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header3.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61BADEC" w14:textId="77777777" w:rsidR="002D433E" w:rsidRPr="00307700" w:rsidRDefault="002D433E" w:rsidP="00C25060">
      <w:pPr>
        <w:pStyle w:val="00"/>
        <w:rPr>
          <w:b/>
          <w:lang w:val="en-US"/>
        </w:rPr>
      </w:pPr>
    </w:p>
    <w:tbl>
      <w:tblPr>
        <w:tblW w:w="9571" w:type="dxa"/>
        <w:tblBorders>
          <w:top w:val="thinThickSmallGap" w:sz="18" w:space="0" w:color="2C67AE"/>
          <w:left w:val="thinThickSmallGap" w:sz="18" w:space="0" w:color="2C67AE"/>
          <w:bottom w:val="thickThinSmallGap" w:sz="18" w:space="0" w:color="2C67AE"/>
          <w:right w:val="thickThinSmallGap" w:sz="18" w:space="0" w:color="2C67AE"/>
        </w:tblBorders>
        <w:tblLook w:val="04A0" w:firstRow="1" w:lastRow="0" w:firstColumn="1" w:lastColumn="0" w:noHBand="0" w:noVBand="1"/>
      </w:tblPr>
      <w:tblGrid>
        <w:gridCol w:w="2675"/>
        <w:gridCol w:w="1043"/>
        <w:gridCol w:w="1493"/>
        <w:gridCol w:w="1114"/>
        <w:gridCol w:w="3246"/>
      </w:tblGrid>
      <w:tr w:rsidR="000052E0" w:rsidRPr="00307700" w14:paraId="48F3B7A6" w14:textId="77777777" w:rsidTr="003D5E08">
        <w:trPr>
          <w:trHeight w:val="580"/>
        </w:trPr>
        <w:tc>
          <w:tcPr>
            <w:tcW w:w="2675" w:type="dxa"/>
            <w:tcBorders>
              <w:top w:val="thinThickSmallGap" w:sz="18" w:space="0" w:color="2C67AE"/>
              <w:bottom w:val="thinThickSmallGap" w:sz="18" w:space="0" w:color="2C67AE"/>
            </w:tcBorders>
            <w:vAlign w:val="center"/>
          </w:tcPr>
          <w:p w14:paraId="2EEC240E" w14:textId="77777777" w:rsidR="000052E0" w:rsidRPr="00307700" w:rsidRDefault="000052E0" w:rsidP="000052E0">
            <w:pPr>
              <w:tabs>
                <w:tab w:val="left" w:pos="3777"/>
                <w:tab w:val="center" w:pos="4607"/>
              </w:tabs>
              <w:ind w:left="-72" w:right="-71"/>
              <w:jc w:val="center"/>
              <w:rPr>
                <w:rFonts w:eastAsia="Calibri"/>
                <w:b/>
                <w:noProof/>
                <w:color w:val="000000"/>
                <w:lang w:val="en-US"/>
              </w:rPr>
            </w:pPr>
            <w:bookmarkStart w:id="0" w:name="_Toc334207151"/>
            <w:bookmarkStart w:id="1" w:name="_Toc297816582"/>
            <w:bookmarkStart w:id="2" w:name="_Toc333913957"/>
            <w:bookmarkStart w:id="3" w:name="_Toc78674684"/>
            <w:r w:rsidRPr="00307700">
              <w:rPr>
                <w:rFonts w:eastAsia="Calibri"/>
                <w:noProof/>
              </w:rPr>
              <w:drawing>
                <wp:inline distT="0" distB="0" distL="0" distR="0" wp14:anchorId="0E01FB3E" wp14:editId="2EE62713">
                  <wp:extent cx="1000125" cy="352425"/>
                  <wp:effectExtent l="0" t="0" r="9525" b="9525"/>
                  <wp:docPr id="13" name="Рисунок 13" descr="E:\Яндекс диск\YandexDisk\YandexDisk\YandexDisk\письма, запросы, отчеты\титульник\лог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E:\Яндекс диск\YandexDisk\YandexDisk\YandexDisk\письма, запросы, отчеты\титульник\лого.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0125" cy="352425"/>
                          </a:xfrm>
                          <a:prstGeom prst="rect">
                            <a:avLst/>
                          </a:prstGeom>
                          <a:noFill/>
                          <a:ln>
                            <a:noFill/>
                          </a:ln>
                        </pic:spPr>
                      </pic:pic>
                    </a:graphicData>
                  </a:graphic>
                </wp:inline>
              </w:drawing>
            </w:r>
          </w:p>
        </w:tc>
        <w:tc>
          <w:tcPr>
            <w:tcW w:w="3650" w:type="dxa"/>
            <w:gridSpan w:val="3"/>
            <w:tcBorders>
              <w:top w:val="thinThickSmallGap" w:sz="18" w:space="0" w:color="2C67AE"/>
              <w:bottom w:val="thinThickSmallGap" w:sz="18" w:space="0" w:color="2C67AE"/>
            </w:tcBorders>
            <w:vAlign w:val="center"/>
          </w:tcPr>
          <w:p w14:paraId="34300773" w14:textId="77777777" w:rsidR="000052E0" w:rsidRPr="00307700" w:rsidRDefault="000052E0" w:rsidP="000052E0">
            <w:pPr>
              <w:tabs>
                <w:tab w:val="left" w:pos="3777"/>
                <w:tab w:val="center" w:pos="4607"/>
              </w:tabs>
              <w:ind w:right="34"/>
              <w:jc w:val="center"/>
              <w:rPr>
                <w:rFonts w:eastAsia="Calibri"/>
                <w:noProof/>
                <w:color w:val="000000"/>
                <w:sz w:val="20"/>
              </w:rPr>
            </w:pPr>
            <w:r w:rsidRPr="00307700">
              <w:rPr>
                <w:rFonts w:eastAsia="Calibri"/>
                <w:noProof/>
                <w:color w:val="000000"/>
                <w:sz w:val="20"/>
              </w:rPr>
              <w:t>ИП Крылов Иван Васильевич</w:t>
            </w:r>
          </w:p>
          <w:p w14:paraId="319AA2DE" w14:textId="77777777" w:rsidR="000052E0" w:rsidRPr="00307700" w:rsidRDefault="000052E0" w:rsidP="000052E0">
            <w:pPr>
              <w:tabs>
                <w:tab w:val="left" w:pos="3777"/>
                <w:tab w:val="center" w:pos="4607"/>
              </w:tabs>
              <w:ind w:right="34"/>
              <w:jc w:val="center"/>
              <w:rPr>
                <w:rFonts w:eastAsia="Calibri"/>
                <w:noProof/>
                <w:color w:val="000000"/>
                <w:sz w:val="20"/>
              </w:rPr>
            </w:pPr>
            <w:r w:rsidRPr="00307700">
              <w:rPr>
                <w:rFonts w:eastAsia="Calibri"/>
                <w:noProof/>
                <w:color w:val="000000"/>
                <w:sz w:val="20"/>
              </w:rPr>
              <w:t>ИНН 352526900865</w:t>
            </w:r>
          </w:p>
        </w:tc>
        <w:tc>
          <w:tcPr>
            <w:tcW w:w="3246" w:type="dxa"/>
            <w:tcBorders>
              <w:top w:val="thinThickSmallGap" w:sz="18" w:space="0" w:color="2C67AE"/>
              <w:bottom w:val="thinThickSmallGap" w:sz="18" w:space="0" w:color="2C67AE"/>
            </w:tcBorders>
            <w:vAlign w:val="center"/>
          </w:tcPr>
          <w:p w14:paraId="1466DB32" w14:textId="77777777" w:rsidR="000052E0" w:rsidRPr="00307700" w:rsidRDefault="000052E0" w:rsidP="000052E0">
            <w:pPr>
              <w:tabs>
                <w:tab w:val="left" w:pos="3777"/>
                <w:tab w:val="center" w:pos="4607"/>
              </w:tabs>
              <w:ind w:right="34"/>
              <w:jc w:val="center"/>
              <w:rPr>
                <w:rFonts w:eastAsia="Calibri"/>
                <w:noProof/>
                <w:color w:val="000000"/>
                <w:sz w:val="20"/>
                <w:lang w:val="en-US"/>
              </w:rPr>
            </w:pPr>
            <w:r w:rsidRPr="00307700">
              <w:rPr>
                <w:rFonts w:eastAsia="Calibri"/>
                <w:noProof/>
                <w:color w:val="000000"/>
                <w:sz w:val="20"/>
                <w:lang w:val="en-US"/>
              </w:rPr>
              <w:t xml:space="preserve">8 (8172) 50-35-32 | </w:t>
            </w:r>
            <w:hyperlink r:id="rId9" w:history="1">
              <w:r w:rsidRPr="00307700">
                <w:rPr>
                  <w:rFonts w:eastAsia="Calibri"/>
                  <w:noProof/>
                  <w:color w:val="000000"/>
                  <w:sz w:val="20"/>
                  <w:lang w:val="en-US"/>
                </w:rPr>
                <w:t xml:space="preserve">5s-proekt.ru </w:t>
              </w:r>
            </w:hyperlink>
            <w:r w:rsidRPr="00307700">
              <w:rPr>
                <w:rFonts w:eastAsia="Calibri"/>
                <w:noProof/>
                <w:color w:val="000000"/>
                <w:sz w:val="20"/>
                <w:lang w:val="en-US"/>
              </w:rPr>
              <w:t xml:space="preserve"> </w:t>
            </w:r>
            <w:hyperlink r:id="rId10" w:history="1">
              <w:r w:rsidRPr="00307700">
                <w:rPr>
                  <w:rFonts w:eastAsia="Calibri"/>
                  <w:noProof/>
                  <w:color w:val="000000"/>
                  <w:sz w:val="20"/>
                  <w:lang w:val="en-US"/>
                </w:rPr>
                <w:t>ea503532@yandex.ru</w:t>
              </w:r>
            </w:hyperlink>
          </w:p>
        </w:tc>
      </w:tr>
      <w:tr w:rsidR="000052E0" w:rsidRPr="00307700" w14:paraId="4F98A3C1" w14:textId="77777777" w:rsidTr="007E0860">
        <w:tc>
          <w:tcPr>
            <w:tcW w:w="3718" w:type="dxa"/>
            <w:gridSpan w:val="2"/>
            <w:tcBorders>
              <w:top w:val="thinThickSmallGap" w:sz="18" w:space="0" w:color="2C67AE"/>
            </w:tcBorders>
            <w:vAlign w:val="center"/>
          </w:tcPr>
          <w:p w14:paraId="48D934C5" w14:textId="77777777" w:rsidR="000052E0" w:rsidRPr="00307700" w:rsidRDefault="000052E0" w:rsidP="000052E0">
            <w:pPr>
              <w:spacing w:before="1680"/>
              <w:ind w:right="142"/>
              <w:jc w:val="center"/>
              <w:rPr>
                <w:rFonts w:eastAsia="Calibri"/>
                <w:lang w:val="en-US" w:eastAsia="en-US"/>
              </w:rPr>
            </w:pPr>
          </w:p>
        </w:tc>
        <w:tc>
          <w:tcPr>
            <w:tcW w:w="1493" w:type="dxa"/>
            <w:tcBorders>
              <w:top w:val="thinThickSmallGap" w:sz="18" w:space="0" w:color="2C67AE"/>
            </w:tcBorders>
            <w:vAlign w:val="center"/>
          </w:tcPr>
          <w:p w14:paraId="4FCA3EC2" w14:textId="77777777" w:rsidR="000052E0" w:rsidRPr="00307700" w:rsidRDefault="000052E0" w:rsidP="000052E0">
            <w:pPr>
              <w:spacing w:before="1680"/>
              <w:ind w:right="142"/>
              <w:jc w:val="center"/>
              <w:rPr>
                <w:rFonts w:eastAsia="Calibri"/>
                <w:lang w:val="en-US" w:eastAsia="en-US"/>
              </w:rPr>
            </w:pPr>
          </w:p>
        </w:tc>
        <w:tc>
          <w:tcPr>
            <w:tcW w:w="4360" w:type="dxa"/>
            <w:gridSpan w:val="2"/>
            <w:tcBorders>
              <w:top w:val="thinThickSmallGap" w:sz="18" w:space="0" w:color="2C67AE"/>
            </w:tcBorders>
            <w:vAlign w:val="center"/>
          </w:tcPr>
          <w:p w14:paraId="1CD68679" w14:textId="77777777" w:rsidR="00940BA8" w:rsidRPr="00307700" w:rsidRDefault="00940BA8" w:rsidP="000052E0">
            <w:pPr>
              <w:ind w:right="142"/>
              <w:jc w:val="center"/>
              <w:rPr>
                <w:rFonts w:eastAsia="Calibri"/>
                <w:lang w:val="en-US" w:eastAsia="en-US"/>
              </w:rPr>
            </w:pPr>
          </w:p>
          <w:p w14:paraId="31A60C89" w14:textId="77777777" w:rsidR="0026701A" w:rsidRPr="00307700" w:rsidRDefault="0026701A" w:rsidP="0026701A">
            <w:pPr>
              <w:tabs>
                <w:tab w:val="left" w:pos="3680"/>
              </w:tabs>
              <w:ind w:right="142"/>
              <w:jc w:val="center"/>
              <w:rPr>
                <w:rFonts w:eastAsia="Calibri"/>
                <w:lang w:eastAsia="en-US"/>
              </w:rPr>
            </w:pPr>
            <w:r w:rsidRPr="00307700">
              <w:rPr>
                <w:rFonts w:eastAsia="Calibri"/>
                <w:lang w:eastAsia="en-US"/>
              </w:rPr>
              <w:t>УТВЕРЖДАЮ</w:t>
            </w:r>
          </w:p>
          <w:p w14:paraId="580F6621" w14:textId="77777777" w:rsidR="00752EC0" w:rsidRPr="00307700" w:rsidRDefault="00752EC0" w:rsidP="00752EC0">
            <w:pPr>
              <w:tabs>
                <w:tab w:val="left" w:pos="3680"/>
              </w:tabs>
              <w:ind w:right="142"/>
              <w:jc w:val="center"/>
              <w:rPr>
                <w:rFonts w:eastAsia="Calibri"/>
              </w:rPr>
            </w:pPr>
            <w:r w:rsidRPr="00307700">
              <w:rPr>
                <w:rFonts w:eastAsia="Calibri"/>
              </w:rPr>
              <w:t xml:space="preserve">Исполняющий обязанности Главы Администрации муниципального образования Медведев Алексей Вениаминович </w:t>
            </w:r>
          </w:p>
          <w:p w14:paraId="61CDD64E" w14:textId="77777777" w:rsidR="00752EC0" w:rsidRPr="00307700" w:rsidRDefault="00752EC0" w:rsidP="00752EC0">
            <w:pPr>
              <w:tabs>
                <w:tab w:val="left" w:pos="3680"/>
              </w:tabs>
              <w:ind w:right="142"/>
              <w:jc w:val="center"/>
              <w:rPr>
                <w:rFonts w:eastAsia="Calibri"/>
              </w:rPr>
            </w:pPr>
            <w:r w:rsidRPr="00307700">
              <w:rPr>
                <w:rFonts w:eastAsia="Calibri"/>
              </w:rPr>
              <w:t xml:space="preserve">____________/ </w:t>
            </w:r>
            <w:bookmarkStart w:id="4" w:name="_Hlk162617311"/>
            <w:r w:rsidRPr="00307700">
              <w:rPr>
                <w:rFonts w:eastAsia="Calibri"/>
              </w:rPr>
              <w:t>Медведев А.В.</w:t>
            </w:r>
            <w:bookmarkEnd w:id="4"/>
            <w:r w:rsidRPr="00307700">
              <w:rPr>
                <w:rFonts w:eastAsia="Calibri"/>
              </w:rPr>
              <w:t>/</w:t>
            </w:r>
          </w:p>
          <w:p w14:paraId="47CB3B64" w14:textId="77777777" w:rsidR="0026701A" w:rsidRPr="00307700" w:rsidRDefault="0026701A" w:rsidP="0026701A">
            <w:pPr>
              <w:tabs>
                <w:tab w:val="left" w:pos="3680"/>
              </w:tabs>
              <w:ind w:right="142"/>
              <w:jc w:val="center"/>
              <w:rPr>
                <w:rFonts w:eastAsia="Calibri"/>
                <w:lang w:eastAsia="en-US"/>
              </w:rPr>
            </w:pPr>
            <w:r w:rsidRPr="00307700">
              <w:rPr>
                <w:rFonts w:eastAsia="Calibri"/>
                <w:lang w:eastAsia="en-US"/>
              </w:rPr>
              <w:t>«___» _____________ 2024 г.</w:t>
            </w:r>
          </w:p>
          <w:p w14:paraId="05274BEE" w14:textId="5AB2344F" w:rsidR="000052E0" w:rsidRPr="00307700" w:rsidRDefault="0026701A" w:rsidP="0026701A">
            <w:pPr>
              <w:ind w:right="142"/>
              <w:jc w:val="center"/>
              <w:rPr>
                <w:rFonts w:eastAsia="Calibri"/>
                <w:lang w:eastAsia="en-US"/>
              </w:rPr>
            </w:pPr>
            <w:r w:rsidRPr="00307700">
              <w:rPr>
                <w:rFonts w:eastAsia="Calibri"/>
                <w:lang w:eastAsia="en-US"/>
              </w:rPr>
              <w:t>М.П.</w:t>
            </w:r>
          </w:p>
        </w:tc>
      </w:tr>
      <w:tr w:rsidR="000052E0" w:rsidRPr="00307700" w14:paraId="1896DC01" w14:textId="77777777" w:rsidTr="000E1879">
        <w:trPr>
          <w:trHeight w:val="5005"/>
        </w:trPr>
        <w:tc>
          <w:tcPr>
            <w:tcW w:w="9571" w:type="dxa"/>
            <w:gridSpan w:val="5"/>
            <w:vAlign w:val="center"/>
          </w:tcPr>
          <w:p w14:paraId="2DCF0918" w14:textId="77777777" w:rsidR="000052E0" w:rsidRPr="00307700" w:rsidRDefault="000052E0" w:rsidP="000052E0">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СХЕМА</w:t>
            </w:r>
          </w:p>
          <w:p w14:paraId="3C8CDE51" w14:textId="77777777" w:rsidR="007E0860" w:rsidRPr="00307700" w:rsidRDefault="000052E0" w:rsidP="000052E0">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 xml:space="preserve">ТЕПЛОСНАБЖЕНИЯ НА ТЕРРИТОРИИ </w:t>
            </w:r>
          </w:p>
          <w:p w14:paraId="7A9C995C" w14:textId="53B4FC55" w:rsidR="000052E0" w:rsidRPr="00307700" w:rsidRDefault="007C792B" w:rsidP="000052E0">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ГОРОДСКОГО ПОСЕЛЕНИЯ БИЛИБИНО БИЛИБИНСКОГО МУНИЦИПАЛЬНОГО РАЙОНА</w:t>
            </w:r>
          </w:p>
          <w:p w14:paraId="64B44EBD" w14:textId="7AD8ED23" w:rsidR="000052E0" w:rsidRPr="00307700" w:rsidRDefault="0026701A" w:rsidP="000052E0">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МАГАДАНСКОЙ ОБЛАСТИ</w:t>
            </w:r>
          </w:p>
          <w:p w14:paraId="743D8D49" w14:textId="77777777" w:rsidR="000052E0" w:rsidRPr="00307700" w:rsidRDefault="000052E0" w:rsidP="000052E0">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до 2034 год</w:t>
            </w:r>
            <w:r w:rsidR="0088104E" w:rsidRPr="00307700">
              <w:rPr>
                <w:rFonts w:eastAsia="Calibri"/>
                <w:b/>
                <w:noProof/>
                <w:color w:val="000000"/>
                <w:sz w:val="28"/>
              </w:rPr>
              <w:t>а</w:t>
            </w:r>
          </w:p>
          <w:p w14:paraId="7862278C" w14:textId="77777777" w:rsidR="000052E0" w:rsidRPr="00307700" w:rsidRDefault="000052E0" w:rsidP="000052E0">
            <w:pPr>
              <w:tabs>
                <w:tab w:val="left" w:pos="3777"/>
                <w:tab w:val="center" w:pos="4607"/>
              </w:tabs>
              <w:ind w:left="1418" w:right="1559"/>
              <w:jc w:val="center"/>
              <w:rPr>
                <w:rFonts w:eastAsia="Calibri"/>
                <w:b/>
                <w:noProof/>
                <w:color w:val="000000"/>
                <w:sz w:val="28"/>
              </w:rPr>
            </w:pPr>
          </w:p>
          <w:p w14:paraId="689413C7" w14:textId="77777777" w:rsidR="00AD20FE" w:rsidRPr="00307700" w:rsidRDefault="00AD20FE" w:rsidP="00AD20FE">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 xml:space="preserve">Обосновывающие материалы </w:t>
            </w:r>
          </w:p>
          <w:p w14:paraId="13C7A51E" w14:textId="77777777" w:rsidR="00AD20FE" w:rsidRPr="00307700" w:rsidRDefault="00AD20FE" w:rsidP="00AD20FE">
            <w:pPr>
              <w:tabs>
                <w:tab w:val="left" w:pos="3777"/>
                <w:tab w:val="center" w:pos="4607"/>
              </w:tabs>
              <w:ind w:left="1418" w:right="1559"/>
              <w:jc w:val="center"/>
              <w:rPr>
                <w:rFonts w:eastAsia="Calibri"/>
                <w:b/>
                <w:noProof/>
                <w:color w:val="000000"/>
                <w:sz w:val="28"/>
              </w:rPr>
            </w:pPr>
          </w:p>
          <w:p w14:paraId="6D1631FC" w14:textId="77777777" w:rsidR="000052E0" w:rsidRPr="00307700" w:rsidRDefault="00AD20FE" w:rsidP="00AD20FE">
            <w:pPr>
              <w:tabs>
                <w:tab w:val="left" w:pos="3777"/>
                <w:tab w:val="center" w:pos="4607"/>
              </w:tabs>
              <w:ind w:left="1418" w:right="1559"/>
              <w:jc w:val="center"/>
              <w:rPr>
                <w:rFonts w:eastAsia="Calibri"/>
                <w:b/>
                <w:noProof/>
                <w:color w:val="000000"/>
                <w:sz w:val="28"/>
              </w:rPr>
            </w:pPr>
            <w:r w:rsidRPr="00307700">
              <w:rPr>
                <w:rFonts w:eastAsia="Calibri"/>
                <w:b/>
                <w:noProof/>
                <w:color w:val="000000"/>
                <w:sz w:val="28"/>
              </w:rPr>
              <w:t>Глава 1-1</w:t>
            </w:r>
            <w:r w:rsidR="002F02A2" w:rsidRPr="00307700">
              <w:rPr>
                <w:rFonts w:eastAsia="Calibri"/>
                <w:b/>
                <w:noProof/>
                <w:color w:val="000000"/>
                <w:sz w:val="28"/>
              </w:rPr>
              <w:t>8</w:t>
            </w:r>
            <w:r w:rsidR="00CD4F5A" w:rsidRPr="00307700">
              <w:rPr>
                <w:rFonts w:eastAsia="Calibri"/>
                <w:b/>
                <w:noProof/>
                <w:color w:val="000000"/>
                <w:sz w:val="28"/>
              </w:rPr>
              <w:t xml:space="preserve"> </w:t>
            </w:r>
          </w:p>
          <w:p w14:paraId="07887255" w14:textId="77777777" w:rsidR="000052E0" w:rsidRPr="00307700" w:rsidRDefault="000052E0" w:rsidP="000052E0">
            <w:pPr>
              <w:ind w:right="142"/>
              <w:jc w:val="center"/>
              <w:rPr>
                <w:rFonts w:eastAsia="Calibri"/>
                <w:b/>
                <w:noProof/>
                <w:color w:val="000000"/>
                <w:sz w:val="28"/>
              </w:rPr>
            </w:pPr>
          </w:p>
        </w:tc>
      </w:tr>
      <w:tr w:rsidR="000052E0" w:rsidRPr="00307700" w14:paraId="06E96597" w14:textId="77777777" w:rsidTr="000E1879">
        <w:trPr>
          <w:trHeight w:val="1155"/>
        </w:trPr>
        <w:tc>
          <w:tcPr>
            <w:tcW w:w="3718" w:type="dxa"/>
            <w:gridSpan w:val="2"/>
            <w:vAlign w:val="center"/>
          </w:tcPr>
          <w:p w14:paraId="6E82E3E2" w14:textId="77777777" w:rsidR="000052E0" w:rsidRPr="00307700" w:rsidRDefault="000052E0" w:rsidP="000052E0">
            <w:pPr>
              <w:spacing w:before="1680"/>
              <w:ind w:right="142"/>
              <w:jc w:val="center"/>
              <w:rPr>
                <w:rFonts w:eastAsia="Calibri"/>
                <w:lang w:eastAsia="en-US"/>
              </w:rPr>
            </w:pPr>
          </w:p>
        </w:tc>
        <w:tc>
          <w:tcPr>
            <w:tcW w:w="1493" w:type="dxa"/>
            <w:vAlign w:val="center"/>
          </w:tcPr>
          <w:p w14:paraId="2E6D46EB" w14:textId="77777777" w:rsidR="000052E0" w:rsidRPr="00307700" w:rsidRDefault="000052E0" w:rsidP="000052E0">
            <w:pPr>
              <w:spacing w:before="1680"/>
              <w:ind w:right="142"/>
              <w:jc w:val="center"/>
              <w:rPr>
                <w:rFonts w:eastAsia="Calibri"/>
                <w:lang w:eastAsia="en-US"/>
              </w:rPr>
            </w:pPr>
          </w:p>
        </w:tc>
        <w:tc>
          <w:tcPr>
            <w:tcW w:w="4360" w:type="dxa"/>
            <w:gridSpan w:val="2"/>
            <w:vAlign w:val="center"/>
          </w:tcPr>
          <w:p w14:paraId="31467BEA" w14:textId="77777777" w:rsidR="000052E0" w:rsidRPr="00307700" w:rsidRDefault="000052E0" w:rsidP="000052E0">
            <w:pPr>
              <w:ind w:left="-276" w:right="-250"/>
              <w:jc w:val="center"/>
              <w:rPr>
                <w:rFonts w:eastAsia="Calibri"/>
                <w:lang w:eastAsia="en-US"/>
              </w:rPr>
            </w:pPr>
            <w:r w:rsidRPr="00307700">
              <w:rPr>
                <w:rFonts w:eastAsia="Calibri"/>
                <w:lang w:eastAsia="en-US"/>
              </w:rPr>
              <w:t>ИСПОЛНИТЕЛЬ</w:t>
            </w:r>
          </w:p>
          <w:p w14:paraId="780C91FA" w14:textId="77777777" w:rsidR="000052E0" w:rsidRPr="00307700" w:rsidRDefault="000052E0" w:rsidP="000052E0">
            <w:pPr>
              <w:ind w:left="-276" w:right="-250"/>
              <w:jc w:val="center"/>
              <w:rPr>
                <w:rFonts w:eastAsia="Calibri"/>
                <w:lang w:eastAsia="en-US"/>
              </w:rPr>
            </w:pPr>
            <w:r w:rsidRPr="00307700">
              <w:rPr>
                <w:rFonts w:eastAsia="Calibri"/>
                <w:lang w:eastAsia="en-US"/>
              </w:rPr>
              <w:t>Индивидуальный предприниматель</w:t>
            </w:r>
          </w:p>
          <w:p w14:paraId="15491916" w14:textId="77777777" w:rsidR="000052E0" w:rsidRPr="00307700" w:rsidRDefault="000052E0" w:rsidP="000052E0">
            <w:pPr>
              <w:ind w:left="-276" w:right="-250"/>
              <w:jc w:val="center"/>
              <w:rPr>
                <w:rFonts w:eastAsia="Calibri"/>
                <w:lang w:eastAsia="en-US"/>
              </w:rPr>
            </w:pPr>
            <w:r w:rsidRPr="00307700">
              <w:rPr>
                <w:rFonts w:eastAsia="Calibri"/>
                <w:lang w:eastAsia="en-US"/>
              </w:rPr>
              <w:t>Крылов Иван Васильевич</w:t>
            </w:r>
          </w:p>
          <w:p w14:paraId="30541ECF" w14:textId="77777777" w:rsidR="000052E0" w:rsidRPr="00307700" w:rsidRDefault="000052E0" w:rsidP="000052E0">
            <w:pPr>
              <w:ind w:left="-276" w:right="-250"/>
              <w:jc w:val="center"/>
              <w:rPr>
                <w:rFonts w:eastAsia="Calibri"/>
                <w:lang w:eastAsia="en-US"/>
              </w:rPr>
            </w:pPr>
          </w:p>
          <w:p w14:paraId="262EBF6C" w14:textId="77777777" w:rsidR="000052E0" w:rsidRPr="00307700" w:rsidRDefault="000052E0" w:rsidP="000052E0">
            <w:pPr>
              <w:ind w:left="-276" w:right="-250"/>
              <w:jc w:val="center"/>
              <w:rPr>
                <w:rFonts w:eastAsia="Calibri"/>
                <w:lang w:eastAsia="en-US"/>
              </w:rPr>
            </w:pPr>
            <w:r w:rsidRPr="00307700">
              <w:rPr>
                <w:rFonts w:eastAsia="Calibri"/>
                <w:lang w:eastAsia="en-US"/>
              </w:rPr>
              <w:t>____________/</w:t>
            </w:r>
            <w:r w:rsidR="0088104E" w:rsidRPr="00307700">
              <w:rPr>
                <w:rFonts w:eastAsia="Calibri"/>
                <w:lang w:eastAsia="en-US"/>
              </w:rPr>
              <w:t>Крылов И.В.</w:t>
            </w:r>
            <w:r w:rsidRPr="00307700">
              <w:rPr>
                <w:rFonts w:eastAsia="Calibri"/>
                <w:lang w:eastAsia="en-US"/>
              </w:rPr>
              <w:t>/</w:t>
            </w:r>
          </w:p>
          <w:p w14:paraId="6A724C00" w14:textId="4CB4D400" w:rsidR="000052E0" w:rsidRPr="00307700" w:rsidRDefault="000052E0" w:rsidP="000052E0">
            <w:pPr>
              <w:ind w:left="-276" w:right="-250"/>
              <w:jc w:val="center"/>
              <w:rPr>
                <w:rFonts w:eastAsia="Calibri"/>
                <w:lang w:eastAsia="en-US"/>
              </w:rPr>
            </w:pPr>
            <w:r w:rsidRPr="00307700">
              <w:rPr>
                <w:rFonts w:eastAsia="Calibri"/>
                <w:lang w:eastAsia="en-US"/>
              </w:rPr>
              <w:t>«___» _____________ 202</w:t>
            </w:r>
            <w:r w:rsidR="0026701A" w:rsidRPr="00307700">
              <w:rPr>
                <w:rFonts w:eastAsia="Calibri"/>
                <w:lang w:eastAsia="en-US"/>
              </w:rPr>
              <w:t>4</w:t>
            </w:r>
            <w:r w:rsidRPr="00307700">
              <w:rPr>
                <w:rFonts w:eastAsia="Calibri"/>
                <w:lang w:eastAsia="en-US"/>
              </w:rPr>
              <w:t xml:space="preserve"> г.</w:t>
            </w:r>
          </w:p>
          <w:p w14:paraId="3DDA9DED" w14:textId="77777777" w:rsidR="000052E0" w:rsidRPr="00307700" w:rsidRDefault="000052E0" w:rsidP="000052E0">
            <w:pPr>
              <w:ind w:left="-276" w:right="-250"/>
              <w:jc w:val="center"/>
              <w:rPr>
                <w:rFonts w:eastAsia="Calibri"/>
                <w:lang w:eastAsia="en-US"/>
              </w:rPr>
            </w:pPr>
            <w:r w:rsidRPr="00307700">
              <w:rPr>
                <w:rFonts w:eastAsia="Calibri"/>
                <w:lang w:eastAsia="en-US"/>
              </w:rPr>
              <w:t>М.П.</w:t>
            </w:r>
          </w:p>
        </w:tc>
      </w:tr>
      <w:tr w:rsidR="000052E0" w:rsidRPr="00307700" w14:paraId="0BFCC3FF" w14:textId="77777777" w:rsidTr="007E0860">
        <w:trPr>
          <w:trHeight w:val="1614"/>
        </w:trPr>
        <w:tc>
          <w:tcPr>
            <w:tcW w:w="3718" w:type="dxa"/>
            <w:gridSpan w:val="2"/>
            <w:vAlign w:val="center"/>
          </w:tcPr>
          <w:p w14:paraId="42EB1930" w14:textId="77777777" w:rsidR="000052E0" w:rsidRPr="00307700" w:rsidRDefault="000052E0" w:rsidP="000052E0">
            <w:pPr>
              <w:spacing w:before="1680"/>
              <w:ind w:right="142"/>
              <w:jc w:val="center"/>
              <w:rPr>
                <w:rFonts w:eastAsia="Calibri"/>
                <w:lang w:eastAsia="en-US"/>
              </w:rPr>
            </w:pPr>
          </w:p>
        </w:tc>
        <w:tc>
          <w:tcPr>
            <w:tcW w:w="1493" w:type="dxa"/>
            <w:vAlign w:val="center"/>
          </w:tcPr>
          <w:p w14:paraId="50321D47" w14:textId="77777777" w:rsidR="000052E0" w:rsidRPr="00307700" w:rsidRDefault="000052E0" w:rsidP="000052E0">
            <w:pPr>
              <w:spacing w:before="1680"/>
              <w:ind w:right="142"/>
              <w:jc w:val="center"/>
              <w:rPr>
                <w:rFonts w:eastAsia="Calibri"/>
                <w:lang w:eastAsia="en-US"/>
              </w:rPr>
            </w:pPr>
          </w:p>
        </w:tc>
        <w:tc>
          <w:tcPr>
            <w:tcW w:w="4360" w:type="dxa"/>
            <w:gridSpan w:val="2"/>
            <w:vAlign w:val="center"/>
          </w:tcPr>
          <w:p w14:paraId="2D9A1AA4" w14:textId="77777777" w:rsidR="000052E0" w:rsidRPr="00307700" w:rsidRDefault="000052E0" w:rsidP="000052E0">
            <w:pPr>
              <w:ind w:left="-276" w:right="-172"/>
              <w:jc w:val="center"/>
              <w:rPr>
                <w:rFonts w:eastAsia="Calibri"/>
                <w:lang w:eastAsia="en-US"/>
              </w:rPr>
            </w:pPr>
          </w:p>
        </w:tc>
      </w:tr>
      <w:tr w:rsidR="000052E0" w:rsidRPr="00307700" w14:paraId="12BF868E" w14:textId="77777777" w:rsidTr="003D5E08">
        <w:trPr>
          <w:trHeight w:val="1133"/>
        </w:trPr>
        <w:tc>
          <w:tcPr>
            <w:tcW w:w="9571" w:type="dxa"/>
            <w:gridSpan w:val="5"/>
            <w:vAlign w:val="center"/>
          </w:tcPr>
          <w:p w14:paraId="7AF7CCDF" w14:textId="77777777" w:rsidR="000052E0" w:rsidRPr="00307700" w:rsidRDefault="000052E0" w:rsidP="000052E0">
            <w:pPr>
              <w:ind w:right="142"/>
              <w:jc w:val="center"/>
              <w:rPr>
                <w:rFonts w:eastAsia="Calibri"/>
                <w:noProof/>
                <w:color w:val="000000"/>
              </w:rPr>
            </w:pPr>
            <w:r w:rsidRPr="00307700">
              <w:rPr>
                <w:rFonts w:eastAsia="Calibri"/>
                <w:noProof/>
                <w:color w:val="000000"/>
              </w:rPr>
              <w:t>г. Вологда</w:t>
            </w:r>
          </w:p>
          <w:p w14:paraId="0F7B92E8" w14:textId="403E33BD" w:rsidR="000052E0" w:rsidRPr="00307700" w:rsidRDefault="000052E0" w:rsidP="0088104E">
            <w:pPr>
              <w:ind w:right="142"/>
              <w:jc w:val="center"/>
              <w:rPr>
                <w:rFonts w:eastAsia="Calibri"/>
                <w:lang w:val="en-US" w:eastAsia="en-US"/>
              </w:rPr>
            </w:pPr>
            <w:r w:rsidRPr="00307700">
              <w:rPr>
                <w:rFonts w:eastAsia="Calibri"/>
                <w:noProof/>
                <w:color w:val="000000"/>
              </w:rPr>
              <w:t>202</w:t>
            </w:r>
            <w:r w:rsidR="0026701A" w:rsidRPr="00307700">
              <w:rPr>
                <w:rFonts w:eastAsia="Calibri"/>
                <w:noProof/>
                <w:color w:val="000000"/>
              </w:rPr>
              <w:t>4</w:t>
            </w:r>
            <w:r w:rsidRPr="00307700">
              <w:rPr>
                <w:rFonts w:eastAsia="Calibri"/>
                <w:noProof/>
                <w:color w:val="000000"/>
              </w:rPr>
              <w:t xml:space="preserve"> год</w:t>
            </w:r>
          </w:p>
        </w:tc>
      </w:tr>
    </w:tbl>
    <w:p w14:paraId="004AB978" w14:textId="77777777" w:rsidR="0026701A" w:rsidRPr="00307700" w:rsidRDefault="0026701A" w:rsidP="00C76609">
      <w:pPr>
        <w:rPr>
          <w:b/>
        </w:rPr>
      </w:pPr>
      <w:bookmarkStart w:id="5" w:name="_Hlk143542866"/>
      <w:bookmarkStart w:id="6" w:name="_Hlk135503226"/>
    </w:p>
    <w:p w14:paraId="6D24F298" w14:textId="77777777" w:rsidR="0026701A" w:rsidRPr="00307700" w:rsidRDefault="0026701A" w:rsidP="00C76609">
      <w:pPr>
        <w:rPr>
          <w:b/>
        </w:rPr>
      </w:pPr>
    </w:p>
    <w:bookmarkEnd w:id="5"/>
    <w:bookmarkEnd w:id="6"/>
    <w:p w14:paraId="334F645A" w14:textId="77777777" w:rsidR="00752EC0" w:rsidRPr="00307700" w:rsidRDefault="00752EC0" w:rsidP="00752EC0">
      <w:pPr>
        <w:rPr>
          <w:rFonts w:eastAsia="Calibri"/>
          <w:b/>
        </w:rPr>
      </w:pPr>
      <w:r w:rsidRPr="00307700">
        <w:rPr>
          <w:rFonts w:eastAsia="Calibri"/>
          <w:b/>
        </w:rPr>
        <w:lastRenderedPageBreak/>
        <w:t xml:space="preserve">Заказчик: </w:t>
      </w:r>
    </w:p>
    <w:p w14:paraId="07C9A9F0" w14:textId="528C7879" w:rsidR="00752EC0" w:rsidRPr="00307700" w:rsidRDefault="00752EC0" w:rsidP="00752EC0">
      <w:pPr>
        <w:rPr>
          <w:rFonts w:eastAsia="Calibri"/>
          <w:b/>
        </w:rPr>
      </w:pPr>
      <w:r w:rsidRPr="00307700">
        <w:rPr>
          <w:rFonts w:eastAsia="Calibri"/>
          <w:b/>
        </w:rPr>
        <w:t xml:space="preserve">Администрация муниципального образования Билибинский муниципальный район </w:t>
      </w:r>
    </w:p>
    <w:p w14:paraId="5E891C79" w14:textId="77777777" w:rsidR="00752EC0" w:rsidRPr="00307700" w:rsidRDefault="00752EC0" w:rsidP="00752EC0">
      <w:pPr>
        <w:rPr>
          <w:rFonts w:eastAsia="Calibri"/>
        </w:rPr>
      </w:pPr>
      <w:r w:rsidRPr="00307700">
        <w:rPr>
          <w:rFonts w:eastAsia="Calibri"/>
          <w:b/>
        </w:rPr>
        <w:t xml:space="preserve">Юридический адрес: </w:t>
      </w:r>
      <w:r w:rsidRPr="00307700">
        <w:rPr>
          <w:rFonts w:eastAsia="Calibri"/>
        </w:rPr>
        <w:t>689450, Чукотский автономный округ, Билибинский район, город Билибино, улица Курчатова, 6</w:t>
      </w:r>
    </w:p>
    <w:p w14:paraId="4D164851" w14:textId="77777777" w:rsidR="00752EC0" w:rsidRPr="00307700" w:rsidRDefault="00752EC0" w:rsidP="00752EC0">
      <w:pPr>
        <w:rPr>
          <w:rFonts w:eastAsia="Calibri"/>
        </w:rPr>
      </w:pPr>
      <w:r w:rsidRPr="00307700">
        <w:rPr>
          <w:rFonts w:eastAsia="Calibri"/>
          <w:b/>
        </w:rPr>
        <w:t xml:space="preserve">Фактический адрес: </w:t>
      </w:r>
      <w:r w:rsidRPr="00307700">
        <w:rPr>
          <w:rFonts w:eastAsia="Calibri"/>
        </w:rPr>
        <w:t>689450, Чукотский автономный округ, Билибинский район, город Билибино, улица Курчатова, 6</w:t>
      </w:r>
    </w:p>
    <w:p w14:paraId="6AE116A7" w14:textId="77777777" w:rsidR="00752EC0" w:rsidRPr="00307700" w:rsidRDefault="00752EC0" w:rsidP="00752EC0">
      <w:pPr>
        <w:rPr>
          <w:rFonts w:eastAsia="Calibri"/>
          <w:b/>
        </w:rPr>
      </w:pPr>
    </w:p>
    <w:p w14:paraId="582EEC98" w14:textId="77777777" w:rsidR="00752EC0" w:rsidRPr="00307700" w:rsidRDefault="00752EC0" w:rsidP="00752EC0">
      <w:pPr>
        <w:rPr>
          <w:rFonts w:eastAsia="Calibri"/>
        </w:rPr>
      </w:pPr>
      <w:r w:rsidRPr="00307700">
        <w:rPr>
          <w:rFonts w:eastAsia="Calibri"/>
          <w:b/>
        </w:rPr>
        <w:t>_________________ Медведев А.В.</w:t>
      </w:r>
    </w:p>
    <w:p w14:paraId="5C2F5646" w14:textId="77777777" w:rsidR="00C76609" w:rsidRPr="00307700" w:rsidRDefault="00C76609" w:rsidP="00C76609">
      <w:pPr>
        <w:rPr>
          <w:b/>
        </w:rPr>
      </w:pPr>
    </w:p>
    <w:p w14:paraId="1F0D9F3D" w14:textId="77777777" w:rsidR="00C76609" w:rsidRPr="00307700" w:rsidRDefault="00C76609" w:rsidP="00C76609">
      <w:pPr>
        <w:rPr>
          <w:b/>
        </w:rPr>
      </w:pPr>
    </w:p>
    <w:p w14:paraId="68A29889" w14:textId="77777777" w:rsidR="0017380A" w:rsidRPr="00307700" w:rsidRDefault="0017380A" w:rsidP="00220717">
      <w:pPr>
        <w:rPr>
          <w:b/>
          <w:bCs/>
          <w:caps/>
        </w:rPr>
      </w:pPr>
    </w:p>
    <w:p w14:paraId="40C2B482" w14:textId="77777777" w:rsidR="000052E0" w:rsidRPr="00307700" w:rsidRDefault="000052E0" w:rsidP="00220717">
      <w:pPr>
        <w:rPr>
          <w:b/>
          <w:bCs/>
          <w:caps/>
        </w:rPr>
      </w:pPr>
    </w:p>
    <w:p w14:paraId="0893B8EB" w14:textId="77777777" w:rsidR="000052E0" w:rsidRPr="00307700" w:rsidRDefault="000052E0" w:rsidP="00220717">
      <w:pPr>
        <w:rPr>
          <w:b/>
          <w:bCs/>
          <w:caps/>
        </w:rPr>
      </w:pPr>
    </w:p>
    <w:p w14:paraId="2629D31C" w14:textId="77777777" w:rsidR="000052E0" w:rsidRPr="00307700" w:rsidRDefault="000052E0" w:rsidP="00220717">
      <w:pPr>
        <w:rPr>
          <w:b/>
          <w:bCs/>
          <w:caps/>
        </w:rPr>
      </w:pPr>
    </w:p>
    <w:p w14:paraId="2D949471" w14:textId="77777777" w:rsidR="000052E0" w:rsidRPr="00307700" w:rsidRDefault="000052E0" w:rsidP="00220717">
      <w:pPr>
        <w:rPr>
          <w:b/>
          <w:bCs/>
          <w:caps/>
        </w:rPr>
      </w:pPr>
    </w:p>
    <w:p w14:paraId="380F8087" w14:textId="77777777" w:rsidR="000052E0" w:rsidRPr="00307700" w:rsidRDefault="000052E0" w:rsidP="00220717">
      <w:pPr>
        <w:rPr>
          <w:b/>
          <w:bCs/>
          <w:caps/>
        </w:rPr>
      </w:pPr>
    </w:p>
    <w:p w14:paraId="45C28DD7" w14:textId="77777777" w:rsidR="000052E0" w:rsidRPr="00307700" w:rsidRDefault="000052E0" w:rsidP="00220717">
      <w:pPr>
        <w:rPr>
          <w:b/>
          <w:bCs/>
          <w:caps/>
        </w:rPr>
      </w:pPr>
    </w:p>
    <w:p w14:paraId="53C83FEE" w14:textId="77777777" w:rsidR="000052E0" w:rsidRPr="00307700" w:rsidRDefault="000052E0" w:rsidP="00220717">
      <w:pPr>
        <w:rPr>
          <w:b/>
          <w:bCs/>
          <w:caps/>
        </w:rPr>
      </w:pPr>
    </w:p>
    <w:p w14:paraId="44496A99" w14:textId="77777777" w:rsidR="0017380A" w:rsidRPr="00307700" w:rsidRDefault="0017380A" w:rsidP="0017380A">
      <w:pPr>
        <w:rPr>
          <w:b/>
          <w:sz w:val="26"/>
          <w:szCs w:val="26"/>
        </w:rPr>
      </w:pPr>
    </w:p>
    <w:p w14:paraId="4F8B40F4" w14:textId="77777777" w:rsidR="0017380A" w:rsidRPr="00307700" w:rsidRDefault="0017380A" w:rsidP="0017380A">
      <w:pPr>
        <w:jc w:val="center"/>
        <w:rPr>
          <w:b/>
          <w:sz w:val="26"/>
          <w:szCs w:val="26"/>
        </w:rPr>
      </w:pPr>
    </w:p>
    <w:p w14:paraId="2C47B486" w14:textId="77777777" w:rsidR="0017380A" w:rsidRPr="00307700" w:rsidRDefault="0017380A" w:rsidP="0017380A">
      <w:pPr>
        <w:jc w:val="center"/>
        <w:rPr>
          <w:b/>
          <w:sz w:val="26"/>
          <w:szCs w:val="26"/>
        </w:rPr>
      </w:pPr>
    </w:p>
    <w:p w14:paraId="55E53106" w14:textId="77777777" w:rsidR="0017380A" w:rsidRPr="00307700" w:rsidRDefault="0017380A" w:rsidP="0017380A">
      <w:pPr>
        <w:jc w:val="center"/>
        <w:rPr>
          <w:b/>
          <w:sz w:val="26"/>
          <w:szCs w:val="26"/>
        </w:rPr>
      </w:pPr>
    </w:p>
    <w:p w14:paraId="5496A3CC" w14:textId="77777777" w:rsidR="0017380A" w:rsidRPr="00307700" w:rsidRDefault="0017380A" w:rsidP="0017380A">
      <w:pPr>
        <w:jc w:val="center"/>
        <w:rPr>
          <w:b/>
          <w:sz w:val="26"/>
          <w:szCs w:val="26"/>
        </w:rPr>
      </w:pPr>
    </w:p>
    <w:p w14:paraId="3216A32D" w14:textId="77777777" w:rsidR="0017380A" w:rsidRPr="00307700" w:rsidRDefault="0017380A" w:rsidP="0017380A">
      <w:pPr>
        <w:jc w:val="center"/>
        <w:rPr>
          <w:b/>
          <w:sz w:val="26"/>
          <w:szCs w:val="26"/>
        </w:rPr>
      </w:pPr>
    </w:p>
    <w:p w14:paraId="297EB590" w14:textId="77777777" w:rsidR="0017380A" w:rsidRPr="00307700" w:rsidRDefault="0017380A" w:rsidP="0017380A">
      <w:pPr>
        <w:jc w:val="center"/>
        <w:rPr>
          <w:b/>
          <w:sz w:val="26"/>
          <w:szCs w:val="26"/>
        </w:rPr>
      </w:pPr>
    </w:p>
    <w:p w14:paraId="7D082256" w14:textId="77777777" w:rsidR="00AD20FE" w:rsidRPr="00307700" w:rsidRDefault="00AD20FE" w:rsidP="0017380A">
      <w:pPr>
        <w:jc w:val="center"/>
        <w:rPr>
          <w:b/>
          <w:sz w:val="26"/>
          <w:szCs w:val="26"/>
        </w:rPr>
      </w:pPr>
    </w:p>
    <w:p w14:paraId="3C1A32F5" w14:textId="77777777" w:rsidR="0017380A" w:rsidRDefault="0017380A" w:rsidP="0017380A">
      <w:pPr>
        <w:jc w:val="center"/>
        <w:rPr>
          <w:b/>
          <w:sz w:val="26"/>
          <w:szCs w:val="26"/>
        </w:rPr>
      </w:pPr>
    </w:p>
    <w:p w14:paraId="28C56CD7" w14:textId="77777777" w:rsidR="00782007" w:rsidRDefault="00782007" w:rsidP="0017380A">
      <w:pPr>
        <w:jc w:val="center"/>
        <w:rPr>
          <w:b/>
          <w:sz w:val="26"/>
          <w:szCs w:val="26"/>
        </w:rPr>
      </w:pPr>
    </w:p>
    <w:p w14:paraId="0127C1DC" w14:textId="77777777" w:rsidR="00782007" w:rsidRDefault="00782007" w:rsidP="0017380A">
      <w:pPr>
        <w:jc w:val="center"/>
        <w:rPr>
          <w:b/>
          <w:sz w:val="26"/>
          <w:szCs w:val="26"/>
        </w:rPr>
      </w:pPr>
    </w:p>
    <w:p w14:paraId="02C0231F" w14:textId="77777777" w:rsidR="00782007" w:rsidRDefault="00782007" w:rsidP="0017380A">
      <w:pPr>
        <w:jc w:val="center"/>
        <w:rPr>
          <w:b/>
          <w:sz w:val="26"/>
          <w:szCs w:val="26"/>
        </w:rPr>
      </w:pPr>
    </w:p>
    <w:p w14:paraId="20FF70F1" w14:textId="77777777" w:rsidR="00782007" w:rsidRDefault="00782007" w:rsidP="0017380A">
      <w:pPr>
        <w:jc w:val="center"/>
        <w:rPr>
          <w:b/>
          <w:sz w:val="26"/>
          <w:szCs w:val="26"/>
        </w:rPr>
      </w:pPr>
    </w:p>
    <w:p w14:paraId="4DFCA271" w14:textId="77777777" w:rsidR="00782007" w:rsidRDefault="00782007" w:rsidP="0017380A">
      <w:pPr>
        <w:jc w:val="center"/>
        <w:rPr>
          <w:b/>
          <w:sz w:val="26"/>
          <w:szCs w:val="26"/>
        </w:rPr>
      </w:pPr>
    </w:p>
    <w:p w14:paraId="7CABD8C0" w14:textId="77777777" w:rsidR="00782007" w:rsidRDefault="00782007" w:rsidP="0017380A">
      <w:pPr>
        <w:jc w:val="center"/>
        <w:rPr>
          <w:b/>
          <w:sz w:val="26"/>
          <w:szCs w:val="26"/>
        </w:rPr>
      </w:pPr>
    </w:p>
    <w:p w14:paraId="169604AA" w14:textId="77777777" w:rsidR="00782007" w:rsidRDefault="00782007" w:rsidP="0017380A">
      <w:pPr>
        <w:jc w:val="center"/>
        <w:rPr>
          <w:b/>
          <w:sz w:val="26"/>
          <w:szCs w:val="26"/>
        </w:rPr>
      </w:pPr>
    </w:p>
    <w:p w14:paraId="1EBAC5CD" w14:textId="77777777" w:rsidR="00782007" w:rsidRDefault="00782007" w:rsidP="0017380A">
      <w:pPr>
        <w:jc w:val="center"/>
        <w:rPr>
          <w:b/>
          <w:sz w:val="26"/>
          <w:szCs w:val="26"/>
        </w:rPr>
      </w:pPr>
    </w:p>
    <w:p w14:paraId="6FEDEE66" w14:textId="77777777" w:rsidR="00782007" w:rsidRDefault="00782007" w:rsidP="0017380A">
      <w:pPr>
        <w:jc w:val="center"/>
        <w:rPr>
          <w:b/>
          <w:sz w:val="26"/>
          <w:szCs w:val="26"/>
        </w:rPr>
      </w:pPr>
    </w:p>
    <w:p w14:paraId="3F0D4E86" w14:textId="77777777" w:rsidR="00782007" w:rsidRDefault="00782007" w:rsidP="0017380A">
      <w:pPr>
        <w:jc w:val="center"/>
        <w:rPr>
          <w:b/>
          <w:sz w:val="26"/>
          <w:szCs w:val="26"/>
        </w:rPr>
      </w:pPr>
    </w:p>
    <w:p w14:paraId="5EA19D6D" w14:textId="77777777" w:rsidR="00782007" w:rsidRDefault="00782007" w:rsidP="0017380A">
      <w:pPr>
        <w:jc w:val="center"/>
        <w:rPr>
          <w:b/>
          <w:sz w:val="26"/>
          <w:szCs w:val="26"/>
        </w:rPr>
      </w:pPr>
    </w:p>
    <w:p w14:paraId="0F477B45" w14:textId="77777777" w:rsidR="00782007" w:rsidRDefault="00782007" w:rsidP="0017380A">
      <w:pPr>
        <w:jc w:val="center"/>
        <w:rPr>
          <w:b/>
          <w:sz w:val="26"/>
          <w:szCs w:val="26"/>
        </w:rPr>
      </w:pPr>
    </w:p>
    <w:p w14:paraId="69384C2A" w14:textId="77777777" w:rsidR="00782007" w:rsidRDefault="00782007" w:rsidP="0017380A">
      <w:pPr>
        <w:jc w:val="center"/>
        <w:rPr>
          <w:b/>
          <w:sz w:val="26"/>
          <w:szCs w:val="26"/>
        </w:rPr>
      </w:pPr>
    </w:p>
    <w:p w14:paraId="2CDACAD6" w14:textId="77777777" w:rsidR="00782007" w:rsidRDefault="00782007" w:rsidP="0017380A">
      <w:pPr>
        <w:jc w:val="center"/>
        <w:rPr>
          <w:b/>
          <w:sz w:val="26"/>
          <w:szCs w:val="26"/>
        </w:rPr>
      </w:pPr>
    </w:p>
    <w:p w14:paraId="1A2A1FD7" w14:textId="77777777" w:rsidR="00782007" w:rsidRDefault="00782007" w:rsidP="0017380A">
      <w:pPr>
        <w:jc w:val="center"/>
        <w:rPr>
          <w:b/>
          <w:sz w:val="26"/>
          <w:szCs w:val="26"/>
        </w:rPr>
      </w:pPr>
    </w:p>
    <w:p w14:paraId="696BA5E3" w14:textId="77777777" w:rsidR="00782007" w:rsidRDefault="00782007" w:rsidP="0017380A">
      <w:pPr>
        <w:jc w:val="center"/>
        <w:rPr>
          <w:b/>
          <w:sz w:val="26"/>
          <w:szCs w:val="26"/>
        </w:rPr>
      </w:pPr>
    </w:p>
    <w:p w14:paraId="4B851CB2" w14:textId="77777777" w:rsidR="00782007" w:rsidRDefault="00782007" w:rsidP="0017380A">
      <w:pPr>
        <w:jc w:val="center"/>
        <w:rPr>
          <w:b/>
          <w:sz w:val="26"/>
          <w:szCs w:val="26"/>
        </w:rPr>
      </w:pPr>
    </w:p>
    <w:p w14:paraId="4A5E1E3E" w14:textId="77777777" w:rsidR="00782007" w:rsidRDefault="00782007" w:rsidP="0017380A">
      <w:pPr>
        <w:jc w:val="center"/>
        <w:rPr>
          <w:b/>
          <w:sz w:val="26"/>
          <w:szCs w:val="26"/>
        </w:rPr>
      </w:pPr>
    </w:p>
    <w:p w14:paraId="7FB14A9F" w14:textId="77777777" w:rsidR="00782007" w:rsidRDefault="00782007" w:rsidP="0017380A">
      <w:pPr>
        <w:jc w:val="center"/>
        <w:rPr>
          <w:b/>
          <w:sz w:val="26"/>
          <w:szCs w:val="26"/>
        </w:rPr>
      </w:pPr>
    </w:p>
    <w:p w14:paraId="4CD03E6C" w14:textId="77777777" w:rsidR="00782007" w:rsidRPr="00307700" w:rsidRDefault="00782007" w:rsidP="0017380A">
      <w:pPr>
        <w:jc w:val="center"/>
        <w:rPr>
          <w:b/>
          <w:sz w:val="26"/>
          <w:szCs w:val="26"/>
        </w:rPr>
      </w:pPr>
    </w:p>
    <w:p w14:paraId="5421A244" w14:textId="77777777" w:rsidR="0017380A" w:rsidRPr="00307700" w:rsidRDefault="0017380A" w:rsidP="0017380A">
      <w:pPr>
        <w:jc w:val="center"/>
        <w:rPr>
          <w:b/>
          <w:sz w:val="26"/>
          <w:szCs w:val="26"/>
        </w:rPr>
      </w:pPr>
    </w:p>
    <w:p w14:paraId="6AF6D002" w14:textId="77777777" w:rsidR="00566A25" w:rsidRPr="00307700" w:rsidRDefault="00566A25" w:rsidP="002F18EB">
      <w:pPr>
        <w:pStyle w:val="afffc"/>
        <w:spacing w:line="240" w:lineRule="auto"/>
        <w:jc w:val="both"/>
        <w:rPr>
          <w:b w:val="0"/>
          <w:spacing w:val="0"/>
          <w:sz w:val="22"/>
          <w:szCs w:val="22"/>
        </w:rPr>
      </w:pPr>
      <w:bookmarkStart w:id="7" w:name="_Toc84970921"/>
      <w:bookmarkEnd w:id="0"/>
      <w:bookmarkEnd w:id="1"/>
      <w:bookmarkEnd w:id="2"/>
      <w:r w:rsidRPr="00307700">
        <w:rPr>
          <w:b w:val="0"/>
          <w:spacing w:val="0"/>
          <w:sz w:val="22"/>
          <w:szCs w:val="22"/>
        </w:rPr>
        <w:lastRenderedPageBreak/>
        <w:t>ОГЛАВЛЕНИЕ</w:t>
      </w:r>
    </w:p>
    <w:p w14:paraId="092EB584" w14:textId="6F677C73" w:rsidR="00782007" w:rsidRPr="00782007" w:rsidRDefault="00454E24"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r w:rsidRPr="00782007">
        <w:rPr>
          <w:rFonts w:ascii="Times New Roman" w:hAnsi="Times New Roman" w:cs="Times New Roman"/>
          <w:sz w:val="22"/>
          <w:szCs w:val="22"/>
        </w:rPr>
        <w:fldChar w:fldCharType="begin"/>
      </w:r>
      <w:r w:rsidR="00566A25" w:rsidRPr="00782007">
        <w:rPr>
          <w:rFonts w:ascii="Times New Roman" w:hAnsi="Times New Roman" w:cs="Times New Roman"/>
          <w:sz w:val="22"/>
          <w:szCs w:val="22"/>
        </w:rPr>
        <w:instrText xml:space="preserve"> TOC \o "1-3" \h \z \u </w:instrText>
      </w:r>
      <w:r w:rsidRPr="00782007">
        <w:rPr>
          <w:rFonts w:ascii="Times New Roman" w:hAnsi="Times New Roman" w:cs="Times New Roman"/>
          <w:sz w:val="22"/>
          <w:szCs w:val="22"/>
        </w:rPr>
        <w:fldChar w:fldCharType="separate"/>
      </w:r>
      <w:hyperlink w:anchor="_Toc166443717" w:history="1">
        <w:r w:rsidR="00782007" w:rsidRPr="00782007">
          <w:rPr>
            <w:rStyle w:val="affff8"/>
            <w:rFonts w:ascii="Times New Roman" w:hAnsi="Times New Roman" w:cs="Times New Roman"/>
            <w:sz w:val="22"/>
            <w:szCs w:val="22"/>
          </w:rPr>
          <w:t>ГЛАВА 1. "СУЩЕСТВУЮЩЕЕ ПОЛОЖЕНИЕ В СФЕРЕ ПРОИЗВОДСТВА, ПЕРЕДАЧИ И ПОТРЕБЛЕНИЯ ТЕПЛОВОЙ ЭНЕРГИИ ДЛЯ ЦЕЛЕЙ ТЕПЛОСНАБЖЕНИЯ"</w:t>
        </w:r>
        <w:r w:rsidR="00782007" w:rsidRPr="00782007">
          <w:rPr>
            <w:rFonts w:ascii="Times New Roman" w:hAnsi="Times New Roman" w:cs="Times New Roman"/>
            <w:webHidden/>
            <w:sz w:val="22"/>
            <w:szCs w:val="22"/>
          </w:rPr>
          <w:tab/>
        </w:r>
        <w:r w:rsidR="00782007" w:rsidRPr="00782007">
          <w:rPr>
            <w:rFonts w:ascii="Times New Roman" w:hAnsi="Times New Roman" w:cs="Times New Roman"/>
            <w:webHidden/>
            <w:sz w:val="22"/>
            <w:szCs w:val="22"/>
          </w:rPr>
          <w:fldChar w:fldCharType="begin"/>
        </w:r>
        <w:r w:rsidR="00782007" w:rsidRPr="00782007">
          <w:rPr>
            <w:rFonts w:ascii="Times New Roman" w:hAnsi="Times New Roman" w:cs="Times New Roman"/>
            <w:webHidden/>
            <w:sz w:val="22"/>
            <w:szCs w:val="22"/>
          </w:rPr>
          <w:instrText xml:space="preserve"> PAGEREF _Toc166443717 \h </w:instrText>
        </w:r>
        <w:r w:rsidR="00782007" w:rsidRPr="00782007">
          <w:rPr>
            <w:rFonts w:ascii="Times New Roman" w:hAnsi="Times New Roman" w:cs="Times New Roman"/>
            <w:webHidden/>
            <w:sz w:val="22"/>
            <w:szCs w:val="22"/>
          </w:rPr>
        </w:r>
        <w:r w:rsidR="00782007" w:rsidRPr="00782007">
          <w:rPr>
            <w:rFonts w:ascii="Times New Roman" w:hAnsi="Times New Roman" w:cs="Times New Roman"/>
            <w:webHidden/>
            <w:sz w:val="22"/>
            <w:szCs w:val="22"/>
          </w:rPr>
          <w:fldChar w:fldCharType="separate"/>
        </w:r>
        <w:r w:rsidR="00782007" w:rsidRPr="00782007">
          <w:rPr>
            <w:rFonts w:ascii="Times New Roman" w:hAnsi="Times New Roman" w:cs="Times New Roman"/>
            <w:webHidden/>
            <w:sz w:val="22"/>
            <w:szCs w:val="22"/>
          </w:rPr>
          <w:t>23</w:t>
        </w:r>
        <w:r w:rsidR="00782007" w:rsidRPr="00782007">
          <w:rPr>
            <w:rFonts w:ascii="Times New Roman" w:hAnsi="Times New Roman" w:cs="Times New Roman"/>
            <w:webHidden/>
            <w:sz w:val="22"/>
            <w:szCs w:val="22"/>
          </w:rPr>
          <w:fldChar w:fldCharType="end"/>
        </w:r>
      </w:hyperlink>
    </w:p>
    <w:p w14:paraId="5FF64126" w14:textId="033400F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18"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Функциональная структура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_Toc166443718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w:t>
        </w:r>
        <w:r w:rsidRPr="00782007">
          <w:rPr>
            <w:rFonts w:ascii="Times New Roman" w:hAnsi="Times New Roman" w:cs="Times New Roman"/>
            <w:webHidden/>
            <w:sz w:val="22"/>
            <w:szCs w:val="22"/>
          </w:rPr>
          <w:fldChar w:fldCharType="end"/>
        </w:r>
      </w:hyperlink>
    </w:p>
    <w:p w14:paraId="052E317D" w14:textId="63C84B72"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19" w:history="1">
        <w:r w:rsidRPr="00782007">
          <w:rPr>
            <w:rStyle w:val="affff8"/>
            <w:rFonts w:ascii="Times New Roman" w:hAnsi="Times New Roman" w:cs="Times New Roman"/>
            <w:sz w:val="22"/>
            <w:szCs w:val="22"/>
          </w:rPr>
          <w:t>1.1.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зон деятельности (эксплуатационной ответственности) теплоснабжающих и теплосетевых организаций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_Toc166443719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w:t>
        </w:r>
        <w:r w:rsidRPr="00782007">
          <w:rPr>
            <w:rFonts w:ascii="Times New Roman" w:hAnsi="Times New Roman" w:cs="Times New Roman"/>
            <w:webHidden/>
            <w:sz w:val="22"/>
            <w:szCs w:val="22"/>
          </w:rPr>
          <w:fldChar w:fldCharType="end"/>
        </w:r>
      </w:hyperlink>
    </w:p>
    <w:p w14:paraId="582D445A" w14:textId="7D69D757"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0" w:history="1">
        <w:r w:rsidRPr="00782007">
          <w:rPr>
            <w:rStyle w:val="affff8"/>
            <w:rFonts w:ascii="Times New Roman" w:hAnsi="Times New Roman" w:cs="Times New Roman"/>
            <w:sz w:val="22"/>
            <w:szCs w:val="22"/>
          </w:rPr>
          <w:t>1.2.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структуры договорных отношений между теплоснабжающими и теплосетевыми организациями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w:t>
        </w:r>
        <w:r w:rsidRPr="00782007">
          <w:rPr>
            <w:rFonts w:ascii="Times New Roman" w:hAnsi="Times New Roman" w:cs="Times New Roman"/>
            <w:webHidden/>
            <w:sz w:val="22"/>
            <w:szCs w:val="22"/>
          </w:rPr>
          <w:fldChar w:fldCharType="end"/>
        </w:r>
      </w:hyperlink>
    </w:p>
    <w:p w14:paraId="5BA41686" w14:textId="58189F54"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1" w:history="1">
        <w:r w:rsidRPr="00782007">
          <w:rPr>
            <w:rStyle w:val="affff8"/>
            <w:rFonts w:ascii="Times New Roman" w:hAnsi="Times New Roman" w:cs="Times New Roman"/>
            <w:sz w:val="22"/>
            <w:szCs w:val="22"/>
          </w:rPr>
          <w:t>1.3.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Зоны действия производственных котельных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w:t>
        </w:r>
        <w:r w:rsidRPr="00782007">
          <w:rPr>
            <w:rFonts w:ascii="Times New Roman" w:hAnsi="Times New Roman" w:cs="Times New Roman"/>
            <w:webHidden/>
            <w:sz w:val="22"/>
            <w:szCs w:val="22"/>
          </w:rPr>
          <w:fldChar w:fldCharType="end"/>
        </w:r>
      </w:hyperlink>
    </w:p>
    <w:p w14:paraId="4100E6C0" w14:textId="26B31E9C"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2" w:history="1">
        <w:r w:rsidRPr="00782007">
          <w:rPr>
            <w:rStyle w:val="affff8"/>
            <w:rFonts w:ascii="Times New Roman" w:hAnsi="Times New Roman" w:cs="Times New Roman"/>
            <w:sz w:val="22"/>
            <w:szCs w:val="22"/>
          </w:rPr>
          <w:t>1.4.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Зоны действия индивидуального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26</w:t>
        </w:r>
        <w:r w:rsidRPr="00782007">
          <w:rPr>
            <w:rFonts w:ascii="Times New Roman" w:hAnsi="Times New Roman" w:cs="Times New Roman"/>
            <w:webHidden/>
            <w:sz w:val="22"/>
            <w:szCs w:val="22"/>
          </w:rPr>
          <w:fldChar w:fldCharType="end"/>
        </w:r>
      </w:hyperlink>
    </w:p>
    <w:p w14:paraId="5AA125F2" w14:textId="6F72371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23"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Источники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26</w:t>
        </w:r>
        <w:r w:rsidRPr="00782007">
          <w:rPr>
            <w:rFonts w:ascii="Times New Roman" w:hAnsi="Times New Roman" w:cs="Times New Roman"/>
            <w:webHidden/>
            <w:sz w:val="22"/>
            <w:szCs w:val="22"/>
          </w:rPr>
          <w:fldChar w:fldCharType="end"/>
        </w:r>
      </w:hyperlink>
    </w:p>
    <w:p w14:paraId="733998B7" w14:textId="78413DA6"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4" w:history="1">
        <w:r w:rsidRPr="00782007">
          <w:rPr>
            <w:rStyle w:val="affff8"/>
            <w:rFonts w:ascii="Times New Roman" w:hAnsi="Times New Roman" w:cs="Times New Roman"/>
            <w:sz w:val="22"/>
            <w:szCs w:val="22"/>
          </w:rPr>
          <w:t>2.1.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Структура и технические характеристики основного оборудования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26</w:t>
        </w:r>
        <w:r w:rsidRPr="00782007">
          <w:rPr>
            <w:rFonts w:ascii="Times New Roman" w:hAnsi="Times New Roman" w:cs="Times New Roman"/>
            <w:webHidden/>
            <w:sz w:val="22"/>
            <w:szCs w:val="22"/>
          </w:rPr>
          <w:fldChar w:fldCharType="end"/>
        </w:r>
      </w:hyperlink>
    </w:p>
    <w:p w14:paraId="03A4A297" w14:textId="094C549C"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5" w:history="1">
        <w:r w:rsidRPr="00782007">
          <w:rPr>
            <w:rStyle w:val="affff8"/>
            <w:rFonts w:ascii="Times New Roman" w:hAnsi="Times New Roman" w:cs="Times New Roman"/>
            <w:sz w:val="22"/>
            <w:szCs w:val="22"/>
          </w:rPr>
          <w:t>2.2.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w:t>
        </w:r>
        <w:r w:rsidRPr="00782007">
          <w:rPr>
            <w:rFonts w:ascii="Times New Roman" w:hAnsi="Times New Roman" w:cs="Times New Roman"/>
            <w:webHidden/>
            <w:sz w:val="22"/>
            <w:szCs w:val="22"/>
          </w:rPr>
          <w:fldChar w:fldCharType="end"/>
        </w:r>
      </w:hyperlink>
    </w:p>
    <w:p w14:paraId="5DFE22F1" w14:textId="2E5EC519"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6" w:history="1">
        <w:r w:rsidRPr="00782007">
          <w:rPr>
            <w:rStyle w:val="affff8"/>
            <w:rFonts w:ascii="Times New Roman" w:hAnsi="Times New Roman" w:cs="Times New Roman"/>
            <w:sz w:val="22"/>
            <w:szCs w:val="22"/>
          </w:rPr>
          <w:t>2.3.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Ограничения тепловой мощности и параметры располагаемой тепловой мощности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w:t>
        </w:r>
        <w:r w:rsidRPr="00782007">
          <w:rPr>
            <w:rFonts w:ascii="Times New Roman" w:hAnsi="Times New Roman" w:cs="Times New Roman"/>
            <w:webHidden/>
            <w:sz w:val="22"/>
            <w:szCs w:val="22"/>
          </w:rPr>
          <w:fldChar w:fldCharType="end"/>
        </w:r>
      </w:hyperlink>
    </w:p>
    <w:p w14:paraId="798F5835" w14:textId="0723E414"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7" w:history="1">
        <w:r w:rsidRPr="00782007">
          <w:rPr>
            <w:rStyle w:val="affff8"/>
            <w:rFonts w:ascii="Times New Roman" w:hAnsi="Times New Roman" w:cs="Times New Roman"/>
            <w:sz w:val="22"/>
            <w:szCs w:val="22"/>
          </w:rPr>
          <w:t>2.4.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w:t>
        </w:r>
        <w:r w:rsidRPr="00782007">
          <w:rPr>
            <w:rFonts w:ascii="Times New Roman" w:hAnsi="Times New Roman" w:cs="Times New Roman"/>
            <w:webHidden/>
            <w:sz w:val="22"/>
            <w:szCs w:val="22"/>
          </w:rPr>
          <w:fldChar w:fldCharType="end"/>
        </w:r>
      </w:hyperlink>
    </w:p>
    <w:p w14:paraId="0B37CF3C" w14:textId="799D3D87"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8" w:history="1">
        <w:r w:rsidRPr="00782007">
          <w:rPr>
            <w:rStyle w:val="affff8"/>
            <w:rFonts w:ascii="Times New Roman" w:hAnsi="Times New Roman" w:cs="Times New Roman"/>
            <w:sz w:val="22"/>
            <w:szCs w:val="22"/>
          </w:rPr>
          <w:t>2.5.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Сроки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33</w:t>
        </w:r>
        <w:r w:rsidRPr="00782007">
          <w:rPr>
            <w:rFonts w:ascii="Times New Roman" w:hAnsi="Times New Roman" w:cs="Times New Roman"/>
            <w:webHidden/>
            <w:sz w:val="22"/>
            <w:szCs w:val="22"/>
          </w:rPr>
          <w:fldChar w:fldCharType="end"/>
        </w:r>
      </w:hyperlink>
    </w:p>
    <w:p w14:paraId="7715EC83" w14:textId="17FD359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29" w:history="1">
        <w:r w:rsidRPr="00782007">
          <w:rPr>
            <w:rStyle w:val="affff8"/>
            <w:rFonts w:ascii="Times New Roman" w:hAnsi="Times New Roman" w:cs="Times New Roman"/>
            <w:sz w:val="22"/>
            <w:szCs w:val="22"/>
          </w:rPr>
          <w:t>2.6.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_Toc166443729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36</w:t>
        </w:r>
        <w:r w:rsidRPr="00782007">
          <w:rPr>
            <w:rFonts w:ascii="Times New Roman" w:hAnsi="Times New Roman" w:cs="Times New Roman"/>
            <w:webHidden/>
            <w:sz w:val="22"/>
            <w:szCs w:val="22"/>
          </w:rPr>
          <w:fldChar w:fldCharType="end"/>
        </w:r>
      </w:hyperlink>
    </w:p>
    <w:p w14:paraId="1F1F54E1" w14:textId="264F562D"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0" w:history="1">
        <w:r w:rsidRPr="00782007">
          <w:rPr>
            <w:rStyle w:val="affff8"/>
            <w:rFonts w:ascii="Times New Roman" w:hAnsi="Times New Roman" w:cs="Times New Roman"/>
            <w:sz w:val="22"/>
            <w:szCs w:val="22"/>
          </w:rPr>
          <w:t>2.7.</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38</w:t>
        </w:r>
        <w:r w:rsidRPr="00782007">
          <w:rPr>
            <w:rFonts w:ascii="Times New Roman" w:hAnsi="Times New Roman" w:cs="Times New Roman"/>
            <w:webHidden/>
            <w:sz w:val="22"/>
            <w:szCs w:val="22"/>
          </w:rPr>
          <w:fldChar w:fldCharType="end"/>
        </w:r>
      </w:hyperlink>
    </w:p>
    <w:p w14:paraId="1007F5D0" w14:textId="7D8CE08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1" w:history="1">
        <w:r w:rsidRPr="00782007">
          <w:rPr>
            <w:rStyle w:val="affff8"/>
            <w:rFonts w:ascii="Times New Roman" w:hAnsi="Times New Roman" w:cs="Times New Roman"/>
            <w:sz w:val="22"/>
            <w:szCs w:val="22"/>
          </w:rPr>
          <w:t>2.8.</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Cреднегодовая загрузка оборудования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42</w:t>
        </w:r>
        <w:r w:rsidRPr="00782007">
          <w:rPr>
            <w:rFonts w:ascii="Times New Roman" w:hAnsi="Times New Roman" w:cs="Times New Roman"/>
            <w:webHidden/>
            <w:sz w:val="22"/>
            <w:szCs w:val="22"/>
          </w:rPr>
          <w:fldChar w:fldCharType="end"/>
        </w:r>
      </w:hyperlink>
    </w:p>
    <w:p w14:paraId="1C6DD746" w14:textId="23F32ECC"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2" w:history="1">
        <w:r w:rsidRPr="00782007">
          <w:rPr>
            <w:rStyle w:val="affff8"/>
            <w:rFonts w:ascii="Times New Roman" w:hAnsi="Times New Roman" w:cs="Times New Roman"/>
            <w:sz w:val="22"/>
            <w:szCs w:val="22"/>
          </w:rPr>
          <w:t>2.9.</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Способы учета тепла, отпущенного в тепловые сети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42</w:t>
        </w:r>
        <w:r w:rsidRPr="00782007">
          <w:rPr>
            <w:rFonts w:ascii="Times New Roman" w:hAnsi="Times New Roman" w:cs="Times New Roman"/>
            <w:webHidden/>
            <w:sz w:val="22"/>
            <w:szCs w:val="22"/>
          </w:rPr>
          <w:fldChar w:fldCharType="end"/>
        </w:r>
      </w:hyperlink>
    </w:p>
    <w:p w14:paraId="3CE86070" w14:textId="055D08BD"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3" w:history="1">
        <w:r w:rsidRPr="00782007">
          <w:rPr>
            <w:rStyle w:val="affff8"/>
            <w:rFonts w:ascii="Times New Roman" w:hAnsi="Times New Roman" w:cs="Times New Roman"/>
            <w:sz w:val="22"/>
            <w:szCs w:val="22"/>
          </w:rPr>
          <w:t>2.10.</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Статистика отказов и восстановлений оборудования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48</w:t>
        </w:r>
        <w:r w:rsidRPr="00782007">
          <w:rPr>
            <w:rFonts w:ascii="Times New Roman" w:hAnsi="Times New Roman" w:cs="Times New Roman"/>
            <w:webHidden/>
            <w:sz w:val="22"/>
            <w:szCs w:val="22"/>
          </w:rPr>
          <w:fldChar w:fldCharType="end"/>
        </w:r>
      </w:hyperlink>
    </w:p>
    <w:p w14:paraId="39C87185" w14:textId="75724F69"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4" w:history="1">
        <w:r w:rsidRPr="00782007">
          <w:rPr>
            <w:rStyle w:val="affff8"/>
            <w:rFonts w:ascii="Times New Roman" w:hAnsi="Times New Roman" w:cs="Times New Roman"/>
            <w:sz w:val="22"/>
            <w:szCs w:val="22"/>
          </w:rPr>
          <w:t>2.11.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Предписания надзорных органов по запрещению дальнейшей эксплуатации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49</w:t>
        </w:r>
        <w:r w:rsidRPr="00782007">
          <w:rPr>
            <w:rFonts w:ascii="Times New Roman" w:hAnsi="Times New Roman" w:cs="Times New Roman"/>
            <w:webHidden/>
            <w:sz w:val="22"/>
            <w:szCs w:val="22"/>
          </w:rPr>
          <w:fldChar w:fldCharType="end"/>
        </w:r>
      </w:hyperlink>
    </w:p>
    <w:p w14:paraId="59B7C412" w14:textId="5FC15DC6"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5" w:history="1">
        <w:r w:rsidRPr="00782007">
          <w:rPr>
            <w:rStyle w:val="affff8"/>
            <w:rFonts w:ascii="Times New Roman" w:hAnsi="Times New Roman" w:cs="Times New Roman"/>
            <w:sz w:val="22"/>
            <w:szCs w:val="22"/>
          </w:rPr>
          <w:t>2.12.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Конкурентный отбор мощности источников с комбинированной выработкой тепловой и электрической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49</w:t>
        </w:r>
        <w:r w:rsidRPr="00782007">
          <w:rPr>
            <w:rFonts w:ascii="Times New Roman" w:hAnsi="Times New Roman" w:cs="Times New Roman"/>
            <w:webHidden/>
            <w:sz w:val="22"/>
            <w:szCs w:val="22"/>
          </w:rPr>
          <w:fldChar w:fldCharType="end"/>
        </w:r>
      </w:hyperlink>
    </w:p>
    <w:p w14:paraId="79E9CEB0" w14:textId="40019550"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36"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Тепловые сети, сооружения на них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50</w:t>
        </w:r>
        <w:r w:rsidRPr="00782007">
          <w:rPr>
            <w:rFonts w:ascii="Times New Roman" w:hAnsi="Times New Roman" w:cs="Times New Roman"/>
            <w:webHidden/>
            <w:sz w:val="22"/>
            <w:szCs w:val="22"/>
          </w:rPr>
          <w:fldChar w:fldCharType="end"/>
        </w:r>
      </w:hyperlink>
    </w:p>
    <w:p w14:paraId="19AB2236" w14:textId="6EBE00F0"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7" w:history="1">
        <w:r w:rsidRPr="00782007">
          <w:rPr>
            <w:rStyle w:val="affff8"/>
            <w:rFonts w:ascii="Times New Roman" w:hAnsi="Times New Roman" w:cs="Times New Roman"/>
            <w:sz w:val="22"/>
            <w:szCs w:val="22"/>
          </w:rPr>
          <w:t>3.1.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Характеристики тепловых сетей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50</w:t>
        </w:r>
        <w:r w:rsidRPr="00782007">
          <w:rPr>
            <w:rFonts w:ascii="Times New Roman" w:hAnsi="Times New Roman" w:cs="Times New Roman"/>
            <w:webHidden/>
            <w:sz w:val="22"/>
            <w:szCs w:val="22"/>
          </w:rPr>
          <w:fldChar w:fldCharType="end"/>
        </w:r>
      </w:hyperlink>
    </w:p>
    <w:p w14:paraId="554C3739" w14:textId="7F1A48BA"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8" w:history="1">
        <w:r w:rsidRPr="00782007">
          <w:rPr>
            <w:rStyle w:val="affff8"/>
            <w:rFonts w:ascii="Times New Roman" w:hAnsi="Times New Roman" w:cs="Times New Roman"/>
            <w:sz w:val="22"/>
            <w:szCs w:val="22"/>
          </w:rPr>
          <w:t>3.2.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Электронные и бумажные схемы тепловых сетей в зонах действия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57</w:t>
        </w:r>
        <w:r w:rsidRPr="00782007">
          <w:rPr>
            <w:rFonts w:ascii="Times New Roman" w:hAnsi="Times New Roman" w:cs="Times New Roman"/>
            <w:webHidden/>
            <w:sz w:val="22"/>
            <w:szCs w:val="22"/>
          </w:rPr>
          <w:fldChar w:fldCharType="end"/>
        </w:r>
      </w:hyperlink>
    </w:p>
    <w:p w14:paraId="67EF7C17" w14:textId="361FCC8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39" w:history="1">
        <w:r w:rsidRPr="00782007">
          <w:rPr>
            <w:rStyle w:val="affff8"/>
            <w:rFonts w:ascii="Times New Roman" w:hAnsi="Times New Roman" w:cs="Times New Roman"/>
            <w:sz w:val="22"/>
            <w:szCs w:val="22"/>
          </w:rPr>
          <w:t>3.3.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иподключенной тепловой нагрузки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_Toc166443739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59</w:t>
        </w:r>
        <w:r w:rsidRPr="00782007">
          <w:rPr>
            <w:rFonts w:ascii="Times New Roman" w:hAnsi="Times New Roman" w:cs="Times New Roman"/>
            <w:webHidden/>
            <w:sz w:val="22"/>
            <w:szCs w:val="22"/>
          </w:rPr>
          <w:fldChar w:fldCharType="end"/>
        </w:r>
      </w:hyperlink>
    </w:p>
    <w:p w14:paraId="69787E41" w14:textId="5C6EA3B5"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0" w:history="1">
        <w:r w:rsidRPr="00782007">
          <w:rPr>
            <w:rStyle w:val="affff8"/>
            <w:rFonts w:ascii="Times New Roman" w:hAnsi="Times New Roman" w:cs="Times New Roman"/>
            <w:sz w:val="22"/>
            <w:szCs w:val="22"/>
          </w:rPr>
          <w:t>3.4.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eastAsia="Calibri" w:hAnsi="Times New Roman" w:cs="Times New Roman"/>
            <w:sz w:val="22"/>
            <w:szCs w:val="22"/>
          </w:rPr>
          <w:t xml:space="preserve">Информация о характеристиках грунтов в местах прокладки трубопровода, с выделением наименее надёжных участков. </w:t>
        </w:r>
        <w:r w:rsidRPr="00782007">
          <w:rPr>
            <w:rStyle w:val="affff8"/>
            <w:rFonts w:ascii="Times New Roman" w:hAnsi="Times New Roman" w:cs="Times New Roman"/>
            <w:sz w:val="22"/>
            <w:szCs w:val="22"/>
          </w:rPr>
          <w:t>Описание типов и количества секционирующей и регулирующей арматуры на тепловых сетях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61</w:t>
        </w:r>
        <w:r w:rsidRPr="00782007">
          <w:rPr>
            <w:rFonts w:ascii="Times New Roman" w:hAnsi="Times New Roman" w:cs="Times New Roman"/>
            <w:webHidden/>
            <w:sz w:val="22"/>
            <w:szCs w:val="22"/>
          </w:rPr>
          <w:fldChar w:fldCharType="end"/>
        </w:r>
      </w:hyperlink>
    </w:p>
    <w:p w14:paraId="4E908623" w14:textId="05E7494A"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1" w:history="1">
        <w:r w:rsidRPr="00782007">
          <w:rPr>
            <w:rStyle w:val="affff8"/>
            <w:rFonts w:ascii="Times New Roman" w:hAnsi="Times New Roman" w:cs="Times New Roman"/>
            <w:sz w:val="22"/>
            <w:szCs w:val="22"/>
          </w:rPr>
          <w:t>3.5.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типов и строительных особенностей тепловых камер и павильонов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62</w:t>
        </w:r>
        <w:r w:rsidRPr="00782007">
          <w:rPr>
            <w:rFonts w:ascii="Times New Roman" w:hAnsi="Times New Roman" w:cs="Times New Roman"/>
            <w:webHidden/>
            <w:sz w:val="22"/>
            <w:szCs w:val="22"/>
          </w:rPr>
          <w:fldChar w:fldCharType="end"/>
        </w:r>
      </w:hyperlink>
    </w:p>
    <w:p w14:paraId="1976D697" w14:textId="7C29B45D"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2" w:history="1">
        <w:r w:rsidRPr="00782007">
          <w:rPr>
            <w:rStyle w:val="affff8"/>
            <w:rFonts w:ascii="Times New Roman" w:hAnsi="Times New Roman" w:cs="Times New Roman"/>
            <w:sz w:val="22"/>
            <w:szCs w:val="22"/>
          </w:rPr>
          <w:t>3.6.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графиков регулирования отпуска тепла в тепловые сети с анализом их обоснованности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63</w:t>
        </w:r>
        <w:r w:rsidRPr="00782007">
          <w:rPr>
            <w:rFonts w:ascii="Times New Roman" w:hAnsi="Times New Roman" w:cs="Times New Roman"/>
            <w:webHidden/>
            <w:sz w:val="22"/>
            <w:szCs w:val="22"/>
          </w:rPr>
          <w:fldChar w:fldCharType="end"/>
        </w:r>
      </w:hyperlink>
    </w:p>
    <w:p w14:paraId="7F132B94" w14:textId="02B937AD"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3" w:history="1">
        <w:r w:rsidRPr="00782007">
          <w:rPr>
            <w:rStyle w:val="affff8"/>
            <w:rFonts w:ascii="Times New Roman" w:hAnsi="Times New Roman" w:cs="Times New Roman"/>
            <w:sz w:val="22"/>
            <w:szCs w:val="22"/>
          </w:rPr>
          <w:t>3.7.</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63</w:t>
        </w:r>
        <w:r w:rsidRPr="00782007">
          <w:rPr>
            <w:rFonts w:ascii="Times New Roman" w:hAnsi="Times New Roman" w:cs="Times New Roman"/>
            <w:webHidden/>
            <w:sz w:val="22"/>
            <w:szCs w:val="22"/>
          </w:rPr>
          <w:fldChar w:fldCharType="end"/>
        </w:r>
      </w:hyperlink>
    </w:p>
    <w:p w14:paraId="1D7BCCF8" w14:textId="4308536B"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4" w:history="1">
        <w:r w:rsidRPr="00782007">
          <w:rPr>
            <w:rStyle w:val="affff8"/>
            <w:rFonts w:ascii="Times New Roman" w:hAnsi="Times New Roman" w:cs="Times New Roman"/>
            <w:sz w:val="22"/>
            <w:szCs w:val="22"/>
          </w:rPr>
          <w:t>3.8.</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Гидравлические режимы тепловых сетей и пьезометрические графики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66</w:t>
        </w:r>
        <w:r w:rsidRPr="00782007">
          <w:rPr>
            <w:rFonts w:ascii="Times New Roman" w:hAnsi="Times New Roman" w:cs="Times New Roman"/>
            <w:webHidden/>
            <w:sz w:val="22"/>
            <w:szCs w:val="22"/>
          </w:rPr>
          <w:fldChar w:fldCharType="end"/>
        </w:r>
      </w:hyperlink>
    </w:p>
    <w:p w14:paraId="317317D7" w14:textId="61956ED6"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5" w:history="1">
        <w:r w:rsidRPr="00782007">
          <w:rPr>
            <w:rStyle w:val="affff8"/>
            <w:rFonts w:ascii="Times New Roman" w:hAnsi="Times New Roman" w:cs="Times New Roman"/>
            <w:sz w:val="22"/>
            <w:szCs w:val="22"/>
          </w:rPr>
          <w:t>3.9.</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Статистика отказов тепловых сетей (аварий, инцидентов) за 2022-2023 гг.</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74</w:t>
        </w:r>
        <w:r w:rsidRPr="00782007">
          <w:rPr>
            <w:rFonts w:ascii="Times New Roman" w:hAnsi="Times New Roman" w:cs="Times New Roman"/>
            <w:webHidden/>
            <w:sz w:val="22"/>
            <w:szCs w:val="22"/>
          </w:rPr>
          <w:fldChar w:fldCharType="end"/>
        </w:r>
      </w:hyperlink>
    </w:p>
    <w:p w14:paraId="27667377" w14:textId="51C10353"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6" w:history="1">
        <w:r w:rsidRPr="00782007">
          <w:rPr>
            <w:rStyle w:val="affff8"/>
            <w:rFonts w:ascii="Times New Roman" w:hAnsi="Times New Roman" w:cs="Times New Roman"/>
            <w:sz w:val="22"/>
            <w:szCs w:val="22"/>
          </w:rPr>
          <w:t>3.10.</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2021-2022 гг.</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75</w:t>
        </w:r>
        <w:r w:rsidRPr="00782007">
          <w:rPr>
            <w:rFonts w:ascii="Times New Roman" w:hAnsi="Times New Roman" w:cs="Times New Roman"/>
            <w:webHidden/>
            <w:sz w:val="22"/>
            <w:szCs w:val="22"/>
          </w:rPr>
          <w:fldChar w:fldCharType="end"/>
        </w:r>
      </w:hyperlink>
    </w:p>
    <w:p w14:paraId="20686656" w14:textId="68940396"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7" w:history="1">
        <w:r w:rsidRPr="00782007">
          <w:rPr>
            <w:rStyle w:val="affff8"/>
            <w:rFonts w:ascii="Times New Roman" w:hAnsi="Times New Roman" w:cs="Times New Roman"/>
            <w:sz w:val="22"/>
            <w:szCs w:val="22"/>
          </w:rPr>
          <w:t>3.11.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процедур диагностики состояния тепловых сетей и планирования капитальных (текущих) ремонтов</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76</w:t>
        </w:r>
        <w:r w:rsidRPr="00782007">
          <w:rPr>
            <w:rFonts w:ascii="Times New Roman" w:hAnsi="Times New Roman" w:cs="Times New Roman"/>
            <w:webHidden/>
            <w:sz w:val="22"/>
            <w:szCs w:val="22"/>
          </w:rPr>
          <w:fldChar w:fldCharType="end"/>
        </w:r>
      </w:hyperlink>
    </w:p>
    <w:p w14:paraId="602ABD5E" w14:textId="73E00213"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8" w:history="1">
        <w:r w:rsidRPr="00782007">
          <w:rPr>
            <w:rStyle w:val="affff8"/>
            <w:rFonts w:ascii="Times New Roman" w:hAnsi="Times New Roman" w:cs="Times New Roman"/>
            <w:sz w:val="22"/>
            <w:szCs w:val="22"/>
          </w:rPr>
          <w:t>3.12.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78</w:t>
        </w:r>
        <w:r w:rsidRPr="00782007">
          <w:rPr>
            <w:rFonts w:ascii="Times New Roman" w:hAnsi="Times New Roman" w:cs="Times New Roman"/>
            <w:webHidden/>
            <w:sz w:val="22"/>
            <w:szCs w:val="22"/>
          </w:rPr>
          <w:fldChar w:fldCharType="end"/>
        </w:r>
      </w:hyperlink>
    </w:p>
    <w:p w14:paraId="62AFADF7" w14:textId="477F8F3C"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49" w:history="1">
        <w:r w:rsidRPr="00782007">
          <w:rPr>
            <w:rStyle w:val="affff8"/>
            <w:rFonts w:ascii="Times New Roman" w:hAnsi="Times New Roman" w:cs="Times New Roman"/>
            <w:sz w:val="22"/>
            <w:szCs w:val="22"/>
          </w:rPr>
          <w:t>3.13.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_Toc166443749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82</w:t>
        </w:r>
        <w:r w:rsidRPr="00782007">
          <w:rPr>
            <w:rFonts w:ascii="Times New Roman" w:hAnsi="Times New Roman" w:cs="Times New Roman"/>
            <w:webHidden/>
            <w:sz w:val="22"/>
            <w:szCs w:val="22"/>
          </w:rPr>
          <w:fldChar w:fldCharType="end"/>
        </w:r>
      </w:hyperlink>
    </w:p>
    <w:p w14:paraId="08B1CF60" w14:textId="35E1E0C0"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0" w:history="1">
        <w:r w:rsidRPr="00782007">
          <w:rPr>
            <w:rStyle w:val="affff8"/>
            <w:rFonts w:ascii="Times New Roman" w:hAnsi="Times New Roman" w:cs="Times New Roman"/>
            <w:sz w:val="22"/>
            <w:szCs w:val="22"/>
          </w:rPr>
          <w:t>3.14.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Оценка тепловых потерь в тепловых сетях за последние 3 года при отсутствии приборов учета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86</w:t>
        </w:r>
        <w:r w:rsidRPr="00782007">
          <w:rPr>
            <w:rFonts w:ascii="Times New Roman" w:hAnsi="Times New Roman" w:cs="Times New Roman"/>
            <w:webHidden/>
            <w:sz w:val="22"/>
            <w:szCs w:val="22"/>
          </w:rPr>
          <w:fldChar w:fldCharType="end"/>
        </w:r>
      </w:hyperlink>
    </w:p>
    <w:p w14:paraId="286D45E8" w14:textId="3B563ED4"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1" w:history="1">
        <w:r w:rsidRPr="00782007">
          <w:rPr>
            <w:rStyle w:val="affff8"/>
            <w:rFonts w:ascii="Times New Roman" w:hAnsi="Times New Roman" w:cs="Times New Roman"/>
            <w:sz w:val="22"/>
            <w:szCs w:val="22"/>
          </w:rPr>
          <w:t>3.15.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Предписания надзорных органов по запрещению дальнейшей эксплуатации участков тепловой сети и результаты их исполнения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88</w:t>
        </w:r>
        <w:r w:rsidRPr="00782007">
          <w:rPr>
            <w:rFonts w:ascii="Times New Roman" w:hAnsi="Times New Roman" w:cs="Times New Roman"/>
            <w:webHidden/>
            <w:sz w:val="22"/>
            <w:szCs w:val="22"/>
          </w:rPr>
          <w:fldChar w:fldCharType="end"/>
        </w:r>
      </w:hyperlink>
    </w:p>
    <w:p w14:paraId="031F9952" w14:textId="542B15DE"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2" w:history="1">
        <w:r w:rsidRPr="00782007">
          <w:rPr>
            <w:rStyle w:val="affff8"/>
            <w:rFonts w:ascii="Times New Roman" w:hAnsi="Times New Roman" w:cs="Times New Roman"/>
            <w:sz w:val="22"/>
            <w:szCs w:val="22"/>
          </w:rPr>
          <w:t>3.16.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88</w:t>
        </w:r>
        <w:r w:rsidRPr="00782007">
          <w:rPr>
            <w:rFonts w:ascii="Times New Roman" w:hAnsi="Times New Roman" w:cs="Times New Roman"/>
            <w:webHidden/>
            <w:sz w:val="22"/>
            <w:szCs w:val="22"/>
          </w:rPr>
          <w:fldChar w:fldCharType="end"/>
        </w:r>
      </w:hyperlink>
    </w:p>
    <w:p w14:paraId="6E498F91" w14:textId="69DA3BBB"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3" w:history="1">
        <w:r w:rsidRPr="00782007">
          <w:rPr>
            <w:rStyle w:val="affff8"/>
            <w:rFonts w:ascii="Times New Roman" w:hAnsi="Times New Roman" w:cs="Times New Roman"/>
            <w:sz w:val="22"/>
            <w:szCs w:val="22"/>
          </w:rPr>
          <w:t>3.17.</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97</w:t>
        </w:r>
        <w:r w:rsidRPr="00782007">
          <w:rPr>
            <w:rFonts w:ascii="Times New Roman" w:hAnsi="Times New Roman" w:cs="Times New Roman"/>
            <w:webHidden/>
            <w:sz w:val="22"/>
            <w:szCs w:val="22"/>
          </w:rPr>
          <w:fldChar w:fldCharType="end"/>
        </w:r>
      </w:hyperlink>
    </w:p>
    <w:p w14:paraId="17159109" w14:textId="6DE426D2"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4" w:history="1">
        <w:r w:rsidRPr="00782007">
          <w:rPr>
            <w:rStyle w:val="affff8"/>
            <w:rFonts w:ascii="Times New Roman" w:hAnsi="Times New Roman" w:cs="Times New Roman"/>
            <w:sz w:val="22"/>
            <w:szCs w:val="22"/>
          </w:rPr>
          <w:t>3.18.</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Анализ работы диспетчерских служб теплоснабжающих (теплосетевых) организаций и используемых средств автоматизации, телемеханизации и связи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107</w:t>
        </w:r>
        <w:r w:rsidRPr="00782007">
          <w:rPr>
            <w:rFonts w:ascii="Times New Roman" w:hAnsi="Times New Roman" w:cs="Times New Roman"/>
            <w:webHidden/>
            <w:sz w:val="22"/>
            <w:szCs w:val="22"/>
          </w:rPr>
          <w:fldChar w:fldCharType="end"/>
        </w:r>
      </w:hyperlink>
    </w:p>
    <w:p w14:paraId="3169CB48" w14:textId="01880228"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5" w:history="1">
        <w:r w:rsidRPr="00782007">
          <w:rPr>
            <w:rStyle w:val="affff8"/>
            <w:rFonts w:ascii="Times New Roman" w:hAnsi="Times New Roman" w:cs="Times New Roman"/>
            <w:sz w:val="22"/>
            <w:szCs w:val="22"/>
          </w:rPr>
          <w:t>3.19.</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Уровень автоматизации и обслуживания центральных тепловых пунктов, насосных станций</w:t>
        </w:r>
        <w:r w:rsidRPr="00782007">
          <w:rPr>
            <w:rStyle w:val="affff8"/>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107</w:t>
        </w:r>
        <w:r w:rsidRPr="00782007">
          <w:rPr>
            <w:rFonts w:ascii="Times New Roman" w:hAnsi="Times New Roman" w:cs="Times New Roman"/>
            <w:webHidden/>
            <w:sz w:val="22"/>
            <w:szCs w:val="22"/>
          </w:rPr>
          <w:fldChar w:fldCharType="end"/>
        </w:r>
      </w:hyperlink>
    </w:p>
    <w:p w14:paraId="42A847CC" w14:textId="6D201736"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6" w:history="1">
        <w:r w:rsidRPr="00782007">
          <w:rPr>
            <w:rStyle w:val="affff8"/>
            <w:rFonts w:ascii="Times New Roman" w:hAnsi="Times New Roman" w:cs="Times New Roman"/>
            <w:sz w:val="22"/>
            <w:szCs w:val="22"/>
          </w:rPr>
          <w:t>3.20.</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Сведения о наличии защиты тепловых сетей от превышения давления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108</w:t>
        </w:r>
        <w:r w:rsidRPr="00782007">
          <w:rPr>
            <w:rFonts w:ascii="Times New Roman" w:hAnsi="Times New Roman" w:cs="Times New Roman"/>
            <w:webHidden/>
            <w:sz w:val="22"/>
            <w:szCs w:val="22"/>
          </w:rPr>
          <w:fldChar w:fldCharType="end"/>
        </w:r>
      </w:hyperlink>
    </w:p>
    <w:p w14:paraId="4CD73141" w14:textId="775C2DF0"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7" w:history="1">
        <w:r w:rsidRPr="00782007">
          <w:rPr>
            <w:rStyle w:val="affff8"/>
            <w:rFonts w:ascii="Times New Roman" w:hAnsi="Times New Roman" w:cs="Times New Roman"/>
            <w:sz w:val="22"/>
            <w:szCs w:val="22"/>
          </w:rPr>
          <w:t>3.21.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Перечень выявленных бесхозяйных тепловых сетей и обоснование выбора организации, уполномоченной на их эксплуатацию</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112</w:t>
        </w:r>
        <w:r w:rsidRPr="00782007">
          <w:rPr>
            <w:rFonts w:ascii="Times New Roman" w:hAnsi="Times New Roman" w:cs="Times New Roman"/>
            <w:webHidden/>
            <w:sz w:val="22"/>
            <w:szCs w:val="22"/>
          </w:rPr>
          <w:fldChar w:fldCharType="end"/>
        </w:r>
      </w:hyperlink>
    </w:p>
    <w:p w14:paraId="768963C6" w14:textId="64A57054"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58" w:history="1">
        <w:r w:rsidRPr="00782007">
          <w:rPr>
            <w:rStyle w:val="affff8"/>
            <w:rFonts w:ascii="Times New Roman" w:hAnsi="Times New Roman" w:cs="Times New Roman"/>
            <w:sz w:val="22"/>
            <w:szCs w:val="22"/>
          </w:rPr>
          <w:t>3.22.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Данные энергетических характеристик тепловых сетей (при их наличии)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112</w:t>
        </w:r>
        <w:r w:rsidRPr="00782007">
          <w:rPr>
            <w:rFonts w:ascii="Times New Roman" w:hAnsi="Times New Roman" w:cs="Times New Roman"/>
            <w:webHidden/>
            <w:sz w:val="22"/>
            <w:szCs w:val="22"/>
          </w:rPr>
          <w:fldChar w:fldCharType="end"/>
        </w:r>
      </w:hyperlink>
    </w:p>
    <w:p w14:paraId="0FC5A8FB" w14:textId="6DDADB0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59"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Зоны действия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_Toc166443759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119</w:t>
        </w:r>
        <w:r w:rsidRPr="00782007">
          <w:rPr>
            <w:rFonts w:ascii="Times New Roman" w:hAnsi="Times New Roman" w:cs="Times New Roman"/>
            <w:webHidden/>
            <w:sz w:val="22"/>
            <w:szCs w:val="22"/>
          </w:rPr>
          <w:fldChar w:fldCharType="end"/>
        </w:r>
      </w:hyperlink>
    </w:p>
    <w:p w14:paraId="2CF05703" w14:textId="27A7F44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60"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Тепловые нагрузки потребителей тепловой энергии, групп потребителей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121</w:t>
        </w:r>
        <w:r w:rsidRPr="00782007">
          <w:rPr>
            <w:rFonts w:ascii="Times New Roman" w:hAnsi="Times New Roman" w:cs="Times New Roman"/>
            <w:webHidden/>
            <w:sz w:val="22"/>
            <w:szCs w:val="22"/>
          </w:rPr>
          <w:fldChar w:fldCharType="end"/>
        </w:r>
      </w:hyperlink>
    </w:p>
    <w:p w14:paraId="1B46DFEA" w14:textId="664D5B8A"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1" w:history="1">
        <w:r w:rsidRPr="00782007">
          <w:rPr>
            <w:rStyle w:val="affff8"/>
            <w:rFonts w:ascii="Times New Roman" w:hAnsi="Times New Roman" w:cs="Times New Roman"/>
            <w:sz w:val="22"/>
            <w:szCs w:val="22"/>
          </w:rPr>
          <w:t>5.1.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121</w:t>
        </w:r>
        <w:r w:rsidRPr="00782007">
          <w:rPr>
            <w:rFonts w:ascii="Times New Roman" w:hAnsi="Times New Roman" w:cs="Times New Roman"/>
            <w:webHidden/>
            <w:sz w:val="22"/>
            <w:szCs w:val="22"/>
          </w:rPr>
          <w:fldChar w:fldCharType="end"/>
        </w:r>
      </w:hyperlink>
    </w:p>
    <w:p w14:paraId="0908D4F9" w14:textId="5E13AB41"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2" w:history="1">
        <w:r w:rsidRPr="00782007">
          <w:rPr>
            <w:rStyle w:val="affff8"/>
            <w:rFonts w:ascii="Times New Roman" w:hAnsi="Times New Roman" w:cs="Times New Roman"/>
            <w:sz w:val="22"/>
            <w:szCs w:val="22"/>
          </w:rPr>
          <w:t>5.2.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значений расчетных тепловых нагрузок на коллекторах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140</w:t>
        </w:r>
        <w:r w:rsidRPr="00782007">
          <w:rPr>
            <w:rFonts w:ascii="Times New Roman" w:hAnsi="Times New Roman" w:cs="Times New Roman"/>
            <w:webHidden/>
            <w:sz w:val="22"/>
            <w:szCs w:val="22"/>
          </w:rPr>
          <w:fldChar w:fldCharType="end"/>
        </w:r>
      </w:hyperlink>
    </w:p>
    <w:p w14:paraId="32DF1A71" w14:textId="5BB8F436"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3" w:history="1">
        <w:r w:rsidRPr="00782007">
          <w:rPr>
            <w:rStyle w:val="affff8"/>
            <w:rFonts w:ascii="Times New Roman" w:hAnsi="Times New Roman" w:cs="Times New Roman"/>
            <w:sz w:val="22"/>
            <w:szCs w:val="22"/>
          </w:rPr>
          <w:t>5.3.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141</w:t>
        </w:r>
        <w:r w:rsidRPr="00782007">
          <w:rPr>
            <w:rFonts w:ascii="Times New Roman" w:hAnsi="Times New Roman" w:cs="Times New Roman"/>
            <w:webHidden/>
            <w:sz w:val="22"/>
            <w:szCs w:val="22"/>
          </w:rPr>
          <w:fldChar w:fldCharType="end"/>
        </w:r>
      </w:hyperlink>
    </w:p>
    <w:p w14:paraId="34062D8E" w14:textId="5BDA24F2"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4" w:history="1">
        <w:r w:rsidRPr="00782007">
          <w:rPr>
            <w:rStyle w:val="affff8"/>
            <w:rFonts w:ascii="Times New Roman" w:hAnsi="Times New Roman" w:cs="Times New Roman"/>
            <w:sz w:val="22"/>
            <w:szCs w:val="22"/>
          </w:rPr>
          <w:t>5.4.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величины потребления тепловой энергии в расчетных элементах территориального деления за отопительный период и за год в целом</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142</w:t>
        </w:r>
        <w:r w:rsidRPr="00782007">
          <w:rPr>
            <w:rFonts w:ascii="Times New Roman" w:hAnsi="Times New Roman" w:cs="Times New Roman"/>
            <w:webHidden/>
            <w:sz w:val="22"/>
            <w:szCs w:val="22"/>
          </w:rPr>
          <w:fldChar w:fldCharType="end"/>
        </w:r>
      </w:hyperlink>
    </w:p>
    <w:p w14:paraId="6C0E6585" w14:textId="53348C6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5" w:history="1">
        <w:r w:rsidRPr="00782007">
          <w:rPr>
            <w:rStyle w:val="affff8"/>
            <w:rFonts w:ascii="Times New Roman" w:hAnsi="Times New Roman" w:cs="Times New Roman"/>
            <w:sz w:val="22"/>
            <w:szCs w:val="22"/>
          </w:rPr>
          <w:t>5.5.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существующих нормативов потребления тепловой энергии для населения на отопление и горячее водоснабжение</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145</w:t>
        </w:r>
        <w:r w:rsidRPr="00782007">
          <w:rPr>
            <w:rFonts w:ascii="Times New Roman" w:hAnsi="Times New Roman" w:cs="Times New Roman"/>
            <w:webHidden/>
            <w:sz w:val="22"/>
            <w:szCs w:val="22"/>
          </w:rPr>
          <w:fldChar w:fldCharType="end"/>
        </w:r>
      </w:hyperlink>
    </w:p>
    <w:p w14:paraId="7F597D59" w14:textId="0E7BF46B"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6" w:history="1">
        <w:r w:rsidRPr="00782007">
          <w:rPr>
            <w:rStyle w:val="affff8"/>
            <w:rFonts w:ascii="Times New Roman" w:hAnsi="Times New Roman" w:cs="Times New Roman"/>
            <w:sz w:val="22"/>
            <w:szCs w:val="22"/>
          </w:rPr>
          <w:t>5.6.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сравнения величины договорной и расчетной тепловой нагрузки по зоне действия каждого источника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147</w:t>
        </w:r>
        <w:r w:rsidRPr="00782007">
          <w:rPr>
            <w:rFonts w:ascii="Times New Roman" w:hAnsi="Times New Roman" w:cs="Times New Roman"/>
            <w:webHidden/>
            <w:sz w:val="22"/>
            <w:szCs w:val="22"/>
          </w:rPr>
          <w:fldChar w:fldCharType="end"/>
        </w:r>
      </w:hyperlink>
    </w:p>
    <w:p w14:paraId="272ABE0A" w14:textId="41638AB0"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67"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Балансы тепловой мощности и тепловой нагрузки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148</w:t>
        </w:r>
        <w:r w:rsidRPr="00782007">
          <w:rPr>
            <w:rFonts w:ascii="Times New Roman" w:hAnsi="Times New Roman" w:cs="Times New Roman"/>
            <w:webHidden/>
            <w:sz w:val="22"/>
            <w:szCs w:val="22"/>
          </w:rPr>
          <w:fldChar w:fldCharType="end"/>
        </w:r>
      </w:hyperlink>
    </w:p>
    <w:p w14:paraId="2DC93F1B" w14:textId="4B2E60C1"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8" w:history="1">
        <w:r w:rsidRPr="00782007">
          <w:rPr>
            <w:rStyle w:val="affff8"/>
            <w:rFonts w:ascii="Times New Roman" w:hAnsi="Times New Roman" w:cs="Times New Roman"/>
            <w:sz w:val="22"/>
            <w:szCs w:val="22"/>
          </w:rPr>
          <w:t>6.1.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148</w:t>
        </w:r>
        <w:r w:rsidRPr="00782007">
          <w:rPr>
            <w:rFonts w:ascii="Times New Roman" w:hAnsi="Times New Roman" w:cs="Times New Roman"/>
            <w:webHidden/>
            <w:sz w:val="22"/>
            <w:szCs w:val="22"/>
          </w:rPr>
          <w:fldChar w:fldCharType="end"/>
        </w:r>
      </w:hyperlink>
    </w:p>
    <w:p w14:paraId="1C86AE80" w14:textId="1F15B09E"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69" w:history="1">
        <w:r w:rsidRPr="00782007">
          <w:rPr>
            <w:rStyle w:val="affff8"/>
            <w:rFonts w:ascii="Times New Roman" w:hAnsi="Times New Roman" w:cs="Times New Roman"/>
            <w:sz w:val="22"/>
            <w:szCs w:val="22"/>
          </w:rPr>
          <w:t>6.2.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_Toc166443769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150</w:t>
        </w:r>
        <w:r w:rsidRPr="00782007">
          <w:rPr>
            <w:rFonts w:ascii="Times New Roman" w:hAnsi="Times New Roman" w:cs="Times New Roman"/>
            <w:webHidden/>
            <w:sz w:val="22"/>
            <w:szCs w:val="22"/>
          </w:rPr>
          <w:fldChar w:fldCharType="end"/>
        </w:r>
      </w:hyperlink>
    </w:p>
    <w:p w14:paraId="75E1271C" w14:textId="234B077D"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0" w:history="1">
        <w:r w:rsidRPr="00782007">
          <w:rPr>
            <w:rStyle w:val="affff8"/>
            <w:rFonts w:ascii="Times New Roman" w:hAnsi="Times New Roman" w:cs="Times New Roman"/>
            <w:sz w:val="22"/>
            <w:szCs w:val="22"/>
          </w:rPr>
          <w:t>6.3.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w:t>
        </w:r>
        <w:r w:rsidRPr="00782007">
          <w:rPr>
            <w:rStyle w:val="affff8"/>
            <w:rFonts w:ascii="Times New Roman" w:hAnsi="Times New Roman" w:cs="Times New Roman"/>
            <w:sz w:val="22"/>
            <w:szCs w:val="22"/>
          </w:rPr>
          <w:lastRenderedPageBreak/>
          <w:t>существующие возможности (резервы и дефициты по пропускной способности) передачи тепловой энергии от источника тепловой энергии к потребителю</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150</w:t>
        </w:r>
        <w:r w:rsidRPr="00782007">
          <w:rPr>
            <w:rFonts w:ascii="Times New Roman" w:hAnsi="Times New Roman" w:cs="Times New Roman"/>
            <w:webHidden/>
            <w:sz w:val="22"/>
            <w:szCs w:val="22"/>
          </w:rPr>
          <w:fldChar w:fldCharType="end"/>
        </w:r>
      </w:hyperlink>
    </w:p>
    <w:p w14:paraId="59A6495E" w14:textId="26B13FBF"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1" w:history="1">
        <w:r w:rsidRPr="00782007">
          <w:rPr>
            <w:rStyle w:val="affff8"/>
            <w:rFonts w:ascii="Times New Roman" w:hAnsi="Times New Roman" w:cs="Times New Roman"/>
            <w:sz w:val="22"/>
            <w:szCs w:val="22"/>
          </w:rPr>
          <w:t>6.4.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причины возникновения дефицитов тепловой мощности и последствий влияния дефицитов на качество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152</w:t>
        </w:r>
        <w:r w:rsidRPr="00782007">
          <w:rPr>
            <w:rFonts w:ascii="Times New Roman" w:hAnsi="Times New Roman" w:cs="Times New Roman"/>
            <w:webHidden/>
            <w:sz w:val="22"/>
            <w:szCs w:val="22"/>
          </w:rPr>
          <w:fldChar w:fldCharType="end"/>
        </w:r>
      </w:hyperlink>
    </w:p>
    <w:p w14:paraId="5B598013" w14:textId="5946805D"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2" w:history="1">
        <w:r w:rsidRPr="00782007">
          <w:rPr>
            <w:rStyle w:val="affff8"/>
            <w:rFonts w:ascii="Times New Roman" w:hAnsi="Times New Roman" w:cs="Times New Roman"/>
            <w:sz w:val="22"/>
            <w:szCs w:val="22"/>
          </w:rPr>
          <w:t>6.5.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152</w:t>
        </w:r>
        <w:r w:rsidRPr="00782007">
          <w:rPr>
            <w:rFonts w:ascii="Times New Roman" w:hAnsi="Times New Roman" w:cs="Times New Roman"/>
            <w:webHidden/>
            <w:sz w:val="22"/>
            <w:szCs w:val="22"/>
          </w:rPr>
          <w:fldChar w:fldCharType="end"/>
        </w:r>
      </w:hyperlink>
    </w:p>
    <w:p w14:paraId="13934C72" w14:textId="6C1DDE4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73" w:history="1">
        <w:r w:rsidRPr="00782007">
          <w:rPr>
            <w:rStyle w:val="affff8"/>
            <w:rFonts w:ascii="Times New Roman" w:hAnsi="Times New Roman" w:cs="Times New Roman"/>
            <w:sz w:val="22"/>
            <w:szCs w:val="22"/>
          </w:rPr>
          <w:t>7.</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Балансы теплоносителя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153</w:t>
        </w:r>
        <w:r w:rsidRPr="00782007">
          <w:rPr>
            <w:rFonts w:ascii="Times New Roman" w:hAnsi="Times New Roman" w:cs="Times New Roman"/>
            <w:webHidden/>
            <w:sz w:val="22"/>
            <w:szCs w:val="22"/>
          </w:rPr>
          <w:fldChar w:fldCharType="end"/>
        </w:r>
      </w:hyperlink>
    </w:p>
    <w:p w14:paraId="14E86857" w14:textId="74A9557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4" w:history="1">
        <w:r w:rsidRPr="00782007">
          <w:rPr>
            <w:rStyle w:val="affff8"/>
            <w:rFonts w:ascii="Times New Roman" w:hAnsi="Times New Roman" w:cs="Times New Roman"/>
            <w:sz w:val="22"/>
            <w:szCs w:val="22"/>
          </w:rPr>
          <w:t>7.1.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иисточников тепловой энергии, в том числе работающих на единую тепловую сеть</w:t>
        </w:r>
        <w:r w:rsidRPr="00782007">
          <w:rPr>
            <w:rStyle w:val="affff8"/>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153</w:t>
        </w:r>
        <w:r w:rsidRPr="00782007">
          <w:rPr>
            <w:rFonts w:ascii="Times New Roman" w:hAnsi="Times New Roman" w:cs="Times New Roman"/>
            <w:webHidden/>
            <w:sz w:val="22"/>
            <w:szCs w:val="22"/>
          </w:rPr>
          <w:fldChar w:fldCharType="end"/>
        </w:r>
      </w:hyperlink>
    </w:p>
    <w:p w14:paraId="32F78A8D" w14:textId="0AA8056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5" w:history="1">
        <w:r w:rsidRPr="00782007">
          <w:rPr>
            <w:rStyle w:val="affff8"/>
            <w:rFonts w:ascii="Times New Roman" w:hAnsi="Times New Roman" w:cs="Times New Roman"/>
            <w:sz w:val="22"/>
            <w:szCs w:val="22"/>
          </w:rPr>
          <w:t>7.2.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163</w:t>
        </w:r>
        <w:r w:rsidRPr="00782007">
          <w:rPr>
            <w:rFonts w:ascii="Times New Roman" w:hAnsi="Times New Roman" w:cs="Times New Roman"/>
            <w:webHidden/>
            <w:sz w:val="22"/>
            <w:szCs w:val="22"/>
          </w:rPr>
          <w:fldChar w:fldCharType="end"/>
        </w:r>
      </w:hyperlink>
    </w:p>
    <w:p w14:paraId="5D8B1EDC" w14:textId="3586473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76" w:history="1">
        <w:r w:rsidRPr="00782007">
          <w:rPr>
            <w:rStyle w:val="affff8"/>
            <w:rFonts w:ascii="Times New Roman" w:hAnsi="Times New Roman" w:cs="Times New Roman"/>
            <w:sz w:val="22"/>
            <w:szCs w:val="22"/>
          </w:rPr>
          <w:t>8.</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Топливные балансы источников тепловой энергии и система обеспечения топливом</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164</w:t>
        </w:r>
        <w:r w:rsidRPr="00782007">
          <w:rPr>
            <w:rFonts w:ascii="Times New Roman" w:hAnsi="Times New Roman" w:cs="Times New Roman"/>
            <w:webHidden/>
            <w:sz w:val="22"/>
            <w:szCs w:val="22"/>
          </w:rPr>
          <w:fldChar w:fldCharType="end"/>
        </w:r>
      </w:hyperlink>
    </w:p>
    <w:p w14:paraId="3D2BBD62" w14:textId="0A30B480"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7" w:history="1">
        <w:r w:rsidRPr="00782007">
          <w:rPr>
            <w:rStyle w:val="affff8"/>
            <w:rFonts w:ascii="Times New Roman" w:hAnsi="Times New Roman" w:cs="Times New Roman"/>
            <w:sz w:val="22"/>
            <w:szCs w:val="22"/>
          </w:rPr>
          <w:t>8.1.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видов и количества используемого основного топлива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164</w:t>
        </w:r>
        <w:r w:rsidRPr="00782007">
          <w:rPr>
            <w:rFonts w:ascii="Times New Roman" w:hAnsi="Times New Roman" w:cs="Times New Roman"/>
            <w:webHidden/>
            <w:sz w:val="22"/>
            <w:szCs w:val="22"/>
          </w:rPr>
          <w:fldChar w:fldCharType="end"/>
        </w:r>
      </w:hyperlink>
    </w:p>
    <w:p w14:paraId="520D1BD0" w14:textId="62141CEE"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8" w:history="1">
        <w:r w:rsidRPr="00782007">
          <w:rPr>
            <w:rStyle w:val="affff8"/>
            <w:rFonts w:ascii="Times New Roman" w:eastAsia="Calibri" w:hAnsi="Times New Roman" w:cs="Times New Roman"/>
            <w:sz w:val="22"/>
            <w:szCs w:val="22"/>
          </w:rPr>
          <w:t>8.2.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видов резервного и аварийного топлива и возможности их обеспечения в соответствии с нормативными требованиями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167</w:t>
        </w:r>
        <w:r w:rsidRPr="00782007">
          <w:rPr>
            <w:rFonts w:ascii="Times New Roman" w:hAnsi="Times New Roman" w:cs="Times New Roman"/>
            <w:webHidden/>
            <w:sz w:val="22"/>
            <w:szCs w:val="22"/>
          </w:rPr>
          <w:fldChar w:fldCharType="end"/>
        </w:r>
      </w:hyperlink>
    </w:p>
    <w:p w14:paraId="5BF0D1C7" w14:textId="1FA3C8EA"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79" w:history="1">
        <w:r w:rsidRPr="00782007">
          <w:rPr>
            <w:rStyle w:val="affff8"/>
            <w:rFonts w:ascii="Times New Roman" w:hAnsi="Times New Roman" w:cs="Times New Roman"/>
            <w:sz w:val="22"/>
            <w:szCs w:val="22"/>
          </w:rPr>
          <w:t>8.3.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особенностей характеристик топлив в зависимости от мест поставки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_Toc166443779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168</w:t>
        </w:r>
        <w:r w:rsidRPr="00782007">
          <w:rPr>
            <w:rFonts w:ascii="Times New Roman" w:hAnsi="Times New Roman" w:cs="Times New Roman"/>
            <w:webHidden/>
            <w:sz w:val="22"/>
            <w:szCs w:val="22"/>
          </w:rPr>
          <w:fldChar w:fldCharType="end"/>
        </w:r>
      </w:hyperlink>
    </w:p>
    <w:p w14:paraId="40ACA99E" w14:textId="5D5043E4"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0" w:history="1">
        <w:r w:rsidRPr="00782007">
          <w:rPr>
            <w:rStyle w:val="affff8"/>
            <w:rFonts w:ascii="Times New Roman" w:hAnsi="Times New Roman" w:cs="Times New Roman"/>
            <w:sz w:val="22"/>
            <w:szCs w:val="22"/>
          </w:rPr>
          <w:t>8.4.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использования местных видов топлива, анализ поставки топлива в периоды расчетных температур наружного воздуха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169</w:t>
        </w:r>
        <w:r w:rsidRPr="00782007">
          <w:rPr>
            <w:rFonts w:ascii="Times New Roman" w:hAnsi="Times New Roman" w:cs="Times New Roman"/>
            <w:webHidden/>
            <w:sz w:val="22"/>
            <w:szCs w:val="22"/>
          </w:rPr>
          <w:fldChar w:fldCharType="end"/>
        </w:r>
      </w:hyperlink>
    </w:p>
    <w:p w14:paraId="3AF3E293" w14:textId="1DD19C74"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1" w:history="1">
        <w:r w:rsidRPr="00782007">
          <w:rPr>
            <w:rStyle w:val="affff8"/>
            <w:rFonts w:ascii="Times New Roman" w:hAnsi="Times New Roman" w:cs="Times New Roman"/>
            <w:sz w:val="22"/>
            <w:szCs w:val="22"/>
            <w:lang w:eastAsia="ru-RU"/>
          </w:rPr>
          <w:t>8.5.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lang w:eastAsia="ru-RU"/>
          </w:rPr>
          <w:t>Возобновляемые источники энергии и местные виды топлива не используются. Описание видов топлива (в случае, если топливом является угoль, - вид ископаемого yгля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169</w:t>
        </w:r>
        <w:r w:rsidRPr="00782007">
          <w:rPr>
            <w:rFonts w:ascii="Times New Roman" w:hAnsi="Times New Roman" w:cs="Times New Roman"/>
            <w:webHidden/>
            <w:sz w:val="22"/>
            <w:szCs w:val="22"/>
          </w:rPr>
          <w:fldChar w:fldCharType="end"/>
        </w:r>
      </w:hyperlink>
    </w:p>
    <w:p w14:paraId="3947E284" w14:textId="685168C6"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2" w:history="1">
        <w:r w:rsidRPr="00782007">
          <w:rPr>
            <w:rStyle w:val="affff8"/>
            <w:rFonts w:ascii="Times New Roman" w:hAnsi="Times New Roman" w:cs="Times New Roman"/>
            <w:sz w:val="22"/>
            <w:szCs w:val="22"/>
            <w:lang w:eastAsia="ru-RU"/>
          </w:rPr>
          <w:t>8.6.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lang w:eastAsia="ru-RU"/>
          </w:rPr>
          <w:t>Описание преобладающего в поселении, городском поселении вида топлива, определяемого по совокупности всех систем теплоснабжения, находящихся в соответствующем поселении, городском поселении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170</w:t>
        </w:r>
        <w:r w:rsidRPr="00782007">
          <w:rPr>
            <w:rFonts w:ascii="Times New Roman" w:hAnsi="Times New Roman" w:cs="Times New Roman"/>
            <w:webHidden/>
            <w:sz w:val="22"/>
            <w:szCs w:val="22"/>
          </w:rPr>
          <w:fldChar w:fldCharType="end"/>
        </w:r>
      </w:hyperlink>
    </w:p>
    <w:p w14:paraId="15C9B5E0" w14:textId="6AB74EA0"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3" w:history="1">
        <w:r w:rsidRPr="00782007">
          <w:rPr>
            <w:rStyle w:val="affff8"/>
            <w:rFonts w:ascii="Times New Roman" w:hAnsi="Times New Roman" w:cs="Times New Roman"/>
            <w:sz w:val="22"/>
            <w:szCs w:val="22"/>
            <w:lang w:eastAsia="ru-RU"/>
          </w:rPr>
          <w:t>8.7.</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lang w:eastAsia="ru-RU"/>
          </w:rPr>
          <w:t>Описание приоритетного направления развития топливного баланса поселения, муниципального образования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170</w:t>
        </w:r>
        <w:r w:rsidRPr="00782007">
          <w:rPr>
            <w:rFonts w:ascii="Times New Roman" w:hAnsi="Times New Roman" w:cs="Times New Roman"/>
            <w:webHidden/>
            <w:sz w:val="22"/>
            <w:szCs w:val="22"/>
          </w:rPr>
          <w:fldChar w:fldCharType="end"/>
        </w:r>
      </w:hyperlink>
    </w:p>
    <w:p w14:paraId="765316A2" w14:textId="3984AB14"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84" w:history="1">
        <w:r w:rsidRPr="00782007">
          <w:rPr>
            <w:rStyle w:val="affff8"/>
            <w:rFonts w:ascii="Times New Roman" w:hAnsi="Times New Roman" w:cs="Times New Roman"/>
            <w:sz w:val="22"/>
            <w:szCs w:val="22"/>
          </w:rPr>
          <w:t>9.</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Надежность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171</w:t>
        </w:r>
        <w:r w:rsidRPr="00782007">
          <w:rPr>
            <w:rFonts w:ascii="Times New Roman" w:hAnsi="Times New Roman" w:cs="Times New Roman"/>
            <w:webHidden/>
            <w:sz w:val="22"/>
            <w:szCs w:val="22"/>
          </w:rPr>
          <w:fldChar w:fldCharType="end"/>
        </w:r>
      </w:hyperlink>
    </w:p>
    <w:p w14:paraId="6C9830E5" w14:textId="5FD37558"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5" w:history="1">
        <w:r w:rsidRPr="00782007">
          <w:rPr>
            <w:rStyle w:val="affff8"/>
            <w:rFonts w:ascii="Times New Roman" w:hAnsi="Times New Roman" w:cs="Times New Roman"/>
            <w:sz w:val="22"/>
            <w:szCs w:val="22"/>
          </w:rPr>
          <w:t>9.1.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Поток отказов (частота отказов) участков тепловых сетей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179</w:t>
        </w:r>
        <w:r w:rsidRPr="00782007">
          <w:rPr>
            <w:rFonts w:ascii="Times New Roman" w:hAnsi="Times New Roman" w:cs="Times New Roman"/>
            <w:webHidden/>
            <w:sz w:val="22"/>
            <w:szCs w:val="22"/>
          </w:rPr>
          <w:fldChar w:fldCharType="end"/>
        </w:r>
      </w:hyperlink>
    </w:p>
    <w:p w14:paraId="2598BEB3" w14:textId="5F4EDEA9"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6" w:history="1">
        <w:r w:rsidRPr="00782007">
          <w:rPr>
            <w:rStyle w:val="affff8"/>
            <w:rFonts w:ascii="Times New Roman" w:hAnsi="Times New Roman" w:cs="Times New Roman"/>
            <w:sz w:val="22"/>
            <w:szCs w:val="22"/>
          </w:rPr>
          <w:t>9.2.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Частота отключений потребителей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183</w:t>
        </w:r>
        <w:r w:rsidRPr="00782007">
          <w:rPr>
            <w:rFonts w:ascii="Times New Roman" w:hAnsi="Times New Roman" w:cs="Times New Roman"/>
            <w:webHidden/>
            <w:sz w:val="22"/>
            <w:szCs w:val="22"/>
          </w:rPr>
          <w:fldChar w:fldCharType="end"/>
        </w:r>
      </w:hyperlink>
    </w:p>
    <w:p w14:paraId="6FD89617" w14:textId="76A12163"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7" w:history="1">
        <w:r w:rsidRPr="00782007">
          <w:rPr>
            <w:rStyle w:val="affff8"/>
            <w:rFonts w:ascii="Times New Roman" w:hAnsi="Times New Roman" w:cs="Times New Roman"/>
            <w:sz w:val="22"/>
            <w:szCs w:val="22"/>
          </w:rPr>
          <w:t>9.3.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Поток (частота) и время восстановления теплоснабжения потребителей после отключений</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183</w:t>
        </w:r>
        <w:r w:rsidRPr="00782007">
          <w:rPr>
            <w:rFonts w:ascii="Times New Roman" w:hAnsi="Times New Roman" w:cs="Times New Roman"/>
            <w:webHidden/>
            <w:sz w:val="22"/>
            <w:szCs w:val="22"/>
          </w:rPr>
          <w:fldChar w:fldCharType="end"/>
        </w:r>
      </w:hyperlink>
    </w:p>
    <w:p w14:paraId="6302F1FB" w14:textId="357B249A"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8" w:history="1">
        <w:r w:rsidRPr="00782007">
          <w:rPr>
            <w:rStyle w:val="affff8"/>
            <w:rFonts w:ascii="Times New Roman" w:hAnsi="Times New Roman" w:cs="Times New Roman"/>
            <w:sz w:val="22"/>
            <w:szCs w:val="22"/>
          </w:rPr>
          <w:t>9.4.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Графические материалы (карты-схемы тепловых сетей и зон ненормативной надежности и безопасности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184</w:t>
        </w:r>
        <w:r w:rsidRPr="00782007">
          <w:rPr>
            <w:rFonts w:ascii="Times New Roman" w:hAnsi="Times New Roman" w:cs="Times New Roman"/>
            <w:webHidden/>
            <w:sz w:val="22"/>
            <w:szCs w:val="22"/>
          </w:rPr>
          <w:fldChar w:fldCharType="end"/>
        </w:r>
      </w:hyperlink>
    </w:p>
    <w:p w14:paraId="030A0D51" w14:textId="71BDEC90"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89" w:history="1">
        <w:r w:rsidRPr="00782007">
          <w:rPr>
            <w:rStyle w:val="affff8"/>
            <w:rFonts w:ascii="Times New Roman" w:hAnsi="Times New Roman" w:cs="Times New Roman"/>
            <w:sz w:val="22"/>
            <w:szCs w:val="22"/>
          </w:rPr>
          <w:t>9.5.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_Toc166443789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185</w:t>
        </w:r>
        <w:r w:rsidRPr="00782007">
          <w:rPr>
            <w:rFonts w:ascii="Times New Roman" w:hAnsi="Times New Roman" w:cs="Times New Roman"/>
            <w:webHidden/>
            <w:sz w:val="22"/>
            <w:szCs w:val="22"/>
          </w:rPr>
          <w:fldChar w:fldCharType="end"/>
        </w:r>
      </w:hyperlink>
    </w:p>
    <w:p w14:paraId="33AD9BD1" w14:textId="3127FECB"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0" w:history="1">
        <w:r w:rsidRPr="00782007">
          <w:rPr>
            <w:rStyle w:val="affff8"/>
            <w:rFonts w:ascii="Times New Roman" w:hAnsi="Times New Roman" w:cs="Times New Roman"/>
            <w:sz w:val="22"/>
            <w:szCs w:val="22"/>
          </w:rPr>
          <w:t>9.6.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186</w:t>
        </w:r>
        <w:r w:rsidRPr="00782007">
          <w:rPr>
            <w:rFonts w:ascii="Times New Roman" w:hAnsi="Times New Roman" w:cs="Times New Roman"/>
            <w:webHidden/>
            <w:sz w:val="22"/>
            <w:szCs w:val="22"/>
          </w:rPr>
          <w:fldChar w:fldCharType="end"/>
        </w:r>
      </w:hyperlink>
    </w:p>
    <w:p w14:paraId="263F6E08" w14:textId="2C4B86A3"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91" w:history="1">
        <w:r w:rsidRPr="00782007">
          <w:rPr>
            <w:rStyle w:val="affff8"/>
            <w:rFonts w:ascii="Times New Roman" w:hAnsi="Times New Roman" w:cs="Times New Roman"/>
            <w:sz w:val="22"/>
            <w:szCs w:val="22"/>
          </w:rPr>
          <w:t>10.</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Технико-экономические показатели теплоснабжающих и теплосетевых организаций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188</w:t>
        </w:r>
        <w:r w:rsidRPr="00782007">
          <w:rPr>
            <w:rFonts w:ascii="Times New Roman" w:hAnsi="Times New Roman" w:cs="Times New Roman"/>
            <w:webHidden/>
            <w:sz w:val="22"/>
            <w:szCs w:val="22"/>
          </w:rPr>
          <w:fldChar w:fldCharType="end"/>
        </w:r>
      </w:hyperlink>
    </w:p>
    <w:p w14:paraId="6A6CEFDC" w14:textId="6EEDB4C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92" w:history="1">
        <w:r w:rsidRPr="00782007">
          <w:rPr>
            <w:rStyle w:val="affff8"/>
            <w:rFonts w:ascii="Times New Roman" w:hAnsi="Times New Roman" w:cs="Times New Roman"/>
            <w:sz w:val="22"/>
            <w:szCs w:val="22"/>
          </w:rPr>
          <w:t>11.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Цены (тарифы) в сфере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188</w:t>
        </w:r>
        <w:r w:rsidRPr="00782007">
          <w:rPr>
            <w:rFonts w:ascii="Times New Roman" w:hAnsi="Times New Roman" w:cs="Times New Roman"/>
            <w:webHidden/>
            <w:sz w:val="22"/>
            <w:szCs w:val="22"/>
          </w:rPr>
          <w:fldChar w:fldCharType="end"/>
        </w:r>
      </w:hyperlink>
    </w:p>
    <w:p w14:paraId="703ACBA5" w14:textId="19136A6A"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3" w:history="1">
        <w:r w:rsidRPr="00782007">
          <w:rPr>
            <w:rStyle w:val="affff8"/>
            <w:rFonts w:ascii="Times New Roman" w:hAnsi="Times New Roman" w:cs="Times New Roman"/>
            <w:sz w:val="22"/>
            <w:szCs w:val="22"/>
          </w:rPr>
          <w:t>11.1.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Утвержденные тарифы на тепловую энергию</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189</w:t>
        </w:r>
        <w:r w:rsidRPr="00782007">
          <w:rPr>
            <w:rFonts w:ascii="Times New Roman" w:hAnsi="Times New Roman" w:cs="Times New Roman"/>
            <w:webHidden/>
            <w:sz w:val="22"/>
            <w:szCs w:val="22"/>
          </w:rPr>
          <w:fldChar w:fldCharType="end"/>
        </w:r>
      </w:hyperlink>
    </w:p>
    <w:p w14:paraId="1AA37B65" w14:textId="40A882B3"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4" w:history="1">
        <w:r w:rsidRPr="00782007">
          <w:rPr>
            <w:rStyle w:val="affff8"/>
            <w:rFonts w:ascii="Times New Roman" w:hAnsi="Times New Roman" w:cs="Times New Roman"/>
            <w:b/>
            <w:sz w:val="22"/>
            <w:szCs w:val="22"/>
          </w:rPr>
          <w:t>11.2.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b/>
            <w:sz w:val="22"/>
            <w:szCs w:val="22"/>
          </w:rPr>
          <w:t>Структура тарифов, установленных на момент разработки схемы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191</w:t>
        </w:r>
        <w:r w:rsidRPr="00782007">
          <w:rPr>
            <w:rFonts w:ascii="Times New Roman" w:hAnsi="Times New Roman" w:cs="Times New Roman"/>
            <w:webHidden/>
            <w:sz w:val="22"/>
            <w:szCs w:val="22"/>
          </w:rPr>
          <w:fldChar w:fldCharType="end"/>
        </w:r>
      </w:hyperlink>
    </w:p>
    <w:p w14:paraId="0CC18E50" w14:textId="7C83CAF8"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5" w:history="1">
        <w:r w:rsidRPr="00782007">
          <w:rPr>
            <w:rStyle w:val="affff8"/>
            <w:rFonts w:ascii="Times New Roman" w:hAnsi="Times New Roman" w:cs="Times New Roman"/>
            <w:b/>
            <w:sz w:val="22"/>
            <w:szCs w:val="22"/>
          </w:rPr>
          <w:t>11.3.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b/>
            <w:sz w:val="22"/>
            <w:szCs w:val="22"/>
          </w:rPr>
          <w:t>Плата за подключение к системе теплоснабжения и поступления денежных средств от осуществления указанной деятельности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191</w:t>
        </w:r>
        <w:r w:rsidRPr="00782007">
          <w:rPr>
            <w:rFonts w:ascii="Times New Roman" w:hAnsi="Times New Roman" w:cs="Times New Roman"/>
            <w:webHidden/>
            <w:sz w:val="22"/>
            <w:szCs w:val="22"/>
          </w:rPr>
          <w:fldChar w:fldCharType="end"/>
        </w:r>
      </w:hyperlink>
    </w:p>
    <w:p w14:paraId="787D4483" w14:textId="47D9BE5B"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6" w:history="1">
        <w:r w:rsidRPr="00782007">
          <w:rPr>
            <w:rStyle w:val="affff8"/>
            <w:rFonts w:ascii="Times New Roman" w:hAnsi="Times New Roman" w:cs="Times New Roman"/>
            <w:b/>
            <w:sz w:val="22"/>
            <w:szCs w:val="22"/>
          </w:rPr>
          <w:t>11.4.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b/>
            <w:sz w:val="22"/>
            <w:szCs w:val="22"/>
          </w:rPr>
          <w:t>Плата за услуги по поддержанию резервной тепловой мощности, в том числе для социально значимых категорий потребителей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191</w:t>
        </w:r>
        <w:r w:rsidRPr="00782007">
          <w:rPr>
            <w:rFonts w:ascii="Times New Roman" w:hAnsi="Times New Roman" w:cs="Times New Roman"/>
            <w:webHidden/>
            <w:sz w:val="22"/>
            <w:szCs w:val="22"/>
          </w:rPr>
          <w:fldChar w:fldCharType="end"/>
        </w:r>
      </w:hyperlink>
    </w:p>
    <w:p w14:paraId="78BA514B" w14:textId="27E48A21"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7" w:history="1">
        <w:r w:rsidRPr="00782007">
          <w:rPr>
            <w:rStyle w:val="affff8"/>
            <w:rFonts w:ascii="Times New Roman" w:eastAsia="Calibri" w:hAnsi="Times New Roman" w:cs="Times New Roman"/>
            <w:sz w:val="22"/>
            <w:szCs w:val="22"/>
          </w:rPr>
          <w:t>11.5.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eastAsia="Calibri" w:hAnsi="Times New Roman" w:cs="Times New Roman"/>
            <w:sz w:val="22"/>
            <w:szCs w:val="22"/>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192</w:t>
        </w:r>
        <w:r w:rsidRPr="00782007">
          <w:rPr>
            <w:rFonts w:ascii="Times New Roman" w:hAnsi="Times New Roman" w:cs="Times New Roman"/>
            <w:webHidden/>
            <w:sz w:val="22"/>
            <w:szCs w:val="22"/>
          </w:rPr>
          <w:fldChar w:fldCharType="end"/>
        </w:r>
      </w:hyperlink>
    </w:p>
    <w:p w14:paraId="1ECDA641" w14:textId="0B6F628C"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798" w:history="1">
        <w:r w:rsidRPr="00782007">
          <w:rPr>
            <w:rStyle w:val="affff8"/>
            <w:rFonts w:ascii="Times New Roman" w:eastAsia="Calibri" w:hAnsi="Times New Roman" w:cs="Times New Roman"/>
            <w:sz w:val="22"/>
            <w:szCs w:val="22"/>
          </w:rPr>
          <w:t>11.6.</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eastAsia="Calibri" w:hAnsi="Times New Roman" w:cs="Times New Roman"/>
            <w:sz w:val="22"/>
            <w:szCs w:val="22"/>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192</w:t>
        </w:r>
        <w:r w:rsidRPr="00782007">
          <w:rPr>
            <w:rFonts w:ascii="Times New Roman" w:hAnsi="Times New Roman" w:cs="Times New Roman"/>
            <w:webHidden/>
            <w:sz w:val="22"/>
            <w:szCs w:val="22"/>
          </w:rPr>
          <w:fldChar w:fldCharType="end"/>
        </w:r>
      </w:hyperlink>
    </w:p>
    <w:p w14:paraId="526FD6C4" w14:textId="6BE59087"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799" w:history="1">
        <w:r w:rsidRPr="00782007">
          <w:rPr>
            <w:rStyle w:val="affff8"/>
            <w:rFonts w:ascii="Times New Roman" w:hAnsi="Times New Roman" w:cs="Times New Roman"/>
            <w:sz w:val="22"/>
            <w:szCs w:val="22"/>
          </w:rPr>
          <w:t>12.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существующих технических и технологических проблем в системах теплоснабжения поселения, муниципального образования, муниципального образования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_Toc166443799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192</w:t>
        </w:r>
        <w:r w:rsidRPr="00782007">
          <w:rPr>
            <w:rFonts w:ascii="Times New Roman" w:hAnsi="Times New Roman" w:cs="Times New Roman"/>
            <w:webHidden/>
            <w:sz w:val="22"/>
            <w:szCs w:val="22"/>
          </w:rPr>
          <w:fldChar w:fldCharType="end"/>
        </w:r>
      </w:hyperlink>
    </w:p>
    <w:p w14:paraId="278EFE2A" w14:textId="236A59E9"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00" w:history="1">
        <w:r w:rsidRPr="00782007">
          <w:rPr>
            <w:rStyle w:val="affff8"/>
            <w:rFonts w:ascii="Times New Roman" w:hAnsi="Times New Roman" w:cs="Times New Roman"/>
            <w:sz w:val="22"/>
            <w:szCs w:val="22"/>
          </w:rPr>
          <w:t>12.1.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существующих проблем организации качественного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193</w:t>
        </w:r>
        <w:r w:rsidRPr="00782007">
          <w:rPr>
            <w:rFonts w:ascii="Times New Roman" w:hAnsi="Times New Roman" w:cs="Times New Roman"/>
            <w:webHidden/>
            <w:sz w:val="22"/>
            <w:szCs w:val="22"/>
          </w:rPr>
          <w:fldChar w:fldCharType="end"/>
        </w:r>
      </w:hyperlink>
    </w:p>
    <w:p w14:paraId="33B94662" w14:textId="6F62B558"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01" w:history="1">
        <w:r w:rsidRPr="00782007">
          <w:rPr>
            <w:rStyle w:val="affff8"/>
            <w:rFonts w:ascii="Times New Roman" w:hAnsi="Times New Roman" w:cs="Times New Roman"/>
            <w:sz w:val="22"/>
            <w:szCs w:val="22"/>
          </w:rPr>
          <w:t>12.2.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существующих проблем организации надежного и безопасного теплоснабжения</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193</w:t>
        </w:r>
        <w:r w:rsidRPr="00782007">
          <w:rPr>
            <w:rFonts w:ascii="Times New Roman" w:hAnsi="Times New Roman" w:cs="Times New Roman"/>
            <w:webHidden/>
            <w:sz w:val="22"/>
            <w:szCs w:val="22"/>
          </w:rPr>
          <w:fldChar w:fldCharType="end"/>
        </w:r>
      </w:hyperlink>
    </w:p>
    <w:p w14:paraId="65CDEF1F" w14:textId="6577D14F"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02" w:history="1">
        <w:r w:rsidRPr="00782007">
          <w:rPr>
            <w:rStyle w:val="affff8"/>
            <w:rFonts w:ascii="Times New Roman" w:hAnsi="Times New Roman" w:cs="Times New Roman"/>
            <w:sz w:val="22"/>
            <w:szCs w:val="22"/>
          </w:rPr>
          <w:t>12.3.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существующих проблем развития систем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194</w:t>
        </w:r>
        <w:r w:rsidRPr="00782007">
          <w:rPr>
            <w:rFonts w:ascii="Times New Roman" w:hAnsi="Times New Roman" w:cs="Times New Roman"/>
            <w:webHidden/>
            <w:sz w:val="22"/>
            <w:szCs w:val="22"/>
          </w:rPr>
          <w:fldChar w:fldCharType="end"/>
        </w:r>
      </w:hyperlink>
    </w:p>
    <w:p w14:paraId="285B6A14" w14:textId="349C64DE"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03" w:history="1">
        <w:r w:rsidRPr="00782007">
          <w:rPr>
            <w:rStyle w:val="affff8"/>
            <w:rFonts w:ascii="Times New Roman" w:hAnsi="Times New Roman" w:cs="Times New Roman"/>
            <w:sz w:val="22"/>
            <w:szCs w:val="22"/>
          </w:rPr>
          <w:t>12.4.</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существующих проблем надежного и эффективного снабжения топливом действующих систем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194</w:t>
        </w:r>
        <w:r w:rsidRPr="00782007">
          <w:rPr>
            <w:rFonts w:ascii="Times New Roman" w:hAnsi="Times New Roman" w:cs="Times New Roman"/>
            <w:webHidden/>
            <w:sz w:val="22"/>
            <w:szCs w:val="22"/>
          </w:rPr>
          <w:fldChar w:fldCharType="end"/>
        </w:r>
      </w:hyperlink>
    </w:p>
    <w:p w14:paraId="560157BB" w14:textId="4FBEF42D" w:rsidR="00782007" w:rsidRPr="00782007" w:rsidRDefault="00782007" w:rsidP="00782007">
      <w:pPr>
        <w:pStyle w:val="2b"/>
        <w:tabs>
          <w:tab w:val="left" w:pos="1100"/>
        </w:tabs>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04" w:history="1">
        <w:r w:rsidRPr="00782007">
          <w:rPr>
            <w:rStyle w:val="affff8"/>
            <w:rFonts w:ascii="Times New Roman" w:hAnsi="Times New Roman" w:cs="Times New Roman"/>
            <w:sz w:val="22"/>
            <w:szCs w:val="22"/>
          </w:rPr>
          <w:t>12.5.</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Анализ предписаний надзорных органов об устранении нарушений, влияющих на безопасность и надежность системы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195</w:t>
        </w:r>
        <w:r w:rsidRPr="00782007">
          <w:rPr>
            <w:rFonts w:ascii="Times New Roman" w:hAnsi="Times New Roman" w:cs="Times New Roman"/>
            <w:webHidden/>
            <w:sz w:val="22"/>
            <w:szCs w:val="22"/>
          </w:rPr>
          <w:fldChar w:fldCharType="end"/>
        </w:r>
      </w:hyperlink>
    </w:p>
    <w:p w14:paraId="0C8F924E" w14:textId="77E14461"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05" w:history="1">
        <w:r w:rsidRPr="00782007">
          <w:rPr>
            <w:rStyle w:val="affff8"/>
            <w:rFonts w:ascii="Times New Roman" w:hAnsi="Times New Roman" w:cs="Times New Roman"/>
            <w:sz w:val="22"/>
            <w:szCs w:val="22"/>
          </w:rPr>
          <w:t>ГЛАВА 2 СУЩЕСТВУЮЩЕЕ И ПЕРСПЕКТИВНОЕ ПОТРЕБЛЕНИЕ ТЕПЛОВОЙ ЭНЕРГИИ НА ЦЕЛИ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196</w:t>
        </w:r>
        <w:r w:rsidRPr="00782007">
          <w:rPr>
            <w:rFonts w:ascii="Times New Roman" w:hAnsi="Times New Roman" w:cs="Times New Roman"/>
            <w:webHidden/>
            <w:sz w:val="22"/>
            <w:szCs w:val="22"/>
          </w:rPr>
          <w:fldChar w:fldCharType="end"/>
        </w:r>
      </w:hyperlink>
    </w:p>
    <w:p w14:paraId="7AEC66FD" w14:textId="1A143E38"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06" w:history="1">
        <w:r w:rsidRPr="00782007">
          <w:rPr>
            <w:rStyle w:val="affff8"/>
            <w:rFonts w:ascii="Times New Roman" w:eastAsia="Calibri"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eastAsia="Calibri" w:hAnsi="Times New Roman" w:cs="Times New Roman"/>
            <w:sz w:val="22"/>
            <w:szCs w:val="22"/>
          </w:rPr>
          <w:t>Данные базового уровня потребления тепла на цели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196</w:t>
        </w:r>
        <w:r w:rsidRPr="00782007">
          <w:rPr>
            <w:rFonts w:ascii="Times New Roman" w:hAnsi="Times New Roman" w:cs="Times New Roman"/>
            <w:webHidden/>
            <w:sz w:val="22"/>
            <w:szCs w:val="22"/>
          </w:rPr>
          <w:fldChar w:fldCharType="end"/>
        </w:r>
      </w:hyperlink>
    </w:p>
    <w:p w14:paraId="5A380200" w14:textId="61254F5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07"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198</w:t>
        </w:r>
        <w:r w:rsidRPr="00782007">
          <w:rPr>
            <w:rFonts w:ascii="Times New Roman" w:hAnsi="Times New Roman" w:cs="Times New Roman"/>
            <w:webHidden/>
            <w:sz w:val="22"/>
            <w:szCs w:val="22"/>
          </w:rPr>
          <w:fldChar w:fldCharType="end"/>
        </w:r>
      </w:hyperlink>
    </w:p>
    <w:p w14:paraId="31B1B136" w14:textId="73962E89"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08"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204</w:t>
        </w:r>
        <w:r w:rsidRPr="00782007">
          <w:rPr>
            <w:rFonts w:ascii="Times New Roman" w:hAnsi="Times New Roman" w:cs="Times New Roman"/>
            <w:webHidden/>
            <w:sz w:val="22"/>
            <w:szCs w:val="22"/>
          </w:rPr>
          <w:fldChar w:fldCharType="end"/>
        </w:r>
      </w:hyperlink>
    </w:p>
    <w:p w14:paraId="08E83E16" w14:textId="1B2BD6B6"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09" w:history="1">
        <w:r w:rsidRPr="00782007">
          <w:rPr>
            <w:rStyle w:val="affff8"/>
            <w:rFonts w:ascii="Times New Roman" w:hAnsi="Times New Roman" w:cs="Times New Roman"/>
            <w:sz w:val="22"/>
            <w:szCs w:val="22"/>
          </w:rPr>
          <w:t>3.1.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Нормативы потребления тепловой энергии для целей отопления и вентиляции зданий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_Toc166443809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205</w:t>
        </w:r>
        <w:r w:rsidRPr="00782007">
          <w:rPr>
            <w:rFonts w:ascii="Times New Roman" w:hAnsi="Times New Roman" w:cs="Times New Roman"/>
            <w:webHidden/>
            <w:sz w:val="22"/>
            <w:szCs w:val="22"/>
          </w:rPr>
          <w:fldChar w:fldCharType="end"/>
        </w:r>
      </w:hyperlink>
    </w:p>
    <w:p w14:paraId="50A280D2" w14:textId="087F7923"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0"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иточников тепловой энергии на каждом этапе</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208</w:t>
        </w:r>
        <w:r w:rsidRPr="00782007">
          <w:rPr>
            <w:rFonts w:ascii="Times New Roman" w:hAnsi="Times New Roman" w:cs="Times New Roman"/>
            <w:webHidden/>
            <w:sz w:val="22"/>
            <w:szCs w:val="22"/>
          </w:rPr>
          <w:fldChar w:fldCharType="end"/>
        </w:r>
      </w:hyperlink>
    </w:p>
    <w:p w14:paraId="0534E64A" w14:textId="2DD257D3"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1"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211</w:t>
        </w:r>
        <w:r w:rsidRPr="00782007">
          <w:rPr>
            <w:rFonts w:ascii="Times New Roman" w:hAnsi="Times New Roman" w:cs="Times New Roman"/>
            <w:webHidden/>
            <w:sz w:val="22"/>
            <w:szCs w:val="22"/>
          </w:rPr>
          <w:fldChar w:fldCharType="end"/>
        </w:r>
      </w:hyperlink>
    </w:p>
    <w:p w14:paraId="59734ADF" w14:textId="2163CE55"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12" w:history="1">
        <w:r w:rsidRPr="00782007">
          <w:rPr>
            <w:rStyle w:val="affff8"/>
            <w:rFonts w:ascii="Times New Roman" w:hAnsi="Times New Roman" w:cs="Times New Roman"/>
            <w:sz w:val="22"/>
            <w:szCs w:val="22"/>
          </w:rPr>
          <w:t>5.1.</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211</w:t>
        </w:r>
        <w:r w:rsidRPr="00782007">
          <w:rPr>
            <w:rFonts w:ascii="Times New Roman" w:hAnsi="Times New Roman" w:cs="Times New Roman"/>
            <w:webHidden/>
            <w:sz w:val="22"/>
            <w:szCs w:val="22"/>
          </w:rPr>
          <w:fldChar w:fldCharType="end"/>
        </w:r>
      </w:hyperlink>
    </w:p>
    <w:p w14:paraId="370C2A60" w14:textId="75116ECF"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13" w:history="1">
        <w:r w:rsidRPr="00782007">
          <w:rPr>
            <w:rStyle w:val="affff8"/>
            <w:rFonts w:ascii="Times New Roman" w:hAnsi="Times New Roman" w:cs="Times New Roman"/>
            <w:sz w:val="22"/>
            <w:szCs w:val="22"/>
          </w:rPr>
          <w:t>5.2.</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212</w:t>
        </w:r>
        <w:r w:rsidRPr="00782007">
          <w:rPr>
            <w:rFonts w:ascii="Times New Roman" w:hAnsi="Times New Roman" w:cs="Times New Roman"/>
            <w:webHidden/>
            <w:sz w:val="22"/>
            <w:szCs w:val="22"/>
          </w:rPr>
          <w:fldChar w:fldCharType="end"/>
        </w:r>
      </w:hyperlink>
    </w:p>
    <w:p w14:paraId="68C264C9" w14:textId="38D3D5E6" w:rsidR="00782007" w:rsidRPr="00782007" w:rsidRDefault="00782007" w:rsidP="00782007">
      <w:pPr>
        <w:pStyle w:val="2b"/>
        <w:spacing w:line="240" w:lineRule="auto"/>
        <w:ind w:left="0" w:firstLine="0"/>
        <w:jc w:val="both"/>
        <w:rPr>
          <w:rFonts w:ascii="Times New Roman" w:eastAsiaTheme="minorEastAsia" w:hAnsi="Times New Roman" w:cs="Times New Roman"/>
          <w:bCs w:val="0"/>
          <w:kern w:val="2"/>
          <w:sz w:val="22"/>
          <w:szCs w:val="22"/>
          <w:lang w:val="ru-RU" w:eastAsia="ru-RU" w:bidi="ar-SA"/>
          <w14:ligatures w14:val="standardContextual"/>
        </w:rPr>
      </w:pPr>
      <w:hyperlink w:anchor="_Toc166443814" w:history="1">
        <w:r w:rsidRPr="00782007">
          <w:rPr>
            <w:rStyle w:val="affff8"/>
            <w:rFonts w:ascii="Times New Roman" w:hAnsi="Times New Roman" w:cs="Times New Roman"/>
            <w:sz w:val="22"/>
            <w:szCs w:val="22"/>
          </w:rPr>
          <w:t>5.3.</w:t>
        </w:r>
        <w:r w:rsidRPr="00782007">
          <w:rPr>
            <w:rFonts w:ascii="Times New Roman" w:eastAsiaTheme="minorEastAsia" w:hAnsi="Times New Roman" w:cs="Times New Roman"/>
            <w:b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sidRPr="00782007">
          <w:rPr>
            <w:rStyle w:val="affff8"/>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214</w:t>
        </w:r>
        <w:r w:rsidRPr="00782007">
          <w:rPr>
            <w:rFonts w:ascii="Times New Roman" w:hAnsi="Times New Roman" w:cs="Times New Roman"/>
            <w:webHidden/>
            <w:sz w:val="22"/>
            <w:szCs w:val="22"/>
          </w:rPr>
          <w:fldChar w:fldCharType="end"/>
        </w:r>
      </w:hyperlink>
    </w:p>
    <w:p w14:paraId="04A170E7" w14:textId="53F22E7F"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5" w:history="1">
        <w:r w:rsidRPr="00782007">
          <w:rPr>
            <w:rStyle w:val="affff8"/>
            <w:rFonts w:ascii="Times New Roman" w:hAnsi="Times New Roman" w:cs="Times New Roman"/>
            <w:sz w:val="22"/>
            <w:szCs w:val="22"/>
          </w:rPr>
          <w:t>ГЛАВА 3. ЭЛЕКТРОННАЯ МОДЕЛЬ СИСТЕМЫ ТЕПЛОСНАБЖЕНИЯ ПОСЕЛЕНИЯ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216</w:t>
        </w:r>
        <w:r w:rsidRPr="00782007">
          <w:rPr>
            <w:rFonts w:ascii="Times New Roman" w:hAnsi="Times New Roman" w:cs="Times New Roman"/>
            <w:webHidden/>
            <w:sz w:val="22"/>
            <w:szCs w:val="22"/>
          </w:rPr>
          <w:fldChar w:fldCharType="end"/>
        </w:r>
      </w:hyperlink>
    </w:p>
    <w:p w14:paraId="40750763" w14:textId="6AE97355"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6" w:history="1">
        <w:r w:rsidRPr="00782007">
          <w:rPr>
            <w:rStyle w:val="affff8"/>
            <w:rFonts w:ascii="Times New Roman" w:hAnsi="Times New Roman" w:cs="Times New Roman"/>
            <w:sz w:val="22"/>
            <w:szCs w:val="22"/>
          </w:rPr>
          <w:t>ГЛАВА 4. СУЩЕСТВУЮЩИЕ И ПЕРСПЕКТИВНЫЕ БАЛАНСЫ ТЕПЛОВОЙ МОЩНОСТИ ИСТОЧНИКОВ ТЕПЛОВОЙ ЭНЕРГИИ И ТЕПЛОВОЙ НАГРУЗКИ ПОТРЕБИТЕЛЕЙ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217</w:t>
        </w:r>
        <w:r w:rsidRPr="00782007">
          <w:rPr>
            <w:rFonts w:ascii="Times New Roman" w:hAnsi="Times New Roman" w:cs="Times New Roman"/>
            <w:webHidden/>
            <w:sz w:val="22"/>
            <w:szCs w:val="22"/>
          </w:rPr>
          <w:fldChar w:fldCharType="end"/>
        </w:r>
      </w:hyperlink>
    </w:p>
    <w:p w14:paraId="64A94704" w14:textId="20338B09"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7"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217</w:t>
        </w:r>
        <w:r w:rsidRPr="00782007">
          <w:rPr>
            <w:rFonts w:ascii="Times New Roman" w:hAnsi="Times New Roman" w:cs="Times New Roman"/>
            <w:webHidden/>
            <w:sz w:val="22"/>
            <w:szCs w:val="22"/>
          </w:rPr>
          <w:fldChar w:fldCharType="end"/>
        </w:r>
      </w:hyperlink>
    </w:p>
    <w:p w14:paraId="4D164D6D" w14:textId="31C1A5C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8"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217</w:t>
        </w:r>
        <w:r w:rsidRPr="00782007">
          <w:rPr>
            <w:rFonts w:ascii="Times New Roman" w:hAnsi="Times New Roman" w:cs="Times New Roman"/>
            <w:webHidden/>
            <w:sz w:val="22"/>
            <w:szCs w:val="22"/>
          </w:rPr>
          <w:fldChar w:fldCharType="end"/>
        </w:r>
      </w:hyperlink>
    </w:p>
    <w:p w14:paraId="6BA53ACB" w14:textId="3788EF3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19"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Выводы о резервах (дефицитах) существующей системы теплоснабжения при обеспечении перспективной тепловой нагрузки потребителей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_Toc166443819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223</w:t>
        </w:r>
        <w:r w:rsidRPr="00782007">
          <w:rPr>
            <w:rFonts w:ascii="Times New Roman" w:hAnsi="Times New Roman" w:cs="Times New Roman"/>
            <w:webHidden/>
            <w:sz w:val="22"/>
            <w:szCs w:val="22"/>
          </w:rPr>
          <w:fldChar w:fldCharType="end"/>
        </w:r>
      </w:hyperlink>
    </w:p>
    <w:p w14:paraId="3CCD62AD" w14:textId="13633737"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0" w:history="1">
        <w:r w:rsidRPr="00782007">
          <w:rPr>
            <w:rStyle w:val="affff8"/>
            <w:rFonts w:ascii="Times New Roman" w:hAnsi="Times New Roman" w:cs="Times New Roman"/>
            <w:sz w:val="22"/>
            <w:szCs w:val="22"/>
          </w:rPr>
          <w:t>ГЛАВА 5. МАСТЕР-ПЛАН РАЗВИТИЯ СИСТЕМЫ ТЕПЛОСНАБЖЕНИЯ ПОСЕЛЕНИЯ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224</w:t>
        </w:r>
        <w:r w:rsidRPr="00782007">
          <w:rPr>
            <w:rFonts w:ascii="Times New Roman" w:hAnsi="Times New Roman" w:cs="Times New Roman"/>
            <w:webHidden/>
            <w:sz w:val="22"/>
            <w:szCs w:val="22"/>
          </w:rPr>
          <w:fldChar w:fldCharType="end"/>
        </w:r>
      </w:hyperlink>
    </w:p>
    <w:p w14:paraId="2E4F541A" w14:textId="70B7203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1"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224</w:t>
        </w:r>
        <w:r w:rsidRPr="00782007">
          <w:rPr>
            <w:rFonts w:ascii="Times New Roman" w:hAnsi="Times New Roman" w:cs="Times New Roman"/>
            <w:webHidden/>
            <w:sz w:val="22"/>
            <w:szCs w:val="22"/>
          </w:rPr>
          <w:fldChar w:fldCharType="end"/>
        </w:r>
      </w:hyperlink>
    </w:p>
    <w:p w14:paraId="345A2756" w14:textId="3B8AB1B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2"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выбора приоритетного варианта перспективного развития систем теплоснабжения поселения, муниципального образования, муниципального образования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муниципального образования, муниципального образования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226</w:t>
        </w:r>
        <w:r w:rsidRPr="00782007">
          <w:rPr>
            <w:rFonts w:ascii="Times New Roman" w:hAnsi="Times New Roman" w:cs="Times New Roman"/>
            <w:webHidden/>
            <w:sz w:val="22"/>
            <w:szCs w:val="22"/>
          </w:rPr>
          <w:fldChar w:fldCharType="end"/>
        </w:r>
      </w:hyperlink>
    </w:p>
    <w:p w14:paraId="01A3E96F" w14:textId="5362F96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3"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Технико-экономическое сравнение вариантов перспективного развития систем теплоснабжения поселения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227</w:t>
        </w:r>
        <w:r w:rsidRPr="00782007">
          <w:rPr>
            <w:rFonts w:ascii="Times New Roman" w:hAnsi="Times New Roman" w:cs="Times New Roman"/>
            <w:webHidden/>
            <w:sz w:val="22"/>
            <w:szCs w:val="22"/>
          </w:rPr>
          <w:fldChar w:fldCharType="end"/>
        </w:r>
      </w:hyperlink>
    </w:p>
    <w:p w14:paraId="083EFCFA" w14:textId="22113714"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4" w:history="1">
        <w:r w:rsidRPr="00782007">
          <w:rPr>
            <w:rStyle w:val="affff8"/>
            <w:rFonts w:ascii="Times New Roman" w:hAnsi="Times New Roman" w:cs="Times New Roman"/>
            <w:sz w:val="22"/>
            <w:szCs w:val="22"/>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ПОТРЕБИТЕЛЕЦ, В ТОМ ЧИСЛЕ В АВАРИЙНЫХ РЕЖИМАХ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227</w:t>
        </w:r>
        <w:r w:rsidRPr="00782007">
          <w:rPr>
            <w:rFonts w:ascii="Times New Roman" w:hAnsi="Times New Roman" w:cs="Times New Roman"/>
            <w:webHidden/>
            <w:sz w:val="22"/>
            <w:szCs w:val="22"/>
          </w:rPr>
          <w:fldChar w:fldCharType="end"/>
        </w:r>
      </w:hyperlink>
    </w:p>
    <w:p w14:paraId="737BB864" w14:textId="78BD3F56"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5"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227</w:t>
        </w:r>
        <w:r w:rsidRPr="00782007">
          <w:rPr>
            <w:rFonts w:ascii="Times New Roman" w:hAnsi="Times New Roman" w:cs="Times New Roman"/>
            <w:webHidden/>
            <w:sz w:val="22"/>
            <w:szCs w:val="22"/>
          </w:rPr>
          <w:fldChar w:fldCharType="end"/>
        </w:r>
      </w:hyperlink>
    </w:p>
    <w:p w14:paraId="6C5DDB29" w14:textId="61666C7C"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6"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превода потребителей, подключенных к открытой системе теплоснабжения (горячего водоснабжения), на закрытую систему горячего водоснабжения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231</w:t>
        </w:r>
        <w:r w:rsidRPr="00782007">
          <w:rPr>
            <w:rFonts w:ascii="Times New Roman" w:hAnsi="Times New Roman" w:cs="Times New Roman"/>
            <w:webHidden/>
            <w:sz w:val="22"/>
            <w:szCs w:val="22"/>
          </w:rPr>
          <w:fldChar w:fldCharType="end"/>
        </w:r>
      </w:hyperlink>
    </w:p>
    <w:p w14:paraId="67AD9BAB" w14:textId="47E372E7"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7"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Сведения о наличии баков-аккумуляторов</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231</w:t>
        </w:r>
        <w:r w:rsidRPr="00782007">
          <w:rPr>
            <w:rFonts w:ascii="Times New Roman" w:hAnsi="Times New Roman" w:cs="Times New Roman"/>
            <w:webHidden/>
            <w:sz w:val="22"/>
            <w:szCs w:val="22"/>
          </w:rPr>
          <w:fldChar w:fldCharType="end"/>
        </w:r>
      </w:hyperlink>
    </w:p>
    <w:p w14:paraId="0A39DEFE" w14:textId="2AB0792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8"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232</w:t>
        </w:r>
        <w:r w:rsidRPr="00782007">
          <w:rPr>
            <w:rFonts w:ascii="Times New Roman" w:hAnsi="Times New Roman" w:cs="Times New Roman"/>
            <w:webHidden/>
            <w:sz w:val="22"/>
            <w:szCs w:val="22"/>
          </w:rPr>
          <w:fldChar w:fldCharType="end"/>
        </w:r>
      </w:hyperlink>
    </w:p>
    <w:p w14:paraId="692C7104" w14:textId="544B704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29"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Существующий и перспективный баланс производительности водоподготовительных установок и потерь теплоносителя с учетом развития системы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_Toc166443829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232</w:t>
        </w:r>
        <w:r w:rsidRPr="00782007">
          <w:rPr>
            <w:rFonts w:ascii="Times New Roman" w:hAnsi="Times New Roman" w:cs="Times New Roman"/>
            <w:webHidden/>
            <w:sz w:val="22"/>
            <w:szCs w:val="22"/>
          </w:rPr>
          <w:fldChar w:fldCharType="end"/>
        </w:r>
      </w:hyperlink>
    </w:p>
    <w:p w14:paraId="68F88FE0" w14:textId="7CAAA310"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0" w:history="1">
        <w:r w:rsidRPr="00782007">
          <w:rPr>
            <w:rStyle w:val="affff8"/>
            <w:rFonts w:ascii="Times New Roman" w:hAnsi="Times New Roman" w:cs="Times New Roman"/>
            <w:sz w:val="22"/>
            <w:szCs w:val="22"/>
          </w:rPr>
          <w:t>ГЛАВА 7. ПРЕДЛОЖЕНИЯ ПО СТРОИТЕЛЬСТВУ, РЕКОНСТРУКЦИИ, ТЕХНИЧЕСКОМУ ПЕРЕВООРУЖЕНИЮ И (ИЛИ) МОДЕРНИЗАЦИИ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233</w:t>
        </w:r>
        <w:r w:rsidRPr="00782007">
          <w:rPr>
            <w:rFonts w:ascii="Times New Roman" w:hAnsi="Times New Roman" w:cs="Times New Roman"/>
            <w:webHidden/>
            <w:sz w:val="22"/>
            <w:szCs w:val="22"/>
          </w:rPr>
          <w:fldChar w:fldCharType="end"/>
        </w:r>
      </w:hyperlink>
    </w:p>
    <w:p w14:paraId="22B47405" w14:textId="265E6AC7"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1"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условий организации централизованного теплоснабжения, индивидуального теплоснабжения, а также поквартирного отопления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234</w:t>
        </w:r>
        <w:r w:rsidRPr="00782007">
          <w:rPr>
            <w:rFonts w:ascii="Times New Roman" w:hAnsi="Times New Roman" w:cs="Times New Roman"/>
            <w:webHidden/>
            <w:sz w:val="22"/>
            <w:szCs w:val="22"/>
          </w:rPr>
          <w:fldChar w:fldCharType="end"/>
        </w:r>
      </w:hyperlink>
    </w:p>
    <w:p w14:paraId="7FD3B004" w14:textId="7FFDB359"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2"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 xml:space="preserve">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w:t>
        </w:r>
        <w:r w:rsidRPr="00782007">
          <w:rPr>
            <w:rStyle w:val="affff8"/>
            <w:rFonts w:ascii="Times New Roman" w:hAnsi="Times New Roman" w:cs="Times New Roman"/>
            <w:sz w:val="22"/>
            <w:szCs w:val="22"/>
          </w:rPr>
          <w:lastRenderedPageBreak/>
          <w:t>генерирующих объектов к генерирующим объектам, мощность которых поставляется в вынужденном режиме вцелях обеспечения надежного теплоснабжения потребителей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239</w:t>
        </w:r>
        <w:r w:rsidRPr="00782007">
          <w:rPr>
            <w:rFonts w:ascii="Times New Roman" w:hAnsi="Times New Roman" w:cs="Times New Roman"/>
            <w:webHidden/>
            <w:sz w:val="22"/>
            <w:szCs w:val="22"/>
          </w:rPr>
          <w:fldChar w:fldCharType="end"/>
        </w:r>
      </w:hyperlink>
    </w:p>
    <w:p w14:paraId="77147F3D" w14:textId="138CE80A"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3"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240</w:t>
        </w:r>
        <w:r w:rsidRPr="00782007">
          <w:rPr>
            <w:rFonts w:ascii="Times New Roman" w:hAnsi="Times New Roman" w:cs="Times New Roman"/>
            <w:webHidden/>
            <w:sz w:val="22"/>
            <w:szCs w:val="22"/>
          </w:rPr>
          <w:fldChar w:fldCharType="end"/>
        </w:r>
      </w:hyperlink>
    </w:p>
    <w:p w14:paraId="686235AD" w14:textId="11F4F22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4"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240</w:t>
        </w:r>
        <w:r w:rsidRPr="00782007">
          <w:rPr>
            <w:rFonts w:ascii="Times New Roman" w:hAnsi="Times New Roman" w:cs="Times New Roman"/>
            <w:webHidden/>
            <w:sz w:val="22"/>
            <w:szCs w:val="22"/>
          </w:rPr>
          <w:fldChar w:fldCharType="end"/>
        </w:r>
      </w:hyperlink>
    </w:p>
    <w:p w14:paraId="1AB22B0E" w14:textId="7D80CA1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5"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241</w:t>
        </w:r>
        <w:r w:rsidRPr="00782007">
          <w:rPr>
            <w:rFonts w:ascii="Times New Roman" w:hAnsi="Times New Roman" w:cs="Times New Roman"/>
            <w:webHidden/>
            <w:sz w:val="22"/>
            <w:szCs w:val="22"/>
          </w:rPr>
          <w:fldChar w:fldCharType="end"/>
        </w:r>
      </w:hyperlink>
    </w:p>
    <w:p w14:paraId="402A7F91" w14:textId="0304A65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6"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отношеии источника тепловой энергии, на базе существующих и перспективных тепловых нагрузок</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241</w:t>
        </w:r>
        <w:r w:rsidRPr="00782007">
          <w:rPr>
            <w:rFonts w:ascii="Times New Roman" w:hAnsi="Times New Roman" w:cs="Times New Roman"/>
            <w:webHidden/>
            <w:sz w:val="22"/>
            <w:szCs w:val="22"/>
          </w:rPr>
          <w:fldChar w:fldCharType="end"/>
        </w:r>
      </w:hyperlink>
    </w:p>
    <w:p w14:paraId="396CC274" w14:textId="311E1658"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7" w:history="1">
        <w:r w:rsidRPr="00782007">
          <w:rPr>
            <w:rStyle w:val="affff8"/>
            <w:rFonts w:ascii="Times New Roman" w:hAnsi="Times New Roman" w:cs="Times New Roman"/>
            <w:sz w:val="22"/>
            <w:szCs w:val="22"/>
          </w:rPr>
          <w:t>7.</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242</w:t>
        </w:r>
        <w:r w:rsidRPr="00782007">
          <w:rPr>
            <w:rFonts w:ascii="Times New Roman" w:hAnsi="Times New Roman" w:cs="Times New Roman"/>
            <w:webHidden/>
            <w:sz w:val="22"/>
            <w:szCs w:val="22"/>
          </w:rPr>
          <w:fldChar w:fldCharType="end"/>
        </w:r>
      </w:hyperlink>
    </w:p>
    <w:p w14:paraId="1C6CC1BF" w14:textId="1CDEFCC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8" w:history="1">
        <w:r w:rsidRPr="00782007">
          <w:rPr>
            <w:rStyle w:val="affff8"/>
            <w:rFonts w:ascii="Times New Roman" w:hAnsi="Times New Roman" w:cs="Times New Roman"/>
            <w:sz w:val="22"/>
            <w:szCs w:val="22"/>
          </w:rPr>
          <w:t>8.</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242</w:t>
        </w:r>
        <w:r w:rsidRPr="00782007">
          <w:rPr>
            <w:rFonts w:ascii="Times New Roman" w:hAnsi="Times New Roman" w:cs="Times New Roman"/>
            <w:webHidden/>
            <w:sz w:val="22"/>
            <w:szCs w:val="22"/>
          </w:rPr>
          <w:fldChar w:fldCharType="end"/>
        </w:r>
      </w:hyperlink>
    </w:p>
    <w:p w14:paraId="13517B8E" w14:textId="50D6BA5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39" w:history="1">
        <w:r w:rsidRPr="00782007">
          <w:rPr>
            <w:rStyle w:val="affff8"/>
            <w:rFonts w:ascii="Times New Roman" w:hAnsi="Times New Roman" w:cs="Times New Roman"/>
            <w:sz w:val="22"/>
            <w:szCs w:val="22"/>
          </w:rPr>
          <w:t>9.</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sidRPr="00782007">
          <w:rPr>
            <w:rStyle w:val="affff8"/>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_Toc166443839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242</w:t>
        </w:r>
        <w:r w:rsidRPr="00782007">
          <w:rPr>
            <w:rFonts w:ascii="Times New Roman" w:hAnsi="Times New Roman" w:cs="Times New Roman"/>
            <w:webHidden/>
            <w:sz w:val="22"/>
            <w:szCs w:val="22"/>
          </w:rPr>
          <w:fldChar w:fldCharType="end"/>
        </w:r>
      </w:hyperlink>
    </w:p>
    <w:p w14:paraId="37FDAEC8" w14:textId="21277FD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0" w:history="1">
        <w:r w:rsidRPr="00782007">
          <w:rPr>
            <w:rStyle w:val="affff8"/>
            <w:rFonts w:ascii="Times New Roman" w:hAnsi="Times New Roman" w:cs="Times New Roman"/>
            <w:sz w:val="22"/>
            <w:szCs w:val="22"/>
          </w:rPr>
          <w:t>10.</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243</w:t>
        </w:r>
        <w:r w:rsidRPr="00782007">
          <w:rPr>
            <w:rFonts w:ascii="Times New Roman" w:hAnsi="Times New Roman" w:cs="Times New Roman"/>
            <w:webHidden/>
            <w:sz w:val="22"/>
            <w:szCs w:val="22"/>
          </w:rPr>
          <w:fldChar w:fldCharType="end"/>
        </w:r>
      </w:hyperlink>
    </w:p>
    <w:p w14:paraId="1A271157" w14:textId="22EF1D60"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1" w:history="1">
        <w:r w:rsidRPr="00782007">
          <w:rPr>
            <w:rStyle w:val="affff8"/>
            <w:rFonts w:ascii="Times New Roman" w:hAnsi="Times New Roman" w:cs="Times New Roman"/>
            <w:sz w:val="22"/>
            <w:szCs w:val="22"/>
          </w:rPr>
          <w:t>11.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организации индивидуального теплоснабжения в зонах застройки поселения малоэтажными жилыми зданиями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243</w:t>
        </w:r>
        <w:r w:rsidRPr="00782007">
          <w:rPr>
            <w:rFonts w:ascii="Times New Roman" w:hAnsi="Times New Roman" w:cs="Times New Roman"/>
            <w:webHidden/>
            <w:sz w:val="22"/>
            <w:szCs w:val="22"/>
          </w:rPr>
          <w:fldChar w:fldCharType="end"/>
        </w:r>
      </w:hyperlink>
    </w:p>
    <w:p w14:paraId="67D0F28C" w14:textId="4AFE5D9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2" w:history="1">
        <w:r w:rsidRPr="00782007">
          <w:rPr>
            <w:rStyle w:val="affff8"/>
            <w:rFonts w:ascii="Times New Roman" w:hAnsi="Times New Roman" w:cs="Times New Roman"/>
            <w:sz w:val="22"/>
            <w:szCs w:val="22"/>
          </w:rPr>
          <w:t>12.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244</w:t>
        </w:r>
        <w:r w:rsidRPr="00782007">
          <w:rPr>
            <w:rFonts w:ascii="Times New Roman" w:hAnsi="Times New Roman" w:cs="Times New Roman"/>
            <w:webHidden/>
            <w:sz w:val="22"/>
            <w:szCs w:val="22"/>
          </w:rPr>
          <w:fldChar w:fldCharType="end"/>
        </w:r>
      </w:hyperlink>
    </w:p>
    <w:p w14:paraId="55F5CAB0" w14:textId="55249E04"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3" w:history="1">
        <w:r w:rsidRPr="00782007">
          <w:rPr>
            <w:rStyle w:val="affff8"/>
            <w:rFonts w:ascii="Times New Roman" w:hAnsi="Times New Roman" w:cs="Times New Roman"/>
            <w:sz w:val="22"/>
            <w:szCs w:val="22"/>
          </w:rPr>
          <w:t>13.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244</w:t>
        </w:r>
        <w:r w:rsidRPr="00782007">
          <w:rPr>
            <w:rFonts w:ascii="Times New Roman" w:hAnsi="Times New Roman" w:cs="Times New Roman"/>
            <w:webHidden/>
            <w:sz w:val="22"/>
            <w:szCs w:val="22"/>
          </w:rPr>
          <w:fldChar w:fldCharType="end"/>
        </w:r>
      </w:hyperlink>
    </w:p>
    <w:p w14:paraId="516D9602" w14:textId="44EF4FFC"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4" w:history="1">
        <w:r w:rsidRPr="00782007">
          <w:rPr>
            <w:rStyle w:val="affff8"/>
            <w:rFonts w:ascii="Times New Roman" w:hAnsi="Times New Roman" w:cs="Times New Roman"/>
            <w:sz w:val="22"/>
            <w:szCs w:val="22"/>
          </w:rPr>
          <w:t>14.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организации теплоснабжения в производственных зонах на территории муниципального образования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247</w:t>
        </w:r>
        <w:r w:rsidRPr="00782007">
          <w:rPr>
            <w:rFonts w:ascii="Times New Roman" w:hAnsi="Times New Roman" w:cs="Times New Roman"/>
            <w:webHidden/>
            <w:sz w:val="22"/>
            <w:szCs w:val="22"/>
          </w:rPr>
          <w:fldChar w:fldCharType="end"/>
        </w:r>
      </w:hyperlink>
    </w:p>
    <w:p w14:paraId="74209CEC" w14:textId="73A52486"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5" w:history="1">
        <w:r w:rsidRPr="00782007">
          <w:rPr>
            <w:rStyle w:val="affff8"/>
            <w:rFonts w:ascii="Times New Roman" w:hAnsi="Times New Roman" w:cs="Times New Roman"/>
            <w:sz w:val="22"/>
            <w:szCs w:val="22"/>
          </w:rPr>
          <w:t>15.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Результаты расчетов радиуса эффективного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247</w:t>
        </w:r>
        <w:r w:rsidRPr="00782007">
          <w:rPr>
            <w:rFonts w:ascii="Times New Roman" w:hAnsi="Times New Roman" w:cs="Times New Roman"/>
            <w:webHidden/>
            <w:sz w:val="22"/>
            <w:szCs w:val="22"/>
          </w:rPr>
          <w:fldChar w:fldCharType="end"/>
        </w:r>
      </w:hyperlink>
    </w:p>
    <w:p w14:paraId="2230ED8A" w14:textId="4FAE31BD"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6" w:history="1">
        <w:r w:rsidRPr="00782007">
          <w:rPr>
            <w:rStyle w:val="affff8"/>
            <w:rFonts w:ascii="Times New Roman" w:hAnsi="Times New Roman" w:cs="Times New Roman"/>
            <w:sz w:val="22"/>
            <w:szCs w:val="22"/>
          </w:rPr>
          <w:t>ГЛАВА 8. ПРЕДЛОЖЕНИЯ ПО СТРОИТЕЛЬСТВУ, РЕКОНСТРУКЦИИ И (ИЛИ) МОДЕРНИЗАЦИИ ТЕПЛОВЫХ СЕТЕЙ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249</w:t>
        </w:r>
        <w:r w:rsidRPr="00782007">
          <w:rPr>
            <w:rFonts w:ascii="Times New Roman" w:hAnsi="Times New Roman" w:cs="Times New Roman"/>
            <w:webHidden/>
            <w:sz w:val="22"/>
            <w:szCs w:val="22"/>
          </w:rPr>
          <w:fldChar w:fldCharType="end"/>
        </w:r>
      </w:hyperlink>
    </w:p>
    <w:p w14:paraId="4A159EE0" w14:textId="71B120E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7"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249</w:t>
        </w:r>
        <w:r w:rsidRPr="00782007">
          <w:rPr>
            <w:rFonts w:ascii="Times New Roman" w:hAnsi="Times New Roman" w:cs="Times New Roman"/>
            <w:webHidden/>
            <w:sz w:val="22"/>
            <w:szCs w:val="22"/>
          </w:rPr>
          <w:fldChar w:fldCharType="end"/>
        </w:r>
      </w:hyperlink>
    </w:p>
    <w:p w14:paraId="3A7CC5C0" w14:textId="4B03421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8"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муниципального образования, муниципального образования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250</w:t>
        </w:r>
        <w:r w:rsidRPr="00782007">
          <w:rPr>
            <w:rFonts w:ascii="Times New Roman" w:hAnsi="Times New Roman" w:cs="Times New Roman"/>
            <w:webHidden/>
            <w:sz w:val="22"/>
            <w:szCs w:val="22"/>
          </w:rPr>
          <w:fldChar w:fldCharType="end"/>
        </w:r>
      </w:hyperlink>
    </w:p>
    <w:p w14:paraId="5FBB3070" w14:textId="335BD20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49"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_Toc166443849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251</w:t>
        </w:r>
        <w:r w:rsidRPr="00782007">
          <w:rPr>
            <w:rFonts w:ascii="Times New Roman" w:hAnsi="Times New Roman" w:cs="Times New Roman"/>
            <w:webHidden/>
            <w:sz w:val="22"/>
            <w:szCs w:val="22"/>
          </w:rPr>
          <w:fldChar w:fldCharType="end"/>
        </w:r>
      </w:hyperlink>
    </w:p>
    <w:p w14:paraId="2B3E22CA" w14:textId="7DEB53D0"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0"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251</w:t>
        </w:r>
        <w:r w:rsidRPr="00782007">
          <w:rPr>
            <w:rFonts w:ascii="Times New Roman" w:hAnsi="Times New Roman" w:cs="Times New Roman"/>
            <w:webHidden/>
            <w:sz w:val="22"/>
            <w:szCs w:val="22"/>
          </w:rPr>
          <w:fldChar w:fldCharType="end"/>
        </w:r>
      </w:hyperlink>
    </w:p>
    <w:p w14:paraId="09C95AA8" w14:textId="187ED6E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1"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строительству тепловых сетей для обеспечения нормативной надежности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251</w:t>
        </w:r>
        <w:r w:rsidRPr="00782007">
          <w:rPr>
            <w:rFonts w:ascii="Times New Roman" w:hAnsi="Times New Roman" w:cs="Times New Roman"/>
            <w:webHidden/>
            <w:sz w:val="22"/>
            <w:szCs w:val="22"/>
          </w:rPr>
          <w:fldChar w:fldCharType="end"/>
        </w:r>
      </w:hyperlink>
    </w:p>
    <w:p w14:paraId="0CA78626" w14:textId="3DC9A248"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2"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252</w:t>
        </w:r>
        <w:r w:rsidRPr="00782007">
          <w:rPr>
            <w:rFonts w:ascii="Times New Roman" w:hAnsi="Times New Roman" w:cs="Times New Roman"/>
            <w:webHidden/>
            <w:sz w:val="22"/>
            <w:szCs w:val="22"/>
          </w:rPr>
          <w:fldChar w:fldCharType="end"/>
        </w:r>
      </w:hyperlink>
    </w:p>
    <w:p w14:paraId="11D20C3E" w14:textId="370B6F36"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3" w:history="1">
        <w:r w:rsidRPr="00782007">
          <w:rPr>
            <w:rStyle w:val="affff8"/>
            <w:rFonts w:ascii="Times New Roman" w:hAnsi="Times New Roman" w:cs="Times New Roman"/>
            <w:sz w:val="22"/>
            <w:szCs w:val="22"/>
          </w:rPr>
          <w:t>7.</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реконструкции и (или) модернизации тепловых сетей, подлежащих замене в связи с исчерпанием эксплуатационного ресурса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252</w:t>
        </w:r>
        <w:r w:rsidRPr="00782007">
          <w:rPr>
            <w:rFonts w:ascii="Times New Roman" w:hAnsi="Times New Roman" w:cs="Times New Roman"/>
            <w:webHidden/>
            <w:sz w:val="22"/>
            <w:szCs w:val="22"/>
          </w:rPr>
          <w:fldChar w:fldCharType="end"/>
        </w:r>
      </w:hyperlink>
    </w:p>
    <w:p w14:paraId="422C4EFC" w14:textId="17D582B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4" w:history="1">
        <w:r w:rsidRPr="00782007">
          <w:rPr>
            <w:rStyle w:val="affff8"/>
            <w:rFonts w:ascii="Times New Roman" w:hAnsi="Times New Roman" w:cs="Times New Roman"/>
            <w:sz w:val="22"/>
            <w:szCs w:val="22"/>
          </w:rPr>
          <w:t>8.</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строительству, реконструкции и (или) модернизации насосных станций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252</w:t>
        </w:r>
        <w:r w:rsidRPr="00782007">
          <w:rPr>
            <w:rFonts w:ascii="Times New Roman" w:hAnsi="Times New Roman" w:cs="Times New Roman"/>
            <w:webHidden/>
            <w:sz w:val="22"/>
            <w:szCs w:val="22"/>
          </w:rPr>
          <w:fldChar w:fldCharType="end"/>
        </w:r>
      </w:hyperlink>
    </w:p>
    <w:p w14:paraId="38DEF6AF" w14:textId="637291D4"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5" w:history="1">
        <w:r w:rsidRPr="00782007">
          <w:rPr>
            <w:rStyle w:val="affff8"/>
            <w:rFonts w:ascii="Times New Roman" w:hAnsi="Times New Roman" w:cs="Times New Roman"/>
            <w:sz w:val="22"/>
            <w:szCs w:val="22"/>
          </w:rPr>
          <w:t>ГЛАВА 9. ПРЕДЛОЖЕНИЯ ПО ПЕРЕВОДУ ОТКРЫТЫХ СИСТЕМ ТЕПЛОСНАБЖЕНИЯ (ГОРЯЧЕГО ВОДОСНАБЖЕНИЯ) В ЗАКРЫТЫЕ СИСТЕМЫ ГОРЯЧЕГО ВОДОСНАБЖЕНИЯ</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252</w:t>
        </w:r>
        <w:r w:rsidRPr="00782007">
          <w:rPr>
            <w:rFonts w:ascii="Times New Roman" w:hAnsi="Times New Roman" w:cs="Times New Roman"/>
            <w:webHidden/>
            <w:sz w:val="22"/>
            <w:szCs w:val="22"/>
          </w:rPr>
          <w:fldChar w:fldCharType="end"/>
        </w:r>
      </w:hyperlink>
    </w:p>
    <w:p w14:paraId="5CAA68F2" w14:textId="5AC03BD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6"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(гоячего водоснабжения), на закрытую систему горячего водоснабжения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252</w:t>
        </w:r>
        <w:r w:rsidRPr="00782007">
          <w:rPr>
            <w:rFonts w:ascii="Times New Roman" w:hAnsi="Times New Roman" w:cs="Times New Roman"/>
            <w:webHidden/>
            <w:sz w:val="22"/>
            <w:szCs w:val="22"/>
          </w:rPr>
          <w:fldChar w:fldCharType="end"/>
        </w:r>
      </w:hyperlink>
    </w:p>
    <w:p w14:paraId="1088EFCC" w14:textId="0CDF8EB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7"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Выбор и обоснование метода регулирования отпуска тепловой энергии от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253</w:t>
        </w:r>
        <w:r w:rsidRPr="00782007">
          <w:rPr>
            <w:rFonts w:ascii="Times New Roman" w:hAnsi="Times New Roman" w:cs="Times New Roman"/>
            <w:webHidden/>
            <w:sz w:val="22"/>
            <w:szCs w:val="22"/>
          </w:rPr>
          <w:fldChar w:fldCharType="end"/>
        </w:r>
      </w:hyperlink>
    </w:p>
    <w:p w14:paraId="70641D74" w14:textId="50B8CF64"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8"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254</w:t>
        </w:r>
        <w:r w:rsidRPr="00782007">
          <w:rPr>
            <w:rFonts w:ascii="Times New Roman" w:hAnsi="Times New Roman" w:cs="Times New Roman"/>
            <w:webHidden/>
            <w:sz w:val="22"/>
            <w:szCs w:val="22"/>
          </w:rPr>
          <w:fldChar w:fldCharType="end"/>
        </w:r>
      </w:hyperlink>
    </w:p>
    <w:p w14:paraId="4BCADBC2" w14:textId="1DC6982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59"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Расчет потребности инвестиций для перевода открытой системы теплоснабжения (горячего водоснабжения) в закрытую систему горячего водоснабжения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_Toc166443859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255</w:t>
        </w:r>
        <w:r w:rsidRPr="00782007">
          <w:rPr>
            <w:rFonts w:ascii="Times New Roman" w:hAnsi="Times New Roman" w:cs="Times New Roman"/>
            <w:webHidden/>
            <w:sz w:val="22"/>
            <w:szCs w:val="22"/>
          </w:rPr>
          <w:fldChar w:fldCharType="end"/>
        </w:r>
      </w:hyperlink>
    </w:p>
    <w:p w14:paraId="405D7B9E" w14:textId="698A452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0"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255</w:t>
        </w:r>
        <w:r w:rsidRPr="00782007">
          <w:rPr>
            <w:rFonts w:ascii="Times New Roman" w:hAnsi="Times New Roman" w:cs="Times New Roman"/>
            <w:webHidden/>
            <w:sz w:val="22"/>
            <w:szCs w:val="22"/>
          </w:rPr>
          <w:fldChar w:fldCharType="end"/>
        </w:r>
      </w:hyperlink>
    </w:p>
    <w:p w14:paraId="5D5C2394" w14:textId="732A0BB0"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1"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Предложения по источникам инвестиций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255</w:t>
        </w:r>
        <w:r w:rsidRPr="00782007">
          <w:rPr>
            <w:rFonts w:ascii="Times New Roman" w:hAnsi="Times New Roman" w:cs="Times New Roman"/>
            <w:webHidden/>
            <w:sz w:val="22"/>
            <w:szCs w:val="22"/>
          </w:rPr>
          <w:fldChar w:fldCharType="end"/>
        </w:r>
      </w:hyperlink>
    </w:p>
    <w:p w14:paraId="32CDD409" w14:textId="2C8C667E"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2" w:history="1">
        <w:r w:rsidRPr="00782007">
          <w:rPr>
            <w:rStyle w:val="affff8"/>
            <w:rFonts w:ascii="Times New Roman" w:hAnsi="Times New Roman" w:cs="Times New Roman"/>
            <w:sz w:val="22"/>
            <w:szCs w:val="22"/>
          </w:rPr>
          <w:t>ГЛАВА 10. ПЕРСПЕКТИВНЫЕ ТОПЛИВНЫЕ БАЛАНСЫ</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256</w:t>
        </w:r>
        <w:r w:rsidRPr="00782007">
          <w:rPr>
            <w:rFonts w:ascii="Times New Roman" w:hAnsi="Times New Roman" w:cs="Times New Roman"/>
            <w:webHidden/>
            <w:sz w:val="22"/>
            <w:szCs w:val="22"/>
          </w:rPr>
          <w:fldChar w:fldCharType="end"/>
        </w:r>
      </w:hyperlink>
    </w:p>
    <w:p w14:paraId="1D4C2CFF" w14:textId="351E15F4"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3"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муниципального образования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256</w:t>
        </w:r>
        <w:r w:rsidRPr="00782007">
          <w:rPr>
            <w:rFonts w:ascii="Times New Roman" w:hAnsi="Times New Roman" w:cs="Times New Roman"/>
            <w:webHidden/>
            <w:sz w:val="22"/>
            <w:szCs w:val="22"/>
          </w:rPr>
          <w:fldChar w:fldCharType="end"/>
        </w:r>
      </w:hyperlink>
    </w:p>
    <w:p w14:paraId="0E66F04E" w14:textId="5D7EC5A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4"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Результаты расчетов по каждому источнику тепловой энергии нормативных запасов топлива</w:t>
        </w:r>
        <w:r w:rsidRPr="00782007">
          <w:rPr>
            <w:rFonts w:ascii="Times New Roman" w:hAnsi="Times New Roman" w:cs="Times New Roman"/>
            <w:webHidden/>
            <w:sz w:val="22"/>
            <w:szCs w:val="22"/>
          </w:rPr>
          <w:tab/>
        </w:r>
        <w:r>
          <w:rPr>
            <w:rFonts w:ascii="Times New Roman" w:hAnsi="Times New Roman" w:cs="Times New Roman"/>
            <w:webHidden/>
            <w:sz w:val="22"/>
            <w:szCs w:val="22"/>
            <w:lang w:val="ru-RU"/>
          </w:rPr>
          <w:t>..</w:t>
        </w:r>
        <w:r w:rsidRPr="00782007">
          <w:rPr>
            <w:webHidden/>
          </w:rPr>
          <w:t xml:space="preserve"> </w:t>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lang w:val="ru-RU"/>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258</w:t>
        </w:r>
        <w:r w:rsidRPr="00782007">
          <w:rPr>
            <w:rFonts w:ascii="Times New Roman" w:hAnsi="Times New Roman" w:cs="Times New Roman"/>
            <w:webHidden/>
            <w:sz w:val="22"/>
            <w:szCs w:val="22"/>
          </w:rPr>
          <w:fldChar w:fldCharType="end"/>
        </w:r>
      </w:hyperlink>
    </w:p>
    <w:p w14:paraId="1E1DA69F" w14:textId="37CE15F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5"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Вид топлива, потребляемый источником тепловой энергии, в том числе с использованием возобновляемых источников энергии и местных видов топлива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258</w:t>
        </w:r>
        <w:r w:rsidRPr="00782007">
          <w:rPr>
            <w:rFonts w:ascii="Times New Roman" w:hAnsi="Times New Roman" w:cs="Times New Roman"/>
            <w:webHidden/>
            <w:sz w:val="22"/>
            <w:szCs w:val="22"/>
          </w:rPr>
          <w:fldChar w:fldCharType="end"/>
        </w:r>
      </w:hyperlink>
    </w:p>
    <w:p w14:paraId="728DE3C5" w14:textId="2C797FD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6"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виды топлива (в случае, если топливом является угoль,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258</w:t>
        </w:r>
        <w:r w:rsidRPr="00782007">
          <w:rPr>
            <w:rFonts w:ascii="Times New Roman" w:hAnsi="Times New Roman" w:cs="Times New Roman"/>
            <w:webHidden/>
            <w:sz w:val="22"/>
            <w:szCs w:val="22"/>
          </w:rPr>
          <w:fldChar w:fldCharType="end"/>
        </w:r>
      </w:hyperlink>
    </w:p>
    <w:p w14:paraId="4867FDBE" w14:textId="73DF5C4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7"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Преобладающий в поселении, городском поселении вид топлива, определяемый по совокупности всех систем теплоснабжения, находящихся в соответствующем поселении, городском поселении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259</w:t>
        </w:r>
        <w:r w:rsidRPr="00782007">
          <w:rPr>
            <w:rFonts w:ascii="Times New Roman" w:hAnsi="Times New Roman" w:cs="Times New Roman"/>
            <w:webHidden/>
            <w:sz w:val="22"/>
            <w:szCs w:val="22"/>
          </w:rPr>
          <w:fldChar w:fldCharType="end"/>
        </w:r>
      </w:hyperlink>
    </w:p>
    <w:p w14:paraId="587E418E" w14:textId="3D51684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8"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Приоритетное направление развития топливного баланса поселения, муниципального образования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259</w:t>
        </w:r>
        <w:r w:rsidRPr="00782007">
          <w:rPr>
            <w:rFonts w:ascii="Times New Roman" w:hAnsi="Times New Roman" w:cs="Times New Roman"/>
            <w:webHidden/>
            <w:sz w:val="22"/>
            <w:szCs w:val="22"/>
          </w:rPr>
          <w:fldChar w:fldCharType="end"/>
        </w:r>
      </w:hyperlink>
    </w:p>
    <w:p w14:paraId="7EA5D520" w14:textId="298D8311"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69" w:history="1">
        <w:r w:rsidRPr="00782007">
          <w:rPr>
            <w:rStyle w:val="affff8"/>
            <w:rFonts w:ascii="Times New Roman" w:hAnsi="Times New Roman" w:cs="Times New Roman"/>
            <w:sz w:val="22"/>
            <w:szCs w:val="22"/>
          </w:rPr>
          <w:t>ГЛАВА 11. ОЦЕНКА НАДЕЖНОСТИ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_Toc166443869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259</w:t>
        </w:r>
        <w:r w:rsidRPr="00782007">
          <w:rPr>
            <w:rFonts w:ascii="Times New Roman" w:hAnsi="Times New Roman" w:cs="Times New Roman"/>
            <w:webHidden/>
            <w:sz w:val="22"/>
            <w:szCs w:val="22"/>
          </w:rPr>
          <w:fldChar w:fldCharType="end"/>
        </w:r>
      </w:hyperlink>
    </w:p>
    <w:p w14:paraId="3AEE2616" w14:textId="63A7AC7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0"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261</w:t>
        </w:r>
        <w:r w:rsidRPr="00782007">
          <w:rPr>
            <w:rFonts w:ascii="Times New Roman" w:hAnsi="Times New Roman" w:cs="Times New Roman"/>
            <w:webHidden/>
            <w:sz w:val="22"/>
            <w:szCs w:val="22"/>
          </w:rPr>
          <w:fldChar w:fldCharType="end"/>
        </w:r>
      </w:hyperlink>
    </w:p>
    <w:p w14:paraId="5D37DE66" w14:textId="2DB2248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1"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271</w:t>
        </w:r>
        <w:r w:rsidRPr="00782007">
          <w:rPr>
            <w:rFonts w:ascii="Times New Roman" w:hAnsi="Times New Roman" w:cs="Times New Roman"/>
            <w:webHidden/>
            <w:sz w:val="22"/>
            <w:szCs w:val="22"/>
          </w:rPr>
          <w:fldChar w:fldCharType="end"/>
        </w:r>
      </w:hyperlink>
    </w:p>
    <w:p w14:paraId="435BE90A" w14:textId="456AE94A"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2"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273</w:t>
        </w:r>
        <w:r w:rsidRPr="00782007">
          <w:rPr>
            <w:rFonts w:ascii="Times New Roman" w:hAnsi="Times New Roman" w:cs="Times New Roman"/>
            <w:webHidden/>
            <w:sz w:val="22"/>
            <w:szCs w:val="22"/>
          </w:rPr>
          <w:fldChar w:fldCharType="end"/>
        </w:r>
      </w:hyperlink>
    </w:p>
    <w:p w14:paraId="3807F362" w14:textId="3FF37F3A"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3"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результатов оценки коэффициентов готовности теплопроводов к несению тепловой нагрузки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282</w:t>
        </w:r>
        <w:r w:rsidRPr="00782007">
          <w:rPr>
            <w:rFonts w:ascii="Times New Roman" w:hAnsi="Times New Roman" w:cs="Times New Roman"/>
            <w:webHidden/>
            <w:sz w:val="22"/>
            <w:szCs w:val="22"/>
          </w:rPr>
          <w:fldChar w:fldCharType="end"/>
        </w:r>
      </w:hyperlink>
    </w:p>
    <w:p w14:paraId="2410CCC5" w14:textId="2EEF444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4"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283</w:t>
        </w:r>
        <w:r w:rsidRPr="00782007">
          <w:rPr>
            <w:rFonts w:ascii="Times New Roman" w:hAnsi="Times New Roman" w:cs="Times New Roman"/>
            <w:webHidden/>
            <w:sz w:val="22"/>
            <w:szCs w:val="22"/>
          </w:rPr>
          <w:fldChar w:fldCharType="end"/>
        </w:r>
      </w:hyperlink>
    </w:p>
    <w:p w14:paraId="338C7710" w14:textId="2330421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5"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283</w:t>
        </w:r>
        <w:r w:rsidRPr="00782007">
          <w:rPr>
            <w:rFonts w:ascii="Times New Roman" w:hAnsi="Times New Roman" w:cs="Times New Roman"/>
            <w:webHidden/>
            <w:sz w:val="22"/>
            <w:szCs w:val="22"/>
          </w:rPr>
          <w:fldChar w:fldCharType="end"/>
        </w:r>
      </w:hyperlink>
    </w:p>
    <w:p w14:paraId="2EC05DF5" w14:textId="4F3D5DA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6" w:history="1">
        <w:r w:rsidRPr="00782007">
          <w:rPr>
            <w:rStyle w:val="affff8"/>
            <w:rFonts w:ascii="Times New Roman" w:hAnsi="Times New Roman" w:cs="Times New Roman"/>
            <w:sz w:val="22"/>
            <w:szCs w:val="22"/>
          </w:rPr>
          <w:t>7.</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Установка резервного оборудования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283</w:t>
        </w:r>
        <w:r w:rsidRPr="00782007">
          <w:rPr>
            <w:rFonts w:ascii="Times New Roman" w:hAnsi="Times New Roman" w:cs="Times New Roman"/>
            <w:webHidden/>
            <w:sz w:val="22"/>
            <w:szCs w:val="22"/>
          </w:rPr>
          <w:fldChar w:fldCharType="end"/>
        </w:r>
      </w:hyperlink>
    </w:p>
    <w:p w14:paraId="24E13BE0" w14:textId="7A4AC81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7" w:history="1">
        <w:r w:rsidRPr="00782007">
          <w:rPr>
            <w:rStyle w:val="affff8"/>
            <w:rFonts w:ascii="Times New Roman" w:hAnsi="Times New Roman" w:cs="Times New Roman"/>
            <w:sz w:val="22"/>
            <w:szCs w:val="22"/>
          </w:rPr>
          <w:t>8.</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Организация совместной работы нескольких источников тепловой энергии на единую тепловую сеть</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283</w:t>
        </w:r>
        <w:r w:rsidRPr="00782007">
          <w:rPr>
            <w:rFonts w:ascii="Times New Roman" w:hAnsi="Times New Roman" w:cs="Times New Roman"/>
            <w:webHidden/>
            <w:sz w:val="22"/>
            <w:szCs w:val="22"/>
          </w:rPr>
          <w:fldChar w:fldCharType="end"/>
        </w:r>
      </w:hyperlink>
    </w:p>
    <w:p w14:paraId="6FC2B8DE" w14:textId="61CB29C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8" w:history="1">
        <w:r w:rsidRPr="00782007">
          <w:rPr>
            <w:rStyle w:val="affff8"/>
            <w:rFonts w:ascii="Times New Roman" w:hAnsi="Times New Roman" w:cs="Times New Roman"/>
            <w:sz w:val="22"/>
            <w:szCs w:val="22"/>
          </w:rPr>
          <w:t>9.</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Резервирование тепловых сетей смежных районов поселения, муниципального округа, города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284</w:t>
        </w:r>
        <w:r w:rsidRPr="00782007">
          <w:rPr>
            <w:rFonts w:ascii="Times New Roman" w:hAnsi="Times New Roman" w:cs="Times New Roman"/>
            <w:webHidden/>
            <w:sz w:val="22"/>
            <w:szCs w:val="22"/>
          </w:rPr>
          <w:fldChar w:fldCharType="end"/>
        </w:r>
      </w:hyperlink>
    </w:p>
    <w:p w14:paraId="1C3B1B34" w14:textId="72F7850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79" w:history="1">
        <w:r w:rsidRPr="00782007">
          <w:rPr>
            <w:rStyle w:val="affff8"/>
            <w:rFonts w:ascii="Times New Roman" w:hAnsi="Times New Roman" w:cs="Times New Roman"/>
            <w:sz w:val="22"/>
            <w:szCs w:val="22"/>
          </w:rPr>
          <w:t>10.</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Устройство резервных насосных станций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_Toc166443879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287</w:t>
        </w:r>
        <w:r w:rsidRPr="00782007">
          <w:rPr>
            <w:rFonts w:ascii="Times New Roman" w:hAnsi="Times New Roman" w:cs="Times New Roman"/>
            <w:webHidden/>
            <w:sz w:val="22"/>
            <w:szCs w:val="22"/>
          </w:rPr>
          <w:fldChar w:fldCharType="end"/>
        </w:r>
      </w:hyperlink>
    </w:p>
    <w:p w14:paraId="228F6BCA" w14:textId="7E00F12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0" w:history="1">
        <w:r w:rsidRPr="00782007">
          <w:rPr>
            <w:rStyle w:val="affff8"/>
            <w:rFonts w:ascii="Times New Roman" w:hAnsi="Times New Roman" w:cs="Times New Roman"/>
            <w:sz w:val="22"/>
            <w:szCs w:val="22"/>
          </w:rPr>
          <w:t>11.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Установка баков-аккумуляторов.</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287</w:t>
        </w:r>
        <w:r w:rsidRPr="00782007">
          <w:rPr>
            <w:rFonts w:ascii="Times New Roman" w:hAnsi="Times New Roman" w:cs="Times New Roman"/>
            <w:webHidden/>
            <w:sz w:val="22"/>
            <w:szCs w:val="22"/>
          </w:rPr>
          <w:fldChar w:fldCharType="end"/>
        </w:r>
      </w:hyperlink>
    </w:p>
    <w:p w14:paraId="7326EC50" w14:textId="07AD3396"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1" w:history="1">
        <w:r w:rsidRPr="00782007">
          <w:rPr>
            <w:rStyle w:val="affff8"/>
            <w:rFonts w:ascii="Times New Roman" w:hAnsi="Times New Roman" w:cs="Times New Roman"/>
            <w:sz w:val="22"/>
            <w:szCs w:val="22"/>
          </w:rPr>
          <w:t>12.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Сведения о сценариях развития аварий в системах теплоснабжения с моделированием гидравлических 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подчи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287</w:t>
        </w:r>
        <w:r w:rsidRPr="00782007">
          <w:rPr>
            <w:rFonts w:ascii="Times New Roman" w:hAnsi="Times New Roman" w:cs="Times New Roman"/>
            <w:webHidden/>
            <w:sz w:val="22"/>
            <w:szCs w:val="22"/>
          </w:rPr>
          <w:fldChar w:fldCharType="end"/>
        </w:r>
      </w:hyperlink>
    </w:p>
    <w:p w14:paraId="3744A14A" w14:textId="0F27A44A"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2" w:history="1">
        <w:r w:rsidRPr="00782007">
          <w:rPr>
            <w:rStyle w:val="affff8"/>
            <w:rFonts w:ascii="Times New Roman" w:hAnsi="Times New Roman" w:cs="Times New Roman"/>
            <w:sz w:val="22"/>
            <w:szCs w:val="22"/>
          </w:rPr>
          <w:t>ГЛАВА 12. ОБОСНОВАНИЕ ИНВЕСТИЦИЙ В СТРОИТЕЛЬСТВО, РЕКОНСТРУКЦИЮ, ТЕХНИЧЕСКОЕ ПЕРЕВООРУЖЕНИЕ И (ИЛИ) МОДЕРНИЗАЦИЮ</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290</w:t>
        </w:r>
        <w:r w:rsidRPr="00782007">
          <w:rPr>
            <w:rFonts w:ascii="Times New Roman" w:hAnsi="Times New Roman" w:cs="Times New Roman"/>
            <w:webHidden/>
            <w:sz w:val="22"/>
            <w:szCs w:val="22"/>
          </w:rPr>
          <w:fldChar w:fldCharType="end"/>
        </w:r>
      </w:hyperlink>
    </w:p>
    <w:p w14:paraId="5EEC60D5" w14:textId="77195137"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3"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294</w:t>
        </w:r>
        <w:r w:rsidRPr="00782007">
          <w:rPr>
            <w:rFonts w:ascii="Times New Roman" w:hAnsi="Times New Roman" w:cs="Times New Roman"/>
            <w:webHidden/>
            <w:sz w:val="22"/>
            <w:szCs w:val="22"/>
          </w:rPr>
          <w:fldChar w:fldCharType="end"/>
        </w:r>
      </w:hyperlink>
    </w:p>
    <w:p w14:paraId="2D4BBA20" w14:textId="0FD90C7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4"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297</w:t>
        </w:r>
        <w:r w:rsidRPr="00782007">
          <w:rPr>
            <w:rFonts w:ascii="Times New Roman" w:hAnsi="Times New Roman" w:cs="Times New Roman"/>
            <w:webHidden/>
            <w:sz w:val="22"/>
            <w:szCs w:val="22"/>
          </w:rPr>
          <w:fldChar w:fldCharType="end"/>
        </w:r>
      </w:hyperlink>
    </w:p>
    <w:p w14:paraId="4D3022EF" w14:textId="5E9B670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5"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Расчеты экономической эффективности инвестиций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297</w:t>
        </w:r>
        <w:r w:rsidRPr="00782007">
          <w:rPr>
            <w:rFonts w:ascii="Times New Roman" w:hAnsi="Times New Roman" w:cs="Times New Roman"/>
            <w:webHidden/>
            <w:sz w:val="22"/>
            <w:szCs w:val="22"/>
          </w:rPr>
          <w:fldChar w:fldCharType="end"/>
        </w:r>
      </w:hyperlink>
    </w:p>
    <w:p w14:paraId="4AB90556" w14:textId="3765A25E"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6"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298</w:t>
        </w:r>
        <w:r w:rsidRPr="00782007">
          <w:rPr>
            <w:rFonts w:ascii="Times New Roman" w:hAnsi="Times New Roman" w:cs="Times New Roman"/>
            <w:webHidden/>
            <w:sz w:val="22"/>
            <w:szCs w:val="22"/>
          </w:rPr>
          <w:fldChar w:fldCharType="end"/>
        </w:r>
      </w:hyperlink>
    </w:p>
    <w:p w14:paraId="370E9E44" w14:textId="1169BCAD"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7" w:history="1">
        <w:r w:rsidRPr="00782007">
          <w:rPr>
            <w:rStyle w:val="affff8"/>
            <w:rFonts w:ascii="Times New Roman" w:hAnsi="Times New Roman" w:cs="Times New Roman"/>
            <w:sz w:val="22"/>
            <w:szCs w:val="22"/>
          </w:rPr>
          <w:t>ГЛАВА 13. ИНДИКАТОРЫ РАЗВИТИЯ СИСТЕМ ТЕПЛОСНАБЖЕНИЯ ПОСЕЛЕНИЯ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303</w:t>
        </w:r>
        <w:r w:rsidRPr="00782007">
          <w:rPr>
            <w:rFonts w:ascii="Times New Roman" w:hAnsi="Times New Roman" w:cs="Times New Roman"/>
            <w:webHidden/>
            <w:sz w:val="22"/>
            <w:szCs w:val="22"/>
          </w:rPr>
          <w:fldChar w:fldCharType="end"/>
        </w:r>
      </w:hyperlink>
    </w:p>
    <w:p w14:paraId="46DA715E" w14:textId="664E17C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8"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тепловых сетях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303</w:t>
        </w:r>
        <w:r w:rsidRPr="00782007">
          <w:rPr>
            <w:rFonts w:ascii="Times New Roman" w:hAnsi="Times New Roman" w:cs="Times New Roman"/>
            <w:webHidden/>
            <w:sz w:val="22"/>
            <w:szCs w:val="22"/>
          </w:rPr>
          <w:fldChar w:fldCharType="end"/>
        </w:r>
      </w:hyperlink>
    </w:p>
    <w:p w14:paraId="453BF4BF" w14:textId="6C3AB528"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89"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Количество прекращений подачи тепловой энергии, теплоносителя в результате технологических нарушений на источниках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_Toc166443889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303</w:t>
        </w:r>
        <w:r w:rsidRPr="00782007">
          <w:rPr>
            <w:rFonts w:ascii="Times New Roman" w:hAnsi="Times New Roman" w:cs="Times New Roman"/>
            <w:webHidden/>
            <w:sz w:val="22"/>
            <w:szCs w:val="22"/>
          </w:rPr>
          <w:fldChar w:fldCharType="end"/>
        </w:r>
      </w:hyperlink>
    </w:p>
    <w:p w14:paraId="282915CF" w14:textId="214D8F63"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0"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303</w:t>
        </w:r>
        <w:r w:rsidRPr="00782007">
          <w:rPr>
            <w:rFonts w:ascii="Times New Roman" w:hAnsi="Times New Roman" w:cs="Times New Roman"/>
            <w:webHidden/>
            <w:sz w:val="22"/>
            <w:szCs w:val="22"/>
          </w:rPr>
          <w:fldChar w:fldCharType="end"/>
        </w:r>
      </w:hyperlink>
    </w:p>
    <w:p w14:paraId="4B36788C" w14:textId="7BDF1ACD"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1"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Отношение величины технологических потерь тепловой энергии, теплоносителя к материальной характеристике тепловой сети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304</w:t>
        </w:r>
        <w:r w:rsidRPr="00782007">
          <w:rPr>
            <w:rFonts w:ascii="Times New Roman" w:hAnsi="Times New Roman" w:cs="Times New Roman"/>
            <w:webHidden/>
            <w:sz w:val="22"/>
            <w:szCs w:val="22"/>
          </w:rPr>
          <w:fldChar w:fldCharType="end"/>
        </w:r>
      </w:hyperlink>
    </w:p>
    <w:p w14:paraId="03BB5E3E" w14:textId="0D17C51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2"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Коэффициент использования установленной тепловой мощности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304</w:t>
        </w:r>
        <w:r w:rsidRPr="00782007">
          <w:rPr>
            <w:rFonts w:ascii="Times New Roman" w:hAnsi="Times New Roman" w:cs="Times New Roman"/>
            <w:webHidden/>
            <w:sz w:val="22"/>
            <w:szCs w:val="22"/>
          </w:rPr>
          <w:fldChar w:fldCharType="end"/>
        </w:r>
      </w:hyperlink>
    </w:p>
    <w:p w14:paraId="461B19A9" w14:textId="37828BBA"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3" w:history="1">
        <w:r w:rsidRPr="00782007">
          <w:rPr>
            <w:rStyle w:val="affff8"/>
            <w:rFonts w:ascii="Times New Roman" w:hAnsi="Times New Roman" w:cs="Times New Roman"/>
            <w:sz w:val="22"/>
            <w:szCs w:val="22"/>
          </w:rPr>
          <w:t>6.</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Удельная материальная характеристика тепловых сетей, приведенная к расчетной тепловой нагрузке</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304</w:t>
        </w:r>
        <w:r w:rsidRPr="00782007">
          <w:rPr>
            <w:rFonts w:ascii="Times New Roman" w:hAnsi="Times New Roman" w:cs="Times New Roman"/>
            <w:webHidden/>
            <w:sz w:val="22"/>
            <w:szCs w:val="22"/>
          </w:rPr>
          <w:fldChar w:fldCharType="end"/>
        </w:r>
      </w:hyperlink>
    </w:p>
    <w:p w14:paraId="18B43786" w14:textId="00169E78"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4" w:history="1">
        <w:r w:rsidRPr="00782007">
          <w:rPr>
            <w:rStyle w:val="affff8"/>
            <w:rFonts w:ascii="Times New Roman" w:hAnsi="Times New Roman" w:cs="Times New Roman"/>
            <w:sz w:val="22"/>
            <w:szCs w:val="22"/>
          </w:rPr>
          <w:t>7.</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Количество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муниципального образования, муниципального образования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308</w:t>
        </w:r>
        <w:r w:rsidRPr="00782007">
          <w:rPr>
            <w:rFonts w:ascii="Times New Roman" w:hAnsi="Times New Roman" w:cs="Times New Roman"/>
            <w:webHidden/>
            <w:sz w:val="22"/>
            <w:szCs w:val="22"/>
          </w:rPr>
          <w:fldChar w:fldCharType="end"/>
        </w:r>
      </w:hyperlink>
    </w:p>
    <w:p w14:paraId="54C2BBF6" w14:textId="7B2E791A"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5" w:history="1">
        <w:r w:rsidRPr="00782007">
          <w:rPr>
            <w:rStyle w:val="affff8"/>
            <w:rFonts w:ascii="Times New Roman" w:hAnsi="Times New Roman" w:cs="Times New Roman"/>
            <w:sz w:val="22"/>
            <w:szCs w:val="22"/>
          </w:rPr>
          <w:t>8.</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Удельный расход условного топлива на отпуск электрической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308</w:t>
        </w:r>
        <w:r w:rsidRPr="00782007">
          <w:rPr>
            <w:rFonts w:ascii="Times New Roman" w:hAnsi="Times New Roman" w:cs="Times New Roman"/>
            <w:webHidden/>
            <w:sz w:val="22"/>
            <w:szCs w:val="22"/>
          </w:rPr>
          <w:fldChar w:fldCharType="end"/>
        </w:r>
      </w:hyperlink>
    </w:p>
    <w:p w14:paraId="4DB1B39E" w14:textId="0435311B"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6" w:history="1">
        <w:r w:rsidRPr="00782007">
          <w:rPr>
            <w:rStyle w:val="affff8"/>
            <w:rFonts w:ascii="Times New Roman" w:hAnsi="Times New Roman" w:cs="Times New Roman"/>
            <w:sz w:val="22"/>
            <w:szCs w:val="22"/>
          </w:rPr>
          <w:t>9.</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308</w:t>
        </w:r>
        <w:r w:rsidRPr="00782007">
          <w:rPr>
            <w:rFonts w:ascii="Times New Roman" w:hAnsi="Times New Roman" w:cs="Times New Roman"/>
            <w:webHidden/>
            <w:sz w:val="22"/>
            <w:szCs w:val="22"/>
          </w:rPr>
          <w:fldChar w:fldCharType="end"/>
        </w:r>
      </w:hyperlink>
    </w:p>
    <w:p w14:paraId="354499C7" w14:textId="00BA8B98"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7" w:history="1">
        <w:r w:rsidRPr="00782007">
          <w:rPr>
            <w:rStyle w:val="affff8"/>
            <w:rFonts w:ascii="Times New Roman" w:hAnsi="Times New Roman" w:cs="Times New Roman"/>
            <w:sz w:val="22"/>
            <w:szCs w:val="22"/>
          </w:rPr>
          <w:t>10.</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Доля отпуска тепловой энергии, осуществляемого потребителям по приборам учета, в общем объеме отпущенной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309</w:t>
        </w:r>
        <w:r w:rsidRPr="00782007">
          <w:rPr>
            <w:rFonts w:ascii="Times New Roman" w:hAnsi="Times New Roman" w:cs="Times New Roman"/>
            <w:webHidden/>
            <w:sz w:val="22"/>
            <w:szCs w:val="22"/>
          </w:rPr>
          <w:fldChar w:fldCharType="end"/>
        </w:r>
      </w:hyperlink>
    </w:p>
    <w:p w14:paraId="23CC37EB" w14:textId="6F0B481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8" w:history="1">
        <w:r w:rsidRPr="00782007">
          <w:rPr>
            <w:rStyle w:val="affff8"/>
            <w:rFonts w:ascii="Times New Roman" w:hAnsi="Times New Roman" w:cs="Times New Roman"/>
            <w:sz w:val="22"/>
            <w:szCs w:val="22"/>
          </w:rPr>
          <w:t>11.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Средневзвешенный (по материальной характеристике) срок эксплуатации тепловых сетей (для каждой системы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309</w:t>
        </w:r>
        <w:r w:rsidRPr="00782007">
          <w:rPr>
            <w:rFonts w:ascii="Times New Roman" w:hAnsi="Times New Roman" w:cs="Times New Roman"/>
            <w:webHidden/>
            <w:sz w:val="22"/>
            <w:szCs w:val="22"/>
          </w:rPr>
          <w:fldChar w:fldCharType="end"/>
        </w:r>
      </w:hyperlink>
    </w:p>
    <w:p w14:paraId="6C89F6EE" w14:textId="2720929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899" w:history="1">
        <w:r w:rsidRPr="00782007">
          <w:rPr>
            <w:rStyle w:val="affff8"/>
            <w:rFonts w:ascii="Times New Roman" w:hAnsi="Times New Roman" w:cs="Times New Roman"/>
            <w:sz w:val="22"/>
            <w:szCs w:val="22"/>
          </w:rPr>
          <w:t>12.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теплонабжения) (для каждой системы теплоснабжения, а также для поселения, муниципального образования, муниципального образования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_Toc166443899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309</w:t>
        </w:r>
        <w:r w:rsidRPr="00782007">
          <w:rPr>
            <w:rFonts w:ascii="Times New Roman" w:hAnsi="Times New Roman" w:cs="Times New Roman"/>
            <w:webHidden/>
            <w:sz w:val="22"/>
            <w:szCs w:val="22"/>
          </w:rPr>
          <w:fldChar w:fldCharType="end"/>
        </w:r>
      </w:hyperlink>
    </w:p>
    <w:p w14:paraId="03D2EA06" w14:textId="048F944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0" w:history="1">
        <w:r w:rsidRPr="00782007">
          <w:rPr>
            <w:rStyle w:val="affff8"/>
            <w:rFonts w:ascii="Times New Roman" w:hAnsi="Times New Roman" w:cs="Times New Roman"/>
            <w:sz w:val="22"/>
            <w:szCs w:val="22"/>
          </w:rPr>
          <w:t>13.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 проектов, указанных в утвержденной схеме теплоснабжения) (для поселения, муниципального образования, муниципального образования федерального значения)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310</w:t>
        </w:r>
        <w:r w:rsidRPr="00782007">
          <w:rPr>
            <w:rFonts w:ascii="Times New Roman" w:hAnsi="Times New Roman" w:cs="Times New Roman"/>
            <w:webHidden/>
            <w:sz w:val="22"/>
            <w:szCs w:val="22"/>
          </w:rPr>
          <w:fldChar w:fldCharType="end"/>
        </w:r>
      </w:hyperlink>
    </w:p>
    <w:p w14:paraId="4D688879" w14:textId="5B578EC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1" w:history="1">
        <w:r w:rsidRPr="00782007">
          <w:rPr>
            <w:rStyle w:val="affff8"/>
            <w:rFonts w:ascii="Times New Roman" w:hAnsi="Times New Roman" w:cs="Times New Roman"/>
            <w:sz w:val="22"/>
            <w:szCs w:val="22"/>
          </w:rPr>
          <w:t>14.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310</w:t>
        </w:r>
        <w:r w:rsidRPr="00782007">
          <w:rPr>
            <w:rFonts w:ascii="Times New Roman" w:hAnsi="Times New Roman" w:cs="Times New Roman"/>
            <w:webHidden/>
            <w:sz w:val="22"/>
            <w:szCs w:val="22"/>
          </w:rPr>
          <w:fldChar w:fldCharType="end"/>
        </w:r>
      </w:hyperlink>
    </w:p>
    <w:p w14:paraId="3E486ED0" w14:textId="7DF9CC24"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2" w:history="1">
        <w:r w:rsidRPr="00782007">
          <w:rPr>
            <w:rStyle w:val="affff8"/>
            <w:rFonts w:ascii="Times New Roman" w:hAnsi="Times New Roman" w:cs="Times New Roman"/>
            <w:sz w:val="22"/>
            <w:szCs w:val="22"/>
          </w:rPr>
          <w:t>ГЛАВА 14. ЦЕНОВЫЕ (ТАРИФНЫЕ) ПОСЛЕДСТВИЯ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310</w:t>
        </w:r>
        <w:r w:rsidRPr="00782007">
          <w:rPr>
            <w:rFonts w:ascii="Times New Roman" w:hAnsi="Times New Roman" w:cs="Times New Roman"/>
            <w:webHidden/>
            <w:sz w:val="22"/>
            <w:szCs w:val="22"/>
          </w:rPr>
          <w:fldChar w:fldCharType="end"/>
        </w:r>
      </w:hyperlink>
    </w:p>
    <w:p w14:paraId="7BCFE7C4" w14:textId="0B6226A3"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3"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Тарифно-балансовые расчетные модели теплоснабжения потребителей по каждой системе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311</w:t>
        </w:r>
        <w:r w:rsidRPr="00782007">
          <w:rPr>
            <w:rFonts w:ascii="Times New Roman" w:hAnsi="Times New Roman" w:cs="Times New Roman"/>
            <w:webHidden/>
            <w:sz w:val="22"/>
            <w:szCs w:val="22"/>
          </w:rPr>
          <w:fldChar w:fldCharType="end"/>
        </w:r>
      </w:hyperlink>
    </w:p>
    <w:p w14:paraId="71FB51F8" w14:textId="755B8F0C"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4"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Тарифно-балансовые расчетные модели теплоснабжения потребителей по каждой единой теплоснабжающей организации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317</w:t>
        </w:r>
        <w:r w:rsidRPr="00782007">
          <w:rPr>
            <w:rFonts w:ascii="Times New Roman" w:hAnsi="Times New Roman" w:cs="Times New Roman"/>
            <w:webHidden/>
            <w:sz w:val="22"/>
            <w:szCs w:val="22"/>
          </w:rPr>
          <w:fldChar w:fldCharType="end"/>
        </w:r>
      </w:hyperlink>
    </w:p>
    <w:p w14:paraId="51849C64" w14:textId="02AFA4C9"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5"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317</w:t>
        </w:r>
        <w:r w:rsidRPr="00782007">
          <w:rPr>
            <w:rFonts w:ascii="Times New Roman" w:hAnsi="Times New Roman" w:cs="Times New Roman"/>
            <w:webHidden/>
            <w:sz w:val="22"/>
            <w:szCs w:val="22"/>
          </w:rPr>
          <w:fldChar w:fldCharType="end"/>
        </w:r>
      </w:hyperlink>
    </w:p>
    <w:p w14:paraId="6770878F" w14:textId="29DBBB66"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6" w:history="1">
        <w:r w:rsidRPr="00782007">
          <w:rPr>
            <w:rStyle w:val="affff8"/>
            <w:rFonts w:ascii="Times New Roman" w:hAnsi="Times New Roman" w:cs="Times New Roman"/>
            <w:sz w:val="22"/>
            <w:szCs w:val="22"/>
          </w:rPr>
          <w:t>ГЛАВА 15. РЕЕСТР ЕДИНЫХ ТЕПЛОСНАБЖАЮЩИХ ОРГАНИЗАЦИЙ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318</w:t>
        </w:r>
        <w:r w:rsidRPr="00782007">
          <w:rPr>
            <w:rFonts w:ascii="Times New Roman" w:hAnsi="Times New Roman" w:cs="Times New Roman"/>
            <w:webHidden/>
            <w:sz w:val="22"/>
            <w:szCs w:val="22"/>
          </w:rPr>
          <w:fldChar w:fldCharType="end"/>
        </w:r>
      </w:hyperlink>
    </w:p>
    <w:p w14:paraId="630D73FB" w14:textId="441E571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7"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318</w:t>
        </w:r>
        <w:r w:rsidRPr="00782007">
          <w:rPr>
            <w:rFonts w:ascii="Times New Roman" w:hAnsi="Times New Roman" w:cs="Times New Roman"/>
            <w:webHidden/>
            <w:sz w:val="22"/>
            <w:szCs w:val="22"/>
          </w:rPr>
          <w:fldChar w:fldCharType="end"/>
        </w:r>
      </w:hyperlink>
    </w:p>
    <w:p w14:paraId="162747C4" w14:textId="1BEF0CE5"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8"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Реестр единых теплоснабжающих организаций, содержащий перечень систем теплоснабжения, входящих в состав единой теплоснабжающей организации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318</w:t>
        </w:r>
        <w:r w:rsidRPr="00782007">
          <w:rPr>
            <w:rFonts w:ascii="Times New Roman" w:hAnsi="Times New Roman" w:cs="Times New Roman"/>
            <w:webHidden/>
            <w:sz w:val="22"/>
            <w:szCs w:val="22"/>
          </w:rPr>
          <w:fldChar w:fldCharType="end"/>
        </w:r>
      </w:hyperlink>
    </w:p>
    <w:p w14:paraId="7BF8ED09" w14:textId="12A23466"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09"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Основания, в том числе критерии, в соответствии с которыми теплоснабжающей организации присвоен статус единой теплоснабжающей организации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_Toc166443909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318</w:t>
        </w:r>
        <w:r w:rsidRPr="00782007">
          <w:rPr>
            <w:rFonts w:ascii="Times New Roman" w:hAnsi="Times New Roman" w:cs="Times New Roman"/>
            <w:webHidden/>
            <w:sz w:val="22"/>
            <w:szCs w:val="22"/>
          </w:rPr>
          <w:fldChar w:fldCharType="end"/>
        </w:r>
      </w:hyperlink>
    </w:p>
    <w:p w14:paraId="17AA7360" w14:textId="0BD77689"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0" w:history="1">
        <w:r w:rsidRPr="00782007">
          <w:rPr>
            <w:rStyle w:val="affff8"/>
            <w:rFonts w:ascii="Times New Roman" w:hAnsi="Times New Roman" w:cs="Times New Roman"/>
            <w:sz w:val="22"/>
            <w:szCs w:val="22"/>
          </w:rPr>
          <w:t>4.</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rStyle w:val="affff8"/>
            <w:rFonts w:ascii="Times New Roman" w:hAnsi="Times New Roman" w:cs="Times New Roman"/>
            <w:sz w:val="22"/>
            <w:szCs w:val="22"/>
            <w:lang w:val="ru-RU"/>
          </w:rPr>
          <w:t>..</w:t>
        </w:r>
        <w:r w:rsidRPr="00782007">
          <w:rPr>
            <w:webHidden/>
          </w:rPr>
          <w:t xml:space="preserve"> </w:t>
        </w:r>
        <w:r w:rsidRPr="00782007">
          <w:rPr>
            <w:rStyle w:val="affff8"/>
            <w:rFonts w:ascii="Times New Roman" w:hAnsi="Times New Roman" w:cs="Times New Roman"/>
            <w:webHidden/>
            <w:sz w:val="22"/>
            <w:szCs w:val="22"/>
            <w:lang w:val="ru-RU"/>
          </w:rPr>
          <w:tab/>
        </w:r>
        <w:r w:rsidRPr="00782007">
          <w:rPr>
            <w:rStyle w:val="affff8"/>
            <w:rFonts w:ascii="Times New Roman" w:hAnsi="Times New Roman" w:cs="Times New Roman"/>
            <w:webHidden/>
            <w:sz w:val="22"/>
            <w:szCs w:val="22"/>
            <w:lang w:val="ru-RU"/>
          </w:rPr>
          <w:tab/>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320</w:t>
        </w:r>
        <w:r w:rsidRPr="00782007">
          <w:rPr>
            <w:rFonts w:ascii="Times New Roman" w:hAnsi="Times New Roman" w:cs="Times New Roman"/>
            <w:webHidden/>
            <w:sz w:val="22"/>
            <w:szCs w:val="22"/>
          </w:rPr>
          <w:fldChar w:fldCharType="end"/>
        </w:r>
      </w:hyperlink>
    </w:p>
    <w:p w14:paraId="0118DC28" w14:textId="03D9512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1" w:history="1">
        <w:r w:rsidRPr="00782007">
          <w:rPr>
            <w:rStyle w:val="affff8"/>
            <w:rFonts w:ascii="Times New Roman" w:hAnsi="Times New Roman" w:cs="Times New Roman"/>
            <w:sz w:val="22"/>
            <w:szCs w:val="22"/>
          </w:rPr>
          <w:t>5.</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Описание границ зон деятельности единой теплоснабжающей организации (организаций)</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320</w:t>
        </w:r>
        <w:r w:rsidRPr="00782007">
          <w:rPr>
            <w:rFonts w:ascii="Times New Roman" w:hAnsi="Times New Roman" w:cs="Times New Roman"/>
            <w:webHidden/>
            <w:sz w:val="22"/>
            <w:szCs w:val="22"/>
          </w:rPr>
          <w:fldChar w:fldCharType="end"/>
        </w:r>
      </w:hyperlink>
    </w:p>
    <w:p w14:paraId="31C29970" w14:textId="33D5F385"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2" w:history="1">
        <w:r w:rsidRPr="00782007">
          <w:rPr>
            <w:rStyle w:val="affff8"/>
            <w:rFonts w:ascii="Times New Roman" w:hAnsi="Times New Roman" w:cs="Times New Roman"/>
            <w:sz w:val="22"/>
            <w:szCs w:val="22"/>
          </w:rPr>
          <w:t>ГЛАВА 16. РЕЕСТР МЕРОПРИЯТИЙ СХЕМЫ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321</w:t>
        </w:r>
        <w:r w:rsidRPr="00782007">
          <w:rPr>
            <w:rFonts w:ascii="Times New Roman" w:hAnsi="Times New Roman" w:cs="Times New Roman"/>
            <w:webHidden/>
            <w:sz w:val="22"/>
            <w:szCs w:val="22"/>
          </w:rPr>
          <w:fldChar w:fldCharType="end"/>
        </w:r>
      </w:hyperlink>
    </w:p>
    <w:p w14:paraId="11852C4B" w14:textId="181069E9"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3"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источников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321</w:t>
        </w:r>
        <w:r w:rsidRPr="00782007">
          <w:rPr>
            <w:rFonts w:ascii="Times New Roman" w:hAnsi="Times New Roman" w:cs="Times New Roman"/>
            <w:webHidden/>
            <w:sz w:val="22"/>
            <w:szCs w:val="22"/>
          </w:rPr>
          <w:fldChar w:fldCharType="end"/>
        </w:r>
      </w:hyperlink>
    </w:p>
    <w:p w14:paraId="3D00E69E" w14:textId="2765CF61"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4"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Перечень мероприятий по строительству, реконструкции, техническому перевооружению и (или) модернизации тепловых сетей и сооружений на них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321</w:t>
        </w:r>
        <w:r w:rsidRPr="00782007">
          <w:rPr>
            <w:rFonts w:ascii="Times New Roman" w:hAnsi="Times New Roman" w:cs="Times New Roman"/>
            <w:webHidden/>
            <w:sz w:val="22"/>
            <w:szCs w:val="22"/>
          </w:rPr>
          <w:fldChar w:fldCharType="end"/>
        </w:r>
      </w:hyperlink>
    </w:p>
    <w:p w14:paraId="669C016B" w14:textId="3BA1564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5"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322</w:t>
        </w:r>
        <w:r w:rsidRPr="00782007">
          <w:rPr>
            <w:rFonts w:ascii="Times New Roman" w:hAnsi="Times New Roman" w:cs="Times New Roman"/>
            <w:webHidden/>
            <w:sz w:val="22"/>
            <w:szCs w:val="22"/>
          </w:rPr>
          <w:fldChar w:fldCharType="end"/>
        </w:r>
      </w:hyperlink>
    </w:p>
    <w:p w14:paraId="09EF4914" w14:textId="6EA552D8"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6" w:history="1">
        <w:r w:rsidRPr="00782007">
          <w:rPr>
            <w:rStyle w:val="affff8"/>
            <w:rFonts w:ascii="Times New Roman" w:hAnsi="Times New Roman" w:cs="Times New Roman"/>
            <w:sz w:val="22"/>
            <w:szCs w:val="22"/>
          </w:rPr>
          <w:t>ГЛАВА 17. ЗАМЕЧАНИЯ И ПРЕДЛОЖЕНИЯ К ПРОЕКТУ СХЕМЫ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323</w:t>
        </w:r>
        <w:r w:rsidRPr="00782007">
          <w:rPr>
            <w:rFonts w:ascii="Times New Roman" w:hAnsi="Times New Roman" w:cs="Times New Roman"/>
            <w:webHidden/>
            <w:sz w:val="22"/>
            <w:szCs w:val="22"/>
          </w:rPr>
          <w:fldChar w:fldCharType="end"/>
        </w:r>
      </w:hyperlink>
    </w:p>
    <w:p w14:paraId="3BD34AA0" w14:textId="502322FF"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7" w:history="1">
        <w:r w:rsidRPr="00782007">
          <w:rPr>
            <w:rStyle w:val="affff8"/>
            <w:rFonts w:ascii="Times New Roman" w:hAnsi="Times New Roman" w:cs="Times New Roman"/>
            <w:sz w:val="22"/>
            <w:szCs w:val="22"/>
          </w:rPr>
          <w:t>1.</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Перечень всех замечаний и предложений, поступивших при разработке, утверждении и актуализации схемы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_Toc166443917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323</w:t>
        </w:r>
        <w:r w:rsidRPr="00782007">
          <w:rPr>
            <w:rFonts w:ascii="Times New Roman" w:hAnsi="Times New Roman" w:cs="Times New Roman"/>
            <w:webHidden/>
            <w:sz w:val="22"/>
            <w:szCs w:val="22"/>
          </w:rPr>
          <w:fldChar w:fldCharType="end"/>
        </w:r>
      </w:hyperlink>
    </w:p>
    <w:p w14:paraId="33E2A51B" w14:textId="1E683B02"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8" w:history="1">
        <w:r w:rsidRPr="00782007">
          <w:rPr>
            <w:rStyle w:val="affff8"/>
            <w:rFonts w:ascii="Times New Roman" w:hAnsi="Times New Roman" w:cs="Times New Roman"/>
            <w:sz w:val="22"/>
            <w:szCs w:val="22"/>
          </w:rPr>
          <w:t>2.</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Ответы разработчиков проекта схемы теплоснабжения на замечания и предложения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_Toc166443918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323</w:t>
        </w:r>
        <w:r w:rsidRPr="00782007">
          <w:rPr>
            <w:rFonts w:ascii="Times New Roman" w:hAnsi="Times New Roman" w:cs="Times New Roman"/>
            <w:webHidden/>
            <w:sz w:val="22"/>
            <w:szCs w:val="22"/>
          </w:rPr>
          <w:fldChar w:fldCharType="end"/>
        </w:r>
      </w:hyperlink>
    </w:p>
    <w:p w14:paraId="18E4D381" w14:textId="5A8AF760" w:rsidR="00782007" w:rsidRPr="00782007" w:rsidRDefault="00782007" w:rsidP="00782007">
      <w:pPr>
        <w:pStyle w:val="1f6"/>
        <w:tabs>
          <w:tab w:val="left" w:pos="1320"/>
        </w:tabs>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19" w:history="1">
        <w:r w:rsidRPr="00782007">
          <w:rPr>
            <w:rStyle w:val="affff8"/>
            <w:rFonts w:ascii="Times New Roman" w:hAnsi="Times New Roman" w:cs="Times New Roman"/>
            <w:sz w:val="22"/>
            <w:szCs w:val="22"/>
          </w:rPr>
          <w:t>3.</w:t>
        </w:r>
        <w:r w:rsidRPr="00782007">
          <w:rPr>
            <w:rFonts w:ascii="Times New Roman" w:eastAsiaTheme="minorEastAsia" w:hAnsi="Times New Roman" w:cs="Times New Roman"/>
            <w:bCs w:val="0"/>
            <w:iCs w:val="0"/>
            <w:kern w:val="2"/>
            <w:sz w:val="22"/>
            <w:szCs w:val="22"/>
            <w:lang w:val="ru-RU" w:eastAsia="ru-RU" w:bidi="ar-SA"/>
            <w14:ligatures w14:val="standardContextual"/>
          </w:rPr>
          <w:tab/>
        </w:r>
        <w:r w:rsidRPr="00782007">
          <w:rPr>
            <w:rStyle w:val="affff8"/>
            <w:rFonts w:ascii="Times New Roman" w:hAnsi="Times New Roman" w:cs="Times New Roman"/>
            <w:sz w:val="22"/>
            <w:szCs w:val="22"/>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_Toc166443919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323</w:t>
        </w:r>
        <w:r w:rsidRPr="00782007">
          <w:rPr>
            <w:rFonts w:ascii="Times New Roman" w:hAnsi="Times New Roman" w:cs="Times New Roman"/>
            <w:webHidden/>
            <w:sz w:val="22"/>
            <w:szCs w:val="22"/>
          </w:rPr>
          <w:fldChar w:fldCharType="end"/>
        </w:r>
      </w:hyperlink>
    </w:p>
    <w:p w14:paraId="1D92B569" w14:textId="0DC49AE1"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0" w:history="1">
        <w:r w:rsidRPr="00782007">
          <w:rPr>
            <w:rStyle w:val="affff8"/>
            <w:rFonts w:ascii="Times New Roman" w:hAnsi="Times New Roman" w:cs="Times New Roman"/>
            <w:sz w:val="22"/>
            <w:szCs w:val="22"/>
          </w:rPr>
          <w:t>ГЛАВА 18. ОЦЕНКА ЭКОЛОГИЧЕСКОЙ БЕЗОПАСНОСТИ ТЕПЛОСНАБЖЕНИЯ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_Toc166443920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324</w:t>
        </w:r>
        <w:r w:rsidRPr="00782007">
          <w:rPr>
            <w:rFonts w:ascii="Times New Roman" w:hAnsi="Times New Roman" w:cs="Times New Roman"/>
            <w:webHidden/>
            <w:sz w:val="22"/>
            <w:szCs w:val="22"/>
          </w:rPr>
          <w:fldChar w:fldCharType="end"/>
        </w:r>
      </w:hyperlink>
    </w:p>
    <w:p w14:paraId="204643CE" w14:textId="1AFB227A"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1" w:history="1">
        <w:r w:rsidRPr="00782007">
          <w:rPr>
            <w:rStyle w:val="affff8"/>
            <w:rFonts w:ascii="Times New Roman" w:hAnsi="Times New Roman" w:cs="Times New Roman"/>
            <w:sz w:val="22"/>
            <w:szCs w:val="22"/>
          </w:rPr>
          <w:t>1. Обеспечение экологической безопасности теплоснабжения городского поселения Билибино Билибинского муниципального района</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_Toc166443921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324</w:t>
        </w:r>
        <w:r w:rsidRPr="00782007">
          <w:rPr>
            <w:rFonts w:ascii="Times New Roman" w:hAnsi="Times New Roman" w:cs="Times New Roman"/>
            <w:webHidden/>
            <w:sz w:val="22"/>
            <w:szCs w:val="22"/>
          </w:rPr>
          <w:fldChar w:fldCharType="end"/>
        </w:r>
      </w:hyperlink>
    </w:p>
    <w:p w14:paraId="42A3F454" w14:textId="393FCD08"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2" w:history="1">
        <w:r w:rsidRPr="00782007">
          <w:rPr>
            <w:rStyle w:val="affff8"/>
            <w:rFonts w:ascii="Times New Roman" w:hAnsi="Times New Roman" w:cs="Times New Roman"/>
            <w:sz w:val="22"/>
            <w:szCs w:val="22"/>
          </w:rPr>
          <w:t>1.1 Общие положения</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_Toc166443922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324</w:t>
        </w:r>
        <w:r w:rsidRPr="00782007">
          <w:rPr>
            <w:rFonts w:ascii="Times New Roman" w:hAnsi="Times New Roman" w:cs="Times New Roman"/>
            <w:webHidden/>
            <w:sz w:val="22"/>
            <w:szCs w:val="22"/>
          </w:rPr>
          <w:fldChar w:fldCharType="end"/>
        </w:r>
      </w:hyperlink>
    </w:p>
    <w:p w14:paraId="26E100BA" w14:textId="772AD8B4"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3" w:history="1">
        <w:r w:rsidRPr="00782007">
          <w:rPr>
            <w:rStyle w:val="affff8"/>
            <w:rFonts w:ascii="Times New Roman" w:hAnsi="Times New Roman" w:cs="Times New Roman"/>
            <w:sz w:val="22"/>
            <w:szCs w:val="22"/>
          </w:rPr>
          <w:t xml:space="preserve">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w:t>
        </w:r>
        <w:r w:rsidRPr="00782007">
          <w:rPr>
            <w:rStyle w:val="affff8"/>
            <w:rFonts w:ascii="Times New Roman" w:hAnsi="Times New Roman" w:cs="Times New Roman"/>
            <w:sz w:val="22"/>
            <w:szCs w:val="22"/>
          </w:rPr>
          <w:lastRenderedPageBreak/>
          <w:t>(мощности), в том числе функционирующих в режиме комбинированной выработки электрической 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_Toc166443923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326</w:t>
        </w:r>
        <w:r w:rsidRPr="00782007">
          <w:rPr>
            <w:rFonts w:ascii="Times New Roman" w:hAnsi="Times New Roman" w:cs="Times New Roman"/>
            <w:webHidden/>
            <w:sz w:val="22"/>
            <w:szCs w:val="22"/>
          </w:rPr>
          <w:fldChar w:fldCharType="end"/>
        </w:r>
      </w:hyperlink>
    </w:p>
    <w:p w14:paraId="20E59A9E" w14:textId="45E81DB5"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4" w:history="1">
        <w:r w:rsidRPr="00782007">
          <w:rPr>
            <w:rStyle w:val="affff8"/>
            <w:rFonts w:ascii="Times New Roman" w:hAnsi="Times New Roman" w:cs="Times New Roman"/>
            <w:sz w:val="22"/>
            <w:szCs w:val="22"/>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_Toc166443924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331</w:t>
        </w:r>
        <w:r w:rsidRPr="00782007">
          <w:rPr>
            <w:rFonts w:ascii="Times New Roman" w:hAnsi="Times New Roman" w:cs="Times New Roman"/>
            <w:webHidden/>
            <w:sz w:val="22"/>
            <w:szCs w:val="22"/>
          </w:rPr>
          <w:fldChar w:fldCharType="end"/>
        </w:r>
      </w:hyperlink>
    </w:p>
    <w:p w14:paraId="236957F9" w14:textId="31D79FA2"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5" w:history="1">
        <w:r w:rsidRPr="00782007">
          <w:rPr>
            <w:rStyle w:val="affff8"/>
            <w:rFonts w:ascii="Times New Roman" w:hAnsi="Times New Roman" w:cs="Times New Roman"/>
            <w:sz w:val="22"/>
            <w:szCs w:val="22"/>
          </w:rPr>
          <w:t>1.4 Предложения по снижению объема (массы) выбросов вредных (загрязняющих) веществ в атмосферный воздух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_Toc166443925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331</w:t>
        </w:r>
        <w:r w:rsidRPr="00782007">
          <w:rPr>
            <w:rFonts w:ascii="Times New Roman" w:hAnsi="Times New Roman" w:cs="Times New Roman"/>
            <w:webHidden/>
            <w:sz w:val="22"/>
            <w:szCs w:val="22"/>
          </w:rPr>
          <w:fldChar w:fldCharType="end"/>
        </w:r>
      </w:hyperlink>
    </w:p>
    <w:p w14:paraId="1B60A441" w14:textId="2A1CE9D2" w:rsidR="00782007" w:rsidRPr="00782007" w:rsidRDefault="00782007" w:rsidP="00782007">
      <w:pPr>
        <w:pStyle w:val="1f6"/>
        <w:ind w:firstLine="0"/>
        <w:rPr>
          <w:rFonts w:ascii="Times New Roman" w:eastAsiaTheme="minorEastAsia" w:hAnsi="Times New Roman" w:cs="Times New Roman"/>
          <w:bCs w:val="0"/>
          <w:iCs w:val="0"/>
          <w:kern w:val="2"/>
          <w:sz w:val="22"/>
          <w:szCs w:val="22"/>
          <w:lang w:val="ru-RU" w:eastAsia="ru-RU" w:bidi="ar-SA"/>
          <w14:ligatures w14:val="standardContextual"/>
        </w:rPr>
      </w:pPr>
      <w:hyperlink w:anchor="_Toc166443926" w:history="1">
        <w:r w:rsidRPr="00782007">
          <w:rPr>
            <w:rStyle w:val="affff8"/>
            <w:rFonts w:ascii="Times New Roman" w:hAnsi="Times New Roman" w:cs="Times New Roman"/>
            <w:sz w:val="22"/>
            <w:szCs w:val="22"/>
          </w:rPr>
          <w:t>1.5 Предложения по величине необходимых инвестиций для снижения выбросов вредных (загрязняющих) веществ в атмосферный воздух</w:t>
        </w:r>
        <w:r w:rsidRPr="00782007">
          <w:rPr>
            <w:rFonts w:ascii="Times New Roman" w:hAnsi="Times New Roman" w:cs="Times New Roman"/>
            <w:webHidden/>
            <w:sz w:val="22"/>
            <w:szCs w:val="22"/>
          </w:rPr>
          <w:tab/>
        </w:r>
        <w:r w:rsidRPr="00782007">
          <w:rPr>
            <w:rFonts w:ascii="Times New Roman" w:hAnsi="Times New Roman" w:cs="Times New Roman"/>
            <w:webHidden/>
            <w:sz w:val="22"/>
            <w:szCs w:val="22"/>
          </w:rPr>
          <w:fldChar w:fldCharType="begin"/>
        </w:r>
        <w:r w:rsidRPr="00782007">
          <w:rPr>
            <w:rFonts w:ascii="Times New Roman" w:hAnsi="Times New Roman" w:cs="Times New Roman"/>
            <w:webHidden/>
            <w:sz w:val="22"/>
            <w:szCs w:val="22"/>
          </w:rPr>
          <w:instrText xml:space="preserve"> PAGEREF _Toc166443926 \h </w:instrText>
        </w:r>
        <w:r w:rsidRPr="00782007">
          <w:rPr>
            <w:rFonts w:ascii="Times New Roman" w:hAnsi="Times New Roman" w:cs="Times New Roman"/>
            <w:webHidden/>
            <w:sz w:val="22"/>
            <w:szCs w:val="22"/>
          </w:rPr>
        </w:r>
        <w:r w:rsidRPr="00782007">
          <w:rPr>
            <w:rFonts w:ascii="Times New Roman" w:hAnsi="Times New Roman" w:cs="Times New Roman"/>
            <w:webHidden/>
            <w:sz w:val="22"/>
            <w:szCs w:val="22"/>
          </w:rPr>
          <w:fldChar w:fldCharType="separate"/>
        </w:r>
        <w:r w:rsidRPr="00782007">
          <w:rPr>
            <w:rFonts w:ascii="Times New Roman" w:hAnsi="Times New Roman" w:cs="Times New Roman"/>
            <w:webHidden/>
            <w:sz w:val="22"/>
            <w:szCs w:val="22"/>
          </w:rPr>
          <w:t>331</w:t>
        </w:r>
        <w:r w:rsidRPr="00782007">
          <w:rPr>
            <w:rFonts w:ascii="Times New Roman" w:hAnsi="Times New Roman" w:cs="Times New Roman"/>
            <w:webHidden/>
            <w:sz w:val="22"/>
            <w:szCs w:val="22"/>
          </w:rPr>
          <w:fldChar w:fldCharType="end"/>
        </w:r>
      </w:hyperlink>
    </w:p>
    <w:p w14:paraId="6524A079" w14:textId="658A1F50" w:rsidR="00291A8E" w:rsidRPr="00307700" w:rsidRDefault="00454E24" w:rsidP="00782007">
      <w:pPr>
        <w:tabs>
          <w:tab w:val="right" w:leader="dot" w:pos="9637"/>
        </w:tabs>
        <w:jc w:val="both"/>
        <w:rPr>
          <w:bCs/>
          <w:iCs/>
        </w:rPr>
      </w:pPr>
      <w:r w:rsidRPr="00782007">
        <w:rPr>
          <w:bCs/>
          <w:iCs/>
          <w:sz w:val="22"/>
          <w:szCs w:val="22"/>
        </w:rPr>
        <w:fldChar w:fldCharType="end"/>
      </w:r>
      <w:bookmarkStart w:id="8" w:name="_Toc341269099"/>
      <w:bookmarkStart w:id="9" w:name="_Toc343701350"/>
      <w:bookmarkStart w:id="10" w:name="_Toc468089655"/>
    </w:p>
    <w:p w14:paraId="492D2011" w14:textId="77777777" w:rsidR="00291A8E" w:rsidRPr="00307700" w:rsidRDefault="00291A8E" w:rsidP="00737C53">
      <w:pPr>
        <w:tabs>
          <w:tab w:val="right" w:leader="dot" w:pos="9637"/>
        </w:tabs>
        <w:rPr>
          <w:bCs/>
          <w:iCs/>
        </w:rPr>
      </w:pPr>
    </w:p>
    <w:p w14:paraId="63340B68" w14:textId="77777777" w:rsidR="00291A8E" w:rsidRPr="00307700" w:rsidRDefault="00291A8E" w:rsidP="00737C53">
      <w:pPr>
        <w:tabs>
          <w:tab w:val="right" w:leader="dot" w:pos="9637"/>
        </w:tabs>
        <w:rPr>
          <w:bCs/>
          <w:iCs/>
        </w:rPr>
      </w:pPr>
    </w:p>
    <w:p w14:paraId="5EA68FD0" w14:textId="77777777" w:rsidR="002F18EB" w:rsidRPr="00307700" w:rsidRDefault="002F18EB" w:rsidP="00737C53">
      <w:pPr>
        <w:tabs>
          <w:tab w:val="right" w:leader="dot" w:pos="9637"/>
        </w:tabs>
        <w:rPr>
          <w:bCs/>
          <w:iCs/>
        </w:rPr>
      </w:pPr>
    </w:p>
    <w:p w14:paraId="36E80225" w14:textId="77777777" w:rsidR="002F18EB" w:rsidRPr="00307700" w:rsidRDefault="002F18EB" w:rsidP="00737C53">
      <w:pPr>
        <w:tabs>
          <w:tab w:val="right" w:leader="dot" w:pos="9637"/>
        </w:tabs>
        <w:rPr>
          <w:bCs/>
          <w:iCs/>
        </w:rPr>
      </w:pPr>
    </w:p>
    <w:p w14:paraId="7DA70846" w14:textId="77777777" w:rsidR="002F18EB" w:rsidRPr="00307700" w:rsidRDefault="002F18EB" w:rsidP="00737C53">
      <w:pPr>
        <w:tabs>
          <w:tab w:val="right" w:leader="dot" w:pos="9637"/>
        </w:tabs>
        <w:rPr>
          <w:bCs/>
          <w:iCs/>
        </w:rPr>
      </w:pPr>
    </w:p>
    <w:p w14:paraId="0BF56689" w14:textId="77777777" w:rsidR="00FD2BE5" w:rsidRPr="00307700" w:rsidRDefault="00FD2BE5" w:rsidP="00737C53">
      <w:pPr>
        <w:tabs>
          <w:tab w:val="right" w:leader="dot" w:pos="9637"/>
        </w:tabs>
        <w:rPr>
          <w:bCs/>
          <w:iCs/>
        </w:rPr>
      </w:pPr>
    </w:p>
    <w:p w14:paraId="606B480B" w14:textId="77777777" w:rsidR="00C6584A" w:rsidRPr="00307700" w:rsidRDefault="00C6584A" w:rsidP="00737C53">
      <w:pPr>
        <w:tabs>
          <w:tab w:val="right" w:leader="dot" w:pos="9637"/>
        </w:tabs>
        <w:rPr>
          <w:bCs/>
          <w:iCs/>
        </w:rPr>
      </w:pPr>
    </w:p>
    <w:p w14:paraId="0E3AD4CB" w14:textId="77777777" w:rsidR="007F5B06" w:rsidRPr="00307700" w:rsidRDefault="007F5B06" w:rsidP="00737C53">
      <w:pPr>
        <w:tabs>
          <w:tab w:val="right" w:leader="dot" w:pos="9637"/>
        </w:tabs>
        <w:rPr>
          <w:bCs/>
          <w:iCs/>
        </w:rPr>
      </w:pPr>
    </w:p>
    <w:p w14:paraId="27F9D447" w14:textId="77777777" w:rsidR="007F5B06" w:rsidRPr="00307700" w:rsidRDefault="007F5B06" w:rsidP="00737C53">
      <w:pPr>
        <w:tabs>
          <w:tab w:val="right" w:leader="dot" w:pos="9637"/>
        </w:tabs>
        <w:rPr>
          <w:bCs/>
          <w:iCs/>
        </w:rPr>
      </w:pPr>
    </w:p>
    <w:p w14:paraId="6D61B98F" w14:textId="77777777" w:rsidR="007F5B06" w:rsidRPr="00307700" w:rsidRDefault="007F5B06" w:rsidP="00737C53">
      <w:pPr>
        <w:tabs>
          <w:tab w:val="right" w:leader="dot" w:pos="9637"/>
        </w:tabs>
        <w:rPr>
          <w:bCs/>
          <w:iCs/>
        </w:rPr>
      </w:pPr>
    </w:p>
    <w:p w14:paraId="1D976A9D" w14:textId="77777777" w:rsidR="007F5B06" w:rsidRPr="00307700" w:rsidRDefault="007F5B06" w:rsidP="00737C53">
      <w:pPr>
        <w:tabs>
          <w:tab w:val="right" w:leader="dot" w:pos="9637"/>
        </w:tabs>
        <w:rPr>
          <w:bCs/>
          <w:iCs/>
        </w:rPr>
      </w:pPr>
    </w:p>
    <w:p w14:paraId="76FAB1DE" w14:textId="77777777" w:rsidR="007F5B06" w:rsidRPr="00307700" w:rsidRDefault="007F5B06" w:rsidP="00737C53">
      <w:pPr>
        <w:tabs>
          <w:tab w:val="right" w:leader="dot" w:pos="9637"/>
        </w:tabs>
        <w:rPr>
          <w:bCs/>
          <w:iCs/>
        </w:rPr>
      </w:pPr>
    </w:p>
    <w:p w14:paraId="63773954" w14:textId="77777777" w:rsidR="007F5B06" w:rsidRPr="00307700" w:rsidRDefault="007F5B06" w:rsidP="00737C53">
      <w:pPr>
        <w:tabs>
          <w:tab w:val="right" w:leader="dot" w:pos="9637"/>
        </w:tabs>
        <w:rPr>
          <w:bCs/>
          <w:iCs/>
        </w:rPr>
      </w:pPr>
    </w:p>
    <w:p w14:paraId="61076A71" w14:textId="77777777" w:rsidR="007F5B06" w:rsidRPr="00307700" w:rsidRDefault="007F5B06" w:rsidP="00737C53">
      <w:pPr>
        <w:tabs>
          <w:tab w:val="right" w:leader="dot" w:pos="9637"/>
        </w:tabs>
        <w:rPr>
          <w:bCs/>
          <w:iCs/>
        </w:rPr>
      </w:pPr>
    </w:p>
    <w:p w14:paraId="20A20909" w14:textId="77777777" w:rsidR="007F5B06" w:rsidRDefault="007F5B06" w:rsidP="00737C53">
      <w:pPr>
        <w:tabs>
          <w:tab w:val="right" w:leader="dot" w:pos="9637"/>
        </w:tabs>
        <w:rPr>
          <w:bCs/>
          <w:iCs/>
        </w:rPr>
      </w:pPr>
    </w:p>
    <w:p w14:paraId="4E090DFD" w14:textId="77777777" w:rsidR="00782007" w:rsidRDefault="00782007" w:rsidP="00737C53">
      <w:pPr>
        <w:tabs>
          <w:tab w:val="right" w:leader="dot" w:pos="9637"/>
        </w:tabs>
        <w:rPr>
          <w:bCs/>
          <w:iCs/>
        </w:rPr>
      </w:pPr>
    </w:p>
    <w:p w14:paraId="58063AD4" w14:textId="77777777" w:rsidR="00782007" w:rsidRDefault="00782007" w:rsidP="00737C53">
      <w:pPr>
        <w:tabs>
          <w:tab w:val="right" w:leader="dot" w:pos="9637"/>
        </w:tabs>
        <w:rPr>
          <w:bCs/>
          <w:iCs/>
        </w:rPr>
      </w:pPr>
    </w:p>
    <w:p w14:paraId="14F43A16" w14:textId="77777777" w:rsidR="00782007" w:rsidRDefault="00782007" w:rsidP="00737C53">
      <w:pPr>
        <w:tabs>
          <w:tab w:val="right" w:leader="dot" w:pos="9637"/>
        </w:tabs>
        <w:rPr>
          <w:bCs/>
          <w:iCs/>
        </w:rPr>
      </w:pPr>
    </w:p>
    <w:p w14:paraId="5C474422" w14:textId="77777777" w:rsidR="00782007" w:rsidRDefault="00782007" w:rsidP="00737C53">
      <w:pPr>
        <w:tabs>
          <w:tab w:val="right" w:leader="dot" w:pos="9637"/>
        </w:tabs>
        <w:rPr>
          <w:bCs/>
          <w:iCs/>
        </w:rPr>
      </w:pPr>
    </w:p>
    <w:p w14:paraId="693465E2" w14:textId="77777777" w:rsidR="00782007" w:rsidRDefault="00782007" w:rsidP="00737C53">
      <w:pPr>
        <w:tabs>
          <w:tab w:val="right" w:leader="dot" w:pos="9637"/>
        </w:tabs>
        <w:rPr>
          <w:bCs/>
          <w:iCs/>
        </w:rPr>
      </w:pPr>
    </w:p>
    <w:p w14:paraId="10355E23" w14:textId="77777777" w:rsidR="00782007" w:rsidRDefault="00782007" w:rsidP="00737C53">
      <w:pPr>
        <w:tabs>
          <w:tab w:val="right" w:leader="dot" w:pos="9637"/>
        </w:tabs>
        <w:rPr>
          <w:bCs/>
          <w:iCs/>
        </w:rPr>
      </w:pPr>
    </w:p>
    <w:p w14:paraId="5DAC57A4" w14:textId="77777777" w:rsidR="00782007" w:rsidRDefault="00782007" w:rsidP="00737C53">
      <w:pPr>
        <w:tabs>
          <w:tab w:val="right" w:leader="dot" w:pos="9637"/>
        </w:tabs>
        <w:rPr>
          <w:bCs/>
          <w:iCs/>
        </w:rPr>
      </w:pPr>
    </w:p>
    <w:p w14:paraId="3C2BCBF8" w14:textId="77777777" w:rsidR="00782007" w:rsidRDefault="00782007" w:rsidP="00737C53">
      <w:pPr>
        <w:tabs>
          <w:tab w:val="right" w:leader="dot" w:pos="9637"/>
        </w:tabs>
        <w:rPr>
          <w:bCs/>
          <w:iCs/>
        </w:rPr>
      </w:pPr>
    </w:p>
    <w:p w14:paraId="6F153341" w14:textId="77777777" w:rsidR="00782007" w:rsidRDefault="00782007" w:rsidP="00737C53">
      <w:pPr>
        <w:tabs>
          <w:tab w:val="right" w:leader="dot" w:pos="9637"/>
        </w:tabs>
        <w:rPr>
          <w:bCs/>
          <w:iCs/>
        </w:rPr>
      </w:pPr>
    </w:p>
    <w:p w14:paraId="3D335E66" w14:textId="77777777" w:rsidR="00782007" w:rsidRDefault="00782007" w:rsidP="00737C53">
      <w:pPr>
        <w:tabs>
          <w:tab w:val="right" w:leader="dot" w:pos="9637"/>
        </w:tabs>
        <w:rPr>
          <w:bCs/>
          <w:iCs/>
        </w:rPr>
      </w:pPr>
    </w:p>
    <w:p w14:paraId="3BC6FB08" w14:textId="77777777" w:rsidR="00782007" w:rsidRDefault="00782007" w:rsidP="00737C53">
      <w:pPr>
        <w:tabs>
          <w:tab w:val="right" w:leader="dot" w:pos="9637"/>
        </w:tabs>
        <w:rPr>
          <w:bCs/>
          <w:iCs/>
        </w:rPr>
      </w:pPr>
    </w:p>
    <w:p w14:paraId="1D3D469A" w14:textId="77777777" w:rsidR="00782007" w:rsidRDefault="00782007" w:rsidP="00737C53">
      <w:pPr>
        <w:tabs>
          <w:tab w:val="right" w:leader="dot" w:pos="9637"/>
        </w:tabs>
        <w:rPr>
          <w:bCs/>
          <w:iCs/>
        </w:rPr>
      </w:pPr>
    </w:p>
    <w:p w14:paraId="327041E8" w14:textId="77777777" w:rsidR="00782007" w:rsidRDefault="00782007" w:rsidP="00737C53">
      <w:pPr>
        <w:tabs>
          <w:tab w:val="right" w:leader="dot" w:pos="9637"/>
        </w:tabs>
        <w:rPr>
          <w:bCs/>
          <w:iCs/>
        </w:rPr>
      </w:pPr>
    </w:p>
    <w:p w14:paraId="05E0A6B7" w14:textId="77777777" w:rsidR="00782007" w:rsidRDefault="00782007" w:rsidP="00737C53">
      <w:pPr>
        <w:tabs>
          <w:tab w:val="right" w:leader="dot" w:pos="9637"/>
        </w:tabs>
        <w:rPr>
          <w:bCs/>
          <w:iCs/>
        </w:rPr>
      </w:pPr>
    </w:p>
    <w:p w14:paraId="3D32B9FD" w14:textId="77777777" w:rsidR="00782007" w:rsidRDefault="00782007" w:rsidP="00737C53">
      <w:pPr>
        <w:tabs>
          <w:tab w:val="right" w:leader="dot" w:pos="9637"/>
        </w:tabs>
        <w:rPr>
          <w:bCs/>
          <w:iCs/>
        </w:rPr>
      </w:pPr>
    </w:p>
    <w:p w14:paraId="0D02E345" w14:textId="77777777" w:rsidR="00782007" w:rsidRDefault="00782007" w:rsidP="00737C53">
      <w:pPr>
        <w:tabs>
          <w:tab w:val="right" w:leader="dot" w:pos="9637"/>
        </w:tabs>
        <w:rPr>
          <w:bCs/>
          <w:iCs/>
        </w:rPr>
      </w:pPr>
    </w:p>
    <w:p w14:paraId="13368A6A" w14:textId="77777777" w:rsidR="00782007" w:rsidRDefault="00782007" w:rsidP="00737C53">
      <w:pPr>
        <w:tabs>
          <w:tab w:val="right" w:leader="dot" w:pos="9637"/>
        </w:tabs>
        <w:rPr>
          <w:bCs/>
          <w:iCs/>
        </w:rPr>
      </w:pPr>
    </w:p>
    <w:p w14:paraId="026CCFF7" w14:textId="77777777" w:rsidR="00782007" w:rsidRPr="00307700" w:rsidRDefault="00782007" w:rsidP="00737C53">
      <w:pPr>
        <w:tabs>
          <w:tab w:val="right" w:leader="dot" w:pos="9637"/>
        </w:tabs>
        <w:rPr>
          <w:bCs/>
          <w:iCs/>
        </w:rPr>
      </w:pPr>
    </w:p>
    <w:p w14:paraId="7CCFD3B6" w14:textId="77777777" w:rsidR="007F5B06" w:rsidRPr="00307700" w:rsidRDefault="007F5B06" w:rsidP="00737C53">
      <w:pPr>
        <w:tabs>
          <w:tab w:val="right" w:leader="dot" w:pos="9637"/>
        </w:tabs>
        <w:rPr>
          <w:bCs/>
          <w:iCs/>
        </w:rPr>
      </w:pPr>
    </w:p>
    <w:p w14:paraId="4A97338E" w14:textId="77777777" w:rsidR="007F5B06" w:rsidRPr="00307700" w:rsidRDefault="007F5B06" w:rsidP="00737C53">
      <w:pPr>
        <w:tabs>
          <w:tab w:val="right" w:leader="dot" w:pos="9637"/>
        </w:tabs>
        <w:rPr>
          <w:bCs/>
          <w:iCs/>
        </w:rPr>
      </w:pPr>
    </w:p>
    <w:p w14:paraId="4614CBC7" w14:textId="77777777" w:rsidR="007F5B06" w:rsidRPr="00307700" w:rsidRDefault="007F5B06" w:rsidP="00737C53">
      <w:pPr>
        <w:tabs>
          <w:tab w:val="right" w:leader="dot" w:pos="9637"/>
        </w:tabs>
        <w:rPr>
          <w:bCs/>
          <w:iCs/>
        </w:rPr>
      </w:pPr>
    </w:p>
    <w:p w14:paraId="24CE2335" w14:textId="77777777" w:rsidR="007F5B06" w:rsidRPr="00307700" w:rsidRDefault="007F5B06" w:rsidP="00737C53">
      <w:pPr>
        <w:tabs>
          <w:tab w:val="right" w:leader="dot" w:pos="9637"/>
        </w:tabs>
        <w:rPr>
          <w:bCs/>
          <w:iCs/>
        </w:rPr>
      </w:pPr>
    </w:p>
    <w:p w14:paraId="3593FC64" w14:textId="77777777" w:rsidR="007F5B06" w:rsidRPr="00307700" w:rsidRDefault="007F5B06" w:rsidP="00737C53">
      <w:pPr>
        <w:tabs>
          <w:tab w:val="right" w:leader="dot" w:pos="9637"/>
        </w:tabs>
        <w:rPr>
          <w:bCs/>
          <w:iCs/>
        </w:rPr>
      </w:pPr>
    </w:p>
    <w:p w14:paraId="6953DE45" w14:textId="77777777" w:rsidR="007F5B06" w:rsidRPr="00307700" w:rsidRDefault="007F5B06" w:rsidP="00737C53">
      <w:pPr>
        <w:tabs>
          <w:tab w:val="right" w:leader="dot" w:pos="9637"/>
        </w:tabs>
        <w:rPr>
          <w:bCs/>
          <w:iCs/>
        </w:rPr>
      </w:pPr>
    </w:p>
    <w:p w14:paraId="25ABDABD" w14:textId="77777777" w:rsidR="007F5B06" w:rsidRPr="00307700" w:rsidRDefault="007F5B06" w:rsidP="00737C53">
      <w:pPr>
        <w:tabs>
          <w:tab w:val="right" w:leader="dot" w:pos="9637"/>
        </w:tabs>
        <w:rPr>
          <w:bCs/>
          <w:iCs/>
        </w:rPr>
      </w:pPr>
    </w:p>
    <w:p w14:paraId="29F9C5AC" w14:textId="77777777" w:rsidR="007F5B06" w:rsidRPr="00307700" w:rsidRDefault="007F5B06" w:rsidP="00737C53">
      <w:pPr>
        <w:tabs>
          <w:tab w:val="right" w:leader="dot" w:pos="9637"/>
        </w:tabs>
        <w:rPr>
          <w:bCs/>
          <w:iCs/>
        </w:rPr>
      </w:pPr>
    </w:p>
    <w:p w14:paraId="0EB7C9A2" w14:textId="77777777" w:rsidR="00566A25" w:rsidRPr="00307700" w:rsidRDefault="00566A25" w:rsidP="00501FB3">
      <w:pPr>
        <w:tabs>
          <w:tab w:val="right" w:leader="dot" w:pos="9637"/>
        </w:tabs>
        <w:jc w:val="center"/>
        <w:rPr>
          <w:b/>
          <w:sz w:val="28"/>
          <w:szCs w:val="28"/>
        </w:rPr>
      </w:pPr>
      <w:r w:rsidRPr="00307700">
        <w:rPr>
          <w:b/>
          <w:sz w:val="28"/>
          <w:szCs w:val="28"/>
        </w:rPr>
        <w:lastRenderedPageBreak/>
        <w:t>ВВЕДЕНИЕ</w:t>
      </w:r>
      <w:bookmarkEnd w:id="8"/>
      <w:bookmarkEnd w:id="9"/>
      <w:bookmarkEnd w:id="10"/>
    </w:p>
    <w:p w14:paraId="3BBEF417" w14:textId="7AF685CB" w:rsidR="00566A25" w:rsidRPr="00307700" w:rsidRDefault="00566A25" w:rsidP="00B5461F">
      <w:pPr>
        <w:pStyle w:val="11ff3"/>
      </w:pPr>
      <w:r w:rsidRPr="00307700">
        <w:t>Схема теплоснабжения разрабатывается в целях удовлетворения спроса на тепловую энергию (мощность) и теплоноситель, обеспечения надежного теплоснабжения наиболее экономичным способом при минимальном воздействии на окружающую среду, а также экономического стимулирования развития систем теплоснабжения и внедрения энергосберегающих технологий.</w:t>
      </w:r>
    </w:p>
    <w:p w14:paraId="27A6DE97" w14:textId="77777777" w:rsidR="00566A25" w:rsidRPr="00307700" w:rsidRDefault="00566A25" w:rsidP="00B5461F">
      <w:pPr>
        <w:pStyle w:val="11ff3"/>
      </w:pPr>
      <w:r w:rsidRPr="00307700">
        <w:t>Схема теплоснабжения разработана на основе следующих принципов:</w:t>
      </w:r>
    </w:p>
    <w:p w14:paraId="47B5FE3A" w14:textId="77777777" w:rsidR="00566A25" w:rsidRPr="00307700" w:rsidRDefault="00566A25" w:rsidP="00737C53">
      <w:pPr>
        <w:pStyle w:val="113"/>
        <w:ind w:left="0"/>
      </w:pPr>
      <w:r w:rsidRPr="00307700">
        <w:t>обеспечение безопасности и надежности теплоснабжения потребителей в соответствии с требованиями технических регламентов;</w:t>
      </w:r>
    </w:p>
    <w:p w14:paraId="2BE6D9D4" w14:textId="4DCEA068" w:rsidR="00566A25" w:rsidRPr="00307700" w:rsidRDefault="007C6DC6" w:rsidP="00737C53">
      <w:pPr>
        <w:pStyle w:val="113"/>
        <w:ind w:left="0"/>
      </w:pPr>
      <w:r w:rsidRPr="00307700">
        <w:t xml:space="preserve"> </w:t>
      </w:r>
      <w:r w:rsidR="00566A25" w:rsidRPr="00307700">
        <w:t>обеспечение энергетической эффективности теплоснабжения и потребления тепловой энергии с учетом требований, установленных действующими законами;</w:t>
      </w:r>
    </w:p>
    <w:p w14:paraId="523F5CED" w14:textId="317C6ADB" w:rsidR="00566A25" w:rsidRPr="00307700" w:rsidRDefault="007C6DC6" w:rsidP="00737C53">
      <w:pPr>
        <w:pStyle w:val="113"/>
        <w:ind w:left="0"/>
      </w:pPr>
      <w:r w:rsidRPr="00307700">
        <w:t xml:space="preserve"> </w:t>
      </w:r>
      <w:r w:rsidR="00566A25" w:rsidRPr="00307700">
        <w:t>обеспечение приоритетного использования комбинированной выработки тепловой и электрической энергии для организации теплоснабжения с учетом ее экономической обоснованности;</w:t>
      </w:r>
    </w:p>
    <w:p w14:paraId="63DCD1CD" w14:textId="0B5A2700" w:rsidR="00566A25" w:rsidRPr="00307700" w:rsidRDefault="007C6DC6" w:rsidP="00737C53">
      <w:pPr>
        <w:pStyle w:val="113"/>
        <w:ind w:left="0"/>
      </w:pPr>
      <w:r w:rsidRPr="00307700">
        <w:t xml:space="preserve"> </w:t>
      </w:r>
      <w:r w:rsidR="00566A25" w:rsidRPr="00307700">
        <w:t>соблюдение баланса экономических интересов теплоснабжающих организаций и потребителей;</w:t>
      </w:r>
    </w:p>
    <w:p w14:paraId="2969A048" w14:textId="62D92061" w:rsidR="00566A25" w:rsidRPr="00307700" w:rsidRDefault="007C6DC6" w:rsidP="00737C53">
      <w:pPr>
        <w:pStyle w:val="113"/>
        <w:ind w:left="0"/>
      </w:pPr>
      <w:r w:rsidRPr="00307700">
        <w:t xml:space="preserve"> </w:t>
      </w:r>
      <w:r w:rsidR="00566A25" w:rsidRPr="00307700">
        <w:t>минимизации затрат на теплоснабжение в расчете на каждого потребителя в долгосрочной перспективе;</w:t>
      </w:r>
    </w:p>
    <w:p w14:paraId="5436B8D4" w14:textId="4F97F360" w:rsidR="00566A25" w:rsidRPr="00307700" w:rsidRDefault="007C6DC6" w:rsidP="00737C53">
      <w:pPr>
        <w:pStyle w:val="113"/>
        <w:ind w:left="0"/>
      </w:pPr>
      <w:r w:rsidRPr="00307700">
        <w:t xml:space="preserve"> </w:t>
      </w:r>
      <w:r w:rsidR="00566A25" w:rsidRPr="00307700">
        <w:t>минимизации вредного воздействия на окружающую среду;</w:t>
      </w:r>
    </w:p>
    <w:p w14:paraId="525D9294" w14:textId="7822BB3A" w:rsidR="00566A25" w:rsidRPr="00307700" w:rsidRDefault="007C6DC6" w:rsidP="00737C53">
      <w:pPr>
        <w:pStyle w:val="113"/>
        <w:ind w:left="0"/>
      </w:pPr>
      <w:r w:rsidRPr="00307700">
        <w:t xml:space="preserve"> </w:t>
      </w:r>
      <w:r w:rsidR="00566A25" w:rsidRPr="00307700">
        <w:t>обеспечение не дискриминационных и стабильных условий осуществления предпринимательской деятельности в сфере теплоснабжения;</w:t>
      </w:r>
    </w:p>
    <w:p w14:paraId="6ACD1161" w14:textId="26C90CCC" w:rsidR="00566A25" w:rsidRPr="00307700" w:rsidRDefault="007C6DC6" w:rsidP="00737C53">
      <w:pPr>
        <w:pStyle w:val="113"/>
        <w:ind w:left="0"/>
      </w:pPr>
      <w:r w:rsidRPr="00307700">
        <w:t xml:space="preserve"> </w:t>
      </w:r>
      <w:r w:rsidR="00566A25" w:rsidRPr="00307700">
        <w:t>согласованности схемы теплоснабжения с иными программами развития сетей инженерно-технического обеспечения, а также с программой газификации;</w:t>
      </w:r>
    </w:p>
    <w:p w14:paraId="5820995E" w14:textId="3D98D49A" w:rsidR="00566A25" w:rsidRPr="00307700" w:rsidRDefault="007C6DC6" w:rsidP="00737C53">
      <w:pPr>
        <w:pStyle w:val="113"/>
        <w:ind w:left="0"/>
      </w:pPr>
      <w:r w:rsidRPr="00307700">
        <w:t xml:space="preserve"> </w:t>
      </w:r>
      <w:r w:rsidR="00566A25" w:rsidRPr="00307700">
        <w:t>обеспечение экономически обоснованной доходности текущей деятельности теплоснабжающих организаций и используемого при осуществлении регулируемых видов деятельности в сфере теплоснабжения инвестированного капитала.</w:t>
      </w:r>
    </w:p>
    <w:p w14:paraId="75A890F9" w14:textId="77777777" w:rsidR="00566A25" w:rsidRPr="00307700" w:rsidRDefault="00566A25" w:rsidP="00B5461F">
      <w:pPr>
        <w:pStyle w:val="11ff3"/>
      </w:pPr>
      <w:r w:rsidRPr="00307700">
        <w:t>Техническая база для разработки схем теплоснабжения</w:t>
      </w:r>
    </w:p>
    <w:p w14:paraId="5ECE9AE3" w14:textId="296163C5" w:rsidR="00566A25" w:rsidRPr="00307700" w:rsidRDefault="007C6DC6" w:rsidP="00737C53">
      <w:pPr>
        <w:pStyle w:val="113"/>
        <w:ind w:left="0"/>
      </w:pPr>
      <w:r w:rsidRPr="00307700">
        <w:t xml:space="preserve"> </w:t>
      </w:r>
      <w:r w:rsidR="00566A25" w:rsidRPr="00307700">
        <w:t>генеральный план поселения и района;</w:t>
      </w:r>
    </w:p>
    <w:p w14:paraId="3718EF2D" w14:textId="045F4300" w:rsidR="00566A25" w:rsidRPr="00307700" w:rsidRDefault="007C6DC6" w:rsidP="00737C53">
      <w:pPr>
        <w:pStyle w:val="113"/>
        <w:ind w:left="0"/>
      </w:pPr>
      <w:r w:rsidRPr="00307700">
        <w:t xml:space="preserve"> </w:t>
      </w:r>
      <w:r w:rsidR="00566A25" w:rsidRPr="00307700">
        <w:t>эксплуатационная документация (расчетные температурные графики источников тепловой энергии, данные по присоединенным тепловым нагрузкам потребителей тепловой энергии, их видам и т.п.);</w:t>
      </w:r>
    </w:p>
    <w:p w14:paraId="529C5CBA" w14:textId="11431F7D" w:rsidR="00566A25" w:rsidRPr="00307700" w:rsidRDefault="007C6DC6" w:rsidP="00737C53">
      <w:pPr>
        <w:pStyle w:val="113"/>
        <w:ind w:left="0"/>
      </w:pPr>
      <w:r w:rsidRPr="00307700">
        <w:t xml:space="preserve"> </w:t>
      </w:r>
      <w:r w:rsidR="00566A25" w:rsidRPr="00307700">
        <w:t>конструктивные данные по видам прокладки и типам применяемых теплоизоляционных конструкций, сроки эксплуатации тепловых сетей, конфигурация;</w:t>
      </w:r>
    </w:p>
    <w:p w14:paraId="539E1B12" w14:textId="5BE04A82" w:rsidR="00566A25" w:rsidRPr="00307700" w:rsidRDefault="007C6DC6" w:rsidP="00737C53">
      <w:pPr>
        <w:pStyle w:val="113"/>
        <w:ind w:left="0"/>
      </w:pPr>
      <w:r w:rsidRPr="00307700">
        <w:lastRenderedPageBreak/>
        <w:t xml:space="preserve"> </w:t>
      </w:r>
      <w:r w:rsidR="00566A25" w:rsidRPr="00307700">
        <w:t>данные технологического и коммерческого учета потребления топлива, отпуска и потребления тепловой энергии, теплоносителя;</w:t>
      </w:r>
    </w:p>
    <w:p w14:paraId="738150A9" w14:textId="32CC317A" w:rsidR="00566A25" w:rsidRPr="00307700" w:rsidRDefault="007C6DC6" w:rsidP="00737C53">
      <w:pPr>
        <w:pStyle w:val="113"/>
        <w:ind w:left="0"/>
      </w:pPr>
      <w:r w:rsidRPr="00307700">
        <w:t xml:space="preserve"> </w:t>
      </w:r>
      <w:r w:rsidR="00566A25" w:rsidRPr="00307700">
        <w:t xml:space="preserve">документы по хозяйственной и финансовой деятельности (действующие нормативы, тарифы и их составляющие, договора на поставку топливно- энергетических </w:t>
      </w:r>
      <w:r w:rsidR="00EE2A26" w:rsidRPr="00307700">
        <w:t>ресурсов</w:t>
      </w:r>
      <w:r w:rsidR="00566A25" w:rsidRPr="00307700">
        <w:t xml:space="preserve"> (ТЭР) и на пользование тепловой энергией, водой, данные потребления ТЭР на собственные нужды, по потерям ТЭР и т.д.);</w:t>
      </w:r>
    </w:p>
    <w:p w14:paraId="43005C67" w14:textId="4527727D" w:rsidR="00566A25" w:rsidRPr="00307700" w:rsidRDefault="007C6DC6" w:rsidP="00737C53">
      <w:pPr>
        <w:pStyle w:val="113"/>
        <w:ind w:left="0"/>
        <w:rPr>
          <w:szCs w:val="24"/>
        </w:rPr>
      </w:pPr>
      <w:r w:rsidRPr="00307700">
        <w:rPr>
          <w:szCs w:val="24"/>
        </w:rPr>
        <w:t xml:space="preserve"> </w:t>
      </w:r>
      <w:r w:rsidR="00566A25" w:rsidRPr="00307700">
        <w:rPr>
          <w:szCs w:val="24"/>
        </w:rPr>
        <w:t>статистическая отчетность организации о выработке и отпуске тепловой энергии и использовании ТЭР в натуральном и стоимостном выражении.</w:t>
      </w:r>
    </w:p>
    <w:p w14:paraId="7FE5C2BE" w14:textId="77777777" w:rsidR="00566A25" w:rsidRPr="00307700" w:rsidRDefault="00566A25" w:rsidP="00737C53">
      <w:pPr>
        <w:pStyle w:val="00"/>
        <w:spacing w:line="276" w:lineRule="auto"/>
        <w:rPr>
          <w:sz w:val="24"/>
          <w:szCs w:val="24"/>
        </w:rPr>
      </w:pPr>
    </w:p>
    <w:p w14:paraId="2C6CDF5F" w14:textId="77777777" w:rsidR="00566A25" w:rsidRPr="00307700" w:rsidRDefault="00566A25" w:rsidP="00737C53">
      <w:pPr>
        <w:pStyle w:val="00"/>
        <w:spacing w:line="276" w:lineRule="auto"/>
        <w:rPr>
          <w:b/>
          <w:sz w:val="24"/>
          <w:szCs w:val="24"/>
        </w:rPr>
      </w:pPr>
      <w:r w:rsidRPr="00307700">
        <w:rPr>
          <w:b/>
          <w:sz w:val="24"/>
          <w:szCs w:val="24"/>
        </w:rPr>
        <w:t>Термины и определения</w:t>
      </w:r>
    </w:p>
    <w:p w14:paraId="67C20C29" w14:textId="77777777" w:rsidR="00566A25" w:rsidRPr="00307700" w:rsidRDefault="00566A25" w:rsidP="00737C53">
      <w:pPr>
        <w:pStyle w:val="00"/>
        <w:spacing w:line="276" w:lineRule="auto"/>
        <w:rPr>
          <w:sz w:val="24"/>
          <w:szCs w:val="24"/>
        </w:rPr>
      </w:pPr>
    </w:p>
    <w:p w14:paraId="1A597A22" w14:textId="211D516A" w:rsidR="00566A25" w:rsidRPr="00307700" w:rsidRDefault="007C6DC6" w:rsidP="00737C53">
      <w:pPr>
        <w:pStyle w:val="113"/>
        <w:ind w:left="0"/>
      </w:pPr>
      <w:r w:rsidRPr="00307700">
        <w:t xml:space="preserve"> </w:t>
      </w:r>
      <w:r w:rsidR="00566A25" w:rsidRPr="00307700">
        <w:t>тепловая энергия - энергетический ресурс, при потреблении которого изменяются термодинамические параметры теплоносителей (температура, давление);</w:t>
      </w:r>
    </w:p>
    <w:p w14:paraId="75AF19C7" w14:textId="4653716B" w:rsidR="00566A25" w:rsidRPr="00307700" w:rsidRDefault="007C6DC6" w:rsidP="00737C53">
      <w:pPr>
        <w:pStyle w:val="113"/>
        <w:ind w:left="0"/>
      </w:pPr>
      <w:r w:rsidRPr="00307700">
        <w:t xml:space="preserve"> </w:t>
      </w:r>
      <w:r w:rsidR="00566A25" w:rsidRPr="00307700">
        <w:t xml:space="preserve">зона действия системы теплоснабжения - территория поселения, </w:t>
      </w:r>
      <w:r w:rsidR="008B5DDD" w:rsidRPr="00307700">
        <w:t>муниципального образования</w:t>
      </w:r>
      <w:r w:rsidR="00566A25" w:rsidRPr="00307700">
        <w:t xml:space="preserve"> или ее часть, границы которой устанавливаются по наиболее удаленным точкам подключения потребителей к тепловым сетям, входящим в систему теплоснабжения;</w:t>
      </w:r>
    </w:p>
    <w:p w14:paraId="597CE6AB" w14:textId="5E14B6F2" w:rsidR="00566A25" w:rsidRPr="00307700" w:rsidRDefault="007C6DC6" w:rsidP="00737C53">
      <w:pPr>
        <w:pStyle w:val="113"/>
        <w:ind w:left="0"/>
      </w:pPr>
      <w:r w:rsidRPr="00307700">
        <w:t xml:space="preserve"> </w:t>
      </w:r>
      <w:r w:rsidR="00566A25" w:rsidRPr="00307700">
        <w:t>источник тепловой энергии - устройство, предназначенное для производства тепловой энергии;</w:t>
      </w:r>
    </w:p>
    <w:p w14:paraId="27AA263C" w14:textId="396EA718" w:rsidR="00566A25" w:rsidRPr="00307700" w:rsidRDefault="007C6DC6" w:rsidP="00737C53">
      <w:pPr>
        <w:pStyle w:val="113"/>
        <w:ind w:left="0"/>
      </w:pPr>
      <w:r w:rsidRPr="00307700">
        <w:t xml:space="preserve"> </w:t>
      </w:r>
      <w:r w:rsidR="00566A25" w:rsidRPr="00307700">
        <w:t xml:space="preserve">зона действия источника тепловой энергии - территория поселения, </w:t>
      </w:r>
      <w:r w:rsidR="008B5DDD" w:rsidRPr="00307700">
        <w:t>муниципального образования</w:t>
      </w:r>
      <w:r w:rsidR="00566A25" w:rsidRPr="00307700">
        <w:t xml:space="preserve"> или ее часть, границы которой устанавливаются закрытыми секционирующими задвижками тепловой сети системы теплоснабжения;</w:t>
      </w:r>
    </w:p>
    <w:p w14:paraId="458985CB" w14:textId="44B4F74B" w:rsidR="00566A25" w:rsidRPr="00307700" w:rsidRDefault="007C6DC6" w:rsidP="00737C53">
      <w:pPr>
        <w:pStyle w:val="113"/>
        <w:ind w:left="0"/>
      </w:pPr>
      <w:r w:rsidRPr="00307700">
        <w:t xml:space="preserve"> </w:t>
      </w:r>
      <w:r w:rsidR="00566A25" w:rsidRPr="00307700">
        <w:t>установленная мощность источника тепловой энергии – сумма номинальных тепловых мощностей всего принятого по акту ввода</w:t>
      </w:r>
      <w:r w:rsidR="00B26444" w:rsidRPr="00307700">
        <w:t xml:space="preserve"> </w:t>
      </w:r>
      <w:r w:rsidR="00566A25" w:rsidRPr="00307700">
        <w:t>в эксплуатацию оборудования, предназначенного для отпуска тепловой энергии потребителям на собственные и хозяйственные нужды;</w:t>
      </w:r>
    </w:p>
    <w:p w14:paraId="47DE86DA" w14:textId="59558290" w:rsidR="00566A25" w:rsidRPr="00307700" w:rsidRDefault="007C6DC6" w:rsidP="00737C53">
      <w:pPr>
        <w:pStyle w:val="113"/>
        <w:ind w:left="0"/>
      </w:pPr>
      <w:r w:rsidRPr="00307700">
        <w:t xml:space="preserve"> </w:t>
      </w:r>
      <w:r w:rsidR="00566A25" w:rsidRPr="00307700">
        <w:t>располагаемая мощность источника тепловой энергии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3EE82553" w14:textId="57F41B98" w:rsidR="00566A25" w:rsidRPr="00307700" w:rsidRDefault="007C6DC6" w:rsidP="00737C53">
      <w:pPr>
        <w:pStyle w:val="113"/>
        <w:ind w:left="0"/>
      </w:pPr>
      <w:r w:rsidRPr="00307700">
        <w:lastRenderedPageBreak/>
        <w:t xml:space="preserve"> </w:t>
      </w:r>
      <w:r w:rsidR="00566A25" w:rsidRPr="00307700">
        <w:t>мощность источника тепловой энергии нетто - величина, равная располагаемой мощности источника тепловой энергии за вычетом тепловой нагрузки на собственные и хозяйственные нужды;</w:t>
      </w:r>
    </w:p>
    <w:p w14:paraId="6AECA99B" w14:textId="2F6FDF3D" w:rsidR="00566A25" w:rsidRPr="00307700" w:rsidRDefault="007C6DC6" w:rsidP="00737C53">
      <w:pPr>
        <w:pStyle w:val="113"/>
        <w:ind w:left="0"/>
      </w:pPr>
      <w:r w:rsidRPr="00307700">
        <w:t xml:space="preserve"> </w:t>
      </w:r>
      <w:r w:rsidR="00566A25" w:rsidRPr="00307700">
        <w:t>теплосетевые объекты - объекты, входящие в состав тепловой сети и обеспечивающие передачу тепловой энергии от источника тепловой энергии до теплопотребляющих установок потребителей тепловой энергии;</w:t>
      </w:r>
    </w:p>
    <w:p w14:paraId="143391F4" w14:textId="6C513904" w:rsidR="00566A25" w:rsidRPr="00307700" w:rsidRDefault="007C6DC6" w:rsidP="00737C53">
      <w:pPr>
        <w:pStyle w:val="113"/>
        <w:ind w:left="0"/>
      </w:pPr>
      <w:r w:rsidRPr="00307700">
        <w:t xml:space="preserve"> </w:t>
      </w:r>
      <w:r w:rsidR="00566A25" w:rsidRPr="00307700">
        <w:t>теплопотребляющая установка - устройство, предназначенное для использования тепловой энергии, теплоносителя для нужд потребителя тепловой энергии;</w:t>
      </w:r>
    </w:p>
    <w:p w14:paraId="1972EDD2" w14:textId="7B45F031" w:rsidR="00566A25" w:rsidRPr="00307700" w:rsidRDefault="007C6DC6" w:rsidP="00737C53">
      <w:pPr>
        <w:pStyle w:val="113"/>
        <w:ind w:left="0"/>
      </w:pPr>
      <w:r w:rsidRPr="00307700">
        <w:t xml:space="preserve"> </w:t>
      </w:r>
      <w:r w:rsidR="00566A25" w:rsidRPr="00307700">
        <w:t>тепловая сеть - совокупность устройств (включая центральные тепловые пункты, насосные станции), предназначенных для передачи тепловой энергии, теплоносителя от источников тепловой энергии до теплопотребляющих установок;</w:t>
      </w:r>
    </w:p>
    <w:p w14:paraId="691A6342" w14:textId="72471ADC" w:rsidR="00566A25" w:rsidRPr="00307700" w:rsidRDefault="007C6DC6" w:rsidP="00737C53">
      <w:pPr>
        <w:pStyle w:val="113"/>
        <w:ind w:left="0"/>
      </w:pPr>
      <w:r w:rsidRPr="00307700">
        <w:t xml:space="preserve"> </w:t>
      </w:r>
      <w:r w:rsidR="00566A25" w:rsidRPr="00307700">
        <w:t>тепловая мощность (далее - мощность) - количество тепловой энергии, которое может быть произведено и (или) передано по тепловым сетям за единицу времени;</w:t>
      </w:r>
    </w:p>
    <w:p w14:paraId="345ED03E" w14:textId="6BE1FC10" w:rsidR="00566A25" w:rsidRPr="00307700" w:rsidRDefault="007C6DC6" w:rsidP="00737C53">
      <w:pPr>
        <w:pStyle w:val="113"/>
        <w:ind w:left="0"/>
      </w:pPr>
      <w:r w:rsidRPr="00307700">
        <w:t xml:space="preserve"> </w:t>
      </w:r>
      <w:r w:rsidR="00566A25" w:rsidRPr="00307700">
        <w:t>тепловая нагрузка - количество тепловой энергии, которое может быть принято потребителем тепловой энергии за единицу времени;</w:t>
      </w:r>
    </w:p>
    <w:p w14:paraId="34679844" w14:textId="44422372" w:rsidR="00566A25" w:rsidRPr="00307700" w:rsidRDefault="007C6DC6" w:rsidP="00737C53">
      <w:pPr>
        <w:pStyle w:val="113"/>
        <w:ind w:left="0"/>
      </w:pPr>
      <w:r w:rsidRPr="00307700">
        <w:t xml:space="preserve"> </w:t>
      </w:r>
      <w:r w:rsidR="00566A25" w:rsidRPr="00307700">
        <w:t>теплоснабжение - обеспечение потребителей тепловой энергии тепловой энергией, теплоносителем, в том числе поддержание мощности;</w:t>
      </w:r>
    </w:p>
    <w:p w14:paraId="054935F5" w14:textId="6D7D1112" w:rsidR="00566A25" w:rsidRPr="00307700" w:rsidRDefault="007C6DC6" w:rsidP="00737C53">
      <w:pPr>
        <w:pStyle w:val="113"/>
        <w:ind w:left="0" w:firstLine="0"/>
      </w:pPr>
      <w:r w:rsidRPr="00307700">
        <w:t xml:space="preserve"> </w:t>
      </w:r>
      <w:r w:rsidR="00566A25" w:rsidRPr="00307700">
        <w:t>потребитель тепловой энергии (далее также - потребитель) - лицо, приобретающее тепловую энергию (мощность), теплоноситель для использования на принадлежащих ему на праве собственности или ином законном основании теплопотребляющих установках либо для оказания коммунальных услуг в части горячего водоснабжения и отопления;</w:t>
      </w:r>
    </w:p>
    <w:p w14:paraId="64A7B5E5" w14:textId="3CB853D9" w:rsidR="00566A25" w:rsidRPr="00307700" w:rsidRDefault="007C6DC6" w:rsidP="00737C53">
      <w:pPr>
        <w:pStyle w:val="113"/>
        <w:ind w:left="0" w:firstLine="0"/>
      </w:pPr>
      <w:r w:rsidRPr="00307700">
        <w:t xml:space="preserve"> </w:t>
      </w:r>
      <w:r w:rsidR="00566A25" w:rsidRPr="00307700">
        <w:t>инвестиционная программа организации, осуществляющей регулируемые виды деятельности в сфере теплоснабжения, - программа финансирования мероприятий организации, осуществляющей регулируемые виды деятельности в сфере теплоснабжения, по строительству, капитальному ремонту, реконструкции и (или) модернизации источников тепловой энергии и (или) тепловых сетей в целях развития, повышения надежности и энергетической эффективности системы теплоснабжения, подключения теплопотребляющих установок потребителей тепловой энергии к системе теплоснабжения;</w:t>
      </w:r>
    </w:p>
    <w:p w14:paraId="10F9ED62" w14:textId="63BE7E5D" w:rsidR="00566A25" w:rsidRPr="00307700" w:rsidRDefault="007C6DC6" w:rsidP="00737C53">
      <w:pPr>
        <w:pStyle w:val="113"/>
        <w:ind w:left="0"/>
      </w:pPr>
      <w:r w:rsidRPr="00307700">
        <w:t xml:space="preserve"> </w:t>
      </w:r>
      <w:r w:rsidR="00566A25" w:rsidRPr="00307700">
        <w:t xml:space="preserve">теплоснабжающая организация - организация, осуществляющая продажу потребителям и (или) теплоснабжающим организациям произведенных или приобретенных тепловой энергии (мощности), теплоносителя и владеющая на праве собственности или ином </w:t>
      </w:r>
      <w:r w:rsidR="00566A25" w:rsidRPr="00307700">
        <w:lastRenderedPageBreak/>
        <w:t>законном основании источниками тепловой энергии и (или) тепловыми сетями в системе теплоснабжения, посредством которой осуществляется теплоснабжение потребителей тепловой энергии (данное положение применяется к регулированию сходных отношений с участием индивидуальных предпринимателей);</w:t>
      </w:r>
    </w:p>
    <w:p w14:paraId="5F147E40" w14:textId="66C7D6B4" w:rsidR="00566A25" w:rsidRPr="00307700" w:rsidRDefault="007C6DC6" w:rsidP="00737C53">
      <w:pPr>
        <w:pStyle w:val="113"/>
        <w:ind w:left="0"/>
      </w:pPr>
      <w:r w:rsidRPr="00307700">
        <w:t xml:space="preserve"> </w:t>
      </w:r>
      <w:r w:rsidR="00566A25" w:rsidRPr="00307700">
        <w:t>передача тепловой энергии, теплоносителя - совокупность организационно и технологически связанных действий, обеспечивающих поддержание тепловых сетей в состоянии, соответствующем установленным техническими регламентами требованиям, прием, преобразование и доставку тепловой энергии, теплоносителя;</w:t>
      </w:r>
    </w:p>
    <w:p w14:paraId="303C3930" w14:textId="4BB82895" w:rsidR="00566A25" w:rsidRPr="00307700" w:rsidRDefault="007C6DC6" w:rsidP="00737C53">
      <w:pPr>
        <w:pStyle w:val="113"/>
        <w:ind w:left="0"/>
      </w:pPr>
      <w:r w:rsidRPr="00307700">
        <w:t xml:space="preserve"> </w:t>
      </w:r>
      <w:r w:rsidR="00566A25" w:rsidRPr="00307700">
        <w:t>коммерческий учет тепловой энергии, теплоносителя (далее также - коммерческий учет) - установление количества и качества тепловой энергии, теплоносителя, производимых, передаваемых или потребляемых за определенный период, с помощью приборов учета тепловой энергии, теплоносителя (далее - приборы учета) или расчетным путем в целях использования сторонами при расчетах в соответствии с договорами;</w:t>
      </w:r>
    </w:p>
    <w:p w14:paraId="116ABB69" w14:textId="71C97120" w:rsidR="00566A25" w:rsidRPr="00307700" w:rsidRDefault="007C6DC6" w:rsidP="00737C53">
      <w:pPr>
        <w:pStyle w:val="113"/>
        <w:ind w:left="0"/>
      </w:pPr>
      <w:r w:rsidRPr="00307700">
        <w:t xml:space="preserve"> </w:t>
      </w:r>
      <w:r w:rsidR="00566A25" w:rsidRPr="00307700">
        <w:t>система теплоснабжения - совокупность источников тепловой энергии и теплопотребляющих установок, технологически соединенных тепловыми сетями;</w:t>
      </w:r>
    </w:p>
    <w:p w14:paraId="46A45DDF" w14:textId="6F73BBC4" w:rsidR="00566A25" w:rsidRPr="00307700" w:rsidRDefault="007C6DC6" w:rsidP="00737C53">
      <w:pPr>
        <w:pStyle w:val="113"/>
        <w:ind w:left="0"/>
      </w:pPr>
      <w:r w:rsidRPr="00307700">
        <w:t xml:space="preserve"> </w:t>
      </w:r>
      <w:r w:rsidR="00566A25" w:rsidRPr="00307700">
        <w:t>режим потребления тепловой энергии - процесс потребления тепловой энергии, теплоносителя с соблюдением потребителем тепловой энергии обязательных характеристик этого процесса в соответствии с нормативными правовыми актами, в том числе техническими регламентами, и условиями договора теплоснабжения;</w:t>
      </w:r>
    </w:p>
    <w:p w14:paraId="2AB20CBA" w14:textId="38F57B38" w:rsidR="00566A25" w:rsidRPr="00307700" w:rsidRDefault="007C6DC6" w:rsidP="00737C53">
      <w:pPr>
        <w:pStyle w:val="113"/>
        <w:ind w:left="0"/>
      </w:pPr>
      <w:r w:rsidRPr="00307700">
        <w:t xml:space="preserve"> </w:t>
      </w:r>
      <w:r w:rsidR="00566A25" w:rsidRPr="00307700">
        <w:t>надежность теплоснабжения - характеристика состояния системы теплоснабжения, при котором обеспечиваются качество и безопасность теплоснабжения;</w:t>
      </w:r>
    </w:p>
    <w:p w14:paraId="0B9F17D0" w14:textId="524418FA" w:rsidR="00566A25" w:rsidRPr="00307700" w:rsidRDefault="007C6DC6" w:rsidP="00737C53">
      <w:pPr>
        <w:pStyle w:val="113"/>
        <w:ind w:left="0"/>
      </w:pPr>
      <w:r w:rsidRPr="00307700">
        <w:t xml:space="preserve"> </w:t>
      </w:r>
      <w:r w:rsidR="00566A25" w:rsidRPr="00307700">
        <w:t>регулируемый вид деятельности в сфере теплоснабжения - вид деятельности в сфере теплоснабжения, при осуществлении которого расчеты за товары, услуги в сфере теплоснабжения осуществляются по ценам (тарифам), подлежащим в соответствии с настоящим Федеральным законом государственному регулированию, а именно:</w:t>
      </w:r>
    </w:p>
    <w:p w14:paraId="71612AAD" w14:textId="77777777" w:rsidR="00566A25" w:rsidRPr="00307700" w:rsidRDefault="00566A25" w:rsidP="00B5461F">
      <w:pPr>
        <w:pStyle w:val="11ff3"/>
      </w:pPr>
      <w:r w:rsidRPr="00307700">
        <w:t>а) реализация тепловой энергии (мощности), теплоносителя, за исключением установленных настоящим Федеральным законом случаев, при которых допускается установление цены реализации по соглашению сторон договора;</w:t>
      </w:r>
    </w:p>
    <w:p w14:paraId="37AF1DD1" w14:textId="77777777" w:rsidR="00566A25" w:rsidRPr="00307700" w:rsidRDefault="00566A25" w:rsidP="00B5461F">
      <w:pPr>
        <w:pStyle w:val="11ff3"/>
      </w:pPr>
      <w:r w:rsidRPr="00307700">
        <w:t>б) оказание услуг по передаче тепловой энергии, теплоносителя;</w:t>
      </w:r>
    </w:p>
    <w:p w14:paraId="5417B537" w14:textId="77777777" w:rsidR="00566A25" w:rsidRPr="00307700" w:rsidRDefault="00566A25" w:rsidP="00B5461F">
      <w:pPr>
        <w:pStyle w:val="11ff3"/>
      </w:pPr>
      <w:r w:rsidRPr="00307700">
        <w:t>в) оказание услуг по поддержанию резервной тепловой мощности, за исключением установленных настоящим Федеральным законом случаев, при которых допускается установление цены услуг по соглашению сторон договора;</w:t>
      </w:r>
    </w:p>
    <w:p w14:paraId="2C8FD41A" w14:textId="3D5BC073" w:rsidR="00566A25" w:rsidRPr="00307700" w:rsidRDefault="007C6DC6" w:rsidP="00737C53">
      <w:pPr>
        <w:pStyle w:val="113"/>
        <w:ind w:left="0"/>
      </w:pPr>
      <w:r w:rsidRPr="00307700">
        <w:lastRenderedPageBreak/>
        <w:t xml:space="preserve"> </w:t>
      </w:r>
      <w:r w:rsidR="00566A25" w:rsidRPr="00307700">
        <w:t xml:space="preserve">орган регулирования тарифов в сфере теплоснабжения (далее также - орган регулирования) - уполномоченный Правительством Российской Федерации федеральный орган исполнительной власти в области государственного регулирования тарифов в сфере теплоснабжения (далее - федеральный орган исполнительной власти в области государственного регулирования тарифов в сфере теплоснабжения), уполномоченный орган исполнительной власти субъекта Российской Федерации в области государственного регулирования цен (тарифов) (далее - орган исполнительной власти субъекта Российской Федерации в области государственного регулирования цен (тарифов) либо орган местного самоуправления поселения или </w:t>
      </w:r>
      <w:r w:rsidR="008B5DDD" w:rsidRPr="00307700">
        <w:t>муниципального образования</w:t>
      </w:r>
      <w:r w:rsidR="00566A25" w:rsidRPr="00307700">
        <w:t xml:space="preserve"> в случае наделения соответствующими полномочиями законом субъекта Российской Федерации, осуществляющие регулирование цен (тарифов) в сфере теплоснабжения;</w:t>
      </w:r>
    </w:p>
    <w:p w14:paraId="24C8AA1C" w14:textId="158F84DC" w:rsidR="00566A25" w:rsidRPr="00307700" w:rsidRDefault="007C6DC6" w:rsidP="00737C53">
      <w:pPr>
        <w:pStyle w:val="113"/>
        <w:ind w:left="0"/>
      </w:pPr>
      <w:r w:rsidRPr="00307700">
        <w:t xml:space="preserve"> </w:t>
      </w:r>
      <w:r w:rsidR="00566A25" w:rsidRPr="00307700">
        <w:t>схема теплоснабжения - документ, содержащий предпроектные материалы по обоснованию эффективного и безопасного функционирования системы теплоснабжения, ее развития с учетом правового регулирования в области энергосбережения и повышения энергетической эффективности;</w:t>
      </w:r>
    </w:p>
    <w:p w14:paraId="4132C4A5" w14:textId="20014030" w:rsidR="00566A25" w:rsidRPr="00307700" w:rsidRDefault="007C6DC6" w:rsidP="00737C53">
      <w:pPr>
        <w:pStyle w:val="113"/>
        <w:ind w:left="0"/>
      </w:pPr>
      <w:r w:rsidRPr="00307700">
        <w:t xml:space="preserve"> </w:t>
      </w:r>
      <w:r w:rsidR="00566A25" w:rsidRPr="00307700">
        <w:t>резервная тепловая мощность - тепловая мощность источников тепловой энергии и тепловых сетей, необходимая для обеспечения тепловой нагрузки теплопотребляющих установок, входящих в систему теплоснабжения, но не потребляющих тепловой энергии, теплоносителя;</w:t>
      </w:r>
    </w:p>
    <w:p w14:paraId="53AECAED" w14:textId="32A814BE" w:rsidR="00566A25" w:rsidRPr="00307700" w:rsidRDefault="007C6DC6" w:rsidP="00737C53">
      <w:pPr>
        <w:pStyle w:val="113"/>
        <w:ind w:left="0"/>
      </w:pPr>
      <w:r w:rsidRPr="00307700">
        <w:t xml:space="preserve"> </w:t>
      </w:r>
      <w:r w:rsidR="00566A25" w:rsidRPr="00307700">
        <w:t xml:space="preserve">топливно-энергетический баланс - документ, содержащий взаимосвязанные показатели количественного соответствия поставок энергетических </w:t>
      </w:r>
      <w:r w:rsidR="00EE2A26" w:rsidRPr="00307700">
        <w:t>ресурсов</w:t>
      </w:r>
      <w:r w:rsidR="00566A25" w:rsidRPr="00307700">
        <w:t xml:space="preserve"> на территорию субъекта Российской Федерации или муниципального образования и их потребления, устанавливающий распределение энергетических </w:t>
      </w:r>
      <w:r w:rsidR="00EE2A26" w:rsidRPr="00307700">
        <w:t>ресурсов</w:t>
      </w:r>
      <w:r w:rsidR="00566A25" w:rsidRPr="00307700">
        <w:t xml:space="preserve"> между системами теплоснабжения, потребителями, группами потребителей и позволяющий определить эффективность использования энергетических </w:t>
      </w:r>
      <w:r w:rsidR="00EE2A26" w:rsidRPr="00307700">
        <w:t>ресурсов</w:t>
      </w:r>
      <w:r w:rsidR="00566A25" w:rsidRPr="00307700">
        <w:t>;</w:t>
      </w:r>
    </w:p>
    <w:p w14:paraId="73ABCFE5" w14:textId="60865715" w:rsidR="00566A25" w:rsidRPr="00307700" w:rsidRDefault="007C6DC6" w:rsidP="00737C53">
      <w:pPr>
        <w:pStyle w:val="113"/>
        <w:ind w:left="0"/>
      </w:pPr>
      <w:r w:rsidRPr="00307700">
        <w:t xml:space="preserve"> </w:t>
      </w:r>
      <w:r w:rsidR="00566A25" w:rsidRPr="00307700">
        <w:t>тарифы в сфере теплоснабжения - система ценовых ставок, по которым осуществляются расчеты за тепловую энергию (мощность), теплоноситель и за услуги по передаче тепловой энергии, теплоносителя;</w:t>
      </w:r>
    </w:p>
    <w:p w14:paraId="21537051" w14:textId="31583570" w:rsidR="00566A25" w:rsidRPr="00307700" w:rsidRDefault="007C6DC6" w:rsidP="00737C53">
      <w:pPr>
        <w:pStyle w:val="113"/>
        <w:ind w:left="0"/>
      </w:pPr>
      <w:r w:rsidRPr="00307700">
        <w:t xml:space="preserve"> </w:t>
      </w:r>
      <w:r w:rsidR="00566A25" w:rsidRPr="00307700">
        <w:t>точка учета тепловой энергии, теплоносителя (далее также - точка учета) - место в системе теплоснабжения, в котором с помощью приборов учета или расчетным путем устанавливаются количество и качество производимых, передаваемых или потребляемых тепловой энергии, теплоносителя для целей коммерческого учета;</w:t>
      </w:r>
    </w:p>
    <w:p w14:paraId="19088B1A" w14:textId="4250CF5B" w:rsidR="00566A25" w:rsidRPr="00307700" w:rsidRDefault="007C6DC6" w:rsidP="00737C53">
      <w:pPr>
        <w:pStyle w:val="113"/>
        <w:ind w:left="0"/>
      </w:pPr>
      <w:r w:rsidRPr="00307700">
        <w:lastRenderedPageBreak/>
        <w:t xml:space="preserve"> </w:t>
      </w:r>
      <w:r w:rsidR="00566A25" w:rsidRPr="00307700">
        <w:t>комбинированная выработка электрической и тепловой энергии -режим работы теплоэлектростанций, при котором производство электрической энергии непосредственно связано с одновременным производством тепловой энергии;</w:t>
      </w:r>
    </w:p>
    <w:p w14:paraId="77CD1658" w14:textId="0B81F2FE" w:rsidR="00566A25" w:rsidRPr="00307700" w:rsidRDefault="007C6DC6" w:rsidP="00737C53">
      <w:pPr>
        <w:pStyle w:val="113"/>
        <w:ind w:left="0"/>
      </w:pPr>
      <w:r w:rsidRPr="00307700">
        <w:t xml:space="preserve"> </w:t>
      </w:r>
      <w:r w:rsidR="00566A25" w:rsidRPr="00307700">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11DF2D20" w14:textId="0BA23769" w:rsidR="00566A25" w:rsidRPr="00307700" w:rsidRDefault="007C6DC6" w:rsidP="00737C53">
      <w:pPr>
        <w:pStyle w:val="113"/>
        <w:ind w:left="0"/>
      </w:pPr>
      <w:r w:rsidRPr="00307700">
        <w:t xml:space="preserve"> </w:t>
      </w:r>
      <w:r w:rsidR="00566A25" w:rsidRPr="00307700">
        <w:t>бездоговорное потребление тепловой энергии - потребление тепловой энергии, теплоносителя без заключения в установленном порядке договора теплоснабжения, либо потребление тепловой энергии, теплоносителя с использованием теплопотребляющих установок, подключенных к системе теплоснабжения с нарушением установленного порядка подключения, либо потребление тепловой энергии, теплоносителя после введения ограничения подачи тепловой энергии в объеме, превышающем допустимый объем потребления, либо потребление тепловой энергии, теплоносителя после предъявления требования теплоснабжающей организации или теплосетевой организации о введении ограничения подачи тепловой энергии или прекращении потребления тепловой энергии, если введение такого ограничения или такое прекращение должно быть осуществлено потребителем;</w:t>
      </w:r>
    </w:p>
    <w:p w14:paraId="39D2E18B" w14:textId="19B4B567" w:rsidR="00566A25" w:rsidRPr="00307700" w:rsidRDefault="007C6DC6" w:rsidP="00737C53">
      <w:pPr>
        <w:pStyle w:val="113"/>
        <w:ind w:left="0"/>
      </w:pPr>
      <w:r w:rsidRPr="00307700">
        <w:t xml:space="preserve"> </w:t>
      </w:r>
      <w:r w:rsidR="00566A25" w:rsidRPr="00307700">
        <w:t>радиус эффективного теплоснабжения -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6A235ED2" w14:textId="485AB2CF" w:rsidR="00566A25" w:rsidRPr="00307700" w:rsidRDefault="007C6DC6" w:rsidP="00737C53">
      <w:pPr>
        <w:pStyle w:val="113"/>
        <w:ind w:left="0"/>
      </w:pPr>
      <w:r w:rsidRPr="00307700">
        <w:t xml:space="preserve"> </w:t>
      </w:r>
      <w:r w:rsidR="00566A25" w:rsidRPr="00307700">
        <w:t xml:space="preserve">плата за подключение к системе теплоснабжения - плата, которую вносят лица, осуществляющие строительство здания, строения, сооружения, подключаемых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w:t>
      </w:r>
      <w:r w:rsidR="00566A25" w:rsidRPr="00307700">
        <w:lastRenderedPageBreak/>
        <w:t>увеличение тепловой нагрузки реконструируемых здания, строения, сооружения (далее также - плата за подключение);</w:t>
      </w:r>
    </w:p>
    <w:p w14:paraId="69F98982" w14:textId="0D1D3450" w:rsidR="00566A25" w:rsidRPr="00307700" w:rsidRDefault="007C6DC6" w:rsidP="00737C53">
      <w:pPr>
        <w:pStyle w:val="113"/>
        <w:ind w:left="0"/>
      </w:pPr>
      <w:r w:rsidRPr="00307700">
        <w:t xml:space="preserve"> </w:t>
      </w:r>
      <w:r w:rsidR="00566A25" w:rsidRPr="00307700">
        <w:t>живучесть - способность источников тепловой энергии, тепловых сетей и системы теплоснабжения в целом сохранять свою работоспособность ваварийных ситуациях, а также после длительных (более пятидесяти четырех часов) остановок.</w:t>
      </w:r>
    </w:p>
    <w:p w14:paraId="251D3DA9" w14:textId="440709C1" w:rsidR="00566A25" w:rsidRPr="00307700" w:rsidRDefault="007C6DC6" w:rsidP="00737C53">
      <w:pPr>
        <w:pStyle w:val="113"/>
        <w:ind w:left="0"/>
      </w:pPr>
      <w:r w:rsidRPr="00307700">
        <w:t xml:space="preserve"> </w:t>
      </w:r>
      <w:r w:rsidR="00566A25" w:rsidRPr="00307700">
        <w:t xml:space="preserve">элемент территориального деления - территория поселения, </w:t>
      </w:r>
      <w:r w:rsidR="008B5DDD" w:rsidRPr="00307700">
        <w:t>муниципального образования</w:t>
      </w:r>
      <w:r w:rsidR="00566A25" w:rsidRPr="00307700">
        <w:t xml:space="preserve"> или ее часть, установленная по границам административно- территориальных единиц;</w:t>
      </w:r>
    </w:p>
    <w:p w14:paraId="6DD3326A" w14:textId="7E5F88F7" w:rsidR="00566A25" w:rsidRPr="00307700" w:rsidRDefault="007C6DC6" w:rsidP="00737C53">
      <w:pPr>
        <w:pStyle w:val="113"/>
        <w:ind w:left="0"/>
      </w:pPr>
      <w:r w:rsidRPr="00307700">
        <w:t xml:space="preserve"> </w:t>
      </w:r>
      <w:r w:rsidR="00566A25" w:rsidRPr="00307700">
        <w:t xml:space="preserve">расчетный элемент территориального деления - территория поселения, </w:t>
      </w:r>
      <w:r w:rsidR="008B5DDD" w:rsidRPr="00307700">
        <w:t>муниципального образования</w:t>
      </w:r>
      <w:r w:rsidR="00566A25" w:rsidRPr="00307700">
        <w:t xml:space="preserve"> или ее часть, принятая для целей разработки схемы теплоснабжения в неизменяемых границах на весь срок действия схемы теплоснабжения.</w:t>
      </w:r>
    </w:p>
    <w:p w14:paraId="5A420B49" w14:textId="2062CB25" w:rsidR="00566A25" w:rsidRPr="00307700" w:rsidRDefault="007C6DC6" w:rsidP="00737C53">
      <w:pPr>
        <w:pStyle w:val="113"/>
        <w:ind w:left="0"/>
      </w:pPr>
      <w:r w:rsidRPr="00307700">
        <w:t xml:space="preserve"> </w:t>
      </w:r>
      <w:r w:rsidR="00566A25" w:rsidRPr="00307700">
        <w:t>качество теплоснабжения - совокупность установленных нормативными правовыми актами Российской Федерации и (или) договором теплоснабжения характеристик теплоснабжения, в том числе термодинамических параметров теплоносителя.</w:t>
      </w:r>
    </w:p>
    <w:p w14:paraId="7C022E4B" w14:textId="77777777" w:rsidR="000F3344" w:rsidRPr="00307700" w:rsidRDefault="000F3344" w:rsidP="000F3344">
      <w:pPr>
        <w:rPr>
          <w:lang w:eastAsia="en-US"/>
        </w:rPr>
      </w:pPr>
    </w:p>
    <w:p w14:paraId="57A65486" w14:textId="77777777" w:rsidR="000F3344" w:rsidRPr="00307700" w:rsidRDefault="000F3344" w:rsidP="000F3344">
      <w:pPr>
        <w:rPr>
          <w:lang w:eastAsia="en-US"/>
        </w:rPr>
      </w:pPr>
    </w:p>
    <w:p w14:paraId="089AF20C" w14:textId="77777777" w:rsidR="000F3344" w:rsidRPr="00307700" w:rsidRDefault="000F3344" w:rsidP="000F3344">
      <w:pPr>
        <w:rPr>
          <w:lang w:eastAsia="en-US"/>
        </w:rPr>
      </w:pPr>
    </w:p>
    <w:p w14:paraId="449D0E8D" w14:textId="77777777" w:rsidR="000F3344" w:rsidRPr="00307700" w:rsidRDefault="000F3344" w:rsidP="000F3344">
      <w:pPr>
        <w:rPr>
          <w:lang w:eastAsia="en-US"/>
        </w:rPr>
      </w:pPr>
    </w:p>
    <w:p w14:paraId="32B7D63F" w14:textId="77777777" w:rsidR="00566A25" w:rsidRPr="00307700" w:rsidRDefault="00566A25" w:rsidP="00AD6FC2">
      <w:pPr>
        <w:pStyle w:val="19"/>
        <w:numPr>
          <w:ilvl w:val="0"/>
          <w:numId w:val="0"/>
        </w:numPr>
        <w:ind w:left="1070"/>
        <w:rPr>
          <w:spacing w:val="0"/>
        </w:rPr>
      </w:pPr>
      <w:bookmarkStart w:id="11" w:name="_Toc166443717"/>
      <w:r w:rsidRPr="00307700">
        <w:rPr>
          <w:spacing w:val="0"/>
        </w:rPr>
        <w:t>ГЛАВА 1. "СУЩЕСТВУЮЩЕЕ ПОЛОЖЕНИЕ В СФЕРЕ ПРОИЗВОДСТВА, ПЕРЕДАЧИ И ПОТРЕБЛЕНИЯ ТЕПЛОВОЙ ЭНЕРГИИ ДЛЯ ЦЕЛЕЙ ТЕПЛОСНАБЖЕНИЯ"</w:t>
      </w:r>
      <w:bookmarkEnd w:id="11"/>
    </w:p>
    <w:p w14:paraId="51A309D9" w14:textId="77777777" w:rsidR="00566A25" w:rsidRPr="00307700" w:rsidRDefault="00566A25" w:rsidP="00AD6FC2">
      <w:pPr>
        <w:pStyle w:val="19"/>
        <w:rPr>
          <w:spacing w:val="0"/>
        </w:rPr>
      </w:pPr>
      <w:bookmarkStart w:id="12" w:name="_Toc166443718"/>
      <w:r w:rsidRPr="00307700">
        <w:rPr>
          <w:spacing w:val="0"/>
        </w:rPr>
        <w:t>Функциональная структура теплоснабжения</w:t>
      </w:r>
      <w:bookmarkEnd w:id="12"/>
    </w:p>
    <w:p w14:paraId="5AEBA399" w14:textId="77777777" w:rsidR="002B252A" w:rsidRPr="00307700" w:rsidRDefault="002B252A" w:rsidP="002B252A">
      <w:pPr>
        <w:pStyle w:val="11ff3"/>
      </w:pPr>
      <w:r w:rsidRPr="00307700">
        <w:t>В соответствии с требованиями Постановления Правительства Российской Федерации от 22.02.2012 № 154 данная часть должен содержать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 в том числе зоны действия производственных котельных и индивидуального теплоснабжения.</w:t>
      </w:r>
    </w:p>
    <w:p w14:paraId="1CF00F5B" w14:textId="77777777" w:rsidR="002B252A" w:rsidRPr="00307700" w:rsidRDefault="002B252A" w:rsidP="002B252A">
      <w:pPr>
        <w:pStyle w:val="11ff3"/>
      </w:pPr>
      <w:r w:rsidRPr="00307700">
        <w:t>На территории городского поселения Билибино функционирует две системы централизованного теплоснабжения, расположенные в двух населенных пунктах г.Билибино и с. Кепервеем.</w:t>
      </w:r>
    </w:p>
    <w:p w14:paraId="05D686F7" w14:textId="29E818AF" w:rsidR="002B252A" w:rsidRPr="00307700" w:rsidRDefault="002B252A" w:rsidP="002B252A">
      <w:pPr>
        <w:pStyle w:val="11ff3"/>
      </w:pPr>
      <w:r w:rsidRPr="00307700">
        <w:t xml:space="preserve">Централизованное теплоснабжение потребителей жилищно- коммунальной застройки и промышленности г. Билибино осуществляется от Билибинской Атомной электростанции (далее БАЭС). Собственником и эксплуатирующей организацией атомной станции является филиал </w:t>
      </w:r>
      <w:r w:rsidR="00DA5C58" w:rsidRPr="00307700">
        <w:t>АО</w:t>
      </w:r>
      <w:r w:rsidRPr="00307700">
        <w:t xml:space="preserve"> «Концерн Росэнергоатом» «Билибинская атомная станция».</w:t>
      </w:r>
    </w:p>
    <w:p w14:paraId="4D1C326E" w14:textId="1204618A" w:rsidR="0034376A" w:rsidRPr="00307700" w:rsidRDefault="002B252A" w:rsidP="002B252A">
      <w:pPr>
        <w:pStyle w:val="11ff3"/>
      </w:pPr>
      <w:r w:rsidRPr="00307700">
        <w:lastRenderedPageBreak/>
        <w:t>Котельные на территории с. Кепервеем находятся в собственности городского поселения Билибино.</w:t>
      </w:r>
    </w:p>
    <w:p w14:paraId="5374C7FE" w14:textId="1D484621" w:rsidR="00C25060" w:rsidRPr="00307700" w:rsidRDefault="00C25060" w:rsidP="00661178">
      <w:pPr>
        <w:pStyle w:val="20"/>
        <w:rPr>
          <w:rFonts w:cs="Times New Roman"/>
        </w:rPr>
      </w:pPr>
      <w:bookmarkStart w:id="13" w:name="_Toc166443719"/>
      <w:r w:rsidRPr="00307700">
        <w:rPr>
          <w:rFonts w:cs="Times New Roman"/>
        </w:rPr>
        <w:t>Описание зон деятельности (эксплуатационной ответственности) теплоснабжающих и теплосетевых организаций</w:t>
      </w:r>
      <w:bookmarkEnd w:id="3"/>
      <w:bookmarkEnd w:id="7"/>
      <w:bookmarkEnd w:id="13"/>
    </w:p>
    <w:p w14:paraId="35F1662B" w14:textId="77777777" w:rsidR="00DA5C58" w:rsidRPr="00307700" w:rsidRDefault="00DA5C58" w:rsidP="00DA5C58">
      <w:pPr>
        <w:pStyle w:val="11ff3"/>
        <w:rPr>
          <w:color w:val="auto"/>
        </w:rPr>
      </w:pPr>
      <w:r w:rsidRPr="00307700">
        <w:rPr>
          <w:color w:val="auto"/>
        </w:rPr>
        <w:t>В эксплуатационной ответственности БАЭС находится сама атомная станция и магистральные трубопроводы от станции до центральных тепловых пунктов. Границы зон действия БАЭС и муниципального предприятия жилищно-коммунального хозяйства Билибинского муниципального района (далее МП ЖКХ Билибинского района) определены в договоре на теплоснабжение, согласно которому этими границами являются:</w:t>
      </w:r>
    </w:p>
    <w:p w14:paraId="08E94D53" w14:textId="77777777" w:rsidR="00DA5C58" w:rsidRPr="00307700" w:rsidRDefault="00DA5C58" w:rsidP="00DA5C58">
      <w:pPr>
        <w:pStyle w:val="113"/>
      </w:pPr>
      <w:r w:rsidRPr="00307700">
        <w:t>ответные фланцы запорной арматуры ПС-24 и ПС-26 в ТК-1, ПС-36А в ПА-2 по ходу рабочей среды магистральных трубопроводов теплосети Билибинской АЭС;</w:t>
      </w:r>
    </w:p>
    <w:p w14:paraId="79482A7D" w14:textId="69F6953D" w:rsidR="00DA5C58" w:rsidRPr="00307700" w:rsidRDefault="00DA5C58" w:rsidP="00DA5C58">
      <w:pPr>
        <w:pStyle w:val="113"/>
      </w:pPr>
      <w:r w:rsidRPr="00307700">
        <w:t>встречные фланцы запорной арматуры ОС-25 и ОС-27 в ТК-1, ОС-37А в ПА-2 по ходу рабочей среды магистральных трубопроводов теплосети Билибинской АЭС.</w:t>
      </w:r>
    </w:p>
    <w:p w14:paraId="6092E63C" w14:textId="521E2823" w:rsidR="00DA5C58" w:rsidRPr="00307700" w:rsidRDefault="00DA5C58" w:rsidP="00DA5C58">
      <w:pPr>
        <w:pStyle w:val="11ff3"/>
        <w:rPr>
          <w:color w:val="auto"/>
        </w:rPr>
      </w:pPr>
      <w:r w:rsidRPr="00307700">
        <w:rPr>
          <w:color w:val="auto"/>
        </w:rPr>
        <w:t>В эксплуатационной ответственности МП ЖКХ Билибинского муниципального района находятся трубопроводы тепловых сетей отопления и горячего водоснабжения (после ЦТП 1-4) на территории г. Билибино, котельные и тепловые сетей централизованного теплоснабжения с. Кепервеем. Так же подразделение МП ЖКХ Билибинского муниципального района является управляющей компанией многоквартирных домов согласно договору управления МКД № Л1/501/01-15 от 30 декабря 2014г.Поэтому в границах эксплуатационной ответственности МП ЖКХ Билибинского муниципального района оказывается так же часть внутренних инженерных систем потребителей.</w:t>
      </w:r>
    </w:p>
    <w:p w14:paraId="11CF6821" w14:textId="4AD046D4" w:rsidR="00DA5C58" w:rsidRPr="00307700" w:rsidRDefault="00DA5C58" w:rsidP="00DA5C58">
      <w:pPr>
        <w:pStyle w:val="11ff3"/>
        <w:rPr>
          <w:color w:val="auto"/>
        </w:rPr>
      </w:pPr>
      <w:r w:rsidRPr="00307700">
        <w:rPr>
          <w:color w:val="auto"/>
        </w:rPr>
        <w:t xml:space="preserve"> Границы балансового разграничения между МП ЖКХ Билибинского муниципального района и потребителями определены в договорах на теплоснабжение и определяются следующим образом:</w:t>
      </w:r>
    </w:p>
    <w:p w14:paraId="5CDA8271" w14:textId="77777777" w:rsidR="00DA5C58" w:rsidRPr="00307700" w:rsidRDefault="00DA5C58" w:rsidP="00DA5C58">
      <w:pPr>
        <w:pStyle w:val="11ff3"/>
        <w:rPr>
          <w:color w:val="auto"/>
        </w:rPr>
      </w:pPr>
      <w:r w:rsidRPr="00307700">
        <w:rPr>
          <w:color w:val="auto"/>
        </w:rPr>
        <w:t>Многоквартирные жилые дома - внешняя граница стены многоквартирного дома.</w:t>
      </w:r>
    </w:p>
    <w:p w14:paraId="45CB1BB1" w14:textId="77777777" w:rsidR="00DA5C58" w:rsidRPr="00307700" w:rsidRDefault="00DA5C58" w:rsidP="00DA5C58">
      <w:pPr>
        <w:pStyle w:val="11ff3"/>
        <w:rPr>
          <w:color w:val="auto"/>
        </w:rPr>
      </w:pPr>
      <w:r w:rsidRPr="00307700">
        <w:rPr>
          <w:color w:val="auto"/>
        </w:rPr>
        <w:t>Отдельно стоящие здания – фланцевые соединения запорной арматуры теплового колодца, от которого подключен абонент.</w:t>
      </w:r>
    </w:p>
    <w:p w14:paraId="426305A5" w14:textId="54120387" w:rsidR="00A85534" w:rsidRPr="00307700" w:rsidRDefault="00DA5C58" w:rsidP="00DA5C58">
      <w:pPr>
        <w:pStyle w:val="11ff3"/>
      </w:pPr>
      <w:r w:rsidRPr="00307700">
        <w:rPr>
          <w:color w:val="auto"/>
        </w:rPr>
        <w:lastRenderedPageBreak/>
        <w:t>В с. Кепервеем действует одна теплоснабжающая организация - МП ЖКХ Билибинского муниципального района, поэтому зоной ее действия является вся территория села.</w:t>
      </w:r>
      <w:r w:rsidR="00A85534" w:rsidRPr="00307700">
        <w:t xml:space="preserve"> </w:t>
      </w:r>
    </w:p>
    <w:p w14:paraId="4366327C" w14:textId="64E07299" w:rsidR="002B252A" w:rsidRPr="00307700" w:rsidRDefault="002B252A" w:rsidP="00A85534">
      <w:pPr>
        <w:pStyle w:val="11ff3"/>
      </w:pPr>
      <w:r w:rsidRPr="00307700">
        <w:rPr>
          <w:rFonts w:eastAsia="Times New Roman"/>
          <w:bCs w:val="0"/>
          <w:iCs w:val="0"/>
          <w:noProof/>
          <w:color w:val="auto"/>
          <w:sz w:val="22"/>
          <w:szCs w:val="22"/>
        </w:rPr>
        <w:drawing>
          <wp:anchor distT="0" distB="0" distL="0" distR="0" simplePos="0" relativeHeight="251626496" behindDoc="0" locked="0" layoutInCell="1" allowOverlap="1" wp14:anchorId="7739C2E8" wp14:editId="594554CC">
            <wp:simplePos x="0" y="0"/>
            <wp:positionH relativeFrom="page">
              <wp:posOffset>1080135</wp:posOffset>
            </wp:positionH>
            <wp:positionV relativeFrom="paragraph">
              <wp:posOffset>0</wp:posOffset>
            </wp:positionV>
            <wp:extent cx="5849873" cy="3219450"/>
            <wp:effectExtent l="0" t="0" r="0" b="0"/>
            <wp:wrapNone/>
            <wp:docPr id="100" name="Image 100" descr="E:\яндекс\СУЩПОЛ\схема билибино.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descr="E:\яндекс\СУЩПОЛ\схема билибино.png"/>
                    <pic:cNvPicPr/>
                  </pic:nvPicPr>
                  <pic:blipFill>
                    <a:blip r:embed="rId11" cstate="print"/>
                    <a:stretch>
                      <a:fillRect/>
                    </a:stretch>
                  </pic:blipFill>
                  <pic:spPr>
                    <a:xfrm>
                      <a:off x="0" y="0"/>
                      <a:ext cx="5849873" cy="3219450"/>
                    </a:xfrm>
                    <a:prstGeom prst="rect">
                      <a:avLst/>
                    </a:prstGeom>
                  </pic:spPr>
                </pic:pic>
              </a:graphicData>
            </a:graphic>
          </wp:anchor>
        </w:drawing>
      </w:r>
      <w:r w:rsidRPr="00307700">
        <w:rPr>
          <w:noProof/>
        </w:rPr>
        <w:drawing>
          <wp:inline distT="0" distB="0" distL="0" distR="0" wp14:anchorId="27B8165F" wp14:editId="3E2982FC">
            <wp:extent cx="5419725" cy="3218815"/>
            <wp:effectExtent l="0" t="0" r="9525" b="635"/>
            <wp:docPr id="184322289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19725" cy="3218815"/>
                    </a:xfrm>
                    <a:prstGeom prst="rect">
                      <a:avLst/>
                    </a:prstGeom>
                    <a:noFill/>
                  </pic:spPr>
                </pic:pic>
              </a:graphicData>
            </a:graphic>
          </wp:inline>
        </w:drawing>
      </w:r>
    </w:p>
    <w:p w14:paraId="21919BDB" w14:textId="5004D771" w:rsidR="00DA5C58" w:rsidRPr="00307700" w:rsidRDefault="00DA5C58" w:rsidP="00DA5C58">
      <w:pPr>
        <w:pStyle w:val="11ff3"/>
      </w:pPr>
      <w:r w:rsidRPr="00307700">
        <w:t>Рисунок 1.1.1 – Зоны действия теплоснабжающих организаций г. Билибино.</w:t>
      </w:r>
    </w:p>
    <w:p w14:paraId="6F5859EA" w14:textId="77777777" w:rsidR="002B252A" w:rsidRPr="00307700" w:rsidRDefault="002B252A" w:rsidP="00A85534">
      <w:pPr>
        <w:pStyle w:val="11ff3"/>
      </w:pPr>
    </w:p>
    <w:p w14:paraId="6BDC72F1" w14:textId="77777777" w:rsidR="002913E1" w:rsidRPr="00307700" w:rsidRDefault="002913E1" w:rsidP="00FB6EBF">
      <w:pPr>
        <w:pStyle w:val="11ff3"/>
        <w:rPr>
          <w:b/>
        </w:rPr>
      </w:pPr>
    </w:p>
    <w:p w14:paraId="033265E4" w14:textId="4B6112E8" w:rsidR="00C25060" w:rsidRPr="00307700" w:rsidRDefault="00C25060" w:rsidP="00F16063">
      <w:pPr>
        <w:pStyle w:val="20"/>
        <w:spacing w:before="0" w:after="0"/>
        <w:rPr>
          <w:rFonts w:cs="Times New Roman"/>
        </w:rPr>
      </w:pPr>
      <w:bookmarkStart w:id="14" w:name="_Toc475879417"/>
      <w:bookmarkStart w:id="15" w:name="_Toc78674685"/>
      <w:bookmarkStart w:id="16" w:name="_Toc84970922"/>
      <w:bookmarkStart w:id="17" w:name="_Toc166443720"/>
      <w:r w:rsidRPr="00307700">
        <w:rPr>
          <w:rFonts w:cs="Times New Roman"/>
        </w:rPr>
        <w:t>Описание структуры договорных отношений между теплоснабжающими и теплосетевыми организациями</w:t>
      </w:r>
      <w:bookmarkEnd w:id="14"/>
      <w:bookmarkEnd w:id="15"/>
      <w:bookmarkEnd w:id="16"/>
      <w:bookmarkEnd w:id="17"/>
    </w:p>
    <w:p w14:paraId="3F7B8351" w14:textId="30E6BFF5" w:rsidR="00C25060" w:rsidRPr="00307700" w:rsidRDefault="002B252A" w:rsidP="002B252A">
      <w:pPr>
        <w:pStyle w:val="11ff3"/>
      </w:pPr>
      <w:r w:rsidRPr="00307700">
        <w:t xml:space="preserve">Структура договорных отношений организована следующим образом: заключен договор на поставку тепловой энергии для нужд г. Билибино между </w:t>
      </w:r>
      <w:r w:rsidR="00DA5C58" w:rsidRPr="00307700">
        <w:t>АО</w:t>
      </w:r>
      <w:r w:rsidRPr="00307700">
        <w:t xml:space="preserve"> «Концерн Росэнергоатом и МП ЖКХ Билибинского муниципального района, так же имеется договор управления МКД № Л1/501/01-15 от 30 декабря 2014г, по которому МП ЖКХ Билибинского муниципального района муниципального района является управляющей компанией.</w:t>
      </w:r>
    </w:p>
    <w:p w14:paraId="006989B5" w14:textId="77777777" w:rsidR="00F16063" w:rsidRPr="00307700" w:rsidRDefault="00F16063" w:rsidP="00B5461F">
      <w:pPr>
        <w:pStyle w:val="11ff3"/>
      </w:pPr>
    </w:p>
    <w:p w14:paraId="6BD48F9C" w14:textId="63557B98" w:rsidR="00C25060" w:rsidRPr="00307700" w:rsidRDefault="00C25060" w:rsidP="00F16063">
      <w:pPr>
        <w:pStyle w:val="20"/>
        <w:spacing w:before="0" w:after="0"/>
        <w:rPr>
          <w:rFonts w:cs="Times New Roman"/>
        </w:rPr>
      </w:pPr>
      <w:bookmarkStart w:id="18" w:name="_Toc475879418"/>
      <w:bookmarkStart w:id="19" w:name="_Toc78674686"/>
      <w:bookmarkStart w:id="20" w:name="_Toc84970923"/>
      <w:bookmarkStart w:id="21" w:name="_Toc166443721"/>
      <w:r w:rsidRPr="00307700">
        <w:rPr>
          <w:rFonts w:cs="Times New Roman"/>
        </w:rPr>
        <w:t>Зоны действия производственных котельных</w:t>
      </w:r>
      <w:bookmarkEnd w:id="18"/>
      <w:bookmarkEnd w:id="19"/>
      <w:bookmarkEnd w:id="20"/>
      <w:bookmarkEnd w:id="21"/>
    </w:p>
    <w:p w14:paraId="54964FFA" w14:textId="1A731B1B" w:rsidR="00C25060" w:rsidRPr="00307700" w:rsidRDefault="001F59F2" w:rsidP="00B5461F">
      <w:pPr>
        <w:pStyle w:val="11ff3"/>
      </w:pPr>
      <w:r w:rsidRPr="00307700">
        <w:t xml:space="preserve">Производственные котельные, обеспечивающие тепловой энергией внешних потребителей на </w:t>
      </w:r>
      <w:r w:rsidR="00D321E2" w:rsidRPr="00307700">
        <w:t xml:space="preserve">территории </w:t>
      </w:r>
      <w:r w:rsidR="00B97033" w:rsidRPr="00307700">
        <w:t>городского поселения Билибино Билибинского муниципального района</w:t>
      </w:r>
      <w:r w:rsidR="00645DDE" w:rsidRPr="00307700">
        <w:t>,</w:t>
      </w:r>
      <w:r w:rsidRPr="00307700">
        <w:t xml:space="preserve"> отсутству</w:t>
      </w:r>
      <w:r w:rsidR="00085EC2" w:rsidRPr="00307700">
        <w:t>ю</w:t>
      </w:r>
      <w:r w:rsidRPr="00307700">
        <w:t>т.</w:t>
      </w:r>
    </w:p>
    <w:p w14:paraId="25871F3C" w14:textId="77777777" w:rsidR="00F16063" w:rsidRPr="00307700" w:rsidRDefault="00F16063" w:rsidP="00B5461F">
      <w:pPr>
        <w:pStyle w:val="11ff3"/>
      </w:pPr>
    </w:p>
    <w:p w14:paraId="4BC60C79" w14:textId="50C25941" w:rsidR="00C25060" w:rsidRPr="00307700" w:rsidRDefault="00C25060" w:rsidP="00F16063">
      <w:pPr>
        <w:pStyle w:val="20"/>
        <w:spacing w:before="0" w:after="0"/>
        <w:rPr>
          <w:rFonts w:cs="Times New Roman"/>
        </w:rPr>
      </w:pPr>
      <w:bookmarkStart w:id="22" w:name="_Toc475879419"/>
      <w:bookmarkStart w:id="23" w:name="_Toc78674687"/>
      <w:bookmarkStart w:id="24" w:name="_Toc84970924"/>
      <w:bookmarkStart w:id="25" w:name="_Toc166443722"/>
      <w:r w:rsidRPr="00307700">
        <w:rPr>
          <w:rFonts w:cs="Times New Roman"/>
        </w:rPr>
        <w:lastRenderedPageBreak/>
        <w:t>Зоны действия индивидуального теплоснабжения</w:t>
      </w:r>
      <w:bookmarkEnd w:id="22"/>
      <w:bookmarkEnd w:id="23"/>
      <w:bookmarkEnd w:id="24"/>
      <w:bookmarkEnd w:id="25"/>
    </w:p>
    <w:p w14:paraId="3AAAA085" w14:textId="2104C0BB" w:rsidR="00A85534" w:rsidRPr="00307700" w:rsidRDefault="00DA5C58" w:rsidP="00A85534">
      <w:pPr>
        <w:pStyle w:val="11ff3"/>
      </w:pPr>
      <w:bookmarkStart w:id="26" w:name="_Toc78674688"/>
      <w:bookmarkStart w:id="27" w:name="_Toc84970925"/>
      <w:r w:rsidRPr="00307700">
        <w:t>На всей рассматриваемой территории Билибинского муниципального района реализована схема централизованного теплоснабжения. Процент охвата централизованным теплоснабжением составляет 100 %. Индивидуальное теплоснабжение отсутствует.</w:t>
      </w:r>
      <w:r w:rsidR="00A85534" w:rsidRPr="00307700">
        <w:t xml:space="preserve"> </w:t>
      </w:r>
    </w:p>
    <w:p w14:paraId="3EDCE276" w14:textId="7A720761" w:rsidR="00C25060" w:rsidRPr="00307700" w:rsidRDefault="00C25060" w:rsidP="00AD6FC2">
      <w:pPr>
        <w:pStyle w:val="19"/>
        <w:rPr>
          <w:spacing w:val="0"/>
        </w:rPr>
      </w:pPr>
      <w:bookmarkStart w:id="28" w:name="_Toc166443723"/>
      <w:r w:rsidRPr="00307700">
        <w:rPr>
          <w:spacing w:val="0"/>
          <w:lang w:val="en-US"/>
        </w:rPr>
        <w:t>Источники тепловой энергии</w:t>
      </w:r>
      <w:bookmarkEnd w:id="26"/>
      <w:bookmarkEnd w:id="27"/>
      <w:bookmarkEnd w:id="28"/>
    </w:p>
    <w:p w14:paraId="3AE8A208" w14:textId="5D54D928" w:rsidR="00C25060" w:rsidRPr="00307700" w:rsidRDefault="00C25060" w:rsidP="00E66A5F">
      <w:pPr>
        <w:pStyle w:val="20"/>
        <w:numPr>
          <w:ilvl w:val="1"/>
          <w:numId w:val="103"/>
        </w:numPr>
        <w:rPr>
          <w:rFonts w:cs="Times New Roman"/>
        </w:rPr>
      </w:pPr>
      <w:bookmarkStart w:id="29" w:name="_Toc353999525"/>
      <w:bookmarkStart w:id="30" w:name="_Toc353999718"/>
      <w:bookmarkStart w:id="31" w:name="_Toc356981643"/>
      <w:bookmarkStart w:id="32" w:name="_Toc357159183"/>
      <w:bookmarkStart w:id="33" w:name="_Toc465965204"/>
      <w:bookmarkStart w:id="34" w:name="_Toc78674689"/>
      <w:bookmarkStart w:id="35" w:name="_Toc84970926"/>
      <w:bookmarkStart w:id="36" w:name="_Toc166443724"/>
      <w:r w:rsidRPr="00307700">
        <w:rPr>
          <w:rFonts w:cs="Times New Roman"/>
        </w:rPr>
        <w:t>Структура и технические характеристики основного оборудования</w:t>
      </w:r>
      <w:bookmarkEnd w:id="29"/>
      <w:bookmarkEnd w:id="30"/>
      <w:bookmarkEnd w:id="31"/>
      <w:bookmarkEnd w:id="32"/>
      <w:r w:rsidRPr="00307700">
        <w:rPr>
          <w:rFonts w:cs="Times New Roman"/>
        </w:rPr>
        <w:t xml:space="preserve"> источников тепловой энергии</w:t>
      </w:r>
      <w:bookmarkEnd w:id="33"/>
      <w:bookmarkEnd w:id="34"/>
      <w:bookmarkEnd w:id="35"/>
      <w:bookmarkEnd w:id="36"/>
    </w:p>
    <w:p w14:paraId="3F306526" w14:textId="78E4859A" w:rsidR="00A85534" w:rsidRPr="00307700" w:rsidRDefault="00DA5C58" w:rsidP="00A85534">
      <w:pPr>
        <w:pStyle w:val="11ff3"/>
      </w:pPr>
      <w:bookmarkStart w:id="37" w:name="_Toc527706854"/>
      <w:r w:rsidRPr="00307700">
        <w:t>Источниками теплоснабжения городского поселения Билибино является Билибинская АЭС и 2 угольные котельные расположенные в с. Кепервеем.</w:t>
      </w:r>
    </w:p>
    <w:p w14:paraId="68A29501" w14:textId="77777777" w:rsidR="00DA5C58" w:rsidRPr="00307700" w:rsidRDefault="00DA5C58" w:rsidP="00DA5C58">
      <w:pPr>
        <w:pStyle w:val="11ff3"/>
        <w:rPr>
          <w:b/>
          <w:bCs w:val="0"/>
        </w:rPr>
      </w:pPr>
      <w:r w:rsidRPr="00307700">
        <w:rPr>
          <w:b/>
          <w:bCs w:val="0"/>
        </w:rPr>
        <w:t>Источник теплоснабжения: Билибинская АЭС</w:t>
      </w:r>
    </w:p>
    <w:p w14:paraId="403B3E5A" w14:textId="331F8269" w:rsidR="00DA5C58" w:rsidRPr="00307700" w:rsidRDefault="00DA5C58" w:rsidP="00DA5C58">
      <w:pPr>
        <w:pStyle w:val="11ff3"/>
      </w:pPr>
      <w:r w:rsidRPr="00307700">
        <w:t>Билибинская АЭС расположена на Чукотском полуострове вблизи г. Билибино. Станция предназначена для снабжения электроэнергией Чаун- Билибинского горнопромышленного района и теплом промышленных и бытовых потребителей г. Билибино.</w:t>
      </w:r>
    </w:p>
    <w:p w14:paraId="3BD3C741" w14:textId="77777777" w:rsidR="00DA5C58" w:rsidRPr="00307700" w:rsidRDefault="00DA5C58" w:rsidP="00DA5C58">
      <w:pPr>
        <w:pStyle w:val="11ff3"/>
      </w:pPr>
      <w:r w:rsidRPr="00307700">
        <w:t>Первый блок атомной станции вступил в строй в 1973г, а четвертый в конце 1976г.</w:t>
      </w:r>
    </w:p>
    <w:p w14:paraId="0DDD98B2" w14:textId="494E848E" w:rsidR="00DA5C58" w:rsidRPr="00307700" w:rsidRDefault="00DA5C58" w:rsidP="00DA5C58">
      <w:pPr>
        <w:pStyle w:val="11ff3"/>
      </w:pPr>
      <w:r w:rsidRPr="00307700">
        <w:t>Установленная электрическая мощность Билибинской АЭС – 48 МВт при одновременном отпуске тепла потребителям до 67 Гкал/ч. При снижении температуры воздуха до –50°С АЭС работает в теплофикационном режиме и развивает теплофикационную мощность 100 Гкал/ч при снижении генерируемой электрической мощности до 38 МВт.</w:t>
      </w:r>
    </w:p>
    <w:p w14:paraId="3055A272" w14:textId="09378CC1" w:rsidR="00DA5C58" w:rsidRPr="00307700" w:rsidRDefault="00DA5C58" w:rsidP="00DA5C58">
      <w:pPr>
        <w:pStyle w:val="11ff3"/>
      </w:pPr>
      <w:r w:rsidRPr="00307700">
        <w:t>Электростанция выполнена по блочному принципу и состоит из четырех одинаковых энергетических блоков. Каждый блок имеет электрическую мощность 12МВт и теплопроизводительность 25 Гкал/ч, включает ядерный реактор ЭГП-6, теплофикационную турбоустановку Т-12- 60, вспомогательное оборудование реакторной и турбинной установок и оборудование для выдачи тепла.</w:t>
      </w:r>
    </w:p>
    <w:p w14:paraId="0824180D" w14:textId="2590D924" w:rsidR="00DA5C58" w:rsidRPr="00307700" w:rsidRDefault="00DA5C58" w:rsidP="00DA5C58">
      <w:pPr>
        <w:pStyle w:val="11ff3"/>
      </w:pPr>
      <w:r w:rsidRPr="00307700">
        <w:t xml:space="preserve">На АЭС применена одноконтурная тепловая схема, работающая на насыщенном паре. Используется канальный водографитовый реактор с трубчатыми твэлами. Образующая в каналах пароводяная смесь поступает в барабан-сепаратор. Из сепаратора насыщенный водяной пар (96 т/ч, давление 6,4 Мпа, температура 280 0С) подается в турбину. Турбина имеет два теплофикационных отбора пара: основной до 40 т/ч и </w:t>
      </w:r>
      <w:r w:rsidRPr="00307700">
        <w:lastRenderedPageBreak/>
        <w:t>пиковый до 20 т/ч. Остальная часть потока пара поступает в сепаратор и далее в ЧНД турбины. Питательная вода, подаваемая после деаэратора, имеет температуру 104 0С. Конденсат турбины охлаждается водой, которая в свою очередь, охлаждается в воздушных радиаторах.</w:t>
      </w:r>
    </w:p>
    <w:p w14:paraId="362FC5E4" w14:textId="77777777" w:rsidR="00DA5C58" w:rsidRPr="00307700" w:rsidRDefault="00DA5C58" w:rsidP="00DA5C58">
      <w:pPr>
        <w:pStyle w:val="afffff1"/>
        <w:ind w:left="1305" w:hanging="454"/>
        <w:rPr>
          <w:rFonts w:ascii="Times New Roman" w:hAnsi="Times New Roman"/>
          <w:sz w:val="20"/>
        </w:rPr>
      </w:pPr>
      <w:r w:rsidRPr="00307700">
        <w:rPr>
          <w:rFonts w:ascii="Times New Roman" w:hAnsi="Times New Roman"/>
          <w:noProof/>
          <w:sz w:val="20"/>
        </w:rPr>
        <w:drawing>
          <wp:inline distT="0" distB="0" distL="0" distR="0" wp14:anchorId="76BC6C3D" wp14:editId="359162C3">
            <wp:extent cx="5133975" cy="4419600"/>
            <wp:effectExtent l="0" t="0" r="0" b="0"/>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13" cstate="print"/>
                    <a:stretch>
                      <a:fillRect/>
                    </a:stretch>
                  </pic:blipFill>
                  <pic:spPr>
                    <a:xfrm>
                      <a:off x="0" y="0"/>
                      <a:ext cx="5133975" cy="4419600"/>
                    </a:xfrm>
                    <a:prstGeom prst="rect">
                      <a:avLst/>
                    </a:prstGeom>
                  </pic:spPr>
                </pic:pic>
              </a:graphicData>
            </a:graphic>
          </wp:inline>
        </w:drawing>
      </w:r>
    </w:p>
    <w:p w14:paraId="61C790CC" w14:textId="77777777" w:rsidR="00DA5C58" w:rsidRPr="00307700" w:rsidRDefault="00DA5C58" w:rsidP="00DA5C58">
      <w:pPr>
        <w:pStyle w:val="afffff1"/>
        <w:spacing w:before="46"/>
        <w:rPr>
          <w:rFonts w:ascii="Times New Roman" w:hAnsi="Times New Roman"/>
          <w:sz w:val="22"/>
        </w:rPr>
      </w:pPr>
    </w:p>
    <w:p w14:paraId="400ABB33" w14:textId="77777777" w:rsidR="00DA5C58" w:rsidRPr="00307700" w:rsidRDefault="00DA5C58" w:rsidP="00DA5C58">
      <w:pPr>
        <w:pStyle w:val="11ff3"/>
        <w:jc w:val="center"/>
      </w:pPr>
      <w:bookmarkStart w:id="38" w:name="_bookmark16"/>
      <w:bookmarkEnd w:id="38"/>
      <w:r w:rsidRPr="00307700">
        <w:t>Рисунок 1.2.1.1 – Принципиальная схема Билибинской АЭС</w:t>
      </w:r>
    </w:p>
    <w:p w14:paraId="7878D821" w14:textId="77777777" w:rsidR="00DA5C58" w:rsidRPr="00307700" w:rsidRDefault="00DA5C58" w:rsidP="00DA5C58">
      <w:pPr>
        <w:pStyle w:val="11ff3"/>
      </w:pPr>
    </w:p>
    <w:p w14:paraId="161C1006" w14:textId="77777777" w:rsidR="00DA5C58" w:rsidRPr="00307700" w:rsidRDefault="00DA5C58" w:rsidP="00DA5C58">
      <w:pPr>
        <w:pStyle w:val="11ff3"/>
        <w:rPr>
          <w:b/>
          <w:bCs w:val="0"/>
        </w:rPr>
      </w:pPr>
      <w:r w:rsidRPr="00307700">
        <w:rPr>
          <w:b/>
          <w:bCs w:val="0"/>
        </w:rPr>
        <w:t>Источник теплоснабжения: Котельная №1. с.Кепервеем.</w:t>
      </w:r>
    </w:p>
    <w:p w14:paraId="30E0882D" w14:textId="77777777" w:rsidR="00DA5C58" w:rsidRPr="00307700" w:rsidRDefault="00DA5C58" w:rsidP="00DA5C58">
      <w:pPr>
        <w:pStyle w:val="11ff3"/>
      </w:pPr>
      <w:r w:rsidRPr="00307700">
        <w:t>Котельная №1 с Кепервеем была построена в 1979 году и расположена в с. Кепервеем по адресу ул. Центральная д.7. Котельная оборудована шестью водогрейными котлами Ун-6. Фактический срок службы котлов более 35 лет (котлы введены в эксплуатацию в 1979 году). Установленная мощность котельной составляет 3,12 Гкал/ч.</w:t>
      </w:r>
    </w:p>
    <w:p w14:paraId="30D500A3" w14:textId="77777777" w:rsidR="00DA5C58" w:rsidRPr="00307700" w:rsidRDefault="00DA5C58" w:rsidP="00DA5C58">
      <w:pPr>
        <w:pStyle w:val="11ff3"/>
      </w:pPr>
      <w:r w:rsidRPr="00307700">
        <w:t>Основное топливо котельной - уголь, резервное топливо отсутствует.</w:t>
      </w:r>
    </w:p>
    <w:p w14:paraId="76864255" w14:textId="77777777" w:rsidR="00DA5C58" w:rsidRPr="00307700" w:rsidRDefault="00DA5C58" w:rsidP="00DA5C58">
      <w:pPr>
        <w:pStyle w:val="11ff3"/>
      </w:pPr>
      <w:r w:rsidRPr="00307700">
        <w:t>Эксплуатацию котельной осуществляет МП ЖКХ Билибинского муниципального района.</w:t>
      </w:r>
    </w:p>
    <w:p w14:paraId="3EA5286A" w14:textId="38E91269" w:rsidR="00C25060" w:rsidRPr="00307700" w:rsidRDefault="00DA5C58" w:rsidP="00DA5C58">
      <w:pPr>
        <w:pStyle w:val="11ff3"/>
      </w:pPr>
      <w:r w:rsidRPr="00307700">
        <w:lastRenderedPageBreak/>
        <w:t>На котельной установлены 2 подпиточных насоса (№1 – К 8/18, №2 – К20/30) и 3 сетевых насоса (№3, №5 –Д200/36, №4 – Д200/50). В качестве резервного источника электрической энергии используется дизельный генератор.</w:t>
      </w:r>
    </w:p>
    <w:p w14:paraId="6D44E3FA" w14:textId="77777777" w:rsidR="00DA5C58" w:rsidRPr="00307700" w:rsidRDefault="00DA5C58" w:rsidP="00DA5C58">
      <w:pPr>
        <w:pStyle w:val="11ff3"/>
        <w:rPr>
          <w:b/>
          <w:bCs w:val="0"/>
        </w:rPr>
      </w:pPr>
      <w:r w:rsidRPr="00307700">
        <w:rPr>
          <w:b/>
          <w:bCs w:val="0"/>
        </w:rPr>
        <w:t>Источник теплоснабжения: Котельная №2 с. Кепервеем.</w:t>
      </w:r>
    </w:p>
    <w:p w14:paraId="5E7820B2" w14:textId="1807EBAB" w:rsidR="00DA5C58" w:rsidRPr="00307700" w:rsidRDefault="00DA5C58" w:rsidP="00DA5C58">
      <w:pPr>
        <w:pStyle w:val="11ff3"/>
      </w:pPr>
      <w:r w:rsidRPr="00307700">
        <w:t>Котельная №2 с Кепервеем была построена в 1979 году и расположена в с. Кепервеем по адресу ул. Лесная б/н.</w:t>
      </w:r>
    </w:p>
    <w:p w14:paraId="35C4B5FC" w14:textId="1B0F5C5D" w:rsidR="00DA5C58" w:rsidRPr="00307700" w:rsidRDefault="00DA5C58" w:rsidP="00DA5C58">
      <w:pPr>
        <w:pStyle w:val="11ff3"/>
      </w:pPr>
      <w:r w:rsidRPr="00307700">
        <w:t>Котельная оборудована шестью резервными водогрейными котлами Ун-6 и пятью рабочими водогрейными котлами КВр-1,25ТТ (введены в эксплуатацию в 2013 году). Фактический срок службы котлов Ун-6 более 35 лет (котлы введены в эксплуатацию в 1979 году).</w:t>
      </w:r>
    </w:p>
    <w:p w14:paraId="0E9E7288" w14:textId="77777777" w:rsidR="00DA5C58" w:rsidRPr="00307700" w:rsidRDefault="00DA5C58" w:rsidP="00DA5C58">
      <w:pPr>
        <w:pStyle w:val="11ff3"/>
      </w:pPr>
      <w:r w:rsidRPr="00307700">
        <w:t>Основным топливом для котлов КВр-1,25ТТ является уголь, для котлов Ун-6 – дизельное топливо.</w:t>
      </w:r>
    </w:p>
    <w:p w14:paraId="242D5547" w14:textId="428D9503" w:rsidR="00DA5C58" w:rsidRPr="00307700" w:rsidRDefault="00DA5C58" w:rsidP="00DA5C58">
      <w:pPr>
        <w:pStyle w:val="11ff3"/>
      </w:pPr>
      <w:r w:rsidRPr="00307700">
        <w:t>Эксплуатацию</w:t>
      </w:r>
      <w:r w:rsidR="007C6DC6" w:rsidRPr="00307700">
        <w:t xml:space="preserve"> </w:t>
      </w:r>
      <w:r w:rsidRPr="00307700">
        <w:t>котельной</w:t>
      </w:r>
      <w:r w:rsidR="007C6DC6" w:rsidRPr="00307700">
        <w:t xml:space="preserve"> </w:t>
      </w:r>
      <w:r w:rsidRPr="00307700">
        <w:t>осуществляет</w:t>
      </w:r>
      <w:r w:rsidR="007C6DC6" w:rsidRPr="00307700">
        <w:t xml:space="preserve"> </w:t>
      </w:r>
      <w:r w:rsidRPr="00307700">
        <w:t>МП</w:t>
      </w:r>
      <w:r w:rsidR="007C6DC6" w:rsidRPr="00307700">
        <w:t xml:space="preserve"> </w:t>
      </w:r>
      <w:r w:rsidRPr="00307700">
        <w:t>ЖКХ</w:t>
      </w:r>
      <w:r w:rsidR="007C6DC6" w:rsidRPr="00307700">
        <w:t xml:space="preserve"> </w:t>
      </w:r>
      <w:r w:rsidRPr="00307700">
        <w:t>Билибинского муниципального района.</w:t>
      </w:r>
    </w:p>
    <w:p w14:paraId="6750853E" w14:textId="77777777" w:rsidR="00DA5C58" w:rsidRPr="00307700" w:rsidRDefault="00DA5C58" w:rsidP="00DA5C58">
      <w:pPr>
        <w:pStyle w:val="11ff3"/>
      </w:pPr>
    </w:p>
    <w:p w14:paraId="47745AAB" w14:textId="77777777" w:rsidR="008E1D6D" w:rsidRPr="00307700" w:rsidRDefault="008E1D6D" w:rsidP="008E1D6D">
      <w:pPr>
        <w:spacing w:line="360" w:lineRule="auto"/>
        <w:jc w:val="both"/>
        <w:rPr>
          <w:b/>
        </w:rPr>
      </w:pPr>
    </w:p>
    <w:p w14:paraId="610C3A88" w14:textId="77777777" w:rsidR="00DA5C58" w:rsidRPr="00307700" w:rsidRDefault="00DA5C58" w:rsidP="008E1D6D">
      <w:pPr>
        <w:spacing w:line="360" w:lineRule="auto"/>
        <w:jc w:val="both"/>
        <w:rPr>
          <w:b/>
        </w:rPr>
        <w:sectPr w:rsidR="00DA5C58" w:rsidRPr="00307700" w:rsidSect="00EB6B84">
          <w:headerReference w:type="even" r:id="rId14"/>
          <w:headerReference w:type="default" r:id="rId15"/>
          <w:footerReference w:type="even" r:id="rId16"/>
          <w:footerReference w:type="default" r:id="rId17"/>
          <w:pgSz w:w="11906" w:h="16838" w:code="9"/>
          <w:pgMar w:top="1134" w:right="850" w:bottom="1134" w:left="1701" w:header="680" w:footer="340" w:gutter="0"/>
          <w:cols w:space="708"/>
          <w:titlePg/>
          <w:docGrid w:linePitch="360"/>
        </w:sectPr>
      </w:pPr>
    </w:p>
    <w:p w14:paraId="2D2E4CF2" w14:textId="77777777" w:rsidR="00FB6EBF" w:rsidRPr="00307700" w:rsidRDefault="00737C53" w:rsidP="008E1D6D">
      <w:pPr>
        <w:jc w:val="both"/>
        <w:rPr>
          <w:b/>
        </w:rPr>
      </w:pPr>
      <w:r w:rsidRPr="00307700">
        <w:rPr>
          <w:b/>
        </w:rPr>
        <w:lastRenderedPageBreak/>
        <w:t xml:space="preserve">Таблица </w:t>
      </w:r>
      <w:r w:rsidR="00193EA5" w:rsidRPr="00307700">
        <w:rPr>
          <w:b/>
        </w:rPr>
        <w:t>1.</w:t>
      </w:r>
      <w:r w:rsidR="00405C87" w:rsidRPr="00307700">
        <w:rPr>
          <w:b/>
        </w:rPr>
        <w:t>2.1.1 -</w:t>
      </w:r>
      <w:r w:rsidR="00C25060" w:rsidRPr="00307700">
        <w:rPr>
          <w:b/>
        </w:rPr>
        <w:t xml:space="preserve"> </w:t>
      </w:r>
      <w:r w:rsidR="00A85534" w:rsidRPr="00307700">
        <w:rPr>
          <w:b/>
        </w:rPr>
        <w:t>Сводная информация по источникам тепловой энергии</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389"/>
        <w:gridCol w:w="2446"/>
        <w:gridCol w:w="4264"/>
        <w:gridCol w:w="2409"/>
        <w:gridCol w:w="3279"/>
        <w:gridCol w:w="1619"/>
      </w:tblGrid>
      <w:tr w:rsidR="009F68CD" w:rsidRPr="00307700" w14:paraId="3C3136E5" w14:textId="77777777" w:rsidTr="0095705C">
        <w:trPr>
          <w:trHeight w:val="170"/>
          <w:tblHeader/>
        </w:trPr>
        <w:tc>
          <w:tcPr>
            <w:tcW w:w="135" w:type="pct"/>
            <w:tcBorders>
              <w:top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51DF4D82" w14:textId="77777777" w:rsidR="009F68CD" w:rsidRPr="00307700" w:rsidRDefault="009F68CD" w:rsidP="009F68CD">
            <w:pPr>
              <w:pStyle w:val="1fffb"/>
              <w:rPr>
                <w:rFonts w:cs="Times New Roman"/>
              </w:rPr>
            </w:pPr>
            <w:r w:rsidRPr="00307700">
              <w:rPr>
                <w:rFonts w:cs="Times New Roman"/>
              </w:rPr>
              <w:t>№ п/п</w:t>
            </w:r>
          </w:p>
        </w:tc>
        <w:tc>
          <w:tcPr>
            <w:tcW w:w="84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7EAD4286" w14:textId="77777777" w:rsidR="009F68CD" w:rsidRPr="00307700" w:rsidRDefault="009F68CD" w:rsidP="009F68CD">
            <w:pPr>
              <w:pStyle w:val="1fffb"/>
              <w:rPr>
                <w:rFonts w:cs="Times New Roman"/>
              </w:rPr>
            </w:pPr>
            <w:r w:rsidRPr="00307700">
              <w:rPr>
                <w:rFonts w:cs="Times New Roman"/>
              </w:rPr>
              <w:t>Наименования источников тепловой энергии</w:t>
            </w:r>
          </w:p>
        </w:tc>
        <w:tc>
          <w:tcPr>
            <w:tcW w:w="14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57DE07C3" w14:textId="77777777" w:rsidR="009F68CD" w:rsidRPr="00307700" w:rsidRDefault="009F68CD" w:rsidP="009F68CD">
            <w:pPr>
              <w:pStyle w:val="1fffb"/>
              <w:rPr>
                <w:rFonts w:cs="Times New Roman"/>
              </w:rPr>
            </w:pPr>
            <w:r w:rsidRPr="00307700">
              <w:rPr>
                <w:rFonts w:cs="Times New Roman"/>
              </w:rPr>
              <w:t>Адрес источника</w:t>
            </w:r>
          </w:p>
        </w:tc>
        <w:tc>
          <w:tcPr>
            <w:tcW w:w="836"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11" w:type="dxa"/>
              <w:right w:w="11" w:type="dxa"/>
            </w:tcMar>
            <w:vAlign w:val="center"/>
          </w:tcPr>
          <w:p w14:paraId="7BDCB20E" w14:textId="77777777" w:rsidR="009F68CD" w:rsidRPr="00307700" w:rsidRDefault="009F68CD" w:rsidP="009F68CD">
            <w:pPr>
              <w:pStyle w:val="1fffb"/>
              <w:rPr>
                <w:rFonts w:cs="Times New Roman"/>
              </w:rPr>
            </w:pPr>
            <w:r w:rsidRPr="00307700">
              <w:rPr>
                <w:rFonts w:cs="Times New Roman"/>
              </w:rPr>
              <w:t>Теплоснабжающая (теплосетевая) организация в границах системы теплоснабжения</w:t>
            </w:r>
          </w:p>
        </w:tc>
        <w:tc>
          <w:tcPr>
            <w:tcW w:w="1138" w:type="pct"/>
            <w:tcBorders>
              <w:top w:val="single" w:sz="4" w:space="0" w:color="auto"/>
              <w:left w:val="single" w:sz="4" w:space="0" w:color="auto"/>
              <w:bottom w:val="single" w:sz="4" w:space="0" w:color="auto"/>
            </w:tcBorders>
            <w:shd w:val="clear" w:color="auto" w:fill="D9D9D9" w:themeFill="background1" w:themeFillShade="D9"/>
            <w:tcMar>
              <w:left w:w="11" w:type="dxa"/>
              <w:right w:w="11" w:type="dxa"/>
            </w:tcMar>
            <w:vAlign w:val="center"/>
          </w:tcPr>
          <w:p w14:paraId="5CA7CAB4" w14:textId="77777777" w:rsidR="009F68CD" w:rsidRPr="00307700" w:rsidRDefault="009F68CD" w:rsidP="009F68CD">
            <w:pPr>
              <w:pStyle w:val="1fffb"/>
              <w:rPr>
                <w:rFonts w:cs="Times New Roman"/>
              </w:rPr>
            </w:pPr>
            <w:r w:rsidRPr="00307700">
              <w:rPr>
                <w:rFonts w:cs="Times New Roman"/>
              </w:rPr>
              <w:t>Наименование утвержденной ЕТО (единой теплоснабжающей организации)</w:t>
            </w:r>
          </w:p>
        </w:tc>
        <w:tc>
          <w:tcPr>
            <w:tcW w:w="562" w:type="pct"/>
            <w:tcBorders>
              <w:top w:val="single" w:sz="4" w:space="0" w:color="auto"/>
              <w:left w:val="single" w:sz="4" w:space="0" w:color="auto"/>
              <w:bottom w:val="single" w:sz="4" w:space="0" w:color="auto"/>
            </w:tcBorders>
            <w:shd w:val="clear" w:color="auto" w:fill="D9D9D9" w:themeFill="background1" w:themeFillShade="D9"/>
            <w:vAlign w:val="center"/>
          </w:tcPr>
          <w:p w14:paraId="2C1852E7" w14:textId="2C5851E9" w:rsidR="009F68CD" w:rsidRPr="00307700" w:rsidRDefault="009F68CD" w:rsidP="009F68CD">
            <w:pPr>
              <w:pStyle w:val="1fffb"/>
              <w:rPr>
                <w:rFonts w:cs="Times New Roman"/>
              </w:rPr>
            </w:pPr>
            <w:r w:rsidRPr="00307700">
              <w:rPr>
                <w:rFonts w:cs="Times New Roman"/>
              </w:rPr>
              <w:t>Система теплоснабжения (</w:t>
            </w:r>
            <w:r w:rsidR="00AA3377" w:rsidRPr="00307700">
              <w:rPr>
                <w:rFonts w:cs="Times New Roman"/>
              </w:rPr>
              <w:t>Открытая и закрытая</w:t>
            </w:r>
            <w:r w:rsidRPr="00307700">
              <w:rPr>
                <w:rFonts w:cs="Times New Roman"/>
              </w:rPr>
              <w:t xml:space="preserve"> \</w:t>
            </w:r>
            <w:r w:rsidR="00AA3377" w:rsidRPr="00307700">
              <w:rPr>
                <w:rFonts w:cs="Times New Roman"/>
              </w:rPr>
              <w:t>открытая и закрытая</w:t>
            </w:r>
            <w:r w:rsidRPr="00307700">
              <w:rPr>
                <w:rFonts w:cs="Times New Roman"/>
              </w:rPr>
              <w:t>)</w:t>
            </w:r>
          </w:p>
        </w:tc>
      </w:tr>
      <w:tr w:rsidR="0095705C" w:rsidRPr="00307700" w14:paraId="48F15240" w14:textId="77777777" w:rsidTr="0095705C">
        <w:trPr>
          <w:trHeight w:val="170"/>
        </w:trPr>
        <w:tc>
          <w:tcPr>
            <w:tcW w:w="135" w:type="pct"/>
            <w:tcBorders>
              <w:top w:val="single" w:sz="4" w:space="0" w:color="auto"/>
              <w:bottom w:val="single" w:sz="4" w:space="0" w:color="auto"/>
              <w:right w:val="single" w:sz="4" w:space="0" w:color="auto"/>
            </w:tcBorders>
            <w:tcMar>
              <w:left w:w="11" w:type="dxa"/>
              <w:right w:w="11" w:type="dxa"/>
            </w:tcMar>
            <w:vAlign w:val="center"/>
          </w:tcPr>
          <w:p w14:paraId="4713B3E7" w14:textId="21CAB4A9" w:rsidR="0095705C" w:rsidRPr="00307700" w:rsidRDefault="0095705C" w:rsidP="0095705C">
            <w:pPr>
              <w:pStyle w:val="1fffb"/>
              <w:rPr>
                <w:rFonts w:cs="Times New Roman"/>
              </w:rPr>
            </w:pPr>
            <w:r w:rsidRPr="00307700">
              <w:rPr>
                <w:rFonts w:cs="Times New Roman"/>
                <w:color w:val="000000"/>
                <w:szCs w:val="20"/>
              </w:rPr>
              <w:t>1</w:t>
            </w:r>
          </w:p>
        </w:tc>
        <w:tc>
          <w:tcPr>
            <w:tcW w:w="84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59E96E0C" w14:textId="7E59302F" w:rsidR="0095705C" w:rsidRPr="00307700" w:rsidRDefault="0095705C" w:rsidP="0095705C">
            <w:pPr>
              <w:pStyle w:val="1fffb"/>
              <w:rPr>
                <w:rFonts w:cs="Times New Roman"/>
              </w:rPr>
            </w:pPr>
            <w:r w:rsidRPr="00307700">
              <w:rPr>
                <w:rFonts w:cs="Times New Roman"/>
                <w:color w:val="000000"/>
                <w:szCs w:val="20"/>
              </w:rPr>
              <w:t>Котельная №1 (с 01.09.2022г. выведена в резерв)</w:t>
            </w:r>
          </w:p>
        </w:tc>
        <w:tc>
          <w:tcPr>
            <w:tcW w:w="148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B2FA6FC" w14:textId="53CB50C6" w:rsidR="0095705C" w:rsidRPr="00307700" w:rsidRDefault="0095705C" w:rsidP="0095705C">
            <w:pPr>
              <w:pStyle w:val="1fffb"/>
              <w:rPr>
                <w:rFonts w:cs="Times New Roman"/>
              </w:rPr>
            </w:pPr>
            <w:r w:rsidRPr="00307700">
              <w:rPr>
                <w:rFonts w:cs="Times New Roman"/>
                <w:color w:val="000000"/>
                <w:szCs w:val="20"/>
              </w:rPr>
              <w:t>Чукотский АО, Билибинский район, г.п. Билибино, с.н.п. Кепервеем, ул.Центральная, д.7</w:t>
            </w:r>
          </w:p>
        </w:tc>
        <w:tc>
          <w:tcPr>
            <w:tcW w:w="83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1E260F94" w14:textId="5F134223" w:rsidR="0095705C" w:rsidRPr="00307700" w:rsidRDefault="0095705C" w:rsidP="0095705C">
            <w:pPr>
              <w:pStyle w:val="1fffb"/>
              <w:rPr>
                <w:rFonts w:cs="Times New Roman"/>
              </w:rPr>
            </w:pPr>
            <w:r w:rsidRPr="00307700">
              <w:rPr>
                <w:rFonts w:cs="Times New Roman"/>
                <w:color w:val="000000"/>
                <w:szCs w:val="20"/>
              </w:rPr>
              <w:t>МП ЖКХ Билибинского муниципального района</w:t>
            </w:r>
          </w:p>
        </w:tc>
        <w:tc>
          <w:tcPr>
            <w:tcW w:w="1138" w:type="pct"/>
            <w:tcBorders>
              <w:top w:val="single" w:sz="4" w:space="0" w:color="auto"/>
              <w:left w:val="single" w:sz="4" w:space="0" w:color="auto"/>
              <w:bottom w:val="single" w:sz="4" w:space="0" w:color="auto"/>
            </w:tcBorders>
            <w:tcMar>
              <w:left w:w="11" w:type="dxa"/>
              <w:right w:w="11" w:type="dxa"/>
            </w:tcMar>
            <w:vAlign w:val="center"/>
          </w:tcPr>
          <w:p w14:paraId="35306853" w14:textId="110713C5" w:rsidR="0095705C" w:rsidRPr="00307700" w:rsidRDefault="0095705C" w:rsidP="0095705C">
            <w:pPr>
              <w:pStyle w:val="1fffb"/>
              <w:rPr>
                <w:rFonts w:cs="Times New Roman"/>
              </w:rPr>
            </w:pPr>
            <w:r w:rsidRPr="00307700">
              <w:rPr>
                <w:rFonts w:cs="Times New Roman"/>
                <w:color w:val="000000"/>
                <w:szCs w:val="20"/>
              </w:rPr>
              <w:t>МП ЖКХ Билибинского муниципального района</w:t>
            </w:r>
          </w:p>
        </w:tc>
        <w:tc>
          <w:tcPr>
            <w:tcW w:w="562" w:type="pct"/>
            <w:tcBorders>
              <w:top w:val="single" w:sz="4" w:space="0" w:color="auto"/>
              <w:left w:val="single" w:sz="4" w:space="0" w:color="auto"/>
              <w:bottom w:val="single" w:sz="4" w:space="0" w:color="auto"/>
            </w:tcBorders>
            <w:vAlign w:val="center"/>
          </w:tcPr>
          <w:p w14:paraId="1D1EFD8A" w14:textId="03560D53" w:rsidR="0095705C" w:rsidRPr="00307700" w:rsidRDefault="0095705C" w:rsidP="0095705C">
            <w:pPr>
              <w:pStyle w:val="1fffb"/>
              <w:rPr>
                <w:rFonts w:cs="Times New Roman"/>
              </w:rPr>
            </w:pPr>
            <w:r w:rsidRPr="00307700">
              <w:rPr>
                <w:rFonts w:cs="Times New Roman"/>
                <w:color w:val="000000"/>
                <w:szCs w:val="20"/>
              </w:rPr>
              <w:t>открытая</w:t>
            </w:r>
          </w:p>
        </w:tc>
      </w:tr>
      <w:tr w:rsidR="0095705C" w:rsidRPr="00307700" w14:paraId="366422E5" w14:textId="77777777" w:rsidTr="0095705C">
        <w:trPr>
          <w:trHeight w:val="170"/>
        </w:trPr>
        <w:tc>
          <w:tcPr>
            <w:tcW w:w="135" w:type="pct"/>
            <w:tcBorders>
              <w:top w:val="single" w:sz="4" w:space="0" w:color="auto"/>
              <w:bottom w:val="single" w:sz="4" w:space="0" w:color="auto"/>
              <w:right w:val="single" w:sz="4" w:space="0" w:color="auto"/>
            </w:tcBorders>
            <w:tcMar>
              <w:left w:w="11" w:type="dxa"/>
              <w:right w:w="11" w:type="dxa"/>
            </w:tcMar>
            <w:vAlign w:val="center"/>
          </w:tcPr>
          <w:p w14:paraId="6CED4726" w14:textId="1749EBC4" w:rsidR="0095705C" w:rsidRPr="00307700" w:rsidRDefault="0095705C" w:rsidP="0095705C">
            <w:pPr>
              <w:pStyle w:val="1fffb"/>
              <w:rPr>
                <w:rFonts w:cs="Times New Roman"/>
              </w:rPr>
            </w:pPr>
            <w:r w:rsidRPr="00307700">
              <w:rPr>
                <w:rFonts w:cs="Times New Roman"/>
                <w:color w:val="000000"/>
                <w:szCs w:val="20"/>
              </w:rPr>
              <w:t>2</w:t>
            </w:r>
          </w:p>
        </w:tc>
        <w:tc>
          <w:tcPr>
            <w:tcW w:w="84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65CF7E34" w14:textId="6B643232" w:rsidR="0095705C" w:rsidRPr="00307700" w:rsidRDefault="0095705C" w:rsidP="0095705C">
            <w:pPr>
              <w:pStyle w:val="1fffb"/>
              <w:rPr>
                <w:rFonts w:cs="Times New Roman"/>
              </w:rPr>
            </w:pPr>
            <w:r w:rsidRPr="00307700">
              <w:rPr>
                <w:rFonts w:cs="Times New Roman"/>
                <w:color w:val="000000"/>
                <w:szCs w:val="20"/>
              </w:rPr>
              <w:t>Котельная №2</w:t>
            </w:r>
          </w:p>
        </w:tc>
        <w:tc>
          <w:tcPr>
            <w:tcW w:w="148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7EFAB91" w14:textId="12F025D4" w:rsidR="0095705C" w:rsidRPr="00307700" w:rsidRDefault="0095705C" w:rsidP="0095705C">
            <w:pPr>
              <w:pStyle w:val="1fffb"/>
              <w:rPr>
                <w:rFonts w:cs="Times New Roman"/>
              </w:rPr>
            </w:pPr>
            <w:r w:rsidRPr="00307700">
              <w:rPr>
                <w:rFonts w:cs="Times New Roman"/>
                <w:color w:val="000000"/>
                <w:szCs w:val="20"/>
              </w:rPr>
              <w:t>Чукотский АО, Билибинский район, г.п. Билибино, с.н.п. Кепервеем, ул. Лесная, сооружение 20</w:t>
            </w:r>
          </w:p>
        </w:tc>
        <w:tc>
          <w:tcPr>
            <w:tcW w:w="83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3095A9C7" w14:textId="40F48B85" w:rsidR="0095705C" w:rsidRPr="00307700" w:rsidRDefault="0095705C" w:rsidP="0095705C">
            <w:pPr>
              <w:pStyle w:val="1fffb"/>
              <w:rPr>
                <w:rFonts w:cs="Times New Roman"/>
              </w:rPr>
            </w:pPr>
            <w:r w:rsidRPr="00307700">
              <w:rPr>
                <w:rFonts w:cs="Times New Roman"/>
                <w:color w:val="000000"/>
                <w:szCs w:val="20"/>
              </w:rPr>
              <w:t>МП ЖКХ Билибинского муниципального района</w:t>
            </w:r>
          </w:p>
        </w:tc>
        <w:tc>
          <w:tcPr>
            <w:tcW w:w="1138" w:type="pct"/>
            <w:tcBorders>
              <w:top w:val="single" w:sz="4" w:space="0" w:color="auto"/>
              <w:left w:val="single" w:sz="4" w:space="0" w:color="auto"/>
              <w:bottom w:val="single" w:sz="4" w:space="0" w:color="auto"/>
            </w:tcBorders>
            <w:tcMar>
              <w:left w:w="11" w:type="dxa"/>
              <w:right w:w="11" w:type="dxa"/>
            </w:tcMar>
            <w:vAlign w:val="center"/>
          </w:tcPr>
          <w:p w14:paraId="789EF16F" w14:textId="627AAFC7" w:rsidR="0095705C" w:rsidRPr="00307700" w:rsidRDefault="0095705C" w:rsidP="0095705C">
            <w:pPr>
              <w:pStyle w:val="1fffb"/>
              <w:rPr>
                <w:rFonts w:cs="Times New Roman"/>
              </w:rPr>
            </w:pPr>
            <w:r w:rsidRPr="00307700">
              <w:rPr>
                <w:rFonts w:cs="Times New Roman"/>
                <w:color w:val="000000"/>
                <w:szCs w:val="20"/>
              </w:rPr>
              <w:t>МП ЖКХ Билибинского муниципального района</w:t>
            </w:r>
          </w:p>
        </w:tc>
        <w:tc>
          <w:tcPr>
            <w:tcW w:w="562" w:type="pct"/>
            <w:tcBorders>
              <w:top w:val="single" w:sz="4" w:space="0" w:color="auto"/>
              <w:left w:val="single" w:sz="4" w:space="0" w:color="auto"/>
              <w:bottom w:val="single" w:sz="4" w:space="0" w:color="auto"/>
            </w:tcBorders>
            <w:vAlign w:val="center"/>
          </w:tcPr>
          <w:p w14:paraId="04A12DBB" w14:textId="4A079A54" w:rsidR="0095705C" w:rsidRPr="00307700" w:rsidRDefault="0095705C" w:rsidP="0095705C">
            <w:pPr>
              <w:pStyle w:val="1fffb"/>
              <w:rPr>
                <w:rFonts w:cs="Times New Roman"/>
              </w:rPr>
            </w:pPr>
            <w:r w:rsidRPr="00307700">
              <w:rPr>
                <w:rFonts w:cs="Times New Roman"/>
                <w:color w:val="000000"/>
                <w:szCs w:val="20"/>
              </w:rPr>
              <w:t>открытая</w:t>
            </w:r>
          </w:p>
        </w:tc>
      </w:tr>
      <w:tr w:rsidR="0095705C" w:rsidRPr="00307700" w14:paraId="4D0B1927" w14:textId="77777777" w:rsidTr="0095705C">
        <w:trPr>
          <w:trHeight w:val="170"/>
        </w:trPr>
        <w:tc>
          <w:tcPr>
            <w:tcW w:w="135" w:type="pct"/>
            <w:tcBorders>
              <w:top w:val="single" w:sz="4" w:space="0" w:color="auto"/>
              <w:bottom w:val="single" w:sz="4" w:space="0" w:color="auto"/>
              <w:right w:val="single" w:sz="4" w:space="0" w:color="auto"/>
            </w:tcBorders>
            <w:tcMar>
              <w:left w:w="11" w:type="dxa"/>
              <w:right w:w="11" w:type="dxa"/>
            </w:tcMar>
            <w:vAlign w:val="center"/>
          </w:tcPr>
          <w:p w14:paraId="541A416A" w14:textId="1FA0FEBC" w:rsidR="0095705C" w:rsidRPr="00307700" w:rsidRDefault="0095705C" w:rsidP="009F68CD">
            <w:pPr>
              <w:pStyle w:val="1fffb"/>
              <w:rPr>
                <w:rFonts w:cs="Times New Roman"/>
              </w:rPr>
            </w:pPr>
            <w:r w:rsidRPr="00307700">
              <w:rPr>
                <w:rFonts w:cs="Times New Roman"/>
              </w:rPr>
              <w:t>3</w:t>
            </w:r>
          </w:p>
        </w:tc>
        <w:tc>
          <w:tcPr>
            <w:tcW w:w="849"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0E4C6976" w14:textId="77777777" w:rsidR="0095705C" w:rsidRPr="00307700" w:rsidRDefault="0095705C" w:rsidP="009F68CD">
            <w:pPr>
              <w:pStyle w:val="1fffb"/>
              <w:rPr>
                <w:rFonts w:cs="Times New Roman"/>
              </w:rPr>
            </w:pPr>
          </w:p>
        </w:tc>
        <w:tc>
          <w:tcPr>
            <w:tcW w:w="1480"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24768133" w14:textId="77777777" w:rsidR="0095705C" w:rsidRPr="00307700" w:rsidRDefault="0095705C" w:rsidP="009F68CD">
            <w:pPr>
              <w:pStyle w:val="1fffb"/>
              <w:rPr>
                <w:rFonts w:cs="Times New Roman"/>
              </w:rPr>
            </w:pPr>
          </w:p>
        </w:tc>
        <w:tc>
          <w:tcPr>
            <w:tcW w:w="836" w:type="pct"/>
            <w:tcBorders>
              <w:top w:val="single" w:sz="4" w:space="0" w:color="auto"/>
              <w:left w:val="single" w:sz="4" w:space="0" w:color="auto"/>
              <w:bottom w:val="single" w:sz="4" w:space="0" w:color="auto"/>
              <w:right w:val="single" w:sz="4" w:space="0" w:color="auto"/>
            </w:tcBorders>
            <w:tcMar>
              <w:left w:w="11" w:type="dxa"/>
              <w:right w:w="11" w:type="dxa"/>
            </w:tcMar>
            <w:vAlign w:val="center"/>
          </w:tcPr>
          <w:p w14:paraId="7147573E" w14:textId="77777777" w:rsidR="0095705C" w:rsidRPr="00307700" w:rsidRDefault="0095705C" w:rsidP="009F68CD">
            <w:pPr>
              <w:pStyle w:val="1fffb"/>
              <w:rPr>
                <w:rFonts w:cs="Times New Roman"/>
              </w:rPr>
            </w:pPr>
          </w:p>
        </w:tc>
        <w:tc>
          <w:tcPr>
            <w:tcW w:w="1138" w:type="pct"/>
            <w:tcBorders>
              <w:top w:val="single" w:sz="4" w:space="0" w:color="auto"/>
              <w:left w:val="single" w:sz="4" w:space="0" w:color="auto"/>
              <w:bottom w:val="single" w:sz="4" w:space="0" w:color="auto"/>
            </w:tcBorders>
            <w:tcMar>
              <w:left w:w="11" w:type="dxa"/>
              <w:right w:w="11" w:type="dxa"/>
            </w:tcMar>
            <w:vAlign w:val="center"/>
          </w:tcPr>
          <w:p w14:paraId="58EADDEF" w14:textId="77777777" w:rsidR="0095705C" w:rsidRPr="00307700" w:rsidRDefault="0095705C" w:rsidP="009F68CD">
            <w:pPr>
              <w:pStyle w:val="1fffb"/>
              <w:rPr>
                <w:rFonts w:cs="Times New Roman"/>
              </w:rPr>
            </w:pPr>
          </w:p>
        </w:tc>
        <w:tc>
          <w:tcPr>
            <w:tcW w:w="562" w:type="pct"/>
            <w:tcBorders>
              <w:top w:val="single" w:sz="4" w:space="0" w:color="auto"/>
              <w:left w:val="single" w:sz="4" w:space="0" w:color="auto"/>
              <w:bottom w:val="single" w:sz="4" w:space="0" w:color="auto"/>
            </w:tcBorders>
            <w:vAlign w:val="center"/>
          </w:tcPr>
          <w:p w14:paraId="4550EFC4" w14:textId="77777777" w:rsidR="0095705C" w:rsidRPr="00307700" w:rsidRDefault="0095705C" w:rsidP="009F68CD">
            <w:pPr>
              <w:pStyle w:val="1fffb"/>
              <w:rPr>
                <w:rFonts w:cs="Times New Roman"/>
              </w:rPr>
            </w:pPr>
          </w:p>
        </w:tc>
      </w:tr>
    </w:tbl>
    <w:p w14:paraId="4B973503" w14:textId="77777777" w:rsidR="00460E25" w:rsidRPr="00307700" w:rsidRDefault="00460E25" w:rsidP="00355C0A">
      <w:pPr>
        <w:pStyle w:val="afffe"/>
        <w:keepNext/>
        <w:spacing w:line="360" w:lineRule="auto"/>
        <w:jc w:val="both"/>
        <w:rPr>
          <w:rFonts w:ascii="Times New Roman" w:hAnsi="Times New Roman"/>
          <w:color w:val="auto"/>
        </w:rPr>
      </w:pPr>
    </w:p>
    <w:bookmarkEnd w:id="37"/>
    <w:p w14:paraId="32B32A36" w14:textId="0C58C7F2" w:rsidR="00A02B64" w:rsidRPr="00307700" w:rsidRDefault="00405C87" w:rsidP="00A85534">
      <w:pPr>
        <w:pStyle w:val="11ff3"/>
        <w:rPr>
          <w:b/>
        </w:rPr>
      </w:pPr>
      <w:r w:rsidRPr="00307700">
        <w:rPr>
          <w:b/>
        </w:rPr>
        <w:t xml:space="preserve">Таблица 1.2.1.3 - </w:t>
      </w:r>
      <w:r w:rsidR="00A85534" w:rsidRPr="00307700">
        <w:rPr>
          <w:b/>
        </w:rPr>
        <w:t xml:space="preserve">Состав и технические характеристики основного оборудования котельных </w:t>
      </w:r>
      <w:r w:rsidR="00B97033" w:rsidRPr="00307700">
        <w:rPr>
          <w:b/>
        </w:rPr>
        <w:t>городского поселения Билибино Билибинского муниципального района</w:t>
      </w:r>
    </w:p>
    <w:tbl>
      <w:tblPr>
        <w:tblW w:w="5000" w:type="pct"/>
        <w:tblLook w:val="04A0" w:firstRow="1" w:lastRow="0" w:firstColumn="1" w:lastColumn="0" w:noHBand="0" w:noVBand="1"/>
      </w:tblPr>
      <w:tblGrid>
        <w:gridCol w:w="1219"/>
        <w:gridCol w:w="1613"/>
        <w:gridCol w:w="1450"/>
        <w:gridCol w:w="1340"/>
        <w:gridCol w:w="1526"/>
        <w:gridCol w:w="1262"/>
        <w:gridCol w:w="1218"/>
        <w:gridCol w:w="1157"/>
        <w:gridCol w:w="1050"/>
        <w:gridCol w:w="1218"/>
        <w:gridCol w:w="1450"/>
      </w:tblGrid>
      <w:tr w:rsidR="00F8612F" w:rsidRPr="00307700" w14:paraId="0E3221E8" w14:textId="77777777" w:rsidTr="00F8612F">
        <w:trPr>
          <w:trHeight w:val="20"/>
          <w:tblHeader/>
        </w:trPr>
        <w:tc>
          <w:tcPr>
            <w:tcW w:w="42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FBAE9E" w14:textId="77777777" w:rsidR="00F8612F" w:rsidRPr="00307700" w:rsidRDefault="00F8612F" w:rsidP="00F8612F">
            <w:pPr>
              <w:jc w:val="center"/>
              <w:rPr>
                <w:color w:val="000000"/>
                <w:sz w:val="20"/>
                <w:szCs w:val="20"/>
              </w:rPr>
            </w:pPr>
            <w:r w:rsidRPr="00307700">
              <w:rPr>
                <w:color w:val="000000"/>
                <w:sz w:val="20"/>
                <w:szCs w:val="20"/>
              </w:rPr>
              <w:t>№ п/п</w:t>
            </w:r>
          </w:p>
        </w:tc>
        <w:tc>
          <w:tcPr>
            <w:tcW w:w="55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366B19F" w14:textId="77777777" w:rsidR="00F8612F" w:rsidRPr="00307700" w:rsidRDefault="00F8612F" w:rsidP="00F8612F">
            <w:pPr>
              <w:jc w:val="center"/>
              <w:rPr>
                <w:color w:val="000000"/>
                <w:sz w:val="20"/>
                <w:szCs w:val="20"/>
              </w:rPr>
            </w:pPr>
            <w:r w:rsidRPr="00307700">
              <w:rPr>
                <w:color w:val="000000"/>
                <w:sz w:val="20"/>
                <w:szCs w:val="20"/>
              </w:rPr>
              <w:t>№, адрес котельной</w:t>
            </w:r>
          </w:p>
        </w:tc>
        <w:tc>
          <w:tcPr>
            <w:tcW w:w="5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5B912E1" w14:textId="77777777" w:rsidR="00F8612F" w:rsidRPr="00307700" w:rsidRDefault="00F8612F" w:rsidP="00F8612F">
            <w:pPr>
              <w:jc w:val="center"/>
              <w:rPr>
                <w:color w:val="000000"/>
                <w:sz w:val="20"/>
                <w:szCs w:val="20"/>
              </w:rPr>
            </w:pPr>
            <w:r w:rsidRPr="00307700">
              <w:rPr>
                <w:color w:val="000000"/>
                <w:sz w:val="20"/>
                <w:szCs w:val="20"/>
              </w:rPr>
              <w:t>Тип котла</w:t>
            </w:r>
          </w:p>
        </w:tc>
        <w:tc>
          <w:tcPr>
            <w:tcW w:w="46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8160DCA" w14:textId="77777777" w:rsidR="00F8612F" w:rsidRPr="00307700" w:rsidRDefault="00F8612F" w:rsidP="00F8612F">
            <w:pPr>
              <w:jc w:val="center"/>
              <w:rPr>
                <w:color w:val="000000"/>
                <w:sz w:val="20"/>
                <w:szCs w:val="20"/>
              </w:rPr>
            </w:pPr>
            <w:r w:rsidRPr="00307700">
              <w:rPr>
                <w:color w:val="000000"/>
                <w:sz w:val="20"/>
                <w:szCs w:val="20"/>
              </w:rPr>
              <w:t>Кол-во котлов</w:t>
            </w:r>
          </w:p>
        </w:tc>
        <w:tc>
          <w:tcPr>
            <w:tcW w:w="5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1BE63C" w14:textId="77777777" w:rsidR="00F8612F" w:rsidRPr="00307700" w:rsidRDefault="00F8612F" w:rsidP="00F8612F">
            <w:pPr>
              <w:jc w:val="center"/>
              <w:rPr>
                <w:color w:val="000000"/>
                <w:sz w:val="20"/>
                <w:szCs w:val="20"/>
              </w:rPr>
            </w:pPr>
            <w:r w:rsidRPr="00307700">
              <w:rPr>
                <w:color w:val="000000"/>
                <w:sz w:val="20"/>
                <w:szCs w:val="20"/>
              </w:rPr>
              <w:t>Год установки котла</w:t>
            </w:r>
          </w:p>
        </w:tc>
        <w:tc>
          <w:tcPr>
            <w:tcW w:w="43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65C5C33" w14:textId="77777777" w:rsidR="00F8612F" w:rsidRPr="00307700" w:rsidRDefault="00F8612F" w:rsidP="00F8612F">
            <w:pPr>
              <w:jc w:val="center"/>
              <w:rPr>
                <w:color w:val="000000"/>
                <w:sz w:val="20"/>
                <w:szCs w:val="20"/>
              </w:rPr>
            </w:pPr>
            <w:r w:rsidRPr="00307700">
              <w:rPr>
                <w:color w:val="000000"/>
                <w:sz w:val="20"/>
                <w:szCs w:val="20"/>
              </w:rPr>
              <w:t>Мощность котла, Гкал/ч</w:t>
            </w:r>
          </w:p>
        </w:tc>
        <w:tc>
          <w:tcPr>
            <w:tcW w:w="4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049C02E" w14:textId="77777777" w:rsidR="00F8612F" w:rsidRPr="00307700" w:rsidRDefault="00F8612F" w:rsidP="00F8612F">
            <w:pPr>
              <w:jc w:val="center"/>
              <w:rPr>
                <w:color w:val="000000"/>
                <w:sz w:val="20"/>
                <w:szCs w:val="20"/>
              </w:rPr>
            </w:pPr>
            <w:r w:rsidRPr="00307700">
              <w:rPr>
                <w:color w:val="000000"/>
                <w:sz w:val="20"/>
                <w:szCs w:val="20"/>
              </w:rPr>
              <w:t>Мощность котельной, Гкал/ч</w:t>
            </w:r>
          </w:p>
        </w:tc>
        <w:tc>
          <w:tcPr>
            <w:tcW w:w="39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85E92A1" w14:textId="77777777" w:rsidR="00F8612F" w:rsidRPr="00307700" w:rsidRDefault="00F8612F" w:rsidP="00F8612F">
            <w:pPr>
              <w:jc w:val="center"/>
              <w:rPr>
                <w:color w:val="000000"/>
                <w:sz w:val="20"/>
                <w:szCs w:val="20"/>
              </w:rPr>
            </w:pPr>
            <w:r w:rsidRPr="00307700">
              <w:rPr>
                <w:color w:val="000000"/>
                <w:sz w:val="20"/>
                <w:szCs w:val="20"/>
              </w:rPr>
              <w:t>Удельный расход топлива по котлам, кг у.т../ Гкал</w:t>
            </w:r>
          </w:p>
        </w:tc>
        <w:tc>
          <w:tcPr>
            <w:tcW w:w="36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F2C164F" w14:textId="77777777" w:rsidR="00F8612F" w:rsidRPr="00307700" w:rsidRDefault="00F8612F" w:rsidP="00F8612F">
            <w:pPr>
              <w:jc w:val="center"/>
              <w:rPr>
                <w:color w:val="000000"/>
                <w:sz w:val="20"/>
                <w:szCs w:val="20"/>
              </w:rPr>
            </w:pPr>
            <w:r w:rsidRPr="00307700">
              <w:rPr>
                <w:color w:val="000000"/>
                <w:sz w:val="20"/>
                <w:szCs w:val="20"/>
              </w:rPr>
              <w:t>КПД котлов, %</w:t>
            </w:r>
          </w:p>
        </w:tc>
        <w:tc>
          <w:tcPr>
            <w:tcW w:w="4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60BD27" w14:textId="77777777" w:rsidR="00F8612F" w:rsidRPr="00307700" w:rsidRDefault="00F8612F" w:rsidP="00F8612F">
            <w:pPr>
              <w:jc w:val="center"/>
              <w:rPr>
                <w:color w:val="000000"/>
                <w:sz w:val="20"/>
                <w:szCs w:val="20"/>
              </w:rPr>
            </w:pPr>
            <w:r w:rsidRPr="00307700">
              <w:rPr>
                <w:color w:val="000000"/>
                <w:sz w:val="20"/>
                <w:szCs w:val="20"/>
              </w:rPr>
              <w:t>Удельный расход топлива по котельной, кг у.т./Гкал</w:t>
            </w:r>
          </w:p>
        </w:tc>
        <w:tc>
          <w:tcPr>
            <w:tcW w:w="50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453C96" w14:textId="77777777" w:rsidR="00F8612F" w:rsidRPr="00307700" w:rsidRDefault="00F8612F" w:rsidP="00F8612F">
            <w:pPr>
              <w:jc w:val="center"/>
              <w:rPr>
                <w:color w:val="000000"/>
                <w:sz w:val="20"/>
                <w:szCs w:val="20"/>
              </w:rPr>
            </w:pPr>
            <w:r w:rsidRPr="00307700">
              <w:rPr>
                <w:color w:val="000000"/>
                <w:sz w:val="20"/>
                <w:szCs w:val="20"/>
              </w:rPr>
              <w:t>Дата обследования котлов</w:t>
            </w:r>
          </w:p>
        </w:tc>
      </w:tr>
      <w:tr w:rsidR="00F8612F" w:rsidRPr="00307700" w14:paraId="51406051" w14:textId="77777777" w:rsidTr="00F8612F">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344B8BD6" w14:textId="77777777" w:rsidR="00F8612F" w:rsidRPr="00307700" w:rsidRDefault="00F8612F" w:rsidP="00F8612F">
            <w:pPr>
              <w:jc w:val="center"/>
              <w:rPr>
                <w:color w:val="000000"/>
                <w:sz w:val="20"/>
                <w:szCs w:val="20"/>
              </w:rPr>
            </w:pPr>
            <w:r w:rsidRPr="00307700">
              <w:rPr>
                <w:color w:val="000000"/>
                <w:sz w:val="20"/>
                <w:szCs w:val="20"/>
              </w:rPr>
              <w:t>Основное топливо - уголь</w:t>
            </w:r>
          </w:p>
        </w:tc>
      </w:tr>
      <w:tr w:rsidR="00F8612F" w:rsidRPr="00307700" w14:paraId="0B81A236" w14:textId="77777777" w:rsidTr="00F8612F">
        <w:trPr>
          <w:trHeight w:val="20"/>
        </w:trPr>
        <w:tc>
          <w:tcPr>
            <w:tcW w:w="420" w:type="pct"/>
            <w:tcBorders>
              <w:top w:val="nil"/>
              <w:left w:val="single" w:sz="4" w:space="0" w:color="auto"/>
              <w:bottom w:val="single" w:sz="4" w:space="0" w:color="auto"/>
              <w:right w:val="single" w:sz="4" w:space="0" w:color="auto"/>
            </w:tcBorders>
            <w:shd w:val="clear" w:color="auto" w:fill="auto"/>
            <w:vAlign w:val="center"/>
            <w:hideMark/>
          </w:tcPr>
          <w:p w14:paraId="2DBBD985" w14:textId="77777777" w:rsidR="00F8612F" w:rsidRPr="00307700" w:rsidRDefault="00F8612F" w:rsidP="00F8612F">
            <w:pPr>
              <w:jc w:val="center"/>
              <w:rPr>
                <w:color w:val="000000"/>
                <w:sz w:val="20"/>
                <w:szCs w:val="20"/>
              </w:rPr>
            </w:pPr>
            <w:r w:rsidRPr="00307700">
              <w:rPr>
                <w:color w:val="000000"/>
                <w:sz w:val="20"/>
                <w:szCs w:val="20"/>
              </w:rPr>
              <w:t>1</w:t>
            </w:r>
          </w:p>
        </w:tc>
        <w:tc>
          <w:tcPr>
            <w:tcW w:w="556" w:type="pct"/>
            <w:tcBorders>
              <w:top w:val="nil"/>
              <w:left w:val="nil"/>
              <w:bottom w:val="single" w:sz="4" w:space="0" w:color="auto"/>
              <w:right w:val="single" w:sz="4" w:space="0" w:color="auto"/>
            </w:tcBorders>
            <w:shd w:val="clear" w:color="auto" w:fill="auto"/>
            <w:vAlign w:val="center"/>
            <w:hideMark/>
          </w:tcPr>
          <w:p w14:paraId="1A9491D8" w14:textId="77777777" w:rsidR="00F8612F" w:rsidRPr="00307700" w:rsidRDefault="00F8612F" w:rsidP="00F8612F">
            <w:pPr>
              <w:jc w:val="center"/>
              <w:rPr>
                <w:color w:val="000000"/>
                <w:sz w:val="20"/>
                <w:szCs w:val="20"/>
              </w:rPr>
            </w:pPr>
            <w:r w:rsidRPr="00307700">
              <w:rPr>
                <w:color w:val="000000"/>
                <w:sz w:val="20"/>
                <w:szCs w:val="20"/>
              </w:rPr>
              <w:t>с.н.п. Кепервеем, ул.Центральная, д.7</w:t>
            </w:r>
          </w:p>
        </w:tc>
        <w:tc>
          <w:tcPr>
            <w:tcW w:w="500" w:type="pct"/>
            <w:tcBorders>
              <w:top w:val="nil"/>
              <w:left w:val="nil"/>
              <w:bottom w:val="single" w:sz="4" w:space="0" w:color="auto"/>
              <w:right w:val="single" w:sz="4" w:space="0" w:color="auto"/>
            </w:tcBorders>
            <w:shd w:val="clear" w:color="auto" w:fill="auto"/>
            <w:vAlign w:val="center"/>
            <w:hideMark/>
          </w:tcPr>
          <w:p w14:paraId="50ABCCBB" w14:textId="77777777" w:rsidR="00F8612F" w:rsidRPr="00307700" w:rsidRDefault="00F8612F" w:rsidP="00F8612F">
            <w:pPr>
              <w:jc w:val="center"/>
              <w:rPr>
                <w:color w:val="000000"/>
                <w:sz w:val="20"/>
                <w:szCs w:val="20"/>
              </w:rPr>
            </w:pPr>
            <w:r w:rsidRPr="00307700">
              <w:rPr>
                <w:color w:val="000000"/>
                <w:sz w:val="20"/>
                <w:szCs w:val="20"/>
              </w:rPr>
              <w:t>Универсал-6М</w:t>
            </w:r>
          </w:p>
        </w:tc>
        <w:tc>
          <w:tcPr>
            <w:tcW w:w="462" w:type="pct"/>
            <w:tcBorders>
              <w:top w:val="nil"/>
              <w:left w:val="nil"/>
              <w:bottom w:val="single" w:sz="4" w:space="0" w:color="auto"/>
              <w:right w:val="single" w:sz="4" w:space="0" w:color="auto"/>
            </w:tcBorders>
            <w:shd w:val="clear" w:color="auto" w:fill="auto"/>
            <w:vAlign w:val="center"/>
            <w:hideMark/>
          </w:tcPr>
          <w:p w14:paraId="69DA03CA" w14:textId="77777777" w:rsidR="00F8612F" w:rsidRPr="00307700" w:rsidRDefault="00F8612F" w:rsidP="00F8612F">
            <w:pPr>
              <w:jc w:val="center"/>
              <w:rPr>
                <w:color w:val="000000"/>
                <w:sz w:val="20"/>
                <w:szCs w:val="20"/>
              </w:rPr>
            </w:pPr>
            <w:r w:rsidRPr="00307700">
              <w:rPr>
                <w:color w:val="000000"/>
                <w:sz w:val="20"/>
                <w:szCs w:val="20"/>
              </w:rPr>
              <w:t>6</w:t>
            </w:r>
          </w:p>
        </w:tc>
        <w:tc>
          <w:tcPr>
            <w:tcW w:w="526" w:type="pct"/>
            <w:tcBorders>
              <w:top w:val="nil"/>
              <w:left w:val="nil"/>
              <w:bottom w:val="single" w:sz="4" w:space="0" w:color="auto"/>
              <w:right w:val="single" w:sz="4" w:space="0" w:color="auto"/>
            </w:tcBorders>
            <w:shd w:val="clear" w:color="auto" w:fill="auto"/>
            <w:vAlign w:val="center"/>
            <w:hideMark/>
          </w:tcPr>
          <w:p w14:paraId="6BD03EC3" w14:textId="77777777" w:rsidR="00F8612F" w:rsidRPr="00307700" w:rsidRDefault="00F8612F" w:rsidP="00F8612F">
            <w:pPr>
              <w:jc w:val="center"/>
              <w:rPr>
                <w:color w:val="000000"/>
                <w:sz w:val="20"/>
                <w:szCs w:val="20"/>
              </w:rPr>
            </w:pPr>
            <w:r w:rsidRPr="00307700">
              <w:rPr>
                <w:color w:val="000000"/>
                <w:sz w:val="20"/>
                <w:szCs w:val="20"/>
              </w:rPr>
              <w:t>1979</w:t>
            </w:r>
          </w:p>
        </w:tc>
        <w:tc>
          <w:tcPr>
            <w:tcW w:w="435" w:type="pct"/>
            <w:tcBorders>
              <w:top w:val="nil"/>
              <w:left w:val="nil"/>
              <w:bottom w:val="single" w:sz="4" w:space="0" w:color="auto"/>
              <w:right w:val="single" w:sz="4" w:space="0" w:color="auto"/>
            </w:tcBorders>
            <w:shd w:val="clear" w:color="auto" w:fill="auto"/>
            <w:vAlign w:val="center"/>
            <w:hideMark/>
          </w:tcPr>
          <w:p w14:paraId="2F04ABA3" w14:textId="77777777" w:rsidR="00F8612F" w:rsidRPr="00307700" w:rsidRDefault="00F8612F" w:rsidP="00F8612F">
            <w:pPr>
              <w:jc w:val="center"/>
              <w:rPr>
                <w:color w:val="000000"/>
                <w:sz w:val="20"/>
                <w:szCs w:val="20"/>
              </w:rPr>
            </w:pPr>
            <w:r w:rsidRPr="00307700">
              <w:rPr>
                <w:color w:val="000000"/>
                <w:sz w:val="20"/>
                <w:szCs w:val="20"/>
              </w:rPr>
              <w:t>0,523</w:t>
            </w:r>
          </w:p>
        </w:tc>
        <w:tc>
          <w:tcPr>
            <w:tcW w:w="420" w:type="pct"/>
            <w:tcBorders>
              <w:top w:val="nil"/>
              <w:left w:val="nil"/>
              <w:bottom w:val="nil"/>
              <w:right w:val="single" w:sz="4" w:space="0" w:color="auto"/>
            </w:tcBorders>
            <w:shd w:val="clear" w:color="auto" w:fill="auto"/>
            <w:vAlign w:val="center"/>
            <w:hideMark/>
          </w:tcPr>
          <w:p w14:paraId="61395C29" w14:textId="77777777" w:rsidR="00F8612F" w:rsidRPr="00307700" w:rsidRDefault="00F8612F" w:rsidP="00F8612F">
            <w:pPr>
              <w:jc w:val="center"/>
              <w:rPr>
                <w:color w:val="000000"/>
                <w:sz w:val="20"/>
                <w:szCs w:val="20"/>
              </w:rPr>
            </w:pPr>
            <w:r w:rsidRPr="00307700">
              <w:rPr>
                <w:color w:val="000000"/>
                <w:sz w:val="20"/>
                <w:szCs w:val="20"/>
              </w:rPr>
              <w:t>3,138</w:t>
            </w:r>
          </w:p>
        </w:tc>
        <w:tc>
          <w:tcPr>
            <w:tcW w:w="399" w:type="pct"/>
            <w:tcBorders>
              <w:top w:val="nil"/>
              <w:left w:val="nil"/>
              <w:bottom w:val="single" w:sz="4" w:space="0" w:color="auto"/>
              <w:right w:val="single" w:sz="4" w:space="0" w:color="auto"/>
            </w:tcBorders>
            <w:shd w:val="clear" w:color="auto" w:fill="auto"/>
            <w:vAlign w:val="center"/>
            <w:hideMark/>
          </w:tcPr>
          <w:p w14:paraId="709189D3" w14:textId="77777777" w:rsidR="00F8612F" w:rsidRPr="00307700" w:rsidRDefault="00F8612F" w:rsidP="00F8612F">
            <w:pPr>
              <w:jc w:val="center"/>
              <w:rPr>
                <w:color w:val="000000"/>
                <w:sz w:val="20"/>
                <w:szCs w:val="20"/>
              </w:rPr>
            </w:pPr>
            <w:r w:rsidRPr="00307700">
              <w:rPr>
                <w:color w:val="000000"/>
                <w:sz w:val="20"/>
                <w:szCs w:val="20"/>
              </w:rPr>
              <w:t>325</w:t>
            </w:r>
          </w:p>
        </w:tc>
        <w:tc>
          <w:tcPr>
            <w:tcW w:w="362" w:type="pct"/>
            <w:tcBorders>
              <w:top w:val="nil"/>
              <w:left w:val="nil"/>
              <w:bottom w:val="single" w:sz="4" w:space="0" w:color="auto"/>
              <w:right w:val="single" w:sz="4" w:space="0" w:color="auto"/>
            </w:tcBorders>
            <w:shd w:val="clear" w:color="auto" w:fill="auto"/>
            <w:vAlign w:val="center"/>
            <w:hideMark/>
          </w:tcPr>
          <w:p w14:paraId="1A616A4D" w14:textId="77777777" w:rsidR="00F8612F" w:rsidRPr="00307700" w:rsidRDefault="00F8612F" w:rsidP="00F8612F">
            <w:pPr>
              <w:jc w:val="center"/>
              <w:rPr>
                <w:color w:val="000000"/>
                <w:sz w:val="20"/>
                <w:szCs w:val="20"/>
              </w:rPr>
            </w:pPr>
            <w:r w:rsidRPr="00307700">
              <w:rPr>
                <w:color w:val="000000"/>
                <w:sz w:val="20"/>
                <w:szCs w:val="20"/>
              </w:rPr>
              <w:t>67</w:t>
            </w:r>
          </w:p>
        </w:tc>
        <w:tc>
          <w:tcPr>
            <w:tcW w:w="420" w:type="pct"/>
            <w:tcBorders>
              <w:top w:val="nil"/>
              <w:left w:val="nil"/>
              <w:bottom w:val="nil"/>
              <w:right w:val="single" w:sz="4" w:space="0" w:color="auto"/>
            </w:tcBorders>
            <w:shd w:val="clear" w:color="auto" w:fill="auto"/>
            <w:vAlign w:val="center"/>
            <w:hideMark/>
          </w:tcPr>
          <w:p w14:paraId="2637CF2F" w14:textId="77777777" w:rsidR="00F8612F" w:rsidRPr="00307700" w:rsidRDefault="00F8612F" w:rsidP="00F8612F">
            <w:pPr>
              <w:jc w:val="center"/>
              <w:rPr>
                <w:color w:val="000000"/>
                <w:sz w:val="20"/>
                <w:szCs w:val="20"/>
              </w:rPr>
            </w:pPr>
            <w:r w:rsidRPr="00307700">
              <w:rPr>
                <w:color w:val="000000"/>
                <w:sz w:val="20"/>
                <w:szCs w:val="20"/>
              </w:rPr>
              <w:t>379,76</w:t>
            </w:r>
          </w:p>
        </w:tc>
        <w:tc>
          <w:tcPr>
            <w:tcW w:w="501" w:type="pct"/>
            <w:tcBorders>
              <w:top w:val="nil"/>
              <w:left w:val="nil"/>
              <w:bottom w:val="single" w:sz="4" w:space="0" w:color="auto"/>
              <w:right w:val="single" w:sz="4" w:space="0" w:color="auto"/>
            </w:tcBorders>
            <w:shd w:val="clear" w:color="auto" w:fill="auto"/>
            <w:vAlign w:val="center"/>
            <w:hideMark/>
          </w:tcPr>
          <w:p w14:paraId="4614154A" w14:textId="77777777" w:rsidR="00F8612F" w:rsidRPr="00307700" w:rsidRDefault="00F8612F" w:rsidP="00F8612F">
            <w:pPr>
              <w:jc w:val="center"/>
              <w:rPr>
                <w:color w:val="000000"/>
                <w:sz w:val="20"/>
                <w:szCs w:val="20"/>
              </w:rPr>
            </w:pPr>
            <w:r w:rsidRPr="00307700">
              <w:rPr>
                <w:color w:val="000000"/>
                <w:sz w:val="20"/>
                <w:szCs w:val="20"/>
              </w:rPr>
              <w:t>нет</w:t>
            </w:r>
          </w:p>
        </w:tc>
      </w:tr>
      <w:tr w:rsidR="00F8612F" w:rsidRPr="00307700" w14:paraId="203091AD" w14:textId="77777777" w:rsidTr="00F8612F">
        <w:trPr>
          <w:trHeight w:val="20"/>
        </w:trPr>
        <w:tc>
          <w:tcPr>
            <w:tcW w:w="420" w:type="pct"/>
            <w:tcBorders>
              <w:top w:val="nil"/>
              <w:left w:val="single" w:sz="4" w:space="0" w:color="auto"/>
              <w:bottom w:val="single" w:sz="4" w:space="0" w:color="auto"/>
              <w:right w:val="single" w:sz="4" w:space="0" w:color="auto"/>
            </w:tcBorders>
            <w:shd w:val="clear" w:color="auto" w:fill="auto"/>
            <w:vAlign w:val="center"/>
            <w:hideMark/>
          </w:tcPr>
          <w:p w14:paraId="07389B6E" w14:textId="77777777" w:rsidR="00F8612F" w:rsidRPr="00307700" w:rsidRDefault="00F8612F" w:rsidP="00F8612F">
            <w:pPr>
              <w:jc w:val="center"/>
              <w:rPr>
                <w:color w:val="000000"/>
                <w:sz w:val="20"/>
                <w:szCs w:val="20"/>
              </w:rPr>
            </w:pPr>
            <w:r w:rsidRPr="00307700">
              <w:rPr>
                <w:color w:val="000000"/>
                <w:sz w:val="20"/>
                <w:szCs w:val="20"/>
              </w:rPr>
              <w:t>2</w:t>
            </w:r>
          </w:p>
        </w:tc>
        <w:tc>
          <w:tcPr>
            <w:tcW w:w="556" w:type="pct"/>
            <w:tcBorders>
              <w:top w:val="nil"/>
              <w:left w:val="nil"/>
              <w:bottom w:val="single" w:sz="4" w:space="0" w:color="auto"/>
              <w:right w:val="single" w:sz="4" w:space="0" w:color="auto"/>
            </w:tcBorders>
            <w:shd w:val="clear" w:color="auto" w:fill="auto"/>
            <w:vAlign w:val="center"/>
            <w:hideMark/>
          </w:tcPr>
          <w:p w14:paraId="21AF8C13" w14:textId="77777777" w:rsidR="00F8612F" w:rsidRPr="00307700" w:rsidRDefault="00F8612F" w:rsidP="00F8612F">
            <w:pPr>
              <w:jc w:val="center"/>
              <w:rPr>
                <w:color w:val="000000"/>
                <w:sz w:val="20"/>
                <w:szCs w:val="20"/>
              </w:rPr>
            </w:pPr>
            <w:r w:rsidRPr="00307700">
              <w:rPr>
                <w:color w:val="000000"/>
                <w:sz w:val="20"/>
                <w:szCs w:val="20"/>
              </w:rPr>
              <w:t>с.н.п. Кепервеем, ул. Лесная, сооружение 21</w:t>
            </w:r>
          </w:p>
        </w:tc>
        <w:tc>
          <w:tcPr>
            <w:tcW w:w="500" w:type="pct"/>
            <w:tcBorders>
              <w:top w:val="nil"/>
              <w:left w:val="nil"/>
              <w:bottom w:val="single" w:sz="4" w:space="0" w:color="auto"/>
              <w:right w:val="single" w:sz="4" w:space="0" w:color="auto"/>
            </w:tcBorders>
            <w:shd w:val="clear" w:color="auto" w:fill="auto"/>
            <w:noWrap/>
            <w:vAlign w:val="center"/>
            <w:hideMark/>
          </w:tcPr>
          <w:p w14:paraId="669D88D2" w14:textId="77777777" w:rsidR="00F8612F" w:rsidRPr="00307700" w:rsidRDefault="00F8612F" w:rsidP="00F8612F">
            <w:pPr>
              <w:jc w:val="center"/>
            </w:pPr>
            <w:r w:rsidRPr="00307700">
              <w:t>КВр-2ТТ</w:t>
            </w:r>
          </w:p>
        </w:tc>
        <w:tc>
          <w:tcPr>
            <w:tcW w:w="462" w:type="pct"/>
            <w:tcBorders>
              <w:top w:val="nil"/>
              <w:left w:val="nil"/>
              <w:bottom w:val="single" w:sz="4" w:space="0" w:color="auto"/>
              <w:right w:val="single" w:sz="4" w:space="0" w:color="auto"/>
            </w:tcBorders>
            <w:shd w:val="clear" w:color="auto" w:fill="auto"/>
            <w:vAlign w:val="center"/>
            <w:hideMark/>
          </w:tcPr>
          <w:p w14:paraId="4496CAE9" w14:textId="77777777" w:rsidR="00F8612F" w:rsidRPr="00307700" w:rsidRDefault="00F8612F" w:rsidP="00F8612F">
            <w:pPr>
              <w:jc w:val="center"/>
              <w:rPr>
                <w:color w:val="000000"/>
                <w:sz w:val="20"/>
                <w:szCs w:val="20"/>
              </w:rPr>
            </w:pPr>
            <w:r w:rsidRPr="00307700">
              <w:rPr>
                <w:color w:val="000000"/>
                <w:sz w:val="20"/>
                <w:szCs w:val="20"/>
              </w:rPr>
              <w:t>2</w:t>
            </w:r>
          </w:p>
        </w:tc>
        <w:tc>
          <w:tcPr>
            <w:tcW w:w="526" w:type="pct"/>
            <w:tcBorders>
              <w:top w:val="nil"/>
              <w:left w:val="nil"/>
              <w:bottom w:val="single" w:sz="4" w:space="0" w:color="auto"/>
              <w:right w:val="single" w:sz="4" w:space="0" w:color="auto"/>
            </w:tcBorders>
            <w:shd w:val="clear" w:color="auto" w:fill="auto"/>
            <w:vAlign w:val="center"/>
            <w:hideMark/>
          </w:tcPr>
          <w:p w14:paraId="67F338B0" w14:textId="77777777" w:rsidR="00F8612F" w:rsidRPr="00307700" w:rsidRDefault="00F8612F" w:rsidP="00F8612F">
            <w:pPr>
              <w:jc w:val="center"/>
              <w:rPr>
                <w:color w:val="000000"/>
                <w:sz w:val="20"/>
                <w:szCs w:val="20"/>
              </w:rPr>
            </w:pPr>
            <w:r w:rsidRPr="00307700">
              <w:rPr>
                <w:color w:val="000000"/>
                <w:sz w:val="20"/>
                <w:szCs w:val="20"/>
              </w:rPr>
              <w:t>2022</w:t>
            </w:r>
          </w:p>
        </w:tc>
        <w:tc>
          <w:tcPr>
            <w:tcW w:w="435" w:type="pct"/>
            <w:tcBorders>
              <w:top w:val="nil"/>
              <w:left w:val="nil"/>
              <w:bottom w:val="single" w:sz="4" w:space="0" w:color="auto"/>
              <w:right w:val="single" w:sz="4" w:space="0" w:color="auto"/>
            </w:tcBorders>
            <w:shd w:val="clear" w:color="auto" w:fill="auto"/>
            <w:vAlign w:val="center"/>
            <w:hideMark/>
          </w:tcPr>
          <w:p w14:paraId="78D2B54A" w14:textId="77777777" w:rsidR="00F8612F" w:rsidRPr="00307700" w:rsidRDefault="00F8612F" w:rsidP="00F8612F">
            <w:pPr>
              <w:jc w:val="center"/>
              <w:rPr>
                <w:color w:val="000000"/>
                <w:sz w:val="20"/>
                <w:szCs w:val="20"/>
              </w:rPr>
            </w:pPr>
            <w:r w:rsidRPr="00307700">
              <w:rPr>
                <w:color w:val="000000"/>
                <w:sz w:val="20"/>
                <w:szCs w:val="20"/>
              </w:rPr>
              <w:t>1,72</w:t>
            </w:r>
          </w:p>
        </w:tc>
        <w:tc>
          <w:tcPr>
            <w:tcW w:w="4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681D3AA" w14:textId="77777777" w:rsidR="00F8612F" w:rsidRPr="00307700" w:rsidRDefault="00F8612F" w:rsidP="00F8612F">
            <w:pPr>
              <w:jc w:val="center"/>
              <w:rPr>
                <w:color w:val="000000"/>
                <w:sz w:val="20"/>
                <w:szCs w:val="20"/>
              </w:rPr>
            </w:pPr>
            <w:r w:rsidRPr="00307700">
              <w:rPr>
                <w:color w:val="000000"/>
                <w:sz w:val="20"/>
                <w:szCs w:val="20"/>
              </w:rPr>
              <w:t>6,68</w:t>
            </w:r>
          </w:p>
        </w:tc>
        <w:tc>
          <w:tcPr>
            <w:tcW w:w="399" w:type="pct"/>
            <w:tcBorders>
              <w:top w:val="nil"/>
              <w:left w:val="nil"/>
              <w:bottom w:val="single" w:sz="4" w:space="0" w:color="auto"/>
              <w:right w:val="single" w:sz="4" w:space="0" w:color="auto"/>
            </w:tcBorders>
            <w:shd w:val="clear" w:color="auto" w:fill="auto"/>
            <w:vAlign w:val="center"/>
            <w:hideMark/>
          </w:tcPr>
          <w:p w14:paraId="7DA1FD4A" w14:textId="77777777" w:rsidR="00F8612F" w:rsidRPr="00307700" w:rsidRDefault="00F8612F" w:rsidP="00F8612F">
            <w:pPr>
              <w:jc w:val="center"/>
              <w:rPr>
                <w:color w:val="000000"/>
                <w:sz w:val="20"/>
                <w:szCs w:val="20"/>
              </w:rPr>
            </w:pPr>
            <w:r w:rsidRPr="00307700">
              <w:rPr>
                <w:color w:val="000000"/>
                <w:sz w:val="20"/>
                <w:szCs w:val="20"/>
              </w:rPr>
              <w:t>256</w:t>
            </w:r>
          </w:p>
        </w:tc>
        <w:tc>
          <w:tcPr>
            <w:tcW w:w="362" w:type="pct"/>
            <w:tcBorders>
              <w:top w:val="nil"/>
              <w:left w:val="nil"/>
              <w:bottom w:val="single" w:sz="4" w:space="0" w:color="auto"/>
              <w:right w:val="single" w:sz="4" w:space="0" w:color="auto"/>
            </w:tcBorders>
            <w:shd w:val="clear" w:color="auto" w:fill="auto"/>
            <w:vAlign w:val="center"/>
            <w:hideMark/>
          </w:tcPr>
          <w:p w14:paraId="4A7F0C99" w14:textId="77777777" w:rsidR="00F8612F" w:rsidRPr="00307700" w:rsidRDefault="00F8612F" w:rsidP="00F8612F">
            <w:pPr>
              <w:jc w:val="center"/>
              <w:rPr>
                <w:color w:val="000000"/>
                <w:sz w:val="20"/>
                <w:szCs w:val="20"/>
              </w:rPr>
            </w:pPr>
            <w:r w:rsidRPr="00307700">
              <w:rPr>
                <w:color w:val="000000"/>
                <w:sz w:val="20"/>
                <w:szCs w:val="20"/>
              </w:rPr>
              <w:t>82</w:t>
            </w:r>
          </w:p>
        </w:tc>
        <w:tc>
          <w:tcPr>
            <w:tcW w:w="4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7132838" w14:textId="77777777" w:rsidR="00F8612F" w:rsidRPr="00307700" w:rsidRDefault="00F8612F" w:rsidP="00F8612F">
            <w:pPr>
              <w:jc w:val="center"/>
              <w:rPr>
                <w:color w:val="000000"/>
                <w:sz w:val="20"/>
                <w:szCs w:val="20"/>
              </w:rPr>
            </w:pPr>
            <w:r w:rsidRPr="00307700">
              <w:rPr>
                <w:color w:val="000000"/>
                <w:sz w:val="20"/>
                <w:szCs w:val="20"/>
              </w:rPr>
              <w:t>392,4</w:t>
            </w:r>
          </w:p>
        </w:tc>
        <w:tc>
          <w:tcPr>
            <w:tcW w:w="501" w:type="pct"/>
            <w:tcBorders>
              <w:top w:val="nil"/>
              <w:left w:val="nil"/>
              <w:bottom w:val="single" w:sz="4" w:space="0" w:color="auto"/>
              <w:right w:val="single" w:sz="4" w:space="0" w:color="auto"/>
            </w:tcBorders>
            <w:shd w:val="clear" w:color="auto" w:fill="auto"/>
            <w:vAlign w:val="center"/>
            <w:hideMark/>
          </w:tcPr>
          <w:p w14:paraId="04FAAFA2" w14:textId="77777777" w:rsidR="00F8612F" w:rsidRPr="00307700" w:rsidRDefault="00F8612F" w:rsidP="00F8612F">
            <w:pPr>
              <w:jc w:val="center"/>
              <w:rPr>
                <w:color w:val="000000"/>
                <w:sz w:val="20"/>
                <w:szCs w:val="20"/>
              </w:rPr>
            </w:pPr>
            <w:r w:rsidRPr="00307700">
              <w:rPr>
                <w:color w:val="000000"/>
                <w:sz w:val="20"/>
                <w:szCs w:val="20"/>
              </w:rPr>
              <w:t>нет</w:t>
            </w:r>
          </w:p>
        </w:tc>
      </w:tr>
      <w:tr w:rsidR="00F8612F" w:rsidRPr="00307700" w14:paraId="490BB7C5" w14:textId="77777777" w:rsidTr="00F8612F">
        <w:trPr>
          <w:trHeight w:val="20"/>
        </w:trPr>
        <w:tc>
          <w:tcPr>
            <w:tcW w:w="420" w:type="pct"/>
            <w:tcBorders>
              <w:top w:val="nil"/>
              <w:left w:val="single" w:sz="4" w:space="0" w:color="auto"/>
              <w:bottom w:val="single" w:sz="4" w:space="0" w:color="auto"/>
              <w:right w:val="single" w:sz="4" w:space="0" w:color="auto"/>
            </w:tcBorders>
            <w:shd w:val="clear" w:color="auto" w:fill="auto"/>
            <w:vAlign w:val="center"/>
            <w:hideMark/>
          </w:tcPr>
          <w:p w14:paraId="025159B1" w14:textId="305739BC" w:rsidR="00F8612F" w:rsidRPr="00307700" w:rsidRDefault="00F8612F" w:rsidP="00F8612F">
            <w:pPr>
              <w:jc w:val="center"/>
              <w:rPr>
                <w:color w:val="000000"/>
                <w:sz w:val="20"/>
                <w:szCs w:val="20"/>
              </w:rPr>
            </w:pPr>
          </w:p>
        </w:tc>
        <w:tc>
          <w:tcPr>
            <w:tcW w:w="556" w:type="pct"/>
            <w:tcBorders>
              <w:top w:val="nil"/>
              <w:left w:val="nil"/>
              <w:bottom w:val="single" w:sz="4" w:space="0" w:color="auto"/>
              <w:right w:val="single" w:sz="4" w:space="0" w:color="auto"/>
            </w:tcBorders>
            <w:shd w:val="clear" w:color="auto" w:fill="auto"/>
            <w:vAlign w:val="center"/>
            <w:hideMark/>
          </w:tcPr>
          <w:p w14:paraId="05EA857D" w14:textId="1D4EB1EC" w:rsidR="00F8612F" w:rsidRPr="00307700" w:rsidRDefault="00F8612F" w:rsidP="00F8612F">
            <w:pPr>
              <w:jc w:val="center"/>
              <w:rPr>
                <w:color w:val="000000"/>
                <w:sz w:val="20"/>
                <w:szCs w:val="20"/>
              </w:rPr>
            </w:pPr>
          </w:p>
        </w:tc>
        <w:tc>
          <w:tcPr>
            <w:tcW w:w="500" w:type="pct"/>
            <w:tcBorders>
              <w:top w:val="nil"/>
              <w:left w:val="nil"/>
              <w:bottom w:val="single" w:sz="4" w:space="0" w:color="auto"/>
              <w:right w:val="single" w:sz="4" w:space="0" w:color="auto"/>
            </w:tcBorders>
            <w:shd w:val="clear" w:color="auto" w:fill="auto"/>
            <w:noWrap/>
            <w:vAlign w:val="center"/>
            <w:hideMark/>
          </w:tcPr>
          <w:p w14:paraId="110FCA02" w14:textId="77777777" w:rsidR="00F8612F" w:rsidRPr="00307700" w:rsidRDefault="00F8612F" w:rsidP="00F8612F">
            <w:pPr>
              <w:jc w:val="center"/>
              <w:rPr>
                <w:sz w:val="20"/>
                <w:szCs w:val="20"/>
              </w:rPr>
            </w:pPr>
            <w:r w:rsidRPr="00307700">
              <w:rPr>
                <w:sz w:val="20"/>
                <w:szCs w:val="20"/>
              </w:rPr>
              <w:t>КВр-1,25ТТ</w:t>
            </w:r>
          </w:p>
        </w:tc>
        <w:tc>
          <w:tcPr>
            <w:tcW w:w="462" w:type="pct"/>
            <w:tcBorders>
              <w:top w:val="nil"/>
              <w:left w:val="nil"/>
              <w:bottom w:val="single" w:sz="4" w:space="0" w:color="auto"/>
              <w:right w:val="single" w:sz="4" w:space="0" w:color="auto"/>
            </w:tcBorders>
            <w:shd w:val="clear" w:color="auto" w:fill="auto"/>
            <w:vAlign w:val="center"/>
            <w:hideMark/>
          </w:tcPr>
          <w:p w14:paraId="25C55EAC" w14:textId="77777777" w:rsidR="00F8612F" w:rsidRPr="00307700" w:rsidRDefault="00F8612F" w:rsidP="00F8612F">
            <w:pPr>
              <w:jc w:val="center"/>
              <w:rPr>
                <w:color w:val="000000"/>
                <w:sz w:val="20"/>
                <w:szCs w:val="20"/>
              </w:rPr>
            </w:pPr>
            <w:r w:rsidRPr="00307700">
              <w:rPr>
                <w:color w:val="000000"/>
                <w:sz w:val="20"/>
                <w:szCs w:val="20"/>
              </w:rPr>
              <w:t>3</w:t>
            </w:r>
          </w:p>
        </w:tc>
        <w:tc>
          <w:tcPr>
            <w:tcW w:w="526" w:type="pct"/>
            <w:tcBorders>
              <w:top w:val="nil"/>
              <w:left w:val="nil"/>
              <w:bottom w:val="single" w:sz="4" w:space="0" w:color="auto"/>
              <w:right w:val="single" w:sz="4" w:space="0" w:color="auto"/>
            </w:tcBorders>
            <w:shd w:val="clear" w:color="auto" w:fill="auto"/>
            <w:vAlign w:val="center"/>
            <w:hideMark/>
          </w:tcPr>
          <w:p w14:paraId="1FCDC0AB" w14:textId="77777777" w:rsidR="00F8612F" w:rsidRPr="00307700" w:rsidRDefault="00F8612F" w:rsidP="00F8612F">
            <w:pPr>
              <w:jc w:val="center"/>
              <w:rPr>
                <w:color w:val="000000"/>
                <w:sz w:val="20"/>
                <w:szCs w:val="20"/>
              </w:rPr>
            </w:pPr>
            <w:r w:rsidRPr="00307700">
              <w:rPr>
                <w:color w:val="000000"/>
                <w:sz w:val="20"/>
                <w:szCs w:val="20"/>
              </w:rPr>
              <w:t>2013</w:t>
            </w:r>
          </w:p>
        </w:tc>
        <w:tc>
          <w:tcPr>
            <w:tcW w:w="435" w:type="pct"/>
            <w:tcBorders>
              <w:top w:val="nil"/>
              <w:left w:val="nil"/>
              <w:bottom w:val="single" w:sz="4" w:space="0" w:color="auto"/>
              <w:right w:val="single" w:sz="4" w:space="0" w:color="auto"/>
            </w:tcBorders>
            <w:shd w:val="clear" w:color="auto" w:fill="auto"/>
            <w:vAlign w:val="center"/>
            <w:hideMark/>
          </w:tcPr>
          <w:p w14:paraId="33652997" w14:textId="77777777" w:rsidR="00F8612F" w:rsidRPr="00307700" w:rsidRDefault="00F8612F" w:rsidP="00F8612F">
            <w:pPr>
              <w:jc w:val="center"/>
              <w:rPr>
                <w:color w:val="000000"/>
                <w:sz w:val="20"/>
                <w:szCs w:val="20"/>
              </w:rPr>
            </w:pPr>
            <w:r w:rsidRPr="00307700">
              <w:rPr>
                <w:color w:val="000000"/>
                <w:sz w:val="20"/>
                <w:szCs w:val="20"/>
              </w:rPr>
              <w:t>1,08</w:t>
            </w:r>
          </w:p>
        </w:tc>
        <w:tc>
          <w:tcPr>
            <w:tcW w:w="420" w:type="pct"/>
            <w:vMerge/>
            <w:tcBorders>
              <w:top w:val="single" w:sz="4" w:space="0" w:color="auto"/>
              <w:left w:val="single" w:sz="4" w:space="0" w:color="auto"/>
              <w:bottom w:val="single" w:sz="4" w:space="0" w:color="000000"/>
              <w:right w:val="single" w:sz="4" w:space="0" w:color="auto"/>
            </w:tcBorders>
            <w:vAlign w:val="center"/>
            <w:hideMark/>
          </w:tcPr>
          <w:p w14:paraId="4AF9504C" w14:textId="77777777" w:rsidR="00F8612F" w:rsidRPr="00307700" w:rsidRDefault="00F8612F" w:rsidP="00F8612F">
            <w:pPr>
              <w:jc w:val="center"/>
              <w:rPr>
                <w:color w:val="000000"/>
                <w:sz w:val="20"/>
                <w:szCs w:val="20"/>
              </w:rPr>
            </w:pPr>
          </w:p>
        </w:tc>
        <w:tc>
          <w:tcPr>
            <w:tcW w:w="399" w:type="pct"/>
            <w:tcBorders>
              <w:top w:val="nil"/>
              <w:left w:val="nil"/>
              <w:bottom w:val="single" w:sz="4" w:space="0" w:color="auto"/>
              <w:right w:val="single" w:sz="4" w:space="0" w:color="auto"/>
            </w:tcBorders>
            <w:shd w:val="clear" w:color="auto" w:fill="auto"/>
            <w:vAlign w:val="center"/>
            <w:hideMark/>
          </w:tcPr>
          <w:p w14:paraId="598A4BE9" w14:textId="77777777" w:rsidR="00F8612F" w:rsidRPr="00307700" w:rsidRDefault="00F8612F" w:rsidP="00F8612F">
            <w:pPr>
              <w:jc w:val="center"/>
              <w:rPr>
                <w:color w:val="000000"/>
                <w:sz w:val="20"/>
                <w:szCs w:val="20"/>
              </w:rPr>
            </w:pPr>
            <w:r w:rsidRPr="00307700">
              <w:rPr>
                <w:color w:val="000000"/>
                <w:sz w:val="20"/>
                <w:szCs w:val="20"/>
              </w:rPr>
              <w:t>274</w:t>
            </w:r>
          </w:p>
        </w:tc>
        <w:tc>
          <w:tcPr>
            <w:tcW w:w="362" w:type="pct"/>
            <w:tcBorders>
              <w:top w:val="nil"/>
              <w:left w:val="nil"/>
              <w:bottom w:val="single" w:sz="4" w:space="0" w:color="auto"/>
              <w:right w:val="single" w:sz="4" w:space="0" w:color="auto"/>
            </w:tcBorders>
            <w:shd w:val="clear" w:color="auto" w:fill="auto"/>
            <w:vAlign w:val="center"/>
            <w:hideMark/>
          </w:tcPr>
          <w:p w14:paraId="298F1924" w14:textId="77777777" w:rsidR="00F8612F" w:rsidRPr="00307700" w:rsidRDefault="00F8612F" w:rsidP="00F8612F">
            <w:pPr>
              <w:jc w:val="center"/>
              <w:rPr>
                <w:color w:val="000000"/>
                <w:sz w:val="20"/>
                <w:szCs w:val="20"/>
              </w:rPr>
            </w:pPr>
            <w:r w:rsidRPr="00307700">
              <w:rPr>
                <w:color w:val="000000"/>
                <w:sz w:val="20"/>
                <w:szCs w:val="20"/>
              </w:rPr>
              <w:t>82,2</w:t>
            </w:r>
          </w:p>
        </w:tc>
        <w:tc>
          <w:tcPr>
            <w:tcW w:w="420" w:type="pct"/>
            <w:vMerge/>
            <w:tcBorders>
              <w:top w:val="single" w:sz="4" w:space="0" w:color="auto"/>
              <w:left w:val="single" w:sz="4" w:space="0" w:color="auto"/>
              <w:bottom w:val="single" w:sz="4" w:space="0" w:color="000000"/>
              <w:right w:val="single" w:sz="4" w:space="0" w:color="auto"/>
            </w:tcBorders>
            <w:vAlign w:val="center"/>
            <w:hideMark/>
          </w:tcPr>
          <w:p w14:paraId="71C43857" w14:textId="77777777" w:rsidR="00F8612F" w:rsidRPr="00307700" w:rsidRDefault="00F8612F" w:rsidP="00F8612F">
            <w:pPr>
              <w:jc w:val="center"/>
              <w:rPr>
                <w:color w:val="000000"/>
                <w:sz w:val="20"/>
                <w:szCs w:val="20"/>
              </w:rPr>
            </w:pPr>
          </w:p>
        </w:tc>
        <w:tc>
          <w:tcPr>
            <w:tcW w:w="501" w:type="pct"/>
            <w:tcBorders>
              <w:top w:val="nil"/>
              <w:left w:val="nil"/>
              <w:bottom w:val="single" w:sz="4" w:space="0" w:color="auto"/>
              <w:right w:val="single" w:sz="4" w:space="0" w:color="auto"/>
            </w:tcBorders>
            <w:shd w:val="clear" w:color="auto" w:fill="auto"/>
            <w:vAlign w:val="center"/>
            <w:hideMark/>
          </w:tcPr>
          <w:p w14:paraId="0FB25FA3" w14:textId="77777777" w:rsidR="00F8612F" w:rsidRPr="00307700" w:rsidRDefault="00F8612F" w:rsidP="00F8612F">
            <w:pPr>
              <w:jc w:val="center"/>
              <w:rPr>
                <w:color w:val="000000"/>
                <w:sz w:val="20"/>
                <w:szCs w:val="20"/>
              </w:rPr>
            </w:pPr>
            <w:r w:rsidRPr="00307700">
              <w:rPr>
                <w:color w:val="000000"/>
                <w:sz w:val="20"/>
                <w:szCs w:val="20"/>
              </w:rPr>
              <w:t>20.07.2020г.</w:t>
            </w:r>
          </w:p>
        </w:tc>
      </w:tr>
      <w:tr w:rsidR="00F8612F" w:rsidRPr="00307700" w14:paraId="4DC468A2" w14:textId="77777777" w:rsidTr="00F8612F">
        <w:trPr>
          <w:trHeight w:val="20"/>
        </w:trPr>
        <w:tc>
          <w:tcPr>
            <w:tcW w:w="5000" w:type="pct"/>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2C90E596" w14:textId="77777777" w:rsidR="00F8612F" w:rsidRPr="00307700" w:rsidRDefault="00F8612F" w:rsidP="00F8612F">
            <w:pPr>
              <w:jc w:val="center"/>
              <w:rPr>
                <w:color w:val="000000"/>
                <w:sz w:val="20"/>
                <w:szCs w:val="20"/>
              </w:rPr>
            </w:pPr>
            <w:r w:rsidRPr="00307700">
              <w:rPr>
                <w:color w:val="000000"/>
                <w:sz w:val="20"/>
                <w:szCs w:val="20"/>
              </w:rPr>
              <w:t>Основное топливо - дизельное топливо</w:t>
            </w:r>
          </w:p>
        </w:tc>
      </w:tr>
      <w:tr w:rsidR="00F8612F" w:rsidRPr="00307700" w14:paraId="6225AF66" w14:textId="77777777" w:rsidTr="00F8612F">
        <w:trPr>
          <w:trHeight w:val="20"/>
        </w:trPr>
        <w:tc>
          <w:tcPr>
            <w:tcW w:w="420" w:type="pct"/>
            <w:tcBorders>
              <w:top w:val="nil"/>
              <w:left w:val="single" w:sz="4" w:space="0" w:color="auto"/>
              <w:bottom w:val="single" w:sz="4" w:space="0" w:color="auto"/>
              <w:right w:val="single" w:sz="4" w:space="0" w:color="auto"/>
            </w:tcBorders>
            <w:shd w:val="clear" w:color="auto" w:fill="auto"/>
            <w:vAlign w:val="center"/>
            <w:hideMark/>
          </w:tcPr>
          <w:p w14:paraId="02EEF116" w14:textId="77777777" w:rsidR="00F8612F" w:rsidRPr="00307700" w:rsidRDefault="00F8612F" w:rsidP="00F8612F">
            <w:pPr>
              <w:jc w:val="center"/>
              <w:rPr>
                <w:color w:val="000000"/>
                <w:sz w:val="20"/>
                <w:szCs w:val="20"/>
              </w:rPr>
            </w:pPr>
            <w:r w:rsidRPr="00307700">
              <w:rPr>
                <w:color w:val="000000"/>
                <w:sz w:val="20"/>
                <w:szCs w:val="20"/>
              </w:rPr>
              <w:t>2</w:t>
            </w:r>
          </w:p>
        </w:tc>
        <w:tc>
          <w:tcPr>
            <w:tcW w:w="556" w:type="pct"/>
            <w:tcBorders>
              <w:top w:val="nil"/>
              <w:left w:val="nil"/>
              <w:bottom w:val="single" w:sz="4" w:space="0" w:color="auto"/>
              <w:right w:val="single" w:sz="4" w:space="0" w:color="auto"/>
            </w:tcBorders>
            <w:shd w:val="clear" w:color="auto" w:fill="auto"/>
            <w:vAlign w:val="center"/>
            <w:hideMark/>
          </w:tcPr>
          <w:p w14:paraId="23A3917D" w14:textId="77777777" w:rsidR="00F8612F" w:rsidRPr="00307700" w:rsidRDefault="00F8612F" w:rsidP="00F8612F">
            <w:pPr>
              <w:jc w:val="center"/>
              <w:rPr>
                <w:color w:val="000000"/>
                <w:sz w:val="20"/>
                <w:szCs w:val="20"/>
              </w:rPr>
            </w:pPr>
            <w:r w:rsidRPr="00307700">
              <w:rPr>
                <w:color w:val="000000"/>
                <w:sz w:val="20"/>
                <w:szCs w:val="20"/>
              </w:rPr>
              <w:t xml:space="preserve">с.н.п. Кепервеем, ул. Лесная, </w:t>
            </w:r>
            <w:r w:rsidRPr="00307700">
              <w:rPr>
                <w:color w:val="000000"/>
                <w:sz w:val="20"/>
                <w:szCs w:val="20"/>
              </w:rPr>
              <w:lastRenderedPageBreak/>
              <w:t>сооружение 21</w:t>
            </w:r>
          </w:p>
        </w:tc>
        <w:tc>
          <w:tcPr>
            <w:tcW w:w="500" w:type="pct"/>
            <w:tcBorders>
              <w:top w:val="nil"/>
              <w:left w:val="nil"/>
              <w:bottom w:val="single" w:sz="4" w:space="0" w:color="auto"/>
              <w:right w:val="single" w:sz="4" w:space="0" w:color="auto"/>
            </w:tcBorders>
            <w:shd w:val="clear" w:color="auto" w:fill="auto"/>
            <w:vAlign w:val="center"/>
            <w:hideMark/>
          </w:tcPr>
          <w:p w14:paraId="5511409A" w14:textId="77777777" w:rsidR="00F8612F" w:rsidRPr="00307700" w:rsidRDefault="00F8612F" w:rsidP="00F8612F">
            <w:pPr>
              <w:jc w:val="center"/>
            </w:pPr>
            <w:r w:rsidRPr="00307700">
              <w:lastRenderedPageBreak/>
              <w:t>Универсал - 6 (резерв)</w:t>
            </w:r>
          </w:p>
        </w:tc>
        <w:tc>
          <w:tcPr>
            <w:tcW w:w="462" w:type="pct"/>
            <w:tcBorders>
              <w:top w:val="nil"/>
              <w:left w:val="nil"/>
              <w:bottom w:val="single" w:sz="4" w:space="0" w:color="auto"/>
              <w:right w:val="single" w:sz="4" w:space="0" w:color="auto"/>
            </w:tcBorders>
            <w:shd w:val="clear" w:color="auto" w:fill="auto"/>
            <w:vAlign w:val="center"/>
            <w:hideMark/>
          </w:tcPr>
          <w:p w14:paraId="11E83CC6" w14:textId="77777777" w:rsidR="00F8612F" w:rsidRPr="00307700" w:rsidRDefault="00F8612F" w:rsidP="00F8612F">
            <w:pPr>
              <w:jc w:val="center"/>
              <w:rPr>
                <w:color w:val="000000"/>
                <w:sz w:val="20"/>
                <w:szCs w:val="20"/>
              </w:rPr>
            </w:pPr>
            <w:r w:rsidRPr="00307700">
              <w:rPr>
                <w:color w:val="000000"/>
                <w:sz w:val="20"/>
                <w:szCs w:val="20"/>
              </w:rPr>
              <w:t>4</w:t>
            </w:r>
          </w:p>
        </w:tc>
        <w:tc>
          <w:tcPr>
            <w:tcW w:w="526" w:type="pct"/>
            <w:tcBorders>
              <w:top w:val="nil"/>
              <w:left w:val="nil"/>
              <w:bottom w:val="single" w:sz="4" w:space="0" w:color="auto"/>
              <w:right w:val="single" w:sz="4" w:space="0" w:color="auto"/>
            </w:tcBorders>
            <w:shd w:val="clear" w:color="auto" w:fill="auto"/>
            <w:vAlign w:val="center"/>
            <w:hideMark/>
          </w:tcPr>
          <w:p w14:paraId="15702FD4" w14:textId="77777777" w:rsidR="00F8612F" w:rsidRPr="00307700" w:rsidRDefault="00F8612F" w:rsidP="00F8612F">
            <w:pPr>
              <w:jc w:val="center"/>
              <w:rPr>
                <w:color w:val="000000"/>
                <w:sz w:val="20"/>
                <w:szCs w:val="20"/>
              </w:rPr>
            </w:pPr>
            <w:r w:rsidRPr="00307700">
              <w:rPr>
                <w:color w:val="000000"/>
                <w:sz w:val="20"/>
                <w:szCs w:val="20"/>
              </w:rPr>
              <w:t>1979</w:t>
            </w:r>
          </w:p>
        </w:tc>
        <w:tc>
          <w:tcPr>
            <w:tcW w:w="435" w:type="pct"/>
            <w:tcBorders>
              <w:top w:val="nil"/>
              <w:left w:val="nil"/>
              <w:bottom w:val="single" w:sz="4" w:space="0" w:color="auto"/>
              <w:right w:val="single" w:sz="4" w:space="0" w:color="auto"/>
            </w:tcBorders>
            <w:shd w:val="clear" w:color="auto" w:fill="auto"/>
            <w:vAlign w:val="center"/>
            <w:hideMark/>
          </w:tcPr>
          <w:p w14:paraId="0BE79ED4" w14:textId="77777777" w:rsidR="00F8612F" w:rsidRPr="00307700" w:rsidRDefault="00F8612F" w:rsidP="00F8612F">
            <w:pPr>
              <w:jc w:val="center"/>
              <w:rPr>
                <w:color w:val="000000"/>
                <w:sz w:val="20"/>
                <w:szCs w:val="20"/>
              </w:rPr>
            </w:pPr>
            <w:r w:rsidRPr="00307700">
              <w:rPr>
                <w:color w:val="000000"/>
                <w:sz w:val="20"/>
                <w:szCs w:val="20"/>
              </w:rPr>
              <w:t>0,86</w:t>
            </w:r>
          </w:p>
        </w:tc>
        <w:tc>
          <w:tcPr>
            <w:tcW w:w="420" w:type="pct"/>
            <w:tcBorders>
              <w:top w:val="nil"/>
              <w:left w:val="nil"/>
              <w:bottom w:val="single" w:sz="4" w:space="0" w:color="auto"/>
              <w:right w:val="single" w:sz="4" w:space="0" w:color="auto"/>
            </w:tcBorders>
            <w:shd w:val="clear" w:color="auto" w:fill="auto"/>
            <w:vAlign w:val="center"/>
            <w:hideMark/>
          </w:tcPr>
          <w:p w14:paraId="4FC4D114" w14:textId="77777777" w:rsidR="00F8612F" w:rsidRPr="00307700" w:rsidRDefault="00F8612F" w:rsidP="00F8612F">
            <w:pPr>
              <w:jc w:val="center"/>
              <w:rPr>
                <w:color w:val="000000"/>
                <w:sz w:val="20"/>
                <w:szCs w:val="20"/>
              </w:rPr>
            </w:pPr>
            <w:r w:rsidRPr="00307700">
              <w:rPr>
                <w:color w:val="000000"/>
                <w:sz w:val="20"/>
                <w:szCs w:val="20"/>
              </w:rPr>
              <w:t>3,44</w:t>
            </w:r>
          </w:p>
        </w:tc>
        <w:tc>
          <w:tcPr>
            <w:tcW w:w="399" w:type="pct"/>
            <w:tcBorders>
              <w:top w:val="nil"/>
              <w:left w:val="nil"/>
              <w:bottom w:val="single" w:sz="4" w:space="0" w:color="auto"/>
              <w:right w:val="single" w:sz="4" w:space="0" w:color="auto"/>
            </w:tcBorders>
            <w:shd w:val="clear" w:color="auto" w:fill="auto"/>
            <w:vAlign w:val="center"/>
            <w:hideMark/>
          </w:tcPr>
          <w:p w14:paraId="4C95D098" w14:textId="77777777" w:rsidR="00F8612F" w:rsidRPr="00307700" w:rsidRDefault="00F8612F" w:rsidP="00F8612F">
            <w:pPr>
              <w:jc w:val="center"/>
              <w:rPr>
                <w:color w:val="000000"/>
                <w:sz w:val="20"/>
                <w:szCs w:val="20"/>
              </w:rPr>
            </w:pPr>
            <w:r w:rsidRPr="00307700">
              <w:rPr>
                <w:color w:val="000000"/>
                <w:sz w:val="20"/>
                <w:szCs w:val="20"/>
              </w:rPr>
              <w:t>233</w:t>
            </w:r>
          </w:p>
        </w:tc>
        <w:tc>
          <w:tcPr>
            <w:tcW w:w="362" w:type="pct"/>
            <w:tcBorders>
              <w:top w:val="nil"/>
              <w:left w:val="nil"/>
              <w:bottom w:val="single" w:sz="4" w:space="0" w:color="auto"/>
              <w:right w:val="single" w:sz="4" w:space="0" w:color="auto"/>
            </w:tcBorders>
            <w:shd w:val="clear" w:color="auto" w:fill="auto"/>
            <w:vAlign w:val="center"/>
            <w:hideMark/>
          </w:tcPr>
          <w:p w14:paraId="2A703960" w14:textId="77777777" w:rsidR="00F8612F" w:rsidRPr="00307700" w:rsidRDefault="00F8612F" w:rsidP="00F8612F">
            <w:pPr>
              <w:jc w:val="center"/>
              <w:rPr>
                <w:color w:val="000000"/>
                <w:sz w:val="20"/>
                <w:szCs w:val="20"/>
              </w:rPr>
            </w:pPr>
            <w:r w:rsidRPr="00307700">
              <w:rPr>
                <w:color w:val="000000"/>
                <w:sz w:val="20"/>
                <w:szCs w:val="20"/>
              </w:rPr>
              <w:t>67</w:t>
            </w:r>
          </w:p>
        </w:tc>
        <w:tc>
          <w:tcPr>
            <w:tcW w:w="420" w:type="pct"/>
            <w:tcBorders>
              <w:top w:val="nil"/>
              <w:left w:val="nil"/>
              <w:bottom w:val="single" w:sz="4" w:space="0" w:color="auto"/>
              <w:right w:val="single" w:sz="4" w:space="0" w:color="auto"/>
            </w:tcBorders>
            <w:shd w:val="clear" w:color="auto" w:fill="auto"/>
            <w:vAlign w:val="center"/>
            <w:hideMark/>
          </w:tcPr>
          <w:p w14:paraId="2E55EFC4" w14:textId="77777777" w:rsidR="00F8612F" w:rsidRPr="00307700" w:rsidRDefault="00F8612F" w:rsidP="00F8612F">
            <w:pPr>
              <w:jc w:val="center"/>
              <w:rPr>
                <w:color w:val="000000"/>
                <w:sz w:val="20"/>
                <w:szCs w:val="20"/>
              </w:rPr>
            </w:pPr>
            <w:r w:rsidRPr="00307700">
              <w:rPr>
                <w:color w:val="000000"/>
                <w:sz w:val="20"/>
                <w:szCs w:val="20"/>
              </w:rPr>
              <w:t>236,1</w:t>
            </w:r>
          </w:p>
        </w:tc>
        <w:tc>
          <w:tcPr>
            <w:tcW w:w="501" w:type="pct"/>
            <w:tcBorders>
              <w:top w:val="nil"/>
              <w:left w:val="nil"/>
              <w:bottom w:val="single" w:sz="4" w:space="0" w:color="auto"/>
              <w:right w:val="single" w:sz="4" w:space="0" w:color="auto"/>
            </w:tcBorders>
            <w:shd w:val="clear" w:color="auto" w:fill="auto"/>
            <w:vAlign w:val="center"/>
            <w:hideMark/>
          </w:tcPr>
          <w:p w14:paraId="31DC0E84" w14:textId="77777777" w:rsidR="00F8612F" w:rsidRPr="00307700" w:rsidRDefault="00F8612F" w:rsidP="00F8612F">
            <w:pPr>
              <w:jc w:val="center"/>
              <w:rPr>
                <w:color w:val="000000"/>
                <w:sz w:val="20"/>
                <w:szCs w:val="20"/>
              </w:rPr>
            </w:pPr>
            <w:r w:rsidRPr="00307700">
              <w:rPr>
                <w:color w:val="000000"/>
                <w:sz w:val="20"/>
                <w:szCs w:val="20"/>
              </w:rPr>
              <w:t>нет</w:t>
            </w:r>
          </w:p>
        </w:tc>
      </w:tr>
    </w:tbl>
    <w:p w14:paraId="3E6989B0" w14:textId="77777777" w:rsidR="00645DDE" w:rsidRPr="00307700" w:rsidRDefault="00645DDE" w:rsidP="00A85534">
      <w:pPr>
        <w:pStyle w:val="11ff3"/>
        <w:rPr>
          <w:b/>
        </w:rPr>
      </w:pPr>
    </w:p>
    <w:p w14:paraId="6B308EB7" w14:textId="6078DBF0" w:rsidR="0095705C" w:rsidRPr="00307700" w:rsidRDefault="0095705C" w:rsidP="0095705C">
      <w:pPr>
        <w:pStyle w:val="11ff3"/>
        <w:rPr>
          <w:b/>
          <w:bCs w:val="0"/>
        </w:rPr>
      </w:pPr>
      <w:r w:rsidRPr="00307700">
        <w:rPr>
          <w:b/>
          <w:bCs w:val="0"/>
        </w:rPr>
        <w:t>Таблица 1.2.1.3 - Оборудование Билибинской АЭС.</w:t>
      </w:r>
    </w:p>
    <w:p w14:paraId="40DFF45F" w14:textId="77777777" w:rsidR="0095705C" w:rsidRPr="00307700" w:rsidRDefault="0095705C" w:rsidP="0095705C">
      <w:pPr>
        <w:pStyle w:val="afffff1"/>
        <w:spacing w:before="10"/>
        <w:rPr>
          <w:rFonts w:ascii="Times New Roman" w:hAnsi="Times New Roman"/>
          <w:b/>
          <w:i/>
          <w:sz w:val="10"/>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53"/>
        <w:gridCol w:w="4865"/>
        <w:gridCol w:w="5079"/>
      </w:tblGrid>
      <w:tr w:rsidR="0095705C" w:rsidRPr="00307700" w14:paraId="5BAA3917" w14:textId="77777777" w:rsidTr="0095705C">
        <w:trPr>
          <w:trHeight w:val="230"/>
        </w:trPr>
        <w:tc>
          <w:tcPr>
            <w:tcW w:w="1522" w:type="pct"/>
            <w:shd w:val="clear" w:color="auto" w:fill="D9D9D9" w:themeFill="background1" w:themeFillShade="D9"/>
            <w:vAlign w:val="center"/>
          </w:tcPr>
          <w:p w14:paraId="6AAEBDF2" w14:textId="77777777" w:rsidR="0095705C" w:rsidRPr="00307700" w:rsidRDefault="0095705C" w:rsidP="0095705C">
            <w:pPr>
              <w:pStyle w:val="TableParagraph"/>
              <w:spacing w:line="210" w:lineRule="exact"/>
              <w:ind w:left="1" w:right="1"/>
              <w:rPr>
                <w:rFonts w:ascii="Times New Roman" w:hAnsi="Times New Roman" w:cs="Times New Roman"/>
                <w:bCs/>
                <w:sz w:val="20"/>
              </w:rPr>
            </w:pPr>
            <w:r w:rsidRPr="00307700">
              <w:rPr>
                <w:rFonts w:ascii="Times New Roman" w:hAnsi="Times New Roman" w:cs="Times New Roman"/>
                <w:bCs/>
                <w:sz w:val="20"/>
              </w:rPr>
              <w:t>Номер энергоблока</w:t>
            </w:r>
          </w:p>
        </w:tc>
        <w:tc>
          <w:tcPr>
            <w:tcW w:w="1701" w:type="pct"/>
            <w:shd w:val="clear" w:color="auto" w:fill="D9D9D9" w:themeFill="background1" w:themeFillShade="D9"/>
            <w:vAlign w:val="center"/>
          </w:tcPr>
          <w:p w14:paraId="4CB9DA29" w14:textId="77777777" w:rsidR="0095705C" w:rsidRPr="00307700" w:rsidRDefault="0095705C" w:rsidP="0095705C">
            <w:pPr>
              <w:pStyle w:val="TableParagraph"/>
              <w:spacing w:line="210" w:lineRule="exact"/>
              <w:ind w:left="3"/>
              <w:rPr>
                <w:rFonts w:ascii="Times New Roman" w:hAnsi="Times New Roman" w:cs="Times New Roman"/>
                <w:bCs/>
                <w:sz w:val="20"/>
              </w:rPr>
            </w:pPr>
            <w:r w:rsidRPr="00307700">
              <w:rPr>
                <w:rFonts w:ascii="Times New Roman" w:hAnsi="Times New Roman" w:cs="Times New Roman"/>
                <w:bCs/>
                <w:sz w:val="20"/>
              </w:rPr>
              <w:t>Тип реактора</w:t>
            </w:r>
          </w:p>
        </w:tc>
        <w:tc>
          <w:tcPr>
            <w:tcW w:w="1776" w:type="pct"/>
            <w:shd w:val="clear" w:color="auto" w:fill="D9D9D9" w:themeFill="background1" w:themeFillShade="D9"/>
            <w:vAlign w:val="center"/>
          </w:tcPr>
          <w:p w14:paraId="10F32A4B" w14:textId="77777777" w:rsidR="0095705C" w:rsidRPr="00307700" w:rsidRDefault="0095705C" w:rsidP="0095705C">
            <w:pPr>
              <w:pStyle w:val="TableParagraph"/>
              <w:spacing w:line="210" w:lineRule="exact"/>
              <w:ind w:left="2"/>
              <w:rPr>
                <w:rFonts w:ascii="Times New Roman" w:hAnsi="Times New Roman" w:cs="Times New Roman"/>
                <w:bCs/>
                <w:sz w:val="20"/>
              </w:rPr>
            </w:pPr>
            <w:r w:rsidRPr="00307700">
              <w:rPr>
                <w:rFonts w:ascii="Times New Roman" w:hAnsi="Times New Roman" w:cs="Times New Roman"/>
                <w:bCs/>
                <w:sz w:val="20"/>
              </w:rPr>
              <w:t>Дата пуска</w:t>
            </w:r>
          </w:p>
        </w:tc>
      </w:tr>
      <w:tr w:rsidR="0095705C" w:rsidRPr="00307700" w14:paraId="2FB7A919" w14:textId="77777777" w:rsidTr="0095705C">
        <w:trPr>
          <w:trHeight w:val="230"/>
        </w:trPr>
        <w:tc>
          <w:tcPr>
            <w:tcW w:w="1522" w:type="pct"/>
            <w:vAlign w:val="center"/>
          </w:tcPr>
          <w:p w14:paraId="2C5D09E3" w14:textId="77777777" w:rsidR="0095705C" w:rsidRPr="00307700" w:rsidRDefault="0095705C" w:rsidP="0095705C">
            <w:pPr>
              <w:pStyle w:val="TableParagraph"/>
              <w:spacing w:line="210" w:lineRule="exact"/>
              <w:ind w:left="1"/>
              <w:rPr>
                <w:rFonts w:ascii="Times New Roman" w:hAnsi="Times New Roman" w:cs="Times New Roman"/>
                <w:bCs/>
                <w:sz w:val="20"/>
              </w:rPr>
            </w:pPr>
            <w:r w:rsidRPr="00307700">
              <w:rPr>
                <w:rFonts w:ascii="Times New Roman" w:hAnsi="Times New Roman" w:cs="Times New Roman"/>
                <w:bCs/>
                <w:sz w:val="20"/>
              </w:rPr>
              <w:t>1</w:t>
            </w:r>
          </w:p>
        </w:tc>
        <w:tc>
          <w:tcPr>
            <w:tcW w:w="1701" w:type="pct"/>
            <w:vAlign w:val="center"/>
          </w:tcPr>
          <w:p w14:paraId="08511DD6" w14:textId="77777777" w:rsidR="0095705C" w:rsidRPr="00307700" w:rsidRDefault="0095705C" w:rsidP="0095705C">
            <w:pPr>
              <w:pStyle w:val="TableParagraph"/>
              <w:spacing w:line="210" w:lineRule="exact"/>
              <w:ind w:left="3" w:right="3"/>
              <w:rPr>
                <w:rFonts w:ascii="Times New Roman" w:hAnsi="Times New Roman" w:cs="Times New Roman"/>
                <w:bCs/>
                <w:sz w:val="20"/>
              </w:rPr>
            </w:pPr>
            <w:r w:rsidRPr="00307700">
              <w:rPr>
                <w:rFonts w:ascii="Times New Roman" w:hAnsi="Times New Roman" w:cs="Times New Roman"/>
                <w:bCs/>
                <w:sz w:val="20"/>
              </w:rPr>
              <w:t>ЭГП-6</w:t>
            </w:r>
          </w:p>
        </w:tc>
        <w:tc>
          <w:tcPr>
            <w:tcW w:w="1776" w:type="pct"/>
            <w:vAlign w:val="center"/>
          </w:tcPr>
          <w:p w14:paraId="2AF26273" w14:textId="77777777" w:rsidR="0095705C" w:rsidRPr="00307700" w:rsidRDefault="0095705C" w:rsidP="0095705C">
            <w:pPr>
              <w:pStyle w:val="TableParagraph"/>
              <w:spacing w:line="210" w:lineRule="exact"/>
              <w:ind w:left="2"/>
              <w:rPr>
                <w:rFonts w:ascii="Times New Roman" w:hAnsi="Times New Roman" w:cs="Times New Roman"/>
                <w:bCs/>
                <w:sz w:val="20"/>
              </w:rPr>
            </w:pPr>
            <w:r w:rsidRPr="00307700">
              <w:rPr>
                <w:rFonts w:ascii="Times New Roman" w:hAnsi="Times New Roman" w:cs="Times New Roman"/>
                <w:bCs/>
                <w:sz w:val="20"/>
              </w:rPr>
              <w:t>12.01.1974</w:t>
            </w:r>
          </w:p>
        </w:tc>
      </w:tr>
      <w:tr w:rsidR="0095705C" w:rsidRPr="00307700" w14:paraId="4F0A0F96" w14:textId="77777777" w:rsidTr="0095705C">
        <w:trPr>
          <w:trHeight w:val="230"/>
        </w:trPr>
        <w:tc>
          <w:tcPr>
            <w:tcW w:w="1522" w:type="pct"/>
            <w:vAlign w:val="center"/>
          </w:tcPr>
          <w:p w14:paraId="33DEFD53" w14:textId="77777777" w:rsidR="0095705C" w:rsidRPr="00307700" w:rsidRDefault="0095705C" w:rsidP="0095705C">
            <w:pPr>
              <w:pStyle w:val="TableParagraph"/>
              <w:spacing w:line="210" w:lineRule="exact"/>
              <w:ind w:left="1"/>
              <w:rPr>
                <w:rFonts w:ascii="Times New Roman" w:hAnsi="Times New Roman" w:cs="Times New Roman"/>
                <w:bCs/>
                <w:sz w:val="20"/>
              </w:rPr>
            </w:pPr>
            <w:r w:rsidRPr="00307700">
              <w:rPr>
                <w:rFonts w:ascii="Times New Roman" w:hAnsi="Times New Roman" w:cs="Times New Roman"/>
                <w:bCs/>
                <w:sz w:val="20"/>
              </w:rPr>
              <w:t>2</w:t>
            </w:r>
          </w:p>
        </w:tc>
        <w:tc>
          <w:tcPr>
            <w:tcW w:w="1701" w:type="pct"/>
            <w:vAlign w:val="center"/>
          </w:tcPr>
          <w:p w14:paraId="0CA91972" w14:textId="77777777" w:rsidR="0095705C" w:rsidRPr="00307700" w:rsidRDefault="0095705C" w:rsidP="0095705C">
            <w:pPr>
              <w:pStyle w:val="TableParagraph"/>
              <w:spacing w:line="210" w:lineRule="exact"/>
              <w:ind w:left="3" w:right="3"/>
              <w:rPr>
                <w:rFonts w:ascii="Times New Roman" w:hAnsi="Times New Roman" w:cs="Times New Roman"/>
                <w:bCs/>
                <w:sz w:val="20"/>
              </w:rPr>
            </w:pPr>
            <w:r w:rsidRPr="00307700">
              <w:rPr>
                <w:rFonts w:ascii="Times New Roman" w:hAnsi="Times New Roman" w:cs="Times New Roman"/>
                <w:bCs/>
                <w:sz w:val="20"/>
              </w:rPr>
              <w:t>ЭГП-6</w:t>
            </w:r>
          </w:p>
        </w:tc>
        <w:tc>
          <w:tcPr>
            <w:tcW w:w="1776" w:type="pct"/>
            <w:vAlign w:val="center"/>
          </w:tcPr>
          <w:p w14:paraId="4E41D80B" w14:textId="77777777" w:rsidR="0095705C" w:rsidRPr="00307700" w:rsidRDefault="0095705C" w:rsidP="0095705C">
            <w:pPr>
              <w:pStyle w:val="TableParagraph"/>
              <w:spacing w:line="210" w:lineRule="exact"/>
              <w:ind w:left="2"/>
              <w:rPr>
                <w:rFonts w:ascii="Times New Roman" w:hAnsi="Times New Roman" w:cs="Times New Roman"/>
                <w:bCs/>
                <w:sz w:val="20"/>
              </w:rPr>
            </w:pPr>
            <w:r w:rsidRPr="00307700">
              <w:rPr>
                <w:rFonts w:ascii="Times New Roman" w:hAnsi="Times New Roman" w:cs="Times New Roman"/>
                <w:bCs/>
                <w:sz w:val="20"/>
              </w:rPr>
              <w:t>30.10.1974</w:t>
            </w:r>
          </w:p>
        </w:tc>
      </w:tr>
      <w:tr w:rsidR="0095705C" w:rsidRPr="00307700" w14:paraId="55196E61" w14:textId="77777777" w:rsidTr="0095705C">
        <w:trPr>
          <w:trHeight w:val="230"/>
        </w:trPr>
        <w:tc>
          <w:tcPr>
            <w:tcW w:w="1522" w:type="pct"/>
            <w:vAlign w:val="center"/>
          </w:tcPr>
          <w:p w14:paraId="5004D56B" w14:textId="77777777" w:rsidR="0095705C" w:rsidRPr="00307700" w:rsidRDefault="0095705C" w:rsidP="0095705C">
            <w:pPr>
              <w:pStyle w:val="TableParagraph"/>
              <w:spacing w:line="210" w:lineRule="exact"/>
              <w:ind w:left="1"/>
              <w:rPr>
                <w:rFonts w:ascii="Times New Roman" w:hAnsi="Times New Roman" w:cs="Times New Roman"/>
                <w:bCs/>
                <w:sz w:val="20"/>
              </w:rPr>
            </w:pPr>
            <w:r w:rsidRPr="00307700">
              <w:rPr>
                <w:rFonts w:ascii="Times New Roman" w:hAnsi="Times New Roman" w:cs="Times New Roman"/>
                <w:bCs/>
                <w:sz w:val="20"/>
              </w:rPr>
              <w:t>3</w:t>
            </w:r>
          </w:p>
        </w:tc>
        <w:tc>
          <w:tcPr>
            <w:tcW w:w="1701" w:type="pct"/>
            <w:vAlign w:val="center"/>
          </w:tcPr>
          <w:p w14:paraId="647C413C" w14:textId="77777777" w:rsidR="0095705C" w:rsidRPr="00307700" w:rsidRDefault="0095705C" w:rsidP="0095705C">
            <w:pPr>
              <w:pStyle w:val="TableParagraph"/>
              <w:spacing w:line="210" w:lineRule="exact"/>
              <w:ind w:left="3" w:right="3"/>
              <w:rPr>
                <w:rFonts w:ascii="Times New Roman" w:hAnsi="Times New Roman" w:cs="Times New Roman"/>
                <w:bCs/>
                <w:sz w:val="20"/>
              </w:rPr>
            </w:pPr>
            <w:r w:rsidRPr="00307700">
              <w:rPr>
                <w:rFonts w:ascii="Times New Roman" w:hAnsi="Times New Roman" w:cs="Times New Roman"/>
                <w:bCs/>
                <w:sz w:val="20"/>
              </w:rPr>
              <w:t>ЭГП-6</w:t>
            </w:r>
          </w:p>
        </w:tc>
        <w:tc>
          <w:tcPr>
            <w:tcW w:w="1776" w:type="pct"/>
            <w:vAlign w:val="center"/>
          </w:tcPr>
          <w:p w14:paraId="0DDF930F" w14:textId="77777777" w:rsidR="0095705C" w:rsidRPr="00307700" w:rsidRDefault="0095705C" w:rsidP="0095705C">
            <w:pPr>
              <w:pStyle w:val="TableParagraph"/>
              <w:spacing w:line="210" w:lineRule="exact"/>
              <w:ind w:left="2"/>
              <w:rPr>
                <w:rFonts w:ascii="Times New Roman" w:hAnsi="Times New Roman" w:cs="Times New Roman"/>
                <w:bCs/>
                <w:sz w:val="20"/>
              </w:rPr>
            </w:pPr>
            <w:r w:rsidRPr="00307700">
              <w:rPr>
                <w:rFonts w:ascii="Times New Roman" w:hAnsi="Times New Roman" w:cs="Times New Roman"/>
                <w:bCs/>
                <w:sz w:val="20"/>
              </w:rPr>
              <w:t>22.12.1975</w:t>
            </w:r>
          </w:p>
        </w:tc>
      </w:tr>
      <w:tr w:rsidR="0095705C" w:rsidRPr="00307700" w14:paraId="4ADABFEC" w14:textId="77777777" w:rsidTr="0095705C">
        <w:trPr>
          <w:trHeight w:val="230"/>
        </w:trPr>
        <w:tc>
          <w:tcPr>
            <w:tcW w:w="1522" w:type="pct"/>
            <w:vAlign w:val="center"/>
          </w:tcPr>
          <w:p w14:paraId="4BAC6777" w14:textId="77777777" w:rsidR="0095705C" w:rsidRPr="00307700" w:rsidRDefault="0095705C" w:rsidP="0095705C">
            <w:pPr>
              <w:pStyle w:val="TableParagraph"/>
              <w:spacing w:line="210" w:lineRule="exact"/>
              <w:ind w:left="1"/>
              <w:rPr>
                <w:rFonts w:ascii="Times New Roman" w:hAnsi="Times New Roman" w:cs="Times New Roman"/>
                <w:bCs/>
                <w:sz w:val="20"/>
              </w:rPr>
            </w:pPr>
            <w:r w:rsidRPr="00307700">
              <w:rPr>
                <w:rFonts w:ascii="Times New Roman" w:hAnsi="Times New Roman" w:cs="Times New Roman"/>
                <w:bCs/>
                <w:sz w:val="20"/>
              </w:rPr>
              <w:t>4</w:t>
            </w:r>
          </w:p>
        </w:tc>
        <w:tc>
          <w:tcPr>
            <w:tcW w:w="1701" w:type="pct"/>
            <w:vAlign w:val="center"/>
          </w:tcPr>
          <w:p w14:paraId="300A0D1C" w14:textId="77777777" w:rsidR="0095705C" w:rsidRPr="00307700" w:rsidRDefault="0095705C" w:rsidP="0095705C">
            <w:pPr>
              <w:pStyle w:val="TableParagraph"/>
              <w:spacing w:line="210" w:lineRule="exact"/>
              <w:ind w:left="3" w:right="3"/>
              <w:rPr>
                <w:rFonts w:ascii="Times New Roman" w:hAnsi="Times New Roman" w:cs="Times New Roman"/>
                <w:bCs/>
                <w:sz w:val="20"/>
              </w:rPr>
            </w:pPr>
            <w:r w:rsidRPr="00307700">
              <w:rPr>
                <w:rFonts w:ascii="Times New Roman" w:hAnsi="Times New Roman" w:cs="Times New Roman"/>
                <w:bCs/>
                <w:sz w:val="20"/>
              </w:rPr>
              <w:t>ЭГП-6</w:t>
            </w:r>
          </w:p>
        </w:tc>
        <w:tc>
          <w:tcPr>
            <w:tcW w:w="1776" w:type="pct"/>
            <w:vAlign w:val="center"/>
          </w:tcPr>
          <w:p w14:paraId="0CA5AC96" w14:textId="77777777" w:rsidR="0095705C" w:rsidRPr="00307700" w:rsidRDefault="0095705C" w:rsidP="0095705C">
            <w:pPr>
              <w:pStyle w:val="TableParagraph"/>
              <w:spacing w:line="210" w:lineRule="exact"/>
              <w:ind w:left="2"/>
              <w:rPr>
                <w:rFonts w:ascii="Times New Roman" w:hAnsi="Times New Roman" w:cs="Times New Roman"/>
                <w:bCs/>
                <w:sz w:val="20"/>
              </w:rPr>
            </w:pPr>
            <w:r w:rsidRPr="00307700">
              <w:rPr>
                <w:rFonts w:ascii="Times New Roman" w:hAnsi="Times New Roman" w:cs="Times New Roman"/>
                <w:bCs/>
                <w:sz w:val="20"/>
              </w:rPr>
              <w:t>27.12.1976</w:t>
            </w:r>
          </w:p>
        </w:tc>
      </w:tr>
    </w:tbl>
    <w:p w14:paraId="0B9AC29D" w14:textId="77777777" w:rsidR="0095705C" w:rsidRPr="00307700" w:rsidRDefault="0095705C" w:rsidP="00A85534">
      <w:pPr>
        <w:pStyle w:val="11ff3"/>
        <w:rPr>
          <w:b/>
        </w:rPr>
      </w:pPr>
    </w:p>
    <w:p w14:paraId="3D669A5E" w14:textId="0E5974E0" w:rsidR="009F68CD" w:rsidRPr="00307700" w:rsidRDefault="009F68CD" w:rsidP="009F68CD">
      <w:pPr>
        <w:pStyle w:val="11ff3"/>
        <w:rPr>
          <w:b/>
          <w:bCs w:val="0"/>
        </w:rPr>
        <w:sectPr w:rsidR="009F68CD" w:rsidRPr="00307700" w:rsidSect="00EB6B84">
          <w:pgSz w:w="16838" w:h="11906" w:orient="landscape" w:code="9"/>
          <w:pgMar w:top="1134" w:right="850" w:bottom="1134" w:left="1701" w:header="680" w:footer="284" w:gutter="0"/>
          <w:cols w:space="708"/>
          <w:docGrid w:linePitch="360"/>
        </w:sectPr>
      </w:pPr>
    </w:p>
    <w:p w14:paraId="243CE716" w14:textId="77777777" w:rsidR="00AF405E" w:rsidRPr="00307700" w:rsidRDefault="00AF405E" w:rsidP="00355C0A"/>
    <w:p w14:paraId="4F79EFCA" w14:textId="5937BFBD" w:rsidR="00C25060" w:rsidRPr="00307700" w:rsidRDefault="00C25060" w:rsidP="00355C0A">
      <w:pPr>
        <w:pStyle w:val="20"/>
        <w:spacing w:before="0" w:after="0"/>
        <w:rPr>
          <w:rFonts w:cs="Times New Roman"/>
        </w:rPr>
      </w:pPr>
      <w:bookmarkStart w:id="39" w:name="_Toc465965208"/>
      <w:bookmarkStart w:id="40" w:name="_Toc78674690"/>
      <w:bookmarkStart w:id="41" w:name="_Toc84970927"/>
      <w:bookmarkStart w:id="42" w:name="_Toc166443725"/>
      <w:r w:rsidRPr="00307700">
        <w:rPr>
          <w:rFonts w:cs="Times New Roman"/>
        </w:rPr>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9"/>
      <w:bookmarkEnd w:id="40"/>
      <w:bookmarkEnd w:id="41"/>
      <w:bookmarkEnd w:id="42"/>
    </w:p>
    <w:p w14:paraId="13F0E616" w14:textId="54C2FDCD" w:rsidR="00C25060" w:rsidRPr="00307700" w:rsidRDefault="00C25060" w:rsidP="00B5461F">
      <w:pPr>
        <w:pStyle w:val="11ff3"/>
      </w:pPr>
      <w:r w:rsidRPr="00307700">
        <w:t xml:space="preserve">По состоянию на конец </w:t>
      </w:r>
      <w:r w:rsidR="00A85534" w:rsidRPr="00307700">
        <w:t>2022</w:t>
      </w:r>
      <w:r w:rsidRPr="00307700">
        <w:t xml:space="preserve"> года установленная мощность</w:t>
      </w:r>
      <w:r w:rsidR="00EE2A26" w:rsidRPr="00307700">
        <w:t xml:space="preserve"> </w:t>
      </w:r>
      <w:r w:rsidR="002B252A" w:rsidRPr="00307700">
        <w:t>МП ЖКХ Билибинского муниципального района</w:t>
      </w:r>
      <w:r w:rsidR="00D90FC6" w:rsidRPr="00307700">
        <w:t xml:space="preserve"> </w:t>
      </w:r>
      <w:r w:rsidR="00B97033" w:rsidRPr="00307700">
        <w:t>городского поселения Билибино Билибинского муниципального района</w:t>
      </w:r>
      <w:r w:rsidRPr="00307700">
        <w:t xml:space="preserve"> составляла </w:t>
      </w:r>
      <w:r w:rsidR="00DE23B7" w:rsidRPr="00307700">
        <w:t>36</w:t>
      </w:r>
      <w:r w:rsidR="00A0483A" w:rsidRPr="00307700">
        <w:t>,</w:t>
      </w:r>
      <w:r w:rsidR="00DE23B7" w:rsidRPr="00307700">
        <w:t>8</w:t>
      </w:r>
      <w:r w:rsidR="00A0483A" w:rsidRPr="00307700">
        <w:t xml:space="preserve"> </w:t>
      </w:r>
      <w:r w:rsidRPr="00307700">
        <w:t>Гкал/ч.</w:t>
      </w:r>
    </w:p>
    <w:p w14:paraId="1BB79B55" w14:textId="77777777" w:rsidR="00C25060" w:rsidRPr="00307700" w:rsidRDefault="00C25060" w:rsidP="00B5461F">
      <w:pPr>
        <w:pStyle w:val="11ff3"/>
      </w:pPr>
      <w:r w:rsidRPr="00307700">
        <w:t xml:space="preserve">Сведения об установленной тепловой мощности котельной представлены в таблице. </w:t>
      </w:r>
    </w:p>
    <w:p w14:paraId="6DCECE56" w14:textId="262FC8A4" w:rsidR="00C25060" w:rsidRPr="00307700" w:rsidRDefault="00405C87" w:rsidP="00355C0A">
      <w:pPr>
        <w:pStyle w:val="afffffffffffffff"/>
        <w:ind w:firstLine="0"/>
        <w:jc w:val="left"/>
        <w:rPr>
          <w:b/>
          <w:noProof/>
          <w:u w:val="none"/>
        </w:rPr>
      </w:pPr>
      <w:bookmarkStart w:id="43" w:name="_Toc527706855"/>
      <w:r w:rsidRPr="00307700">
        <w:rPr>
          <w:b/>
          <w:u w:val="none"/>
        </w:rPr>
        <w:t xml:space="preserve">Таблица </w:t>
      </w:r>
      <w:r w:rsidR="00D90FC6" w:rsidRPr="00307700">
        <w:rPr>
          <w:b/>
          <w:u w:val="none"/>
        </w:rPr>
        <w:t xml:space="preserve">1.2.2.1 </w:t>
      </w:r>
      <w:r w:rsidR="00D90FC6" w:rsidRPr="00307700">
        <w:rPr>
          <w:b/>
          <w:color w:val="000000" w:themeColor="text1"/>
          <w:u w:val="none"/>
        </w:rPr>
        <w:t>-</w:t>
      </w:r>
      <w:r w:rsidRPr="00307700">
        <w:rPr>
          <w:b/>
          <w:u w:val="none"/>
        </w:rPr>
        <w:t xml:space="preserve"> </w:t>
      </w:r>
      <w:r w:rsidR="00C25060" w:rsidRPr="00307700">
        <w:rPr>
          <w:b/>
          <w:noProof/>
          <w:u w:val="none"/>
        </w:rPr>
        <w:t>Параметры установленной тепловой мощности котельных</w:t>
      </w:r>
      <w:bookmarkEnd w:id="43"/>
    </w:p>
    <w:tbl>
      <w:tblPr>
        <w:tblW w:w="5000" w:type="pct"/>
        <w:tblLook w:val="04A0" w:firstRow="1" w:lastRow="0" w:firstColumn="1" w:lastColumn="0" w:noHBand="0" w:noVBand="1"/>
      </w:tblPr>
      <w:tblGrid>
        <w:gridCol w:w="687"/>
        <w:gridCol w:w="7609"/>
        <w:gridCol w:w="1275"/>
      </w:tblGrid>
      <w:tr w:rsidR="004A7C2E" w:rsidRPr="00307700" w14:paraId="28B1C8C6" w14:textId="77777777" w:rsidTr="00DE23B7">
        <w:trPr>
          <w:trHeight w:val="20"/>
        </w:trPr>
        <w:tc>
          <w:tcPr>
            <w:tcW w:w="35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106B1AB4" w14:textId="77777777" w:rsidR="00956062" w:rsidRPr="00307700" w:rsidRDefault="00956062" w:rsidP="00956062">
            <w:pPr>
              <w:pStyle w:val="1fffb"/>
              <w:rPr>
                <w:rFonts w:cs="Times New Roman"/>
              </w:rPr>
            </w:pPr>
            <w:r w:rsidRPr="00307700">
              <w:rPr>
                <w:rFonts w:cs="Times New Roman"/>
              </w:rPr>
              <w:t>№п/п</w:t>
            </w:r>
          </w:p>
        </w:tc>
        <w:tc>
          <w:tcPr>
            <w:tcW w:w="3975" w:type="pct"/>
            <w:tcBorders>
              <w:top w:val="single" w:sz="4" w:space="0" w:color="auto"/>
              <w:left w:val="nil"/>
              <w:bottom w:val="single" w:sz="4" w:space="0" w:color="auto"/>
              <w:right w:val="single" w:sz="4" w:space="0" w:color="auto"/>
            </w:tcBorders>
            <w:shd w:val="clear" w:color="000000" w:fill="D9D9D9"/>
            <w:vAlign w:val="center"/>
            <w:hideMark/>
          </w:tcPr>
          <w:p w14:paraId="77EC2083" w14:textId="77777777" w:rsidR="00956062" w:rsidRPr="00307700" w:rsidRDefault="00956062" w:rsidP="00956062">
            <w:pPr>
              <w:pStyle w:val="1fffb"/>
              <w:rPr>
                <w:rFonts w:cs="Times New Roman"/>
              </w:rPr>
            </w:pPr>
            <w:r w:rsidRPr="00307700">
              <w:rPr>
                <w:rFonts w:cs="Times New Roman"/>
              </w:rPr>
              <w:t>Местоположение</w:t>
            </w:r>
          </w:p>
        </w:tc>
        <w:tc>
          <w:tcPr>
            <w:tcW w:w="666" w:type="pct"/>
            <w:tcBorders>
              <w:top w:val="single" w:sz="4" w:space="0" w:color="auto"/>
              <w:left w:val="nil"/>
              <w:bottom w:val="single" w:sz="4" w:space="0" w:color="auto"/>
              <w:right w:val="single" w:sz="4" w:space="0" w:color="auto"/>
            </w:tcBorders>
            <w:shd w:val="clear" w:color="000000" w:fill="D9D9D9"/>
            <w:vAlign w:val="center"/>
            <w:hideMark/>
          </w:tcPr>
          <w:p w14:paraId="38A8397A" w14:textId="77777777" w:rsidR="00956062" w:rsidRPr="00307700" w:rsidRDefault="00956062" w:rsidP="00956062">
            <w:pPr>
              <w:pStyle w:val="1fffb"/>
              <w:rPr>
                <w:rFonts w:cs="Times New Roman"/>
              </w:rPr>
            </w:pPr>
            <w:r w:rsidRPr="00307700">
              <w:rPr>
                <w:rFonts w:cs="Times New Roman"/>
              </w:rPr>
              <w:t>Устан. Мощность Гкал\ч</w:t>
            </w:r>
          </w:p>
        </w:tc>
      </w:tr>
      <w:tr w:rsidR="00125652" w:rsidRPr="00307700" w14:paraId="4014EF53" w14:textId="77777777" w:rsidTr="00DE23B7">
        <w:trPr>
          <w:trHeight w:val="20"/>
        </w:trPr>
        <w:tc>
          <w:tcPr>
            <w:tcW w:w="359" w:type="pct"/>
            <w:tcBorders>
              <w:top w:val="nil"/>
              <w:left w:val="single" w:sz="4" w:space="0" w:color="auto"/>
              <w:bottom w:val="single" w:sz="4" w:space="0" w:color="auto"/>
              <w:right w:val="single" w:sz="4" w:space="0" w:color="auto"/>
            </w:tcBorders>
            <w:shd w:val="clear" w:color="auto" w:fill="auto"/>
            <w:vAlign w:val="center"/>
            <w:hideMark/>
          </w:tcPr>
          <w:p w14:paraId="47702A66" w14:textId="77777777" w:rsidR="00125652" w:rsidRPr="00307700" w:rsidRDefault="00125652" w:rsidP="00125652">
            <w:pPr>
              <w:pStyle w:val="1fffb"/>
              <w:rPr>
                <w:rFonts w:cs="Times New Roman"/>
              </w:rPr>
            </w:pPr>
            <w:r w:rsidRPr="00307700">
              <w:rPr>
                <w:rFonts w:cs="Times New Roman"/>
              </w:rPr>
              <w:t>1</w:t>
            </w:r>
          </w:p>
        </w:tc>
        <w:tc>
          <w:tcPr>
            <w:tcW w:w="3975" w:type="pct"/>
            <w:tcBorders>
              <w:top w:val="nil"/>
              <w:left w:val="nil"/>
              <w:bottom w:val="single" w:sz="4" w:space="0" w:color="auto"/>
              <w:right w:val="single" w:sz="4" w:space="0" w:color="auto"/>
            </w:tcBorders>
            <w:shd w:val="clear" w:color="auto" w:fill="auto"/>
            <w:vAlign w:val="center"/>
            <w:hideMark/>
          </w:tcPr>
          <w:p w14:paraId="3517560F" w14:textId="17DA6F2D" w:rsidR="00125652" w:rsidRPr="00307700" w:rsidRDefault="00125652" w:rsidP="00125652">
            <w:pPr>
              <w:pStyle w:val="1fffb"/>
              <w:rPr>
                <w:rFonts w:cs="Times New Roman"/>
              </w:rPr>
            </w:pPr>
            <w:r w:rsidRPr="00307700">
              <w:rPr>
                <w:rFonts w:cs="Times New Roman"/>
                <w:color w:val="000000"/>
                <w:szCs w:val="20"/>
              </w:rPr>
              <w:t>Билибинская АЭС</w:t>
            </w:r>
          </w:p>
        </w:tc>
        <w:tc>
          <w:tcPr>
            <w:tcW w:w="666" w:type="pct"/>
            <w:tcBorders>
              <w:top w:val="nil"/>
              <w:left w:val="nil"/>
              <w:bottom w:val="single" w:sz="4" w:space="0" w:color="auto"/>
              <w:right w:val="single" w:sz="4" w:space="0" w:color="auto"/>
            </w:tcBorders>
            <w:shd w:val="clear" w:color="auto" w:fill="auto"/>
            <w:vAlign w:val="center"/>
            <w:hideMark/>
          </w:tcPr>
          <w:p w14:paraId="5B4D5078" w14:textId="258D4C46" w:rsidR="00125652" w:rsidRPr="00307700" w:rsidRDefault="00125652" w:rsidP="00125652">
            <w:pPr>
              <w:pStyle w:val="1fffb"/>
              <w:rPr>
                <w:rFonts w:cs="Times New Roman"/>
              </w:rPr>
            </w:pPr>
            <w:r w:rsidRPr="00307700">
              <w:rPr>
                <w:rFonts w:cs="Times New Roman"/>
                <w:color w:val="000000"/>
                <w:szCs w:val="20"/>
              </w:rPr>
              <w:t>100</w:t>
            </w:r>
          </w:p>
        </w:tc>
      </w:tr>
      <w:tr w:rsidR="00125652" w:rsidRPr="00307700" w14:paraId="120533E6" w14:textId="77777777" w:rsidTr="00125652">
        <w:trPr>
          <w:trHeight w:val="20"/>
        </w:trPr>
        <w:tc>
          <w:tcPr>
            <w:tcW w:w="359" w:type="pct"/>
            <w:tcBorders>
              <w:top w:val="nil"/>
              <w:left w:val="single" w:sz="4" w:space="0" w:color="auto"/>
              <w:bottom w:val="single" w:sz="4" w:space="0" w:color="auto"/>
              <w:right w:val="single" w:sz="4" w:space="0" w:color="auto"/>
            </w:tcBorders>
            <w:shd w:val="clear" w:color="auto" w:fill="auto"/>
            <w:vAlign w:val="center"/>
            <w:hideMark/>
          </w:tcPr>
          <w:p w14:paraId="7E2E13EC" w14:textId="77777777" w:rsidR="00125652" w:rsidRPr="00307700" w:rsidRDefault="00125652" w:rsidP="00125652">
            <w:pPr>
              <w:pStyle w:val="1fffb"/>
              <w:rPr>
                <w:rFonts w:cs="Times New Roman"/>
              </w:rPr>
            </w:pPr>
            <w:r w:rsidRPr="00307700">
              <w:rPr>
                <w:rFonts w:cs="Times New Roman"/>
              </w:rPr>
              <w:t>2</w:t>
            </w:r>
          </w:p>
        </w:tc>
        <w:tc>
          <w:tcPr>
            <w:tcW w:w="3975" w:type="pct"/>
            <w:tcBorders>
              <w:top w:val="nil"/>
              <w:left w:val="nil"/>
              <w:bottom w:val="single" w:sz="4" w:space="0" w:color="auto"/>
              <w:right w:val="single" w:sz="4" w:space="0" w:color="auto"/>
            </w:tcBorders>
            <w:shd w:val="clear" w:color="auto" w:fill="auto"/>
            <w:vAlign w:val="center"/>
            <w:hideMark/>
          </w:tcPr>
          <w:p w14:paraId="48BF3D98" w14:textId="64D4316F" w:rsidR="00125652" w:rsidRPr="00307700" w:rsidRDefault="00125652" w:rsidP="00125652">
            <w:pPr>
              <w:pStyle w:val="1fffb"/>
              <w:rPr>
                <w:rFonts w:cs="Times New Roman"/>
              </w:rPr>
            </w:pPr>
            <w:r w:rsidRPr="00307700">
              <w:rPr>
                <w:rFonts w:cs="Times New Roman"/>
                <w:color w:val="000000"/>
                <w:szCs w:val="20"/>
              </w:rPr>
              <w:t>Котельная №1</w:t>
            </w:r>
          </w:p>
        </w:tc>
        <w:tc>
          <w:tcPr>
            <w:tcW w:w="666" w:type="pct"/>
            <w:tcBorders>
              <w:top w:val="nil"/>
              <w:left w:val="nil"/>
              <w:bottom w:val="single" w:sz="4" w:space="0" w:color="auto"/>
              <w:right w:val="single" w:sz="4" w:space="0" w:color="auto"/>
            </w:tcBorders>
            <w:shd w:val="clear" w:color="auto" w:fill="auto"/>
            <w:vAlign w:val="center"/>
            <w:hideMark/>
          </w:tcPr>
          <w:p w14:paraId="6BAAC99B" w14:textId="3A2EBCF1" w:rsidR="00125652" w:rsidRPr="00307700" w:rsidRDefault="00125652" w:rsidP="00125652">
            <w:pPr>
              <w:pStyle w:val="1fffb"/>
              <w:rPr>
                <w:rFonts w:cs="Times New Roman"/>
              </w:rPr>
            </w:pPr>
            <w:r w:rsidRPr="00307700">
              <w:rPr>
                <w:rFonts w:cs="Times New Roman"/>
                <w:color w:val="000000"/>
                <w:szCs w:val="20"/>
              </w:rPr>
              <w:t>3,138</w:t>
            </w:r>
          </w:p>
        </w:tc>
      </w:tr>
      <w:tr w:rsidR="00125652" w:rsidRPr="00307700" w14:paraId="5230237A" w14:textId="77777777" w:rsidTr="00125652">
        <w:trPr>
          <w:trHeight w:val="20"/>
        </w:trPr>
        <w:tc>
          <w:tcPr>
            <w:tcW w:w="359" w:type="pct"/>
            <w:tcBorders>
              <w:top w:val="single" w:sz="4" w:space="0" w:color="auto"/>
              <w:left w:val="single" w:sz="4" w:space="0" w:color="auto"/>
              <w:bottom w:val="single" w:sz="4" w:space="0" w:color="auto"/>
              <w:right w:val="single" w:sz="4" w:space="0" w:color="auto"/>
            </w:tcBorders>
            <w:shd w:val="clear" w:color="auto" w:fill="auto"/>
            <w:vAlign w:val="center"/>
          </w:tcPr>
          <w:p w14:paraId="4FFA7C99" w14:textId="0CB98B86" w:rsidR="00125652" w:rsidRPr="00307700" w:rsidRDefault="00125652" w:rsidP="00125652">
            <w:pPr>
              <w:pStyle w:val="1fffb"/>
              <w:rPr>
                <w:rFonts w:cs="Times New Roman"/>
              </w:rPr>
            </w:pPr>
            <w:r w:rsidRPr="00307700">
              <w:rPr>
                <w:rFonts w:cs="Times New Roman"/>
              </w:rPr>
              <w:t>3</w:t>
            </w:r>
          </w:p>
        </w:tc>
        <w:tc>
          <w:tcPr>
            <w:tcW w:w="3975" w:type="pct"/>
            <w:tcBorders>
              <w:top w:val="single" w:sz="4" w:space="0" w:color="auto"/>
              <w:left w:val="nil"/>
              <w:bottom w:val="single" w:sz="4" w:space="0" w:color="auto"/>
              <w:right w:val="single" w:sz="4" w:space="0" w:color="auto"/>
            </w:tcBorders>
            <w:shd w:val="clear" w:color="auto" w:fill="auto"/>
            <w:vAlign w:val="center"/>
          </w:tcPr>
          <w:p w14:paraId="578AC688" w14:textId="2E134D95" w:rsidR="00125652" w:rsidRPr="00307700" w:rsidRDefault="00125652" w:rsidP="00125652">
            <w:pPr>
              <w:pStyle w:val="1fffb"/>
              <w:rPr>
                <w:rFonts w:cs="Times New Roman"/>
              </w:rPr>
            </w:pPr>
            <w:r w:rsidRPr="00307700">
              <w:rPr>
                <w:rFonts w:cs="Times New Roman"/>
                <w:color w:val="000000"/>
                <w:szCs w:val="20"/>
              </w:rPr>
              <w:t>Котельная №2</w:t>
            </w:r>
          </w:p>
        </w:tc>
        <w:tc>
          <w:tcPr>
            <w:tcW w:w="666" w:type="pct"/>
            <w:tcBorders>
              <w:top w:val="single" w:sz="4" w:space="0" w:color="auto"/>
              <w:left w:val="nil"/>
              <w:bottom w:val="single" w:sz="4" w:space="0" w:color="auto"/>
              <w:right w:val="single" w:sz="4" w:space="0" w:color="auto"/>
            </w:tcBorders>
            <w:shd w:val="clear" w:color="auto" w:fill="auto"/>
            <w:vAlign w:val="center"/>
          </w:tcPr>
          <w:p w14:paraId="01EF3E28" w14:textId="3594136A" w:rsidR="00125652" w:rsidRPr="00307700" w:rsidRDefault="00125652" w:rsidP="00125652">
            <w:pPr>
              <w:pStyle w:val="1fffb"/>
              <w:rPr>
                <w:rFonts w:cs="Times New Roman"/>
              </w:rPr>
            </w:pPr>
            <w:r w:rsidRPr="00307700">
              <w:rPr>
                <w:rFonts w:cs="Times New Roman"/>
                <w:color w:val="000000"/>
                <w:szCs w:val="20"/>
              </w:rPr>
              <w:t>10,56</w:t>
            </w:r>
          </w:p>
        </w:tc>
      </w:tr>
    </w:tbl>
    <w:p w14:paraId="782B138A" w14:textId="77777777" w:rsidR="00C25060" w:rsidRPr="00307700" w:rsidRDefault="00C25060" w:rsidP="00C25060"/>
    <w:p w14:paraId="27997BF0" w14:textId="6B907B4A" w:rsidR="00C25060" w:rsidRPr="00307700" w:rsidRDefault="00C25060" w:rsidP="00355C0A">
      <w:pPr>
        <w:pStyle w:val="20"/>
        <w:spacing w:before="0" w:after="0"/>
        <w:rPr>
          <w:rFonts w:cs="Times New Roman"/>
        </w:rPr>
      </w:pPr>
      <w:bookmarkStart w:id="44" w:name="_Toc78674691"/>
      <w:bookmarkStart w:id="45" w:name="_Toc84970928"/>
      <w:bookmarkStart w:id="46" w:name="_Toc166443726"/>
      <w:r w:rsidRPr="00307700">
        <w:rPr>
          <w:rFonts w:cs="Times New Roman"/>
        </w:rPr>
        <w:t>Ограничения тепловой мощности и параметры располагаемой тепловой мощности</w:t>
      </w:r>
      <w:bookmarkEnd w:id="44"/>
      <w:bookmarkEnd w:id="45"/>
      <w:bookmarkEnd w:id="46"/>
    </w:p>
    <w:p w14:paraId="463461C1" w14:textId="77777777" w:rsidR="00C25060" w:rsidRPr="00307700" w:rsidRDefault="00C25060" w:rsidP="00B5461F">
      <w:pPr>
        <w:pStyle w:val="11ff3"/>
      </w:pPr>
      <w:r w:rsidRPr="00307700">
        <w:t>Постановление Правительства РФ №154 от 22.02.2012 г. «О требованиях к схемам теплоснабжения, порядку их разработки и утверждения» вводит следующие понятия:</w:t>
      </w:r>
    </w:p>
    <w:p w14:paraId="62971276" w14:textId="77777777" w:rsidR="00C25060" w:rsidRPr="00307700" w:rsidRDefault="00C25060" w:rsidP="00B5461F">
      <w:pPr>
        <w:pStyle w:val="11ff3"/>
      </w:pPr>
      <w:r w:rsidRPr="00307700">
        <w:rPr>
          <w:b/>
        </w:rPr>
        <w:t>«Установленная мощность источника тепловой энергии</w:t>
      </w:r>
      <w:r w:rsidRPr="00307700">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58AC218A" w14:textId="77777777" w:rsidR="00C25060" w:rsidRPr="00307700" w:rsidRDefault="00C25060" w:rsidP="00B5461F">
      <w:pPr>
        <w:pStyle w:val="11ff3"/>
      </w:pPr>
      <w:r w:rsidRPr="00307700">
        <w:rPr>
          <w:b/>
        </w:rPr>
        <w:t>Располагаемая мощность источника тепловой энергии</w:t>
      </w:r>
      <w:r w:rsidRPr="00307700">
        <w:t xml:space="preserve"> -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5E8FA1D1" w14:textId="77777777" w:rsidR="00DE77F6" w:rsidRPr="00307700" w:rsidRDefault="00405C87" w:rsidP="00C832AB">
      <w:pPr>
        <w:pStyle w:val="11ff3"/>
      </w:pPr>
      <w:r w:rsidRPr="00307700">
        <w:rPr>
          <w:b/>
        </w:rPr>
        <w:t xml:space="preserve">Таблица 1.2.3.1 - </w:t>
      </w:r>
      <w:r w:rsidR="00383453" w:rsidRPr="00307700">
        <w:rPr>
          <w:rStyle w:val="11ff4"/>
          <w:b/>
        </w:rPr>
        <w:t>У</w:t>
      </w:r>
      <w:r w:rsidR="00C25060" w:rsidRPr="00307700">
        <w:rPr>
          <w:rStyle w:val="11ff4"/>
          <w:b/>
        </w:rPr>
        <w:t>становленная и располагаемая мощность оборудования, последняя представлена с учетом технически возможного максимума, в</w:t>
      </w:r>
      <w:r w:rsidR="00C25060" w:rsidRPr="00307700">
        <w:rPr>
          <w:b/>
        </w:rPr>
        <w:t xml:space="preserve"> соответствии с разработанными режимными картами</w:t>
      </w:r>
      <w:r w:rsidR="00C25060" w:rsidRPr="00307700">
        <w:t>.</w:t>
      </w:r>
    </w:p>
    <w:tbl>
      <w:tblPr>
        <w:tblW w:w="5000" w:type="pct"/>
        <w:tblLook w:val="04A0" w:firstRow="1" w:lastRow="0" w:firstColumn="1" w:lastColumn="0" w:noHBand="0" w:noVBand="1"/>
      </w:tblPr>
      <w:tblGrid>
        <w:gridCol w:w="486"/>
        <w:gridCol w:w="6120"/>
        <w:gridCol w:w="1508"/>
        <w:gridCol w:w="1457"/>
      </w:tblGrid>
      <w:tr w:rsidR="00B41AA4" w:rsidRPr="00307700" w14:paraId="14012170" w14:textId="77777777" w:rsidTr="00AD274C">
        <w:trPr>
          <w:trHeight w:val="57"/>
          <w:tblHeader/>
        </w:trPr>
        <w:tc>
          <w:tcPr>
            <w:tcW w:w="254"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4CEE9601" w14:textId="77777777" w:rsidR="00956062" w:rsidRPr="00307700" w:rsidRDefault="00956062" w:rsidP="00956062">
            <w:pPr>
              <w:pStyle w:val="1fffb"/>
              <w:rPr>
                <w:rFonts w:cs="Times New Roman"/>
              </w:rPr>
            </w:pPr>
            <w:r w:rsidRPr="00307700">
              <w:rPr>
                <w:rFonts w:cs="Times New Roman"/>
              </w:rPr>
              <w:lastRenderedPageBreak/>
              <w:t>№ п/п</w:t>
            </w:r>
          </w:p>
        </w:tc>
        <w:tc>
          <w:tcPr>
            <w:tcW w:w="3197" w:type="pct"/>
            <w:tcBorders>
              <w:top w:val="single" w:sz="8" w:space="0" w:color="auto"/>
              <w:left w:val="nil"/>
              <w:bottom w:val="single" w:sz="8" w:space="0" w:color="auto"/>
              <w:right w:val="single" w:sz="8" w:space="0" w:color="auto"/>
            </w:tcBorders>
            <w:shd w:val="clear" w:color="000000" w:fill="D9D9D9"/>
            <w:vAlign w:val="center"/>
            <w:hideMark/>
          </w:tcPr>
          <w:p w14:paraId="77FD71FC" w14:textId="77777777" w:rsidR="00956062" w:rsidRPr="00307700" w:rsidRDefault="00956062" w:rsidP="00956062">
            <w:pPr>
              <w:pStyle w:val="1fffb"/>
              <w:rPr>
                <w:rFonts w:cs="Times New Roman"/>
              </w:rPr>
            </w:pPr>
            <w:r w:rsidRPr="00307700">
              <w:rPr>
                <w:rFonts w:cs="Times New Roman"/>
              </w:rPr>
              <w:t>Наименование источника</w:t>
            </w:r>
          </w:p>
        </w:tc>
        <w:tc>
          <w:tcPr>
            <w:tcW w:w="788" w:type="pct"/>
            <w:tcBorders>
              <w:top w:val="single" w:sz="8" w:space="0" w:color="auto"/>
              <w:left w:val="nil"/>
              <w:bottom w:val="single" w:sz="8" w:space="0" w:color="auto"/>
              <w:right w:val="single" w:sz="8" w:space="0" w:color="auto"/>
            </w:tcBorders>
            <w:shd w:val="clear" w:color="000000" w:fill="D9D9D9"/>
            <w:vAlign w:val="center"/>
            <w:hideMark/>
          </w:tcPr>
          <w:p w14:paraId="510AD7A4" w14:textId="77777777" w:rsidR="00956062" w:rsidRPr="00307700" w:rsidRDefault="00956062" w:rsidP="00956062">
            <w:pPr>
              <w:pStyle w:val="1fffb"/>
              <w:rPr>
                <w:rFonts w:cs="Times New Roman"/>
              </w:rPr>
            </w:pPr>
            <w:r w:rsidRPr="00307700">
              <w:rPr>
                <w:rFonts w:cs="Times New Roman"/>
              </w:rPr>
              <w:t>Установленная тепловая мощность, Гкал/ч</w:t>
            </w:r>
          </w:p>
        </w:tc>
        <w:tc>
          <w:tcPr>
            <w:tcW w:w="761" w:type="pct"/>
            <w:tcBorders>
              <w:top w:val="single" w:sz="8" w:space="0" w:color="auto"/>
              <w:left w:val="nil"/>
              <w:bottom w:val="single" w:sz="8" w:space="0" w:color="auto"/>
              <w:right w:val="single" w:sz="8" w:space="0" w:color="auto"/>
            </w:tcBorders>
            <w:shd w:val="clear" w:color="000000" w:fill="D9D9D9"/>
            <w:vAlign w:val="center"/>
            <w:hideMark/>
          </w:tcPr>
          <w:p w14:paraId="27FF9B9A" w14:textId="77777777" w:rsidR="00956062" w:rsidRPr="00307700" w:rsidRDefault="00956062" w:rsidP="00956062">
            <w:pPr>
              <w:pStyle w:val="1fffb"/>
              <w:rPr>
                <w:rFonts w:cs="Times New Roman"/>
              </w:rPr>
            </w:pPr>
            <w:r w:rsidRPr="00307700">
              <w:rPr>
                <w:rFonts w:cs="Times New Roman"/>
              </w:rPr>
              <w:t>Фактическая располагаемая тепловая мощность источника, Гкал/ч</w:t>
            </w:r>
          </w:p>
        </w:tc>
      </w:tr>
      <w:tr w:rsidR="00125652" w:rsidRPr="00307700" w14:paraId="6AF57DBB" w14:textId="77777777" w:rsidTr="00AD274C">
        <w:trPr>
          <w:trHeight w:val="57"/>
        </w:trPr>
        <w:tc>
          <w:tcPr>
            <w:tcW w:w="254" w:type="pct"/>
            <w:tcBorders>
              <w:top w:val="nil"/>
              <w:left w:val="single" w:sz="8" w:space="0" w:color="auto"/>
              <w:bottom w:val="single" w:sz="8" w:space="0" w:color="auto"/>
              <w:right w:val="single" w:sz="8" w:space="0" w:color="auto"/>
            </w:tcBorders>
            <w:shd w:val="clear" w:color="000000" w:fill="FFFFFF"/>
            <w:vAlign w:val="center"/>
            <w:hideMark/>
          </w:tcPr>
          <w:p w14:paraId="0A6C8BE6" w14:textId="73046480" w:rsidR="00125652" w:rsidRPr="00307700" w:rsidRDefault="00125652" w:rsidP="00125652">
            <w:pPr>
              <w:pStyle w:val="1fffb"/>
              <w:rPr>
                <w:rFonts w:cs="Times New Roman"/>
              </w:rPr>
            </w:pPr>
            <w:r w:rsidRPr="00307700">
              <w:rPr>
                <w:rFonts w:cs="Times New Roman"/>
                <w:color w:val="000000"/>
                <w:szCs w:val="20"/>
              </w:rPr>
              <w:t>1</w:t>
            </w:r>
          </w:p>
        </w:tc>
        <w:tc>
          <w:tcPr>
            <w:tcW w:w="3197" w:type="pct"/>
            <w:tcBorders>
              <w:top w:val="nil"/>
              <w:left w:val="nil"/>
              <w:bottom w:val="single" w:sz="8" w:space="0" w:color="auto"/>
              <w:right w:val="single" w:sz="8" w:space="0" w:color="auto"/>
            </w:tcBorders>
            <w:shd w:val="clear" w:color="auto" w:fill="auto"/>
            <w:vAlign w:val="center"/>
            <w:hideMark/>
          </w:tcPr>
          <w:p w14:paraId="013FB19A" w14:textId="632A10B4" w:rsidR="00125652" w:rsidRPr="00307700" w:rsidRDefault="00125652" w:rsidP="00125652">
            <w:pPr>
              <w:pStyle w:val="1fffb"/>
              <w:rPr>
                <w:rFonts w:cs="Times New Roman"/>
              </w:rPr>
            </w:pPr>
            <w:r w:rsidRPr="00307700">
              <w:rPr>
                <w:rFonts w:cs="Times New Roman"/>
                <w:color w:val="000000"/>
                <w:szCs w:val="20"/>
              </w:rPr>
              <w:t>Билибинская АЭС</w:t>
            </w:r>
          </w:p>
        </w:tc>
        <w:tc>
          <w:tcPr>
            <w:tcW w:w="788" w:type="pct"/>
            <w:tcBorders>
              <w:top w:val="nil"/>
              <w:left w:val="nil"/>
              <w:bottom w:val="single" w:sz="8" w:space="0" w:color="auto"/>
              <w:right w:val="single" w:sz="8" w:space="0" w:color="auto"/>
            </w:tcBorders>
            <w:shd w:val="clear" w:color="auto" w:fill="auto"/>
            <w:vAlign w:val="center"/>
            <w:hideMark/>
          </w:tcPr>
          <w:p w14:paraId="038D1985" w14:textId="3BC9FF33" w:rsidR="00125652" w:rsidRPr="00307700" w:rsidRDefault="00125652" w:rsidP="00125652">
            <w:pPr>
              <w:pStyle w:val="1fffb"/>
              <w:rPr>
                <w:rFonts w:cs="Times New Roman"/>
              </w:rPr>
            </w:pPr>
            <w:r w:rsidRPr="00307700">
              <w:rPr>
                <w:rFonts w:cs="Times New Roman"/>
                <w:color w:val="000000"/>
                <w:szCs w:val="20"/>
              </w:rPr>
              <w:t>100,00</w:t>
            </w:r>
          </w:p>
        </w:tc>
        <w:tc>
          <w:tcPr>
            <w:tcW w:w="761" w:type="pct"/>
            <w:tcBorders>
              <w:top w:val="nil"/>
              <w:left w:val="nil"/>
              <w:bottom w:val="single" w:sz="8" w:space="0" w:color="auto"/>
              <w:right w:val="single" w:sz="8" w:space="0" w:color="auto"/>
            </w:tcBorders>
            <w:shd w:val="clear" w:color="auto" w:fill="auto"/>
            <w:vAlign w:val="center"/>
            <w:hideMark/>
          </w:tcPr>
          <w:p w14:paraId="5718BC1D" w14:textId="5178B52C" w:rsidR="00125652" w:rsidRPr="00307700" w:rsidRDefault="00125652" w:rsidP="00125652">
            <w:pPr>
              <w:pStyle w:val="1fffb"/>
              <w:rPr>
                <w:rFonts w:cs="Times New Roman"/>
              </w:rPr>
            </w:pPr>
            <w:r w:rsidRPr="00307700">
              <w:rPr>
                <w:rFonts w:cs="Times New Roman"/>
                <w:color w:val="000000"/>
                <w:szCs w:val="20"/>
              </w:rPr>
              <w:t>100,00</w:t>
            </w:r>
          </w:p>
        </w:tc>
      </w:tr>
      <w:tr w:rsidR="00125652" w:rsidRPr="00307700" w14:paraId="302CD624" w14:textId="77777777" w:rsidTr="00AD274C">
        <w:trPr>
          <w:trHeight w:val="57"/>
        </w:trPr>
        <w:tc>
          <w:tcPr>
            <w:tcW w:w="254" w:type="pct"/>
            <w:tcBorders>
              <w:top w:val="nil"/>
              <w:left w:val="single" w:sz="8" w:space="0" w:color="auto"/>
              <w:bottom w:val="single" w:sz="8" w:space="0" w:color="auto"/>
              <w:right w:val="single" w:sz="8" w:space="0" w:color="auto"/>
            </w:tcBorders>
            <w:shd w:val="clear" w:color="000000" w:fill="FFFFFF"/>
            <w:vAlign w:val="center"/>
          </w:tcPr>
          <w:p w14:paraId="351327C9" w14:textId="1ECB3273" w:rsidR="00125652" w:rsidRPr="00307700" w:rsidRDefault="00125652" w:rsidP="00125652">
            <w:pPr>
              <w:pStyle w:val="1fffb"/>
              <w:rPr>
                <w:rFonts w:cs="Times New Roman"/>
              </w:rPr>
            </w:pPr>
            <w:r w:rsidRPr="00307700">
              <w:rPr>
                <w:rFonts w:cs="Times New Roman"/>
                <w:color w:val="000000"/>
                <w:szCs w:val="20"/>
              </w:rPr>
              <w:t>2</w:t>
            </w:r>
          </w:p>
        </w:tc>
        <w:tc>
          <w:tcPr>
            <w:tcW w:w="3197" w:type="pct"/>
            <w:tcBorders>
              <w:top w:val="nil"/>
              <w:left w:val="nil"/>
              <w:bottom w:val="single" w:sz="8" w:space="0" w:color="auto"/>
              <w:right w:val="single" w:sz="8" w:space="0" w:color="auto"/>
            </w:tcBorders>
            <w:shd w:val="clear" w:color="auto" w:fill="auto"/>
            <w:vAlign w:val="center"/>
          </w:tcPr>
          <w:p w14:paraId="3AEA14CC" w14:textId="745B3AF8" w:rsidR="00125652" w:rsidRPr="00307700" w:rsidRDefault="00125652" w:rsidP="00125652">
            <w:pPr>
              <w:pStyle w:val="1fffb"/>
              <w:rPr>
                <w:rFonts w:cs="Times New Roman"/>
              </w:rPr>
            </w:pPr>
            <w:r w:rsidRPr="00307700">
              <w:rPr>
                <w:rFonts w:cs="Times New Roman"/>
                <w:color w:val="000000"/>
                <w:szCs w:val="20"/>
              </w:rPr>
              <w:t>Котельная №1</w:t>
            </w:r>
          </w:p>
        </w:tc>
        <w:tc>
          <w:tcPr>
            <w:tcW w:w="788" w:type="pct"/>
            <w:tcBorders>
              <w:top w:val="nil"/>
              <w:left w:val="nil"/>
              <w:bottom w:val="single" w:sz="8" w:space="0" w:color="auto"/>
              <w:right w:val="single" w:sz="8" w:space="0" w:color="auto"/>
            </w:tcBorders>
            <w:shd w:val="clear" w:color="auto" w:fill="auto"/>
            <w:vAlign w:val="center"/>
          </w:tcPr>
          <w:p w14:paraId="412CBA97" w14:textId="6AF22A16" w:rsidR="00125652" w:rsidRPr="00307700" w:rsidRDefault="00125652" w:rsidP="00125652">
            <w:pPr>
              <w:pStyle w:val="1fffb"/>
              <w:rPr>
                <w:rFonts w:cs="Times New Roman"/>
                <w:color w:val="000000"/>
                <w:szCs w:val="20"/>
              </w:rPr>
            </w:pPr>
            <w:r w:rsidRPr="00307700">
              <w:rPr>
                <w:rFonts w:cs="Times New Roman"/>
                <w:color w:val="000000"/>
                <w:szCs w:val="20"/>
              </w:rPr>
              <w:t>3,14</w:t>
            </w:r>
          </w:p>
        </w:tc>
        <w:tc>
          <w:tcPr>
            <w:tcW w:w="761" w:type="pct"/>
            <w:tcBorders>
              <w:top w:val="nil"/>
              <w:left w:val="nil"/>
              <w:bottom w:val="single" w:sz="8" w:space="0" w:color="auto"/>
              <w:right w:val="single" w:sz="8" w:space="0" w:color="auto"/>
            </w:tcBorders>
            <w:shd w:val="clear" w:color="auto" w:fill="auto"/>
            <w:vAlign w:val="center"/>
          </w:tcPr>
          <w:p w14:paraId="6BFEFC95" w14:textId="674580B5" w:rsidR="00125652" w:rsidRPr="00307700" w:rsidRDefault="00125652" w:rsidP="00125652">
            <w:pPr>
              <w:pStyle w:val="1fffb"/>
              <w:rPr>
                <w:rFonts w:cs="Times New Roman"/>
                <w:color w:val="000000"/>
                <w:szCs w:val="20"/>
              </w:rPr>
            </w:pPr>
            <w:r w:rsidRPr="00307700">
              <w:rPr>
                <w:rFonts w:cs="Times New Roman"/>
                <w:color w:val="000000"/>
                <w:szCs w:val="20"/>
              </w:rPr>
              <w:t>3,14</w:t>
            </w:r>
          </w:p>
        </w:tc>
      </w:tr>
      <w:tr w:rsidR="00125652" w:rsidRPr="00307700" w14:paraId="2D6FBAB4" w14:textId="77777777" w:rsidTr="00AD274C">
        <w:trPr>
          <w:trHeight w:val="57"/>
        </w:trPr>
        <w:tc>
          <w:tcPr>
            <w:tcW w:w="254" w:type="pct"/>
            <w:tcBorders>
              <w:top w:val="nil"/>
              <w:left w:val="single" w:sz="8" w:space="0" w:color="auto"/>
              <w:bottom w:val="single" w:sz="8" w:space="0" w:color="auto"/>
              <w:right w:val="single" w:sz="8" w:space="0" w:color="auto"/>
            </w:tcBorders>
            <w:shd w:val="clear" w:color="000000" w:fill="FFFFFF"/>
            <w:vAlign w:val="center"/>
            <w:hideMark/>
          </w:tcPr>
          <w:p w14:paraId="66E55DAD" w14:textId="4D3A87AF" w:rsidR="00125652" w:rsidRPr="00307700" w:rsidRDefault="00125652" w:rsidP="00125652">
            <w:pPr>
              <w:pStyle w:val="1fffb"/>
              <w:rPr>
                <w:rFonts w:cs="Times New Roman"/>
              </w:rPr>
            </w:pPr>
            <w:r w:rsidRPr="00307700">
              <w:rPr>
                <w:rFonts w:cs="Times New Roman"/>
                <w:color w:val="000000"/>
                <w:szCs w:val="20"/>
              </w:rPr>
              <w:t>3</w:t>
            </w:r>
          </w:p>
        </w:tc>
        <w:tc>
          <w:tcPr>
            <w:tcW w:w="3197" w:type="pct"/>
            <w:tcBorders>
              <w:top w:val="nil"/>
              <w:left w:val="nil"/>
              <w:bottom w:val="single" w:sz="8" w:space="0" w:color="auto"/>
              <w:right w:val="single" w:sz="8" w:space="0" w:color="auto"/>
            </w:tcBorders>
            <w:shd w:val="clear" w:color="auto" w:fill="auto"/>
            <w:vAlign w:val="center"/>
            <w:hideMark/>
          </w:tcPr>
          <w:p w14:paraId="0847A1AC" w14:textId="55CE250B" w:rsidR="00125652" w:rsidRPr="00307700" w:rsidRDefault="00125652" w:rsidP="00125652">
            <w:pPr>
              <w:pStyle w:val="1fffb"/>
              <w:rPr>
                <w:rFonts w:cs="Times New Roman"/>
              </w:rPr>
            </w:pPr>
            <w:r w:rsidRPr="00307700">
              <w:rPr>
                <w:rFonts w:cs="Times New Roman"/>
                <w:color w:val="000000"/>
                <w:szCs w:val="20"/>
              </w:rPr>
              <w:t>Котельная №2</w:t>
            </w:r>
          </w:p>
        </w:tc>
        <w:tc>
          <w:tcPr>
            <w:tcW w:w="788" w:type="pct"/>
            <w:tcBorders>
              <w:top w:val="nil"/>
              <w:left w:val="nil"/>
              <w:bottom w:val="single" w:sz="8" w:space="0" w:color="auto"/>
              <w:right w:val="single" w:sz="8" w:space="0" w:color="auto"/>
            </w:tcBorders>
            <w:shd w:val="clear" w:color="auto" w:fill="auto"/>
            <w:vAlign w:val="center"/>
            <w:hideMark/>
          </w:tcPr>
          <w:p w14:paraId="3F120592" w14:textId="418852A3" w:rsidR="00125652" w:rsidRPr="00307700" w:rsidRDefault="00125652" w:rsidP="00125652">
            <w:pPr>
              <w:pStyle w:val="1fffb"/>
              <w:rPr>
                <w:rFonts w:cs="Times New Roman"/>
              </w:rPr>
            </w:pPr>
            <w:r w:rsidRPr="00307700">
              <w:rPr>
                <w:rFonts w:cs="Times New Roman"/>
                <w:color w:val="000000"/>
                <w:szCs w:val="20"/>
              </w:rPr>
              <w:t>10,56</w:t>
            </w:r>
          </w:p>
        </w:tc>
        <w:tc>
          <w:tcPr>
            <w:tcW w:w="761" w:type="pct"/>
            <w:tcBorders>
              <w:top w:val="nil"/>
              <w:left w:val="nil"/>
              <w:bottom w:val="single" w:sz="8" w:space="0" w:color="auto"/>
              <w:right w:val="single" w:sz="8" w:space="0" w:color="auto"/>
            </w:tcBorders>
            <w:shd w:val="clear" w:color="auto" w:fill="auto"/>
            <w:vAlign w:val="center"/>
            <w:hideMark/>
          </w:tcPr>
          <w:p w14:paraId="316C93D2" w14:textId="48B000FF" w:rsidR="00125652" w:rsidRPr="00307700" w:rsidRDefault="00125652" w:rsidP="00125652">
            <w:pPr>
              <w:pStyle w:val="1fffb"/>
              <w:rPr>
                <w:rFonts w:cs="Times New Roman"/>
              </w:rPr>
            </w:pPr>
            <w:r w:rsidRPr="00307700">
              <w:rPr>
                <w:rFonts w:cs="Times New Roman"/>
                <w:color w:val="000000"/>
                <w:szCs w:val="20"/>
              </w:rPr>
              <w:t>10,56</w:t>
            </w:r>
          </w:p>
        </w:tc>
      </w:tr>
    </w:tbl>
    <w:p w14:paraId="11F848B5" w14:textId="77777777" w:rsidR="00C832AB" w:rsidRPr="00307700" w:rsidRDefault="00C25060" w:rsidP="00C832AB">
      <w:pPr>
        <w:pStyle w:val="11ff3"/>
        <w:rPr>
          <w:sz w:val="20"/>
          <w:szCs w:val="20"/>
          <w:lang w:eastAsia="ru-RU"/>
        </w:rPr>
      </w:pPr>
      <w:r w:rsidRPr="00307700">
        <w:t xml:space="preserve"> </w:t>
      </w:r>
    </w:p>
    <w:p w14:paraId="7D0A0BDC" w14:textId="50E11080" w:rsidR="00C25060" w:rsidRPr="00307700" w:rsidRDefault="00C25060" w:rsidP="00C25060">
      <w:pPr>
        <w:pStyle w:val="20"/>
        <w:rPr>
          <w:rFonts w:cs="Times New Roman"/>
        </w:rPr>
      </w:pPr>
      <w:bookmarkStart w:id="47" w:name="_Toc78674692"/>
      <w:bookmarkStart w:id="48" w:name="_Toc84970929"/>
      <w:bookmarkStart w:id="49" w:name="_Toc166443727"/>
      <w:r w:rsidRPr="00307700">
        <w:rPr>
          <w:rFonts w:cs="Times New Roman"/>
        </w:rPr>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7"/>
      <w:bookmarkEnd w:id="48"/>
      <w:bookmarkEnd w:id="49"/>
    </w:p>
    <w:p w14:paraId="0575FB66" w14:textId="77777777" w:rsidR="00C25060" w:rsidRPr="00307700" w:rsidRDefault="00C25060" w:rsidP="00B5461F">
      <w:pPr>
        <w:pStyle w:val="11ff3"/>
      </w:pPr>
      <w:bookmarkStart w:id="50" w:name="_Ref365304232"/>
      <w:r w:rsidRPr="00307700">
        <w:t>Постановление Правительства РФ №154 от 22.02.2012 г. «О требованиях к схемам теплоснабжения, порядку их разработки и утверждения» вводит следующее понятие:</w:t>
      </w:r>
    </w:p>
    <w:p w14:paraId="1A3A30EE" w14:textId="77777777" w:rsidR="00C25060" w:rsidRPr="00307700" w:rsidRDefault="00C25060" w:rsidP="00B5461F">
      <w:pPr>
        <w:pStyle w:val="11ff3"/>
      </w:pPr>
      <w:r w:rsidRPr="00307700">
        <w:rPr>
          <w:b/>
        </w:rPr>
        <w:t>«Мощность источника тепловой энергии «нетто»</w:t>
      </w:r>
      <w:r w:rsidRPr="00307700">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4573C8C4" w14:textId="30FF8212" w:rsidR="00DE77F6" w:rsidRPr="00307700" w:rsidRDefault="00DE77F6" w:rsidP="00DE77F6">
      <w:pPr>
        <w:pStyle w:val="11ff3"/>
        <w:rPr>
          <w:color w:val="auto"/>
        </w:rPr>
      </w:pPr>
      <w:r w:rsidRPr="00307700">
        <w:rPr>
          <w:color w:val="auto"/>
        </w:rPr>
        <w:t>Величина нагрузок на собственные нужды котельной, по которой отсутствовали сведения о потреблении тепловой энергии на собственные нужды, принята в соответствии с п. 51 «Определение расхода тепловой энергии на собственные нужды котельных» приказа Минэнерго России от 30.12.2008 N 323 (ред. от 30.11.2015) «Об утверждении порядка определения нормативов удельного расхода топлива при производстве электрической и тепловой энергии (вместе с Порядком определения нормативов удельного расхода топлива при производстве электрической и тепловой энергии)».</w:t>
      </w:r>
    </w:p>
    <w:p w14:paraId="05E9EAC9" w14:textId="77777777" w:rsidR="00DE77F6" w:rsidRPr="00307700" w:rsidRDefault="00DE77F6" w:rsidP="00DE77F6">
      <w:pPr>
        <w:pStyle w:val="11ff3"/>
        <w:rPr>
          <w:color w:val="auto"/>
        </w:rPr>
      </w:pPr>
      <w:r w:rsidRPr="00307700">
        <w:rPr>
          <w:color w:val="auto"/>
        </w:rPr>
        <w:t>Расход тепловой энергии на собственные нужды котельных определяется опытным (режимно-наладочные и (или) балансовые испытания) или расчетным методом.</w:t>
      </w:r>
    </w:p>
    <w:p w14:paraId="79E0E3DA" w14:textId="77777777" w:rsidR="00DE77F6" w:rsidRPr="00307700" w:rsidRDefault="00DE77F6" w:rsidP="00DE77F6">
      <w:pPr>
        <w:pStyle w:val="11ff3"/>
        <w:rPr>
          <w:color w:val="auto"/>
        </w:rPr>
      </w:pPr>
      <w:r w:rsidRPr="00307700">
        <w:rPr>
          <w:color w:val="auto"/>
        </w:rPr>
        <w:t>В состав общего расхода тепловой энергии на собственные нужды котельных в виде горячей воды или пара входят следующие элементы затрат:</w:t>
      </w:r>
    </w:p>
    <w:p w14:paraId="4392234C" w14:textId="77777777" w:rsidR="00DE77F6" w:rsidRPr="00307700" w:rsidRDefault="00DE77F6" w:rsidP="00DE77F6">
      <w:pPr>
        <w:pStyle w:val="113"/>
      </w:pPr>
      <w:r w:rsidRPr="00307700">
        <w:t>растопка, продувка котлов;</w:t>
      </w:r>
    </w:p>
    <w:p w14:paraId="5860F340" w14:textId="77777777" w:rsidR="00DE77F6" w:rsidRPr="00307700" w:rsidRDefault="00DE77F6" w:rsidP="00DE77F6">
      <w:pPr>
        <w:pStyle w:val="113"/>
      </w:pPr>
      <w:r w:rsidRPr="00307700">
        <w:t>обдувка поверхностей нагрева;</w:t>
      </w:r>
    </w:p>
    <w:p w14:paraId="1A60B385" w14:textId="77777777" w:rsidR="00DE77F6" w:rsidRPr="00307700" w:rsidRDefault="00DE77F6" w:rsidP="00DE77F6">
      <w:pPr>
        <w:pStyle w:val="113"/>
      </w:pPr>
      <w:r w:rsidRPr="00307700">
        <w:t>подогрев мазута;</w:t>
      </w:r>
    </w:p>
    <w:p w14:paraId="0AD3C3EB" w14:textId="77777777" w:rsidR="00DE77F6" w:rsidRPr="00307700" w:rsidRDefault="00DE77F6" w:rsidP="00DE77F6">
      <w:pPr>
        <w:pStyle w:val="113"/>
      </w:pPr>
      <w:r w:rsidRPr="00307700">
        <w:t>паровой распыл мазута;</w:t>
      </w:r>
    </w:p>
    <w:p w14:paraId="790FD699" w14:textId="77777777" w:rsidR="00DE77F6" w:rsidRPr="00307700" w:rsidRDefault="00DE77F6" w:rsidP="00DE77F6">
      <w:pPr>
        <w:pStyle w:val="113"/>
      </w:pPr>
      <w:r w:rsidRPr="00307700">
        <w:t>деаэрация (выпар);</w:t>
      </w:r>
    </w:p>
    <w:p w14:paraId="6FA8AFAE" w14:textId="77777777" w:rsidR="00DE77F6" w:rsidRPr="00307700" w:rsidRDefault="00DE77F6" w:rsidP="00DE77F6">
      <w:pPr>
        <w:pStyle w:val="113"/>
      </w:pPr>
      <w:r w:rsidRPr="00307700">
        <w:lastRenderedPageBreak/>
        <w:t>технологические нужды ХВО;</w:t>
      </w:r>
    </w:p>
    <w:p w14:paraId="3568890B" w14:textId="77777777" w:rsidR="00DE77F6" w:rsidRPr="00307700" w:rsidRDefault="00DE77F6" w:rsidP="00DE77F6">
      <w:pPr>
        <w:pStyle w:val="113"/>
      </w:pPr>
      <w:r w:rsidRPr="00307700">
        <w:t xml:space="preserve">отопление и хозяйственные нужды котельной, потери с излучением тепловой энергии теплопроводами, насосами, баками и т.п.; </w:t>
      </w:r>
    </w:p>
    <w:p w14:paraId="065E34F4" w14:textId="77777777" w:rsidR="00DE77F6" w:rsidRPr="00307700" w:rsidRDefault="00DE77F6" w:rsidP="00DE77F6">
      <w:pPr>
        <w:pStyle w:val="113"/>
      </w:pPr>
      <w:r w:rsidRPr="00307700">
        <w:t>утечки, парение при опробовании и другие потери.</w:t>
      </w:r>
    </w:p>
    <w:p w14:paraId="672232D4" w14:textId="77777777" w:rsidR="00DE77F6" w:rsidRPr="00307700" w:rsidRDefault="00DE77F6" w:rsidP="00DE77F6">
      <w:pPr>
        <w:pStyle w:val="11ff3"/>
        <w:rPr>
          <w:color w:val="auto"/>
        </w:rPr>
      </w:pPr>
      <w:r w:rsidRPr="00307700">
        <w:rPr>
          <w:color w:val="auto"/>
        </w:rPr>
        <w:t>При расчетном определении расхода тепловой энергии на собственные нужды котельной используются нижеприведенные зависимости.</w:t>
      </w:r>
    </w:p>
    <w:p w14:paraId="2604E614" w14:textId="77777777" w:rsidR="00DE77F6" w:rsidRPr="00307700" w:rsidRDefault="00DE77F6" w:rsidP="00DE77F6">
      <w:pPr>
        <w:pStyle w:val="11ff3"/>
        <w:rPr>
          <w:color w:val="auto"/>
        </w:rPr>
      </w:pPr>
      <w:r w:rsidRPr="00307700">
        <w:rPr>
          <w:color w:val="auto"/>
        </w:rPr>
        <w:t>Расчеты расхода тепловой энергии на собственные нужды выполняются на каждый месяц и в целом на год. При этом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пусков; температура наружного воздуха; длительность отопительного периода и др.).</w:t>
      </w:r>
    </w:p>
    <w:p w14:paraId="24FB58CC" w14:textId="77777777" w:rsidR="00C25060" w:rsidRPr="00307700" w:rsidRDefault="00DE77F6" w:rsidP="00DE77F6">
      <w:pPr>
        <w:pStyle w:val="11ff3"/>
        <w:rPr>
          <w:lang w:bidi="hi-IN"/>
        </w:rPr>
      </w:pPr>
      <w:r w:rsidRPr="00307700">
        <w:rPr>
          <w:color w:val="auto"/>
        </w:rPr>
        <w:t>На основании представленных данных об объемах потребления тепловой энергии (мощности) на собственные и хозяйственные нужды</w:t>
      </w:r>
      <w:r w:rsidR="00CD4F5A" w:rsidRPr="00307700">
        <w:rPr>
          <w:color w:val="auto"/>
        </w:rPr>
        <w:t xml:space="preserve"> </w:t>
      </w:r>
      <w:r w:rsidRPr="00307700">
        <w:rPr>
          <w:color w:val="auto"/>
        </w:rPr>
        <w:t>составлена таблица.</w:t>
      </w:r>
    </w:p>
    <w:p w14:paraId="598A412E" w14:textId="77777777" w:rsidR="00E124F6" w:rsidRPr="00307700" w:rsidRDefault="00C25060" w:rsidP="00B5461F">
      <w:pPr>
        <w:pStyle w:val="11ff3"/>
        <w:rPr>
          <w:b/>
        </w:rPr>
      </w:pPr>
      <w:bookmarkStart w:id="51" w:name="_Toc527706857"/>
      <w:r w:rsidRPr="00307700">
        <w:rPr>
          <w:b/>
        </w:rPr>
        <w:t xml:space="preserve">Таблица </w:t>
      </w:r>
      <w:r w:rsidR="00405C87" w:rsidRPr="00307700">
        <w:rPr>
          <w:b/>
        </w:rPr>
        <w:t>1.2.4.1</w:t>
      </w:r>
      <w:r w:rsidRPr="00307700">
        <w:rPr>
          <w:b/>
        </w:rPr>
        <w:t xml:space="preserve"> – Ограничения тепловой мощности, параметры располагаемой тепловой мощности, величина тепловой мощности, расходуемая на собственные нужды энергоисточников, а также параметры тепловой мощности «нетто»</w:t>
      </w:r>
      <w:bookmarkEnd w:id="51"/>
    </w:p>
    <w:tbl>
      <w:tblPr>
        <w:tblW w:w="5000" w:type="pct"/>
        <w:tblLook w:val="04A0" w:firstRow="1" w:lastRow="0" w:firstColumn="1" w:lastColumn="0" w:noHBand="0" w:noVBand="1"/>
      </w:tblPr>
      <w:tblGrid>
        <w:gridCol w:w="486"/>
        <w:gridCol w:w="3558"/>
        <w:gridCol w:w="1508"/>
        <w:gridCol w:w="1457"/>
        <w:gridCol w:w="1491"/>
        <w:gridCol w:w="1071"/>
      </w:tblGrid>
      <w:tr w:rsidR="00956062" w:rsidRPr="00307700" w14:paraId="6605FC65" w14:textId="77777777" w:rsidTr="00CB2307">
        <w:trPr>
          <w:trHeight w:val="20"/>
        </w:trPr>
        <w:tc>
          <w:tcPr>
            <w:tcW w:w="25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B6D6AE6" w14:textId="77777777" w:rsidR="00956062" w:rsidRPr="00307700" w:rsidRDefault="00956062" w:rsidP="00956062">
            <w:pPr>
              <w:pStyle w:val="1fffb"/>
              <w:rPr>
                <w:rFonts w:cs="Times New Roman"/>
              </w:rPr>
            </w:pPr>
            <w:bookmarkStart w:id="52" w:name="_Toc527706858"/>
            <w:r w:rsidRPr="00307700">
              <w:rPr>
                <w:rFonts w:cs="Times New Roman"/>
              </w:rPr>
              <w:t>№ п/п</w:t>
            </w:r>
          </w:p>
        </w:tc>
        <w:tc>
          <w:tcPr>
            <w:tcW w:w="1859" w:type="pct"/>
            <w:tcBorders>
              <w:top w:val="single" w:sz="4" w:space="0" w:color="auto"/>
              <w:left w:val="nil"/>
              <w:bottom w:val="single" w:sz="4" w:space="0" w:color="auto"/>
              <w:right w:val="single" w:sz="4" w:space="0" w:color="auto"/>
            </w:tcBorders>
            <w:shd w:val="clear" w:color="000000" w:fill="D9D9D9"/>
            <w:vAlign w:val="center"/>
            <w:hideMark/>
          </w:tcPr>
          <w:p w14:paraId="0FAADFA6" w14:textId="77777777" w:rsidR="00956062" w:rsidRPr="00307700" w:rsidRDefault="00956062" w:rsidP="00956062">
            <w:pPr>
              <w:pStyle w:val="1fffb"/>
              <w:rPr>
                <w:rFonts w:cs="Times New Roman"/>
              </w:rPr>
            </w:pPr>
            <w:r w:rsidRPr="00307700">
              <w:rPr>
                <w:rFonts w:cs="Times New Roman"/>
              </w:rPr>
              <w:t>Наименование источника</w:t>
            </w:r>
          </w:p>
        </w:tc>
        <w:tc>
          <w:tcPr>
            <w:tcW w:w="788" w:type="pct"/>
            <w:tcBorders>
              <w:top w:val="single" w:sz="4" w:space="0" w:color="auto"/>
              <w:left w:val="nil"/>
              <w:bottom w:val="single" w:sz="4" w:space="0" w:color="auto"/>
              <w:right w:val="single" w:sz="4" w:space="0" w:color="auto"/>
            </w:tcBorders>
            <w:shd w:val="clear" w:color="000000" w:fill="D9D9D9"/>
            <w:vAlign w:val="center"/>
            <w:hideMark/>
          </w:tcPr>
          <w:p w14:paraId="29529642" w14:textId="77777777" w:rsidR="00956062" w:rsidRPr="00307700" w:rsidRDefault="00956062" w:rsidP="00956062">
            <w:pPr>
              <w:pStyle w:val="1fffb"/>
              <w:rPr>
                <w:rFonts w:cs="Times New Roman"/>
              </w:rPr>
            </w:pPr>
            <w:r w:rsidRPr="00307700">
              <w:rPr>
                <w:rFonts w:cs="Times New Roman"/>
              </w:rPr>
              <w:t>Установленная тепловая мощность, Гкал/ч</w:t>
            </w:r>
          </w:p>
        </w:tc>
        <w:tc>
          <w:tcPr>
            <w:tcW w:w="761" w:type="pct"/>
            <w:tcBorders>
              <w:top w:val="single" w:sz="4" w:space="0" w:color="auto"/>
              <w:left w:val="nil"/>
              <w:bottom w:val="single" w:sz="4" w:space="0" w:color="auto"/>
              <w:right w:val="single" w:sz="4" w:space="0" w:color="auto"/>
            </w:tcBorders>
            <w:shd w:val="clear" w:color="000000" w:fill="D9D9D9"/>
            <w:vAlign w:val="center"/>
            <w:hideMark/>
          </w:tcPr>
          <w:p w14:paraId="605B293B" w14:textId="77777777" w:rsidR="00956062" w:rsidRPr="00307700" w:rsidRDefault="00956062" w:rsidP="00956062">
            <w:pPr>
              <w:pStyle w:val="1fffb"/>
              <w:rPr>
                <w:rFonts w:cs="Times New Roman"/>
              </w:rPr>
            </w:pPr>
            <w:r w:rsidRPr="00307700">
              <w:rPr>
                <w:rFonts w:cs="Times New Roman"/>
              </w:rPr>
              <w:t>Фактическая располагаемая тепловая мощность источника, Гкал/ч</w:t>
            </w:r>
          </w:p>
        </w:tc>
        <w:tc>
          <w:tcPr>
            <w:tcW w:w="779" w:type="pct"/>
            <w:tcBorders>
              <w:top w:val="single" w:sz="4" w:space="0" w:color="auto"/>
              <w:left w:val="nil"/>
              <w:bottom w:val="single" w:sz="4" w:space="0" w:color="auto"/>
              <w:right w:val="single" w:sz="4" w:space="0" w:color="auto"/>
            </w:tcBorders>
            <w:shd w:val="clear" w:color="000000" w:fill="D9D9D9"/>
            <w:vAlign w:val="center"/>
            <w:hideMark/>
          </w:tcPr>
          <w:p w14:paraId="2449B2AC" w14:textId="77777777" w:rsidR="00956062" w:rsidRPr="00307700" w:rsidRDefault="00956062" w:rsidP="00956062">
            <w:pPr>
              <w:pStyle w:val="1fffb"/>
              <w:rPr>
                <w:rFonts w:cs="Times New Roman"/>
              </w:rPr>
            </w:pPr>
            <w:r w:rsidRPr="00307700">
              <w:rPr>
                <w:rFonts w:cs="Times New Roman"/>
              </w:rPr>
              <w:t>Расход тепловой мощности на собственные и хозяйственные нужды нужды, Гкал/ч</w:t>
            </w:r>
          </w:p>
        </w:tc>
        <w:tc>
          <w:tcPr>
            <w:tcW w:w="560" w:type="pct"/>
            <w:tcBorders>
              <w:top w:val="single" w:sz="4" w:space="0" w:color="auto"/>
              <w:left w:val="nil"/>
              <w:bottom w:val="single" w:sz="4" w:space="0" w:color="auto"/>
              <w:right w:val="single" w:sz="4" w:space="0" w:color="auto"/>
            </w:tcBorders>
            <w:shd w:val="clear" w:color="000000" w:fill="D9D9D9"/>
            <w:vAlign w:val="center"/>
            <w:hideMark/>
          </w:tcPr>
          <w:p w14:paraId="3A583C16" w14:textId="77777777" w:rsidR="00956062" w:rsidRPr="00307700" w:rsidRDefault="00956062" w:rsidP="00956062">
            <w:pPr>
              <w:pStyle w:val="1fffb"/>
              <w:rPr>
                <w:rFonts w:cs="Times New Roman"/>
              </w:rPr>
            </w:pPr>
            <w:r w:rsidRPr="00307700">
              <w:rPr>
                <w:rFonts w:cs="Times New Roman"/>
              </w:rPr>
              <w:t>Тепловая мощность нетто, Гкал/ч</w:t>
            </w:r>
          </w:p>
        </w:tc>
      </w:tr>
      <w:tr w:rsidR="00125652" w:rsidRPr="00307700" w14:paraId="6D2FFD09" w14:textId="77777777" w:rsidTr="00CB2307">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hideMark/>
          </w:tcPr>
          <w:p w14:paraId="0EB097D2" w14:textId="60EF657B" w:rsidR="00125652" w:rsidRPr="00307700" w:rsidRDefault="00125652" w:rsidP="00125652">
            <w:pPr>
              <w:pStyle w:val="1fffb"/>
              <w:rPr>
                <w:rFonts w:cs="Times New Roman"/>
              </w:rPr>
            </w:pPr>
            <w:r w:rsidRPr="00307700">
              <w:rPr>
                <w:rFonts w:cs="Times New Roman"/>
                <w:color w:val="000000"/>
                <w:szCs w:val="20"/>
              </w:rPr>
              <w:t>1</w:t>
            </w:r>
          </w:p>
        </w:tc>
        <w:tc>
          <w:tcPr>
            <w:tcW w:w="1859" w:type="pct"/>
            <w:tcBorders>
              <w:top w:val="nil"/>
              <w:left w:val="nil"/>
              <w:bottom w:val="single" w:sz="4" w:space="0" w:color="auto"/>
              <w:right w:val="single" w:sz="4" w:space="0" w:color="auto"/>
            </w:tcBorders>
            <w:shd w:val="clear" w:color="auto" w:fill="auto"/>
            <w:vAlign w:val="center"/>
            <w:hideMark/>
          </w:tcPr>
          <w:p w14:paraId="27BD00B3" w14:textId="4F6D5313" w:rsidR="00125652" w:rsidRPr="00307700" w:rsidRDefault="00125652" w:rsidP="00125652">
            <w:pPr>
              <w:pStyle w:val="1fffb"/>
              <w:rPr>
                <w:rFonts w:cs="Times New Roman"/>
              </w:rPr>
            </w:pPr>
            <w:r w:rsidRPr="00307700">
              <w:rPr>
                <w:rFonts w:cs="Times New Roman"/>
                <w:color w:val="000000"/>
                <w:szCs w:val="20"/>
              </w:rPr>
              <w:t>Билибинская АЭС</w:t>
            </w:r>
          </w:p>
        </w:tc>
        <w:tc>
          <w:tcPr>
            <w:tcW w:w="788" w:type="pct"/>
            <w:tcBorders>
              <w:top w:val="nil"/>
              <w:left w:val="nil"/>
              <w:bottom w:val="single" w:sz="4" w:space="0" w:color="auto"/>
              <w:right w:val="single" w:sz="4" w:space="0" w:color="auto"/>
            </w:tcBorders>
            <w:shd w:val="clear" w:color="auto" w:fill="auto"/>
            <w:vAlign w:val="center"/>
            <w:hideMark/>
          </w:tcPr>
          <w:p w14:paraId="18D0895A" w14:textId="450CD832" w:rsidR="00125652" w:rsidRPr="00307700" w:rsidRDefault="00125652" w:rsidP="00125652">
            <w:pPr>
              <w:pStyle w:val="1fffb"/>
              <w:rPr>
                <w:rFonts w:cs="Times New Roman"/>
              </w:rPr>
            </w:pPr>
            <w:r w:rsidRPr="00307700">
              <w:rPr>
                <w:rFonts w:cs="Times New Roman"/>
                <w:color w:val="000000"/>
                <w:szCs w:val="20"/>
              </w:rPr>
              <w:t>100,00</w:t>
            </w:r>
          </w:p>
        </w:tc>
        <w:tc>
          <w:tcPr>
            <w:tcW w:w="761" w:type="pct"/>
            <w:tcBorders>
              <w:top w:val="nil"/>
              <w:left w:val="nil"/>
              <w:bottom w:val="single" w:sz="4" w:space="0" w:color="auto"/>
              <w:right w:val="single" w:sz="4" w:space="0" w:color="auto"/>
            </w:tcBorders>
            <w:shd w:val="clear" w:color="auto" w:fill="auto"/>
            <w:vAlign w:val="center"/>
            <w:hideMark/>
          </w:tcPr>
          <w:p w14:paraId="13320FA0" w14:textId="4FAA1812" w:rsidR="00125652" w:rsidRPr="00307700" w:rsidRDefault="00125652" w:rsidP="00125652">
            <w:pPr>
              <w:pStyle w:val="1fffb"/>
              <w:rPr>
                <w:rFonts w:cs="Times New Roman"/>
              </w:rPr>
            </w:pPr>
            <w:r w:rsidRPr="00307700">
              <w:rPr>
                <w:rFonts w:cs="Times New Roman"/>
                <w:color w:val="000000"/>
                <w:szCs w:val="20"/>
              </w:rPr>
              <w:t>100,00</w:t>
            </w:r>
          </w:p>
        </w:tc>
        <w:tc>
          <w:tcPr>
            <w:tcW w:w="779" w:type="pct"/>
            <w:tcBorders>
              <w:top w:val="nil"/>
              <w:left w:val="nil"/>
              <w:bottom w:val="single" w:sz="4" w:space="0" w:color="auto"/>
              <w:right w:val="single" w:sz="4" w:space="0" w:color="auto"/>
            </w:tcBorders>
            <w:shd w:val="clear" w:color="auto" w:fill="auto"/>
            <w:vAlign w:val="center"/>
            <w:hideMark/>
          </w:tcPr>
          <w:p w14:paraId="028E1D02" w14:textId="48943A7A" w:rsidR="00125652" w:rsidRPr="00307700" w:rsidRDefault="00125652" w:rsidP="00125652">
            <w:pPr>
              <w:pStyle w:val="1fffb"/>
              <w:rPr>
                <w:rFonts w:cs="Times New Roman"/>
              </w:rPr>
            </w:pPr>
            <w:r w:rsidRPr="00307700">
              <w:rPr>
                <w:rFonts w:cs="Times New Roman"/>
                <w:color w:val="000000"/>
                <w:szCs w:val="20"/>
              </w:rPr>
              <w:t>1,12</w:t>
            </w:r>
          </w:p>
        </w:tc>
        <w:tc>
          <w:tcPr>
            <w:tcW w:w="560" w:type="pct"/>
            <w:tcBorders>
              <w:top w:val="nil"/>
              <w:left w:val="nil"/>
              <w:bottom w:val="single" w:sz="4" w:space="0" w:color="auto"/>
              <w:right w:val="single" w:sz="4" w:space="0" w:color="auto"/>
            </w:tcBorders>
            <w:shd w:val="clear" w:color="auto" w:fill="auto"/>
            <w:vAlign w:val="center"/>
            <w:hideMark/>
          </w:tcPr>
          <w:p w14:paraId="20FB8BD4" w14:textId="45B8D988" w:rsidR="00125652" w:rsidRPr="00307700" w:rsidRDefault="00125652" w:rsidP="00125652">
            <w:pPr>
              <w:pStyle w:val="1fffb"/>
              <w:rPr>
                <w:rFonts w:cs="Times New Roman"/>
              </w:rPr>
            </w:pPr>
            <w:r w:rsidRPr="00307700">
              <w:rPr>
                <w:rFonts w:cs="Times New Roman"/>
                <w:color w:val="000000"/>
                <w:szCs w:val="20"/>
              </w:rPr>
              <w:t>98,88</w:t>
            </w:r>
          </w:p>
        </w:tc>
      </w:tr>
      <w:tr w:rsidR="00125652" w:rsidRPr="00307700" w14:paraId="69C00456" w14:textId="77777777" w:rsidTr="00CB2307">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tcPr>
          <w:p w14:paraId="106C4AA6" w14:textId="5F7E1557" w:rsidR="00125652" w:rsidRPr="00307700" w:rsidRDefault="00125652" w:rsidP="00125652">
            <w:pPr>
              <w:pStyle w:val="1fffb"/>
              <w:rPr>
                <w:rFonts w:cs="Times New Roman"/>
              </w:rPr>
            </w:pPr>
            <w:r w:rsidRPr="00307700">
              <w:rPr>
                <w:rFonts w:cs="Times New Roman"/>
                <w:color w:val="000000"/>
                <w:szCs w:val="20"/>
              </w:rPr>
              <w:t>2</w:t>
            </w:r>
          </w:p>
        </w:tc>
        <w:tc>
          <w:tcPr>
            <w:tcW w:w="1859" w:type="pct"/>
            <w:tcBorders>
              <w:top w:val="nil"/>
              <w:left w:val="nil"/>
              <w:bottom w:val="single" w:sz="4" w:space="0" w:color="auto"/>
              <w:right w:val="single" w:sz="4" w:space="0" w:color="auto"/>
            </w:tcBorders>
            <w:shd w:val="clear" w:color="auto" w:fill="auto"/>
            <w:vAlign w:val="center"/>
          </w:tcPr>
          <w:p w14:paraId="25788C30" w14:textId="030589C5" w:rsidR="00125652" w:rsidRPr="00307700" w:rsidRDefault="00125652" w:rsidP="00125652">
            <w:pPr>
              <w:pStyle w:val="1fffb"/>
              <w:rPr>
                <w:rFonts w:cs="Times New Roman"/>
                <w:color w:val="000000"/>
                <w:szCs w:val="20"/>
              </w:rPr>
            </w:pPr>
            <w:r w:rsidRPr="00307700">
              <w:rPr>
                <w:rFonts w:cs="Times New Roman"/>
                <w:color w:val="000000"/>
                <w:szCs w:val="20"/>
              </w:rPr>
              <w:t>Котельная №1</w:t>
            </w:r>
          </w:p>
        </w:tc>
        <w:tc>
          <w:tcPr>
            <w:tcW w:w="788" w:type="pct"/>
            <w:tcBorders>
              <w:top w:val="nil"/>
              <w:left w:val="nil"/>
              <w:bottom w:val="single" w:sz="4" w:space="0" w:color="auto"/>
              <w:right w:val="single" w:sz="4" w:space="0" w:color="auto"/>
            </w:tcBorders>
            <w:shd w:val="clear" w:color="auto" w:fill="auto"/>
            <w:vAlign w:val="center"/>
          </w:tcPr>
          <w:p w14:paraId="1CA6C4AA" w14:textId="0682F1E8" w:rsidR="00125652" w:rsidRPr="00307700" w:rsidRDefault="00125652" w:rsidP="00125652">
            <w:pPr>
              <w:pStyle w:val="1fffb"/>
              <w:rPr>
                <w:rFonts w:cs="Times New Roman"/>
                <w:color w:val="000000"/>
                <w:szCs w:val="20"/>
              </w:rPr>
            </w:pPr>
            <w:r w:rsidRPr="00307700">
              <w:rPr>
                <w:rFonts w:cs="Times New Roman"/>
                <w:color w:val="000000"/>
                <w:szCs w:val="20"/>
              </w:rPr>
              <w:t>3,14</w:t>
            </w:r>
          </w:p>
        </w:tc>
        <w:tc>
          <w:tcPr>
            <w:tcW w:w="761" w:type="pct"/>
            <w:tcBorders>
              <w:top w:val="nil"/>
              <w:left w:val="nil"/>
              <w:bottom w:val="single" w:sz="4" w:space="0" w:color="auto"/>
              <w:right w:val="single" w:sz="4" w:space="0" w:color="auto"/>
            </w:tcBorders>
            <w:shd w:val="clear" w:color="auto" w:fill="auto"/>
            <w:vAlign w:val="center"/>
          </w:tcPr>
          <w:p w14:paraId="44D35C37" w14:textId="6887129E" w:rsidR="00125652" w:rsidRPr="00307700" w:rsidRDefault="00125652" w:rsidP="00125652">
            <w:pPr>
              <w:pStyle w:val="1fffb"/>
              <w:rPr>
                <w:rFonts w:cs="Times New Roman"/>
                <w:color w:val="000000"/>
                <w:szCs w:val="20"/>
              </w:rPr>
            </w:pPr>
            <w:r w:rsidRPr="00307700">
              <w:rPr>
                <w:rFonts w:cs="Times New Roman"/>
                <w:color w:val="000000"/>
                <w:szCs w:val="20"/>
              </w:rPr>
              <w:t>3,14</w:t>
            </w:r>
          </w:p>
        </w:tc>
        <w:tc>
          <w:tcPr>
            <w:tcW w:w="779" w:type="pct"/>
            <w:tcBorders>
              <w:top w:val="nil"/>
              <w:left w:val="nil"/>
              <w:bottom w:val="single" w:sz="4" w:space="0" w:color="auto"/>
              <w:right w:val="single" w:sz="4" w:space="0" w:color="auto"/>
            </w:tcBorders>
            <w:shd w:val="clear" w:color="auto" w:fill="auto"/>
            <w:vAlign w:val="center"/>
          </w:tcPr>
          <w:p w14:paraId="7B857521" w14:textId="20E23738" w:rsidR="00125652" w:rsidRPr="00307700" w:rsidRDefault="00125652" w:rsidP="00125652">
            <w:pPr>
              <w:pStyle w:val="1fffb"/>
              <w:rPr>
                <w:rFonts w:cs="Times New Roman"/>
                <w:color w:val="000000"/>
                <w:szCs w:val="20"/>
              </w:rPr>
            </w:pPr>
            <w:r w:rsidRPr="00307700">
              <w:rPr>
                <w:rFonts w:cs="Times New Roman"/>
                <w:color w:val="000000"/>
                <w:szCs w:val="20"/>
              </w:rPr>
              <w:t>0,156</w:t>
            </w:r>
          </w:p>
        </w:tc>
        <w:tc>
          <w:tcPr>
            <w:tcW w:w="560" w:type="pct"/>
            <w:tcBorders>
              <w:top w:val="nil"/>
              <w:left w:val="nil"/>
              <w:bottom w:val="single" w:sz="4" w:space="0" w:color="auto"/>
              <w:right w:val="single" w:sz="4" w:space="0" w:color="auto"/>
            </w:tcBorders>
            <w:shd w:val="clear" w:color="auto" w:fill="auto"/>
            <w:vAlign w:val="center"/>
          </w:tcPr>
          <w:p w14:paraId="49EB7A4F" w14:textId="216D2541" w:rsidR="00125652" w:rsidRPr="00307700" w:rsidRDefault="00125652" w:rsidP="00125652">
            <w:pPr>
              <w:pStyle w:val="1fffb"/>
              <w:rPr>
                <w:rFonts w:cs="Times New Roman"/>
                <w:color w:val="000000"/>
                <w:szCs w:val="20"/>
              </w:rPr>
            </w:pPr>
            <w:r w:rsidRPr="00307700">
              <w:rPr>
                <w:rFonts w:cs="Times New Roman"/>
                <w:color w:val="000000"/>
                <w:szCs w:val="20"/>
              </w:rPr>
              <w:t>2,982</w:t>
            </w:r>
          </w:p>
        </w:tc>
      </w:tr>
      <w:tr w:rsidR="00125652" w:rsidRPr="00307700" w14:paraId="24A8ABC9" w14:textId="77777777" w:rsidTr="00CB2307">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hideMark/>
          </w:tcPr>
          <w:p w14:paraId="650B3BE0" w14:textId="37B51EDC" w:rsidR="00125652" w:rsidRPr="00307700" w:rsidRDefault="00125652" w:rsidP="00125652">
            <w:pPr>
              <w:pStyle w:val="1fffb"/>
              <w:rPr>
                <w:rFonts w:cs="Times New Roman"/>
              </w:rPr>
            </w:pPr>
            <w:r w:rsidRPr="00307700">
              <w:rPr>
                <w:rFonts w:cs="Times New Roman"/>
                <w:color w:val="000000"/>
                <w:szCs w:val="20"/>
              </w:rPr>
              <w:t>3</w:t>
            </w:r>
          </w:p>
        </w:tc>
        <w:tc>
          <w:tcPr>
            <w:tcW w:w="1859" w:type="pct"/>
            <w:tcBorders>
              <w:top w:val="nil"/>
              <w:left w:val="nil"/>
              <w:bottom w:val="single" w:sz="4" w:space="0" w:color="auto"/>
              <w:right w:val="single" w:sz="4" w:space="0" w:color="auto"/>
            </w:tcBorders>
            <w:shd w:val="clear" w:color="auto" w:fill="auto"/>
            <w:vAlign w:val="center"/>
            <w:hideMark/>
          </w:tcPr>
          <w:p w14:paraId="7B04F915" w14:textId="1EC4FECA" w:rsidR="00125652" w:rsidRPr="00307700" w:rsidRDefault="00125652" w:rsidP="00125652">
            <w:pPr>
              <w:pStyle w:val="1fffb"/>
              <w:rPr>
                <w:rFonts w:cs="Times New Roman"/>
              </w:rPr>
            </w:pPr>
            <w:r w:rsidRPr="00307700">
              <w:rPr>
                <w:rFonts w:cs="Times New Roman"/>
                <w:color w:val="000000"/>
                <w:szCs w:val="20"/>
              </w:rPr>
              <w:t>Котельная №2</w:t>
            </w:r>
          </w:p>
        </w:tc>
        <w:tc>
          <w:tcPr>
            <w:tcW w:w="788" w:type="pct"/>
            <w:tcBorders>
              <w:top w:val="nil"/>
              <w:left w:val="nil"/>
              <w:bottom w:val="single" w:sz="4" w:space="0" w:color="auto"/>
              <w:right w:val="single" w:sz="4" w:space="0" w:color="auto"/>
            </w:tcBorders>
            <w:shd w:val="clear" w:color="auto" w:fill="auto"/>
            <w:vAlign w:val="center"/>
            <w:hideMark/>
          </w:tcPr>
          <w:p w14:paraId="08D48C60" w14:textId="771B74F3" w:rsidR="00125652" w:rsidRPr="00307700" w:rsidRDefault="00125652" w:rsidP="00125652">
            <w:pPr>
              <w:pStyle w:val="1fffb"/>
              <w:rPr>
                <w:rFonts w:cs="Times New Roman"/>
              </w:rPr>
            </w:pPr>
            <w:r w:rsidRPr="00307700">
              <w:rPr>
                <w:rFonts w:cs="Times New Roman"/>
                <w:color w:val="000000"/>
                <w:szCs w:val="20"/>
              </w:rPr>
              <w:t>10,56</w:t>
            </w:r>
          </w:p>
        </w:tc>
        <w:tc>
          <w:tcPr>
            <w:tcW w:w="761" w:type="pct"/>
            <w:tcBorders>
              <w:top w:val="nil"/>
              <w:left w:val="nil"/>
              <w:bottom w:val="single" w:sz="4" w:space="0" w:color="auto"/>
              <w:right w:val="single" w:sz="4" w:space="0" w:color="auto"/>
            </w:tcBorders>
            <w:shd w:val="clear" w:color="auto" w:fill="auto"/>
            <w:vAlign w:val="center"/>
            <w:hideMark/>
          </w:tcPr>
          <w:p w14:paraId="5D19E829" w14:textId="2631DFBE" w:rsidR="00125652" w:rsidRPr="00307700" w:rsidRDefault="00125652" w:rsidP="00125652">
            <w:pPr>
              <w:pStyle w:val="1fffb"/>
              <w:rPr>
                <w:rFonts w:cs="Times New Roman"/>
              </w:rPr>
            </w:pPr>
            <w:r w:rsidRPr="00307700">
              <w:rPr>
                <w:rFonts w:cs="Times New Roman"/>
                <w:color w:val="000000"/>
                <w:szCs w:val="20"/>
              </w:rPr>
              <w:t>10,56</w:t>
            </w:r>
          </w:p>
        </w:tc>
        <w:tc>
          <w:tcPr>
            <w:tcW w:w="779" w:type="pct"/>
            <w:tcBorders>
              <w:top w:val="nil"/>
              <w:left w:val="nil"/>
              <w:bottom w:val="single" w:sz="4" w:space="0" w:color="auto"/>
              <w:right w:val="single" w:sz="4" w:space="0" w:color="auto"/>
            </w:tcBorders>
            <w:shd w:val="clear" w:color="auto" w:fill="auto"/>
            <w:vAlign w:val="center"/>
            <w:hideMark/>
          </w:tcPr>
          <w:p w14:paraId="45EC49F5" w14:textId="4A9DD72A" w:rsidR="00125652" w:rsidRPr="00307700" w:rsidRDefault="00125652" w:rsidP="00125652">
            <w:pPr>
              <w:pStyle w:val="1fffb"/>
              <w:rPr>
                <w:rFonts w:cs="Times New Roman"/>
              </w:rPr>
            </w:pPr>
            <w:r w:rsidRPr="00307700">
              <w:rPr>
                <w:rFonts w:cs="Times New Roman"/>
                <w:color w:val="000000"/>
                <w:szCs w:val="20"/>
              </w:rPr>
              <w:t>0,045</w:t>
            </w:r>
          </w:p>
        </w:tc>
        <w:tc>
          <w:tcPr>
            <w:tcW w:w="560" w:type="pct"/>
            <w:tcBorders>
              <w:top w:val="nil"/>
              <w:left w:val="nil"/>
              <w:bottom w:val="single" w:sz="4" w:space="0" w:color="auto"/>
              <w:right w:val="single" w:sz="4" w:space="0" w:color="auto"/>
            </w:tcBorders>
            <w:shd w:val="clear" w:color="auto" w:fill="auto"/>
            <w:vAlign w:val="center"/>
            <w:hideMark/>
          </w:tcPr>
          <w:p w14:paraId="14DE0669" w14:textId="5000872F" w:rsidR="00125652" w:rsidRPr="00307700" w:rsidRDefault="00125652" w:rsidP="00125652">
            <w:pPr>
              <w:pStyle w:val="1fffb"/>
              <w:rPr>
                <w:rFonts w:cs="Times New Roman"/>
              </w:rPr>
            </w:pPr>
            <w:r w:rsidRPr="00307700">
              <w:rPr>
                <w:rFonts w:cs="Times New Roman"/>
                <w:color w:val="000000"/>
                <w:szCs w:val="20"/>
              </w:rPr>
              <w:t>10,515</w:t>
            </w:r>
          </w:p>
        </w:tc>
      </w:tr>
    </w:tbl>
    <w:p w14:paraId="07B28865" w14:textId="77777777" w:rsidR="00C832AB" w:rsidRPr="00307700" w:rsidRDefault="00C832AB" w:rsidP="00B5461F">
      <w:pPr>
        <w:pStyle w:val="11ff3"/>
        <w:rPr>
          <w:b/>
        </w:rPr>
      </w:pPr>
    </w:p>
    <w:p w14:paraId="67274D9A" w14:textId="77777777" w:rsidR="00E124F6" w:rsidRPr="00307700" w:rsidRDefault="00405C87" w:rsidP="00B5461F">
      <w:pPr>
        <w:pStyle w:val="11ff3"/>
        <w:rPr>
          <w:b/>
        </w:rPr>
      </w:pPr>
      <w:r w:rsidRPr="00307700">
        <w:rPr>
          <w:b/>
        </w:rPr>
        <w:t xml:space="preserve">Таблица 1.2.4.2 </w:t>
      </w:r>
      <w:r w:rsidR="00C25060" w:rsidRPr="00307700">
        <w:rPr>
          <w:b/>
        </w:rPr>
        <w:t xml:space="preserve">- Объемы потребления тепловой энергии на собственные нужды энергоисточников за </w:t>
      </w:r>
      <w:r w:rsidR="00A85534" w:rsidRPr="00307700">
        <w:rPr>
          <w:b/>
        </w:rPr>
        <w:t>2022</w:t>
      </w:r>
      <w:r w:rsidR="00C25060" w:rsidRPr="00307700">
        <w:rPr>
          <w:b/>
        </w:rPr>
        <w:t xml:space="preserve"> гг.</w:t>
      </w:r>
      <w:bookmarkEnd w:id="52"/>
    </w:p>
    <w:tbl>
      <w:tblPr>
        <w:tblW w:w="5000" w:type="pct"/>
        <w:tblLook w:val="04A0" w:firstRow="1" w:lastRow="0" w:firstColumn="1" w:lastColumn="0" w:noHBand="0" w:noVBand="1"/>
      </w:tblPr>
      <w:tblGrid>
        <w:gridCol w:w="513"/>
        <w:gridCol w:w="3111"/>
        <w:gridCol w:w="1508"/>
        <w:gridCol w:w="1457"/>
        <w:gridCol w:w="1491"/>
        <w:gridCol w:w="1491"/>
      </w:tblGrid>
      <w:tr w:rsidR="00956062" w:rsidRPr="00307700" w14:paraId="4B1400EB" w14:textId="77777777" w:rsidTr="00CB2307">
        <w:trPr>
          <w:trHeight w:val="20"/>
        </w:trPr>
        <w:tc>
          <w:tcPr>
            <w:tcW w:w="268"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925D34F" w14:textId="77777777" w:rsidR="00956062" w:rsidRPr="00307700" w:rsidRDefault="00956062" w:rsidP="00956062">
            <w:pPr>
              <w:pStyle w:val="1fffb"/>
              <w:rPr>
                <w:rFonts w:cs="Times New Roman"/>
              </w:rPr>
            </w:pPr>
            <w:r w:rsidRPr="00307700">
              <w:rPr>
                <w:rFonts w:cs="Times New Roman"/>
              </w:rPr>
              <w:t>№ п/п</w:t>
            </w:r>
          </w:p>
        </w:tc>
        <w:tc>
          <w:tcPr>
            <w:tcW w:w="1625" w:type="pct"/>
            <w:tcBorders>
              <w:top w:val="single" w:sz="4" w:space="0" w:color="auto"/>
              <w:left w:val="nil"/>
              <w:bottom w:val="single" w:sz="4" w:space="0" w:color="auto"/>
              <w:right w:val="single" w:sz="4" w:space="0" w:color="auto"/>
            </w:tcBorders>
            <w:shd w:val="clear" w:color="000000" w:fill="D9D9D9"/>
            <w:vAlign w:val="center"/>
            <w:hideMark/>
          </w:tcPr>
          <w:p w14:paraId="4B284B66" w14:textId="77777777" w:rsidR="00956062" w:rsidRPr="00307700" w:rsidRDefault="00956062" w:rsidP="00956062">
            <w:pPr>
              <w:pStyle w:val="1fffb"/>
              <w:rPr>
                <w:rFonts w:cs="Times New Roman"/>
              </w:rPr>
            </w:pPr>
            <w:r w:rsidRPr="00307700">
              <w:rPr>
                <w:rFonts w:cs="Times New Roman"/>
              </w:rPr>
              <w:t>Наименование источника</w:t>
            </w:r>
          </w:p>
        </w:tc>
        <w:tc>
          <w:tcPr>
            <w:tcW w:w="788" w:type="pct"/>
            <w:tcBorders>
              <w:top w:val="single" w:sz="4" w:space="0" w:color="auto"/>
              <w:left w:val="nil"/>
              <w:bottom w:val="single" w:sz="4" w:space="0" w:color="auto"/>
              <w:right w:val="single" w:sz="4" w:space="0" w:color="auto"/>
            </w:tcBorders>
            <w:shd w:val="clear" w:color="000000" w:fill="D9D9D9"/>
            <w:vAlign w:val="center"/>
            <w:hideMark/>
          </w:tcPr>
          <w:p w14:paraId="63E16FC1" w14:textId="77777777" w:rsidR="00956062" w:rsidRPr="00307700" w:rsidRDefault="00956062" w:rsidP="00956062">
            <w:pPr>
              <w:pStyle w:val="1fffb"/>
              <w:rPr>
                <w:rFonts w:cs="Times New Roman"/>
              </w:rPr>
            </w:pPr>
            <w:r w:rsidRPr="00307700">
              <w:rPr>
                <w:rFonts w:cs="Times New Roman"/>
              </w:rPr>
              <w:t>Установленная тепловая мощность, Гкал/ч</w:t>
            </w:r>
          </w:p>
        </w:tc>
        <w:tc>
          <w:tcPr>
            <w:tcW w:w="761" w:type="pct"/>
            <w:tcBorders>
              <w:top w:val="single" w:sz="4" w:space="0" w:color="auto"/>
              <w:left w:val="nil"/>
              <w:bottom w:val="single" w:sz="4" w:space="0" w:color="auto"/>
              <w:right w:val="single" w:sz="4" w:space="0" w:color="auto"/>
            </w:tcBorders>
            <w:shd w:val="clear" w:color="000000" w:fill="D9D9D9"/>
            <w:vAlign w:val="center"/>
            <w:hideMark/>
          </w:tcPr>
          <w:p w14:paraId="5A8927F0" w14:textId="77777777" w:rsidR="00956062" w:rsidRPr="00307700" w:rsidRDefault="00956062" w:rsidP="00956062">
            <w:pPr>
              <w:pStyle w:val="1fffb"/>
              <w:rPr>
                <w:rFonts w:cs="Times New Roman"/>
              </w:rPr>
            </w:pPr>
            <w:r w:rsidRPr="00307700">
              <w:rPr>
                <w:rFonts w:cs="Times New Roman"/>
              </w:rPr>
              <w:t>Фактическая располагаемая тепловая мощность источника, Гкал/ч</w:t>
            </w:r>
          </w:p>
        </w:tc>
        <w:tc>
          <w:tcPr>
            <w:tcW w:w="779" w:type="pct"/>
            <w:tcBorders>
              <w:top w:val="single" w:sz="4" w:space="0" w:color="auto"/>
              <w:left w:val="nil"/>
              <w:bottom w:val="single" w:sz="4" w:space="0" w:color="auto"/>
              <w:right w:val="single" w:sz="4" w:space="0" w:color="auto"/>
            </w:tcBorders>
            <w:shd w:val="clear" w:color="000000" w:fill="D9D9D9"/>
            <w:vAlign w:val="center"/>
            <w:hideMark/>
          </w:tcPr>
          <w:p w14:paraId="5ACE0072" w14:textId="77777777" w:rsidR="00956062" w:rsidRPr="00307700" w:rsidRDefault="00956062" w:rsidP="00956062">
            <w:pPr>
              <w:pStyle w:val="1fffb"/>
              <w:rPr>
                <w:rFonts w:cs="Times New Roman"/>
              </w:rPr>
            </w:pPr>
            <w:r w:rsidRPr="00307700">
              <w:rPr>
                <w:rFonts w:cs="Times New Roman"/>
              </w:rPr>
              <w:t>Расход тепловой мощности на собственные и хозяйственные нужды нужды, Гкал/ч</w:t>
            </w:r>
          </w:p>
        </w:tc>
        <w:tc>
          <w:tcPr>
            <w:tcW w:w="779" w:type="pct"/>
            <w:tcBorders>
              <w:top w:val="single" w:sz="4" w:space="0" w:color="auto"/>
              <w:left w:val="nil"/>
              <w:bottom w:val="single" w:sz="4" w:space="0" w:color="auto"/>
              <w:right w:val="single" w:sz="4" w:space="0" w:color="auto"/>
            </w:tcBorders>
            <w:shd w:val="clear" w:color="000000" w:fill="D9D9D9"/>
            <w:vAlign w:val="center"/>
            <w:hideMark/>
          </w:tcPr>
          <w:p w14:paraId="2BF40296" w14:textId="77777777" w:rsidR="00956062" w:rsidRPr="00307700" w:rsidRDefault="00956062" w:rsidP="00956062">
            <w:pPr>
              <w:pStyle w:val="1fffb"/>
              <w:rPr>
                <w:rFonts w:cs="Times New Roman"/>
              </w:rPr>
            </w:pPr>
            <w:r w:rsidRPr="00307700">
              <w:rPr>
                <w:rFonts w:cs="Times New Roman"/>
              </w:rPr>
              <w:t>Расход тепловой мощности на собственные и хозяйственные нужды нужды, %</w:t>
            </w:r>
          </w:p>
        </w:tc>
      </w:tr>
      <w:tr w:rsidR="00125652" w:rsidRPr="00307700" w14:paraId="7E8BAC24" w14:textId="77777777" w:rsidTr="00AD3AB3">
        <w:trPr>
          <w:trHeight w:val="20"/>
        </w:trPr>
        <w:tc>
          <w:tcPr>
            <w:tcW w:w="268" w:type="pct"/>
            <w:tcBorders>
              <w:top w:val="nil"/>
              <w:left w:val="single" w:sz="4" w:space="0" w:color="auto"/>
              <w:bottom w:val="single" w:sz="4" w:space="0" w:color="auto"/>
              <w:right w:val="single" w:sz="4" w:space="0" w:color="auto"/>
            </w:tcBorders>
            <w:shd w:val="clear" w:color="auto" w:fill="auto"/>
            <w:noWrap/>
            <w:vAlign w:val="bottom"/>
            <w:hideMark/>
          </w:tcPr>
          <w:p w14:paraId="59741BB3" w14:textId="7C1ECEBC" w:rsidR="00125652" w:rsidRPr="00307700" w:rsidRDefault="00125652" w:rsidP="00125652">
            <w:pPr>
              <w:pStyle w:val="1fffb"/>
              <w:rPr>
                <w:rFonts w:cs="Times New Roman"/>
              </w:rPr>
            </w:pPr>
            <w:r w:rsidRPr="00307700">
              <w:rPr>
                <w:rFonts w:cs="Times New Roman"/>
                <w:color w:val="000000"/>
                <w:szCs w:val="20"/>
              </w:rPr>
              <w:t>1</w:t>
            </w:r>
          </w:p>
        </w:tc>
        <w:tc>
          <w:tcPr>
            <w:tcW w:w="1625" w:type="pct"/>
            <w:tcBorders>
              <w:top w:val="nil"/>
              <w:left w:val="nil"/>
              <w:bottom w:val="single" w:sz="4" w:space="0" w:color="auto"/>
              <w:right w:val="single" w:sz="4" w:space="0" w:color="auto"/>
            </w:tcBorders>
            <w:shd w:val="clear" w:color="auto" w:fill="auto"/>
            <w:noWrap/>
            <w:vAlign w:val="bottom"/>
            <w:hideMark/>
          </w:tcPr>
          <w:p w14:paraId="5657842F" w14:textId="791C633E" w:rsidR="00125652" w:rsidRPr="00307700" w:rsidRDefault="00125652" w:rsidP="00125652">
            <w:pPr>
              <w:pStyle w:val="1fffb"/>
              <w:rPr>
                <w:rFonts w:cs="Times New Roman"/>
              </w:rPr>
            </w:pPr>
            <w:r w:rsidRPr="00307700">
              <w:rPr>
                <w:rFonts w:cs="Times New Roman"/>
                <w:color w:val="000000"/>
                <w:szCs w:val="20"/>
              </w:rPr>
              <w:t>Билибинская АЭС</w:t>
            </w:r>
          </w:p>
        </w:tc>
        <w:tc>
          <w:tcPr>
            <w:tcW w:w="788" w:type="pct"/>
            <w:tcBorders>
              <w:top w:val="nil"/>
              <w:left w:val="nil"/>
              <w:bottom w:val="single" w:sz="4" w:space="0" w:color="auto"/>
              <w:right w:val="single" w:sz="4" w:space="0" w:color="auto"/>
            </w:tcBorders>
            <w:shd w:val="clear" w:color="auto" w:fill="auto"/>
            <w:noWrap/>
            <w:vAlign w:val="bottom"/>
            <w:hideMark/>
          </w:tcPr>
          <w:p w14:paraId="7676D6F6" w14:textId="29427E0B" w:rsidR="00125652" w:rsidRPr="00307700" w:rsidRDefault="00125652" w:rsidP="00125652">
            <w:pPr>
              <w:pStyle w:val="1fffb"/>
              <w:rPr>
                <w:rFonts w:cs="Times New Roman"/>
              </w:rPr>
            </w:pPr>
            <w:r w:rsidRPr="00307700">
              <w:rPr>
                <w:rFonts w:cs="Times New Roman"/>
                <w:color w:val="000000"/>
                <w:szCs w:val="20"/>
              </w:rPr>
              <w:t>100,00</w:t>
            </w:r>
          </w:p>
        </w:tc>
        <w:tc>
          <w:tcPr>
            <w:tcW w:w="761" w:type="pct"/>
            <w:tcBorders>
              <w:top w:val="nil"/>
              <w:left w:val="nil"/>
              <w:bottom w:val="single" w:sz="4" w:space="0" w:color="auto"/>
              <w:right w:val="single" w:sz="4" w:space="0" w:color="auto"/>
            </w:tcBorders>
            <w:shd w:val="clear" w:color="auto" w:fill="auto"/>
            <w:noWrap/>
            <w:vAlign w:val="bottom"/>
            <w:hideMark/>
          </w:tcPr>
          <w:p w14:paraId="48219E0B" w14:textId="10C8BF7C" w:rsidR="00125652" w:rsidRPr="00307700" w:rsidRDefault="00125652" w:rsidP="00125652">
            <w:pPr>
              <w:pStyle w:val="1fffb"/>
              <w:rPr>
                <w:rFonts w:cs="Times New Roman"/>
              </w:rPr>
            </w:pPr>
            <w:r w:rsidRPr="00307700">
              <w:rPr>
                <w:rFonts w:cs="Times New Roman"/>
                <w:color w:val="000000"/>
                <w:szCs w:val="20"/>
              </w:rPr>
              <w:t>100,00</w:t>
            </w:r>
          </w:p>
        </w:tc>
        <w:tc>
          <w:tcPr>
            <w:tcW w:w="779" w:type="pct"/>
            <w:tcBorders>
              <w:top w:val="nil"/>
              <w:left w:val="nil"/>
              <w:bottom w:val="single" w:sz="4" w:space="0" w:color="auto"/>
              <w:right w:val="single" w:sz="4" w:space="0" w:color="auto"/>
            </w:tcBorders>
            <w:shd w:val="clear" w:color="auto" w:fill="auto"/>
            <w:noWrap/>
            <w:vAlign w:val="bottom"/>
            <w:hideMark/>
          </w:tcPr>
          <w:p w14:paraId="4CB8DD71" w14:textId="7C705520" w:rsidR="00125652" w:rsidRPr="00307700" w:rsidRDefault="00125652" w:rsidP="00125652">
            <w:pPr>
              <w:pStyle w:val="1fffb"/>
              <w:rPr>
                <w:rFonts w:cs="Times New Roman"/>
              </w:rPr>
            </w:pPr>
            <w:r w:rsidRPr="00307700">
              <w:rPr>
                <w:rFonts w:cs="Times New Roman"/>
                <w:color w:val="000000"/>
                <w:szCs w:val="20"/>
              </w:rPr>
              <w:t>1,115</w:t>
            </w:r>
          </w:p>
        </w:tc>
        <w:tc>
          <w:tcPr>
            <w:tcW w:w="779" w:type="pct"/>
            <w:tcBorders>
              <w:top w:val="nil"/>
              <w:left w:val="nil"/>
              <w:bottom w:val="single" w:sz="4" w:space="0" w:color="auto"/>
              <w:right w:val="single" w:sz="4" w:space="0" w:color="auto"/>
            </w:tcBorders>
            <w:shd w:val="clear" w:color="auto" w:fill="auto"/>
            <w:noWrap/>
            <w:vAlign w:val="bottom"/>
            <w:hideMark/>
          </w:tcPr>
          <w:p w14:paraId="6B1422E5" w14:textId="23431AF1" w:rsidR="00125652" w:rsidRPr="00307700" w:rsidRDefault="00125652" w:rsidP="00125652">
            <w:pPr>
              <w:pStyle w:val="1fffb"/>
              <w:rPr>
                <w:rFonts w:cs="Times New Roman"/>
              </w:rPr>
            </w:pPr>
            <w:r w:rsidRPr="00307700">
              <w:rPr>
                <w:rFonts w:cs="Times New Roman"/>
                <w:color w:val="000000"/>
                <w:szCs w:val="20"/>
              </w:rPr>
              <w:t>1,12%</w:t>
            </w:r>
          </w:p>
        </w:tc>
      </w:tr>
      <w:tr w:rsidR="00125652" w:rsidRPr="00307700" w14:paraId="2F78FA60" w14:textId="77777777" w:rsidTr="00AD3AB3">
        <w:trPr>
          <w:trHeight w:val="20"/>
        </w:trPr>
        <w:tc>
          <w:tcPr>
            <w:tcW w:w="268" w:type="pct"/>
            <w:tcBorders>
              <w:top w:val="nil"/>
              <w:left w:val="single" w:sz="4" w:space="0" w:color="auto"/>
              <w:bottom w:val="single" w:sz="4" w:space="0" w:color="auto"/>
              <w:right w:val="single" w:sz="4" w:space="0" w:color="auto"/>
            </w:tcBorders>
            <w:shd w:val="clear" w:color="auto" w:fill="auto"/>
            <w:noWrap/>
            <w:vAlign w:val="bottom"/>
          </w:tcPr>
          <w:p w14:paraId="395F657A" w14:textId="606D6531" w:rsidR="00125652" w:rsidRPr="00307700" w:rsidRDefault="00125652" w:rsidP="00125652">
            <w:pPr>
              <w:pStyle w:val="1fffb"/>
              <w:rPr>
                <w:rFonts w:cs="Times New Roman"/>
              </w:rPr>
            </w:pPr>
            <w:r w:rsidRPr="00307700">
              <w:rPr>
                <w:rFonts w:cs="Times New Roman"/>
                <w:color w:val="000000"/>
                <w:szCs w:val="20"/>
              </w:rPr>
              <w:t>2</w:t>
            </w:r>
          </w:p>
        </w:tc>
        <w:tc>
          <w:tcPr>
            <w:tcW w:w="1625" w:type="pct"/>
            <w:tcBorders>
              <w:top w:val="nil"/>
              <w:left w:val="nil"/>
              <w:bottom w:val="single" w:sz="4" w:space="0" w:color="auto"/>
              <w:right w:val="single" w:sz="4" w:space="0" w:color="auto"/>
            </w:tcBorders>
            <w:shd w:val="clear" w:color="auto" w:fill="auto"/>
            <w:noWrap/>
            <w:vAlign w:val="bottom"/>
          </w:tcPr>
          <w:p w14:paraId="1BC4BD35" w14:textId="5FCFFA3E" w:rsidR="00125652" w:rsidRPr="00307700" w:rsidRDefault="00125652" w:rsidP="00125652">
            <w:pPr>
              <w:pStyle w:val="1fffb"/>
              <w:rPr>
                <w:rFonts w:cs="Times New Roman"/>
                <w:color w:val="000000"/>
                <w:szCs w:val="20"/>
              </w:rPr>
            </w:pPr>
            <w:r w:rsidRPr="00307700">
              <w:rPr>
                <w:rFonts w:cs="Times New Roman"/>
                <w:color w:val="000000"/>
                <w:szCs w:val="20"/>
              </w:rPr>
              <w:t>Котельная №1</w:t>
            </w:r>
          </w:p>
        </w:tc>
        <w:tc>
          <w:tcPr>
            <w:tcW w:w="788" w:type="pct"/>
            <w:tcBorders>
              <w:top w:val="nil"/>
              <w:left w:val="nil"/>
              <w:bottom w:val="single" w:sz="4" w:space="0" w:color="auto"/>
              <w:right w:val="single" w:sz="4" w:space="0" w:color="auto"/>
            </w:tcBorders>
            <w:shd w:val="clear" w:color="auto" w:fill="auto"/>
            <w:noWrap/>
            <w:vAlign w:val="bottom"/>
          </w:tcPr>
          <w:p w14:paraId="659B6375" w14:textId="48BFF683" w:rsidR="00125652" w:rsidRPr="00307700" w:rsidRDefault="00125652" w:rsidP="00125652">
            <w:pPr>
              <w:pStyle w:val="1fffb"/>
              <w:rPr>
                <w:rFonts w:cs="Times New Roman"/>
                <w:color w:val="000000"/>
                <w:szCs w:val="20"/>
              </w:rPr>
            </w:pPr>
            <w:r w:rsidRPr="00307700">
              <w:rPr>
                <w:rFonts w:cs="Times New Roman"/>
                <w:color w:val="000000"/>
                <w:szCs w:val="20"/>
              </w:rPr>
              <w:t>3,14</w:t>
            </w:r>
          </w:p>
        </w:tc>
        <w:tc>
          <w:tcPr>
            <w:tcW w:w="761" w:type="pct"/>
            <w:tcBorders>
              <w:top w:val="nil"/>
              <w:left w:val="nil"/>
              <w:bottom w:val="single" w:sz="4" w:space="0" w:color="auto"/>
              <w:right w:val="single" w:sz="4" w:space="0" w:color="auto"/>
            </w:tcBorders>
            <w:shd w:val="clear" w:color="auto" w:fill="auto"/>
            <w:noWrap/>
            <w:vAlign w:val="bottom"/>
          </w:tcPr>
          <w:p w14:paraId="15436B1B" w14:textId="0760DF34" w:rsidR="00125652" w:rsidRPr="00307700" w:rsidRDefault="00125652" w:rsidP="00125652">
            <w:pPr>
              <w:pStyle w:val="1fffb"/>
              <w:rPr>
                <w:rFonts w:cs="Times New Roman"/>
                <w:color w:val="000000"/>
                <w:szCs w:val="20"/>
              </w:rPr>
            </w:pPr>
            <w:r w:rsidRPr="00307700">
              <w:rPr>
                <w:rFonts w:cs="Times New Roman"/>
                <w:color w:val="000000"/>
                <w:szCs w:val="20"/>
              </w:rPr>
              <w:t>3,14</w:t>
            </w:r>
          </w:p>
        </w:tc>
        <w:tc>
          <w:tcPr>
            <w:tcW w:w="779" w:type="pct"/>
            <w:tcBorders>
              <w:top w:val="nil"/>
              <w:left w:val="nil"/>
              <w:bottom w:val="single" w:sz="4" w:space="0" w:color="auto"/>
              <w:right w:val="single" w:sz="4" w:space="0" w:color="auto"/>
            </w:tcBorders>
            <w:shd w:val="clear" w:color="auto" w:fill="auto"/>
            <w:noWrap/>
            <w:vAlign w:val="bottom"/>
          </w:tcPr>
          <w:p w14:paraId="567097FD" w14:textId="2A5F78AD" w:rsidR="00125652" w:rsidRPr="00307700" w:rsidRDefault="00125652" w:rsidP="00125652">
            <w:pPr>
              <w:pStyle w:val="1fffb"/>
              <w:rPr>
                <w:rFonts w:cs="Times New Roman"/>
                <w:color w:val="000000"/>
                <w:szCs w:val="20"/>
              </w:rPr>
            </w:pPr>
            <w:r w:rsidRPr="00307700">
              <w:rPr>
                <w:rFonts w:cs="Times New Roman"/>
                <w:color w:val="000000"/>
                <w:szCs w:val="20"/>
              </w:rPr>
              <w:t>0,156</w:t>
            </w:r>
          </w:p>
        </w:tc>
        <w:tc>
          <w:tcPr>
            <w:tcW w:w="779" w:type="pct"/>
            <w:tcBorders>
              <w:top w:val="nil"/>
              <w:left w:val="nil"/>
              <w:bottom w:val="single" w:sz="4" w:space="0" w:color="auto"/>
              <w:right w:val="single" w:sz="4" w:space="0" w:color="auto"/>
            </w:tcBorders>
            <w:shd w:val="clear" w:color="auto" w:fill="auto"/>
            <w:noWrap/>
            <w:vAlign w:val="bottom"/>
          </w:tcPr>
          <w:p w14:paraId="3883B30E" w14:textId="2BA553D3" w:rsidR="00125652" w:rsidRPr="00307700" w:rsidRDefault="00125652" w:rsidP="00125652">
            <w:pPr>
              <w:pStyle w:val="1fffb"/>
              <w:rPr>
                <w:rFonts w:cs="Times New Roman"/>
                <w:color w:val="000000"/>
                <w:szCs w:val="20"/>
              </w:rPr>
            </w:pPr>
            <w:r w:rsidRPr="00307700">
              <w:rPr>
                <w:rFonts w:cs="Times New Roman"/>
                <w:color w:val="000000"/>
                <w:szCs w:val="20"/>
              </w:rPr>
              <w:t>4,96%</w:t>
            </w:r>
          </w:p>
        </w:tc>
      </w:tr>
      <w:tr w:rsidR="00125652" w:rsidRPr="00307700" w14:paraId="552A75BE" w14:textId="77777777" w:rsidTr="00AD3AB3">
        <w:trPr>
          <w:trHeight w:val="20"/>
        </w:trPr>
        <w:tc>
          <w:tcPr>
            <w:tcW w:w="268" w:type="pct"/>
            <w:tcBorders>
              <w:top w:val="nil"/>
              <w:left w:val="single" w:sz="4" w:space="0" w:color="auto"/>
              <w:bottom w:val="single" w:sz="4" w:space="0" w:color="auto"/>
              <w:right w:val="single" w:sz="4" w:space="0" w:color="auto"/>
            </w:tcBorders>
            <w:shd w:val="clear" w:color="auto" w:fill="auto"/>
            <w:noWrap/>
            <w:vAlign w:val="bottom"/>
            <w:hideMark/>
          </w:tcPr>
          <w:p w14:paraId="4F57D225" w14:textId="5101DAEA" w:rsidR="00125652" w:rsidRPr="00307700" w:rsidRDefault="00125652" w:rsidP="00125652">
            <w:pPr>
              <w:pStyle w:val="1fffb"/>
              <w:rPr>
                <w:rFonts w:cs="Times New Roman"/>
              </w:rPr>
            </w:pPr>
            <w:r w:rsidRPr="00307700">
              <w:rPr>
                <w:rFonts w:cs="Times New Roman"/>
                <w:color w:val="000000"/>
                <w:szCs w:val="20"/>
              </w:rPr>
              <w:t>3</w:t>
            </w:r>
          </w:p>
        </w:tc>
        <w:tc>
          <w:tcPr>
            <w:tcW w:w="1625" w:type="pct"/>
            <w:tcBorders>
              <w:top w:val="nil"/>
              <w:left w:val="nil"/>
              <w:bottom w:val="single" w:sz="4" w:space="0" w:color="auto"/>
              <w:right w:val="single" w:sz="4" w:space="0" w:color="auto"/>
            </w:tcBorders>
            <w:shd w:val="clear" w:color="auto" w:fill="auto"/>
            <w:noWrap/>
            <w:vAlign w:val="bottom"/>
            <w:hideMark/>
          </w:tcPr>
          <w:p w14:paraId="7725B306" w14:textId="38557B59" w:rsidR="00125652" w:rsidRPr="00307700" w:rsidRDefault="00125652" w:rsidP="00125652">
            <w:pPr>
              <w:pStyle w:val="1fffb"/>
              <w:rPr>
                <w:rFonts w:cs="Times New Roman"/>
              </w:rPr>
            </w:pPr>
            <w:r w:rsidRPr="00307700">
              <w:rPr>
                <w:rFonts w:cs="Times New Roman"/>
                <w:color w:val="000000"/>
                <w:szCs w:val="20"/>
              </w:rPr>
              <w:t>Котельная №2</w:t>
            </w:r>
          </w:p>
        </w:tc>
        <w:tc>
          <w:tcPr>
            <w:tcW w:w="788" w:type="pct"/>
            <w:tcBorders>
              <w:top w:val="nil"/>
              <w:left w:val="nil"/>
              <w:bottom w:val="single" w:sz="4" w:space="0" w:color="auto"/>
              <w:right w:val="single" w:sz="4" w:space="0" w:color="auto"/>
            </w:tcBorders>
            <w:shd w:val="clear" w:color="auto" w:fill="auto"/>
            <w:noWrap/>
            <w:vAlign w:val="bottom"/>
            <w:hideMark/>
          </w:tcPr>
          <w:p w14:paraId="7C51E85C" w14:textId="6EACBA4E" w:rsidR="00125652" w:rsidRPr="00307700" w:rsidRDefault="00125652" w:rsidP="00125652">
            <w:pPr>
              <w:pStyle w:val="1fffb"/>
              <w:rPr>
                <w:rFonts w:cs="Times New Roman"/>
              </w:rPr>
            </w:pPr>
            <w:r w:rsidRPr="00307700">
              <w:rPr>
                <w:rFonts w:cs="Times New Roman"/>
                <w:color w:val="000000"/>
                <w:szCs w:val="20"/>
              </w:rPr>
              <w:t>10,56</w:t>
            </w:r>
          </w:p>
        </w:tc>
        <w:tc>
          <w:tcPr>
            <w:tcW w:w="761" w:type="pct"/>
            <w:tcBorders>
              <w:top w:val="nil"/>
              <w:left w:val="nil"/>
              <w:bottom w:val="single" w:sz="4" w:space="0" w:color="auto"/>
              <w:right w:val="single" w:sz="4" w:space="0" w:color="auto"/>
            </w:tcBorders>
            <w:shd w:val="clear" w:color="auto" w:fill="auto"/>
            <w:noWrap/>
            <w:vAlign w:val="bottom"/>
            <w:hideMark/>
          </w:tcPr>
          <w:p w14:paraId="6D4C02F0" w14:textId="4DA25FE2" w:rsidR="00125652" w:rsidRPr="00307700" w:rsidRDefault="00125652" w:rsidP="00125652">
            <w:pPr>
              <w:pStyle w:val="1fffb"/>
              <w:rPr>
                <w:rFonts w:cs="Times New Roman"/>
              </w:rPr>
            </w:pPr>
            <w:r w:rsidRPr="00307700">
              <w:rPr>
                <w:rFonts w:cs="Times New Roman"/>
                <w:color w:val="000000"/>
                <w:szCs w:val="20"/>
              </w:rPr>
              <w:t>10,56</w:t>
            </w:r>
          </w:p>
        </w:tc>
        <w:tc>
          <w:tcPr>
            <w:tcW w:w="779" w:type="pct"/>
            <w:tcBorders>
              <w:top w:val="nil"/>
              <w:left w:val="nil"/>
              <w:bottom w:val="single" w:sz="4" w:space="0" w:color="auto"/>
              <w:right w:val="single" w:sz="4" w:space="0" w:color="auto"/>
            </w:tcBorders>
            <w:shd w:val="clear" w:color="auto" w:fill="auto"/>
            <w:noWrap/>
            <w:vAlign w:val="bottom"/>
            <w:hideMark/>
          </w:tcPr>
          <w:p w14:paraId="18199239" w14:textId="202C7EA3" w:rsidR="00125652" w:rsidRPr="00307700" w:rsidRDefault="00125652" w:rsidP="00125652">
            <w:pPr>
              <w:pStyle w:val="1fffb"/>
              <w:rPr>
                <w:rFonts w:cs="Times New Roman"/>
              </w:rPr>
            </w:pPr>
            <w:r w:rsidRPr="00307700">
              <w:rPr>
                <w:rFonts w:cs="Times New Roman"/>
                <w:color w:val="000000"/>
                <w:szCs w:val="20"/>
              </w:rPr>
              <w:t>0,045</w:t>
            </w:r>
          </w:p>
        </w:tc>
        <w:tc>
          <w:tcPr>
            <w:tcW w:w="779" w:type="pct"/>
            <w:tcBorders>
              <w:top w:val="nil"/>
              <w:left w:val="nil"/>
              <w:bottom w:val="single" w:sz="4" w:space="0" w:color="auto"/>
              <w:right w:val="single" w:sz="4" w:space="0" w:color="auto"/>
            </w:tcBorders>
            <w:shd w:val="clear" w:color="auto" w:fill="auto"/>
            <w:noWrap/>
            <w:vAlign w:val="bottom"/>
            <w:hideMark/>
          </w:tcPr>
          <w:p w14:paraId="280B50E0" w14:textId="1D2CEE5D" w:rsidR="00125652" w:rsidRPr="00307700" w:rsidRDefault="00125652" w:rsidP="00125652">
            <w:pPr>
              <w:pStyle w:val="1fffb"/>
              <w:rPr>
                <w:rFonts w:cs="Times New Roman"/>
              </w:rPr>
            </w:pPr>
            <w:r w:rsidRPr="00307700">
              <w:rPr>
                <w:rFonts w:cs="Times New Roman"/>
                <w:color w:val="000000"/>
                <w:szCs w:val="20"/>
              </w:rPr>
              <w:t>0,43%</w:t>
            </w:r>
          </w:p>
        </w:tc>
      </w:tr>
    </w:tbl>
    <w:p w14:paraId="7632FA72" w14:textId="77777777" w:rsidR="00FD2BE5" w:rsidRPr="00307700" w:rsidRDefault="00FD2BE5" w:rsidP="00B5461F">
      <w:pPr>
        <w:pStyle w:val="11ff3"/>
        <w:rPr>
          <w:b/>
        </w:rPr>
      </w:pPr>
    </w:p>
    <w:p w14:paraId="1CBEED50" w14:textId="59BA33F7" w:rsidR="00C25060" w:rsidRPr="00307700" w:rsidRDefault="00C25060" w:rsidP="00C25060">
      <w:pPr>
        <w:pStyle w:val="20"/>
        <w:keepNext w:val="0"/>
        <w:widowControl w:val="0"/>
        <w:spacing w:before="240" w:line="240" w:lineRule="auto"/>
        <w:textAlignment w:val="baseline"/>
        <w:rPr>
          <w:rFonts w:cs="Times New Roman"/>
        </w:rPr>
      </w:pPr>
      <w:bookmarkStart w:id="53" w:name="_Toc78674693"/>
      <w:bookmarkStart w:id="54" w:name="_Toc84970930"/>
      <w:bookmarkStart w:id="55" w:name="_Toc166443728"/>
      <w:bookmarkEnd w:id="50"/>
      <w:r w:rsidRPr="00307700">
        <w:rPr>
          <w:rFonts w:cs="Times New Roman"/>
        </w:rPr>
        <w:t xml:space="preserve">Сроки ввода в эксплуатацию теплофикационного </w:t>
      </w:r>
      <w:r w:rsidRPr="00307700">
        <w:rPr>
          <w:rFonts w:cs="Times New Roman"/>
        </w:rPr>
        <w:lastRenderedPageBreak/>
        <w:t>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53"/>
      <w:bookmarkEnd w:id="54"/>
      <w:bookmarkEnd w:id="55"/>
    </w:p>
    <w:p w14:paraId="63A2E051" w14:textId="77777777" w:rsidR="00C25060" w:rsidRPr="00307700" w:rsidRDefault="00C25060" w:rsidP="00B5461F">
      <w:pPr>
        <w:pStyle w:val="11ff3"/>
      </w:pPr>
      <w:r w:rsidRPr="00307700">
        <w:t xml:space="preserve">Нормативный срок службы принимается на уровне </w:t>
      </w:r>
      <w:r w:rsidR="00ED48F0" w:rsidRPr="00307700">
        <w:t>15-20</w:t>
      </w:r>
      <w:r w:rsidRPr="00307700">
        <w:t xml:space="preserve"> лет.</w:t>
      </w:r>
    </w:p>
    <w:p w14:paraId="66459AC9" w14:textId="77777777" w:rsidR="00125652" w:rsidRPr="00307700" w:rsidRDefault="00125652" w:rsidP="00125652">
      <w:pPr>
        <w:pStyle w:val="11ff3"/>
      </w:pPr>
      <w:r w:rsidRPr="00307700">
        <w:t>Основное теплофикационное оборудование периодически проходит плановые профилактические ремонты.</w:t>
      </w:r>
    </w:p>
    <w:p w14:paraId="7256100B" w14:textId="6DD31DD8" w:rsidR="00125652" w:rsidRPr="00307700" w:rsidRDefault="00125652" w:rsidP="00125652">
      <w:pPr>
        <w:pStyle w:val="11ff3"/>
      </w:pPr>
      <w:r w:rsidRPr="00307700">
        <w:t>В связи с окончанием проектного срока службы энергоблоков Билибинской АЭС в 2004-2006 годах, на станции были в полном объеме реализованы программные мероприятия по подготовке энергоблоков к продлению сроков эксплуатации. В конце 2006 года Билибинская АЭС стала первой в России станцией, которая продлила свой ресурс на 15 лет. Сроки эксплуатации энергоблоков продлены до 12 января 2019 года (энергоблок № 1), до 30 декабря</w:t>
      </w:r>
      <w:r w:rsidR="003A469D" w:rsidRPr="00307700">
        <w:t xml:space="preserve"> </w:t>
      </w:r>
      <w:r w:rsidRPr="00307700">
        <w:t>2019 года (энергоблок № 2), до 22 декабря 2020 года (энергоблок№ 3) и до 28 декабря 2021 года (энергоблок № 4). С истечением сроков планируется постепенный вывод энергоблоков из эксплуатации и закрытие атомной электростанции.</w:t>
      </w:r>
    </w:p>
    <w:p w14:paraId="6AB27A51" w14:textId="77777777" w:rsidR="00125652" w:rsidRPr="00307700" w:rsidRDefault="00125652" w:rsidP="00125652">
      <w:pPr>
        <w:pStyle w:val="11ff3"/>
      </w:pPr>
      <w:r w:rsidRPr="00307700">
        <w:t>Конкретные технические мероприятия по продлению срока службы энергоблоков не приводятся в связи с имеющимся режимом секретности данных сведений.</w:t>
      </w:r>
    </w:p>
    <w:p w14:paraId="5C0B6D3C" w14:textId="77777777" w:rsidR="00125652" w:rsidRPr="00307700" w:rsidRDefault="00125652" w:rsidP="00125652">
      <w:pPr>
        <w:pStyle w:val="11ff3"/>
      </w:pPr>
      <w:r w:rsidRPr="00307700">
        <w:t>Угольные котельные с.Кепервеем</w:t>
      </w:r>
    </w:p>
    <w:p w14:paraId="4C6F1AD3" w14:textId="01884B6E" w:rsidR="00125652" w:rsidRPr="00307700" w:rsidRDefault="00125652" w:rsidP="00125652">
      <w:pPr>
        <w:pStyle w:val="11ff3"/>
      </w:pPr>
      <w:r w:rsidRPr="00307700">
        <w:t>В 2013 году муниципальным предприятием городского округа Анадырь</w:t>
      </w:r>
      <w:r w:rsidR="00782007">
        <w:t xml:space="preserve"> </w:t>
      </w:r>
      <w:r w:rsidRPr="00307700">
        <w:t>«Грандпроект» было проведено техническое обследование здания Котельной №2 с. Кепервеем. По результатам обследования выдано Техническое заключение, в котором указано, что «состояние основных конструктивных элементов здания Котельной №2 и дымовая труба находятся в ограниченно</w:t>
      </w:r>
      <w:r w:rsidRPr="00307700">
        <w:t>-</w:t>
      </w:r>
      <w:r w:rsidRPr="00307700">
        <w:t>работоспособном состоянии. Проведение ремонтно-восстановительных работ здания котельной в селе Кепервеем считаем нецелесообразным в связи с большим физическим износом и финансовыми затратами, равноценными новому строительству». Таким образом, несмотря на удовлетворительное состояние котельного оборудования котельной имеется опасность повреждения здания котельной или дымовой трубы.</w:t>
      </w:r>
    </w:p>
    <w:p w14:paraId="7A845D7D" w14:textId="77777777" w:rsidR="00C25060" w:rsidRPr="00307700" w:rsidRDefault="00C25060" w:rsidP="00B5461F">
      <w:pPr>
        <w:pStyle w:val="11ff3"/>
      </w:pPr>
      <w:r w:rsidRPr="00307700">
        <w:t>Параметры ввода теплофикационного оборудования, а также дата продления ресурса приведены в таблице.</w:t>
      </w:r>
    </w:p>
    <w:p w14:paraId="43036AFD" w14:textId="743CBC91" w:rsidR="00BB695E" w:rsidRPr="00307700" w:rsidRDefault="00405C87" w:rsidP="00BB695E">
      <w:pPr>
        <w:pStyle w:val="afffffffffffffff"/>
        <w:ind w:firstLine="0"/>
        <w:rPr>
          <w:b/>
          <w:u w:val="none"/>
        </w:rPr>
      </w:pPr>
      <w:bookmarkStart w:id="56" w:name="_Toc527706859"/>
      <w:r w:rsidRPr="00307700">
        <w:rPr>
          <w:b/>
          <w:u w:val="none"/>
        </w:rPr>
        <w:lastRenderedPageBreak/>
        <w:t xml:space="preserve">Таблица 1.2.5.1 </w:t>
      </w:r>
      <w:r w:rsidR="00C25060" w:rsidRPr="00307700">
        <w:rPr>
          <w:b/>
          <w:u w:val="none"/>
        </w:rPr>
        <w:t xml:space="preserve">Параметры паркового ресурса теплофикационного оборудования </w:t>
      </w:r>
      <w:bookmarkEnd w:id="56"/>
      <w:r w:rsidR="00A53F10" w:rsidRPr="00307700">
        <w:rPr>
          <w:b/>
          <w:u w:val="none"/>
        </w:rPr>
        <w:t>с.н.п. Кепервеем</w:t>
      </w:r>
    </w:p>
    <w:tbl>
      <w:tblPr>
        <w:tblW w:w="5000" w:type="pct"/>
        <w:tblLook w:val="04A0" w:firstRow="1" w:lastRow="0" w:firstColumn="1" w:lastColumn="0" w:noHBand="0" w:noVBand="1"/>
      </w:tblPr>
      <w:tblGrid>
        <w:gridCol w:w="1022"/>
        <w:gridCol w:w="1977"/>
        <w:gridCol w:w="2639"/>
        <w:gridCol w:w="1462"/>
        <w:gridCol w:w="1542"/>
        <w:gridCol w:w="929"/>
      </w:tblGrid>
      <w:tr w:rsidR="00A53F10" w:rsidRPr="00307700" w14:paraId="57FEB8B8" w14:textId="77777777" w:rsidTr="00A53F10">
        <w:trPr>
          <w:trHeight w:val="1860"/>
        </w:trPr>
        <w:tc>
          <w:tcPr>
            <w:tcW w:w="557"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1EED76C7" w14:textId="77777777" w:rsidR="00A53F10" w:rsidRPr="00307700" w:rsidRDefault="00A53F10" w:rsidP="00A53F10">
            <w:pPr>
              <w:pStyle w:val="1fffb"/>
              <w:rPr>
                <w:rFonts w:cs="Times New Roman"/>
              </w:rPr>
            </w:pPr>
            <w:r w:rsidRPr="00307700">
              <w:rPr>
                <w:rFonts w:cs="Times New Roman"/>
              </w:rPr>
              <w:t>№ п/п</w:t>
            </w:r>
          </w:p>
        </w:tc>
        <w:tc>
          <w:tcPr>
            <w:tcW w:w="1056" w:type="pct"/>
            <w:tcBorders>
              <w:top w:val="single" w:sz="8" w:space="0" w:color="auto"/>
              <w:left w:val="nil"/>
              <w:bottom w:val="single" w:sz="8" w:space="0" w:color="auto"/>
              <w:right w:val="single" w:sz="8" w:space="0" w:color="auto"/>
            </w:tcBorders>
            <w:shd w:val="clear" w:color="000000" w:fill="D9D9D9"/>
            <w:vAlign w:val="center"/>
            <w:hideMark/>
          </w:tcPr>
          <w:p w14:paraId="16F2803F" w14:textId="77777777" w:rsidR="00A53F10" w:rsidRPr="00307700" w:rsidRDefault="00A53F10" w:rsidP="00A53F10">
            <w:pPr>
              <w:pStyle w:val="1fffb"/>
              <w:rPr>
                <w:rFonts w:cs="Times New Roman"/>
              </w:rPr>
            </w:pPr>
            <w:r w:rsidRPr="00307700">
              <w:rPr>
                <w:rFonts w:cs="Times New Roman"/>
              </w:rPr>
              <w:t>№, адрес котельной</w:t>
            </w:r>
          </w:p>
        </w:tc>
        <w:tc>
          <w:tcPr>
            <w:tcW w:w="1401" w:type="pct"/>
            <w:tcBorders>
              <w:top w:val="single" w:sz="8" w:space="0" w:color="auto"/>
              <w:left w:val="nil"/>
              <w:bottom w:val="single" w:sz="8" w:space="0" w:color="auto"/>
              <w:right w:val="single" w:sz="8" w:space="0" w:color="auto"/>
            </w:tcBorders>
            <w:shd w:val="clear" w:color="000000" w:fill="D9D9D9"/>
            <w:vAlign w:val="center"/>
            <w:hideMark/>
          </w:tcPr>
          <w:p w14:paraId="702E9D18" w14:textId="77777777" w:rsidR="00A53F10" w:rsidRPr="00307700" w:rsidRDefault="00A53F10" w:rsidP="00A53F10">
            <w:pPr>
              <w:pStyle w:val="1fffb"/>
              <w:rPr>
                <w:rFonts w:cs="Times New Roman"/>
              </w:rPr>
            </w:pPr>
            <w:r w:rsidRPr="00307700">
              <w:rPr>
                <w:rFonts w:cs="Times New Roman"/>
              </w:rPr>
              <w:t>Тип котла</w:t>
            </w:r>
          </w:p>
        </w:tc>
        <w:tc>
          <w:tcPr>
            <w:tcW w:w="786" w:type="pct"/>
            <w:tcBorders>
              <w:top w:val="single" w:sz="8" w:space="0" w:color="auto"/>
              <w:left w:val="nil"/>
              <w:bottom w:val="single" w:sz="8" w:space="0" w:color="auto"/>
              <w:right w:val="single" w:sz="8" w:space="0" w:color="auto"/>
            </w:tcBorders>
            <w:shd w:val="clear" w:color="000000" w:fill="D9D9D9"/>
            <w:vAlign w:val="center"/>
            <w:hideMark/>
          </w:tcPr>
          <w:p w14:paraId="474D8200" w14:textId="77777777" w:rsidR="00A53F10" w:rsidRPr="00307700" w:rsidRDefault="00A53F10" w:rsidP="00A53F10">
            <w:pPr>
              <w:pStyle w:val="1fffb"/>
              <w:rPr>
                <w:rFonts w:cs="Times New Roman"/>
              </w:rPr>
            </w:pPr>
            <w:r w:rsidRPr="00307700">
              <w:rPr>
                <w:rFonts w:cs="Times New Roman"/>
              </w:rPr>
              <w:t>Кол-во котлов</w:t>
            </w:r>
          </w:p>
        </w:tc>
        <w:tc>
          <w:tcPr>
            <w:tcW w:w="828" w:type="pct"/>
            <w:tcBorders>
              <w:top w:val="single" w:sz="8" w:space="0" w:color="auto"/>
              <w:left w:val="nil"/>
              <w:bottom w:val="single" w:sz="8" w:space="0" w:color="auto"/>
              <w:right w:val="single" w:sz="8" w:space="0" w:color="auto"/>
            </w:tcBorders>
            <w:shd w:val="clear" w:color="000000" w:fill="D9D9D9"/>
            <w:vAlign w:val="center"/>
            <w:hideMark/>
          </w:tcPr>
          <w:p w14:paraId="03812394" w14:textId="77777777" w:rsidR="00A53F10" w:rsidRPr="00307700" w:rsidRDefault="00A53F10" w:rsidP="00A53F10">
            <w:pPr>
              <w:pStyle w:val="1fffb"/>
              <w:rPr>
                <w:rFonts w:cs="Times New Roman"/>
              </w:rPr>
            </w:pPr>
            <w:r w:rsidRPr="00307700">
              <w:rPr>
                <w:rFonts w:cs="Times New Roman"/>
              </w:rPr>
              <w:t>Год установки котла</w:t>
            </w:r>
          </w:p>
        </w:tc>
        <w:tc>
          <w:tcPr>
            <w:tcW w:w="372" w:type="pct"/>
            <w:tcBorders>
              <w:top w:val="single" w:sz="8" w:space="0" w:color="auto"/>
              <w:left w:val="nil"/>
              <w:bottom w:val="single" w:sz="8" w:space="0" w:color="auto"/>
              <w:right w:val="single" w:sz="8" w:space="0" w:color="auto"/>
            </w:tcBorders>
            <w:shd w:val="clear" w:color="000000" w:fill="D9D9D9"/>
            <w:vAlign w:val="center"/>
            <w:hideMark/>
          </w:tcPr>
          <w:p w14:paraId="0C3E959F" w14:textId="77777777" w:rsidR="00A53F10" w:rsidRPr="00307700" w:rsidRDefault="00A53F10" w:rsidP="00A53F10">
            <w:pPr>
              <w:pStyle w:val="1fffb"/>
              <w:rPr>
                <w:rFonts w:cs="Times New Roman"/>
              </w:rPr>
            </w:pPr>
            <w:r w:rsidRPr="00307700">
              <w:rPr>
                <w:rFonts w:cs="Times New Roman"/>
              </w:rPr>
              <w:t>Срок службы. лет</w:t>
            </w:r>
          </w:p>
        </w:tc>
      </w:tr>
      <w:tr w:rsidR="00EB6B84" w:rsidRPr="00307700" w14:paraId="0CBD283D" w14:textId="77777777" w:rsidTr="00A53F10">
        <w:trPr>
          <w:trHeight w:val="300"/>
        </w:trPr>
        <w:tc>
          <w:tcPr>
            <w:tcW w:w="557" w:type="pct"/>
            <w:tcBorders>
              <w:top w:val="nil"/>
              <w:left w:val="single" w:sz="8" w:space="0" w:color="auto"/>
              <w:bottom w:val="single" w:sz="8" w:space="0" w:color="auto"/>
              <w:right w:val="single" w:sz="8" w:space="0" w:color="auto"/>
            </w:tcBorders>
            <w:shd w:val="clear" w:color="auto" w:fill="auto"/>
            <w:vAlign w:val="center"/>
            <w:hideMark/>
          </w:tcPr>
          <w:p w14:paraId="62016161" w14:textId="77777777" w:rsidR="00A53F10" w:rsidRPr="00307700" w:rsidRDefault="00A53F10" w:rsidP="00A53F10">
            <w:pPr>
              <w:pStyle w:val="1fffb"/>
              <w:rPr>
                <w:rFonts w:cs="Times New Roman"/>
              </w:rPr>
            </w:pPr>
            <w:r w:rsidRPr="00307700">
              <w:rPr>
                <w:rFonts w:cs="Times New Roman"/>
              </w:rPr>
              <w:t>1</w:t>
            </w:r>
          </w:p>
        </w:tc>
        <w:tc>
          <w:tcPr>
            <w:tcW w:w="1056" w:type="pct"/>
            <w:tcBorders>
              <w:top w:val="nil"/>
              <w:left w:val="nil"/>
              <w:bottom w:val="single" w:sz="8" w:space="0" w:color="auto"/>
              <w:right w:val="single" w:sz="8" w:space="0" w:color="auto"/>
            </w:tcBorders>
            <w:shd w:val="clear" w:color="auto" w:fill="auto"/>
            <w:vAlign w:val="center"/>
            <w:hideMark/>
          </w:tcPr>
          <w:p w14:paraId="6A01ADB6" w14:textId="77777777" w:rsidR="00A53F10" w:rsidRPr="00307700" w:rsidRDefault="00A53F10" w:rsidP="00A53F10">
            <w:pPr>
              <w:pStyle w:val="1fffb"/>
              <w:rPr>
                <w:rFonts w:cs="Times New Roman"/>
              </w:rPr>
            </w:pPr>
            <w:r w:rsidRPr="00307700">
              <w:rPr>
                <w:rFonts w:cs="Times New Roman"/>
              </w:rPr>
              <w:t>с.н.п. Кепервеем, ул.Центральная, д.7</w:t>
            </w:r>
          </w:p>
        </w:tc>
        <w:tc>
          <w:tcPr>
            <w:tcW w:w="1401" w:type="pct"/>
            <w:tcBorders>
              <w:top w:val="nil"/>
              <w:left w:val="nil"/>
              <w:bottom w:val="single" w:sz="8" w:space="0" w:color="auto"/>
              <w:right w:val="single" w:sz="8" w:space="0" w:color="auto"/>
            </w:tcBorders>
            <w:shd w:val="clear" w:color="auto" w:fill="auto"/>
            <w:vAlign w:val="center"/>
            <w:hideMark/>
          </w:tcPr>
          <w:p w14:paraId="5D721966" w14:textId="77777777" w:rsidR="00A53F10" w:rsidRPr="00307700" w:rsidRDefault="00A53F10" w:rsidP="00A53F10">
            <w:pPr>
              <w:pStyle w:val="1fffb"/>
              <w:rPr>
                <w:rFonts w:cs="Times New Roman"/>
              </w:rPr>
            </w:pPr>
            <w:r w:rsidRPr="00307700">
              <w:rPr>
                <w:rFonts w:cs="Times New Roman"/>
              </w:rPr>
              <w:t>Универсал-6М</w:t>
            </w:r>
          </w:p>
        </w:tc>
        <w:tc>
          <w:tcPr>
            <w:tcW w:w="786" w:type="pct"/>
            <w:tcBorders>
              <w:top w:val="nil"/>
              <w:left w:val="nil"/>
              <w:bottom w:val="single" w:sz="8" w:space="0" w:color="auto"/>
              <w:right w:val="single" w:sz="8" w:space="0" w:color="auto"/>
            </w:tcBorders>
            <w:shd w:val="clear" w:color="auto" w:fill="auto"/>
            <w:vAlign w:val="center"/>
            <w:hideMark/>
          </w:tcPr>
          <w:p w14:paraId="7D4548AD" w14:textId="77777777" w:rsidR="00A53F10" w:rsidRPr="00307700" w:rsidRDefault="00A53F10" w:rsidP="00A53F10">
            <w:pPr>
              <w:pStyle w:val="1fffb"/>
              <w:rPr>
                <w:rFonts w:cs="Times New Roman"/>
              </w:rPr>
            </w:pPr>
            <w:r w:rsidRPr="00307700">
              <w:rPr>
                <w:rFonts w:cs="Times New Roman"/>
              </w:rPr>
              <w:t>6</w:t>
            </w:r>
          </w:p>
        </w:tc>
        <w:tc>
          <w:tcPr>
            <w:tcW w:w="828" w:type="pct"/>
            <w:tcBorders>
              <w:top w:val="nil"/>
              <w:left w:val="nil"/>
              <w:bottom w:val="single" w:sz="8" w:space="0" w:color="auto"/>
              <w:right w:val="single" w:sz="8" w:space="0" w:color="auto"/>
            </w:tcBorders>
            <w:shd w:val="clear" w:color="auto" w:fill="auto"/>
            <w:vAlign w:val="center"/>
            <w:hideMark/>
          </w:tcPr>
          <w:p w14:paraId="660200E4" w14:textId="77777777" w:rsidR="00A53F10" w:rsidRPr="00307700" w:rsidRDefault="00A53F10" w:rsidP="00A53F10">
            <w:pPr>
              <w:pStyle w:val="1fffb"/>
              <w:rPr>
                <w:rFonts w:cs="Times New Roman"/>
              </w:rPr>
            </w:pPr>
            <w:r w:rsidRPr="00307700">
              <w:rPr>
                <w:rFonts w:cs="Times New Roman"/>
              </w:rPr>
              <w:t>1979</w:t>
            </w:r>
          </w:p>
        </w:tc>
        <w:tc>
          <w:tcPr>
            <w:tcW w:w="3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E92854" w14:textId="77777777" w:rsidR="00A53F10" w:rsidRPr="00307700" w:rsidRDefault="00A53F10" w:rsidP="00A53F10">
            <w:pPr>
              <w:pStyle w:val="1fffb"/>
              <w:rPr>
                <w:rFonts w:cs="Times New Roman"/>
              </w:rPr>
            </w:pPr>
            <w:r w:rsidRPr="00307700">
              <w:rPr>
                <w:rFonts w:cs="Times New Roman"/>
              </w:rPr>
              <w:t>45</w:t>
            </w:r>
          </w:p>
        </w:tc>
      </w:tr>
      <w:tr w:rsidR="00EB6B84" w:rsidRPr="00307700" w14:paraId="48DEC40B" w14:textId="77777777" w:rsidTr="00A53F10">
        <w:trPr>
          <w:trHeight w:val="324"/>
        </w:trPr>
        <w:tc>
          <w:tcPr>
            <w:tcW w:w="557" w:type="pct"/>
            <w:tcBorders>
              <w:top w:val="nil"/>
              <w:left w:val="single" w:sz="8" w:space="0" w:color="auto"/>
              <w:bottom w:val="single" w:sz="8" w:space="0" w:color="auto"/>
              <w:right w:val="single" w:sz="8" w:space="0" w:color="auto"/>
            </w:tcBorders>
            <w:shd w:val="clear" w:color="auto" w:fill="auto"/>
            <w:vAlign w:val="center"/>
            <w:hideMark/>
          </w:tcPr>
          <w:p w14:paraId="4FBD5A3E" w14:textId="77777777" w:rsidR="00A53F10" w:rsidRPr="00307700" w:rsidRDefault="00A53F10" w:rsidP="00A53F10">
            <w:pPr>
              <w:pStyle w:val="1fffb"/>
              <w:rPr>
                <w:rFonts w:cs="Times New Roman"/>
              </w:rPr>
            </w:pPr>
            <w:r w:rsidRPr="00307700">
              <w:rPr>
                <w:rFonts w:cs="Times New Roman"/>
              </w:rPr>
              <w:t>2</w:t>
            </w:r>
          </w:p>
        </w:tc>
        <w:tc>
          <w:tcPr>
            <w:tcW w:w="1056" w:type="pct"/>
            <w:tcBorders>
              <w:top w:val="nil"/>
              <w:left w:val="nil"/>
              <w:bottom w:val="single" w:sz="8" w:space="0" w:color="auto"/>
              <w:right w:val="single" w:sz="8" w:space="0" w:color="auto"/>
            </w:tcBorders>
            <w:shd w:val="clear" w:color="auto" w:fill="auto"/>
            <w:vAlign w:val="center"/>
            <w:hideMark/>
          </w:tcPr>
          <w:p w14:paraId="2E3BCB33" w14:textId="77777777" w:rsidR="00A53F10" w:rsidRPr="00307700" w:rsidRDefault="00A53F10" w:rsidP="00A53F10">
            <w:pPr>
              <w:pStyle w:val="1fffb"/>
              <w:rPr>
                <w:rFonts w:cs="Times New Roman"/>
              </w:rPr>
            </w:pPr>
            <w:r w:rsidRPr="00307700">
              <w:rPr>
                <w:rFonts w:cs="Times New Roman"/>
              </w:rPr>
              <w:t>с.н.п. Кепервеем, ул. Лесная, сооружение 21</w:t>
            </w:r>
          </w:p>
        </w:tc>
        <w:tc>
          <w:tcPr>
            <w:tcW w:w="1401" w:type="pct"/>
            <w:tcBorders>
              <w:top w:val="nil"/>
              <w:left w:val="nil"/>
              <w:bottom w:val="single" w:sz="8" w:space="0" w:color="auto"/>
              <w:right w:val="single" w:sz="8" w:space="0" w:color="auto"/>
            </w:tcBorders>
            <w:shd w:val="clear" w:color="auto" w:fill="auto"/>
            <w:noWrap/>
            <w:vAlign w:val="center"/>
            <w:hideMark/>
          </w:tcPr>
          <w:p w14:paraId="46EF32BA" w14:textId="77777777" w:rsidR="00A53F10" w:rsidRPr="00307700" w:rsidRDefault="00A53F10" w:rsidP="00A53F10">
            <w:pPr>
              <w:pStyle w:val="1fffb"/>
              <w:rPr>
                <w:rFonts w:cs="Times New Roman"/>
                <w:sz w:val="24"/>
                <w:szCs w:val="24"/>
              </w:rPr>
            </w:pPr>
            <w:r w:rsidRPr="00307700">
              <w:rPr>
                <w:rFonts w:cs="Times New Roman"/>
                <w:sz w:val="24"/>
                <w:szCs w:val="24"/>
              </w:rPr>
              <w:t>КВр-2ТТ</w:t>
            </w:r>
          </w:p>
        </w:tc>
        <w:tc>
          <w:tcPr>
            <w:tcW w:w="786" w:type="pct"/>
            <w:tcBorders>
              <w:top w:val="nil"/>
              <w:left w:val="nil"/>
              <w:bottom w:val="single" w:sz="8" w:space="0" w:color="auto"/>
              <w:right w:val="single" w:sz="8" w:space="0" w:color="auto"/>
            </w:tcBorders>
            <w:shd w:val="clear" w:color="auto" w:fill="auto"/>
            <w:vAlign w:val="center"/>
            <w:hideMark/>
          </w:tcPr>
          <w:p w14:paraId="6179E32F" w14:textId="77777777" w:rsidR="00A53F10" w:rsidRPr="00307700" w:rsidRDefault="00A53F10" w:rsidP="00A53F10">
            <w:pPr>
              <w:pStyle w:val="1fffb"/>
              <w:rPr>
                <w:rFonts w:cs="Times New Roman"/>
              </w:rPr>
            </w:pPr>
            <w:r w:rsidRPr="00307700">
              <w:rPr>
                <w:rFonts w:cs="Times New Roman"/>
              </w:rPr>
              <w:t>2</w:t>
            </w:r>
          </w:p>
        </w:tc>
        <w:tc>
          <w:tcPr>
            <w:tcW w:w="828" w:type="pct"/>
            <w:tcBorders>
              <w:top w:val="nil"/>
              <w:left w:val="nil"/>
              <w:bottom w:val="single" w:sz="8" w:space="0" w:color="auto"/>
              <w:right w:val="single" w:sz="8" w:space="0" w:color="auto"/>
            </w:tcBorders>
            <w:shd w:val="clear" w:color="auto" w:fill="auto"/>
            <w:vAlign w:val="center"/>
            <w:hideMark/>
          </w:tcPr>
          <w:p w14:paraId="1C0D6535" w14:textId="77777777" w:rsidR="00A53F10" w:rsidRPr="00307700" w:rsidRDefault="00A53F10" w:rsidP="00A53F10">
            <w:pPr>
              <w:pStyle w:val="1fffb"/>
              <w:rPr>
                <w:rFonts w:cs="Times New Roman"/>
              </w:rPr>
            </w:pPr>
            <w:r w:rsidRPr="00307700">
              <w:rPr>
                <w:rFonts w:cs="Times New Roman"/>
              </w:rPr>
              <w:t>2022</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8F061A5" w14:textId="77777777" w:rsidR="00A53F10" w:rsidRPr="00307700" w:rsidRDefault="00A53F10" w:rsidP="00A53F10">
            <w:pPr>
              <w:pStyle w:val="1fffb"/>
              <w:rPr>
                <w:rFonts w:cs="Times New Roman"/>
              </w:rPr>
            </w:pPr>
            <w:r w:rsidRPr="00307700">
              <w:rPr>
                <w:rFonts w:cs="Times New Roman"/>
              </w:rPr>
              <w:t>2</w:t>
            </w:r>
          </w:p>
        </w:tc>
      </w:tr>
      <w:tr w:rsidR="00EB6B84" w:rsidRPr="00307700" w14:paraId="30D4D14B" w14:textId="77777777" w:rsidTr="00A53F10">
        <w:trPr>
          <w:trHeight w:val="300"/>
        </w:trPr>
        <w:tc>
          <w:tcPr>
            <w:tcW w:w="557" w:type="pct"/>
            <w:tcBorders>
              <w:top w:val="nil"/>
              <w:left w:val="single" w:sz="8" w:space="0" w:color="auto"/>
              <w:bottom w:val="single" w:sz="8" w:space="0" w:color="auto"/>
              <w:right w:val="single" w:sz="8" w:space="0" w:color="auto"/>
            </w:tcBorders>
            <w:shd w:val="clear" w:color="auto" w:fill="auto"/>
            <w:vAlign w:val="center"/>
            <w:hideMark/>
          </w:tcPr>
          <w:p w14:paraId="2513B051" w14:textId="49A5DA12" w:rsidR="00A53F10" w:rsidRPr="00307700" w:rsidRDefault="00A53F10" w:rsidP="00A53F10">
            <w:pPr>
              <w:pStyle w:val="1fffb"/>
              <w:rPr>
                <w:rFonts w:cs="Times New Roman"/>
              </w:rPr>
            </w:pPr>
          </w:p>
        </w:tc>
        <w:tc>
          <w:tcPr>
            <w:tcW w:w="1056" w:type="pct"/>
            <w:tcBorders>
              <w:top w:val="nil"/>
              <w:left w:val="nil"/>
              <w:bottom w:val="single" w:sz="8" w:space="0" w:color="auto"/>
              <w:right w:val="single" w:sz="8" w:space="0" w:color="auto"/>
            </w:tcBorders>
            <w:shd w:val="clear" w:color="auto" w:fill="auto"/>
            <w:vAlign w:val="center"/>
            <w:hideMark/>
          </w:tcPr>
          <w:p w14:paraId="7F5FD07D" w14:textId="7AABCEDC" w:rsidR="00A53F10" w:rsidRPr="00307700" w:rsidRDefault="00A53F10" w:rsidP="00A53F10">
            <w:pPr>
              <w:pStyle w:val="1fffb"/>
              <w:rPr>
                <w:rFonts w:cs="Times New Roman"/>
              </w:rPr>
            </w:pPr>
          </w:p>
        </w:tc>
        <w:tc>
          <w:tcPr>
            <w:tcW w:w="1401" w:type="pct"/>
            <w:tcBorders>
              <w:top w:val="nil"/>
              <w:left w:val="nil"/>
              <w:bottom w:val="single" w:sz="8" w:space="0" w:color="auto"/>
              <w:right w:val="single" w:sz="8" w:space="0" w:color="auto"/>
            </w:tcBorders>
            <w:shd w:val="clear" w:color="auto" w:fill="auto"/>
            <w:noWrap/>
            <w:vAlign w:val="center"/>
            <w:hideMark/>
          </w:tcPr>
          <w:p w14:paraId="19CE4D0A" w14:textId="77777777" w:rsidR="00A53F10" w:rsidRPr="00307700" w:rsidRDefault="00A53F10" w:rsidP="00A53F10">
            <w:pPr>
              <w:pStyle w:val="1fffb"/>
              <w:rPr>
                <w:rFonts w:cs="Times New Roman"/>
              </w:rPr>
            </w:pPr>
            <w:r w:rsidRPr="00307700">
              <w:rPr>
                <w:rFonts w:cs="Times New Roman"/>
              </w:rPr>
              <w:t>КВр-1,25ТТ</w:t>
            </w:r>
          </w:p>
        </w:tc>
        <w:tc>
          <w:tcPr>
            <w:tcW w:w="786" w:type="pct"/>
            <w:tcBorders>
              <w:top w:val="nil"/>
              <w:left w:val="nil"/>
              <w:bottom w:val="single" w:sz="8" w:space="0" w:color="auto"/>
              <w:right w:val="single" w:sz="8" w:space="0" w:color="auto"/>
            </w:tcBorders>
            <w:shd w:val="clear" w:color="auto" w:fill="auto"/>
            <w:vAlign w:val="center"/>
            <w:hideMark/>
          </w:tcPr>
          <w:p w14:paraId="1A6E3567" w14:textId="77777777" w:rsidR="00A53F10" w:rsidRPr="00307700" w:rsidRDefault="00A53F10" w:rsidP="00A53F10">
            <w:pPr>
              <w:pStyle w:val="1fffb"/>
              <w:rPr>
                <w:rFonts w:cs="Times New Roman"/>
              </w:rPr>
            </w:pPr>
            <w:r w:rsidRPr="00307700">
              <w:rPr>
                <w:rFonts w:cs="Times New Roman"/>
              </w:rPr>
              <w:t>3</w:t>
            </w:r>
          </w:p>
        </w:tc>
        <w:tc>
          <w:tcPr>
            <w:tcW w:w="828" w:type="pct"/>
            <w:tcBorders>
              <w:top w:val="nil"/>
              <w:left w:val="nil"/>
              <w:bottom w:val="single" w:sz="8" w:space="0" w:color="auto"/>
              <w:right w:val="single" w:sz="8" w:space="0" w:color="auto"/>
            </w:tcBorders>
            <w:shd w:val="clear" w:color="auto" w:fill="auto"/>
            <w:vAlign w:val="center"/>
            <w:hideMark/>
          </w:tcPr>
          <w:p w14:paraId="11036FCF" w14:textId="77777777" w:rsidR="00A53F10" w:rsidRPr="00307700" w:rsidRDefault="00A53F10" w:rsidP="00A53F10">
            <w:pPr>
              <w:pStyle w:val="1fffb"/>
              <w:rPr>
                <w:rFonts w:cs="Times New Roman"/>
              </w:rPr>
            </w:pPr>
            <w:r w:rsidRPr="00307700">
              <w:rPr>
                <w:rFonts w:cs="Times New Roman"/>
              </w:rPr>
              <w:t>2013</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4BE5254D" w14:textId="77777777" w:rsidR="00A53F10" w:rsidRPr="00307700" w:rsidRDefault="00A53F10" w:rsidP="00A53F10">
            <w:pPr>
              <w:pStyle w:val="1fffb"/>
              <w:rPr>
                <w:rFonts w:cs="Times New Roman"/>
              </w:rPr>
            </w:pPr>
            <w:r w:rsidRPr="00307700">
              <w:rPr>
                <w:rFonts w:cs="Times New Roman"/>
              </w:rPr>
              <w:t>11</w:t>
            </w:r>
          </w:p>
        </w:tc>
      </w:tr>
      <w:tr w:rsidR="00EB6B84" w:rsidRPr="00307700" w14:paraId="0672C1D3" w14:textId="77777777" w:rsidTr="00A53F10">
        <w:trPr>
          <w:trHeight w:val="324"/>
        </w:trPr>
        <w:tc>
          <w:tcPr>
            <w:tcW w:w="557" w:type="pct"/>
            <w:tcBorders>
              <w:top w:val="nil"/>
              <w:left w:val="single" w:sz="8" w:space="0" w:color="auto"/>
              <w:bottom w:val="single" w:sz="8" w:space="0" w:color="auto"/>
              <w:right w:val="single" w:sz="8" w:space="0" w:color="auto"/>
            </w:tcBorders>
            <w:shd w:val="clear" w:color="auto" w:fill="auto"/>
            <w:vAlign w:val="center"/>
            <w:hideMark/>
          </w:tcPr>
          <w:p w14:paraId="6F6DE74F" w14:textId="77777777" w:rsidR="00A53F10" w:rsidRPr="00307700" w:rsidRDefault="00A53F10" w:rsidP="00A53F10">
            <w:pPr>
              <w:pStyle w:val="1fffb"/>
              <w:rPr>
                <w:rFonts w:cs="Times New Roman"/>
              </w:rPr>
            </w:pPr>
            <w:r w:rsidRPr="00307700">
              <w:rPr>
                <w:rFonts w:cs="Times New Roman"/>
              </w:rPr>
              <w:t>2</w:t>
            </w:r>
          </w:p>
        </w:tc>
        <w:tc>
          <w:tcPr>
            <w:tcW w:w="1056" w:type="pct"/>
            <w:tcBorders>
              <w:top w:val="nil"/>
              <w:left w:val="nil"/>
              <w:bottom w:val="single" w:sz="8" w:space="0" w:color="auto"/>
              <w:right w:val="single" w:sz="8" w:space="0" w:color="auto"/>
            </w:tcBorders>
            <w:shd w:val="clear" w:color="auto" w:fill="auto"/>
            <w:vAlign w:val="center"/>
            <w:hideMark/>
          </w:tcPr>
          <w:p w14:paraId="664FC353" w14:textId="77777777" w:rsidR="00A53F10" w:rsidRPr="00307700" w:rsidRDefault="00A53F10" w:rsidP="00A53F10">
            <w:pPr>
              <w:pStyle w:val="1fffb"/>
              <w:rPr>
                <w:rFonts w:cs="Times New Roman"/>
              </w:rPr>
            </w:pPr>
            <w:r w:rsidRPr="00307700">
              <w:rPr>
                <w:rFonts w:cs="Times New Roman"/>
              </w:rPr>
              <w:t>с.н.п. Кепервеем, ул. Лесная, сооружение 21</w:t>
            </w:r>
          </w:p>
        </w:tc>
        <w:tc>
          <w:tcPr>
            <w:tcW w:w="1401" w:type="pct"/>
            <w:tcBorders>
              <w:top w:val="nil"/>
              <w:left w:val="nil"/>
              <w:bottom w:val="single" w:sz="8" w:space="0" w:color="auto"/>
              <w:right w:val="single" w:sz="8" w:space="0" w:color="auto"/>
            </w:tcBorders>
            <w:shd w:val="clear" w:color="auto" w:fill="auto"/>
            <w:vAlign w:val="center"/>
            <w:hideMark/>
          </w:tcPr>
          <w:p w14:paraId="1D052A49" w14:textId="77777777" w:rsidR="00A53F10" w:rsidRPr="00307700" w:rsidRDefault="00A53F10" w:rsidP="00A53F10">
            <w:pPr>
              <w:pStyle w:val="1fffb"/>
              <w:rPr>
                <w:rFonts w:cs="Times New Roman"/>
                <w:sz w:val="24"/>
                <w:szCs w:val="24"/>
              </w:rPr>
            </w:pPr>
            <w:r w:rsidRPr="00307700">
              <w:rPr>
                <w:rFonts w:cs="Times New Roman"/>
                <w:sz w:val="24"/>
                <w:szCs w:val="24"/>
              </w:rPr>
              <w:t>Универсал - 6 (резерв)</w:t>
            </w:r>
          </w:p>
        </w:tc>
        <w:tc>
          <w:tcPr>
            <w:tcW w:w="786" w:type="pct"/>
            <w:tcBorders>
              <w:top w:val="nil"/>
              <w:left w:val="nil"/>
              <w:bottom w:val="single" w:sz="8" w:space="0" w:color="auto"/>
              <w:right w:val="single" w:sz="8" w:space="0" w:color="auto"/>
            </w:tcBorders>
            <w:shd w:val="clear" w:color="auto" w:fill="auto"/>
            <w:vAlign w:val="center"/>
            <w:hideMark/>
          </w:tcPr>
          <w:p w14:paraId="6A33F1E8" w14:textId="77777777" w:rsidR="00A53F10" w:rsidRPr="00307700" w:rsidRDefault="00A53F10" w:rsidP="00A53F10">
            <w:pPr>
              <w:pStyle w:val="1fffb"/>
              <w:rPr>
                <w:rFonts w:cs="Times New Roman"/>
              </w:rPr>
            </w:pPr>
            <w:r w:rsidRPr="00307700">
              <w:rPr>
                <w:rFonts w:cs="Times New Roman"/>
              </w:rPr>
              <w:t>4</w:t>
            </w:r>
          </w:p>
        </w:tc>
        <w:tc>
          <w:tcPr>
            <w:tcW w:w="828" w:type="pct"/>
            <w:tcBorders>
              <w:top w:val="nil"/>
              <w:left w:val="nil"/>
              <w:bottom w:val="single" w:sz="8" w:space="0" w:color="auto"/>
              <w:right w:val="single" w:sz="8" w:space="0" w:color="auto"/>
            </w:tcBorders>
            <w:shd w:val="clear" w:color="auto" w:fill="auto"/>
            <w:vAlign w:val="center"/>
            <w:hideMark/>
          </w:tcPr>
          <w:p w14:paraId="65D444BE" w14:textId="77777777" w:rsidR="00A53F10" w:rsidRPr="00307700" w:rsidRDefault="00A53F10" w:rsidP="00A53F10">
            <w:pPr>
              <w:pStyle w:val="1fffb"/>
              <w:rPr>
                <w:rFonts w:cs="Times New Roman"/>
              </w:rPr>
            </w:pPr>
            <w:r w:rsidRPr="00307700">
              <w:rPr>
                <w:rFonts w:cs="Times New Roman"/>
              </w:rPr>
              <w:t>1979</w:t>
            </w:r>
          </w:p>
        </w:tc>
        <w:tc>
          <w:tcPr>
            <w:tcW w:w="372" w:type="pct"/>
            <w:tcBorders>
              <w:top w:val="nil"/>
              <w:left w:val="single" w:sz="4" w:space="0" w:color="auto"/>
              <w:bottom w:val="single" w:sz="4" w:space="0" w:color="auto"/>
              <w:right w:val="single" w:sz="4" w:space="0" w:color="auto"/>
            </w:tcBorders>
            <w:shd w:val="clear" w:color="auto" w:fill="auto"/>
            <w:noWrap/>
            <w:vAlign w:val="center"/>
            <w:hideMark/>
          </w:tcPr>
          <w:p w14:paraId="1B5E29B5" w14:textId="77777777" w:rsidR="00A53F10" w:rsidRPr="00307700" w:rsidRDefault="00A53F10" w:rsidP="00A53F10">
            <w:pPr>
              <w:pStyle w:val="1fffb"/>
              <w:rPr>
                <w:rFonts w:cs="Times New Roman"/>
              </w:rPr>
            </w:pPr>
            <w:r w:rsidRPr="00307700">
              <w:rPr>
                <w:rFonts w:cs="Times New Roman"/>
              </w:rPr>
              <w:t>45</w:t>
            </w:r>
          </w:p>
        </w:tc>
      </w:tr>
    </w:tbl>
    <w:p w14:paraId="5F9A02D7" w14:textId="77777777" w:rsidR="00BB695E" w:rsidRPr="00307700" w:rsidRDefault="00BB695E" w:rsidP="00B5461F">
      <w:pPr>
        <w:pStyle w:val="11ff3"/>
      </w:pPr>
    </w:p>
    <w:p w14:paraId="376DB9DF" w14:textId="4DD5C3BB" w:rsidR="00A53F10" w:rsidRPr="00307700" w:rsidRDefault="00A53F10" w:rsidP="00B5461F">
      <w:pPr>
        <w:pStyle w:val="11ff3"/>
        <w:rPr>
          <w:b/>
        </w:rPr>
      </w:pPr>
      <w:r w:rsidRPr="00307700">
        <w:rPr>
          <w:b/>
        </w:rPr>
        <w:t>Таблица 1.2.5.</w:t>
      </w:r>
      <w:r w:rsidRPr="00307700">
        <w:rPr>
          <w:b/>
        </w:rPr>
        <w:t>2</w:t>
      </w:r>
      <w:r w:rsidRPr="00307700">
        <w:rPr>
          <w:b/>
        </w:rPr>
        <w:t xml:space="preserve"> Параметры паркового ресурса теплофикационного оборудования </w:t>
      </w:r>
      <w:r w:rsidRPr="00307700">
        <w:rPr>
          <w:b/>
        </w:rPr>
        <w:t>г. Билибино</w:t>
      </w:r>
    </w:p>
    <w:tbl>
      <w:tblPr>
        <w:tblW w:w="5000" w:type="pct"/>
        <w:tblLook w:val="04A0" w:firstRow="1" w:lastRow="0" w:firstColumn="1" w:lastColumn="0" w:noHBand="0" w:noVBand="1"/>
      </w:tblPr>
      <w:tblGrid>
        <w:gridCol w:w="1403"/>
        <w:gridCol w:w="2661"/>
        <w:gridCol w:w="3530"/>
        <w:gridCol w:w="1977"/>
      </w:tblGrid>
      <w:tr w:rsidR="00EB6B84" w:rsidRPr="00307700" w14:paraId="732E0D0C" w14:textId="77777777" w:rsidTr="00A53F10">
        <w:trPr>
          <w:trHeight w:val="227"/>
        </w:trPr>
        <w:tc>
          <w:tcPr>
            <w:tcW w:w="7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30CCC96" w14:textId="77777777" w:rsidR="00A53F10" w:rsidRPr="00307700" w:rsidRDefault="00A53F10" w:rsidP="00A53F10">
            <w:pPr>
              <w:pStyle w:val="1fffb"/>
              <w:rPr>
                <w:rFonts w:cs="Times New Roman"/>
              </w:rPr>
            </w:pPr>
            <w:r w:rsidRPr="00307700">
              <w:rPr>
                <w:rFonts w:cs="Times New Roman"/>
                <w:lang w:val="en-US"/>
              </w:rPr>
              <w:t>Номер энергоблока</w:t>
            </w:r>
          </w:p>
        </w:tc>
        <w:tc>
          <w:tcPr>
            <w:tcW w:w="1390" w:type="pct"/>
            <w:tcBorders>
              <w:top w:val="single" w:sz="4" w:space="0" w:color="auto"/>
              <w:left w:val="nil"/>
              <w:bottom w:val="single" w:sz="4" w:space="0" w:color="auto"/>
              <w:right w:val="single" w:sz="4" w:space="0" w:color="auto"/>
            </w:tcBorders>
            <w:shd w:val="clear" w:color="000000" w:fill="D9D9D9"/>
            <w:vAlign w:val="center"/>
            <w:hideMark/>
          </w:tcPr>
          <w:p w14:paraId="4D1198F1" w14:textId="77777777" w:rsidR="00A53F10" w:rsidRPr="00307700" w:rsidRDefault="00A53F10" w:rsidP="00A53F10">
            <w:pPr>
              <w:pStyle w:val="1fffb"/>
              <w:rPr>
                <w:rFonts w:cs="Times New Roman"/>
              </w:rPr>
            </w:pPr>
            <w:r w:rsidRPr="00307700">
              <w:rPr>
                <w:rFonts w:cs="Times New Roman"/>
                <w:lang w:val="en-US"/>
              </w:rPr>
              <w:t>Тип реактора</w:t>
            </w:r>
          </w:p>
        </w:tc>
        <w:tc>
          <w:tcPr>
            <w:tcW w:w="1844" w:type="pct"/>
            <w:tcBorders>
              <w:top w:val="single" w:sz="4" w:space="0" w:color="auto"/>
              <w:left w:val="nil"/>
              <w:bottom w:val="single" w:sz="4" w:space="0" w:color="auto"/>
              <w:right w:val="single" w:sz="4" w:space="0" w:color="auto"/>
            </w:tcBorders>
            <w:shd w:val="clear" w:color="000000" w:fill="D9D9D9"/>
            <w:vAlign w:val="center"/>
            <w:hideMark/>
          </w:tcPr>
          <w:p w14:paraId="37253888" w14:textId="77777777" w:rsidR="00A53F10" w:rsidRPr="00307700" w:rsidRDefault="00A53F10" w:rsidP="00A53F10">
            <w:pPr>
              <w:pStyle w:val="1fffb"/>
              <w:rPr>
                <w:rFonts w:cs="Times New Roman"/>
              </w:rPr>
            </w:pPr>
            <w:r w:rsidRPr="00307700">
              <w:rPr>
                <w:rFonts w:cs="Times New Roman"/>
                <w:lang w:val="en-US"/>
              </w:rPr>
              <w:t>Дата пуска</w:t>
            </w:r>
          </w:p>
        </w:tc>
        <w:tc>
          <w:tcPr>
            <w:tcW w:w="1034" w:type="pct"/>
            <w:tcBorders>
              <w:top w:val="single" w:sz="4" w:space="0" w:color="auto"/>
              <w:left w:val="nil"/>
              <w:bottom w:val="single" w:sz="4" w:space="0" w:color="auto"/>
              <w:right w:val="single" w:sz="4" w:space="0" w:color="auto"/>
            </w:tcBorders>
            <w:shd w:val="clear" w:color="000000" w:fill="D9D9D9"/>
            <w:noWrap/>
            <w:vAlign w:val="center"/>
            <w:hideMark/>
          </w:tcPr>
          <w:p w14:paraId="29F69139" w14:textId="77777777" w:rsidR="00A53F10" w:rsidRPr="00307700" w:rsidRDefault="00A53F10" w:rsidP="00A53F10">
            <w:pPr>
              <w:pStyle w:val="1fffb"/>
              <w:rPr>
                <w:rFonts w:cs="Times New Roman"/>
              </w:rPr>
            </w:pPr>
            <w:r w:rsidRPr="00307700">
              <w:rPr>
                <w:rFonts w:cs="Times New Roman"/>
              </w:rPr>
              <w:t>Срок службы. лет</w:t>
            </w:r>
          </w:p>
        </w:tc>
      </w:tr>
      <w:tr w:rsidR="00307700" w:rsidRPr="00307700" w14:paraId="5BADF5A2" w14:textId="77777777" w:rsidTr="00A53F10">
        <w:trPr>
          <w:trHeight w:val="227"/>
        </w:trPr>
        <w:tc>
          <w:tcPr>
            <w:tcW w:w="733" w:type="pct"/>
            <w:tcBorders>
              <w:top w:val="nil"/>
              <w:left w:val="single" w:sz="4" w:space="0" w:color="auto"/>
              <w:bottom w:val="single" w:sz="4" w:space="0" w:color="auto"/>
              <w:right w:val="single" w:sz="4" w:space="0" w:color="auto"/>
            </w:tcBorders>
            <w:shd w:val="clear" w:color="auto" w:fill="auto"/>
            <w:vAlign w:val="center"/>
            <w:hideMark/>
          </w:tcPr>
          <w:p w14:paraId="48B7814A" w14:textId="77777777" w:rsidR="00A53F10" w:rsidRPr="00307700" w:rsidRDefault="00A53F10" w:rsidP="00A53F10">
            <w:pPr>
              <w:pStyle w:val="1fffb"/>
              <w:rPr>
                <w:rFonts w:cs="Times New Roman"/>
              </w:rPr>
            </w:pPr>
            <w:r w:rsidRPr="00307700">
              <w:rPr>
                <w:rFonts w:cs="Times New Roman"/>
                <w:lang w:val="en-US"/>
              </w:rPr>
              <w:t>1</w:t>
            </w:r>
          </w:p>
        </w:tc>
        <w:tc>
          <w:tcPr>
            <w:tcW w:w="1390" w:type="pct"/>
            <w:tcBorders>
              <w:top w:val="nil"/>
              <w:left w:val="nil"/>
              <w:bottom w:val="single" w:sz="4" w:space="0" w:color="auto"/>
              <w:right w:val="single" w:sz="4" w:space="0" w:color="auto"/>
            </w:tcBorders>
            <w:shd w:val="clear" w:color="auto" w:fill="auto"/>
            <w:vAlign w:val="center"/>
            <w:hideMark/>
          </w:tcPr>
          <w:p w14:paraId="42E7DE82" w14:textId="77777777" w:rsidR="00A53F10" w:rsidRPr="00307700" w:rsidRDefault="00A53F10" w:rsidP="00A53F10">
            <w:pPr>
              <w:pStyle w:val="1fffb"/>
              <w:rPr>
                <w:rFonts w:cs="Times New Roman"/>
              </w:rPr>
            </w:pPr>
            <w:r w:rsidRPr="00307700">
              <w:rPr>
                <w:rFonts w:cs="Times New Roman"/>
                <w:lang w:val="en-US"/>
              </w:rPr>
              <w:t>ЭГП-6</w:t>
            </w:r>
          </w:p>
        </w:tc>
        <w:tc>
          <w:tcPr>
            <w:tcW w:w="1844" w:type="pct"/>
            <w:tcBorders>
              <w:top w:val="nil"/>
              <w:left w:val="nil"/>
              <w:bottom w:val="single" w:sz="4" w:space="0" w:color="auto"/>
              <w:right w:val="single" w:sz="4" w:space="0" w:color="auto"/>
            </w:tcBorders>
            <w:shd w:val="clear" w:color="auto" w:fill="auto"/>
            <w:vAlign w:val="center"/>
            <w:hideMark/>
          </w:tcPr>
          <w:p w14:paraId="544FE6E9" w14:textId="77777777" w:rsidR="00A53F10" w:rsidRPr="00307700" w:rsidRDefault="00A53F10" w:rsidP="00A53F10">
            <w:pPr>
              <w:pStyle w:val="1fffb"/>
              <w:rPr>
                <w:rFonts w:cs="Times New Roman"/>
              </w:rPr>
            </w:pPr>
            <w:r w:rsidRPr="00307700">
              <w:rPr>
                <w:rFonts w:cs="Times New Roman"/>
                <w:lang w:val="en-US"/>
              </w:rPr>
              <w:t>1974</w:t>
            </w:r>
          </w:p>
        </w:tc>
        <w:tc>
          <w:tcPr>
            <w:tcW w:w="1034" w:type="pct"/>
            <w:tcBorders>
              <w:top w:val="nil"/>
              <w:left w:val="nil"/>
              <w:bottom w:val="single" w:sz="4" w:space="0" w:color="auto"/>
              <w:right w:val="single" w:sz="4" w:space="0" w:color="auto"/>
            </w:tcBorders>
            <w:shd w:val="clear" w:color="auto" w:fill="auto"/>
            <w:noWrap/>
            <w:vAlign w:val="center"/>
            <w:hideMark/>
          </w:tcPr>
          <w:p w14:paraId="185A4FA4" w14:textId="77777777" w:rsidR="00A53F10" w:rsidRPr="00307700" w:rsidRDefault="00A53F10" w:rsidP="00A53F10">
            <w:pPr>
              <w:pStyle w:val="1fffb"/>
              <w:rPr>
                <w:rFonts w:cs="Times New Roman"/>
              </w:rPr>
            </w:pPr>
            <w:r w:rsidRPr="00307700">
              <w:rPr>
                <w:rFonts w:cs="Times New Roman"/>
              </w:rPr>
              <w:t>50</w:t>
            </w:r>
          </w:p>
        </w:tc>
      </w:tr>
      <w:tr w:rsidR="00307700" w:rsidRPr="00307700" w14:paraId="5501507C" w14:textId="77777777" w:rsidTr="00A53F10">
        <w:trPr>
          <w:trHeight w:val="227"/>
        </w:trPr>
        <w:tc>
          <w:tcPr>
            <w:tcW w:w="733" w:type="pct"/>
            <w:tcBorders>
              <w:top w:val="nil"/>
              <w:left w:val="single" w:sz="4" w:space="0" w:color="auto"/>
              <w:bottom w:val="single" w:sz="4" w:space="0" w:color="auto"/>
              <w:right w:val="single" w:sz="4" w:space="0" w:color="auto"/>
            </w:tcBorders>
            <w:shd w:val="clear" w:color="auto" w:fill="auto"/>
            <w:vAlign w:val="center"/>
            <w:hideMark/>
          </w:tcPr>
          <w:p w14:paraId="3BB52463" w14:textId="77777777" w:rsidR="00A53F10" w:rsidRPr="00307700" w:rsidRDefault="00A53F10" w:rsidP="00A53F10">
            <w:pPr>
              <w:pStyle w:val="1fffb"/>
              <w:rPr>
                <w:rFonts w:cs="Times New Roman"/>
              </w:rPr>
            </w:pPr>
            <w:r w:rsidRPr="00307700">
              <w:rPr>
                <w:rFonts w:cs="Times New Roman"/>
                <w:lang w:val="en-US"/>
              </w:rPr>
              <w:t>2</w:t>
            </w:r>
          </w:p>
        </w:tc>
        <w:tc>
          <w:tcPr>
            <w:tcW w:w="1390" w:type="pct"/>
            <w:tcBorders>
              <w:top w:val="nil"/>
              <w:left w:val="nil"/>
              <w:bottom w:val="single" w:sz="4" w:space="0" w:color="auto"/>
              <w:right w:val="single" w:sz="4" w:space="0" w:color="auto"/>
            </w:tcBorders>
            <w:shd w:val="clear" w:color="auto" w:fill="auto"/>
            <w:vAlign w:val="center"/>
            <w:hideMark/>
          </w:tcPr>
          <w:p w14:paraId="2F41D051" w14:textId="77777777" w:rsidR="00A53F10" w:rsidRPr="00307700" w:rsidRDefault="00A53F10" w:rsidP="00A53F10">
            <w:pPr>
              <w:pStyle w:val="1fffb"/>
              <w:rPr>
                <w:rFonts w:cs="Times New Roman"/>
              </w:rPr>
            </w:pPr>
            <w:r w:rsidRPr="00307700">
              <w:rPr>
                <w:rFonts w:cs="Times New Roman"/>
                <w:lang w:val="en-US"/>
              </w:rPr>
              <w:t>ЭГП-6</w:t>
            </w:r>
          </w:p>
        </w:tc>
        <w:tc>
          <w:tcPr>
            <w:tcW w:w="1844" w:type="pct"/>
            <w:tcBorders>
              <w:top w:val="nil"/>
              <w:left w:val="nil"/>
              <w:bottom w:val="single" w:sz="4" w:space="0" w:color="auto"/>
              <w:right w:val="single" w:sz="4" w:space="0" w:color="auto"/>
            </w:tcBorders>
            <w:shd w:val="clear" w:color="auto" w:fill="auto"/>
            <w:vAlign w:val="center"/>
            <w:hideMark/>
          </w:tcPr>
          <w:p w14:paraId="0AE191EA" w14:textId="77777777" w:rsidR="00A53F10" w:rsidRPr="00307700" w:rsidRDefault="00A53F10" w:rsidP="00A53F10">
            <w:pPr>
              <w:pStyle w:val="1fffb"/>
              <w:rPr>
                <w:rFonts w:cs="Times New Roman"/>
              </w:rPr>
            </w:pPr>
            <w:r w:rsidRPr="00307700">
              <w:rPr>
                <w:rFonts w:cs="Times New Roman"/>
                <w:lang w:val="en-US"/>
              </w:rPr>
              <w:t>1974</w:t>
            </w:r>
          </w:p>
        </w:tc>
        <w:tc>
          <w:tcPr>
            <w:tcW w:w="1034" w:type="pct"/>
            <w:tcBorders>
              <w:top w:val="nil"/>
              <w:left w:val="nil"/>
              <w:bottom w:val="single" w:sz="4" w:space="0" w:color="auto"/>
              <w:right w:val="single" w:sz="4" w:space="0" w:color="auto"/>
            </w:tcBorders>
            <w:shd w:val="clear" w:color="auto" w:fill="auto"/>
            <w:noWrap/>
            <w:vAlign w:val="center"/>
            <w:hideMark/>
          </w:tcPr>
          <w:p w14:paraId="0AA7735C" w14:textId="77777777" w:rsidR="00A53F10" w:rsidRPr="00307700" w:rsidRDefault="00A53F10" w:rsidP="00A53F10">
            <w:pPr>
              <w:pStyle w:val="1fffb"/>
              <w:rPr>
                <w:rFonts w:cs="Times New Roman"/>
              </w:rPr>
            </w:pPr>
            <w:r w:rsidRPr="00307700">
              <w:rPr>
                <w:rFonts w:cs="Times New Roman"/>
              </w:rPr>
              <w:t>50</w:t>
            </w:r>
          </w:p>
        </w:tc>
      </w:tr>
      <w:tr w:rsidR="00307700" w:rsidRPr="00307700" w14:paraId="0CD4A138" w14:textId="77777777" w:rsidTr="00A53F10">
        <w:trPr>
          <w:trHeight w:val="227"/>
        </w:trPr>
        <w:tc>
          <w:tcPr>
            <w:tcW w:w="733" w:type="pct"/>
            <w:tcBorders>
              <w:top w:val="nil"/>
              <w:left w:val="single" w:sz="4" w:space="0" w:color="auto"/>
              <w:bottom w:val="single" w:sz="4" w:space="0" w:color="auto"/>
              <w:right w:val="single" w:sz="4" w:space="0" w:color="auto"/>
            </w:tcBorders>
            <w:shd w:val="clear" w:color="auto" w:fill="auto"/>
            <w:vAlign w:val="center"/>
            <w:hideMark/>
          </w:tcPr>
          <w:p w14:paraId="2E798A80" w14:textId="77777777" w:rsidR="00A53F10" w:rsidRPr="00307700" w:rsidRDefault="00A53F10" w:rsidP="00A53F10">
            <w:pPr>
              <w:pStyle w:val="1fffb"/>
              <w:rPr>
                <w:rFonts w:cs="Times New Roman"/>
              </w:rPr>
            </w:pPr>
            <w:r w:rsidRPr="00307700">
              <w:rPr>
                <w:rFonts w:cs="Times New Roman"/>
                <w:lang w:val="en-US"/>
              </w:rPr>
              <w:t>3</w:t>
            </w:r>
          </w:p>
        </w:tc>
        <w:tc>
          <w:tcPr>
            <w:tcW w:w="1390" w:type="pct"/>
            <w:tcBorders>
              <w:top w:val="nil"/>
              <w:left w:val="nil"/>
              <w:bottom w:val="single" w:sz="4" w:space="0" w:color="auto"/>
              <w:right w:val="single" w:sz="4" w:space="0" w:color="auto"/>
            </w:tcBorders>
            <w:shd w:val="clear" w:color="auto" w:fill="auto"/>
            <w:vAlign w:val="center"/>
            <w:hideMark/>
          </w:tcPr>
          <w:p w14:paraId="07C32818" w14:textId="77777777" w:rsidR="00A53F10" w:rsidRPr="00307700" w:rsidRDefault="00A53F10" w:rsidP="00A53F10">
            <w:pPr>
              <w:pStyle w:val="1fffb"/>
              <w:rPr>
                <w:rFonts w:cs="Times New Roman"/>
              </w:rPr>
            </w:pPr>
            <w:r w:rsidRPr="00307700">
              <w:rPr>
                <w:rFonts w:cs="Times New Roman"/>
                <w:lang w:val="en-US"/>
              </w:rPr>
              <w:t>ЭГП-6</w:t>
            </w:r>
          </w:p>
        </w:tc>
        <w:tc>
          <w:tcPr>
            <w:tcW w:w="1844" w:type="pct"/>
            <w:tcBorders>
              <w:top w:val="nil"/>
              <w:left w:val="nil"/>
              <w:bottom w:val="single" w:sz="4" w:space="0" w:color="auto"/>
              <w:right w:val="single" w:sz="4" w:space="0" w:color="auto"/>
            </w:tcBorders>
            <w:shd w:val="clear" w:color="auto" w:fill="auto"/>
            <w:vAlign w:val="center"/>
            <w:hideMark/>
          </w:tcPr>
          <w:p w14:paraId="64E5E128" w14:textId="77777777" w:rsidR="00A53F10" w:rsidRPr="00307700" w:rsidRDefault="00A53F10" w:rsidP="00A53F10">
            <w:pPr>
              <w:pStyle w:val="1fffb"/>
              <w:rPr>
                <w:rFonts w:cs="Times New Roman"/>
              </w:rPr>
            </w:pPr>
            <w:r w:rsidRPr="00307700">
              <w:rPr>
                <w:rFonts w:cs="Times New Roman"/>
                <w:lang w:val="en-US"/>
              </w:rPr>
              <w:t>1975</w:t>
            </w:r>
          </w:p>
        </w:tc>
        <w:tc>
          <w:tcPr>
            <w:tcW w:w="1034" w:type="pct"/>
            <w:tcBorders>
              <w:top w:val="nil"/>
              <w:left w:val="nil"/>
              <w:bottom w:val="single" w:sz="4" w:space="0" w:color="auto"/>
              <w:right w:val="single" w:sz="4" w:space="0" w:color="auto"/>
            </w:tcBorders>
            <w:shd w:val="clear" w:color="auto" w:fill="auto"/>
            <w:noWrap/>
            <w:vAlign w:val="center"/>
            <w:hideMark/>
          </w:tcPr>
          <w:p w14:paraId="61FB9D76" w14:textId="77777777" w:rsidR="00A53F10" w:rsidRPr="00307700" w:rsidRDefault="00A53F10" w:rsidP="00A53F10">
            <w:pPr>
              <w:pStyle w:val="1fffb"/>
              <w:rPr>
                <w:rFonts w:cs="Times New Roman"/>
              </w:rPr>
            </w:pPr>
            <w:r w:rsidRPr="00307700">
              <w:rPr>
                <w:rFonts w:cs="Times New Roman"/>
              </w:rPr>
              <w:t>49</w:t>
            </w:r>
          </w:p>
        </w:tc>
      </w:tr>
      <w:tr w:rsidR="00307700" w:rsidRPr="00307700" w14:paraId="61DDDF34" w14:textId="77777777" w:rsidTr="00A53F10">
        <w:trPr>
          <w:trHeight w:val="227"/>
        </w:trPr>
        <w:tc>
          <w:tcPr>
            <w:tcW w:w="733" w:type="pct"/>
            <w:tcBorders>
              <w:top w:val="nil"/>
              <w:left w:val="single" w:sz="4" w:space="0" w:color="auto"/>
              <w:bottom w:val="single" w:sz="4" w:space="0" w:color="auto"/>
              <w:right w:val="single" w:sz="4" w:space="0" w:color="auto"/>
            </w:tcBorders>
            <w:shd w:val="clear" w:color="auto" w:fill="auto"/>
            <w:vAlign w:val="center"/>
            <w:hideMark/>
          </w:tcPr>
          <w:p w14:paraId="5439A3A8" w14:textId="77777777" w:rsidR="00A53F10" w:rsidRPr="00307700" w:rsidRDefault="00A53F10" w:rsidP="00A53F10">
            <w:pPr>
              <w:pStyle w:val="1fffb"/>
              <w:rPr>
                <w:rFonts w:cs="Times New Roman"/>
              </w:rPr>
            </w:pPr>
            <w:r w:rsidRPr="00307700">
              <w:rPr>
                <w:rFonts w:cs="Times New Roman"/>
                <w:lang w:val="en-US"/>
              </w:rPr>
              <w:t>4</w:t>
            </w:r>
          </w:p>
        </w:tc>
        <w:tc>
          <w:tcPr>
            <w:tcW w:w="1390" w:type="pct"/>
            <w:tcBorders>
              <w:top w:val="nil"/>
              <w:left w:val="nil"/>
              <w:bottom w:val="single" w:sz="4" w:space="0" w:color="auto"/>
              <w:right w:val="single" w:sz="4" w:space="0" w:color="auto"/>
            </w:tcBorders>
            <w:shd w:val="clear" w:color="auto" w:fill="auto"/>
            <w:vAlign w:val="center"/>
            <w:hideMark/>
          </w:tcPr>
          <w:p w14:paraId="4248345B" w14:textId="77777777" w:rsidR="00A53F10" w:rsidRPr="00307700" w:rsidRDefault="00A53F10" w:rsidP="00A53F10">
            <w:pPr>
              <w:pStyle w:val="1fffb"/>
              <w:rPr>
                <w:rFonts w:cs="Times New Roman"/>
              </w:rPr>
            </w:pPr>
            <w:r w:rsidRPr="00307700">
              <w:rPr>
                <w:rFonts w:cs="Times New Roman"/>
                <w:lang w:val="en-US"/>
              </w:rPr>
              <w:t>ЭГП-6</w:t>
            </w:r>
          </w:p>
        </w:tc>
        <w:tc>
          <w:tcPr>
            <w:tcW w:w="1844" w:type="pct"/>
            <w:tcBorders>
              <w:top w:val="nil"/>
              <w:left w:val="nil"/>
              <w:bottom w:val="single" w:sz="4" w:space="0" w:color="auto"/>
              <w:right w:val="single" w:sz="4" w:space="0" w:color="auto"/>
            </w:tcBorders>
            <w:shd w:val="clear" w:color="auto" w:fill="auto"/>
            <w:vAlign w:val="center"/>
            <w:hideMark/>
          </w:tcPr>
          <w:p w14:paraId="670D561B" w14:textId="77777777" w:rsidR="00A53F10" w:rsidRPr="00307700" w:rsidRDefault="00A53F10" w:rsidP="00A53F10">
            <w:pPr>
              <w:pStyle w:val="1fffb"/>
              <w:rPr>
                <w:rFonts w:cs="Times New Roman"/>
              </w:rPr>
            </w:pPr>
            <w:r w:rsidRPr="00307700">
              <w:rPr>
                <w:rFonts w:cs="Times New Roman"/>
                <w:lang w:val="en-US"/>
              </w:rPr>
              <w:t>1976</w:t>
            </w:r>
          </w:p>
        </w:tc>
        <w:tc>
          <w:tcPr>
            <w:tcW w:w="1034" w:type="pct"/>
            <w:tcBorders>
              <w:top w:val="nil"/>
              <w:left w:val="nil"/>
              <w:bottom w:val="single" w:sz="4" w:space="0" w:color="auto"/>
              <w:right w:val="single" w:sz="4" w:space="0" w:color="auto"/>
            </w:tcBorders>
            <w:shd w:val="clear" w:color="auto" w:fill="auto"/>
            <w:noWrap/>
            <w:vAlign w:val="center"/>
            <w:hideMark/>
          </w:tcPr>
          <w:p w14:paraId="05AD3BDA" w14:textId="77777777" w:rsidR="00A53F10" w:rsidRPr="00307700" w:rsidRDefault="00A53F10" w:rsidP="00A53F10">
            <w:pPr>
              <w:pStyle w:val="1fffb"/>
              <w:rPr>
                <w:rFonts w:cs="Times New Roman"/>
              </w:rPr>
            </w:pPr>
            <w:r w:rsidRPr="00307700">
              <w:rPr>
                <w:rFonts w:cs="Times New Roman"/>
              </w:rPr>
              <w:t>48</w:t>
            </w:r>
          </w:p>
        </w:tc>
      </w:tr>
    </w:tbl>
    <w:p w14:paraId="77D5F9F9" w14:textId="77777777" w:rsidR="00A53F10" w:rsidRPr="00307700" w:rsidRDefault="00A53F10" w:rsidP="00B5461F">
      <w:pPr>
        <w:pStyle w:val="11ff3"/>
      </w:pPr>
    </w:p>
    <w:p w14:paraId="57A7F2F0" w14:textId="7ABAF562" w:rsidR="00A53F10" w:rsidRPr="00307700" w:rsidRDefault="00A53F10" w:rsidP="00A53F10">
      <w:pPr>
        <w:pStyle w:val="11ff3"/>
        <w:rPr>
          <w:b/>
          <w:bCs w:val="0"/>
        </w:rPr>
      </w:pPr>
      <w:r w:rsidRPr="00307700">
        <w:rPr>
          <w:b/>
          <w:bCs w:val="0"/>
        </w:rPr>
        <w:t>Таблица 1.2.5.</w:t>
      </w:r>
      <w:r w:rsidRPr="00307700">
        <w:rPr>
          <w:b/>
          <w:bCs w:val="0"/>
        </w:rPr>
        <w:t>3</w:t>
      </w:r>
      <w:r w:rsidRPr="00307700">
        <w:rPr>
          <w:b/>
          <w:bCs w:val="0"/>
        </w:rPr>
        <w:t>. Срок ввода теплофикационного оборудования</w:t>
      </w:r>
    </w:p>
    <w:p w14:paraId="611FB568" w14:textId="77777777" w:rsidR="00A53F10" w:rsidRPr="00307700" w:rsidRDefault="00A53F10" w:rsidP="00A53F10">
      <w:pPr>
        <w:pStyle w:val="afffff1"/>
        <w:spacing w:before="10"/>
        <w:rPr>
          <w:rFonts w:ascii="Times New Roman" w:hAnsi="Times New Roman"/>
          <w:b/>
          <w:i/>
          <w:sz w:val="10"/>
          <w:lang w:val="ru-RU"/>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638"/>
        <w:gridCol w:w="1482"/>
        <w:gridCol w:w="1564"/>
        <w:gridCol w:w="2085"/>
        <w:gridCol w:w="2596"/>
      </w:tblGrid>
      <w:tr w:rsidR="00A53F10" w:rsidRPr="00307700" w14:paraId="1F70B059" w14:textId="77777777" w:rsidTr="00A53F10">
        <w:trPr>
          <w:trHeight w:val="460"/>
        </w:trPr>
        <w:tc>
          <w:tcPr>
            <w:tcW w:w="874" w:type="pct"/>
            <w:shd w:val="clear" w:color="auto" w:fill="BEBEBE"/>
            <w:vAlign w:val="center"/>
          </w:tcPr>
          <w:p w14:paraId="187F36EB" w14:textId="77777777" w:rsidR="00A53F10" w:rsidRPr="00307700" w:rsidRDefault="00A53F10" w:rsidP="00A53F10">
            <w:pPr>
              <w:pStyle w:val="1fffb"/>
              <w:rPr>
                <w:rFonts w:cs="Times New Roman"/>
              </w:rPr>
            </w:pPr>
            <w:r w:rsidRPr="00307700">
              <w:rPr>
                <w:rFonts w:cs="Times New Roman"/>
              </w:rPr>
              <w:t>Номер энергоблока</w:t>
            </w:r>
          </w:p>
        </w:tc>
        <w:tc>
          <w:tcPr>
            <w:tcW w:w="791" w:type="pct"/>
            <w:shd w:val="clear" w:color="auto" w:fill="BEBEBE"/>
            <w:vAlign w:val="center"/>
          </w:tcPr>
          <w:p w14:paraId="636A8A91" w14:textId="77777777" w:rsidR="00A53F10" w:rsidRPr="00307700" w:rsidRDefault="00A53F10" w:rsidP="00A53F10">
            <w:pPr>
              <w:pStyle w:val="1fffb"/>
              <w:rPr>
                <w:rFonts w:cs="Times New Roman"/>
              </w:rPr>
            </w:pPr>
            <w:r w:rsidRPr="00307700">
              <w:rPr>
                <w:rFonts w:cs="Times New Roman"/>
              </w:rPr>
              <w:t>Тип реактора</w:t>
            </w:r>
          </w:p>
        </w:tc>
        <w:tc>
          <w:tcPr>
            <w:tcW w:w="835" w:type="pct"/>
            <w:shd w:val="clear" w:color="auto" w:fill="BEBEBE"/>
            <w:vAlign w:val="center"/>
          </w:tcPr>
          <w:p w14:paraId="0952DB88" w14:textId="77777777" w:rsidR="00A53F10" w:rsidRPr="00307700" w:rsidRDefault="00A53F10" w:rsidP="00A53F10">
            <w:pPr>
              <w:pStyle w:val="1fffb"/>
              <w:rPr>
                <w:rFonts w:cs="Times New Roman"/>
              </w:rPr>
            </w:pPr>
            <w:r w:rsidRPr="00307700">
              <w:rPr>
                <w:rFonts w:cs="Times New Roman"/>
              </w:rPr>
              <w:t>Дата пуска</w:t>
            </w:r>
          </w:p>
        </w:tc>
        <w:tc>
          <w:tcPr>
            <w:tcW w:w="1113" w:type="pct"/>
            <w:shd w:val="clear" w:color="auto" w:fill="BEBEBE"/>
            <w:vAlign w:val="center"/>
          </w:tcPr>
          <w:p w14:paraId="4ABCB7BD" w14:textId="77777777" w:rsidR="00A53F10" w:rsidRPr="00307700" w:rsidRDefault="00A53F10" w:rsidP="00A53F10">
            <w:pPr>
              <w:pStyle w:val="1fffb"/>
              <w:rPr>
                <w:rFonts w:cs="Times New Roman"/>
              </w:rPr>
            </w:pPr>
            <w:r w:rsidRPr="00307700">
              <w:rPr>
                <w:rFonts w:cs="Times New Roman"/>
              </w:rPr>
              <w:t>Год продления ресурса</w:t>
            </w:r>
          </w:p>
        </w:tc>
        <w:tc>
          <w:tcPr>
            <w:tcW w:w="1386" w:type="pct"/>
            <w:shd w:val="clear" w:color="auto" w:fill="BEBEBE"/>
            <w:vAlign w:val="center"/>
          </w:tcPr>
          <w:p w14:paraId="44E1A481" w14:textId="77777777" w:rsidR="00A53F10" w:rsidRPr="00307700" w:rsidRDefault="00A53F10" w:rsidP="00A53F10">
            <w:pPr>
              <w:pStyle w:val="1fffb"/>
              <w:rPr>
                <w:rFonts w:cs="Times New Roman"/>
              </w:rPr>
            </w:pPr>
            <w:r w:rsidRPr="00307700">
              <w:rPr>
                <w:rFonts w:cs="Times New Roman"/>
              </w:rPr>
              <w:t>Срок продления ресурса</w:t>
            </w:r>
          </w:p>
        </w:tc>
      </w:tr>
      <w:tr w:rsidR="00A53F10" w:rsidRPr="00307700" w14:paraId="28B065FC" w14:textId="77777777" w:rsidTr="00A53F10">
        <w:trPr>
          <w:trHeight w:val="230"/>
        </w:trPr>
        <w:tc>
          <w:tcPr>
            <w:tcW w:w="874" w:type="pct"/>
            <w:vAlign w:val="center"/>
          </w:tcPr>
          <w:p w14:paraId="412A04BF" w14:textId="77777777" w:rsidR="00A53F10" w:rsidRPr="00307700" w:rsidRDefault="00A53F10" w:rsidP="00A53F10">
            <w:pPr>
              <w:pStyle w:val="1fffb"/>
              <w:rPr>
                <w:rFonts w:cs="Times New Roman"/>
              </w:rPr>
            </w:pPr>
            <w:r w:rsidRPr="00307700">
              <w:rPr>
                <w:rFonts w:cs="Times New Roman"/>
              </w:rPr>
              <w:t>1</w:t>
            </w:r>
          </w:p>
        </w:tc>
        <w:tc>
          <w:tcPr>
            <w:tcW w:w="791" w:type="pct"/>
            <w:vAlign w:val="center"/>
          </w:tcPr>
          <w:p w14:paraId="0404F8FE" w14:textId="77777777" w:rsidR="00A53F10" w:rsidRPr="00307700" w:rsidRDefault="00A53F10" w:rsidP="00A53F10">
            <w:pPr>
              <w:pStyle w:val="1fffb"/>
              <w:rPr>
                <w:rFonts w:cs="Times New Roman"/>
              </w:rPr>
            </w:pPr>
            <w:r w:rsidRPr="00307700">
              <w:rPr>
                <w:rFonts w:cs="Times New Roman"/>
              </w:rPr>
              <w:t>ЭГП-6</w:t>
            </w:r>
          </w:p>
        </w:tc>
        <w:tc>
          <w:tcPr>
            <w:tcW w:w="835" w:type="pct"/>
            <w:vAlign w:val="center"/>
          </w:tcPr>
          <w:p w14:paraId="4DD0E770" w14:textId="77777777" w:rsidR="00A53F10" w:rsidRPr="00307700" w:rsidRDefault="00A53F10" w:rsidP="00A53F10">
            <w:pPr>
              <w:pStyle w:val="1fffb"/>
              <w:rPr>
                <w:rFonts w:cs="Times New Roman"/>
              </w:rPr>
            </w:pPr>
            <w:r w:rsidRPr="00307700">
              <w:rPr>
                <w:rFonts w:cs="Times New Roman"/>
              </w:rPr>
              <w:t>12.01.1974</w:t>
            </w:r>
          </w:p>
        </w:tc>
        <w:tc>
          <w:tcPr>
            <w:tcW w:w="1113" w:type="pct"/>
            <w:vAlign w:val="center"/>
          </w:tcPr>
          <w:p w14:paraId="624B923F" w14:textId="77777777" w:rsidR="00A53F10" w:rsidRPr="00307700" w:rsidRDefault="00A53F10" w:rsidP="00A53F10">
            <w:pPr>
              <w:pStyle w:val="1fffb"/>
              <w:rPr>
                <w:rFonts w:cs="Times New Roman"/>
              </w:rPr>
            </w:pPr>
            <w:r w:rsidRPr="00307700">
              <w:rPr>
                <w:rFonts w:cs="Times New Roman"/>
              </w:rPr>
              <w:t>2004</w:t>
            </w:r>
          </w:p>
        </w:tc>
        <w:tc>
          <w:tcPr>
            <w:tcW w:w="1386" w:type="pct"/>
            <w:vAlign w:val="center"/>
          </w:tcPr>
          <w:p w14:paraId="08365D92" w14:textId="77777777" w:rsidR="00A53F10" w:rsidRPr="00307700" w:rsidRDefault="00A53F10" w:rsidP="00A53F10">
            <w:pPr>
              <w:pStyle w:val="1fffb"/>
              <w:rPr>
                <w:rFonts w:cs="Times New Roman"/>
              </w:rPr>
            </w:pPr>
            <w:r w:rsidRPr="00307700">
              <w:rPr>
                <w:rFonts w:cs="Times New Roman"/>
              </w:rPr>
              <w:t>до 2019 г.</w:t>
            </w:r>
          </w:p>
        </w:tc>
      </w:tr>
      <w:tr w:rsidR="00A53F10" w:rsidRPr="00307700" w14:paraId="0AC43B98" w14:textId="77777777" w:rsidTr="00A53F10">
        <w:trPr>
          <w:trHeight w:val="230"/>
        </w:trPr>
        <w:tc>
          <w:tcPr>
            <w:tcW w:w="874" w:type="pct"/>
            <w:vAlign w:val="center"/>
          </w:tcPr>
          <w:p w14:paraId="12453404" w14:textId="77777777" w:rsidR="00A53F10" w:rsidRPr="00307700" w:rsidRDefault="00A53F10" w:rsidP="00A53F10">
            <w:pPr>
              <w:pStyle w:val="1fffb"/>
              <w:rPr>
                <w:rFonts w:cs="Times New Roman"/>
              </w:rPr>
            </w:pPr>
            <w:r w:rsidRPr="00307700">
              <w:rPr>
                <w:rFonts w:cs="Times New Roman"/>
              </w:rPr>
              <w:t>2</w:t>
            </w:r>
          </w:p>
        </w:tc>
        <w:tc>
          <w:tcPr>
            <w:tcW w:w="791" w:type="pct"/>
            <w:vAlign w:val="center"/>
          </w:tcPr>
          <w:p w14:paraId="03E92B2A" w14:textId="77777777" w:rsidR="00A53F10" w:rsidRPr="00307700" w:rsidRDefault="00A53F10" w:rsidP="00A53F10">
            <w:pPr>
              <w:pStyle w:val="1fffb"/>
              <w:rPr>
                <w:rFonts w:cs="Times New Roman"/>
              </w:rPr>
            </w:pPr>
            <w:r w:rsidRPr="00307700">
              <w:rPr>
                <w:rFonts w:cs="Times New Roman"/>
              </w:rPr>
              <w:t>ЭГП-6</w:t>
            </w:r>
          </w:p>
        </w:tc>
        <w:tc>
          <w:tcPr>
            <w:tcW w:w="835" w:type="pct"/>
            <w:vAlign w:val="center"/>
          </w:tcPr>
          <w:p w14:paraId="23299618" w14:textId="77777777" w:rsidR="00A53F10" w:rsidRPr="00307700" w:rsidRDefault="00A53F10" w:rsidP="00A53F10">
            <w:pPr>
              <w:pStyle w:val="1fffb"/>
              <w:rPr>
                <w:rFonts w:cs="Times New Roman"/>
              </w:rPr>
            </w:pPr>
            <w:r w:rsidRPr="00307700">
              <w:rPr>
                <w:rFonts w:cs="Times New Roman"/>
              </w:rPr>
              <w:t>30.10.1974</w:t>
            </w:r>
          </w:p>
        </w:tc>
        <w:tc>
          <w:tcPr>
            <w:tcW w:w="1113" w:type="pct"/>
            <w:vAlign w:val="center"/>
          </w:tcPr>
          <w:p w14:paraId="0D6FD42A" w14:textId="77777777" w:rsidR="00A53F10" w:rsidRPr="00307700" w:rsidRDefault="00A53F10" w:rsidP="00A53F10">
            <w:pPr>
              <w:pStyle w:val="1fffb"/>
              <w:rPr>
                <w:rFonts w:cs="Times New Roman"/>
              </w:rPr>
            </w:pPr>
            <w:r w:rsidRPr="00307700">
              <w:rPr>
                <w:rFonts w:cs="Times New Roman"/>
              </w:rPr>
              <w:t>2005</w:t>
            </w:r>
          </w:p>
        </w:tc>
        <w:tc>
          <w:tcPr>
            <w:tcW w:w="1386" w:type="pct"/>
            <w:vAlign w:val="center"/>
          </w:tcPr>
          <w:p w14:paraId="162B00A3" w14:textId="77777777" w:rsidR="00A53F10" w:rsidRPr="00307700" w:rsidRDefault="00A53F10" w:rsidP="00A53F10">
            <w:pPr>
              <w:pStyle w:val="1fffb"/>
              <w:rPr>
                <w:rFonts w:cs="Times New Roman"/>
              </w:rPr>
            </w:pPr>
            <w:r w:rsidRPr="00307700">
              <w:rPr>
                <w:rFonts w:cs="Times New Roman"/>
              </w:rPr>
              <w:t>до 2019 г.</w:t>
            </w:r>
          </w:p>
        </w:tc>
      </w:tr>
      <w:tr w:rsidR="00A53F10" w:rsidRPr="00307700" w14:paraId="359880FB" w14:textId="77777777" w:rsidTr="00A53F10">
        <w:trPr>
          <w:trHeight w:val="230"/>
        </w:trPr>
        <w:tc>
          <w:tcPr>
            <w:tcW w:w="874" w:type="pct"/>
            <w:vAlign w:val="center"/>
          </w:tcPr>
          <w:p w14:paraId="252EE98C" w14:textId="77777777" w:rsidR="00A53F10" w:rsidRPr="00307700" w:rsidRDefault="00A53F10" w:rsidP="00A53F10">
            <w:pPr>
              <w:pStyle w:val="1fffb"/>
              <w:rPr>
                <w:rFonts w:cs="Times New Roman"/>
              </w:rPr>
            </w:pPr>
            <w:r w:rsidRPr="00307700">
              <w:rPr>
                <w:rFonts w:cs="Times New Roman"/>
              </w:rPr>
              <w:t>3</w:t>
            </w:r>
          </w:p>
        </w:tc>
        <w:tc>
          <w:tcPr>
            <w:tcW w:w="791" w:type="pct"/>
            <w:vAlign w:val="center"/>
          </w:tcPr>
          <w:p w14:paraId="13C26399" w14:textId="77777777" w:rsidR="00A53F10" w:rsidRPr="00307700" w:rsidRDefault="00A53F10" w:rsidP="00A53F10">
            <w:pPr>
              <w:pStyle w:val="1fffb"/>
              <w:rPr>
                <w:rFonts w:cs="Times New Roman"/>
              </w:rPr>
            </w:pPr>
            <w:r w:rsidRPr="00307700">
              <w:rPr>
                <w:rFonts w:cs="Times New Roman"/>
              </w:rPr>
              <w:t>ЭГП-6</w:t>
            </w:r>
          </w:p>
        </w:tc>
        <w:tc>
          <w:tcPr>
            <w:tcW w:w="835" w:type="pct"/>
            <w:vAlign w:val="center"/>
          </w:tcPr>
          <w:p w14:paraId="23739FDA" w14:textId="77777777" w:rsidR="00A53F10" w:rsidRPr="00307700" w:rsidRDefault="00A53F10" w:rsidP="00A53F10">
            <w:pPr>
              <w:pStyle w:val="1fffb"/>
              <w:rPr>
                <w:rFonts w:cs="Times New Roman"/>
              </w:rPr>
            </w:pPr>
            <w:r w:rsidRPr="00307700">
              <w:rPr>
                <w:rFonts w:cs="Times New Roman"/>
              </w:rPr>
              <w:t>22.12.1975</w:t>
            </w:r>
          </w:p>
        </w:tc>
        <w:tc>
          <w:tcPr>
            <w:tcW w:w="1113" w:type="pct"/>
            <w:vAlign w:val="center"/>
          </w:tcPr>
          <w:p w14:paraId="25C83BAC" w14:textId="77777777" w:rsidR="00A53F10" w:rsidRPr="00307700" w:rsidRDefault="00A53F10" w:rsidP="00A53F10">
            <w:pPr>
              <w:pStyle w:val="1fffb"/>
              <w:rPr>
                <w:rFonts w:cs="Times New Roman"/>
              </w:rPr>
            </w:pPr>
            <w:r w:rsidRPr="00307700">
              <w:rPr>
                <w:rFonts w:cs="Times New Roman"/>
              </w:rPr>
              <w:t>2006</w:t>
            </w:r>
          </w:p>
        </w:tc>
        <w:tc>
          <w:tcPr>
            <w:tcW w:w="1386" w:type="pct"/>
            <w:vAlign w:val="center"/>
          </w:tcPr>
          <w:p w14:paraId="0DA60849" w14:textId="77777777" w:rsidR="00A53F10" w:rsidRPr="00307700" w:rsidRDefault="00A53F10" w:rsidP="00A53F10">
            <w:pPr>
              <w:pStyle w:val="1fffb"/>
              <w:rPr>
                <w:rFonts w:cs="Times New Roman"/>
              </w:rPr>
            </w:pPr>
            <w:r w:rsidRPr="00307700">
              <w:rPr>
                <w:rFonts w:cs="Times New Roman"/>
              </w:rPr>
              <w:t>до 2020 г.</w:t>
            </w:r>
          </w:p>
        </w:tc>
      </w:tr>
      <w:tr w:rsidR="00A53F10" w:rsidRPr="00307700" w14:paraId="1C08A473" w14:textId="77777777" w:rsidTr="00A53F10">
        <w:trPr>
          <w:trHeight w:val="230"/>
        </w:trPr>
        <w:tc>
          <w:tcPr>
            <w:tcW w:w="874" w:type="pct"/>
            <w:vAlign w:val="center"/>
          </w:tcPr>
          <w:p w14:paraId="3698FA52" w14:textId="77777777" w:rsidR="00A53F10" w:rsidRPr="00307700" w:rsidRDefault="00A53F10" w:rsidP="00A53F10">
            <w:pPr>
              <w:pStyle w:val="1fffb"/>
              <w:rPr>
                <w:rFonts w:cs="Times New Roman"/>
              </w:rPr>
            </w:pPr>
            <w:r w:rsidRPr="00307700">
              <w:rPr>
                <w:rFonts w:cs="Times New Roman"/>
              </w:rPr>
              <w:t>4</w:t>
            </w:r>
          </w:p>
        </w:tc>
        <w:tc>
          <w:tcPr>
            <w:tcW w:w="791" w:type="pct"/>
            <w:vAlign w:val="center"/>
          </w:tcPr>
          <w:p w14:paraId="25C7ED2A" w14:textId="77777777" w:rsidR="00A53F10" w:rsidRPr="00307700" w:rsidRDefault="00A53F10" w:rsidP="00A53F10">
            <w:pPr>
              <w:pStyle w:val="1fffb"/>
              <w:rPr>
                <w:rFonts w:cs="Times New Roman"/>
              </w:rPr>
            </w:pPr>
            <w:r w:rsidRPr="00307700">
              <w:rPr>
                <w:rFonts w:cs="Times New Roman"/>
              </w:rPr>
              <w:t>ЭГП-6</w:t>
            </w:r>
          </w:p>
        </w:tc>
        <w:tc>
          <w:tcPr>
            <w:tcW w:w="835" w:type="pct"/>
            <w:vAlign w:val="center"/>
          </w:tcPr>
          <w:p w14:paraId="01E221C7" w14:textId="77777777" w:rsidR="00A53F10" w:rsidRPr="00307700" w:rsidRDefault="00A53F10" w:rsidP="00A53F10">
            <w:pPr>
              <w:pStyle w:val="1fffb"/>
              <w:rPr>
                <w:rFonts w:cs="Times New Roman"/>
              </w:rPr>
            </w:pPr>
            <w:r w:rsidRPr="00307700">
              <w:rPr>
                <w:rFonts w:cs="Times New Roman"/>
              </w:rPr>
              <w:t>27.12.1976</w:t>
            </w:r>
          </w:p>
        </w:tc>
        <w:tc>
          <w:tcPr>
            <w:tcW w:w="1113" w:type="pct"/>
            <w:vAlign w:val="center"/>
          </w:tcPr>
          <w:p w14:paraId="5B3687A3" w14:textId="77777777" w:rsidR="00A53F10" w:rsidRPr="00307700" w:rsidRDefault="00A53F10" w:rsidP="00A53F10">
            <w:pPr>
              <w:pStyle w:val="1fffb"/>
              <w:rPr>
                <w:rFonts w:cs="Times New Roman"/>
              </w:rPr>
            </w:pPr>
            <w:r w:rsidRPr="00307700">
              <w:rPr>
                <w:rFonts w:cs="Times New Roman"/>
              </w:rPr>
              <w:t>2006</w:t>
            </w:r>
          </w:p>
        </w:tc>
        <w:tc>
          <w:tcPr>
            <w:tcW w:w="1386" w:type="pct"/>
            <w:vAlign w:val="center"/>
          </w:tcPr>
          <w:p w14:paraId="55FE68D5" w14:textId="77777777" w:rsidR="00A53F10" w:rsidRPr="00307700" w:rsidRDefault="00A53F10" w:rsidP="00A53F10">
            <w:pPr>
              <w:pStyle w:val="1fffb"/>
              <w:rPr>
                <w:rFonts w:cs="Times New Roman"/>
              </w:rPr>
            </w:pPr>
            <w:r w:rsidRPr="00307700">
              <w:rPr>
                <w:rFonts w:cs="Times New Roman"/>
              </w:rPr>
              <w:t>до 2021 г.</w:t>
            </w:r>
          </w:p>
        </w:tc>
      </w:tr>
    </w:tbl>
    <w:p w14:paraId="61405499" w14:textId="77777777" w:rsidR="00A53F10" w:rsidRPr="00307700" w:rsidRDefault="00A53F10" w:rsidP="00B5461F">
      <w:pPr>
        <w:pStyle w:val="11ff3"/>
      </w:pPr>
    </w:p>
    <w:p w14:paraId="326BD683" w14:textId="63BC0960" w:rsidR="0001693F" w:rsidRPr="00307700" w:rsidRDefault="0001693F" w:rsidP="00B5461F">
      <w:pPr>
        <w:pStyle w:val="11ff3"/>
      </w:pPr>
      <w:r w:rsidRPr="00307700">
        <w:t xml:space="preserve">Нормативный срок эксплуатации установленных котлоагрегатов составляет </w:t>
      </w:r>
      <w:r w:rsidR="00C5664E" w:rsidRPr="00307700">
        <w:t>10</w:t>
      </w:r>
      <w:r w:rsidRPr="00307700">
        <w:t xml:space="preserve"> лет.</w:t>
      </w:r>
    </w:p>
    <w:p w14:paraId="6E112259" w14:textId="77777777" w:rsidR="00C25060" w:rsidRPr="00307700" w:rsidRDefault="00C25060" w:rsidP="00B5461F">
      <w:pPr>
        <w:pStyle w:val="11ff3"/>
      </w:pPr>
      <w:r w:rsidRPr="00307700">
        <w:t>Решения о необходимости проведения капитального ремонта или продления срока службы данного оборудования принимаются на основании технических освидетельствований и технического диагностирования, проведенных в установленном порядке.</w:t>
      </w:r>
    </w:p>
    <w:p w14:paraId="225FAA78" w14:textId="2C4FECB8" w:rsidR="00C25060" w:rsidRPr="00307700" w:rsidRDefault="00C25060" w:rsidP="00C25060">
      <w:pPr>
        <w:pStyle w:val="20"/>
        <w:widowControl w:val="0"/>
        <w:spacing w:before="240" w:line="240" w:lineRule="auto"/>
        <w:textAlignment w:val="baseline"/>
        <w:rPr>
          <w:rFonts w:cs="Times New Roman"/>
        </w:rPr>
      </w:pPr>
      <w:bookmarkStart w:id="57" w:name="_Toc78674694"/>
      <w:bookmarkStart w:id="58" w:name="_Toc84970931"/>
      <w:bookmarkStart w:id="59" w:name="_Toc166443729"/>
      <w:r w:rsidRPr="00307700">
        <w:rPr>
          <w:rFonts w:cs="Times New Roman"/>
        </w:rPr>
        <w:lastRenderedPageBreak/>
        <w:t>Схемы выдачи тепловой мощности, структура теплофикационных установок (если источник тепловой энергии - источник комбинированной выработки тепловой и электрической энергии)</w:t>
      </w:r>
      <w:bookmarkEnd w:id="57"/>
      <w:bookmarkEnd w:id="58"/>
      <w:bookmarkEnd w:id="59"/>
    </w:p>
    <w:p w14:paraId="0B430E03" w14:textId="77777777" w:rsidR="00A53F10" w:rsidRPr="00307700" w:rsidRDefault="00A53F10" w:rsidP="00A53F10">
      <w:pPr>
        <w:pStyle w:val="11ff3"/>
      </w:pPr>
      <w:r w:rsidRPr="00307700">
        <w:t>Источником с комбинированной выработкой тепловой и электрической энергии на территории ГП Билибино является Билибинская АЭС.</w:t>
      </w:r>
    </w:p>
    <w:p w14:paraId="267D52F9" w14:textId="77777777" w:rsidR="00A53F10" w:rsidRPr="00307700" w:rsidRDefault="00A53F10" w:rsidP="00A53F10">
      <w:pPr>
        <w:pStyle w:val="11ff3"/>
      </w:pPr>
      <w:r w:rsidRPr="00307700">
        <w:t>Схема выдачи тепловой мощности БАЭС.</w:t>
      </w:r>
    </w:p>
    <w:p w14:paraId="30E4D1AE" w14:textId="77777777" w:rsidR="00A53F10" w:rsidRPr="00307700" w:rsidRDefault="00A53F10" w:rsidP="00A53F10">
      <w:pPr>
        <w:pStyle w:val="11ff3"/>
      </w:pPr>
      <w:r w:rsidRPr="00307700">
        <w:t>Тепловая энергия в горячей воде на нужды отопления и горячего водоснабжения отпускается по одному выводу, образованному двумя нитками, а также на собственные хозяйственные нужды.</w:t>
      </w:r>
    </w:p>
    <w:p w14:paraId="554CD507" w14:textId="77777777" w:rsidR="00A53F10" w:rsidRPr="00307700" w:rsidRDefault="00A53F10" w:rsidP="00A53F10">
      <w:pPr>
        <w:pStyle w:val="11ff3"/>
      </w:pPr>
      <w:r w:rsidRPr="00307700">
        <w:t>Турбина имеет два теплофикационных отбора пара: основной до 40 т/ч и пиковый до 20 т/ч.</w:t>
      </w:r>
    </w:p>
    <w:p w14:paraId="7F955F0E" w14:textId="77777777" w:rsidR="00A53F10" w:rsidRPr="00307700" w:rsidRDefault="00A53F10" w:rsidP="00A53F10">
      <w:pPr>
        <w:pStyle w:val="11ff3"/>
      </w:pPr>
      <w:r w:rsidRPr="00307700">
        <w:t>Параметры сетевой воды от АЭС до ЦТП (1 контур) 150/70°С. Параметры сетевой воды от ЦТП до потребителей (2 контур) 95/70 °С.</w:t>
      </w:r>
    </w:p>
    <w:p w14:paraId="206CA369" w14:textId="77777777" w:rsidR="00A53F10" w:rsidRPr="00307700" w:rsidRDefault="00A53F10" w:rsidP="00A53F10">
      <w:pPr>
        <w:pStyle w:val="11ff3"/>
      </w:pPr>
      <w:r w:rsidRPr="00307700">
        <w:t>Приготовление сетевой воды на отопление во 2 контуре осуществляется при помощи водоводяных подогревателей и сетевыми насосами подается к потребителю. Подогрев сетевой воды для отопления и горячего водоснабжения потребителей осуществляется в центральных тепловых пунктах.</w:t>
      </w:r>
    </w:p>
    <w:p w14:paraId="77408C09" w14:textId="3BCD3C65" w:rsidR="00405C87" w:rsidRPr="00307700" w:rsidRDefault="00A53F10" w:rsidP="00A53F10">
      <w:pPr>
        <w:pStyle w:val="11ff3"/>
      </w:pPr>
      <w:r w:rsidRPr="00307700">
        <w:t>Метод регулирования отпуска тепловой энергии на отопление – центральный качественный, по температурному графику регулирования отопительной нагрузки с параметрами теплоносителя 95/70</w:t>
      </w:r>
      <w:r w:rsidRPr="00307700">
        <w:rPr>
          <w:vertAlign w:val="superscript"/>
        </w:rPr>
        <w:t>0</w:t>
      </w:r>
      <w:r w:rsidRPr="00307700">
        <w:t xml:space="preserve">С при температуре наружного воздуха для проектирования отопления to= </w:t>
      </w:r>
      <w:r w:rsidRPr="00307700">
        <w:t>-</w:t>
      </w:r>
      <w:r w:rsidRPr="00307700">
        <w:t>50</w:t>
      </w:r>
      <w:r w:rsidRPr="00307700">
        <w:rPr>
          <w:vertAlign w:val="superscript"/>
        </w:rPr>
        <w:t>0</w:t>
      </w:r>
      <w:r w:rsidRPr="00307700">
        <w:t>C.</w:t>
      </w:r>
    </w:p>
    <w:p w14:paraId="094D59EE" w14:textId="77777777" w:rsidR="007C6DC6" w:rsidRPr="00307700" w:rsidRDefault="007C6DC6" w:rsidP="00A53F10">
      <w:pPr>
        <w:pStyle w:val="11ff3"/>
      </w:pPr>
    </w:p>
    <w:p w14:paraId="7853FA9E" w14:textId="77777777" w:rsidR="007C6DC6" w:rsidRPr="00307700" w:rsidRDefault="007C6DC6" w:rsidP="00A53F10">
      <w:pPr>
        <w:pStyle w:val="11ff3"/>
      </w:pPr>
    </w:p>
    <w:p w14:paraId="656A2DF0" w14:textId="77777777" w:rsidR="007C6DC6" w:rsidRPr="00307700" w:rsidRDefault="007C6DC6" w:rsidP="00A53F10">
      <w:pPr>
        <w:pStyle w:val="11ff3"/>
      </w:pPr>
    </w:p>
    <w:p w14:paraId="5204391A" w14:textId="77777777" w:rsidR="007C6DC6" w:rsidRPr="00307700" w:rsidRDefault="007C6DC6" w:rsidP="00A53F10">
      <w:pPr>
        <w:pStyle w:val="11ff3"/>
      </w:pPr>
    </w:p>
    <w:p w14:paraId="7762C0E3" w14:textId="77777777" w:rsidR="007C6DC6" w:rsidRPr="00307700" w:rsidRDefault="007C6DC6" w:rsidP="00A53F10">
      <w:pPr>
        <w:pStyle w:val="11ff3"/>
      </w:pPr>
    </w:p>
    <w:p w14:paraId="57B7617D" w14:textId="77777777" w:rsidR="007C6DC6" w:rsidRPr="00307700" w:rsidRDefault="007C6DC6" w:rsidP="00A53F10">
      <w:pPr>
        <w:pStyle w:val="11ff3"/>
      </w:pPr>
    </w:p>
    <w:p w14:paraId="479BC388" w14:textId="77777777" w:rsidR="007C6DC6" w:rsidRPr="00307700" w:rsidRDefault="007C6DC6" w:rsidP="00A53F10">
      <w:pPr>
        <w:pStyle w:val="11ff3"/>
      </w:pPr>
    </w:p>
    <w:p w14:paraId="1B5B9EFB" w14:textId="77777777" w:rsidR="007C6DC6" w:rsidRPr="00307700" w:rsidRDefault="007C6DC6" w:rsidP="00A53F10">
      <w:pPr>
        <w:pStyle w:val="11ff3"/>
      </w:pPr>
    </w:p>
    <w:p w14:paraId="78F5B41E" w14:textId="77777777" w:rsidR="007C6DC6" w:rsidRPr="00307700" w:rsidRDefault="007C6DC6" w:rsidP="00A53F10">
      <w:pPr>
        <w:pStyle w:val="11ff3"/>
      </w:pPr>
    </w:p>
    <w:p w14:paraId="340B8E82" w14:textId="77777777" w:rsidR="007C6DC6" w:rsidRPr="00307700" w:rsidRDefault="007C6DC6" w:rsidP="00A53F10">
      <w:pPr>
        <w:pStyle w:val="11ff3"/>
      </w:pPr>
    </w:p>
    <w:p w14:paraId="155E0A81" w14:textId="77777777" w:rsidR="007C6DC6" w:rsidRPr="00307700" w:rsidRDefault="007C6DC6" w:rsidP="00A53F10">
      <w:pPr>
        <w:pStyle w:val="11ff3"/>
      </w:pPr>
    </w:p>
    <w:p w14:paraId="609D835B" w14:textId="77777777" w:rsidR="007C6DC6" w:rsidRPr="00307700" w:rsidRDefault="007C6DC6" w:rsidP="00A53F10">
      <w:pPr>
        <w:pStyle w:val="11ff3"/>
      </w:pPr>
    </w:p>
    <w:p w14:paraId="3142B018" w14:textId="53C5A6D1" w:rsidR="00A53F10" w:rsidRPr="00307700" w:rsidRDefault="007C6DC6" w:rsidP="00A53F10">
      <w:pPr>
        <w:pStyle w:val="11ff3"/>
      </w:pPr>
      <w:r w:rsidRPr="00307700">
        <w:lastRenderedPageBreak/>
        <w:t>с.Кепервеем</w:t>
      </w:r>
    </w:p>
    <w:p w14:paraId="0EB9F7AC" w14:textId="6153293A" w:rsidR="00B41AA4" w:rsidRPr="00307700" w:rsidRDefault="002F3648" w:rsidP="002F3648">
      <w:pPr>
        <w:pStyle w:val="11ff3"/>
        <w:ind w:firstLine="0"/>
      </w:pPr>
      <w:r w:rsidRPr="00307700">
        <w:rPr>
          <w:noProof/>
        </w:rPr>
        <w:drawing>
          <wp:inline distT="0" distB="0" distL="0" distR="0" wp14:anchorId="4E6185DD" wp14:editId="7B1035FF">
            <wp:extent cx="5760085" cy="2892425"/>
            <wp:effectExtent l="0" t="0" r="0" b="3175"/>
            <wp:docPr id="79336985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369858" name=""/>
                    <pic:cNvPicPr/>
                  </pic:nvPicPr>
                  <pic:blipFill>
                    <a:blip r:embed="rId18"/>
                    <a:stretch>
                      <a:fillRect/>
                    </a:stretch>
                  </pic:blipFill>
                  <pic:spPr>
                    <a:xfrm>
                      <a:off x="0" y="0"/>
                      <a:ext cx="5760085" cy="2892425"/>
                    </a:xfrm>
                    <a:prstGeom prst="rect">
                      <a:avLst/>
                    </a:prstGeom>
                  </pic:spPr>
                </pic:pic>
              </a:graphicData>
            </a:graphic>
          </wp:inline>
        </w:drawing>
      </w:r>
    </w:p>
    <w:p w14:paraId="6B7F15D1" w14:textId="0BB91290" w:rsidR="002F3648" w:rsidRPr="00307700" w:rsidRDefault="002F3648" w:rsidP="002F3648">
      <w:pPr>
        <w:pStyle w:val="11ff3"/>
        <w:jc w:val="center"/>
      </w:pPr>
      <w:bookmarkStart w:id="60" w:name="_Toc78674695"/>
      <w:r w:rsidRPr="00307700">
        <w:t xml:space="preserve">Рисунок 1,2.6 – Принципиальная тепловая схема водогрейных котельных </w:t>
      </w:r>
    </w:p>
    <w:p w14:paraId="0EBE42B9" w14:textId="77777777" w:rsidR="002F3648" w:rsidRPr="00307700" w:rsidRDefault="002F3648" w:rsidP="002F3648">
      <w:pPr>
        <w:pStyle w:val="11ff3"/>
      </w:pPr>
      <w:r w:rsidRPr="00307700">
        <w:t>Во всасывающий коллектор сетевых насосов из бака поступает подпиточная вода для восполнения потерь теплоносителя в тепловых сетях и у потребителей.</w:t>
      </w:r>
    </w:p>
    <w:p w14:paraId="1D7C2F7D" w14:textId="48C39F5D" w:rsidR="002F3648" w:rsidRPr="00307700" w:rsidRDefault="002F3648" w:rsidP="002F3648">
      <w:pPr>
        <w:pStyle w:val="11ff3"/>
      </w:pPr>
      <w:r w:rsidRPr="00307700">
        <w:t>Водогрейный твердотопливный котёл КВр имеет рабочее давление 6 кгс/с</w:t>
      </w:r>
      <w:r w:rsidR="00F97154" w:rsidRPr="00307700">
        <w:t>м</w:t>
      </w:r>
      <w:r w:rsidR="00F97154" w:rsidRPr="00307700">
        <w:rPr>
          <w:vertAlign w:val="superscript"/>
        </w:rPr>
        <w:t>2</w:t>
      </w:r>
      <w:r w:rsidRPr="00307700">
        <w:t>. Температура воды на выходе из котла 95°С. Котел работает только с принудительной циркуляцией воды, обеспеченной сетевыми насосами. Для интенсивного горения топлива применяется вентилятор поддува. Отвод дымовых газов из котла обеспечивается дымососом. Котел имеет сварную газоплотную конструкцию П-образной сомкнутой компоновки, выполненная из гладкотрубной трубной системы, разделённой на две части: на топочную (радиационную) поверхность нагрева, где проходит непосредственно сам процесс горения, и конвективной поверхности нагрева, где процесс теплообмена происходит уже от горячих дымовых газов, поступающих из топочной части. В конвективной части они делают два хода и удаляются через газоход в задней стенке котла в дымовую трубу. Помимо трубной системы котел состоит из опорной рамы и каркаса, обшитого теплоизоляционными материалами.</w:t>
      </w:r>
    </w:p>
    <w:p w14:paraId="50D64EA9" w14:textId="7C89E48E" w:rsidR="002F3648" w:rsidRPr="00307700" w:rsidRDefault="002F3648" w:rsidP="002F3648">
      <w:pPr>
        <w:pStyle w:val="11ff3"/>
      </w:pPr>
      <w:r w:rsidRPr="00307700">
        <w:t xml:space="preserve">Уголь подается в котел через загрузочную дверцу, расположенную на передней фронтовой стенке котла. Топливо раскидывается лопатой равномерным слоем по топочной части, где оно сгорает на колосниковой решетке, а затем через ту же топочную дверцу сгоревший уголь в виде шлака удаляется вручную обратно, по мере заполнения топки. Мелкая зола и тяжелая взвесь, осыпающаяся в зольник из топки и конвективной части, также выгребается ручным способом, по мере его максимального заполнения. Для очищения конвективных поверхностей нагрева от сажи и золы котел имеет люк. </w:t>
      </w:r>
      <w:r w:rsidRPr="00307700">
        <w:lastRenderedPageBreak/>
        <w:t xml:space="preserve">Конструкция топочной камеры котла спроектирована так, что происходит более полное выгорание топлива и снижается температура газов на выходе из нее до 600 </w:t>
      </w:r>
      <w:r w:rsidRPr="00307700">
        <w:rPr>
          <w:vertAlign w:val="superscript"/>
        </w:rPr>
        <w:t>о</w:t>
      </w:r>
      <w:r w:rsidRPr="00307700">
        <w:t>С, а это значительно ниже температуры деформации золы, которая покидает топку котла уже в затвердевшем состоянии, что исключает возможность появления твердого зашлаковывания конвективных поверхностей нагрева в котле.</w:t>
      </w:r>
    </w:p>
    <w:p w14:paraId="38ED894D" w14:textId="77777777" w:rsidR="002F3648" w:rsidRPr="00307700" w:rsidRDefault="002F3648" w:rsidP="002F3648">
      <w:pPr>
        <w:pStyle w:val="11ff3"/>
        <w:jc w:val="center"/>
      </w:pPr>
    </w:p>
    <w:p w14:paraId="024929A3" w14:textId="1781D96E" w:rsidR="00C25060" w:rsidRPr="00307700" w:rsidRDefault="00C25060" w:rsidP="00C25060">
      <w:pPr>
        <w:pStyle w:val="20"/>
        <w:keepNext w:val="0"/>
        <w:widowControl w:val="0"/>
        <w:spacing w:before="240" w:line="240" w:lineRule="auto"/>
        <w:textAlignment w:val="baseline"/>
        <w:rPr>
          <w:rFonts w:cs="Times New Roman"/>
        </w:rPr>
      </w:pPr>
      <w:r w:rsidRPr="00307700">
        <w:rPr>
          <w:rFonts w:cs="Times New Roman"/>
        </w:rPr>
        <w:t xml:space="preserve"> </w:t>
      </w:r>
      <w:bookmarkStart w:id="61" w:name="_Toc84970932"/>
      <w:bookmarkStart w:id="62" w:name="_Toc166443730"/>
      <w:r w:rsidRPr="00307700">
        <w:rPr>
          <w:rFonts w:cs="Times New Roman"/>
        </w:rPr>
        <w:t>Cпособ регулирования отпуска тепловой энергии от источников тепловой энергии с обоснованием выбора графика изменения температур теплоносителя</w:t>
      </w:r>
      <w:bookmarkEnd w:id="60"/>
      <w:bookmarkEnd w:id="61"/>
      <w:bookmarkEnd w:id="62"/>
    </w:p>
    <w:p w14:paraId="0C30CD11" w14:textId="77777777" w:rsidR="007C6DC6" w:rsidRPr="00307700" w:rsidRDefault="007C6DC6" w:rsidP="007C6DC6">
      <w:pPr>
        <w:pStyle w:val="11ff3"/>
      </w:pPr>
      <w:bookmarkStart w:id="63" w:name="_Hlk166444559"/>
      <w:r w:rsidRPr="00307700">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w:t>
      </w:r>
    </w:p>
    <w:p w14:paraId="4737AA91" w14:textId="77777777" w:rsidR="007C6DC6" w:rsidRPr="00307700" w:rsidRDefault="007C6DC6" w:rsidP="007C6DC6">
      <w:pPr>
        <w:pStyle w:val="11ff3"/>
      </w:pPr>
      <w:r w:rsidRPr="00307700">
        <w:t>Регулирование отпуска тепловой энергии с коллекторов котельной (центральное регулирование) осуществляется по качественному методу регулирования в зависимости от нагрузки отопления и фактической температуры наружного воздуха по температурному графику.</w:t>
      </w:r>
    </w:p>
    <w:p w14:paraId="6FCB0F8C" w14:textId="77777777" w:rsidR="007C6DC6" w:rsidRPr="00307700" w:rsidRDefault="007C6DC6" w:rsidP="007C6DC6">
      <w:pPr>
        <w:pStyle w:val="11ff3"/>
      </w:pPr>
      <w:r w:rsidRPr="00307700">
        <w:t>Для регулирования отпуска тепловой энергии от источника тепловой энергии используется качественное регулирование, т.е. при постоянном расходе теплоносителя изменяется его температура.</w:t>
      </w:r>
    </w:p>
    <w:p w14:paraId="5C2068BE" w14:textId="77777777" w:rsidR="007C6DC6" w:rsidRPr="00307700" w:rsidRDefault="007C6DC6" w:rsidP="007C6DC6">
      <w:pPr>
        <w:pStyle w:val="11ff3"/>
      </w:pPr>
      <w:r w:rsidRPr="00307700">
        <w:t>При качественном регулировании температура теплоносителя зависит от температуры наружного воздуха. Общий расход теплоносителя во всей системе рассчитывается таким образом, чтобы обеспечить среднюю температуру в помещениях согласно принятым Нормам и Правилам в Российской Федерации.</w:t>
      </w:r>
    </w:p>
    <w:p w14:paraId="625F16AA" w14:textId="05D1A385" w:rsidR="007C6DC6" w:rsidRPr="00307700" w:rsidRDefault="007C6DC6" w:rsidP="007C6DC6">
      <w:pPr>
        <w:pStyle w:val="11ff3"/>
      </w:pPr>
      <w:r w:rsidRPr="00307700">
        <w:t xml:space="preserve">Теплоноситель отпускается потребителям с соблюдением температурного графика. Температурный график обусловлен типом отопительных приборов потребителей и способом их присоединения к тепловым сетям. </w:t>
      </w:r>
    </w:p>
    <w:p w14:paraId="74F56932" w14:textId="77777777" w:rsidR="007C6DC6" w:rsidRPr="00307700" w:rsidRDefault="007C6DC6" w:rsidP="007C6DC6">
      <w:pPr>
        <w:pStyle w:val="11ff3"/>
      </w:pPr>
      <w:r w:rsidRPr="00307700">
        <w:t xml:space="preserve">Температурный график качественного регулирования тепловой нагрузки разработан из условий суточной подачи тепловой энергии на отопление, обеспечивающей режим работы тепловых сетей и потребность зданий в тепловой энергии в зависимости от температуры наружного воздуха, чтобы обеспечить температуру в помещениях постоянной на уровне не менее 20 </w:t>
      </w:r>
      <w:r w:rsidRPr="00307700">
        <w:rPr>
          <w:vertAlign w:val="superscript"/>
        </w:rPr>
        <w:t>о</w:t>
      </w:r>
      <w:r w:rsidRPr="00307700">
        <w:t>С. По данным температурного графика определяется температура подающей и обратной воды в тепловых сетях. Температурный график котельной представлен на рисунке.</w:t>
      </w:r>
    </w:p>
    <w:p w14:paraId="7033BEEF" w14:textId="77777777" w:rsidR="007C6DC6" w:rsidRPr="00307700" w:rsidRDefault="007C6DC6" w:rsidP="007C6DC6">
      <w:pPr>
        <w:pStyle w:val="11ff3"/>
        <w:rPr>
          <w:b/>
          <w:bCs w:val="0"/>
        </w:rPr>
      </w:pPr>
    </w:p>
    <w:p w14:paraId="5CB988FC" w14:textId="3C0A3F86" w:rsidR="007C6DC6" w:rsidRPr="00307700" w:rsidRDefault="007C6DC6" w:rsidP="007C6DC6">
      <w:pPr>
        <w:pStyle w:val="11ff3"/>
        <w:rPr>
          <w:b/>
          <w:bCs w:val="0"/>
        </w:rPr>
      </w:pPr>
      <w:r w:rsidRPr="00307700">
        <w:rPr>
          <w:b/>
          <w:bCs w:val="0"/>
        </w:rPr>
        <w:lastRenderedPageBreak/>
        <w:t>Способ регулирования отпуска тепловой энергии от Билибинской АЭС.</w:t>
      </w:r>
    </w:p>
    <w:p w14:paraId="54C91DA9" w14:textId="77777777" w:rsidR="007C6DC6" w:rsidRPr="00307700" w:rsidRDefault="007C6DC6" w:rsidP="007C6DC6">
      <w:pPr>
        <w:pStyle w:val="11ff3"/>
      </w:pPr>
      <w:r w:rsidRPr="00307700">
        <w:t>Система теплоснабжения закрытая, система централизованного горячего водоснабжения однотрубная, без циркуляционного трубопровода.</w:t>
      </w:r>
    </w:p>
    <w:p w14:paraId="4283CEBC" w14:textId="77777777" w:rsidR="007C6DC6" w:rsidRPr="00307700" w:rsidRDefault="007C6DC6" w:rsidP="007C6DC6">
      <w:pPr>
        <w:pStyle w:val="11ff3"/>
      </w:pPr>
      <w:r w:rsidRPr="00307700">
        <w:t>Системы отопления зданий присоединены к трубопроводам двухтрубных тепловых сетей по зависимой схеме.</w:t>
      </w:r>
    </w:p>
    <w:p w14:paraId="1B8B8689" w14:textId="09784E02" w:rsidR="007C6DC6" w:rsidRPr="00307700" w:rsidRDefault="007C6DC6" w:rsidP="007C6DC6">
      <w:pPr>
        <w:pStyle w:val="11ff3"/>
      </w:pPr>
      <w:r w:rsidRPr="00307700">
        <w:t>Регулирование</w:t>
      </w:r>
      <w:r w:rsidRPr="00307700">
        <w:t xml:space="preserve"> </w:t>
      </w:r>
      <w:r w:rsidRPr="00307700">
        <w:t>отпуска</w:t>
      </w:r>
      <w:r w:rsidRPr="00307700">
        <w:t xml:space="preserve"> </w:t>
      </w:r>
      <w:r w:rsidRPr="00307700">
        <w:t>теплоты</w:t>
      </w:r>
      <w:r w:rsidRPr="00307700">
        <w:t xml:space="preserve"> </w:t>
      </w:r>
      <w:r w:rsidRPr="00307700">
        <w:t>–</w:t>
      </w:r>
      <w:r w:rsidRPr="00307700">
        <w:t xml:space="preserve"> </w:t>
      </w:r>
      <w:r w:rsidRPr="00307700">
        <w:t>центральное</w:t>
      </w:r>
      <w:r w:rsidRPr="00307700">
        <w:t xml:space="preserve"> </w:t>
      </w:r>
      <w:r w:rsidRPr="00307700">
        <w:t>качественное,</w:t>
      </w:r>
      <w:r w:rsidRPr="00307700">
        <w:t xml:space="preserve"> </w:t>
      </w:r>
      <w:r w:rsidRPr="00307700">
        <w:t>путем</w:t>
      </w:r>
      <w:r w:rsidRPr="00307700">
        <w:t xml:space="preserve"> </w:t>
      </w:r>
      <w:r w:rsidRPr="00307700">
        <w:t>изменения температуры сетевой воды в подающем трубопроводе.</w:t>
      </w:r>
    </w:p>
    <w:p w14:paraId="3D630D84" w14:textId="77777777" w:rsidR="007C6DC6" w:rsidRPr="00307700" w:rsidRDefault="007C6DC6" w:rsidP="007C6DC6">
      <w:pPr>
        <w:pStyle w:val="afffff1"/>
        <w:ind w:left="142"/>
        <w:rPr>
          <w:rFonts w:ascii="Times New Roman" w:hAnsi="Times New Roman"/>
          <w:sz w:val="20"/>
        </w:rPr>
      </w:pPr>
      <w:r w:rsidRPr="00307700">
        <w:rPr>
          <w:rFonts w:ascii="Times New Roman" w:hAnsi="Times New Roman"/>
          <w:noProof/>
          <w:sz w:val="20"/>
        </w:rPr>
        <w:lastRenderedPageBreak/>
        <w:drawing>
          <wp:inline distT="0" distB="0" distL="0" distR="0" wp14:anchorId="3DAFD839" wp14:editId="14959260">
            <wp:extent cx="5057775" cy="7572375"/>
            <wp:effectExtent l="0" t="0" r="9525" b="9525"/>
            <wp:docPr id="110" name="Image 1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0" name="Image 110"/>
                    <pic:cNvPicPr/>
                  </pic:nvPicPr>
                  <pic:blipFill>
                    <a:blip r:embed="rId19" cstate="print"/>
                    <a:stretch>
                      <a:fillRect/>
                    </a:stretch>
                  </pic:blipFill>
                  <pic:spPr>
                    <a:xfrm>
                      <a:off x="0" y="0"/>
                      <a:ext cx="5057775" cy="7572375"/>
                    </a:xfrm>
                    <a:prstGeom prst="rect">
                      <a:avLst/>
                    </a:prstGeom>
                  </pic:spPr>
                </pic:pic>
              </a:graphicData>
            </a:graphic>
          </wp:inline>
        </w:drawing>
      </w:r>
    </w:p>
    <w:p w14:paraId="1C0A4B0F" w14:textId="13D9BBEE" w:rsidR="007C6DC6" w:rsidRPr="00307700" w:rsidRDefault="007C6DC6" w:rsidP="007C6DC6">
      <w:pPr>
        <w:pStyle w:val="11ff3"/>
        <w:jc w:val="center"/>
      </w:pPr>
      <w:r w:rsidRPr="00307700">
        <w:t>Рис</w:t>
      </w:r>
      <w:r w:rsidRPr="00307700">
        <w:t xml:space="preserve">унок </w:t>
      </w:r>
      <w:r w:rsidRPr="00307700">
        <w:t>1.2.7.1.</w:t>
      </w:r>
      <w:r w:rsidRPr="00307700">
        <w:t xml:space="preserve"> - </w:t>
      </w:r>
      <w:r w:rsidRPr="00307700">
        <w:t>Утвержденный</w:t>
      </w:r>
      <w:r w:rsidR="00782007">
        <w:t xml:space="preserve"> </w:t>
      </w:r>
      <w:r w:rsidRPr="00307700">
        <w:t>температурный</w:t>
      </w:r>
      <w:r w:rsidRPr="00307700">
        <w:t xml:space="preserve"> </w:t>
      </w:r>
      <w:r w:rsidRPr="00307700">
        <w:t>график</w:t>
      </w:r>
      <w:r w:rsidRPr="00307700">
        <w:t xml:space="preserve"> </w:t>
      </w:r>
      <w:r w:rsidRPr="00307700">
        <w:t>качественного регулирования</w:t>
      </w:r>
    </w:p>
    <w:p w14:paraId="51EE4A93" w14:textId="77777777" w:rsidR="007C6DC6" w:rsidRPr="00307700" w:rsidRDefault="007C6DC6" w:rsidP="007C6DC6">
      <w:pPr>
        <w:pStyle w:val="11ff3"/>
        <w:ind w:firstLine="0"/>
        <w:rPr>
          <w:noProof/>
        </w:rPr>
      </w:pPr>
    </w:p>
    <w:p w14:paraId="678C9BDC" w14:textId="77777777" w:rsidR="007C6DC6" w:rsidRPr="00307700" w:rsidRDefault="007C6DC6" w:rsidP="00B5461F">
      <w:pPr>
        <w:pStyle w:val="11ff3"/>
      </w:pPr>
    </w:p>
    <w:p w14:paraId="1FED22D0" w14:textId="77777777" w:rsidR="007C6DC6" w:rsidRPr="00307700" w:rsidRDefault="007C6DC6" w:rsidP="00B5461F">
      <w:pPr>
        <w:pStyle w:val="11ff3"/>
      </w:pPr>
    </w:p>
    <w:p w14:paraId="6FFAEFA9" w14:textId="6FA40CE6" w:rsidR="00977996" w:rsidRPr="00307700" w:rsidRDefault="00CB2307" w:rsidP="00977996">
      <w:pPr>
        <w:pStyle w:val="11ff3"/>
        <w:ind w:firstLine="0"/>
        <w:rPr>
          <w:b/>
          <w:color w:val="auto"/>
        </w:rPr>
      </w:pPr>
      <w:r w:rsidRPr="00307700">
        <w:rPr>
          <w:b/>
          <w:bCs w:val="0"/>
          <w:noProof/>
        </w:rPr>
        <w:lastRenderedPageBreak/>
        <w:t xml:space="preserve">Таблица 1.2.7.1. - </w:t>
      </w:r>
      <w:r w:rsidRPr="00307700">
        <w:rPr>
          <w:b/>
          <w:color w:val="auto"/>
        </w:rPr>
        <w:t>Фактические температуры наружного воздуха и теплоносителя за отопительный период</w:t>
      </w:r>
    </w:p>
    <w:tbl>
      <w:tblPr>
        <w:tblW w:w="5000" w:type="pct"/>
        <w:tblLook w:val="04A0" w:firstRow="1" w:lastRow="0" w:firstColumn="1" w:lastColumn="0" w:noHBand="0" w:noVBand="1"/>
      </w:tblPr>
      <w:tblGrid>
        <w:gridCol w:w="1312"/>
        <w:gridCol w:w="1417"/>
        <w:gridCol w:w="1313"/>
        <w:gridCol w:w="1417"/>
        <w:gridCol w:w="1589"/>
        <w:gridCol w:w="1313"/>
        <w:gridCol w:w="1210"/>
      </w:tblGrid>
      <w:tr w:rsidR="00EB6B84" w:rsidRPr="00307700" w14:paraId="4CF1A197" w14:textId="77777777" w:rsidTr="007C6DC6">
        <w:trPr>
          <w:trHeight w:val="227"/>
        </w:trPr>
        <w:tc>
          <w:tcPr>
            <w:tcW w:w="68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A0A00E8" w14:textId="77777777" w:rsidR="007C6DC6" w:rsidRPr="00307700" w:rsidRDefault="007C6DC6" w:rsidP="007C6DC6">
            <w:pPr>
              <w:pStyle w:val="1fffb"/>
              <w:rPr>
                <w:rFonts w:cs="Times New Roman"/>
              </w:rPr>
            </w:pPr>
            <w:r w:rsidRPr="00307700">
              <w:rPr>
                <w:rFonts w:cs="Times New Roman"/>
              </w:rPr>
              <w:t>Период</w:t>
            </w:r>
          </w:p>
        </w:tc>
        <w:tc>
          <w:tcPr>
            <w:tcW w:w="216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CD1B5B8" w14:textId="77777777" w:rsidR="007C6DC6" w:rsidRPr="00307700" w:rsidRDefault="007C6DC6" w:rsidP="007C6DC6">
            <w:pPr>
              <w:pStyle w:val="1fffb"/>
              <w:rPr>
                <w:rFonts w:cs="Times New Roman"/>
              </w:rPr>
            </w:pPr>
            <w:r w:rsidRPr="00307700">
              <w:rPr>
                <w:rFonts w:cs="Times New Roman"/>
              </w:rPr>
              <w:t>ЦТП 1-3</w:t>
            </w:r>
          </w:p>
        </w:tc>
        <w:tc>
          <w:tcPr>
            <w:tcW w:w="2148"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4355459" w14:textId="77777777" w:rsidR="007C6DC6" w:rsidRPr="00307700" w:rsidRDefault="007C6DC6" w:rsidP="007C6DC6">
            <w:pPr>
              <w:pStyle w:val="1fffb"/>
              <w:rPr>
                <w:rFonts w:cs="Times New Roman"/>
              </w:rPr>
            </w:pPr>
            <w:r w:rsidRPr="00307700">
              <w:rPr>
                <w:rFonts w:cs="Times New Roman"/>
              </w:rPr>
              <w:t>ЦТП-4</w:t>
            </w:r>
          </w:p>
        </w:tc>
      </w:tr>
      <w:tr w:rsidR="00EB6B84" w:rsidRPr="00307700" w14:paraId="00D856FC" w14:textId="77777777" w:rsidTr="007C6DC6">
        <w:trPr>
          <w:trHeight w:val="227"/>
        </w:trPr>
        <w:tc>
          <w:tcPr>
            <w:tcW w:w="6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D0EDBA" w14:textId="77777777" w:rsidR="007C6DC6" w:rsidRPr="00307700" w:rsidRDefault="007C6DC6" w:rsidP="007C6DC6">
            <w:pPr>
              <w:pStyle w:val="1fffb"/>
              <w:rPr>
                <w:rFonts w:cs="Times New Roman"/>
              </w:rPr>
            </w:pPr>
          </w:p>
        </w:tc>
        <w:tc>
          <w:tcPr>
            <w:tcW w:w="216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63CEA8A" w14:textId="77777777" w:rsidR="007C6DC6" w:rsidRPr="00307700" w:rsidRDefault="007C6DC6" w:rsidP="007C6DC6">
            <w:pPr>
              <w:pStyle w:val="1fffb"/>
              <w:rPr>
                <w:rFonts w:cs="Times New Roman"/>
              </w:rPr>
            </w:pPr>
            <w:r w:rsidRPr="00307700">
              <w:rPr>
                <w:rFonts w:cs="Times New Roman"/>
              </w:rPr>
              <w:t>Среднемесячная температура, ºС</w:t>
            </w:r>
          </w:p>
        </w:tc>
        <w:tc>
          <w:tcPr>
            <w:tcW w:w="2148"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FE6E41" w14:textId="77777777" w:rsidR="007C6DC6" w:rsidRPr="00307700" w:rsidRDefault="007C6DC6" w:rsidP="007C6DC6">
            <w:pPr>
              <w:pStyle w:val="1fffb"/>
              <w:rPr>
                <w:rFonts w:cs="Times New Roman"/>
              </w:rPr>
            </w:pPr>
            <w:r w:rsidRPr="00307700">
              <w:rPr>
                <w:rFonts w:cs="Times New Roman"/>
              </w:rPr>
              <w:t>Среднемесячная температура, ºС</w:t>
            </w:r>
          </w:p>
        </w:tc>
      </w:tr>
      <w:tr w:rsidR="007C6DC6" w:rsidRPr="00307700" w14:paraId="3418827A" w14:textId="77777777" w:rsidTr="007C6DC6">
        <w:trPr>
          <w:trHeight w:val="227"/>
        </w:trPr>
        <w:tc>
          <w:tcPr>
            <w:tcW w:w="6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68DAAD6" w14:textId="77777777" w:rsidR="007C6DC6" w:rsidRPr="00307700" w:rsidRDefault="007C6DC6" w:rsidP="007C6DC6">
            <w:pPr>
              <w:pStyle w:val="1fffb"/>
              <w:rPr>
                <w:rFonts w:cs="Times New Roman"/>
              </w:rPr>
            </w:pPr>
          </w:p>
        </w:tc>
        <w:tc>
          <w:tcPr>
            <w:tcW w:w="740" w:type="pct"/>
            <w:tcBorders>
              <w:top w:val="nil"/>
              <w:left w:val="nil"/>
              <w:bottom w:val="single" w:sz="4" w:space="0" w:color="auto"/>
              <w:right w:val="single" w:sz="4" w:space="0" w:color="auto"/>
            </w:tcBorders>
            <w:shd w:val="clear" w:color="auto" w:fill="D9D9D9" w:themeFill="background1" w:themeFillShade="D9"/>
            <w:vAlign w:val="center"/>
            <w:hideMark/>
          </w:tcPr>
          <w:p w14:paraId="03DF8A72" w14:textId="77777777" w:rsidR="007C6DC6" w:rsidRPr="00307700" w:rsidRDefault="007C6DC6" w:rsidP="007C6DC6">
            <w:pPr>
              <w:pStyle w:val="1fffb"/>
              <w:rPr>
                <w:rFonts w:cs="Times New Roman"/>
              </w:rPr>
            </w:pPr>
            <w:r w:rsidRPr="00307700">
              <w:rPr>
                <w:rFonts w:cs="Times New Roman"/>
              </w:rPr>
              <w:t>воздуха</w:t>
            </w:r>
          </w:p>
        </w:tc>
        <w:tc>
          <w:tcPr>
            <w:tcW w:w="686" w:type="pct"/>
            <w:tcBorders>
              <w:top w:val="nil"/>
              <w:left w:val="nil"/>
              <w:bottom w:val="single" w:sz="4" w:space="0" w:color="auto"/>
              <w:right w:val="single" w:sz="4" w:space="0" w:color="auto"/>
            </w:tcBorders>
            <w:shd w:val="clear" w:color="auto" w:fill="D9D9D9" w:themeFill="background1" w:themeFillShade="D9"/>
            <w:vAlign w:val="center"/>
            <w:hideMark/>
          </w:tcPr>
          <w:p w14:paraId="31CEE6F4" w14:textId="77777777" w:rsidR="007C6DC6" w:rsidRPr="00307700" w:rsidRDefault="007C6DC6" w:rsidP="007C6DC6">
            <w:pPr>
              <w:pStyle w:val="1fffb"/>
              <w:rPr>
                <w:rFonts w:cs="Times New Roman"/>
              </w:rPr>
            </w:pPr>
            <w:r w:rsidRPr="00307700">
              <w:rPr>
                <w:rFonts w:cs="Times New Roman"/>
              </w:rPr>
              <w:t>под. тр-од.</w:t>
            </w:r>
          </w:p>
        </w:tc>
        <w:tc>
          <w:tcPr>
            <w:tcW w:w="740" w:type="pct"/>
            <w:tcBorders>
              <w:top w:val="nil"/>
              <w:left w:val="nil"/>
              <w:bottom w:val="single" w:sz="4" w:space="0" w:color="auto"/>
              <w:right w:val="single" w:sz="4" w:space="0" w:color="auto"/>
            </w:tcBorders>
            <w:shd w:val="clear" w:color="auto" w:fill="D9D9D9" w:themeFill="background1" w:themeFillShade="D9"/>
            <w:vAlign w:val="center"/>
            <w:hideMark/>
          </w:tcPr>
          <w:p w14:paraId="697EE74C" w14:textId="77777777" w:rsidR="007C6DC6" w:rsidRPr="00307700" w:rsidRDefault="007C6DC6" w:rsidP="007C6DC6">
            <w:pPr>
              <w:pStyle w:val="1fffb"/>
              <w:rPr>
                <w:rFonts w:cs="Times New Roman"/>
              </w:rPr>
            </w:pPr>
            <w:r w:rsidRPr="00307700">
              <w:rPr>
                <w:rFonts w:cs="Times New Roman"/>
              </w:rPr>
              <w:t>обр. тр-од.</w:t>
            </w:r>
          </w:p>
        </w:tc>
        <w:tc>
          <w:tcPr>
            <w:tcW w:w="830" w:type="pct"/>
            <w:tcBorders>
              <w:top w:val="nil"/>
              <w:left w:val="nil"/>
              <w:bottom w:val="single" w:sz="4" w:space="0" w:color="auto"/>
              <w:right w:val="single" w:sz="4" w:space="0" w:color="auto"/>
            </w:tcBorders>
            <w:shd w:val="clear" w:color="auto" w:fill="D9D9D9" w:themeFill="background1" w:themeFillShade="D9"/>
            <w:vAlign w:val="center"/>
            <w:hideMark/>
          </w:tcPr>
          <w:p w14:paraId="447C3004" w14:textId="77777777" w:rsidR="007C6DC6" w:rsidRPr="00307700" w:rsidRDefault="007C6DC6" w:rsidP="007C6DC6">
            <w:pPr>
              <w:pStyle w:val="1fffb"/>
              <w:rPr>
                <w:rFonts w:cs="Times New Roman"/>
              </w:rPr>
            </w:pPr>
            <w:r w:rsidRPr="00307700">
              <w:rPr>
                <w:rFonts w:cs="Times New Roman"/>
              </w:rPr>
              <w:t>воздуха</w:t>
            </w:r>
          </w:p>
        </w:tc>
        <w:tc>
          <w:tcPr>
            <w:tcW w:w="686" w:type="pct"/>
            <w:tcBorders>
              <w:top w:val="nil"/>
              <w:left w:val="nil"/>
              <w:bottom w:val="single" w:sz="4" w:space="0" w:color="auto"/>
              <w:right w:val="single" w:sz="4" w:space="0" w:color="auto"/>
            </w:tcBorders>
            <w:shd w:val="clear" w:color="auto" w:fill="D9D9D9" w:themeFill="background1" w:themeFillShade="D9"/>
            <w:vAlign w:val="center"/>
            <w:hideMark/>
          </w:tcPr>
          <w:p w14:paraId="6B4AE863" w14:textId="77777777" w:rsidR="007C6DC6" w:rsidRPr="00307700" w:rsidRDefault="007C6DC6" w:rsidP="007C6DC6">
            <w:pPr>
              <w:pStyle w:val="1fffb"/>
              <w:rPr>
                <w:rFonts w:cs="Times New Roman"/>
              </w:rPr>
            </w:pPr>
            <w:r w:rsidRPr="00307700">
              <w:rPr>
                <w:rFonts w:cs="Times New Roman"/>
              </w:rPr>
              <w:t>под. тр-од.</w:t>
            </w:r>
          </w:p>
        </w:tc>
        <w:tc>
          <w:tcPr>
            <w:tcW w:w="632" w:type="pct"/>
            <w:tcBorders>
              <w:top w:val="nil"/>
              <w:left w:val="nil"/>
              <w:bottom w:val="single" w:sz="4" w:space="0" w:color="auto"/>
              <w:right w:val="single" w:sz="4" w:space="0" w:color="auto"/>
            </w:tcBorders>
            <w:shd w:val="clear" w:color="auto" w:fill="D9D9D9" w:themeFill="background1" w:themeFillShade="D9"/>
            <w:vAlign w:val="center"/>
            <w:hideMark/>
          </w:tcPr>
          <w:p w14:paraId="33C1FD20" w14:textId="77777777" w:rsidR="007C6DC6" w:rsidRPr="00307700" w:rsidRDefault="007C6DC6" w:rsidP="007C6DC6">
            <w:pPr>
              <w:pStyle w:val="1fffb"/>
              <w:rPr>
                <w:rFonts w:cs="Times New Roman"/>
              </w:rPr>
            </w:pPr>
            <w:r w:rsidRPr="00307700">
              <w:rPr>
                <w:rFonts w:cs="Times New Roman"/>
              </w:rPr>
              <w:t>обр. тр-од.</w:t>
            </w:r>
          </w:p>
        </w:tc>
      </w:tr>
      <w:tr w:rsidR="007C6DC6" w:rsidRPr="00307700" w14:paraId="2352358F"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B525199" w14:textId="77777777" w:rsidR="007C6DC6" w:rsidRPr="00307700" w:rsidRDefault="007C6DC6" w:rsidP="007C6DC6">
            <w:pPr>
              <w:pStyle w:val="1fffb"/>
              <w:rPr>
                <w:rFonts w:cs="Times New Roman"/>
              </w:rPr>
            </w:pPr>
            <w:r w:rsidRPr="00307700">
              <w:rPr>
                <w:rFonts w:cs="Times New Roman"/>
              </w:rPr>
              <w:t>январь</w:t>
            </w:r>
          </w:p>
        </w:tc>
        <w:tc>
          <w:tcPr>
            <w:tcW w:w="740" w:type="pct"/>
            <w:tcBorders>
              <w:top w:val="nil"/>
              <w:left w:val="nil"/>
              <w:bottom w:val="single" w:sz="4" w:space="0" w:color="auto"/>
              <w:right w:val="single" w:sz="4" w:space="0" w:color="auto"/>
            </w:tcBorders>
            <w:shd w:val="clear" w:color="auto" w:fill="auto"/>
            <w:vAlign w:val="center"/>
            <w:hideMark/>
          </w:tcPr>
          <w:p w14:paraId="101114CE" w14:textId="77777777" w:rsidR="007C6DC6" w:rsidRPr="00307700" w:rsidRDefault="007C6DC6" w:rsidP="007C6DC6">
            <w:pPr>
              <w:pStyle w:val="1fffb"/>
              <w:rPr>
                <w:rFonts w:cs="Times New Roman"/>
              </w:rPr>
            </w:pPr>
            <w:r w:rsidRPr="00307700">
              <w:rPr>
                <w:rFonts w:cs="Times New Roman"/>
              </w:rPr>
              <w:t>-28,1</w:t>
            </w:r>
          </w:p>
        </w:tc>
        <w:tc>
          <w:tcPr>
            <w:tcW w:w="686" w:type="pct"/>
            <w:tcBorders>
              <w:top w:val="nil"/>
              <w:left w:val="nil"/>
              <w:bottom w:val="single" w:sz="4" w:space="0" w:color="auto"/>
              <w:right w:val="single" w:sz="4" w:space="0" w:color="auto"/>
            </w:tcBorders>
            <w:shd w:val="clear" w:color="auto" w:fill="auto"/>
            <w:vAlign w:val="center"/>
            <w:hideMark/>
          </w:tcPr>
          <w:p w14:paraId="7A57DB7A" w14:textId="77777777" w:rsidR="007C6DC6" w:rsidRPr="00307700" w:rsidRDefault="007C6DC6" w:rsidP="007C6DC6">
            <w:pPr>
              <w:pStyle w:val="1fffb"/>
              <w:rPr>
                <w:rFonts w:cs="Times New Roman"/>
              </w:rPr>
            </w:pPr>
            <w:r w:rsidRPr="00307700">
              <w:rPr>
                <w:rFonts w:cs="Times New Roman"/>
              </w:rPr>
              <w:t>73</w:t>
            </w:r>
          </w:p>
        </w:tc>
        <w:tc>
          <w:tcPr>
            <w:tcW w:w="740" w:type="pct"/>
            <w:tcBorders>
              <w:top w:val="nil"/>
              <w:left w:val="nil"/>
              <w:bottom w:val="single" w:sz="4" w:space="0" w:color="auto"/>
              <w:right w:val="single" w:sz="4" w:space="0" w:color="auto"/>
            </w:tcBorders>
            <w:shd w:val="clear" w:color="auto" w:fill="auto"/>
            <w:vAlign w:val="center"/>
            <w:hideMark/>
          </w:tcPr>
          <w:p w14:paraId="178BE3D0" w14:textId="77777777" w:rsidR="007C6DC6" w:rsidRPr="00307700" w:rsidRDefault="007C6DC6" w:rsidP="007C6DC6">
            <w:pPr>
              <w:pStyle w:val="1fffb"/>
              <w:rPr>
                <w:rFonts w:cs="Times New Roman"/>
              </w:rPr>
            </w:pPr>
            <w:r w:rsidRPr="00307700">
              <w:rPr>
                <w:rFonts w:cs="Times New Roman"/>
              </w:rPr>
              <w:t>56</w:t>
            </w:r>
          </w:p>
        </w:tc>
        <w:tc>
          <w:tcPr>
            <w:tcW w:w="830" w:type="pct"/>
            <w:tcBorders>
              <w:top w:val="nil"/>
              <w:left w:val="nil"/>
              <w:bottom w:val="single" w:sz="4" w:space="0" w:color="auto"/>
              <w:right w:val="single" w:sz="4" w:space="0" w:color="auto"/>
            </w:tcBorders>
            <w:shd w:val="clear" w:color="auto" w:fill="auto"/>
            <w:vAlign w:val="center"/>
            <w:hideMark/>
          </w:tcPr>
          <w:p w14:paraId="6CAF6C37" w14:textId="77777777" w:rsidR="007C6DC6" w:rsidRPr="00307700" w:rsidRDefault="007C6DC6" w:rsidP="007C6DC6">
            <w:pPr>
              <w:pStyle w:val="1fffb"/>
              <w:rPr>
                <w:rFonts w:cs="Times New Roman"/>
              </w:rPr>
            </w:pPr>
            <w:r w:rsidRPr="00307700">
              <w:rPr>
                <w:rFonts w:cs="Times New Roman"/>
              </w:rPr>
              <w:t>-28,1</w:t>
            </w:r>
          </w:p>
        </w:tc>
        <w:tc>
          <w:tcPr>
            <w:tcW w:w="686" w:type="pct"/>
            <w:tcBorders>
              <w:top w:val="nil"/>
              <w:left w:val="nil"/>
              <w:bottom w:val="single" w:sz="4" w:space="0" w:color="auto"/>
              <w:right w:val="single" w:sz="4" w:space="0" w:color="auto"/>
            </w:tcBorders>
            <w:shd w:val="clear" w:color="auto" w:fill="auto"/>
            <w:vAlign w:val="center"/>
            <w:hideMark/>
          </w:tcPr>
          <w:p w14:paraId="20D76907" w14:textId="77777777" w:rsidR="007C6DC6" w:rsidRPr="00307700" w:rsidRDefault="007C6DC6" w:rsidP="007C6DC6">
            <w:pPr>
              <w:pStyle w:val="1fffb"/>
              <w:rPr>
                <w:rFonts w:cs="Times New Roman"/>
              </w:rPr>
            </w:pPr>
            <w:r w:rsidRPr="00307700">
              <w:rPr>
                <w:rFonts w:cs="Times New Roman"/>
              </w:rPr>
              <w:t>73</w:t>
            </w:r>
          </w:p>
        </w:tc>
        <w:tc>
          <w:tcPr>
            <w:tcW w:w="632" w:type="pct"/>
            <w:tcBorders>
              <w:top w:val="nil"/>
              <w:left w:val="nil"/>
              <w:bottom w:val="single" w:sz="4" w:space="0" w:color="auto"/>
              <w:right w:val="single" w:sz="4" w:space="0" w:color="auto"/>
            </w:tcBorders>
            <w:shd w:val="clear" w:color="auto" w:fill="auto"/>
            <w:vAlign w:val="center"/>
            <w:hideMark/>
          </w:tcPr>
          <w:p w14:paraId="02E4EC84" w14:textId="77777777" w:rsidR="007C6DC6" w:rsidRPr="00307700" w:rsidRDefault="007C6DC6" w:rsidP="007C6DC6">
            <w:pPr>
              <w:pStyle w:val="1fffb"/>
              <w:rPr>
                <w:rFonts w:cs="Times New Roman"/>
              </w:rPr>
            </w:pPr>
            <w:r w:rsidRPr="00307700">
              <w:rPr>
                <w:rFonts w:cs="Times New Roman"/>
              </w:rPr>
              <w:t>56</w:t>
            </w:r>
          </w:p>
        </w:tc>
      </w:tr>
      <w:tr w:rsidR="007C6DC6" w:rsidRPr="00307700" w14:paraId="4C2E5E19"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3DD6BDF" w14:textId="77777777" w:rsidR="007C6DC6" w:rsidRPr="00307700" w:rsidRDefault="007C6DC6" w:rsidP="007C6DC6">
            <w:pPr>
              <w:pStyle w:val="1fffb"/>
              <w:rPr>
                <w:rFonts w:cs="Times New Roman"/>
              </w:rPr>
            </w:pPr>
            <w:r w:rsidRPr="00307700">
              <w:rPr>
                <w:rFonts w:cs="Times New Roman"/>
              </w:rPr>
              <w:t>февраль</w:t>
            </w:r>
          </w:p>
        </w:tc>
        <w:tc>
          <w:tcPr>
            <w:tcW w:w="740" w:type="pct"/>
            <w:tcBorders>
              <w:top w:val="nil"/>
              <w:left w:val="nil"/>
              <w:bottom w:val="single" w:sz="4" w:space="0" w:color="auto"/>
              <w:right w:val="single" w:sz="4" w:space="0" w:color="auto"/>
            </w:tcBorders>
            <w:shd w:val="clear" w:color="auto" w:fill="auto"/>
            <w:vAlign w:val="center"/>
            <w:hideMark/>
          </w:tcPr>
          <w:p w14:paraId="008007FB" w14:textId="77777777" w:rsidR="007C6DC6" w:rsidRPr="00307700" w:rsidRDefault="007C6DC6" w:rsidP="007C6DC6">
            <w:pPr>
              <w:pStyle w:val="1fffb"/>
              <w:rPr>
                <w:rFonts w:cs="Times New Roman"/>
              </w:rPr>
            </w:pPr>
            <w:r w:rsidRPr="00307700">
              <w:rPr>
                <w:rFonts w:cs="Times New Roman"/>
              </w:rPr>
              <w:t>-30,3</w:t>
            </w:r>
          </w:p>
        </w:tc>
        <w:tc>
          <w:tcPr>
            <w:tcW w:w="686" w:type="pct"/>
            <w:tcBorders>
              <w:top w:val="nil"/>
              <w:left w:val="nil"/>
              <w:bottom w:val="single" w:sz="4" w:space="0" w:color="auto"/>
              <w:right w:val="single" w:sz="4" w:space="0" w:color="auto"/>
            </w:tcBorders>
            <w:shd w:val="clear" w:color="auto" w:fill="auto"/>
            <w:vAlign w:val="center"/>
            <w:hideMark/>
          </w:tcPr>
          <w:p w14:paraId="4ABEE3FA" w14:textId="77777777" w:rsidR="007C6DC6" w:rsidRPr="00307700" w:rsidRDefault="007C6DC6" w:rsidP="007C6DC6">
            <w:pPr>
              <w:pStyle w:val="1fffb"/>
              <w:rPr>
                <w:rFonts w:cs="Times New Roman"/>
              </w:rPr>
            </w:pPr>
            <w:r w:rsidRPr="00307700">
              <w:rPr>
                <w:rFonts w:cs="Times New Roman"/>
              </w:rPr>
              <w:t>75</w:t>
            </w:r>
          </w:p>
        </w:tc>
        <w:tc>
          <w:tcPr>
            <w:tcW w:w="740" w:type="pct"/>
            <w:tcBorders>
              <w:top w:val="nil"/>
              <w:left w:val="nil"/>
              <w:bottom w:val="single" w:sz="4" w:space="0" w:color="auto"/>
              <w:right w:val="single" w:sz="4" w:space="0" w:color="auto"/>
            </w:tcBorders>
            <w:shd w:val="clear" w:color="auto" w:fill="auto"/>
            <w:vAlign w:val="center"/>
            <w:hideMark/>
          </w:tcPr>
          <w:p w14:paraId="183CC5B7" w14:textId="77777777" w:rsidR="007C6DC6" w:rsidRPr="00307700" w:rsidRDefault="007C6DC6" w:rsidP="007C6DC6">
            <w:pPr>
              <w:pStyle w:val="1fffb"/>
              <w:rPr>
                <w:rFonts w:cs="Times New Roman"/>
              </w:rPr>
            </w:pPr>
            <w:r w:rsidRPr="00307700">
              <w:rPr>
                <w:rFonts w:cs="Times New Roman"/>
              </w:rPr>
              <w:t>58</w:t>
            </w:r>
          </w:p>
        </w:tc>
        <w:tc>
          <w:tcPr>
            <w:tcW w:w="830" w:type="pct"/>
            <w:tcBorders>
              <w:top w:val="nil"/>
              <w:left w:val="nil"/>
              <w:bottom w:val="single" w:sz="4" w:space="0" w:color="auto"/>
              <w:right w:val="single" w:sz="4" w:space="0" w:color="auto"/>
            </w:tcBorders>
            <w:shd w:val="clear" w:color="auto" w:fill="auto"/>
            <w:vAlign w:val="center"/>
            <w:hideMark/>
          </w:tcPr>
          <w:p w14:paraId="6E79BEE4" w14:textId="77777777" w:rsidR="007C6DC6" w:rsidRPr="00307700" w:rsidRDefault="007C6DC6" w:rsidP="007C6DC6">
            <w:pPr>
              <w:pStyle w:val="1fffb"/>
              <w:rPr>
                <w:rFonts w:cs="Times New Roman"/>
              </w:rPr>
            </w:pPr>
            <w:r w:rsidRPr="00307700">
              <w:rPr>
                <w:rFonts w:cs="Times New Roman"/>
              </w:rPr>
              <w:t>-30,3</w:t>
            </w:r>
          </w:p>
        </w:tc>
        <w:tc>
          <w:tcPr>
            <w:tcW w:w="686" w:type="pct"/>
            <w:tcBorders>
              <w:top w:val="nil"/>
              <w:left w:val="nil"/>
              <w:bottom w:val="single" w:sz="4" w:space="0" w:color="auto"/>
              <w:right w:val="single" w:sz="4" w:space="0" w:color="auto"/>
            </w:tcBorders>
            <w:shd w:val="clear" w:color="auto" w:fill="auto"/>
            <w:vAlign w:val="center"/>
            <w:hideMark/>
          </w:tcPr>
          <w:p w14:paraId="4F9D209F" w14:textId="77777777" w:rsidR="007C6DC6" w:rsidRPr="00307700" w:rsidRDefault="007C6DC6" w:rsidP="007C6DC6">
            <w:pPr>
              <w:pStyle w:val="1fffb"/>
              <w:rPr>
                <w:rFonts w:cs="Times New Roman"/>
              </w:rPr>
            </w:pPr>
            <w:r w:rsidRPr="00307700">
              <w:rPr>
                <w:rFonts w:cs="Times New Roman"/>
              </w:rPr>
              <w:t>75</w:t>
            </w:r>
          </w:p>
        </w:tc>
        <w:tc>
          <w:tcPr>
            <w:tcW w:w="632" w:type="pct"/>
            <w:tcBorders>
              <w:top w:val="nil"/>
              <w:left w:val="nil"/>
              <w:bottom w:val="single" w:sz="4" w:space="0" w:color="auto"/>
              <w:right w:val="single" w:sz="4" w:space="0" w:color="auto"/>
            </w:tcBorders>
            <w:shd w:val="clear" w:color="auto" w:fill="auto"/>
            <w:vAlign w:val="center"/>
            <w:hideMark/>
          </w:tcPr>
          <w:p w14:paraId="59F94DE6" w14:textId="77777777" w:rsidR="007C6DC6" w:rsidRPr="00307700" w:rsidRDefault="007C6DC6" w:rsidP="007C6DC6">
            <w:pPr>
              <w:pStyle w:val="1fffb"/>
              <w:rPr>
                <w:rFonts w:cs="Times New Roman"/>
              </w:rPr>
            </w:pPr>
            <w:r w:rsidRPr="00307700">
              <w:rPr>
                <w:rFonts w:cs="Times New Roman"/>
              </w:rPr>
              <w:t>58</w:t>
            </w:r>
          </w:p>
        </w:tc>
      </w:tr>
      <w:tr w:rsidR="007C6DC6" w:rsidRPr="00307700" w14:paraId="0C183AEC"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9DCD45A" w14:textId="77777777" w:rsidR="007C6DC6" w:rsidRPr="00307700" w:rsidRDefault="007C6DC6" w:rsidP="007C6DC6">
            <w:pPr>
              <w:pStyle w:val="1fffb"/>
              <w:rPr>
                <w:rFonts w:cs="Times New Roman"/>
              </w:rPr>
            </w:pPr>
            <w:r w:rsidRPr="00307700">
              <w:rPr>
                <w:rFonts w:cs="Times New Roman"/>
              </w:rPr>
              <w:t>март</w:t>
            </w:r>
          </w:p>
        </w:tc>
        <w:tc>
          <w:tcPr>
            <w:tcW w:w="740" w:type="pct"/>
            <w:tcBorders>
              <w:top w:val="nil"/>
              <w:left w:val="nil"/>
              <w:bottom w:val="single" w:sz="4" w:space="0" w:color="auto"/>
              <w:right w:val="single" w:sz="4" w:space="0" w:color="auto"/>
            </w:tcBorders>
            <w:shd w:val="clear" w:color="auto" w:fill="auto"/>
            <w:vAlign w:val="center"/>
            <w:hideMark/>
          </w:tcPr>
          <w:p w14:paraId="17CB506C" w14:textId="77777777" w:rsidR="007C6DC6" w:rsidRPr="00307700" w:rsidRDefault="007C6DC6" w:rsidP="007C6DC6">
            <w:pPr>
              <w:pStyle w:val="1fffb"/>
              <w:rPr>
                <w:rFonts w:cs="Times New Roman"/>
              </w:rPr>
            </w:pPr>
            <w:r w:rsidRPr="00307700">
              <w:rPr>
                <w:rFonts w:cs="Times New Roman"/>
              </w:rPr>
              <w:t>-17,8</w:t>
            </w:r>
          </w:p>
        </w:tc>
        <w:tc>
          <w:tcPr>
            <w:tcW w:w="686" w:type="pct"/>
            <w:tcBorders>
              <w:top w:val="nil"/>
              <w:left w:val="nil"/>
              <w:bottom w:val="single" w:sz="4" w:space="0" w:color="auto"/>
              <w:right w:val="single" w:sz="4" w:space="0" w:color="auto"/>
            </w:tcBorders>
            <w:shd w:val="clear" w:color="auto" w:fill="auto"/>
            <w:vAlign w:val="center"/>
            <w:hideMark/>
          </w:tcPr>
          <w:p w14:paraId="6DD8FCE6" w14:textId="77777777" w:rsidR="007C6DC6" w:rsidRPr="00307700" w:rsidRDefault="007C6DC6" w:rsidP="007C6DC6">
            <w:pPr>
              <w:pStyle w:val="1fffb"/>
              <w:rPr>
                <w:rFonts w:cs="Times New Roman"/>
              </w:rPr>
            </w:pPr>
            <w:r w:rsidRPr="00307700">
              <w:rPr>
                <w:rFonts w:cs="Times New Roman"/>
              </w:rPr>
              <w:t>64</w:t>
            </w:r>
          </w:p>
        </w:tc>
        <w:tc>
          <w:tcPr>
            <w:tcW w:w="740" w:type="pct"/>
            <w:tcBorders>
              <w:top w:val="nil"/>
              <w:left w:val="nil"/>
              <w:bottom w:val="single" w:sz="4" w:space="0" w:color="auto"/>
              <w:right w:val="single" w:sz="4" w:space="0" w:color="auto"/>
            </w:tcBorders>
            <w:shd w:val="clear" w:color="auto" w:fill="auto"/>
            <w:vAlign w:val="center"/>
            <w:hideMark/>
          </w:tcPr>
          <w:p w14:paraId="386AF034" w14:textId="77777777" w:rsidR="007C6DC6" w:rsidRPr="00307700" w:rsidRDefault="007C6DC6" w:rsidP="007C6DC6">
            <w:pPr>
              <w:pStyle w:val="1fffb"/>
              <w:rPr>
                <w:rFonts w:cs="Times New Roman"/>
              </w:rPr>
            </w:pPr>
            <w:r w:rsidRPr="00307700">
              <w:rPr>
                <w:rFonts w:cs="Times New Roman"/>
              </w:rPr>
              <w:t>50</w:t>
            </w:r>
          </w:p>
        </w:tc>
        <w:tc>
          <w:tcPr>
            <w:tcW w:w="830" w:type="pct"/>
            <w:tcBorders>
              <w:top w:val="nil"/>
              <w:left w:val="nil"/>
              <w:bottom w:val="single" w:sz="4" w:space="0" w:color="auto"/>
              <w:right w:val="single" w:sz="4" w:space="0" w:color="auto"/>
            </w:tcBorders>
            <w:shd w:val="clear" w:color="auto" w:fill="auto"/>
            <w:vAlign w:val="center"/>
            <w:hideMark/>
          </w:tcPr>
          <w:p w14:paraId="798DBD0D" w14:textId="77777777" w:rsidR="007C6DC6" w:rsidRPr="00307700" w:rsidRDefault="007C6DC6" w:rsidP="007C6DC6">
            <w:pPr>
              <w:pStyle w:val="1fffb"/>
              <w:rPr>
                <w:rFonts w:cs="Times New Roman"/>
              </w:rPr>
            </w:pPr>
            <w:r w:rsidRPr="00307700">
              <w:rPr>
                <w:rFonts w:cs="Times New Roman"/>
              </w:rPr>
              <w:t>-17,8</w:t>
            </w:r>
          </w:p>
        </w:tc>
        <w:tc>
          <w:tcPr>
            <w:tcW w:w="686" w:type="pct"/>
            <w:tcBorders>
              <w:top w:val="nil"/>
              <w:left w:val="nil"/>
              <w:bottom w:val="single" w:sz="4" w:space="0" w:color="auto"/>
              <w:right w:val="single" w:sz="4" w:space="0" w:color="auto"/>
            </w:tcBorders>
            <w:shd w:val="clear" w:color="auto" w:fill="auto"/>
            <w:vAlign w:val="center"/>
            <w:hideMark/>
          </w:tcPr>
          <w:p w14:paraId="4D9A8479" w14:textId="77777777" w:rsidR="007C6DC6" w:rsidRPr="00307700" w:rsidRDefault="007C6DC6" w:rsidP="007C6DC6">
            <w:pPr>
              <w:pStyle w:val="1fffb"/>
              <w:rPr>
                <w:rFonts w:cs="Times New Roman"/>
              </w:rPr>
            </w:pPr>
            <w:r w:rsidRPr="00307700">
              <w:rPr>
                <w:rFonts w:cs="Times New Roman"/>
              </w:rPr>
              <w:t>64</w:t>
            </w:r>
          </w:p>
        </w:tc>
        <w:tc>
          <w:tcPr>
            <w:tcW w:w="632" w:type="pct"/>
            <w:tcBorders>
              <w:top w:val="nil"/>
              <w:left w:val="nil"/>
              <w:bottom w:val="single" w:sz="4" w:space="0" w:color="auto"/>
              <w:right w:val="single" w:sz="4" w:space="0" w:color="auto"/>
            </w:tcBorders>
            <w:shd w:val="clear" w:color="auto" w:fill="auto"/>
            <w:vAlign w:val="center"/>
            <w:hideMark/>
          </w:tcPr>
          <w:p w14:paraId="3BD8ED66" w14:textId="77777777" w:rsidR="007C6DC6" w:rsidRPr="00307700" w:rsidRDefault="007C6DC6" w:rsidP="007C6DC6">
            <w:pPr>
              <w:pStyle w:val="1fffb"/>
              <w:rPr>
                <w:rFonts w:cs="Times New Roman"/>
              </w:rPr>
            </w:pPr>
            <w:r w:rsidRPr="00307700">
              <w:rPr>
                <w:rFonts w:cs="Times New Roman"/>
              </w:rPr>
              <w:t>50</w:t>
            </w:r>
          </w:p>
        </w:tc>
      </w:tr>
      <w:tr w:rsidR="007C6DC6" w:rsidRPr="00307700" w14:paraId="534F9C7A"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1899338C" w14:textId="77777777" w:rsidR="007C6DC6" w:rsidRPr="00307700" w:rsidRDefault="007C6DC6" w:rsidP="007C6DC6">
            <w:pPr>
              <w:pStyle w:val="1fffb"/>
              <w:rPr>
                <w:rFonts w:cs="Times New Roman"/>
              </w:rPr>
            </w:pPr>
            <w:r w:rsidRPr="00307700">
              <w:rPr>
                <w:rFonts w:cs="Times New Roman"/>
              </w:rPr>
              <w:t>апрель</w:t>
            </w:r>
          </w:p>
        </w:tc>
        <w:tc>
          <w:tcPr>
            <w:tcW w:w="740" w:type="pct"/>
            <w:tcBorders>
              <w:top w:val="nil"/>
              <w:left w:val="nil"/>
              <w:bottom w:val="single" w:sz="4" w:space="0" w:color="auto"/>
              <w:right w:val="single" w:sz="4" w:space="0" w:color="auto"/>
            </w:tcBorders>
            <w:shd w:val="clear" w:color="auto" w:fill="auto"/>
            <w:vAlign w:val="center"/>
            <w:hideMark/>
          </w:tcPr>
          <w:p w14:paraId="485B4419" w14:textId="77777777" w:rsidR="007C6DC6" w:rsidRPr="00307700" w:rsidRDefault="007C6DC6" w:rsidP="007C6DC6">
            <w:pPr>
              <w:pStyle w:val="1fffb"/>
              <w:rPr>
                <w:rFonts w:cs="Times New Roman"/>
              </w:rPr>
            </w:pPr>
            <w:r w:rsidRPr="00307700">
              <w:rPr>
                <w:rFonts w:cs="Times New Roman"/>
              </w:rPr>
              <w:t>-11,1</w:t>
            </w:r>
          </w:p>
        </w:tc>
        <w:tc>
          <w:tcPr>
            <w:tcW w:w="686" w:type="pct"/>
            <w:tcBorders>
              <w:top w:val="nil"/>
              <w:left w:val="nil"/>
              <w:bottom w:val="single" w:sz="4" w:space="0" w:color="auto"/>
              <w:right w:val="single" w:sz="4" w:space="0" w:color="auto"/>
            </w:tcBorders>
            <w:shd w:val="clear" w:color="auto" w:fill="auto"/>
            <w:vAlign w:val="center"/>
            <w:hideMark/>
          </w:tcPr>
          <w:p w14:paraId="70503C6F" w14:textId="77777777" w:rsidR="007C6DC6" w:rsidRPr="00307700" w:rsidRDefault="007C6DC6" w:rsidP="007C6DC6">
            <w:pPr>
              <w:pStyle w:val="1fffb"/>
              <w:rPr>
                <w:rFonts w:cs="Times New Roman"/>
              </w:rPr>
            </w:pPr>
            <w:r w:rsidRPr="00307700">
              <w:rPr>
                <w:rFonts w:cs="Times New Roman"/>
              </w:rPr>
              <w:t>55</w:t>
            </w:r>
          </w:p>
        </w:tc>
        <w:tc>
          <w:tcPr>
            <w:tcW w:w="740" w:type="pct"/>
            <w:tcBorders>
              <w:top w:val="nil"/>
              <w:left w:val="nil"/>
              <w:bottom w:val="single" w:sz="4" w:space="0" w:color="auto"/>
              <w:right w:val="single" w:sz="4" w:space="0" w:color="auto"/>
            </w:tcBorders>
            <w:shd w:val="clear" w:color="auto" w:fill="auto"/>
            <w:vAlign w:val="center"/>
            <w:hideMark/>
          </w:tcPr>
          <w:p w14:paraId="512B67DB" w14:textId="77777777" w:rsidR="007C6DC6" w:rsidRPr="00307700" w:rsidRDefault="007C6DC6" w:rsidP="007C6DC6">
            <w:pPr>
              <w:pStyle w:val="1fffb"/>
              <w:rPr>
                <w:rFonts w:cs="Times New Roman"/>
              </w:rPr>
            </w:pPr>
            <w:r w:rsidRPr="00307700">
              <w:rPr>
                <w:rFonts w:cs="Times New Roman"/>
              </w:rPr>
              <w:t>45</w:t>
            </w:r>
          </w:p>
        </w:tc>
        <w:tc>
          <w:tcPr>
            <w:tcW w:w="830" w:type="pct"/>
            <w:tcBorders>
              <w:top w:val="nil"/>
              <w:left w:val="nil"/>
              <w:bottom w:val="single" w:sz="4" w:space="0" w:color="auto"/>
              <w:right w:val="single" w:sz="4" w:space="0" w:color="auto"/>
            </w:tcBorders>
            <w:shd w:val="clear" w:color="auto" w:fill="auto"/>
            <w:vAlign w:val="center"/>
            <w:hideMark/>
          </w:tcPr>
          <w:p w14:paraId="093C2E61" w14:textId="77777777" w:rsidR="007C6DC6" w:rsidRPr="00307700" w:rsidRDefault="007C6DC6" w:rsidP="007C6DC6">
            <w:pPr>
              <w:pStyle w:val="1fffb"/>
              <w:rPr>
                <w:rFonts w:cs="Times New Roman"/>
              </w:rPr>
            </w:pPr>
            <w:r w:rsidRPr="00307700">
              <w:rPr>
                <w:rFonts w:cs="Times New Roman"/>
              </w:rPr>
              <w:t>-11,1</w:t>
            </w:r>
          </w:p>
        </w:tc>
        <w:tc>
          <w:tcPr>
            <w:tcW w:w="686" w:type="pct"/>
            <w:tcBorders>
              <w:top w:val="nil"/>
              <w:left w:val="nil"/>
              <w:bottom w:val="single" w:sz="4" w:space="0" w:color="auto"/>
              <w:right w:val="single" w:sz="4" w:space="0" w:color="auto"/>
            </w:tcBorders>
            <w:shd w:val="clear" w:color="auto" w:fill="auto"/>
            <w:vAlign w:val="center"/>
            <w:hideMark/>
          </w:tcPr>
          <w:p w14:paraId="64CBEF57" w14:textId="77777777" w:rsidR="007C6DC6" w:rsidRPr="00307700" w:rsidRDefault="007C6DC6" w:rsidP="007C6DC6">
            <w:pPr>
              <w:pStyle w:val="1fffb"/>
              <w:rPr>
                <w:rFonts w:cs="Times New Roman"/>
              </w:rPr>
            </w:pPr>
            <w:r w:rsidRPr="00307700">
              <w:rPr>
                <w:rFonts w:cs="Times New Roman"/>
              </w:rPr>
              <w:t>55</w:t>
            </w:r>
          </w:p>
        </w:tc>
        <w:tc>
          <w:tcPr>
            <w:tcW w:w="632" w:type="pct"/>
            <w:tcBorders>
              <w:top w:val="nil"/>
              <w:left w:val="nil"/>
              <w:bottom w:val="single" w:sz="4" w:space="0" w:color="auto"/>
              <w:right w:val="single" w:sz="4" w:space="0" w:color="auto"/>
            </w:tcBorders>
            <w:shd w:val="clear" w:color="auto" w:fill="auto"/>
            <w:vAlign w:val="center"/>
            <w:hideMark/>
          </w:tcPr>
          <w:p w14:paraId="7EA9CDF8" w14:textId="77777777" w:rsidR="007C6DC6" w:rsidRPr="00307700" w:rsidRDefault="007C6DC6" w:rsidP="007C6DC6">
            <w:pPr>
              <w:pStyle w:val="1fffb"/>
              <w:rPr>
                <w:rFonts w:cs="Times New Roman"/>
              </w:rPr>
            </w:pPr>
            <w:r w:rsidRPr="00307700">
              <w:rPr>
                <w:rFonts w:cs="Times New Roman"/>
              </w:rPr>
              <w:t>45</w:t>
            </w:r>
          </w:p>
        </w:tc>
      </w:tr>
      <w:tr w:rsidR="007C6DC6" w:rsidRPr="00307700" w14:paraId="554EE79E"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032D80D" w14:textId="77777777" w:rsidR="007C6DC6" w:rsidRPr="00307700" w:rsidRDefault="007C6DC6" w:rsidP="007C6DC6">
            <w:pPr>
              <w:pStyle w:val="1fffb"/>
              <w:rPr>
                <w:rFonts w:cs="Times New Roman"/>
              </w:rPr>
            </w:pPr>
            <w:r w:rsidRPr="00307700">
              <w:rPr>
                <w:rFonts w:cs="Times New Roman"/>
              </w:rPr>
              <w:t>май</w:t>
            </w:r>
          </w:p>
        </w:tc>
        <w:tc>
          <w:tcPr>
            <w:tcW w:w="740" w:type="pct"/>
            <w:tcBorders>
              <w:top w:val="nil"/>
              <w:left w:val="nil"/>
              <w:bottom w:val="single" w:sz="4" w:space="0" w:color="auto"/>
              <w:right w:val="single" w:sz="4" w:space="0" w:color="auto"/>
            </w:tcBorders>
            <w:shd w:val="clear" w:color="auto" w:fill="auto"/>
            <w:vAlign w:val="center"/>
            <w:hideMark/>
          </w:tcPr>
          <w:p w14:paraId="29973B7F" w14:textId="77777777" w:rsidR="007C6DC6" w:rsidRPr="00307700" w:rsidRDefault="007C6DC6" w:rsidP="007C6DC6">
            <w:pPr>
              <w:pStyle w:val="1fffb"/>
              <w:rPr>
                <w:rFonts w:cs="Times New Roman"/>
              </w:rPr>
            </w:pPr>
            <w:r w:rsidRPr="00307700">
              <w:rPr>
                <w:rFonts w:cs="Times New Roman"/>
              </w:rPr>
              <w:t>4,7</w:t>
            </w:r>
          </w:p>
        </w:tc>
        <w:tc>
          <w:tcPr>
            <w:tcW w:w="686" w:type="pct"/>
            <w:tcBorders>
              <w:top w:val="nil"/>
              <w:left w:val="nil"/>
              <w:bottom w:val="single" w:sz="4" w:space="0" w:color="auto"/>
              <w:right w:val="single" w:sz="4" w:space="0" w:color="auto"/>
            </w:tcBorders>
            <w:shd w:val="clear" w:color="auto" w:fill="auto"/>
            <w:vAlign w:val="center"/>
            <w:hideMark/>
          </w:tcPr>
          <w:p w14:paraId="29D249A2" w14:textId="77777777" w:rsidR="007C6DC6" w:rsidRPr="00307700" w:rsidRDefault="007C6DC6" w:rsidP="007C6DC6">
            <w:pPr>
              <w:pStyle w:val="1fffb"/>
              <w:rPr>
                <w:rFonts w:cs="Times New Roman"/>
              </w:rPr>
            </w:pPr>
            <w:r w:rsidRPr="00307700">
              <w:rPr>
                <w:rFonts w:cs="Times New Roman"/>
              </w:rPr>
              <w:t>38</w:t>
            </w:r>
          </w:p>
        </w:tc>
        <w:tc>
          <w:tcPr>
            <w:tcW w:w="740" w:type="pct"/>
            <w:tcBorders>
              <w:top w:val="nil"/>
              <w:left w:val="nil"/>
              <w:bottom w:val="single" w:sz="4" w:space="0" w:color="auto"/>
              <w:right w:val="single" w:sz="4" w:space="0" w:color="auto"/>
            </w:tcBorders>
            <w:shd w:val="clear" w:color="auto" w:fill="auto"/>
            <w:vAlign w:val="center"/>
            <w:hideMark/>
          </w:tcPr>
          <w:p w14:paraId="035FA52C" w14:textId="77777777" w:rsidR="007C6DC6" w:rsidRPr="00307700" w:rsidRDefault="007C6DC6" w:rsidP="007C6DC6">
            <w:pPr>
              <w:pStyle w:val="1fffb"/>
              <w:rPr>
                <w:rFonts w:cs="Times New Roman"/>
              </w:rPr>
            </w:pPr>
            <w:r w:rsidRPr="00307700">
              <w:rPr>
                <w:rFonts w:cs="Times New Roman"/>
              </w:rPr>
              <w:t>32</w:t>
            </w:r>
          </w:p>
        </w:tc>
        <w:tc>
          <w:tcPr>
            <w:tcW w:w="830" w:type="pct"/>
            <w:tcBorders>
              <w:top w:val="nil"/>
              <w:left w:val="nil"/>
              <w:bottom w:val="single" w:sz="4" w:space="0" w:color="auto"/>
              <w:right w:val="single" w:sz="4" w:space="0" w:color="auto"/>
            </w:tcBorders>
            <w:shd w:val="clear" w:color="auto" w:fill="auto"/>
            <w:vAlign w:val="center"/>
            <w:hideMark/>
          </w:tcPr>
          <w:p w14:paraId="075029E2" w14:textId="77777777" w:rsidR="007C6DC6" w:rsidRPr="00307700" w:rsidRDefault="007C6DC6" w:rsidP="007C6DC6">
            <w:pPr>
              <w:pStyle w:val="1fffb"/>
              <w:rPr>
                <w:rFonts w:cs="Times New Roman"/>
              </w:rPr>
            </w:pPr>
            <w:r w:rsidRPr="00307700">
              <w:rPr>
                <w:rFonts w:cs="Times New Roman"/>
              </w:rPr>
              <w:t>4,7</w:t>
            </w:r>
          </w:p>
        </w:tc>
        <w:tc>
          <w:tcPr>
            <w:tcW w:w="686" w:type="pct"/>
            <w:tcBorders>
              <w:top w:val="nil"/>
              <w:left w:val="nil"/>
              <w:bottom w:val="single" w:sz="4" w:space="0" w:color="auto"/>
              <w:right w:val="single" w:sz="4" w:space="0" w:color="auto"/>
            </w:tcBorders>
            <w:shd w:val="clear" w:color="auto" w:fill="auto"/>
            <w:vAlign w:val="center"/>
            <w:hideMark/>
          </w:tcPr>
          <w:p w14:paraId="29636C9D" w14:textId="77777777" w:rsidR="007C6DC6" w:rsidRPr="00307700" w:rsidRDefault="007C6DC6" w:rsidP="007C6DC6">
            <w:pPr>
              <w:pStyle w:val="1fffb"/>
              <w:rPr>
                <w:rFonts w:cs="Times New Roman"/>
              </w:rPr>
            </w:pPr>
            <w:r w:rsidRPr="00307700">
              <w:rPr>
                <w:rFonts w:cs="Times New Roman"/>
              </w:rPr>
              <w:t>38</w:t>
            </w:r>
          </w:p>
        </w:tc>
        <w:tc>
          <w:tcPr>
            <w:tcW w:w="632" w:type="pct"/>
            <w:tcBorders>
              <w:top w:val="nil"/>
              <w:left w:val="nil"/>
              <w:bottom w:val="single" w:sz="4" w:space="0" w:color="auto"/>
              <w:right w:val="single" w:sz="4" w:space="0" w:color="auto"/>
            </w:tcBorders>
            <w:shd w:val="clear" w:color="auto" w:fill="auto"/>
            <w:vAlign w:val="center"/>
            <w:hideMark/>
          </w:tcPr>
          <w:p w14:paraId="664A8EA3" w14:textId="77777777" w:rsidR="007C6DC6" w:rsidRPr="00307700" w:rsidRDefault="007C6DC6" w:rsidP="007C6DC6">
            <w:pPr>
              <w:pStyle w:val="1fffb"/>
              <w:rPr>
                <w:rFonts w:cs="Times New Roman"/>
              </w:rPr>
            </w:pPr>
            <w:r w:rsidRPr="00307700">
              <w:rPr>
                <w:rFonts w:cs="Times New Roman"/>
              </w:rPr>
              <w:t>32</w:t>
            </w:r>
          </w:p>
        </w:tc>
      </w:tr>
      <w:tr w:rsidR="007C6DC6" w:rsidRPr="00307700" w14:paraId="1CD3E2F7"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4F188186" w14:textId="77777777" w:rsidR="007C6DC6" w:rsidRPr="00307700" w:rsidRDefault="007C6DC6" w:rsidP="007C6DC6">
            <w:pPr>
              <w:pStyle w:val="1fffb"/>
              <w:rPr>
                <w:rFonts w:cs="Times New Roman"/>
              </w:rPr>
            </w:pPr>
            <w:r w:rsidRPr="00307700">
              <w:rPr>
                <w:rFonts w:cs="Times New Roman"/>
              </w:rPr>
              <w:t>июнь</w:t>
            </w:r>
          </w:p>
        </w:tc>
        <w:tc>
          <w:tcPr>
            <w:tcW w:w="740" w:type="pct"/>
            <w:tcBorders>
              <w:top w:val="nil"/>
              <w:left w:val="nil"/>
              <w:bottom w:val="single" w:sz="4" w:space="0" w:color="auto"/>
              <w:right w:val="single" w:sz="4" w:space="0" w:color="auto"/>
            </w:tcBorders>
            <w:shd w:val="clear" w:color="auto" w:fill="auto"/>
            <w:vAlign w:val="center"/>
            <w:hideMark/>
          </w:tcPr>
          <w:p w14:paraId="7A2DC572" w14:textId="77777777" w:rsidR="007C6DC6" w:rsidRPr="00307700" w:rsidRDefault="007C6DC6" w:rsidP="007C6DC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48FCA977" w14:textId="77777777" w:rsidR="007C6DC6" w:rsidRPr="00307700" w:rsidRDefault="007C6DC6" w:rsidP="007C6DC6">
            <w:pPr>
              <w:pStyle w:val="1fffb"/>
              <w:rPr>
                <w:rFonts w:cs="Times New Roman"/>
              </w:rPr>
            </w:pPr>
            <w:r w:rsidRPr="00307700">
              <w:rPr>
                <w:rFonts w:cs="Times New Roman"/>
              </w:rPr>
              <w:t>нет</w:t>
            </w:r>
          </w:p>
        </w:tc>
        <w:tc>
          <w:tcPr>
            <w:tcW w:w="740" w:type="pct"/>
            <w:tcBorders>
              <w:top w:val="nil"/>
              <w:left w:val="nil"/>
              <w:bottom w:val="single" w:sz="4" w:space="0" w:color="auto"/>
              <w:right w:val="single" w:sz="4" w:space="0" w:color="auto"/>
            </w:tcBorders>
            <w:shd w:val="clear" w:color="auto" w:fill="auto"/>
            <w:vAlign w:val="center"/>
            <w:hideMark/>
          </w:tcPr>
          <w:p w14:paraId="1FFE083C" w14:textId="77777777" w:rsidR="007C6DC6" w:rsidRPr="00307700" w:rsidRDefault="007C6DC6" w:rsidP="007C6DC6">
            <w:pPr>
              <w:pStyle w:val="1fffb"/>
              <w:rPr>
                <w:rFonts w:cs="Times New Roman"/>
              </w:rPr>
            </w:pPr>
            <w:r w:rsidRPr="00307700">
              <w:rPr>
                <w:rFonts w:cs="Times New Roman"/>
              </w:rPr>
              <w:t>нет</w:t>
            </w:r>
          </w:p>
        </w:tc>
        <w:tc>
          <w:tcPr>
            <w:tcW w:w="830" w:type="pct"/>
            <w:tcBorders>
              <w:top w:val="nil"/>
              <w:left w:val="nil"/>
              <w:bottom w:val="single" w:sz="4" w:space="0" w:color="auto"/>
              <w:right w:val="single" w:sz="4" w:space="0" w:color="auto"/>
            </w:tcBorders>
            <w:shd w:val="clear" w:color="auto" w:fill="auto"/>
            <w:vAlign w:val="center"/>
            <w:hideMark/>
          </w:tcPr>
          <w:p w14:paraId="6F8E9CA4" w14:textId="77777777" w:rsidR="007C6DC6" w:rsidRPr="00307700" w:rsidRDefault="007C6DC6" w:rsidP="007C6DC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4D1C3E48" w14:textId="77777777" w:rsidR="007C6DC6" w:rsidRPr="00307700" w:rsidRDefault="007C6DC6" w:rsidP="007C6DC6">
            <w:pPr>
              <w:pStyle w:val="1fffb"/>
              <w:rPr>
                <w:rFonts w:cs="Times New Roman"/>
              </w:rPr>
            </w:pPr>
            <w:r w:rsidRPr="00307700">
              <w:rPr>
                <w:rFonts w:cs="Times New Roman"/>
              </w:rPr>
              <w:t>нет</w:t>
            </w:r>
          </w:p>
        </w:tc>
        <w:tc>
          <w:tcPr>
            <w:tcW w:w="632" w:type="pct"/>
            <w:tcBorders>
              <w:top w:val="nil"/>
              <w:left w:val="nil"/>
              <w:bottom w:val="single" w:sz="4" w:space="0" w:color="auto"/>
              <w:right w:val="single" w:sz="4" w:space="0" w:color="auto"/>
            </w:tcBorders>
            <w:shd w:val="clear" w:color="auto" w:fill="auto"/>
            <w:vAlign w:val="center"/>
            <w:hideMark/>
          </w:tcPr>
          <w:p w14:paraId="4F8E2FFD" w14:textId="77777777" w:rsidR="007C6DC6" w:rsidRPr="00307700" w:rsidRDefault="007C6DC6" w:rsidP="007C6DC6">
            <w:pPr>
              <w:pStyle w:val="1fffb"/>
              <w:rPr>
                <w:rFonts w:cs="Times New Roman"/>
              </w:rPr>
            </w:pPr>
            <w:r w:rsidRPr="00307700">
              <w:rPr>
                <w:rFonts w:cs="Times New Roman"/>
              </w:rPr>
              <w:t>нет</w:t>
            </w:r>
          </w:p>
        </w:tc>
      </w:tr>
      <w:tr w:rsidR="007C6DC6" w:rsidRPr="00307700" w14:paraId="3EFB845E"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7B6E058" w14:textId="77777777" w:rsidR="007C6DC6" w:rsidRPr="00307700" w:rsidRDefault="007C6DC6" w:rsidP="007C6DC6">
            <w:pPr>
              <w:pStyle w:val="1fffb"/>
              <w:rPr>
                <w:rFonts w:cs="Times New Roman"/>
              </w:rPr>
            </w:pPr>
            <w:r w:rsidRPr="00307700">
              <w:rPr>
                <w:rFonts w:cs="Times New Roman"/>
              </w:rPr>
              <w:t>июль</w:t>
            </w:r>
          </w:p>
        </w:tc>
        <w:tc>
          <w:tcPr>
            <w:tcW w:w="740" w:type="pct"/>
            <w:tcBorders>
              <w:top w:val="nil"/>
              <w:left w:val="nil"/>
              <w:bottom w:val="single" w:sz="4" w:space="0" w:color="auto"/>
              <w:right w:val="single" w:sz="4" w:space="0" w:color="auto"/>
            </w:tcBorders>
            <w:shd w:val="clear" w:color="auto" w:fill="auto"/>
            <w:vAlign w:val="center"/>
            <w:hideMark/>
          </w:tcPr>
          <w:p w14:paraId="0DC955CE" w14:textId="77777777" w:rsidR="007C6DC6" w:rsidRPr="00307700" w:rsidRDefault="007C6DC6" w:rsidP="007C6DC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7FED7E66" w14:textId="77777777" w:rsidR="007C6DC6" w:rsidRPr="00307700" w:rsidRDefault="007C6DC6" w:rsidP="007C6DC6">
            <w:pPr>
              <w:pStyle w:val="1fffb"/>
              <w:rPr>
                <w:rFonts w:cs="Times New Roman"/>
              </w:rPr>
            </w:pPr>
            <w:r w:rsidRPr="00307700">
              <w:rPr>
                <w:rFonts w:cs="Times New Roman"/>
              </w:rPr>
              <w:t>нет</w:t>
            </w:r>
          </w:p>
        </w:tc>
        <w:tc>
          <w:tcPr>
            <w:tcW w:w="740" w:type="pct"/>
            <w:tcBorders>
              <w:top w:val="nil"/>
              <w:left w:val="nil"/>
              <w:bottom w:val="single" w:sz="4" w:space="0" w:color="auto"/>
              <w:right w:val="single" w:sz="4" w:space="0" w:color="auto"/>
            </w:tcBorders>
            <w:shd w:val="clear" w:color="auto" w:fill="auto"/>
            <w:vAlign w:val="center"/>
            <w:hideMark/>
          </w:tcPr>
          <w:p w14:paraId="55170298" w14:textId="77777777" w:rsidR="007C6DC6" w:rsidRPr="00307700" w:rsidRDefault="007C6DC6" w:rsidP="007C6DC6">
            <w:pPr>
              <w:pStyle w:val="1fffb"/>
              <w:rPr>
                <w:rFonts w:cs="Times New Roman"/>
              </w:rPr>
            </w:pPr>
            <w:r w:rsidRPr="00307700">
              <w:rPr>
                <w:rFonts w:cs="Times New Roman"/>
              </w:rPr>
              <w:t>нет</w:t>
            </w:r>
          </w:p>
        </w:tc>
        <w:tc>
          <w:tcPr>
            <w:tcW w:w="830" w:type="pct"/>
            <w:tcBorders>
              <w:top w:val="nil"/>
              <w:left w:val="nil"/>
              <w:bottom w:val="single" w:sz="4" w:space="0" w:color="auto"/>
              <w:right w:val="single" w:sz="4" w:space="0" w:color="auto"/>
            </w:tcBorders>
            <w:shd w:val="clear" w:color="auto" w:fill="auto"/>
            <w:vAlign w:val="center"/>
            <w:hideMark/>
          </w:tcPr>
          <w:p w14:paraId="6ECB5EA7" w14:textId="77777777" w:rsidR="007C6DC6" w:rsidRPr="00307700" w:rsidRDefault="007C6DC6" w:rsidP="007C6DC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0AFB19EB" w14:textId="77777777" w:rsidR="007C6DC6" w:rsidRPr="00307700" w:rsidRDefault="007C6DC6" w:rsidP="007C6DC6">
            <w:pPr>
              <w:pStyle w:val="1fffb"/>
              <w:rPr>
                <w:rFonts w:cs="Times New Roman"/>
              </w:rPr>
            </w:pPr>
            <w:r w:rsidRPr="00307700">
              <w:rPr>
                <w:rFonts w:cs="Times New Roman"/>
              </w:rPr>
              <w:t>нет</w:t>
            </w:r>
          </w:p>
        </w:tc>
        <w:tc>
          <w:tcPr>
            <w:tcW w:w="632" w:type="pct"/>
            <w:tcBorders>
              <w:top w:val="nil"/>
              <w:left w:val="nil"/>
              <w:bottom w:val="single" w:sz="4" w:space="0" w:color="auto"/>
              <w:right w:val="single" w:sz="4" w:space="0" w:color="auto"/>
            </w:tcBorders>
            <w:shd w:val="clear" w:color="auto" w:fill="auto"/>
            <w:vAlign w:val="center"/>
            <w:hideMark/>
          </w:tcPr>
          <w:p w14:paraId="5E1DF98D" w14:textId="77777777" w:rsidR="007C6DC6" w:rsidRPr="00307700" w:rsidRDefault="007C6DC6" w:rsidP="007C6DC6">
            <w:pPr>
              <w:pStyle w:val="1fffb"/>
              <w:rPr>
                <w:rFonts w:cs="Times New Roman"/>
              </w:rPr>
            </w:pPr>
            <w:r w:rsidRPr="00307700">
              <w:rPr>
                <w:rFonts w:cs="Times New Roman"/>
              </w:rPr>
              <w:t>нет</w:t>
            </w:r>
          </w:p>
        </w:tc>
      </w:tr>
      <w:tr w:rsidR="007C6DC6" w:rsidRPr="00307700" w14:paraId="60A101B2"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5211E470" w14:textId="77777777" w:rsidR="007C6DC6" w:rsidRPr="00307700" w:rsidRDefault="007C6DC6" w:rsidP="007C6DC6">
            <w:pPr>
              <w:pStyle w:val="1fffb"/>
              <w:rPr>
                <w:rFonts w:cs="Times New Roman"/>
              </w:rPr>
            </w:pPr>
            <w:r w:rsidRPr="00307700">
              <w:rPr>
                <w:rFonts w:cs="Times New Roman"/>
              </w:rPr>
              <w:t>август</w:t>
            </w:r>
          </w:p>
        </w:tc>
        <w:tc>
          <w:tcPr>
            <w:tcW w:w="740" w:type="pct"/>
            <w:tcBorders>
              <w:top w:val="nil"/>
              <w:left w:val="nil"/>
              <w:bottom w:val="single" w:sz="4" w:space="0" w:color="auto"/>
              <w:right w:val="single" w:sz="4" w:space="0" w:color="auto"/>
            </w:tcBorders>
            <w:shd w:val="clear" w:color="auto" w:fill="auto"/>
            <w:vAlign w:val="center"/>
            <w:hideMark/>
          </w:tcPr>
          <w:p w14:paraId="137571CF" w14:textId="77777777" w:rsidR="007C6DC6" w:rsidRPr="00307700" w:rsidRDefault="007C6DC6" w:rsidP="007C6DC6">
            <w:pPr>
              <w:pStyle w:val="1fffb"/>
              <w:rPr>
                <w:rFonts w:cs="Times New Roman"/>
              </w:rPr>
            </w:pPr>
            <w:r w:rsidRPr="00307700">
              <w:rPr>
                <w:rFonts w:cs="Times New Roman"/>
              </w:rPr>
              <w:t>5,4</w:t>
            </w:r>
          </w:p>
        </w:tc>
        <w:tc>
          <w:tcPr>
            <w:tcW w:w="686" w:type="pct"/>
            <w:tcBorders>
              <w:top w:val="nil"/>
              <w:left w:val="nil"/>
              <w:bottom w:val="single" w:sz="4" w:space="0" w:color="auto"/>
              <w:right w:val="single" w:sz="4" w:space="0" w:color="auto"/>
            </w:tcBorders>
            <w:shd w:val="clear" w:color="auto" w:fill="auto"/>
            <w:vAlign w:val="center"/>
            <w:hideMark/>
          </w:tcPr>
          <w:p w14:paraId="1B9BD2DD" w14:textId="77777777" w:rsidR="007C6DC6" w:rsidRPr="00307700" w:rsidRDefault="007C6DC6" w:rsidP="007C6DC6">
            <w:pPr>
              <w:pStyle w:val="1fffb"/>
              <w:rPr>
                <w:rFonts w:cs="Times New Roman"/>
              </w:rPr>
            </w:pPr>
            <w:r w:rsidRPr="00307700">
              <w:rPr>
                <w:rFonts w:cs="Times New Roman"/>
              </w:rPr>
              <w:t>38</w:t>
            </w:r>
          </w:p>
        </w:tc>
        <w:tc>
          <w:tcPr>
            <w:tcW w:w="740" w:type="pct"/>
            <w:tcBorders>
              <w:top w:val="nil"/>
              <w:left w:val="nil"/>
              <w:bottom w:val="single" w:sz="4" w:space="0" w:color="auto"/>
              <w:right w:val="single" w:sz="4" w:space="0" w:color="auto"/>
            </w:tcBorders>
            <w:shd w:val="clear" w:color="auto" w:fill="auto"/>
            <w:vAlign w:val="center"/>
            <w:hideMark/>
          </w:tcPr>
          <w:p w14:paraId="43F538C2" w14:textId="77777777" w:rsidR="007C6DC6" w:rsidRPr="00307700" w:rsidRDefault="007C6DC6" w:rsidP="007C6DC6">
            <w:pPr>
              <w:pStyle w:val="1fffb"/>
              <w:rPr>
                <w:rFonts w:cs="Times New Roman"/>
              </w:rPr>
            </w:pPr>
            <w:r w:rsidRPr="00307700">
              <w:rPr>
                <w:rFonts w:cs="Times New Roman"/>
              </w:rPr>
              <w:t>32</w:t>
            </w:r>
          </w:p>
        </w:tc>
        <w:tc>
          <w:tcPr>
            <w:tcW w:w="830" w:type="pct"/>
            <w:tcBorders>
              <w:top w:val="nil"/>
              <w:left w:val="nil"/>
              <w:bottom w:val="single" w:sz="4" w:space="0" w:color="auto"/>
              <w:right w:val="single" w:sz="4" w:space="0" w:color="auto"/>
            </w:tcBorders>
            <w:shd w:val="clear" w:color="auto" w:fill="auto"/>
            <w:vAlign w:val="center"/>
            <w:hideMark/>
          </w:tcPr>
          <w:p w14:paraId="318F4777" w14:textId="77777777" w:rsidR="007C6DC6" w:rsidRPr="00307700" w:rsidRDefault="007C6DC6" w:rsidP="007C6DC6">
            <w:pPr>
              <w:pStyle w:val="1fffb"/>
              <w:rPr>
                <w:rFonts w:cs="Times New Roman"/>
              </w:rPr>
            </w:pPr>
            <w:r w:rsidRPr="00307700">
              <w:rPr>
                <w:rFonts w:cs="Times New Roman"/>
              </w:rPr>
              <w:t>5,4</w:t>
            </w:r>
          </w:p>
        </w:tc>
        <w:tc>
          <w:tcPr>
            <w:tcW w:w="686" w:type="pct"/>
            <w:tcBorders>
              <w:top w:val="nil"/>
              <w:left w:val="nil"/>
              <w:bottom w:val="single" w:sz="4" w:space="0" w:color="auto"/>
              <w:right w:val="single" w:sz="4" w:space="0" w:color="auto"/>
            </w:tcBorders>
            <w:shd w:val="clear" w:color="auto" w:fill="auto"/>
            <w:vAlign w:val="center"/>
            <w:hideMark/>
          </w:tcPr>
          <w:p w14:paraId="60B563AA" w14:textId="77777777" w:rsidR="007C6DC6" w:rsidRPr="00307700" w:rsidRDefault="007C6DC6" w:rsidP="007C6DC6">
            <w:pPr>
              <w:pStyle w:val="1fffb"/>
              <w:rPr>
                <w:rFonts w:cs="Times New Roman"/>
              </w:rPr>
            </w:pPr>
            <w:r w:rsidRPr="00307700">
              <w:rPr>
                <w:rFonts w:cs="Times New Roman"/>
              </w:rPr>
              <w:t>38</w:t>
            </w:r>
          </w:p>
        </w:tc>
        <w:tc>
          <w:tcPr>
            <w:tcW w:w="632" w:type="pct"/>
            <w:tcBorders>
              <w:top w:val="nil"/>
              <w:left w:val="nil"/>
              <w:bottom w:val="single" w:sz="4" w:space="0" w:color="auto"/>
              <w:right w:val="single" w:sz="4" w:space="0" w:color="auto"/>
            </w:tcBorders>
            <w:shd w:val="clear" w:color="auto" w:fill="auto"/>
            <w:vAlign w:val="center"/>
            <w:hideMark/>
          </w:tcPr>
          <w:p w14:paraId="29BD5CE2" w14:textId="77777777" w:rsidR="007C6DC6" w:rsidRPr="00307700" w:rsidRDefault="007C6DC6" w:rsidP="007C6DC6">
            <w:pPr>
              <w:pStyle w:val="1fffb"/>
              <w:rPr>
                <w:rFonts w:cs="Times New Roman"/>
              </w:rPr>
            </w:pPr>
            <w:r w:rsidRPr="00307700">
              <w:rPr>
                <w:rFonts w:cs="Times New Roman"/>
              </w:rPr>
              <w:t>32</w:t>
            </w:r>
          </w:p>
        </w:tc>
      </w:tr>
      <w:tr w:rsidR="007C6DC6" w:rsidRPr="00307700" w14:paraId="59A87D62"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1BCB0154" w14:textId="77777777" w:rsidR="007C6DC6" w:rsidRPr="00307700" w:rsidRDefault="007C6DC6" w:rsidP="007C6DC6">
            <w:pPr>
              <w:pStyle w:val="1fffb"/>
              <w:rPr>
                <w:rFonts w:cs="Times New Roman"/>
              </w:rPr>
            </w:pPr>
            <w:r w:rsidRPr="00307700">
              <w:rPr>
                <w:rFonts w:cs="Times New Roman"/>
              </w:rPr>
              <w:t>сентябрь</w:t>
            </w:r>
          </w:p>
        </w:tc>
        <w:tc>
          <w:tcPr>
            <w:tcW w:w="740" w:type="pct"/>
            <w:tcBorders>
              <w:top w:val="nil"/>
              <w:left w:val="nil"/>
              <w:bottom w:val="single" w:sz="4" w:space="0" w:color="auto"/>
              <w:right w:val="single" w:sz="4" w:space="0" w:color="auto"/>
            </w:tcBorders>
            <w:shd w:val="clear" w:color="auto" w:fill="auto"/>
            <w:vAlign w:val="center"/>
            <w:hideMark/>
          </w:tcPr>
          <w:p w14:paraId="55FEAA10" w14:textId="77777777" w:rsidR="007C6DC6" w:rsidRPr="00307700" w:rsidRDefault="007C6DC6" w:rsidP="007C6DC6">
            <w:pPr>
              <w:pStyle w:val="1fffb"/>
              <w:rPr>
                <w:rFonts w:cs="Times New Roman"/>
              </w:rPr>
            </w:pPr>
            <w:r w:rsidRPr="00307700">
              <w:rPr>
                <w:rFonts w:cs="Times New Roman"/>
              </w:rPr>
              <w:t>2,3</w:t>
            </w:r>
          </w:p>
        </w:tc>
        <w:tc>
          <w:tcPr>
            <w:tcW w:w="686" w:type="pct"/>
            <w:tcBorders>
              <w:top w:val="nil"/>
              <w:left w:val="nil"/>
              <w:bottom w:val="single" w:sz="4" w:space="0" w:color="auto"/>
              <w:right w:val="single" w:sz="4" w:space="0" w:color="auto"/>
            </w:tcBorders>
            <w:shd w:val="clear" w:color="auto" w:fill="auto"/>
            <w:vAlign w:val="center"/>
            <w:hideMark/>
          </w:tcPr>
          <w:p w14:paraId="25CF0AA5" w14:textId="77777777" w:rsidR="007C6DC6" w:rsidRPr="00307700" w:rsidRDefault="007C6DC6" w:rsidP="007C6DC6">
            <w:pPr>
              <w:pStyle w:val="1fffb"/>
              <w:rPr>
                <w:rFonts w:cs="Times New Roman"/>
              </w:rPr>
            </w:pPr>
            <w:r w:rsidRPr="00307700">
              <w:rPr>
                <w:rFonts w:cs="Times New Roman"/>
              </w:rPr>
              <w:t>40</w:t>
            </w:r>
          </w:p>
        </w:tc>
        <w:tc>
          <w:tcPr>
            <w:tcW w:w="740" w:type="pct"/>
            <w:tcBorders>
              <w:top w:val="nil"/>
              <w:left w:val="nil"/>
              <w:bottom w:val="single" w:sz="4" w:space="0" w:color="auto"/>
              <w:right w:val="single" w:sz="4" w:space="0" w:color="auto"/>
            </w:tcBorders>
            <w:shd w:val="clear" w:color="auto" w:fill="auto"/>
            <w:vAlign w:val="center"/>
            <w:hideMark/>
          </w:tcPr>
          <w:p w14:paraId="12D825D3" w14:textId="77777777" w:rsidR="007C6DC6" w:rsidRPr="00307700" w:rsidRDefault="007C6DC6" w:rsidP="007C6DC6">
            <w:pPr>
              <w:pStyle w:val="1fffb"/>
              <w:rPr>
                <w:rFonts w:cs="Times New Roman"/>
              </w:rPr>
            </w:pPr>
            <w:r w:rsidRPr="00307700">
              <w:rPr>
                <w:rFonts w:cs="Times New Roman"/>
              </w:rPr>
              <w:t>34</w:t>
            </w:r>
          </w:p>
        </w:tc>
        <w:tc>
          <w:tcPr>
            <w:tcW w:w="830" w:type="pct"/>
            <w:tcBorders>
              <w:top w:val="nil"/>
              <w:left w:val="nil"/>
              <w:bottom w:val="single" w:sz="4" w:space="0" w:color="auto"/>
              <w:right w:val="single" w:sz="4" w:space="0" w:color="auto"/>
            </w:tcBorders>
            <w:shd w:val="clear" w:color="auto" w:fill="auto"/>
            <w:vAlign w:val="center"/>
            <w:hideMark/>
          </w:tcPr>
          <w:p w14:paraId="092FC6E1" w14:textId="77777777" w:rsidR="007C6DC6" w:rsidRPr="00307700" w:rsidRDefault="007C6DC6" w:rsidP="007C6DC6">
            <w:pPr>
              <w:pStyle w:val="1fffb"/>
              <w:rPr>
                <w:rFonts w:cs="Times New Roman"/>
              </w:rPr>
            </w:pPr>
            <w:r w:rsidRPr="00307700">
              <w:rPr>
                <w:rFonts w:cs="Times New Roman"/>
              </w:rPr>
              <w:t>2,3</w:t>
            </w:r>
          </w:p>
        </w:tc>
        <w:tc>
          <w:tcPr>
            <w:tcW w:w="686" w:type="pct"/>
            <w:tcBorders>
              <w:top w:val="nil"/>
              <w:left w:val="nil"/>
              <w:bottom w:val="single" w:sz="4" w:space="0" w:color="auto"/>
              <w:right w:val="single" w:sz="4" w:space="0" w:color="auto"/>
            </w:tcBorders>
            <w:shd w:val="clear" w:color="auto" w:fill="auto"/>
            <w:vAlign w:val="center"/>
            <w:hideMark/>
          </w:tcPr>
          <w:p w14:paraId="08ED5433" w14:textId="77777777" w:rsidR="007C6DC6" w:rsidRPr="00307700" w:rsidRDefault="007C6DC6" w:rsidP="007C6DC6">
            <w:pPr>
              <w:pStyle w:val="1fffb"/>
              <w:rPr>
                <w:rFonts w:cs="Times New Roman"/>
              </w:rPr>
            </w:pPr>
            <w:r w:rsidRPr="00307700">
              <w:rPr>
                <w:rFonts w:cs="Times New Roman"/>
              </w:rPr>
              <w:t>40</w:t>
            </w:r>
          </w:p>
        </w:tc>
        <w:tc>
          <w:tcPr>
            <w:tcW w:w="632" w:type="pct"/>
            <w:tcBorders>
              <w:top w:val="nil"/>
              <w:left w:val="nil"/>
              <w:bottom w:val="single" w:sz="4" w:space="0" w:color="auto"/>
              <w:right w:val="single" w:sz="4" w:space="0" w:color="auto"/>
            </w:tcBorders>
            <w:shd w:val="clear" w:color="auto" w:fill="auto"/>
            <w:vAlign w:val="center"/>
            <w:hideMark/>
          </w:tcPr>
          <w:p w14:paraId="13C3CD52" w14:textId="77777777" w:rsidR="007C6DC6" w:rsidRPr="00307700" w:rsidRDefault="007C6DC6" w:rsidP="007C6DC6">
            <w:pPr>
              <w:pStyle w:val="1fffb"/>
              <w:rPr>
                <w:rFonts w:cs="Times New Roman"/>
              </w:rPr>
            </w:pPr>
            <w:r w:rsidRPr="00307700">
              <w:rPr>
                <w:rFonts w:cs="Times New Roman"/>
              </w:rPr>
              <w:t>34</w:t>
            </w:r>
          </w:p>
        </w:tc>
      </w:tr>
      <w:tr w:rsidR="007C6DC6" w:rsidRPr="00307700" w14:paraId="58E3CBFC"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FDEF417" w14:textId="77777777" w:rsidR="007C6DC6" w:rsidRPr="00307700" w:rsidRDefault="007C6DC6" w:rsidP="007C6DC6">
            <w:pPr>
              <w:pStyle w:val="1fffb"/>
              <w:rPr>
                <w:rFonts w:cs="Times New Roman"/>
              </w:rPr>
            </w:pPr>
            <w:r w:rsidRPr="00307700">
              <w:rPr>
                <w:rFonts w:cs="Times New Roman"/>
              </w:rPr>
              <w:t>октябрь</w:t>
            </w:r>
          </w:p>
        </w:tc>
        <w:tc>
          <w:tcPr>
            <w:tcW w:w="740" w:type="pct"/>
            <w:tcBorders>
              <w:top w:val="nil"/>
              <w:left w:val="nil"/>
              <w:bottom w:val="single" w:sz="4" w:space="0" w:color="auto"/>
              <w:right w:val="single" w:sz="4" w:space="0" w:color="auto"/>
            </w:tcBorders>
            <w:shd w:val="clear" w:color="auto" w:fill="auto"/>
            <w:vAlign w:val="center"/>
            <w:hideMark/>
          </w:tcPr>
          <w:p w14:paraId="1746E7E1" w14:textId="77777777" w:rsidR="007C6DC6" w:rsidRPr="00307700" w:rsidRDefault="007C6DC6" w:rsidP="007C6DC6">
            <w:pPr>
              <w:pStyle w:val="1fffb"/>
              <w:rPr>
                <w:rFonts w:cs="Times New Roman"/>
              </w:rPr>
            </w:pPr>
            <w:r w:rsidRPr="00307700">
              <w:rPr>
                <w:rFonts w:cs="Times New Roman"/>
              </w:rPr>
              <w:t>-12,6</w:t>
            </w:r>
          </w:p>
        </w:tc>
        <w:tc>
          <w:tcPr>
            <w:tcW w:w="686" w:type="pct"/>
            <w:tcBorders>
              <w:top w:val="nil"/>
              <w:left w:val="nil"/>
              <w:bottom w:val="single" w:sz="4" w:space="0" w:color="auto"/>
              <w:right w:val="single" w:sz="4" w:space="0" w:color="auto"/>
            </w:tcBorders>
            <w:shd w:val="clear" w:color="auto" w:fill="auto"/>
            <w:vAlign w:val="center"/>
            <w:hideMark/>
          </w:tcPr>
          <w:p w14:paraId="163A6E32" w14:textId="77777777" w:rsidR="007C6DC6" w:rsidRPr="00307700" w:rsidRDefault="007C6DC6" w:rsidP="007C6DC6">
            <w:pPr>
              <w:pStyle w:val="1fffb"/>
              <w:rPr>
                <w:rFonts w:cs="Times New Roman"/>
              </w:rPr>
            </w:pPr>
            <w:r w:rsidRPr="00307700">
              <w:rPr>
                <w:rFonts w:cs="Times New Roman"/>
              </w:rPr>
              <w:t>58</w:t>
            </w:r>
          </w:p>
        </w:tc>
        <w:tc>
          <w:tcPr>
            <w:tcW w:w="740" w:type="pct"/>
            <w:tcBorders>
              <w:top w:val="nil"/>
              <w:left w:val="nil"/>
              <w:bottom w:val="single" w:sz="4" w:space="0" w:color="auto"/>
              <w:right w:val="single" w:sz="4" w:space="0" w:color="auto"/>
            </w:tcBorders>
            <w:shd w:val="clear" w:color="auto" w:fill="auto"/>
            <w:vAlign w:val="center"/>
            <w:hideMark/>
          </w:tcPr>
          <w:p w14:paraId="5AA22444" w14:textId="77777777" w:rsidR="007C6DC6" w:rsidRPr="00307700" w:rsidRDefault="007C6DC6" w:rsidP="007C6DC6">
            <w:pPr>
              <w:pStyle w:val="1fffb"/>
              <w:rPr>
                <w:rFonts w:cs="Times New Roman"/>
              </w:rPr>
            </w:pPr>
            <w:r w:rsidRPr="00307700">
              <w:rPr>
                <w:rFonts w:cs="Times New Roman"/>
              </w:rPr>
              <w:t>46</w:t>
            </w:r>
          </w:p>
        </w:tc>
        <w:tc>
          <w:tcPr>
            <w:tcW w:w="830" w:type="pct"/>
            <w:tcBorders>
              <w:top w:val="nil"/>
              <w:left w:val="nil"/>
              <w:bottom w:val="single" w:sz="4" w:space="0" w:color="auto"/>
              <w:right w:val="single" w:sz="4" w:space="0" w:color="auto"/>
            </w:tcBorders>
            <w:shd w:val="clear" w:color="auto" w:fill="auto"/>
            <w:vAlign w:val="center"/>
            <w:hideMark/>
          </w:tcPr>
          <w:p w14:paraId="19563613" w14:textId="77777777" w:rsidR="007C6DC6" w:rsidRPr="00307700" w:rsidRDefault="007C6DC6" w:rsidP="007C6DC6">
            <w:pPr>
              <w:pStyle w:val="1fffb"/>
              <w:rPr>
                <w:rFonts w:cs="Times New Roman"/>
              </w:rPr>
            </w:pPr>
            <w:r w:rsidRPr="00307700">
              <w:rPr>
                <w:rFonts w:cs="Times New Roman"/>
              </w:rPr>
              <w:t>-12,6</w:t>
            </w:r>
          </w:p>
        </w:tc>
        <w:tc>
          <w:tcPr>
            <w:tcW w:w="686" w:type="pct"/>
            <w:tcBorders>
              <w:top w:val="nil"/>
              <w:left w:val="nil"/>
              <w:bottom w:val="single" w:sz="4" w:space="0" w:color="auto"/>
              <w:right w:val="single" w:sz="4" w:space="0" w:color="auto"/>
            </w:tcBorders>
            <w:shd w:val="clear" w:color="auto" w:fill="auto"/>
            <w:vAlign w:val="center"/>
            <w:hideMark/>
          </w:tcPr>
          <w:p w14:paraId="1B652390" w14:textId="77777777" w:rsidR="007C6DC6" w:rsidRPr="00307700" w:rsidRDefault="007C6DC6" w:rsidP="007C6DC6">
            <w:pPr>
              <w:pStyle w:val="1fffb"/>
              <w:rPr>
                <w:rFonts w:cs="Times New Roman"/>
              </w:rPr>
            </w:pPr>
            <w:r w:rsidRPr="00307700">
              <w:rPr>
                <w:rFonts w:cs="Times New Roman"/>
              </w:rPr>
              <w:t>58</w:t>
            </w:r>
          </w:p>
        </w:tc>
        <w:tc>
          <w:tcPr>
            <w:tcW w:w="632" w:type="pct"/>
            <w:tcBorders>
              <w:top w:val="nil"/>
              <w:left w:val="nil"/>
              <w:bottom w:val="single" w:sz="4" w:space="0" w:color="auto"/>
              <w:right w:val="single" w:sz="4" w:space="0" w:color="auto"/>
            </w:tcBorders>
            <w:shd w:val="clear" w:color="auto" w:fill="auto"/>
            <w:vAlign w:val="center"/>
            <w:hideMark/>
          </w:tcPr>
          <w:p w14:paraId="121208AF" w14:textId="77777777" w:rsidR="007C6DC6" w:rsidRPr="00307700" w:rsidRDefault="007C6DC6" w:rsidP="007C6DC6">
            <w:pPr>
              <w:pStyle w:val="1fffb"/>
              <w:rPr>
                <w:rFonts w:cs="Times New Roman"/>
              </w:rPr>
            </w:pPr>
            <w:r w:rsidRPr="00307700">
              <w:rPr>
                <w:rFonts w:cs="Times New Roman"/>
              </w:rPr>
              <w:t>46</w:t>
            </w:r>
          </w:p>
        </w:tc>
      </w:tr>
      <w:tr w:rsidR="007C6DC6" w:rsidRPr="00307700" w14:paraId="3853F36F"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615550B" w14:textId="77777777" w:rsidR="007C6DC6" w:rsidRPr="00307700" w:rsidRDefault="007C6DC6" w:rsidP="007C6DC6">
            <w:pPr>
              <w:pStyle w:val="1fffb"/>
              <w:rPr>
                <w:rFonts w:cs="Times New Roman"/>
              </w:rPr>
            </w:pPr>
            <w:r w:rsidRPr="00307700">
              <w:rPr>
                <w:rFonts w:cs="Times New Roman"/>
              </w:rPr>
              <w:t>ноябрь</w:t>
            </w:r>
          </w:p>
        </w:tc>
        <w:tc>
          <w:tcPr>
            <w:tcW w:w="740" w:type="pct"/>
            <w:tcBorders>
              <w:top w:val="nil"/>
              <w:left w:val="nil"/>
              <w:bottom w:val="single" w:sz="4" w:space="0" w:color="auto"/>
              <w:right w:val="single" w:sz="4" w:space="0" w:color="auto"/>
            </w:tcBorders>
            <w:shd w:val="clear" w:color="auto" w:fill="auto"/>
            <w:vAlign w:val="center"/>
            <w:hideMark/>
          </w:tcPr>
          <w:p w14:paraId="6B6C604F" w14:textId="77777777" w:rsidR="007C6DC6" w:rsidRPr="00307700" w:rsidRDefault="007C6DC6" w:rsidP="007C6DC6">
            <w:pPr>
              <w:pStyle w:val="1fffb"/>
              <w:rPr>
                <w:rFonts w:cs="Times New Roman"/>
              </w:rPr>
            </w:pPr>
            <w:r w:rsidRPr="00307700">
              <w:rPr>
                <w:rFonts w:cs="Times New Roman"/>
              </w:rPr>
              <w:t>-24,2</w:t>
            </w:r>
          </w:p>
        </w:tc>
        <w:tc>
          <w:tcPr>
            <w:tcW w:w="686" w:type="pct"/>
            <w:tcBorders>
              <w:top w:val="nil"/>
              <w:left w:val="nil"/>
              <w:bottom w:val="single" w:sz="4" w:space="0" w:color="auto"/>
              <w:right w:val="single" w:sz="4" w:space="0" w:color="auto"/>
            </w:tcBorders>
            <w:shd w:val="clear" w:color="auto" w:fill="auto"/>
            <w:vAlign w:val="center"/>
            <w:hideMark/>
          </w:tcPr>
          <w:p w14:paraId="37B7A452" w14:textId="77777777" w:rsidR="007C6DC6" w:rsidRPr="00307700" w:rsidRDefault="007C6DC6" w:rsidP="007C6DC6">
            <w:pPr>
              <w:pStyle w:val="1fffb"/>
              <w:rPr>
                <w:rFonts w:cs="Times New Roman"/>
              </w:rPr>
            </w:pPr>
            <w:r w:rsidRPr="00307700">
              <w:rPr>
                <w:rFonts w:cs="Times New Roman"/>
              </w:rPr>
              <w:t>69</w:t>
            </w:r>
          </w:p>
        </w:tc>
        <w:tc>
          <w:tcPr>
            <w:tcW w:w="740" w:type="pct"/>
            <w:tcBorders>
              <w:top w:val="nil"/>
              <w:left w:val="nil"/>
              <w:bottom w:val="single" w:sz="4" w:space="0" w:color="auto"/>
              <w:right w:val="single" w:sz="4" w:space="0" w:color="auto"/>
            </w:tcBorders>
            <w:shd w:val="clear" w:color="auto" w:fill="auto"/>
            <w:vAlign w:val="center"/>
            <w:hideMark/>
          </w:tcPr>
          <w:p w14:paraId="1B27ADBD" w14:textId="77777777" w:rsidR="007C6DC6" w:rsidRPr="00307700" w:rsidRDefault="007C6DC6" w:rsidP="007C6DC6">
            <w:pPr>
              <w:pStyle w:val="1fffb"/>
              <w:rPr>
                <w:rFonts w:cs="Times New Roman"/>
              </w:rPr>
            </w:pPr>
            <w:r w:rsidRPr="00307700">
              <w:rPr>
                <w:rFonts w:cs="Times New Roman"/>
              </w:rPr>
              <w:t>54</w:t>
            </w:r>
          </w:p>
        </w:tc>
        <w:tc>
          <w:tcPr>
            <w:tcW w:w="830" w:type="pct"/>
            <w:tcBorders>
              <w:top w:val="nil"/>
              <w:left w:val="nil"/>
              <w:bottom w:val="single" w:sz="4" w:space="0" w:color="auto"/>
              <w:right w:val="single" w:sz="4" w:space="0" w:color="auto"/>
            </w:tcBorders>
            <w:shd w:val="clear" w:color="auto" w:fill="auto"/>
            <w:vAlign w:val="center"/>
            <w:hideMark/>
          </w:tcPr>
          <w:p w14:paraId="5C40FE3B" w14:textId="77777777" w:rsidR="007C6DC6" w:rsidRPr="00307700" w:rsidRDefault="007C6DC6" w:rsidP="007C6DC6">
            <w:pPr>
              <w:pStyle w:val="1fffb"/>
              <w:rPr>
                <w:rFonts w:cs="Times New Roman"/>
              </w:rPr>
            </w:pPr>
            <w:r w:rsidRPr="00307700">
              <w:rPr>
                <w:rFonts w:cs="Times New Roman"/>
              </w:rPr>
              <w:t>-24,2</w:t>
            </w:r>
          </w:p>
        </w:tc>
        <w:tc>
          <w:tcPr>
            <w:tcW w:w="686" w:type="pct"/>
            <w:tcBorders>
              <w:top w:val="nil"/>
              <w:left w:val="nil"/>
              <w:bottom w:val="single" w:sz="4" w:space="0" w:color="auto"/>
              <w:right w:val="single" w:sz="4" w:space="0" w:color="auto"/>
            </w:tcBorders>
            <w:shd w:val="clear" w:color="auto" w:fill="auto"/>
            <w:vAlign w:val="center"/>
            <w:hideMark/>
          </w:tcPr>
          <w:p w14:paraId="4465FDB7" w14:textId="77777777" w:rsidR="007C6DC6" w:rsidRPr="00307700" w:rsidRDefault="007C6DC6" w:rsidP="007C6DC6">
            <w:pPr>
              <w:pStyle w:val="1fffb"/>
              <w:rPr>
                <w:rFonts w:cs="Times New Roman"/>
              </w:rPr>
            </w:pPr>
            <w:r w:rsidRPr="00307700">
              <w:rPr>
                <w:rFonts w:cs="Times New Roman"/>
              </w:rPr>
              <w:t>69</w:t>
            </w:r>
          </w:p>
        </w:tc>
        <w:tc>
          <w:tcPr>
            <w:tcW w:w="632" w:type="pct"/>
            <w:tcBorders>
              <w:top w:val="nil"/>
              <w:left w:val="nil"/>
              <w:bottom w:val="single" w:sz="4" w:space="0" w:color="auto"/>
              <w:right w:val="single" w:sz="4" w:space="0" w:color="auto"/>
            </w:tcBorders>
            <w:shd w:val="clear" w:color="auto" w:fill="auto"/>
            <w:vAlign w:val="center"/>
            <w:hideMark/>
          </w:tcPr>
          <w:p w14:paraId="17C33EFB" w14:textId="77777777" w:rsidR="007C6DC6" w:rsidRPr="00307700" w:rsidRDefault="007C6DC6" w:rsidP="007C6DC6">
            <w:pPr>
              <w:pStyle w:val="1fffb"/>
              <w:rPr>
                <w:rFonts w:cs="Times New Roman"/>
              </w:rPr>
            </w:pPr>
            <w:r w:rsidRPr="00307700">
              <w:rPr>
                <w:rFonts w:cs="Times New Roman"/>
              </w:rPr>
              <w:t>54</w:t>
            </w:r>
          </w:p>
        </w:tc>
      </w:tr>
      <w:tr w:rsidR="007C6DC6" w:rsidRPr="00307700" w14:paraId="3AFFEEF2"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7AEB169" w14:textId="77777777" w:rsidR="007C6DC6" w:rsidRPr="00307700" w:rsidRDefault="007C6DC6" w:rsidP="007C6DC6">
            <w:pPr>
              <w:pStyle w:val="1fffb"/>
              <w:rPr>
                <w:rFonts w:cs="Times New Roman"/>
              </w:rPr>
            </w:pPr>
            <w:r w:rsidRPr="00307700">
              <w:rPr>
                <w:rFonts w:cs="Times New Roman"/>
              </w:rPr>
              <w:t>декабрь</w:t>
            </w:r>
          </w:p>
        </w:tc>
        <w:tc>
          <w:tcPr>
            <w:tcW w:w="740" w:type="pct"/>
            <w:tcBorders>
              <w:top w:val="nil"/>
              <w:left w:val="nil"/>
              <w:bottom w:val="single" w:sz="4" w:space="0" w:color="auto"/>
              <w:right w:val="single" w:sz="4" w:space="0" w:color="auto"/>
            </w:tcBorders>
            <w:shd w:val="clear" w:color="auto" w:fill="auto"/>
            <w:vAlign w:val="center"/>
            <w:hideMark/>
          </w:tcPr>
          <w:p w14:paraId="53D8B294" w14:textId="77777777" w:rsidR="007C6DC6" w:rsidRPr="00307700" w:rsidRDefault="007C6DC6" w:rsidP="007C6DC6">
            <w:pPr>
              <w:pStyle w:val="1fffb"/>
              <w:rPr>
                <w:rFonts w:cs="Times New Roman"/>
              </w:rPr>
            </w:pPr>
            <w:r w:rsidRPr="00307700">
              <w:rPr>
                <w:rFonts w:cs="Times New Roman"/>
              </w:rPr>
              <w:t>-21,8</w:t>
            </w:r>
          </w:p>
        </w:tc>
        <w:tc>
          <w:tcPr>
            <w:tcW w:w="686" w:type="pct"/>
            <w:tcBorders>
              <w:top w:val="nil"/>
              <w:left w:val="nil"/>
              <w:bottom w:val="single" w:sz="4" w:space="0" w:color="auto"/>
              <w:right w:val="single" w:sz="4" w:space="0" w:color="auto"/>
            </w:tcBorders>
            <w:shd w:val="clear" w:color="auto" w:fill="auto"/>
            <w:vAlign w:val="center"/>
            <w:hideMark/>
          </w:tcPr>
          <w:p w14:paraId="3B47C2C4" w14:textId="77777777" w:rsidR="007C6DC6" w:rsidRPr="00307700" w:rsidRDefault="007C6DC6" w:rsidP="007C6DC6">
            <w:pPr>
              <w:pStyle w:val="1fffb"/>
              <w:rPr>
                <w:rFonts w:cs="Times New Roman"/>
              </w:rPr>
            </w:pPr>
            <w:r w:rsidRPr="00307700">
              <w:rPr>
                <w:rFonts w:cs="Times New Roman"/>
              </w:rPr>
              <w:t>66</w:t>
            </w:r>
          </w:p>
        </w:tc>
        <w:tc>
          <w:tcPr>
            <w:tcW w:w="740" w:type="pct"/>
            <w:tcBorders>
              <w:top w:val="nil"/>
              <w:left w:val="nil"/>
              <w:bottom w:val="single" w:sz="4" w:space="0" w:color="auto"/>
              <w:right w:val="single" w:sz="4" w:space="0" w:color="auto"/>
            </w:tcBorders>
            <w:shd w:val="clear" w:color="auto" w:fill="auto"/>
            <w:vAlign w:val="center"/>
            <w:hideMark/>
          </w:tcPr>
          <w:p w14:paraId="4B079B5D" w14:textId="77777777" w:rsidR="007C6DC6" w:rsidRPr="00307700" w:rsidRDefault="007C6DC6" w:rsidP="007C6DC6">
            <w:pPr>
              <w:pStyle w:val="1fffb"/>
              <w:rPr>
                <w:rFonts w:cs="Times New Roman"/>
              </w:rPr>
            </w:pPr>
            <w:r w:rsidRPr="00307700">
              <w:rPr>
                <w:rFonts w:cs="Times New Roman"/>
              </w:rPr>
              <w:t>53</w:t>
            </w:r>
          </w:p>
        </w:tc>
        <w:tc>
          <w:tcPr>
            <w:tcW w:w="830" w:type="pct"/>
            <w:tcBorders>
              <w:top w:val="nil"/>
              <w:left w:val="nil"/>
              <w:bottom w:val="single" w:sz="4" w:space="0" w:color="auto"/>
              <w:right w:val="single" w:sz="4" w:space="0" w:color="auto"/>
            </w:tcBorders>
            <w:shd w:val="clear" w:color="auto" w:fill="auto"/>
            <w:vAlign w:val="center"/>
            <w:hideMark/>
          </w:tcPr>
          <w:p w14:paraId="7DE02788" w14:textId="77777777" w:rsidR="007C6DC6" w:rsidRPr="00307700" w:rsidRDefault="007C6DC6" w:rsidP="007C6DC6">
            <w:pPr>
              <w:pStyle w:val="1fffb"/>
              <w:rPr>
                <w:rFonts w:cs="Times New Roman"/>
              </w:rPr>
            </w:pPr>
            <w:r w:rsidRPr="00307700">
              <w:rPr>
                <w:rFonts w:cs="Times New Roman"/>
              </w:rPr>
              <w:t>-21,8</w:t>
            </w:r>
          </w:p>
        </w:tc>
        <w:tc>
          <w:tcPr>
            <w:tcW w:w="686" w:type="pct"/>
            <w:tcBorders>
              <w:top w:val="nil"/>
              <w:left w:val="nil"/>
              <w:bottom w:val="single" w:sz="4" w:space="0" w:color="auto"/>
              <w:right w:val="single" w:sz="4" w:space="0" w:color="auto"/>
            </w:tcBorders>
            <w:shd w:val="clear" w:color="auto" w:fill="auto"/>
            <w:vAlign w:val="center"/>
            <w:hideMark/>
          </w:tcPr>
          <w:p w14:paraId="1B598A10" w14:textId="77777777" w:rsidR="007C6DC6" w:rsidRPr="00307700" w:rsidRDefault="007C6DC6" w:rsidP="007C6DC6">
            <w:pPr>
              <w:pStyle w:val="1fffb"/>
              <w:rPr>
                <w:rFonts w:cs="Times New Roman"/>
              </w:rPr>
            </w:pPr>
            <w:r w:rsidRPr="00307700">
              <w:rPr>
                <w:rFonts w:cs="Times New Roman"/>
              </w:rPr>
              <w:t>66</w:t>
            </w:r>
          </w:p>
        </w:tc>
        <w:tc>
          <w:tcPr>
            <w:tcW w:w="632" w:type="pct"/>
            <w:tcBorders>
              <w:top w:val="nil"/>
              <w:left w:val="nil"/>
              <w:bottom w:val="single" w:sz="4" w:space="0" w:color="auto"/>
              <w:right w:val="single" w:sz="4" w:space="0" w:color="auto"/>
            </w:tcBorders>
            <w:shd w:val="clear" w:color="auto" w:fill="auto"/>
            <w:vAlign w:val="center"/>
            <w:hideMark/>
          </w:tcPr>
          <w:p w14:paraId="551252D1" w14:textId="77777777" w:rsidR="007C6DC6" w:rsidRPr="00307700" w:rsidRDefault="007C6DC6" w:rsidP="007C6DC6">
            <w:pPr>
              <w:pStyle w:val="1fffb"/>
              <w:rPr>
                <w:rFonts w:cs="Times New Roman"/>
              </w:rPr>
            </w:pPr>
            <w:r w:rsidRPr="00307700">
              <w:rPr>
                <w:rFonts w:cs="Times New Roman"/>
              </w:rPr>
              <w:t>53</w:t>
            </w:r>
          </w:p>
        </w:tc>
      </w:tr>
      <w:tr w:rsidR="007C6DC6" w:rsidRPr="00307700" w14:paraId="04800517"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77E9DA6" w14:textId="77777777" w:rsidR="007C6DC6" w:rsidRPr="00307700" w:rsidRDefault="007C6DC6" w:rsidP="007C6DC6">
            <w:pPr>
              <w:pStyle w:val="1fffb"/>
              <w:rPr>
                <w:rFonts w:cs="Times New Roman"/>
              </w:rPr>
            </w:pPr>
            <w:r w:rsidRPr="00307700">
              <w:rPr>
                <w:rFonts w:cs="Times New Roman"/>
              </w:rPr>
              <w:t>Ср. от-ный</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1F7293B7" w14:textId="77777777" w:rsidR="007C6DC6" w:rsidRPr="00307700" w:rsidRDefault="007C6DC6" w:rsidP="007C6DC6">
            <w:pPr>
              <w:pStyle w:val="1fffb"/>
              <w:rPr>
                <w:rFonts w:cs="Times New Roman"/>
              </w:rPr>
            </w:pPr>
            <w:r w:rsidRPr="00307700">
              <w:rPr>
                <w:rFonts w:cs="Times New Roman"/>
              </w:rPr>
              <w:t>-13,4</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0999A5FB" w14:textId="77777777" w:rsidR="007C6DC6" w:rsidRPr="00307700" w:rsidRDefault="007C6DC6" w:rsidP="007C6DC6">
            <w:pPr>
              <w:pStyle w:val="1fffb"/>
              <w:rPr>
                <w:rFonts w:cs="Times New Roman"/>
              </w:rPr>
            </w:pPr>
            <w:r w:rsidRPr="00307700">
              <w:rPr>
                <w:rFonts w:cs="Times New Roman"/>
              </w:rPr>
              <w:t>58</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66814122" w14:textId="77777777" w:rsidR="007C6DC6" w:rsidRPr="00307700" w:rsidRDefault="007C6DC6" w:rsidP="007C6DC6">
            <w:pPr>
              <w:pStyle w:val="1fffb"/>
              <w:rPr>
                <w:rFonts w:cs="Times New Roman"/>
              </w:rPr>
            </w:pPr>
            <w:r w:rsidRPr="00307700">
              <w:rPr>
                <w:rFonts w:cs="Times New Roman"/>
              </w:rPr>
              <w:t>46</w:t>
            </w:r>
          </w:p>
        </w:tc>
        <w:tc>
          <w:tcPr>
            <w:tcW w:w="830" w:type="pct"/>
            <w:vMerge w:val="restart"/>
            <w:tcBorders>
              <w:top w:val="nil"/>
              <w:left w:val="single" w:sz="4" w:space="0" w:color="auto"/>
              <w:bottom w:val="single" w:sz="4" w:space="0" w:color="auto"/>
              <w:right w:val="single" w:sz="4" w:space="0" w:color="auto"/>
            </w:tcBorders>
            <w:shd w:val="clear" w:color="auto" w:fill="auto"/>
            <w:vAlign w:val="center"/>
            <w:hideMark/>
          </w:tcPr>
          <w:p w14:paraId="07ACA2FA" w14:textId="77777777" w:rsidR="007C6DC6" w:rsidRPr="00307700" w:rsidRDefault="007C6DC6" w:rsidP="007C6DC6">
            <w:pPr>
              <w:pStyle w:val="1fffb"/>
              <w:rPr>
                <w:rFonts w:cs="Times New Roman"/>
              </w:rPr>
            </w:pPr>
            <w:r w:rsidRPr="00307700">
              <w:rPr>
                <w:rFonts w:cs="Times New Roman"/>
              </w:rPr>
              <w:t>-13,4</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04F4FA56" w14:textId="77777777" w:rsidR="007C6DC6" w:rsidRPr="00307700" w:rsidRDefault="007C6DC6" w:rsidP="007C6DC6">
            <w:pPr>
              <w:pStyle w:val="1fffb"/>
              <w:rPr>
                <w:rFonts w:cs="Times New Roman"/>
              </w:rPr>
            </w:pPr>
            <w:r w:rsidRPr="00307700">
              <w:rPr>
                <w:rFonts w:cs="Times New Roman"/>
              </w:rPr>
              <w:t>58</w:t>
            </w:r>
          </w:p>
        </w:tc>
        <w:tc>
          <w:tcPr>
            <w:tcW w:w="632" w:type="pct"/>
            <w:vMerge w:val="restart"/>
            <w:tcBorders>
              <w:top w:val="nil"/>
              <w:left w:val="single" w:sz="4" w:space="0" w:color="auto"/>
              <w:bottom w:val="single" w:sz="4" w:space="0" w:color="auto"/>
              <w:right w:val="single" w:sz="4" w:space="0" w:color="auto"/>
            </w:tcBorders>
            <w:shd w:val="clear" w:color="auto" w:fill="auto"/>
            <w:vAlign w:val="center"/>
            <w:hideMark/>
          </w:tcPr>
          <w:p w14:paraId="45345A7B" w14:textId="77777777" w:rsidR="007C6DC6" w:rsidRPr="00307700" w:rsidRDefault="007C6DC6" w:rsidP="007C6DC6">
            <w:pPr>
              <w:pStyle w:val="1fffb"/>
              <w:rPr>
                <w:rFonts w:cs="Times New Roman"/>
              </w:rPr>
            </w:pPr>
            <w:r w:rsidRPr="00307700">
              <w:rPr>
                <w:rFonts w:cs="Times New Roman"/>
              </w:rPr>
              <w:t>46</w:t>
            </w:r>
          </w:p>
        </w:tc>
      </w:tr>
      <w:tr w:rsidR="00EB6B84" w:rsidRPr="00307700" w14:paraId="7BA8F430" w14:textId="77777777" w:rsidTr="007C6DC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E50061E" w14:textId="77777777" w:rsidR="007C6DC6" w:rsidRPr="00307700" w:rsidRDefault="007C6DC6" w:rsidP="007C6DC6">
            <w:pPr>
              <w:pStyle w:val="1fffb"/>
              <w:rPr>
                <w:rFonts w:cs="Times New Roman"/>
              </w:rPr>
            </w:pPr>
            <w:r w:rsidRPr="00307700">
              <w:rPr>
                <w:rFonts w:cs="Times New Roman"/>
              </w:rPr>
              <w:t>период</w:t>
            </w:r>
          </w:p>
        </w:tc>
        <w:tc>
          <w:tcPr>
            <w:tcW w:w="740" w:type="pct"/>
            <w:vMerge/>
            <w:tcBorders>
              <w:top w:val="nil"/>
              <w:left w:val="single" w:sz="4" w:space="0" w:color="auto"/>
              <w:bottom w:val="single" w:sz="4" w:space="0" w:color="auto"/>
              <w:right w:val="single" w:sz="4" w:space="0" w:color="auto"/>
            </w:tcBorders>
            <w:vAlign w:val="center"/>
            <w:hideMark/>
          </w:tcPr>
          <w:p w14:paraId="1F0780AC" w14:textId="77777777" w:rsidR="007C6DC6" w:rsidRPr="00307700" w:rsidRDefault="007C6DC6" w:rsidP="007C6DC6">
            <w:pPr>
              <w:pStyle w:val="1fffb"/>
              <w:rPr>
                <w:rFonts w:cs="Times New Roman"/>
              </w:rPr>
            </w:pPr>
          </w:p>
        </w:tc>
        <w:tc>
          <w:tcPr>
            <w:tcW w:w="686" w:type="pct"/>
            <w:vMerge/>
            <w:tcBorders>
              <w:top w:val="nil"/>
              <w:left w:val="single" w:sz="4" w:space="0" w:color="auto"/>
              <w:bottom w:val="single" w:sz="4" w:space="0" w:color="auto"/>
              <w:right w:val="single" w:sz="4" w:space="0" w:color="auto"/>
            </w:tcBorders>
            <w:vAlign w:val="center"/>
            <w:hideMark/>
          </w:tcPr>
          <w:p w14:paraId="7DDFFCCE" w14:textId="77777777" w:rsidR="007C6DC6" w:rsidRPr="00307700" w:rsidRDefault="007C6DC6" w:rsidP="007C6DC6">
            <w:pPr>
              <w:pStyle w:val="1fffb"/>
              <w:rPr>
                <w:rFonts w:cs="Times New Roman"/>
              </w:rPr>
            </w:pPr>
          </w:p>
        </w:tc>
        <w:tc>
          <w:tcPr>
            <w:tcW w:w="740" w:type="pct"/>
            <w:vMerge/>
            <w:tcBorders>
              <w:top w:val="nil"/>
              <w:left w:val="single" w:sz="4" w:space="0" w:color="auto"/>
              <w:bottom w:val="single" w:sz="4" w:space="0" w:color="auto"/>
              <w:right w:val="single" w:sz="4" w:space="0" w:color="auto"/>
            </w:tcBorders>
            <w:vAlign w:val="center"/>
            <w:hideMark/>
          </w:tcPr>
          <w:p w14:paraId="14F25F21" w14:textId="77777777" w:rsidR="007C6DC6" w:rsidRPr="00307700" w:rsidRDefault="007C6DC6" w:rsidP="007C6DC6">
            <w:pPr>
              <w:pStyle w:val="1fffb"/>
              <w:rPr>
                <w:rFonts w:cs="Times New Roman"/>
              </w:rPr>
            </w:pPr>
          </w:p>
        </w:tc>
        <w:tc>
          <w:tcPr>
            <w:tcW w:w="830" w:type="pct"/>
            <w:vMerge/>
            <w:tcBorders>
              <w:top w:val="nil"/>
              <w:left w:val="single" w:sz="4" w:space="0" w:color="auto"/>
              <w:bottom w:val="single" w:sz="4" w:space="0" w:color="auto"/>
              <w:right w:val="single" w:sz="4" w:space="0" w:color="auto"/>
            </w:tcBorders>
            <w:vAlign w:val="center"/>
            <w:hideMark/>
          </w:tcPr>
          <w:p w14:paraId="313824DE" w14:textId="77777777" w:rsidR="007C6DC6" w:rsidRPr="00307700" w:rsidRDefault="007C6DC6" w:rsidP="007C6DC6">
            <w:pPr>
              <w:pStyle w:val="1fffb"/>
              <w:rPr>
                <w:rFonts w:cs="Times New Roman"/>
              </w:rPr>
            </w:pPr>
          </w:p>
        </w:tc>
        <w:tc>
          <w:tcPr>
            <w:tcW w:w="686" w:type="pct"/>
            <w:vMerge/>
            <w:tcBorders>
              <w:top w:val="nil"/>
              <w:left w:val="single" w:sz="4" w:space="0" w:color="auto"/>
              <w:bottom w:val="single" w:sz="4" w:space="0" w:color="auto"/>
              <w:right w:val="single" w:sz="4" w:space="0" w:color="auto"/>
            </w:tcBorders>
            <w:vAlign w:val="center"/>
            <w:hideMark/>
          </w:tcPr>
          <w:p w14:paraId="51EB351C" w14:textId="77777777" w:rsidR="007C6DC6" w:rsidRPr="00307700" w:rsidRDefault="007C6DC6" w:rsidP="007C6DC6">
            <w:pPr>
              <w:pStyle w:val="1fffb"/>
              <w:rPr>
                <w:rFonts w:cs="Times New Roman"/>
              </w:rPr>
            </w:pPr>
          </w:p>
        </w:tc>
        <w:tc>
          <w:tcPr>
            <w:tcW w:w="632" w:type="pct"/>
            <w:vMerge/>
            <w:tcBorders>
              <w:top w:val="nil"/>
              <w:left w:val="single" w:sz="4" w:space="0" w:color="auto"/>
              <w:bottom w:val="single" w:sz="4" w:space="0" w:color="auto"/>
              <w:right w:val="single" w:sz="4" w:space="0" w:color="auto"/>
            </w:tcBorders>
            <w:vAlign w:val="center"/>
            <w:hideMark/>
          </w:tcPr>
          <w:p w14:paraId="4761528E" w14:textId="77777777" w:rsidR="007C6DC6" w:rsidRPr="00307700" w:rsidRDefault="007C6DC6" w:rsidP="007C6DC6">
            <w:pPr>
              <w:pStyle w:val="1fffb"/>
              <w:rPr>
                <w:rFonts w:cs="Times New Roman"/>
              </w:rPr>
            </w:pPr>
          </w:p>
        </w:tc>
      </w:tr>
    </w:tbl>
    <w:p w14:paraId="30092892" w14:textId="771BD59F" w:rsidR="00CB2307" w:rsidRPr="00307700" w:rsidRDefault="00CB2307" w:rsidP="00977996">
      <w:pPr>
        <w:pStyle w:val="11ff3"/>
        <w:ind w:firstLine="0"/>
        <w:rPr>
          <w:noProof/>
        </w:rPr>
      </w:pPr>
    </w:p>
    <w:p w14:paraId="1EBCDEEE" w14:textId="39C0DAE6" w:rsidR="007C6DC6" w:rsidRPr="00307700" w:rsidRDefault="007C6DC6" w:rsidP="007C6DC6">
      <w:pPr>
        <w:pStyle w:val="11ff3"/>
        <w:rPr>
          <w:noProof/>
        </w:rPr>
      </w:pPr>
      <w:r w:rsidRPr="00307700">
        <w:rPr>
          <w:noProof/>
        </w:rPr>
        <w:t>Способ</w:t>
      </w:r>
      <w:r w:rsidRPr="00307700">
        <w:rPr>
          <w:noProof/>
        </w:rPr>
        <w:t xml:space="preserve"> </w:t>
      </w:r>
      <w:r w:rsidRPr="00307700">
        <w:rPr>
          <w:noProof/>
        </w:rPr>
        <w:t>регулирования</w:t>
      </w:r>
      <w:r w:rsidRPr="00307700">
        <w:rPr>
          <w:noProof/>
        </w:rPr>
        <w:t xml:space="preserve"> </w:t>
      </w:r>
      <w:r w:rsidRPr="00307700">
        <w:rPr>
          <w:noProof/>
        </w:rPr>
        <w:t>отпуска</w:t>
      </w:r>
      <w:r w:rsidRPr="00307700">
        <w:rPr>
          <w:noProof/>
        </w:rPr>
        <w:t xml:space="preserve"> </w:t>
      </w:r>
      <w:r w:rsidRPr="00307700">
        <w:rPr>
          <w:noProof/>
        </w:rPr>
        <w:t>тепловой</w:t>
      </w:r>
      <w:r w:rsidRPr="00307700">
        <w:rPr>
          <w:noProof/>
        </w:rPr>
        <w:t xml:space="preserve"> </w:t>
      </w:r>
      <w:r w:rsidRPr="00307700">
        <w:rPr>
          <w:noProof/>
        </w:rPr>
        <w:t>энергии</w:t>
      </w:r>
      <w:r w:rsidRPr="00307700">
        <w:rPr>
          <w:noProof/>
        </w:rPr>
        <w:t xml:space="preserve"> </w:t>
      </w:r>
      <w:r w:rsidRPr="00307700">
        <w:rPr>
          <w:noProof/>
        </w:rPr>
        <w:t>от</w:t>
      </w:r>
      <w:r w:rsidRPr="00307700">
        <w:rPr>
          <w:noProof/>
        </w:rPr>
        <w:t xml:space="preserve"> </w:t>
      </w:r>
      <w:r w:rsidRPr="00307700">
        <w:rPr>
          <w:noProof/>
        </w:rPr>
        <w:t>источников теплоснабжения с. Кепервеем.</w:t>
      </w:r>
    </w:p>
    <w:p w14:paraId="4EC1141F" w14:textId="77777777" w:rsidR="007C6DC6" w:rsidRPr="00307700" w:rsidRDefault="007C6DC6" w:rsidP="007C6DC6">
      <w:pPr>
        <w:pStyle w:val="11ff3"/>
        <w:rPr>
          <w:noProof/>
        </w:rPr>
      </w:pPr>
      <w:r w:rsidRPr="00307700">
        <w:rPr>
          <w:noProof/>
        </w:rPr>
        <w:t>Система теплоснабжения с. Кепервеем – открытая с непосредственным водоразбором сетевой воды на нужды горячего водоснабжения.</w:t>
      </w:r>
    </w:p>
    <w:p w14:paraId="56C22CB2" w14:textId="33932204" w:rsidR="007C6DC6" w:rsidRPr="00307700" w:rsidRDefault="007C6DC6" w:rsidP="007C6DC6">
      <w:pPr>
        <w:pStyle w:val="11ff3"/>
        <w:rPr>
          <w:noProof/>
        </w:rPr>
      </w:pPr>
      <w:r w:rsidRPr="00307700">
        <w:rPr>
          <w:noProof/>
        </w:rPr>
        <w:t xml:space="preserve"> Регулирование</w:t>
      </w:r>
      <w:r w:rsidRPr="00307700">
        <w:rPr>
          <w:noProof/>
        </w:rPr>
        <w:t xml:space="preserve"> </w:t>
      </w:r>
      <w:r w:rsidRPr="00307700">
        <w:rPr>
          <w:noProof/>
        </w:rPr>
        <w:t>отпуска</w:t>
      </w:r>
      <w:r w:rsidRPr="00307700">
        <w:rPr>
          <w:noProof/>
        </w:rPr>
        <w:t xml:space="preserve"> </w:t>
      </w:r>
      <w:r w:rsidRPr="00307700">
        <w:rPr>
          <w:noProof/>
        </w:rPr>
        <w:t>теплоты</w:t>
      </w:r>
      <w:r w:rsidRPr="00307700">
        <w:rPr>
          <w:noProof/>
        </w:rPr>
        <w:t xml:space="preserve"> </w:t>
      </w:r>
      <w:r w:rsidRPr="00307700">
        <w:rPr>
          <w:noProof/>
        </w:rPr>
        <w:t>–</w:t>
      </w:r>
      <w:r w:rsidRPr="00307700">
        <w:rPr>
          <w:noProof/>
        </w:rPr>
        <w:t xml:space="preserve"> </w:t>
      </w:r>
      <w:r w:rsidRPr="00307700">
        <w:rPr>
          <w:noProof/>
        </w:rPr>
        <w:t>центральное</w:t>
      </w:r>
      <w:r w:rsidRPr="00307700">
        <w:rPr>
          <w:noProof/>
        </w:rPr>
        <w:t xml:space="preserve"> </w:t>
      </w:r>
      <w:r w:rsidRPr="00307700">
        <w:rPr>
          <w:noProof/>
        </w:rPr>
        <w:t>качественное,</w:t>
      </w:r>
      <w:r w:rsidRPr="00307700">
        <w:rPr>
          <w:noProof/>
        </w:rPr>
        <w:t xml:space="preserve"> </w:t>
      </w:r>
      <w:r w:rsidRPr="00307700">
        <w:rPr>
          <w:noProof/>
        </w:rPr>
        <w:t>путем изменения температуры сетевой воды в подающем трубопроводе.</w:t>
      </w:r>
    </w:p>
    <w:p w14:paraId="7EF15C64" w14:textId="77777777" w:rsidR="007C6DC6" w:rsidRPr="00307700" w:rsidRDefault="007C6DC6" w:rsidP="00977996">
      <w:pPr>
        <w:pStyle w:val="11ff3"/>
        <w:ind w:firstLine="0"/>
        <w:rPr>
          <w:noProof/>
        </w:rPr>
      </w:pPr>
      <w:r w:rsidRPr="00307700">
        <w:rPr>
          <w:noProof/>
        </w:rPr>
        <w:t>Отпуск</w:t>
      </w:r>
      <w:r w:rsidRPr="00307700">
        <w:rPr>
          <w:noProof/>
        </w:rPr>
        <w:t xml:space="preserve"> </w:t>
      </w:r>
      <w:r w:rsidRPr="00307700">
        <w:rPr>
          <w:noProof/>
        </w:rPr>
        <w:t>тепловой</w:t>
      </w:r>
      <w:r w:rsidRPr="00307700">
        <w:rPr>
          <w:noProof/>
        </w:rPr>
        <w:t xml:space="preserve"> </w:t>
      </w:r>
      <w:r w:rsidRPr="00307700">
        <w:rPr>
          <w:noProof/>
        </w:rPr>
        <w:t>энергии</w:t>
      </w:r>
      <w:r w:rsidRPr="00307700">
        <w:rPr>
          <w:noProof/>
        </w:rPr>
        <w:t xml:space="preserve"> </w:t>
      </w:r>
      <w:r w:rsidRPr="00307700">
        <w:rPr>
          <w:noProof/>
        </w:rPr>
        <w:t>от</w:t>
      </w:r>
      <w:r w:rsidRPr="00307700">
        <w:rPr>
          <w:noProof/>
        </w:rPr>
        <w:t xml:space="preserve"> </w:t>
      </w:r>
      <w:r w:rsidRPr="00307700">
        <w:rPr>
          <w:noProof/>
        </w:rPr>
        <w:t>Котельной</w:t>
      </w:r>
      <w:r w:rsidRPr="00307700">
        <w:rPr>
          <w:noProof/>
        </w:rPr>
        <w:t xml:space="preserve"> </w:t>
      </w:r>
      <w:r w:rsidRPr="00307700">
        <w:rPr>
          <w:noProof/>
        </w:rPr>
        <w:t>№1</w:t>
      </w:r>
      <w:r w:rsidRPr="00307700">
        <w:rPr>
          <w:noProof/>
        </w:rPr>
        <w:t xml:space="preserve"> </w:t>
      </w:r>
      <w:r w:rsidRPr="00307700">
        <w:rPr>
          <w:noProof/>
        </w:rPr>
        <w:t>и</w:t>
      </w:r>
      <w:r w:rsidRPr="00307700">
        <w:rPr>
          <w:noProof/>
        </w:rPr>
        <w:t xml:space="preserve"> </w:t>
      </w:r>
      <w:r w:rsidRPr="00307700">
        <w:rPr>
          <w:noProof/>
        </w:rPr>
        <w:t>от</w:t>
      </w:r>
      <w:r w:rsidRPr="00307700">
        <w:rPr>
          <w:noProof/>
        </w:rPr>
        <w:t xml:space="preserve"> </w:t>
      </w:r>
      <w:r w:rsidRPr="00307700">
        <w:rPr>
          <w:noProof/>
        </w:rPr>
        <w:t>Котельной</w:t>
      </w:r>
      <w:r w:rsidRPr="00307700">
        <w:rPr>
          <w:noProof/>
        </w:rPr>
        <w:t xml:space="preserve"> </w:t>
      </w:r>
      <w:r w:rsidRPr="00307700">
        <w:rPr>
          <w:noProof/>
        </w:rPr>
        <w:t>№2 осуществляется по температурному графику 95/70</w:t>
      </w:r>
      <w:r w:rsidRPr="00307700">
        <w:rPr>
          <w:noProof/>
          <w:vertAlign w:val="superscript"/>
        </w:rPr>
        <w:t>о</w:t>
      </w:r>
      <w:r w:rsidRPr="00307700">
        <w:rPr>
          <w:noProof/>
        </w:rPr>
        <w:t>С.</w:t>
      </w:r>
      <w:bookmarkEnd w:id="63"/>
    </w:p>
    <w:p w14:paraId="7EF777CF" w14:textId="526DBB81" w:rsidR="007C6DC6" w:rsidRPr="00307700" w:rsidRDefault="007C6DC6" w:rsidP="00977996">
      <w:pPr>
        <w:pStyle w:val="11ff3"/>
        <w:ind w:firstLine="0"/>
        <w:rPr>
          <w:noProof/>
        </w:rPr>
        <w:sectPr w:rsidR="007C6DC6" w:rsidRPr="00307700" w:rsidSect="00EB6B84">
          <w:pgSz w:w="11906" w:h="16838" w:code="9"/>
          <w:pgMar w:top="1134" w:right="850" w:bottom="1134" w:left="1701" w:header="567" w:footer="454" w:gutter="0"/>
          <w:cols w:space="708"/>
          <w:docGrid w:linePitch="360"/>
        </w:sectPr>
      </w:pPr>
    </w:p>
    <w:p w14:paraId="5FA82FF4" w14:textId="7E099C55" w:rsidR="00C25060" w:rsidRPr="00307700" w:rsidRDefault="00C25060" w:rsidP="00C25060">
      <w:pPr>
        <w:pStyle w:val="20"/>
        <w:keepNext w:val="0"/>
        <w:widowControl w:val="0"/>
        <w:spacing w:before="240" w:line="240" w:lineRule="auto"/>
        <w:textAlignment w:val="baseline"/>
        <w:rPr>
          <w:rFonts w:cs="Times New Roman"/>
        </w:rPr>
      </w:pPr>
      <w:bookmarkStart w:id="64" w:name="_Toc78674696"/>
      <w:bookmarkStart w:id="65" w:name="_Toc84970933"/>
      <w:bookmarkStart w:id="66" w:name="_Toc166443731"/>
      <w:r w:rsidRPr="00307700">
        <w:rPr>
          <w:rFonts w:cs="Times New Roman"/>
        </w:rPr>
        <w:lastRenderedPageBreak/>
        <w:t>Cреднегодовая загрузка оборудования</w:t>
      </w:r>
      <w:bookmarkEnd w:id="64"/>
      <w:bookmarkEnd w:id="65"/>
      <w:bookmarkEnd w:id="66"/>
    </w:p>
    <w:p w14:paraId="52448B91" w14:textId="77777777" w:rsidR="00C25060" w:rsidRPr="00307700" w:rsidRDefault="00C25060" w:rsidP="00B5461F">
      <w:pPr>
        <w:pStyle w:val="11ff3"/>
      </w:pPr>
      <w:r w:rsidRPr="00307700">
        <w:t>Среднегодовая загрузка оборудования котельн</w:t>
      </w:r>
      <w:r w:rsidR="00EC3165" w:rsidRPr="00307700">
        <w:t>ой</w:t>
      </w:r>
      <w:r w:rsidRPr="00307700">
        <w:t xml:space="preserve"> определяется отношением объема выработанной тепловой энергии к числу часов работы оборудования и величине установленной тепловой мощности котельной.</w:t>
      </w:r>
    </w:p>
    <w:p w14:paraId="2AAB110B" w14:textId="77777777" w:rsidR="00C25060" w:rsidRPr="00307700" w:rsidRDefault="00C25060" w:rsidP="00B5461F">
      <w:pPr>
        <w:pStyle w:val="11ff3"/>
      </w:pPr>
      <w:r w:rsidRPr="00307700">
        <w:t>В большинстве систем теплоснабжения тепловые мощности «нетто» котельных значительно превышают величину подключенной нагрузки потребителей тепловой энергии с учетом потерь в тепловых сетях, что приводит к неполноте загрузки оборудования.</w:t>
      </w:r>
    </w:p>
    <w:p w14:paraId="7FB9A4E4" w14:textId="77777777" w:rsidR="00C25060" w:rsidRPr="00307700" w:rsidRDefault="00C25060" w:rsidP="00B5461F">
      <w:pPr>
        <w:pStyle w:val="11ff3"/>
      </w:pPr>
      <w:r w:rsidRPr="00307700">
        <w:t>Обращает на себя внимание значительный разброс по величине использования установленной мощности, что связано с сокращением производственной нагрузки у многих котельных.</w:t>
      </w:r>
    </w:p>
    <w:p w14:paraId="0FF7AD20" w14:textId="77777777" w:rsidR="00C25060" w:rsidRPr="00307700" w:rsidRDefault="00C25060" w:rsidP="00B5461F">
      <w:pPr>
        <w:pStyle w:val="11ff3"/>
      </w:pPr>
      <w:r w:rsidRPr="00307700">
        <w:t>Режим работы котельных является сезонным.</w:t>
      </w:r>
    </w:p>
    <w:p w14:paraId="2BB9667D" w14:textId="77777777" w:rsidR="00C25060" w:rsidRPr="00307700" w:rsidRDefault="00C25060" w:rsidP="00B5461F">
      <w:pPr>
        <w:pStyle w:val="11ff3"/>
      </w:pPr>
      <w:r w:rsidRPr="00307700">
        <w:t>В межотопительный период производится текущий ремонт основного и вспомогательного оборудования.</w:t>
      </w:r>
    </w:p>
    <w:p w14:paraId="029D964A" w14:textId="77777777" w:rsidR="00C25060" w:rsidRPr="00307700" w:rsidRDefault="00405C87" w:rsidP="00A36D7A">
      <w:pPr>
        <w:pStyle w:val="afffffffffffffff"/>
        <w:ind w:firstLine="0"/>
        <w:rPr>
          <w:b/>
          <w:u w:val="none"/>
        </w:rPr>
      </w:pPr>
      <w:r w:rsidRPr="00307700">
        <w:rPr>
          <w:b/>
          <w:u w:val="none"/>
        </w:rPr>
        <w:t>Таблица 1.2.8.1 -</w:t>
      </w:r>
      <w:r w:rsidR="00CD4F5A" w:rsidRPr="00307700">
        <w:rPr>
          <w:b/>
          <w:u w:val="none"/>
        </w:rPr>
        <w:t xml:space="preserve"> </w:t>
      </w:r>
      <w:r w:rsidR="00C25060" w:rsidRPr="00307700">
        <w:rPr>
          <w:b/>
          <w:u w:val="none"/>
        </w:rPr>
        <w:t xml:space="preserve">Среднегодовая загрузка оборудования котельных за </w:t>
      </w:r>
      <w:r w:rsidR="00A85534" w:rsidRPr="00307700">
        <w:rPr>
          <w:b/>
          <w:u w:val="none"/>
        </w:rPr>
        <w:t>2022</w:t>
      </w:r>
      <w:r w:rsidR="00C25060" w:rsidRPr="00307700">
        <w:rPr>
          <w:b/>
          <w:u w:val="none"/>
        </w:rPr>
        <w:t xml:space="preserve"> год </w:t>
      </w:r>
    </w:p>
    <w:tbl>
      <w:tblPr>
        <w:tblW w:w="5000" w:type="pct"/>
        <w:tblLook w:val="04A0" w:firstRow="1" w:lastRow="0" w:firstColumn="1" w:lastColumn="0" w:noHBand="0" w:noVBand="1"/>
      </w:tblPr>
      <w:tblGrid>
        <w:gridCol w:w="486"/>
        <w:gridCol w:w="4586"/>
        <w:gridCol w:w="1508"/>
        <w:gridCol w:w="1365"/>
        <w:gridCol w:w="1626"/>
      </w:tblGrid>
      <w:tr w:rsidR="006D6407" w:rsidRPr="00307700" w14:paraId="77C0BA7F" w14:textId="77777777" w:rsidTr="006978E0">
        <w:trPr>
          <w:trHeight w:val="20"/>
        </w:trPr>
        <w:tc>
          <w:tcPr>
            <w:tcW w:w="25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2D36089" w14:textId="77777777" w:rsidR="006D6407" w:rsidRPr="00307700" w:rsidRDefault="006D6407" w:rsidP="006D6407">
            <w:pPr>
              <w:pStyle w:val="1fffb"/>
              <w:rPr>
                <w:rFonts w:cs="Times New Roman"/>
              </w:rPr>
            </w:pPr>
            <w:r w:rsidRPr="00307700">
              <w:rPr>
                <w:rFonts w:cs="Times New Roman"/>
              </w:rPr>
              <w:t>№ п/п</w:t>
            </w:r>
          </w:p>
        </w:tc>
        <w:tc>
          <w:tcPr>
            <w:tcW w:w="2464" w:type="pct"/>
            <w:tcBorders>
              <w:top w:val="single" w:sz="4" w:space="0" w:color="auto"/>
              <w:left w:val="nil"/>
              <w:bottom w:val="single" w:sz="4" w:space="0" w:color="auto"/>
              <w:right w:val="single" w:sz="4" w:space="0" w:color="auto"/>
            </w:tcBorders>
            <w:shd w:val="clear" w:color="000000" w:fill="D9D9D9"/>
            <w:vAlign w:val="center"/>
            <w:hideMark/>
          </w:tcPr>
          <w:p w14:paraId="422B2FA0" w14:textId="77777777" w:rsidR="006D6407" w:rsidRPr="00307700" w:rsidRDefault="006D6407" w:rsidP="006D6407">
            <w:pPr>
              <w:pStyle w:val="1fffb"/>
              <w:rPr>
                <w:rFonts w:cs="Times New Roman"/>
              </w:rPr>
            </w:pPr>
            <w:r w:rsidRPr="00307700">
              <w:rPr>
                <w:rFonts w:cs="Times New Roman"/>
              </w:rPr>
              <w:t>Наименование источника</w:t>
            </w:r>
          </w:p>
        </w:tc>
        <w:tc>
          <w:tcPr>
            <w:tcW w:w="788" w:type="pct"/>
            <w:tcBorders>
              <w:top w:val="single" w:sz="4" w:space="0" w:color="auto"/>
              <w:left w:val="nil"/>
              <w:bottom w:val="single" w:sz="4" w:space="0" w:color="auto"/>
              <w:right w:val="single" w:sz="4" w:space="0" w:color="auto"/>
            </w:tcBorders>
            <w:shd w:val="clear" w:color="000000" w:fill="D9D9D9"/>
            <w:vAlign w:val="center"/>
            <w:hideMark/>
          </w:tcPr>
          <w:p w14:paraId="0DCEEE63" w14:textId="77777777" w:rsidR="006D6407" w:rsidRPr="00307700" w:rsidRDefault="006D6407" w:rsidP="006D6407">
            <w:pPr>
              <w:pStyle w:val="1fffb"/>
              <w:rPr>
                <w:rFonts w:cs="Times New Roman"/>
              </w:rPr>
            </w:pPr>
            <w:r w:rsidRPr="00307700">
              <w:rPr>
                <w:rFonts w:cs="Times New Roman"/>
              </w:rPr>
              <w:t>Установленная тепловая мощность, Гкал/ч</w:t>
            </w:r>
          </w:p>
        </w:tc>
        <w:tc>
          <w:tcPr>
            <w:tcW w:w="713" w:type="pct"/>
            <w:tcBorders>
              <w:top w:val="single" w:sz="4" w:space="0" w:color="auto"/>
              <w:left w:val="nil"/>
              <w:bottom w:val="single" w:sz="4" w:space="0" w:color="auto"/>
              <w:right w:val="single" w:sz="4" w:space="0" w:color="auto"/>
            </w:tcBorders>
            <w:shd w:val="clear" w:color="000000" w:fill="D9D9D9"/>
            <w:vAlign w:val="center"/>
            <w:hideMark/>
          </w:tcPr>
          <w:p w14:paraId="569BF699" w14:textId="77777777" w:rsidR="006D6407" w:rsidRPr="00307700" w:rsidRDefault="006D6407" w:rsidP="006D6407">
            <w:pPr>
              <w:pStyle w:val="1fffb"/>
              <w:rPr>
                <w:rFonts w:cs="Times New Roman"/>
              </w:rPr>
            </w:pPr>
            <w:r w:rsidRPr="00307700">
              <w:rPr>
                <w:rFonts w:cs="Times New Roman"/>
              </w:rPr>
              <w:t>Объем производства тепловой энергии в год, Гкал</w:t>
            </w:r>
          </w:p>
        </w:tc>
        <w:tc>
          <w:tcPr>
            <w:tcW w:w="781" w:type="pct"/>
            <w:tcBorders>
              <w:top w:val="single" w:sz="4" w:space="0" w:color="auto"/>
              <w:left w:val="nil"/>
              <w:bottom w:val="single" w:sz="4" w:space="0" w:color="auto"/>
              <w:right w:val="single" w:sz="4" w:space="0" w:color="auto"/>
            </w:tcBorders>
            <w:shd w:val="clear" w:color="000000" w:fill="D9D9D9"/>
            <w:vAlign w:val="center"/>
            <w:hideMark/>
          </w:tcPr>
          <w:p w14:paraId="385032FC" w14:textId="7C8300A0" w:rsidR="006D6407" w:rsidRPr="00307700" w:rsidRDefault="006D6407" w:rsidP="006D6407">
            <w:pPr>
              <w:pStyle w:val="1fffb"/>
              <w:rPr>
                <w:rFonts w:cs="Times New Roman"/>
              </w:rPr>
            </w:pPr>
            <w:r w:rsidRPr="00307700">
              <w:rPr>
                <w:rFonts w:cs="Times New Roman"/>
              </w:rPr>
              <w:t>Среднегодовая загрузка оборудования,%</w:t>
            </w:r>
          </w:p>
        </w:tc>
      </w:tr>
      <w:tr w:rsidR="007C6DC6" w:rsidRPr="00307700" w14:paraId="55668515" w14:textId="77777777" w:rsidTr="006978E0">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hideMark/>
          </w:tcPr>
          <w:p w14:paraId="37BF88E2" w14:textId="47E70E94" w:rsidR="007C6DC6" w:rsidRPr="00307700" w:rsidRDefault="007C6DC6" w:rsidP="007C6DC6">
            <w:pPr>
              <w:pStyle w:val="1fffb"/>
              <w:rPr>
                <w:rFonts w:cs="Times New Roman"/>
              </w:rPr>
            </w:pPr>
            <w:r w:rsidRPr="00307700">
              <w:rPr>
                <w:rFonts w:cs="Times New Roman"/>
                <w:color w:val="000000"/>
                <w:szCs w:val="20"/>
              </w:rPr>
              <w:t>1</w:t>
            </w:r>
          </w:p>
        </w:tc>
        <w:tc>
          <w:tcPr>
            <w:tcW w:w="2464" w:type="pct"/>
            <w:tcBorders>
              <w:top w:val="nil"/>
              <w:left w:val="nil"/>
              <w:bottom w:val="single" w:sz="4" w:space="0" w:color="auto"/>
              <w:right w:val="single" w:sz="4" w:space="0" w:color="auto"/>
            </w:tcBorders>
            <w:shd w:val="clear" w:color="auto" w:fill="auto"/>
            <w:noWrap/>
            <w:vAlign w:val="bottom"/>
            <w:hideMark/>
          </w:tcPr>
          <w:p w14:paraId="49F30B8F" w14:textId="256B37B3" w:rsidR="007C6DC6" w:rsidRPr="00307700" w:rsidRDefault="007C6DC6" w:rsidP="007C6DC6">
            <w:pPr>
              <w:pStyle w:val="1fffb"/>
              <w:rPr>
                <w:rFonts w:cs="Times New Roman"/>
              </w:rPr>
            </w:pPr>
            <w:r w:rsidRPr="00307700">
              <w:rPr>
                <w:rFonts w:cs="Times New Roman"/>
                <w:color w:val="000000"/>
                <w:szCs w:val="20"/>
              </w:rPr>
              <w:t>Билибинская АЭС</w:t>
            </w:r>
          </w:p>
        </w:tc>
        <w:tc>
          <w:tcPr>
            <w:tcW w:w="788" w:type="pct"/>
            <w:tcBorders>
              <w:top w:val="nil"/>
              <w:left w:val="nil"/>
              <w:bottom w:val="single" w:sz="4" w:space="0" w:color="auto"/>
              <w:right w:val="single" w:sz="4" w:space="0" w:color="auto"/>
            </w:tcBorders>
            <w:shd w:val="clear" w:color="auto" w:fill="auto"/>
            <w:noWrap/>
            <w:vAlign w:val="bottom"/>
            <w:hideMark/>
          </w:tcPr>
          <w:p w14:paraId="0C0F5567" w14:textId="6990535E" w:rsidR="007C6DC6" w:rsidRPr="00307700" w:rsidRDefault="007C6DC6" w:rsidP="007C6DC6">
            <w:pPr>
              <w:pStyle w:val="1fffb"/>
              <w:rPr>
                <w:rFonts w:cs="Times New Roman"/>
              </w:rPr>
            </w:pPr>
            <w:r w:rsidRPr="00307700">
              <w:rPr>
                <w:rFonts w:cs="Times New Roman"/>
                <w:color w:val="000000"/>
                <w:szCs w:val="20"/>
              </w:rPr>
              <w:t>100</w:t>
            </w:r>
          </w:p>
        </w:tc>
        <w:tc>
          <w:tcPr>
            <w:tcW w:w="713" w:type="pct"/>
            <w:tcBorders>
              <w:top w:val="nil"/>
              <w:left w:val="nil"/>
              <w:bottom w:val="single" w:sz="4" w:space="0" w:color="auto"/>
              <w:right w:val="single" w:sz="4" w:space="0" w:color="auto"/>
            </w:tcBorders>
            <w:shd w:val="clear" w:color="auto" w:fill="auto"/>
            <w:noWrap/>
            <w:vAlign w:val="bottom"/>
            <w:hideMark/>
          </w:tcPr>
          <w:p w14:paraId="434C0BD6" w14:textId="5346B477" w:rsidR="007C6DC6" w:rsidRPr="00307700" w:rsidRDefault="007C6DC6" w:rsidP="007C6DC6">
            <w:pPr>
              <w:pStyle w:val="1fffb"/>
              <w:rPr>
                <w:rFonts w:cs="Times New Roman"/>
              </w:rPr>
            </w:pPr>
            <w:r w:rsidRPr="00307700">
              <w:rPr>
                <w:rFonts w:cs="Times New Roman"/>
                <w:color w:val="000000"/>
                <w:szCs w:val="20"/>
              </w:rPr>
              <w:t>136004,68</w:t>
            </w:r>
          </w:p>
        </w:tc>
        <w:tc>
          <w:tcPr>
            <w:tcW w:w="781" w:type="pct"/>
            <w:tcBorders>
              <w:top w:val="nil"/>
              <w:left w:val="nil"/>
              <w:bottom w:val="single" w:sz="4" w:space="0" w:color="auto"/>
              <w:right w:val="single" w:sz="4" w:space="0" w:color="auto"/>
            </w:tcBorders>
            <w:shd w:val="clear" w:color="auto" w:fill="auto"/>
            <w:noWrap/>
            <w:vAlign w:val="bottom"/>
            <w:hideMark/>
          </w:tcPr>
          <w:p w14:paraId="576EEC27" w14:textId="657F40BC" w:rsidR="007C6DC6" w:rsidRPr="00307700" w:rsidRDefault="007C6DC6" w:rsidP="007C6DC6">
            <w:pPr>
              <w:pStyle w:val="1fffb"/>
              <w:rPr>
                <w:rFonts w:cs="Times New Roman"/>
              </w:rPr>
            </w:pPr>
            <w:r w:rsidRPr="00307700">
              <w:rPr>
                <w:rFonts w:cs="Times New Roman"/>
                <w:color w:val="000000"/>
                <w:szCs w:val="20"/>
              </w:rPr>
              <w:t>31,02%</w:t>
            </w:r>
          </w:p>
        </w:tc>
      </w:tr>
      <w:tr w:rsidR="007C6DC6" w:rsidRPr="00307700" w14:paraId="3A6F04A8" w14:textId="77777777" w:rsidTr="002556B4">
        <w:trPr>
          <w:trHeight w:val="20"/>
        </w:trPr>
        <w:tc>
          <w:tcPr>
            <w:tcW w:w="254" w:type="pct"/>
            <w:tcBorders>
              <w:top w:val="nil"/>
              <w:left w:val="single" w:sz="4" w:space="0" w:color="auto"/>
              <w:bottom w:val="single" w:sz="4" w:space="0" w:color="auto"/>
              <w:right w:val="single" w:sz="4" w:space="0" w:color="auto"/>
            </w:tcBorders>
            <w:shd w:val="clear" w:color="000000" w:fill="FFFFFF"/>
            <w:vAlign w:val="bottom"/>
          </w:tcPr>
          <w:p w14:paraId="47FCC619" w14:textId="5DE35126" w:rsidR="007C6DC6" w:rsidRPr="00307700" w:rsidRDefault="007C6DC6" w:rsidP="007C6DC6">
            <w:pPr>
              <w:pStyle w:val="1fffb"/>
              <w:rPr>
                <w:rFonts w:cs="Times New Roman"/>
              </w:rPr>
            </w:pPr>
            <w:r w:rsidRPr="00307700">
              <w:rPr>
                <w:rFonts w:cs="Times New Roman"/>
                <w:color w:val="000000"/>
                <w:szCs w:val="20"/>
              </w:rPr>
              <w:t>2</w:t>
            </w:r>
          </w:p>
        </w:tc>
        <w:tc>
          <w:tcPr>
            <w:tcW w:w="2464" w:type="pct"/>
            <w:tcBorders>
              <w:top w:val="nil"/>
              <w:left w:val="nil"/>
              <w:bottom w:val="single" w:sz="4" w:space="0" w:color="auto"/>
              <w:right w:val="single" w:sz="4" w:space="0" w:color="auto"/>
            </w:tcBorders>
            <w:shd w:val="clear" w:color="auto" w:fill="auto"/>
            <w:noWrap/>
            <w:vAlign w:val="bottom"/>
          </w:tcPr>
          <w:p w14:paraId="474897A1" w14:textId="74AD0B5F" w:rsidR="007C6DC6" w:rsidRPr="00307700" w:rsidRDefault="007C6DC6" w:rsidP="007C6DC6">
            <w:pPr>
              <w:pStyle w:val="1fffb"/>
              <w:rPr>
                <w:rFonts w:cs="Times New Roman"/>
              </w:rPr>
            </w:pPr>
            <w:r w:rsidRPr="00307700">
              <w:rPr>
                <w:rFonts w:cs="Times New Roman"/>
                <w:color w:val="000000"/>
                <w:szCs w:val="20"/>
              </w:rPr>
              <w:t>Котельная №1</w:t>
            </w:r>
          </w:p>
        </w:tc>
        <w:tc>
          <w:tcPr>
            <w:tcW w:w="788" w:type="pct"/>
            <w:tcBorders>
              <w:top w:val="nil"/>
              <w:left w:val="nil"/>
              <w:bottom w:val="single" w:sz="4" w:space="0" w:color="auto"/>
              <w:right w:val="single" w:sz="4" w:space="0" w:color="auto"/>
            </w:tcBorders>
            <w:shd w:val="clear" w:color="auto" w:fill="auto"/>
            <w:noWrap/>
            <w:vAlign w:val="bottom"/>
          </w:tcPr>
          <w:p w14:paraId="46EDE091" w14:textId="2D9A4349" w:rsidR="007C6DC6" w:rsidRPr="00307700" w:rsidRDefault="007C6DC6" w:rsidP="007C6DC6">
            <w:pPr>
              <w:pStyle w:val="1fffb"/>
              <w:rPr>
                <w:rFonts w:cs="Times New Roman"/>
              </w:rPr>
            </w:pPr>
            <w:r w:rsidRPr="00307700">
              <w:rPr>
                <w:rFonts w:cs="Times New Roman"/>
                <w:color w:val="000000"/>
                <w:szCs w:val="20"/>
              </w:rPr>
              <w:t>3,138</w:t>
            </w:r>
          </w:p>
        </w:tc>
        <w:tc>
          <w:tcPr>
            <w:tcW w:w="713" w:type="pct"/>
            <w:tcBorders>
              <w:top w:val="nil"/>
              <w:left w:val="nil"/>
              <w:bottom w:val="single" w:sz="4" w:space="0" w:color="auto"/>
              <w:right w:val="single" w:sz="4" w:space="0" w:color="auto"/>
            </w:tcBorders>
            <w:shd w:val="clear" w:color="auto" w:fill="auto"/>
            <w:noWrap/>
            <w:vAlign w:val="bottom"/>
          </w:tcPr>
          <w:p w14:paraId="2ECCF5CA" w14:textId="12140018" w:rsidR="007C6DC6" w:rsidRPr="00307700" w:rsidRDefault="007C6DC6" w:rsidP="007C6DC6">
            <w:pPr>
              <w:pStyle w:val="1fffb"/>
              <w:rPr>
                <w:rFonts w:cs="Times New Roman"/>
              </w:rPr>
            </w:pPr>
            <w:r w:rsidRPr="00307700">
              <w:rPr>
                <w:rFonts w:cs="Times New Roman"/>
                <w:color w:val="000000"/>
                <w:szCs w:val="20"/>
              </w:rPr>
              <w:t>5709,45</w:t>
            </w:r>
          </w:p>
        </w:tc>
        <w:tc>
          <w:tcPr>
            <w:tcW w:w="781" w:type="pct"/>
            <w:tcBorders>
              <w:top w:val="nil"/>
              <w:left w:val="nil"/>
              <w:bottom w:val="single" w:sz="4" w:space="0" w:color="auto"/>
              <w:right w:val="single" w:sz="4" w:space="0" w:color="auto"/>
            </w:tcBorders>
            <w:shd w:val="clear" w:color="auto" w:fill="auto"/>
            <w:noWrap/>
            <w:vAlign w:val="bottom"/>
          </w:tcPr>
          <w:p w14:paraId="07FE1B6E" w14:textId="24545184" w:rsidR="007C6DC6" w:rsidRPr="00307700" w:rsidRDefault="007C6DC6" w:rsidP="007C6DC6">
            <w:pPr>
              <w:pStyle w:val="1fffb"/>
              <w:rPr>
                <w:rFonts w:cs="Times New Roman"/>
              </w:rPr>
            </w:pPr>
            <w:r w:rsidRPr="00307700">
              <w:rPr>
                <w:rFonts w:cs="Times New Roman"/>
                <w:color w:val="000000"/>
                <w:szCs w:val="20"/>
              </w:rPr>
              <w:t>60,42%</w:t>
            </w:r>
          </w:p>
        </w:tc>
      </w:tr>
      <w:tr w:rsidR="007C6DC6" w:rsidRPr="00307700" w14:paraId="1036962B" w14:textId="77777777" w:rsidTr="002556B4">
        <w:trPr>
          <w:trHeight w:val="20"/>
        </w:trPr>
        <w:tc>
          <w:tcPr>
            <w:tcW w:w="254" w:type="pct"/>
            <w:tcBorders>
              <w:top w:val="nil"/>
              <w:left w:val="single" w:sz="4" w:space="0" w:color="auto"/>
              <w:bottom w:val="single" w:sz="4" w:space="0" w:color="auto"/>
              <w:right w:val="single" w:sz="4" w:space="0" w:color="auto"/>
            </w:tcBorders>
            <w:shd w:val="clear" w:color="auto" w:fill="auto"/>
            <w:noWrap/>
            <w:vAlign w:val="bottom"/>
            <w:hideMark/>
          </w:tcPr>
          <w:p w14:paraId="590C6C91" w14:textId="011AA85F" w:rsidR="007C6DC6" w:rsidRPr="00307700" w:rsidRDefault="007C6DC6" w:rsidP="007C6DC6">
            <w:pPr>
              <w:pStyle w:val="1fffb"/>
              <w:rPr>
                <w:rFonts w:cs="Times New Roman"/>
              </w:rPr>
            </w:pPr>
            <w:r w:rsidRPr="00307700">
              <w:rPr>
                <w:rFonts w:cs="Times New Roman"/>
                <w:color w:val="000000"/>
                <w:szCs w:val="20"/>
              </w:rPr>
              <w:t>3</w:t>
            </w:r>
          </w:p>
        </w:tc>
        <w:tc>
          <w:tcPr>
            <w:tcW w:w="2464" w:type="pct"/>
            <w:tcBorders>
              <w:top w:val="nil"/>
              <w:left w:val="nil"/>
              <w:bottom w:val="single" w:sz="4" w:space="0" w:color="auto"/>
              <w:right w:val="single" w:sz="4" w:space="0" w:color="auto"/>
            </w:tcBorders>
            <w:shd w:val="clear" w:color="auto" w:fill="auto"/>
            <w:noWrap/>
            <w:vAlign w:val="bottom"/>
            <w:hideMark/>
          </w:tcPr>
          <w:p w14:paraId="4CADCCC5" w14:textId="59AA5CB7" w:rsidR="007C6DC6" w:rsidRPr="00307700" w:rsidRDefault="007C6DC6" w:rsidP="007C6DC6">
            <w:pPr>
              <w:pStyle w:val="1fffb"/>
              <w:rPr>
                <w:rFonts w:cs="Times New Roman"/>
              </w:rPr>
            </w:pPr>
            <w:r w:rsidRPr="00307700">
              <w:rPr>
                <w:rFonts w:cs="Times New Roman"/>
                <w:color w:val="000000"/>
                <w:szCs w:val="20"/>
              </w:rPr>
              <w:t>Котельная №2</w:t>
            </w:r>
          </w:p>
        </w:tc>
        <w:tc>
          <w:tcPr>
            <w:tcW w:w="788" w:type="pct"/>
            <w:tcBorders>
              <w:top w:val="nil"/>
              <w:left w:val="nil"/>
              <w:bottom w:val="single" w:sz="4" w:space="0" w:color="auto"/>
              <w:right w:val="single" w:sz="4" w:space="0" w:color="auto"/>
            </w:tcBorders>
            <w:shd w:val="clear" w:color="auto" w:fill="auto"/>
            <w:noWrap/>
            <w:vAlign w:val="bottom"/>
            <w:hideMark/>
          </w:tcPr>
          <w:p w14:paraId="42957017" w14:textId="486D102E" w:rsidR="007C6DC6" w:rsidRPr="00307700" w:rsidRDefault="007C6DC6" w:rsidP="007C6DC6">
            <w:pPr>
              <w:pStyle w:val="1fffb"/>
              <w:rPr>
                <w:rFonts w:cs="Times New Roman"/>
              </w:rPr>
            </w:pPr>
            <w:r w:rsidRPr="00307700">
              <w:rPr>
                <w:rFonts w:cs="Times New Roman"/>
                <w:color w:val="000000"/>
                <w:szCs w:val="20"/>
              </w:rPr>
              <w:t>10,56</w:t>
            </w:r>
          </w:p>
        </w:tc>
        <w:tc>
          <w:tcPr>
            <w:tcW w:w="713" w:type="pct"/>
            <w:tcBorders>
              <w:top w:val="nil"/>
              <w:left w:val="nil"/>
              <w:bottom w:val="single" w:sz="4" w:space="0" w:color="auto"/>
              <w:right w:val="single" w:sz="4" w:space="0" w:color="auto"/>
            </w:tcBorders>
            <w:shd w:val="clear" w:color="auto" w:fill="auto"/>
            <w:noWrap/>
            <w:vAlign w:val="bottom"/>
            <w:hideMark/>
          </w:tcPr>
          <w:p w14:paraId="79FA09FA" w14:textId="306C9A7C" w:rsidR="007C6DC6" w:rsidRPr="00307700" w:rsidRDefault="007C6DC6" w:rsidP="007C6DC6">
            <w:pPr>
              <w:pStyle w:val="1fffb"/>
              <w:rPr>
                <w:rFonts w:cs="Times New Roman"/>
              </w:rPr>
            </w:pPr>
            <w:r w:rsidRPr="00307700">
              <w:rPr>
                <w:rFonts w:cs="Times New Roman"/>
                <w:color w:val="000000"/>
                <w:szCs w:val="20"/>
              </w:rPr>
              <w:t>6508,46</w:t>
            </w:r>
          </w:p>
        </w:tc>
        <w:tc>
          <w:tcPr>
            <w:tcW w:w="781" w:type="pct"/>
            <w:tcBorders>
              <w:top w:val="nil"/>
              <w:left w:val="nil"/>
              <w:bottom w:val="single" w:sz="4" w:space="0" w:color="auto"/>
              <w:right w:val="single" w:sz="4" w:space="0" w:color="auto"/>
            </w:tcBorders>
            <w:shd w:val="clear" w:color="auto" w:fill="auto"/>
            <w:noWrap/>
            <w:vAlign w:val="bottom"/>
            <w:hideMark/>
          </w:tcPr>
          <w:p w14:paraId="085DC40B" w14:textId="369490C7" w:rsidR="007C6DC6" w:rsidRPr="00307700" w:rsidRDefault="007C6DC6" w:rsidP="007C6DC6">
            <w:pPr>
              <w:pStyle w:val="1fffb"/>
              <w:rPr>
                <w:rFonts w:cs="Times New Roman"/>
              </w:rPr>
            </w:pPr>
            <w:r w:rsidRPr="00307700">
              <w:rPr>
                <w:rFonts w:cs="Times New Roman"/>
                <w:color w:val="000000"/>
                <w:szCs w:val="20"/>
              </w:rPr>
              <w:t>325,92%</w:t>
            </w:r>
          </w:p>
        </w:tc>
      </w:tr>
    </w:tbl>
    <w:p w14:paraId="55D79185" w14:textId="77777777" w:rsidR="00C25060" w:rsidRPr="00307700" w:rsidRDefault="00C25060" w:rsidP="00B5461F">
      <w:pPr>
        <w:pStyle w:val="11ff3"/>
      </w:pPr>
    </w:p>
    <w:p w14:paraId="49F68364" w14:textId="71EDFEA1" w:rsidR="00C25060" w:rsidRPr="00307700" w:rsidRDefault="00C25060" w:rsidP="00C25060">
      <w:pPr>
        <w:pStyle w:val="20"/>
        <w:keepNext w:val="0"/>
        <w:widowControl w:val="0"/>
        <w:spacing w:before="240" w:line="240" w:lineRule="auto"/>
        <w:textAlignment w:val="baseline"/>
        <w:rPr>
          <w:rFonts w:cs="Times New Roman"/>
        </w:rPr>
      </w:pPr>
      <w:bookmarkStart w:id="67" w:name="_Toc78674697"/>
      <w:bookmarkStart w:id="68" w:name="_Toc84970934"/>
      <w:bookmarkStart w:id="69" w:name="_Toc166443732"/>
      <w:r w:rsidRPr="00307700">
        <w:rPr>
          <w:rFonts w:cs="Times New Roman"/>
        </w:rPr>
        <w:t>Способы учета тепла, отпущенного в тепловые сети</w:t>
      </w:r>
      <w:bookmarkEnd w:id="67"/>
      <w:bookmarkEnd w:id="68"/>
      <w:bookmarkEnd w:id="69"/>
    </w:p>
    <w:p w14:paraId="7BD21B1A" w14:textId="694C4BED" w:rsidR="00CB213B" w:rsidRPr="00307700" w:rsidRDefault="00CB213B" w:rsidP="00CB213B">
      <w:pPr>
        <w:pStyle w:val="11ff3"/>
      </w:pPr>
      <w:r w:rsidRPr="00307700">
        <w:t>Определение объема фактически отпущенного тепла, между БАЭС и МП ЖКХ</w:t>
      </w:r>
      <w:r w:rsidRPr="00307700">
        <w:t xml:space="preserve"> </w:t>
      </w:r>
      <w:r w:rsidRPr="00307700">
        <w:t>Билибинского муниципального района</w:t>
      </w:r>
      <w:r w:rsidRPr="00307700">
        <w:t xml:space="preserve"> </w:t>
      </w:r>
      <w:r w:rsidRPr="00307700">
        <w:t>осуществляется 2 приборами учета, установленными на центральных тепловых пунктах. Используется теплосчетчики Взлет ТСР-М с заводскими номерами 71932 и 719749.</w:t>
      </w:r>
    </w:p>
    <w:p w14:paraId="4666A54A" w14:textId="77777777" w:rsidR="00CB213B" w:rsidRPr="00307700" w:rsidRDefault="00CB213B" w:rsidP="00CB213B">
      <w:pPr>
        <w:pStyle w:val="11ff3"/>
      </w:pPr>
      <w:r w:rsidRPr="00307700">
        <w:t>Узлы учета тепловой энергии осуществляют:</w:t>
      </w:r>
    </w:p>
    <w:p w14:paraId="6ADFD0A3" w14:textId="4429C6A0" w:rsidR="00CB213B" w:rsidRPr="00307700" w:rsidRDefault="00CB213B" w:rsidP="00CB213B">
      <w:pPr>
        <w:pStyle w:val="11ff3"/>
      </w:pPr>
      <w:r w:rsidRPr="00307700">
        <w:t>-</w:t>
      </w:r>
      <w:r w:rsidR="001C4F24" w:rsidRPr="00307700">
        <w:t xml:space="preserve"> </w:t>
      </w:r>
      <w:r w:rsidRPr="00307700">
        <w:t>Учет тепловой энергии, расходуемой объектами на отопление;</w:t>
      </w:r>
    </w:p>
    <w:p w14:paraId="2753E55E" w14:textId="0720B869" w:rsidR="00CB213B" w:rsidRPr="00307700" w:rsidRDefault="00CB213B" w:rsidP="00CB213B">
      <w:pPr>
        <w:pStyle w:val="11ff3"/>
      </w:pPr>
      <w:r w:rsidRPr="00307700">
        <w:t>-</w:t>
      </w:r>
      <w:r w:rsidR="001C4F24" w:rsidRPr="00307700">
        <w:t xml:space="preserve"> </w:t>
      </w:r>
      <w:r w:rsidRPr="00307700">
        <w:t>Измерение давление в трубопроводах;</w:t>
      </w:r>
    </w:p>
    <w:p w14:paraId="58930D35" w14:textId="37C2F62E" w:rsidR="00CB213B" w:rsidRPr="00307700" w:rsidRDefault="00CB213B" w:rsidP="00CB213B">
      <w:pPr>
        <w:pStyle w:val="11ff3"/>
      </w:pPr>
      <w:r w:rsidRPr="00307700">
        <w:t>-</w:t>
      </w:r>
      <w:r w:rsidR="001C4F24" w:rsidRPr="00307700">
        <w:t xml:space="preserve"> </w:t>
      </w:r>
      <w:r w:rsidRPr="00307700">
        <w:t>Измерение температуры в трубопроводах;</w:t>
      </w:r>
    </w:p>
    <w:p w14:paraId="1C6E7DBA" w14:textId="223E72DF" w:rsidR="00CB213B" w:rsidRPr="00307700" w:rsidRDefault="00CB213B" w:rsidP="00CB213B">
      <w:pPr>
        <w:pStyle w:val="11ff3"/>
      </w:pPr>
      <w:r w:rsidRPr="00307700">
        <w:t>-</w:t>
      </w:r>
      <w:r w:rsidR="001C4F24" w:rsidRPr="00307700">
        <w:t xml:space="preserve"> </w:t>
      </w:r>
      <w:r w:rsidRPr="00307700">
        <w:t>Регистрацию нештатных ситуаций.</w:t>
      </w:r>
    </w:p>
    <w:p w14:paraId="55DA0962" w14:textId="2F09A82D" w:rsidR="00CB213B" w:rsidRPr="00307700" w:rsidRDefault="00CB213B" w:rsidP="00CB213B">
      <w:pPr>
        <w:pStyle w:val="11ff3"/>
      </w:pPr>
      <w:r w:rsidRPr="00307700">
        <w:lastRenderedPageBreak/>
        <w:t>Автоматическая передача данных с заданным периодом опроса, а также сигналов</w:t>
      </w:r>
      <w:r w:rsidRPr="00307700">
        <w:t xml:space="preserve"> </w:t>
      </w:r>
      <w:r w:rsidRPr="00307700">
        <w:t>предупреждения об аварийных и нештатных ситуациях не организована. Персонал МП ЖКХ Билибинского района заносит текущие показания в эксплуатационные журналы.</w:t>
      </w:r>
    </w:p>
    <w:p w14:paraId="111B78A2" w14:textId="28A6D303" w:rsidR="00C25060" w:rsidRPr="00307700" w:rsidRDefault="00CB213B" w:rsidP="00CB213B">
      <w:pPr>
        <w:pStyle w:val="11ff3"/>
      </w:pPr>
      <w:r w:rsidRPr="00307700">
        <w:t>Расчет между МП ЖКХ Билибинского района и потребителями тепловой энергии осуществляется по показаниям приборов учета, если таковые были установлены потребителями, или по нормативу, определенному в соответствующих нормативно-правовых документах (Постановлениях правительства Чукотского автономного округа). Информация о приборах коммерческого учета тепла г. Билибино по абонентам приведена в таблице 1.2.9.1.</w:t>
      </w:r>
    </w:p>
    <w:p w14:paraId="6BD42ADB" w14:textId="77777777" w:rsidR="00CB213B" w:rsidRPr="00307700" w:rsidRDefault="00CB213B" w:rsidP="00B5461F">
      <w:pPr>
        <w:pStyle w:val="11ff3"/>
        <w:rPr>
          <w:b/>
        </w:rPr>
        <w:sectPr w:rsidR="00CB213B" w:rsidRPr="00307700" w:rsidSect="00EB6B84">
          <w:pgSz w:w="11906" w:h="16838" w:code="9"/>
          <w:pgMar w:top="1134" w:right="850" w:bottom="1134" w:left="1701" w:header="680" w:footer="284" w:gutter="0"/>
          <w:cols w:space="708"/>
          <w:docGrid w:linePitch="360"/>
        </w:sectPr>
      </w:pPr>
    </w:p>
    <w:p w14:paraId="6849CA28" w14:textId="4778A16F" w:rsidR="00CB213B" w:rsidRPr="00307700" w:rsidRDefault="00CB213B" w:rsidP="00CB213B">
      <w:pPr>
        <w:pStyle w:val="11ff3"/>
        <w:rPr>
          <w:b/>
          <w:bCs w:val="0"/>
        </w:rPr>
      </w:pPr>
      <w:bookmarkStart w:id="70" w:name="_Toc78674698"/>
      <w:bookmarkStart w:id="71" w:name="_Toc84970935"/>
      <w:r w:rsidRPr="00307700">
        <w:rPr>
          <w:b/>
          <w:bCs w:val="0"/>
        </w:rPr>
        <w:lastRenderedPageBreak/>
        <w:t>Таблица 1.2.9.1 – Приборы учета г. Билибино.</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552"/>
        <w:gridCol w:w="5310"/>
        <w:gridCol w:w="2348"/>
        <w:gridCol w:w="2779"/>
        <w:gridCol w:w="3308"/>
      </w:tblGrid>
      <w:tr w:rsidR="001C4F24" w:rsidRPr="00307700" w14:paraId="19B3BDED" w14:textId="77777777" w:rsidTr="00CB213B">
        <w:trPr>
          <w:trHeight w:val="506"/>
          <w:tblHeader/>
        </w:trPr>
        <w:tc>
          <w:tcPr>
            <w:tcW w:w="193" w:type="pct"/>
            <w:shd w:val="clear" w:color="auto" w:fill="D9D9D9" w:themeFill="background1" w:themeFillShade="D9"/>
            <w:vAlign w:val="center"/>
          </w:tcPr>
          <w:p w14:paraId="6CE350A7" w14:textId="77777777" w:rsidR="00CB213B" w:rsidRPr="00307700" w:rsidRDefault="00CB213B" w:rsidP="00CB213B">
            <w:pPr>
              <w:pStyle w:val="1fffb"/>
              <w:rPr>
                <w:rFonts w:cs="Times New Roman"/>
              </w:rPr>
            </w:pPr>
            <w:r w:rsidRPr="00307700">
              <w:rPr>
                <w:rFonts w:cs="Times New Roman"/>
              </w:rPr>
              <w:t>№</w:t>
            </w:r>
          </w:p>
        </w:tc>
        <w:tc>
          <w:tcPr>
            <w:tcW w:w="1857" w:type="pct"/>
            <w:shd w:val="clear" w:color="auto" w:fill="D9D9D9" w:themeFill="background1" w:themeFillShade="D9"/>
            <w:vAlign w:val="center"/>
          </w:tcPr>
          <w:p w14:paraId="679A0496" w14:textId="77777777" w:rsidR="00CB213B" w:rsidRPr="00307700" w:rsidRDefault="00CB213B" w:rsidP="00CB213B">
            <w:pPr>
              <w:pStyle w:val="1fffb"/>
              <w:rPr>
                <w:rFonts w:cs="Times New Roman"/>
              </w:rPr>
            </w:pPr>
            <w:r w:rsidRPr="00307700">
              <w:rPr>
                <w:rFonts w:cs="Times New Roman"/>
              </w:rPr>
              <w:t>Наименование потребителя</w:t>
            </w:r>
          </w:p>
        </w:tc>
        <w:tc>
          <w:tcPr>
            <w:tcW w:w="821" w:type="pct"/>
            <w:shd w:val="clear" w:color="auto" w:fill="D9D9D9" w:themeFill="background1" w:themeFillShade="D9"/>
            <w:vAlign w:val="center"/>
          </w:tcPr>
          <w:p w14:paraId="1AAEDA51" w14:textId="77777777" w:rsidR="00CB213B" w:rsidRPr="00307700" w:rsidRDefault="00CB213B" w:rsidP="00CB213B">
            <w:pPr>
              <w:pStyle w:val="1fffb"/>
              <w:rPr>
                <w:rFonts w:cs="Times New Roman"/>
              </w:rPr>
            </w:pPr>
            <w:r w:rsidRPr="00307700">
              <w:rPr>
                <w:rFonts w:cs="Times New Roman"/>
              </w:rPr>
              <w:t>Адрес</w:t>
            </w:r>
          </w:p>
        </w:tc>
        <w:tc>
          <w:tcPr>
            <w:tcW w:w="972" w:type="pct"/>
            <w:shd w:val="clear" w:color="auto" w:fill="D9D9D9" w:themeFill="background1" w:themeFillShade="D9"/>
            <w:vAlign w:val="center"/>
          </w:tcPr>
          <w:p w14:paraId="40FA1783" w14:textId="77777777" w:rsidR="00CB213B" w:rsidRPr="00307700" w:rsidRDefault="00CB213B" w:rsidP="00CB213B">
            <w:pPr>
              <w:pStyle w:val="1fffb"/>
              <w:rPr>
                <w:rFonts w:cs="Times New Roman"/>
              </w:rPr>
            </w:pPr>
            <w:r w:rsidRPr="00307700">
              <w:rPr>
                <w:rFonts w:cs="Times New Roman"/>
              </w:rPr>
              <w:t>Объект</w:t>
            </w:r>
          </w:p>
        </w:tc>
        <w:tc>
          <w:tcPr>
            <w:tcW w:w="1157" w:type="pct"/>
            <w:shd w:val="clear" w:color="auto" w:fill="D9D9D9" w:themeFill="background1" w:themeFillShade="D9"/>
            <w:vAlign w:val="center"/>
          </w:tcPr>
          <w:p w14:paraId="5564DE5F" w14:textId="77777777" w:rsidR="00CB213B" w:rsidRPr="00307700" w:rsidRDefault="00CB213B" w:rsidP="00CB213B">
            <w:pPr>
              <w:pStyle w:val="1fffb"/>
              <w:rPr>
                <w:rFonts w:cs="Times New Roman"/>
                <w:lang w:val="ru-RU"/>
              </w:rPr>
            </w:pPr>
            <w:r w:rsidRPr="00307700">
              <w:rPr>
                <w:rFonts w:cs="Times New Roman"/>
                <w:lang w:val="ru-RU"/>
              </w:rPr>
              <w:t>Марка и заводской номер приборов учета</w:t>
            </w:r>
          </w:p>
        </w:tc>
      </w:tr>
      <w:tr w:rsidR="00CB213B" w:rsidRPr="00307700" w14:paraId="0AEE913F" w14:textId="77777777" w:rsidTr="00CB213B">
        <w:trPr>
          <w:trHeight w:val="230"/>
          <w:tblHeader/>
        </w:trPr>
        <w:tc>
          <w:tcPr>
            <w:tcW w:w="5000" w:type="pct"/>
            <w:gridSpan w:val="5"/>
            <w:shd w:val="clear" w:color="auto" w:fill="D9D9D9" w:themeFill="background1" w:themeFillShade="D9"/>
            <w:vAlign w:val="center"/>
          </w:tcPr>
          <w:p w14:paraId="1F89F7A7" w14:textId="77777777" w:rsidR="00CB213B" w:rsidRPr="00307700" w:rsidRDefault="00CB213B" w:rsidP="00CB213B">
            <w:pPr>
              <w:pStyle w:val="1fffb"/>
              <w:rPr>
                <w:rFonts w:cs="Times New Roman"/>
              </w:rPr>
            </w:pPr>
            <w:r w:rsidRPr="00307700">
              <w:rPr>
                <w:rFonts w:cs="Times New Roman"/>
              </w:rPr>
              <w:t>прочие потребители</w:t>
            </w:r>
          </w:p>
        </w:tc>
      </w:tr>
      <w:tr w:rsidR="00CB213B" w:rsidRPr="00307700" w14:paraId="6C63E748" w14:textId="77777777" w:rsidTr="00CB213B">
        <w:trPr>
          <w:trHeight w:val="505"/>
        </w:trPr>
        <w:tc>
          <w:tcPr>
            <w:tcW w:w="193" w:type="pct"/>
            <w:vAlign w:val="center"/>
          </w:tcPr>
          <w:p w14:paraId="7D46CD9D" w14:textId="77777777" w:rsidR="00CB213B" w:rsidRPr="00307700" w:rsidRDefault="00CB213B" w:rsidP="00CB213B">
            <w:pPr>
              <w:pStyle w:val="1fffb"/>
              <w:rPr>
                <w:rFonts w:cs="Times New Roman"/>
              </w:rPr>
            </w:pPr>
            <w:r w:rsidRPr="00307700">
              <w:rPr>
                <w:rFonts w:cs="Times New Roman"/>
              </w:rPr>
              <w:t>1</w:t>
            </w:r>
          </w:p>
        </w:tc>
        <w:tc>
          <w:tcPr>
            <w:tcW w:w="1857" w:type="pct"/>
            <w:vAlign w:val="center"/>
          </w:tcPr>
          <w:p w14:paraId="204AF4ED" w14:textId="77777777" w:rsidR="00CB213B" w:rsidRPr="00307700" w:rsidRDefault="00CB213B" w:rsidP="00CB213B">
            <w:pPr>
              <w:pStyle w:val="1fffb"/>
              <w:rPr>
                <w:rFonts w:cs="Times New Roman"/>
                <w:lang w:val="ru-RU"/>
              </w:rPr>
            </w:pPr>
            <w:r w:rsidRPr="00307700">
              <w:rPr>
                <w:rFonts w:cs="Times New Roman"/>
                <w:lang w:val="ru-RU"/>
              </w:rPr>
              <w:t>Филиал АО "Концерн Энергоатом" "Билибинская</w:t>
            </w:r>
          </w:p>
          <w:p w14:paraId="76A2E95B" w14:textId="77777777" w:rsidR="00CB213B" w:rsidRPr="00307700" w:rsidRDefault="00CB213B" w:rsidP="00CB213B">
            <w:pPr>
              <w:pStyle w:val="1fffb"/>
              <w:rPr>
                <w:rFonts w:cs="Times New Roman"/>
                <w:lang w:val="ru-RU"/>
              </w:rPr>
            </w:pPr>
            <w:r w:rsidRPr="00307700">
              <w:rPr>
                <w:rFonts w:cs="Times New Roman"/>
                <w:lang w:val="ru-RU"/>
              </w:rPr>
              <w:t>атомная станция"</w:t>
            </w:r>
          </w:p>
        </w:tc>
        <w:tc>
          <w:tcPr>
            <w:tcW w:w="821" w:type="pct"/>
            <w:vAlign w:val="center"/>
          </w:tcPr>
          <w:p w14:paraId="62DF5047" w14:textId="77777777" w:rsidR="00CB213B" w:rsidRPr="00307700" w:rsidRDefault="00CB213B" w:rsidP="00CB213B">
            <w:pPr>
              <w:pStyle w:val="1fffb"/>
              <w:rPr>
                <w:rFonts w:cs="Times New Roman"/>
              </w:rPr>
            </w:pPr>
            <w:r w:rsidRPr="00307700">
              <w:rPr>
                <w:rFonts w:cs="Times New Roman"/>
              </w:rPr>
              <w:t>мкн. "Арктика" д.2, к.4</w:t>
            </w:r>
          </w:p>
        </w:tc>
        <w:tc>
          <w:tcPr>
            <w:tcW w:w="972" w:type="pct"/>
            <w:vAlign w:val="center"/>
          </w:tcPr>
          <w:p w14:paraId="2C179653" w14:textId="77777777" w:rsidR="00CB213B" w:rsidRPr="00307700" w:rsidRDefault="00CB213B" w:rsidP="00CB213B">
            <w:pPr>
              <w:pStyle w:val="1fffb"/>
              <w:rPr>
                <w:rFonts w:cs="Times New Roman"/>
              </w:rPr>
            </w:pPr>
            <w:r w:rsidRPr="00307700">
              <w:rPr>
                <w:rFonts w:cs="Times New Roman"/>
              </w:rPr>
              <w:t>секции № 5, 6, 7, 8</w:t>
            </w:r>
          </w:p>
          <w:p w14:paraId="1FEEC286" w14:textId="77777777" w:rsidR="00CB213B" w:rsidRPr="00307700" w:rsidRDefault="00CB213B" w:rsidP="00CB213B">
            <w:pPr>
              <w:pStyle w:val="1fffb"/>
              <w:rPr>
                <w:rFonts w:cs="Times New Roman"/>
              </w:rPr>
            </w:pPr>
            <w:r w:rsidRPr="00307700">
              <w:rPr>
                <w:rFonts w:cs="Times New Roman"/>
              </w:rPr>
              <w:t>спортзал</w:t>
            </w:r>
          </w:p>
        </w:tc>
        <w:tc>
          <w:tcPr>
            <w:tcW w:w="1157" w:type="pct"/>
            <w:vAlign w:val="center"/>
          </w:tcPr>
          <w:p w14:paraId="25A95663" w14:textId="77777777" w:rsidR="00CB213B" w:rsidRPr="00307700" w:rsidRDefault="00CB213B" w:rsidP="00CB213B">
            <w:pPr>
              <w:pStyle w:val="1fffb"/>
              <w:rPr>
                <w:rFonts w:cs="Times New Roman"/>
              </w:rPr>
            </w:pPr>
            <w:r w:rsidRPr="00307700">
              <w:rPr>
                <w:rFonts w:cs="Times New Roman"/>
              </w:rPr>
              <w:t>СТ - 10 № 11-14643</w:t>
            </w:r>
          </w:p>
        </w:tc>
      </w:tr>
      <w:tr w:rsidR="00CB213B" w:rsidRPr="00307700" w14:paraId="3F97BFFA" w14:textId="77777777" w:rsidTr="00CB213B">
        <w:trPr>
          <w:trHeight w:val="506"/>
        </w:trPr>
        <w:tc>
          <w:tcPr>
            <w:tcW w:w="193" w:type="pct"/>
            <w:vAlign w:val="center"/>
          </w:tcPr>
          <w:p w14:paraId="4FACB4C2" w14:textId="77777777" w:rsidR="00CB213B" w:rsidRPr="00307700" w:rsidRDefault="00CB213B" w:rsidP="00CB213B">
            <w:pPr>
              <w:pStyle w:val="1fffb"/>
              <w:rPr>
                <w:rFonts w:cs="Times New Roman"/>
              </w:rPr>
            </w:pPr>
            <w:r w:rsidRPr="00307700">
              <w:rPr>
                <w:rFonts w:cs="Times New Roman"/>
              </w:rPr>
              <w:t>2</w:t>
            </w:r>
          </w:p>
        </w:tc>
        <w:tc>
          <w:tcPr>
            <w:tcW w:w="1857" w:type="pct"/>
            <w:vAlign w:val="center"/>
          </w:tcPr>
          <w:p w14:paraId="2F9F5D34" w14:textId="77777777" w:rsidR="00CB213B" w:rsidRPr="00307700" w:rsidRDefault="00CB213B" w:rsidP="00CB213B">
            <w:pPr>
              <w:pStyle w:val="1fffb"/>
              <w:rPr>
                <w:rFonts w:cs="Times New Roman"/>
              </w:rPr>
            </w:pPr>
            <w:r w:rsidRPr="00307700">
              <w:rPr>
                <w:rFonts w:cs="Times New Roman"/>
              </w:rPr>
              <w:t>Анюйская горно - геологическая компания</w:t>
            </w:r>
          </w:p>
        </w:tc>
        <w:tc>
          <w:tcPr>
            <w:tcW w:w="821" w:type="pct"/>
            <w:vAlign w:val="center"/>
          </w:tcPr>
          <w:p w14:paraId="0FC76EDB" w14:textId="77777777" w:rsidR="00CB213B" w:rsidRPr="00307700" w:rsidRDefault="00CB213B" w:rsidP="00CB213B">
            <w:pPr>
              <w:pStyle w:val="1fffb"/>
              <w:rPr>
                <w:rFonts w:cs="Times New Roman"/>
              </w:rPr>
            </w:pPr>
            <w:r w:rsidRPr="00307700">
              <w:rPr>
                <w:rFonts w:cs="Times New Roman"/>
              </w:rPr>
              <w:t>ул. Чкалова</w:t>
            </w:r>
          </w:p>
        </w:tc>
        <w:tc>
          <w:tcPr>
            <w:tcW w:w="972" w:type="pct"/>
            <w:vAlign w:val="center"/>
          </w:tcPr>
          <w:p w14:paraId="70F48EAA" w14:textId="77777777" w:rsidR="00CB213B" w:rsidRPr="00307700" w:rsidRDefault="00CB213B" w:rsidP="00CB213B">
            <w:pPr>
              <w:pStyle w:val="1fffb"/>
              <w:rPr>
                <w:rFonts w:cs="Times New Roman"/>
              </w:rPr>
            </w:pPr>
            <w:r w:rsidRPr="00307700">
              <w:rPr>
                <w:rFonts w:cs="Times New Roman"/>
              </w:rPr>
              <w:t>промышленная база</w:t>
            </w:r>
          </w:p>
        </w:tc>
        <w:tc>
          <w:tcPr>
            <w:tcW w:w="1157" w:type="pct"/>
            <w:vAlign w:val="center"/>
          </w:tcPr>
          <w:p w14:paraId="7111F80E" w14:textId="77777777" w:rsidR="00CB213B" w:rsidRPr="00307700" w:rsidRDefault="00CB213B" w:rsidP="00CB213B">
            <w:pPr>
              <w:pStyle w:val="1fffb"/>
              <w:rPr>
                <w:rFonts w:cs="Times New Roman"/>
              </w:rPr>
            </w:pPr>
            <w:r w:rsidRPr="00307700">
              <w:rPr>
                <w:rFonts w:cs="Times New Roman"/>
              </w:rPr>
              <w:t>SA-94/2М-1ПРН-5050-ФлФл Т-2-</w:t>
            </w:r>
          </w:p>
          <w:p w14:paraId="59662B4B" w14:textId="5E831536" w:rsidR="00CB213B" w:rsidRPr="00307700" w:rsidRDefault="00CB213B" w:rsidP="00CB213B">
            <w:pPr>
              <w:pStyle w:val="1fffb"/>
              <w:rPr>
                <w:rFonts w:cs="Times New Roman"/>
              </w:rPr>
            </w:pPr>
            <w:r w:rsidRPr="00307700">
              <w:rPr>
                <w:rFonts w:cs="Times New Roman"/>
              </w:rPr>
              <w:t>1-11-1</w:t>
            </w:r>
            <w:r w:rsidR="001C4F24" w:rsidRPr="00307700">
              <w:rPr>
                <w:rFonts w:cs="Times New Roman"/>
              </w:rPr>
              <w:t xml:space="preserve"> </w:t>
            </w:r>
            <w:r w:rsidRPr="00307700">
              <w:rPr>
                <w:rFonts w:cs="Times New Roman"/>
              </w:rPr>
              <w:t>№ 120129</w:t>
            </w:r>
          </w:p>
        </w:tc>
      </w:tr>
      <w:tr w:rsidR="00CB213B" w:rsidRPr="00307700" w14:paraId="27A81110" w14:textId="77777777" w:rsidTr="00CB213B">
        <w:trPr>
          <w:trHeight w:val="760"/>
        </w:trPr>
        <w:tc>
          <w:tcPr>
            <w:tcW w:w="193" w:type="pct"/>
            <w:vAlign w:val="center"/>
          </w:tcPr>
          <w:p w14:paraId="3BACAA98" w14:textId="77777777" w:rsidR="00CB213B" w:rsidRPr="00307700" w:rsidRDefault="00CB213B" w:rsidP="00CB213B">
            <w:pPr>
              <w:pStyle w:val="1fffb"/>
              <w:rPr>
                <w:rFonts w:cs="Times New Roman"/>
                <w:i/>
              </w:rPr>
            </w:pPr>
          </w:p>
          <w:p w14:paraId="6A195BB6" w14:textId="77777777" w:rsidR="00CB213B" w:rsidRPr="00307700" w:rsidRDefault="00CB213B" w:rsidP="00CB213B">
            <w:pPr>
              <w:pStyle w:val="1fffb"/>
              <w:rPr>
                <w:rFonts w:cs="Times New Roman"/>
              </w:rPr>
            </w:pPr>
            <w:r w:rsidRPr="00307700">
              <w:rPr>
                <w:rFonts w:cs="Times New Roman"/>
              </w:rPr>
              <w:t>3</w:t>
            </w:r>
          </w:p>
        </w:tc>
        <w:tc>
          <w:tcPr>
            <w:tcW w:w="1857" w:type="pct"/>
            <w:vAlign w:val="center"/>
          </w:tcPr>
          <w:p w14:paraId="69E054CB" w14:textId="77777777" w:rsidR="00CB213B" w:rsidRPr="00307700" w:rsidRDefault="00CB213B" w:rsidP="00CB213B">
            <w:pPr>
              <w:pStyle w:val="1fffb"/>
              <w:rPr>
                <w:rFonts w:cs="Times New Roman"/>
                <w:lang w:val="ru-RU"/>
              </w:rPr>
            </w:pPr>
            <w:r w:rsidRPr="00307700">
              <w:rPr>
                <w:rFonts w:cs="Times New Roman"/>
                <w:lang w:val="ru-RU"/>
              </w:rPr>
              <w:t>ФАО энергетики и электрификации "ЧУКОТЭНЕРГО" СЕВЕРНЫЕ ЭЛЕКТРИЧЕСКИЕ СЕТИ</w:t>
            </w:r>
          </w:p>
        </w:tc>
        <w:tc>
          <w:tcPr>
            <w:tcW w:w="821" w:type="pct"/>
            <w:vAlign w:val="center"/>
          </w:tcPr>
          <w:p w14:paraId="5E21DD5D" w14:textId="77777777" w:rsidR="00CB213B" w:rsidRPr="00307700" w:rsidRDefault="00CB213B" w:rsidP="00CB213B">
            <w:pPr>
              <w:pStyle w:val="1fffb"/>
              <w:rPr>
                <w:rFonts w:cs="Times New Roman"/>
              </w:rPr>
            </w:pPr>
            <w:r w:rsidRPr="00307700">
              <w:rPr>
                <w:rFonts w:cs="Times New Roman"/>
              </w:rPr>
              <w:t>ул. Геологов, 1</w:t>
            </w:r>
          </w:p>
        </w:tc>
        <w:tc>
          <w:tcPr>
            <w:tcW w:w="972" w:type="pct"/>
            <w:vAlign w:val="center"/>
          </w:tcPr>
          <w:p w14:paraId="54362F05" w14:textId="77777777" w:rsidR="00CB213B" w:rsidRPr="00307700" w:rsidRDefault="00CB213B" w:rsidP="00CB213B">
            <w:pPr>
              <w:pStyle w:val="1fffb"/>
              <w:rPr>
                <w:rFonts w:cs="Times New Roman"/>
              </w:rPr>
            </w:pPr>
            <w:r w:rsidRPr="00307700">
              <w:rPr>
                <w:rFonts w:cs="Times New Roman"/>
              </w:rPr>
              <w:t>База СЭС</w:t>
            </w:r>
          </w:p>
        </w:tc>
        <w:tc>
          <w:tcPr>
            <w:tcW w:w="1157" w:type="pct"/>
            <w:vAlign w:val="center"/>
          </w:tcPr>
          <w:p w14:paraId="3DB6C4C8" w14:textId="77777777" w:rsidR="00CB213B" w:rsidRPr="00307700" w:rsidRDefault="00CB213B" w:rsidP="00CB213B">
            <w:pPr>
              <w:pStyle w:val="1fffb"/>
              <w:rPr>
                <w:rFonts w:cs="Times New Roman"/>
              </w:rPr>
            </w:pPr>
            <w:r w:rsidRPr="00307700">
              <w:rPr>
                <w:rFonts w:cs="Times New Roman"/>
              </w:rPr>
              <w:t>СТ3-125 №5206250</w:t>
            </w:r>
          </w:p>
        </w:tc>
      </w:tr>
      <w:tr w:rsidR="00CB213B" w:rsidRPr="00307700" w14:paraId="2B6562E0" w14:textId="77777777" w:rsidTr="00CB213B">
        <w:trPr>
          <w:trHeight w:val="758"/>
        </w:trPr>
        <w:tc>
          <w:tcPr>
            <w:tcW w:w="193" w:type="pct"/>
            <w:vAlign w:val="center"/>
          </w:tcPr>
          <w:p w14:paraId="75A35592" w14:textId="77777777" w:rsidR="00CB213B" w:rsidRPr="00307700" w:rsidRDefault="00CB213B" w:rsidP="00CB213B">
            <w:pPr>
              <w:pStyle w:val="1fffb"/>
              <w:rPr>
                <w:rFonts w:cs="Times New Roman"/>
                <w:i/>
              </w:rPr>
            </w:pPr>
          </w:p>
          <w:p w14:paraId="1616BC2D" w14:textId="77777777" w:rsidR="00CB213B" w:rsidRPr="00307700" w:rsidRDefault="00CB213B" w:rsidP="00CB213B">
            <w:pPr>
              <w:pStyle w:val="1fffb"/>
              <w:rPr>
                <w:rFonts w:cs="Times New Roman"/>
              </w:rPr>
            </w:pPr>
            <w:r w:rsidRPr="00307700">
              <w:rPr>
                <w:rFonts w:cs="Times New Roman"/>
              </w:rPr>
              <w:t>4</w:t>
            </w:r>
          </w:p>
        </w:tc>
        <w:tc>
          <w:tcPr>
            <w:tcW w:w="1857" w:type="pct"/>
            <w:vAlign w:val="center"/>
          </w:tcPr>
          <w:p w14:paraId="013DC0D3" w14:textId="77777777" w:rsidR="00CB213B" w:rsidRPr="00307700" w:rsidRDefault="00CB213B" w:rsidP="00CB213B">
            <w:pPr>
              <w:pStyle w:val="1fffb"/>
              <w:rPr>
                <w:rFonts w:cs="Times New Roman"/>
                <w:lang w:val="ru-RU"/>
              </w:rPr>
            </w:pPr>
            <w:r w:rsidRPr="00307700">
              <w:rPr>
                <w:rFonts w:cs="Times New Roman"/>
                <w:lang w:val="ru-RU"/>
              </w:rPr>
              <w:t>ФАО энергетики и электрификации "ЧУКОТЭНЕРГО" СЕВЕРНЫЕ ЭЛЕКТРИЧЕСКИЕ</w:t>
            </w:r>
          </w:p>
          <w:p w14:paraId="391B1427" w14:textId="77777777" w:rsidR="00CB213B" w:rsidRPr="00307700" w:rsidRDefault="00CB213B" w:rsidP="00CB213B">
            <w:pPr>
              <w:pStyle w:val="1fffb"/>
              <w:rPr>
                <w:rFonts w:cs="Times New Roman"/>
              </w:rPr>
            </w:pPr>
            <w:r w:rsidRPr="00307700">
              <w:rPr>
                <w:rFonts w:cs="Times New Roman"/>
              </w:rPr>
              <w:t>СЕТИ</w:t>
            </w:r>
          </w:p>
        </w:tc>
        <w:tc>
          <w:tcPr>
            <w:tcW w:w="821" w:type="pct"/>
            <w:vAlign w:val="center"/>
          </w:tcPr>
          <w:p w14:paraId="5EE0EA2B" w14:textId="77777777" w:rsidR="00CB213B" w:rsidRPr="00307700" w:rsidRDefault="00CB213B" w:rsidP="00CB213B">
            <w:pPr>
              <w:pStyle w:val="1fffb"/>
              <w:rPr>
                <w:rFonts w:cs="Times New Roman"/>
              </w:rPr>
            </w:pPr>
            <w:r w:rsidRPr="00307700">
              <w:rPr>
                <w:rFonts w:cs="Times New Roman"/>
              </w:rPr>
              <w:t>ул. Магаданская</w:t>
            </w:r>
          </w:p>
        </w:tc>
        <w:tc>
          <w:tcPr>
            <w:tcW w:w="972" w:type="pct"/>
            <w:vAlign w:val="center"/>
          </w:tcPr>
          <w:p w14:paraId="75845C4B" w14:textId="77777777" w:rsidR="00CB213B" w:rsidRPr="00307700" w:rsidRDefault="00CB213B" w:rsidP="00CB213B">
            <w:pPr>
              <w:pStyle w:val="1fffb"/>
              <w:rPr>
                <w:rFonts w:cs="Times New Roman"/>
              </w:rPr>
            </w:pPr>
            <w:r w:rsidRPr="00307700">
              <w:rPr>
                <w:rFonts w:cs="Times New Roman"/>
              </w:rPr>
              <w:t>ЗРУ ПС №4</w:t>
            </w:r>
          </w:p>
        </w:tc>
        <w:tc>
          <w:tcPr>
            <w:tcW w:w="1157" w:type="pct"/>
            <w:vAlign w:val="center"/>
          </w:tcPr>
          <w:p w14:paraId="71D59FEE" w14:textId="77777777" w:rsidR="00CB213B" w:rsidRPr="00307700" w:rsidRDefault="00CB213B" w:rsidP="00CB213B">
            <w:pPr>
              <w:pStyle w:val="1fffb"/>
              <w:rPr>
                <w:rFonts w:cs="Times New Roman"/>
              </w:rPr>
            </w:pPr>
            <w:r w:rsidRPr="00307700">
              <w:rPr>
                <w:rFonts w:cs="Times New Roman"/>
              </w:rPr>
              <w:t>СТ3-50 №4845479</w:t>
            </w:r>
          </w:p>
        </w:tc>
      </w:tr>
      <w:tr w:rsidR="00CB213B" w:rsidRPr="00307700" w14:paraId="149ECC52" w14:textId="77777777" w:rsidTr="00CB213B">
        <w:trPr>
          <w:trHeight w:val="505"/>
        </w:trPr>
        <w:tc>
          <w:tcPr>
            <w:tcW w:w="193" w:type="pct"/>
            <w:vAlign w:val="center"/>
          </w:tcPr>
          <w:p w14:paraId="6B8EF720" w14:textId="77777777" w:rsidR="00CB213B" w:rsidRPr="00307700" w:rsidRDefault="00CB213B" w:rsidP="00CB213B">
            <w:pPr>
              <w:pStyle w:val="1fffb"/>
              <w:rPr>
                <w:rFonts w:cs="Times New Roman"/>
              </w:rPr>
            </w:pPr>
            <w:r w:rsidRPr="00307700">
              <w:rPr>
                <w:rFonts w:cs="Times New Roman"/>
              </w:rPr>
              <w:t>5</w:t>
            </w:r>
          </w:p>
        </w:tc>
        <w:tc>
          <w:tcPr>
            <w:tcW w:w="1857" w:type="pct"/>
            <w:vAlign w:val="center"/>
          </w:tcPr>
          <w:p w14:paraId="66AB78F7" w14:textId="77777777" w:rsidR="00CB213B" w:rsidRPr="00307700" w:rsidRDefault="00CB213B" w:rsidP="00CB213B">
            <w:pPr>
              <w:pStyle w:val="1fffb"/>
              <w:rPr>
                <w:rFonts w:cs="Times New Roman"/>
              </w:rPr>
            </w:pPr>
            <w:r w:rsidRPr="00307700">
              <w:rPr>
                <w:rFonts w:cs="Times New Roman"/>
              </w:rPr>
              <w:t>Православный храм города Билибино</w:t>
            </w:r>
          </w:p>
        </w:tc>
        <w:tc>
          <w:tcPr>
            <w:tcW w:w="821" w:type="pct"/>
            <w:vAlign w:val="center"/>
          </w:tcPr>
          <w:p w14:paraId="5B4C7CC3" w14:textId="77777777" w:rsidR="00CB213B" w:rsidRPr="00307700" w:rsidRDefault="00CB213B" w:rsidP="00CB213B">
            <w:pPr>
              <w:pStyle w:val="1fffb"/>
              <w:rPr>
                <w:rFonts w:cs="Times New Roman"/>
              </w:rPr>
            </w:pPr>
            <w:r w:rsidRPr="00307700">
              <w:rPr>
                <w:rFonts w:cs="Times New Roman"/>
              </w:rPr>
              <w:t>пл. Серафима</w:t>
            </w:r>
          </w:p>
          <w:p w14:paraId="205B274C" w14:textId="77777777" w:rsidR="00CB213B" w:rsidRPr="00307700" w:rsidRDefault="00CB213B" w:rsidP="00CB213B">
            <w:pPr>
              <w:pStyle w:val="1fffb"/>
              <w:rPr>
                <w:rFonts w:cs="Times New Roman"/>
              </w:rPr>
            </w:pPr>
            <w:r w:rsidRPr="00307700">
              <w:rPr>
                <w:rFonts w:cs="Times New Roman"/>
              </w:rPr>
              <w:t>Саровского</w:t>
            </w:r>
          </w:p>
        </w:tc>
        <w:tc>
          <w:tcPr>
            <w:tcW w:w="972" w:type="pct"/>
            <w:vAlign w:val="center"/>
          </w:tcPr>
          <w:p w14:paraId="63FF5C02" w14:textId="77777777" w:rsidR="00CB213B" w:rsidRPr="00307700" w:rsidRDefault="00CB213B" w:rsidP="00CB213B">
            <w:pPr>
              <w:pStyle w:val="1fffb"/>
              <w:rPr>
                <w:rFonts w:cs="Times New Roman"/>
              </w:rPr>
            </w:pPr>
            <w:r w:rsidRPr="00307700">
              <w:rPr>
                <w:rFonts w:cs="Times New Roman"/>
              </w:rPr>
              <w:t>здание церкви</w:t>
            </w:r>
          </w:p>
        </w:tc>
        <w:tc>
          <w:tcPr>
            <w:tcW w:w="1157" w:type="pct"/>
            <w:vAlign w:val="center"/>
          </w:tcPr>
          <w:p w14:paraId="5679AAEB" w14:textId="77777777" w:rsidR="00CB213B" w:rsidRPr="00307700" w:rsidRDefault="00CB213B" w:rsidP="00CB213B">
            <w:pPr>
              <w:pStyle w:val="1fffb"/>
              <w:rPr>
                <w:rFonts w:cs="Times New Roman"/>
              </w:rPr>
            </w:pPr>
            <w:r w:rsidRPr="00307700">
              <w:rPr>
                <w:rFonts w:cs="Times New Roman"/>
              </w:rPr>
              <w:t>СТ №4787730</w:t>
            </w:r>
          </w:p>
        </w:tc>
      </w:tr>
      <w:tr w:rsidR="00CB213B" w:rsidRPr="00307700" w14:paraId="428A7A4F" w14:textId="77777777" w:rsidTr="00CB213B">
        <w:trPr>
          <w:trHeight w:val="254"/>
        </w:trPr>
        <w:tc>
          <w:tcPr>
            <w:tcW w:w="193" w:type="pct"/>
            <w:vAlign w:val="center"/>
          </w:tcPr>
          <w:p w14:paraId="2B111C30" w14:textId="77777777" w:rsidR="00CB213B" w:rsidRPr="00307700" w:rsidRDefault="00CB213B" w:rsidP="00CB213B">
            <w:pPr>
              <w:pStyle w:val="1fffb"/>
              <w:rPr>
                <w:rFonts w:cs="Times New Roman"/>
              </w:rPr>
            </w:pPr>
            <w:r w:rsidRPr="00307700">
              <w:rPr>
                <w:rFonts w:cs="Times New Roman"/>
              </w:rPr>
              <w:t>6</w:t>
            </w:r>
          </w:p>
        </w:tc>
        <w:tc>
          <w:tcPr>
            <w:tcW w:w="1857" w:type="pct"/>
            <w:vAlign w:val="center"/>
          </w:tcPr>
          <w:p w14:paraId="4A733255" w14:textId="77777777" w:rsidR="00CB213B" w:rsidRPr="00307700" w:rsidRDefault="00CB213B" w:rsidP="00CB213B">
            <w:pPr>
              <w:pStyle w:val="1fffb"/>
              <w:rPr>
                <w:rFonts w:cs="Times New Roman"/>
              </w:rPr>
            </w:pPr>
            <w:r w:rsidRPr="00307700">
              <w:rPr>
                <w:rFonts w:cs="Times New Roman"/>
              </w:rPr>
              <w:t>АО "Чукоткасвязьинформ" "Билибинский ЛТУ"</w:t>
            </w:r>
          </w:p>
        </w:tc>
        <w:tc>
          <w:tcPr>
            <w:tcW w:w="821" w:type="pct"/>
            <w:vAlign w:val="center"/>
          </w:tcPr>
          <w:p w14:paraId="405EB900" w14:textId="77777777" w:rsidR="00CB213B" w:rsidRPr="00307700" w:rsidRDefault="00CB213B" w:rsidP="00CB213B">
            <w:pPr>
              <w:pStyle w:val="1fffb"/>
              <w:rPr>
                <w:rFonts w:cs="Times New Roman"/>
              </w:rPr>
            </w:pPr>
            <w:r w:rsidRPr="00307700">
              <w:rPr>
                <w:rFonts w:cs="Times New Roman"/>
              </w:rPr>
              <w:t>ул. Ленина, 9</w:t>
            </w:r>
          </w:p>
        </w:tc>
        <w:tc>
          <w:tcPr>
            <w:tcW w:w="972" w:type="pct"/>
            <w:vAlign w:val="center"/>
          </w:tcPr>
          <w:p w14:paraId="0CEC11D7" w14:textId="77777777" w:rsidR="00CB213B" w:rsidRPr="00307700" w:rsidRDefault="00CB213B" w:rsidP="00CB213B">
            <w:pPr>
              <w:pStyle w:val="1fffb"/>
              <w:rPr>
                <w:rFonts w:cs="Times New Roman"/>
              </w:rPr>
            </w:pPr>
            <w:r w:rsidRPr="00307700">
              <w:rPr>
                <w:rFonts w:cs="Times New Roman"/>
              </w:rPr>
              <w:t>техническое здание</w:t>
            </w:r>
          </w:p>
        </w:tc>
        <w:tc>
          <w:tcPr>
            <w:tcW w:w="1157" w:type="pct"/>
            <w:vAlign w:val="center"/>
          </w:tcPr>
          <w:p w14:paraId="57751A9A" w14:textId="77777777" w:rsidR="00CB213B" w:rsidRPr="00307700" w:rsidRDefault="00CB213B" w:rsidP="00CB213B">
            <w:pPr>
              <w:pStyle w:val="1fffb"/>
              <w:rPr>
                <w:rFonts w:cs="Times New Roman"/>
              </w:rPr>
            </w:pPr>
            <w:r w:rsidRPr="00307700">
              <w:rPr>
                <w:rFonts w:cs="Times New Roman"/>
              </w:rPr>
              <w:t>SKU-01-А2 №806047</w:t>
            </w:r>
          </w:p>
        </w:tc>
      </w:tr>
      <w:tr w:rsidR="00CB213B" w:rsidRPr="00307700" w14:paraId="3B48698E" w14:textId="77777777" w:rsidTr="00CB213B">
        <w:trPr>
          <w:trHeight w:val="252"/>
        </w:trPr>
        <w:tc>
          <w:tcPr>
            <w:tcW w:w="193" w:type="pct"/>
            <w:vAlign w:val="center"/>
          </w:tcPr>
          <w:p w14:paraId="558305E9" w14:textId="77777777" w:rsidR="00CB213B" w:rsidRPr="00307700" w:rsidRDefault="00CB213B" w:rsidP="00CB213B">
            <w:pPr>
              <w:pStyle w:val="1fffb"/>
              <w:rPr>
                <w:rFonts w:cs="Times New Roman"/>
              </w:rPr>
            </w:pPr>
            <w:r w:rsidRPr="00307700">
              <w:rPr>
                <w:rFonts w:cs="Times New Roman"/>
              </w:rPr>
              <w:t>7</w:t>
            </w:r>
          </w:p>
        </w:tc>
        <w:tc>
          <w:tcPr>
            <w:tcW w:w="1857" w:type="pct"/>
            <w:vAlign w:val="center"/>
          </w:tcPr>
          <w:p w14:paraId="1E8693FD" w14:textId="77777777" w:rsidR="00CB213B" w:rsidRPr="00307700" w:rsidRDefault="00CB213B" w:rsidP="00CB213B">
            <w:pPr>
              <w:pStyle w:val="1fffb"/>
              <w:rPr>
                <w:rFonts w:cs="Times New Roman"/>
              </w:rPr>
            </w:pPr>
            <w:r w:rsidRPr="00307700">
              <w:rPr>
                <w:rFonts w:cs="Times New Roman"/>
              </w:rPr>
              <w:t>АО "Чукоткасвязьинформ" "Билибинский ЛТУ"</w:t>
            </w:r>
          </w:p>
        </w:tc>
        <w:tc>
          <w:tcPr>
            <w:tcW w:w="821" w:type="pct"/>
            <w:vAlign w:val="center"/>
          </w:tcPr>
          <w:p w14:paraId="2BE80A4F" w14:textId="77777777" w:rsidR="00CB213B" w:rsidRPr="00307700" w:rsidRDefault="00CB213B" w:rsidP="00CB213B">
            <w:pPr>
              <w:pStyle w:val="1fffb"/>
              <w:rPr>
                <w:rFonts w:cs="Times New Roman"/>
              </w:rPr>
            </w:pPr>
            <w:r w:rsidRPr="00307700">
              <w:rPr>
                <w:rFonts w:cs="Times New Roman"/>
              </w:rPr>
              <w:t>ул.Олимпийская</w:t>
            </w:r>
          </w:p>
        </w:tc>
        <w:tc>
          <w:tcPr>
            <w:tcW w:w="972" w:type="pct"/>
            <w:vAlign w:val="center"/>
          </w:tcPr>
          <w:p w14:paraId="7FE0316B"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56D4C2F7" w14:textId="77777777" w:rsidR="00CB213B" w:rsidRPr="00307700" w:rsidRDefault="00CB213B" w:rsidP="00CB213B">
            <w:pPr>
              <w:pStyle w:val="1fffb"/>
              <w:rPr>
                <w:rFonts w:cs="Times New Roman"/>
              </w:rPr>
            </w:pPr>
            <w:r w:rsidRPr="00307700">
              <w:rPr>
                <w:rFonts w:cs="Times New Roman"/>
              </w:rPr>
              <w:t>SKU-01-U1 №810099</w:t>
            </w:r>
          </w:p>
        </w:tc>
      </w:tr>
      <w:tr w:rsidR="00CB213B" w:rsidRPr="00307700" w14:paraId="139787EE" w14:textId="77777777" w:rsidTr="00CB213B">
        <w:trPr>
          <w:trHeight w:val="505"/>
        </w:trPr>
        <w:tc>
          <w:tcPr>
            <w:tcW w:w="193" w:type="pct"/>
            <w:vAlign w:val="center"/>
          </w:tcPr>
          <w:p w14:paraId="64062EAC" w14:textId="77777777" w:rsidR="00CB213B" w:rsidRPr="00307700" w:rsidRDefault="00CB213B" w:rsidP="00CB213B">
            <w:pPr>
              <w:pStyle w:val="1fffb"/>
              <w:rPr>
                <w:rFonts w:cs="Times New Roman"/>
              </w:rPr>
            </w:pPr>
            <w:r w:rsidRPr="00307700">
              <w:rPr>
                <w:rFonts w:cs="Times New Roman"/>
              </w:rPr>
              <w:t>8</w:t>
            </w:r>
          </w:p>
        </w:tc>
        <w:tc>
          <w:tcPr>
            <w:tcW w:w="1857" w:type="pct"/>
            <w:vAlign w:val="center"/>
          </w:tcPr>
          <w:p w14:paraId="5C395E44" w14:textId="77777777" w:rsidR="00CB213B" w:rsidRPr="00307700" w:rsidRDefault="00CB213B" w:rsidP="00CB213B">
            <w:pPr>
              <w:pStyle w:val="1fffb"/>
              <w:rPr>
                <w:rFonts w:cs="Times New Roman"/>
                <w:lang w:val="ru-RU"/>
              </w:rPr>
            </w:pPr>
            <w:r w:rsidRPr="00307700">
              <w:rPr>
                <w:rFonts w:cs="Times New Roman"/>
                <w:lang w:val="ru-RU"/>
              </w:rPr>
              <w:t>Муниципальное предприятие Билибинского района</w:t>
            </w:r>
          </w:p>
          <w:p w14:paraId="1FE2321E" w14:textId="77777777" w:rsidR="00CB213B" w:rsidRPr="00307700" w:rsidRDefault="00CB213B" w:rsidP="00CB213B">
            <w:pPr>
              <w:pStyle w:val="1fffb"/>
              <w:rPr>
                <w:rFonts w:cs="Times New Roman"/>
                <w:lang w:val="ru-RU"/>
              </w:rPr>
            </w:pPr>
            <w:r w:rsidRPr="00307700">
              <w:rPr>
                <w:rFonts w:cs="Times New Roman"/>
                <w:lang w:val="ru-RU"/>
              </w:rPr>
              <w:t>"Билибиноснаб"</w:t>
            </w:r>
          </w:p>
        </w:tc>
        <w:tc>
          <w:tcPr>
            <w:tcW w:w="821" w:type="pct"/>
            <w:vAlign w:val="center"/>
          </w:tcPr>
          <w:p w14:paraId="43A97374" w14:textId="77777777" w:rsidR="00CB213B" w:rsidRPr="00307700" w:rsidRDefault="00CB213B" w:rsidP="00CB213B">
            <w:pPr>
              <w:pStyle w:val="1fffb"/>
              <w:rPr>
                <w:rFonts w:cs="Times New Roman"/>
              </w:rPr>
            </w:pPr>
            <w:r w:rsidRPr="00307700">
              <w:rPr>
                <w:rFonts w:cs="Times New Roman"/>
              </w:rPr>
              <w:t>ул.Берзина ,6</w:t>
            </w:r>
          </w:p>
        </w:tc>
        <w:tc>
          <w:tcPr>
            <w:tcW w:w="972" w:type="pct"/>
            <w:vAlign w:val="center"/>
          </w:tcPr>
          <w:p w14:paraId="56BEF8B7" w14:textId="77777777" w:rsidR="00CB213B" w:rsidRPr="00307700" w:rsidRDefault="00CB213B" w:rsidP="00CB213B">
            <w:pPr>
              <w:pStyle w:val="1fffb"/>
              <w:rPr>
                <w:rFonts w:cs="Times New Roman"/>
              </w:rPr>
            </w:pPr>
            <w:r w:rsidRPr="00307700">
              <w:rPr>
                <w:rFonts w:cs="Times New Roman"/>
              </w:rPr>
              <w:t>контора</w:t>
            </w:r>
          </w:p>
        </w:tc>
        <w:tc>
          <w:tcPr>
            <w:tcW w:w="1157" w:type="pct"/>
            <w:vAlign w:val="center"/>
          </w:tcPr>
          <w:p w14:paraId="77585A92" w14:textId="77777777" w:rsidR="00CB213B" w:rsidRPr="00307700" w:rsidRDefault="00CB213B" w:rsidP="00CB213B">
            <w:pPr>
              <w:pStyle w:val="1fffb"/>
              <w:rPr>
                <w:rFonts w:cs="Times New Roman"/>
              </w:rPr>
            </w:pPr>
            <w:r w:rsidRPr="00307700">
              <w:rPr>
                <w:rFonts w:cs="Times New Roman"/>
              </w:rPr>
              <w:t>СТ-10 № 10004</w:t>
            </w:r>
          </w:p>
        </w:tc>
      </w:tr>
      <w:tr w:rsidR="00CB213B" w:rsidRPr="00307700" w14:paraId="02906442" w14:textId="77777777" w:rsidTr="00CB213B">
        <w:trPr>
          <w:trHeight w:val="505"/>
        </w:trPr>
        <w:tc>
          <w:tcPr>
            <w:tcW w:w="193" w:type="pct"/>
            <w:vAlign w:val="center"/>
          </w:tcPr>
          <w:p w14:paraId="374676B9" w14:textId="77777777" w:rsidR="00CB213B" w:rsidRPr="00307700" w:rsidRDefault="00CB213B" w:rsidP="00CB213B">
            <w:pPr>
              <w:pStyle w:val="1fffb"/>
              <w:rPr>
                <w:rFonts w:cs="Times New Roman"/>
              </w:rPr>
            </w:pPr>
            <w:r w:rsidRPr="00307700">
              <w:rPr>
                <w:rFonts w:cs="Times New Roman"/>
              </w:rPr>
              <w:t>9</w:t>
            </w:r>
          </w:p>
        </w:tc>
        <w:tc>
          <w:tcPr>
            <w:tcW w:w="1857" w:type="pct"/>
            <w:vAlign w:val="center"/>
          </w:tcPr>
          <w:p w14:paraId="25457911" w14:textId="77777777" w:rsidR="00CB213B" w:rsidRPr="00307700" w:rsidRDefault="00CB213B" w:rsidP="00CB213B">
            <w:pPr>
              <w:pStyle w:val="1fffb"/>
              <w:rPr>
                <w:rFonts w:cs="Times New Roman"/>
                <w:lang w:val="ru-RU"/>
              </w:rPr>
            </w:pPr>
            <w:r w:rsidRPr="00307700">
              <w:rPr>
                <w:rFonts w:cs="Times New Roman"/>
                <w:lang w:val="ru-RU"/>
              </w:rPr>
              <w:t>Муниципальное автотранспортное предприятие</w:t>
            </w:r>
          </w:p>
          <w:p w14:paraId="75423D31" w14:textId="77777777" w:rsidR="00CB213B" w:rsidRPr="00307700" w:rsidRDefault="00CB213B" w:rsidP="00CB213B">
            <w:pPr>
              <w:pStyle w:val="1fffb"/>
              <w:rPr>
                <w:rFonts w:cs="Times New Roman"/>
                <w:lang w:val="ru-RU"/>
              </w:rPr>
            </w:pPr>
            <w:r w:rsidRPr="00307700">
              <w:rPr>
                <w:rFonts w:cs="Times New Roman"/>
                <w:lang w:val="ru-RU"/>
              </w:rPr>
              <w:t>Билибинского р-на</w:t>
            </w:r>
          </w:p>
        </w:tc>
        <w:tc>
          <w:tcPr>
            <w:tcW w:w="821" w:type="pct"/>
            <w:vAlign w:val="center"/>
          </w:tcPr>
          <w:p w14:paraId="09326D9A" w14:textId="77777777" w:rsidR="00CB213B" w:rsidRPr="00307700" w:rsidRDefault="00CB213B" w:rsidP="00CB213B">
            <w:pPr>
              <w:pStyle w:val="1fffb"/>
              <w:rPr>
                <w:rFonts w:cs="Times New Roman"/>
              </w:rPr>
            </w:pPr>
            <w:r w:rsidRPr="00307700">
              <w:rPr>
                <w:rFonts w:cs="Times New Roman"/>
              </w:rPr>
              <w:t>ул.Берзина ,6</w:t>
            </w:r>
          </w:p>
        </w:tc>
        <w:tc>
          <w:tcPr>
            <w:tcW w:w="972" w:type="pct"/>
            <w:vAlign w:val="center"/>
          </w:tcPr>
          <w:p w14:paraId="6EA35687" w14:textId="77777777" w:rsidR="00CB213B" w:rsidRPr="00307700" w:rsidRDefault="00CB213B" w:rsidP="00CB213B">
            <w:pPr>
              <w:pStyle w:val="1fffb"/>
              <w:rPr>
                <w:rFonts w:cs="Times New Roman"/>
              </w:rPr>
            </w:pPr>
            <w:r w:rsidRPr="00307700">
              <w:rPr>
                <w:rFonts w:cs="Times New Roman"/>
              </w:rPr>
              <w:t>контора</w:t>
            </w:r>
          </w:p>
        </w:tc>
        <w:tc>
          <w:tcPr>
            <w:tcW w:w="1157" w:type="pct"/>
            <w:vAlign w:val="center"/>
          </w:tcPr>
          <w:p w14:paraId="0B3B71FB" w14:textId="77777777" w:rsidR="00CB213B" w:rsidRPr="00307700" w:rsidRDefault="00CB213B" w:rsidP="00CB213B">
            <w:pPr>
              <w:pStyle w:val="1fffb"/>
              <w:rPr>
                <w:rFonts w:cs="Times New Roman"/>
              </w:rPr>
            </w:pPr>
            <w:r w:rsidRPr="00307700">
              <w:rPr>
                <w:rFonts w:cs="Times New Roman"/>
              </w:rPr>
              <w:t>СТ-10 № 10004</w:t>
            </w:r>
          </w:p>
        </w:tc>
      </w:tr>
      <w:tr w:rsidR="00CB213B" w:rsidRPr="00307700" w14:paraId="1F046E83" w14:textId="77777777" w:rsidTr="00CB213B">
        <w:trPr>
          <w:trHeight w:val="506"/>
        </w:trPr>
        <w:tc>
          <w:tcPr>
            <w:tcW w:w="193" w:type="pct"/>
            <w:vAlign w:val="center"/>
          </w:tcPr>
          <w:p w14:paraId="7862E2AF" w14:textId="77777777" w:rsidR="00CB213B" w:rsidRPr="00307700" w:rsidRDefault="00CB213B" w:rsidP="00CB213B">
            <w:pPr>
              <w:pStyle w:val="1fffb"/>
              <w:rPr>
                <w:rFonts w:cs="Times New Roman"/>
              </w:rPr>
            </w:pPr>
            <w:r w:rsidRPr="00307700">
              <w:rPr>
                <w:rFonts w:cs="Times New Roman"/>
              </w:rPr>
              <w:t>10</w:t>
            </w:r>
          </w:p>
        </w:tc>
        <w:tc>
          <w:tcPr>
            <w:tcW w:w="1857" w:type="pct"/>
            <w:vAlign w:val="center"/>
          </w:tcPr>
          <w:p w14:paraId="049F41F3" w14:textId="77777777" w:rsidR="00CB213B" w:rsidRPr="00307700" w:rsidRDefault="00CB213B" w:rsidP="00CB213B">
            <w:pPr>
              <w:pStyle w:val="1fffb"/>
              <w:rPr>
                <w:rFonts w:cs="Times New Roman"/>
                <w:lang w:val="ru-RU"/>
              </w:rPr>
            </w:pPr>
            <w:r w:rsidRPr="00307700">
              <w:rPr>
                <w:rFonts w:cs="Times New Roman"/>
                <w:lang w:val="ru-RU"/>
              </w:rPr>
              <w:t>Муниципальное автотранспортное предприятие</w:t>
            </w:r>
          </w:p>
          <w:p w14:paraId="6CB1C0BF" w14:textId="77777777" w:rsidR="00CB213B" w:rsidRPr="00307700" w:rsidRDefault="00CB213B" w:rsidP="00CB213B">
            <w:pPr>
              <w:pStyle w:val="1fffb"/>
              <w:rPr>
                <w:rFonts w:cs="Times New Roman"/>
                <w:lang w:val="ru-RU"/>
              </w:rPr>
            </w:pPr>
            <w:r w:rsidRPr="00307700">
              <w:rPr>
                <w:rFonts w:cs="Times New Roman"/>
                <w:lang w:val="ru-RU"/>
              </w:rPr>
              <w:t>Билибинского р-на</w:t>
            </w:r>
          </w:p>
        </w:tc>
        <w:tc>
          <w:tcPr>
            <w:tcW w:w="821" w:type="pct"/>
            <w:vAlign w:val="center"/>
          </w:tcPr>
          <w:p w14:paraId="7A3C4570" w14:textId="77777777" w:rsidR="00CB213B" w:rsidRPr="00307700" w:rsidRDefault="00CB213B" w:rsidP="00CB213B">
            <w:pPr>
              <w:pStyle w:val="1fffb"/>
              <w:rPr>
                <w:rFonts w:cs="Times New Roman"/>
              </w:rPr>
            </w:pPr>
            <w:r w:rsidRPr="00307700">
              <w:rPr>
                <w:rFonts w:cs="Times New Roman"/>
              </w:rPr>
              <w:t>ул.Берзина ,6</w:t>
            </w:r>
          </w:p>
        </w:tc>
        <w:tc>
          <w:tcPr>
            <w:tcW w:w="972" w:type="pct"/>
            <w:vAlign w:val="center"/>
          </w:tcPr>
          <w:p w14:paraId="7540C2CF"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507E7968" w14:textId="77777777" w:rsidR="00CB213B" w:rsidRPr="00307700" w:rsidRDefault="00CB213B" w:rsidP="00CB213B">
            <w:pPr>
              <w:pStyle w:val="1fffb"/>
              <w:rPr>
                <w:rFonts w:cs="Times New Roman"/>
              </w:rPr>
            </w:pPr>
            <w:r w:rsidRPr="00307700">
              <w:rPr>
                <w:rFonts w:cs="Times New Roman"/>
              </w:rPr>
              <w:t>СТ - 10 № 09-10070</w:t>
            </w:r>
          </w:p>
        </w:tc>
      </w:tr>
      <w:tr w:rsidR="00CB213B" w:rsidRPr="00307700" w14:paraId="62746BD3" w14:textId="77777777" w:rsidTr="00CB213B">
        <w:trPr>
          <w:trHeight w:val="505"/>
        </w:trPr>
        <w:tc>
          <w:tcPr>
            <w:tcW w:w="193" w:type="pct"/>
            <w:vAlign w:val="center"/>
          </w:tcPr>
          <w:p w14:paraId="0810685E" w14:textId="77777777" w:rsidR="00CB213B" w:rsidRPr="00307700" w:rsidRDefault="00CB213B" w:rsidP="00CB213B">
            <w:pPr>
              <w:pStyle w:val="1fffb"/>
              <w:rPr>
                <w:rFonts w:cs="Times New Roman"/>
              </w:rPr>
            </w:pPr>
            <w:r w:rsidRPr="00307700">
              <w:rPr>
                <w:rFonts w:cs="Times New Roman"/>
              </w:rPr>
              <w:t>11</w:t>
            </w:r>
          </w:p>
        </w:tc>
        <w:tc>
          <w:tcPr>
            <w:tcW w:w="1857" w:type="pct"/>
            <w:vAlign w:val="center"/>
          </w:tcPr>
          <w:p w14:paraId="78808A47" w14:textId="77777777" w:rsidR="00CB213B" w:rsidRPr="00307700" w:rsidRDefault="00CB213B" w:rsidP="00CB213B">
            <w:pPr>
              <w:pStyle w:val="1fffb"/>
              <w:rPr>
                <w:rFonts w:cs="Times New Roman"/>
                <w:lang w:val="ru-RU"/>
              </w:rPr>
            </w:pPr>
            <w:r w:rsidRPr="00307700">
              <w:rPr>
                <w:rFonts w:cs="Times New Roman"/>
                <w:lang w:val="ru-RU"/>
              </w:rPr>
              <w:t>Муниципальное автотранспортное предприятие</w:t>
            </w:r>
          </w:p>
          <w:p w14:paraId="7645C578" w14:textId="77777777" w:rsidR="00CB213B" w:rsidRPr="00307700" w:rsidRDefault="00CB213B" w:rsidP="00CB213B">
            <w:pPr>
              <w:pStyle w:val="1fffb"/>
              <w:rPr>
                <w:rFonts w:cs="Times New Roman"/>
                <w:lang w:val="ru-RU"/>
              </w:rPr>
            </w:pPr>
            <w:r w:rsidRPr="00307700">
              <w:rPr>
                <w:rFonts w:cs="Times New Roman"/>
                <w:lang w:val="ru-RU"/>
              </w:rPr>
              <w:t>Билибинского р-на</w:t>
            </w:r>
          </w:p>
        </w:tc>
        <w:tc>
          <w:tcPr>
            <w:tcW w:w="821" w:type="pct"/>
            <w:vAlign w:val="center"/>
          </w:tcPr>
          <w:p w14:paraId="6DB57A36" w14:textId="77777777" w:rsidR="00CB213B" w:rsidRPr="00307700" w:rsidRDefault="00CB213B" w:rsidP="00CB213B">
            <w:pPr>
              <w:pStyle w:val="1fffb"/>
              <w:rPr>
                <w:rFonts w:cs="Times New Roman"/>
              </w:rPr>
            </w:pPr>
            <w:r w:rsidRPr="00307700">
              <w:rPr>
                <w:rFonts w:cs="Times New Roman"/>
              </w:rPr>
              <w:t>ул.Берзина ,6</w:t>
            </w:r>
          </w:p>
        </w:tc>
        <w:tc>
          <w:tcPr>
            <w:tcW w:w="972" w:type="pct"/>
            <w:vAlign w:val="center"/>
          </w:tcPr>
          <w:p w14:paraId="661E5FED" w14:textId="77777777" w:rsidR="00CB213B" w:rsidRPr="00307700" w:rsidRDefault="00CB213B" w:rsidP="00CB213B">
            <w:pPr>
              <w:pStyle w:val="1fffb"/>
              <w:rPr>
                <w:rFonts w:cs="Times New Roman"/>
              </w:rPr>
            </w:pPr>
            <w:r w:rsidRPr="00307700">
              <w:rPr>
                <w:rFonts w:cs="Times New Roman"/>
              </w:rPr>
              <w:t>станция техобслуживания,</w:t>
            </w:r>
          </w:p>
          <w:p w14:paraId="3653001C" w14:textId="77777777" w:rsidR="00CB213B" w:rsidRPr="00307700" w:rsidRDefault="00CB213B" w:rsidP="00CB213B">
            <w:pPr>
              <w:pStyle w:val="1fffb"/>
              <w:rPr>
                <w:rFonts w:cs="Times New Roman"/>
              </w:rPr>
            </w:pPr>
            <w:r w:rsidRPr="00307700">
              <w:rPr>
                <w:rFonts w:cs="Times New Roman"/>
              </w:rPr>
              <w:t>склад автозапчастей</w:t>
            </w:r>
          </w:p>
        </w:tc>
        <w:tc>
          <w:tcPr>
            <w:tcW w:w="1157" w:type="pct"/>
            <w:vAlign w:val="center"/>
          </w:tcPr>
          <w:p w14:paraId="2937F310" w14:textId="77777777" w:rsidR="00CB213B" w:rsidRPr="00307700" w:rsidRDefault="00CB213B" w:rsidP="00CB213B">
            <w:pPr>
              <w:pStyle w:val="1fffb"/>
              <w:rPr>
                <w:rFonts w:cs="Times New Roman"/>
              </w:rPr>
            </w:pPr>
            <w:r w:rsidRPr="00307700">
              <w:rPr>
                <w:rFonts w:cs="Times New Roman"/>
              </w:rPr>
              <w:t>СТ-10 №09-09997</w:t>
            </w:r>
          </w:p>
        </w:tc>
      </w:tr>
      <w:tr w:rsidR="00CB213B" w:rsidRPr="00307700" w14:paraId="605D0734" w14:textId="77777777" w:rsidTr="00CB213B">
        <w:trPr>
          <w:trHeight w:val="254"/>
        </w:trPr>
        <w:tc>
          <w:tcPr>
            <w:tcW w:w="193" w:type="pct"/>
            <w:vAlign w:val="center"/>
          </w:tcPr>
          <w:p w14:paraId="275974A4" w14:textId="77777777" w:rsidR="00CB213B" w:rsidRPr="00307700" w:rsidRDefault="00CB213B" w:rsidP="00CB213B">
            <w:pPr>
              <w:pStyle w:val="1fffb"/>
              <w:rPr>
                <w:rFonts w:cs="Times New Roman"/>
              </w:rPr>
            </w:pPr>
            <w:r w:rsidRPr="00307700">
              <w:rPr>
                <w:rFonts w:cs="Times New Roman"/>
              </w:rPr>
              <w:t>12</w:t>
            </w:r>
          </w:p>
        </w:tc>
        <w:tc>
          <w:tcPr>
            <w:tcW w:w="1857" w:type="pct"/>
            <w:vAlign w:val="center"/>
          </w:tcPr>
          <w:p w14:paraId="2DDC7C24" w14:textId="77777777" w:rsidR="00CB213B" w:rsidRPr="00307700" w:rsidRDefault="00CB213B" w:rsidP="00CB213B">
            <w:pPr>
              <w:pStyle w:val="1fffb"/>
              <w:rPr>
                <w:rFonts w:cs="Times New Roman"/>
              </w:rPr>
            </w:pPr>
            <w:r w:rsidRPr="00307700">
              <w:rPr>
                <w:rFonts w:cs="Times New Roman"/>
              </w:rPr>
              <w:t>ИП Крылов Ю.Н.</w:t>
            </w:r>
          </w:p>
        </w:tc>
        <w:tc>
          <w:tcPr>
            <w:tcW w:w="821" w:type="pct"/>
            <w:vAlign w:val="center"/>
          </w:tcPr>
          <w:p w14:paraId="7E932C45" w14:textId="77777777" w:rsidR="00CB213B" w:rsidRPr="00307700" w:rsidRDefault="00CB213B" w:rsidP="00CB213B">
            <w:pPr>
              <w:pStyle w:val="1fffb"/>
              <w:rPr>
                <w:rFonts w:cs="Times New Roman"/>
              </w:rPr>
            </w:pPr>
            <w:r w:rsidRPr="00307700">
              <w:rPr>
                <w:rFonts w:cs="Times New Roman"/>
              </w:rPr>
              <w:t>ул. Берзина, 3</w:t>
            </w:r>
          </w:p>
        </w:tc>
        <w:tc>
          <w:tcPr>
            <w:tcW w:w="972" w:type="pct"/>
            <w:vAlign w:val="center"/>
          </w:tcPr>
          <w:p w14:paraId="6F163FEF" w14:textId="77777777" w:rsidR="00CB213B" w:rsidRPr="00307700" w:rsidRDefault="00CB213B" w:rsidP="00CB213B">
            <w:pPr>
              <w:pStyle w:val="1fffb"/>
              <w:rPr>
                <w:rFonts w:cs="Times New Roman"/>
              </w:rPr>
            </w:pPr>
            <w:r w:rsidRPr="00307700">
              <w:rPr>
                <w:rFonts w:cs="Times New Roman"/>
              </w:rPr>
              <w:t>складское помещение № 26</w:t>
            </w:r>
          </w:p>
        </w:tc>
        <w:tc>
          <w:tcPr>
            <w:tcW w:w="1157" w:type="pct"/>
            <w:vAlign w:val="center"/>
          </w:tcPr>
          <w:p w14:paraId="439FB12E" w14:textId="34793DD7" w:rsidR="00CB213B" w:rsidRPr="00307700" w:rsidRDefault="00CB213B" w:rsidP="00CB213B">
            <w:pPr>
              <w:pStyle w:val="1fffb"/>
              <w:rPr>
                <w:rFonts w:cs="Times New Roman"/>
              </w:rPr>
            </w:pPr>
            <w:r w:rsidRPr="00307700">
              <w:rPr>
                <w:rFonts w:cs="Times New Roman"/>
              </w:rPr>
              <w:t>ТеРосс - ТМ</w:t>
            </w:r>
            <w:r w:rsidR="001C4F24" w:rsidRPr="00307700">
              <w:rPr>
                <w:rFonts w:cs="Times New Roman"/>
              </w:rPr>
              <w:t xml:space="preserve"> </w:t>
            </w:r>
            <w:r w:rsidRPr="00307700">
              <w:rPr>
                <w:rFonts w:cs="Times New Roman"/>
              </w:rPr>
              <w:t>№ 2224</w:t>
            </w:r>
          </w:p>
        </w:tc>
      </w:tr>
      <w:tr w:rsidR="00CB213B" w:rsidRPr="00307700" w14:paraId="2B258043" w14:textId="77777777" w:rsidTr="00CB213B">
        <w:trPr>
          <w:trHeight w:val="252"/>
        </w:trPr>
        <w:tc>
          <w:tcPr>
            <w:tcW w:w="193" w:type="pct"/>
            <w:vAlign w:val="center"/>
          </w:tcPr>
          <w:p w14:paraId="6BEA3965" w14:textId="77777777" w:rsidR="00CB213B" w:rsidRPr="00307700" w:rsidRDefault="00CB213B" w:rsidP="00CB213B">
            <w:pPr>
              <w:pStyle w:val="1fffb"/>
              <w:rPr>
                <w:rFonts w:cs="Times New Roman"/>
              </w:rPr>
            </w:pPr>
            <w:r w:rsidRPr="00307700">
              <w:rPr>
                <w:rFonts w:cs="Times New Roman"/>
              </w:rPr>
              <w:t>13</w:t>
            </w:r>
          </w:p>
        </w:tc>
        <w:tc>
          <w:tcPr>
            <w:tcW w:w="1857" w:type="pct"/>
            <w:vAlign w:val="center"/>
          </w:tcPr>
          <w:p w14:paraId="13A8B9ED" w14:textId="77777777" w:rsidR="00CB213B" w:rsidRPr="00307700" w:rsidRDefault="00CB213B" w:rsidP="00CB213B">
            <w:pPr>
              <w:pStyle w:val="1fffb"/>
              <w:rPr>
                <w:rFonts w:cs="Times New Roman"/>
              </w:rPr>
            </w:pPr>
            <w:r w:rsidRPr="00307700">
              <w:rPr>
                <w:rFonts w:cs="Times New Roman"/>
              </w:rPr>
              <w:t>ИП Кузнецов С.М.</w:t>
            </w:r>
          </w:p>
        </w:tc>
        <w:tc>
          <w:tcPr>
            <w:tcW w:w="821" w:type="pct"/>
            <w:vAlign w:val="center"/>
          </w:tcPr>
          <w:p w14:paraId="4AF171AB" w14:textId="77777777" w:rsidR="00CB213B" w:rsidRPr="00307700" w:rsidRDefault="00CB213B" w:rsidP="00CB213B">
            <w:pPr>
              <w:pStyle w:val="1fffb"/>
              <w:rPr>
                <w:rFonts w:cs="Times New Roman"/>
              </w:rPr>
            </w:pPr>
            <w:r w:rsidRPr="00307700">
              <w:rPr>
                <w:rFonts w:cs="Times New Roman"/>
              </w:rPr>
              <w:t>ул. Берзина</w:t>
            </w:r>
          </w:p>
        </w:tc>
        <w:tc>
          <w:tcPr>
            <w:tcW w:w="972" w:type="pct"/>
            <w:vAlign w:val="center"/>
          </w:tcPr>
          <w:p w14:paraId="2BA28C48" w14:textId="77777777" w:rsidR="00CB213B" w:rsidRPr="00307700" w:rsidRDefault="00CB213B" w:rsidP="00CB213B">
            <w:pPr>
              <w:pStyle w:val="1fffb"/>
              <w:rPr>
                <w:rFonts w:cs="Times New Roman"/>
              </w:rPr>
            </w:pPr>
            <w:r w:rsidRPr="00307700">
              <w:rPr>
                <w:rFonts w:cs="Times New Roman"/>
              </w:rPr>
              <w:t>Магазин "Малс"</w:t>
            </w:r>
          </w:p>
        </w:tc>
        <w:tc>
          <w:tcPr>
            <w:tcW w:w="1157" w:type="pct"/>
            <w:vAlign w:val="center"/>
          </w:tcPr>
          <w:p w14:paraId="15EC73DC" w14:textId="77777777" w:rsidR="00CB213B" w:rsidRPr="00307700" w:rsidRDefault="00CB213B" w:rsidP="00CB213B">
            <w:pPr>
              <w:pStyle w:val="1fffb"/>
              <w:rPr>
                <w:rFonts w:cs="Times New Roman"/>
              </w:rPr>
            </w:pPr>
            <w:r w:rsidRPr="00307700">
              <w:rPr>
                <w:rFonts w:cs="Times New Roman"/>
              </w:rPr>
              <w:t>Взлёт ТСРВ № 905752</w:t>
            </w:r>
          </w:p>
        </w:tc>
      </w:tr>
      <w:tr w:rsidR="00CB213B" w:rsidRPr="00307700" w14:paraId="786AF0C7" w14:textId="77777777" w:rsidTr="00CB213B">
        <w:trPr>
          <w:trHeight w:val="253"/>
        </w:trPr>
        <w:tc>
          <w:tcPr>
            <w:tcW w:w="193" w:type="pct"/>
            <w:vAlign w:val="center"/>
          </w:tcPr>
          <w:p w14:paraId="58B64CCD" w14:textId="77777777" w:rsidR="00CB213B" w:rsidRPr="00307700" w:rsidRDefault="00CB213B" w:rsidP="00CB213B">
            <w:pPr>
              <w:pStyle w:val="1fffb"/>
              <w:rPr>
                <w:rFonts w:cs="Times New Roman"/>
              </w:rPr>
            </w:pPr>
            <w:r w:rsidRPr="00307700">
              <w:rPr>
                <w:rFonts w:cs="Times New Roman"/>
              </w:rPr>
              <w:t>14</w:t>
            </w:r>
          </w:p>
        </w:tc>
        <w:tc>
          <w:tcPr>
            <w:tcW w:w="1857" w:type="pct"/>
            <w:vAlign w:val="center"/>
          </w:tcPr>
          <w:p w14:paraId="64AD32BB" w14:textId="77777777" w:rsidR="00CB213B" w:rsidRPr="00307700" w:rsidRDefault="00CB213B" w:rsidP="00CB213B">
            <w:pPr>
              <w:pStyle w:val="1fffb"/>
              <w:rPr>
                <w:rFonts w:cs="Times New Roman"/>
              </w:rPr>
            </w:pPr>
            <w:r w:rsidRPr="00307700">
              <w:rPr>
                <w:rFonts w:cs="Times New Roman"/>
              </w:rPr>
              <w:t>ИП Андоньев С.Е.</w:t>
            </w:r>
          </w:p>
        </w:tc>
        <w:tc>
          <w:tcPr>
            <w:tcW w:w="821" w:type="pct"/>
            <w:vAlign w:val="center"/>
          </w:tcPr>
          <w:p w14:paraId="63801D1A" w14:textId="77777777" w:rsidR="00CB213B" w:rsidRPr="00307700" w:rsidRDefault="00CB213B" w:rsidP="00CB213B">
            <w:pPr>
              <w:pStyle w:val="1fffb"/>
              <w:rPr>
                <w:rFonts w:cs="Times New Roman"/>
              </w:rPr>
            </w:pPr>
            <w:r w:rsidRPr="00307700">
              <w:rPr>
                <w:rFonts w:cs="Times New Roman"/>
              </w:rPr>
              <w:t>ул.Шоссе Горняков,6</w:t>
            </w:r>
          </w:p>
        </w:tc>
        <w:tc>
          <w:tcPr>
            <w:tcW w:w="972" w:type="pct"/>
            <w:vAlign w:val="center"/>
          </w:tcPr>
          <w:p w14:paraId="44E9613C"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48441F20" w14:textId="77777777" w:rsidR="00CB213B" w:rsidRPr="00307700" w:rsidRDefault="00CB213B" w:rsidP="00CB213B">
            <w:pPr>
              <w:pStyle w:val="1fffb"/>
              <w:rPr>
                <w:rFonts w:cs="Times New Roman"/>
              </w:rPr>
            </w:pPr>
            <w:r w:rsidRPr="00307700">
              <w:rPr>
                <w:rFonts w:cs="Times New Roman"/>
              </w:rPr>
              <w:t>СТ3-80 №5162545</w:t>
            </w:r>
          </w:p>
        </w:tc>
      </w:tr>
      <w:tr w:rsidR="00CB213B" w:rsidRPr="00307700" w14:paraId="49979461" w14:textId="77777777" w:rsidTr="00CB213B">
        <w:trPr>
          <w:trHeight w:val="251"/>
        </w:trPr>
        <w:tc>
          <w:tcPr>
            <w:tcW w:w="193" w:type="pct"/>
            <w:vAlign w:val="center"/>
          </w:tcPr>
          <w:p w14:paraId="39A4008C" w14:textId="77777777" w:rsidR="00CB213B" w:rsidRPr="00307700" w:rsidRDefault="00CB213B" w:rsidP="00CB213B">
            <w:pPr>
              <w:pStyle w:val="1fffb"/>
              <w:rPr>
                <w:rFonts w:cs="Times New Roman"/>
              </w:rPr>
            </w:pPr>
            <w:r w:rsidRPr="00307700">
              <w:rPr>
                <w:rFonts w:cs="Times New Roman"/>
              </w:rPr>
              <w:t>15</w:t>
            </w:r>
          </w:p>
        </w:tc>
        <w:tc>
          <w:tcPr>
            <w:tcW w:w="1857" w:type="pct"/>
            <w:vAlign w:val="center"/>
          </w:tcPr>
          <w:p w14:paraId="63B5D73E" w14:textId="77777777" w:rsidR="00CB213B" w:rsidRPr="00307700" w:rsidRDefault="00CB213B" w:rsidP="00CB213B">
            <w:pPr>
              <w:pStyle w:val="1fffb"/>
              <w:rPr>
                <w:rFonts w:cs="Times New Roman"/>
              </w:rPr>
            </w:pPr>
            <w:r w:rsidRPr="00307700">
              <w:rPr>
                <w:rFonts w:cs="Times New Roman"/>
              </w:rPr>
              <w:t>МП БМР ОФ "Росинка"</w:t>
            </w:r>
          </w:p>
        </w:tc>
        <w:tc>
          <w:tcPr>
            <w:tcW w:w="821" w:type="pct"/>
            <w:vAlign w:val="center"/>
          </w:tcPr>
          <w:p w14:paraId="520F644D" w14:textId="77777777" w:rsidR="00CB213B" w:rsidRPr="00307700" w:rsidRDefault="00CB213B" w:rsidP="00CB213B">
            <w:pPr>
              <w:pStyle w:val="1fffb"/>
              <w:rPr>
                <w:rFonts w:cs="Times New Roman"/>
              </w:rPr>
            </w:pPr>
            <w:r w:rsidRPr="00307700">
              <w:rPr>
                <w:rFonts w:cs="Times New Roman"/>
              </w:rPr>
              <w:t>ул. Магаданская</w:t>
            </w:r>
          </w:p>
        </w:tc>
        <w:tc>
          <w:tcPr>
            <w:tcW w:w="972" w:type="pct"/>
            <w:vAlign w:val="center"/>
          </w:tcPr>
          <w:p w14:paraId="3387C4B3" w14:textId="77777777" w:rsidR="00CB213B" w:rsidRPr="00307700" w:rsidRDefault="00CB213B" w:rsidP="00CB213B">
            <w:pPr>
              <w:pStyle w:val="1fffb"/>
              <w:rPr>
                <w:rFonts w:cs="Times New Roman"/>
              </w:rPr>
            </w:pPr>
            <w:r w:rsidRPr="00307700">
              <w:rPr>
                <w:rFonts w:cs="Times New Roman"/>
              </w:rPr>
              <w:t>тепличное х/во,АХБ</w:t>
            </w:r>
          </w:p>
        </w:tc>
        <w:tc>
          <w:tcPr>
            <w:tcW w:w="1157" w:type="pct"/>
            <w:vAlign w:val="center"/>
          </w:tcPr>
          <w:p w14:paraId="7A91E1FD" w14:textId="77777777" w:rsidR="00CB213B" w:rsidRPr="00307700" w:rsidRDefault="00CB213B" w:rsidP="00CB213B">
            <w:pPr>
              <w:pStyle w:val="1fffb"/>
              <w:rPr>
                <w:rFonts w:cs="Times New Roman"/>
                <w:sz w:val="18"/>
              </w:rPr>
            </w:pPr>
          </w:p>
        </w:tc>
      </w:tr>
      <w:tr w:rsidR="00CB213B" w:rsidRPr="00307700" w14:paraId="179D8673" w14:textId="77777777" w:rsidTr="00CB213B">
        <w:trPr>
          <w:trHeight w:val="253"/>
        </w:trPr>
        <w:tc>
          <w:tcPr>
            <w:tcW w:w="193" w:type="pct"/>
            <w:vAlign w:val="center"/>
          </w:tcPr>
          <w:p w14:paraId="5724359D" w14:textId="77777777" w:rsidR="00CB213B" w:rsidRPr="00307700" w:rsidRDefault="00CB213B" w:rsidP="00CB213B">
            <w:pPr>
              <w:pStyle w:val="1fffb"/>
              <w:rPr>
                <w:rFonts w:cs="Times New Roman"/>
              </w:rPr>
            </w:pPr>
            <w:r w:rsidRPr="00307700">
              <w:rPr>
                <w:rFonts w:cs="Times New Roman"/>
              </w:rPr>
              <w:t>16</w:t>
            </w:r>
          </w:p>
        </w:tc>
        <w:tc>
          <w:tcPr>
            <w:tcW w:w="1857" w:type="pct"/>
            <w:vAlign w:val="center"/>
          </w:tcPr>
          <w:p w14:paraId="2329A2DA" w14:textId="77777777" w:rsidR="00CB213B" w:rsidRPr="00307700" w:rsidRDefault="00CB213B" w:rsidP="00CB213B">
            <w:pPr>
              <w:pStyle w:val="1fffb"/>
              <w:rPr>
                <w:rFonts w:cs="Times New Roman"/>
              </w:rPr>
            </w:pPr>
            <w:r w:rsidRPr="00307700">
              <w:rPr>
                <w:rFonts w:cs="Times New Roman"/>
              </w:rPr>
              <w:t>МП БМР ОФ "Росинка"</w:t>
            </w:r>
          </w:p>
        </w:tc>
        <w:tc>
          <w:tcPr>
            <w:tcW w:w="821" w:type="pct"/>
            <w:vAlign w:val="center"/>
          </w:tcPr>
          <w:p w14:paraId="0F593E5E" w14:textId="77777777" w:rsidR="00CB213B" w:rsidRPr="00307700" w:rsidRDefault="00CB213B" w:rsidP="00CB213B">
            <w:pPr>
              <w:pStyle w:val="1fffb"/>
              <w:rPr>
                <w:rFonts w:cs="Times New Roman"/>
              </w:rPr>
            </w:pPr>
            <w:r w:rsidRPr="00307700">
              <w:rPr>
                <w:rFonts w:cs="Times New Roman"/>
              </w:rPr>
              <w:t>ул.Комсомольская,3</w:t>
            </w:r>
          </w:p>
        </w:tc>
        <w:tc>
          <w:tcPr>
            <w:tcW w:w="972" w:type="pct"/>
            <w:vAlign w:val="center"/>
          </w:tcPr>
          <w:p w14:paraId="6DBA6653" w14:textId="77777777" w:rsidR="00CB213B" w:rsidRPr="00307700" w:rsidRDefault="00CB213B" w:rsidP="00CB213B">
            <w:pPr>
              <w:pStyle w:val="1fffb"/>
              <w:rPr>
                <w:rFonts w:cs="Times New Roman"/>
              </w:rPr>
            </w:pPr>
            <w:r w:rsidRPr="00307700">
              <w:rPr>
                <w:rFonts w:cs="Times New Roman"/>
              </w:rPr>
              <w:t>м-н "Росинка"</w:t>
            </w:r>
          </w:p>
        </w:tc>
        <w:tc>
          <w:tcPr>
            <w:tcW w:w="1157" w:type="pct"/>
            <w:vAlign w:val="center"/>
          </w:tcPr>
          <w:p w14:paraId="22F4779D" w14:textId="77777777" w:rsidR="00CB213B" w:rsidRPr="00307700" w:rsidRDefault="00CB213B" w:rsidP="00CB213B">
            <w:pPr>
              <w:pStyle w:val="1fffb"/>
              <w:rPr>
                <w:rFonts w:cs="Times New Roman"/>
              </w:rPr>
            </w:pPr>
            <w:r w:rsidRPr="00307700">
              <w:rPr>
                <w:rFonts w:cs="Times New Roman"/>
              </w:rPr>
              <w:t>СТ-10 №07-0701</w:t>
            </w:r>
          </w:p>
        </w:tc>
      </w:tr>
      <w:tr w:rsidR="00CB213B" w:rsidRPr="00307700" w14:paraId="663F74B9" w14:textId="77777777" w:rsidTr="00CB213B">
        <w:trPr>
          <w:trHeight w:val="506"/>
        </w:trPr>
        <w:tc>
          <w:tcPr>
            <w:tcW w:w="193" w:type="pct"/>
            <w:vAlign w:val="center"/>
          </w:tcPr>
          <w:p w14:paraId="6174E6C6" w14:textId="77777777" w:rsidR="00CB213B" w:rsidRPr="00307700" w:rsidRDefault="00CB213B" w:rsidP="00CB213B">
            <w:pPr>
              <w:pStyle w:val="1fffb"/>
              <w:rPr>
                <w:rFonts w:cs="Times New Roman"/>
              </w:rPr>
            </w:pPr>
            <w:r w:rsidRPr="00307700">
              <w:rPr>
                <w:rFonts w:cs="Times New Roman"/>
              </w:rPr>
              <w:t>17</w:t>
            </w:r>
          </w:p>
        </w:tc>
        <w:tc>
          <w:tcPr>
            <w:tcW w:w="1857" w:type="pct"/>
            <w:vAlign w:val="center"/>
          </w:tcPr>
          <w:p w14:paraId="5CC6121F" w14:textId="77777777" w:rsidR="00CB213B" w:rsidRPr="00307700" w:rsidRDefault="00CB213B" w:rsidP="00CB213B">
            <w:pPr>
              <w:pStyle w:val="1fffb"/>
              <w:rPr>
                <w:rFonts w:cs="Times New Roman"/>
              </w:rPr>
            </w:pPr>
            <w:r w:rsidRPr="00307700">
              <w:rPr>
                <w:rFonts w:cs="Times New Roman"/>
              </w:rPr>
              <w:t>гр. Степанов В.Н.</w:t>
            </w:r>
          </w:p>
        </w:tc>
        <w:tc>
          <w:tcPr>
            <w:tcW w:w="821" w:type="pct"/>
            <w:vAlign w:val="center"/>
          </w:tcPr>
          <w:p w14:paraId="35B21816" w14:textId="77777777" w:rsidR="00CB213B" w:rsidRPr="00307700" w:rsidRDefault="00CB213B" w:rsidP="00CB213B">
            <w:pPr>
              <w:pStyle w:val="1fffb"/>
              <w:rPr>
                <w:rFonts w:cs="Times New Roman"/>
              </w:rPr>
            </w:pPr>
            <w:r w:rsidRPr="00307700">
              <w:rPr>
                <w:rFonts w:cs="Times New Roman"/>
              </w:rPr>
              <w:t>ул.Энергетиков</w:t>
            </w:r>
          </w:p>
        </w:tc>
        <w:tc>
          <w:tcPr>
            <w:tcW w:w="972" w:type="pct"/>
            <w:vAlign w:val="center"/>
          </w:tcPr>
          <w:p w14:paraId="0C52E241"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62BE9E6B" w14:textId="61BAD9D2" w:rsidR="00CB213B" w:rsidRPr="00307700" w:rsidRDefault="00CB213B" w:rsidP="00CB213B">
            <w:pPr>
              <w:pStyle w:val="1fffb"/>
              <w:rPr>
                <w:rFonts w:cs="Times New Roman"/>
              </w:rPr>
            </w:pPr>
            <w:r w:rsidRPr="00307700">
              <w:rPr>
                <w:rFonts w:cs="Times New Roman"/>
              </w:rPr>
              <w:t>HYDROCAL G-21</w:t>
            </w:r>
            <w:r w:rsidR="001C4F24" w:rsidRPr="00307700">
              <w:rPr>
                <w:rFonts w:cs="Times New Roman"/>
              </w:rPr>
              <w:t xml:space="preserve"> </w:t>
            </w:r>
            <w:r w:rsidRPr="00307700">
              <w:rPr>
                <w:rFonts w:cs="Times New Roman"/>
              </w:rPr>
              <w:t>№</w:t>
            </w:r>
          </w:p>
          <w:p w14:paraId="45D061A9" w14:textId="77777777" w:rsidR="00CB213B" w:rsidRPr="00307700" w:rsidRDefault="00CB213B" w:rsidP="00CB213B">
            <w:pPr>
              <w:pStyle w:val="1fffb"/>
              <w:rPr>
                <w:rFonts w:cs="Times New Roman"/>
              </w:rPr>
            </w:pPr>
            <w:r w:rsidRPr="00307700">
              <w:rPr>
                <w:rFonts w:cs="Times New Roman"/>
              </w:rPr>
              <w:t>65348096/65348095</w:t>
            </w:r>
          </w:p>
        </w:tc>
      </w:tr>
      <w:tr w:rsidR="00CB213B" w:rsidRPr="00307700" w14:paraId="157EF991" w14:textId="77777777" w:rsidTr="00CB213B">
        <w:trPr>
          <w:trHeight w:val="505"/>
        </w:trPr>
        <w:tc>
          <w:tcPr>
            <w:tcW w:w="193" w:type="pct"/>
            <w:vAlign w:val="center"/>
          </w:tcPr>
          <w:p w14:paraId="2B6DBF5D" w14:textId="77777777" w:rsidR="00CB213B" w:rsidRPr="00307700" w:rsidRDefault="00CB213B" w:rsidP="00CB213B">
            <w:pPr>
              <w:pStyle w:val="1fffb"/>
              <w:rPr>
                <w:rFonts w:cs="Times New Roman"/>
              </w:rPr>
            </w:pPr>
            <w:r w:rsidRPr="00307700">
              <w:rPr>
                <w:rFonts w:cs="Times New Roman"/>
              </w:rPr>
              <w:t>18</w:t>
            </w:r>
          </w:p>
        </w:tc>
        <w:tc>
          <w:tcPr>
            <w:tcW w:w="1857" w:type="pct"/>
            <w:vAlign w:val="center"/>
          </w:tcPr>
          <w:p w14:paraId="2C532AAD" w14:textId="77777777" w:rsidR="00CB213B" w:rsidRPr="00307700" w:rsidRDefault="00CB213B" w:rsidP="00CB213B">
            <w:pPr>
              <w:pStyle w:val="1fffb"/>
              <w:rPr>
                <w:rFonts w:cs="Times New Roman"/>
                <w:lang w:val="ru-RU"/>
              </w:rPr>
            </w:pPr>
            <w:r w:rsidRPr="00307700">
              <w:rPr>
                <w:rFonts w:cs="Times New Roman"/>
                <w:lang w:val="ru-RU"/>
              </w:rPr>
              <w:t>Муниципальное многопрофильное пищевое</w:t>
            </w:r>
          </w:p>
          <w:p w14:paraId="0D990B2A" w14:textId="77777777" w:rsidR="00CB213B" w:rsidRPr="00307700" w:rsidRDefault="00CB213B" w:rsidP="00CB213B">
            <w:pPr>
              <w:pStyle w:val="1fffb"/>
              <w:rPr>
                <w:rFonts w:cs="Times New Roman"/>
                <w:lang w:val="ru-RU"/>
              </w:rPr>
            </w:pPr>
            <w:r w:rsidRPr="00307700">
              <w:rPr>
                <w:rFonts w:cs="Times New Roman"/>
                <w:lang w:val="ru-RU"/>
              </w:rPr>
              <w:t>предприятие БМР</w:t>
            </w:r>
          </w:p>
        </w:tc>
        <w:tc>
          <w:tcPr>
            <w:tcW w:w="821" w:type="pct"/>
            <w:vAlign w:val="center"/>
          </w:tcPr>
          <w:p w14:paraId="434DF557" w14:textId="77777777" w:rsidR="00CB213B" w:rsidRPr="00307700" w:rsidRDefault="00CB213B" w:rsidP="00CB213B">
            <w:pPr>
              <w:pStyle w:val="1fffb"/>
              <w:rPr>
                <w:rFonts w:cs="Times New Roman"/>
              </w:rPr>
            </w:pPr>
            <w:r w:rsidRPr="00307700">
              <w:rPr>
                <w:rFonts w:cs="Times New Roman"/>
              </w:rPr>
              <w:t>ул.Ленина,7</w:t>
            </w:r>
          </w:p>
        </w:tc>
        <w:tc>
          <w:tcPr>
            <w:tcW w:w="972" w:type="pct"/>
            <w:vAlign w:val="center"/>
          </w:tcPr>
          <w:p w14:paraId="20C9F575" w14:textId="77777777" w:rsidR="00CB213B" w:rsidRPr="00307700" w:rsidRDefault="00CB213B" w:rsidP="00CB213B">
            <w:pPr>
              <w:pStyle w:val="1fffb"/>
              <w:rPr>
                <w:rFonts w:cs="Times New Roman"/>
              </w:rPr>
            </w:pPr>
            <w:r w:rsidRPr="00307700">
              <w:rPr>
                <w:rFonts w:cs="Times New Roman"/>
              </w:rPr>
              <w:t>ресторан</w:t>
            </w:r>
          </w:p>
        </w:tc>
        <w:tc>
          <w:tcPr>
            <w:tcW w:w="1157" w:type="pct"/>
            <w:vAlign w:val="center"/>
          </w:tcPr>
          <w:p w14:paraId="7EDA3DBA" w14:textId="77777777" w:rsidR="00CB213B" w:rsidRPr="00307700" w:rsidRDefault="00CB213B" w:rsidP="00CB213B">
            <w:pPr>
              <w:pStyle w:val="1fffb"/>
              <w:rPr>
                <w:rFonts w:cs="Times New Roman"/>
              </w:rPr>
            </w:pPr>
            <w:r w:rsidRPr="00307700">
              <w:rPr>
                <w:rFonts w:cs="Times New Roman"/>
              </w:rPr>
              <w:t>СТ 3-80 № 5103393</w:t>
            </w:r>
          </w:p>
        </w:tc>
      </w:tr>
      <w:tr w:rsidR="00CB213B" w:rsidRPr="00307700" w14:paraId="67EF3075" w14:textId="77777777" w:rsidTr="00CB213B">
        <w:trPr>
          <w:trHeight w:val="506"/>
        </w:trPr>
        <w:tc>
          <w:tcPr>
            <w:tcW w:w="193" w:type="pct"/>
            <w:vAlign w:val="center"/>
          </w:tcPr>
          <w:p w14:paraId="4338DFDB" w14:textId="77777777" w:rsidR="00CB213B" w:rsidRPr="00307700" w:rsidRDefault="00CB213B" w:rsidP="00CB213B">
            <w:pPr>
              <w:pStyle w:val="1fffb"/>
              <w:rPr>
                <w:rFonts w:cs="Times New Roman"/>
              </w:rPr>
            </w:pPr>
            <w:r w:rsidRPr="00307700">
              <w:rPr>
                <w:rFonts w:cs="Times New Roman"/>
              </w:rPr>
              <w:lastRenderedPageBreak/>
              <w:t>19</w:t>
            </w:r>
          </w:p>
        </w:tc>
        <w:tc>
          <w:tcPr>
            <w:tcW w:w="1857" w:type="pct"/>
            <w:vAlign w:val="center"/>
          </w:tcPr>
          <w:p w14:paraId="77F0A687" w14:textId="77777777" w:rsidR="00CB213B" w:rsidRPr="00307700" w:rsidRDefault="00CB213B" w:rsidP="00CB213B">
            <w:pPr>
              <w:pStyle w:val="1fffb"/>
              <w:rPr>
                <w:rFonts w:cs="Times New Roman"/>
                <w:lang w:val="ru-RU"/>
              </w:rPr>
            </w:pPr>
            <w:r w:rsidRPr="00307700">
              <w:rPr>
                <w:rFonts w:cs="Times New Roman"/>
                <w:lang w:val="ru-RU"/>
              </w:rPr>
              <w:t>Муниципальное многопрофильное пищевое</w:t>
            </w:r>
          </w:p>
          <w:p w14:paraId="66317E4E" w14:textId="77777777" w:rsidR="00CB213B" w:rsidRPr="00307700" w:rsidRDefault="00CB213B" w:rsidP="00CB213B">
            <w:pPr>
              <w:pStyle w:val="1fffb"/>
              <w:rPr>
                <w:rFonts w:cs="Times New Roman"/>
                <w:lang w:val="ru-RU"/>
              </w:rPr>
            </w:pPr>
            <w:r w:rsidRPr="00307700">
              <w:rPr>
                <w:rFonts w:cs="Times New Roman"/>
                <w:lang w:val="ru-RU"/>
              </w:rPr>
              <w:t>предприятие БМР</w:t>
            </w:r>
          </w:p>
        </w:tc>
        <w:tc>
          <w:tcPr>
            <w:tcW w:w="821" w:type="pct"/>
            <w:vAlign w:val="center"/>
          </w:tcPr>
          <w:p w14:paraId="13C75A85" w14:textId="77777777" w:rsidR="00CB213B" w:rsidRPr="00307700" w:rsidRDefault="00CB213B" w:rsidP="00CB213B">
            <w:pPr>
              <w:pStyle w:val="1fffb"/>
              <w:rPr>
                <w:rFonts w:cs="Times New Roman"/>
              </w:rPr>
            </w:pPr>
            <w:r w:rsidRPr="00307700">
              <w:rPr>
                <w:rFonts w:cs="Times New Roman"/>
              </w:rPr>
              <w:t>ул.Ленина,7</w:t>
            </w:r>
          </w:p>
        </w:tc>
        <w:tc>
          <w:tcPr>
            <w:tcW w:w="972" w:type="pct"/>
            <w:vAlign w:val="center"/>
          </w:tcPr>
          <w:p w14:paraId="61E84E2C" w14:textId="77777777" w:rsidR="00CB213B" w:rsidRPr="00307700" w:rsidRDefault="00CB213B" w:rsidP="00CB213B">
            <w:pPr>
              <w:pStyle w:val="1fffb"/>
              <w:rPr>
                <w:rFonts w:cs="Times New Roman"/>
              </w:rPr>
            </w:pPr>
            <w:r w:rsidRPr="00307700">
              <w:rPr>
                <w:rFonts w:cs="Times New Roman"/>
              </w:rPr>
              <w:t>пекарня</w:t>
            </w:r>
          </w:p>
        </w:tc>
        <w:tc>
          <w:tcPr>
            <w:tcW w:w="1157" w:type="pct"/>
            <w:vAlign w:val="center"/>
          </w:tcPr>
          <w:p w14:paraId="280BCE1F" w14:textId="77777777" w:rsidR="00CB213B" w:rsidRPr="00307700" w:rsidRDefault="00CB213B" w:rsidP="00CB213B">
            <w:pPr>
              <w:pStyle w:val="1fffb"/>
              <w:rPr>
                <w:rFonts w:cs="Times New Roman"/>
              </w:rPr>
            </w:pPr>
            <w:r w:rsidRPr="00307700">
              <w:rPr>
                <w:rFonts w:cs="Times New Roman"/>
              </w:rPr>
              <w:t>СТ 3-80 № 5103395</w:t>
            </w:r>
          </w:p>
        </w:tc>
      </w:tr>
      <w:tr w:rsidR="00CB213B" w:rsidRPr="00307700" w14:paraId="7497FDE0" w14:textId="77777777" w:rsidTr="00CB213B">
        <w:trPr>
          <w:trHeight w:val="506"/>
        </w:trPr>
        <w:tc>
          <w:tcPr>
            <w:tcW w:w="193" w:type="pct"/>
            <w:vAlign w:val="center"/>
          </w:tcPr>
          <w:p w14:paraId="5E22F75B" w14:textId="77777777" w:rsidR="00CB213B" w:rsidRPr="00307700" w:rsidRDefault="00CB213B" w:rsidP="00CB213B">
            <w:pPr>
              <w:pStyle w:val="1fffb"/>
              <w:rPr>
                <w:rFonts w:cs="Times New Roman"/>
              </w:rPr>
            </w:pPr>
            <w:r w:rsidRPr="00307700">
              <w:rPr>
                <w:rFonts w:cs="Times New Roman"/>
              </w:rPr>
              <w:t>20</w:t>
            </w:r>
          </w:p>
        </w:tc>
        <w:tc>
          <w:tcPr>
            <w:tcW w:w="1857" w:type="pct"/>
            <w:vAlign w:val="center"/>
          </w:tcPr>
          <w:p w14:paraId="7E784BC0" w14:textId="77777777" w:rsidR="00CB213B" w:rsidRPr="00307700" w:rsidRDefault="00CB213B" w:rsidP="00CB213B">
            <w:pPr>
              <w:pStyle w:val="1fffb"/>
              <w:rPr>
                <w:rFonts w:cs="Times New Roman"/>
                <w:lang w:val="ru-RU"/>
              </w:rPr>
            </w:pPr>
            <w:r w:rsidRPr="00307700">
              <w:rPr>
                <w:rFonts w:cs="Times New Roman"/>
                <w:lang w:val="ru-RU"/>
              </w:rPr>
              <w:t>Муниципальное многопрофильное пищевое</w:t>
            </w:r>
          </w:p>
          <w:p w14:paraId="67FF01F4" w14:textId="77777777" w:rsidR="00CB213B" w:rsidRPr="00307700" w:rsidRDefault="00CB213B" w:rsidP="00CB213B">
            <w:pPr>
              <w:pStyle w:val="1fffb"/>
              <w:rPr>
                <w:rFonts w:cs="Times New Roman"/>
                <w:lang w:val="ru-RU"/>
              </w:rPr>
            </w:pPr>
            <w:r w:rsidRPr="00307700">
              <w:rPr>
                <w:rFonts w:cs="Times New Roman"/>
                <w:lang w:val="ru-RU"/>
              </w:rPr>
              <w:t>предприятие БМР</w:t>
            </w:r>
          </w:p>
        </w:tc>
        <w:tc>
          <w:tcPr>
            <w:tcW w:w="821" w:type="pct"/>
            <w:vAlign w:val="center"/>
          </w:tcPr>
          <w:p w14:paraId="3CFADB90" w14:textId="77777777" w:rsidR="00CB213B" w:rsidRPr="00307700" w:rsidRDefault="00CB213B" w:rsidP="00CB213B">
            <w:pPr>
              <w:pStyle w:val="1fffb"/>
              <w:rPr>
                <w:rFonts w:cs="Times New Roman"/>
              </w:rPr>
            </w:pPr>
            <w:r w:rsidRPr="00307700">
              <w:rPr>
                <w:rFonts w:cs="Times New Roman"/>
              </w:rPr>
              <w:t>ул.Берзина, 2а</w:t>
            </w:r>
          </w:p>
        </w:tc>
        <w:tc>
          <w:tcPr>
            <w:tcW w:w="972" w:type="pct"/>
            <w:vAlign w:val="center"/>
          </w:tcPr>
          <w:p w14:paraId="7EC5E8B1" w14:textId="77777777" w:rsidR="00CB213B" w:rsidRPr="00307700" w:rsidRDefault="00CB213B" w:rsidP="00CB213B">
            <w:pPr>
              <w:pStyle w:val="1fffb"/>
              <w:rPr>
                <w:rFonts w:cs="Times New Roman"/>
                <w:lang w:val="ru-RU"/>
              </w:rPr>
            </w:pPr>
            <w:r w:rsidRPr="00307700">
              <w:rPr>
                <w:rFonts w:cs="Times New Roman"/>
                <w:lang w:val="ru-RU"/>
              </w:rPr>
              <w:t>цех по производству пива и</w:t>
            </w:r>
          </w:p>
          <w:p w14:paraId="097CD626" w14:textId="77777777" w:rsidR="00CB213B" w:rsidRPr="00307700" w:rsidRDefault="00CB213B" w:rsidP="00CB213B">
            <w:pPr>
              <w:pStyle w:val="1fffb"/>
              <w:rPr>
                <w:rFonts w:cs="Times New Roman"/>
                <w:lang w:val="ru-RU"/>
              </w:rPr>
            </w:pPr>
            <w:r w:rsidRPr="00307700">
              <w:rPr>
                <w:rFonts w:cs="Times New Roman"/>
                <w:lang w:val="ru-RU"/>
              </w:rPr>
              <w:t>безалк. продукции</w:t>
            </w:r>
          </w:p>
        </w:tc>
        <w:tc>
          <w:tcPr>
            <w:tcW w:w="1157" w:type="pct"/>
            <w:vAlign w:val="center"/>
          </w:tcPr>
          <w:p w14:paraId="15302F6C" w14:textId="77777777" w:rsidR="00CB213B" w:rsidRPr="00307700" w:rsidRDefault="00CB213B" w:rsidP="00CB213B">
            <w:pPr>
              <w:pStyle w:val="1fffb"/>
              <w:rPr>
                <w:rFonts w:cs="Times New Roman"/>
              </w:rPr>
            </w:pPr>
            <w:r w:rsidRPr="00307700">
              <w:rPr>
                <w:rFonts w:cs="Times New Roman"/>
              </w:rPr>
              <w:t>СТ-10 №09-09021</w:t>
            </w:r>
          </w:p>
        </w:tc>
      </w:tr>
      <w:tr w:rsidR="00CB213B" w:rsidRPr="00307700" w14:paraId="24528F3A" w14:textId="77777777" w:rsidTr="00CB213B">
        <w:trPr>
          <w:trHeight w:val="251"/>
        </w:trPr>
        <w:tc>
          <w:tcPr>
            <w:tcW w:w="193" w:type="pct"/>
            <w:vAlign w:val="center"/>
          </w:tcPr>
          <w:p w14:paraId="05F36AB2" w14:textId="77777777" w:rsidR="00CB213B" w:rsidRPr="00307700" w:rsidRDefault="00CB213B" w:rsidP="00CB213B">
            <w:pPr>
              <w:pStyle w:val="1fffb"/>
              <w:rPr>
                <w:rFonts w:cs="Times New Roman"/>
              </w:rPr>
            </w:pPr>
            <w:r w:rsidRPr="00307700">
              <w:rPr>
                <w:rFonts w:cs="Times New Roman"/>
              </w:rPr>
              <w:t>21</w:t>
            </w:r>
          </w:p>
        </w:tc>
        <w:tc>
          <w:tcPr>
            <w:tcW w:w="1857" w:type="pct"/>
            <w:vAlign w:val="center"/>
          </w:tcPr>
          <w:p w14:paraId="6650ECED" w14:textId="77777777" w:rsidR="00CB213B" w:rsidRPr="00307700" w:rsidRDefault="00CB213B" w:rsidP="00CB213B">
            <w:pPr>
              <w:pStyle w:val="1fffb"/>
              <w:rPr>
                <w:rFonts w:cs="Times New Roman"/>
              </w:rPr>
            </w:pPr>
            <w:r w:rsidRPr="00307700">
              <w:rPr>
                <w:rFonts w:cs="Times New Roman"/>
              </w:rPr>
              <w:t>гр.Андрюхин</w:t>
            </w:r>
          </w:p>
        </w:tc>
        <w:tc>
          <w:tcPr>
            <w:tcW w:w="821" w:type="pct"/>
            <w:vAlign w:val="center"/>
          </w:tcPr>
          <w:p w14:paraId="499E3E20" w14:textId="77777777" w:rsidR="00CB213B" w:rsidRPr="00307700" w:rsidRDefault="00CB213B" w:rsidP="00CB213B">
            <w:pPr>
              <w:pStyle w:val="1fffb"/>
              <w:rPr>
                <w:rFonts w:cs="Times New Roman"/>
              </w:rPr>
            </w:pPr>
            <w:r w:rsidRPr="00307700">
              <w:rPr>
                <w:rFonts w:cs="Times New Roman"/>
              </w:rPr>
              <w:t>ул.Энергетиков</w:t>
            </w:r>
          </w:p>
        </w:tc>
        <w:tc>
          <w:tcPr>
            <w:tcW w:w="972" w:type="pct"/>
            <w:vAlign w:val="center"/>
          </w:tcPr>
          <w:p w14:paraId="56C23F65"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7506E380" w14:textId="77777777" w:rsidR="00CB213B" w:rsidRPr="00307700" w:rsidRDefault="00CB213B" w:rsidP="00CB213B">
            <w:pPr>
              <w:pStyle w:val="1fffb"/>
              <w:rPr>
                <w:rFonts w:cs="Times New Roman"/>
              </w:rPr>
            </w:pPr>
            <w:r w:rsidRPr="00307700">
              <w:rPr>
                <w:rFonts w:cs="Times New Roman"/>
              </w:rPr>
              <w:t>СТ-10 №07-05837</w:t>
            </w:r>
          </w:p>
        </w:tc>
      </w:tr>
      <w:tr w:rsidR="00CB213B" w:rsidRPr="00307700" w14:paraId="08906C66" w14:textId="77777777" w:rsidTr="00CB213B">
        <w:trPr>
          <w:trHeight w:val="506"/>
        </w:trPr>
        <w:tc>
          <w:tcPr>
            <w:tcW w:w="193" w:type="pct"/>
            <w:vAlign w:val="center"/>
          </w:tcPr>
          <w:p w14:paraId="0E4D62F0" w14:textId="77777777" w:rsidR="00CB213B" w:rsidRPr="00307700" w:rsidRDefault="00CB213B" w:rsidP="00CB213B">
            <w:pPr>
              <w:pStyle w:val="1fffb"/>
              <w:rPr>
                <w:rFonts w:cs="Times New Roman"/>
              </w:rPr>
            </w:pPr>
            <w:r w:rsidRPr="00307700">
              <w:rPr>
                <w:rFonts w:cs="Times New Roman"/>
              </w:rPr>
              <w:t>22</w:t>
            </w:r>
          </w:p>
        </w:tc>
        <w:tc>
          <w:tcPr>
            <w:tcW w:w="1857" w:type="pct"/>
            <w:vAlign w:val="center"/>
          </w:tcPr>
          <w:p w14:paraId="49D953E0" w14:textId="77777777" w:rsidR="00CB213B" w:rsidRPr="00307700" w:rsidRDefault="00CB213B" w:rsidP="00CB213B">
            <w:pPr>
              <w:pStyle w:val="1fffb"/>
              <w:rPr>
                <w:rFonts w:cs="Times New Roman"/>
                <w:lang w:val="ru-RU"/>
              </w:rPr>
            </w:pPr>
            <w:r w:rsidRPr="00307700">
              <w:rPr>
                <w:rFonts w:cs="Times New Roman"/>
                <w:lang w:val="ru-RU"/>
              </w:rPr>
              <w:t>Муниципальное торговое предприятие Билибинского</w:t>
            </w:r>
          </w:p>
          <w:p w14:paraId="3173852D" w14:textId="77777777" w:rsidR="00CB213B" w:rsidRPr="00307700" w:rsidRDefault="00CB213B" w:rsidP="00CB213B">
            <w:pPr>
              <w:pStyle w:val="1fffb"/>
              <w:rPr>
                <w:rFonts w:cs="Times New Roman"/>
                <w:lang w:val="ru-RU"/>
              </w:rPr>
            </w:pPr>
            <w:r w:rsidRPr="00307700">
              <w:rPr>
                <w:rFonts w:cs="Times New Roman"/>
                <w:lang w:val="ru-RU"/>
              </w:rPr>
              <w:t>муниципального района</w:t>
            </w:r>
          </w:p>
        </w:tc>
        <w:tc>
          <w:tcPr>
            <w:tcW w:w="821" w:type="pct"/>
            <w:vAlign w:val="center"/>
          </w:tcPr>
          <w:p w14:paraId="37C8F028" w14:textId="77777777" w:rsidR="00CB213B" w:rsidRPr="00307700" w:rsidRDefault="00CB213B" w:rsidP="00CB213B">
            <w:pPr>
              <w:pStyle w:val="1fffb"/>
              <w:rPr>
                <w:rFonts w:cs="Times New Roman"/>
              </w:rPr>
            </w:pPr>
            <w:r w:rsidRPr="00307700">
              <w:rPr>
                <w:rFonts w:cs="Times New Roman"/>
              </w:rPr>
              <w:t>ул.Комсомольская,3</w:t>
            </w:r>
          </w:p>
        </w:tc>
        <w:tc>
          <w:tcPr>
            <w:tcW w:w="972" w:type="pct"/>
            <w:vAlign w:val="center"/>
          </w:tcPr>
          <w:p w14:paraId="32B1FC15" w14:textId="77777777" w:rsidR="00CB213B" w:rsidRPr="00307700" w:rsidRDefault="00CB213B" w:rsidP="00CB213B">
            <w:pPr>
              <w:pStyle w:val="1fffb"/>
              <w:rPr>
                <w:rFonts w:cs="Times New Roman"/>
              </w:rPr>
            </w:pPr>
            <w:r w:rsidRPr="00307700">
              <w:rPr>
                <w:rFonts w:cs="Times New Roman"/>
              </w:rPr>
              <w:t>м-н "Гастроном"</w:t>
            </w:r>
          </w:p>
        </w:tc>
        <w:tc>
          <w:tcPr>
            <w:tcW w:w="1157" w:type="pct"/>
            <w:vAlign w:val="center"/>
          </w:tcPr>
          <w:p w14:paraId="71208B64" w14:textId="77777777" w:rsidR="00CB213B" w:rsidRPr="00307700" w:rsidRDefault="00CB213B" w:rsidP="00CB213B">
            <w:pPr>
              <w:pStyle w:val="1fffb"/>
              <w:rPr>
                <w:rFonts w:cs="Times New Roman"/>
              </w:rPr>
            </w:pPr>
            <w:r w:rsidRPr="00307700">
              <w:rPr>
                <w:rFonts w:cs="Times New Roman"/>
              </w:rPr>
              <w:t>СТ-10 №07-0701</w:t>
            </w:r>
          </w:p>
        </w:tc>
      </w:tr>
      <w:tr w:rsidR="00CB213B" w:rsidRPr="00307700" w14:paraId="70A2751E" w14:textId="77777777" w:rsidTr="00CB213B">
        <w:trPr>
          <w:trHeight w:val="506"/>
        </w:trPr>
        <w:tc>
          <w:tcPr>
            <w:tcW w:w="193" w:type="pct"/>
            <w:vAlign w:val="center"/>
          </w:tcPr>
          <w:p w14:paraId="279B3C47" w14:textId="77777777" w:rsidR="00CB213B" w:rsidRPr="00307700" w:rsidRDefault="00CB213B" w:rsidP="00CB213B">
            <w:pPr>
              <w:pStyle w:val="1fffb"/>
              <w:rPr>
                <w:rFonts w:cs="Times New Roman"/>
              </w:rPr>
            </w:pPr>
            <w:r w:rsidRPr="00307700">
              <w:rPr>
                <w:rFonts w:cs="Times New Roman"/>
              </w:rPr>
              <w:t>23</w:t>
            </w:r>
          </w:p>
        </w:tc>
        <w:tc>
          <w:tcPr>
            <w:tcW w:w="1857" w:type="pct"/>
            <w:vAlign w:val="center"/>
          </w:tcPr>
          <w:p w14:paraId="0964449E" w14:textId="77777777" w:rsidR="00CB213B" w:rsidRPr="00307700" w:rsidRDefault="00CB213B" w:rsidP="00CB213B">
            <w:pPr>
              <w:pStyle w:val="1fffb"/>
              <w:rPr>
                <w:rFonts w:cs="Times New Roman"/>
                <w:lang w:val="ru-RU"/>
              </w:rPr>
            </w:pPr>
            <w:r w:rsidRPr="00307700">
              <w:rPr>
                <w:rFonts w:cs="Times New Roman"/>
                <w:lang w:val="ru-RU"/>
              </w:rPr>
              <w:t>Муниципальное торговое предприятие Билибинского</w:t>
            </w:r>
          </w:p>
          <w:p w14:paraId="66A90630" w14:textId="77777777" w:rsidR="00CB213B" w:rsidRPr="00307700" w:rsidRDefault="00CB213B" w:rsidP="00CB213B">
            <w:pPr>
              <w:pStyle w:val="1fffb"/>
              <w:rPr>
                <w:rFonts w:cs="Times New Roman"/>
                <w:lang w:val="ru-RU"/>
              </w:rPr>
            </w:pPr>
            <w:r w:rsidRPr="00307700">
              <w:rPr>
                <w:rFonts w:cs="Times New Roman"/>
                <w:lang w:val="ru-RU"/>
              </w:rPr>
              <w:t>муниципального района</w:t>
            </w:r>
          </w:p>
        </w:tc>
        <w:tc>
          <w:tcPr>
            <w:tcW w:w="821" w:type="pct"/>
            <w:vAlign w:val="center"/>
          </w:tcPr>
          <w:p w14:paraId="7D5F4064" w14:textId="77777777" w:rsidR="00CB213B" w:rsidRPr="00307700" w:rsidRDefault="00CB213B" w:rsidP="00CB213B">
            <w:pPr>
              <w:pStyle w:val="1fffb"/>
              <w:rPr>
                <w:rFonts w:cs="Times New Roman"/>
              </w:rPr>
            </w:pPr>
            <w:r w:rsidRPr="00307700">
              <w:rPr>
                <w:rFonts w:cs="Times New Roman"/>
              </w:rPr>
              <w:t>ул.Берзина ,6</w:t>
            </w:r>
          </w:p>
        </w:tc>
        <w:tc>
          <w:tcPr>
            <w:tcW w:w="972" w:type="pct"/>
            <w:vAlign w:val="center"/>
          </w:tcPr>
          <w:p w14:paraId="4A363E2E" w14:textId="77777777" w:rsidR="00CB213B" w:rsidRPr="00307700" w:rsidRDefault="00CB213B" w:rsidP="00CB213B">
            <w:pPr>
              <w:pStyle w:val="1fffb"/>
              <w:rPr>
                <w:rFonts w:cs="Times New Roman"/>
              </w:rPr>
            </w:pPr>
            <w:r w:rsidRPr="00307700">
              <w:rPr>
                <w:rFonts w:cs="Times New Roman"/>
              </w:rPr>
              <w:t>контора</w:t>
            </w:r>
          </w:p>
        </w:tc>
        <w:tc>
          <w:tcPr>
            <w:tcW w:w="1157" w:type="pct"/>
            <w:vAlign w:val="center"/>
          </w:tcPr>
          <w:p w14:paraId="1DFC3C4F" w14:textId="77777777" w:rsidR="00CB213B" w:rsidRPr="00307700" w:rsidRDefault="00CB213B" w:rsidP="00CB213B">
            <w:pPr>
              <w:pStyle w:val="1fffb"/>
              <w:rPr>
                <w:rFonts w:cs="Times New Roman"/>
              </w:rPr>
            </w:pPr>
            <w:r w:rsidRPr="00307700">
              <w:rPr>
                <w:rFonts w:cs="Times New Roman"/>
              </w:rPr>
              <w:t>СТ-10 № 10004</w:t>
            </w:r>
          </w:p>
        </w:tc>
      </w:tr>
      <w:tr w:rsidR="00CB213B" w:rsidRPr="00307700" w14:paraId="5C095E3E" w14:textId="77777777" w:rsidTr="00CB213B">
        <w:trPr>
          <w:trHeight w:val="505"/>
        </w:trPr>
        <w:tc>
          <w:tcPr>
            <w:tcW w:w="193" w:type="pct"/>
            <w:vAlign w:val="center"/>
          </w:tcPr>
          <w:p w14:paraId="2373F89C" w14:textId="77777777" w:rsidR="00CB213B" w:rsidRPr="00307700" w:rsidRDefault="00CB213B" w:rsidP="00CB213B">
            <w:pPr>
              <w:pStyle w:val="1fffb"/>
              <w:rPr>
                <w:rFonts w:cs="Times New Roman"/>
              </w:rPr>
            </w:pPr>
            <w:r w:rsidRPr="00307700">
              <w:rPr>
                <w:rFonts w:cs="Times New Roman"/>
              </w:rPr>
              <w:t>24</w:t>
            </w:r>
          </w:p>
        </w:tc>
        <w:tc>
          <w:tcPr>
            <w:tcW w:w="1857" w:type="pct"/>
            <w:vAlign w:val="center"/>
          </w:tcPr>
          <w:p w14:paraId="33154420" w14:textId="77777777" w:rsidR="00CB213B" w:rsidRPr="00307700" w:rsidRDefault="00CB213B" w:rsidP="00CB213B">
            <w:pPr>
              <w:pStyle w:val="1fffb"/>
              <w:rPr>
                <w:rFonts w:cs="Times New Roman"/>
                <w:lang w:val="ru-RU"/>
              </w:rPr>
            </w:pPr>
            <w:r w:rsidRPr="00307700">
              <w:rPr>
                <w:rFonts w:cs="Times New Roman"/>
                <w:lang w:val="ru-RU"/>
              </w:rPr>
              <w:t>Муниципальное торговое предприятие Билибинского</w:t>
            </w:r>
          </w:p>
          <w:p w14:paraId="51E35617" w14:textId="77777777" w:rsidR="00CB213B" w:rsidRPr="00307700" w:rsidRDefault="00CB213B" w:rsidP="00CB213B">
            <w:pPr>
              <w:pStyle w:val="1fffb"/>
              <w:rPr>
                <w:rFonts w:cs="Times New Roman"/>
                <w:lang w:val="ru-RU"/>
              </w:rPr>
            </w:pPr>
            <w:r w:rsidRPr="00307700">
              <w:rPr>
                <w:rFonts w:cs="Times New Roman"/>
                <w:lang w:val="ru-RU"/>
              </w:rPr>
              <w:t>муниципального района</w:t>
            </w:r>
          </w:p>
        </w:tc>
        <w:tc>
          <w:tcPr>
            <w:tcW w:w="821" w:type="pct"/>
            <w:vAlign w:val="center"/>
          </w:tcPr>
          <w:p w14:paraId="196AA1BA" w14:textId="77777777" w:rsidR="00CB213B" w:rsidRPr="00307700" w:rsidRDefault="00CB213B" w:rsidP="00CB213B">
            <w:pPr>
              <w:pStyle w:val="1fffb"/>
              <w:rPr>
                <w:rFonts w:cs="Times New Roman"/>
              </w:rPr>
            </w:pPr>
            <w:r w:rsidRPr="00307700">
              <w:rPr>
                <w:rFonts w:cs="Times New Roman"/>
              </w:rPr>
              <w:t>ул. Берзина, 6</w:t>
            </w:r>
          </w:p>
        </w:tc>
        <w:tc>
          <w:tcPr>
            <w:tcW w:w="972" w:type="pct"/>
            <w:vAlign w:val="center"/>
          </w:tcPr>
          <w:p w14:paraId="2ACB093B" w14:textId="77777777" w:rsidR="00CB213B" w:rsidRPr="00307700" w:rsidRDefault="00CB213B" w:rsidP="00CB213B">
            <w:pPr>
              <w:pStyle w:val="1fffb"/>
              <w:rPr>
                <w:rFonts w:cs="Times New Roman"/>
              </w:rPr>
            </w:pPr>
            <w:r w:rsidRPr="00307700">
              <w:rPr>
                <w:rFonts w:cs="Times New Roman"/>
              </w:rPr>
              <w:t>Склад</w:t>
            </w:r>
          </w:p>
        </w:tc>
        <w:tc>
          <w:tcPr>
            <w:tcW w:w="1157" w:type="pct"/>
            <w:vAlign w:val="center"/>
          </w:tcPr>
          <w:p w14:paraId="4A2DD9CD" w14:textId="77777777" w:rsidR="00CB213B" w:rsidRPr="00307700" w:rsidRDefault="00CB213B" w:rsidP="00CB213B">
            <w:pPr>
              <w:pStyle w:val="1fffb"/>
              <w:rPr>
                <w:rFonts w:cs="Times New Roman"/>
              </w:rPr>
            </w:pPr>
            <w:r w:rsidRPr="00307700">
              <w:rPr>
                <w:rFonts w:cs="Times New Roman"/>
              </w:rPr>
              <w:t>SA94/1 №28335</w:t>
            </w:r>
          </w:p>
        </w:tc>
      </w:tr>
      <w:tr w:rsidR="00CB213B" w:rsidRPr="00307700" w14:paraId="4B317B25" w14:textId="77777777" w:rsidTr="00CB213B">
        <w:trPr>
          <w:trHeight w:val="506"/>
        </w:trPr>
        <w:tc>
          <w:tcPr>
            <w:tcW w:w="193" w:type="pct"/>
            <w:vAlign w:val="center"/>
          </w:tcPr>
          <w:p w14:paraId="6E716961" w14:textId="77777777" w:rsidR="00CB213B" w:rsidRPr="00307700" w:rsidRDefault="00CB213B" w:rsidP="00CB213B">
            <w:pPr>
              <w:pStyle w:val="1fffb"/>
              <w:rPr>
                <w:rFonts w:cs="Times New Roman"/>
              </w:rPr>
            </w:pPr>
            <w:r w:rsidRPr="00307700">
              <w:rPr>
                <w:rFonts w:cs="Times New Roman"/>
              </w:rPr>
              <w:t>25</w:t>
            </w:r>
          </w:p>
        </w:tc>
        <w:tc>
          <w:tcPr>
            <w:tcW w:w="1857" w:type="pct"/>
            <w:vAlign w:val="center"/>
          </w:tcPr>
          <w:p w14:paraId="0FE4ADEB" w14:textId="77777777" w:rsidR="00CB213B" w:rsidRPr="00307700" w:rsidRDefault="00CB213B" w:rsidP="00CB213B">
            <w:pPr>
              <w:pStyle w:val="1fffb"/>
              <w:rPr>
                <w:rFonts w:cs="Times New Roman"/>
                <w:lang w:val="ru-RU"/>
              </w:rPr>
            </w:pPr>
            <w:r w:rsidRPr="00307700">
              <w:rPr>
                <w:rFonts w:cs="Times New Roman"/>
                <w:lang w:val="ru-RU"/>
              </w:rPr>
              <w:t>Муниципальное торговое предприятие Билибинского</w:t>
            </w:r>
          </w:p>
          <w:p w14:paraId="52F0D7A1" w14:textId="77777777" w:rsidR="00CB213B" w:rsidRPr="00307700" w:rsidRDefault="00CB213B" w:rsidP="00CB213B">
            <w:pPr>
              <w:pStyle w:val="1fffb"/>
              <w:rPr>
                <w:rFonts w:cs="Times New Roman"/>
                <w:lang w:val="ru-RU"/>
              </w:rPr>
            </w:pPr>
            <w:r w:rsidRPr="00307700">
              <w:rPr>
                <w:rFonts w:cs="Times New Roman"/>
                <w:lang w:val="ru-RU"/>
              </w:rPr>
              <w:t>муниципального района</w:t>
            </w:r>
          </w:p>
        </w:tc>
        <w:tc>
          <w:tcPr>
            <w:tcW w:w="821" w:type="pct"/>
            <w:vAlign w:val="center"/>
          </w:tcPr>
          <w:p w14:paraId="7C8D0B5C" w14:textId="77777777" w:rsidR="00CB213B" w:rsidRPr="00307700" w:rsidRDefault="00CB213B" w:rsidP="00CB213B">
            <w:pPr>
              <w:pStyle w:val="1fffb"/>
              <w:rPr>
                <w:rFonts w:cs="Times New Roman"/>
              </w:rPr>
            </w:pPr>
            <w:r w:rsidRPr="00307700">
              <w:rPr>
                <w:rFonts w:cs="Times New Roman"/>
              </w:rPr>
              <w:t>ул.Берзина, б/н</w:t>
            </w:r>
          </w:p>
        </w:tc>
        <w:tc>
          <w:tcPr>
            <w:tcW w:w="972" w:type="pct"/>
            <w:vAlign w:val="center"/>
          </w:tcPr>
          <w:p w14:paraId="49F9BA63"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0C704C72" w14:textId="77777777" w:rsidR="00CB213B" w:rsidRPr="00307700" w:rsidRDefault="00CB213B" w:rsidP="00CB213B">
            <w:pPr>
              <w:pStyle w:val="1fffb"/>
              <w:rPr>
                <w:rFonts w:cs="Times New Roman"/>
              </w:rPr>
            </w:pPr>
          </w:p>
        </w:tc>
      </w:tr>
      <w:tr w:rsidR="00CB213B" w:rsidRPr="00307700" w14:paraId="0CDF4C8A" w14:textId="77777777" w:rsidTr="00CB213B">
        <w:trPr>
          <w:trHeight w:val="254"/>
        </w:trPr>
        <w:tc>
          <w:tcPr>
            <w:tcW w:w="193" w:type="pct"/>
            <w:vAlign w:val="center"/>
          </w:tcPr>
          <w:p w14:paraId="444E0A17" w14:textId="77777777" w:rsidR="00CB213B" w:rsidRPr="00307700" w:rsidRDefault="00CB213B" w:rsidP="00CB213B">
            <w:pPr>
              <w:pStyle w:val="1fffb"/>
              <w:rPr>
                <w:rFonts w:cs="Times New Roman"/>
              </w:rPr>
            </w:pPr>
            <w:r w:rsidRPr="00307700">
              <w:rPr>
                <w:rFonts w:cs="Times New Roman"/>
              </w:rPr>
              <w:t>26</w:t>
            </w:r>
          </w:p>
        </w:tc>
        <w:tc>
          <w:tcPr>
            <w:tcW w:w="1857" w:type="pct"/>
            <w:vAlign w:val="center"/>
          </w:tcPr>
          <w:p w14:paraId="00E5F16C" w14:textId="77777777" w:rsidR="00CB213B" w:rsidRPr="00307700" w:rsidRDefault="00CB213B" w:rsidP="00CB213B">
            <w:pPr>
              <w:pStyle w:val="1fffb"/>
              <w:rPr>
                <w:rFonts w:cs="Times New Roman"/>
              </w:rPr>
            </w:pPr>
            <w:r w:rsidRPr="00307700">
              <w:rPr>
                <w:rFonts w:cs="Times New Roman"/>
              </w:rPr>
              <w:t>АО " Рудник Каральвеем "</w:t>
            </w:r>
          </w:p>
        </w:tc>
        <w:tc>
          <w:tcPr>
            <w:tcW w:w="821" w:type="pct"/>
            <w:vAlign w:val="center"/>
          </w:tcPr>
          <w:p w14:paraId="106B6047" w14:textId="77777777" w:rsidR="00CB213B" w:rsidRPr="00307700" w:rsidRDefault="00CB213B" w:rsidP="00CB213B">
            <w:pPr>
              <w:pStyle w:val="1fffb"/>
              <w:rPr>
                <w:rFonts w:cs="Times New Roman"/>
              </w:rPr>
            </w:pPr>
            <w:r w:rsidRPr="00307700">
              <w:rPr>
                <w:rFonts w:cs="Times New Roman"/>
              </w:rPr>
              <w:t>ул. Сеймчанская, 3</w:t>
            </w:r>
          </w:p>
        </w:tc>
        <w:tc>
          <w:tcPr>
            <w:tcW w:w="972" w:type="pct"/>
            <w:vAlign w:val="center"/>
          </w:tcPr>
          <w:p w14:paraId="0259456F" w14:textId="77777777" w:rsidR="00CB213B" w:rsidRPr="00307700" w:rsidRDefault="00CB213B" w:rsidP="00CB213B">
            <w:pPr>
              <w:pStyle w:val="1fffb"/>
              <w:rPr>
                <w:rFonts w:cs="Times New Roman"/>
              </w:rPr>
            </w:pPr>
            <w:r w:rsidRPr="00307700">
              <w:rPr>
                <w:rFonts w:cs="Times New Roman"/>
              </w:rPr>
              <w:t>обежитие № 2</w:t>
            </w:r>
          </w:p>
        </w:tc>
        <w:tc>
          <w:tcPr>
            <w:tcW w:w="1157" w:type="pct"/>
            <w:vAlign w:val="center"/>
          </w:tcPr>
          <w:p w14:paraId="35C976CC" w14:textId="77777777" w:rsidR="00CB213B" w:rsidRPr="00307700" w:rsidRDefault="00CB213B" w:rsidP="00CB213B">
            <w:pPr>
              <w:pStyle w:val="1fffb"/>
              <w:rPr>
                <w:rFonts w:cs="Times New Roman"/>
              </w:rPr>
            </w:pPr>
            <w:r w:rsidRPr="00307700">
              <w:rPr>
                <w:rFonts w:cs="Times New Roman"/>
              </w:rPr>
              <w:t>"Взлет ТВ" № 1317920</w:t>
            </w:r>
          </w:p>
        </w:tc>
      </w:tr>
      <w:tr w:rsidR="00CB213B" w:rsidRPr="00307700" w14:paraId="6E881886" w14:textId="77777777" w:rsidTr="00CB213B">
        <w:trPr>
          <w:trHeight w:val="505"/>
        </w:trPr>
        <w:tc>
          <w:tcPr>
            <w:tcW w:w="193" w:type="pct"/>
            <w:vAlign w:val="center"/>
          </w:tcPr>
          <w:p w14:paraId="6D880373" w14:textId="77777777" w:rsidR="00CB213B" w:rsidRPr="00307700" w:rsidRDefault="00CB213B" w:rsidP="00CB213B">
            <w:pPr>
              <w:pStyle w:val="1fffb"/>
              <w:rPr>
                <w:rFonts w:cs="Times New Roman"/>
              </w:rPr>
            </w:pPr>
            <w:r w:rsidRPr="00307700">
              <w:rPr>
                <w:rFonts w:cs="Times New Roman"/>
              </w:rPr>
              <w:t>27</w:t>
            </w:r>
          </w:p>
        </w:tc>
        <w:tc>
          <w:tcPr>
            <w:tcW w:w="1857" w:type="pct"/>
            <w:vAlign w:val="center"/>
          </w:tcPr>
          <w:p w14:paraId="15F95142" w14:textId="77777777" w:rsidR="00CB213B" w:rsidRPr="00307700" w:rsidRDefault="00CB213B" w:rsidP="00CB213B">
            <w:pPr>
              <w:pStyle w:val="1fffb"/>
              <w:rPr>
                <w:rFonts w:cs="Times New Roman"/>
                <w:lang w:val="ru-RU"/>
              </w:rPr>
            </w:pPr>
            <w:r w:rsidRPr="00307700">
              <w:rPr>
                <w:rFonts w:cs="Times New Roman"/>
                <w:lang w:val="ru-RU"/>
              </w:rPr>
              <w:t>ГП ЧАО "Билибинское дорожное ремонтно-</w:t>
            </w:r>
          </w:p>
          <w:p w14:paraId="18AF1BD5" w14:textId="77777777" w:rsidR="00CB213B" w:rsidRPr="00307700" w:rsidRDefault="00CB213B" w:rsidP="00CB213B">
            <w:pPr>
              <w:pStyle w:val="1fffb"/>
              <w:rPr>
                <w:rFonts w:cs="Times New Roman"/>
              </w:rPr>
            </w:pPr>
            <w:r w:rsidRPr="00307700">
              <w:rPr>
                <w:rFonts w:cs="Times New Roman"/>
              </w:rPr>
              <w:t>строительное управление"</w:t>
            </w:r>
          </w:p>
        </w:tc>
        <w:tc>
          <w:tcPr>
            <w:tcW w:w="821" w:type="pct"/>
            <w:vAlign w:val="center"/>
          </w:tcPr>
          <w:p w14:paraId="10CB7F77" w14:textId="77777777" w:rsidR="00CB213B" w:rsidRPr="00307700" w:rsidRDefault="00CB213B" w:rsidP="00CB213B">
            <w:pPr>
              <w:pStyle w:val="1fffb"/>
              <w:rPr>
                <w:rFonts w:cs="Times New Roman"/>
              </w:rPr>
            </w:pPr>
            <w:r w:rsidRPr="00307700">
              <w:rPr>
                <w:rFonts w:cs="Times New Roman"/>
              </w:rPr>
              <w:t>ул.Дорожников</w:t>
            </w:r>
          </w:p>
        </w:tc>
        <w:tc>
          <w:tcPr>
            <w:tcW w:w="972" w:type="pct"/>
            <w:vAlign w:val="center"/>
          </w:tcPr>
          <w:p w14:paraId="69E5BDD6" w14:textId="77777777" w:rsidR="00CB213B" w:rsidRPr="00307700" w:rsidRDefault="00CB213B" w:rsidP="00CB213B">
            <w:pPr>
              <w:pStyle w:val="1fffb"/>
              <w:rPr>
                <w:rFonts w:cs="Times New Roman"/>
              </w:rPr>
            </w:pPr>
            <w:r w:rsidRPr="00307700">
              <w:rPr>
                <w:rFonts w:cs="Times New Roman"/>
              </w:rPr>
              <w:t>промбаза</w:t>
            </w:r>
          </w:p>
        </w:tc>
        <w:tc>
          <w:tcPr>
            <w:tcW w:w="1157" w:type="pct"/>
            <w:vAlign w:val="center"/>
          </w:tcPr>
          <w:p w14:paraId="2DB0B121" w14:textId="77777777" w:rsidR="00CB213B" w:rsidRPr="00307700" w:rsidRDefault="00CB213B" w:rsidP="00CB213B">
            <w:pPr>
              <w:pStyle w:val="1fffb"/>
              <w:rPr>
                <w:rFonts w:cs="Times New Roman"/>
              </w:rPr>
            </w:pPr>
            <w:r w:rsidRPr="00307700">
              <w:rPr>
                <w:rFonts w:cs="Times New Roman"/>
              </w:rPr>
              <w:t>КМ-5-4 №313770/313737</w:t>
            </w:r>
          </w:p>
        </w:tc>
      </w:tr>
      <w:tr w:rsidR="00CB213B" w:rsidRPr="00307700" w14:paraId="5B313C4A" w14:textId="77777777" w:rsidTr="00CB213B">
        <w:trPr>
          <w:trHeight w:val="505"/>
        </w:trPr>
        <w:tc>
          <w:tcPr>
            <w:tcW w:w="193" w:type="pct"/>
            <w:vAlign w:val="center"/>
          </w:tcPr>
          <w:p w14:paraId="7621CF34" w14:textId="77777777" w:rsidR="00CB213B" w:rsidRPr="00307700" w:rsidRDefault="00CB213B" w:rsidP="00CB213B">
            <w:pPr>
              <w:pStyle w:val="1fffb"/>
              <w:rPr>
                <w:rFonts w:cs="Times New Roman"/>
              </w:rPr>
            </w:pPr>
            <w:r w:rsidRPr="00307700">
              <w:rPr>
                <w:rFonts w:cs="Times New Roman"/>
              </w:rPr>
              <w:t>28</w:t>
            </w:r>
          </w:p>
        </w:tc>
        <w:tc>
          <w:tcPr>
            <w:tcW w:w="1857" w:type="pct"/>
            <w:vAlign w:val="center"/>
          </w:tcPr>
          <w:p w14:paraId="0A16E7EB" w14:textId="77777777" w:rsidR="00CB213B" w:rsidRPr="00307700" w:rsidRDefault="00CB213B" w:rsidP="00CB213B">
            <w:pPr>
              <w:pStyle w:val="1fffb"/>
              <w:rPr>
                <w:rFonts w:cs="Times New Roman"/>
                <w:lang w:val="ru-RU"/>
              </w:rPr>
            </w:pPr>
            <w:r w:rsidRPr="00307700">
              <w:rPr>
                <w:rFonts w:cs="Times New Roman"/>
                <w:lang w:val="ru-RU"/>
              </w:rPr>
              <w:t>ГП ЧАО "Билибинское дорожное ремонтно-</w:t>
            </w:r>
          </w:p>
          <w:p w14:paraId="2BCBD6BF" w14:textId="77777777" w:rsidR="00CB213B" w:rsidRPr="00307700" w:rsidRDefault="00CB213B" w:rsidP="00CB213B">
            <w:pPr>
              <w:pStyle w:val="1fffb"/>
              <w:rPr>
                <w:rFonts w:cs="Times New Roman"/>
              </w:rPr>
            </w:pPr>
            <w:r w:rsidRPr="00307700">
              <w:rPr>
                <w:rFonts w:cs="Times New Roman"/>
              </w:rPr>
              <w:t>строительное управление"</w:t>
            </w:r>
          </w:p>
        </w:tc>
        <w:tc>
          <w:tcPr>
            <w:tcW w:w="821" w:type="pct"/>
            <w:vAlign w:val="center"/>
          </w:tcPr>
          <w:p w14:paraId="45FA35F4" w14:textId="77777777" w:rsidR="00CB213B" w:rsidRPr="00307700" w:rsidRDefault="00CB213B" w:rsidP="00CB213B">
            <w:pPr>
              <w:pStyle w:val="1fffb"/>
              <w:rPr>
                <w:rFonts w:cs="Times New Roman"/>
              </w:rPr>
            </w:pPr>
            <w:r w:rsidRPr="00307700">
              <w:rPr>
                <w:rFonts w:cs="Times New Roman"/>
              </w:rPr>
              <w:t>ул. Шоссе Горняков,</w:t>
            </w:r>
          </w:p>
          <w:p w14:paraId="2AF49FF1" w14:textId="77777777" w:rsidR="00CB213B" w:rsidRPr="00307700" w:rsidRDefault="00CB213B" w:rsidP="00CB213B">
            <w:pPr>
              <w:pStyle w:val="1fffb"/>
              <w:rPr>
                <w:rFonts w:cs="Times New Roman"/>
              </w:rPr>
            </w:pPr>
            <w:r w:rsidRPr="00307700">
              <w:rPr>
                <w:rFonts w:cs="Times New Roman"/>
              </w:rPr>
              <w:t>8а</w:t>
            </w:r>
          </w:p>
        </w:tc>
        <w:tc>
          <w:tcPr>
            <w:tcW w:w="972" w:type="pct"/>
            <w:vAlign w:val="center"/>
          </w:tcPr>
          <w:p w14:paraId="05A8B347" w14:textId="77777777" w:rsidR="00CB213B" w:rsidRPr="00307700" w:rsidRDefault="00CB213B" w:rsidP="00CB213B">
            <w:pPr>
              <w:pStyle w:val="1fffb"/>
              <w:rPr>
                <w:rFonts w:cs="Times New Roman"/>
              </w:rPr>
            </w:pPr>
            <w:r w:rsidRPr="00307700">
              <w:rPr>
                <w:rFonts w:cs="Times New Roman"/>
              </w:rPr>
              <w:t>административные</w:t>
            </w:r>
          </w:p>
          <w:p w14:paraId="33F24C49" w14:textId="77777777" w:rsidR="00CB213B" w:rsidRPr="00307700" w:rsidRDefault="00CB213B" w:rsidP="00CB213B">
            <w:pPr>
              <w:pStyle w:val="1fffb"/>
              <w:rPr>
                <w:rFonts w:cs="Times New Roman"/>
              </w:rPr>
            </w:pPr>
            <w:r w:rsidRPr="00307700">
              <w:rPr>
                <w:rFonts w:cs="Times New Roman"/>
              </w:rPr>
              <w:t>помещения</w:t>
            </w:r>
          </w:p>
        </w:tc>
        <w:tc>
          <w:tcPr>
            <w:tcW w:w="1157" w:type="pct"/>
            <w:vAlign w:val="center"/>
          </w:tcPr>
          <w:p w14:paraId="71656DC6" w14:textId="77777777" w:rsidR="00CB213B" w:rsidRPr="00307700" w:rsidRDefault="00CB213B" w:rsidP="00CB213B">
            <w:pPr>
              <w:pStyle w:val="1fffb"/>
              <w:rPr>
                <w:rFonts w:cs="Times New Roman"/>
              </w:rPr>
            </w:pPr>
          </w:p>
        </w:tc>
      </w:tr>
      <w:tr w:rsidR="00CB213B" w:rsidRPr="00307700" w14:paraId="2B4E193F" w14:textId="77777777" w:rsidTr="00CB213B">
        <w:trPr>
          <w:trHeight w:val="251"/>
        </w:trPr>
        <w:tc>
          <w:tcPr>
            <w:tcW w:w="193" w:type="pct"/>
            <w:vAlign w:val="center"/>
          </w:tcPr>
          <w:p w14:paraId="0AE2CA5D" w14:textId="77777777" w:rsidR="00CB213B" w:rsidRPr="00307700" w:rsidRDefault="00CB213B" w:rsidP="00CB213B">
            <w:pPr>
              <w:pStyle w:val="1fffb"/>
              <w:rPr>
                <w:rFonts w:cs="Times New Roman"/>
              </w:rPr>
            </w:pPr>
            <w:r w:rsidRPr="00307700">
              <w:rPr>
                <w:rFonts w:cs="Times New Roman"/>
              </w:rPr>
              <w:t>29</w:t>
            </w:r>
          </w:p>
        </w:tc>
        <w:tc>
          <w:tcPr>
            <w:tcW w:w="1857" w:type="pct"/>
            <w:vAlign w:val="center"/>
          </w:tcPr>
          <w:p w14:paraId="3979FF58" w14:textId="77777777" w:rsidR="00CB213B" w:rsidRPr="00307700" w:rsidRDefault="00CB213B" w:rsidP="00CB213B">
            <w:pPr>
              <w:pStyle w:val="1fffb"/>
              <w:rPr>
                <w:rFonts w:cs="Times New Roman"/>
              </w:rPr>
            </w:pPr>
            <w:r w:rsidRPr="00307700">
              <w:rPr>
                <w:rFonts w:cs="Times New Roman"/>
              </w:rPr>
              <w:t>ООО "Гидрострой"</w:t>
            </w:r>
          </w:p>
        </w:tc>
        <w:tc>
          <w:tcPr>
            <w:tcW w:w="821" w:type="pct"/>
            <w:vAlign w:val="center"/>
          </w:tcPr>
          <w:p w14:paraId="1845973B" w14:textId="77777777" w:rsidR="00CB213B" w:rsidRPr="00307700" w:rsidRDefault="00CB213B" w:rsidP="00CB213B">
            <w:pPr>
              <w:pStyle w:val="1fffb"/>
              <w:rPr>
                <w:rFonts w:cs="Times New Roman"/>
              </w:rPr>
            </w:pPr>
            <w:r w:rsidRPr="00307700">
              <w:rPr>
                <w:rFonts w:cs="Times New Roman"/>
              </w:rPr>
              <w:t>мкн. "Арктика" д.2, к.4</w:t>
            </w:r>
          </w:p>
        </w:tc>
        <w:tc>
          <w:tcPr>
            <w:tcW w:w="972" w:type="pct"/>
            <w:vAlign w:val="center"/>
          </w:tcPr>
          <w:p w14:paraId="40C7781E" w14:textId="77777777" w:rsidR="00CB213B" w:rsidRPr="00307700" w:rsidRDefault="00CB213B" w:rsidP="00CB213B">
            <w:pPr>
              <w:pStyle w:val="1fffb"/>
              <w:rPr>
                <w:rFonts w:cs="Times New Roman"/>
              </w:rPr>
            </w:pPr>
            <w:r w:rsidRPr="00307700">
              <w:rPr>
                <w:rFonts w:cs="Times New Roman"/>
              </w:rPr>
              <w:t>общежитие</w:t>
            </w:r>
          </w:p>
        </w:tc>
        <w:tc>
          <w:tcPr>
            <w:tcW w:w="1157" w:type="pct"/>
            <w:vAlign w:val="center"/>
          </w:tcPr>
          <w:p w14:paraId="3F57EDE4" w14:textId="77777777" w:rsidR="00CB213B" w:rsidRPr="00307700" w:rsidRDefault="00CB213B" w:rsidP="00CB213B">
            <w:pPr>
              <w:pStyle w:val="1fffb"/>
              <w:rPr>
                <w:rFonts w:cs="Times New Roman"/>
              </w:rPr>
            </w:pPr>
            <w:r w:rsidRPr="00307700">
              <w:rPr>
                <w:rFonts w:cs="Times New Roman"/>
              </w:rPr>
              <w:t>СТ - 10 № 11-14643</w:t>
            </w:r>
          </w:p>
        </w:tc>
      </w:tr>
      <w:tr w:rsidR="00CB213B" w:rsidRPr="00307700" w14:paraId="353BF50E" w14:textId="77777777" w:rsidTr="00CB213B">
        <w:trPr>
          <w:trHeight w:val="253"/>
        </w:trPr>
        <w:tc>
          <w:tcPr>
            <w:tcW w:w="193" w:type="pct"/>
            <w:vAlign w:val="center"/>
          </w:tcPr>
          <w:p w14:paraId="6E2B626C" w14:textId="77777777" w:rsidR="00CB213B" w:rsidRPr="00307700" w:rsidRDefault="00CB213B" w:rsidP="00CB213B">
            <w:pPr>
              <w:pStyle w:val="1fffb"/>
              <w:rPr>
                <w:rFonts w:cs="Times New Roman"/>
              </w:rPr>
            </w:pPr>
            <w:r w:rsidRPr="00307700">
              <w:rPr>
                <w:rFonts w:cs="Times New Roman"/>
              </w:rPr>
              <w:t>30</w:t>
            </w:r>
          </w:p>
        </w:tc>
        <w:tc>
          <w:tcPr>
            <w:tcW w:w="1857" w:type="pct"/>
            <w:vAlign w:val="center"/>
          </w:tcPr>
          <w:p w14:paraId="116BAF97" w14:textId="77777777" w:rsidR="00CB213B" w:rsidRPr="00307700" w:rsidRDefault="00CB213B" w:rsidP="00CB213B">
            <w:pPr>
              <w:pStyle w:val="1fffb"/>
              <w:rPr>
                <w:rFonts w:cs="Times New Roman"/>
              </w:rPr>
            </w:pPr>
            <w:r w:rsidRPr="00307700">
              <w:rPr>
                <w:rFonts w:cs="Times New Roman"/>
              </w:rPr>
              <w:t>АО " Рудник Каральвеем "</w:t>
            </w:r>
          </w:p>
        </w:tc>
        <w:tc>
          <w:tcPr>
            <w:tcW w:w="821" w:type="pct"/>
            <w:vAlign w:val="center"/>
          </w:tcPr>
          <w:p w14:paraId="6B3BEC20" w14:textId="77777777" w:rsidR="00CB213B" w:rsidRPr="00307700" w:rsidRDefault="00CB213B" w:rsidP="00CB213B">
            <w:pPr>
              <w:pStyle w:val="1fffb"/>
              <w:rPr>
                <w:rFonts w:cs="Times New Roman"/>
              </w:rPr>
            </w:pPr>
            <w:r w:rsidRPr="00307700">
              <w:rPr>
                <w:rFonts w:cs="Times New Roman"/>
              </w:rPr>
              <w:t>ул.Заводская д.2/2</w:t>
            </w:r>
          </w:p>
        </w:tc>
        <w:tc>
          <w:tcPr>
            <w:tcW w:w="972" w:type="pct"/>
            <w:vAlign w:val="center"/>
          </w:tcPr>
          <w:p w14:paraId="74DE7145" w14:textId="77777777" w:rsidR="00CB213B" w:rsidRPr="00307700" w:rsidRDefault="00CB213B" w:rsidP="00CB213B">
            <w:pPr>
              <w:pStyle w:val="1fffb"/>
              <w:rPr>
                <w:rFonts w:cs="Times New Roman"/>
              </w:rPr>
            </w:pPr>
            <w:r w:rsidRPr="00307700">
              <w:rPr>
                <w:rFonts w:cs="Times New Roman"/>
              </w:rPr>
              <w:t>общежитие "Хостель"</w:t>
            </w:r>
          </w:p>
        </w:tc>
        <w:tc>
          <w:tcPr>
            <w:tcW w:w="1157" w:type="pct"/>
            <w:vAlign w:val="center"/>
          </w:tcPr>
          <w:p w14:paraId="14AC68C4" w14:textId="77777777" w:rsidR="00CB213B" w:rsidRPr="00307700" w:rsidRDefault="00CB213B" w:rsidP="00CB213B">
            <w:pPr>
              <w:pStyle w:val="1fffb"/>
              <w:rPr>
                <w:rFonts w:cs="Times New Roman"/>
              </w:rPr>
            </w:pPr>
            <w:r w:rsidRPr="00307700">
              <w:rPr>
                <w:rFonts w:cs="Times New Roman"/>
              </w:rPr>
              <w:t>СТ-10 № 05-01406</w:t>
            </w:r>
          </w:p>
        </w:tc>
      </w:tr>
      <w:tr w:rsidR="00CB213B" w:rsidRPr="00307700" w14:paraId="030035B9" w14:textId="77777777" w:rsidTr="00CB213B">
        <w:trPr>
          <w:trHeight w:val="251"/>
        </w:trPr>
        <w:tc>
          <w:tcPr>
            <w:tcW w:w="193" w:type="pct"/>
            <w:vAlign w:val="center"/>
          </w:tcPr>
          <w:p w14:paraId="5834E95C" w14:textId="77777777" w:rsidR="00CB213B" w:rsidRPr="00307700" w:rsidRDefault="00CB213B" w:rsidP="00CB213B">
            <w:pPr>
              <w:pStyle w:val="1fffb"/>
              <w:rPr>
                <w:rFonts w:cs="Times New Roman"/>
              </w:rPr>
            </w:pPr>
            <w:r w:rsidRPr="00307700">
              <w:rPr>
                <w:rFonts w:cs="Times New Roman"/>
              </w:rPr>
              <w:t>31</w:t>
            </w:r>
          </w:p>
        </w:tc>
        <w:tc>
          <w:tcPr>
            <w:tcW w:w="1857" w:type="pct"/>
            <w:vAlign w:val="center"/>
          </w:tcPr>
          <w:p w14:paraId="00E94F02" w14:textId="77777777" w:rsidR="00CB213B" w:rsidRPr="00307700" w:rsidRDefault="00CB213B" w:rsidP="00CB213B">
            <w:pPr>
              <w:pStyle w:val="1fffb"/>
              <w:rPr>
                <w:rFonts w:cs="Times New Roman"/>
              </w:rPr>
            </w:pPr>
            <w:r w:rsidRPr="00307700">
              <w:rPr>
                <w:rFonts w:cs="Times New Roman"/>
              </w:rPr>
              <w:t>ИП Едимичева Т.Н.</w:t>
            </w:r>
          </w:p>
        </w:tc>
        <w:tc>
          <w:tcPr>
            <w:tcW w:w="821" w:type="pct"/>
            <w:vAlign w:val="center"/>
          </w:tcPr>
          <w:p w14:paraId="1188B860" w14:textId="77777777" w:rsidR="00CB213B" w:rsidRPr="00307700" w:rsidRDefault="00CB213B" w:rsidP="00CB213B">
            <w:pPr>
              <w:pStyle w:val="1fffb"/>
              <w:rPr>
                <w:rFonts w:cs="Times New Roman"/>
              </w:rPr>
            </w:pPr>
            <w:r w:rsidRPr="00307700">
              <w:rPr>
                <w:rFonts w:cs="Times New Roman"/>
              </w:rPr>
              <w:t>ул. Комсомольская,3</w:t>
            </w:r>
          </w:p>
        </w:tc>
        <w:tc>
          <w:tcPr>
            <w:tcW w:w="972" w:type="pct"/>
            <w:vAlign w:val="center"/>
          </w:tcPr>
          <w:p w14:paraId="4515FAA4" w14:textId="77777777" w:rsidR="00CB213B" w:rsidRPr="00307700" w:rsidRDefault="00CB213B" w:rsidP="00CB213B">
            <w:pPr>
              <w:pStyle w:val="1fffb"/>
              <w:rPr>
                <w:rFonts w:cs="Times New Roman"/>
              </w:rPr>
            </w:pPr>
            <w:r w:rsidRPr="00307700">
              <w:rPr>
                <w:rFonts w:cs="Times New Roman"/>
              </w:rPr>
              <w:t>магазин "Радуга"</w:t>
            </w:r>
          </w:p>
        </w:tc>
        <w:tc>
          <w:tcPr>
            <w:tcW w:w="1157" w:type="pct"/>
            <w:vAlign w:val="center"/>
          </w:tcPr>
          <w:p w14:paraId="773D3AA8" w14:textId="77777777" w:rsidR="00CB213B" w:rsidRPr="00307700" w:rsidRDefault="00CB213B" w:rsidP="00CB213B">
            <w:pPr>
              <w:pStyle w:val="1fffb"/>
              <w:rPr>
                <w:rFonts w:cs="Times New Roman"/>
              </w:rPr>
            </w:pPr>
            <w:r w:rsidRPr="00307700">
              <w:rPr>
                <w:rFonts w:cs="Times New Roman"/>
              </w:rPr>
              <w:t>СТ-10 №07-0701</w:t>
            </w:r>
          </w:p>
        </w:tc>
      </w:tr>
      <w:tr w:rsidR="00CB213B" w:rsidRPr="00307700" w14:paraId="399ECFBD" w14:textId="77777777" w:rsidTr="00CB213B">
        <w:trPr>
          <w:trHeight w:val="254"/>
        </w:trPr>
        <w:tc>
          <w:tcPr>
            <w:tcW w:w="193" w:type="pct"/>
            <w:vAlign w:val="center"/>
          </w:tcPr>
          <w:p w14:paraId="3A19A2E5" w14:textId="77777777" w:rsidR="00CB213B" w:rsidRPr="00307700" w:rsidRDefault="00CB213B" w:rsidP="00CB213B">
            <w:pPr>
              <w:pStyle w:val="1fffb"/>
              <w:rPr>
                <w:rFonts w:cs="Times New Roman"/>
              </w:rPr>
            </w:pPr>
            <w:r w:rsidRPr="00307700">
              <w:rPr>
                <w:rFonts w:cs="Times New Roman"/>
              </w:rPr>
              <w:t>32</w:t>
            </w:r>
          </w:p>
        </w:tc>
        <w:tc>
          <w:tcPr>
            <w:tcW w:w="1857" w:type="pct"/>
            <w:vAlign w:val="center"/>
          </w:tcPr>
          <w:p w14:paraId="048AF6E0" w14:textId="77777777" w:rsidR="00CB213B" w:rsidRPr="00307700" w:rsidRDefault="00CB213B" w:rsidP="00CB213B">
            <w:pPr>
              <w:pStyle w:val="1fffb"/>
              <w:rPr>
                <w:rFonts w:cs="Times New Roman"/>
              </w:rPr>
            </w:pPr>
            <w:r w:rsidRPr="00307700">
              <w:rPr>
                <w:rFonts w:cs="Times New Roman"/>
              </w:rPr>
              <w:t>предприниматель Глухих И.В.</w:t>
            </w:r>
          </w:p>
        </w:tc>
        <w:tc>
          <w:tcPr>
            <w:tcW w:w="821" w:type="pct"/>
            <w:vAlign w:val="center"/>
          </w:tcPr>
          <w:p w14:paraId="622DA506" w14:textId="77777777" w:rsidR="00CB213B" w:rsidRPr="00307700" w:rsidRDefault="00CB213B" w:rsidP="00CB213B">
            <w:pPr>
              <w:pStyle w:val="1fffb"/>
              <w:rPr>
                <w:rFonts w:cs="Times New Roman"/>
              </w:rPr>
            </w:pPr>
            <w:r w:rsidRPr="00307700">
              <w:rPr>
                <w:rFonts w:cs="Times New Roman"/>
              </w:rPr>
              <w:t>ул.Комсомольская.5</w:t>
            </w:r>
          </w:p>
        </w:tc>
        <w:tc>
          <w:tcPr>
            <w:tcW w:w="972" w:type="pct"/>
            <w:vAlign w:val="center"/>
          </w:tcPr>
          <w:p w14:paraId="0C20B31F" w14:textId="77777777" w:rsidR="00CB213B" w:rsidRPr="00307700" w:rsidRDefault="00CB213B" w:rsidP="00CB213B">
            <w:pPr>
              <w:pStyle w:val="1fffb"/>
              <w:rPr>
                <w:rFonts w:cs="Times New Roman"/>
              </w:rPr>
            </w:pPr>
            <w:r w:rsidRPr="00307700">
              <w:rPr>
                <w:rFonts w:cs="Times New Roman"/>
              </w:rPr>
              <w:t>магазин "Тысячка"</w:t>
            </w:r>
          </w:p>
        </w:tc>
        <w:tc>
          <w:tcPr>
            <w:tcW w:w="1157" w:type="pct"/>
            <w:vAlign w:val="center"/>
          </w:tcPr>
          <w:p w14:paraId="5D845ADE" w14:textId="77777777" w:rsidR="00CB213B" w:rsidRPr="00307700" w:rsidRDefault="00CB213B" w:rsidP="00CB213B">
            <w:pPr>
              <w:pStyle w:val="1fffb"/>
              <w:rPr>
                <w:rFonts w:cs="Times New Roman"/>
              </w:rPr>
            </w:pPr>
            <w:r w:rsidRPr="00307700">
              <w:rPr>
                <w:rFonts w:cs="Times New Roman"/>
              </w:rPr>
              <w:t>СТ-10 №4567427</w:t>
            </w:r>
          </w:p>
        </w:tc>
      </w:tr>
      <w:tr w:rsidR="00CB213B" w:rsidRPr="00307700" w14:paraId="774EEB34" w14:textId="77777777" w:rsidTr="00CB213B">
        <w:trPr>
          <w:trHeight w:val="254"/>
        </w:trPr>
        <w:tc>
          <w:tcPr>
            <w:tcW w:w="193" w:type="pct"/>
            <w:vAlign w:val="center"/>
          </w:tcPr>
          <w:p w14:paraId="1C945E61" w14:textId="77777777" w:rsidR="00CB213B" w:rsidRPr="00307700" w:rsidRDefault="00CB213B" w:rsidP="00CB213B">
            <w:pPr>
              <w:pStyle w:val="1fffb"/>
              <w:rPr>
                <w:rFonts w:cs="Times New Roman"/>
              </w:rPr>
            </w:pPr>
            <w:r w:rsidRPr="00307700">
              <w:rPr>
                <w:rFonts w:cs="Times New Roman"/>
              </w:rPr>
              <w:t>33</w:t>
            </w:r>
          </w:p>
        </w:tc>
        <w:tc>
          <w:tcPr>
            <w:tcW w:w="1857" w:type="pct"/>
            <w:vAlign w:val="center"/>
          </w:tcPr>
          <w:p w14:paraId="02F5651E" w14:textId="77777777" w:rsidR="00CB213B" w:rsidRPr="00307700" w:rsidRDefault="00CB213B" w:rsidP="00CB213B">
            <w:pPr>
              <w:pStyle w:val="1fffb"/>
              <w:rPr>
                <w:rFonts w:cs="Times New Roman"/>
              </w:rPr>
            </w:pPr>
            <w:r w:rsidRPr="00307700">
              <w:rPr>
                <w:rFonts w:cs="Times New Roman"/>
              </w:rPr>
              <w:t>ГУП ЧАО "Чукотснаб"</w:t>
            </w:r>
          </w:p>
        </w:tc>
        <w:tc>
          <w:tcPr>
            <w:tcW w:w="821" w:type="pct"/>
            <w:vAlign w:val="center"/>
          </w:tcPr>
          <w:p w14:paraId="1B34D404" w14:textId="77777777" w:rsidR="00CB213B" w:rsidRPr="00307700" w:rsidRDefault="00CB213B" w:rsidP="00CB213B">
            <w:pPr>
              <w:pStyle w:val="1fffb"/>
              <w:rPr>
                <w:rFonts w:cs="Times New Roman"/>
              </w:rPr>
            </w:pPr>
            <w:r w:rsidRPr="00307700">
              <w:rPr>
                <w:rFonts w:cs="Times New Roman"/>
              </w:rPr>
              <w:t>ул. Спутник</w:t>
            </w:r>
          </w:p>
        </w:tc>
        <w:tc>
          <w:tcPr>
            <w:tcW w:w="972" w:type="pct"/>
            <w:vAlign w:val="center"/>
          </w:tcPr>
          <w:p w14:paraId="54B6660F"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74763EAA" w14:textId="77777777" w:rsidR="00CB213B" w:rsidRPr="00307700" w:rsidRDefault="00CB213B" w:rsidP="00CB213B">
            <w:pPr>
              <w:pStyle w:val="1fffb"/>
              <w:rPr>
                <w:rFonts w:cs="Times New Roman"/>
              </w:rPr>
            </w:pPr>
            <w:r w:rsidRPr="00307700">
              <w:rPr>
                <w:rFonts w:cs="Times New Roman"/>
              </w:rPr>
              <w:t>ТЭМ-104 № 1740279</w:t>
            </w:r>
          </w:p>
        </w:tc>
      </w:tr>
      <w:tr w:rsidR="00CB213B" w:rsidRPr="00307700" w14:paraId="6F4959AA" w14:textId="77777777" w:rsidTr="00CB213B">
        <w:trPr>
          <w:trHeight w:val="251"/>
        </w:trPr>
        <w:tc>
          <w:tcPr>
            <w:tcW w:w="193" w:type="pct"/>
            <w:vAlign w:val="center"/>
          </w:tcPr>
          <w:p w14:paraId="29A21604" w14:textId="77777777" w:rsidR="00CB213B" w:rsidRPr="00307700" w:rsidRDefault="00CB213B" w:rsidP="00CB213B">
            <w:pPr>
              <w:pStyle w:val="1fffb"/>
              <w:rPr>
                <w:rFonts w:cs="Times New Roman"/>
              </w:rPr>
            </w:pPr>
            <w:r w:rsidRPr="00307700">
              <w:rPr>
                <w:rFonts w:cs="Times New Roman"/>
              </w:rPr>
              <w:t>34</w:t>
            </w:r>
          </w:p>
        </w:tc>
        <w:tc>
          <w:tcPr>
            <w:tcW w:w="1857" w:type="pct"/>
            <w:vAlign w:val="center"/>
          </w:tcPr>
          <w:p w14:paraId="4A334F20" w14:textId="77777777" w:rsidR="00CB213B" w:rsidRPr="00307700" w:rsidRDefault="00CB213B" w:rsidP="00CB213B">
            <w:pPr>
              <w:pStyle w:val="1fffb"/>
              <w:rPr>
                <w:rFonts w:cs="Times New Roman"/>
              </w:rPr>
            </w:pPr>
            <w:r w:rsidRPr="00307700">
              <w:rPr>
                <w:rFonts w:cs="Times New Roman"/>
              </w:rPr>
              <w:t>ГУП ЧАО "Чукотснаб"</w:t>
            </w:r>
          </w:p>
        </w:tc>
        <w:tc>
          <w:tcPr>
            <w:tcW w:w="821" w:type="pct"/>
            <w:vAlign w:val="center"/>
          </w:tcPr>
          <w:p w14:paraId="2D6F56E4" w14:textId="77777777" w:rsidR="00CB213B" w:rsidRPr="00307700" w:rsidRDefault="00CB213B" w:rsidP="00CB213B">
            <w:pPr>
              <w:pStyle w:val="1fffb"/>
              <w:rPr>
                <w:rFonts w:cs="Times New Roman"/>
              </w:rPr>
            </w:pPr>
            <w:r w:rsidRPr="00307700">
              <w:rPr>
                <w:rFonts w:cs="Times New Roman"/>
              </w:rPr>
              <w:t>ул. Речная</w:t>
            </w:r>
          </w:p>
        </w:tc>
        <w:tc>
          <w:tcPr>
            <w:tcW w:w="972" w:type="pct"/>
            <w:vAlign w:val="center"/>
          </w:tcPr>
          <w:p w14:paraId="2365419F" w14:textId="77777777" w:rsidR="00CB213B" w:rsidRPr="00307700" w:rsidRDefault="00CB213B" w:rsidP="00CB213B">
            <w:pPr>
              <w:pStyle w:val="1fffb"/>
              <w:rPr>
                <w:rFonts w:cs="Times New Roman"/>
              </w:rPr>
            </w:pPr>
            <w:r w:rsidRPr="00307700">
              <w:rPr>
                <w:rFonts w:cs="Times New Roman"/>
              </w:rPr>
              <w:t>заправочная станция</w:t>
            </w:r>
          </w:p>
        </w:tc>
        <w:tc>
          <w:tcPr>
            <w:tcW w:w="1157" w:type="pct"/>
            <w:vAlign w:val="center"/>
          </w:tcPr>
          <w:p w14:paraId="7E932D9A" w14:textId="77777777" w:rsidR="00CB213B" w:rsidRPr="00307700" w:rsidRDefault="00CB213B" w:rsidP="00CB213B">
            <w:pPr>
              <w:pStyle w:val="1fffb"/>
              <w:rPr>
                <w:rFonts w:cs="Times New Roman"/>
              </w:rPr>
            </w:pPr>
            <w:r w:rsidRPr="00307700">
              <w:rPr>
                <w:rFonts w:cs="Times New Roman"/>
              </w:rPr>
              <w:t>ТЭМ-104 № 1740269</w:t>
            </w:r>
          </w:p>
        </w:tc>
      </w:tr>
      <w:tr w:rsidR="00CB213B" w:rsidRPr="00307700" w14:paraId="00ABD348" w14:textId="77777777" w:rsidTr="00CB213B">
        <w:trPr>
          <w:trHeight w:val="254"/>
        </w:trPr>
        <w:tc>
          <w:tcPr>
            <w:tcW w:w="193" w:type="pct"/>
            <w:vAlign w:val="center"/>
          </w:tcPr>
          <w:p w14:paraId="6C01BE2C" w14:textId="77777777" w:rsidR="00CB213B" w:rsidRPr="00307700" w:rsidRDefault="00CB213B" w:rsidP="00CB213B">
            <w:pPr>
              <w:pStyle w:val="1fffb"/>
              <w:rPr>
                <w:rFonts w:cs="Times New Roman"/>
              </w:rPr>
            </w:pPr>
            <w:r w:rsidRPr="00307700">
              <w:rPr>
                <w:rFonts w:cs="Times New Roman"/>
              </w:rPr>
              <w:t>35</w:t>
            </w:r>
          </w:p>
        </w:tc>
        <w:tc>
          <w:tcPr>
            <w:tcW w:w="1857" w:type="pct"/>
            <w:vAlign w:val="center"/>
          </w:tcPr>
          <w:p w14:paraId="19E9A216" w14:textId="77777777" w:rsidR="00CB213B" w:rsidRPr="00307700" w:rsidRDefault="00CB213B" w:rsidP="00CB213B">
            <w:pPr>
              <w:pStyle w:val="1fffb"/>
              <w:rPr>
                <w:rFonts w:cs="Times New Roman"/>
                <w:lang w:val="ru-RU"/>
              </w:rPr>
            </w:pPr>
            <w:r w:rsidRPr="00307700">
              <w:rPr>
                <w:rFonts w:cs="Times New Roman"/>
                <w:lang w:val="ru-RU"/>
              </w:rPr>
              <w:t>Индивидуальный предприниматель Ш.П.Гаджиев</w:t>
            </w:r>
          </w:p>
        </w:tc>
        <w:tc>
          <w:tcPr>
            <w:tcW w:w="821" w:type="pct"/>
            <w:vAlign w:val="center"/>
          </w:tcPr>
          <w:p w14:paraId="32FBE276" w14:textId="77777777" w:rsidR="00CB213B" w:rsidRPr="00307700" w:rsidRDefault="00CB213B" w:rsidP="00CB213B">
            <w:pPr>
              <w:pStyle w:val="1fffb"/>
              <w:rPr>
                <w:rFonts w:cs="Times New Roman"/>
              </w:rPr>
            </w:pPr>
            <w:r w:rsidRPr="00307700">
              <w:rPr>
                <w:rFonts w:cs="Times New Roman"/>
              </w:rPr>
              <w:t>ул. Олимпийская</w:t>
            </w:r>
          </w:p>
        </w:tc>
        <w:tc>
          <w:tcPr>
            <w:tcW w:w="972" w:type="pct"/>
            <w:vAlign w:val="center"/>
          </w:tcPr>
          <w:p w14:paraId="042B92C0" w14:textId="77777777" w:rsidR="00CB213B" w:rsidRPr="00307700" w:rsidRDefault="00CB213B" w:rsidP="00CB213B">
            <w:pPr>
              <w:pStyle w:val="1fffb"/>
              <w:rPr>
                <w:rFonts w:cs="Times New Roman"/>
              </w:rPr>
            </w:pPr>
            <w:r w:rsidRPr="00307700">
              <w:rPr>
                <w:rFonts w:cs="Times New Roman"/>
              </w:rPr>
              <w:t>гаражные боксы</w:t>
            </w:r>
          </w:p>
        </w:tc>
        <w:tc>
          <w:tcPr>
            <w:tcW w:w="1157" w:type="pct"/>
            <w:vAlign w:val="center"/>
          </w:tcPr>
          <w:p w14:paraId="16A986FA" w14:textId="77777777" w:rsidR="00CB213B" w:rsidRPr="00307700" w:rsidRDefault="00CB213B" w:rsidP="00CB213B">
            <w:pPr>
              <w:pStyle w:val="1fffb"/>
              <w:rPr>
                <w:rFonts w:cs="Times New Roman"/>
              </w:rPr>
            </w:pPr>
            <w:r w:rsidRPr="00307700">
              <w:rPr>
                <w:rFonts w:cs="Times New Roman"/>
              </w:rPr>
              <w:t>"Логика" СПТ 941.10 №48504</w:t>
            </w:r>
          </w:p>
        </w:tc>
      </w:tr>
      <w:tr w:rsidR="00CB213B" w:rsidRPr="00307700" w14:paraId="12CED554" w14:textId="77777777" w:rsidTr="00CB213B">
        <w:trPr>
          <w:trHeight w:val="505"/>
        </w:trPr>
        <w:tc>
          <w:tcPr>
            <w:tcW w:w="193" w:type="pct"/>
            <w:vAlign w:val="center"/>
          </w:tcPr>
          <w:p w14:paraId="5AD515F2" w14:textId="77777777" w:rsidR="00CB213B" w:rsidRPr="00307700" w:rsidRDefault="00CB213B" w:rsidP="00CB213B">
            <w:pPr>
              <w:pStyle w:val="1fffb"/>
              <w:rPr>
                <w:rFonts w:cs="Times New Roman"/>
              </w:rPr>
            </w:pPr>
            <w:r w:rsidRPr="00307700">
              <w:rPr>
                <w:rFonts w:cs="Times New Roman"/>
              </w:rPr>
              <w:t>36</w:t>
            </w:r>
          </w:p>
        </w:tc>
        <w:tc>
          <w:tcPr>
            <w:tcW w:w="1857" w:type="pct"/>
            <w:vAlign w:val="center"/>
          </w:tcPr>
          <w:p w14:paraId="3BB7C5DF" w14:textId="77777777" w:rsidR="00CB213B" w:rsidRPr="00307700" w:rsidRDefault="00CB213B" w:rsidP="00CB213B">
            <w:pPr>
              <w:pStyle w:val="1fffb"/>
              <w:rPr>
                <w:rFonts w:cs="Times New Roman"/>
                <w:lang w:val="ru-RU"/>
              </w:rPr>
            </w:pPr>
            <w:r w:rsidRPr="00307700">
              <w:rPr>
                <w:rFonts w:cs="Times New Roman"/>
                <w:lang w:val="ru-RU"/>
              </w:rPr>
              <w:t>Индивидуальный предприниматель А.А.Беленький</w:t>
            </w:r>
          </w:p>
        </w:tc>
        <w:tc>
          <w:tcPr>
            <w:tcW w:w="821" w:type="pct"/>
            <w:vAlign w:val="center"/>
          </w:tcPr>
          <w:p w14:paraId="142EE2F7" w14:textId="77777777" w:rsidR="00CB213B" w:rsidRPr="00307700" w:rsidRDefault="00CB213B" w:rsidP="00CB213B">
            <w:pPr>
              <w:pStyle w:val="1fffb"/>
              <w:rPr>
                <w:rFonts w:cs="Times New Roman"/>
              </w:rPr>
            </w:pPr>
            <w:r w:rsidRPr="00307700">
              <w:rPr>
                <w:rFonts w:cs="Times New Roman"/>
              </w:rPr>
              <w:t>ул.Берзина, 3</w:t>
            </w:r>
          </w:p>
        </w:tc>
        <w:tc>
          <w:tcPr>
            <w:tcW w:w="972" w:type="pct"/>
            <w:vAlign w:val="center"/>
          </w:tcPr>
          <w:p w14:paraId="65C5E73C" w14:textId="77777777" w:rsidR="00CB213B" w:rsidRPr="00307700" w:rsidRDefault="00CB213B" w:rsidP="00CB213B">
            <w:pPr>
              <w:pStyle w:val="1fffb"/>
              <w:rPr>
                <w:rFonts w:cs="Times New Roman"/>
              </w:rPr>
            </w:pPr>
            <w:r w:rsidRPr="00307700">
              <w:rPr>
                <w:rFonts w:cs="Times New Roman"/>
              </w:rPr>
              <w:t>магазин "Гранд"</w:t>
            </w:r>
          </w:p>
        </w:tc>
        <w:tc>
          <w:tcPr>
            <w:tcW w:w="1157" w:type="pct"/>
            <w:vAlign w:val="center"/>
          </w:tcPr>
          <w:p w14:paraId="7444C9E7" w14:textId="240745BD" w:rsidR="00CB213B" w:rsidRPr="00307700" w:rsidRDefault="00CB213B" w:rsidP="00CB213B">
            <w:pPr>
              <w:pStyle w:val="1fffb"/>
              <w:rPr>
                <w:rFonts w:cs="Times New Roman"/>
              </w:rPr>
            </w:pPr>
            <w:r w:rsidRPr="00307700">
              <w:rPr>
                <w:rFonts w:cs="Times New Roman"/>
              </w:rPr>
              <w:t>СТ "Сибирь"</w:t>
            </w:r>
            <w:r w:rsidR="001C4F24" w:rsidRPr="00307700">
              <w:rPr>
                <w:rFonts w:cs="Times New Roman"/>
              </w:rPr>
              <w:t xml:space="preserve"> </w:t>
            </w:r>
            <w:r w:rsidRPr="00307700">
              <w:rPr>
                <w:rFonts w:cs="Times New Roman"/>
              </w:rPr>
              <w:t>№</w:t>
            </w:r>
          </w:p>
          <w:p w14:paraId="0E028C58" w14:textId="77777777" w:rsidR="00CB213B" w:rsidRPr="00307700" w:rsidRDefault="00CB213B" w:rsidP="00CB213B">
            <w:pPr>
              <w:pStyle w:val="1fffb"/>
              <w:rPr>
                <w:rFonts w:cs="Times New Roman"/>
              </w:rPr>
            </w:pPr>
            <w:r w:rsidRPr="00307700">
              <w:rPr>
                <w:rFonts w:cs="Times New Roman"/>
              </w:rPr>
              <w:t>4855664</w:t>
            </w:r>
          </w:p>
        </w:tc>
      </w:tr>
      <w:tr w:rsidR="00CB213B" w:rsidRPr="00307700" w14:paraId="0DAAFED4" w14:textId="77777777" w:rsidTr="00CB213B">
        <w:trPr>
          <w:trHeight w:val="251"/>
        </w:trPr>
        <w:tc>
          <w:tcPr>
            <w:tcW w:w="193" w:type="pct"/>
            <w:vAlign w:val="center"/>
          </w:tcPr>
          <w:p w14:paraId="4ADB4D4E" w14:textId="77777777" w:rsidR="00CB213B" w:rsidRPr="00307700" w:rsidRDefault="00CB213B" w:rsidP="00CB213B">
            <w:pPr>
              <w:pStyle w:val="1fffb"/>
              <w:rPr>
                <w:rFonts w:cs="Times New Roman"/>
              </w:rPr>
            </w:pPr>
            <w:r w:rsidRPr="00307700">
              <w:rPr>
                <w:rFonts w:cs="Times New Roman"/>
              </w:rPr>
              <w:t>37</w:t>
            </w:r>
          </w:p>
        </w:tc>
        <w:tc>
          <w:tcPr>
            <w:tcW w:w="1857" w:type="pct"/>
            <w:vAlign w:val="center"/>
          </w:tcPr>
          <w:p w14:paraId="5A317816" w14:textId="77777777" w:rsidR="00CB213B" w:rsidRPr="00307700" w:rsidRDefault="00CB213B" w:rsidP="00CB213B">
            <w:pPr>
              <w:pStyle w:val="1fffb"/>
              <w:rPr>
                <w:rFonts w:cs="Times New Roman"/>
              </w:rPr>
            </w:pPr>
            <w:r w:rsidRPr="00307700">
              <w:rPr>
                <w:rFonts w:cs="Times New Roman"/>
              </w:rPr>
              <w:t>гр. Жаркой А.Г.</w:t>
            </w:r>
          </w:p>
        </w:tc>
        <w:tc>
          <w:tcPr>
            <w:tcW w:w="821" w:type="pct"/>
            <w:vAlign w:val="center"/>
          </w:tcPr>
          <w:p w14:paraId="36D8BA29" w14:textId="77777777" w:rsidR="00CB213B" w:rsidRPr="00307700" w:rsidRDefault="00CB213B" w:rsidP="00CB213B">
            <w:pPr>
              <w:pStyle w:val="1fffb"/>
              <w:rPr>
                <w:rFonts w:cs="Times New Roman"/>
              </w:rPr>
            </w:pPr>
            <w:r w:rsidRPr="00307700">
              <w:rPr>
                <w:rFonts w:cs="Times New Roman"/>
              </w:rPr>
              <w:t>м-н Арктика, 2</w:t>
            </w:r>
          </w:p>
        </w:tc>
        <w:tc>
          <w:tcPr>
            <w:tcW w:w="972" w:type="pct"/>
            <w:vAlign w:val="center"/>
          </w:tcPr>
          <w:p w14:paraId="336A8C64" w14:textId="77777777" w:rsidR="00CB213B" w:rsidRPr="00307700" w:rsidRDefault="00CB213B" w:rsidP="00CB213B">
            <w:pPr>
              <w:pStyle w:val="1fffb"/>
              <w:rPr>
                <w:rFonts w:cs="Times New Roman"/>
              </w:rPr>
            </w:pPr>
            <w:r w:rsidRPr="00307700">
              <w:rPr>
                <w:rFonts w:cs="Times New Roman"/>
              </w:rPr>
              <w:t>Гаражный бокс № 1</w:t>
            </w:r>
          </w:p>
        </w:tc>
        <w:tc>
          <w:tcPr>
            <w:tcW w:w="1157" w:type="pct"/>
            <w:vAlign w:val="center"/>
          </w:tcPr>
          <w:p w14:paraId="19989579" w14:textId="77777777" w:rsidR="00CB213B" w:rsidRPr="00307700" w:rsidRDefault="00CB213B" w:rsidP="00CB213B">
            <w:pPr>
              <w:pStyle w:val="1fffb"/>
              <w:rPr>
                <w:rFonts w:cs="Times New Roman"/>
              </w:rPr>
            </w:pPr>
            <w:r w:rsidRPr="00307700">
              <w:rPr>
                <w:rFonts w:cs="Times New Roman"/>
              </w:rPr>
              <w:t>СТ-10 № 10-11955</w:t>
            </w:r>
          </w:p>
        </w:tc>
      </w:tr>
      <w:tr w:rsidR="00CB213B" w:rsidRPr="00307700" w14:paraId="41CAAA96" w14:textId="77777777" w:rsidTr="00CB213B">
        <w:trPr>
          <w:trHeight w:val="253"/>
        </w:trPr>
        <w:tc>
          <w:tcPr>
            <w:tcW w:w="193" w:type="pct"/>
            <w:vAlign w:val="center"/>
          </w:tcPr>
          <w:p w14:paraId="73FEC382" w14:textId="77777777" w:rsidR="00CB213B" w:rsidRPr="00307700" w:rsidRDefault="00CB213B" w:rsidP="00CB213B">
            <w:pPr>
              <w:pStyle w:val="1fffb"/>
              <w:rPr>
                <w:rFonts w:cs="Times New Roman"/>
              </w:rPr>
            </w:pPr>
            <w:r w:rsidRPr="00307700">
              <w:rPr>
                <w:rFonts w:cs="Times New Roman"/>
              </w:rPr>
              <w:t>38</w:t>
            </w:r>
          </w:p>
        </w:tc>
        <w:tc>
          <w:tcPr>
            <w:tcW w:w="1857" w:type="pct"/>
            <w:vAlign w:val="center"/>
          </w:tcPr>
          <w:p w14:paraId="0F9F50C9" w14:textId="77777777" w:rsidR="00CB213B" w:rsidRPr="00307700" w:rsidRDefault="00CB213B" w:rsidP="00CB213B">
            <w:pPr>
              <w:pStyle w:val="1fffb"/>
              <w:rPr>
                <w:rFonts w:cs="Times New Roman"/>
              </w:rPr>
            </w:pPr>
            <w:r w:rsidRPr="00307700">
              <w:rPr>
                <w:rFonts w:cs="Times New Roman"/>
              </w:rPr>
              <w:t>предприниматель Некрасов Ю.В.</w:t>
            </w:r>
          </w:p>
        </w:tc>
        <w:tc>
          <w:tcPr>
            <w:tcW w:w="821" w:type="pct"/>
            <w:vAlign w:val="center"/>
          </w:tcPr>
          <w:p w14:paraId="6DEADA8D" w14:textId="77777777" w:rsidR="00CB213B" w:rsidRPr="00307700" w:rsidRDefault="00CB213B" w:rsidP="00CB213B">
            <w:pPr>
              <w:pStyle w:val="1fffb"/>
              <w:rPr>
                <w:rFonts w:cs="Times New Roman"/>
              </w:rPr>
            </w:pPr>
            <w:r w:rsidRPr="00307700">
              <w:rPr>
                <w:rFonts w:cs="Times New Roman"/>
              </w:rPr>
              <w:t>ул.Строителей,3</w:t>
            </w:r>
          </w:p>
        </w:tc>
        <w:tc>
          <w:tcPr>
            <w:tcW w:w="972" w:type="pct"/>
            <w:vAlign w:val="center"/>
          </w:tcPr>
          <w:p w14:paraId="65CF4184" w14:textId="77777777" w:rsidR="00CB213B" w:rsidRPr="00307700" w:rsidRDefault="00CB213B" w:rsidP="00CB213B">
            <w:pPr>
              <w:pStyle w:val="1fffb"/>
              <w:rPr>
                <w:rFonts w:cs="Times New Roman"/>
              </w:rPr>
            </w:pPr>
            <w:r w:rsidRPr="00307700">
              <w:rPr>
                <w:rFonts w:cs="Times New Roman"/>
              </w:rPr>
              <w:t>гараж</w:t>
            </w:r>
          </w:p>
        </w:tc>
        <w:tc>
          <w:tcPr>
            <w:tcW w:w="1157" w:type="pct"/>
            <w:vAlign w:val="center"/>
          </w:tcPr>
          <w:p w14:paraId="5B114D2D" w14:textId="77777777" w:rsidR="00CB213B" w:rsidRPr="00307700" w:rsidRDefault="00CB213B" w:rsidP="00CB213B">
            <w:pPr>
              <w:pStyle w:val="1fffb"/>
              <w:rPr>
                <w:rFonts w:cs="Times New Roman"/>
              </w:rPr>
            </w:pPr>
            <w:r w:rsidRPr="00307700">
              <w:rPr>
                <w:rFonts w:cs="Times New Roman"/>
              </w:rPr>
              <w:t>СТ 3-80 №5162546</w:t>
            </w:r>
          </w:p>
        </w:tc>
      </w:tr>
      <w:tr w:rsidR="00CB213B" w:rsidRPr="00307700" w14:paraId="58FCAA4B" w14:textId="77777777" w:rsidTr="00CB213B">
        <w:trPr>
          <w:trHeight w:val="253"/>
        </w:trPr>
        <w:tc>
          <w:tcPr>
            <w:tcW w:w="193" w:type="pct"/>
            <w:vAlign w:val="center"/>
          </w:tcPr>
          <w:p w14:paraId="16FF2445" w14:textId="77777777" w:rsidR="00CB213B" w:rsidRPr="00307700" w:rsidRDefault="00CB213B" w:rsidP="00CB213B">
            <w:pPr>
              <w:pStyle w:val="1fffb"/>
              <w:rPr>
                <w:rFonts w:cs="Times New Roman"/>
              </w:rPr>
            </w:pPr>
            <w:r w:rsidRPr="00307700">
              <w:rPr>
                <w:rFonts w:cs="Times New Roman"/>
              </w:rPr>
              <w:t>39</w:t>
            </w:r>
          </w:p>
        </w:tc>
        <w:tc>
          <w:tcPr>
            <w:tcW w:w="1857" w:type="pct"/>
            <w:vAlign w:val="center"/>
          </w:tcPr>
          <w:p w14:paraId="551F347F" w14:textId="77777777" w:rsidR="00CB213B" w:rsidRPr="00307700" w:rsidRDefault="00CB213B" w:rsidP="00CB213B">
            <w:pPr>
              <w:pStyle w:val="1fffb"/>
              <w:rPr>
                <w:rFonts w:cs="Times New Roman"/>
              </w:rPr>
            </w:pPr>
            <w:r w:rsidRPr="00307700">
              <w:rPr>
                <w:rFonts w:cs="Times New Roman"/>
              </w:rPr>
              <w:t>ИП Шевченко С.В.</w:t>
            </w:r>
          </w:p>
        </w:tc>
        <w:tc>
          <w:tcPr>
            <w:tcW w:w="821" w:type="pct"/>
            <w:vAlign w:val="center"/>
          </w:tcPr>
          <w:p w14:paraId="292DC647" w14:textId="77777777" w:rsidR="00CB213B" w:rsidRPr="00307700" w:rsidRDefault="00CB213B" w:rsidP="00CB213B">
            <w:pPr>
              <w:pStyle w:val="1fffb"/>
              <w:rPr>
                <w:rFonts w:cs="Times New Roman"/>
              </w:rPr>
            </w:pPr>
            <w:r w:rsidRPr="00307700">
              <w:rPr>
                <w:rFonts w:cs="Times New Roman"/>
              </w:rPr>
              <w:t>ул. Комсомольская, 1</w:t>
            </w:r>
          </w:p>
        </w:tc>
        <w:tc>
          <w:tcPr>
            <w:tcW w:w="972" w:type="pct"/>
            <w:vAlign w:val="center"/>
          </w:tcPr>
          <w:p w14:paraId="5C1C58F9" w14:textId="77777777" w:rsidR="00CB213B" w:rsidRPr="00307700" w:rsidRDefault="00CB213B" w:rsidP="00CB213B">
            <w:pPr>
              <w:pStyle w:val="1fffb"/>
              <w:rPr>
                <w:rFonts w:cs="Times New Roman"/>
              </w:rPr>
            </w:pPr>
            <w:r w:rsidRPr="00307700">
              <w:rPr>
                <w:rFonts w:cs="Times New Roman"/>
              </w:rPr>
              <w:t>магазин "Строитель"</w:t>
            </w:r>
          </w:p>
        </w:tc>
        <w:tc>
          <w:tcPr>
            <w:tcW w:w="1157" w:type="pct"/>
            <w:vAlign w:val="center"/>
          </w:tcPr>
          <w:p w14:paraId="468E37BA" w14:textId="77777777" w:rsidR="00CB213B" w:rsidRPr="00307700" w:rsidRDefault="00CB213B" w:rsidP="00CB213B">
            <w:pPr>
              <w:pStyle w:val="1fffb"/>
              <w:rPr>
                <w:rFonts w:cs="Times New Roman"/>
              </w:rPr>
            </w:pPr>
            <w:r w:rsidRPr="00307700">
              <w:rPr>
                <w:rFonts w:cs="Times New Roman"/>
              </w:rPr>
              <w:t>ВКТ-7 № 228681</w:t>
            </w:r>
          </w:p>
        </w:tc>
      </w:tr>
      <w:tr w:rsidR="00CB213B" w:rsidRPr="00307700" w14:paraId="344A420E" w14:textId="77777777" w:rsidTr="00CB213B">
        <w:trPr>
          <w:trHeight w:val="251"/>
        </w:trPr>
        <w:tc>
          <w:tcPr>
            <w:tcW w:w="193" w:type="pct"/>
            <w:vAlign w:val="center"/>
          </w:tcPr>
          <w:p w14:paraId="701DE346" w14:textId="77777777" w:rsidR="00CB213B" w:rsidRPr="00307700" w:rsidRDefault="00CB213B" w:rsidP="00CB213B">
            <w:pPr>
              <w:pStyle w:val="1fffb"/>
              <w:rPr>
                <w:rFonts w:cs="Times New Roman"/>
              </w:rPr>
            </w:pPr>
            <w:r w:rsidRPr="00307700">
              <w:rPr>
                <w:rFonts w:cs="Times New Roman"/>
              </w:rPr>
              <w:t>40</w:t>
            </w:r>
          </w:p>
        </w:tc>
        <w:tc>
          <w:tcPr>
            <w:tcW w:w="1857" w:type="pct"/>
            <w:vAlign w:val="center"/>
          </w:tcPr>
          <w:p w14:paraId="45A4E113" w14:textId="77777777" w:rsidR="00CB213B" w:rsidRPr="00307700" w:rsidRDefault="00CB213B" w:rsidP="00CB213B">
            <w:pPr>
              <w:pStyle w:val="1fffb"/>
              <w:rPr>
                <w:rFonts w:cs="Times New Roman"/>
              </w:rPr>
            </w:pPr>
            <w:r w:rsidRPr="00307700">
              <w:rPr>
                <w:rFonts w:cs="Times New Roman"/>
              </w:rPr>
              <w:t>ООО Артель старателей "Сияние"</w:t>
            </w:r>
          </w:p>
        </w:tc>
        <w:tc>
          <w:tcPr>
            <w:tcW w:w="821" w:type="pct"/>
            <w:vAlign w:val="center"/>
          </w:tcPr>
          <w:p w14:paraId="615B7E6D" w14:textId="77777777" w:rsidR="00CB213B" w:rsidRPr="00307700" w:rsidRDefault="00CB213B" w:rsidP="00CB213B">
            <w:pPr>
              <w:pStyle w:val="1fffb"/>
              <w:rPr>
                <w:rFonts w:cs="Times New Roman"/>
              </w:rPr>
            </w:pPr>
            <w:r w:rsidRPr="00307700">
              <w:rPr>
                <w:rFonts w:cs="Times New Roman"/>
              </w:rPr>
              <w:t>ул. Строителей, 1</w:t>
            </w:r>
          </w:p>
        </w:tc>
        <w:tc>
          <w:tcPr>
            <w:tcW w:w="972" w:type="pct"/>
            <w:vAlign w:val="center"/>
          </w:tcPr>
          <w:p w14:paraId="0E0E045A" w14:textId="77777777" w:rsidR="00CB213B" w:rsidRPr="00307700" w:rsidRDefault="00CB213B" w:rsidP="00CB213B">
            <w:pPr>
              <w:pStyle w:val="1fffb"/>
              <w:rPr>
                <w:rFonts w:cs="Times New Roman"/>
              </w:rPr>
            </w:pPr>
            <w:r w:rsidRPr="00307700">
              <w:rPr>
                <w:rFonts w:cs="Times New Roman"/>
              </w:rPr>
              <w:t>промышленная база</w:t>
            </w:r>
          </w:p>
        </w:tc>
        <w:tc>
          <w:tcPr>
            <w:tcW w:w="1157" w:type="pct"/>
            <w:vAlign w:val="center"/>
          </w:tcPr>
          <w:p w14:paraId="4AC9A1A0" w14:textId="77777777" w:rsidR="00CB213B" w:rsidRPr="00307700" w:rsidRDefault="00CB213B" w:rsidP="00CB213B">
            <w:pPr>
              <w:pStyle w:val="1fffb"/>
              <w:rPr>
                <w:rFonts w:cs="Times New Roman"/>
              </w:rPr>
            </w:pPr>
            <w:r w:rsidRPr="00307700">
              <w:rPr>
                <w:rFonts w:cs="Times New Roman"/>
              </w:rPr>
              <w:t>"Магика" А2200М3 №MD110107</w:t>
            </w:r>
          </w:p>
        </w:tc>
      </w:tr>
      <w:tr w:rsidR="00CB213B" w:rsidRPr="00307700" w14:paraId="44559EF8" w14:textId="77777777" w:rsidTr="00CB213B">
        <w:trPr>
          <w:trHeight w:val="506"/>
        </w:trPr>
        <w:tc>
          <w:tcPr>
            <w:tcW w:w="193" w:type="pct"/>
            <w:vAlign w:val="center"/>
          </w:tcPr>
          <w:p w14:paraId="1FD4DF24" w14:textId="77777777" w:rsidR="00CB213B" w:rsidRPr="00307700" w:rsidRDefault="00CB213B" w:rsidP="00CB213B">
            <w:pPr>
              <w:pStyle w:val="1fffb"/>
              <w:rPr>
                <w:rFonts w:cs="Times New Roman"/>
              </w:rPr>
            </w:pPr>
            <w:r w:rsidRPr="00307700">
              <w:rPr>
                <w:rFonts w:cs="Times New Roman"/>
              </w:rPr>
              <w:t>41</w:t>
            </w:r>
          </w:p>
        </w:tc>
        <w:tc>
          <w:tcPr>
            <w:tcW w:w="1857" w:type="pct"/>
            <w:vAlign w:val="center"/>
          </w:tcPr>
          <w:p w14:paraId="44812991" w14:textId="77777777" w:rsidR="00CB213B" w:rsidRPr="00307700" w:rsidRDefault="00CB213B" w:rsidP="00CB213B">
            <w:pPr>
              <w:pStyle w:val="1fffb"/>
              <w:rPr>
                <w:rFonts w:cs="Times New Roman"/>
              </w:rPr>
            </w:pPr>
            <w:r w:rsidRPr="00307700">
              <w:rPr>
                <w:rFonts w:cs="Times New Roman"/>
              </w:rPr>
              <w:t>ИП Антипов Н.А.</w:t>
            </w:r>
          </w:p>
        </w:tc>
        <w:tc>
          <w:tcPr>
            <w:tcW w:w="821" w:type="pct"/>
            <w:vAlign w:val="center"/>
          </w:tcPr>
          <w:p w14:paraId="2A247013" w14:textId="77777777" w:rsidR="00CB213B" w:rsidRPr="00307700" w:rsidRDefault="00CB213B" w:rsidP="00CB213B">
            <w:pPr>
              <w:pStyle w:val="1fffb"/>
              <w:rPr>
                <w:rFonts w:cs="Times New Roman"/>
              </w:rPr>
            </w:pPr>
            <w:r w:rsidRPr="00307700">
              <w:rPr>
                <w:rFonts w:cs="Times New Roman"/>
              </w:rPr>
              <w:t>ул.Берзина, 1</w:t>
            </w:r>
          </w:p>
        </w:tc>
        <w:tc>
          <w:tcPr>
            <w:tcW w:w="972" w:type="pct"/>
            <w:vAlign w:val="center"/>
          </w:tcPr>
          <w:p w14:paraId="52EC5EEB" w14:textId="77777777" w:rsidR="00CB213B" w:rsidRPr="00307700" w:rsidRDefault="00CB213B" w:rsidP="00CB213B">
            <w:pPr>
              <w:pStyle w:val="1fffb"/>
              <w:rPr>
                <w:rFonts w:cs="Times New Roman"/>
              </w:rPr>
            </w:pPr>
            <w:r w:rsidRPr="00307700">
              <w:rPr>
                <w:rFonts w:cs="Times New Roman"/>
              </w:rPr>
              <w:t>склад - гараж</w:t>
            </w:r>
          </w:p>
        </w:tc>
        <w:tc>
          <w:tcPr>
            <w:tcW w:w="1157" w:type="pct"/>
            <w:vAlign w:val="center"/>
          </w:tcPr>
          <w:p w14:paraId="51024B4A" w14:textId="35D3653D" w:rsidR="00CB213B" w:rsidRPr="00307700" w:rsidRDefault="00CB213B" w:rsidP="00CB213B">
            <w:pPr>
              <w:pStyle w:val="1fffb"/>
              <w:rPr>
                <w:rFonts w:cs="Times New Roman"/>
              </w:rPr>
            </w:pPr>
            <w:r w:rsidRPr="00307700">
              <w:rPr>
                <w:rFonts w:cs="Times New Roman"/>
              </w:rPr>
              <w:t>"Логика"</w:t>
            </w:r>
            <w:r w:rsidR="001C4F24" w:rsidRPr="00307700">
              <w:rPr>
                <w:rFonts w:cs="Times New Roman"/>
              </w:rPr>
              <w:t xml:space="preserve"> </w:t>
            </w:r>
            <w:r w:rsidRPr="00307700">
              <w:rPr>
                <w:rFonts w:cs="Times New Roman"/>
              </w:rPr>
              <w:t>СПТ</w:t>
            </w:r>
          </w:p>
          <w:p w14:paraId="600F41A1" w14:textId="77777777" w:rsidR="00CB213B" w:rsidRPr="00307700" w:rsidRDefault="00CB213B" w:rsidP="00CB213B">
            <w:pPr>
              <w:pStyle w:val="1fffb"/>
              <w:rPr>
                <w:rFonts w:cs="Times New Roman"/>
              </w:rPr>
            </w:pPr>
            <w:r w:rsidRPr="00307700">
              <w:rPr>
                <w:rFonts w:cs="Times New Roman"/>
              </w:rPr>
              <w:t>941.10 № 40547</w:t>
            </w:r>
          </w:p>
        </w:tc>
      </w:tr>
      <w:tr w:rsidR="00CB213B" w:rsidRPr="00307700" w14:paraId="7C0B9F33" w14:textId="77777777" w:rsidTr="00CB213B">
        <w:trPr>
          <w:trHeight w:val="254"/>
        </w:trPr>
        <w:tc>
          <w:tcPr>
            <w:tcW w:w="193" w:type="pct"/>
            <w:vAlign w:val="center"/>
          </w:tcPr>
          <w:p w14:paraId="23C07600" w14:textId="77777777" w:rsidR="00CB213B" w:rsidRPr="00307700" w:rsidRDefault="00CB213B" w:rsidP="00CB213B">
            <w:pPr>
              <w:pStyle w:val="1fffb"/>
              <w:rPr>
                <w:rFonts w:cs="Times New Roman"/>
              </w:rPr>
            </w:pPr>
            <w:r w:rsidRPr="00307700">
              <w:rPr>
                <w:rFonts w:cs="Times New Roman"/>
              </w:rPr>
              <w:lastRenderedPageBreak/>
              <w:t>42</w:t>
            </w:r>
          </w:p>
        </w:tc>
        <w:tc>
          <w:tcPr>
            <w:tcW w:w="1857" w:type="pct"/>
            <w:vAlign w:val="center"/>
          </w:tcPr>
          <w:p w14:paraId="297B92AD" w14:textId="77777777" w:rsidR="00CB213B" w:rsidRPr="00307700" w:rsidRDefault="00CB213B" w:rsidP="00CB213B">
            <w:pPr>
              <w:pStyle w:val="1fffb"/>
              <w:rPr>
                <w:rFonts w:cs="Times New Roman"/>
              </w:rPr>
            </w:pPr>
            <w:r w:rsidRPr="00307700">
              <w:rPr>
                <w:rFonts w:cs="Times New Roman"/>
              </w:rPr>
              <w:t>гр. Катареу А.И.</w:t>
            </w:r>
          </w:p>
        </w:tc>
        <w:tc>
          <w:tcPr>
            <w:tcW w:w="821" w:type="pct"/>
            <w:vAlign w:val="center"/>
          </w:tcPr>
          <w:p w14:paraId="04B6C4ED" w14:textId="77777777" w:rsidR="00CB213B" w:rsidRPr="00307700" w:rsidRDefault="00CB213B" w:rsidP="00CB213B">
            <w:pPr>
              <w:pStyle w:val="1fffb"/>
              <w:rPr>
                <w:rFonts w:cs="Times New Roman"/>
              </w:rPr>
            </w:pPr>
            <w:r w:rsidRPr="00307700">
              <w:rPr>
                <w:rFonts w:cs="Times New Roman"/>
              </w:rPr>
              <w:t>м-н Арктика, 2</w:t>
            </w:r>
          </w:p>
        </w:tc>
        <w:tc>
          <w:tcPr>
            <w:tcW w:w="972" w:type="pct"/>
            <w:vAlign w:val="center"/>
          </w:tcPr>
          <w:p w14:paraId="72AD75E9" w14:textId="77777777" w:rsidR="00CB213B" w:rsidRPr="00307700" w:rsidRDefault="00CB213B" w:rsidP="00CB213B">
            <w:pPr>
              <w:pStyle w:val="1fffb"/>
              <w:rPr>
                <w:rFonts w:cs="Times New Roman"/>
              </w:rPr>
            </w:pPr>
            <w:r w:rsidRPr="00307700">
              <w:rPr>
                <w:rFonts w:cs="Times New Roman"/>
              </w:rPr>
              <w:t>гаражный бокс №4</w:t>
            </w:r>
          </w:p>
        </w:tc>
        <w:tc>
          <w:tcPr>
            <w:tcW w:w="1157" w:type="pct"/>
            <w:vAlign w:val="center"/>
          </w:tcPr>
          <w:p w14:paraId="0391663B" w14:textId="77777777" w:rsidR="00CB213B" w:rsidRPr="00307700" w:rsidRDefault="00CB213B" w:rsidP="00CB213B">
            <w:pPr>
              <w:pStyle w:val="1fffb"/>
              <w:rPr>
                <w:rFonts w:cs="Times New Roman"/>
              </w:rPr>
            </w:pPr>
            <w:r w:rsidRPr="00307700">
              <w:rPr>
                <w:rFonts w:cs="Times New Roman"/>
              </w:rPr>
              <w:t>СТ-10 №10-11964</w:t>
            </w:r>
          </w:p>
        </w:tc>
      </w:tr>
      <w:tr w:rsidR="00CB213B" w:rsidRPr="00307700" w14:paraId="425002B7" w14:textId="77777777" w:rsidTr="00CB213B">
        <w:trPr>
          <w:trHeight w:val="251"/>
        </w:trPr>
        <w:tc>
          <w:tcPr>
            <w:tcW w:w="193" w:type="pct"/>
            <w:vAlign w:val="center"/>
          </w:tcPr>
          <w:p w14:paraId="64E76973" w14:textId="77777777" w:rsidR="00CB213B" w:rsidRPr="00307700" w:rsidRDefault="00CB213B" w:rsidP="00CB213B">
            <w:pPr>
              <w:pStyle w:val="1fffb"/>
              <w:rPr>
                <w:rFonts w:cs="Times New Roman"/>
              </w:rPr>
            </w:pPr>
            <w:r w:rsidRPr="00307700">
              <w:rPr>
                <w:rFonts w:cs="Times New Roman"/>
              </w:rPr>
              <w:t>43</w:t>
            </w:r>
          </w:p>
        </w:tc>
        <w:tc>
          <w:tcPr>
            <w:tcW w:w="1857" w:type="pct"/>
            <w:vAlign w:val="center"/>
          </w:tcPr>
          <w:p w14:paraId="1CC55FC9" w14:textId="77777777" w:rsidR="00CB213B" w:rsidRPr="00307700" w:rsidRDefault="00CB213B" w:rsidP="00CB213B">
            <w:pPr>
              <w:pStyle w:val="1fffb"/>
              <w:rPr>
                <w:rFonts w:cs="Times New Roman"/>
              </w:rPr>
            </w:pPr>
            <w:r w:rsidRPr="00307700">
              <w:rPr>
                <w:rFonts w:cs="Times New Roman"/>
              </w:rPr>
              <w:t>гр. Еремин В.И.</w:t>
            </w:r>
          </w:p>
        </w:tc>
        <w:tc>
          <w:tcPr>
            <w:tcW w:w="821" w:type="pct"/>
            <w:vAlign w:val="center"/>
          </w:tcPr>
          <w:p w14:paraId="5AF850EC" w14:textId="77777777" w:rsidR="00CB213B" w:rsidRPr="00307700" w:rsidRDefault="00CB213B" w:rsidP="00CB213B">
            <w:pPr>
              <w:pStyle w:val="1fffb"/>
              <w:rPr>
                <w:rFonts w:cs="Times New Roman"/>
              </w:rPr>
            </w:pPr>
            <w:r w:rsidRPr="00307700">
              <w:rPr>
                <w:rFonts w:cs="Times New Roman"/>
              </w:rPr>
              <w:t>м-н Арктика, 2</w:t>
            </w:r>
          </w:p>
        </w:tc>
        <w:tc>
          <w:tcPr>
            <w:tcW w:w="972" w:type="pct"/>
            <w:vAlign w:val="center"/>
          </w:tcPr>
          <w:p w14:paraId="034562B4" w14:textId="77777777" w:rsidR="00CB213B" w:rsidRPr="00307700" w:rsidRDefault="00CB213B" w:rsidP="00CB213B">
            <w:pPr>
              <w:pStyle w:val="1fffb"/>
              <w:rPr>
                <w:rFonts w:cs="Times New Roman"/>
              </w:rPr>
            </w:pPr>
            <w:r w:rsidRPr="00307700">
              <w:rPr>
                <w:rFonts w:cs="Times New Roman"/>
              </w:rPr>
              <w:t>гаражный бокс №5</w:t>
            </w:r>
          </w:p>
        </w:tc>
        <w:tc>
          <w:tcPr>
            <w:tcW w:w="1157" w:type="pct"/>
            <w:vAlign w:val="center"/>
          </w:tcPr>
          <w:p w14:paraId="17E83543" w14:textId="77777777" w:rsidR="00CB213B" w:rsidRPr="00307700" w:rsidRDefault="00CB213B" w:rsidP="00CB213B">
            <w:pPr>
              <w:pStyle w:val="1fffb"/>
              <w:rPr>
                <w:rFonts w:cs="Times New Roman"/>
              </w:rPr>
            </w:pPr>
            <w:r w:rsidRPr="00307700">
              <w:rPr>
                <w:rFonts w:cs="Times New Roman"/>
              </w:rPr>
              <w:t>СТ-10 №10-11971</w:t>
            </w:r>
          </w:p>
        </w:tc>
      </w:tr>
      <w:tr w:rsidR="00CB213B" w:rsidRPr="00307700" w14:paraId="661AFEF6" w14:textId="77777777" w:rsidTr="00CB213B">
        <w:trPr>
          <w:trHeight w:val="253"/>
        </w:trPr>
        <w:tc>
          <w:tcPr>
            <w:tcW w:w="193" w:type="pct"/>
            <w:vAlign w:val="center"/>
          </w:tcPr>
          <w:p w14:paraId="1284F9E1" w14:textId="77777777" w:rsidR="00CB213B" w:rsidRPr="00307700" w:rsidRDefault="00CB213B" w:rsidP="00CB213B">
            <w:pPr>
              <w:pStyle w:val="1fffb"/>
              <w:rPr>
                <w:rFonts w:cs="Times New Roman"/>
              </w:rPr>
            </w:pPr>
            <w:r w:rsidRPr="00307700">
              <w:rPr>
                <w:rFonts w:cs="Times New Roman"/>
              </w:rPr>
              <w:t>44</w:t>
            </w:r>
          </w:p>
        </w:tc>
        <w:tc>
          <w:tcPr>
            <w:tcW w:w="1857" w:type="pct"/>
            <w:vAlign w:val="center"/>
          </w:tcPr>
          <w:p w14:paraId="1272E696" w14:textId="77777777" w:rsidR="00CB213B" w:rsidRPr="00307700" w:rsidRDefault="00CB213B" w:rsidP="00CB213B">
            <w:pPr>
              <w:pStyle w:val="1fffb"/>
              <w:rPr>
                <w:rFonts w:cs="Times New Roman"/>
              </w:rPr>
            </w:pPr>
            <w:r w:rsidRPr="00307700">
              <w:rPr>
                <w:rFonts w:cs="Times New Roman"/>
              </w:rPr>
              <w:t>гр. Левашко И.В.</w:t>
            </w:r>
          </w:p>
        </w:tc>
        <w:tc>
          <w:tcPr>
            <w:tcW w:w="821" w:type="pct"/>
            <w:vAlign w:val="center"/>
          </w:tcPr>
          <w:p w14:paraId="5D04C4A8" w14:textId="77777777" w:rsidR="00CB213B" w:rsidRPr="00307700" w:rsidRDefault="00CB213B" w:rsidP="00CB213B">
            <w:pPr>
              <w:pStyle w:val="1fffb"/>
              <w:rPr>
                <w:rFonts w:cs="Times New Roman"/>
              </w:rPr>
            </w:pPr>
            <w:r w:rsidRPr="00307700">
              <w:rPr>
                <w:rFonts w:cs="Times New Roman"/>
              </w:rPr>
              <w:t>м-н Арктика, 2</w:t>
            </w:r>
          </w:p>
        </w:tc>
        <w:tc>
          <w:tcPr>
            <w:tcW w:w="972" w:type="pct"/>
            <w:vAlign w:val="center"/>
          </w:tcPr>
          <w:p w14:paraId="1AF95BC4" w14:textId="77777777" w:rsidR="00CB213B" w:rsidRPr="00307700" w:rsidRDefault="00CB213B" w:rsidP="00CB213B">
            <w:pPr>
              <w:pStyle w:val="1fffb"/>
              <w:rPr>
                <w:rFonts w:cs="Times New Roman"/>
              </w:rPr>
            </w:pPr>
            <w:r w:rsidRPr="00307700">
              <w:rPr>
                <w:rFonts w:cs="Times New Roman"/>
              </w:rPr>
              <w:t>гаражный бокс №6</w:t>
            </w:r>
          </w:p>
        </w:tc>
        <w:tc>
          <w:tcPr>
            <w:tcW w:w="1157" w:type="pct"/>
            <w:vAlign w:val="center"/>
          </w:tcPr>
          <w:p w14:paraId="6B4235E8" w14:textId="77777777" w:rsidR="00CB213B" w:rsidRPr="00307700" w:rsidRDefault="00CB213B" w:rsidP="00CB213B">
            <w:pPr>
              <w:pStyle w:val="1fffb"/>
              <w:rPr>
                <w:rFonts w:cs="Times New Roman"/>
              </w:rPr>
            </w:pPr>
            <w:r w:rsidRPr="00307700">
              <w:rPr>
                <w:rFonts w:cs="Times New Roman"/>
              </w:rPr>
              <w:t>СТ-10 №10-11957</w:t>
            </w:r>
          </w:p>
        </w:tc>
      </w:tr>
      <w:tr w:rsidR="00CB213B" w:rsidRPr="00307700" w14:paraId="5C906DCE" w14:textId="77777777" w:rsidTr="00CB213B">
        <w:trPr>
          <w:trHeight w:val="251"/>
        </w:trPr>
        <w:tc>
          <w:tcPr>
            <w:tcW w:w="193" w:type="pct"/>
            <w:vAlign w:val="center"/>
          </w:tcPr>
          <w:p w14:paraId="34B422F9" w14:textId="77777777" w:rsidR="00CB213B" w:rsidRPr="00307700" w:rsidRDefault="00CB213B" w:rsidP="00CB213B">
            <w:pPr>
              <w:pStyle w:val="1fffb"/>
              <w:rPr>
                <w:rFonts w:cs="Times New Roman"/>
              </w:rPr>
            </w:pPr>
            <w:r w:rsidRPr="00307700">
              <w:rPr>
                <w:rFonts w:cs="Times New Roman"/>
              </w:rPr>
              <w:t>45</w:t>
            </w:r>
          </w:p>
        </w:tc>
        <w:tc>
          <w:tcPr>
            <w:tcW w:w="1857" w:type="pct"/>
            <w:vAlign w:val="center"/>
          </w:tcPr>
          <w:p w14:paraId="7DAE6ABE" w14:textId="77777777" w:rsidR="00CB213B" w:rsidRPr="00307700" w:rsidRDefault="00CB213B" w:rsidP="00CB213B">
            <w:pPr>
              <w:pStyle w:val="1fffb"/>
              <w:rPr>
                <w:rFonts w:cs="Times New Roman"/>
              </w:rPr>
            </w:pPr>
            <w:r w:rsidRPr="00307700">
              <w:rPr>
                <w:rFonts w:cs="Times New Roman"/>
              </w:rPr>
              <w:t>гр. Ковалев П.М.</w:t>
            </w:r>
          </w:p>
        </w:tc>
        <w:tc>
          <w:tcPr>
            <w:tcW w:w="821" w:type="pct"/>
            <w:vAlign w:val="center"/>
          </w:tcPr>
          <w:p w14:paraId="2741F562" w14:textId="77777777" w:rsidR="00CB213B" w:rsidRPr="00307700" w:rsidRDefault="00CB213B" w:rsidP="00CB213B">
            <w:pPr>
              <w:pStyle w:val="1fffb"/>
              <w:rPr>
                <w:rFonts w:cs="Times New Roman"/>
              </w:rPr>
            </w:pPr>
            <w:r w:rsidRPr="00307700">
              <w:rPr>
                <w:rFonts w:cs="Times New Roman"/>
              </w:rPr>
              <w:t>м-н Арктика 2</w:t>
            </w:r>
          </w:p>
        </w:tc>
        <w:tc>
          <w:tcPr>
            <w:tcW w:w="972" w:type="pct"/>
            <w:vAlign w:val="center"/>
          </w:tcPr>
          <w:p w14:paraId="286F7BE8" w14:textId="77777777" w:rsidR="00CB213B" w:rsidRPr="00307700" w:rsidRDefault="00CB213B" w:rsidP="00CB213B">
            <w:pPr>
              <w:pStyle w:val="1fffb"/>
              <w:rPr>
                <w:rFonts w:cs="Times New Roman"/>
              </w:rPr>
            </w:pPr>
            <w:r w:rsidRPr="00307700">
              <w:rPr>
                <w:rFonts w:cs="Times New Roman"/>
              </w:rPr>
              <w:t>гаражный бокс № 3</w:t>
            </w:r>
          </w:p>
        </w:tc>
        <w:tc>
          <w:tcPr>
            <w:tcW w:w="1157" w:type="pct"/>
            <w:vAlign w:val="center"/>
          </w:tcPr>
          <w:p w14:paraId="57F13BD0" w14:textId="77777777" w:rsidR="00CB213B" w:rsidRPr="00307700" w:rsidRDefault="00CB213B" w:rsidP="00CB213B">
            <w:pPr>
              <w:pStyle w:val="1fffb"/>
              <w:rPr>
                <w:rFonts w:cs="Times New Roman"/>
              </w:rPr>
            </w:pPr>
            <w:r w:rsidRPr="00307700">
              <w:rPr>
                <w:rFonts w:cs="Times New Roman"/>
              </w:rPr>
              <w:t>СТ-10 №10-11960</w:t>
            </w:r>
          </w:p>
        </w:tc>
      </w:tr>
      <w:tr w:rsidR="00CB213B" w:rsidRPr="00307700" w14:paraId="52E308DC" w14:textId="77777777" w:rsidTr="00CB213B">
        <w:trPr>
          <w:trHeight w:val="253"/>
        </w:trPr>
        <w:tc>
          <w:tcPr>
            <w:tcW w:w="193" w:type="pct"/>
            <w:vAlign w:val="center"/>
          </w:tcPr>
          <w:p w14:paraId="2BD17079" w14:textId="77777777" w:rsidR="00CB213B" w:rsidRPr="00307700" w:rsidRDefault="00CB213B" w:rsidP="00CB213B">
            <w:pPr>
              <w:pStyle w:val="1fffb"/>
              <w:rPr>
                <w:rFonts w:cs="Times New Roman"/>
              </w:rPr>
            </w:pPr>
            <w:r w:rsidRPr="00307700">
              <w:rPr>
                <w:rFonts w:cs="Times New Roman"/>
              </w:rPr>
              <w:t>46</w:t>
            </w:r>
          </w:p>
        </w:tc>
        <w:tc>
          <w:tcPr>
            <w:tcW w:w="1857" w:type="pct"/>
            <w:vAlign w:val="center"/>
          </w:tcPr>
          <w:p w14:paraId="1CD4965E" w14:textId="77777777" w:rsidR="00CB213B" w:rsidRPr="00307700" w:rsidRDefault="00CB213B" w:rsidP="00CB213B">
            <w:pPr>
              <w:pStyle w:val="1fffb"/>
              <w:rPr>
                <w:rFonts w:cs="Times New Roman"/>
              </w:rPr>
            </w:pPr>
            <w:r w:rsidRPr="00307700">
              <w:rPr>
                <w:rFonts w:cs="Times New Roman"/>
              </w:rPr>
              <w:t>гр. Конюхов В.Н.</w:t>
            </w:r>
          </w:p>
        </w:tc>
        <w:tc>
          <w:tcPr>
            <w:tcW w:w="821" w:type="pct"/>
            <w:vAlign w:val="center"/>
          </w:tcPr>
          <w:p w14:paraId="229967C5" w14:textId="77777777" w:rsidR="00CB213B" w:rsidRPr="00307700" w:rsidRDefault="00CB213B" w:rsidP="00CB213B">
            <w:pPr>
              <w:pStyle w:val="1fffb"/>
              <w:rPr>
                <w:rFonts w:cs="Times New Roman"/>
              </w:rPr>
            </w:pPr>
            <w:r w:rsidRPr="00307700">
              <w:rPr>
                <w:rFonts w:cs="Times New Roman"/>
              </w:rPr>
              <w:t>м-н Арктика, 2</w:t>
            </w:r>
          </w:p>
        </w:tc>
        <w:tc>
          <w:tcPr>
            <w:tcW w:w="972" w:type="pct"/>
            <w:vAlign w:val="center"/>
          </w:tcPr>
          <w:p w14:paraId="722EBF50" w14:textId="77777777" w:rsidR="00CB213B" w:rsidRPr="00307700" w:rsidRDefault="00CB213B" w:rsidP="00CB213B">
            <w:pPr>
              <w:pStyle w:val="1fffb"/>
              <w:rPr>
                <w:rFonts w:cs="Times New Roman"/>
              </w:rPr>
            </w:pPr>
            <w:r w:rsidRPr="00307700">
              <w:rPr>
                <w:rFonts w:cs="Times New Roman"/>
              </w:rPr>
              <w:t>гаражный бокс №2</w:t>
            </w:r>
          </w:p>
        </w:tc>
        <w:tc>
          <w:tcPr>
            <w:tcW w:w="1157" w:type="pct"/>
            <w:vAlign w:val="center"/>
          </w:tcPr>
          <w:p w14:paraId="066E5C99" w14:textId="77777777" w:rsidR="00CB213B" w:rsidRPr="00307700" w:rsidRDefault="00CB213B" w:rsidP="00CB213B">
            <w:pPr>
              <w:pStyle w:val="1fffb"/>
              <w:rPr>
                <w:rFonts w:cs="Times New Roman"/>
              </w:rPr>
            </w:pPr>
            <w:r w:rsidRPr="00307700">
              <w:rPr>
                <w:rFonts w:cs="Times New Roman"/>
              </w:rPr>
              <w:t>СТ-10 №10-11954</w:t>
            </w:r>
          </w:p>
        </w:tc>
      </w:tr>
      <w:tr w:rsidR="00CB213B" w:rsidRPr="00307700" w14:paraId="44973484" w14:textId="77777777" w:rsidTr="00CB213B">
        <w:trPr>
          <w:trHeight w:val="505"/>
        </w:trPr>
        <w:tc>
          <w:tcPr>
            <w:tcW w:w="193" w:type="pct"/>
            <w:vAlign w:val="center"/>
          </w:tcPr>
          <w:p w14:paraId="6AD7D15C" w14:textId="77777777" w:rsidR="00CB213B" w:rsidRPr="00307700" w:rsidRDefault="00CB213B" w:rsidP="00CB213B">
            <w:pPr>
              <w:pStyle w:val="1fffb"/>
              <w:rPr>
                <w:rFonts w:cs="Times New Roman"/>
              </w:rPr>
            </w:pPr>
            <w:r w:rsidRPr="00307700">
              <w:rPr>
                <w:rFonts w:cs="Times New Roman"/>
              </w:rPr>
              <w:t>47</w:t>
            </w:r>
          </w:p>
        </w:tc>
        <w:tc>
          <w:tcPr>
            <w:tcW w:w="1857" w:type="pct"/>
            <w:vAlign w:val="center"/>
          </w:tcPr>
          <w:p w14:paraId="7487B6C5" w14:textId="77777777" w:rsidR="00CB213B" w:rsidRPr="00307700" w:rsidRDefault="00CB213B" w:rsidP="00CB213B">
            <w:pPr>
              <w:pStyle w:val="1fffb"/>
              <w:rPr>
                <w:rFonts w:cs="Times New Roman"/>
                <w:lang w:val="ru-RU"/>
              </w:rPr>
            </w:pPr>
            <w:r w:rsidRPr="00307700">
              <w:rPr>
                <w:rFonts w:cs="Times New Roman"/>
                <w:lang w:val="ru-RU"/>
              </w:rPr>
              <w:t>Чукотское окружное отделение политической партии</w:t>
            </w:r>
          </w:p>
          <w:p w14:paraId="157BA99E" w14:textId="77777777" w:rsidR="00CB213B" w:rsidRPr="00307700" w:rsidRDefault="00CB213B" w:rsidP="00CB213B">
            <w:pPr>
              <w:pStyle w:val="1fffb"/>
              <w:rPr>
                <w:rFonts w:cs="Times New Roman"/>
                <w:lang w:val="ru-RU"/>
              </w:rPr>
            </w:pPr>
            <w:r w:rsidRPr="00307700">
              <w:rPr>
                <w:rFonts w:cs="Times New Roman"/>
                <w:lang w:val="ru-RU"/>
              </w:rPr>
              <w:t>"КПРФ"</w:t>
            </w:r>
          </w:p>
        </w:tc>
        <w:tc>
          <w:tcPr>
            <w:tcW w:w="821" w:type="pct"/>
            <w:vAlign w:val="center"/>
          </w:tcPr>
          <w:p w14:paraId="4426C43A" w14:textId="77777777" w:rsidR="00CB213B" w:rsidRPr="00307700" w:rsidRDefault="00CB213B" w:rsidP="00CB213B">
            <w:pPr>
              <w:pStyle w:val="1fffb"/>
              <w:rPr>
                <w:rFonts w:cs="Times New Roman"/>
              </w:rPr>
            </w:pPr>
            <w:r w:rsidRPr="00307700">
              <w:rPr>
                <w:rFonts w:cs="Times New Roman"/>
              </w:rPr>
              <w:t>ул. Берзина, 2а</w:t>
            </w:r>
          </w:p>
        </w:tc>
        <w:tc>
          <w:tcPr>
            <w:tcW w:w="972" w:type="pct"/>
            <w:vAlign w:val="center"/>
          </w:tcPr>
          <w:p w14:paraId="1E42B6E5" w14:textId="77777777" w:rsidR="00CB213B" w:rsidRPr="00307700" w:rsidRDefault="00CB213B" w:rsidP="00CB213B">
            <w:pPr>
              <w:pStyle w:val="1fffb"/>
              <w:rPr>
                <w:rFonts w:cs="Times New Roman"/>
              </w:rPr>
            </w:pPr>
            <w:r w:rsidRPr="00307700">
              <w:rPr>
                <w:rFonts w:cs="Times New Roman"/>
              </w:rPr>
              <w:t>помещения в здании</w:t>
            </w:r>
          </w:p>
        </w:tc>
        <w:tc>
          <w:tcPr>
            <w:tcW w:w="1157" w:type="pct"/>
            <w:vAlign w:val="center"/>
          </w:tcPr>
          <w:p w14:paraId="006F3029" w14:textId="77777777" w:rsidR="00CB213B" w:rsidRPr="00307700" w:rsidRDefault="00CB213B" w:rsidP="00CB213B">
            <w:pPr>
              <w:pStyle w:val="1fffb"/>
              <w:rPr>
                <w:rFonts w:cs="Times New Roman"/>
              </w:rPr>
            </w:pPr>
            <w:r w:rsidRPr="00307700">
              <w:rPr>
                <w:rFonts w:cs="Times New Roman"/>
              </w:rPr>
              <w:t>СТ-10 №09-09021</w:t>
            </w:r>
          </w:p>
        </w:tc>
      </w:tr>
      <w:tr w:rsidR="00CB213B" w:rsidRPr="00307700" w14:paraId="1407F0E8" w14:textId="77777777" w:rsidTr="00CB213B">
        <w:trPr>
          <w:trHeight w:val="230"/>
        </w:trPr>
        <w:tc>
          <w:tcPr>
            <w:tcW w:w="5000" w:type="pct"/>
            <w:gridSpan w:val="5"/>
            <w:shd w:val="clear" w:color="auto" w:fill="BEBEBE"/>
            <w:vAlign w:val="center"/>
          </w:tcPr>
          <w:p w14:paraId="77C67874" w14:textId="77777777" w:rsidR="00CB213B" w:rsidRPr="00307700" w:rsidRDefault="00CB213B" w:rsidP="00CB213B">
            <w:pPr>
              <w:pStyle w:val="1fffb"/>
              <w:rPr>
                <w:rFonts w:cs="Times New Roman"/>
              </w:rPr>
            </w:pPr>
            <w:r w:rsidRPr="00307700">
              <w:rPr>
                <w:rFonts w:cs="Times New Roman"/>
              </w:rPr>
              <w:t>муниципальный бюджет</w:t>
            </w:r>
          </w:p>
        </w:tc>
      </w:tr>
      <w:tr w:rsidR="00CB213B" w:rsidRPr="00307700" w14:paraId="42368278" w14:textId="77777777" w:rsidTr="00CB213B">
        <w:trPr>
          <w:trHeight w:val="505"/>
        </w:trPr>
        <w:tc>
          <w:tcPr>
            <w:tcW w:w="193" w:type="pct"/>
            <w:vAlign w:val="center"/>
          </w:tcPr>
          <w:p w14:paraId="0FB1A404" w14:textId="77777777" w:rsidR="00CB213B" w:rsidRPr="00307700" w:rsidRDefault="00CB213B" w:rsidP="00CB213B">
            <w:pPr>
              <w:pStyle w:val="1fffb"/>
              <w:rPr>
                <w:rFonts w:cs="Times New Roman"/>
              </w:rPr>
            </w:pPr>
            <w:r w:rsidRPr="00307700">
              <w:rPr>
                <w:rFonts w:cs="Times New Roman"/>
              </w:rPr>
              <w:t>48</w:t>
            </w:r>
          </w:p>
        </w:tc>
        <w:tc>
          <w:tcPr>
            <w:tcW w:w="1857" w:type="pct"/>
            <w:vAlign w:val="center"/>
          </w:tcPr>
          <w:p w14:paraId="2CEDD59E" w14:textId="77777777" w:rsidR="00CB213B" w:rsidRPr="00307700" w:rsidRDefault="00CB213B" w:rsidP="00CB213B">
            <w:pPr>
              <w:pStyle w:val="1fffb"/>
              <w:rPr>
                <w:rFonts w:cs="Times New Roman"/>
                <w:lang w:val="ru-RU"/>
              </w:rPr>
            </w:pPr>
            <w:r w:rsidRPr="00307700">
              <w:rPr>
                <w:rFonts w:cs="Times New Roman"/>
                <w:lang w:val="ru-RU"/>
              </w:rPr>
              <w:t>МБОУ Средняя общеобразовательная школа №1 г.</w:t>
            </w:r>
          </w:p>
          <w:p w14:paraId="3B28CFA9" w14:textId="77777777" w:rsidR="00CB213B" w:rsidRPr="00307700" w:rsidRDefault="00CB213B" w:rsidP="00CB213B">
            <w:pPr>
              <w:pStyle w:val="1fffb"/>
              <w:rPr>
                <w:rFonts w:cs="Times New Roman"/>
              </w:rPr>
            </w:pPr>
            <w:r w:rsidRPr="00307700">
              <w:rPr>
                <w:rFonts w:cs="Times New Roman"/>
              </w:rPr>
              <w:t>Билибино ЧАО"</w:t>
            </w:r>
          </w:p>
        </w:tc>
        <w:tc>
          <w:tcPr>
            <w:tcW w:w="821" w:type="pct"/>
            <w:vAlign w:val="center"/>
          </w:tcPr>
          <w:p w14:paraId="27B36841" w14:textId="77777777" w:rsidR="00CB213B" w:rsidRPr="00307700" w:rsidRDefault="00CB213B" w:rsidP="00CB213B">
            <w:pPr>
              <w:pStyle w:val="1fffb"/>
              <w:rPr>
                <w:rFonts w:cs="Times New Roman"/>
              </w:rPr>
            </w:pPr>
            <w:r w:rsidRPr="00307700">
              <w:rPr>
                <w:rFonts w:cs="Times New Roman"/>
              </w:rPr>
              <w:t>ул. Ленина д.2</w:t>
            </w:r>
          </w:p>
        </w:tc>
        <w:tc>
          <w:tcPr>
            <w:tcW w:w="972" w:type="pct"/>
            <w:vAlign w:val="center"/>
          </w:tcPr>
          <w:p w14:paraId="28B341A2" w14:textId="77777777" w:rsidR="00CB213B" w:rsidRPr="00307700" w:rsidRDefault="00CB213B" w:rsidP="00CB213B">
            <w:pPr>
              <w:pStyle w:val="1fffb"/>
              <w:rPr>
                <w:rFonts w:cs="Times New Roman"/>
              </w:rPr>
            </w:pPr>
            <w:r w:rsidRPr="00307700">
              <w:rPr>
                <w:rFonts w:cs="Times New Roman"/>
              </w:rPr>
              <w:t>корпус №1</w:t>
            </w:r>
          </w:p>
        </w:tc>
        <w:tc>
          <w:tcPr>
            <w:tcW w:w="1157" w:type="pct"/>
            <w:vAlign w:val="center"/>
          </w:tcPr>
          <w:p w14:paraId="7FE9AA48" w14:textId="77777777" w:rsidR="00CB213B" w:rsidRPr="00307700" w:rsidRDefault="00CB213B" w:rsidP="00CB213B">
            <w:pPr>
              <w:pStyle w:val="1fffb"/>
              <w:rPr>
                <w:rFonts w:cs="Times New Roman"/>
              </w:rPr>
            </w:pPr>
            <w:r w:rsidRPr="00307700">
              <w:rPr>
                <w:rFonts w:cs="Times New Roman"/>
              </w:rPr>
              <w:t>СТ-10 №07-0682</w:t>
            </w:r>
          </w:p>
        </w:tc>
      </w:tr>
      <w:tr w:rsidR="00CB213B" w:rsidRPr="00307700" w14:paraId="4EB9AB42" w14:textId="77777777" w:rsidTr="00CB213B">
        <w:trPr>
          <w:trHeight w:val="506"/>
        </w:trPr>
        <w:tc>
          <w:tcPr>
            <w:tcW w:w="193" w:type="pct"/>
            <w:vAlign w:val="center"/>
          </w:tcPr>
          <w:p w14:paraId="4038083D" w14:textId="77777777" w:rsidR="00CB213B" w:rsidRPr="00307700" w:rsidRDefault="00CB213B" w:rsidP="00CB213B">
            <w:pPr>
              <w:pStyle w:val="1fffb"/>
              <w:rPr>
                <w:rFonts w:cs="Times New Roman"/>
              </w:rPr>
            </w:pPr>
            <w:r w:rsidRPr="00307700">
              <w:rPr>
                <w:rFonts w:cs="Times New Roman"/>
              </w:rPr>
              <w:t>49</w:t>
            </w:r>
          </w:p>
        </w:tc>
        <w:tc>
          <w:tcPr>
            <w:tcW w:w="1857" w:type="pct"/>
            <w:vAlign w:val="center"/>
          </w:tcPr>
          <w:p w14:paraId="40A0F369" w14:textId="77777777" w:rsidR="00CB213B" w:rsidRPr="00307700" w:rsidRDefault="00CB213B" w:rsidP="00CB213B">
            <w:pPr>
              <w:pStyle w:val="1fffb"/>
              <w:rPr>
                <w:rFonts w:cs="Times New Roman"/>
                <w:lang w:val="ru-RU"/>
              </w:rPr>
            </w:pPr>
            <w:r w:rsidRPr="00307700">
              <w:rPr>
                <w:rFonts w:cs="Times New Roman"/>
                <w:lang w:val="ru-RU"/>
              </w:rPr>
              <w:t>МБОУ "Средняя общеобразовательная школа №2</w:t>
            </w:r>
          </w:p>
          <w:p w14:paraId="79A6E885" w14:textId="77777777" w:rsidR="00CB213B" w:rsidRPr="00307700" w:rsidRDefault="00CB213B" w:rsidP="00CB213B">
            <w:pPr>
              <w:pStyle w:val="1fffb"/>
              <w:rPr>
                <w:rFonts w:cs="Times New Roman"/>
                <w:lang w:val="ru-RU"/>
              </w:rPr>
            </w:pPr>
            <w:r w:rsidRPr="00307700">
              <w:rPr>
                <w:rFonts w:cs="Times New Roman"/>
                <w:lang w:val="ru-RU"/>
              </w:rPr>
              <w:t>г.Билибино ЧАО"</w:t>
            </w:r>
          </w:p>
        </w:tc>
        <w:tc>
          <w:tcPr>
            <w:tcW w:w="821" w:type="pct"/>
            <w:vAlign w:val="center"/>
          </w:tcPr>
          <w:p w14:paraId="13332D4E" w14:textId="77777777" w:rsidR="00CB213B" w:rsidRPr="00307700" w:rsidRDefault="00CB213B" w:rsidP="00CB213B">
            <w:pPr>
              <w:pStyle w:val="1fffb"/>
              <w:rPr>
                <w:rFonts w:cs="Times New Roman"/>
              </w:rPr>
            </w:pPr>
            <w:r w:rsidRPr="00307700">
              <w:rPr>
                <w:rFonts w:cs="Times New Roman"/>
              </w:rPr>
              <w:t>ул. Ленина д.8</w:t>
            </w:r>
          </w:p>
        </w:tc>
        <w:tc>
          <w:tcPr>
            <w:tcW w:w="972" w:type="pct"/>
            <w:vAlign w:val="center"/>
          </w:tcPr>
          <w:p w14:paraId="2D5DCDE6" w14:textId="77777777" w:rsidR="00CB213B" w:rsidRPr="00307700" w:rsidRDefault="00CB213B" w:rsidP="00CB213B">
            <w:pPr>
              <w:pStyle w:val="1fffb"/>
              <w:rPr>
                <w:rFonts w:cs="Times New Roman"/>
              </w:rPr>
            </w:pPr>
            <w:r w:rsidRPr="00307700">
              <w:rPr>
                <w:rFonts w:cs="Times New Roman"/>
              </w:rPr>
              <w:t>корпус №2</w:t>
            </w:r>
          </w:p>
        </w:tc>
        <w:tc>
          <w:tcPr>
            <w:tcW w:w="1157" w:type="pct"/>
            <w:vAlign w:val="center"/>
          </w:tcPr>
          <w:p w14:paraId="02B0ABC1" w14:textId="77777777" w:rsidR="00CB213B" w:rsidRPr="00307700" w:rsidRDefault="00CB213B" w:rsidP="00CB213B">
            <w:pPr>
              <w:pStyle w:val="1fffb"/>
              <w:rPr>
                <w:rFonts w:cs="Times New Roman"/>
              </w:rPr>
            </w:pPr>
            <w:r w:rsidRPr="00307700">
              <w:rPr>
                <w:rFonts w:cs="Times New Roman"/>
              </w:rPr>
              <w:t>СТ-10 №07-0691</w:t>
            </w:r>
          </w:p>
        </w:tc>
      </w:tr>
      <w:tr w:rsidR="00CB213B" w:rsidRPr="00307700" w14:paraId="48563EC8" w14:textId="77777777" w:rsidTr="00CB213B">
        <w:trPr>
          <w:trHeight w:val="505"/>
        </w:trPr>
        <w:tc>
          <w:tcPr>
            <w:tcW w:w="193" w:type="pct"/>
            <w:vAlign w:val="center"/>
          </w:tcPr>
          <w:p w14:paraId="43EBD9E5" w14:textId="77777777" w:rsidR="00CB213B" w:rsidRPr="00307700" w:rsidRDefault="00CB213B" w:rsidP="00CB213B">
            <w:pPr>
              <w:pStyle w:val="1fffb"/>
              <w:rPr>
                <w:rFonts w:cs="Times New Roman"/>
              </w:rPr>
            </w:pPr>
            <w:r w:rsidRPr="00307700">
              <w:rPr>
                <w:rFonts w:cs="Times New Roman"/>
              </w:rPr>
              <w:t>50</w:t>
            </w:r>
          </w:p>
        </w:tc>
        <w:tc>
          <w:tcPr>
            <w:tcW w:w="1857" w:type="pct"/>
            <w:vAlign w:val="center"/>
          </w:tcPr>
          <w:p w14:paraId="4A130BA5" w14:textId="77777777" w:rsidR="00CB213B" w:rsidRPr="00307700" w:rsidRDefault="00CB213B" w:rsidP="00CB213B">
            <w:pPr>
              <w:pStyle w:val="1fffb"/>
              <w:rPr>
                <w:rFonts w:cs="Times New Roman"/>
                <w:lang w:val="ru-RU"/>
              </w:rPr>
            </w:pPr>
            <w:r w:rsidRPr="00307700">
              <w:rPr>
                <w:rFonts w:cs="Times New Roman"/>
                <w:lang w:val="ru-RU"/>
              </w:rPr>
              <w:t>Администрация МО - Билибинского муниципального</w:t>
            </w:r>
          </w:p>
          <w:p w14:paraId="57B29088" w14:textId="77777777" w:rsidR="00CB213B" w:rsidRPr="00307700" w:rsidRDefault="00CB213B" w:rsidP="00CB213B">
            <w:pPr>
              <w:pStyle w:val="1fffb"/>
              <w:rPr>
                <w:rFonts w:cs="Times New Roman"/>
                <w:lang w:val="ru-RU"/>
              </w:rPr>
            </w:pPr>
            <w:r w:rsidRPr="00307700">
              <w:rPr>
                <w:rFonts w:cs="Times New Roman"/>
                <w:lang w:val="ru-RU"/>
              </w:rPr>
              <w:t>района</w:t>
            </w:r>
          </w:p>
        </w:tc>
        <w:tc>
          <w:tcPr>
            <w:tcW w:w="821" w:type="pct"/>
            <w:vAlign w:val="center"/>
          </w:tcPr>
          <w:p w14:paraId="785F9834" w14:textId="77777777" w:rsidR="00CB213B" w:rsidRPr="00307700" w:rsidRDefault="00CB213B" w:rsidP="00CB213B">
            <w:pPr>
              <w:pStyle w:val="1fffb"/>
              <w:rPr>
                <w:rFonts w:cs="Times New Roman"/>
              </w:rPr>
            </w:pPr>
            <w:r w:rsidRPr="00307700">
              <w:rPr>
                <w:rFonts w:cs="Times New Roman"/>
              </w:rPr>
              <w:t>ул. Курчатова, 6</w:t>
            </w:r>
          </w:p>
        </w:tc>
        <w:tc>
          <w:tcPr>
            <w:tcW w:w="972" w:type="pct"/>
            <w:vAlign w:val="center"/>
          </w:tcPr>
          <w:p w14:paraId="065F0B30" w14:textId="77777777" w:rsidR="00CB213B" w:rsidRPr="00307700" w:rsidRDefault="00CB213B" w:rsidP="00CB213B">
            <w:pPr>
              <w:pStyle w:val="1fffb"/>
              <w:rPr>
                <w:rFonts w:cs="Times New Roman"/>
              </w:rPr>
            </w:pPr>
            <w:r w:rsidRPr="00307700">
              <w:rPr>
                <w:rFonts w:cs="Times New Roman"/>
              </w:rPr>
              <w:t>здание администрации</w:t>
            </w:r>
          </w:p>
        </w:tc>
        <w:tc>
          <w:tcPr>
            <w:tcW w:w="1157" w:type="pct"/>
            <w:vAlign w:val="center"/>
          </w:tcPr>
          <w:p w14:paraId="073CF381" w14:textId="77777777" w:rsidR="00CB213B" w:rsidRPr="00307700" w:rsidRDefault="00CB213B" w:rsidP="00CB213B">
            <w:pPr>
              <w:pStyle w:val="1fffb"/>
              <w:rPr>
                <w:rFonts w:cs="Times New Roman"/>
              </w:rPr>
            </w:pPr>
            <w:r w:rsidRPr="00307700">
              <w:rPr>
                <w:rFonts w:cs="Times New Roman"/>
              </w:rPr>
              <w:t>ВТЭ-1П №07-0674</w:t>
            </w:r>
          </w:p>
        </w:tc>
      </w:tr>
      <w:tr w:rsidR="00CB213B" w:rsidRPr="00307700" w14:paraId="397B2068" w14:textId="77777777" w:rsidTr="00CB213B">
        <w:trPr>
          <w:trHeight w:val="506"/>
        </w:trPr>
        <w:tc>
          <w:tcPr>
            <w:tcW w:w="193" w:type="pct"/>
            <w:vAlign w:val="center"/>
          </w:tcPr>
          <w:p w14:paraId="2FB34ADC" w14:textId="77777777" w:rsidR="00CB213B" w:rsidRPr="00307700" w:rsidRDefault="00CB213B" w:rsidP="00CB213B">
            <w:pPr>
              <w:pStyle w:val="1fffb"/>
              <w:rPr>
                <w:rFonts w:cs="Times New Roman"/>
              </w:rPr>
            </w:pPr>
            <w:r w:rsidRPr="00307700">
              <w:rPr>
                <w:rFonts w:cs="Times New Roman"/>
              </w:rPr>
              <w:t>51</w:t>
            </w:r>
          </w:p>
        </w:tc>
        <w:tc>
          <w:tcPr>
            <w:tcW w:w="1857" w:type="pct"/>
            <w:vAlign w:val="center"/>
          </w:tcPr>
          <w:p w14:paraId="0C4BA959" w14:textId="77777777" w:rsidR="00CB213B" w:rsidRPr="00307700" w:rsidRDefault="00CB213B" w:rsidP="00CB213B">
            <w:pPr>
              <w:pStyle w:val="1fffb"/>
              <w:rPr>
                <w:rFonts w:cs="Times New Roman"/>
                <w:lang w:val="ru-RU"/>
              </w:rPr>
            </w:pPr>
            <w:r w:rsidRPr="00307700">
              <w:rPr>
                <w:rFonts w:cs="Times New Roman"/>
                <w:lang w:val="ru-RU"/>
              </w:rPr>
              <w:t>МБУК "Центр досуга и народного творчества</w:t>
            </w:r>
          </w:p>
          <w:p w14:paraId="4DAC837D" w14:textId="77777777" w:rsidR="00CB213B" w:rsidRPr="00307700" w:rsidRDefault="00CB213B" w:rsidP="00CB213B">
            <w:pPr>
              <w:pStyle w:val="1fffb"/>
              <w:rPr>
                <w:rFonts w:cs="Times New Roman"/>
              </w:rPr>
            </w:pPr>
            <w:r w:rsidRPr="00307700">
              <w:rPr>
                <w:rFonts w:cs="Times New Roman"/>
              </w:rPr>
              <w:t>Билибинского муниципального района"</w:t>
            </w:r>
          </w:p>
        </w:tc>
        <w:tc>
          <w:tcPr>
            <w:tcW w:w="821" w:type="pct"/>
            <w:vAlign w:val="center"/>
          </w:tcPr>
          <w:p w14:paraId="6E3D292D" w14:textId="77777777" w:rsidR="00CB213B" w:rsidRPr="00307700" w:rsidRDefault="00CB213B" w:rsidP="00CB213B">
            <w:pPr>
              <w:pStyle w:val="1fffb"/>
              <w:rPr>
                <w:rFonts w:cs="Times New Roman"/>
              </w:rPr>
            </w:pPr>
            <w:r w:rsidRPr="00307700">
              <w:rPr>
                <w:rFonts w:cs="Times New Roman"/>
              </w:rPr>
              <w:t>ул. Ленина, д.6</w:t>
            </w:r>
          </w:p>
        </w:tc>
        <w:tc>
          <w:tcPr>
            <w:tcW w:w="972" w:type="pct"/>
            <w:vAlign w:val="center"/>
          </w:tcPr>
          <w:p w14:paraId="3B618A3A" w14:textId="77777777" w:rsidR="00CB213B" w:rsidRPr="00307700" w:rsidRDefault="00CB213B" w:rsidP="00CB213B">
            <w:pPr>
              <w:pStyle w:val="1fffb"/>
              <w:rPr>
                <w:rFonts w:cs="Times New Roman"/>
              </w:rPr>
            </w:pPr>
            <w:r w:rsidRPr="00307700">
              <w:rPr>
                <w:rFonts w:cs="Times New Roman"/>
              </w:rPr>
              <w:t>дом культуры</w:t>
            </w:r>
          </w:p>
        </w:tc>
        <w:tc>
          <w:tcPr>
            <w:tcW w:w="1157" w:type="pct"/>
            <w:vAlign w:val="center"/>
          </w:tcPr>
          <w:p w14:paraId="280095AF" w14:textId="77777777" w:rsidR="00CB213B" w:rsidRPr="00307700" w:rsidRDefault="00CB213B" w:rsidP="00CB213B">
            <w:pPr>
              <w:pStyle w:val="1fffb"/>
              <w:rPr>
                <w:rFonts w:cs="Times New Roman"/>
              </w:rPr>
            </w:pPr>
            <w:r w:rsidRPr="00307700">
              <w:rPr>
                <w:rFonts w:cs="Times New Roman"/>
              </w:rPr>
              <w:t>СТ-10 №07-0725</w:t>
            </w:r>
          </w:p>
        </w:tc>
      </w:tr>
      <w:tr w:rsidR="00CB213B" w:rsidRPr="00307700" w14:paraId="7BDED5A1" w14:textId="77777777" w:rsidTr="00CB213B">
        <w:trPr>
          <w:trHeight w:val="505"/>
        </w:trPr>
        <w:tc>
          <w:tcPr>
            <w:tcW w:w="193" w:type="pct"/>
            <w:vAlign w:val="center"/>
          </w:tcPr>
          <w:p w14:paraId="43971AB6" w14:textId="77777777" w:rsidR="00CB213B" w:rsidRPr="00307700" w:rsidRDefault="00CB213B" w:rsidP="00CB213B">
            <w:pPr>
              <w:pStyle w:val="1fffb"/>
              <w:rPr>
                <w:rFonts w:cs="Times New Roman"/>
              </w:rPr>
            </w:pPr>
            <w:r w:rsidRPr="00307700">
              <w:rPr>
                <w:rFonts w:cs="Times New Roman"/>
              </w:rPr>
              <w:t>52</w:t>
            </w:r>
          </w:p>
        </w:tc>
        <w:tc>
          <w:tcPr>
            <w:tcW w:w="1857" w:type="pct"/>
            <w:vAlign w:val="center"/>
          </w:tcPr>
          <w:p w14:paraId="16E8854C" w14:textId="77777777" w:rsidR="00CB213B" w:rsidRPr="00307700" w:rsidRDefault="00CB213B" w:rsidP="00CB213B">
            <w:pPr>
              <w:pStyle w:val="1fffb"/>
              <w:rPr>
                <w:rFonts w:cs="Times New Roman"/>
                <w:lang w:val="ru-RU"/>
              </w:rPr>
            </w:pPr>
            <w:r w:rsidRPr="00307700">
              <w:rPr>
                <w:rFonts w:cs="Times New Roman"/>
                <w:lang w:val="ru-RU"/>
              </w:rPr>
              <w:t>МАУК "ЦДиНТ Билибинского муниципального</w:t>
            </w:r>
          </w:p>
          <w:p w14:paraId="714E6B87" w14:textId="77777777" w:rsidR="00CB213B" w:rsidRPr="00307700" w:rsidRDefault="00CB213B" w:rsidP="00CB213B">
            <w:pPr>
              <w:pStyle w:val="1fffb"/>
              <w:rPr>
                <w:rFonts w:cs="Times New Roman"/>
                <w:lang w:val="ru-RU"/>
              </w:rPr>
            </w:pPr>
            <w:r w:rsidRPr="00307700">
              <w:rPr>
                <w:rFonts w:cs="Times New Roman"/>
                <w:lang w:val="ru-RU"/>
              </w:rPr>
              <w:t xml:space="preserve">района" компьютерный клуб "Точка </w:t>
            </w:r>
            <w:r w:rsidRPr="00307700">
              <w:rPr>
                <w:rFonts w:cs="Times New Roman"/>
              </w:rPr>
              <w:t>RU</w:t>
            </w:r>
            <w:r w:rsidRPr="00307700">
              <w:rPr>
                <w:rFonts w:cs="Times New Roman"/>
                <w:lang w:val="ru-RU"/>
              </w:rPr>
              <w:t>"</w:t>
            </w:r>
          </w:p>
        </w:tc>
        <w:tc>
          <w:tcPr>
            <w:tcW w:w="821" w:type="pct"/>
            <w:vAlign w:val="center"/>
          </w:tcPr>
          <w:p w14:paraId="68801FB6" w14:textId="77777777" w:rsidR="00CB213B" w:rsidRPr="00307700" w:rsidRDefault="00CB213B" w:rsidP="00CB213B">
            <w:pPr>
              <w:pStyle w:val="1fffb"/>
              <w:rPr>
                <w:rFonts w:cs="Times New Roman"/>
              </w:rPr>
            </w:pPr>
            <w:r w:rsidRPr="00307700">
              <w:rPr>
                <w:rFonts w:cs="Times New Roman"/>
              </w:rPr>
              <w:t>ул Ленина, 13</w:t>
            </w:r>
          </w:p>
        </w:tc>
        <w:tc>
          <w:tcPr>
            <w:tcW w:w="972" w:type="pct"/>
            <w:vAlign w:val="center"/>
          </w:tcPr>
          <w:p w14:paraId="164D8B1F" w14:textId="77777777" w:rsidR="00CB213B" w:rsidRPr="00307700" w:rsidRDefault="00CB213B" w:rsidP="00CB213B">
            <w:pPr>
              <w:pStyle w:val="1fffb"/>
              <w:rPr>
                <w:rFonts w:cs="Times New Roman"/>
              </w:rPr>
            </w:pPr>
            <w:r w:rsidRPr="00307700">
              <w:rPr>
                <w:rFonts w:cs="Times New Roman"/>
              </w:rPr>
              <w:t>помещения в здании центра</w:t>
            </w:r>
          </w:p>
        </w:tc>
        <w:tc>
          <w:tcPr>
            <w:tcW w:w="1157" w:type="pct"/>
            <w:vAlign w:val="center"/>
          </w:tcPr>
          <w:p w14:paraId="37DEDD5C" w14:textId="77777777" w:rsidR="00CB213B" w:rsidRPr="00307700" w:rsidRDefault="00CB213B" w:rsidP="00CB213B">
            <w:pPr>
              <w:pStyle w:val="1fffb"/>
              <w:rPr>
                <w:rFonts w:cs="Times New Roman"/>
              </w:rPr>
            </w:pPr>
            <w:r w:rsidRPr="00307700">
              <w:rPr>
                <w:rFonts w:cs="Times New Roman"/>
              </w:rPr>
              <w:t>СТ-10 №07-0695</w:t>
            </w:r>
          </w:p>
        </w:tc>
      </w:tr>
      <w:tr w:rsidR="00CB213B" w:rsidRPr="00307700" w14:paraId="1E243D34" w14:textId="77777777" w:rsidTr="00CB213B">
        <w:trPr>
          <w:trHeight w:val="505"/>
        </w:trPr>
        <w:tc>
          <w:tcPr>
            <w:tcW w:w="193" w:type="pct"/>
            <w:vAlign w:val="center"/>
          </w:tcPr>
          <w:p w14:paraId="2EB67F12" w14:textId="77777777" w:rsidR="00CB213B" w:rsidRPr="00307700" w:rsidRDefault="00CB213B" w:rsidP="00CB213B">
            <w:pPr>
              <w:pStyle w:val="1fffb"/>
              <w:rPr>
                <w:rFonts w:cs="Times New Roman"/>
              </w:rPr>
            </w:pPr>
            <w:r w:rsidRPr="00307700">
              <w:rPr>
                <w:rFonts w:cs="Times New Roman"/>
              </w:rPr>
              <w:t>53</w:t>
            </w:r>
          </w:p>
        </w:tc>
        <w:tc>
          <w:tcPr>
            <w:tcW w:w="1857" w:type="pct"/>
            <w:vAlign w:val="center"/>
          </w:tcPr>
          <w:p w14:paraId="2A359980" w14:textId="77777777" w:rsidR="00CB213B" w:rsidRPr="00307700" w:rsidRDefault="00CB213B" w:rsidP="00CB213B">
            <w:pPr>
              <w:pStyle w:val="1fffb"/>
              <w:rPr>
                <w:rFonts w:cs="Times New Roman"/>
                <w:lang w:val="ru-RU"/>
              </w:rPr>
            </w:pPr>
            <w:r w:rsidRPr="00307700">
              <w:rPr>
                <w:rFonts w:cs="Times New Roman"/>
                <w:lang w:val="ru-RU"/>
              </w:rPr>
              <w:t>МБДОУ детский сад " Сказка" комбинированного вида</w:t>
            </w:r>
          </w:p>
          <w:p w14:paraId="654E93AC" w14:textId="77777777" w:rsidR="00CB213B" w:rsidRPr="00307700" w:rsidRDefault="00CB213B" w:rsidP="00CB213B">
            <w:pPr>
              <w:pStyle w:val="1fffb"/>
              <w:rPr>
                <w:rFonts w:cs="Times New Roman"/>
              </w:rPr>
            </w:pPr>
            <w:r w:rsidRPr="00307700">
              <w:rPr>
                <w:rFonts w:cs="Times New Roman"/>
              </w:rPr>
              <w:t>г.Билибино Чукотского АО</w:t>
            </w:r>
          </w:p>
        </w:tc>
        <w:tc>
          <w:tcPr>
            <w:tcW w:w="821" w:type="pct"/>
            <w:vAlign w:val="center"/>
          </w:tcPr>
          <w:p w14:paraId="128414F7" w14:textId="77777777" w:rsidR="00CB213B" w:rsidRPr="00307700" w:rsidRDefault="00CB213B" w:rsidP="00CB213B">
            <w:pPr>
              <w:pStyle w:val="1fffb"/>
              <w:rPr>
                <w:rFonts w:cs="Times New Roman"/>
              </w:rPr>
            </w:pPr>
            <w:r w:rsidRPr="00307700">
              <w:rPr>
                <w:rFonts w:cs="Times New Roman"/>
              </w:rPr>
              <w:t>м-н Арктика, 4</w:t>
            </w:r>
          </w:p>
        </w:tc>
        <w:tc>
          <w:tcPr>
            <w:tcW w:w="972" w:type="pct"/>
            <w:vAlign w:val="center"/>
          </w:tcPr>
          <w:p w14:paraId="7024F549" w14:textId="77777777" w:rsidR="00CB213B" w:rsidRPr="00307700" w:rsidRDefault="00CB213B" w:rsidP="00CB213B">
            <w:pPr>
              <w:pStyle w:val="1fffb"/>
              <w:rPr>
                <w:rFonts w:cs="Times New Roman"/>
              </w:rPr>
            </w:pPr>
            <w:r w:rsidRPr="00307700">
              <w:rPr>
                <w:rFonts w:cs="Times New Roman"/>
              </w:rPr>
              <w:t>здание детского сада</w:t>
            </w:r>
          </w:p>
        </w:tc>
        <w:tc>
          <w:tcPr>
            <w:tcW w:w="1157" w:type="pct"/>
            <w:vAlign w:val="center"/>
          </w:tcPr>
          <w:p w14:paraId="54E2DC24" w14:textId="77777777" w:rsidR="00CB213B" w:rsidRPr="00307700" w:rsidRDefault="00CB213B" w:rsidP="00CB213B">
            <w:pPr>
              <w:pStyle w:val="1fffb"/>
              <w:rPr>
                <w:rFonts w:cs="Times New Roman"/>
              </w:rPr>
            </w:pPr>
            <w:r w:rsidRPr="00307700">
              <w:rPr>
                <w:rFonts w:cs="Times New Roman"/>
              </w:rPr>
              <w:t>СТ-10 №07-0672</w:t>
            </w:r>
          </w:p>
        </w:tc>
      </w:tr>
      <w:tr w:rsidR="00CB213B" w:rsidRPr="00307700" w14:paraId="2984307E" w14:textId="77777777" w:rsidTr="00CB213B">
        <w:trPr>
          <w:trHeight w:val="506"/>
        </w:trPr>
        <w:tc>
          <w:tcPr>
            <w:tcW w:w="193" w:type="pct"/>
            <w:vAlign w:val="center"/>
          </w:tcPr>
          <w:p w14:paraId="6F4CAB7C" w14:textId="77777777" w:rsidR="00CB213B" w:rsidRPr="00307700" w:rsidRDefault="00CB213B" w:rsidP="00CB213B">
            <w:pPr>
              <w:pStyle w:val="1fffb"/>
              <w:rPr>
                <w:rFonts w:cs="Times New Roman"/>
              </w:rPr>
            </w:pPr>
            <w:r w:rsidRPr="00307700">
              <w:rPr>
                <w:rFonts w:cs="Times New Roman"/>
              </w:rPr>
              <w:t>54</w:t>
            </w:r>
          </w:p>
        </w:tc>
        <w:tc>
          <w:tcPr>
            <w:tcW w:w="1857" w:type="pct"/>
            <w:vAlign w:val="center"/>
          </w:tcPr>
          <w:p w14:paraId="6B5BABB4" w14:textId="77777777" w:rsidR="00CB213B" w:rsidRPr="00307700" w:rsidRDefault="00CB213B" w:rsidP="00CB213B">
            <w:pPr>
              <w:pStyle w:val="1fffb"/>
              <w:rPr>
                <w:rFonts w:cs="Times New Roman"/>
                <w:lang w:val="ru-RU"/>
              </w:rPr>
            </w:pPr>
            <w:r w:rsidRPr="00307700">
              <w:rPr>
                <w:rFonts w:cs="Times New Roman"/>
                <w:lang w:val="ru-RU"/>
              </w:rPr>
              <w:t>МБДОУ детский сад "Аленушка" общеразвивающего</w:t>
            </w:r>
          </w:p>
          <w:p w14:paraId="36D71BBE" w14:textId="77777777" w:rsidR="00CB213B" w:rsidRPr="00307700" w:rsidRDefault="00CB213B" w:rsidP="00CB213B">
            <w:pPr>
              <w:pStyle w:val="1fffb"/>
              <w:rPr>
                <w:rFonts w:cs="Times New Roman"/>
                <w:lang w:val="ru-RU"/>
              </w:rPr>
            </w:pPr>
            <w:r w:rsidRPr="00307700">
              <w:rPr>
                <w:rFonts w:cs="Times New Roman"/>
                <w:lang w:val="ru-RU"/>
              </w:rPr>
              <w:t>вида в г.Билибино</w:t>
            </w:r>
          </w:p>
        </w:tc>
        <w:tc>
          <w:tcPr>
            <w:tcW w:w="821" w:type="pct"/>
            <w:vAlign w:val="center"/>
          </w:tcPr>
          <w:p w14:paraId="75500B88" w14:textId="77777777" w:rsidR="00CB213B" w:rsidRPr="00307700" w:rsidRDefault="00CB213B" w:rsidP="00CB213B">
            <w:pPr>
              <w:pStyle w:val="1fffb"/>
              <w:rPr>
                <w:rFonts w:cs="Times New Roman"/>
              </w:rPr>
            </w:pPr>
            <w:r w:rsidRPr="00307700">
              <w:rPr>
                <w:rFonts w:cs="Times New Roman"/>
              </w:rPr>
              <w:t>ул. Весенний проезд,1</w:t>
            </w:r>
          </w:p>
        </w:tc>
        <w:tc>
          <w:tcPr>
            <w:tcW w:w="972" w:type="pct"/>
            <w:vAlign w:val="center"/>
          </w:tcPr>
          <w:p w14:paraId="1AD75380" w14:textId="77777777" w:rsidR="00CB213B" w:rsidRPr="00307700" w:rsidRDefault="00CB213B" w:rsidP="00CB213B">
            <w:pPr>
              <w:pStyle w:val="1fffb"/>
              <w:rPr>
                <w:rFonts w:cs="Times New Roman"/>
              </w:rPr>
            </w:pPr>
            <w:r w:rsidRPr="00307700">
              <w:rPr>
                <w:rFonts w:cs="Times New Roman"/>
              </w:rPr>
              <w:t>здание детского сада</w:t>
            </w:r>
          </w:p>
        </w:tc>
        <w:tc>
          <w:tcPr>
            <w:tcW w:w="1157" w:type="pct"/>
            <w:vAlign w:val="center"/>
          </w:tcPr>
          <w:p w14:paraId="51AB08FA" w14:textId="77777777" w:rsidR="00CB213B" w:rsidRPr="00307700" w:rsidRDefault="00CB213B" w:rsidP="00CB213B">
            <w:pPr>
              <w:pStyle w:val="1fffb"/>
              <w:rPr>
                <w:rFonts w:cs="Times New Roman"/>
              </w:rPr>
            </w:pPr>
            <w:r w:rsidRPr="00307700">
              <w:rPr>
                <w:rFonts w:cs="Times New Roman"/>
              </w:rPr>
              <w:t>СТ-10 № 07-0697</w:t>
            </w:r>
          </w:p>
        </w:tc>
      </w:tr>
      <w:tr w:rsidR="00CB213B" w:rsidRPr="00307700" w14:paraId="643426BF" w14:textId="77777777" w:rsidTr="00CB213B">
        <w:trPr>
          <w:trHeight w:val="757"/>
        </w:trPr>
        <w:tc>
          <w:tcPr>
            <w:tcW w:w="193" w:type="pct"/>
            <w:vAlign w:val="center"/>
          </w:tcPr>
          <w:p w14:paraId="4F452B2A" w14:textId="77777777" w:rsidR="00CB213B" w:rsidRPr="00307700" w:rsidRDefault="00CB213B" w:rsidP="00CB213B">
            <w:pPr>
              <w:pStyle w:val="1fffb"/>
              <w:rPr>
                <w:rFonts w:cs="Times New Roman"/>
                <w:i/>
              </w:rPr>
            </w:pPr>
          </w:p>
          <w:p w14:paraId="2B95B87C" w14:textId="77777777" w:rsidR="00CB213B" w:rsidRPr="00307700" w:rsidRDefault="00CB213B" w:rsidP="00CB213B">
            <w:pPr>
              <w:pStyle w:val="1fffb"/>
              <w:rPr>
                <w:rFonts w:cs="Times New Roman"/>
              </w:rPr>
            </w:pPr>
            <w:r w:rsidRPr="00307700">
              <w:rPr>
                <w:rFonts w:cs="Times New Roman"/>
              </w:rPr>
              <w:t>55</w:t>
            </w:r>
          </w:p>
        </w:tc>
        <w:tc>
          <w:tcPr>
            <w:tcW w:w="1857" w:type="pct"/>
            <w:vAlign w:val="center"/>
          </w:tcPr>
          <w:p w14:paraId="29D338CD" w14:textId="77777777" w:rsidR="00CB213B" w:rsidRPr="00307700" w:rsidRDefault="00CB213B" w:rsidP="00CB213B">
            <w:pPr>
              <w:pStyle w:val="1fffb"/>
              <w:rPr>
                <w:rFonts w:cs="Times New Roman"/>
                <w:lang w:val="ru-RU"/>
              </w:rPr>
            </w:pPr>
            <w:r w:rsidRPr="00307700">
              <w:rPr>
                <w:rFonts w:cs="Times New Roman"/>
                <w:lang w:val="ru-RU"/>
              </w:rPr>
              <w:t>Муниципальное автономное учреждение "Спортивно- оздоровительный комплекс" городского поселения</w:t>
            </w:r>
          </w:p>
          <w:p w14:paraId="2736DC74" w14:textId="77777777" w:rsidR="00CB213B" w:rsidRPr="00307700" w:rsidRDefault="00CB213B" w:rsidP="00CB213B">
            <w:pPr>
              <w:pStyle w:val="1fffb"/>
              <w:rPr>
                <w:rFonts w:cs="Times New Roman"/>
              </w:rPr>
            </w:pPr>
            <w:r w:rsidRPr="00307700">
              <w:rPr>
                <w:rFonts w:cs="Times New Roman"/>
              </w:rPr>
              <w:t>г.Билибино</w:t>
            </w:r>
          </w:p>
        </w:tc>
        <w:tc>
          <w:tcPr>
            <w:tcW w:w="821" w:type="pct"/>
            <w:vAlign w:val="center"/>
          </w:tcPr>
          <w:p w14:paraId="7EB408A8" w14:textId="77777777" w:rsidR="00CB213B" w:rsidRPr="00307700" w:rsidRDefault="00CB213B" w:rsidP="00CB213B">
            <w:pPr>
              <w:pStyle w:val="1fffb"/>
              <w:rPr>
                <w:rFonts w:cs="Times New Roman"/>
              </w:rPr>
            </w:pPr>
            <w:r w:rsidRPr="00307700">
              <w:rPr>
                <w:rFonts w:cs="Times New Roman"/>
              </w:rPr>
              <w:t>ул. Геологов, 2</w:t>
            </w:r>
          </w:p>
        </w:tc>
        <w:tc>
          <w:tcPr>
            <w:tcW w:w="972" w:type="pct"/>
            <w:vAlign w:val="center"/>
          </w:tcPr>
          <w:p w14:paraId="5BBD0FEA" w14:textId="77777777" w:rsidR="00CB213B" w:rsidRPr="00307700" w:rsidRDefault="00CB213B" w:rsidP="00CB213B">
            <w:pPr>
              <w:pStyle w:val="1fffb"/>
              <w:rPr>
                <w:rFonts w:cs="Times New Roman"/>
              </w:rPr>
            </w:pPr>
            <w:r w:rsidRPr="00307700">
              <w:rPr>
                <w:rFonts w:cs="Times New Roman"/>
              </w:rPr>
              <w:t>плавательный бассейн</w:t>
            </w:r>
          </w:p>
        </w:tc>
        <w:tc>
          <w:tcPr>
            <w:tcW w:w="1157" w:type="pct"/>
            <w:vAlign w:val="center"/>
          </w:tcPr>
          <w:p w14:paraId="7F1859A6" w14:textId="77777777" w:rsidR="00CB213B" w:rsidRPr="00307700" w:rsidRDefault="00CB213B" w:rsidP="00CB213B">
            <w:pPr>
              <w:pStyle w:val="1fffb"/>
              <w:rPr>
                <w:rFonts w:cs="Times New Roman"/>
              </w:rPr>
            </w:pPr>
            <w:r w:rsidRPr="00307700">
              <w:rPr>
                <w:rFonts w:cs="Times New Roman"/>
              </w:rPr>
              <w:t>Multikal UF № 7067954</w:t>
            </w:r>
          </w:p>
        </w:tc>
      </w:tr>
      <w:tr w:rsidR="00CB213B" w:rsidRPr="00307700" w14:paraId="0821225D" w14:textId="77777777" w:rsidTr="00CB213B">
        <w:trPr>
          <w:trHeight w:val="251"/>
        </w:trPr>
        <w:tc>
          <w:tcPr>
            <w:tcW w:w="193" w:type="pct"/>
            <w:vAlign w:val="center"/>
          </w:tcPr>
          <w:p w14:paraId="74D7FD65" w14:textId="77777777" w:rsidR="00CB213B" w:rsidRPr="00307700" w:rsidRDefault="00CB213B" w:rsidP="00CB213B">
            <w:pPr>
              <w:pStyle w:val="1fffb"/>
              <w:rPr>
                <w:rFonts w:cs="Times New Roman"/>
              </w:rPr>
            </w:pPr>
            <w:r w:rsidRPr="00307700">
              <w:rPr>
                <w:rFonts w:cs="Times New Roman"/>
              </w:rPr>
              <w:t>56</w:t>
            </w:r>
          </w:p>
        </w:tc>
        <w:tc>
          <w:tcPr>
            <w:tcW w:w="1857" w:type="pct"/>
            <w:vAlign w:val="center"/>
          </w:tcPr>
          <w:p w14:paraId="1D2108C0" w14:textId="77777777" w:rsidR="00CB213B" w:rsidRPr="00307700" w:rsidRDefault="00CB213B" w:rsidP="00CB213B">
            <w:pPr>
              <w:pStyle w:val="1fffb"/>
              <w:rPr>
                <w:rFonts w:cs="Times New Roman"/>
                <w:lang w:val="ru-RU"/>
              </w:rPr>
            </w:pPr>
            <w:r w:rsidRPr="00307700">
              <w:rPr>
                <w:rFonts w:cs="Times New Roman"/>
                <w:lang w:val="ru-RU"/>
              </w:rPr>
              <w:t>МБОУ ДОД Билибинский районный ЦДТ</w:t>
            </w:r>
          </w:p>
        </w:tc>
        <w:tc>
          <w:tcPr>
            <w:tcW w:w="821" w:type="pct"/>
            <w:vAlign w:val="center"/>
          </w:tcPr>
          <w:p w14:paraId="1759675F" w14:textId="77777777" w:rsidR="00CB213B" w:rsidRPr="00307700" w:rsidRDefault="00CB213B" w:rsidP="00CB213B">
            <w:pPr>
              <w:pStyle w:val="1fffb"/>
              <w:rPr>
                <w:rFonts w:cs="Times New Roman"/>
              </w:rPr>
            </w:pPr>
            <w:r w:rsidRPr="00307700">
              <w:rPr>
                <w:rFonts w:cs="Times New Roman"/>
              </w:rPr>
              <w:t>ул Ленина, 13</w:t>
            </w:r>
          </w:p>
        </w:tc>
        <w:tc>
          <w:tcPr>
            <w:tcW w:w="972" w:type="pct"/>
            <w:vAlign w:val="center"/>
          </w:tcPr>
          <w:p w14:paraId="5BDF7523" w14:textId="77777777" w:rsidR="00CB213B" w:rsidRPr="00307700" w:rsidRDefault="00CB213B" w:rsidP="00CB213B">
            <w:pPr>
              <w:pStyle w:val="1fffb"/>
              <w:rPr>
                <w:rFonts w:cs="Times New Roman"/>
              </w:rPr>
            </w:pPr>
            <w:r w:rsidRPr="00307700">
              <w:rPr>
                <w:rFonts w:cs="Times New Roman"/>
              </w:rPr>
              <w:t>здание центра</w:t>
            </w:r>
          </w:p>
        </w:tc>
        <w:tc>
          <w:tcPr>
            <w:tcW w:w="1157" w:type="pct"/>
            <w:vAlign w:val="center"/>
          </w:tcPr>
          <w:p w14:paraId="269DA073" w14:textId="77777777" w:rsidR="00CB213B" w:rsidRPr="00307700" w:rsidRDefault="00CB213B" w:rsidP="00CB213B">
            <w:pPr>
              <w:pStyle w:val="1fffb"/>
              <w:rPr>
                <w:rFonts w:cs="Times New Roman"/>
              </w:rPr>
            </w:pPr>
            <w:r w:rsidRPr="00307700">
              <w:rPr>
                <w:rFonts w:cs="Times New Roman"/>
              </w:rPr>
              <w:t>СТ-10 №07-0695</w:t>
            </w:r>
          </w:p>
        </w:tc>
      </w:tr>
      <w:tr w:rsidR="00CB213B" w:rsidRPr="00307700" w14:paraId="0678BC22" w14:textId="77777777" w:rsidTr="00CB213B">
        <w:trPr>
          <w:trHeight w:val="505"/>
        </w:trPr>
        <w:tc>
          <w:tcPr>
            <w:tcW w:w="193" w:type="pct"/>
            <w:vAlign w:val="center"/>
          </w:tcPr>
          <w:p w14:paraId="7A30014E" w14:textId="77777777" w:rsidR="00CB213B" w:rsidRPr="00307700" w:rsidRDefault="00CB213B" w:rsidP="00CB213B">
            <w:pPr>
              <w:pStyle w:val="1fffb"/>
              <w:rPr>
                <w:rFonts w:cs="Times New Roman"/>
              </w:rPr>
            </w:pPr>
            <w:r w:rsidRPr="00307700">
              <w:rPr>
                <w:rFonts w:cs="Times New Roman"/>
              </w:rPr>
              <w:t>57</w:t>
            </w:r>
          </w:p>
        </w:tc>
        <w:tc>
          <w:tcPr>
            <w:tcW w:w="1857" w:type="pct"/>
            <w:vAlign w:val="center"/>
          </w:tcPr>
          <w:p w14:paraId="1EAEFE08" w14:textId="77777777" w:rsidR="00CB213B" w:rsidRPr="00307700" w:rsidRDefault="00CB213B" w:rsidP="00CB213B">
            <w:pPr>
              <w:pStyle w:val="1fffb"/>
              <w:rPr>
                <w:rFonts w:cs="Times New Roman"/>
                <w:lang w:val="ru-RU"/>
              </w:rPr>
            </w:pPr>
            <w:r w:rsidRPr="00307700">
              <w:rPr>
                <w:rFonts w:cs="Times New Roman"/>
                <w:lang w:val="ru-RU"/>
              </w:rPr>
              <w:t>МАОУ ДОД "Билибинская детско-юношеская</w:t>
            </w:r>
          </w:p>
          <w:p w14:paraId="3A543393" w14:textId="77777777" w:rsidR="00CB213B" w:rsidRPr="00307700" w:rsidRDefault="00CB213B" w:rsidP="00CB213B">
            <w:pPr>
              <w:pStyle w:val="1fffb"/>
              <w:rPr>
                <w:rFonts w:cs="Times New Roman"/>
                <w:lang w:val="ru-RU"/>
              </w:rPr>
            </w:pPr>
            <w:r w:rsidRPr="00307700">
              <w:rPr>
                <w:rFonts w:cs="Times New Roman"/>
                <w:lang w:val="ru-RU"/>
              </w:rPr>
              <w:t>спортивная школа"</w:t>
            </w:r>
          </w:p>
        </w:tc>
        <w:tc>
          <w:tcPr>
            <w:tcW w:w="821" w:type="pct"/>
            <w:vAlign w:val="center"/>
          </w:tcPr>
          <w:p w14:paraId="4B4B70DC" w14:textId="77777777" w:rsidR="00CB213B" w:rsidRPr="00307700" w:rsidRDefault="00CB213B" w:rsidP="00CB213B">
            <w:pPr>
              <w:pStyle w:val="1fffb"/>
              <w:rPr>
                <w:rFonts w:cs="Times New Roman"/>
              </w:rPr>
            </w:pPr>
            <w:r w:rsidRPr="00307700">
              <w:rPr>
                <w:rFonts w:cs="Times New Roman"/>
              </w:rPr>
              <w:t>ул. Нижняя</w:t>
            </w:r>
          </w:p>
        </w:tc>
        <w:tc>
          <w:tcPr>
            <w:tcW w:w="972" w:type="pct"/>
            <w:vAlign w:val="center"/>
          </w:tcPr>
          <w:p w14:paraId="28357553" w14:textId="77777777" w:rsidR="00CB213B" w:rsidRPr="00307700" w:rsidRDefault="00CB213B" w:rsidP="00CB213B">
            <w:pPr>
              <w:pStyle w:val="1fffb"/>
              <w:rPr>
                <w:rFonts w:cs="Times New Roman"/>
              </w:rPr>
            </w:pPr>
            <w:r w:rsidRPr="00307700">
              <w:rPr>
                <w:rFonts w:cs="Times New Roman"/>
              </w:rPr>
              <w:t>сп-зал "Коммунальник"</w:t>
            </w:r>
          </w:p>
        </w:tc>
        <w:tc>
          <w:tcPr>
            <w:tcW w:w="1157" w:type="pct"/>
            <w:vAlign w:val="center"/>
          </w:tcPr>
          <w:p w14:paraId="25E2BCFB" w14:textId="77777777" w:rsidR="00CB213B" w:rsidRPr="00307700" w:rsidRDefault="00CB213B" w:rsidP="00CB213B">
            <w:pPr>
              <w:pStyle w:val="1fffb"/>
              <w:rPr>
                <w:rFonts w:cs="Times New Roman"/>
              </w:rPr>
            </w:pPr>
            <w:r w:rsidRPr="00307700">
              <w:rPr>
                <w:rFonts w:cs="Times New Roman"/>
              </w:rPr>
              <w:t>СТ-10 №0700218</w:t>
            </w:r>
          </w:p>
        </w:tc>
      </w:tr>
      <w:tr w:rsidR="00CB213B" w:rsidRPr="00307700" w14:paraId="2564E1F9" w14:textId="77777777" w:rsidTr="00CB213B">
        <w:trPr>
          <w:trHeight w:val="505"/>
        </w:trPr>
        <w:tc>
          <w:tcPr>
            <w:tcW w:w="193" w:type="pct"/>
            <w:vAlign w:val="center"/>
          </w:tcPr>
          <w:p w14:paraId="60D61ABF" w14:textId="77777777" w:rsidR="00CB213B" w:rsidRPr="00307700" w:rsidRDefault="00CB213B" w:rsidP="00CB213B">
            <w:pPr>
              <w:pStyle w:val="1fffb"/>
              <w:rPr>
                <w:rFonts w:cs="Times New Roman"/>
              </w:rPr>
            </w:pPr>
            <w:r w:rsidRPr="00307700">
              <w:rPr>
                <w:rFonts w:cs="Times New Roman"/>
              </w:rPr>
              <w:t>58</w:t>
            </w:r>
          </w:p>
        </w:tc>
        <w:tc>
          <w:tcPr>
            <w:tcW w:w="1857" w:type="pct"/>
            <w:vAlign w:val="center"/>
          </w:tcPr>
          <w:p w14:paraId="10CD0CA6" w14:textId="77777777" w:rsidR="00CB213B" w:rsidRPr="00307700" w:rsidRDefault="00CB213B" w:rsidP="00CB213B">
            <w:pPr>
              <w:pStyle w:val="1fffb"/>
              <w:rPr>
                <w:rFonts w:cs="Times New Roman"/>
                <w:lang w:val="ru-RU"/>
              </w:rPr>
            </w:pPr>
            <w:r w:rsidRPr="00307700">
              <w:rPr>
                <w:rFonts w:cs="Times New Roman"/>
                <w:lang w:val="ru-RU"/>
              </w:rPr>
              <w:t>МАОУ ДОД "Билибинская детско-юношеская</w:t>
            </w:r>
          </w:p>
          <w:p w14:paraId="256AE811" w14:textId="77777777" w:rsidR="00CB213B" w:rsidRPr="00307700" w:rsidRDefault="00CB213B" w:rsidP="00CB213B">
            <w:pPr>
              <w:pStyle w:val="1fffb"/>
              <w:rPr>
                <w:rFonts w:cs="Times New Roman"/>
                <w:lang w:val="ru-RU"/>
              </w:rPr>
            </w:pPr>
            <w:r w:rsidRPr="00307700">
              <w:rPr>
                <w:rFonts w:cs="Times New Roman"/>
                <w:lang w:val="ru-RU"/>
              </w:rPr>
              <w:t>спортивная школа"</w:t>
            </w:r>
          </w:p>
        </w:tc>
        <w:tc>
          <w:tcPr>
            <w:tcW w:w="821" w:type="pct"/>
            <w:vAlign w:val="center"/>
          </w:tcPr>
          <w:p w14:paraId="11558AA7" w14:textId="77777777" w:rsidR="00CB213B" w:rsidRPr="00307700" w:rsidRDefault="00CB213B" w:rsidP="00CB213B">
            <w:pPr>
              <w:pStyle w:val="1fffb"/>
              <w:rPr>
                <w:rFonts w:cs="Times New Roman"/>
              </w:rPr>
            </w:pPr>
            <w:r w:rsidRPr="00307700">
              <w:rPr>
                <w:rFonts w:cs="Times New Roman"/>
              </w:rPr>
              <w:t>Пионерский проезд, 8</w:t>
            </w:r>
          </w:p>
        </w:tc>
        <w:tc>
          <w:tcPr>
            <w:tcW w:w="972" w:type="pct"/>
            <w:vAlign w:val="center"/>
          </w:tcPr>
          <w:p w14:paraId="19B4DE2B" w14:textId="77777777" w:rsidR="00CB213B" w:rsidRPr="00307700" w:rsidRDefault="00CB213B" w:rsidP="00CB213B">
            <w:pPr>
              <w:pStyle w:val="1fffb"/>
              <w:rPr>
                <w:rFonts w:cs="Times New Roman"/>
              </w:rPr>
            </w:pPr>
            <w:r w:rsidRPr="00307700">
              <w:rPr>
                <w:rFonts w:cs="Times New Roman"/>
              </w:rPr>
              <w:t>сп-зал "Горняк"</w:t>
            </w:r>
          </w:p>
        </w:tc>
        <w:tc>
          <w:tcPr>
            <w:tcW w:w="1157" w:type="pct"/>
            <w:vAlign w:val="center"/>
          </w:tcPr>
          <w:p w14:paraId="4ABBE59F" w14:textId="77777777" w:rsidR="00CB213B" w:rsidRPr="00307700" w:rsidRDefault="00CB213B" w:rsidP="00CB213B">
            <w:pPr>
              <w:pStyle w:val="1fffb"/>
              <w:rPr>
                <w:rFonts w:cs="Times New Roman"/>
              </w:rPr>
            </w:pPr>
            <w:r w:rsidRPr="00307700">
              <w:rPr>
                <w:rFonts w:cs="Times New Roman"/>
              </w:rPr>
              <w:t>СТ-10 №07-0702</w:t>
            </w:r>
          </w:p>
        </w:tc>
      </w:tr>
      <w:tr w:rsidR="00CB213B" w:rsidRPr="00307700" w14:paraId="4831AC4F" w14:textId="77777777" w:rsidTr="00CB213B">
        <w:trPr>
          <w:trHeight w:val="506"/>
        </w:trPr>
        <w:tc>
          <w:tcPr>
            <w:tcW w:w="193" w:type="pct"/>
            <w:vAlign w:val="center"/>
          </w:tcPr>
          <w:p w14:paraId="2A3DE5CD" w14:textId="77777777" w:rsidR="00CB213B" w:rsidRPr="00307700" w:rsidRDefault="00CB213B" w:rsidP="00CB213B">
            <w:pPr>
              <w:pStyle w:val="1fffb"/>
              <w:rPr>
                <w:rFonts w:cs="Times New Roman"/>
              </w:rPr>
            </w:pPr>
            <w:r w:rsidRPr="00307700">
              <w:rPr>
                <w:rFonts w:cs="Times New Roman"/>
              </w:rPr>
              <w:t>59</w:t>
            </w:r>
          </w:p>
        </w:tc>
        <w:tc>
          <w:tcPr>
            <w:tcW w:w="1857" w:type="pct"/>
            <w:vAlign w:val="center"/>
          </w:tcPr>
          <w:p w14:paraId="23A5A2DF" w14:textId="77777777" w:rsidR="00CB213B" w:rsidRPr="00307700" w:rsidRDefault="00CB213B" w:rsidP="00CB213B">
            <w:pPr>
              <w:pStyle w:val="1fffb"/>
              <w:rPr>
                <w:rFonts w:cs="Times New Roman"/>
                <w:lang w:val="ru-RU"/>
              </w:rPr>
            </w:pPr>
            <w:r w:rsidRPr="00307700">
              <w:rPr>
                <w:rFonts w:cs="Times New Roman"/>
                <w:lang w:val="ru-RU"/>
              </w:rPr>
              <w:t>МАОУ ДОД "Билибинская детско-юношеская спортивная школа"</w:t>
            </w:r>
          </w:p>
        </w:tc>
        <w:tc>
          <w:tcPr>
            <w:tcW w:w="821" w:type="pct"/>
            <w:vAlign w:val="center"/>
          </w:tcPr>
          <w:p w14:paraId="2465FDBC" w14:textId="77777777" w:rsidR="00CB213B" w:rsidRPr="00307700" w:rsidRDefault="00CB213B" w:rsidP="00CB213B">
            <w:pPr>
              <w:pStyle w:val="1fffb"/>
              <w:rPr>
                <w:rFonts w:cs="Times New Roman"/>
              </w:rPr>
            </w:pPr>
            <w:r w:rsidRPr="00307700">
              <w:rPr>
                <w:rFonts w:cs="Times New Roman"/>
              </w:rPr>
              <w:t>пл. Ленина, кинотеатр "Искра"</w:t>
            </w:r>
          </w:p>
        </w:tc>
        <w:tc>
          <w:tcPr>
            <w:tcW w:w="972" w:type="pct"/>
            <w:vAlign w:val="center"/>
          </w:tcPr>
          <w:p w14:paraId="77C3DC07" w14:textId="77777777" w:rsidR="00CB213B" w:rsidRPr="00307700" w:rsidRDefault="00CB213B" w:rsidP="00CB213B">
            <w:pPr>
              <w:pStyle w:val="1fffb"/>
              <w:rPr>
                <w:rFonts w:cs="Times New Roman"/>
              </w:rPr>
            </w:pPr>
          </w:p>
        </w:tc>
        <w:tc>
          <w:tcPr>
            <w:tcW w:w="1157" w:type="pct"/>
            <w:vAlign w:val="center"/>
          </w:tcPr>
          <w:p w14:paraId="2FDCE45E" w14:textId="77777777" w:rsidR="00CB213B" w:rsidRPr="00307700" w:rsidRDefault="00CB213B" w:rsidP="00CB213B">
            <w:pPr>
              <w:pStyle w:val="1fffb"/>
              <w:rPr>
                <w:rFonts w:cs="Times New Roman"/>
              </w:rPr>
            </w:pPr>
          </w:p>
        </w:tc>
      </w:tr>
      <w:tr w:rsidR="00CB213B" w:rsidRPr="00307700" w14:paraId="6BED4A59" w14:textId="77777777" w:rsidTr="00CB213B">
        <w:trPr>
          <w:trHeight w:val="505"/>
        </w:trPr>
        <w:tc>
          <w:tcPr>
            <w:tcW w:w="193" w:type="pct"/>
            <w:vAlign w:val="center"/>
          </w:tcPr>
          <w:p w14:paraId="34AC3B73" w14:textId="77777777" w:rsidR="00CB213B" w:rsidRPr="00307700" w:rsidRDefault="00CB213B" w:rsidP="00CB213B">
            <w:pPr>
              <w:pStyle w:val="1fffb"/>
              <w:rPr>
                <w:rFonts w:cs="Times New Roman"/>
              </w:rPr>
            </w:pPr>
            <w:r w:rsidRPr="00307700">
              <w:rPr>
                <w:rFonts w:cs="Times New Roman"/>
              </w:rPr>
              <w:lastRenderedPageBreak/>
              <w:t>60</w:t>
            </w:r>
          </w:p>
        </w:tc>
        <w:tc>
          <w:tcPr>
            <w:tcW w:w="1857" w:type="pct"/>
            <w:vAlign w:val="center"/>
          </w:tcPr>
          <w:p w14:paraId="4E718211" w14:textId="77777777" w:rsidR="00CB213B" w:rsidRPr="00307700" w:rsidRDefault="00CB213B" w:rsidP="00CB213B">
            <w:pPr>
              <w:pStyle w:val="1fffb"/>
              <w:rPr>
                <w:rFonts w:cs="Times New Roman"/>
                <w:lang w:val="ru-RU"/>
              </w:rPr>
            </w:pPr>
            <w:r w:rsidRPr="00307700">
              <w:rPr>
                <w:rFonts w:cs="Times New Roman"/>
                <w:lang w:val="ru-RU"/>
              </w:rPr>
              <w:t>МБУК Центральная библиотека Билибинского</w:t>
            </w:r>
          </w:p>
          <w:p w14:paraId="7397B777" w14:textId="77777777" w:rsidR="00CB213B" w:rsidRPr="00307700" w:rsidRDefault="00CB213B" w:rsidP="00CB213B">
            <w:pPr>
              <w:pStyle w:val="1fffb"/>
              <w:rPr>
                <w:rFonts w:cs="Times New Roman"/>
                <w:lang w:val="ru-RU"/>
              </w:rPr>
            </w:pPr>
            <w:r w:rsidRPr="00307700">
              <w:rPr>
                <w:rFonts w:cs="Times New Roman"/>
                <w:lang w:val="ru-RU"/>
              </w:rPr>
              <w:t>муниципального района</w:t>
            </w:r>
          </w:p>
        </w:tc>
        <w:tc>
          <w:tcPr>
            <w:tcW w:w="821" w:type="pct"/>
            <w:vAlign w:val="center"/>
          </w:tcPr>
          <w:p w14:paraId="1E6642A6" w14:textId="77777777" w:rsidR="00CB213B" w:rsidRPr="00307700" w:rsidRDefault="00CB213B" w:rsidP="00CB213B">
            <w:pPr>
              <w:pStyle w:val="1fffb"/>
              <w:rPr>
                <w:rFonts w:cs="Times New Roman"/>
              </w:rPr>
            </w:pPr>
            <w:r w:rsidRPr="00307700">
              <w:rPr>
                <w:rFonts w:cs="Times New Roman"/>
              </w:rPr>
              <w:t>ул.Ленина, д.7.</w:t>
            </w:r>
          </w:p>
        </w:tc>
        <w:tc>
          <w:tcPr>
            <w:tcW w:w="972" w:type="pct"/>
            <w:vAlign w:val="center"/>
          </w:tcPr>
          <w:p w14:paraId="54179BDE" w14:textId="77777777" w:rsidR="00CB213B" w:rsidRPr="00307700" w:rsidRDefault="00CB213B" w:rsidP="00CB213B">
            <w:pPr>
              <w:pStyle w:val="1fffb"/>
              <w:rPr>
                <w:rFonts w:cs="Times New Roman"/>
              </w:rPr>
            </w:pPr>
            <w:r w:rsidRPr="00307700">
              <w:rPr>
                <w:rFonts w:cs="Times New Roman"/>
              </w:rPr>
              <w:t>библиотека</w:t>
            </w:r>
          </w:p>
        </w:tc>
        <w:tc>
          <w:tcPr>
            <w:tcW w:w="1157" w:type="pct"/>
            <w:vAlign w:val="center"/>
          </w:tcPr>
          <w:p w14:paraId="28C36B04" w14:textId="77777777" w:rsidR="00CB213B" w:rsidRPr="00307700" w:rsidRDefault="00CB213B" w:rsidP="00CB213B">
            <w:pPr>
              <w:pStyle w:val="1fffb"/>
              <w:rPr>
                <w:rFonts w:cs="Times New Roman"/>
              </w:rPr>
            </w:pPr>
            <w:r w:rsidRPr="00307700">
              <w:rPr>
                <w:rFonts w:cs="Times New Roman"/>
              </w:rPr>
              <w:t>СТ 3-80 № 5103395</w:t>
            </w:r>
          </w:p>
        </w:tc>
      </w:tr>
      <w:tr w:rsidR="00CB213B" w:rsidRPr="00307700" w14:paraId="0B6DD8DC" w14:textId="77777777" w:rsidTr="00CB213B">
        <w:trPr>
          <w:trHeight w:val="506"/>
        </w:trPr>
        <w:tc>
          <w:tcPr>
            <w:tcW w:w="193" w:type="pct"/>
            <w:vAlign w:val="center"/>
          </w:tcPr>
          <w:p w14:paraId="094A26A1" w14:textId="77777777" w:rsidR="00CB213B" w:rsidRPr="00307700" w:rsidRDefault="00CB213B" w:rsidP="00CB213B">
            <w:pPr>
              <w:pStyle w:val="1fffb"/>
              <w:rPr>
                <w:rFonts w:cs="Times New Roman"/>
              </w:rPr>
            </w:pPr>
            <w:r w:rsidRPr="00307700">
              <w:rPr>
                <w:rFonts w:cs="Times New Roman"/>
              </w:rPr>
              <w:t>61</w:t>
            </w:r>
          </w:p>
        </w:tc>
        <w:tc>
          <w:tcPr>
            <w:tcW w:w="1857" w:type="pct"/>
            <w:vAlign w:val="center"/>
          </w:tcPr>
          <w:p w14:paraId="7CB8B059" w14:textId="77777777" w:rsidR="00CB213B" w:rsidRPr="00307700" w:rsidRDefault="00CB213B" w:rsidP="00CB213B">
            <w:pPr>
              <w:pStyle w:val="1fffb"/>
              <w:rPr>
                <w:rFonts w:cs="Times New Roman"/>
                <w:lang w:val="ru-RU"/>
              </w:rPr>
            </w:pPr>
            <w:r w:rsidRPr="00307700">
              <w:rPr>
                <w:rFonts w:cs="Times New Roman"/>
                <w:lang w:val="ru-RU"/>
              </w:rPr>
              <w:t>МБУК "Билибинский районный краевед.музей им.</w:t>
            </w:r>
          </w:p>
          <w:p w14:paraId="54523992" w14:textId="77777777" w:rsidR="00CB213B" w:rsidRPr="00307700" w:rsidRDefault="00CB213B" w:rsidP="00CB213B">
            <w:pPr>
              <w:pStyle w:val="1fffb"/>
              <w:rPr>
                <w:rFonts w:cs="Times New Roman"/>
              </w:rPr>
            </w:pPr>
            <w:r w:rsidRPr="00307700">
              <w:rPr>
                <w:rFonts w:cs="Times New Roman"/>
              </w:rPr>
              <w:t>Глазырина Г.С."</w:t>
            </w:r>
          </w:p>
        </w:tc>
        <w:tc>
          <w:tcPr>
            <w:tcW w:w="821" w:type="pct"/>
            <w:vAlign w:val="center"/>
          </w:tcPr>
          <w:p w14:paraId="71777DF6" w14:textId="77777777" w:rsidR="00CB213B" w:rsidRPr="00307700" w:rsidRDefault="00CB213B" w:rsidP="00CB213B">
            <w:pPr>
              <w:pStyle w:val="1fffb"/>
              <w:rPr>
                <w:rFonts w:cs="Times New Roman"/>
              </w:rPr>
            </w:pPr>
            <w:r w:rsidRPr="00307700">
              <w:rPr>
                <w:rFonts w:cs="Times New Roman"/>
              </w:rPr>
              <w:t>ул.Комсомольская , 3</w:t>
            </w:r>
          </w:p>
        </w:tc>
        <w:tc>
          <w:tcPr>
            <w:tcW w:w="972" w:type="pct"/>
            <w:vAlign w:val="center"/>
          </w:tcPr>
          <w:p w14:paraId="1028441A" w14:textId="77777777" w:rsidR="00CB213B" w:rsidRPr="00307700" w:rsidRDefault="00CB213B" w:rsidP="00CB213B">
            <w:pPr>
              <w:pStyle w:val="1fffb"/>
              <w:rPr>
                <w:rFonts w:cs="Times New Roman"/>
              </w:rPr>
            </w:pPr>
            <w:r w:rsidRPr="00307700">
              <w:rPr>
                <w:rFonts w:cs="Times New Roman"/>
              </w:rPr>
              <w:t>музей</w:t>
            </w:r>
          </w:p>
        </w:tc>
        <w:tc>
          <w:tcPr>
            <w:tcW w:w="1157" w:type="pct"/>
            <w:vAlign w:val="center"/>
          </w:tcPr>
          <w:p w14:paraId="73C94520" w14:textId="77777777" w:rsidR="00CB213B" w:rsidRPr="00307700" w:rsidRDefault="00CB213B" w:rsidP="00CB213B">
            <w:pPr>
              <w:pStyle w:val="1fffb"/>
              <w:rPr>
                <w:rFonts w:cs="Times New Roman"/>
              </w:rPr>
            </w:pPr>
            <w:r w:rsidRPr="00307700">
              <w:rPr>
                <w:rFonts w:cs="Times New Roman"/>
              </w:rPr>
              <w:t>СТ-10 №07-0701</w:t>
            </w:r>
          </w:p>
        </w:tc>
      </w:tr>
      <w:tr w:rsidR="00CB213B" w:rsidRPr="00307700" w14:paraId="7E4FBA61" w14:textId="77777777" w:rsidTr="00CB213B">
        <w:trPr>
          <w:trHeight w:val="506"/>
        </w:trPr>
        <w:tc>
          <w:tcPr>
            <w:tcW w:w="193" w:type="pct"/>
            <w:vAlign w:val="center"/>
          </w:tcPr>
          <w:p w14:paraId="102529B2" w14:textId="77777777" w:rsidR="00CB213B" w:rsidRPr="00307700" w:rsidRDefault="00CB213B" w:rsidP="00CB213B">
            <w:pPr>
              <w:pStyle w:val="1fffb"/>
              <w:rPr>
                <w:rFonts w:cs="Times New Roman"/>
              </w:rPr>
            </w:pPr>
            <w:r w:rsidRPr="00307700">
              <w:rPr>
                <w:rFonts w:cs="Times New Roman"/>
              </w:rPr>
              <w:t>62</w:t>
            </w:r>
          </w:p>
        </w:tc>
        <w:tc>
          <w:tcPr>
            <w:tcW w:w="1857" w:type="pct"/>
            <w:vAlign w:val="center"/>
          </w:tcPr>
          <w:p w14:paraId="7CBD46DC" w14:textId="77777777" w:rsidR="00CB213B" w:rsidRPr="00307700" w:rsidRDefault="00CB213B" w:rsidP="00CB213B">
            <w:pPr>
              <w:pStyle w:val="1fffb"/>
              <w:rPr>
                <w:rFonts w:cs="Times New Roman"/>
                <w:lang w:val="ru-RU"/>
              </w:rPr>
            </w:pPr>
            <w:r w:rsidRPr="00307700">
              <w:rPr>
                <w:rFonts w:cs="Times New Roman"/>
                <w:lang w:val="ru-RU"/>
              </w:rPr>
              <w:t>Управление финансов, экономики и имущественных</w:t>
            </w:r>
          </w:p>
          <w:p w14:paraId="045464C8" w14:textId="77777777" w:rsidR="00CB213B" w:rsidRPr="00307700" w:rsidRDefault="00CB213B" w:rsidP="00CB213B">
            <w:pPr>
              <w:pStyle w:val="1fffb"/>
              <w:rPr>
                <w:rFonts w:cs="Times New Roman"/>
                <w:lang w:val="ru-RU"/>
              </w:rPr>
            </w:pPr>
            <w:r w:rsidRPr="00307700">
              <w:rPr>
                <w:rFonts w:cs="Times New Roman"/>
                <w:lang w:val="ru-RU"/>
              </w:rPr>
              <w:t>отношений МО- Билибинский муниципальный район</w:t>
            </w:r>
          </w:p>
        </w:tc>
        <w:tc>
          <w:tcPr>
            <w:tcW w:w="821" w:type="pct"/>
            <w:vAlign w:val="center"/>
          </w:tcPr>
          <w:p w14:paraId="34AAEDB3" w14:textId="77777777" w:rsidR="00CB213B" w:rsidRPr="00307700" w:rsidRDefault="00CB213B" w:rsidP="00CB213B">
            <w:pPr>
              <w:pStyle w:val="1fffb"/>
              <w:rPr>
                <w:rFonts w:cs="Times New Roman"/>
              </w:rPr>
            </w:pPr>
            <w:r w:rsidRPr="00307700">
              <w:rPr>
                <w:rFonts w:cs="Times New Roman"/>
              </w:rPr>
              <w:t>ул.Берзина, 2а</w:t>
            </w:r>
          </w:p>
        </w:tc>
        <w:tc>
          <w:tcPr>
            <w:tcW w:w="972" w:type="pct"/>
            <w:vAlign w:val="center"/>
          </w:tcPr>
          <w:p w14:paraId="1C6DC9D7" w14:textId="77777777" w:rsidR="00CB213B" w:rsidRPr="00307700" w:rsidRDefault="00CB213B" w:rsidP="00CB213B">
            <w:pPr>
              <w:pStyle w:val="1fffb"/>
              <w:rPr>
                <w:rFonts w:cs="Times New Roman"/>
              </w:rPr>
            </w:pPr>
            <w:r w:rsidRPr="00307700">
              <w:rPr>
                <w:rFonts w:cs="Times New Roman"/>
              </w:rPr>
              <w:t>пустующие помещения</w:t>
            </w:r>
          </w:p>
        </w:tc>
        <w:tc>
          <w:tcPr>
            <w:tcW w:w="1157" w:type="pct"/>
            <w:vAlign w:val="center"/>
          </w:tcPr>
          <w:p w14:paraId="3AE50077" w14:textId="77777777" w:rsidR="00CB213B" w:rsidRPr="00307700" w:rsidRDefault="00CB213B" w:rsidP="00CB213B">
            <w:pPr>
              <w:pStyle w:val="1fffb"/>
              <w:rPr>
                <w:rFonts w:cs="Times New Roman"/>
              </w:rPr>
            </w:pPr>
            <w:r w:rsidRPr="00307700">
              <w:rPr>
                <w:rFonts w:cs="Times New Roman"/>
              </w:rPr>
              <w:t>СТ-10 №09-09021</w:t>
            </w:r>
          </w:p>
        </w:tc>
      </w:tr>
      <w:tr w:rsidR="00CB213B" w:rsidRPr="00307700" w14:paraId="47255A2D" w14:textId="77777777" w:rsidTr="00CB213B">
        <w:trPr>
          <w:trHeight w:val="505"/>
        </w:trPr>
        <w:tc>
          <w:tcPr>
            <w:tcW w:w="193" w:type="pct"/>
            <w:vAlign w:val="center"/>
          </w:tcPr>
          <w:p w14:paraId="53AE23AF" w14:textId="77777777" w:rsidR="00CB213B" w:rsidRPr="00307700" w:rsidRDefault="00CB213B" w:rsidP="00CB213B">
            <w:pPr>
              <w:pStyle w:val="1fffb"/>
              <w:rPr>
                <w:rFonts w:cs="Times New Roman"/>
              </w:rPr>
            </w:pPr>
            <w:r w:rsidRPr="00307700">
              <w:rPr>
                <w:rFonts w:cs="Times New Roman"/>
              </w:rPr>
              <w:t>63</w:t>
            </w:r>
          </w:p>
        </w:tc>
        <w:tc>
          <w:tcPr>
            <w:tcW w:w="1857" w:type="pct"/>
            <w:vAlign w:val="center"/>
          </w:tcPr>
          <w:p w14:paraId="5A9BC192" w14:textId="77777777" w:rsidR="00CB213B" w:rsidRPr="00307700" w:rsidRDefault="00CB213B" w:rsidP="00CB213B">
            <w:pPr>
              <w:pStyle w:val="1fffb"/>
              <w:rPr>
                <w:rFonts w:cs="Times New Roman"/>
                <w:lang w:val="ru-RU"/>
              </w:rPr>
            </w:pPr>
            <w:r w:rsidRPr="00307700">
              <w:rPr>
                <w:rFonts w:cs="Times New Roman"/>
                <w:lang w:val="ru-RU"/>
              </w:rPr>
              <w:t>Управление финансов, экономики и имущественных</w:t>
            </w:r>
          </w:p>
          <w:p w14:paraId="245DE571" w14:textId="77777777" w:rsidR="00CB213B" w:rsidRPr="00307700" w:rsidRDefault="00CB213B" w:rsidP="00CB213B">
            <w:pPr>
              <w:pStyle w:val="1fffb"/>
              <w:rPr>
                <w:rFonts w:cs="Times New Roman"/>
                <w:lang w:val="ru-RU"/>
              </w:rPr>
            </w:pPr>
            <w:r w:rsidRPr="00307700">
              <w:rPr>
                <w:rFonts w:cs="Times New Roman"/>
                <w:lang w:val="ru-RU"/>
              </w:rPr>
              <w:t>отношений МО- Билибинский муниципальный район</w:t>
            </w:r>
          </w:p>
        </w:tc>
        <w:tc>
          <w:tcPr>
            <w:tcW w:w="821" w:type="pct"/>
            <w:vAlign w:val="center"/>
          </w:tcPr>
          <w:p w14:paraId="4137ED01" w14:textId="77777777" w:rsidR="00CB213B" w:rsidRPr="00307700" w:rsidRDefault="00CB213B" w:rsidP="00CB213B">
            <w:pPr>
              <w:pStyle w:val="1fffb"/>
              <w:rPr>
                <w:rFonts w:cs="Times New Roman"/>
              </w:rPr>
            </w:pPr>
            <w:r w:rsidRPr="00307700">
              <w:rPr>
                <w:rFonts w:cs="Times New Roman"/>
              </w:rPr>
              <w:t>ул.Шоссе Горняков, 8а</w:t>
            </w:r>
          </w:p>
        </w:tc>
        <w:tc>
          <w:tcPr>
            <w:tcW w:w="972" w:type="pct"/>
            <w:vAlign w:val="center"/>
          </w:tcPr>
          <w:p w14:paraId="198C07BF" w14:textId="77777777" w:rsidR="00CB213B" w:rsidRPr="00307700" w:rsidRDefault="00CB213B" w:rsidP="00CB213B">
            <w:pPr>
              <w:pStyle w:val="1fffb"/>
              <w:rPr>
                <w:rFonts w:cs="Times New Roman"/>
              </w:rPr>
            </w:pPr>
            <w:r w:rsidRPr="00307700">
              <w:rPr>
                <w:rFonts w:cs="Times New Roman"/>
              </w:rPr>
              <w:t>пустующие помещения</w:t>
            </w:r>
          </w:p>
        </w:tc>
        <w:tc>
          <w:tcPr>
            <w:tcW w:w="1157" w:type="pct"/>
            <w:vAlign w:val="center"/>
          </w:tcPr>
          <w:p w14:paraId="2C11EFB2" w14:textId="77777777" w:rsidR="00CB213B" w:rsidRPr="00307700" w:rsidRDefault="00CB213B" w:rsidP="00CB213B">
            <w:pPr>
              <w:pStyle w:val="1fffb"/>
              <w:rPr>
                <w:rFonts w:cs="Times New Roman"/>
              </w:rPr>
            </w:pPr>
          </w:p>
        </w:tc>
      </w:tr>
      <w:tr w:rsidR="00CB213B" w:rsidRPr="00307700" w14:paraId="543A72BD" w14:textId="77777777" w:rsidTr="00CB213B">
        <w:trPr>
          <w:trHeight w:val="506"/>
        </w:trPr>
        <w:tc>
          <w:tcPr>
            <w:tcW w:w="193" w:type="pct"/>
            <w:vAlign w:val="center"/>
          </w:tcPr>
          <w:p w14:paraId="7F015A5E" w14:textId="77777777" w:rsidR="00CB213B" w:rsidRPr="00307700" w:rsidRDefault="00CB213B" w:rsidP="00CB213B">
            <w:pPr>
              <w:pStyle w:val="1fffb"/>
              <w:rPr>
                <w:rFonts w:cs="Times New Roman"/>
              </w:rPr>
            </w:pPr>
            <w:r w:rsidRPr="00307700">
              <w:rPr>
                <w:rFonts w:cs="Times New Roman"/>
              </w:rPr>
              <w:t>64</w:t>
            </w:r>
          </w:p>
        </w:tc>
        <w:tc>
          <w:tcPr>
            <w:tcW w:w="1857" w:type="pct"/>
            <w:vAlign w:val="center"/>
          </w:tcPr>
          <w:p w14:paraId="71F4C92C" w14:textId="77777777" w:rsidR="00CB213B" w:rsidRPr="00307700" w:rsidRDefault="00CB213B" w:rsidP="00CB213B">
            <w:pPr>
              <w:pStyle w:val="1fffb"/>
              <w:rPr>
                <w:rFonts w:cs="Times New Roman"/>
                <w:lang w:val="ru-RU"/>
              </w:rPr>
            </w:pPr>
            <w:r w:rsidRPr="00307700">
              <w:rPr>
                <w:rFonts w:cs="Times New Roman"/>
                <w:lang w:val="ru-RU"/>
              </w:rPr>
              <w:t>Управление финансов, экономики и имущественных</w:t>
            </w:r>
          </w:p>
          <w:p w14:paraId="56D69518" w14:textId="77777777" w:rsidR="00CB213B" w:rsidRPr="00307700" w:rsidRDefault="00CB213B" w:rsidP="00CB213B">
            <w:pPr>
              <w:pStyle w:val="1fffb"/>
              <w:rPr>
                <w:rFonts w:cs="Times New Roman"/>
                <w:lang w:val="ru-RU"/>
              </w:rPr>
            </w:pPr>
            <w:r w:rsidRPr="00307700">
              <w:rPr>
                <w:rFonts w:cs="Times New Roman"/>
                <w:lang w:val="ru-RU"/>
              </w:rPr>
              <w:t>отношений МО- Билибинский муниципальный район</w:t>
            </w:r>
          </w:p>
        </w:tc>
        <w:tc>
          <w:tcPr>
            <w:tcW w:w="821" w:type="pct"/>
            <w:vAlign w:val="center"/>
          </w:tcPr>
          <w:p w14:paraId="01229A28" w14:textId="77777777" w:rsidR="00CB213B" w:rsidRPr="00307700" w:rsidRDefault="00CB213B" w:rsidP="00CB213B">
            <w:pPr>
              <w:pStyle w:val="1fffb"/>
              <w:rPr>
                <w:rFonts w:cs="Times New Roman"/>
              </w:rPr>
            </w:pPr>
            <w:r w:rsidRPr="00307700">
              <w:rPr>
                <w:rFonts w:cs="Times New Roman"/>
              </w:rPr>
              <w:t>мкн. "Арктика" д.2, к.4</w:t>
            </w:r>
          </w:p>
        </w:tc>
        <w:tc>
          <w:tcPr>
            <w:tcW w:w="972" w:type="pct"/>
            <w:vAlign w:val="center"/>
          </w:tcPr>
          <w:p w14:paraId="27809B3E" w14:textId="77777777" w:rsidR="00CB213B" w:rsidRPr="00307700" w:rsidRDefault="00CB213B" w:rsidP="00CB213B">
            <w:pPr>
              <w:pStyle w:val="1fffb"/>
              <w:rPr>
                <w:rFonts w:cs="Times New Roman"/>
              </w:rPr>
            </w:pPr>
            <w:r w:rsidRPr="00307700">
              <w:rPr>
                <w:rFonts w:cs="Times New Roman"/>
              </w:rPr>
              <w:t>пустующие помещения</w:t>
            </w:r>
          </w:p>
        </w:tc>
        <w:tc>
          <w:tcPr>
            <w:tcW w:w="1157" w:type="pct"/>
            <w:vAlign w:val="center"/>
          </w:tcPr>
          <w:p w14:paraId="0BD06189" w14:textId="77777777" w:rsidR="00CB213B" w:rsidRPr="00307700" w:rsidRDefault="00CB213B" w:rsidP="00CB213B">
            <w:pPr>
              <w:pStyle w:val="1fffb"/>
              <w:rPr>
                <w:rFonts w:cs="Times New Roman"/>
              </w:rPr>
            </w:pPr>
            <w:r w:rsidRPr="00307700">
              <w:rPr>
                <w:rFonts w:cs="Times New Roman"/>
              </w:rPr>
              <w:t>СТ - 10 № 11-14643</w:t>
            </w:r>
          </w:p>
        </w:tc>
      </w:tr>
      <w:tr w:rsidR="00CB213B" w:rsidRPr="00307700" w14:paraId="6B4D1269" w14:textId="77777777" w:rsidTr="00CB213B">
        <w:trPr>
          <w:trHeight w:val="230"/>
        </w:trPr>
        <w:tc>
          <w:tcPr>
            <w:tcW w:w="5000" w:type="pct"/>
            <w:gridSpan w:val="5"/>
            <w:shd w:val="clear" w:color="auto" w:fill="BEBEBE"/>
            <w:vAlign w:val="center"/>
          </w:tcPr>
          <w:p w14:paraId="61509410" w14:textId="77777777" w:rsidR="00CB213B" w:rsidRPr="00307700" w:rsidRDefault="00CB213B" w:rsidP="00CB213B">
            <w:pPr>
              <w:pStyle w:val="1fffb"/>
              <w:rPr>
                <w:rFonts w:cs="Times New Roman"/>
              </w:rPr>
            </w:pPr>
            <w:r w:rsidRPr="00307700">
              <w:rPr>
                <w:rFonts w:cs="Times New Roman"/>
              </w:rPr>
              <w:t>окружной бюджет</w:t>
            </w:r>
          </w:p>
        </w:tc>
      </w:tr>
      <w:tr w:rsidR="00CB213B" w:rsidRPr="00307700" w14:paraId="779EC1C0" w14:textId="77777777" w:rsidTr="00CB213B">
        <w:trPr>
          <w:trHeight w:val="505"/>
        </w:trPr>
        <w:tc>
          <w:tcPr>
            <w:tcW w:w="193" w:type="pct"/>
            <w:vAlign w:val="center"/>
          </w:tcPr>
          <w:p w14:paraId="06C835DE" w14:textId="77777777" w:rsidR="00CB213B" w:rsidRPr="00307700" w:rsidRDefault="00CB213B" w:rsidP="00CB213B">
            <w:pPr>
              <w:pStyle w:val="1fffb"/>
              <w:rPr>
                <w:rFonts w:cs="Times New Roman"/>
              </w:rPr>
            </w:pPr>
            <w:r w:rsidRPr="00307700">
              <w:rPr>
                <w:rFonts w:cs="Times New Roman"/>
              </w:rPr>
              <w:t>65</w:t>
            </w:r>
          </w:p>
        </w:tc>
        <w:tc>
          <w:tcPr>
            <w:tcW w:w="1857" w:type="pct"/>
            <w:vAlign w:val="center"/>
          </w:tcPr>
          <w:p w14:paraId="49C73288" w14:textId="77777777" w:rsidR="00CB213B" w:rsidRPr="00307700" w:rsidRDefault="00CB213B" w:rsidP="00CB213B">
            <w:pPr>
              <w:pStyle w:val="1fffb"/>
              <w:rPr>
                <w:rFonts w:cs="Times New Roman"/>
              </w:rPr>
            </w:pPr>
            <w:r w:rsidRPr="00307700">
              <w:rPr>
                <w:rFonts w:cs="Times New Roman"/>
              </w:rPr>
              <w:t>ГБУЗ "Межрайонный медицинский центр"</w:t>
            </w:r>
          </w:p>
        </w:tc>
        <w:tc>
          <w:tcPr>
            <w:tcW w:w="821" w:type="pct"/>
            <w:vAlign w:val="center"/>
          </w:tcPr>
          <w:p w14:paraId="79EA5DAD" w14:textId="77777777" w:rsidR="00CB213B" w:rsidRPr="00307700" w:rsidRDefault="00CB213B" w:rsidP="00CB213B">
            <w:pPr>
              <w:pStyle w:val="1fffb"/>
              <w:rPr>
                <w:rFonts w:cs="Times New Roman"/>
              </w:rPr>
            </w:pPr>
            <w:r w:rsidRPr="00307700">
              <w:rPr>
                <w:rFonts w:cs="Times New Roman"/>
              </w:rPr>
              <w:t>ул. Приисковая</w:t>
            </w:r>
          </w:p>
        </w:tc>
        <w:tc>
          <w:tcPr>
            <w:tcW w:w="972" w:type="pct"/>
            <w:vAlign w:val="center"/>
          </w:tcPr>
          <w:p w14:paraId="2F18A09F" w14:textId="77777777" w:rsidR="00CB213B" w:rsidRPr="00307700" w:rsidRDefault="00CB213B" w:rsidP="00CB213B">
            <w:pPr>
              <w:pStyle w:val="1fffb"/>
              <w:rPr>
                <w:rFonts w:cs="Times New Roman"/>
              </w:rPr>
            </w:pPr>
            <w:r w:rsidRPr="00307700">
              <w:rPr>
                <w:rFonts w:cs="Times New Roman"/>
              </w:rPr>
              <w:t>здание инфекционного</w:t>
            </w:r>
          </w:p>
          <w:p w14:paraId="5ED6C774" w14:textId="77777777" w:rsidR="00CB213B" w:rsidRPr="00307700" w:rsidRDefault="00CB213B" w:rsidP="00CB213B">
            <w:pPr>
              <w:pStyle w:val="1fffb"/>
              <w:rPr>
                <w:rFonts w:cs="Times New Roman"/>
              </w:rPr>
            </w:pPr>
            <w:r w:rsidRPr="00307700">
              <w:rPr>
                <w:rFonts w:cs="Times New Roman"/>
              </w:rPr>
              <w:t>отделения</w:t>
            </w:r>
          </w:p>
        </w:tc>
        <w:tc>
          <w:tcPr>
            <w:tcW w:w="1157" w:type="pct"/>
            <w:vAlign w:val="center"/>
          </w:tcPr>
          <w:p w14:paraId="70AEA938" w14:textId="77777777" w:rsidR="00CB213B" w:rsidRPr="00307700" w:rsidRDefault="00CB213B" w:rsidP="00CB213B">
            <w:pPr>
              <w:pStyle w:val="1fffb"/>
              <w:rPr>
                <w:rFonts w:cs="Times New Roman"/>
              </w:rPr>
            </w:pPr>
            <w:r w:rsidRPr="00307700">
              <w:rPr>
                <w:rFonts w:cs="Times New Roman"/>
              </w:rPr>
              <w:t>Multikal UF № 7257800</w:t>
            </w:r>
          </w:p>
        </w:tc>
      </w:tr>
      <w:tr w:rsidR="00CB213B" w:rsidRPr="00307700" w14:paraId="0C5507DB" w14:textId="77777777" w:rsidTr="00CB213B">
        <w:trPr>
          <w:trHeight w:val="760"/>
        </w:trPr>
        <w:tc>
          <w:tcPr>
            <w:tcW w:w="193" w:type="pct"/>
            <w:vAlign w:val="center"/>
          </w:tcPr>
          <w:p w14:paraId="207BDF0F" w14:textId="77777777" w:rsidR="00CB213B" w:rsidRPr="00307700" w:rsidRDefault="00CB213B" w:rsidP="00CB213B">
            <w:pPr>
              <w:pStyle w:val="1fffb"/>
              <w:rPr>
                <w:rFonts w:cs="Times New Roman"/>
                <w:i/>
              </w:rPr>
            </w:pPr>
          </w:p>
          <w:p w14:paraId="4B29031D" w14:textId="77777777" w:rsidR="00CB213B" w:rsidRPr="00307700" w:rsidRDefault="00CB213B" w:rsidP="00CB213B">
            <w:pPr>
              <w:pStyle w:val="1fffb"/>
              <w:rPr>
                <w:rFonts w:cs="Times New Roman"/>
              </w:rPr>
            </w:pPr>
            <w:r w:rsidRPr="00307700">
              <w:rPr>
                <w:rFonts w:cs="Times New Roman"/>
              </w:rPr>
              <w:t>66</w:t>
            </w:r>
          </w:p>
        </w:tc>
        <w:tc>
          <w:tcPr>
            <w:tcW w:w="1857" w:type="pct"/>
            <w:vAlign w:val="center"/>
          </w:tcPr>
          <w:p w14:paraId="7F694001" w14:textId="77777777" w:rsidR="00CB213B" w:rsidRPr="00307700" w:rsidRDefault="00CB213B" w:rsidP="00CB213B">
            <w:pPr>
              <w:pStyle w:val="1fffb"/>
              <w:rPr>
                <w:rFonts w:cs="Times New Roman"/>
              </w:rPr>
            </w:pPr>
            <w:r w:rsidRPr="00307700">
              <w:rPr>
                <w:rFonts w:cs="Times New Roman"/>
              </w:rPr>
              <w:t>ГБУЗ "Межрайонный медицинский центр"</w:t>
            </w:r>
          </w:p>
        </w:tc>
        <w:tc>
          <w:tcPr>
            <w:tcW w:w="821" w:type="pct"/>
            <w:vAlign w:val="center"/>
          </w:tcPr>
          <w:p w14:paraId="03C969B7" w14:textId="77777777" w:rsidR="00CB213B" w:rsidRPr="00307700" w:rsidRDefault="00CB213B" w:rsidP="00CB213B">
            <w:pPr>
              <w:pStyle w:val="1fffb"/>
              <w:rPr>
                <w:rFonts w:cs="Times New Roman"/>
              </w:rPr>
            </w:pPr>
            <w:r w:rsidRPr="00307700">
              <w:rPr>
                <w:rFonts w:cs="Times New Roman"/>
              </w:rPr>
              <w:t>ул. Приисковая</w:t>
            </w:r>
          </w:p>
        </w:tc>
        <w:tc>
          <w:tcPr>
            <w:tcW w:w="972" w:type="pct"/>
            <w:vAlign w:val="center"/>
          </w:tcPr>
          <w:p w14:paraId="60E954FD" w14:textId="77777777" w:rsidR="00CB213B" w:rsidRPr="00307700" w:rsidRDefault="00CB213B" w:rsidP="00CB213B">
            <w:pPr>
              <w:pStyle w:val="1fffb"/>
              <w:rPr>
                <w:rFonts w:cs="Times New Roman"/>
              </w:rPr>
            </w:pPr>
            <w:r w:rsidRPr="00307700">
              <w:rPr>
                <w:rFonts w:cs="Times New Roman"/>
              </w:rPr>
              <w:t>здание больницы,</w:t>
            </w:r>
          </w:p>
          <w:p w14:paraId="726E60FF" w14:textId="77777777" w:rsidR="00CB213B" w:rsidRPr="00307700" w:rsidRDefault="00CB213B" w:rsidP="00CB213B">
            <w:pPr>
              <w:pStyle w:val="1fffb"/>
              <w:rPr>
                <w:rFonts w:cs="Times New Roman"/>
              </w:rPr>
            </w:pPr>
            <w:r w:rsidRPr="00307700">
              <w:rPr>
                <w:rFonts w:cs="Times New Roman"/>
              </w:rPr>
              <w:t>поликлиники, администрации</w:t>
            </w:r>
          </w:p>
        </w:tc>
        <w:tc>
          <w:tcPr>
            <w:tcW w:w="1157" w:type="pct"/>
            <w:vAlign w:val="center"/>
          </w:tcPr>
          <w:p w14:paraId="0F8C16D8" w14:textId="77777777" w:rsidR="00CB213B" w:rsidRPr="00307700" w:rsidRDefault="00CB213B" w:rsidP="00CB213B">
            <w:pPr>
              <w:pStyle w:val="1fffb"/>
              <w:rPr>
                <w:rFonts w:cs="Times New Roman"/>
              </w:rPr>
            </w:pPr>
            <w:r w:rsidRPr="00307700">
              <w:rPr>
                <w:rFonts w:cs="Times New Roman"/>
              </w:rPr>
              <w:t>Multikal UF № 7020984</w:t>
            </w:r>
          </w:p>
        </w:tc>
      </w:tr>
      <w:tr w:rsidR="00CB213B" w:rsidRPr="00307700" w14:paraId="2D3936A3" w14:textId="77777777" w:rsidTr="00CB213B">
        <w:trPr>
          <w:trHeight w:val="505"/>
        </w:trPr>
        <w:tc>
          <w:tcPr>
            <w:tcW w:w="193" w:type="pct"/>
            <w:vAlign w:val="center"/>
          </w:tcPr>
          <w:p w14:paraId="351B168E" w14:textId="77777777" w:rsidR="00CB213B" w:rsidRPr="00307700" w:rsidRDefault="00CB213B" w:rsidP="00CB213B">
            <w:pPr>
              <w:pStyle w:val="1fffb"/>
              <w:rPr>
                <w:rFonts w:cs="Times New Roman"/>
              </w:rPr>
            </w:pPr>
            <w:r w:rsidRPr="00307700">
              <w:rPr>
                <w:rFonts w:cs="Times New Roman"/>
              </w:rPr>
              <w:t>67</w:t>
            </w:r>
          </w:p>
        </w:tc>
        <w:tc>
          <w:tcPr>
            <w:tcW w:w="1857" w:type="pct"/>
            <w:vAlign w:val="center"/>
          </w:tcPr>
          <w:p w14:paraId="6B3D0FB0" w14:textId="77777777" w:rsidR="00CB213B" w:rsidRPr="00307700" w:rsidRDefault="00CB213B" w:rsidP="00CB213B">
            <w:pPr>
              <w:pStyle w:val="1fffb"/>
              <w:rPr>
                <w:rFonts w:cs="Times New Roman"/>
                <w:lang w:val="ru-RU"/>
              </w:rPr>
            </w:pPr>
            <w:r w:rsidRPr="00307700">
              <w:rPr>
                <w:rFonts w:cs="Times New Roman"/>
                <w:lang w:val="ru-RU"/>
              </w:rPr>
              <w:t>ГАПОУ ЧАО "Чукотский северо-западный техникум г.</w:t>
            </w:r>
          </w:p>
          <w:p w14:paraId="208FC56E" w14:textId="77777777" w:rsidR="00CB213B" w:rsidRPr="00307700" w:rsidRDefault="00CB213B" w:rsidP="00CB213B">
            <w:pPr>
              <w:pStyle w:val="1fffb"/>
              <w:rPr>
                <w:rFonts w:cs="Times New Roman"/>
              </w:rPr>
            </w:pPr>
            <w:r w:rsidRPr="00307700">
              <w:rPr>
                <w:rFonts w:cs="Times New Roman"/>
              </w:rPr>
              <w:t>Билибино"</w:t>
            </w:r>
          </w:p>
        </w:tc>
        <w:tc>
          <w:tcPr>
            <w:tcW w:w="821" w:type="pct"/>
            <w:vAlign w:val="center"/>
          </w:tcPr>
          <w:p w14:paraId="4695D56B" w14:textId="77777777" w:rsidR="00CB213B" w:rsidRPr="00307700" w:rsidRDefault="00CB213B" w:rsidP="00CB213B">
            <w:pPr>
              <w:pStyle w:val="1fffb"/>
              <w:rPr>
                <w:rFonts w:cs="Times New Roman"/>
              </w:rPr>
            </w:pPr>
            <w:r w:rsidRPr="00307700">
              <w:rPr>
                <w:rFonts w:cs="Times New Roman"/>
              </w:rPr>
              <w:t>ул. Ленина,2а</w:t>
            </w:r>
          </w:p>
        </w:tc>
        <w:tc>
          <w:tcPr>
            <w:tcW w:w="972" w:type="pct"/>
            <w:vAlign w:val="center"/>
          </w:tcPr>
          <w:p w14:paraId="7D293625" w14:textId="77777777" w:rsidR="00CB213B" w:rsidRPr="00307700" w:rsidRDefault="00CB213B" w:rsidP="00CB213B">
            <w:pPr>
              <w:pStyle w:val="1fffb"/>
              <w:rPr>
                <w:rFonts w:cs="Times New Roman"/>
              </w:rPr>
            </w:pPr>
            <w:r w:rsidRPr="00307700">
              <w:rPr>
                <w:rFonts w:cs="Times New Roman"/>
              </w:rPr>
              <w:t>здание техникума</w:t>
            </w:r>
          </w:p>
        </w:tc>
        <w:tc>
          <w:tcPr>
            <w:tcW w:w="1157" w:type="pct"/>
            <w:vAlign w:val="center"/>
          </w:tcPr>
          <w:p w14:paraId="310F2633" w14:textId="77777777" w:rsidR="00CB213B" w:rsidRPr="00307700" w:rsidRDefault="00CB213B" w:rsidP="00CB213B">
            <w:pPr>
              <w:pStyle w:val="1fffb"/>
              <w:rPr>
                <w:rFonts w:cs="Times New Roman"/>
              </w:rPr>
            </w:pPr>
            <w:r w:rsidRPr="00307700">
              <w:rPr>
                <w:rFonts w:cs="Times New Roman"/>
              </w:rPr>
              <w:t>СТ-10 №07-04624</w:t>
            </w:r>
          </w:p>
        </w:tc>
      </w:tr>
      <w:tr w:rsidR="00CB213B" w:rsidRPr="00307700" w14:paraId="0990F464" w14:textId="77777777" w:rsidTr="00CB213B">
        <w:trPr>
          <w:trHeight w:val="230"/>
        </w:trPr>
        <w:tc>
          <w:tcPr>
            <w:tcW w:w="5000" w:type="pct"/>
            <w:gridSpan w:val="5"/>
            <w:shd w:val="clear" w:color="auto" w:fill="BEBEBE"/>
            <w:vAlign w:val="center"/>
          </w:tcPr>
          <w:p w14:paraId="06F1E954" w14:textId="77777777" w:rsidR="00CB213B" w:rsidRPr="00307700" w:rsidRDefault="00CB213B" w:rsidP="00CB213B">
            <w:pPr>
              <w:pStyle w:val="1fffb"/>
              <w:rPr>
                <w:rFonts w:cs="Times New Roman"/>
              </w:rPr>
            </w:pPr>
            <w:r w:rsidRPr="00307700">
              <w:rPr>
                <w:rFonts w:cs="Times New Roman"/>
              </w:rPr>
              <w:t>федеральный бюджет</w:t>
            </w:r>
          </w:p>
        </w:tc>
      </w:tr>
      <w:tr w:rsidR="00CB213B" w:rsidRPr="00307700" w14:paraId="25FCCCC8" w14:textId="77777777" w:rsidTr="00CB213B">
        <w:trPr>
          <w:trHeight w:val="506"/>
        </w:trPr>
        <w:tc>
          <w:tcPr>
            <w:tcW w:w="193" w:type="pct"/>
            <w:vAlign w:val="center"/>
          </w:tcPr>
          <w:p w14:paraId="18FC4EA3" w14:textId="77777777" w:rsidR="00CB213B" w:rsidRPr="00307700" w:rsidRDefault="00CB213B" w:rsidP="00CB213B">
            <w:pPr>
              <w:pStyle w:val="1fffb"/>
              <w:rPr>
                <w:rFonts w:cs="Times New Roman"/>
              </w:rPr>
            </w:pPr>
            <w:r w:rsidRPr="00307700">
              <w:rPr>
                <w:rFonts w:cs="Times New Roman"/>
              </w:rPr>
              <w:t>68</w:t>
            </w:r>
          </w:p>
        </w:tc>
        <w:tc>
          <w:tcPr>
            <w:tcW w:w="1857" w:type="pct"/>
            <w:vAlign w:val="center"/>
          </w:tcPr>
          <w:p w14:paraId="2261806F" w14:textId="77777777" w:rsidR="00CB213B" w:rsidRPr="00307700" w:rsidRDefault="00CB213B" w:rsidP="00CB213B">
            <w:pPr>
              <w:pStyle w:val="1fffb"/>
              <w:rPr>
                <w:rFonts w:cs="Times New Roman"/>
              </w:rPr>
            </w:pPr>
            <w:r w:rsidRPr="00307700">
              <w:rPr>
                <w:rFonts w:cs="Times New Roman"/>
              </w:rPr>
              <w:t>БРФ ГБУ "ЧОКЦСОН"</w:t>
            </w:r>
          </w:p>
        </w:tc>
        <w:tc>
          <w:tcPr>
            <w:tcW w:w="821" w:type="pct"/>
            <w:vAlign w:val="center"/>
          </w:tcPr>
          <w:p w14:paraId="1188E52A" w14:textId="77777777" w:rsidR="00CB213B" w:rsidRPr="00307700" w:rsidRDefault="00CB213B" w:rsidP="00CB213B">
            <w:pPr>
              <w:pStyle w:val="1fffb"/>
              <w:rPr>
                <w:rFonts w:cs="Times New Roman"/>
              </w:rPr>
            </w:pPr>
            <w:r w:rsidRPr="00307700">
              <w:rPr>
                <w:rFonts w:cs="Times New Roman"/>
              </w:rPr>
              <w:t>ул. Нижняя, 3</w:t>
            </w:r>
          </w:p>
        </w:tc>
        <w:tc>
          <w:tcPr>
            <w:tcW w:w="972" w:type="pct"/>
            <w:vAlign w:val="center"/>
          </w:tcPr>
          <w:p w14:paraId="4BCC30A2" w14:textId="77777777" w:rsidR="00CB213B" w:rsidRPr="00307700" w:rsidRDefault="00CB213B" w:rsidP="00CB213B">
            <w:pPr>
              <w:pStyle w:val="1fffb"/>
              <w:rPr>
                <w:rFonts w:cs="Times New Roman"/>
              </w:rPr>
            </w:pPr>
            <w:r w:rsidRPr="00307700">
              <w:rPr>
                <w:rFonts w:cs="Times New Roman"/>
              </w:rPr>
              <w:t>гаражный бокс № 16</w:t>
            </w:r>
          </w:p>
        </w:tc>
        <w:tc>
          <w:tcPr>
            <w:tcW w:w="1157" w:type="pct"/>
            <w:vAlign w:val="center"/>
          </w:tcPr>
          <w:p w14:paraId="73728F6A" w14:textId="61417319" w:rsidR="00CB213B" w:rsidRPr="00307700" w:rsidRDefault="00CB213B" w:rsidP="00CB213B">
            <w:pPr>
              <w:pStyle w:val="1fffb"/>
              <w:rPr>
                <w:rFonts w:cs="Times New Roman"/>
              </w:rPr>
            </w:pPr>
            <w:r w:rsidRPr="00307700">
              <w:rPr>
                <w:rFonts w:cs="Times New Roman"/>
              </w:rPr>
              <w:t>MULTICAL 601</w:t>
            </w:r>
            <w:r w:rsidR="001C4F24" w:rsidRPr="00307700">
              <w:rPr>
                <w:rFonts w:cs="Times New Roman"/>
              </w:rPr>
              <w:t xml:space="preserve"> </w:t>
            </w:r>
            <w:r w:rsidRPr="00307700">
              <w:rPr>
                <w:rFonts w:cs="Times New Roman"/>
              </w:rPr>
              <w:t>№</w:t>
            </w:r>
          </w:p>
          <w:p w14:paraId="0CF4CA2D" w14:textId="77777777" w:rsidR="00CB213B" w:rsidRPr="00307700" w:rsidRDefault="00CB213B" w:rsidP="00CB213B">
            <w:pPr>
              <w:pStyle w:val="1fffb"/>
              <w:rPr>
                <w:rFonts w:cs="Times New Roman"/>
              </w:rPr>
            </w:pPr>
            <w:r w:rsidRPr="00307700">
              <w:rPr>
                <w:rFonts w:cs="Times New Roman"/>
              </w:rPr>
              <w:t>7263538</w:t>
            </w:r>
          </w:p>
        </w:tc>
      </w:tr>
      <w:tr w:rsidR="00CB213B" w:rsidRPr="00307700" w14:paraId="2BB75384" w14:textId="77777777" w:rsidTr="00CB213B">
        <w:trPr>
          <w:trHeight w:val="510"/>
        </w:trPr>
        <w:tc>
          <w:tcPr>
            <w:tcW w:w="193" w:type="pct"/>
            <w:tcBorders>
              <w:bottom w:val="double" w:sz="4" w:space="0" w:color="000000"/>
            </w:tcBorders>
            <w:vAlign w:val="center"/>
          </w:tcPr>
          <w:p w14:paraId="6E48E37A" w14:textId="77777777" w:rsidR="00CB213B" w:rsidRPr="00307700" w:rsidRDefault="00CB213B" w:rsidP="00CB213B">
            <w:pPr>
              <w:pStyle w:val="1fffb"/>
              <w:rPr>
                <w:rFonts w:cs="Times New Roman"/>
              </w:rPr>
            </w:pPr>
            <w:r w:rsidRPr="00307700">
              <w:rPr>
                <w:rFonts w:cs="Times New Roman"/>
              </w:rPr>
              <w:t>69</w:t>
            </w:r>
          </w:p>
        </w:tc>
        <w:tc>
          <w:tcPr>
            <w:tcW w:w="1857" w:type="pct"/>
            <w:tcBorders>
              <w:bottom w:val="double" w:sz="4" w:space="0" w:color="000000"/>
            </w:tcBorders>
            <w:vAlign w:val="center"/>
          </w:tcPr>
          <w:p w14:paraId="7D4BC2D1" w14:textId="77777777" w:rsidR="00CB213B" w:rsidRPr="00307700" w:rsidRDefault="00CB213B" w:rsidP="00CB213B">
            <w:pPr>
              <w:pStyle w:val="1fffb"/>
              <w:rPr>
                <w:rFonts w:cs="Times New Roman"/>
              </w:rPr>
            </w:pPr>
            <w:r w:rsidRPr="00307700">
              <w:rPr>
                <w:rFonts w:cs="Times New Roman"/>
              </w:rPr>
              <w:t>УФСБ России по ЧАО</w:t>
            </w:r>
          </w:p>
        </w:tc>
        <w:tc>
          <w:tcPr>
            <w:tcW w:w="821" w:type="pct"/>
            <w:tcBorders>
              <w:bottom w:val="double" w:sz="4" w:space="0" w:color="000000"/>
            </w:tcBorders>
            <w:vAlign w:val="center"/>
          </w:tcPr>
          <w:p w14:paraId="5E7DC3BC" w14:textId="77777777" w:rsidR="00CB213B" w:rsidRPr="00307700" w:rsidRDefault="00CB213B" w:rsidP="00CB213B">
            <w:pPr>
              <w:pStyle w:val="1fffb"/>
              <w:rPr>
                <w:rFonts w:cs="Times New Roman"/>
              </w:rPr>
            </w:pPr>
            <w:r w:rsidRPr="00307700">
              <w:rPr>
                <w:rFonts w:cs="Times New Roman"/>
              </w:rPr>
              <w:t>мкн. "Арктика" д.2, к.4</w:t>
            </w:r>
          </w:p>
        </w:tc>
        <w:tc>
          <w:tcPr>
            <w:tcW w:w="972" w:type="pct"/>
            <w:tcBorders>
              <w:bottom w:val="double" w:sz="4" w:space="0" w:color="000000"/>
            </w:tcBorders>
            <w:vAlign w:val="center"/>
          </w:tcPr>
          <w:p w14:paraId="19CAEE39" w14:textId="77777777" w:rsidR="00CB213B" w:rsidRPr="00307700" w:rsidRDefault="00CB213B" w:rsidP="00CB213B">
            <w:pPr>
              <w:pStyle w:val="1fffb"/>
              <w:rPr>
                <w:rFonts w:cs="Times New Roman"/>
              </w:rPr>
            </w:pPr>
            <w:r w:rsidRPr="00307700">
              <w:rPr>
                <w:rFonts w:cs="Times New Roman"/>
              </w:rPr>
              <w:t>административные</w:t>
            </w:r>
          </w:p>
          <w:p w14:paraId="1921BBE7" w14:textId="77777777" w:rsidR="00CB213B" w:rsidRPr="00307700" w:rsidRDefault="00CB213B" w:rsidP="00CB213B">
            <w:pPr>
              <w:pStyle w:val="1fffb"/>
              <w:rPr>
                <w:rFonts w:cs="Times New Roman"/>
              </w:rPr>
            </w:pPr>
            <w:r w:rsidRPr="00307700">
              <w:rPr>
                <w:rFonts w:cs="Times New Roman"/>
              </w:rPr>
              <w:t>помещения</w:t>
            </w:r>
          </w:p>
        </w:tc>
        <w:tc>
          <w:tcPr>
            <w:tcW w:w="1157" w:type="pct"/>
            <w:tcBorders>
              <w:bottom w:val="double" w:sz="4" w:space="0" w:color="000000"/>
            </w:tcBorders>
            <w:vAlign w:val="center"/>
          </w:tcPr>
          <w:p w14:paraId="3E32536D" w14:textId="77777777" w:rsidR="00CB213B" w:rsidRPr="00307700" w:rsidRDefault="00CB213B" w:rsidP="00CB213B">
            <w:pPr>
              <w:pStyle w:val="1fffb"/>
              <w:rPr>
                <w:rFonts w:cs="Times New Roman"/>
              </w:rPr>
            </w:pPr>
            <w:r w:rsidRPr="00307700">
              <w:rPr>
                <w:rFonts w:cs="Times New Roman"/>
              </w:rPr>
              <w:t>СТ - 10 № 11-14643</w:t>
            </w:r>
          </w:p>
        </w:tc>
      </w:tr>
    </w:tbl>
    <w:p w14:paraId="1C651500" w14:textId="77777777" w:rsidR="00CB213B" w:rsidRPr="00307700" w:rsidRDefault="00CB213B" w:rsidP="00CB213B">
      <w:pPr>
        <w:pStyle w:val="11ff3"/>
        <w:rPr>
          <w:b/>
          <w:bCs w:val="0"/>
        </w:rPr>
      </w:pPr>
    </w:p>
    <w:p w14:paraId="71DD509F" w14:textId="77777777" w:rsidR="00CB213B" w:rsidRPr="00307700" w:rsidRDefault="00CB213B" w:rsidP="00CB213B">
      <w:pPr>
        <w:pStyle w:val="afffff1"/>
        <w:spacing w:before="8"/>
        <w:rPr>
          <w:rFonts w:ascii="Times New Roman" w:hAnsi="Times New Roman"/>
          <w:b/>
          <w:i/>
          <w:sz w:val="10"/>
          <w:lang w:val="ru-RU"/>
        </w:rPr>
      </w:pPr>
    </w:p>
    <w:p w14:paraId="1763EDBA" w14:textId="77777777" w:rsidR="00CB213B" w:rsidRPr="00307700" w:rsidRDefault="00CB213B" w:rsidP="009866F2">
      <w:pPr>
        <w:pStyle w:val="11ff3"/>
        <w:ind w:firstLine="0"/>
      </w:pPr>
    </w:p>
    <w:p w14:paraId="74234481" w14:textId="77777777" w:rsidR="009866F2" w:rsidRPr="00307700" w:rsidRDefault="009866F2" w:rsidP="009866F2">
      <w:pPr>
        <w:pStyle w:val="11ff3"/>
        <w:ind w:firstLine="0"/>
      </w:pPr>
    </w:p>
    <w:p w14:paraId="358A775B" w14:textId="77777777" w:rsidR="009866F2" w:rsidRPr="00307700" w:rsidRDefault="009866F2" w:rsidP="009866F2">
      <w:pPr>
        <w:pStyle w:val="11ff3"/>
        <w:ind w:firstLine="0"/>
      </w:pPr>
    </w:p>
    <w:p w14:paraId="6F9A9AC8" w14:textId="77777777" w:rsidR="009866F2" w:rsidRPr="00307700" w:rsidRDefault="009866F2" w:rsidP="009866F2">
      <w:pPr>
        <w:pStyle w:val="11ff3"/>
        <w:ind w:firstLine="0"/>
      </w:pPr>
    </w:p>
    <w:p w14:paraId="0586620C" w14:textId="77777777" w:rsidR="009866F2" w:rsidRPr="00307700" w:rsidRDefault="009866F2" w:rsidP="009866F2">
      <w:pPr>
        <w:pStyle w:val="11ff3"/>
        <w:ind w:firstLine="0"/>
      </w:pPr>
    </w:p>
    <w:p w14:paraId="457D0586" w14:textId="77777777" w:rsidR="009866F2" w:rsidRPr="00307700" w:rsidRDefault="009866F2" w:rsidP="009866F2">
      <w:pPr>
        <w:pStyle w:val="11ff3"/>
        <w:ind w:firstLine="0"/>
        <w:sectPr w:rsidR="009866F2" w:rsidRPr="00307700" w:rsidSect="00EB6B84">
          <w:pgSz w:w="16838" w:h="11906" w:orient="landscape" w:code="9"/>
          <w:pgMar w:top="1134" w:right="850" w:bottom="1134" w:left="1701" w:header="680" w:footer="284" w:gutter="0"/>
          <w:cols w:space="708"/>
          <w:docGrid w:linePitch="360"/>
        </w:sectPr>
      </w:pPr>
    </w:p>
    <w:p w14:paraId="24142908" w14:textId="77777777" w:rsidR="009866F2" w:rsidRPr="00307700" w:rsidRDefault="009866F2" w:rsidP="009866F2">
      <w:pPr>
        <w:pStyle w:val="11ff3"/>
      </w:pPr>
      <w:r w:rsidRPr="00307700">
        <w:lastRenderedPageBreak/>
        <w:t>Таким образом, у различных потребителей установлено 69 приборов учета расхода тепловой энергии. Эти приборы учета находятся на балансе потребителей, чем и объясняется большое количество используемых типов. Так как при выдаче технических условий на установку приборов учета МП ЖХК не прописывает требований к конкретной марке или типу теплосчетчика. Общее количество подключенных потребителей – 140.</w:t>
      </w:r>
    </w:p>
    <w:p w14:paraId="3BDDB6BE" w14:textId="3476EB4D" w:rsidR="009866F2" w:rsidRPr="00307700" w:rsidRDefault="009866F2" w:rsidP="009866F2">
      <w:pPr>
        <w:pStyle w:val="11ff3"/>
      </w:pPr>
      <w:r w:rsidRPr="00307700">
        <w:t>Учет выработанной тепловой энергии с. Кепервеем не ведется. Некоторые потребители тепловой энергии имеют приборы учета горячей воды на 14.03.2015 по данным предприятия расчеты по 5 прибором учета. Общее количество потребителей сторонних организация – 30 ед., 12 потребителей относятся к частному сектору, 33 потребителя относятся к муниципальному жилому фонду, 11 потребителей относятся к собственным цехам предприятия.</w:t>
      </w:r>
    </w:p>
    <w:p w14:paraId="28D53503" w14:textId="19931D74" w:rsidR="00C25060" w:rsidRPr="00307700" w:rsidRDefault="00C25060" w:rsidP="00C25060">
      <w:pPr>
        <w:pStyle w:val="20"/>
        <w:widowControl w:val="0"/>
        <w:spacing w:before="240" w:line="240" w:lineRule="auto"/>
        <w:textAlignment w:val="baseline"/>
        <w:rPr>
          <w:rFonts w:cs="Times New Roman"/>
        </w:rPr>
      </w:pPr>
      <w:bookmarkStart w:id="72" w:name="_Toc166443733"/>
      <w:r w:rsidRPr="00307700">
        <w:rPr>
          <w:rFonts w:cs="Times New Roman"/>
        </w:rPr>
        <w:t>Статистика отказов и восстановлений оборудования источников тепловой энергии</w:t>
      </w:r>
      <w:bookmarkEnd w:id="70"/>
      <w:bookmarkEnd w:id="71"/>
      <w:bookmarkEnd w:id="72"/>
    </w:p>
    <w:p w14:paraId="165F6F70" w14:textId="7298355D" w:rsidR="00C25060" w:rsidRPr="00307700" w:rsidRDefault="00C25060" w:rsidP="00B5461F">
      <w:pPr>
        <w:pStyle w:val="11ff3"/>
      </w:pPr>
      <w:r w:rsidRPr="00307700">
        <w:t xml:space="preserve">В </w:t>
      </w:r>
      <w:r w:rsidR="00D321E2" w:rsidRPr="00307700">
        <w:t>муниципальном образовании</w:t>
      </w:r>
      <w:r w:rsidR="00C76609" w:rsidRPr="00307700">
        <w:t xml:space="preserve"> </w:t>
      </w:r>
      <w:r w:rsidR="00B97033" w:rsidRPr="00307700">
        <w:t>Городское поселение Билибино</w:t>
      </w:r>
      <w:r w:rsidR="00D90FC6" w:rsidRPr="00307700">
        <w:t xml:space="preserve"> в</w:t>
      </w:r>
      <w:r w:rsidRPr="00307700">
        <w:t xml:space="preserve"> период с 20</w:t>
      </w:r>
      <w:r w:rsidR="006978E0" w:rsidRPr="00307700">
        <w:t>20</w:t>
      </w:r>
      <w:r w:rsidRPr="00307700">
        <w:t xml:space="preserve"> по </w:t>
      </w:r>
      <w:r w:rsidR="00A85534" w:rsidRPr="00307700">
        <w:t>202</w:t>
      </w:r>
      <w:r w:rsidR="006978E0" w:rsidRPr="00307700">
        <w:t>3</w:t>
      </w:r>
      <w:r w:rsidRPr="00307700">
        <w:t xml:space="preserve"> гг. энергоисточники работали в безаварийном режиме.</w:t>
      </w:r>
    </w:p>
    <w:p w14:paraId="36205209" w14:textId="77777777" w:rsidR="009866F2" w:rsidRPr="00307700" w:rsidRDefault="009866F2" w:rsidP="009866F2">
      <w:pPr>
        <w:pStyle w:val="11ff3"/>
      </w:pPr>
      <w:r w:rsidRPr="00307700">
        <w:t>Ранее на станции происходили инциденты. Ниже приведено описание наиболее серьезных инцидентов, происшедших на этой АТЭЦ:</w:t>
      </w:r>
    </w:p>
    <w:p w14:paraId="10F800EF" w14:textId="10A0FEDD" w:rsidR="009866F2" w:rsidRPr="00307700" w:rsidRDefault="009866F2" w:rsidP="009866F2">
      <w:pPr>
        <w:pStyle w:val="113"/>
      </w:pPr>
      <w:r w:rsidRPr="00307700">
        <w:t>В 1991 году на станции произошла авария с массовым выходом опускных труб барабана сепаратора.</w:t>
      </w:r>
    </w:p>
    <w:p w14:paraId="15488640" w14:textId="0B5E1F2F" w:rsidR="009866F2" w:rsidRPr="00307700" w:rsidRDefault="009866F2" w:rsidP="009866F2">
      <w:pPr>
        <w:pStyle w:val="113"/>
      </w:pPr>
      <w:r w:rsidRPr="00307700">
        <w:t>20.09.91г. Старшим мастером цеха централизованного ремонта (ЦЦР) Липскусом В.Ю. был организован вывоз из ремонтно-монтажных мастерских, находящихся в зоне строгого режима, радиоактивных отходов (РАО) в хранилище твердых и жидких отходов. При вывозе ведро с отходами упало с погрузчика, в результате чего произошло загрязнение территории БиАЭС;</w:t>
      </w:r>
    </w:p>
    <w:p w14:paraId="652B1E60" w14:textId="5267C92F" w:rsidR="009866F2" w:rsidRPr="00307700" w:rsidRDefault="009866F2" w:rsidP="003458F6">
      <w:pPr>
        <w:pStyle w:val="113"/>
      </w:pPr>
      <w:r w:rsidRPr="00307700">
        <w:t>10.07.91г. в результате вывоза жидких высокоактивных радиоактивных отходов в хранилище произошла утечка РАО, в результате оказалась загрязнена не только территория АЭС и автомашина по перевозке, но и территория главного административного корпуса. Ремонтный персонал и персонал отдела охраны труда и техники безопасности пытался скрыть</w:t>
      </w:r>
      <w:r w:rsidRPr="00307700">
        <w:t xml:space="preserve"> </w:t>
      </w:r>
      <w:r w:rsidRPr="00307700">
        <w:t>случившееся, чем ухудшил радиационную обстановку на АЭС. На 4-х человек переданы материалы в следственные органы. Этот инцидент был квалифицирован третьим уровнем по международной шкале;</w:t>
      </w:r>
    </w:p>
    <w:p w14:paraId="42392C4E" w14:textId="68F81F27" w:rsidR="009866F2" w:rsidRPr="00307700" w:rsidRDefault="009866F2" w:rsidP="009866F2">
      <w:pPr>
        <w:pStyle w:val="113"/>
      </w:pPr>
      <w:r w:rsidRPr="00307700">
        <w:lastRenderedPageBreak/>
        <w:t>Контрольный уровень облучения (3 бэр) в 1997 г. на АЭС превысил у 19 работников.</w:t>
      </w:r>
    </w:p>
    <w:p w14:paraId="6E91AB61" w14:textId="2665879A" w:rsidR="009866F2" w:rsidRPr="00307700" w:rsidRDefault="009866F2" w:rsidP="009866F2">
      <w:pPr>
        <w:pStyle w:val="11ff3"/>
      </w:pPr>
      <w:r w:rsidRPr="00307700">
        <w:t>Сведений об отказах оборудования котельных с. Кепервеем не предоставлено. Со слов сотрудники, осуществляющих эксплуатацию котельных в последние годы инцидентов и отказов оборудования не было.</w:t>
      </w:r>
    </w:p>
    <w:p w14:paraId="6642C9C4" w14:textId="35B13942" w:rsidR="00335AAA" w:rsidRPr="00307700" w:rsidRDefault="00405C87" w:rsidP="00335AAA">
      <w:pPr>
        <w:pStyle w:val="11ff3"/>
        <w:rPr>
          <w:b/>
        </w:rPr>
      </w:pPr>
      <w:r w:rsidRPr="00307700">
        <w:rPr>
          <w:b/>
        </w:rPr>
        <w:t xml:space="preserve">Таблица 1.2.10.1 - </w:t>
      </w:r>
      <w:r w:rsidR="00335AAA" w:rsidRPr="00307700">
        <w:rPr>
          <w:b/>
        </w:rPr>
        <w:t xml:space="preserve">Статистика отказов отпуска тепловой энергии с коллекторов котельной за </w:t>
      </w:r>
      <w:r w:rsidR="00A85534" w:rsidRPr="00307700">
        <w:rPr>
          <w:b/>
        </w:rPr>
        <w:t>2022</w:t>
      </w:r>
      <w:r w:rsidR="00335AAA" w:rsidRPr="00307700">
        <w:rPr>
          <w:b/>
        </w:rPr>
        <w:t xml:space="preserve"> год</w:t>
      </w:r>
    </w:p>
    <w:tbl>
      <w:tblPr>
        <w:tblW w:w="5000" w:type="pct"/>
        <w:tblLayout w:type="fixed"/>
        <w:tblLook w:val="04A0" w:firstRow="1" w:lastRow="0" w:firstColumn="1" w:lastColumn="0" w:noHBand="0" w:noVBand="1"/>
      </w:tblPr>
      <w:tblGrid>
        <w:gridCol w:w="441"/>
        <w:gridCol w:w="3232"/>
        <w:gridCol w:w="1198"/>
        <w:gridCol w:w="1175"/>
        <w:gridCol w:w="1175"/>
        <w:gridCol w:w="1175"/>
        <w:gridCol w:w="1175"/>
      </w:tblGrid>
      <w:tr w:rsidR="00D80674" w:rsidRPr="00307700" w14:paraId="5E53DC65" w14:textId="77777777" w:rsidTr="00D80674">
        <w:trPr>
          <w:trHeight w:val="20"/>
          <w:tblHeader/>
        </w:trPr>
        <w:tc>
          <w:tcPr>
            <w:tcW w:w="23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B43593E" w14:textId="77777777" w:rsidR="00D80674" w:rsidRPr="00307700" w:rsidRDefault="00D80674" w:rsidP="00D80674">
            <w:pPr>
              <w:pStyle w:val="1fffb"/>
              <w:rPr>
                <w:rFonts w:cs="Times New Roman"/>
              </w:rPr>
            </w:pPr>
            <w:r w:rsidRPr="00307700">
              <w:rPr>
                <w:rFonts w:cs="Times New Roman"/>
              </w:rPr>
              <w:t>№ п/п</w:t>
            </w:r>
          </w:p>
        </w:tc>
        <w:tc>
          <w:tcPr>
            <w:tcW w:w="1688" w:type="pct"/>
            <w:tcBorders>
              <w:top w:val="single" w:sz="4" w:space="0" w:color="auto"/>
              <w:left w:val="nil"/>
              <w:bottom w:val="single" w:sz="4" w:space="0" w:color="auto"/>
              <w:right w:val="single" w:sz="4" w:space="0" w:color="auto"/>
            </w:tcBorders>
            <w:shd w:val="clear" w:color="000000" w:fill="D9D9D9"/>
            <w:vAlign w:val="center"/>
            <w:hideMark/>
          </w:tcPr>
          <w:p w14:paraId="51C36EB9" w14:textId="77777777" w:rsidR="00D80674" w:rsidRPr="00307700" w:rsidRDefault="00D80674" w:rsidP="00D80674">
            <w:pPr>
              <w:pStyle w:val="1fffb"/>
              <w:rPr>
                <w:rFonts w:cs="Times New Roman"/>
              </w:rPr>
            </w:pPr>
            <w:r w:rsidRPr="00307700">
              <w:rPr>
                <w:rFonts w:cs="Times New Roman"/>
              </w:rPr>
              <w:t>Наименование источника</w:t>
            </w:r>
          </w:p>
        </w:tc>
        <w:tc>
          <w:tcPr>
            <w:tcW w:w="626" w:type="pct"/>
            <w:tcBorders>
              <w:top w:val="single" w:sz="4" w:space="0" w:color="auto"/>
              <w:left w:val="nil"/>
              <w:bottom w:val="single" w:sz="4" w:space="0" w:color="auto"/>
              <w:right w:val="single" w:sz="4" w:space="0" w:color="auto"/>
            </w:tcBorders>
            <w:shd w:val="clear" w:color="000000" w:fill="D9D9D9"/>
            <w:vAlign w:val="center"/>
            <w:hideMark/>
          </w:tcPr>
          <w:p w14:paraId="517B88D2" w14:textId="77777777" w:rsidR="00D80674" w:rsidRPr="00307700" w:rsidRDefault="00D80674" w:rsidP="00D80674">
            <w:pPr>
              <w:pStyle w:val="1fffb"/>
              <w:rPr>
                <w:rFonts w:cs="Times New Roman"/>
              </w:rPr>
            </w:pPr>
            <w:r w:rsidRPr="00307700">
              <w:rPr>
                <w:rFonts w:cs="Times New Roman"/>
              </w:rPr>
              <w:t>Прекращение теплоснабжения (время)</w:t>
            </w:r>
          </w:p>
        </w:tc>
        <w:tc>
          <w:tcPr>
            <w:tcW w:w="614" w:type="pct"/>
            <w:tcBorders>
              <w:top w:val="single" w:sz="4" w:space="0" w:color="auto"/>
              <w:left w:val="nil"/>
              <w:bottom w:val="single" w:sz="4" w:space="0" w:color="auto"/>
              <w:right w:val="single" w:sz="4" w:space="0" w:color="auto"/>
            </w:tcBorders>
            <w:shd w:val="clear" w:color="000000" w:fill="D9D9D9"/>
            <w:vAlign w:val="center"/>
            <w:hideMark/>
          </w:tcPr>
          <w:p w14:paraId="0B3CC36C" w14:textId="77777777" w:rsidR="00D80674" w:rsidRPr="00307700" w:rsidRDefault="00D80674" w:rsidP="00D80674">
            <w:pPr>
              <w:pStyle w:val="1fffb"/>
              <w:rPr>
                <w:rFonts w:cs="Times New Roman"/>
              </w:rPr>
            </w:pPr>
            <w:r w:rsidRPr="00307700">
              <w:rPr>
                <w:rFonts w:cs="Times New Roman"/>
              </w:rPr>
              <w:t>Восстановление теплоснабжения (время)</w:t>
            </w:r>
          </w:p>
        </w:tc>
        <w:tc>
          <w:tcPr>
            <w:tcW w:w="614" w:type="pct"/>
            <w:tcBorders>
              <w:top w:val="single" w:sz="4" w:space="0" w:color="auto"/>
              <w:left w:val="nil"/>
              <w:bottom w:val="single" w:sz="4" w:space="0" w:color="auto"/>
              <w:right w:val="single" w:sz="4" w:space="0" w:color="auto"/>
            </w:tcBorders>
            <w:shd w:val="clear" w:color="000000" w:fill="D9D9D9"/>
            <w:vAlign w:val="center"/>
          </w:tcPr>
          <w:p w14:paraId="3521C5A0" w14:textId="77777777" w:rsidR="00D80674" w:rsidRPr="00307700" w:rsidRDefault="00D80674" w:rsidP="00D80674">
            <w:pPr>
              <w:pStyle w:val="1fffb"/>
              <w:rPr>
                <w:rFonts w:cs="Times New Roman"/>
              </w:rPr>
            </w:pPr>
            <w:r w:rsidRPr="00307700">
              <w:rPr>
                <w:rFonts w:cs="Times New Roman"/>
              </w:rPr>
              <w:t>Причина прекращения</w:t>
            </w:r>
          </w:p>
        </w:tc>
        <w:tc>
          <w:tcPr>
            <w:tcW w:w="614" w:type="pct"/>
            <w:tcBorders>
              <w:top w:val="single" w:sz="4" w:space="0" w:color="auto"/>
              <w:left w:val="nil"/>
              <w:bottom w:val="single" w:sz="4" w:space="0" w:color="auto"/>
              <w:right w:val="single" w:sz="4" w:space="0" w:color="auto"/>
            </w:tcBorders>
            <w:shd w:val="clear" w:color="000000" w:fill="D9D9D9"/>
            <w:vAlign w:val="center"/>
          </w:tcPr>
          <w:p w14:paraId="6BA75839" w14:textId="77777777" w:rsidR="00D80674" w:rsidRPr="00307700" w:rsidRDefault="00D80674" w:rsidP="00D80674">
            <w:pPr>
              <w:pStyle w:val="1fffb"/>
              <w:rPr>
                <w:rFonts w:cs="Times New Roman"/>
              </w:rPr>
            </w:pPr>
            <w:r w:rsidRPr="00307700">
              <w:rPr>
                <w:rFonts w:cs="Times New Roman"/>
              </w:rPr>
              <w:t>Режим теплоснабжения</w:t>
            </w:r>
          </w:p>
        </w:tc>
        <w:tc>
          <w:tcPr>
            <w:tcW w:w="614" w:type="pct"/>
            <w:tcBorders>
              <w:top w:val="single" w:sz="4" w:space="0" w:color="auto"/>
              <w:left w:val="nil"/>
              <w:bottom w:val="single" w:sz="4" w:space="0" w:color="auto"/>
              <w:right w:val="single" w:sz="4" w:space="0" w:color="auto"/>
            </w:tcBorders>
            <w:shd w:val="clear" w:color="000000" w:fill="D9D9D9"/>
            <w:vAlign w:val="center"/>
          </w:tcPr>
          <w:p w14:paraId="0DF07F64" w14:textId="77777777" w:rsidR="00D80674" w:rsidRPr="00307700" w:rsidRDefault="00D80674" w:rsidP="00D80674">
            <w:pPr>
              <w:pStyle w:val="1fffb"/>
              <w:rPr>
                <w:rFonts w:cs="Times New Roman"/>
              </w:rPr>
            </w:pPr>
            <w:r w:rsidRPr="00307700">
              <w:rPr>
                <w:rFonts w:cs="Times New Roman"/>
              </w:rPr>
              <w:t>Недоотпуск тепловой энергии, Гкал</w:t>
            </w:r>
          </w:p>
        </w:tc>
      </w:tr>
      <w:tr w:rsidR="00D80674" w:rsidRPr="00307700" w14:paraId="64B10E19" w14:textId="77777777" w:rsidTr="006978E0">
        <w:trPr>
          <w:trHeight w:val="20"/>
        </w:trPr>
        <w:tc>
          <w:tcPr>
            <w:tcW w:w="230" w:type="pct"/>
            <w:tcBorders>
              <w:top w:val="nil"/>
              <w:left w:val="single" w:sz="4" w:space="0" w:color="auto"/>
              <w:bottom w:val="single" w:sz="4" w:space="0" w:color="auto"/>
              <w:right w:val="single" w:sz="4" w:space="0" w:color="auto"/>
            </w:tcBorders>
            <w:shd w:val="clear" w:color="000000" w:fill="FFFFFF"/>
            <w:vAlign w:val="center"/>
            <w:hideMark/>
          </w:tcPr>
          <w:p w14:paraId="523AE9F4" w14:textId="77777777" w:rsidR="00D80674" w:rsidRPr="00307700" w:rsidRDefault="00D80674" w:rsidP="00D80674">
            <w:pPr>
              <w:pStyle w:val="1fffb"/>
              <w:rPr>
                <w:rFonts w:cs="Times New Roman"/>
              </w:rPr>
            </w:pPr>
            <w:r w:rsidRPr="00307700">
              <w:rPr>
                <w:rFonts w:cs="Times New Roman"/>
              </w:rPr>
              <w:t>1</w:t>
            </w:r>
          </w:p>
        </w:tc>
        <w:tc>
          <w:tcPr>
            <w:tcW w:w="1688" w:type="pct"/>
            <w:tcBorders>
              <w:top w:val="nil"/>
              <w:left w:val="nil"/>
              <w:bottom w:val="single" w:sz="4" w:space="0" w:color="auto"/>
              <w:right w:val="single" w:sz="4" w:space="0" w:color="auto"/>
            </w:tcBorders>
            <w:shd w:val="clear" w:color="auto" w:fill="auto"/>
            <w:noWrap/>
            <w:vAlign w:val="bottom"/>
            <w:hideMark/>
          </w:tcPr>
          <w:p w14:paraId="392E189F" w14:textId="647493E2" w:rsidR="00D80674" w:rsidRPr="00307700" w:rsidRDefault="00125652" w:rsidP="00D80674">
            <w:pPr>
              <w:pStyle w:val="1fffb"/>
              <w:rPr>
                <w:rFonts w:cs="Times New Roman"/>
              </w:rPr>
            </w:pPr>
            <w:r w:rsidRPr="00307700">
              <w:rPr>
                <w:rFonts w:cs="Times New Roman"/>
              </w:rPr>
              <w:t>Билибинская АЭС</w:t>
            </w:r>
          </w:p>
        </w:tc>
        <w:tc>
          <w:tcPr>
            <w:tcW w:w="626" w:type="pct"/>
            <w:tcBorders>
              <w:top w:val="nil"/>
              <w:left w:val="nil"/>
              <w:bottom w:val="single" w:sz="4" w:space="0" w:color="auto"/>
              <w:right w:val="single" w:sz="4" w:space="0" w:color="auto"/>
            </w:tcBorders>
            <w:shd w:val="clear" w:color="auto" w:fill="auto"/>
            <w:noWrap/>
            <w:vAlign w:val="bottom"/>
          </w:tcPr>
          <w:p w14:paraId="38736394" w14:textId="77777777" w:rsidR="00D80674" w:rsidRPr="00307700" w:rsidRDefault="00D80674" w:rsidP="00D80674">
            <w:pPr>
              <w:pStyle w:val="1fffb"/>
              <w:rPr>
                <w:rFonts w:cs="Times New Roman"/>
              </w:rPr>
            </w:pPr>
            <w:r w:rsidRPr="00307700">
              <w:rPr>
                <w:rFonts w:cs="Times New Roman"/>
              </w:rPr>
              <w:t>-</w:t>
            </w:r>
          </w:p>
        </w:tc>
        <w:tc>
          <w:tcPr>
            <w:tcW w:w="614" w:type="pct"/>
            <w:tcBorders>
              <w:top w:val="nil"/>
              <w:left w:val="nil"/>
              <w:bottom w:val="single" w:sz="4" w:space="0" w:color="auto"/>
              <w:right w:val="single" w:sz="4" w:space="0" w:color="auto"/>
            </w:tcBorders>
            <w:shd w:val="clear" w:color="auto" w:fill="auto"/>
            <w:noWrap/>
            <w:vAlign w:val="bottom"/>
          </w:tcPr>
          <w:p w14:paraId="3DBFFA1C" w14:textId="77777777" w:rsidR="00D80674" w:rsidRPr="00307700" w:rsidRDefault="00D80674" w:rsidP="00D80674">
            <w:pPr>
              <w:pStyle w:val="1fffb"/>
              <w:rPr>
                <w:rFonts w:cs="Times New Roman"/>
              </w:rPr>
            </w:pPr>
            <w:r w:rsidRPr="00307700">
              <w:rPr>
                <w:rFonts w:cs="Times New Roman"/>
              </w:rPr>
              <w:t>-</w:t>
            </w:r>
          </w:p>
        </w:tc>
        <w:tc>
          <w:tcPr>
            <w:tcW w:w="614" w:type="pct"/>
            <w:tcBorders>
              <w:top w:val="nil"/>
              <w:left w:val="nil"/>
              <w:bottom w:val="single" w:sz="4" w:space="0" w:color="auto"/>
              <w:right w:val="single" w:sz="4" w:space="0" w:color="auto"/>
            </w:tcBorders>
            <w:vAlign w:val="center"/>
          </w:tcPr>
          <w:p w14:paraId="08EAD9BE" w14:textId="77777777" w:rsidR="00D80674" w:rsidRPr="00307700" w:rsidRDefault="00D80674" w:rsidP="00D80674">
            <w:pPr>
              <w:pStyle w:val="1fffb"/>
              <w:rPr>
                <w:rFonts w:cs="Times New Roman"/>
              </w:rPr>
            </w:pPr>
            <w:r w:rsidRPr="00307700">
              <w:rPr>
                <w:rFonts w:cs="Times New Roman"/>
              </w:rPr>
              <w:t>-</w:t>
            </w:r>
          </w:p>
        </w:tc>
        <w:tc>
          <w:tcPr>
            <w:tcW w:w="614" w:type="pct"/>
            <w:tcBorders>
              <w:top w:val="nil"/>
              <w:left w:val="nil"/>
              <w:bottom w:val="single" w:sz="4" w:space="0" w:color="auto"/>
              <w:right w:val="single" w:sz="4" w:space="0" w:color="auto"/>
            </w:tcBorders>
            <w:vAlign w:val="center"/>
          </w:tcPr>
          <w:p w14:paraId="34B01222" w14:textId="77777777" w:rsidR="00D80674" w:rsidRPr="00307700" w:rsidRDefault="00D80674" w:rsidP="00D80674">
            <w:pPr>
              <w:pStyle w:val="1fffb"/>
              <w:rPr>
                <w:rFonts w:cs="Times New Roman"/>
              </w:rPr>
            </w:pPr>
            <w:r w:rsidRPr="00307700">
              <w:rPr>
                <w:rFonts w:cs="Times New Roman"/>
              </w:rPr>
              <w:t>-</w:t>
            </w:r>
          </w:p>
        </w:tc>
        <w:tc>
          <w:tcPr>
            <w:tcW w:w="614" w:type="pct"/>
            <w:tcBorders>
              <w:top w:val="nil"/>
              <w:left w:val="nil"/>
              <w:bottom w:val="single" w:sz="4" w:space="0" w:color="auto"/>
              <w:right w:val="single" w:sz="4" w:space="0" w:color="auto"/>
            </w:tcBorders>
            <w:vAlign w:val="center"/>
          </w:tcPr>
          <w:p w14:paraId="61B48076" w14:textId="77777777" w:rsidR="00D80674" w:rsidRPr="00307700" w:rsidRDefault="00D80674" w:rsidP="00D80674">
            <w:pPr>
              <w:pStyle w:val="1fffb"/>
              <w:rPr>
                <w:rFonts w:cs="Times New Roman"/>
              </w:rPr>
            </w:pPr>
            <w:r w:rsidRPr="00307700">
              <w:rPr>
                <w:rFonts w:cs="Times New Roman"/>
              </w:rPr>
              <w:t>-</w:t>
            </w:r>
          </w:p>
        </w:tc>
      </w:tr>
      <w:tr w:rsidR="006822ED" w:rsidRPr="00307700" w14:paraId="674849EE" w14:textId="77777777" w:rsidTr="006978E0">
        <w:trPr>
          <w:trHeight w:val="20"/>
        </w:trPr>
        <w:tc>
          <w:tcPr>
            <w:tcW w:w="230" w:type="pct"/>
            <w:tcBorders>
              <w:top w:val="nil"/>
              <w:left w:val="single" w:sz="4" w:space="0" w:color="auto"/>
              <w:bottom w:val="single" w:sz="4" w:space="0" w:color="auto"/>
              <w:right w:val="single" w:sz="4" w:space="0" w:color="auto"/>
            </w:tcBorders>
            <w:shd w:val="clear" w:color="000000" w:fill="FFFFFF"/>
            <w:vAlign w:val="center"/>
          </w:tcPr>
          <w:p w14:paraId="1606C7ED" w14:textId="77777777" w:rsidR="006822ED" w:rsidRPr="00307700" w:rsidRDefault="006822ED" w:rsidP="00D80674">
            <w:pPr>
              <w:pStyle w:val="1fffb"/>
              <w:rPr>
                <w:rFonts w:cs="Times New Roman"/>
              </w:rPr>
            </w:pPr>
          </w:p>
        </w:tc>
        <w:tc>
          <w:tcPr>
            <w:tcW w:w="1688" w:type="pct"/>
            <w:tcBorders>
              <w:top w:val="nil"/>
              <w:left w:val="nil"/>
              <w:bottom w:val="single" w:sz="4" w:space="0" w:color="auto"/>
              <w:right w:val="single" w:sz="4" w:space="0" w:color="auto"/>
            </w:tcBorders>
            <w:shd w:val="clear" w:color="auto" w:fill="auto"/>
            <w:noWrap/>
            <w:vAlign w:val="bottom"/>
          </w:tcPr>
          <w:p w14:paraId="1D30863F" w14:textId="77777777" w:rsidR="006822ED" w:rsidRPr="00307700" w:rsidRDefault="006822ED" w:rsidP="00D80674">
            <w:pPr>
              <w:pStyle w:val="1fffb"/>
              <w:rPr>
                <w:rFonts w:cs="Times New Roman"/>
              </w:rPr>
            </w:pPr>
          </w:p>
        </w:tc>
        <w:tc>
          <w:tcPr>
            <w:tcW w:w="626" w:type="pct"/>
            <w:tcBorders>
              <w:top w:val="nil"/>
              <w:left w:val="nil"/>
              <w:bottom w:val="single" w:sz="4" w:space="0" w:color="auto"/>
              <w:right w:val="single" w:sz="4" w:space="0" w:color="auto"/>
            </w:tcBorders>
            <w:shd w:val="clear" w:color="auto" w:fill="auto"/>
            <w:noWrap/>
            <w:vAlign w:val="bottom"/>
          </w:tcPr>
          <w:p w14:paraId="699AECBC" w14:textId="77777777" w:rsidR="006822ED" w:rsidRPr="00307700" w:rsidRDefault="006822ED" w:rsidP="00D80674">
            <w:pPr>
              <w:pStyle w:val="1fffb"/>
              <w:rPr>
                <w:rFonts w:cs="Times New Roman"/>
              </w:rPr>
            </w:pPr>
          </w:p>
        </w:tc>
        <w:tc>
          <w:tcPr>
            <w:tcW w:w="614" w:type="pct"/>
            <w:tcBorders>
              <w:top w:val="nil"/>
              <w:left w:val="nil"/>
              <w:bottom w:val="single" w:sz="4" w:space="0" w:color="auto"/>
              <w:right w:val="single" w:sz="4" w:space="0" w:color="auto"/>
            </w:tcBorders>
            <w:shd w:val="clear" w:color="auto" w:fill="auto"/>
            <w:noWrap/>
            <w:vAlign w:val="bottom"/>
          </w:tcPr>
          <w:p w14:paraId="7778DDEE" w14:textId="77777777" w:rsidR="006822ED" w:rsidRPr="00307700" w:rsidRDefault="006822ED" w:rsidP="00D80674">
            <w:pPr>
              <w:pStyle w:val="1fffb"/>
              <w:rPr>
                <w:rFonts w:cs="Times New Roman"/>
              </w:rPr>
            </w:pPr>
          </w:p>
        </w:tc>
        <w:tc>
          <w:tcPr>
            <w:tcW w:w="614" w:type="pct"/>
            <w:tcBorders>
              <w:top w:val="nil"/>
              <w:left w:val="nil"/>
              <w:bottom w:val="single" w:sz="4" w:space="0" w:color="auto"/>
              <w:right w:val="single" w:sz="4" w:space="0" w:color="auto"/>
            </w:tcBorders>
            <w:vAlign w:val="center"/>
          </w:tcPr>
          <w:p w14:paraId="72E6FA67" w14:textId="77777777" w:rsidR="006822ED" w:rsidRPr="00307700" w:rsidRDefault="006822ED" w:rsidP="00D80674">
            <w:pPr>
              <w:pStyle w:val="1fffb"/>
              <w:rPr>
                <w:rFonts w:cs="Times New Roman"/>
              </w:rPr>
            </w:pPr>
          </w:p>
        </w:tc>
        <w:tc>
          <w:tcPr>
            <w:tcW w:w="614" w:type="pct"/>
            <w:tcBorders>
              <w:top w:val="nil"/>
              <w:left w:val="nil"/>
              <w:bottom w:val="single" w:sz="4" w:space="0" w:color="auto"/>
              <w:right w:val="single" w:sz="4" w:space="0" w:color="auto"/>
            </w:tcBorders>
            <w:vAlign w:val="center"/>
          </w:tcPr>
          <w:p w14:paraId="222146DE" w14:textId="77777777" w:rsidR="006822ED" w:rsidRPr="00307700" w:rsidRDefault="006822ED" w:rsidP="00D80674">
            <w:pPr>
              <w:pStyle w:val="1fffb"/>
              <w:rPr>
                <w:rFonts w:cs="Times New Roman"/>
              </w:rPr>
            </w:pPr>
          </w:p>
        </w:tc>
        <w:tc>
          <w:tcPr>
            <w:tcW w:w="614" w:type="pct"/>
            <w:tcBorders>
              <w:top w:val="nil"/>
              <w:left w:val="nil"/>
              <w:bottom w:val="single" w:sz="4" w:space="0" w:color="auto"/>
              <w:right w:val="single" w:sz="4" w:space="0" w:color="auto"/>
            </w:tcBorders>
            <w:vAlign w:val="center"/>
          </w:tcPr>
          <w:p w14:paraId="71A87974" w14:textId="77777777" w:rsidR="006822ED" w:rsidRPr="00307700" w:rsidRDefault="006822ED" w:rsidP="00D80674">
            <w:pPr>
              <w:pStyle w:val="1fffb"/>
              <w:rPr>
                <w:rFonts w:cs="Times New Roman"/>
              </w:rPr>
            </w:pPr>
          </w:p>
        </w:tc>
      </w:tr>
      <w:tr w:rsidR="006978E0" w:rsidRPr="00307700" w14:paraId="7B306F0F" w14:textId="77777777" w:rsidTr="006978E0">
        <w:trPr>
          <w:trHeight w:val="20"/>
        </w:trPr>
        <w:tc>
          <w:tcPr>
            <w:tcW w:w="230" w:type="pct"/>
            <w:tcBorders>
              <w:top w:val="single" w:sz="4" w:space="0" w:color="auto"/>
              <w:left w:val="single" w:sz="4" w:space="0" w:color="auto"/>
              <w:bottom w:val="single" w:sz="4" w:space="0" w:color="auto"/>
              <w:right w:val="single" w:sz="4" w:space="0" w:color="auto"/>
            </w:tcBorders>
            <w:shd w:val="clear" w:color="000000" w:fill="FFFFFF"/>
            <w:vAlign w:val="center"/>
          </w:tcPr>
          <w:p w14:paraId="3E7F9AFB" w14:textId="6E422E78" w:rsidR="006978E0" w:rsidRPr="00307700" w:rsidRDefault="006978E0" w:rsidP="00D80674">
            <w:pPr>
              <w:pStyle w:val="1fffb"/>
              <w:rPr>
                <w:rFonts w:cs="Times New Roman"/>
              </w:rPr>
            </w:pPr>
            <w:r w:rsidRPr="00307700">
              <w:rPr>
                <w:rFonts w:cs="Times New Roman"/>
              </w:rPr>
              <w:t>2</w:t>
            </w:r>
          </w:p>
        </w:tc>
        <w:tc>
          <w:tcPr>
            <w:tcW w:w="1688" w:type="pct"/>
            <w:tcBorders>
              <w:top w:val="single" w:sz="4" w:space="0" w:color="auto"/>
              <w:left w:val="nil"/>
              <w:bottom w:val="single" w:sz="4" w:space="0" w:color="auto"/>
              <w:right w:val="single" w:sz="4" w:space="0" w:color="auto"/>
            </w:tcBorders>
            <w:shd w:val="clear" w:color="auto" w:fill="auto"/>
            <w:noWrap/>
            <w:vAlign w:val="bottom"/>
          </w:tcPr>
          <w:p w14:paraId="40697649" w14:textId="3E60AE0A" w:rsidR="006978E0" w:rsidRPr="00307700" w:rsidRDefault="00125652" w:rsidP="00D80674">
            <w:pPr>
              <w:pStyle w:val="1fffb"/>
              <w:rPr>
                <w:rFonts w:cs="Times New Roman"/>
              </w:rPr>
            </w:pPr>
            <w:r w:rsidRPr="00307700">
              <w:rPr>
                <w:rFonts w:cs="Times New Roman"/>
              </w:rPr>
              <w:t>Котельная №1</w:t>
            </w:r>
          </w:p>
        </w:tc>
        <w:tc>
          <w:tcPr>
            <w:tcW w:w="626" w:type="pct"/>
            <w:tcBorders>
              <w:top w:val="single" w:sz="4" w:space="0" w:color="auto"/>
              <w:left w:val="nil"/>
              <w:bottom w:val="single" w:sz="4" w:space="0" w:color="auto"/>
              <w:right w:val="single" w:sz="4" w:space="0" w:color="auto"/>
            </w:tcBorders>
            <w:shd w:val="clear" w:color="auto" w:fill="auto"/>
            <w:noWrap/>
            <w:vAlign w:val="bottom"/>
          </w:tcPr>
          <w:p w14:paraId="28EBA5F6" w14:textId="77777777" w:rsidR="006978E0" w:rsidRPr="00307700" w:rsidRDefault="006978E0" w:rsidP="00D80674">
            <w:pPr>
              <w:pStyle w:val="1fffb"/>
              <w:rPr>
                <w:rFonts w:cs="Times New Roman"/>
              </w:rPr>
            </w:pPr>
          </w:p>
        </w:tc>
        <w:tc>
          <w:tcPr>
            <w:tcW w:w="614" w:type="pct"/>
            <w:tcBorders>
              <w:top w:val="single" w:sz="4" w:space="0" w:color="auto"/>
              <w:left w:val="nil"/>
              <w:bottom w:val="single" w:sz="4" w:space="0" w:color="auto"/>
              <w:right w:val="single" w:sz="4" w:space="0" w:color="auto"/>
            </w:tcBorders>
            <w:shd w:val="clear" w:color="auto" w:fill="auto"/>
            <w:noWrap/>
            <w:vAlign w:val="bottom"/>
          </w:tcPr>
          <w:p w14:paraId="734AA73B" w14:textId="77777777" w:rsidR="006978E0" w:rsidRPr="00307700" w:rsidRDefault="006978E0" w:rsidP="00D80674">
            <w:pPr>
              <w:pStyle w:val="1fffb"/>
              <w:rPr>
                <w:rFonts w:cs="Times New Roman"/>
              </w:rPr>
            </w:pPr>
          </w:p>
        </w:tc>
        <w:tc>
          <w:tcPr>
            <w:tcW w:w="614" w:type="pct"/>
            <w:tcBorders>
              <w:top w:val="single" w:sz="4" w:space="0" w:color="auto"/>
              <w:left w:val="nil"/>
              <w:bottom w:val="single" w:sz="4" w:space="0" w:color="auto"/>
              <w:right w:val="single" w:sz="4" w:space="0" w:color="auto"/>
            </w:tcBorders>
            <w:vAlign w:val="center"/>
          </w:tcPr>
          <w:p w14:paraId="11FE6C9C" w14:textId="77777777" w:rsidR="006978E0" w:rsidRPr="00307700" w:rsidRDefault="006978E0" w:rsidP="00D80674">
            <w:pPr>
              <w:pStyle w:val="1fffb"/>
              <w:rPr>
                <w:rFonts w:cs="Times New Roman"/>
              </w:rPr>
            </w:pPr>
          </w:p>
        </w:tc>
        <w:tc>
          <w:tcPr>
            <w:tcW w:w="614" w:type="pct"/>
            <w:tcBorders>
              <w:top w:val="single" w:sz="4" w:space="0" w:color="auto"/>
              <w:left w:val="nil"/>
              <w:bottom w:val="single" w:sz="4" w:space="0" w:color="auto"/>
              <w:right w:val="single" w:sz="4" w:space="0" w:color="auto"/>
            </w:tcBorders>
            <w:vAlign w:val="center"/>
          </w:tcPr>
          <w:p w14:paraId="68995EFB" w14:textId="77777777" w:rsidR="006978E0" w:rsidRPr="00307700" w:rsidRDefault="006978E0" w:rsidP="00D80674">
            <w:pPr>
              <w:pStyle w:val="1fffb"/>
              <w:rPr>
                <w:rFonts w:cs="Times New Roman"/>
              </w:rPr>
            </w:pPr>
          </w:p>
        </w:tc>
        <w:tc>
          <w:tcPr>
            <w:tcW w:w="614" w:type="pct"/>
            <w:tcBorders>
              <w:top w:val="single" w:sz="4" w:space="0" w:color="auto"/>
              <w:left w:val="nil"/>
              <w:bottom w:val="single" w:sz="4" w:space="0" w:color="auto"/>
              <w:right w:val="single" w:sz="4" w:space="0" w:color="auto"/>
            </w:tcBorders>
            <w:vAlign w:val="center"/>
          </w:tcPr>
          <w:p w14:paraId="5EDDB9DE" w14:textId="77777777" w:rsidR="006978E0" w:rsidRPr="00307700" w:rsidRDefault="006978E0" w:rsidP="00D80674">
            <w:pPr>
              <w:pStyle w:val="1fffb"/>
              <w:rPr>
                <w:rFonts w:cs="Times New Roman"/>
              </w:rPr>
            </w:pPr>
          </w:p>
        </w:tc>
      </w:tr>
    </w:tbl>
    <w:p w14:paraId="7776D01C" w14:textId="77777777" w:rsidR="00D80674" w:rsidRPr="00307700" w:rsidRDefault="00D80674" w:rsidP="00335AAA">
      <w:pPr>
        <w:pStyle w:val="11ff3"/>
        <w:rPr>
          <w:b/>
        </w:rPr>
      </w:pPr>
    </w:p>
    <w:p w14:paraId="241ACC1E" w14:textId="77777777" w:rsidR="00335AAA" w:rsidRPr="00307700" w:rsidRDefault="00405C87" w:rsidP="00335AAA">
      <w:pPr>
        <w:pStyle w:val="11ff3"/>
        <w:rPr>
          <w:b/>
        </w:rPr>
      </w:pPr>
      <w:bookmarkStart w:id="73" w:name="sub_11106"/>
      <w:r w:rsidRPr="00307700">
        <w:rPr>
          <w:b/>
        </w:rPr>
        <w:t xml:space="preserve">Таблица 1.2.10.2 - </w:t>
      </w:r>
      <w:r w:rsidR="00335AAA" w:rsidRPr="00307700">
        <w:rPr>
          <w:b/>
        </w:rPr>
        <w:t>Динамика теплоснабжения котельных (изменение количества прекращений подачи тепловой энергии потребителям)</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792"/>
        <w:gridCol w:w="1688"/>
        <w:gridCol w:w="2127"/>
        <w:gridCol w:w="4964"/>
      </w:tblGrid>
      <w:tr w:rsidR="00335AAA" w:rsidRPr="00307700" w14:paraId="38AF3916" w14:textId="77777777" w:rsidTr="00817C76">
        <w:trPr>
          <w:trHeight w:val="20"/>
          <w:tblHeader/>
        </w:trPr>
        <w:tc>
          <w:tcPr>
            <w:tcW w:w="414" w:type="pct"/>
            <w:tcBorders>
              <w:top w:val="single" w:sz="4" w:space="0" w:color="auto"/>
              <w:bottom w:val="single" w:sz="4" w:space="0" w:color="auto"/>
              <w:right w:val="single" w:sz="4" w:space="0" w:color="auto"/>
            </w:tcBorders>
            <w:shd w:val="clear" w:color="auto" w:fill="D9D9D9" w:themeFill="background1" w:themeFillShade="D9"/>
            <w:vAlign w:val="center"/>
          </w:tcPr>
          <w:bookmarkEnd w:id="73"/>
          <w:p w14:paraId="33155DCF" w14:textId="77777777" w:rsidR="00335AAA" w:rsidRPr="00307700" w:rsidRDefault="00335AAA" w:rsidP="00335AAA">
            <w:pPr>
              <w:pStyle w:val="1fffb"/>
              <w:rPr>
                <w:rFonts w:cs="Times New Roman"/>
              </w:rPr>
            </w:pPr>
            <w:r w:rsidRPr="00307700">
              <w:rPr>
                <w:rFonts w:cs="Times New Roman"/>
              </w:rPr>
              <w:t>Год</w:t>
            </w:r>
          </w:p>
        </w:tc>
        <w:tc>
          <w:tcPr>
            <w:tcW w:w="88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BCAFE8" w14:textId="77777777" w:rsidR="00335AAA" w:rsidRPr="00307700" w:rsidRDefault="00335AAA" w:rsidP="00335AAA">
            <w:pPr>
              <w:pStyle w:val="1fffb"/>
              <w:rPr>
                <w:rFonts w:cs="Times New Roman"/>
              </w:rPr>
            </w:pPr>
            <w:r w:rsidRPr="00307700">
              <w:rPr>
                <w:rFonts w:cs="Times New Roman"/>
              </w:rPr>
              <w:t>Количество прекращений</w:t>
            </w:r>
          </w:p>
        </w:tc>
        <w:tc>
          <w:tcPr>
            <w:tcW w:w="111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B52BBA" w14:textId="77777777" w:rsidR="00335AAA" w:rsidRPr="00307700" w:rsidRDefault="00335AAA" w:rsidP="00335AAA">
            <w:pPr>
              <w:pStyle w:val="1fffb"/>
              <w:rPr>
                <w:rFonts w:cs="Times New Roman"/>
              </w:rPr>
            </w:pPr>
            <w:r w:rsidRPr="00307700">
              <w:rPr>
                <w:rFonts w:cs="Times New Roman"/>
              </w:rPr>
              <w:t>Среднее время восстановления, ч</w:t>
            </w:r>
          </w:p>
        </w:tc>
        <w:tc>
          <w:tcPr>
            <w:tcW w:w="2593" w:type="pct"/>
            <w:tcBorders>
              <w:top w:val="single" w:sz="4" w:space="0" w:color="auto"/>
              <w:left w:val="single" w:sz="4" w:space="0" w:color="auto"/>
              <w:bottom w:val="single" w:sz="4" w:space="0" w:color="auto"/>
            </w:tcBorders>
            <w:shd w:val="clear" w:color="auto" w:fill="D9D9D9" w:themeFill="background1" w:themeFillShade="D9"/>
            <w:vAlign w:val="center"/>
          </w:tcPr>
          <w:p w14:paraId="3B5B4D3F" w14:textId="77777777" w:rsidR="00335AAA" w:rsidRPr="00307700" w:rsidRDefault="00335AAA" w:rsidP="00335AAA">
            <w:pPr>
              <w:pStyle w:val="1fffb"/>
              <w:rPr>
                <w:rFonts w:cs="Times New Roman"/>
              </w:rPr>
            </w:pPr>
            <w:r w:rsidRPr="00307700">
              <w:rPr>
                <w:rFonts w:cs="Times New Roman"/>
              </w:rPr>
              <w:t>Средний недоотпуск тепла на одно прекращение подачи тепловой энергии, Гкал/ед,</w:t>
            </w:r>
          </w:p>
        </w:tc>
      </w:tr>
      <w:tr w:rsidR="00C07808" w:rsidRPr="00307700" w14:paraId="270D237D" w14:textId="77777777" w:rsidTr="00C07808">
        <w:trPr>
          <w:trHeight w:val="20"/>
        </w:trPr>
        <w:tc>
          <w:tcPr>
            <w:tcW w:w="414" w:type="pct"/>
            <w:tcBorders>
              <w:top w:val="single" w:sz="4" w:space="0" w:color="auto"/>
              <w:bottom w:val="single" w:sz="4" w:space="0" w:color="auto"/>
              <w:right w:val="single" w:sz="4" w:space="0" w:color="auto"/>
            </w:tcBorders>
            <w:vAlign w:val="center"/>
          </w:tcPr>
          <w:p w14:paraId="352DDA9B" w14:textId="77777777" w:rsidR="00C07808" w:rsidRPr="00307700" w:rsidRDefault="00C07808" w:rsidP="00335AAA">
            <w:pPr>
              <w:pStyle w:val="1fffb"/>
              <w:rPr>
                <w:rFonts w:cs="Times New Roman"/>
              </w:rPr>
            </w:pPr>
            <w:r w:rsidRPr="00307700">
              <w:rPr>
                <w:rFonts w:cs="Times New Roman"/>
              </w:rPr>
              <w:t>2017</w:t>
            </w:r>
          </w:p>
        </w:tc>
        <w:tc>
          <w:tcPr>
            <w:tcW w:w="882" w:type="pct"/>
            <w:tcBorders>
              <w:top w:val="single" w:sz="4" w:space="0" w:color="auto"/>
              <w:left w:val="single" w:sz="4" w:space="0" w:color="auto"/>
              <w:bottom w:val="single" w:sz="4" w:space="0" w:color="auto"/>
              <w:right w:val="single" w:sz="4" w:space="0" w:color="auto"/>
            </w:tcBorders>
            <w:vAlign w:val="center"/>
          </w:tcPr>
          <w:p w14:paraId="3B284F70" w14:textId="77777777" w:rsidR="00C07808" w:rsidRPr="00307700" w:rsidRDefault="00C07808" w:rsidP="00C07808">
            <w:pPr>
              <w:pStyle w:val="1fffb"/>
              <w:rPr>
                <w:rFonts w:cs="Times New Roman"/>
              </w:rPr>
            </w:pPr>
            <w:r w:rsidRPr="00307700">
              <w:rPr>
                <w:rFonts w:cs="Times New Roman"/>
              </w:rPr>
              <w:t>-------</w:t>
            </w:r>
          </w:p>
        </w:tc>
        <w:tc>
          <w:tcPr>
            <w:tcW w:w="1111" w:type="pct"/>
            <w:tcBorders>
              <w:top w:val="single" w:sz="4" w:space="0" w:color="auto"/>
              <w:left w:val="single" w:sz="4" w:space="0" w:color="auto"/>
              <w:bottom w:val="single" w:sz="4" w:space="0" w:color="auto"/>
              <w:right w:val="single" w:sz="4" w:space="0" w:color="auto"/>
            </w:tcBorders>
          </w:tcPr>
          <w:p w14:paraId="147C6171" w14:textId="77777777" w:rsidR="00C07808" w:rsidRPr="00307700" w:rsidRDefault="00C07808" w:rsidP="00C07808">
            <w:pPr>
              <w:pStyle w:val="1fffb"/>
              <w:rPr>
                <w:rFonts w:cs="Times New Roman"/>
              </w:rPr>
            </w:pPr>
            <w:r w:rsidRPr="00307700">
              <w:rPr>
                <w:rFonts w:cs="Times New Roman"/>
              </w:rPr>
              <w:t>-------</w:t>
            </w:r>
          </w:p>
        </w:tc>
        <w:tc>
          <w:tcPr>
            <w:tcW w:w="2593" w:type="pct"/>
            <w:tcBorders>
              <w:top w:val="single" w:sz="4" w:space="0" w:color="auto"/>
              <w:left w:val="single" w:sz="4" w:space="0" w:color="auto"/>
              <w:bottom w:val="single" w:sz="4" w:space="0" w:color="auto"/>
            </w:tcBorders>
          </w:tcPr>
          <w:p w14:paraId="02B2F928" w14:textId="77777777" w:rsidR="00C07808" w:rsidRPr="00307700" w:rsidRDefault="00C07808" w:rsidP="00C07808">
            <w:pPr>
              <w:pStyle w:val="1fffb"/>
              <w:rPr>
                <w:rFonts w:cs="Times New Roman"/>
              </w:rPr>
            </w:pPr>
            <w:r w:rsidRPr="00307700">
              <w:rPr>
                <w:rFonts w:cs="Times New Roman"/>
              </w:rPr>
              <w:t>-------</w:t>
            </w:r>
          </w:p>
        </w:tc>
      </w:tr>
      <w:tr w:rsidR="00C07808" w:rsidRPr="00307700" w14:paraId="5C486F80" w14:textId="77777777" w:rsidTr="00C07808">
        <w:trPr>
          <w:trHeight w:val="20"/>
        </w:trPr>
        <w:tc>
          <w:tcPr>
            <w:tcW w:w="414" w:type="pct"/>
            <w:tcBorders>
              <w:top w:val="single" w:sz="4" w:space="0" w:color="auto"/>
              <w:bottom w:val="single" w:sz="4" w:space="0" w:color="auto"/>
              <w:right w:val="single" w:sz="4" w:space="0" w:color="auto"/>
            </w:tcBorders>
            <w:vAlign w:val="center"/>
          </w:tcPr>
          <w:p w14:paraId="3E172F7B" w14:textId="77777777" w:rsidR="00C07808" w:rsidRPr="00307700" w:rsidRDefault="00C07808" w:rsidP="00335AAA">
            <w:pPr>
              <w:pStyle w:val="1fffb"/>
              <w:rPr>
                <w:rFonts w:cs="Times New Roman"/>
              </w:rPr>
            </w:pPr>
            <w:r w:rsidRPr="00307700">
              <w:rPr>
                <w:rFonts w:cs="Times New Roman"/>
              </w:rPr>
              <w:t>2018</w:t>
            </w:r>
          </w:p>
        </w:tc>
        <w:tc>
          <w:tcPr>
            <w:tcW w:w="882" w:type="pct"/>
            <w:tcBorders>
              <w:top w:val="single" w:sz="4" w:space="0" w:color="auto"/>
              <w:left w:val="single" w:sz="4" w:space="0" w:color="auto"/>
              <w:bottom w:val="single" w:sz="4" w:space="0" w:color="auto"/>
              <w:right w:val="single" w:sz="4" w:space="0" w:color="auto"/>
            </w:tcBorders>
            <w:vAlign w:val="center"/>
          </w:tcPr>
          <w:p w14:paraId="1A854D97" w14:textId="77777777" w:rsidR="00C07808" w:rsidRPr="00307700" w:rsidRDefault="00C07808" w:rsidP="00C07808">
            <w:pPr>
              <w:pStyle w:val="1fffb"/>
              <w:rPr>
                <w:rFonts w:cs="Times New Roman"/>
              </w:rPr>
            </w:pPr>
            <w:r w:rsidRPr="00307700">
              <w:rPr>
                <w:rFonts w:cs="Times New Roman"/>
              </w:rPr>
              <w:t>-------</w:t>
            </w:r>
          </w:p>
        </w:tc>
        <w:tc>
          <w:tcPr>
            <w:tcW w:w="1111" w:type="pct"/>
            <w:tcBorders>
              <w:top w:val="single" w:sz="4" w:space="0" w:color="auto"/>
              <w:left w:val="single" w:sz="4" w:space="0" w:color="auto"/>
              <w:bottom w:val="single" w:sz="4" w:space="0" w:color="auto"/>
              <w:right w:val="single" w:sz="4" w:space="0" w:color="auto"/>
            </w:tcBorders>
          </w:tcPr>
          <w:p w14:paraId="06FE4D69" w14:textId="77777777" w:rsidR="00C07808" w:rsidRPr="00307700" w:rsidRDefault="00C07808" w:rsidP="00C07808">
            <w:pPr>
              <w:pStyle w:val="1fffb"/>
              <w:rPr>
                <w:rFonts w:cs="Times New Roman"/>
              </w:rPr>
            </w:pPr>
            <w:r w:rsidRPr="00307700">
              <w:rPr>
                <w:rFonts w:cs="Times New Roman"/>
              </w:rPr>
              <w:t>-------</w:t>
            </w:r>
          </w:p>
        </w:tc>
        <w:tc>
          <w:tcPr>
            <w:tcW w:w="2593" w:type="pct"/>
            <w:tcBorders>
              <w:top w:val="single" w:sz="4" w:space="0" w:color="auto"/>
              <w:left w:val="single" w:sz="4" w:space="0" w:color="auto"/>
              <w:bottom w:val="single" w:sz="4" w:space="0" w:color="auto"/>
            </w:tcBorders>
          </w:tcPr>
          <w:p w14:paraId="64EC676B" w14:textId="77777777" w:rsidR="00C07808" w:rsidRPr="00307700" w:rsidRDefault="00C07808" w:rsidP="00C07808">
            <w:pPr>
              <w:pStyle w:val="1fffb"/>
              <w:rPr>
                <w:rFonts w:cs="Times New Roman"/>
              </w:rPr>
            </w:pPr>
            <w:r w:rsidRPr="00307700">
              <w:rPr>
                <w:rFonts w:cs="Times New Roman"/>
              </w:rPr>
              <w:t>-------</w:t>
            </w:r>
          </w:p>
        </w:tc>
      </w:tr>
      <w:tr w:rsidR="00335AAA" w:rsidRPr="00307700" w14:paraId="793C4D2B" w14:textId="77777777" w:rsidTr="00335AAA">
        <w:trPr>
          <w:trHeight w:val="20"/>
        </w:trPr>
        <w:tc>
          <w:tcPr>
            <w:tcW w:w="414" w:type="pct"/>
            <w:tcBorders>
              <w:top w:val="single" w:sz="4" w:space="0" w:color="auto"/>
              <w:bottom w:val="single" w:sz="4" w:space="0" w:color="auto"/>
              <w:right w:val="single" w:sz="4" w:space="0" w:color="auto"/>
            </w:tcBorders>
            <w:vAlign w:val="center"/>
          </w:tcPr>
          <w:p w14:paraId="61EA7676" w14:textId="77777777" w:rsidR="00335AAA" w:rsidRPr="00307700" w:rsidRDefault="00624D43" w:rsidP="00661178">
            <w:pPr>
              <w:pStyle w:val="1fffb"/>
              <w:rPr>
                <w:rFonts w:cs="Times New Roman"/>
              </w:rPr>
            </w:pPr>
            <w:r w:rsidRPr="00307700">
              <w:rPr>
                <w:rFonts w:cs="Times New Roman"/>
              </w:rPr>
              <w:t>20</w:t>
            </w:r>
            <w:r w:rsidR="00661178" w:rsidRPr="00307700">
              <w:rPr>
                <w:rFonts w:cs="Times New Roman"/>
              </w:rPr>
              <w:t>19</w:t>
            </w:r>
          </w:p>
        </w:tc>
        <w:tc>
          <w:tcPr>
            <w:tcW w:w="882" w:type="pct"/>
            <w:tcBorders>
              <w:top w:val="single" w:sz="4" w:space="0" w:color="auto"/>
              <w:left w:val="single" w:sz="4" w:space="0" w:color="auto"/>
              <w:bottom w:val="single" w:sz="4" w:space="0" w:color="auto"/>
              <w:right w:val="single" w:sz="4" w:space="0" w:color="auto"/>
            </w:tcBorders>
            <w:vAlign w:val="center"/>
          </w:tcPr>
          <w:p w14:paraId="7ACF7B75" w14:textId="77777777" w:rsidR="00335AAA" w:rsidRPr="00307700" w:rsidRDefault="00335AAA" w:rsidP="00335AAA">
            <w:pPr>
              <w:pStyle w:val="1fffb"/>
              <w:rPr>
                <w:rFonts w:cs="Times New Roman"/>
              </w:rPr>
            </w:pPr>
            <w:r w:rsidRPr="00307700">
              <w:rPr>
                <w:rFonts w:cs="Times New Roman"/>
              </w:rPr>
              <w:t>-------</w:t>
            </w:r>
          </w:p>
        </w:tc>
        <w:tc>
          <w:tcPr>
            <w:tcW w:w="1111" w:type="pct"/>
            <w:tcBorders>
              <w:top w:val="single" w:sz="4" w:space="0" w:color="auto"/>
              <w:left w:val="single" w:sz="4" w:space="0" w:color="auto"/>
              <w:bottom w:val="single" w:sz="4" w:space="0" w:color="auto"/>
              <w:right w:val="single" w:sz="4" w:space="0" w:color="auto"/>
            </w:tcBorders>
          </w:tcPr>
          <w:p w14:paraId="04C03B9B" w14:textId="77777777" w:rsidR="00335AAA" w:rsidRPr="00307700" w:rsidRDefault="00335AAA" w:rsidP="00335AAA">
            <w:pPr>
              <w:pStyle w:val="1fffb"/>
              <w:rPr>
                <w:rFonts w:cs="Times New Roman"/>
              </w:rPr>
            </w:pPr>
            <w:r w:rsidRPr="00307700">
              <w:rPr>
                <w:rFonts w:cs="Times New Roman"/>
              </w:rPr>
              <w:t>-------</w:t>
            </w:r>
          </w:p>
        </w:tc>
        <w:tc>
          <w:tcPr>
            <w:tcW w:w="2593" w:type="pct"/>
            <w:tcBorders>
              <w:top w:val="single" w:sz="4" w:space="0" w:color="auto"/>
              <w:left w:val="single" w:sz="4" w:space="0" w:color="auto"/>
              <w:bottom w:val="single" w:sz="4" w:space="0" w:color="auto"/>
            </w:tcBorders>
          </w:tcPr>
          <w:p w14:paraId="5DBB65C6" w14:textId="77777777" w:rsidR="00335AAA" w:rsidRPr="00307700" w:rsidRDefault="00335AAA" w:rsidP="00335AAA">
            <w:pPr>
              <w:pStyle w:val="1fffb"/>
              <w:rPr>
                <w:rFonts w:cs="Times New Roman"/>
              </w:rPr>
            </w:pPr>
            <w:r w:rsidRPr="00307700">
              <w:rPr>
                <w:rFonts w:cs="Times New Roman"/>
              </w:rPr>
              <w:t>-------</w:t>
            </w:r>
          </w:p>
        </w:tc>
      </w:tr>
      <w:tr w:rsidR="00335AAA" w:rsidRPr="00307700" w14:paraId="23F5CAB0" w14:textId="77777777" w:rsidTr="00335AAA">
        <w:trPr>
          <w:trHeight w:val="20"/>
        </w:trPr>
        <w:tc>
          <w:tcPr>
            <w:tcW w:w="414" w:type="pct"/>
            <w:tcBorders>
              <w:top w:val="single" w:sz="4" w:space="0" w:color="auto"/>
              <w:bottom w:val="single" w:sz="4" w:space="0" w:color="auto"/>
              <w:right w:val="single" w:sz="4" w:space="0" w:color="auto"/>
            </w:tcBorders>
            <w:vAlign w:val="center"/>
          </w:tcPr>
          <w:p w14:paraId="19696E93" w14:textId="77777777" w:rsidR="00335AAA" w:rsidRPr="00307700" w:rsidRDefault="00335AAA" w:rsidP="00335AAA">
            <w:pPr>
              <w:pStyle w:val="1fffb"/>
              <w:rPr>
                <w:rFonts w:cs="Times New Roman"/>
              </w:rPr>
            </w:pPr>
            <w:r w:rsidRPr="00307700">
              <w:rPr>
                <w:rFonts w:cs="Times New Roman"/>
              </w:rPr>
              <w:t>2020</w:t>
            </w:r>
          </w:p>
        </w:tc>
        <w:tc>
          <w:tcPr>
            <w:tcW w:w="882" w:type="pct"/>
            <w:tcBorders>
              <w:top w:val="single" w:sz="4" w:space="0" w:color="auto"/>
              <w:left w:val="single" w:sz="4" w:space="0" w:color="auto"/>
              <w:bottom w:val="single" w:sz="4" w:space="0" w:color="auto"/>
              <w:right w:val="single" w:sz="4" w:space="0" w:color="auto"/>
            </w:tcBorders>
            <w:vAlign w:val="center"/>
          </w:tcPr>
          <w:p w14:paraId="7CC3ABEE" w14:textId="77777777" w:rsidR="00335AAA" w:rsidRPr="00307700" w:rsidRDefault="00335AAA" w:rsidP="00335AAA">
            <w:pPr>
              <w:pStyle w:val="1fffb"/>
              <w:rPr>
                <w:rFonts w:cs="Times New Roman"/>
              </w:rPr>
            </w:pPr>
            <w:r w:rsidRPr="00307700">
              <w:rPr>
                <w:rFonts w:cs="Times New Roman"/>
              </w:rPr>
              <w:t>-------</w:t>
            </w:r>
          </w:p>
        </w:tc>
        <w:tc>
          <w:tcPr>
            <w:tcW w:w="1111" w:type="pct"/>
            <w:tcBorders>
              <w:top w:val="single" w:sz="4" w:space="0" w:color="auto"/>
              <w:left w:val="single" w:sz="4" w:space="0" w:color="auto"/>
              <w:bottom w:val="single" w:sz="4" w:space="0" w:color="auto"/>
              <w:right w:val="single" w:sz="4" w:space="0" w:color="auto"/>
            </w:tcBorders>
          </w:tcPr>
          <w:p w14:paraId="79A7C1F1" w14:textId="77777777" w:rsidR="00335AAA" w:rsidRPr="00307700" w:rsidRDefault="00335AAA" w:rsidP="00335AAA">
            <w:pPr>
              <w:pStyle w:val="1fffb"/>
              <w:rPr>
                <w:rFonts w:cs="Times New Roman"/>
              </w:rPr>
            </w:pPr>
            <w:r w:rsidRPr="00307700">
              <w:rPr>
                <w:rFonts w:cs="Times New Roman"/>
              </w:rPr>
              <w:t>-------</w:t>
            </w:r>
          </w:p>
        </w:tc>
        <w:tc>
          <w:tcPr>
            <w:tcW w:w="2593" w:type="pct"/>
            <w:tcBorders>
              <w:top w:val="single" w:sz="4" w:space="0" w:color="auto"/>
              <w:left w:val="single" w:sz="4" w:space="0" w:color="auto"/>
              <w:bottom w:val="single" w:sz="4" w:space="0" w:color="auto"/>
            </w:tcBorders>
          </w:tcPr>
          <w:p w14:paraId="33C83DC0" w14:textId="77777777" w:rsidR="00335AAA" w:rsidRPr="00307700" w:rsidRDefault="00335AAA" w:rsidP="00335AAA">
            <w:pPr>
              <w:pStyle w:val="1fffb"/>
              <w:rPr>
                <w:rFonts w:cs="Times New Roman"/>
              </w:rPr>
            </w:pPr>
            <w:r w:rsidRPr="00307700">
              <w:rPr>
                <w:rFonts w:cs="Times New Roman"/>
              </w:rPr>
              <w:t>-------</w:t>
            </w:r>
          </w:p>
        </w:tc>
      </w:tr>
      <w:tr w:rsidR="00335AAA" w:rsidRPr="00307700" w14:paraId="4006DE2E" w14:textId="77777777" w:rsidTr="00335AAA">
        <w:trPr>
          <w:trHeight w:val="20"/>
        </w:trPr>
        <w:tc>
          <w:tcPr>
            <w:tcW w:w="414" w:type="pct"/>
            <w:tcBorders>
              <w:top w:val="single" w:sz="4" w:space="0" w:color="auto"/>
              <w:bottom w:val="single" w:sz="4" w:space="0" w:color="auto"/>
              <w:right w:val="single" w:sz="4" w:space="0" w:color="auto"/>
            </w:tcBorders>
            <w:vAlign w:val="center"/>
          </w:tcPr>
          <w:p w14:paraId="276D96E8" w14:textId="77777777" w:rsidR="00335AAA" w:rsidRPr="00307700" w:rsidRDefault="00A85534" w:rsidP="00335AAA">
            <w:pPr>
              <w:pStyle w:val="1fffb"/>
              <w:rPr>
                <w:rFonts w:cs="Times New Roman"/>
              </w:rPr>
            </w:pPr>
            <w:r w:rsidRPr="00307700">
              <w:rPr>
                <w:rFonts w:cs="Times New Roman"/>
              </w:rPr>
              <w:t>2022</w:t>
            </w:r>
          </w:p>
        </w:tc>
        <w:tc>
          <w:tcPr>
            <w:tcW w:w="882" w:type="pct"/>
            <w:tcBorders>
              <w:top w:val="single" w:sz="4" w:space="0" w:color="auto"/>
              <w:left w:val="single" w:sz="4" w:space="0" w:color="auto"/>
              <w:bottom w:val="single" w:sz="4" w:space="0" w:color="auto"/>
              <w:right w:val="single" w:sz="4" w:space="0" w:color="auto"/>
            </w:tcBorders>
            <w:vAlign w:val="center"/>
          </w:tcPr>
          <w:p w14:paraId="32431B5F" w14:textId="77777777" w:rsidR="00335AAA" w:rsidRPr="00307700" w:rsidRDefault="00335AAA" w:rsidP="00335AAA">
            <w:pPr>
              <w:pStyle w:val="1fffb"/>
              <w:rPr>
                <w:rFonts w:cs="Times New Roman"/>
              </w:rPr>
            </w:pPr>
            <w:r w:rsidRPr="00307700">
              <w:rPr>
                <w:rFonts w:cs="Times New Roman"/>
              </w:rPr>
              <w:t>-------</w:t>
            </w:r>
          </w:p>
        </w:tc>
        <w:tc>
          <w:tcPr>
            <w:tcW w:w="1111" w:type="pct"/>
            <w:tcBorders>
              <w:top w:val="single" w:sz="4" w:space="0" w:color="auto"/>
              <w:left w:val="single" w:sz="4" w:space="0" w:color="auto"/>
              <w:bottom w:val="single" w:sz="4" w:space="0" w:color="auto"/>
              <w:right w:val="single" w:sz="4" w:space="0" w:color="auto"/>
            </w:tcBorders>
          </w:tcPr>
          <w:p w14:paraId="537DE43A" w14:textId="77777777" w:rsidR="00335AAA" w:rsidRPr="00307700" w:rsidRDefault="00335AAA" w:rsidP="00335AAA">
            <w:pPr>
              <w:pStyle w:val="1fffb"/>
              <w:rPr>
                <w:rFonts w:cs="Times New Roman"/>
              </w:rPr>
            </w:pPr>
            <w:r w:rsidRPr="00307700">
              <w:rPr>
                <w:rFonts w:cs="Times New Roman"/>
              </w:rPr>
              <w:t>-------</w:t>
            </w:r>
          </w:p>
        </w:tc>
        <w:tc>
          <w:tcPr>
            <w:tcW w:w="2593" w:type="pct"/>
            <w:tcBorders>
              <w:top w:val="single" w:sz="4" w:space="0" w:color="auto"/>
              <w:left w:val="single" w:sz="4" w:space="0" w:color="auto"/>
              <w:bottom w:val="single" w:sz="4" w:space="0" w:color="auto"/>
            </w:tcBorders>
          </w:tcPr>
          <w:p w14:paraId="1FA9614F" w14:textId="77777777" w:rsidR="00335AAA" w:rsidRPr="00307700" w:rsidRDefault="00335AAA" w:rsidP="00335AAA">
            <w:pPr>
              <w:pStyle w:val="1fffb"/>
              <w:rPr>
                <w:rFonts w:cs="Times New Roman"/>
              </w:rPr>
            </w:pPr>
            <w:r w:rsidRPr="00307700">
              <w:rPr>
                <w:rFonts w:cs="Times New Roman"/>
              </w:rPr>
              <w:t>-------</w:t>
            </w:r>
          </w:p>
        </w:tc>
      </w:tr>
    </w:tbl>
    <w:p w14:paraId="62865351" w14:textId="5A2E29A8" w:rsidR="00335AAA" w:rsidRPr="00307700" w:rsidRDefault="00335AAA" w:rsidP="00B5461F">
      <w:pPr>
        <w:pStyle w:val="11ff3"/>
      </w:pPr>
    </w:p>
    <w:p w14:paraId="563724A3" w14:textId="1CD2EC46" w:rsidR="00C25060" w:rsidRPr="00307700" w:rsidRDefault="00C25060" w:rsidP="00C25060">
      <w:pPr>
        <w:pStyle w:val="20"/>
        <w:keepNext w:val="0"/>
        <w:widowControl w:val="0"/>
        <w:spacing w:before="240" w:line="240" w:lineRule="auto"/>
        <w:textAlignment w:val="baseline"/>
        <w:rPr>
          <w:rFonts w:cs="Times New Roman"/>
        </w:rPr>
      </w:pPr>
      <w:bookmarkStart w:id="74" w:name="_Toc78674699"/>
      <w:bookmarkStart w:id="75" w:name="_Toc84970936"/>
      <w:bookmarkStart w:id="76" w:name="_Toc166443734"/>
      <w:r w:rsidRPr="00307700">
        <w:rPr>
          <w:rFonts w:cs="Times New Roman"/>
        </w:rPr>
        <w:t>Предписания надзорных органов по запрещению дальнейшей эксплуатации источников тепловой энергии</w:t>
      </w:r>
      <w:bookmarkEnd w:id="74"/>
      <w:bookmarkEnd w:id="75"/>
      <w:bookmarkEnd w:id="76"/>
    </w:p>
    <w:p w14:paraId="1C8575BB" w14:textId="7090E870" w:rsidR="00C25060" w:rsidRPr="00307700" w:rsidRDefault="00C25060" w:rsidP="00B5461F">
      <w:pPr>
        <w:pStyle w:val="11ff3"/>
      </w:pPr>
      <w:r w:rsidRPr="00307700">
        <w:t xml:space="preserve">Предписания надзорных органов по запрещению дальнейшей эксплуатации источников тепловой энергии на территории </w:t>
      </w:r>
      <w:r w:rsidR="00B97033" w:rsidRPr="00307700">
        <w:t>городского поселения Билибино Билибинского муниципального района</w:t>
      </w:r>
      <w:r w:rsidR="008108C3" w:rsidRPr="00307700">
        <w:t xml:space="preserve"> теплоснабжающ</w:t>
      </w:r>
      <w:r w:rsidR="007F79CA" w:rsidRPr="00307700">
        <w:t>и</w:t>
      </w:r>
      <w:r w:rsidR="008108C3" w:rsidRPr="00307700">
        <w:t>м</w:t>
      </w:r>
      <w:r w:rsidRPr="00307700">
        <w:t xml:space="preserve"> организаци</w:t>
      </w:r>
      <w:r w:rsidR="00C07808" w:rsidRPr="00307700">
        <w:t>ям</w:t>
      </w:r>
      <w:r w:rsidRPr="00307700">
        <w:t xml:space="preserve"> по состоянию на </w:t>
      </w:r>
      <w:r w:rsidR="00A85534" w:rsidRPr="00307700">
        <w:t>2022</w:t>
      </w:r>
      <w:r w:rsidRPr="00307700">
        <w:t xml:space="preserve"> г. не выдавались.</w:t>
      </w:r>
    </w:p>
    <w:p w14:paraId="47024BB8" w14:textId="77777777" w:rsidR="00C25060" w:rsidRPr="00307700" w:rsidRDefault="00C25060" w:rsidP="00C25060">
      <w:pPr>
        <w:ind w:firstLine="709"/>
      </w:pPr>
    </w:p>
    <w:p w14:paraId="3E1FA1F1" w14:textId="3E138579" w:rsidR="00C25060" w:rsidRPr="00307700" w:rsidRDefault="00C25060" w:rsidP="00C25060">
      <w:pPr>
        <w:pStyle w:val="20"/>
        <w:keepNext w:val="0"/>
        <w:widowControl w:val="0"/>
        <w:spacing w:before="240" w:line="240" w:lineRule="auto"/>
        <w:textAlignment w:val="baseline"/>
        <w:rPr>
          <w:rFonts w:cs="Times New Roman"/>
        </w:rPr>
      </w:pPr>
      <w:bookmarkStart w:id="77" w:name="_Toc78674700"/>
      <w:bookmarkStart w:id="78" w:name="_Toc84970937"/>
      <w:bookmarkStart w:id="79" w:name="_Toc166443735"/>
      <w:r w:rsidRPr="00307700">
        <w:rPr>
          <w:rFonts w:cs="Times New Roman"/>
        </w:rPr>
        <w:t>Конкурентный отбор мощности источников с комбинированной выработкой тепловой и электрической энергии</w:t>
      </w:r>
      <w:bookmarkEnd w:id="77"/>
      <w:bookmarkEnd w:id="78"/>
      <w:bookmarkEnd w:id="79"/>
    </w:p>
    <w:p w14:paraId="5E947B0F" w14:textId="74E91DAC" w:rsidR="00C25060" w:rsidRPr="00307700" w:rsidRDefault="00C25060" w:rsidP="00B5461F">
      <w:pPr>
        <w:pStyle w:val="11ff3"/>
      </w:pPr>
      <w:bookmarkStart w:id="80" w:name="_Toc475879458"/>
      <w:r w:rsidRPr="00307700">
        <w:t xml:space="preserve">На территории </w:t>
      </w:r>
      <w:r w:rsidR="00B97033" w:rsidRPr="00307700">
        <w:t>городского поселения Билибино Билибинского муниципального района</w:t>
      </w:r>
      <w:r w:rsidR="00E91A5D" w:rsidRPr="00307700">
        <w:t xml:space="preserve"> </w:t>
      </w:r>
      <w:r w:rsidRPr="00307700">
        <w:t xml:space="preserve">источники тепловой энергии и (или) оборудования (турбоагрегатов), отнесенные к </w:t>
      </w:r>
      <w:r w:rsidRPr="00307700">
        <w:lastRenderedPageBreak/>
        <w:t>объектам, электрическая мощность которых поставляется в вынужденном режиме в целях обеспечения надежного теплоснабжения потребителей, отсутствуют.</w:t>
      </w:r>
    </w:p>
    <w:p w14:paraId="0141C67E" w14:textId="77777777" w:rsidR="00C25060" w:rsidRPr="00307700" w:rsidRDefault="00C25060" w:rsidP="00AD6FC2">
      <w:pPr>
        <w:pStyle w:val="19"/>
        <w:rPr>
          <w:spacing w:val="0"/>
        </w:rPr>
      </w:pPr>
      <w:bookmarkStart w:id="81" w:name="_Toc27425211"/>
      <w:bookmarkStart w:id="82" w:name="_Toc78674701"/>
      <w:bookmarkStart w:id="83" w:name="_Toc84970938"/>
      <w:bookmarkStart w:id="84" w:name="_Toc166443736"/>
      <w:r w:rsidRPr="00307700">
        <w:rPr>
          <w:spacing w:val="0"/>
        </w:rPr>
        <w:t>Тепловые сети, сооружения на них</w:t>
      </w:r>
      <w:bookmarkEnd w:id="81"/>
      <w:bookmarkEnd w:id="82"/>
      <w:bookmarkEnd w:id="83"/>
      <w:bookmarkEnd w:id="84"/>
    </w:p>
    <w:p w14:paraId="2B988986" w14:textId="6ACF9C15" w:rsidR="009866F2" w:rsidRPr="00307700" w:rsidRDefault="009866F2" w:rsidP="009866F2">
      <w:pPr>
        <w:pStyle w:val="11ff3"/>
      </w:pPr>
      <w:r w:rsidRPr="00307700">
        <w:t>Теплоснабжение потребителей осуществляется через 4 ЦТП, три из которых работают непосредственно на город, а ЦТП – 4 обеспечивает теплом микрорайон</w:t>
      </w:r>
      <w:r w:rsidRPr="00307700">
        <w:t xml:space="preserve"> </w:t>
      </w:r>
      <w:r w:rsidRPr="00307700">
        <w:t>«Арктика».</w:t>
      </w:r>
    </w:p>
    <w:p w14:paraId="15E0A4D6" w14:textId="7A3D016B" w:rsidR="009866F2" w:rsidRPr="00307700" w:rsidRDefault="009866F2" w:rsidP="009866F2">
      <w:pPr>
        <w:pStyle w:val="11ff3"/>
      </w:pPr>
      <w:r w:rsidRPr="00307700">
        <w:t>Схема централизованного теплоснабжения от ЦТП организована по трехтрубной системе теплоснабжения. Подача теплоносителя на нужды системы отопления осуществляется по двухтрубной системе с температурным графиком 95/70.</w:t>
      </w:r>
    </w:p>
    <w:p w14:paraId="031C9EBC" w14:textId="39A3B00A" w:rsidR="009866F2" w:rsidRPr="00307700" w:rsidRDefault="009866F2" w:rsidP="009866F2">
      <w:pPr>
        <w:pStyle w:val="11ff3"/>
      </w:pPr>
      <w:r w:rsidRPr="00307700">
        <w:t xml:space="preserve"> Схема тепловых сетей города закрытая, тупиковая, двухтрубная. Схема сетей горячего водоснабжения однотрубная проложена совместно с трубопроводами тепловых сетей.</w:t>
      </w:r>
    </w:p>
    <w:p w14:paraId="7C023D74" w14:textId="77777777" w:rsidR="009866F2" w:rsidRPr="00307700" w:rsidRDefault="009866F2" w:rsidP="009866F2">
      <w:pPr>
        <w:pStyle w:val="11ff3"/>
      </w:pPr>
      <w:r w:rsidRPr="00307700">
        <w:t>Параметры сетевой воды от АЭС до ЦТП (1 контур) 150/70°С. Параметры сетевой воды от ЦТП до потребителей (2 контур) 95/70 °С.</w:t>
      </w:r>
    </w:p>
    <w:p w14:paraId="7CFC7CF5" w14:textId="77777777" w:rsidR="009866F2" w:rsidRPr="00307700" w:rsidRDefault="009866F2" w:rsidP="009866F2">
      <w:pPr>
        <w:pStyle w:val="11ff3"/>
      </w:pPr>
      <w:r w:rsidRPr="00307700">
        <w:t>Приготовление сетевой воды на отопление во 2 контуре осуществляется при помощи водоводяных подогревателей и сетевыми насосами подается к потребителю.</w:t>
      </w:r>
    </w:p>
    <w:p w14:paraId="7D52B079" w14:textId="77777777" w:rsidR="009866F2" w:rsidRPr="00307700" w:rsidRDefault="009866F2" w:rsidP="009866F2">
      <w:pPr>
        <w:pStyle w:val="11ff3"/>
      </w:pPr>
      <w:r w:rsidRPr="00307700">
        <w:t>Подпитка тепловых сетей осуществляется от сети холодного водоснабжения.</w:t>
      </w:r>
    </w:p>
    <w:p w14:paraId="6848FA54" w14:textId="77777777" w:rsidR="009866F2" w:rsidRPr="00307700" w:rsidRDefault="009866F2" w:rsidP="009866F2">
      <w:pPr>
        <w:pStyle w:val="11ff3"/>
      </w:pPr>
      <w:r w:rsidRPr="00307700">
        <w:t>Подогрев водопроводной воды на нужды горячего водоснабжения осуществляется при помощи водоводяных подогревателей.</w:t>
      </w:r>
    </w:p>
    <w:p w14:paraId="52B869C4" w14:textId="77777777" w:rsidR="009866F2" w:rsidRPr="00307700" w:rsidRDefault="009866F2" w:rsidP="009866F2">
      <w:pPr>
        <w:pStyle w:val="11ff3"/>
      </w:pPr>
      <w:r w:rsidRPr="00307700">
        <w:t>Прокладка тепловых сетей по городу выполнена в подземных каналах и часть надземным способом. Магистральные теплопроводы от АЭС до ЦТП проложены надземно.</w:t>
      </w:r>
    </w:p>
    <w:p w14:paraId="07BE6AB5" w14:textId="77777777" w:rsidR="009866F2" w:rsidRPr="00307700" w:rsidRDefault="009866F2" w:rsidP="009866F2">
      <w:pPr>
        <w:pStyle w:val="11ff3"/>
      </w:pPr>
      <w:r w:rsidRPr="00307700">
        <w:t>Сети горячего водоснабжения проложены совместно с трубопроводами тепловых сетей.</w:t>
      </w:r>
    </w:p>
    <w:p w14:paraId="047796D6" w14:textId="2F1067D0" w:rsidR="000E29A5" w:rsidRPr="00307700" w:rsidRDefault="009866F2" w:rsidP="009866F2">
      <w:pPr>
        <w:pStyle w:val="11ff3"/>
      </w:pPr>
      <w:r w:rsidRPr="00307700">
        <w:t>Трубопроводы тепловых сетей располагаются на неподвижных и скользящих опорах. Компенсация температурных удлинений производится П-образными компенсаторами и за счет поворотов трассы.</w:t>
      </w:r>
    </w:p>
    <w:p w14:paraId="3D145C58" w14:textId="77777777" w:rsidR="009866F2" w:rsidRPr="00307700" w:rsidRDefault="009866F2" w:rsidP="009866F2">
      <w:pPr>
        <w:pStyle w:val="11ff3"/>
      </w:pPr>
    </w:p>
    <w:p w14:paraId="7AE247B6" w14:textId="77777777" w:rsidR="00C25060" w:rsidRPr="00307700" w:rsidRDefault="00C25060" w:rsidP="00E66A5F">
      <w:pPr>
        <w:pStyle w:val="20"/>
        <w:numPr>
          <w:ilvl w:val="1"/>
          <w:numId w:val="104"/>
        </w:numPr>
        <w:rPr>
          <w:rFonts w:cs="Times New Roman"/>
        </w:rPr>
      </w:pPr>
      <w:bookmarkStart w:id="85" w:name="_Toc84970939"/>
      <w:bookmarkStart w:id="86" w:name="_Toc166443737"/>
      <w:r w:rsidRPr="00307700">
        <w:rPr>
          <w:rFonts w:cs="Times New Roman"/>
        </w:rPr>
        <w:t>Характеристики тепловых сетей</w:t>
      </w:r>
      <w:bookmarkEnd w:id="85"/>
      <w:bookmarkEnd w:id="86"/>
    </w:p>
    <w:p w14:paraId="55E60541" w14:textId="77777777" w:rsidR="00C25060" w:rsidRPr="00307700" w:rsidRDefault="00D679C7" w:rsidP="00B5461F">
      <w:pPr>
        <w:pStyle w:val="11ff3"/>
      </w:pPr>
      <w:r w:rsidRPr="00307700">
        <w:t>Характеристики тепловых сетей представлены в таблице ниже</w:t>
      </w:r>
      <w:r w:rsidR="00C25060" w:rsidRPr="00307700">
        <w:t>.</w:t>
      </w:r>
    </w:p>
    <w:p w14:paraId="74647D6E" w14:textId="77777777" w:rsidR="00D679C7" w:rsidRPr="00307700" w:rsidRDefault="00D679C7" w:rsidP="00B5461F">
      <w:pPr>
        <w:pStyle w:val="11ff3"/>
        <w:sectPr w:rsidR="00D679C7" w:rsidRPr="00307700" w:rsidSect="00EB6B84">
          <w:pgSz w:w="11906" w:h="16838" w:code="9"/>
          <w:pgMar w:top="1134" w:right="850" w:bottom="1134" w:left="1701" w:header="680" w:footer="284" w:gutter="0"/>
          <w:cols w:space="708"/>
          <w:docGrid w:linePitch="360"/>
        </w:sectPr>
      </w:pPr>
    </w:p>
    <w:p w14:paraId="4E2CD79A" w14:textId="192A5DA9" w:rsidR="00F60C38" w:rsidRPr="00307700" w:rsidRDefault="00405C87" w:rsidP="000E29A5">
      <w:pPr>
        <w:pStyle w:val="afffffffffffffff"/>
        <w:ind w:firstLine="0"/>
        <w:rPr>
          <w:b/>
          <w:u w:val="none"/>
        </w:rPr>
      </w:pPr>
      <w:bookmarkStart w:id="87" w:name="_Toc475879436"/>
      <w:r w:rsidRPr="00307700">
        <w:rPr>
          <w:b/>
          <w:u w:val="none"/>
        </w:rPr>
        <w:lastRenderedPageBreak/>
        <w:t xml:space="preserve">Таблица 1.3.1.1 - </w:t>
      </w:r>
      <w:r w:rsidR="00C25060" w:rsidRPr="00307700">
        <w:rPr>
          <w:b/>
          <w:u w:val="none"/>
        </w:rPr>
        <w:t>Характеристики тепловых сетей на отопление в двухтрубном исполнении</w:t>
      </w:r>
      <w:r w:rsidR="00EE2A26" w:rsidRPr="00307700">
        <w:rPr>
          <w:b/>
          <w:u w:val="none"/>
        </w:rPr>
        <w:t xml:space="preserve"> </w:t>
      </w:r>
      <w:r w:rsidR="002B252A" w:rsidRPr="00307700">
        <w:rPr>
          <w:b/>
          <w:u w:val="none"/>
        </w:rPr>
        <w:t>МП ЖКХ Билибинского муниципального района</w:t>
      </w:r>
      <w:r w:rsidR="00EE2A26" w:rsidRPr="00307700">
        <w:rPr>
          <w:b/>
          <w:u w:val="none"/>
        </w:rPr>
        <w:t xml:space="preserve"> </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859"/>
        <w:gridCol w:w="1302"/>
        <w:gridCol w:w="1510"/>
        <w:gridCol w:w="1092"/>
        <w:gridCol w:w="1081"/>
        <w:gridCol w:w="1301"/>
        <w:gridCol w:w="1304"/>
        <w:gridCol w:w="1298"/>
        <w:gridCol w:w="1081"/>
        <w:gridCol w:w="824"/>
        <w:gridCol w:w="1347"/>
        <w:gridCol w:w="1298"/>
      </w:tblGrid>
      <w:tr w:rsidR="005B15D3" w:rsidRPr="00307700" w14:paraId="08E39310" w14:textId="77777777" w:rsidTr="005B15D3">
        <w:trPr>
          <w:trHeight w:val="20"/>
        </w:trPr>
        <w:tc>
          <w:tcPr>
            <w:tcW w:w="300" w:type="pct"/>
            <w:vMerge w:val="restart"/>
            <w:shd w:val="clear" w:color="auto" w:fill="D9D9D9" w:themeFill="background1" w:themeFillShade="D9"/>
            <w:vAlign w:val="center"/>
          </w:tcPr>
          <w:p w14:paraId="3F14F190" w14:textId="77777777" w:rsidR="005B15D3" w:rsidRPr="00307700" w:rsidRDefault="005B15D3" w:rsidP="005B15D3">
            <w:pPr>
              <w:pStyle w:val="1fffb"/>
              <w:rPr>
                <w:rFonts w:cs="Times New Roman"/>
                <w:lang w:val="ru-RU"/>
              </w:rPr>
            </w:pPr>
          </w:p>
          <w:p w14:paraId="2183E546" w14:textId="77777777" w:rsidR="005B15D3" w:rsidRPr="00307700" w:rsidRDefault="005B15D3" w:rsidP="005B15D3">
            <w:pPr>
              <w:pStyle w:val="1fffb"/>
              <w:rPr>
                <w:rFonts w:cs="Times New Roman"/>
                <w:lang w:val="ru-RU"/>
              </w:rPr>
            </w:pPr>
          </w:p>
          <w:p w14:paraId="5BFF7E9A" w14:textId="77777777" w:rsidR="005B15D3" w:rsidRPr="00307700" w:rsidRDefault="005B15D3" w:rsidP="005B15D3">
            <w:pPr>
              <w:pStyle w:val="1fffb"/>
              <w:rPr>
                <w:rFonts w:cs="Times New Roman"/>
              </w:rPr>
            </w:pPr>
            <w:r w:rsidRPr="00307700">
              <w:rPr>
                <w:rFonts w:cs="Times New Roman"/>
              </w:rPr>
              <w:t>№</w:t>
            </w:r>
          </w:p>
          <w:p w14:paraId="73A8C16B" w14:textId="77777777" w:rsidR="005B15D3" w:rsidRPr="00307700" w:rsidRDefault="005B15D3" w:rsidP="005B15D3">
            <w:pPr>
              <w:pStyle w:val="1fffb"/>
              <w:rPr>
                <w:rFonts w:cs="Times New Roman"/>
              </w:rPr>
            </w:pPr>
            <w:r w:rsidRPr="00307700">
              <w:rPr>
                <w:rFonts w:cs="Times New Roman"/>
              </w:rPr>
              <w:t>№п/ п</w:t>
            </w:r>
          </w:p>
        </w:tc>
        <w:tc>
          <w:tcPr>
            <w:tcW w:w="455" w:type="pct"/>
            <w:vMerge w:val="restart"/>
            <w:shd w:val="clear" w:color="auto" w:fill="D9D9D9" w:themeFill="background1" w:themeFillShade="D9"/>
            <w:vAlign w:val="center"/>
          </w:tcPr>
          <w:p w14:paraId="2C112028" w14:textId="77777777" w:rsidR="005B15D3" w:rsidRPr="00307700" w:rsidRDefault="005B15D3" w:rsidP="005B15D3">
            <w:pPr>
              <w:pStyle w:val="1fffb"/>
              <w:rPr>
                <w:rFonts w:cs="Times New Roman"/>
                <w:lang w:val="ru-RU"/>
              </w:rPr>
            </w:pPr>
            <w:r w:rsidRPr="00307700">
              <w:rPr>
                <w:rFonts w:cs="Times New Roman"/>
                <w:lang w:val="ru-RU"/>
              </w:rPr>
              <w:t>Внутре нний диамет р тр-ов мм (условн</w:t>
            </w:r>
          </w:p>
          <w:p w14:paraId="280B62CB" w14:textId="77777777" w:rsidR="005B15D3" w:rsidRPr="00307700" w:rsidRDefault="005B15D3" w:rsidP="005B15D3">
            <w:pPr>
              <w:pStyle w:val="1fffb"/>
              <w:rPr>
                <w:rFonts w:cs="Times New Roman"/>
              </w:rPr>
            </w:pPr>
            <w:r w:rsidRPr="00307700">
              <w:rPr>
                <w:rFonts w:cs="Times New Roman"/>
              </w:rPr>
              <w:t>ый)</w:t>
            </w:r>
          </w:p>
        </w:tc>
        <w:tc>
          <w:tcPr>
            <w:tcW w:w="4244" w:type="pct"/>
            <w:gridSpan w:val="10"/>
            <w:shd w:val="clear" w:color="auto" w:fill="D9D9D9" w:themeFill="background1" w:themeFillShade="D9"/>
            <w:vAlign w:val="center"/>
          </w:tcPr>
          <w:p w14:paraId="595E11F4" w14:textId="77777777" w:rsidR="005B15D3" w:rsidRPr="00307700" w:rsidRDefault="005B15D3" w:rsidP="005B15D3">
            <w:pPr>
              <w:pStyle w:val="1fffb"/>
              <w:rPr>
                <w:rFonts w:cs="Times New Roman"/>
                <w:lang w:val="ru-RU"/>
              </w:rPr>
            </w:pPr>
            <w:r w:rsidRPr="00307700">
              <w:rPr>
                <w:rFonts w:cs="Times New Roman"/>
                <w:lang w:val="ru-RU"/>
              </w:rPr>
              <w:t>Протяженность трубопроводов ( метр),количество ТК (шт)</w:t>
            </w:r>
          </w:p>
        </w:tc>
      </w:tr>
      <w:tr w:rsidR="00EB6B84" w:rsidRPr="00307700" w14:paraId="7E56DAB4" w14:textId="77777777" w:rsidTr="005B15D3">
        <w:trPr>
          <w:trHeight w:val="20"/>
        </w:trPr>
        <w:tc>
          <w:tcPr>
            <w:tcW w:w="300" w:type="pct"/>
            <w:vMerge/>
            <w:tcBorders>
              <w:top w:val="nil"/>
            </w:tcBorders>
            <w:shd w:val="clear" w:color="auto" w:fill="D9D9D9" w:themeFill="background1" w:themeFillShade="D9"/>
            <w:vAlign w:val="center"/>
          </w:tcPr>
          <w:p w14:paraId="1D8D82FD" w14:textId="77777777" w:rsidR="005B15D3" w:rsidRPr="00307700" w:rsidRDefault="005B15D3" w:rsidP="005B15D3">
            <w:pPr>
              <w:pStyle w:val="1fffb"/>
              <w:rPr>
                <w:rFonts w:cs="Times New Roman"/>
                <w:sz w:val="2"/>
                <w:szCs w:val="2"/>
                <w:lang w:val="ru-RU"/>
              </w:rPr>
            </w:pPr>
          </w:p>
        </w:tc>
        <w:tc>
          <w:tcPr>
            <w:tcW w:w="455" w:type="pct"/>
            <w:vMerge/>
            <w:tcBorders>
              <w:top w:val="nil"/>
            </w:tcBorders>
            <w:shd w:val="clear" w:color="auto" w:fill="D9D9D9" w:themeFill="background1" w:themeFillShade="D9"/>
            <w:vAlign w:val="center"/>
          </w:tcPr>
          <w:p w14:paraId="58E6E3E6" w14:textId="77777777" w:rsidR="005B15D3" w:rsidRPr="00307700" w:rsidRDefault="005B15D3" w:rsidP="005B15D3">
            <w:pPr>
              <w:pStyle w:val="1fffb"/>
              <w:rPr>
                <w:rFonts w:cs="Times New Roman"/>
                <w:sz w:val="2"/>
                <w:szCs w:val="2"/>
                <w:lang w:val="ru-RU"/>
              </w:rPr>
            </w:pPr>
          </w:p>
        </w:tc>
        <w:tc>
          <w:tcPr>
            <w:tcW w:w="910" w:type="pct"/>
            <w:gridSpan w:val="2"/>
            <w:shd w:val="clear" w:color="auto" w:fill="D9D9D9" w:themeFill="background1" w:themeFillShade="D9"/>
            <w:vAlign w:val="center"/>
          </w:tcPr>
          <w:p w14:paraId="2CC1CD0A" w14:textId="77777777" w:rsidR="005B15D3" w:rsidRPr="00307700" w:rsidRDefault="005B15D3" w:rsidP="005B15D3">
            <w:pPr>
              <w:pStyle w:val="1fffb"/>
              <w:rPr>
                <w:rFonts w:cs="Times New Roman"/>
              </w:rPr>
            </w:pPr>
            <w:r w:rsidRPr="00307700">
              <w:rPr>
                <w:rFonts w:cs="Times New Roman"/>
              </w:rPr>
              <w:t>ЦТП - 1</w:t>
            </w:r>
          </w:p>
        </w:tc>
        <w:tc>
          <w:tcPr>
            <w:tcW w:w="833" w:type="pct"/>
            <w:gridSpan w:val="2"/>
            <w:shd w:val="clear" w:color="auto" w:fill="D9D9D9" w:themeFill="background1" w:themeFillShade="D9"/>
            <w:vAlign w:val="center"/>
          </w:tcPr>
          <w:p w14:paraId="21E3D459" w14:textId="77777777" w:rsidR="005B15D3" w:rsidRPr="00307700" w:rsidRDefault="005B15D3" w:rsidP="005B15D3">
            <w:pPr>
              <w:pStyle w:val="1fffb"/>
              <w:rPr>
                <w:rFonts w:cs="Times New Roman"/>
              </w:rPr>
            </w:pPr>
            <w:r w:rsidRPr="00307700">
              <w:rPr>
                <w:rFonts w:cs="Times New Roman"/>
              </w:rPr>
              <w:t>ЦТП - 2</w:t>
            </w:r>
          </w:p>
        </w:tc>
        <w:tc>
          <w:tcPr>
            <w:tcW w:w="910" w:type="pct"/>
            <w:gridSpan w:val="2"/>
            <w:shd w:val="clear" w:color="auto" w:fill="D9D9D9" w:themeFill="background1" w:themeFillShade="D9"/>
            <w:vAlign w:val="center"/>
          </w:tcPr>
          <w:p w14:paraId="3C561A65" w14:textId="77777777" w:rsidR="005B15D3" w:rsidRPr="00307700" w:rsidRDefault="005B15D3" w:rsidP="005B15D3">
            <w:pPr>
              <w:pStyle w:val="1fffb"/>
              <w:rPr>
                <w:rFonts w:cs="Times New Roman"/>
              </w:rPr>
            </w:pPr>
            <w:r w:rsidRPr="00307700">
              <w:rPr>
                <w:rFonts w:cs="Times New Roman"/>
              </w:rPr>
              <w:t>ЦТП - 3</w:t>
            </w:r>
          </w:p>
        </w:tc>
        <w:tc>
          <w:tcPr>
            <w:tcW w:w="666" w:type="pct"/>
            <w:gridSpan w:val="2"/>
            <w:shd w:val="clear" w:color="auto" w:fill="D9D9D9" w:themeFill="background1" w:themeFillShade="D9"/>
            <w:vAlign w:val="center"/>
          </w:tcPr>
          <w:p w14:paraId="4E3F7A25" w14:textId="77777777" w:rsidR="005B15D3" w:rsidRPr="00307700" w:rsidRDefault="005B15D3" w:rsidP="005B15D3">
            <w:pPr>
              <w:pStyle w:val="1fffb"/>
              <w:rPr>
                <w:rFonts w:cs="Times New Roman"/>
              </w:rPr>
            </w:pPr>
            <w:r w:rsidRPr="00307700">
              <w:rPr>
                <w:rFonts w:cs="Times New Roman"/>
              </w:rPr>
              <w:t>ЦТП - 4</w:t>
            </w:r>
          </w:p>
        </w:tc>
        <w:tc>
          <w:tcPr>
            <w:tcW w:w="925" w:type="pct"/>
            <w:gridSpan w:val="2"/>
            <w:shd w:val="clear" w:color="auto" w:fill="D9D9D9" w:themeFill="background1" w:themeFillShade="D9"/>
            <w:vAlign w:val="center"/>
          </w:tcPr>
          <w:p w14:paraId="743DB508" w14:textId="77777777" w:rsidR="005B15D3" w:rsidRPr="00307700" w:rsidRDefault="005B15D3" w:rsidP="005B15D3">
            <w:pPr>
              <w:pStyle w:val="1fffb"/>
              <w:rPr>
                <w:rFonts w:cs="Times New Roman"/>
              </w:rPr>
            </w:pPr>
            <w:r w:rsidRPr="00307700">
              <w:rPr>
                <w:rFonts w:cs="Times New Roman"/>
              </w:rPr>
              <w:t>ВСЕГО</w:t>
            </w:r>
          </w:p>
        </w:tc>
      </w:tr>
      <w:tr w:rsidR="005B15D3" w:rsidRPr="00307700" w14:paraId="5C934C08" w14:textId="77777777" w:rsidTr="005B15D3">
        <w:trPr>
          <w:trHeight w:val="20"/>
        </w:trPr>
        <w:tc>
          <w:tcPr>
            <w:tcW w:w="300" w:type="pct"/>
            <w:shd w:val="clear" w:color="auto" w:fill="D9D9D9" w:themeFill="background1" w:themeFillShade="D9"/>
            <w:vAlign w:val="center"/>
          </w:tcPr>
          <w:p w14:paraId="651133AF" w14:textId="77777777" w:rsidR="005B15D3" w:rsidRPr="00307700" w:rsidRDefault="005B15D3" w:rsidP="005B15D3">
            <w:pPr>
              <w:pStyle w:val="1fffb"/>
              <w:rPr>
                <w:rFonts w:cs="Times New Roman"/>
                <w:sz w:val="24"/>
              </w:rPr>
            </w:pPr>
          </w:p>
        </w:tc>
        <w:tc>
          <w:tcPr>
            <w:tcW w:w="455" w:type="pct"/>
            <w:shd w:val="clear" w:color="auto" w:fill="D9D9D9" w:themeFill="background1" w:themeFillShade="D9"/>
            <w:vAlign w:val="center"/>
          </w:tcPr>
          <w:p w14:paraId="5FF8A9FF" w14:textId="77777777" w:rsidR="005B15D3" w:rsidRPr="00307700" w:rsidRDefault="005B15D3" w:rsidP="005B15D3">
            <w:pPr>
              <w:pStyle w:val="1fffb"/>
              <w:rPr>
                <w:rFonts w:cs="Times New Roman"/>
                <w:sz w:val="24"/>
              </w:rPr>
            </w:pPr>
          </w:p>
        </w:tc>
        <w:tc>
          <w:tcPr>
            <w:tcW w:w="528" w:type="pct"/>
            <w:shd w:val="clear" w:color="auto" w:fill="D9D9D9" w:themeFill="background1" w:themeFillShade="D9"/>
            <w:vAlign w:val="center"/>
          </w:tcPr>
          <w:p w14:paraId="619E8B47" w14:textId="77777777" w:rsidR="005B15D3" w:rsidRPr="00307700" w:rsidRDefault="005B15D3" w:rsidP="005B15D3">
            <w:pPr>
              <w:pStyle w:val="1fffb"/>
              <w:rPr>
                <w:rFonts w:cs="Times New Roman"/>
              </w:rPr>
            </w:pPr>
            <w:r w:rsidRPr="00307700">
              <w:rPr>
                <w:rFonts w:cs="Times New Roman"/>
              </w:rPr>
              <w:t>т. сети</w:t>
            </w:r>
          </w:p>
        </w:tc>
        <w:tc>
          <w:tcPr>
            <w:tcW w:w="382" w:type="pct"/>
            <w:shd w:val="clear" w:color="auto" w:fill="D9D9D9" w:themeFill="background1" w:themeFillShade="D9"/>
            <w:vAlign w:val="center"/>
          </w:tcPr>
          <w:p w14:paraId="1A52155C" w14:textId="77777777" w:rsidR="005B15D3" w:rsidRPr="00307700" w:rsidRDefault="005B15D3" w:rsidP="005B15D3">
            <w:pPr>
              <w:pStyle w:val="1fffb"/>
              <w:rPr>
                <w:rFonts w:cs="Times New Roman"/>
              </w:rPr>
            </w:pPr>
            <w:r w:rsidRPr="00307700">
              <w:rPr>
                <w:rFonts w:cs="Times New Roman"/>
              </w:rPr>
              <w:t>камер ы</w:t>
            </w:r>
          </w:p>
        </w:tc>
        <w:tc>
          <w:tcPr>
            <w:tcW w:w="378" w:type="pct"/>
            <w:shd w:val="clear" w:color="auto" w:fill="D9D9D9" w:themeFill="background1" w:themeFillShade="D9"/>
            <w:vAlign w:val="center"/>
          </w:tcPr>
          <w:p w14:paraId="5A0A39D8" w14:textId="77777777" w:rsidR="005B15D3" w:rsidRPr="00307700" w:rsidRDefault="005B15D3" w:rsidP="005B15D3">
            <w:pPr>
              <w:pStyle w:val="1fffb"/>
              <w:rPr>
                <w:rFonts w:cs="Times New Roman"/>
              </w:rPr>
            </w:pPr>
            <w:r w:rsidRPr="00307700">
              <w:rPr>
                <w:rFonts w:cs="Times New Roman"/>
              </w:rPr>
              <w:t>т. сети</w:t>
            </w:r>
          </w:p>
        </w:tc>
        <w:tc>
          <w:tcPr>
            <w:tcW w:w="454" w:type="pct"/>
            <w:shd w:val="clear" w:color="auto" w:fill="D9D9D9" w:themeFill="background1" w:themeFillShade="D9"/>
            <w:vAlign w:val="center"/>
          </w:tcPr>
          <w:p w14:paraId="555A01FD" w14:textId="77777777" w:rsidR="005B15D3" w:rsidRPr="00307700" w:rsidRDefault="005B15D3" w:rsidP="005B15D3">
            <w:pPr>
              <w:pStyle w:val="1fffb"/>
              <w:rPr>
                <w:rFonts w:cs="Times New Roman"/>
              </w:rPr>
            </w:pPr>
            <w:r w:rsidRPr="00307700">
              <w:rPr>
                <w:rFonts w:cs="Times New Roman"/>
              </w:rPr>
              <w:t>камер ы</w:t>
            </w:r>
          </w:p>
        </w:tc>
        <w:tc>
          <w:tcPr>
            <w:tcW w:w="456" w:type="pct"/>
            <w:shd w:val="clear" w:color="auto" w:fill="D9D9D9" w:themeFill="background1" w:themeFillShade="D9"/>
            <w:vAlign w:val="center"/>
          </w:tcPr>
          <w:p w14:paraId="790B1DAD" w14:textId="77777777" w:rsidR="005B15D3" w:rsidRPr="00307700" w:rsidRDefault="005B15D3" w:rsidP="005B15D3">
            <w:pPr>
              <w:pStyle w:val="1fffb"/>
              <w:rPr>
                <w:rFonts w:cs="Times New Roman"/>
              </w:rPr>
            </w:pPr>
            <w:r w:rsidRPr="00307700">
              <w:rPr>
                <w:rFonts w:cs="Times New Roman"/>
              </w:rPr>
              <w:t>т. сети</w:t>
            </w:r>
          </w:p>
        </w:tc>
        <w:tc>
          <w:tcPr>
            <w:tcW w:w="454" w:type="pct"/>
            <w:shd w:val="clear" w:color="auto" w:fill="D9D9D9" w:themeFill="background1" w:themeFillShade="D9"/>
            <w:vAlign w:val="center"/>
          </w:tcPr>
          <w:p w14:paraId="3A7E5CBA" w14:textId="77777777" w:rsidR="005B15D3" w:rsidRPr="00307700" w:rsidRDefault="005B15D3" w:rsidP="005B15D3">
            <w:pPr>
              <w:pStyle w:val="1fffb"/>
              <w:rPr>
                <w:rFonts w:cs="Times New Roman"/>
              </w:rPr>
            </w:pPr>
            <w:r w:rsidRPr="00307700">
              <w:rPr>
                <w:rFonts w:cs="Times New Roman"/>
              </w:rPr>
              <w:t>камер ы</w:t>
            </w:r>
          </w:p>
        </w:tc>
        <w:tc>
          <w:tcPr>
            <w:tcW w:w="378" w:type="pct"/>
            <w:shd w:val="clear" w:color="auto" w:fill="D9D9D9" w:themeFill="background1" w:themeFillShade="D9"/>
            <w:vAlign w:val="center"/>
          </w:tcPr>
          <w:p w14:paraId="1CB80E2F" w14:textId="77777777" w:rsidR="005B15D3" w:rsidRPr="00307700" w:rsidRDefault="005B15D3" w:rsidP="005B15D3">
            <w:pPr>
              <w:pStyle w:val="1fffb"/>
              <w:rPr>
                <w:rFonts w:cs="Times New Roman"/>
              </w:rPr>
            </w:pPr>
            <w:r w:rsidRPr="00307700">
              <w:rPr>
                <w:rFonts w:cs="Times New Roman"/>
              </w:rPr>
              <w:t>т. сети</w:t>
            </w:r>
          </w:p>
        </w:tc>
        <w:tc>
          <w:tcPr>
            <w:tcW w:w="288" w:type="pct"/>
            <w:shd w:val="clear" w:color="auto" w:fill="D9D9D9" w:themeFill="background1" w:themeFillShade="D9"/>
            <w:vAlign w:val="center"/>
          </w:tcPr>
          <w:p w14:paraId="5C04E6E8" w14:textId="77777777" w:rsidR="005B15D3" w:rsidRPr="00307700" w:rsidRDefault="005B15D3" w:rsidP="005B15D3">
            <w:pPr>
              <w:pStyle w:val="1fffb"/>
              <w:rPr>
                <w:rFonts w:cs="Times New Roman"/>
              </w:rPr>
            </w:pPr>
            <w:r w:rsidRPr="00307700">
              <w:rPr>
                <w:rFonts w:cs="Times New Roman"/>
              </w:rPr>
              <w:t>кам еры</w:t>
            </w:r>
          </w:p>
        </w:tc>
        <w:tc>
          <w:tcPr>
            <w:tcW w:w="471" w:type="pct"/>
            <w:shd w:val="clear" w:color="auto" w:fill="D9D9D9" w:themeFill="background1" w:themeFillShade="D9"/>
            <w:vAlign w:val="center"/>
          </w:tcPr>
          <w:p w14:paraId="431B3736" w14:textId="77777777" w:rsidR="005B15D3" w:rsidRPr="00307700" w:rsidRDefault="005B15D3" w:rsidP="005B15D3">
            <w:pPr>
              <w:pStyle w:val="1fffb"/>
              <w:rPr>
                <w:rFonts w:cs="Times New Roman"/>
              </w:rPr>
            </w:pPr>
            <w:r w:rsidRPr="00307700">
              <w:rPr>
                <w:rFonts w:cs="Times New Roman"/>
              </w:rPr>
              <w:t>т.сети</w:t>
            </w:r>
          </w:p>
        </w:tc>
        <w:tc>
          <w:tcPr>
            <w:tcW w:w="454" w:type="pct"/>
            <w:shd w:val="clear" w:color="auto" w:fill="D9D9D9" w:themeFill="background1" w:themeFillShade="D9"/>
            <w:vAlign w:val="center"/>
          </w:tcPr>
          <w:p w14:paraId="0621DFCC" w14:textId="77777777" w:rsidR="005B15D3" w:rsidRPr="00307700" w:rsidRDefault="005B15D3" w:rsidP="005B15D3">
            <w:pPr>
              <w:pStyle w:val="1fffb"/>
              <w:rPr>
                <w:rFonts w:cs="Times New Roman"/>
              </w:rPr>
            </w:pPr>
            <w:r w:rsidRPr="00307700">
              <w:rPr>
                <w:rFonts w:cs="Times New Roman"/>
              </w:rPr>
              <w:t>камер ы</w:t>
            </w:r>
          </w:p>
        </w:tc>
      </w:tr>
      <w:tr w:rsidR="005B15D3" w:rsidRPr="00307700" w14:paraId="3C5933D2" w14:textId="77777777" w:rsidTr="005B15D3">
        <w:trPr>
          <w:trHeight w:val="20"/>
        </w:trPr>
        <w:tc>
          <w:tcPr>
            <w:tcW w:w="300" w:type="pct"/>
            <w:shd w:val="clear" w:color="auto" w:fill="D9D9D9" w:themeFill="background1" w:themeFillShade="D9"/>
            <w:vAlign w:val="center"/>
          </w:tcPr>
          <w:p w14:paraId="19D8AE38" w14:textId="77777777" w:rsidR="005B15D3" w:rsidRPr="00307700" w:rsidRDefault="005B15D3" w:rsidP="005B15D3">
            <w:pPr>
              <w:pStyle w:val="1fffb"/>
              <w:rPr>
                <w:rFonts w:cs="Times New Roman"/>
              </w:rPr>
            </w:pPr>
            <w:r w:rsidRPr="00307700">
              <w:rPr>
                <w:rFonts w:cs="Times New Roman"/>
              </w:rPr>
              <w:t>1</w:t>
            </w:r>
          </w:p>
        </w:tc>
        <w:tc>
          <w:tcPr>
            <w:tcW w:w="455" w:type="pct"/>
            <w:shd w:val="clear" w:color="auto" w:fill="D9D9D9" w:themeFill="background1" w:themeFillShade="D9"/>
            <w:vAlign w:val="center"/>
          </w:tcPr>
          <w:p w14:paraId="28A04F9F" w14:textId="77777777" w:rsidR="005B15D3" w:rsidRPr="00307700" w:rsidRDefault="005B15D3" w:rsidP="005B15D3">
            <w:pPr>
              <w:pStyle w:val="1fffb"/>
              <w:rPr>
                <w:rFonts w:cs="Times New Roman"/>
              </w:rPr>
            </w:pPr>
            <w:r w:rsidRPr="00307700">
              <w:rPr>
                <w:rFonts w:cs="Times New Roman"/>
              </w:rPr>
              <w:t>500</w:t>
            </w:r>
          </w:p>
        </w:tc>
        <w:tc>
          <w:tcPr>
            <w:tcW w:w="528" w:type="pct"/>
            <w:shd w:val="clear" w:color="auto" w:fill="D9D9D9" w:themeFill="background1" w:themeFillShade="D9"/>
            <w:vAlign w:val="center"/>
          </w:tcPr>
          <w:p w14:paraId="291B3FDC" w14:textId="77777777" w:rsidR="005B15D3" w:rsidRPr="00307700" w:rsidRDefault="005B15D3" w:rsidP="005B15D3">
            <w:pPr>
              <w:pStyle w:val="1fffb"/>
              <w:rPr>
                <w:rFonts w:cs="Times New Roman"/>
              </w:rPr>
            </w:pPr>
            <w:r w:rsidRPr="00307700">
              <w:rPr>
                <w:rFonts w:cs="Times New Roman"/>
              </w:rPr>
              <w:t>301,8</w:t>
            </w:r>
          </w:p>
        </w:tc>
        <w:tc>
          <w:tcPr>
            <w:tcW w:w="382" w:type="pct"/>
            <w:shd w:val="clear" w:color="auto" w:fill="D9D9D9" w:themeFill="background1" w:themeFillShade="D9"/>
            <w:vAlign w:val="center"/>
          </w:tcPr>
          <w:p w14:paraId="156D9E23" w14:textId="77777777" w:rsidR="005B15D3" w:rsidRPr="00307700" w:rsidRDefault="005B15D3" w:rsidP="005B15D3">
            <w:pPr>
              <w:pStyle w:val="1fffb"/>
              <w:rPr>
                <w:rFonts w:cs="Times New Roman"/>
              </w:rPr>
            </w:pPr>
            <w:r w:rsidRPr="00307700">
              <w:rPr>
                <w:rFonts w:cs="Times New Roman"/>
              </w:rPr>
              <w:t>2</w:t>
            </w:r>
          </w:p>
        </w:tc>
        <w:tc>
          <w:tcPr>
            <w:tcW w:w="378" w:type="pct"/>
            <w:shd w:val="clear" w:color="auto" w:fill="D9D9D9" w:themeFill="background1" w:themeFillShade="D9"/>
            <w:vAlign w:val="center"/>
          </w:tcPr>
          <w:p w14:paraId="29585592" w14:textId="77777777" w:rsidR="005B15D3" w:rsidRPr="00307700" w:rsidRDefault="005B15D3" w:rsidP="005B15D3">
            <w:pPr>
              <w:pStyle w:val="1fffb"/>
              <w:rPr>
                <w:rFonts w:cs="Times New Roman"/>
                <w:sz w:val="24"/>
              </w:rPr>
            </w:pPr>
          </w:p>
        </w:tc>
        <w:tc>
          <w:tcPr>
            <w:tcW w:w="454" w:type="pct"/>
            <w:shd w:val="clear" w:color="auto" w:fill="D9D9D9" w:themeFill="background1" w:themeFillShade="D9"/>
            <w:vAlign w:val="center"/>
          </w:tcPr>
          <w:p w14:paraId="3CD78600" w14:textId="77777777" w:rsidR="005B15D3" w:rsidRPr="00307700" w:rsidRDefault="005B15D3" w:rsidP="005B15D3">
            <w:pPr>
              <w:pStyle w:val="1fffb"/>
              <w:rPr>
                <w:rFonts w:cs="Times New Roman"/>
                <w:sz w:val="24"/>
              </w:rPr>
            </w:pPr>
          </w:p>
        </w:tc>
        <w:tc>
          <w:tcPr>
            <w:tcW w:w="456" w:type="pct"/>
            <w:shd w:val="clear" w:color="auto" w:fill="D9D9D9" w:themeFill="background1" w:themeFillShade="D9"/>
            <w:vAlign w:val="center"/>
          </w:tcPr>
          <w:p w14:paraId="333C7E2D" w14:textId="77777777" w:rsidR="005B15D3" w:rsidRPr="00307700" w:rsidRDefault="005B15D3" w:rsidP="005B15D3">
            <w:pPr>
              <w:pStyle w:val="1fffb"/>
              <w:rPr>
                <w:rFonts w:cs="Times New Roman"/>
                <w:sz w:val="24"/>
              </w:rPr>
            </w:pPr>
          </w:p>
        </w:tc>
        <w:tc>
          <w:tcPr>
            <w:tcW w:w="454" w:type="pct"/>
            <w:shd w:val="clear" w:color="auto" w:fill="D9D9D9" w:themeFill="background1" w:themeFillShade="D9"/>
            <w:vAlign w:val="center"/>
          </w:tcPr>
          <w:p w14:paraId="32C14576" w14:textId="77777777" w:rsidR="005B15D3" w:rsidRPr="00307700" w:rsidRDefault="005B15D3" w:rsidP="005B15D3">
            <w:pPr>
              <w:pStyle w:val="1fffb"/>
              <w:rPr>
                <w:rFonts w:cs="Times New Roman"/>
                <w:sz w:val="24"/>
              </w:rPr>
            </w:pPr>
          </w:p>
        </w:tc>
        <w:tc>
          <w:tcPr>
            <w:tcW w:w="378" w:type="pct"/>
            <w:shd w:val="clear" w:color="auto" w:fill="D9D9D9" w:themeFill="background1" w:themeFillShade="D9"/>
            <w:vAlign w:val="center"/>
          </w:tcPr>
          <w:p w14:paraId="3B9293CA" w14:textId="77777777" w:rsidR="005B15D3" w:rsidRPr="00307700" w:rsidRDefault="005B15D3" w:rsidP="005B15D3">
            <w:pPr>
              <w:pStyle w:val="1fffb"/>
              <w:rPr>
                <w:rFonts w:cs="Times New Roman"/>
                <w:sz w:val="24"/>
              </w:rPr>
            </w:pPr>
          </w:p>
        </w:tc>
        <w:tc>
          <w:tcPr>
            <w:tcW w:w="288" w:type="pct"/>
            <w:shd w:val="clear" w:color="auto" w:fill="D9D9D9" w:themeFill="background1" w:themeFillShade="D9"/>
            <w:vAlign w:val="center"/>
          </w:tcPr>
          <w:p w14:paraId="013C70A6" w14:textId="77777777" w:rsidR="005B15D3" w:rsidRPr="00307700" w:rsidRDefault="005B15D3" w:rsidP="005B15D3">
            <w:pPr>
              <w:pStyle w:val="1fffb"/>
              <w:rPr>
                <w:rFonts w:cs="Times New Roman"/>
                <w:sz w:val="24"/>
              </w:rPr>
            </w:pPr>
          </w:p>
        </w:tc>
        <w:tc>
          <w:tcPr>
            <w:tcW w:w="471" w:type="pct"/>
            <w:shd w:val="clear" w:color="auto" w:fill="D9D9D9" w:themeFill="background1" w:themeFillShade="D9"/>
            <w:vAlign w:val="center"/>
          </w:tcPr>
          <w:p w14:paraId="06BA2FA1" w14:textId="77777777" w:rsidR="005B15D3" w:rsidRPr="00307700" w:rsidRDefault="005B15D3" w:rsidP="005B15D3">
            <w:pPr>
              <w:pStyle w:val="1fffb"/>
              <w:rPr>
                <w:rFonts w:cs="Times New Roman"/>
              </w:rPr>
            </w:pPr>
            <w:r w:rsidRPr="00307700">
              <w:rPr>
                <w:rFonts w:cs="Times New Roman"/>
              </w:rPr>
              <w:t>301,8</w:t>
            </w:r>
          </w:p>
        </w:tc>
        <w:tc>
          <w:tcPr>
            <w:tcW w:w="454" w:type="pct"/>
            <w:shd w:val="clear" w:color="auto" w:fill="D9D9D9" w:themeFill="background1" w:themeFillShade="D9"/>
            <w:vAlign w:val="center"/>
          </w:tcPr>
          <w:p w14:paraId="2FC1E41F" w14:textId="77777777" w:rsidR="005B15D3" w:rsidRPr="00307700" w:rsidRDefault="005B15D3" w:rsidP="005B15D3">
            <w:pPr>
              <w:pStyle w:val="1fffb"/>
              <w:rPr>
                <w:rFonts w:cs="Times New Roman"/>
              </w:rPr>
            </w:pPr>
            <w:r w:rsidRPr="00307700">
              <w:rPr>
                <w:rFonts w:cs="Times New Roman"/>
              </w:rPr>
              <w:t>2</w:t>
            </w:r>
          </w:p>
        </w:tc>
      </w:tr>
      <w:tr w:rsidR="005B15D3" w:rsidRPr="00307700" w14:paraId="4C699342" w14:textId="77777777" w:rsidTr="005B15D3">
        <w:trPr>
          <w:trHeight w:val="20"/>
        </w:trPr>
        <w:tc>
          <w:tcPr>
            <w:tcW w:w="300" w:type="pct"/>
            <w:vMerge w:val="restart"/>
            <w:shd w:val="clear" w:color="auto" w:fill="D9D9D9" w:themeFill="background1" w:themeFillShade="D9"/>
            <w:vAlign w:val="center"/>
          </w:tcPr>
          <w:p w14:paraId="4525C41C" w14:textId="77777777" w:rsidR="005B15D3" w:rsidRPr="00307700" w:rsidRDefault="005B15D3" w:rsidP="005B15D3">
            <w:pPr>
              <w:pStyle w:val="1fffb"/>
              <w:rPr>
                <w:rFonts w:cs="Times New Roman"/>
              </w:rPr>
            </w:pPr>
          </w:p>
          <w:p w14:paraId="54E14CF9" w14:textId="77777777" w:rsidR="005B15D3" w:rsidRPr="00307700" w:rsidRDefault="005B15D3" w:rsidP="005B15D3">
            <w:pPr>
              <w:pStyle w:val="1fffb"/>
              <w:rPr>
                <w:rFonts w:cs="Times New Roman"/>
              </w:rPr>
            </w:pPr>
            <w:r w:rsidRPr="00307700">
              <w:rPr>
                <w:rFonts w:cs="Times New Roman"/>
              </w:rPr>
              <w:t>№</w:t>
            </w:r>
          </w:p>
          <w:p w14:paraId="6252CE63" w14:textId="77777777" w:rsidR="005B15D3" w:rsidRPr="00307700" w:rsidRDefault="005B15D3" w:rsidP="005B15D3">
            <w:pPr>
              <w:pStyle w:val="1fffb"/>
              <w:rPr>
                <w:rFonts w:cs="Times New Roman"/>
              </w:rPr>
            </w:pPr>
            <w:r w:rsidRPr="00307700">
              <w:rPr>
                <w:rFonts w:cs="Times New Roman"/>
              </w:rPr>
              <w:t>№п/ п</w:t>
            </w:r>
          </w:p>
        </w:tc>
        <w:tc>
          <w:tcPr>
            <w:tcW w:w="455" w:type="pct"/>
            <w:vMerge w:val="restart"/>
            <w:shd w:val="clear" w:color="auto" w:fill="D9D9D9" w:themeFill="background1" w:themeFillShade="D9"/>
            <w:vAlign w:val="center"/>
          </w:tcPr>
          <w:p w14:paraId="1DC49551" w14:textId="77777777" w:rsidR="005B15D3" w:rsidRPr="00307700" w:rsidRDefault="005B15D3" w:rsidP="005B15D3">
            <w:pPr>
              <w:pStyle w:val="1fffb"/>
              <w:rPr>
                <w:rFonts w:cs="Times New Roman"/>
                <w:lang w:val="ru-RU"/>
              </w:rPr>
            </w:pPr>
            <w:r w:rsidRPr="00307700">
              <w:rPr>
                <w:rFonts w:cs="Times New Roman"/>
                <w:lang w:val="ru-RU"/>
              </w:rPr>
              <w:t>Внутре нний диамет р тр-ов мм (условн</w:t>
            </w:r>
          </w:p>
          <w:p w14:paraId="19A106BD" w14:textId="77777777" w:rsidR="005B15D3" w:rsidRPr="00307700" w:rsidRDefault="005B15D3" w:rsidP="005B15D3">
            <w:pPr>
              <w:pStyle w:val="1fffb"/>
              <w:rPr>
                <w:rFonts w:cs="Times New Roman"/>
              </w:rPr>
            </w:pPr>
            <w:r w:rsidRPr="00307700">
              <w:rPr>
                <w:rFonts w:cs="Times New Roman"/>
              </w:rPr>
              <w:t>ый)</w:t>
            </w:r>
          </w:p>
        </w:tc>
        <w:tc>
          <w:tcPr>
            <w:tcW w:w="4244" w:type="pct"/>
            <w:gridSpan w:val="10"/>
            <w:shd w:val="clear" w:color="auto" w:fill="D9D9D9" w:themeFill="background1" w:themeFillShade="D9"/>
            <w:vAlign w:val="center"/>
          </w:tcPr>
          <w:p w14:paraId="0F0BA299" w14:textId="77777777" w:rsidR="005B15D3" w:rsidRPr="00307700" w:rsidRDefault="005B15D3" w:rsidP="005B15D3">
            <w:pPr>
              <w:pStyle w:val="1fffb"/>
              <w:rPr>
                <w:rFonts w:cs="Times New Roman"/>
                <w:lang w:val="ru-RU"/>
              </w:rPr>
            </w:pPr>
            <w:r w:rsidRPr="00307700">
              <w:rPr>
                <w:rFonts w:cs="Times New Roman"/>
                <w:lang w:val="ru-RU"/>
              </w:rPr>
              <w:t>Протяженность трубопроводов ( метр),количество ТК (шт)</w:t>
            </w:r>
          </w:p>
        </w:tc>
      </w:tr>
      <w:tr w:rsidR="00EB6B84" w:rsidRPr="00307700" w14:paraId="594398ED" w14:textId="77777777" w:rsidTr="005B15D3">
        <w:trPr>
          <w:trHeight w:val="20"/>
        </w:trPr>
        <w:tc>
          <w:tcPr>
            <w:tcW w:w="300" w:type="pct"/>
            <w:vMerge/>
            <w:tcBorders>
              <w:top w:val="nil"/>
            </w:tcBorders>
            <w:shd w:val="clear" w:color="auto" w:fill="D9D9D9" w:themeFill="background1" w:themeFillShade="D9"/>
            <w:vAlign w:val="center"/>
          </w:tcPr>
          <w:p w14:paraId="0943365A" w14:textId="77777777" w:rsidR="005B15D3" w:rsidRPr="00307700" w:rsidRDefault="005B15D3" w:rsidP="005B15D3">
            <w:pPr>
              <w:pStyle w:val="1fffb"/>
              <w:rPr>
                <w:rFonts w:cs="Times New Roman"/>
                <w:sz w:val="2"/>
                <w:szCs w:val="2"/>
                <w:lang w:val="ru-RU"/>
              </w:rPr>
            </w:pPr>
          </w:p>
        </w:tc>
        <w:tc>
          <w:tcPr>
            <w:tcW w:w="455" w:type="pct"/>
            <w:vMerge/>
            <w:tcBorders>
              <w:top w:val="nil"/>
            </w:tcBorders>
            <w:shd w:val="clear" w:color="auto" w:fill="D9D9D9" w:themeFill="background1" w:themeFillShade="D9"/>
            <w:vAlign w:val="center"/>
          </w:tcPr>
          <w:p w14:paraId="7288D955" w14:textId="77777777" w:rsidR="005B15D3" w:rsidRPr="00307700" w:rsidRDefault="005B15D3" w:rsidP="005B15D3">
            <w:pPr>
              <w:pStyle w:val="1fffb"/>
              <w:rPr>
                <w:rFonts w:cs="Times New Roman"/>
                <w:sz w:val="2"/>
                <w:szCs w:val="2"/>
                <w:lang w:val="ru-RU"/>
              </w:rPr>
            </w:pPr>
          </w:p>
        </w:tc>
        <w:tc>
          <w:tcPr>
            <w:tcW w:w="910" w:type="pct"/>
            <w:gridSpan w:val="2"/>
            <w:shd w:val="clear" w:color="auto" w:fill="D9D9D9" w:themeFill="background1" w:themeFillShade="D9"/>
            <w:vAlign w:val="center"/>
          </w:tcPr>
          <w:p w14:paraId="07068C64" w14:textId="77777777" w:rsidR="005B15D3" w:rsidRPr="00307700" w:rsidRDefault="005B15D3" w:rsidP="005B15D3">
            <w:pPr>
              <w:pStyle w:val="1fffb"/>
              <w:rPr>
                <w:rFonts w:cs="Times New Roman"/>
              </w:rPr>
            </w:pPr>
            <w:r w:rsidRPr="00307700">
              <w:rPr>
                <w:rFonts w:cs="Times New Roman"/>
              </w:rPr>
              <w:t>ЦТП - 1</w:t>
            </w:r>
          </w:p>
        </w:tc>
        <w:tc>
          <w:tcPr>
            <w:tcW w:w="833" w:type="pct"/>
            <w:gridSpan w:val="2"/>
            <w:shd w:val="clear" w:color="auto" w:fill="D9D9D9" w:themeFill="background1" w:themeFillShade="D9"/>
            <w:vAlign w:val="center"/>
          </w:tcPr>
          <w:p w14:paraId="21448B35" w14:textId="77777777" w:rsidR="005B15D3" w:rsidRPr="00307700" w:rsidRDefault="005B15D3" w:rsidP="005B15D3">
            <w:pPr>
              <w:pStyle w:val="1fffb"/>
              <w:rPr>
                <w:rFonts w:cs="Times New Roman"/>
              </w:rPr>
            </w:pPr>
            <w:r w:rsidRPr="00307700">
              <w:rPr>
                <w:rFonts w:cs="Times New Roman"/>
              </w:rPr>
              <w:t>ЦТП - 2</w:t>
            </w:r>
          </w:p>
        </w:tc>
        <w:tc>
          <w:tcPr>
            <w:tcW w:w="910" w:type="pct"/>
            <w:gridSpan w:val="2"/>
            <w:shd w:val="clear" w:color="auto" w:fill="D9D9D9" w:themeFill="background1" w:themeFillShade="D9"/>
            <w:vAlign w:val="center"/>
          </w:tcPr>
          <w:p w14:paraId="5D9D308A" w14:textId="77777777" w:rsidR="005B15D3" w:rsidRPr="00307700" w:rsidRDefault="005B15D3" w:rsidP="005B15D3">
            <w:pPr>
              <w:pStyle w:val="1fffb"/>
              <w:rPr>
                <w:rFonts w:cs="Times New Roman"/>
              </w:rPr>
            </w:pPr>
            <w:r w:rsidRPr="00307700">
              <w:rPr>
                <w:rFonts w:cs="Times New Roman"/>
              </w:rPr>
              <w:t>ЦТП - 3</w:t>
            </w:r>
          </w:p>
        </w:tc>
        <w:tc>
          <w:tcPr>
            <w:tcW w:w="666" w:type="pct"/>
            <w:gridSpan w:val="2"/>
            <w:shd w:val="clear" w:color="auto" w:fill="D9D9D9" w:themeFill="background1" w:themeFillShade="D9"/>
            <w:vAlign w:val="center"/>
          </w:tcPr>
          <w:p w14:paraId="725C187D" w14:textId="77777777" w:rsidR="005B15D3" w:rsidRPr="00307700" w:rsidRDefault="005B15D3" w:rsidP="005B15D3">
            <w:pPr>
              <w:pStyle w:val="1fffb"/>
              <w:rPr>
                <w:rFonts w:cs="Times New Roman"/>
              </w:rPr>
            </w:pPr>
            <w:r w:rsidRPr="00307700">
              <w:rPr>
                <w:rFonts w:cs="Times New Roman"/>
              </w:rPr>
              <w:t>ЦТП - 4</w:t>
            </w:r>
          </w:p>
        </w:tc>
        <w:tc>
          <w:tcPr>
            <w:tcW w:w="925" w:type="pct"/>
            <w:gridSpan w:val="2"/>
            <w:shd w:val="clear" w:color="auto" w:fill="D9D9D9" w:themeFill="background1" w:themeFillShade="D9"/>
            <w:vAlign w:val="center"/>
          </w:tcPr>
          <w:p w14:paraId="52246500" w14:textId="77777777" w:rsidR="005B15D3" w:rsidRPr="00307700" w:rsidRDefault="005B15D3" w:rsidP="005B15D3">
            <w:pPr>
              <w:pStyle w:val="1fffb"/>
              <w:rPr>
                <w:rFonts w:cs="Times New Roman"/>
              </w:rPr>
            </w:pPr>
            <w:r w:rsidRPr="00307700">
              <w:rPr>
                <w:rFonts w:cs="Times New Roman"/>
              </w:rPr>
              <w:t>ВСЕГО</w:t>
            </w:r>
          </w:p>
        </w:tc>
      </w:tr>
      <w:tr w:rsidR="00EB6B84" w:rsidRPr="00307700" w14:paraId="39323F8A" w14:textId="77777777" w:rsidTr="005B15D3">
        <w:trPr>
          <w:trHeight w:val="20"/>
        </w:trPr>
        <w:tc>
          <w:tcPr>
            <w:tcW w:w="300" w:type="pct"/>
            <w:vAlign w:val="center"/>
          </w:tcPr>
          <w:p w14:paraId="114E9378" w14:textId="77777777" w:rsidR="005B15D3" w:rsidRPr="00307700" w:rsidRDefault="005B15D3" w:rsidP="005B15D3">
            <w:pPr>
              <w:pStyle w:val="1fffb"/>
              <w:rPr>
                <w:rFonts w:cs="Times New Roman"/>
              </w:rPr>
            </w:pPr>
          </w:p>
        </w:tc>
        <w:tc>
          <w:tcPr>
            <w:tcW w:w="455" w:type="pct"/>
            <w:vAlign w:val="center"/>
          </w:tcPr>
          <w:p w14:paraId="0E7C0E21" w14:textId="77777777" w:rsidR="005B15D3" w:rsidRPr="00307700" w:rsidRDefault="005B15D3" w:rsidP="005B15D3">
            <w:pPr>
              <w:pStyle w:val="1fffb"/>
              <w:rPr>
                <w:rFonts w:cs="Times New Roman"/>
              </w:rPr>
            </w:pPr>
          </w:p>
        </w:tc>
        <w:tc>
          <w:tcPr>
            <w:tcW w:w="528" w:type="pct"/>
            <w:vAlign w:val="center"/>
          </w:tcPr>
          <w:p w14:paraId="4836CFEB" w14:textId="77777777" w:rsidR="005B15D3" w:rsidRPr="00307700" w:rsidRDefault="005B15D3" w:rsidP="005B15D3">
            <w:pPr>
              <w:pStyle w:val="1fffb"/>
              <w:rPr>
                <w:rFonts w:cs="Times New Roman"/>
              </w:rPr>
            </w:pPr>
            <w:r w:rsidRPr="00307700">
              <w:rPr>
                <w:rFonts w:cs="Times New Roman"/>
              </w:rPr>
              <w:t>т. сети</w:t>
            </w:r>
          </w:p>
        </w:tc>
        <w:tc>
          <w:tcPr>
            <w:tcW w:w="382" w:type="pct"/>
            <w:vAlign w:val="center"/>
          </w:tcPr>
          <w:p w14:paraId="79D35298" w14:textId="77777777" w:rsidR="005B15D3" w:rsidRPr="00307700" w:rsidRDefault="005B15D3" w:rsidP="005B15D3">
            <w:pPr>
              <w:pStyle w:val="1fffb"/>
              <w:rPr>
                <w:rFonts w:cs="Times New Roman"/>
              </w:rPr>
            </w:pPr>
            <w:r w:rsidRPr="00307700">
              <w:rPr>
                <w:rFonts w:cs="Times New Roman"/>
              </w:rPr>
              <w:t>камер ы</w:t>
            </w:r>
          </w:p>
        </w:tc>
        <w:tc>
          <w:tcPr>
            <w:tcW w:w="378" w:type="pct"/>
            <w:vAlign w:val="center"/>
          </w:tcPr>
          <w:p w14:paraId="3B148476" w14:textId="77777777" w:rsidR="005B15D3" w:rsidRPr="00307700" w:rsidRDefault="005B15D3" w:rsidP="005B15D3">
            <w:pPr>
              <w:pStyle w:val="1fffb"/>
              <w:rPr>
                <w:rFonts w:cs="Times New Roman"/>
              </w:rPr>
            </w:pPr>
            <w:r w:rsidRPr="00307700">
              <w:rPr>
                <w:rFonts w:cs="Times New Roman"/>
              </w:rPr>
              <w:t>т. сети</w:t>
            </w:r>
          </w:p>
        </w:tc>
        <w:tc>
          <w:tcPr>
            <w:tcW w:w="454" w:type="pct"/>
            <w:vAlign w:val="center"/>
          </w:tcPr>
          <w:p w14:paraId="1D2A646F" w14:textId="77777777" w:rsidR="005B15D3" w:rsidRPr="00307700" w:rsidRDefault="005B15D3" w:rsidP="005B15D3">
            <w:pPr>
              <w:pStyle w:val="1fffb"/>
              <w:rPr>
                <w:rFonts w:cs="Times New Roman"/>
              </w:rPr>
            </w:pPr>
            <w:r w:rsidRPr="00307700">
              <w:rPr>
                <w:rFonts w:cs="Times New Roman"/>
              </w:rPr>
              <w:t>камер ы</w:t>
            </w:r>
          </w:p>
        </w:tc>
        <w:tc>
          <w:tcPr>
            <w:tcW w:w="456" w:type="pct"/>
            <w:vAlign w:val="center"/>
          </w:tcPr>
          <w:p w14:paraId="7E5BA753" w14:textId="77777777" w:rsidR="005B15D3" w:rsidRPr="00307700" w:rsidRDefault="005B15D3" w:rsidP="005B15D3">
            <w:pPr>
              <w:pStyle w:val="1fffb"/>
              <w:rPr>
                <w:rFonts w:cs="Times New Roman"/>
              </w:rPr>
            </w:pPr>
            <w:r w:rsidRPr="00307700">
              <w:rPr>
                <w:rFonts w:cs="Times New Roman"/>
              </w:rPr>
              <w:t>т. сети</w:t>
            </w:r>
          </w:p>
        </w:tc>
        <w:tc>
          <w:tcPr>
            <w:tcW w:w="454" w:type="pct"/>
            <w:vAlign w:val="center"/>
          </w:tcPr>
          <w:p w14:paraId="1D2F136A" w14:textId="77777777" w:rsidR="005B15D3" w:rsidRPr="00307700" w:rsidRDefault="005B15D3" w:rsidP="005B15D3">
            <w:pPr>
              <w:pStyle w:val="1fffb"/>
              <w:rPr>
                <w:rFonts w:cs="Times New Roman"/>
              </w:rPr>
            </w:pPr>
            <w:r w:rsidRPr="00307700">
              <w:rPr>
                <w:rFonts w:cs="Times New Roman"/>
              </w:rPr>
              <w:t>камер ы</w:t>
            </w:r>
          </w:p>
        </w:tc>
        <w:tc>
          <w:tcPr>
            <w:tcW w:w="378" w:type="pct"/>
            <w:vAlign w:val="center"/>
          </w:tcPr>
          <w:p w14:paraId="32089184" w14:textId="77777777" w:rsidR="005B15D3" w:rsidRPr="00307700" w:rsidRDefault="005B15D3" w:rsidP="005B15D3">
            <w:pPr>
              <w:pStyle w:val="1fffb"/>
              <w:rPr>
                <w:rFonts w:cs="Times New Roman"/>
              </w:rPr>
            </w:pPr>
            <w:r w:rsidRPr="00307700">
              <w:rPr>
                <w:rFonts w:cs="Times New Roman"/>
              </w:rPr>
              <w:t>т. сети</w:t>
            </w:r>
          </w:p>
        </w:tc>
        <w:tc>
          <w:tcPr>
            <w:tcW w:w="288" w:type="pct"/>
            <w:vAlign w:val="center"/>
          </w:tcPr>
          <w:p w14:paraId="0DC33DC9" w14:textId="77777777" w:rsidR="005B15D3" w:rsidRPr="00307700" w:rsidRDefault="005B15D3" w:rsidP="005B15D3">
            <w:pPr>
              <w:pStyle w:val="1fffb"/>
              <w:rPr>
                <w:rFonts w:cs="Times New Roman"/>
              </w:rPr>
            </w:pPr>
            <w:r w:rsidRPr="00307700">
              <w:rPr>
                <w:rFonts w:cs="Times New Roman"/>
              </w:rPr>
              <w:t>кам еры</w:t>
            </w:r>
          </w:p>
        </w:tc>
        <w:tc>
          <w:tcPr>
            <w:tcW w:w="471" w:type="pct"/>
            <w:vAlign w:val="center"/>
          </w:tcPr>
          <w:p w14:paraId="162610C7" w14:textId="77777777" w:rsidR="005B15D3" w:rsidRPr="00307700" w:rsidRDefault="005B15D3" w:rsidP="005B15D3">
            <w:pPr>
              <w:pStyle w:val="1fffb"/>
              <w:rPr>
                <w:rFonts w:cs="Times New Roman"/>
              </w:rPr>
            </w:pPr>
            <w:r w:rsidRPr="00307700">
              <w:rPr>
                <w:rFonts w:cs="Times New Roman"/>
              </w:rPr>
              <w:t>т.сети</w:t>
            </w:r>
          </w:p>
        </w:tc>
        <w:tc>
          <w:tcPr>
            <w:tcW w:w="454" w:type="pct"/>
            <w:vAlign w:val="center"/>
          </w:tcPr>
          <w:p w14:paraId="4D5E6414" w14:textId="77777777" w:rsidR="005B15D3" w:rsidRPr="00307700" w:rsidRDefault="005B15D3" w:rsidP="005B15D3">
            <w:pPr>
              <w:pStyle w:val="1fffb"/>
              <w:rPr>
                <w:rFonts w:cs="Times New Roman"/>
              </w:rPr>
            </w:pPr>
            <w:r w:rsidRPr="00307700">
              <w:rPr>
                <w:rFonts w:cs="Times New Roman"/>
              </w:rPr>
              <w:t>камер ы</w:t>
            </w:r>
          </w:p>
        </w:tc>
      </w:tr>
      <w:tr w:rsidR="00EB6B84" w:rsidRPr="00307700" w14:paraId="0AEABDCB" w14:textId="77777777" w:rsidTr="005B15D3">
        <w:trPr>
          <w:trHeight w:val="20"/>
        </w:trPr>
        <w:tc>
          <w:tcPr>
            <w:tcW w:w="300" w:type="pct"/>
            <w:vAlign w:val="center"/>
          </w:tcPr>
          <w:p w14:paraId="57BC56AA" w14:textId="77777777" w:rsidR="005B15D3" w:rsidRPr="00307700" w:rsidRDefault="005B15D3" w:rsidP="005B15D3">
            <w:pPr>
              <w:pStyle w:val="1fffb"/>
              <w:rPr>
                <w:rFonts w:cs="Times New Roman"/>
              </w:rPr>
            </w:pPr>
            <w:r w:rsidRPr="00307700">
              <w:rPr>
                <w:rFonts w:cs="Times New Roman"/>
              </w:rPr>
              <w:t>2</w:t>
            </w:r>
          </w:p>
        </w:tc>
        <w:tc>
          <w:tcPr>
            <w:tcW w:w="455" w:type="pct"/>
            <w:vAlign w:val="center"/>
          </w:tcPr>
          <w:p w14:paraId="6F55A72C" w14:textId="77777777" w:rsidR="005B15D3" w:rsidRPr="00307700" w:rsidRDefault="005B15D3" w:rsidP="005B15D3">
            <w:pPr>
              <w:pStyle w:val="1fffb"/>
              <w:rPr>
                <w:rFonts w:cs="Times New Roman"/>
              </w:rPr>
            </w:pPr>
            <w:r w:rsidRPr="00307700">
              <w:rPr>
                <w:rFonts w:cs="Times New Roman"/>
              </w:rPr>
              <w:t>400</w:t>
            </w:r>
          </w:p>
        </w:tc>
        <w:tc>
          <w:tcPr>
            <w:tcW w:w="528" w:type="pct"/>
            <w:vAlign w:val="center"/>
          </w:tcPr>
          <w:p w14:paraId="43FB4702" w14:textId="77777777" w:rsidR="005B15D3" w:rsidRPr="00307700" w:rsidRDefault="005B15D3" w:rsidP="005B15D3">
            <w:pPr>
              <w:pStyle w:val="1fffb"/>
              <w:rPr>
                <w:rFonts w:cs="Times New Roman"/>
              </w:rPr>
            </w:pPr>
            <w:r w:rsidRPr="00307700">
              <w:rPr>
                <w:rFonts w:cs="Times New Roman"/>
              </w:rPr>
              <w:t>0</w:t>
            </w:r>
          </w:p>
        </w:tc>
        <w:tc>
          <w:tcPr>
            <w:tcW w:w="382" w:type="pct"/>
            <w:vAlign w:val="center"/>
          </w:tcPr>
          <w:p w14:paraId="19DFF3AB" w14:textId="77777777" w:rsidR="005B15D3" w:rsidRPr="00307700" w:rsidRDefault="005B15D3" w:rsidP="005B15D3">
            <w:pPr>
              <w:pStyle w:val="1fffb"/>
              <w:rPr>
                <w:rFonts w:cs="Times New Roman"/>
              </w:rPr>
            </w:pPr>
          </w:p>
        </w:tc>
        <w:tc>
          <w:tcPr>
            <w:tcW w:w="378" w:type="pct"/>
            <w:vAlign w:val="center"/>
          </w:tcPr>
          <w:p w14:paraId="3F9395BA" w14:textId="77777777" w:rsidR="005B15D3" w:rsidRPr="00307700" w:rsidRDefault="005B15D3" w:rsidP="005B15D3">
            <w:pPr>
              <w:pStyle w:val="1fffb"/>
              <w:rPr>
                <w:rFonts w:cs="Times New Roman"/>
              </w:rPr>
            </w:pPr>
            <w:r w:rsidRPr="00307700">
              <w:rPr>
                <w:rFonts w:cs="Times New Roman"/>
              </w:rPr>
              <w:t>422,4</w:t>
            </w:r>
          </w:p>
        </w:tc>
        <w:tc>
          <w:tcPr>
            <w:tcW w:w="454" w:type="pct"/>
            <w:vAlign w:val="center"/>
          </w:tcPr>
          <w:p w14:paraId="1BE3D9AA" w14:textId="77777777" w:rsidR="005B15D3" w:rsidRPr="00307700" w:rsidRDefault="005B15D3" w:rsidP="005B15D3">
            <w:pPr>
              <w:pStyle w:val="1fffb"/>
              <w:rPr>
                <w:rFonts w:cs="Times New Roman"/>
              </w:rPr>
            </w:pPr>
            <w:r w:rsidRPr="00307700">
              <w:rPr>
                <w:rFonts w:cs="Times New Roman"/>
              </w:rPr>
              <w:t>2</w:t>
            </w:r>
          </w:p>
        </w:tc>
        <w:tc>
          <w:tcPr>
            <w:tcW w:w="456" w:type="pct"/>
            <w:vAlign w:val="center"/>
          </w:tcPr>
          <w:p w14:paraId="0F22011D" w14:textId="77777777" w:rsidR="005B15D3" w:rsidRPr="00307700" w:rsidRDefault="005B15D3" w:rsidP="005B15D3">
            <w:pPr>
              <w:pStyle w:val="1fffb"/>
              <w:rPr>
                <w:rFonts w:cs="Times New Roman"/>
              </w:rPr>
            </w:pPr>
            <w:r w:rsidRPr="00307700">
              <w:rPr>
                <w:rFonts w:cs="Times New Roman"/>
              </w:rPr>
              <w:t>413,9</w:t>
            </w:r>
          </w:p>
        </w:tc>
        <w:tc>
          <w:tcPr>
            <w:tcW w:w="454" w:type="pct"/>
            <w:vAlign w:val="center"/>
          </w:tcPr>
          <w:p w14:paraId="26916B69" w14:textId="77777777" w:rsidR="005B15D3" w:rsidRPr="00307700" w:rsidRDefault="005B15D3" w:rsidP="005B15D3">
            <w:pPr>
              <w:pStyle w:val="1fffb"/>
              <w:rPr>
                <w:rFonts w:cs="Times New Roman"/>
              </w:rPr>
            </w:pPr>
            <w:r w:rsidRPr="00307700">
              <w:rPr>
                <w:rFonts w:cs="Times New Roman"/>
              </w:rPr>
              <w:t>2</w:t>
            </w:r>
          </w:p>
        </w:tc>
        <w:tc>
          <w:tcPr>
            <w:tcW w:w="378" w:type="pct"/>
            <w:vAlign w:val="center"/>
          </w:tcPr>
          <w:p w14:paraId="33D265A0" w14:textId="77777777" w:rsidR="005B15D3" w:rsidRPr="00307700" w:rsidRDefault="005B15D3" w:rsidP="005B15D3">
            <w:pPr>
              <w:pStyle w:val="1fffb"/>
              <w:rPr>
                <w:rFonts w:cs="Times New Roman"/>
              </w:rPr>
            </w:pPr>
            <w:r w:rsidRPr="00307700">
              <w:rPr>
                <w:rFonts w:cs="Times New Roman"/>
              </w:rPr>
              <w:t>929</w:t>
            </w:r>
          </w:p>
        </w:tc>
        <w:tc>
          <w:tcPr>
            <w:tcW w:w="288" w:type="pct"/>
            <w:vAlign w:val="center"/>
          </w:tcPr>
          <w:p w14:paraId="299173BB" w14:textId="77777777" w:rsidR="005B15D3" w:rsidRPr="00307700" w:rsidRDefault="005B15D3" w:rsidP="005B15D3">
            <w:pPr>
              <w:pStyle w:val="1fffb"/>
              <w:rPr>
                <w:rFonts w:cs="Times New Roman"/>
              </w:rPr>
            </w:pPr>
          </w:p>
        </w:tc>
        <w:tc>
          <w:tcPr>
            <w:tcW w:w="471" w:type="pct"/>
            <w:vAlign w:val="center"/>
          </w:tcPr>
          <w:p w14:paraId="4C11A726" w14:textId="77777777" w:rsidR="005B15D3" w:rsidRPr="00307700" w:rsidRDefault="005B15D3" w:rsidP="005B15D3">
            <w:pPr>
              <w:pStyle w:val="1fffb"/>
              <w:rPr>
                <w:rFonts w:cs="Times New Roman"/>
              </w:rPr>
            </w:pPr>
            <w:r w:rsidRPr="00307700">
              <w:rPr>
                <w:rFonts w:cs="Times New Roman"/>
              </w:rPr>
              <w:t>1765,3</w:t>
            </w:r>
          </w:p>
        </w:tc>
        <w:tc>
          <w:tcPr>
            <w:tcW w:w="454" w:type="pct"/>
            <w:vAlign w:val="center"/>
          </w:tcPr>
          <w:p w14:paraId="5C462AF4" w14:textId="77777777" w:rsidR="005B15D3" w:rsidRPr="00307700" w:rsidRDefault="005B15D3" w:rsidP="005B15D3">
            <w:pPr>
              <w:pStyle w:val="1fffb"/>
              <w:rPr>
                <w:rFonts w:cs="Times New Roman"/>
              </w:rPr>
            </w:pPr>
            <w:r w:rsidRPr="00307700">
              <w:rPr>
                <w:rFonts w:cs="Times New Roman"/>
              </w:rPr>
              <w:t>4</w:t>
            </w:r>
          </w:p>
        </w:tc>
      </w:tr>
      <w:tr w:rsidR="00EB6B84" w:rsidRPr="00307700" w14:paraId="77AC43F4" w14:textId="77777777" w:rsidTr="005B15D3">
        <w:trPr>
          <w:trHeight w:val="20"/>
        </w:trPr>
        <w:tc>
          <w:tcPr>
            <w:tcW w:w="300" w:type="pct"/>
            <w:vAlign w:val="center"/>
          </w:tcPr>
          <w:p w14:paraId="6A7FBE7B" w14:textId="77777777" w:rsidR="005B15D3" w:rsidRPr="00307700" w:rsidRDefault="005B15D3" w:rsidP="005B15D3">
            <w:pPr>
              <w:pStyle w:val="1fffb"/>
              <w:rPr>
                <w:rFonts w:cs="Times New Roman"/>
              </w:rPr>
            </w:pPr>
            <w:r w:rsidRPr="00307700">
              <w:rPr>
                <w:rFonts w:cs="Times New Roman"/>
              </w:rPr>
              <w:t>3</w:t>
            </w:r>
          </w:p>
        </w:tc>
        <w:tc>
          <w:tcPr>
            <w:tcW w:w="455" w:type="pct"/>
            <w:vAlign w:val="center"/>
          </w:tcPr>
          <w:p w14:paraId="41BB5531" w14:textId="77777777" w:rsidR="005B15D3" w:rsidRPr="00307700" w:rsidRDefault="005B15D3" w:rsidP="005B15D3">
            <w:pPr>
              <w:pStyle w:val="1fffb"/>
              <w:rPr>
                <w:rFonts w:cs="Times New Roman"/>
              </w:rPr>
            </w:pPr>
            <w:r w:rsidRPr="00307700">
              <w:rPr>
                <w:rFonts w:cs="Times New Roman"/>
              </w:rPr>
              <w:t>350</w:t>
            </w:r>
          </w:p>
        </w:tc>
        <w:tc>
          <w:tcPr>
            <w:tcW w:w="528" w:type="pct"/>
            <w:vAlign w:val="center"/>
          </w:tcPr>
          <w:p w14:paraId="4AC010D7" w14:textId="77777777" w:rsidR="005B15D3" w:rsidRPr="00307700" w:rsidRDefault="005B15D3" w:rsidP="005B15D3">
            <w:pPr>
              <w:pStyle w:val="1fffb"/>
              <w:rPr>
                <w:rFonts w:cs="Times New Roman"/>
              </w:rPr>
            </w:pPr>
            <w:r w:rsidRPr="00307700">
              <w:rPr>
                <w:rFonts w:cs="Times New Roman"/>
              </w:rPr>
              <w:t>441,1</w:t>
            </w:r>
          </w:p>
        </w:tc>
        <w:tc>
          <w:tcPr>
            <w:tcW w:w="382" w:type="pct"/>
            <w:vAlign w:val="center"/>
          </w:tcPr>
          <w:p w14:paraId="4552F25B" w14:textId="77777777" w:rsidR="005B15D3" w:rsidRPr="00307700" w:rsidRDefault="005B15D3" w:rsidP="005B15D3">
            <w:pPr>
              <w:pStyle w:val="1fffb"/>
              <w:rPr>
                <w:rFonts w:cs="Times New Roman"/>
              </w:rPr>
            </w:pPr>
          </w:p>
        </w:tc>
        <w:tc>
          <w:tcPr>
            <w:tcW w:w="378" w:type="pct"/>
            <w:vAlign w:val="center"/>
          </w:tcPr>
          <w:p w14:paraId="1A285644" w14:textId="77777777" w:rsidR="005B15D3" w:rsidRPr="00307700" w:rsidRDefault="005B15D3" w:rsidP="005B15D3">
            <w:pPr>
              <w:pStyle w:val="1fffb"/>
              <w:rPr>
                <w:rFonts w:cs="Times New Roman"/>
              </w:rPr>
            </w:pPr>
            <w:r w:rsidRPr="00307700">
              <w:rPr>
                <w:rFonts w:cs="Times New Roman"/>
              </w:rPr>
              <w:t>548,1</w:t>
            </w:r>
          </w:p>
        </w:tc>
        <w:tc>
          <w:tcPr>
            <w:tcW w:w="454" w:type="pct"/>
            <w:vAlign w:val="center"/>
          </w:tcPr>
          <w:p w14:paraId="188233F1" w14:textId="77777777" w:rsidR="005B15D3" w:rsidRPr="00307700" w:rsidRDefault="005B15D3" w:rsidP="005B15D3">
            <w:pPr>
              <w:pStyle w:val="1fffb"/>
              <w:rPr>
                <w:rFonts w:cs="Times New Roman"/>
              </w:rPr>
            </w:pPr>
            <w:r w:rsidRPr="00307700">
              <w:rPr>
                <w:rFonts w:cs="Times New Roman"/>
              </w:rPr>
              <w:t>6</w:t>
            </w:r>
          </w:p>
        </w:tc>
        <w:tc>
          <w:tcPr>
            <w:tcW w:w="456" w:type="pct"/>
            <w:vAlign w:val="center"/>
          </w:tcPr>
          <w:p w14:paraId="560F51BB" w14:textId="77777777" w:rsidR="005B15D3" w:rsidRPr="00307700" w:rsidRDefault="005B15D3" w:rsidP="005B15D3">
            <w:pPr>
              <w:pStyle w:val="1fffb"/>
              <w:rPr>
                <w:rFonts w:cs="Times New Roman"/>
              </w:rPr>
            </w:pPr>
            <w:r w:rsidRPr="00307700">
              <w:rPr>
                <w:rFonts w:cs="Times New Roman"/>
              </w:rPr>
              <w:t>0</w:t>
            </w:r>
          </w:p>
        </w:tc>
        <w:tc>
          <w:tcPr>
            <w:tcW w:w="454" w:type="pct"/>
            <w:vAlign w:val="center"/>
          </w:tcPr>
          <w:p w14:paraId="24BF6115" w14:textId="77777777" w:rsidR="005B15D3" w:rsidRPr="00307700" w:rsidRDefault="005B15D3" w:rsidP="005B15D3">
            <w:pPr>
              <w:pStyle w:val="1fffb"/>
              <w:rPr>
                <w:rFonts w:cs="Times New Roman"/>
              </w:rPr>
            </w:pPr>
          </w:p>
        </w:tc>
        <w:tc>
          <w:tcPr>
            <w:tcW w:w="378" w:type="pct"/>
            <w:vAlign w:val="center"/>
          </w:tcPr>
          <w:p w14:paraId="5CFC168E" w14:textId="77777777" w:rsidR="005B15D3" w:rsidRPr="00307700" w:rsidRDefault="005B15D3" w:rsidP="005B15D3">
            <w:pPr>
              <w:pStyle w:val="1fffb"/>
              <w:rPr>
                <w:rFonts w:cs="Times New Roman"/>
              </w:rPr>
            </w:pPr>
            <w:r w:rsidRPr="00307700">
              <w:rPr>
                <w:rFonts w:cs="Times New Roman"/>
              </w:rPr>
              <w:t>822</w:t>
            </w:r>
          </w:p>
        </w:tc>
        <w:tc>
          <w:tcPr>
            <w:tcW w:w="288" w:type="pct"/>
            <w:vAlign w:val="center"/>
          </w:tcPr>
          <w:p w14:paraId="4DFA1AB4" w14:textId="77777777" w:rsidR="005B15D3" w:rsidRPr="00307700" w:rsidRDefault="005B15D3" w:rsidP="005B15D3">
            <w:pPr>
              <w:pStyle w:val="1fffb"/>
              <w:rPr>
                <w:rFonts w:cs="Times New Roman"/>
              </w:rPr>
            </w:pPr>
            <w:r w:rsidRPr="00307700">
              <w:rPr>
                <w:rFonts w:cs="Times New Roman"/>
              </w:rPr>
              <w:t>2</w:t>
            </w:r>
          </w:p>
        </w:tc>
        <w:tc>
          <w:tcPr>
            <w:tcW w:w="471" w:type="pct"/>
            <w:vAlign w:val="center"/>
          </w:tcPr>
          <w:p w14:paraId="0EDF526C" w14:textId="77777777" w:rsidR="005B15D3" w:rsidRPr="00307700" w:rsidRDefault="005B15D3" w:rsidP="005B15D3">
            <w:pPr>
              <w:pStyle w:val="1fffb"/>
              <w:rPr>
                <w:rFonts w:cs="Times New Roman"/>
              </w:rPr>
            </w:pPr>
            <w:r w:rsidRPr="00307700">
              <w:rPr>
                <w:rFonts w:cs="Times New Roman"/>
              </w:rPr>
              <w:t>1811,2</w:t>
            </w:r>
          </w:p>
        </w:tc>
        <w:tc>
          <w:tcPr>
            <w:tcW w:w="454" w:type="pct"/>
            <w:vAlign w:val="center"/>
          </w:tcPr>
          <w:p w14:paraId="2869A359" w14:textId="77777777" w:rsidR="005B15D3" w:rsidRPr="00307700" w:rsidRDefault="005B15D3" w:rsidP="005B15D3">
            <w:pPr>
              <w:pStyle w:val="1fffb"/>
              <w:rPr>
                <w:rFonts w:cs="Times New Roman"/>
              </w:rPr>
            </w:pPr>
            <w:r w:rsidRPr="00307700">
              <w:rPr>
                <w:rFonts w:cs="Times New Roman"/>
              </w:rPr>
              <w:t>8</w:t>
            </w:r>
          </w:p>
        </w:tc>
      </w:tr>
      <w:tr w:rsidR="00EB6B84" w:rsidRPr="00307700" w14:paraId="05D4413B" w14:textId="77777777" w:rsidTr="005B15D3">
        <w:trPr>
          <w:trHeight w:val="20"/>
        </w:trPr>
        <w:tc>
          <w:tcPr>
            <w:tcW w:w="300" w:type="pct"/>
            <w:vAlign w:val="center"/>
          </w:tcPr>
          <w:p w14:paraId="26B7D171" w14:textId="77777777" w:rsidR="005B15D3" w:rsidRPr="00307700" w:rsidRDefault="005B15D3" w:rsidP="005B15D3">
            <w:pPr>
              <w:pStyle w:val="1fffb"/>
              <w:rPr>
                <w:rFonts w:cs="Times New Roman"/>
              </w:rPr>
            </w:pPr>
            <w:r w:rsidRPr="00307700">
              <w:rPr>
                <w:rFonts w:cs="Times New Roman"/>
              </w:rPr>
              <w:t>4</w:t>
            </w:r>
          </w:p>
        </w:tc>
        <w:tc>
          <w:tcPr>
            <w:tcW w:w="455" w:type="pct"/>
            <w:vAlign w:val="center"/>
          </w:tcPr>
          <w:p w14:paraId="74EAA1CE" w14:textId="77777777" w:rsidR="005B15D3" w:rsidRPr="00307700" w:rsidRDefault="005B15D3" w:rsidP="005B15D3">
            <w:pPr>
              <w:pStyle w:val="1fffb"/>
              <w:rPr>
                <w:rFonts w:cs="Times New Roman"/>
              </w:rPr>
            </w:pPr>
            <w:r w:rsidRPr="00307700">
              <w:rPr>
                <w:rFonts w:cs="Times New Roman"/>
              </w:rPr>
              <w:t>300</w:t>
            </w:r>
          </w:p>
        </w:tc>
        <w:tc>
          <w:tcPr>
            <w:tcW w:w="528" w:type="pct"/>
            <w:vAlign w:val="center"/>
          </w:tcPr>
          <w:p w14:paraId="684E6028" w14:textId="77777777" w:rsidR="005B15D3" w:rsidRPr="00307700" w:rsidRDefault="005B15D3" w:rsidP="005B15D3">
            <w:pPr>
              <w:pStyle w:val="1fffb"/>
              <w:rPr>
                <w:rFonts w:cs="Times New Roman"/>
              </w:rPr>
            </w:pPr>
            <w:r w:rsidRPr="00307700">
              <w:rPr>
                <w:rFonts w:cs="Times New Roman"/>
              </w:rPr>
              <w:t>140,1</w:t>
            </w:r>
          </w:p>
        </w:tc>
        <w:tc>
          <w:tcPr>
            <w:tcW w:w="382" w:type="pct"/>
            <w:vAlign w:val="center"/>
          </w:tcPr>
          <w:p w14:paraId="21CBD658" w14:textId="77777777" w:rsidR="005B15D3" w:rsidRPr="00307700" w:rsidRDefault="005B15D3" w:rsidP="005B15D3">
            <w:pPr>
              <w:pStyle w:val="1fffb"/>
              <w:rPr>
                <w:rFonts w:cs="Times New Roman"/>
              </w:rPr>
            </w:pPr>
            <w:r w:rsidRPr="00307700">
              <w:rPr>
                <w:rFonts w:cs="Times New Roman"/>
              </w:rPr>
              <w:t>9</w:t>
            </w:r>
          </w:p>
        </w:tc>
        <w:tc>
          <w:tcPr>
            <w:tcW w:w="378" w:type="pct"/>
            <w:vAlign w:val="center"/>
          </w:tcPr>
          <w:p w14:paraId="23EAB275" w14:textId="77777777" w:rsidR="005B15D3" w:rsidRPr="00307700" w:rsidRDefault="005B15D3" w:rsidP="005B15D3">
            <w:pPr>
              <w:pStyle w:val="1fffb"/>
              <w:rPr>
                <w:rFonts w:cs="Times New Roman"/>
              </w:rPr>
            </w:pPr>
            <w:r w:rsidRPr="00307700">
              <w:rPr>
                <w:rFonts w:cs="Times New Roman"/>
              </w:rPr>
              <w:t>697,8</w:t>
            </w:r>
          </w:p>
        </w:tc>
        <w:tc>
          <w:tcPr>
            <w:tcW w:w="454" w:type="pct"/>
            <w:vAlign w:val="center"/>
          </w:tcPr>
          <w:p w14:paraId="7DCCE6BA" w14:textId="77777777" w:rsidR="005B15D3" w:rsidRPr="00307700" w:rsidRDefault="005B15D3" w:rsidP="005B15D3">
            <w:pPr>
              <w:pStyle w:val="1fffb"/>
              <w:rPr>
                <w:rFonts w:cs="Times New Roman"/>
              </w:rPr>
            </w:pPr>
            <w:r w:rsidRPr="00307700">
              <w:rPr>
                <w:rFonts w:cs="Times New Roman"/>
              </w:rPr>
              <w:t>5</w:t>
            </w:r>
          </w:p>
        </w:tc>
        <w:tc>
          <w:tcPr>
            <w:tcW w:w="456" w:type="pct"/>
            <w:vAlign w:val="center"/>
          </w:tcPr>
          <w:p w14:paraId="38BC5E90" w14:textId="77777777" w:rsidR="005B15D3" w:rsidRPr="00307700" w:rsidRDefault="005B15D3" w:rsidP="005B15D3">
            <w:pPr>
              <w:pStyle w:val="1fffb"/>
              <w:rPr>
                <w:rFonts w:cs="Times New Roman"/>
              </w:rPr>
            </w:pPr>
            <w:r w:rsidRPr="00307700">
              <w:rPr>
                <w:rFonts w:cs="Times New Roman"/>
              </w:rPr>
              <w:t>243</w:t>
            </w:r>
          </w:p>
        </w:tc>
        <w:tc>
          <w:tcPr>
            <w:tcW w:w="454" w:type="pct"/>
            <w:vAlign w:val="center"/>
          </w:tcPr>
          <w:p w14:paraId="2D8490DB" w14:textId="77777777" w:rsidR="005B15D3" w:rsidRPr="00307700" w:rsidRDefault="005B15D3" w:rsidP="005B15D3">
            <w:pPr>
              <w:pStyle w:val="1fffb"/>
              <w:rPr>
                <w:rFonts w:cs="Times New Roman"/>
              </w:rPr>
            </w:pPr>
            <w:r w:rsidRPr="00307700">
              <w:rPr>
                <w:rFonts w:cs="Times New Roman"/>
              </w:rPr>
              <w:t>5</w:t>
            </w:r>
          </w:p>
        </w:tc>
        <w:tc>
          <w:tcPr>
            <w:tcW w:w="378" w:type="pct"/>
            <w:vAlign w:val="center"/>
          </w:tcPr>
          <w:p w14:paraId="51B5F388" w14:textId="77777777" w:rsidR="005B15D3" w:rsidRPr="00307700" w:rsidRDefault="005B15D3" w:rsidP="005B15D3">
            <w:pPr>
              <w:pStyle w:val="1fffb"/>
              <w:rPr>
                <w:rFonts w:cs="Times New Roman"/>
              </w:rPr>
            </w:pPr>
          </w:p>
        </w:tc>
        <w:tc>
          <w:tcPr>
            <w:tcW w:w="288" w:type="pct"/>
            <w:vAlign w:val="center"/>
          </w:tcPr>
          <w:p w14:paraId="4C4C774E" w14:textId="77777777" w:rsidR="005B15D3" w:rsidRPr="00307700" w:rsidRDefault="005B15D3" w:rsidP="005B15D3">
            <w:pPr>
              <w:pStyle w:val="1fffb"/>
              <w:rPr>
                <w:rFonts w:cs="Times New Roman"/>
              </w:rPr>
            </w:pPr>
          </w:p>
        </w:tc>
        <w:tc>
          <w:tcPr>
            <w:tcW w:w="471" w:type="pct"/>
            <w:vAlign w:val="center"/>
          </w:tcPr>
          <w:p w14:paraId="2C89CF71" w14:textId="77777777" w:rsidR="005B15D3" w:rsidRPr="00307700" w:rsidRDefault="005B15D3" w:rsidP="005B15D3">
            <w:pPr>
              <w:pStyle w:val="1fffb"/>
              <w:rPr>
                <w:rFonts w:cs="Times New Roman"/>
              </w:rPr>
            </w:pPr>
            <w:r w:rsidRPr="00307700">
              <w:rPr>
                <w:rFonts w:cs="Times New Roman"/>
              </w:rPr>
              <w:t>1080,9</w:t>
            </w:r>
          </w:p>
        </w:tc>
        <w:tc>
          <w:tcPr>
            <w:tcW w:w="454" w:type="pct"/>
            <w:vAlign w:val="center"/>
          </w:tcPr>
          <w:p w14:paraId="3DE7EF4D" w14:textId="77777777" w:rsidR="005B15D3" w:rsidRPr="00307700" w:rsidRDefault="005B15D3" w:rsidP="005B15D3">
            <w:pPr>
              <w:pStyle w:val="1fffb"/>
              <w:rPr>
                <w:rFonts w:cs="Times New Roman"/>
              </w:rPr>
            </w:pPr>
            <w:r w:rsidRPr="00307700">
              <w:rPr>
                <w:rFonts w:cs="Times New Roman"/>
              </w:rPr>
              <w:t>19</w:t>
            </w:r>
          </w:p>
        </w:tc>
      </w:tr>
      <w:tr w:rsidR="00EB6B84" w:rsidRPr="00307700" w14:paraId="16539035" w14:textId="77777777" w:rsidTr="005B15D3">
        <w:trPr>
          <w:trHeight w:val="20"/>
        </w:trPr>
        <w:tc>
          <w:tcPr>
            <w:tcW w:w="300" w:type="pct"/>
            <w:vAlign w:val="center"/>
          </w:tcPr>
          <w:p w14:paraId="3AD72942" w14:textId="77777777" w:rsidR="005B15D3" w:rsidRPr="00307700" w:rsidRDefault="005B15D3" w:rsidP="005B15D3">
            <w:pPr>
              <w:pStyle w:val="1fffb"/>
              <w:rPr>
                <w:rFonts w:cs="Times New Roman"/>
              </w:rPr>
            </w:pPr>
            <w:r w:rsidRPr="00307700">
              <w:rPr>
                <w:rFonts w:cs="Times New Roman"/>
              </w:rPr>
              <w:t>5</w:t>
            </w:r>
          </w:p>
        </w:tc>
        <w:tc>
          <w:tcPr>
            <w:tcW w:w="455" w:type="pct"/>
            <w:vAlign w:val="center"/>
          </w:tcPr>
          <w:p w14:paraId="6B56A4FC" w14:textId="77777777" w:rsidR="005B15D3" w:rsidRPr="00307700" w:rsidRDefault="005B15D3" w:rsidP="005B15D3">
            <w:pPr>
              <w:pStyle w:val="1fffb"/>
              <w:rPr>
                <w:rFonts w:cs="Times New Roman"/>
              </w:rPr>
            </w:pPr>
            <w:r w:rsidRPr="00307700">
              <w:rPr>
                <w:rFonts w:cs="Times New Roman"/>
              </w:rPr>
              <w:t>250</w:t>
            </w:r>
          </w:p>
        </w:tc>
        <w:tc>
          <w:tcPr>
            <w:tcW w:w="528" w:type="pct"/>
            <w:vAlign w:val="center"/>
          </w:tcPr>
          <w:p w14:paraId="760459D8" w14:textId="77777777" w:rsidR="005B15D3" w:rsidRPr="00307700" w:rsidRDefault="005B15D3" w:rsidP="005B15D3">
            <w:pPr>
              <w:pStyle w:val="1fffb"/>
              <w:rPr>
                <w:rFonts w:cs="Times New Roman"/>
              </w:rPr>
            </w:pPr>
            <w:r w:rsidRPr="00307700">
              <w:rPr>
                <w:rFonts w:cs="Times New Roman"/>
              </w:rPr>
              <w:t>1325,3</w:t>
            </w:r>
          </w:p>
        </w:tc>
        <w:tc>
          <w:tcPr>
            <w:tcW w:w="382" w:type="pct"/>
            <w:vAlign w:val="center"/>
          </w:tcPr>
          <w:p w14:paraId="1FF7AEE1" w14:textId="77777777" w:rsidR="005B15D3" w:rsidRPr="00307700" w:rsidRDefault="005B15D3" w:rsidP="005B15D3">
            <w:pPr>
              <w:pStyle w:val="1fffb"/>
              <w:rPr>
                <w:rFonts w:cs="Times New Roman"/>
              </w:rPr>
            </w:pPr>
            <w:r w:rsidRPr="00307700">
              <w:rPr>
                <w:rFonts w:cs="Times New Roman"/>
              </w:rPr>
              <w:t>14</w:t>
            </w:r>
          </w:p>
        </w:tc>
        <w:tc>
          <w:tcPr>
            <w:tcW w:w="378" w:type="pct"/>
            <w:vAlign w:val="center"/>
          </w:tcPr>
          <w:p w14:paraId="7BFCA781" w14:textId="77777777" w:rsidR="005B15D3" w:rsidRPr="00307700" w:rsidRDefault="005B15D3" w:rsidP="005B15D3">
            <w:pPr>
              <w:pStyle w:val="1fffb"/>
              <w:rPr>
                <w:rFonts w:cs="Times New Roman"/>
              </w:rPr>
            </w:pPr>
            <w:r w:rsidRPr="00307700">
              <w:rPr>
                <w:rFonts w:cs="Times New Roman"/>
              </w:rPr>
              <w:t>199,7</w:t>
            </w:r>
          </w:p>
        </w:tc>
        <w:tc>
          <w:tcPr>
            <w:tcW w:w="454" w:type="pct"/>
            <w:vAlign w:val="center"/>
          </w:tcPr>
          <w:p w14:paraId="26B301CA" w14:textId="77777777" w:rsidR="005B15D3" w:rsidRPr="00307700" w:rsidRDefault="005B15D3" w:rsidP="005B15D3">
            <w:pPr>
              <w:pStyle w:val="1fffb"/>
              <w:rPr>
                <w:rFonts w:cs="Times New Roman"/>
              </w:rPr>
            </w:pPr>
            <w:r w:rsidRPr="00307700">
              <w:rPr>
                <w:rFonts w:cs="Times New Roman"/>
              </w:rPr>
              <w:t>6</w:t>
            </w:r>
          </w:p>
        </w:tc>
        <w:tc>
          <w:tcPr>
            <w:tcW w:w="456" w:type="pct"/>
            <w:vAlign w:val="center"/>
          </w:tcPr>
          <w:p w14:paraId="3C587B06" w14:textId="77777777" w:rsidR="005B15D3" w:rsidRPr="00307700" w:rsidRDefault="005B15D3" w:rsidP="005B15D3">
            <w:pPr>
              <w:pStyle w:val="1fffb"/>
              <w:rPr>
                <w:rFonts w:cs="Times New Roman"/>
              </w:rPr>
            </w:pPr>
            <w:r w:rsidRPr="00307700">
              <w:rPr>
                <w:rFonts w:cs="Times New Roman"/>
              </w:rPr>
              <w:t>0</w:t>
            </w:r>
          </w:p>
        </w:tc>
        <w:tc>
          <w:tcPr>
            <w:tcW w:w="454" w:type="pct"/>
            <w:vAlign w:val="center"/>
          </w:tcPr>
          <w:p w14:paraId="29746A73" w14:textId="77777777" w:rsidR="005B15D3" w:rsidRPr="00307700" w:rsidRDefault="005B15D3" w:rsidP="005B15D3">
            <w:pPr>
              <w:pStyle w:val="1fffb"/>
              <w:rPr>
                <w:rFonts w:cs="Times New Roman"/>
              </w:rPr>
            </w:pPr>
          </w:p>
        </w:tc>
        <w:tc>
          <w:tcPr>
            <w:tcW w:w="378" w:type="pct"/>
            <w:vAlign w:val="center"/>
          </w:tcPr>
          <w:p w14:paraId="7F2A2D77" w14:textId="4445B3CA" w:rsidR="005B15D3" w:rsidRPr="00307700" w:rsidRDefault="005B15D3" w:rsidP="005B15D3">
            <w:pPr>
              <w:pStyle w:val="1fffb"/>
              <w:rPr>
                <w:rFonts w:cs="Times New Roman"/>
              </w:rPr>
            </w:pPr>
            <w:r w:rsidRPr="00307700">
              <w:rPr>
                <w:rFonts w:cs="Times New Roman"/>
              </w:rPr>
              <w:t>3030,9</w:t>
            </w:r>
          </w:p>
        </w:tc>
        <w:tc>
          <w:tcPr>
            <w:tcW w:w="288" w:type="pct"/>
            <w:vAlign w:val="center"/>
          </w:tcPr>
          <w:p w14:paraId="101F3255" w14:textId="77777777" w:rsidR="005B15D3" w:rsidRPr="00307700" w:rsidRDefault="005B15D3" w:rsidP="005B15D3">
            <w:pPr>
              <w:pStyle w:val="1fffb"/>
              <w:rPr>
                <w:rFonts w:cs="Times New Roman"/>
              </w:rPr>
            </w:pPr>
            <w:r w:rsidRPr="00307700">
              <w:rPr>
                <w:rFonts w:cs="Times New Roman"/>
              </w:rPr>
              <w:t>2</w:t>
            </w:r>
          </w:p>
        </w:tc>
        <w:tc>
          <w:tcPr>
            <w:tcW w:w="471" w:type="pct"/>
            <w:vAlign w:val="center"/>
          </w:tcPr>
          <w:p w14:paraId="17DAA359" w14:textId="77777777" w:rsidR="005B15D3" w:rsidRPr="00307700" w:rsidRDefault="005B15D3" w:rsidP="005B15D3">
            <w:pPr>
              <w:pStyle w:val="1fffb"/>
              <w:rPr>
                <w:rFonts w:cs="Times New Roman"/>
              </w:rPr>
            </w:pPr>
            <w:r w:rsidRPr="00307700">
              <w:rPr>
                <w:rFonts w:cs="Times New Roman"/>
              </w:rPr>
              <w:t>4555,9</w:t>
            </w:r>
          </w:p>
        </w:tc>
        <w:tc>
          <w:tcPr>
            <w:tcW w:w="454" w:type="pct"/>
            <w:vAlign w:val="center"/>
          </w:tcPr>
          <w:p w14:paraId="39B95736" w14:textId="77777777" w:rsidR="005B15D3" w:rsidRPr="00307700" w:rsidRDefault="005B15D3" w:rsidP="005B15D3">
            <w:pPr>
              <w:pStyle w:val="1fffb"/>
              <w:rPr>
                <w:rFonts w:cs="Times New Roman"/>
              </w:rPr>
            </w:pPr>
            <w:r w:rsidRPr="00307700">
              <w:rPr>
                <w:rFonts w:cs="Times New Roman"/>
              </w:rPr>
              <w:t>22</w:t>
            </w:r>
          </w:p>
        </w:tc>
      </w:tr>
      <w:tr w:rsidR="00EB6B84" w:rsidRPr="00307700" w14:paraId="6F27B647" w14:textId="77777777" w:rsidTr="005B15D3">
        <w:trPr>
          <w:trHeight w:val="20"/>
        </w:trPr>
        <w:tc>
          <w:tcPr>
            <w:tcW w:w="300" w:type="pct"/>
            <w:vAlign w:val="center"/>
          </w:tcPr>
          <w:p w14:paraId="1ECFEFB6" w14:textId="77777777" w:rsidR="005B15D3" w:rsidRPr="00307700" w:rsidRDefault="005B15D3" w:rsidP="005B15D3">
            <w:pPr>
              <w:pStyle w:val="1fffb"/>
              <w:rPr>
                <w:rFonts w:cs="Times New Roman"/>
              </w:rPr>
            </w:pPr>
            <w:r w:rsidRPr="00307700">
              <w:rPr>
                <w:rFonts w:cs="Times New Roman"/>
              </w:rPr>
              <w:t>6</w:t>
            </w:r>
          </w:p>
        </w:tc>
        <w:tc>
          <w:tcPr>
            <w:tcW w:w="455" w:type="pct"/>
            <w:vAlign w:val="center"/>
          </w:tcPr>
          <w:p w14:paraId="2A2BE446" w14:textId="77777777" w:rsidR="005B15D3" w:rsidRPr="00307700" w:rsidRDefault="005B15D3" w:rsidP="005B15D3">
            <w:pPr>
              <w:pStyle w:val="1fffb"/>
              <w:rPr>
                <w:rFonts w:cs="Times New Roman"/>
              </w:rPr>
            </w:pPr>
            <w:r w:rsidRPr="00307700">
              <w:rPr>
                <w:rFonts w:cs="Times New Roman"/>
              </w:rPr>
              <w:t>200</w:t>
            </w:r>
          </w:p>
        </w:tc>
        <w:tc>
          <w:tcPr>
            <w:tcW w:w="528" w:type="pct"/>
            <w:vAlign w:val="center"/>
          </w:tcPr>
          <w:p w14:paraId="70E10C05" w14:textId="77777777" w:rsidR="005B15D3" w:rsidRPr="00307700" w:rsidRDefault="005B15D3" w:rsidP="005B15D3">
            <w:pPr>
              <w:pStyle w:val="1fffb"/>
              <w:rPr>
                <w:rFonts w:cs="Times New Roman"/>
              </w:rPr>
            </w:pPr>
            <w:r w:rsidRPr="00307700">
              <w:rPr>
                <w:rFonts w:cs="Times New Roman"/>
              </w:rPr>
              <w:t>2393</w:t>
            </w:r>
          </w:p>
        </w:tc>
        <w:tc>
          <w:tcPr>
            <w:tcW w:w="382" w:type="pct"/>
            <w:vAlign w:val="center"/>
          </w:tcPr>
          <w:p w14:paraId="04971DAC" w14:textId="77777777" w:rsidR="005B15D3" w:rsidRPr="00307700" w:rsidRDefault="005B15D3" w:rsidP="005B15D3">
            <w:pPr>
              <w:pStyle w:val="1fffb"/>
              <w:rPr>
                <w:rFonts w:cs="Times New Roman"/>
              </w:rPr>
            </w:pPr>
            <w:r w:rsidRPr="00307700">
              <w:rPr>
                <w:rFonts w:cs="Times New Roman"/>
              </w:rPr>
              <w:t>21</w:t>
            </w:r>
          </w:p>
        </w:tc>
        <w:tc>
          <w:tcPr>
            <w:tcW w:w="378" w:type="pct"/>
            <w:vAlign w:val="center"/>
          </w:tcPr>
          <w:p w14:paraId="3459FAB8" w14:textId="77777777" w:rsidR="005B15D3" w:rsidRPr="00307700" w:rsidRDefault="005B15D3" w:rsidP="005B15D3">
            <w:pPr>
              <w:pStyle w:val="1fffb"/>
              <w:rPr>
                <w:rFonts w:cs="Times New Roman"/>
              </w:rPr>
            </w:pPr>
            <w:r w:rsidRPr="00307700">
              <w:rPr>
                <w:rFonts w:cs="Times New Roman"/>
              </w:rPr>
              <w:t>584,5</w:t>
            </w:r>
          </w:p>
        </w:tc>
        <w:tc>
          <w:tcPr>
            <w:tcW w:w="454" w:type="pct"/>
            <w:vAlign w:val="center"/>
          </w:tcPr>
          <w:p w14:paraId="7AF43743" w14:textId="77777777" w:rsidR="005B15D3" w:rsidRPr="00307700" w:rsidRDefault="005B15D3" w:rsidP="005B15D3">
            <w:pPr>
              <w:pStyle w:val="1fffb"/>
              <w:rPr>
                <w:rFonts w:cs="Times New Roman"/>
              </w:rPr>
            </w:pPr>
            <w:r w:rsidRPr="00307700">
              <w:rPr>
                <w:rFonts w:cs="Times New Roman"/>
              </w:rPr>
              <w:t>8</w:t>
            </w:r>
          </w:p>
        </w:tc>
        <w:tc>
          <w:tcPr>
            <w:tcW w:w="456" w:type="pct"/>
            <w:vAlign w:val="center"/>
          </w:tcPr>
          <w:p w14:paraId="05F8FE0E" w14:textId="77777777" w:rsidR="005B15D3" w:rsidRPr="00307700" w:rsidRDefault="005B15D3" w:rsidP="005B15D3">
            <w:pPr>
              <w:pStyle w:val="1fffb"/>
              <w:rPr>
                <w:rFonts w:cs="Times New Roman"/>
              </w:rPr>
            </w:pPr>
            <w:r w:rsidRPr="00307700">
              <w:rPr>
                <w:rFonts w:cs="Times New Roman"/>
              </w:rPr>
              <w:t>970,4</w:t>
            </w:r>
          </w:p>
        </w:tc>
        <w:tc>
          <w:tcPr>
            <w:tcW w:w="454" w:type="pct"/>
            <w:vAlign w:val="center"/>
          </w:tcPr>
          <w:p w14:paraId="3C37042D" w14:textId="77777777" w:rsidR="005B15D3" w:rsidRPr="00307700" w:rsidRDefault="005B15D3" w:rsidP="005B15D3">
            <w:pPr>
              <w:pStyle w:val="1fffb"/>
              <w:rPr>
                <w:rFonts w:cs="Times New Roman"/>
              </w:rPr>
            </w:pPr>
            <w:r w:rsidRPr="00307700">
              <w:rPr>
                <w:rFonts w:cs="Times New Roman"/>
              </w:rPr>
              <w:t>8</w:t>
            </w:r>
          </w:p>
        </w:tc>
        <w:tc>
          <w:tcPr>
            <w:tcW w:w="378" w:type="pct"/>
            <w:vAlign w:val="center"/>
          </w:tcPr>
          <w:p w14:paraId="25A808D1" w14:textId="77777777" w:rsidR="005B15D3" w:rsidRPr="00307700" w:rsidRDefault="005B15D3" w:rsidP="005B15D3">
            <w:pPr>
              <w:pStyle w:val="1fffb"/>
              <w:rPr>
                <w:rFonts w:cs="Times New Roman"/>
              </w:rPr>
            </w:pPr>
            <w:r w:rsidRPr="00307700">
              <w:rPr>
                <w:rFonts w:cs="Times New Roman"/>
              </w:rPr>
              <w:t>348,4</w:t>
            </w:r>
          </w:p>
        </w:tc>
        <w:tc>
          <w:tcPr>
            <w:tcW w:w="288" w:type="pct"/>
            <w:vAlign w:val="center"/>
          </w:tcPr>
          <w:p w14:paraId="3A6704EE" w14:textId="77777777" w:rsidR="005B15D3" w:rsidRPr="00307700" w:rsidRDefault="005B15D3" w:rsidP="005B15D3">
            <w:pPr>
              <w:pStyle w:val="1fffb"/>
              <w:rPr>
                <w:rFonts w:cs="Times New Roman"/>
              </w:rPr>
            </w:pPr>
            <w:r w:rsidRPr="00307700">
              <w:rPr>
                <w:rFonts w:cs="Times New Roman"/>
              </w:rPr>
              <w:t>4</w:t>
            </w:r>
          </w:p>
        </w:tc>
        <w:tc>
          <w:tcPr>
            <w:tcW w:w="471" w:type="pct"/>
            <w:vAlign w:val="center"/>
          </w:tcPr>
          <w:p w14:paraId="1D34F17C" w14:textId="77777777" w:rsidR="005B15D3" w:rsidRPr="00307700" w:rsidRDefault="005B15D3" w:rsidP="005B15D3">
            <w:pPr>
              <w:pStyle w:val="1fffb"/>
              <w:rPr>
                <w:rFonts w:cs="Times New Roman"/>
              </w:rPr>
            </w:pPr>
            <w:r w:rsidRPr="00307700">
              <w:rPr>
                <w:rFonts w:cs="Times New Roman"/>
              </w:rPr>
              <w:t>4296,3</w:t>
            </w:r>
          </w:p>
        </w:tc>
        <w:tc>
          <w:tcPr>
            <w:tcW w:w="454" w:type="pct"/>
            <w:vAlign w:val="center"/>
          </w:tcPr>
          <w:p w14:paraId="1320DF6B" w14:textId="77777777" w:rsidR="005B15D3" w:rsidRPr="00307700" w:rsidRDefault="005B15D3" w:rsidP="005B15D3">
            <w:pPr>
              <w:pStyle w:val="1fffb"/>
              <w:rPr>
                <w:rFonts w:cs="Times New Roman"/>
              </w:rPr>
            </w:pPr>
            <w:r w:rsidRPr="00307700">
              <w:rPr>
                <w:rFonts w:cs="Times New Roman"/>
              </w:rPr>
              <w:t>41</w:t>
            </w:r>
          </w:p>
        </w:tc>
      </w:tr>
      <w:tr w:rsidR="00EB6B84" w:rsidRPr="00307700" w14:paraId="613BC44D" w14:textId="77777777" w:rsidTr="005B15D3">
        <w:trPr>
          <w:trHeight w:val="20"/>
        </w:trPr>
        <w:tc>
          <w:tcPr>
            <w:tcW w:w="300" w:type="pct"/>
            <w:vAlign w:val="center"/>
          </w:tcPr>
          <w:p w14:paraId="6188BAA7" w14:textId="77777777" w:rsidR="005B15D3" w:rsidRPr="00307700" w:rsidRDefault="005B15D3" w:rsidP="005B15D3">
            <w:pPr>
              <w:pStyle w:val="1fffb"/>
              <w:rPr>
                <w:rFonts w:cs="Times New Roman"/>
              </w:rPr>
            </w:pPr>
            <w:r w:rsidRPr="00307700">
              <w:rPr>
                <w:rFonts w:cs="Times New Roman"/>
              </w:rPr>
              <w:t>7</w:t>
            </w:r>
          </w:p>
        </w:tc>
        <w:tc>
          <w:tcPr>
            <w:tcW w:w="455" w:type="pct"/>
            <w:vAlign w:val="center"/>
          </w:tcPr>
          <w:p w14:paraId="556D720E" w14:textId="77777777" w:rsidR="005B15D3" w:rsidRPr="00307700" w:rsidRDefault="005B15D3" w:rsidP="005B15D3">
            <w:pPr>
              <w:pStyle w:val="1fffb"/>
              <w:rPr>
                <w:rFonts w:cs="Times New Roman"/>
              </w:rPr>
            </w:pPr>
            <w:r w:rsidRPr="00307700">
              <w:rPr>
                <w:rFonts w:cs="Times New Roman"/>
              </w:rPr>
              <w:t>150</w:t>
            </w:r>
          </w:p>
        </w:tc>
        <w:tc>
          <w:tcPr>
            <w:tcW w:w="528" w:type="pct"/>
            <w:vAlign w:val="center"/>
          </w:tcPr>
          <w:p w14:paraId="62BD77AC" w14:textId="77777777" w:rsidR="005B15D3" w:rsidRPr="00307700" w:rsidRDefault="005B15D3" w:rsidP="005B15D3">
            <w:pPr>
              <w:pStyle w:val="1fffb"/>
              <w:rPr>
                <w:rFonts w:cs="Times New Roman"/>
              </w:rPr>
            </w:pPr>
            <w:r w:rsidRPr="00307700">
              <w:rPr>
                <w:rFonts w:cs="Times New Roman"/>
              </w:rPr>
              <w:t>1150,3</w:t>
            </w:r>
          </w:p>
        </w:tc>
        <w:tc>
          <w:tcPr>
            <w:tcW w:w="382" w:type="pct"/>
            <w:vAlign w:val="center"/>
          </w:tcPr>
          <w:p w14:paraId="19A4F39A" w14:textId="77777777" w:rsidR="005B15D3" w:rsidRPr="00307700" w:rsidRDefault="005B15D3" w:rsidP="005B15D3">
            <w:pPr>
              <w:pStyle w:val="1fffb"/>
              <w:rPr>
                <w:rFonts w:cs="Times New Roman"/>
              </w:rPr>
            </w:pPr>
            <w:r w:rsidRPr="00307700">
              <w:rPr>
                <w:rFonts w:cs="Times New Roman"/>
              </w:rPr>
              <w:t>19</w:t>
            </w:r>
          </w:p>
        </w:tc>
        <w:tc>
          <w:tcPr>
            <w:tcW w:w="378" w:type="pct"/>
            <w:vAlign w:val="center"/>
          </w:tcPr>
          <w:p w14:paraId="682226EC" w14:textId="77777777" w:rsidR="005B15D3" w:rsidRPr="00307700" w:rsidRDefault="005B15D3" w:rsidP="005B15D3">
            <w:pPr>
              <w:pStyle w:val="1fffb"/>
              <w:rPr>
                <w:rFonts w:cs="Times New Roman"/>
              </w:rPr>
            </w:pPr>
            <w:r w:rsidRPr="00307700">
              <w:rPr>
                <w:rFonts w:cs="Times New Roman"/>
              </w:rPr>
              <w:t>972,9</w:t>
            </w:r>
          </w:p>
        </w:tc>
        <w:tc>
          <w:tcPr>
            <w:tcW w:w="454" w:type="pct"/>
            <w:vAlign w:val="center"/>
          </w:tcPr>
          <w:p w14:paraId="013C0C9F" w14:textId="77777777" w:rsidR="005B15D3" w:rsidRPr="00307700" w:rsidRDefault="005B15D3" w:rsidP="005B15D3">
            <w:pPr>
              <w:pStyle w:val="1fffb"/>
              <w:rPr>
                <w:rFonts w:cs="Times New Roman"/>
              </w:rPr>
            </w:pPr>
            <w:r w:rsidRPr="00307700">
              <w:rPr>
                <w:rFonts w:cs="Times New Roman"/>
              </w:rPr>
              <w:t>11</w:t>
            </w:r>
          </w:p>
        </w:tc>
        <w:tc>
          <w:tcPr>
            <w:tcW w:w="456" w:type="pct"/>
            <w:vAlign w:val="center"/>
          </w:tcPr>
          <w:p w14:paraId="77BCDDEA" w14:textId="77777777" w:rsidR="005B15D3" w:rsidRPr="00307700" w:rsidRDefault="005B15D3" w:rsidP="005B15D3">
            <w:pPr>
              <w:pStyle w:val="1fffb"/>
              <w:rPr>
                <w:rFonts w:cs="Times New Roman"/>
              </w:rPr>
            </w:pPr>
            <w:r w:rsidRPr="00307700">
              <w:rPr>
                <w:rFonts w:cs="Times New Roman"/>
              </w:rPr>
              <w:t>928,5</w:t>
            </w:r>
          </w:p>
        </w:tc>
        <w:tc>
          <w:tcPr>
            <w:tcW w:w="454" w:type="pct"/>
            <w:vAlign w:val="center"/>
          </w:tcPr>
          <w:p w14:paraId="239A5604" w14:textId="77777777" w:rsidR="005B15D3" w:rsidRPr="00307700" w:rsidRDefault="005B15D3" w:rsidP="005B15D3">
            <w:pPr>
              <w:pStyle w:val="1fffb"/>
              <w:rPr>
                <w:rFonts w:cs="Times New Roman"/>
              </w:rPr>
            </w:pPr>
            <w:r w:rsidRPr="00307700">
              <w:rPr>
                <w:rFonts w:cs="Times New Roman"/>
              </w:rPr>
              <w:t>5</w:t>
            </w:r>
          </w:p>
        </w:tc>
        <w:tc>
          <w:tcPr>
            <w:tcW w:w="378" w:type="pct"/>
            <w:vAlign w:val="center"/>
          </w:tcPr>
          <w:p w14:paraId="72E2AE24" w14:textId="77777777" w:rsidR="005B15D3" w:rsidRPr="00307700" w:rsidRDefault="005B15D3" w:rsidP="005B15D3">
            <w:pPr>
              <w:pStyle w:val="1fffb"/>
              <w:rPr>
                <w:rFonts w:cs="Times New Roman"/>
              </w:rPr>
            </w:pPr>
            <w:r w:rsidRPr="00307700">
              <w:rPr>
                <w:rFonts w:cs="Times New Roman"/>
              </w:rPr>
              <w:t>95</w:t>
            </w:r>
          </w:p>
        </w:tc>
        <w:tc>
          <w:tcPr>
            <w:tcW w:w="288" w:type="pct"/>
            <w:vAlign w:val="center"/>
          </w:tcPr>
          <w:p w14:paraId="7D3FA159" w14:textId="77777777" w:rsidR="005B15D3" w:rsidRPr="00307700" w:rsidRDefault="005B15D3" w:rsidP="005B15D3">
            <w:pPr>
              <w:pStyle w:val="1fffb"/>
              <w:rPr>
                <w:rFonts w:cs="Times New Roman"/>
              </w:rPr>
            </w:pPr>
            <w:r w:rsidRPr="00307700">
              <w:rPr>
                <w:rFonts w:cs="Times New Roman"/>
              </w:rPr>
              <w:t>4</w:t>
            </w:r>
          </w:p>
        </w:tc>
        <w:tc>
          <w:tcPr>
            <w:tcW w:w="471" w:type="pct"/>
            <w:vAlign w:val="center"/>
          </w:tcPr>
          <w:p w14:paraId="0D1DC05B" w14:textId="77777777" w:rsidR="005B15D3" w:rsidRPr="00307700" w:rsidRDefault="005B15D3" w:rsidP="005B15D3">
            <w:pPr>
              <w:pStyle w:val="1fffb"/>
              <w:rPr>
                <w:rFonts w:cs="Times New Roman"/>
              </w:rPr>
            </w:pPr>
            <w:r w:rsidRPr="00307700">
              <w:rPr>
                <w:rFonts w:cs="Times New Roman"/>
              </w:rPr>
              <w:t>3146,7</w:t>
            </w:r>
          </w:p>
        </w:tc>
        <w:tc>
          <w:tcPr>
            <w:tcW w:w="454" w:type="pct"/>
            <w:vAlign w:val="center"/>
          </w:tcPr>
          <w:p w14:paraId="496921A0" w14:textId="77777777" w:rsidR="005B15D3" w:rsidRPr="00307700" w:rsidRDefault="005B15D3" w:rsidP="005B15D3">
            <w:pPr>
              <w:pStyle w:val="1fffb"/>
              <w:rPr>
                <w:rFonts w:cs="Times New Roman"/>
              </w:rPr>
            </w:pPr>
            <w:r w:rsidRPr="00307700">
              <w:rPr>
                <w:rFonts w:cs="Times New Roman"/>
              </w:rPr>
              <w:t>39</w:t>
            </w:r>
          </w:p>
        </w:tc>
      </w:tr>
      <w:tr w:rsidR="00EB6B84" w:rsidRPr="00307700" w14:paraId="3206DE20" w14:textId="77777777" w:rsidTr="005B15D3">
        <w:trPr>
          <w:trHeight w:val="20"/>
        </w:trPr>
        <w:tc>
          <w:tcPr>
            <w:tcW w:w="300" w:type="pct"/>
            <w:vAlign w:val="center"/>
          </w:tcPr>
          <w:p w14:paraId="4CE69B42" w14:textId="77777777" w:rsidR="005B15D3" w:rsidRPr="00307700" w:rsidRDefault="005B15D3" w:rsidP="005B15D3">
            <w:pPr>
              <w:pStyle w:val="1fffb"/>
              <w:rPr>
                <w:rFonts w:cs="Times New Roman"/>
              </w:rPr>
            </w:pPr>
            <w:r w:rsidRPr="00307700">
              <w:rPr>
                <w:rFonts w:cs="Times New Roman"/>
              </w:rPr>
              <w:t>8</w:t>
            </w:r>
          </w:p>
        </w:tc>
        <w:tc>
          <w:tcPr>
            <w:tcW w:w="455" w:type="pct"/>
            <w:vAlign w:val="center"/>
          </w:tcPr>
          <w:p w14:paraId="45DF1249" w14:textId="77777777" w:rsidR="005B15D3" w:rsidRPr="00307700" w:rsidRDefault="005B15D3" w:rsidP="005B15D3">
            <w:pPr>
              <w:pStyle w:val="1fffb"/>
              <w:rPr>
                <w:rFonts w:cs="Times New Roman"/>
              </w:rPr>
            </w:pPr>
            <w:r w:rsidRPr="00307700">
              <w:rPr>
                <w:rFonts w:cs="Times New Roman"/>
              </w:rPr>
              <w:t>125</w:t>
            </w:r>
          </w:p>
        </w:tc>
        <w:tc>
          <w:tcPr>
            <w:tcW w:w="528" w:type="pct"/>
            <w:vAlign w:val="center"/>
          </w:tcPr>
          <w:p w14:paraId="19CD5629" w14:textId="77777777" w:rsidR="005B15D3" w:rsidRPr="00307700" w:rsidRDefault="005B15D3" w:rsidP="005B15D3">
            <w:pPr>
              <w:pStyle w:val="1fffb"/>
              <w:rPr>
                <w:rFonts w:cs="Times New Roman"/>
              </w:rPr>
            </w:pPr>
            <w:r w:rsidRPr="00307700">
              <w:rPr>
                <w:rFonts w:cs="Times New Roman"/>
              </w:rPr>
              <w:t>81,9</w:t>
            </w:r>
          </w:p>
        </w:tc>
        <w:tc>
          <w:tcPr>
            <w:tcW w:w="382" w:type="pct"/>
            <w:vAlign w:val="center"/>
          </w:tcPr>
          <w:p w14:paraId="756F1BFD" w14:textId="77777777" w:rsidR="005B15D3" w:rsidRPr="00307700" w:rsidRDefault="005B15D3" w:rsidP="005B15D3">
            <w:pPr>
              <w:pStyle w:val="1fffb"/>
              <w:rPr>
                <w:rFonts w:cs="Times New Roman"/>
              </w:rPr>
            </w:pPr>
            <w:r w:rsidRPr="00307700">
              <w:rPr>
                <w:rFonts w:cs="Times New Roman"/>
              </w:rPr>
              <w:t>10</w:t>
            </w:r>
          </w:p>
        </w:tc>
        <w:tc>
          <w:tcPr>
            <w:tcW w:w="378" w:type="pct"/>
            <w:vAlign w:val="center"/>
          </w:tcPr>
          <w:p w14:paraId="4291A27C" w14:textId="77777777" w:rsidR="005B15D3" w:rsidRPr="00307700" w:rsidRDefault="005B15D3" w:rsidP="005B15D3">
            <w:pPr>
              <w:pStyle w:val="1fffb"/>
              <w:rPr>
                <w:rFonts w:cs="Times New Roman"/>
              </w:rPr>
            </w:pPr>
            <w:r w:rsidRPr="00307700">
              <w:rPr>
                <w:rFonts w:cs="Times New Roman"/>
              </w:rPr>
              <w:t>147,1</w:t>
            </w:r>
          </w:p>
        </w:tc>
        <w:tc>
          <w:tcPr>
            <w:tcW w:w="454" w:type="pct"/>
            <w:vAlign w:val="center"/>
          </w:tcPr>
          <w:p w14:paraId="68134656" w14:textId="77777777" w:rsidR="005B15D3" w:rsidRPr="00307700" w:rsidRDefault="005B15D3" w:rsidP="005B15D3">
            <w:pPr>
              <w:pStyle w:val="1fffb"/>
              <w:rPr>
                <w:rFonts w:cs="Times New Roman"/>
              </w:rPr>
            </w:pPr>
            <w:r w:rsidRPr="00307700">
              <w:rPr>
                <w:rFonts w:cs="Times New Roman"/>
              </w:rPr>
              <w:t>13</w:t>
            </w:r>
          </w:p>
        </w:tc>
        <w:tc>
          <w:tcPr>
            <w:tcW w:w="456" w:type="pct"/>
            <w:vAlign w:val="center"/>
          </w:tcPr>
          <w:p w14:paraId="467E4289" w14:textId="77777777" w:rsidR="005B15D3" w:rsidRPr="00307700" w:rsidRDefault="005B15D3" w:rsidP="005B15D3">
            <w:pPr>
              <w:pStyle w:val="1fffb"/>
              <w:rPr>
                <w:rFonts w:cs="Times New Roman"/>
              </w:rPr>
            </w:pPr>
            <w:r w:rsidRPr="00307700">
              <w:rPr>
                <w:rFonts w:cs="Times New Roman"/>
              </w:rPr>
              <w:t>460,6</w:t>
            </w:r>
          </w:p>
        </w:tc>
        <w:tc>
          <w:tcPr>
            <w:tcW w:w="454" w:type="pct"/>
            <w:vAlign w:val="center"/>
          </w:tcPr>
          <w:p w14:paraId="74CB4DD2" w14:textId="77777777" w:rsidR="005B15D3" w:rsidRPr="00307700" w:rsidRDefault="005B15D3" w:rsidP="005B15D3">
            <w:pPr>
              <w:pStyle w:val="1fffb"/>
              <w:rPr>
                <w:rFonts w:cs="Times New Roman"/>
              </w:rPr>
            </w:pPr>
            <w:r w:rsidRPr="00307700">
              <w:rPr>
                <w:rFonts w:cs="Times New Roman"/>
              </w:rPr>
              <w:t>8</w:t>
            </w:r>
          </w:p>
        </w:tc>
        <w:tc>
          <w:tcPr>
            <w:tcW w:w="378" w:type="pct"/>
            <w:vAlign w:val="center"/>
          </w:tcPr>
          <w:p w14:paraId="36755924" w14:textId="77777777" w:rsidR="005B15D3" w:rsidRPr="00307700" w:rsidRDefault="005B15D3" w:rsidP="005B15D3">
            <w:pPr>
              <w:pStyle w:val="1fffb"/>
              <w:rPr>
                <w:rFonts w:cs="Times New Roman"/>
              </w:rPr>
            </w:pPr>
            <w:r w:rsidRPr="00307700">
              <w:rPr>
                <w:rFonts w:cs="Times New Roman"/>
              </w:rPr>
              <w:t>79,3</w:t>
            </w:r>
          </w:p>
        </w:tc>
        <w:tc>
          <w:tcPr>
            <w:tcW w:w="288" w:type="pct"/>
            <w:vAlign w:val="center"/>
          </w:tcPr>
          <w:p w14:paraId="4EE98AA0" w14:textId="77777777" w:rsidR="005B15D3" w:rsidRPr="00307700" w:rsidRDefault="005B15D3" w:rsidP="005B15D3">
            <w:pPr>
              <w:pStyle w:val="1fffb"/>
              <w:rPr>
                <w:rFonts w:cs="Times New Roman"/>
              </w:rPr>
            </w:pPr>
          </w:p>
        </w:tc>
        <w:tc>
          <w:tcPr>
            <w:tcW w:w="471" w:type="pct"/>
            <w:vAlign w:val="center"/>
          </w:tcPr>
          <w:p w14:paraId="70780014" w14:textId="77777777" w:rsidR="005B15D3" w:rsidRPr="00307700" w:rsidRDefault="005B15D3" w:rsidP="005B15D3">
            <w:pPr>
              <w:pStyle w:val="1fffb"/>
              <w:rPr>
                <w:rFonts w:cs="Times New Roman"/>
              </w:rPr>
            </w:pPr>
            <w:r w:rsidRPr="00307700">
              <w:rPr>
                <w:rFonts w:cs="Times New Roman"/>
              </w:rPr>
              <w:t>768,9</w:t>
            </w:r>
          </w:p>
        </w:tc>
        <w:tc>
          <w:tcPr>
            <w:tcW w:w="454" w:type="pct"/>
            <w:vAlign w:val="center"/>
          </w:tcPr>
          <w:p w14:paraId="46A7E4F1" w14:textId="77777777" w:rsidR="005B15D3" w:rsidRPr="00307700" w:rsidRDefault="005B15D3" w:rsidP="005B15D3">
            <w:pPr>
              <w:pStyle w:val="1fffb"/>
              <w:rPr>
                <w:rFonts w:cs="Times New Roman"/>
              </w:rPr>
            </w:pPr>
            <w:r w:rsidRPr="00307700">
              <w:rPr>
                <w:rFonts w:cs="Times New Roman"/>
              </w:rPr>
              <w:t>31</w:t>
            </w:r>
          </w:p>
        </w:tc>
      </w:tr>
      <w:tr w:rsidR="00EB6B84" w:rsidRPr="00307700" w14:paraId="314264EB" w14:textId="77777777" w:rsidTr="005B15D3">
        <w:trPr>
          <w:trHeight w:val="20"/>
        </w:trPr>
        <w:tc>
          <w:tcPr>
            <w:tcW w:w="300" w:type="pct"/>
            <w:vAlign w:val="center"/>
          </w:tcPr>
          <w:p w14:paraId="4C842CAB" w14:textId="77777777" w:rsidR="005B15D3" w:rsidRPr="00307700" w:rsidRDefault="005B15D3" w:rsidP="005B15D3">
            <w:pPr>
              <w:pStyle w:val="1fffb"/>
              <w:rPr>
                <w:rFonts w:cs="Times New Roman"/>
              </w:rPr>
            </w:pPr>
            <w:r w:rsidRPr="00307700">
              <w:rPr>
                <w:rFonts w:cs="Times New Roman"/>
              </w:rPr>
              <w:t>9</w:t>
            </w:r>
          </w:p>
        </w:tc>
        <w:tc>
          <w:tcPr>
            <w:tcW w:w="455" w:type="pct"/>
            <w:vAlign w:val="center"/>
          </w:tcPr>
          <w:p w14:paraId="05B27B0F" w14:textId="77777777" w:rsidR="005B15D3" w:rsidRPr="00307700" w:rsidRDefault="005B15D3" w:rsidP="005B15D3">
            <w:pPr>
              <w:pStyle w:val="1fffb"/>
              <w:rPr>
                <w:rFonts w:cs="Times New Roman"/>
              </w:rPr>
            </w:pPr>
            <w:r w:rsidRPr="00307700">
              <w:rPr>
                <w:rFonts w:cs="Times New Roman"/>
              </w:rPr>
              <w:t>100</w:t>
            </w:r>
          </w:p>
        </w:tc>
        <w:tc>
          <w:tcPr>
            <w:tcW w:w="528" w:type="pct"/>
            <w:vAlign w:val="center"/>
          </w:tcPr>
          <w:p w14:paraId="2B27A73F" w14:textId="77777777" w:rsidR="005B15D3" w:rsidRPr="00307700" w:rsidRDefault="005B15D3" w:rsidP="005B15D3">
            <w:pPr>
              <w:pStyle w:val="1fffb"/>
              <w:rPr>
                <w:rFonts w:cs="Times New Roman"/>
              </w:rPr>
            </w:pPr>
            <w:r w:rsidRPr="00307700">
              <w:rPr>
                <w:rFonts w:cs="Times New Roman"/>
              </w:rPr>
              <w:t>1233,2</w:t>
            </w:r>
          </w:p>
        </w:tc>
        <w:tc>
          <w:tcPr>
            <w:tcW w:w="382" w:type="pct"/>
            <w:vAlign w:val="center"/>
          </w:tcPr>
          <w:p w14:paraId="2B47E997" w14:textId="77777777" w:rsidR="005B15D3" w:rsidRPr="00307700" w:rsidRDefault="005B15D3" w:rsidP="005B15D3">
            <w:pPr>
              <w:pStyle w:val="1fffb"/>
              <w:rPr>
                <w:rFonts w:cs="Times New Roman"/>
              </w:rPr>
            </w:pPr>
            <w:r w:rsidRPr="00307700">
              <w:rPr>
                <w:rFonts w:cs="Times New Roman"/>
              </w:rPr>
              <w:t>8</w:t>
            </w:r>
          </w:p>
        </w:tc>
        <w:tc>
          <w:tcPr>
            <w:tcW w:w="378" w:type="pct"/>
            <w:vAlign w:val="center"/>
          </w:tcPr>
          <w:p w14:paraId="00D90732" w14:textId="77777777" w:rsidR="005B15D3" w:rsidRPr="00307700" w:rsidRDefault="005B15D3" w:rsidP="005B15D3">
            <w:pPr>
              <w:pStyle w:val="1fffb"/>
              <w:rPr>
                <w:rFonts w:cs="Times New Roman"/>
              </w:rPr>
            </w:pPr>
            <w:r w:rsidRPr="00307700">
              <w:rPr>
                <w:rFonts w:cs="Times New Roman"/>
              </w:rPr>
              <w:t>417,7</w:t>
            </w:r>
          </w:p>
        </w:tc>
        <w:tc>
          <w:tcPr>
            <w:tcW w:w="454" w:type="pct"/>
            <w:vAlign w:val="center"/>
          </w:tcPr>
          <w:p w14:paraId="20F5CBA1" w14:textId="77777777" w:rsidR="005B15D3" w:rsidRPr="00307700" w:rsidRDefault="005B15D3" w:rsidP="005B15D3">
            <w:pPr>
              <w:pStyle w:val="1fffb"/>
              <w:rPr>
                <w:rFonts w:cs="Times New Roman"/>
              </w:rPr>
            </w:pPr>
            <w:r w:rsidRPr="00307700">
              <w:rPr>
                <w:rFonts w:cs="Times New Roman"/>
              </w:rPr>
              <w:t>4</w:t>
            </w:r>
          </w:p>
        </w:tc>
        <w:tc>
          <w:tcPr>
            <w:tcW w:w="456" w:type="pct"/>
            <w:vAlign w:val="center"/>
          </w:tcPr>
          <w:p w14:paraId="10919764" w14:textId="77777777" w:rsidR="005B15D3" w:rsidRPr="00307700" w:rsidRDefault="005B15D3" w:rsidP="005B15D3">
            <w:pPr>
              <w:pStyle w:val="1fffb"/>
              <w:rPr>
                <w:rFonts w:cs="Times New Roman"/>
              </w:rPr>
            </w:pPr>
            <w:r w:rsidRPr="00307700">
              <w:rPr>
                <w:rFonts w:cs="Times New Roman"/>
              </w:rPr>
              <w:t>1977</w:t>
            </w:r>
          </w:p>
        </w:tc>
        <w:tc>
          <w:tcPr>
            <w:tcW w:w="454" w:type="pct"/>
            <w:vAlign w:val="center"/>
          </w:tcPr>
          <w:p w14:paraId="3C698346" w14:textId="77777777" w:rsidR="005B15D3" w:rsidRPr="00307700" w:rsidRDefault="005B15D3" w:rsidP="005B15D3">
            <w:pPr>
              <w:pStyle w:val="1fffb"/>
              <w:rPr>
                <w:rFonts w:cs="Times New Roman"/>
              </w:rPr>
            </w:pPr>
            <w:r w:rsidRPr="00307700">
              <w:rPr>
                <w:rFonts w:cs="Times New Roman"/>
              </w:rPr>
              <w:t>7</w:t>
            </w:r>
          </w:p>
        </w:tc>
        <w:tc>
          <w:tcPr>
            <w:tcW w:w="378" w:type="pct"/>
            <w:vAlign w:val="center"/>
          </w:tcPr>
          <w:p w14:paraId="36DDEF82" w14:textId="77777777" w:rsidR="005B15D3" w:rsidRPr="00307700" w:rsidRDefault="005B15D3" w:rsidP="005B15D3">
            <w:pPr>
              <w:pStyle w:val="1fffb"/>
              <w:rPr>
                <w:rFonts w:cs="Times New Roman"/>
              </w:rPr>
            </w:pPr>
            <w:r w:rsidRPr="00307700">
              <w:rPr>
                <w:rFonts w:cs="Times New Roman"/>
              </w:rPr>
              <w:t>1090,</w:t>
            </w:r>
          </w:p>
          <w:p w14:paraId="7B3A0C90" w14:textId="77777777" w:rsidR="005B15D3" w:rsidRPr="00307700" w:rsidRDefault="005B15D3" w:rsidP="005B15D3">
            <w:pPr>
              <w:pStyle w:val="1fffb"/>
              <w:rPr>
                <w:rFonts w:cs="Times New Roman"/>
              </w:rPr>
            </w:pPr>
            <w:r w:rsidRPr="00307700">
              <w:rPr>
                <w:rFonts w:cs="Times New Roman"/>
              </w:rPr>
              <w:t>1</w:t>
            </w:r>
          </w:p>
        </w:tc>
        <w:tc>
          <w:tcPr>
            <w:tcW w:w="288" w:type="pct"/>
            <w:vAlign w:val="center"/>
          </w:tcPr>
          <w:p w14:paraId="7D00F54F" w14:textId="77777777" w:rsidR="005B15D3" w:rsidRPr="00307700" w:rsidRDefault="005B15D3" w:rsidP="005B15D3">
            <w:pPr>
              <w:pStyle w:val="1fffb"/>
              <w:rPr>
                <w:rFonts w:cs="Times New Roman"/>
              </w:rPr>
            </w:pPr>
            <w:r w:rsidRPr="00307700">
              <w:rPr>
                <w:rFonts w:cs="Times New Roman"/>
              </w:rPr>
              <w:t>8</w:t>
            </w:r>
          </w:p>
        </w:tc>
        <w:tc>
          <w:tcPr>
            <w:tcW w:w="471" w:type="pct"/>
            <w:vAlign w:val="center"/>
          </w:tcPr>
          <w:p w14:paraId="28CFC16D" w14:textId="77777777" w:rsidR="005B15D3" w:rsidRPr="00307700" w:rsidRDefault="005B15D3" w:rsidP="005B15D3">
            <w:pPr>
              <w:pStyle w:val="1fffb"/>
              <w:rPr>
                <w:rFonts w:cs="Times New Roman"/>
              </w:rPr>
            </w:pPr>
            <w:r w:rsidRPr="00307700">
              <w:rPr>
                <w:rFonts w:cs="Times New Roman"/>
              </w:rPr>
              <w:t>4718</w:t>
            </w:r>
          </w:p>
        </w:tc>
        <w:tc>
          <w:tcPr>
            <w:tcW w:w="454" w:type="pct"/>
            <w:vAlign w:val="center"/>
          </w:tcPr>
          <w:p w14:paraId="453C3176" w14:textId="77777777" w:rsidR="005B15D3" w:rsidRPr="00307700" w:rsidRDefault="005B15D3" w:rsidP="005B15D3">
            <w:pPr>
              <w:pStyle w:val="1fffb"/>
              <w:rPr>
                <w:rFonts w:cs="Times New Roman"/>
              </w:rPr>
            </w:pPr>
            <w:r w:rsidRPr="00307700">
              <w:rPr>
                <w:rFonts w:cs="Times New Roman"/>
              </w:rPr>
              <w:t>27</w:t>
            </w:r>
          </w:p>
        </w:tc>
      </w:tr>
      <w:tr w:rsidR="00EB6B84" w:rsidRPr="00307700" w14:paraId="4670625A" w14:textId="77777777" w:rsidTr="005B15D3">
        <w:trPr>
          <w:trHeight w:val="20"/>
        </w:trPr>
        <w:tc>
          <w:tcPr>
            <w:tcW w:w="300" w:type="pct"/>
            <w:vAlign w:val="center"/>
          </w:tcPr>
          <w:p w14:paraId="5B26582C" w14:textId="77777777" w:rsidR="005B15D3" w:rsidRPr="00307700" w:rsidRDefault="005B15D3" w:rsidP="005B15D3">
            <w:pPr>
              <w:pStyle w:val="1fffb"/>
              <w:rPr>
                <w:rFonts w:cs="Times New Roman"/>
              </w:rPr>
            </w:pPr>
            <w:r w:rsidRPr="00307700">
              <w:rPr>
                <w:rFonts w:cs="Times New Roman"/>
              </w:rPr>
              <w:t>10</w:t>
            </w:r>
          </w:p>
        </w:tc>
        <w:tc>
          <w:tcPr>
            <w:tcW w:w="455" w:type="pct"/>
            <w:vAlign w:val="center"/>
          </w:tcPr>
          <w:p w14:paraId="691170CA" w14:textId="77777777" w:rsidR="005B15D3" w:rsidRPr="00307700" w:rsidRDefault="005B15D3" w:rsidP="005B15D3">
            <w:pPr>
              <w:pStyle w:val="1fffb"/>
              <w:rPr>
                <w:rFonts w:cs="Times New Roman"/>
              </w:rPr>
            </w:pPr>
            <w:r w:rsidRPr="00307700">
              <w:rPr>
                <w:rFonts w:cs="Times New Roman"/>
              </w:rPr>
              <w:t>80</w:t>
            </w:r>
          </w:p>
        </w:tc>
        <w:tc>
          <w:tcPr>
            <w:tcW w:w="528" w:type="pct"/>
            <w:vAlign w:val="center"/>
          </w:tcPr>
          <w:p w14:paraId="5D20E94C" w14:textId="77777777" w:rsidR="005B15D3" w:rsidRPr="00307700" w:rsidRDefault="005B15D3" w:rsidP="005B15D3">
            <w:pPr>
              <w:pStyle w:val="1fffb"/>
              <w:rPr>
                <w:rFonts w:cs="Times New Roman"/>
              </w:rPr>
            </w:pPr>
            <w:r w:rsidRPr="00307700">
              <w:rPr>
                <w:rFonts w:cs="Times New Roman"/>
              </w:rPr>
              <w:t>465</w:t>
            </w:r>
          </w:p>
        </w:tc>
        <w:tc>
          <w:tcPr>
            <w:tcW w:w="382" w:type="pct"/>
            <w:vAlign w:val="center"/>
          </w:tcPr>
          <w:p w14:paraId="52A2E25F" w14:textId="77777777" w:rsidR="005B15D3" w:rsidRPr="00307700" w:rsidRDefault="005B15D3" w:rsidP="005B15D3">
            <w:pPr>
              <w:pStyle w:val="1fffb"/>
              <w:rPr>
                <w:rFonts w:cs="Times New Roman"/>
              </w:rPr>
            </w:pPr>
            <w:r w:rsidRPr="00307700">
              <w:rPr>
                <w:rFonts w:cs="Times New Roman"/>
              </w:rPr>
              <w:t>7</w:t>
            </w:r>
          </w:p>
        </w:tc>
        <w:tc>
          <w:tcPr>
            <w:tcW w:w="378" w:type="pct"/>
            <w:vAlign w:val="center"/>
          </w:tcPr>
          <w:p w14:paraId="4DD34794" w14:textId="77777777" w:rsidR="005B15D3" w:rsidRPr="00307700" w:rsidRDefault="005B15D3" w:rsidP="005B15D3">
            <w:pPr>
              <w:pStyle w:val="1fffb"/>
              <w:rPr>
                <w:rFonts w:cs="Times New Roman"/>
              </w:rPr>
            </w:pPr>
            <w:r w:rsidRPr="00307700">
              <w:rPr>
                <w:rFonts w:cs="Times New Roman"/>
              </w:rPr>
              <w:t>927,5</w:t>
            </w:r>
          </w:p>
        </w:tc>
        <w:tc>
          <w:tcPr>
            <w:tcW w:w="454" w:type="pct"/>
            <w:vAlign w:val="center"/>
          </w:tcPr>
          <w:p w14:paraId="3D6DD647" w14:textId="77777777" w:rsidR="005B15D3" w:rsidRPr="00307700" w:rsidRDefault="005B15D3" w:rsidP="005B15D3">
            <w:pPr>
              <w:pStyle w:val="1fffb"/>
              <w:rPr>
                <w:rFonts w:cs="Times New Roman"/>
              </w:rPr>
            </w:pPr>
            <w:r w:rsidRPr="00307700">
              <w:rPr>
                <w:rFonts w:cs="Times New Roman"/>
              </w:rPr>
              <w:t>7</w:t>
            </w:r>
          </w:p>
        </w:tc>
        <w:tc>
          <w:tcPr>
            <w:tcW w:w="456" w:type="pct"/>
            <w:vAlign w:val="center"/>
          </w:tcPr>
          <w:p w14:paraId="39C22FA5" w14:textId="77777777" w:rsidR="005B15D3" w:rsidRPr="00307700" w:rsidRDefault="005B15D3" w:rsidP="005B15D3">
            <w:pPr>
              <w:pStyle w:val="1fffb"/>
              <w:rPr>
                <w:rFonts w:cs="Times New Roman"/>
              </w:rPr>
            </w:pPr>
            <w:r w:rsidRPr="00307700">
              <w:rPr>
                <w:rFonts w:cs="Times New Roman"/>
              </w:rPr>
              <w:t>224,8</w:t>
            </w:r>
          </w:p>
        </w:tc>
        <w:tc>
          <w:tcPr>
            <w:tcW w:w="454" w:type="pct"/>
            <w:vAlign w:val="center"/>
          </w:tcPr>
          <w:p w14:paraId="69AA9C37" w14:textId="77777777" w:rsidR="005B15D3" w:rsidRPr="00307700" w:rsidRDefault="005B15D3" w:rsidP="005B15D3">
            <w:pPr>
              <w:pStyle w:val="1fffb"/>
              <w:rPr>
                <w:rFonts w:cs="Times New Roman"/>
              </w:rPr>
            </w:pPr>
            <w:r w:rsidRPr="00307700">
              <w:rPr>
                <w:rFonts w:cs="Times New Roman"/>
              </w:rPr>
              <w:t>6</w:t>
            </w:r>
          </w:p>
        </w:tc>
        <w:tc>
          <w:tcPr>
            <w:tcW w:w="378" w:type="pct"/>
            <w:vAlign w:val="center"/>
          </w:tcPr>
          <w:p w14:paraId="5137CA90" w14:textId="77777777" w:rsidR="005B15D3" w:rsidRPr="00307700" w:rsidRDefault="005B15D3" w:rsidP="005B15D3">
            <w:pPr>
              <w:pStyle w:val="1fffb"/>
              <w:rPr>
                <w:rFonts w:cs="Times New Roman"/>
              </w:rPr>
            </w:pPr>
            <w:r w:rsidRPr="00307700">
              <w:rPr>
                <w:rFonts w:cs="Times New Roman"/>
              </w:rPr>
              <w:t>413,6</w:t>
            </w:r>
          </w:p>
        </w:tc>
        <w:tc>
          <w:tcPr>
            <w:tcW w:w="288" w:type="pct"/>
            <w:vAlign w:val="center"/>
          </w:tcPr>
          <w:p w14:paraId="6462D552" w14:textId="77777777" w:rsidR="005B15D3" w:rsidRPr="00307700" w:rsidRDefault="005B15D3" w:rsidP="005B15D3">
            <w:pPr>
              <w:pStyle w:val="1fffb"/>
              <w:rPr>
                <w:rFonts w:cs="Times New Roman"/>
              </w:rPr>
            </w:pPr>
            <w:r w:rsidRPr="00307700">
              <w:rPr>
                <w:rFonts w:cs="Times New Roman"/>
              </w:rPr>
              <w:t>3</w:t>
            </w:r>
          </w:p>
        </w:tc>
        <w:tc>
          <w:tcPr>
            <w:tcW w:w="471" w:type="pct"/>
            <w:vAlign w:val="center"/>
          </w:tcPr>
          <w:p w14:paraId="3E9E90EB" w14:textId="77777777" w:rsidR="005B15D3" w:rsidRPr="00307700" w:rsidRDefault="005B15D3" w:rsidP="005B15D3">
            <w:pPr>
              <w:pStyle w:val="1fffb"/>
              <w:rPr>
                <w:rFonts w:cs="Times New Roman"/>
              </w:rPr>
            </w:pPr>
            <w:r w:rsidRPr="00307700">
              <w:rPr>
                <w:rFonts w:cs="Times New Roman"/>
              </w:rPr>
              <w:t>2030,9</w:t>
            </w:r>
          </w:p>
        </w:tc>
        <w:tc>
          <w:tcPr>
            <w:tcW w:w="454" w:type="pct"/>
            <w:vAlign w:val="center"/>
          </w:tcPr>
          <w:p w14:paraId="642A50F3" w14:textId="77777777" w:rsidR="005B15D3" w:rsidRPr="00307700" w:rsidRDefault="005B15D3" w:rsidP="005B15D3">
            <w:pPr>
              <w:pStyle w:val="1fffb"/>
              <w:rPr>
                <w:rFonts w:cs="Times New Roman"/>
              </w:rPr>
            </w:pPr>
            <w:r w:rsidRPr="00307700">
              <w:rPr>
                <w:rFonts w:cs="Times New Roman"/>
              </w:rPr>
              <w:t>23</w:t>
            </w:r>
          </w:p>
        </w:tc>
      </w:tr>
      <w:tr w:rsidR="00EB6B84" w:rsidRPr="00307700" w14:paraId="14BF73E6" w14:textId="77777777" w:rsidTr="005B15D3">
        <w:trPr>
          <w:trHeight w:val="20"/>
        </w:trPr>
        <w:tc>
          <w:tcPr>
            <w:tcW w:w="300" w:type="pct"/>
            <w:vAlign w:val="center"/>
          </w:tcPr>
          <w:p w14:paraId="6079FBFF" w14:textId="77777777" w:rsidR="005B15D3" w:rsidRPr="00307700" w:rsidRDefault="005B15D3" w:rsidP="005B15D3">
            <w:pPr>
              <w:pStyle w:val="1fffb"/>
              <w:rPr>
                <w:rFonts w:cs="Times New Roman"/>
              </w:rPr>
            </w:pPr>
            <w:r w:rsidRPr="00307700">
              <w:rPr>
                <w:rFonts w:cs="Times New Roman"/>
              </w:rPr>
              <w:t>11</w:t>
            </w:r>
          </w:p>
        </w:tc>
        <w:tc>
          <w:tcPr>
            <w:tcW w:w="455" w:type="pct"/>
            <w:vAlign w:val="center"/>
          </w:tcPr>
          <w:p w14:paraId="42C555A8" w14:textId="77777777" w:rsidR="005B15D3" w:rsidRPr="00307700" w:rsidRDefault="005B15D3" w:rsidP="005B15D3">
            <w:pPr>
              <w:pStyle w:val="1fffb"/>
              <w:rPr>
                <w:rFonts w:cs="Times New Roman"/>
              </w:rPr>
            </w:pPr>
            <w:r w:rsidRPr="00307700">
              <w:rPr>
                <w:rFonts w:cs="Times New Roman"/>
              </w:rPr>
              <w:t>65</w:t>
            </w:r>
          </w:p>
        </w:tc>
        <w:tc>
          <w:tcPr>
            <w:tcW w:w="528" w:type="pct"/>
            <w:vAlign w:val="center"/>
          </w:tcPr>
          <w:p w14:paraId="2773D6B7" w14:textId="77777777" w:rsidR="005B15D3" w:rsidRPr="00307700" w:rsidRDefault="005B15D3" w:rsidP="005B15D3">
            <w:pPr>
              <w:pStyle w:val="1fffb"/>
              <w:rPr>
                <w:rFonts w:cs="Times New Roman"/>
              </w:rPr>
            </w:pPr>
            <w:r w:rsidRPr="00307700">
              <w:rPr>
                <w:rFonts w:cs="Times New Roman"/>
              </w:rPr>
              <w:t>0</w:t>
            </w:r>
          </w:p>
        </w:tc>
        <w:tc>
          <w:tcPr>
            <w:tcW w:w="382" w:type="pct"/>
            <w:vAlign w:val="center"/>
          </w:tcPr>
          <w:p w14:paraId="2200E54D" w14:textId="77777777" w:rsidR="005B15D3" w:rsidRPr="00307700" w:rsidRDefault="005B15D3" w:rsidP="005B15D3">
            <w:pPr>
              <w:pStyle w:val="1fffb"/>
              <w:rPr>
                <w:rFonts w:cs="Times New Roman"/>
              </w:rPr>
            </w:pPr>
          </w:p>
        </w:tc>
        <w:tc>
          <w:tcPr>
            <w:tcW w:w="378" w:type="pct"/>
            <w:vAlign w:val="center"/>
          </w:tcPr>
          <w:p w14:paraId="17698501" w14:textId="77777777" w:rsidR="005B15D3" w:rsidRPr="00307700" w:rsidRDefault="005B15D3" w:rsidP="005B15D3">
            <w:pPr>
              <w:pStyle w:val="1fffb"/>
              <w:rPr>
                <w:rFonts w:cs="Times New Roman"/>
              </w:rPr>
            </w:pPr>
            <w:r w:rsidRPr="00307700">
              <w:rPr>
                <w:rFonts w:cs="Times New Roman"/>
              </w:rPr>
              <w:t>0</w:t>
            </w:r>
          </w:p>
        </w:tc>
        <w:tc>
          <w:tcPr>
            <w:tcW w:w="454" w:type="pct"/>
            <w:vAlign w:val="center"/>
          </w:tcPr>
          <w:p w14:paraId="46203C86" w14:textId="77777777" w:rsidR="005B15D3" w:rsidRPr="00307700" w:rsidRDefault="005B15D3" w:rsidP="005B15D3">
            <w:pPr>
              <w:pStyle w:val="1fffb"/>
              <w:rPr>
                <w:rFonts w:cs="Times New Roman"/>
              </w:rPr>
            </w:pPr>
          </w:p>
        </w:tc>
        <w:tc>
          <w:tcPr>
            <w:tcW w:w="456" w:type="pct"/>
            <w:vAlign w:val="center"/>
          </w:tcPr>
          <w:p w14:paraId="5DBEAD41" w14:textId="77777777" w:rsidR="005B15D3" w:rsidRPr="00307700" w:rsidRDefault="005B15D3" w:rsidP="005B15D3">
            <w:pPr>
              <w:pStyle w:val="1fffb"/>
              <w:rPr>
                <w:rFonts w:cs="Times New Roman"/>
              </w:rPr>
            </w:pPr>
            <w:r w:rsidRPr="00307700">
              <w:rPr>
                <w:rFonts w:cs="Times New Roman"/>
              </w:rPr>
              <w:t>15,4</w:t>
            </w:r>
          </w:p>
        </w:tc>
        <w:tc>
          <w:tcPr>
            <w:tcW w:w="454" w:type="pct"/>
            <w:vAlign w:val="center"/>
          </w:tcPr>
          <w:p w14:paraId="770988E0" w14:textId="77777777" w:rsidR="005B15D3" w:rsidRPr="00307700" w:rsidRDefault="005B15D3" w:rsidP="005B15D3">
            <w:pPr>
              <w:pStyle w:val="1fffb"/>
              <w:rPr>
                <w:rFonts w:cs="Times New Roman"/>
              </w:rPr>
            </w:pPr>
            <w:r w:rsidRPr="00307700">
              <w:rPr>
                <w:rFonts w:cs="Times New Roman"/>
              </w:rPr>
              <w:t>1</w:t>
            </w:r>
          </w:p>
        </w:tc>
        <w:tc>
          <w:tcPr>
            <w:tcW w:w="378" w:type="pct"/>
            <w:vAlign w:val="center"/>
          </w:tcPr>
          <w:p w14:paraId="43D4F9A7" w14:textId="77777777" w:rsidR="005B15D3" w:rsidRPr="00307700" w:rsidRDefault="005B15D3" w:rsidP="005B15D3">
            <w:pPr>
              <w:pStyle w:val="1fffb"/>
              <w:rPr>
                <w:rFonts w:cs="Times New Roman"/>
              </w:rPr>
            </w:pPr>
          </w:p>
        </w:tc>
        <w:tc>
          <w:tcPr>
            <w:tcW w:w="288" w:type="pct"/>
            <w:vAlign w:val="center"/>
          </w:tcPr>
          <w:p w14:paraId="5C7A544F" w14:textId="77777777" w:rsidR="005B15D3" w:rsidRPr="00307700" w:rsidRDefault="005B15D3" w:rsidP="005B15D3">
            <w:pPr>
              <w:pStyle w:val="1fffb"/>
              <w:rPr>
                <w:rFonts w:cs="Times New Roman"/>
              </w:rPr>
            </w:pPr>
          </w:p>
        </w:tc>
        <w:tc>
          <w:tcPr>
            <w:tcW w:w="471" w:type="pct"/>
            <w:vAlign w:val="center"/>
          </w:tcPr>
          <w:p w14:paraId="5C012FF7" w14:textId="77777777" w:rsidR="005B15D3" w:rsidRPr="00307700" w:rsidRDefault="005B15D3" w:rsidP="005B15D3">
            <w:pPr>
              <w:pStyle w:val="1fffb"/>
              <w:rPr>
                <w:rFonts w:cs="Times New Roman"/>
              </w:rPr>
            </w:pPr>
            <w:r w:rsidRPr="00307700">
              <w:rPr>
                <w:rFonts w:cs="Times New Roman"/>
              </w:rPr>
              <w:t>15,4</w:t>
            </w:r>
          </w:p>
        </w:tc>
        <w:tc>
          <w:tcPr>
            <w:tcW w:w="454" w:type="pct"/>
            <w:vAlign w:val="center"/>
          </w:tcPr>
          <w:p w14:paraId="349A0BB2" w14:textId="77777777" w:rsidR="005B15D3" w:rsidRPr="00307700" w:rsidRDefault="005B15D3" w:rsidP="005B15D3">
            <w:pPr>
              <w:pStyle w:val="1fffb"/>
              <w:rPr>
                <w:rFonts w:cs="Times New Roman"/>
              </w:rPr>
            </w:pPr>
            <w:r w:rsidRPr="00307700">
              <w:rPr>
                <w:rFonts w:cs="Times New Roman"/>
              </w:rPr>
              <w:t>1</w:t>
            </w:r>
          </w:p>
        </w:tc>
      </w:tr>
      <w:tr w:rsidR="00EB6B84" w:rsidRPr="00307700" w14:paraId="315A2719" w14:textId="77777777" w:rsidTr="005B15D3">
        <w:trPr>
          <w:trHeight w:val="20"/>
        </w:trPr>
        <w:tc>
          <w:tcPr>
            <w:tcW w:w="300" w:type="pct"/>
            <w:vAlign w:val="center"/>
          </w:tcPr>
          <w:p w14:paraId="0FCDF5EE" w14:textId="77777777" w:rsidR="005B15D3" w:rsidRPr="00307700" w:rsidRDefault="005B15D3" w:rsidP="005B15D3">
            <w:pPr>
              <w:pStyle w:val="1fffb"/>
              <w:rPr>
                <w:rFonts w:cs="Times New Roman"/>
              </w:rPr>
            </w:pPr>
            <w:r w:rsidRPr="00307700">
              <w:rPr>
                <w:rFonts w:cs="Times New Roman"/>
              </w:rPr>
              <w:t>12</w:t>
            </w:r>
          </w:p>
        </w:tc>
        <w:tc>
          <w:tcPr>
            <w:tcW w:w="455" w:type="pct"/>
            <w:vAlign w:val="center"/>
          </w:tcPr>
          <w:p w14:paraId="6B6067DA" w14:textId="77777777" w:rsidR="005B15D3" w:rsidRPr="00307700" w:rsidRDefault="005B15D3" w:rsidP="005B15D3">
            <w:pPr>
              <w:pStyle w:val="1fffb"/>
              <w:rPr>
                <w:rFonts w:cs="Times New Roman"/>
              </w:rPr>
            </w:pPr>
            <w:r w:rsidRPr="00307700">
              <w:rPr>
                <w:rFonts w:cs="Times New Roman"/>
              </w:rPr>
              <w:t>50</w:t>
            </w:r>
          </w:p>
        </w:tc>
        <w:tc>
          <w:tcPr>
            <w:tcW w:w="528" w:type="pct"/>
            <w:vAlign w:val="center"/>
          </w:tcPr>
          <w:p w14:paraId="6C7CFF78" w14:textId="77777777" w:rsidR="005B15D3" w:rsidRPr="00307700" w:rsidRDefault="005B15D3" w:rsidP="005B15D3">
            <w:pPr>
              <w:pStyle w:val="1fffb"/>
              <w:rPr>
                <w:rFonts w:cs="Times New Roman"/>
              </w:rPr>
            </w:pPr>
            <w:r w:rsidRPr="00307700">
              <w:rPr>
                <w:rFonts w:cs="Times New Roman"/>
              </w:rPr>
              <w:t>68,4</w:t>
            </w:r>
          </w:p>
        </w:tc>
        <w:tc>
          <w:tcPr>
            <w:tcW w:w="382" w:type="pct"/>
            <w:vAlign w:val="center"/>
          </w:tcPr>
          <w:p w14:paraId="12618061" w14:textId="77777777" w:rsidR="005B15D3" w:rsidRPr="00307700" w:rsidRDefault="005B15D3" w:rsidP="005B15D3">
            <w:pPr>
              <w:pStyle w:val="1fffb"/>
              <w:rPr>
                <w:rFonts w:cs="Times New Roman"/>
              </w:rPr>
            </w:pPr>
            <w:r w:rsidRPr="00307700">
              <w:rPr>
                <w:rFonts w:cs="Times New Roman"/>
              </w:rPr>
              <w:t>2</w:t>
            </w:r>
          </w:p>
        </w:tc>
        <w:tc>
          <w:tcPr>
            <w:tcW w:w="378" w:type="pct"/>
            <w:vAlign w:val="center"/>
          </w:tcPr>
          <w:p w14:paraId="4186BE5D" w14:textId="77777777" w:rsidR="005B15D3" w:rsidRPr="00307700" w:rsidRDefault="005B15D3" w:rsidP="005B15D3">
            <w:pPr>
              <w:pStyle w:val="1fffb"/>
              <w:rPr>
                <w:rFonts w:cs="Times New Roman"/>
              </w:rPr>
            </w:pPr>
            <w:r w:rsidRPr="00307700">
              <w:rPr>
                <w:rFonts w:cs="Times New Roman"/>
              </w:rPr>
              <w:t>32,6</w:t>
            </w:r>
          </w:p>
        </w:tc>
        <w:tc>
          <w:tcPr>
            <w:tcW w:w="454" w:type="pct"/>
            <w:vAlign w:val="center"/>
          </w:tcPr>
          <w:p w14:paraId="6941C74E" w14:textId="77777777" w:rsidR="005B15D3" w:rsidRPr="00307700" w:rsidRDefault="005B15D3" w:rsidP="005B15D3">
            <w:pPr>
              <w:pStyle w:val="1fffb"/>
              <w:rPr>
                <w:rFonts w:cs="Times New Roman"/>
              </w:rPr>
            </w:pPr>
            <w:r w:rsidRPr="00307700">
              <w:rPr>
                <w:rFonts w:cs="Times New Roman"/>
              </w:rPr>
              <w:t>2</w:t>
            </w:r>
          </w:p>
        </w:tc>
        <w:tc>
          <w:tcPr>
            <w:tcW w:w="456" w:type="pct"/>
            <w:vAlign w:val="center"/>
          </w:tcPr>
          <w:p w14:paraId="1B87ED28" w14:textId="77777777" w:rsidR="005B15D3" w:rsidRPr="00307700" w:rsidRDefault="005B15D3" w:rsidP="005B15D3">
            <w:pPr>
              <w:pStyle w:val="1fffb"/>
              <w:rPr>
                <w:rFonts w:cs="Times New Roman"/>
              </w:rPr>
            </w:pPr>
            <w:r w:rsidRPr="00307700">
              <w:rPr>
                <w:rFonts w:cs="Times New Roman"/>
              </w:rPr>
              <w:t>181,7</w:t>
            </w:r>
          </w:p>
        </w:tc>
        <w:tc>
          <w:tcPr>
            <w:tcW w:w="454" w:type="pct"/>
            <w:vAlign w:val="center"/>
          </w:tcPr>
          <w:p w14:paraId="48A1C7A3" w14:textId="77777777" w:rsidR="005B15D3" w:rsidRPr="00307700" w:rsidRDefault="005B15D3" w:rsidP="005B15D3">
            <w:pPr>
              <w:pStyle w:val="1fffb"/>
              <w:rPr>
                <w:rFonts w:cs="Times New Roman"/>
              </w:rPr>
            </w:pPr>
            <w:r w:rsidRPr="00307700">
              <w:rPr>
                <w:rFonts w:cs="Times New Roman"/>
              </w:rPr>
              <w:t>2</w:t>
            </w:r>
          </w:p>
        </w:tc>
        <w:tc>
          <w:tcPr>
            <w:tcW w:w="378" w:type="pct"/>
            <w:vAlign w:val="center"/>
          </w:tcPr>
          <w:p w14:paraId="01748339" w14:textId="77777777" w:rsidR="005B15D3" w:rsidRPr="00307700" w:rsidRDefault="005B15D3" w:rsidP="005B15D3">
            <w:pPr>
              <w:pStyle w:val="1fffb"/>
              <w:rPr>
                <w:rFonts w:cs="Times New Roman"/>
              </w:rPr>
            </w:pPr>
          </w:p>
        </w:tc>
        <w:tc>
          <w:tcPr>
            <w:tcW w:w="288" w:type="pct"/>
            <w:vAlign w:val="center"/>
          </w:tcPr>
          <w:p w14:paraId="6DDACE5D" w14:textId="77777777" w:rsidR="005B15D3" w:rsidRPr="00307700" w:rsidRDefault="005B15D3" w:rsidP="005B15D3">
            <w:pPr>
              <w:pStyle w:val="1fffb"/>
              <w:rPr>
                <w:rFonts w:cs="Times New Roman"/>
              </w:rPr>
            </w:pPr>
          </w:p>
        </w:tc>
        <w:tc>
          <w:tcPr>
            <w:tcW w:w="471" w:type="pct"/>
            <w:vAlign w:val="center"/>
          </w:tcPr>
          <w:p w14:paraId="7E2BA983" w14:textId="77777777" w:rsidR="005B15D3" w:rsidRPr="00307700" w:rsidRDefault="005B15D3" w:rsidP="005B15D3">
            <w:pPr>
              <w:pStyle w:val="1fffb"/>
              <w:rPr>
                <w:rFonts w:cs="Times New Roman"/>
              </w:rPr>
            </w:pPr>
            <w:r w:rsidRPr="00307700">
              <w:rPr>
                <w:rFonts w:cs="Times New Roman"/>
              </w:rPr>
              <w:t>282,7</w:t>
            </w:r>
          </w:p>
        </w:tc>
        <w:tc>
          <w:tcPr>
            <w:tcW w:w="454" w:type="pct"/>
            <w:vAlign w:val="center"/>
          </w:tcPr>
          <w:p w14:paraId="6C130956" w14:textId="77777777" w:rsidR="005B15D3" w:rsidRPr="00307700" w:rsidRDefault="005B15D3" w:rsidP="005B15D3">
            <w:pPr>
              <w:pStyle w:val="1fffb"/>
              <w:rPr>
                <w:rFonts w:cs="Times New Roman"/>
              </w:rPr>
            </w:pPr>
            <w:r w:rsidRPr="00307700">
              <w:rPr>
                <w:rFonts w:cs="Times New Roman"/>
              </w:rPr>
              <w:t>6</w:t>
            </w:r>
          </w:p>
        </w:tc>
      </w:tr>
      <w:tr w:rsidR="00EB6B84" w:rsidRPr="00307700" w14:paraId="41C0AC9E" w14:textId="77777777" w:rsidTr="005B15D3">
        <w:trPr>
          <w:trHeight w:val="20"/>
        </w:trPr>
        <w:tc>
          <w:tcPr>
            <w:tcW w:w="300" w:type="pct"/>
            <w:vAlign w:val="center"/>
          </w:tcPr>
          <w:p w14:paraId="6A9AB17D" w14:textId="77777777" w:rsidR="005B15D3" w:rsidRPr="00307700" w:rsidRDefault="005B15D3" w:rsidP="005B15D3">
            <w:pPr>
              <w:pStyle w:val="1fffb"/>
              <w:rPr>
                <w:rFonts w:cs="Times New Roman"/>
              </w:rPr>
            </w:pPr>
            <w:r w:rsidRPr="00307700">
              <w:rPr>
                <w:rFonts w:cs="Times New Roman"/>
              </w:rPr>
              <w:t>14</w:t>
            </w:r>
          </w:p>
        </w:tc>
        <w:tc>
          <w:tcPr>
            <w:tcW w:w="455" w:type="pct"/>
            <w:vAlign w:val="center"/>
          </w:tcPr>
          <w:p w14:paraId="4B97E638" w14:textId="77777777" w:rsidR="005B15D3" w:rsidRPr="00307700" w:rsidRDefault="005B15D3" w:rsidP="005B15D3">
            <w:pPr>
              <w:pStyle w:val="1fffb"/>
              <w:rPr>
                <w:rFonts w:cs="Times New Roman"/>
              </w:rPr>
            </w:pPr>
          </w:p>
        </w:tc>
        <w:tc>
          <w:tcPr>
            <w:tcW w:w="528" w:type="pct"/>
            <w:vAlign w:val="center"/>
          </w:tcPr>
          <w:p w14:paraId="1D67DC12" w14:textId="77777777" w:rsidR="005B15D3" w:rsidRPr="00307700" w:rsidRDefault="005B15D3" w:rsidP="005B15D3">
            <w:pPr>
              <w:pStyle w:val="1fffb"/>
              <w:rPr>
                <w:rFonts w:cs="Times New Roman"/>
              </w:rPr>
            </w:pPr>
          </w:p>
        </w:tc>
        <w:tc>
          <w:tcPr>
            <w:tcW w:w="382" w:type="pct"/>
            <w:vAlign w:val="center"/>
          </w:tcPr>
          <w:p w14:paraId="34725D54" w14:textId="77777777" w:rsidR="005B15D3" w:rsidRPr="00307700" w:rsidRDefault="005B15D3" w:rsidP="005B15D3">
            <w:pPr>
              <w:pStyle w:val="1fffb"/>
              <w:rPr>
                <w:rFonts w:cs="Times New Roman"/>
              </w:rPr>
            </w:pPr>
          </w:p>
        </w:tc>
        <w:tc>
          <w:tcPr>
            <w:tcW w:w="378" w:type="pct"/>
            <w:vAlign w:val="center"/>
          </w:tcPr>
          <w:p w14:paraId="22734199" w14:textId="77777777" w:rsidR="005B15D3" w:rsidRPr="00307700" w:rsidRDefault="005B15D3" w:rsidP="005B15D3">
            <w:pPr>
              <w:pStyle w:val="1fffb"/>
              <w:rPr>
                <w:rFonts w:cs="Times New Roman"/>
              </w:rPr>
            </w:pPr>
          </w:p>
        </w:tc>
        <w:tc>
          <w:tcPr>
            <w:tcW w:w="454" w:type="pct"/>
            <w:vAlign w:val="center"/>
          </w:tcPr>
          <w:p w14:paraId="3AA85B81" w14:textId="77777777" w:rsidR="005B15D3" w:rsidRPr="00307700" w:rsidRDefault="005B15D3" w:rsidP="005B15D3">
            <w:pPr>
              <w:pStyle w:val="1fffb"/>
              <w:rPr>
                <w:rFonts w:cs="Times New Roman"/>
              </w:rPr>
            </w:pPr>
          </w:p>
        </w:tc>
        <w:tc>
          <w:tcPr>
            <w:tcW w:w="456" w:type="pct"/>
            <w:vAlign w:val="center"/>
          </w:tcPr>
          <w:p w14:paraId="67CB444B" w14:textId="77777777" w:rsidR="005B15D3" w:rsidRPr="00307700" w:rsidRDefault="005B15D3" w:rsidP="005B15D3">
            <w:pPr>
              <w:pStyle w:val="1fffb"/>
              <w:rPr>
                <w:rFonts w:cs="Times New Roman"/>
              </w:rPr>
            </w:pPr>
          </w:p>
        </w:tc>
        <w:tc>
          <w:tcPr>
            <w:tcW w:w="454" w:type="pct"/>
            <w:vAlign w:val="center"/>
          </w:tcPr>
          <w:p w14:paraId="7C07E8AE" w14:textId="77777777" w:rsidR="005B15D3" w:rsidRPr="00307700" w:rsidRDefault="005B15D3" w:rsidP="005B15D3">
            <w:pPr>
              <w:pStyle w:val="1fffb"/>
              <w:rPr>
                <w:rFonts w:cs="Times New Roman"/>
              </w:rPr>
            </w:pPr>
          </w:p>
        </w:tc>
        <w:tc>
          <w:tcPr>
            <w:tcW w:w="378" w:type="pct"/>
            <w:vAlign w:val="center"/>
          </w:tcPr>
          <w:p w14:paraId="56764994" w14:textId="77777777" w:rsidR="005B15D3" w:rsidRPr="00307700" w:rsidRDefault="005B15D3" w:rsidP="005B15D3">
            <w:pPr>
              <w:pStyle w:val="1fffb"/>
              <w:rPr>
                <w:rFonts w:cs="Times New Roman"/>
              </w:rPr>
            </w:pPr>
          </w:p>
        </w:tc>
        <w:tc>
          <w:tcPr>
            <w:tcW w:w="288" w:type="pct"/>
            <w:vAlign w:val="center"/>
          </w:tcPr>
          <w:p w14:paraId="12F1A20A" w14:textId="77777777" w:rsidR="005B15D3" w:rsidRPr="00307700" w:rsidRDefault="005B15D3" w:rsidP="005B15D3">
            <w:pPr>
              <w:pStyle w:val="1fffb"/>
              <w:rPr>
                <w:rFonts w:cs="Times New Roman"/>
              </w:rPr>
            </w:pPr>
          </w:p>
        </w:tc>
        <w:tc>
          <w:tcPr>
            <w:tcW w:w="471" w:type="pct"/>
            <w:vAlign w:val="center"/>
          </w:tcPr>
          <w:p w14:paraId="5AE202FE" w14:textId="77777777" w:rsidR="005B15D3" w:rsidRPr="00307700" w:rsidRDefault="005B15D3" w:rsidP="005B15D3">
            <w:pPr>
              <w:pStyle w:val="1fffb"/>
              <w:rPr>
                <w:rFonts w:cs="Times New Roman"/>
              </w:rPr>
            </w:pPr>
            <w:r w:rsidRPr="00307700">
              <w:rPr>
                <w:rFonts w:cs="Times New Roman"/>
              </w:rPr>
              <w:t>0</w:t>
            </w:r>
          </w:p>
        </w:tc>
        <w:tc>
          <w:tcPr>
            <w:tcW w:w="454" w:type="pct"/>
            <w:vAlign w:val="center"/>
          </w:tcPr>
          <w:p w14:paraId="2B99AE4E" w14:textId="77777777" w:rsidR="005B15D3" w:rsidRPr="00307700" w:rsidRDefault="005B15D3" w:rsidP="005B15D3">
            <w:pPr>
              <w:pStyle w:val="1fffb"/>
              <w:rPr>
                <w:rFonts w:cs="Times New Roman"/>
              </w:rPr>
            </w:pPr>
            <w:r w:rsidRPr="00307700">
              <w:rPr>
                <w:rFonts w:cs="Times New Roman"/>
              </w:rPr>
              <w:t>0</w:t>
            </w:r>
          </w:p>
        </w:tc>
      </w:tr>
      <w:tr w:rsidR="00EB6B84" w:rsidRPr="00307700" w14:paraId="6B60DE3D" w14:textId="77777777" w:rsidTr="005B15D3">
        <w:trPr>
          <w:trHeight w:val="20"/>
        </w:trPr>
        <w:tc>
          <w:tcPr>
            <w:tcW w:w="300" w:type="pct"/>
            <w:vAlign w:val="center"/>
          </w:tcPr>
          <w:p w14:paraId="17AB11C7" w14:textId="77777777" w:rsidR="005B15D3" w:rsidRPr="00307700" w:rsidRDefault="005B15D3" w:rsidP="005B15D3">
            <w:pPr>
              <w:pStyle w:val="1fffb"/>
              <w:rPr>
                <w:rFonts w:cs="Times New Roman"/>
              </w:rPr>
            </w:pPr>
          </w:p>
        </w:tc>
        <w:tc>
          <w:tcPr>
            <w:tcW w:w="455" w:type="pct"/>
            <w:vAlign w:val="center"/>
          </w:tcPr>
          <w:p w14:paraId="18D5B3BF" w14:textId="77777777" w:rsidR="005B15D3" w:rsidRPr="00307700" w:rsidRDefault="005B15D3" w:rsidP="005B15D3">
            <w:pPr>
              <w:pStyle w:val="1fffb"/>
              <w:rPr>
                <w:rFonts w:cs="Times New Roman"/>
              </w:rPr>
            </w:pPr>
          </w:p>
        </w:tc>
        <w:tc>
          <w:tcPr>
            <w:tcW w:w="528" w:type="pct"/>
            <w:vAlign w:val="center"/>
          </w:tcPr>
          <w:p w14:paraId="595D5F8E" w14:textId="77777777" w:rsidR="005B15D3" w:rsidRPr="00307700" w:rsidRDefault="005B15D3" w:rsidP="005B15D3">
            <w:pPr>
              <w:pStyle w:val="1fffb"/>
              <w:rPr>
                <w:rFonts w:cs="Times New Roman"/>
              </w:rPr>
            </w:pPr>
          </w:p>
        </w:tc>
        <w:tc>
          <w:tcPr>
            <w:tcW w:w="382" w:type="pct"/>
            <w:vAlign w:val="center"/>
          </w:tcPr>
          <w:p w14:paraId="6E27BB20" w14:textId="77777777" w:rsidR="005B15D3" w:rsidRPr="00307700" w:rsidRDefault="005B15D3" w:rsidP="005B15D3">
            <w:pPr>
              <w:pStyle w:val="1fffb"/>
              <w:rPr>
                <w:rFonts w:cs="Times New Roman"/>
              </w:rPr>
            </w:pPr>
          </w:p>
        </w:tc>
        <w:tc>
          <w:tcPr>
            <w:tcW w:w="378" w:type="pct"/>
            <w:vAlign w:val="center"/>
          </w:tcPr>
          <w:p w14:paraId="0542B416" w14:textId="77777777" w:rsidR="005B15D3" w:rsidRPr="00307700" w:rsidRDefault="005B15D3" w:rsidP="005B15D3">
            <w:pPr>
              <w:pStyle w:val="1fffb"/>
              <w:rPr>
                <w:rFonts w:cs="Times New Roman"/>
              </w:rPr>
            </w:pPr>
          </w:p>
        </w:tc>
        <w:tc>
          <w:tcPr>
            <w:tcW w:w="454" w:type="pct"/>
            <w:vAlign w:val="center"/>
          </w:tcPr>
          <w:p w14:paraId="6B037466" w14:textId="77777777" w:rsidR="005B15D3" w:rsidRPr="00307700" w:rsidRDefault="005B15D3" w:rsidP="005B15D3">
            <w:pPr>
              <w:pStyle w:val="1fffb"/>
              <w:rPr>
                <w:rFonts w:cs="Times New Roman"/>
              </w:rPr>
            </w:pPr>
          </w:p>
        </w:tc>
        <w:tc>
          <w:tcPr>
            <w:tcW w:w="456" w:type="pct"/>
            <w:vAlign w:val="center"/>
          </w:tcPr>
          <w:p w14:paraId="7E956709" w14:textId="77777777" w:rsidR="005B15D3" w:rsidRPr="00307700" w:rsidRDefault="005B15D3" w:rsidP="005B15D3">
            <w:pPr>
              <w:pStyle w:val="1fffb"/>
              <w:rPr>
                <w:rFonts w:cs="Times New Roman"/>
              </w:rPr>
            </w:pPr>
          </w:p>
        </w:tc>
        <w:tc>
          <w:tcPr>
            <w:tcW w:w="454" w:type="pct"/>
            <w:vAlign w:val="center"/>
          </w:tcPr>
          <w:p w14:paraId="449EB962" w14:textId="77777777" w:rsidR="005B15D3" w:rsidRPr="00307700" w:rsidRDefault="005B15D3" w:rsidP="005B15D3">
            <w:pPr>
              <w:pStyle w:val="1fffb"/>
              <w:rPr>
                <w:rFonts w:cs="Times New Roman"/>
              </w:rPr>
            </w:pPr>
          </w:p>
        </w:tc>
        <w:tc>
          <w:tcPr>
            <w:tcW w:w="378" w:type="pct"/>
            <w:vAlign w:val="center"/>
          </w:tcPr>
          <w:p w14:paraId="183ABAD9" w14:textId="77777777" w:rsidR="005B15D3" w:rsidRPr="00307700" w:rsidRDefault="005B15D3" w:rsidP="005B15D3">
            <w:pPr>
              <w:pStyle w:val="1fffb"/>
              <w:rPr>
                <w:rFonts w:cs="Times New Roman"/>
              </w:rPr>
            </w:pPr>
          </w:p>
        </w:tc>
        <w:tc>
          <w:tcPr>
            <w:tcW w:w="288" w:type="pct"/>
            <w:vAlign w:val="center"/>
          </w:tcPr>
          <w:p w14:paraId="201ECCEF" w14:textId="77777777" w:rsidR="005B15D3" w:rsidRPr="00307700" w:rsidRDefault="005B15D3" w:rsidP="005B15D3">
            <w:pPr>
              <w:pStyle w:val="1fffb"/>
              <w:rPr>
                <w:rFonts w:cs="Times New Roman"/>
              </w:rPr>
            </w:pPr>
          </w:p>
        </w:tc>
        <w:tc>
          <w:tcPr>
            <w:tcW w:w="471" w:type="pct"/>
            <w:vAlign w:val="center"/>
          </w:tcPr>
          <w:p w14:paraId="58A8A5D8" w14:textId="77777777" w:rsidR="005B15D3" w:rsidRPr="00307700" w:rsidRDefault="005B15D3" w:rsidP="005B15D3">
            <w:pPr>
              <w:pStyle w:val="1fffb"/>
              <w:rPr>
                <w:rFonts w:cs="Times New Roman"/>
              </w:rPr>
            </w:pPr>
            <w:r w:rsidRPr="00307700">
              <w:rPr>
                <w:rFonts w:cs="Times New Roman"/>
              </w:rPr>
              <w:t>0</w:t>
            </w:r>
          </w:p>
        </w:tc>
        <w:tc>
          <w:tcPr>
            <w:tcW w:w="454" w:type="pct"/>
            <w:vAlign w:val="center"/>
          </w:tcPr>
          <w:p w14:paraId="58EF3213" w14:textId="77777777" w:rsidR="005B15D3" w:rsidRPr="00307700" w:rsidRDefault="005B15D3" w:rsidP="005B15D3">
            <w:pPr>
              <w:pStyle w:val="1fffb"/>
              <w:rPr>
                <w:rFonts w:cs="Times New Roman"/>
              </w:rPr>
            </w:pPr>
            <w:r w:rsidRPr="00307700">
              <w:rPr>
                <w:rFonts w:cs="Times New Roman"/>
              </w:rPr>
              <w:t>0</w:t>
            </w:r>
          </w:p>
        </w:tc>
      </w:tr>
      <w:tr w:rsidR="00EB6B84" w:rsidRPr="00307700" w14:paraId="42995342" w14:textId="77777777" w:rsidTr="005B15D3">
        <w:trPr>
          <w:trHeight w:val="20"/>
        </w:trPr>
        <w:tc>
          <w:tcPr>
            <w:tcW w:w="300" w:type="pct"/>
            <w:vAlign w:val="center"/>
          </w:tcPr>
          <w:p w14:paraId="7E3AB41B" w14:textId="77777777" w:rsidR="005B15D3" w:rsidRPr="00307700" w:rsidRDefault="005B15D3" w:rsidP="005B15D3">
            <w:pPr>
              <w:pStyle w:val="1fffb"/>
              <w:rPr>
                <w:rFonts w:cs="Times New Roman"/>
              </w:rPr>
            </w:pPr>
            <w:r w:rsidRPr="00307700">
              <w:rPr>
                <w:rFonts w:cs="Times New Roman"/>
              </w:rPr>
              <w:t>15</w:t>
            </w:r>
          </w:p>
        </w:tc>
        <w:tc>
          <w:tcPr>
            <w:tcW w:w="455" w:type="pct"/>
            <w:vAlign w:val="center"/>
          </w:tcPr>
          <w:p w14:paraId="2D1C6A05" w14:textId="77777777" w:rsidR="005B15D3" w:rsidRPr="00307700" w:rsidRDefault="005B15D3" w:rsidP="005B15D3">
            <w:pPr>
              <w:pStyle w:val="1fffb"/>
              <w:rPr>
                <w:rFonts w:cs="Times New Roman"/>
              </w:rPr>
            </w:pPr>
            <w:r w:rsidRPr="00307700">
              <w:rPr>
                <w:rFonts w:cs="Times New Roman"/>
              </w:rPr>
              <w:t>ИТОГО</w:t>
            </w:r>
          </w:p>
        </w:tc>
        <w:tc>
          <w:tcPr>
            <w:tcW w:w="528" w:type="pct"/>
            <w:vAlign w:val="center"/>
          </w:tcPr>
          <w:p w14:paraId="361BFF2F" w14:textId="77777777" w:rsidR="005B15D3" w:rsidRPr="00307700" w:rsidRDefault="005B15D3" w:rsidP="005B15D3">
            <w:pPr>
              <w:pStyle w:val="1fffb"/>
              <w:rPr>
                <w:rFonts w:cs="Times New Roman"/>
              </w:rPr>
            </w:pPr>
            <w:r w:rsidRPr="00307700">
              <w:rPr>
                <w:rFonts w:cs="Times New Roman"/>
              </w:rPr>
              <w:t>7600,1</w:t>
            </w:r>
          </w:p>
        </w:tc>
        <w:tc>
          <w:tcPr>
            <w:tcW w:w="382" w:type="pct"/>
            <w:vAlign w:val="center"/>
          </w:tcPr>
          <w:p w14:paraId="6B197ED8" w14:textId="77777777" w:rsidR="005B15D3" w:rsidRPr="00307700" w:rsidRDefault="005B15D3" w:rsidP="005B15D3">
            <w:pPr>
              <w:pStyle w:val="1fffb"/>
              <w:rPr>
                <w:rFonts w:cs="Times New Roman"/>
              </w:rPr>
            </w:pPr>
            <w:r w:rsidRPr="00307700">
              <w:rPr>
                <w:rFonts w:cs="Times New Roman"/>
              </w:rPr>
              <w:t>92</w:t>
            </w:r>
          </w:p>
        </w:tc>
        <w:tc>
          <w:tcPr>
            <w:tcW w:w="378" w:type="pct"/>
            <w:vAlign w:val="center"/>
          </w:tcPr>
          <w:p w14:paraId="4C241D54" w14:textId="77777777" w:rsidR="005B15D3" w:rsidRPr="00307700" w:rsidRDefault="005B15D3" w:rsidP="005B15D3">
            <w:pPr>
              <w:pStyle w:val="1fffb"/>
              <w:rPr>
                <w:rFonts w:cs="Times New Roman"/>
              </w:rPr>
            </w:pPr>
            <w:r w:rsidRPr="00307700">
              <w:rPr>
                <w:rFonts w:cs="Times New Roman"/>
              </w:rPr>
              <w:t>4950,</w:t>
            </w:r>
          </w:p>
          <w:p w14:paraId="2085F8E8" w14:textId="77777777" w:rsidR="005B15D3" w:rsidRPr="00307700" w:rsidRDefault="005B15D3" w:rsidP="005B15D3">
            <w:pPr>
              <w:pStyle w:val="1fffb"/>
              <w:rPr>
                <w:rFonts w:cs="Times New Roman"/>
              </w:rPr>
            </w:pPr>
            <w:r w:rsidRPr="00307700">
              <w:rPr>
                <w:rFonts w:cs="Times New Roman"/>
              </w:rPr>
              <w:t>3</w:t>
            </w:r>
          </w:p>
        </w:tc>
        <w:tc>
          <w:tcPr>
            <w:tcW w:w="454" w:type="pct"/>
            <w:vAlign w:val="center"/>
          </w:tcPr>
          <w:p w14:paraId="4EAAAA81" w14:textId="77777777" w:rsidR="005B15D3" w:rsidRPr="00307700" w:rsidRDefault="005B15D3" w:rsidP="005B15D3">
            <w:pPr>
              <w:pStyle w:val="1fffb"/>
              <w:rPr>
                <w:rFonts w:cs="Times New Roman"/>
              </w:rPr>
            </w:pPr>
            <w:r w:rsidRPr="00307700">
              <w:rPr>
                <w:rFonts w:cs="Times New Roman"/>
              </w:rPr>
              <w:t>64</w:t>
            </w:r>
          </w:p>
        </w:tc>
        <w:tc>
          <w:tcPr>
            <w:tcW w:w="456" w:type="pct"/>
            <w:vAlign w:val="center"/>
          </w:tcPr>
          <w:p w14:paraId="045C08FC" w14:textId="77777777" w:rsidR="005B15D3" w:rsidRPr="00307700" w:rsidRDefault="005B15D3" w:rsidP="005B15D3">
            <w:pPr>
              <w:pStyle w:val="1fffb"/>
              <w:rPr>
                <w:rFonts w:cs="Times New Roman"/>
              </w:rPr>
            </w:pPr>
            <w:r w:rsidRPr="00307700">
              <w:rPr>
                <w:rFonts w:cs="Times New Roman"/>
              </w:rPr>
              <w:t>5415,3</w:t>
            </w:r>
          </w:p>
        </w:tc>
        <w:tc>
          <w:tcPr>
            <w:tcW w:w="454" w:type="pct"/>
            <w:vAlign w:val="center"/>
          </w:tcPr>
          <w:p w14:paraId="59D15129" w14:textId="77777777" w:rsidR="005B15D3" w:rsidRPr="00307700" w:rsidRDefault="005B15D3" w:rsidP="005B15D3">
            <w:pPr>
              <w:pStyle w:val="1fffb"/>
              <w:rPr>
                <w:rFonts w:cs="Times New Roman"/>
              </w:rPr>
            </w:pPr>
            <w:r w:rsidRPr="00307700">
              <w:rPr>
                <w:rFonts w:cs="Times New Roman"/>
              </w:rPr>
              <w:t>44</w:t>
            </w:r>
          </w:p>
        </w:tc>
        <w:tc>
          <w:tcPr>
            <w:tcW w:w="378" w:type="pct"/>
            <w:vAlign w:val="center"/>
          </w:tcPr>
          <w:p w14:paraId="4E2372C7" w14:textId="77777777" w:rsidR="005B15D3" w:rsidRPr="00307700" w:rsidRDefault="005B15D3" w:rsidP="005B15D3">
            <w:pPr>
              <w:pStyle w:val="1fffb"/>
              <w:rPr>
                <w:rFonts w:cs="Times New Roman"/>
              </w:rPr>
            </w:pPr>
            <w:r w:rsidRPr="00307700">
              <w:rPr>
                <w:rFonts w:cs="Times New Roman"/>
              </w:rPr>
              <w:t>6808,</w:t>
            </w:r>
          </w:p>
          <w:p w14:paraId="40F710D0" w14:textId="77777777" w:rsidR="005B15D3" w:rsidRPr="00307700" w:rsidRDefault="005B15D3" w:rsidP="005B15D3">
            <w:pPr>
              <w:pStyle w:val="1fffb"/>
              <w:rPr>
                <w:rFonts w:cs="Times New Roman"/>
              </w:rPr>
            </w:pPr>
            <w:r w:rsidRPr="00307700">
              <w:rPr>
                <w:rFonts w:cs="Times New Roman"/>
              </w:rPr>
              <w:t>3</w:t>
            </w:r>
          </w:p>
        </w:tc>
        <w:tc>
          <w:tcPr>
            <w:tcW w:w="288" w:type="pct"/>
            <w:vAlign w:val="center"/>
          </w:tcPr>
          <w:p w14:paraId="614CD134" w14:textId="77777777" w:rsidR="005B15D3" w:rsidRPr="00307700" w:rsidRDefault="005B15D3" w:rsidP="005B15D3">
            <w:pPr>
              <w:pStyle w:val="1fffb"/>
              <w:rPr>
                <w:rFonts w:cs="Times New Roman"/>
              </w:rPr>
            </w:pPr>
            <w:r w:rsidRPr="00307700">
              <w:rPr>
                <w:rFonts w:cs="Times New Roman"/>
              </w:rPr>
              <w:t>23</w:t>
            </w:r>
          </w:p>
        </w:tc>
        <w:tc>
          <w:tcPr>
            <w:tcW w:w="471" w:type="pct"/>
            <w:vAlign w:val="center"/>
          </w:tcPr>
          <w:p w14:paraId="5B02A955" w14:textId="77777777" w:rsidR="005B15D3" w:rsidRPr="00307700" w:rsidRDefault="005B15D3" w:rsidP="005B15D3">
            <w:pPr>
              <w:pStyle w:val="1fffb"/>
              <w:rPr>
                <w:rFonts w:cs="Times New Roman"/>
              </w:rPr>
            </w:pPr>
            <w:r w:rsidRPr="00307700">
              <w:rPr>
                <w:rFonts w:cs="Times New Roman"/>
              </w:rPr>
              <w:t>24774</w:t>
            </w:r>
          </w:p>
        </w:tc>
        <w:tc>
          <w:tcPr>
            <w:tcW w:w="454" w:type="pct"/>
            <w:vAlign w:val="center"/>
          </w:tcPr>
          <w:p w14:paraId="1026FBDF" w14:textId="77777777" w:rsidR="005B15D3" w:rsidRPr="00307700" w:rsidRDefault="005B15D3" w:rsidP="005B15D3">
            <w:pPr>
              <w:pStyle w:val="1fffb"/>
              <w:rPr>
                <w:rFonts w:cs="Times New Roman"/>
              </w:rPr>
            </w:pPr>
            <w:r w:rsidRPr="00307700">
              <w:rPr>
                <w:rFonts w:cs="Times New Roman"/>
              </w:rPr>
              <w:t>223</w:t>
            </w:r>
          </w:p>
        </w:tc>
      </w:tr>
    </w:tbl>
    <w:p w14:paraId="4745EC3D" w14:textId="77777777" w:rsidR="005B15D3" w:rsidRPr="00307700" w:rsidRDefault="005B15D3" w:rsidP="005B15D3">
      <w:pPr>
        <w:pStyle w:val="afffff1"/>
        <w:spacing w:before="4"/>
        <w:ind w:firstLine="0"/>
        <w:rPr>
          <w:rFonts w:ascii="Times New Roman" w:hAnsi="Times New Roman"/>
          <w:b/>
          <w:i/>
          <w:sz w:val="20"/>
          <w:lang w:val="ru-RU"/>
        </w:rPr>
      </w:pPr>
    </w:p>
    <w:p w14:paraId="68F97BD7" w14:textId="77777777" w:rsidR="000E29A5" w:rsidRPr="00307700" w:rsidRDefault="000E29A5" w:rsidP="007F79CA">
      <w:pPr>
        <w:pStyle w:val="11ff3"/>
        <w:ind w:firstLine="0"/>
        <w:rPr>
          <w:b/>
        </w:rPr>
      </w:pPr>
    </w:p>
    <w:p w14:paraId="397B2CB3" w14:textId="258CE5C8" w:rsidR="00B7461B" w:rsidRPr="00307700" w:rsidRDefault="005B15D3" w:rsidP="007F79CA">
      <w:pPr>
        <w:pStyle w:val="11ff3"/>
        <w:ind w:firstLine="0"/>
        <w:rPr>
          <w:b/>
        </w:rPr>
      </w:pPr>
      <w:r w:rsidRPr="00307700">
        <w:rPr>
          <w:b/>
        </w:rPr>
        <w:t>Таблица 1.3.1.</w:t>
      </w:r>
      <w:r w:rsidRPr="00307700">
        <w:rPr>
          <w:b/>
        </w:rPr>
        <w:t>2</w:t>
      </w:r>
      <w:r w:rsidRPr="00307700">
        <w:rPr>
          <w:b/>
        </w:rPr>
        <w:t xml:space="preserve"> - Характеристики тепловых сетей на отопление в двухтрубном исполнении МП ЖКХ Билибинского муниципального района</w:t>
      </w:r>
      <w:r w:rsidRPr="00307700">
        <w:rPr>
          <w:b/>
        </w:rPr>
        <w:t xml:space="preserve"> от Котельной №1</w:t>
      </w:r>
    </w:p>
    <w:tbl>
      <w:tblPr>
        <w:tblW w:w="5000" w:type="pct"/>
        <w:shd w:val="clear" w:color="auto" w:fill="FFFFFF" w:themeFill="background1"/>
        <w:tblLook w:val="04A0" w:firstRow="1" w:lastRow="0" w:firstColumn="1" w:lastColumn="0" w:noHBand="0" w:noVBand="1"/>
      </w:tblPr>
      <w:tblGrid>
        <w:gridCol w:w="955"/>
        <w:gridCol w:w="1219"/>
        <w:gridCol w:w="1762"/>
        <w:gridCol w:w="2081"/>
        <w:gridCol w:w="1592"/>
        <w:gridCol w:w="2117"/>
        <w:gridCol w:w="2286"/>
        <w:gridCol w:w="1067"/>
        <w:gridCol w:w="1424"/>
      </w:tblGrid>
      <w:tr w:rsidR="001C4F24" w:rsidRPr="00307700" w14:paraId="0B59F9A3" w14:textId="77777777" w:rsidTr="001C4F24">
        <w:trPr>
          <w:trHeight w:val="20"/>
          <w:tblHeader/>
        </w:trPr>
        <w:tc>
          <w:tcPr>
            <w:tcW w:w="32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E853237" w14:textId="77777777" w:rsidR="005B15D3" w:rsidRPr="00307700" w:rsidRDefault="005B15D3" w:rsidP="001C4F24">
            <w:pPr>
              <w:pStyle w:val="1fffb"/>
              <w:rPr>
                <w:rFonts w:cs="Times New Roman"/>
              </w:rPr>
            </w:pPr>
            <w:r w:rsidRPr="00307700">
              <w:rPr>
                <w:rFonts w:cs="Times New Roman"/>
              </w:rPr>
              <w:lastRenderedPageBreak/>
              <w:t>начало участка</w:t>
            </w:r>
          </w:p>
        </w:tc>
        <w:tc>
          <w:tcPr>
            <w:tcW w:w="42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6E44079" w14:textId="77777777" w:rsidR="005B15D3" w:rsidRPr="00307700" w:rsidRDefault="005B15D3" w:rsidP="001C4F24">
            <w:pPr>
              <w:pStyle w:val="1fffb"/>
              <w:rPr>
                <w:rFonts w:cs="Times New Roman"/>
              </w:rPr>
            </w:pPr>
            <w:r w:rsidRPr="00307700">
              <w:rPr>
                <w:rFonts w:cs="Times New Roman"/>
              </w:rPr>
              <w:t>конец участка</w:t>
            </w:r>
          </w:p>
        </w:tc>
        <w:tc>
          <w:tcPr>
            <w:tcW w:w="6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D8A294A" w14:textId="77777777" w:rsidR="005B15D3" w:rsidRPr="00307700" w:rsidRDefault="005B15D3" w:rsidP="001C4F24">
            <w:pPr>
              <w:pStyle w:val="1fffb"/>
              <w:rPr>
                <w:rFonts w:cs="Times New Roman"/>
              </w:rPr>
            </w:pPr>
            <w:r w:rsidRPr="00307700">
              <w:rPr>
                <w:rFonts w:cs="Times New Roman"/>
              </w:rPr>
              <w:t>Дн трубопровода (наружн) было разнесено Харченко</w:t>
            </w:r>
          </w:p>
        </w:tc>
        <w:tc>
          <w:tcPr>
            <w:tcW w:w="71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85ED2B9" w14:textId="77777777" w:rsidR="005B15D3" w:rsidRPr="00307700" w:rsidRDefault="005B15D3" w:rsidP="001C4F24">
            <w:pPr>
              <w:pStyle w:val="1fffb"/>
              <w:rPr>
                <w:rFonts w:cs="Times New Roman"/>
              </w:rPr>
            </w:pPr>
            <w:r w:rsidRPr="00307700">
              <w:rPr>
                <w:rFonts w:cs="Times New Roman"/>
              </w:rPr>
              <w:t>протяженность (в 2-х трубном исполнении)</w:t>
            </w:r>
          </w:p>
        </w:tc>
        <w:tc>
          <w:tcPr>
            <w:tcW w:w="54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8C6F10C" w14:textId="4D93B21C" w:rsidR="005B15D3" w:rsidRPr="00307700" w:rsidRDefault="005B15D3" w:rsidP="001C4F24">
            <w:pPr>
              <w:pStyle w:val="1fffb"/>
              <w:rPr>
                <w:rFonts w:cs="Times New Roman"/>
              </w:rPr>
            </w:pPr>
            <w:r w:rsidRPr="00307700">
              <w:rPr>
                <w:rFonts w:cs="Times New Roman"/>
              </w:rPr>
              <w:t>год постройки, согласно</w:t>
            </w:r>
            <w:r w:rsidR="00782007">
              <w:rPr>
                <w:rFonts w:cs="Times New Roman"/>
              </w:rPr>
              <w:t xml:space="preserve"> </w:t>
            </w:r>
            <w:r w:rsidRPr="00307700">
              <w:rPr>
                <w:rFonts w:cs="Times New Roman"/>
              </w:rPr>
              <w:t xml:space="preserve"> тех паспорта</w:t>
            </w:r>
          </w:p>
        </w:tc>
        <w:tc>
          <w:tcPr>
            <w:tcW w:w="73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31A6481" w14:textId="1EDE0F3B" w:rsidR="005B15D3" w:rsidRPr="00307700" w:rsidRDefault="005B15D3" w:rsidP="001C4F24">
            <w:pPr>
              <w:pStyle w:val="1fffb"/>
              <w:rPr>
                <w:rFonts w:cs="Times New Roman"/>
              </w:rPr>
            </w:pPr>
            <w:r w:rsidRPr="00307700">
              <w:rPr>
                <w:rFonts w:cs="Times New Roman"/>
              </w:rPr>
              <w:t xml:space="preserve">% износа </w:t>
            </w:r>
            <w:r w:rsidR="001C4F24" w:rsidRPr="00307700">
              <w:rPr>
                <w:rFonts w:cs="Times New Roman"/>
              </w:rPr>
              <w:t>согласно техническому паспорту</w:t>
            </w:r>
            <w:r w:rsidRPr="00307700">
              <w:rPr>
                <w:rFonts w:cs="Times New Roman"/>
              </w:rPr>
              <w:t xml:space="preserve"> на 02.02.2004г.</w:t>
            </w:r>
          </w:p>
        </w:tc>
        <w:tc>
          <w:tcPr>
            <w:tcW w:w="78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68E682E" w14:textId="77777777" w:rsidR="005B15D3" w:rsidRPr="00307700" w:rsidRDefault="005B15D3" w:rsidP="001C4F24">
            <w:pPr>
              <w:pStyle w:val="1fffb"/>
              <w:rPr>
                <w:rFonts w:cs="Times New Roman"/>
              </w:rPr>
            </w:pPr>
            <w:r w:rsidRPr="00307700">
              <w:rPr>
                <w:rFonts w:cs="Times New Roman"/>
              </w:rPr>
              <w:t>средний нормативный срок службы в годах в соответствие Техническим паспортом</w:t>
            </w:r>
          </w:p>
        </w:tc>
        <w:tc>
          <w:tcPr>
            <w:tcW w:w="3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03F72D9" w14:textId="77777777" w:rsidR="005B15D3" w:rsidRPr="00307700" w:rsidRDefault="005B15D3" w:rsidP="001C4F24">
            <w:pPr>
              <w:pStyle w:val="1fffb"/>
              <w:rPr>
                <w:rFonts w:cs="Times New Roman"/>
              </w:rPr>
            </w:pPr>
            <w:r w:rsidRPr="00307700">
              <w:rPr>
                <w:rFonts w:cs="Times New Roman"/>
              </w:rPr>
              <w:t>год замены</w:t>
            </w:r>
          </w:p>
        </w:tc>
        <w:tc>
          <w:tcPr>
            <w:tcW w:w="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25B9E9" w14:textId="77777777" w:rsidR="005B15D3" w:rsidRPr="00307700" w:rsidRDefault="005B15D3" w:rsidP="001C4F24">
            <w:pPr>
              <w:pStyle w:val="1fffb"/>
              <w:rPr>
                <w:rFonts w:cs="Times New Roman"/>
              </w:rPr>
            </w:pPr>
            <w:r w:rsidRPr="00307700">
              <w:rPr>
                <w:rFonts w:cs="Times New Roman"/>
              </w:rPr>
              <w:t>% износа на 01.01.2018г.</w:t>
            </w:r>
          </w:p>
        </w:tc>
      </w:tr>
      <w:tr w:rsidR="001C4F24" w:rsidRPr="00307700" w14:paraId="006204B6"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5CA9B77" w14:textId="77777777" w:rsidR="005B15D3" w:rsidRPr="00307700" w:rsidRDefault="005B15D3" w:rsidP="001C4F24">
            <w:pPr>
              <w:pStyle w:val="1fffb"/>
              <w:rPr>
                <w:rFonts w:cs="Times New Roman"/>
              </w:rPr>
            </w:pPr>
            <w:r w:rsidRPr="00307700">
              <w:rPr>
                <w:rFonts w:cs="Times New Roman"/>
              </w:rPr>
              <w:t>ТК-1</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8BACF04" w14:textId="77777777" w:rsidR="005B15D3" w:rsidRPr="00307700" w:rsidRDefault="005B15D3" w:rsidP="001C4F24">
            <w:pPr>
              <w:pStyle w:val="1fffb"/>
              <w:rPr>
                <w:rFonts w:cs="Times New Roman"/>
              </w:rPr>
            </w:pPr>
            <w:r w:rsidRPr="00307700">
              <w:rPr>
                <w:rFonts w:cs="Times New Roman"/>
              </w:rPr>
              <w:t>ТК-2</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1A49B6D"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32EB8FAC" w14:textId="77777777" w:rsidR="005B15D3" w:rsidRPr="00307700" w:rsidRDefault="005B15D3" w:rsidP="001C4F24">
            <w:pPr>
              <w:pStyle w:val="1fffb"/>
              <w:rPr>
                <w:rFonts w:cs="Times New Roman"/>
              </w:rPr>
            </w:pPr>
            <w:r w:rsidRPr="00307700">
              <w:rPr>
                <w:rFonts w:cs="Times New Roman"/>
              </w:rPr>
              <w:t>21,0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1F3829E"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5E6A5AA"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C6E426D"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CF71700" w14:textId="553AB69F"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E3A5F2C" w14:textId="77777777" w:rsidR="005B15D3" w:rsidRPr="00307700" w:rsidRDefault="005B15D3" w:rsidP="001C4F24">
            <w:pPr>
              <w:pStyle w:val="1fffb"/>
              <w:rPr>
                <w:rFonts w:cs="Times New Roman"/>
              </w:rPr>
            </w:pPr>
            <w:r w:rsidRPr="00307700">
              <w:rPr>
                <w:rFonts w:cs="Times New Roman"/>
              </w:rPr>
              <w:t>75</w:t>
            </w:r>
          </w:p>
        </w:tc>
      </w:tr>
      <w:tr w:rsidR="005B15D3" w:rsidRPr="00307700" w14:paraId="74C744DC"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B5B78E8" w14:textId="77777777" w:rsidR="005B15D3" w:rsidRPr="00307700" w:rsidRDefault="005B15D3" w:rsidP="001C4F24">
            <w:pPr>
              <w:pStyle w:val="1fffb"/>
              <w:rPr>
                <w:rFonts w:cs="Times New Roman"/>
              </w:rPr>
            </w:pPr>
            <w:r w:rsidRPr="00307700">
              <w:rPr>
                <w:rFonts w:cs="Times New Roman"/>
              </w:rPr>
              <w:t>ТК-2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F3A3E5E" w14:textId="77777777" w:rsidR="005B15D3" w:rsidRPr="00307700" w:rsidRDefault="005B15D3" w:rsidP="001C4F24">
            <w:pPr>
              <w:pStyle w:val="1fffb"/>
              <w:rPr>
                <w:rFonts w:cs="Times New Roman"/>
              </w:rPr>
            </w:pPr>
            <w:r w:rsidRPr="00307700">
              <w:rPr>
                <w:rFonts w:cs="Times New Roman"/>
              </w:rPr>
              <w:t>ТК-3</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8775518"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508555C" w14:textId="77777777" w:rsidR="005B15D3" w:rsidRPr="00307700" w:rsidRDefault="005B15D3" w:rsidP="001C4F24">
            <w:pPr>
              <w:pStyle w:val="1fffb"/>
              <w:rPr>
                <w:rFonts w:cs="Times New Roman"/>
              </w:rPr>
            </w:pPr>
            <w:r w:rsidRPr="00307700">
              <w:rPr>
                <w:rFonts w:cs="Times New Roman"/>
              </w:rPr>
              <w:t>3,7</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BBF6384"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0859A888"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2A31A42"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633404C" w14:textId="77777777" w:rsidR="005B15D3" w:rsidRPr="00307700" w:rsidRDefault="005B15D3" w:rsidP="001C4F24">
            <w:pPr>
              <w:pStyle w:val="1fffb"/>
              <w:rPr>
                <w:rFonts w:cs="Times New Roman"/>
              </w:rPr>
            </w:pPr>
            <w:r w:rsidRPr="00307700">
              <w:rPr>
                <w:rFonts w:cs="Times New Roman"/>
              </w:rPr>
              <w:t>2012</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7369A39" w14:textId="77777777" w:rsidR="005B15D3" w:rsidRPr="00307700" w:rsidRDefault="005B15D3" w:rsidP="001C4F24">
            <w:pPr>
              <w:pStyle w:val="1fffb"/>
              <w:rPr>
                <w:rFonts w:cs="Times New Roman"/>
              </w:rPr>
            </w:pPr>
            <w:r w:rsidRPr="00307700">
              <w:rPr>
                <w:rFonts w:cs="Times New Roman"/>
              </w:rPr>
              <w:t>20</w:t>
            </w:r>
          </w:p>
        </w:tc>
      </w:tr>
      <w:tr w:rsidR="001C4F24" w:rsidRPr="00307700" w14:paraId="7E10836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BA9A90E" w14:textId="77777777" w:rsidR="005B15D3" w:rsidRPr="00307700" w:rsidRDefault="005B15D3" w:rsidP="001C4F24">
            <w:pPr>
              <w:pStyle w:val="1fffb"/>
              <w:rPr>
                <w:rFonts w:cs="Times New Roman"/>
              </w:rPr>
            </w:pPr>
            <w:r w:rsidRPr="00307700">
              <w:rPr>
                <w:rFonts w:cs="Times New Roman"/>
              </w:rPr>
              <w:t>ТК-1</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6C73EBF" w14:textId="77777777" w:rsidR="005B15D3" w:rsidRPr="00307700" w:rsidRDefault="005B15D3" w:rsidP="001C4F24">
            <w:pPr>
              <w:pStyle w:val="1fffb"/>
              <w:rPr>
                <w:rFonts w:cs="Times New Roman"/>
              </w:rPr>
            </w:pPr>
            <w:r w:rsidRPr="00307700">
              <w:rPr>
                <w:rFonts w:cs="Times New Roman"/>
              </w:rPr>
              <w:t>ТК-4</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4BF1C39" w14:textId="77777777" w:rsidR="005B15D3" w:rsidRPr="00307700" w:rsidRDefault="005B15D3" w:rsidP="001C4F24">
            <w:pPr>
              <w:pStyle w:val="1fffb"/>
              <w:rPr>
                <w:rFonts w:cs="Times New Roman"/>
              </w:rPr>
            </w:pPr>
            <w:r w:rsidRPr="00307700">
              <w:rPr>
                <w:rFonts w:cs="Times New Roman"/>
              </w:rPr>
              <w:t>273</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2AA93B2" w14:textId="77777777" w:rsidR="005B15D3" w:rsidRPr="00307700" w:rsidRDefault="005B15D3" w:rsidP="001C4F24">
            <w:pPr>
              <w:pStyle w:val="1fffb"/>
              <w:rPr>
                <w:rFonts w:cs="Times New Roman"/>
              </w:rPr>
            </w:pPr>
            <w:r w:rsidRPr="00307700">
              <w:rPr>
                <w:rFonts w:cs="Times New Roman"/>
              </w:rPr>
              <w:t>27,7</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4F0D71A"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678C635"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025896DB"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B9FFA7F" w14:textId="487CCB2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35990AF" w14:textId="77777777" w:rsidR="005B15D3" w:rsidRPr="00307700" w:rsidRDefault="005B15D3" w:rsidP="001C4F24">
            <w:pPr>
              <w:pStyle w:val="1fffb"/>
              <w:rPr>
                <w:rFonts w:cs="Times New Roman"/>
              </w:rPr>
            </w:pPr>
            <w:r w:rsidRPr="00307700">
              <w:rPr>
                <w:rFonts w:cs="Times New Roman"/>
              </w:rPr>
              <w:t>75</w:t>
            </w:r>
          </w:p>
        </w:tc>
      </w:tr>
      <w:tr w:rsidR="001C4F24" w:rsidRPr="00307700" w14:paraId="5A9410C1"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5A8E13F5" w14:textId="768A6564" w:rsidR="005B15D3" w:rsidRPr="00307700" w:rsidRDefault="005B15D3" w:rsidP="001C4F24">
            <w:pPr>
              <w:pStyle w:val="1fffb"/>
              <w:rPr>
                <w:rFonts w:cs="Times New Roman"/>
              </w:rPr>
            </w:pP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7A07C7E" w14:textId="36609F72" w:rsidR="005B15D3" w:rsidRPr="00307700" w:rsidRDefault="005B15D3" w:rsidP="001C4F24">
            <w:pPr>
              <w:pStyle w:val="1fffb"/>
              <w:rPr>
                <w:rFonts w:cs="Times New Roman"/>
              </w:rPr>
            </w:pP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2D4A320"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3282C2B1" w14:textId="33D1A478" w:rsidR="005B15D3" w:rsidRPr="00307700" w:rsidRDefault="005B15D3" w:rsidP="001C4F24">
            <w:pPr>
              <w:pStyle w:val="1fffb"/>
              <w:rPr>
                <w:rFonts w:cs="Times New Roman"/>
              </w:rPr>
            </w:pP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5D73BF64"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C824DEC"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DF43478"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4C8DC259" w14:textId="0C9F511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565B9C1" w14:textId="77777777" w:rsidR="005B15D3" w:rsidRPr="00307700" w:rsidRDefault="005B15D3" w:rsidP="001C4F24">
            <w:pPr>
              <w:pStyle w:val="1fffb"/>
              <w:rPr>
                <w:rFonts w:cs="Times New Roman"/>
              </w:rPr>
            </w:pPr>
            <w:r w:rsidRPr="00307700">
              <w:rPr>
                <w:rFonts w:cs="Times New Roman"/>
              </w:rPr>
              <w:t>75</w:t>
            </w:r>
          </w:p>
        </w:tc>
      </w:tr>
      <w:tr w:rsidR="001C4F24" w:rsidRPr="00307700" w14:paraId="549FF47F"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D53AED3" w14:textId="77777777" w:rsidR="005B15D3" w:rsidRPr="00307700" w:rsidRDefault="005B15D3" w:rsidP="001C4F24">
            <w:pPr>
              <w:pStyle w:val="1fffb"/>
              <w:rPr>
                <w:rFonts w:cs="Times New Roman"/>
              </w:rPr>
            </w:pPr>
            <w:r w:rsidRPr="00307700">
              <w:rPr>
                <w:rFonts w:cs="Times New Roman"/>
              </w:rPr>
              <w:t>ТК-4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E66D861" w14:textId="77777777" w:rsidR="005B15D3" w:rsidRPr="00307700" w:rsidRDefault="005B15D3" w:rsidP="001C4F24">
            <w:pPr>
              <w:pStyle w:val="1fffb"/>
              <w:rPr>
                <w:rFonts w:cs="Times New Roman"/>
              </w:rPr>
            </w:pPr>
            <w:r w:rsidRPr="00307700">
              <w:rPr>
                <w:rFonts w:cs="Times New Roman"/>
              </w:rPr>
              <w:t>ТК-5</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1A87C14E"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650F8C6C" w14:textId="77777777" w:rsidR="005B15D3" w:rsidRPr="00307700" w:rsidRDefault="005B15D3" w:rsidP="001C4F24">
            <w:pPr>
              <w:pStyle w:val="1fffb"/>
              <w:rPr>
                <w:rFonts w:cs="Times New Roman"/>
              </w:rPr>
            </w:pPr>
            <w:r w:rsidRPr="00307700">
              <w:rPr>
                <w:rFonts w:cs="Times New Roman"/>
              </w:rPr>
              <w:t>13,5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208B0931"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0EC5D3E"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6C1CF17"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4328EB4" w14:textId="56F6630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2997812" w14:textId="77777777" w:rsidR="005B15D3" w:rsidRPr="00307700" w:rsidRDefault="005B15D3" w:rsidP="001C4F24">
            <w:pPr>
              <w:pStyle w:val="1fffb"/>
              <w:rPr>
                <w:rFonts w:cs="Times New Roman"/>
              </w:rPr>
            </w:pPr>
            <w:r w:rsidRPr="00307700">
              <w:rPr>
                <w:rFonts w:cs="Times New Roman"/>
              </w:rPr>
              <w:t>73</w:t>
            </w:r>
          </w:p>
        </w:tc>
      </w:tr>
      <w:tr w:rsidR="001C4F24" w:rsidRPr="00307700" w14:paraId="63AEB2C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773A18E" w14:textId="4541D990" w:rsidR="005B15D3" w:rsidRPr="00307700" w:rsidRDefault="005B15D3" w:rsidP="001C4F24">
            <w:pPr>
              <w:pStyle w:val="1fffb"/>
              <w:rPr>
                <w:rFonts w:cs="Times New Roman"/>
              </w:rPr>
            </w:pP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4A0980E7" w14:textId="0A4430DF" w:rsidR="005B15D3" w:rsidRPr="00307700" w:rsidRDefault="005B15D3" w:rsidP="001C4F24">
            <w:pPr>
              <w:pStyle w:val="1fffb"/>
              <w:rPr>
                <w:rFonts w:cs="Times New Roman"/>
              </w:rPr>
            </w:pP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69A30039" w14:textId="77777777" w:rsidR="005B15D3" w:rsidRPr="00307700" w:rsidRDefault="005B15D3" w:rsidP="001C4F24">
            <w:pPr>
              <w:pStyle w:val="1fffb"/>
              <w:rPr>
                <w:rFonts w:cs="Times New Roman"/>
              </w:rPr>
            </w:pPr>
            <w:r w:rsidRPr="00307700">
              <w:rPr>
                <w:rFonts w:cs="Times New Roman"/>
              </w:rPr>
              <w:t>273</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D4C7089" w14:textId="7513A064" w:rsidR="005B15D3" w:rsidRPr="00307700" w:rsidRDefault="005B15D3" w:rsidP="001C4F24">
            <w:pPr>
              <w:pStyle w:val="1fffb"/>
              <w:rPr>
                <w:rFonts w:cs="Times New Roman"/>
              </w:rPr>
            </w:pP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8860BD6"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981094C"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64EB2C6"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42D5408" w14:textId="0CFD242D"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9FDABA6" w14:textId="77777777" w:rsidR="005B15D3" w:rsidRPr="00307700" w:rsidRDefault="005B15D3" w:rsidP="001C4F24">
            <w:pPr>
              <w:pStyle w:val="1fffb"/>
              <w:rPr>
                <w:rFonts w:cs="Times New Roman"/>
              </w:rPr>
            </w:pPr>
            <w:r w:rsidRPr="00307700">
              <w:rPr>
                <w:rFonts w:cs="Times New Roman"/>
              </w:rPr>
              <w:t>73</w:t>
            </w:r>
          </w:p>
        </w:tc>
      </w:tr>
      <w:tr w:rsidR="001C4F24" w:rsidRPr="00307700" w14:paraId="7A24B9C5"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00D7454" w14:textId="77777777" w:rsidR="005B15D3" w:rsidRPr="00307700" w:rsidRDefault="005B15D3" w:rsidP="001C4F24">
            <w:pPr>
              <w:pStyle w:val="1fffb"/>
              <w:rPr>
                <w:rFonts w:cs="Times New Roman"/>
              </w:rPr>
            </w:pPr>
            <w:r w:rsidRPr="00307700">
              <w:rPr>
                <w:rFonts w:cs="Times New Roman"/>
              </w:rPr>
              <w:t>ТК-5</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F3493E7" w14:textId="77777777" w:rsidR="005B15D3" w:rsidRPr="00307700" w:rsidRDefault="005B15D3" w:rsidP="001C4F24">
            <w:pPr>
              <w:pStyle w:val="1fffb"/>
              <w:rPr>
                <w:rFonts w:cs="Times New Roman"/>
              </w:rPr>
            </w:pPr>
            <w:r w:rsidRPr="00307700">
              <w:rPr>
                <w:rFonts w:cs="Times New Roman"/>
              </w:rPr>
              <w:t>ТК-6</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F1AF981"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8E2BBFB" w14:textId="77777777" w:rsidR="005B15D3" w:rsidRPr="00307700" w:rsidRDefault="005B15D3" w:rsidP="001C4F24">
            <w:pPr>
              <w:pStyle w:val="1fffb"/>
              <w:rPr>
                <w:rFonts w:cs="Times New Roman"/>
              </w:rPr>
            </w:pPr>
            <w:r w:rsidRPr="00307700">
              <w:rPr>
                <w:rFonts w:cs="Times New Roman"/>
              </w:rPr>
              <w:t>23,3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D52583C"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B0FDDA6"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AB6F9B4"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8964468" w14:textId="666191F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7CB37B3" w14:textId="77777777" w:rsidR="005B15D3" w:rsidRPr="00307700" w:rsidRDefault="005B15D3" w:rsidP="001C4F24">
            <w:pPr>
              <w:pStyle w:val="1fffb"/>
              <w:rPr>
                <w:rFonts w:cs="Times New Roman"/>
              </w:rPr>
            </w:pPr>
            <w:r w:rsidRPr="00307700">
              <w:rPr>
                <w:rFonts w:cs="Times New Roman"/>
              </w:rPr>
              <w:t>73</w:t>
            </w:r>
          </w:p>
        </w:tc>
      </w:tr>
      <w:tr w:rsidR="001C4F24" w:rsidRPr="00307700" w14:paraId="7E5E353A"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6DF7C269" w14:textId="77777777" w:rsidR="005B15D3" w:rsidRPr="00307700" w:rsidRDefault="005B15D3" w:rsidP="001C4F24">
            <w:pPr>
              <w:pStyle w:val="1fffb"/>
              <w:rPr>
                <w:rFonts w:cs="Times New Roman"/>
              </w:rPr>
            </w:pPr>
            <w:r w:rsidRPr="00307700">
              <w:rPr>
                <w:rFonts w:cs="Times New Roman"/>
              </w:rPr>
              <w:t>ТК-6</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4EA1C1F" w14:textId="77777777" w:rsidR="005B15D3" w:rsidRPr="00307700" w:rsidRDefault="005B15D3" w:rsidP="001C4F24">
            <w:pPr>
              <w:pStyle w:val="1fffb"/>
              <w:rPr>
                <w:rFonts w:cs="Times New Roman"/>
              </w:rPr>
            </w:pPr>
            <w:r w:rsidRPr="00307700">
              <w:rPr>
                <w:rFonts w:cs="Times New Roman"/>
              </w:rPr>
              <w:t>ТК-7</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445B358"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0FE07E3" w14:textId="77777777" w:rsidR="005B15D3" w:rsidRPr="00307700" w:rsidRDefault="005B15D3" w:rsidP="001C4F24">
            <w:pPr>
              <w:pStyle w:val="1fffb"/>
              <w:rPr>
                <w:rFonts w:cs="Times New Roman"/>
              </w:rPr>
            </w:pPr>
            <w:r w:rsidRPr="00307700">
              <w:rPr>
                <w:rFonts w:cs="Times New Roman"/>
              </w:rPr>
              <w:t>34,1</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5C819642"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26E597C"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0E6BDF63"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B659DD3" w14:textId="48296C60"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4647EB8" w14:textId="77777777" w:rsidR="005B15D3" w:rsidRPr="00307700" w:rsidRDefault="005B15D3" w:rsidP="001C4F24">
            <w:pPr>
              <w:pStyle w:val="1fffb"/>
              <w:rPr>
                <w:rFonts w:cs="Times New Roman"/>
              </w:rPr>
            </w:pPr>
            <w:r w:rsidRPr="00307700">
              <w:rPr>
                <w:rFonts w:cs="Times New Roman"/>
              </w:rPr>
              <w:t>73</w:t>
            </w:r>
          </w:p>
        </w:tc>
      </w:tr>
      <w:tr w:rsidR="001C4F24" w:rsidRPr="00307700" w14:paraId="4A8CC11A"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F2CF0D8" w14:textId="77777777" w:rsidR="005B15D3" w:rsidRPr="00307700" w:rsidRDefault="005B15D3" w:rsidP="001C4F24">
            <w:pPr>
              <w:pStyle w:val="1fffb"/>
              <w:rPr>
                <w:rFonts w:cs="Times New Roman"/>
              </w:rPr>
            </w:pPr>
            <w:r w:rsidRPr="00307700">
              <w:rPr>
                <w:rFonts w:cs="Times New Roman"/>
              </w:rPr>
              <w:t>ТК-7</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A209B8E" w14:textId="77777777" w:rsidR="005B15D3" w:rsidRPr="00307700" w:rsidRDefault="005B15D3" w:rsidP="001C4F24">
            <w:pPr>
              <w:pStyle w:val="1fffb"/>
              <w:rPr>
                <w:rFonts w:cs="Times New Roman"/>
              </w:rPr>
            </w:pPr>
            <w:r w:rsidRPr="00307700">
              <w:rPr>
                <w:rFonts w:cs="Times New Roman"/>
              </w:rPr>
              <w:t>ТК-8</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FFC97FD"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85F9310" w14:textId="77777777" w:rsidR="005B15D3" w:rsidRPr="00307700" w:rsidRDefault="005B15D3" w:rsidP="001C4F24">
            <w:pPr>
              <w:pStyle w:val="1fffb"/>
              <w:rPr>
                <w:rFonts w:cs="Times New Roman"/>
              </w:rPr>
            </w:pPr>
            <w:r w:rsidRPr="00307700">
              <w:rPr>
                <w:rFonts w:cs="Times New Roman"/>
              </w:rPr>
              <w:t>23,0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5999198"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F736AAF"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9D075CC"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D43CBC1" w14:textId="782F68D3"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CEC913D" w14:textId="77777777" w:rsidR="005B15D3" w:rsidRPr="00307700" w:rsidRDefault="005B15D3" w:rsidP="001C4F24">
            <w:pPr>
              <w:pStyle w:val="1fffb"/>
              <w:rPr>
                <w:rFonts w:cs="Times New Roman"/>
              </w:rPr>
            </w:pPr>
            <w:r w:rsidRPr="00307700">
              <w:rPr>
                <w:rFonts w:cs="Times New Roman"/>
              </w:rPr>
              <w:t>73</w:t>
            </w:r>
          </w:p>
        </w:tc>
      </w:tr>
      <w:tr w:rsidR="001C4F24" w:rsidRPr="00307700" w14:paraId="60D0017D"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4D8EAAC" w14:textId="77777777" w:rsidR="005B15D3" w:rsidRPr="00307700" w:rsidRDefault="005B15D3" w:rsidP="001C4F24">
            <w:pPr>
              <w:pStyle w:val="1fffb"/>
              <w:rPr>
                <w:rFonts w:cs="Times New Roman"/>
              </w:rPr>
            </w:pPr>
            <w:r w:rsidRPr="00307700">
              <w:rPr>
                <w:rFonts w:cs="Times New Roman"/>
              </w:rPr>
              <w:t>ТК-8</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0AF955C" w14:textId="77777777" w:rsidR="005B15D3" w:rsidRPr="00307700" w:rsidRDefault="005B15D3" w:rsidP="001C4F24">
            <w:pPr>
              <w:pStyle w:val="1fffb"/>
              <w:rPr>
                <w:rFonts w:cs="Times New Roman"/>
              </w:rPr>
            </w:pPr>
            <w:r w:rsidRPr="00307700">
              <w:rPr>
                <w:rFonts w:cs="Times New Roman"/>
              </w:rPr>
              <w:t>ТК-9</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B01D232"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FE9B7F6" w14:textId="77777777" w:rsidR="005B15D3" w:rsidRPr="00307700" w:rsidRDefault="005B15D3" w:rsidP="001C4F24">
            <w:pPr>
              <w:pStyle w:val="1fffb"/>
              <w:rPr>
                <w:rFonts w:cs="Times New Roman"/>
              </w:rPr>
            </w:pPr>
            <w:r w:rsidRPr="00307700">
              <w:rPr>
                <w:rFonts w:cs="Times New Roman"/>
              </w:rPr>
              <w:t>91,4</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4430C24"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B35AE9F"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578F907"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CF677B5" w14:textId="4DD57192"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65B1F64" w14:textId="77777777" w:rsidR="005B15D3" w:rsidRPr="00307700" w:rsidRDefault="005B15D3" w:rsidP="001C4F24">
            <w:pPr>
              <w:pStyle w:val="1fffb"/>
              <w:rPr>
                <w:rFonts w:cs="Times New Roman"/>
              </w:rPr>
            </w:pPr>
            <w:r w:rsidRPr="00307700">
              <w:rPr>
                <w:rFonts w:cs="Times New Roman"/>
              </w:rPr>
              <w:t>73</w:t>
            </w:r>
          </w:p>
        </w:tc>
      </w:tr>
      <w:tr w:rsidR="001C4F24" w:rsidRPr="00307700" w14:paraId="375AFB03"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6D60129" w14:textId="77777777" w:rsidR="005B15D3" w:rsidRPr="00307700" w:rsidRDefault="005B15D3" w:rsidP="001C4F24">
            <w:pPr>
              <w:pStyle w:val="1fffb"/>
              <w:rPr>
                <w:rFonts w:cs="Times New Roman"/>
              </w:rPr>
            </w:pPr>
            <w:r w:rsidRPr="00307700">
              <w:rPr>
                <w:rFonts w:cs="Times New Roman"/>
              </w:rPr>
              <w:t>ТК-9</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AF7592F" w14:textId="77777777" w:rsidR="005B15D3" w:rsidRPr="00307700" w:rsidRDefault="005B15D3" w:rsidP="001C4F24">
            <w:pPr>
              <w:pStyle w:val="1fffb"/>
              <w:rPr>
                <w:rFonts w:cs="Times New Roman"/>
              </w:rPr>
            </w:pPr>
            <w:r w:rsidRPr="00307700">
              <w:rPr>
                <w:rFonts w:cs="Times New Roman"/>
              </w:rPr>
              <w:t>ТК-10</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E25515D"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8AF4F33" w14:textId="77777777" w:rsidR="005B15D3" w:rsidRPr="00307700" w:rsidRDefault="005B15D3" w:rsidP="001C4F24">
            <w:pPr>
              <w:pStyle w:val="1fffb"/>
              <w:rPr>
                <w:rFonts w:cs="Times New Roman"/>
              </w:rPr>
            </w:pPr>
            <w:r w:rsidRPr="00307700">
              <w:rPr>
                <w:rFonts w:cs="Times New Roman"/>
              </w:rPr>
              <w:t>8,0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87E3F73"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E551C96"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2365912"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A03D251" w14:textId="1072BEE4"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FA851E8" w14:textId="77777777" w:rsidR="005B15D3" w:rsidRPr="00307700" w:rsidRDefault="005B15D3" w:rsidP="001C4F24">
            <w:pPr>
              <w:pStyle w:val="1fffb"/>
              <w:rPr>
                <w:rFonts w:cs="Times New Roman"/>
              </w:rPr>
            </w:pPr>
            <w:r w:rsidRPr="00307700">
              <w:rPr>
                <w:rFonts w:cs="Times New Roman"/>
              </w:rPr>
              <w:t>98</w:t>
            </w:r>
          </w:p>
        </w:tc>
      </w:tr>
      <w:tr w:rsidR="001C4F24" w:rsidRPr="00307700" w14:paraId="53D1873B"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85C71BD" w14:textId="77777777" w:rsidR="005B15D3" w:rsidRPr="00307700" w:rsidRDefault="005B15D3" w:rsidP="001C4F24">
            <w:pPr>
              <w:pStyle w:val="1fffb"/>
              <w:rPr>
                <w:rFonts w:cs="Times New Roman"/>
              </w:rPr>
            </w:pPr>
            <w:r w:rsidRPr="00307700">
              <w:rPr>
                <w:rFonts w:cs="Times New Roman"/>
              </w:rPr>
              <w:t>ТК-10</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4D843CB8" w14:textId="77777777" w:rsidR="005B15D3" w:rsidRPr="00307700" w:rsidRDefault="005B15D3" w:rsidP="001C4F24">
            <w:pPr>
              <w:pStyle w:val="1fffb"/>
              <w:rPr>
                <w:rFonts w:cs="Times New Roman"/>
              </w:rPr>
            </w:pPr>
            <w:r w:rsidRPr="00307700">
              <w:rPr>
                <w:rFonts w:cs="Times New Roman"/>
              </w:rPr>
              <w:t>ТК-11</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651A4F9C"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3D6CFBAC" w14:textId="77777777" w:rsidR="005B15D3" w:rsidRPr="00307700" w:rsidRDefault="005B15D3" w:rsidP="001C4F24">
            <w:pPr>
              <w:pStyle w:val="1fffb"/>
              <w:rPr>
                <w:rFonts w:cs="Times New Roman"/>
              </w:rPr>
            </w:pPr>
            <w:r w:rsidRPr="00307700">
              <w:rPr>
                <w:rFonts w:cs="Times New Roman"/>
              </w:rPr>
              <w:t>33,5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8FFD3D2"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96DED11"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92C6D7A"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870EC63" w14:textId="1D11E3EF"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F297099" w14:textId="77777777" w:rsidR="005B15D3" w:rsidRPr="00307700" w:rsidRDefault="005B15D3" w:rsidP="001C4F24">
            <w:pPr>
              <w:pStyle w:val="1fffb"/>
              <w:rPr>
                <w:rFonts w:cs="Times New Roman"/>
              </w:rPr>
            </w:pPr>
            <w:r w:rsidRPr="00307700">
              <w:rPr>
                <w:rFonts w:cs="Times New Roman"/>
              </w:rPr>
              <w:t>73</w:t>
            </w:r>
          </w:p>
        </w:tc>
      </w:tr>
      <w:tr w:rsidR="005B15D3" w:rsidRPr="00307700" w14:paraId="7D5B266D"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83DC09F" w14:textId="77777777" w:rsidR="005B15D3" w:rsidRPr="00307700" w:rsidRDefault="005B15D3" w:rsidP="001C4F24">
            <w:pPr>
              <w:pStyle w:val="1fffb"/>
              <w:rPr>
                <w:rFonts w:cs="Times New Roman"/>
              </w:rPr>
            </w:pPr>
            <w:r w:rsidRPr="00307700">
              <w:rPr>
                <w:rFonts w:cs="Times New Roman"/>
              </w:rPr>
              <w:t>ТК-4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4135399" w14:textId="77777777" w:rsidR="005B15D3" w:rsidRPr="00307700" w:rsidRDefault="005B15D3" w:rsidP="001C4F24">
            <w:pPr>
              <w:pStyle w:val="1fffb"/>
              <w:rPr>
                <w:rFonts w:cs="Times New Roman"/>
              </w:rPr>
            </w:pPr>
            <w:r w:rsidRPr="00307700">
              <w:rPr>
                <w:rFonts w:cs="Times New Roman"/>
              </w:rPr>
              <w:t>ТК-13</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47B0B7E"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0F74C4BB" w14:textId="77777777" w:rsidR="005B15D3" w:rsidRPr="00307700" w:rsidRDefault="005B15D3" w:rsidP="001C4F24">
            <w:pPr>
              <w:pStyle w:val="1fffb"/>
              <w:rPr>
                <w:rFonts w:cs="Times New Roman"/>
              </w:rPr>
            </w:pPr>
            <w:r w:rsidRPr="00307700">
              <w:rPr>
                <w:rFonts w:cs="Times New Roman"/>
              </w:rPr>
              <w:t>36,3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DABF940"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985D263"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DE4D40A"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EA766B1" w14:textId="77777777" w:rsidR="005B15D3" w:rsidRPr="00307700" w:rsidRDefault="005B15D3" w:rsidP="001C4F24">
            <w:pPr>
              <w:pStyle w:val="1fffb"/>
              <w:rPr>
                <w:rFonts w:cs="Times New Roman"/>
              </w:rPr>
            </w:pPr>
            <w:r w:rsidRPr="00307700">
              <w:rPr>
                <w:rFonts w:cs="Times New Roman"/>
              </w:rPr>
              <w:t>2019</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71B4CB9" w14:textId="77777777" w:rsidR="005B15D3" w:rsidRPr="00307700" w:rsidRDefault="005B15D3" w:rsidP="001C4F24">
            <w:pPr>
              <w:pStyle w:val="1fffb"/>
              <w:rPr>
                <w:rFonts w:cs="Times New Roman"/>
              </w:rPr>
            </w:pPr>
            <w:r w:rsidRPr="00307700">
              <w:rPr>
                <w:rFonts w:cs="Times New Roman"/>
              </w:rPr>
              <w:t>75</w:t>
            </w:r>
          </w:p>
        </w:tc>
      </w:tr>
      <w:tr w:rsidR="005B15D3" w:rsidRPr="00307700" w14:paraId="541DE4D9"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CDE1FE8" w14:textId="77777777" w:rsidR="005B15D3" w:rsidRPr="00307700" w:rsidRDefault="005B15D3" w:rsidP="001C4F24">
            <w:pPr>
              <w:pStyle w:val="1fffb"/>
              <w:rPr>
                <w:rFonts w:cs="Times New Roman"/>
              </w:rPr>
            </w:pPr>
            <w:r w:rsidRPr="00307700">
              <w:rPr>
                <w:rFonts w:cs="Times New Roman"/>
              </w:rPr>
              <w:t>ТК-13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07AC7F1" w14:textId="77777777" w:rsidR="005B15D3" w:rsidRPr="00307700" w:rsidRDefault="005B15D3" w:rsidP="001C4F24">
            <w:pPr>
              <w:pStyle w:val="1fffb"/>
              <w:rPr>
                <w:rFonts w:cs="Times New Roman"/>
              </w:rPr>
            </w:pPr>
            <w:r w:rsidRPr="00307700">
              <w:rPr>
                <w:rFonts w:cs="Times New Roman"/>
              </w:rPr>
              <w:t>ТК-12</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61555F63" w14:textId="77777777" w:rsidR="005B15D3" w:rsidRPr="00307700" w:rsidRDefault="005B15D3" w:rsidP="001C4F24">
            <w:pPr>
              <w:pStyle w:val="1fffb"/>
              <w:rPr>
                <w:rFonts w:cs="Times New Roman"/>
              </w:rPr>
            </w:pPr>
            <w:r w:rsidRPr="00307700">
              <w:rPr>
                <w:rFonts w:cs="Times New Roman"/>
              </w:rPr>
              <w:t>32</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33935F4" w14:textId="77777777" w:rsidR="005B15D3" w:rsidRPr="00307700" w:rsidRDefault="005B15D3" w:rsidP="001C4F24">
            <w:pPr>
              <w:pStyle w:val="1fffb"/>
              <w:rPr>
                <w:rFonts w:cs="Times New Roman"/>
              </w:rPr>
            </w:pPr>
            <w:r w:rsidRPr="00307700">
              <w:rPr>
                <w:rFonts w:cs="Times New Roman"/>
              </w:rPr>
              <w:t>34,5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4D79513" w14:textId="5261F6A7" w:rsidR="005B15D3" w:rsidRPr="00307700" w:rsidRDefault="005B15D3" w:rsidP="001C4F24">
            <w:pPr>
              <w:pStyle w:val="1fffb"/>
              <w:rPr>
                <w:rFonts w:cs="Times New Roman"/>
              </w:rPr>
            </w:pP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D7EE606" w14:textId="134052AA" w:rsidR="005B15D3" w:rsidRPr="00307700" w:rsidRDefault="005B15D3" w:rsidP="001C4F24">
            <w:pPr>
              <w:pStyle w:val="1fffb"/>
              <w:rPr>
                <w:rFonts w:cs="Times New Roman"/>
              </w:rPr>
            </w:pP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84B5224"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C9B0061" w14:textId="77777777" w:rsidR="005B15D3" w:rsidRPr="00307700" w:rsidRDefault="005B15D3" w:rsidP="001C4F24">
            <w:pPr>
              <w:pStyle w:val="1fffb"/>
              <w:rPr>
                <w:rFonts w:cs="Times New Roman"/>
              </w:rPr>
            </w:pPr>
            <w:r w:rsidRPr="00307700">
              <w:rPr>
                <w:rFonts w:cs="Times New Roman"/>
              </w:rPr>
              <w:t>2013</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16A3FCA" w14:textId="77777777" w:rsidR="005B15D3" w:rsidRPr="00307700" w:rsidRDefault="005B15D3" w:rsidP="001C4F24">
            <w:pPr>
              <w:pStyle w:val="1fffb"/>
              <w:rPr>
                <w:rFonts w:cs="Times New Roman"/>
              </w:rPr>
            </w:pPr>
            <w:r w:rsidRPr="00307700">
              <w:rPr>
                <w:rFonts w:cs="Times New Roman"/>
              </w:rPr>
              <w:t>18</w:t>
            </w:r>
          </w:p>
        </w:tc>
      </w:tr>
      <w:tr w:rsidR="005B15D3" w:rsidRPr="00307700" w14:paraId="7087B38B"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9E14914" w14:textId="77777777" w:rsidR="005B15D3" w:rsidRPr="00307700" w:rsidRDefault="005B15D3" w:rsidP="001C4F24">
            <w:pPr>
              <w:pStyle w:val="1fffb"/>
              <w:rPr>
                <w:rFonts w:cs="Times New Roman"/>
              </w:rPr>
            </w:pPr>
            <w:r w:rsidRPr="00307700">
              <w:rPr>
                <w:rFonts w:cs="Times New Roman"/>
              </w:rPr>
              <w:t>ТК-13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2BD3B7C" w14:textId="77777777" w:rsidR="005B15D3" w:rsidRPr="00307700" w:rsidRDefault="005B15D3" w:rsidP="001C4F24">
            <w:pPr>
              <w:pStyle w:val="1fffb"/>
              <w:rPr>
                <w:rFonts w:cs="Times New Roman"/>
              </w:rPr>
            </w:pPr>
            <w:r w:rsidRPr="00307700">
              <w:rPr>
                <w:rFonts w:cs="Times New Roman"/>
              </w:rPr>
              <w:t>ТК-14</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609FFF3A"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50F4595" w14:textId="77777777" w:rsidR="005B15D3" w:rsidRPr="00307700" w:rsidRDefault="005B15D3" w:rsidP="001C4F24">
            <w:pPr>
              <w:pStyle w:val="1fffb"/>
              <w:rPr>
                <w:rFonts w:cs="Times New Roman"/>
              </w:rPr>
            </w:pPr>
            <w:r w:rsidRPr="00307700">
              <w:rPr>
                <w:rFonts w:cs="Times New Roman"/>
              </w:rPr>
              <w:t>13,0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5ED6C73"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066536A"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09AE8F7" w14:textId="77777777" w:rsidR="005B15D3" w:rsidRPr="00307700" w:rsidRDefault="005B15D3" w:rsidP="001C4F24">
            <w:pPr>
              <w:pStyle w:val="1fffb"/>
              <w:rPr>
                <w:rFonts w:cs="Times New Roman"/>
              </w:rPr>
            </w:pPr>
            <w:r w:rsidRPr="00307700">
              <w:rPr>
                <w:rFonts w:cs="Times New Roman"/>
              </w:rPr>
              <w:t>40</w:t>
            </w:r>
          </w:p>
        </w:tc>
        <w:tc>
          <w:tcPr>
            <w:tcW w:w="3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61E8354D" w14:textId="77777777" w:rsidR="005B15D3" w:rsidRPr="00307700" w:rsidRDefault="005B15D3" w:rsidP="001C4F24">
            <w:pPr>
              <w:pStyle w:val="1fffb"/>
              <w:rPr>
                <w:rFonts w:cs="Times New Roman"/>
              </w:rPr>
            </w:pPr>
            <w:r w:rsidRPr="00307700">
              <w:rPr>
                <w:rFonts w:cs="Times New Roman"/>
              </w:rPr>
              <w:t>2019</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451C88E" w14:textId="77777777" w:rsidR="005B15D3" w:rsidRPr="00307700" w:rsidRDefault="005B15D3" w:rsidP="001C4F24">
            <w:pPr>
              <w:pStyle w:val="1fffb"/>
              <w:rPr>
                <w:rFonts w:cs="Times New Roman"/>
              </w:rPr>
            </w:pPr>
            <w:r w:rsidRPr="00307700">
              <w:rPr>
                <w:rFonts w:cs="Times New Roman"/>
              </w:rPr>
              <w:t>3</w:t>
            </w:r>
          </w:p>
        </w:tc>
      </w:tr>
      <w:tr w:rsidR="005B15D3" w:rsidRPr="00307700" w14:paraId="2ECDE841"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0FFD209" w14:textId="77777777" w:rsidR="005B15D3" w:rsidRPr="00307700" w:rsidRDefault="005B15D3" w:rsidP="001C4F24">
            <w:pPr>
              <w:pStyle w:val="1fffb"/>
              <w:rPr>
                <w:rFonts w:cs="Times New Roman"/>
              </w:rPr>
            </w:pPr>
            <w:r w:rsidRPr="00307700">
              <w:rPr>
                <w:rFonts w:cs="Times New Roman"/>
              </w:rPr>
              <w:t>ТК-14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1296489" w14:textId="77777777" w:rsidR="005B15D3" w:rsidRPr="00307700" w:rsidRDefault="005B15D3" w:rsidP="001C4F24">
            <w:pPr>
              <w:pStyle w:val="1fffb"/>
              <w:rPr>
                <w:rFonts w:cs="Times New Roman"/>
              </w:rPr>
            </w:pPr>
            <w:r w:rsidRPr="00307700">
              <w:rPr>
                <w:rFonts w:cs="Times New Roman"/>
              </w:rPr>
              <w:t>ТК-15</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C029742"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0A71C7B9" w14:textId="77777777" w:rsidR="005B15D3" w:rsidRPr="00307700" w:rsidRDefault="005B15D3" w:rsidP="001C4F24">
            <w:pPr>
              <w:pStyle w:val="1fffb"/>
              <w:rPr>
                <w:rFonts w:cs="Times New Roman"/>
              </w:rPr>
            </w:pPr>
            <w:r w:rsidRPr="00307700">
              <w:rPr>
                <w:rFonts w:cs="Times New Roman"/>
              </w:rPr>
              <w:t>18,0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A07CAB7"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7F8A566"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08EE0882"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2EC91D86"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47E5D4A" w14:textId="77777777" w:rsidR="005B15D3" w:rsidRPr="00307700" w:rsidRDefault="005B15D3" w:rsidP="001C4F24">
            <w:pPr>
              <w:pStyle w:val="1fffb"/>
              <w:rPr>
                <w:rFonts w:cs="Times New Roman"/>
              </w:rPr>
            </w:pPr>
            <w:r w:rsidRPr="00307700">
              <w:rPr>
                <w:rFonts w:cs="Times New Roman"/>
              </w:rPr>
              <w:t>100</w:t>
            </w:r>
          </w:p>
        </w:tc>
      </w:tr>
      <w:tr w:rsidR="001C4F24" w:rsidRPr="00307700" w14:paraId="72B5FB8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C53CF92" w14:textId="77777777" w:rsidR="005B15D3" w:rsidRPr="00307700" w:rsidRDefault="005B15D3" w:rsidP="001C4F24">
            <w:pPr>
              <w:pStyle w:val="1fffb"/>
              <w:rPr>
                <w:rFonts w:cs="Times New Roman"/>
              </w:rPr>
            </w:pPr>
            <w:r w:rsidRPr="00307700">
              <w:rPr>
                <w:rFonts w:cs="Times New Roman"/>
              </w:rPr>
              <w:t>ТК-15</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64ED23B" w14:textId="77777777" w:rsidR="005B15D3" w:rsidRPr="00307700" w:rsidRDefault="005B15D3" w:rsidP="001C4F24">
            <w:pPr>
              <w:pStyle w:val="1fffb"/>
              <w:rPr>
                <w:rFonts w:cs="Times New Roman"/>
              </w:rPr>
            </w:pPr>
            <w:r w:rsidRPr="00307700">
              <w:rPr>
                <w:rFonts w:cs="Times New Roman"/>
              </w:rPr>
              <w:t>ТК-16</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8E3F222"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BCCCDE2" w14:textId="77777777" w:rsidR="005B15D3" w:rsidRPr="00307700" w:rsidRDefault="005B15D3" w:rsidP="001C4F24">
            <w:pPr>
              <w:pStyle w:val="1fffb"/>
              <w:rPr>
                <w:rFonts w:cs="Times New Roman"/>
              </w:rPr>
            </w:pPr>
            <w:r w:rsidRPr="00307700">
              <w:rPr>
                <w:rFonts w:cs="Times New Roman"/>
              </w:rPr>
              <w:t>27,5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B030E2D"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F439B3A"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FA6F9D4"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03CB1A3A"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1B9DF3D" w14:textId="77777777" w:rsidR="005B15D3" w:rsidRPr="00307700" w:rsidRDefault="005B15D3" w:rsidP="001C4F24">
            <w:pPr>
              <w:pStyle w:val="1fffb"/>
              <w:rPr>
                <w:rFonts w:cs="Times New Roman"/>
              </w:rPr>
            </w:pPr>
            <w:r w:rsidRPr="00307700">
              <w:rPr>
                <w:rFonts w:cs="Times New Roman"/>
              </w:rPr>
              <w:t>75</w:t>
            </w:r>
          </w:p>
        </w:tc>
      </w:tr>
      <w:tr w:rsidR="001C4F24" w:rsidRPr="00307700" w14:paraId="2EF53830"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A7F581D" w14:textId="77777777" w:rsidR="005B15D3" w:rsidRPr="00307700" w:rsidRDefault="005B15D3" w:rsidP="001C4F24">
            <w:pPr>
              <w:pStyle w:val="1fffb"/>
              <w:rPr>
                <w:rFonts w:cs="Times New Roman"/>
              </w:rPr>
            </w:pPr>
            <w:r w:rsidRPr="00307700">
              <w:rPr>
                <w:rFonts w:cs="Times New Roman"/>
              </w:rPr>
              <w:t>ТК-16</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26423EF" w14:textId="77777777" w:rsidR="005B15D3" w:rsidRPr="00307700" w:rsidRDefault="005B15D3" w:rsidP="001C4F24">
            <w:pPr>
              <w:pStyle w:val="1fffb"/>
              <w:rPr>
                <w:rFonts w:cs="Times New Roman"/>
              </w:rPr>
            </w:pPr>
            <w:r w:rsidRPr="00307700">
              <w:rPr>
                <w:rFonts w:cs="Times New Roman"/>
              </w:rPr>
              <w:t>ТК-17</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6C341AC"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BBB1FA7" w14:textId="77777777" w:rsidR="005B15D3" w:rsidRPr="00307700" w:rsidRDefault="005B15D3" w:rsidP="001C4F24">
            <w:pPr>
              <w:pStyle w:val="1fffb"/>
              <w:rPr>
                <w:rFonts w:cs="Times New Roman"/>
              </w:rPr>
            </w:pPr>
            <w:r w:rsidRPr="00307700">
              <w:rPr>
                <w:rFonts w:cs="Times New Roman"/>
              </w:rPr>
              <w:t>11,0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4BA1E0A"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31F2D57"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E1B35ED"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04F09E57"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1DF72FE5" w14:textId="77777777" w:rsidR="005B15D3" w:rsidRPr="00307700" w:rsidRDefault="005B15D3" w:rsidP="001C4F24">
            <w:pPr>
              <w:pStyle w:val="1fffb"/>
              <w:rPr>
                <w:rFonts w:cs="Times New Roman"/>
              </w:rPr>
            </w:pPr>
            <w:r w:rsidRPr="00307700">
              <w:rPr>
                <w:rFonts w:cs="Times New Roman"/>
              </w:rPr>
              <w:t>75</w:t>
            </w:r>
          </w:p>
        </w:tc>
      </w:tr>
      <w:tr w:rsidR="005B15D3" w:rsidRPr="00307700" w14:paraId="043635A5"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07954AB" w14:textId="77777777" w:rsidR="005B15D3" w:rsidRPr="00307700" w:rsidRDefault="005B15D3" w:rsidP="001C4F24">
            <w:pPr>
              <w:pStyle w:val="1fffb"/>
              <w:rPr>
                <w:rFonts w:cs="Times New Roman"/>
              </w:rPr>
            </w:pPr>
            <w:r w:rsidRPr="00307700">
              <w:rPr>
                <w:rFonts w:cs="Times New Roman"/>
              </w:rPr>
              <w:t>ТК-1</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9B1E5B0" w14:textId="77777777" w:rsidR="005B15D3" w:rsidRPr="00307700" w:rsidRDefault="005B15D3" w:rsidP="001C4F24">
            <w:pPr>
              <w:pStyle w:val="1fffb"/>
              <w:rPr>
                <w:rFonts w:cs="Times New Roman"/>
              </w:rPr>
            </w:pPr>
            <w:r w:rsidRPr="00307700">
              <w:rPr>
                <w:rFonts w:cs="Times New Roman"/>
              </w:rPr>
              <w:t>ТК-1 угол</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8C541F0"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27F8C73" w14:textId="77777777" w:rsidR="005B15D3" w:rsidRPr="00307700" w:rsidRDefault="005B15D3" w:rsidP="001C4F24">
            <w:pPr>
              <w:pStyle w:val="1fffb"/>
              <w:rPr>
                <w:rFonts w:cs="Times New Roman"/>
              </w:rPr>
            </w:pPr>
            <w:r w:rsidRPr="00307700">
              <w:rPr>
                <w:rFonts w:cs="Times New Roman"/>
              </w:rPr>
              <w:t>13,0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23BDFB6"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E020AFB"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F6C0C0F" w14:textId="77777777" w:rsidR="005B15D3" w:rsidRPr="00307700" w:rsidRDefault="005B15D3" w:rsidP="001C4F24">
            <w:pPr>
              <w:pStyle w:val="1fffb"/>
              <w:rPr>
                <w:rFonts w:cs="Times New Roman"/>
              </w:rPr>
            </w:pPr>
            <w:r w:rsidRPr="00307700">
              <w:rPr>
                <w:rFonts w:cs="Times New Roman"/>
              </w:rPr>
              <w:t>40</w:t>
            </w:r>
          </w:p>
        </w:tc>
        <w:tc>
          <w:tcPr>
            <w:tcW w:w="3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7F178339" w14:textId="77777777" w:rsidR="005B15D3" w:rsidRPr="00307700" w:rsidRDefault="005B15D3" w:rsidP="001C4F24">
            <w:pPr>
              <w:pStyle w:val="1fffb"/>
              <w:rPr>
                <w:rFonts w:cs="Times New Roman"/>
              </w:rPr>
            </w:pPr>
            <w:r w:rsidRPr="00307700">
              <w:rPr>
                <w:rFonts w:cs="Times New Roman"/>
              </w:rPr>
              <w:t>2012</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4121180" w14:textId="77777777" w:rsidR="005B15D3" w:rsidRPr="00307700" w:rsidRDefault="005B15D3" w:rsidP="001C4F24">
            <w:pPr>
              <w:pStyle w:val="1fffb"/>
              <w:rPr>
                <w:rFonts w:cs="Times New Roman"/>
              </w:rPr>
            </w:pPr>
            <w:r w:rsidRPr="00307700">
              <w:rPr>
                <w:rFonts w:cs="Times New Roman"/>
              </w:rPr>
              <w:t>20</w:t>
            </w:r>
          </w:p>
        </w:tc>
      </w:tr>
      <w:tr w:rsidR="005B15D3" w:rsidRPr="00307700" w14:paraId="1237D349"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EB49BC3" w14:textId="77777777" w:rsidR="005B15D3" w:rsidRPr="00307700" w:rsidRDefault="005B15D3" w:rsidP="001C4F24">
            <w:pPr>
              <w:pStyle w:val="1fffb"/>
              <w:rPr>
                <w:rFonts w:cs="Times New Roman"/>
              </w:rPr>
            </w:pPr>
            <w:r w:rsidRPr="00307700">
              <w:rPr>
                <w:rFonts w:cs="Times New Roman"/>
              </w:rPr>
              <w:t>ТК-1 угол</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1C850BE" w14:textId="77777777" w:rsidR="005B15D3" w:rsidRPr="00307700" w:rsidRDefault="005B15D3" w:rsidP="001C4F24">
            <w:pPr>
              <w:pStyle w:val="1fffb"/>
              <w:rPr>
                <w:rFonts w:cs="Times New Roman"/>
              </w:rPr>
            </w:pPr>
            <w:r w:rsidRPr="00307700">
              <w:rPr>
                <w:rFonts w:cs="Times New Roman"/>
              </w:rPr>
              <w:t>ТК-18</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CCE7F1C"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8EF3933" w14:textId="77777777" w:rsidR="005B15D3" w:rsidRPr="00307700" w:rsidRDefault="005B15D3" w:rsidP="001C4F24">
            <w:pPr>
              <w:pStyle w:val="1fffb"/>
              <w:rPr>
                <w:rFonts w:cs="Times New Roman"/>
              </w:rPr>
            </w:pPr>
            <w:r w:rsidRPr="00307700">
              <w:rPr>
                <w:rFonts w:cs="Times New Roman"/>
              </w:rPr>
              <w:t>35,0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C72462D"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6FAEE83"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39CD9FA"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2363231D"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D46DA77" w14:textId="77777777" w:rsidR="005B15D3" w:rsidRPr="00307700" w:rsidRDefault="005B15D3" w:rsidP="001C4F24">
            <w:pPr>
              <w:pStyle w:val="1fffb"/>
              <w:rPr>
                <w:rFonts w:cs="Times New Roman"/>
              </w:rPr>
            </w:pPr>
            <w:r w:rsidRPr="00307700">
              <w:rPr>
                <w:rFonts w:cs="Times New Roman"/>
              </w:rPr>
              <w:t>100</w:t>
            </w:r>
          </w:p>
        </w:tc>
      </w:tr>
      <w:tr w:rsidR="005B15D3" w:rsidRPr="00307700" w14:paraId="4DDD3E83"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2B15903" w14:textId="77777777" w:rsidR="005B15D3" w:rsidRPr="00307700" w:rsidRDefault="005B15D3" w:rsidP="001C4F24">
            <w:pPr>
              <w:pStyle w:val="1fffb"/>
              <w:rPr>
                <w:rFonts w:cs="Times New Roman"/>
              </w:rPr>
            </w:pPr>
            <w:r w:rsidRPr="00307700">
              <w:rPr>
                <w:rFonts w:cs="Times New Roman"/>
              </w:rPr>
              <w:t>ТК-18</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8B0721F" w14:textId="77777777" w:rsidR="005B15D3" w:rsidRPr="00307700" w:rsidRDefault="005B15D3" w:rsidP="001C4F24">
            <w:pPr>
              <w:pStyle w:val="1fffb"/>
              <w:rPr>
                <w:rFonts w:cs="Times New Roman"/>
              </w:rPr>
            </w:pPr>
            <w:r w:rsidRPr="00307700">
              <w:rPr>
                <w:rFonts w:cs="Times New Roman"/>
              </w:rPr>
              <w:t>ТК-19</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4170BA5"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3269781" w14:textId="77777777" w:rsidR="005B15D3" w:rsidRPr="00307700" w:rsidRDefault="005B15D3" w:rsidP="001C4F24">
            <w:pPr>
              <w:pStyle w:val="1fffb"/>
              <w:rPr>
                <w:rFonts w:cs="Times New Roman"/>
              </w:rPr>
            </w:pPr>
            <w:r w:rsidRPr="00307700">
              <w:rPr>
                <w:rFonts w:cs="Times New Roman"/>
              </w:rPr>
              <w:t>50,5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A8EEC2E" w14:textId="77777777" w:rsidR="005B15D3" w:rsidRPr="00307700" w:rsidRDefault="005B15D3" w:rsidP="001C4F24">
            <w:pPr>
              <w:pStyle w:val="1fffb"/>
              <w:rPr>
                <w:rFonts w:cs="Times New Roman"/>
              </w:rPr>
            </w:pPr>
            <w:r w:rsidRPr="00307700">
              <w:rPr>
                <w:rFonts w:cs="Times New Roman"/>
              </w:rPr>
              <w:t>1991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8078304" w14:textId="77777777" w:rsidR="005B15D3" w:rsidRPr="00307700" w:rsidRDefault="005B15D3" w:rsidP="001C4F24">
            <w:pPr>
              <w:pStyle w:val="1fffb"/>
              <w:rPr>
                <w:rFonts w:cs="Times New Roman"/>
              </w:rPr>
            </w:pPr>
            <w:r w:rsidRPr="00307700">
              <w:rPr>
                <w:rFonts w:cs="Times New Roman"/>
              </w:rPr>
              <w:t>26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033A1649"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6759C39" w14:textId="25B0101D"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8F72F45" w14:textId="77777777" w:rsidR="005B15D3" w:rsidRPr="00307700" w:rsidRDefault="005B15D3" w:rsidP="001C4F24">
            <w:pPr>
              <w:pStyle w:val="1fffb"/>
              <w:rPr>
                <w:rFonts w:cs="Times New Roman"/>
              </w:rPr>
            </w:pPr>
            <w:r w:rsidRPr="00307700">
              <w:rPr>
                <w:rFonts w:cs="Times New Roman"/>
              </w:rPr>
              <w:t>73</w:t>
            </w:r>
          </w:p>
        </w:tc>
      </w:tr>
      <w:tr w:rsidR="005B15D3" w:rsidRPr="00307700" w14:paraId="49CA90D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BB3F644" w14:textId="77777777" w:rsidR="005B15D3" w:rsidRPr="00307700" w:rsidRDefault="005B15D3" w:rsidP="001C4F24">
            <w:pPr>
              <w:pStyle w:val="1fffb"/>
              <w:rPr>
                <w:rFonts w:cs="Times New Roman"/>
              </w:rPr>
            </w:pPr>
            <w:r w:rsidRPr="00307700">
              <w:rPr>
                <w:rFonts w:cs="Times New Roman"/>
              </w:rPr>
              <w:t>ТК-19</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1FB5DE8" w14:textId="77777777" w:rsidR="005B15D3" w:rsidRPr="00307700" w:rsidRDefault="005B15D3" w:rsidP="001C4F24">
            <w:pPr>
              <w:pStyle w:val="1fffb"/>
              <w:rPr>
                <w:rFonts w:cs="Times New Roman"/>
              </w:rPr>
            </w:pPr>
            <w:r w:rsidRPr="00307700">
              <w:rPr>
                <w:rFonts w:cs="Times New Roman"/>
              </w:rPr>
              <w:t>ТК-23</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34E4089"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0C0E848B" w14:textId="77777777" w:rsidR="005B15D3" w:rsidRPr="00307700" w:rsidRDefault="005B15D3" w:rsidP="001C4F24">
            <w:pPr>
              <w:pStyle w:val="1fffb"/>
              <w:rPr>
                <w:rFonts w:cs="Times New Roman"/>
              </w:rPr>
            </w:pPr>
            <w:r w:rsidRPr="00307700">
              <w:rPr>
                <w:rFonts w:cs="Times New Roman"/>
              </w:rPr>
              <w:t>7,2</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23FF7887"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ABF9715"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313B168"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589C622" w14:textId="6E66DF88"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1830102" w14:textId="77777777" w:rsidR="005B15D3" w:rsidRPr="00307700" w:rsidRDefault="005B15D3" w:rsidP="001C4F24">
            <w:pPr>
              <w:pStyle w:val="1fffb"/>
              <w:rPr>
                <w:rFonts w:cs="Times New Roman"/>
              </w:rPr>
            </w:pPr>
            <w:r w:rsidRPr="00307700">
              <w:rPr>
                <w:rFonts w:cs="Times New Roman"/>
              </w:rPr>
              <w:t>98</w:t>
            </w:r>
          </w:p>
        </w:tc>
      </w:tr>
      <w:tr w:rsidR="001C4F24" w:rsidRPr="00307700" w14:paraId="20BCE24F"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B22EC74" w14:textId="77777777" w:rsidR="005B15D3" w:rsidRPr="00307700" w:rsidRDefault="005B15D3" w:rsidP="001C4F24">
            <w:pPr>
              <w:pStyle w:val="1fffb"/>
              <w:rPr>
                <w:rFonts w:cs="Times New Roman"/>
              </w:rPr>
            </w:pPr>
            <w:r w:rsidRPr="00307700">
              <w:rPr>
                <w:rFonts w:cs="Times New Roman"/>
              </w:rPr>
              <w:t>ТК-23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5D61D5F" w14:textId="77777777" w:rsidR="005B15D3" w:rsidRPr="00307700" w:rsidRDefault="005B15D3" w:rsidP="001C4F24">
            <w:pPr>
              <w:pStyle w:val="1fffb"/>
              <w:rPr>
                <w:rFonts w:cs="Times New Roman"/>
              </w:rPr>
            </w:pPr>
            <w:r w:rsidRPr="00307700">
              <w:rPr>
                <w:rFonts w:cs="Times New Roman"/>
              </w:rPr>
              <w:t>ТК-20</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231897A"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173B721" w14:textId="77777777" w:rsidR="005B15D3" w:rsidRPr="00307700" w:rsidRDefault="005B15D3" w:rsidP="001C4F24">
            <w:pPr>
              <w:pStyle w:val="1fffb"/>
              <w:rPr>
                <w:rFonts w:cs="Times New Roman"/>
              </w:rPr>
            </w:pPr>
            <w:r w:rsidRPr="00307700">
              <w:rPr>
                <w:rFonts w:cs="Times New Roman"/>
              </w:rPr>
              <w:t>18,8</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F455478"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1C64427" w14:textId="7B9A4AAE" w:rsidR="005B15D3" w:rsidRPr="00307700" w:rsidRDefault="005B15D3" w:rsidP="001C4F24">
            <w:pPr>
              <w:pStyle w:val="1fffb"/>
              <w:rPr>
                <w:rFonts w:cs="Times New Roman"/>
              </w:rPr>
            </w:pP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E316DB9"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94B3F3B" w14:textId="692FF32A"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6C578EC" w14:textId="77777777" w:rsidR="005B15D3" w:rsidRPr="00307700" w:rsidRDefault="005B15D3" w:rsidP="001C4F24">
            <w:pPr>
              <w:pStyle w:val="1fffb"/>
              <w:rPr>
                <w:rFonts w:cs="Times New Roman"/>
              </w:rPr>
            </w:pPr>
            <w:r w:rsidRPr="00307700">
              <w:rPr>
                <w:rFonts w:cs="Times New Roman"/>
              </w:rPr>
              <w:t>75</w:t>
            </w:r>
          </w:p>
        </w:tc>
      </w:tr>
      <w:tr w:rsidR="001C4F24" w:rsidRPr="00307700" w14:paraId="111F7CA2"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942ABBF" w14:textId="77777777" w:rsidR="005B15D3" w:rsidRPr="00307700" w:rsidRDefault="005B15D3" w:rsidP="001C4F24">
            <w:pPr>
              <w:pStyle w:val="1fffb"/>
              <w:rPr>
                <w:rFonts w:cs="Times New Roman"/>
              </w:rPr>
            </w:pPr>
            <w:r w:rsidRPr="00307700">
              <w:rPr>
                <w:rFonts w:cs="Times New Roman"/>
              </w:rPr>
              <w:t>ТК-20</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DC376F5" w14:textId="77777777" w:rsidR="005B15D3" w:rsidRPr="00307700" w:rsidRDefault="005B15D3" w:rsidP="001C4F24">
            <w:pPr>
              <w:pStyle w:val="1fffb"/>
              <w:rPr>
                <w:rFonts w:cs="Times New Roman"/>
              </w:rPr>
            </w:pPr>
            <w:r w:rsidRPr="00307700">
              <w:rPr>
                <w:rFonts w:cs="Times New Roman"/>
              </w:rPr>
              <w:t>ТК-22</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EB7742A"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EF03CF5" w14:textId="77777777" w:rsidR="005B15D3" w:rsidRPr="00307700" w:rsidRDefault="005B15D3" w:rsidP="001C4F24">
            <w:pPr>
              <w:pStyle w:val="1fffb"/>
              <w:rPr>
                <w:rFonts w:cs="Times New Roman"/>
              </w:rPr>
            </w:pPr>
            <w:r w:rsidRPr="00307700">
              <w:rPr>
                <w:rFonts w:cs="Times New Roman"/>
              </w:rPr>
              <w:t>11,0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15F6AB4"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48D6436" w14:textId="6F907922" w:rsidR="005B15D3" w:rsidRPr="00307700" w:rsidRDefault="005B15D3" w:rsidP="001C4F24">
            <w:pPr>
              <w:pStyle w:val="1fffb"/>
              <w:rPr>
                <w:rFonts w:cs="Times New Roman"/>
              </w:rPr>
            </w:pP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F4A7050"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5C3A147" w14:textId="1483F641"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D0EF025" w14:textId="77777777" w:rsidR="005B15D3" w:rsidRPr="00307700" w:rsidRDefault="005B15D3" w:rsidP="001C4F24">
            <w:pPr>
              <w:pStyle w:val="1fffb"/>
              <w:rPr>
                <w:rFonts w:cs="Times New Roman"/>
              </w:rPr>
            </w:pPr>
            <w:r w:rsidRPr="00307700">
              <w:rPr>
                <w:rFonts w:cs="Times New Roman"/>
              </w:rPr>
              <w:t>75</w:t>
            </w:r>
          </w:p>
        </w:tc>
      </w:tr>
      <w:tr w:rsidR="005B15D3" w:rsidRPr="00307700" w14:paraId="170D7A5A"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FFD075F" w14:textId="77777777" w:rsidR="005B15D3" w:rsidRPr="00307700" w:rsidRDefault="005B15D3" w:rsidP="001C4F24">
            <w:pPr>
              <w:pStyle w:val="1fffb"/>
              <w:rPr>
                <w:rFonts w:cs="Times New Roman"/>
              </w:rPr>
            </w:pPr>
            <w:r w:rsidRPr="00307700">
              <w:rPr>
                <w:rFonts w:cs="Times New Roman"/>
              </w:rPr>
              <w:t>ТК-23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910D461" w14:textId="77777777" w:rsidR="005B15D3" w:rsidRPr="00307700" w:rsidRDefault="005B15D3" w:rsidP="001C4F24">
            <w:pPr>
              <w:pStyle w:val="1fffb"/>
              <w:rPr>
                <w:rFonts w:cs="Times New Roman"/>
              </w:rPr>
            </w:pPr>
            <w:r w:rsidRPr="00307700">
              <w:rPr>
                <w:rFonts w:cs="Times New Roman"/>
              </w:rPr>
              <w:t>ТК-24</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5B0534D"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58785E14" w14:textId="77777777" w:rsidR="005B15D3" w:rsidRPr="00307700" w:rsidRDefault="005B15D3" w:rsidP="001C4F24">
            <w:pPr>
              <w:pStyle w:val="1fffb"/>
              <w:rPr>
                <w:rFonts w:cs="Times New Roman"/>
              </w:rPr>
            </w:pPr>
            <w:r w:rsidRPr="00307700">
              <w:rPr>
                <w:rFonts w:cs="Times New Roman"/>
              </w:rPr>
              <w:t>25,3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CBE0C72"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1F02976"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573689D"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7811339" w14:textId="258ADA7B"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1DCB306D" w14:textId="77777777" w:rsidR="005B15D3" w:rsidRPr="00307700" w:rsidRDefault="005B15D3" w:rsidP="001C4F24">
            <w:pPr>
              <w:pStyle w:val="1fffb"/>
              <w:rPr>
                <w:rFonts w:cs="Times New Roman"/>
              </w:rPr>
            </w:pPr>
            <w:r w:rsidRPr="00307700">
              <w:rPr>
                <w:rFonts w:cs="Times New Roman"/>
              </w:rPr>
              <w:t>98</w:t>
            </w:r>
          </w:p>
        </w:tc>
      </w:tr>
      <w:tr w:rsidR="005B15D3" w:rsidRPr="00307700" w14:paraId="43E73F95"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B1B7D5F" w14:textId="77777777" w:rsidR="005B15D3" w:rsidRPr="00307700" w:rsidRDefault="005B15D3" w:rsidP="001C4F24">
            <w:pPr>
              <w:pStyle w:val="1fffb"/>
              <w:rPr>
                <w:rFonts w:cs="Times New Roman"/>
              </w:rPr>
            </w:pPr>
            <w:r w:rsidRPr="00307700">
              <w:rPr>
                <w:rFonts w:cs="Times New Roman"/>
              </w:rPr>
              <w:t>ТК-24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8A5ABEE" w14:textId="77777777" w:rsidR="005B15D3" w:rsidRPr="00307700" w:rsidRDefault="005B15D3" w:rsidP="001C4F24">
            <w:pPr>
              <w:pStyle w:val="1fffb"/>
              <w:rPr>
                <w:rFonts w:cs="Times New Roman"/>
              </w:rPr>
            </w:pPr>
            <w:r w:rsidRPr="00307700">
              <w:rPr>
                <w:rFonts w:cs="Times New Roman"/>
              </w:rPr>
              <w:t>ТК-25</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6C1C492"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29ED939" w14:textId="5AEC635E" w:rsidR="005B15D3" w:rsidRPr="00307700" w:rsidRDefault="005B15D3" w:rsidP="001C4F24">
            <w:pPr>
              <w:pStyle w:val="1fffb"/>
              <w:rPr>
                <w:rFonts w:cs="Times New Roman"/>
              </w:rPr>
            </w:pP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30044C9"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C5BAE23"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04342366"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F3EB9BF" w14:textId="39AD0050"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468CF59" w14:textId="77777777" w:rsidR="005B15D3" w:rsidRPr="00307700" w:rsidRDefault="005B15D3" w:rsidP="001C4F24">
            <w:pPr>
              <w:pStyle w:val="1fffb"/>
              <w:rPr>
                <w:rFonts w:cs="Times New Roman"/>
              </w:rPr>
            </w:pPr>
            <w:r w:rsidRPr="00307700">
              <w:rPr>
                <w:rFonts w:cs="Times New Roman"/>
              </w:rPr>
              <w:t>98</w:t>
            </w:r>
          </w:p>
        </w:tc>
      </w:tr>
      <w:tr w:rsidR="005B15D3" w:rsidRPr="00307700" w14:paraId="7A286D55"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197EFE17" w14:textId="77777777" w:rsidR="005B15D3" w:rsidRPr="00307700" w:rsidRDefault="005B15D3" w:rsidP="001C4F24">
            <w:pPr>
              <w:pStyle w:val="1fffb"/>
              <w:rPr>
                <w:rFonts w:cs="Times New Roman"/>
              </w:rPr>
            </w:pPr>
            <w:r w:rsidRPr="00307700">
              <w:rPr>
                <w:rFonts w:cs="Times New Roman"/>
              </w:rPr>
              <w:t>ТК-25</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7E66C5B" w14:textId="77777777" w:rsidR="005B15D3" w:rsidRPr="00307700" w:rsidRDefault="005B15D3" w:rsidP="001C4F24">
            <w:pPr>
              <w:pStyle w:val="1fffb"/>
              <w:rPr>
                <w:rFonts w:cs="Times New Roman"/>
              </w:rPr>
            </w:pPr>
            <w:r w:rsidRPr="00307700">
              <w:rPr>
                <w:rFonts w:cs="Times New Roman"/>
              </w:rPr>
              <w:t>ТК-26</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1DD7BB26"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8335D58" w14:textId="77777777" w:rsidR="005B15D3" w:rsidRPr="00307700" w:rsidRDefault="005B15D3" w:rsidP="001C4F24">
            <w:pPr>
              <w:pStyle w:val="1fffb"/>
              <w:rPr>
                <w:rFonts w:cs="Times New Roman"/>
              </w:rPr>
            </w:pPr>
            <w:r w:rsidRPr="00307700">
              <w:rPr>
                <w:rFonts w:cs="Times New Roman"/>
              </w:rPr>
              <w:t>26,0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590F02D"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045AEE41"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F72E96A"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6714B04" w14:textId="3CF1DDDF"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357CB8C" w14:textId="77777777" w:rsidR="005B15D3" w:rsidRPr="00307700" w:rsidRDefault="005B15D3" w:rsidP="001C4F24">
            <w:pPr>
              <w:pStyle w:val="1fffb"/>
              <w:rPr>
                <w:rFonts w:cs="Times New Roman"/>
              </w:rPr>
            </w:pPr>
            <w:r w:rsidRPr="00307700">
              <w:rPr>
                <w:rFonts w:cs="Times New Roman"/>
              </w:rPr>
              <w:t>75</w:t>
            </w:r>
          </w:p>
        </w:tc>
      </w:tr>
      <w:tr w:rsidR="001C4F24" w:rsidRPr="00307700" w14:paraId="48A6C371"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BF74DE9" w14:textId="77777777" w:rsidR="005B15D3" w:rsidRPr="00307700" w:rsidRDefault="005B15D3" w:rsidP="001C4F24">
            <w:pPr>
              <w:pStyle w:val="1fffb"/>
              <w:rPr>
                <w:rFonts w:cs="Times New Roman"/>
              </w:rPr>
            </w:pPr>
            <w:r w:rsidRPr="00307700">
              <w:rPr>
                <w:rFonts w:cs="Times New Roman"/>
              </w:rPr>
              <w:t>ТК-26</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974E38C" w14:textId="77777777" w:rsidR="005B15D3" w:rsidRPr="00307700" w:rsidRDefault="005B15D3" w:rsidP="001C4F24">
            <w:pPr>
              <w:pStyle w:val="1fffb"/>
              <w:rPr>
                <w:rFonts w:cs="Times New Roman"/>
              </w:rPr>
            </w:pPr>
            <w:r w:rsidRPr="00307700">
              <w:rPr>
                <w:rFonts w:cs="Times New Roman"/>
              </w:rPr>
              <w:t>ТК-28</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44A4E18"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61A2DF8F" w14:textId="77777777" w:rsidR="005B15D3" w:rsidRPr="00307700" w:rsidRDefault="005B15D3" w:rsidP="001C4F24">
            <w:pPr>
              <w:pStyle w:val="1fffb"/>
              <w:rPr>
                <w:rFonts w:cs="Times New Roman"/>
              </w:rPr>
            </w:pPr>
            <w:r w:rsidRPr="00307700">
              <w:rPr>
                <w:rFonts w:cs="Times New Roman"/>
              </w:rPr>
              <w:t>25,0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0676011"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8DD5453"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DF8E06D"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FC67B22" w14:textId="25D98190"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C6E9068" w14:textId="77777777" w:rsidR="005B15D3" w:rsidRPr="00307700" w:rsidRDefault="005B15D3" w:rsidP="001C4F24">
            <w:pPr>
              <w:pStyle w:val="1fffb"/>
              <w:rPr>
                <w:rFonts w:cs="Times New Roman"/>
              </w:rPr>
            </w:pPr>
            <w:r w:rsidRPr="00307700">
              <w:rPr>
                <w:rFonts w:cs="Times New Roman"/>
              </w:rPr>
              <w:t>75</w:t>
            </w:r>
          </w:p>
        </w:tc>
      </w:tr>
      <w:tr w:rsidR="001C4F24" w:rsidRPr="00307700" w14:paraId="2F944B1B"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0A4A1D7" w14:textId="77777777" w:rsidR="005B15D3" w:rsidRPr="00307700" w:rsidRDefault="005B15D3" w:rsidP="001C4F24">
            <w:pPr>
              <w:pStyle w:val="1fffb"/>
              <w:rPr>
                <w:rFonts w:cs="Times New Roman"/>
              </w:rPr>
            </w:pPr>
            <w:r w:rsidRPr="00307700">
              <w:rPr>
                <w:rFonts w:cs="Times New Roman"/>
              </w:rPr>
              <w:t>ТК-28</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6E17C24" w14:textId="77777777" w:rsidR="005B15D3" w:rsidRPr="00307700" w:rsidRDefault="005B15D3" w:rsidP="001C4F24">
            <w:pPr>
              <w:pStyle w:val="1fffb"/>
              <w:rPr>
                <w:rFonts w:cs="Times New Roman"/>
              </w:rPr>
            </w:pPr>
            <w:r w:rsidRPr="00307700">
              <w:rPr>
                <w:rFonts w:cs="Times New Roman"/>
              </w:rPr>
              <w:t>ТК-27</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13642C0D"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04FAA054" w14:textId="77777777" w:rsidR="005B15D3" w:rsidRPr="00307700" w:rsidRDefault="005B15D3" w:rsidP="001C4F24">
            <w:pPr>
              <w:pStyle w:val="1fffb"/>
              <w:rPr>
                <w:rFonts w:cs="Times New Roman"/>
              </w:rPr>
            </w:pPr>
            <w:r w:rsidRPr="00307700">
              <w:rPr>
                <w:rFonts w:cs="Times New Roman"/>
              </w:rPr>
              <w:t>3,0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DE5736F"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068A36A7"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F5F6986"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A60371D" w14:textId="244C4B14"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82F09B6" w14:textId="77777777" w:rsidR="005B15D3" w:rsidRPr="00307700" w:rsidRDefault="005B15D3" w:rsidP="001C4F24">
            <w:pPr>
              <w:pStyle w:val="1fffb"/>
              <w:rPr>
                <w:rFonts w:cs="Times New Roman"/>
              </w:rPr>
            </w:pPr>
            <w:r w:rsidRPr="00307700">
              <w:rPr>
                <w:rFonts w:cs="Times New Roman"/>
              </w:rPr>
              <w:t>75</w:t>
            </w:r>
          </w:p>
        </w:tc>
      </w:tr>
      <w:tr w:rsidR="005B15D3" w:rsidRPr="00307700" w14:paraId="0D66D506"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6712294B" w14:textId="77777777" w:rsidR="005B15D3" w:rsidRPr="00307700" w:rsidRDefault="005B15D3" w:rsidP="001C4F24">
            <w:pPr>
              <w:pStyle w:val="1fffb"/>
              <w:rPr>
                <w:rFonts w:cs="Times New Roman"/>
              </w:rPr>
            </w:pPr>
            <w:r w:rsidRPr="00307700">
              <w:rPr>
                <w:rFonts w:cs="Times New Roman"/>
              </w:rPr>
              <w:t>ТК-26</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EC6FDF5" w14:textId="77777777" w:rsidR="005B15D3" w:rsidRPr="00307700" w:rsidRDefault="005B15D3" w:rsidP="001C4F24">
            <w:pPr>
              <w:pStyle w:val="1fffb"/>
              <w:rPr>
                <w:rFonts w:cs="Times New Roman"/>
              </w:rPr>
            </w:pPr>
            <w:r w:rsidRPr="00307700">
              <w:rPr>
                <w:rFonts w:cs="Times New Roman"/>
              </w:rPr>
              <w:t>ТК-29</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309866E"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F770F6A" w14:textId="77777777" w:rsidR="005B15D3" w:rsidRPr="00307700" w:rsidRDefault="005B15D3" w:rsidP="001C4F24">
            <w:pPr>
              <w:pStyle w:val="1fffb"/>
              <w:rPr>
                <w:rFonts w:cs="Times New Roman"/>
              </w:rPr>
            </w:pPr>
            <w:r w:rsidRPr="00307700">
              <w:rPr>
                <w:rFonts w:cs="Times New Roman"/>
              </w:rPr>
              <w:t>22,0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25972D40"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3AFBEA0"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830D9D0"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520EAAA" w14:textId="1DE908F9"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AD73706" w14:textId="77777777" w:rsidR="005B15D3" w:rsidRPr="00307700" w:rsidRDefault="005B15D3" w:rsidP="001C4F24">
            <w:pPr>
              <w:pStyle w:val="1fffb"/>
              <w:rPr>
                <w:rFonts w:cs="Times New Roman"/>
              </w:rPr>
            </w:pPr>
            <w:r w:rsidRPr="00307700">
              <w:rPr>
                <w:rFonts w:cs="Times New Roman"/>
              </w:rPr>
              <w:t>75</w:t>
            </w:r>
          </w:p>
        </w:tc>
      </w:tr>
      <w:tr w:rsidR="005B15D3" w:rsidRPr="00307700" w14:paraId="0E23CDEA"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D06F39D" w14:textId="77777777" w:rsidR="005B15D3" w:rsidRPr="00307700" w:rsidRDefault="005B15D3" w:rsidP="001C4F24">
            <w:pPr>
              <w:pStyle w:val="1fffb"/>
              <w:rPr>
                <w:rFonts w:cs="Times New Roman"/>
              </w:rPr>
            </w:pPr>
            <w:r w:rsidRPr="00307700">
              <w:rPr>
                <w:rFonts w:cs="Times New Roman"/>
              </w:rPr>
              <w:t>ТК-29</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4EBC9CDC" w14:textId="77777777" w:rsidR="005B15D3" w:rsidRPr="00307700" w:rsidRDefault="005B15D3" w:rsidP="001C4F24">
            <w:pPr>
              <w:pStyle w:val="1fffb"/>
              <w:rPr>
                <w:rFonts w:cs="Times New Roman"/>
              </w:rPr>
            </w:pPr>
            <w:r w:rsidRPr="00307700">
              <w:rPr>
                <w:rFonts w:cs="Times New Roman"/>
              </w:rPr>
              <w:t>ТК-30</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4DA810F"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3D95EDD2" w14:textId="77777777" w:rsidR="005B15D3" w:rsidRPr="00307700" w:rsidRDefault="005B15D3" w:rsidP="001C4F24">
            <w:pPr>
              <w:pStyle w:val="1fffb"/>
              <w:rPr>
                <w:rFonts w:cs="Times New Roman"/>
              </w:rPr>
            </w:pPr>
            <w:r w:rsidRPr="00307700">
              <w:rPr>
                <w:rFonts w:cs="Times New Roman"/>
              </w:rPr>
              <w:t>6,0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BD1752B"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D88D154"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4D37422"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F1B167E" w14:textId="1009EF9C"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D3AA6F5" w14:textId="77777777" w:rsidR="005B15D3" w:rsidRPr="00307700" w:rsidRDefault="005B15D3" w:rsidP="001C4F24">
            <w:pPr>
              <w:pStyle w:val="1fffb"/>
              <w:rPr>
                <w:rFonts w:cs="Times New Roman"/>
              </w:rPr>
            </w:pPr>
            <w:r w:rsidRPr="00307700">
              <w:rPr>
                <w:rFonts w:cs="Times New Roman"/>
              </w:rPr>
              <w:t>75</w:t>
            </w:r>
          </w:p>
        </w:tc>
      </w:tr>
      <w:tr w:rsidR="005B15D3" w:rsidRPr="00307700" w14:paraId="2F58F9D3"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E9F335F" w14:textId="77777777" w:rsidR="005B15D3" w:rsidRPr="00307700" w:rsidRDefault="005B15D3" w:rsidP="001C4F24">
            <w:pPr>
              <w:pStyle w:val="1fffb"/>
              <w:rPr>
                <w:rFonts w:cs="Times New Roman"/>
              </w:rPr>
            </w:pPr>
            <w:r w:rsidRPr="00307700">
              <w:rPr>
                <w:rFonts w:cs="Times New Roman"/>
              </w:rPr>
              <w:t>ТК-30</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C82812E" w14:textId="77777777" w:rsidR="005B15D3" w:rsidRPr="00307700" w:rsidRDefault="005B15D3" w:rsidP="001C4F24">
            <w:pPr>
              <w:pStyle w:val="1fffb"/>
              <w:rPr>
                <w:rFonts w:cs="Times New Roman"/>
              </w:rPr>
            </w:pPr>
            <w:r w:rsidRPr="00307700">
              <w:rPr>
                <w:rFonts w:cs="Times New Roman"/>
              </w:rPr>
              <w:t>ТК-31</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5A287FF"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74803A6" w14:textId="77777777" w:rsidR="005B15D3" w:rsidRPr="00307700" w:rsidRDefault="005B15D3" w:rsidP="001C4F24">
            <w:pPr>
              <w:pStyle w:val="1fffb"/>
              <w:rPr>
                <w:rFonts w:cs="Times New Roman"/>
              </w:rPr>
            </w:pPr>
            <w:r w:rsidRPr="00307700">
              <w:rPr>
                <w:rFonts w:cs="Times New Roman"/>
              </w:rPr>
              <w:t>12,0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0C0D21E"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049A86E"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4CF7481"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5B54C1C" w14:textId="6839DB28"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735A072" w14:textId="77777777" w:rsidR="005B15D3" w:rsidRPr="00307700" w:rsidRDefault="005B15D3" w:rsidP="001C4F24">
            <w:pPr>
              <w:pStyle w:val="1fffb"/>
              <w:rPr>
                <w:rFonts w:cs="Times New Roman"/>
              </w:rPr>
            </w:pPr>
            <w:r w:rsidRPr="00307700">
              <w:rPr>
                <w:rFonts w:cs="Times New Roman"/>
              </w:rPr>
              <w:t>75</w:t>
            </w:r>
          </w:p>
        </w:tc>
      </w:tr>
      <w:tr w:rsidR="005B15D3" w:rsidRPr="00307700" w14:paraId="0BDFCFBE"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374E747" w14:textId="77777777" w:rsidR="005B15D3" w:rsidRPr="00307700" w:rsidRDefault="005B15D3" w:rsidP="001C4F24">
            <w:pPr>
              <w:pStyle w:val="1fffb"/>
              <w:rPr>
                <w:rFonts w:cs="Times New Roman"/>
              </w:rPr>
            </w:pPr>
            <w:r w:rsidRPr="00307700">
              <w:rPr>
                <w:rFonts w:cs="Times New Roman"/>
              </w:rPr>
              <w:t>ТК-23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6D9372E" w14:textId="77777777" w:rsidR="005B15D3" w:rsidRPr="00307700" w:rsidRDefault="005B15D3" w:rsidP="001C4F24">
            <w:pPr>
              <w:pStyle w:val="1fffb"/>
              <w:rPr>
                <w:rFonts w:cs="Times New Roman"/>
              </w:rPr>
            </w:pPr>
            <w:r w:rsidRPr="00307700">
              <w:rPr>
                <w:rFonts w:cs="Times New Roman"/>
              </w:rPr>
              <w:t>ТК-32</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626B5E1"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561C4E3B" w14:textId="77777777" w:rsidR="005B15D3" w:rsidRPr="00307700" w:rsidRDefault="005B15D3" w:rsidP="001C4F24">
            <w:pPr>
              <w:pStyle w:val="1fffb"/>
              <w:rPr>
                <w:rFonts w:cs="Times New Roman"/>
              </w:rPr>
            </w:pPr>
            <w:r w:rsidRPr="00307700">
              <w:rPr>
                <w:rFonts w:cs="Times New Roman"/>
              </w:rPr>
              <w:t>55,0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6F210F1"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F80A96B"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5F04CBA" w14:textId="77777777" w:rsidR="005B15D3" w:rsidRPr="00307700" w:rsidRDefault="005B15D3" w:rsidP="001C4F24">
            <w:pPr>
              <w:pStyle w:val="1fffb"/>
              <w:rPr>
                <w:rFonts w:cs="Times New Roman"/>
              </w:rPr>
            </w:pPr>
            <w:r w:rsidRPr="00307700">
              <w:rPr>
                <w:rFonts w:cs="Times New Roman"/>
              </w:rPr>
              <w:t>40</w:t>
            </w:r>
          </w:p>
        </w:tc>
        <w:tc>
          <w:tcPr>
            <w:tcW w:w="3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4EBC7A20" w14:textId="77777777" w:rsidR="005B15D3" w:rsidRPr="00307700" w:rsidRDefault="005B15D3" w:rsidP="001C4F24">
            <w:pPr>
              <w:pStyle w:val="1fffb"/>
              <w:rPr>
                <w:rFonts w:cs="Times New Roman"/>
              </w:rPr>
            </w:pPr>
            <w:r w:rsidRPr="00307700">
              <w:rPr>
                <w:rFonts w:cs="Times New Roman"/>
              </w:rPr>
              <w:t>2015</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FA5EF73" w14:textId="77777777" w:rsidR="005B15D3" w:rsidRPr="00307700" w:rsidRDefault="005B15D3" w:rsidP="001C4F24">
            <w:pPr>
              <w:pStyle w:val="1fffb"/>
              <w:rPr>
                <w:rFonts w:cs="Times New Roman"/>
              </w:rPr>
            </w:pPr>
            <w:r w:rsidRPr="00307700">
              <w:rPr>
                <w:rFonts w:cs="Times New Roman"/>
              </w:rPr>
              <w:t>13</w:t>
            </w:r>
          </w:p>
        </w:tc>
      </w:tr>
      <w:tr w:rsidR="005B15D3" w:rsidRPr="00307700" w14:paraId="73046DD9"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4317202" w14:textId="77777777" w:rsidR="005B15D3" w:rsidRPr="00307700" w:rsidRDefault="005B15D3" w:rsidP="001C4F24">
            <w:pPr>
              <w:pStyle w:val="1fffb"/>
              <w:rPr>
                <w:rFonts w:cs="Times New Roman"/>
              </w:rPr>
            </w:pPr>
            <w:r w:rsidRPr="00307700">
              <w:rPr>
                <w:rFonts w:cs="Times New Roman"/>
              </w:rPr>
              <w:lastRenderedPageBreak/>
              <w:t>ТК-32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7EF833B" w14:textId="77777777" w:rsidR="005B15D3" w:rsidRPr="00307700" w:rsidRDefault="005B15D3" w:rsidP="001C4F24">
            <w:pPr>
              <w:pStyle w:val="1fffb"/>
              <w:rPr>
                <w:rFonts w:cs="Times New Roman"/>
              </w:rPr>
            </w:pPr>
            <w:r w:rsidRPr="00307700">
              <w:rPr>
                <w:rFonts w:cs="Times New Roman"/>
              </w:rPr>
              <w:t>ТК-33</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A8A335E"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02E17B30" w14:textId="77777777" w:rsidR="005B15D3" w:rsidRPr="00307700" w:rsidRDefault="005B15D3" w:rsidP="001C4F24">
            <w:pPr>
              <w:pStyle w:val="1fffb"/>
              <w:rPr>
                <w:rFonts w:cs="Times New Roman"/>
              </w:rPr>
            </w:pPr>
            <w:r w:rsidRPr="00307700">
              <w:rPr>
                <w:rFonts w:cs="Times New Roman"/>
              </w:rPr>
              <w:t>48,0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F3F9258"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4DDEC65"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0C2D8E7"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E07D336"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D3E886C" w14:textId="77777777" w:rsidR="005B15D3" w:rsidRPr="00307700" w:rsidRDefault="005B15D3" w:rsidP="001C4F24">
            <w:pPr>
              <w:pStyle w:val="1fffb"/>
              <w:rPr>
                <w:rFonts w:cs="Times New Roman"/>
              </w:rPr>
            </w:pPr>
            <w:r w:rsidRPr="00307700">
              <w:rPr>
                <w:rFonts w:cs="Times New Roman"/>
              </w:rPr>
              <w:t>100</w:t>
            </w:r>
          </w:p>
        </w:tc>
      </w:tr>
      <w:tr w:rsidR="005B15D3" w:rsidRPr="00307700" w14:paraId="7BCFA72A"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BF71D24" w14:textId="77777777" w:rsidR="005B15D3" w:rsidRPr="00307700" w:rsidRDefault="005B15D3" w:rsidP="001C4F24">
            <w:pPr>
              <w:pStyle w:val="1fffb"/>
              <w:rPr>
                <w:rFonts w:cs="Times New Roman"/>
              </w:rPr>
            </w:pPr>
            <w:r w:rsidRPr="00307700">
              <w:rPr>
                <w:rFonts w:cs="Times New Roman"/>
              </w:rPr>
              <w:t>ТК-18</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2259292" w14:textId="77777777" w:rsidR="005B15D3" w:rsidRPr="00307700" w:rsidRDefault="005B15D3" w:rsidP="001C4F24">
            <w:pPr>
              <w:pStyle w:val="1fffb"/>
              <w:rPr>
                <w:rFonts w:cs="Times New Roman"/>
              </w:rPr>
            </w:pPr>
            <w:r w:rsidRPr="00307700">
              <w:rPr>
                <w:rFonts w:cs="Times New Roman"/>
              </w:rPr>
              <w:t>ТК-34</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1674B020"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595813C" w14:textId="77777777" w:rsidR="005B15D3" w:rsidRPr="00307700" w:rsidRDefault="005B15D3" w:rsidP="001C4F24">
            <w:pPr>
              <w:pStyle w:val="1fffb"/>
              <w:rPr>
                <w:rFonts w:cs="Times New Roman"/>
              </w:rPr>
            </w:pPr>
            <w:r w:rsidRPr="00307700">
              <w:rPr>
                <w:rFonts w:cs="Times New Roman"/>
              </w:rPr>
              <w:t>31,0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238BAAD3"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02513D4"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976882D" w14:textId="77777777" w:rsidR="005B15D3" w:rsidRPr="00307700" w:rsidRDefault="005B15D3" w:rsidP="001C4F24">
            <w:pPr>
              <w:pStyle w:val="1fffb"/>
              <w:rPr>
                <w:rFonts w:cs="Times New Roman"/>
              </w:rPr>
            </w:pPr>
            <w:r w:rsidRPr="00307700">
              <w:rPr>
                <w:rFonts w:cs="Times New Roman"/>
              </w:rPr>
              <w:t>40</w:t>
            </w:r>
          </w:p>
        </w:tc>
        <w:tc>
          <w:tcPr>
            <w:tcW w:w="3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0353103A" w14:textId="77777777" w:rsidR="005B15D3" w:rsidRPr="00307700" w:rsidRDefault="005B15D3" w:rsidP="001C4F24">
            <w:pPr>
              <w:pStyle w:val="1fffb"/>
              <w:rPr>
                <w:rFonts w:cs="Times New Roman"/>
              </w:rPr>
            </w:pPr>
            <w:r w:rsidRPr="00307700">
              <w:rPr>
                <w:rFonts w:cs="Times New Roman"/>
              </w:rPr>
              <w:t>2012</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4A22770" w14:textId="77777777" w:rsidR="005B15D3" w:rsidRPr="00307700" w:rsidRDefault="005B15D3" w:rsidP="001C4F24">
            <w:pPr>
              <w:pStyle w:val="1fffb"/>
              <w:rPr>
                <w:rFonts w:cs="Times New Roman"/>
              </w:rPr>
            </w:pPr>
            <w:r w:rsidRPr="00307700">
              <w:rPr>
                <w:rFonts w:cs="Times New Roman"/>
              </w:rPr>
              <w:t>20</w:t>
            </w:r>
          </w:p>
        </w:tc>
      </w:tr>
      <w:tr w:rsidR="005B15D3" w:rsidRPr="00307700" w14:paraId="68C517B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684CDEEE" w14:textId="77777777" w:rsidR="005B15D3" w:rsidRPr="00307700" w:rsidRDefault="005B15D3" w:rsidP="001C4F24">
            <w:pPr>
              <w:pStyle w:val="1fffb"/>
              <w:rPr>
                <w:rFonts w:cs="Times New Roman"/>
              </w:rPr>
            </w:pPr>
            <w:r w:rsidRPr="00307700">
              <w:rPr>
                <w:rFonts w:cs="Times New Roman"/>
              </w:rPr>
              <w:t>ТК-34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8114738" w14:textId="77777777" w:rsidR="005B15D3" w:rsidRPr="00307700" w:rsidRDefault="005B15D3" w:rsidP="001C4F24">
            <w:pPr>
              <w:pStyle w:val="1fffb"/>
              <w:rPr>
                <w:rFonts w:cs="Times New Roman"/>
              </w:rPr>
            </w:pPr>
            <w:r w:rsidRPr="00307700">
              <w:rPr>
                <w:rFonts w:cs="Times New Roman"/>
              </w:rPr>
              <w:t>ТК-35</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9E62BB9" w14:textId="77777777" w:rsidR="005B15D3" w:rsidRPr="00307700" w:rsidRDefault="005B15D3" w:rsidP="001C4F24">
            <w:pPr>
              <w:pStyle w:val="1fffb"/>
              <w:rPr>
                <w:rFonts w:cs="Times New Roman"/>
              </w:rPr>
            </w:pPr>
            <w:r w:rsidRPr="00307700">
              <w:rPr>
                <w:rFonts w:cs="Times New Roman"/>
              </w:rPr>
              <w:t>32</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0E284621" w14:textId="77777777" w:rsidR="005B15D3" w:rsidRPr="00307700" w:rsidRDefault="005B15D3" w:rsidP="001C4F24">
            <w:pPr>
              <w:pStyle w:val="1fffb"/>
              <w:rPr>
                <w:rFonts w:cs="Times New Roman"/>
              </w:rPr>
            </w:pPr>
            <w:r w:rsidRPr="00307700">
              <w:rPr>
                <w:rFonts w:cs="Times New Roman"/>
              </w:rPr>
              <w:t>7,5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A172573" w14:textId="77777777" w:rsidR="005B15D3" w:rsidRPr="00307700" w:rsidRDefault="005B15D3" w:rsidP="001C4F24">
            <w:pPr>
              <w:pStyle w:val="1fffb"/>
              <w:rPr>
                <w:rFonts w:cs="Times New Roman"/>
              </w:rPr>
            </w:pPr>
            <w:r w:rsidRPr="00307700">
              <w:rPr>
                <w:rFonts w:cs="Times New Roman"/>
              </w:rPr>
              <w:t>1988</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5046EDE" w14:textId="77777777" w:rsidR="005B15D3" w:rsidRPr="00307700" w:rsidRDefault="005B15D3" w:rsidP="001C4F24">
            <w:pPr>
              <w:pStyle w:val="1fffb"/>
              <w:rPr>
                <w:rFonts w:cs="Times New Roman"/>
              </w:rPr>
            </w:pPr>
            <w:r w:rsidRPr="00307700">
              <w:rPr>
                <w:rFonts w:cs="Times New Roman"/>
              </w:rPr>
              <w:t>32</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61DF611"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675C597"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F29FC68" w14:textId="77777777" w:rsidR="005B15D3" w:rsidRPr="00307700" w:rsidRDefault="005B15D3" w:rsidP="001C4F24">
            <w:pPr>
              <w:pStyle w:val="1fffb"/>
              <w:rPr>
                <w:rFonts w:cs="Times New Roman"/>
              </w:rPr>
            </w:pPr>
            <w:r w:rsidRPr="00307700">
              <w:rPr>
                <w:rFonts w:cs="Times New Roman"/>
              </w:rPr>
              <w:t>100</w:t>
            </w:r>
          </w:p>
        </w:tc>
      </w:tr>
      <w:tr w:rsidR="005B15D3" w:rsidRPr="00307700" w14:paraId="634AF3A5"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6C2BC3EF" w14:textId="77777777" w:rsidR="005B15D3" w:rsidRPr="00307700" w:rsidRDefault="005B15D3" w:rsidP="001C4F24">
            <w:pPr>
              <w:pStyle w:val="1fffb"/>
              <w:rPr>
                <w:rFonts w:cs="Times New Roman"/>
              </w:rPr>
            </w:pPr>
            <w:r w:rsidRPr="00307700">
              <w:rPr>
                <w:rFonts w:cs="Times New Roman"/>
              </w:rPr>
              <w:t>ТК-34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6089CB6" w14:textId="77777777" w:rsidR="005B15D3" w:rsidRPr="00307700" w:rsidRDefault="005B15D3" w:rsidP="001C4F24">
            <w:pPr>
              <w:pStyle w:val="1fffb"/>
              <w:rPr>
                <w:rFonts w:cs="Times New Roman"/>
              </w:rPr>
            </w:pPr>
            <w:r w:rsidRPr="00307700">
              <w:rPr>
                <w:rFonts w:cs="Times New Roman"/>
              </w:rPr>
              <w:t>ТК-36</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370D9BD"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B5E2FE1" w14:textId="77777777" w:rsidR="005B15D3" w:rsidRPr="00307700" w:rsidRDefault="005B15D3" w:rsidP="001C4F24">
            <w:pPr>
              <w:pStyle w:val="1fffb"/>
              <w:rPr>
                <w:rFonts w:cs="Times New Roman"/>
              </w:rPr>
            </w:pPr>
            <w:r w:rsidRPr="00307700">
              <w:rPr>
                <w:rFonts w:cs="Times New Roman"/>
              </w:rPr>
              <w:t>15,5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75FAD44"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C870470"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2C2048B"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783529C0"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A8FA21D" w14:textId="77777777" w:rsidR="005B15D3" w:rsidRPr="00307700" w:rsidRDefault="005B15D3" w:rsidP="001C4F24">
            <w:pPr>
              <w:pStyle w:val="1fffb"/>
              <w:rPr>
                <w:rFonts w:cs="Times New Roman"/>
              </w:rPr>
            </w:pPr>
            <w:r w:rsidRPr="00307700">
              <w:rPr>
                <w:rFonts w:cs="Times New Roman"/>
              </w:rPr>
              <w:t>100</w:t>
            </w:r>
          </w:p>
        </w:tc>
      </w:tr>
      <w:tr w:rsidR="005B15D3" w:rsidRPr="00307700" w14:paraId="43FCA20E"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D71FB39" w14:textId="77777777" w:rsidR="005B15D3" w:rsidRPr="00307700" w:rsidRDefault="005B15D3" w:rsidP="001C4F24">
            <w:pPr>
              <w:pStyle w:val="1fffb"/>
              <w:rPr>
                <w:rFonts w:cs="Times New Roman"/>
              </w:rPr>
            </w:pPr>
            <w:r w:rsidRPr="00307700">
              <w:rPr>
                <w:rFonts w:cs="Times New Roman"/>
              </w:rPr>
              <w:t>ТК-36</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8BFA455" w14:textId="77777777" w:rsidR="005B15D3" w:rsidRPr="00307700" w:rsidRDefault="005B15D3" w:rsidP="001C4F24">
            <w:pPr>
              <w:pStyle w:val="1fffb"/>
              <w:rPr>
                <w:rFonts w:cs="Times New Roman"/>
              </w:rPr>
            </w:pPr>
            <w:r w:rsidRPr="00307700">
              <w:rPr>
                <w:rFonts w:cs="Times New Roman"/>
              </w:rPr>
              <w:t>ТК-39</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5B101690"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33E694F" w14:textId="77777777" w:rsidR="005B15D3" w:rsidRPr="00307700" w:rsidRDefault="005B15D3" w:rsidP="001C4F24">
            <w:pPr>
              <w:pStyle w:val="1fffb"/>
              <w:rPr>
                <w:rFonts w:cs="Times New Roman"/>
              </w:rPr>
            </w:pPr>
            <w:r w:rsidRPr="00307700">
              <w:rPr>
                <w:rFonts w:cs="Times New Roman"/>
              </w:rPr>
              <w:t>23,3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5C5AAAC1"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D558AA7"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5B4E8A7"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84E5384"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FE6CABE" w14:textId="77777777" w:rsidR="005B15D3" w:rsidRPr="00307700" w:rsidRDefault="005B15D3" w:rsidP="001C4F24">
            <w:pPr>
              <w:pStyle w:val="1fffb"/>
              <w:rPr>
                <w:rFonts w:cs="Times New Roman"/>
              </w:rPr>
            </w:pPr>
            <w:r w:rsidRPr="00307700">
              <w:rPr>
                <w:rFonts w:cs="Times New Roman"/>
              </w:rPr>
              <w:t>100</w:t>
            </w:r>
          </w:p>
        </w:tc>
      </w:tr>
      <w:tr w:rsidR="005B15D3" w:rsidRPr="00307700" w14:paraId="7A7E762F"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DE1D46B" w14:textId="77777777" w:rsidR="005B15D3" w:rsidRPr="00307700" w:rsidRDefault="005B15D3" w:rsidP="001C4F24">
            <w:pPr>
              <w:pStyle w:val="1fffb"/>
              <w:rPr>
                <w:rFonts w:cs="Times New Roman"/>
              </w:rPr>
            </w:pPr>
            <w:r w:rsidRPr="00307700">
              <w:rPr>
                <w:rFonts w:cs="Times New Roman"/>
              </w:rPr>
              <w:t>ТК-39</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B9EE4D6" w14:textId="77777777" w:rsidR="005B15D3" w:rsidRPr="00307700" w:rsidRDefault="005B15D3" w:rsidP="001C4F24">
            <w:pPr>
              <w:pStyle w:val="1fffb"/>
              <w:rPr>
                <w:rFonts w:cs="Times New Roman"/>
              </w:rPr>
            </w:pPr>
            <w:r w:rsidRPr="00307700">
              <w:rPr>
                <w:rFonts w:cs="Times New Roman"/>
              </w:rPr>
              <w:t>ТК-40</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9BDC906"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0D5B895" w14:textId="77777777" w:rsidR="005B15D3" w:rsidRPr="00307700" w:rsidRDefault="005B15D3" w:rsidP="001C4F24">
            <w:pPr>
              <w:pStyle w:val="1fffb"/>
              <w:rPr>
                <w:rFonts w:cs="Times New Roman"/>
              </w:rPr>
            </w:pPr>
            <w:r w:rsidRPr="00307700">
              <w:rPr>
                <w:rFonts w:cs="Times New Roman"/>
              </w:rPr>
              <w:t>28,3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216F7F4"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63344F2"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7E8FB1E"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FF66379" w14:textId="0E99832C"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1A52EDEE" w14:textId="77777777" w:rsidR="005B15D3" w:rsidRPr="00307700" w:rsidRDefault="005B15D3" w:rsidP="001C4F24">
            <w:pPr>
              <w:pStyle w:val="1fffb"/>
              <w:rPr>
                <w:rFonts w:cs="Times New Roman"/>
              </w:rPr>
            </w:pPr>
            <w:r w:rsidRPr="00307700">
              <w:rPr>
                <w:rFonts w:cs="Times New Roman"/>
              </w:rPr>
              <w:t>83</w:t>
            </w:r>
          </w:p>
        </w:tc>
      </w:tr>
      <w:tr w:rsidR="005B15D3" w:rsidRPr="00307700" w14:paraId="4212C96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6088E827" w14:textId="77777777" w:rsidR="005B15D3" w:rsidRPr="00307700" w:rsidRDefault="005B15D3" w:rsidP="001C4F24">
            <w:pPr>
              <w:pStyle w:val="1fffb"/>
              <w:rPr>
                <w:rFonts w:cs="Times New Roman"/>
              </w:rPr>
            </w:pPr>
            <w:r w:rsidRPr="00307700">
              <w:rPr>
                <w:rFonts w:cs="Times New Roman"/>
              </w:rPr>
              <w:t>ТК-40</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F3EFC67" w14:textId="77777777" w:rsidR="005B15D3" w:rsidRPr="00307700" w:rsidRDefault="005B15D3" w:rsidP="001C4F24">
            <w:pPr>
              <w:pStyle w:val="1fffb"/>
              <w:rPr>
                <w:rFonts w:cs="Times New Roman"/>
              </w:rPr>
            </w:pPr>
            <w:r w:rsidRPr="00307700">
              <w:rPr>
                <w:rFonts w:cs="Times New Roman"/>
              </w:rPr>
              <w:t>ТК-41</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E65EC43"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7258F19" w14:textId="77777777" w:rsidR="005B15D3" w:rsidRPr="00307700" w:rsidRDefault="005B15D3" w:rsidP="001C4F24">
            <w:pPr>
              <w:pStyle w:val="1fffb"/>
              <w:rPr>
                <w:rFonts w:cs="Times New Roman"/>
              </w:rPr>
            </w:pPr>
            <w:r w:rsidRPr="00307700">
              <w:rPr>
                <w:rFonts w:cs="Times New Roman"/>
              </w:rPr>
              <w:t>12,0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6EF73DF"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B3CF7EB"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CFFDE44"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EFEC61F" w14:textId="3249E934"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F0370FE" w14:textId="77777777" w:rsidR="005B15D3" w:rsidRPr="00307700" w:rsidRDefault="005B15D3" w:rsidP="001C4F24">
            <w:pPr>
              <w:pStyle w:val="1fffb"/>
              <w:rPr>
                <w:rFonts w:cs="Times New Roman"/>
              </w:rPr>
            </w:pPr>
            <w:r w:rsidRPr="00307700">
              <w:rPr>
                <w:rFonts w:cs="Times New Roman"/>
              </w:rPr>
              <w:t>83</w:t>
            </w:r>
          </w:p>
        </w:tc>
      </w:tr>
      <w:tr w:rsidR="005B15D3" w:rsidRPr="00307700" w14:paraId="48AEDAED"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65C4EAC0" w14:textId="77777777" w:rsidR="005B15D3" w:rsidRPr="00307700" w:rsidRDefault="005B15D3" w:rsidP="001C4F24">
            <w:pPr>
              <w:pStyle w:val="1fffb"/>
              <w:rPr>
                <w:rFonts w:cs="Times New Roman"/>
              </w:rPr>
            </w:pPr>
            <w:r w:rsidRPr="00307700">
              <w:rPr>
                <w:rFonts w:cs="Times New Roman"/>
              </w:rPr>
              <w:t>ТК-41</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4E6EB765" w14:textId="77777777" w:rsidR="005B15D3" w:rsidRPr="00307700" w:rsidRDefault="005B15D3" w:rsidP="001C4F24">
            <w:pPr>
              <w:pStyle w:val="1fffb"/>
              <w:rPr>
                <w:rFonts w:cs="Times New Roman"/>
              </w:rPr>
            </w:pPr>
            <w:r w:rsidRPr="00307700">
              <w:rPr>
                <w:rFonts w:cs="Times New Roman"/>
              </w:rPr>
              <w:t>ТК-42</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87E69E6"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4B1459D" w14:textId="77777777" w:rsidR="005B15D3" w:rsidRPr="00307700" w:rsidRDefault="005B15D3" w:rsidP="001C4F24">
            <w:pPr>
              <w:pStyle w:val="1fffb"/>
              <w:rPr>
                <w:rFonts w:cs="Times New Roman"/>
              </w:rPr>
            </w:pPr>
            <w:r w:rsidRPr="00307700">
              <w:rPr>
                <w:rFonts w:cs="Times New Roman"/>
              </w:rPr>
              <w:t>7,8</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FC8868E"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ADECC6D"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0555F72"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63B56D4" w14:textId="58844EE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D7EE89E" w14:textId="77777777" w:rsidR="005B15D3" w:rsidRPr="00307700" w:rsidRDefault="005B15D3" w:rsidP="001C4F24">
            <w:pPr>
              <w:pStyle w:val="1fffb"/>
              <w:rPr>
                <w:rFonts w:cs="Times New Roman"/>
              </w:rPr>
            </w:pPr>
            <w:r w:rsidRPr="00307700">
              <w:rPr>
                <w:rFonts w:cs="Times New Roman"/>
              </w:rPr>
              <w:t>83</w:t>
            </w:r>
          </w:p>
        </w:tc>
      </w:tr>
      <w:tr w:rsidR="005B15D3" w:rsidRPr="00307700" w14:paraId="2A1D371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71194A7" w14:textId="77777777" w:rsidR="005B15D3" w:rsidRPr="00307700" w:rsidRDefault="005B15D3" w:rsidP="001C4F24">
            <w:pPr>
              <w:pStyle w:val="1fffb"/>
              <w:rPr>
                <w:rFonts w:cs="Times New Roman"/>
              </w:rPr>
            </w:pPr>
            <w:r w:rsidRPr="00307700">
              <w:rPr>
                <w:rFonts w:cs="Times New Roman"/>
              </w:rPr>
              <w:t>ТК-42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880D3B5" w14:textId="77777777" w:rsidR="005B15D3" w:rsidRPr="00307700" w:rsidRDefault="005B15D3" w:rsidP="001C4F24">
            <w:pPr>
              <w:pStyle w:val="1fffb"/>
              <w:rPr>
                <w:rFonts w:cs="Times New Roman"/>
              </w:rPr>
            </w:pPr>
            <w:r w:rsidRPr="00307700">
              <w:rPr>
                <w:rFonts w:cs="Times New Roman"/>
              </w:rPr>
              <w:t>ТК-44</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146CF81" w14:textId="77777777" w:rsidR="005B15D3" w:rsidRPr="00307700" w:rsidRDefault="005B15D3" w:rsidP="001C4F24">
            <w:pPr>
              <w:pStyle w:val="1fffb"/>
              <w:rPr>
                <w:rFonts w:cs="Times New Roman"/>
              </w:rPr>
            </w:pPr>
            <w:r w:rsidRPr="00307700">
              <w:rPr>
                <w:rFonts w:cs="Times New Roman"/>
              </w:rPr>
              <w:t>159/108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4932803" w14:textId="77777777" w:rsidR="005B15D3" w:rsidRPr="00307700" w:rsidRDefault="005B15D3" w:rsidP="001C4F24">
            <w:pPr>
              <w:pStyle w:val="1fffb"/>
              <w:rPr>
                <w:rFonts w:cs="Times New Roman"/>
              </w:rPr>
            </w:pPr>
            <w:r w:rsidRPr="00307700">
              <w:rPr>
                <w:rFonts w:cs="Times New Roman"/>
              </w:rPr>
              <w:t>22,2</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C72ABA4"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062FB2E6"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EEEC43E"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8EB828C" w14:textId="66D3B3AE"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DFC10CB" w14:textId="77777777" w:rsidR="005B15D3" w:rsidRPr="00307700" w:rsidRDefault="005B15D3" w:rsidP="001C4F24">
            <w:pPr>
              <w:pStyle w:val="1fffb"/>
              <w:rPr>
                <w:rFonts w:cs="Times New Roman"/>
              </w:rPr>
            </w:pPr>
            <w:r w:rsidRPr="00307700">
              <w:rPr>
                <w:rFonts w:cs="Times New Roman"/>
              </w:rPr>
              <w:t>98</w:t>
            </w:r>
          </w:p>
        </w:tc>
      </w:tr>
      <w:tr w:rsidR="005B15D3" w:rsidRPr="00307700" w14:paraId="00FB3052"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DD6D35B" w14:textId="77777777" w:rsidR="005B15D3" w:rsidRPr="00307700" w:rsidRDefault="005B15D3" w:rsidP="001C4F24">
            <w:pPr>
              <w:pStyle w:val="1fffb"/>
              <w:rPr>
                <w:rFonts w:cs="Times New Roman"/>
              </w:rPr>
            </w:pPr>
            <w:r w:rsidRPr="00307700">
              <w:rPr>
                <w:rFonts w:cs="Times New Roman"/>
              </w:rPr>
              <w:t>ТК-44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57722C5" w14:textId="77777777" w:rsidR="005B15D3" w:rsidRPr="00307700" w:rsidRDefault="005B15D3" w:rsidP="001C4F24">
            <w:pPr>
              <w:pStyle w:val="1fffb"/>
              <w:rPr>
                <w:rFonts w:cs="Times New Roman"/>
              </w:rPr>
            </w:pPr>
            <w:r w:rsidRPr="00307700">
              <w:rPr>
                <w:rFonts w:cs="Times New Roman"/>
              </w:rPr>
              <w:t>ТК-45</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67DE22A" w14:textId="77777777" w:rsidR="005B15D3" w:rsidRPr="00307700" w:rsidRDefault="005B15D3" w:rsidP="001C4F24">
            <w:pPr>
              <w:pStyle w:val="1fffb"/>
              <w:rPr>
                <w:rFonts w:cs="Times New Roman"/>
              </w:rPr>
            </w:pPr>
            <w:r w:rsidRPr="00307700">
              <w:rPr>
                <w:rFonts w:cs="Times New Roman"/>
              </w:rPr>
              <w:t>159/108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565A562C" w14:textId="77777777" w:rsidR="005B15D3" w:rsidRPr="00307700" w:rsidRDefault="005B15D3" w:rsidP="001C4F24">
            <w:pPr>
              <w:pStyle w:val="1fffb"/>
              <w:rPr>
                <w:rFonts w:cs="Times New Roman"/>
              </w:rPr>
            </w:pPr>
            <w:r w:rsidRPr="00307700">
              <w:rPr>
                <w:rFonts w:cs="Times New Roman"/>
              </w:rPr>
              <w:t>32,5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2A8CBFF"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00A6D2B4"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1AEDE76F"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3D44EF7" w14:textId="62A10A2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2E61D33" w14:textId="77777777" w:rsidR="005B15D3" w:rsidRPr="00307700" w:rsidRDefault="005B15D3" w:rsidP="001C4F24">
            <w:pPr>
              <w:pStyle w:val="1fffb"/>
              <w:rPr>
                <w:rFonts w:cs="Times New Roman"/>
              </w:rPr>
            </w:pPr>
            <w:r w:rsidRPr="00307700">
              <w:rPr>
                <w:rFonts w:cs="Times New Roman"/>
              </w:rPr>
              <w:t>98</w:t>
            </w:r>
          </w:p>
        </w:tc>
      </w:tr>
      <w:tr w:rsidR="005B15D3" w:rsidRPr="00307700" w14:paraId="43378EB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F795C2E" w14:textId="77777777" w:rsidR="005B15D3" w:rsidRPr="00307700" w:rsidRDefault="005B15D3" w:rsidP="001C4F24">
            <w:pPr>
              <w:pStyle w:val="1fffb"/>
              <w:rPr>
                <w:rFonts w:cs="Times New Roman"/>
              </w:rPr>
            </w:pPr>
            <w:r w:rsidRPr="00307700">
              <w:rPr>
                <w:rFonts w:cs="Times New Roman"/>
              </w:rPr>
              <w:t>ТК-45</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DD238DD" w14:textId="77777777" w:rsidR="005B15D3" w:rsidRPr="00307700" w:rsidRDefault="005B15D3" w:rsidP="001C4F24">
            <w:pPr>
              <w:pStyle w:val="1fffb"/>
              <w:rPr>
                <w:rFonts w:cs="Times New Roman"/>
              </w:rPr>
            </w:pPr>
            <w:r w:rsidRPr="00307700">
              <w:rPr>
                <w:rFonts w:cs="Times New Roman"/>
              </w:rPr>
              <w:t>ТК-46</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4DC47A8"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1B5DBE9" w14:textId="77777777" w:rsidR="005B15D3" w:rsidRPr="00307700" w:rsidRDefault="005B15D3" w:rsidP="001C4F24">
            <w:pPr>
              <w:pStyle w:val="1fffb"/>
              <w:rPr>
                <w:rFonts w:cs="Times New Roman"/>
              </w:rPr>
            </w:pPr>
            <w:r w:rsidRPr="00307700">
              <w:rPr>
                <w:rFonts w:cs="Times New Roman"/>
              </w:rPr>
              <w:t>49,0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8C2586D"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2C7452F"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1B5F204"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C126A67" w14:textId="570F623E"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988E149" w14:textId="77777777" w:rsidR="005B15D3" w:rsidRPr="00307700" w:rsidRDefault="005B15D3" w:rsidP="001C4F24">
            <w:pPr>
              <w:pStyle w:val="1fffb"/>
              <w:rPr>
                <w:rFonts w:cs="Times New Roman"/>
              </w:rPr>
            </w:pPr>
            <w:r w:rsidRPr="00307700">
              <w:rPr>
                <w:rFonts w:cs="Times New Roman"/>
              </w:rPr>
              <w:t>83</w:t>
            </w:r>
          </w:p>
        </w:tc>
      </w:tr>
      <w:tr w:rsidR="005B15D3" w:rsidRPr="00307700" w14:paraId="4B7A8660"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56A596B" w14:textId="77777777" w:rsidR="005B15D3" w:rsidRPr="00307700" w:rsidRDefault="005B15D3" w:rsidP="001C4F24">
            <w:pPr>
              <w:pStyle w:val="1fffb"/>
              <w:rPr>
                <w:rFonts w:cs="Times New Roman"/>
              </w:rPr>
            </w:pPr>
            <w:r w:rsidRPr="00307700">
              <w:rPr>
                <w:rFonts w:cs="Times New Roman"/>
              </w:rPr>
              <w:t>ТК-46</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BF54965" w14:textId="77777777" w:rsidR="005B15D3" w:rsidRPr="00307700" w:rsidRDefault="005B15D3" w:rsidP="001C4F24">
            <w:pPr>
              <w:pStyle w:val="1fffb"/>
              <w:rPr>
                <w:rFonts w:cs="Times New Roman"/>
              </w:rPr>
            </w:pPr>
            <w:r w:rsidRPr="00307700">
              <w:rPr>
                <w:rFonts w:cs="Times New Roman"/>
              </w:rPr>
              <w:t>ТК-47</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C0D7445"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B3246F9" w14:textId="77777777" w:rsidR="005B15D3" w:rsidRPr="00307700" w:rsidRDefault="005B15D3" w:rsidP="001C4F24">
            <w:pPr>
              <w:pStyle w:val="1fffb"/>
              <w:rPr>
                <w:rFonts w:cs="Times New Roman"/>
              </w:rPr>
            </w:pPr>
            <w:r w:rsidRPr="00307700">
              <w:rPr>
                <w:rFonts w:cs="Times New Roman"/>
              </w:rPr>
              <w:t>30,0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2D97201"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AF78F5F"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643DE7E"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4BB5D58" w14:textId="0438C9D5"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2F8BD13" w14:textId="77777777" w:rsidR="005B15D3" w:rsidRPr="00307700" w:rsidRDefault="005B15D3" w:rsidP="001C4F24">
            <w:pPr>
              <w:pStyle w:val="1fffb"/>
              <w:rPr>
                <w:rFonts w:cs="Times New Roman"/>
              </w:rPr>
            </w:pPr>
            <w:r w:rsidRPr="00307700">
              <w:rPr>
                <w:rFonts w:cs="Times New Roman"/>
              </w:rPr>
              <w:t>83</w:t>
            </w:r>
          </w:p>
        </w:tc>
      </w:tr>
      <w:tr w:rsidR="005B15D3" w:rsidRPr="00307700" w14:paraId="62D91A42"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681F01C" w14:textId="77777777" w:rsidR="005B15D3" w:rsidRPr="00307700" w:rsidRDefault="005B15D3" w:rsidP="001C4F24">
            <w:pPr>
              <w:pStyle w:val="1fffb"/>
              <w:rPr>
                <w:rFonts w:cs="Times New Roman"/>
              </w:rPr>
            </w:pPr>
            <w:r w:rsidRPr="00307700">
              <w:rPr>
                <w:rFonts w:cs="Times New Roman"/>
              </w:rPr>
              <w:t>ТК-47</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1E536D8" w14:textId="77777777" w:rsidR="005B15D3" w:rsidRPr="00307700" w:rsidRDefault="005B15D3" w:rsidP="001C4F24">
            <w:pPr>
              <w:pStyle w:val="1fffb"/>
              <w:rPr>
                <w:rFonts w:cs="Times New Roman"/>
              </w:rPr>
            </w:pPr>
            <w:r w:rsidRPr="00307700">
              <w:rPr>
                <w:rFonts w:cs="Times New Roman"/>
              </w:rPr>
              <w:t>ТК-48</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175B9AF"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5C6157C6" w14:textId="77777777" w:rsidR="005B15D3" w:rsidRPr="00307700" w:rsidRDefault="005B15D3" w:rsidP="001C4F24">
            <w:pPr>
              <w:pStyle w:val="1fffb"/>
              <w:rPr>
                <w:rFonts w:cs="Times New Roman"/>
              </w:rPr>
            </w:pPr>
            <w:r w:rsidRPr="00307700">
              <w:rPr>
                <w:rFonts w:cs="Times New Roman"/>
              </w:rPr>
              <w:t>3,6</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D7121AC"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82575B0"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020AF3C"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0EF89E2" w14:textId="11A393AC"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0896AF5" w14:textId="77777777" w:rsidR="005B15D3" w:rsidRPr="00307700" w:rsidRDefault="005B15D3" w:rsidP="001C4F24">
            <w:pPr>
              <w:pStyle w:val="1fffb"/>
              <w:rPr>
                <w:rFonts w:cs="Times New Roman"/>
              </w:rPr>
            </w:pPr>
            <w:r w:rsidRPr="00307700">
              <w:rPr>
                <w:rFonts w:cs="Times New Roman"/>
              </w:rPr>
              <w:t>83</w:t>
            </w:r>
          </w:p>
        </w:tc>
      </w:tr>
      <w:tr w:rsidR="005B15D3" w:rsidRPr="00307700" w14:paraId="0400723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DD14D7D" w14:textId="77777777" w:rsidR="005B15D3" w:rsidRPr="00307700" w:rsidRDefault="005B15D3" w:rsidP="001C4F24">
            <w:pPr>
              <w:pStyle w:val="1fffb"/>
              <w:rPr>
                <w:rFonts w:cs="Times New Roman"/>
              </w:rPr>
            </w:pPr>
            <w:r w:rsidRPr="00307700">
              <w:rPr>
                <w:rFonts w:cs="Times New Roman"/>
              </w:rPr>
              <w:t>ТК-48</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1968363" w14:textId="77777777" w:rsidR="005B15D3" w:rsidRPr="00307700" w:rsidRDefault="005B15D3" w:rsidP="001C4F24">
            <w:pPr>
              <w:pStyle w:val="1fffb"/>
              <w:rPr>
                <w:rFonts w:cs="Times New Roman"/>
              </w:rPr>
            </w:pPr>
            <w:r w:rsidRPr="00307700">
              <w:rPr>
                <w:rFonts w:cs="Times New Roman"/>
              </w:rPr>
              <w:t>ТК-49</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63B31AD"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7ED82FA" w14:textId="77777777" w:rsidR="005B15D3" w:rsidRPr="00307700" w:rsidRDefault="005B15D3" w:rsidP="001C4F24">
            <w:pPr>
              <w:pStyle w:val="1fffb"/>
              <w:rPr>
                <w:rFonts w:cs="Times New Roman"/>
              </w:rPr>
            </w:pPr>
            <w:r w:rsidRPr="00307700">
              <w:rPr>
                <w:rFonts w:cs="Times New Roman"/>
              </w:rPr>
              <w:t>25,8</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DC69572"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6603472"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3C8C0F8"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79FD5D6" w14:textId="77777777" w:rsidR="005B15D3" w:rsidRPr="00307700" w:rsidRDefault="005B15D3" w:rsidP="001C4F24">
            <w:pPr>
              <w:pStyle w:val="1fffb"/>
              <w:rPr>
                <w:rFonts w:cs="Times New Roman"/>
              </w:rPr>
            </w:pPr>
            <w:r w:rsidRPr="00307700">
              <w:rPr>
                <w:rFonts w:cs="Times New Roman"/>
              </w:rPr>
              <w:t>2013</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9DB7ABD" w14:textId="77777777" w:rsidR="005B15D3" w:rsidRPr="00307700" w:rsidRDefault="005B15D3" w:rsidP="001C4F24">
            <w:pPr>
              <w:pStyle w:val="1fffb"/>
              <w:rPr>
                <w:rFonts w:cs="Times New Roman"/>
              </w:rPr>
            </w:pPr>
            <w:r w:rsidRPr="00307700">
              <w:rPr>
                <w:rFonts w:cs="Times New Roman"/>
              </w:rPr>
              <w:t>18</w:t>
            </w:r>
          </w:p>
        </w:tc>
      </w:tr>
      <w:tr w:rsidR="001C4F24" w:rsidRPr="00307700" w14:paraId="406BEB3C"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02A5B62" w14:textId="77777777" w:rsidR="005B15D3" w:rsidRPr="00307700" w:rsidRDefault="005B15D3" w:rsidP="001C4F24">
            <w:pPr>
              <w:pStyle w:val="1fffb"/>
              <w:rPr>
                <w:rFonts w:cs="Times New Roman"/>
              </w:rPr>
            </w:pPr>
            <w:r w:rsidRPr="00307700">
              <w:rPr>
                <w:rFonts w:cs="Times New Roman"/>
              </w:rPr>
              <w:t>ТК-49</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400894F" w14:textId="77777777" w:rsidR="005B15D3" w:rsidRPr="00307700" w:rsidRDefault="005B15D3" w:rsidP="001C4F24">
            <w:pPr>
              <w:pStyle w:val="1fffb"/>
              <w:rPr>
                <w:rFonts w:cs="Times New Roman"/>
              </w:rPr>
            </w:pPr>
            <w:r w:rsidRPr="00307700">
              <w:rPr>
                <w:rFonts w:cs="Times New Roman"/>
              </w:rPr>
              <w:t>ТК-52</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3A052D8"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68971CAE" w14:textId="77777777" w:rsidR="005B15D3" w:rsidRPr="00307700" w:rsidRDefault="005B15D3" w:rsidP="001C4F24">
            <w:pPr>
              <w:pStyle w:val="1fffb"/>
              <w:rPr>
                <w:rFonts w:cs="Times New Roman"/>
              </w:rPr>
            </w:pPr>
            <w:r w:rsidRPr="00307700">
              <w:rPr>
                <w:rFonts w:cs="Times New Roman"/>
              </w:rPr>
              <w:t>35,0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83434ED"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5DF2949"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D3FB068"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F5F6C49" w14:textId="4B64F62A"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AC9F294" w14:textId="77777777" w:rsidR="005B15D3" w:rsidRPr="00307700" w:rsidRDefault="005B15D3" w:rsidP="001C4F24">
            <w:pPr>
              <w:pStyle w:val="1fffb"/>
              <w:rPr>
                <w:rFonts w:cs="Times New Roman"/>
              </w:rPr>
            </w:pPr>
            <w:r w:rsidRPr="00307700">
              <w:rPr>
                <w:rFonts w:cs="Times New Roman"/>
              </w:rPr>
              <w:t>75</w:t>
            </w:r>
          </w:p>
        </w:tc>
      </w:tr>
      <w:tr w:rsidR="001C4F24" w:rsidRPr="00307700" w14:paraId="02DBCE43"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72C43FA" w14:textId="77777777" w:rsidR="005B15D3" w:rsidRPr="00307700" w:rsidRDefault="005B15D3" w:rsidP="001C4F24">
            <w:pPr>
              <w:pStyle w:val="1fffb"/>
              <w:rPr>
                <w:rFonts w:cs="Times New Roman"/>
              </w:rPr>
            </w:pPr>
            <w:r w:rsidRPr="00307700">
              <w:rPr>
                <w:rFonts w:cs="Times New Roman"/>
              </w:rPr>
              <w:t>ТК-52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483885DE" w14:textId="77777777" w:rsidR="005B15D3" w:rsidRPr="00307700" w:rsidRDefault="005B15D3" w:rsidP="001C4F24">
            <w:pPr>
              <w:pStyle w:val="1fffb"/>
              <w:rPr>
                <w:rFonts w:cs="Times New Roman"/>
              </w:rPr>
            </w:pPr>
            <w:r w:rsidRPr="00307700">
              <w:rPr>
                <w:rFonts w:cs="Times New Roman"/>
              </w:rPr>
              <w:t>ТК-53</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B746A65"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C2268DF" w14:textId="77777777" w:rsidR="005B15D3" w:rsidRPr="00307700" w:rsidRDefault="005B15D3" w:rsidP="001C4F24">
            <w:pPr>
              <w:pStyle w:val="1fffb"/>
              <w:rPr>
                <w:rFonts w:cs="Times New Roman"/>
              </w:rPr>
            </w:pPr>
            <w:r w:rsidRPr="00307700">
              <w:rPr>
                <w:rFonts w:cs="Times New Roman"/>
              </w:rPr>
              <w:t>45,0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F1E3E74"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64EC354"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6A84988"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1199BFB" w14:textId="7B448A70"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E81C126" w14:textId="77777777" w:rsidR="005B15D3" w:rsidRPr="00307700" w:rsidRDefault="005B15D3" w:rsidP="001C4F24">
            <w:pPr>
              <w:pStyle w:val="1fffb"/>
              <w:rPr>
                <w:rFonts w:cs="Times New Roman"/>
              </w:rPr>
            </w:pPr>
            <w:r w:rsidRPr="00307700">
              <w:rPr>
                <w:rFonts w:cs="Times New Roman"/>
              </w:rPr>
              <w:t>75</w:t>
            </w:r>
          </w:p>
        </w:tc>
      </w:tr>
      <w:tr w:rsidR="001C4F24" w:rsidRPr="00307700" w14:paraId="2520CA7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58492C4" w14:textId="77777777" w:rsidR="005B15D3" w:rsidRPr="00307700" w:rsidRDefault="005B15D3" w:rsidP="001C4F24">
            <w:pPr>
              <w:pStyle w:val="1fffb"/>
              <w:rPr>
                <w:rFonts w:cs="Times New Roman"/>
              </w:rPr>
            </w:pPr>
            <w:r w:rsidRPr="00307700">
              <w:rPr>
                <w:rFonts w:cs="Times New Roman"/>
              </w:rPr>
              <w:t>ТК-52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9FF4C6A" w14:textId="77777777" w:rsidR="005B15D3" w:rsidRPr="00307700" w:rsidRDefault="005B15D3" w:rsidP="001C4F24">
            <w:pPr>
              <w:pStyle w:val="1fffb"/>
              <w:rPr>
                <w:rFonts w:cs="Times New Roman"/>
              </w:rPr>
            </w:pPr>
            <w:r w:rsidRPr="00307700">
              <w:rPr>
                <w:rFonts w:cs="Times New Roman"/>
              </w:rPr>
              <w:t>ТК-51</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2233582"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3BC87C24" w14:textId="77777777" w:rsidR="005B15D3" w:rsidRPr="00307700" w:rsidRDefault="005B15D3" w:rsidP="001C4F24">
            <w:pPr>
              <w:pStyle w:val="1fffb"/>
              <w:rPr>
                <w:rFonts w:cs="Times New Roman"/>
              </w:rPr>
            </w:pPr>
            <w:r w:rsidRPr="00307700">
              <w:rPr>
                <w:rFonts w:cs="Times New Roman"/>
              </w:rPr>
              <w:t>12,0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54F4899"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DA0CF0E"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D340BC7"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0B493E8" w14:textId="0F7FDB15"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A9AF11C" w14:textId="77777777" w:rsidR="005B15D3" w:rsidRPr="00307700" w:rsidRDefault="005B15D3" w:rsidP="001C4F24">
            <w:pPr>
              <w:pStyle w:val="1fffb"/>
              <w:rPr>
                <w:rFonts w:cs="Times New Roman"/>
              </w:rPr>
            </w:pPr>
            <w:r w:rsidRPr="00307700">
              <w:rPr>
                <w:rFonts w:cs="Times New Roman"/>
              </w:rPr>
              <w:t>75</w:t>
            </w:r>
          </w:p>
        </w:tc>
      </w:tr>
      <w:tr w:rsidR="001C4F24" w:rsidRPr="00307700" w14:paraId="516A442F"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604047B" w14:textId="77777777" w:rsidR="005B15D3" w:rsidRPr="00307700" w:rsidRDefault="005B15D3" w:rsidP="001C4F24">
            <w:pPr>
              <w:pStyle w:val="1fffb"/>
              <w:rPr>
                <w:rFonts w:cs="Times New Roman"/>
              </w:rPr>
            </w:pPr>
            <w:r w:rsidRPr="00307700">
              <w:rPr>
                <w:rFonts w:cs="Times New Roman"/>
              </w:rPr>
              <w:t>ТК-51</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32CC6F1" w14:textId="77777777" w:rsidR="005B15D3" w:rsidRPr="00307700" w:rsidRDefault="005B15D3" w:rsidP="001C4F24">
            <w:pPr>
              <w:pStyle w:val="1fffb"/>
              <w:rPr>
                <w:rFonts w:cs="Times New Roman"/>
              </w:rPr>
            </w:pPr>
            <w:r w:rsidRPr="00307700">
              <w:rPr>
                <w:rFonts w:cs="Times New Roman"/>
              </w:rPr>
              <w:t>ТК-50</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7D8C087"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115EBEA2" w14:textId="77777777" w:rsidR="005B15D3" w:rsidRPr="00307700" w:rsidRDefault="005B15D3" w:rsidP="001C4F24">
            <w:pPr>
              <w:pStyle w:val="1fffb"/>
              <w:rPr>
                <w:rFonts w:cs="Times New Roman"/>
              </w:rPr>
            </w:pPr>
            <w:r w:rsidRPr="00307700">
              <w:rPr>
                <w:rFonts w:cs="Times New Roman"/>
              </w:rPr>
              <w:t>18,0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AC3FA2E"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B61B2CB"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E14E7CA"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30D2C9E" w14:textId="370479CA"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B75632B" w14:textId="77777777" w:rsidR="005B15D3" w:rsidRPr="00307700" w:rsidRDefault="005B15D3" w:rsidP="001C4F24">
            <w:pPr>
              <w:pStyle w:val="1fffb"/>
              <w:rPr>
                <w:rFonts w:cs="Times New Roman"/>
              </w:rPr>
            </w:pPr>
            <w:r w:rsidRPr="00307700">
              <w:rPr>
                <w:rFonts w:cs="Times New Roman"/>
              </w:rPr>
              <w:t>75</w:t>
            </w:r>
          </w:p>
        </w:tc>
      </w:tr>
      <w:tr w:rsidR="005B15D3" w:rsidRPr="00307700" w14:paraId="4642489F"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4C6AE91" w14:textId="77777777" w:rsidR="005B15D3" w:rsidRPr="00307700" w:rsidRDefault="005B15D3" w:rsidP="001C4F24">
            <w:pPr>
              <w:pStyle w:val="1fffb"/>
              <w:rPr>
                <w:rFonts w:cs="Times New Roman"/>
              </w:rPr>
            </w:pPr>
            <w:r w:rsidRPr="00307700">
              <w:rPr>
                <w:rFonts w:cs="Times New Roman"/>
              </w:rPr>
              <w:t>ТК-49</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523D54F" w14:textId="77777777" w:rsidR="005B15D3" w:rsidRPr="00307700" w:rsidRDefault="005B15D3" w:rsidP="001C4F24">
            <w:pPr>
              <w:pStyle w:val="1fffb"/>
              <w:rPr>
                <w:rFonts w:cs="Times New Roman"/>
              </w:rPr>
            </w:pPr>
            <w:r w:rsidRPr="00307700">
              <w:rPr>
                <w:rFonts w:cs="Times New Roman"/>
              </w:rPr>
              <w:t>ТК-54</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ABAE914"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F8C72A3" w14:textId="77777777" w:rsidR="005B15D3" w:rsidRPr="00307700" w:rsidRDefault="005B15D3" w:rsidP="001C4F24">
            <w:pPr>
              <w:pStyle w:val="1fffb"/>
              <w:rPr>
                <w:rFonts w:cs="Times New Roman"/>
              </w:rPr>
            </w:pPr>
            <w:r w:rsidRPr="00307700">
              <w:rPr>
                <w:rFonts w:cs="Times New Roman"/>
              </w:rPr>
              <w:t>83,2</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A16D744"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94D35E0"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218BAF9"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9C9D22E" w14:textId="41C106F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E90DB84" w14:textId="77777777" w:rsidR="005B15D3" w:rsidRPr="00307700" w:rsidRDefault="005B15D3" w:rsidP="001C4F24">
            <w:pPr>
              <w:pStyle w:val="1fffb"/>
              <w:rPr>
                <w:rFonts w:cs="Times New Roman"/>
              </w:rPr>
            </w:pPr>
            <w:r w:rsidRPr="00307700">
              <w:rPr>
                <w:rFonts w:cs="Times New Roman"/>
              </w:rPr>
              <w:t>98</w:t>
            </w:r>
          </w:p>
        </w:tc>
      </w:tr>
      <w:tr w:rsidR="005B15D3" w:rsidRPr="00307700" w14:paraId="6D465B86"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7E8C45D" w14:textId="77777777" w:rsidR="005B15D3" w:rsidRPr="00307700" w:rsidRDefault="005B15D3" w:rsidP="001C4F24">
            <w:pPr>
              <w:pStyle w:val="1fffb"/>
              <w:rPr>
                <w:rFonts w:cs="Times New Roman"/>
              </w:rPr>
            </w:pPr>
            <w:r w:rsidRPr="00307700">
              <w:rPr>
                <w:rFonts w:cs="Times New Roman"/>
              </w:rPr>
              <w:t>ТК-54</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7C2245D" w14:textId="77777777" w:rsidR="005B15D3" w:rsidRPr="00307700" w:rsidRDefault="005B15D3" w:rsidP="001C4F24">
            <w:pPr>
              <w:pStyle w:val="1fffb"/>
              <w:rPr>
                <w:rFonts w:cs="Times New Roman"/>
              </w:rPr>
            </w:pPr>
            <w:r w:rsidRPr="00307700">
              <w:rPr>
                <w:rFonts w:cs="Times New Roman"/>
              </w:rPr>
              <w:t>ТК-54а</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2DF9D1F0"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63F7A8F8" w14:textId="77777777" w:rsidR="005B15D3" w:rsidRPr="00307700" w:rsidRDefault="005B15D3" w:rsidP="001C4F24">
            <w:pPr>
              <w:pStyle w:val="1fffb"/>
              <w:rPr>
                <w:rFonts w:cs="Times New Roman"/>
              </w:rPr>
            </w:pPr>
            <w:r w:rsidRPr="00307700">
              <w:rPr>
                <w:rFonts w:cs="Times New Roman"/>
              </w:rPr>
              <w:t>40,0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2F1A288F"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992B019"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B7A60C3"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0DEDCBA" w14:textId="2534D74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0C694C6" w14:textId="77777777" w:rsidR="005B15D3" w:rsidRPr="00307700" w:rsidRDefault="005B15D3" w:rsidP="001C4F24">
            <w:pPr>
              <w:pStyle w:val="1fffb"/>
              <w:rPr>
                <w:rFonts w:cs="Times New Roman"/>
              </w:rPr>
            </w:pPr>
            <w:r w:rsidRPr="00307700">
              <w:rPr>
                <w:rFonts w:cs="Times New Roman"/>
              </w:rPr>
              <w:t>98</w:t>
            </w:r>
          </w:p>
        </w:tc>
      </w:tr>
      <w:tr w:rsidR="001C4F24" w:rsidRPr="00307700" w14:paraId="3F465A77"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F321D97" w14:textId="77777777" w:rsidR="005B15D3" w:rsidRPr="00307700" w:rsidRDefault="005B15D3" w:rsidP="001C4F24">
            <w:pPr>
              <w:pStyle w:val="1fffb"/>
              <w:rPr>
                <w:rFonts w:cs="Times New Roman"/>
              </w:rPr>
            </w:pPr>
            <w:r w:rsidRPr="00307700">
              <w:rPr>
                <w:rFonts w:cs="Times New Roman"/>
              </w:rPr>
              <w:t>ТК-54а</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00A5F1B7" w14:textId="77777777" w:rsidR="005B15D3" w:rsidRPr="00307700" w:rsidRDefault="005B15D3" w:rsidP="001C4F24">
            <w:pPr>
              <w:pStyle w:val="1fffb"/>
              <w:rPr>
                <w:rFonts w:cs="Times New Roman"/>
              </w:rPr>
            </w:pPr>
            <w:r w:rsidRPr="00307700">
              <w:rPr>
                <w:rFonts w:cs="Times New Roman"/>
              </w:rPr>
              <w:t>ТК-54б</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936B45F"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2B297E0" w14:textId="77777777" w:rsidR="005B15D3" w:rsidRPr="00307700" w:rsidRDefault="005B15D3" w:rsidP="001C4F24">
            <w:pPr>
              <w:pStyle w:val="1fffb"/>
              <w:rPr>
                <w:rFonts w:cs="Times New Roman"/>
              </w:rPr>
            </w:pPr>
            <w:r w:rsidRPr="00307700">
              <w:rPr>
                <w:rFonts w:cs="Times New Roman"/>
              </w:rPr>
              <w:t>47,0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58793907"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D8D946A"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B837C4C"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E446EFC" w14:textId="77334BFA"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262B1A9" w14:textId="77777777" w:rsidR="005B15D3" w:rsidRPr="00307700" w:rsidRDefault="005B15D3" w:rsidP="001C4F24">
            <w:pPr>
              <w:pStyle w:val="1fffb"/>
              <w:rPr>
                <w:rFonts w:cs="Times New Roman"/>
              </w:rPr>
            </w:pPr>
            <w:r w:rsidRPr="00307700">
              <w:rPr>
                <w:rFonts w:cs="Times New Roman"/>
              </w:rPr>
              <w:t>75</w:t>
            </w:r>
          </w:p>
        </w:tc>
      </w:tr>
      <w:tr w:rsidR="005B15D3" w:rsidRPr="00307700" w14:paraId="4126F6D8"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909584E" w14:textId="77777777" w:rsidR="005B15D3" w:rsidRPr="00307700" w:rsidRDefault="005B15D3" w:rsidP="001C4F24">
            <w:pPr>
              <w:pStyle w:val="1fffb"/>
              <w:rPr>
                <w:rFonts w:cs="Times New Roman"/>
              </w:rPr>
            </w:pPr>
            <w:r w:rsidRPr="00307700">
              <w:rPr>
                <w:rFonts w:cs="Times New Roman"/>
              </w:rPr>
              <w:t>ТК-65</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468D7058" w14:textId="77777777" w:rsidR="005B15D3" w:rsidRPr="00307700" w:rsidRDefault="005B15D3" w:rsidP="001C4F24">
            <w:pPr>
              <w:pStyle w:val="1fffb"/>
              <w:rPr>
                <w:rFonts w:cs="Times New Roman"/>
              </w:rPr>
            </w:pPr>
            <w:r w:rsidRPr="00307700">
              <w:rPr>
                <w:rFonts w:cs="Times New Roman"/>
              </w:rPr>
              <w:t>ТК-54а</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3B1BA8CD"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2F27893B" w14:textId="05F6B4D4" w:rsidR="005B15D3" w:rsidRPr="00307700" w:rsidRDefault="005B15D3" w:rsidP="001C4F24">
            <w:pPr>
              <w:pStyle w:val="1fffb"/>
              <w:rPr>
                <w:rFonts w:cs="Times New Roman"/>
              </w:rPr>
            </w:pP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AC85E39"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3D3769E"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27A50EF"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197FA9E2" w14:textId="6483D7FE"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1A4FA66" w14:textId="77777777" w:rsidR="005B15D3" w:rsidRPr="00307700" w:rsidRDefault="005B15D3" w:rsidP="001C4F24">
            <w:pPr>
              <w:pStyle w:val="1fffb"/>
              <w:rPr>
                <w:rFonts w:cs="Times New Roman"/>
              </w:rPr>
            </w:pPr>
            <w:r w:rsidRPr="00307700">
              <w:rPr>
                <w:rFonts w:cs="Times New Roman"/>
              </w:rPr>
              <w:t>98</w:t>
            </w:r>
          </w:p>
        </w:tc>
      </w:tr>
      <w:tr w:rsidR="001C4F24" w:rsidRPr="00307700" w14:paraId="6EA868D3"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ED88381" w14:textId="77777777" w:rsidR="005B15D3" w:rsidRPr="00307700" w:rsidRDefault="005B15D3" w:rsidP="001C4F24">
            <w:pPr>
              <w:pStyle w:val="1fffb"/>
              <w:rPr>
                <w:rFonts w:cs="Times New Roman"/>
              </w:rPr>
            </w:pPr>
            <w:r w:rsidRPr="00307700">
              <w:rPr>
                <w:rFonts w:cs="Times New Roman"/>
              </w:rPr>
              <w:t>ТК-54б</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339A6D5" w14:textId="77777777" w:rsidR="005B15D3" w:rsidRPr="00307700" w:rsidRDefault="005B15D3" w:rsidP="001C4F24">
            <w:pPr>
              <w:pStyle w:val="1fffb"/>
              <w:rPr>
                <w:rFonts w:cs="Times New Roman"/>
              </w:rPr>
            </w:pPr>
            <w:r w:rsidRPr="00307700">
              <w:rPr>
                <w:rFonts w:cs="Times New Roman"/>
              </w:rPr>
              <w:t>ТК-62а</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75C21157" w14:textId="77777777" w:rsidR="005B15D3" w:rsidRPr="00307700" w:rsidRDefault="005B15D3" w:rsidP="001C4F24">
            <w:pPr>
              <w:pStyle w:val="1fffb"/>
              <w:rPr>
                <w:rFonts w:cs="Times New Roman"/>
              </w:rPr>
            </w:pPr>
            <w:r w:rsidRPr="00307700">
              <w:rPr>
                <w:rFonts w:cs="Times New Roman"/>
              </w:rPr>
              <w:t>76</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31204040" w14:textId="77777777" w:rsidR="005B15D3" w:rsidRPr="00307700" w:rsidRDefault="005B15D3" w:rsidP="001C4F24">
            <w:pPr>
              <w:pStyle w:val="1fffb"/>
              <w:rPr>
                <w:rFonts w:cs="Times New Roman"/>
              </w:rPr>
            </w:pPr>
            <w:r w:rsidRPr="00307700">
              <w:rPr>
                <w:rFonts w:cs="Times New Roman"/>
              </w:rPr>
              <w:t>20,0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D4DA4A7"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6B2667E"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512E915"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2184A764" w14:textId="31022735"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9167C38" w14:textId="77777777" w:rsidR="005B15D3" w:rsidRPr="00307700" w:rsidRDefault="005B15D3" w:rsidP="001C4F24">
            <w:pPr>
              <w:pStyle w:val="1fffb"/>
              <w:rPr>
                <w:rFonts w:cs="Times New Roman"/>
              </w:rPr>
            </w:pPr>
            <w:r w:rsidRPr="00307700">
              <w:rPr>
                <w:rFonts w:cs="Times New Roman"/>
              </w:rPr>
              <w:t>75</w:t>
            </w:r>
          </w:p>
        </w:tc>
      </w:tr>
      <w:tr w:rsidR="001C4F24" w:rsidRPr="00307700" w14:paraId="5FAEBEA0"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DCA69DA" w14:textId="77777777" w:rsidR="005B15D3" w:rsidRPr="00307700" w:rsidRDefault="005B15D3" w:rsidP="001C4F24">
            <w:pPr>
              <w:pStyle w:val="1fffb"/>
              <w:rPr>
                <w:rFonts w:cs="Times New Roman"/>
              </w:rPr>
            </w:pPr>
            <w:r w:rsidRPr="00307700">
              <w:rPr>
                <w:rFonts w:cs="Times New Roman"/>
              </w:rPr>
              <w:t>ТК-62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694BAC21" w14:textId="77777777" w:rsidR="005B15D3" w:rsidRPr="00307700" w:rsidRDefault="005B15D3" w:rsidP="001C4F24">
            <w:pPr>
              <w:pStyle w:val="1fffb"/>
              <w:rPr>
                <w:rFonts w:cs="Times New Roman"/>
              </w:rPr>
            </w:pPr>
            <w:r w:rsidRPr="00307700">
              <w:rPr>
                <w:rFonts w:cs="Times New Roman"/>
              </w:rPr>
              <w:t>ТК-61а</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17176953" w14:textId="77777777" w:rsidR="005B15D3" w:rsidRPr="00307700" w:rsidRDefault="005B15D3" w:rsidP="001C4F24">
            <w:pPr>
              <w:pStyle w:val="1fffb"/>
              <w:rPr>
                <w:rFonts w:cs="Times New Roman"/>
              </w:rPr>
            </w:pPr>
            <w:r w:rsidRPr="00307700">
              <w:rPr>
                <w:rFonts w:cs="Times New Roman"/>
              </w:rPr>
              <w:t>76</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83047E0" w14:textId="77777777" w:rsidR="005B15D3" w:rsidRPr="00307700" w:rsidRDefault="005B15D3" w:rsidP="001C4F24">
            <w:pPr>
              <w:pStyle w:val="1fffb"/>
              <w:rPr>
                <w:rFonts w:cs="Times New Roman"/>
              </w:rPr>
            </w:pPr>
            <w:r w:rsidRPr="00307700">
              <w:rPr>
                <w:rFonts w:cs="Times New Roman"/>
              </w:rPr>
              <w:t>40,0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F425B73"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FBB4D60"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F944CCB"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752D751" w14:textId="3AA6E05D"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01B3AE1" w14:textId="77777777" w:rsidR="005B15D3" w:rsidRPr="00307700" w:rsidRDefault="005B15D3" w:rsidP="001C4F24">
            <w:pPr>
              <w:pStyle w:val="1fffb"/>
              <w:rPr>
                <w:rFonts w:cs="Times New Roman"/>
              </w:rPr>
            </w:pPr>
            <w:r w:rsidRPr="00307700">
              <w:rPr>
                <w:rFonts w:cs="Times New Roman"/>
              </w:rPr>
              <w:t>75</w:t>
            </w:r>
          </w:p>
        </w:tc>
      </w:tr>
      <w:tr w:rsidR="005B15D3" w:rsidRPr="00307700" w14:paraId="1A761900"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4DD3E7C0" w14:textId="77777777" w:rsidR="005B15D3" w:rsidRPr="00307700" w:rsidRDefault="005B15D3" w:rsidP="001C4F24">
            <w:pPr>
              <w:pStyle w:val="1fffb"/>
              <w:rPr>
                <w:rFonts w:cs="Times New Roman"/>
              </w:rPr>
            </w:pPr>
            <w:r w:rsidRPr="00307700">
              <w:rPr>
                <w:rFonts w:cs="Times New Roman"/>
              </w:rPr>
              <w:t>ТК-41</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56E929B" w14:textId="77777777" w:rsidR="005B15D3" w:rsidRPr="00307700" w:rsidRDefault="005B15D3" w:rsidP="001C4F24">
            <w:pPr>
              <w:pStyle w:val="1fffb"/>
              <w:rPr>
                <w:rFonts w:cs="Times New Roman"/>
              </w:rPr>
            </w:pPr>
            <w:r w:rsidRPr="00307700">
              <w:rPr>
                <w:rFonts w:cs="Times New Roman"/>
              </w:rPr>
              <w:t>ТК-43</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0DFB26B1"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77081ABB" w14:textId="77777777" w:rsidR="005B15D3" w:rsidRPr="00307700" w:rsidRDefault="005B15D3" w:rsidP="001C4F24">
            <w:pPr>
              <w:pStyle w:val="1fffb"/>
              <w:rPr>
                <w:rFonts w:cs="Times New Roman"/>
              </w:rPr>
            </w:pPr>
            <w:r w:rsidRPr="00307700">
              <w:rPr>
                <w:rFonts w:cs="Times New Roman"/>
              </w:rPr>
              <w:t>13,4</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CF66E40"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4F03988"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EDBFDA8" w14:textId="77777777" w:rsidR="005B15D3" w:rsidRPr="00307700" w:rsidRDefault="005B15D3" w:rsidP="001C4F24">
            <w:pPr>
              <w:pStyle w:val="1fffb"/>
              <w:rPr>
                <w:rFonts w:cs="Times New Roman"/>
              </w:rPr>
            </w:pPr>
            <w:r w:rsidRPr="00307700">
              <w:rPr>
                <w:rFonts w:cs="Times New Roman"/>
              </w:rPr>
              <w:t>40</w:t>
            </w:r>
          </w:p>
        </w:tc>
        <w:tc>
          <w:tcPr>
            <w:tcW w:w="3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089EFB6A" w14:textId="77777777" w:rsidR="005B15D3" w:rsidRPr="00307700" w:rsidRDefault="005B15D3" w:rsidP="001C4F24">
            <w:pPr>
              <w:pStyle w:val="1fffb"/>
              <w:rPr>
                <w:rFonts w:cs="Times New Roman"/>
              </w:rPr>
            </w:pPr>
            <w:r w:rsidRPr="00307700">
              <w:rPr>
                <w:rFonts w:cs="Times New Roman"/>
              </w:rPr>
              <w:t>2016</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61FBBD7" w14:textId="77777777" w:rsidR="005B15D3" w:rsidRPr="00307700" w:rsidRDefault="005B15D3" w:rsidP="001C4F24">
            <w:pPr>
              <w:pStyle w:val="1fffb"/>
              <w:rPr>
                <w:rFonts w:cs="Times New Roman"/>
              </w:rPr>
            </w:pPr>
            <w:r w:rsidRPr="00307700">
              <w:rPr>
                <w:rFonts w:cs="Times New Roman"/>
              </w:rPr>
              <w:t>10</w:t>
            </w:r>
          </w:p>
        </w:tc>
      </w:tr>
      <w:tr w:rsidR="005B15D3" w:rsidRPr="00307700" w14:paraId="6A16BF38"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FA9CC13" w14:textId="77777777" w:rsidR="005B15D3" w:rsidRPr="00307700" w:rsidRDefault="005B15D3" w:rsidP="001C4F24">
            <w:pPr>
              <w:pStyle w:val="1fffb"/>
              <w:rPr>
                <w:rFonts w:cs="Times New Roman"/>
              </w:rPr>
            </w:pPr>
            <w:r w:rsidRPr="00307700">
              <w:rPr>
                <w:rFonts w:cs="Times New Roman"/>
              </w:rPr>
              <w:t>ТК-43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7006BBC8" w14:textId="77777777" w:rsidR="005B15D3" w:rsidRPr="00307700" w:rsidRDefault="005B15D3" w:rsidP="001C4F24">
            <w:pPr>
              <w:pStyle w:val="1fffb"/>
              <w:rPr>
                <w:rFonts w:cs="Times New Roman"/>
              </w:rPr>
            </w:pPr>
            <w:r w:rsidRPr="00307700">
              <w:rPr>
                <w:rFonts w:cs="Times New Roman"/>
              </w:rPr>
              <w:t>ТК-57</w:t>
            </w:r>
          </w:p>
        </w:tc>
        <w:tc>
          <w:tcPr>
            <w:tcW w:w="607" w:type="pct"/>
            <w:tcBorders>
              <w:top w:val="nil"/>
              <w:left w:val="nil"/>
              <w:bottom w:val="single" w:sz="4" w:space="0" w:color="auto"/>
              <w:right w:val="single" w:sz="4" w:space="0" w:color="auto"/>
            </w:tcBorders>
            <w:shd w:val="clear" w:color="auto" w:fill="FFFFFF" w:themeFill="background1"/>
            <w:vAlign w:val="center"/>
            <w:hideMark/>
          </w:tcPr>
          <w:p w14:paraId="4D5EE16A" w14:textId="77777777" w:rsidR="005B15D3" w:rsidRPr="00307700" w:rsidRDefault="005B15D3" w:rsidP="001C4F24">
            <w:pPr>
              <w:pStyle w:val="1fffb"/>
              <w:rPr>
                <w:rFonts w:cs="Times New Roman"/>
              </w:rPr>
            </w:pPr>
            <w:r w:rsidRPr="00307700">
              <w:rPr>
                <w:rFonts w:cs="Times New Roman"/>
              </w:rPr>
              <w:t>159</w:t>
            </w:r>
          </w:p>
        </w:tc>
        <w:tc>
          <w:tcPr>
            <w:tcW w:w="717" w:type="pct"/>
            <w:tcBorders>
              <w:top w:val="nil"/>
              <w:left w:val="nil"/>
              <w:bottom w:val="single" w:sz="4" w:space="0" w:color="auto"/>
              <w:right w:val="single" w:sz="4" w:space="0" w:color="auto"/>
            </w:tcBorders>
            <w:shd w:val="clear" w:color="auto" w:fill="FFFFFF" w:themeFill="background1"/>
            <w:vAlign w:val="center"/>
            <w:hideMark/>
          </w:tcPr>
          <w:p w14:paraId="4BFA7FCA" w14:textId="77777777" w:rsidR="005B15D3" w:rsidRPr="00307700" w:rsidRDefault="005B15D3" w:rsidP="001C4F24">
            <w:pPr>
              <w:pStyle w:val="1fffb"/>
              <w:rPr>
                <w:rFonts w:cs="Times New Roman"/>
              </w:rPr>
            </w:pPr>
            <w:r w:rsidRPr="00307700">
              <w:rPr>
                <w:rFonts w:cs="Times New Roman"/>
              </w:rPr>
              <w:t>29,5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40551E1" w14:textId="77777777" w:rsidR="005B15D3" w:rsidRPr="00307700" w:rsidRDefault="005B15D3" w:rsidP="001C4F24">
            <w:pPr>
              <w:pStyle w:val="1fffb"/>
              <w:rPr>
                <w:rFonts w:cs="Times New Roman"/>
              </w:rPr>
            </w:pPr>
            <w:r w:rsidRPr="00307700">
              <w:rPr>
                <w:rFonts w:cs="Times New Roman"/>
              </w:rPr>
              <w:t>1987</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B231B5A" w14:textId="77777777" w:rsidR="005B15D3" w:rsidRPr="00307700" w:rsidRDefault="005B15D3" w:rsidP="001C4F24">
            <w:pPr>
              <w:pStyle w:val="1fffb"/>
              <w:rPr>
                <w:rFonts w:cs="Times New Roman"/>
              </w:rPr>
            </w:pPr>
            <w:r w:rsidRPr="00307700">
              <w:rPr>
                <w:rFonts w:cs="Times New Roman"/>
              </w:rPr>
              <w:t>34</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CDD13C7"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584C8917"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B34225B" w14:textId="77777777" w:rsidR="005B15D3" w:rsidRPr="00307700" w:rsidRDefault="005B15D3" w:rsidP="001C4F24">
            <w:pPr>
              <w:pStyle w:val="1fffb"/>
              <w:rPr>
                <w:rFonts w:cs="Times New Roman"/>
              </w:rPr>
            </w:pPr>
            <w:r w:rsidRPr="00307700">
              <w:rPr>
                <w:rFonts w:cs="Times New Roman"/>
              </w:rPr>
              <w:t>100</w:t>
            </w:r>
          </w:p>
        </w:tc>
      </w:tr>
      <w:tr w:rsidR="005B15D3" w:rsidRPr="00307700" w14:paraId="30783370"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5B2B019" w14:textId="77777777" w:rsidR="005B15D3" w:rsidRPr="00307700" w:rsidRDefault="005B15D3" w:rsidP="001C4F24">
            <w:pPr>
              <w:pStyle w:val="1fffb"/>
              <w:rPr>
                <w:rFonts w:cs="Times New Roman"/>
              </w:rPr>
            </w:pPr>
            <w:r w:rsidRPr="00307700">
              <w:rPr>
                <w:rFonts w:cs="Times New Roman"/>
              </w:rPr>
              <w:t>ТК-57</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31A6003" w14:textId="77777777" w:rsidR="005B15D3" w:rsidRPr="00307700" w:rsidRDefault="005B15D3" w:rsidP="001C4F24">
            <w:pPr>
              <w:pStyle w:val="1fffb"/>
              <w:rPr>
                <w:rFonts w:cs="Times New Roman"/>
              </w:rPr>
            </w:pPr>
            <w:r w:rsidRPr="00307700">
              <w:rPr>
                <w:rFonts w:cs="Times New Roman"/>
              </w:rPr>
              <w:t>ТК-58</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15E21E05"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1EA671DF" w14:textId="77777777" w:rsidR="005B15D3" w:rsidRPr="00307700" w:rsidRDefault="005B15D3" w:rsidP="001C4F24">
            <w:pPr>
              <w:pStyle w:val="1fffb"/>
              <w:rPr>
                <w:rFonts w:cs="Times New Roman"/>
              </w:rPr>
            </w:pPr>
            <w:r w:rsidRPr="00307700">
              <w:rPr>
                <w:rFonts w:cs="Times New Roman"/>
              </w:rPr>
              <w:t>18,5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26B397F"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689B3E7"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BC754A6"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90732D4" w14:textId="2EFA2DE5"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435D6A4" w14:textId="77777777" w:rsidR="005B15D3" w:rsidRPr="00307700" w:rsidRDefault="005B15D3" w:rsidP="001C4F24">
            <w:pPr>
              <w:pStyle w:val="1fffb"/>
              <w:rPr>
                <w:rFonts w:cs="Times New Roman"/>
              </w:rPr>
            </w:pPr>
            <w:r w:rsidRPr="00307700">
              <w:rPr>
                <w:rFonts w:cs="Times New Roman"/>
              </w:rPr>
              <w:t>98</w:t>
            </w:r>
          </w:p>
        </w:tc>
      </w:tr>
      <w:tr w:rsidR="005B15D3" w:rsidRPr="00307700" w14:paraId="000F0608"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0E5A0BB5" w14:textId="77777777" w:rsidR="005B15D3" w:rsidRPr="00307700" w:rsidRDefault="005B15D3" w:rsidP="001C4F24">
            <w:pPr>
              <w:pStyle w:val="1fffb"/>
              <w:rPr>
                <w:rFonts w:cs="Times New Roman"/>
              </w:rPr>
            </w:pPr>
            <w:r w:rsidRPr="00307700">
              <w:rPr>
                <w:rFonts w:cs="Times New Roman"/>
              </w:rPr>
              <w:t>ТК-58</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2F7FE530" w14:textId="77777777" w:rsidR="005B15D3" w:rsidRPr="00307700" w:rsidRDefault="005B15D3" w:rsidP="001C4F24">
            <w:pPr>
              <w:pStyle w:val="1fffb"/>
              <w:rPr>
                <w:rFonts w:cs="Times New Roman"/>
              </w:rPr>
            </w:pPr>
            <w:r w:rsidRPr="00307700">
              <w:rPr>
                <w:rFonts w:cs="Times New Roman"/>
              </w:rPr>
              <w:t>ТК-60</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58883263"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7C01D288" w14:textId="77777777" w:rsidR="005B15D3" w:rsidRPr="00307700" w:rsidRDefault="005B15D3" w:rsidP="001C4F24">
            <w:pPr>
              <w:pStyle w:val="1fffb"/>
              <w:rPr>
                <w:rFonts w:cs="Times New Roman"/>
              </w:rPr>
            </w:pPr>
            <w:r w:rsidRPr="00307700">
              <w:rPr>
                <w:rFonts w:cs="Times New Roman"/>
              </w:rPr>
              <w:t>78,0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CF6B20D"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F19864C"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141E8E7"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890B0D8" w14:textId="4EBF896D"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61DD40E2" w14:textId="77777777" w:rsidR="005B15D3" w:rsidRPr="00307700" w:rsidRDefault="005B15D3" w:rsidP="001C4F24">
            <w:pPr>
              <w:pStyle w:val="1fffb"/>
              <w:rPr>
                <w:rFonts w:cs="Times New Roman"/>
              </w:rPr>
            </w:pPr>
            <w:r w:rsidRPr="00307700">
              <w:rPr>
                <w:rFonts w:cs="Times New Roman"/>
              </w:rPr>
              <w:t>75</w:t>
            </w:r>
          </w:p>
        </w:tc>
      </w:tr>
      <w:tr w:rsidR="001C4F24" w:rsidRPr="00307700" w14:paraId="199FE0A1"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5B6711E8" w14:textId="2507EF45" w:rsidR="005B15D3" w:rsidRPr="00307700" w:rsidRDefault="005B15D3" w:rsidP="001C4F24">
            <w:pPr>
              <w:pStyle w:val="1fffb"/>
              <w:rPr>
                <w:rFonts w:cs="Times New Roman"/>
              </w:rPr>
            </w:pP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C26E98C" w14:textId="77777777" w:rsidR="005B15D3" w:rsidRPr="00307700" w:rsidRDefault="005B15D3" w:rsidP="001C4F24">
            <w:pPr>
              <w:pStyle w:val="1fffb"/>
              <w:rPr>
                <w:rFonts w:cs="Times New Roman"/>
              </w:rPr>
            </w:pPr>
            <w:r w:rsidRPr="00307700">
              <w:rPr>
                <w:rFonts w:cs="Times New Roman"/>
              </w:rPr>
              <w:t>ТК-59</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1BDA4F11" w14:textId="77777777" w:rsidR="005B15D3" w:rsidRPr="00307700" w:rsidRDefault="005B15D3" w:rsidP="001C4F24">
            <w:pPr>
              <w:pStyle w:val="1fffb"/>
              <w:rPr>
                <w:rFonts w:cs="Times New Roman"/>
              </w:rPr>
            </w:pPr>
            <w:r w:rsidRPr="00307700">
              <w:rPr>
                <w:rFonts w:cs="Times New Roman"/>
              </w:rPr>
              <w:t>57</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2118034A" w14:textId="77777777" w:rsidR="005B15D3" w:rsidRPr="00307700" w:rsidRDefault="005B15D3" w:rsidP="001C4F24">
            <w:pPr>
              <w:pStyle w:val="1fffb"/>
              <w:rPr>
                <w:rFonts w:cs="Times New Roman"/>
              </w:rPr>
            </w:pPr>
            <w:r w:rsidRPr="00307700">
              <w:rPr>
                <w:rFonts w:cs="Times New Roman"/>
              </w:rPr>
              <w:t>25,0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142E5A1"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6E7030B8"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109FDE0"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75D5E1A" w14:textId="3C72E749"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3F00295" w14:textId="77777777" w:rsidR="005B15D3" w:rsidRPr="00307700" w:rsidRDefault="005B15D3" w:rsidP="001C4F24">
            <w:pPr>
              <w:pStyle w:val="1fffb"/>
              <w:rPr>
                <w:rFonts w:cs="Times New Roman"/>
              </w:rPr>
            </w:pPr>
            <w:r w:rsidRPr="00307700">
              <w:rPr>
                <w:rFonts w:cs="Times New Roman"/>
              </w:rPr>
              <w:t>75</w:t>
            </w:r>
          </w:p>
        </w:tc>
      </w:tr>
      <w:tr w:rsidR="005B15D3" w:rsidRPr="00307700" w14:paraId="2D4E1528"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5793371" w14:textId="77777777" w:rsidR="005B15D3" w:rsidRPr="00307700" w:rsidRDefault="005B15D3" w:rsidP="001C4F24">
            <w:pPr>
              <w:pStyle w:val="1fffb"/>
              <w:rPr>
                <w:rFonts w:cs="Times New Roman"/>
              </w:rPr>
            </w:pPr>
            <w:r w:rsidRPr="00307700">
              <w:rPr>
                <w:rFonts w:cs="Times New Roman"/>
              </w:rPr>
              <w:t>ТК-60</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35B73D4F" w14:textId="77777777" w:rsidR="005B15D3" w:rsidRPr="00307700" w:rsidRDefault="005B15D3" w:rsidP="001C4F24">
            <w:pPr>
              <w:pStyle w:val="1fffb"/>
              <w:rPr>
                <w:rFonts w:cs="Times New Roman"/>
              </w:rPr>
            </w:pPr>
            <w:r w:rsidRPr="00307700">
              <w:rPr>
                <w:rFonts w:cs="Times New Roman"/>
              </w:rPr>
              <w:t>ТК-61</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51B7CF92"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13A30602" w14:textId="77777777" w:rsidR="005B15D3" w:rsidRPr="00307700" w:rsidRDefault="005B15D3" w:rsidP="001C4F24">
            <w:pPr>
              <w:pStyle w:val="1fffb"/>
              <w:rPr>
                <w:rFonts w:cs="Times New Roman"/>
              </w:rPr>
            </w:pPr>
            <w:r w:rsidRPr="00307700">
              <w:rPr>
                <w:rFonts w:cs="Times New Roman"/>
              </w:rPr>
              <w:t>30,0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702A38C4"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ED0A054"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44A38A5C"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0FFCF13" w14:textId="1F1F9E5C"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00B7FC13" w14:textId="77777777" w:rsidR="005B15D3" w:rsidRPr="00307700" w:rsidRDefault="005B15D3" w:rsidP="001C4F24">
            <w:pPr>
              <w:pStyle w:val="1fffb"/>
              <w:rPr>
                <w:rFonts w:cs="Times New Roman"/>
              </w:rPr>
            </w:pPr>
            <w:r w:rsidRPr="00307700">
              <w:rPr>
                <w:rFonts w:cs="Times New Roman"/>
              </w:rPr>
              <w:t>75</w:t>
            </w:r>
          </w:p>
        </w:tc>
      </w:tr>
      <w:tr w:rsidR="005B15D3" w:rsidRPr="00307700" w14:paraId="48946326"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278E7879" w14:textId="77777777" w:rsidR="005B15D3" w:rsidRPr="00307700" w:rsidRDefault="005B15D3" w:rsidP="001C4F24">
            <w:pPr>
              <w:pStyle w:val="1fffb"/>
              <w:rPr>
                <w:rFonts w:cs="Times New Roman"/>
              </w:rPr>
            </w:pPr>
            <w:r w:rsidRPr="00307700">
              <w:rPr>
                <w:rFonts w:cs="Times New Roman"/>
              </w:rPr>
              <w:t>ТК-57</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FB0903D" w14:textId="77777777" w:rsidR="005B15D3" w:rsidRPr="00307700" w:rsidRDefault="005B15D3" w:rsidP="001C4F24">
            <w:pPr>
              <w:pStyle w:val="1fffb"/>
              <w:rPr>
                <w:rFonts w:cs="Times New Roman"/>
              </w:rPr>
            </w:pPr>
            <w:r w:rsidRPr="00307700">
              <w:rPr>
                <w:rFonts w:cs="Times New Roman"/>
              </w:rPr>
              <w:t>ТК-62</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539A40EC"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5FB98E3D" w14:textId="77777777" w:rsidR="005B15D3" w:rsidRPr="00307700" w:rsidRDefault="005B15D3" w:rsidP="001C4F24">
            <w:pPr>
              <w:pStyle w:val="1fffb"/>
              <w:rPr>
                <w:rFonts w:cs="Times New Roman"/>
              </w:rPr>
            </w:pPr>
            <w:r w:rsidRPr="00307700">
              <w:rPr>
                <w:rFonts w:cs="Times New Roman"/>
              </w:rPr>
              <w:t>31,0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C929CEA"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4F9AA648"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AE9F9EF"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7D264799" w14:textId="77777777" w:rsidR="005B15D3" w:rsidRPr="00307700" w:rsidRDefault="005B15D3" w:rsidP="001C4F24">
            <w:pPr>
              <w:pStyle w:val="1fffb"/>
              <w:rPr>
                <w:rFonts w:cs="Times New Roman"/>
              </w:rPr>
            </w:pPr>
            <w:r w:rsidRPr="00307700">
              <w:rPr>
                <w:rFonts w:cs="Times New Roman"/>
              </w:rPr>
              <w:t>2016</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095A980" w14:textId="77777777" w:rsidR="005B15D3" w:rsidRPr="00307700" w:rsidRDefault="005B15D3" w:rsidP="001C4F24">
            <w:pPr>
              <w:pStyle w:val="1fffb"/>
              <w:rPr>
                <w:rFonts w:cs="Times New Roman"/>
              </w:rPr>
            </w:pPr>
            <w:r w:rsidRPr="00307700">
              <w:rPr>
                <w:rFonts w:cs="Times New Roman"/>
              </w:rPr>
              <w:t>10</w:t>
            </w:r>
          </w:p>
        </w:tc>
      </w:tr>
      <w:tr w:rsidR="005B15D3" w:rsidRPr="00307700" w14:paraId="2056BD0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7FAC85DD" w14:textId="77777777" w:rsidR="005B15D3" w:rsidRPr="00307700" w:rsidRDefault="005B15D3" w:rsidP="001C4F24">
            <w:pPr>
              <w:pStyle w:val="1fffb"/>
              <w:rPr>
                <w:rFonts w:cs="Times New Roman"/>
              </w:rPr>
            </w:pPr>
            <w:r w:rsidRPr="00307700">
              <w:rPr>
                <w:rFonts w:cs="Times New Roman"/>
              </w:rPr>
              <w:t>ТК-62</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1898600E" w14:textId="77777777" w:rsidR="005B15D3" w:rsidRPr="00307700" w:rsidRDefault="005B15D3" w:rsidP="001C4F24">
            <w:pPr>
              <w:pStyle w:val="1fffb"/>
              <w:rPr>
                <w:rFonts w:cs="Times New Roman"/>
              </w:rPr>
            </w:pPr>
            <w:r w:rsidRPr="00307700">
              <w:rPr>
                <w:rFonts w:cs="Times New Roman"/>
              </w:rPr>
              <w:t>ТК-53</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28A9BACD"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1270096A" w14:textId="77777777" w:rsidR="005B15D3" w:rsidRPr="00307700" w:rsidRDefault="005B15D3" w:rsidP="001C4F24">
            <w:pPr>
              <w:pStyle w:val="1fffb"/>
              <w:rPr>
                <w:rFonts w:cs="Times New Roman"/>
              </w:rPr>
            </w:pPr>
            <w:r w:rsidRPr="00307700">
              <w:rPr>
                <w:rFonts w:cs="Times New Roman"/>
              </w:rPr>
              <w:t>11,5</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6F25F129"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1DA1A0F1"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5CA7F885"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2F5DE49" w14:textId="1B0AE3CD"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1D5D5370" w14:textId="77777777" w:rsidR="005B15D3" w:rsidRPr="00307700" w:rsidRDefault="005B15D3" w:rsidP="001C4F24">
            <w:pPr>
              <w:pStyle w:val="1fffb"/>
              <w:rPr>
                <w:rFonts w:cs="Times New Roman"/>
              </w:rPr>
            </w:pPr>
            <w:r w:rsidRPr="00307700">
              <w:rPr>
                <w:rFonts w:cs="Times New Roman"/>
              </w:rPr>
              <w:t>98</w:t>
            </w:r>
          </w:p>
        </w:tc>
      </w:tr>
      <w:tr w:rsidR="005B15D3" w:rsidRPr="00307700" w14:paraId="18300830"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vAlign w:val="center"/>
            <w:hideMark/>
          </w:tcPr>
          <w:p w14:paraId="3A9E0750" w14:textId="77777777" w:rsidR="005B15D3" w:rsidRPr="00307700" w:rsidRDefault="005B15D3" w:rsidP="001C4F24">
            <w:pPr>
              <w:pStyle w:val="1fffb"/>
              <w:rPr>
                <w:rFonts w:cs="Times New Roman"/>
              </w:rPr>
            </w:pPr>
            <w:r w:rsidRPr="00307700">
              <w:rPr>
                <w:rFonts w:cs="Times New Roman"/>
              </w:rPr>
              <w:t>ТК-53</w:t>
            </w:r>
          </w:p>
        </w:tc>
        <w:tc>
          <w:tcPr>
            <w:tcW w:w="420" w:type="pct"/>
            <w:tcBorders>
              <w:top w:val="nil"/>
              <w:left w:val="nil"/>
              <w:bottom w:val="single" w:sz="4" w:space="0" w:color="auto"/>
              <w:right w:val="single" w:sz="4" w:space="0" w:color="auto"/>
            </w:tcBorders>
            <w:shd w:val="clear" w:color="auto" w:fill="FFFFFF" w:themeFill="background1"/>
            <w:vAlign w:val="center"/>
            <w:hideMark/>
          </w:tcPr>
          <w:p w14:paraId="5B8B5F21" w14:textId="77777777" w:rsidR="005B15D3" w:rsidRPr="00307700" w:rsidRDefault="005B15D3" w:rsidP="001C4F24">
            <w:pPr>
              <w:pStyle w:val="1fffb"/>
              <w:rPr>
                <w:rFonts w:cs="Times New Roman"/>
              </w:rPr>
            </w:pPr>
            <w:r w:rsidRPr="00307700">
              <w:rPr>
                <w:rFonts w:cs="Times New Roman"/>
              </w:rPr>
              <w:t>скваж №1 -375м</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0CCD5161" w14:textId="77777777" w:rsidR="005B15D3" w:rsidRPr="00307700" w:rsidRDefault="005B15D3" w:rsidP="001C4F24">
            <w:pPr>
              <w:pStyle w:val="1fffb"/>
              <w:rPr>
                <w:rFonts w:cs="Times New Roman"/>
              </w:rPr>
            </w:pPr>
            <w:r w:rsidRPr="00307700">
              <w:rPr>
                <w:rFonts w:cs="Times New Roman"/>
              </w:rPr>
              <w:t>108</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3BB7A84A" w14:textId="77777777" w:rsidR="005B15D3" w:rsidRPr="00307700" w:rsidRDefault="005B15D3" w:rsidP="001C4F24">
            <w:pPr>
              <w:pStyle w:val="1fffb"/>
              <w:rPr>
                <w:rFonts w:cs="Times New Roman"/>
              </w:rPr>
            </w:pPr>
            <w:r w:rsidRPr="00307700">
              <w:rPr>
                <w:rFonts w:cs="Times New Roman"/>
              </w:rPr>
              <w:t>375,0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FC0059D" w14:textId="77777777" w:rsidR="005B15D3" w:rsidRPr="00307700" w:rsidRDefault="005B15D3" w:rsidP="001C4F24">
            <w:pPr>
              <w:pStyle w:val="1fffb"/>
              <w:rPr>
                <w:rFonts w:cs="Times New Roman"/>
              </w:rPr>
            </w:pPr>
            <w:r w:rsidRPr="00307700">
              <w:rPr>
                <w:rFonts w:cs="Times New Roman"/>
              </w:rPr>
              <w:t>1981</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54A40CA2" w14:textId="77777777" w:rsidR="005B15D3" w:rsidRPr="00307700" w:rsidRDefault="005B15D3" w:rsidP="001C4F24">
            <w:pPr>
              <w:pStyle w:val="1fffb"/>
              <w:rPr>
                <w:rFonts w:cs="Times New Roman"/>
              </w:rPr>
            </w:pPr>
            <w:r w:rsidRPr="00307700">
              <w:rPr>
                <w:rFonts w:cs="Times New Roman"/>
              </w:rPr>
              <w:t>46</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34859053"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2FE8218" w14:textId="0BD1E1AE"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78D18032" w14:textId="77777777" w:rsidR="005B15D3" w:rsidRPr="00307700" w:rsidRDefault="005B15D3" w:rsidP="001C4F24">
            <w:pPr>
              <w:pStyle w:val="1fffb"/>
              <w:rPr>
                <w:rFonts w:cs="Times New Roman"/>
              </w:rPr>
            </w:pPr>
            <w:r w:rsidRPr="00307700">
              <w:rPr>
                <w:rFonts w:cs="Times New Roman"/>
              </w:rPr>
              <w:t>98</w:t>
            </w:r>
          </w:p>
        </w:tc>
      </w:tr>
      <w:tr w:rsidR="001C4F24" w:rsidRPr="00307700" w14:paraId="444E679F"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5B6D3F6" w14:textId="77777777" w:rsidR="005B15D3" w:rsidRPr="00307700" w:rsidRDefault="005B15D3" w:rsidP="001C4F24">
            <w:pPr>
              <w:pStyle w:val="1fffb"/>
              <w:rPr>
                <w:rFonts w:cs="Times New Roman"/>
              </w:rPr>
            </w:pPr>
            <w:r w:rsidRPr="00307700">
              <w:rPr>
                <w:rFonts w:cs="Times New Roman"/>
              </w:rPr>
              <w:lastRenderedPageBreak/>
              <w:t>ТК-53</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51EE3286" w14:textId="77777777" w:rsidR="005B15D3" w:rsidRPr="00307700" w:rsidRDefault="005B15D3" w:rsidP="001C4F24">
            <w:pPr>
              <w:pStyle w:val="1fffb"/>
              <w:rPr>
                <w:rFonts w:cs="Times New Roman"/>
              </w:rPr>
            </w:pPr>
            <w:r w:rsidRPr="00307700">
              <w:rPr>
                <w:rFonts w:cs="Times New Roman"/>
              </w:rPr>
              <w:t>ТК-65</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3A151453"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55B97F3B" w14:textId="77777777" w:rsidR="005B15D3" w:rsidRPr="00307700" w:rsidRDefault="005B15D3" w:rsidP="001C4F24">
            <w:pPr>
              <w:pStyle w:val="1fffb"/>
              <w:rPr>
                <w:rFonts w:cs="Times New Roman"/>
              </w:rPr>
            </w:pPr>
            <w:r w:rsidRPr="00307700">
              <w:rPr>
                <w:rFonts w:cs="Times New Roman"/>
              </w:rPr>
              <w:t>57,7</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852D46C"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CAC12D8"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05BB99D"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39ECB160" w14:textId="0DCB782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85D7496" w14:textId="77777777" w:rsidR="005B15D3" w:rsidRPr="00307700" w:rsidRDefault="005B15D3" w:rsidP="001C4F24">
            <w:pPr>
              <w:pStyle w:val="1fffb"/>
              <w:rPr>
                <w:rFonts w:cs="Times New Roman"/>
              </w:rPr>
            </w:pPr>
            <w:r w:rsidRPr="00307700">
              <w:rPr>
                <w:rFonts w:cs="Times New Roman"/>
              </w:rPr>
              <w:t>75</w:t>
            </w:r>
          </w:p>
        </w:tc>
      </w:tr>
      <w:tr w:rsidR="001C4F24" w:rsidRPr="00307700" w14:paraId="6CC8CC5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EEA2365" w14:textId="77777777" w:rsidR="005B15D3" w:rsidRPr="00307700" w:rsidRDefault="005B15D3" w:rsidP="001C4F24">
            <w:pPr>
              <w:pStyle w:val="1fffb"/>
              <w:rPr>
                <w:rFonts w:cs="Times New Roman"/>
              </w:rPr>
            </w:pPr>
            <w:r w:rsidRPr="00307700">
              <w:rPr>
                <w:rFonts w:cs="Times New Roman"/>
              </w:rPr>
              <w:t>ТК-65</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475C8AFE" w14:textId="77777777" w:rsidR="005B15D3" w:rsidRPr="00307700" w:rsidRDefault="005B15D3" w:rsidP="001C4F24">
            <w:pPr>
              <w:pStyle w:val="1fffb"/>
              <w:rPr>
                <w:rFonts w:cs="Times New Roman"/>
              </w:rPr>
            </w:pPr>
            <w:r w:rsidRPr="00307700">
              <w:rPr>
                <w:rFonts w:cs="Times New Roman"/>
              </w:rPr>
              <w:t>ТК-66</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444D200B"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5DD323CE" w14:textId="77777777" w:rsidR="005B15D3" w:rsidRPr="00307700" w:rsidRDefault="005B15D3" w:rsidP="001C4F24">
            <w:pPr>
              <w:pStyle w:val="1fffb"/>
              <w:rPr>
                <w:rFonts w:cs="Times New Roman"/>
              </w:rPr>
            </w:pPr>
            <w:r w:rsidRPr="00307700">
              <w:rPr>
                <w:rFonts w:cs="Times New Roman"/>
              </w:rPr>
              <w:t>20,0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08117F90"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257761B"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105AA588"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008CFCF8" w14:textId="51CD1C8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3BD1702A" w14:textId="77777777" w:rsidR="005B15D3" w:rsidRPr="00307700" w:rsidRDefault="005B15D3" w:rsidP="001C4F24">
            <w:pPr>
              <w:pStyle w:val="1fffb"/>
              <w:rPr>
                <w:rFonts w:cs="Times New Roman"/>
              </w:rPr>
            </w:pPr>
            <w:r w:rsidRPr="00307700">
              <w:rPr>
                <w:rFonts w:cs="Times New Roman"/>
              </w:rPr>
              <w:t>75</w:t>
            </w:r>
          </w:p>
        </w:tc>
      </w:tr>
      <w:tr w:rsidR="001C4F24" w:rsidRPr="00307700" w14:paraId="02D06CA2"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E53AC59" w14:textId="77777777" w:rsidR="005B15D3" w:rsidRPr="00307700" w:rsidRDefault="005B15D3" w:rsidP="001C4F24">
            <w:pPr>
              <w:pStyle w:val="1fffb"/>
              <w:rPr>
                <w:rFonts w:cs="Times New Roman"/>
              </w:rPr>
            </w:pPr>
            <w:r w:rsidRPr="00307700">
              <w:rPr>
                <w:rFonts w:cs="Times New Roman"/>
              </w:rPr>
              <w:t>ТК-66</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1B07B9A9" w14:textId="77777777" w:rsidR="005B15D3" w:rsidRPr="00307700" w:rsidRDefault="005B15D3" w:rsidP="001C4F24">
            <w:pPr>
              <w:pStyle w:val="1fffb"/>
              <w:rPr>
                <w:rFonts w:cs="Times New Roman"/>
              </w:rPr>
            </w:pPr>
            <w:r w:rsidRPr="00307700">
              <w:rPr>
                <w:rFonts w:cs="Times New Roman"/>
              </w:rPr>
              <w:t>ТК-67</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126A4E75"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13508B9D" w14:textId="77777777" w:rsidR="005B15D3" w:rsidRPr="00307700" w:rsidRDefault="005B15D3" w:rsidP="001C4F24">
            <w:pPr>
              <w:pStyle w:val="1fffb"/>
              <w:rPr>
                <w:rFonts w:cs="Times New Roman"/>
              </w:rPr>
            </w:pPr>
            <w:r w:rsidRPr="00307700">
              <w:rPr>
                <w:rFonts w:cs="Times New Roman"/>
              </w:rPr>
              <w:t>65,2</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1408C6DA"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FC1513E"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26568C45"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614FF740" w14:textId="44CC2EE6"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53CD3754" w14:textId="77777777" w:rsidR="005B15D3" w:rsidRPr="00307700" w:rsidRDefault="005B15D3" w:rsidP="001C4F24">
            <w:pPr>
              <w:pStyle w:val="1fffb"/>
              <w:rPr>
                <w:rFonts w:cs="Times New Roman"/>
              </w:rPr>
            </w:pPr>
            <w:r w:rsidRPr="00307700">
              <w:rPr>
                <w:rFonts w:cs="Times New Roman"/>
              </w:rPr>
              <w:t>75</w:t>
            </w:r>
          </w:p>
        </w:tc>
      </w:tr>
      <w:tr w:rsidR="001C4F24" w:rsidRPr="00307700" w14:paraId="4343FCA8"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0E43189" w14:textId="77777777" w:rsidR="005B15D3" w:rsidRPr="00307700" w:rsidRDefault="005B15D3" w:rsidP="001C4F24">
            <w:pPr>
              <w:pStyle w:val="1fffb"/>
              <w:rPr>
                <w:rFonts w:cs="Times New Roman"/>
              </w:rPr>
            </w:pPr>
            <w:r w:rsidRPr="00307700">
              <w:rPr>
                <w:rFonts w:cs="Times New Roman"/>
              </w:rPr>
              <w:t>ТК-62</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1D4D0E78" w14:textId="77777777" w:rsidR="005B15D3" w:rsidRPr="00307700" w:rsidRDefault="005B15D3" w:rsidP="001C4F24">
            <w:pPr>
              <w:pStyle w:val="1fffb"/>
              <w:rPr>
                <w:rFonts w:cs="Times New Roman"/>
              </w:rPr>
            </w:pPr>
            <w:r w:rsidRPr="00307700">
              <w:rPr>
                <w:rFonts w:cs="Times New Roman"/>
              </w:rPr>
              <w:t>ТК-68</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3030D6D4"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5CAE568F" w14:textId="77777777" w:rsidR="005B15D3" w:rsidRPr="00307700" w:rsidRDefault="005B15D3" w:rsidP="001C4F24">
            <w:pPr>
              <w:pStyle w:val="1fffb"/>
              <w:rPr>
                <w:rFonts w:cs="Times New Roman"/>
              </w:rPr>
            </w:pPr>
            <w:r w:rsidRPr="00307700">
              <w:rPr>
                <w:rFonts w:cs="Times New Roman"/>
              </w:rPr>
              <w:t>12,0</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273B9A18"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34936502"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1596D2D9" w14:textId="77777777" w:rsidR="005B15D3" w:rsidRPr="00307700" w:rsidRDefault="005B15D3" w:rsidP="001C4F24">
            <w:pPr>
              <w:pStyle w:val="1fffb"/>
              <w:rPr>
                <w:rFonts w:cs="Times New Roman"/>
              </w:rPr>
            </w:pPr>
            <w:r w:rsidRPr="00307700">
              <w:rPr>
                <w:rFonts w:cs="Times New Roman"/>
              </w:rPr>
              <w:t>40</w:t>
            </w: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56238F7E" w14:textId="68300ECF"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D44CB9C" w14:textId="77777777" w:rsidR="005B15D3" w:rsidRPr="00307700" w:rsidRDefault="005B15D3" w:rsidP="001C4F24">
            <w:pPr>
              <w:pStyle w:val="1fffb"/>
              <w:rPr>
                <w:rFonts w:cs="Times New Roman"/>
              </w:rPr>
            </w:pPr>
            <w:r w:rsidRPr="00307700">
              <w:rPr>
                <w:rFonts w:cs="Times New Roman"/>
              </w:rPr>
              <w:t>75</w:t>
            </w:r>
          </w:p>
        </w:tc>
      </w:tr>
      <w:tr w:rsidR="001C4F24" w:rsidRPr="00307700" w14:paraId="329094D3"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240A2D5" w14:textId="77777777" w:rsidR="005B15D3" w:rsidRPr="00307700" w:rsidRDefault="005B15D3" w:rsidP="001C4F24">
            <w:pPr>
              <w:pStyle w:val="1fffb"/>
              <w:rPr>
                <w:rFonts w:cs="Times New Roman"/>
              </w:rPr>
            </w:pPr>
            <w:r w:rsidRPr="00307700">
              <w:rPr>
                <w:rFonts w:cs="Times New Roman"/>
              </w:rPr>
              <w:t>ТК-68</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24B38B24" w14:textId="77777777" w:rsidR="005B15D3" w:rsidRPr="00307700" w:rsidRDefault="005B15D3" w:rsidP="001C4F24">
            <w:pPr>
              <w:pStyle w:val="1fffb"/>
              <w:rPr>
                <w:rFonts w:cs="Times New Roman"/>
              </w:rPr>
            </w:pPr>
            <w:r w:rsidRPr="00307700">
              <w:rPr>
                <w:rFonts w:cs="Times New Roman"/>
              </w:rPr>
              <w:t>ТК-69</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16ED9BAE"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347A0D25" w14:textId="77777777" w:rsidR="005B15D3" w:rsidRPr="00307700" w:rsidRDefault="005B15D3" w:rsidP="001C4F24">
            <w:pPr>
              <w:pStyle w:val="1fffb"/>
              <w:rPr>
                <w:rFonts w:cs="Times New Roman"/>
              </w:rPr>
            </w:pPr>
            <w:r w:rsidRPr="00307700">
              <w:rPr>
                <w:rFonts w:cs="Times New Roman"/>
              </w:rPr>
              <w:t>44,3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957215A"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EA75C87"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659570EC" w14:textId="77777777" w:rsidR="005B15D3" w:rsidRPr="00307700" w:rsidRDefault="005B15D3" w:rsidP="001C4F24">
            <w:pPr>
              <w:pStyle w:val="1fffb"/>
              <w:rPr>
                <w:rFonts w:cs="Times New Roman"/>
              </w:rPr>
            </w:pPr>
            <w:r w:rsidRPr="00307700">
              <w:rPr>
                <w:rFonts w:cs="Times New Roman"/>
              </w:rPr>
              <w:t>40</w:t>
            </w:r>
          </w:p>
        </w:tc>
        <w:tc>
          <w:tcPr>
            <w:tcW w:w="368" w:type="pct"/>
            <w:vMerge w:val="restart"/>
            <w:tcBorders>
              <w:top w:val="nil"/>
              <w:left w:val="single" w:sz="4" w:space="0" w:color="auto"/>
              <w:bottom w:val="single" w:sz="4" w:space="0" w:color="000000"/>
              <w:right w:val="single" w:sz="4" w:space="0" w:color="auto"/>
            </w:tcBorders>
            <w:shd w:val="clear" w:color="auto" w:fill="FFFFFF" w:themeFill="background1"/>
            <w:noWrap/>
            <w:vAlign w:val="center"/>
            <w:hideMark/>
          </w:tcPr>
          <w:p w14:paraId="3119EB52" w14:textId="77777777" w:rsidR="005B15D3" w:rsidRPr="00307700" w:rsidRDefault="005B15D3" w:rsidP="001C4F24">
            <w:pPr>
              <w:pStyle w:val="1fffb"/>
              <w:rPr>
                <w:rFonts w:cs="Times New Roman"/>
              </w:rPr>
            </w:pPr>
            <w:r w:rsidRPr="00307700">
              <w:rPr>
                <w:rFonts w:cs="Times New Roman"/>
              </w:rPr>
              <w:t>2011</w:t>
            </w: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A657D9C" w14:textId="77777777" w:rsidR="005B15D3" w:rsidRPr="00307700" w:rsidRDefault="005B15D3" w:rsidP="001C4F24">
            <w:pPr>
              <w:pStyle w:val="1fffb"/>
              <w:rPr>
                <w:rFonts w:cs="Times New Roman"/>
              </w:rPr>
            </w:pPr>
            <w:r w:rsidRPr="00307700">
              <w:rPr>
                <w:rFonts w:cs="Times New Roman"/>
              </w:rPr>
              <w:t>23</w:t>
            </w:r>
          </w:p>
        </w:tc>
      </w:tr>
      <w:tr w:rsidR="001C4F24" w:rsidRPr="00307700" w14:paraId="5B69AB3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FAA439B" w14:textId="77777777" w:rsidR="005B15D3" w:rsidRPr="00307700" w:rsidRDefault="005B15D3" w:rsidP="001C4F24">
            <w:pPr>
              <w:pStyle w:val="1fffb"/>
              <w:rPr>
                <w:rFonts w:cs="Times New Roman"/>
              </w:rPr>
            </w:pPr>
            <w:r w:rsidRPr="00307700">
              <w:rPr>
                <w:rFonts w:cs="Times New Roman"/>
              </w:rPr>
              <w:t>ТК-69</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71F09328" w14:textId="77777777" w:rsidR="005B15D3" w:rsidRPr="00307700" w:rsidRDefault="005B15D3" w:rsidP="001C4F24">
            <w:pPr>
              <w:pStyle w:val="1fffb"/>
              <w:rPr>
                <w:rFonts w:cs="Times New Roman"/>
              </w:rPr>
            </w:pPr>
            <w:r w:rsidRPr="00307700">
              <w:rPr>
                <w:rFonts w:cs="Times New Roman"/>
              </w:rPr>
              <w:t>ТК-70</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354A5D7E"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00F17D46" w14:textId="77777777" w:rsidR="005B15D3" w:rsidRPr="00307700" w:rsidRDefault="005B15D3" w:rsidP="001C4F24">
            <w:pPr>
              <w:pStyle w:val="1fffb"/>
              <w:rPr>
                <w:rFonts w:cs="Times New Roman"/>
              </w:rPr>
            </w:pPr>
            <w:r w:rsidRPr="00307700">
              <w:rPr>
                <w:rFonts w:cs="Times New Roman"/>
              </w:rPr>
              <w:t>26,3</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4B5F9961"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2D8C0BDC"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70AFD242"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242217ED"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4AFCB2F1" w14:textId="77777777" w:rsidR="005B15D3" w:rsidRPr="00307700" w:rsidRDefault="005B15D3" w:rsidP="001C4F24">
            <w:pPr>
              <w:pStyle w:val="1fffb"/>
              <w:rPr>
                <w:rFonts w:cs="Times New Roman"/>
              </w:rPr>
            </w:pPr>
            <w:r w:rsidRPr="00307700">
              <w:rPr>
                <w:rFonts w:cs="Times New Roman"/>
              </w:rPr>
              <w:t>100</w:t>
            </w:r>
          </w:p>
        </w:tc>
      </w:tr>
      <w:tr w:rsidR="001C4F24" w:rsidRPr="00307700" w14:paraId="6C155E8C"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FD9DA0E" w14:textId="77777777" w:rsidR="005B15D3" w:rsidRPr="00307700" w:rsidRDefault="005B15D3" w:rsidP="001C4F24">
            <w:pPr>
              <w:pStyle w:val="1fffb"/>
              <w:rPr>
                <w:rFonts w:cs="Times New Roman"/>
              </w:rPr>
            </w:pPr>
            <w:r w:rsidRPr="00307700">
              <w:rPr>
                <w:rFonts w:cs="Times New Roman"/>
              </w:rPr>
              <w:t>ТК-70</w:t>
            </w: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638F4811" w14:textId="77777777" w:rsidR="005B15D3" w:rsidRPr="00307700" w:rsidRDefault="005B15D3" w:rsidP="001C4F24">
            <w:pPr>
              <w:pStyle w:val="1fffb"/>
              <w:rPr>
                <w:rFonts w:cs="Times New Roman"/>
              </w:rPr>
            </w:pPr>
            <w:r w:rsidRPr="00307700">
              <w:rPr>
                <w:rFonts w:cs="Times New Roman"/>
              </w:rPr>
              <w:t>ТК-71</w:t>
            </w: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0ACC8D1F" w14:textId="77777777" w:rsidR="005B15D3" w:rsidRPr="00307700" w:rsidRDefault="005B15D3" w:rsidP="001C4F24">
            <w:pPr>
              <w:pStyle w:val="1fffb"/>
              <w:rPr>
                <w:rFonts w:cs="Times New Roman"/>
              </w:rPr>
            </w:pPr>
            <w:r w:rsidRPr="00307700">
              <w:rPr>
                <w:rFonts w:cs="Times New Roman"/>
              </w:rPr>
              <w:t>89</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644E82AD" w14:textId="77777777" w:rsidR="005B15D3" w:rsidRPr="00307700" w:rsidRDefault="005B15D3" w:rsidP="001C4F24">
            <w:pPr>
              <w:pStyle w:val="1fffb"/>
              <w:rPr>
                <w:rFonts w:cs="Times New Roman"/>
              </w:rPr>
            </w:pPr>
            <w:r w:rsidRPr="00307700">
              <w:rPr>
                <w:rFonts w:cs="Times New Roman"/>
              </w:rPr>
              <w:t>37,8</w:t>
            </w:r>
          </w:p>
        </w:tc>
        <w:tc>
          <w:tcPr>
            <w:tcW w:w="549" w:type="pct"/>
            <w:tcBorders>
              <w:top w:val="nil"/>
              <w:left w:val="nil"/>
              <w:bottom w:val="single" w:sz="4" w:space="0" w:color="auto"/>
              <w:right w:val="single" w:sz="4" w:space="0" w:color="auto"/>
            </w:tcBorders>
            <w:shd w:val="clear" w:color="auto" w:fill="FFFFFF" w:themeFill="background1"/>
            <w:vAlign w:val="center"/>
            <w:hideMark/>
          </w:tcPr>
          <w:p w14:paraId="32F80B54" w14:textId="77777777" w:rsidR="005B15D3" w:rsidRPr="00307700" w:rsidRDefault="005B15D3" w:rsidP="001C4F24">
            <w:pPr>
              <w:pStyle w:val="1fffb"/>
              <w:rPr>
                <w:rFonts w:cs="Times New Roman"/>
              </w:rPr>
            </w:pPr>
            <w:r w:rsidRPr="00307700">
              <w:rPr>
                <w:rFonts w:cs="Times New Roman"/>
              </w:rPr>
              <w:t>1990</w:t>
            </w:r>
          </w:p>
        </w:tc>
        <w:tc>
          <w:tcPr>
            <w:tcW w:w="730" w:type="pct"/>
            <w:tcBorders>
              <w:top w:val="nil"/>
              <w:left w:val="nil"/>
              <w:bottom w:val="single" w:sz="4" w:space="0" w:color="auto"/>
              <w:right w:val="single" w:sz="4" w:space="0" w:color="auto"/>
            </w:tcBorders>
            <w:shd w:val="clear" w:color="auto" w:fill="FFFFFF" w:themeFill="background1"/>
            <w:vAlign w:val="center"/>
            <w:hideMark/>
          </w:tcPr>
          <w:p w14:paraId="70D75F3E" w14:textId="77777777" w:rsidR="005B15D3" w:rsidRPr="00307700" w:rsidRDefault="005B15D3" w:rsidP="001C4F24">
            <w:pPr>
              <w:pStyle w:val="1fffb"/>
              <w:rPr>
                <w:rFonts w:cs="Times New Roman"/>
              </w:rPr>
            </w:pPr>
            <w:r w:rsidRPr="00307700">
              <w:rPr>
                <w:rFonts w:cs="Times New Roman"/>
              </w:rPr>
              <w:t>28</w:t>
            </w:r>
          </w:p>
        </w:tc>
        <w:tc>
          <w:tcPr>
            <w:tcW w:w="788" w:type="pct"/>
            <w:tcBorders>
              <w:top w:val="nil"/>
              <w:left w:val="nil"/>
              <w:bottom w:val="single" w:sz="4" w:space="0" w:color="auto"/>
              <w:right w:val="single" w:sz="4" w:space="0" w:color="auto"/>
            </w:tcBorders>
            <w:shd w:val="clear" w:color="auto" w:fill="FFFFFF" w:themeFill="background1"/>
            <w:vAlign w:val="center"/>
            <w:hideMark/>
          </w:tcPr>
          <w:p w14:paraId="116DC38A" w14:textId="77777777" w:rsidR="005B15D3" w:rsidRPr="00307700" w:rsidRDefault="005B15D3" w:rsidP="001C4F24">
            <w:pPr>
              <w:pStyle w:val="1fffb"/>
              <w:rPr>
                <w:rFonts w:cs="Times New Roman"/>
              </w:rPr>
            </w:pPr>
            <w:r w:rsidRPr="00307700">
              <w:rPr>
                <w:rFonts w:cs="Times New Roman"/>
              </w:rPr>
              <w:t>40</w:t>
            </w:r>
          </w:p>
        </w:tc>
        <w:tc>
          <w:tcPr>
            <w:tcW w:w="368" w:type="pct"/>
            <w:vMerge/>
            <w:tcBorders>
              <w:top w:val="nil"/>
              <w:left w:val="single" w:sz="4" w:space="0" w:color="auto"/>
              <w:bottom w:val="single" w:sz="4" w:space="0" w:color="000000"/>
              <w:right w:val="single" w:sz="4" w:space="0" w:color="auto"/>
            </w:tcBorders>
            <w:shd w:val="clear" w:color="auto" w:fill="FFFFFF" w:themeFill="background1"/>
            <w:vAlign w:val="center"/>
            <w:hideMark/>
          </w:tcPr>
          <w:p w14:paraId="3AF33BE8" w14:textId="77777777"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vAlign w:val="center"/>
            <w:hideMark/>
          </w:tcPr>
          <w:p w14:paraId="204E04A8" w14:textId="77777777" w:rsidR="005B15D3" w:rsidRPr="00307700" w:rsidRDefault="005B15D3" w:rsidP="001C4F24">
            <w:pPr>
              <w:pStyle w:val="1fffb"/>
              <w:rPr>
                <w:rFonts w:cs="Times New Roman"/>
              </w:rPr>
            </w:pPr>
            <w:r w:rsidRPr="00307700">
              <w:rPr>
                <w:rFonts w:cs="Times New Roman"/>
              </w:rPr>
              <w:t>100</w:t>
            </w:r>
          </w:p>
        </w:tc>
      </w:tr>
      <w:tr w:rsidR="001C4F24" w:rsidRPr="00307700" w14:paraId="023DAB14" w14:textId="77777777" w:rsidTr="001C4F24">
        <w:trPr>
          <w:trHeight w:val="20"/>
        </w:trPr>
        <w:tc>
          <w:tcPr>
            <w:tcW w:w="329"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AD8FF93" w14:textId="16B51290" w:rsidR="005B15D3" w:rsidRPr="00307700" w:rsidRDefault="005B15D3" w:rsidP="001C4F24">
            <w:pPr>
              <w:pStyle w:val="1fffb"/>
              <w:rPr>
                <w:rFonts w:cs="Times New Roman"/>
              </w:rPr>
            </w:pPr>
          </w:p>
        </w:tc>
        <w:tc>
          <w:tcPr>
            <w:tcW w:w="420" w:type="pct"/>
            <w:tcBorders>
              <w:top w:val="nil"/>
              <w:left w:val="nil"/>
              <w:bottom w:val="single" w:sz="4" w:space="0" w:color="auto"/>
              <w:right w:val="single" w:sz="4" w:space="0" w:color="auto"/>
            </w:tcBorders>
            <w:shd w:val="clear" w:color="auto" w:fill="FFFFFF" w:themeFill="background1"/>
            <w:noWrap/>
            <w:vAlign w:val="center"/>
            <w:hideMark/>
          </w:tcPr>
          <w:p w14:paraId="41D14E4B" w14:textId="3B95DF5A" w:rsidR="005B15D3" w:rsidRPr="00307700" w:rsidRDefault="005B15D3" w:rsidP="001C4F24">
            <w:pPr>
              <w:pStyle w:val="1fffb"/>
              <w:rPr>
                <w:rFonts w:cs="Times New Roman"/>
              </w:rPr>
            </w:pPr>
          </w:p>
        </w:tc>
        <w:tc>
          <w:tcPr>
            <w:tcW w:w="607" w:type="pct"/>
            <w:tcBorders>
              <w:top w:val="nil"/>
              <w:left w:val="nil"/>
              <w:bottom w:val="single" w:sz="4" w:space="0" w:color="auto"/>
              <w:right w:val="single" w:sz="4" w:space="0" w:color="auto"/>
            </w:tcBorders>
            <w:shd w:val="clear" w:color="auto" w:fill="FFFFFF" w:themeFill="background1"/>
            <w:noWrap/>
            <w:vAlign w:val="center"/>
            <w:hideMark/>
          </w:tcPr>
          <w:p w14:paraId="15B56D50" w14:textId="77777777" w:rsidR="005B15D3" w:rsidRPr="00307700" w:rsidRDefault="005B15D3" w:rsidP="001C4F24">
            <w:pPr>
              <w:pStyle w:val="1fffb"/>
              <w:rPr>
                <w:rFonts w:cs="Times New Roman"/>
              </w:rPr>
            </w:pPr>
            <w:r w:rsidRPr="00307700">
              <w:rPr>
                <w:rFonts w:cs="Times New Roman"/>
              </w:rPr>
              <w:t>Итого:</w:t>
            </w:r>
          </w:p>
        </w:tc>
        <w:tc>
          <w:tcPr>
            <w:tcW w:w="717" w:type="pct"/>
            <w:tcBorders>
              <w:top w:val="nil"/>
              <w:left w:val="nil"/>
              <w:bottom w:val="single" w:sz="4" w:space="0" w:color="auto"/>
              <w:right w:val="single" w:sz="4" w:space="0" w:color="auto"/>
            </w:tcBorders>
            <w:shd w:val="clear" w:color="auto" w:fill="FFFFFF" w:themeFill="background1"/>
            <w:noWrap/>
            <w:vAlign w:val="center"/>
            <w:hideMark/>
          </w:tcPr>
          <w:p w14:paraId="6C2F5646" w14:textId="77777777" w:rsidR="005B15D3" w:rsidRPr="00307700" w:rsidRDefault="005B15D3" w:rsidP="001C4F24">
            <w:pPr>
              <w:pStyle w:val="1fffb"/>
              <w:rPr>
                <w:rFonts w:cs="Times New Roman"/>
              </w:rPr>
            </w:pPr>
            <w:r w:rsidRPr="00307700">
              <w:rPr>
                <w:rFonts w:cs="Times New Roman"/>
              </w:rPr>
              <w:t>2281,2</w:t>
            </w:r>
          </w:p>
        </w:tc>
        <w:tc>
          <w:tcPr>
            <w:tcW w:w="549" w:type="pct"/>
            <w:tcBorders>
              <w:top w:val="nil"/>
              <w:left w:val="nil"/>
              <w:bottom w:val="single" w:sz="4" w:space="0" w:color="auto"/>
              <w:right w:val="single" w:sz="4" w:space="0" w:color="auto"/>
            </w:tcBorders>
            <w:shd w:val="clear" w:color="auto" w:fill="FFFFFF" w:themeFill="background1"/>
            <w:noWrap/>
            <w:vAlign w:val="center"/>
            <w:hideMark/>
          </w:tcPr>
          <w:p w14:paraId="6F0DAED1" w14:textId="7FA64CA5" w:rsidR="005B15D3" w:rsidRPr="00307700" w:rsidRDefault="005B15D3" w:rsidP="001C4F24">
            <w:pPr>
              <w:pStyle w:val="1fffb"/>
              <w:rPr>
                <w:rFonts w:cs="Times New Roman"/>
              </w:rPr>
            </w:pPr>
          </w:p>
        </w:tc>
        <w:tc>
          <w:tcPr>
            <w:tcW w:w="730" w:type="pct"/>
            <w:tcBorders>
              <w:top w:val="nil"/>
              <w:left w:val="nil"/>
              <w:bottom w:val="single" w:sz="4" w:space="0" w:color="auto"/>
              <w:right w:val="single" w:sz="4" w:space="0" w:color="auto"/>
            </w:tcBorders>
            <w:shd w:val="clear" w:color="auto" w:fill="FFFFFF" w:themeFill="background1"/>
            <w:noWrap/>
            <w:vAlign w:val="center"/>
            <w:hideMark/>
          </w:tcPr>
          <w:p w14:paraId="7AF87DA3" w14:textId="29D744B0" w:rsidR="005B15D3" w:rsidRPr="00307700" w:rsidRDefault="005B15D3" w:rsidP="001C4F24">
            <w:pPr>
              <w:pStyle w:val="1fffb"/>
              <w:rPr>
                <w:rFonts w:cs="Times New Roman"/>
              </w:rPr>
            </w:pPr>
          </w:p>
        </w:tc>
        <w:tc>
          <w:tcPr>
            <w:tcW w:w="788" w:type="pct"/>
            <w:tcBorders>
              <w:top w:val="nil"/>
              <w:left w:val="nil"/>
              <w:bottom w:val="single" w:sz="4" w:space="0" w:color="auto"/>
              <w:right w:val="single" w:sz="4" w:space="0" w:color="auto"/>
            </w:tcBorders>
            <w:shd w:val="clear" w:color="auto" w:fill="FFFFFF" w:themeFill="background1"/>
            <w:noWrap/>
            <w:vAlign w:val="center"/>
            <w:hideMark/>
          </w:tcPr>
          <w:p w14:paraId="29F8BDD8" w14:textId="4272D965" w:rsidR="005B15D3" w:rsidRPr="00307700" w:rsidRDefault="005B15D3" w:rsidP="001C4F24">
            <w:pPr>
              <w:pStyle w:val="1fffb"/>
              <w:rPr>
                <w:rFonts w:cs="Times New Roman"/>
              </w:rPr>
            </w:pPr>
          </w:p>
        </w:tc>
        <w:tc>
          <w:tcPr>
            <w:tcW w:w="368" w:type="pct"/>
            <w:tcBorders>
              <w:top w:val="nil"/>
              <w:left w:val="nil"/>
              <w:bottom w:val="single" w:sz="4" w:space="0" w:color="auto"/>
              <w:right w:val="single" w:sz="4" w:space="0" w:color="auto"/>
            </w:tcBorders>
            <w:shd w:val="clear" w:color="auto" w:fill="FFFFFF" w:themeFill="background1"/>
            <w:noWrap/>
            <w:vAlign w:val="center"/>
            <w:hideMark/>
          </w:tcPr>
          <w:p w14:paraId="4697C309" w14:textId="4B0AE024" w:rsidR="005B15D3" w:rsidRPr="00307700" w:rsidRDefault="005B15D3" w:rsidP="001C4F24">
            <w:pPr>
              <w:pStyle w:val="1fffb"/>
              <w:rPr>
                <w:rFonts w:cs="Times New Roman"/>
              </w:rPr>
            </w:pPr>
          </w:p>
        </w:tc>
        <w:tc>
          <w:tcPr>
            <w:tcW w:w="491" w:type="pct"/>
            <w:tcBorders>
              <w:top w:val="nil"/>
              <w:left w:val="nil"/>
              <w:bottom w:val="single" w:sz="4" w:space="0" w:color="auto"/>
              <w:right w:val="single" w:sz="4" w:space="0" w:color="auto"/>
            </w:tcBorders>
            <w:shd w:val="clear" w:color="auto" w:fill="FFFFFF" w:themeFill="background1"/>
            <w:noWrap/>
            <w:vAlign w:val="center"/>
            <w:hideMark/>
          </w:tcPr>
          <w:p w14:paraId="4722199E" w14:textId="77777777" w:rsidR="005B15D3" w:rsidRPr="00307700" w:rsidRDefault="005B15D3" w:rsidP="001C4F24">
            <w:pPr>
              <w:pStyle w:val="1fffb"/>
              <w:rPr>
                <w:rFonts w:cs="Times New Roman"/>
              </w:rPr>
            </w:pPr>
            <w:r w:rsidRPr="00307700">
              <w:rPr>
                <w:rFonts w:cs="Times New Roman"/>
              </w:rPr>
              <w:t>74</w:t>
            </w:r>
          </w:p>
        </w:tc>
      </w:tr>
    </w:tbl>
    <w:p w14:paraId="460DD214" w14:textId="77777777" w:rsidR="005B15D3" w:rsidRPr="00307700" w:rsidRDefault="005B15D3" w:rsidP="007F79CA">
      <w:pPr>
        <w:pStyle w:val="11ff3"/>
        <w:ind w:firstLine="0"/>
        <w:rPr>
          <w:b/>
        </w:rPr>
      </w:pPr>
    </w:p>
    <w:p w14:paraId="749A1EA3" w14:textId="093E8EEC" w:rsidR="001C4F24" w:rsidRPr="00307700" w:rsidRDefault="001C4F24" w:rsidP="007F79CA">
      <w:pPr>
        <w:pStyle w:val="11ff3"/>
        <w:ind w:firstLine="0"/>
        <w:rPr>
          <w:b/>
        </w:rPr>
      </w:pPr>
      <w:r w:rsidRPr="00307700">
        <w:rPr>
          <w:b/>
        </w:rPr>
        <w:t>Таблица 1.3.1.</w:t>
      </w:r>
      <w:r w:rsidRPr="00307700">
        <w:rPr>
          <w:b/>
        </w:rPr>
        <w:t>3</w:t>
      </w:r>
      <w:r w:rsidRPr="00307700">
        <w:rPr>
          <w:b/>
        </w:rPr>
        <w:t xml:space="preserve"> - Характеристики тепловых сетей на отопление в двухтрубном исполнении МП ЖКХ Билибинского муниципального района от Котельной №</w:t>
      </w:r>
    </w:p>
    <w:tbl>
      <w:tblPr>
        <w:tblW w:w="5000" w:type="pct"/>
        <w:shd w:val="clear" w:color="auto" w:fill="FFFFFF" w:themeFill="background1"/>
        <w:tblLook w:val="04A0" w:firstRow="1" w:lastRow="0" w:firstColumn="1" w:lastColumn="0" w:noHBand="0" w:noVBand="1"/>
      </w:tblPr>
      <w:tblGrid>
        <w:gridCol w:w="1175"/>
        <w:gridCol w:w="1679"/>
        <w:gridCol w:w="2164"/>
        <w:gridCol w:w="2808"/>
        <w:gridCol w:w="1911"/>
        <w:gridCol w:w="2808"/>
        <w:gridCol w:w="1958"/>
      </w:tblGrid>
      <w:tr w:rsidR="001C4F24" w:rsidRPr="00307700" w14:paraId="6BE25550" w14:textId="77777777" w:rsidTr="001C4F24">
        <w:trPr>
          <w:trHeight w:val="20"/>
          <w:tblHeader/>
        </w:trPr>
        <w:tc>
          <w:tcPr>
            <w:tcW w:w="4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EA8250F" w14:textId="77777777" w:rsidR="001C4F24" w:rsidRPr="00307700" w:rsidRDefault="001C4F24" w:rsidP="001C4F24">
            <w:pPr>
              <w:pStyle w:val="1fffb"/>
              <w:rPr>
                <w:rFonts w:cs="Times New Roman"/>
              </w:rPr>
            </w:pPr>
            <w:r w:rsidRPr="00307700">
              <w:rPr>
                <w:rFonts w:cs="Times New Roman"/>
              </w:rPr>
              <w:t>начало участка</w:t>
            </w:r>
          </w:p>
        </w:tc>
        <w:tc>
          <w:tcPr>
            <w:tcW w:w="5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3A2807A" w14:textId="77777777" w:rsidR="001C4F24" w:rsidRPr="00307700" w:rsidRDefault="001C4F24" w:rsidP="001C4F24">
            <w:pPr>
              <w:pStyle w:val="1fffb"/>
              <w:rPr>
                <w:rFonts w:cs="Times New Roman"/>
              </w:rPr>
            </w:pPr>
            <w:r w:rsidRPr="00307700">
              <w:rPr>
                <w:rFonts w:cs="Times New Roman"/>
              </w:rPr>
              <w:t>конец участка</w:t>
            </w:r>
          </w:p>
        </w:tc>
        <w:tc>
          <w:tcPr>
            <w:tcW w:w="74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C277B80" w14:textId="77777777" w:rsidR="001C4F24" w:rsidRPr="00307700" w:rsidRDefault="001C4F24" w:rsidP="001C4F24">
            <w:pPr>
              <w:pStyle w:val="1fffb"/>
              <w:rPr>
                <w:rFonts w:cs="Times New Roman"/>
              </w:rPr>
            </w:pPr>
            <w:r w:rsidRPr="00307700">
              <w:rPr>
                <w:rFonts w:cs="Times New Roman"/>
              </w:rPr>
              <w:t>Дн трубопровода (наружн) было разнесено Харченко</w:t>
            </w:r>
          </w:p>
        </w:tc>
        <w:tc>
          <w:tcPr>
            <w:tcW w:w="9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1B9934C" w14:textId="77777777" w:rsidR="001C4F24" w:rsidRPr="00307700" w:rsidRDefault="001C4F24" w:rsidP="001C4F24">
            <w:pPr>
              <w:pStyle w:val="1fffb"/>
              <w:rPr>
                <w:rFonts w:cs="Times New Roman"/>
              </w:rPr>
            </w:pPr>
            <w:r w:rsidRPr="00307700">
              <w:rPr>
                <w:rFonts w:cs="Times New Roman"/>
              </w:rPr>
              <w:t>протяженность (в 2-х трубном исполнении)</w:t>
            </w:r>
          </w:p>
        </w:tc>
        <w:tc>
          <w:tcPr>
            <w:tcW w:w="65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754B47C" w14:textId="3C38E24D" w:rsidR="001C4F24" w:rsidRPr="00307700" w:rsidRDefault="001C4F24" w:rsidP="001C4F24">
            <w:pPr>
              <w:pStyle w:val="1fffb"/>
              <w:rPr>
                <w:rFonts w:cs="Times New Roman"/>
              </w:rPr>
            </w:pPr>
            <w:r w:rsidRPr="00307700">
              <w:rPr>
                <w:rFonts w:cs="Times New Roman"/>
              </w:rPr>
              <w:t>год постройки, согласно</w:t>
            </w:r>
            <w:r w:rsidR="00782007">
              <w:rPr>
                <w:rFonts w:cs="Times New Roman"/>
              </w:rPr>
              <w:t xml:space="preserve"> </w:t>
            </w:r>
            <w:r w:rsidRPr="00307700">
              <w:rPr>
                <w:rFonts w:cs="Times New Roman"/>
              </w:rPr>
              <w:t xml:space="preserve"> тех паспорта</w:t>
            </w:r>
          </w:p>
        </w:tc>
        <w:tc>
          <w:tcPr>
            <w:tcW w:w="96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CC5C5" w14:textId="77777777" w:rsidR="001C4F24" w:rsidRPr="00307700" w:rsidRDefault="001C4F24" w:rsidP="001C4F24">
            <w:pPr>
              <w:pStyle w:val="1fffb"/>
              <w:rPr>
                <w:rFonts w:cs="Times New Roman"/>
              </w:rPr>
            </w:pPr>
            <w:r w:rsidRPr="00307700">
              <w:rPr>
                <w:rFonts w:cs="Times New Roman"/>
              </w:rPr>
              <w:t>% износа согласно технического паспорта на 02.02.2004г.</w:t>
            </w:r>
          </w:p>
        </w:tc>
        <w:tc>
          <w:tcPr>
            <w:tcW w:w="67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C16C5" w14:textId="77777777" w:rsidR="001C4F24" w:rsidRPr="00307700" w:rsidRDefault="001C4F24" w:rsidP="001C4F24">
            <w:pPr>
              <w:pStyle w:val="1fffb"/>
              <w:rPr>
                <w:rFonts w:cs="Times New Roman"/>
              </w:rPr>
            </w:pPr>
            <w:r w:rsidRPr="00307700">
              <w:rPr>
                <w:rFonts w:cs="Times New Roman"/>
              </w:rPr>
              <w:t>% износа на 01.01.2018г.</w:t>
            </w:r>
          </w:p>
        </w:tc>
      </w:tr>
      <w:tr w:rsidR="001C4F24" w:rsidRPr="00307700" w14:paraId="0657D0FA"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4EFBE6B" w14:textId="77777777" w:rsidR="001C4F24" w:rsidRPr="00307700" w:rsidRDefault="001C4F24" w:rsidP="001C4F24">
            <w:pPr>
              <w:pStyle w:val="1fffb"/>
              <w:rPr>
                <w:rFonts w:cs="Times New Roman"/>
              </w:rPr>
            </w:pPr>
            <w:r w:rsidRPr="00307700">
              <w:rPr>
                <w:rFonts w:cs="Times New Roman"/>
              </w:rPr>
              <w:t>ТК-1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C68FF7D" w14:textId="77777777" w:rsidR="001C4F24" w:rsidRPr="00307700" w:rsidRDefault="001C4F24" w:rsidP="001C4F24">
            <w:pPr>
              <w:pStyle w:val="1fffb"/>
              <w:rPr>
                <w:rFonts w:cs="Times New Roman"/>
              </w:rPr>
            </w:pPr>
            <w:r w:rsidRPr="00307700">
              <w:rPr>
                <w:rFonts w:cs="Times New Roman"/>
              </w:rPr>
              <w:t>ТК-2</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431E3879" w14:textId="77777777" w:rsidR="001C4F24" w:rsidRPr="00307700" w:rsidRDefault="001C4F24" w:rsidP="001C4F24">
            <w:pPr>
              <w:pStyle w:val="1fffb"/>
              <w:rPr>
                <w:rFonts w:cs="Times New Roman"/>
              </w:rPr>
            </w:pPr>
            <w:r w:rsidRPr="00307700">
              <w:rPr>
                <w:rFonts w:cs="Times New Roman"/>
              </w:rPr>
              <w:t>377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9696088" w14:textId="77777777" w:rsidR="001C4F24" w:rsidRPr="00307700" w:rsidRDefault="001C4F24" w:rsidP="001C4F24">
            <w:pPr>
              <w:pStyle w:val="1fffb"/>
              <w:rPr>
                <w:rFonts w:cs="Times New Roman"/>
              </w:rPr>
            </w:pPr>
            <w:r w:rsidRPr="00307700">
              <w:rPr>
                <w:rFonts w:cs="Times New Roman"/>
              </w:rPr>
              <w:t>12,0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AA934CB"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85B4576"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084810E" w14:textId="77777777" w:rsidR="001C4F24" w:rsidRPr="00307700" w:rsidRDefault="001C4F24" w:rsidP="001C4F24">
            <w:pPr>
              <w:pStyle w:val="1fffb"/>
              <w:rPr>
                <w:rFonts w:cs="Times New Roman"/>
              </w:rPr>
            </w:pPr>
            <w:r w:rsidRPr="00307700">
              <w:rPr>
                <w:rFonts w:cs="Times New Roman"/>
              </w:rPr>
              <w:t>98</w:t>
            </w:r>
          </w:p>
        </w:tc>
      </w:tr>
      <w:tr w:rsidR="001C4F24" w:rsidRPr="00307700" w14:paraId="23352BE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1F8C6F5" w14:textId="77777777" w:rsidR="001C4F24" w:rsidRPr="00307700" w:rsidRDefault="001C4F24" w:rsidP="001C4F24">
            <w:pPr>
              <w:pStyle w:val="1fffb"/>
              <w:rPr>
                <w:rFonts w:cs="Times New Roman"/>
              </w:rPr>
            </w:pPr>
            <w:r w:rsidRPr="00307700">
              <w:rPr>
                <w:rFonts w:cs="Times New Roman"/>
              </w:rPr>
              <w:t>ТК-2</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FF5916C" w14:textId="77777777" w:rsidR="001C4F24" w:rsidRPr="00307700" w:rsidRDefault="001C4F24" w:rsidP="001C4F24">
            <w:pPr>
              <w:pStyle w:val="1fffb"/>
              <w:rPr>
                <w:rFonts w:cs="Times New Roman"/>
              </w:rPr>
            </w:pPr>
            <w:r w:rsidRPr="00307700">
              <w:rPr>
                <w:rFonts w:cs="Times New Roman"/>
              </w:rPr>
              <w:t>ТК-3</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3AD8D625" w14:textId="77777777" w:rsidR="001C4F24" w:rsidRPr="00307700" w:rsidRDefault="001C4F24" w:rsidP="001C4F24">
            <w:pPr>
              <w:pStyle w:val="1fffb"/>
              <w:rPr>
                <w:rFonts w:cs="Times New Roman"/>
              </w:rPr>
            </w:pPr>
            <w:r w:rsidRPr="00307700">
              <w:rPr>
                <w:rFonts w:cs="Times New Roman"/>
              </w:rPr>
              <w:t>377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B9C114D" w14:textId="77777777" w:rsidR="001C4F24" w:rsidRPr="00307700" w:rsidRDefault="001C4F24" w:rsidP="001C4F24">
            <w:pPr>
              <w:pStyle w:val="1fffb"/>
              <w:rPr>
                <w:rFonts w:cs="Times New Roman"/>
              </w:rPr>
            </w:pPr>
            <w:r w:rsidRPr="00307700">
              <w:rPr>
                <w:rFonts w:cs="Times New Roman"/>
              </w:rPr>
              <w:t>6,0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D5071DE"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22D22A6"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896FB59" w14:textId="77777777" w:rsidR="001C4F24" w:rsidRPr="00307700" w:rsidRDefault="001C4F24" w:rsidP="001C4F24">
            <w:pPr>
              <w:pStyle w:val="1fffb"/>
              <w:rPr>
                <w:rFonts w:cs="Times New Roman"/>
              </w:rPr>
            </w:pPr>
            <w:r w:rsidRPr="00307700">
              <w:rPr>
                <w:rFonts w:cs="Times New Roman"/>
              </w:rPr>
              <w:t>98</w:t>
            </w:r>
          </w:p>
        </w:tc>
      </w:tr>
      <w:tr w:rsidR="001C4F24" w:rsidRPr="00307700" w14:paraId="6CFEC16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9E2C51D" w14:textId="77777777" w:rsidR="001C4F24" w:rsidRPr="00307700" w:rsidRDefault="001C4F24" w:rsidP="001C4F24">
            <w:pPr>
              <w:pStyle w:val="1fffb"/>
              <w:rPr>
                <w:rFonts w:cs="Times New Roman"/>
              </w:rPr>
            </w:pPr>
            <w:r w:rsidRPr="00307700">
              <w:rPr>
                <w:rFonts w:cs="Times New Roman"/>
              </w:rPr>
              <w:t>ТК-3</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1BB0D536" w14:textId="77777777" w:rsidR="001C4F24" w:rsidRPr="00307700" w:rsidRDefault="001C4F24" w:rsidP="001C4F24">
            <w:pPr>
              <w:pStyle w:val="1fffb"/>
              <w:rPr>
                <w:rFonts w:cs="Times New Roman"/>
              </w:rPr>
            </w:pPr>
            <w:r w:rsidRPr="00307700">
              <w:rPr>
                <w:rFonts w:cs="Times New Roman"/>
              </w:rPr>
              <w:t>ТК-5</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9F02CC4" w14:textId="77777777" w:rsidR="001C4F24" w:rsidRPr="00307700" w:rsidRDefault="001C4F24" w:rsidP="001C4F24">
            <w:pPr>
              <w:pStyle w:val="1fffb"/>
              <w:rPr>
                <w:rFonts w:cs="Times New Roman"/>
              </w:rPr>
            </w:pPr>
            <w:r w:rsidRPr="00307700">
              <w:rPr>
                <w:rFonts w:cs="Times New Roman"/>
              </w:rPr>
              <w:t>377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DF2453A" w14:textId="77777777" w:rsidR="001C4F24" w:rsidRPr="00307700" w:rsidRDefault="001C4F24" w:rsidP="001C4F24">
            <w:pPr>
              <w:pStyle w:val="1fffb"/>
              <w:rPr>
                <w:rFonts w:cs="Times New Roman"/>
              </w:rPr>
            </w:pPr>
            <w:r w:rsidRPr="00307700">
              <w:rPr>
                <w:rFonts w:cs="Times New Roman"/>
              </w:rPr>
              <w:t>153,0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2569CBD"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FC7A9E5"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9CD889D" w14:textId="77777777" w:rsidR="001C4F24" w:rsidRPr="00307700" w:rsidRDefault="001C4F24" w:rsidP="001C4F24">
            <w:pPr>
              <w:pStyle w:val="1fffb"/>
              <w:rPr>
                <w:rFonts w:cs="Times New Roman"/>
              </w:rPr>
            </w:pPr>
            <w:r w:rsidRPr="00307700">
              <w:rPr>
                <w:rFonts w:cs="Times New Roman"/>
              </w:rPr>
              <w:t>98</w:t>
            </w:r>
          </w:p>
        </w:tc>
      </w:tr>
      <w:tr w:rsidR="001C4F24" w:rsidRPr="00307700" w14:paraId="5B83D5D3"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44D97FC" w14:textId="5DC3C88F" w:rsidR="001C4F24" w:rsidRPr="00307700" w:rsidRDefault="001C4F24" w:rsidP="001C4F24">
            <w:pPr>
              <w:pStyle w:val="1fffb"/>
              <w:rPr>
                <w:rFonts w:cs="Times New Roman"/>
              </w:rPr>
            </w:pP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FCC47D5" w14:textId="77777777" w:rsidR="001C4F24" w:rsidRPr="00307700" w:rsidRDefault="001C4F24" w:rsidP="001C4F24">
            <w:pPr>
              <w:pStyle w:val="1fffb"/>
              <w:rPr>
                <w:rFonts w:cs="Times New Roman"/>
              </w:rPr>
            </w:pPr>
            <w:r w:rsidRPr="00307700">
              <w:rPr>
                <w:rFonts w:cs="Times New Roman"/>
              </w:rPr>
              <w:t>ТК-4</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4AEC9371" w14:textId="77777777" w:rsidR="001C4F24" w:rsidRPr="00307700" w:rsidRDefault="001C4F24" w:rsidP="001C4F24">
            <w:pPr>
              <w:pStyle w:val="1fffb"/>
              <w:rPr>
                <w:rFonts w:cs="Times New Roman"/>
              </w:rPr>
            </w:pPr>
            <w:r w:rsidRPr="00307700">
              <w:rPr>
                <w:rFonts w:cs="Times New Roman"/>
              </w:rPr>
              <w:t>377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0E12074" w14:textId="77777777" w:rsidR="001C4F24" w:rsidRPr="00307700" w:rsidRDefault="001C4F24" w:rsidP="001C4F24">
            <w:pPr>
              <w:pStyle w:val="1fffb"/>
              <w:rPr>
                <w:rFonts w:cs="Times New Roman"/>
              </w:rPr>
            </w:pPr>
            <w:r w:rsidRPr="00307700">
              <w:rPr>
                <w:rFonts w:cs="Times New Roman"/>
              </w:rPr>
              <w:t>6,0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7A6EA25"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971456A"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980C148" w14:textId="77777777" w:rsidR="001C4F24" w:rsidRPr="00307700" w:rsidRDefault="001C4F24" w:rsidP="001C4F24">
            <w:pPr>
              <w:pStyle w:val="1fffb"/>
              <w:rPr>
                <w:rFonts w:cs="Times New Roman"/>
              </w:rPr>
            </w:pPr>
            <w:r w:rsidRPr="00307700">
              <w:rPr>
                <w:rFonts w:cs="Times New Roman"/>
              </w:rPr>
              <w:t>98</w:t>
            </w:r>
          </w:p>
        </w:tc>
      </w:tr>
      <w:tr w:rsidR="001C4F24" w:rsidRPr="00307700" w14:paraId="60568583"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BAEE46E" w14:textId="77777777" w:rsidR="001C4F24" w:rsidRPr="00307700" w:rsidRDefault="001C4F24" w:rsidP="001C4F24">
            <w:pPr>
              <w:pStyle w:val="1fffb"/>
              <w:rPr>
                <w:rFonts w:cs="Times New Roman"/>
              </w:rPr>
            </w:pPr>
            <w:r w:rsidRPr="00307700">
              <w:rPr>
                <w:rFonts w:cs="Times New Roman"/>
              </w:rPr>
              <w:t>ТК-5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F7E3591" w14:textId="77777777" w:rsidR="001C4F24" w:rsidRPr="00307700" w:rsidRDefault="001C4F24" w:rsidP="001C4F24">
            <w:pPr>
              <w:pStyle w:val="1fffb"/>
              <w:rPr>
                <w:rFonts w:cs="Times New Roman"/>
              </w:rPr>
            </w:pPr>
            <w:r w:rsidRPr="00307700">
              <w:rPr>
                <w:rFonts w:cs="Times New Roman"/>
              </w:rPr>
              <w:t>ТК-6</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7D9BAD8" w14:textId="77777777" w:rsidR="001C4F24" w:rsidRPr="00307700" w:rsidRDefault="001C4F24" w:rsidP="001C4F24">
            <w:pPr>
              <w:pStyle w:val="1fffb"/>
              <w:rPr>
                <w:rFonts w:cs="Times New Roman"/>
              </w:rPr>
            </w:pPr>
            <w:r w:rsidRPr="00307700">
              <w:rPr>
                <w:rFonts w:cs="Times New Roman"/>
              </w:rPr>
              <w:t>377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6E1A8AB" w14:textId="77777777" w:rsidR="001C4F24" w:rsidRPr="00307700" w:rsidRDefault="001C4F24" w:rsidP="001C4F24">
            <w:pPr>
              <w:pStyle w:val="1fffb"/>
              <w:rPr>
                <w:rFonts w:cs="Times New Roman"/>
              </w:rPr>
            </w:pPr>
            <w:r w:rsidRPr="00307700">
              <w:rPr>
                <w:rFonts w:cs="Times New Roman"/>
              </w:rPr>
              <w:t>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6A106470"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1E9FEFF"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8E83C1A" w14:textId="77777777" w:rsidR="001C4F24" w:rsidRPr="00307700" w:rsidRDefault="001C4F24" w:rsidP="001C4F24">
            <w:pPr>
              <w:pStyle w:val="1fffb"/>
              <w:rPr>
                <w:rFonts w:cs="Times New Roman"/>
              </w:rPr>
            </w:pPr>
            <w:r w:rsidRPr="00307700">
              <w:rPr>
                <w:rFonts w:cs="Times New Roman"/>
              </w:rPr>
              <w:t>98</w:t>
            </w:r>
          </w:p>
        </w:tc>
      </w:tr>
      <w:tr w:rsidR="001C4F24" w:rsidRPr="00307700" w14:paraId="7B95620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24CEB26" w14:textId="77777777" w:rsidR="001C4F24" w:rsidRPr="00307700" w:rsidRDefault="001C4F24" w:rsidP="001C4F24">
            <w:pPr>
              <w:pStyle w:val="1fffb"/>
              <w:rPr>
                <w:rFonts w:cs="Times New Roman"/>
              </w:rPr>
            </w:pPr>
            <w:r w:rsidRPr="00307700">
              <w:rPr>
                <w:rFonts w:cs="Times New Roman"/>
              </w:rPr>
              <w:t>ТК-6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0BE5F49D" w14:textId="77777777" w:rsidR="001C4F24" w:rsidRPr="00307700" w:rsidRDefault="001C4F24" w:rsidP="001C4F24">
            <w:pPr>
              <w:pStyle w:val="1fffb"/>
              <w:rPr>
                <w:rFonts w:cs="Times New Roman"/>
              </w:rPr>
            </w:pPr>
            <w:r w:rsidRPr="00307700">
              <w:rPr>
                <w:rFonts w:cs="Times New Roman"/>
              </w:rPr>
              <w:t>ТК-7 d-100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FE5DC6B"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0459CE3" w14:textId="77777777" w:rsidR="001C4F24" w:rsidRPr="00307700" w:rsidRDefault="001C4F24" w:rsidP="001C4F24">
            <w:pPr>
              <w:pStyle w:val="1fffb"/>
              <w:rPr>
                <w:rFonts w:cs="Times New Roman"/>
              </w:rPr>
            </w:pPr>
            <w:r w:rsidRPr="00307700">
              <w:rPr>
                <w:rFonts w:cs="Times New Roman"/>
              </w:rPr>
              <w:t>147,0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9A063CB"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921267B"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7CE2CB1" w14:textId="77777777" w:rsidR="001C4F24" w:rsidRPr="00307700" w:rsidRDefault="001C4F24" w:rsidP="001C4F24">
            <w:pPr>
              <w:pStyle w:val="1fffb"/>
              <w:rPr>
                <w:rFonts w:cs="Times New Roman"/>
              </w:rPr>
            </w:pPr>
            <w:r w:rsidRPr="00307700">
              <w:rPr>
                <w:rFonts w:cs="Times New Roman"/>
              </w:rPr>
              <w:t>98</w:t>
            </w:r>
          </w:p>
        </w:tc>
      </w:tr>
      <w:tr w:rsidR="001C4F24" w:rsidRPr="00307700" w14:paraId="10FBC140"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CDFB889" w14:textId="77777777" w:rsidR="001C4F24" w:rsidRPr="00307700" w:rsidRDefault="001C4F24" w:rsidP="001C4F24">
            <w:pPr>
              <w:pStyle w:val="1fffb"/>
              <w:rPr>
                <w:rFonts w:cs="Times New Roman"/>
              </w:rPr>
            </w:pPr>
            <w:r w:rsidRPr="00307700">
              <w:rPr>
                <w:rFonts w:cs="Times New Roman"/>
              </w:rPr>
              <w:t>ТК-7</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1DB72694" w14:textId="77777777" w:rsidR="001C4F24" w:rsidRPr="00307700" w:rsidRDefault="001C4F24" w:rsidP="001C4F24">
            <w:pPr>
              <w:pStyle w:val="1fffb"/>
              <w:rPr>
                <w:rFonts w:cs="Times New Roman"/>
              </w:rPr>
            </w:pPr>
            <w:r w:rsidRPr="00307700">
              <w:rPr>
                <w:rFonts w:cs="Times New Roman"/>
              </w:rPr>
              <w:t>ТК-8</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64FC832"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DBFE422" w14:textId="77777777" w:rsidR="001C4F24" w:rsidRPr="00307700" w:rsidRDefault="001C4F24" w:rsidP="001C4F24">
            <w:pPr>
              <w:pStyle w:val="1fffb"/>
              <w:rPr>
                <w:rFonts w:cs="Times New Roman"/>
              </w:rPr>
            </w:pPr>
            <w:r w:rsidRPr="00307700">
              <w:rPr>
                <w:rFonts w:cs="Times New Roman"/>
              </w:rPr>
              <w:t>43,0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59FA826"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9026B56"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CDC7830" w14:textId="77777777" w:rsidR="001C4F24" w:rsidRPr="00307700" w:rsidRDefault="001C4F24" w:rsidP="001C4F24">
            <w:pPr>
              <w:pStyle w:val="1fffb"/>
              <w:rPr>
                <w:rFonts w:cs="Times New Roman"/>
              </w:rPr>
            </w:pPr>
            <w:r w:rsidRPr="00307700">
              <w:rPr>
                <w:rFonts w:cs="Times New Roman"/>
              </w:rPr>
              <w:t>98</w:t>
            </w:r>
          </w:p>
        </w:tc>
      </w:tr>
      <w:tr w:rsidR="001C4F24" w:rsidRPr="00307700" w14:paraId="5BE68234"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53178BD" w14:textId="77777777" w:rsidR="001C4F24" w:rsidRPr="00307700" w:rsidRDefault="001C4F24" w:rsidP="001C4F24">
            <w:pPr>
              <w:pStyle w:val="1fffb"/>
              <w:rPr>
                <w:rFonts w:cs="Times New Roman"/>
              </w:rPr>
            </w:pPr>
            <w:r w:rsidRPr="00307700">
              <w:rPr>
                <w:rFonts w:cs="Times New Roman"/>
              </w:rPr>
              <w:t>ТК-8</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5F19EE2" w14:textId="77777777" w:rsidR="001C4F24" w:rsidRPr="00307700" w:rsidRDefault="001C4F24" w:rsidP="001C4F24">
            <w:pPr>
              <w:pStyle w:val="1fffb"/>
              <w:rPr>
                <w:rFonts w:cs="Times New Roman"/>
              </w:rPr>
            </w:pPr>
            <w:r w:rsidRPr="00307700">
              <w:rPr>
                <w:rFonts w:cs="Times New Roman"/>
              </w:rPr>
              <w:t>ТК-9</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1693518"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C26B043" w14:textId="77777777" w:rsidR="001C4F24" w:rsidRPr="00307700" w:rsidRDefault="001C4F24" w:rsidP="001C4F24">
            <w:pPr>
              <w:pStyle w:val="1fffb"/>
              <w:rPr>
                <w:rFonts w:cs="Times New Roman"/>
              </w:rPr>
            </w:pPr>
            <w:r w:rsidRPr="00307700">
              <w:rPr>
                <w:rFonts w:cs="Times New Roman"/>
              </w:rPr>
              <w:t>73,0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344CC51"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15EE7F7"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0F5AC7A" w14:textId="77777777" w:rsidR="001C4F24" w:rsidRPr="00307700" w:rsidRDefault="001C4F24" w:rsidP="001C4F24">
            <w:pPr>
              <w:pStyle w:val="1fffb"/>
              <w:rPr>
                <w:rFonts w:cs="Times New Roman"/>
              </w:rPr>
            </w:pPr>
            <w:r w:rsidRPr="00307700">
              <w:rPr>
                <w:rFonts w:cs="Times New Roman"/>
              </w:rPr>
              <w:t>98</w:t>
            </w:r>
          </w:p>
        </w:tc>
      </w:tr>
      <w:tr w:rsidR="001C4F24" w:rsidRPr="00307700" w14:paraId="3C63B323"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51DF34C" w14:textId="77777777" w:rsidR="001C4F24" w:rsidRPr="00307700" w:rsidRDefault="001C4F24" w:rsidP="001C4F24">
            <w:pPr>
              <w:pStyle w:val="1fffb"/>
              <w:rPr>
                <w:rFonts w:cs="Times New Roman"/>
              </w:rPr>
            </w:pPr>
            <w:r w:rsidRPr="00307700">
              <w:rPr>
                <w:rFonts w:cs="Times New Roman"/>
              </w:rPr>
              <w:t>ТК-9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90B8A11" w14:textId="77777777" w:rsidR="001C4F24" w:rsidRPr="00307700" w:rsidRDefault="001C4F24" w:rsidP="001C4F24">
            <w:pPr>
              <w:pStyle w:val="1fffb"/>
              <w:rPr>
                <w:rFonts w:cs="Times New Roman"/>
              </w:rPr>
            </w:pPr>
            <w:r w:rsidRPr="00307700">
              <w:rPr>
                <w:rFonts w:cs="Times New Roman"/>
              </w:rPr>
              <w:t>ТК-10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ABC97C0"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01677F8" w14:textId="77777777" w:rsidR="001C4F24" w:rsidRPr="00307700" w:rsidRDefault="001C4F24" w:rsidP="001C4F24">
            <w:pPr>
              <w:pStyle w:val="1fffb"/>
              <w:rPr>
                <w:rFonts w:cs="Times New Roman"/>
              </w:rPr>
            </w:pPr>
            <w:r w:rsidRPr="00307700">
              <w:rPr>
                <w:rFonts w:cs="Times New Roman"/>
              </w:rPr>
              <w:t>10,0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905290E"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604CE42"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169A174" w14:textId="77777777" w:rsidR="001C4F24" w:rsidRPr="00307700" w:rsidRDefault="001C4F24" w:rsidP="001C4F24">
            <w:pPr>
              <w:pStyle w:val="1fffb"/>
              <w:rPr>
                <w:rFonts w:cs="Times New Roman"/>
              </w:rPr>
            </w:pPr>
            <w:r w:rsidRPr="00307700">
              <w:rPr>
                <w:rFonts w:cs="Times New Roman"/>
              </w:rPr>
              <w:t>80</w:t>
            </w:r>
          </w:p>
        </w:tc>
      </w:tr>
      <w:tr w:rsidR="001C4F24" w:rsidRPr="00307700" w14:paraId="54CADE0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57DC10F1" w14:textId="77777777" w:rsidR="001C4F24" w:rsidRPr="00307700" w:rsidRDefault="001C4F24" w:rsidP="001C4F24">
            <w:pPr>
              <w:pStyle w:val="1fffb"/>
              <w:rPr>
                <w:rFonts w:cs="Times New Roman"/>
              </w:rPr>
            </w:pPr>
            <w:r w:rsidRPr="00307700">
              <w:rPr>
                <w:rFonts w:cs="Times New Roman"/>
              </w:rPr>
              <w:t>ТК-9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082D57A" w14:textId="77777777" w:rsidR="001C4F24" w:rsidRPr="00307700" w:rsidRDefault="001C4F24" w:rsidP="001C4F24">
            <w:pPr>
              <w:pStyle w:val="1fffb"/>
              <w:rPr>
                <w:rFonts w:cs="Times New Roman"/>
              </w:rPr>
            </w:pPr>
            <w:r w:rsidRPr="00307700">
              <w:rPr>
                <w:rFonts w:cs="Times New Roman"/>
              </w:rPr>
              <w:t>ТК-11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64480B0"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D09B1D6" w14:textId="77777777" w:rsidR="001C4F24" w:rsidRPr="00307700" w:rsidRDefault="001C4F24" w:rsidP="001C4F24">
            <w:pPr>
              <w:pStyle w:val="1fffb"/>
              <w:rPr>
                <w:rFonts w:cs="Times New Roman"/>
              </w:rPr>
            </w:pPr>
            <w:r w:rsidRPr="00307700">
              <w:rPr>
                <w:rFonts w:cs="Times New Roman"/>
              </w:rPr>
              <w:t>26,0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67F826AC"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5F07CB6"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5ED1EFE" w14:textId="77777777" w:rsidR="001C4F24" w:rsidRPr="00307700" w:rsidRDefault="001C4F24" w:rsidP="001C4F24">
            <w:pPr>
              <w:pStyle w:val="1fffb"/>
              <w:rPr>
                <w:rFonts w:cs="Times New Roman"/>
              </w:rPr>
            </w:pPr>
            <w:r w:rsidRPr="00307700">
              <w:rPr>
                <w:rFonts w:cs="Times New Roman"/>
              </w:rPr>
              <w:t>98</w:t>
            </w:r>
          </w:p>
        </w:tc>
      </w:tr>
      <w:tr w:rsidR="001C4F24" w:rsidRPr="00307700" w14:paraId="71C4150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5B56228" w14:textId="77777777" w:rsidR="001C4F24" w:rsidRPr="00307700" w:rsidRDefault="001C4F24" w:rsidP="001C4F24">
            <w:pPr>
              <w:pStyle w:val="1fffb"/>
              <w:rPr>
                <w:rFonts w:cs="Times New Roman"/>
              </w:rPr>
            </w:pPr>
            <w:r w:rsidRPr="00307700">
              <w:rPr>
                <w:rFonts w:cs="Times New Roman"/>
              </w:rPr>
              <w:t>ТК-10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1A834C4F" w14:textId="77777777" w:rsidR="001C4F24" w:rsidRPr="00307700" w:rsidRDefault="001C4F24" w:rsidP="001C4F24">
            <w:pPr>
              <w:pStyle w:val="1fffb"/>
              <w:rPr>
                <w:rFonts w:cs="Times New Roman"/>
              </w:rPr>
            </w:pPr>
            <w:r w:rsidRPr="00307700">
              <w:rPr>
                <w:rFonts w:cs="Times New Roman"/>
              </w:rPr>
              <w:t>ТК-14</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3A1339E2"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EA05C03" w14:textId="77777777" w:rsidR="001C4F24" w:rsidRPr="00307700" w:rsidRDefault="001C4F24" w:rsidP="001C4F24">
            <w:pPr>
              <w:pStyle w:val="1fffb"/>
              <w:rPr>
                <w:rFonts w:cs="Times New Roman"/>
              </w:rPr>
            </w:pPr>
            <w:r w:rsidRPr="00307700">
              <w:rPr>
                <w:rFonts w:cs="Times New Roman"/>
              </w:rPr>
              <w:t>25,5</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8F68873"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4DD87CE"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1AFD67C" w14:textId="77777777" w:rsidR="001C4F24" w:rsidRPr="00307700" w:rsidRDefault="001C4F24" w:rsidP="001C4F24">
            <w:pPr>
              <w:pStyle w:val="1fffb"/>
              <w:rPr>
                <w:rFonts w:cs="Times New Roman"/>
              </w:rPr>
            </w:pPr>
            <w:r w:rsidRPr="00307700">
              <w:rPr>
                <w:rFonts w:cs="Times New Roman"/>
              </w:rPr>
              <w:t>80</w:t>
            </w:r>
          </w:p>
        </w:tc>
      </w:tr>
      <w:tr w:rsidR="001C4F24" w:rsidRPr="00307700" w14:paraId="6214A21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A68BB44" w14:textId="77777777" w:rsidR="001C4F24" w:rsidRPr="00307700" w:rsidRDefault="001C4F24" w:rsidP="001C4F24">
            <w:pPr>
              <w:pStyle w:val="1fffb"/>
              <w:rPr>
                <w:rFonts w:cs="Times New Roman"/>
              </w:rPr>
            </w:pPr>
            <w:r w:rsidRPr="00307700">
              <w:rPr>
                <w:rFonts w:cs="Times New Roman"/>
              </w:rPr>
              <w:t>ТК-10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EE4D8DF" w14:textId="77777777" w:rsidR="001C4F24" w:rsidRPr="00307700" w:rsidRDefault="001C4F24" w:rsidP="001C4F24">
            <w:pPr>
              <w:pStyle w:val="1fffb"/>
              <w:rPr>
                <w:rFonts w:cs="Times New Roman"/>
              </w:rPr>
            </w:pPr>
            <w:r w:rsidRPr="00307700">
              <w:rPr>
                <w:rFonts w:cs="Times New Roman"/>
              </w:rPr>
              <w:t>ТК-13</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C60D38D"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9A0C1D6"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7738DAA6"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B28FD14"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E81BBF6" w14:textId="77777777" w:rsidR="001C4F24" w:rsidRPr="00307700" w:rsidRDefault="001C4F24" w:rsidP="001C4F24">
            <w:pPr>
              <w:pStyle w:val="1fffb"/>
              <w:rPr>
                <w:rFonts w:cs="Times New Roman"/>
              </w:rPr>
            </w:pPr>
            <w:r w:rsidRPr="00307700">
              <w:rPr>
                <w:rFonts w:cs="Times New Roman"/>
              </w:rPr>
              <w:t>75</w:t>
            </w:r>
          </w:p>
        </w:tc>
      </w:tr>
      <w:tr w:rsidR="001C4F24" w:rsidRPr="00307700" w14:paraId="075C7C40"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C9AF80A" w14:textId="77777777" w:rsidR="001C4F24" w:rsidRPr="00307700" w:rsidRDefault="001C4F24" w:rsidP="001C4F24">
            <w:pPr>
              <w:pStyle w:val="1fffb"/>
              <w:rPr>
                <w:rFonts w:cs="Times New Roman"/>
              </w:rPr>
            </w:pPr>
            <w:r w:rsidRPr="00307700">
              <w:rPr>
                <w:rFonts w:cs="Times New Roman"/>
              </w:rPr>
              <w:t>ТК-13</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02A6D7F" w14:textId="77777777" w:rsidR="001C4F24" w:rsidRPr="00307700" w:rsidRDefault="001C4F24" w:rsidP="001C4F24">
            <w:pPr>
              <w:pStyle w:val="1fffb"/>
              <w:rPr>
                <w:rFonts w:cs="Times New Roman"/>
              </w:rPr>
            </w:pPr>
            <w:r w:rsidRPr="00307700">
              <w:rPr>
                <w:rFonts w:cs="Times New Roman"/>
              </w:rPr>
              <w:t>ТК-12</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6B7A77C"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EA10DBF"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3994017"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93C74D2"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F5A5430" w14:textId="77777777" w:rsidR="001C4F24" w:rsidRPr="00307700" w:rsidRDefault="001C4F24" w:rsidP="001C4F24">
            <w:pPr>
              <w:pStyle w:val="1fffb"/>
              <w:rPr>
                <w:rFonts w:cs="Times New Roman"/>
              </w:rPr>
            </w:pPr>
            <w:r w:rsidRPr="00307700">
              <w:rPr>
                <w:rFonts w:cs="Times New Roman"/>
              </w:rPr>
              <w:t>75</w:t>
            </w:r>
          </w:p>
        </w:tc>
      </w:tr>
      <w:tr w:rsidR="001C4F24" w:rsidRPr="00307700" w14:paraId="5941D9E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2174951" w14:textId="77777777" w:rsidR="001C4F24" w:rsidRPr="00307700" w:rsidRDefault="001C4F24" w:rsidP="001C4F24">
            <w:pPr>
              <w:pStyle w:val="1fffb"/>
              <w:rPr>
                <w:rFonts w:cs="Times New Roman"/>
              </w:rPr>
            </w:pPr>
            <w:r w:rsidRPr="00307700">
              <w:rPr>
                <w:rFonts w:cs="Times New Roman"/>
              </w:rPr>
              <w:t>ТК-14</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2646664" w14:textId="77777777" w:rsidR="001C4F24" w:rsidRPr="00307700" w:rsidRDefault="001C4F24" w:rsidP="001C4F24">
            <w:pPr>
              <w:pStyle w:val="1fffb"/>
              <w:rPr>
                <w:rFonts w:cs="Times New Roman"/>
              </w:rPr>
            </w:pPr>
            <w:r w:rsidRPr="00307700">
              <w:rPr>
                <w:rFonts w:cs="Times New Roman"/>
              </w:rPr>
              <w:t>ТК-15</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70B8EC7C"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1553FF2" w14:textId="77777777" w:rsidR="001C4F24" w:rsidRPr="00307700" w:rsidRDefault="001C4F24" w:rsidP="001C4F24">
            <w:pPr>
              <w:pStyle w:val="1fffb"/>
              <w:rPr>
                <w:rFonts w:cs="Times New Roman"/>
              </w:rPr>
            </w:pPr>
            <w:r w:rsidRPr="00307700">
              <w:rPr>
                <w:rFonts w:cs="Times New Roman"/>
              </w:rPr>
              <w:t>23,0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E82D3CC"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C040B62"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2357E7B" w14:textId="77777777" w:rsidR="001C4F24" w:rsidRPr="00307700" w:rsidRDefault="001C4F24" w:rsidP="001C4F24">
            <w:pPr>
              <w:pStyle w:val="1fffb"/>
              <w:rPr>
                <w:rFonts w:cs="Times New Roman"/>
              </w:rPr>
            </w:pPr>
            <w:r w:rsidRPr="00307700">
              <w:rPr>
                <w:rFonts w:cs="Times New Roman"/>
              </w:rPr>
              <w:t>80</w:t>
            </w:r>
          </w:p>
        </w:tc>
      </w:tr>
      <w:tr w:rsidR="001C4F24" w:rsidRPr="00307700" w14:paraId="5E91400A"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E521724" w14:textId="77777777" w:rsidR="001C4F24" w:rsidRPr="00307700" w:rsidRDefault="001C4F24" w:rsidP="001C4F24">
            <w:pPr>
              <w:pStyle w:val="1fffb"/>
              <w:rPr>
                <w:rFonts w:cs="Times New Roman"/>
              </w:rPr>
            </w:pPr>
            <w:r w:rsidRPr="00307700">
              <w:rPr>
                <w:rFonts w:cs="Times New Roman"/>
              </w:rPr>
              <w:t>ТК-15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E4E99D8" w14:textId="77777777" w:rsidR="001C4F24" w:rsidRPr="00307700" w:rsidRDefault="001C4F24" w:rsidP="001C4F24">
            <w:pPr>
              <w:pStyle w:val="1fffb"/>
              <w:rPr>
                <w:rFonts w:cs="Times New Roman"/>
              </w:rPr>
            </w:pPr>
            <w:r w:rsidRPr="00307700">
              <w:rPr>
                <w:rFonts w:cs="Times New Roman"/>
              </w:rPr>
              <w:t>ТК-16</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870BE2C"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83C7B7F" w14:textId="77777777" w:rsidR="001C4F24" w:rsidRPr="00307700" w:rsidRDefault="001C4F24" w:rsidP="001C4F24">
            <w:pPr>
              <w:pStyle w:val="1fffb"/>
              <w:rPr>
                <w:rFonts w:cs="Times New Roman"/>
              </w:rPr>
            </w:pPr>
            <w:r w:rsidRPr="00307700">
              <w:rPr>
                <w:rFonts w:cs="Times New Roman"/>
              </w:rPr>
              <w:t>11,0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35A84FD"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2ACAD2F"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57CC4A8" w14:textId="77777777" w:rsidR="001C4F24" w:rsidRPr="00307700" w:rsidRDefault="001C4F24" w:rsidP="001C4F24">
            <w:pPr>
              <w:pStyle w:val="1fffb"/>
              <w:rPr>
                <w:rFonts w:cs="Times New Roman"/>
              </w:rPr>
            </w:pPr>
            <w:r w:rsidRPr="00307700">
              <w:rPr>
                <w:rFonts w:cs="Times New Roman"/>
              </w:rPr>
              <w:t>80</w:t>
            </w:r>
          </w:p>
        </w:tc>
      </w:tr>
      <w:tr w:rsidR="001C4F24" w:rsidRPr="00307700" w14:paraId="390EDF2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552A5C4" w14:textId="77777777" w:rsidR="001C4F24" w:rsidRPr="00307700" w:rsidRDefault="001C4F24" w:rsidP="001C4F24">
            <w:pPr>
              <w:pStyle w:val="1fffb"/>
              <w:rPr>
                <w:rFonts w:cs="Times New Roman"/>
              </w:rPr>
            </w:pPr>
            <w:r w:rsidRPr="00307700">
              <w:rPr>
                <w:rFonts w:cs="Times New Roman"/>
              </w:rPr>
              <w:t>ТК-16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4EADF36B" w14:textId="77777777" w:rsidR="001C4F24" w:rsidRPr="00307700" w:rsidRDefault="001C4F24" w:rsidP="001C4F24">
            <w:pPr>
              <w:pStyle w:val="1fffb"/>
              <w:rPr>
                <w:rFonts w:cs="Times New Roman"/>
              </w:rPr>
            </w:pPr>
            <w:r w:rsidRPr="00307700">
              <w:rPr>
                <w:rFonts w:cs="Times New Roman"/>
              </w:rPr>
              <w:t>ТК-17</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26037F3"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04F2438"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72D420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E49D9AF"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230E6B0" w14:textId="77777777" w:rsidR="001C4F24" w:rsidRPr="00307700" w:rsidRDefault="001C4F24" w:rsidP="001C4F24">
            <w:pPr>
              <w:pStyle w:val="1fffb"/>
              <w:rPr>
                <w:rFonts w:cs="Times New Roman"/>
              </w:rPr>
            </w:pPr>
            <w:r w:rsidRPr="00307700">
              <w:rPr>
                <w:rFonts w:cs="Times New Roman"/>
              </w:rPr>
              <w:t>75</w:t>
            </w:r>
          </w:p>
        </w:tc>
      </w:tr>
      <w:tr w:rsidR="001C4F24" w:rsidRPr="00307700" w14:paraId="6F62AAC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A93C69E" w14:textId="77777777" w:rsidR="001C4F24" w:rsidRPr="00307700" w:rsidRDefault="001C4F24" w:rsidP="001C4F24">
            <w:pPr>
              <w:pStyle w:val="1fffb"/>
              <w:rPr>
                <w:rFonts w:cs="Times New Roman"/>
              </w:rPr>
            </w:pPr>
            <w:r w:rsidRPr="00307700">
              <w:rPr>
                <w:rFonts w:cs="Times New Roman"/>
              </w:rPr>
              <w:t>ТК-17</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2376101" w14:textId="77777777" w:rsidR="001C4F24" w:rsidRPr="00307700" w:rsidRDefault="001C4F24" w:rsidP="001C4F24">
            <w:pPr>
              <w:pStyle w:val="1fffb"/>
              <w:rPr>
                <w:rFonts w:cs="Times New Roman"/>
              </w:rPr>
            </w:pPr>
            <w:r w:rsidRPr="00307700">
              <w:rPr>
                <w:rFonts w:cs="Times New Roman"/>
              </w:rPr>
              <w:t>ТК-18</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19159C1"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02CF44A"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7A4970C"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0437656"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71F85F3" w14:textId="77777777" w:rsidR="001C4F24" w:rsidRPr="00307700" w:rsidRDefault="001C4F24" w:rsidP="001C4F24">
            <w:pPr>
              <w:pStyle w:val="1fffb"/>
              <w:rPr>
                <w:rFonts w:cs="Times New Roman"/>
              </w:rPr>
            </w:pPr>
            <w:r w:rsidRPr="00307700">
              <w:rPr>
                <w:rFonts w:cs="Times New Roman"/>
              </w:rPr>
              <w:t>75</w:t>
            </w:r>
          </w:p>
        </w:tc>
      </w:tr>
      <w:tr w:rsidR="001C4F24" w:rsidRPr="00307700" w14:paraId="1E3E082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73E2C32" w14:textId="77777777" w:rsidR="001C4F24" w:rsidRPr="00307700" w:rsidRDefault="001C4F24" w:rsidP="001C4F24">
            <w:pPr>
              <w:pStyle w:val="1fffb"/>
              <w:rPr>
                <w:rFonts w:cs="Times New Roman"/>
              </w:rPr>
            </w:pPr>
            <w:r w:rsidRPr="00307700">
              <w:rPr>
                <w:rFonts w:cs="Times New Roman"/>
              </w:rPr>
              <w:t>ТК-16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73251E7" w14:textId="77777777" w:rsidR="001C4F24" w:rsidRPr="00307700" w:rsidRDefault="001C4F24" w:rsidP="001C4F24">
            <w:pPr>
              <w:pStyle w:val="1fffb"/>
              <w:rPr>
                <w:rFonts w:cs="Times New Roman"/>
              </w:rPr>
            </w:pPr>
            <w:r w:rsidRPr="00307700">
              <w:rPr>
                <w:rFonts w:cs="Times New Roman"/>
              </w:rPr>
              <w:t>ТК-19</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07CFFA9"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668A9B9" w14:textId="77777777" w:rsidR="001C4F24" w:rsidRPr="00307700" w:rsidRDefault="001C4F24" w:rsidP="001C4F24">
            <w:pPr>
              <w:pStyle w:val="1fffb"/>
              <w:rPr>
                <w:rFonts w:cs="Times New Roman"/>
              </w:rPr>
            </w:pPr>
            <w:r w:rsidRPr="00307700">
              <w:rPr>
                <w:rFonts w:cs="Times New Roman"/>
              </w:rPr>
              <w:t>38,0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843E1F2"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F3FBC2E"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B23248D" w14:textId="77777777" w:rsidR="001C4F24" w:rsidRPr="00307700" w:rsidRDefault="001C4F24" w:rsidP="001C4F24">
            <w:pPr>
              <w:pStyle w:val="1fffb"/>
              <w:rPr>
                <w:rFonts w:cs="Times New Roman"/>
              </w:rPr>
            </w:pPr>
            <w:r w:rsidRPr="00307700">
              <w:rPr>
                <w:rFonts w:cs="Times New Roman"/>
              </w:rPr>
              <w:t>80</w:t>
            </w:r>
          </w:p>
        </w:tc>
      </w:tr>
      <w:tr w:rsidR="001C4F24" w:rsidRPr="00307700" w14:paraId="3AF52816"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CCC3662" w14:textId="77777777" w:rsidR="001C4F24" w:rsidRPr="00307700" w:rsidRDefault="001C4F24" w:rsidP="001C4F24">
            <w:pPr>
              <w:pStyle w:val="1fffb"/>
              <w:rPr>
                <w:rFonts w:cs="Times New Roman"/>
              </w:rPr>
            </w:pPr>
            <w:r w:rsidRPr="00307700">
              <w:rPr>
                <w:rFonts w:cs="Times New Roman"/>
              </w:rPr>
              <w:lastRenderedPageBreak/>
              <w:t>ТК-19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14F227F" w14:textId="77777777" w:rsidR="001C4F24" w:rsidRPr="00307700" w:rsidRDefault="001C4F24" w:rsidP="001C4F24">
            <w:pPr>
              <w:pStyle w:val="1fffb"/>
              <w:rPr>
                <w:rFonts w:cs="Times New Roman"/>
              </w:rPr>
            </w:pPr>
            <w:r w:rsidRPr="00307700">
              <w:rPr>
                <w:rFonts w:cs="Times New Roman"/>
              </w:rPr>
              <w:t>ТК-20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3EB3442"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140A4D0"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7FF9B6D"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3FA7299"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A0B34CC" w14:textId="77777777" w:rsidR="001C4F24" w:rsidRPr="00307700" w:rsidRDefault="001C4F24" w:rsidP="001C4F24">
            <w:pPr>
              <w:pStyle w:val="1fffb"/>
              <w:rPr>
                <w:rFonts w:cs="Times New Roman"/>
              </w:rPr>
            </w:pPr>
            <w:r w:rsidRPr="00307700">
              <w:rPr>
                <w:rFonts w:cs="Times New Roman"/>
              </w:rPr>
              <w:t>75</w:t>
            </w:r>
          </w:p>
        </w:tc>
      </w:tr>
      <w:tr w:rsidR="001C4F24" w:rsidRPr="00307700" w14:paraId="71C15B9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A0FB3C0" w14:textId="77777777" w:rsidR="001C4F24" w:rsidRPr="00307700" w:rsidRDefault="001C4F24" w:rsidP="001C4F24">
            <w:pPr>
              <w:pStyle w:val="1fffb"/>
              <w:rPr>
                <w:rFonts w:cs="Times New Roman"/>
              </w:rPr>
            </w:pPr>
            <w:r w:rsidRPr="00307700">
              <w:rPr>
                <w:rFonts w:cs="Times New Roman"/>
              </w:rPr>
              <w:t>ТК-20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76FABD5" w14:textId="77777777" w:rsidR="001C4F24" w:rsidRPr="00307700" w:rsidRDefault="001C4F24" w:rsidP="001C4F24">
            <w:pPr>
              <w:pStyle w:val="1fffb"/>
              <w:rPr>
                <w:rFonts w:cs="Times New Roman"/>
              </w:rPr>
            </w:pPr>
            <w:r w:rsidRPr="00307700">
              <w:rPr>
                <w:rFonts w:cs="Times New Roman"/>
              </w:rPr>
              <w:t>ТК-21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21FF77A"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F65C8C7"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ED462BF"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4DCF4F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BAE1DFD" w14:textId="77777777" w:rsidR="001C4F24" w:rsidRPr="00307700" w:rsidRDefault="001C4F24" w:rsidP="001C4F24">
            <w:pPr>
              <w:pStyle w:val="1fffb"/>
              <w:rPr>
                <w:rFonts w:cs="Times New Roman"/>
              </w:rPr>
            </w:pPr>
            <w:r w:rsidRPr="00307700">
              <w:rPr>
                <w:rFonts w:cs="Times New Roman"/>
              </w:rPr>
              <w:t>75</w:t>
            </w:r>
          </w:p>
        </w:tc>
      </w:tr>
      <w:tr w:rsidR="001C4F24" w:rsidRPr="00307700" w14:paraId="57F7C52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1E359D1" w14:textId="77777777" w:rsidR="001C4F24" w:rsidRPr="00307700" w:rsidRDefault="001C4F24" w:rsidP="001C4F24">
            <w:pPr>
              <w:pStyle w:val="1fffb"/>
              <w:rPr>
                <w:rFonts w:cs="Times New Roman"/>
              </w:rPr>
            </w:pPr>
            <w:r w:rsidRPr="00307700">
              <w:rPr>
                <w:rFonts w:cs="Times New Roman"/>
              </w:rPr>
              <w:t>ТК-19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9F975FA" w14:textId="77777777" w:rsidR="001C4F24" w:rsidRPr="00307700" w:rsidRDefault="001C4F24" w:rsidP="001C4F24">
            <w:pPr>
              <w:pStyle w:val="1fffb"/>
              <w:rPr>
                <w:rFonts w:cs="Times New Roman"/>
              </w:rPr>
            </w:pPr>
            <w:r w:rsidRPr="00307700">
              <w:rPr>
                <w:rFonts w:cs="Times New Roman"/>
              </w:rPr>
              <w:t>ТК-22</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22FC37F"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D6BCA82" w14:textId="3AF1EF0A" w:rsidR="001C4F24" w:rsidRPr="00307700" w:rsidRDefault="001C4F24" w:rsidP="001C4F24">
            <w:pPr>
              <w:pStyle w:val="1fffb"/>
              <w:rPr>
                <w:rFonts w:cs="Times New Roman"/>
              </w:rPr>
            </w:pP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B44C23C"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7DC2593"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39A77EF" w14:textId="77777777" w:rsidR="001C4F24" w:rsidRPr="00307700" w:rsidRDefault="001C4F24" w:rsidP="001C4F24">
            <w:pPr>
              <w:pStyle w:val="1fffb"/>
              <w:rPr>
                <w:rFonts w:cs="Times New Roman"/>
              </w:rPr>
            </w:pPr>
            <w:r w:rsidRPr="00307700">
              <w:rPr>
                <w:rFonts w:cs="Times New Roman"/>
              </w:rPr>
              <w:t>80</w:t>
            </w:r>
          </w:p>
        </w:tc>
      </w:tr>
      <w:tr w:rsidR="001C4F24" w:rsidRPr="00307700" w14:paraId="0B561016"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5752F48E" w14:textId="77777777" w:rsidR="001C4F24" w:rsidRPr="00307700" w:rsidRDefault="001C4F24" w:rsidP="001C4F24">
            <w:pPr>
              <w:pStyle w:val="1fffb"/>
              <w:rPr>
                <w:rFonts w:cs="Times New Roman"/>
              </w:rPr>
            </w:pPr>
            <w:r w:rsidRPr="00307700">
              <w:rPr>
                <w:rFonts w:cs="Times New Roman"/>
              </w:rPr>
              <w:t>ТК-22</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47CDCCE" w14:textId="77777777" w:rsidR="001C4F24" w:rsidRPr="00307700" w:rsidRDefault="001C4F24" w:rsidP="001C4F24">
            <w:pPr>
              <w:pStyle w:val="1fffb"/>
              <w:rPr>
                <w:rFonts w:cs="Times New Roman"/>
              </w:rPr>
            </w:pPr>
            <w:r w:rsidRPr="00307700">
              <w:rPr>
                <w:rFonts w:cs="Times New Roman"/>
              </w:rPr>
              <w:t>ТК-5 (кот.№1)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52F8FEB"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CB11657" w14:textId="77777777" w:rsidR="001C4F24" w:rsidRPr="00307700" w:rsidRDefault="001C4F24" w:rsidP="001C4F24">
            <w:pPr>
              <w:pStyle w:val="1fffb"/>
              <w:rPr>
                <w:rFonts w:cs="Times New Roman"/>
              </w:rPr>
            </w:pPr>
            <w:r w:rsidRPr="00307700">
              <w:rPr>
                <w:rFonts w:cs="Times New Roman"/>
              </w:rPr>
              <w:t>302,8</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60B2FDFE" w14:textId="77777777" w:rsidR="001C4F24" w:rsidRPr="00307700" w:rsidRDefault="001C4F24" w:rsidP="001C4F24">
            <w:pPr>
              <w:pStyle w:val="1fffb"/>
              <w:rPr>
                <w:rFonts w:cs="Times New Roman"/>
              </w:rPr>
            </w:pPr>
            <w:r w:rsidRPr="00307700">
              <w:rPr>
                <w:rFonts w:cs="Times New Roman"/>
              </w:rPr>
              <w:t>2003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DC6D2D0" w14:textId="77777777" w:rsidR="001C4F24" w:rsidRPr="00307700" w:rsidRDefault="001C4F24" w:rsidP="001C4F24">
            <w:pPr>
              <w:pStyle w:val="1fffb"/>
              <w:rPr>
                <w:rFonts w:cs="Times New Roman"/>
              </w:rPr>
            </w:pPr>
            <w:r w:rsidRPr="00307700">
              <w:rPr>
                <w:rFonts w:cs="Times New Roman"/>
              </w:rPr>
              <w:t>4</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F9251B9" w14:textId="77777777" w:rsidR="001C4F24" w:rsidRPr="00307700" w:rsidRDefault="001C4F24" w:rsidP="001C4F24">
            <w:pPr>
              <w:pStyle w:val="1fffb"/>
              <w:rPr>
                <w:rFonts w:cs="Times New Roman"/>
              </w:rPr>
            </w:pPr>
            <w:r w:rsidRPr="00307700">
              <w:rPr>
                <w:rFonts w:cs="Times New Roman"/>
              </w:rPr>
              <w:t>43</w:t>
            </w:r>
          </w:p>
        </w:tc>
      </w:tr>
      <w:tr w:rsidR="001C4F24" w:rsidRPr="00307700" w14:paraId="3D65479D"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FB3C25A" w14:textId="77777777" w:rsidR="001C4F24" w:rsidRPr="00307700" w:rsidRDefault="001C4F24" w:rsidP="001C4F24">
            <w:pPr>
              <w:pStyle w:val="1fffb"/>
              <w:rPr>
                <w:rFonts w:cs="Times New Roman"/>
              </w:rPr>
            </w:pPr>
            <w:r w:rsidRPr="00307700">
              <w:rPr>
                <w:rFonts w:cs="Times New Roman"/>
              </w:rPr>
              <w:t>ТК-5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E33F6E6" w14:textId="77777777" w:rsidR="001C4F24" w:rsidRPr="00307700" w:rsidRDefault="001C4F24" w:rsidP="001C4F24">
            <w:pPr>
              <w:pStyle w:val="1fffb"/>
              <w:rPr>
                <w:rFonts w:cs="Times New Roman"/>
              </w:rPr>
            </w:pPr>
            <w:r w:rsidRPr="00307700">
              <w:rPr>
                <w:rFonts w:cs="Times New Roman"/>
              </w:rPr>
              <w:t>ТК-33</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A93A74E"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D861555" w14:textId="77777777" w:rsidR="001C4F24" w:rsidRPr="00307700" w:rsidRDefault="001C4F24" w:rsidP="001C4F24">
            <w:pPr>
              <w:pStyle w:val="1fffb"/>
              <w:rPr>
                <w:rFonts w:cs="Times New Roman"/>
              </w:rPr>
            </w:pPr>
            <w:r w:rsidRPr="00307700">
              <w:rPr>
                <w:rFonts w:cs="Times New Roman"/>
              </w:rPr>
              <w:t>30,0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BED27FD"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423BAAD"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9BD474F" w14:textId="77777777" w:rsidR="001C4F24" w:rsidRPr="00307700" w:rsidRDefault="001C4F24" w:rsidP="001C4F24">
            <w:pPr>
              <w:pStyle w:val="1fffb"/>
              <w:rPr>
                <w:rFonts w:cs="Times New Roman"/>
              </w:rPr>
            </w:pPr>
            <w:r w:rsidRPr="00307700">
              <w:rPr>
                <w:rFonts w:cs="Times New Roman"/>
              </w:rPr>
              <w:t>98</w:t>
            </w:r>
          </w:p>
        </w:tc>
      </w:tr>
      <w:tr w:rsidR="001C4F24" w:rsidRPr="00307700" w14:paraId="6099D45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179286D" w14:textId="77777777" w:rsidR="001C4F24" w:rsidRPr="00307700" w:rsidRDefault="001C4F24" w:rsidP="001C4F24">
            <w:pPr>
              <w:pStyle w:val="1fffb"/>
              <w:rPr>
                <w:rFonts w:cs="Times New Roman"/>
              </w:rPr>
            </w:pPr>
            <w:r w:rsidRPr="00307700">
              <w:rPr>
                <w:rFonts w:cs="Times New Roman"/>
              </w:rPr>
              <w:t>ТК-33</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010C7FF" w14:textId="77777777" w:rsidR="001C4F24" w:rsidRPr="00307700" w:rsidRDefault="001C4F24" w:rsidP="001C4F24">
            <w:pPr>
              <w:pStyle w:val="1fffb"/>
              <w:rPr>
                <w:rFonts w:cs="Times New Roman"/>
              </w:rPr>
            </w:pPr>
            <w:r w:rsidRPr="00307700">
              <w:rPr>
                <w:rFonts w:cs="Times New Roman"/>
              </w:rPr>
              <w:t>ТК-34</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ED558C8" w14:textId="77777777" w:rsidR="001C4F24" w:rsidRPr="00307700" w:rsidRDefault="001C4F24" w:rsidP="001C4F24">
            <w:pPr>
              <w:pStyle w:val="1fffb"/>
              <w:rPr>
                <w:rFonts w:cs="Times New Roman"/>
              </w:rPr>
            </w:pPr>
            <w:r w:rsidRPr="00307700">
              <w:rPr>
                <w:rFonts w:cs="Times New Roman"/>
              </w:rPr>
              <w:t>89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9BBADA6" w14:textId="77777777" w:rsidR="001C4F24" w:rsidRPr="00307700" w:rsidRDefault="001C4F24" w:rsidP="001C4F24">
            <w:pPr>
              <w:pStyle w:val="1fffb"/>
              <w:rPr>
                <w:rFonts w:cs="Times New Roman"/>
              </w:rPr>
            </w:pPr>
            <w:r w:rsidRPr="00307700">
              <w:rPr>
                <w:rFonts w:cs="Times New Roman"/>
              </w:rPr>
              <w:t>25,0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40018D99" w14:textId="77777777" w:rsidR="001C4F24" w:rsidRPr="00307700" w:rsidRDefault="001C4F24" w:rsidP="001C4F24">
            <w:pPr>
              <w:pStyle w:val="1fffb"/>
              <w:rPr>
                <w:rFonts w:cs="Times New Roman"/>
              </w:rPr>
            </w:pPr>
            <w:r w:rsidRPr="00307700">
              <w:rPr>
                <w:rFonts w:cs="Times New Roman"/>
              </w:rPr>
              <w:t>1983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6A20DB0" w14:textId="77777777" w:rsidR="001C4F24" w:rsidRPr="00307700" w:rsidRDefault="001C4F24" w:rsidP="001C4F24">
            <w:pPr>
              <w:pStyle w:val="1fffb"/>
              <w:rPr>
                <w:rFonts w:cs="Times New Roman"/>
              </w:rPr>
            </w:pPr>
            <w:r w:rsidRPr="00307700">
              <w:rPr>
                <w:rFonts w:cs="Times New Roman"/>
              </w:rPr>
              <w:t>42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1F3CA04" w14:textId="77777777" w:rsidR="001C4F24" w:rsidRPr="00307700" w:rsidRDefault="001C4F24" w:rsidP="001C4F24">
            <w:pPr>
              <w:pStyle w:val="1fffb"/>
              <w:rPr>
                <w:rFonts w:cs="Times New Roman"/>
              </w:rPr>
            </w:pPr>
            <w:r w:rsidRPr="00307700">
              <w:rPr>
                <w:rFonts w:cs="Times New Roman"/>
              </w:rPr>
              <w:t>93</w:t>
            </w:r>
          </w:p>
        </w:tc>
      </w:tr>
      <w:tr w:rsidR="001C4F24" w:rsidRPr="00307700" w14:paraId="7A1C854B"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873119A" w14:textId="77777777" w:rsidR="001C4F24" w:rsidRPr="00307700" w:rsidRDefault="001C4F24" w:rsidP="001C4F24">
            <w:pPr>
              <w:pStyle w:val="1fffb"/>
              <w:rPr>
                <w:rFonts w:cs="Times New Roman"/>
              </w:rPr>
            </w:pPr>
            <w:r w:rsidRPr="00307700">
              <w:rPr>
                <w:rFonts w:cs="Times New Roman"/>
              </w:rPr>
              <w:t>ТК-34</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4177032F" w14:textId="77777777" w:rsidR="001C4F24" w:rsidRPr="00307700" w:rsidRDefault="001C4F24" w:rsidP="001C4F24">
            <w:pPr>
              <w:pStyle w:val="1fffb"/>
              <w:rPr>
                <w:rFonts w:cs="Times New Roman"/>
              </w:rPr>
            </w:pPr>
            <w:r w:rsidRPr="00307700">
              <w:rPr>
                <w:rFonts w:cs="Times New Roman"/>
              </w:rPr>
              <w:t>ТК-35</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DC1EB6F" w14:textId="77777777" w:rsidR="001C4F24" w:rsidRPr="00307700" w:rsidRDefault="001C4F24" w:rsidP="001C4F24">
            <w:pPr>
              <w:pStyle w:val="1fffb"/>
              <w:rPr>
                <w:rFonts w:cs="Times New Roman"/>
              </w:rPr>
            </w:pPr>
            <w:r w:rsidRPr="00307700">
              <w:rPr>
                <w:rFonts w:cs="Times New Roman"/>
              </w:rPr>
              <w:t>89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371AE21" w14:textId="77777777" w:rsidR="001C4F24" w:rsidRPr="00307700" w:rsidRDefault="001C4F24" w:rsidP="001C4F24">
            <w:pPr>
              <w:pStyle w:val="1fffb"/>
              <w:rPr>
                <w:rFonts w:cs="Times New Roman"/>
              </w:rPr>
            </w:pPr>
            <w:r w:rsidRPr="00307700">
              <w:rPr>
                <w:rFonts w:cs="Times New Roman"/>
              </w:rPr>
              <w:t>17,0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B3219A8" w14:textId="77777777" w:rsidR="001C4F24" w:rsidRPr="00307700" w:rsidRDefault="001C4F24" w:rsidP="001C4F24">
            <w:pPr>
              <w:pStyle w:val="1fffb"/>
              <w:rPr>
                <w:rFonts w:cs="Times New Roman"/>
              </w:rPr>
            </w:pPr>
            <w:r w:rsidRPr="00307700">
              <w:rPr>
                <w:rFonts w:cs="Times New Roman"/>
              </w:rPr>
              <w:t>1983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C0F0A8F" w14:textId="77777777" w:rsidR="001C4F24" w:rsidRPr="00307700" w:rsidRDefault="001C4F24" w:rsidP="001C4F24">
            <w:pPr>
              <w:pStyle w:val="1fffb"/>
              <w:rPr>
                <w:rFonts w:cs="Times New Roman"/>
              </w:rPr>
            </w:pPr>
            <w:r w:rsidRPr="00307700">
              <w:rPr>
                <w:rFonts w:cs="Times New Roman"/>
              </w:rPr>
              <w:t>42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8150990" w14:textId="77777777" w:rsidR="001C4F24" w:rsidRPr="00307700" w:rsidRDefault="001C4F24" w:rsidP="001C4F24">
            <w:pPr>
              <w:pStyle w:val="1fffb"/>
              <w:rPr>
                <w:rFonts w:cs="Times New Roman"/>
              </w:rPr>
            </w:pPr>
            <w:r w:rsidRPr="00307700">
              <w:rPr>
                <w:rFonts w:cs="Times New Roman"/>
              </w:rPr>
              <w:t>93</w:t>
            </w:r>
          </w:p>
        </w:tc>
      </w:tr>
      <w:tr w:rsidR="001C4F24" w:rsidRPr="00307700" w14:paraId="2E55F44A"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3327FFD" w14:textId="77777777" w:rsidR="001C4F24" w:rsidRPr="00307700" w:rsidRDefault="001C4F24" w:rsidP="001C4F24">
            <w:pPr>
              <w:pStyle w:val="1fffb"/>
              <w:rPr>
                <w:rFonts w:cs="Times New Roman"/>
              </w:rPr>
            </w:pPr>
            <w:r w:rsidRPr="00307700">
              <w:rPr>
                <w:rFonts w:cs="Times New Roman"/>
              </w:rPr>
              <w:t>ТК-35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364DC8F" w14:textId="77777777" w:rsidR="001C4F24" w:rsidRPr="00307700" w:rsidRDefault="001C4F24" w:rsidP="001C4F24">
            <w:pPr>
              <w:pStyle w:val="1fffb"/>
              <w:rPr>
                <w:rFonts w:cs="Times New Roman"/>
              </w:rPr>
            </w:pPr>
            <w:r w:rsidRPr="00307700">
              <w:rPr>
                <w:rFonts w:cs="Times New Roman"/>
              </w:rPr>
              <w:t>ТК-36</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3F6E3703" w14:textId="77777777" w:rsidR="001C4F24" w:rsidRPr="00307700" w:rsidRDefault="001C4F24" w:rsidP="001C4F24">
            <w:pPr>
              <w:pStyle w:val="1fffb"/>
              <w:rPr>
                <w:rFonts w:cs="Times New Roman"/>
              </w:rPr>
            </w:pPr>
            <w:r w:rsidRPr="00307700">
              <w:rPr>
                <w:rFonts w:cs="Times New Roman"/>
              </w:rPr>
              <w:t>89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241387F" w14:textId="77777777" w:rsidR="001C4F24" w:rsidRPr="00307700" w:rsidRDefault="001C4F24" w:rsidP="001C4F24">
            <w:pPr>
              <w:pStyle w:val="1fffb"/>
              <w:rPr>
                <w:rFonts w:cs="Times New Roman"/>
              </w:rPr>
            </w:pPr>
            <w:r w:rsidRPr="00307700">
              <w:rPr>
                <w:rFonts w:cs="Times New Roman"/>
              </w:rPr>
              <w:t>4,0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B2121C7" w14:textId="77777777" w:rsidR="001C4F24" w:rsidRPr="00307700" w:rsidRDefault="001C4F24" w:rsidP="001C4F24">
            <w:pPr>
              <w:pStyle w:val="1fffb"/>
              <w:rPr>
                <w:rFonts w:cs="Times New Roman"/>
              </w:rPr>
            </w:pPr>
            <w:r w:rsidRPr="00307700">
              <w:rPr>
                <w:rFonts w:cs="Times New Roman"/>
              </w:rPr>
              <w:t>1983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1198744" w14:textId="77777777" w:rsidR="001C4F24" w:rsidRPr="00307700" w:rsidRDefault="001C4F24" w:rsidP="001C4F24">
            <w:pPr>
              <w:pStyle w:val="1fffb"/>
              <w:rPr>
                <w:rFonts w:cs="Times New Roman"/>
              </w:rPr>
            </w:pPr>
            <w:r w:rsidRPr="00307700">
              <w:rPr>
                <w:rFonts w:cs="Times New Roman"/>
              </w:rPr>
              <w:t>42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B67207C" w14:textId="77777777" w:rsidR="001C4F24" w:rsidRPr="00307700" w:rsidRDefault="001C4F24" w:rsidP="001C4F24">
            <w:pPr>
              <w:pStyle w:val="1fffb"/>
              <w:rPr>
                <w:rFonts w:cs="Times New Roman"/>
              </w:rPr>
            </w:pPr>
            <w:r w:rsidRPr="00307700">
              <w:rPr>
                <w:rFonts w:cs="Times New Roman"/>
              </w:rPr>
              <w:t>93</w:t>
            </w:r>
          </w:p>
        </w:tc>
      </w:tr>
      <w:tr w:rsidR="001C4F24" w:rsidRPr="00307700" w14:paraId="7E1868D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2897A0C" w14:textId="77777777" w:rsidR="001C4F24" w:rsidRPr="00307700" w:rsidRDefault="001C4F24" w:rsidP="001C4F24">
            <w:pPr>
              <w:pStyle w:val="1fffb"/>
              <w:rPr>
                <w:rFonts w:cs="Times New Roman"/>
              </w:rPr>
            </w:pPr>
            <w:r w:rsidRPr="00307700">
              <w:rPr>
                <w:rFonts w:cs="Times New Roman"/>
              </w:rPr>
              <w:t>ТК-36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F1BFCEB" w14:textId="77777777" w:rsidR="001C4F24" w:rsidRPr="00307700" w:rsidRDefault="001C4F24" w:rsidP="001C4F24">
            <w:pPr>
              <w:pStyle w:val="1fffb"/>
              <w:rPr>
                <w:rFonts w:cs="Times New Roman"/>
              </w:rPr>
            </w:pPr>
            <w:r w:rsidRPr="00307700">
              <w:rPr>
                <w:rFonts w:cs="Times New Roman"/>
              </w:rPr>
              <w:t>ТК-37</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4FC2A60D" w14:textId="77777777" w:rsidR="001C4F24" w:rsidRPr="00307700" w:rsidRDefault="001C4F24" w:rsidP="001C4F24">
            <w:pPr>
              <w:pStyle w:val="1fffb"/>
              <w:rPr>
                <w:rFonts w:cs="Times New Roman"/>
              </w:rPr>
            </w:pPr>
            <w:r w:rsidRPr="00307700">
              <w:rPr>
                <w:rFonts w:cs="Times New Roman"/>
              </w:rPr>
              <w:t>32</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9692307" w14:textId="77777777" w:rsidR="001C4F24" w:rsidRPr="00307700" w:rsidRDefault="001C4F24" w:rsidP="001C4F24">
            <w:pPr>
              <w:pStyle w:val="1fffb"/>
              <w:rPr>
                <w:rFonts w:cs="Times New Roman"/>
              </w:rPr>
            </w:pPr>
            <w:r w:rsidRPr="00307700">
              <w:rPr>
                <w:rFonts w:cs="Times New Roman"/>
              </w:rPr>
              <w:t>18,0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171A95F"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07B75A9"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B5D8732" w14:textId="77777777" w:rsidR="001C4F24" w:rsidRPr="00307700" w:rsidRDefault="001C4F24" w:rsidP="001C4F24">
            <w:pPr>
              <w:pStyle w:val="1fffb"/>
              <w:rPr>
                <w:rFonts w:cs="Times New Roman"/>
              </w:rPr>
            </w:pPr>
            <w:r w:rsidRPr="00307700">
              <w:rPr>
                <w:rFonts w:cs="Times New Roman"/>
              </w:rPr>
              <w:t>80</w:t>
            </w:r>
          </w:p>
        </w:tc>
      </w:tr>
      <w:tr w:rsidR="001C4F24" w:rsidRPr="00307700" w14:paraId="0F01A19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97B2507" w14:textId="77777777" w:rsidR="001C4F24" w:rsidRPr="00307700" w:rsidRDefault="001C4F24" w:rsidP="001C4F24">
            <w:pPr>
              <w:pStyle w:val="1fffb"/>
              <w:rPr>
                <w:rFonts w:cs="Times New Roman"/>
              </w:rPr>
            </w:pPr>
            <w:r w:rsidRPr="00307700">
              <w:rPr>
                <w:rFonts w:cs="Times New Roman"/>
              </w:rPr>
              <w:t>ТК-6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4482913" w14:textId="77777777" w:rsidR="001C4F24" w:rsidRPr="00307700" w:rsidRDefault="001C4F24" w:rsidP="001C4F24">
            <w:pPr>
              <w:pStyle w:val="1fffb"/>
              <w:rPr>
                <w:rFonts w:cs="Times New Roman"/>
              </w:rPr>
            </w:pPr>
            <w:r w:rsidRPr="00307700">
              <w:rPr>
                <w:rFonts w:cs="Times New Roman"/>
              </w:rPr>
              <w:t>ТК-30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F5CAC32" w14:textId="77777777" w:rsidR="001C4F24" w:rsidRPr="00307700" w:rsidRDefault="001C4F24" w:rsidP="001C4F24">
            <w:pPr>
              <w:pStyle w:val="1fffb"/>
              <w:rPr>
                <w:rFonts w:cs="Times New Roman"/>
              </w:rPr>
            </w:pPr>
            <w:r w:rsidRPr="00307700">
              <w:rPr>
                <w:rFonts w:cs="Times New Roman"/>
              </w:rPr>
              <w:t>273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146E263" w14:textId="77777777" w:rsidR="001C4F24" w:rsidRPr="00307700" w:rsidRDefault="001C4F24" w:rsidP="001C4F24">
            <w:pPr>
              <w:pStyle w:val="1fffb"/>
              <w:rPr>
                <w:rFonts w:cs="Times New Roman"/>
              </w:rPr>
            </w:pPr>
            <w:r w:rsidRPr="00307700">
              <w:rPr>
                <w:rFonts w:cs="Times New Roman"/>
              </w:rPr>
              <w:t>6,0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767E348"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7870989"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285B870" w14:textId="77777777" w:rsidR="001C4F24" w:rsidRPr="00307700" w:rsidRDefault="001C4F24" w:rsidP="001C4F24">
            <w:pPr>
              <w:pStyle w:val="1fffb"/>
              <w:rPr>
                <w:rFonts w:cs="Times New Roman"/>
              </w:rPr>
            </w:pPr>
            <w:r w:rsidRPr="00307700">
              <w:rPr>
                <w:rFonts w:cs="Times New Roman"/>
              </w:rPr>
              <w:t>98</w:t>
            </w:r>
          </w:p>
        </w:tc>
      </w:tr>
      <w:tr w:rsidR="001C4F24" w:rsidRPr="00307700" w14:paraId="245967FF"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C9FFB56" w14:textId="77777777" w:rsidR="001C4F24" w:rsidRPr="00307700" w:rsidRDefault="001C4F24" w:rsidP="001C4F24">
            <w:pPr>
              <w:pStyle w:val="1fffb"/>
              <w:rPr>
                <w:rFonts w:cs="Times New Roman"/>
              </w:rPr>
            </w:pPr>
            <w:r w:rsidRPr="00307700">
              <w:rPr>
                <w:rFonts w:cs="Times New Roman"/>
              </w:rPr>
              <w:t>ТК-30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079ECE8" w14:textId="77777777" w:rsidR="001C4F24" w:rsidRPr="00307700" w:rsidRDefault="001C4F24" w:rsidP="001C4F24">
            <w:pPr>
              <w:pStyle w:val="1fffb"/>
              <w:rPr>
                <w:rFonts w:cs="Times New Roman"/>
              </w:rPr>
            </w:pPr>
            <w:r w:rsidRPr="00307700">
              <w:rPr>
                <w:rFonts w:cs="Times New Roman"/>
              </w:rPr>
              <w:t>ТК-31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08251E1"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28BF729" w14:textId="77777777" w:rsidR="001C4F24" w:rsidRPr="00307700" w:rsidRDefault="001C4F24" w:rsidP="001C4F24">
            <w:pPr>
              <w:pStyle w:val="1fffb"/>
              <w:rPr>
                <w:rFonts w:cs="Times New Roman"/>
              </w:rPr>
            </w:pPr>
            <w:r w:rsidRPr="00307700">
              <w:rPr>
                <w:rFonts w:cs="Times New Roman"/>
              </w:rPr>
              <w:t>73,4</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E95B23E"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FE3BFE8"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F45D06B" w14:textId="77777777" w:rsidR="001C4F24" w:rsidRPr="00307700" w:rsidRDefault="001C4F24" w:rsidP="001C4F24">
            <w:pPr>
              <w:pStyle w:val="1fffb"/>
              <w:rPr>
                <w:rFonts w:cs="Times New Roman"/>
              </w:rPr>
            </w:pPr>
            <w:r w:rsidRPr="00307700">
              <w:rPr>
                <w:rFonts w:cs="Times New Roman"/>
              </w:rPr>
              <w:t>28</w:t>
            </w:r>
          </w:p>
        </w:tc>
      </w:tr>
      <w:tr w:rsidR="001C4F24" w:rsidRPr="00307700" w14:paraId="191AD30A"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14F77449" w14:textId="77777777" w:rsidR="001C4F24" w:rsidRPr="00307700" w:rsidRDefault="001C4F24" w:rsidP="001C4F24">
            <w:pPr>
              <w:pStyle w:val="1fffb"/>
              <w:rPr>
                <w:rFonts w:cs="Times New Roman"/>
              </w:rPr>
            </w:pPr>
            <w:r w:rsidRPr="00307700">
              <w:rPr>
                <w:rFonts w:cs="Times New Roman"/>
              </w:rPr>
              <w:t>ТК-31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434D568" w14:textId="77777777" w:rsidR="001C4F24" w:rsidRPr="00307700" w:rsidRDefault="001C4F24" w:rsidP="001C4F24">
            <w:pPr>
              <w:pStyle w:val="1fffb"/>
              <w:rPr>
                <w:rFonts w:cs="Times New Roman"/>
              </w:rPr>
            </w:pPr>
            <w:r w:rsidRPr="00307700">
              <w:rPr>
                <w:rFonts w:cs="Times New Roman"/>
              </w:rPr>
              <w:t>ТК-71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9EBDC29"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869E197" w14:textId="77777777" w:rsidR="001C4F24" w:rsidRPr="00307700" w:rsidRDefault="001C4F24" w:rsidP="001C4F24">
            <w:pPr>
              <w:pStyle w:val="1fffb"/>
              <w:rPr>
                <w:rFonts w:cs="Times New Roman"/>
              </w:rPr>
            </w:pPr>
            <w:r w:rsidRPr="00307700">
              <w:rPr>
                <w:rFonts w:cs="Times New Roman"/>
              </w:rPr>
              <w:t>26,0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71004FBE"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34002FD3"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637789D" w14:textId="77777777" w:rsidR="001C4F24" w:rsidRPr="00307700" w:rsidRDefault="001C4F24" w:rsidP="001C4F24">
            <w:pPr>
              <w:pStyle w:val="1fffb"/>
              <w:rPr>
                <w:rFonts w:cs="Times New Roman"/>
              </w:rPr>
            </w:pPr>
            <w:r w:rsidRPr="00307700">
              <w:rPr>
                <w:rFonts w:cs="Times New Roman"/>
              </w:rPr>
              <w:t>75</w:t>
            </w:r>
          </w:p>
        </w:tc>
      </w:tr>
      <w:tr w:rsidR="001C4F24" w:rsidRPr="00307700" w14:paraId="73CAA4B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51EDC5B" w14:textId="77777777" w:rsidR="001C4F24" w:rsidRPr="00307700" w:rsidRDefault="001C4F24" w:rsidP="001C4F24">
            <w:pPr>
              <w:pStyle w:val="1fffb"/>
              <w:rPr>
                <w:rFonts w:cs="Times New Roman"/>
              </w:rPr>
            </w:pPr>
            <w:r w:rsidRPr="00307700">
              <w:rPr>
                <w:rFonts w:cs="Times New Roman"/>
              </w:rPr>
              <w:t>ТК-71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BF871F6" w14:textId="77777777" w:rsidR="001C4F24" w:rsidRPr="00307700" w:rsidRDefault="001C4F24" w:rsidP="001C4F24">
            <w:pPr>
              <w:pStyle w:val="1fffb"/>
              <w:rPr>
                <w:rFonts w:cs="Times New Roman"/>
              </w:rPr>
            </w:pPr>
            <w:r w:rsidRPr="00307700">
              <w:rPr>
                <w:rFonts w:cs="Times New Roman"/>
              </w:rPr>
              <w:t>ТК-70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538E195"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232C44D" w14:textId="6E6C2B58" w:rsidR="001C4F24" w:rsidRPr="00307700" w:rsidRDefault="001C4F24" w:rsidP="001C4F24">
            <w:pPr>
              <w:pStyle w:val="1fffb"/>
              <w:rPr>
                <w:rFonts w:cs="Times New Roman"/>
              </w:rPr>
            </w:pP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0A1C08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862B228"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D59A98E" w14:textId="77777777" w:rsidR="001C4F24" w:rsidRPr="00307700" w:rsidRDefault="001C4F24" w:rsidP="001C4F24">
            <w:pPr>
              <w:pStyle w:val="1fffb"/>
              <w:rPr>
                <w:rFonts w:cs="Times New Roman"/>
              </w:rPr>
            </w:pPr>
            <w:r w:rsidRPr="00307700">
              <w:rPr>
                <w:rFonts w:cs="Times New Roman"/>
              </w:rPr>
              <w:t>75</w:t>
            </w:r>
          </w:p>
        </w:tc>
      </w:tr>
      <w:tr w:rsidR="001C4F24" w:rsidRPr="00307700" w14:paraId="49795A60"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01D2119" w14:textId="77777777" w:rsidR="001C4F24" w:rsidRPr="00307700" w:rsidRDefault="001C4F24" w:rsidP="001C4F24">
            <w:pPr>
              <w:pStyle w:val="1fffb"/>
              <w:rPr>
                <w:rFonts w:cs="Times New Roman"/>
              </w:rPr>
            </w:pPr>
            <w:r w:rsidRPr="00307700">
              <w:rPr>
                <w:rFonts w:cs="Times New Roman"/>
              </w:rPr>
              <w:t>ТК-31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88B8D3B" w14:textId="77777777" w:rsidR="001C4F24" w:rsidRPr="00307700" w:rsidRDefault="001C4F24" w:rsidP="001C4F24">
            <w:pPr>
              <w:pStyle w:val="1fffb"/>
              <w:rPr>
                <w:rFonts w:cs="Times New Roman"/>
              </w:rPr>
            </w:pPr>
            <w:r w:rsidRPr="00307700">
              <w:rPr>
                <w:rFonts w:cs="Times New Roman"/>
              </w:rPr>
              <w:t>ТК-80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CB5DF68"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84883DB" w14:textId="77777777" w:rsidR="001C4F24" w:rsidRPr="00307700" w:rsidRDefault="001C4F24" w:rsidP="001C4F24">
            <w:pPr>
              <w:pStyle w:val="1fffb"/>
              <w:rPr>
                <w:rFonts w:cs="Times New Roman"/>
              </w:rPr>
            </w:pPr>
            <w:r w:rsidRPr="00307700">
              <w:rPr>
                <w:rFonts w:cs="Times New Roman"/>
              </w:rPr>
              <w:t>87,4</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0F731B1"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63A1191"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CC0BF58" w14:textId="77777777" w:rsidR="001C4F24" w:rsidRPr="00307700" w:rsidRDefault="001C4F24" w:rsidP="001C4F24">
            <w:pPr>
              <w:pStyle w:val="1fffb"/>
              <w:rPr>
                <w:rFonts w:cs="Times New Roman"/>
              </w:rPr>
            </w:pPr>
            <w:r w:rsidRPr="00307700">
              <w:rPr>
                <w:rFonts w:cs="Times New Roman"/>
              </w:rPr>
              <w:t>28</w:t>
            </w:r>
          </w:p>
        </w:tc>
      </w:tr>
      <w:tr w:rsidR="001C4F24" w:rsidRPr="00307700" w14:paraId="239CF8C2"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4F8CF2AF" w14:textId="77777777" w:rsidR="001C4F24" w:rsidRPr="00307700" w:rsidRDefault="001C4F24" w:rsidP="001C4F24">
            <w:pPr>
              <w:pStyle w:val="1fffb"/>
              <w:rPr>
                <w:rFonts w:cs="Times New Roman"/>
              </w:rPr>
            </w:pPr>
            <w:r w:rsidRPr="00307700">
              <w:rPr>
                <w:rFonts w:cs="Times New Roman"/>
              </w:rPr>
              <w:t>ТК-80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D470D4C" w14:textId="77777777" w:rsidR="001C4F24" w:rsidRPr="00307700" w:rsidRDefault="001C4F24" w:rsidP="001C4F24">
            <w:pPr>
              <w:pStyle w:val="1fffb"/>
              <w:rPr>
                <w:rFonts w:cs="Times New Roman"/>
              </w:rPr>
            </w:pPr>
            <w:r w:rsidRPr="00307700">
              <w:rPr>
                <w:rFonts w:cs="Times New Roman"/>
              </w:rPr>
              <w:t>ТК-80а</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9D601C3" w14:textId="77777777" w:rsidR="001C4F24" w:rsidRPr="00307700" w:rsidRDefault="001C4F24" w:rsidP="001C4F24">
            <w:pPr>
              <w:pStyle w:val="1fffb"/>
              <w:rPr>
                <w:rFonts w:cs="Times New Roman"/>
              </w:rPr>
            </w:pPr>
            <w:r w:rsidRPr="00307700">
              <w:rPr>
                <w:rFonts w:cs="Times New Roman"/>
              </w:rPr>
              <w:t>89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20E7813" w14:textId="77777777" w:rsidR="001C4F24" w:rsidRPr="00307700" w:rsidRDefault="001C4F24" w:rsidP="001C4F24">
            <w:pPr>
              <w:pStyle w:val="1fffb"/>
              <w:rPr>
                <w:rFonts w:cs="Times New Roman"/>
              </w:rPr>
            </w:pPr>
            <w:r w:rsidRPr="00307700">
              <w:rPr>
                <w:rFonts w:cs="Times New Roman"/>
              </w:rPr>
              <w:t>49,8</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0212967" w14:textId="77777777" w:rsidR="001C4F24" w:rsidRPr="00307700" w:rsidRDefault="001C4F24" w:rsidP="001C4F24">
            <w:pPr>
              <w:pStyle w:val="1fffb"/>
              <w:rPr>
                <w:rFonts w:cs="Times New Roman"/>
              </w:rPr>
            </w:pPr>
            <w:r w:rsidRPr="00307700">
              <w:rPr>
                <w:rFonts w:cs="Times New Roman"/>
              </w:rPr>
              <w:t>1983</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33E0640" w14:textId="77777777" w:rsidR="001C4F24" w:rsidRPr="00307700" w:rsidRDefault="001C4F24" w:rsidP="001C4F24">
            <w:pPr>
              <w:pStyle w:val="1fffb"/>
              <w:rPr>
                <w:rFonts w:cs="Times New Roman"/>
              </w:rPr>
            </w:pPr>
            <w:r w:rsidRPr="00307700">
              <w:rPr>
                <w:rFonts w:cs="Times New Roman"/>
              </w:rPr>
              <w:t>42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D8287B5" w14:textId="77777777" w:rsidR="001C4F24" w:rsidRPr="00307700" w:rsidRDefault="001C4F24" w:rsidP="001C4F24">
            <w:pPr>
              <w:pStyle w:val="1fffb"/>
              <w:rPr>
                <w:rFonts w:cs="Times New Roman"/>
              </w:rPr>
            </w:pPr>
            <w:r w:rsidRPr="00307700">
              <w:rPr>
                <w:rFonts w:cs="Times New Roman"/>
              </w:rPr>
              <w:t>28</w:t>
            </w:r>
          </w:p>
        </w:tc>
      </w:tr>
      <w:tr w:rsidR="001C4F24" w:rsidRPr="00307700" w14:paraId="472D13F6"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57FFE153" w14:textId="77777777" w:rsidR="001C4F24" w:rsidRPr="00307700" w:rsidRDefault="001C4F24" w:rsidP="001C4F24">
            <w:pPr>
              <w:pStyle w:val="1fffb"/>
              <w:rPr>
                <w:rFonts w:cs="Times New Roman"/>
              </w:rPr>
            </w:pPr>
            <w:r w:rsidRPr="00307700">
              <w:rPr>
                <w:rFonts w:cs="Times New Roman"/>
              </w:rPr>
              <w:t>ТК-80а</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0E74057F" w14:textId="77777777" w:rsidR="001C4F24" w:rsidRPr="00307700" w:rsidRDefault="001C4F24" w:rsidP="001C4F24">
            <w:pPr>
              <w:pStyle w:val="1fffb"/>
              <w:rPr>
                <w:rFonts w:cs="Times New Roman"/>
              </w:rPr>
            </w:pPr>
            <w:r w:rsidRPr="00307700">
              <w:rPr>
                <w:rFonts w:cs="Times New Roman"/>
              </w:rPr>
              <w:t>ГСМ</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4039289"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8194A7D" w14:textId="46C7D192" w:rsidR="001C4F24" w:rsidRPr="00307700" w:rsidRDefault="001C4F24" w:rsidP="001C4F24">
            <w:pPr>
              <w:pStyle w:val="1fffb"/>
              <w:rPr>
                <w:rFonts w:cs="Times New Roman"/>
              </w:rPr>
            </w:pP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D4B8A82"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60D62AF"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A8FBC07" w14:textId="77777777" w:rsidR="001C4F24" w:rsidRPr="00307700" w:rsidRDefault="001C4F24" w:rsidP="001C4F24">
            <w:pPr>
              <w:pStyle w:val="1fffb"/>
              <w:rPr>
                <w:rFonts w:cs="Times New Roman"/>
              </w:rPr>
            </w:pPr>
            <w:r w:rsidRPr="00307700">
              <w:rPr>
                <w:rFonts w:cs="Times New Roman"/>
              </w:rPr>
              <w:t>98</w:t>
            </w:r>
          </w:p>
        </w:tc>
      </w:tr>
      <w:tr w:rsidR="001C4F24" w:rsidRPr="00307700" w14:paraId="1604025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7639FC8" w14:textId="77777777" w:rsidR="001C4F24" w:rsidRPr="00307700" w:rsidRDefault="001C4F24" w:rsidP="001C4F24">
            <w:pPr>
              <w:pStyle w:val="1fffb"/>
              <w:rPr>
                <w:rFonts w:cs="Times New Roman"/>
              </w:rPr>
            </w:pPr>
            <w:r w:rsidRPr="00307700">
              <w:rPr>
                <w:rFonts w:cs="Times New Roman"/>
              </w:rPr>
              <w:t>ТК-80а</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3F58636" w14:textId="77777777" w:rsidR="001C4F24" w:rsidRPr="00307700" w:rsidRDefault="001C4F24" w:rsidP="001C4F24">
            <w:pPr>
              <w:pStyle w:val="1fffb"/>
              <w:rPr>
                <w:rFonts w:cs="Times New Roman"/>
              </w:rPr>
            </w:pPr>
            <w:r w:rsidRPr="00307700">
              <w:rPr>
                <w:rFonts w:cs="Times New Roman"/>
              </w:rPr>
              <w:t>ТК-79</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D2A9530"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5AA4EE5" w14:textId="77777777" w:rsidR="001C4F24" w:rsidRPr="00307700" w:rsidRDefault="001C4F24" w:rsidP="001C4F24">
            <w:pPr>
              <w:pStyle w:val="1fffb"/>
              <w:rPr>
                <w:rFonts w:cs="Times New Roman"/>
              </w:rPr>
            </w:pPr>
            <w:r w:rsidRPr="00307700">
              <w:rPr>
                <w:rFonts w:cs="Times New Roman"/>
              </w:rPr>
              <w:t>51,0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41A175CB"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A30B4FA"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99BB88E" w14:textId="77777777" w:rsidR="001C4F24" w:rsidRPr="00307700" w:rsidRDefault="001C4F24" w:rsidP="001C4F24">
            <w:pPr>
              <w:pStyle w:val="1fffb"/>
              <w:rPr>
                <w:rFonts w:cs="Times New Roman"/>
              </w:rPr>
            </w:pPr>
            <w:r w:rsidRPr="00307700">
              <w:rPr>
                <w:rFonts w:cs="Times New Roman"/>
              </w:rPr>
              <w:t>75</w:t>
            </w:r>
          </w:p>
        </w:tc>
      </w:tr>
      <w:tr w:rsidR="001C4F24" w:rsidRPr="00307700" w14:paraId="5E126BEA"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2DAACE1" w14:textId="77777777" w:rsidR="001C4F24" w:rsidRPr="00307700" w:rsidRDefault="001C4F24" w:rsidP="001C4F24">
            <w:pPr>
              <w:pStyle w:val="1fffb"/>
              <w:rPr>
                <w:rFonts w:cs="Times New Roman"/>
              </w:rPr>
            </w:pPr>
            <w:r w:rsidRPr="00307700">
              <w:rPr>
                <w:rFonts w:cs="Times New Roman"/>
              </w:rPr>
              <w:t>ТК-79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0A271573" w14:textId="77777777" w:rsidR="001C4F24" w:rsidRPr="00307700" w:rsidRDefault="001C4F24" w:rsidP="001C4F24">
            <w:pPr>
              <w:pStyle w:val="1fffb"/>
              <w:rPr>
                <w:rFonts w:cs="Times New Roman"/>
              </w:rPr>
            </w:pPr>
            <w:r w:rsidRPr="00307700">
              <w:rPr>
                <w:rFonts w:cs="Times New Roman"/>
              </w:rPr>
              <w:t>ТК-78</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86E8ADC"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3D1E898" w14:textId="77777777" w:rsidR="001C4F24" w:rsidRPr="00307700" w:rsidRDefault="001C4F24" w:rsidP="001C4F24">
            <w:pPr>
              <w:pStyle w:val="1fffb"/>
              <w:rPr>
                <w:rFonts w:cs="Times New Roman"/>
              </w:rPr>
            </w:pPr>
            <w:r w:rsidRPr="00307700">
              <w:rPr>
                <w:rFonts w:cs="Times New Roman"/>
              </w:rPr>
              <w:t>3,0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6D504C9"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525464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205A832" w14:textId="77777777" w:rsidR="001C4F24" w:rsidRPr="00307700" w:rsidRDefault="001C4F24" w:rsidP="001C4F24">
            <w:pPr>
              <w:pStyle w:val="1fffb"/>
              <w:rPr>
                <w:rFonts w:cs="Times New Roman"/>
              </w:rPr>
            </w:pPr>
            <w:r w:rsidRPr="00307700">
              <w:rPr>
                <w:rFonts w:cs="Times New Roman"/>
              </w:rPr>
              <w:t>75</w:t>
            </w:r>
          </w:p>
        </w:tc>
      </w:tr>
      <w:tr w:rsidR="001C4F24" w:rsidRPr="00307700" w14:paraId="4FCAD092"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3C2E3A0" w14:textId="77777777" w:rsidR="001C4F24" w:rsidRPr="00307700" w:rsidRDefault="001C4F24" w:rsidP="001C4F24">
            <w:pPr>
              <w:pStyle w:val="1fffb"/>
              <w:rPr>
                <w:rFonts w:cs="Times New Roman"/>
              </w:rPr>
            </w:pPr>
            <w:r w:rsidRPr="00307700">
              <w:rPr>
                <w:rFonts w:cs="Times New Roman"/>
              </w:rPr>
              <w:t>ТК-30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6A32F04" w14:textId="77777777" w:rsidR="001C4F24" w:rsidRPr="00307700" w:rsidRDefault="001C4F24" w:rsidP="001C4F24">
            <w:pPr>
              <w:pStyle w:val="1fffb"/>
              <w:rPr>
                <w:rFonts w:cs="Times New Roman"/>
              </w:rPr>
            </w:pPr>
            <w:r w:rsidRPr="00307700">
              <w:rPr>
                <w:rFonts w:cs="Times New Roman"/>
              </w:rPr>
              <w:t>ТК-85</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D4F87A5"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F137A98" w14:textId="77777777" w:rsidR="001C4F24" w:rsidRPr="00307700" w:rsidRDefault="001C4F24" w:rsidP="001C4F24">
            <w:pPr>
              <w:pStyle w:val="1fffb"/>
              <w:rPr>
                <w:rFonts w:cs="Times New Roman"/>
              </w:rPr>
            </w:pPr>
            <w:r w:rsidRPr="00307700">
              <w:rPr>
                <w:rFonts w:cs="Times New Roman"/>
              </w:rPr>
              <w:t>4,9</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7952CECA" w14:textId="77777777" w:rsidR="001C4F24" w:rsidRPr="00307700" w:rsidRDefault="001C4F24" w:rsidP="001C4F24">
            <w:pPr>
              <w:pStyle w:val="1fffb"/>
              <w:rPr>
                <w:rFonts w:cs="Times New Roman"/>
              </w:rPr>
            </w:pPr>
            <w:r w:rsidRPr="00307700">
              <w:rPr>
                <w:rFonts w:cs="Times New Roman"/>
              </w:rPr>
              <w:t>1974</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8D416B6" w14:textId="77777777" w:rsidR="001C4F24" w:rsidRPr="00307700" w:rsidRDefault="001C4F24" w:rsidP="001C4F24">
            <w:pPr>
              <w:pStyle w:val="1fffb"/>
              <w:rPr>
                <w:rFonts w:cs="Times New Roman"/>
              </w:rPr>
            </w:pPr>
            <w:r w:rsidRPr="00307700">
              <w:rPr>
                <w:rFonts w:cs="Times New Roman"/>
              </w:rPr>
              <w:t>60</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B7843B7" w14:textId="77777777" w:rsidR="001C4F24" w:rsidRPr="00307700" w:rsidRDefault="001C4F24" w:rsidP="001C4F24">
            <w:pPr>
              <w:pStyle w:val="1fffb"/>
              <w:rPr>
                <w:rFonts w:cs="Times New Roman"/>
              </w:rPr>
            </w:pPr>
            <w:r w:rsidRPr="00307700">
              <w:rPr>
                <w:rFonts w:cs="Times New Roman"/>
              </w:rPr>
              <w:t>100</w:t>
            </w:r>
          </w:p>
        </w:tc>
      </w:tr>
      <w:tr w:rsidR="001C4F24" w:rsidRPr="00307700" w14:paraId="13FC8FA3"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2B04C14" w14:textId="77777777" w:rsidR="001C4F24" w:rsidRPr="00307700" w:rsidRDefault="001C4F24" w:rsidP="001C4F24">
            <w:pPr>
              <w:pStyle w:val="1fffb"/>
              <w:rPr>
                <w:rFonts w:cs="Times New Roman"/>
              </w:rPr>
            </w:pPr>
            <w:r w:rsidRPr="00307700">
              <w:rPr>
                <w:rFonts w:cs="Times New Roman"/>
              </w:rPr>
              <w:t>ТК-85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0636958" w14:textId="77777777" w:rsidR="001C4F24" w:rsidRPr="00307700" w:rsidRDefault="001C4F24" w:rsidP="001C4F24">
            <w:pPr>
              <w:pStyle w:val="1fffb"/>
              <w:rPr>
                <w:rFonts w:cs="Times New Roman"/>
              </w:rPr>
            </w:pPr>
            <w:r w:rsidRPr="00307700">
              <w:rPr>
                <w:rFonts w:cs="Times New Roman"/>
              </w:rPr>
              <w:t>ТК-86</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70CD12C8"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6567D3E" w14:textId="77777777" w:rsidR="001C4F24" w:rsidRPr="00307700" w:rsidRDefault="001C4F24" w:rsidP="001C4F24">
            <w:pPr>
              <w:pStyle w:val="1fffb"/>
              <w:rPr>
                <w:rFonts w:cs="Times New Roman"/>
              </w:rPr>
            </w:pPr>
            <w:r w:rsidRPr="00307700">
              <w:rPr>
                <w:rFonts w:cs="Times New Roman"/>
              </w:rPr>
              <w:t>27,5</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3F0F6D4B" w14:textId="77777777" w:rsidR="001C4F24" w:rsidRPr="00307700" w:rsidRDefault="001C4F24" w:rsidP="001C4F24">
            <w:pPr>
              <w:pStyle w:val="1fffb"/>
              <w:rPr>
                <w:rFonts w:cs="Times New Roman"/>
              </w:rPr>
            </w:pPr>
            <w:r w:rsidRPr="00307700">
              <w:rPr>
                <w:rFonts w:cs="Times New Roman"/>
              </w:rPr>
              <w:t>1974</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DE0B1CF" w14:textId="77777777" w:rsidR="001C4F24" w:rsidRPr="00307700" w:rsidRDefault="001C4F24" w:rsidP="001C4F24">
            <w:pPr>
              <w:pStyle w:val="1fffb"/>
              <w:rPr>
                <w:rFonts w:cs="Times New Roman"/>
              </w:rPr>
            </w:pPr>
            <w:r w:rsidRPr="00307700">
              <w:rPr>
                <w:rFonts w:cs="Times New Roman"/>
              </w:rPr>
              <w:t>60</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0122AB1" w14:textId="77777777" w:rsidR="001C4F24" w:rsidRPr="00307700" w:rsidRDefault="001C4F24" w:rsidP="001C4F24">
            <w:pPr>
              <w:pStyle w:val="1fffb"/>
              <w:rPr>
                <w:rFonts w:cs="Times New Roman"/>
              </w:rPr>
            </w:pPr>
            <w:r w:rsidRPr="00307700">
              <w:rPr>
                <w:rFonts w:cs="Times New Roman"/>
              </w:rPr>
              <w:t>100</w:t>
            </w:r>
          </w:p>
        </w:tc>
      </w:tr>
      <w:tr w:rsidR="001C4F24" w:rsidRPr="00307700" w14:paraId="619D6500"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5B1F10B1" w14:textId="77777777" w:rsidR="001C4F24" w:rsidRPr="00307700" w:rsidRDefault="001C4F24" w:rsidP="001C4F24">
            <w:pPr>
              <w:pStyle w:val="1fffb"/>
              <w:rPr>
                <w:rFonts w:cs="Times New Roman"/>
              </w:rPr>
            </w:pPr>
            <w:r w:rsidRPr="00307700">
              <w:rPr>
                <w:rFonts w:cs="Times New Roman"/>
              </w:rPr>
              <w:t>ТК-86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1D04425" w14:textId="77777777" w:rsidR="001C4F24" w:rsidRPr="00307700" w:rsidRDefault="001C4F24" w:rsidP="001C4F24">
            <w:pPr>
              <w:pStyle w:val="1fffb"/>
              <w:rPr>
                <w:rFonts w:cs="Times New Roman"/>
              </w:rPr>
            </w:pPr>
            <w:r w:rsidRPr="00307700">
              <w:rPr>
                <w:rFonts w:cs="Times New Roman"/>
              </w:rPr>
              <w:t>ТК-87</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3DD32438"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8215DF2" w14:textId="77777777" w:rsidR="001C4F24" w:rsidRPr="00307700" w:rsidRDefault="001C4F24" w:rsidP="001C4F24">
            <w:pPr>
              <w:pStyle w:val="1fffb"/>
              <w:rPr>
                <w:rFonts w:cs="Times New Roman"/>
              </w:rPr>
            </w:pPr>
            <w:r w:rsidRPr="00307700">
              <w:rPr>
                <w:rFonts w:cs="Times New Roman"/>
              </w:rPr>
              <w:t>27,5</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631DF271" w14:textId="77777777" w:rsidR="001C4F24" w:rsidRPr="00307700" w:rsidRDefault="001C4F24" w:rsidP="001C4F24">
            <w:pPr>
              <w:pStyle w:val="1fffb"/>
              <w:rPr>
                <w:rFonts w:cs="Times New Roman"/>
              </w:rPr>
            </w:pPr>
            <w:r w:rsidRPr="00307700">
              <w:rPr>
                <w:rFonts w:cs="Times New Roman"/>
              </w:rPr>
              <w:t>1974</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EEAB79D" w14:textId="77777777" w:rsidR="001C4F24" w:rsidRPr="00307700" w:rsidRDefault="001C4F24" w:rsidP="001C4F24">
            <w:pPr>
              <w:pStyle w:val="1fffb"/>
              <w:rPr>
                <w:rFonts w:cs="Times New Roman"/>
              </w:rPr>
            </w:pPr>
            <w:r w:rsidRPr="00307700">
              <w:rPr>
                <w:rFonts w:cs="Times New Roman"/>
              </w:rPr>
              <w:t>60</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D92BE5A" w14:textId="77777777" w:rsidR="001C4F24" w:rsidRPr="00307700" w:rsidRDefault="001C4F24" w:rsidP="001C4F24">
            <w:pPr>
              <w:pStyle w:val="1fffb"/>
              <w:rPr>
                <w:rFonts w:cs="Times New Roman"/>
              </w:rPr>
            </w:pPr>
            <w:r w:rsidRPr="00307700">
              <w:rPr>
                <w:rFonts w:cs="Times New Roman"/>
              </w:rPr>
              <w:t>100</w:t>
            </w:r>
          </w:p>
        </w:tc>
      </w:tr>
      <w:tr w:rsidR="001C4F24" w:rsidRPr="00307700" w14:paraId="2C84838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E3896D3" w14:textId="77777777" w:rsidR="001C4F24" w:rsidRPr="00307700" w:rsidRDefault="001C4F24" w:rsidP="001C4F24">
            <w:pPr>
              <w:pStyle w:val="1fffb"/>
              <w:rPr>
                <w:rFonts w:cs="Times New Roman"/>
              </w:rPr>
            </w:pPr>
            <w:r w:rsidRPr="00307700">
              <w:rPr>
                <w:rFonts w:cs="Times New Roman"/>
              </w:rPr>
              <w:t>ТК-87</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0BFF1717" w14:textId="77777777" w:rsidR="001C4F24" w:rsidRPr="00307700" w:rsidRDefault="001C4F24" w:rsidP="001C4F24">
            <w:pPr>
              <w:pStyle w:val="1fffb"/>
              <w:rPr>
                <w:rFonts w:cs="Times New Roman"/>
              </w:rPr>
            </w:pPr>
            <w:r w:rsidRPr="00307700">
              <w:rPr>
                <w:rFonts w:cs="Times New Roman"/>
              </w:rPr>
              <w:t>ТК-88</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4257956"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CACC9FC" w14:textId="77777777" w:rsidR="001C4F24" w:rsidRPr="00307700" w:rsidRDefault="001C4F24" w:rsidP="001C4F24">
            <w:pPr>
              <w:pStyle w:val="1fffb"/>
              <w:rPr>
                <w:rFonts w:cs="Times New Roman"/>
              </w:rPr>
            </w:pPr>
            <w:r w:rsidRPr="00307700">
              <w:rPr>
                <w:rFonts w:cs="Times New Roman"/>
              </w:rPr>
              <w:t>22,0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4BCD980C" w14:textId="77777777" w:rsidR="001C4F24" w:rsidRPr="00307700" w:rsidRDefault="001C4F24" w:rsidP="001C4F24">
            <w:pPr>
              <w:pStyle w:val="1fffb"/>
              <w:rPr>
                <w:rFonts w:cs="Times New Roman"/>
              </w:rPr>
            </w:pPr>
            <w:r w:rsidRPr="00307700">
              <w:rPr>
                <w:rFonts w:cs="Times New Roman"/>
              </w:rPr>
              <w:t>1974</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94ED37C" w14:textId="77777777" w:rsidR="001C4F24" w:rsidRPr="00307700" w:rsidRDefault="001C4F24" w:rsidP="001C4F24">
            <w:pPr>
              <w:pStyle w:val="1fffb"/>
              <w:rPr>
                <w:rFonts w:cs="Times New Roman"/>
              </w:rPr>
            </w:pPr>
            <w:r w:rsidRPr="00307700">
              <w:rPr>
                <w:rFonts w:cs="Times New Roman"/>
              </w:rPr>
              <w:t>60</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0140EB1" w14:textId="77777777" w:rsidR="001C4F24" w:rsidRPr="00307700" w:rsidRDefault="001C4F24" w:rsidP="001C4F24">
            <w:pPr>
              <w:pStyle w:val="1fffb"/>
              <w:rPr>
                <w:rFonts w:cs="Times New Roman"/>
              </w:rPr>
            </w:pPr>
            <w:r w:rsidRPr="00307700">
              <w:rPr>
                <w:rFonts w:cs="Times New Roman"/>
              </w:rPr>
              <w:t>100</w:t>
            </w:r>
          </w:p>
        </w:tc>
      </w:tr>
      <w:tr w:rsidR="001C4F24" w:rsidRPr="00307700" w14:paraId="28801EE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2B79D99" w14:textId="77777777" w:rsidR="001C4F24" w:rsidRPr="00307700" w:rsidRDefault="001C4F24" w:rsidP="001C4F24">
            <w:pPr>
              <w:pStyle w:val="1fffb"/>
              <w:rPr>
                <w:rFonts w:cs="Times New Roman"/>
              </w:rPr>
            </w:pPr>
            <w:r w:rsidRPr="00307700">
              <w:rPr>
                <w:rFonts w:cs="Times New Roman"/>
              </w:rPr>
              <w:t>ТК-88</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0925ED92" w14:textId="77777777" w:rsidR="001C4F24" w:rsidRPr="00307700" w:rsidRDefault="001C4F24" w:rsidP="001C4F24">
            <w:pPr>
              <w:pStyle w:val="1fffb"/>
              <w:rPr>
                <w:rFonts w:cs="Times New Roman"/>
              </w:rPr>
            </w:pPr>
            <w:r w:rsidRPr="00307700">
              <w:rPr>
                <w:rFonts w:cs="Times New Roman"/>
              </w:rPr>
              <w:t>ТК-89</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F17BE9A"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CF7D524" w14:textId="77777777" w:rsidR="001C4F24" w:rsidRPr="00307700" w:rsidRDefault="001C4F24" w:rsidP="001C4F24">
            <w:pPr>
              <w:pStyle w:val="1fffb"/>
              <w:rPr>
                <w:rFonts w:cs="Times New Roman"/>
              </w:rPr>
            </w:pPr>
            <w:r w:rsidRPr="00307700">
              <w:rPr>
                <w:rFonts w:cs="Times New Roman"/>
              </w:rPr>
              <w:t>87,0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6AB88C95" w14:textId="77777777" w:rsidR="001C4F24" w:rsidRPr="00307700" w:rsidRDefault="001C4F24" w:rsidP="001C4F24">
            <w:pPr>
              <w:pStyle w:val="1fffb"/>
              <w:rPr>
                <w:rFonts w:cs="Times New Roman"/>
              </w:rPr>
            </w:pPr>
            <w:r w:rsidRPr="00307700">
              <w:rPr>
                <w:rFonts w:cs="Times New Roman"/>
              </w:rPr>
              <w:t>1974</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4F62D69" w14:textId="77777777" w:rsidR="001C4F24" w:rsidRPr="00307700" w:rsidRDefault="001C4F24" w:rsidP="001C4F24">
            <w:pPr>
              <w:pStyle w:val="1fffb"/>
              <w:rPr>
                <w:rFonts w:cs="Times New Roman"/>
              </w:rPr>
            </w:pPr>
            <w:r w:rsidRPr="00307700">
              <w:rPr>
                <w:rFonts w:cs="Times New Roman"/>
              </w:rPr>
              <w:t>60</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338E398" w14:textId="77777777" w:rsidR="001C4F24" w:rsidRPr="00307700" w:rsidRDefault="001C4F24" w:rsidP="001C4F24">
            <w:pPr>
              <w:pStyle w:val="1fffb"/>
              <w:rPr>
                <w:rFonts w:cs="Times New Roman"/>
              </w:rPr>
            </w:pPr>
            <w:r w:rsidRPr="00307700">
              <w:rPr>
                <w:rFonts w:cs="Times New Roman"/>
              </w:rPr>
              <w:t>100</w:t>
            </w:r>
          </w:p>
        </w:tc>
      </w:tr>
      <w:tr w:rsidR="001C4F24" w:rsidRPr="00307700" w14:paraId="52233D76"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562D5D5A" w14:textId="77777777" w:rsidR="001C4F24" w:rsidRPr="00307700" w:rsidRDefault="001C4F24" w:rsidP="001C4F24">
            <w:pPr>
              <w:pStyle w:val="1fffb"/>
              <w:rPr>
                <w:rFonts w:cs="Times New Roman"/>
              </w:rPr>
            </w:pPr>
            <w:r w:rsidRPr="00307700">
              <w:rPr>
                <w:rFonts w:cs="Times New Roman"/>
              </w:rPr>
              <w:t>ТК-89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56327B4" w14:textId="77777777" w:rsidR="001C4F24" w:rsidRPr="00307700" w:rsidRDefault="001C4F24" w:rsidP="001C4F24">
            <w:pPr>
              <w:pStyle w:val="1fffb"/>
              <w:rPr>
                <w:rFonts w:cs="Times New Roman"/>
              </w:rPr>
            </w:pPr>
            <w:r w:rsidRPr="00307700">
              <w:rPr>
                <w:rFonts w:cs="Times New Roman"/>
              </w:rPr>
              <w:t>ТК-90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67F6EE58"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7228A87" w14:textId="77777777" w:rsidR="001C4F24" w:rsidRPr="00307700" w:rsidRDefault="001C4F24" w:rsidP="001C4F24">
            <w:pPr>
              <w:pStyle w:val="1fffb"/>
              <w:rPr>
                <w:rFonts w:cs="Times New Roman"/>
              </w:rPr>
            </w:pPr>
            <w:r w:rsidRPr="00307700">
              <w:rPr>
                <w:rFonts w:cs="Times New Roman"/>
              </w:rPr>
              <w:t>15,8</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329076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80CDFC4"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0F13FA3" w14:textId="77777777" w:rsidR="001C4F24" w:rsidRPr="00307700" w:rsidRDefault="001C4F24" w:rsidP="001C4F24">
            <w:pPr>
              <w:pStyle w:val="1fffb"/>
              <w:rPr>
                <w:rFonts w:cs="Times New Roman"/>
              </w:rPr>
            </w:pPr>
            <w:r w:rsidRPr="00307700">
              <w:rPr>
                <w:rFonts w:cs="Times New Roman"/>
              </w:rPr>
              <w:t>75</w:t>
            </w:r>
          </w:p>
        </w:tc>
      </w:tr>
      <w:tr w:rsidR="001C4F24" w:rsidRPr="00307700" w14:paraId="72C09C0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CF9AB44" w14:textId="77777777" w:rsidR="001C4F24" w:rsidRPr="00307700" w:rsidRDefault="001C4F24" w:rsidP="001C4F24">
            <w:pPr>
              <w:pStyle w:val="1fffb"/>
              <w:rPr>
                <w:rFonts w:cs="Times New Roman"/>
              </w:rPr>
            </w:pPr>
            <w:r w:rsidRPr="00307700">
              <w:rPr>
                <w:rFonts w:cs="Times New Roman"/>
              </w:rPr>
              <w:t>ТК-89</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012C098D" w14:textId="77777777" w:rsidR="001C4F24" w:rsidRPr="00307700" w:rsidRDefault="001C4F24" w:rsidP="001C4F24">
            <w:pPr>
              <w:pStyle w:val="1fffb"/>
              <w:rPr>
                <w:rFonts w:cs="Times New Roman"/>
              </w:rPr>
            </w:pPr>
            <w:r w:rsidRPr="00307700">
              <w:rPr>
                <w:rFonts w:cs="Times New Roman"/>
              </w:rPr>
              <w:t>ТК-91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1772265"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26F2AB3" w14:textId="77777777" w:rsidR="001C4F24" w:rsidRPr="00307700" w:rsidRDefault="001C4F24" w:rsidP="001C4F24">
            <w:pPr>
              <w:pStyle w:val="1fffb"/>
              <w:rPr>
                <w:rFonts w:cs="Times New Roman"/>
              </w:rPr>
            </w:pPr>
            <w:r w:rsidRPr="00307700">
              <w:rPr>
                <w:rFonts w:cs="Times New Roman"/>
              </w:rPr>
              <w:t>31,2</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DC5E83D"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C6B27C4"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5E163DB" w14:textId="77777777" w:rsidR="001C4F24" w:rsidRPr="00307700" w:rsidRDefault="001C4F24" w:rsidP="001C4F24">
            <w:pPr>
              <w:pStyle w:val="1fffb"/>
              <w:rPr>
                <w:rFonts w:cs="Times New Roman"/>
              </w:rPr>
            </w:pPr>
            <w:r w:rsidRPr="00307700">
              <w:rPr>
                <w:rFonts w:cs="Times New Roman"/>
              </w:rPr>
              <w:t>100</w:t>
            </w:r>
          </w:p>
        </w:tc>
      </w:tr>
      <w:tr w:rsidR="001C4F24" w:rsidRPr="00307700" w14:paraId="55E969E9"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22E9FB8" w14:textId="77777777" w:rsidR="001C4F24" w:rsidRPr="00307700" w:rsidRDefault="001C4F24" w:rsidP="001C4F24">
            <w:pPr>
              <w:pStyle w:val="1fffb"/>
              <w:rPr>
                <w:rFonts w:cs="Times New Roman"/>
              </w:rPr>
            </w:pPr>
            <w:r w:rsidRPr="00307700">
              <w:rPr>
                <w:rFonts w:cs="Times New Roman"/>
              </w:rPr>
              <w:t>ТК-91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1B23454" w14:textId="77777777" w:rsidR="001C4F24" w:rsidRPr="00307700" w:rsidRDefault="001C4F24" w:rsidP="001C4F24">
            <w:pPr>
              <w:pStyle w:val="1fffb"/>
              <w:rPr>
                <w:rFonts w:cs="Times New Roman"/>
              </w:rPr>
            </w:pPr>
            <w:r w:rsidRPr="00307700">
              <w:rPr>
                <w:rFonts w:cs="Times New Roman"/>
              </w:rPr>
              <w:t>ТК-92</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C8E563B"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B8ED580" w14:textId="77777777" w:rsidR="001C4F24" w:rsidRPr="00307700" w:rsidRDefault="001C4F24" w:rsidP="001C4F24">
            <w:pPr>
              <w:pStyle w:val="1fffb"/>
              <w:rPr>
                <w:rFonts w:cs="Times New Roman"/>
              </w:rPr>
            </w:pPr>
            <w:r w:rsidRPr="00307700">
              <w:rPr>
                <w:rFonts w:cs="Times New Roman"/>
              </w:rPr>
              <w:t>24,5</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1A14E97"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450CE73"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B0CD238" w14:textId="77777777" w:rsidR="001C4F24" w:rsidRPr="00307700" w:rsidRDefault="001C4F24" w:rsidP="001C4F24">
            <w:pPr>
              <w:pStyle w:val="1fffb"/>
              <w:rPr>
                <w:rFonts w:cs="Times New Roman"/>
              </w:rPr>
            </w:pPr>
            <w:r w:rsidRPr="00307700">
              <w:rPr>
                <w:rFonts w:cs="Times New Roman"/>
              </w:rPr>
              <w:t>98</w:t>
            </w:r>
          </w:p>
        </w:tc>
      </w:tr>
      <w:tr w:rsidR="001C4F24" w:rsidRPr="00307700" w14:paraId="5FF3AE9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690F8FE" w14:textId="77777777" w:rsidR="001C4F24" w:rsidRPr="00307700" w:rsidRDefault="001C4F24" w:rsidP="001C4F24">
            <w:pPr>
              <w:pStyle w:val="1fffb"/>
              <w:rPr>
                <w:rFonts w:cs="Times New Roman"/>
              </w:rPr>
            </w:pPr>
            <w:r w:rsidRPr="00307700">
              <w:rPr>
                <w:rFonts w:cs="Times New Roman"/>
              </w:rPr>
              <w:t>ТК-92</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2AD10F3" w14:textId="77777777" w:rsidR="001C4F24" w:rsidRPr="00307700" w:rsidRDefault="001C4F24" w:rsidP="001C4F24">
            <w:pPr>
              <w:pStyle w:val="1fffb"/>
              <w:rPr>
                <w:rFonts w:cs="Times New Roman"/>
              </w:rPr>
            </w:pPr>
            <w:r w:rsidRPr="00307700">
              <w:rPr>
                <w:rFonts w:cs="Times New Roman"/>
              </w:rPr>
              <w:t>ТК-93</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34700AAD"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95664DD" w14:textId="77777777" w:rsidR="001C4F24" w:rsidRPr="00307700" w:rsidRDefault="001C4F24" w:rsidP="001C4F24">
            <w:pPr>
              <w:pStyle w:val="1fffb"/>
              <w:rPr>
                <w:rFonts w:cs="Times New Roman"/>
              </w:rPr>
            </w:pPr>
            <w:r w:rsidRPr="00307700">
              <w:rPr>
                <w:rFonts w:cs="Times New Roman"/>
              </w:rPr>
              <w:t>18,0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2686035"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93F96A3"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782CCB3" w14:textId="77777777" w:rsidR="001C4F24" w:rsidRPr="00307700" w:rsidRDefault="001C4F24" w:rsidP="001C4F24">
            <w:pPr>
              <w:pStyle w:val="1fffb"/>
              <w:rPr>
                <w:rFonts w:cs="Times New Roman"/>
              </w:rPr>
            </w:pPr>
            <w:r w:rsidRPr="00307700">
              <w:rPr>
                <w:rFonts w:cs="Times New Roman"/>
              </w:rPr>
              <w:t>98</w:t>
            </w:r>
          </w:p>
        </w:tc>
      </w:tr>
      <w:tr w:rsidR="001C4F24" w:rsidRPr="00307700" w14:paraId="47A6550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27CCBB7" w14:textId="77777777" w:rsidR="001C4F24" w:rsidRPr="00307700" w:rsidRDefault="001C4F24" w:rsidP="001C4F24">
            <w:pPr>
              <w:pStyle w:val="1fffb"/>
              <w:rPr>
                <w:rFonts w:cs="Times New Roman"/>
              </w:rPr>
            </w:pPr>
            <w:r w:rsidRPr="00307700">
              <w:rPr>
                <w:rFonts w:cs="Times New Roman"/>
              </w:rPr>
              <w:t>ТК-93</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89FF98F" w14:textId="77777777" w:rsidR="001C4F24" w:rsidRPr="00307700" w:rsidRDefault="001C4F24" w:rsidP="001C4F24">
            <w:pPr>
              <w:pStyle w:val="1fffb"/>
              <w:rPr>
                <w:rFonts w:cs="Times New Roman"/>
              </w:rPr>
            </w:pPr>
            <w:r w:rsidRPr="00307700">
              <w:rPr>
                <w:rFonts w:cs="Times New Roman"/>
              </w:rPr>
              <w:t>ТК-94</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1C35A0C4"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065536C" w14:textId="77777777" w:rsidR="001C4F24" w:rsidRPr="00307700" w:rsidRDefault="001C4F24" w:rsidP="001C4F24">
            <w:pPr>
              <w:pStyle w:val="1fffb"/>
              <w:rPr>
                <w:rFonts w:cs="Times New Roman"/>
              </w:rPr>
            </w:pPr>
            <w:r w:rsidRPr="00307700">
              <w:rPr>
                <w:rFonts w:cs="Times New Roman"/>
              </w:rPr>
              <w:t>25,0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A3E365E"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FB88FB7"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66E119D" w14:textId="77777777" w:rsidR="001C4F24" w:rsidRPr="00307700" w:rsidRDefault="001C4F24" w:rsidP="001C4F24">
            <w:pPr>
              <w:pStyle w:val="1fffb"/>
              <w:rPr>
                <w:rFonts w:cs="Times New Roman"/>
              </w:rPr>
            </w:pPr>
            <w:r w:rsidRPr="00307700">
              <w:rPr>
                <w:rFonts w:cs="Times New Roman"/>
              </w:rPr>
              <w:t>98</w:t>
            </w:r>
          </w:p>
        </w:tc>
      </w:tr>
      <w:tr w:rsidR="001C4F24" w:rsidRPr="00307700" w14:paraId="3CF1ADBF"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5317DE34" w14:textId="77777777" w:rsidR="001C4F24" w:rsidRPr="00307700" w:rsidRDefault="001C4F24" w:rsidP="001C4F24">
            <w:pPr>
              <w:pStyle w:val="1fffb"/>
              <w:rPr>
                <w:rFonts w:cs="Times New Roman"/>
              </w:rPr>
            </w:pPr>
            <w:r w:rsidRPr="00307700">
              <w:rPr>
                <w:rFonts w:cs="Times New Roman"/>
              </w:rPr>
              <w:t>ТК-94</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5B45EBC" w14:textId="77777777" w:rsidR="001C4F24" w:rsidRPr="00307700" w:rsidRDefault="001C4F24" w:rsidP="001C4F24">
            <w:pPr>
              <w:pStyle w:val="1fffb"/>
              <w:rPr>
                <w:rFonts w:cs="Times New Roman"/>
              </w:rPr>
            </w:pPr>
            <w:r w:rsidRPr="00307700">
              <w:rPr>
                <w:rFonts w:cs="Times New Roman"/>
              </w:rPr>
              <w:t>ТК-95</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3A33714"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784B982" w14:textId="77777777" w:rsidR="001C4F24" w:rsidRPr="00307700" w:rsidRDefault="001C4F24" w:rsidP="001C4F24">
            <w:pPr>
              <w:pStyle w:val="1fffb"/>
              <w:rPr>
                <w:rFonts w:cs="Times New Roman"/>
              </w:rPr>
            </w:pPr>
            <w:r w:rsidRPr="00307700">
              <w:rPr>
                <w:rFonts w:cs="Times New Roman"/>
              </w:rPr>
              <w:t>28,0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9CD6F65"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9372DE3"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4E84025" w14:textId="77777777" w:rsidR="001C4F24" w:rsidRPr="00307700" w:rsidRDefault="001C4F24" w:rsidP="001C4F24">
            <w:pPr>
              <w:pStyle w:val="1fffb"/>
              <w:rPr>
                <w:rFonts w:cs="Times New Roman"/>
              </w:rPr>
            </w:pPr>
            <w:r w:rsidRPr="00307700">
              <w:rPr>
                <w:rFonts w:cs="Times New Roman"/>
              </w:rPr>
              <w:t>98</w:t>
            </w:r>
          </w:p>
        </w:tc>
      </w:tr>
      <w:tr w:rsidR="001C4F24" w:rsidRPr="00307700" w14:paraId="1B22BD62"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1EA35E37" w14:textId="77777777" w:rsidR="001C4F24" w:rsidRPr="00307700" w:rsidRDefault="001C4F24" w:rsidP="001C4F24">
            <w:pPr>
              <w:pStyle w:val="1fffb"/>
              <w:rPr>
                <w:rFonts w:cs="Times New Roman"/>
              </w:rPr>
            </w:pPr>
            <w:r w:rsidRPr="00307700">
              <w:rPr>
                <w:rFonts w:cs="Times New Roman"/>
              </w:rPr>
              <w:t>ТК-95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C62380C" w14:textId="77777777" w:rsidR="001C4F24" w:rsidRPr="00307700" w:rsidRDefault="001C4F24" w:rsidP="001C4F24">
            <w:pPr>
              <w:pStyle w:val="1fffb"/>
              <w:rPr>
                <w:rFonts w:cs="Times New Roman"/>
              </w:rPr>
            </w:pPr>
            <w:r w:rsidRPr="00307700">
              <w:rPr>
                <w:rFonts w:cs="Times New Roman"/>
              </w:rPr>
              <w:t>ТК-96</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F0D1CEB"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51B4741" w14:textId="77777777" w:rsidR="001C4F24" w:rsidRPr="00307700" w:rsidRDefault="001C4F24" w:rsidP="001C4F24">
            <w:pPr>
              <w:pStyle w:val="1fffb"/>
              <w:rPr>
                <w:rFonts w:cs="Times New Roman"/>
              </w:rPr>
            </w:pPr>
            <w:r w:rsidRPr="00307700">
              <w:rPr>
                <w:rFonts w:cs="Times New Roman"/>
              </w:rPr>
              <w:t>2,0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528940F5"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68DE79E"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CFB98D3" w14:textId="77777777" w:rsidR="001C4F24" w:rsidRPr="00307700" w:rsidRDefault="001C4F24" w:rsidP="001C4F24">
            <w:pPr>
              <w:pStyle w:val="1fffb"/>
              <w:rPr>
                <w:rFonts w:cs="Times New Roman"/>
              </w:rPr>
            </w:pPr>
            <w:r w:rsidRPr="00307700">
              <w:rPr>
                <w:rFonts w:cs="Times New Roman"/>
              </w:rPr>
              <w:t>75</w:t>
            </w:r>
          </w:p>
        </w:tc>
      </w:tr>
      <w:tr w:rsidR="001C4F24" w:rsidRPr="00307700" w14:paraId="3FFE78E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1EC80D34" w14:textId="77777777" w:rsidR="001C4F24" w:rsidRPr="00307700" w:rsidRDefault="001C4F24" w:rsidP="001C4F24">
            <w:pPr>
              <w:pStyle w:val="1fffb"/>
              <w:rPr>
                <w:rFonts w:cs="Times New Roman"/>
              </w:rPr>
            </w:pPr>
            <w:r w:rsidRPr="00307700">
              <w:rPr>
                <w:rFonts w:cs="Times New Roman"/>
              </w:rPr>
              <w:t>ТК-96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BAF4AFF" w14:textId="77777777" w:rsidR="001C4F24" w:rsidRPr="00307700" w:rsidRDefault="001C4F24" w:rsidP="001C4F24">
            <w:pPr>
              <w:pStyle w:val="1fffb"/>
              <w:rPr>
                <w:rFonts w:cs="Times New Roman"/>
              </w:rPr>
            </w:pPr>
            <w:r w:rsidRPr="00307700">
              <w:rPr>
                <w:rFonts w:cs="Times New Roman"/>
              </w:rPr>
              <w:t>ТК-97</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EDD00F1"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F79CB08" w14:textId="77777777" w:rsidR="001C4F24" w:rsidRPr="00307700" w:rsidRDefault="001C4F24" w:rsidP="001C4F24">
            <w:pPr>
              <w:pStyle w:val="1fffb"/>
              <w:rPr>
                <w:rFonts w:cs="Times New Roman"/>
              </w:rPr>
            </w:pPr>
            <w:r w:rsidRPr="00307700">
              <w:rPr>
                <w:rFonts w:cs="Times New Roman"/>
              </w:rPr>
              <w:t>5,0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0E6ED59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4D03BF1E"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3C7B885" w14:textId="77777777" w:rsidR="001C4F24" w:rsidRPr="00307700" w:rsidRDefault="001C4F24" w:rsidP="001C4F24">
            <w:pPr>
              <w:pStyle w:val="1fffb"/>
              <w:rPr>
                <w:rFonts w:cs="Times New Roman"/>
              </w:rPr>
            </w:pPr>
            <w:r w:rsidRPr="00307700">
              <w:rPr>
                <w:rFonts w:cs="Times New Roman"/>
              </w:rPr>
              <w:t>75</w:t>
            </w:r>
          </w:p>
        </w:tc>
      </w:tr>
      <w:tr w:rsidR="001C4F24" w:rsidRPr="00307700" w14:paraId="2C13BF7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070B3F9" w14:textId="77777777" w:rsidR="001C4F24" w:rsidRPr="00307700" w:rsidRDefault="001C4F24" w:rsidP="001C4F24">
            <w:pPr>
              <w:pStyle w:val="1fffb"/>
              <w:rPr>
                <w:rFonts w:cs="Times New Roman"/>
              </w:rPr>
            </w:pPr>
            <w:r w:rsidRPr="00307700">
              <w:rPr>
                <w:rFonts w:cs="Times New Roman"/>
              </w:rPr>
              <w:t>ТК-97</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1EB51593" w14:textId="77777777" w:rsidR="001C4F24" w:rsidRPr="00307700" w:rsidRDefault="001C4F24" w:rsidP="001C4F24">
            <w:pPr>
              <w:pStyle w:val="1fffb"/>
              <w:rPr>
                <w:rFonts w:cs="Times New Roman"/>
              </w:rPr>
            </w:pPr>
            <w:r w:rsidRPr="00307700">
              <w:rPr>
                <w:rFonts w:cs="Times New Roman"/>
              </w:rPr>
              <w:t>ТК-98</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4097222"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96C5201"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6B92A70F"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41FDB37"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529B50F" w14:textId="77777777" w:rsidR="001C4F24" w:rsidRPr="00307700" w:rsidRDefault="001C4F24" w:rsidP="001C4F24">
            <w:pPr>
              <w:pStyle w:val="1fffb"/>
              <w:rPr>
                <w:rFonts w:cs="Times New Roman"/>
              </w:rPr>
            </w:pPr>
            <w:r w:rsidRPr="00307700">
              <w:rPr>
                <w:rFonts w:cs="Times New Roman"/>
              </w:rPr>
              <w:t>75</w:t>
            </w:r>
          </w:p>
        </w:tc>
      </w:tr>
      <w:tr w:rsidR="001C4F24" w:rsidRPr="00307700" w14:paraId="31D2718B"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CA508DB" w14:textId="77777777" w:rsidR="001C4F24" w:rsidRPr="00307700" w:rsidRDefault="001C4F24" w:rsidP="001C4F24">
            <w:pPr>
              <w:pStyle w:val="1fffb"/>
              <w:rPr>
                <w:rFonts w:cs="Times New Roman"/>
              </w:rPr>
            </w:pPr>
            <w:r w:rsidRPr="00307700">
              <w:rPr>
                <w:rFonts w:cs="Times New Roman"/>
              </w:rPr>
              <w:t>ТК-98</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2517E1F" w14:textId="77777777" w:rsidR="001C4F24" w:rsidRPr="00307700" w:rsidRDefault="001C4F24" w:rsidP="001C4F24">
            <w:pPr>
              <w:pStyle w:val="1fffb"/>
              <w:rPr>
                <w:rFonts w:cs="Times New Roman"/>
              </w:rPr>
            </w:pPr>
            <w:r w:rsidRPr="00307700">
              <w:rPr>
                <w:rFonts w:cs="Times New Roman"/>
              </w:rPr>
              <w:t>ТК-99</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7B602674"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2B01D03" w14:textId="77777777" w:rsidR="001C4F24" w:rsidRPr="00307700" w:rsidRDefault="001C4F24" w:rsidP="001C4F24">
            <w:pPr>
              <w:pStyle w:val="1fffb"/>
              <w:rPr>
                <w:rFonts w:cs="Times New Roman"/>
              </w:rPr>
            </w:pPr>
            <w:r w:rsidRPr="00307700">
              <w:rPr>
                <w:rFonts w:cs="Times New Roman"/>
              </w:rPr>
              <w:t>9,0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955D315"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C8FA20C"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D4882E6" w14:textId="77777777" w:rsidR="001C4F24" w:rsidRPr="00307700" w:rsidRDefault="001C4F24" w:rsidP="001C4F24">
            <w:pPr>
              <w:pStyle w:val="1fffb"/>
              <w:rPr>
                <w:rFonts w:cs="Times New Roman"/>
              </w:rPr>
            </w:pPr>
            <w:r w:rsidRPr="00307700">
              <w:rPr>
                <w:rFonts w:cs="Times New Roman"/>
              </w:rPr>
              <w:t>75</w:t>
            </w:r>
          </w:p>
        </w:tc>
      </w:tr>
      <w:tr w:rsidR="001C4F24" w:rsidRPr="00307700" w14:paraId="4B9B56D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715ABFFA" w14:textId="77777777" w:rsidR="001C4F24" w:rsidRPr="00307700" w:rsidRDefault="001C4F24" w:rsidP="001C4F24">
            <w:pPr>
              <w:pStyle w:val="1fffb"/>
              <w:rPr>
                <w:rFonts w:cs="Times New Roman"/>
              </w:rPr>
            </w:pPr>
            <w:r w:rsidRPr="00307700">
              <w:rPr>
                <w:rFonts w:cs="Times New Roman"/>
              </w:rPr>
              <w:t>ТК-91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4183DBE5" w14:textId="77777777" w:rsidR="001C4F24" w:rsidRPr="00307700" w:rsidRDefault="001C4F24" w:rsidP="001C4F24">
            <w:pPr>
              <w:pStyle w:val="1fffb"/>
              <w:rPr>
                <w:rFonts w:cs="Times New Roman"/>
              </w:rPr>
            </w:pPr>
            <w:r w:rsidRPr="00307700">
              <w:rPr>
                <w:rFonts w:cs="Times New Roman"/>
              </w:rPr>
              <w:t>ТК-100</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7A97C69D"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BAB80DA" w14:textId="77777777" w:rsidR="001C4F24" w:rsidRPr="00307700" w:rsidRDefault="001C4F24" w:rsidP="001C4F24">
            <w:pPr>
              <w:pStyle w:val="1fffb"/>
              <w:rPr>
                <w:rFonts w:cs="Times New Roman"/>
              </w:rPr>
            </w:pPr>
            <w:r w:rsidRPr="00307700">
              <w:rPr>
                <w:rFonts w:cs="Times New Roman"/>
              </w:rPr>
              <w:t>21,2</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6D7B02EF"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32C7F91"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D269126" w14:textId="77777777" w:rsidR="001C4F24" w:rsidRPr="00307700" w:rsidRDefault="001C4F24" w:rsidP="001C4F24">
            <w:pPr>
              <w:pStyle w:val="1fffb"/>
              <w:rPr>
                <w:rFonts w:cs="Times New Roman"/>
              </w:rPr>
            </w:pPr>
            <w:r w:rsidRPr="00307700">
              <w:rPr>
                <w:rFonts w:cs="Times New Roman"/>
              </w:rPr>
              <w:t>100</w:t>
            </w:r>
          </w:p>
        </w:tc>
      </w:tr>
      <w:tr w:rsidR="001C4F24" w:rsidRPr="00307700" w14:paraId="0F2EB69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15F4FA6" w14:textId="77777777" w:rsidR="001C4F24" w:rsidRPr="00307700" w:rsidRDefault="001C4F24" w:rsidP="001C4F24">
            <w:pPr>
              <w:pStyle w:val="1fffb"/>
              <w:rPr>
                <w:rFonts w:cs="Times New Roman"/>
              </w:rPr>
            </w:pPr>
            <w:r w:rsidRPr="00307700">
              <w:rPr>
                <w:rFonts w:cs="Times New Roman"/>
              </w:rPr>
              <w:t>ТК-100</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07F491A" w14:textId="77777777" w:rsidR="001C4F24" w:rsidRPr="00307700" w:rsidRDefault="001C4F24" w:rsidP="001C4F24">
            <w:pPr>
              <w:pStyle w:val="1fffb"/>
              <w:rPr>
                <w:rFonts w:cs="Times New Roman"/>
              </w:rPr>
            </w:pPr>
            <w:r w:rsidRPr="00307700">
              <w:rPr>
                <w:rFonts w:cs="Times New Roman"/>
              </w:rPr>
              <w:t>ТК-101</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0E245453"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2C39A85" w14:textId="77777777" w:rsidR="001C4F24" w:rsidRPr="00307700" w:rsidRDefault="001C4F24" w:rsidP="001C4F24">
            <w:pPr>
              <w:pStyle w:val="1fffb"/>
              <w:rPr>
                <w:rFonts w:cs="Times New Roman"/>
              </w:rPr>
            </w:pPr>
            <w:r w:rsidRPr="00307700">
              <w:rPr>
                <w:rFonts w:cs="Times New Roman"/>
              </w:rPr>
              <w:t>20,0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450B93CB"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831A46A"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37D7642" w14:textId="77777777" w:rsidR="001C4F24" w:rsidRPr="00307700" w:rsidRDefault="001C4F24" w:rsidP="001C4F24">
            <w:pPr>
              <w:pStyle w:val="1fffb"/>
              <w:rPr>
                <w:rFonts w:cs="Times New Roman"/>
              </w:rPr>
            </w:pPr>
            <w:r w:rsidRPr="00307700">
              <w:rPr>
                <w:rFonts w:cs="Times New Roman"/>
              </w:rPr>
              <w:t>100</w:t>
            </w:r>
          </w:p>
        </w:tc>
      </w:tr>
      <w:tr w:rsidR="001C4F24" w:rsidRPr="00307700" w14:paraId="304EFA9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E1EA46F" w14:textId="77777777" w:rsidR="001C4F24" w:rsidRPr="00307700" w:rsidRDefault="001C4F24" w:rsidP="001C4F24">
            <w:pPr>
              <w:pStyle w:val="1fffb"/>
              <w:rPr>
                <w:rFonts w:cs="Times New Roman"/>
              </w:rPr>
            </w:pPr>
            <w:r w:rsidRPr="00307700">
              <w:rPr>
                <w:rFonts w:cs="Times New Roman"/>
              </w:rPr>
              <w:t>ТК-101</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4896DBF0" w14:textId="77777777" w:rsidR="001C4F24" w:rsidRPr="00307700" w:rsidRDefault="001C4F24" w:rsidP="001C4F24">
            <w:pPr>
              <w:pStyle w:val="1fffb"/>
              <w:rPr>
                <w:rFonts w:cs="Times New Roman"/>
              </w:rPr>
            </w:pPr>
            <w:r w:rsidRPr="00307700">
              <w:rPr>
                <w:rFonts w:cs="Times New Roman"/>
              </w:rPr>
              <w:t>ТК-102</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5E806711"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EFEF20E" w14:textId="77777777" w:rsidR="001C4F24" w:rsidRPr="00307700" w:rsidRDefault="001C4F24" w:rsidP="001C4F24">
            <w:pPr>
              <w:pStyle w:val="1fffb"/>
              <w:rPr>
                <w:rFonts w:cs="Times New Roman"/>
              </w:rPr>
            </w:pPr>
            <w:r w:rsidRPr="00307700">
              <w:rPr>
                <w:rFonts w:cs="Times New Roman"/>
              </w:rPr>
              <w:t>20,0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598FF18"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97F06E0"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93779F9" w14:textId="77777777" w:rsidR="001C4F24" w:rsidRPr="00307700" w:rsidRDefault="001C4F24" w:rsidP="001C4F24">
            <w:pPr>
              <w:pStyle w:val="1fffb"/>
              <w:rPr>
                <w:rFonts w:cs="Times New Roman"/>
              </w:rPr>
            </w:pPr>
            <w:r w:rsidRPr="00307700">
              <w:rPr>
                <w:rFonts w:cs="Times New Roman"/>
              </w:rPr>
              <w:t>100</w:t>
            </w:r>
          </w:p>
        </w:tc>
      </w:tr>
      <w:tr w:rsidR="001C4F24" w:rsidRPr="00307700" w14:paraId="1313690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0EFF7A6" w14:textId="77777777" w:rsidR="001C4F24" w:rsidRPr="00307700" w:rsidRDefault="001C4F24" w:rsidP="001C4F24">
            <w:pPr>
              <w:pStyle w:val="1fffb"/>
              <w:rPr>
                <w:rFonts w:cs="Times New Roman"/>
              </w:rPr>
            </w:pPr>
            <w:r w:rsidRPr="00307700">
              <w:rPr>
                <w:rFonts w:cs="Times New Roman"/>
              </w:rPr>
              <w:lastRenderedPageBreak/>
              <w:t>ТК-102</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70FC8D1E" w14:textId="77777777" w:rsidR="001C4F24" w:rsidRPr="00307700" w:rsidRDefault="001C4F24" w:rsidP="001C4F24">
            <w:pPr>
              <w:pStyle w:val="1fffb"/>
              <w:rPr>
                <w:rFonts w:cs="Times New Roman"/>
              </w:rPr>
            </w:pPr>
            <w:r w:rsidRPr="00307700">
              <w:rPr>
                <w:rFonts w:cs="Times New Roman"/>
              </w:rPr>
              <w:t>ТК-103</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23BEB4BB"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6283516" w14:textId="77777777" w:rsidR="001C4F24" w:rsidRPr="00307700" w:rsidRDefault="001C4F24" w:rsidP="001C4F24">
            <w:pPr>
              <w:pStyle w:val="1fffb"/>
              <w:rPr>
                <w:rFonts w:cs="Times New Roman"/>
              </w:rPr>
            </w:pPr>
            <w:r w:rsidRPr="00307700">
              <w:rPr>
                <w:rFonts w:cs="Times New Roman"/>
              </w:rPr>
              <w:t>15,0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F896DF3"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464BDEC4"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7ADD6B9" w14:textId="77777777" w:rsidR="001C4F24" w:rsidRPr="00307700" w:rsidRDefault="001C4F24" w:rsidP="001C4F24">
            <w:pPr>
              <w:pStyle w:val="1fffb"/>
              <w:rPr>
                <w:rFonts w:cs="Times New Roman"/>
              </w:rPr>
            </w:pPr>
            <w:r w:rsidRPr="00307700">
              <w:rPr>
                <w:rFonts w:cs="Times New Roman"/>
              </w:rPr>
              <w:t>100</w:t>
            </w:r>
          </w:p>
        </w:tc>
      </w:tr>
      <w:tr w:rsidR="001C4F24" w:rsidRPr="00307700" w14:paraId="4EDE1C4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AB0E1A5" w14:textId="77777777" w:rsidR="001C4F24" w:rsidRPr="00307700" w:rsidRDefault="001C4F24" w:rsidP="001C4F24">
            <w:pPr>
              <w:pStyle w:val="1fffb"/>
              <w:rPr>
                <w:rFonts w:cs="Times New Roman"/>
              </w:rPr>
            </w:pPr>
            <w:r w:rsidRPr="00307700">
              <w:rPr>
                <w:rFonts w:cs="Times New Roman"/>
              </w:rPr>
              <w:t>ТК-103</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1ECD684F" w14:textId="77777777" w:rsidR="001C4F24" w:rsidRPr="00307700" w:rsidRDefault="001C4F24" w:rsidP="001C4F24">
            <w:pPr>
              <w:pStyle w:val="1fffb"/>
              <w:rPr>
                <w:rFonts w:cs="Times New Roman"/>
              </w:rPr>
            </w:pPr>
            <w:r w:rsidRPr="00307700">
              <w:rPr>
                <w:rFonts w:cs="Times New Roman"/>
              </w:rPr>
              <w:t>ТК-104</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492771B8"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9428394" w14:textId="77777777" w:rsidR="001C4F24" w:rsidRPr="00307700" w:rsidRDefault="001C4F24" w:rsidP="001C4F24">
            <w:pPr>
              <w:pStyle w:val="1fffb"/>
              <w:rPr>
                <w:rFonts w:cs="Times New Roman"/>
              </w:rPr>
            </w:pPr>
            <w:r w:rsidRPr="00307700">
              <w:rPr>
                <w:rFonts w:cs="Times New Roman"/>
              </w:rPr>
              <w:t>29,5</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7BE6F2D"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3FBBE3D8"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620AEC9" w14:textId="77777777" w:rsidR="001C4F24" w:rsidRPr="00307700" w:rsidRDefault="001C4F24" w:rsidP="001C4F24">
            <w:pPr>
              <w:pStyle w:val="1fffb"/>
              <w:rPr>
                <w:rFonts w:cs="Times New Roman"/>
              </w:rPr>
            </w:pPr>
            <w:r w:rsidRPr="00307700">
              <w:rPr>
                <w:rFonts w:cs="Times New Roman"/>
              </w:rPr>
              <w:t>100</w:t>
            </w:r>
          </w:p>
        </w:tc>
      </w:tr>
      <w:tr w:rsidR="001C4F24" w:rsidRPr="00307700" w14:paraId="53CD3EE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39EF9FAB" w14:textId="77777777" w:rsidR="001C4F24" w:rsidRPr="00307700" w:rsidRDefault="001C4F24" w:rsidP="001C4F24">
            <w:pPr>
              <w:pStyle w:val="1fffb"/>
              <w:rPr>
                <w:rFonts w:cs="Times New Roman"/>
              </w:rPr>
            </w:pPr>
            <w:r w:rsidRPr="00307700">
              <w:rPr>
                <w:rFonts w:cs="Times New Roman"/>
              </w:rPr>
              <w:t>ТК-104</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8CD2EB9" w14:textId="77777777" w:rsidR="001C4F24" w:rsidRPr="00307700" w:rsidRDefault="001C4F24" w:rsidP="001C4F24">
            <w:pPr>
              <w:pStyle w:val="1fffb"/>
              <w:rPr>
                <w:rFonts w:cs="Times New Roman"/>
              </w:rPr>
            </w:pPr>
            <w:r w:rsidRPr="00307700">
              <w:rPr>
                <w:rFonts w:cs="Times New Roman"/>
              </w:rPr>
              <w:t>ТК-105</w:t>
            </w:r>
          </w:p>
        </w:tc>
        <w:tc>
          <w:tcPr>
            <w:tcW w:w="746" w:type="pct"/>
            <w:tcBorders>
              <w:top w:val="nil"/>
              <w:left w:val="nil"/>
              <w:bottom w:val="single" w:sz="4" w:space="0" w:color="auto"/>
              <w:right w:val="single" w:sz="4" w:space="0" w:color="auto"/>
            </w:tcBorders>
            <w:shd w:val="clear" w:color="auto" w:fill="FFFFFF" w:themeFill="background1"/>
            <w:vAlign w:val="center"/>
            <w:hideMark/>
          </w:tcPr>
          <w:p w14:paraId="3286539D"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64270CB" w14:textId="77777777" w:rsidR="001C4F24" w:rsidRPr="00307700" w:rsidRDefault="001C4F24" w:rsidP="001C4F24">
            <w:pPr>
              <w:pStyle w:val="1fffb"/>
              <w:rPr>
                <w:rFonts w:cs="Times New Roman"/>
              </w:rPr>
            </w:pPr>
            <w:r w:rsidRPr="00307700">
              <w:rPr>
                <w:rFonts w:cs="Times New Roman"/>
              </w:rPr>
              <w:t>55,0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DEE15E2"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51CA356C"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5706486" w14:textId="77777777" w:rsidR="001C4F24" w:rsidRPr="00307700" w:rsidRDefault="001C4F24" w:rsidP="001C4F24">
            <w:pPr>
              <w:pStyle w:val="1fffb"/>
              <w:rPr>
                <w:rFonts w:cs="Times New Roman"/>
              </w:rPr>
            </w:pPr>
            <w:r w:rsidRPr="00307700">
              <w:rPr>
                <w:rFonts w:cs="Times New Roman"/>
              </w:rPr>
              <w:t>100</w:t>
            </w:r>
          </w:p>
        </w:tc>
      </w:tr>
      <w:tr w:rsidR="001C4F24" w:rsidRPr="00307700" w14:paraId="58A08F8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3F3C033" w14:textId="77777777" w:rsidR="001C4F24" w:rsidRPr="00307700" w:rsidRDefault="001C4F24" w:rsidP="001C4F24">
            <w:pPr>
              <w:pStyle w:val="1fffb"/>
              <w:rPr>
                <w:rFonts w:cs="Times New Roman"/>
              </w:rPr>
            </w:pPr>
            <w:r w:rsidRPr="00307700">
              <w:rPr>
                <w:rFonts w:cs="Times New Roman"/>
              </w:rPr>
              <w:t>ТК-105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39211D8C" w14:textId="77777777" w:rsidR="001C4F24" w:rsidRPr="00307700" w:rsidRDefault="001C4F24" w:rsidP="001C4F24">
            <w:pPr>
              <w:pStyle w:val="1fffb"/>
              <w:rPr>
                <w:rFonts w:cs="Times New Roman"/>
              </w:rPr>
            </w:pPr>
            <w:r w:rsidRPr="00307700">
              <w:rPr>
                <w:rFonts w:cs="Times New Roman"/>
              </w:rPr>
              <w:t>ТК-107</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46776677" w14:textId="77777777" w:rsidR="001C4F24" w:rsidRPr="00307700" w:rsidRDefault="001C4F24" w:rsidP="001C4F24">
            <w:pPr>
              <w:pStyle w:val="1fffb"/>
              <w:rPr>
                <w:rFonts w:cs="Times New Roman"/>
              </w:rPr>
            </w:pPr>
            <w:r w:rsidRPr="00307700">
              <w:rPr>
                <w:rFonts w:cs="Times New Roman"/>
              </w:rPr>
              <w:t>219</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DA2BE91" w14:textId="77777777" w:rsidR="001C4F24" w:rsidRPr="00307700" w:rsidRDefault="001C4F24" w:rsidP="001C4F24">
            <w:pPr>
              <w:pStyle w:val="1fffb"/>
              <w:rPr>
                <w:rFonts w:cs="Times New Roman"/>
              </w:rPr>
            </w:pPr>
            <w:r w:rsidRPr="00307700">
              <w:rPr>
                <w:rFonts w:cs="Times New Roman"/>
              </w:rPr>
              <w:t>38,0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775AAA1" w14:textId="77777777" w:rsidR="001C4F24" w:rsidRPr="00307700" w:rsidRDefault="001C4F24" w:rsidP="001C4F24">
            <w:pPr>
              <w:pStyle w:val="1fffb"/>
              <w:rPr>
                <w:rFonts w:cs="Times New Roman"/>
              </w:rPr>
            </w:pPr>
            <w:r w:rsidRPr="00307700">
              <w:rPr>
                <w:rFonts w:cs="Times New Roman"/>
              </w:rPr>
              <w:t>1980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81F8FF9" w14:textId="77777777" w:rsidR="001C4F24" w:rsidRPr="00307700" w:rsidRDefault="001C4F24" w:rsidP="001C4F24">
            <w:pPr>
              <w:pStyle w:val="1fffb"/>
              <w:rPr>
                <w:rFonts w:cs="Times New Roman"/>
              </w:rPr>
            </w:pPr>
            <w:r w:rsidRPr="00307700">
              <w:rPr>
                <w:rFonts w:cs="Times New Roman"/>
              </w:rPr>
              <w:t>48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DE300C0" w14:textId="77777777" w:rsidR="001C4F24" w:rsidRPr="00307700" w:rsidRDefault="001C4F24" w:rsidP="001C4F24">
            <w:pPr>
              <w:pStyle w:val="1fffb"/>
              <w:rPr>
                <w:rFonts w:cs="Times New Roman"/>
              </w:rPr>
            </w:pPr>
            <w:r w:rsidRPr="00307700">
              <w:rPr>
                <w:rFonts w:cs="Times New Roman"/>
              </w:rPr>
              <w:t>100</w:t>
            </w:r>
          </w:p>
        </w:tc>
      </w:tr>
      <w:tr w:rsidR="001C4F24" w:rsidRPr="00307700" w14:paraId="188D71A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22B01135" w14:textId="7ABF9897" w:rsidR="001C4F24" w:rsidRPr="00307700" w:rsidRDefault="001C4F24" w:rsidP="001C4F24">
            <w:pPr>
              <w:pStyle w:val="1fffb"/>
              <w:rPr>
                <w:rFonts w:cs="Times New Roman"/>
              </w:rPr>
            </w:pP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5790D0D4" w14:textId="77777777" w:rsidR="001C4F24" w:rsidRPr="00307700" w:rsidRDefault="001C4F24" w:rsidP="001C4F24">
            <w:pPr>
              <w:pStyle w:val="1fffb"/>
              <w:rPr>
                <w:rFonts w:cs="Times New Roman"/>
              </w:rPr>
            </w:pPr>
            <w:r w:rsidRPr="00307700">
              <w:rPr>
                <w:rFonts w:cs="Times New Roman"/>
              </w:rPr>
              <w:t>ТК-106</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69A84628"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7985102" w14:textId="77777777" w:rsidR="001C4F24" w:rsidRPr="00307700" w:rsidRDefault="001C4F24" w:rsidP="001C4F24">
            <w:pPr>
              <w:pStyle w:val="1fffb"/>
              <w:rPr>
                <w:rFonts w:cs="Times New Roman"/>
              </w:rPr>
            </w:pPr>
            <w:r w:rsidRPr="00307700">
              <w:rPr>
                <w:rFonts w:cs="Times New Roman"/>
              </w:rPr>
              <w:t>30,0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968A9D2"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2F47ACF0"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BC2503F" w14:textId="77777777" w:rsidR="001C4F24" w:rsidRPr="00307700" w:rsidRDefault="001C4F24" w:rsidP="001C4F24">
            <w:pPr>
              <w:pStyle w:val="1fffb"/>
              <w:rPr>
                <w:rFonts w:cs="Times New Roman"/>
              </w:rPr>
            </w:pPr>
            <w:r w:rsidRPr="00307700">
              <w:rPr>
                <w:rFonts w:cs="Times New Roman"/>
              </w:rPr>
              <w:t>75</w:t>
            </w:r>
          </w:p>
        </w:tc>
      </w:tr>
      <w:tr w:rsidR="001C4F24" w:rsidRPr="00307700" w14:paraId="1E421E76"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054DFBBF" w14:textId="77777777" w:rsidR="001C4F24" w:rsidRPr="00307700" w:rsidRDefault="001C4F24" w:rsidP="001C4F24">
            <w:pPr>
              <w:pStyle w:val="1fffb"/>
              <w:rPr>
                <w:rFonts w:cs="Times New Roman"/>
              </w:rPr>
            </w:pPr>
            <w:r w:rsidRPr="00307700">
              <w:rPr>
                <w:rFonts w:cs="Times New Roman"/>
              </w:rPr>
              <w:t>ТК-2</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1BBF8D54" w14:textId="77777777" w:rsidR="001C4F24" w:rsidRPr="00307700" w:rsidRDefault="001C4F24" w:rsidP="001C4F24">
            <w:pPr>
              <w:pStyle w:val="1fffb"/>
              <w:rPr>
                <w:rFonts w:cs="Times New Roman"/>
              </w:rPr>
            </w:pPr>
            <w:r w:rsidRPr="00307700">
              <w:rPr>
                <w:rFonts w:cs="Times New Roman"/>
              </w:rPr>
              <w:t>ТК-46</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E9D992C"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F09F5AB" w14:textId="77777777" w:rsidR="001C4F24" w:rsidRPr="00307700" w:rsidRDefault="001C4F24" w:rsidP="001C4F24">
            <w:pPr>
              <w:pStyle w:val="1fffb"/>
              <w:rPr>
                <w:rFonts w:cs="Times New Roman"/>
              </w:rPr>
            </w:pPr>
            <w:r w:rsidRPr="00307700">
              <w:rPr>
                <w:rFonts w:cs="Times New Roman"/>
              </w:rPr>
              <w:t>15,5</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5C225BF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D2DF69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7597749" w14:textId="77777777" w:rsidR="001C4F24" w:rsidRPr="00307700" w:rsidRDefault="001C4F24" w:rsidP="001C4F24">
            <w:pPr>
              <w:pStyle w:val="1fffb"/>
              <w:rPr>
                <w:rFonts w:cs="Times New Roman"/>
              </w:rPr>
            </w:pPr>
            <w:r w:rsidRPr="00307700">
              <w:rPr>
                <w:rFonts w:cs="Times New Roman"/>
              </w:rPr>
              <w:t>75</w:t>
            </w:r>
          </w:p>
        </w:tc>
      </w:tr>
      <w:tr w:rsidR="001C4F24" w:rsidRPr="00307700" w14:paraId="134350E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699760C4" w14:textId="77777777" w:rsidR="001C4F24" w:rsidRPr="00307700" w:rsidRDefault="001C4F24" w:rsidP="001C4F24">
            <w:pPr>
              <w:pStyle w:val="1fffb"/>
              <w:rPr>
                <w:rFonts w:cs="Times New Roman"/>
              </w:rPr>
            </w:pPr>
            <w:r w:rsidRPr="00307700">
              <w:rPr>
                <w:rFonts w:cs="Times New Roman"/>
              </w:rPr>
              <w:t>ТК-46</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6F683F7A" w14:textId="77777777" w:rsidR="001C4F24" w:rsidRPr="00307700" w:rsidRDefault="001C4F24" w:rsidP="001C4F24">
            <w:pPr>
              <w:pStyle w:val="1fffb"/>
              <w:rPr>
                <w:rFonts w:cs="Times New Roman"/>
              </w:rPr>
            </w:pPr>
            <w:r w:rsidRPr="00307700">
              <w:rPr>
                <w:rFonts w:cs="Times New Roman"/>
              </w:rPr>
              <w:t>ТК-45</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0D582A54"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A5C8780" w14:textId="77777777" w:rsidR="001C4F24" w:rsidRPr="00307700" w:rsidRDefault="001C4F24" w:rsidP="001C4F24">
            <w:pPr>
              <w:pStyle w:val="1fffb"/>
              <w:rPr>
                <w:rFonts w:cs="Times New Roman"/>
              </w:rPr>
            </w:pPr>
            <w:r w:rsidRPr="00307700">
              <w:rPr>
                <w:rFonts w:cs="Times New Roman"/>
              </w:rPr>
              <w:t>6,3</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1AC6E8B5"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BDA2BDD"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BD19B65" w14:textId="77777777" w:rsidR="001C4F24" w:rsidRPr="00307700" w:rsidRDefault="001C4F24" w:rsidP="001C4F24">
            <w:pPr>
              <w:pStyle w:val="1fffb"/>
              <w:rPr>
                <w:rFonts w:cs="Times New Roman"/>
              </w:rPr>
            </w:pPr>
            <w:r w:rsidRPr="00307700">
              <w:rPr>
                <w:rFonts w:cs="Times New Roman"/>
              </w:rPr>
              <w:t>75</w:t>
            </w:r>
          </w:p>
        </w:tc>
      </w:tr>
      <w:tr w:rsidR="001C4F24" w:rsidRPr="00307700" w14:paraId="6780A666"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vAlign w:val="center"/>
            <w:hideMark/>
          </w:tcPr>
          <w:p w14:paraId="188468C5" w14:textId="77777777" w:rsidR="001C4F24" w:rsidRPr="00307700" w:rsidRDefault="001C4F24" w:rsidP="001C4F24">
            <w:pPr>
              <w:pStyle w:val="1fffb"/>
              <w:rPr>
                <w:rFonts w:cs="Times New Roman"/>
              </w:rPr>
            </w:pPr>
            <w:r w:rsidRPr="00307700">
              <w:rPr>
                <w:rFonts w:cs="Times New Roman"/>
              </w:rPr>
              <w:t>ТК-45</w:t>
            </w:r>
          </w:p>
        </w:tc>
        <w:tc>
          <w:tcPr>
            <w:tcW w:w="579" w:type="pct"/>
            <w:tcBorders>
              <w:top w:val="nil"/>
              <w:left w:val="nil"/>
              <w:bottom w:val="single" w:sz="4" w:space="0" w:color="auto"/>
              <w:right w:val="single" w:sz="4" w:space="0" w:color="auto"/>
            </w:tcBorders>
            <w:shd w:val="clear" w:color="auto" w:fill="FFFFFF" w:themeFill="background1"/>
            <w:vAlign w:val="center"/>
            <w:hideMark/>
          </w:tcPr>
          <w:p w14:paraId="2AB40AC9" w14:textId="77777777" w:rsidR="001C4F24" w:rsidRPr="00307700" w:rsidRDefault="001C4F24" w:rsidP="001C4F24">
            <w:pPr>
              <w:pStyle w:val="1fffb"/>
              <w:rPr>
                <w:rFonts w:cs="Times New Roman"/>
              </w:rPr>
            </w:pPr>
            <w:r w:rsidRPr="00307700">
              <w:rPr>
                <w:rFonts w:cs="Times New Roman"/>
              </w:rPr>
              <w:t>ТК-44</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580E83DB"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3FE5434C" w14:textId="77777777" w:rsidR="001C4F24" w:rsidRPr="00307700" w:rsidRDefault="001C4F24" w:rsidP="001C4F24">
            <w:pPr>
              <w:pStyle w:val="1fffb"/>
              <w:rPr>
                <w:rFonts w:cs="Times New Roman"/>
              </w:rPr>
            </w:pPr>
            <w:r w:rsidRPr="00307700">
              <w:rPr>
                <w:rFonts w:cs="Times New Roman"/>
              </w:rPr>
              <w:t>30,4</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5953932C"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641F3A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B2CFA06" w14:textId="77777777" w:rsidR="001C4F24" w:rsidRPr="00307700" w:rsidRDefault="001C4F24" w:rsidP="001C4F24">
            <w:pPr>
              <w:pStyle w:val="1fffb"/>
              <w:rPr>
                <w:rFonts w:cs="Times New Roman"/>
              </w:rPr>
            </w:pPr>
            <w:r w:rsidRPr="00307700">
              <w:rPr>
                <w:rFonts w:cs="Times New Roman"/>
              </w:rPr>
              <w:t>75</w:t>
            </w:r>
          </w:p>
        </w:tc>
      </w:tr>
      <w:tr w:rsidR="001C4F24" w:rsidRPr="00307700" w14:paraId="428BFA94"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D7C7850" w14:textId="77777777" w:rsidR="001C4F24" w:rsidRPr="00307700" w:rsidRDefault="001C4F24" w:rsidP="001C4F24">
            <w:pPr>
              <w:pStyle w:val="1fffb"/>
              <w:rPr>
                <w:rFonts w:cs="Times New Roman"/>
              </w:rPr>
            </w:pPr>
            <w:r w:rsidRPr="00307700">
              <w:rPr>
                <w:rFonts w:cs="Times New Roman"/>
              </w:rPr>
              <w:t>ТК-44</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3B206610" w14:textId="77777777" w:rsidR="001C4F24" w:rsidRPr="00307700" w:rsidRDefault="001C4F24" w:rsidP="001C4F24">
            <w:pPr>
              <w:pStyle w:val="1fffb"/>
              <w:rPr>
                <w:rFonts w:cs="Times New Roman"/>
              </w:rPr>
            </w:pPr>
            <w:r w:rsidRPr="00307700">
              <w:rPr>
                <w:rFonts w:cs="Times New Roman"/>
              </w:rPr>
              <w:t>ТК-42</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64F834D9"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1105C26" w14:textId="77777777" w:rsidR="001C4F24" w:rsidRPr="00307700" w:rsidRDefault="001C4F24" w:rsidP="001C4F24">
            <w:pPr>
              <w:pStyle w:val="1fffb"/>
              <w:rPr>
                <w:rFonts w:cs="Times New Roman"/>
              </w:rPr>
            </w:pPr>
            <w:r w:rsidRPr="00307700">
              <w:rPr>
                <w:rFonts w:cs="Times New Roman"/>
              </w:rPr>
              <w:t>26,3</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BABE63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CAA84BF"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4B36DE7" w14:textId="77777777" w:rsidR="001C4F24" w:rsidRPr="00307700" w:rsidRDefault="001C4F24" w:rsidP="001C4F24">
            <w:pPr>
              <w:pStyle w:val="1fffb"/>
              <w:rPr>
                <w:rFonts w:cs="Times New Roman"/>
              </w:rPr>
            </w:pPr>
            <w:r w:rsidRPr="00307700">
              <w:rPr>
                <w:rFonts w:cs="Times New Roman"/>
              </w:rPr>
              <w:t>75</w:t>
            </w:r>
          </w:p>
        </w:tc>
      </w:tr>
      <w:tr w:rsidR="001C4F24" w:rsidRPr="00307700" w14:paraId="1C4D4A4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F18DA6F" w14:textId="77777777" w:rsidR="001C4F24" w:rsidRPr="00307700" w:rsidRDefault="001C4F24" w:rsidP="001C4F24">
            <w:pPr>
              <w:pStyle w:val="1fffb"/>
              <w:rPr>
                <w:rFonts w:cs="Times New Roman"/>
              </w:rPr>
            </w:pPr>
            <w:r w:rsidRPr="00307700">
              <w:rPr>
                <w:rFonts w:cs="Times New Roman"/>
              </w:rPr>
              <w:t>ТК-42</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47807F8F" w14:textId="77777777" w:rsidR="001C4F24" w:rsidRPr="00307700" w:rsidRDefault="001C4F24" w:rsidP="001C4F24">
            <w:pPr>
              <w:pStyle w:val="1fffb"/>
              <w:rPr>
                <w:rFonts w:cs="Times New Roman"/>
              </w:rPr>
            </w:pPr>
            <w:r w:rsidRPr="00307700">
              <w:rPr>
                <w:rFonts w:cs="Times New Roman"/>
              </w:rPr>
              <w:t>ТК-41</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27AA635F"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4EB305DB" w14:textId="77777777" w:rsidR="001C4F24" w:rsidRPr="00307700" w:rsidRDefault="001C4F24" w:rsidP="001C4F24">
            <w:pPr>
              <w:pStyle w:val="1fffb"/>
              <w:rPr>
                <w:rFonts w:cs="Times New Roman"/>
              </w:rPr>
            </w:pPr>
            <w:r w:rsidRPr="00307700">
              <w:rPr>
                <w:rFonts w:cs="Times New Roman"/>
              </w:rPr>
              <w:t>17,0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44F4944D"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5EA1D78"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1797A15" w14:textId="77777777" w:rsidR="001C4F24" w:rsidRPr="00307700" w:rsidRDefault="001C4F24" w:rsidP="001C4F24">
            <w:pPr>
              <w:pStyle w:val="1fffb"/>
              <w:rPr>
                <w:rFonts w:cs="Times New Roman"/>
              </w:rPr>
            </w:pPr>
            <w:r w:rsidRPr="00307700">
              <w:rPr>
                <w:rFonts w:cs="Times New Roman"/>
              </w:rPr>
              <w:t>75</w:t>
            </w:r>
          </w:p>
        </w:tc>
      </w:tr>
      <w:tr w:rsidR="001C4F24" w:rsidRPr="00307700" w14:paraId="2F4A144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C2746AE" w14:textId="77777777" w:rsidR="001C4F24" w:rsidRPr="00307700" w:rsidRDefault="001C4F24" w:rsidP="001C4F24">
            <w:pPr>
              <w:pStyle w:val="1fffb"/>
              <w:rPr>
                <w:rFonts w:cs="Times New Roman"/>
              </w:rPr>
            </w:pPr>
            <w:r w:rsidRPr="00307700">
              <w:rPr>
                <w:rFonts w:cs="Times New Roman"/>
              </w:rPr>
              <w:t>ТК-41</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9CF6696" w14:textId="77777777" w:rsidR="001C4F24" w:rsidRPr="00307700" w:rsidRDefault="001C4F24" w:rsidP="001C4F24">
            <w:pPr>
              <w:pStyle w:val="1fffb"/>
              <w:rPr>
                <w:rFonts w:cs="Times New Roman"/>
              </w:rPr>
            </w:pPr>
            <w:r w:rsidRPr="00307700">
              <w:rPr>
                <w:rFonts w:cs="Times New Roman"/>
              </w:rPr>
              <w:t>ТК-40</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549F7F7A"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5EA563F" w14:textId="77777777" w:rsidR="001C4F24" w:rsidRPr="00307700" w:rsidRDefault="001C4F24" w:rsidP="001C4F24">
            <w:pPr>
              <w:pStyle w:val="1fffb"/>
              <w:rPr>
                <w:rFonts w:cs="Times New Roman"/>
              </w:rPr>
            </w:pPr>
            <w:r w:rsidRPr="00307700">
              <w:rPr>
                <w:rFonts w:cs="Times New Roman"/>
              </w:rPr>
              <w:t>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9FB6A15"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D216E24"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568B0BA1" w14:textId="77777777" w:rsidR="001C4F24" w:rsidRPr="00307700" w:rsidRDefault="001C4F24" w:rsidP="001C4F24">
            <w:pPr>
              <w:pStyle w:val="1fffb"/>
              <w:rPr>
                <w:rFonts w:cs="Times New Roman"/>
              </w:rPr>
            </w:pPr>
            <w:r w:rsidRPr="00307700">
              <w:rPr>
                <w:rFonts w:cs="Times New Roman"/>
              </w:rPr>
              <w:t>75</w:t>
            </w:r>
          </w:p>
        </w:tc>
      </w:tr>
      <w:tr w:rsidR="001C4F24" w:rsidRPr="00307700" w14:paraId="32C69979"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7F9AEA1" w14:textId="77777777" w:rsidR="001C4F24" w:rsidRPr="00307700" w:rsidRDefault="001C4F24" w:rsidP="001C4F24">
            <w:pPr>
              <w:pStyle w:val="1fffb"/>
              <w:rPr>
                <w:rFonts w:cs="Times New Roman"/>
              </w:rPr>
            </w:pPr>
            <w:r w:rsidRPr="00307700">
              <w:rPr>
                <w:rFonts w:cs="Times New Roman"/>
              </w:rPr>
              <w:t>ТК-41</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50AD3C77" w14:textId="77777777" w:rsidR="001C4F24" w:rsidRPr="00307700" w:rsidRDefault="001C4F24" w:rsidP="001C4F24">
            <w:pPr>
              <w:pStyle w:val="1fffb"/>
              <w:rPr>
                <w:rFonts w:cs="Times New Roman"/>
              </w:rPr>
            </w:pPr>
            <w:r w:rsidRPr="00307700">
              <w:rPr>
                <w:rFonts w:cs="Times New Roman"/>
              </w:rPr>
              <w:t>ТК-39</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20F5833D"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5B8851E" w14:textId="77777777" w:rsidR="001C4F24" w:rsidRPr="00307700" w:rsidRDefault="001C4F24" w:rsidP="001C4F24">
            <w:pPr>
              <w:pStyle w:val="1fffb"/>
              <w:rPr>
                <w:rFonts w:cs="Times New Roman"/>
              </w:rPr>
            </w:pPr>
            <w:r w:rsidRPr="00307700">
              <w:rPr>
                <w:rFonts w:cs="Times New Roman"/>
              </w:rPr>
              <w:t>4,0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12D78E18"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272D90D"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AFDB99D" w14:textId="77777777" w:rsidR="001C4F24" w:rsidRPr="00307700" w:rsidRDefault="001C4F24" w:rsidP="001C4F24">
            <w:pPr>
              <w:pStyle w:val="1fffb"/>
              <w:rPr>
                <w:rFonts w:cs="Times New Roman"/>
              </w:rPr>
            </w:pPr>
            <w:r w:rsidRPr="00307700">
              <w:rPr>
                <w:rFonts w:cs="Times New Roman"/>
              </w:rPr>
              <w:t>75</w:t>
            </w:r>
          </w:p>
        </w:tc>
      </w:tr>
      <w:tr w:rsidR="001C4F24" w:rsidRPr="00307700" w14:paraId="37AF1C99"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7FA7DD8" w14:textId="77777777" w:rsidR="001C4F24" w:rsidRPr="00307700" w:rsidRDefault="001C4F24" w:rsidP="001C4F24">
            <w:pPr>
              <w:pStyle w:val="1fffb"/>
              <w:rPr>
                <w:rFonts w:cs="Times New Roman"/>
              </w:rPr>
            </w:pPr>
            <w:r w:rsidRPr="00307700">
              <w:rPr>
                <w:rFonts w:cs="Times New Roman"/>
              </w:rPr>
              <w:t>ТК-39</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FBA7481" w14:textId="77777777" w:rsidR="001C4F24" w:rsidRPr="00307700" w:rsidRDefault="001C4F24" w:rsidP="001C4F24">
            <w:pPr>
              <w:pStyle w:val="1fffb"/>
              <w:rPr>
                <w:rFonts w:cs="Times New Roman"/>
              </w:rPr>
            </w:pPr>
            <w:r w:rsidRPr="00307700">
              <w:rPr>
                <w:rFonts w:cs="Times New Roman"/>
              </w:rPr>
              <w:t>ТК-38</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F1432B6"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4EA2C48" w14:textId="77777777" w:rsidR="001C4F24" w:rsidRPr="00307700" w:rsidRDefault="001C4F24" w:rsidP="001C4F24">
            <w:pPr>
              <w:pStyle w:val="1fffb"/>
              <w:rPr>
                <w:rFonts w:cs="Times New Roman"/>
              </w:rPr>
            </w:pPr>
            <w:r w:rsidRPr="00307700">
              <w:rPr>
                <w:rFonts w:cs="Times New Roman"/>
              </w:rPr>
              <w:t>98,0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06B1C0E5"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C41B288"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F6B0517" w14:textId="77777777" w:rsidR="001C4F24" w:rsidRPr="00307700" w:rsidRDefault="001C4F24" w:rsidP="001C4F24">
            <w:pPr>
              <w:pStyle w:val="1fffb"/>
              <w:rPr>
                <w:rFonts w:cs="Times New Roman"/>
              </w:rPr>
            </w:pPr>
            <w:r w:rsidRPr="00307700">
              <w:rPr>
                <w:rFonts w:cs="Times New Roman"/>
              </w:rPr>
              <w:t>75</w:t>
            </w:r>
          </w:p>
        </w:tc>
      </w:tr>
      <w:tr w:rsidR="001C4F24" w:rsidRPr="00307700" w14:paraId="2549227D"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3E8D9DF" w14:textId="234DCECB" w:rsidR="001C4F24" w:rsidRPr="00307700" w:rsidRDefault="001C4F24" w:rsidP="001C4F24">
            <w:pPr>
              <w:pStyle w:val="1fffb"/>
              <w:rPr>
                <w:rFonts w:cs="Times New Roman"/>
              </w:rPr>
            </w:pP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6FB1402" w14:textId="77777777" w:rsidR="001C4F24" w:rsidRPr="00307700" w:rsidRDefault="001C4F24" w:rsidP="001C4F24">
            <w:pPr>
              <w:pStyle w:val="1fffb"/>
              <w:rPr>
                <w:rFonts w:cs="Times New Roman"/>
              </w:rPr>
            </w:pPr>
            <w:r w:rsidRPr="00307700">
              <w:rPr>
                <w:rFonts w:cs="Times New Roman"/>
              </w:rPr>
              <w:t>ТК-38</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093B5BF5"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45438791" w14:textId="77777777" w:rsidR="001C4F24" w:rsidRPr="00307700" w:rsidRDefault="001C4F24" w:rsidP="001C4F24">
            <w:pPr>
              <w:pStyle w:val="1fffb"/>
              <w:rPr>
                <w:rFonts w:cs="Times New Roman"/>
              </w:rPr>
            </w:pPr>
            <w:r w:rsidRPr="00307700">
              <w:rPr>
                <w:rFonts w:cs="Times New Roman"/>
              </w:rPr>
              <w:t>80,0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4AB49D0B"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0DF980E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7D29920" w14:textId="7B0317FC" w:rsidR="001C4F24" w:rsidRPr="00307700" w:rsidRDefault="001C4F24" w:rsidP="001C4F24">
            <w:pPr>
              <w:pStyle w:val="1fffb"/>
              <w:rPr>
                <w:rFonts w:cs="Times New Roman"/>
              </w:rPr>
            </w:pPr>
          </w:p>
        </w:tc>
      </w:tr>
      <w:tr w:rsidR="001C4F24" w:rsidRPr="00307700" w14:paraId="5A6E0289"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1BCE24A" w14:textId="77777777" w:rsidR="001C4F24" w:rsidRPr="00307700" w:rsidRDefault="001C4F24" w:rsidP="001C4F24">
            <w:pPr>
              <w:pStyle w:val="1fffb"/>
              <w:rPr>
                <w:rFonts w:cs="Times New Roman"/>
              </w:rPr>
            </w:pPr>
            <w:r w:rsidRPr="00307700">
              <w:rPr>
                <w:rFonts w:cs="Times New Roman"/>
              </w:rPr>
              <w:t>ТК-47</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4641F24C" w14:textId="77777777" w:rsidR="001C4F24" w:rsidRPr="00307700" w:rsidRDefault="001C4F24" w:rsidP="001C4F24">
            <w:pPr>
              <w:pStyle w:val="1fffb"/>
              <w:rPr>
                <w:rFonts w:cs="Times New Roman"/>
              </w:rPr>
            </w:pPr>
            <w:r w:rsidRPr="00307700">
              <w:rPr>
                <w:rFonts w:cs="Times New Roman"/>
              </w:rPr>
              <w:t>ТК-48</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6AF9170A"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0F5CBC6" w14:textId="77777777" w:rsidR="001C4F24" w:rsidRPr="00307700" w:rsidRDefault="001C4F24" w:rsidP="001C4F24">
            <w:pPr>
              <w:pStyle w:val="1fffb"/>
              <w:rPr>
                <w:rFonts w:cs="Times New Roman"/>
              </w:rPr>
            </w:pPr>
            <w:r w:rsidRPr="00307700">
              <w:rPr>
                <w:rFonts w:cs="Times New Roman"/>
              </w:rPr>
              <w:t>300,0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20974F9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67D3F8B0"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9F86CAD" w14:textId="77777777" w:rsidR="001C4F24" w:rsidRPr="00307700" w:rsidRDefault="001C4F24" w:rsidP="001C4F24">
            <w:pPr>
              <w:pStyle w:val="1fffb"/>
              <w:rPr>
                <w:rFonts w:cs="Times New Roman"/>
              </w:rPr>
            </w:pPr>
            <w:r w:rsidRPr="00307700">
              <w:rPr>
                <w:rFonts w:cs="Times New Roman"/>
              </w:rPr>
              <w:t>75</w:t>
            </w:r>
          </w:p>
        </w:tc>
      </w:tr>
      <w:tr w:rsidR="001C4F24" w:rsidRPr="00307700" w14:paraId="314179B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9642BDE" w14:textId="77777777" w:rsidR="001C4F24" w:rsidRPr="00307700" w:rsidRDefault="001C4F24" w:rsidP="001C4F24">
            <w:pPr>
              <w:pStyle w:val="1fffb"/>
              <w:rPr>
                <w:rFonts w:cs="Times New Roman"/>
              </w:rPr>
            </w:pPr>
            <w:r w:rsidRPr="00307700">
              <w:rPr>
                <w:rFonts w:cs="Times New Roman"/>
              </w:rPr>
              <w:t>ТК-3</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2F3C548" w14:textId="77777777" w:rsidR="001C4F24" w:rsidRPr="00307700" w:rsidRDefault="001C4F24" w:rsidP="001C4F24">
            <w:pPr>
              <w:pStyle w:val="1fffb"/>
              <w:rPr>
                <w:rFonts w:cs="Times New Roman"/>
              </w:rPr>
            </w:pPr>
            <w:r w:rsidRPr="00307700">
              <w:rPr>
                <w:rFonts w:cs="Times New Roman"/>
              </w:rPr>
              <w:t>ТК-51</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7CE428A1"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7F7A1A5" w14:textId="77777777" w:rsidR="001C4F24" w:rsidRPr="00307700" w:rsidRDefault="001C4F24" w:rsidP="001C4F24">
            <w:pPr>
              <w:pStyle w:val="1fffb"/>
              <w:rPr>
                <w:rFonts w:cs="Times New Roman"/>
              </w:rPr>
            </w:pPr>
            <w:r w:rsidRPr="00307700">
              <w:rPr>
                <w:rFonts w:cs="Times New Roman"/>
              </w:rPr>
              <w:t>30,0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52012C34"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1209AAFF"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7F1C5E4" w14:textId="77777777" w:rsidR="001C4F24" w:rsidRPr="00307700" w:rsidRDefault="001C4F24" w:rsidP="001C4F24">
            <w:pPr>
              <w:pStyle w:val="1fffb"/>
              <w:rPr>
                <w:rFonts w:cs="Times New Roman"/>
              </w:rPr>
            </w:pPr>
            <w:r w:rsidRPr="00307700">
              <w:rPr>
                <w:rFonts w:cs="Times New Roman"/>
              </w:rPr>
              <w:t>98</w:t>
            </w:r>
          </w:p>
        </w:tc>
      </w:tr>
      <w:tr w:rsidR="001C4F24" w:rsidRPr="00307700" w14:paraId="7CAA5A73"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7E76308" w14:textId="77777777" w:rsidR="001C4F24" w:rsidRPr="00307700" w:rsidRDefault="001C4F24" w:rsidP="001C4F24">
            <w:pPr>
              <w:pStyle w:val="1fffb"/>
              <w:rPr>
                <w:rFonts w:cs="Times New Roman"/>
              </w:rPr>
            </w:pPr>
            <w:r w:rsidRPr="00307700">
              <w:rPr>
                <w:rFonts w:cs="Times New Roman"/>
              </w:rPr>
              <w:t>ТК-51</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42CF05EB" w14:textId="77777777" w:rsidR="001C4F24" w:rsidRPr="00307700" w:rsidRDefault="001C4F24" w:rsidP="001C4F24">
            <w:pPr>
              <w:pStyle w:val="1fffb"/>
              <w:rPr>
                <w:rFonts w:cs="Times New Roman"/>
              </w:rPr>
            </w:pPr>
            <w:r w:rsidRPr="00307700">
              <w:rPr>
                <w:rFonts w:cs="Times New Roman"/>
              </w:rPr>
              <w:t>ТК-52</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B22E450"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49D7FAB" w14:textId="77777777" w:rsidR="001C4F24" w:rsidRPr="00307700" w:rsidRDefault="001C4F24" w:rsidP="001C4F24">
            <w:pPr>
              <w:pStyle w:val="1fffb"/>
              <w:rPr>
                <w:rFonts w:cs="Times New Roman"/>
              </w:rPr>
            </w:pPr>
            <w:r w:rsidRPr="00307700">
              <w:rPr>
                <w:rFonts w:cs="Times New Roman"/>
              </w:rPr>
              <w:t>14,0</w:t>
            </w:r>
          </w:p>
        </w:tc>
        <w:tc>
          <w:tcPr>
            <w:tcW w:w="659" w:type="pct"/>
            <w:tcBorders>
              <w:top w:val="nil"/>
              <w:left w:val="nil"/>
              <w:bottom w:val="single" w:sz="4" w:space="0" w:color="auto"/>
              <w:right w:val="single" w:sz="4" w:space="0" w:color="auto"/>
            </w:tcBorders>
            <w:shd w:val="clear" w:color="auto" w:fill="FFFFFF" w:themeFill="background1"/>
            <w:vAlign w:val="center"/>
            <w:hideMark/>
          </w:tcPr>
          <w:p w14:paraId="49379C36" w14:textId="77777777" w:rsidR="001C4F24" w:rsidRPr="00307700" w:rsidRDefault="001C4F24" w:rsidP="001C4F24">
            <w:pPr>
              <w:pStyle w:val="1fffb"/>
              <w:rPr>
                <w:rFonts w:cs="Times New Roman"/>
              </w:rPr>
            </w:pPr>
            <w:r w:rsidRPr="00307700">
              <w:rPr>
                <w:rFonts w:cs="Times New Roman"/>
              </w:rPr>
              <w:t>1981</w:t>
            </w:r>
          </w:p>
        </w:tc>
        <w:tc>
          <w:tcPr>
            <w:tcW w:w="968" w:type="pct"/>
            <w:tcBorders>
              <w:top w:val="nil"/>
              <w:left w:val="nil"/>
              <w:bottom w:val="single" w:sz="4" w:space="0" w:color="auto"/>
              <w:right w:val="single" w:sz="4" w:space="0" w:color="auto"/>
            </w:tcBorders>
            <w:shd w:val="clear" w:color="auto" w:fill="FFFFFF" w:themeFill="background1"/>
            <w:vAlign w:val="center"/>
            <w:hideMark/>
          </w:tcPr>
          <w:p w14:paraId="75709C54" w14:textId="77777777" w:rsidR="001C4F24" w:rsidRPr="00307700" w:rsidRDefault="001C4F24" w:rsidP="001C4F24">
            <w:pPr>
              <w:pStyle w:val="1fffb"/>
              <w:rPr>
                <w:rFonts w:cs="Times New Roman"/>
              </w:rPr>
            </w:pPr>
            <w:r w:rsidRPr="00307700">
              <w:rPr>
                <w:rFonts w:cs="Times New Roman"/>
              </w:rPr>
              <w:t>46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C2A451D" w14:textId="77777777" w:rsidR="001C4F24" w:rsidRPr="00307700" w:rsidRDefault="001C4F24" w:rsidP="001C4F24">
            <w:pPr>
              <w:pStyle w:val="1fffb"/>
              <w:rPr>
                <w:rFonts w:cs="Times New Roman"/>
              </w:rPr>
            </w:pPr>
            <w:r w:rsidRPr="00307700">
              <w:rPr>
                <w:rFonts w:cs="Times New Roman"/>
              </w:rPr>
              <w:t>98</w:t>
            </w:r>
          </w:p>
        </w:tc>
      </w:tr>
      <w:tr w:rsidR="001C4F24" w:rsidRPr="00307700" w14:paraId="20410A9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E5CE3CA" w14:textId="77777777" w:rsidR="001C4F24" w:rsidRPr="00307700" w:rsidRDefault="001C4F24" w:rsidP="001C4F24">
            <w:pPr>
              <w:pStyle w:val="1fffb"/>
              <w:rPr>
                <w:rFonts w:cs="Times New Roman"/>
              </w:rPr>
            </w:pPr>
            <w:r w:rsidRPr="00307700">
              <w:rPr>
                <w:rFonts w:cs="Times New Roman"/>
              </w:rPr>
              <w:t>ТК-52</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3C9B9985" w14:textId="77777777" w:rsidR="001C4F24" w:rsidRPr="00307700" w:rsidRDefault="001C4F24" w:rsidP="001C4F24">
            <w:pPr>
              <w:pStyle w:val="1fffb"/>
              <w:rPr>
                <w:rFonts w:cs="Times New Roman"/>
              </w:rPr>
            </w:pPr>
            <w:r w:rsidRPr="00307700">
              <w:rPr>
                <w:rFonts w:cs="Times New Roman"/>
              </w:rPr>
              <w:t>ТК-53</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385D54B0"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F86C7D0" w14:textId="77777777" w:rsidR="001C4F24" w:rsidRPr="00307700" w:rsidRDefault="001C4F24" w:rsidP="001C4F24">
            <w:pPr>
              <w:pStyle w:val="1fffb"/>
              <w:rPr>
                <w:rFonts w:cs="Times New Roman"/>
              </w:rPr>
            </w:pPr>
            <w:r w:rsidRPr="00307700">
              <w:rPr>
                <w:rFonts w:cs="Times New Roman"/>
              </w:rPr>
              <w:t>24,6</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0AC7BA3"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40FE679"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10963A8" w14:textId="77777777" w:rsidR="001C4F24" w:rsidRPr="00307700" w:rsidRDefault="001C4F24" w:rsidP="001C4F24">
            <w:pPr>
              <w:pStyle w:val="1fffb"/>
              <w:rPr>
                <w:rFonts w:cs="Times New Roman"/>
              </w:rPr>
            </w:pPr>
            <w:r w:rsidRPr="00307700">
              <w:rPr>
                <w:rFonts w:cs="Times New Roman"/>
              </w:rPr>
              <w:t>73</w:t>
            </w:r>
          </w:p>
        </w:tc>
      </w:tr>
      <w:tr w:rsidR="001C4F24" w:rsidRPr="00307700" w14:paraId="46BC724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A40CFB2" w14:textId="77777777" w:rsidR="001C4F24" w:rsidRPr="00307700" w:rsidRDefault="001C4F24" w:rsidP="001C4F24">
            <w:pPr>
              <w:pStyle w:val="1fffb"/>
              <w:rPr>
                <w:rFonts w:cs="Times New Roman"/>
              </w:rPr>
            </w:pPr>
            <w:r w:rsidRPr="00307700">
              <w:rPr>
                <w:rFonts w:cs="Times New Roman"/>
              </w:rPr>
              <w:t>ТК-53</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36CD561" w14:textId="77777777" w:rsidR="001C4F24" w:rsidRPr="00307700" w:rsidRDefault="001C4F24" w:rsidP="001C4F24">
            <w:pPr>
              <w:pStyle w:val="1fffb"/>
              <w:rPr>
                <w:rFonts w:cs="Times New Roman"/>
              </w:rPr>
            </w:pPr>
            <w:r w:rsidRPr="00307700">
              <w:rPr>
                <w:rFonts w:cs="Times New Roman"/>
              </w:rPr>
              <w:t>ТК-53а</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2142AB81"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5BA2F5C" w14:textId="77777777" w:rsidR="001C4F24" w:rsidRPr="00307700" w:rsidRDefault="001C4F24" w:rsidP="001C4F24">
            <w:pPr>
              <w:pStyle w:val="1fffb"/>
              <w:rPr>
                <w:rFonts w:cs="Times New Roman"/>
              </w:rPr>
            </w:pPr>
            <w:r w:rsidRPr="00307700">
              <w:rPr>
                <w:rFonts w:cs="Times New Roman"/>
              </w:rPr>
              <w:t>67,4</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2B79871"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85FED7B"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3267E00" w14:textId="77777777" w:rsidR="001C4F24" w:rsidRPr="00307700" w:rsidRDefault="001C4F24" w:rsidP="001C4F24">
            <w:pPr>
              <w:pStyle w:val="1fffb"/>
              <w:rPr>
                <w:rFonts w:cs="Times New Roman"/>
              </w:rPr>
            </w:pPr>
            <w:r w:rsidRPr="00307700">
              <w:rPr>
                <w:rFonts w:cs="Times New Roman"/>
              </w:rPr>
              <w:t>73</w:t>
            </w:r>
          </w:p>
        </w:tc>
      </w:tr>
      <w:tr w:rsidR="001C4F24" w:rsidRPr="00307700" w14:paraId="4FA5ED8F"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6791B68" w14:textId="77777777" w:rsidR="001C4F24" w:rsidRPr="00307700" w:rsidRDefault="001C4F24" w:rsidP="001C4F24">
            <w:pPr>
              <w:pStyle w:val="1fffb"/>
              <w:rPr>
                <w:rFonts w:cs="Times New Roman"/>
              </w:rPr>
            </w:pPr>
            <w:r w:rsidRPr="00307700">
              <w:rPr>
                <w:rFonts w:cs="Times New Roman"/>
              </w:rPr>
              <w:t>ТК-53а</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F1D4A29" w14:textId="77777777" w:rsidR="001C4F24" w:rsidRPr="00307700" w:rsidRDefault="001C4F24" w:rsidP="001C4F24">
            <w:pPr>
              <w:pStyle w:val="1fffb"/>
              <w:rPr>
                <w:rFonts w:cs="Times New Roman"/>
              </w:rPr>
            </w:pPr>
            <w:r w:rsidRPr="00307700">
              <w:rPr>
                <w:rFonts w:cs="Times New Roman"/>
              </w:rPr>
              <w:t>ТК-54</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1B2D785"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502CDE1" w14:textId="77777777" w:rsidR="001C4F24" w:rsidRPr="00307700" w:rsidRDefault="001C4F24" w:rsidP="001C4F24">
            <w:pPr>
              <w:pStyle w:val="1fffb"/>
              <w:rPr>
                <w:rFonts w:cs="Times New Roman"/>
              </w:rPr>
            </w:pPr>
            <w:r w:rsidRPr="00307700">
              <w:rPr>
                <w:rFonts w:cs="Times New Roman"/>
              </w:rPr>
              <w:t>105,8</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7A0EBEF"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387F654"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201F1CB" w14:textId="77777777" w:rsidR="001C4F24" w:rsidRPr="00307700" w:rsidRDefault="001C4F24" w:rsidP="001C4F24">
            <w:pPr>
              <w:pStyle w:val="1fffb"/>
              <w:rPr>
                <w:rFonts w:cs="Times New Roman"/>
              </w:rPr>
            </w:pPr>
            <w:r w:rsidRPr="00307700">
              <w:rPr>
                <w:rFonts w:cs="Times New Roman"/>
              </w:rPr>
              <w:t>23</w:t>
            </w:r>
          </w:p>
        </w:tc>
      </w:tr>
      <w:tr w:rsidR="001C4F24" w:rsidRPr="00307700" w14:paraId="5CE158B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B9767AF" w14:textId="77777777" w:rsidR="001C4F24" w:rsidRPr="00307700" w:rsidRDefault="001C4F24" w:rsidP="001C4F24">
            <w:pPr>
              <w:pStyle w:val="1fffb"/>
              <w:rPr>
                <w:rFonts w:cs="Times New Roman"/>
              </w:rPr>
            </w:pPr>
            <w:r w:rsidRPr="00307700">
              <w:rPr>
                <w:rFonts w:cs="Times New Roman"/>
              </w:rPr>
              <w:t>ТК-54</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A716B28" w14:textId="77777777" w:rsidR="001C4F24" w:rsidRPr="00307700" w:rsidRDefault="001C4F24" w:rsidP="001C4F24">
            <w:pPr>
              <w:pStyle w:val="1fffb"/>
              <w:rPr>
                <w:rFonts w:cs="Times New Roman"/>
              </w:rPr>
            </w:pPr>
            <w:r w:rsidRPr="00307700">
              <w:rPr>
                <w:rFonts w:cs="Times New Roman"/>
              </w:rPr>
              <w:t>ТК-55</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C28BB6B" w14:textId="77777777" w:rsidR="001C4F24" w:rsidRPr="00307700" w:rsidRDefault="001C4F24" w:rsidP="001C4F24">
            <w:pPr>
              <w:pStyle w:val="1fffb"/>
              <w:rPr>
                <w:rFonts w:cs="Times New Roman"/>
              </w:rPr>
            </w:pPr>
            <w:r w:rsidRPr="00307700">
              <w:rPr>
                <w:rFonts w:cs="Times New Roman"/>
              </w:rPr>
              <w:t>57</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1AAC233" w14:textId="77777777" w:rsidR="001C4F24" w:rsidRPr="00307700" w:rsidRDefault="001C4F24" w:rsidP="001C4F24">
            <w:pPr>
              <w:pStyle w:val="1fffb"/>
              <w:rPr>
                <w:rFonts w:cs="Times New Roman"/>
              </w:rPr>
            </w:pPr>
            <w:r w:rsidRPr="00307700">
              <w:rPr>
                <w:rFonts w:cs="Times New Roman"/>
              </w:rPr>
              <w:t>20,0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6EE8FF8F"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BA0F367"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8A6AA54" w14:textId="77777777" w:rsidR="001C4F24" w:rsidRPr="00307700" w:rsidRDefault="001C4F24" w:rsidP="001C4F24">
            <w:pPr>
              <w:pStyle w:val="1fffb"/>
              <w:rPr>
                <w:rFonts w:cs="Times New Roman"/>
              </w:rPr>
            </w:pPr>
            <w:r w:rsidRPr="00307700">
              <w:rPr>
                <w:rFonts w:cs="Times New Roman"/>
              </w:rPr>
              <w:t>75</w:t>
            </w:r>
          </w:p>
        </w:tc>
      </w:tr>
      <w:tr w:rsidR="001C4F24" w:rsidRPr="00307700" w14:paraId="1DE32059"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C155C84" w14:textId="77777777" w:rsidR="001C4F24" w:rsidRPr="00307700" w:rsidRDefault="001C4F24" w:rsidP="001C4F24">
            <w:pPr>
              <w:pStyle w:val="1fffb"/>
              <w:rPr>
                <w:rFonts w:cs="Times New Roman"/>
              </w:rPr>
            </w:pPr>
            <w:r w:rsidRPr="00307700">
              <w:rPr>
                <w:rFonts w:cs="Times New Roman"/>
              </w:rPr>
              <w:t>ТК-54</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A8B0D57" w14:textId="77777777" w:rsidR="001C4F24" w:rsidRPr="00307700" w:rsidRDefault="001C4F24" w:rsidP="001C4F24">
            <w:pPr>
              <w:pStyle w:val="1fffb"/>
              <w:rPr>
                <w:rFonts w:cs="Times New Roman"/>
              </w:rPr>
            </w:pPr>
            <w:r w:rsidRPr="00307700">
              <w:rPr>
                <w:rFonts w:cs="Times New Roman"/>
              </w:rPr>
              <w:t>ТК-57</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738BB731"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1FFC4EA" w14:textId="77777777" w:rsidR="001C4F24" w:rsidRPr="00307700" w:rsidRDefault="001C4F24" w:rsidP="001C4F24">
            <w:pPr>
              <w:pStyle w:val="1fffb"/>
              <w:rPr>
                <w:rFonts w:cs="Times New Roman"/>
              </w:rPr>
            </w:pPr>
            <w:r w:rsidRPr="00307700">
              <w:rPr>
                <w:rFonts w:cs="Times New Roman"/>
              </w:rPr>
              <w:t>17,0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5C32376C"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D851217"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513A664" w14:textId="77777777" w:rsidR="001C4F24" w:rsidRPr="00307700" w:rsidRDefault="001C4F24" w:rsidP="001C4F24">
            <w:pPr>
              <w:pStyle w:val="1fffb"/>
              <w:rPr>
                <w:rFonts w:cs="Times New Roman"/>
              </w:rPr>
            </w:pPr>
            <w:r w:rsidRPr="00307700">
              <w:rPr>
                <w:rFonts w:cs="Times New Roman"/>
              </w:rPr>
              <w:t>73</w:t>
            </w:r>
          </w:p>
        </w:tc>
      </w:tr>
      <w:tr w:rsidR="001C4F24" w:rsidRPr="00307700" w14:paraId="4DDFC38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D5CBDE4" w14:textId="77777777" w:rsidR="001C4F24" w:rsidRPr="00307700" w:rsidRDefault="001C4F24" w:rsidP="001C4F24">
            <w:pPr>
              <w:pStyle w:val="1fffb"/>
              <w:rPr>
                <w:rFonts w:cs="Times New Roman"/>
              </w:rPr>
            </w:pPr>
            <w:r w:rsidRPr="00307700">
              <w:rPr>
                <w:rFonts w:cs="Times New Roman"/>
              </w:rPr>
              <w:t>ТК-57</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59ED9936" w14:textId="77777777" w:rsidR="001C4F24" w:rsidRPr="00307700" w:rsidRDefault="001C4F24" w:rsidP="001C4F24">
            <w:pPr>
              <w:pStyle w:val="1fffb"/>
              <w:rPr>
                <w:rFonts w:cs="Times New Roman"/>
              </w:rPr>
            </w:pPr>
            <w:r w:rsidRPr="00307700">
              <w:rPr>
                <w:rFonts w:cs="Times New Roman"/>
              </w:rPr>
              <w:t>ТК-56</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0B1B8E1A" w14:textId="77777777" w:rsidR="001C4F24" w:rsidRPr="00307700" w:rsidRDefault="001C4F24" w:rsidP="001C4F24">
            <w:pPr>
              <w:pStyle w:val="1fffb"/>
              <w:rPr>
                <w:rFonts w:cs="Times New Roman"/>
              </w:rPr>
            </w:pPr>
            <w:r w:rsidRPr="00307700">
              <w:rPr>
                <w:rFonts w:cs="Times New Roman"/>
              </w:rPr>
              <w:t>32</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3B273AFC" w14:textId="77777777" w:rsidR="001C4F24" w:rsidRPr="00307700" w:rsidRDefault="001C4F24" w:rsidP="001C4F24">
            <w:pPr>
              <w:pStyle w:val="1fffb"/>
              <w:rPr>
                <w:rFonts w:cs="Times New Roman"/>
              </w:rPr>
            </w:pPr>
            <w:r w:rsidRPr="00307700">
              <w:rPr>
                <w:rFonts w:cs="Times New Roman"/>
              </w:rPr>
              <w:t>62,0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6B0EB095" w14:textId="77777777" w:rsidR="001C4F24" w:rsidRPr="00307700" w:rsidRDefault="001C4F24" w:rsidP="001C4F24">
            <w:pPr>
              <w:pStyle w:val="1fffb"/>
              <w:rPr>
                <w:rFonts w:cs="Times New Roman"/>
              </w:rPr>
            </w:pPr>
            <w:r w:rsidRPr="00307700">
              <w:rPr>
                <w:rFonts w:cs="Times New Roman"/>
              </w:rPr>
              <w:t>1988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D993892" w14:textId="77777777" w:rsidR="001C4F24" w:rsidRPr="00307700" w:rsidRDefault="001C4F24" w:rsidP="001C4F24">
            <w:pPr>
              <w:pStyle w:val="1fffb"/>
              <w:rPr>
                <w:rFonts w:cs="Times New Roman"/>
              </w:rPr>
            </w:pPr>
            <w:r w:rsidRPr="00307700">
              <w:rPr>
                <w:rFonts w:cs="Times New Roman"/>
              </w:rPr>
              <w:t>32</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A1BF701" w14:textId="77777777" w:rsidR="001C4F24" w:rsidRPr="00307700" w:rsidRDefault="001C4F24" w:rsidP="001C4F24">
            <w:pPr>
              <w:pStyle w:val="1fffb"/>
              <w:rPr>
                <w:rFonts w:cs="Times New Roman"/>
              </w:rPr>
            </w:pPr>
            <w:r w:rsidRPr="00307700">
              <w:rPr>
                <w:rFonts w:cs="Times New Roman"/>
              </w:rPr>
              <w:t>80</w:t>
            </w:r>
          </w:p>
        </w:tc>
      </w:tr>
      <w:tr w:rsidR="001C4F24" w:rsidRPr="00307700" w14:paraId="0D556D9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1C5C9D36" w14:textId="77777777" w:rsidR="001C4F24" w:rsidRPr="00307700" w:rsidRDefault="001C4F24" w:rsidP="001C4F24">
            <w:pPr>
              <w:pStyle w:val="1fffb"/>
              <w:rPr>
                <w:rFonts w:cs="Times New Roman"/>
              </w:rPr>
            </w:pPr>
            <w:r w:rsidRPr="00307700">
              <w:rPr>
                <w:rFonts w:cs="Times New Roman"/>
              </w:rPr>
              <w:t>ТК-57</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807D691" w14:textId="77777777" w:rsidR="001C4F24" w:rsidRPr="00307700" w:rsidRDefault="001C4F24" w:rsidP="001C4F24">
            <w:pPr>
              <w:pStyle w:val="1fffb"/>
              <w:rPr>
                <w:rFonts w:cs="Times New Roman"/>
              </w:rPr>
            </w:pPr>
            <w:r w:rsidRPr="00307700">
              <w:rPr>
                <w:rFonts w:cs="Times New Roman"/>
              </w:rPr>
              <w:t>ТК-58</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4FBF4A1F"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88B721B" w14:textId="77777777" w:rsidR="001C4F24" w:rsidRPr="00307700" w:rsidRDefault="001C4F24" w:rsidP="001C4F24">
            <w:pPr>
              <w:pStyle w:val="1fffb"/>
              <w:rPr>
                <w:rFonts w:cs="Times New Roman"/>
              </w:rPr>
            </w:pPr>
            <w:r w:rsidRPr="00307700">
              <w:rPr>
                <w:rFonts w:cs="Times New Roman"/>
              </w:rPr>
              <w:t>11,0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18A576C3"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EC9E18C"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1DE6F02" w14:textId="77777777" w:rsidR="001C4F24" w:rsidRPr="00307700" w:rsidRDefault="001C4F24" w:rsidP="001C4F24">
            <w:pPr>
              <w:pStyle w:val="1fffb"/>
              <w:rPr>
                <w:rFonts w:cs="Times New Roman"/>
              </w:rPr>
            </w:pPr>
            <w:r w:rsidRPr="00307700">
              <w:rPr>
                <w:rFonts w:cs="Times New Roman"/>
              </w:rPr>
              <w:t>73</w:t>
            </w:r>
          </w:p>
        </w:tc>
      </w:tr>
      <w:tr w:rsidR="001C4F24" w:rsidRPr="00307700" w14:paraId="07B7F0F8"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159960B" w14:textId="77777777" w:rsidR="001C4F24" w:rsidRPr="00307700" w:rsidRDefault="001C4F24" w:rsidP="001C4F24">
            <w:pPr>
              <w:pStyle w:val="1fffb"/>
              <w:rPr>
                <w:rFonts w:cs="Times New Roman"/>
              </w:rPr>
            </w:pPr>
            <w:r w:rsidRPr="00307700">
              <w:rPr>
                <w:rFonts w:cs="Times New Roman"/>
              </w:rPr>
              <w:t>ТК-58</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04DDDE38" w14:textId="77777777" w:rsidR="001C4F24" w:rsidRPr="00307700" w:rsidRDefault="001C4F24" w:rsidP="001C4F24">
            <w:pPr>
              <w:pStyle w:val="1fffb"/>
              <w:rPr>
                <w:rFonts w:cs="Times New Roman"/>
              </w:rPr>
            </w:pPr>
            <w:r w:rsidRPr="00307700">
              <w:rPr>
                <w:rFonts w:cs="Times New Roman"/>
              </w:rPr>
              <w:t>ТК-59</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4EA2C2FD"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51F4A09" w14:textId="77777777" w:rsidR="001C4F24" w:rsidRPr="00307700" w:rsidRDefault="001C4F24" w:rsidP="001C4F24">
            <w:pPr>
              <w:pStyle w:val="1fffb"/>
              <w:rPr>
                <w:rFonts w:cs="Times New Roman"/>
              </w:rPr>
            </w:pPr>
            <w:r w:rsidRPr="00307700">
              <w:rPr>
                <w:rFonts w:cs="Times New Roman"/>
              </w:rPr>
              <w:t>28,8</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C682B37"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334E9EB2"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A2AD19A" w14:textId="77777777" w:rsidR="001C4F24" w:rsidRPr="00307700" w:rsidRDefault="001C4F24" w:rsidP="001C4F24">
            <w:pPr>
              <w:pStyle w:val="1fffb"/>
              <w:rPr>
                <w:rFonts w:cs="Times New Roman"/>
              </w:rPr>
            </w:pPr>
            <w:r w:rsidRPr="00307700">
              <w:rPr>
                <w:rFonts w:cs="Times New Roman"/>
              </w:rPr>
              <w:t>73</w:t>
            </w:r>
          </w:p>
        </w:tc>
      </w:tr>
      <w:tr w:rsidR="001C4F24" w:rsidRPr="00307700" w14:paraId="7B9288EF"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6A3FC69" w14:textId="77777777" w:rsidR="001C4F24" w:rsidRPr="00307700" w:rsidRDefault="001C4F24" w:rsidP="001C4F24">
            <w:pPr>
              <w:pStyle w:val="1fffb"/>
              <w:rPr>
                <w:rFonts w:cs="Times New Roman"/>
              </w:rPr>
            </w:pPr>
            <w:r w:rsidRPr="00307700">
              <w:rPr>
                <w:rFonts w:cs="Times New Roman"/>
              </w:rPr>
              <w:t>ТК-59</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4C172953" w14:textId="77777777" w:rsidR="001C4F24" w:rsidRPr="00307700" w:rsidRDefault="001C4F24" w:rsidP="001C4F24">
            <w:pPr>
              <w:pStyle w:val="1fffb"/>
              <w:rPr>
                <w:rFonts w:cs="Times New Roman"/>
              </w:rPr>
            </w:pPr>
            <w:r w:rsidRPr="00307700">
              <w:rPr>
                <w:rFonts w:cs="Times New Roman"/>
              </w:rPr>
              <w:t>ТК-60</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2F99458C"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60DD105" w14:textId="77777777" w:rsidR="001C4F24" w:rsidRPr="00307700" w:rsidRDefault="001C4F24" w:rsidP="001C4F24">
            <w:pPr>
              <w:pStyle w:val="1fffb"/>
              <w:rPr>
                <w:rFonts w:cs="Times New Roman"/>
              </w:rPr>
            </w:pPr>
            <w:r w:rsidRPr="00307700">
              <w:rPr>
                <w:rFonts w:cs="Times New Roman"/>
              </w:rPr>
              <w:t>40,0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7B187964"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74F5E397"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18291836" w14:textId="77777777" w:rsidR="001C4F24" w:rsidRPr="00307700" w:rsidRDefault="001C4F24" w:rsidP="001C4F24">
            <w:pPr>
              <w:pStyle w:val="1fffb"/>
              <w:rPr>
                <w:rFonts w:cs="Times New Roman"/>
              </w:rPr>
            </w:pPr>
            <w:r w:rsidRPr="00307700">
              <w:rPr>
                <w:rFonts w:cs="Times New Roman"/>
              </w:rPr>
              <w:t>73</w:t>
            </w:r>
          </w:p>
        </w:tc>
      </w:tr>
      <w:tr w:rsidR="001C4F24" w:rsidRPr="00307700" w14:paraId="2B717AC0"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F9C374E" w14:textId="77777777" w:rsidR="001C4F24" w:rsidRPr="00307700" w:rsidRDefault="001C4F24" w:rsidP="001C4F24">
            <w:pPr>
              <w:pStyle w:val="1fffb"/>
              <w:rPr>
                <w:rFonts w:cs="Times New Roman"/>
              </w:rPr>
            </w:pPr>
            <w:r w:rsidRPr="00307700">
              <w:rPr>
                <w:rFonts w:cs="Times New Roman"/>
              </w:rPr>
              <w:t>ТК-58</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7027630" w14:textId="77777777" w:rsidR="001C4F24" w:rsidRPr="00307700" w:rsidRDefault="001C4F24" w:rsidP="001C4F24">
            <w:pPr>
              <w:pStyle w:val="1fffb"/>
              <w:rPr>
                <w:rFonts w:cs="Times New Roman"/>
              </w:rPr>
            </w:pPr>
            <w:r w:rsidRPr="00307700">
              <w:rPr>
                <w:rFonts w:cs="Times New Roman"/>
              </w:rPr>
              <w:t>ТК-62А</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647CFAE2" w14:textId="77777777" w:rsidR="001C4F24" w:rsidRPr="00307700" w:rsidRDefault="001C4F24" w:rsidP="001C4F24">
            <w:pPr>
              <w:pStyle w:val="1fffb"/>
              <w:rPr>
                <w:rFonts w:cs="Times New Roman"/>
              </w:rPr>
            </w:pPr>
            <w:r w:rsidRPr="00307700">
              <w:rPr>
                <w:rFonts w:cs="Times New Roman"/>
              </w:rPr>
              <w:t>108</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9B19C13" w14:textId="40BC215F" w:rsidR="001C4F24" w:rsidRPr="00307700" w:rsidRDefault="001C4F24" w:rsidP="001C4F24">
            <w:pPr>
              <w:pStyle w:val="1fffb"/>
              <w:rPr>
                <w:rFonts w:cs="Times New Roman"/>
              </w:rPr>
            </w:pP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1DBD54EE" w14:textId="77777777" w:rsidR="001C4F24" w:rsidRPr="00307700" w:rsidRDefault="001C4F24" w:rsidP="001C4F24">
            <w:pPr>
              <w:pStyle w:val="1fffb"/>
              <w:rPr>
                <w:rFonts w:cs="Times New Roman"/>
              </w:rPr>
            </w:pPr>
            <w:r w:rsidRPr="00307700">
              <w:rPr>
                <w:rFonts w:cs="Times New Roman"/>
              </w:rPr>
              <w:t>1991</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36FE1A4" w14:textId="77777777" w:rsidR="001C4F24" w:rsidRPr="00307700" w:rsidRDefault="001C4F24" w:rsidP="001C4F24">
            <w:pPr>
              <w:pStyle w:val="1fffb"/>
              <w:rPr>
                <w:rFonts w:cs="Times New Roman"/>
              </w:rPr>
            </w:pPr>
            <w:r w:rsidRPr="00307700">
              <w:rPr>
                <w:rFonts w:cs="Times New Roman"/>
              </w:rPr>
              <w:t>26</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76300660" w14:textId="0C59190C" w:rsidR="001C4F24" w:rsidRPr="00307700" w:rsidRDefault="001C4F24" w:rsidP="001C4F24">
            <w:pPr>
              <w:pStyle w:val="1fffb"/>
              <w:rPr>
                <w:rFonts w:cs="Times New Roman"/>
              </w:rPr>
            </w:pPr>
          </w:p>
        </w:tc>
      </w:tr>
      <w:tr w:rsidR="001C4F24" w:rsidRPr="00307700" w14:paraId="5DC00F2C"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3B7EE48D" w14:textId="77777777" w:rsidR="001C4F24" w:rsidRPr="00307700" w:rsidRDefault="001C4F24" w:rsidP="001C4F24">
            <w:pPr>
              <w:pStyle w:val="1fffb"/>
              <w:rPr>
                <w:rFonts w:cs="Times New Roman"/>
              </w:rPr>
            </w:pPr>
            <w:r w:rsidRPr="00307700">
              <w:rPr>
                <w:rFonts w:cs="Times New Roman"/>
              </w:rPr>
              <w:t>ТК-53а</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0E12D609" w14:textId="77777777" w:rsidR="001C4F24" w:rsidRPr="00307700" w:rsidRDefault="001C4F24" w:rsidP="001C4F24">
            <w:pPr>
              <w:pStyle w:val="1fffb"/>
              <w:rPr>
                <w:rFonts w:cs="Times New Roman"/>
              </w:rPr>
            </w:pPr>
            <w:r w:rsidRPr="00307700">
              <w:rPr>
                <w:rFonts w:cs="Times New Roman"/>
              </w:rPr>
              <w:t>ТК-67</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03A9BE76"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1FC6845" w14:textId="77777777" w:rsidR="001C4F24" w:rsidRPr="00307700" w:rsidRDefault="001C4F24" w:rsidP="001C4F24">
            <w:pPr>
              <w:pStyle w:val="1fffb"/>
              <w:rPr>
                <w:rFonts w:cs="Times New Roman"/>
              </w:rPr>
            </w:pPr>
            <w:r w:rsidRPr="00307700">
              <w:rPr>
                <w:rFonts w:cs="Times New Roman"/>
              </w:rPr>
              <w:t>70,0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6B38E9C5"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016D081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EDBB51E" w14:textId="77777777" w:rsidR="001C4F24" w:rsidRPr="00307700" w:rsidRDefault="001C4F24" w:rsidP="001C4F24">
            <w:pPr>
              <w:pStyle w:val="1fffb"/>
              <w:rPr>
                <w:rFonts w:cs="Times New Roman"/>
              </w:rPr>
            </w:pPr>
            <w:r w:rsidRPr="00307700">
              <w:rPr>
                <w:rFonts w:cs="Times New Roman"/>
              </w:rPr>
              <w:t>75</w:t>
            </w:r>
          </w:p>
        </w:tc>
      </w:tr>
      <w:tr w:rsidR="001C4F24" w:rsidRPr="00307700" w14:paraId="407B340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2C12F708" w14:textId="77777777" w:rsidR="001C4F24" w:rsidRPr="00307700" w:rsidRDefault="001C4F24" w:rsidP="001C4F24">
            <w:pPr>
              <w:pStyle w:val="1fffb"/>
              <w:rPr>
                <w:rFonts w:cs="Times New Roman"/>
              </w:rPr>
            </w:pPr>
            <w:r w:rsidRPr="00307700">
              <w:rPr>
                <w:rFonts w:cs="Times New Roman"/>
              </w:rPr>
              <w:t>ТК-67</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E9BC4E5" w14:textId="77777777" w:rsidR="001C4F24" w:rsidRPr="00307700" w:rsidRDefault="001C4F24" w:rsidP="001C4F24">
            <w:pPr>
              <w:pStyle w:val="1fffb"/>
              <w:rPr>
                <w:rFonts w:cs="Times New Roman"/>
              </w:rPr>
            </w:pPr>
            <w:r w:rsidRPr="00307700">
              <w:rPr>
                <w:rFonts w:cs="Times New Roman"/>
              </w:rPr>
              <w:t>ТК-66</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68DD80F9"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4A9ACFF" w14:textId="77777777" w:rsidR="001C4F24" w:rsidRPr="00307700" w:rsidRDefault="001C4F24" w:rsidP="001C4F24">
            <w:pPr>
              <w:pStyle w:val="1fffb"/>
              <w:rPr>
                <w:rFonts w:cs="Times New Roman"/>
              </w:rPr>
            </w:pPr>
            <w:r w:rsidRPr="00307700">
              <w:rPr>
                <w:rFonts w:cs="Times New Roman"/>
              </w:rPr>
              <w:t>19,0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4C5E72A0"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E60429C"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2DE83663" w14:textId="77777777" w:rsidR="001C4F24" w:rsidRPr="00307700" w:rsidRDefault="001C4F24" w:rsidP="001C4F24">
            <w:pPr>
              <w:pStyle w:val="1fffb"/>
              <w:rPr>
                <w:rFonts w:cs="Times New Roman"/>
              </w:rPr>
            </w:pPr>
            <w:r w:rsidRPr="00307700">
              <w:rPr>
                <w:rFonts w:cs="Times New Roman"/>
              </w:rPr>
              <w:t>75</w:t>
            </w:r>
          </w:p>
        </w:tc>
      </w:tr>
      <w:tr w:rsidR="001C4F24" w:rsidRPr="00307700" w14:paraId="4705CF8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187D5FF" w14:textId="77777777" w:rsidR="001C4F24" w:rsidRPr="00307700" w:rsidRDefault="001C4F24" w:rsidP="001C4F24">
            <w:pPr>
              <w:pStyle w:val="1fffb"/>
              <w:rPr>
                <w:rFonts w:cs="Times New Roman"/>
              </w:rPr>
            </w:pPr>
            <w:r w:rsidRPr="00307700">
              <w:rPr>
                <w:rFonts w:cs="Times New Roman"/>
              </w:rPr>
              <w:t>ТК-66</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3296F3A" w14:textId="77777777" w:rsidR="001C4F24" w:rsidRPr="00307700" w:rsidRDefault="001C4F24" w:rsidP="001C4F24">
            <w:pPr>
              <w:pStyle w:val="1fffb"/>
              <w:rPr>
                <w:rFonts w:cs="Times New Roman"/>
              </w:rPr>
            </w:pPr>
            <w:r w:rsidRPr="00307700">
              <w:rPr>
                <w:rFonts w:cs="Times New Roman"/>
              </w:rPr>
              <w:t>ТК-65</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479CEADF"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69EB4EF1" w14:textId="77777777" w:rsidR="001C4F24" w:rsidRPr="00307700" w:rsidRDefault="001C4F24" w:rsidP="001C4F24">
            <w:pPr>
              <w:pStyle w:val="1fffb"/>
              <w:rPr>
                <w:rFonts w:cs="Times New Roman"/>
              </w:rPr>
            </w:pPr>
            <w:r w:rsidRPr="00307700">
              <w:rPr>
                <w:rFonts w:cs="Times New Roman"/>
              </w:rPr>
              <w:t>24,0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03405CE7"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738CC3A"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8FFC3C3" w14:textId="77777777" w:rsidR="001C4F24" w:rsidRPr="00307700" w:rsidRDefault="001C4F24" w:rsidP="001C4F24">
            <w:pPr>
              <w:pStyle w:val="1fffb"/>
              <w:rPr>
                <w:rFonts w:cs="Times New Roman"/>
              </w:rPr>
            </w:pPr>
            <w:r w:rsidRPr="00307700">
              <w:rPr>
                <w:rFonts w:cs="Times New Roman"/>
              </w:rPr>
              <w:t>75</w:t>
            </w:r>
          </w:p>
        </w:tc>
      </w:tr>
      <w:tr w:rsidR="001C4F24" w:rsidRPr="00307700" w14:paraId="2EC6436A"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44F75704" w14:textId="77777777" w:rsidR="001C4F24" w:rsidRPr="00307700" w:rsidRDefault="001C4F24" w:rsidP="001C4F24">
            <w:pPr>
              <w:pStyle w:val="1fffb"/>
              <w:rPr>
                <w:rFonts w:cs="Times New Roman"/>
              </w:rPr>
            </w:pPr>
            <w:r w:rsidRPr="00307700">
              <w:rPr>
                <w:rFonts w:cs="Times New Roman"/>
              </w:rPr>
              <w:t>ТК-65</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5FD220A6" w14:textId="77777777" w:rsidR="001C4F24" w:rsidRPr="00307700" w:rsidRDefault="001C4F24" w:rsidP="001C4F24">
            <w:pPr>
              <w:pStyle w:val="1fffb"/>
              <w:rPr>
                <w:rFonts w:cs="Times New Roman"/>
              </w:rPr>
            </w:pPr>
            <w:r w:rsidRPr="00307700">
              <w:rPr>
                <w:rFonts w:cs="Times New Roman"/>
              </w:rPr>
              <w:t>ТК-65а</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B3B653C"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0A77BF9" w14:textId="77777777" w:rsidR="001C4F24" w:rsidRPr="00307700" w:rsidRDefault="001C4F24" w:rsidP="001C4F24">
            <w:pPr>
              <w:pStyle w:val="1fffb"/>
              <w:rPr>
                <w:rFonts w:cs="Times New Roman"/>
              </w:rPr>
            </w:pPr>
            <w:r w:rsidRPr="00307700">
              <w:rPr>
                <w:rFonts w:cs="Times New Roman"/>
              </w:rPr>
              <w:t>32,0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444BDCBE"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D604455"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612A4C84" w14:textId="77777777" w:rsidR="001C4F24" w:rsidRPr="00307700" w:rsidRDefault="001C4F24" w:rsidP="001C4F24">
            <w:pPr>
              <w:pStyle w:val="1fffb"/>
              <w:rPr>
                <w:rFonts w:cs="Times New Roman"/>
              </w:rPr>
            </w:pPr>
            <w:r w:rsidRPr="00307700">
              <w:rPr>
                <w:rFonts w:cs="Times New Roman"/>
              </w:rPr>
              <w:t>75</w:t>
            </w:r>
          </w:p>
        </w:tc>
      </w:tr>
      <w:tr w:rsidR="001C4F24" w:rsidRPr="00307700" w14:paraId="50A54765"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0714FCB9" w14:textId="77777777" w:rsidR="001C4F24" w:rsidRPr="00307700" w:rsidRDefault="001C4F24" w:rsidP="001C4F24">
            <w:pPr>
              <w:pStyle w:val="1fffb"/>
              <w:rPr>
                <w:rFonts w:cs="Times New Roman"/>
              </w:rPr>
            </w:pPr>
            <w:r w:rsidRPr="00307700">
              <w:rPr>
                <w:rFonts w:cs="Times New Roman"/>
              </w:rPr>
              <w:t>ТК-65а</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4B2FF60F" w14:textId="77777777" w:rsidR="001C4F24" w:rsidRPr="00307700" w:rsidRDefault="001C4F24" w:rsidP="001C4F24">
            <w:pPr>
              <w:pStyle w:val="1fffb"/>
              <w:rPr>
                <w:rFonts w:cs="Times New Roman"/>
              </w:rPr>
            </w:pPr>
            <w:r w:rsidRPr="00307700">
              <w:rPr>
                <w:rFonts w:cs="Times New Roman"/>
              </w:rPr>
              <w:t>ТК-65б</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09FF87C7"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B08871B" w14:textId="77777777" w:rsidR="001C4F24" w:rsidRPr="00307700" w:rsidRDefault="001C4F24" w:rsidP="001C4F24">
            <w:pPr>
              <w:pStyle w:val="1fffb"/>
              <w:rPr>
                <w:rFonts w:cs="Times New Roman"/>
              </w:rPr>
            </w:pPr>
            <w:r w:rsidRPr="00307700">
              <w:rPr>
                <w:rFonts w:cs="Times New Roman"/>
              </w:rPr>
              <w:t>31,0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0133D7ED"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3CEF4CA8"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35C8D4B" w14:textId="77777777" w:rsidR="001C4F24" w:rsidRPr="00307700" w:rsidRDefault="001C4F24" w:rsidP="001C4F24">
            <w:pPr>
              <w:pStyle w:val="1fffb"/>
              <w:rPr>
                <w:rFonts w:cs="Times New Roman"/>
              </w:rPr>
            </w:pPr>
            <w:r w:rsidRPr="00307700">
              <w:rPr>
                <w:rFonts w:cs="Times New Roman"/>
              </w:rPr>
              <w:t>75</w:t>
            </w:r>
          </w:p>
        </w:tc>
      </w:tr>
      <w:tr w:rsidR="001C4F24" w:rsidRPr="00307700" w14:paraId="6188D49E"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6FB0BCAA" w14:textId="77777777" w:rsidR="001C4F24" w:rsidRPr="00307700" w:rsidRDefault="001C4F24" w:rsidP="001C4F24">
            <w:pPr>
              <w:pStyle w:val="1fffb"/>
              <w:rPr>
                <w:rFonts w:cs="Times New Roman"/>
              </w:rPr>
            </w:pPr>
            <w:r w:rsidRPr="00307700">
              <w:rPr>
                <w:rFonts w:cs="Times New Roman"/>
              </w:rPr>
              <w:t>ТК-65б</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6A42B0D4" w14:textId="77777777" w:rsidR="001C4F24" w:rsidRPr="00307700" w:rsidRDefault="001C4F24" w:rsidP="001C4F24">
            <w:pPr>
              <w:pStyle w:val="1fffb"/>
              <w:rPr>
                <w:rFonts w:cs="Times New Roman"/>
              </w:rPr>
            </w:pPr>
            <w:r w:rsidRPr="00307700">
              <w:rPr>
                <w:rFonts w:cs="Times New Roman"/>
              </w:rPr>
              <w:t>ТК-65в</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1B86A496"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764D3BB" w14:textId="77777777" w:rsidR="001C4F24" w:rsidRPr="00307700" w:rsidRDefault="001C4F24" w:rsidP="001C4F24">
            <w:pPr>
              <w:pStyle w:val="1fffb"/>
              <w:rPr>
                <w:rFonts w:cs="Times New Roman"/>
              </w:rPr>
            </w:pPr>
            <w:r w:rsidRPr="00307700">
              <w:rPr>
                <w:rFonts w:cs="Times New Roman"/>
              </w:rPr>
              <w:t>5,0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121B5A1E"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3E5CF8AE"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0FBD0581" w14:textId="77777777" w:rsidR="001C4F24" w:rsidRPr="00307700" w:rsidRDefault="001C4F24" w:rsidP="001C4F24">
            <w:pPr>
              <w:pStyle w:val="1fffb"/>
              <w:rPr>
                <w:rFonts w:cs="Times New Roman"/>
              </w:rPr>
            </w:pPr>
            <w:r w:rsidRPr="00307700">
              <w:rPr>
                <w:rFonts w:cs="Times New Roman"/>
              </w:rPr>
              <w:t>75</w:t>
            </w:r>
          </w:p>
        </w:tc>
      </w:tr>
      <w:tr w:rsidR="001C4F24" w:rsidRPr="00307700" w14:paraId="55DF4EE0"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951986C" w14:textId="77777777" w:rsidR="001C4F24" w:rsidRPr="00307700" w:rsidRDefault="001C4F24" w:rsidP="001C4F24">
            <w:pPr>
              <w:pStyle w:val="1fffb"/>
              <w:rPr>
                <w:rFonts w:cs="Times New Roman"/>
              </w:rPr>
            </w:pPr>
            <w:r w:rsidRPr="00307700">
              <w:rPr>
                <w:rFonts w:cs="Times New Roman"/>
              </w:rPr>
              <w:t>ТК-65в</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A515E13" w14:textId="77777777" w:rsidR="001C4F24" w:rsidRPr="00307700" w:rsidRDefault="001C4F24" w:rsidP="001C4F24">
            <w:pPr>
              <w:pStyle w:val="1fffb"/>
              <w:rPr>
                <w:rFonts w:cs="Times New Roman"/>
              </w:rPr>
            </w:pPr>
            <w:r w:rsidRPr="00307700">
              <w:rPr>
                <w:rFonts w:cs="Times New Roman"/>
              </w:rPr>
              <w:t>ТК-65г</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0E92B587"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2D4ABF7B" w14:textId="77777777" w:rsidR="001C4F24" w:rsidRPr="00307700" w:rsidRDefault="001C4F24" w:rsidP="001C4F24">
            <w:pPr>
              <w:pStyle w:val="1fffb"/>
              <w:rPr>
                <w:rFonts w:cs="Times New Roman"/>
              </w:rPr>
            </w:pPr>
            <w:r w:rsidRPr="00307700">
              <w:rPr>
                <w:rFonts w:cs="Times New Roman"/>
              </w:rPr>
              <w:t>44,0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7A09772"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6DEA803"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36E04C63" w14:textId="77777777" w:rsidR="001C4F24" w:rsidRPr="00307700" w:rsidRDefault="001C4F24" w:rsidP="001C4F24">
            <w:pPr>
              <w:pStyle w:val="1fffb"/>
              <w:rPr>
                <w:rFonts w:cs="Times New Roman"/>
              </w:rPr>
            </w:pPr>
            <w:r w:rsidRPr="00307700">
              <w:rPr>
                <w:rFonts w:cs="Times New Roman"/>
              </w:rPr>
              <w:t>75</w:t>
            </w:r>
          </w:p>
        </w:tc>
      </w:tr>
      <w:tr w:rsidR="001C4F24" w:rsidRPr="00307700" w14:paraId="1BBA9481"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72E1CA34" w14:textId="77777777" w:rsidR="001C4F24" w:rsidRPr="00307700" w:rsidRDefault="001C4F24" w:rsidP="001C4F24">
            <w:pPr>
              <w:pStyle w:val="1fffb"/>
              <w:rPr>
                <w:rFonts w:cs="Times New Roman"/>
              </w:rPr>
            </w:pPr>
            <w:r w:rsidRPr="00307700">
              <w:rPr>
                <w:rFonts w:cs="Times New Roman"/>
              </w:rPr>
              <w:t>ТК-65г</w:t>
            </w: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5B171D22" w14:textId="77777777" w:rsidR="001C4F24" w:rsidRPr="00307700" w:rsidRDefault="001C4F24" w:rsidP="001C4F24">
            <w:pPr>
              <w:pStyle w:val="1fffb"/>
              <w:rPr>
                <w:rFonts w:cs="Times New Roman"/>
              </w:rPr>
            </w:pPr>
            <w:r w:rsidRPr="00307700">
              <w:rPr>
                <w:rFonts w:cs="Times New Roman"/>
              </w:rPr>
              <w:t>ТК-65д</w:t>
            </w: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20C57F17" w14:textId="77777777" w:rsidR="001C4F24" w:rsidRPr="00307700" w:rsidRDefault="001C4F24" w:rsidP="001C4F24">
            <w:pPr>
              <w:pStyle w:val="1fffb"/>
              <w:rPr>
                <w:rFonts w:cs="Times New Roman"/>
              </w:rPr>
            </w:pPr>
            <w:r w:rsidRPr="00307700">
              <w:rPr>
                <w:rFonts w:cs="Times New Roman"/>
              </w:rPr>
              <w:t>76</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3A951BF" w14:textId="77777777" w:rsidR="001C4F24" w:rsidRPr="00307700" w:rsidRDefault="001C4F24" w:rsidP="001C4F24">
            <w:pPr>
              <w:pStyle w:val="1fffb"/>
              <w:rPr>
                <w:rFonts w:cs="Times New Roman"/>
              </w:rPr>
            </w:pPr>
            <w:r w:rsidRPr="00307700">
              <w:rPr>
                <w:rFonts w:cs="Times New Roman"/>
              </w:rPr>
              <w:t>44,0</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21B1F5AA" w14:textId="77777777" w:rsidR="001C4F24" w:rsidRPr="00307700" w:rsidRDefault="001C4F24" w:rsidP="001C4F24">
            <w:pPr>
              <w:pStyle w:val="1fffb"/>
              <w:rPr>
                <w:rFonts w:cs="Times New Roman"/>
              </w:rPr>
            </w:pPr>
            <w:r w:rsidRPr="00307700">
              <w:rPr>
                <w:rFonts w:cs="Times New Roman"/>
              </w:rPr>
              <w:t>1990</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432A361A" w14:textId="77777777" w:rsidR="001C4F24" w:rsidRPr="00307700" w:rsidRDefault="001C4F24" w:rsidP="001C4F24">
            <w:pPr>
              <w:pStyle w:val="1fffb"/>
              <w:rPr>
                <w:rFonts w:cs="Times New Roman"/>
              </w:rPr>
            </w:pPr>
            <w:r w:rsidRPr="00307700">
              <w:rPr>
                <w:rFonts w:cs="Times New Roman"/>
              </w:rPr>
              <w:t>28</w:t>
            </w:r>
          </w:p>
        </w:tc>
        <w:tc>
          <w:tcPr>
            <w:tcW w:w="675" w:type="pct"/>
            <w:tcBorders>
              <w:top w:val="nil"/>
              <w:left w:val="nil"/>
              <w:bottom w:val="single" w:sz="4" w:space="0" w:color="auto"/>
              <w:right w:val="single" w:sz="4" w:space="0" w:color="auto"/>
            </w:tcBorders>
            <w:shd w:val="clear" w:color="auto" w:fill="FFFFFF" w:themeFill="background1"/>
            <w:vAlign w:val="center"/>
            <w:hideMark/>
          </w:tcPr>
          <w:p w14:paraId="456A57E4" w14:textId="77777777" w:rsidR="001C4F24" w:rsidRPr="00307700" w:rsidRDefault="001C4F24" w:rsidP="001C4F24">
            <w:pPr>
              <w:pStyle w:val="1fffb"/>
              <w:rPr>
                <w:rFonts w:cs="Times New Roman"/>
              </w:rPr>
            </w:pPr>
            <w:r w:rsidRPr="00307700">
              <w:rPr>
                <w:rFonts w:cs="Times New Roman"/>
              </w:rPr>
              <w:t>75</w:t>
            </w:r>
          </w:p>
        </w:tc>
      </w:tr>
      <w:tr w:rsidR="001C4F24" w:rsidRPr="00307700" w14:paraId="5E82B717" w14:textId="77777777" w:rsidTr="001C4F24">
        <w:trPr>
          <w:trHeight w:val="20"/>
        </w:trPr>
        <w:tc>
          <w:tcPr>
            <w:tcW w:w="405" w:type="pct"/>
            <w:tcBorders>
              <w:top w:val="nil"/>
              <w:left w:val="single" w:sz="4" w:space="0" w:color="auto"/>
              <w:bottom w:val="single" w:sz="4" w:space="0" w:color="auto"/>
              <w:right w:val="single" w:sz="4" w:space="0" w:color="auto"/>
            </w:tcBorders>
            <w:shd w:val="clear" w:color="auto" w:fill="FFFFFF" w:themeFill="background1"/>
            <w:noWrap/>
            <w:vAlign w:val="center"/>
            <w:hideMark/>
          </w:tcPr>
          <w:p w14:paraId="5FDFE810" w14:textId="5122AB8A" w:rsidR="001C4F24" w:rsidRPr="00307700" w:rsidRDefault="001C4F24" w:rsidP="001C4F24">
            <w:pPr>
              <w:pStyle w:val="1fffb"/>
              <w:rPr>
                <w:rFonts w:cs="Times New Roman"/>
              </w:rPr>
            </w:pPr>
          </w:p>
        </w:tc>
        <w:tc>
          <w:tcPr>
            <w:tcW w:w="579" w:type="pct"/>
            <w:tcBorders>
              <w:top w:val="nil"/>
              <w:left w:val="nil"/>
              <w:bottom w:val="single" w:sz="4" w:space="0" w:color="auto"/>
              <w:right w:val="single" w:sz="4" w:space="0" w:color="auto"/>
            </w:tcBorders>
            <w:shd w:val="clear" w:color="auto" w:fill="FFFFFF" w:themeFill="background1"/>
            <w:noWrap/>
            <w:vAlign w:val="center"/>
            <w:hideMark/>
          </w:tcPr>
          <w:p w14:paraId="2BD6876E" w14:textId="3A1BA03B" w:rsidR="001C4F24" w:rsidRPr="00307700" w:rsidRDefault="001C4F24" w:rsidP="001C4F24">
            <w:pPr>
              <w:pStyle w:val="1fffb"/>
              <w:rPr>
                <w:rFonts w:cs="Times New Roman"/>
              </w:rPr>
            </w:pPr>
          </w:p>
        </w:tc>
        <w:tc>
          <w:tcPr>
            <w:tcW w:w="746" w:type="pct"/>
            <w:tcBorders>
              <w:top w:val="nil"/>
              <w:left w:val="nil"/>
              <w:bottom w:val="single" w:sz="4" w:space="0" w:color="auto"/>
              <w:right w:val="single" w:sz="4" w:space="0" w:color="auto"/>
            </w:tcBorders>
            <w:shd w:val="clear" w:color="auto" w:fill="FFFFFF" w:themeFill="background1"/>
            <w:noWrap/>
            <w:vAlign w:val="center"/>
            <w:hideMark/>
          </w:tcPr>
          <w:p w14:paraId="601643BA" w14:textId="77777777" w:rsidR="001C4F24" w:rsidRPr="00307700" w:rsidRDefault="001C4F24" w:rsidP="001C4F24">
            <w:pPr>
              <w:pStyle w:val="1fffb"/>
              <w:rPr>
                <w:rFonts w:cs="Times New Roman"/>
              </w:rPr>
            </w:pPr>
            <w:r w:rsidRPr="00307700">
              <w:rPr>
                <w:rFonts w:cs="Times New Roman"/>
              </w:rPr>
              <w:t>Итого:</w:t>
            </w: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51311C52" w14:textId="77777777" w:rsidR="001C4F24" w:rsidRPr="00307700" w:rsidRDefault="001C4F24" w:rsidP="001C4F24">
            <w:pPr>
              <w:pStyle w:val="1fffb"/>
              <w:rPr>
                <w:rFonts w:cs="Times New Roman"/>
              </w:rPr>
            </w:pPr>
            <w:r w:rsidRPr="00307700">
              <w:rPr>
                <w:rFonts w:cs="Times New Roman"/>
              </w:rPr>
              <w:t>3211,1</w:t>
            </w:r>
          </w:p>
        </w:tc>
        <w:tc>
          <w:tcPr>
            <w:tcW w:w="659" w:type="pct"/>
            <w:tcBorders>
              <w:top w:val="nil"/>
              <w:left w:val="nil"/>
              <w:bottom w:val="single" w:sz="4" w:space="0" w:color="auto"/>
              <w:right w:val="single" w:sz="4" w:space="0" w:color="auto"/>
            </w:tcBorders>
            <w:shd w:val="clear" w:color="auto" w:fill="FFFFFF" w:themeFill="background1"/>
            <w:noWrap/>
            <w:vAlign w:val="center"/>
            <w:hideMark/>
          </w:tcPr>
          <w:p w14:paraId="64186940" w14:textId="50DEBBC4" w:rsidR="001C4F24" w:rsidRPr="00307700" w:rsidRDefault="001C4F24" w:rsidP="001C4F24">
            <w:pPr>
              <w:pStyle w:val="1fffb"/>
              <w:rPr>
                <w:rFonts w:cs="Times New Roman"/>
              </w:rPr>
            </w:pPr>
          </w:p>
        </w:tc>
        <w:tc>
          <w:tcPr>
            <w:tcW w:w="968" w:type="pct"/>
            <w:tcBorders>
              <w:top w:val="nil"/>
              <w:left w:val="nil"/>
              <w:bottom w:val="single" w:sz="4" w:space="0" w:color="auto"/>
              <w:right w:val="single" w:sz="4" w:space="0" w:color="auto"/>
            </w:tcBorders>
            <w:shd w:val="clear" w:color="auto" w:fill="FFFFFF" w:themeFill="background1"/>
            <w:noWrap/>
            <w:vAlign w:val="center"/>
            <w:hideMark/>
          </w:tcPr>
          <w:p w14:paraId="178AB8EF" w14:textId="0BD64139" w:rsidR="001C4F24" w:rsidRPr="00307700" w:rsidRDefault="001C4F24" w:rsidP="001C4F24">
            <w:pPr>
              <w:pStyle w:val="1fffb"/>
              <w:rPr>
                <w:rFonts w:cs="Times New Roman"/>
              </w:rPr>
            </w:pPr>
          </w:p>
        </w:tc>
        <w:tc>
          <w:tcPr>
            <w:tcW w:w="675" w:type="pct"/>
            <w:tcBorders>
              <w:top w:val="nil"/>
              <w:left w:val="nil"/>
              <w:bottom w:val="single" w:sz="4" w:space="0" w:color="auto"/>
              <w:right w:val="single" w:sz="4" w:space="0" w:color="auto"/>
            </w:tcBorders>
            <w:shd w:val="clear" w:color="auto" w:fill="FFFFFF" w:themeFill="background1"/>
            <w:noWrap/>
            <w:vAlign w:val="center"/>
            <w:hideMark/>
          </w:tcPr>
          <w:p w14:paraId="3FE565E4" w14:textId="77777777" w:rsidR="001C4F24" w:rsidRPr="00307700" w:rsidRDefault="001C4F24" w:rsidP="001C4F24">
            <w:pPr>
              <w:pStyle w:val="1fffb"/>
              <w:rPr>
                <w:rFonts w:cs="Times New Roman"/>
              </w:rPr>
            </w:pPr>
            <w:r w:rsidRPr="00307700">
              <w:rPr>
                <w:rFonts w:cs="Times New Roman"/>
              </w:rPr>
              <w:t>82</w:t>
            </w:r>
          </w:p>
        </w:tc>
      </w:tr>
    </w:tbl>
    <w:p w14:paraId="255A3E7D" w14:textId="60D37535" w:rsidR="001C4F24" w:rsidRPr="00307700" w:rsidRDefault="001C4F24" w:rsidP="007F79CA">
      <w:pPr>
        <w:pStyle w:val="11ff3"/>
        <w:ind w:firstLine="0"/>
        <w:rPr>
          <w:b/>
        </w:rPr>
        <w:sectPr w:rsidR="001C4F24" w:rsidRPr="00307700" w:rsidSect="00EB6B84">
          <w:pgSz w:w="16838" w:h="11906" w:orient="landscape" w:code="9"/>
          <w:pgMar w:top="1134" w:right="850" w:bottom="1134" w:left="1701" w:header="680" w:footer="284" w:gutter="0"/>
          <w:cols w:space="708"/>
          <w:docGrid w:linePitch="360"/>
        </w:sectPr>
      </w:pPr>
    </w:p>
    <w:p w14:paraId="121C0B11" w14:textId="77777777" w:rsidR="00C25060" w:rsidRPr="00307700" w:rsidRDefault="00C25060" w:rsidP="00A36D7A">
      <w:pPr>
        <w:pStyle w:val="20"/>
        <w:tabs>
          <w:tab w:val="left" w:pos="567"/>
        </w:tabs>
        <w:spacing w:before="0" w:after="0" w:line="240" w:lineRule="auto"/>
        <w:jc w:val="both"/>
        <w:rPr>
          <w:rFonts w:cs="Times New Roman"/>
        </w:rPr>
      </w:pPr>
      <w:bookmarkStart w:id="88" w:name="_Toc78674703"/>
      <w:bookmarkStart w:id="89" w:name="_Toc84970940"/>
      <w:bookmarkStart w:id="90" w:name="_Toc166443738"/>
      <w:r w:rsidRPr="00307700">
        <w:rPr>
          <w:rFonts w:cs="Times New Roman"/>
        </w:rPr>
        <w:lastRenderedPageBreak/>
        <w:t>Электронные и бумажные схемы тепловых сетей в зонах действия источников тепловой энергии</w:t>
      </w:r>
      <w:bookmarkEnd w:id="87"/>
      <w:bookmarkEnd w:id="88"/>
      <w:bookmarkEnd w:id="89"/>
      <w:bookmarkEnd w:id="90"/>
    </w:p>
    <w:p w14:paraId="58E153DB" w14:textId="77777777" w:rsidR="00335AAA" w:rsidRPr="00307700" w:rsidRDefault="00335AAA" w:rsidP="00B5461F">
      <w:pPr>
        <w:pStyle w:val="11ff3"/>
      </w:pPr>
    </w:p>
    <w:p w14:paraId="575AD9BD" w14:textId="65C36C89" w:rsidR="00C25060" w:rsidRPr="00307700" w:rsidRDefault="00D679C7" w:rsidP="00B5461F">
      <w:pPr>
        <w:pStyle w:val="11ff3"/>
      </w:pPr>
      <w:r w:rsidRPr="00307700">
        <w:t xml:space="preserve">Схемы размещения источников и зон централизованного теплоснабжения на </w:t>
      </w:r>
      <w:r w:rsidR="00C6719A" w:rsidRPr="00307700">
        <w:t xml:space="preserve">территории </w:t>
      </w:r>
      <w:r w:rsidR="008B5DDD" w:rsidRPr="00307700">
        <w:t>муниципального образования</w:t>
      </w:r>
      <w:r w:rsidRPr="00307700">
        <w:t>, а также схем</w:t>
      </w:r>
      <w:r w:rsidR="0054441B" w:rsidRPr="00307700">
        <w:t>а</w:t>
      </w:r>
      <w:r w:rsidRPr="00307700">
        <w:t xml:space="preserve"> тепловых сетей в зон</w:t>
      </w:r>
      <w:r w:rsidR="0054441B" w:rsidRPr="00307700">
        <w:t>е</w:t>
      </w:r>
      <w:r w:rsidRPr="00307700">
        <w:t xml:space="preserve"> действия источник</w:t>
      </w:r>
      <w:r w:rsidR="0054441B" w:rsidRPr="00307700">
        <w:t>а</w:t>
      </w:r>
      <w:r w:rsidRPr="00307700">
        <w:t xml:space="preserve"> тепловой эне</w:t>
      </w:r>
      <w:r w:rsidR="00514446" w:rsidRPr="00307700">
        <w:t xml:space="preserve">ргии </w:t>
      </w:r>
      <w:r w:rsidR="009A3F13" w:rsidRPr="00307700">
        <w:t>представлены на рисунках</w:t>
      </w:r>
      <w:r w:rsidR="00D80674" w:rsidRPr="00307700">
        <w:t>.</w:t>
      </w:r>
    </w:p>
    <w:p w14:paraId="2F31B4AD" w14:textId="77777777" w:rsidR="009A3F13" w:rsidRPr="00307700" w:rsidRDefault="009A3F13" w:rsidP="00B5461F">
      <w:pPr>
        <w:pStyle w:val="11ff3"/>
      </w:pPr>
    </w:p>
    <w:p w14:paraId="66263430" w14:textId="77777777" w:rsidR="009A3F13" w:rsidRPr="00307700" w:rsidRDefault="009A3F13" w:rsidP="00B5461F">
      <w:pPr>
        <w:pStyle w:val="11ff3"/>
        <w:sectPr w:rsidR="009A3F13" w:rsidRPr="00307700" w:rsidSect="00EB6B84">
          <w:pgSz w:w="11906" w:h="16838" w:code="9"/>
          <w:pgMar w:top="1134" w:right="850" w:bottom="1134" w:left="1701" w:header="680" w:footer="284" w:gutter="0"/>
          <w:cols w:space="708"/>
          <w:docGrid w:linePitch="360"/>
        </w:sectPr>
      </w:pPr>
    </w:p>
    <w:p w14:paraId="0DBC6EA6" w14:textId="24B1C5DB" w:rsidR="009A3F13" w:rsidRPr="00307700" w:rsidRDefault="001C4F24" w:rsidP="001C4F24">
      <w:pPr>
        <w:pStyle w:val="11ff3"/>
        <w:ind w:firstLine="0"/>
        <w:jc w:val="center"/>
      </w:pPr>
      <w:r w:rsidRPr="00307700">
        <w:rPr>
          <w:bCs w:val="0"/>
          <w:noProof/>
          <w:sz w:val="20"/>
          <w:u w:val="single"/>
        </w:rPr>
        <w:lastRenderedPageBreak/>
        <w:drawing>
          <wp:inline distT="0" distB="0" distL="0" distR="0" wp14:anchorId="530018F5" wp14:editId="19F67E70">
            <wp:extent cx="5940425" cy="3839054"/>
            <wp:effectExtent l="0" t="0" r="3175" b="9525"/>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20" cstate="print"/>
                    <a:stretch>
                      <a:fillRect/>
                    </a:stretch>
                  </pic:blipFill>
                  <pic:spPr>
                    <a:xfrm>
                      <a:off x="0" y="0"/>
                      <a:ext cx="5940425" cy="3839054"/>
                    </a:xfrm>
                    <a:prstGeom prst="rect">
                      <a:avLst/>
                    </a:prstGeom>
                  </pic:spPr>
                </pic:pic>
              </a:graphicData>
            </a:graphic>
          </wp:inline>
        </w:drawing>
      </w:r>
    </w:p>
    <w:p w14:paraId="10ED86B6" w14:textId="672E35D8" w:rsidR="009A3F13" w:rsidRPr="00307700" w:rsidRDefault="009A3F13" w:rsidP="009A3F13">
      <w:pPr>
        <w:pStyle w:val="11ff3"/>
        <w:jc w:val="center"/>
      </w:pPr>
      <w:r w:rsidRPr="00307700">
        <w:t xml:space="preserve">Рисунок 1.3.2.1 – Карта тепловых сетей в зоне действия котельной </w:t>
      </w:r>
      <w:r w:rsidR="007C792B" w:rsidRPr="00307700">
        <w:t>г. Билибино</w:t>
      </w:r>
    </w:p>
    <w:p w14:paraId="0355B4A2" w14:textId="2864EB33" w:rsidR="009A3F13" w:rsidRPr="00307700" w:rsidRDefault="009A3F13" w:rsidP="009A3F13">
      <w:pPr>
        <w:pStyle w:val="11ff3"/>
        <w:jc w:val="center"/>
      </w:pPr>
    </w:p>
    <w:p w14:paraId="09FF6D64" w14:textId="3288B712" w:rsidR="009A3F13" w:rsidRPr="00307700" w:rsidRDefault="009A3F13" w:rsidP="009A3F13">
      <w:pPr>
        <w:pStyle w:val="11ff3"/>
        <w:spacing w:line="240" w:lineRule="auto"/>
        <w:jc w:val="center"/>
      </w:pPr>
    </w:p>
    <w:p w14:paraId="1CC95859" w14:textId="7ED57C69" w:rsidR="00257B9D" w:rsidRPr="00307700" w:rsidRDefault="001C4F24" w:rsidP="001C4F24">
      <w:pPr>
        <w:pStyle w:val="11ff3"/>
        <w:ind w:firstLine="0"/>
        <w:jc w:val="center"/>
      </w:pPr>
      <w:r w:rsidRPr="00307700">
        <w:rPr>
          <w:noProof/>
          <w:sz w:val="20"/>
        </w:rPr>
        <w:drawing>
          <wp:inline distT="0" distB="0" distL="0" distR="0" wp14:anchorId="5F12CF17" wp14:editId="73048B5B">
            <wp:extent cx="5940425" cy="3700217"/>
            <wp:effectExtent l="0" t="0" r="3175"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21" cstate="print"/>
                    <a:stretch>
                      <a:fillRect/>
                    </a:stretch>
                  </pic:blipFill>
                  <pic:spPr>
                    <a:xfrm>
                      <a:off x="0" y="0"/>
                      <a:ext cx="5940425" cy="3700217"/>
                    </a:xfrm>
                    <a:prstGeom prst="rect">
                      <a:avLst/>
                    </a:prstGeom>
                  </pic:spPr>
                </pic:pic>
              </a:graphicData>
            </a:graphic>
          </wp:inline>
        </w:drawing>
      </w:r>
    </w:p>
    <w:p w14:paraId="27145432" w14:textId="4CF64281" w:rsidR="009A3F13" w:rsidRPr="00307700" w:rsidRDefault="009A3F13" w:rsidP="009A3F13">
      <w:pPr>
        <w:pStyle w:val="11ff3"/>
        <w:jc w:val="center"/>
      </w:pPr>
      <w:r w:rsidRPr="00307700">
        <w:t>Рисунок 1.3.2.</w:t>
      </w:r>
      <w:r w:rsidR="00257B9D" w:rsidRPr="00307700">
        <w:t>2</w:t>
      </w:r>
      <w:r w:rsidRPr="00307700">
        <w:t xml:space="preserve"> – Схема тепловых сетей в зоне действия котельной </w:t>
      </w:r>
      <w:r w:rsidR="001C4F24" w:rsidRPr="00307700">
        <w:t>с. Кепервеем</w:t>
      </w:r>
    </w:p>
    <w:p w14:paraId="5360180D" w14:textId="77777777" w:rsidR="00C25060" w:rsidRPr="00307700" w:rsidRDefault="00C25060" w:rsidP="00C25060">
      <w:pPr>
        <w:pStyle w:val="20"/>
        <w:tabs>
          <w:tab w:val="left" w:pos="567"/>
        </w:tabs>
        <w:jc w:val="both"/>
        <w:rPr>
          <w:rFonts w:cs="Times New Roman"/>
        </w:rPr>
      </w:pPr>
      <w:bookmarkStart w:id="91" w:name="_Toc475879437"/>
      <w:bookmarkStart w:id="92" w:name="_Toc78674704"/>
      <w:bookmarkStart w:id="93" w:name="_Toc84970941"/>
      <w:bookmarkStart w:id="94" w:name="_Toc166443739"/>
      <w:r w:rsidRPr="00307700">
        <w:rPr>
          <w:rFonts w:cs="Times New Roman"/>
        </w:rPr>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bookmarkEnd w:id="91"/>
      <w:bookmarkEnd w:id="92"/>
      <w:bookmarkEnd w:id="93"/>
      <w:bookmarkEnd w:id="94"/>
    </w:p>
    <w:p w14:paraId="2887963F" w14:textId="21402554" w:rsidR="007A35FA" w:rsidRPr="00307700" w:rsidRDefault="007A35FA" w:rsidP="007A35FA">
      <w:pPr>
        <w:pStyle w:val="11ff3"/>
      </w:pPr>
      <w:bookmarkStart w:id="95" w:name="_Toc475879439"/>
      <w:r w:rsidRPr="00307700">
        <w:t xml:space="preserve">Тепловые сети МО </w:t>
      </w:r>
      <w:r w:rsidR="00B97033" w:rsidRPr="00307700">
        <w:t>Городское поселение Билибино</w:t>
      </w:r>
      <w:r w:rsidRPr="00307700">
        <w:t xml:space="preserve"> эксплуатирует</w:t>
      </w:r>
      <w:r w:rsidR="00EE2A26" w:rsidRPr="00307700">
        <w:t xml:space="preserve"> </w:t>
      </w:r>
      <w:r w:rsidR="002B252A" w:rsidRPr="00307700">
        <w:t>МП ЖКХ Билибинского муниципального района</w:t>
      </w:r>
      <w:r w:rsidRPr="00307700">
        <w:t xml:space="preserve">.. </w:t>
      </w:r>
    </w:p>
    <w:p w14:paraId="36C4D16C" w14:textId="653F2DCE" w:rsidR="009866F2" w:rsidRPr="00307700" w:rsidRDefault="009866F2" w:rsidP="001C4F24">
      <w:pPr>
        <w:pStyle w:val="11ff3"/>
        <w:rPr>
          <w:b/>
          <w:bCs w:val="0"/>
        </w:rPr>
      </w:pPr>
      <w:r w:rsidRPr="00307700">
        <w:rPr>
          <w:b/>
          <w:bCs w:val="0"/>
        </w:rPr>
        <w:t>Таблица 1.3.1.1 – Характеристика тепловых сетей</w:t>
      </w:r>
      <w:r w:rsidR="001C4F24" w:rsidRPr="00307700">
        <w:rPr>
          <w:b/>
          <w:bCs w:val="0"/>
        </w:rPr>
        <w:t xml:space="preserve"> </w:t>
      </w:r>
      <w:r w:rsidRPr="00307700">
        <w:rPr>
          <w:b/>
          <w:bCs w:val="0"/>
        </w:rPr>
        <w:t>городского</w:t>
      </w:r>
      <w:r w:rsidR="001C4F24" w:rsidRPr="00307700">
        <w:rPr>
          <w:b/>
          <w:bCs w:val="0"/>
        </w:rPr>
        <w:t xml:space="preserve"> </w:t>
      </w:r>
      <w:r w:rsidRPr="00307700">
        <w:rPr>
          <w:b/>
          <w:bCs w:val="0"/>
        </w:rPr>
        <w:t>поселения Билибино.</w:t>
      </w:r>
    </w:p>
    <w:p w14:paraId="37A2EE6E" w14:textId="77777777" w:rsidR="009866F2" w:rsidRPr="00307700" w:rsidRDefault="009866F2" w:rsidP="009866F2">
      <w:pPr>
        <w:pStyle w:val="afffff1"/>
        <w:spacing w:before="8" w:after="1"/>
        <w:rPr>
          <w:rFonts w:ascii="Times New Roman" w:hAnsi="Times New Roman"/>
          <w:b/>
          <w:i/>
          <w:sz w:val="10"/>
          <w:lang w:val="ru-RU"/>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91"/>
        <w:gridCol w:w="556"/>
        <w:gridCol w:w="2323"/>
        <w:gridCol w:w="2553"/>
        <w:gridCol w:w="2442"/>
      </w:tblGrid>
      <w:tr w:rsidR="00EB6B84" w:rsidRPr="00307700" w14:paraId="0D2B150A" w14:textId="77777777" w:rsidTr="005B15D3">
        <w:trPr>
          <w:trHeight w:val="460"/>
          <w:tblHeader/>
        </w:trPr>
        <w:tc>
          <w:tcPr>
            <w:tcW w:w="796" w:type="pct"/>
            <w:shd w:val="clear" w:color="auto" w:fill="D9D9D9" w:themeFill="background1" w:themeFillShade="D9"/>
            <w:vAlign w:val="center"/>
          </w:tcPr>
          <w:p w14:paraId="00A1D5C5" w14:textId="77777777" w:rsidR="009866F2" w:rsidRPr="00307700" w:rsidRDefault="009866F2" w:rsidP="009866F2">
            <w:pPr>
              <w:pStyle w:val="1fffb"/>
              <w:rPr>
                <w:rFonts w:cs="Times New Roman"/>
              </w:rPr>
            </w:pPr>
            <w:r w:rsidRPr="00307700">
              <w:rPr>
                <w:rFonts w:cs="Times New Roman"/>
              </w:rPr>
              <w:t>Наименовани е</w:t>
            </w:r>
          </w:p>
        </w:tc>
        <w:tc>
          <w:tcPr>
            <w:tcW w:w="297" w:type="pct"/>
            <w:shd w:val="clear" w:color="auto" w:fill="D9D9D9" w:themeFill="background1" w:themeFillShade="D9"/>
            <w:vAlign w:val="center"/>
          </w:tcPr>
          <w:p w14:paraId="5B9297F1" w14:textId="77777777" w:rsidR="009866F2" w:rsidRPr="00307700" w:rsidRDefault="009866F2" w:rsidP="009866F2">
            <w:pPr>
              <w:pStyle w:val="1fffb"/>
              <w:rPr>
                <w:rFonts w:cs="Times New Roman"/>
              </w:rPr>
            </w:pPr>
            <w:r w:rsidRPr="00307700">
              <w:rPr>
                <w:rFonts w:cs="Times New Roman"/>
              </w:rPr>
              <w:t>Ед. изм</w:t>
            </w:r>
          </w:p>
        </w:tc>
        <w:tc>
          <w:tcPr>
            <w:tcW w:w="3907" w:type="pct"/>
            <w:gridSpan w:val="3"/>
            <w:shd w:val="clear" w:color="auto" w:fill="D9D9D9" w:themeFill="background1" w:themeFillShade="D9"/>
            <w:vAlign w:val="center"/>
          </w:tcPr>
          <w:p w14:paraId="21DBED4B" w14:textId="77777777" w:rsidR="009866F2" w:rsidRPr="00307700" w:rsidRDefault="009866F2" w:rsidP="009866F2">
            <w:pPr>
              <w:pStyle w:val="1fffb"/>
              <w:rPr>
                <w:rFonts w:cs="Times New Roman"/>
              </w:rPr>
            </w:pPr>
            <w:r w:rsidRPr="00307700">
              <w:rPr>
                <w:rFonts w:cs="Times New Roman"/>
              </w:rPr>
              <w:t>Характеристика тепловых сетей</w:t>
            </w:r>
          </w:p>
        </w:tc>
      </w:tr>
      <w:tr w:rsidR="009866F2" w:rsidRPr="00307700" w14:paraId="18B5D718" w14:textId="77777777" w:rsidTr="009866F2">
        <w:trPr>
          <w:trHeight w:val="1092"/>
        </w:trPr>
        <w:tc>
          <w:tcPr>
            <w:tcW w:w="796" w:type="pct"/>
            <w:vAlign w:val="center"/>
          </w:tcPr>
          <w:p w14:paraId="48D2DC5A" w14:textId="77777777" w:rsidR="009866F2" w:rsidRPr="00307700" w:rsidRDefault="009866F2" w:rsidP="00846156">
            <w:pPr>
              <w:pStyle w:val="1fffb"/>
              <w:rPr>
                <w:rFonts w:cs="Times New Roman"/>
                <w:sz w:val="19"/>
                <w:lang w:val="ru-RU"/>
              </w:rPr>
            </w:pPr>
            <w:r w:rsidRPr="00307700">
              <w:rPr>
                <w:rFonts w:cs="Times New Roman"/>
                <w:sz w:val="19"/>
                <w:lang w:val="ru-RU"/>
              </w:rPr>
              <w:t>Источник теплоснабжени я, связанный с</w:t>
            </w:r>
          </w:p>
          <w:p w14:paraId="5C5C399E" w14:textId="77777777" w:rsidR="009866F2" w:rsidRPr="00307700" w:rsidRDefault="009866F2" w:rsidP="00846156">
            <w:pPr>
              <w:pStyle w:val="1fffb"/>
              <w:rPr>
                <w:rFonts w:cs="Times New Roman"/>
                <w:sz w:val="19"/>
                <w:lang w:val="ru-RU"/>
              </w:rPr>
            </w:pPr>
            <w:r w:rsidRPr="00307700">
              <w:rPr>
                <w:rFonts w:cs="Times New Roman"/>
                <w:sz w:val="19"/>
                <w:lang w:val="ru-RU"/>
              </w:rPr>
              <w:t>тепловыми сетями</w:t>
            </w:r>
          </w:p>
        </w:tc>
        <w:tc>
          <w:tcPr>
            <w:tcW w:w="297" w:type="pct"/>
            <w:vAlign w:val="center"/>
          </w:tcPr>
          <w:p w14:paraId="591B42D4" w14:textId="77777777" w:rsidR="009866F2" w:rsidRPr="00307700" w:rsidRDefault="009866F2" w:rsidP="00846156">
            <w:pPr>
              <w:pStyle w:val="1fffb"/>
              <w:rPr>
                <w:rFonts w:cs="Times New Roman"/>
                <w:i/>
                <w:sz w:val="19"/>
                <w:lang w:val="ru-RU"/>
              </w:rPr>
            </w:pPr>
          </w:p>
          <w:p w14:paraId="05DFB675" w14:textId="77777777" w:rsidR="009866F2" w:rsidRPr="00307700" w:rsidRDefault="009866F2" w:rsidP="00846156">
            <w:pPr>
              <w:pStyle w:val="1fffb"/>
              <w:rPr>
                <w:rFonts w:cs="Times New Roman"/>
                <w:sz w:val="19"/>
              </w:rPr>
            </w:pPr>
            <w:r w:rsidRPr="00307700">
              <w:rPr>
                <w:rFonts w:cs="Times New Roman"/>
                <w:sz w:val="19"/>
              </w:rPr>
              <w:t>-</w:t>
            </w:r>
          </w:p>
        </w:tc>
        <w:tc>
          <w:tcPr>
            <w:tcW w:w="1240" w:type="pct"/>
            <w:vAlign w:val="center"/>
          </w:tcPr>
          <w:p w14:paraId="72674825" w14:textId="77777777" w:rsidR="009866F2" w:rsidRPr="00307700" w:rsidRDefault="009866F2" w:rsidP="00846156">
            <w:pPr>
              <w:pStyle w:val="1fffb"/>
              <w:rPr>
                <w:rFonts w:cs="Times New Roman"/>
                <w:i/>
                <w:sz w:val="19"/>
              </w:rPr>
            </w:pPr>
          </w:p>
          <w:p w14:paraId="7F47A2A2" w14:textId="77777777" w:rsidR="009866F2" w:rsidRPr="00307700" w:rsidRDefault="009866F2" w:rsidP="00846156">
            <w:pPr>
              <w:pStyle w:val="1fffb"/>
              <w:rPr>
                <w:rFonts w:cs="Times New Roman"/>
                <w:sz w:val="19"/>
              </w:rPr>
            </w:pPr>
            <w:r w:rsidRPr="00307700">
              <w:rPr>
                <w:rFonts w:cs="Times New Roman"/>
                <w:sz w:val="19"/>
              </w:rPr>
              <w:t>Билибинская АЭС</w:t>
            </w:r>
          </w:p>
        </w:tc>
        <w:tc>
          <w:tcPr>
            <w:tcW w:w="1363" w:type="pct"/>
            <w:vAlign w:val="center"/>
          </w:tcPr>
          <w:p w14:paraId="7A370FF8" w14:textId="77777777" w:rsidR="009866F2" w:rsidRPr="00307700" w:rsidRDefault="009866F2" w:rsidP="00846156">
            <w:pPr>
              <w:pStyle w:val="1fffb"/>
              <w:rPr>
                <w:rFonts w:cs="Times New Roman"/>
                <w:i/>
                <w:sz w:val="19"/>
              </w:rPr>
            </w:pPr>
          </w:p>
          <w:p w14:paraId="2D6C8552" w14:textId="77777777" w:rsidR="009866F2" w:rsidRPr="00307700" w:rsidRDefault="009866F2" w:rsidP="00846156">
            <w:pPr>
              <w:pStyle w:val="1fffb"/>
              <w:rPr>
                <w:rFonts w:cs="Times New Roman"/>
                <w:sz w:val="19"/>
              </w:rPr>
            </w:pPr>
            <w:r w:rsidRPr="00307700">
              <w:rPr>
                <w:rFonts w:cs="Times New Roman"/>
                <w:sz w:val="19"/>
              </w:rPr>
              <w:t>Котельная №1</w:t>
            </w:r>
          </w:p>
        </w:tc>
        <w:tc>
          <w:tcPr>
            <w:tcW w:w="1304" w:type="pct"/>
            <w:vAlign w:val="center"/>
          </w:tcPr>
          <w:p w14:paraId="374367BE" w14:textId="77777777" w:rsidR="009866F2" w:rsidRPr="00307700" w:rsidRDefault="009866F2" w:rsidP="00846156">
            <w:pPr>
              <w:pStyle w:val="1fffb"/>
              <w:rPr>
                <w:rFonts w:cs="Times New Roman"/>
                <w:i/>
                <w:sz w:val="19"/>
              </w:rPr>
            </w:pPr>
          </w:p>
          <w:p w14:paraId="2FEFAC68" w14:textId="77777777" w:rsidR="009866F2" w:rsidRPr="00307700" w:rsidRDefault="009866F2" w:rsidP="00846156">
            <w:pPr>
              <w:pStyle w:val="1fffb"/>
              <w:rPr>
                <w:rFonts w:cs="Times New Roman"/>
                <w:sz w:val="19"/>
              </w:rPr>
            </w:pPr>
            <w:r w:rsidRPr="00307700">
              <w:rPr>
                <w:rFonts w:cs="Times New Roman"/>
                <w:sz w:val="19"/>
              </w:rPr>
              <w:t>Котельная №2</w:t>
            </w:r>
          </w:p>
        </w:tc>
      </w:tr>
      <w:tr w:rsidR="009866F2" w:rsidRPr="00307700" w14:paraId="7AE41DEC" w14:textId="77777777" w:rsidTr="009866F2">
        <w:trPr>
          <w:trHeight w:val="1088"/>
        </w:trPr>
        <w:tc>
          <w:tcPr>
            <w:tcW w:w="796" w:type="pct"/>
            <w:vAlign w:val="center"/>
          </w:tcPr>
          <w:p w14:paraId="130967DF" w14:textId="77777777" w:rsidR="009866F2" w:rsidRPr="00307700" w:rsidRDefault="009866F2" w:rsidP="00846156">
            <w:pPr>
              <w:pStyle w:val="1fffb"/>
              <w:rPr>
                <w:rFonts w:cs="Times New Roman"/>
                <w:sz w:val="19"/>
                <w:lang w:val="ru-RU"/>
              </w:rPr>
            </w:pPr>
            <w:r w:rsidRPr="00307700">
              <w:rPr>
                <w:rFonts w:cs="Times New Roman"/>
                <w:sz w:val="19"/>
                <w:lang w:val="ru-RU"/>
              </w:rPr>
              <w:t>Наименование предприятия, эксплуатирующ его тепловые</w:t>
            </w:r>
          </w:p>
          <w:p w14:paraId="6AE299AB" w14:textId="77777777" w:rsidR="009866F2" w:rsidRPr="00307700" w:rsidRDefault="009866F2" w:rsidP="00846156">
            <w:pPr>
              <w:pStyle w:val="1fffb"/>
              <w:rPr>
                <w:rFonts w:cs="Times New Roman"/>
                <w:sz w:val="19"/>
                <w:lang w:val="ru-RU"/>
              </w:rPr>
            </w:pPr>
            <w:r w:rsidRPr="00307700">
              <w:rPr>
                <w:rFonts w:cs="Times New Roman"/>
                <w:sz w:val="19"/>
                <w:lang w:val="ru-RU"/>
              </w:rPr>
              <w:t>сети</w:t>
            </w:r>
          </w:p>
        </w:tc>
        <w:tc>
          <w:tcPr>
            <w:tcW w:w="297" w:type="pct"/>
            <w:vAlign w:val="center"/>
          </w:tcPr>
          <w:p w14:paraId="122E3627" w14:textId="77777777" w:rsidR="009866F2" w:rsidRPr="00307700" w:rsidRDefault="009866F2" w:rsidP="00846156">
            <w:pPr>
              <w:pStyle w:val="1fffb"/>
              <w:rPr>
                <w:rFonts w:cs="Times New Roman"/>
                <w:i/>
                <w:sz w:val="19"/>
                <w:lang w:val="ru-RU"/>
              </w:rPr>
            </w:pPr>
          </w:p>
          <w:p w14:paraId="11E0218E" w14:textId="77777777" w:rsidR="009866F2" w:rsidRPr="00307700" w:rsidRDefault="009866F2" w:rsidP="00846156">
            <w:pPr>
              <w:pStyle w:val="1fffb"/>
              <w:rPr>
                <w:rFonts w:cs="Times New Roman"/>
                <w:sz w:val="19"/>
              </w:rPr>
            </w:pPr>
            <w:r w:rsidRPr="00307700">
              <w:rPr>
                <w:rFonts w:cs="Times New Roman"/>
                <w:sz w:val="19"/>
              </w:rPr>
              <w:t>-</w:t>
            </w:r>
          </w:p>
        </w:tc>
        <w:tc>
          <w:tcPr>
            <w:tcW w:w="3907" w:type="pct"/>
            <w:gridSpan w:val="3"/>
            <w:vAlign w:val="center"/>
          </w:tcPr>
          <w:p w14:paraId="5E73FE94" w14:textId="77777777" w:rsidR="009866F2" w:rsidRPr="00307700" w:rsidRDefault="009866F2" w:rsidP="00846156">
            <w:pPr>
              <w:pStyle w:val="1fffb"/>
              <w:rPr>
                <w:rFonts w:cs="Times New Roman"/>
                <w:i/>
                <w:sz w:val="19"/>
                <w:lang w:val="ru-RU"/>
              </w:rPr>
            </w:pPr>
          </w:p>
          <w:p w14:paraId="22FA643C" w14:textId="77777777" w:rsidR="009866F2" w:rsidRPr="00307700" w:rsidRDefault="009866F2" w:rsidP="00846156">
            <w:pPr>
              <w:pStyle w:val="1fffb"/>
              <w:rPr>
                <w:rFonts w:cs="Times New Roman"/>
                <w:sz w:val="19"/>
                <w:lang w:val="ru-RU"/>
              </w:rPr>
            </w:pPr>
            <w:r w:rsidRPr="00307700">
              <w:rPr>
                <w:rFonts w:cs="Times New Roman"/>
                <w:sz w:val="19"/>
                <w:lang w:val="ru-RU"/>
              </w:rPr>
              <w:t>Билибинская АЭС, МП ЖКХ Билибинского муниципального района.</w:t>
            </w:r>
          </w:p>
        </w:tc>
      </w:tr>
      <w:tr w:rsidR="009866F2" w:rsidRPr="00307700" w14:paraId="2A0A3645" w14:textId="77777777" w:rsidTr="009866F2">
        <w:trPr>
          <w:trHeight w:val="1093"/>
        </w:trPr>
        <w:tc>
          <w:tcPr>
            <w:tcW w:w="796" w:type="pct"/>
            <w:vAlign w:val="center"/>
          </w:tcPr>
          <w:p w14:paraId="1C5CD58E" w14:textId="77777777" w:rsidR="009866F2" w:rsidRPr="00307700" w:rsidRDefault="009866F2" w:rsidP="00846156">
            <w:pPr>
              <w:pStyle w:val="1fffb"/>
              <w:rPr>
                <w:rFonts w:cs="Times New Roman"/>
                <w:sz w:val="19"/>
                <w:lang w:val="ru-RU"/>
              </w:rPr>
            </w:pPr>
            <w:r w:rsidRPr="00307700">
              <w:rPr>
                <w:rFonts w:cs="Times New Roman"/>
                <w:sz w:val="19"/>
                <w:lang w:val="ru-RU"/>
              </w:rPr>
              <w:t>Вид тепловых сетей (централизован ный или локальный)</w:t>
            </w:r>
          </w:p>
        </w:tc>
        <w:tc>
          <w:tcPr>
            <w:tcW w:w="297" w:type="pct"/>
            <w:vAlign w:val="center"/>
          </w:tcPr>
          <w:p w14:paraId="307974F0" w14:textId="77777777" w:rsidR="009866F2" w:rsidRPr="00307700" w:rsidRDefault="009866F2" w:rsidP="00846156">
            <w:pPr>
              <w:pStyle w:val="1fffb"/>
              <w:rPr>
                <w:rFonts w:cs="Times New Roman"/>
                <w:i/>
                <w:sz w:val="19"/>
                <w:lang w:val="ru-RU"/>
              </w:rPr>
            </w:pPr>
          </w:p>
          <w:p w14:paraId="3E87F88C" w14:textId="77777777" w:rsidR="009866F2" w:rsidRPr="00307700" w:rsidRDefault="009866F2" w:rsidP="00846156">
            <w:pPr>
              <w:pStyle w:val="1fffb"/>
              <w:rPr>
                <w:rFonts w:cs="Times New Roman"/>
                <w:sz w:val="19"/>
              </w:rPr>
            </w:pPr>
            <w:r w:rsidRPr="00307700">
              <w:rPr>
                <w:rFonts w:cs="Times New Roman"/>
                <w:sz w:val="19"/>
              </w:rPr>
              <w:t>-</w:t>
            </w:r>
          </w:p>
        </w:tc>
        <w:tc>
          <w:tcPr>
            <w:tcW w:w="3907" w:type="pct"/>
            <w:gridSpan w:val="3"/>
            <w:vAlign w:val="center"/>
          </w:tcPr>
          <w:p w14:paraId="0156F924" w14:textId="77777777" w:rsidR="009866F2" w:rsidRPr="00307700" w:rsidRDefault="009866F2" w:rsidP="00846156">
            <w:pPr>
              <w:pStyle w:val="1fffb"/>
              <w:rPr>
                <w:rFonts w:cs="Times New Roman"/>
                <w:i/>
                <w:sz w:val="19"/>
              </w:rPr>
            </w:pPr>
          </w:p>
          <w:p w14:paraId="00A08B3C" w14:textId="77777777" w:rsidR="009866F2" w:rsidRPr="00307700" w:rsidRDefault="009866F2" w:rsidP="00846156">
            <w:pPr>
              <w:pStyle w:val="1fffb"/>
              <w:rPr>
                <w:rFonts w:cs="Times New Roman"/>
                <w:sz w:val="19"/>
              </w:rPr>
            </w:pPr>
            <w:r w:rsidRPr="00307700">
              <w:rPr>
                <w:rFonts w:cs="Times New Roman"/>
                <w:sz w:val="19"/>
              </w:rPr>
              <w:t>централизованные т/с</w:t>
            </w:r>
          </w:p>
        </w:tc>
      </w:tr>
      <w:tr w:rsidR="009866F2" w:rsidRPr="00307700" w14:paraId="51AF563B" w14:textId="77777777" w:rsidTr="009866F2">
        <w:trPr>
          <w:trHeight w:val="873"/>
        </w:trPr>
        <w:tc>
          <w:tcPr>
            <w:tcW w:w="796" w:type="pct"/>
            <w:vAlign w:val="center"/>
          </w:tcPr>
          <w:p w14:paraId="64D0C041" w14:textId="77777777" w:rsidR="009866F2" w:rsidRPr="00307700" w:rsidRDefault="009866F2" w:rsidP="00846156">
            <w:pPr>
              <w:pStyle w:val="1fffb"/>
              <w:rPr>
                <w:rFonts w:cs="Times New Roman"/>
                <w:sz w:val="19"/>
                <w:lang w:val="ru-RU"/>
              </w:rPr>
            </w:pPr>
            <w:r w:rsidRPr="00307700">
              <w:rPr>
                <w:rFonts w:cs="Times New Roman"/>
                <w:sz w:val="19"/>
                <w:lang w:val="ru-RU"/>
              </w:rPr>
              <w:t>Тип теплоносителя</w:t>
            </w:r>
          </w:p>
          <w:p w14:paraId="376C5E3C" w14:textId="77777777" w:rsidR="009866F2" w:rsidRPr="00307700" w:rsidRDefault="009866F2" w:rsidP="00846156">
            <w:pPr>
              <w:pStyle w:val="1fffb"/>
              <w:rPr>
                <w:rFonts w:cs="Times New Roman"/>
                <w:sz w:val="19"/>
                <w:lang w:val="ru-RU"/>
              </w:rPr>
            </w:pPr>
            <w:r w:rsidRPr="00307700">
              <w:rPr>
                <w:rFonts w:cs="Times New Roman"/>
                <w:sz w:val="19"/>
                <w:lang w:val="ru-RU"/>
              </w:rPr>
              <w:t>и его параметры</w:t>
            </w:r>
          </w:p>
        </w:tc>
        <w:tc>
          <w:tcPr>
            <w:tcW w:w="297" w:type="pct"/>
            <w:vAlign w:val="center"/>
          </w:tcPr>
          <w:p w14:paraId="5367F312" w14:textId="77777777" w:rsidR="009866F2" w:rsidRPr="00307700" w:rsidRDefault="009866F2" w:rsidP="00846156">
            <w:pPr>
              <w:pStyle w:val="1fffb"/>
              <w:rPr>
                <w:rFonts w:cs="Times New Roman"/>
                <w:i/>
                <w:sz w:val="12"/>
                <w:lang w:val="ru-RU"/>
              </w:rPr>
            </w:pPr>
          </w:p>
          <w:p w14:paraId="55E4DA1F" w14:textId="77777777" w:rsidR="009866F2" w:rsidRPr="00307700" w:rsidRDefault="009866F2" w:rsidP="00846156">
            <w:pPr>
              <w:pStyle w:val="1fffb"/>
              <w:rPr>
                <w:rFonts w:cs="Times New Roman"/>
                <w:i/>
                <w:sz w:val="12"/>
                <w:lang w:val="ru-RU"/>
              </w:rPr>
            </w:pPr>
          </w:p>
          <w:p w14:paraId="4790B645" w14:textId="77777777" w:rsidR="009866F2" w:rsidRPr="00307700" w:rsidRDefault="009866F2" w:rsidP="00846156">
            <w:pPr>
              <w:pStyle w:val="1fffb"/>
              <w:rPr>
                <w:rFonts w:cs="Times New Roman"/>
                <w:sz w:val="19"/>
              </w:rPr>
            </w:pPr>
            <w:r w:rsidRPr="00307700">
              <w:rPr>
                <w:rFonts w:cs="Times New Roman"/>
                <w:sz w:val="12"/>
              </w:rPr>
              <w:t>о</w:t>
            </w:r>
            <w:r w:rsidRPr="00307700">
              <w:rPr>
                <w:rFonts w:cs="Times New Roman"/>
                <w:sz w:val="19"/>
              </w:rPr>
              <w:t>С</w:t>
            </w:r>
          </w:p>
        </w:tc>
        <w:tc>
          <w:tcPr>
            <w:tcW w:w="1240" w:type="pct"/>
            <w:vAlign w:val="center"/>
          </w:tcPr>
          <w:p w14:paraId="15AD5B32" w14:textId="77777777" w:rsidR="009866F2" w:rsidRPr="00307700" w:rsidRDefault="009866F2" w:rsidP="00846156">
            <w:pPr>
              <w:pStyle w:val="1fffb"/>
              <w:rPr>
                <w:rFonts w:cs="Times New Roman"/>
                <w:i/>
                <w:sz w:val="19"/>
              </w:rPr>
            </w:pPr>
          </w:p>
          <w:p w14:paraId="369056BF" w14:textId="77777777" w:rsidR="009866F2" w:rsidRPr="00307700" w:rsidRDefault="009866F2" w:rsidP="00846156">
            <w:pPr>
              <w:pStyle w:val="1fffb"/>
              <w:rPr>
                <w:rFonts w:cs="Times New Roman"/>
                <w:sz w:val="19"/>
              </w:rPr>
            </w:pPr>
            <w:r w:rsidRPr="00307700">
              <w:rPr>
                <w:rFonts w:cs="Times New Roman"/>
                <w:sz w:val="19"/>
              </w:rPr>
              <w:t>Вода 150/70, вода 95/70</w:t>
            </w:r>
          </w:p>
        </w:tc>
        <w:tc>
          <w:tcPr>
            <w:tcW w:w="1363" w:type="pct"/>
            <w:vAlign w:val="center"/>
          </w:tcPr>
          <w:p w14:paraId="5A5C9F19" w14:textId="77777777" w:rsidR="009866F2" w:rsidRPr="00307700" w:rsidRDefault="009866F2" w:rsidP="00846156">
            <w:pPr>
              <w:pStyle w:val="1fffb"/>
              <w:rPr>
                <w:rFonts w:cs="Times New Roman"/>
                <w:i/>
                <w:sz w:val="19"/>
              </w:rPr>
            </w:pPr>
          </w:p>
          <w:p w14:paraId="2E506763" w14:textId="77777777" w:rsidR="009866F2" w:rsidRPr="00307700" w:rsidRDefault="009866F2" w:rsidP="00846156">
            <w:pPr>
              <w:pStyle w:val="1fffb"/>
              <w:rPr>
                <w:rFonts w:cs="Times New Roman"/>
                <w:sz w:val="19"/>
              </w:rPr>
            </w:pPr>
            <w:r w:rsidRPr="00307700">
              <w:rPr>
                <w:rFonts w:cs="Times New Roman"/>
                <w:sz w:val="19"/>
              </w:rPr>
              <w:t>Вода 95/70</w:t>
            </w:r>
          </w:p>
        </w:tc>
        <w:tc>
          <w:tcPr>
            <w:tcW w:w="1304" w:type="pct"/>
            <w:vAlign w:val="center"/>
          </w:tcPr>
          <w:p w14:paraId="5D9B0A9E" w14:textId="77777777" w:rsidR="009866F2" w:rsidRPr="00307700" w:rsidRDefault="009866F2" w:rsidP="00846156">
            <w:pPr>
              <w:pStyle w:val="1fffb"/>
              <w:rPr>
                <w:rFonts w:cs="Times New Roman"/>
                <w:i/>
                <w:sz w:val="19"/>
              </w:rPr>
            </w:pPr>
          </w:p>
          <w:p w14:paraId="1FF33E72" w14:textId="77777777" w:rsidR="009866F2" w:rsidRPr="00307700" w:rsidRDefault="009866F2" w:rsidP="00846156">
            <w:pPr>
              <w:pStyle w:val="1fffb"/>
              <w:rPr>
                <w:rFonts w:cs="Times New Roman"/>
                <w:sz w:val="19"/>
              </w:rPr>
            </w:pPr>
            <w:r w:rsidRPr="00307700">
              <w:rPr>
                <w:rFonts w:cs="Times New Roman"/>
                <w:sz w:val="19"/>
              </w:rPr>
              <w:t>Вода 95/70</w:t>
            </w:r>
          </w:p>
        </w:tc>
      </w:tr>
      <w:tr w:rsidR="009866F2" w:rsidRPr="00307700" w14:paraId="5F42D50D" w14:textId="77777777" w:rsidTr="009866F2">
        <w:trPr>
          <w:trHeight w:val="433"/>
        </w:trPr>
        <w:tc>
          <w:tcPr>
            <w:tcW w:w="796" w:type="pct"/>
            <w:vAlign w:val="center"/>
          </w:tcPr>
          <w:p w14:paraId="4E8C05D3" w14:textId="77777777" w:rsidR="009866F2" w:rsidRPr="00307700" w:rsidRDefault="009866F2" w:rsidP="00846156">
            <w:pPr>
              <w:pStyle w:val="1fffb"/>
              <w:rPr>
                <w:rFonts w:cs="Times New Roman"/>
                <w:sz w:val="19"/>
              </w:rPr>
            </w:pPr>
            <w:r w:rsidRPr="00307700">
              <w:rPr>
                <w:rFonts w:cs="Times New Roman"/>
                <w:sz w:val="19"/>
              </w:rPr>
              <w:t>Способ</w:t>
            </w:r>
          </w:p>
          <w:p w14:paraId="6CC85B2C" w14:textId="77777777" w:rsidR="009866F2" w:rsidRPr="00307700" w:rsidRDefault="009866F2" w:rsidP="00846156">
            <w:pPr>
              <w:pStyle w:val="1fffb"/>
              <w:rPr>
                <w:rFonts w:cs="Times New Roman"/>
                <w:sz w:val="19"/>
              </w:rPr>
            </w:pPr>
            <w:r w:rsidRPr="00307700">
              <w:rPr>
                <w:rFonts w:cs="Times New Roman"/>
                <w:sz w:val="19"/>
              </w:rPr>
              <w:t>прокладки</w:t>
            </w:r>
          </w:p>
        </w:tc>
        <w:tc>
          <w:tcPr>
            <w:tcW w:w="297" w:type="pct"/>
            <w:vAlign w:val="center"/>
          </w:tcPr>
          <w:p w14:paraId="5D5E99EC" w14:textId="77777777" w:rsidR="009866F2" w:rsidRPr="00307700" w:rsidRDefault="009866F2" w:rsidP="00846156">
            <w:pPr>
              <w:pStyle w:val="1fffb"/>
              <w:rPr>
                <w:rFonts w:cs="Times New Roman"/>
                <w:sz w:val="19"/>
              </w:rPr>
            </w:pPr>
            <w:r w:rsidRPr="00307700">
              <w:rPr>
                <w:rFonts w:cs="Times New Roman"/>
                <w:sz w:val="19"/>
              </w:rPr>
              <w:t>-</w:t>
            </w:r>
          </w:p>
        </w:tc>
        <w:tc>
          <w:tcPr>
            <w:tcW w:w="1240" w:type="pct"/>
            <w:vAlign w:val="center"/>
          </w:tcPr>
          <w:p w14:paraId="1143E527" w14:textId="77777777" w:rsidR="009866F2" w:rsidRPr="00307700" w:rsidRDefault="009866F2" w:rsidP="00846156">
            <w:pPr>
              <w:pStyle w:val="1fffb"/>
              <w:rPr>
                <w:rFonts w:cs="Times New Roman"/>
                <w:sz w:val="19"/>
              </w:rPr>
            </w:pPr>
            <w:r w:rsidRPr="00307700">
              <w:rPr>
                <w:rFonts w:cs="Times New Roman"/>
                <w:sz w:val="19"/>
              </w:rPr>
              <w:t>Надземная/подземная</w:t>
            </w:r>
          </w:p>
        </w:tc>
        <w:tc>
          <w:tcPr>
            <w:tcW w:w="1363" w:type="pct"/>
            <w:vAlign w:val="center"/>
          </w:tcPr>
          <w:p w14:paraId="74BACAA7" w14:textId="77777777" w:rsidR="009866F2" w:rsidRPr="00307700" w:rsidRDefault="009866F2" w:rsidP="00846156">
            <w:pPr>
              <w:pStyle w:val="1fffb"/>
              <w:rPr>
                <w:rFonts w:cs="Times New Roman"/>
                <w:sz w:val="19"/>
              </w:rPr>
            </w:pPr>
            <w:r w:rsidRPr="00307700">
              <w:rPr>
                <w:rFonts w:cs="Times New Roman"/>
                <w:sz w:val="19"/>
              </w:rPr>
              <w:t>Надземная</w:t>
            </w:r>
          </w:p>
        </w:tc>
        <w:tc>
          <w:tcPr>
            <w:tcW w:w="1304" w:type="pct"/>
            <w:vAlign w:val="center"/>
          </w:tcPr>
          <w:p w14:paraId="3CFD5F6E" w14:textId="77777777" w:rsidR="009866F2" w:rsidRPr="00307700" w:rsidRDefault="009866F2" w:rsidP="00846156">
            <w:pPr>
              <w:pStyle w:val="1fffb"/>
              <w:rPr>
                <w:rFonts w:cs="Times New Roman"/>
                <w:sz w:val="19"/>
              </w:rPr>
            </w:pPr>
            <w:r w:rsidRPr="00307700">
              <w:rPr>
                <w:rFonts w:cs="Times New Roman"/>
                <w:sz w:val="19"/>
              </w:rPr>
              <w:t>Надземная</w:t>
            </w:r>
          </w:p>
        </w:tc>
      </w:tr>
    </w:tbl>
    <w:p w14:paraId="36E62922" w14:textId="77777777" w:rsidR="009866F2" w:rsidRPr="00307700" w:rsidRDefault="009866F2" w:rsidP="007A35FA">
      <w:pPr>
        <w:pStyle w:val="11ff3"/>
      </w:pPr>
    </w:p>
    <w:p w14:paraId="749BBB76" w14:textId="128F8503" w:rsidR="007A35FA" w:rsidRPr="00307700" w:rsidRDefault="007A35FA" w:rsidP="007A35FA">
      <w:pPr>
        <w:pStyle w:val="11ff3"/>
      </w:pPr>
      <w:r w:rsidRPr="00307700">
        <w:t xml:space="preserve"> Способ прокладки тепловых сетей –</w:t>
      </w:r>
      <w:r w:rsidR="009A3F13" w:rsidRPr="00307700">
        <w:t xml:space="preserve"> </w:t>
      </w:r>
      <w:r w:rsidR="00F60C38" w:rsidRPr="00307700">
        <w:t>надземный</w:t>
      </w:r>
      <w:r w:rsidR="00257B9D" w:rsidRPr="00307700">
        <w:t xml:space="preserve"> и подземный</w:t>
      </w:r>
      <w:r w:rsidRPr="00307700">
        <w:t xml:space="preserve">. Тепловая изоляция </w:t>
      </w:r>
      <w:r w:rsidR="00BD3CBF" w:rsidRPr="00307700">
        <w:t>–</w:t>
      </w:r>
      <w:r w:rsidRPr="00307700">
        <w:t xml:space="preserve"> </w:t>
      </w:r>
      <w:r w:rsidR="00BD3CBF" w:rsidRPr="00307700">
        <w:t>минеральная вата</w:t>
      </w:r>
      <w:r w:rsidRPr="00307700">
        <w:t>.</w:t>
      </w:r>
    </w:p>
    <w:p w14:paraId="51B32BB8" w14:textId="77777777" w:rsidR="009A3F13" w:rsidRPr="00307700" w:rsidRDefault="00257B9D" w:rsidP="007A35FA">
      <w:pPr>
        <w:pStyle w:val="11ff3"/>
      </w:pPr>
      <w:r w:rsidRPr="00307700">
        <w:t>Компенсация температурных удлинений трубопроводов осуществляется за счет П-образных компенсаторов и естественной компенсации трубопроводов.</w:t>
      </w:r>
    </w:p>
    <w:p w14:paraId="79139836" w14:textId="77777777" w:rsidR="001C4F24" w:rsidRPr="00307700" w:rsidRDefault="001C4F24" w:rsidP="007A35FA">
      <w:pPr>
        <w:pStyle w:val="11ff3"/>
      </w:pPr>
    </w:p>
    <w:p w14:paraId="6117BB38" w14:textId="77777777" w:rsidR="001C4F24" w:rsidRPr="00307700" w:rsidRDefault="001C4F24" w:rsidP="001C4F24">
      <w:pPr>
        <w:pStyle w:val="11ff3"/>
      </w:pPr>
      <w:r w:rsidRPr="00307700">
        <w:t>Расчетный температурный график системы теплоснабжения от Билибинской АЭС до ЦТП 150/75ºС. Расчетный температурный график от ЦТП до потребителя 95/70 ºС. Температура воды на нужды ГВС 65 ºС.</w:t>
      </w:r>
    </w:p>
    <w:p w14:paraId="66764336" w14:textId="77777777" w:rsidR="001C4F24" w:rsidRPr="00307700" w:rsidRDefault="001C4F24" w:rsidP="001C4F24">
      <w:pPr>
        <w:pStyle w:val="11ff3"/>
      </w:pPr>
      <w:r w:rsidRPr="00307700">
        <w:lastRenderedPageBreak/>
        <w:t>Система теплоснабжения закрытая, система горячего водоснабжения однотрубная без циркуляционного трубопровода.</w:t>
      </w:r>
    </w:p>
    <w:p w14:paraId="61FD4FB9" w14:textId="77777777" w:rsidR="001C4F24" w:rsidRPr="00307700" w:rsidRDefault="001C4F24" w:rsidP="001C4F24">
      <w:pPr>
        <w:pStyle w:val="11ff3"/>
      </w:pPr>
      <w:r w:rsidRPr="00307700">
        <w:t>Магистральные теплопроводы от АЭС до ЦТП проложены надземно.</w:t>
      </w:r>
    </w:p>
    <w:p w14:paraId="4DE855A1" w14:textId="77777777" w:rsidR="001C4F24" w:rsidRPr="00307700" w:rsidRDefault="001C4F24" w:rsidP="001C4F24">
      <w:pPr>
        <w:pStyle w:val="11ff3"/>
      </w:pPr>
      <w:r w:rsidRPr="00307700">
        <w:t>Прокладка тепловых сетей по городу выполнена в подземных каналах и надземным способом. В качестве материала для теплоизоляционной конструкции трубопроводов тепловой сети применены маты минераловатные прошивные.</w:t>
      </w:r>
    </w:p>
    <w:p w14:paraId="6529F121" w14:textId="77777777" w:rsidR="001C4F24" w:rsidRPr="00307700" w:rsidRDefault="001C4F24" w:rsidP="001C4F24">
      <w:pPr>
        <w:pStyle w:val="11ff3"/>
      </w:pPr>
      <w:r w:rsidRPr="00307700">
        <w:t>Сети горячего водоснабжения проложены совместно с трубопроводами тепловых сетей.</w:t>
      </w:r>
    </w:p>
    <w:p w14:paraId="1514718E" w14:textId="77777777" w:rsidR="001C4F24" w:rsidRPr="00307700" w:rsidRDefault="001C4F24" w:rsidP="001C4F24">
      <w:pPr>
        <w:pStyle w:val="11ff3"/>
      </w:pPr>
      <w:r w:rsidRPr="00307700">
        <w:t>Трубопроводы тепловых сетей располагаются на неподвижных и скользящих опорах. Компенсация температурных удлинений производится П-образными компенсаторами и за счет поворотов трассы.</w:t>
      </w:r>
    </w:p>
    <w:p w14:paraId="4C552402" w14:textId="0890FF29" w:rsidR="001C4F24" w:rsidRPr="00307700" w:rsidRDefault="001C4F24" w:rsidP="001C4F24">
      <w:pPr>
        <w:pStyle w:val="11ff3"/>
      </w:pPr>
      <w:r w:rsidRPr="00307700">
        <w:t>Подпитка тепловых сетей осуществляется от сети холодного водоснабжения на ЦТП. Температура сетевой воды в трубопроводах тепловых сетей в неотопительный период, равна 10°С.</w:t>
      </w:r>
      <w:r w:rsidRPr="00307700">
        <w:t xml:space="preserve"> </w:t>
      </w:r>
      <w:r w:rsidRPr="00307700">
        <w:t>Профилактические работы по ремонту и реконструкции трубопроводов тепловой сети проводятся в течении неотопительного периода.</w:t>
      </w:r>
    </w:p>
    <w:p w14:paraId="7583BFB1" w14:textId="65DFD4F3" w:rsidR="001C4F24" w:rsidRPr="00307700" w:rsidRDefault="001C4F24" w:rsidP="001C4F24">
      <w:pPr>
        <w:pStyle w:val="11ff3"/>
      </w:pPr>
      <w:r w:rsidRPr="00307700">
        <w:t>Горячее</w:t>
      </w:r>
      <w:r w:rsidR="00782007">
        <w:t xml:space="preserve"> </w:t>
      </w:r>
      <w:r w:rsidRPr="00307700">
        <w:t>водоснабжение</w:t>
      </w:r>
      <w:r w:rsidR="00782007">
        <w:t xml:space="preserve"> </w:t>
      </w:r>
      <w:r w:rsidRPr="00307700">
        <w:t>осуществляется</w:t>
      </w:r>
      <w:r w:rsidR="00782007">
        <w:t xml:space="preserve"> </w:t>
      </w:r>
      <w:r w:rsidRPr="00307700">
        <w:t>350</w:t>
      </w:r>
      <w:r w:rsidR="00782007">
        <w:t xml:space="preserve"> </w:t>
      </w:r>
      <w:r w:rsidRPr="00307700">
        <w:t>дней,</w:t>
      </w:r>
      <w:r w:rsidR="00782007">
        <w:t xml:space="preserve"> </w:t>
      </w:r>
      <w:r w:rsidRPr="00307700">
        <w:t>остановка</w:t>
      </w:r>
      <w:r w:rsidR="00782007">
        <w:t xml:space="preserve"> </w:t>
      </w:r>
      <w:r w:rsidRPr="00307700">
        <w:t>горячего</w:t>
      </w:r>
      <w:r w:rsidRPr="00307700">
        <w:t xml:space="preserve"> </w:t>
      </w:r>
      <w:r w:rsidRPr="00307700">
        <w:t>водоснабжения для проведения профилактических ремонтных и наладочных работ теплосетей длится 15 суток</w:t>
      </w:r>
    </w:p>
    <w:p w14:paraId="18A12E87" w14:textId="77777777" w:rsidR="001C4F24" w:rsidRPr="00307700" w:rsidRDefault="001C4F24" w:rsidP="001C4F24">
      <w:pPr>
        <w:pStyle w:val="11ff3"/>
      </w:pPr>
      <w:r w:rsidRPr="00307700">
        <w:t>Общая протяженность</w:t>
      </w:r>
      <w:r w:rsidRPr="00307700">
        <w:t xml:space="preserve"> </w:t>
      </w:r>
      <w:r w:rsidRPr="00307700">
        <w:t>сетей теплоснабжения в однотрубном исполнении от Билибинской АЭС составляет 90,336 км в однотрубном исчислении. Из них 19,068 км составляют магистральные трубопроводы, находящиеся на балансе БАЭС, 49,548 км составляют трубопроводы отопления, находящиеся на балансе МП ЖКХ</w:t>
      </w:r>
      <w:r w:rsidRPr="00307700">
        <w:t xml:space="preserve"> </w:t>
      </w:r>
      <w:r w:rsidRPr="00307700">
        <w:t>Билибинского муниципального района, 21,720 км составляют трубопроводы ГВС, находящиеся на балансе МП ЖКХ</w:t>
      </w:r>
      <w:r w:rsidRPr="00307700">
        <w:t xml:space="preserve"> </w:t>
      </w:r>
      <w:r w:rsidRPr="00307700">
        <w:t>Билибинского муниципального района.</w:t>
      </w:r>
    </w:p>
    <w:p w14:paraId="04F365B2" w14:textId="77777777" w:rsidR="001C4F24" w:rsidRPr="00307700" w:rsidRDefault="001C4F24" w:rsidP="001C4F24">
      <w:pPr>
        <w:pStyle w:val="11ff3"/>
      </w:pPr>
    </w:p>
    <w:p w14:paraId="5B76A0F8" w14:textId="77777777" w:rsidR="001C4F24" w:rsidRPr="00307700" w:rsidRDefault="001C4F24" w:rsidP="001C4F24">
      <w:pPr>
        <w:pStyle w:val="11ff3"/>
      </w:pPr>
      <w:r w:rsidRPr="00307700">
        <w:t>Котельная №1, Котельная №2 с. Кепервеем.</w:t>
      </w:r>
    </w:p>
    <w:p w14:paraId="710A3217" w14:textId="77777777" w:rsidR="001C4F24" w:rsidRPr="00307700" w:rsidRDefault="001C4F24" w:rsidP="001C4F24">
      <w:pPr>
        <w:pStyle w:val="11ff3"/>
      </w:pPr>
      <w:r w:rsidRPr="00307700">
        <w:t>Расчетный температурный график системы теплоснабжения от котельных 95/70ºС. Температура воды на нужды ГВС 65 ºС.</w:t>
      </w:r>
    </w:p>
    <w:p w14:paraId="2F30A10E" w14:textId="7636F74C" w:rsidR="001C4F24" w:rsidRPr="00307700" w:rsidRDefault="001C4F24" w:rsidP="001C4F24">
      <w:pPr>
        <w:pStyle w:val="11ff3"/>
      </w:pPr>
      <w:r w:rsidRPr="00307700">
        <w:t>Система</w:t>
      </w:r>
      <w:r w:rsidRPr="00307700">
        <w:t xml:space="preserve"> </w:t>
      </w:r>
      <w:r w:rsidRPr="00307700">
        <w:t>теплоснабжения</w:t>
      </w:r>
      <w:r w:rsidRPr="00307700">
        <w:t xml:space="preserve"> </w:t>
      </w:r>
      <w:r w:rsidRPr="00307700">
        <w:t>открытая,</w:t>
      </w:r>
      <w:r w:rsidRPr="00307700">
        <w:t xml:space="preserve"> </w:t>
      </w:r>
      <w:r w:rsidRPr="00307700">
        <w:t>система</w:t>
      </w:r>
      <w:r w:rsidRPr="00307700">
        <w:t xml:space="preserve"> </w:t>
      </w:r>
      <w:r w:rsidRPr="00307700">
        <w:t>горячего</w:t>
      </w:r>
      <w:r w:rsidRPr="00307700">
        <w:t xml:space="preserve"> </w:t>
      </w:r>
      <w:r w:rsidRPr="00307700">
        <w:t>водоснабжения однотрубная без циркуляционного трубопровода.</w:t>
      </w:r>
    </w:p>
    <w:p w14:paraId="779F63EF" w14:textId="39EDAACB" w:rsidR="001C4F24" w:rsidRPr="00307700" w:rsidRDefault="001C4F24" w:rsidP="001C4F24">
      <w:pPr>
        <w:pStyle w:val="11ff3"/>
      </w:pPr>
      <w:r w:rsidRPr="00307700">
        <w:t xml:space="preserve">Общая протяженность сетей теплоснабжения от Котельной №1 составляет </w:t>
      </w:r>
      <w:r w:rsidR="00D50728" w:rsidRPr="00307700">
        <w:t>2281,2</w:t>
      </w:r>
      <w:r w:rsidR="00D50728" w:rsidRPr="00307700">
        <w:t xml:space="preserve"> </w:t>
      </w:r>
      <w:r w:rsidRPr="00307700">
        <w:t>м.</w:t>
      </w:r>
    </w:p>
    <w:p w14:paraId="4C84BE8F" w14:textId="3E873795" w:rsidR="001C4F24" w:rsidRPr="00307700" w:rsidRDefault="001C4F24" w:rsidP="001C4F24">
      <w:pPr>
        <w:pStyle w:val="11ff3"/>
        <w:sectPr w:rsidR="001C4F24" w:rsidRPr="00307700" w:rsidSect="00EB6B84">
          <w:pgSz w:w="11906" w:h="16838" w:code="9"/>
          <w:pgMar w:top="1134" w:right="850" w:bottom="1134" w:left="1701" w:header="680" w:footer="284" w:gutter="0"/>
          <w:cols w:space="708"/>
          <w:docGrid w:linePitch="360"/>
        </w:sectPr>
      </w:pPr>
      <w:r w:rsidRPr="00307700">
        <w:t xml:space="preserve">Общая протяженность сетей теплоснабжения от Котельной №2 составляет </w:t>
      </w:r>
      <w:r w:rsidR="00D50728" w:rsidRPr="00307700">
        <w:t>3211,1</w:t>
      </w:r>
      <w:r w:rsidRPr="00307700">
        <w:t xml:space="preserve"> м.</w:t>
      </w:r>
    </w:p>
    <w:p w14:paraId="0D6D4258" w14:textId="371A6B04" w:rsidR="00C25060" w:rsidRPr="00307700" w:rsidRDefault="00C25060" w:rsidP="00C25060">
      <w:pPr>
        <w:pStyle w:val="20"/>
        <w:keepNext w:val="0"/>
        <w:tabs>
          <w:tab w:val="left" w:pos="567"/>
        </w:tabs>
        <w:jc w:val="both"/>
        <w:rPr>
          <w:rFonts w:cs="Times New Roman"/>
        </w:rPr>
      </w:pPr>
      <w:bookmarkStart w:id="96" w:name="_Toc78674705"/>
      <w:bookmarkStart w:id="97" w:name="_Toc84970942"/>
      <w:bookmarkStart w:id="98" w:name="_Toc166443740"/>
      <w:r w:rsidRPr="00307700">
        <w:rPr>
          <w:rFonts w:eastAsia="Calibri" w:cs="Times New Roman"/>
          <w:szCs w:val="24"/>
          <w:lang w:bidi="ar-SA"/>
        </w:rPr>
        <w:lastRenderedPageBreak/>
        <w:t>Информация о характеристиках грунтов в местах прокладки трубопровода, с выделением наименее надёжных участков</w:t>
      </w:r>
      <w:r w:rsidR="00501014" w:rsidRPr="00307700">
        <w:rPr>
          <w:rFonts w:eastAsia="Calibri" w:cs="Times New Roman"/>
          <w:szCs w:val="24"/>
          <w:lang w:bidi="ar-SA"/>
        </w:rPr>
        <w:t>.</w:t>
      </w:r>
      <w:r w:rsidRPr="00307700">
        <w:rPr>
          <w:rFonts w:eastAsia="Calibri" w:cs="Times New Roman"/>
          <w:szCs w:val="24"/>
          <w:lang w:bidi="ar-SA"/>
        </w:rPr>
        <w:t xml:space="preserve"> </w:t>
      </w:r>
      <w:r w:rsidRPr="00307700">
        <w:rPr>
          <w:rFonts w:cs="Times New Roman"/>
        </w:rPr>
        <w:t xml:space="preserve">Описание </w:t>
      </w:r>
      <w:r w:rsidR="008108C3" w:rsidRPr="00307700">
        <w:rPr>
          <w:rFonts w:cs="Times New Roman"/>
        </w:rPr>
        <w:t>типов и количества секционирующ</w:t>
      </w:r>
      <w:r w:rsidRPr="00307700">
        <w:rPr>
          <w:rFonts w:cs="Times New Roman"/>
        </w:rPr>
        <w:t>ей и регулирующей арматуры на тепловых сетях</w:t>
      </w:r>
      <w:bookmarkEnd w:id="96"/>
      <w:bookmarkEnd w:id="97"/>
      <w:bookmarkEnd w:id="98"/>
    </w:p>
    <w:p w14:paraId="3396E337" w14:textId="276D5480" w:rsidR="0054441B" w:rsidRPr="00307700" w:rsidRDefault="0054441B" w:rsidP="00B5461F">
      <w:pPr>
        <w:pStyle w:val="11ff3"/>
      </w:pPr>
      <w:r w:rsidRPr="00307700">
        <w:t>На тепловых сетях</w:t>
      </w:r>
      <w:r w:rsidR="009A3F13" w:rsidRPr="00307700">
        <w:t xml:space="preserve"> </w:t>
      </w:r>
      <w:r w:rsidRPr="00307700">
        <w:t>установлена чугунная и стальная ручная клиновая запорно-регулирующая арматура. Расстояние между соседними секционирующими задвижками определяет время опорожнения и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14:paraId="3E978621" w14:textId="7C1A5CBE" w:rsidR="00C25060" w:rsidRPr="00307700" w:rsidRDefault="00C25060" w:rsidP="00B5461F">
      <w:pPr>
        <w:pStyle w:val="11ff3"/>
      </w:pPr>
      <w:r w:rsidRPr="00307700">
        <w:t xml:space="preserve">Секционирующие задвижки находятся на трубопроводах тепловых сетей и на ответвлениях к потребителям. В качестве секционирующей арматуры на магистральных тепловых сетях </w:t>
      </w:r>
      <w:r w:rsidR="008B5DDD" w:rsidRPr="00307700">
        <w:t>муниципального образования</w:t>
      </w:r>
      <w:r w:rsidRPr="00307700">
        <w:t xml:space="preserve"> выступают чугунные задвижки. Их количество, соответствует нормативным показателям, исходя из протяженности магистральных тепловых сетей в двухтрубном исчислении и расстояния между секционирующими задвижками, соответствуют СП 124.13330.2012 «Тепловые сети». В качестве регулирующей арматуры применяются </w:t>
      </w:r>
      <w:r w:rsidR="00264F55" w:rsidRPr="00307700">
        <w:t>шайбы, диаметр отверстия которой рассчитан исходя из нагрузки каждого здания</w:t>
      </w:r>
      <w:r w:rsidRPr="00307700">
        <w:t>.</w:t>
      </w:r>
    </w:p>
    <w:p w14:paraId="56016EF6" w14:textId="77777777" w:rsidR="00CC41B2" w:rsidRPr="00307700" w:rsidRDefault="00405C87" w:rsidP="00CC41B2">
      <w:pPr>
        <w:pStyle w:val="11ff3"/>
        <w:rPr>
          <w:b/>
        </w:rPr>
      </w:pPr>
      <w:r w:rsidRPr="00307700">
        <w:rPr>
          <w:b/>
        </w:rPr>
        <w:t xml:space="preserve">Таблица 1.3.4.1 - </w:t>
      </w:r>
      <w:r w:rsidR="00CC41B2" w:rsidRPr="00307700">
        <w:rPr>
          <w:b/>
        </w:rPr>
        <w:t xml:space="preserve">Описание типов и количества секционирующей и регулирующей арматуры на тепловых сетях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4391"/>
        <w:gridCol w:w="2345"/>
      </w:tblGrid>
      <w:tr w:rsidR="00257B9D" w:rsidRPr="00307700" w14:paraId="30332398" w14:textId="77777777" w:rsidTr="00257B9D">
        <w:trPr>
          <w:trHeight w:val="416"/>
        </w:trPr>
        <w:tc>
          <w:tcPr>
            <w:tcW w:w="1481" w:type="pct"/>
            <w:shd w:val="clear" w:color="auto" w:fill="D9D9D9" w:themeFill="background1" w:themeFillShade="D9"/>
            <w:vAlign w:val="center"/>
          </w:tcPr>
          <w:p w14:paraId="62EFDDD6" w14:textId="77777777" w:rsidR="00257B9D" w:rsidRPr="00307700" w:rsidRDefault="00257B9D" w:rsidP="00257B9D">
            <w:pPr>
              <w:pStyle w:val="1fffb"/>
              <w:rPr>
                <w:rFonts w:cs="Times New Roman"/>
              </w:rPr>
            </w:pPr>
            <w:r w:rsidRPr="00307700">
              <w:rPr>
                <w:rFonts w:cs="Times New Roman"/>
              </w:rPr>
              <w:t>Наименование котельной</w:t>
            </w:r>
          </w:p>
        </w:tc>
        <w:tc>
          <w:tcPr>
            <w:tcW w:w="2294" w:type="pct"/>
            <w:shd w:val="clear" w:color="auto" w:fill="D9D9D9" w:themeFill="background1" w:themeFillShade="D9"/>
            <w:vAlign w:val="center"/>
          </w:tcPr>
          <w:p w14:paraId="271E4A03" w14:textId="77777777" w:rsidR="00257B9D" w:rsidRPr="00307700" w:rsidRDefault="00257B9D" w:rsidP="00257B9D">
            <w:pPr>
              <w:pStyle w:val="1fffb"/>
              <w:rPr>
                <w:rFonts w:cs="Times New Roman"/>
              </w:rPr>
            </w:pPr>
            <w:r w:rsidRPr="00307700">
              <w:rPr>
                <w:rFonts w:cs="Times New Roman"/>
              </w:rPr>
              <w:t>Тип секционирующей и регулирующей арматуры (</w:t>
            </w:r>
            <w:r w:rsidRPr="00307700">
              <w:rPr>
                <w:rFonts w:cs="Times New Roman"/>
                <w:color w:val="000000"/>
              </w:rPr>
              <w:t>задвижки; затворы; краны, вентили, регулирующая арматура)</w:t>
            </w:r>
          </w:p>
        </w:tc>
        <w:tc>
          <w:tcPr>
            <w:tcW w:w="1225" w:type="pct"/>
            <w:shd w:val="clear" w:color="auto" w:fill="D9D9D9" w:themeFill="background1" w:themeFillShade="D9"/>
            <w:vAlign w:val="center"/>
          </w:tcPr>
          <w:p w14:paraId="500A24D0" w14:textId="77777777" w:rsidR="00257B9D" w:rsidRPr="00307700" w:rsidRDefault="00257B9D" w:rsidP="00257B9D">
            <w:pPr>
              <w:pStyle w:val="1fffb"/>
              <w:rPr>
                <w:rFonts w:cs="Times New Roman"/>
              </w:rPr>
            </w:pPr>
            <w:r w:rsidRPr="00307700">
              <w:rPr>
                <w:rFonts w:cs="Times New Roman"/>
              </w:rPr>
              <w:t>Количество, ед.</w:t>
            </w:r>
          </w:p>
        </w:tc>
      </w:tr>
      <w:tr w:rsidR="00257B9D" w:rsidRPr="00307700" w14:paraId="1716E6F9" w14:textId="77777777" w:rsidTr="00257B9D">
        <w:tc>
          <w:tcPr>
            <w:tcW w:w="1481" w:type="pct"/>
            <w:vAlign w:val="center"/>
          </w:tcPr>
          <w:p w14:paraId="34E94481" w14:textId="3C7FD8AB" w:rsidR="00257B9D" w:rsidRPr="00307700" w:rsidRDefault="00125652" w:rsidP="00257B9D">
            <w:pPr>
              <w:pStyle w:val="1fffb"/>
              <w:rPr>
                <w:rFonts w:cs="Times New Roman"/>
              </w:rPr>
            </w:pPr>
            <w:r w:rsidRPr="00307700">
              <w:rPr>
                <w:rFonts w:cs="Times New Roman"/>
              </w:rPr>
              <w:t>Билибинская АЭС</w:t>
            </w:r>
          </w:p>
        </w:tc>
        <w:tc>
          <w:tcPr>
            <w:tcW w:w="2294" w:type="pct"/>
            <w:vAlign w:val="center"/>
          </w:tcPr>
          <w:p w14:paraId="73F5CADF" w14:textId="77777777" w:rsidR="00257B9D" w:rsidRPr="00307700" w:rsidRDefault="00257B9D" w:rsidP="00257B9D">
            <w:pPr>
              <w:pStyle w:val="1fffb"/>
              <w:rPr>
                <w:rFonts w:cs="Times New Roman"/>
              </w:rPr>
            </w:pPr>
            <w:r w:rsidRPr="00307700">
              <w:rPr>
                <w:rFonts w:cs="Times New Roman"/>
              </w:rPr>
              <w:t>Задвижки</w:t>
            </w:r>
          </w:p>
        </w:tc>
        <w:tc>
          <w:tcPr>
            <w:tcW w:w="1225" w:type="pct"/>
            <w:vAlign w:val="center"/>
          </w:tcPr>
          <w:p w14:paraId="3774CE30" w14:textId="7E4E592F" w:rsidR="00257B9D" w:rsidRPr="00307700" w:rsidRDefault="00257B9D" w:rsidP="00257B9D">
            <w:pPr>
              <w:pStyle w:val="1fffb"/>
              <w:rPr>
                <w:rFonts w:cs="Times New Roman"/>
              </w:rPr>
            </w:pPr>
          </w:p>
        </w:tc>
      </w:tr>
      <w:tr w:rsidR="00257B9D" w:rsidRPr="00307700" w14:paraId="1AC5BAB5" w14:textId="77777777" w:rsidTr="00257B9D">
        <w:tc>
          <w:tcPr>
            <w:tcW w:w="1481" w:type="pct"/>
            <w:vAlign w:val="center"/>
          </w:tcPr>
          <w:p w14:paraId="64A7A8A2" w14:textId="77777777" w:rsidR="00257B9D" w:rsidRPr="00307700" w:rsidRDefault="00257B9D" w:rsidP="00257B9D">
            <w:pPr>
              <w:pStyle w:val="1fffb"/>
              <w:rPr>
                <w:rFonts w:cs="Times New Roman"/>
              </w:rPr>
            </w:pPr>
          </w:p>
        </w:tc>
        <w:tc>
          <w:tcPr>
            <w:tcW w:w="2294" w:type="pct"/>
            <w:vAlign w:val="center"/>
          </w:tcPr>
          <w:p w14:paraId="0EFD4850" w14:textId="77777777" w:rsidR="00257B9D" w:rsidRPr="00307700" w:rsidRDefault="00257B9D" w:rsidP="00257B9D">
            <w:pPr>
              <w:pStyle w:val="1fffb"/>
              <w:rPr>
                <w:rFonts w:cs="Times New Roman"/>
              </w:rPr>
            </w:pPr>
            <w:r w:rsidRPr="00307700">
              <w:rPr>
                <w:rFonts w:cs="Times New Roman"/>
              </w:rPr>
              <w:t>Шаровые краны</w:t>
            </w:r>
          </w:p>
        </w:tc>
        <w:tc>
          <w:tcPr>
            <w:tcW w:w="1225" w:type="pct"/>
            <w:vAlign w:val="center"/>
          </w:tcPr>
          <w:p w14:paraId="25CBE966" w14:textId="1EC05258" w:rsidR="00257B9D" w:rsidRPr="00307700" w:rsidRDefault="00257B9D" w:rsidP="00257B9D">
            <w:pPr>
              <w:pStyle w:val="1fffb"/>
              <w:rPr>
                <w:rFonts w:cs="Times New Roman"/>
              </w:rPr>
            </w:pPr>
          </w:p>
        </w:tc>
      </w:tr>
      <w:tr w:rsidR="00257B9D" w:rsidRPr="00307700" w14:paraId="67C592B6" w14:textId="77777777" w:rsidTr="00257B9D">
        <w:tc>
          <w:tcPr>
            <w:tcW w:w="1481" w:type="pct"/>
            <w:vAlign w:val="center"/>
          </w:tcPr>
          <w:p w14:paraId="2E9884A0" w14:textId="70BCBD4F" w:rsidR="00257B9D" w:rsidRPr="00307700" w:rsidRDefault="00125652" w:rsidP="00257B9D">
            <w:pPr>
              <w:pStyle w:val="1fffb"/>
              <w:rPr>
                <w:rFonts w:cs="Times New Roman"/>
                <w:color w:val="000000"/>
              </w:rPr>
            </w:pPr>
            <w:r w:rsidRPr="00307700">
              <w:rPr>
                <w:rFonts w:cs="Times New Roman"/>
              </w:rPr>
              <w:t>Котельная №1</w:t>
            </w:r>
          </w:p>
        </w:tc>
        <w:tc>
          <w:tcPr>
            <w:tcW w:w="2294" w:type="pct"/>
            <w:vAlign w:val="center"/>
          </w:tcPr>
          <w:p w14:paraId="2C24C3EB" w14:textId="77777777" w:rsidR="00257B9D" w:rsidRPr="00307700" w:rsidRDefault="00257B9D" w:rsidP="00257B9D">
            <w:pPr>
              <w:pStyle w:val="1fffb"/>
              <w:rPr>
                <w:rFonts w:cs="Times New Roman"/>
              </w:rPr>
            </w:pPr>
            <w:r w:rsidRPr="00307700">
              <w:rPr>
                <w:rFonts w:cs="Times New Roman"/>
              </w:rPr>
              <w:t>Задвижки</w:t>
            </w:r>
          </w:p>
        </w:tc>
        <w:tc>
          <w:tcPr>
            <w:tcW w:w="1225" w:type="pct"/>
            <w:vAlign w:val="center"/>
          </w:tcPr>
          <w:p w14:paraId="197CE763" w14:textId="5323AD98" w:rsidR="00257B9D" w:rsidRPr="00307700" w:rsidRDefault="00257B9D" w:rsidP="00257B9D">
            <w:pPr>
              <w:pStyle w:val="1fffb"/>
              <w:rPr>
                <w:rFonts w:cs="Times New Roman"/>
              </w:rPr>
            </w:pPr>
          </w:p>
        </w:tc>
      </w:tr>
      <w:tr w:rsidR="00257B9D" w:rsidRPr="00307700" w14:paraId="1ED5B707" w14:textId="77777777" w:rsidTr="00257B9D">
        <w:tc>
          <w:tcPr>
            <w:tcW w:w="1481" w:type="pct"/>
            <w:vAlign w:val="center"/>
          </w:tcPr>
          <w:p w14:paraId="219A307A" w14:textId="77777777" w:rsidR="00257B9D" w:rsidRPr="00307700" w:rsidRDefault="00257B9D" w:rsidP="00257B9D">
            <w:pPr>
              <w:pStyle w:val="1fffb"/>
              <w:rPr>
                <w:rFonts w:cs="Times New Roman"/>
                <w:color w:val="000000"/>
              </w:rPr>
            </w:pPr>
          </w:p>
        </w:tc>
        <w:tc>
          <w:tcPr>
            <w:tcW w:w="2294" w:type="pct"/>
            <w:vAlign w:val="center"/>
          </w:tcPr>
          <w:p w14:paraId="3342826D" w14:textId="77777777" w:rsidR="00257B9D" w:rsidRPr="00307700" w:rsidRDefault="00257B9D" w:rsidP="00257B9D">
            <w:pPr>
              <w:pStyle w:val="1fffb"/>
              <w:rPr>
                <w:rFonts w:cs="Times New Roman"/>
              </w:rPr>
            </w:pPr>
            <w:r w:rsidRPr="00307700">
              <w:rPr>
                <w:rFonts w:cs="Times New Roman"/>
              </w:rPr>
              <w:t>Шаровые краны</w:t>
            </w:r>
          </w:p>
        </w:tc>
        <w:tc>
          <w:tcPr>
            <w:tcW w:w="1225" w:type="pct"/>
            <w:vAlign w:val="center"/>
          </w:tcPr>
          <w:p w14:paraId="19925BBA" w14:textId="1AC77FD4" w:rsidR="00257B9D" w:rsidRPr="00307700" w:rsidRDefault="00257B9D" w:rsidP="00257B9D">
            <w:pPr>
              <w:pStyle w:val="1fffb"/>
              <w:rPr>
                <w:rFonts w:cs="Times New Roman"/>
              </w:rPr>
            </w:pPr>
          </w:p>
        </w:tc>
      </w:tr>
      <w:tr w:rsidR="008A3867" w:rsidRPr="00307700" w14:paraId="59E033B1" w14:textId="77777777" w:rsidTr="008A3867">
        <w:tc>
          <w:tcPr>
            <w:tcW w:w="1481" w:type="pct"/>
            <w:tcBorders>
              <w:top w:val="single" w:sz="4" w:space="0" w:color="auto"/>
              <w:left w:val="single" w:sz="4" w:space="0" w:color="auto"/>
              <w:bottom w:val="single" w:sz="4" w:space="0" w:color="auto"/>
              <w:right w:val="single" w:sz="4" w:space="0" w:color="auto"/>
            </w:tcBorders>
            <w:vAlign w:val="center"/>
          </w:tcPr>
          <w:p w14:paraId="6B19E8C2" w14:textId="108BD627" w:rsidR="008A3867" w:rsidRPr="00307700" w:rsidRDefault="008A3867" w:rsidP="00846156">
            <w:pPr>
              <w:pStyle w:val="1fffb"/>
              <w:rPr>
                <w:rFonts w:cs="Times New Roman"/>
                <w:color w:val="000000"/>
              </w:rPr>
            </w:pPr>
            <w:r w:rsidRPr="00307700">
              <w:rPr>
                <w:rFonts w:cs="Times New Roman"/>
                <w:color w:val="000000"/>
              </w:rPr>
              <w:t>Котельная №</w:t>
            </w:r>
            <w:r w:rsidRPr="00307700">
              <w:rPr>
                <w:rFonts w:cs="Times New Roman"/>
                <w:color w:val="000000"/>
              </w:rPr>
              <w:t>2</w:t>
            </w:r>
          </w:p>
        </w:tc>
        <w:tc>
          <w:tcPr>
            <w:tcW w:w="2294" w:type="pct"/>
            <w:tcBorders>
              <w:top w:val="single" w:sz="4" w:space="0" w:color="auto"/>
              <w:left w:val="single" w:sz="4" w:space="0" w:color="auto"/>
              <w:bottom w:val="single" w:sz="4" w:space="0" w:color="auto"/>
              <w:right w:val="single" w:sz="4" w:space="0" w:color="auto"/>
            </w:tcBorders>
            <w:vAlign w:val="center"/>
          </w:tcPr>
          <w:p w14:paraId="5C034326" w14:textId="77777777" w:rsidR="008A3867" w:rsidRPr="00307700" w:rsidRDefault="008A3867" w:rsidP="00846156">
            <w:pPr>
              <w:pStyle w:val="1fffb"/>
              <w:rPr>
                <w:rFonts w:cs="Times New Roman"/>
              </w:rPr>
            </w:pPr>
            <w:r w:rsidRPr="00307700">
              <w:rPr>
                <w:rFonts w:cs="Times New Roman"/>
              </w:rPr>
              <w:t>Задвижки</w:t>
            </w:r>
          </w:p>
        </w:tc>
        <w:tc>
          <w:tcPr>
            <w:tcW w:w="1225" w:type="pct"/>
            <w:tcBorders>
              <w:top w:val="single" w:sz="4" w:space="0" w:color="auto"/>
              <w:left w:val="single" w:sz="4" w:space="0" w:color="auto"/>
              <w:bottom w:val="single" w:sz="4" w:space="0" w:color="auto"/>
              <w:right w:val="single" w:sz="4" w:space="0" w:color="auto"/>
            </w:tcBorders>
            <w:vAlign w:val="center"/>
          </w:tcPr>
          <w:p w14:paraId="0433FF92" w14:textId="77777777" w:rsidR="008A3867" w:rsidRPr="00307700" w:rsidRDefault="008A3867" w:rsidP="00846156">
            <w:pPr>
              <w:pStyle w:val="1fffb"/>
              <w:rPr>
                <w:rFonts w:cs="Times New Roman"/>
              </w:rPr>
            </w:pPr>
          </w:p>
        </w:tc>
      </w:tr>
      <w:tr w:rsidR="008A3867" w:rsidRPr="00307700" w14:paraId="772CD5B7" w14:textId="77777777" w:rsidTr="008A3867">
        <w:tc>
          <w:tcPr>
            <w:tcW w:w="1481" w:type="pct"/>
            <w:tcBorders>
              <w:top w:val="single" w:sz="4" w:space="0" w:color="auto"/>
              <w:left w:val="single" w:sz="4" w:space="0" w:color="auto"/>
              <w:bottom w:val="single" w:sz="4" w:space="0" w:color="auto"/>
              <w:right w:val="single" w:sz="4" w:space="0" w:color="auto"/>
            </w:tcBorders>
            <w:vAlign w:val="center"/>
          </w:tcPr>
          <w:p w14:paraId="092BFB39" w14:textId="77777777" w:rsidR="008A3867" w:rsidRPr="00307700" w:rsidRDefault="008A3867" w:rsidP="00846156">
            <w:pPr>
              <w:pStyle w:val="1fffb"/>
              <w:rPr>
                <w:rFonts w:cs="Times New Roman"/>
                <w:color w:val="000000"/>
              </w:rPr>
            </w:pPr>
          </w:p>
        </w:tc>
        <w:tc>
          <w:tcPr>
            <w:tcW w:w="2294" w:type="pct"/>
            <w:tcBorders>
              <w:top w:val="single" w:sz="4" w:space="0" w:color="auto"/>
              <w:left w:val="single" w:sz="4" w:space="0" w:color="auto"/>
              <w:bottom w:val="single" w:sz="4" w:space="0" w:color="auto"/>
              <w:right w:val="single" w:sz="4" w:space="0" w:color="auto"/>
            </w:tcBorders>
            <w:vAlign w:val="center"/>
          </w:tcPr>
          <w:p w14:paraId="77517F16" w14:textId="77777777" w:rsidR="008A3867" w:rsidRPr="00307700" w:rsidRDefault="008A3867" w:rsidP="00846156">
            <w:pPr>
              <w:pStyle w:val="1fffb"/>
              <w:rPr>
                <w:rFonts w:cs="Times New Roman"/>
              </w:rPr>
            </w:pPr>
            <w:r w:rsidRPr="00307700">
              <w:rPr>
                <w:rFonts w:cs="Times New Roman"/>
              </w:rPr>
              <w:t>Шаровые краны</w:t>
            </w:r>
          </w:p>
        </w:tc>
        <w:tc>
          <w:tcPr>
            <w:tcW w:w="1225" w:type="pct"/>
            <w:tcBorders>
              <w:top w:val="single" w:sz="4" w:space="0" w:color="auto"/>
              <w:left w:val="single" w:sz="4" w:space="0" w:color="auto"/>
              <w:bottom w:val="single" w:sz="4" w:space="0" w:color="auto"/>
              <w:right w:val="single" w:sz="4" w:space="0" w:color="auto"/>
            </w:tcBorders>
            <w:vAlign w:val="center"/>
          </w:tcPr>
          <w:p w14:paraId="0C8576D7" w14:textId="77777777" w:rsidR="008A3867" w:rsidRPr="00307700" w:rsidRDefault="008A3867" w:rsidP="00846156">
            <w:pPr>
              <w:pStyle w:val="1fffb"/>
              <w:rPr>
                <w:rFonts w:cs="Times New Roman"/>
              </w:rPr>
            </w:pPr>
          </w:p>
        </w:tc>
      </w:tr>
    </w:tbl>
    <w:p w14:paraId="0CC9E043" w14:textId="77777777" w:rsidR="00CC41B2" w:rsidRPr="00307700" w:rsidRDefault="00CC41B2" w:rsidP="00B5461F">
      <w:pPr>
        <w:pStyle w:val="11ff3"/>
      </w:pPr>
    </w:p>
    <w:p w14:paraId="03F53B8D" w14:textId="373F8FF5" w:rsidR="00501014" w:rsidRPr="00307700" w:rsidRDefault="00125652" w:rsidP="00501014">
      <w:pPr>
        <w:pStyle w:val="11ff3"/>
      </w:pPr>
      <w:r w:rsidRPr="00307700">
        <w:t>Билибинская АЭС</w:t>
      </w:r>
      <w:r w:rsidR="00501014" w:rsidRPr="00307700">
        <w:t xml:space="preserve">, </w:t>
      </w:r>
    </w:p>
    <w:p w14:paraId="266359F7" w14:textId="24B4D0DE" w:rsidR="00501014" w:rsidRPr="00307700" w:rsidRDefault="00501014" w:rsidP="00501014">
      <w:pPr>
        <w:pStyle w:val="11ff3"/>
      </w:pPr>
      <w:r w:rsidRPr="00307700">
        <w:t xml:space="preserve">На тепловых сетях котельной установлены стальные задвижки с ручным приводом. </w:t>
      </w:r>
      <w:r w:rsidR="00264F55" w:rsidRPr="00307700">
        <w:t>Регулирующая арматура - шайбы на отдельных фланцевых соединениях.</w:t>
      </w:r>
    </w:p>
    <w:p w14:paraId="46C5D3C9" w14:textId="77777777" w:rsidR="00257B9D" w:rsidRPr="00307700" w:rsidRDefault="00257B9D" w:rsidP="00501014">
      <w:pPr>
        <w:pStyle w:val="11ff3"/>
      </w:pPr>
    </w:p>
    <w:p w14:paraId="7E56CD7F" w14:textId="7E93769D" w:rsidR="00501014" w:rsidRPr="00307700" w:rsidRDefault="00125652" w:rsidP="00501014">
      <w:pPr>
        <w:pStyle w:val="11ff3"/>
      </w:pPr>
      <w:r w:rsidRPr="00307700">
        <w:lastRenderedPageBreak/>
        <w:t>Котельная №1</w:t>
      </w:r>
      <w:r w:rsidR="00501014" w:rsidRPr="00307700">
        <w:t>.</w:t>
      </w:r>
    </w:p>
    <w:p w14:paraId="72BD0925" w14:textId="253BAB39" w:rsidR="00501014" w:rsidRPr="00307700" w:rsidRDefault="00501014" w:rsidP="00501014">
      <w:pPr>
        <w:pStyle w:val="11ff3"/>
      </w:pPr>
      <w:r w:rsidRPr="00307700">
        <w:t xml:space="preserve">На тепловых сетях котельной установлены стальные задвижки с ручным приводом. </w:t>
      </w:r>
      <w:r w:rsidR="00264F55" w:rsidRPr="00307700">
        <w:t>Регулирующая арматура - шайбы на отдельных фланцевых соединениях</w:t>
      </w:r>
      <w:r w:rsidRPr="00307700">
        <w:t>.</w:t>
      </w:r>
    </w:p>
    <w:p w14:paraId="64EB56D4" w14:textId="77777777" w:rsidR="008A3867" w:rsidRPr="00307700" w:rsidRDefault="008A3867" w:rsidP="00501014">
      <w:pPr>
        <w:pStyle w:val="11ff3"/>
      </w:pPr>
    </w:p>
    <w:p w14:paraId="3ED856CA" w14:textId="6B3ED7D8" w:rsidR="008A3867" w:rsidRPr="00307700" w:rsidRDefault="008A3867" w:rsidP="00501014">
      <w:pPr>
        <w:pStyle w:val="11ff3"/>
      </w:pPr>
      <w:r w:rsidRPr="00307700">
        <w:t>Котельная №</w:t>
      </w:r>
      <w:r w:rsidRPr="00307700">
        <w:t>2</w:t>
      </w:r>
      <w:r w:rsidRPr="00307700">
        <w:t>.</w:t>
      </w:r>
    </w:p>
    <w:p w14:paraId="6CCDD1DE" w14:textId="678EC595" w:rsidR="008A3867" w:rsidRPr="00307700" w:rsidRDefault="008A3867" w:rsidP="00501014">
      <w:pPr>
        <w:pStyle w:val="11ff3"/>
      </w:pPr>
      <w:r w:rsidRPr="00307700">
        <w:t>На тепловых сетях котельной установлены стальные задвижки с ручным приводом. Регулирующая арматура - шайбы на отдельных фланцевых соединениях.</w:t>
      </w:r>
    </w:p>
    <w:p w14:paraId="37AD14FA" w14:textId="77777777" w:rsidR="00C25060" w:rsidRPr="00307700" w:rsidRDefault="00C25060" w:rsidP="00C25060">
      <w:pPr>
        <w:pStyle w:val="20"/>
        <w:ind w:firstLine="680"/>
        <w:jc w:val="both"/>
        <w:rPr>
          <w:rFonts w:cs="Times New Roman"/>
        </w:rPr>
      </w:pPr>
      <w:bookmarkStart w:id="99" w:name="_Toc78674706"/>
      <w:bookmarkStart w:id="100" w:name="_Toc84970943"/>
      <w:bookmarkStart w:id="101" w:name="_Toc166443741"/>
      <w:r w:rsidRPr="00307700">
        <w:rPr>
          <w:rFonts w:cs="Times New Roman"/>
        </w:rPr>
        <w:t>Описание типов и строительных особенностей тепловых камер и павильонов</w:t>
      </w:r>
      <w:bookmarkEnd w:id="95"/>
      <w:r w:rsidRPr="00307700">
        <w:rPr>
          <w:rFonts w:cs="Times New Roman"/>
        </w:rPr>
        <w:t xml:space="preserve"> теплопроводов, представляющих места с ответвлениями, секционными задвижками, дренажными устройствами, компенсаторами, неподвижными опорами и опусками труб.</w:t>
      </w:r>
      <w:bookmarkEnd w:id="99"/>
      <w:bookmarkEnd w:id="100"/>
      <w:bookmarkEnd w:id="101"/>
    </w:p>
    <w:p w14:paraId="060A7BDD" w14:textId="336EE972" w:rsidR="00C25060" w:rsidRPr="00307700" w:rsidRDefault="00C25060" w:rsidP="00B5461F">
      <w:pPr>
        <w:pStyle w:val="11ff3"/>
      </w:pPr>
      <w:r w:rsidRPr="00307700">
        <w:t xml:space="preserve">В систему тепловых сетей </w:t>
      </w:r>
      <w:r w:rsidR="00B97033" w:rsidRPr="00307700">
        <w:t>городского поселения Билибино Билибинского муниципального района</w:t>
      </w:r>
      <w:r w:rsidRPr="00307700">
        <w:t xml:space="preserve"> входят тепловые камеры. </w:t>
      </w:r>
    </w:p>
    <w:p w14:paraId="5B3E73DF" w14:textId="2320107C" w:rsidR="00C25060" w:rsidRPr="00307700" w:rsidRDefault="00C25060" w:rsidP="00B5461F">
      <w:pPr>
        <w:pStyle w:val="11ff3"/>
      </w:pPr>
      <w:r w:rsidRPr="00307700">
        <w:t xml:space="preserve">Конструкции </w:t>
      </w:r>
      <w:r w:rsidR="008A3867" w:rsidRPr="00307700">
        <w:t>тепловых камер</w:t>
      </w:r>
      <w:r w:rsidRPr="00307700">
        <w:t xml:space="preserve"> выполнены по соответствующим чертежам и отвечают требованиям ГОСТ 8020-2016 и ТУ 5855-057-03984346-2006.</w:t>
      </w:r>
    </w:p>
    <w:p w14:paraId="05F020C2" w14:textId="77777777" w:rsidR="00C25060" w:rsidRPr="00307700" w:rsidRDefault="00C25060" w:rsidP="00B5461F">
      <w:pPr>
        <w:pStyle w:val="11ff3"/>
      </w:pPr>
      <w:r w:rsidRPr="00307700">
        <w:t xml:space="preserve">Камеры расположены в местах установки оборудования теплопроводов: задвижек, спускных и воздушных кранов. Тепловая камера служит для защиты узлов (стыков), а также секционных задвижек (вентилей), компенсаторов, дренажных устройств, разных отводов, перемычек и возможных слабых мест на трубопроводе. </w:t>
      </w:r>
    </w:p>
    <w:p w14:paraId="682577C8" w14:textId="3BF70081" w:rsidR="00C25060" w:rsidRPr="00307700" w:rsidRDefault="00C25060" w:rsidP="00B5461F">
      <w:pPr>
        <w:pStyle w:val="11ff3"/>
      </w:pPr>
      <w:r w:rsidRPr="00307700">
        <w:t>На сетях</w:t>
      </w:r>
      <w:r w:rsidR="00EE2A26" w:rsidRPr="00307700">
        <w:t xml:space="preserve"> </w:t>
      </w:r>
      <w:r w:rsidR="002B252A" w:rsidRPr="00307700">
        <w:t>МП ЖКХ Билибинского муниципального района</w:t>
      </w:r>
      <w:r w:rsidR="00D90FC6" w:rsidRPr="00307700">
        <w:t xml:space="preserve"> запорная</w:t>
      </w:r>
      <w:r w:rsidRPr="00307700">
        <w:t xml:space="preserve"> арматура установлены на всех врезках к потребителям.</w:t>
      </w:r>
      <w:r w:rsidR="00CD4F5A" w:rsidRPr="00307700">
        <w:t xml:space="preserve"> </w:t>
      </w:r>
      <w:r w:rsidRPr="00307700">
        <w:t>В</w:t>
      </w:r>
      <w:r w:rsidR="00CD4F5A" w:rsidRPr="00307700">
        <w:t xml:space="preserve"> </w:t>
      </w:r>
      <w:r w:rsidRPr="00307700">
        <w:t>качестве</w:t>
      </w:r>
      <w:r w:rsidR="00CD4F5A" w:rsidRPr="00307700">
        <w:t xml:space="preserve"> </w:t>
      </w:r>
      <w:r w:rsidRPr="00307700">
        <w:t>запорной</w:t>
      </w:r>
      <w:r w:rsidR="00CD4F5A" w:rsidRPr="00307700">
        <w:t xml:space="preserve"> </w:t>
      </w:r>
      <w:r w:rsidRPr="00307700">
        <w:t xml:space="preserve">арматуры, главным образом, используются стальные клиновые задвижки ЗКЛ и шаровые краны. Запорная арматура установлена на выходе из котельной, на ответвлениях тепловых сетей от магистральных линий в сторону потребителей. </w:t>
      </w:r>
    </w:p>
    <w:p w14:paraId="0071348A" w14:textId="0469595C" w:rsidR="00C25060" w:rsidRPr="00307700" w:rsidRDefault="00C25060" w:rsidP="00B5461F">
      <w:pPr>
        <w:pStyle w:val="11ff3"/>
      </w:pPr>
      <w:r w:rsidRPr="00307700">
        <w:t>В тепловых камерах установлены чугунные задвижки, вентили, затворы дисковые</w:t>
      </w:r>
      <w:r w:rsidR="002F6F5D" w:rsidRPr="00307700">
        <w:t xml:space="preserve"> </w:t>
      </w:r>
      <w:r w:rsidRPr="00307700">
        <w:t xml:space="preserve">различных диаметров. Регулирующей арматуры на сетях установлены дросселирующие шайбы. </w:t>
      </w:r>
    </w:p>
    <w:p w14:paraId="11F92F6F" w14:textId="77777777" w:rsidR="00C25060" w:rsidRPr="00307700" w:rsidRDefault="00C25060" w:rsidP="00C25060">
      <w:pPr>
        <w:pStyle w:val="20"/>
        <w:tabs>
          <w:tab w:val="left" w:pos="567"/>
        </w:tabs>
        <w:jc w:val="both"/>
        <w:rPr>
          <w:rFonts w:cs="Times New Roman"/>
        </w:rPr>
      </w:pPr>
      <w:bookmarkStart w:id="102" w:name="_Toc475879440"/>
      <w:bookmarkStart w:id="103" w:name="_Toc78674707"/>
      <w:bookmarkStart w:id="104" w:name="_Toc84970944"/>
      <w:bookmarkStart w:id="105" w:name="_Toc166443742"/>
      <w:r w:rsidRPr="00307700">
        <w:rPr>
          <w:rFonts w:cs="Times New Roman"/>
        </w:rPr>
        <w:lastRenderedPageBreak/>
        <w:t>Описание графиков регулирования отпуска тепла в тепловые сети с анализом их обоснованности</w:t>
      </w:r>
      <w:bookmarkEnd w:id="102"/>
      <w:bookmarkEnd w:id="103"/>
      <w:bookmarkEnd w:id="104"/>
      <w:bookmarkEnd w:id="105"/>
    </w:p>
    <w:p w14:paraId="1F9D69A1" w14:textId="77777777" w:rsidR="00C25060" w:rsidRPr="00307700" w:rsidRDefault="00C25060" w:rsidP="00B5461F">
      <w:pPr>
        <w:pStyle w:val="11ff3"/>
      </w:pPr>
      <w:bookmarkStart w:id="106" w:name="_Toc475879441"/>
      <w:r w:rsidRPr="00307700">
        <w:t xml:space="preserve">В системах теплоснабжения </w:t>
      </w:r>
      <w:r w:rsidR="00D90FC6" w:rsidRPr="00307700">
        <w:t>поселения применяется</w:t>
      </w:r>
      <w:r w:rsidRPr="00307700">
        <w:t xml:space="preserve"> центральный качественный способ регулирования отпуска тепловой энергии, при котором температура теплоносителя устанавливается на источнике. При этом автоматизированное местное и индивидуальное регулирование режимов теплопотребления отсутствует. </w:t>
      </w:r>
    </w:p>
    <w:p w14:paraId="74E9FC38" w14:textId="77777777" w:rsidR="00C25060" w:rsidRPr="00307700" w:rsidRDefault="00C25060" w:rsidP="00B5461F">
      <w:pPr>
        <w:pStyle w:val="11ff3"/>
      </w:pPr>
      <w:r w:rsidRPr="00307700">
        <w:t>При данном способе регулирования имеет место поддержание стабильного гидравлического режима работы тепловых сетей, при плавном изменении параметров теплоносителя, что является неоспоримым преимуществом данного способа. Существующие источники тепловой энергии, тепловые сети и абонентские установки запроектированы на работу по различным температурным графикам.</w:t>
      </w:r>
    </w:p>
    <w:p w14:paraId="2E976017" w14:textId="77777777" w:rsidR="00C25060" w:rsidRPr="00307700" w:rsidRDefault="00C25060" w:rsidP="00C25060">
      <w:pPr>
        <w:pStyle w:val="20"/>
        <w:tabs>
          <w:tab w:val="left" w:pos="567"/>
        </w:tabs>
        <w:jc w:val="both"/>
        <w:rPr>
          <w:rFonts w:cs="Times New Roman"/>
        </w:rPr>
      </w:pPr>
      <w:bookmarkStart w:id="107" w:name="_Toc78674708"/>
      <w:bookmarkStart w:id="108" w:name="_Toc84970945"/>
      <w:bookmarkStart w:id="109" w:name="_Toc166443743"/>
      <w:r w:rsidRPr="00307700">
        <w:rPr>
          <w:rFonts w:cs="Times New Roman"/>
        </w:rPr>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bookmarkEnd w:id="106"/>
      <w:bookmarkEnd w:id="107"/>
      <w:bookmarkEnd w:id="108"/>
      <w:bookmarkEnd w:id="109"/>
    </w:p>
    <w:p w14:paraId="004E212F" w14:textId="77777777" w:rsidR="00C25060" w:rsidRPr="00307700" w:rsidRDefault="00C25060" w:rsidP="00B5461F">
      <w:pPr>
        <w:pStyle w:val="11ff3"/>
      </w:pPr>
      <w:bookmarkStart w:id="110" w:name="_Toc475879442"/>
      <w:r w:rsidRPr="00307700">
        <w:t>В соответствии с пунктом 6.2.59 «Правил технической эксплуатации тепловых энергоустановок»:</w:t>
      </w:r>
    </w:p>
    <w:p w14:paraId="505BBED9" w14:textId="77777777" w:rsidR="00C25060" w:rsidRPr="00307700" w:rsidRDefault="00C25060" w:rsidP="00B5461F">
      <w:pPr>
        <w:pStyle w:val="11ff3"/>
      </w:pPr>
      <w:r w:rsidRPr="00307700">
        <w:t>Отклонения от заданного режима на источнике теплоты предусматриваются не более:</w:t>
      </w:r>
    </w:p>
    <w:p w14:paraId="6AB55C34" w14:textId="77777777" w:rsidR="00C25060" w:rsidRPr="00307700" w:rsidRDefault="00C25060" w:rsidP="00C25060">
      <w:pPr>
        <w:pStyle w:val="113"/>
      </w:pPr>
      <w:r w:rsidRPr="00307700">
        <w:t>по температуре воды, поступающей в тепловую сеть ± 3</w:t>
      </w:r>
      <w:r w:rsidR="008108C3" w:rsidRPr="00307700">
        <w:t xml:space="preserve"> </w:t>
      </w:r>
      <w:r w:rsidRPr="00307700">
        <w:t>%;</w:t>
      </w:r>
    </w:p>
    <w:p w14:paraId="4A9F2928" w14:textId="77777777" w:rsidR="00C25060" w:rsidRPr="00307700" w:rsidRDefault="00C25060" w:rsidP="00C25060">
      <w:pPr>
        <w:pStyle w:val="113"/>
      </w:pPr>
      <w:r w:rsidRPr="00307700">
        <w:t>по давлению в подающем трубопроводе ± 5</w:t>
      </w:r>
      <w:r w:rsidR="008108C3" w:rsidRPr="00307700">
        <w:t xml:space="preserve"> </w:t>
      </w:r>
      <w:r w:rsidRPr="00307700">
        <w:t>%;</w:t>
      </w:r>
    </w:p>
    <w:p w14:paraId="56FABD72" w14:textId="77777777" w:rsidR="00C25060" w:rsidRPr="00307700" w:rsidRDefault="00C25060" w:rsidP="00C25060">
      <w:pPr>
        <w:pStyle w:val="113"/>
      </w:pPr>
      <w:r w:rsidRPr="00307700">
        <w:t>по давлению в обр</w:t>
      </w:r>
      <w:r w:rsidR="008108C3" w:rsidRPr="00307700">
        <w:t>атном трубопроводе ± 0,2 кгс/см</w:t>
      </w:r>
      <w:r w:rsidRPr="00307700">
        <w:t xml:space="preserve">. </w:t>
      </w:r>
    </w:p>
    <w:p w14:paraId="6C42970D" w14:textId="77777777" w:rsidR="00C25060" w:rsidRPr="00307700" w:rsidRDefault="00C25060" w:rsidP="00B5461F">
      <w:pPr>
        <w:pStyle w:val="11ff3"/>
      </w:pPr>
      <w:r w:rsidRPr="00307700">
        <w:t>Отклонение фактической среднесуточной температуры обратной воды из тепловой сети может превышать заданным температурным графиком не более чем на +3</w:t>
      </w:r>
      <w:r w:rsidR="008108C3" w:rsidRPr="00307700">
        <w:t xml:space="preserve"> </w:t>
      </w:r>
      <w:r w:rsidRPr="00307700">
        <w:t>%.</w:t>
      </w:r>
    </w:p>
    <w:p w14:paraId="51A9C95B" w14:textId="77777777" w:rsidR="00C25060" w:rsidRPr="00307700" w:rsidRDefault="00C25060" w:rsidP="00B5461F">
      <w:pPr>
        <w:pStyle w:val="11ff3"/>
      </w:pPr>
      <w:r w:rsidRPr="00307700">
        <w:t>Понижение фактической температуры обратной воды по сравнению с графиком не лимитируется.</w:t>
      </w:r>
    </w:p>
    <w:p w14:paraId="4F40B95E" w14:textId="77777777" w:rsidR="00C25060" w:rsidRPr="00307700" w:rsidRDefault="00C25060" w:rsidP="00B5461F">
      <w:pPr>
        <w:pStyle w:val="11ff3"/>
      </w:pPr>
      <w:r w:rsidRPr="00307700">
        <w:t>Регулирование режима работы систем теплопотребления абонентов, осуществляется</w:t>
      </w:r>
      <w:r w:rsidR="00CD4F5A" w:rsidRPr="00307700">
        <w:t xml:space="preserve"> </w:t>
      </w:r>
      <w:r w:rsidRPr="00307700">
        <w:t>по</w:t>
      </w:r>
      <w:r w:rsidR="00CD4F5A" w:rsidRPr="00307700">
        <w:t xml:space="preserve"> </w:t>
      </w:r>
      <w:r w:rsidRPr="00307700">
        <w:t>температурным</w:t>
      </w:r>
      <w:r w:rsidR="00CD4F5A" w:rsidRPr="00307700">
        <w:t xml:space="preserve"> </w:t>
      </w:r>
      <w:r w:rsidRPr="00307700">
        <w:t>графикам</w:t>
      </w:r>
      <w:r w:rsidR="00CD4F5A" w:rsidRPr="00307700">
        <w:t xml:space="preserve"> </w:t>
      </w:r>
      <w:r w:rsidRPr="00307700">
        <w:t>для</w:t>
      </w:r>
      <w:r w:rsidR="00CD4F5A" w:rsidRPr="00307700">
        <w:t xml:space="preserve"> </w:t>
      </w:r>
      <w:r w:rsidRPr="00307700">
        <w:t>потребителей, разработанных с учетом режима работы различных схем подключения.</w:t>
      </w:r>
    </w:p>
    <w:p w14:paraId="011420CC" w14:textId="77777777" w:rsidR="00CC41B2" w:rsidRPr="00307700" w:rsidRDefault="00CC41B2" w:rsidP="00CC41B2">
      <w:pPr>
        <w:pStyle w:val="11ff3"/>
      </w:pPr>
      <w:r w:rsidRPr="00307700">
        <w:t>Данный график был принят на основании технико-экономических расчетов в соответствии со СП 124.13330.2012. «Тепловые сети» (приняты Постановлением Госстроя РФ от 24.06.2003 N 110)</w:t>
      </w:r>
    </w:p>
    <w:p w14:paraId="7C3AD6D2" w14:textId="77777777" w:rsidR="00CC41B2" w:rsidRPr="00307700" w:rsidRDefault="00CC41B2" w:rsidP="00CC41B2">
      <w:pPr>
        <w:pStyle w:val="11ff3"/>
      </w:pPr>
      <w:r w:rsidRPr="00307700">
        <w:lastRenderedPageBreak/>
        <w:t>Регулирование отпуска теплоты осуществляется качественно и по температурному графику 95/70 ºС по следующим причинам:</w:t>
      </w:r>
    </w:p>
    <w:p w14:paraId="785036A4" w14:textId="223FC6C3" w:rsidR="00CC41B2" w:rsidRPr="00307700" w:rsidRDefault="007C6DC6" w:rsidP="00CC41B2">
      <w:pPr>
        <w:pStyle w:val="113"/>
      </w:pPr>
      <w:r w:rsidRPr="00307700">
        <w:t xml:space="preserve"> </w:t>
      </w:r>
      <w:r w:rsidR="00CC41B2" w:rsidRPr="00307700">
        <w:t>присоединение потребителей к тепловым сетям непосредственное без смешения;</w:t>
      </w:r>
    </w:p>
    <w:p w14:paraId="384D1CCD" w14:textId="6737349A" w:rsidR="00CC41B2" w:rsidRPr="00307700" w:rsidRDefault="007C6DC6" w:rsidP="00CC41B2">
      <w:pPr>
        <w:pStyle w:val="113"/>
      </w:pPr>
      <w:r w:rsidRPr="00307700">
        <w:t xml:space="preserve"> </w:t>
      </w:r>
      <w:r w:rsidR="00CC41B2" w:rsidRPr="00307700">
        <w:t>экономичная и безопасная работы системы;</w:t>
      </w:r>
    </w:p>
    <w:p w14:paraId="0156BB9E" w14:textId="67BC942D" w:rsidR="00CC41B2" w:rsidRPr="00307700" w:rsidRDefault="007C6DC6" w:rsidP="00CC41B2">
      <w:pPr>
        <w:pStyle w:val="113"/>
      </w:pPr>
      <w:r w:rsidRPr="00307700">
        <w:t xml:space="preserve"> </w:t>
      </w:r>
      <w:r w:rsidR="00CC41B2" w:rsidRPr="00307700">
        <w:t>надежное теплоснабжение потребителей;</w:t>
      </w:r>
    </w:p>
    <w:p w14:paraId="22B4A465" w14:textId="713D6287" w:rsidR="00B41AA4" w:rsidRPr="00307700" w:rsidRDefault="007C6DC6" w:rsidP="008A3867">
      <w:pPr>
        <w:pStyle w:val="113"/>
      </w:pPr>
      <w:r w:rsidRPr="00307700">
        <w:t xml:space="preserve"> </w:t>
      </w:r>
      <w:r w:rsidR="00CC41B2" w:rsidRPr="00307700">
        <w:t>минимальные затраты на реконструкцию.</w:t>
      </w:r>
    </w:p>
    <w:p w14:paraId="3A156AA3" w14:textId="77777777" w:rsidR="00B41AA4" w:rsidRPr="00307700" w:rsidRDefault="008A3867" w:rsidP="008A3867">
      <w:pPr>
        <w:pStyle w:val="11ff3"/>
      </w:pPr>
      <w:r w:rsidRPr="00307700">
        <w:t>По результатам гидравлического расчета выявлено, что фактические температурные режимы отпуска тепловой энергии в тепловые сети полностью</w:t>
      </w:r>
      <w:r w:rsidRPr="00307700">
        <w:t xml:space="preserve"> соответствуют утвержденным графикам регулирования отпуска тепловой энергии.</w:t>
      </w:r>
    </w:p>
    <w:p w14:paraId="48E2C9EB" w14:textId="77777777" w:rsidR="008A3867" w:rsidRPr="00307700" w:rsidRDefault="008A3867" w:rsidP="008A3867">
      <w:pPr>
        <w:pStyle w:val="11ff3"/>
        <w:rPr>
          <w:b/>
          <w:bCs w:val="0"/>
        </w:rPr>
      </w:pPr>
    </w:p>
    <w:p w14:paraId="30411ADF" w14:textId="77777777" w:rsidR="008A3867" w:rsidRPr="00307700" w:rsidRDefault="008A3867" w:rsidP="008A3867">
      <w:pPr>
        <w:pStyle w:val="1fffb"/>
        <w:tabs>
          <w:tab w:val="left" w:pos="1312"/>
          <w:tab w:val="left" w:pos="2729"/>
          <w:tab w:val="left" w:pos="4042"/>
          <w:tab w:val="left" w:pos="5459"/>
          <w:tab w:val="left" w:pos="7048"/>
          <w:tab w:val="left" w:pos="8361"/>
        </w:tabs>
        <w:jc w:val="left"/>
        <w:rPr>
          <w:rFonts w:cs="Times New Roman"/>
        </w:rPr>
      </w:pPr>
    </w:p>
    <w:p w14:paraId="1338C649" w14:textId="39C85997" w:rsidR="008A3867" w:rsidRPr="00307700" w:rsidRDefault="00782007" w:rsidP="008A3867">
      <w:pPr>
        <w:pStyle w:val="1fffb"/>
        <w:tabs>
          <w:tab w:val="left" w:pos="1312"/>
          <w:tab w:val="left" w:pos="2729"/>
          <w:tab w:val="left" w:pos="4042"/>
          <w:tab w:val="left" w:pos="5459"/>
          <w:tab w:val="left" w:pos="7048"/>
          <w:tab w:val="left" w:pos="8361"/>
        </w:tabs>
        <w:jc w:val="left"/>
        <w:rPr>
          <w:rFonts w:cs="Times New Roman"/>
        </w:rPr>
      </w:pPr>
      <w:r>
        <w:rPr>
          <w:rFonts w:cs="Times New Roman"/>
        </w:rPr>
        <w:t xml:space="preserve"> </w:t>
      </w:r>
    </w:p>
    <w:p w14:paraId="5D0E77CC" w14:textId="1FC1C199" w:rsidR="008A3867" w:rsidRPr="00307700" w:rsidRDefault="008A3867" w:rsidP="008A3867">
      <w:pPr>
        <w:pStyle w:val="11ff3"/>
        <w:sectPr w:rsidR="008A3867" w:rsidRPr="00307700" w:rsidSect="00EB6B84">
          <w:pgSz w:w="11906" w:h="16838" w:code="9"/>
          <w:pgMar w:top="1134" w:right="850" w:bottom="1134" w:left="1701" w:header="680" w:footer="284" w:gutter="0"/>
          <w:cols w:space="708"/>
          <w:docGrid w:linePitch="360"/>
        </w:sectPr>
      </w:pPr>
    </w:p>
    <w:p w14:paraId="77D2531D" w14:textId="2C8761F8" w:rsidR="00B41AA4" w:rsidRPr="00307700" w:rsidRDefault="002F3648" w:rsidP="002F3648">
      <w:pPr>
        <w:pStyle w:val="11ff3"/>
        <w:rPr>
          <w:b/>
          <w:bCs w:val="0"/>
        </w:rPr>
      </w:pPr>
      <w:r w:rsidRPr="00307700">
        <w:rPr>
          <w:b/>
          <w:bCs w:val="0"/>
        </w:rPr>
        <w:lastRenderedPageBreak/>
        <w:t xml:space="preserve">Таблица 1.3.7.1 - </w:t>
      </w:r>
      <w:r w:rsidR="00B41AA4" w:rsidRPr="00307700">
        <w:rPr>
          <w:b/>
          <w:bCs w:val="0"/>
        </w:rPr>
        <w:t xml:space="preserve">Фактические температурные режимы отпуска тепла в тепловые сети котельными </w:t>
      </w:r>
      <w:r w:rsidR="002B252A" w:rsidRPr="00307700">
        <w:rPr>
          <w:b/>
          <w:bCs w:val="0"/>
        </w:rPr>
        <w:t>МП ЖКХ Билибинского муниципального района</w:t>
      </w:r>
    </w:p>
    <w:tbl>
      <w:tblPr>
        <w:tblW w:w="5000" w:type="pct"/>
        <w:tblLook w:val="04A0" w:firstRow="1" w:lastRow="0" w:firstColumn="1" w:lastColumn="0" w:noHBand="0" w:noVBand="1"/>
      </w:tblPr>
      <w:tblGrid>
        <w:gridCol w:w="1991"/>
        <w:gridCol w:w="2146"/>
        <w:gridCol w:w="1990"/>
        <w:gridCol w:w="2146"/>
        <w:gridCol w:w="2407"/>
        <w:gridCol w:w="1990"/>
        <w:gridCol w:w="1833"/>
      </w:tblGrid>
      <w:tr w:rsidR="008A3867" w:rsidRPr="00307700" w14:paraId="4F225893" w14:textId="77777777" w:rsidTr="00846156">
        <w:trPr>
          <w:trHeight w:val="227"/>
        </w:trPr>
        <w:tc>
          <w:tcPr>
            <w:tcW w:w="68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B24DF9" w14:textId="77777777" w:rsidR="008A3867" w:rsidRPr="00307700" w:rsidRDefault="008A3867" w:rsidP="00846156">
            <w:pPr>
              <w:pStyle w:val="1fffb"/>
              <w:rPr>
                <w:rFonts w:cs="Times New Roman"/>
              </w:rPr>
            </w:pPr>
            <w:r w:rsidRPr="00307700">
              <w:rPr>
                <w:rFonts w:cs="Times New Roman"/>
              </w:rPr>
              <w:t>Период</w:t>
            </w:r>
          </w:p>
        </w:tc>
        <w:tc>
          <w:tcPr>
            <w:tcW w:w="216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0661FDA" w14:textId="77777777" w:rsidR="008A3867" w:rsidRPr="00307700" w:rsidRDefault="008A3867" w:rsidP="00846156">
            <w:pPr>
              <w:pStyle w:val="1fffb"/>
              <w:rPr>
                <w:rFonts w:cs="Times New Roman"/>
              </w:rPr>
            </w:pPr>
            <w:r w:rsidRPr="00307700">
              <w:rPr>
                <w:rFonts w:cs="Times New Roman"/>
              </w:rPr>
              <w:t>ЦТП 1-3</w:t>
            </w:r>
          </w:p>
        </w:tc>
        <w:tc>
          <w:tcPr>
            <w:tcW w:w="2148"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8E0B23B" w14:textId="77777777" w:rsidR="008A3867" w:rsidRPr="00307700" w:rsidRDefault="008A3867" w:rsidP="00846156">
            <w:pPr>
              <w:pStyle w:val="1fffb"/>
              <w:rPr>
                <w:rFonts w:cs="Times New Roman"/>
              </w:rPr>
            </w:pPr>
            <w:r w:rsidRPr="00307700">
              <w:rPr>
                <w:rFonts w:cs="Times New Roman"/>
              </w:rPr>
              <w:t>ЦТП-4</w:t>
            </w:r>
          </w:p>
        </w:tc>
      </w:tr>
      <w:tr w:rsidR="008A3867" w:rsidRPr="00307700" w14:paraId="3B3E936F" w14:textId="77777777" w:rsidTr="00846156">
        <w:trPr>
          <w:trHeight w:val="227"/>
        </w:trPr>
        <w:tc>
          <w:tcPr>
            <w:tcW w:w="6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3ACE2C1" w14:textId="77777777" w:rsidR="008A3867" w:rsidRPr="00307700" w:rsidRDefault="008A3867" w:rsidP="00846156">
            <w:pPr>
              <w:pStyle w:val="1fffb"/>
              <w:rPr>
                <w:rFonts w:cs="Times New Roman"/>
              </w:rPr>
            </w:pPr>
          </w:p>
        </w:tc>
        <w:tc>
          <w:tcPr>
            <w:tcW w:w="216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A8400C5" w14:textId="77777777" w:rsidR="008A3867" w:rsidRPr="00307700" w:rsidRDefault="008A3867" w:rsidP="00846156">
            <w:pPr>
              <w:pStyle w:val="1fffb"/>
              <w:rPr>
                <w:rFonts w:cs="Times New Roman"/>
              </w:rPr>
            </w:pPr>
            <w:r w:rsidRPr="00307700">
              <w:rPr>
                <w:rFonts w:cs="Times New Roman"/>
              </w:rPr>
              <w:t>Среднемесячная температура, ºС</w:t>
            </w:r>
          </w:p>
        </w:tc>
        <w:tc>
          <w:tcPr>
            <w:tcW w:w="2148"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51E6CBE" w14:textId="77777777" w:rsidR="008A3867" w:rsidRPr="00307700" w:rsidRDefault="008A3867" w:rsidP="00846156">
            <w:pPr>
              <w:pStyle w:val="1fffb"/>
              <w:rPr>
                <w:rFonts w:cs="Times New Roman"/>
              </w:rPr>
            </w:pPr>
            <w:r w:rsidRPr="00307700">
              <w:rPr>
                <w:rFonts w:cs="Times New Roman"/>
              </w:rPr>
              <w:t>Среднемесячная температура, ºС</w:t>
            </w:r>
          </w:p>
        </w:tc>
      </w:tr>
      <w:tr w:rsidR="008A3867" w:rsidRPr="00307700" w14:paraId="34E4D728" w14:textId="77777777" w:rsidTr="00846156">
        <w:trPr>
          <w:trHeight w:val="227"/>
        </w:trPr>
        <w:tc>
          <w:tcPr>
            <w:tcW w:w="6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AADE11" w14:textId="77777777" w:rsidR="008A3867" w:rsidRPr="00307700" w:rsidRDefault="008A3867" w:rsidP="00846156">
            <w:pPr>
              <w:pStyle w:val="1fffb"/>
              <w:rPr>
                <w:rFonts w:cs="Times New Roman"/>
              </w:rPr>
            </w:pPr>
          </w:p>
        </w:tc>
        <w:tc>
          <w:tcPr>
            <w:tcW w:w="740" w:type="pct"/>
            <w:tcBorders>
              <w:top w:val="nil"/>
              <w:left w:val="nil"/>
              <w:bottom w:val="single" w:sz="4" w:space="0" w:color="auto"/>
              <w:right w:val="single" w:sz="4" w:space="0" w:color="auto"/>
            </w:tcBorders>
            <w:shd w:val="clear" w:color="auto" w:fill="D9D9D9" w:themeFill="background1" w:themeFillShade="D9"/>
            <w:vAlign w:val="center"/>
            <w:hideMark/>
          </w:tcPr>
          <w:p w14:paraId="38161CBA" w14:textId="77777777" w:rsidR="008A3867" w:rsidRPr="00307700" w:rsidRDefault="008A3867" w:rsidP="00846156">
            <w:pPr>
              <w:pStyle w:val="1fffb"/>
              <w:rPr>
                <w:rFonts w:cs="Times New Roman"/>
              </w:rPr>
            </w:pPr>
            <w:r w:rsidRPr="00307700">
              <w:rPr>
                <w:rFonts w:cs="Times New Roman"/>
              </w:rPr>
              <w:t>воздуха</w:t>
            </w:r>
          </w:p>
        </w:tc>
        <w:tc>
          <w:tcPr>
            <w:tcW w:w="686" w:type="pct"/>
            <w:tcBorders>
              <w:top w:val="nil"/>
              <w:left w:val="nil"/>
              <w:bottom w:val="single" w:sz="4" w:space="0" w:color="auto"/>
              <w:right w:val="single" w:sz="4" w:space="0" w:color="auto"/>
            </w:tcBorders>
            <w:shd w:val="clear" w:color="auto" w:fill="D9D9D9" w:themeFill="background1" w:themeFillShade="D9"/>
            <w:vAlign w:val="center"/>
            <w:hideMark/>
          </w:tcPr>
          <w:p w14:paraId="4358CA49" w14:textId="77777777" w:rsidR="008A3867" w:rsidRPr="00307700" w:rsidRDefault="008A3867" w:rsidP="00846156">
            <w:pPr>
              <w:pStyle w:val="1fffb"/>
              <w:rPr>
                <w:rFonts w:cs="Times New Roman"/>
              </w:rPr>
            </w:pPr>
            <w:r w:rsidRPr="00307700">
              <w:rPr>
                <w:rFonts w:cs="Times New Roman"/>
              </w:rPr>
              <w:t>под. тр-од.</w:t>
            </w:r>
          </w:p>
        </w:tc>
        <w:tc>
          <w:tcPr>
            <w:tcW w:w="740" w:type="pct"/>
            <w:tcBorders>
              <w:top w:val="nil"/>
              <w:left w:val="nil"/>
              <w:bottom w:val="single" w:sz="4" w:space="0" w:color="auto"/>
              <w:right w:val="single" w:sz="4" w:space="0" w:color="auto"/>
            </w:tcBorders>
            <w:shd w:val="clear" w:color="auto" w:fill="D9D9D9" w:themeFill="background1" w:themeFillShade="D9"/>
            <w:vAlign w:val="center"/>
            <w:hideMark/>
          </w:tcPr>
          <w:p w14:paraId="40552DA2" w14:textId="77777777" w:rsidR="008A3867" w:rsidRPr="00307700" w:rsidRDefault="008A3867" w:rsidP="00846156">
            <w:pPr>
              <w:pStyle w:val="1fffb"/>
              <w:rPr>
                <w:rFonts w:cs="Times New Roman"/>
              </w:rPr>
            </w:pPr>
            <w:r w:rsidRPr="00307700">
              <w:rPr>
                <w:rFonts w:cs="Times New Roman"/>
              </w:rPr>
              <w:t>обр. тр-од.</w:t>
            </w:r>
          </w:p>
        </w:tc>
        <w:tc>
          <w:tcPr>
            <w:tcW w:w="830" w:type="pct"/>
            <w:tcBorders>
              <w:top w:val="nil"/>
              <w:left w:val="nil"/>
              <w:bottom w:val="single" w:sz="4" w:space="0" w:color="auto"/>
              <w:right w:val="single" w:sz="4" w:space="0" w:color="auto"/>
            </w:tcBorders>
            <w:shd w:val="clear" w:color="auto" w:fill="D9D9D9" w:themeFill="background1" w:themeFillShade="D9"/>
            <w:vAlign w:val="center"/>
            <w:hideMark/>
          </w:tcPr>
          <w:p w14:paraId="1EC474E6" w14:textId="77777777" w:rsidR="008A3867" w:rsidRPr="00307700" w:rsidRDefault="008A3867" w:rsidP="00846156">
            <w:pPr>
              <w:pStyle w:val="1fffb"/>
              <w:rPr>
                <w:rFonts w:cs="Times New Roman"/>
              </w:rPr>
            </w:pPr>
            <w:r w:rsidRPr="00307700">
              <w:rPr>
                <w:rFonts w:cs="Times New Roman"/>
              </w:rPr>
              <w:t>воздуха</w:t>
            </w:r>
          </w:p>
        </w:tc>
        <w:tc>
          <w:tcPr>
            <w:tcW w:w="686" w:type="pct"/>
            <w:tcBorders>
              <w:top w:val="nil"/>
              <w:left w:val="nil"/>
              <w:bottom w:val="single" w:sz="4" w:space="0" w:color="auto"/>
              <w:right w:val="single" w:sz="4" w:space="0" w:color="auto"/>
            </w:tcBorders>
            <w:shd w:val="clear" w:color="auto" w:fill="D9D9D9" w:themeFill="background1" w:themeFillShade="D9"/>
            <w:vAlign w:val="center"/>
            <w:hideMark/>
          </w:tcPr>
          <w:p w14:paraId="71C5553F" w14:textId="77777777" w:rsidR="008A3867" w:rsidRPr="00307700" w:rsidRDefault="008A3867" w:rsidP="00846156">
            <w:pPr>
              <w:pStyle w:val="1fffb"/>
              <w:rPr>
                <w:rFonts w:cs="Times New Roman"/>
              </w:rPr>
            </w:pPr>
            <w:r w:rsidRPr="00307700">
              <w:rPr>
                <w:rFonts w:cs="Times New Roman"/>
              </w:rPr>
              <w:t>под. тр-од.</w:t>
            </w:r>
          </w:p>
        </w:tc>
        <w:tc>
          <w:tcPr>
            <w:tcW w:w="632" w:type="pct"/>
            <w:tcBorders>
              <w:top w:val="nil"/>
              <w:left w:val="nil"/>
              <w:bottom w:val="single" w:sz="4" w:space="0" w:color="auto"/>
              <w:right w:val="single" w:sz="4" w:space="0" w:color="auto"/>
            </w:tcBorders>
            <w:shd w:val="clear" w:color="auto" w:fill="D9D9D9" w:themeFill="background1" w:themeFillShade="D9"/>
            <w:vAlign w:val="center"/>
            <w:hideMark/>
          </w:tcPr>
          <w:p w14:paraId="3A644CD8" w14:textId="77777777" w:rsidR="008A3867" w:rsidRPr="00307700" w:rsidRDefault="008A3867" w:rsidP="00846156">
            <w:pPr>
              <w:pStyle w:val="1fffb"/>
              <w:rPr>
                <w:rFonts w:cs="Times New Roman"/>
              </w:rPr>
            </w:pPr>
            <w:r w:rsidRPr="00307700">
              <w:rPr>
                <w:rFonts w:cs="Times New Roman"/>
              </w:rPr>
              <w:t>обр. тр-од.</w:t>
            </w:r>
          </w:p>
        </w:tc>
      </w:tr>
      <w:tr w:rsidR="008A3867" w:rsidRPr="00307700" w14:paraId="435AEE4C"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4A1EE775" w14:textId="77777777" w:rsidR="008A3867" w:rsidRPr="00307700" w:rsidRDefault="008A3867" w:rsidP="00846156">
            <w:pPr>
              <w:pStyle w:val="1fffb"/>
              <w:rPr>
                <w:rFonts w:cs="Times New Roman"/>
              </w:rPr>
            </w:pPr>
            <w:r w:rsidRPr="00307700">
              <w:rPr>
                <w:rFonts w:cs="Times New Roman"/>
              </w:rPr>
              <w:t>январь</w:t>
            </w:r>
          </w:p>
        </w:tc>
        <w:tc>
          <w:tcPr>
            <w:tcW w:w="740" w:type="pct"/>
            <w:tcBorders>
              <w:top w:val="nil"/>
              <w:left w:val="nil"/>
              <w:bottom w:val="single" w:sz="4" w:space="0" w:color="auto"/>
              <w:right w:val="single" w:sz="4" w:space="0" w:color="auto"/>
            </w:tcBorders>
            <w:shd w:val="clear" w:color="auto" w:fill="auto"/>
            <w:vAlign w:val="center"/>
            <w:hideMark/>
          </w:tcPr>
          <w:p w14:paraId="1EA249C0" w14:textId="77777777" w:rsidR="008A3867" w:rsidRPr="00307700" w:rsidRDefault="008A3867" w:rsidP="00846156">
            <w:pPr>
              <w:pStyle w:val="1fffb"/>
              <w:rPr>
                <w:rFonts w:cs="Times New Roman"/>
              </w:rPr>
            </w:pPr>
            <w:r w:rsidRPr="00307700">
              <w:rPr>
                <w:rFonts w:cs="Times New Roman"/>
              </w:rPr>
              <w:t>-28,1</w:t>
            </w:r>
          </w:p>
        </w:tc>
        <w:tc>
          <w:tcPr>
            <w:tcW w:w="686" w:type="pct"/>
            <w:tcBorders>
              <w:top w:val="nil"/>
              <w:left w:val="nil"/>
              <w:bottom w:val="single" w:sz="4" w:space="0" w:color="auto"/>
              <w:right w:val="single" w:sz="4" w:space="0" w:color="auto"/>
            </w:tcBorders>
            <w:shd w:val="clear" w:color="auto" w:fill="auto"/>
            <w:vAlign w:val="center"/>
            <w:hideMark/>
          </w:tcPr>
          <w:p w14:paraId="52F400D9" w14:textId="77777777" w:rsidR="008A3867" w:rsidRPr="00307700" w:rsidRDefault="008A3867" w:rsidP="00846156">
            <w:pPr>
              <w:pStyle w:val="1fffb"/>
              <w:rPr>
                <w:rFonts w:cs="Times New Roman"/>
              </w:rPr>
            </w:pPr>
            <w:r w:rsidRPr="00307700">
              <w:rPr>
                <w:rFonts w:cs="Times New Roman"/>
              </w:rPr>
              <w:t>73</w:t>
            </w:r>
          </w:p>
        </w:tc>
        <w:tc>
          <w:tcPr>
            <w:tcW w:w="740" w:type="pct"/>
            <w:tcBorders>
              <w:top w:val="nil"/>
              <w:left w:val="nil"/>
              <w:bottom w:val="single" w:sz="4" w:space="0" w:color="auto"/>
              <w:right w:val="single" w:sz="4" w:space="0" w:color="auto"/>
            </w:tcBorders>
            <w:shd w:val="clear" w:color="auto" w:fill="auto"/>
            <w:vAlign w:val="center"/>
            <w:hideMark/>
          </w:tcPr>
          <w:p w14:paraId="75D16436" w14:textId="77777777" w:rsidR="008A3867" w:rsidRPr="00307700" w:rsidRDefault="008A3867" w:rsidP="00846156">
            <w:pPr>
              <w:pStyle w:val="1fffb"/>
              <w:rPr>
                <w:rFonts w:cs="Times New Roman"/>
              </w:rPr>
            </w:pPr>
            <w:r w:rsidRPr="00307700">
              <w:rPr>
                <w:rFonts w:cs="Times New Roman"/>
              </w:rPr>
              <w:t>56</w:t>
            </w:r>
          </w:p>
        </w:tc>
        <w:tc>
          <w:tcPr>
            <w:tcW w:w="830" w:type="pct"/>
            <w:tcBorders>
              <w:top w:val="nil"/>
              <w:left w:val="nil"/>
              <w:bottom w:val="single" w:sz="4" w:space="0" w:color="auto"/>
              <w:right w:val="single" w:sz="4" w:space="0" w:color="auto"/>
            </w:tcBorders>
            <w:shd w:val="clear" w:color="auto" w:fill="auto"/>
            <w:vAlign w:val="center"/>
            <w:hideMark/>
          </w:tcPr>
          <w:p w14:paraId="7CFE7495" w14:textId="77777777" w:rsidR="008A3867" w:rsidRPr="00307700" w:rsidRDefault="008A3867" w:rsidP="00846156">
            <w:pPr>
              <w:pStyle w:val="1fffb"/>
              <w:rPr>
                <w:rFonts w:cs="Times New Roman"/>
              </w:rPr>
            </w:pPr>
            <w:r w:rsidRPr="00307700">
              <w:rPr>
                <w:rFonts w:cs="Times New Roman"/>
              </w:rPr>
              <w:t>-28,1</w:t>
            </w:r>
          </w:p>
        </w:tc>
        <w:tc>
          <w:tcPr>
            <w:tcW w:w="686" w:type="pct"/>
            <w:tcBorders>
              <w:top w:val="nil"/>
              <w:left w:val="nil"/>
              <w:bottom w:val="single" w:sz="4" w:space="0" w:color="auto"/>
              <w:right w:val="single" w:sz="4" w:space="0" w:color="auto"/>
            </w:tcBorders>
            <w:shd w:val="clear" w:color="auto" w:fill="auto"/>
            <w:vAlign w:val="center"/>
            <w:hideMark/>
          </w:tcPr>
          <w:p w14:paraId="48CB79D4" w14:textId="77777777" w:rsidR="008A3867" w:rsidRPr="00307700" w:rsidRDefault="008A3867" w:rsidP="00846156">
            <w:pPr>
              <w:pStyle w:val="1fffb"/>
              <w:rPr>
                <w:rFonts w:cs="Times New Roman"/>
              </w:rPr>
            </w:pPr>
            <w:r w:rsidRPr="00307700">
              <w:rPr>
                <w:rFonts w:cs="Times New Roman"/>
              </w:rPr>
              <w:t>73</w:t>
            </w:r>
          </w:p>
        </w:tc>
        <w:tc>
          <w:tcPr>
            <w:tcW w:w="632" w:type="pct"/>
            <w:tcBorders>
              <w:top w:val="nil"/>
              <w:left w:val="nil"/>
              <w:bottom w:val="single" w:sz="4" w:space="0" w:color="auto"/>
              <w:right w:val="single" w:sz="4" w:space="0" w:color="auto"/>
            </w:tcBorders>
            <w:shd w:val="clear" w:color="auto" w:fill="auto"/>
            <w:vAlign w:val="center"/>
            <w:hideMark/>
          </w:tcPr>
          <w:p w14:paraId="410DA40A" w14:textId="77777777" w:rsidR="008A3867" w:rsidRPr="00307700" w:rsidRDefault="008A3867" w:rsidP="00846156">
            <w:pPr>
              <w:pStyle w:val="1fffb"/>
              <w:rPr>
                <w:rFonts w:cs="Times New Roman"/>
              </w:rPr>
            </w:pPr>
            <w:r w:rsidRPr="00307700">
              <w:rPr>
                <w:rFonts w:cs="Times New Roman"/>
              </w:rPr>
              <w:t>56</w:t>
            </w:r>
          </w:p>
        </w:tc>
      </w:tr>
      <w:tr w:rsidR="008A3867" w:rsidRPr="00307700" w14:paraId="44A7154C"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1274AB36" w14:textId="77777777" w:rsidR="008A3867" w:rsidRPr="00307700" w:rsidRDefault="008A3867" w:rsidP="00846156">
            <w:pPr>
              <w:pStyle w:val="1fffb"/>
              <w:rPr>
                <w:rFonts w:cs="Times New Roman"/>
              </w:rPr>
            </w:pPr>
            <w:r w:rsidRPr="00307700">
              <w:rPr>
                <w:rFonts w:cs="Times New Roman"/>
              </w:rPr>
              <w:t>февраль</w:t>
            </w:r>
          </w:p>
        </w:tc>
        <w:tc>
          <w:tcPr>
            <w:tcW w:w="740" w:type="pct"/>
            <w:tcBorders>
              <w:top w:val="nil"/>
              <w:left w:val="nil"/>
              <w:bottom w:val="single" w:sz="4" w:space="0" w:color="auto"/>
              <w:right w:val="single" w:sz="4" w:space="0" w:color="auto"/>
            </w:tcBorders>
            <w:shd w:val="clear" w:color="auto" w:fill="auto"/>
            <w:vAlign w:val="center"/>
            <w:hideMark/>
          </w:tcPr>
          <w:p w14:paraId="20D8E2AD" w14:textId="77777777" w:rsidR="008A3867" w:rsidRPr="00307700" w:rsidRDefault="008A3867" w:rsidP="00846156">
            <w:pPr>
              <w:pStyle w:val="1fffb"/>
              <w:rPr>
                <w:rFonts w:cs="Times New Roman"/>
              </w:rPr>
            </w:pPr>
            <w:r w:rsidRPr="00307700">
              <w:rPr>
                <w:rFonts w:cs="Times New Roman"/>
              </w:rPr>
              <w:t>-30,3</w:t>
            </w:r>
          </w:p>
        </w:tc>
        <w:tc>
          <w:tcPr>
            <w:tcW w:w="686" w:type="pct"/>
            <w:tcBorders>
              <w:top w:val="nil"/>
              <w:left w:val="nil"/>
              <w:bottom w:val="single" w:sz="4" w:space="0" w:color="auto"/>
              <w:right w:val="single" w:sz="4" w:space="0" w:color="auto"/>
            </w:tcBorders>
            <w:shd w:val="clear" w:color="auto" w:fill="auto"/>
            <w:vAlign w:val="center"/>
            <w:hideMark/>
          </w:tcPr>
          <w:p w14:paraId="3B7CD932" w14:textId="77777777" w:rsidR="008A3867" w:rsidRPr="00307700" w:rsidRDefault="008A3867" w:rsidP="00846156">
            <w:pPr>
              <w:pStyle w:val="1fffb"/>
              <w:rPr>
                <w:rFonts w:cs="Times New Roman"/>
              </w:rPr>
            </w:pPr>
            <w:r w:rsidRPr="00307700">
              <w:rPr>
                <w:rFonts w:cs="Times New Roman"/>
              </w:rPr>
              <w:t>75</w:t>
            </w:r>
          </w:p>
        </w:tc>
        <w:tc>
          <w:tcPr>
            <w:tcW w:w="740" w:type="pct"/>
            <w:tcBorders>
              <w:top w:val="nil"/>
              <w:left w:val="nil"/>
              <w:bottom w:val="single" w:sz="4" w:space="0" w:color="auto"/>
              <w:right w:val="single" w:sz="4" w:space="0" w:color="auto"/>
            </w:tcBorders>
            <w:shd w:val="clear" w:color="auto" w:fill="auto"/>
            <w:vAlign w:val="center"/>
            <w:hideMark/>
          </w:tcPr>
          <w:p w14:paraId="3FA51E8B" w14:textId="77777777" w:rsidR="008A3867" w:rsidRPr="00307700" w:rsidRDefault="008A3867" w:rsidP="00846156">
            <w:pPr>
              <w:pStyle w:val="1fffb"/>
              <w:rPr>
                <w:rFonts w:cs="Times New Roman"/>
              </w:rPr>
            </w:pPr>
            <w:r w:rsidRPr="00307700">
              <w:rPr>
                <w:rFonts w:cs="Times New Roman"/>
              </w:rPr>
              <w:t>58</w:t>
            </w:r>
          </w:p>
        </w:tc>
        <w:tc>
          <w:tcPr>
            <w:tcW w:w="830" w:type="pct"/>
            <w:tcBorders>
              <w:top w:val="nil"/>
              <w:left w:val="nil"/>
              <w:bottom w:val="single" w:sz="4" w:space="0" w:color="auto"/>
              <w:right w:val="single" w:sz="4" w:space="0" w:color="auto"/>
            </w:tcBorders>
            <w:shd w:val="clear" w:color="auto" w:fill="auto"/>
            <w:vAlign w:val="center"/>
            <w:hideMark/>
          </w:tcPr>
          <w:p w14:paraId="3C9189FF" w14:textId="77777777" w:rsidR="008A3867" w:rsidRPr="00307700" w:rsidRDefault="008A3867" w:rsidP="00846156">
            <w:pPr>
              <w:pStyle w:val="1fffb"/>
              <w:rPr>
                <w:rFonts w:cs="Times New Roman"/>
              </w:rPr>
            </w:pPr>
            <w:r w:rsidRPr="00307700">
              <w:rPr>
                <w:rFonts w:cs="Times New Roman"/>
              </w:rPr>
              <w:t>-30,3</w:t>
            </w:r>
          </w:p>
        </w:tc>
        <w:tc>
          <w:tcPr>
            <w:tcW w:w="686" w:type="pct"/>
            <w:tcBorders>
              <w:top w:val="nil"/>
              <w:left w:val="nil"/>
              <w:bottom w:val="single" w:sz="4" w:space="0" w:color="auto"/>
              <w:right w:val="single" w:sz="4" w:space="0" w:color="auto"/>
            </w:tcBorders>
            <w:shd w:val="clear" w:color="auto" w:fill="auto"/>
            <w:vAlign w:val="center"/>
            <w:hideMark/>
          </w:tcPr>
          <w:p w14:paraId="3667CAC3" w14:textId="77777777" w:rsidR="008A3867" w:rsidRPr="00307700" w:rsidRDefault="008A3867" w:rsidP="00846156">
            <w:pPr>
              <w:pStyle w:val="1fffb"/>
              <w:rPr>
                <w:rFonts w:cs="Times New Roman"/>
              </w:rPr>
            </w:pPr>
            <w:r w:rsidRPr="00307700">
              <w:rPr>
                <w:rFonts w:cs="Times New Roman"/>
              </w:rPr>
              <w:t>75</w:t>
            </w:r>
          </w:p>
        </w:tc>
        <w:tc>
          <w:tcPr>
            <w:tcW w:w="632" w:type="pct"/>
            <w:tcBorders>
              <w:top w:val="nil"/>
              <w:left w:val="nil"/>
              <w:bottom w:val="single" w:sz="4" w:space="0" w:color="auto"/>
              <w:right w:val="single" w:sz="4" w:space="0" w:color="auto"/>
            </w:tcBorders>
            <w:shd w:val="clear" w:color="auto" w:fill="auto"/>
            <w:vAlign w:val="center"/>
            <w:hideMark/>
          </w:tcPr>
          <w:p w14:paraId="46DA6D7C" w14:textId="77777777" w:rsidR="008A3867" w:rsidRPr="00307700" w:rsidRDefault="008A3867" w:rsidP="00846156">
            <w:pPr>
              <w:pStyle w:val="1fffb"/>
              <w:rPr>
                <w:rFonts w:cs="Times New Roman"/>
              </w:rPr>
            </w:pPr>
            <w:r w:rsidRPr="00307700">
              <w:rPr>
                <w:rFonts w:cs="Times New Roman"/>
              </w:rPr>
              <w:t>58</w:t>
            </w:r>
          </w:p>
        </w:tc>
      </w:tr>
      <w:tr w:rsidR="008A3867" w:rsidRPr="00307700" w14:paraId="543EC75E"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58E8E9FC" w14:textId="77777777" w:rsidR="008A3867" w:rsidRPr="00307700" w:rsidRDefault="008A3867" w:rsidP="00846156">
            <w:pPr>
              <w:pStyle w:val="1fffb"/>
              <w:rPr>
                <w:rFonts w:cs="Times New Roman"/>
              </w:rPr>
            </w:pPr>
            <w:r w:rsidRPr="00307700">
              <w:rPr>
                <w:rFonts w:cs="Times New Roman"/>
              </w:rPr>
              <w:t>март</w:t>
            </w:r>
          </w:p>
        </w:tc>
        <w:tc>
          <w:tcPr>
            <w:tcW w:w="740" w:type="pct"/>
            <w:tcBorders>
              <w:top w:val="nil"/>
              <w:left w:val="nil"/>
              <w:bottom w:val="single" w:sz="4" w:space="0" w:color="auto"/>
              <w:right w:val="single" w:sz="4" w:space="0" w:color="auto"/>
            </w:tcBorders>
            <w:shd w:val="clear" w:color="auto" w:fill="auto"/>
            <w:vAlign w:val="center"/>
            <w:hideMark/>
          </w:tcPr>
          <w:p w14:paraId="7A655F88" w14:textId="77777777" w:rsidR="008A3867" w:rsidRPr="00307700" w:rsidRDefault="008A3867" w:rsidP="00846156">
            <w:pPr>
              <w:pStyle w:val="1fffb"/>
              <w:rPr>
                <w:rFonts w:cs="Times New Roman"/>
              </w:rPr>
            </w:pPr>
            <w:r w:rsidRPr="00307700">
              <w:rPr>
                <w:rFonts w:cs="Times New Roman"/>
              </w:rPr>
              <w:t>-17,8</w:t>
            </w:r>
          </w:p>
        </w:tc>
        <w:tc>
          <w:tcPr>
            <w:tcW w:w="686" w:type="pct"/>
            <w:tcBorders>
              <w:top w:val="nil"/>
              <w:left w:val="nil"/>
              <w:bottom w:val="single" w:sz="4" w:space="0" w:color="auto"/>
              <w:right w:val="single" w:sz="4" w:space="0" w:color="auto"/>
            </w:tcBorders>
            <w:shd w:val="clear" w:color="auto" w:fill="auto"/>
            <w:vAlign w:val="center"/>
            <w:hideMark/>
          </w:tcPr>
          <w:p w14:paraId="1E0ECF55" w14:textId="77777777" w:rsidR="008A3867" w:rsidRPr="00307700" w:rsidRDefault="008A3867" w:rsidP="00846156">
            <w:pPr>
              <w:pStyle w:val="1fffb"/>
              <w:rPr>
                <w:rFonts w:cs="Times New Roman"/>
              </w:rPr>
            </w:pPr>
            <w:r w:rsidRPr="00307700">
              <w:rPr>
                <w:rFonts w:cs="Times New Roman"/>
              </w:rPr>
              <w:t>64</w:t>
            </w:r>
          </w:p>
        </w:tc>
        <w:tc>
          <w:tcPr>
            <w:tcW w:w="740" w:type="pct"/>
            <w:tcBorders>
              <w:top w:val="nil"/>
              <w:left w:val="nil"/>
              <w:bottom w:val="single" w:sz="4" w:space="0" w:color="auto"/>
              <w:right w:val="single" w:sz="4" w:space="0" w:color="auto"/>
            </w:tcBorders>
            <w:shd w:val="clear" w:color="auto" w:fill="auto"/>
            <w:vAlign w:val="center"/>
            <w:hideMark/>
          </w:tcPr>
          <w:p w14:paraId="3934AB26" w14:textId="77777777" w:rsidR="008A3867" w:rsidRPr="00307700" w:rsidRDefault="008A3867" w:rsidP="00846156">
            <w:pPr>
              <w:pStyle w:val="1fffb"/>
              <w:rPr>
                <w:rFonts w:cs="Times New Roman"/>
              </w:rPr>
            </w:pPr>
            <w:r w:rsidRPr="00307700">
              <w:rPr>
                <w:rFonts w:cs="Times New Roman"/>
              </w:rPr>
              <w:t>50</w:t>
            </w:r>
          </w:p>
        </w:tc>
        <w:tc>
          <w:tcPr>
            <w:tcW w:w="830" w:type="pct"/>
            <w:tcBorders>
              <w:top w:val="nil"/>
              <w:left w:val="nil"/>
              <w:bottom w:val="single" w:sz="4" w:space="0" w:color="auto"/>
              <w:right w:val="single" w:sz="4" w:space="0" w:color="auto"/>
            </w:tcBorders>
            <w:shd w:val="clear" w:color="auto" w:fill="auto"/>
            <w:vAlign w:val="center"/>
            <w:hideMark/>
          </w:tcPr>
          <w:p w14:paraId="34969E48" w14:textId="77777777" w:rsidR="008A3867" w:rsidRPr="00307700" w:rsidRDefault="008A3867" w:rsidP="00846156">
            <w:pPr>
              <w:pStyle w:val="1fffb"/>
              <w:rPr>
                <w:rFonts w:cs="Times New Roman"/>
              </w:rPr>
            </w:pPr>
            <w:r w:rsidRPr="00307700">
              <w:rPr>
                <w:rFonts w:cs="Times New Roman"/>
              </w:rPr>
              <w:t>-17,8</w:t>
            </w:r>
          </w:p>
        </w:tc>
        <w:tc>
          <w:tcPr>
            <w:tcW w:w="686" w:type="pct"/>
            <w:tcBorders>
              <w:top w:val="nil"/>
              <w:left w:val="nil"/>
              <w:bottom w:val="single" w:sz="4" w:space="0" w:color="auto"/>
              <w:right w:val="single" w:sz="4" w:space="0" w:color="auto"/>
            </w:tcBorders>
            <w:shd w:val="clear" w:color="auto" w:fill="auto"/>
            <w:vAlign w:val="center"/>
            <w:hideMark/>
          </w:tcPr>
          <w:p w14:paraId="114302F5" w14:textId="77777777" w:rsidR="008A3867" w:rsidRPr="00307700" w:rsidRDefault="008A3867" w:rsidP="00846156">
            <w:pPr>
              <w:pStyle w:val="1fffb"/>
              <w:rPr>
                <w:rFonts w:cs="Times New Roman"/>
              </w:rPr>
            </w:pPr>
            <w:r w:rsidRPr="00307700">
              <w:rPr>
                <w:rFonts w:cs="Times New Roman"/>
              </w:rPr>
              <w:t>64</w:t>
            </w:r>
          </w:p>
        </w:tc>
        <w:tc>
          <w:tcPr>
            <w:tcW w:w="632" w:type="pct"/>
            <w:tcBorders>
              <w:top w:val="nil"/>
              <w:left w:val="nil"/>
              <w:bottom w:val="single" w:sz="4" w:space="0" w:color="auto"/>
              <w:right w:val="single" w:sz="4" w:space="0" w:color="auto"/>
            </w:tcBorders>
            <w:shd w:val="clear" w:color="auto" w:fill="auto"/>
            <w:vAlign w:val="center"/>
            <w:hideMark/>
          </w:tcPr>
          <w:p w14:paraId="52D51977" w14:textId="77777777" w:rsidR="008A3867" w:rsidRPr="00307700" w:rsidRDefault="008A3867" w:rsidP="00846156">
            <w:pPr>
              <w:pStyle w:val="1fffb"/>
              <w:rPr>
                <w:rFonts w:cs="Times New Roman"/>
              </w:rPr>
            </w:pPr>
            <w:r w:rsidRPr="00307700">
              <w:rPr>
                <w:rFonts w:cs="Times New Roman"/>
              </w:rPr>
              <w:t>50</w:t>
            </w:r>
          </w:p>
        </w:tc>
      </w:tr>
      <w:tr w:rsidR="008A3867" w:rsidRPr="00307700" w14:paraId="672CC2D9"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7733286" w14:textId="77777777" w:rsidR="008A3867" w:rsidRPr="00307700" w:rsidRDefault="008A3867" w:rsidP="00846156">
            <w:pPr>
              <w:pStyle w:val="1fffb"/>
              <w:rPr>
                <w:rFonts w:cs="Times New Roman"/>
              </w:rPr>
            </w:pPr>
            <w:r w:rsidRPr="00307700">
              <w:rPr>
                <w:rFonts w:cs="Times New Roman"/>
              </w:rPr>
              <w:t>апрель</w:t>
            </w:r>
          </w:p>
        </w:tc>
        <w:tc>
          <w:tcPr>
            <w:tcW w:w="740" w:type="pct"/>
            <w:tcBorders>
              <w:top w:val="nil"/>
              <w:left w:val="nil"/>
              <w:bottom w:val="single" w:sz="4" w:space="0" w:color="auto"/>
              <w:right w:val="single" w:sz="4" w:space="0" w:color="auto"/>
            </w:tcBorders>
            <w:shd w:val="clear" w:color="auto" w:fill="auto"/>
            <w:vAlign w:val="center"/>
            <w:hideMark/>
          </w:tcPr>
          <w:p w14:paraId="6965FC32" w14:textId="77777777" w:rsidR="008A3867" w:rsidRPr="00307700" w:rsidRDefault="008A3867" w:rsidP="00846156">
            <w:pPr>
              <w:pStyle w:val="1fffb"/>
              <w:rPr>
                <w:rFonts w:cs="Times New Roman"/>
              </w:rPr>
            </w:pPr>
            <w:r w:rsidRPr="00307700">
              <w:rPr>
                <w:rFonts w:cs="Times New Roman"/>
              </w:rPr>
              <w:t>-11,1</w:t>
            </w:r>
          </w:p>
        </w:tc>
        <w:tc>
          <w:tcPr>
            <w:tcW w:w="686" w:type="pct"/>
            <w:tcBorders>
              <w:top w:val="nil"/>
              <w:left w:val="nil"/>
              <w:bottom w:val="single" w:sz="4" w:space="0" w:color="auto"/>
              <w:right w:val="single" w:sz="4" w:space="0" w:color="auto"/>
            </w:tcBorders>
            <w:shd w:val="clear" w:color="auto" w:fill="auto"/>
            <w:vAlign w:val="center"/>
            <w:hideMark/>
          </w:tcPr>
          <w:p w14:paraId="0888E8E1" w14:textId="77777777" w:rsidR="008A3867" w:rsidRPr="00307700" w:rsidRDefault="008A3867" w:rsidP="00846156">
            <w:pPr>
              <w:pStyle w:val="1fffb"/>
              <w:rPr>
                <w:rFonts w:cs="Times New Roman"/>
              </w:rPr>
            </w:pPr>
            <w:r w:rsidRPr="00307700">
              <w:rPr>
                <w:rFonts w:cs="Times New Roman"/>
              </w:rPr>
              <w:t>55</w:t>
            </w:r>
          </w:p>
        </w:tc>
        <w:tc>
          <w:tcPr>
            <w:tcW w:w="740" w:type="pct"/>
            <w:tcBorders>
              <w:top w:val="nil"/>
              <w:left w:val="nil"/>
              <w:bottom w:val="single" w:sz="4" w:space="0" w:color="auto"/>
              <w:right w:val="single" w:sz="4" w:space="0" w:color="auto"/>
            </w:tcBorders>
            <w:shd w:val="clear" w:color="auto" w:fill="auto"/>
            <w:vAlign w:val="center"/>
            <w:hideMark/>
          </w:tcPr>
          <w:p w14:paraId="075AA3A2" w14:textId="77777777" w:rsidR="008A3867" w:rsidRPr="00307700" w:rsidRDefault="008A3867" w:rsidP="00846156">
            <w:pPr>
              <w:pStyle w:val="1fffb"/>
              <w:rPr>
                <w:rFonts w:cs="Times New Roman"/>
              </w:rPr>
            </w:pPr>
            <w:r w:rsidRPr="00307700">
              <w:rPr>
                <w:rFonts w:cs="Times New Roman"/>
              </w:rPr>
              <w:t>45</w:t>
            </w:r>
          </w:p>
        </w:tc>
        <w:tc>
          <w:tcPr>
            <w:tcW w:w="830" w:type="pct"/>
            <w:tcBorders>
              <w:top w:val="nil"/>
              <w:left w:val="nil"/>
              <w:bottom w:val="single" w:sz="4" w:space="0" w:color="auto"/>
              <w:right w:val="single" w:sz="4" w:space="0" w:color="auto"/>
            </w:tcBorders>
            <w:shd w:val="clear" w:color="auto" w:fill="auto"/>
            <w:vAlign w:val="center"/>
            <w:hideMark/>
          </w:tcPr>
          <w:p w14:paraId="3B44318D" w14:textId="77777777" w:rsidR="008A3867" w:rsidRPr="00307700" w:rsidRDefault="008A3867" w:rsidP="00846156">
            <w:pPr>
              <w:pStyle w:val="1fffb"/>
              <w:rPr>
                <w:rFonts w:cs="Times New Roman"/>
              </w:rPr>
            </w:pPr>
            <w:r w:rsidRPr="00307700">
              <w:rPr>
                <w:rFonts w:cs="Times New Roman"/>
              </w:rPr>
              <w:t>-11,1</w:t>
            </w:r>
          </w:p>
        </w:tc>
        <w:tc>
          <w:tcPr>
            <w:tcW w:w="686" w:type="pct"/>
            <w:tcBorders>
              <w:top w:val="nil"/>
              <w:left w:val="nil"/>
              <w:bottom w:val="single" w:sz="4" w:space="0" w:color="auto"/>
              <w:right w:val="single" w:sz="4" w:space="0" w:color="auto"/>
            </w:tcBorders>
            <w:shd w:val="clear" w:color="auto" w:fill="auto"/>
            <w:vAlign w:val="center"/>
            <w:hideMark/>
          </w:tcPr>
          <w:p w14:paraId="422DD4CD" w14:textId="77777777" w:rsidR="008A3867" w:rsidRPr="00307700" w:rsidRDefault="008A3867" w:rsidP="00846156">
            <w:pPr>
              <w:pStyle w:val="1fffb"/>
              <w:rPr>
                <w:rFonts w:cs="Times New Roman"/>
              </w:rPr>
            </w:pPr>
            <w:r w:rsidRPr="00307700">
              <w:rPr>
                <w:rFonts w:cs="Times New Roman"/>
              </w:rPr>
              <w:t>55</w:t>
            </w:r>
          </w:p>
        </w:tc>
        <w:tc>
          <w:tcPr>
            <w:tcW w:w="632" w:type="pct"/>
            <w:tcBorders>
              <w:top w:val="nil"/>
              <w:left w:val="nil"/>
              <w:bottom w:val="single" w:sz="4" w:space="0" w:color="auto"/>
              <w:right w:val="single" w:sz="4" w:space="0" w:color="auto"/>
            </w:tcBorders>
            <w:shd w:val="clear" w:color="auto" w:fill="auto"/>
            <w:vAlign w:val="center"/>
            <w:hideMark/>
          </w:tcPr>
          <w:p w14:paraId="7349897F" w14:textId="77777777" w:rsidR="008A3867" w:rsidRPr="00307700" w:rsidRDefault="008A3867" w:rsidP="00846156">
            <w:pPr>
              <w:pStyle w:val="1fffb"/>
              <w:rPr>
                <w:rFonts w:cs="Times New Roman"/>
              </w:rPr>
            </w:pPr>
            <w:r w:rsidRPr="00307700">
              <w:rPr>
                <w:rFonts w:cs="Times New Roman"/>
              </w:rPr>
              <w:t>45</w:t>
            </w:r>
          </w:p>
        </w:tc>
      </w:tr>
      <w:tr w:rsidR="008A3867" w:rsidRPr="00307700" w14:paraId="02FA515F"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B3BE675" w14:textId="77777777" w:rsidR="008A3867" w:rsidRPr="00307700" w:rsidRDefault="008A3867" w:rsidP="00846156">
            <w:pPr>
              <w:pStyle w:val="1fffb"/>
              <w:rPr>
                <w:rFonts w:cs="Times New Roman"/>
              </w:rPr>
            </w:pPr>
            <w:r w:rsidRPr="00307700">
              <w:rPr>
                <w:rFonts w:cs="Times New Roman"/>
              </w:rPr>
              <w:t>май</w:t>
            </w:r>
          </w:p>
        </w:tc>
        <w:tc>
          <w:tcPr>
            <w:tcW w:w="740" w:type="pct"/>
            <w:tcBorders>
              <w:top w:val="nil"/>
              <w:left w:val="nil"/>
              <w:bottom w:val="single" w:sz="4" w:space="0" w:color="auto"/>
              <w:right w:val="single" w:sz="4" w:space="0" w:color="auto"/>
            </w:tcBorders>
            <w:shd w:val="clear" w:color="auto" w:fill="auto"/>
            <w:vAlign w:val="center"/>
            <w:hideMark/>
          </w:tcPr>
          <w:p w14:paraId="0404F85D" w14:textId="77777777" w:rsidR="008A3867" w:rsidRPr="00307700" w:rsidRDefault="008A3867" w:rsidP="00846156">
            <w:pPr>
              <w:pStyle w:val="1fffb"/>
              <w:rPr>
                <w:rFonts w:cs="Times New Roman"/>
              </w:rPr>
            </w:pPr>
            <w:r w:rsidRPr="00307700">
              <w:rPr>
                <w:rFonts w:cs="Times New Roman"/>
              </w:rPr>
              <w:t>4,7</w:t>
            </w:r>
          </w:p>
        </w:tc>
        <w:tc>
          <w:tcPr>
            <w:tcW w:w="686" w:type="pct"/>
            <w:tcBorders>
              <w:top w:val="nil"/>
              <w:left w:val="nil"/>
              <w:bottom w:val="single" w:sz="4" w:space="0" w:color="auto"/>
              <w:right w:val="single" w:sz="4" w:space="0" w:color="auto"/>
            </w:tcBorders>
            <w:shd w:val="clear" w:color="auto" w:fill="auto"/>
            <w:vAlign w:val="center"/>
            <w:hideMark/>
          </w:tcPr>
          <w:p w14:paraId="4DB8C3CD" w14:textId="77777777" w:rsidR="008A3867" w:rsidRPr="00307700" w:rsidRDefault="008A3867" w:rsidP="00846156">
            <w:pPr>
              <w:pStyle w:val="1fffb"/>
              <w:rPr>
                <w:rFonts w:cs="Times New Roman"/>
              </w:rPr>
            </w:pPr>
            <w:r w:rsidRPr="00307700">
              <w:rPr>
                <w:rFonts w:cs="Times New Roman"/>
              </w:rPr>
              <w:t>38</w:t>
            </w:r>
          </w:p>
        </w:tc>
        <w:tc>
          <w:tcPr>
            <w:tcW w:w="740" w:type="pct"/>
            <w:tcBorders>
              <w:top w:val="nil"/>
              <w:left w:val="nil"/>
              <w:bottom w:val="single" w:sz="4" w:space="0" w:color="auto"/>
              <w:right w:val="single" w:sz="4" w:space="0" w:color="auto"/>
            </w:tcBorders>
            <w:shd w:val="clear" w:color="auto" w:fill="auto"/>
            <w:vAlign w:val="center"/>
            <w:hideMark/>
          </w:tcPr>
          <w:p w14:paraId="443C7C45" w14:textId="77777777" w:rsidR="008A3867" w:rsidRPr="00307700" w:rsidRDefault="008A3867" w:rsidP="00846156">
            <w:pPr>
              <w:pStyle w:val="1fffb"/>
              <w:rPr>
                <w:rFonts w:cs="Times New Roman"/>
              </w:rPr>
            </w:pPr>
            <w:r w:rsidRPr="00307700">
              <w:rPr>
                <w:rFonts w:cs="Times New Roman"/>
              </w:rPr>
              <w:t>32</w:t>
            </w:r>
          </w:p>
        </w:tc>
        <w:tc>
          <w:tcPr>
            <w:tcW w:w="830" w:type="pct"/>
            <w:tcBorders>
              <w:top w:val="nil"/>
              <w:left w:val="nil"/>
              <w:bottom w:val="single" w:sz="4" w:space="0" w:color="auto"/>
              <w:right w:val="single" w:sz="4" w:space="0" w:color="auto"/>
            </w:tcBorders>
            <w:shd w:val="clear" w:color="auto" w:fill="auto"/>
            <w:vAlign w:val="center"/>
            <w:hideMark/>
          </w:tcPr>
          <w:p w14:paraId="5F783303" w14:textId="77777777" w:rsidR="008A3867" w:rsidRPr="00307700" w:rsidRDefault="008A3867" w:rsidP="00846156">
            <w:pPr>
              <w:pStyle w:val="1fffb"/>
              <w:rPr>
                <w:rFonts w:cs="Times New Roman"/>
              </w:rPr>
            </w:pPr>
            <w:r w:rsidRPr="00307700">
              <w:rPr>
                <w:rFonts w:cs="Times New Roman"/>
              </w:rPr>
              <w:t>4,7</w:t>
            </w:r>
          </w:p>
        </w:tc>
        <w:tc>
          <w:tcPr>
            <w:tcW w:w="686" w:type="pct"/>
            <w:tcBorders>
              <w:top w:val="nil"/>
              <w:left w:val="nil"/>
              <w:bottom w:val="single" w:sz="4" w:space="0" w:color="auto"/>
              <w:right w:val="single" w:sz="4" w:space="0" w:color="auto"/>
            </w:tcBorders>
            <w:shd w:val="clear" w:color="auto" w:fill="auto"/>
            <w:vAlign w:val="center"/>
            <w:hideMark/>
          </w:tcPr>
          <w:p w14:paraId="2149F307" w14:textId="77777777" w:rsidR="008A3867" w:rsidRPr="00307700" w:rsidRDefault="008A3867" w:rsidP="00846156">
            <w:pPr>
              <w:pStyle w:val="1fffb"/>
              <w:rPr>
                <w:rFonts w:cs="Times New Roman"/>
              </w:rPr>
            </w:pPr>
            <w:r w:rsidRPr="00307700">
              <w:rPr>
                <w:rFonts w:cs="Times New Roman"/>
              </w:rPr>
              <w:t>38</w:t>
            </w:r>
          </w:p>
        </w:tc>
        <w:tc>
          <w:tcPr>
            <w:tcW w:w="632" w:type="pct"/>
            <w:tcBorders>
              <w:top w:val="nil"/>
              <w:left w:val="nil"/>
              <w:bottom w:val="single" w:sz="4" w:space="0" w:color="auto"/>
              <w:right w:val="single" w:sz="4" w:space="0" w:color="auto"/>
            </w:tcBorders>
            <w:shd w:val="clear" w:color="auto" w:fill="auto"/>
            <w:vAlign w:val="center"/>
            <w:hideMark/>
          </w:tcPr>
          <w:p w14:paraId="2CFD0D77" w14:textId="77777777" w:rsidR="008A3867" w:rsidRPr="00307700" w:rsidRDefault="008A3867" w:rsidP="00846156">
            <w:pPr>
              <w:pStyle w:val="1fffb"/>
              <w:rPr>
                <w:rFonts w:cs="Times New Roman"/>
              </w:rPr>
            </w:pPr>
            <w:r w:rsidRPr="00307700">
              <w:rPr>
                <w:rFonts w:cs="Times New Roman"/>
              </w:rPr>
              <w:t>32</w:t>
            </w:r>
          </w:p>
        </w:tc>
      </w:tr>
      <w:tr w:rsidR="008A3867" w:rsidRPr="00307700" w14:paraId="6E45A747"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58105365" w14:textId="77777777" w:rsidR="008A3867" w:rsidRPr="00307700" w:rsidRDefault="008A3867" w:rsidP="00846156">
            <w:pPr>
              <w:pStyle w:val="1fffb"/>
              <w:rPr>
                <w:rFonts w:cs="Times New Roman"/>
              </w:rPr>
            </w:pPr>
            <w:r w:rsidRPr="00307700">
              <w:rPr>
                <w:rFonts w:cs="Times New Roman"/>
              </w:rPr>
              <w:t>июнь</w:t>
            </w:r>
          </w:p>
        </w:tc>
        <w:tc>
          <w:tcPr>
            <w:tcW w:w="740" w:type="pct"/>
            <w:tcBorders>
              <w:top w:val="nil"/>
              <w:left w:val="nil"/>
              <w:bottom w:val="single" w:sz="4" w:space="0" w:color="auto"/>
              <w:right w:val="single" w:sz="4" w:space="0" w:color="auto"/>
            </w:tcBorders>
            <w:shd w:val="clear" w:color="auto" w:fill="auto"/>
            <w:vAlign w:val="center"/>
            <w:hideMark/>
          </w:tcPr>
          <w:p w14:paraId="055C3824" w14:textId="77777777" w:rsidR="008A3867" w:rsidRPr="00307700" w:rsidRDefault="008A3867"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3DE27D84" w14:textId="77777777" w:rsidR="008A3867" w:rsidRPr="00307700" w:rsidRDefault="008A3867" w:rsidP="00846156">
            <w:pPr>
              <w:pStyle w:val="1fffb"/>
              <w:rPr>
                <w:rFonts w:cs="Times New Roman"/>
              </w:rPr>
            </w:pPr>
            <w:r w:rsidRPr="00307700">
              <w:rPr>
                <w:rFonts w:cs="Times New Roman"/>
              </w:rPr>
              <w:t>нет</w:t>
            </w:r>
          </w:p>
        </w:tc>
        <w:tc>
          <w:tcPr>
            <w:tcW w:w="740" w:type="pct"/>
            <w:tcBorders>
              <w:top w:val="nil"/>
              <w:left w:val="nil"/>
              <w:bottom w:val="single" w:sz="4" w:space="0" w:color="auto"/>
              <w:right w:val="single" w:sz="4" w:space="0" w:color="auto"/>
            </w:tcBorders>
            <w:shd w:val="clear" w:color="auto" w:fill="auto"/>
            <w:vAlign w:val="center"/>
            <w:hideMark/>
          </w:tcPr>
          <w:p w14:paraId="34F612E3" w14:textId="77777777" w:rsidR="008A3867" w:rsidRPr="00307700" w:rsidRDefault="008A3867" w:rsidP="00846156">
            <w:pPr>
              <w:pStyle w:val="1fffb"/>
              <w:rPr>
                <w:rFonts w:cs="Times New Roman"/>
              </w:rPr>
            </w:pPr>
            <w:r w:rsidRPr="00307700">
              <w:rPr>
                <w:rFonts w:cs="Times New Roman"/>
              </w:rPr>
              <w:t>нет</w:t>
            </w:r>
          </w:p>
        </w:tc>
        <w:tc>
          <w:tcPr>
            <w:tcW w:w="830" w:type="pct"/>
            <w:tcBorders>
              <w:top w:val="nil"/>
              <w:left w:val="nil"/>
              <w:bottom w:val="single" w:sz="4" w:space="0" w:color="auto"/>
              <w:right w:val="single" w:sz="4" w:space="0" w:color="auto"/>
            </w:tcBorders>
            <w:shd w:val="clear" w:color="auto" w:fill="auto"/>
            <w:vAlign w:val="center"/>
            <w:hideMark/>
          </w:tcPr>
          <w:p w14:paraId="5F3F5173" w14:textId="77777777" w:rsidR="008A3867" w:rsidRPr="00307700" w:rsidRDefault="008A3867"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1B249174" w14:textId="77777777" w:rsidR="008A3867" w:rsidRPr="00307700" w:rsidRDefault="008A3867" w:rsidP="00846156">
            <w:pPr>
              <w:pStyle w:val="1fffb"/>
              <w:rPr>
                <w:rFonts w:cs="Times New Roman"/>
              </w:rPr>
            </w:pPr>
            <w:r w:rsidRPr="00307700">
              <w:rPr>
                <w:rFonts w:cs="Times New Roman"/>
              </w:rPr>
              <w:t>нет</w:t>
            </w:r>
          </w:p>
        </w:tc>
        <w:tc>
          <w:tcPr>
            <w:tcW w:w="632" w:type="pct"/>
            <w:tcBorders>
              <w:top w:val="nil"/>
              <w:left w:val="nil"/>
              <w:bottom w:val="single" w:sz="4" w:space="0" w:color="auto"/>
              <w:right w:val="single" w:sz="4" w:space="0" w:color="auto"/>
            </w:tcBorders>
            <w:shd w:val="clear" w:color="auto" w:fill="auto"/>
            <w:vAlign w:val="center"/>
            <w:hideMark/>
          </w:tcPr>
          <w:p w14:paraId="64ECDF76" w14:textId="77777777" w:rsidR="008A3867" w:rsidRPr="00307700" w:rsidRDefault="008A3867" w:rsidP="00846156">
            <w:pPr>
              <w:pStyle w:val="1fffb"/>
              <w:rPr>
                <w:rFonts w:cs="Times New Roman"/>
              </w:rPr>
            </w:pPr>
            <w:r w:rsidRPr="00307700">
              <w:rPr>
                <w:rFonts w:cs="Times New Roman"/>
              </w:rPr>
              <w:t>нет</w:t>
            </w:r>
          </w:p>
        </w:tc>
      </w:tr>
      <w:tr w:rsidR="008A3867" w:rsidRPr="00307700" w14:paraId="30971D5D"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12F40D7" w14:textId="77777777" w:rsidR="008A3867" w:rsidRPr="00307700" w:rsidRDefault="008A3867" w:rsidP="00846156">
            <w:pPr>
              <w:pStyle w:val="1fffb"/>
              <w:rPr>
                <w:rFonts w:cs="Times New Roman"/>
              </w:rPr>
            </w:pPr>
            <w:r w:rsidRPr="00307700">
              <w:rPr>
                <w:rFonts w:cs="Times New Roman"/>
              </w:rPr>
              <w:t>июль</w:t>
            </w:r>
          </w:p>
        </w:tc>
        <w:tc>
          <w:tcPr>
            <w:tcW w:w="740" w:type="pct"/>
            <w:tcBorders>
              <w:top w:val="nil"/>
              <w:left w:val="nil"/>
              <w:bottom w:val="single" w:sz="4" w:space="0" w:color="auto"/>
              <w:right w:val="single" w:sz="4" w:space="0" w:color="auto"/>
            </w:tcBorders>
            <w:shd w:val="clear" w:color="auto" w:fill="auto"/>
            <w:vAlign w:val="center"/>
            <w:hideMark/>
          </w:tcPr>
          <w:p w14:paraId="0CD716E8" w14:textId="77777777" w:rsidR="008A3867" w:rsidRPr="00307700" w:rsidRDefault="008A3867"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3296687F" w14:textId="77777777" w:rsidR="008A3867" w:rsidRPr="00307700" w:rsidRDefault="008A3867" w:rsidP="00846156">
            <w:pPr>
              <w:pStyle w:val="1fffb"/>
              <w:rPr>
                <w:rFonts w:cs="Times New Roman"/>
              </w:rPr>
            </w:pPr>
            <w:r w:rsidRPr="00307700">
              <w:rPr>
                <w:rFonts w:cs="Times New Roman"/>
              </w:rPr>
              <w:t>нет</w:t>
            </w:r>
          </w:p>
        </w:tc>
        <w:tc>
          <w:tcPr>
            <w:tcW w:w="740" w:type="pct"/>
            <w:tcBorders>
              <w:top w:val="nil"/>
              <w:left w:val="nil"/>
              <w:bottom w:val="single" w:sz="4" w:space="0" w:color="auto"/>
              <w:right w:val="single" w:sz="4" w:space="0" w:color="auto"/>
            </w:tcBorders>
            <w:shd w:val="clear" w:color="auto" w:fill="auto"/>
            <w:vAlign w:val="center"/>
            <w:hideMark/>
          </w:tcPr>
          <w:p w14:paraId="4F33A78A" w14:textId="77777777" w:rsidR="008A3867" w:rsidRPr="00307700" w:rsidRDefault="008A3867" w:rsidP="00846156">
            <w:pPr>
              <w:pStyle w:val="1fffb"/>
              <w:rPr>
                <w:rFonts w:cs="Times New Roman"/>
              </w:rPr>
            </w:pPr>
            <w:r w:rsidRPr="00307700">
              <w:rPr>
                <w:rFonts w:cs="Times New Roman"/>
              </w:rPr>
              <w:t>нет</w:t>
            </w:r>
          </w:p>
        </w:tc>
        <w:tc>
          <w:tcPr>
            <w:tcW w:w="830" w:type="pct"/>
            <w:tcBorders>
              <w:top w:val="nil"/>
              <w:left w:val="nil"/>
              <w:bottom w:val="single" w:sz="4" w:space="0" w:color="auto"/>
              <w:right w:val="single" w:sz="4" w:space="0" w:color="auto"/>
            </w:tcBorders>
            <w:shd w:val="clear" w:color="auto" w:fill="auto"/>
            <w:vAlign w:val="center"/>
            <w:hideMark/>
          </w:tcPr>
          <w:p w14:paraId="0BAF41B3" w14:textId="77777777" w:rsidR="008A3867" w:rsidRPr="00307700" w:rsidRDefault="008A3867"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5D7822AD" w14:textId="77777777" w:rsidR="008A3867" w:rsidRPr="00307700" w:rsidRDefault="008A3867" w:rsidP="00846156">
            <w:pPr>
              <w:pStyle w:val="1fffb"/>
              <w:rPr>
                <w:rFonts w:cs="Times New Roman"/>
              </w:rPr>
            </w:pPr>
            <w:r w:rsidRPr="00307700">
              <w:rPr>
                <w:rFonts w:cs="Times New Roman"/>
              </w:rPr>
              <w:t>нет</w:t>
            </w:r>
          </w:p>
        </w:tc>
        <w:tc>
          <w:tcPr>
            <w:tcW w:w="632" w:type="pct"/>
            <w:tcBorders>
              <w:top w:val="nil"/>
              <w:left w:val="nil"/>
              <w:bottom w:val="single" w:sz="4" w:space="0" w:color="auto"/>
              <w:right w:val="single" w:sz="4" w:space="0" w:color="auto"/>
            </w:tcBorders>
            <w:shd w:val="clear" w:color="auto" w:fill="auto"/>
            <w:vAlign w:val="center"/>
            <w:hideMark/>
          </w:tcPr>
          <w:p w14:paraId="64D73EF5" w14:textId="77777777" w:rsidR="008A3867" w:rsidRPr="00307700" w:rsidRDefault="008A3867" w:rsidP="00846156">
            <w:pPr>
              <w:pStyle w:val="1fffb"/>
              <w:rPr>
                <w:rFonts w:cs="Times New Roman"/>
              </w:rPr>
            </w:pPr>
            <w:r w:rsidRPr="00307700">
              <w:rPr>
                <w:rFonts w:cs="Times New Roman"/>
              </w:rPr>
              <w:t>нет</w:t>
            </w:r>
          </w:p>
        </w:tc>
      </w:tr>
      <w:tr w:rsidR="008A3867" w:rsidRPr="00307700" w14:paraId="59007AC1"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04E42E4" w14:textId="77777777" w:rsidR="008A3867" w:rsidRPr="00307700" w:rsidRDefault="008A3867" w:rsidP="00846156">
            <w:pPr>
              <w:pStyle w:val="1fffb"/>
              <w:rPr>
                <w:rFonts w:cs="Times New Roman"/>
              </w:rPr>
            </w:pPr>
            <w:r w:rsidRPr="00307700">
              <w:rPr>
                <w:rFonts w:cs="Times New Roman"/>
              </w:rPr>
              <w:t>август</w:t>
            </w:r>
          </w:p>
        </w:tc>
        <w:tc>
          <w:tcPr>
            <w:tcW w:w="740" w:type="pct"/>
            <w:tcBorders>
              <w:top w:val="nil"/>
              <w:left w:val="nil"/>
              <w:bottom w:val="single" w:sz="4" w:space="0" w:color="auto"/>
              <w:right w:val="single" w:sz="4" w:space="0" w:color="auto"/>
            </w:tcBorders>
            <w:shd w:val="clear" w:color="auto" w:fill="auto"/>
            <w:vAlign w:val="center"/>
            <w:hideMark/>
          </w:tcPr>
          <w:p w14:paraId="4568F0F5" w14:textId="77777777" w:rsidR="008A3867" w:rsidRPr="00307700" w:rsidRDefault="008A3867" w:rsidP="00846156">
            <w:pPr>
              <w:pStyle w:val="1fffb"/>
              <w:rPr>
                <w:rFonts w:cs="Times New Roman"/>
              </w:rPr>
            </w:pPr>
            <w:r w:rsidRPr="00307700">
              <w:rPr>
                <w:rFonts w:cs="Times New Roman"/>
              </w:rPr>
              <w:t>5,4</w:t>
            </w:r>
          </w:p>
        </w:tc>
        <w:tc>
          <w:tcPr>
            <w:tcW w:w="686" w:type="pct"/>
            <w:tcBorders>
              <w:top w:val="nil"/>
              <w:left w:val="nil"/>
              <w:bottom w:val="single" w:sz="4" w:space="0" w:color="auto"/>
              <w:right w:val="single" w:sz="4" w:space="0" w:color="auto"/>
            </w:tcBorders>
            <w:shd w:val="clear" w:color="auto" w:fill="auto"/>
            <w:vAlign w:val="center"/>
            <w:hideMark/>
          </w:tcPr>
          <w:p w14:paraId="65F0AF75" w14:textId="77777777" w:rsidR="008A3867" w:rsidRPr="00307700" w:rsidRDefault="008A3867" w:rsidP="00846156">
            <w:pPr>
              <w:pStyle w:val="1fffb"/>
              <w:rPr>
                <w:rFonts w:cs="Times New Roman"/>
              </w:rPr>
            </w:pPr>
            <w:r w:rsidRPr="00307700">
              <w:rPr>
                <w:rFonts w:cs="Times New Roman"/>
              </w:rPr>
              <w:t>38</w:t>
            </w:r>
          </w:p>
        </w:tc>
        <w:tc>
          <w:tcPr>
            <w:tcW w:w="740" w:type="pct"/>
            <w:tcBorders>
              <w:top w:val="nil"/>
              <w:left w:val="nil"/>
              <w:bottom w:val="single" w:sz="4" w:space="0" w:color="auto"/>
              <w:right w:val="single" w:sz="4" w:space="0" w:color="auto"/>
            </w:tcBorders>
            <w:shd w:val="clear" w:color="auto" w:fill="auto"/>
            <w:vAlign w:val="center"/>
            <w:hideMark/>
          </w:tcPr>
          <w:p w14:paraId="5D880E25" w14:textId="77777777" w:rsidR="008A3867" w:rsidRPr="00307700" w:rsidRDefault="008A3867" w:rsidP="00846156">
            <w:pPr>
              <w:pStyle w:val="1fffb"/>
              <w:rPr>
                <w:rFonts w:cs="Times New Roman"/>
              </w:rPr>
            </w:pPr>
            <w:r w:rsidRPr="00307700">
              <w:rPr>
                <w:rFonts w:cs="Times New Roman"/>
              </w:rPr>
              <w:t>32</w:t>
            </w:r>
          </w:p>
        </w:tc>
        <w:tc>
          <w:tcPr>
            <w:tcW w:w="830" w:type="pct"/>
            <w:tcBorders>
              <w:top w:val="nil"/>
              <w:left w:val="nil"/>
              <w:bottom w:val="single" w:sz="4" w:space="0" w:color="auto"/>
              <w:right w:val="single" w:sz="4" w:space="0" w:color="auto"/>
            </w:tcBorders>
            <w:shd w:val="clear" w:color="auto" w:fill="auto"/>
            <w:vAlign w:val="center"/>
            <w:hideMark/>
          </w:tcPr>
          <w:p w14:paraId="479377D5" w14:textId="77777777" w:rsidR="008A3867" w:rsidRPr="00307700" w:rsidRDefault="008A3867" w:rsidP="00846156">
            <w:pPr>
              <w:pStyle w:val="1fffb"/>
              <w:rPr>
                <w:rFonts w:cs="Times New Roman"/>
              </w:rPr>
            </w:pPr>
            <w:r w:rsidRPr="00307700">
              <w:rPr>
                <w:rFonts w:cs="Times New Roman"/>
              </w:rPr>
              <w:t>5,4</w:t>
            </w:r>
          </w:p>
        </w:tc>
        <w:tc>
          <w:tcPr>
            <w:tcW w:w="686" w:type="pct"/>
            <w:tcBorders>
              <w:top w:val="nil"/>
              <w:left w:val="nil"/>
              <w:bottom w:val="single" w:sz="4" w:space="0" w:color="auto"/>
              <w:right w:val="single" w:sz="4" w:space="0" w:color="auto"/>
            </w:tcBorders>
            <w:shd w:val="clear" w:color="auto" w:fill="auto"/>
            <w:vAlign w:val="center"/>
            <w:hideMark/>
          </w:tcPr>
          <w:p w14:paraId="7F6910C6" w14:textId="77777777" w:rsidR="008A3867" w:rsidRPr="00307700" w:rsidRDefault="008A3867" w:rsidP="00846156">
            <w:pPr>
              <w:pStyle w:val="1fffb"/>
              <w:rPr>
                <w:rFonts w:cs="Times New Roman"/>
              </w:rPr>
            </w:pPr>
            <w:r w:rsidRPr="00307700">
              <w:rPr>
                <w:rFonts w:cs="Times New Roman"/>
              </w:rPr>
              <w:t>38</w:t>
            </w:r>
          </w:p>
        </w:tc>
        <w:tc>
          <w:tcPr>
            <w:tcW w:w="632" w:type="pct"/>
            <w:tcBorders>
              <w:top w:val="nil"/>
              <w:left w:val="nil"/>
              <w:bottom w:val="single" w:sz="4" w:space="0" w:color="auto"/>
              <w:right w:val="single" w:sz="4" w:space="0" w:color="auto"/>
            </w:tcBorders>
            <w:shd w:val="clear" w:color="auto" w:fill="auto"/>
            <w:vAlign w:val="center"/>
            <w:hideMark/>
          </w:tcPr>
          <w:p w14:paraId="7CB5796E" w14:textId="77777777" w:rsidR="008A3867" w:rsidRPr="00307700" w:rsidRDefault="008A3867" w:rsidP="00846156">
            <w:pPr>
              <w:pStyle w:val="1fffb"/>
              <w:rPr>
                <w:rFonts w:cs="Times New Roman"/>
              </w:rPr>
            </w:pPr>
            <w:r w:rsidRPr="00307700">
              <w:rPr>
                <w:rFonts w:cs="Times New Roman"/>
              </w:rPr>
              <w:t>32</w:t>
            </w:r>
          </w:p>
        </w:tc>
      </w:tr>
      <w:tr w:rsidR="008A3867" w:rsidRPr="00307700" w14:paraId="7D590CF1"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2721974" w14:textId="77777777" w:rsidR="008A3867" w:rsidRPr="00307700" w:rsidRDefault="008A3867" w:rsidP="00846156">
            <w:pPr>
              <w:pStyle w:val="1fffb"/>
              <w:rPr>
                <w:rFonts w:cs="Times New Roman"/>
              </w:rPr>
            </w:pPr>
            <w:r w:rsidRPr="00307700">
              <w:rPr>
                <w:rFonts w:cs="Times New Roman"/>
              </w:rPr>
              <w:t>сентябрь</w:t>
            </w:r>
          </w:p>
        </w:tc>
        <w:tc>
          <w:tcPr>
            <w:tcW w:w="740" w:type="pct"/>
            <w:tcBorders>
              <w:top w:val="nil"/>
              <w:left w:val="nil"/>
              <w:bottom w:val="single" w:sz="4" w:space="0" w:color="auto"/>
              <w:right w:val="single" w:sz="4" w:space="0" w:color="auto"/>
            </w:tcBorders>
            <w:shd w:val="clear" w:color="auto" w:fill="auto"/>
            <w:vAlign w:val="center"/>
            <w:hideMark/>
          </w:tcPr>
          <w:p w14:paraId="6E473AB9" w14:textId="77777777" w:rsidR="008A3867" w:rsidRPr="00307700" w:rsidRDefault="008A3867" w:rsidP="00846156">
            <w:pPr>
              <w:pStyle w:val="1fffb"/>
              <w:rPr>
                <w:rFonts w:cs="Times New Roman"/>
              </w:rPr>
            </w:pPr>
            <w:r w:rsidRPr="00307700">
              <w:rPr>
                <w:rFonts w:cs="Times New Roman"/>
              </w:rPr>
              <w:t>2,3</w:t>
            </w:r>
          </w:p>
        </w:tc>
        <w:tc>
          <w:tcPr>
            <w:tcW w:w="686" w:type="pct"/>
            <w:tcBorders>
              <w:top w:val="nil"/>
              <w:left w:val="nil"/>
              <w:bottom w:val="single" w:sz="4" w:space="0" w:color="auto"/>
              <w:right w:val="single" w:sz="4" w:space="0" w:color="auto"/>
            </w:tcBorders>
            <w:shd w:val="clear" w:color="auto" w:fill="auto"/>
            <w:vAlign w:val="center"/>
            <w:hideMark/>
          </w:tcPr>
          <w:p w14:paraId="3DA4C545" w14:textId="77777777" w:rsidR="008A3867" w:rsidRPr="00307700" w:rsidRDefault="008A3867" w:rsidP="00846156">
            <w:pPr>
              <w:pStyle w:val="1fffb"/>
              <w:rPr>
                <w:rFonts w:cs="Times New Roman"/>
              </w:rPr>
            </w:pPr>
            <w:r w:rsidRPr="00307700">
              <w:rPr>
                <w:rFonts w:cs="Times New Roman"/>
              </w:rPr>
              <w:t>40</w:t>
            </w:r>
          </w:p>
        </w:tc>
        <w:tc>
          <w:tcPr>
            <w:tcW w:w="740" w:type="pct"/>
            <w:tcBorders>
              <w:top w:val="nil"/>
              <w:left w:val="nil"/>
              <w:bottom w:val="single" w:sz="4" w:space="0" w:color="auto"/>
              <w:right w:val="single" w:sz="4" w:space="0" w:color="auto"/>
            </w:tcBorders>
            <w:shd w:val="clear" w:color="auto" w:fill="auto"/>
            <w:vAlign w:val="center"/>
            <w:hideMark/>
          </w:tcPr>
          <w:p w14:paraId="7530AE6C" w14:textId="77777777" w:rsidR="008A3867" w:rsidRPr="00307700" w:rsidRDefault="008A3867" w:rsidP="00846156">
            <w:pPr>
              <w:pStyle w:val="1fffb"/>
              <w:rPr>
                <w:rFonts w:cs="Times New Roman"/>
              </w:rPr>
            </w:pPr>
            <w:r w:rsidRPr="00307700">
              <w:rPr>
                <w:rFonts w:cs="Times New Roman"/>
              </w:rPr>
              <w:t>34</w:t>
            </w:r>
          </w:p>
        </w:tc>
        <w:tc>
          <w:tcPr>
            <w:tcW w:w="830" w:type="pct"/>
            <w:tcBorders>
              <w:top w:val="nil"/>
              <w:left w:val="nil"/>
              <w:bottom w:val="single" w:sz="4" w:space="0" w:color="auto"/>
              <w:right w:val="single" w:sz="4" w:space="0" w:color="auto"/>
            </w:tcBorders>
            <w:shd w:val="clear" w:color="auto" w:fill="auto"/>
            <w:vAlign w:val="center"/>
            <w:hideMark/>
          </w:tcPr>
          <w:p w14:paraId="67A05493" w14:textId="77777777" w:rsidR="008A3867" w:rsidRPr="00307700" w:rsidRDefault="008A3867" w:rsidP="00846156">
            <w:pPr>
              <w:pStyle w:val="1fffb"/>
              <w:rPr>
                <w:rFonts w:cs="Times New Roman"/>
              </w:rPr>
            </w:pPr>
            <w:r w:rsidRPr="00307700">
              <w:rPr>
                <w:rFonts w:cs="Times New Roman"/>
              </w:rPr>
              <w:t>2,3</w:t>
            </w:r>
          </w:p>
        </w:tc>
        <w:tc>
          <w:tcPr>
            <w:tcW w:w="686" w:type="pct"/>
            <w:tcBorders>
              <w:top w:val="nil"/>
              <w:left w:val="nil"/>
              <w:bottom w:val="single" w:sz="4" w:space="0" w:color="auto"/>
              <w:right w:val="single" w:sz="4" w:space="0" w:color="auto"/>
            </w:tcBorders>
            <w:shd w:val="clear" w:color="auto" w:fill="auto"/>
            <w:vAlign w:val="center"/>
            <w:hideMark/>
          </w:tcPr>
          <w:p w14:paraId="0CD9889C" w14:textId="77777777" w:rsidR="008A3867" w:rsidRPr="00307700" w:rsidRDefault="008A3867" w:rsidP="00846156">
            <w:pPr>
              <w:pStyle w:val="1fffb"/>
              <w:rPr>
                <w:rFonts w:cs="Times New Roman"/>
              </w:rPr>
            </w:pPr>
            <w:r w:rsidRPr="00307700">
              <w:rPr>
                <w:rFonts w:cs="Times New Roman"/>
              </w:rPr>
              <w:t>40</w:t>
            </w:r>
          </w:p>
        </w:tc>
        <w:tc>
          <w:tcPr>
            <w:tcW w:w="632" w:type="pct"/>
            <w:tcBorders>
              <w:top w:val="nil"/>
              <w:left w:val="nil"/>
              <w:bottom w:val="single" w:sz="4" w:space="0" w:color="auto"/>
              <w:right w:val="single" w:sz="4" w:space="0" w:color="auto"/>
            </w:tcBorders>
            <w:shd w:val="clear" w:color="auto" w:fill="auto"/>
            <w:vAlign w:val="center"/>
            <w:hideMark/>
          </w:tcPr>
          <w:p w14:paraId="105A9028" w14:textId="77777777" w:rsidR="008A3867" w:rsidRPr="00307700" w:rsidRDefault="008A3867" w:rsidP="00846156">
            <w:pPr>
              <w:pStyle w:val="1fffb"/>
              <w:rPr>
                <w:rFonts w:cs="Times New Roman"/>
              </w:rPr>
            </w:pPr>
            <w:r w:rsidRPr="00307700">
              <w:rPr>
                <w:rFonts w:cs="Times New Roman"/>
              </w:rPr>
              <w:t>34</w:t>
            </w:r>
          </w:p>
        </w:tc>
      </w:tr>
      <w:tr w:rsidR="008A3867" w:rsidRPr="00307700" w14:paraId="23F96022"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5C528584" w14:textId="77777777" w:rsidR="008A3867" w:rsidRPr="00307700" w:rsidRDefault="008A3867" w:rsidP="00846156">
            <w:pPr>
              <w:pStyle w:val="1fffb"/>
              <w:rPr>
                <w:rFonts w:cs="Times New Roman"/>
              </w:rPr>
            </w:pPr>
            <w:r w:rsidRPr="00307700">
              <w:rPr>
                <w:rFonts w:cs="Times New Roman"/>
              </w:rPr>
              <w:t>октябрь</w:t>
            </w:r>
          </w:p>
        </w:tc>
        <w:tc>
          <w:tcPr>
            <w:tcW w:w="740" w:type="pct"/>
            <w:tcBorders>
              <w:top w:val="nil"/>
              <w:left w:val="nil"/>
              <w:bottom w:val="single" w:sz="4" w:space="0" w:color="auto"/>
              <w:right w:val="single" w:sz="4" w:space="0" w:color="auto"/>
            </w:tcBorders>
            <w:shd w:val="clear" w:color="auto" w:fill="auto"/>
            <w:vAlign w:val="center"/>
            <w:hideMark/>
          </w:tcPr>
          <w:p w14:paraId="64D8FE7B" w14:textId="77777777" w:rsidR="008A3867" w:rsidRPr="00307700" w:rsidRDefault="008A3867" w:rsidP="00846156">
            <w:pPr>
              <w:pStyle w:val="1fffb"/>
              <w:rPr>
                <w:rFonts w:cs="Times New Roman"/>
              </w:rPr>
            </w:pPr>
            <w:r w:rsidRPr="00307700">
              <w:rPr>
                <w:rFonts w:cs="Times New Roman"/>
              </w:rPr>
              <w:t>-12,6</w:t>
            </w:r>
          </w:p>
        </w:tc>
        <w:tc>
          <w:tcPr>
            <w:tcW w:w="686" w:type="pct"/>
            <w:tcBorders>
              <w:top w:val="nil"/>
              <w:left w:val="nil"/>
              <w:bottom w:val="single" w:sz="4" w:space="0" w:color="auto"/>
              <w:right w:val="single" w:sz="4" w:space="0" w:color="auto"/>
            </w:tcBorders>
            <w:shd w:val="clear" w:color="auto" w:fill="auto"/>
            <w:vAlign w:val="center"/>
            <w:hideMark/>
          </w:tcPr>
          <w:p w14:paraId="73A7933E" w14:textId="77777777" w:rsidR="008A3867" w:rsidRPr="00307700" w:rsidRDefault="008A3867" w:rsidP="00846156">
            <w:pPr>
              <w:pStyle w:val="1fffb"/>
              <w:rPr>
                <w:rFonts w:cs="Times New Roman"/>
              </w:rPr>
            </w:pPr>
            <w:r w:rsidRPr="00307700">
              <w:rPr>
                <w:rFonts w:cs="Times New Roman"/>
              </w:rPr>
              <w:t>58</w:t>
            </w:r>
          </w:p>
        </w:tc>
        <w:tc>
          <w:tcPr>
            <w:tcW w:w="740" w:type="pct"/>
            <w:tcBorders>
              <w:top w:val="nil"/>
              <w:left w:val="nil"/>
              <w:bottom w:val="single" w:sz="4" w:space="0" w:color="auto"/>
              <w:right w:val="single" w:sz="4" w:space="0" w:color="auto"/>
            </w:tcBorders>
            <w:shd w:val="clear" w:color="auto" w:fill="auto"/>
            <w:vAlign w:val="center"/>
            <w:hideMark/>
          </w:tcPr>
          <w:p w14:paraId="7EC89433" w14:textId="77777777" w:rsidR="008A3867" w:rsidRPr="00307700" w:rsidRDefault="008A3867" w:rsidP="00846156">
            <w:pPr>
              <w:pStyle w:val="1fffb"/>
              <w:rPr>
                <w:rFonts w:cs="Times New Roman"/>
              </w:rPr>
            </w:pPr>
            <w:r w:rsidRPr="00307700">
              <w:rPr>
                <w:rFonts w:cs="Times New Roman"/>
              </w:rPr>
              <w:t>46</w:t>
            </w:r>
          </w:p>
        </w:tc>
        <w:tc>
          <w:tcPr>
            <w:tcW w:w="830" w:type="pct"/>
            <w:tcBorders>
              <w:top w:val="nil"/>
              <w:left w:val="nil"/>
              <w:bottom w:val="single" w:sz="4" w:space="0" w:color="auto"/>
              <w:right w:val="single" w:sz="4" w:space="0" w:color="auto"/>
            </w:tcBorders>
            <w:shd w:val="clear" w:color="auto" w:fill="auto"/>
            <w:vAlign w:val="center"/>
            <w:hideMark/>
          </w:tcPr>
          <w:p w14:paraId="6FEA7145" w14:textId="77777777" w:rsidR="008A3867" w:rsidRPr="00307700" w:rsidRDefault="008A3867" w:rsidP="00846156">
            <w:pPr>
              <w:pStyle w:val="1fffb"/>
              <w:rPr>
                <w:rFonts w:cs="Times New Roman"/>
              </w:rPr>
            </w:pPr>
            <w:r w:rsidRPr="00307700">
              <w:rPr>
                <w:rFonts w:cs="Times New Roman"/>
              </w:rPr>
              <w:t>-12,6</w:t>
            </w:r>
          </w:p>
        </w:tc>
        <w:tc>
          <w:tcPr>
            <w:tcW w:w="686" w:type="pct"/>
            <w:tcBorders>
              <w:top w:val="nil"/>
              <w:left w:val="nil"/>
              <w:bottom w:val="single" w:sz="4" w:space="0" w:color="auto"/>
              <w:right w:val="single" w:sz="4" w:space="0" w:color="auto"/>
            </w:tcBorders>
            <w:shd w:val="clear" w:color="auto" w:fill="auto"/>
            <w:vAlign w:val="center"/>
            <w:hideMark/>
          </w:tcPr>
          <w:p w14:paraId="100850F1" w14:textId="77777777" w:rsidR="008A3867" w:rsidRPr="00307700" w:rsidRDefault="008A3867" w:rsidP="00846156">
            <w:pPr>
              <w:pStyle w:val="1fffb"/>
              <w:rPr>
                <w:rFonts w:cs="Times New Roman"/>
              </w:rPr>
            </w:pPr>
            <w:r w:rsidRPr="00307700">
              <w:rPr>
                <w:rFonts w:cs="Times New Roman"/>
              </w:rPr>
              <w:t>58</w:t>
            </w:r>
          </w:p>
        </w:tc>
        <w:tc>
          <w:tcPr>
            <w:tcW w:w="632" w:type="pct"/>
            <w:tcBorders>
              <w:top w:val="nil"/>
              <w:left w:val="nil"/>
              <w:bottom w:val="single" w:sz="4" w:space="0" w:color="auto"/>
              <w:right w:val="single" w:sz="4" w:space="0" w:color="auto"/>
            </w:tcBorders>
            <w:shd w:val="clear" w:color="auto" w:fill="auto"/>
            <w:vAlign w:val="center"/>
            <w:hideMark/>
          </w:tcPr>
          <w:p w14:paraId="2A15DE2E" w14:textId="77777777" w:rsidR="008A3867" w:rsidRPr="00307700" w:rsidRDefault="008A3867" w:rsidP="00846156">
            <w:pPr>
              <w:pStyle w:val="1fffb"/>
              <w:rPr>
                <w:rFonts w:cs="Times New Roman"/>
              </w:rPr>
            </w:pPr>
            <w:r w:rsidRPr="00307700">
              <w:rPr>
                <w:rFonts w:cs="Times New Roman"/>
              </w:rPr>
              <w:t>46</w:t>
            </w:r>
          </w:p>
        </w:tc>
      </w:tr>
      <w:tr w:rsidR="008A3867" w:rsidRPr="00307700" w14:paraId="65560307"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0E9AE87" w14:textId="77777777" w:rsidR="008A3867" w:rsidRPr="00307700" w:rsidRDefault="008A3867" w:rsidP="00846156">
            <w:pPr>
              <w:pStyle w:val="1fffb"/>
              <w:rPr>
                <w:rFonts w:cs="Times New Roman"/>
              </w:rPr>
            </w:pPr>
            <w:r w:rsidRPr="00307700">
              <w:rPr>
                <w:rFonts w:cs="Times New Roman"/>
              </w:rPr>
              <w:t>ноябрь</w:t>
            </w:r>
          </w:p>
        </w:tc>
        <w:tc>
          <w:tcPr>
            <w:tcW w:w="740" w:type="pct"/>
            <w:tcBorders>
              <w:top w:val="nil"/>
              <w:left w:val="nil"/>
              <w:bottom w:val="single" w:sz="4" w:space="0" w:color="auto"/>
              <w:right w:val="single" w:sz="4" w:space="0" w:color="auto"/>
            </w:tcBorders>
            <w:shd w:val="clear" w:color="auto" w:fill="auto"/>
            <w:vAlign w:val="center"/>
            <w:hideMark/>
          </w:tcPr>
          <w:p w14:paraId="0FD93109" w14:textId="77777777" w:rsidR="008A3867" w:rsidRPr="00307700" w:rsidRDefault="008A3867" w:rsidP="00846156">
            <w:pPr>
              <w:pStyle w:val="1fffb"/>
              <w:rPr>
                <w:rFonts w:cs="Times New Roman"/>
              </w:rPr>
            </w:pPr>
            <w:r w:rsidRPr="00307700">
              <w:rPr>
                <w:rFonts w:cs="Times New Roman"/>
              </w:rPr>
              <w:t>-24,2</w:t>
            </w:r>
          </w:p>
        </w:tc>
        <w:tc>
          <w:tcPr>
            <w:tcW w:w="686" w:type="pct"/>
            <w:tcBorders>
              <w:top w:val="nil"/>
              <w:left w:val="nil"/>
              <w:bottom w:val="single" w:sz="4" w:space="0" w:color="auto"/>
              <w:right w:val="single" w:sz="4" w:space="0" w:color="auto"/>
            </w:tcBorders>
            <w:shd w:val="clear" w:color="auto" w:fill="auto"/>
            <w:vAlign w:val="center"/>
            <w:hideMark/>
          </w:tcPr>
          <w:p w14:paraId="1A3ADE65" w14:textId="77777777" w:rsidR="008A3867" w:rsidRPr="00307700" w:rsidRDefault="008A3867" w:rsidP="00846156">
            <w:pPr>
              <w:pStyle w:val="1fffb"/>
              <w:rPr>
                <w:rFonts w:cs="Times New Roman"/>
              </w:rPr>
            </w:pPr>
            <w:r w:rsidRPr="00307700">
              <w:rPr>
                <w:rFonts w:cs="Times New Roman"/>
              </w:rPr>
              <w:t>69</w:t>
            </w:r>
          </w:p>
        </w:tc>
        <w:tc>
          <w:tcPr>
            <w:tcW w:w="740" w:type="pct"/>
            <w:tcBorders>
              <w:top w:val="nil"/>
              <w:left w:val="nil"/>
              <w:bottom w:val="single" w:sz="4" w:space="0" w:color="auto"/>
              <w:right w:val="single" w:sz="4" w:space="0" w:color="auto"/>
            </w:tcBorders>
            <w:shd w:val="clear" w:color="auto" w:fill="auto"/>
            <w:vAlign w:val="center"/>
            <w:hideMark/>
          </w:tcPr>
          <w:p w14:paraId="5F727E0A" w14:textId="77777777" w:rsidR="008A3867" w:rsidRPr="00307700" w:rsidRDefault="008A3867" w:rsidP="00846156">
            <w:pPr>
              <w:pStyle w:val="1fffb"/>
              <w:rPr>
                <w:rFonts w:cs="Times New Roman"/>
              </w:rPr>
            </w:pPr>
            <w:r w:rsidRPr="00307700">
              <w:rPr>
                <w:rFonts w:cs="Times New Roman"/>
              </w:rPr>
              <w:t>54</w:t>
            </w:r>
          </w:p>
        </w:tc>
        <w:tc>
          <w:tcPr>
            <w:tcW w:w="830" w:type="pct"/>
            <w:tcBorders>
              <w:top w:val="nil"/>
              <w:left w:val="nil"/>
              <w:bottom w:val="single" w:sz="4" w:space="0" w:color="auto"/>
              <w:right w:val="single" w:sz="4" w:space="0" w:color="auto"/>
            </w:tcBorders>
            <w:shd w:val="clear" w:color="auto" w:fill="auto"/>
            <w:vAlign w:val="center"/>
            <w:hideMark/>
          </w:tcPr>
          <w:p w14:paraId="465A2C0F" w14:textId="77777777" w:rsidR="008A3867" w:rsidRPr="00307700" w:rsidRDefault="008A3867" w:rsidP="00846156">
            <w:pPr>
              <w:pStyle w:val="1fffb"/>
              <w:rPr>
                <w:rFonts w:cs="Times New Roman"/>
              </w:rPr>
            </w:pPr>
            <w:r w:rsidRPr="00307700">
              <w:rPr>
                <w:rFonts w:cs="Times New Roman"/>
              </w:rPr>
              <w:t>-24,2</w:t>
            </w:r>
          </w:p>
        </w:tc>
        <w:tc>
          <w:tcPr>
            <w:tcW w:w="686" w:type="pct"/>
            <w:tcBorders>
              <w:top w:val="nil"/>
              <w:left w:val="nil"/>
              <w:bottom w:val="single" w:sz="4" w:space="0" w:color="auto"/>
              <w:right w:val="single" w:sz="4" w:space="0" w:color="auto"/>
            </w:tcBorders>
            <w:shd w:val="clear" w:color="auto" w:fill="auto"/>
            <w:vAlign w:val="center"/>
            <w:hideMark/>
          </w:tcPr>
          <w:p w14:paraId="0C5920E8" w14:textId="77777777" w:rsidR="008A3867" w:rsidRPr="00307700" w:rsidRDefault="008A3867" w:rsidP="00846156">
            <w:pPr>
              <w:pStyle w:val="1fffb"/>
              <w:rPr>
                <w:rFonts w:cs="Times New Roman"/>
              </w:rPr>
            </w:pPr>
            <w:r w:rsidRPr="00307700">
              <w:rPr>
                <w:rFonts w:cs="Times New Roman"/>
              </w:rPr>
              <w:t>69</w:t>
            </w:r>
          </w:p>
        </w:tc>
        <w:tc>
          <w:tcPr>
            <w:tcW w:w="632" w:type="pct"/>
            <w:tcBorders>
              <w:top w:val="nil"/>
              <w:left w:val="nil"/>
              <w:bottom w:val="single" w:sz="4" w:space="0" w:color="auto"/>
              <w:right w:val="single" w:sz="4" w:space="0" w:color="auto"/>
            </w:tcBorders>
            <w:shd w:val="clear" w:color="auto" w:fill="auto"/>
            <w:vAlign w:val="center"/>
            <w:hideMark/>
          </w:tcPr>
          <w:p w14:paraId="52501582" w14:textId="77777777" w:rsidR="008A3867" w:rsidRPr="00307700" w:rsidRDefault="008A3867" w:rsidP="00846156">
            <w:pPr>
              <w:pStyle w:val="1fffb"/>
              <w:rPr>
                <w:rFonts w:cs="Times New Roman"/>
              </w:rPr>
            </w:pPr>
            <w:r w:rsidRPr="00307700">
              <w:rPr>
                <w:rFonts w:cs="Times New Roman"/>
              </w:rPr>
              <w:t>54</w:t>
            </w:r>
          </w:p>
        </w:tc>
      </w:tr>
      <w:tr w:rsidR="008A3867" w:rsidRPr="00307700" w14:paraId="42692837"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FBF057A" w14:textId="77777777" w:rsidR="008A3867" w:rsidRPr="00307700" w:rsidRDefault="008A3867" w:rsidP="00846156">
            <w:pPr>
              <w:pStyle w:val="1fffb"/>
              <w:rPr>
                <w:rFonts w:cs="Times New Roman"/>
              </w:rPr>
            </w:pPr>
            <w:r w:rsidRPr="00307700">
              <w:rPr>
                <w:rFonts w:cs="Times New Roman"/>
              </w:rPr>
              <w:t>декабрь</w:t>
            </w:r>
          </w:p>
        </w:tc>
        <w:tc>
          <w:tcPr>
            <w:tcW w:w="740" w:type="pct"/>
            <w:tcBorders>
              <w:top w:val="nil"/>
              <w:left w:val="nil"/>
              <w:bottom w:val="single" w:sz="4" w:space="0" w:color="auto"/>
              <w:right w:val="single" w:sz="4" w:space="0" w:color="auto"/>
            </w:tcBorders>
            <w:shd w:val="clear" w:color="auto" w:fill="auto"/>
            <w:vAlign w:val="center"/>
            <w:hideMark/>
          </w:tcPr>
          <w:p w14:paraId="4E41DC4E" w14:textId="77777777" w:rsidR="008A3867" w:rsidRPr="00307700" w:rsidRDefault="008A3867" w:rsidP="00846156">
            <w:pPr>
              <w:pStyle w:val="1fffb"/>
              <w:rPr>
                <w:rFonts w:cs="Times New Roman"/>
              </w:rPr>
            </w:pPr>
            <w:r w:rsidRPr="00307700">
              <w:rPr>
                <w:rFonts w:cs="Times New Roman"/>
              </w:rPr>
              <w:t>-21,8</w:t>
            </w:r>
          </w:p>
        </w:tc>
        <w:tc>
          <w:tcPr>
            <w:tcW w:w="686" w:type="pct"/>
            <w:tcBorders>
              <w:top w:val="nil"/>
              <w:left w:val="nil"/>
              <w:bottom w:val="single" w:sz="4" w:space="0" w:color="auto"/>
              <w:right w:val="single" w:sz="4" w:space="0" w:color="auto"/>
            </w:tcBorders>
            <w:shd w:val="clear" w:color="auto" w:fill="auto"/>
            <w:vAlign w:val="center"/>
            <w:hideMark/>
          </w:tcPr>
          <w:p w14:paraId="4FAD8503" w14:textId="77777777" w:rsidR="008A3867" w:rsidRPr="00307700" w:rsidRDefault="008A3867" w:rsidP="00846156">
            <w:pPr>
              <w:pStyle w:val="1fffb"/>
              <w:rPr>
                <w:rFonts w:cs="Times New Roman"/>
              </w:rPr>
            </w:pPr>
            <w:r w:rsidRPr="00307700">
              <w:rPr>
                <w:rFonts w:cs="Times New Roman"/>
              </w:rPr>
              <w:t>66</w:t>
            </w:r>
          </w:p>
        </w:tc>
        <w:tc>
          <w:tcPr>
            <w:tcW w:w="740" w:type="pct"/>
            <w:tcBorders>
              <w:top w:val="nil"/>
              <w:left w:val="nil"/>
              <w:bottom w:val="single" w:sz="4" w:space="0" w:color="auto"/>
              <w:right w:val="single" w:sz="4" w:space="0" w:color="auto"/>
            </w:tcBorders>
            <w:shd w:val="clear" w:color="auto" w:fill="auto"/>
            <w:vAlign w:val="center"/>
            <w:hideMark/>
          </w:tcPr>
          <w:p w14:paraId="4ED4946A" w14:textId="77777777" w:rsidR="008A3867" w:rsidRPr="00307700" w:rsidRDefault="008A3867" w:rsidP="00846156">
            <w:pPr>
              <w:pStyle w:val="1fffb"/>
              <w:rPr>
                <w:rFonts w:cs="Times New Roman"/>
              </w:rPr>
            </w:pPr>
            <w:r w:rsidRPr="00307700">
              <w:rPr>
                <w:rFonts w:cs="Times New Roman"/>
              </w:rPr>
              <w:t>53</w:t>
            </w:r>
          </w:p>
        </w:tc>
        <w:tc>
          <w:tcPr>
            <w:tcW w:w="830" w:type="pct"/>
            <w:tcBorders>
              <w:top w:val="nil"/>
              <w:left w:val="nil"/>
              <w:bottom w:val="single" w:sz="4" w:space="0" w:color="auto"/>
              <w:right w:val="single" w:sz="4" w:space="0" w:color="auto"/>
            </w:tcBorders>
            <w:shd w:val="clear" w:color="auto" w:fill="auto"/>
            <w:vAlign w:val="center"/>
            <w:hideMark/>
          </w:tcPr>
          <w:p w14:paraId="4C4E758F" w14:textId="77777777" w:rsidR="008A3867" w:rsidRPr="00307700" w:rsidRDefault="008A3867" w:rsidP="00846156">
            <w:pPr>
              <w:pStyle w:val="1fffb"/>
              <w:rPr>
                <w:rFonts w:cs="Times New Roman"/>
              </w:rPr>
            </w:pPr>
            <w:r w:rsidRPr="00307700">
              <w:rPr>
                <w:rFonts w:cs="Times New Roman"/>
              </w:rPr>
              <w:t>-21,8</w:t>
            </w:r>
          </w:p>
        </w:tc>
        <w:tc>
          <w:tcPr>
            <w:tcW w:w="686" w:type="pct"/>
            <w:tcBorders>
              <w:top w:val="nil"/>
              <w:left w:val="nil"/>
              <w:bottom w:val="single" w:sz="4" w:space="0" w:color="auto"/>
              <w:right w:val="single" w:sz="4" w:space="0" w:color="auto"/>
            </w:tcBorders>
            <w:shd w:val="clear" w:color="auto" w:fill="auto"/>
            <w:vAlign w:val="center"/>
            <w:hideMark/>
          </w:tcPr>
          <w:p w14:paraId="7900BAA0" w14:textId="77777777" w:rsidR="008A3867" w:rsidRPr="00307700" w:rsidRDefault="008A3867" w:rsidP="00846156">
            <w:pPr>
              <w:pStyle w:val="1fffb"/>
              <w:rPr>
                <w:rFonts w:cs="Times New Roman"/>
              </w:rPr>
            </w:pPr>
            <w:r w:rsidRPr="00307700">
              <w:rPr>
                <w:rFonts w:cs="Times New Roman"/>
              </w:rPr>
              <w:t>66</w:t>
            </w:r>
          </w:p>
        </w:tc>
        <w:tc>
          <w:tcPr>
            <w:tcW w:w="632" w:type="pct"/>
            <w:tcBorders>
              <w:top w:val="nil"/>
              <w:left w:val="nil"/>
              <w:bottom w:val="single" w:sz="4" w:space="0" w:color="auto"/>
              <w:right w:val="single" w:sz="4" w:space="0" w:color="auto"/>
            </w:tcBorders>
            <w:shd w:val="clear" w:color="auto" w:fill="auto"/>
            <w:vAlign w:val="center"/>
            <w:hideMark/>
          </w:tcPr>
          <w:p w14:paraId="2C047780" w14:textId="77777777" w:rsidR="008A3867" w:rsidRPr="00307700" w:rsidRDefault="008A3867" w:rsidP="00846156">
            <w:pPr>
              <w:pStyle w:val="1fffb"/>
              <w:rPr>
                <w:rFonts w:cs="Times New Roman"/>
              </w:rPr>
            </w:pPr>
            <w:r w:rsidRPr="00307700">
              <w:rPr>
                <w:rFonts w:cs="Times New Roman"/>
              </w:rPr>
              <w:t>53</w:t>
            </w:r>
          </w:p>
        </w:tc>
      </w:tr>
      <w:tr w:rsidR="008A3867" w:rsidRPr="00307700" w14:paraId="01F1937B"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5738A118" w14:textId="77777777" w:rsidR="008A3867" w:rsidRPr="00307700" w:rsidRDefault="008A3867" w:rsidP="00846156">
            <w:pPr>
              <w:pStyle w:val="1fffb"/>
              <w:rPr>
                <w:rFonts w:cs="Times New Roman"/>
              </w:rPr>
            </w:pPr>
            <w:r w:rsidRPr="00307700">
              <w:rPr>
                <w:rFonts w:cs="Times New Roman"/>
              </w:rPr>
              <w:t>Ср. от-ный</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3288EAC3" w14:textId="77777777" w:rsidR="008A3867" w:rsidRPr="00307700" w:rsidRDefault="008A3867" w:rsidP="00846156">
            <w:pPr>
              <w:pStyle w:val="1fffb"/>
              <w:rPr>
                <w:rFonts w:cs="Times New Roman"/>
              </w:rPr>
            </w:pPr>
            <w:r w:rsidRPr="00307700">
              <w:rPr>
                <w:rFonts w:cs="Times New Roman"/>
              </w:rPr>
              <w:t>-13,4</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49A31AE6" w14:textId="77777777" w:rsidR="008A3867" w:rsidRPr="00307700" w:rsidRDefault="008A3867" w:rsidP="00846156">
            <w:pPr>
              <w:pStyle w:val="1fffb"/>
              <w:rPr>
                <w:rFonts w:cs="Times New Roman"/>
              </w:rPr>
            </w:pPr>
            <w:r w:rsidRPr="00307700">
              <w:rPr>
                <w:rFonts w:cs="Times New Roman"/>
              </w:rPr>
              <w:t>58</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114BBE27" w14:textId="77777777" w:rsidR="008A3867" w:rsidRPr="00307700" w:rsidRDefault="008A3867" w:rsidP="00846156">
            <w:pPr>
              <w:pStyle w:val="1fffb"/>
              <w:rPr>
                <w:rFonts w:cs="Times New Roman"/>
              </w:rPr>
            </w:pPr>
            <w:r w:rsidRPr="00307700">
              <w:rPr>
                <w:rFonts w:cs="Times New Roman"/>
              </w:rPr>
              <w:t>46</w:t>
            </w:r>
          </w:p>
        </w:tc>
        <w:tc>
          <w:tcPr>
            <w:tcW w:w="830" w:type="pct"/>
            <w:vMerge w:val="restart"/>
            <w:tcBorders>
              <w:top w:val="nil"/>
              <w:left w:val="single" w:sz="4" w:space="0" w:color="auto"/>
              <w:bottom w:val="single" w:sz="4" w:space="0" w:color="auto"/>
              <w:right w:val="single" w:sz="4" w:space="0" w:color="auto"/>
            </w:tcBorders>
            <w:shd w:val="clear" w:color="auto" w:fill="auto"/>
            <w:vAlign w:val="center"/>
            <w:hideMark/>
          </w:tcPr>
          <w:p w14:paraId="21CA946B" w14:textId="77777777" w:rsidR="008A3867" w:rsidRPr="00307700" w:rsidRDefault="008A3867" w:rsidP="00846156">
            <w:pPr>
              <w:pStyle w:val="1fffb"/>
              <w:rPr>
                <w:rFonts w:cs="Times New Roman"/>
              </w:rPr>
            </w:pPr>
            <w:r w:rsidRPr="00307700">
              <w:rPr>
                <w:rFonts w:cs="Times New Roman"/>
              </w:rPr>
              <w:t>-13,4</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73AC93D3" w14:textId="77777777" w:rsidR="008A3867" w:rsidRPr="00307700" w:rsidRDefault="008A3867" w:rsidP="00846156">
            <w:pPr>
              <w:pStyle w:val="1fffb"/>
              <w:rPr>
                <w:rFonts w:cs="Times New Roman"/>
              </w:rPr>
            </w:pPr>
            <w:r w:rsidRPr="00307700">
              <w:rPr>
                <w:rFonts w:cs="Times New Roman"/>
              </w:rPr>
              <w:t>58</w:t>
            </w:r>
          </w:p>
        </w:tc>
        <w:tc>
          <w:tcPr>
            <w:tcW w:w="632" w:type="pct"/>
            <w:vMerge w:val="restart"/>
            <w:tcBorders>
              <w:top w:val="nil"/>
              <w:left w:val="single" w:sz="4" w:space="0" w:color="auto"/>
              <w:bottom w:val="single" w:sz="4" w:space="0" w:color="auto"/>
              <w:right w:val="single" w:sz="4" w:space="0" w:color="auto"/>
            </w:tcBorders>
            <w:shd w:val="clear" w:color="auto" w:fill="auto"/>
            <w:vAlign w:val="center"/>
            <w:hideMark/>
          </w:tcPr>
          <w:p w14:paraId="3EB00661" w14:textId="77777777" w:rsidR="008A3867" w:rsidRPr="00307700" w:rsidRDefault="008A3867" w:rsidP="00846156">
            <w:pPr>
              <w:pStyle w:val="1fffb"/>
              <w:rPr>
                <w:rFonts w:cs="Times New Roman"/>
              </w:rPr>
            </w:pPr>
            <w:r w:rsidRPr="00307700">
              <w:rPr>
                <w:rFonts w:cs="Times New Roman"/>
              </w:rPr>
              <w:t>46</w:t>
            </w:r>
          </w:p>
        </w:tc>
      </w:tr>
      <w:tr w:rsidR="008A3867" w:rsidRPr="00307700" w14:paraId="3392D7D0"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BB379CD" w14:textId="77777777" w:rsidR="008A3867" w:rsidRPr="00307700" w:rsidRDefault="008A3867" w:rsidP="00846156">
            <w:pPr>
              <w:pStyle w:val="1fffb"/>
              <w:rPr>
                <w:rFonts w:cs="Times New Roman"/>
              </w:rPr>
            </w:pPr>
            <w:r w:rsidRPr="00307700">
              <w:rPr>
                <w:rFonts w:cs="Times New Roman"/>
              </w:rPr>
              <w:t>период</w:t>
            </w:r>
          </w:p>
        </w:tc>
        <w:tc>
          <w:tcPr>
            <w:tcW w:w="740" w:type="pct"/>
            <w:vMerge/>
            <w:tcBorders>
              <w:top w:val="nil"/>
              <w:left w:val="single" w:sz="4" w:space="0" w:color="auto"/>
              <w:bottom w:val="single" w:sz="4" w:space="0" w:color="auto"/>
              <w:right w:val="single" w:sz="4" w:space="0" w:color="auto"/>
            </w:tcBorders>
            <w:vAlign w:val="center"/>
            <w:hideMark/>
          </w:tcPr>
          <w:p w14:paraId="1F547615" w14:textId="77777777" w:rsidR="008A3867" w:rsidRPr="00307700" w:rsidRDefault="008A3867" w:rsidP="00846156">
            <w:pPr>
              <w:pStyle w:val="1fffb"/>
              <w:rPr>
                <w:rFonts w:cs="Times New Roman"/>
              </w:rPr>
            </w:pPr>
          </w:p>
        </w:tc>
        <w:tc>
          <w:tcPr>
            <w:tcW w:w="686" w:type="pct"/>
            <w:vMerge/>
            <w:tcBorders>
              <w:top w:val="nil"/>
              <w:left w:val="single" w:sz="4" w:space="0" w:color="auto"/>
              <w:bottom w:val="single" w:sz="4" w:space="0" w:color="auto"/>
              <w:right w:val="single" w:sz="4" w:space="0" w:color="auto"/>
            </w:tcBorders>
            <w:vAlign w:val="center"/>
            <w:hideMark/>
          </w:tcPr>
          <w:p w14:paraId="0642CE7C" w14:textId="77777777" w:rsidR="008A3867" w:rsidRPr="00307700" w:rsidRDefault="008A3867" w:rsidP="00846156">
            <w:pPr>
              <w:pStyle w:val="1fffb"/>
              <w:rPr>
                <w:rFonts w:cs="Times New Roman"/>
              </w:rPr>
            </w:pPr>
          </w:p>
        </w:tc>
        <w:tc>
          <w:tcPr>
            <w:tcW w:w="740" w:type="pct"/>
            <w:vMerge/>
            <w:tcBorders>
              <w:top w:val="nil"/>
              <w:left w:val="single" w:sz="4" w:space="0" w:color="auto"/>
              <w:bottom w:val="single" w:sz="4" w:space="0" w:color="auto"/>
              <w:right w:val="single" w:sz="4" w:space="0" w:color="auto"/>
            </w:tcBorders>
            <w:vAlign w:val="center"/>
            <w:hideMark/>
          </w:tcPr>
          <w:p w14:paraId="4BF83021" w14:textId="77777777" w:rsidR="008A3867" w:rsidRPr="00307700" w:rsidRDefault="008A3867" w:rsidP="00846156">
            <w:pPr>
              <w:pStyle w:val="1fffb"/>
              <w:rPr>
                <w:rFonts w:cs="Times New Roman"/>
              </w:rPr>
            </w:pPr>
          </w:p>
        </w:tc>
        <w:tc>
          <w:tcPr>
            <w:tcW w:w="830" w:type="pct"/>
            <w:vMerge/>
            <w:tcBorders>
              <w:top w:val="nil"/>
              <w:left w:val="single" w:sz="4" w:space="0" w:color="auto"/>
              <w:bottom w:val="single" w:sz="4" w:space="0" w:color="auto"/>
              <w:right w:val="single" w:sz="4" w:space="0" w:color="auto"/>
            </w:tcBorders>
            <w:vAlign w:val="center"/>
            <w:hideMark/>
          </w:tcPr>
          <w:p w14:paraId="0B5B4DF7" w14:textId="77777777" w:rsidR="008A3867" w:rsidRPr="00307700" w:rsidRDefault="008A3867" w:rsidP="00846156">
            <w:pPr>
              <w:pStyle w:val="1fffb"/>
              <w:rPr>
                <w:rFonts w:cs="Times New Roman"/>
              </w:rPr>
            </w:pPr>
          </w:p>
        </w:tc>
        <w:tc>
          <w:tcPr>
            <w:tcW w:w="686" w:type="pct"/>
            <w:vMerge/>
            <w:tcBorders>
              <w:top w:val="nil"/>
              <w:left w:val="single" w:sz="4" w:space="0" w:color="auto"/>
              <w:bottom w:val="single" w:sz="4" w:space="0" w:color="auto"/>
              <w:right w:val="single" w:sz="4" w:space="0" w:color="auto"/>
            </w:tcBorders>
            <w:vAlign w:val="center"/>
            <w:hideMark/>
          </w:tcPr>
          <w:p w14:paraId="48CAA664" w14:textId="77777777" w:rsidR="008A3867" w:rsidRPr="00307700" w:rsidRDefault="008A3867" w:rsidP="00846156">
            <w:pPr>
              <w:pStyle w:val="1fffb"/>
              <w:rPr>
                <w:rFonts w:cs="Times New Roman"/>
              </w:rPr>
            </w:pPr>
          </w:p>
        </w:tc>
        <w:tc>
          <w:tcPr>
            <w:tcW w:w="632" w:type="pct"/>
            <w:vMerge/>
            <w:tcBorders>
              <w:top w:val="nil"/>
              <w:left w:val="single" w:sz="4" w:space="0" w:color="auto"/>
              <w:bottom w:val="single" w:sz="4" w:space="0" w:color="auto"/>
              <w:right w:val="single" w:sz="4" w:space="0" w:color="auto"/>
            </w:tcBorders>
            <w:vAlign w:val="center"/>
            <w:hideMark/>
          </w:tcPr>
          <w:p w14:paraId="215E23DF" w14:textId="77777777" w:rsidR="008A3867" w:rsidRPr="00307700" w:rsidRDefault="008A3867" w:rsidP="00846156">
            <w:pPr>
              <w:pStyle w:val="1fffb"/>
              <w:rPr>
                <w:rFonts w:cs="Times New Roman"/>
              </w:rPr>
            </w:pPr>
          </w:p>
        </w:tc>
      </w:tr>
    </w:tbl>
    <w:p w14:paraId="596254E9" w14:textId="77777777" w:rsidR="00B41AA4" w:rsidRPr="00307700" w:rsidRDefault="00B41AA4" w:rsidP="00B41AA4">
      <w:pPr>
        <w:rPr>
          <w:lang w:eastAsia="en-US"/>
        </w:rPr>
      </w:pPr>
    </w:p>
    <w:p w14:paraId="0F16C6B9" w14:textId="77777777" w:rsidR="00B41AA4" w:rsidRPr="00307700" w:rsidRDefault="00B41AA4" w:rsidP="00B41AA4">
      <w:pPr>
        <w:rPr>
          <w:lang w:eastAsia="en-US"/>
        </w:rPr>
        <w:sectPr w:rsidR="00B41AA4" w:rsidRPr="00307700" w:rsidSect="00EB6B84">
          <w:pgSz w:w="16838" w:h="11906" w:orient="landscape" w:code="9"/>
          <w:pgMar w:top="1134" w:right="850" w:bottom="1134" w:left="1701" w:header="680" w:footer="284" w:gutter="0"/>
          <w:cols w:space="708"/>
          <w:docGrid w:linePitch="360"/>
        </w:sectPr>
      </w:pPr>
    </w:p>
    <w:p w14:paraId="793A259F" w14:textId="77777777" w:rsidR="00C25060" w:rsidRPr="00307700" w:rsidRDefault="00C25060" w:rsidP="00C25060">
      <w:pPr>
        <w:pStyle w:val="20"/>
        <w:tabs>
          <w:tab w:val="left" w:pos="567"/>
        </w:tabs>
        <w:jc w:val="both"/>
        <w:rPr>
          <w:rFonts w:cs="Times New Roman"/>
        </w:rPr>
      </w:pPr>
      <w:bookmarkStart w:id="111" w:name="_Toc78674709"/>
      <w:bookmarkStart w:id="112" w:name="_Toc84970946"/>
      <w:bookmarkStart w:id="113" w:name="_Toc166443744"/>
      <w:r w:rsidRPr="00307700">
        <w:rPr>
          <w:rFonts w:cs="Times New Roman"/>
        </w:rPr>
        <w:lastRenderedPageBreak/>
        <w:t>Гидравлические режимы тепловых сетей и пьезометрические графики</w:t>
      </w:r>
      <w:bookmarkEnd w:id="110"/>
      <w:bookmarkEnd w:id="111"/>
      <w:bookmarkEnd w:id="112"/>
      <w:bookmarkEnd w:id="113"/>
    </w:p>
    <w:p w14:paraId="46C2377A" w14:textId="77777777" w:rsidR="00C25060" w:rsidRPr="00307700" w:rsidRDefault="00C25060" w:rsidP="00B5461F">
      <w:pPr>
        <w:pStyle w:val="11ff3"/>
      </w:pPr>
      <w:bookmarkStart w:id="114" w:name="_Toc475879443"/>
      <w:r w:rsidRPr="00307700">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23D720C2" w14:textId="7013B63D" w:rsidR="00C25060" w:rsidRPr="00307700" w:rsidRDefault="00C25060" w:rsidP="00B5461F">
      <w:pPr>
        <w:pStyle w:val="11ff3"/>
      </w:pPr>
      <w:r w:rsidRPr="00307700">
        <w:t>Разработка гидравлических режимов тепловых сетей в</w:t>
      </w:r>
      <w:r w:rsidR="00EE2A26" w:rsidRPr="00307700">
        <w:t xml:space="preserve"> </w:t>
      </w:r>
      <w:r w:rsidR="002B252A" w:rsidRPr="00307700">
        <w:t>МП ЖКХ Билибинского муниципального района</w:t>
      </w:r>
      <w:r w:rsidR="00EE2A26" w:rsidRPr="00307700">
        <w:t xml:space="preserve"> </w:t>
      </w:r>
      <w:r w:rsidR="00513155" w:rsidRPr="00307700">
        <w:t>проводилась в 201</w:t>
      </w:r>
      <w:r w:rsidR="008A3867" w:rsidRPr="00307700">
        <w:t>5</w:t>
      </w:r>
      <w:r w:rsidR="00513155" w:rsidRPr="00307700">
        <w:t xml:space="preserve">г. </w:t>
      </w:r>
    </w:p>
    <w:p w14:paraId="0F10795D" w14:textId="6DEADAAB" w:rsidR="00C25060" w:rsidRPr="00307700" w:rsidRDefault="00C25060" w:rsidP="00B5461F">
      <w:pPr>
        <w:pStyle w:val="11ff3"/>
      </w:pPr>
      <w:r w:rsidRPr="00307700">
        <w:t>На основании наладочных работ было отрегулированы тепловые сети до потребителя, с установкой дроссельных шайб на подающем трубопроводе</w:t>
      </w:r>
      <w:r w:rsidR="00513155" w:rsidRPr="00307700">
        <w:t xml:space="preserve"> и, иногда, на обратном трубопроводе</w:t>
      </w:r>
      <w:r w:rsidRPr="00307700">
        <w:t>.</w:t>
      </w:r>
    </w:p>
    <w:p w14:paraId="060C91D2" w14:textId="77777777" w:rsidR="00D679C7" w:rsidRPr="00307700" w:rsidRDefault="00D679C7" w:rsidP="00B5461F">
      <w:pPr>
        <w:pStyle w:val="11ff3"/>
      </w:pPr>
      <w:r w:rsidRPr="00307700">
        <w:t>Несмотря на то, что нормативными документами не регламентируется предельно допустимый уровень удельных гидравлических потерь, существуют рекомендации в различных справочниках. Ими устанавливаются следующие величины удельных потерь:</w:t>
      </w:r>
    </w:p>
    <w:p w14:paraId="2B42DF23" w14:textId="42BAAD0E" w:rsidR="00D679C7" w:rsidRPr="00307700" w:rsidRDefault="00B73BB5" w:rsidP="00B5461F">
      <w:pPr>
        <w:pStyle w:val="11ff3"/>
      </w:pPr>
      <w:r w:rsidRPr="00307700">
        <w:t>-</w:t>
      </w:r>
      <w:r w:rsidR="007C6DC6" w:rsidRPr="00307700">
        <w:t xml:space="preserve"> </w:t>
      </w:r>
      <w:r w:rsidR="00D679C7" w:rsidRPr="00307700">
        <w:t>8 мм/м – для магистральных тепловых сетей;</w:t>
      </w:r>
    </w:p>
    <w:p w14:paraId="3F76FDE2" w14:textId="70061E14" w:rsidR="00D679C7" w:rsidRPr="00307700" w:rsidRDefault="00B73BB5" w:rsidP="00B5461F">
      <w:pPr>
        <w:pStyle w:val="11ff3"/>
      </w:pPr>
      <w:r w:rsidRPr="00307700">
        <w:t>-</w:t>
      </w:r>
      <w:r w:rsidR="007C6DC6" w:rsidRPr="00307700">
        <w:t xml:space="preserve"> </w:t>
      </w:r>
      <w:r w:rsidR="00D679C7" w:rsidRPr="00307700">
        <w:t>15 мм/м – для распределительных тепловых сетей;</w:t>
      </w:r>
    </w:p>
    <w:p w14:paraId="52F69B78" w14:textId="2923D0B5" w:rsidR="00D679C7" w:rsidRPr="00307700" w:rsidRDefault="00B73BB5" w:rsidP="00B5461F">
      <w:pPr>
        <w:pStyle w:val="11ff3"/>
      </w:pPr>
      <w:r w:rsidRPr="00307700">
        <w:t>-</w:t>
      </w:r>
      <w:r w:rsidR="007C6DC6" w:rsidRPr="00307700">
        <w:t xml:space="preserve"> </w:t>
      </w:r>
      <w:r w:rsidR="00D679C7" w:rsidRPr="00307700">
        <w:t>30 мм/м – для квартальных тепловых сетей.</w:t>
      </w:r>
    </w:p>
    <w:p w14:paraId="59B738AA" w14:textId="77777777" w:rsidR="00D679C7" w:rsidRPr="00307700" w:rsidRDefault="00D679C7" w:rsidP="00B5461F">
      <w:pPr>
        <w:pStyle w:val="11ff3"/>
      </w:pPr>
      <w:r w:rsidRPr="00307700">
        <w:t>Превышение рекомендованных значений допускается, однако, это влечет за собой увеличение расхода электроэнергии на привод насосного оборудования.</w:t>
      </w:r>
    </w:p>
    <w:p w14:paraId="6505A513" w14:textId="77777777" w:rsidR="00D679C7" w:rsidRPr="00307700" w:rsidRDefault="00D679C7" w:rsidP="00B5461F">
      <w:pPr>
        <w:pStyle w:val="11ff3"/>
      </w:pPr>
      <w:r w:rsidRPr="00307700">
        <w:t>Как и в случае с удельными потерями давления, допустимые значения скоростей не регламентируются. Существующие рекомендации устанавливают диапазон оптимальных скоростей от 0,3 м/с до 1,5 м/с. При уменьшении скорости будут расти тепловые потери, при увеличении – гидравлические.</w:t>
      </w:r>
    </w:p>
    <w:p w14:paraId="249AC982" w14:textId="77777777" w:rsidR="00D679C7" w:rsidRPr="00307700" w:rsidRDefault="00D679C7" w:rsidP="00B5461F">
      <w:pPr>
        <w:pStyle w:val="11ff3"/>
      </w:pPr>
      <w:r w:rsidRPr="00307700">
        <w:t>Анализ гидравлических расчетов для систем тепло- и водоснабжения производится на максимально возможную (на расчётную температуру наружной среды) нагрузку потребителей.</w:t>
      </w:r>
    </w:p>
    <w:p w14:paraId="481926D5" w14:textId="25162C05" w:rsidR="004F5EC4" w:rsidRPr="00307700" w:rsidRDefault="004F5EC4" w:rsidP="004F5EC4">
      <w:pPr>
        <w:pStyle w:val="11ff3"/>
      </w:pPr>
      <w:r w:rsidRPr="00307700">
        <w:t>Результаты гидравлического расчета (пьезометрические графики) городского поселения Билибино представлены на рисунках.</w:t>
      </w:r>
    </w:p>
    <w:p w14:paraId="187DAFFC" w14:textId="07F38A88" w:rsidR="004F5EC4" w:rsidRPr="00307700" w:rsidRDefault="004F5EC4" w:rsidP="004F5EC4">
      <w:pPr>
        <w:pStyle w:val="11ff3"/>
      </w:pPr>
      <w:r w:rsidRPr="00307700">
        <w:t>При выполнении гидравлического расчета были использованы расчетные нагрузки на отопление и горячее водоснабжение.</w:t>
      </w:r>
    </w:p>
    <w:p w14:paraId="73A3096D" w14:textId="77777777" w:rsidR="004F5EC4" w:rsidRPr="00307700" w:rsidRDefault="004F5EC4" w:rsidP="004F5EC4">
      <w:pPr>
        <w:pStyle w:val="11ff3"/>
        <w:sectPr w:rsidR="004F5EC4" w:rsidRPr="00307700" w:rsidSect="00EB6B84">
          <w:pgSz w:w="11906" w:h="16838" w:code="9"/>
          <w:pgMar w:top="1134" w:right="850" w:bottom="1134" w:left="1701" w:header="680" w:footer="284" w:gutter="0"/>
          <w:cols w:space="708"/>
          <w:docGrid w:linePitch="360"/>
        </w:sectPr>
      </w:pPr>
    </w:p>
    <w:p w14:paraId="407C4DD4" w14:textId="77777777" w:rsidR="004F5EC4" w:rsidRPr="00307700" w:rsidRDefault="004F5EC4" w:rsidP="004F5EC4">
      <w:pPr>
        <w:pStyle w:val="afffff1"/>
        <w:ind w:left="-1134" w:right="-116" w:firstLine="141"/>
        <w:rPr>
          <w:rFonts w:ascii="Times New Roman" w:hAnsi="Times New Roman"/>
          <w:sz w:val="20"/>
        </w:rPr>
      </w:pPr>
      <w:r w:rsidRPr="00307700">
        <w:rPr>
          <w:rFonts w:ascii="Times New Roman" w:hAnsi="Times New Roman"/>
          <w:noProof/>
          <w:sz w:val="20"/>
        </w:rPr>
        <w:lastRenderedPageBreak/>
        <w:drawing>
          <wp:inline distT="0" distB="0" distL="0" distR="0" wp14:anchorId="722ECAE7" wp14:editId="1558F5A7">
            <wp:extent cx="10547011" cy="3215005"/>
            <wp:effectExtent l="0" t="0" r="6985" b="4445"/>
            <wp:docPr id="327" name="Imag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22" cstate="print"/>
                    <a:stretch>
                      <a:fillRect/>
                    </a:stretch>
                  </pic:blipFill>
                  <pic:spPr>
                    <a:xfrm>
                      <a:off x="0" y="0"/>
                      <a:ext cx="10682725" cy="3256374"/>
                    </a:xfrm>
                    <a:prstGeom prst="rect">
                      <a:avLst/>
                    </a:prstGeom>
                  </pic:spPr>
                </pic:pic>
              </a:graphicData>
            </a:graphic>
          </wp:inline>
        </w:drawing>
      </w:r>
    </w:p>
    <w:p w14:paraId="7BC29082" w14:textId="5990E062" w:rsidR="004F5EC4" w:rsidRPr="00307700" w:rsidRDefault="004F5EC4" w:rsidP="004F5EC4">
      <w:pPr>
        <w:pStyle w:val="11ff3"/>
        <w:jc w:val="center"/>
      </w:pPr>
      <w:bookmarkStart w:id="115" w:name="_bookmark68"/>
      <w:bookmarkEnd w:id="115"/>
      <w:r w:rsidRPr="00307700">
        <w:t xml:space="preserve">Рисунок </w:t>
      </w:r>
      <w:r w:rsidRPr="00307700">
        <w:t>1</w:t>
      </w:r>
      <w:r w:rsidRPr="00307700">
        <w:t>.3.</w:t>
      </w:r>
      <w:r w:rsidRPr="00307700">
        <w:t>8</w:t>
      </w:r>
      <w:r w:rsidRPr="00307700">
        <w:t>.1 – Фактический пьезометрический график от ЦТП-1 до удаленного потребителя «ул. Курчатова, д. 10»</w:t>
      </w:r>
    </w:p>
    <w:p w14:paraId="4186842C" w14:textId="77777777" w:rsidR="004F5EC4" w:rsidRPr="00307700" w:rsidRDefault="004F5EC4" w:rsidP="004F5EC4">
      <w:pPr>
        <w:pStyle w:val="11ff3"/>
      </w:pPr>
    </w:p>
    <w:p w14:paraId="12D43FDF" w14:textId="77777777" w:rsidR="004F5EC4" w:rsidRPr="00307700" w:rsidRDefault="004F5EC4" w:rsidP="004F5EC4">
      <w:pPr>
        <w:pStyle w:val="11ff3"/>
      </w:pPr>
    </w:p>
    <w:p w14:paraId="0FE2DA5F" w14:textId="77777777" w:rsidR="004F5EC4" w:rsidRPr="00307700" w:rsidRDefault="004F5EC4" w:rsidP="00B5461F">
      <w:pPr>
        <w:pStyle w:val="11ff3"/>
      </w:pPr>
    </w:p>
    <w:p w14:paraId="253443D4" w14:textId="77777777" w:rsidR="004F5EC4" w:rsidRPr="00307700" w:rsidRDefault="004F5EC4" w:rsidP="004F5EC4">
      <w:pPr>
        <w:pStyle w:val="afffff1"/>
        <w:ind w:left="-993" w:firstLine="0"/>
        <w:rPr>
          <w:rFonts w:ascii="Times New Roman" w:hAnsi="Times New Roman"/>
          <w:sz w:val="20"/>
        </w:rPr>
      </w:pPr>
      <w:r w:rsidRPr="00307700">
        <w:rPr>
          <w:rFonts w:ascii="Times New Roman" w:hAnsi="Times New Roman"/>
          <w:noProof/>
          <w:sz w:val="20"/>
        </w:rPr>
        <w:lastRenderedPageBreak/>
        <w:drawing>
          <wp:inline distT="0" distB="0" distL="0" distR="0" wp14:anchorId="01CC8603" wp14:editId="4485D7DC">
            <wp:extent cx="10487025" cy="4095750"/>
            <wp:effectExtent l="0" t="0" r="9525"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23" cstate="print"/>
                    <a:stretch>
                      <a:fillRect/>
                    </a:stretch>
                  </pic:blipFill>
                  <pic:spPr>
                    <a:xfrm>
                      <a:off x="0" y="0"/>
                      <a:ext cx="10494624" cy="4098718"/>
                    </a:xfrm>
                    <a:prstGeom prst="rect">
                      <a:avLst/>
                    </a:prstGeom>
                  </pic:spPr>
                </pic:pic>
              </a:graphicData>
            </a:graphic>
          </wp:inline>
        </w:drawing>
      </w:r>
    </w:p>
    <w:p w14:paraId="61652F18" w14:textId="5D8211B2" w:rsidR="004F5EC4" w:rsidRPr="00307700" w:rsidRDefault="004F5EC4" w:rsidP="004F5EC4">
      <w:pPr>
        <w:pStyle w:val="11ff3"/>
        <w:jc w:val="center"/>
      </w:pPr>
      <w:bookmarkStart w:id="116" w:name="_bookmark69"/>
      <w:bookmarkEnd w:id="116"/>
      <w:r w:rsidRPr="00307700">
        <w:t xml:space="preserve">Рисунок </w:t>
      </w:r>
      <w:r w:rsidRPr="00307700">
        <w:t>1</w:t>
      </w:r>
      <w:r w:rsidRPr="00307700">
        <w:t>.3.</w:t>
      </w:r>
      <w:r w:rsidRPr="00307700">
        <w:t>8</w:t>
      </w:r>
      <w:r w:rsidRPr="00307700">
        <w:t>.2 – Фактический пьезометрический график от ЦТП-1 до удаленного потребителя «Сбербанк 7820»</w:t>
      </w:r>
    </w:p>
    <w:p w14:paraId="4E523EC0" w14:textId="77777777" w:rsidR="004F5EC4" w:rsidRPr="00307700" w:rsidRDefault="004F5EC4" w:rsidP="004F5EC4">
      <w:pPr>
        <w:pStyle w:val="11ff3"/>
        <w:jc w:val="center"/>
      </w:pPr>
    </w:p>
    <w:p w14:paraId="2253FF94" w14:textId="77777777" w:rsidR="004F5EC4" w:rsidRPr="00307700" w:rsidRDefault="004F5EC4" w:rsidP="004F5EC4">
      <w:pPr>
        <w:pStyle w:val="11ff3"/>
        <w:jc w:val="center"/>
      </w:pPr>
    </w:p>
    <w:p w14:paraId="5D1607EB" w14:textId="77777777" w:rsidR="004F5EC4" w:rsidRPr="00307700" w:rsidRDefault="004F5EC4" w:rsidP="004F5EC4">
      <w:pPr>
        <w:pStyle w:val="11ff3"/>
        <w:jc w:val="center"/>
      </w:pPr>
    </w:p>
    <w:p w14:paraId="18385C30" w14:textId="77777777" w:rsidR="004F5EC4" w:rsidRPr="00307700" w:rsidRDefault="004F5EC4" w:rsidP="004F5EC4">
      <w:pPr>
        <w:pStyle w:val="afffff1"/>
        <w:ind w:left="263" w:right="-130" w:hanging="1256"/>
        <w:rPr>
          <w:rFonts w:ascii="Times New Roman" w:hAnsi="Times New Roman"/>
          <w:sz w:val="20"/>
        </w:rPr>
      </w:pPr>
      <w:r w:rsidRPr="00307700">
        <w:rPr>
          <w:rFonts w:ascii="Times New Roman" w:hAnsi="Times New Roman"/>
          <w:noProof/>
          <w:sz w:val="20"/>
        </w:rPr>
        <w:lastRenderedPageBreak/>
        <w:drawing>
          <wp:inline distT="0" distB="0" distL="0" distR="0" wp14:anchorId="2C39B27B" wp14:editId="62380C71">
            <wp:extent cx="10844878" cy="4055110"/>
            <wp:effectExtent l="0" t="0" r="0" b="254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24" cstate="print"/>
                    <a:stretch>
                      <a:fillRect/>
                    </a:stretch>
                  </pic:blipFill>
                  <pic:spPr>
                    <a:xfrm>
                      <a:off x="0" y="0"/>
                      <a:ext cx="10863788" cy="4062181"/>
                    </a:xfrm>
                    <a:prstGeom prst="rect">
                      <a:avLst/>
                    </a:prstGeom>
                  </pic:spPr>
                </pic:pic>
              </a:graphicData>
            </a:graphic>
          </wp:inline>
        </w:drawing>
      </w:r>
    </w:p>
    <w:p w14:paraId="45356392" w14:textId="71DE0C4B" w:rsidR="004F5EC4" w:rsidRPr="00307700" w:rsidRDefault="004F5EC4" w:rsidP="004F5EC4">
      <w:pPr>
        <w:pStyle w:val="11ff3"/>
        <w:jc w:val="center"/>
      </w:pPr>
      <w:bookmarkStart w:id="117" w:name="_bookmark70"/>
      <w:bookmarkEnd w:id="117"/>
      <w:r w:rsidRPr="00307700">
        <w:t xml:space="preserve">Рисунок </w:t>
      </w:r>
      <w:r w:rsidRPr="00307700">
        <w:t>1</w:t>
      </w:r>
      <w:r w:rsidRPr="00307700">
        <w:t>.3.</w:t>
      </w:r>
      <w:r w:rsidRPr="00307700">
        <w:t>8</w:t>
      </w:r>
      <w:r w:rsidRPr="00307700">
        <w:t>.3 – Фактический пьезометрический график от ЦТП-2,3 до удаленного потребителя «ПРС»</w:t>
      </w:r>
    </w:p>
    <w:p w14:paraId="3E1AD14B" w14:textId="77777777" w:rsidR="004F5EC4" w:rsidRPr="00307700" w:rsidRDefault="004F5EC4" w:rsidP="004F5EC4">
      <w:pPr>
        <w:pStyle w:val="11ff3"/>
        <w:jc w:val="center"/>
      </w:pPr>
    </w:p>
    <w:p w14:paraId="0364DF60" w14:textId="77777777" w:rsidR="004F5EC4" w:rsidRPr="00307700" w:rsidRDefault="004F5EC4" w:rsidP="004F5EC4">
      <w:pPr>
        <w:pStyle w:val="11ff3"/>
        <w:jc w:val="center"/>
      </w:pPr>
    </w:p>
    <w:p w14:paraId="527A9DF7" w14:textId="77777777" w:rsidR="004F5EC4" w:rsidRPr="00307700" w:rsidRDefault="004F5EC4" w:rsidP="004F5EC4">
      <w:pPr>
        <w:pStyle w:val="afffff1"/>
        <w:ind w:right="-72" w:firstLine="0"/>
        <w:rPr>
          <w:rFonts w:ascii="Times New Roman" w:hAnsi="Times New Roman"/>
          <w:sz w:val="20"/>
        </w:rPr>
      </w:pPr>
      <w:r w:rsidRPr="00307700">
        <w:rPr>
          <w:rFonts w:ascii="Times New Roman" w:hAnsi="Times New Roman"/>
          <w:noProof/>
          <w:sz w:val="20"/>
        </w:rPr>
        <w:lastRenderedPageBreak/>
        <w:drawing>
          <wp:inline distT="0" distB="0" distL="0" distR="0" wp14:anchorId="519D79C8" wp14:editId="3979D74F">
            <wp:extent cx="9644066" cy="4923155"/>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25" cstate="print"/>
                    <a:stretch>
                      <a:fillRect/>
                    </a:stretch>
                  </pic:blipFill>
                  <pic:spPr>
                    <a:xfrm>
                      <a:off x="0" y="0"/>
                      <a:ext cx="9647415" cy="4924865"/>
                    </a:xfrm>
                    <a:prstGeom prst="rect">
                      <a:avLst/>
                    </a:prstGeom>
                  </pic:spPr>
                </pic:pic>
              </a:graphicData>
            </a:graphic>
          </wp:inline>
        </w:drawing>
      </w:r>
    </w:p>
    <w:p w14:paraId="450AFD1F" w14:textId="00C0C2B7" w:rsidR="004F5EC4" w:rsidRPr="00307700" w:rsidRDefault="004F5EC4" w:rsidP="004F5EC4">
      <w:pPr>
        <w:pStyle w:val="11ff3"/>
        <w:jc w:val="center"/>
      </w:pPr>
      <w:bookmarkStart w:id="118" w:name="_bookmark71"/>
      <w:bookmarkEnd w:id="118"/>
      <w:r w:rsidRPr="00307700">
        <w:t xml:space="preserve">Рисунок </w:t>
      </w:r>
      <w:r w:rsidRPr="00307700">
        <w:t>1</w:t>
      </w:r>
      <w:r w:rsidRPr="00307700">
        <w:t>.3.</w:t>
      </w:r>
      <w:r w:rsidRPr="00307700">
        <w:t>8</w:t>
      </w:r>
      <w:r w:rsidRPr="00307700">
        <w:t>.4 – Фактический пьезометрический график от ЦТП-4 до удаленного потребителя «Микрорайон Арктика 5/1»</w:t>
      </w:r>
    </w:p>
    <w:p w14:paraId="50AD9C5F" w14:textId="77777777" w:rsidR="004F5EC4" w:rsidRPr="00307700" w:rsidRDefault="004F5EC4" w:rsidP="004F5EC4">
      <w:pPr>
        <w:pStyle w:val="11ff3"/>
        <w:jc w:val="center"/>
        <w:sectPr w:rsidR="004F5EC4" w:rsidRPr="00307700" w:rsidSect="00EB6B84">
          <w:pgSz w:w="16838" w:h="11906" w:orient="landscape" w:code="9"/>
          <w:pgMar w:top="1134" w:right="850" w:bottom="1134" w:left="1701" w:header="680" w:footer="284" w:gutter="0"/>
          <w:cols w:space="708"/>
          <w:docGrid w:linePitch="360"/>
        </w:sectPr>
      </w:pPr>
    </w:p>
    <w:p w14:paraId="0A1DA989" w14:textId="77777777" w:rsidR="00FF6756" w:rsidRPr="00307700" w:rsidRDefault="00FF6756" w:rsidP="00FF6756">
      <w:pPr>
        <w:pStyle w:val="11ff3"/>
      </w:pPr>
      <w:r w:rsidRPr="00307700">
        <w:lastRenderedPageBreak/>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2EFD9F33" w14:textId="77777777" w:rsidR="00FF6756" w:rsidRPr="00307700" w:rsidRDefault="00FF6756" w:rsidP="00FF6756">
      <w:pPr>
        <w:pStyle w:val="11ff3"/>
      </w:pPr>
      <w:r w:rsidRPr="00307700">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52D1245E" w14:textId="77777777" w:rsidR="00FF6756" w:rsidRPr="00307700" w:rsidRDefault="00FF6756" w:rsidP="00FF6756">
      <w:pPr>
        <w:pStyle w:val="11ff3"/>
      </w:pPr>
      <w:r w:rsidRPr="00307700">
        <w:t xml:space="preserve">В зависимости от места осуществления регулирования различают центральное, групповое, местное и индивидуальное регулирование. </w:t>
      </w:r>
    </w:p>
    <w:p w14:paraId="3C6D16DF" w14:textId="77777777" w:rsidR="00FF6756" w:rsidRPr="00307700" w:rsidRDefault="00FF6756" w:rsidP="00FF6756">
      <w:pPr>
        <w:pStyle w:val="11ff3"/>
      </w:pPr>
      <w:r w:rsidRPr="00307700">
        <w:t>Центральное регулирование выполняют в источнике теплоснабжения по преобладающей нагрузке, характерной для большинства абонентов. В городских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401331FE" w14:textId="77777777" w:rsidR="00FF6756" w:rsidRPr="00307700" w:rsidRDefault="00FF6756" w:rsidP="00FF6756">
      <w:pPr>
        <w:pStyle w:val="11ff3"/>
      </w:pPr>
      <w:r w:rsidRPr="00307700">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3B71B3F7" w14:textId="77777777" w:rsidR="00FF6756" w:rsidRPr="00307700" w:rsidRDefault="00FF6756" w:rsidP="00FF6756">
      <w:pPr>
        <w:pStyle w:val="11ff3"/>
      </w:pPr>
      <w:r w:rsidRPr="00307700">
        <w:t>Индивидуальное регулирование осуществляется непосредственно у теплопотребляющих приборов, например, у нагревательных приборов систем отопления, и дополняет другие виды регулирования.</w:t>
      </w:r>
    </w:p>
    <w:p w14:paraId="1411EAA4" w14:textId="77777777" w:rsidR="00FF6756" w:rsidRPr="00307700" w:rsidRDefault="00FF6756" w:rsidP="00FF6756">
      <w:pPr>
        <w:pStyle w:val="11ff3"/>
      </w:pPr>
      <w:r w:rsidRPr="00307700">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0E635C3D" w14:textId="77777777" w:rsidR="00FF6756" w:rsidRPr="00307700" w:rsidRDefault="00FF6756" w:rsidP="00FF6756">
      <w:pPr>
        <w:pStyle w:val="11ff3"/>
      </w:pPr>
      <w:r w:rsidRPr="00307700">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14D64EA7" w14:textId="77777777" w:rsidR="00FF6756" w:rsidRPr="00307700" w:rsidRDefault="00FF6756" w:rsidP="00FF6756">
      <w:pPr>
        <w:pStyle w:val="11ff3"/>
      </w:pPr>
      <w:r w:rsidRPr="00307700">
        <w:t>По способу осуществления регулирование может быть автоматическим и ручным.</w:t>
      </w:r>
    </w:p>
    <w:p w14:paraId="7C9422DF" w14:textId="77777777" w:rsidR="00FF6756" w:rsidRPr="00307700" w:rsidRDefault="00FF6756" w:rsidP="00FF6756">
      <w:pPr>
        <w:shd w:val="clear" w:color="auto" w:fill="FFFFFF"/>
        <w:suppressAutoHyphens/>
        <w:spacing w:before="173"/>
        <w:ind w:right="10" w:firstLine="662"/>
      </w:pPr>
    </w:p>
    <w:p w14:paraId="5A0ACCC8" w14:textId="77777777" w:rsidR="00FF6756" w:rsidRPr="00307700" w:rsidRDefault="00FF6756" w:rsidP="00FF6756">
      <w:pPr>
        <w:suppressAutoHyphens/>
        <w:jc w:val="center"/>
      </w:pPr>
      <w:r w:rsidRPr="00307700">
        <w:rPr>
          <w:noProof/>
        </w:rPr>
        <w:lastRenderedPageBreak/>
        <w:drawing>
          <wp:inline distT="0" distB="0" distL="0" distR="0" wp14:anchorId="255316BE" wp14:editId="7F9C3117">
            <wp:extent cx="4497705" cy="1456690"/>
            <wp:effectExtent l="0" t="0" r="0" b="0"/>
            <wp:docPr id="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97705" cy="1456690"/>
                    </a:xfrm>
                    <a:prstGeom prst="rect">
                      <a:avLst/>
                    </a:prstGeom>
                    <a:noFill/>
                    <a:ln>
                      <a:noFill/>
                    </a:ln>
                  </pic:spPr>
                </pic:pic>
              </a:graphicData>
            </a:graphic>
          </wp:inline>
        </w:drawing>
      </w:r>
      <w:r w:rsidR="00D211D7" w:rsidRPr="00307700">
        <w:rPr>
          <w:noProof/>
        </w:rPr>
        <mc:AlternateContent>
          <mc:Choice Requires="wpc">
            <w:drawing>
              <wp:inline distT="0" distB="0" distL="0" distR="0" wp14:anchorId="261436CB" wp14:editId="7086D1E6">
                <wp:extent cx="4498340" cy="1459865"/>
                <wp:effectExtent l="0" t="0" r="0" b="6985"/>
                <wp:docPr id="11" name="Полотно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6"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1D710F02" id="Полотно 2"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">
                  <v:imagedata r:id="rId28" o:title=""/>
                </v:shape>
                <w10:anchorlock/>
              </v:group>
            </w:pict>
          </mc:Fallback>
        </mc:AlternateContent>
      </w:r>
    </w:p>
    <w:p w14:paraId="6B5EF397" w14:textId="6E3D4A8E" w:rsidR="00FF6756" w:rsidRPr="00307700" w:rsidRDefault="00FF6756" w:rsidP="004B7CD5">
      <w:pPr>
        <w:pStyle w:val="11ff3"/>
        <w:jc w:val="center"/>
      </w:pPr>
      <w:r w:rsidRPr="00307700">
        <w:t xml:space="preserve">Рисунок </w:t>
      </w:r>
      <w:r w:rsidR="004B7CD5" w:rsidRPr="00307700">
        <w:t>1.3.8.</w:t>
      </w:r>
      <w:r w:rsidR="004F5EC4" w:rsidRPr="00307700">
        <w:t>5</w:t>
      </w:r>
      <w:r w:rsidR="004B7CD5" w:rsidRPr="00307700">
        <w:t xml:space="preserve"> -</w:t>
      </w:r>
      <w:r w:rsidRPr="00307700">
        <w:t xml:space="preserve"> Пьезометрический график тепловой сети при пропорциональной разрегулировке абонентов.</w:t>
      </w:r>
    </w:p>
    <w:p w14:paraId="34B3C704" w14:textId="77777777" w:rsidR="00FF6756" w:rsidRPr="00307700" w:rsidRDefault="00FF6756" w:rsidP="00FF6756">
      <w:pPr>
        <w:pStyle w:val="11ff3"/>
      </w:pPr>
      <w:r w:rsidRPr="00307700">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6FE6B24D" w14:textId="77777777" w:rsidR="00FF6756" w:rsidRPr="00307700" w:rsidRDefault="00FF6756" w:rsidP="00FF6756">
      <w:pPr>
        <w:pStyle w:val="11ff3"/>
      </w:pPr>
      <w:r w:rsidRPr="00307700">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0053299D" w14:textId="77777777" w:rsidR="00FF6756" w:rsidRPr="00307700" w:rsidRDefault="00FF6756" w:rsidP="00FF6756">
      <w:pPr>
        <w:pStyle w:val="11ff3"/>
      </w:pPr>
      <w:r w:rsidRPr="00307700">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11702668" w14:textId="77777777" w:rsidR="00FF6756" w:rsidRPr="00307700" w:rsidRDefault="00FF6756" w:rsidP="00FF6756">
      <w:pPr>
        <w:pStyle w:val="11ff3"/>
      </w:pPr>
      <w:r w:rsidRPr="00307700">
        <w:t>Гидравлические режимы разрабатываются для отопительного и летнего периодов времени. В открытых системах теплоснабжения дополнительно рассчитывается гидравлический режим при максимальном водоразборе из обратного и подающего трубопроводов.</w:t>
      </w:r>
    </w:p>
    <w:p w14:paraId="167E2A5E" w14:textId="77777777" w:rsidR="00FF6756" w:rsidRPr="00307700" w:rsidRDefault="00FF6756" w:rsidP="00FF6756">
      <w:pPr>
        <w:pStyle w:val="11ff3"/>
      </w:pPr>
      <w:r w:rsidRPr="00307700">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012C1E0B" w14:textId="77777777" w:rsidR="00FF6756" w:rsidRPr="00307700" w:rsidRDefault="00FF6756" w:rsidP="00FF6756">
      <w:pPr>
        <w:pStyle w:val="11ff3"/>
        <w:jc w:val="center"/>
      </w:pPr>
      <w:r w:rsidRPr="00307700">
        <w:rPr>
          <w:i/>
        </w:rPr>
        <w:lastRenderedPageBreak/>
        <w:t>∆</w:t>
      </w:r>
      <w:r w:rsidRPr="00307700">
        <w:rPr>
          <w:b/>
          <w:i/>
        </w:rPr>
        <w:t xml:space="preserve">Р </w:t>
      </w:r>
      <w:r w:rsidRPr="00307700">
        <w:rPr>
          <w:b/>
        </w:rPr>
        <w:t>= S·</w:t>
      </w:r>
      <w:r w:rsidRPr="00307700">
        <w:rPr>
          <w:b/>
          <w:i/>
        </w:rPr>
        <w:t>V</w:t>
      </w:r>
      <w:r w:rsidRPr="00307700">
        <w:rPr>
          <w:b/>
          <w:i/>
          <w:vertAlign w:val="superscript"/>
        </w:rPr>
        <w:t>2</w:t>
      </w:r>
    </w:p>
    <w:p w14:paraId="14893305" w14:textId="79948566" w:rsidR="00FF6756" w:rsidRPr="00307700" w:rsidRDefault="00FF6756" w:rsidP="00FF6756">
      <w:pPr>
        <w:pStyle w:val="11ff3"/>
      </w:pPr>
      <w:r w:rsidRPr="00307700">
        <w:t>где S — характеристика сопротивления, представляющая собой па</w:t>
      </w:r>
      <w:r w:rsidRPr="00307700">
        <w:softHyphen/>
        <w:t>дение давления при единице расхода теплоносителя, Па/(</w:t>
      </w:r>
      <w:r w:rsidR="00B50FF1" w:rsidRPr="00307700">
        <w:t>м</w:t>
      </w:r>
      <w:r w:rsidR="00B50FF1" w:rsidRPr="00307700">
        <w:rPr>
          <w:vertAlign w:val="superscript"/>
        </w:rPr>
        <w:t>3</w:t>
      </w:r>
      <w:r w:rsidRPr="00307700">
        <w:t xml:space="preserve">/ч) 2; V — расход теплоносителя, </w:t>
      </w:r>
      <w:r w:rsidR="00B50FF1" w:rsidRPr="00307700">
        <w:t>м</w:t>
      </w:r>
      <w:r w:rsidR="00B50FF1" w:rsidRPr="00307700">
        <w:rPr>
          <w:vertAlign w:val="superscript"/>
        </w:rPr>
        <w:t>3</w:t>
      </w:r>
      <w:r w:rsidRPr="00307700">
        <w:t>/ч.</w:t>
      </w:r>
    </w:p>
    <w:p w14:paraId="6AF4A72B" w14:textId="77777777" w:rsidR="00A43444" w:rsidRPr="00307700" w:rsidRDefault="00A43444" w:rsidP="00A43444">
      <w:pPr>
        <w:pStyle w:val="11ff3"/>
      </w:pPr>
      <w:r w:rsidRPr="00307700">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64807F0E" w14:textId="46BE030C" w:rsidR="00FF6756" w:rsidRPr="00307700" w:rsidRDefault="00A43444" w:rsidP="00A43444">
      <w:pPr>
        <w:pStyle w:val="11ff3"/>
      </w:pPr>
      <w:r w:rsidRPr="00307700">
        <w:t>При отсутствии регуляторов расхода переменная нагрузка горячего водоснаб-жения вызывает изменение расходов воды, как в тепловой сети, так и в отопительных системах, особенно на концевых участках сети. Пьезометрические графики представ-лены на рисунках.</w:t>
      </w:r>
    </w:p>
    <w:p w14:paraId="15B41FA4" w14:textId="77777777" w:rsidR="00A43444" w:rsidRPr="00307700" w:rsidRDefault="00A43444" w:rsidP="00A43444">
      <w:pPr>
        <w:pStyle w:val="11ff3"/>
        <w:sectPr w:rsidR="00A43444" w:rsidRPr="00307700" w:rsidSect="00EB6B84">
          <w:pgSz w:w="11906" w:h="16838" w:code="9"/>
          <w:pgMar w:top="1134" w:right="850" w:bottom="1134" w:left="1701" w:header="680" w:footer="284" w:gutter="0"/>
          <w:cols w:space="708"/>
          <w:docGrid w:linePitch="360"/>
        </w:sectPr>
      </w:pPr>
    </w:p>
    <w:p w14:paraId="30972776" w14:textId="27A5D661" w:rsidR="00C25060" w:rsidRPr="00307700" w:rsidRDefault="00C25060" w:rsidP="00C25060">
      <w:pPr>
        <w:pStyle w:val="20"/>
        <w:tabs>
          <w:tab w:val="left" w:pos="567"/>
        </w:tabs>
        <w:jc w:val="both"/>
        <w:rPr>
          <w:rFonts w:cs="Times New Roman"/>
        </w:rPr>
      </w:pPr>
      <w:bookmarkStart w:id="119" w:name="_Toc78674710"/>
      <w:bookmarkStart w:id="120" w:name="_Toc84970947"/>
      <w:bookmarkStart w:id="121" w:name="_Toc166443745"/>
      <w:r w:rsidRPr="00307700">
        <w:rPr>
          <w:rFonts w:cs="Times New Roman"/>
        </w:rPr>
        <w:lastRenderedPageBreak/>
        <w:t>Статистика отказов тепловых сетей (аварий, инцидентов) за 20</w:t>
      </w:r>
      <w:r w:rsidR="00CB415A" w:rsidRPr="00307700">
        <w:rPr>
          <w:rFonts w:cs="Times New Roman"/>
        </w:rPr>
        <w:t>2</w:t>
      </w:r>
      <w:r w:rsidR="00481528" w:rsidRPr="00307700">
        <w:rPr>
          <w:rFonts w:cs="Times New Roman"/>
        </w:rPr>
        <w:t>2</w:t>
      </w:r>
      <w:r w:rsidRPr="00307700">
        <w:rPr>
          <w:rFonts w:cs="Times New Roman"/>
        </w:rPr>
        <w:t>-</w:t>
      </w:r>
      <w:r w:rsidR="00A85534" w:rsidRPr="00307700">
        <w:rPr>
          <w:rFonts w:cs="Times New Roman"/>
        </w:rPr>
        <w:t>202</w:t>
      </w:r>
      <w:r w:rsidR="00481528" w:rsidRPr="00307700">
        <w:rPr>
          <w:rFonts w:cs="Times New Roman"/>
        </w:rPr>
        <w:t>3</w:t>
      </w:r>
      <w:r w:rsidRPr="00307700">
        <w:rPr>
          <w:rFonts w:cs="Times New Roman"/>
        </w:rPr>
        <w:t xml:space="preserve"> гг.</w:t>
      </w:r>
      <w:bookmarkEnd w:id="114"/>
      <w:bookmarkEnd w:id="119"/>
      <w:bookmarkEnd w:id="120"/>
      <w:bookmarkEnd w:id="121"/>
    </w:p>
    <w:p w14:paraId="31D19882" w14:textId="40E6EAB7" w:rsidR="00C25060" w:rsidRPr="00307700" w:rsidRDefault="00C25060" w:rsidP="00B5461F">
      <w:pPr>
        <w:pStyle w:val="11ff3"/>
      </w:pPr>
      <w:r w:rsidRPr="00307700">
        <w:t>Аварий и нарушений в работе тепловых сетей</w:t>
      </w:r>
      <w:r w:rsidR="00EE2A26" w:rsidRPr="00307700">
        <w:t xml:space="preserve"> </w:t>
      </w:r>
      <w:r w:rsidR="002B252A" w:rsidRPr="00307700">
        <w:t>МП ЖКХ Билибинского муниципального района</w:t>
      </w:r>
      <w:r w:rsidR="00D90FC6" w:rsidRPr="00307700">
        <w:t xml:space="preserve"> за</w:t>
      </w:r>
      <w:r w:rsidRPr="00307700">
        <w:t xml:space="preserve"> период 20</w:t>
      </w:r>
      <w:r w:rsidR="00CB415A" w:rsidRPr="00307700">
        <w:t>2</w:t>
      </w:r>
      <w:r w:rsidR="00481528" w:rsidRPr="00307700">
        <w:t>2</w:t>
      </w:r>
      <w:r w:rsidRPr="00307700">
        <w:t>-</w:t>
      </w:r>
      <w:r w:rsidR="00A85534" w:rsidRPr="00307700">
        <w:t>202</w:t>
      </w:r>
      <w:r w:rsidR="00481528" w:rsidRPr="00307700">
        <w:t>3</w:t>
      </w:r>
      <w:r w:rsidRPr="00307700">
        <w:t>гг. не зафиксировано.</w:t>
      </w:r>
    </w:p>
    <w:p w14:paraId="50D4875F" w14:textId="760967AB" w:rsidR="00FF6756" w:rsidRPr="00307700" w:rsidRDefault="00FF6756" w:rsidP="00FF6756">
      <w:pPr>
        <w:pStyle w:val="11ff3"/>
      </w:pPr>
      <w:r w:rsidRPr="00307700">
        <w:t>На тепловых сетях</w:t>
      </w:r>
      <w:r w:rsidR="00EE2A26" w:rsidRPr="00307700">
        <w:t xml:space="preserve"> </w:t>
      </w:r>
      <w:r w:rsidR="002B252A" w:rsidRPr="00307700">
        <w:t>МП ЖКХ Билибинского муниципального района</w:t>
      </w:r>
      <w:r w:rsidR="00D90FC6" w:rsidRPr="00307700">
        <w:t xml:space="preserve"> проводят</w:t>
      </w:r>
      <w:r w:rsidRPr="00307700">
        <w:t xml:space="preserve">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045A20AE" w14:textId="77777777" w:rsidR="00FF6756" w:rsidRPr="00307700" w:rsidRDefault="00FF6756" w:rsidP="00FF6756">
      <w:pPr>
        <w:pStyle w:val="11ff3"/>
      </w:pPr>
      <w:r w:rsidRPr="00307700">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источника теплоснабжения. После проведения испытаний составляется Акт. </w:t>
      </w:r>
    </w:p>
    <w:p w14:paraId="10A46C89" w14:textId="77777777" w:rsidR="00FF6756" w:rsidRPr="00307700" w:rsidRDefault="00FF6756" w:rsidP="00FF6756">
      <w:pPr>
        <w:pStyle w:val="11ff3"/>
        <w:rPr>
          <w:sz w:val="18"/>
          <w:szCs w:val="18"/>
        </w:rPr>
      </w:pPr>
      <w:r w:rsidRPr="00307700">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E47586" w14:textId="77777777" w:rsidR="00FF6756" w:rsidRPr="00307700" w:rsidRDefault="00FF6756" w:rsidP="00FF6756">
      <w:pPr>
        <w:pStyle w:val="11ff3"/>
      </w:pPr>
      <w:r w:rsidRPr="00307700">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 (пропуск тепловой энергии, гидравлические потери и т.д.).</w:t>
      </w:r>
    </w:p>
    <w:p w14:paraId="6D7D6088" w14:textId="2BB5BC3F" w:rsidR="00FF6756" w:rsidRPr="00307700" w:rsidRDefault="00FF6756" w:rsidP="00FF6756">
      <w:pPr>
        <w:pStyle w:val="11ff3"/>
        <w:rPr>
          <w:sz w:val="23"/>
          <w:szCs w:val="23"/>
        </w:rPr>
      </w:pPr>
      <w:r w:rsidRPr="00307700">
        <w:t>После корректировки физических объемов в соответствии с финансовыми средствами</w:t>
      </w:r>
      <w:r w:rsidR="00EE2A26" w:rsidRPr="00307700">
        <w:t xml:space="preserve"> </w:t>
      </w:r>
      <w:r w:rsidR="002B252A" w:rsidRPr="00307700">
        <w:t>МП ЖКХ Билибинского муниципального района</w:t>
      </w:r>
      <w:r w:rsidR="00D90FC6" w:rsidRPr="00307700">
        <w:t xml:space="preserve"> формирует</w:t>
      </w:r>
      <w:r w:rsidRPr="00307700">
        <w:t xml:space="preserve"> окончательную редакцию программы планового капитального ремонта. </w:t>
      </w:r>
    </w:p>
    <w:p w14:paraId="7DED2CDA" w14:textId="77777777" w:rsidR="00FF6756" w:rsidRPr="00307700" w:rsidRDefault="00405C87" w:rsidP="00FF6756">
      <w:pPr>
        <w:pStyle w:val="11ff3"/>
        <w:rPr>
          <w:b/>
        </w:rPr>
      </w:pPr>
      <w:bookmarkStart w:id="122" w:name="sub_11126"/>
      <w:r w:rsidRPr="00307700">
        <w:rPr>
          <w:b/>
        </w:rPr>
        <w:t xml:space="preserve">Таблица 1.3.9.1 - </w:t>
      </w:r>
      <w:r w:rsidR="00FF6756" w:rsidRPr="00307700">
        <w:rPr>
          <w:b/>
        </w:rPr>
        <w:t>Динамика изменения отказов и восстановлений магистральных тепловых сетей</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416"/>
        <w:gridCol w:w="2115"/>
        <w:gridCol w:w="1721"/>
        <w:gridCol w:w="2768"/>
        <w:gridCol w:w="1551"/>
      </w:tblGrid>
      <w:tr w:rsidR="00FF6756" w:rsidRPr="00307700" w14:paraId="0D52A2E1" w14:textId="77777777" w:rsidTr="00422B18">
        <w:trPr>
          <w:trHeight w:val="20"/>
          <w:tblHeader/>
        </w:trPr>
        <w:tc>
          <w:tcPr>
            <w:tcW w:w="740" w:type="pct"/>
            <w:tcBorders>
              <w:top w:val="single" w:sz="4" w:space="0" w:color="auto"/>
              <w:bottom w:val="single" w:sz="4" w:space="0" w:color="auto"/>
              <w:right w:val="single" w:sz="4" w:space="0" w:color="auto"/>
            </w:tcBorders>
            <w:shd w:val="clear" w:color="auto" w:fill="D9D9D9" w:themeFill="background1" w:themeFillShade="D9"/>
            <w:vAlign w:val="center"/>
          </w:tcPr>
          <w:bookmarkEnd w:id="122"/>
          <w:p w14:paraId="0EDE9352" w14:textId="77777777" w:rsidR="00FF6756" w:rsidRPr="00307700" w:rsidRDefault="00FF6756" w:rsidP="00FF6756">
            <w:pPr>
              <w:pStyle w:val="1fffb"/>
              <w:rPr>
                <w:rFonts w:cs="Times New Roman"/>
              </w:rPr>
            </w:pPr>
            <w:r w:rsidRPr="00307700">
              <w:rPr>
                <w:rFonts w:cs="Times New Roman"/>
              </w:rPr>
              <w:t>Год актуализации (разработки)</w:t>
            </w:r>
          </w:p>
        </w:tc>
        <w:tc>
          <w:tcPr>
            <w:tcW w:w="110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C66877" w14:textId="77777777" w:rsidR="00FF6756" w:rsidRPr="00307700" w:rsidRDefault="00FF6756" w:rsidP="00FF6756">
            <w:pPr>
              <w:pStyle w:val="1fffb"/>
              <w:rPr>
                <w:rFonts w:cs="Times New Roman"/>
              </w:rPr>
            </w:pPr>
            <w:r w:rsidRPr="00307700">
              <w:rPr>
                <w:rFonts w:cs="Times New Roman"/>
              </w:rPr>
              <w:t>Количество отказов в тепловых сетях в отопительный период, 1/км/год</w:t>
            </w:r>
          </w:p>
        </w:tc>
        <w:tc>
          <w:tcPr>
            <w:tcW w:w="8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A24F22" w14:textId="77777777" w:rsidR="00FF6756" w:rsidRPr="00307700" w:rsidRDefault="00FF6756" w:rsidP="00FF6756">
            <w:pPr>
              <w:pStyle w:val="1fffb"/>
              <w:rPr>
                <w:rFonts w:cs="Times New Roman"/>
              </w:rPr>
            </w:pPr>
            <w:r w:rsidRPr="00307700">
              <w:rPr>
                <w:rFonts w:cs="Times New Roman"/>
              </w:rPr>
              <w:t>Среднее время восстановления теплоснабжения, час</w:t>
            </w:r>
          </w:p>
        </w:tc>
        <w:tc>
          <w:tcPr>
            <w:tcW w:w="14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EC2A424" w14:textId="77777777" w:rsidR="00FF6756" w:rsidRPr="00307700" w:rsidRDefault="00FF6756" w:rsidP="00FF6756">
            <w:pPr>
              <w:pStyle w:val="1fffb"/>
              <w:rPr>
                <w:rFonts w:cs="Times New Roman"/>
              </w:rPr>
            </w:pPr>
            <w:r w:rsidRPr="00307700">
              <w:rPr>
                <w:rFonts w:cs="Times New Roman"/>
              </w:rPr>
              <w:t>Удельное (отнесенное к протяженности тепловых сетей) количество отказов в тепловых сетях в период испытаний, 1/км/год</w:t>
            </w:r>
          </w:p>
        </w:tc>
        <w:tc>
          <w:tcPr>
            <w:tcW w:w="811" w:type="pct"/>
            <w:tcBorders>
              <w:top w:val="single" w:sz="4" w:space="0" w:color="auto"/>
              <w:left w:val="single" w:sz="4" w:space="0" w:color="auto"/>
              <w:bottom w:val="single" w:sz="4" w:space="0" w:color="auto"/>
            </w:tcBorders>
            <w:shd w:val="clear" w:color="auto" w:fill="D9D9D9" w:themeFill="background1" w:themeFillShade="D9"/>
            <w:vAlign w:val="center"/>
          </w:tcPr>
          <w:p w14:paraId="1C1FDC49" w14:textId="77777777" w:rsidR="00FF6756" w:rsidRPr="00307700" w:rsidRDefault="00FF6756" w:rsidP="00FF6756">
            <w:pPr>
              <w:pStyle w:val="1fffb"/>
              <w:rPr>
                <w:rFonts w:cs="Times New Roman"/>
              </w:rPr>
            </w:pPr>
            <w:r w:rsidRPr="00307700">
              <w:rPr>
                <w:rFonts w:cs="Times New Roman"/>
              </w:rPr>
              <w:t>Средний недоотпуск тепловой энергии, Гкал/отказ</w:t>
            </w:r>
          </w:p>
        </w:tc>
      </w:tr>
      <w:tr w:rsidR="00FF6756" w:rsidRPr="00307700" w14:paraId="39CD4EF1" w14:textId="77777777" w:rsidTr="00422B18">
        <w:trPr>
          <w:trHeight w:val="20"/>
        </w:trPr>
        <w:tc>
          <w:tcPr>
            <w:tcW w:w="740" w:type="pct"/>
            <w:tcBorders>
              <w:top w:val="single" w:sz="4" w:space="0" w:color="auto"/>
              <w:bottom w:val="single" w:sz="4" w:space="0" w:color="auto"/>
              <w:right w:val="single" w:sz="4" w:space="0" w:color="auto"/>
            </w:tcBorders>
            <w:vAlign w:val="center"/>
          </w:tcPr>
          <w:p w14:paraId="363F5AB8" w14:textId="77777777" w:rsidR="00FF6756" w:rsidRPr="00307700" w:rsidRDefault="00FF6756" w:rsidP="00FF6756">
            <w:pPr>
              <w:pStyle w:val="1fffb"/>
              <w:rPr>
                <w:rFonts w:cs="Times New Roman"/>
              </w:rPr>
            </w:pPr>
            <w:r w:rsidRPr="00307700">
              <w:rPr>
                <w:rFonts w:cs="Times New Roman"/>
              </w:rPr>
              <w:t>2017</w:t>
            </w:r>
          </w:p>
        </w:tc>
        <w:tc>
          <w:tcPr>
            <w:tcW w:w="1105" w:type="pct"/>
            <w:tcBorders>
              <w:top w:val="single" w:sz="4" w:space="0" w:color="auto"/>
              <w:left w:val="single" w:sz="4" w:space="0" w:color="auto"/>
              <w:bottom w:val="single" w:sz="4" w:space="0" w:color="auto"/>
              <w:right w:val="single" w:sz="4" w:space="0" w:color="auto"/>
            </w:tcBorders>
            <w:vAlign w:val="center"/>
          </w:tcPr>
          <w:p w14:paraId="37881B89" w14:textId="77777777" w:rsidR="00FF6756" w:rsidRPr="00307700" w:rsidRDefault="00FF6756" w:rsidP="00FF6756">
            <w:pPr>
              <w:pStyle w:val="1fffb"/>
              <w:rPr>
                <w:rFonts w:cs="Times New Roman"/>
              </w:rPr>
            </w:pPr>
          </w:p>
        </w:tc>
        <w:tc>
          <w:tcPr>
            <w:tcW w:w="899" w:type="pct"/>
            <w:tcBorders>
              <w:top w:val="single" w:sz="4" w:space="0" w:color="auto"/>
              <w:left w:val="single" w:sz="4" w:space="0" w:color="auto"/>
              <w:bottom w:val="single" w:sz="4" w:space="0" w:color="auto"/>
              <w:right w:val="single" w:sz="4" w:space="0" w:color="auto"/>
            </w:tcBorders>
            <w:vAlign w:val="center"/>
          </w:tcPr>
          <w:p w14:paraId="7B9536AD" w14:textId="77777777" w:rsidR="00FF6756" w:rsidRPr="00307700" w:rsidRDefault="00FF6756" w:rsidP="00FF6756">
            <w:pPr>
              <w:pStyle w:val="1fffb"/>
              <w:rPr>
                <w:rFonts w:cs="Times New Roman"/>
              </w:rPr>
            </w:pPr>
          </w:p>
        </w:tc>
        <w:tc>
          <w:tcPr>
            <w:tcW w:w="1446" w:type="pct"/>
            <w:tcBorders>
              <w:top w:val="single" w:sz="4" w:space="0" w:color="auto"/>
              <w:left w:val="single" w:sz="4" w:space="0" w:color="auto"/>
              <w:bottom w:val="single" w:sz="4" w:space="0" w:color="auto"/>
              <w:right w:val="single" w:sz="4" w:space="0" w:color="auto"/>
            </w:tcBorders>
            <w:vAlign w:val="center"/>
          </w:tcPr>
          <w:p w14:paraId="265F77DF" w14:textId="77777777" w:rsidR="00FF6756" w:rsidRPr="00307700" w:rsidRDefault="00FF6756" w:rsidP="00FF6756">
            <w:pPr>
              <w:pStyle w:val="1fffb"/>
              <w:rPr>
                <w:rFonts w:cs="Times New Roman"/>
              </w:rPr>
            </w:pPr>
          </w:p>
        </w:tc>
        <w:tc>
          <w:tcPr>
            <w:tcW w:w="811" w:type="pct"/>
            <w:tcBorders>
              <w:top w:val="single" w:sz="4" w:space="0" w:color="auto"/>
              <w:left w:val="single" w:sz="4" w:space="0" w:color="auto"/>
              <w:bottom w:val="single" w:sz="4" w:space="0" w:color="auto"/>
            </w:tcBorders>
            <w:vAlign w:val="center"/>
          </w:tcPr>
          <w:p w14:paraId="37866494" w14:textId="77777777" w:rsidR="00FF6756" w:rsidRPr="00307700" w:rsidRDefault="00FF6756" w:rsidP="00FF6756">
            <w:pPr>
              <w:pStyle w:val="1fffb"/>
              <w:rPr>
                <w:rFonts w:cs="Times New Roman"/>
              </w:rPr>
            </w:pPr>
          </w:p>
        </w:tc>
      </w:tr>
      <w:tr w:rsidR="00FF6756" w:rsidRPr="00307700" w14:paraId="0628D006" w14:textId="77777777" w:rsidTr="00422B18">
        <w:trPr>
          <w:trHeight w:val="20"/>
        </w:trPr>
        <w:tc>
          <w:tcPr>
            <w:tcW w:w="740" w:type="pct"/>
            <w:tcBorders>
              <w:top w:val="single" w:sz="4" w:space="0" w:color="auto"/>
              <w:bottom w:val="single" w:sz="4" w:space="0" w:color="auto"/>
              <w:right w:val="single" w:sz="4" w:space="0" w:color="auto"/>
            </w:tcBorders>
            <w:vAlign w:val="center"/>
          </w:tcPr>
          <w:p w14:paraId="145A50D7" w14:textId="77777777" w:rsidR="00FF6756" w:rsidRPr="00307700" w:rsidRDefault="00FF6756" w:rsidP="00FF6756">
            <w:pPr>
              <w:pStyle w:val="1fffb"/>
              <w:rPr>
                <w:rFonts w:cs="Times New Roman"/>
              </w:rPr>
            </w:pPr>
            <w:r w:rsidRPr="00307700">
              <w:rPr>
                <w:rFonts w:cs="Times New Roman"/>
              </w:rPr>
              <w:t>2018</w:t>
            </w:r>
          </w:p>
        </w:tc>
        <w:tc>
          <w:tcPr>
            <w:tcW w:w="1105" w:type="pct"/>
            <w:tcBorders>
              <w:top w:val="single" w:sz="4" w:space="0" w:color="auto"/>
              <w:left w:val="single" w:sz="4" w:space="0" w:color="auto"/>
              <w:bottom w:val="single" w:sz="4" w:space="0" w:color="auto"/>
              <w:right w:val="single" w:sz="4" w:space="0" w:color="auto"/>
            </w:tcBorders>
            <w:vAlign w:val="center"/>
          </w:tcPr>
          <w:p w14:paraId="67DC010D" w14:textId="77777777" w:rsidR="00FF6756" w:rsidRPr="00307700" w:rsidRDefault="00FF6756" w:rsidP="00FF6756">
            <w:pPr>
              <w:pStyle w:val="1fffb"/>
              <w:rPr>
                <w:rFonts w:cs="Times New Roman"/>
              </w:rPr>
            </w:pPr>
          </w:p>
        </w:tc>
        <w:tc>
          <w:tcPr>
            <w:tcW w:w="899" w:type="pct"/>
            <w:tcBorders>
              <w:top w:val="single" w:sz="4" w:space="0" w:color="auto"/>
              <w:left w:val="single" w:sz="4" w:space="0" w:color="auto"/>
              <w:bottom w:val="single" w:sz="4" w:space="0" w:color="auto"/>
              <w:right w:val="single" w:sz="4" w:space="0" w:color="auto"/>
            </w:tcBorders>
            <w:vAlign w:val="center"/>
          </w:tcPr>
          <w:p w14:paraId="7E212B5B" w14:textId="77777777" w:rsidR="00FF6756" w:rsidRPr="00307700" w:rsidRDefault="00FF6756" w:rsidP="00FF6756">
            <w:pPr>
              <w:pStyle w:val="1fffb"/>
              <w:rPr>
                <w:rFonts w:cs="Times New Roman"/>
              </w:rPr>
            </w:pPr>
          </w:p>
        </w:tc>
        <w:tc>
          <w:tcPr>
            <w:tcW w:w="1446" w:type="pct"/>
            <w:tcBorders>
              <w:top w:val="single" w:sz="4" w:space="0" w:color="auto"/>
              <w:left w:val="single" w:sz="4" w:space="0" w:color="auto"/>
              <w:bottom w:val="single" w:sz="4" w:space="0" w:color="auto"/>
              <w:right w:val="single" w:sz="4" w:space="0" w:color="auto"/>
            </w:tcBorders>
            <w:vAlign w:val="center"/>
          </w:tcPr>
          <w:p w14:paraId="598947E1" w14:textId="77777777" w:rsidR="00FF6756" w:rsidRPr="00307700" w:rsidRDefault="00FF6756" w:rsidP="00FF6756">
            <w:pPr>
              <w:pStyle w:val="1fffb"/>
              <w:rPr>
                <w:rFonts w:cs="Times New Roman"/>
              </w:rPr>
            </w:pPr>
          </w:p>
        </w:tc>
        <w:tc>
          <w:tcPr>
            <w:tcW w:w="811" w:type="pct"/>
            <w:tcBorders>
              <w:top w:val="single" w:sz="4" w:space="0" w:color="auto"/>
              <w:left w:val="single" w:sz="4" w:space="0" w:color="auto"/>
              <w:bottom w:val="single" w:sz="4" w:space="0" w:color="auto"/>
            </w:tcBorders>
            <w:vAlign w:val="center"/>
          </w:tcPr>
          <w:p w14:paraId="02976C77" w14:textId="77777777" w:rsidR="00FF6756" w:rsidRPr="00307700" w:rsidRDefault="00FF6756" w:rsidP="00FF6756">
            <w:pPr>
              <w:pStyle w:val="1fffb"/>
              <w:rPr>
                <w:rFonts w:cs="Times New Roman"/>
              </w:rPr>
            </w:pPr>
          </w:p>
        </w:tc>
      </w:tr>
      <w:tr w:rsidR="00FF6756" w:rsidRPr="00307700" w14:paraId="0DB93288" w14:textId="77777777" w:rsidTr="00422B18">
        <w:trPr>
          <w:trHeight w:val="20"/>
        </w:trPr>
        <w:tc>
          <w:tcPr>
            <w:tcW w:w="740" w:type="pct"/>
            <w:tcBorders>
              <w:top w:val="single" w:sz="4" w:space="0" w:color="auto"/>
              <w:bottom w:val="single" w:sz="4" w:space="0" w:color="auto"/>
              <w:right w:val="single" w:sz="4" w:space="0" w:color="auto"/>
            </w:tcBorders>
            <w:vAlign w:val="center"/>
          </w:tcPr>
          <w:p w14:paraId="66C131E6" w14:textId="77777777" w:rsidR="00FF6756" w:rsidRPr="00307700" w:rsidRDefault="00624D43" w:rsidP="00BA6203">
            <w:pPr>
              <w:pStyle w:val="1fffb"/>
              <w:rPr>
                <w:rFonts w:cs="Times New Roman"/>
              </w:rPr>
            </w:pPr>
            <w:r w:rsidRPr="00307700">
              <w:rPr>
                <w:rFonts w:cs="Times New Roman"/>
              </w:rPr>
              <w:t>20</w:t>
            </w:r>
            <w:r w:rsidR="00BA6203" w:rsidRPr="00307700">
              <w:rPr>
                <w:rFonts w:cs="Times New Roman"/>
              </w:rPr>
              <w:t>19</w:t>
            </w:r>
          </w:p>
        </w:tc>
        <w:tc>
          <w:tcPr>
            <w:tcW w:w="1105" w:type="pct"/>
            <w:tcBorders>
              <w:top w:val="single" w:sz="4" w:space="0" w:color="auto"/>
              <w:left w:val="single" w:sz="4" w:space="0" w:color="auto"/>
              <w:bottom w:val="single" w:sz="4" w:space="0" w:color="auto"/>
              <w:right w:val="single" w:sz="4" w:space="0" w:color="auto"/>
            </w:tcBorders>
            <w:vAlign w:val="center"/>
          </w:tcPr>
          <w:p w14:paraId="1CA42C79" w14:textId="77777777" w:rsidR="00FF6756" w:rsidRPr="00307700" w:rsidRDefault="00FF6756" w:rsidP="00FF6756">
            <w:pPr>
              <w:pStyle w:val="1fffb"/>
              <w:rPr>
                <w:rFonts w:cs="Times New Roman"/>
              </w:rPr>
            </w:pPr>
            <w:r w:rsidRPr="00307700">
              <w:rPr>
                <w:rFonts w:cs="Times New Roman"/>
              </w:rPr>
              <w:t>---</w:t>
            </w:r>
          </w:p>
        </w:tc>
        <w:tc>
          <w:tcPr>
            <w:tcW w:w="899" w:type="pct"/>
            <w:tcBorders>
              <w:top w:val="single" w:sz="4" w:space="0" w:color="auto"/>
              <w:left w:val="single" w:sz="4" w:space="0" w:color="auto"/>
              <w:bottom w:val="single" w:sz="4" w:space="0" w:color="auto"/>
              <w:right w:val="single" w:sz="4" w:space="0" w:color="auto"/>
            </w:tcBorders>
            <w:vAlign w:val="center"/>
          </w:tcPr>
          <w:p w14:paraId="614AE609" w14:textId="77777777" w:rsidR="00FF6756" w:rsidRPr="00307700" w:rsidRDefault="00FF6756" w:rsidP="00FF6756">
            <w:pPr>
              <w:pStyle w:val="1fffb"/>
              <w:rPr>
                <w:rFonts w:cs="Times New Roman"/>
              </w:rPr>
            </w:pPr>
            <w:r w:rsidRPr="00307700">
              <w:rPr>
                <w:rFonts w:cs="Times New Roman"/>
              </w:rPr>
              <w:t>---</w:t>
            </w:r>
          </w:p>
        </w:tc>
        <w:tc>
          <w:tcPr>
            <w:tcW w:w="1446" w:type="pct"/>
            <w:tcBorders>
              <w:top w:val="single" w:sz="4" w:space="0" w:color="auto"/>
              <w:left w:val="single" w:sz="4" w:space="0" w:color="auto"/>
              <w:bottom w:val="single" w:sz="4" w:space="0" w:color="auto"/>
              <w:right w:val="single" w:sz="4" w:space="0" w:color="auto"/>
            </w:tcBorders>
            <w:vAlign w:val="center"/>
          </w:tcPr>
          <w:p w14:paraId="1167DD6F" w14:textId="77777777" w:rsidR="00FF6756" w:rsidRPr="00307700" w:rsidRDefault="00FF6756" w:rsidP="00FF6756">
            <w:pPr>
              <w:pStyle w:val="1fffb"/>
              <w:rPr>
                <w:rFonts w:cs="Times New Roman"/>
              </w:rPr>
            </w:pPr>
            <w:r w:rsidRPr="00307700">
              <w:rPr>
                <w:rFonts w:cs="Times New Roman"/>
              </w:rPr>
              <w:t>---</w:t>
            </w:r>
          </w:p>
        </w:tc>
        <w:tc>
          <w:tcPr>
            <w:tcW w:w="811" w:type="pct"/>
            <w:tcBorders>
              <w:top w:val="single" w:sz="4" w:space="0" w:color="auto"/>
              <w:left w:val="single" w:sz="4" w:space="0" w:color="auto"/>
              <w:bottom w:val="single" w:sz="4" w:space="0" w:color="auto"/>
            </w:tcBorders>
            <w:vAlign w:val="center"/>
          </w:tcPr>
          <w:p w14:paraId="58A6AFF5" w14:textId="77777777" w:rsidR="00FF6756" w:rsidRPr="00307700" w:rsidRDefault="00FF6756" w:rsidP="00FF6756">
            <w:pPr>
              <w:pStyle w:val="1fffb"/>
              <w:rPr>
                <w:rFonts w:cs="Times New Roman"/>
              </w:rPr>
            </w:pPr>
            <w:r w:rsidRPr="00307700">
              <w:rPr>
                <w:rFonts w:cs="Times New Roman"/>
              </w:rPr>
              <w:t>---</w:t>
            </w:r>
          </w:p>
        </w:tc>
      </w:tr>
      <w:tr w:rsidR="00FF6756" w:rsidRPr="00307700" w14:paraId="6B25067B" w14:textId="77777777" w:rsidTr="00422B18">
        <w:trPr>
          <w:trHeight w:val="20"/>
        </w:trPr>
        <w:tc>
          <w:tcPr>
            <w:tcW w:w="740" w:type="pct"/>
            <w:tcBorders>
              <w:top w:val="single" w:sz="4" w:space="0" w:color="auto"/>
              <w:bottom w:val="single" w:sz="4" w:space="0" w:color="auto"/>
              <w:right w:val="single" w:sz="4" w:space="0" w:color="auto"/>
            </w:tcBorders>
            <w:vAlign w:val="center"/>
          </w:tcPr>
          <w:p w14:paraId="14D44DCC" w14:textId="77777777" w:rsidR="00FF6756" w:rsidRPr="00307700" w:rsidRDefault="00FF6756" w:rsidP="00FF6756">
            <w:pPr>
              <w:pStyle w:val="1fffb"/>
              <w:rPr>
                <w:rFonts w:cs="Times New Roman"/>
              </w:rPr>
            </w:pPr>
            <w:r w:rsidRPr="00307700">
              <w:rPr>
                <w:rFonts w:cs="Times New Roman"/>
              </w:rPr>
              <w:t>2020</w:t>
            </w:r>
          </w:p>
        </w:tc>
        <w:tc>
          <w:tcPr>
            <w:tcW w:w="1105" w:type="pct"/>
            <w:tcBorders>
              <w:top w:val="single" w:sz="4" w:space="0" w:color="auto"/>
              <w:left w:val="single" w:sz="4" w:space="0" w:color="auto"/>
              <w:bottom w:val="single" w:sz="4" w:space="0" w:color="auto"/>
              <w:right w:val="single" w:sz="4" w:space="0" w:color="auto"/>
            </w:tcBorders>
            <w:vAlign w:val="center"/>
          </w:tcPr>
          <w:p w14:paraId="2FB93C0A" w14:textId="77777777" w:rsidR="00FF6756" w:rsidRPr="00307700" w:rsidRDefault="00FF6756" w:rsidP="00FF6756">
            <w:pPr>
              <w:pStyle w:val="1fffb"/>
              <w:rPr>
                <w:rFonts w:cs="Times New Roman"/>
              </w:rPr>
            </w:pPr>
            <w:r w:rsidRPr="00307700">
              <w:rPr>
                <w:rFonts w:cs="Times New Roman"/>
              </w:rPr>
              <w:t>---</w:t>
            </w:r>
          </w:p>
        </w:tc>
        <w:tc>
          <w:tcPr>
            <w:tcW w:w="899" w:type="pct"/>
            <w:tcBorders>
              <w:top w:val="single" w:sz="4" w:space="0" w:color="auto"/>
              <w:left w:val="single" w:sz="4" w:space="0" w:color="auto"/>
              <w:bottom w:val="single" w:sz="4" w:space="0" w:color="auto"/>
              <w:right w:val="single" w:sz="4" w:space="0" w:color="auto"/>
            </w:tcBorders>
            <w:vAlign w:val="center"/>
          </w:tcPr>
          <w:p w14:paraId="7041168F" w14:textId="77777777" w:rsidR="00FF6756" w:rsidRPr="00307700" w:rsidRDefault="00FF6756" w:rsidP="00FF6756">
            <w:pPr>
              <w:pStyle w:val="1fffb"/>
              <w:rPr>
                <w:rFonts w:cs="Times New Roman"/>
              </w:rPr>
            </w:pPr>
            <w:r w:rsidRPr="00307700">
              <w:rPr>
                <w:rFonts w:cs="Times New Roman"/>
              </w:rPr>
              <w:t>---</w:t>
            </w:r>
          </w:p>
        </w:tc>
        <w:tc>
          <w:tcPr>
            <w:tcW w:w="1446" w:type="pct"/>
            <w:tcBorders>
              <w:top w:val="single" w:sz="4" w:space="0" w:color="auto"/>
              <w:left w:val="single" w:sz="4" w:space="0" w:color="auto"/>
              <w:bottom w:val="single" w:sz="4" w:space="0" w:color="auto"/>
              <w:right w:val="single" w:sz="4" w:space="0" w:color="auto"/>
            </w:tcBorders>
            <w:vAlign w:val="center"/>
          </w:tcPr>
          <w:p w14:paraId="0C0B5E5E" w14:textId="77777777" w:rsidR="00FF6756" w:rsidRPr="00307700" w:rsidRDefault="00FF6756" w:rsidP="00FF6756">
            <w:pPr>
              <w:pStyle w:val="1fffb"/>
              <w:rPr>
                <w:rFonts w:cs="Times New Roman"/>
              </w:rPr>
            </w:pPr>
            <w:r w:rsidRPr="00307700">
              <w:rPr>
                <w:rFonts w:cs="Times New Roman"/>
              </w:rPr>
              <w:t>---</w:t>
            </w:r>
          </w:p>
        </w:tc>
        <w:tc>
          <w:tcPr>
            <w:tcW w:w="811" w:type="pct"/>
            <w:tcBorders>
              <w:top w:val="single" w:sz="4" w:space="0" w:color="auto"/>
              <w:left w:val="single" w:sz="4" w:space="0" w:color="auto"/>
              <w:bottom w:val="single" w:sz="4" w:space="0" w:color="auto"/>
            </w:tcBorders>
            <w:vAlign w:val="center"/>
          </w:tcPr>
          <w:p w14:paraId="2B2FFDB6" w14:textId="77777777" w:rsidR="00FF6756" w:rsidRPr="00307700" w:rsidRDefault="00FF6756" w:rsidP="00FF6756">
            <w:pPr>
              <w:pStyle w:val="1fffb"/>
              <w:rPr>
                <w:rFonts w:cs="Times New Roman"/>
              </w:rPr>
            </w:pPr>
            <w:r w:rsidRPr="00307700">
              <w:rPr>
                <w:rFonts w:cs="Times New Roman"/>
              </w:rPr>
              <w:t>---</w:t>
            </w:r>
          </w:p>
        </w:tc>
      </w:tr>
      <w:tr w:rsidR="00FF6756" w:rsidRPr="00307700" w14:paraId="45F50A71" w14:textId="77777777" w:rsidTr="00422B18">
        <w:trPr>
          <w:trHeight w:val="20"/>
        </w:trPr>
        <w:tc>
          <w:tcPr>
            <w:tcW w:w="740" w:type="pct"/>
            <w:tcBorders>
              <w:top w:val="single" w:sz="4" w:space="0" w:color="auto"/>
              <w:bottom w:val="single" w:sz="4" w:space="0" w:color="auto"/>
              <w:right w:val="single" w:sz="4" w:space="0" w:color="auto"/>
            </w:tcBorders>
            <w:vAlign w:val="center"/>
          </w:tcPr>
          <w:p w14:paraId="067694F3" w14:textId="77777777" w:rsidR="00FF6756" w:rsidRPr="00307700" w:rsidRDefault="00A85534" w:rsidP="00FF6756">
            <w:pPr>
              <w:pStyle w:val="1fffb"/>
              <w:rPr>
                <w:rFonts w:cs="Times New Roman"/>
              </w:rPr>
            </w:pPr>
            <w:r w:rsidRPr="00307700">
              <w:rPr>
                <w:rFonts w:cs="Times New Roman"/>
              </w:rPr>
              <w:lastRenderedPageBreak/>
              <w:t>2022</w:t>
            </w:r>
          </w:p>
        </w:tc>
        <w:tc>
          <w:tcPr>
            <w:tcW w:w="1105" w:type="pct"/>
            <w:tcBorders>
              <w:top w:val="single" w:sz="4" w:space="0" w:color="auto"/>
              <w:left w:val="single" w:sz="4" w:space="0" w:color="auto"/>
              <w:bottom w:val="single" w:sz="4" w:space="0" w:color="auto"/>
              <w:right w:val="single" w:sz="4" w:space="0" w:color="auto"/>
            </w:tcBorders>
            <w:vAlign w:val="center"/>
          </w:tcPr>
          <w:p w14:paraId="0E3CCFEC" w14:textId="77777777" w:rsidR="00FF6756" w:rsidRPr="00307700" w:rsidRDefault="00FF6756" w:rsidP="00FF6756">
            <w:pPr>
              <w:pStyle w:val="1fffb"/>
              <w:rPr>
                <w:rFonts w:cs="Times New Roman"/>
              </w:rPr>
            </w:pPr>
            <w:r w:rsidRPr="00307700">
              <w:rPr>
                <w:rFonts w:cs="Times New Roman"/>
              </w:rPr>
              <w:t>---</w:t>
            </w:r>
          </w:p>
        </w:tc>
        <w:tc>
          <w:tcPr>
            <w:tcW w:w="899" w:type="pct"/>
            <w:tcBorders>
              <w:top w:val="single" w:sz="4" w:space="0" w:color="auto"/>
              <w:left w:val="single" w:sz="4" w:space="0" w:color="auto"/>
              <w:bottom w:val="single" w:sz="4" w:space="0" w:color="auto"/>
              <w:right w:val="single" w:sz="4" w:space="0" w:color="auto"/>
            </w:tcBorders>
            <w:vAlign w:val="center"/>
          </w:tcPr>
          <w:p w14:paraId="4E015990" w14:textId="77777777" w:rsidR="00FF6756" w:rsidRPr="00307700" w:rsidRDefault="00FF6756" w:rsidP="00FF6756">
            <w:pPr>
              <w:pStyle w:val="1fffb"/>
              <w:rPr>
                <w:rFonts w:cs="Times New Roman"/>
              </w:rPr>
            </w:pPr>
            <w:r w:rsidRPr="00307700">
              <w:rPr>
                <w:rFonts w:cs="Times New Roman"/>
              </w:rPr>
              <w:t>---</w:t>
            </w:r>
          </w:p>
        </w:tc>
        <w:tc>
          <w:tcPr>
            <w:tcW w:w="1446" w:type="pct"/>
            <w:tcBorders>
              <w:top w:val="single" w:sz="4" w:space="0" w:color="auto"/>
              <w:left w:val="single" w:sz="4" w:space="0" w:color="auto"/>
              <w:bottom w:val="single" w:sz="4" w:space="0" w:color="auto"/>
              <w:right w:val="single" w:sz="4" w:space="0" w:color="auto"/>
            </w:tcBorders>
            <w:vAlign w:val="center"/>
          </w:tcPr>
          <w:p w14:paraId="24D5D86F" w14:textId="77777777" w:rsidR="00FF6756" w:rsidRPr="00307700" w:rsidRDefault="00FF6756" w:rsidP="00FF6756">
            <w:pPr>
              <w:pStyle w:val="1fffb"/>
              <w:rPr>
                <w:rFonts w:cs="Times New Roman"/>
              </w:rPr>
            </w:pPr>
            <w:r w:rsidRPr="00307700">
              <w:rPr>
                <w:rFonts w:cs="Times New Roman"/>
              </w:rPr>
              <w:t>---</w:t>
            </w:r>
          </w:p>
        </w:tc>
        <w:tc>
          <w:tcPr>
            <w:tcW w:w="811" w:type="pct"/>
            <w:tcBorders>
              <w:top w:val="single" w:sz="4" w:space="0" w:color="auto"/>
              <w:left w:val="single" w:sz="4" w:space="0" w:color="auto"/>
              <w:bottom w:val="single" w:sz="4" w:space="0" w:color="auto"/>
            </w:tcBorders>
            <w:vAlign w:val="center"/>
          </w:tcPr>
          <w:p w14:paraId="3ADCDC1D" w14:textId="77777777" w:rsidR="00FF6756" w:rsidRPr="00307700" w:rsidRDefault="00FF6756" w:rsidP="00FF6756">
            <w:pPr>
              <w:pStyle w:val="1fffb"/>
              <w:rPr>
                <w:rFonts w:cs="Times New Roman"/>
              </w:rPr>
            </w:pPr>
            <w:r w:rsidRPr="00307700">
              <w:rPr>
                <w:rFonts w:cs="Times New Roman"/>
              </w:rPr>
              <w:t>---</w:t>
            </w:r>
          </w:p>
        </w:tc>
      </w:tr>
    </w:tbl>
    <w:p w14:paraId="649E7CF2" w14:textId="77777777" w:rsidR="00FF6756" w:rsidRPr="00307700" w:rsidRDefault="00FF6756" w:rsidP="00FF6756"/>
    <w:p w14:paraId="2F2C3F55" w14:textId="77777777" w:rsidR="00FF6756" w:rsidRPr="00307700" w:rsidRDefault="00405C87" w:rsidP="00FF6756">
      <w:pPr>
        <w:pStyle w:val="11ff3"/>
        <w:rPr>
          <w:b/>
        </w:rPr>
      </w:pPr>
      <w:bookmarkStart w:id="123" w:name="sub_120128"/>
      <w:r w:rsidRPr="00307700">
        <w:rPr>
          <w:b/>
        </w:rPr>
        <w:t xml:space="preserve">Таблица 1.3.9.2 - </w:t>
      </w:r>
      <w:r w:rsidR="00FF6756" w:rsidRPr="00307700">
        <w:rPr>
          <w:b/>
        </w:rPr>
        <w:t>Динамика изменения отказов и восстановлений в распределительных тепловых сетях</w:t>
      </w:r>
      <w:bookmarkEnd w:id="123"/>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374"/>
        <w:gridCol w:w="2801"/>
        <w:gridCol w:w="1669"/>
        <w:gridCol w:w="2533"/>
        <w:gridCol w:w="1194"/>
      </w:tblGrid>
      <w:tr w:rsidR="00FF6756" w:rsidRPr="00307700" w14:paraId="1DAFF873" w14:textId="77777777" w:rsidTr="001549FC">
        <w:trPr>
          <w:trHeight w:val="20"/>
          <w:tblHeader/>
        </w:trPr>
        <w:tc>
          <w:tcPr>
            <w:tcW w:w="514" w:type="pct"/>
            <w:tcBorders>
              <w:top w:val="single" w:sz="4" w:space="0" w:color="auto"/>
              <w:bottom w:val="single" w:sz="4" w:space="0" w:color="auto"/>
              <w:right w:val="single" w:sz="4" w:space="0" w:color="auto"/>
            </w:tcBorders>
            <w:shd w:val="clear" w:color="auto" w:fill="D9D9D9" w:themeFill="background1" w:themeFillShade="D9"/>
            <w:vAlign w:val="center"/>
          </w:tcPr>
          <w:p w14:paraId="4F867D8A" w14:textId="77777777" w:rsidR="00FF6756" w:rsidRPr="00307700" w:rsidRDefault="00FF6756" w:rsidP="00FF6756">
            <w:pPr>
              <w:pStyle w:val="1fffb"/>
              <w:rPr>
                <w:rFonts w:cs="Times New Roman"/>
              </w:rPr>
            </w:pPr>
            <w:r w:rsidRPr="00307700">
              <w:rPr>
                <w:rFonts w:cs="Times New Roman"/>
              </w:rPr>
              <w:t>Год актуализации (разработки)</w:t>
            </w:r>
          </w:p>
        </w:tc>
        <w:tc>
          <w:tcPr>
            <w:tcW w:w="15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8AF2EB" w14:textId="77777777" w:rsidR="00FF6756" w:rsidRPr="00307700" w:rsidRDefault="00FF6756" w:rsidP="00FF6756">
            <w:pPr>
              <w:pStyle w:val="1fffb"/>
              <w:rPr>
                <w:rFonts w:cs="Times New Roman"/>
              </w:rPr>
            </w:pPr>
            <w:r w:rsidRPr="00307700">
              <w:rPr>
                <w:rFonts w:cs="Times New Roman"/>
              </w:rPr>
              <w:t>Удельное (отнесенное к протяженности тепловых сетей) количество отказов в тепловых сетях в отопительный период, 1/км/год</w:t>
            </w:r>
          </w:p>
        </w:tc>
        <w:tc>
          <w:tcPr>
            <w:tcW w:w="7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960EC4" w14:textId="77777777" w:rsidR="00FF6756" w:rsidRPr="00307700" w:rsidRDefault="00FF6756" w:rsidP="00FF6756">
            <w:pPr>
              <w:pStyle w:val="1fffb"/>
              <w:rPr>
                <w:rFonts w:cs="Times New Roman"/>
              </w:rPr>
            </w:pPr>
            <w:r w:rsidRPr="00307700">
              <w:rPr>
                <w:rFonts w:cs="Times New Roman"/>
              </w:rPr>
              <w:t>Среднее время восстановления теплоснабжения, час</w:t>
            </w:r>
          </w:p>
        </w:tc>
        <w:tc>
          <w:tcPr>
            <w:tcW w:w="14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C1568A" w14:textId="77777777" w:rsidR="00FF6756" w:rsidRPr="00307700" w:rsidRDefault="00FF6756" w:rsidP="00FF6756">
            <w:pPr>
              <w:pStyle w:val="1fffb"/>
              <w:rPr>
                <w:rFonts w:cs="Times New Roman"/>
              </w:rPr>
            </w:pPr>
            <w:r w:rsidRPr="00307700">
              <w:rPr>
                <w:rFonts w:cs="Times New Roman"/>
              </w:rPr>
              <w:t>Удельное (отнесенное к протяженности тепловых сетей) количество отказов в тепловых сетях в период испытаний, 1/км/год</w:t>
            </w:r>
          </w:p>
        </w:tc>
        <w:tc>
          <w:tcPr>
            <w:tcW w:w="654" w:type="pct"/>
            <w:tcBorders>
              <w:top w:val="single" w:sz="4" w:space="0" w:color="auto"/>
              <w:left w:val="single" w:sz="4" w:space="0" w:color="auto"/>
              <w:bottom w:val="single" w:sz="4" w:space="0" w:color="auto"/>
            </w:tcBorders>
            <w:shd w:val="clear" w:color="auto" w:fill="D9D9D9" w:themeFill="background1" w:themeFillShade="D9"/>
            <w:vAlign w:val="center"/>
          </w:tcPr>
          <w:p w14:paraId="4D219DCF" w14:textId="77777777" w:rsidR="00FF6756" w:rsidRPr="00307700" w:rsidRDefault="00FF6756" w:rsidP="00FF6756">
            <w:pPr>
              <w:pStyle w:val="1fffb"/>
              <w:rPr>
                <w:rFonts w:cs="Times New Roman"/>
              </w:rPr>
            </w:pPr>
            <w:r w:rsidRPr="00307700">
              <w:rPr>
                <w:rFonts w:cs="Times New Roman"/>
              </w:rPr>
              <w:t>Средний недоотпуск тепловой энергии, Гкал/отказ</w:t>
            </w:r>
          </w:p>
        </w:tc>
      </w:tr>
      <w:tr w:rsidR="00FF6756" w:rsidRPr="00307700" w14:paraId="0CEC2F7C" w14:textId="77777777" w:rsidTr="00FF6756">
        <w:trPr>
          <w:trHeight w:val="20"/>
        </w:trPr>
        <w:tc>
          <w:tcPr>
            <w:tcW w:w="514" w:type="pct"/>
            <w:tcBorders>
              <w:top w:val="single" w:sz="4" w:space="0" w:color="auto"/>
              <w:bottom w:val="single" w:sz="4" w:space="0" w:color="auto"/>
              <w:right w:val="single" w:sz="4" w:space="0" w:color="auto"/>
            </w:tcBorders>
            <w:vAlign w:val="center"/>
          </w:tcPr>
          <w:p w14:paraId="02DB1CFD" w14:textId="77777777" w:rsidR="00FF6756" w:rsidRPr="00307700" w:rsidRDefault="00FF6756" w:rsidP="00FF6756">
            <w:pPr>
              <w:pStyle w:val="1fffb"/>
              <w:rPr>
                <w:rFonts w:cs="Times New Roman"/>
              </w:rPr>
            </w:pPr>
            <w:r w:rsidRPr="00307700">
              <w:rPr>
                <w:rFonts w:cs="Times New Roman"/>
              </w:rPr>
              <w:t>2017</w:t>
            </w:r>
          </w:p>
        </w:tc>
        <w:tc>
          <w:tcPr>
            <w:tcW w:w="1589" w:type="pct"/>
            <w:tcBorders>
              <w:top w:val="single" w:sz="4" w:space="0" w:color="auto"/>
              <w:left w:val="single" w:sz="4" w:space="0" w:color="auto"/>
              <w:bottom w:val="single" w:sz="4" w:space="0" w:color="auto"/>
              <w:right w:val="single" w:sz="4" w:space="0" w:color="auto"/>
            </w:tcBorders>
            <w:vAlign w:val="center"/>
          </w:tcPr>
          <w:p w14:paraId="2AF3B4C8" w14:textId="77777777" w:rsidR="00FF6756" w:rsidRPr="00307700" w:rsidRDefault="00FF6756" w:rsidP="00FF6756">
            <w:pPr>
              <w:pStyle w:val="1fffb"/>
              <w:rPr>
                <w:rFonts w:cs="Times New Roman"/>
              </w:rPr>
            </w:pPr>
          </w:p>
        </w:tc>
        <w:tc>
          <w:tcPr>
            <w:tcW w:w="794" w:type="pct"/>
            <w:tcBorders>
              <w:top w:val="single" w:sz="4" w:space="0" w:color="auto"/>
              <w:left w:val="single" w:sz="4" w:space="0" w:color="auto"/>
              <w:bottom w:val="single" w:sz="4" w:space="0" w:color="auto"/>
              <w:right w:val="single" w:sz="4" w:space="0" w:color="auto"/>
            </w:tcBorders>
            <w:vAlign w:val="center"/>
          </w:tcPr>
          <w:p w14:paraId="626B3034" w14:textId="77777777" w:rsidR="00FF6756" w:rsidRPr="00307700" w:rsidRDefault="00FF6756" w:rsidP="00FF6756">
            <w:pPr>
              <w:pStyle w:val="1fffb"/>
              <w:rPr>
                <w:rFonts w:cs="Times New Roman"/>
              </w:rPr>
            </w:pPr>
          </w:p>
        </w:tc>
        <w:tc>
          <w:tcPr>
            <w:tcW w:w="1448" w:type="pct"/>
            <w:tcBorders>
              <w:top w:val="single" w:sz="4" w:space="0" w:color="auto"/>
              <w:left w:val="single" w:sz="4" w:space="0" w:color="auto"/>
              <w:bottom w:val="single" w:sz="4" w:space="0" w:color="auto"/>
              <w:right w:val="single" w:sz="4" w:space="0" w:color="auto"/>
            </w:tcBorders>
            <w:vAlign w:val="center"/>
          </w:tcPr>
          <w:p w14:paraId="452519AD" w14:textId="77777777" w:rsidR="00FF6756" w:rsidRPr="00307700" w:rsidRDefault="00FF6756" w:rsidP="00FF6756">
            <w:pPr>
              <w:pStyle w:val="1fffb"/>
              <w:rPr>
                <w:rFonts w:cs="Times New Roman"/>
              </w:rPr>
            </w:pPr>
          </w:p>
        </w:tc>
        <w:tc>
          <w:tcPr>
            <w:tcW w:w="654" w:type="pct"/>
            <w:tcBorders>
              <w:top w:val="single" w:sz="4" w:space="0" w:color="auto"/>
              <w:left w:val="single" w:sz="4" w:space="0" w:color="auto"/>
              <w:bottom w:val="single" w:sz="4" w:space="0" w:color="auto"/>
            </w:tcBorders>
            <w:vAlign w:val="center"/>
          </w:tcPr>
          <w:p w14:paraId="3B56D312" w14:textId="77777777" w:rsidR="00FF6756" w:rsidRPr="00307700" w:rsidRDefault="00FF6756" w:rsidP="00FF6756">
            <w:pPr>
              <w:pStyle w:val="1fffb"/>
              <w:rPr>
                <w:rFonts w:cs="Times New Roman"/>
              </w:rPr>
            </w:pPr>
          </w:p>
        </w:tc>
      </w:tr>
      <w:tr w:rsidR="00FF6756" w:rsidRPr="00307700" w14:paraId="55D0D4AF" w14:textId="77777777" w:rsidTr="00FF6756">
        <w:trPr>
          <w:trHeight w:val="20"/>
        </w:trPr>
        <w:tc>
          <w:tcPr>
            <w:tcW w:w="514" w:type="pct"/>
            <w:tcBorders>
              <w:top w:val="single" w:sz="4" w:space="0" w:color="auto"/>
              <w:bottom w:val="single" w:sz="4" w:space="0" w:color="auto"/>
              <w:right w:val="single" w:sz="4" w:space="0" w:color="auto"/>
            </w:tcBorders>
            <w:vAlign w:val="center"/>
          </w:tcPr>
          <w:p w14:paraId="5BE668A2" w14:textId="77777777" w:rsidR="00FF6756" w:rsidRPr="00307700" w:rsidRDefault="00FF6756" w:rsidP="00FF6756">
            <w:pPr>
              <w:pStyle w:val="1fffb"/>
              <w:rPr>
                <w:rFonts w:cs="Times New Roman"/>
              </w:rPr>
            </w:pPr>
            <w:r w:rsidRPr="00307700">
              <w:rPr>
                <w:rFonts w:cs="Times New Roman"/>
              </w:rPr>
              <w:t>2018</w:t>
            </w:r>
          </w:p>
        </w:tc>
        <w:tc>
          <w:tcPr>
            <w:tcW w:w="1589" w:type="pct"/>
            <w:tcBorders>
              <w:top w:val="single" w:sz="4" w:space="0" w:color="auto"/>
              <w:left w:val="single" w:sz="4" w:space="0" w:color="auto"/>
              <w:bottom w:val="single" w:sz="4" w:space="0" w:color="auto"/>
              <w:right w:val="single" w:sz="4" w:space="0" w:color="auto"/>
            </w:tcBorders>
            <w:vAlign w:val="center"/>
          </w:tcPr>
          <w:p w14:paraId="3148FEB9" w14:textId="77777777" w:rsidR="00FF6756" w:rsidRPr="00307700" w:rsidRDefault="00FF6756" w:rsidP="00FF6756">
            <w:pPr>
              <w:pStyle w:val="1fffb"/>
              <w:rPr>
                <w:rFonts w:cs="Times New Roman"/>
              </w:rPr>
            </w:pPr>
          </w:p>
        </w:tc>
        <w:tc>
          <w:tcPr>
            <w:tcW w:w="794" w:type="pct"/>
            <w:tcBorders>
              <w:top w:val="single" w:sz="4" w:space="0" w:color="auto"/>
              <w:left w:val="single" w:sz="4" w:space="0" w:color="auto"/>
              <w:bottom w:val="single" w:sz="4" w:space="0" w:color="auto"/>
              <w:right w:val="single" w:sz="4" w:space="0" w:color="auto"/>
            </w:tcBorders>
            <w:vAlign w:val="center"/>
          </w:tcPr>
          <w:p w14:paraId="5860B9F3" w14:textId="77777777" w:rsidR="00FF6756" w:rsidRPr="00307700" w:rsidRDefault="00FF6756" w:rsidP="00FF6756">
            <w:pPr>
              <w:pStyle w:val="1fffb"/>
              <w:rPr>
                <w:rFonts w:cs="Times New Roman"/>
              </w:rPr>
            </w:pPr>
          </w:p>
        </w:tc>
        <w:tc>
          <w:tcPr>
            <w:tcW w:w="1448" w:type="pct"/>
            <w:tcBorders>
              <w:top w:val="single" w:sz="4" w:space="0" w:color="auto"/>
              <w:left w:val="single" w:sz="4" w:space="0" w:color="auto"/>
              <w:bottom w:val="single" w:sz="4" w:space="0" w:color="auto"/>
              <w:right w:val="single" w:sz="4" w:space="0" w:color="auto"/>
            </w:tcBorders>
            <w:vAlign w:val="center"/>
          </w:tcPr>
          <w:p w14:paraId="11CA88B4" w14:textId="77777777" w:rsidR="00FF6756" w:rsidRPr="00307700" w:rsidRDefault="00FF6756" w:rsidP="00FF6756">
            <w:pPr>
              <w:pStyle w:val="1fffb"/>
              <w:rPr>
                <w:rFonts w:cs="Times New Roman"/>
              </w:rPr>
            </w:pPr>
          </w:p>
        </w:tc>
        <w:tc>
          <w:tcPr>
            <w:tcW w:w="654" w:type="pct"/>
            <w:tcBorders>
              <w:top w:val="single" w:sz="4" w:space="0" w:color="auto"/>
              <w:left w:val="single" w:sz="4" w:space="0" w:color="auto"/>
              <w:bottom w:val="single" w:sz="4" w:space="0" w:color="auto"/>
            </w:tcBorders>
            <w:vAlign w:val="center"/>
          </w:tcPr>
          <w:p w14:paraId="21EB2AAC" w14:textId="77777777" w:rsidR="00FF6756" w:rsidRPr="00307700" w:rsidRDefault="00FF6756" w:rsidP="00FF6756">
            <w:pPr>
              <w:pStyle w:val="1fffb"/>
              <w:rPr>
                <w:rFonts w:cs="Times New Roman"/>
              </w:rPr>
            </w:pPr>
          </w:p>
        </w:tc>
      </w:tr>
      <w:tr w:rsidR="00FF6756" w:rsidRPr="00307700" w14:paraId="00ED6E8A" w14:textId="77777777" w:rsidTr="00FF6756">
        <w:trPr>
          <w:trHeight w:val="20"/>
        </w:trPr>
        <w:tc>
          <w:tcPr>
            <w:tcW w:w="514" w:type="pct"/>
            <w:tcBorders>
              <w:top w:val="single" w:sz="4" w:space="0" w:color="auto"/>
              <w:bottom w:val="single" w:sz="4" w:space="0" w:color="auto"/>
              <w:right w:val="single" w:sz="4" w:space="0" w:color="auto"/>
            </w:tcBorders>
            <w:vAlign w:val="center"/>
          </w:tcPr>
          <w:p w14:paraId="477C335D" w14:textId="77777777" w:rsidR="00FF6756" w:rsidRPr="00307700" w:rsidRDefault="00BA6203" w:rsidP="00FF6756">
            <w:pPr>
              <w:pStyle w:val="1fffb"/>
              <w:rPr>
                <w:rFonts w:cs="Times New Roman"/>
              </w:rPr>
            </w:pPr>
            <w:r w:rsidRPr="00307700">
              <w:rPr>
                <w:rFonts w:cs="Times New Roman"/>
              </w:rPr>
              <w:t>2019</w:t>
            </w:r>
          </w:p>
        </w:tc>
        <w:tc>
          <w:tcPr>
            <w:tcW w:w="1589" w:type="pct"/>
            <w:tcBorders>
              <w:top w:val="single" w:sz="4" w:space="0" w:color="auto"/>
              <w:left w:val="single" w:sz="4" w:space="0" w:color="auto"/>
              <w:bottom w:val="single" w:sz="4" w:space="0" w:color="auto"/>
              <w:right w:val="single" w:sz="4" w:space="0" w:color="auto"/>
            </w:tcBorders>
            <w:vAlign w:val="center"/>
          </w:tcPr>
          <w:p w14:paraId="02CB3EF2" w14:textId="77777777" w:rsidR="00FF6756" w:rsidRPr="00307700" w:rsidRDefault="00FF6756" w:rsidP="00FF6756">
            <w:pPr>
              <w:pStyle w:val="1fffb"/>
              <w:rPr>
                <w:rFonts w:cs="Times New Roman"/>
              </w:rPr>
            </w:pPr>
            <w:r w:rsidRPr="00307700">
              <w:rPr>
                <w:rFonts w:cs="Times New Roman"/>
              </w:rPr>
              <w:t>---</w:t>
            </w:r>
          </w:p>
        </w:tc>
        <w:tc>
          <w:tcPr>
            <w:tcW w:w="794" w:type="pct"/>
            <w:tcBorders>
              <w:top w:val="single" w:sz="4" w:space="0" w:color="auto"/>
              <w:left w:val="single" w:sz="4" w:space="0" w:color="auto"/>
              <w:bottom w:val="single" w:sz="4" w:space="0" w:color="auto"/>
              <w:right w:val="single" w:sz="4" w:space="0" w:color="auto"/>
            </w:tcBorders>
            <w:vAlign w:val="center"/>
          </w:tcPr>
          <w:p w14:paraId="4A3A7A51" w14:textId="77777777" w:rsidR="00FF6756" w:rsidRPr="00307700" w:rsidRDefault="00FF6756" w:rsidP="00FF6756">
            <w:pPr>
              <w:pStyle w:val="1fffb"/>
              <w:rPr>
                <w:rFonts w:cs="Times New Roman"/>
              </w:rPr>
            </w:pPr>
            <w:r w:rsidRPr="00307700">
              <w:rPr>
                <w:rFonts w:cs="Times New Roman"/>
              </w:rPr>
              <w:t>---</w:t>
            </w:r>
          </w:p>
        </w:tc>
        <w:tc>
          <w:tcPr>
            <w:tcW w:w="1448" w:type="pct"/>
            <w:tcBorders>
              <w:top w:val="single" w:sz="4" w:space="0" w:color="auto"/>
              <w:left w:val="single" w:sz="4" w:space="0" w:color="auto"/>
              <w:bottom w:val="single" w:sz="4" w:space="0" w:color="auto"/>
              <w:right w:val="single" w:sz="4" w:space="0" w:color="auto"/>
            </w:tcBorders>
            <w:vAlign w:val="center"/>
          </w:tcPr>
          <w:p w14:paraId="40735C4E" w14:textId="77777777" w:rsidR="00FF6756" w:rsidRPr="00307700" w:rsidRDefault="00FF6756" w:rsidP="00FF6756">
            <w:pPr>
              <w:pStyle w:val="1fffb"/>
              <w:rPr>
                <w:rFonts w:cs="Times New Roman"/>
              </w:rPr>
            </w:pPr>
            <w:r w:rsidRPr="00307700">
              <w:rPr>
                <w:rFonts w:cs="Times New Roman"/>
              </w:rPr>
              <w:t>---</w:t>
            </w:r>
          </w:p>
        </w:tc>
        <w:tc>
          <w:tcPr>
            <w:tcW w:w="654" w:type="pct"/>
            <w:tcBorders>
              <w:top w:val="single" w:sz="4" w:space="0" w:color="auto"/>
              <w:left w:val="single" w:sz="4" w:space="0" w:color="auto"/>
              <w:bottom w:val="single" w:sz="4" w:space="0" w:color="auto"/>
            </w:tcBorders>
            <w:vAlign w:val="center"/>
          </w:tcPr>
          <w:p w14:paraId="24A8F5E1" w14:textId="77777777" w:rsidR="00FF6756" w:rsidRPr="00307700" w:rsidRDefault="00FF6756" w:rsidP="00FF6756">
            <w:pPr>
              <w:pStyle w:val="1fffb"/>
              <w:rPr>
                <w:rFonts w:cs="Times New Roman"/>
              </w:rPr>
            </w:pPr>
            <w:r w:rsidRPr="00307700">
              <w:rPr>
                <w:rFonts w:cs="Times New Roman"/>
              </w:rPr>
              <w:t>---</w:t>
            </w:r>
          </w:p>
        </w:tc>
      </w:tr>
      <w:tr w:rsidR="00FF6756" w:rsidRPr="00307700" w14:paraId="5947BC87" w14:textId="77777777" w:rsidTr="00FF6756">
        <w:trPr>
          <w:trHeight w:val="20"/>
        </w:trPr>
        <w:tc>
          <w:tcPr>
            <w:tcW w:w="514" w:type="pct"/>
            <w:tcBorders>
              <w:top w:val="single" w:sz="4" w:space="0" w:color="auto"/>
              <w:bottom w:val="single" w:sz="4" w:space="0" w:color="auto"/>
              <w:right w:val="single" w:sz="4" w:space="0" w:color="auto"/>
            </w:tcBorders>
            <w:vAlign w:val="center"/>
          </w:tcPr>
          <w:p w14:paraId="2FB667A5" w14:textId="77777777" w:rsidR="00FF6756" w:rsidRPr="00307700" w:rsidRDefault="00FF6756" w:rsidP="00FF6756">
            <w:pPr>
              <w:pStyle w:val="1fffb"/>
              <w:rPr>
                <w:rFonts w:cs="Times New Roman"/>
              </w:rPr>
            </w:pPr>
            <w:r w:rsidRPr="00307700">
              <w:rPr>
                <w:rFonts w:cs="Times New Roman"/>
              </w:rPr>
              <w:t>2020</w:t>
            </w:r>
          </w:p>
        </w:tc>
        <w:tc>
          <w:tcPr>
            <w:tcW w:w="1589" w:type="pct"/>
            <w:tcBorders>
              <w:top w:val="single" w:sz="4" w:space="0" w:color="auto"/>
              <w:left w:val="single" w:sz="4" w:space="0" w:color="auto"/>
              <w:bottom w:val="single" w:sz="4" w:space="0" w:color="auto"/>
              <w:right w:val="single" w:sz="4" w:space="0" w:color="auto"/>
            </w:tcBorders>
            <w:vAlign w:val="center"/>
          </w:tcPr>
          <w:p w14:paraId="03B2F1AC" w14:textId="77777777" w:rsidR="00FF6756" w:rsidRPr="00307700" w:rsidRDefault="00FF6756" w:rsidP="00FF6756">
            <w:pPr>
              <w:pStyle w:val="1fffb"/>
              <w:rPr>
                <w:rFonts w:cs="Times New Roman"/>
              </w:rPr>
            </w:pPr>
            <w:r w:rsidRPr="00307700">
              <w:rPr>
                <w:rFonts w:cs="Times New Roman"/>
              </w:rPr>
              <w:t>---</w:t>
            </w:r>
          </w:p>
        </w:tc>
        <w:tc>
          <w:tcPr>
            <w:tcW w:w="794" w:type="pct"/>
            <w:tcBorders>
              <w:top w:val="single" w:sz="4" w:space="0" w:color="auto"/>
              <w:left w:val="single" w:sz="4" w:space="0" w:color="auto"/>
              <w:bottom w:val="single" w:sz="4" w:space="0" w:color="auto"/>
              <w:right w:val="single" w:sz="4" w:space="0" w:color="auto"/>
            </w:tcBorders>
            <w:vAlign w:val="center"/>
          </w:tcPr>
          <w:p w14:paraId="02EE1277" w14:textId="77777777" w:rsidR="00FF6756" w:rsidRPr="00307700" w:rsidRDefault="00FF6756" w:rsidP="00FF6756">
            <w:pPr>
              <w:pStyle w:val="1fffb"/>
              <w:rPr>
                <w:rFonts w:cs="Times New Roman"/>
              </w:rPr>
            </w:pPr>
            <w:r w:rsidRPr="00307700">
              <w:rPr>
                <w:rFonts w:cs="Times New Roman"/>
              </w:rPr>
              <w:t>---</w:t>
            </w:r>
          </w:p>
        </w:tc>
        <w:tc>
          <w:tcPr>
            <w:tcW w:w="1448" w:type="pct"/>
            <w:tcBorders>
              <w:top w:val="single" w:sz="4" w:space="0" w:color="auto"/>
              <w:left w:val="single" w:sz="4" w:space="0" w:color="auto"/>
              <w:bottom w:val="single" w:sz="4" w:space="0" w:color="auto"/>
              <w:right w:val="single" w:sz="4" w:space="0" w:color="auto"/>
            </w:tcBorders>
            <w:vAlign w:val="center"/>
          </w:tcPr>
          <w:p w14:paraId="02471931" w14:textId="77777777" w:rsidR="00FF6756" w:rsidRPr="00307700" w:rsidRDefault="00FF6756" w:rsidP="00FF6756">
            <w:pPr>
              <w:pStyle w:val="1fffb"/>
              <w:rPr>
                <w:rFonts w:cs="Times New Roman"/>
              </w:rPr>
            </w:pPr>
            <w:r w:rsidRPr="00307700">
              <w:rPr>
                <w:rFonts w:cs="Times New Roman"/>
              </w:rPr>
              <w:t>---</w:t>
            </w:r>
          </w:p>
        </w:tc>
        <w:tc>
          <w:tcPr>
            <w:tcW w:w="654" w:type="pct"/>
            <w:tcBorders>
              <w:top w:val="single" w:sz="4" w:space="0" w:color="auto"/>
              <w:left w:val="single" w:sz="4" w:space="0" w:color="auto"/>
              <w:bottom w:val="single" w:sz="4" w:space="0" w:color="auto"/>
            </w:tcBorders>
            <w:vAlign w:val="center"/>
          </w:tcPr>
          <w:p w14:paraId="7C9E203D" w14:textId="77777777" w:rsidR="00FF6756" w:rsidRPr="00307700" w:rsidRDefault="00FF6756" w:rsidP="00FF6756">
            <w:pPr>
              <w:pStyle w:val="1fffb"/>
              <w:rPr>
                <w:rFonts w:cs="Times New Roman"/>
              </w:rPr>
            </w:pPr>
            <w:r w:rsidRPr="00307700">
              <w:rPr>
                <w:rFonts w:cs="Times New Roman"/>
              </w:rPr>
              <w:t>---</w:t>
            </w:r>
          </w:p>
        </w:tc>
      </w:tr>
      <w:tr w:rsidR="00FF6756" w:rsidRPr="00307700" w14:paraId="5D0E4111" w14:textId="77777777" w:rsidTr="00FF6756">
        <w:trPr>
          <w:trHeight w:val="20"/>
        </w:trPr>
        <w:tc>
          <w:tcPr>
            <w:tcW w:w="514" w:type="pct"/>
            <w:tcBorders>
              <w:top w:val="single" w:sz="4" w:space="0" w:color="auto"/>
              <w:bottom w:val="single" w:sz="4" w:space="0" w:color="auto"/>
              <w:right w:val="single" w:sz="4" w:space="0" w:color="auto"/>
            </w:tcBorders>
            <w:vAlign w:val="center"/>
          </w:tcPr>
          <w:p w14:paraId="30186514" w14:textId="77777777" w:rsidR="00FF6756" w:rsidRPr="00307700" w:rsidRDefault="00A85534" w:rsidP="00FF6756">
            <w:pPr>
              <w:pStyle w:val="1fffb"/>
              <w:rPr>
                <w:rFonts w:cs="Times New Roman"/>
              </w:rPr>
            </w:pPr>
            <w:r w:rsidRPr="00307700">
              <w:rPr>
                <w:rFonts w:cs="Times New Roman"/>
              </w:rPr>
              <w:t>2022</w:t>
            </w:r>
          </w:p>
        </w:tc>
        <w:tc>
          <w:tcPr>
            <w:tcW w:w="1589" w:type="pct"/>
            <w:tcBorders>
              <w:top w:val="single" w:sz="4" w:space="0" w:color="auto"/>
              <w:left w:val="single" w:sz="4" w:space="0" w:color="auto"/>
              <w:bottom w:val="single" w:sz="4" w:space="0" w:color="auto"/>
              <w:right w:val="single" w:sz="4" w:space="0" w:color="auto"/>
            </w:tcBorders>
            <w:vAlign w:val="center"/>
          </w:tcPr>
          <w:p w14:paraId="32EA8888" w14:textId="77777777" w:rsidR="00FF6756" w:rsidRPr="00307700" w:rsidRDefault="00FF6756" w:rsidP="00FF6756">
            <w:pPr>
              <w:pStyle w:val="1fffb"/>
              <w:rPr>
                <w:rFonts w:cs="Times New Roman"/>
              </w:rPr>
            </w:pPr>
            <w:r w:rsidRPr="00307700">
              <w:rPr>
                <w:rFonts w:cs="Times New Roman"/>
              </w:rPr>
              <w:t>---</w:t>
            </w:r>
          </w:p>
        </w:tc>
        <w:tc>
          <w:tcPr>
            <w:tcW w:w="794" w:type="pct"/>
            <w:tcBorders>
              <w:top w:val="single" w:sz="4" w:space="0" w:color="auto"/>
              <w:left w:val="single" w:sz="4" w:space="0" w:color="auto"/>
              <w:bottom w:val="single" w:sz="4" w:space="0" w:color="auto"/>
              <w:right w:val="single" w:sz="4" w:space="0" w:color="auto"/>
            </w:tcBorders>
            <w:vAlign w:val="center"/>
          </w:tcPr>
          <w:p w14:paraId="6A84A232" w14:textId="77777777" w:rsidR="00FF6756" w:rsidRPr="00307700" w:rsidRDefault="00FF6756" w:rsidP="00FF6756">
            <w:pPr>
              <w:pStyle w:val="1fffb"/>
              <w:rPr>
                <w:rFonts w:cs="Times New Roman"/>
              </w:rPr>
            </w:pPr>
            <w:r w:rsidRPr="00307700">
              <w:rPr>
                <w:rFonts w:cs="Times New Roman"/>
              </w:rPr>
              <w:t>---</w:t>
            </w:r>
          </w:p>
        </w:tc>
        <w:tc>
          <w:tcPr>
            <w:tcW w:w="1448" w:type="pct"/>
            <w:tcBorders>
              <w:top w:val="single" w:sz="4" w:space="0" w:color="auto"/>
              <w:left w:val="single" w:sz="4" w:space="0" w:color="auto"/>
              <w:bottom w:val="single" w:sz="4" w:space="0" w:color="auto"/>
              <w:right w:val="single" w:sz="4" w:space="0" w:color="auto"/>
            </w:tcBorders>
            <w:vAlign w:val="center"/>
          </w:tcPr>
          <w:p w14:paraId="7D4F3B5E" w14:textId="77777777" w:rsidR="00FF6756" w:rsidRPr="00307700" w:rsidRDefault="00FF6756" w:rsidP="00FF6756">
            <w:pPr>
              <w:pStyle w:val="1fffb"/>
              <w:rPr>
                <w:rFonts w:cs="Times New Roman"/>
              </w:rPr>
            </w:pPr>
            <w:r w:rsidRPr="00307700">
              <w:rPr>
                <w:rFonts w:cs="Times New Roman"/>
              </w:rPr>
              <w:t>---</w:t>
            </w:r>
          </w:p>
        </w:tc>
        <w:tc>
          <w:tcPr>
            <w:tcW w:w="654" w:type="pct"/>
            <w:tcBorders>
              <w:top w:val="single" w:sz="4" w:space="0" w:color="auto"/>
              <w:left w:val="single" w:sz="4" w:space="0" w:color="auto"/>
              <w:bottom w:val="single" w:sz="4" w:space="0" w:color="auto"/>
            </w:tcBorders>
            <w:vAlign w:val="center"/>
          </w:tcPr>
          <w:p w14:paraId="63A571DE" w14:textId="77777777" w:rsidR="00FF6756" w:rsidRPr="00307700" w:rsidRDefault="00FF6756" w:rsidP="00FF6756">
            <w:pPr>
              <w:pStyle w:val="1fffb"/>
              <w:rPr>
                <w:rFonts w:cs="Times New Roman"/>
              </w:rPr>
            </w:pPr>
            <w:r w:rsidRPr="00307700">
              <w:rPr>
                <w:rFonts w:cs="Times New Roman"/>
              </w:rPr>
              <w:t>---</w:t>
            </w:r>
          </w:p>
        </w:tc>
      </w:tr>
    </w:tbl>
    <w:p w14:paraId="06E306D7" w14:textId="2181889D" w:rsidR="00C25060" w:rsidRPr="00307700" w:rsidRDefault="00C25060" w:rsidP="00C25060">
      <w:pPr>
        <w:pStyle w:val="20"/>
        <w:tabs>
          <w:tab w:val="left" w:pos="709"/>
        </w:tabs>
        <w:jc w:val="both"/>
        <w:rPr>
          <w:rFonts w:cs="Times New Roman"/>
        </w:rPr>
      </w:pPr>
      <w:bookmarkStart w:id="124" w:name="_Toc475879444"/>
      <w:bookmarkStart w:id="125" w:name="_Toc78674711"/>
      <w:bookmarkStart w:id="126" w:name="_Toc84970948"/>
      <w:bookmarkStart w:id="127" w:name="_Toc166443746"/>
      <w:r w:rsidRPr="00307700">
        <w:rPr>
          <w:rFonts w:cs="Times New Roman"/>
        </w:rPr>
        <w:t xml:space="preserve">Статистика восстановления (аварийно-восстановительных ремонтов) тепловых сетей и среднее время, затраченное на восстановление работоспособности тепловых сетей, за </w:t>
      </w:r>
      <w:r w:rsidR="00CB415A" w:rsidRPr="00307700">
        <w:rPr>
          <w:rFonts w:cs="Times New Roman"/>
        </w:rPr>
        <w:t>2021-2022</w:t>
      </w:r>
      <w:r w:rsidRPr="00307700">
        <w:rPr>
          <w:rFonts w:cs="Times New Roman"/>
        </w:rPr>
        <w:t xml:space="preserve"> гг.</w:t>
      </w:r>
      <w:bookmarkEnd w:id="124"/>
      <w:bookmarkEnd w:id="125"/>
      <w:bookmarkEnd w:id="126"/>
      <w:bookmarkEnd w:id="127"/>
    </w:p>
    <w:p w14:paraId="4E8A1B87" w14:textId="7EB7FD68" w:rsidR="00C25060" w:rsidRPr="00307700" w:rsidRDefault="00C25060" w:rsidP="00B5461F">
      <w:pPr>
        <w:pStyle w:val="11ff3"/>
      </w:pPr>
      <w:bookmarkStart w:id="128" w:name="_Toc475879445"/>
      <w:r w:rsidRPr="00307700">
        <w:t>По сведениям, предоставленным</w:t>
      </w:r>
      <w:r w:rsidR="00EE2A26" w:rsidRPr="00307700">
        <w:t xml:space="preserve"> </w:t>
      </w:r>
      <w:r w:rsidR="002B252A" w:rsidRPr="00307700">
        <w:t>МП ЖКХ Билибинского муниципального района</w:t>
      </w:r>
      <w:r w:rsidR="00D90FC6" w:rsidRPr="00307700">
        <w:t xml:space="preserve"> на</w:t>
      </w:r>
      <w:r w:rsidRPr="00307700">
        <w:t xml:space="preserve"> эксплуатируемых тепловых сетях, на основании данных об которых можно было подготовить статистику восстановлений (аварийно-восстановительных ремонтов) и определить среднее время, затраченное на восстановление работоспособности тепловых сетей, в рассматриваемый период - не было.</w:t>
      </w:r>
    </w:p>
    <w:p w14:paraId="234EF771" w14:textId="77777777" w:rsidR="00C25060" w:rsidRPr="00307700" w:rsidRDefault="00405C87" w:rsidP="00A36D7A">
      <w:pPr>
        <w:pStyle w:val="afffffffffffffff"/>
        <w:ind w:firstLine="0"/>
        <w:rPr>
          <w:b/>
          <w:u w:val="none"/>
        </w:rPr>
      </w:pPr>
      <w:r w:rsidRPr="00307700">
        <w:rPr>
          <w:b/>
          <w:u w:val="none"/>
        </w:rPr>
        <w:t xml:space="preserve">Таблица 1.3.10.1 - </w:t>
      </w:r>
      <w:r w:rsidR="00C25060" w:rsidRPr="00307700">
        <w:rPr>
          <w:b/>
          <w:u w:val="none"/>
        </w:rPr>
        <w:t>Время восстановления повреждений на тепловых сетях</w:t>
      </w:r>
    </w:p>
    <w:tbl>
      <w:tblPr>
        <w:tblOverlap w:val="never"/>
        <w:tblW w:w="5000" w:type="pct"/>
        <w:jc w:val="center"/>
        <w:tblCellMar>
          <w:left w:w="10" w:type="dxa"/>
          <w:right w:w="10" w:type="dxa"/>
        </w:tblCellMar>
        <w:tblLook w:val="04A0" w:firstRow="1" w:lastRow="0" w:firstColumn="1" w:lastColumn="0" w:noHBand="0" w:noVBand="1"/>
      </w:tblPr>
      <w:tblGrid>
        <w:gridCol w:w="2145"/>
        <w:gridCol w:w="3748"/>
        <w:gridCol w:w="3482"/>
      </w:tblGrid>
      <w:tr w:rsidR="00C25060" w:rsidRPr="00307700" w14:paraId="10A7DB84" w14:textId="77777777" w:rsidTr="00513155">
        <w:trPr>
          <w:tblHeader/>
          <w:jc w:val="center"/>
        </w:trPr>
        <w:tc>
          <w:tcPr>
            <w:tcW w:w="1144" w:type="pct"/>
            <w:tcBorders>
              <w:top w:val="single" w:sz="4" w:space="0" w:color="auto"/>
              <w:left w:val="single" w:sz="4" w:space="0" w:color="auto"/>
            </w:tcBorders>
            <w:shd w:val="clear" w:color="auto" w:fill="D9D9D9" w:themeFill="background1" w:themeFillShade="D9"/>
            <w:vAlign w:val="center"/>
          </w:tcPr>
          <w:p w14:paraId="27776505" w14:textId="77777777" w:rsidR="00C25060" w:rsidRPr="00307700" w:rsidRDefault="00C25060" w:rsidP="00C25060">
            <w:pPr>
              <w:pStyle w:val="1fffb"/>
              <w:rPr>
                <w:rFonts w:cs="Times New Roman"/>
              </w:rPr>
            </w:pPr>
            <w:r w:rsidRPr="00307700">
              <w:rPr>
                <w:rFonts w:cs="Times New Roman"/>
              </w:rPr>
              <w:t>Диаметр трубы d, м</w:t>
            </w:r>
          </w:p>
        </w:tc>
        <w:tc>
          <w:tcPr>
            <w:tcW w:w="1999" w:type="pct"/>
            <w:tcBorders>
              <w:top w:val="single" w:sz="4" w:space="0" w:color="auto"/>
              <w:left w:val="single" w:sz="4" w:space="0" w:color="auto"/>
            </w:tcBorders>
            <w:shd w:val="clear" w:color="auto" w:fill="D9D9D9" w:themeFill="background1" w:themeFillShade="D9"/>
            <w:vAlign w:val="center"/>
          </w:tcPr>
          <w:p w14:paraId="2A6B48C9" w14:textId="77777777" w:rsidR="00C25060" w:rsidRPr="00307700" w:rsidRDefault="00C25060" w:rsidP="00C25060">
            <w:pPr>
              <w:pStyle w:val="1fffb"/>
              <w:rPr>
                <w:rFonts w:cs="Times New Roman"/>
              </w:rPr>
            </w:pPr>
            <w:r w:rsidRPr="00307700">
              <w:rPr>
                <w:rFonts w:cs="Times New Roman"/>
              </w:rPr>
              <w:t xml:space="preserve">Расстояние между секционирующими задвижками </w:t>
            </w:r>
            <w:r w:rsidRPr="00307700">
              <w:rPr>
                <w:rFonts w:cs="Times New Roman"/>
                <w:i/>
                <w:lang w:val="en-US"/>
              </w:rPr>
              <w:t>l</w:t>
            </w:r>
            <w:r w:rsidRPr="00307700">
              <w:rPr>
                <w:rFonts w:cs="Times New Roman"/>
              </w:rPr>
              <w:t>, км</w:t>
            </w:r>
          </w:p>
        </w:tc>
        <w:tc>
          <w:tcPr>
            <w:tcW w:w="1857" w:type="pct"/>
            <w:tcBorders>
              <w:top w:val="single" w:sz="4" w:space="0" w:color="auto"/>
              <w:left w:val="single" w:sz="4" w:space="0" w:color="auto"/>
              <w:right w:val="single" w:sz="4" w:space="0" w:color="auto"/>
            </w:tcBorders>
            <w:shd w:val="clear" w:color="auto" w:fill="D9D9D9" w:themeFill="background1" w:themeFillShade="D9"/>
            <w:vAlign w:val="center"/>
          </w:tcPr>
          <w:p w14:paraId="70D403EF" w14:textId="77777777" w:rsidR="00C25060" w:rsidRPr="00307700" w:rsidRDefault="00C25060" w:rsidP="00C25060">
            <w:pPr>
              <w:pStyle w:val="1fffb"/>
              <w:rPr>
                <w:rFonts w:cs="Times New Roman"/>
              </w:rPr>
            </w:pPr>
            <w:r w:rsidRPr="00307700">
              <w:rPr>
                <w:rFonts w:cs="Times New Roman"/>
              </w:rPr>
              <w:t>Среднее время восстановления Zp, ч</w:t>
            </w:r>
          </w:p>
        </w:tc>
      </w:tr>
      <w:tr w:rsidR="00C25060" w:rsidRPr="00307700" w14:paraId="21370ECB" w14:textId="77777777" w:rsidTr="00C25060">
        <w:trPr>
          <w:jc w:val="center"/>
        </w:trPr>
        <w:tc>
          <w:tcPr>
            <w:tcW w:w="1144" w:type="pct"/>
            <w:tcBorders>
              <w:top w:val="single" w:sz="4" w:space="0" w:color="auto"/>
              <w:left w:val="single" w:sz="4" w:space="0" w:color="auto"/>
            </w:tcBorders>
            <w:vAlign w:val="center"/>
          </w:tcPr>
          <w:p w14:paraId="129D1BD1" w14:textId="77777777" w:rsidR="00C25060" w:rsidRPr="00307700" w:rsidRDefault="00C25060" w:rsidP="00C25060">
            <w:pPr>
              <w:pStyle w:val="1fffb"/>
              <w:rPr>
                <w:rFonts w:cs="Times New Roman"/>
              </w:rPr>
            </w:pPr>
            <w:r w:rsidRPr="00307700">
              <w:rPr>
                <w:rFonts w:cs="Times New Roman"/>
              </w:rPr>
              <w:t>0,1-0,2</w:t>
            </w:r>
          </w:p>
        </w:tc>
        <w:tc>
          <w:tcPr>
            <w:tcW w:w="1999" w:type="pct"/>
            <w:tcBorders>
              <w:top w:val="single" w:sz="4" w:space="0" w:color="auto"/>
              <w:left w:val="single" w:sz="4" w:space="0" w:color="auto"/>
            </w:tcBorders>
            <w:vAlign w:val="center"/>
          </w:tcPr>
          <w:p w14:paraId="3040D1A1" w14:textId="77777777" w:rsidR="00C25060" w:rsidRPr="00307700" w:rsidRDefault="00C25060" w:rsidP="00C25060">
            <w:pPr>
              <w:pStyle w:val="1fffb"/>
              <w:rPr>
                <w:rFonts w:cs="Times New Roman"/>
              </w:rPr>
            </w:pPr>
            <w:r w:rsidRPr="00307700">
              <w:rPr>
                <w:rFonts w:cs="Times New Roman"/>
              </w:rPr>
              <w:t>-</w:t>
            </w:r>
          </w:p>
        </w:tc>
        <w:tc>
          <w:tcPr>
            <w:tcW w:w="1857" w:type="pct"/>
            <w:tcBorders>
              <w:top w:val="single" w:sz="4" w:space="0" w:color="auto"/>
              <w:left w:val="single" w:sz="4" w:space="0" w:color="auto"/>
              <w:right w:val="single" w:sz="4" w:space="0" w:color="auto"/>
            </w:tcBorders>
            <w:vAlign w:val="center"/>
          </w:tcPr>
          <w:p w14:paraId="41B6E9E0" w14:textId="77777777" w:rsidR="00C25060" w:rsidRPr="00307700" w:rsidRDefault="00C25060" w:rsidP="00C25060">
            <w:pPr>
              <w:pStyle w:val="1fffb"/>
              <w:rPr>
                <w:rFonts w:cs="Times New Roman"/>
              </w:rPr>
            </w:pPr>
            <w:r w:rsidRPr="00307700">
              <w:rPr>
                <w:rFonts w:cs="Times New Roman"/>
              </w:rPr>
              <w:t>5</w:t>
            </w:r>
          </w:p>
        </w:tc>
      </w:tr>
      <w:tr w:rsidR="00C25060" w:rsidRPr="00307700" w14:paraId="323EB097" w14:textId="77777777" w:rsidTr="00C25060">
        <w:trPr>
          <w:jc w:val="center"/>
        </w:trPr>
        <w:tc>
          <w:tcPr>
            <w:tcW w:w="1144" w:type="pct"/>
            <w:tcBorders>
              <w:top w:val="single" w:sz="4" w:space="0" w:color="auto"/>
              <w:left w:val="single" w:sz="4" w:space="0" w:color="auto"/>
            </w:tcBorders>
            <w:vAlign w:val="center"/>
          </w:tcPr>
          <w:p w14:paraId="583F421C" w14:textId="77777777" w:rsidR="00C25060" w:rsidRPr="00307700" w:rsidRDefault="00C25060" w:rsidP="00C25060">
            <w:pPr>
              <w:pStyle w:val="1fffb"/>
              <w:rPr>
                <w:rFonts w:cs="Times New Roman"/>
              </w:rPr>
            </w:pPr>
            <w:r w:rsidRPr="00307700">
              <w:rPr>
                <w:rFonts w:cs="Times New Roman"/>
              </w:rPr>
              <w:t>0,4-0,5</w:t>
            </w:r>
          </w:p>
        </w:tc>
        <w:tc>
          <w:tcPr>
            <w:tcW w:w="1999" w:type="pct"/>
            <w:tcBorders>
              <w:top w:val="single" w:sz="4" w:space="0" w:color="auto"/>
              <w:left w:val="single" w:sz="4" w:space="0" w:color="auto"/>
            </w:tcBorders>
            <w:vAlign w:val="center"/>
          </w:tcPr>
          <w:p w14:paraId="0DD80723" w14:textId="77777777" w:rsidR="00C25060" w:rsidRPr="00307700" w:rsidRDefault="00C25060" w:rsidP="00C25060">
            <w:pPr>
              <w:pStyle w:val="1fffb"/>
              <w:rPr>
                <w:rFonts w:cs="Times New Roman"/>
              </w:rPr>
            </w:pPr>
            <w:r w:rsidRPr="00307700">
              <w:rPr>
                <w:rFonts w:cs="Times New Roman"/>
              </w:rPr>
              <w:t>1,5</w:t>
            </w:r>
          </w:p>
        </w:tc>
        <w:tc>
          <w:tcPr>
            <w:tcW w:w="1857" w:type="pct"/>
            <w:tcBorders>
              <w:top w:val="single" w:sz="4" w:space="0" w:color="auto"/>
              <w:left w:val="single" w:sz="4" w:space="0" w:color="auto"/>
              <w:right w:val="single" w:sz="4" w:space="0" w:color="auto"/>
            </w:tcBorders>
            <w:vAlign w:val="center"/>
          </w:tcPr>
          <w:p w14:paraId="339690D3" w14:textId="77777777" w:rsidR="00C25060" w:rsidRPr="00307700" w:rsidRDefault="00C25060" w:rsidP="00C25060">
            <w:pPr>
              <w:pStyle w:val="1fffb"/>
              <w:rPr>
                <w:rFonts w:cs="Times New Roman"/>
              </w:rPr>
            </w:pPr>
            <w:r w:rsidRPr="00307700">
              <w:rPr>
                <w:rFonts w:cs="Times New Roman"/>
              </w:rPr>
              <w:t>10-12</w:t>
            </w:r>
          </w:p>
        </w:tc>
      </w:tr>
      <w:tr w:rsidR="00C25060" w:rsidRPr="00307700" w14:paraId="449450DB" w14:textId="77777777" w:rsidTr="00C25060">
        <w:trPr>
          <w:jc w:val="center"/>
        </w:trPr>
        <w:tc>
          <w:tcPr>
            <w:tcW w:w="1144" w:type="pct"/>
            <w:tcBorders>
              <w:top w:val="single" w:sz="4" w:space="0" w:color="auto"/>
              <w:left w:val="single" w:sz="4" w:space="0" w:color="auto"/>
              <w:bottom w:val="single" w:sz="4" w:space="0" w:color="auto"/>
            </w:tcBorders>
            <w:vAlign w:val="center"/>
          </w:tcPr>
          <w:p w14:paraId="2A0964B4" w14:textId="77777777" w:rsidR="00C25060" w:rsidRPr="00307700" w:rsidRDefault="00C25060" w:rsidP="00C25060">
            <w:pPr>
              <w:pStyle w:val="1fffb"/>
              <w:rPr>
                <w:rFonts w:cs="Times New Roman"/>
              </w:rPr>
            </w:pPr>
            <w:r w:rsidRPr="00307700">
              <w:rPr>
                <w:rFonts w:cs="Times New Roman"/>
              </w:rPr>
              <w:t>0,6</w:t>
            </w:r>
          </w:p>
        </w:tc>
        <w:tc>
          <w:tcPr>
            <w:tcW w:w="1999" w:type="pct"/>
            <w:tcBorders>
              <w:top w:val="single" w:sz="4" w:space="0" w:color="auto"/>
              <w:left w:val="single" w:sz="4" w:space="0" w:color="auto"/>
              <w:bottom w:val="single" w:sz="4" w:space="0" w:color="auto"/>
            </w:tcBorders>
            <w:vAlign w:val="center"/>
          </w:tcPr>
          <w:p w14:paraId="45690AAF" w14:textId="77777777" w:rsidR="00C25060" w:rsidRPr="00307700" w:rsidRDefault="00C25060" w:rsidP="00C25060">
            <w:pPr>
              <w:pStyle w:val="1fffb"/>
              <w:rPr>
                <w:rFonts w:cs="Times New Roman"/>
              </w:rPr>
            </w:pPr>
            <w:r w:rsidRPr="00307700">
              <w:rPr>
                <w:rFonts w:cs="Times New Roman"/>
              </w:rPr>
              <w:t>2-3</w:t>
            </w:r>
          </w:p>
        </w:tc>
        <w:tc>
          <w:tcPr>
            <w:tcW w:w="1857" w:type="pct"/>
            <w:tcBorders>
              <w:top w:val="single" w:sz="4" w:space="0" w:color="auto"/>
              <w:left w:val="single" w:sz="4" w:space="0" w:color="auto"/>
              <w:bottom w:val="single" w:sz="4" w:space="0" w:color="auto"/>
              <w:right w:val="single" w:sz="4" w:space="0" w:color="auto"/>
            </w:tcBorders>
            <w:vAlign w:val="center"/>
          </w:tcPr>
          <w:p w14:paraId="69CBA560" w14:textId="77777777" w:rsidR="00C25060" w:rsidRPr="00307700" w:rsidRDefault="00C25060" w:rsidP="00C25060">
            <w:pPr>
              <w:pStyle w:val="1fffb"/>
              <w:rPr>
                <w:rFonts w:cs="Times New Roman"/>
              </w:rPr>
            </w:pPr>
            <w:r w:rsidRPr="00307700">
              <w:rPr>
                <w:rFonts w:cs="Times New Roman"/>
              </w:rPr>
              <w:t>17-22</w:t>
            </w:r>
          </w:p>
        </w:tc>
      </w:tr>
    </w:tbl>
    <w:p w14:paraId="08EEBA81" w14:textId="77777777" w:rsidR="00C25060" w:rsidRPr="00307700" w:rsidRDefault="00C25060" w:rsidP="00B5461F">
      <w:pPr>
        <w:pStyle w:val="11ff3"/>
      </w:pPr>
    </w:p>
    <w:p w14:paraId="49758B47" w14:textId="77777777" w:rsidR="00FF6756" w:rsidRPr="00307700" w:rsidRDefault="00405C87" w:rsidP="00FF6756">
      <w:pPr>
        <w:pStyle w:val="11ff3"/>
        <w:rPr>
          <w:b/>
        </w:rPr>
      </w:pPr>
      <w:bookmarkStart w:id="129" w:name="sub_181183"/>
      <w:r w:rsidRPr="00307700">
        <w:rPr>
          <w:b/>
        </w:rPr>
        <w:t xml:space="preserve">Таблица 1.3.10.2 - </w:t>
      </w:r>
      <w:r w:rsidR="00FF6756" w:rsidRPr="00307700">
        <w:rPr>
          <w:b/>
        </w:rPr>
        <w:t>Показатели восстановления в системе теплоснабжения (для каждого источники тепловой энергии отдельная таблица)</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491"/>
        <w:gridCol w:w="616"/>
        <w:gridCol w:w="616"/>
        <w:gridCol w:w="616"/>
        <w:gridCol w:w="616"/>
        <w:gridCol w:w="616"/>
      </w:tblGrid>
      <w:tr w:rsidR="00FF6756" w:rsidRPr="00307700" w14:paraId="5667E9FF" w14:textId="77777777" w:rsidTr="001549FC">
        <w:trPr>
          <w:trHeight w:val="227"/>
          <w:tblHeader/>
        </w:trPr>
        <w:tc>
          <w:tcPr>
            <w:tcW w:w="3458" w:type="pct"/>
            <w:tcBorders>
              <w:top w:val="single" w:sz="4" w:space="0" w:color="auto"/>
              <w:bottom w:val="single" w:sz="4" w:space="0" w:color="auto"/>
              <w:right w:val="single" w:sz="4" w:space="0" w:color="auto"/>
            </w:tcBorders>
            <w:shd w:val="clear" w:color="auto" w:fill="D9D9D9" w:themeFill="background1" w:themeFillShade="D9"/>
            <w:vAlign w:val="center"/>
          </w:tcPr>
          <w:bookmarkEnd w:id="129"/>
          <w:p w14:paraId="3D6D0746" w14:textId="77777777" w:rsidR="00FF6756" w:rsidRPr="00307700" w:rsidRDefault="00FF6756" w:rsidP="00FF6756">
            <w:pPr>
              <w:pStyle w:val="1fffb"/>
              <w:rPr>
                <w:rFonts w:cs="Times New Roman"/>
              </w:rPr>
            </w:pPr>
            <w:r w:rsidRPr="00307700">
              <w:rPr>
                <w:rFonts w:cs="Times New Roman"/>
              </w:rPr>
              <w:t>Наименование показателя</w:t>
            </w:r>
          </w:p>
        </w:tc>
        <w:tc>
          <w:tcPr>
            <w:tcW w:w="3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BCD229" w14:textId="77777777" w:rsidR="00FF6756" w:rsidRPr="00307700" w:rsidRDefault="00FF6756" w:rsidP="00FF6756">
            <w:pPr>
              <w:pStyle w:val="1fffb"/>
              <w:rPr>
                <w:rFonts w:cs="Times New Roman"/>
              </w:rPr>
            </w:pPr>
            <w:r w:rsidRPr="00307700">
              <w:rPr>
                <w:rFonts w:cs="Times New Roman"/>
              </w:rPr>
              <w:t>2017</w:t>
            </w:r>
          </w:p>
        </w:tc>
        <w:tc>
          <w:tcPr>
            <w:tcW w:w="3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D73E8B" w14:textId="77777777" w:rsidR="00FF6756" w:rsidRPr="00307700" w:rsidRDefault="00FF6756" w:rsidP="00FF6756">
            <w:pPr>
              <w:pStyle w:val="1fffb"/>
              <w:rPr>
                <w:rFonts w:cs="Times New Roman"/>
              </w:rPr>
            </w:pPr>
            <w:r w:rsidRPr="00307700">
              <w:rPr>
                <w:rFonts w:cs="Times New Roman"/>
              </w:rPr>
              <w:t>2018</w:t>
            </w:r>
          </w:p>
        </w:tc>
        <w:tc>
          <w:tcPr>
            <w:tcW w:w="3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87378E" w14:textId="77777777" w:rsidR="00FF6756" w:rsidRPr="00307700" w:rsidRDefault="00BA6203" w:rsidP="00FF6756">
            <w:pPr>
              <w:pStyle w:val="1fffb"/>
              <w:rPr>
                <w:rFonts w:cs="Times New Roman"/>
              </w:rPr>
            </w:pPr>
            <w:r w:rsidRPr="00307700">
              <w:rPr>
                <w:rFonts w:cs="Times New Roman"/>
              </w:rPr>
              <w:t>2019</w:t>
            </w:r>
          </w:p>
        </w:tc>
        <w:tc>
          <w:tcPr>
            <w:tcW w:w="3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6B335A" w14:textId="77777777" w:rsidR="00FF6756" w:rsidRPr="00307700" w:rsidRDefault="00FF6756" w:rsidP="00FF6756">
            <w:pPr>
              <w:pStyle w:val="1fffb"/>
              <w:rPr>
                <w:rFonts w:cs="Times New Roman"/>
              </w:rPr>
            </w:pPr>
            <w:r w:rsidRPr="00307700">
              <w:rPr>
                <w:rFonts w:cs="Times New Roman"/>
              </w:rPr>
              <w:t>2020</w:t>
            </w:r>
          </w:p>
        </w:tc>
        <w:tc>
          <w:tcPr>
            <w:tcW w:w="271" w:type="pct"/>
            <w:tcBorders>
              <w:top w:val="single" w:sz="4" w:space="0" w:color="auto"/>
              <w:left w:val="single" w:sz="4" w:space="0" w:color="auto"/>
              <w:bottom w:val="single" w:sz="4" w:space="0" w:color="auto"/>
            </w:tcBorders>
            <w:shd w:val="clear" w:color="auto" w:fill="D9D9D9" w:themeFill="background1" w:themeFillShade="D9"/>
            <w:vAlign w:val="center"/>
          </w:tcPr>
          <w:p w14:paraId="459DEBB2" w14:textId="77777777" w:rsidR="00FF6756" w:rsidRPr="00307700" w:rsidRDefault="00A85534" w:rsidP="00FF6756">
            <w:pPr>
              <w:pStyle w:val="1fffb"/>
              <w:rPr>
                <w:rFonts w:cs="Times New Roman"/>
              </w:rPr>
            </w:pPr>
            <w:r w:rsidRPr="00307700">
              <w:rPr>
                <w:rFonts w:cs="Times New Roman"/>
              </w:rPr>
              <w:t>2022</w:t>
            </w:r>
          </w:p>
        </w:tc>
      </w:tr>
      <w:tr w:rsidR="00FF6756" w:rsidRPr="00307700" w14:paraId="0B627EF3" w14:textId="77777777" w:rsidTr="00FF6756">
        <w:trPr>
          <w:trHeight w:val="227"/>
        </w:trPr>
        <w:tc>
          <w:tcPr>
            <w:tcW w:w="3458" w:type="pct"/>
            <w:tcBorders>
              <w:top w:val="single" w:sz="4" w:space="0" w:color="auto"/>
              <w:bottom w:val="single" w:sz="4" w:space="0" w:color="auto"/>
              <w:right w:val="single" w:sz="4" w:space="0" w:color="auto"/>
            </w:tcBorders>
          </w:tcPr>
          <w:p w14:paraId="6B88CFC6" w14:textId="77777777" w:rsidR="00FF6756" w:rsidRPr="00307700" w:rsidRDefault="00FF6756" w:rsidP="00FF6756">
            <w:pPr>
              <w:pStyle w:val="1fffb"/>
              <w:rPr>
                <w:rFonts w:cs="Times New Roman"/>
              </w:rPr>
            </w:pPr>
            <w:r w:rsidRPr="00307700">
              <w:rPr>
                <w:rFonts w:cs="Times New Roman"/>
              </w:rPr>
              <w:t>Среднее время восстановления теплоснабжения после повреждения в магистральных тепловых сетях в отопительный период, час</w:t>
            </w:r>
          </w:p>
        </w:tc>
        <w:tc>
          <w:tcPr>
            <w:tcW w:w="318" w:type="pct"/>
            <w:tcBorders>
              <w:top w:val="single" w:sz="4" w:space="0" w:color="auto"/>
              <w:left w:val="single" w:sz="4" w:space="0" w:color="auto"/>
              <w:bottom w:val="single" w:sz="4" w:space="0" w:color="auto"/>
              <w:right w:val="single" w:sz="4" w:space="0" w:color="auto"/>
            </w:tcBorders>
            <w:vAlign w:val="center"/>
          </w:tcPr>
          <w:p w14:paraId="7A97CD98"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vAlign w:val="center"/>
          </w:tcPr>
          <w:p w14:paraId="2CB74B5D"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tcPr>
          <w:p w14:paraId="0ED2EE1A" w14:textId="77777777" w:rsidR="00FF6756" w:rsidRPr="00307700" w:rsidRDefault="00FF6756" w:rsidP="00FF6756">
            <w:pPr>
              <w:pStyle w:val="1fffb"/>
              <w:rPr>
                <w:rFonts w:cs="Times New Roman"/>
              </w:rPr>
            </w:pPr>
            <w:r w:rsidRPr="00307700">
              <w:rPr>
                <w:rFonts w:cs="Times New Roman"/>
              </w:rPr>
              <w:t>---</w:t>
            </w:r>
          </w:p>
        </w:tc>
        <w:tc>
          <w:tcPr>
            <w:tcW w:w="318" w:type="pct"/>
            <w:tcBorders>
              <w:top w:val="single" w:sz="4" w:space="0" w:color="auto"/>
              <w:left w:val="single" w:sz="4" w:space="0" w:color="auto"/>
              <w:bottom w:val="single" w:sz="4" w:space="0" w:color="auto"/>
              <w:right w:val="single" w:sz="4" w:space="0" w:color="auto"/>
            </w:tcBorders>
          </w:tcPr>
          <w:p w14:paraId="4D052194" w14:textId="77777777" w:rsidR="00FF6756" w:rsidRPr="00307700" w:rsidRDefault="00FF6756" w:rsidP="00FF6756">
            <w:pPr>
              <w:pStyle w:val="1fffb"/>
              <w:rPr>
                <w:rFonts w:cs="Times New Roman"/>
              </w:rPr>
            </w:pPr>
            <w:r w:rsidRPr="00307700">
              <w:rPr>
                <w:rFonts w:cs="Times New Roman"/>
              </w:rPr>
              <w:t>---</w:t>
            </w:r>
          </w:p>
        </w:tc>
        <w:tc>
          <w:tcPr>
            <w:tcW w:w="271" w:type="pct"/>
            <w:tcBorders>
              <w:top w:val="single" w:sz="4" w:space="0" w:color="auto"/>
              <w:left w:val="single" w:sz="4" w:space="0" w:color="auto"/>
              <w:bottom w:val="single" w:sz="4" w:space="0" w:color="auto"/>
            </w:tcBorders>
          </w:tcPr>
          <w:p w14:paraId="58E60534" w14:textId="77777777" w:rsidR="00FF6756" w:rsidRPr="00307700" w:rsidRDefault="00FF6756" w:rsidP="00FF6756">
            <w:pPr>
              <w:pStyle w:val="1fffb"/>
              <w:rPr>
                <w:rFonts w:cs="Times New Roman"/>
              </w:rPr>
            </w:pPr>
            <w:r w:rsidRPr="00307700">
              <w:rPr>
                <w:rFonts w:cs="Times New Roman"/>
              </w:rPr>
              <w:t>---</w:t>
            </w:r>
          </w:p>
        </w:tc>
      </w:tr>
      <w:tr w:rsidR="00FF6756" w:rsidRPr="00307700" w14:paraId="0FACF091" w14:textId="77777777" w:rsidTr="00FF6756">
        <w:trPr>
          <w:trHeight w:val="227"/>
        </w:trPr>
        <w:tc>
          <w:tcPr>
            <w:tcW w:w="3458" w:type="pct"/>
            <w:tcBorders>
              <w:top w:val="single" w:sz="4" w:space="0" w:color="auto"/>
              <w:bottom w:val="single" w:sz="4" w:space="0" w:color="auto"/>
              <w:right w:val="single" w:sz="4" w:space="0" w:color="auto"/>
            </w:tcBorders>
          </w:tcPr>
          <w:p w14:paraId="5CACE8B2" w14:textId="77777777" w:rsidR="00FF6756" w:rsidRPr="00307700" w:rsidRDefault="00FF6756" w:rsidP="00FF6756">
            <w:pPr>
              <w:pStyle w:val="1fffb"/>
              <w:rPr>
                <w:rFonts w:cs="Times New Roman"/>
              </w:rPr>
            </w:pPr>
            <w:r w:rsidRPr="00307700">
              <w:rPr>
                <w:rFonts w:cs="Times New Roman"/>
              </w:rPr>
              <w:t>Среднее время восстановления отопления после повреждения в распределительных тепловых сетях систем отопления, час:</w:t>
            </w:r>
          </w:p>
        </w:tc>
        <w:tc>
          <w:tcPr>
            <w:tcW w:w="318" w:type="pct"/>
            <w:tcBorders>
              <w:top w:val="single" w:sz="4" w:space="0" w:color="auto"/>
              <w:left w:val="single" w:sz="4" w:space="0" w:color="auto"/>
              <w:bottom w:val="single" w:sz="4" w:space="0" w:color="auto"/>
              <w:right w:val="single" w:sz="4" w:space="0" w:color="auto"/>
            </w:tcBorders>
            <w:vAlign w:val="center"/>
          </w:tcPr>
          <w:p w14:paraId="7067EC3F"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vAlign w:val="center"/>
          </w:tcPr>
          <w:p w14:paraId="5DDF2931"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tcPr>
          <w:p w14:paraId="553C23D4" w14:textId="77777777" w:rsidR="00FF6756" w:rsidRPr="00307700" w:rsidRDefault="00FF6756" w:rsidP="00FF6756">
            <w:pPr>
              <w:pStyle w:val="1fffb"/>
              <w:rPr>
                <w:rFonts w:cs="Times New Roman"/>
              </w:rPr>
            </w:pPr>
            <w:r w:rsidRPr="00307700">
              <w:rPr>
                <w:rFonts w:cs="Times New Roman"/>
              </w:rPr>
              <w:t>---</w:t>
            </w:r>
          </w:p>
        </w:tc>
        <w:tc>
          <w:tcPr>
            <w:tcW w:w="318" w:type="pct"/>
            <w:tcBorders>
              <w:top w:val="single" w:sz="4" w:space="0" w:color="auto"/>
              <w:left w:val="single" w:sz="4" w:space="0" w:color="auto"/>
              <w:bottom w:val="single" w:sz="4" w:space="0" w:color="auto"/>
              <w:right w:val="single" w:sz="4" w:space="0" w:color="auto"/>
            </w:tcBorders>
          </w:tcPr>
          <w:p w14:paraId="7F374C7C" w14:textId="77777777" w:rsidR="00FF6756" w:rsidRPr="00307700" w:rsidRDefault="00FF6756" w:rsidP="00FF6756">
            <w:pPr>
              <w:pStyle w:val="1fffb"/>
              <w:rPr>
                <w:rFonts w:cs="Times New Roman"/>
              </w:rPr>
            </w:pPr>
            <w:r w:rsidRPr="00307700">
              <w:rPr>
                <w:rFonts w:cs="Times New Roman"/>
              </w:rPr>
              <w:t>---</w:t>
            </w:r>
          </w:p>
        </w:tc>
        <w:tc>
          <w:tcPr>
            <w:tcW w:w="271" w:type="pct"/>
            <w:tcBorders>
              <w:top w:val="single" w:sz="4" w:space="0" w:color="auto"/>
              <w:left w:val="single" w:sz="4" w:space="0" w:color="auto"/>
              <w:bottom w:val="single" w:sz="4" w:space="0" w:color="auto"/>
            </w:tcBorders>
          </w:tcPr>
          <w:p w14:paraId="077E3466" w14:textId="77777777" w:rsidR="00FF6756" w:rsidRPr="00307700" w:rsidRDefault="00FF6756" w:rsidP="00FF6756">
            <w:pPr>
              <w:pStyle w:val="1fffb"/>
              <w:rPr>
                <w:rFonts w:cs="Times New Roman"/>
              </w:rPr>
            </w:pPr>
            <w:r w:rsidRPr="00307700">
              <w:rPr>
                <w:rFonts w:cs="Times New Roman"/>
              </w:rPr>
              <w:t>---</w:t>
            </w:r>
          </w:p>
        </w:tc>
      </w:tr>
      <w:tr w:rsidR="00FF6756" w:rsidRPr="00307700" w14:paraId="4E23F57A" w14:textId="77777777" w:rsidTr="00FF6756">
        <w:trPr>
          <w:trHeight w:val="227"/>
        </w:trPr>
        <w:tc>
          <w:tcPr>
            <w:tcW w:w="3458" w:type="pct"/>
            <w:tcBorders>
              <w:top w:val="single" w:sz="4" w:space="0" w:color="auto"/>
              <w:bottom w:val="single" w:sz="4" w:space="0" w:color="auto"/>
              <w:right w:val="single" w:sz="4" w:space="0" w:color="auto"/>
            </w:tcBorders>
          </w:tcPr>
          <w:p w14:paraId="7895B766" w14:textId="77777777" w:rsidR="00FF6756" w:rsidRPr="00307700" w:rsidRDefault="00FF6756" w:rsidP="00FF6756">
            <w:pPr>
              <w:pStyle w:val="1fffb"/>
              <w:rPr>
                <w:rFonts w:cs="Times New Roman"/>
              </w:rPr>
            </w:pPr>
            <w:r w:rsidRPr="00307700">
              <w:rPr>
                <w:rFonts w:cs="Times New Roman"/>
              </w:rPr>
              <w:t xml:space="preserve">Среднее время восстановления горячего водоснабжения поле </w:t>
            </w:r>
            <w:r w:rsidRPr="00307700">
              <w:rPr>
                <w:rFonts w:cs="Times New Roman"/>
              </w:rPr>
              <w:lastRenderedPageBreak/>
              <w:t>повреждения в сетях горячего водоснабжения (в случае их наличия), час</w:t>
            </w:r>
          </w:p>
        </w:tc>
        <w:tc>
          <w:tcPr>
            <w:tcW w:w="318" w:type="pct"/>
            <w:tcBorders>
              <w:top w:val="single" w:sz="4" w:space="0" w:color="auto"/>
              <w:left w:val="single" w:sz="4" w:space="0" w:color="auto"/>
              <w:bottom w:val="single" w:sz="4" w:space="0" w:color="auto"/>
              <w:right w:val="single" w:sz="4" w:space="0" w:color="auto"/>
            </w:tcBorders>
            <w:vAlign w:val="center"/>
          </w:tcPr>
          <w:p w14:paraId="22A9C442"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vAlign w:val="center"/>
          </w:tcPr>
          <w:p w14:paraId="65DAE9B9"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tcPr>
          <w:p w14:paraId="1A453E91" w14:textId="77777777" w:rsidR="00FF6756" w:rsidRPr="00307700" w:rsidRDefault="00FF6756" w:rsidP="00FF6756">
            <w:pPr>
              <w:pStyle w:val="1fffb"/>
              <w:rPr>
                <w:rFonts w:cs="Times New Roman"/>
              </w:rPr>
            </w:pPr>
            <w:r w:rsidRPr="00307700">
              <w:rPr>
                <w:rFonts w:cs="Times New Roman"/>
              </w:rPr>
              <w:t>---</w:t>
            </w:r>
          </w:p>
        </w:tc>
        <w:tc>
          <w:tcPr>
            <w:tcW w:w="318" w:type="pct"/>
            <w:tcBorders>
              <w:top w:val="single" w:sz="4" w:space="0" w:color="auto"/>
              <w:left w:val="single" w:sz="4" w:space="0" w:color="auto"/>
              <w:bottom w:val="single" w:sz="4" w:space="0" w:color="auto"/>
              <w:right w:val="single" w:sz="4" w:space="0" w:color="auto"/>
            </w:tcBorders>
          </w:tcPr>
          <w:p w14:paraId="6D7E0AC7" w14:textId="77777777" w:rsidR="00FF6756" w:rsidRPr="00307700" w:rsidRDefault="00FF6756" w:rsidP="00FF6756">
            <w:pPr>
              <w:pStyle w:val="1fffb"/>
              <w:rPr>
                <w:rFonts w:cs="Times New Roman"/>
              </w:rPr>
            </w:pPr>
            <w:r w:rsidRPr="00307700">
              <w:rPr>
                <w:rFonts w:cs="Times New Roman"/>
              </w:rPr>
              <w:t>---</w:t>
            </w:r>
          </w:p>
        </w:tc>
        <w:tc>
          <w:tcPr>
            <w:tcW w:w="271" w:type="pct"/>
            <w:tcBorders>
              <w:top w:val="single" w:sz="4" w:space="0" w:color="auto"/>
              <w:left w:val="single" w:sz="4" w:space="0" w:color="auto"/>
              <w:bottom w:val="single" w:sz="4" w:space="0" w:color="auto"/>
            </w:tcBorders>
          </w:tcPr>
          <w:p w14:paraId="177066C9" w14:textId="77777777" w:rsidR="00FF6756" w:rsidRPr="00307700" w:rsidRDefault="00FF6756" w:rsidP="00FF6756">
            <w:pPr>
              <w:pStyle w:val="1fffb"/>
              <w:rPr>
                <w:rFonts w:cs="Times New Roman"/>
              </w:rPr>
            </w:pPr>
            <w:r w:rsidRPr="00307700">
              <w:rPr>
                <w:rFonts w:cs="Times New Roman"/>
              </w:rPr>
              <w:t>---</w:t>
            </w:r>
          </w:p>
        </w:tc>
      </w:tr>
      <w:tr w:rsidR="00FF6756" w:rsidRPr="00307700" w14:paraId="7314552E" w14:textId="77777777" w:rsidTr="00FF6756">
        <w:trPr>
          <w:trHeight w:val="227"/>
        </w:trPr>
        <w:tc>
          <w:tcPr>
            <w:tcW w:w="3458" w:type="pct"/>
            <w:tcBorders>
              <w:top w:val="single" w:sz="4" w:space="0" w:color="auto"/>
              <w:bottom w:val="single" w:sz="4" w:space="0" w:color="auto"/>
              <w:right w:val="single" w:sz="4" w:space="0" w:color="auto"/>
            </w:tcBorders>
          </w:tcPr>
          <w:p w14:paraId="548D1599" w14:textId="77777777" w:rsidR="00FF6756" w:rsidRPr="00307700" w:rsidRDefault="00FF6756" w:rsidP="00FF6756">
            <w:pPr>
              <w:pStyle w:val="1fffb"/>
              <w:rPr>
                <w:rFonts w:cs="Times New Roman"/>
              </w:rPr>
            </w:pPr>
            <w:r w:rsidRPr="00307700">
              <w:rPr>
                <w:rFonts w:cs="Times New Roman"/>
              </w:rPr>
              <w:t>Всего среднее время восстановления отопления после повреждения в магистральных и распределительных тепловых сетях, час</w:t>
            </w:r>
          </w:p>
        </w:tc>
        <w:tc>
          <w:tcPr>
            <w:tcW w:w="318" w:type="pct"/>
            <w:tcBorders>
              <w:top w:val="single" w:sz="4" w:space="0" w:color="auto"/>
              <w:left w:val="single" w:sz="4" w:space="0" w:color="auto"/>
              <w:bottom w:val="single" w:sz="4" w:space="0" w:color="auto"/>
              <w:right w:val="single" w:sz="4" w:space="0" w:color="auto"/>
            </w:tcBorders>
            <w:vAlign w:val="center"/>
          </w:tcPr>
          <w:p w14:paraId="438264F9"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vAlign w:val="center"/>
          </w:tcPr>
          <w:p w14:paraId="7C688EDA" w14:textId="77777777" w:rsidR="00FF6756" w:rsidRPr="00307700" w:rsidRDefault="00FF6756" w:rsidP="00FF6756">
            <w:pPr>
              <w:pStyle w:val="1fffb"/>
              <w:rPr>
                <w:rFonts w:cs="Times New Roman"/>
              </w:rPr>
            </w:pPr>
          </w:p>
        </w:tc>
        <w:tc>
          <w:tcPr>
            <w:tcW w:w="318" w:type="pct"/>
            <w:tcBorders>
              <w:top w:val="single" w:sz="4" w:space="0" w:color="auto"/>
              <w:left w:val="single" w:sz="4" w:space="0" w:color="auto"/>
              <w:bottom w:val="single" w:sz="4" w:space="0" w:color="auto"/>
              <w:right w:val="single" w:sz="4" w:space="0" w:color="auto"/>
            </w:tcBorders>
          </w:tcPr>
          <w:p w14:paraId="523D3EB3" w14:textId="77777777" w:rsidR="00FF6756" w:rsidRPr="00307700" w:rsidRDefault="00FF6756" w:rsidP="00FF6756">
            <w:pPr>
              <w:pStyle w:val="1fffb"/>
              <w:rPr>
                <w:rFonts w:cs="Times New Roman"/>
              </w:rPr>
            </w:pPr>
            <w:r w:rsidRPr="00307700">
              <w:rPr>
                <w:rFonts w:cs="Times New Roman"/>
              </w:rPr>
              <w:t>---</w:t>
            </w:r>
          </w:p>
        </w:tc>
        <w:tc>
          <w:tcPr>
            <w:tcW w:w="318" w:type="pct"/>
            <w:tcBorders>
              <w:top w:val="single" w:sz="4" w:space="0" w:color="auto"/>
              <w:left w:val="single" w:sz="4" w:space="0" w:color="auto"/>
              <w:bottom w:val="single" w:sz="4" w:space="0" w:color="auto"/>
              <w:right w:val="single" w:sz="4" w:space="0" w:color="auto"/>
            </w:tcBorders>
          </w:tcPr>
          <w:p w14:paraId="129B3C76" w14:textId="77777777" w:rsidR="00FF6756" w:rsidRPr="00307700" w:rsidRDefault="00FF6756" w:rsidP="00FF6756">
            <w:pPr>
              <w:pStyle w:val="1fffb"/>
              <w:rPr>
                <w:rFonts w:cs="Times New Roman"/>
              </w:rPr>
            </w:pPr>
            <w:r w:rsidRPr="00307700">
              <w:rPr>
                <w:rFonts w:cs="Times New Roman"/>
              </w:rPr>
              <w:t>---</w:t>
            </w:r>
          </w:p>
        </w:tc>
        <w:tc>
          <w:tcPr>
            <w:tcW w:w="271" w:type="pct"/>
            <w:tcBorders>
              <w:top w:val="single" w:sz="4" w:space="0" w:color="auto"/>
              <w:left w:val="single" w:sz="4" w:space="0" w:color="auto"/>
              <w:bottom w:val="single" w:sz="4" w:space="0" w:color="auto"/>
            </w:tcBorders>
          </w:tcPr>
          <w:p w14:paraId="686B2FC4" w14:textId="77777777" w:rsidR="00FF6756" w:rsidRPr="00307700" w:rsidRDefault="00FF6756" w:rsidP="00FF6756">
            <w:pPr>
              <w:pStyle w:val="1fffb"/>
              <w:rPr>
                <w:rFonts w:cs="Times New Roman"/>
              </w:rPr>
            </w:pPr>
            <w:r w:rsidRPr="00307700">
              <w:rPr>
                <w:rFonts w:cs="Times New Roman"/>
              </w:rPr>
              <w:t>---</w:t>
            </w:r>
          </w:p>
        </w:tc>
      </w:tr>
    </w:tbl>
    <w:p w14:paraId="6E14C3E3" w14:textId="77777777" w:rsidR="00FF6756" w:rsidRPr="00307700" w:rsidRDefault="00FF6756" w:rsidP="00B5461F">
      <w:pPr>
        <w:pStyle w:val="11ff3"/>
      </w:pPr>
    </w:p>
    <w:p w14:paraId="2DABD72C" w14:textId="77777777" w:rsidR="00C25060" w:rsidRPr="00307700" w:rsidRDefault="00C25060" w:rsidP="00C25060">
      <w:pPr>
        <w:pStyle w:val="20"/>
        <w:tabs>
          <w:tab w:val="left" w:pos="709"/>
        </w:tabs>
        <w:jc w:val="both"/>
        <w:rPr>
          <w:rFonts w:cs="Times New Roman"/>
        </w:rPr>
      </w:pPr>
      <w:bookmarkStart w:id="130" w:name="_Toc78674712"/>
      <w:bookmarkStart w:id="131" w:name="_Toc84970949"/>
      <w:bookmarkStart w:id="132" w:name="_Toc166443747"/>
      <w:r w:rsidRPr="00307700">
        <w:rPr>
          <w:rFonts w:cs="Times New Roman"/>
        </w:rPr>
        <w:t>Описание процедур диагностики состояния тепловых сетей и планирования капитальных (текущих) ремонтов</w:t>
      </w:r>
      <w:bookmarkEnd w:id="128"/>
      <w:bookmarkEnd w:id="130"/>
      <w:bookmarkEnd w:id="131"/>
      <w:bookmarkEnd w:id="132"/>
    </w:p>
    <w:p w14:paraId="346A88A1" w14:textId="77777777" w:rsidR="00C25060" w:rsidRPr="00307700" w:rsidRDefault="00C25060" w:rsidP="00B5461F">
      <w:pPr>
        <w:pStyle w:val="11ff3"/>
      </w:pPr>
      <w:r w:rsidRPr="00307700">
        <w:t>Процедура диагностики состояния тепловых сетей включает в себя плановые шурфовки трасс тепловой сети, проводимые специалистами организаций, с последующим составлением акта оценки интенсивности процесса внутренней коррозии в тепловых сетях (с помощью метода «индикаторов коррозии» по «типовой инструкции по технической эксплуатации систем транспорта и распределения тепловой энергии (тепловых сетей)» РД 153-34.0-20.507-98 Приложении 19, а также визуальным осмотром трубопровода. По результатам работ, составляется акт осмотра теплопровода при вскрытии прокладки, где описываются проведенные мероприятия и заключение комиссии по итогам диагностики. На основании этих актов планируются работы по проведению капитальных (текущих) ремонтов определенных участков сети, требующих замены.</w:t>
      </w:r>
    </w:p>
    <w:p w14:paraId="76085390" w14:textId="4BE584CA" w:rsidR="00C25060" w:rsidRPr="00307700" w:rsidRDefault="00C25060" w:rsidP="00B5461F">
      <w:pPr>
        <w:pStyle w:val="11ff3"/>
      </w:pPr>
      <w:r w:rsidRPr="00307700">
        <w:t>В</w:t>
      </w:r>
      <w:r w:rsidR="00EE2A26" w:rsidRPr="00307700">
        <w:t xml:space="preserve"> </w:t>
      </w:r>
      <w:r w:rsidR="002B252A" w:rsidRPr="00307700">
        <w:t>МП ЖКХ Билибинского муниципального района</w:t>
      </w:r>
      <w:r w:rsidR="00D90FC6" w:rsidRPr="00307700">
        <w:t xml:space="preserve"> плановые</w:t>
      </w:r>
      <w:r w:rsidRPr="00307700">
        <w:t xml:space="preserve"> ремонты на тепловых сетях производятся в летний</w:t>
      </w:r>
      <w:r w:rsidR="00CD4F5A" w:rsidRPr="00307700">
        <w:t xml:space="preserve"> </w:t>
      </w:r>
      <w:r w:rsidRPr="00307700">
        <w:t>период</w:t>
      </w:r>
      <w:r w:rsidR="00CD4F5A" w:rsidRPr="00307700">
        <w:t xml:space="preserve"> </w:t>
      </w:r>
      <w:r w:rsidRPr="00307700">
        <w:t>и</w:t>
      </w:r>
      <w:r w:rsidR="00CD4F5A" w:rsidRPr="00307700">
        <w:t xml:space="preserve"> </w:t>
      </w:r>
      <w:r w:rsidRPr="00307700">
        <w:t>в основном приходятся на август месяц. Продолжительность ремонтов на сетях отопления составляет от 5 до 17дней, магистральные сети от 5 до 15 дней. Согласно СанПиН 4723-88«Санитарные правила устройства эксплуатации систем централизованного горячего</w:t>
      </w:r>
      <w:r w:rsidR="00CD4F5A" w:rsidRPr="00307700">
        <w:t xml:space="preserve"> </w:t>
      </w:r>
      <w:r w:rsidRPr="00307700">
        <w:t>водоснабжения» и п.4.4 продолжительность отключения потребителей от системы отопления и ГВС не превышает нормы.</w:t>
      </w:r>
    </w:p>
    <w:p w14:paraId="387ABBAA" w14:textId="68C56390" w:rsidR="00C25060" w:rsidRPr="00307700" w:rsidRDefault="00C25060" w:rsidP="00B5461F">
      <w:pPr>
        <w:pStyle w:val="11ff3"/>
        <w:rPr>
          <w:lang w:eastAsia="ru-RU"/>
        </w:rPr>
      </w:pPr>
      <w:r w:rsidRPr="00307700">
        <w:t>При выполнении капитальных, текущих и аварийных ремонтов подразделения и службы</w:t>
      </w:r>
      <w:r w:rsidR="00EE2A26" w:rsidRPr="00307700">
        <w:t xml:space="preserve"> </w:t>
      </w:r>
      <w:r w:rsidR="002B252A" w:rsidRPr="00307700">
        <w:t>МП ЖКХ Билибинского муниципального района</w:t>
      </w:r>
      <w:r w:rsidR="00D90FC6" w:rsidRPr="00307700">
        <w:t xml:space="preserve"> руководствуются</w:t>
      </w:r>
      <w:r w:rsidRPr="00307700">
        <w:t>:</w:t>
      </w:r>
    </w:p>
    <w:p w14:paraId="577E4871" w14:textId="601F62E3" w:rsidR="00C25060" w:rsidRPr="00307700" w:rsidRDefault="007C6DC6" w:rsidP="00C25060">
      <w:pPr>
        <w:pStyle w:val="113"/>
        <w:rPr>
          <w:lang w:eastAsia="ru-RU"/>
        </w:rPr>
      </w:pPr>
      <w:r w:rsidRPr="00307700">
        <w:rPr>
          <w:lang w:eastAsia="ru-RU"/>
        </w:rPr>
        <w:t xml:space="preserve"> </w:t>
      </w:r>
      <w:r w:rsidR="00C25060" w:rsidRPr="00307700">
        <w:rPr>
          <w:lang w:eastAsia="ru-RU"/>
        </w:rPr>
        <w:t>действующим регламентом реализации ремонтных и инвестиционных программ</w:t>
      </w:r>
      <w:r w:rsidR="00EE2A26" w:rsidRPr="00307700">
        <w:rPr>
          <w:lang w:eastAsia="ru-RU"/>
        </w:rPr>
        <w:t xml:space="preserve"> </w:t>
      </w:r>
      <w:r w:rsidR="002B252A" w:rsidRPr="00307700">
        <w:rPr>
          <w:lang w:eastAsia="ru-RU"/>
        </w:rPr>
        <w:t>МП ЖКХ Билибинского муниципального района</w:t>
      </w:r>
      <w:r w:rsidR="00EE2A26" w:rsidRPr="00307700">
        <w:rPr>
          <w:lang w:eastAsia="ru-RU"/>
        </w:rPr>
        <w:t xml:space="preserve"> </w:t>
      </w:r>
    </w:p>
    <w:p w14:paraId="22ADEF2B" w14:textId="336CEA5C" w:rsidR="00C25060" w:rsidRPr="00307700" w:rsidRDefault="007C6DC6" w:rsidP="00EE2A26">
      <w:pPr>
        <w:pStyle w:val="113"/>
      </w:pPr>
      <w:r w:rsidRPr="00307700">
        <w:t xml:space="preserve"> </w:t>
      </w:r>
      <w:r w:rsidR="00C25060" w:rsidRPr="00307700">
        <w:t>регламентом по контролю использования собственных ресу</w:t>
      </w:r>
      <w:r w:rsidR="00EE2A26" w:rsidRPr="00307700">
        <w:rPr>
          <w:lang w:eastAsia="ru-RU"/>
        </w:rPr>
        <w:t>рсо</w:t>
      </w:r>
      <w:r w:rsidR="00C25060" w:rsidRPr="00307700">
        <w:t>в при проведении ремонтных работ в филиале</w:t>
      </w:r>
      <w:r w:rsidR="00EE2A26" w:rsidRPr="00307700">
        <w:t xml:space="preserve"> </w:t>
      </w:r>
      <w:r w:rsidR="002B252A" w:rsidRPr="00307700">
        <w:t>МП ЖКХ Билибинского муниципального района</w:t>
      </w:r>
      <w:r w:rsidR="00EE2A26" w:rsidRPr="00307700">
        <w:t xml:space="preserve"> </w:t>
      </w:r>
    </w:p>
    <w:p w14:paraId="05BD0F7A" w14:textId="472D6DA9" w:rsidR="00C25060" w:rsidRPr="00307700" w:rsidRDefault="007C6DC6" w:rsidP="00C25060">
      <w:pPr>
        <w:pStyle w:val="113"/>
        <w:rPr>
          <w:lang w:eastAsia="ru-RU"/>
        </w:rPr>
      </w:pPr>
      <w:r w:rsidRPr="00307700">
        <w:rPr>
          <w:lang w:eastAsia="ru-RU"/>
        </w:rPr>
        <w:t xml:space="preserve"> </w:t>
      </w:r>
      <w:r w:rsidR="00C25060" w:rsidRPr="00307700">
        <w:rPr>
          <w:lang w:eastAsia="ru-RU"/>
        </w:rPr>
        <w:t xml:space="preserve">регламентом по планированию ремонтного фонда; </w:t>
      </w:r>
    </w:p>
    <w:p w14:paraId="41078068" w14:textId="5F0E1CC4" w:rsidR="00C25060" w:rsidRPr="00307700" w:rsidRDefault="007C6DC6" w:rsidP="00C25060">
      <w:pPr>
        <w:pStyle w:val="113"/>
        <w:rPr>
          <w:lang w:eastAsia="ru-RU"/>
        </w:rPr>
      </w:pPr>
      <w:r w:rsidRPr="00307700">
        <w:rPr>
          <w:lang w:eastAsia="ru-RU"/>
        </w:rPr>
        <w:lastRenderedPageBreak/>
        <w:t xml:space="preserve"> </w:t>
      </w:r>
      <w:r w:rsidR="00C25060" w:rsidRPr="00307700">
        <w:rPr>
          <w:lang w:eastAsia="ru-RU"/>
        </w:rPr>
        <w:t xml:space="preserve">правилами устройства и безопасной эксплуатации трубопроводов пара и горячей воды; </w:t>
      </w:r>
    </w:p>
    <w:p w14:paraId="57D5DB63" w14:textId="2E8429B4" w:rsidR="00C25060" w:rsidRPr="00307700" w:rsidRDefault="007C6DC6" w:rsidP="00C25060">
      <w:pPr>
        <w:pStyle w:val="113"/>
        <w:rPr>
          <w:lang w:eastAsia="ru-RU"/>
        </w:rPr>
      </w:pPr>
      <w:r w:rsidRPr="00307700">
        <w:rPr>
          <w:lang w:eastAsia="ru-RU"/>
        </w:rPr>
        <w:t xml:space="preserve"> </w:t>
      </w:r>
      <w:r w:rsidR="00C25060" w:rsidRPr="00307700">
        <w:rPr>
          <w:lang w:eastAsia="ru-RU"/>
        </w:rPr>
        <w:t xml:space="preserve">правилами организации технического обслуживания и ремонта оборудования, зданий и сооружений электростанций и сетей СО 34. 04.181-2003; </w:t>
      </w:r>
    </w:p>
    <w:p w14:paraId="424E5B5A" w14:textId="77777777" w:rsidR="00C25060" w:rsidRPr="00307700" w:rsidRDefault="00C25060" w:rsidP="00C25060">
      <w:pPr>
        <w:pStyle w:val="113"/>
        <w:rPr>
          <w:lang w:eastAsia="ru-RU"/>
        </w:rPr>
      </w:pPr>
      <w:r w:rsidRPr="00307700">
        <w:rPr>
          <w:lang w:eastAsia="ru-RU"/>
        </w:rPr>
        <w:t xml:space="preserve">рекомендациями действующих СП. </w:t>
      </w:r>
    </w:p>
    <w:p w14:paraId="5313653C" w14:textId="77777777" w:rsidR="00C25060" w:rsidRPr="00307700" w:rsidRDefault="00C25060" w:rsidP="00B5461F">
      <w:pPr>
        <w:pStyle w:val="11ff3"/>
      </w:pPr>
      <w:r w:rsidRPr="00307700">
        <w:t>Планирование летних ремонтов осуществляется с учетом результатов испытаний: ежегодных - на гидравлическую плотность, раз в пять лет - на расчетную температуру и гидравлические потери.</w:t>
      </w:r>
    </w:p>
    <w:p w14:paraId="2A1F8AF6" w14:textId="5816730B" w:rsidR="00C25060" w:rsidRPr="00307700" w:rsidRDefault="00C25060" w:rsidP="00B5461F">
      <w:pPr>
        <w:pStyle w:val="11ff3"/>
      </w:pPr>
      <w:r w:rsidRPr="00307700">
        <w:t xml:space="preserve">Оборудование тепловых сетей </w:t>
      </w:r>
      <w:r w:rsidR="00B97033" w:rsidRPr="00307700">
        <w:t>городского поселения Билибино Билибинского муниципального района</w:t>
      </w:r>
      <w:r w:rsidR="00A01DE3" w:rsidRPr="00307700">
        <w:t xml:space="preserve"> </w:t>
      </w:r>
      <w:r w:rsidRPr="00307700">
        <w:t>в том числе тепловые пункты и системы тепло</w:t>
      </w:r>
      <w:r w:rsidR="00A01DE3" w:rsidRPr="00307700">
        <w:t>п</w:t>
      </w:r>
      <w:r w:rsidRPr="00307700">
        <w:t>отребления до проведения пуска после летних ремонтов подвергается гидравлическому испытанию на прочность и плотность, на максимальную температуру теплоносителя. Данные испытания проводятся непосредственно перед окончанием отопительного сезона при устойчивых суточных плюсовых температурах наружного воздуха.</w:t>
      </w:r>
    </w:p>
    <w:p w14:paraId="1722C2E1" w14:textId="77777777" w:rsidR="00C25060" w:rsidRPr="00307700" w:rsidRDefault="00C25060" w:rsidP="00B5461F">
      <w:pPr>
        <w:pStyle w:val="11ff3"/>
      </w:pPr>
      <w:r w:rsidRPr="00307700">
        <w:t xml:space="preserve">Организовано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w:t>
      </w:r>
      <w:r w:rsidR="00D90FC6" w:rsidRPr="00307700">
        <w:t>пер</w:t>
      </w:r>
      <w:r w:rsidR="00EE2A26" w:rsidRPr="00307700">
        <w:t>сон</w:t>
      </w:r>
      <w:r w:rsidRPr="00307700">
        <w:t>ал, за которым закреплены тепловые сети. Объем технического обслуживания и ремонта определяется необходимостью поддержания работоспособного состояния тепловых сетей.</w:t>
      </w:r>
    </w:p>
    <w:p w14:paraId="2B9AFE77" w14:textId="77777777" w:rsidR="00C25060" w:rsidRPr="00307700" w:rsidRDefault="00C25060" w:rsidP="00B5461F">
      <w:pPr>
        <w:pStyle w:val="11ff3"/>
      </w:pPr>
      <w:r w:rsidRPr="00307700">
        <w:t>Планирование капитальных и текущих ремонтов производится на основании указаний заводов–изготовителей, указанных в паспортах на оборудование, и в соответствии с системой планово-предупредительного ремонта.</w:t>
      </w:r>
    </w:p>
    <w:p w14:paraId="7420F511" w14:textId="77777777" w:rsidR="00C25060" w:rsidRPr="00307700" w:rsidRDefault="00C25060" w:rsidP="00B5461F">
      <w:pPr>
        <w:pStyle w:val="11ff3"/>
      </w:pPr>
      <w:r w:rsidRPr="00307700">
        <w:t>Диагностика состояния тепловых сетей производится при гидравлических испытаниях тепловых сетей на прочность и плотность дважды в год по утвержденному графику. Состояние тепловой изоляции проводится визуальным контролем. В случае нарушения ее целостности, проводятся необходимые мероприятия по устранению недостатков. Также, в межотопительный период, производится ремонт или замена запорной арматуры и приборов контроля (манометры, термометры и т.п.).</w:t>
      </w:r>
    </w:p>
    <w:p w14:paraId="2F668536" w14:textId="77777777" w:rsidR="00FF6756" w:rsidRPr="00307700" w:rsidRDefault="00405C87" w:rsidP="00FF6756">
      <w:pPr>
        <w:pStyle w:val="11ff3"/>
        <w:rPr>
          <w:b/>
        </w:rPr>
      </w:pPr>
      <w:bookmarkStart w:id="133" w:name="sub_180181"/>
      <w:r w:rsidRPr="00307700">
        <w:rPr>
          <w:b/>
        </w:rPr>
        <w:t xml:space="preserve">Таблица 1.3.11.1 - </w:t>
      </w:r>
      <w:r w:rsidR="00FF6756" w:rsidRPr="00307700">
        <w:rPr>
          <w:b/>
        </w:rPr>
        <w:t xml:space="preserve">Показатели повреждаемости системы теплоснабжения </w:t>
      </w:r>
      <w:bookmarkEnd w:id="133"/>
      <w:r w:rsidR="00FF6756" w:rsidRPr="00307700">
        <w:rPr>
          <w:b/>
        </w:rPr>
        <w:t>(для каждого источники тепловой энергии отдельная таблица)</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370"/>
        <w:gridCol w:w="841"/>
        <w:gridCol w:w="840"/>
        <w:gridCol w:w="840"/>
        <w:gridCol w:w="840"/>
        <w:gridCol w:w="840"/>
      </w:tblGrid>
      <w:tr w:rsidR="00FF6756" w:rsidRPr="00307700" w14:paraId="1CF7950F" w14:textId="77777777" w:rsidTr="001549FC">
        <w:trPr>
          <w:trHeight w:val="227"/>
          <w:tblHeader/>
        </w:trPr>
        <w:tc>
          <w:tcPr>
            <w:tcW w:w="2804" w:type="pct"/>
            <w:tcBorders>
              <w:top w:val="single" w:sz="4" w:space="0" w:color="auto"/>
              <w:bottom w:val="single" w:sz="4" w:space="0" w:color="auto"/>
              <w:right w:val="single" w:sz="4" w:space="0" w:color="auto"/>
            </w:tcBorders>
            <w:shd w:val="clear" w:color="auto" w:fill="D9D9D9" w:themeFill="background1" w:themeFillShade="D9"/>
            <w:vAlign w:val="center"/>
          </w:tcPr>
          <w:p w14:paraId="0B114229" w14:textId="77777777" w:rsidR="00FF6756" w:rsidRPr="00307700" w:rsidRDefault="00FF6756" w:rsidP="00FF6756">
            <w:pPr>
              <w:pStyle w:val="1fffb"/>
              <w:rPr>
                <w:rFonts w:cs="Times New Roman"/>
              </w:rPr>
            </w:pPr>
            <w:r w:rsidRPr="00307700">
              <w:rPr>
                <w:rFonts w:cs="Times New Roman"/>
              </w:rPr>
              <w:t>Наименование показателя</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23D4B2" w14:textId="77777777" w:rsidR="00FF6756" w:rsidRPr="00307700" w:rsidRDefault="00FF6756" w:rsidP="00FF6756">
            <w:pPr>
              <w:pStyle w:val="1fffb"/>
              <w:rPr>
                <w:rFonts w:cs="Times New Roman"/>
              </w:rPr>
            </w:pPr>
            <w:r w:rsidRPr="00307700">
              <w:rPr>
                <w:rFonts w:cs="Times New Roman"/>
              </w:rPr>
              <w:t>2017</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A3742C" w14:textId="77777777" w:rsidR="00FF6756" w:rsidRPr="00307700" w:rsidRDefault="00FF6756" w:rsidP="00FF6756">
            <w:pPr>
              <w:pStyle w:val="1fffb"/>
              <w:rPr>
                <w:rFonts w:cs="Times New Roman"/>
              </w:rPr>
            </w:pPr>
            <w:r w:rsidRPr="00307700">
              <w:rPr>
                <w:rFonts w:cs="Times New Roman"/>
              </w:rPr>
              <w:t>2018</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EACAF13" w14:textId="77777777" w:rsidR="00FF6756" w:rsidRPr="00307700" w:rsidRDefault="00BA6203" w:rsidP="00FF6756">
            <w:pPr>
              <w:pStyle w:val="1fffb"/>
              <w:rPr>
                <w:rFonts w:cs="Times New Roman"/>
              </w:rPr>
            </w:pPr>
            <w:r w:rsidRPr="00307700">
              <w:rPr>
                <w:rFonts w:cs="Times New Roman"/>
              </w:rPr>
              <w:t>2019</w:t>
            </w:r>
          </w:p>
        </w:tc>
        <w:tc>
          <w:tcPr>
            <w:tcW w:w="43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C545BF" w14:textId="77777777" w:rsidR="00FF6756" w:rsidRPr="00307700" w:rsidRDefault="00FF6756" w:rsidP="00FF6756">
            <w:pPr>
              <w:pStyle w:val="1fffb"/>
              <w:rPr>
                <w:rFonts w:cs="Times New Roman"/>
              </w:rPr>
            </w:pPr>
            <w:r w:rsidRPr="00307700">
              <w:rPr>
                <w:rFonts w:cs="Times New Roman"/>
              </w:rPr>
              <w:t>2020</w:t>
            </w:r>
          </w:p>
        </w:tc>
        <w:tc>
          <w:tcPr>
            <w:tcW w:w="439" w:type="pct"/>
            <w:tcBorders>
              <w:top w:val="single" w:sz="4" w:space="0" w:color="auto"/>
              <w:left w:val="single" w:sz="4" w:space="0" w:color="auto"/>
              <w:bottom w:val="single" w:sz="4" w:space="0" w:color="auto"/>
            </w:tcBorders>
            <w:shd w:val="clear" w:color="auto" w:fill="D9D9D9" w:themeFill="background1" w:themeFillShade="D9"/>
            <w:vAlign w:val="center"/>
          </w:tcPr>
          <w:p w14:paraId="08115BB3" w14:textId="77777777" w:rsidR="00FF6756" w:rsidRPr="00307700" w:rsidRDefault="00A85534" w:rsidP="00FF6756">
            <w:pPr>
              <w:pStyle w:val="1fffb"/>
              <w:rPr>
                <w:rFonts w:cs="Times New Roman"/>
              </w:rPr>
            </w:pPr>
            <w:r w:rsidRPr="00307700">
              <w:rPr>
                <w:rFonts w:cs="Times New Roman"/>
              </w:rPr>
              <w:t>2022</w:t>
            </w:r>
          </w:p>
        </w:tc>
      </w:tr>
      <w:tr w:rsidR="00FF6756" w:rsidRPr="00307700" w14:paraId="3F66FDA3" w14:textId="77777777" w:rsidTr="00FF6756">
        <w:trPr>
          <w:trHeight w:val="227"/>
        </w:trPr>
        <w:tc>
          <w:tcPr>
            <w:tcW w:w="2804" w:type="pct"/>
            <w:tcBorders>
              <w:top w:val="single" w:sz="4" w:space="0" w:color="auto"/>
              <w:bottom w:val="single" w:sz="4" w:space="0" w:color="auto"/>
              <w:right w:val="single" w:sz="4" w:space="0" w:color="auto"/>
            </w:tcBorders>
          </w:tcPr>
          <w:p w14:paraId="611E1F4E" w14:textId="77777777" w:rsidR="00FF6756" w:rsidRPr="00307700" w:rsidRDefault="00FF6756" w:rsidP="00FF6756">
            <w:pPr>
              <w:pStyle w:val="1fffb"/>
              <w:rPr>
                <w:rFonts w:cs="Times New Roman"/>
              </w:rPr>
            </w:pPr>
            <w:r w:rsidRPr="00307700">
              <w:rPr>
                <w:rFonts w:cs="Times New Roman"/>
              </w:rPr>
              <w:t>Повреждения в магистральных тепловых сетях, 1/км/год в том числе:</w:t>
            </w:r>
          </w:p>
        </w:tc>
        <w:tc>
          <w:tcPr>
            <w:tcW w:w="439" w:type="pct"/>
            <w:tcBorders>
              <w:top w:val="single" w:sz="4" w:space="0" w:color="auto"/>
              <w:left w:val="single" w:sz="4" w:space="0" w:color="auto"/>
              <w:bottom w:val="single" w:sz="4" w:space="0" w:color="auto"/>
              <w:right w:val="single" w:sz="4" w:space="0" w:color="auto"/>
            </w:tcBorders>
            <w:vAlign w:val="center"/>
          </w:tcPr>
          <w:p w14:paraId="5BA3CD23"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3601991F"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765C1931"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463F7253"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tcBorders>
          </w:tcPr>
          <w:p w14:paraId="0B11A802" w14:textId="77777777" w:rsidR="00FF6756" w:rsidRPr="00307700" w:rsidRDefault="00FF6756" w:rsidP="00FF6756">
            <w:pPr>
              <w:pStyle w:val="1fffb"/>
              <w:rPr>
                <w:rFonts w:cs="Times New Roman"/>
              </w:rPr>
            </w:pPr>
          </w:p>
        </w:tc>
      </w:tr>
      <w:tr w:rsidR="00FF6756" w:rsidRPr="00307700" w14:paraId="4BD67B4B" w14:textId="77777777" w:rsidTr="00FF6756">
        <w:trPr>
          <w:trHeight w:val="227"/>
        </w:trPr>
        <w:tc>
          <w:tcPr>
            <w:tcW w:w="2804" w:type="pct"/>
            <w:tcBorders>
              <w:top w:val="single" w:sz="4" w:space="0" w:color="auto"/>
              <w:bottom w:val="single" w:sz="4" w:space="0" w:color="auto"/>
              <w:right w:val="single" w:sz="4" w:space="0" w:color="auto"/>
            </w:tcBorders>
          </w:tcPr>
          <w:p w14:paraId="6D1D36CC" w14:textId="77777777" w:rsidR="00FF6756" w:rsidRPr="00307700" w:rsidRDefault="00FF6756" w:rsidP="00FF6756">
            <w:pPr>
              <w:pStyle w:val="1fffb"/>
              <w:rPr>
                <w:rFonts w:cs="Times New Roman"/>
              </w:rPr>
            </w:pPr>
            <w:r w:rsidRPr="00307700">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14CC0F1F"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736CD806"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31A84E20"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20C9E37D"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7C28FF49" w14:textId="77777777" w:rsidR="00FF6756" w:rsidRPr="00307700" w:rsidRDefault="00FF6756" w:rsidP="00FF6756">
            <w:pPr>
              <w:pStyle w:val="1fffb"/>
              <w:rPr>
                <w:rFonts w:cs="Times New Roman"/>
              </w:rPr>
            </w:pPr>
            <w:r w:rsidRPr="00307700">
              <w:rPr>
                <w:rFonts w:cs="Times New Roman"/>
              </w:rPr>
              <w:t>---</w:t>
            </w:r>
          </w:p>
        </w:tc>
      </w:tr>
      <w:tr w:rsidR="00FF6756" w:rsidRPr="00307700" w14:paraId="2CBEEDCE" w14:textId="77777777" w:rsidTr="00FF6756">
        <w:trPr>
          <w:trHeight w:val="227"/>
        </w:trPr>
        <w:tc>
          <w:tcPr>
            <w:tcW w:w="2804" w:type="pct"/>
            <w:tcBorders>
              <w:top w:val="single" w:sz="4" w:space="0" w:color="auto"/>
              <w:bottom w:val="single" w:sz="4" w:space="0" w:color="auto"/>
              <w:right w:val="single" w:sz="4" w:space="0" w:color="auto"/>
            </w:tcBorders>
          </w:tcPr>
          <w:p w14:paraId="7E44DC1C" w14:textId="77777777" w:rsidR="00FF6756" w:rsidRPr="00307700" w:rsidRDefault="00FF6756" w:rsidP="00FF6756">
            <w:pPr>
              <w:pStyle w:val="1fffb"/>
              <w:rPr>
                <w:rFonts w:cs="Times New Roman"/>
              </w:rPr>
            </w:pPr>
            <w:r w:rsidRPr="00307700">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32BD25A5"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1D59EE01"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1E0C65A5"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5CA43724"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22E455DE" w14:textId="77777777" w:rsidR="00FF6756" w:rsidRPr="00307700" w:rsidRDefault="00FF6756" w:rsidP="00FF6756">
            <w:pPr>
              <w:pStyle w:val="1fffb"/>
              <w:rPr>
                <w:rFonts w:cs="Times New Roman"/>
              </w:rPr>
            </w:pPr>
            <w:r w:rsidRPr="00307700">
              <w:rPr>
                <w:rFonts w:cs="Times New Roman"/>
              </w:rPr>
              <w:t>---</w:t>
            </w:r>
          </w:p>
        </w:tc>
      </w:tr>
      <w:tr w:rsidR="00FF6756" w:rsidRPr="00307700" w14:paraId="077F4BD0" w14:textId="77777777" w:rsidTr="00FF6756">
        <w:trPr>
          <w:trHeight w:val="227"/>
        </w:trPr>
        <w:tc>
          <w:tcPr>
            <w:tcW w:w="2804" w:type="pct"/>
            <w:tcBorders>
              <w:top w:val="single" w:sz="4" w:space="0" w:color="auto"/>
              <w:bottom w:val="single" w:sz="4" w:space="0" w:color="auto"/>
              <w:right w:val="single" w:sz="4" w:space="0" w:color="auto"/>
            </w:tcBorders>
          </w:tcPr>
          <w:p w14:paraId="33B5CE9B" w14:textId="77777777" w:rsidR="00FF6756" w:rsidRPr="00307700" w:rsidRDefault="00FF6756" w:rsidP="00FF6756">
            <w:pPr>
              <w:pStyle w:val="1fffb"/>
              <w:rPr>
                <w:rFonts w:cs="Times New Roman"/>
              </w:rPr>
            </w:pPr>
            <w:r w:rsidRPr="00307700">
              <w:rPr>
                <w:rFonts w:cs="Times New Roman"/>
              </w:rPr>
              <w:t xml:space="preserve">Повреждения в распределительных тепловых сетях систем </w:t>
            </w:r>
            <w:r w:rsidRPr="00307700">
              <w:rPr>
                <w:rFonts w:cs="Times New Roman"/>
              </w:rPr>
              <w:lastRenderedPageBreak/>
              <w:t>отопления, 1/км/год, в том числе:</w:t>
            </w:r>
          </w:p>
        </w:tc>
        <w:tc>
          <w:tcPr>
            <w:tcW w:w="439" w:type="pct"/>
            <w:tcBorders>
              <w:top w:val="single" w:sz="4" w:space="0" w:color="auto"/>
              <w:left w:val="single" w:sz="4" w:space="0" w:color="auto"/>
              <w:bottom w:val="single" w:sz="4" w:space="0" w:color="auto"/>
              <w:right w:val="single" w:sz="4" w:space="0" w:color="auto"/>
            </w:tcBorders>
            <w:vAlign w:val="center"/>
          </w:tcPr>
          <w:p w14:paraId="60C3D0D2"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532EF130"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4AE7A3AA"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337E99CF"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1ADF6701" w14:textId="77777777" w:rsidR="00FF6756" w:rsidRPr="00307700" w:rsidRDefault="00FF6756" w:rsidP="00FF6756">
            <w:pPr>
              <w:pStyle w:val="1fffb"/>
              <w:rPr>
                <w:rFonts w:cs="Times New Roman"/>
              </w:rPr>
            </w:pPr>
            <w:r w:rsidRPr="00307700">
              <w:rPr>
                <w:rFonts w:cs="Times New Roman"/>
              </w:rPr>
              <w:t>---</w:t>
            </w:r>
          </w:p>
        </w:tc>
      </w:tr>
      <w:tr w:rsidR="00FF6756" w:rsidRPr="00307700" w14:paraId="5CD0FE0A" w14:textId="77777777" w:rsidTr="00FF6756">
        <w:trPr>
          <w:trHeight w:val="227"/>
        </w:trPr>
        <w:tc>
          <w:tcPr>
            <w:tcW w:w="2804" w:type="pct"/>
            <w:tcBorders>
              <w:top w:val="single" w:sz="4" w:space="0" w:color="auto"/>
              <w:bottom w:val="single" w:sz="4" w:space="0" w:color="auto"/>
              <w:right w:val="single" w:sz="4" w:space="0" w:color="auto"/>
            </w:tcBorders>
          </w:tcPr>
          <w:p w14:paraId="398C11C0" w14:textId="77777777" w:rsidR="00FF6756" w:rsidRPr="00307700" w:rsidRDefault="00FF6756" w:rsidP="00FF6756">
            <w:pPr>
              <w:pStyle w:val="1fffb"/>
              <w:rPr>
                <w:rFonts w:cs="Times New Roman"/>
              </w:rPr>
            </w:pPr>
            <w:r w:rsidRPr="00307700">
              <w:rPr>
                <w:rFonts w:cs="Times New Roman"/>
              </w:rPr>
              <w:t>в отопительный период,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4D91CC83"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6D5FAEA7"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0ABC408C"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304E258"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1D6C3F9C" w14:textId="77777777" w:rsidR="00FF6756" w:rsidRPr="00307700" w:rsidRDefault="00FF6756" w:rsidP="00FF6756">
            <w:pPr>
              <w:pStyle w:val="1fffb"/>
              <w:rPr>
                <w:rFonts w:cs="Times New Roman"/>
              </w:rPr>
            </w:pPr>
            <w:r w:rsidRPr="00307700">
              <w:rPr>
                <w:rFonts w:cs="Times New Roman"/>
              </w:rPr>
              <w:t>---</w:t>
            </w:r>
          </w:p>
        </w:tc>
      </w:tr>
      <w:tr w:rsidR="00FF6756" w:rsidRPr="00307700" w14:paraId="15FB5274" w14:textId="77777777" w:rsidTr="00FF6756">
        <w:trPr>
          <w:trHeight w:val="227"/>
        </w:trPr>
        <w:tc>
          <w:tcPr>
            <w:tcW w:w="2804" w:type="pct"/>
            <w:tcBorders>
              <w:top w:val="single" w:sz="4" w:space="0" w:color="auto"/>
              <w:bottom w:val="single" w:sz="4" w:space="0" w:color="auto"/>
              <w:right w:val="single" w:sz="4" w:space="0" w:color="auto"/>
            </w:tcBorders>
          </w:tcPr>
          <w:p w14:paraId="58AEB294" w14:textId="77777777" w:rsidR="00FF6756" w:rsidRPr="00307700" w:rsidRDefault="00FF6756" w:rsidP="00FF6756">
            <w:pPr>
              <w:pStyle w:val="1fffb"/>
              <w:rPr>
                <w:rFonts w:cs="Times New Roman"/>
              </w:rPr>
            </w:pPr>
            <w:r w:rsidRPr="00307700">
              <w:rPr>
                <w:rFonts w:cs="Times New Roman"/>
              </w:rPr>
              <w:t>в период испытаний на плотность и прочность,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4105B5A7"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13169200"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63EBC4AB"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66E4B693"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6F3D192A" w14:textId="77777777" w:rsidR="00FF6756" w:rsidRPr="00307700" w:rsidRDefault="00FF6756" w:rsidP="00FF6756">
            <w:pPr>
              <w:pStyle w:val="1fffb"/>
              <w:rPr>
                <w:rFonts w:cs="Times New Roman"/>
              </w:rPr>
            </w:pPr>
            <w:r w:rsidRPr="00307700">
              <w:rPr>
                <w:rFonts w:cs="Times New Roman"/>
              </w:rPr>
              <w:t>---</w:t>
            </w:r>
          </w:p>
        </w:tc>
      </w:tr>
      <w:tr w:rsidR="00FF6756" w:rsidRPr="00307700" w14:paraId="06E0309E" w14:textId="77777777" w:rsidTr="00FF6756">
        <w:trPr>
          <w:trHeight w:val="227"/>
        </w:trPr>
        <w:tc>
          <w:tcPr>
            <w:tcW w:w="2804" w:type="pct"/>
            <w:tcBorders>
              <w:top w:val="single" w:sz="4" w:space="0" w:color="auto"/>
              <w:bottom w:val="single" w:sz="4" w:space="0" w:color="auto"/>
              <w:right w:val="single" w:sz="4" w:space="0" w:color="auto"/>
            </w:tcBorders>
          </w:tcPr>
          <w:p w14:paraId="6596D8B9" w14:textId="77777777" w:rsidR="00FF6756" w:rsidRPr="00307700" w:rsidRDefault="00FF6756" w:rsidP="00FF6756">
            <w:pPr>
              <w:pStyle w:val="1fffb"/>
              <w:rPr>
                <w:rFonts w:cs="Times New Roman"/>
              </w:rPr>
            </w:pPr>
            <w:r w:rsidRPr="00307700">
              <w:rPr>
                <w:rFonts w:cs="Times New Roman"/>
              </w:rPr>
              <w:t>Повреждения в сетях горячего водоснабжения (в случае их наличия),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67050DF7"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47F5B7FD"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38A03708"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756C0ABD"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4CE4F6E3" w14:textId="77777777" w:rsidR="00FF6756" w:rsidRPr="00307700" w:rsidRDefault="00FF6756" w:rsidP="00FF6756">
            <w:pPr>
              <w:pStyle w:val="1fffb"/>
              <w:rPr>
                <w:rFonts w:cs="Times New Roman"/>
              </w:rPr>
            </w:pPr>
            <w:r w:rsidRPr="00307700">
              <w:rPr>
                <w:rFonts w:cs="Times New Roman"/>
              </w:rPr>
              <w:t>---</w:t>
            </w:r>
          </w:p>
        </w:tc>
      </w:tr>
      <w:tr w:rsidR="00FF6756" w:rsidRPr="00307700" w14:paraId="061E7DE3" w14:textId="77777777" w:rsidTr="00FF6756">
        <w:trPr>
          <w:trHeight w:val="227"/>
        </w:trPr>
        <w:tc>
          <w:tcPr>
            <w:tcW w:w="2804" w:type="pct"/>
            <w:tcBorders>
              <w:top w:val="single" w:sz="4" w:space="0" w:color="auto"/>
              <w:bottom w:val="single" w:sz="4" w:space="0" w:color="auto"/>
              <w:right w:val="single" w:sz="4" w:space="0" w:color="auto"/>
            </w:tcBorders>
          </w:tcPr>
          <w:p w14:paraId="61B5E22E" w14:textId="77777777" w:rsidR="00FF6756" w:rsidRPr="00307700" w:rsidRDefault="00FF6756" w:rsidP="00FF6756">
            <w:pPr>
              <w:pStyle w:val="1fffb"/>
              <w:rPr>
                <w:rFonts w:cs="Times New Roman"/>
              </w:rPr>
            </w:pPr>
            <w:r w:rsidRPr="00307700">
              <w:rPr>
                <w:rFonts w:cs="Times New Roman"/>
              </w:rPr>
              <w:t>Всего повреждения в тепловых сетях, 1/км/год</w:t>
            </w:r>
          </w:p>
        </w:tc>
        <w:tc>
          <w:tcPr>
            <w:tcW w:w="439" w:type="pct"/>
            <w:tcBorders>
              <w:top w:val="single" w:sz="4" w:space="0" w:color="auto"/>
              <w:left w:val="single" w:sz="4" w:space="0" w:color="auto"/>
              <w:bottom w:val="single" w:sz="4" w:space="0" w:color="auto"/>
              <w:right w:val="single" w:sz="4" w:space="0" w:color="auto"/>
            </w:tcBorders>
            <w:vAlign w:val="center"/>
          </w:tcPr>
          <w:p w14:paraId="19B2F52D"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vAlign w:val="center"/>
          </w:tcPr>
          <w:p w14:paraId="0174797F" w14:textId="77777777" w:rsidR="00FF6756" w:rsidRPr="00307700" w:rsidRDefault="00FF6756" w:rsidP="00FF6756">
            <w:pPr>
              <w:pStyle w:val="1fffb"/>
              <w:rPr>
                <w:rFonts w:cs="Times New Roman"/>
              </w:rPr>
            </w:pPr>
          </w:p>
        </w:tc>
        <w:tc>
          <w:tcPr>
            <w:tcW w:w="439" w:type="pct"/>
            <w:tcBorders>
              <w:top w:val="single" w:sz="4" w:space="0" w:color="auto"/>
              <w:left w:val="single" w:sz="4" w:space="0" w:color="auto"/>
              <w:bottom w:val="single" w:sz="4" w:space="0" w:color="auto"/>
              <w:right w:val="single" w:sz="4" w:space="0" w:color="auto"/>
            </w:tcBorders>
          </w:tcPr>
          <w:p w14:paraId="6C65AED0"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right w:val="single" w:sz="4" w:space="0" w:color="auto"/>
            </w:tcBorders>
          </w:tcPr>
          <w:p w14:paraId="13F04BD1" w14:textId="77777777" w:rsidR="00FF6756" w:rsidRPr="00307700" w:rsidRDefault="00FF6756" w:rsidP="00FF6756">
            <w:pPr>
              <w:pStyle w:val="1fffb"/>
              <w:rPr>
                <w:rFonts w:cs="Times New Roman"/>
              </w:rPr>
            </w:pPr>
            <w:r w:rsidRPr="00307700">
              <w:rPr>
                <w:rFonts w:cs="Times New Roman"/>
              </w:rPr>
              <w:t>---</w:t>
            </w:r>
          </w:p>
        </w:tc>
        <w:tc>
          <w:tcPr>
            <w:tcW w:w="439" w:type="pct"/>
            <w:tcBorders>
              <w:top w:val="single" w:sz="4" w:space="0" w:color="auto"/>
              <w:left w:val="single" w:sz="4" w:space="0" w:color="auto"/>
              <w:bottom w:val="single" w:sz="4" w:space="0" w:color="auto"/>
            </w:tcBorders>
          </w:tcPr>
          <w:p w14:paraId="04993F4F" w14:textId="77777777" w:rsidR="00FF6756" w:rsidRPr="00307700" w:rsidRDefault="00FF6756" w:rsidP="00FF6756">
            <w:pPr>
              <w:pStyle w:val="1fffb"/>
              <w:rPr>
                <w:rFonts w:cs="Times New Roman"/>
              </w:rPr>
            </w:pPr>
            <w:r w:rsidRPr="00307700">
              <w:rPr>
                <w:rFonts w:cs="Times New Roman"/>
              </w:rPr>
              <w:t>---</w:t>
            </w:r>
          </w:p>
        </w:tc>
      </w:tr>
    </w:tbl>
    <w:p w14:paraId="5AD02C2E" w14:textId="77777777" w:rsidR="00FF6756" w:rsidRPr="00307700" w:rsidRDefault="00FF6756" w:rsidP="00B5461F">
      <w:pPr>
        <w:pStyle w:val="11ff3"/>
      </w:pPr>
    </w:p>
    <w:p w14:paraId="7F3BBBD2" w14:textId="77777777" w:rsidR="00FF6756" w:rsidRPr="00307700" w:rsidRDefault="00FF6756" w:rsidP="00B5461F">
      <w:pPr>
        <w:pStyle w:val="11ff3"/>
      </w:pPr>
      <w:r w:rsidRPr="00307700">
        <w:rPr>
          <w:lang w:eastAsia="ru-RU"/>
        </w:rPr>
        <w:t>Время устранения аварии составляет 8-24 часа.</w:t>
      </w:r>
    </w:p>
    <w:p w14:paraId="31A162B2" w14:textId="77777777" w:rsidR="00C25060" w:rsidRPr="00307700" w:rsidRDefault="00C25060" w:rsidP="00C25060">
      <w:pPr>
        <w:pStyle w:val="20"/>
        <w:tabs>
          <w:tab w:val="left" w:pos="709"/>
        </w:tabs>
        <w:rPr>
          <w:rFonts w:cs="Times New Roman"/>
        </w:rPr>
      </w:pPr>
      <w:bookmarkStart w:id="134" w:name="_Toc475879446"/>
      <w:bookmarkStart w:id="135" w:name="_Toc78674713"/>
      <w:bookmarkStart w:id="136" w:name="_Toc84970950"/>
      <w:bookmarkStart w:id="137" w:name="_Toc166443748"/>
      <w:r w:rsidRPr="00307700">
        <w:rPr>
          <w:rFonts w:cs="Times New Roman"/>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134"/>
      <w:bookmarkEnd w:id="135"/>
      <w:bookmarkEnd w:id="136"/>
      <w:bookmarkEnd w:id="137"/>
    </w:p>
    <w:p w14:paraId="175426CD" w14:textId="77777777" w:rsidR="00D33704" w:rsidRPr="00307700" w:rsidRDefault="00D33704" w:rsidP="00B5461F">
      <w:pPr>
        <w:pStyle w:val="11ff3"/>
      </w:pPr>
      <w:r w:rsidRPr="00307700">
        <w:t>В межотопительный период проводятся ремонтные работы согласно планам ремонтов, техническое обслуживание оборудования котельных и гидравлическое испытание сетей после ремонта.</w:t>
      </w:r>
    </w:p>
    <w:p w14:paraId="12613BAD" w14:textId="7D438D9C" w:rsidR="00C25060" w:rsidRPr="00307700" w:rsidRDefault="00C25060" w:rsidP="00B5461F">
      <w:pPr>
        <w:pStyle w:val="11ff3"/>
      </w:pPr>
      <w:r w:rsidRPr="00307700">
        <w:t>Планирование проведения летних ремонтов в</w:t>
      </w:r>
      <w:r w:rsidR="00EE2A26" w:rsidRPr="00307700">
        <w:t xml:space="preserve"> </w:t>
      </w:r>
      <w:r w:rsidR="002B252A" w:rsidRPr="00307700">
        <w:t>МП ЖКХ Билибинского муниципального района</w:t>
      </w:r>
      <w:r w:rsidR="00D90FC6" w:rsidRPr="00307700">
        <w:t xml:space="preserve"> для</w:t>
      </w:r>
      <w:r w:rsidRPr="00307700">
        <w:t xml:space="preserve"> контроля состояния трубопроводов тепловых сетей, их тепловой изоляции и теплосетевого оборудования осуществляется ежегодно в рамках проводимых работ с учетом:</w:t>
      </w:r>
    </w:p>
    <w:p w14:paraId="373B0DFA" w14:textId="77777777" w:rsidR="00C25060" w:rsidRPr="00307700" w:rsidRDefault="00C25060" w:rsidP="00C25060">
      <w:pPr>
        <w:pStyle w:val="113"/>
      </w:pPr>
      <w:r w:rsidRPr="00307700">
        <w:t xml:space="preserve">замечаний к работе оборудования, выявленных обслуживающим и ремонтным </w:t>
      </w:r>
      <w:r w:rsidR="00EE2A26" w:rsidRPr="00307700">
        <w:t>петсон</w:t>
      </w:r>
      <w:r w:rsidRPr="00307700">
        <w:t>алом во время отопительного периода и плановых осмотров, проводимых в форме обхода трасс теплопроводов и тепловых пунктов;</w:t>
      </w:r>
    </w:p>
    <w:p w14:paraId="6F93F726" w14:textId="77777777" w:rsidR="00C25060" w:rsidRPr="00307700" w:rsidRDefault="00C25060" w:rsidP="00B5461F">
      <w:pPr>
        <w:pStyle w:val="11ff3"/>
      </w:pPr>
      <w:r w:rsidRPr="00307700">
        <w:t>Частота обходов - не реже одного раза в 2 недели в течение отопительного сезона и одного раза в месяц в межотопительный период;</w:t>
      </w:r>
    </w:p>
    <w:p w14:paraId="1A7D6A03" w14:textId="10084B32" w:rsidR="00C25060" w:rsidRPr="00307700" w:rsidRDefault="007C6DC6" w:rsidP="00C25060">
      <w:pPr>
        <w:pStyle w:val="113"/>
      </w:pPr>
      <w:r w:rsidRPr="00307700">
        <w:t xml:space="preserve"> </w:t>
      </w:r>
      <w:r w:rsidR="00C25060" w:rsidRPr="00307700">
        <w:t>графика планово-предупредительного ремонта;</w:t>
      </w:r>
    </w:p>
    <w:p w14:paraId="5858BCA5" w14:textId="1DBF7CF0" w:rsidR="00C25060" w:rsidRPr="00307700" w:rsidRDefault="007C6DC6" w:rsidP="00C25060">
      <w:pPr>
        <w:pStyle w:val="113"/>
      </w:pPr>
      <w:r w:rsidRPr="00307700">
        <w:t xml:space="preserve"> </w:t>
      </w:r>
      <w:r w:rsidR="00C25060" w:rsidRPr="00307700">
        <w:t>результатов ежегодных гидравлических испытаний на прочность и плотность, проводимых после окончания отопительного сезона.</w:t>
      </w:r>
    </w:p>
    <w:p w14:paraId="5F49F1B0" w14:textId="77777777" w:rsidR="00C25060" w:rsidRPr="00307700" w:rsidRDefault="00C25060" w:rsidP="00B5461F">
      <w:pPr>
        <w:pStyle w:val="11ff3"/>
      </w:pPr>
      <w:r w:rsidRPr="00307700">
        <w:t xml:space="preserve">Испытания на плотность и прочность проводятся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«Правилами технической эксплуатации тепловых энергоустановок» и местной инструкцией. Для проведения гидравлических испытаний на прочность и плотность в </w:t>
      </w:r>
      <w:r w:rsidRPr="00307700">
        <w:lastRenderedPageBreak/>
        <w:t>межотопительный период на магистральных и распределительных тепловых сетях установлены следующие параметры: для магистральных и распределительных (квартальных) трубопроводов - минимальное значение пробного давления составляет 1,25 рабочего давления. При этом значение рабочего давления составляет Рр=0,6 МПа. Продолжительность испытаний составляет не менее 15 минут. Во время проведения испытаний тепловых сетей пробным давлением, тепловые пункты и системы теплопотребления закрываются заглушками.</w:t>
      </w:r>
    </w:p>
    <w:p w14:paraId="32C9CE6C" w14:textId="46893D92" w:rsidR="00C25060" w:rsidRPr="00307700" w:rsidRDefault="00C25060" w:rsidP="00B5461F">
      <w:pPr>
        <w:pStyle w:val="11ff3"/>
      </w:pPr>
      <w:r w:rsidRPr="00307700">
        <w:t>Объем работ, проводимых</w:t>
      </w:r>
      <w:r w:rsidR="00EE2A26" w:rsidRPr="00307700">
        <w:t xml:space="preserve"> </w:t>
      </w:r>
      <w:r w:rsidR="002B252A" w:rsidRPr="00307700">
        <w:t>МП ЖКХ Билибинского муниципального района</w:t>
      </w:r>
      <w:r w:rsidR="00CD4F5A" w:rsidRPr="00307700">
        <w:t xml:space="preserve"> </w:t>
      </w:r>
      <w:r w:rsidRPr="00307700">
        <w:t>во время ежегодных профилактических ремонтов, соответствует установленным техническим регламентам и иным обязательным требованиям к процедурам их выполнения и методам испытаний.</w:t>
      </w:r>
    </w:p>
    <w:p w14:paraId="0300C4C7" w14:textId="57798628" w:rsidR="00C25060" w:rsidRPr="00307700" w:rsidRDefault="00C25060" w:rsidP="00B5461F">
      <w:pPr>
        <w:pStyle w:val="11ff3"/>
        <w:rPr>
          <w:lang w:eastAsia="ru-RU"/>
        </w:rPr>
      </w:pPr>
      <w:r w:rsidRPr="00307700">
        <w:t>Испытания на тепловые потери на сетях</w:t>
      </w:r>
      <w:r w:rsidR="00EE2A26" w:rsidRPr="00307700">
        <w:t xml:space="preserve"> </w:t>
      </w:r>
      <w:r w:rsidR="002B252A" w:rsidRPr="00307700">
        <w:t>МП ЖКХ Билибинского муниципального района</w:t>
      </w:r>
      <w:r w:rsidR="00D90FC6" w:rsidRPr="00307700">
        <w:t xml:space="preserve"> не</w:t>
      </w:r>
      <w:r w:rsidRPr="00307700">
        <w:t xml:space="preserve"> проводятся.</w:t>
      </w:r>
    </w:p>
    <w:p w14:paraId="4F89BAF8" w14:textId="1E671029" w:rsidR="00C25060" w:rsidRPr="00307700" w:rsidRDefault="00C25060" w:rsidP="00B5461F">
      <w:pPr>
        <w:pStyle w:val="11ff3"/>
      </w:pPr>
      <w:r w:rsidRPr="00307700">
        <w:t>На тепловых сетях</w:t>
      </w:r>
      <w:r w:rsidR="00EE2A26" w:rsidRPr="00307700">
        <w:t xml:space="preserve"> </w:t>
      </w:r>
      <w:r w:rsidR="002B252A" w:rsidRPr="00307700">
        <w:t>МП ЖКХ Билибинского муниципального района</w:t>
      </w:r>
      <w:r w:rsidR="00D90FC6" w:rsidRPr="00307700">
        <w:t xml:space="preserve"> проводят</w:t>
      </w:r>
      <w:r w:rsidRPr="00307700">
        <w:t xml:space="preserve"> испытания на плотность и прочность в соответствии с «Правилами устройства и безопасной эксплуатации трубопроводов пара и горячей воды», «Правилами технической эксплуатации электрических станций и сетей Российской Федерации», «Типовой инструкцией по технической эксплуатации систем транспорта и распределения тепловой энергии» и местной инструкцией. </w:t>
      </w:r>
    </w:p>
    <w:p w14:paraId="71D68A2B" w14:textId="77777777" w:rsidR="00C25060" w:rsidRPr="00307700" w:rsidRDefault="00C25060" w:rsidP="00B5461F">
      <w:pPr>
        <w:pStyle w:val="11ff3"/>
      </w:pPr>
      <w:r w:rsidRPr="00307700">
        <w:t xml:space="preserve">Испытания проводятся 2 раза в год – после окончания отопительного сезона и в летний период после капитальных ремонтов. График испытаний согласовывается.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проводятся по зонам теплоснабжения. Длительность испытаний – 2 дня для зон котельных. После проведения испытаний составляется Акт. </w:t>
      </w:r>
    </w:p>
    <w:p w14:paraId="4E7F8ECD" w14:textId="77777777" w:rsidR="00C25060" w:rsidRPr="00307700" w:rsidRDefault="00C25060" w:rsidP="00B5461F">
      <w:pPr>
        <w:pStyle w:val="11ff3"/>
      </w:pPr>
      <w:r w:rsidRPr="00307700">
        <w:t xml:space="preserve">Результаты проведенных гидравлических испытаний тепловых сетей учитываются при формировании планов капитального ремонта совместно со сроком эксплуатации теплотрассы. </w:t>
      </w:r>
    </w:p>
    <w:p w14:paraId="0E963FFE" w14:textId="77777777" w:rsidR="00C25060" w:rsidRPr="00307700" w:rsidRDefault="00C25060" w:rsidP="00B5461F">
      <w:pPr>
        <w:pStyle w:val="11ff3"/>
      </w:pPr>
      <w:r w:rsidRPr="00307700">
        <w:t>Планирование ремонтных программ начинается с формирования перечня объектов с указанием физических объемов (длина, диаметр и т.д.) и характеристик объекта</w:t>
      </w:r>
      <w:r w:rsidR="00630597" w:rsidRPr="00307700">
        <w:t xml:space="preserve"> </w:t>
      </w:r>
      <w:r w:rsidRPr="00307700">
        <w:t>(пропуск тепловой энергии, гидравлические потери и т.д.).</w:t>
      </w:r>
    </w:p>
    <w:p w14:paraId="3521ADDE" w14:textId="22BF1630" w:rsidR="00C25060" w:rsidRPr="00307700" w:rsidRDefault="00C25060" w:rsidP="00B5461F">
      <w:pPr>
        <w:pStyle w:val="11ff3"/>
      </w:pPr>
      <w:r w:rsidRPr="00307700">
        <w:t>После корректировки физических объемов в соответствии с финансовыми средствами</w:t>
      </w:r>
      <w:r w:rsidR="00EE2A26" w:rsidRPr="00307700">
        <w:t xml:space="preserve"> </w:t>
      </w:r>
      <w:r w:rsidR="002B252A" w:rsidRPr="00307700">
        <w:t>МП ЖКХ Билибинского муниципального района</w:t>
      </w:r>
      <w:r w:rsidR="00D90FC6" w:rsidRPr="00307700">
        <w:t xml:space="preserve"> формирует</w:t>
      </w:r>
      <w:r w:rsidRPr="00307700">
        <w:t xml:space="preserve"> окончательную </w:t>
      </w:r>
      <w:r w:rsidRPr="00307700">
        <w:lastRenderedPageBreak/>
        <w:t>редакцию программы планового капитального ремонта. После утверждения плана капитального ремонта согласовывается график производства работ.</w:t>
      </w:r>
    </w:p>
    <w:p w14:paraId="6817F922" w14:textId="77777777" w:rsidR="00C25060" w:rsidRPr="00307700" w:rsidRDefault="00C25060" w:rsidP="00B5461F">
      <w:pPr>
        <w:pStyle w:val="11ff3"/>
      </w:pPr>
      <w:r w:rsidRPr="00307700">
        <w:t xml:space="preserve">Периодичность и технический регламент и требования процедур летних ремонтов производятся в соответствии с главой 9 «Ремонт тепловых сетей» типовой инструкции по технической эксплуатации систем транспорта и распределения тепловой энергии (тепловых сетей) РД153-34.0-20.507-98. </w:t>
      </w:r>
    </w:p>
    <w:p w14:paraId="7ABD853C" w14:textId="77777777" w:rsidR="00C25060" w:rsidRPr="00307700" w:rsidRDefault="00C25060" w:rsidP="00B5461F">
      <w:pPr>
        <w:pStyle w:val="11ff3"/>
      </w:pPr>
      <w:r w:rsidRPr="00307700">
        <w:t>К методам испытаний тепловых сетей относятся:</w:t>
      </w:r>
    </w:p>
    <w:p w14:paraId="53AD409D" w14:textId="0DDB9327" w:rsidR="00C25060" w:rsidRPr="00307700" w:rsidRDefault="00C25060" w:rsidP="00B5461F">
      <w:pPr>
        <w:pStyle w:val="11ff3"/>
      </w:pPr>
      <w:r w:rsidRPr="00307700">
        <w:t>Гидравлические испытания, производятся ежегодно до начала отопительного сезона в целях проверки плотности и прочности трубопроводов и установленной запорной арматуры. В соответствии с п.6.2.13 ПТЭТЭ, по окончании отопительного сезона, в тепловых сетях проводятся гидравлические испытания на прочность и плотность. В соответствии с п.6.2.11 ПТЭТЭ, минимальная величина пробного давления при гидравлическом испытании составляет 1,25 рабочего давления, но не менее 0,2 МПа (2 кгс/с</w:t>
      </w:r>
      <w:r w:rsidR="00F97154" w:rsidRPr="00307700">
        <w:t>м</w:t>
      </w:r>
      <w:r w:rsidR="00F97154" w:rsidRPr="00307700">
        <w:rPr>
          <w:vertAlign w:val="superscript"/>
        </w:rPr>
        <w:t>2</w:t>
      </w:r>
      <w:r w:rsidRPr="00307700">
        <w:t xml:space="preserve">). Значение рабочего давления установлено техническим руководителем и составляет для тепловых сетей первого контура 1,6 МПа. </w:t>
      </w:r>
    </w:p>
    <w:p w14:paraId="38949D94" w14:textId="77777777" w:rsidR="00C25060" w:rsidRPr="00307700" w:rsidRDefault="00C25060" w:rsidP="00B5461F">
      <w:pPr>
        <w:pStyle w:val="11ff3"/>
      </w:pPr>
      <w:r w:rsidRPr="00307700">
        <w:t>По окончании ремонтных работ на тепловых сетях, в соответствии с п.6.2.9 ПТЭТЭ, проводятся гидравлические испытания на прочность и плотность. Испытания проводятся только тех тепловых сетей, на которых производились ремонтные работы.</w:t>
      </w:r>
    </w:p>
    <w:p w14:paraId="386E08BD" w14:textId="77777777" w:rsidR="00C25060" w:rsidRPr="00307700" w:rsidRDefault="00C25060" w:rsidP="00B5461F">
      <w:pPr>
        <w:pStyle w:val="11ff3"/>
      </w:pPr>
      <w:r w:rsidRPr="00307700">
        <w:t>Периодичность и продолжительность всех видов ремонтных работ устанавливается нормативно-техническими документами на ремонт данного вида оборудования.</w:t>
      </w:r>
    </w:p>
    <w:p w14:paraId="7052098F" w14:textId="77777777" w:rsidR="00C25060" w:rsidRPr="00307700" w:rsidRDefault="00C25060" w:rsidP="00B5461F">
      <w:pPr>
        <w:pStyle w:val="11ff3"/>
      </w:pPr>
      <w:r w:rsidRPr="00307700">
        <w:t>Система технического обслуживания и ремонта носит планово-предупредительный характер. На все виды оборудования составляются годовые (сезонные и месячные) планы (графики) ремонтов. Годовые планы ремонтов утверждает руководитель организации.</w:t>
      </w:r>
    </w:p>
    <w:p w14:paraId="1645970E" w14:textId="77777777" w:rsidR="00C25060" w:rsidRPr="00307700" w:rsidRDefault="00C25060" w:rsidP="00B5461F">
      <w:pPr>
        <w:pStyle w:val="11ff3"/>
      </w:pPr>
      <w:r w:rsidRPr="00307700">
        <w:t>Ремонт тепловых сетей производится в соответствии с утвержденным графиком (планом) на основе результатов анализа выявленных дефектов, повреждений, периодических осмотров, испытаний, диагностики и ежегодных испытаний на прочность и плотность. Объем технического обслуживания и ремонта определяется необходимостью поддержания исправного, работоспособного состояния и периодического восстановления тепловых сетей с учетом их фактического технического состояния.</w:t>
      </w:r>
    </w:p>
    <w:p w14:paraId="06C0C157" w14:textId="77777777" w:rsidR="00FF6756" w:rsidRPr="00307700" w:rsidRDefault="00405C87" w:rsidP="00FF6756">
      <w:pPr>
        <w:pStyle w:val="11ff3"/>
        <w:rPr>
          <w:b/>
        </w:rPr>
      </w:pPr>
      <w:r w:rsidRPr="00307700">
        <w:rPr>
          <w:b/>
        </w:rPr>
        <w:t xml:space="preserve">Таблица 1.3.12.1 - </w:t>
      </w:r>
      <w:r w:rsidR="00FF6756" w:rsidRPr="00307700">
        <w:rPr>
          <w:b/>
        </w:rPr>
        <w:t>Стандартный график производства работ</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73"/>
        <w:gridCol w:w="1970"/>
        <w:gridCol w:w="2387"/>
        <w:gridCol w:w="1941"/>
      </w:tblGrid>
      <w:tr w:rsidR="00FF6756" w:rsidRPr="00307700" w14:paraId="560EBD22" w14:textId="77777777" w:rsidTr="001549FC">
        <w:trPr>
          <w:trHeight w:val="20"/>
          <w:tblHeader/>
        </w:trPr>
        <w:tc>
          <w:tcPr>
            <w:tcW w:w="1710" w:type="pct"/>
            <w:shd w:val="clear" w:color="auto" w:fill="D9D9D9" w:themeFill="background1" w:themeFillShade="D9"/>
            <w:vAlign w:val="center"/>
            <w:hideMark/>
          </w:tcPr>
          <w:p w14:paraId="2BC5E47F" w14:textId="77777777" w:rsidR="00FF6756" w:rsidRPr="00307700" w:rsidRDefault="00FF6756" w:rsidP="00FF6756">
            <w:pPr>
              <w:pStyle w:val="1fffb"/>
              <w:rPr>
                <w:rFonts w:cs="Times New Roman"/>
              </w:rPr>
            </w:pPr>
            <w:r w:rsidRPr="00307700">
              <w:rPr>
                <w:rFonts w:cs="Times New Roman"/>
              </w:rPr>
              <w:t>Перечень регламентных работ</w:t>
            </w:r>
          </w:p>
        </w:tc>
        <w:tc>
          <w:tcPr>
            <w:tcW w:w="1029" w:type="pct"/>
            <w:shd w:val="clear" w:color="auto" w:fill="D9D9D9" w:themeFill="background1" w:themeFillShade="D9"/>
            <w:vAlign w:val="center"/>
            <w:hideMark/>
          </w:tcPr>
          <w:p w14:paraId="61DBB753" w14:textId="77777777" w:rsidR="00FF6756" w:rsidRPr="00307700" w:rsidRDefault="00FF6756" w:rsidP="00FF6756">
            <w:pPr>
              <w:pStyle w:val="1fffb"/>
              <w:rPr>
                <w:rFonts w:cs="Times New Roman"/>
              </w:rPr>
            </w:pPr>
            <w:r w:rsidRPr="00307700">
              <w:rPr>
                <w:rFonts w:cs="Times New Roman"/>
              </w:rPr>
              <w:t>Периодичность проведения регламентных работ</w:t>
            </w:r>
          </w:p>
        </w:tc>
        <w:tc>
          <w:tcPr>
            <w:tcW w:w="1247" w:type="pct"/>
            <w:shd w:val="clear" w:color="auto" w:fill="D9D9D9" w:themeFill="background1" w:themeFillShade="D9"/>
            <w:vAlign w:val="center"/>
            <w:hideMark/>
          </w:tcPr>
          <w:p w14:paraId="4514C72A" w14:textId="77777777" w:rsidR="00FF6756" w:rsidRPr="00307700" w:rsidRDefault="00FF6756" w:rsidP="00FF6756">
            <w:pPr>
              <w:pStyle w:val="1fffb"/>
              <w:rPr>
                <w:rFonts w:cs="Times New Roman"/>
              </w:rPr>
            </w:pPr>
            <w:r w:rsidRPr="00307700">
              <w:rPr>
                <w:rFonts w:cs="Times New Roman"/>
              </w:rPr>
              <w:t>Период проведения</w:t>
            </w:r>
          </w:p>
        </w:tc>
        <w:tc>
          <w:tcPr>
            <w:tcW w:w="1014" w:type="pct"/>
            <w:shd w:val="clear" w:color="auto" w:fill="D9D9D9" w:themeFill="background1" w:themeFillShade="D9"/>
            <w:vAlign w:val="center"/>
            <w:hideMark/>
          </w:tcPr>
          <w:p w14:paraId="49297232" w14:textId="3369EC94" w:rsidR="00FF6756" w:rsidRPr="00307700" w:rsidRDefault="00FF6756" w:rsidP="00FF6756">
            <w:pPr>
              <w:pStyle w:val="1fffb"/>
              <w:rPr>
                <w:rFonts w:cs="Times New Roman"/>
              </w:rPr>
            </w:pPr>
            <w:r w:rsidRPr="00307700">
              <w:rPr>
                <w:rFonts w:cs="Times New Roman"/>
              </w:rPr>
              <w:t xml:space="preserve">Расчётная формула для расчёта нормы затрат теплоносителя, V, </w:t>
            </w:r>
            <w:r w:rsidR="00B50FF1" w:rsidRPr="00307700">
              <w:rPr>
                <w:rFonts w:cs="Times New Roman"/>
              </w:rPr>
              <w:t>м</w:t>
            </w:r>
            <w:r w:rsidR="00B50FF1" w:rsidRPr="00307700">
              <w:rPr>
                <w:rFonts w:cs="Times New Roman"/>
                <w:vertAlign w:val="superscript"/>
              </w:rPr>
              <w:t>3</w:t>
            </w:r>
          </w:p>
        </w:tc>
      </w:tr>
      <w:tr w:rsidR="00FF6756" w:rsidRPr="00307700" w14:paraId="1B354F04" w14:textId="77777777" w:rsidTr="00FF6756">
        <w:trPr>
          <w:trHeight w:val="20"/>
        </w:trPr>
        <w:tc>
          <w:tcPr>
            <w:tcW w:w="1710" w:type="pct"/>
            <w:shd w:val="clear" w:color="auto" w:fill="auto"/>
            <w:vAlign w:val="center"/>
            <w:hideMark/>
          </w:tcPr>
          <w:p w14:paraId="0E7A9A72" w14:textId="77777777" w:rsidR="00FF6756" w:rsidRPr="00307700" w:rsidRDefault="00FF6756" w:rsidP="00FF6756">
            <w:pPr>
              <w:pStyle w:val="1fffb"/>
              <w:rPr>
                <w:rFonts w:cs="Times New Roman"/>
              </w:rPr>
            </w:pPr>
            <w:r w:rsidRPr="00307700">
              <w:rPr>
                <w:rFonts w:cs="Times New Roman"/>
              </w:rPr>
              <w:t xml:space="preserve">Заполнение трубопроводов магистральных и </w:t>
            </w:r>
            <w:r w:rsidRPr="00307700">
              <w:rPr>
                <w:rFonts w:cs="Times New Roman"/>
              </w:rPr>
              <w:lastRenderedPageBreak/>
              <w:t>распределительных сетей после проведения ремонта в межотопительный период</w:t>
            </w:r>
          </w:p>
        </w:tc>
        <w:tc>
          <w:tcPr>
            <w:tcW w:w="1029" w:type="pct"/>
            <w:shd w:val="clear" w:color="auto" w:fill="auto"/>
            <w:vAlign w:val="center"/>
            <w:hideMark/>
          </w:tcPr>
          <w:p w14:paraId="1083B9C5" w14:textId="77777777" w:rsidR="00FF6756" w:rsidRPr="00307700" w:rsidRDefault="00FF6756" w:rsidP="00FF6756">
            <w:pPr>
              <w:pStyle w:val="1fffb"/>
              <w:rPr>
                <w:rFonts w:cs="Times New Roman"/>
              </w:rPr>
            </w:pPr>
            <w:r w:rsidRPr="00307700">
              <w:rPr>
                <w:rFonts w:cs="Times New Roman"/>
              </w:rPr>
              <w:lastRenderedPageBreak/>
              <w:t>1 раз в год</w:t>
            </w:r>
          </w:p>
        </w:tc>
        <w:tc>
          <w:tcPr>
            <w:tcW w:w="1247" w:type="pct"/>
            <w:shd w:val="clear" w:color="auto" w:fill="auto"/>
            <w:vAlign w:val="center"/>
            <w:hideMark/>
          </w:tcPr>
          <w:p w14:paraId="287A7071" w14:textId="77777777" w:rsidR="00FF6756" w:rsidRPr="00307700" w:rsidRDefault="00FF6756" w:rsidP="00FF6756">
            <w:pPr>
              <w:pStyle w:val="1fffb"/>
              <w:rPr>
                <w:rFonts w:cs="Times New Roman"/>
              </w:rPr>
            </w:pPr>
            <w:r w:rsidRPr="00307700">
              <w:rPr>
                <w:rFonts w:cs="Times New Roman"/>
              </w:rPr>
              <w:t>июнь-август</w:t>
            </w:r>
          </w:p>
        </w:tc>
        <w:tc>
          <w:tcPr>
            <w:tcW w:w="1014" w:type="pct"/>
            <w:shd w:val="clear" w:color="auto" w:fill="auto"/>
            <w:noWrap/>
            <w:vAlign w:val="center"/>
            <w:hideMark/>
          </w:tcPr>
          <w:p w14:paraId="7C386987" w14:textId="77777777" w:rsidR="00FF6756" w:rsidRPr="00307700" w:rsidRDefault="00FF6756" w:rsidP="00FF6756">
            <w:pPr>
              <w:pStyle w:val="1fffb"/>
              <w:rPr>
                <w:rFonts w:cs="Times New Roman"/>
              </w:rPr>
            </w:pPr>
            <w:r w:rsidRPr="00307700">
              <w:rPr>
                <w:rFonts w:cs="Times New Roman"/>
              </w:rPr>
              <w:t>1,5</w:t>
            </w:r>
          </w:p>
        </w:tc>
      </w:tr>
      <w:tr w:rsidR="00FF6756" w:rsidRPr="00307700" w14:paraId="25070E38" w14:textId="77777777" w:rsidTr="00FF6756">
        <w:trPr>
          <w:trHeight w:val="20"/>
        </w:trPr>
        <w:tc>
          <w:tcPr>
            <w:tcW w:w="1710" w:type="pct"/>
            <w:shd w:val="clear" w:color="auto" w:fill="auto"/>
            <w:vAlign w:val="center"/>
            <w:hideMark/>
          </w:tcPr>
          <w:p w14:paraId="67250060" w14:textId="77777777" w:rsidR="00FF6756" w:rsidRPr="00307700" w:rsidRDefault="00FF6756" w:rsidP="00FF6756">
            <w:pPr>
              <w:pStyle w:val="1fffb"/>
              <w:rPr>
                <w:rFonts w:cs="Times New Roman"/>
              </w:rPr>
            </w:pPr>
            <w:r w:rsidRPr="00307700">
              <w:rPr>
                <w:rFonts w:cs="Times New Roman"/>
              </w:rPr>
              <w:t>Испытания на плотность и механическую прочность трубопроводов тепловых сетей</w:t>
            </w:r>
          </w:p>
        </w:tc>
        <w:tc>
          <w:tcPr>
            <w:tcW w:w="1029" w:type="pct"/>
            <w:shd w:val="clear" w:color="auto" w:fill="auto"/>
            <w:vAlign w:val="center"/>
            <w:hideMark/>
          </w:tcPr>
          <w:p w14:paraId="118C5E5C" w14:textId="77777777" w:rsidR="00FF6756" w:rsidRPr="00307700" w:rsidRDefault="00FF6756" w:rsidP="00FF6756">
            <w:pPr>
              <w:pStyle w:val="1fffb"/>
              <w:rPr>
                <w:rFonts w:cs="Times New Roman"/>
              </w:rPr>
            </w:pPr>
            <w:r w:rsidRPr="00307700">
              <w:rPr>
                <w:rFonts w:cs="Times New Roman"/>
              </w:rPr>
              <w:t>1 раз в год</w:t>
            </w:r>
          </w:p>
        </w:tc>
        <w:tc>
          <w:tcPr>
            <w:tcW w:w="1247" w:type="pct"/>
            <w:shd w:val="clear" w:color="auto" w:fill="auto"/>
            <w:vAlign w:val="center"/>
            <w:hideMark/>
          </w:tcPr>
          <w:p w14:paraId="510CB016" w14:textId="77777777" w:rsidR="00FF6756" w:rsidRPr="00307700" w:rsidRDefault="00FF6756" w:rsidP="00FF6756">
            <w:pPr>
              <w:pStyle w:val="1fffb"/>
              <w:rPr>
                <w:rFonts w:cs="Times New Roman"/>
              </w:rPr>
            </w:pPr>
            <w:r w:rsidRPr="00307700">
              <w:rPr>
                <w:rFonts w:cs="Times New Roman"/>
              </w:rPr>
              <w:t>июнь-август</w:t>
            </w:r>
          </w:p>
        </w:tc>
        <w:tc>
          <w:tcPr>
            <w:tcW w:w="1014" w:type="pct"/>
            <w:vMerge w:val="restart"/>
            <w:shd w:val="clear" w:color="auto" w:fill="auto"/>
            <w:noWrap/>
            <w:vAlign w:val="center"/>
            <w:hideMark/>
          </w:tcPr>
          <w:p w14:paraId="6ECC0C76" w14:textId="77777777" w:rsidR="00FF6756" w:rsidRPr="00307700" w:rsidRDefault="00FF6756" w:rsidP="00FF6756">
            <w:pPr>
              <w:pStyle w:val="1fffb"/>
              <w:rPr>
                <w:rFonts w:cs="Times New Roman"/>
              </w:rPr>
            </w:pPr>
            <w:r w:rsidRPr="00307700">
              <w:rPr>
                <w:rFonts w:cs="Times New Roman"/>
              </w:rPr>
              <w:t>0,5</w:t>
            </w:r>
          </w:p>
        </w:tc>
      </w:tr>
      <w:tr w:rsidR="00FF6756" w:rsidRPr="00307700" w14:paraId="50A63E1C" w14:textId="77777777" w:rsidTr="00FF6756">
        <w:trPr>
          <w:trHeight w:val="20"/>
        </w:trPr>
        <w:tc>
          <w:tcPr>
            <w:tcW w:w="1710" w:type="pct"/>
            <w:shd w:val="clear" w:color="auto" w:fill="auto"/>
            <w:vAlign w:val="center"/>
            <w:hideMark/>
          </w:tcPr>
          <w:p w14:paraId="1AB93DDB" w14:textId="77777777" w:rsidR="00FF6756" w:rsidRPr="00307700" w:rsidRDefault="00FF6756" w:rsidP="00FF6756">
            <w:pPr>
              <w:pStyle w:val="1fffb"/>
              <w:rPr>
                <w:rFonts w:cs="Times New Roman"/>
              </w:rPr>
            </w:pPr>
            <w:r w:rsidRPr="00307700">
              <w:rPr>
                <w:rFonts w:cs="Times New Roman"/>
              </w:rPr>
              <w:t>Промывка трубопроводов тепловых сетей</w:t>
            </w:r>
          </w:p>
        </w:tc>
        <w:tc>
          <w:tcPr>
            <w:tcW w:w="1029" w:type="pct"/>
            <w:shd w:val="clear" w:color="auto" w:fill="auto"/>
            <w:vAlign w:val="center"/>
            <w:hideMark/>
          </w:tcPr>
          <w:p w14:paraId="4F86C749" w14:textId="77777777" w:rsidR="00FF6756" w:rsidRPr="00307700" w:rsidRDefault="00FF6756" w:rsidP="00FF6756">
            <w:pPr>
              <w:pStyle w:val="1fffb"/>
              <w:rPr>
                <w:rFonts w:cs="Times New Roman"/>
              </w:rPr>
            </w:pPr>
            <w:r w:rsidRPr="00307700">
              <w:rPr>
                <w:rFonts w:cs="Times New Roman"/>
              </w:rPr>
              <w:t>1 раз в год</w:t>
            </w:r>
          </w:p>
        </w:tc>
        <w:tc>
          <w:tcPr>
            <w:tcW w:w="1247" w:type="pct"/>
            <w:shd w:val="clear" w:color="auto" w:fill="auto"/>
            <w:vAlign w:val="center"/>
            <w:hideMark/>
          </w:tcPr>
          <w:p w14:paraId="0098155D" w14:textId="77777777" w:rsidR="00FF6756" w:rsidRPr="00307700" w:rsidRDefault="00FF6756" w:rsidP="00FF6756">
            <w:pPr>
              <w:pStyle w:val="1fffb"/>
              <w:rPr>
                <w:rFonts w:cs="Times New Roman"/>
              </w:rPr>
            </w:pPr>
            <w:r w:rsidRPr="00307700">
              <w:rPr>
                <w:rFonts w:cs="Times New Roman"/>
              </w:rPr>
              <w:t>июнь-август</w:t>
            </w:r>
          </w:p>
        </w:tc>
        <w:tc>
          <w:tcPr>
            <w:tcW w:w="1014" w:type="pct"/>
            <w:vMerge/>
            <w:shd w:val="clear" w:color="auto" w:fill="auto"/>
            <w:vAlign w:val="center"/>
            <w:hideMark/>
          </w:tcPr>
          <w:p w14:paraId="65783C17" w14:textId="77777777" w:rsidR="00FF6756" w:rsidRPr="00307700" w:rsidRDefault="00FF6756" w:rsidP="00FF6756">
            <w:pPr>
              <w:pStyle w:val="1fffb"/>
              <w:rPr>
                <w:rFonts w:cs="Times New Roman"/>
              </w:rPr>
            </w:pPr>
          </w:p>
        </w:tc>
      </w:tr>
    </w:tbl>
    <w:p w14:paraId="14A991DD" w14:textId="77777777" w:rsidR="00FF6756" w:rsidRPr="00307700" w:rsidRDefault="00FF6756" w:rsidP="00B5461F">
      <w:pPr>
        <w:pStyle w:val="11ff3"/>
      </w:pPr>
    </w:p>
    <w:p w14:paraId="484D8F05" w14:textId="77777777" w:rsidR="002F6F5D" w:rsidRPr="00307700" w:rsidRDefault="00405C87" w:rsidP="002F6F5D">
      <w:pPr>
        <w:pStyle w:val="afffffffffffffff"/>
        <w:ind w:firstLine="0"/>
        <w:rPr>
          <w:b/>
          <w:u w:val="none"/>
        </w:rPr>
      </w:pPr>
      <w:r w:rsidRPr="00307700">
        <w:rPr>
          <w:b/>
          <w:u w:val="none"/>
        </w:rPr>
        <w:t xml:space="preserve">Таблица 1.3.12.2 </w:t>
      </w:r>
      <w:r w:rsidR="00D33704" w:rsidRPr="00307700">
        <w:rPr>
          <w:b/>
          <w:u w:val="none"/>
        </w:rPr>
        <w:t>–</w:t>
      </w:r>
      <w:r w:rsidRPr="00307700">
        <w:rPr>
          <w:b/>
          <w:u w:val="none"/>
        </w:rPr>
        <w:t xml:space="preserve"> </w:t>
      </w:r>
      <w:r w:rsidR="00D33704" w:rsidRPr="00307700">
        <w:rPr>
          <w:b/>
          <w:u w:val="none"/>
        </w:rPr>
        <w:t>Стандартный п</w:t>
      </w:r>
      <w:r w:rsidR="00C25060" w:rsidRPr="00307700">
        <w:rPr>
          <w:b/>
          <w:u w:val="none"/>
        </w:rPr>
        <w:t>лан проведения регламентных</w:t>
      </w:r>
      <w:bookmarkStart w:id="138" w:name="_Toc475879447"/>
      <w:bookmarkStart w:id="139" w:name="_Toc78674714"/>
      <w:bookmarkStart w:id="140" w:name="_Toc84970951"/>
      <w:r w:rsidR="002F6F5D" w:rsidRPr="00307700">
        <w:rPr>
          <w:b/>
          <w:u w:val="none"/>
        </w:rPr>
        <w:t xml:space="preserve"> работ и эксплуатационные нормы</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73"/>
        <w:gridCol w:w="2985"/>
        <w:gridCol w:w="2808"/>
        <w:gridCol w:w="1845"/>
      </w:tblGrid>
      <w:tr w:rsidR="00481528" w:rsidRPr="00307700" w14:paraId="15D62C7D" w14:textId="77777777" w:rsidTr="00481528">
        <w:tc>
          <w:tcPr>
            <w:tcW w:w="942" w:type="pct"/>
            <w:shd w:val="clear" w:color="auto" w:fill="D9D9D9" w:themeFill="background1" w:themeFillShade="D9"/>
            <w:tcMar>
              <w:left w:w="28" w:type="dxa"/>
              <w:right w:w="28" w:type="dxa"/>
            </w:tcMar>
            <w:vAlign w:val="center"/>
          </w:tcPr>
          <w:p w14:paraId="322FAA8A" w14:textId="77777777" w:rsidR="00481528" w:rsidRPr="00307700" w:rsidRDefault="00481528" w:rsidP="00481528">
            <w:pPr>
              <w:pStyle w:val="1fffb"/>
              <w:rPr>
                <w:rFonts w:cs="Times New Roman"/>
              </w:rPr>
            </w:pPr>
            <w:r w:rsidRPr="00307700">
              <w:rPr>
                <w:rFonts w:cs="Times New Roman"/>
              </w:rPr>
              <w:t>Наименование котельной</w:t>
            </w:r>
          </w:p>
        </w:tc>
        <w:tc>
          <w:tcPr>
            <w:tcW w:w="1586" w:type="pct"/>
            <w:shd w:val="clear" w:color="auto" w:fill="D9D9D9" w:themeFill="background1" w:themeFillShade="D9"/>
            <w:tcMar>
              <w:left w:w="28" w:type="dxa"/>
              <w:right w:w="28" w:type="dxa"/>
            </w:tcMar>
            <w:vAlign w:val="center"/>
          </w:tcPr>
          <w:p w14:paraId="69AE34EA" w14:textId="75219804" w:rsidR="00481528" w:rsidRPr="00307700" w:rsidRDefault="00481528" w:rsidP="00481528">
            <w:pPr>
              <w:pStyle w:val="1fffb"/>
              <w:rPr>
                <w:rFonts w:cs="Times New Roman"/>
              </w:rPr>
            </w:pPr>
            <w:r w:rsidRPr="00307700">
              <w:rPr>
                <w:rFonts w:cs="Times New Roman"/>
              </w:rPr>
              <w:t>Перечень регламентных работ</w:t>
            </w:r>
          </w:p>
        </w:tc>
        <w:tc>
          <w:tcPr>
            <w:tcW w:w="1492" w:type="pct"/>
            <w:shd w:val="clear" w:color="auto" w:fill="D9D9D9" w:themeFill="background1" w:themeFillShade="D9"/>
            <w:tcMar>
              <w:left w:w="28" w:type="dxa"/>
              <w:right w:w="28" w:type="dxa"/>
            </w:tcMar>
            <w:vAlign w:val="center"/>
          </w:tcPr>
          <w:p w14:paraId="5B30EB78" w14:textId="77777777" w:rsidR="00481528" w:rsidRPr="00307700" w:rsidRDefault="00481528" w:rsidP="00481528">
            <w:pPr>
              <w:pStyle w:val="1fffb"/>
              <w:rPr>
                <w:rFonts w:cs="Times New Roman"/>
              </w:rPr>
            </w:pPr>
            <w:r w:rsidRPr="00307700">
              <w:rPr>
                <w:rFonts w:cs="Times New Roman"/>
              </w:rPr>
              <w:t>Периодичность проведения регламентных работ</w:t>
            </w:r>
          </w:p>
        </w:tc>
        <w:tc>
          <w:tcPr>
            <w:tcW w:w="980" w:type="pct"/>
            <w:shd w:val="clear" w:color="auto" w:fill="D9D9D9" w:themeFill="background1" w:themeFillShade="D9"/>
            <w:tcMar>
              <w:left w:w="28" w:type="dxa"/>
              <w:right w:w="28" w:type="dxa"/>
            </w:tcMar>
            <w:vAlign w:val="center"/>
          </w:tcPr>
          <w:p w14:paraId="7EC63B19" w14:textId="77777777" w:rsidR="00481528" w:rsidRPr="00307700" w:rsidRDefault="00481528" w:rsidP="00481528">
            <w:pPr>
              <w:pStyle w:val="1fffb"/>
              <w:rPr>
                <w:rFonts w:cs="Times New Roman"/>
              </w:rPr>
            </w:pPr>
            <w:r w:rsidRPr="00307700">
              <w:rPr>
                <w:rFonts w:cs="Times New Roman"/>
              </w:rPr>
              <w:t>Период проведения</w:t>
            </w:r>
          </w:p>
        </w:tc>
      </w:tr>
      <w:tr w:rsidR="00481528" w:rsidRPr="00307700" w14:paraId="1A4AFC34" w14:textId="77777777" w:rsidTr="00481528">
        <w:tc>
          <w:tcPr>
            <w:tcW w:w="942" w:type="pct"/>
            <w:tcMar>
              <w:left w:w="28" w:type="dxa"/>
              <w:right w:w="28" w:type="dxa"/>
            </w:tcMar>
            <w:vAlign w:val="center"/>
          </w:tcPr>
          <w:p w14:paraId="54757B5F" w14:textId="0F375E29" w:rsidR="00481528" w:rsidRPr="00307700" w:rsidRDefault="00125652" w:rsidP="00481528">
            <w:pPr>
              <w:pStyle w:val="1fffb"/>
              <w:rPr>
                <w:rFonts w:cs="Times New Roman"/>
                <w:color w:val="000000"/>
                <w:szCs w:val="20"/>
                <w:lang w:eastAsia="en-US"/>
              </w:rPr>
            </w:pPr>
            <w:r w:rsidRPr="00307700">
              <w:rPr>
                <w:rFonts w:cs="Times New Roman"/>
                <w:color w:val="000000"/>
                <w:szCs w:val="20"/>
                <w:lang w:eastAsia="en-US"/>
              </w:rPr>
              <w:t>Билибинская АЭС</w:t>
            </w:r>
          </w:p>
        </w:tc>
        <w:tc>
          <w:tcPr>
            <w:tcW w:w="1586" w:type="pct"/>
            <w:tcMar>
              <w:left w:w="28" w:type="dxa"/>
              <w:right w:w="28" w:type="dxa"/>
            </w:tcMar>
            <w:vAlign w:val="center"/>
          </w:tcPr>
          <w:p w14:paraId="3A0ABBB0" w14:textId="77777777" w:rsidR="00481528" w:rsidRPr="00307700" w:rsidRDefault="00481528" w:rsidP="00481528">
            <w:pPr>
              <w:pStyle w:val="1fffb"/>
              <w:rPr>
                <w:rFonts w:cs="Times New Roman"/>
              </w:rPr>
            </w:pPr>
            <w:r w:rsidRPr="00307700">
              <w:rPr>
                <w:rFonts w:cs="Times New Roman"/>
              </w:rPr>
              <w:t>Текущие ремонты</w:t>
            </w:r>
          </w:p>
        </w:tc>
        <w:tc>
          <w:tcPr>
            <w:tcW w:w="1492" w:type="pct"/>
            <w:tcMar>
              <w:left w:w="28" w:type="dxa"/>
              <w:right w:w="28" w:type="dxa"/>
            </w:tcMar>
            <w:vAlign w:val="center"/>
          </w:tcPr>
          <w:p w14:paraId="48CF100D" w14:textId="77777777" w:rsidR="00481528" w:rsidRPr="00307700" w:rsidRDefault="00481528" w:rsidP="00481528">
            <w:pPr>
              <w:pStyle w:val="1fffb"/>
              <w:rPr>
                <w:rFonts w:cs="Times New Roman"/>
              </w:rPr>
            </w:pPr>
            <w:r w:rsidRPr="00307700">
              <w:rPr>
                <w:rFonts w:cs="Times New Roman"/>
              </w:rPr>
              <w:t>ежегодно</w:t>
            </w:r>
          </w:p>
        </w:tc>
        <w:tc>
          <w:tcPr>
            <w:tcW w:w="980" w:type="pct"/>
            <w:tcMar>
              <w:left w:w="28" w:type="dxa"/>
              <w:right w:w="28" w:type="dxa"/>
            </w:tcMar>
            <w:vAlign w:val="center"/>
          </w:tcPr>
          <w:p w14:paraId="4AA796A4" w14:textId="77777777" w:rsidR="00481528" w:rsidRPr="00307700" w:rsidRDefault="00481528" w:rsidP="00481528">
            <w:pPr>
              <w:pStyle w:val="1fffb"/>
              <w:rPr>
                <w:rFonts w:cs="Times New Roman"/>
              </w:rPr>
            </w:pPr>
            <w:r w:rsidRPr="00307700">
              <w:rPr>
                <w:rFonts w:cs="Times New Roman"/>
              </w:rPr>
              <w:t>июнь-август</w:t>
            </w:r>
          </w:p>
        </w:tc>
      </w:tr>
      <w:tr w:rsidR="00481528" w:rsidRPr="00307700" w14:paraId="40CF061B" w14:textId="77777777" w:rsidTr="00481528">
        <w:tc>
          <w:tcPr>
            <w:tcW w:w="942" w:type="pct"/>
            <w:tcMar>
              <w:left w:w="28" w:type="dxa"/>
              <w:right w:w="28" w:type="dxa"/>
            </w:tcMar>
            <w:vAlign w:val="center"/>
          </w:tcPr>
          <w:p w14:paraId="49BA1C93" w14:textId="77777777" w:rsidR="00481528" w:rsidRPr="00307700" w:rsidRDefault="00481528" w:rsidP="00481528">
            <w:pPr>
              <w:pStyle w:val="1fffb"/>
              <w:rPr>
                <w:rFonts w:cs="Times New Roman"/>
                <w:color w:val="000000"/>
                <w:szCs w:val="20"/>
                <w:lang w:eastAsia="en-US"/>
              </w:rPr>
            </w:pPr>
            <w:r w:rsidRPr="00307700">
              <w:rPr>
                <w:rFonts w:cs="Times New Roman"/>
                <w:color w:val="000000"/>
                <w:szCs w:val="20"/>
                <w:lang w:eastAsia="en-US"/>
              </w:rPr>
              <w:t>Котельная с. В .Сеймчан</w:t>
            </w:r>
          </w:p>
        </w:tc>
        <w:tc>
          <w:tcPr>
            <w:tcW w:w="1586" w:type="pct"/>
            <w:tcMar>
              <w:left w:w="28" w:type="dxa"/>
              <w:right w:w="28" w:type="dxa"/>
            </w:tcMar>
            <w:vAlign w:val="center"/>
          </w:tcPr>
          <w:p w14:paraId="03E70A66" w14:textId="77777777" w:rsidR="00481528" w:rsidRPr="00307700" w:rsidRDefault="00481528" w:rsidP="00481528">
            <w:pPr>
              <w:pStyle w:val="1fffb"/>
              <w:rPr>
                <w:rFonts w:cs="Times New Roman"/>
                <w:szCs w:val="20"/>
              </w:rPr>
            </w:pPr>
            <w:r w:rsidRPr="00307700">
              <w:rPr>
                <w:rFonts w:cs="Times New Roman"/>
                <w:szCs w:val="20"/>
              </w:rPr>
              <w:t>Текущие ремонты</w:t>
            </w:r>
          </w:p>
        </w:tc>
        <w:tc>
          <w:tcPr>
            <w:tcW w:w="1492" w:type="pct"/>
            <w:tcMar>
              <w:left w:w="28" w:type="dxa"/>
              <w:right w:w="28" w:type="dxa"/>
            </w:tcMar>
            <w:vAlign w:val="center"/>
          </w:tcPr>
          <w:p w14:paraId="51869A1C" w14:textId="77777777" w:rsidR="00481528" w:rsidRPr="00307700" w:rsidRDefault="00481528" w:rsidP="00481528">
            <w:pPr>
              <w:pStyle w:val="1fffb"/>
              <w:rPr>
                <w:rFonts w:cs="Times New Roman"/>
                <w:szCs w:val="20"/>
              </w:rPr>
            </w:pPr>
            <w:r w:rsidRPr="00307700">
              <w:rPr>
                <w:rFonts w:cs="Times New Roman"/>
                <w:szCs w:val="20"/>
              </w:rPr>
              <w:t>ежегодно</w:t>
            </w:r>
          </w:p>
        </w:tc>
        <w:tc>
          <w:tcPr>
            <w:tcW w:w="980" w:type="pct"/>
            <w:tcMar>
              <w:left w:w="28" w:type="dxa"/>
              <w:right w:w="28" w:type="dxa"/>
            </w:tcMar>
            <w:vAlign w:val="center"/>
          </w:tcPr>
          <w:p w14:paraId="33D300B6" w14:textId="77777777" w:rsidR="00481528" w:rsidRPr="00307700" w:rsidRDefault="00481528" w:rsidP="00481528">
            <w:pPr>
              <w:pStyle w:val="1fffb"/>
              <w:rPr>
                <w:rFonts w:cs="Times New Roman"/>
                <w:szCs w:val="20"/>
              </w:rPr>
            </w:pPr>
            <w:r w:rsidRPr="00307700">
              <w:rPr>
                <w:rFonts w:cs="Times New Roman"/>
                <w:szCs w:val="20"/>
              </w:rPr>
              <w:t>июнь-август</w:t>
            </w:r>
          </w:p>
        </w:tc>
      </w:tr>
    </w:tbl>
    <w:p w14:paraId="3A1CE11E" w14:textId="77777777" w:rsidR="0034436A" w:rsidRPr="00307700" w:rsidRDefault="0034436A" w:rsidP="00481528">
      <w:pPr>
        <w:pStyle w:val="11ff3"/>
        <w:ind w:firstLine="0"/>
      </w:pPr>
    </w:p>
    <w:p w14:paraId="00F50D20" w14:textId="77777777" w:rsidR="00AA17DB" w:rsidRPr="00307700" w:rsidRDefault="00AA17DB" w:rsidP="00B5461F">
      <w:pPr>
        <w:pStyle w:val="11ff3"/>
        <w:sectPr w:rsidR="00AA17DB" w:rsidRPr="00307700" w:rsidSect="00EB6B84">
          <w:pgSz w:w="11906" w:h="16838" w:code="9"/>
          <w:pgMar w:top="1134" w:right="850" w:bottom="1134" w:left="1701" w:header="680" w:footer="284" w:gutter="0"/>
          <w:cols w:space="708"/>
          <w:docGrid w:linePitch="360"/>
        </w:sectPr>
      </w:pPr>
    </w:p>
    <w:p w14:paraId="54053434" w14:textId="77777777" w:rsidR="00C25060" w:rsidRPr="00307700" w:rsidRDefault="00C25060" w:rsidP="00C25060">
      <w:pPr>
        <w:pStyle w:val="20"/>
        <w:rPr>
          <w:rFonts w:cs="Times New Roman"/>
        </w:rPr>
      </w:pPr>
      <w:bookmarkStart w:id="141" w:name="_Toc166443749"/>
      <w:r w:rsidRPr="00307700">
        <w:rPr>
          <w:rFonts w:cs="Times New Roman"/>
        </w:rPr>
        <w:lastRenderedPageBreak/>
        <w:t>Описание нормативов технологических потерь (в ценовых зонах теплоснабжения - плановых потерь) при передаче тепловой энергии (мощности), теплоносителя, включаемых в расчет отпущенных тепловой энергии (мощности) и теплоносителя</w:t>
      </w:r>
      <w:bookmarkEnd w:id="138"/>
      <w:bookmarkEnd w:id="139"/>
      <w:bookmarkEnd w:id="140"/>
      <w:bookmarkEnd w:id="141"/>
    </w:p>
    <w:p w14:paraId="66B095D7" w14:textId="2A7C7D33" w:rsidR="00C25060" w:rsidRPr="00307700" w:rsidRDefault="00C25060" w:rsidP="00B5461F">
      <w:pPr>
        <w:pStyle w:val="11ff3"/>
      </w:pPr>
      <w:r w:rsidRPr="00307700">
        <w:t>Расчет и обоснование нормативов технологических потерь теплоносителя и тепловой энергии в тепловых сетях</w:t>
      </w:r>
      <w:r w:rsidR="00EE2A26" w:rsidRPr="00307700">
        <w:t xml:space="preserve"> </w:t>
      </w:r>
      <w:r w:rsidR="002B252A" w:rsidRPr="00307700">
        <w:t>МП ЖКХ Билибинского муниципального района</w:t>
      </w:r>
      <w:r w:rsidR="00D90FC6" w:rsidRPr="00307700">
        <w:t xml:space="preserve"> производится</w:t>
      </w:r>
      <w:r w:rsidRPr="00307700">
        <w:t xml:space="preserve"> согласно Приказа Минэнерго РФ от 30.12.2008 № 325 «Об утверждении порядка определения нормативов технологических потерь при передаче тепловой энергии, теплоносителя».</w:t>
      </w:r>
    </w:p>
    <w:p w14:paraId="1F715471" w14:textId="77777777" w:rsidR="00C25060" w:rsidRPr="00307700" w:rsidRDefault="00C25060" w:rsidP="00B5461F">
      <w:pPr>
        <w:pStyle w:val="11ff3"/>
      </w:pPr>
      <w:r w:rsidRPr="00307700">
        <w:t>Нормативы технологических потерь при передаче тепловой энергии, теплоносителя (далее - нормативы технологических потерь) определяются для каждой организации, эксплуатирующей тепловые сети для передачи тепловой энергии, теплоносителя потребителям (далее - теплосетевая организация). Определение нормативов технологических потерь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59C125C7" w14:textId="77777777" w:rsidR="00C25060" w:rsidRPr="00307700" w:rsidRDefault="00C25060" w:rsidP="00B5461F">
      <w:pPr>
        <w:pStyle w:val="11ff3"/>
      </w:pPr>
      <w:r w:rsidRPr="00307700">
        <w:t>Нормативы технологических потерь при передаче тепловой энергии разрабатываются по следующим показателям:</w:t>
      </w:r>
    </w:p>
    <w:p w14:paraId="61D31C02" w14:textId="778374EC" w:rsidR="00C25060" w:rsidRPr="00307700" w:rsidRDefault="00C25060" w:rsidP="00B5461F">
      <w:pPr>
        <w:pStyle w:val="11ff3"/>
      </w:pPr>
      <w:r w:rsidRPr="00307700">
        <w:t>-</w:t>
      </w:r>
      <w:r w:rsidR="007C6DC6" w:rsidRPr="00307700">
        <w:t xml:space="preserve"> </w:t>
      </w:r>
      <w:r w:rsidRPr="00307700">
        <w:t>потери и затраты теплоносителей (пар, конденсат, вода);</w:t>
      </w:r>
    </w:p>
    <w:p w14:paraId="7AE654F6" w14:textId="14D2CF52" w:rsidR="00C25060" w:rsidRPr="00307700" w:rsidRDefault="00C25060" w:rsidP="00B5461F">
      <w:pPr>
        <w:pStyle w:val="11ff3"/>
      </w:pPr>
      <w:r w:rsidRPr="00307700">
        <w:t>-</w:t>
      </w:r>
      <w:r w:rsidR="007C6DC6" w:rsidRPr="00307700">
        <w:t xml:space="preserve"> </w:t>
      </w:r>
      <w:r w:rsidRPr="00307700">
        <w:t>потери тепловой энергии в тепловых сетях теплопередачей через теплоизоляционные конструкции теплопроводов и с потерями и затратами теплоносителей (пар, конденсат, вода);</w:t>
      </w:r>
    </w:p>
    <w:p w14:paraId="650A9F65" w14:textId="77777777" w:rsidR="00456F48" w:rsidRPr="00307700" w:rsidRDefault="00C25060" w:rsidP="00456F48">
      <w:pPr>
        <w:pStyle w:val="11ff3"/>
      </w:pPr>
      <w:r w:rsidRPr="00307700">
        <w:t>-</w:t>
      </w:r>
      <w:r w:rsidR="007C6DC6" w:rsidRPr="00307700">
        <w:t xml:space="preserve"> </w:t>
      </w:r>
      <w:r w:rsidRPr="00307700">
        <w:t>затраты электрической энергии на передачу тепловой энергии. Экспертизу</w:t>
      </w:r>
      <w:r w:rsidR="00CD4F5A" w:rsidRPr="00307700">
        <w:t xml:space="preserve"> </w:t>
      </w:r>
      <w:r w:rsidRPr="00307700">
        <w:t>нормативов</w:t>
      </w:r>
      <w:r w:rsidR="00CD4F5A" w:rsidRPr="00307700">
        <w:t xml:space="preserve"> </w:t>
      </w:r>
      <w:r w:rsidRPr="00307700">
        <w:t>технологических</w:t>
      </w:r>
      <w:r w:rsidR="00CD4F5A" w:rsidRPr="00307700">
        <w:t xml:space="preserve"> </w:t>
      </w:r>
      <w:r w:rsidRPr="00307700">
        <w:t>потерь</w:t>
      </w:r>
      <w:r w:rsidR="00CD4F5A" w:rsidRPr="00307700">
        <w:t xml:space="preserve"> </w:t>
      </w:r>
      <w:r w:rsidRPr="00307700">
        <w:t>при</w:t>
      </w:r>
      <w:r w:rsidR="00CD4F5A" w:rsidRPr="00307700">
        <w:t xml:space="preserve"> </w:t>
      </w:r>
      <w:r w:rsidRPr="00307700">
        <w:t xml:space="preserve">передаче тепловой энергии по тепловым сетям. </w:t>
      </w:r>
    </w:p>
    <w:p w14:paraId="71565235" w14:textId="0EF195C0" w:rsidR="00C25060" w:rsidRPr="00307700" w:rsidRDefault="00C25060" w:rsidP="00456F48">
      <w:pPr>
        <w:pStyle w:val="11ff3"/>
      </w:pPr>
      <w:r w:rsidRPr="00307700">
        <w:t>Утвержденные</w:t>
      </w:r>
      <w:r w:rsidR="00456F48" w:rsidRPr="00307700">
        <w:t xml:space="preserve"> </w:t>
      </w:r>
      <w:r w:rsidR="00456F48" w:rsidRPr="00307700">
        <w:t>постановлени</w:t>
      </w:r>
      <w:r w:rsidR="00456F48" w:rsidRPr="00307700">
        <w:t>ем</w:t>
      </w:r>
      <w:r w:rsidR="00456F48" w:rsidRPr="00307700">
        <w:t xml:space="preserve"> Главы муниципального образования</w:t>
      </w:r>
      <w:r w:rsidR="00456F48" w:rsidRPr="00307700">
        <w:t xml:space="preserve"> </w:t>
      </w:r>
      <w:r w:rsidR="00456F48" w:rsidRPr="00307700">
        <w:t>Билибинский муниципальный район</w:t>
      </w:r>
      <w:r w:rsidR="00456F48" w:rsidRPr="00307700">
        <w:t xml:space="preserve"> </w:t>
      </w:r>
      <w:r w:rsidR="00456F48" w:rsidRPr="00307700">
        <w:t>от 13.08.2008 № 164</w:t>
      </w:r>
      <w:r w:rsidR="00456F48" w:rsidRPr="00307700">
        <w:t xml:space="preserve"> </w:t>
      </w:r>
      <w:r w:rsidRPr="00307700">
        <w:t>нормативы представлены в таблице.</w:t>
      </w:r>
    </w:p>
    <w:p w14:paraId="6A7DB445" w14:textId="27338642" w:rsidR="00456F48" w:rsidRPr="00307700" w:rsidRDefault="00456F48" w:rsidP="00456F48">
      <w:pPr>
        <w:pStyle w:val="11ff3"/>
        <w:rPr>
          <w:b/>
        </w:rPr>
      </w:pPr>
      <w:r w:rsidRPr="00307700">
        <w:rPr>
          <w:b/>
        </w:rPr>
        <w:t>Таблица 1.3.13.</w:t>
      </w:r>
      <w:r w:rsidRPr="00307700">
        <w:rPr>
          <w:b/>
        </w:rPr>
        <w:t xml:space="preserve">2 - Нормативы </w:t>
      </w:r>
      <w:r w:rsidRPr="00307700">
        <w:rPr>
          <w:b/>
        </w:rPr>
        <w:t>отопления жилых домов и жилых помещений в многоквартирных домах</w:t>
      </w:r>
    </w:p>
    <w:tbl>
      <w:tblPr>
        <w:tblW w:w="5000" w:type="pct"/>
        <w:tblLook w:val="0000" w:firstRow="0" w:lastRow="0" w:firstColumn="0" w:lastColumn="0" w:noHBand="0" w:noVBand="0"/>
      </w:tblPr>
      <w:tblGrid>
        <w:gridCol w:w="695"/>
        <w:gridCol w:w="5228"/>
        <w:gridCol w:w="1738"/>
        <w:gridCol w:w="1911"/>
      </w:tblGrid>
      <w:tr w:rsidR="00EB6B84" w:rsidRPr="00307700" w14:paraId="5F9318A3" w14:textId="77777777" w:rsidTr="00456F48">
        <w:trPr>
          <w:trHeight w:val="20"/>
          <w:tblHeader/>
        </w:trPr>
        <w:tc>
          <w:tcPr>
            <w:tcW w:w="3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379A443" w14:textId="77777777" w:rsidR="00456F48" w:rsidRPr="00307700" w:rsidRDefault="00456F48" w:rsidP="00456F48">
            <w:pPr>
              <w:pStyle w:val="1fffb"/>
              <w:rPr>
                <w:rFonts w:cs="Times New Roman"/>
              </w:rPr>
            </w:pPr>
            <w:r w:rsidRPr="00307700">
              <w:rPr>
                <w:rFonts w:cs="Times New Roman"/>
              </w:rPr>
              <w:t>№ п/п</w:t>
            </w:r>
          </w:p>
        </w:tc>
        <w:tc>
          <w:tcPr>
            <w:tcW w:w="273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C9F9F72" w14:textId="77777777" w:rsidR="00456F48" w:rsidRPr="00307700" w:rsidRDefault="00456F48" w:rsidP="00456F48">
            <w:pPr>
              <w:pStyle w:val="1fffb"/>
              <w:rPr>
                <w:rFonts w:cs="Times New Roman"/>
              </w:rPr>
            </w:pPr>
            <w:r w:rsidRPr="00307700">
              <w:rPr>
                <w:rFonts w:cs="Times New Roman"/>
              </w:rPr>
              <w:t>Характеристики жилых помещений в разрезе населенных пунктов</w:t>
            </w:r>
          </w:p>
        </w:tc>
        <w:tc>
          <w:tcPr>
            <w:tcW w:w="90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2B48AB1" w14:textId="77777777" w:rsidR="00456F48" w:rsidRPr="00307700" w:rsidRDefault="00456F48" w:rsidP="00456F48">
            <w:pPr>
              <w:pStyle w:val="1fffb"/>
              <w:rPr>
                <w:rFonts w:cs="Times New Roman"/>
              </w:rPr>
            </w:pPr>
            <w:r w:rsidRPr="00307700">
              <w:rPr>
                <w:rFonts w:cs="Times New Roman"/>
              </w:rPr>
              <w:t>Единица измерения</w:t>
            </w:r>
          </w:p>
        </w:tc>
        <w:tc>
          <w:tcPr>
            <w:tcW w:w="99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53397D91" w14:textId="77777777" w:rsidR="00456F48" w:rsidRPr="00307700" w:rsidRDefault="00456F48" w:rsidP="00456F48">
            <w:pPr>
              <w:pStyle w:val="1fffb"/>
              <w:rPr>
                <w:rFonts w:cs="Times New Roman"/>
              </w:rPr>
            </w:pPr>
            <w:r w:rsidRPr="00307700">
              <w:rPr>
                <w:rFonts w:cs="Times New Roman"/>
              </w:rPr>
              <w:t>Норматив</w:t>
            </w:r>
          </w:p>
        </w:tc>
      </w:tr>
      <w:tr w:rsidR="00456F48" w:rsidRPr="00307700" w14:paraId="7EF03456" w14:textId="77777777" w:rsidTr="00456F48">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tcPr>
          <w:p w14:paraId="292513D0" w14:textId="77777777" w:rsidR="00456F48" w:rsidRPr="00307700" w:rsidRDefault="00456F48" w:rsidP="00456F48">
            <w:pPr>
              <w:pStyle w:val="1fffb"/>
              <w:rPr>
                <w:rFonts w:cs="Times New Roman"/>
              </w:rPr>
            </w:pPr>
            <w:r w:rsidRPr="00307700">
              <w:rPr>
                <w:rFonts w:cs="Times New Roman"/>
              </w:rPr>
              <w:t>1</w:t>
            </w:r>
          </w:p>
        </w:tc>
        <w:tc>
          <w:tcPr>
            <w:tcW w:w="2731" w:type="pct"/>
            <w:tcBorders>
              <w:top w:val="nil"/>
              <w:left w:val="nil"/>
              <w:bottom w:val="single" w:sz="4" w:space="0" w:color="auto"/>
              <w:right w:val="single" w:sz="4" w:space="0" w:color="auto"/>
            </w:tcBorders>
            <w:shd w:val="clear" w:color="auto" w:fill="auto"/>
            <w:noWrap/>
            <w:vAlign w:val="center"/>
          </w:tcPr>
          <w:p w14:paraId="0E75C9F0" w14:textId="77777777" w:rsidR="00456F48" w:rsidRPr="00307700" w:rsidRDefault="00456F48" w:rsidP="00456F48">
            <w:pPr>
              <w:pStyle w:val="1fffb"/>
              <w:rPr>
                <w:rFonts w:cs="Times New Roman"/>
              </w:rPr>
            </w:pPr>
            <w:r w:rsidRPr="00307700">
              <w:rPr>
                <w:rFonts w:cs="Times New Roman"/>
              </w:rPr>
              <w:t>2</w:t>
            </w:r>
          </w:p>
        </w:tc>
        <w:tc>
          <w:tcPr>
            <w:tcW w:w="908" w:type="pct"/>
            <w:tcBorders>
              <w:top w:val="nil"/>
              <w:left w:val="nil"/>
              <w:bottom w:val="single" w:sz="4" w:space="0" w:color="auto"/>
              <w:right w:val="single" w:sz="4" w:space="0" w:color="auto"/>
            </w:tcBorders>
            <w:shd w:val="clear" w:color="auto" w:fill="auto"/>
            <w:noWrap/>
            <w:vAlign w:val="center"/>
          </w:tcPr>
          <w:p w14:paraId="57D0B894" w14:textId="77777777" w:rsidR="00456F48" w:rsidRPr="00307700" w:rsidRDefault="00456F48" w:rsidP="00456F48">
            <w:pPr>
              <w:pStyle w:val="1fffb"/>
              <w:rPr>
                <w:rFonts w:cs="Times New Roman"/>
              </w:rPr>
            </w:pPr>
            <w:r w:rsidRPr="00307700">
              <w:rPr>
                <w:rFonts w:cs="Times New Roman"/>
              </w:rPr>
              <w:t>3</w:t>
            </w:r>
          </w:p>
        </w:tc>
        <w:tc>
          <w:tcPr>
            <w:tcW w:w="998" w:type="pct"/>
            <w:tcBorders>
              <w:top w:val="nil"/>
              <w:left w:val="nil"/>
              <w:bottom w:val="single" w:sz="4" w:space="0" w:color="auto"/>
              <w:right w:val="single" w:sz="4" w:space="0" w:color="auto"/>
            </w:tcBorders>
            <w:shd w:val="clear" w:color="auto" w:fill="auto"/>
            <w:noWrap/>
            <w:vAlign w:val="center"/>
          </w:tcPr>
          <w:p w14:paraId="7D45EF09" w14:textId="77777777" w:rsidR="00456F48" w:rsidRPr="00307700" w:rsidRDefault="00456F48" w:rsidP="00456F48">
            <w:pPr>
              <w:pStyle w:val="1fffb"/>
              <w:rPr>
                <w:rFonts w:cs="Times New Roman"/>
              </w:rPr>
            </w:pPr>
            <w:r w:rsidRPr="00307700">
              <w:rPr>
                <w:rFonts w:cs="Times New Roman"/>
              </w:rPr>
              <w:t>4</w:t>
            </w:r>
          </w:p>
        </w:tc>
      </w:tr>
      <w:tr w:rsidR="00456F48" w:rsidRPr="00307700" w14:paraId="6AD9BE67" w14:textId="77777777" w:rsidTr="00456F48">
        <w:trPr>
          <w:trHeight w:val="20"/>
        </w:trPr>
        <w:tc>
          <w:tcPr>
            <w:tcW w:w="36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6014C20C" w14:textId="77777777" w:rsidR="00456F48" w:rsidRPr="00307700" w:rsidRDefault="00456F48" w:rsidP="00456F48">
            <w:pPr>
              <w:pStyle w:val="1fffb"/>
              <w:rPr>
                <w:rFonts w:cs="Times New Roman"/>
              </w:rPr>
            </w:pPr>
            <w:r w:rsidRPr="00307700">
              <w:rPr>
                <w:rFonts w:cs="Times New Roman"/>
              </w:rPr>
              <w:t>1</w:t>
            </w:r>
          </w:p>
        </w:tc>
        <w:tc>
          <w:tcPr>
            <w:tcW w:w="2731" w:type="pct"/>
            <w:tcBorders>
              <w:top w:val="single" w:sz="4" w:space="0" w:color="auto"/>
              <w:left w:val="nil"/>
              <w:bottom w:val="nil"/>
              <w:right w:val="nil"/>
            </w:tcBorders>
            <w:shd w:val="clear" w:color="auto" w:fill="auto"/>
            <w:noWrap/>
            <w:vAlign w:val="center"/>
          </w:tcPr>
          <w:p w14:paraId="17653B7A" w14:textId="77777777" w:rsidR="00456F48" w:rsidRPr="00307700" w:rsidRDefault="00456F48" w:rsidP="00456F48">
            <w:pPr>
              <w:pStyle w:val="1fffb"/>
              <w:rPr>
                <w:rFonts w:cs="Times New Roman"/>
              </w:rPr>
            </w:pPr>
            <w:r w:rsidRPr="00307700">
              <w:rPr>
                <w:rFonts w:cs="Times New Roman"/>
              </w:rPr>
              <w:t>Городское поселение Билибино</w:t>
            </w:r>
          </w:p>
        </w:tc>
        <w:tc>
          <w:tcPr>
            <w:tcW w:w="908" w:type="pct"/>
            <w:tcBorders>
              <w:top w:val="single" w:sz="4" w:space="0" w:color="auto"/>
              <w:left w:val="single" w:sz="4" w:space="0" w:color="auto"/>
              <w:bottom w:val="nil"/>
              <w:right w:val="single" w:sz="4" w:space="0" w:color="auto"/>
            </w:tcBorders>
            <w:shd w:val="clear" w:color="auto" w:fill="auto"/>
            <w:noWrap/>
            <w:vAlign w:val="center"/>
          </w:tcPr>
          <w:p w14:paraId="21A76720" w14:textId="79A5E339" w:rsidR="00456F48" w:rsidRPr="00307700" w:rsidRDefault="00456F48" w:rsidP="00456F48">
            <w:pPr>
              <w:pStyle w:val="1fffb"/>
              <w:rPr>
                <w:rFonts w:cs="Times New Roman"/>
              </w:rPr>
            </w:pPr>
          </w:p>
        </w:tc>
        <w:tc>
          <w:tcPr>
            <w:tcW w:w="998" w:type="pct"/>
            <w:tcBorders>
              <w:top w:val="single" w:sz="4" w:space="0" w:color="auto"/>
              <w:left w:val="nil"/>
              <w:bottom w:val="nil"/>
              <w:right w:val="single" w:sz="4" w:space="0" w:color="auto"/>
            </w:tcBorders>
            <w:shd w:val="clear" w:color="auto" w:fill="auto"/>
            <w:noWrap/>
            <w:vAlign w:val="center"/>
          </w:tcPr>
          <w:p w14:paraId="2E2C0C1F" w14:textId="6C0AEAC1" w:rsidR="00456F48" w:rsidRPr="00307700" w:rsidRDefault="00456F48" w:rsidP="00456F48">
            <w:pPr>
              <w:pStyle w:val="1fffb"/>
              <w:rPr>
                <w:rFonts w:cs="Times New Roman"/>
              </w:rPr>
            </w:pPr>
          </w:p>
        </w:tc>
      </w:tr>
      <w:tr w:rsidR="00456F48" w:rsidRPr="00307700" w14:paraId="7DED1B2F" w14:textId="77777777" w:rsidTr="00456F48">
        <w:trPr>
          <w:trHeight w:val="20"/>
        </w:trPr>
        <w:tc>
          <w:tcPr>
            <w:tcW w:w="363" w:type="pct"/>
            <w:vMerge/>
            <w:tcBorders>
              <w:top w:val="single" w:sz="4" w:space="0" w:color="auto"/>
              <w:left w:val="single" w:sz="4" w:space="0" w:color="auto"/>
              <w:bottom w:val="single" w:sz="4" w:space="0" w:color="000000"/>
              <w:right w:val="single" w:sz="4" w:space="0" w:color="auto"/>
            </w:tcBorders>
            <w:vAlign w:val="center"/>
          </w:tcPr>
          <w:p w14:paraId="3E6A57A6" w14:textId="77777777" w:rsidR="00456F48" w:rsidRPr="00307700" w:rsidRDefault="00456F48" w:rsidP="00456F48">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10B15A3E" w14:textId="77777777" w:rsidR="00456F48" w:rsidRPr="00307700" w:rsidRDefault="00456F48" w:rsidP="00456F48">
            <w:pPr>
              <w:pStyle w:val="1fffb"/>
              <w:rPr>
                <w:rFonts w:cs="Times New Roman"/>
              </w:rPr>
            </w:pPr>
            <w:r w:rsidRPr="00307700">
              <w:rPr>
                <w:rFonts w:cs="Times New Roman"/>
              </w:rPr>
              <w:t xml:space="preserve">жилые дома и жилые помещения в многоквартирных </w:t>
            </w:r>
            <w:r w:rsidRPr="00307700">
              <w:rPr>
                <w:rFonts w:cs="Times New Roman"/>
              </w:rPr>
              <w:lastRenderedPageBreak/>
              <w:t>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7EDFB551" w14:textId="6849A6EE" w:rsidR="00456F48" w:rsidRPr="00307700" w:rsidRDefault="00456F48" w:rsidP="00456F48">
            <w:pPr>
              <w:pStyle w:val="1fffb"/>
              <w:rPr>
                <w:rFonts w:cs="Times New Roman"/>
              </w:rPr>
            </w:pPr>
            <w:r w:rsidRPr="00307700">
              <w:rPr>
                <w:rFonts w:cs="Times New Roman"/>
              </w:rPr>
              <w:lastRenderedPageBreak/>
              <w:t>Гкал на 1 м²</w:t>
            </w:r>
            <w:r w:rsidR="00782007">
              <w:rPr>
                <w:rFonts w:cs="Times New Roman"/>
              </w:rPr>
              <w:t xml:space="preserve"> </w:t>
            </w:r>
            <w:r w:rsidRPr="00307700">
              <w:rPr>
                <w:rFonts w:cs="Times New Roman"/>
              </w:rPr>
              <w:t xml:space="preserve">в </w:t>
            </w:r>
            <w:r w:rsidRPr="00307700">
              <w:rPr>
                <w:rFonts w:cs="Times New Roman"/>
              </w:rPr>
              <w:lastRenderedPageBreak/>
              <w:t>месяц</w:t>
            </w:r>
          </w:p>
        </w:tc>
        <w:tc>
          <w:tcPr>
            <w:tcW w:w="998" w:type="pct"/>
            <w:tcBorders>
              <w:top w:val="nil"/>
              <w:left w:val="nil"/>
              <w:bottom w:val="single" w:sz="4" w:space="0" w:color="auto"/>
              <w:right w:val="single" w:sz="4" w:space="0" w:color="auto"/>
            </w:tcBorders>
            <w:shd w:val="clear" w:color="auto" w:fill="auto"/>
            <w:vAlign w:val="center"/>
          </w:tcPr>
          <w:p w14:paraId="673BD87D" w14:textId="77777777" w:rsidR="00456F48" w:rsidRPr="00307700" w:rsidRDefault="00456F48" w:rsidP="00456F48">
            <w:pPr>
              <w:pStyle w:val="1fffb"/>
              <w:rPr>
                <w:rFonts w:cs="Times New Roman"/>
              </w:rPr>
            </w:pPr>
            <w:r w:rsidRPr="00307700">
              <w:rPr>
                <w:rFonts w:cs="Times New Roman"/>
              </w:rPr>
              <w:lastRenderedPageBreak/>
              <w:t>0,03258</w:t>
            </w:r>
          </w:p>
        </w:tc>
      </w:tr>
      <w:tr w:rsidR="00456F48" w:rsidRPr="00307700" w14:paraId="635E9598" w14:textId="77777777" w:rsidTr="00456F48">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0C38C9DF" w14:textId="77777777" w:rsidR="00456F48" w:rsidRPr="00307700" w:rsidRDefault="00456F48" w:rsidP="00456F48">
            <w:pPr>
              <w:pStyle w:val="1fffb"/>
              <w:rPr>
                <w:rFonts w:cs="Times New Roman"/>
              </w:rPr>
            </w:pPr>
            <w:r w:rsidRPr="00307700">
              <w:rPr>
                <w:rFonts w:cs="Times New Roman"/>
              </w:rPr>
              <w:t>2</w:t>
            </w:r>
          </w:p>
        </w:tc>
        <w:tc>
          <w:tcPr>
            <w:tcW w:w="2731" w:type="pct"/>
            <w:tcBorders>
              <w:top w:val="nil"/>
              <w:left w:val="nil"/>
              <w:bottom w:val="nil"/>
              <w:right w:val="nil"/>
            </w:tcBorders>
            <w:shd w:val="clear" w:color="auto" w:fill="auto"/>
            <w:noWrap/>
            <w:vAlign w:val="center"/>
          </w:tcPr>
          <w:p w14:paraId="79A523C9" w14:textId="77777777" w:rsidR="00456F48" w:rsidRPr="00307700" w:rsidRDefault="00456F48" w:rsidP="00456F48">
            <w:pPr>
              <w:pStyle w:val="1fffb"/>
              <w:rPr>
                <w:rFonts w:cs="Times New Roman"/>
              </w:rPr>
            </w:pPr>
            <w:r w:rsidRPr="00307700">
              <w:rPr>
                <w:rFonts w:cs="Times New Roman"/>
              </w:rPr>
              <w:t>сельское поселение Анюйск</w:t>
            </w:r>
          </w:p>
        </w:tc>
        <w:tc>
          <w:tcPr>
            <w:tcW w:w="908" w:type="pct"/>
            <w:tcBorders>
              <w:top w:val="nil"/>
              <w:left w:val="single" w:sz="4" w:space="0" w:color="auto"/>
              <w:bottom w:val="nil"/>
              <w:right w:val="single" w:sz="4" w:space="0" w:color="auto"/>
            </w:tcBorders>
            <w:shd w:val="clear" w:color="auto" w:fill="auto"/>
            <w:noWrap/>
            <w:vAlign w:val="center"/>
          </w:tcPr>
          <w:p w14:paraId="4F5AC390" w14:textId="79DCE16D" w:rsidR="00456F48" w:rsidRPr="00307700" w:rsidRDefault="00456F48" w:rsidP="00456F48">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680D5ABB" w14:textId="29C1016B" w:rsidR="00456F48" w:rsidRPr="00307700" w:rsidRDefault="00456F48" w:rsidP="00456F48">
            <w:pPr>
              <w:pStyle w:val="1fffb"/>
              <w:rPr>
                <w:rFonts w:cs="Times New Roman"/>
              </w:rPr>
            </w:pPr>
          </w:p>
        </w:tc>
      </w:tr>
      <w:tr w:rsidR="00456F48" w:rsidRPr="00307700" w14:paraId="15E9A58A" w14:textId="77777777" w:rsidTr="00456F48">
        <w:trPr>
          <w:trHeight w:val="20"/>
        </w:trPr>
        <w:tc>
          <w:tcPr>
            <w:tcW w:w="363" w:type="pct"/>
            <w:vMerge/>
            <w:tcBorders>
              <w:top w:val="nil"/>
              <w:left w:val="single" w:sz="4" w:space="0" w:color="auto"/>
              <w:bottom w:val="single" w:sz="4" w:space="0" w:color="000000"/>
              <w:right w:val="single" w:sz="4" w:space="0" w:color="auto"/>
            </w:tcBorders>
            <w:vAlign w:val="center"/>
          </w:tcPr>
          <w:p w14:paraId="3E9DC402" w14:textId="77777777" w:rsidR="00456F48" w:rsidRPr="00307700" w:rsidRDefault="00456F48" w:rsidP="00456F48">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457547C2" w14:textId="77777777" w:rsidR="00456F48" w:rsidRPr="00307700" w:rsidRDefault="00456F48" w:rsidP="00456F48">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3F4EBECF" w14:textId="50070837" w:rsidR="00456F48" w:rsidRPr="00307700" w:rsidRDefault="00456F48" w:rsidP="00456F48">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4AFAE32A" w14:textId="77777777" w:rsidR="00456F48" w:rsidRPr="00307700" w:rsidRDefault="00456F48" w:rsidP="00456F48">
            <w:pPr>
              <w:pStyle w:val="1fffb"/>
              <w:rPr>
                <w:rFonts w:cs="Times New Roman"/>
              </w:rPr>
            </w:pPr>
            <w:r w:rsidRPr="00307700">
              <w:rPr>
                <w:rFonts w:cs="Times New Roman"/>
              </w:rPr>
              <w:t>0,04109</w:t>
            </w:r>
          </w:p>
        </w:tc>
      </w:tr>
      <w:tr w:rsidR="00456F48" w:rsidRPr="00307700" w14:paraId="4996C25C" w14:textId="77777777" w:rsidTr="00456F48">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3F806C76" w14:textId="77777777" w:rsidR="00456F48" w:rsidRPr="00307700" w:rsidRDefault="00456F48" w:rsidP="00456F48">
            <w:pPr>
              <w:pStyle w:val="1fffb"/>
              <w:rPr>
                <w:rFonts w:cs="Times New Roman"/>
              </w:rPr>
            </w:pPr>
            <w:r w:rsidRPr="00307700">
              <w:rPr>
                <w:rFonts w:cs="Times New Roman"/>
              </w:rPr>
              <w:t>3</w:t>
            </w:r>
          </w:p>
        </w:tc>
        <w:tc>
          <w:tcPr>
            <w:tcW w:w="2731" w:type="pct"/>
            <w:tcBorders>
              <w:top w:val="nil"/>
              <w:left w:val="nil"/>
              <w:bottom w:val="nil"/>
              <w:right w:val="nil"/>
            </w:tcBorders>
            <w:shd w:val="clear" w:color="auto" w:fill="auto"/>
            <w:noWrap/>
            <w:vAlign w:val="center"/>
          </w:tcPr>
          <w:p w14:paraId="3CCDAFBA" w14:textId="77777777" w:rsidR="00456F48" w:rsidRPr="00307700" w:rsidRDefault="00456F48" w:rsidP="00456F48">
            <w:pPr>
              <w:pStyle w:val="1fffb"/>
              <w:rPr>
                <w:rFonts w:cs="Times New Roman"/>
              </w:rPr>
            </w:pPr>
            <w:r w:rsidRPr="00307700">
              <w:rPr>
                <w:rFonts w:cs="Times New Roman"/>
              </w:rPr>
              <w:t>сельское поселение Илирней</w:t>
            </w:r>
          </w:p>
        </w:tc>
        <w:tc>
          <w:tcPr>
            <w:tcW w:w="908" w:type="pct"/>
            <w:tcBorders>
              <w:top w:val="nil"/>
              <w:left w:val="single" w:sz="4" w:space="0" w:color="auto"/>
              <w:bottom w:val="nil"/>
              <w:right w:val="single" w:sz="4" w:space="0" w:color="auto"/>
            </w:tcBorders>
            <w:shd w:val="clear" w:color="auto" w:fill="auto"/>
            <w:noWrap/>
            <w:vAlign w:val="center"/>
          </w:tcPr>
          <w:p w14:paraId="39DB49A3" w14:textId="6C603238" w:rsidR="00456F48" w:rsidRPr="00307700" w:rsidRDefault="00456F48" w:rsidP="00456F48">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2CA4CE9A" w14:textId="41739211" w:rsidR="00456F48" w:rsidRPr="00307700" w:rsidRDefault="00456F48" w:rsidP="00456F48">
            <w:pPr>
              <w:pStyle w:val="1fffb"/>
              <w:rPr>
                <w:rFonts w:cs="Times New Roman"/>
              </w:rPr>
            </w:pPr>
          </w:p>
        </w:tc>
      </w:tr>
      <w:tr w:rsidR="00456F48" w:rsidRPr="00307700" w14:paraId="71BDDADD" w14:textId="77777777" w:rsidTr="00456F48">
        <w:trPr>
          <w:trHeight w:val="20"/>
        </w:trPr>
        <w:tc>
          <w:tcPr>
            <w:tcW w:w="363" w:type="pct"/>
            <w:vMerge/>
            <w:tcBorders>
              <w:top w:val="nil"/>
              <w:left w:val="single" w:sz="4" w:space="0" w:color="auto"/>
              <w:bottom w:val="single" w:sz="4" w:space="0" w:color="000000"/>
              <w:right w:val="single" w:sz="4" w:space="0" w:color="auto"/>
            </w:tcBorders>
            <w:vAlign w:val="center"/>
          </w:tcPr>
          <w:p w14:paraId="37AB2A26" w14:textId="77777777" w:rsidR="00456F48" w:rsidRPr="00307700" w:rsidRDefault="00456F48" w:rsidP="00456F48">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3C7CCEC5" w14:textId="77777777" w:rsidR="00456F48" w:rsidRPr="00307700" w:rsidRDefault="00456F48" w:rsidP="00456F48">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1B1522AD" w14:textId="11792F4B" w:rsidR="00456F48" w:rsidRPr="00307700" w:rsidRDefault="00456F48" w:rsidP="00456F48">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14E008CA" w14:textId="77777777" w:rsidR="00456F48" w:rsidRPr="00307700" w:rsidRDefault="00456F48" w:rsidP="00456F48">
            <w:pPr>
              <w:pStyle w:val="1fffb"/>
              <w:rPr>
                <w:rFonts w:cs="Times New Roman"/>
              </w:rPr>
            </w:pPr>
            <w:r w:rsidRPr="00307700">
              <w:rPr>
                <w:rFonts w:cs="Times New Roman"/>
              </w:rPr>
              <w:t>0,04650</w:t>
            </w:r>
          </w:p>
        </w:tc>
      </w:tr>
      <w:tr w:rsidR="00456F48" w:rsidRPr="00307700" w14:paraId="3378284F" w14:textId="77777777" w:rsidTr="00456F48">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1B8233F1" w14:textId="77777777" w:rsidR="00456F48" w:rsidRPr="00307700" w:rsidRDefault="00456F48" w:rsidP="00456F48">
            <w:pPr>
              <w:pStyle w:val="1fffb"/>
              <w:rPr>
                <w:rFonts w:cs="Times New Roman"/>
              </w:rPr>
            </w:pPr>
            <w:r w:rsidRPr="00307700">
              <w:rPr>
                <w:rFonts w:cs="Times New Roman"/>
              </w:rPr>
              <w:t>4</w:t>
            </w:r>
          </w:p>
        </w:tc>
        <w:tc>
          <w:tcPr>
            <w:tcW w:w="2731" w:type="pct"/>
            <w:tcBorders>
              <w:top w:val="nil"/>
              <w:left w:val="nil"/>
              <w:bottom w:val="nil"/>
              <w:right w:val="nil"/>
            </w:tcBorders>
            <w:shd w:val="clear" w:color="auto" w:fill="auto"/>
            <w:noWrap/>
            <w:vAlign w:val="center"/>
          </w:tcPr>
          <w:p w14:paraId="6D0F6E81" w14:textId="77777777" w:rsidR="00456F48" w:rsidRPr="00307700" w:rsidRDefault="00456F48" w:rsidP="00456F48">
            <w:pPr>
              <w:pStyle w:val="1fffb"/>
              <w:rPr>
                <w:rFonts w:cs="Times New Roman"/>
              </w:rPr>
            </w:pPr>
            <w:r w:rsidRPr="00307700">
              <w:rPr>
                <w:rFonts w:cs="Times New Roman"/>
              </w:rPr>
              <w:t>сельское поселение Кепервеем</w:t>
            </w:r>
          </w:p>
        </w:tc>
        <w:tc>
          <w:tcPr>
            <w:tcW w:w="908" w:type="pct"/>
            <w:tcBorders>
              <w:top w:val="nil"/>
              <w:left w:val="single" w:sz="4" w:space="0" w:color="auto"/>
              <w:bottom w:val="nil"/>
              <w:right w:val="single" w:sz="4" w:space="0" w:color="auto"/>
            </w:tcBorders>
            <w:shd w:val="clear" w:color="auto" w:fill="auto"/>
            <w:noWrap/>
            <w:vAlign w:val="center"/>
          </w:tcPr>
          <w:p w14:paraId="040F2F6C" w14:textId="09B77C9B" w:rsidR="00456F48" w:rsidRPr="00307700" w:rsidRDefault="00456F48" w:rsidP="00456F48">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559AECB8" w14:textId="5F340566" w:rsidR="00456F48" w:rsidRPr="00307700" w:rsidRDefault="00456F48" w:rsidP="00456F48">
            <w:pPr>
              <w:pStyle w:val="1fffb"/>
              <w:rPr>
                <w:rFonts w:cs="Times New Roman"/>
              </w:rPr>
            </w:pPr>
          </w:p>
        </w:tc>
      </w:tr>
      <w:tr w:rsidR="00456F48" w:rsidRPr="00307700" w14:paraId="6D6CD47B" w14:textId="77777777" w:rsidTr="00456F48">
        <w:trPr>
          <w:trHeight w:val="20"/>
        </w:trPr>
        <w:tc>
          <w:tcPr>
            <w:tcW w:w="363" w:type="pct"/>
            <w:vMerge/>
            <w:tcBorders>
              <w:top w:val="nil"/>
              <w:left w:val="single" w:sz="4" w:space="0" w:color="auto"/>
              <w:bottom w:val="single" w:sz="4" w:space="0" w:color="000000"/>
              <w:right w:val="single" w:sz="4" w:space="0" w:color="auto"/>
            </w:tcBorders>
            <w:vAlign w:val="center"/>
          </w:tcPr>
          <w:p w14:paraId="23AF33E5" w14:textId="77777777" w:rsidR="00456F48" w:rsidRPr="00307700" w:rsidRDefault="00456F48" w:rsidP="00456F48">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13669FD3" w14:textId="77777777" w:rsidR="00456F48" w:rsidRPr="00307700" w:rsidRDefault="00456F48" w:rsidP="00456F48">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630E2E01" w14:textId="40E0A70D" w:rsidR="00456F48" w:rsidRPr="00307700" w:rsidRDefault="00456F48" w:rsidP="00456F48">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3207B9BA" w14:textId="77777777" w:rsidR="00456F48" w:rsidRPr="00307700" w:rsidRDefault="00456F48" w:rsidP="00456F48">
            <w:pPr>
              <w:pStyle w:val="1fffb"/>
              <w:rPr>
                <w:rFonts w:cs="Times New Roman"/>
              </w:rPr>
            </w:pPr>
            <w:r w:rsidRPr="00307700">
              <w:rPr>
                <w:rFonts w:cs="Times New Roman"/>
              </w:rPr>
              <w:t>0,04310</w:t>
            </w:r>
          </w:p>
        </w:tc>
      </w:tr>
      <w:tr w:rsidR="00456F48" w:rsidRPr="00307700" w14:paraId="07E3D2E2" w14:textId="77777777" w:rsidTr="00456F48">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03207091" w14:textId="77777777" w:rsidR="00456F48" w:rsidRPr="00307700" w:rsidRDefault="00456F48" w:rsidP="00456F48">
            <w:pPr>
              <w:pStyle w:val="1fffb"/>
              <w:rPr>
                <w:rFonts w:cs="Times New Roman"/>
              </w:rPr>
            </w:pPr>
            <w:r w:rsidRPr="00307700">
              <w:rPr>
                <w:rFonts w:cs="Times New Roman"/>
              </w:rPr>
              <w:t>5</w:t>
            </w:r>
          </w:p>
        </w:tc>
        <w:tc>
          <w:tcPr>
            <w:tcW w:w="2731" w:type="pct"/>
            <w:tcBorders>
              <w:top w:val="nil"/>
              <w:left w:val="nil"/>
              <w:bottom w:val="nil"/>
              <w:right w:val="nil"/>
            </w:tcBorders>
            <w:shd w:val="clear" w:color="auto" w:fill="auto"/>
            <w:noWrap/>
            <w:vAlign w:val="center"/>
          </w:tcPr>
          <w:p w14:paraId="0E8B2426" w14:textId="77777777" w:rsidR="00456F48" w:rsidRPr="00307700" w:rsidRDefault="00456F48" w:rsidP="00456F48">
            <w:pPr>
              <w:pStyle w:val="1fffb"/>
              <w:rPr>
                <w:rFonts w:cs="Times New Roman"/>
              </w:rPr>
            </w:pPr>
            <w:r w:rsidRPr="00307700">
              <w:rPr>
                <w:rFonts w:cs="Times New Roman"/>
              </w:rPr>
              <w:t>сельское поселение Омолон</w:t>
            </w:r>
          </w:p>
        </w:tc>
        <w:tc>
          <w:tcPr>
            <w:tcW w:w="908" w:type="pct"/>
            <w:tcBorders>
              <w:top w:val="nil"/>
              <w:left w:val="single" w:sz="4" w:space="0" w:color="auto"/>
              <w:bottom w:val="nil"/>
              <w:right w:val="single" w:sz="4" w:space="0" w:color="auto"/>
            </w:tcBorders>
            <w:shd w:val="clear" w:color="auto" w:fill="auto"/>
            <w:noWrap/>
            <w:vAlign w:val="center"/>
          </w:tcPr>
          <w:p w14:paraId="0AF68580" w14:textId="69BFF1A5" w:rsidR="00456F48" w:rsidRPr="00307700" w:rsidRDefault="00456F48" w:rsidP="00456F48">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2E6C32C1" w14:textId="03A62DBF" w:rsidR="00456F48" w:rsidRPr="00307700" w:rsidRDefault="00456F48" w:rsidP="00456F48">
            <w:pPr>
              <w:pStyle w:val="1fffb"/>
              <w:rPr>
                <w:rFonts w:cs="Times New Roman"/>
              </w:rPr>
            </w:pPr>
          </w:p>
        </w:tc>
      </w:tr>
      <w:tr w:rsidR="00456F48" w:rsidRPr="00307700" w14:paraId="6072E232" w14:textId="77777777" w:rsidTr="00456F48">
        <w:trPr>
          <w:trHeight w:val="20"/>
        </w:trPr>
        <w:tc>
          <w:tcPr>
            <w:tcW w:w="363" w:type="pct"/>
            <w:vMerge/>
            <w:tcBorders>
              <w:top w:val="nil"/>
              <w:left w:val="single" w:sz="4" w:space="0" w:color="auto"/>
              <w:bottom w:val="single" w:sz="4" w:space="0" w:color="000000"/>
              <w:right w:val="single" w:sz="4" w:space="0" w:color="auto"/>
            </w:tcBorders>
            <w:vAlign w:val="center"/>
          </w:tcPr>
          <w:p w14:paraId="4A1DE77E" w14:textId="77777777" w:rsidR="00456F48" w:rsidRPr="00307700" w:rsidRDefault="00456F48" w:rsidP="00456F48">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784699DF" w14:textId="77777777" w:rsidR="00456F48" w:rsidRPr="00307700" w:rsidRDefault="00456F48" w:rsidP="00456F48">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4789FCB1" w14:textId="08220DD9" w:rsidR="00456F48" w:rsidRPr="00307700" w:rsidRDefault="00456F48" w:rsidP="00456F48">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13AFF5BC" w14:textId="77777777" w:rsidR="00456F48" w:rsidRPr="00307700" w:rsidRDefault="00456F48" w:rsidP="00456F48">
            <w:pPr>
              <w:pStyle w:val="1fffb"/>
              <w:rPr>
                <w:rFonts w:cs="Times New Roman"/>
              </w:rPr>
            </w:pPr>
            <w:r w:rsidRPr="00307700">
              <w:rPr>
                <w:rFonts w:cs="Times New Roman"/>
              </w:rPr>
              <w:t>0,04317</w:t>
            </w:r>
          </w:p>
        </w:tc>
      </w:tr>
      <w:tr w:rsidR="00456F48" w:rsidRPr="00307700" w14:paraId="70F26B87" w14:textId="77777777" w:rsidTr="00456F48">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325C7B25" w14:textId="77777777" w:rsidR="00456F48" w:rsidRPr="00307700" w:rsidRDefault="00456F48" w:rsidP="00456F48">
            <w:pPr>
              <w:pStyle w:val="1fffb"/>
              <w:rPr>
                <w:rFonts w:cs="Times New Roman"/>
              </w:rPr>
            </w:pPr>
            <w:r w:rsidRPr="00307700">
              <w:rPr>
                <w:rFonts w:cs="Times New Roman"/>
              </w:rPr>
              <w:t>6</w:t>
            </w:r>
          </w:p>
        </w:tc>
        <w:tc>
          <w:tcPr>
            <w:tcW w:w="2731" w:type="pct"/>
            <w:tcBorders>
              <w:top w:val="nil"/>
              <w:left w:val="nil"/>
              <w:bottom w:val="nil"/>
              <w:right w:val="nil"/>
            </w:tcBorders>
            <w:shd w:val="clear" w:color="auto" w:fill="auto"/>
            <w:noWrap/>
            <w:vAlign w:val="center"/>
          </w:tcPr>
          <w:p w14:paraId="20ED1242" w14:textId="77777777" w:rsidR="00456F48" w:rsidRPr="00307700" w:rsidRDefault="00456F48" w:rsidP="00456F48">
            <w:pPr>
              <w:pStyle w:val="1fffb"/>
              <w:rPr>
                <w:rFonts w:cs="Times New Roman"/>
              </w:rPr>
            </w:pPr>
            <w:r w:rsidRPr="00307700">
              <w:rPr>
                <w:rFonts w:cs="Times New Roman"/>
              </w:rPr>
              <w:t>сельское поселение Островное</w:t>
            </w:r>
          </w:p>
        </w:tc>
        <w:tc>
          <w:tcPr>
            <w:tcW w:w="908" w:type="pct"/>
            <w:tcBorders>
              <w:top w:val="nil"/>
              <w:left w:val="single" w:sz="4" w:space="0" w:color="auto"/>
              <w:bottom w:val="nil"/>
              <w:right w:val="single" w:sz="4" w:space="0" w:color="auto"/>
            </w:tcBorders>
            <w:shd w:val="clear" w:color="auto" w:fill="auto"/>
            <w:noWrap/>
            <w:vAlign w:val="center"/>
          </w:tcPr>
          <w:p w14:paraId="41E24352" w14:textId="1935B3F5" w:rsidR="00456F48" w:rsidRPr="00307700" w:rsidRDefault="00456F48" w:rsidP="00456F48">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203D765C" w14:textId="3C4580FE" w:rsidR="00456F48" w:rsidRPr="00307700" w:rsidRDefault="00456F48" w:rsidP="00456F48">
            <w:pPr>
              <w:pStyle w:val="1fffb"/>
              <w:rPr>
                <w:rFonts w:cs="Times New Roman"/>
              </w:rPr>
            </w:pPr>
          </w:p>
        </w:tc>
      </w:tr>
      <w:tr w:rsidR="00456F48" w:rsidRPr="00307700" w14:paraId="5F7D093D" w14:textId="77777777" w:rsidTr="00456F48">
        <w:trPr>
          <w:trHeight w:val="20"/>
        </w:trPr>
        <w:tc>
          <w:tcPr>
            <w:tcW w:w="363" w:type="pct"/>
            <w:vMerge/>
            <w:tcBorders>
              <w:top w:val="nil"/>
              <w:left w:val="single" w:sz="4" w:space="0" w:color="auto"/>
              <w:bottom w:val="single" w:sz="4" w:space="0" w:color="000000"/>
              <w:right w:val="single" w:sz="4" w:space="0" w:color="auto"/>
            </w:tcBorders>
            <w:vAlign w:val="center"/>
          </w:tcPr>
          <w:p w14:paraId="1F141E85" w14:textId="77777777" w:rsidR="00456F48" w:rsidRPr="00307700" w:rsidRDefault="00456F48" w:rsidP="00456F48">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61E38D2F" w14:textId="77777777" w:rsidR="00456F48" w:rsidRPr="00307700" w:rsidRDefault="00456F48" w:rsidP="00456F48">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71AC3F1B" w14:textId="6AAF6F6B" w:rsidR="00456F48" w:rsidRPr="00307700" w:rsidRDefault="00456F48" w:rsidP="00456F48">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77FDD263" w14:textId="77777777" w:rsidR="00456F48" w:rsidRPr="00307700" w:rsidRDefault="00456F48" w:rsidP="00456F48">
            <w:pPr>
              <w:pStyle w:val="1fffb"/>
              <w:rPr>
                <w:rFonts w:cs="Times New Roman"/>
              </w:rPr>
            </w:pPr>
            <w:r w:rsidRPr="00307700">
              <w:rPr>
                <w:rFonts w:cs="Times New Roman"/>
              </w:rPr>
              <w:t>0,04370</w:t>
            </w:r>
          </w:p>
        </w:tc>
      </w:tr>
    </w:tbl>
    <w:p w14:paraId="6B4500DE" w14:textId="77777777" w:rsidR="00456F48" w:rsidRPr="00307700" w:rsidRDefault="00456F48" w:rsidP="00456F48">
      <w:pPr>
        <w:pStyle w:val="11ff3"/>
      </w:pPr>
    </w:p>
    <w:p w14:paraId="7040E6BC" w14:textId="1983B4C7" w:rsidR="00C25060" w:rsidRPr="00307700" w:rsidRDefault="00405C87" w:rsidP="00243801">
      <w:pPr>
        <w:pStyle w:val="afffffffffffffff"/>
        <w:ind w:firstLine="0"/>
        <w:rPr>
          <w:b/>
          <w:u w:val="none"/>
        </w:rPr>
      </w:pPr>
      <w:r w:rsidRPr="00307700">
        <w:rPr>
          <w:b/>
          <w:u w:val="none"/>
        </w:rPr>
        <w:t>Таблица 1.3.13.</w:t>
      </w:r>
      <w:r w:rsidR="00456F48" w:rsidRPr="00307700">
        <w:rPr>
          <w:b/>
          <w:u w:val="none"/>
        </w:rPr>
        <w:t>2</w:t>
      </w:r>
      <w:r w:rsidRPr="00307700">
        <w:rPr>
          <w:b/>
          <w:u w:val="none"/>
        </w:rPr>
        <w:t xml:space="preserve"> - </w:t>
      </w:r>
      <w:r w:rsidR="00C25060" w:rsidRPr="00307700">
        <w:rPr>
          <w:b/>
          <w:u w:val="none"/>
        </w:rPr>
        <w:t>Расчетные технологические тепловые потери при передаче тепловой энергии</w:t>
      </w:r>
    </w:p>
    <w:tbl>
      <w:tblPr>
        <w:tblW w:w="5000" w:type="pct"/>
        <w:tblLook w:val="04A0" w:firstRow="1" w:lastRow="0" w:firstColumn="1" w:lastColumn="0" w:noHBand="0" w:noVBand="1"/>
      </w:tblPr>
      <w:tblGrid>
        <w:gridCol w:w="1446"/>
        <w:gridCol w:w="1684"/>
        <w:gridCol w:w="1001"/>
        <w:gridCol w:w="1101"/>
        <w:gridCol w:w="1549"/>
        <w:gridCol w:w="583"/>
        <w:gridCol w:w="584"/>
        <w:gridCol w:w="816"/>
        <w:gridCol w:w="808"/>
      </w:tblGrid>
      <w:tr w:rsidR="000E2976" w:rsidRPr="00307700" w14:paraId="2E029164" w14:textId="77777777" w:rsidTr="00456F48">
        <w:trPr>
          <w:trHeight w:val="20"/>
          <w:tblHeader/>
        </w:trPr>
        <w:tc>
          <w:tcPr>
            <w:tcW w:w="7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DF7303" w14:textId="77777777" w:rsidR="00456F48" w:rsidRPr="00307700" w:rsidRDefault="00456F48" w:rsidP="00456F48">
            <w:pPr>
              <w:pStyle w:val="1fffb"/>
              <w:rPr>
                <w:rFonts w:cs="Times New Roman"/>
              </w:rPr>
            </w:pPr>
            <w:r w:rsidRPr="00307700">
              <w:rPr>
                <w:rFonts w:cs="Times New Roman"/>
              </w:rPr>
              <w:t>Начало участка</w:t>
            </w:r>
          </w:p>
        </w:tc>
        <w:tc>
          <w:tcPr>
            <w:tcW w:w="8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4C0AA3" w14:textId="77777777" w:rsidR="00456F48" w:rsidRPr="00307700" w:rsidRDefault="00456F48" w:rsidP="00456F48">
            <w:pPr>
              <w:pStyle w:val="1fffb"/>
              <w:rPr>
                <w:rFonts w:cs="Times New Roman"/>
              </w:rPr>
            </w:pPr>
            <w:r w:rsidRPr="00307700">
              <w:rPr>
                <w:rFonts w:cs="Times New Roman"/>
              </w:rPr>
              <w:t>Конец участка</w:t>
            </w:r>
          </w:p>
        </w:tc>
        <w:tc>
          <w:tcPr>
            <w:tcW w:w="5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0F32B" w14:textId="77777777" w:rsidR="00456F48" w:rsidRPr="00307700" w:rsidRDefault="00456F48" w:rsidP="00456F48">
            <w:pPr>
              <w:pStyle w:val="1fffb"/>
              <w:rPr>
                <w:rFonts w:cs="Times New Roman"/>
              </w:rPr>
            </w:pPr>
            <w:r w:rsidRPr="00307700">
              <w:rPr>
                <w:rFonts w:cs="Times New Roman"/>
              </w:rPr>
              <w:t xml:space="preserve">Диаметр, </w:t>
            </w:r>
            <w:r w:rsidRPr="00307700">
              <w:rPr>
                <w:rFonts w:cs="Times New Roman"/>
                <w:i/>
                <w:iCs/>
              </w:rPr>
              <w:t>d</w:t>
            </w:r>
            <w:r w:rsidRPr="00307700">
              <w:rPr>
                <w:rFonts w:cs="Times New Roman"/>
                <w:vertAlign w:val="subscript"/>
              </w:rPr>
              <w:t>у</w:t>
            </w:r>
            <w:r w:rsidRPr="00307700">
              <w:rPr>
                <w:rFonts w:cs="Times New Roman"/>
              </w:rPr>
              <w:t>, мм</w:t>
            </w:r>
          </w:p>
        </w:tc>
        <w:tc>
          <w:tcPr>
            <w:tcW w:w="57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4BD9E73" w14:textId="77777777" w:rsidR="00456F48" w:rsidRPr="00307700" w:rsidRDefault="00456F48" w:rsidP="00456F48">
            <w:pPr>
              <w:pStyle w:val="1fffb"/>
              <w:rPr>
                <w:rFonts w:cs="Times New Roman"/>
              </w:rPr>
            </w:pPr>
            <w:r w:rsidRPr="00307700">
              <w:rPr>
                <w:rFonts w:cs="Times New Roman"/>
              </w:rPr>
              <w:t xml:space="preserve">Норма плотности теплового потока </w:t>
            </w:r>
            <w:r w:rsidRPr="00307700">
              <w:rPr>
                <w:rFonts w:cs="Times New Roman"/>
                <w:i/>
                <w:iCs/>
              </w:rPr>
              <w:t>q</w:t>
            </w:r>
            <w:r w:rsidRPr="00307700">
              <w:rPr>
                <w:rFonts w:cs="Times New Roman"/>
              </w:rPr>
              <w:t>, ккал/м·ч</w:t>
            </w:r>
          </w:p>
        </w:tc>
        <w:tc>
          <w:tcPr>
            <w:tcW w:w="80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7475EB" w14:textId="77777777" w:rsidR="00456F48" w:rsidRPr="00307700" w:rsidRDefault="00456F48" w:rsidP="00456F48">
            <w:pPr>
              <w:pStyle w:val="1fffb"/>
              <w:rPr>
                <w:rFonts w:cs="Times New Roman"/>
              </w:rPr>
            </w:pPr>
            <w:r w:rsidRPr="00307700">
              <w:rPr>
                <w:rFonts w:cs="Times New Roman"/>
              </w:rPr>
              <w:t xml:space="preserve">Протяженность участка тепловой сети </w:t>
            </w:r>
            <w:r w:rsidRPr="00307700">
              <w:rPr>
                <w:rFonts w:cs="Times New Roman"/>
                <w:i/>
                <w:iCs/>
              </w:rPr>
              <w:t>l</w:t>
            </w:r>
            <w:r w:rsidRPr="00307700">
              <w:rPr>
                <w:rFonts w:cs="Times New Roman"/>
                <w:i/>
                <w:iCs/>
                <w:vertAlign w:val="subscript"/>
              </w:rPr>
              <w:t>i</w:t>
            </w:r>
            <w:r w:rsidRPr="00307700">
              <w:rPr>
                <w:rFonts w:cs="Times New Roman"/>
              </w:rPr>
              <w:t>, м</w:t>
            </w:r>
          </w:p>
        </w:tc>
        <w:tc>
          <w:tcPr>
            <w:tcW w:w="30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3DCB7E6" w14:textId="77777777" w:rsidR="00456F48" w:rsidRPr="00307700" w:rsidRDefault="00456F48" w:rsidP="00456F48">
            <w:pPr>
              <w:pStyle w:val="1fffb"/>
              <w:rPr>
                <w:rFonts w:cs="Times New Roman"/>
              </w:rPr>
            </w:pPr>
            <w:r w:rsidRPr="00307700">
              <w:rPr>
                <w:rFonts w:cs="Times New Roman"/>
              </w:rPr>
              <w:t>b</w:t>
            </w:r>
          </w:p>
        </w:tc>
        <w:tc>
          <w:tcPr>
            <w:tcW w:w="30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587D23D" w14:textId="77777777" w:rsidR="00456F48" w:rsidRPr="00307700" w:rsidRDefault="00456F48" w:rsidP="00456F48">
            <w:pPr>
              <w:pStyle w:val="1fffb"/>
              <w:rPr>
                <w:rFonts w:cs="Times New Roman"/>
                <w:i/>
                <w:iCs/>
              </w:rPr>
            </w:pPr>
            <w:r w:rsidRPr="00307700">
              <w:rPr>
                <w:rFonts w:cs="Times New Roman"/>
                <w:i/>
                <w:iCs/>
              </w:rPr>
              <w:t>к</w:t>
            </w:r>
          </w:p>
        </w:tc>
        <w:tc>
          <w:tcPr>
            <w:tcW w:w="42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994647" w14:textId="77777777" w:rsidR="00456F48" w:rsidRPr="00307700" w:rsidRDefault="00456F48" w:rsidP="00456F48">
            <w:pPr>
              <w:pStyle w:val="1fffb"/>
              <w:rPr>
                <w:rFonts w:cs="Times New Roman"/>
                <w:i/>
                <w:iCs/>
              </w:rPr>
            </w:pPr>
            <w:r w:rsidRPr="00307700">
              <w:rPr>
                <w:rFonts w:cs="Times New Roman"/>
                <w:i/>
                <w:iCs/>
              </w:rPr>
              <w:t>к</w:t>
            </w:r>
            <w:r w:rsidRPr="00307700">
              <w:rPr>
                <w:rFonts w:cs="Times New Roman"/>
              </w:rPr>
              <w:t>·</w:t>
            </w:r>
            <w:r w:rsidRPr="00307700">
              <w:rPr>
                <w:rFonts w:cs="Times New Roman"/>
                <w:i/>
                <w:iCs/>
              </w:rPr>
              <w:t>q</w:t>
            </w:r>
            <w:r w:rsidRPr="00307700">
              <w:rPr>
                <w:rFonts w:cs="Times New Roman"/>
              </w:rPr>
              <w:t>·</w:t>
            </w:r>
            <w:r w:rsidRPr="00307700">
              <w:rPr>
                <w:rFonts w:cs="Times New Roman"/>
                <w:i/>
                <w:iCs/>
              </w:rPr>
              <w:t>l</w:t>
            </w:r>
            <w:r w:rsidRPr="00307700">
              <w:rPr>
                <w:rFonts w:cs="Times New Roman"/>
                <w:i/>
                <w:iCs/>
                <w:vertAlign w:val="subscript"/>
              </w:rPr>
              <w:t>i</w:t>
            </w:r>
            <w:r w:rsidRPr="00307700">
              <w:rPr>
                <w:rFonts w:cs="Times New Roman"/>
              </w:rPr>
              <w:t>, ккал/ч</w:t>
            </w:r>
          </w:p>
        </w:tc>
        <w:tc>
          <w:tcPr>
            <w:tcW w:w="42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129DCA6" w14:textId="77777777" w:rsidR="00456F48" w:rsidRPr="00307700" w:rsidRDefault="00456F48" w:rsidP="00456F48">
            <w:pPr>
              <w:pStyle w:val="1fffb"/>
              <w:rPr>
                <w:rFonts w:cs="Times New Roman"/>
                <w:i/>
                <w:iCs/>
              </w:rPr>
            </w:pPr>
            <w:r w:rsidRPr="00307700">
              <w:rPr>
                <w:rFonts w:cs="Times New Roman"/>
                <w:i/>
                <w:iCs/>
              </w:rPr>
              <w:t>За период</w:t>
            </w:r>
          </w:p>
        </w:tc>
      </w:tr>
      <w:tr w:rsidR="00456F48" w:rsidRPr="00307700" w14:paraId="5C1DAA5A" w14:textId="77777777" w:rsidTr="00456F48">
        <w:trPr>
          <w:trHeight w:val="20"/>
        </w:trPr>
        <w:tc>
          <w:tcPr>
            <w:tcW w:w="5000" w:type="pct"/>
            <w:gridSpan w:val="9"/>
            <w:tcBorders>
              <w:top w:val="nil"/>
              <w:left w:val="single" w:sz="4" w:space="0" w:color="auto"/>
              <w:bottom w:val="single" w:sz="4" w:space="0" w:color="auto"/>
              <w:right w:val="single" w:sz="4" w:space="0" w:color="auto"/>
            </w:tcBorders>
            <w:shd w:val="clear" w:color="auto" w:fill="auto"/>
            <w:noWrap/>
            <w:vAlign w:val="center"/>
            <w:hideMark/>
          </w:tcPr>
          <w:p w14:paraId="67950CEC" w14:textId="63ABD255" w:rsidR="00456F48" w:rsidRPr="00307700" w:rsidRDefault="00456F48" w:rsidP="00456F48">
            <w:pPr>
              <w:pStyle w:val="1fffb"/>
              <w:rPr>
                <w:rFonts w:cs="Times New Roman"/>
              </w:rPr>
            </w:pPr>
            <w:r w:rsidRPr="00307700">
              <w:rPr>
                <w:rFonts w:cs="Times New Roman"/>
              </w:rPr>
              <w:t>Котельная №1</w:t>
            </w:r>
          </w:p>
        </w:tc>
      </w:tr>
      <w:tr w:rsidR="00456F48" w:rsidRPr="00307700" w14:paraId="3F3F7A1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91D18C2" w14:textId="77777777" w:rsidR="00456F48" w:rsidRPr="00307700" w:rsidRDefault="00456F48" w:rsidP="00456F48">
            <w:pPr>
              <w:pStyle w:val="1fffb"/>
              <w:rPr>
                <w:rFonts w:cs="Times New Roman"/>
              </w:rPr>
            </w:pPr>
            <w:r w:rsidRPr="00307700">
              <w:rPr>
                <w:rFonts w:cs="Times New Roman"/>
              </w:rPr>
              <w:t>ТК-1</w:t>
            </w:r>
          </w:p>
        </w:tc>
        <w:tc>
          <w:tcPr>
            <w:tcW w:w="880" w:type="pct"/>
            <w:tcBorders>
              <w:top w:val="nil"/>
              <w:left w:val="nil"/>
              <w:bottom w:val="single" w:sz="4" w:space="0" w:color="auto"/>
              <w:right w:val="single" w:sz="4" w:space="0" w:color="auto"/>
            </w:tcBorders>
            <w:shd w:val="clear" w:color="auto" w:fill="auto"/>
            <w:noWrap/>
            <w:vAlign w:val="center"/>
            <w:hideMark/>
          </w:tcPr>
          <w:p w14:paraId="6C4BB10D" w14:textId="77777777" w:rsidR="00456F48" w:rsidRPr="00307700" w:rsidRDefault="00456F48" w:rsidP="00456F48">
            <w:pPr>
              <w:pStyle w:val="1fffb"/>
              <w:rPr>
                <w:rFonts w:cs="Times New Roman"/>
              </w:rPr>
            </w:pPr>
            <w:r w:rsidRPr="00307700">
              <w:rPr>
                <w:rFonts w:cs="Times New Roman"/>
              </w:rPr>
              <w:t>ТК-2</w:t>
            </w:r>
          </w:p>
        </w:tc>
        <w:tc>
          <w:tcPr>
            <w:tcW w:w="523" w:type="pct"/>
            <w:tcBorders>
              <w:top w:val="nil"/>
              <w:left w:val="nil"/>
              <w:bottom w:val="single" w:sz="4" w:space="0" w:color="auto"/>
              <w:right w:val="single" w:sz="4" w:space="0" w:color="auto"/>
            </w:tcBorders>
            <w:shd w:val="clear" w:color="auto" w:fill="auto"/>
            <w:noWrap/>
            <w:vAlign w:val="center"/>
            <w:hideMark/>
          </w:tcPr>
          <w:p w14:paraId="2ED43330"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DBC8ED5"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65C04569" w14:textId="77777777" w:rsidR="00456F48" w:rsidRPr="00307700" w:rsidRDefault="00456F48" w:rsidP="00456F48">
            <w:pPr>
              <w:pStyle w:val="1fffb"/>
              <w:rPr>
                <w:rFonts w:cs="Times New Roman"/>
              </w:rPr>
            </w:pPr>
            <w:r w:rsidRPr="00307700">
              <w:rPr>
                <w:rFonts w:cs="Times New Roman"/>
              </w:rPr>
              <w:t>21</w:t>
            </w:r>
          </w:p>
        </w:tc>
        <w:tc>
          <w:tcPr>
            <w:tcW w:w="305" w:type="pct"/>
            <w:tcBorders>
              <w:top w:val="nil"/>
              <w:left w:val="nil"/>
              <w:bottom w:val="single" w:sz="4" w:space="0" w:color="auto"/>
              <w:right w:val="single" w:sz="4" w:space="0" w:color="auto"/>
            </w:tcBorders>
            <w:shd w:val="clear" w:color="auto" w:fill="auto"/>
            <w:noWrap/>
            <w:vAlign w:val="center"/>
            <w:hideMark/>
          </w:tcPr>
          <w:p w14:paraId="1C33CAA7"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9F225A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99B98B1" w14:textId="77777777" w:rsidR="00456F48" w:rsidRPr="00307700" w:rsidRDefault="00456F48" w:rsidP="00456F48">
            <w:pPr>
              <w:pStyle w:val="1fffb"/>
              <w:rPr>
                <w:rFonts w:cs="Times New Roman"/>
              </w:rPr>
            </w:pPr>
            <w:r w:rsidRPr="00307700">
              <w:rPr>
                <w:rFonts w:cs="Times New Roman"/>
              </w:rPr>
              <w:t>696</w:t>
            </w:r>
          </w:p>
        </w:tc>
        <w:tc>
          <w:tcPr>
            <w:tcW w:w="422" w:type="pct"/>
            <w:tcBorders>
              <w:top w:val="nil"/>
              <w:left w:val="nil"/>
              <w:bottom w:val="single" w:sz="4" w:space="0" w:color="auto"/>
              <w:right w:val="single" w:sz="4" w:space="0" w:color="auto"/>
            </w:tcBorders>
            <w:shd w:val="clear" w:color="auto" w:fill="auto"/>
            <w:noWrap/>
            <w:vAlign w:val="center"/>
            <w:hideMark/>
          </w:tcPr>
          <w:p w14:paraId="513D7F0A" w14:textId="77777777" w:rsidR="00456F48" w:rsidRPr="00307700" w:rsidRDefault="00456F48" w:rsidP="00456F48">
            <w:pPr>
              <w:pStyle w:val="1fffb"/>
              <w:rPr>
                <w:rFonts w:cs="Times New Roman"/>
              </w:rPr>
            </w:pPr>
            <w:r w:rsidRPr="00307700">
              <w:rPr>
                <w:rFonts w:cs="Times New Roman"/>
              </w:rPr>
              <w:t>4,6</w:t>
            </w:r>
          </w:p>
        </w:tc>
      </w:tr>
      <w:tr w:rsidR="00456F48" w:rsidRPr="00307700" w14:paraId="20A7EAE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13B03C5" w14:textId="77777777" w:rsidR="00456F48" w:rsidRPr="00307700" w:rsidRDefault="00456F48" w:rsidP="00456F48">
            <w:pPr>
              <w:pStyle w:val="1fffb"/>
              <w:rPr>
                <w:rFonts w:cs="Times New Roman"/>
              </w:rPr>
            </w:pPr>
            <w:r w:rsidRPr="00307700">
              <w:rPr>
                <w:rFonts w:cs="Times New Roman"/>
              </w:rPr>
              <w:t>ТК-2</w:t>
            </w:r>
          </w:p>
        </w:tc>
        <w:tc>
          <w:tcPr>
            <w:tcW w:w="880" w:type="pct"/>
            <w:tcBorders>
              <w:top w:val="nil"/>
              <w:left w:val="nil"/>
              <w:bottom w:val="single" w:sz="4" w:space="0" w:color="auto"/>
              <w:right w:val="single" w:sz="4" w:space="0" w:color="auto"/>
            </w:tcBorders>
            <w:shd w:val="clear" w:color="auto" w:fill="auto"/>
            <w:noWrap/>
            <w:vAlign w:val="center"/>
            <w:hideMark/>
          </w:tcPr>
          <w:p w14:paraId="500C6060" w14:textId="77777777" w:rsidR="00456F48" w:rsidRPr="00307700" w:rsidRDefault="00456F48" w:rsidP="00456F48">
            <w:pPr>
              <w:pStyle w:val="1fffb"/>
              <w:rPr>
                <w:rFonts w:cs="Times New Roman"/>
              </w:rPr>
            </w:pPr>
            <w:r w:rsidRPr="00307700">
              <w:rPr>
                <w:rFonts w:cs="Times New Roman"/>
              </w:rPr>
              <w:t>ТК-3</w:t>
            </w:r>
          </w:p>
        </w:tc>
        <w:tc>
          <w:tcPr>
            <w:tcW w:w="523" w:type="pct"/>
            <w:tcBorders>
              <w:top w:val="nil"/>
              <w:left w:val="nil"/>
              <w:bottom w:val="single" w:sz="4" w:space="0" w:color="auto"/>
              <w:right w:val="single" w:sz="4" w:space="0" w:color="auto"/>
            </w:tcBorders>
            <w:shd w:val="clear" w:color="auto" w:fill="auto"/>
            <w:noWrap/>
            <w:vAlign w:val="center"/>
            <w:hideMark/>
          </w:tcPr>
          <w:p w14:paraId="05DA2B7B"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DC2BC24"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2B87C3B" w14:textId="77777777" w:rsidR="00456F48" w:rsidRPr="00307700" w:rsidRDefault="00456F48" w:rsidP="00456F48">
            <w:pPr>
              <w:pStyle w:val="1fffb"/>
              <w:rPr>
                <w:rFonts w:cs="Times New Roman"/>
              </w:rPr>
            </w:pPr>
            <w:r w:rsidRPr="00307700">
              <w:rPr>
                <w:rFonts w:cs="Times New Roman"/>
              </w:rPr>
              <w:t>3,7</w:t>
            </w:r>
          </w:p>
        </w:tc>
        <w:tc>
          <w:tcPr>
            <w:tcW w:w="305" w:type="pct"/>
            <w:tcBorders>
              <w:top w:val="nil"/>
              <w:left w:val="nil"/>
              <w:bottom w:val="single" w:sz="4" w:space="0" w:color="auto"/>
              <w:right w:val="single" w:sz="4" w:space="0" w:color="auto"/>
            </w:tcBorders>
            <w:shd w:val="clear" w:color="auto" w:fill="auto"/>
            <w:noWrap/>
            <w:vAlign w:val="center"/>
            <w:hideMark/>
          </w:tcPr>
          <w:p w14:paraId="0A82C465"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5B50BD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D932273" w14:textId="77777777" w:rsidR="00456F48" w:rsidRPr="00307700" w:rsidRDefault="00456F48" w:rsidP="00456F48">
            <w:pPr>
              <w:pStyle w:val="1fffb"/>
              <w:rPr>
                <w:rFonts w:cs="Times New Roman"/>
              </w:rPr>
            </w:pPr>
            <w:r w:rsidRPr="00307700">
              <w:rPr>
                <w:rFonts w:cs="Times New Roman"/>
              </w:rPr>
              <w:t>123</w:t>
            </w:r>
          </w:p>
        </w:tc>
        <w:tc>
          <w:tcPr>
            <w:tcW w:w="422" w:type="pct"/>
            <w:tcBorders>
              <w:top w:val="nil"/>
              <w:left w:val="nil"/>
              <w:bottom w:val="single" w:sz="4" w:space="0" w:color="auto"/>
              <w:right w:val="single" w:sz="4" w:space="0" w:color="auto"/>
            </w:tcBorders>
            <w:shd w:val="clear" w:color="auto" w:fill="auto"/>
            <w:noWrap/>
            <w:vAlign w:val="center"/>
            <w:hideMark/>
          </w:tcPr>
          <w:p w14:paraId="309D613B" w14:textId="77777777" w:rsidR="00456F48" w:rsidRPr="00307700" w:rsidRDefault="00456F48" w:rsidP="00456F48">
            <w:pPr>
              <w:pStyle w:val="1fffb"/>
              <w:rPr>
                <w:rFonts w:cs="Times New Roman"/>
              </w:rPr>
            </w:pPr>
            <w:r w:rsidRPr="00307700">
              <w:rPr>
                <w:rFonts w:cs="Times New Roman"/>
              </w:rPr>
              <w:t>0,8</w:t>
            </w:r>
          </w:p>
        </w:tc>
      </w:tr>
      <w:tr w:rsidR="00456F48" w:rsidRPr="00307700" w14:paraId="4839DDC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4EB6AEB" w14:textId="77777777" w:rsidR="00456F48" w:rsidRPr="00307700" w:rsidRDefault="00456F48" w:rsidP="00456F48">
            <w:pPr>
              <w:pStyle w:val="1fffb"/>
              <w:rPr>
                <w:rFonts w:cs="Times New Roman"/>
              </w:rPr>
            </w:pPr>
            <w:r w:rsidRPr="00307700">
              <w:rPr>
                <w:rFonts w:cs="Times New Roman"/>
              </w:rPr>
              <w:t>ТК-1</w:t>
            </w:r>
          </w:p>
        </w:tc>
        <w:tc>
          <w:tcPr>
            <w:tcW w:w="880" w:type="pct"/>
            <w:tcBorders>
              <w:top w:val="nil"/>
              <w:left w:val="nil"/>
              <w:bottom w:val="single" w:sz="4" w:space="0" w:color="auto"/>
              <w:right w:val="single" w:sz="4" w:space="0" w:color="auto"/>
            </w:tcBorders>
            <w:shd w:val="clear" w:color="auto" w:fill="auto"/>
            <w:noWrap/>
            <w:vAlign w:val="center"/>
            <w:hideMark/>
          </w:tcPr>
          <w:p w14:paraId="3671B2C1" w14:textId="77777777" w:rsidR="00456F48" w:rsidRPr="00307700" w:rsidRDefault="00456F48" w:rsidP="00456F48">
            <w:pPr>
              <w:pStyle w:val="1fffb"/>
              <w:rPr>
                <w:rFonts w:cs="Times New Roman"/>
              </w:rPr>
            </w:pPr>
            <w:r w:rsidRPr="00307700">
              <w:rPr>
                <w:rFonts w:cs="Times New Roman"/>
              </w:rPr>
              <w:t>ТК-4</w:t>
            </w:r>
          </w:p>
        </w:tc>
        <w:tc>
          <w:tcPr>
            <w:tcW w:w="523" w:type="pct"/>
            <w:tcBorders>
              <w:top w:val="nil"/>
              <w:left w:val="nil"/>
              <w:bottom w:val="single" w:sz="4" w:space="0" w:color="auto"/>
              <w:right w:val="single" w:sz="4" w:space="0" w:color="auto"/>
            </w:tcBorders>
            <w:shd w:val="clear" w:color="auto" w:fill="auto"/>
            <w:noWrap/>
            <w:vAlign w:val="center"/>
            <w:hideMark/>
          </w:tcPr>
          <w:p w14:paraId="42E379D8"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2BC6243E"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6B693104" w14:textId="77777777" w:rsidR="00456F48" w:rsidRPr="00307700" w:rsidRDefault="00456F48" w:rsidP="00456F48">
            <w:pPr>
              <w:pStyle w:val="1fffb"/>
              <w:rPr>
                <w:rFonts w:cs="Times New Roman"/>
              </w:rPr>
            </w:pPr>
            <w:r w:rsidRPr="00307700">
              <w:rPr>
                <w:rFonts w:cs="Times New Roman"/>
              </w:rPr>
              <w:t>27,7</w:t>
            </w:r>
          </w:p>
        </w:tc>
        <w:tc>
          <w:tcPr>
            <w:tcW w:w="305" w:type="pct"/>
            <w:tcBorders>
              <w:top w:val="nil"/>
              <w:left w:val="nil"/>
              <w:bottom w:val="single" w:sz="4" w:space="0" w:color="auto"/>
              <w:right w:val="single" w:sz="4" w:space="0" w:color="auto"/>
            </w:tcBorders>
            <w:shd w:val="clear" w:color="auto" w:fill="auto"/>
            <w:noWrap/>
            <w:vAlign w:val="center"/>
            <w:hideMark/>
          </w:tcPr>
          <w:p w14:paraId="3D8A6622"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017CED9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0B4498C" w14:textId="77777777" w:rsidR="00456F48" w:rsidRPr="00307700" w:rsidRDefault="00456F48" w:rsidP="00456F48">
            <w:pPr>
              <w:pStyle w:val="1fffb"/>
              <w:rPr>
                <w:rFonts w:cs="Times New Roman"/>
              </w:rPr>
            </w:pPr>
            <w:r w:rsidRPr="00307700">
              <w:rPr>
                <w:rFonts w:cs="Times New Roman"/>
              </w:rPr>
              <w:t>2226</w:t>
            </w:r>
          </w:p>
        </w:tc>
        <w:tc>
          <w:tcPr>
            <w:tcW w:w="422" w:type="pct"/>
            <w:tcBorders>
              <w:top w:val="nil"/>
              <w:left w:val="nil"/>
              <w:bottom w:val="single" w:sz="4" w:space="0" w:color="auto"/>
              <w:right w:val="single" w:sz="4" w:space="0" w:color="auto"/>
            </w:tcBorders>
            <w:shd w:val="clear" w:color="auto" w:fill="auto"/>
            <w:noWrap/>
            <w:vAlign w:val="center"/>
            <w:hideMark/>
          </w:tcPr>
          <w:p w14:paraId="0F764B77" w14:textId="77777777" w:rsidR="00456F48" w:rsidRPr="00307700" w:rsidRDefault="00456F48" w:rsidP="00456F48">
            <w:pPr>
              <w:pStyle w:val="1fffb"/>
              <w:rPr>
                <w:rFonts w:cs="Times New Roman"/>
              </w:rPr>
            </w:pPr>
            <w:r w:rsidRPr="00307700">
              <w:rPr>
                <w:rFonts w:cs="Times New Roman"/>
              </w:rPr>
              <w:t>14,3</w:t>
            </w:r>
          </w:p>
        </w:tc>
      </w:tr>
      <w:tr w:rsidR="00456F48" w:rsidRPr="00307700" w14:paraId="76C031A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EFDC656" w14:textId="77777777" w:rsidR="00456F48" w:rsidRPr="00307700" w:rsidRDefault="00456F48" w:rsidP="00456F48">
            <w:pPr>
              <w:pStyle w:val="1fffb"/>
              <w:rPr>
                <w:rFonts w:cs="Times New Roman"/>
              </w:rPr>
            </w:pPr>
            <w:r w:rsidRPr="00307700">
              <w:rPr>
                <w:rFonts w:cs="Times New Roman"/>
              </w:rPr>
              <w:t>0</w:t>
            </w:r>
          </w:p>
        </w:tc>
        <w:tc>
          <w:tcPr>
            <w:tcW w:w="880" w:type="pct"/>
            <w:tcBorders>
              <w:top w:val="nil"/>
              <w:left w:val="nil"/>
              <w:bottom w:val="single" w:sz="4" w:space="0" w:color="auto"/>
              <w:right w:val="single" w:sz="4" w:space="0" w:color="auto"/>
            </w:tcBorders>
            <w:shd w:val="clear" w:color="auto" w:fill="auto"/>
            <w:noWrap/>
            <w:vAlign w:val="center"/>
            <w:hideMark/>
          </w:tcPr>
          <w:p w14:paraId="18AECBD4" w14:textId="77777777" w:rsidR="00456F48" w:rsidRPr="00307700" w:rsidRDefault="00456F48" w:rsidP="00456F48">
            <w:pPr>
              <w:pStyle w:val="1fffb"/>
              <w:rPr>
                <w:rFonts w:cs="Times New Roman"/>
              </w:rPr>
            </w:pPr>
            <w:r w:rsidRPr="00307700">
              <w:rPr>
                <w:rFonts w:cs="Times New Roman"/>
              </w:rPr>
              <w:t>0</w:t>
            </w:r>
          </w:p>
        </w:tc>
        <w:tc>
          <w:tcPr>
            <w:tcW w:w="523" w:type="pct"/>
            <w:tcBorders>
              <w:top w:val="nil"/>
              <w:left w:val="nil"/>
              <w:bottom w:val="single" w:sz="4" w:space="0" w:color="auto"/>
              <w:right w:val="single" w:sz="4" w:space="0" w:color="auto"/>
            </w:tcBorders>
            <w:shd w:val="clear" w:color="auto" w:fill="auto"/>
            <w:noWrap/>
            <w:vAlign w:val="center"/>
            <w:hideMark/>
          </w:tcPr>
          <w:p w14:paraId="04CE3DCA"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7252394"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66D2E39E"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4373122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08CD96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67E3AB0"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539E30BA" w14:textId="77777777" w:rsidR="00456F48" w:rsidRPr="00307700" w:rsidRDefault="00456F48" w:rsidP="00456F48">
            <w:pPr>
              <w:pStyle w:val="1fffb"/>
              <w:rPr>
                <w:rFonts w:cs="Times New Roman"/>
              </w:rPr>
            </w:pPr>
            <w:r w:rsidRPr="00307700">
              <w:rPr>
                <w:rFonts w:cs="Times New Roman"/>
              </w:rPr>
              <w:t>0,0</w:t>
            </w:r>
          </w:p>
        </w:tc>
      </w:tr>
      <w:tr w:rsidR="00456F48" w:rsidRPr="00307700" w14:paraId="52B8045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63DA497" w14:textId="77777777" w:rsidR="00456F48" w:rsidRPr="00307700" w:rsidRDefault="00456F48" w:rsidP="00456F48">
            <w:pPr>
              <w:pStyle w:val="1fffb"/>
              <w:rPr>
                <w:rFonts w:cs="Times New Roman"/>
              </w:rPr>
            </w:pPr>
            <w:r w:rsidRPr="00307700">
              <w:rPr>
                <w:rFonts w:cs="Times New Roman"/>
              </w:rPr>
              <w:t>ТК-4</w:t>
            </w:r>
          </w:p>
        </w:tc>
        <w:tc>
          <w:tcPr>
            <w:tcW w:w="880" w:type="pct"/>
            <w:tcBorders>
              <w:top w:val="nil"/>
              <w:left w:val="nil"/>
              <w:bottom w:val="single" w:sz="4" w:space="0" w:color="auto"/>
              <w:right w:val="single" w:sz="4" w:space="0" w:color="auto"/>
            </w:tcBorders>
            <w:shd w:val="clear" w:color="auto" w:fill="auto"/>
            <w:noWrap/>
            <w:vAlign w:val="center"/>
            <w:hideMark/>
          </w:tcPr>
          <w:p w14:paraId="45E0154A" w14:textId="77777777" w:rsidR="00456F48" w:rsidRPr="00307700" w:rsidRDefault="00456F48" w:rsidP="00456F48">
            <w:pPr>
              <w:pStyle w:val="1fffb"/>
              <w:rPr>
                <w:rFonts w:cs="Times New Roman"/>
              </w:rPr>
            </w:pPr>
            <w:r w:rsidRPr="00307700">
              <w:rPr>
                <w:rFonts w:cs="Times New Roman"/>
              </w:rPr>
              <w:t>ТК-5</w:t>
            </w:r>
          </w:p>
        </w:tc>
        <w:tc>
          <w:tcPr>
            <w:tcW w:w="523" w:type="pct"/>
            <w:tcBorders>
              <w:top w:val="nil"/>
              <w:left w:val="nil"/>
              <w:bottom w:val="single" w:sz="4" w:space="0" w:color="auto"/>
              <w:right w:val="single" w:sz="4" w:space="0" w:color="auto"/>
            </w:tcBorders>
            <w:shd w:val="clear" w:color="auto" w:fill="auto"/>
            <w:noWrap/>
            <w:vAlign w:val="center"/>
            <w:hideMark/>
          </w:tcPr>
          <w:p w14:paraId="409D88F5"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69BE702"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55FA26EB" w14:textId="77777777" w:rsidR="00456F48" w:rsidRPr="00307700" w:rsidRDefault="00456F48" w:rsidP="00456F48">
            <w:pPr>
              <w:pStyle w:val="1fffb"/>
              <w:rPr>
                <w:rFonts w:cs="Times New Roman"/>
              </w:rPr>
            </w:pPr>
            <w:r w:rsidRPr="00307700">
              <w:rPr>
                <w:rFonts w:cs="Times New Roman"/>
              </w:rPr>
              <w:t>13,5</w:t>
            </w:r>
          </w:p>
        </w:tc>
        <w:tc>
          <w:tcPr>
            <w:tcW w:w="305" w:type="pct"/>
            <w:tcBorders>
              <w:top w:val="nil"/>
              <w:left w:val="nil"/>
              <w:bottom w:val="single" w:sz="4" w:space="0" w:color="auto"/>
              <w:right w:val="single" w:sz="4" w:space="0" w:color="auto"/>
            </w:tcBorders>
            <w:shd w:val="clear" w:color="auto" w:fill="auto"/>
            <w:noWrap/>
            <w:vAlign w:val="center"/>
            <w:hideMark/>
          </w:tcPr>
          <w:p w14:paraId="78B3F47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AB7479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441255F" w14:textId="77777777" w:rsidR="00456F48" w:rsidRPr="00307700" w:rsidRDefault="00456F48" w:rsidP="00456F48">
            <w:pPr>
              <w:pStyle w:val="1fffb"/>
              <w:rPr>
                <w:rFonts w:cs="Times New Roman"/>
              </w:rPr>
            </w:pPr>
            <w:r w:rsidRPr="00307700">
              <w:rPr>
                <w:rFonts w:cs="Times New Roman"/>
              </w:rPr>
              <w:t>619</w:t>
            </w:r>
          </w:p>
        </w:tc>
        <w:tc>
          <w:tcPr>
            <w:tcW w:w="422" w:type="pct"/>
            <w:tcBorders>
              <w:top w:val="nil"/>
              <w:left w:val="nil"/>
              <w:bottom w:val="single" w:sz="4" w:space="0" w:color="auto"/>
              <w:right w:val="single" w:sz="4" w:space="0" w:color="auto"/>
            </w:tcBorders>
            <w:shd w:val="clear" w:color="auto" w:fill="auto"/>
            <w:noWrap/>
            <w:vAlign w:val="center"/>
            <w:hideMark/>
          </w:tcPr>
          <w:p w14:paraId="624380FB" w14:textId="77777777" w:rsidR="00456F48" w:rsidRPr="00307700" w:rsidRDefault="00456F48" w:rsidP="00456F48">
            <w:pPr>
              <w:pStyle w:val="1fffb"/>
              <w:rPr>
                <w:rFonts w:cs="Times New Roman"/>
              </w:rPr>
            </w:pPr>
            <w:r w:rsidRPr="00307700">
              <w:rPr>
                <w:rFonts w:cs="Times New Roman"/>
              </w:rPr>
              <w:t>4,1</w:t>
            </w:r>
          </w:p>
        </w:tc>
      </w:tr>
      <w:tr w:rsidR="00456F48" w:rsidRPr="00307700" w14:paraId="5A2C483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88C1BD4" w14:textId="77777777" w:rsidR="00456F48" w:rsidRPr="00307700" w:rsidRDefault="00456F48" w:rsidP="00456F48">
            <w:pPr>
              <w:pStyle w:val="1fffb"/>
              <w:rPr>
                <w:rFonts w:cs="Times New Roman"/>
              </w:rPr>
            </w:pPr>
            <w:r w:rsidRPr="00307700">
              <w:rPr>
                <w:rFonts w:cs="Times New Roman"/>
              </w:rPr>
              <w:t>0</w:t>
            </w:r>
          </w:p>
        </w:tc>
        <w:tc>
          <w:tcPr>
            <w:tcW w:w="880" w:type="pct"/>
            <w:tcBorders>
              <w:top w:val="nil"/>
              <w:left w:val="nil"/>
              <w:bottom w:val="single" w:sz="4" w:space="0" w:color="auto"/>
              <w:right w:val="single" w:sz="4" w:space="0" w:color="auto"/>
            </w:tcBorders>
            <w:shd w:val="clear" w:color="auto" w:fill="auto"/>
            <w:noWrap/>
            <w:vAlign w:val="center"/>
            <w:hideMark/>
          </w:tcPr>
          <w:p w14:paraId="32148F20" w14:textId="77777777" w:rsidR="00456F48" w:rsidRPr="00307700" w:rsidRDefault="00456F48" w:rsidP="00456F48">
            <w:pPr>
              <w:pStyle w:val="1fffb"/>
              <w:rPr>
                <w:rFonts w:cs="Times New Roman"/>
              </w:rPr>
            </w:pPr>
            <w:r w:rsidRPr="00307700">
              <w:rPr>
                <w:rFonts w:cs="Times New Roman"/>
              </w:rPr>
              <w:t>0</w:t>
            </w:r>
          </w:p>
        </w:tc>
        <w:tc>
          <w:tcPr>
            <w:tcW w:w="523" w:type="pct"/>
            <w:tcBorders>
              <w:top w:val="nil"/>
              <w:left w:val="nil"/>
              <w:bottom w:val="single" w:sz="4" w:space="0" w:color="auto"/>
              <w:right w:val="single" w:sz="4" w:space="0" w:color="auto"/>
            </w:tcBorders>
            <w:shd w:val="clear" w:color="auto" w:fill="auto"/>
            <w:noWrap/>
            <w:vAlign w:val="center"/>
            <w:hideMark/>
          </w:tcPr>
          <w:p w14:paraId="59C382E2"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3C810426"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3C88FCCC"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6E56F386"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8C95E9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03E3A32"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6E4B4F40" w14:textId="77777777" w:rsidR="00456F48" w:rsidRPr="00307700" w:rsidRDefault="00456F48" w:rsidP="00456F48">
            <w:pPr>
              <w:pStyle w:val="1fffb"/>
              <w:rPr>
                <w:rFonts w:cs="Times New Roman"/>
              </w:rPr>
            </w:pPr>
            <w:r w:rsidRPr="00307700">
              <w:rPr>
                <w:rFonts w:cs="Times New Roman"/>
              </w:rPr>
              <w:t>0,0</w:t>
            </w:r>
          </w:p>
        </w:tc>
      </w:tr>
      <w:tr w:rsidR="00456F48" w:rsidRPr="00307700" w14:paraId="750AA9F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FDAE827" w14:textId="77777777" w:rsidR="00456F48" w:rsidRPr="00307700" w:rsidRDefault="00456F48" w:rsidP="00456F48">
            <w:pPr>
              <w:pStyle w:val="1fffb"/>
              <w:rPr>
                <w:rFonts w:cs="Times New Roman"/>
              </w:rPr>
            </w:pPr>
            <w:r w:rsidRPr="00307700">
              <w:rPr>
                <w:rFonts w:cs="Times New Roman"/>
              </w:rPr>
              <w:t>ТК-5</w:t>
            </w:r>
          </w:p>
        </w:tc>
        <w:tc>
          <w:tcPr>
            <w:tcW w:w="880" w:type="pct"/>
            <w:tcBorders>
              <w:top w:val="nil"/>
              <w:left w:val="nil"/>
              <w:bottom w:val="single" w:sz="4" w:space="0" w:color="auto"/>
              <w:right w:val="single" w:sz="4" w:space="0" w:color="auto"/>
            </w:tcBorders>
            <w:shd w:val="clear" w:color="auto" w:fill="auto"/>
            <w:noWrap/>
            <w:vAlign w:val="center"/>
            <w:hideMark/>
          </w:tcPr>
          <w:p w14:paraId="3C090446" w14:textId="77777777" w:rsidR="00456F48" w:rsidRPr="00307700" w:rsidRDefault="00456F48" w:rsidP="00456F48">
            <w:pPr>
              <w:pStyle w:val="1fffb"/>
              <w:rPr>
                <w:rFonts w:cs="Times New Roman"/>
              </w:rPr>
            </w:pPr>
            <w:r w:rsidRPr="00307700">
              <w:rPr>
                <w:rFonts w:cs="Times New Roman"/>
              </w:rPr>
              <w:t>ТК-6</w:t>
            </w:r>
          </w:p>
        </w:tc>
        <w:tc>
          <w:tcPr>
            <w:tcW w:w="523" w:type="pct"/>
            <w:tcBorders>
              <w:top w:val="nil"/>
              <w:left w:val="nil"/>
              <w:bottom w:val="single" w:sz="4" w:space="0" w:color="auto"/>
              <w:right w:val="single" w:sz="4" w:space="0" w:color="auto"/>
            </w:tcBorders>
            <w:shd w:val="clear" w:color="auto" w:fill="auto"/>
            <w:noWrap/>
            <w:vAlign w:val="center"/>
            <w:hideMark/>
          </w:tcPr>
          <w:p w14:paraId="40F5BEAE"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2EA0FD77"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128996A" w14:textId="77777777" w:rsidR="00456F48" w:rsidRPr="00307700" w:rsidRDefault="00456F48" w:rsidP="00456F48">
            <w:pPr>
              <w:pStyle w:val="1fffb"/>
              <w:rPr>
                <w:rFonts w:cs="Times New Roman"/>
              </w:rPr>
            </w:pPr>
            <w:r w:rsidRPr="00307700">
              <w:rPr>
                <w:rFonts w:cs="Times New Roman"/>
              </w:rPr>
              <w:t>23,3</w:t>
            </w:r>
          </w:p>
        </w:tc>
        <w:tc>
          <w:tcPr>
            <w:tcW w:w="305" w:type="pct"/>
            <w:tcBorders>
              <w:top w:val="nil"/>
              <w:left w:val="nil"/>
              <w:bottom w:val="single" w:sz="4" w:space="0" w:color="auto"/>
              <w:right w:val="single" w:sz="4" w:space="0" w:color="auto"/>
            </w:tcBorders>
            <w:shd w:val="clear" w:color="auto" w:fill="auto"/>
            <w:noWrap/>
            <w:vAlign w:val="center"/>
            <w:hideMark/>
          </w:tcPr>
          <w:p w14:paraId="3D9279E2"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75AAF0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CF9E79A" w14:textId="77777777" w:rsidR="00456F48" w:rsidRPr="00307700" w:rsidRDefault="00456F48" w:rsidP="00456F48">
            <w:pPr>
              <w:pStyle w:val="1fffb"/>
              <w:rPr>
                <w:rFonts w:cs="Times New Roman"/>
              </w:rPr>
            </w:pPr>
            <w:r w:rsidRPr="00307700">
              <w:rPr>
                <w:rFonts w:cs="Times New Roman"/>
              </w:rPr>
              <w:t>1068</w:t>
            </w:r>
          </w:p>
        </w:tc>
        <w:tc>
          <w:tcPr>
            <w:tcW w:w="422" w:type="pct"/>
            <w:tcBorders>
              <w:top w:val="nil"/>
              <w:left w:val="nil"/>
              <w:bottom w:val="single" w:sz="4" w:space="0" w:color="auto"/>
              <w:right w:val="single" w:sz="4" w:space="0" w:color="auto"/>
            </w:tcBorders>
            <w:shd w:val="clear" w:color="auto" w:fill="auto"/>
            <w:noWrap/>
            <w:vAlign w:val="center"/>
            <w:hideMark/>
          </w:tcPr>
          <w:p w14:paraId="0A36D80A" w14:textId="77777777" w:rsidR="00456F48" w:rsidRPr="00307700" w:rsidRDefault="00456F48" w:rsidP="00456F48">
            <w:pPr>
              <w:pStyle w:val="1fffb"/>
              <w:rPr>
                <w:rFonts w:cs="Times New Roman"/>
              </w:rPr>
            </w:pPr>
            <w:r w:rsidRPr="00307700">
              <w:rPr>
                <w:rFonts w:cs="Times New Roman"/>
              </w:rPr>
              <w:t>7,1</w:t>
            </w:r>
          </w:p>
        </w:tc>
      </w:tr>
      <w:tr w:rsidR="00456F48" w:rsidRPr="00307700" w14:paraId="6769BC0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52804C9" w14:textId="77777777" w:rsidR="00456F48" w:rsidRPr="00307700" w:rsidRDefault="00456F48" w:rsidP="00456F48">
            <w:pPr>
              <w:pStyle w:val="1fffb"/>
              <w:rPr>
                <w:rFonts w:cs="Times New Roman"/>
              </w:rPr>
            </w:pPr>
            <w:r w:rsidRPr="00307700">
              <w:rPr>
                <w:rFonts w:cs="Times New Roman"/>
              </w:rPr>
              <w:t>ТК-6</w:t>
            </w:r>
          </w:p>
        </w:tc>
        <w:tc>
          <w:tcPr>
            <w:tcW w:w="880" w:type="pct"/>
            <w:tcBorders>
              <w:top w:val="nil"/>
              <w:left w:val="nil"/>
              <w:bottom w:val="single" w:sz="4" w:space="0" w:color="auto"/>
              <w:right w:val="single" w:sz="4" w:space="0" w:color="auto"/>
            </w:tcBorders>
            <w:shd w:val="clear" w:color="auto" w:fill="auto"/>
            <w:noWrap/>
            <w:vAlign w:val="center"/>
            <w:hideMark/>
          </w:tcPr>
          <w:p w14:paraId="5B4C5D92" w14:textId="77777777" w:rsidR="00456F48" w:rsidRPr="00307700" w:rsidRDefault="00456F48" w:rsidP="00456F48">
            <w:pPr>
              <w:pStyle w:val="1fffb"/>
              <w:rPr>
                <w:rFonts w:cs="Times New Roman"/>
              </w:rPr>
            </w:pPr>
            <w:r w:rsidRPr="00307700">
              <w:rPr>
                <w:rFonts w:cs="Times New Roman"/>
              </w:rPr>
              <w:t>ТК-7</w:t>
            </w:r>
          </w:p>
        </w:tc>
        <w:tc>
          <w:tcPr>
            <w:tcW w:w="523" w:type="pct"/>
            <w:tcBorders>
              <w:top w:val="nil"/>
              <w:left w:val="nil"/>
              <w:bottom w:val="single" w:sz="4" w:space="0" w:color="auto"/>
              <w:right w:val="single" w:sz="4" w:space="0" w:color="auto"/>
            </w:tcBorders>
            <w:shd w:val="clear" w:color="auto" w:fill="auto"/>
            <w:noWrap/>
            <w:vAlign w:val="center"/>
            <w:hideMark/>
          </w:tcPr>
          <w:p w14:paraId="1BAE9FFB"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153C0FEA"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3C3B5289" w14:textId="77777777" w:rsidR="00456F48" w:rsidRPr="00307700" w:rsidRDefault="00456F48" w:rsidP="00456F48">
            <w:pPr>
              <w:pStyle w:val="1fffb"/>
              <w:rPr>
                <w:rFonts w:cs="Times New Roman"/>
              </w:rPr>
            </w:pPr>
            <w:r w:rsidRPr="00307700">
              <w:rPr>
                <w:rFonts w:cs="Times New Roman"/>
              </w:rPr>
              <w:t>34,1</w:t>
            </w:r>
          </w:p>
        </w:tc>
        <w:tc>
          <w:tcPr>
            <w:tcW w:w="305" w:type="pct"/>
            <w:tcBorders>
              <w:top w:val="nil"/>
              <w:left w:val="nil"/>
              <w:bottom w:val="single" w:sz="4" w:space="0" w:color="auto"/>
              <w:right w:val="single" w:sz="4" w:space="0" w:color="auto"/>
            </w:tcBorders>
            <w:shd w:val="clear" w:color="auto" w:fill="auto"/>
            <w:noWrap/>
            <w:vAlign w:val="center"/>
            <w:hideMark/>
          </w:tcPr>
          <w:p w14:paraId="4ADA130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B18FBC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87F4A38" w14:textId="77777777" w:rsidR="00456F48" w:rsidRPr="00307700" w:rsidRDefault="00456F48" w:rsidP="00456F48">
            <w:pPr>
              <w:pStyle w:val="1fffb"/>
              <w:rPr>
                <w:rFonts w:cs="Times New Roman"/>
              </w:rPr>
            </w:pPr>
            <w:r w:rsidRPr="00307700">
              <w:rPr>
                <w:rFonts w:cs="Times New Roman"/>
              </w:rPr>
              <w:t>1563</w:t>
            </w:r>
          </w:p>
        </w:tc>
        <w:tc>
          <w:tcPr>
            <w:tcW w:w="422" w:type="pct"/>
            <w:tcBorders>
              <w:top w:val="nil"/>
              <w:left w:val="nil"/>
              <w:bottom w:val="single" w:sz="4" w:space="0" w:color="auto"/>
              <w:right w:val="single" w:sz="4" w:space="0" w:color="auto"/>
            </w:tcBorders>
            <w:shd w:val="clear" w:color="auto" w:fill="auto"/>
            <w:noWrap/>
            <w:vAlign w:val="center"/>
            <w:hideMark/>
          </w:tcPr>
          <w:p w14:paraId="464F3324" w14:textId="77777777" w:rsidR="00456F48" w:rsidRPr="00307700" w:rsidRDefault="00456F48" w:rsidP="00456F48">
            <w:pPr>
              <w:pStyle w:val="1fffb"/>
              <w:rPr>
                <w:rFonts w:cs="Times New Roman"/>
              </w:rPr>
            </w:pPr>
            <w:r w:rsidRPr="00307700">
              <w:rPr>
                <w:rFonts w:cs="Times New Roman"/>
              </w:rPr>
              <w:t>10,4</w:t>
            </w:r>
          </w:p>
        </w:tc>
      </w:tr>
      <w:tr w:rsidR="00456F48" w:rsidRPr="00307700" w14:paraId="46F8BEB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E5F2B1D" w14:textId="77777777" w:rsidR="00456F48" w:rsidRPr="00307700" w:rsidRDefault="00456F48" w:rsidP="00456F48">
            <w:pPr>
              <w:pStyle w:val="1fffb"/>
              <w:rPr>
                <w:rFonts w:cs="Times New Roman"/>
              </w:rPr>
            </w:pPr>
            <w:r w:rsidRPr="00307700">
              <w:rPr>
                <w:rFonts w:cs="Times New Roman"/>
              </w:rPr>
              <w:t>ТК-7</w:t>
            </w:r>
          </w:p>
        </w:tc>
        <w:tc>
          <w:tcPr>
            <w:tcW w:w="880" w:type="pct"/>
            <w:tcBorders>
              <w:top w:val="nil"/>
              <w:left w:val="nil"/>
              <w:bottom w:val="single" w:sz="4" w:space="0" w:color="auto"/>
              <w:right w:val="single" w:sz="4" w:space="0" w:color="auto"/>
            </w:tcBorders>
            <w:shd w:val="clear" w:color="auto" w:fill="auto"/>
            <w:noWrap/>
            <w:vAlign w:val="center"/>
            <w:hideMark/>
          </w:tcPr>
          <w:p w14:paraId="0405D7D2" w14:textId="77777777" w:rsidR="00456F48" w:rsidRPr="00307700" w:rsidRDefault="00456F48" w:rsidP="00456F48">
            <w:pPr>
              <w:pStyle w:val="1fffb"/>
              <w:rPr>
                <w:rFonts w:cs="Times New Roman"/>
              </w:rPr>
            </w:pPr>
            <w:r w:rsidRPr="00307700">
              <w:rPr>
                <w:rFonts w:cs="Times New Roman"/>
              </w:rPr>
              <w:t>ТК-8</w:t>
            </w:r>
          </w:p>
        </w:tc>
        <w:tc>
          <w:tcPr>
            <w:tcW w:w="523" w:type="pct"/>
            <w:tcBorders>
              <w:top w:val="nil"/>
              <w:left w:val="nil"/>
              <w:bottom w:val="single" w:sz="4" w:space="0" w:color="auto"/>
              <w:right w:val="single" w:sz="4" w:space="0" w:color="auto"/>
            </w:tcBorders>
            <w:shd w:val="clear" w:color="auto" w:fill="auto"/>
            <w:noWrap/>
            <w:vAlign w:val="center"/>
            <w:hideMark/>
          </w:tcPr>
          <w:p w14:paraId="6F35566C"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6C4163D8"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3A043FD" w14:textId="77777777" w:rsidR="00456F48" w:rsidRPr="00307700" w:rsidRDefault="00456F48" w:rsidP="00456F48">
            <w:pPr>
              <w:pStyle w:val="1fffb"/>
              <w:rPr>
                <w:rFonts w:cs="Times New Roman"/>
              </w:rPr>
            </w:pPr>
            <w:r w:rsidRPr="00307700">
              <w:rPr>
                <w:rFonts w:cs="Times New Roman"/>
              </w:rPr>
              <w:t>23</w:t>
            </w:r>
          </w:p>
        </w:tc>
        <w:tc>
          <w:tcPr>
            <w:tcW w:w="305" w:type="pct"/>
            <w:tcBorders>
              <w:top w:val="nil"/>
              <w:left w:val="nil"/>
              <w:bottom w:val="single" w:sz="4" w:space="0" w:color="auto"/>
              <w:right w:val="single" w:sz="4" w:space="0" w:color="auto"/>
            </w:tcBorders>
            <w:shd w:val="clear" w:color="auto" w:fill="auto"/>
            <w:noWrap/>
            <w:vAlign w:val="center"/>
            <w:hideMark/>
          </w:tcPr>
          <w:p w14:paraId="565D17C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C650E9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BEDC1FF" w14:textId="77777777" w:rsidR="00456F48" w:rsidRPr="00307700" w:rsidRDefault="00456F48" w:rsidP="00456F48">
            <w:pPr>
              <w:pStyle w:val="1fffb"/>
              <w:rPr>
                <w:rFonts w:cs="Times New Roman"/>
              </w:rPr>
            </w:pPr>
            <w:r w:rsidRPr="00307700">
              <w:rPr>
                <w:rFonts w:cs="Times New Roman"/>
              </w:rPr>
              <w:t>1054</w:t>
            </w:r>
          </w:p>
        </w:tc>
        <w:tc>
          <w:tcPr>
            <w:tcW w:w="422" w:type="pct"/>
            <w:tcBorders>
              <w:top w:val="nil"/>
              <w:left w:val="nil"/>
              <w:bottom w:val="single" w:sz="4" w:space="0" w:color="auto"/>
              <w:right w:val="single" w:sz="4" w:space="0" w:color="auto"/>
            </w:tcBorders>
            <w:shd w:val="clear" w:color="auto" w:fill="auto"/>
            <w:noWrap/>
            <w:vAlign w:val="center"/>
            <w:hideMark/>
          </w:tcPr>
          <w:p w14:paraId="4B38393D" w14:textId="77777777" w:rsidR="00456F48" w:rsidRPr="00307700" w:rsidRDefault="00456F48" w:rsidP="00456F48">
            <w:pPr>
              <w:pStyle w:val="1fffb"/>
              <w:rPr>
                <w:rFonts w:cs="Times New Roman"/>
              </w:rPr>
            </w:pPr>
            <w:r w:rsidRPr="00307700">
              <w:rPr>
                <w:rFonts w:cs="Times New Roman"/>
              </w:rPr>
              <w:t>7,0</w:t>
            </w:r>
          </w:p>
        </w:tc>
      </w:tr>
      <w:tr w:rsidR="00456F48" w:rsidRPr="00307700" w14:paraId="3924431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FB8447F" w14:textId="77777777" w:rsidR="00456F48" w:rsidRPr="00307700" w:rsidRDefault="00456F48" w:rsidP="00456F48">
            <w:pPr>
              <w:pStyle w:val="1fffb"/>
              <w:rPr>
                <w:rFonts w:cs="Times New Roman"/>
              </w:rPr>
            </w:pPr>
            <w:r w:rsidRPr="00307700">
              <w:rPr>
                <w:rFonts w:cs="Times New Roman"/>
              </w:rPr>
              <w:t>ТК-8</w:t>
            </w:r>
          </w:p>
        </w:tc>
        <w:tc>
          <w:tcPr>
            <w:tcW w:w="880" w:type="pct"/>
            <w:tcBorders>
              <w:top w:val="nil"/>
              <w:left w:val="nil"/>
              <w:bottom w:val="single" w:sz="4" w:space="0" w:color="auto"/>
              <w:right w:val="single" w:sz="4" w:space="0" w:color="auto"/>
            </w:tcBorders>
            <w:shd w:val="clear" w:color="auto" w:fill="auto"/>
            <w:noWrap/>
            <w:vAlign w:val="center"/>
            <w:hideMark/>
          </w:tcPr>
          <w:p w14:paraId="6B289ED1" w14:textId="77777777" w:rsidR="00456F48" w:rsidRPr="00307700" w:rsidRDefault="00456F48" w:rsidP="00456F48">
            <w:pPr>
              <w:pStyle w:val="1fffb"/>
              <w:rPr>
                <w:rFonts w:cs="Times New Roman"/>
              </w:rPr>
            </w:pPr>
            <w:r w:rsidRPr="00307700">
              <w:rPr>
                <w:rFonts w:cs="Times New Roman"/>
              </w:rPr>
              <w:t>ТК-9</w:t>
            </w:r>
          </w:p>
        </w:tc>
        <w:tc>
          <w:tcPr>
            <w:tcW w:w="523" w:type="pct"/>
            <w:tcBorders>
              <w:top w:val="nil"/>
              <w:left w:val="nil"/>
              <w:bottom w:val="single" w:sz="4" w:space="0" w:color="auto"/>
              <w:right w:val="single" w:sz="4" w:space="0" w:color="auto"/>
            </w:tcBorders>
            <w:shd w:val="clear" w:color="auto" w:fill="auto"/>
            <w:noWrap/>
            <w:vAlign w:val="center"/>
            <w:hideMark/>
          </w:tcPr>
          <w:p w14:paraId="10619A3C"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0B66AF44"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D5E7168" w14:textId="77777777" w:rsidR="00456F48" w:rsidRPr="00307700" w:rsidRDefault="00456F48" w:rsidP="00456F48">
            <w:pPr>
              <w:pStyle w:val="1fffb"/>
              <w:rPr>
                <w:rFonts w:cs="Times New Roman"/>
              </w:rPr>
            </w:pPr>
            <w:r w:rsidRPr="00307700">
              <w:rPr>
                <w:rFonts w:cs="Times New Roman"/>
              </w:rPr>
              <w:t>91,4</w:t>
            </w:r>
          </w:p>
        </w:tc>
        <w:tc>
          <w:tcPr>
            <w:tcW w:w="305" w:type="pct"/>
            <w:tcBorders>
              <w:top w:val="nil"/>
              <w:left w:val="nil"/>
              <w:bottom w:val="single" w:sz="4" w:space="0" w:color="auto"/>
              <w:right w:val="single" w:sz="4" w:space="0" w:color="auto"/>
            </w:tcBorders>
            <w:shd w:val="clear" w:color="auto" w:fill="auto"/>
            <w:noWrap/>
            <w:vAlign w:val="center"/>
            <w:hideMark/>
          </w:tcPr>
          <w:p w14:paraId="2B319B5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9213C7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B1A3FC1" w14:textId="77777777" w:rsidR="00456F48" w:rsidRPr="00307700" w:rsidRDefault="00456F48" w:rsidP="00456F48">
            <w:pPr>
              <w:pStyle w:val="1fffb"/>
              <w:rPr>
                <w:rFonts w:cs="Times New Roman"/>
              </w:rPr>
            </w:pPr>
            <w:r w:rsidRPr="00307700">
              <w:rPr>
                <w:rFonts w:cs="Times New Roman"/>
              </w:rPr>
              <w:t>4188</w:t>
            </w:r>
          </w:p>
        </w:tc>
        <w:tc>
          <w:tcPr>
            <w:tcW w:w="422" w:type="pct"/>
            <w:tcBorders>
              <w:top w:val="nil"/>
              <w:left w:val="nil"/>
              <w:bottom w:val="single" w:sz="4" w:space="0" w:color="auto"/>
              <w:right w:val="single" w:sz="4" w:space="0" w:color="auto"/>
            </w:tcBorders>
            <w:shd w:val="clear" w:color="auto" w:fill="auto"/>
            <w:noWrap/>
            <w:vAlign w:val="center"/>
            <w:hideMark/>
          </w:tcPr>
          <w:p w14:paraId="390CBFBB" w14:textId="77777777" w:rsidR="00456F48" w:rsidRPr="00307700" w:rsidRDefault="00456F48" w:rsidP="00456F48">
            <w:pPr>
              <w:pStyle w:val="1fffb"/>
              <w:rPr>
                <w:rFonts w:cs="Times New Roman"/>
              </w:rPr>
            </w:pPr>
            <w:r w:rsidRPr="00307700">
              <w:rPr>
                <w:rFonts w:cs="Times New Roman"/>
              </w:rPr>
              <w:t>28,0</w:t>
            </w:r>
          </w:p>
        </w:tc>
      </w:tr>
      <w:tr w:rsidR="00456F48" w:rsidRPr="00307700" w14:paraId="0444E3F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F2DF716" w14:textId="77777777" w:rsidR="00456F48" w:rsidRPr="00307700" w:rsidRDefault="00456F48" w:rsidP="00456F48">
            <w:pPr>
              <w:pStyle w:val="1fffb"/>
              <w:rPr>
                <w:rFonts w:cs="Times New Roman"/>
              </w:rPr>
            </w:pPr>
            <w:r w:rsidRPr="00307700">
              <w:rPr>
                <w:rFonts w:cs="Times New Roman"/>
              </w:rPr>
              <w:t>ТК-9</w:t>
            </w:r>
          </w:p>
        </w:tc>
        <w:tc>
          <w:tcPr>
            <w:tcW w:w="880" w:type="pct"/>
            <w:tcBorders>
              <w:top w:val="nil"/>
              <w:left w:val="nil"/>
              <w:bottom w:val="single" w:sz="4" w:space="0" w:color="auto"/>
              <w:right w:val="single" w:sz="4" w:space="0" w:color="auto"/>
            </w:tcBorders>
            <w:shd w:val="clear" w:color="auto" w:fill="auto"/>
            <w:noWrap/>
            <w:vAlign w:val="center"/>
            <w:hideMark/>
          </w:tcPr>
          <w:p w14:paraId="616CCFE5" w14:textId="77777777" w:rsidR="00456F48" w:rsidRPr="00307700" w:rsidRDefault="00456F48" w:rsidP="00456F48">
            <w:pPr>
              <w:pStyle w:val="1fffb"/>
              <w:rPr>
                <w:rFonts w:cs="Times New Roman"/>
              </w:rPr>
            </w:pPr>
            <w:r w:rsidRPr="00307700">
              <w:rPr>
                <w:rFonts w:cs="Times New Roman"/>
              </w:rPr>
              <w:t>ТК-10</w:t>
            </w:r>
          </w:p>
        </w:tc>
        <w:tc>
          <w:tcPr>
            <w:tcW w:w="523" w:type="pct"/>
            <w:tcBorders>
              <w:top w:val="nil"/>
              <w:left w:val="nil"/>
              <w:bottom w:val="single" w:sz="4" w:space="0" w:color="auto"/>
              <w:right w:val="single" w:sz="4" w:space="0" w:color="auto"/>
            </w:tcBorders>
            <w:shd w:val="clear" w:color="auto" w:fill="auto"/>
            <w:noWrap/>
            <w:vAlign w:val="center"/>
            <w:hideMark/>
          </w:tcPr>
          <w:p w14:paraId="26707A48"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440FD9D3"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F2439F0" w14:textId="77777777" w:rsidR="00456F48" w:rsidRPr="00307700" w:rsidRDefault="00456F48" w:rsidP="00456F48">
            <w:pPr>
              <w:pStyle w:val="1fffb"/>
              <w:rPr>
                <w:rFonts w:cs="Times New Roman"/>
              </w:rPr>
            </w:pPr>
            <w:r w:rsidRPr="00307700">
              <w:rPr>
                <w:rFonts w:cs="Times New Roman"/>
              </w:rPr>
              <w:t>8</w:t>
            </w:r>
          </w:p>
        </w:tc>
        <w:tc>
          <w:tcPr>
            <w:tcW w:w="305" w:type="pct"/>
            <w:tcBorders>
              <w:top w:val="nil"/>
              <w:left w:val="nil"/>
              <w:bottom w:val="single" w:sz="4" w:space="0" w:color="auto"/>
              <w:right w:val="single" w:sz="4" w:space="0" w:color="auto"/>
            </w:tcBorders>
            <w:shd w:val="clear" w:color="auto" w:fill="auto"/>
            <w:noWrap/>
            <w:vAlign w:val="center"/>
            <w:hideMark/>
          </w:tcPr>
          <w:p w14:paraId="1BCF6E3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FC37556"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8796A25" w14:textId="77777777" w:rsidR="00456F48" w:rsidRPr="00307700" w:rsidRDefault="00456F48" w:rsidP="00456F48">
            <w:pPr>
              <w:pStyle w:val="1fffb"/>
              <w:rPr>
                <w:rFonts w:cs="Times New Roman"/>
              </w:rPr>
            </w:pPr>
            <w:r w:rsidRPr="00307700">
              <w:rPr>
                <w:rFonts w:cs="Times New Roman"/>
              </w:rPr>
              <w:t>367</w:t>
            </w:r>
          </w:p>
        </w:tc>
        <w:tc>
          <w:tcPr>
            <w:tcW w:w="422" w:type="pct"/>
            <w:tcBorders>
              <w:top w:val="nil"/>
              <w:left w:val="nil"/>
              <w:bottom w:val="single" w:sz="4" w:space="0" w:color="auto"/>
              <w:right w:val="single" w:sz="4" w:space="0" w:color="auto"/>
            </w:tcBorders>
            <w:shd w:val="clear" w:color="auto" w:fill="auto"/>
            <w:noWrap/>
            <w:vAlign w:val="center"/>
            <w:hideMark/>
          </w:tcPr>
          <w:p w14:paraId="34E9B155" w14:textId="77777777" w:rsidR="00456F48" w:rsidRPr="00307700" w:rsidRDefault="00456F48" w:rsidP="00456F48">
            <w:pPr>
              <w:pStyle w:val="1fffb"/>
              <w:rPr>
                <w:rFonts w:cs="Times New Roman"/>
              </w:rPr>
            </w:pPr>
            <w:r w:rsidRPr="00307700">
              <w:rPr>
                <w:rFonts w:cs="Times New Roman"/>
              </w:rPr>
              <w:t>2,4</w:t>
            </w:r>
          </w:p>
        </w:tc>
      </w:tr>
      <w:tr w:rsidR="00456F48" w:rsidRPr="00307700" w14:paraId="3A873BB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1E97B20" w14:textId="77777777" w:rsidR="00456F48" w:rsidRPr="00307700" w:rsidRDefault="00456F48" w:rsidP="00456F48">
            <w:pPr>
              <w:pStyle w:val="1fffb"/>
              <w:rPr>
                <w:rFonts w:cs="Times New Roman"/>
              </w:rPr>
            </w:pPr>
            <w:r w:rsidRPr="00307700">
              <w:rPr>
                <w:rFonts w:cs="Times New Roman"/>
              </w:rPr>
              <w:t>ТК-10</w:t>
            </w:r>
          </w:p>
        </w:tc>
        <w:tc>
          <w:tcPr>
            <w:tcW w:w="880" w:type="pct"/>
            <w:tcBorders>
              <w:top w:val="nil"/>
              <w:left w:val="nil"/>
              <w:bottom w:val="single" w:sz="4" w:space="0" w:color="auto"/>
              <w:right w:val="single" w:sz="4" w:space="0" w:color="auto"/>
            </w:tcBorders>
            <w:shd w:val="clear" w:color="auto" w:fill="auto"/>
            <w:noWrap/>
            <w:vAlign w:val="center"/>
            <w:hideMark/>
          </w:tcPr>
          <w:p w14:paraId="55256E03" w14:textId="77777777" w:rsidR="00456F48" w:rsidRPr="00307700" w:rsidRDefault="00456F48" w:rsidP="00456F48">
            <w:pPr>
              <w:pStyle w:val="1fffb"/>
              <w:rPr>
                <w:rFonts w:cs="Times New Roman"/>
              </w:rPr>
            </w:pPr>
            <w:r w:rsidRPr="00307700">
              <w:rPr>
                <w:rFonts w:cs="Times New Roman"/>
              </w:rPr>
              <w:t>ТК-11</w:t>
            </w:r>
          </w:p>
        </w:tc>
        <w:tc>
          <w:tcPr>
            <w:tcW w:w="523" w:type="pct"/>
            <w:tcBorders>
              <w:top w:val="nil"/>
              <w:left w:val="nil"/>
              <w:bottom w:val="single" w:sz="4" w:space="0" w:color="auto"/>
              <w:right w:val="single" w:sz="4" w:space="0" w:color="auto"/>
            </w:tcBorders>
            <w:shd w:val="clear" w:color="auto" w:fill="auto"/>
            <w:noWrap/>
            <w:vAlign w:val="center"/>
            <w:hideMark/>
          </w:tcPr>
          <w:p w14:paraId="17FA5ECE"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B13C605"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40A0AF11" w14:textId="77777777" w:rsidR="00456F48" w:rsidRPr="00307700" w:rsidRDefault="00456F48" w:rsidP="00456F48">
            <w:pPr>
              <w:pStyle w:val="1fffb"/>
              <w:rPr>
                <w:rFonts w:cs="Times New Roman"/>
              </w:rPr>
            </w:pPr>
            <w:r w:rsidRPr="00307700">
              <w:rPr>
                <w:rFonts w:cs="Times New Roman"/>
              </w:rPr>
              <w:t>33,5</w:t>
            </w:r>
          </w:p>
        </w:tc>
        <w:tc>
          <w:tcPr>
            <w:tcW w:w="305" w:type="pct"/>
            <w:tcBorders>
              <w:top w:val="nil"/>
              <w:left w:val="nil"/>
              <w:bottom w:val="single" w:sz="4" w:space="0" w:color="auto"/>
              <w:right w:val="single" w:sz="4" w:space="0" w:color="auto"/>
            </w:tcBorders>
            <w:shd w:val="clear" w:color="auto" w:fill="auto"/>
            <w:noWrap/>
            <w:vAlign w:val="center"/>
            <w:hideMark/>
          </w:tcPr>
          <w:p w14:paraId="6F6905C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B0E8A2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7D6566D" w14:textId="77777777" w:rsidR="00456F48" w:rsidRPr="00307700" w:rsidRDefault="00456F48" w:rsidP="00456F48">
            <w:pPr>
              <w:pStyle w:val="1fffb"/>
              <w:rPr>
                <w:rFonts w:cs="Times New Roman"/>
              </w:rPr>
            </w:pPr>
            <w:r w:rsidRPr="00307700">
              <w:rPr>
                <w:rFonts w:cs="Times New Roman"/>
              </w:rPr>
              <w:t>1535</w:t>
            </w:r>
          </w:p>
        </w:tc>
        <w:tc>
          <w:tcPr>
            <w:tcW w:w="422" w:type="pct"/>
            <w:tcBorders>
              <w:top w:val="nil"/>
              <w:left w:val="nil"/>
              <w:bottom w:val="single" w:sz="4" w:space="0" w:color="auto"/>
              <w:right w:val="single" w:sz="4" w:space="0" w:color="auto"/>
            </w:tcBorders>
            <w:shd w:val="clear" w:color="auto" w:fill="auto"/>
            <w:noWrap/>
            <w:vAlign w:val="center"/>
            <w:hideMark/>
          </w:tcPr>
          <w:p w14:paraId="24BE7B27" w14:textId="77777777" w:rsidR="00456F48" w:rsidRPr="00307700" w:rsidRDefault="00456F48" w:rsidP="00456F48">
            <w:pPr>
              <w:pStyle w:val="1fffb"/>
              <w:rPr>
                <w:rFonts w:cs="Times New Roman"/>
              </w:rPr>
            </w:pPr>
            <w:r w:rsidRPr="00307700">
              <w:rPr>
                <w:rFonts w:cs="Times New Roman"/>
              </w:rPr>
              <w:t>10,3</w:t>
            </w:r>
          </w:p>
        </w:tc>
      </w:tr>
      <w:tr w:rsidR="00456F48" w:rsidRPr="00307700" w14:paraId="343D9F9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109DBCD" w14:textId="77777777" w:rsidR="00456F48" w:rsidRPr="00307700" w:rsidRDefault="00456F48" w:rsidP="00456F48">
            <w:pPr>
              <w:pStyle w:val="1fffb"/>
              <w:rPr>
                <w:rFonts w:cs="Times New Roman"/>
              </w:rPr>
            </w:pPr>
            <w:r w:rsidRPr="00307700">
              <w:rPr>
                <w:rFonts w:cs="Times New Roman"/>
              </w:rPr>
              <w:t>ТК-4</w:t>
            </w:r>
          </w:p>
        </w:tc>
        <w:tc>
          <w:tcPr>
            <w:tcW w:w="880" w:type="pct"/>
            <w:tcBorders>
              <w:top w:val="nil"/>
              <w:left w:val="nil"/>
              <w:bottom w:val="single" w:sz="4" w:space="0" w:color="auto"/>
              <w:right w:val="single" w:sz="4" w:space="0" w:color="auto"/>
            </w:tcBorders>
            <w:shd w:val="clear" w:color="auto" w:fill="auto"/>
            <w:noWrap/>
            <w:vAlign w:val="center"/>
            <w:hideMark/>
          </w:tcPr>
          <w:p w14:paraId="224233E5" w14:textId="77777777" w:rsidR="00456F48" w:rsidRPr="00307700" w:rsidRDefault="00456F48" w:rsidP="00456F48">
            <w:pPr>
              <w:pStyle w:val="1fffb"/>
              <w:rPr>
                <w:rFonts w:cs="Times New Roman"/>
              </w:rPr>
            </w:pPr>
            <w:r w:rsidRPr="00307700">
              <w:rPr>
                <w:rFonts w:cs="Times New Roman"/>
              </w:rPr>
              <w:t>ТК-13</w:t>
            </w:r>
          </w:p>
        </w:tc>
        <w:tc>
          <w:tcPr>
            <w:tcW w:w="523" w:type="pct"/>
            <w:tcBorders>
              <w:top w:val="nil"/>
              <w:left w:val="nil"/>
              <w:bottom w:val="single" w:sz="4" w:space="0" w:color="auto"/>
              <w:right w:val="single" w:sz="4" w:space="0" w:color="auto"/>
            </w:tcBorders>
            <w:shd w:val="clear" w:color="auto" w:fill="auto"/>
            <w:noWrap/>
            <w:vAlign w:val="center"/>
            <w:hideMark/>
          </w:tcPr>
          <w:p w14:paraId="60CDABBC"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4D423971"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00A27E58" w14:textId="77777777" w:rsidR="00456F48" w:rsidRPr="00307700" w:rsidRDefault="00456F48" w:rsidP="00456F48">
            <w:pPr>
              <w:pStyle w:val="1fffb"/>
              <w:rPr>
                <w:rFonts w:cs="Times New Roman"/>
              </w:rPr>
            </w:pPr>
            <w:r w:rsidRPr="00307700">
              <w:rPr>
                <w:rFonts w:cs="Times New Roman"/>
              </w:rPr>
              <w:t>36,3</w:t>
            </w:r>
          </w:p>
        </w:tc>
        <w:tc>
          <w:tcPr>
            <w:tcW w:w="305" w:type="pct"/>
            <w:tcBorders>
              <w:top w:val="nil"/>
              <w:left w:val="nil"/>
              <w:bottom w:val="single" w:sz="4" w:space="0" w:color="auto"/>
              <w:right w:val="single" w:sz="4" w:space="0" w:color="auto"/>
            </w:tcBorders>
            <w:shd w:val="clear" w:color="auto" w:fill="auto"/>
            <w:noWrap/>
            <w:vAlign w:val="center"/>
            <w:hideMark/>
          </w:tcPr>
          <w:p w14:paraId="74D5A4B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31D343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269BDE2" w14:textId="77777777" w:rsidR="00456F48" w:rsidRPr="00307700" w:rsidRDefault="00456F48" w:rsidP="00456F48">
            <w:pPr>
              <w:pStyle w:val="1fffb"/>
              <w:rPr>
                <w:rFonts w:cs="Times New Roman"/>
              </w:rPr>
            </w:pPr>
            <w:r w:rsidRPr="00307700">
              <w:rPr>
                <w:rFonts w:cs="Times New Roman"/>
              </w:rPr>
              <w:t>1203</w:t>
            </w:r>
          </w:p>
        </w:tc>
        <w:tc>
          <w:tcPr>
            <w:tcW w:w="422" w:type="pct"/>
            <w:tcBorders>
              <w:top w:val="nil"/>
              <w:left w:val="nil"/>
              <w:bottom w:val="single" w:sz="4" w:space="0" w:color="auto"/>
              <w:right w:val="single" w:sz="4" w:space="0" w:color="auto"/>
            </w:tcBorders>
            <w:shd w:val="clear" w:color="auto" w:fill="auto"/>
            <w:noWrap/>
            <w:vAlign w:val="center"/>
            <w:hideMark/>
          </w:tcPr>
          <w:p w14:paraId="3DA66A02" w14:textId="77777777" w:rsidR="00456F48" w:rsidRPr="00307700" w:rsidRDefault="00456F48" w:rsidP="00456F48">
            <w:pPr>
              <w:pStyle w:val="1fffb"/>
              <w:rPr>
                <w:rFonts w:cs="Times New Roman"/>
              </w:rPr>
            </w:pPr>
            <w:r w:rsidRPr="00307700">
              <w:rPr>
                <w:rFonts w:cs="Times New Roman"/>
              </w:rPr>
              <w:t>8,0</w:t>
            </w:r>
          </w:p>
        </w:tc>
      </w:tr>
      <w:tr w:rsidR="00456F48" w:rsidRPr="00307700" w14:paraId="3E89174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B1FA3DE" w14:textId="77777777" w:rsidR="00456F48" w:rsidRPr="00307700" w:rsidRDefault="00456F48" w:rsidP="00456F48">
            <w:pPr>
              <w:pStyle w:val="1fffb"/>
              <w:rPr>
                <w:rFonts w:cs="Times New Roman"/>
              </w:rPr>
            </w:pPr>
            <w:r w:rsidRPr="00307700">
              <w:rPr>
                <w:rFonts w:cs="Times New Roman"/>
              </w:rPr>
              <w:t>ТК-13</w:t>
            </w:r>
          </w:p>
        </w:tc>
        <w:tc>
          <w:tcPr>
            <w:tcW w:w="880" w:type="pct"/>
            <w:tcBorders>
              <w:top w:val="nil"/>
              <w:left w:val="nil"/>
              <w:bottom w:val="single" w:sz="4" w:space="0" w:color="auto"/>
              <w:right w:val="single" w:sz="4" w:space="0" w:color="auto"/>
            </w:tcBorders>
            <w:shd w:val="clear" w:color="auto" w:fill="auto"/>
            <w:noWrap/>
            <w:vAlign w:val="center"/>
            <w:hideMark/>
          </w:tcPr>
          <w:p w14:paraId="47DE50D7" w14:textId="77777777" w:rsidR="00456F48" w:rsidRPr="00307700" w:rsidRDefault="00456F48" w:rsidP="00456F48">
            <w:pPr>
              <w:pStyle w:val="1fffb"/>
              <w:rPr>
                <w:rFonts w:cs="Times New Roman"/>
              </w:rPr>
            </w:pPr>
            <w:r w:rsidRPr="00307700">
              <w:rPr>
                <w:rFonts w:cs="Times New Roman"/>
              </w:rPr>
              <w:t>ТК-12</w:t>
            </w:r>
          </w:p>
        </w:tc>
        <w:tc>
          <w:tcPr>
            <w:tcW w:w="523" w:type="pct"/>
            <w:tcBorders>
              <w:top w:val="nil"/>
              <w:left w:val="nil"/>
              <w:bottom w:val="single" w:sz="4" w:space="0" w:color="auto"/>
              <w:right w:val="single" w:sz="4" w:space="0" w:color="auto"/>
            </w:tcBorders>
            <w:shd w:val="clear" w:color="auto" w:fill="auto"/>
            <w:noWrap/>
            <w:vAlign w:val="center"/>
            <w:hideMark/>
          </w:tcPr>
          <w:p w14:paraId="36D0361A" w14:textId="77777777" w:rsidR="00456F48" w:rsidRPr="00307700" w:rsidRDefault="00456F48" w:rsidP="00456F48">
            <w:pPr>
              <w:pStyle w:val="1fffb"/>
              <w:rPr>
                <w:rFonts w:cs="Times New Roman"/>
              </w:rPr>
            </w:pPr>
            <w:r w:rsidRPr="00307700">
              <w:rPr>
                <w:rFonts w:cs="Times New Roman"/>
              </w:rPr>
              <w:t>32</w:t>
            </w:r>
          </w:p>
        </w:tc>
        <w:tc>
          <w:tcPr>
            <w:tcW w:w="575" w:type="pct"/>
            <w:tcBorders>
              <w:top w:val="nil"/>
              <w:left w:val="nil"/>
              <w:bottom w:val="single" w:sz="4" w:space="0" w:color="auto"/>
              <w:right w:val="single" w:sz="4" w:space="0" w:color="auto"/>
            </w:tcBorders>
            <w:shd w:val="clear" w:color="auto" w:fill="auto"/>
            <w:noWrap/>
            <w:vAlign w:val="center"/>
            <w:hideMark/>
          </w:tcPr>
          <w:p w14:paraId="6CB84FCB" w14:textId="77777777" w:rsidR="00456F48" w:rsidRPr="00307700" w:rsidRDefault="00456F48" w:rsidP="00456F48">
            <w:pPr>
              <w:pStyle w:val="1fffb"/>
              <w:rPr>
                <w:rFonts w:cs="Times New Roman"/>
              </w:rPr>
            </w:pPr>
            <w:r w:rsidRPr="00307700">
              <w:rPr>
                <w:rFonts w:cs="Times New Roman"/>
              </w:rPr>
              <w:t>16,5</w:t>
            </w:r>
          </w:p>
        </w:tc>
        <w:tc>
          <w:tcPr>
            <w:tcW w:w="809" w:type="pct"/>
            <w:tcBorders>
              <w:top w:val="nil"/>
              <w:left w:val="nil"/>
              <w:bottom w:val="single" w:sz="4" w:space="0" w:color="auto"/>
              <w:right w:val="single" w:sz="4" w:space="0" w:color="auto"/>
            </w:tcBorders>
            <w:shd w:val="clear" w:color="auto" w:fill="auto"/>
            <w:noWrap/>
            <w:vAlign w:val="center"/>
            <w:hideMark/>
          </w:tcPr>
          <w:p w14:paraId="75DA2278" w14:textId="77777777" w:rsidR="00456F48" w:rsidRPr="00307700" w:rsidRDefault="00456F48" w:rsidP="00456F48">
            <w:pPr>
              <w:pStyle w:val="1fffb"/>
              <w:rPr>
                <w:rFonts w:cs="Times New Roman"/>
              </w:rPr>
            </w:pPr>
            <w:r w:rsidRPr="00307700">
              <w:rPr>
                <w:rFonts w:cs="Times New Roman"/>
              </w:rPr>
              <w:t>34,5</w:t>
            </w:r>
          </w:p>
        </w:tc>
        <w:tc>
          <w:tcPr>
            <w:tcW w:w="305" w:type="pct"/>
            <w:tcBorders>
              <w:top w:val="nil"/>
              <w:left w:val="nil"/>
              <w:bottom w:val="single" w:sz="4" w:space="0" w:color="auto"/>
              <w:right w:val="single" w:sz="4" w:space="0" w:color="auto"/>
            </w:tcBorders>
            <w:shd w:val="clear" w:color="auto" w:fill="auto"/>
            <w:noWrap/>
            <w:vAlign w:val="center"/>
            <w:hideMark/>
          </w:tcPr>
          <w:p w14:paraId="4C693C05"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C30715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9791B87" w14:textId="77777777" w:rsidR="00456F48" w:rsidRPr="00307700" w:rsidRDefault="00456F48" w:rsidP="00456F48">
            <w:pPr>
              <w:pStyle w:val="1fffb"/>
              <w:rPr>
                <w:rFonts w:cs="Times New Roman"/>
              </w:rPr>
            </w:pPr>
            <w:r w:rsidRPr="00307700">
              <w:rPr>
                <w:rFonts w:cs="Times New Roman"/>
              </w:rPr>
              <w:t>803</w:t>
            </w:r>
          </w:p>
        </w:tc>
        <w:tc>
          <w:tcPr>
            <w:tcW w:w="422" w:type="pct"/>
            <w:tcBorders>
              <w:top w:val="nil"/>
              <w:left w:val="nil"/>
              <w:bottom w:val="single" w:sz="4" w:space="0" w:color="auto"/>
              <w:right w:val="single" w:sz="4" w:space="0" w:color="auto"/>
            </w:tcBorders>
            <w:shd w:val="clear" w:color="auto" w:fill="auto"/>
            <w:noWrap/>
            <w:vAlign w:val="center"/>
            <w:hideMark/>
          </w:tcPr>
          <w:p w14:paraId="6621ECDF" w14:textId="77777777" w:rsidR="00456F48" w:rsidRPr="00307700" w:rsidRDefault="00456F48" w:rsidP="00456F48">
            <w:pPr>
              <w:pStyle w:val="1fffb"/>
              <w:rPr>
                <w:rFonts w:cs="Times New Roman"/>
              </w:rPr>
            </w:pPr>
            <w:r w:rsidRPr="00307700">
              <w:rPr>
                <w:rFonts w:cs="Times New Roman"/>
              </w:rPr>
              <w:t>5,4</w:t>
            </w:r>
          </w:p>
        </w:tc>
      </w:tr>
      <w:tr w:rsidR="00456F48" w:rsidRPr="00307700" w14:paraId="327EFF6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C4DF633" w14:textId="77777777" w:rsidR="00456F48" w:rsidRPr="00307700" w:rsidRDefault="00456F48" w:rsidP="00456F48">
            <w:pPr>
              <w:pStyle w:val="1fffb"/>
              <w:rPr>
                <w:rFonts w:cs="Times New Roman"/>
              </w:rPr>
            </w:pPr>
            <w:r w:rsidRPr="00307700">
              <w:rPr>
                <w:rFonts w:cs="Times New Roman"/>
              </w:rPr>
              <w:t>ТК-13</w:t>
            </w:r>
          </w:p>
        </w:tc>
        <w:tc>
          <w:tcPr>
            <w:tcW w:w="880" w:type="pct"/>
            <w:tcBorders>
              <w:top w:val="nil"/>
              <w:left w:val="nil"/>
              <w:bottom w:val="single" w:sz="4" w:space="0" w:color="auto"/>
              <w:right w:val="single" w:sz="4" w:space="0" w:color="auto"/>
            </w:tcBorders>
            <w:shd w:val="clear" w:color="auto" w:fill="auto"/>
            <w:noWrap/>
            <w:vAlign w:val="center"/>
            <w:hideMark/>
          </w:tcPr>
          <w:p w14:paraId="45EAD759" w14:textId="77777777" w:rsidR="00456F48" w:rsidRPr="00307700" w:rsidRDefault="00456F48" w:rsidP="00456F48">
            <w:pPr>
              <w:pStyle w:val="1fffb"/>
              <w:rPr>
                <w:rFonts w:cs="Times New Roman"/>
              </w:rPr>
            </w:pPr>
            <w:r w:rsidRPr="00307700">
              <w:rPr>
                <w:rFonts w:cs="Times New Roman"/>
              </w:rPr>
              <w:t>ТК-14</w:t>
            </w:r>
          </w:p>
        </w:tc>
        <w:tc>
          <w:tcPr>
            <w:tcW w:w="523" w:type="pct"/>
            <w:tcBorders>
              <w:top w:val="nil"/>
              <w:left w:val="nil"/>
              <w:bottom w:val="single" w:sz="4" w:space="0" w:color="auto"/>
              <w:right w:val="single" w:sz="4" w:space="0" w:color="auto"/>
            </w:tcBorders>
            <w:shd w:val="clear" w:color="auto" w:fill="auto"/>
            <w:noWrap/>
            <w:vAlign w:val="center"/>
            <w:hideMark/>
          </w:tcPr>
          <w:p w14:paraId="5D543C7C"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03A14202"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C6DFBD9" w14:textId="77777777" w:rsidR="00456F48" w:rsidRPr="00307700" w:rsidRDefault="00456F48" w:rsidP="00456F48">
            <w:pPr>
              <w:pStyle w:val="1fffb"/>
              <w:rPr>
                <w:rFonts w:cs="Times New Roman"/>
              </w:rPr>
            </w:pPr>
            <w:r w:rsidRPr="00307700">
              <w:rPr>
                <w:rFonts w:cs="Times New Roman"/>
              </w:rPr>
              <w:t>13</w:t>
            </w:r>
          </w:p>
        </w:tc>
        <w:tc>
          <w:tcPr>
            <w:tcW w:w="305" w:type="pct"/>
            <w:tcBorders>
              <w:top w:val="nil"/>
              <w:left w:val="nil"/>
              <w:bottom w:val="single" w:sz="4" w:space="0" w:color="auto"/>
              <w:right w:val="single" w:sz="4" w:space="0" w:color="auto"/>
            </w:tcBorders>
            <w:shd w:val="clear" w:color="auto" w:fill="auto"/>
            <w:noWrap/>
            <w:vAlign w:val="center"/>
            <w:hideMark/>
          </w:tcPr>
          <w:p w14:paraId="0263ABB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4BF7D4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136A315" w14:textId="77777777" w:rsidR="00456F48" w:rsidRPr="00307700" w:rsidRDefault="00456F48" w:rsidP="00456F48">
            <w:pPr>
              <w:pStyle w:val="1fffb"/>
              <w:rPr>
                <w:rFonts w:cs="Times New Roman"/>
              </w:rPr>
            </w:pPr>
            <w:r w:rsidRPr="00307700">
              <w:rPr>
                <w:rFonts w:cs="Times New Roman"/>
              </w:rPr>
              <w:t>431</w:t>
            </w:r>
          </w:p>
        </w:tc>
        <w:tc>
          <w:tcPr>
            <w:tcW w:w="422" w:type="pct"/>
            <w:tcBorders>
              <w:top w:val="nil"/>
              <w:left w:val="nil"/>
              <w:bottom w:val="single" w:sz="4" w:space="0" w:color="auto"/>
              <w:right w:val="single" w:sz="4" w:space="0" w:color="auto"/>
            </w:tcBorders>
            <w:shd w:val="clear" w:color="auto" w:fill="auto"/>
            <w:noWrap/>
            <w:vAlign w:val="center"/>
            <w:hideMark/>
          </w:tcPr>
          <w:p w14:paraId="281B1846" w14:textId="77777777" w:rsidR="00456F48" w:rsidRPr="00307700" w:rsidRDefault="00456F48" w:rsidP="00456F48">
            <w:pPr>
              <w:pStyle w:val="1fffb"/>
              <w:rPr>
                <w:rFonts w:cs="Times New Roman"/>
              </w:rPr>
            </w:pPr>
            <w:r w:rsidRPr="00307700">
              <w:rPr>
                <w:rFonts w:cs="Times New Roman"/>
              </w:rPr>
              <w:t>2,9</w:t>
            </w:r>
          </w:p>
        </w:tc>
      </w:tr>
      <w:tr w:rsidR="00456F48" w:rsidRPr="00307700" w14:paraId="1E111D0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D1842A8" w14:textId="77777777" w:rsidR="00456F48" w:rsidRPr="00307700" w:rsidRDefault="00456F48" w:rsidP="00456F48">
            <w:pPr>
              <w:pStyle w:val="1fffb"/>
              <w:rPr>
                <w:rFonts w:cs="Times New Roman"/>
              </w:rPr>
            </w:pPr>
            <w:r w:rsidRPr="00307700">
              <w:rPr>
                <w:rFonts w:cs="Times New Roman"/>
              </w:rPr>
              <w:t>ТК-14</w:t>
            </w:r>
          </w:p>
        </w:tc>
        <w:tc>
          <w:tcPr>
            <w:tcW w:w="880" w:type="pct"/>
            <w:tcBorders>
              <w:top w:val="nil"/>
              <w:left w:val="nil"/>
              <w:bottom w:val="single" w:sz="4" w:space="0" w:color="auto"/>
              <w:right w:val="single" w:sz="4" w:space="0" w:color="auto"/>
            </w:tcBorders>
            <w:shd w:val="clear" w:color="auto" w:fill="auto"/>
            <w:noWrap/>
            <w:vAlign w:val="center"/>
            <w:hideMark/>
          </w:tcPr>
          <w:p w14:paraId="36C20661" w14:textId="77777777" w:rsidR="00456F48" w:rsidRPr="00307700" w:rsidRDefault="00456F48" w:rsidP="00456F48">
            <w:pPr>
              <w:pStyle w:val="1fffb"/>
              <w:rPr>
                <w:rFonts w:cs="Times New Roman"/>
              </w:rPr>
            </w:pPr>
            <w:r w:rsidRPr="00307700">
              <w:rPr>
                <w:rFonts w:cs="Times New Roman"/>
              </w:rPr>
              <w:t>ТК-15</w:t>
            </w:r>
          </w:p>
        </w:tc>
        <w:tc>
          <w:tcPr>
            <w:tcW w:w="523" w:type="pct"/>
            <w:tcBorders>
              <w:top w:val="nil"/>
              <w:left w:val="nil"/>
              <w:bottom w:val="single" w:sz="4" w:space="0" w:color="auto"/>
              <w:right w:val="single" w:sz="4" w:space="0" w:color="auto"/>
            </w:tcBorders>
            <w:shd w:val="clear" w:color="auto" w:fill="auto"/>
            <w:noWrap/>
            <w:vAlign w:val="center"/>
            <w:hideMark/>
          </w:tcPr>
          <w:p w14:paraId="4C7B8337"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965B5DD"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0DFEB3CF" w14:textId="77777777" w:rsidR="00456F48" w:rsidRPr="00307700" w:rsidRDefault="00456F48" w:rsidP="00456F48">
            <w:pPr>
              <w:pStyle w:val="1fffb"/>
              <w:rPr>
                <w:rFonts w:cs="Times New Roman"/>
              </w:rPr>
            </w:pPr>
            <w:r w:rsidRPr="00307700">
              <w:rPr>
                <w:rFonts w:cs="Times New Roman"/>
              </w:rPr>
              <w:t>18</w:t>
            </w:r>
          </w:p>
        </w:tc>
        <w:tc>
          <w:tcPr>
            <w:tcW w:w="305" w:type="pct"/>
            <w:tcBorders>
              <w:top w:val="nil"/>
              <w:left w:val="nil"/>
              <w:bottom w:val="single" w:sz="4" w:space="0" w:color="auto"/>
              <w:right w:val="single" w:sz="4" w:space="0" w:color="auto"/>
            </w:tcBorders>
            <w:shd w:val="clear" w:color="auto" w:fill="auto"/>
            <w:noWrap/>
            <w:vAlign w:val="center"/>
            <w:hideMark/>
          </w:tcPr>
          <w:p w14:paraId="7F44BB7A"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AD928C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7FD9AFA" w14:textId="77777777" w:rsidR="00456F48" w:rsidRPr="00307700" w:rsidRDefault="00456F48" w:rsidP="00456F48">
            <w:pPr>
              <w:pStyle w:val="1fffb"/>
              <w:rPr>
                <w:rFonts w:cs="Times New Roman"/>
              </w:rPr>
            </w:pPr>
            <w:r w:rsidRPr="00307700">
              <w:rPr>
                <w:rFonts w:cs="Times New Roman"/>
              </w:rPr>
              <w:t>596</w:t>
            </w:r>
          </w:p>
        </w:tc>
        <w:tc>
          <w:tcPr>
            <w:tcW w:w="422" w:type="pct"/>
            <w:tcBorders>
              <w:top w:val="nil"/>
              <w:left w:val="nil"/>
              <w:bottom w:val="single" w:sz="4" w:space="0" w:color="auto"/>
              <w:right w:val="single" w:sz="4" w:space="0" w:color="auto"/>
            </w:tcBorders>
            <w:shd w:val="clear" w:color="auto" w:fill="auto"/>
            <w:noWrap/>
            <w:vAlign w:val="center"/>
            <w:hideMark/>
          </w:tcPr>
          <w:p w14:paraId="672F565D" w14:textId="77777777" w:rsidR="00456F48" w:rsidRPr="00307700" w:rsidRDefault="00456F48" w:rsidP="00456F48">
            <w:pPr>
              <w:pStyle w:val="1fffb"/>
              <w:rPr>
                <w:rFonts w:cs="Times New Roman"/>
              </w:rPr>
            </w:pPr>
            <w:r w:rsidRPr="00307700">
              <w:rPr>
                <w:rFonts w:cs="Times New Roman"/>
              </w:rPr>
              <w:t>4,0</w:t>
            </w:r>
          </w:p>
        </w:tc>
      </w:tr>
      <w:tr w:rsidR="00456F48" w:rsidRPr="00307700" w14:paraId="0E39BB39"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19471D0" w14:textId="77777777" w:rsidR="00456F48" w:rsidRPr="00307700" w:rsidRDefault="00456F48" w:rsidP="00456F48">
            <w:pPr>
              <w:pStyle w:val="1fffb"/>
              <w:rPr>
                <w:rFonts w:cs="Times New Roman"/>
              </w:rPr>
            </w:pPr>
            <w:r w:rsidRPr="00307700">
              <w:rPr>
                <w:rFonts w:cs="Times New Roman"/>
              </w:rPr>
              <w:t>ТК-15</w:t>
            </w:r>
          </w:p>
        </w:tc>
        <w:tc>
          <w:tcPr>
            <w:tcW w:w="880" w:type="pct"/>
            <w:tcBorders>
              <w:top w:val="nil"/>
              <w:left w:val="nil"/>
              <w:bottom w:val="single" w:sz="4" w:space="0" w:color="auto"/>
              <w:right w:val="single" w:sz="4" w:space="0" w:color="auto"/>
            </w:tcBorders>
            <w:shd w:val="clear" w:color="auto" w:fill="auto"/>
            <w:noWrap/>
            <w:vAlign w:val="center"/>
            <w:hideMark/>
          </w:tcPr>
          <w:p w14:paraId="06DEF63B" w14:textId="77777777" w:rsidR="00456F48" w:rsidRPr="00307700" w:rsidRDefault="00456F48" w:rsidP="00456F48">
            <w:pPr>
              <w:pStyle w:val="1fffb"/>
              <w:rPr>
                <w:rFonts w:cs="Times New Roman"/>
              </w:rPr>
            </w:pPr>
            <w:r w:rsidRPr="00307700">
              <w:rPr>
                <w:rFonts w:cs="Times New Roman"/>
              </w:rPr>
              <w:t>ТК-16</w:t>
            </w:r>
          </w:p>
        </w:tc>
        <w:tc>
          <w:tcPr>
            <w:tcW w:w="523" w:type="pct"/>
            <w:tcBorders>
              <w:top w:val="nil"/>
              <w:left w:val="nil"/>
              <w:bottom w:val="single" w:sz="4" w:space="0" w:color="auto"/>
              <w:right w:val="single" w:sz="4" w:space="0" w:color="auto"/>
            </w:tcBorders>
            <w:shd w:val="clear" w:color="auto" w:fill="auto"/>
            <w:noWrap/>
            <w:vAlign w:val="center"/>
            <w:hideMark/>
          </w:tcPr>
          <w:p w14:paraId="3298FBB8"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1FD83DB"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65B8435F" w14:textId="77777777" w:rsidR="00456F48" w:rsidRPr="00307700" w:rsidRDefault="00456F48" w:rsidP="00456F48">
            <w:pPr>
              <w:pStyle w:val="1fffb"/>
              <w:rPr>
                <w:rFonts w:cs="Times New Roman"/>
              </w:rPr>
            </w:pPr>
            <w:r w:rsidRPr="00307700">
              <w:rPr>
                <w:rFonts w:cs="Times New Roman"/>
              </w:rPr>
              <w:t>27,5</w:t>
            </w:r>
          </w:p>
        </w:tc>
        <w:tc>
          <w:tcPr>
            <w:tcW w:w="305" w:type="pct"/>
            <w:tcBorders>
              <w:top w:val="nil"/>
              <w:left w:val="nil"/>
              <w:bottom w:val="single" w:sz="4" w:space="0" w:color="auto"/>
              <w:right w:val="single" w:sz="4" w:space="0" w:color="auto"/>
            </w:tcBorders>
            <w:shd w:val="clear" w:color="auto" w:fill="auto"/>
            <w:noWrap/>
            <w:vAlign w:val="center"/>
            <w:hideMark/>
          </w:tcPr>
          <w:p w14:paraId="68FD730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E335D8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3984A3A" w14:textId="77777777" w:rsidR="00456F48" w:rsidRPr="00307700" w:rsidRDefault="00456F48" w:rsidP="00456F48">
            <w:pPr>
              <w:pStyle w:val="1fffb"/>
              <w:rPr>
                <w:rFonts w:cs="Times New Roman"/>
              </w:rPr>
            </w:pPr>
            <w:r w:rsidRPr="00307700">
              <w:rPr>
                <w:rFonts w:cs="Times New Roman"/>
              </w:rPr>
              <w:t>911</w:t>
            </w:r>
          </w:p>
        </w:tc>
        <w:tc>
          <w:tcPr>
            <w:tcW w:w="422" w:type="pct"/>
            <w:tcBorders>
              <w:top w:val="nil"/>
              <w:left w:val="nil"/>
              <w:bottom w:val="single" w:sz="4" w:space="0" w:color="auto"/>
              <w:right w:val="single" w:sz="4" w:space="0" w:color="auto"/>
            </w:tcBorders>
            <w:shd w:val="clear" w:color="auto" w:fill="auto"/>
            <w:noWrap/>
            <w:vAlign w:val="center"/>
            <w:hideMark/>
          </w:tcPr>
          <w:p w14:paraId="34647DC5" w14:textId="77777777" w:rsidR="00456F48" w:rsidRPr="00307700" w:rsidRDefault="00456F48" w:rsidP="00456F48">
            <w:pPr>
              <w:pStyle w:val="1fffb"/>
              <w:rPr>
                <w:rFonts w:cs="Times New Roman"/>
              </w:rPr>
            </w:pPr>
            <w:r w:rsidRPr="00307700">
              <w:rPr>
                <w:rFonts w:cs="Times New Roman"/>
              </w:rPr>
              <w:t>6,1</w:t>
            </w:r>
          </w:p>
        </w:tc>
      </w:tr>
      <w:tr w:rsidR="00456F48" w:rsidRPr="00307700" w14:paraId="7B45B32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7D02637" w14:textId="77777777" w:rsidR="00456F48" w:rsidRPr="00307700" w:rsidRDefault="00456F48" w:rsidP="00456F48">
            <w:pPr>
              <w:pStyle w:val="1fffb"/>
              <w:rPr>
                <w:rFonts w:cs="Times New Roman"/>
              </w:rPr>
            </w:pPr>
            <w:r w:rsidRPr="00307700">
              <w:rPr>
                <w:rFonts w:cs="Times New Roman"/>
              </w:rPr>
              <w:t>ТК-16</w:t>
            </w:r>
          </w:p>
        </w:tc>
        <w:tc>
          <w:tcPr>
            <w:tcW w:w="880" w:type="pct"/>
            <w:tcBorders>
              <w:top w:val="nil"/>
              <w:left w:val="nil"/>
              <w:bottom w:val="single" w:sz="4" w:space="0" w:color="auto"/>
              <w:right w:val="single" w:sz="4" w:space="0" w:color="auto"/>
            </w:tcBorders>
            <w:shd w:val="clear" w:color="auto" w:fill="auto"/>
            <w:noWrap/>
            <w:vAlign w:val="center"/>
            <w:hideMark/>
          </w:tcPr>
          <w:p w14:paraId="6756E1C5" w14:textId="77777777" w:rsidR="00456F48" w:rsidRPr="00307700" w:rsidRDefault="00456F48" w:rsidP="00456F48">
            <w:pPr>
              <w:pStyle w:val="1fffb"/>
              <w:rPr>
                <w:rFonts w:cs="Times New Roman"/>
              </w:rPr>
            </w:pPr>
            <w:r w:rsidRPr="00307700">
              <w:rPr>
                <w:rFonts w:cs="Times New Roman"/>
              </w:rPr>
              <w:t>ТК-17</w:t>
            </w:r>
          </w:p>
        </w:tc>
        <w:tc>
          <w:tcPr>
            <w:tcW w:w="523" w:type="pct"/>
            <w:tcBorders>
              <w:top w:val="nil"/>
              <w:left w:val="nil"/>
              <w:bottom w:val="single" w:sz="4" w:space="0" w:color="auto"/>
              <w:right w:val="single" w:sz="4" w:space="0" w:color="auto"/>
            </w:tcBorders>
            <w:shd w:val="clear" w:color="auto" w:fill="auto"/>
            <w:noWrap/>
            <w:vAlign w:val="center"/>
            <w:hideMark/>
          </w:tcPr>
          <w:p w14:paraId="0B2041F3"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6F8EB2A9"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068DDC0" w14:textId="77777777" w:rsidR="00456F48" w:rsidRPr="00307700" w:rsidRDefault="00456F48" w:rsidP="00456F48">
            <w:pPr>
              <w:pStyle w:val="1fffb"/>
              <w:rPr>
                <w:rFonts w:cs="Times New Roman"/>
              </w:rPr>
            </w:pPr>
            <w:r w:rsidRPr="00307700">
              <w:rPr>
                <w:rFonts w:cs="Times New Roman"/>
              </w:rPr>
              <w:t>11</w:t>
            </w:r>
          </w:p>
        </w:tc>
        <w:tc>
          <w:tcPr>
            <w:tcW w:w="305" w:type="pct"/>
            <w:tcBorders>
              <w:top w:val="nil"/>
              <w:left w:val="nil"/>
              <w:bottom w:val="single" w:sz="4" w:space="0" w:color="auto"/>
              <w:right w:val="single" w:sz="4" w:space="0" w:color="auto"/>
            </w:tcBorders>
            <w:shd w:val="clear" w:color="auto" w:fill="auto"/>
            <w:noWrap/>
            <w:vAlign w:val="center"/>
            <w:hideMark/>
          </w:tcPr>
          <w:p w14:paraId="620FFF5E"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AC4933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2506533" w14:textId="77777777" w:rsidR="00456F48" w:rsidRPr="00307700" w:rsidRDefault="00456F48" w:rsidP="00456F48">
            <w:pPr>
              <w:pStyle w:val="1fffb"/>
              <w:rPr>
                <w:rFonts w:cs="Times New Roman"/>
              </w:rPr>
            </w:pPr>
            <w:r w:rsidRPr="00307700">
              <w:rPr>
                <w:rFonts w:cs="Times New Roman"/>
              </w:rPr>
              <w:t>364</w:t>
            </w:r>
          </w:p>
        </w:tc>
        <w:tc>
          <w:tcPr>
            <w:tcW w:w="422" w:type="pct"/>
            <w:tcBorders>
              <w:top w:val="nil"/>
              <w:left w:val="nil"/>
              <w:bottom w:val="single" w:sz="4" w:space="0" w:color="auto"/>
              <w:right w:val="single" w:sz="4" w:space="0" w:color="auto"/>
            </w:tcBorders>
            <w:shd w:val="clear" w:color="auto" w:fill="auto"/>
            <w:noWrap/>
            <w:vAlign w:val="center"/>
            <w:hideMark/>
          </w:tcPr>
          <w:p w14:paraId="6146FC30" w14:textId="77777777" w:rsidR="00456F48" w:rsidRPr="00307700" w:rsidRDefault="00456F48" w:rsidP="00456F48">
            <w:pPr>
              <w:pStyle w:val="1fffb"/>
              <w:rPr>
                <w:rFonts w:cs="Times New Roman"/>
              </w:rPr>
            </w:pPr>
            <w:r w:rsidRPr="00307700">
              <w:rPr>
                <w:rFonts w:cs="Times New Roman"/>
              </w:rPr>
              <w:t>2,4</w:t>
            </w:r>
          </w:p>
        </w:tc>
      </w:tr>
      <w:tr w:rsidR="00456F48" w:rsidRPr="00307700" w14:paraId="76C241A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BF6B75C" w14:textId="77777777" w:rsidR="00456F48" w:rsidRPr="00307700" w:rsidRDefault="00456F48" w:rsidP="00456F48">
            <w:pPr>
              <w:pStyle w:val="1fffb"/>
              <w:rPr>
                <w:rFonts w:cs="Times New Roman"/>
              </w:rPr>
            </w:pPr>
            <w:r w:rsidRPr="00307700">
              <w:rPr>
                <w:rFonts w:cs="Times New Roman"/>
              </w:rPr>
              <w:t>ТК-1</w:t>
            </w:r>
          </w:p>
        </w:tc>
        <w:tc>
          <w:tcPr>
            <w:tcW w:w="880" w:type="pct"/>
            <w:tcBorders>
              <w:top w:val="nil"/>
              <w:left w:val="nil"/>
              <w:bottom w:val="single" w:sz="4" w:space="0" w:color="auto"/>
              <w:right w:val="single" w:sz="4" w:space="0" w:color="auto"/>
            </w:tcBorders>
            <w:shd w:val="clear" w:color="auto" w:fill="auto"/>
            <w:noWrap/>
            <w:vAlign w:val="center"/>
            <w:hideMark/>
          </w:tcPr>
          <w:p w14:paraId="02E51653" w14:textId="77777777" w:rsidR="00456F48" w:rsidRPr="00307700" w:rsidRDefault="00456F48" w:rsidP="00456F48">
            <w:pPr>
              <w:pStyle w:val="1fffb"/>
              <w:rPr>
                <w:rFonts w:cs="Times New Roman"/>
              </w:rPr>
            </w:pPr>
            <w:r w:rsidRPr="00307700">
              <w:rPr>
                <w:rFonts w:cs="Times New Roman"/>
              </w:rPr>
              <w:t>ТК-1 угол</w:t>
            </w:r>
          </w:p>
        </w:tc>
        <w:tc>
          <w:tcPr>
            <w:tcW w:w="523" w:type="pct"/>
            <w:tcBorders>
              <w:top w:val="nil"/>
              <w:left w:val="nil"/>
              <w:bottom w:val="single" w:sz="4" w:space="0" w:color="auto"/>
              <w:right w:val="single" w:sz="4" w:space="0" w:color="auto"/>
            </w:tcBorders>
            <w:shd w:val="clear" w:color="auto" w:fill="auto"/>
            <w:noWrap/>
            <w:vAlign w:val="center"/>
            <w:hideMark/>
          </w:tcPr>
          <w:p w14:paraId="29960FB9"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CE5EE11"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1BEB0C6C" w14:textId="77777777" w:rsidR="00456F48" w:rsidRPr="00307700" w:rsidRDefault="00456F48" w:rsidP="00456F48">
            <w:pPr>
              <w:pStyle w:val="1fffb"/>
              <w:rPr>
                <w:rFonts w:cs="Times New Roman"/>
              </w:rPr>
            </w:pPr>
            <w:r w:rsidRPr="00307700">
              <w:rPr>
                <w:rFonts w:cs="Times New Roman"/>
              </w:rPr>
              <w:t>13</w:t>
            </w:r>
          </w:p>
        </w:tc>
        <w:tc>
          <w:tcPr>
            <w:tcW w:w="305" w:type="pct"/>
            <w:tcBorders>
              <w:top w:val="nil"/>
              <w:left w:val="nil"/>
              <w:bottom w:val="single" w:sz="4" w:space="0" w:color="auto"/>
              <w:right w:val="single" w:sz="4" w:space="0" w:color="auto"/>
            </w:tcBorders>
            <w:shd w:val="clear" w:color="auto" w:fill="auto"/>
            <w:noWrap/>
            <w:vAlign w:val="center"/>
            <w:hideMark/>
          </w:tcPr>
          <w:p w14:paraId="234843A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658554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5CB748F" w14:textId="77777777" w:rsidR="00456F48" w:rsidRPr="00307700" w:rsidRDefault="00456F48" w:rsidP="00456F48">
            <w:pPr>
              <w:pStyle w:val="1fffb"/>
              <w:rPr>
                <w:rFonts w:cs="Times New Roman"/>
              </w:rPr>
            </w:pPr>
            <w:r w:rsidRPr="00307700">
              <w:rPr>
                <w:rFonts w:cs="Times New Roman"/>
              </w:rPr>
              <w:t>596</w:t>
            </w:r>
          </w:p>
        </w:tc>
        <w:tc>
          <w:tcPr>
            <w:tcW w:w="422" w:type="pct"/>
            <w:tcBorders>
              <w:top w:val="nil"/>
              <w:left w:val="nil"/>
              <w:bottom w:val="single" w:sz="4" w:space="0" w:color="auto"/>
              <w:right w:val="single" w:sz="4" w:space="0" w:color="auto"/>
            </w:tcBorders>
            <w:shd w:val="clear" w:color="auto" w:fill="auto"/>
            <w:noWrap/>
            <w:vAlign w:val="center"/>
            <w:hideMark/>
          </w:tcPr>
          <w:p w14:paraId="0943528B" w14:textId="77777777" w:rsidR="00456F48" w:rsidRPr="00307700" w:rsidRDefault="00456F48" w:rsidP="00456F48">
            <w:pPr>
              <w:pStyle w:val="1fffb"/>
              <w:rPr>
                <w:rFonts w:cs="Times New Roman"/>
              </w:rPr>
            </w:pPr>
            <w:r w:rsidRPr="00307700">
              <w:rPr>
                <w:rFonts w:cs="Times New Roman"/>
              </w:rPr>
              <w:t>4,0</w:t>
            </w:r>
          </w:p>
        </w:tc>
      </w:tr>
      <w:tr w:rsidR="00456F48" w:rsidRPr="00307700" w14:paraId="4F44852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55CEB53" w14:textId="77777777" w:rsidR="00456F48" w:rsidRPr="00307700" w:rsidRDefault="00456F48" w:rsidP="00456F48">
            <w:pPr>
              <w:pStyle w:val="1fffb"/>
              <w:rPr>
                <w:rFonts w:cs="Times New Roman"/>
              </w:rPr>
            </w:pPr>
            <w:r w:rsidRPr="00307700">
              <w:rPr>
                <w:rFonts w:cs="Times New Roman"/>
              </w:rPr>
              <w:t>ТК-1 угол</w:t>
            </w:r>
          </w:p>
        </w:tc>
        <w:tc>
          <w:tcPr>
            <w:tcW w:w="880" w:type="pct"/>
            <w:tcBorders>
              <w:top w:val="nil"/>
              <w:left w:val="nil"/>
              <w:bottom w:val="single" w:sz="4" w:space="0" w:color="auto"/>
              <w:right w:val="single" w:sz="4" w:space="0" w:color="auto"/>
            </w:tcBorders>
            <w:shd w:val="clear" w:color="auto" w:fill="auto"/>
            <w:noWrap/>
            <w:vAlign w:val="center"/>
            <w:hideMark/>
          </w:tcPr>
          <w:p w14:paraId="28BC9237" w14:textId="77777777" w:rsidR="00456F48" w:rsidRPr="00307700" w:rsidRDefault="00456F48" w:rsidP="00456F48">
            <w:pPr>
              <w:pStyle w:val="1fffb"/>
              <w:rPr>
                <w:rFonts w:cs="Times New Roman"/>
              </w:rPr>
            </w:pPr>
            <w:r w:rsidRPr="00307700">
              <w:rPr>
                <w:rFonts w:cs="Times New Roman"/>
              </w:rPr>
              <w:t>ТК-18</w:t>
            </w:r>
          </w:p>
        </w:tc>
        <w:tc>
          <w:tcPr>
            <w:tcW w:w="523" w:type="pct"/>
            <w:tcBorders>
              <w:top w:val="nil"/>
              <w:left w:val="nil"/>
              <w:bottom w:val="single" w:sz="4" w:space="0" w:color="auto"/>
              <w:right w:val="single" w:sz="4" w:space="0" w:color="auto"/>
            </w:tcBorders>
            <w:shd w:val="clear" w:color="auto" w:fill="auto"/>
            <w:noWrap/>
            <w:vAlign w:val="center"/>
            <w:hideMark/>
          </w:tcPr>
          <w:p w14:paraId="65421142"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329D038B"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4C9DBAEB" w14:textId="77777777" w:rsidR="00456F48" w:rsidRPr="00307700" w:rsidRDefault="00456F48" w:rsidP="00456F48">
            <w:pPr>
              <w:pStyle w:val="1fffb"/>
              <w:rPr>
                <w:rFonts w:cs="Times New Roman"/>
              </w:rPr>
            </w:pPr>
            <w:r w:rsidRPr="00307700">
              <w:rPr>
                <w:rFonts w:cs="Times New Roman"/>
              </w:rPr>
              <w:t>35</w:t>
            </w:r>
          </w:p>
        </w:tc>
        <w:tc>
          <w:tcPr>
            <w:tcW w:w="305" w:type="pct"/>
            <w:tcBorders>
              <w:top w:val="nil"/>
              <w:left w:val="nil"/>
              <w:bottom w:val="single" w:sz="4" w:space="0" w:color="auto"/>
              <w:right w:val="single" w:sz="4" w:space="0" w:color="auto"/>
            </w:tcBorders>
            <w:shd w:val="clear" w:color="auto" w:fill="auto"/>
            <w:noWrap/>
            <w:vAlign w:val="center"/>
            <w:hideMark/>
          </w:tcPr>
          <w:p w14:paraId="5A18B7E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01537C9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ADFBA18" w14:textId="77777777" w:rsidR="00456F48" w:rsidRPr="00307700" w:rsidRDefault="00456F48" w:rsidP="00456F48">
            <w:pPr>
              <w:pStyle w:val="1fffb"/>
              <w:rPr>
                <w:rFonts w:cs="Times New Roman"/>
              </w:rPr>
            </w:pPr>
            <w:r w:rsidRPr="00307700">
              <w:rPr>
                <w:rFonts w:cs="Times New Roman"/>
              </w:rPr>
              <w:t>2171</w:t>
            </w:r>
          </w:p>
        </w:tc>
        <w:tc>
          <w:tcPr>
            <w:tcW w:w="422" w:type="pct"/>
            <w:tcBorders>
              <w:top w:val="nil"/>
              <w:left w:val="nil"/>
              <w:bottom w:val="single" w:sz="4" w:space="0" w:color="auto"/>
              <w:right w:val="single" w:sz="4" w:space="0" w:color="auto"/>
            </w:tcBorders>
            <w:shd w:val="clear" w:color="auto" w:fill="auto"/>
            <w:noWrap/>
            <w:vAlign w:val="center"/>
            <w:hideMark/>
          </w:tcPr>
          <w:p w14:paraId="73F3139E" w14:textId="77777777" w:rsidR="00456F48" w:rsidRPr="00307700" w:rsidRDefault="00456F48" w:rsidP="00456F48">
            <w:pPr>
              <w:pStyle w:val="1fffb"/>
              <w:rPr>
                <w:rFonts w:cs="Times New Roman"/>
              </w:rPr>
            </w:pPr>
            <w:r w:rsidRPr="00307700">
              <w:rPr>
                <w:rFonts w:cs="Times New Roman"/>
              </w:rPr>
              <w:t>13,9</w:t>
            </w:r>
          </w:p>
        </w:tc>
      </w:tr>
      <w:tr w:rsidR="00456F48" w:rsidRPr="00307700" w14:paraId="7D8C065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2B58456" w14:textId="77777777" w:rsidR="00456F48" w:rsidRPr="00307700" w:rsidRDefault="00456F48" w:rsidP="00456F48">
            <w:pPr>
              <w:pStyle w:val="1fffb"/>
              <w:rPr>
                <w:rFonts w:cs="Times New Roman"/>
              </w:rPr>
            </w:pPr>
            <w:r w:rsidRPr="00307700">
              <w:rPr>
                <w:rFonts w:cs="Times New Roman"/>
              </w:rPr>
              <w:t>ТК-18</w:t>
            </w:r>
          </w:p>
        </w:tc>
        <w:tc>
          <w:tcPr>
            <w:tcW w:w="880" w:type="pct"/>
            <w:tcBorders>
              <w:top w:val="nil"/>
              <w:left w:val="nil"/>
              <w:bottom w:val="single" w:sz="4" w:space="0" w:color="auto"/>
              <w:right w:val="single" w:sz="4" w:space="0" w:color="auto"/>
            </w:tcBorders>
            <w:shd w:val="clear" w:color="auto" w:fill="auto"/>
            <w:noWrap/>
            <w:vAlign w:val="center"/>
            <w:hideMark/>
          </w:tcPr>
          <w:p w14:paraId="58A2962E" w14:textId="77777777" w:rsidR="00456F48" w:rsidRPr="00307700" w:rsidRDefault="00456F48" w:rsidP="00456F48">
            <w:pPr>
              <w:pStyle w:val="1fffb"/>
              <w:rPr>
                <w:rFonts w:cs="Times New Roman"/>
              </w:rPr>
            </w:pPr>
            <w:r w:rsidRPr="00307700">
              <w:rPr>
                <w:rFonts w:cs="Times New Roman"/>
              </w:rPr>
              <w:t>ТК-19</w:t>
            </w:r>
          </w:p>
        </w:tc>
        <w:tc>
          <w:tcPr>
            <w:tcW w:w="523" w:type="pct"/>
            <w:tcBorders>
              <w:top w:val="nil"/>
              <w:left w:val="nil"/>
              <w:bottom w:val="single" w:sz="4" w:space="0" w:color="auto"/>
              <w:right w:val="single" w:sz="4" w:space="0" w:color="auto"/>
            </w:tcBorders>
            <w:shd w:val="clear" w:color="auto" w:fill="auto"/>
            <w:noWrap/>
            <w:vAlign w:val="center"/>
            <w:hideMark/>
          </w:tcPr>
          <w:p w14:paraId="706852BA"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6D3A989D"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BFDA05D" w14:textId="77777777" w:rsidR="00456F48" w:rsidRPr="00307700" w:rsidRDefault="00456F48" w:rsidP="00456F48">
            <w:pPr>
              <w:pStyle w:val="1fffb"/>
              <w:rPr>
                <w:rFonts w:cs="Times New Roman"/>
              </w:rPr>
            </w:pPr>
            <w:r w:rsidRPr="00307700">
              <w:rPr>
                <w:rFonts w:cs="Times New Roman"/>
              </w:rPr>
              <w:t>50,5</w:t>
            </w:r>
          </w:p>
        </w:tc>
        <w:tc>
          <w:tcPr>
            <w:tcW w:w="305" w:type="pct"/>
            <w:tcBorders>
              <w:top w:val="nil"/>
              <w:left w:val="nil"/>
              <w:bottom w:val="single" w:sz="4" w:space="0" w:color="auto"/>
              <w:right w:val="single" w:sz="4" w:space="0" w:color="auto"/>
            </w:tcBorders>
            <w:shd w:val="clear" w:color="auto" w:fill="auto"/>
            <w:noWrap/>
            <w:vAlign w:val="center"/>
            <w:hideMark/>
          </w:tcPr>
          <w:p w14:paraId="4BFE0E3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C7331C2"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A48D604" w14:textId="77777777" w:rsidR="00456F48" w:rsidRPr="00307700" w:rsidRDefault="00456F48" w:rsidP="00456F48">
            <w:pPr>
              <w:pStyle w:val="1fffb"/>
              <w:rPr>
                <w:rFonts w:cs="Times New Roman"/>
              </w:rPr>
            </w:pPr>
            <w:r w:rsidRPr="00307700">
              <w:rPr>
                <w:rFonts w:cs="Times New Roman"/>
              </w:rPr>
              <w:t>2314</w:t>
            </w:r>
          </w:p>
        </w:tc>
        <w:tc>
          <w:tcPr>
            <w:tcW w:w="422" w:type="pct"/>
            <w:tcBorders>
              <w:top w:val="nil"/>
              <w:left w:val="nil"/>
              <w:bottom w:val="single" w:sz="4" w:space="0" w:color="auto"/>
              <w:right w:val="single" w:sz="4" w:space="0" w:color="auto"/>
            </w:tcBorders>
            <w:shd w:val="clear" w:color="auto" w:fill="auto"/>
            <w:noWrap/>
            <w:vAlign w:val="center"/>
            <w:hideMark/>
          </w:tcPr>
          <w:p w14:paraId="774718B6" w14:textId="77777777" w:rsidR="00456F48" w:rsidRPr="00307700" w:rsidRDefault="00456F48" w:rsidP="00456F48">
            <w:pPr>
              <w:pStyle w:val="1fffb"/>
              <w:rPr>
                <w:rFonts w:cs="Times New Roman"/>
              </w:rPr>
            </w:pPr>
            <w:r w:rsidRPr="00307700">
              <w:rPr>
                <w:rFonts w:cs="Times New Roman"/>
              </w:rPr>
              <w:t>15,5</w:t>
            </w:r>
          </w:p>
        </w:tc>
      </w:tr>
      <w:tr w:rsidR="00456F48" w:rsidRPr="00307700" w14:paraId="69C0CFC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FDBF3C5" w14:textId="77777777" w:rsidR="00456F48" w:rsidRPr="00307700" w:rsidRDefault="00456F48" w:rsidP="00456F48">
            <w:pPr>
              <w:pStyle w:val="1fffb"/>
              <w:rPr>
                <w:rFonts w:cs="Times New Roman"/>
              </w:rPr>
            </w:pPr>
            <w:r w:rsidRPr="00307700">
              <w:rPr>
                <w:rFonts w:cs="Times New Roman"/>
              </w:rPr>
              <w:t>ТК-19</w:t>
            </w:r>
          </w:p>
        </w:tc>
        <w:tc>
          <w:tcPr>
            <w:tcW w:w="880" w:type="pct"/>
            <w:tcBorders>
              <w:top w:val="nil"/>
              <w:left w:val="nil"/>
              <w:bottom w:val="single" w:sz="4" w:space="0" w:color="auto"/>
              <w:right w:val="single" w:sz="4" w:space="0" w:color="auto"/>
            </w:tcBorders>
            <w:shd w:val="clear" w:color="auto" w:fill="auto"/>
            <w:noWrap/>
            <w:vAlign w:val="center"/>
            <w:hideMark/>
          </w:tcPr>
          <w:p w14:paraId="3423C760" w14:textId="77777777" w:rsidR="00456F48" w:rsidRPr="00307700" w:rsidRDefault="00456F48" w:rsidP="00456F48">
            <w:pPr>
              <w:pStyle w:val="1fffb"/>
              <w:rPr>
                <w:rFonts w:cs="Times New Roman"/>
              </w:rPr>
            </w:pPr>
            <w:r w:rsidRPr="00307700">
              <w:rPr>
                <w:rFonts w:cs="Times New Roman"/>
              </w:rPr>
              <w:t>ТК-23</w:t>
            </w:r>
          </w:p>
        </w:tc>
        <w:tc>
          <w:tcPr>
            <w:tcW w:w="523" w:type="pct"/>
            <w:tcBorders>
              <w:top w:val="nil"/>
              <w:left w:val="nil"/>
              <w:bottom w:val="single" w:sz="4" w:space="0" w:color="auto"/>
              <w:right w:val="single" w:sz="4" w:space="0" w:color="auto"/>
            </w:tcBorders>
            <w:shd w:val="clear" w:color="auto" w:fill="auto"/>
            <w:noWrap/>
            <w:vAlign w:val="center"/>
            <w:hideMark/>
          </w:tcPr>
          <w:p w14:paraId="5BA47CA0"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04DDC4B"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5608FEBD" w14:textId="77777777" w:rsidR="00456F48" w:rsidRPr="00307700" w:rsidRDefault="00456F48" w:rsidP="00456F48">
            <w:pPr>
              <w:pStyle w:val="1fffb"/>
              <w:rPr>
                <w:rFonts w:cs="Times New Roman"/>
              </w:rPr>
            </w:pPr>
            <w:r w:rsidRPr="00307700">
              <w:rPr>
                <w:rFonts w:cs="Times New Roman"/>
              </w:rPr>
              <w:t>7,2</w:t>
            </w:r>
          </w:p>
        </w:tc>
        <w:tc>
          <w:tcPr>
            <w:tcW w:w="305" w:type="pct"/>
            <w:tcBorders>
              <w:top w:val="nil"/>
              <w:left w:val="nil"/>
              <w:bottom w:val="single" w:sz="4" w:space="0" w:color="auto"/>
              <w:right w:val="single" w:sz="4" w:space="0" w:color="auto"/>
            </w:tcBorders>
            <w:shd w:val="clear" w:color="auto" w:fill="auto"/>
            <w:noWrap/>
            <w:vAlign w:val="center"/>
            <w:hideMark/>
          </w:tcPr>
          <w:p w14:paraId="32217C2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9A5397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29B4F45" w14:textId="77777777" w:rsidR="00456F48" w:rsidRPr="00307700" w:rsidRDefault="00456F48" w:rsidP="00456F48">
            <w:pPr>
              <w:pStyle w:val="1fffb"/>
              <w:rPr>
                <w:rFonts w:cs="Times New Roman"/>
              </w:rPr>
            </w:pPr>
            <w:r w:rsidRPr="00307700">
              <w:rPr>
                <w:rFonts w:cs="Times New Roman"/>
              </w:rPr>
              <w:t>330</w:t>
            </w:r>
          </w:p>
        </w:tc>
        <w:tc>
          <w:tcPr>
            <w:tcW w:w="422" w:type="pct"/>
            <w:tcBorders>
              <w:top w:val="nil"/>
              <w:left w:val="nil"/>
              <w:bottom w:val="single" w:sz="4" w:space="0" w:color="auto"/>
              <w:right w:val="single" w:sz="4" w:space="0" w:color="auto"/>
            </w:tcBorders>
            <w:shd w:val="clear" w:color="auto" w:fill="auto"/>
            <w:noWrap/>
            <w:vAlign w:val="center"/>
            <w:hideMark/>
          </w:tcPr>
          <w:p w14:paraId="7B3CE241" w14:textId="77777777" w:rsidR="00456F48" w:rsidRPr="00307700" w:rsidRDefault="00456F48" w:rsidP="00456F48">
            <w:pPr>
              <w:pStyle w:val="1fffb"/>
              <w:rPr>
                <w:rFonts w:cs="Times New Roman"/>
              </w:rPr>
            </w:pPr>
            <w:r w:rsidRPr="00307700">
              <w:rPr>
                <w:rFonts w:cs="Times New Roman"/>
              </w:rPr>
              <w:t>2,2</w:t>
            </w:r>
          </w:p>
        </w:tc>
      </w:tr>
      <w:tr w:rsidR="00456F48" w:rsidRPr="00307700" w14:paraId="7238FEE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4F0AC70" w14:textId="77777777" w:rsidR="00456F48" w:rsidRPr="00307700" w:rsidRDefault="00456F48" w:rsidP="00456F48">
            <w:pPr>
              <w:pStyle w:val="1fffb"/>
              <w:rPr>
                <w:rFonts w:cs="Times New Roman"/>
              </w:rPr>
            </w:pPr>
            <w:r w:rsidRPr="00307700">
              <w:rPr>
                <w:rFonts w:cs="Times New Roman"/>
              </w:rPr>
              <w:t>ТК-23</w:t>
            </w:r>
          </w:p>
        </w:tc>
        <w:tc>
          <w:tcPr>
            <w:tcW w:w="880" w:type="pct"/>
            <w:tcBorders>
              <w:top w:val="nil"/>
              <w:left w:val="nil"/>
              <w:bottom w:val="single" w:sz="4" w:space="0" w:color="auto"/>
              <w:right w:val="single" w:sz="4" w:space="0" w:color="auto"/>
            </w:tcBorders>
            <w:shd w:val="clear" w:color="auto" w:fill="auto"/>
            <w:noWrap/>
            <w:vAlign w:val="center"/>
            <w:hideMark/>
          </w:tcPr>
          <w:p w14:paraId="40140AAC" w14:textId="77777777" w:rsidR="00456F48" w:rsidRPr="00307700" w:rsidRDefault="00456F48" w:rsidP="00456F48">
            <w:pPr>
              <w:pStyle w:val="1fffb"/>
              <w:rPr>
                <w:rFonts w:cs="Times New Roman"/>
              </w:rPr>
            </w:pPr>
            <w:r w:rsidRPr="00307700">
              <w:rPr>
                <w:rFonts w:cs="Times New Roman"/>
              </w:rPr>
              <w:t>ТК-20</w:t>
            </w:r>
          </w:p>
        </w:tc>
        <w:tc>
          <w:tcPr>
            <w:tcW w:w="523" w:type="pct"/>
            <w:tcBorders>
              <w:top w:val="nil"/>
              <w:left w:val="nil"/>
              <w:bottom w:val="single" w:sz="4" w:space="0" w:color="auto"/>
              <w:right w:val="single" w:sz="4" w:space="0" w:color="auto"/>
            </w:tcBorders>
            <w:shd w:val="clear" w:color="auto" w:fill="auto"/>
            <w:noWrap/>
            <w:vAlign w:val="center"/>
            <w:hideMark/>
          </w:tcPr>
          <w:p w14:paraId="5BEA34F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42FF92D8"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61B14681" w14:textId="77777777" w:rsidR="00456F48" w:rsidRPr="00307700" w:rsidRDefault="00456F48" w:rsidP="00456F48">
            <w:pPr>
              <w:pStyle w:val="1fffb"/>
              <w:rPr>
                <w:rFonts w:cs="Times New Roman"/>
              </w:rPr>
            </w:pPr>
            <w:r w:rsidRPr="00307700">
              <w:rPr>
                <w:rFonts w:cs="Times New Roman"/>
              </w:rPr>
              <w:t>18,8</w:t>
            </w:r>
          </w:p>
        </w:tc>
        <w:tc>
          <w:tcPr>
            <w:tcW w:w="305" w:type="pct"/>
            <w:tcBorders>
              <w:top w:val="nil"/>
              <w:left w:val="nil"/>
              <w:bottom w:val="single" w:sz="4" w:space="0" w:color="auto"/>
              <w:right w:val="single" w:sz="4" w:space="0" w:color="auto"/>
            </w:tcBorders>
            <w:shd w:val="clear" w:color="auto" w:fill="auto"/>
            <w:noWrap/>
            <w:vAlign w:val="center"/>
            <w:hideMark/>
          </w:tcPr>
          <w:p w14:paraId="68EA9B2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B4E19C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E3FCA7F" w14:textId="77777777" w:rsidR="00456F48" w:rsidRPr="00307700" w:rsidRDefault="00456F48" w:rsidP="00456F48">
            <w:pPr>
              <w:pStyle w:val="1fffb"/>
              <w:rPr>
                <w:rFonts w:cs="Times New Roman"/>
              </w:rPr>
            </w:pPr>
            <w:r w:rsidRPr="00307700">
              <w:rPr>
                <w:rFonts w:cs="Times New Roman"/>
              </w:rPr>
              <w:t>769</w:t>
            </w:r>
          </w:p>
        </w:tc>
        <w:tc>
          <w:tcPr>
            <w:tcW w:w="422" w:type="pct"/>
            <w:tcBorders>
              <w:top w:val="nil"/>
              <w:left w:val="nil"/>
              <w:bottom w:val="single" w:sz="4" w:space="0" w:color="auto"/>
              <w:right w:val="single" w:sz="4" w:space="0" w:color="auto"/>
            </w:tcBorders>
            <w:shd w:val="clear" w:color="auto" w:fill="auto"/>
            <w:noWrap/>
            <w:vAlign w:val="center"/>
            <w:hideMark/>
          </w:tcPr>
          <w:p w14:paraId="004856DD" w14:textId="77777777" w:rsidR="00456F48" w:rsidRPr="00307700" w:rsidRDefault="00456F48" w:rsidP="00456F48">
            <w:pPr>
              <w:pStyle w:val="1fffb"/>
              <w:rPr>
                <w:rFonts w:cs="Times New Roman"/>
              </w:rPr>
            </w:pPr>
            <w:r w:rsidRPr="00307700">
              <w:rPr>
                <w:rFonts w:cs="Times New Roman"/>
              </w:rPr>
              <w:t>5,1</w:t>
            </w:r>
          </w:p>
        </w:tc>
      </w:tr>
      <w:tr w:rsidR="00456F48" w:rsidRPr="00307700" w14:paraId="0AB0DF6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F97BA9D" w14:textId="77777777" w:rsidR="00456F48" w:rsidRPr="00307700" w:rsidRDefault="00456F48" w:rsidP="00456F48">
            <w:pPr>
              <w:pStyle w:val="1fffb"/>
              <w:rPr>
                <w:rFonts w:cs="Times New Roman"/>
              </w:rPr>
            </w:pPr>
            <w:r w:rsidRPr="00307700">
              <w:rPr>
                <w:rFonts w:cs="Times New Roman"/>
              </w:rPr>
              <w:t>ТК-20</w:t>
            </w:r>
          </w:p>
        </w:tc>
        <w:tc>
          <w:tcPr>
            <w:tcW w:w="880" w:type="pct"/>
            <w:tcBorders>
              <w:top w:val="nil"/>
              <w:left w:val="nil"/>
              <w:bottom w:val="single" w:sz="4" w:space="0" w:color="auto"/>
              <w:right w:val="single" w:sz="4" w:space="0" w:color="auto"/>
            </w:tcBorders>
            <w:shd w:val="clear" w:color="auto" w:fill="auto"/>
            <w:noWrap/>
            <w:vAlign w:val="center"/>
            <w:hideMark/>
          </w:tcPr>
          <w:p w14:paraId="4ADEE10A" w14:textId="77777777" w:rsidR="00456F48" w:rsidRPr="00307700" w:rsidRDefault="00456F48" w:rsidP="00456F48">
            <w:pPr>
              <w:pStyle w:val="1fffb"/>
              <w:rPr>
                <w:rFonts w:cs="Times New Roman"/>
              </w:rPr>
            </w:pPr>
            <w:r w:rsidRPr="00307700">
              <w:rPr>
                <w:rFonts w:cs="Times New Roman"/>
              </w:rPr>
              <w:t>ТК-22</w:t>
            </w:r>
          </w:p>
        </w:tc>
        <w:tc>
          <w:tcPr>
            <w:tcW w:w="523" w:type="pct"/>
            <w:tcBorders>
              <w:top w:val="nil"/>
              <w:left w:val="nil"/>
              <w:bottom w:val="single" w:sz="4" w:space="0" w:color="auto"/>
              <w:right w:val="single" w:sz="4" w:space="0" w:color="auto"/>
            </w:tcBorders>
            <w:shd w:val="clear" w:color="auto" w:fill="auto"/>
            <w:noWrap/>
            <w:vAlign w:val="center"/>
            <w:hideMark/>
          </w:tcPr>
          <w:p w14:paraId="636C2BD3"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47DA2CC5"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17F469B8" w14:textId="77777777" w:rsidR="00456F48" w:rsidRPr="00307700" w:rsidRDefault="00456F48" w:rsidP="00456F48">
            <w:pPr>
              <w:pStyle w:val="1fffb"/>
              <w:rPr>
                <w:rFonts w:cs="Times New Roman"/>
              </w:rPr>
            </w:pPr>
            <w:r w:rsidRPr="00307700">
              <w:rPr>
                <w:rFonts w:cs="Times New Roman"/>
              </w:rPr>
              <w:t>11</w:t>
            </w:r>
          </w:p>
        </w:tc>
        <w:tc>
          <w:tcPr>
            <w:tcW w:w="305" w:type="pct"/>
            <w:tcBorders>
              <w:top w:val="nil"/>
              <w:left w:val="nil"/>
              <w:bottom w:val="single" w:sz="4" w:space="0" w:color="auto"/>
              <w:right w:val="single" w:sz="4" w:space="0" w:color="auto"/>
            </w:tcBorders>
            <w:shd w:val="clear" w:color="auto" w:fill="auto"/>
            <w:noWrap/>
            <w:vAlign w:val="center"/>
            <w:hideMark/>
          </w:tcPr>
          <w:p w14:paraId="16887DC1"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D4D1AA6"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2041B5C" w14:textId="77777777" w:rsidR="00456F48" w:rsidRPr="00307700" w:rsidRDefault="00456F48" w:rsidP="00456F48">
            <w:pPr>
              <w:pStyle w:val="1fffb"/>
              <w:rPr>
                <w:rFonts w:cs="Times New Roman"/>
              </w:rPr>
            </w:pPr>
            <w:r w:rsidRPr="00307700">
              <w:rPr>
                <w:rFonts w:cs="Times New Roman"/>
              </w:rPr>
              <w:t>450</w:t>
            </w:r>
          </w:p>
        </w:tc>
        <w:tc>
          <w:tcPr>
            <w:tcW w:w="422" w:type="pct"/>
            <w:tcBorders>
              <w:top w:val="nil"/>
              <w:left w:val="nil"/>
              <w:bottom w:val="single" w:sz="4" w:space="0" w:color="auto"/>
              <w:right w:val="single" w:sz="4" w:space="0" w:color="auto"/>
            </w:tcBorders>
            <w:shd w:val="clear" w:color="auto" w:fill="auto"/>
            <w:noWrap/>
            <w:vAlign w:val="center"/>
            <w:hideMark/>
          </w:tcPr>
          <w:p w14:paraId="529A7615" w14:textId="77777777" w:rsidR="00456F48" w:rsidRPr="00307700" w:rsidRDefault="00456F48" w:rsidP="00456F48">
            <w:pPr>
              <w:pStyle w:val="1fffb"/>
              <w:rPr>
                <w:rFonts w:cs="Times New Roman"/>
              </w:rPr>
            </w:pPr>
            <w:r w:rsidRPr="00307700">
              <w:rPr>
                <w:rFonts w:cs="Times New Roman"/>
              </w:rPr>
              <w:t>3,0</w:t>
            </w:r>
          </w:p>
        </w:tc>
      </w:tr>
      <w:tr w:rsidR="00456F48" w:rsidRPr="00307700" w14:paraId="672A636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E77D2E7" w14:textId="77777777" w:rsidR="00456F48" w:rsidRPr="00307700" w:rsidRDefault="00456F48" w:rsidP="00456F48">
            <w:pPr>
              <w:pStyle w:val="1fffb"/>
              <w:rPr>
                <w:rFonts w:cs="Times New Roman"/>
              </w:rPr>
            </w:pPr>
            <w:r w:rsidRPr="00307700">
              <w:rPr>
                <w:rFonts w:cs="Times New Roman"/>
              </w:rPr>
              <w:lastRenderedPageBreak/>
              <w:t>ТК-23</w:t>
            </w:r>
          </w:p>
        </w:tc>
        <w:tc>
          <w:tcPr>
            <w:tcW w:w="880" w:type="pct"/>
            <w:tcBorders>
              <w:top w:val="nil"/>
              <w:left w:val="nil"/>
              <w:bottom w:val="single" w:sz="4" w:space="0" w:color="auto"/>
              <w:right w:val="single" w:sz="4" w:space="0" w:color="auto"/>
            </w:tcBorders>
            <w:shd w:val="clear" w:color="auto" w:fill="auto"/>
            <w:noWrap/>
            <w:vAlign w:val="center"/>
            <w:hideMark/>
          </w:tcPr>
          <w:p w14:paraId="15E2C941" w14:textId="77777777" w:rsidR="00456F48" w:rsidRPr="00307700" w:rsidRDefault="00456F48" w:rsidP="00456F48">
            <w:pPr>
              <w:pStyle w:val="1fffb"/>
              <w:rPr>
                <w:rFonts w:cs="Times New Roman"/>
              </w:rPr>
            </w:pPr>
            <w:r w:rsidRPr="00307700">
              <w:rPr>
                <w:rFonts w:cs="Times New Roman"/>
              </w:rPr>
              <w:t>ТК-24</w:t>
            </w:r>
          </w:p>
        </w:tc>
        <w:tc>
          <w:tcPr>
            <w:tcW w:w="523" w:type="pct"/>
            <w:tcBorders>
              <w:top w:val="nil"/>
              <w:left w:val="nil"/>
              <w:bottom w:val="single" w:sz="4" w:space="0" w:color="auto"/>
              <w:right w:val="single" w:sz="4" w:space="0" w:color="auto"/>
            </w:tcBorders>
            <w:shd w:val="clear" w:color="auto" w:fill="auto"/>
            <w:noWrap/>
            <w:vAlign w:val="center"/>
            <w:hideMark/>
          </w:tcPr>
          <w:p w14:paraId="384F7437"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B2A4542"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FAFE8AA" w14:textId="77777777" w:rsidR="00456F48" w:rsidRPr="00307700" w:rsidRDefault="00456F48" w:rsidP="00456F48">
            <w:pPr>
              <w:pStyle w:val="1fffb"/>
              <w:rPr>
                <w:rFonts w:cs="Times New Roman"/>
              </w:rPr>
            </w:pPr>
            <w:r w:rsidRPr="00307700">
              <w:rPr>
                <w:rFonts w:cs="Times New Roman"/>
              </w:rPr>
              <w:t>25,3</w:t>
            </w:r>
          </w:p>
        </w:tc>
        <w:tc>
          <w:tcPr>
            <w:tcW w:w="305" w:type="pct"/>
            <w:tcBorders>
              <w:top w:val="nil"/>
              <w:left w:val="nil"/>
              <w:bottom w:val="single" w:sz="4" w:space="0" w:color="auto"/>
              <w:right w:val="single" w:sz="4" w:space="0" w:color="auto"/>
            </w:tcBorders>
            <w:shd w:val="clear" w:color="auto" w:fill="auto"/>
            <w:noWrap/>
            <w:vAlign w:val="center"/>
            <w:hideMark/>
          </w:tcPr>
          <w:p w14:paraId="1A7DACF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261F05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24D8381" w14:textId="77777777" w:rsidR="00456F48" w:rsidRPr="00307700" w:rsidRDefault="00456F48" w:rsidP="00456F48">
            <w:pPr>
              <w:pStyle w:val="1fffb"/>
              <w:rPr>
                <w:rFonts w:cs="Times New Roman"/>
              </w:rPr>
            </w:pPr>
            <w:r w:rsidRPr="00307700">
              <w:rPr>
                <w:rFonts w:cs="Times New Roman"/>
              </w:rPr>
              <w:t>1159</w:t>
            </w:r>
          </w:p>
        </w:tc>
        <w:tc>
          <w:tcPr>
            <w:tcW w:w="422" w:type="pct"/>
            <w:tcBorders>
              <w:top w:val="nil"/>
              <w:left w:val="nil"/>
              <w:bottom w:val="single" w:sz="4" w:space="0" w:color="auto"/>
              <w:right w:val="single" w:sz="4" w:space="0" w:color="auto"/>
            </w:tcBorders>
            <w:shd w:val="clear" w:color="auto" w:fill="auto"/>
            <w:noWrap/>
            <w:vAlign w:val="center"/>
            <w:hideMark/>
          </w:tcPr>
          <w:p w14:paraId="52BAE685" w14:textId="77777777" w:rsidR="00456F48" w:rsidRPr="00307700" w:rsidRDefault="00456F48" w:rsidP="00456F48">
            <w:pPr>
              <w:pStyle w:val="1fffb"/>
              <w:rPr>
                <w:rFonts w:cs="Times New Roman"/>
              </w:rPr>
            </w:pPr>
            <w:r w:rsidRPr="00307700">
              <w:rPr>
                <w:rFonts w:cs="Times New Roman"/>
              </w:rPr>
              <w:t>7,7</w:t>
            </w:r>
          </w:p>
        </w:tc>
      </w:tr>
      <w:tr w:rsidR="00456F48" w:rsidRPr="00307700" w14:paraId="3709235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034D750" w14:textId="77777777" w:rsidR="00456F48" w:rsidRPr="00307700" w:rsidRDefault="00456F48" w:rsidP="00456F48">
            <w:pPr>
              <w:pStyle w:val="1fffb"/>
              <w:rPr>
                <w:rFonts w:cs="Times New Roman"/>
              </w:rPr>
            </w:pPr>
            <w:r w:rsidRPr="00307700">
              <w:rPr>
                <w:rFonts w:cs="Times New Roman"/>
              </w:rPr>
              <w:t>ТК-24</w:t>
            </w:r>
          </w:p>
        </w:tc>
        <w:tc>
          <w:tcPr>
            <w:tcW w:w="880" w:type="pct"/>
            <w:tcBorders>
              <w:top w:val="nil"/>
              <w:left w:val="nil"/>
              <w:bottom w:val="single" w:sz="4" w:space="0" w:color="auto"/>
              <w:right w:val="single" w:sz="4" w:space="0" w:color="auto"/>
            </w:tcBorders>
            <w:shd w:val="clear" w:color="auto" w:fill="auto"/>
            <w:noWrap/>
            <w:vAlign w:val="center"/>
            <w:hideMark/>
          </w:tcPr>
          <w:p w14:paraId="6634F0ED" w14:textId="77777777" w:rsidR="00456F48" w:rsidRPr="00307700" w:rsidRDefault="00456F48" w:rsidP="00456F48">
            <w:pPr>
              <w:pStyle w:val="1fffb"/>
              <w:rPr>
                <w:rFonts w:cs="Times New Roman"/>
              </w:rPr>
            </w:pPr>
            <w:r w:rsidRPr="00307700">
              <w:rPr>
                <w:rFonts w:cs="Times New Roman"/>
              </w:rPr>
              <w:t>ТК-25</w:t>
            </w:r>
          </w:p>
        </w:tc>
        <w:tc>
          <w:tcPr>
            <w:tcW w:w="523" w:type="pct"/>
            <w:tcBorders>
              <w:top w:val="nil"/>
              <w:left w:val="nil"/>
              <w:bottom w:val="single" w:sz="4" w:space="0" w:color="auto"/>
              <w:right w:val="single" w:sz="4" w:space="0" w:color="auto"/>
            </w:tcBorders>
            <w:shd w:val="clear" w:color="auto" w:fill="auto"/>
            <w:noWrap/>
            <w:vAlign w:val="center"/>
            <w:hideMark/>
          </w:tcPr>
          <w:p w14:paraId="180B9E46"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10C3A5AB"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3CB75A7A"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6116CD7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2D6261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C7F95CC"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35A2865B" w14:textId="77777777" w:rsidR="00456F48" w:rsidRPr="00307700" w:rsidRDefault="00456F48" w:rsidP="00456F48">
            <w:pPr>
              <w:pStyle w:val="1fffb"/>
              <w:rPr>
                <w:rFonts w:cs="Times New Roman"/>
              </w:rPr>
            </w:pPr>
            <w:r w:rsidRPr="00307700">
              <w:rPr>
                <w:rFonts w:cs="Times New Roman"/>
              </w:rPr>
              <w:t>0,0</w:t>
            </w:r>
          </w:p>
        </w:tc>
      </w:tr>
      <w:tr w:rsidR="00456F48" w:rsidRPr="00307700" w14:paraId="4A676AD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49D3849" w14:textId="77777777" w:rsidR="00456F48" w:rsidRPr="00307700" w:rsidRDefault="00456F48" w:rsidP="00456F48">
            <w:pPr>
              <w:pStyle w:val="1fffb"/>
              <w:rPr>
                <w:rFonts w:cs="Times New Roman"/>
              </w:rPr>
            </w:pPr>
            <w:r w:rsidRPr="00307700">
              <w:rPr>
                <w:rFonts w:cs="Times New Roman"/>
              </w:rPr>
              <w:t>ТК-25</w:t>
            </w:r>
          </w:p>
        </w:tc>
        <w:tc>
          <w:tcPr>
            <w:tcW w:w="880" w:type="pct"/>
            <w:tcBorders>
              <w:top w:val="nil"/>
              <w:left w:val="nil"/>
              <w:bottom w:val="single" w:sz="4" w:space="0" w:color="auto"/>
              <w:right w:val="single" w:sz="4" w:space="0" w:color="auto"/>
            </w:tcBorders>
            <w:shd w:val="clear" w:color="auto" w:fill="auto"/>
            <w:noWrap/>
            <w:vAlign w:val="center"/>
            <w:hideMark/>
          </w:tcPr>
          <w:p w14:paraId="4E854281" w14:textId="77777777" w:rsidR="00456F48" w:rsidRPr="00307700" w:rsidRDefault="00456F48" w:rsidP="00456F48">
            <w:pPr>
              <w:pStyle w:val="1fffb"/>
              <w:rPr>
                <w:rFonts w:cs="Times New Roman"/>
              </w:rPr>
            </w:pPr>
            <w:r w:rsidRPr="00307700">
              <w:rPr>
                <w:rFonts w:cs="Times New Roman"/>
              </w:rPr>
              <w:t>ТК-26</w:t>
            </w:r>
          </w:p>
        </w:tc>
        <w:tc>
          <w:tcPr>
            <w:tcW w:w="523" w:type="pct"/>
            <w:tcBorders>
              <w:top w:val="nil"/>
              <w:left w:val="nil"/>
              <w:bottom w:val="single" w:sz="4" w:space="0" w:color="auto"/>
              <w:right w:val="single" w:sz="4" w:space="0" w:color="auto"/>
            </w:tcBorders>
            <w:shd w:val="clear" w:color="auto" w:fill="auto"/>
            <w:noWrap/>
            <w:vAlign w:val="center"/>
            <w:hideMark/>
          </w:tcPr>
          <w:p w14:paraId="69551D9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15DE635"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0A552E63" w14:textId="77777777" w:rsidR="00456F48" w:rsidRPr="00307700" w:rsidRDefault="00456F48" w:rsidP="00456F48">
            <w:pPr>
              <w:pStyle w:val="1fffb"/>
              <w:rPr>
                <w:rFonts w:cs="Times New Roman"/>
              </w:rPr>
            </w:pPr>
            <w:r w:rsidRPr="00307700">
              <w:rPr>
                <w:rFonts w:cs="Times New Roman"/>
              </w:rPr>
              <w:t>26</w:t>
            </w:r>
          </w:p>
        </w:tc>
        <w:tc>
          <w:tcPr>
            <w:tcW w:w="305" w:type="pct"/>
            <w:tcBorders>
              <w:top w:val="nil"/>
              <w:left w:val="nil"/>
              <w:bottom w:val="single" w:sz="4" w:space="0" w:color="auto"/>
              <w:right w:val="single" w:sz="4" w:space="0" w:color="auto"/>
            </w:tcBorders>
            <w:shd w:val="clear" w:color="auto" w:fill="auto"/>
            <w:noWrap/>
            <w:vAlign w:val="center"/>
            <w:hideMark/>
          </w:tcPr>
          <w:p w14:paraId="00E1491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DBE7E8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00961A4" w14:textId="77777777" w:rsidR="00456F48" w:rsidRPr="00307700" w:rsidRDefault="00456F48" w:rsidP="00456F48">
            <w:pPr>
              <w:pStyle w:val="1fffb"/>
              <w:rPr>
                <w:rFonts w:cs="Times New Roman"/>
              </w:rPr>
            </w:pPr>
            <w:r w:rsidRPr="00307700">
              <w:rPr>
                <w:rFonts w:cs="Times New Roman"/>
              </w:rPr>
              <w:t>1063</w:t>
            </w:r>
          </w:p>
        </w:tc>
        <w:tc>
          <w:tcPr>
            <w:tcW w:w="422" w:type="pct"/>
            <w:tcBorders>
              <w:top w:val="nil"/>
              <w:left w:val="nil"/>
              <w:bottom w:val="single" w:sz="4" w:space="0" w:color="auto"/>
              <w:right w:val="single" w:sz="4" w:space="0" w:color="auto"/>
            </w:tcBorders>
            <w:shd w:val="clear" w:color="auto" w:fill="auto"/>
            <w:noWrap/>
            <w:vAlign w:val="center"/>
            <w:hideMark/>
          </w:tcPr>
          <w:p w14:paraId="32F3B4AF" w14:textId="77777777" w:rsidR="00456F48" w:rsidRPr="00307700" w:rsidRDefault="00456F48" w:rsidP="00456F48">
            <w:pPr>
              <w:pStyle w:val="1fffb"/>
              <w:rPr>
                <w:rFonts w:cs="Times New Roman"/>
              </w:rPr>
            </w:pPr>
            <w:r w:rsidRPr="00307700">
              <w:rPr>
                <w:rFonts w:cs="Times New Roman"/>
              </w:rPr>
              <w:t>7,1</w:t>
            </w:r>
          </w:p>
        </w:tc>
      </w:tr>
      <w:tr w:rsidR="00456F48" w:rsidRPr="00307700" w14:paraId="50CEE75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C7A04E7" w14:textId="77777777" w:rsidR="00456F48" w:rsidRPr="00307700" w:rsidRDefault="00456F48" w:rsidP="00456F48">
            <w:pPr>
              <w:pStyle w:val="1fffb"/>
              <w:rPr>
                <w:rFonts w:cs="Times New Roman"/>
              </w:rPr>
            </w:pPr>
            <w:r w:rsidRPr="00307700">
              <w:rPr>
                <w:rFonts w:cs="Times New Roman"/>
              </w:rPr>
              <w:t>ТК-26</w:t>
            </w:r>
          </w:p>
        </w:tc>
        <w:tc>
          <w:tcPr>
            <w:tcW w:w="880" w:type="pct"/>
            <w:tcBorders>
              <w:top w:val="nil"/>
              <w:left w:val="nil"/>
              <w:bottom w:val="single" w:sz="4" w:space="0" w:color="auto"/>
              <w:right w:val="single" w:sz="4" w:space="0" w:color="auto"/>
            </w:tcBorders>
            <w:shd w:val="clear" w:color="auto" w:fill="auto"/>
            <w:noWrap/>
            <w:vAlign w:val="center"/>
            <w:hideMark/>
          </w:tcPr>
          <w:p w14:paraId="701B1377" w14:textId="77777777" w:rsidR="00456F48" w:rsidRPr="00307700" w:rsidRDefault="00456F48" w:rsidP="00456F48">
            <w:pPr>
              <w:pStyle w:val="1fffb"/>
              <w:rPr>
                <w:rFonts w:cs="Times New Roman"/>
              </w:rPr>
            </w:pPr>
            <w:r w:rsidRPr="00307700">
              <w:rPr>
                <w:rFonts w:cs="Times New Roman"/>
              </w:rPr>
              <w:t>ТК-28</w:t>
            </w:r>
          </w:p>
        </w:tc>
        <w:tc>
          <w:tcPr>
            <w:tcW w:w="523" w:type="pct"/>
            <w:tcBorders>
              <w:top w:val="nil"/>
              <w:left w:val="nil"/>
              <w:bottom w:val="single" w:sz="4" w:space="0" w:color="auto"/>
              <w:right w:val="single" w:sz="4" w:space="0" w:color="auto"/>
            </w:tcBorders>
            <w:shd w:val="clear" w:color="auto" w:fill="auto"/>
            <w:noWrap/>
            <w:vAlign w:val="center"/>
            <w:hideMark/>
          </w:tcPr>
          <w:p w14:paraId="59C6BEAE"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88DFC31"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3A10BB9E" w14:textId="77777777" w:rsidR="00456F48" w:rsidRPr="00307700" w:rsidRDefault="00456F48" w:rsidP="00456F48">
            <w:pPr>
              <w:pStyle w:val="1fffb"/>
              <w:rPr>
                <w:rFonts w:cs="Times New Roman"/>
              </w:rPr>
            </w:pPr>
            <w:r w:rsidRPr="00307700">
              <w:rPr>
                <w:rFonts w:cs="Times New Roman"/>
              </w:rPr>
              <w:t>25</w:t>
            </w:r>
          </w:p>
        </w:tc>
        <w:tc>
          <w:tcPr>
            <w:tcW w:w="305" w:type="pct"/>
            <w:tcBorders>
              <w:top w:val="nil"/>
              <w:left w:val="nil"/>
              <w:bottom w:val="single" w:sz="4" w:space="0" w:color="auto"/>
              <w:right w:val="single" w:sz="4" w:space="0" w:color="auto"/>
            </w:tcBorders>
            <w:shd w:val="clear" w:color="auto" w:fill="auto"/>
            <w:noWrap/>
            <w:vAlign w:val="center"/>
            <w:hideMark/>
          </w:tcPr>
          <w:p w14:paraId="2EFA71BE"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8EA5B9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1C89A54" w14:textId="77777777" w:rsidR="00456F48" w:rsidRPr="00307700" w:rsidRDefault="00456F48" w:rsidP="00456F48">
            <w:pPr>
              <w:pStyle w:val="1fffb"/>
              <w:rPr>
                <w:rFonts w:cs="Times New Roman"/>
              </w:rPr>
            </w:pPr>
            <w:r w:rsidRPr="00307700">
              <w:rPr>
                <w:rFonts w:cs="Times New Roman"/>
              </w:rPr>
              <w:t>828</w:t>
            </w:r>
          </w:p>
        </w:tc>
        <w:tc>
          <w:tcPr>
            <w:tcW w:w="422" w:type="pct"/>
            <w:tcBorders>
              <w:top w:val="nil"/>
              <w:left w:val="nil"/>
              <w:bottom w:val="single" w:sz="4" w:space="0" w:color="auto"/>
              <w:right w:val="single" w:sz="4" w:space="0" w:color="auto"/>
            </w:tcBorders>
            <w:shd w:val="clear" w:color="auto" w:fill="auto"/>
            <w:noWrap/>
            <w:vAlign w:val="center"/>
            <w:hideMark/>
          </w:tcPr>
          <w:p w14:paraId="77D5669F" w14:textId="77777777" w:rsidR="00456F48" w:rsidRPr="00307700" w:rsidRDefault="00456F48" w:rsidP="00456F48">
            <w:pPr>
              <w:pStyle w:val="1fffb"/>
              <w:rPr>
                <w:rFonts w:cs="Times New Roman"/>
              </w:rPr>
            </w:pPr>
            <w:r w:rsidRPr="00307700">
              <w:rPr>
                <w:rFonts w:cs="Times New Roman"/>
              </w:rPr>
              <w:t>5,5</w:t>
            </w:r>
          </w:p>
        </w:tc>
      </w:tr>
      <w:tr w:rsidR="00456F48" w:rsidRPr="00307700" w14:paraId="4307E32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C8E892B" w14:textId="77777777" w:rsidR="00456F48" w:rsidRPr="00307700" w:rsidRDefault="00456F48" w:rsidP="00456F48">
            <w:pPr>
              <w:pStyle w:val="1fffb"/>
              <w:rPr>
                <w:rFonts w:cs="Times New Roman"/>
              </w:rPr>
            </w:pPr>
            <w:r w:rsidRPr="00307700">
              <w:rPr>
                <w:rFonts w:cs="Times New Roman"/>
              </w:rPr>
              <w:t>ТК-28</w:t>
            </w:r>
          </w:p>
        </w:tc>
        <w:tc>
          <w:tcPr>
            <w:tcW w:w="880" w:type="pct"/>
            <w:tcBorders>
              <w:top w:val="nil"/>
              <w:left w:val="nil"/>
              <w:bottom w:val="single" w:sz="4" w:space="0" w:color="auto"/>
              <w:right w:val="single" w:sz="4" w:space="0" w:color="auto"/>
            </w:tcBorders>
            <w:shd w:val="clear" w:color="auto" w:fill="auto"/>
            <w:noWrap/>
            <w:vAlign w:val="center"/>
            <w:hideMark/>
          </w:tcPr>
          <w:p w14:paraId="7330FACE" w14:textId="77777777" w:rsidR="00456F48" w:rsidRPr="00307700" w:rsidRDefault="00456F48" w:rsidP="00456F48">
            <w:pPr>
              <w:pStyle w:val="1fffb"/>
              <w:rPr>
                <w:rFonts w:cs="Times New Roman"/>
              </w:rPr>
            </w:pPr>
            <w:r w:rsidRPr="00307700">
              <w:rPr>
                <w:rFonts w:cs="Times New Roman"/>
              </w:rPr>
              <w:t>ТК-27</w:t>
            </w:r>
          </w:p>
        </w:tc>
        <w:tc>
          <w:tcPr>
            <w:tcW w:w="523" w:type="pct"/>
            <w:tcBorders>
              <w:top w:val="nil"/>
              <w:left w:val="nil"/>
              <w:bottom w:val="single" w:sz="4" w:space="0" w:color="auto"/>
              <w:right w:val="single" w:sz="4" w:space="0" w:color="auto"/>
            </w:tcBorders>
            <w:shd w:val="clear" w:color="auto" w:fill="auto"/>
            <w:noWrap/>
            <w:vAlign w:val="center"/>
            <w:hideMark/>
          </w:tcPr>
          <w:p w14:paraId="391295EA"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90E0D33"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4B1D132D" w14:textId="77777777" w:rsidR="00456F48" w:rsidRPr="00307700" w:rsidRDefault="00456F48" w:rsidP="00456F48">
            <w:pPr>
              <w:pStyle w:val="1fffb"/>
              <w:rPr>
                <w:rFonts w:cs="Times New Roman"/>
              </w:rPr>
            </w:pPr>
            <w:r w:rsidRPr="00307700">
              <w:rPr>
                <w:rFonts w:cs="Times New Roman"/>
              </w:rPr>
              <w:t>3</w:t>
            </w:r>
          </w:p>
        </w:tc>
        <w:tc>
          <w:tcPr>
            <w:tcW w:w="305" w:type="pct"/>
            <w:tcBorders>
              <w:top w:val="nil"/>
              <w:left w:val="nil"/>
              <w:bottom w:val="single" w:sz="4" w:space="0" w:color="auto"/>
              <w:right w:val="single" w:sz="4" w:space="0" w:color="auto"/>
            </w:tcBorders>
            <w:shd w:val="clear" w:color="auto" w:fill="auto"/>
            <w:noWrap/>
            <w:vAlign w:val="center"/>
            <w:hideMark/>
          </w:tcPr>
          <w:p w14:paraId="3575814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7EDA27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27F6E7F" w14:textId="77777777" w:rsidR="00456F48" w:rsidRPr="00307700" w:rsidRDefault="00456F48" w:rsidP="00456F48">
            <w:pPr>
              <w:pStyle w:val="1fffb"/>
              <w:rPr>
                <w:rFonts w:cs="Times New Roman"/>
              </w:rPr>
            </w:pPr>
            <w:r w:rsidRPr="00307700">
              <w:rPr>
                <w:rFonts w:cs="Times New Roman"/>
              </w:rPr>
              <w:t>99</w:t>
            </w:r>
          </w:p>
        </w:tc>
        <w:tc>
          <w:tcPr>
            <w:tcW w:w="422" w:type="pct"/>
            <w:tcBorders>
              <w:top w:val="nil"/>
              <w:left w:val="nil"/>
              <w:bottom w:val="single" w:sz="4" w:space="0" w:color="auto"/>
              <w:right w:val="single" w:sz="4" w:space="0" w:color="auto"/>
            </w:tcBorders>
            <w:shd w:val="clear" w:color="auto" w:fill="auto"/>
            <w:noWrap/>
            <w:vAlign w:val="center"/>
            <w:hideMark/>
          </w:tcPr>
          <w:p w14:paraId="1DBEFD4B" w14:textId="77777777" w:rsidR="00456F48" w:rsidRPr="00307700" w:rsidRDefault="00456F48" w:rsidP="00456F48">
            <w:pPr>
              <w:pStyle w:val="1fffb"/>
              <w:rPr>
                <w:rFonts w:cs="Times New Roman"/>
              </w:rPr>
            </w:pPr>
            <w:r w:rsidRPr="00307700">
              <w:rPr>
                <w:rFonts w:cs="Times New Roman"/>
              </w:rPr>
              <w:t>0,7</w:t>
            </w:r>
          </w:p>
        </w:tc>
      </w:tr>
      <w:tr w:rsidR="00456F48" w:rsidRPr="00307700" w14:paraId="1EA4017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0A28F96" w14:textId="77777777" w:rsidR="00456F48" w:rsidRPr="00307700" w:rsidRDefault="00456F48" w:rsidP="00456F48">
            <w:pPr>
              <w:pStyle w:val="1fffb"/>
              <w:rPr>
                <w:rFonts w:cs="Times New Roman"/>
              </w:rPr>
            </w:pPr>
            <w:r w:rsidRPr="00307700">
              <w:rPr>
                <w:rFonts w:cs="Times New Roman"/>
              </w:rPr>
              <w:t>ТК-26</w:t>
            </w:r>
          </w:p>
        </w:tc>
        <w:tc>
          <w:tcPr>
            <w:tcW w:w="880" w:type="pct"/>
            <w:tcBorders>
              <w:top w:val="nil"/>
              <w:left w:val="nil"/>
              <w:bottom w:val="single" w:sz="4" w:space="0" w:color="auto"/>
              <w:right w:val="single" w:sz="4" w:space="0" w:color="auto"/>
            </w:tcBorders>
            <w:shd w:val="clear" w:color="auto" w:fill="auto"/>
            <w:noWrap/>
            <w:vAlign w:val="center"/>
            <w:hideMark/>
          </w:tcPr>
          <w:p w14:paraId="176B325B" w14:textId="77777777" w:rsidR="00456F48" w:rsidRPr="00307700" w:rsidRDefault="00456F48" w:rsidP="00456F48">
            <w:pPr>
              <w:pStyle w:val="1fffb"/>
              <w:rPr>
                <w:rFonts w:cs="Times New Roman"/>
              </w:rPr>
            </w:pPr>
            <w:r w:rsidRPr="00307700">
              <w:rPr>
                <w:rFonts w:cs="Times New Roman"/>
              </w:rPr>
              <w:t>ТК-29</w:t>
            </w:r>
          </w:p>
        </w:tc>
        <w:tc>
          <w:tcPr>
            <w:tcW w:w="523" w:type="pct"/>
            <w:tcBorders>
              <w:top w:val="nil"/>
              <w:left w:val="nil"/>
              <w:bottom w:val="single" w:sz="4" w:space="0" w:color="auto"/>
              <w:right w:val="single" w:sz="4" w:space="0" w:color="auto"/>
            </w:tcBorders>
            <w:shd w:val="clear" w:color="auto" w:fill="auto"/>
            <w:noWrap/>
            <w:vAlign w:val="center"/>
            <w:hideMark/>
          </w:tcPr>
          <w:p w14:paraId="06777DC4"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31207E3A"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46974F7C" w14:textId="77777777" w:rsidR="00456F48" w:rsidRPr="00307700" w:rsidRDefault="00456F48" w:rsidP="00456F48">
            <w:pPr>
              <w:pStyle w:val="1fffb"/>
              <w:rPr>
                <w:rFonts w:cs="Times New Roman"/>
              </w:rPr>
            </w:pPr>
            <w:r w:rsidRPr="00307700">
              <w:rPr>
                <w:rFonts w:cs="Times New Roman"/>
              </w:rPr>
              <w:t>22</w:t>
            </w:r>
          </w:p>
        </w:tc>
        <w:tc>
          <w:tcPr>
            <w:tcW w:w="305" w:type="pct"/>
            <w:tcBorders>
              <w:top w:val="nil"/>
              <w:left w:val="nil"/>
              <w:bottom w:val="single" w:sz="4" w:space="0" w:color="auto"/>
              <w:right w:val="single" w:sz="4" w:space="0" w:color="auto"/>
            </w:tcBorders>
            <w:shd w:val="clear" w:color="auto" w:fill="auto"/>
            <w:noWrap/>
            <w:vAlign w:val="center"/>
            <w:hideMark/>
          </w:tcPr>
          <w:p w14:paraId="35D12EC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4FC3CE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BB8E44C" w14:textId="77777777" w:rsidR="00456F48" w:rsidRPr="00307700" w:rsidRDefault="00456F48" w:rsidP="00456F48">
            <w:pPr>
              <w:pStyle w:val="1fffb"/>
              <w:rPr>
                <w:rFonts w:cs="Times New Roman"/>
              </w:rPr>
            </w:pPr>
            <w:r w:rsidRPr="00307700">
              <w:rPr>
                <w:rFonts w:cs="Times New Roman"/>
              </w:rPr>
              <w:t>900</w:t>
            </w:r>
          </w:p>
        </w:tc>
        <w:tc>
          <w:tcPr>
            <w:tcW w:w="422" w:type="pct"/>
            <w:tcBorders>
              <w:top w:val="nil"/>
              <w:left w:val="nil"/>
              <w:bottom w:val="single" w:sz="4" w:space="0" w:color="auto"/>
              <w:right w:val="single" w:sz="4" w:space="0" w:color="auto"/>
            </w:tcBorders>
            <w:shd w:val="clear" w:color="auto" w:fill="auto"/>
            <w:noWrap/>
            <w:vAlign w:val="center"/>
            <w:hideMark/>
          </w:tcPr>
          <w:p w14:paraId="0F1B1FEA" w14:textId="77777777" w:rsidR="00456F48" w:rsidRPr="00307700" w:rsidRDefault="00456F48" w:rsidP="00456F48">
            <w:pPr>
              <w:pStyle w:val="1fffb"/>
              <w:rPr>
                <w:rFonts w:cs="Times New Roman"/>
              </w:rPr>
            </w:pPr>
            <w:r w:rsidRPr="00307700">
              <w:rPr>
                <w:rFonts w:cs="Times New Roman"/>
              </w:rPr>
              <w:t>6,0</w:t>
            </w:r>
          </w:p>
        </w:tc>
      </w:tr>
      <w:tr w:rsidR="00456F48" w:rsidRPr="00307700" w14:paraId="7699403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4D9FC11" w14:textId="77777777" w:rsidR="00456F48" w:rsidRPr="00307700" w:rsidRDefault="00456F48" w:rsidP="00456F48">
            <w:pPr>
              <w:pStyle w:val="1fffb"/>
              <w:rPr>
                <w:rFonts w:cs="Times New Roman"/>
              </w:rPr>
            </w:pPr>
            <w:r w:rsidRPr="00307700">
              <w:rPr>
                <w:rFonts w:cs="Times New Roman"/>
              </w:rPr>
              <w:t>ТК-29</w:t>
            </w:r>
          </w:p>
        </w:tc>
        <w:tc>
          <w:tcPr>
            <w:tcW w:w="880" w:type="pct"/>
            <w:tcBorders>
              <w:top w:val="nil"/>
              <w:left w:val="nil"/>
              <w:bottom w:val="single" w:sz="4" w:space="0" w:color="auto"/>
              <w:right w:val="single" w:sz="4" w:space="0" w:color="auto"/>
            </w:tcBorders>
            <w:shd w:val="clear" w:color="auto" w:fill="auto"/>
            <w:noWrap/>
            <w:vAlign w:val="center"/>
            <w:hideMark/>
          </w:tcPr>
          <w:p w14:paraId="09A7E1FC" w14:textId="77777777" w:rsidR="00456F48" w:rsidRPr="00307700" w:rsidRDefault="00456F48" w:rsidP="00456F48">
            <w:pPr>
              <w:pStyle w:val="1fffb"/>
              <w:rPr>
                <w:rFonts w:cs="Times New Roman"/>
              </w:rPr>
            </w:pPr>
            <w:r w:rsidRPr="00307700">
              <w:rPr>
                <w:rFonts w:cs="Times New Roman"/>
              </w:rPr>
              <w:t>ТК-30</w:t>
            </w:r>
          </w:p>
        </w:tc>
        <w:tc>
          <w:tcPr>
            <w:tcW w:w="523" w:type="pct"/>
            <w:tcBorders>
              <w:top w:val="nil"/>
              <w:left w:val="nil"/>
              <w:bottom w:val="single" w:sz="4" w:space="0" w:color="auto"/>
              <w:right w:val="single" w:sz="4" w:space="0" w:color="auto"/>
            </w:tcBorders>
            <w:shd w:val="clear" w:color="auto" w:fill="auto"/>
            <w:noWrap/>
            <w:vAlign w:val="center"/>
            <w:hideMark/>
          </w:tcPr>
          <w:p w14:paraId="089530CE"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5E7E0169"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23090A4A" w14:textId="77777777" w:rsidR="00456F48" w:rsidRPr="00307700" w:rsidRDefault="00456F48" w:rsidP="00456F48">
            <w:pPr>
              <w:pStyle w:val="1fffb"/>
              <w:rPr>
                <w:rFonts w:cs="Times New Roman"/>
              </w:rPr>
            </w:pPr>
            <w:r w:rsidRPr="00307700">
              <w:rPr>
                <w:rFonts w:cs="Times New Roman"/>
              </w:rPr>
              <w:t>6</w:t>
            </w:r>
          </w:p>
        </w:tc>
        <w:tc>
          <w:tcPr>
            <w:tcW w:w="305" w:type="pct"/>
            <w:tcBorders>
              <w:top w:val="nil"/>
              <w:left w:val="nil"/>
              <w:bottom w:val="single" w:sz="4" w:space="0" w:color="auto"/>
              <w:right w:val="single" w:sz="4" w:space="0" w:color="auto"/>
            </w:tcBorders>
            <w:shd w:val="clear" w:color="auto" w:fill="auto"/>
            <w:noWrap/>
            <w:vAlign w:val="center"/>
            <w:hideMark/>
          </w:tcPr>
          <w:p w14:paraId="2CDC770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0CE04B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A984996" w14:textId="77777777" w:rsidR="00456F48" w:rsidRPr="00307700" w:rsidRDefault="00456F48" w:rsidP="00456F48">
            <w:pPr>
              <w:pStyle w:val="1fffb"/>
              <w:rPr>
                <w:rFonts w:cs="Times New Roman"/>
              </w:rPr>
            </w:pPr>
            <w:r w:rsidRPr="00307700">
              <w:rPr>
                <w:rFonts w:cs="Times New Roman"/>
              </w:rPr>
              <w:t>245</w:t>
            </w:r>
          </w:p>
        </w:tc>
        <w:tc>
          <w:tcPr>
            <w:tcW w:w="422" w:type="pct"/>
            <w:tcBorders>
              <w:top w:val="nil"/>
              <w:left w:val="nil"/>
              <w:bottom w:val="single" w:sz="4" w:space="0" w:color="auto"/>
              <w:right w:val="single" w:sz="4" w:space="0" w:color="auto"/>
            </w:tcBorders>
            <w:shd w:val="clear" w:color="auto" w:fill="auto"/>
            <w:noWrap/>
            <w:vAlign w:val="center"/>
            <w:hideMark/>
          </w:tcPr>
          <w:p w14:paraId="5F4BB630" w14:textId="77777777" w:rsidR="00456F48" w:rsidRPr="00307700" w:rsidRDefault="00456F48" w:rsidP="00456F48">
            <w:pPr>
              <w:pStyle w:val="1fffb"/>
              <w:rPr>
                <w:rFonts w:cs="Times New Roman"/>
              </w:rPr>
            </w:pPr>
            <w:r w:rsidRPr="00307700">
              <w:rPr>
                <w:rFonts w:cs="Times New Roman"/>
              </w:rPr>
              <w:t>1,6</w:t>
            </w:r>
          </w:p>
        </w:tc>
      </w:tr>
      <w:tr w:rsidR="00456F48" w:rsidRPr="00307700" w14:paraId="53DC862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040F2E3" w14:textId="77777777" w:rsidR="00456F48" w:rsidRPr="00307700" w:rsidRDefault="00456F48" w:rsidP="00456F48">
            <w:pPr>
              <w:pStyle w:val="1fffb"/>
              <w:rPr>
                <w:rFonts w:cs="Times New Roman"/>
              </w:rPr>
            </w:pPr>
            <w:r w:rsidRPr="00307700">
              <w:rPr>
                <w:rFonts w:cs="Times New Roman"/>
              </w:rPr>
              <w:t>ТК-30</w:t>
            </w:r>
          </w:p>
        </w:tc>
        <w:tc>
          <w:tcPr>
            <w:tcW w:w="880" w:type="pct"/>
            <w:tcBorders>
              <w:top w:val="nil"/>
              <w:left w:val="nil"/>
              <w:bottom w:val="single" w:sz="4" w:space="0" w:color="auto"/>
              <w:right w:val="single" w:sz="4" w:space="0" w:color="auto"/>
            </w:tcBorders>
            <w:shd w:val="clear" w:color="auto" w:fill="auto"/>
            <w:noWrap/>
            <w:vAlign w:val="center"/>
            <w:hideMark/>
          </w:tcPr>
          <w:p w14:paraId="06B2F32B" w14:textId="77777777" w:rsidR="00456F48" w:rsidRPr="00307700" w:rsidRDefault="00456F48" w:rsidP="00456F48">
            <w:pPr>
              <w:pStyle w:val="1fffb"/>
              <w:rPr>
                <w:rFonts w:cs="Times New Roman"/>
              </w:rPr>
            </w:pPr>
            <w:r w:rsidRPr="00307700">
              <w:rPr>
                <w:rFonts w:cs="Times New Roman"/>
              </w:rPr>
              <w:t>ТК-31</w:t>
            </w:r>
          </w:p>
        </w:tc>
        <w:tc>
          <w:tcPr>
            <w:tcW w:w="523" w:type="pct"/>
            <w:tcBorders>
              <w:top w:val="nil"/>
              <w:left w:val="nil"/>
              <w:bottom w:val="single" w:sz="4" w:space="0" w:color="auto"/>
              <w:right w:val="single" w:sz="4" w:space="0" w:color="auto"/>
            </w:tcBorders>
            <w:shd w:val="clear" w:color="auto" w:fill="auto"/>
            <w:noWrap/>
            <w:vAlign w:val="center"/>
            <w:hideMark/>
          </w:tcPr>
          <w:p w14:paraId="1A27601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739EE171"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313BB2FF"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A4EBFB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A1DE2F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797FD03" w14:textId="77777777" w:rsidR="00456F48" w:rsidRPr="00307700" w:rsidRDefault="00456F48" w:rsidP="00456F48">
            <w:pPr>
              <w:pStyle w:val="1fffb"/>
              <w:rPr>
                <w:rFonts w:cs="Times New Roman"/>
              </w:rPr>
            </w:pPr>
            <w:r w:rsidRPr="00307700">
              <w:rPr>
                <w:rFonts w:cs="Times New Roman"/>
              </w:rPr>
              <w:t>491</w:t>
            </w:r>
          </w:p>
        </w:tc>
        <w:tc>
          <w:tcPr>
            <w:tcW w:w="422" w:type="pct"/>
            <w:tcBorders>
              <w:top w:val="nil"/>
              <w:left w:val="nil"/>
              <w:bottom w:val="single" w:sz="4" w:space="0" w:color="auto"/>
              <w:right w:val="single" w:sz="4" w:space="0" w:color="auto"/>
            </w:tcBorders>
            <w:shd w:val="clear" w:color="auto" w:fill="auto"/>
            <w:noWrap/>
            <w:vAlign w:val="center"/>
            <w:hideMark/>
          </w:tcPr>
          <w:p w14:paraId="6CD21E2D" w14:textId="77777777" w:rsidR="00456F48" w:rsidRPr="00307700" w:rsidRDefault="00456F48" w:rsidP="00456F48">
            <w:pPr>
              <w:pStyle w:val="1fffb"/>
              <w:rPr>
                <w:rFonts w:cs="Times New Roman"/>
              </w:rPr>
            </w:pPr>
            <w:r w:rsidRPr="00307700">
              <w:rPr>
                <w:rFonts w:cs="Times New Roman"/>
              </w:rPr>
              <w:t>3,3</w:t>
            </w:r>
          </w:p>
        </w:tc>
      </w:tr>
      <w:tr w:rsidR="00456F48" w:rsidRPr="00307700" w14:paraId="301A1B0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E127B7A" w14:textId="77777777" w:rsidR="00456F48" w:rsidRPr="00307700" w:rsidRDefault="00456F48" w:rsidP="00456F48">
            <w:pPr>
              <w:pStyle w:val="1fffb"/>
              <w:rPr>
                <w:rFonts w:cs="Times New Roman"/>
              </w:rPr>
            </w:pPr>
            <w:r w:rsidRPr="00307700">
              <w:rPr>
                <w:rFonts w:cs="Times New Roman"/>
              </w:rPr>
              <w:t>ТК-23</w:t>
            </w:r>
          </w:p>
        </w:tc>
        <w:tc>
          <w:tcPr>
            <w:tcW w:w="880" w:type="pct"/>
            <w:tcBorders>
              <w:top w:val="nil"/>
              <w:left w:val="nil"/>
              <w:bottom w:val="single" w:sz="4" w:space="0" w:color="auto"/>
              <w:right w:val="single" w:sz="4" w:space="0" w:color="auto"/>
            </w:tcBorders>
            <w:shd w:val="clear" w:color="auto" w:fill="auto"/>
            <w:noWrap/>
            <w:vAlign w:val="center"/>
            <w:hideMark/>
          </w:tcPr>
          <w:p w14:paraId="3617C8D8" w14:textId="77777777" w:rsidR="00456F48" w:rsidRPr="00307700" w:rsidRDefault="00456F48" w:rsidP="00456F48">
            <w:pPr>
              <w:pStyle w:val="1fffb"/>
              <w:rPr>
                <w:rFonts w:cs="Times New Roman"/>
              </w:rPr>
            </w:pPr>
            <w:r w:rsidRPr="00307700">
              <w:rPr>
                <w:rFonts w:cs="Times New Roman"/>
              </w:rPr>
              <w:t>ТК-32</w:t>
            </w:r>
          </w:p>
        </w:tc>
        <w:tc>
          <w:tcPr>
            <w:tcW w:w="523" w:type="pct"/>
            <w:tcBorders>
              <w:top w:val="nil"/>
              <w:left w:val="nil"/>
              <w:bottom w:val="single" w:sz="4" w:space="0" w:color="auto"/>
              <w:right w:val="single" w:sz="4" w:space="0" w:color="auto"/>
            </w:tcBorders>
            <w:shd w:val="clear" w:color="auto" w:fill="auto"/>
            <w:noWrap/>
            <w:vAlign w:val="center"/>
            <w:hideMark/>
          </w:tcPr>
          <w:p w14:paraId="4980D1E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6E022133"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62C092E4" w14:textId="77777777" w:rsidR="00456F48" w:rsidRPr="00307700" w:rsidRDefault="00456F48" w:rsidP="00456F48">
            <w:pPr>
              <w:pStyle w:val="1fffb"/>
              <w:rPr>
                <w:rFonts w:cs="Times New Roman"/>
              </w:rPr>
            </w:pPr>
            <w:r w:rsidRPr="00307700">
              <w:rPr>
                <w:rFonts w:cs="Times New Roman"/>
              </w:rPr>
              <w:t>55</w:t>
            </w:r>
          </w:p>
        </w:tc>
        <w:tc>
          <w:tcPr>
            <w:tcW w:w="305" w:type="pct"/>
            <w:tcBorders>
              <w:top w:val="nil"/>
              <w:left w:val="nil"/>
              <w:bottom w:val="single" w:sz="4" w:space="0" w:color="auto"/>
              <w:right w:val="single" w:sz="4" w:space="0" w:color="auto"/>
            </w:tcBorders>
            <w:shd w:val="clear" w:color="auto" w:fill="auto"/>
            <w:noWrap/>
            <w:vAlign w:val="center"/>
            <w:hideMark/>
          </w:tcPr>
          <w:p w14:paraId="10D02E4A"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D8C913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4ABDDFF" w14:textId="77777777" w:rsidR="00456F48" w:rsidRPr="00307700" w:rsidRDefault="00456F48" w:rsidP="00456F48">
            <w:pPr>
              <w:pStyle w:val="1fffb"/>
              <w:rPr>
                <w:rFonts w:cs="Times New Roman"/>
              </w:rPr>
            </w:pPr>
            <w:r w:rsidRPr="00307700">
              <w:rPr>
                <w:rFonts w:cs="Times New Roman"/>
              </w:rPr>
              <w:t>2249</w:t>
            </w:r>
          </w:p>
        </w:tc>
        <w:tc>
          <w:tcPr>
            <w:tcW w:w="422" w:type="pct"/>
            <w:tcBorders>
              <w:top w:val="nil"/>
              <w:left w:val="nil"/>
              <w:bottom w:val="single" w:sz="4" w:space="0" w:color="auto"/>
              <w:right w:val="single" w:sz="4" w:space="0" w:color="auto"/>
            </w:tcBorders>
            <w:shd w:val="clear" w:color="auto" w:fill="auto"/>
            <w:noWrap/>
            <w:vAlign w:val="center"/>
            <w:hideMark/>
          </w:tcPr>
          <w:p w14:paraId="40705282" w14:textId="77777777" w:rsidR="00456F48" w:rsidRPr="00307700" w:rsidRDefault="00456F48" w:rsidP="00456F48">
            <w:pPr>
              <w:pStyle w:val="1fffb"/>
              <w:rPr>
                <w:rFonts w:cs="Times New Roman"/>
              </w:rPr>
            </w:pPr>
            <w:r w:rsidRPr="00307700">
              <w:rPr>
                <w:rFonts w:cs="Times New Roman"/>
              </w:rPr>
              <w:t>15,0</w:t>
            </w:r>
          </w:p>
        </w:tc>
      </w:tr>
      <w:tr w:rsidR="00456F48" w:rsidRPr="00307700" w14:paraId="022A126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48B67D4" w14:textId="77777777" w:rsidR="00456F48" w:rsidRPr="00307700" w:rsidRDefault="00456F48" w:rsidP="00456F48">
            <w:pPr>
              <w:pStyle w:val="1fffb"/>
              <w:rPr>
                <w:rFonts w:cs="Times New Roman"/>
              </w:rPr>
            </w:pPr>
            <w:r w:rsidRPr="00307700">
              <w:rPr>
                <w:rFonts w:cs="Times New Roman"/>
              </w:rPr>
              <w:t>ТК-32</w:t>
            </w:r>
          </w:p>
        </w:tc>
        <w:tc>
          <w:tcPr>
            <w:tcW w:w="880" w:type="pct"/>
            <w:tcBorders>
              <w:top w:val="nil"/>
              <w:left w:val="nil"/>
              <w:bottom w:val="single" w:sz="4" w:space="0" w:color="auto"/>
              <w:right w:val="single" w:sz="4" w:space="0" w:color="auto"/>
            </w:tcBorders>
            <w:shd w:val="clear" w:color="auto" w:fill="auto"/>
            <w:noWrap/>
            <w:vAlign w:val="center"/>
            <w:hideMark/>
          </w:tcPr>
          <w:p w14:paraId="231B2821" w14:textId="77777777" w:rsidR="00456F48" w:rsidRPr="00307700" w:rsidRDefault="00456F48" w:rsidP="00456F48">
            <w:pPr>
              <w:pStyle w:val="1fffb"/>
              <w:rPr>
                <w:rFonts w:cs="Times New Roman"/>
              </w:rPr>
            </w:pPr>
            <w:r w:rsidRPr="00307700">
              <w:rPr>
                <w:rFonts w:cs="Times New Roman"/>
              </w:rPr>
              <w:t>ТК-33</w:t>
            </w:r>
          </w:p>
        </w:tc>
        <w:tc>
          <w:tcPr>
            <w:tcW w:w="523" w:type="pct"/>
            <w:tcBorders>
              <w:top w:val="nil"/>
              <w:left w:val="nil"/>
              <w:bottom w:val="single" w:sz="4" w:space="0" w:color="auto"/>
              <w:right w:val="single" w:sz="4" w:space="0" w:color="auto"/>
            </w:tcBorders>
            <w:shd w:val="clear" w:color="auto" w:fill="auto"/>
            <w:noWrap/>
            <w:vAlign w:val="center"/>
            <w:hideMark/>
          </w:tcPr>
          <w:p w14:paraId="63DF340E"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04DCF487"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2B9D80B0" w14:textId="77777777" w:rsidR="00456F48" w:rsidRPr="00307700" w:rsidRDefault="00456F48" w:rsidP="00456F48">
            <w:pPr>
              <w:pStyle w:val="1fffb"/>
              <w:rPr>
                <w:rFonts w:cs="Times New Roman"/>
              </w:rPr>
            </w:pPr>
            <w:r w:rsidRPr="00307700">
              <w:rPr>
                <w:rFonts w:cs="Times New Roman"/>
              </w:rPr>
              <w:t>48</w:t>
            </w:r>
          </w:p>
        </w:tc>
        <w:tc>
          <w:tcPr>
            <w:tcW w:w="305" w:type="pct"/>
            <w:tcBorders>
              <w:top w:val="nil"/>
              <w:left w:val="nil"/>
              <w:bottom w:val="single" w:sz="4" w:space="0" w:color="auto"/>
              <w:right w:val="single" w:sz="4" w:space="0" w:color="auto"/>
            </w:tcBorders>
            <w:shd w:val="clear" w:color="auto" w:fill="auto"/>
            <w:noWrap/>
            <w:vAlign w:val="center"/>
            <w:hideMark/>
          </w:tcPr>
          <w:p w14:paraId="545EA8C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E7D5652"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9656FF1" w14:textId="77777777" w:rsidR="00456F48" w:rsidRPr="00307700" w:rsidRDefault="00456F48" w:rsidP="00456F48">
            <w:pPr>
              <w:pStyle w:val="1fffb"/>
              <w:rPr>
                <w:rFonts w:cs="Times New Roman"/>
              </w:rPr>
            </w:pPr>
            <w:r w:rsidRPr="00307700">
              <w:rPr>
                <w:rFonts w:cs="Times New Roman"/>
              </w:rPr>
              <w:t>1590</w:t>
            </w:r>
          </w:p>
        </w:tc>
        <w:tc>
          <w:tcPr>
            <w:tcW w:w="422" w:type="pct"/>
            <w:tcBorders>
              <w:top w:val="nil"/>
              <w:left w:val="nil"/>
              <w:bottom w:val="single" w:sz="4" w:space="0" w:color="auto"/>
              <w:right w:val="single" w:sz="4" w:space="0" w:color="auto"/>
            </w:tcBorders>
            <w:shd w:val="clear" w:color="auto" w:fill="auto"/>
            <w:noWrap/>
            <w:vAlign w:val="center"/>
            <w:hideMark/>
          </w:tcPr>
          <w:p w14:paraId="03843677" w14:textId="77777777" w:rsidR="00456F48" w:rsidRPr="00307700" w:rsidRDefault="00456F48" w:rsidP="00456F48">
            <w:pPr>
              <w:pStyle w:val="1fffb"/>
              <w:rPr>
                <w:rFonts w:cs="Times New Roman"/>
              </w:rPr>
            </w:pPr>
            <w:r w:rsidRPr="00307700">
              <w:rPr>
                <w:rFonts w:cs="Times New Roman"/>
              </w:rPr>
              <w:t>10,6</w:t>
            </w:r>
          </w:p>
        </w:tc>
      </w:tr>
      <w:tr w:rsidR="00456F48" w:rsidRPr="00307700" w14:paraId="1A184F0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310C27A" w14:textId="77777777" w:rsidR="00456F48" w:rsidRPr="00307700" w:rsidRDefault="00456F48" w:rsidP="00456F48">
            <w:pPr>
              <w:pStyle w:val="1fffb"/>
              <w:rPr>
                <w:rFonts w:cs="Times New Roman"/>
              </w:rPr>
            </w:pPr>
            <w:r w:rsidRPr="00307700">
              <w:rPr>
                <w:rFonts w:cs="Times New Roman"/>
              </w:rPr>
              <w:t>ТК-18</w:t>
            </w:r>
          </w:p>
        </w:tc>
        <w:tc>
          <w:tcPr>
            <w:tcW w:w="880" w:type="pct"/>
            <w:tcBorders>
              <w:top w:val="nil"/>
              <w:left w:val="nil"/>
              <w:bottom w:val="single" w:sz="4" w:space="0" w:color="auto"/>
              <w:right w:val="single" w:sz="4" w:space="0" w:color="auto"/>
            </w:tcBorders>
            <w:shd w:val="clear" w:color="auto" w:fill="auto"/>
            <w:noWrap/>
            <w:vAlign w:val="center"/>
            <w:hideMark/>
          </w:tcPr>
          <w:p w14:paraId="5501799E" w14:textId="77777777" w:rsidR="00456F48" w:rsidRPr="00307700" w:rsidRDefault="00456F48" w:rsidP="00456F48">
            <w:pPr>
              <w:pStyle w:val="1fffb"/>
              <w:rPr>
                <w:rFonts w:cs="Times New Roman"/>
              </w:rPr>
            </w:pPr>
            <w:r w:rsidRPr="00307700">
              <w:rPr>
                <w:rFonts w:cs="Times New Roman"/>
              </w:rPr>
              <w:t>ТК-34</w:t>
            </w:r>
          </w:p>
        </w:tc>
        <w:tc>
          <w:tcPr>
            <w:tcW w:w="523" w:type="pct"/>
            <w:tcBorders>
              <w:top w:val="nil"/>
              <w:left w:val="nil"/>
              <w:bottom w:val="single" w:sz="4" w:space="0" w:color="auto"/>
              <w:right w:val="single" w:sz="4" w:space="0" w:color="auto"/>
            </w:tcBorders>
            <w:shd w:val="clear" w:color="auto" w:fill="auto"/>
            <w:noWrap/>
            <w:vAlign w:val="center"/>
            <w:hideMark/>
          </w:tcPr>
          <w:p w14:paraId="34A39531"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029F36C5"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3104DF5C" w14:textId="77777777" w:rsidR="00456F48" w:rsidRPr="00307700" w:rsidRDefault="00456F48" w:rsidP="00456F48">
            <w:pPr>
              <w:pStyle w:val="1fffb"/>
              <w:rPr>
                <w:rFonts w:cs="Times New Roman"/>
              </w:rPr>
            </w:pPr>
            <w:r w:rsidRPr="00307700">
              <w:rPr>
                <w:rFonts w:cs="Times New Roman"/>
              </w:rPr>
              <w:t>31</w:t>
            </w:r>
          </w:p>
        </w:tc>
        <w:tc>
          <w:tcPr>
            <w:tcW w:w="305" w:type="pct"/>
            <w:tcBorders>
              <w:top w:val="nil"/>
              <w:left w:val="nil"/>
              <w:bottom w:val="single" w:sz="4" w:space="0" w:color="auto"/>
              <w:right w:val="single" w:sz="4" w:space="0" w:color="auto"/>
            </w:tcBorders>
            <w:shd w:val="clear" w:color="auto" w:fill="auto"/>
            <w:noWrap/>
            <w:vAlign w:val="center"/>
            <w:hideMark/>
          </w:tcPr>
          <w:p w14:paraId="22F9A451"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E21846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6E0459E" w14:textId="77777777" w:rsidR="00456F48" w:rsidRPr="00307700" w:rsidRDefault="00456F48" w:rsidP="00456F48">
            <w:pPr>
              <w:pStyle w:val="1fffb"/>
              <w:rPr>
                <w:rFonts w:cs="Times New Roman"/>
              </w:rPr>
            </w:pPr>
            <w:r w:rsidRPr="00307700">
              <w:rPr>
                <w:rFonts w:cs="Times New Roman"/>
              </w:rPr>
              <w:t>1923</w:t>
            </w:r>
          </w:p>
        </w:tc>
        <w:tc>
          <w:tcPr>
            <w:tcW w:w="422" w:type="pct"/>
            <w:tcBorders>
              <w:top w:val="nil"/>
              <w:left w:val="nil"/>
              <w:bottom w:val="single" w:sz="4" w:space="0" w:color="auto"/>
              <w:right w:val="single" w:sz="4" w:space="0" w:color="auto"/>
            </w:tcBorders>
            <w:shd w:val="clear" w:color="auto" w:fill="auto"/>
            <w:noWrap/>
            <w:vAlign w:val="center"/>
            <w:hideMark/>
          </w:tcPr>
          <w:p w14:paraId="24DBAA13" w14:textId="77777777" w:rsidR="00456F48" w:rsidRPr="00307700" w:rsidRDefault="00456F48" w:rsidP="00456F48">
            <w:pPr>
              <w:pStyle w:val="1fffb"/>
              <w:rPr>
                <w:rFonts w:cs="Times New Roman"/>
              </w:rPr>
            </w:pPr>
            <w:r w:rsidRPr="00307700">
              <w:rPr>
                <w:rFonts w:cs="Times New Roman"/>
              </w:rPr>
              <w:t>12,3</w:t>
            </w:r>
          </w:p>
        </w:tc>
      </w:tr>
      <w:tr w:rsidR="00456F48" w:rsidRPr="00307700" w14:paraId="6467A4A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19D8FBF" w14:textId="77777777" w:rsidR="00456F48" w:rsidRPr="00307700" w:rsidRDefault="00456F48" w:rsidP="00456F48">
            <w:pPr>
              <w:pStyle w:val="1fffb"/>
              <w:rPr>
                <w:rFonts w:cs="Times New Roman"/>
              </w:rPr>
            </w:pPr>
            <w:r w:rsidRPr="00307700">
              <w:rPr>
                <w:rFonts w:cs="Times New Roman"/>
              </w:rPr>
              <w:t>ТК-34</w:t>
            </w:r>
          </w:p>
        </w:tc>
        <w:tc>
          <w:tcPr>
            <w:tcW w:w="880" w:type="pct"/>
            <w:tcBorders>
              <w:top w:val="nil"/>
              <w:left w:val="nil"/>
              <w:bottom w:val="single" w:sz="4" w:space="0" w:color="auto"/>
              <w:right w:val="single" w:sz="4" w:space="0" w:color="auto"/>
            </w:tcBorders>
            <w:shd w:val="clear" w:color="auto" w:fill="auto"/>
            <w:noWrap/>
            <w:vAlign w:val="center"/>
            <w:hideMark/>
          </w:tcPr>
          <w:p w14:paraId="04A06D0E" w14:textId="77777777" w:rsidR="00456F48" w:rsidRPr="00307700" w:rsidRDefault="00456F48" w:rsidP="00456F48">
            <w:pPr>
              <w:pStyle w:val="1fffb"/>
              <w:rPr>
                <w:rFonts w:cs="Times New Roman"/>
              </w:rPr>
            </w:pPr>
            <w:r w:rsidRPr="00307700">
              <w:rPr>
                <w:rFonts w:cs="Times New Roman"/>
              </w:rPr>
              <w:t>ТК-35</w:t>
            </w:r>
          </w:p>
        </w:tc>
        <w:tc>
          <w:tcPr>
            <w:tcW w:w="523" w:type="pct"/>
            <w:tcBorders>
              <w:top w:val="nil"/>
              <w:left w:val="nil"/>
              <w:bottom w:val="single" w:sz="4" w:space="0" w:color="auto"/>
              <w:right w:val="single" w:sz="4" w:space="0" w:color="auto"/>
            </w:tcBorders>
            <w:shd w:val="clear" w:color="auto" w:fill="auto"/>
            <w:noWrap/>
            <w:vAlign w:val="center"/>
            <w:hideMark/>
          </w:tcPr>
          <w:p w14:paraId="19845D52" w14:textId="77777777" w:rsidR="00456F48" w:rsidRPr="00307700" w:rsidRDefault="00456F48" w:rsidP="00456F48">
            <w:pPr>
              <w:pStyle w:val="1fffb"/>
              <w:rPr>
                <w:rFonts w:cs="Times New Roman"/>
              </w:rPr>
            </w:pPr>
            <w:r w:rsidRPr="00307700">
              <w:rPr>
                <w:rFonts w:cs="Times New Roman"/>
              </w:rPr>
              <w:t>32</w:t>
            </w:r>
          </w:p>
        </w:tc>
        <w:tc>
          <w:tcPr>
            <w:tcW w:w="575" w:type="pct"/>
            <w:tcBorders>
              <w:top w:val="nil"/>
              <w:left w:val="nil"/>
              <w:bottom w:val="single" w:sz="4" w:space="0" w:color="auto"/>
              <w:right w:val="single" w:sz="4" w:space="0" w:color="auto"/>
            </w:tcBorders>
            <w:shd w:val="clear" w:color="auto" w:fill="auto"/>
            <w:noWrap/>
            <w:vAlign w:val="center"/>
            <w:hideMark/>
          </w:tcPr>
          <w:p w14:paraId="05FCE537" w14:textId="77777777" w:rsidR="00456F48" w:rsidRPr="00307700" w:rsidRDefault="00456F48" w:rsidP="00456F48">
            <w:pPr>
              <w:pStyle w:val="1fffb"/>
              <w:rPr>
                <w:rFonts w:cs="Times New Roman"/>
              </w:rPr>
            </w:pPr>
            <w:r w:rsidRPr="00307700">
              <w:rPr>
                <w:rFonts w:cs="Times New Roman"/>
              </w:rPr>
              <w:t>16,5</w:t>
            </w:r>
          </w:p>
        </w:tc>
        <w:tc>
          <w:tcPr>
            <w:tcW w:w="809" w:type="pct"/>
            <w:tcBorders>
              <w:top w:val="nil"/>
              <w:left w:val="nil"/>
              <w:bottom w:val="single" w:sz="4" w:space="0" w:color="auto"/>
              <w:right w:val="single" w:sz="4" w:space="0" w:color="auto"/>
            </w:tcBorders>
            <w:shd w:val="clear" w:color="auto" w:fill="auto"/>
            <w:noWrap/>
            <w:vAlign w:val="center"/>
            <w:hideMark/>
          </w:tcPr>
          <w:p w14:paraId="51F21AF6" w14:textId="77777777" w:rsidR="00456F48" w:rsidRPr="00307700" w:rsidRDefault="00456F48" w:rsidP="00456F48">
            <w:pPr>
              <w:pStyle w:val="1fffb"/>
              <w:rPr>
                <w:rFonts w:cs="Times New Roman"/>
              </w:rPr>
            </w:pPr>
            <w:r w:rsidRPr="00307700">
              <w:rPr>
                <w:rFonts w:cs="Times New Roman"/>
              </w:rPr>
              <w:t>7,5</w:t>
            </w:r>
          </w:p>
        </w:tc>
        <w:tc>
          <w:tcPr>
            <w:tcW w:w="305" w:type="pct"/>
            <w:tcBorders>
              <w:top w:val="nil"/>
              <w:left w:val="nil"/>
              <w:bottom w:val="single" w:sz="4" w:space="0" w:color="auto"/>
              <w:right w:val="single" w:sz="4" w:space="0" w:color="auto"/>
            </w:tcBorders>
            <w:shd w:val="clear" w:color="auto" w:fill="auto"/>
            <w:noWrap/>
            <w:vAlign w:val="center"/>
            <w:hideMark/>
          </w:tcPr>
          <w:p w14:paraId="5001411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B2B9EA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372FB9C" w14:textId="77777777" w:rsidR="00456F48" w:rsidRPr="00307700" w:rsidRDefault="00456F48" w:rsidP="00456F48">
            <w:pPr>
              <w:pStyle w:val="1fffb"/>
              <w:rPr>
                <w:rFonts w:cs="Times New Roman"/>
              </w:rPr>
            </w:pPr>
            <w:r w:rsidRPr="00307700">
              <w:rPr>
                <w:rFonts w:cs="Times New Roman"/>
              </w:rPr>
              <w:t>174</w:t>
            </w:r>
          </w:p>
        </w:tc>
        <w:tc>
          <w:tcPr>
            <w:tcW w:w="422" w:type="pct"/>
            <w:tcBorders>
              <w:top w:val="nil"/>
              <w:left w:val="nil"/>
              <w:bottom w:val="single" w:sz="4" w:space="0" w:color="auto"/>
              <w:right w:val="single" w:sz="4" w:space="0" w:color="auto"/>
            </w:tcBorders>
            <w:shd w:val="clear" w:color="auto" w:fill="auto"/>
            <w:noWrap/>
            <w:vAlign w:val="center"/>
            <w:hideMark/>
          </w:tcPr>
          <w:p w14:paraId="5D2B6251" w14:textId="77777777" w:rsidR="00456F48" w:rsidRPr="00307700" w:rsidRDefault="00456F48" w:rsidP="00456F48">
            <w:pPr>
              <w:pStyle w:val="1fffb"/>
              <w:rPr>
                <w:rFonts w:cs="Times New Roman"/>
              </w:rPr>
            </w:pPr>
            <w:r w:rsidRPr="00307700">
              <w:rPr>
                <w:rFonts w:cs="Times New Roman"/>
              </w:rPr>
              <w:t>1,2</w:t>
            </w:r>
          </w:p>
        </w:tc>
      </w:tr>
      <w:tr w:rsidR="00456F48" w:rsidRPr="00307700" w14:paraId="3011DDF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7256639" w14:textId="77777777" w:rsidR="00456F48" w:rsidRPr="00307700" w:rsidRDefault="00456F48" w:rsidP="00456F48">
            <w:pPr>
              <w:pStyle w:val="1fffb"/>
              <w:rPr>
                <w:rFonts w:cs="Times New Roman"/>
              </w:rPr>
            </w:pPr>
            <w:r w:rsidRPr="00307700">
              <w:rPr>
                <w:rFonts w:cs="Times New Roman"/>
              </w:rPr>
              <w:t>ТК-34</w:t>
            </w:r>
          </w:p>
        </w:tc>
        <w:tc>
          <w:tcPr>
            <w:tcW w:w="880" w:type="pct"/>
            <w:tcBorders>
              <w:top w:val="nil"/>
              <w:left w:val="nil"/>
              <w:bottom w:val="single" w:sz="4" w:space="0" w:color="auto"/>
              <w:right w:val="single" w:sz="4" w:space="0" w:color="auto"/>
            </w:tcBorders>
            <w:shd w:val="clear" w:color="auto" w:fill="auto"/>
            <w:noWrap/>
            <w:vAlign w:val="center"/>
            <w:hideMark/>
          </w:tcPr>
          <w:p w14:paraId="70CF8FB1" w14:textId="77777777" w:rsidR="00456F48" w:rsidRPr="00307700" w:rsidRDefault="00456F48" w:rsidP="00456F48">
            <w:pPr>
              <w:pStyle w:val="1fffb"/>
              <w:rPr>
                <w:rFonts w:cs="Times New Roman"/>
              </w:rPr>
            </w:pPr>
            <w:r w:rsidRPr="00307700">
              <w:rPr>
                <w:rFonts w:cs="Times New Roman"/>
              </w:rPr>
              <w:t>ТК-36</w:t>
            </w:r>
          </w:p>
        </w:tc>
        <w:tc>
          <w:tcPr>
            <w:tcW w:w="523" w:type="pct"/>
            <w:tcBorders>
              <w:top w:val="nil"/>
              <w:left w:val="nil"/>
              <w:bottom w:val="single" w:sz="4" w:space="0" w:color="auto"/>
              <w:right w:val="single" w:sz="4" w:space="0" w:color="auto"/>
            </w:tcBorders>
            <w:shd w:val="clear" w:color="auto" w:fill="auto"/>
            <w:noWrap/>
            <w:vAlign w:val="center"/>
            <w:hideMark/>
          </w:tcPr>
          <w:p w14:paraId="65C86439"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53B9C056"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18149716" w14:textId="77777777" w:rsidR="00456F48" w:rsidRPr="00307700" w:rsidRDefault="00456F48" w:rsidP="00456F48">
            <w:pPr>
              <w:pStyle w:val="1fffb"/>
              <w:rPr>
                <w:rFonts w:cs="Times New Roman"/>
              </w:rPr>
            </w:pPr>
            <w:r w:rsidRPr="00307700">
              <w:rPr>
                <w:rFonts w:cs="Times New Roman"/>
              </w:rPr>
              <w:t>15,5</w:t>
            </w:r>
          </w:p>
        </w:tc>
        <w:tc>
          <w:tcPr>
            <w:tcW w:w="305" w:type="pct"/>
            <w:tcBorders>
              <w:top w:val="nil"/>
              <w:left w:val="nil"/>
              <w:bottom w:val="single" w:sz="4" w:space="0" w:color="auto"/>
              <w:right w:val="single" w:sz="4" w:space="0" w:color="auto"/>
            </w:tcBorders>
            <w:shd w:val="clear" w:color="auto" w:fill="auto"/>
            <w:noWrap/>
            <w:vAlign w:val="center"/>
            <w:hideMark/>
          </w:tcPr>
          <w:p w14:paraId="68F4D36C"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35FCB6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D0BCB5E" w14:textId="77777777" w:rsidR="00456F48" w:rsidRPr="00307700" w:rsidRDefault="00456F48" w:rsidP="00456F48">
            <w:pPr>
              <w:pStyle w:val="1fffb"/>
              <w:rPr>
                <w:rFonts w:cs="Times New Roman"/>
              </w:rPr>
            </w:pPr>
            <w:r w:rsidRPr="00307700">
              <w:rPr>
                <w:rFonts w:cs="Times New Roman"/>
              </w:rPr>
              <w:t>962</w:t>
            </w:r>
          </w:p>
        </w:tc>
        <w:tc>
          <w:tcPr>
            <w:tcW w:w="422" w:type="pct"/>
            <w:tcBorders>
              <w:top w:val="nil"/>
              <w:left w:val="nil"/>
              <w:bottom w:val="single" w:sz="4" w:space="0" w:color="auto"/>
              <w:right w:val="single" w:sz="4" w:space="0" w:color="auto"/>
            </w:tcBorders>
            <w:shd w:val="clear" w:color="auto" w:fill="auto"/>
            <w:noWrap/>
            <w:vAlign w:val="center"/>
            <w:hideMark/>
          </w:tcPr>
          <w:p w14:paraId="2885CCE3" w14:textId="77777777" w:rsidR="00456F48" w:rsidRPr="00307700" w:rsidRDefault="00456F48" w:rsidP="00456F48">
            <w:pPr>
              <w:pStyle w:val="1fffb"/>
              <w:rPr>
                <w:rFonts w:cs="Times New Roman"/>
              </w:rPr>
            </w:pPr>
            <w:r w:rsidRPr="00307700">
              <w:rPr>
                <w:rFonts w:cs="Times New Roman"/>
              </w:rPr>
              <w:t>6,2</w:t>
            </w:r>
          </w:p>
        </w:tc>
      </w:tr>
      <w:tr w:rsidR="00456F48" w:rsidRPr="00307700" w14:paraId="7FA66649"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87DC4E5" w14:textId="77777777" w:rsidR="00456F48" w:rsidRPr="00307700" w:rsidRDefault="00456F48" w:rsidP="00456F48">
            <w:pPr>
              <w:pStyle w:val="1fffb"/>
              <w:rPr>
                <w:rFonts w:cs="Times New Roman"/>
              </w:rPr>
            </w:pPr>
            <w:r w:rsidRPr="00307700">
              <w:rPr>
                <w:rFonts w:cs="Times New Roman"/>
              </w:rPr>
              <w:t>ТК-36</w:t>
            </w:r>
          </w:p>
        </w:tc>
        <w:tc>
          <w:tcPr>
            <w:tcW w:w="880" w:type="pct"/>
            <w:tcBorders>
              <w:top w:val="nil"/>
              <w:left w:val="nil"/>
              <w:bottom w:val="single" w:sz="4" w:space="0" w:color="auto"/>
              <w:right w:val="single" w:sz="4" w:space="0" w:color="auto"/>
            </w:tcBorders>
            <w:shd w:val="clear" w:color="auto" w:fill="auto"/>
            <w:noWrap/>
            <w:vAlign w:val="center"/>
            <w:hideMark/>
          </w:tcPr>
          <w:p w14:paraId="4BF74F72" w14:textId="77777777" w:rsidR="00456F48" w:rsidRPr="00307700" w:rsidRDefault="00456F48" w:rsidP="00456F48">
            <w:pPr>
              <w:pStyle w:val="1fffb"/>
              <w:rPr>
                <w:rFonts w:cs="Times New Roman"/>
              </w:rPr>
            </w:pPr>
            <w:r w:rsidRPr="00307700">
              <w:rPr>
                <w:rFonts w:cs="Times New Roman"/>
              </w:rPr>
              <w:t>ТК-39</w:t>
            </w:r>
          </w:p>
        </w:tc>
        <w:tc>
          <w:tcPr>
            <w:tcW w:w="523" w:type="pct"/>
            <w:tcBorders>
              <w:top w:val="nil"/>
              <w:left w:val="nil"/>
              <w:bottom w:val="single" w:sz="4" w:space="0" w:color="auto"/>
              <w:right w:val="single" w:sz="4" w:space="0" w:color="auto"/>
            </w:tcBorders>
            <w:shd w:val="clear" w:color="auto" w:fill="auto"/>
            <w:noWrap/>
            <w:vAlign w:val="center"/>
            <w:hideMark/>
          </w:tcPr>
          <w:p w14:paraId="69AFA27A"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11F908E6"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19D72C95" w14:textId="77777777" w:rsidR="00456F48" w:rsidRPr="00307700" w:rsidRDefault="00456F48" w:rsidP="00456F48">
            <w:pPr>
              <w:pStyle w:val="1fffb"/>
              <w:rPr>
                <w:rFonts w:cs="Times New Roman"/>
              </w:rPr>
            </w:pPr>
            <w:r w:rsidRPr="00307700">
              <w:rPr>
                <w:rFonts w:cs="Times New Roman"/>
              </w:rPr>
              <w:t>23,3</w:t>
            </w:r>
          </w:p>
        </w:tc>
        <w:tc>
          <w:tcPr>
            <w:tcW w:w="305" w:type="pct"/>
            <w:tcBorders>
              <w:top w:val="nil"/>
              <w:left w:val="nil"/>
              <w:bottom w:val="single" w:sz="4" w:space="0" w:color="auto"/>
              <w:right w:val="single" w:sz="4" w:space="0" w:color="auto"/>
            </w:tcBorders>
            <w:shd w:val="clear" w:color="auto" w:fill="auto"/>
            <w:noWrap/>
            <w:vAlign w:val="center"/>
            <w:hideMark/>
          </w:tcPr>
          <w:p w14:paraId="6ED61F7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78272D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27DB00C" w14:textId="77777777" w:rsidR="00456F48" w:rsidRPr="00307700" w:rsidRDefault="00456F48" w:rsidP="00456F48">
            <w:pPr>
              <w:pStyle w:val="1fffb"/>
              <w:rPr>
                <w:rFonts w:cs="Times New Roman"/>
              </w:rPr>
            </w:pPr>
            <w:r w:rsidRPr="00307700">
              <w:rPr>
                <w:rFonts w:cs="Times New Roman"/>
              </w:rPr>
              <w:t>1446</w:t>
            </w:r>
          </w:p>
        </w:tc>
        <w:tc>
          <w:tcPr>
            <w:tcW w:w="422" w:type="pct"/>
            <w:tcBorders>
              <w:top w:val="nil"/>
              <w:left w:val="nil"/>
              <w:bottom w:val="single" w:sz="4" w:space="0" w:color="auto"/>
              <w:right w:val="single" w:sz="4" w:space="0" w:color="auto"/>
            </w:tcBorders>
            <w:shd w:val="clear" w:color="auto" w:fill="auto"/>
            <w:noWrap/>
            <w:vAlign w:val="center"/>
            <w:hideMark/>
          </w:tcPr>
          <w:p w14:paraId="3AD7B0CC" w14:textId="77777777" w:rsidR="00456F48" w:rsidRPr="00307700" w:rsidRDefault="00456F48" w:rsidP="00456F48">
            <w:pPr>
              <w:pStyle w:val="1fffb"/>
              <w:rPr>
                <w:rFonts w:cs="Times New Roman"/>
              </w:rPr>
            </w:pPr>
            <w:r w:rsidRPr="00307700">
              <w:rPr>
                <w:rFonts w:cs="Times New Roman"/>
              </w:rPr>
              <w:t>9,3</w:t>
            </w:r>
          </w:p>
        </w:tc>
      </w:tr>
      <w:tr w:rsidR="00456F48" w:rsidRPr="00307700" w14:paraId="1368F58F"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DAEF91B" w14:textId="77777777" w:rsidR="00456F48" w:rsidRPr="00307700" w:rsidRDefault="00456F48" w:rsidP="00456F48">
            <w:pPr>
              <w:pStyle w:val="1fffb"/>
              <w:rPr>
                <w:rFonts w:cs="Times New Roman"/>
              </w:rPr>
            </w:pPr>
            <w:r w:rsidRPr="00307700">
              <w:rPr>
                <w:rFonts w:cs="Times New Roman"/>
              </w:rPr>
              <w:t>ТК-39</w:t>
            </w:r>
          </w:p>
        </w:tc>
        <w:tc>
          <w:tcPr>
            <w:tcW w:w="880" w:type="pct"/>
            <w:tcBorders>
              <w:top w:val="nil"/>
              <w:left w:val="nil"/>
              <w:bottom w:val="single" w:sz="4" w:space="0" w:color="auto"/>
              <w:right w:val="single" w:sz="4" w:space="0" w:color="auto"/>
            </w:tcBorders>
            <w:shd w:val="clear" w:color="auto" w:fill="auto"/>
            <w:noWrap/>
            <w:vAlign w:val="center"/>
            <w:hideMark/>
          </w:tcPr>
          <w:p w14:paraId="2C973A94" w14:textId="77777777" w:rsidR="00456F48" w:rsidRPr="00307700" w:rsidRDefault="00456F48" w:rsidP="00456F48">
            <w:pPr>
              <w:pStyle w:val="1fffb"/>
              <w:rPr>
                <w:rFonts w:cs="Times New Roman"/>
              </w:rPr>
            </w:pPr>
            <w:r w:rsidRPr="00307700">
              <w:rPr>
                <w:rFonts w:cs="Times New Roman"/>
              </w:rPr>
              <w:t>ТК-40</w:t>
            </w:r>
          </w:p>
        </w:tc>
        <w:tc>
          <w:tcPr>
            <w:tcW w:w="523" w:type="pct"/>
            <w:tcBorders>
              <w:top w:val="nil"/>
              <w:left w:val="nil"/>
              <w:bottom w:val="single" w:sz="4" w:space="0" w:color="auto"/>
              <w:right w:val="single" w:sz="4" w:space="0" w:color="auto"/>
            </w:tcBorders>
            <w:shd w:val="clear" w:color="auto" w:fill="auto"/>
            <w:noWrap/>
            <w:vAlign w:val="center"/>
            <w:hideMark/>
          </w:tcPr>
          <w:p w14:paraId="40AF1B54"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18B83E02"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6F2F9A0E" w14:textId="77777777" w:rsidR="00456F48" w:rsidRPr="00307700" w:rsidRDefault="00456F48" w:rsidP="00456F48">
            <w:pPr>
              <w:pStyle w:val="1fffb"/>
              <w:rPr>
                <w:rFonts w:cs="Times New Roman"/>
              </w:rPr>
            </w:pPr>
            <w:r w:rsidRPr="00307700">
              <w:rPr>
                <w:rFonts w:cs="Times New Roman"/>
              </w:rPr>
              <w:t>28,3</w:t>
            </w:r>
          </w:p>
        </w:tc>
        <w:tc>
          <w:tcPr>
            <w:tcW w:w="305" w:type="pct"/>
            <w:tcBorders>
              <w:top w:val="nil"/>
              <w:left w:val="nil"/>
              <w:bottom w:val="single" w:sz="4" w:space="0" w:color="auto"/>
              <w:right w:val="single" w:sz="4" w:space="0" w:color="auto"/>
            </w:tcBorders>
            <w:shd w:val="clear" w:color="auto" w:fill="auto"/>
            <w:noWrap/>
            <w:vAlign w:val="center"/>
            <w:hideMark/>
          </w:tcPr>
          <w:p w14:paraId="1036084B"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03E8ECC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9D16039" w14:textId="77777777" w:rsidR="00456F48" w:rsidRPr="00307700" w:rsidRDefault="00456F48" w:rsidP="00456F48">
            <w:pPr>
              <w:pStyle w:val="1fffb"/>
              <w:rPr>
                <w:rFonts w:cs="Times New Roman"/>
              </w:rPr>
            </w:pPr>
            <w:r w:rsidRPr="00307700">
              <w:rPr>
                <w:rFonts w:cs="Times New Roman"/>
              </w:rPr>
              <w:t>1756</w:t>
            </w:r>
          </w:p>
        </w:tc>
        <w:tc>
          <w:tcPr>
            <w:tcW w:w="422" w:type="pct"/>
            <w:tcBorders>
              <w:top w:val="nil"/>
              <w:left w:val="nil"/>
              <w:bottom w:val="single" w:sz="4" w:space="0" w:color="auto"/>
              <w:right w:val="single" w:sz="4" w:space="0" w:color="auto"/>
            </w:tcBorders>
            <w:shd w:val="clear" w:color="auto" w:fill="auto"/>
            <w:noWrap/>
            <w:vAlign w:val="center"/>
            <w:hideMark/>
          </w:tcPr>
          <w:p w14:paraId="106525D4" w14:textId="77777777" w:rsidR="00456F48" w:rsidRPr="00307700" w:rsidRDefault="00456F48" w:rsidP="00456F48">
            <w:pPr>
              <w:pStyle w:val="1fffb"/>
              <w:rPr>
                <w:rFonts w:cs="Times New Roman"/>
              </w:rPr>
            </w:pPr>
            <w:r w:rsidRPr="00307700">
              <w:rPr>
                <w:rFonts w:cs="Times New Roman"/>
              </w:rPr>
              <w:t>11,2</w:t>
            </w:r>
          </w:p>
        </w:tc>
      </w:tr>
      <w:tr w:rsidR="00456F48" w:rsidRPr="00307700" w14:paraId="32B1ED4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CA123A0" w14:textId="77777777" w:rsidR="00456F48" w:rsidRPr="00307700" w:rsidRDefault="00456F48" w:rsidP="00456F48">
            <w:pPr>
              <w:pStyle w:val="1fffb"/>
              <w:rPr>
                <w:rFonts w:cs="Times New Roman"/>
              </w:rPr>
            </w:pPr>
            <w:r w:rsidRPr="00307700">
              <w:rPr>
                <w:rFonts w:cs="Times New Roman"/>
              </w:rPr>
              <w:t>ТК-40</w:t>
            </w:r>
          </w:p>
        </w:tc>
        <w:tc>
          <w:tcPr>
            <w:tcW w:w="880" w:type="pct"/>
            <w:tcBorders>
              <w:top w:val="nil"/>
              <w:left w:val="nil"/>
              <w:bottom w:val="single" w:sz="4" w:space="0" w:color="auto"/>
              <w:right w:val="single" w:sz="4" w:space="0" w:color="auto"/>
            </w:tcBorders>
            <w:shd w:val="clear" w:color="auto" w:fill="auto"/>
            <w:noWrap/>
            <w:vAlign w:val="center"/>
            <w:hideMark/>
          </w:tcPr>
          <w:p w14:paraId="0CE07F34" w14:textId="77777777" w:rsidR="00456F48" w:rsidRPr="00307700" w:rsidRDefault="00456F48" w:rsidP="00456F48">
            <w:pPr>
              <w:pStyle w:val="1fffb"/>
              <w:rPr>
                <w:rFonts w:cs="Times New Roman"/>
              </w:rPr>
            </w:pPr>
            <w:r w:rsidRPr="00307700">
              <w:rPr>
                <w:rFonts w:cs="Times New Roman"/>
              </w:rPr>
              <w:t>ТК-41</w:t>
            </w:r>
          </w:p>
        </w:tc>
        <w:tc>
          <w:tcPr>
            <w:tcW w:w="523" w:type="pct"/>
            <w:tcBorders>
              <w:top w:val="nil"/>
              <w:left w:val="nil"/>
              <w:bottom w:val="single" w:sz="4" w:space="0" w:color="auto"/>
              <w:right w:val="single" w:sz="4" w:space="0" w:color="auto"/>
            </w:tcBorders>
            <w:shd w:val="clear" w:color="auto" w:fill="auto"/>
            <w:noWrap/>
            <w:vAlign w:val="center"/>
            <w:hideMark/>
          </w:tcPr>
          <w:p w14:paraId="1B7CABB6"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18D412FA"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1AE8BA9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D4B0E6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7374F75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9427231" w14:textId="77777777" w:rsidR="00456F48" w:rsidRPr="00307700" w:rsidRDefault="00456F48" w:rsidP="00456F48">
            <w:pPr>
              <w:pStyle w:val="1fffb"/>
              <w:rPr>
                <w:rFonts w:cs="Times New Roman"/>
              </w:rPr>
            </w:pPr>
            <w:r w:rsidRPr="00307700">
              <w:rPr>
                <w:rFonts w:cs="Times New Roman"/>
              </w:rPr>
              <w:t>744</w:t>
            </w:r>
          </w:p>
        </w:tc>
        <w:tc>
          <w:tcPr>
            <w:tcW w:w="422" w:type="pct"/>
            <w:tcBorders>
              <w:top w:val="nil"/>
              <w:left w:val="nil"/>
              <w:bottom w:val="single" w:sz="4" w:space="0" w:color="auto"/>
              <w:right w:val="single" w:sz="4" w:space="0" w:color="auto"/>
            </w:tcBorders>
            <w:shd w:val="clear" w:color="auto" w:fill="auto"/>
            <w:noWrap/>
            <w:vAlign w:val="center"/>
            <w:hideMark/>
          </w:tcPr>
          <w:p w14:paraId="35239FB0" w14:textId="77777777" w:rsidR="00456F48" w:rsidRPr="00307700" w:rsidRDefault="00456F48" w:rsidP="00456F48">
            <w:pPr>
              <w:pStyle w:val="1fffb"/>
              <w:rPr>
                <w:rFonts w:cs="Times New Roman"/>
              </w:rPr>
            </w:pPr>
            <w:r w:rsidRPr="00307700">
              <w:rPr>
                <w:rFonts w:cs="Times New Roman"/>
              </w:rPr>
              <w:t>4,8</w:t>
            </w:r>
          </w:p>
        </w:tc>
      </w:tr>
      <w:tr w:rsidR="00456F48" w:rsidRPr="00307700" w14:paraId="55573F0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EE82ABC" w14:textId="77777777" w:rsidR="00456F48" w:rsidRPr="00307700" w:rsidRDefault="00456F48" w:rsidP="00456F48">
            <w:pPr>
              <w:pStyle w:val="1fffb"/>
              <w:rPr>
                <w:rFonts w:cs="Times New Roman"/>
              </w:rPr>
            </w:pPr>
            <w:r w:rsidRPr="00307700">
              <w:rPr>
                <w:rFonts w:cs="Times New Roman"/>
              </w:rPr>
              <w:t>ТК-41</w:t>
            </w:r>
          </w:p>
        </w:tc>
        <w:tc>
          <w:tcPr>
            <w:tcW w:w="880" w:type="pct"/>
            <w:tcBorders>
              <w:top w:val="nil"/>
              <w:left w:val="nil"/>
              <w:bottom w:val="single" w:sz="4" w:space="0" w:color="auto"/>
              <w:right w:val="single" w:sz="4" w:space="0" w:color="auto"/>
            </w:tcBorders>
            <w:shd w:val="clear" w:color="auto" w:fill="auto"/>
            <w:noWrap/>
            <w:vAlign w:val="center"/>
            <w:hideMark/>
          </w:tcPr>
          <w:p w14:paraId="5BBC50C0" w14:textId="77777777" w:rsidR="00456F48" w:rsidRPr="00307700" w:rsidRDefault="00456F48" w:rsidP="00456F48">
            <w:pPr>
              <w:pStyle w:val="1fffb"/>
              <w:rPr>
                <w:rFonts w:cs="Times New Roman"/>
              </w:rPr>
            </w:pPr>
            <w:r w:rsidRPr="00307700">
              <w:rPr>
                <w:rFonts w:cs="Times New Roman"/>
              </w:rPr>
              <w:t>ТК-42</w:t>
            </w:r>
          </w:p>
        </w:tc>
        <w:tc>
          <w:tcPr>
            <w:tcW w:w="523" w:type="pct"/>
            <w:tcBorders>
              <w:top w:val="nil"/>
              <w:left w:val="nil"/>
              <w:bottom w:val="single" w:sz="4" w:space="0" w:color="auto"/>
              <w:right w:val="single" w:sz="4" w:space="0" w:color="auto"/>
            </w:tcBorders>
            <w:shd w:val="clear" w:color="auto" w:fill="auto"/>
            <w:noWrap/>
            <w:vAlign w:val="center"/>
            <w:hideMark/>
          </w:tcPr>
          <w:p w14:paraId="6272C9AA"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68AF5885"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29E3D763" w14:textId="77777777" w:rsidR="00456F48" w:rsidRPr="00307700" w:rsidRDefault="00456F48" w:rsidP="00456F48">
            <w:pPr>
              <w:pStyle w:val="1fffb"/>
              <w:rPr>
                <w:rFonts w:cs="Times New Roman"/>
              </w:rPr>
            </w:pPr>
            <w:r w:rsidRPr="00307700">
              <w:rPr>
                <w:rFonts w:cs="Times New Roman"/>
              </w:rPr>
              <w:t>7,8</w:t>
            </w:r>
          </w:p>
        </w:tc>
        <w:tc>
          <w:tcPr>
            <w:tcW w:w="305" w:type="pct"/>
            <w:tcBorders>
              <w:top w:val="nil"/>
              <w:left w:val="nil"/>
              <w:bottom w:val="single" w:sz="4" w:space="0" w:color="auto"/>
              <w:right w:val="single" w:sz="4" w:space="0" w:color="auto"/>
            </w:tcBorders>
            <w:shd w:val="clear" w:color="auto" w:fill="auto"/>
            <w:noWrap/>
            <w:vAlign w:val="center"/>
            <w:hideMark/>
          </w:tcPr>
          <w:p w14:paraId="24CAA81D"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0DA02E6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5205B3D" w14:textId="77777777" w:rsidR="00456F48" w:rsidRPr="00307700" w:rsidRDefault="00456F48" w:rsidP="00456F48">
            <w:pPr>
              <w:pStyle w:val="1fffb"/>
              <w:rPr>
                <w:rFonts w:cs="Times New Roman"/>
              </w:rPr>
            </w:pPr>
            <w:r w:rsidRPr="00307700">
              <w:rPr>
                <w:rFonts w:cs="Times New Roman"/>
              </w:rPr>
              <w:t>484</w:t>
            </w:r>
          </w:p>
        </w:tc>
        <w:tc>
          <w:tcPr>
            <w:tcW w:w="422" w:type="pct"/>
            <w:tcBorders>
              <w:top w:val="nil"/>
              <w:left w:val="nil"/>
              <w:bottom w:val="single" w:sz="4" w:space="0" w:color="auto"/>
              <w:right w:val="single" w:sz="4" w:space="0" w:color="auto"/>
            </w:tcBorders>
            <w:shd w:val="clear" w:color="auto" w:fill="auto"/>
            <w:noWrap/>
            <w:vAlign w:val="center"/>
            <w:hideMark/>
          </w:tcPr>
          <w:p w14:paraId="555913BE" w14:textId="77777777" w:rsidR="00456F48" w:rsidRPr="00307700" w:rsidRDefault="00456F48" w:rsidP="00456F48">
            <w:pPr>
              <w:pStyle w:val="1fffb"/>
              <w:rPr>
                <w:rFonts w:cs="Times New Roman"/>
              </w:rPr>
            </w:pPr>
            <w:r w:rsidRPr="00307700">
              <w:rPr>
                <w:rFonts w:cs="Times New Roman"/>
              </w:rPr>
              <w:t>3,1</w:t>
            </w:r>
          </w:p>
        </w:tc>
      </w:tr>
      <w:tr w:rsidR="00456F48" w:rsidRPr="00307700" w14:paraId="0B7A8B1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F19FC09" w14:textId="77777777" w:rsidR="00456F48" w:rsidRPr="00307700" w:rsidRDefault="00456F48" w:rsidP="00456F48">
            <w:pPr>
              <w:pStyle w:val="1fffb"/>
              <w:rPr>
                <w:rFonts w:cs="Times New Roman"/>
              </w:rPr>
            </w:pPr>
            <w:r w:rsidRPr="00307700">
              <w:rPr>
                <w:rFonts w:cs="Times New Roman"/>
              </w:rPr>
              <w:t>ТК-42</w:t>
            </w:r>
          </w:p>
        </w:tc>
        <w:tc>
          <w:tcPr>
            <w:tcW w:w="880" w:type="pct"/>
            <w:tcBorders>
              <w:top w:val="nil"/>
              <w:left w:val="nil"/>
              <w:bottom w:val="single" w:sz="4" w:space="0" w:color="auto"/>
              <w:right w:val="single" w:sz="4" w:space="0" w:color="auto"/>
            </w:tcBorders>
            <w:shd w:val="clear" w:color="auto" w:fill="auto"/>
            <w:noWrap/>
            <w:vAlign w:val="center"/>
            <w:hideMark/>
          </w:tcPr>
          <w:p w14:paraId="72E6AED9" w14:textId="77777777" w:rsidR="00456F48" w:rsidRPr="00307700" w:rsidRDefault="00456F48" w:rsidP="00456F48">
            <w:pPr>
              <w:pStyle w:val="1fffb"/>
              <w:rPr>
                <w:rFonts w:cs="Times New Roman"/>
              </w:rPr>
            </w:pPr>
            <w:r w:rsidRPr="00307700">
              <w:rPr>
                <w:rFonts w:cs="Times New Roman"/>
              </w:rPr>
              <w:t>ТК-44</w:t>
            </w:r>
          </w:p>
        </w:tc>
        <w:tc>
          <w:tcPr>
            <w:tcW w:w="523" w:type="pct"/>
            <w:tcBorders>
              <w:top w:val="nil"/>
              <w:left w:val="nil"/>
              <w:bottom w:val="single" w:sz="4" w:space="0" w:color="auto"/>
              <w:right w:val="single" w:sz="4" w:space="0" w:color="auto"/>
            </w:tcBorders>
            <w:shd w:val="clear" w:color="auto" w:fill="auto"/>
            <w:noWrap/>
            <w:vAlign w:val="center"/>
            <w:hideMark/>
          </w:tcPr>
          <w:p w14:paraId="16CEA2E9"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104C83AA"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6263BB04" w14:textId="77777777" w:rsidR="00456F48" w:rsidRPr="00307700" w:rsidRDefault="00456F48" w:rsidP="00456F48">
            <w:pPr>
              <w:pStyle w:val="1fffb"/>
              <w:rPr>
                <w:rFonts w:cs="Times New Roman"/>
              </w:rPr>
            </w:pPr>
            <w:r w:rsidRPr="00307700">
              <w:rPr>
                <w:rFonts w:cs="Times New Roman"/>
              </w:rPr>
              <w:t>22,2</w:t>
            </w:r>
          </w:p>
        </w:tc>
        <w:tc>
          <w:tcPr>
            <w:tcW w:w="305" w:type="pct"/>
            <w:tcBorders>
              <w:top w:val="nil"/>
              <w:left w:val="nil"/>
              <w:bottom w:val="single" w:sz="4" w:space="0" w:color="auto"/>
              <w:right w:val="single" w:sz="4" w:space="0" w:color="auto"/>
            </w:tcBorders>
            <w:shd w:val="clear" w:color="auto" w:fill="auto"/>
            <w:noWrap/>
            <w:vAlign w:val="center"/>
            <w:hideMark/>
          </w:tcPr>
          <w:p w14:paraId="270A7361"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6F90B6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B3867D5" w14:textId="77777777" w:rsidR="00456F48" w:rsidRPr="00307700" w:rsidRDefault="00456F48" w:rsidP="00456F48">
            <w:pPr>
              <w:pStyle w:val="1fffb"/>
              <w:rPr>
                <w:rFonts w:cs="Times New Roman"/>
              </w:rPr>
            </w:pPr>
            <w:r w:rsidRPr="00307700">
              <w:rPr>
                <w:rFonts w:cs="Times New Roman"/>
              </w:rPr>
              <w:t>1377</w:t>
            </w:r>
          </w:p>
        </w:tc>
        <w:tc>
          <w:tcPr>
            <w:tcW w:w="422" w:type="pct"/>
            <w:tcBorders>
              <w:top w:val="nil"/>
              <w:left w:val="nil"/>
              <w:bottom w:val="single" w:sz="4" w:space="0" w:color="auto"/>
              <w:right w:val="single" w:sz="4" w:space="0" w:color="auto"/>
            </w:tcBorders>
            <w:shd w:val="clear" w:color="auto" w:fill="auto"/>
            <w:noWrap/>
            <w:vAlign w:val="center"/>
            <w:hideMark/>
          </w:tcPr>
          <w:p w14:paraId="2DF42D4C" w14:textId="77777777" w:rsidR="00456F48" w:rsidRPr="00307700" w:rsidRDefault="00456F48" w:rsidP="00456F48">
            <w:pPr>
              <w:pStyle w:val="1fffb"/>
              <w:rPr>
                <w:rFonts w:cs="Times New Roman"/>
              </w:rPr>
            </w:pPr>
            <w:r w:rsidRPr="00307700">
              <w:rPr>
                <w:rFonts w:cs="Times New Roman"/>
              </w:rPr>
              <w:t>8,8</w:t>
            </w:r>
          </w:p>
        </w:tc>
      </w:tr>
      <w:tr w:rsidR="00456F48" w:rsidRPr="00307700" w14:paraId="032D9D6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7359F1B" w14:textId="77777777" w:rsidR="00456F48" w:rsidRPr="00307700" w:rsidRDefault="00456F48" w:rsidP="00456F48">
            <w:pPr>
              <w:pStyle w:val="1fffb"/>
              <w:rPr>
                <w:rFonts w:cs="Times New Roman"/>
              </w:rPr>
            </w:pPr>
            <w:r w:rsidRPr="00307700">
              <w:rPr>
                <w:rFonts w:cs="Times New Roman"/>
              </w:rPr>
              <w:t>ТК-44</w:t>
            </w:r>
          </w:p>
        </w:tc>
        <w:tc>
          <w:tcPr>
            <w:tcW w:w="880" w:type="pct"/>
            <w:tcBorders>
              <w:top w:val="nil"/>
              <w:left w:val="nil"/>
              <w:bottom w:val="single" w:sz="4" w:space="0" w:color="auto"/>
              <w:right w:val="single" w:sz="4" w:space="0" w:color="auto"/>
            </w:tcBorders>
            <w:shd w:val="clear" w:color="auto" w:fill="auto"/>
            <w:noWrap/>
            <w:vAlign w:val="center"/>
            <w:hideMark/>
          </w:tcPr>
          <w:p w14:paraId="5F25B4C9" w14:textId="77777777" w:rsidR="00456F48" w:rsidRPr="00307700" w:rsidRDefault="00456F48" w:rsidP="00456F48">
            <w:pPr>
              <w:pStyle w:val="1fffb"/>
              <w:rPr>
                <w:rFonts w:cs="Times New Roman"/>
              </w:rPr>
            </w:pPr>
            <w:r w:rsidRPr="00307700">
              <w:rPr>
                <w:rFonts w:cs="Times New Roman"/>
              </w:rPr>
              <w:t>ТК-45</w:t>
            </w:r>
          </w:p>
        </w:tc>
        <w:tc>
          <w:tcPr>
            <w:tcW w:w="523" w:type="pct"/>
            <w:tcBorders>
              <w:top w:val="nil"/>
              <w:left w:val="nil"/>
              <w:bottom w:val="single" w:sz="4" w:space="0" w:color="auto"/>
              <w:right w:val="single" w:sz="4" w:space="0" w:color="auto"/>
            </w:tcBorders>
            <w:shd w:val="clear" w:color="auto" w:fill="auto"/>
            <w:noWrap/>
            <w:vAlign w:val="center"/>
            <w:hideMark/>
          </w:tcPr>
          <w:p w14:paraId="4495651A"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3254675E"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6B0E6194" w14:textId="77777777" w:rsidR="00456F48" w:rsidRPr="00307700" w:rsidRDefault="00456F48" w:rsidP="00456F48">
            <w:pPr>
              <w:pStyle w:val="1fffb"/>
              <w:rPr>
                <w:rFonts w:cs="Times New Roman"/>
              </w:rPr>
            </w:pPr>
            <w:r w:rsidRPr="00307700">
              <w:rPr>
                <w:rFonts w:cs="Times New Roman"/>
              </w:rPr>
              <w:t>32,5</w:t>
            </w:r>
          </w:p>
        </w:tc>
        <w:tc>
          <w:tcPr>
            <w:tcW w:w="305" w:type="pct"/>
            <w:tcBorders>
              <w:top w:val="nil"/>
              <w:left w:val="nil"/>
              <w:bottom w:val="single" w:sz="4" w:space="0" w:color="auto"/>
              <w:right w:val="single" w:sz="4" w:space="0" w:color="auto"/>
            </w:tcBorders>
            <w:shd w:val="clear" w:color="auto" w:fill="auto"/>
            <w:noWrap/>
            <w:vAlign w:val="center"/>
            <w:hideMark/>
          </w:tcPr>
          <w:p w14:paraId="21C2623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393E2D0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152FC21" w14:textId="77777777" w:rsidR="00456F48" w:rsidRPr="00307700" w:rsidRDefault="00456F48" w:rsidP="00456F48">
            <w:pPr>
              <w:pStyle w:val="1fffb"/>
              <w:rPr>
                <w:rFonts w:cs="Times New Roman"/>
              </w:rPr>
            </w:pPr>
            <w:r w:rsidRPr="00307700">
              <w:rPr>
                <w:rFonts w:cs="Times New Roman"/>
              </w:rPr>
              <w:t>2016</w:t>
            </w:r>
          </w:p>
        </w:tc>
        <w:tc>
          <w:tcPr>
            <w:tcW w:w="422" w:type="pct"/>
            <w:tcBorders>
              <w:top w:val="nil"/>
              <w:left w:val="nil"/>
              <w:bottom w:val="single" w:sz="4" w:space="0" w:color="auto"/>
              <w:right w:val="single" w:sz="4" w:space="0" w:color="auto"/>
            </w:tcBorders>
            <w:shd w:val="clear" w:color="auto" w:fill="auto"/>
            <w:noWrap/>
            <w:vAlign w:val="center"/>
            <w:hideMark/>
          </w:tcPr>
          <w:p w14:paraId="079F3E81" w14:textId="77777777" w:rsidR="00456F48" w:rsidRPr="00307700" w:rsidRDefault="00456F48" w:rsidP="00456F48">
            <w:pPr>
              <w:pStyle w:val="1fffb"/>
              <w:rPr>
                <w:rFonts w:cs="Times New Roman"/>
              </w:rPr>
            </w:pPr>
            <w:r w:rsidRPr="00307700">
              <w:rPr>
                <w:rFonts w:cs="Times New Roman"/>
              </w:rPr>
              <w:t>12,9</w:t>
            </w:r>
          </w:p>
        </w:tc>
      </w:tr>
      <w:tr w:rsidR="00456F48" w:rsidRPr="00307700" w14:paraId="3F3A88B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7FC3749" w14:textId="77777777" w:rsidR="00456F48" w:rsidRPr="00307700" w:rsidRDefault="00456F48" w:rsidP="00456F48">
            <w:pPr>
              <w:pStyle w:val="1fffb"/>
              <w:rPr>
                <w:rFonts w:cs="Times New Roman"/>
              </w:rPr>
            </w:pPr>
            <w:r w:rsidRPr="00307700">
              <w:rPr>
                <w:rFonts w:cs="Times New Roman"/>
              </w:rPr>
              <w:t>ТК-45</w:t>
            </w:r>
          </w:p>
        </w:tc>
        <w:tc>
          <w:tcPr>
            <w:tcW w:w="880" w:type="pct"/>
            <w:tcBorders>
              <w:top w:val="nil"/>
              <w:left w:val="nil"/>
              <w:bottom w:val="single" w:sz="4" w:space="0" w:color="auto"/>
              <w:right w:val="single" w:sz="4" w:space="0" w:color="auto"/>
            </w:tcBorders>
            <w:shd w:val="clear" w:color="auto" w:fill="auto"/>
            <w:noWrap/>
            <w:vAlign w:val="center"/>
            <w:hideMark/>
          </w:tcPr>
          <w:p w14:paraId="71E1AE35" w14:textId="77777777" w:rsidR="00456F48" w:rsidRPr="00307700" w:rsidRDefault="00456F48" w:rsidP="00456F48">
            <w:pPr>
              <w:pStyle w:val="1fffb"/>
              <w:rPr>
                <w:rFonts w:cs="Times New Roman"/>
              </w:rPr>
            </w:pPr>
            <w:r w:rsidRPr="00307700">
              <w:rPr>
                <w:rFonts w:cs="Times New Roman"/>
              </w:rPr>
              <w:t>ТК-46</w:t>
            </w:r>
          </w:p>
        </w:tc>
        <w:tc>
          <w:tcPr>
            <w:tcW w:w="523" w:type="pct"/>
            <w:tcBorders>
              <w:top w:val="nil"/>
              <w:left w:val="nil"/>
              <w:bottom w:val="single" w:sz="4" w:space="0" w:color="auto"/>
              <w:right w:val="single" w:sz="4" w:space="0" w:color="auto"/>
            </w:tcBorders>
            <w:shd w:val="clear" w:color="auto" w:fill="auto"/>
            <w:noWrap/>
            <w:vAlign w:val="center"/>
            <w:hideMark/>
          </w:tcPr>
          <w:p w14:paraId="79E50B0C"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62E5BA54"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222A02CE" w14:textId="77777777" w:rsidR="00456F48" w:rsidRPr="00307700" w:rsidRDefault="00456F48" w:rsidP="00456F48">
            <w:pPr>
              <w:pStyle w:val="1fffb"/>
              <w:rPr>
                <w:rFonts w:cs="Times New Roman"/>
              </w:rPr>
            </w:pPr>
            <w:r w:rsidRPr="00307700">
              <w:rPr>
                <w:rFonts w:cs="Times New Roman"/>
              </w:rPr>
              <w:t>49</w:t>
            </w:r>
          </w:p>
        </w:tc>
        <w:tc>
          <w:tcPr>
            <w:tcW w:w="305" w:type="pct"/>
            <w:tcBorders>
              <w:top w:val="nil"/>
              <w:left w:val="nil"/>
              <w:bottom w:val="single" w:sz="4" w:space="0" w:color="auto"/>
              <w:right w:val="single" w:sz="4" w:space="0" w:color="auto"/>
            </w:tcBorders>
            <w:shd w:val="clear" w:color="auto" w:fill="auto"/>
            <w:noWrap/>
            <w:vAlign w:val="center"/>
            <w:hideMark/>
          </w:tcPr>
          <w:p w14:paraId="40BA6DF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4B1910A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BA14099" w14:textId="77777777" w:rsidR="00456F48" w:rsidRPr="00307700" w:rsidRDefault="00456F48" w:rsidP="00456F48">
            <w:pPr>
              <w:pStyle w:val="1fffb"/>
              <w:rPr>
                <w:rFonts w:cs="Times New Roman"/>
              </w:rPr>
            </w:pPr>
            <w:r w:rsidRPr="00307700">
              <w:rPr>
                <w:rFonts w:cs="Times New Roman"/>
              </w:rPr>
              <w:t>3040</w:t>
            </w:r>
          </w:p>
        </w:tc>
        <w:tc>
          <w:tcPr>
            <w:tcW w:w="422" w:type="pct"/>
            <w:tcBorders>
              <w:top w:val="nil"/>
              <w:left w:val="nil"/>
              <w:bottom w:val="single" w:sz="4" w:space="0" w:color="auto"/>
              <w:right w:val="single" w:sz="4" w:space="0" w:color="auto"/>
            </w:tcBorders>
            <w:shd w:val="clear" w:color="auto" w:fill="auto"/>
            <w:noWrap/>
            <w:vAlign w:val="center"/>
            <w:hideMark/>
          </w:tcPr>
          <w:p w14:paraId="1437E435" w14:textId="77777777" w:rsidR="00456F48" w:rsidRPr="00307700" w:rsidRDefault="00456F48" w:rsidP="00456F48">
            <w:pPr>
              <w:pStyle w:val="1fffb"/>
              <w:rPr>
                <w:rFonts w:cs="Times New Roman"/>
              </w:rPr>
            </w:pPr>
            <w:r w:rsidRPr="00307700">
              <w:rPr>
                <w:rFonts w:cs="Times New Roman"/>
              </w:rPr>
              <w:t>19,5</w:t>
            </w:r>
          </w:p>
        </w:tc>
      </w:tr>
      <w:tr w:rsidR="00456F48" w:rsidRPr="00307700" w14:paraId="4804876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39AB40F" w14:textId="77777777" w:rsidR="00456F48" w:rsidRPr="00307700" w:rsidRDefault="00456F48" w:rsidP="00456F48">
            <w:pPr>
              <w:pStyle w:val="1fffb"/>
              <w:rPr>
                <w:rFonts w:cs="Times New Roman"/>
              </w:rPr>
            </w:pPr>
            <w:r w:rsidRPr="00307700">
              <w:rPr>
                <w:rFonts w:cs="Times New Roman"/>
              </w:rPr>
              <w:t>ТК-46</w:t>
            </w:r>
          </w:p>
        </w:tc>
        <w:tc>
          <w:tcPr>
            <w:tcW w:w="880" w:type="pct"/>
            <w:tcBorders>
              <w:top w:val="nil"/>
              <w:left w:val="nil"/>
              <w:bottom w:val="single" w:sz="4" w:space="0" w:color="auto"/>
              <w:right w:val="single" w:sz="4" w:space="0" w:color="auto"/>
            </w:tcBorders>
            <w:shd w:val="clear" w:color="auto" w:fill="auto"/>
            <w:noWrap/>
            <w:vAlign w:val="center"/>
            <w:hideMark/>
          </w:tcPr>
          <w:p w14:paraId="20FA8169" w14:textId="77777777" w:rsidR="00456F48" w:rsidRPr="00307700" w:rsidRDefault="00456F48" w:rsidP="00456F48">
            <w:pPr>
              <w:pStyle w:val="1fffb"/>
              <w:rPr>
                <w:rFonts w:cs="Times New Roman"/>
              </w:rPr>
            </w:pPr>
            <w:r w:rsidRPr="00307700">
              <w:rPr>
                <w:rFonts w:cs="Times New Roman"/>
              </w:rPr>
              <w:t>ТК-47</w:t>
            </w:r>
          </w:p>
        </w:tc>
        <w:tc>
          <w:tcPr>
            <w:tcW w:w="523" w:type="pct"/>
            <w:tcBorders>
              <w:top w:val="nil"/>
              <w:left w:val="nil"/>
              <w:bottom w:val="single" w:sz="4" w:space="0" w:color="auto"/>
              <w:right w:val="single" w:sz="4" w:space="0" w:color="auto"/>
            </w:tcBorders>
            <w:shd w:val="clear" w:color="auto" w:fill="auto"/>
            <w:noWrap/>
            <w:vAlign w:val="center"/>
            <w:hideMark/>
          </w:tcPr>
          <w:p w14:paraId="45436A71"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46574DF6"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1E56B933" w14:textId="77777777" w:rsidR="00456F48" w:rsidRPr="00307700" w:rsidRDefault="00456F48" w:rsidP="00456F48">
            <w:pPr>
              <w:pStyle w:val="1fffb"/>
              <w:rPr>
                <w:rFonts w:cs="Times New Roman"/>
              </w:rPr>
            </w:pPr>
            <w:r w:rsidRPr="00307700">
              <w:rPr>
                <w:rFonts w:cs="Times New Roman"/>
              </w:rPr>
              <w:t>30</w:t>
            </w:r>
          </w:p>
        </w:tc>
        <w:tc>
          <w:tcPr>
            <w:tcW w:w="305" w:type="pct"/>
            <w:tcBorders>
              <w:top w:val="nil"/>
              <w:left w:val="nil"/>
              <w:bottom w:val="single" w:sz="4" w:space="0" w:color="auto"/>
              <w:right w:val="single" w:sz="4" w:space="0" w:color="auto"/>
            </w:tcBorders>
            <w:shd w:val="clear" w:color="auto" w:fill="auto"/>
            <w:noWrap/>
            <w:vAlign w:val="center"/>
            <w:hideMark/>
          </w:tcPr>
          <w:p w14:paraId="000BA369"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988AA5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AFCACF7" w14:textId="77777777" w:rsidR="00456F48" w:rsidRPr="00307700" w:rsidRDefault="00456F48" w:rsidP="00456F48">
            <w:pPr>
              <w:pStyle w:val="1fffb"/>
              <w:rPr>
                <w:rFonts w:cs="Times New Roman"/>
              </w:rPr>
            </w:pPr>
            <w:r w:rsidRPr="00307700">
              <w:rPr>
                <w:rFonts w:cs="Times New Roman"/>
              </w:rPr>
              <w:t>1861</w:t>
            </w:r>
          </w:p>
        </w:tc>
        <w:tc>
          <w:tcPr>
            <w:tcW w:w="422" w:type="pct"/>
            <w:tcBorders>
              <w:top w:val="nil"/>
              <w:left w:val="nil"/>
              <w:bottom w:val="single" w:sz="4" w:space="0" w:color="auto"/>
              <w:right w:val="single" w:sz="4" w:space="0" w:color="auto"/>
            </w:tcBorders>
            <w:shd w:val="clear" w:color="auto" w:fill="auto"/>
            <w:noWrap/>
            <w:vAlign w:val="center"/>
            <w:hideMark/>
          </w:tcPr>
          <w:p w14:paraId="7A847EE1" w14:textId="77777777" w:rsidR="00456F48" w:rsidRPr="00307700" w:rsidRDefault="00456F48" w:rsidP="00456F48">
            <w:pPr>
              <w:pStyle w:val="1fffb"/>
              <w:rPr>
                <w:rFonts w:cs="Times New Roman"/>
              </w:rPr>
            </w:pPr>
            <w:r w:rsidRPr="00307700">
              <w:rPr>
                <w:rFonts w:cs="Times New Roman"/>
              </w:rPr>
              <w:t>11,9</w:t>
            </w:r>
          </w:p>
        </w:tc>
      </w:tr>
      <w:tr w:rsidR="00456F48" w:rsidRPr="00307700" w14:paraId="274050EF"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0CA8800" w14:textId="77777777" w:rsidR="00456F48" w:rsidRPr="00307700" w:rsidRDefault="00456F48" w:rsidP="00456F48">
            <w:pPr>
              <w:pStyle w:val="1fffb"/>
              <w:rPr>
                <w:rFonts w:cs="Times New Roman"/>
              </w:rPr>
            </w:pPr>
            <w:r w:rsidRPr="00307700">
              <w:rPr>
                <w:rFonts w:cs="Times New Roman"/>
              </w:rPr>
              <w:t>ТК-47</w:t>
            </w:r>
          </w:p>
        </w:tc>
        <w:tc>
          <w:tcPr>
            <w:tcW w:w="880" w:type="pct"/>
            <w:tcBorders>
              <w:top w:val="nil"/>
              <w:left w:val="nil"/>
              <w:bottom w:val="single" w:sz="4" w:space="0" w:color="auto"/>
              <w:right w:val="single" w:sz="4" w:space="0" w:color="auto"/>
            </w:tcBorders>
            <w:shd w:val="clear" w:color="auto" w:fill="auto"/>
            <w:noWrap/>
            <w:vAlign w:val="center"/>
            <w:hideMark/>
          </w:tcPr>
          <w:p w14:paraId="24D05A31" w14:textId="77777777" w:rsidR="00456F48" w:rsidRPr="00307700" w:rsidRDefault="00456F48" w:rsidP="00456F48">
            <w:pPr>
              <w:pStyle w:val="1fffb"/>
              <w:rPr>
                <w:rFonts w:cs="Times New Roman"/>
              </w:rPr>
            </w:pPr>
            <w:r w:rsidRPr="00307700">
              <w:rPr>
                <w:rFonts w:cs="Times New Roman"/>
              </w:rPr>
              <w:t>ТК-48</w:t>
            </w:r>
          </w:p>
        </w:tc>
        <w:tc>
          <w:tcPr>
            <w:tcW w:w="523" w:type="pct"/>
            <w:tcBorders>
              <w:top w:val="nil"/>
              <w:left w:val="nil"/>
              <w:bottom w:val="single" w:sz="4" w:space="0" w:color="auto"/>
              <w:right w:val="single" w:sz="4" w:space="0" w:color="auto"/>
            </w:tcBorders>
            <w:shd w:val="clear" w:color="auto" w:fill="auto"/>
            <w:noWrap/>
            <w:vAlign w:val="center"/>
            <w:hideMark/>
          </w:tcPr>
          <w:p w14:paraId="6820DCBF"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4FC16826"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49C54EB3" w14:textId="77777777" w:rsidR="00456F48" w:rsidRPr="00307700" w:rsidRDefault="00456F48" w:rsidP="00456F48">
            <w:pPr>
              <w:pStyle w:val="1fffb"/>
              <w:rPr>
                <w:rFonts w:cs="Times New Roman"/>
              </w:rPr>
            </w:pPr>
            <w:r w:rsidRPr="00307700">
              <w:rPr>
                <w:rFonts w:cs="Times New Roman"/>
              </w:rPr>
              <w:t>3,6</w:t>
            </w:r>
          </w:p>
        </w:tc>
        <w:tc>
          <w:tcPr>
            <w:tcW w:w="305" w:type="pct"/>
            <w:tcBorders>
              <w:top w:val="nil"/>
              <w:left w:val="nil"/>
              <w:bottom w:val="single" w:sz="4" w:space="0" w:color="auto"/>
              <w:right w:val="single" w:sz="4" w:space="0" w:color="auto"/>
            </w:tcBorders>
            <w:shd w:val="clear" w:color="auto" w:fill="auto"/>
            <w:noWrap/>
            <w:vAlign w:val="center"/>
            <w:hideMark/>
          </w:tcPr>
          <w:p w14:paraId="3168FB26"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377BDA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3B31871" w14:textId="77777777" w:rsidR="00456F48" w:rsidRPr="00307700" w:rsidRDefault="00456F48" w:rsidP="00456F48">
            <w:pPr>
              <w:pStyle w:val="1fffb"/>
              <w:rPr>
                <w:rFonts w:cs="Times New Roman"/>
              </w:rPr>
            </w:pPr>
            <w:r w:rsidRPr="00307700">
              <w:rPr>
                <w:rFonts w:cs="Times New Roman"/>
              </w:rPr>
              <w:t>223</w:t>
            </w:r>
          </w:p>
        </w:tc>
        <w:tc>
          <w:tcPr>
            <w:tcW w:w="422" w:type="pct"/>
            <w:tcBorders>
              <w:top w:val="nil"/>
              <w:left w:val="nil"/>
              <w:bottom w:val="single" w:sz="4" w:space="0" w:color="auto"/>
              <w:right w:val="single" w:sz="4" w:space="0" w:color="auto"/>
            </w:tcBorders>
            <w:shd w:val="clear" w:color="auto" w:fill="auto"/>
            <w:noWrap/>
            <w:vAlign w:val="center"/>
            <w:hideMark/>
          </w:tcPr>
          <w:p w14:paraId="48BD750D" w14:textId="77777777" w:rsidR="00456F48" w:rsidRPr="00307700" w:rsidRDefault="00456F48" w:rsidP="00456F48">
            <w:pPr>
              <w:pStyle w:val="1fffb"/>
              <w:rPr>
                <w:rFonts w:cs="Times New Roman"/>
              </w:rPr>
            </w:pPr>
            <w:r w:rsidRPr="00307700">
              <w:rPr>
                <w:rFonts w:cs="Times New Roman"/>
              </w:rPr>
              <w:t>1,4</w:t>
            </w:r>
          </w:p>
        </w:tc>
      </w:tr>
      <w:tr w:rsidR="00456F48" w:rsidRPr="00307700" w14:paraId="560B5A5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96DB92A" w14:textId="77777777" w:rsidR="00456F48" w:rsidRPr="00307700" w:rsidRDefault="00456F48" w:rsidP="00456F48">
            <w:pPr>
              <w:pStyle w:val="1fffb"/>
              <w:rPr>
                <w:rFonts w:cs="Times New Roman"/>
              </w:rPr>
            </w:pPr>
            <w:r w:rsidRPr="00307700">
              <w:rPr>
                <w:rFonts w:cs="Times New Roman"/>
              </w:rPr>
              <w:t>ТК-48</w:t>
            </w:r>
          </w:p>
        </w:tc>
        <w:tc>
          <w:tcPr>
            <w:tcW w:w="880" w:type="pct"/>
            <w:tcBorders>
              <w:top w:val="nil"/>
              <w:left w:val="nil"/>
              <w:bottom w:val="single" w:sz="4" w:space="0" w:color="auto"/>
              <w:right w:val="single" w:sz="4" w:space="0" w:color="auto"/>
            </w:tcBorders>
            <w:shd w:val="clear" w:color="auto" w:fill="auto"/>
            <w:noWrap/>
            <w:vAlign w:val="center"/>
            <w:hideMark/>
          </w:tcPr>
          <w:p w14:paraId="31656004" w14:textId="77777777" w:rsidR="00456F48" w:rsidRPr="00307700" w:rsidRDefault="00456F48" w:rsidP="00456F48">
            <w:pPr>
              <w:pStyle w:val="1fffb"/>
              <w:rPr>
                <w:rFonts w:cs="Times New Roman"/>
              </w:rPr>
            </w:pPr>
            <w:r w:rsidRPr="00307700">
              <w:rPr>
                <w:rFonts w:cs="Times New Roman"/>
              </w:rPr>
              <w:t>ТК-49</w:t>
            </w:r>
          </w:p>
        </w:tc>
        <w:tc>
          <w:tcPr>
            <w:tcW w:w="523" w:type="pct"/>
            <w:tcBorders>
              <w:top w:val="nil"/>
              <w:left w:val="nil"/>
              <w:bottom w:val="single" w:sz="4" w:space="0" w:color="auto"/>
              <w:right w:val="single" w:sz="4" w:space="0" w:color="auto"/>
            </w:tcBorders>
            <w:shd w:val="clear" w:color="auto" w:fill="auto"/>
            <w:noWrap/>
            <w:vAlign w:val="center"/>
            <w:hideMark/>
          </w:tcPr>
          <w:p w14:paraId="1921588A"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2F4E6CDE"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6EB3461B" w14:textId="77777777" w:rsidR="00456F48" w:rsidRPr="00307700" w:rsidRDefault="00456F48" w:rsidP="00456F48">
            <w:pPr>
              <w:pStyle w:val="1fffb"/>
              <w:rPr>
                <w:rFonts w:cs="Times New Roman"/>
              </w:rPr>
            </w:pPr>
            <w:r w:rsidRPr="00307700">
              <w:rPr>
                <w:rFonts w:cs="Times New Roman"/>
              </w:rPr>
              <w:t>25,8</w:t>
            </w:r>
          </w:p>
        </w:tc>
        <w:tc>
          <w:tcPr>
            <w:tcW w:w="305" w:type="pct"/>
            <w:tcBorders>
              <w:top w:val="nil"/>
              <w:left w:val="nil"/>
              <w:bottom w:val="single" w:sz="4" w:space="0" w:color="auto"/>
              <w:right w:val="single" w:sz="4" w:space="0" w:color="auto"/>
            </w:tcBorders>
            <w:shd w:val="clear" w:color="auto" w:fill="auto"/>
            <w:noWrap/>
            <w:vAlign w:val="center"/>
            <w:hideMark/>
          </w:tcPr>
          <w:p w14:paraId="6E956242"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73E75FE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E5730B5" w14:textId="77777777" w:rsidR="00456F48" w:rsidRPr="00307700" w:rsidRDefault="00456F48" w:rsidP="00456F48">
            <w:pPr>
              <w:pStyle w:val="1fffb"/>
              <w:rPr>
                <w:rFonts w:cs="Times New Roman"/>
              </w:rPr>
            </w:pPr>
            <w:r w:rsidRPr="00307700">
              <w:rPr>
                <w:rFonts w:cs="Times New Roman"/>
              </w:rPr>
              <w:t>1601</w:t>
            </w:r>
          </w:p>
        </w:tc>
        <w:tc>
          <w:tcPr>
            <w:tcW w:w="422" w:type="pct"/>
            <w:tcBorders>
              <w:top w:val="nil"/>
              <w:left w:val="nil"/>
              <w:bottom w:val="single" w:sz="4" w:space="0" w:color="auto"/>
              <w:right w:val="single" w:sz="4" w:space="0" w:color="auto"/>
            </w:tcBorders>
            <w:shd w:val="clear" w:color="auto" w:fill="auto"/>
            <w:noWrap/>
            <w:vAlign w:val="center"/>
            <w:hideMark/>
          </w:tcPr>
          <w:p w14:paraId="41F4591C" w14:textId="77777777" w:rsidR="00456F48" w:rsidRPr="00307700" w:rsidRDefault="00456F48" w:rsidP="00456F48">
            <w:pPr>
              <w:pStyle w:val="1fffb"/>
              <w:rPr>
                <w:rFonts w:cs="Times New Roman"/>
              </w:rPr>
            </w:pPr>
            <w:r w:rsidRPr="00307700">
              <w:rPr>
                <w:rFonts w:cs="Times New Roman"/>
              </w:rPr>
              <w:t>10,2</w:t>
            </w:r>
          </w:p>
        </w:tc>
      </w:tr>
      <w:tr w:rsidR="00456F48" w:rsidRPr="00307700" w14:paraId="1251FC8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C95AD46" w14:textId="77777777" w:rsidR="00456F48" w:rsidRPr="00307700" w:rsidRDefault="00456F48" w:rsidP="00456F48">
            <w:pPr>
              <w:pStyle w:val="1fffb"/>
              <w:rPr>
                <w:rFonts w:cs="Times New Roman"/>
              </w:rPr>
            </w:pPr>
            <w:r w:rsidRPr="00307700">
              <w:rPr>
                <w:rFonts w:cs="Times New Roman"/>
              </w:rPr>
              <w:t>ТК-49</w:t>
            </w:r>
          </w:p>
        </w:tc>
        <w:tc>
          <w:tcPr>
            <w:tcW w:w="880" w:type="pct"/>
            <w:tcBorders>
              <w:top w:val="nil"/>
              <w:left w:val="nil"/>
              <w:bottom w:val="single" w:sz="4" w:space="0" w:color="auto"/>
              <w:right w:val="single" w:sz="4" w:space="0" w:color="auto"/>
            </w:tcBorders>
            <w:shd w:val="clear" w:color="auto" w:fill="auto"/>
            <w:noWrap/>
            <w:vAlign w:val="center"/>
            <w:hideMark/>
          </w:tcPr>
          <w:p w14:paraId="65251EF5" w14:textId="77777777" w:rsidR="00456F48" w:rsidRPr="00307700" w:rsidRDefault="00456F48" w:rsidP="00456F48">
            <w:pPr>
              <w:pStyle w:val="1fffb"/>
              <w:rPr>
                <w:rFonts w:cs="Times New Roman"/>
              </w:rPr>
            </w:pPr>
            <w:r w:rsidRPr="00307700">
              <w:rPr>
                <w:rFonts w:cs="Times New Roman"/>
              </w:rPr>
              <w:t>ТК-52</w:t>
            </w:r>
          </w:p>
        </w:tc>
        <w:tc>
          <w:tcPr>
            <w:tcW w:w="523" w:type="pct"/>
            <w:tcBorders>
              <w:top w:val="nil"/>
              <w:left w:val="nil"/>
              <w:bottom w:val="single" w:sz="4" w:space="0" w:color="auto"/>
              <w:right w:val="single" w:sz="4" w:space="0" w:color="auto"/>
            </w:tcBorders>
            <w:shd w:val="clear" w:color="auto" w:fill="auto"/>
            <w:noWrap/>
            <w:vAlign w:val="center"/>
            <w:hideMark/>
          </w:tcPr>
          <w:p w14:paraId="5C21969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F9BD74F"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689FB61B" w14:textId="77777777" w:rsidR="00456F48" w:rsidRPr="00307700" w:rsidRDefault="00456F48" w:rsidP="00456F48">
            <w:pPr>
              <w:pStyle w:val="1fffb"/>
              <w:rPr>
                <w:rFonts w:cs="Times New Roman"/>
              </w:rPr>
            </w:pPr>
            <w:r w:rsidRPr="00307700">
              <w:rPr>
                <w:rFonts w:cs="Times New Roman"/>
              </w:rPr>
              <w:t>35</w:t>
            </w:r>
          </w:p>
        </w:tc>
        <w:tc>
          <w:tcPr>
            <w:tcW w:w="305" w:type="pct"/>
            <w:tcBorders>
              <w:top w:val="nil"/>
              <w:left w:val="nil"/>
              <w:bottom w:val="single" w:sz="4" w:space="0" w:color="auto"/>
              <w:right w:val="single" w:sz="4" w:space="0" w:color="auto"/>
            </w:tcBorders>
            <w:shd w:val="clear" w:color="auto" w:fill="auto"/>
            <w:noWrap/>
            <w:vAlign w:val="center"/>
            <w:hideMark/>
          </w:tcPr>
          <w:p w14:paraId="521A23C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FDBF17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3CC6B4E" w14:textId="77777777" w:rsidR="00456F48" w:rsidRPr="00307700" w:rsidRDefault="00456F48" w:rsidP="00456F48">
            <w:pPr>
              <w:pStyle w:val="1fffb"/>
              <w:rPr>
                <w:rFonts w:cs="Times New Roman"/>
              </w:rPr>
            </w:pPr>
            <w:r w:rsidRPr="00307700">
              <w:rPr>
                <w:rFonts w:cs="Times New Roman"/>
              </w:rPr>
              <w:t>1431</w:t>
            </w:r>
          </w:p>
        </w:tc>
        <w:tc>
          <w:tcPr>
            <w:tcW w:w="422" w:type="pct"/>
            <w:tcBorders>
              <w:top w:val="nil"/>
              <w:left w:val="nil"/>
              <w:bottom w:val="single" w:sz="4" w:space="0" w:color="auto"/>
              <w:right w:val="single" w:sz="4" w:space="0" w:color="auto"/>
            </w:tcBorders>
            <w:shd w:val="clear" w:color="auto" w:fill="auto"/>
            <w:noWrap/>
            <w:vAlign w:val="center"/>
            <w:hideMark/>
          </w:tcPr>
          <w:p w14:paraId="143D64D5" w14:textId="77777777" w:rsidR="00456F48" w:rsidRPr="00307700" w:rsidRDefault="00456F48" w:rsidP="00456F48">
            <w:pPr>
              <w:pStyle w:val="1fffb"/>
              <w:rPr>
                <w:rFonts w:cs="Times New Roman"/>
              </w:rPr>
            </w:pPr>
            <w:r w:rsidRPr="00307700">
              <w:rPr>
                <w:rFonts w:cs="Times New Roman"/>
              </w:rPr>
              <w:t>9,6</w:t>
            </w:r>
          </w:p>
        </w:tc>
      </w:tr>
      <w:tr w:rsidR="00456F48" w:rsidRPr="00307700" w14:paraId="3FCCFB4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E515C8B" w14:textId="77777777" w:rsidR="00456F48" w:rsidRPr="00307700" w:rsidRDefault="00456F48" w:rsidP="00456F48">
            <w:pPr>
              <w:pStyle w:val="1fffb"/>
              <w:rPr>
                <w:rFonts w:cs="Times New Roman"/>
              </w:rPr>
            </w:pPr>
            <w:r w:rsidRPr="00307700">
              <w:rPr>
                <w:rFonts w:cs="Times New Roman"/>
              </w:rPr>
              <w:t>ТК-52</w:t>
            </w:r>
          </w:p>
        </w:tc>
        <w:tc>
          <w:tcPr>
            <w:tcW w:w="880" w:type="pct"/>
            <w:tcBorders>
              <w:top w:val="nil"/>
              <w:left w:val="nil"/>
              <w:bottom w:val="single" w:sz="4" w:space="0" w:color="auto"/>
              <w:right w:val="single" w:sz="4" w:space="0" w:color="auto"/>
            </w:tcBorders>
            <w:shd w:val="clear" w:color="auto" w:fill="auto"/>
            <w:noWrap/>
            <w:vAlign w:val="center"/>
            <w:hideMark/>
          </w:tcPr>
          <w:p w14:paraId="425845B8" w14:textId="77777777" w:rsidR="00456F48" w:rsidRPr="00307700" w:rsidRDefault="00456F48" w:rsidP="00456F48">
            <w:pPr>
              <w:pStyle w:val="1fffb"/>
              <w:rPr>
                <w:rFonts w:cs="Times New Roman"/>
              </w:rPr>
            </w:pPr>
            <w:r w:rsidRPr="00307700">
              <w:rPr>
                <w:rFonts w:cs="Times New Roman"/>
              </w:rPr>
              <w:t>ТК-53</w:t>
            </w:r>
          </w:p>
        </w:tc>
        <w:tc>
          <w:tcPr>
            <w:tcW w:w="523" w:type="pct"/>
            <w:tcBorders>
              <w:top w:val="nil"/>
              <w:left w:val="nil"/>
              <w:bottom w:val="single" w:sz="4" w:space="0" w:color="auto"/>
              <w:right w:val="single" w:sz="4" w:space="0" w:color="auto"/>
            </w:tcBorders>
            <w:shd w:val="clear" w:color="auto" w:fill="auto"/>
            <w:noWrap/>
            <w:vAlign w:val="center"/>
            <w:hideMark/>
          </w:tcPr>
          <w:p w14:paraId="4F777C2F"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5E3F6D5"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05812878" w14:textId="77777777" w:rsidR="00456F48" w:rsidRPr="00307700" w:rsidRDefault="00456F48" w:rsidP="00456F48">
            <w:pPr>
              <w:pStyle w:val="1fffb"/>
              <w:rPr>
                <w:rFonts w:cs="Times New Roman"/>
              </w:rPr>
            </w:pPr>
            <w:r w:rsidRPr="00307700">
              <w:rPr>
                <w:rFonts w:cs="Times New Roman"/>
              </w:rPr>
              <w:t>45</w:t>
            </w:r>
          </w:p>
        </w:tc>
        <w:tc>
          <w:tcPr>
            <w:tcW w:w="305" w:type="pct"/>
            <w:tcBorders>
              <w:top w:val="nil"/>
              <w:left w:val="nil"/>
              <w:bottom w:val="single" w:sz="4" w:space="0" w:color="auto"/>
              <w:right w:val="single" w:sz="4" w:space="0" w:color="auto"/>
            </w:tcBorders>
            <w:shd w:val="clear" w:color="auto" w:fill="auto"/>
            <w:noWrap/>
            <w:vAlign w:val="center"/>
            <w:hideMark/>
          </w:tcPr>
          <w:p w14:paraId="46FA23F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542803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33C99E3" w14:textId="77777777" w:rsidR="00456F48" w:rsidRPr="00307700" w:rsidRDefault="00456F48" w:rsidP="00456F48">
            <w:pPr>
              <w:pStyle w:val="1fffb"/>
              <w:rPr>
                <w:rFonts w:cs="Times New Roman"/>
              </w:rPr>
            </w:pPr>
            <w:r w:rsidRPr="00307700">
              <w:rPr>
                <w:rFonts w:cs="Times New Roman"/>
              </w:rPr>
              <w:t>1491</w:t>
            </w:r>
          </w:p>
        </w:tc>
        <w:tc>
          <w:tcPr>
            <w:tcW w:w="422" w:type="pct"/>
            <w:tcBorders>
              <w:top w:val="nil"/>
              <w:left w:val="nil"/>
              <w:bottom w:val="single" w:sz="4" w:space="0" w:color="auto"/>
              <w:right w:val="single" w:sz="4" w:space="0" w:color="auto"/>
            </w:tcBorders>
            <w:shd w:val="clear" w:color="auto" w:fill="auto"/>
            <w:noWrap/>
            <w:vAlign w:val="center"/>
            <w:hideMark/>
          </w:tcPr>
          <w:p w14:paraId="26E87B40" w14:textId="77777777" w:rsidR="00456F48" w:rsidRPr="00307700" w:rsidRDefault="00456F48" w:rsidP="00456F48">
            <w:pPr>
              <w:pStyle w:val="1fffb"/>
              <w:rPr>
                <w:rFonts w:cs="Times New Roman"/>
              </w:rPr>
            </w:pPr>
            <w:r w:rsidRPr="00307700">
              <w:rPr>
                <w:rFonts w:cs="Times New Roman"/>
              </w:rPr>
              <w:t>10,0</w:t>
            </w:r>
          </w:p>
        </w:tc>
      </w:tr>
      <w:tr w:rsidR="00456F48" w:rsidRPr="00307700" w14:paraId="0E72BBB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5D18387" w14:textId="77777777" w:rsidR="00456F48" w:rsidRPr="00307700" w:rsidRDefault="00456F48" w:rsidP="00456F48">
            <w:pPr>
              <w:pStyle w:val="1fffb"/>
              <w:rPr>
                <w:rFonts w:cs="Times New Roman"/>
              </w:rPr>
            </w:pPr>
            <w:r w:rsidRPr="00307700">
              <w:rPr>
                <w:rFonts w:cs="Times New Roman"/>
              </w:rPr>
              <w:t>ТК-52</w:t>
            </w:r>
          </w:p>
        </w:tc>
        <w:tc>
          <w:tcPr>
            <w:tcW w:w="880" w:type="pct"/>
            <w:tcBorders>
              <w:top w:val="nil"/>
              <w:left w:val="nil"/>
              <w:bottom w:val="single" w:sz="4" w:space="0" w:color="auto"/>
              <w:right w:val="single" w:sz="4" w:space="0" w:color="auto"/>
            </w:tcBorders>
            <w:shd w:val="clear" w:color="auto" w:fill="auto"/>
            <w:noWrap/>
            <w:vAlign w:val="center"/>
            <w:hideMark/>
          </w:tcPr>
          <w:p w14:paraId="41AFA19E" w14:textId="77777777" w:rsidR="00456F48" w:rsidRPr="00307700" w:rsidRDefault="00456F48" w:rsidP="00456F48">
            <w:pPr>
              <w:pStyle w:val="1fffb"/>
              <w:rPr>
                <w:rFonts w:cs="Times New Roman"/>
              </w:rPr>
            </w:pPr>
            <w:r w:rsidRPr="00307700">
              <w:rPr>
                <w:rFonts w:cs="Times New Roman"/>
              </w:rPr>
              <w:t>ТК-51</w:t>
            </w:r>
          </w:p>
        </w:tc>
        <w:tc>
          <w:tcPr>
            <w:tcW w:w="523" w:type="pct"/>
            <w:tcBorders>
              <w:top w:val="nil"/>
              <w:left w:val="nil"/>
              <w:bottom w:val="single" w:sz="4" w:space="0" w:color="auto"/>
              <w:right w:val="single" w:sz="4" w:space="0" w:color="auto"/>
            </w:tcBorders>
            <w:shd w:val="clear" w:color="auto" w:fill="auto"/>
            <w:noWrap/>
            <w:vAlign w:val="center"/>
            <w:hideMark/>
          </w:tcPr>
          <w:p w14:paraId="09D8007F"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E97B04C"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C533B3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0144EA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61A3F0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7F19C28" w14:textId="77777777" w:rsidR="00456F48" w:rsidRPr="00307700" w:rsidRDefault="00456F48" w:rsidP="00456F48">
            <w:pPr>
              <w:pStyle w:val="1fffb"/>
              <w:rPr>
                <w:rFonts w:cs="Times New Roman"/>
              </w:rPr>
            </w:pPr>
            <w:r w:rsidRPr="00307700">
              <w:rPr>
                <w:rFonts w:cs="Times New Roman"/>
              </w:rPr>
              <w:t>398</w:t>
            </w:r>
          </w:p>
        </w:tc>
        <w:tc>
          <w:tcPr>
            <w:tcW w:w="422" w:type="pct"/>
            <w:tcBorders>
              <w:top w:val="nil"/>
              <w:left w:val="nil"/>
              <w:bottom w:val="single" w:sz="4" w:space="0" w:color="auto"/>
              <w:right w:val="single" w:sz="4" w:space="0" w:color="auto"/>
            </w:tcBorders>
            <w:shd w:val="clear" w:color="auto" w:fill="auto"/>
            <w:noWrap/>
            <w:vAlign w:val="center"/>
            <w:hideMark/>
          </w:tcPr>
          <w:p w14:paraId="6B00881D" w14:textId="77777777" w:rsidR="00456F48" w:rsidRPr="00307700" w:rsidRDefault="00456F48" w:rsidP="00456F48">
            <w:pPr>
              <w:pStyle w:val="1fffb"/>
              <w:rPr>
                <w:rFonts w:cs="Times New Roman"/>
              </w:rPr>
            </w:pPr>
            <w:r w:rsidRPr="00307700">
              <w:rPr>
                <w:rFonts w:cs="Times New Roman"/>
              </w:rPr>
              <w:t>2,7</w:t>
            </w:r>
          </w:p>
        </w:tc>
      </w:tr>
      <w:tr w:rsidR="00456F48" w:rsidRPr="00307700" w14:paraId="7F6F73F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2984CFF" w14:textId="77777777" w:rsidR="00456F48" w:rsidRPr="00307700" w:rsidRDefault="00456F48" w:rsidP="00456F48">
            <w:pPr>
              <w:pStyle w:val="1fffb"/>
              <w:rPr>
                <w:rFonts w:cs="Times New Roman"/>
              </w:rPr>
            </w:pPr>
            <w:r w:rsidRPr="00307700">
              <w:rPr>
                <w:rFonts w:cs="Times New Roman"/>
              </w:rPr>
              <w:t>ТК-51</w:t>
            </w:r>
          </w:p>
        </w:tc>
        <w:tc>
          <w:tcPr>
            <w:tcW w:w="880" w:type="pct"/>
            <w:tcBorders>
              <w:top w:val="nil"/>
              <w:left w:val="nil"/>
              <w:bottom w:val="single" w:sz="4" w:space="0" w:color="auto"/>
              <w:right w:val="single" w:sz="4" w:space="0" w:color="auto"/>
            </w:tcBorders>
            <w:shd w:val="clear" w:color="auto" w:fill="auto"/>
            <w:noWrap/>
            <w:vAlign w:val="center"/>
            <w:hideMark/>
          </w:tcPr>
          <w:p w14:paraId="07CEB399" w14:textId="77777777" w:rsidR="00456F48" w:rsidRPr="00307700" w:rsidRDefault="00456F48" w:rsidP="00456F48">
            <w:pPr>
              <w:pStyle w:val="1fffb"/>
              <w:rPr>
                <w:rFonts w:cs="Times New Roman"/>
              </w:rPr>
            </w:pPr>
            <w:r w:rsidRPr="00307700">
              <w:rPr>
                <w:rFonts w:cs="Times New Roman"/>
              </w:rPr>
              <w:t>ТК-50</w:t>
            </w:r>
          </w:p>
        </w:tc>
        <w:tc>
          <w:tcPr>
            <w:tcW w:w="523" w:type="pct"/>
            <w:tcBorders>
              <w:top w:val="nil"/>
              <w:left w:val="nil"/>
              <w:bottom w:val="single" w:sz="4" w:space="0" w:color="auto"/>
              <w:right w:val="single" w:sz="4" w:space="0" w:color="auto"/>
            </w:tcBorders>
            <w:shd w:val="clear" w:color="auto" w:fill="auto"/>
            <w:noWrap/>
            <w:vAlign w:val="center"/>
            <w:hideMark/>
          </w:tcPr>
          <w:p w14:paraId="1FCCA9B5"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09975648"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0DD5AD40" w14:textId="77777777" w:rsidR="00456F48" w:rsidRPr="00307700" w:rsidRDefault="00456F48" w:rsidP="00456F48">
            <w:pPr>
              <w:pStyle w:val="1fffb"/>
              <w:rPr>
                <w:rFonts w:cs="Times New Roman"/>
              </w:rPr>
            </w:pPr>
            <w:r w:rsidRPr="00307700">
              <w:rPr>
                <w:rFonts w:cs="Times New Roman"/>
              </w:rPr>
              <w:t>18</w:t>
            </w:r>
          </w:p>
        </w:tc>
        <w:tc>
          <w:tcPr>
            <w:tcW w:w="305" w:type="pct"/>
            <w:tcBorders>
              <w:top w:val="nil"/>
              <w:left w:val="nil"/>
              <w:bottom w:val="single" w:sz="4" w:space="0" w:color="auto"/>
              <w:right w:val="single" w:sz="4" w:space="0" w:color="auto"/>
            </w:tcBorders>
            <w:shd w:val="clear" w:color="auto" w:fill="auto"/>
            <w:noWrap/>
            <w:vAlign w:val="center"/>
            <w:hideMark/>
          </w:tcPr>
          <w:p w14:paraId="5964205A"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13A0E0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B3A4ED5" w14:textId="77777777" w:rsidR="00456F48" w:rsidRPr="00307700" w:rsidRDefault="00456F48" w:rsidP="00456F48">
            <w:pPr>
              <w:pStyle w:val="1fffb"/>
              <w:rPr>
                <w:rFonts w:cs="Times New Roman"/>
              </w:rPr>
            </w:pPr>
            <w:r w:rsidRPr="00307700">
              <w:rPr>
                <w:rFonts w:cs="Times New Roman"/>
              </w:rPr>
              <w:t>596</w:t>
            </w:r>
          </w:p>
        </w:tc>
        <w:tc>
          <w:tcPr>
            <w:tcW w:w="422" w:type="pct"/>
            <w:tcBorders>
              <w:top w:val="nil"/>
              <w:left w:val="nil"/>
              <w:bottom w:val="single" w:sz="4" w:space="0" w:color="auto"/>
              <w:right w:val="single" w:sz="4" w:space="0" w:color="auto"/>
            </w:tcBorders>
            <w:shd w:val="clear" w:color="auto" w:fill="auto"/>
            <w:noWrap/>
            <w:vAlign w:val="center"/>
            <w:hideMark/>
          </w:tcPr>
          <w:p w14:paraId="66EF251B" w14:textId="77777777" w:rsidR="00456F48" w:rsidRPr="00307700" w:rsidRDefault="00456F48" w:rsidP="00456F48">
            <w:pPr>
              <w:pStyle w:val="1fffb"/>
              <w:rPr>
                <w:rFonts w:cs="Times New Roman"/>
              </w:rPr>
            </w:pPr>
            <w:r w:rsidRPr="00307700">
              <w:rPr>
                <w:rFonts w:cs="Times New Roman"/>
              </w:rPr>
              <w:t>4,0</w:t>
            </w:r>
          </w:p>
        </w:tc>
      </w:tr>
      <w:tr w:rsidR="00456F48" w:rsidRPr="00307700" w14:paraId="2FF6EB0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1BFDD68" w14:textId="77777777" w:rsidR="00456F48" w:rsidRPr="00307700" w:rsidRDefault="00456F48" w:rsidP="00456F48">
            <w:pPr>
              <w:pStyle w:val="1fffb"/>
              <w:rPr>
                <w:rFonts w:cs="Times New Roman"/>
              </w:rPr>
            </w:pPr>
            <w:r w:rsidRPr="00307700">
              <w:rPr>
                <w:rFonts w:cs="Times New Roman"/>
              </w:rPr>
              <w:t>ТК-49</w:t>
            </w:r>
          </w:p>
        </w:tc>
        <w:tc>
          <w:tcPr>
            <w:tcW w:w="880" w:type="pct"/>
            <w:tcBorders>
              <w:top w:val="nil"/>
              <w:left w:val="nil"/>
              <w:bottom w:val="single" w:sz="4" w:space="0" w:color="auto"/>
              <w:right w:val="single" w:sz="4" w:space="0" w:color="auto"/>
            </w:tcBorders>
            <w:shd w:val="clear" w:color="auto" w:fill="auto"/>
            <w:noWrap/>
            <w:vAlign w:val="center"/>
            <w:hideMark/>
          </w:tcPr>
          <w:p w14:paraId="689DDE88" w14:textId="77777777" w:rsidR="00456F48" w:rsidRPr="00307700" w:rsidRDefault="00456F48" w:rsidP="00456F48">
            <w:pPr>
              <w:pStyle w:val="1fffb"/>
              <w:rPr>
                <w:rFonts w:cs="Times New Roman"/>
              </w:rPr>
            </w:pPr>
            <w:r w:rsidRPr="00307700">
              <w:rPr>
                <w:rFonts w:cs="Times New Roman"/>
              </w:rPr>
              <w:t>ТК-54</w:t>
            </w:r>
          </w:p>
        </w:tc>
        <w:tc>
          <w:tcPr>
            <w:tcW w:w="523" w:type="pct"/>
            <w:tcBorders>
              <w:top w:val="nil"/>
              <w:left w:val="nil"/>
              <w:bottom w:val="single" w:sz="4" w:space="0" w:color="auto"/>
              <w:right w:val="single" w:sz="4" w:space="0" w:color="auto"/>
            </w:tcBorders>
            <w:shd w:val="clear" w:color="auto" w:fill="auto"/>
            <w:noWrap/>
            <w:vAlign w:val="center"/>
            <w:hideMark/>
          </w:tcPr>
          <w:p w14:paraId="0B6EFC13"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3BC91143"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BA7FF33" w14:textId="77777777" w:rsidR="00456F48" w:rsidRPr="00307700" w:rsidRDefault="00456F48" w:rsidP="00456F48">
            <w:pPr>
              <w:pStyle w:val="1fffb"/>
              <w:rPr>
                <w:rFonts w:cs="Times New Roman"/>
              </w:rPr>
            </w:pPr>
            <w:r w:rsidRPr="00307700">
              <w:rPr>
                <w:rFonts w:cs="Times New Roman"/>
              </w:rPr>
              <w:t>83,2</w:t>
            </w:r>
          </w:p>
        </w:tc>
        <w:tc>
          <w:tcPr>
            <w:tcW w:w="305" w:type="pct"/>
            <w:tcBorders>
              <w:top w:val="nil"/>
              <w:left w:val="nil"/>
              <w:bottom w:val="single" w:sz="4" w:space="0" w:color="auto"/>
              <w:right w:val="single" w:sz="4" w:space="0" w:color="auto"/>
            </w:tcBorders>
            <w:shd w:val="clear" w:color="auto" w:fill="auto"/>
            <w:noWrap/>
            <w:vAlign w:val="center"/>
            <w:hideMark/>
          </w:tcPr>
          <w:p w14:paraId="66F6026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6C7BA3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74050D6" w14:textId="77777777" w:rsidR="00456F48" w:rsidRPr="00307700" w:rsidRDefault="00456F48" w:rsidP="00456F48">
            <w:pPr>
              <w:pStyle w:val="1fffb"/>
              <w:rPr>
                <w:rFonts w:cs="Times New Roman"/>
              </w:rPr>
            </w:pPr>
            <w:r w:rsidRPr="00307700">
              <w:rPr>
                <w:rFonts w:cs="Times New Roman"/>
              </w:rPr>
              <w:t>3813</w:t>
            </w:r>
          </w:p>
        </w:tc>
        <w:tc>
          <w:tcPr>
            <w:tcW w:w="422" w:type="pct"/>
            <w:tcBorders>
              <w:top w:val="nil"/>
              <w:left w:val="nil"/>
              <w:bottom w:val="single" w:sz="4" w:space="0" w:color="auto"/>
              <w:right w:val="single" w:sz="4" w:space="0" w:color="auto"/>
            </w:tcBorders>
            <w:shd w:val="clear" w:color="auto" w:fill="auto"/>
            <w:noWrap/>
            <w:vAlign w:val="center"/>
            <w:hideMark/>
          </w:tcPr>
          <w:p w14:paraId="3969EEB2" w14:textId="77777777" w:rsidR="00456F48" w:rsidRPr="00307700" w:rsidRDefault="00456F48" w:rsidP="00456F48">
            <w:pPr>
              <w:pStyle w:val="1fffb"/>
              <w:rPr>
                <w:rFonts w:cs="Times New Roman"/>
              </w:rPr>
            </w:pPr>
            <w:r w:rsidRPr="00307700">
              <w:rPr>
                <w:rFonts w:cs="Times New Roman"/>
              </w:rPr>
              <w:t>25,5</w:t>
            </w:r>
          </w:p>
        </w:tc>
      </w:tr>
      <w:tr w:rsidR="00456F48" w:rsidRPr="00307700" w14:paraId="5EC1B63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EA3F0AB" w14:textId="77777777" w:rsidR="00456F48" w:rsidRPr="00307700" w:rsidRDefault="00456F48" w:rsidP="00456F48">
            <w:pPr>
              <w:pStyle w:val="1fffb"/>
              <w:rPr>
                <w:rFonts w:cs="Times New Roman"/>
              </w:rPr>
            </w:pPr>
            <w:r w:rsidRPr="00307700">
              <w:rPr>
                <w:rFonts w:cs="Times New Roman"/>
              </w:rPr>
              <w:t>ТК-54</w:t>
            </w:r>
          </w:p>
        </w:tc>
        <w:tc>
          <w:tcPr>
            <w:tcW w:w="880" w:type="pct"/>
            <w:tcBorders>
              <w:top w:val="nil"/>
              <w:left w:val="nil"/>
              <w:bottom w:val="single" w:sz="4" w:space="0" w:color="auto"/>
              <w:right w:val="single" w:sz="4" w:space="0" w:color="auto"/>
            </w:tcBorders>
            <w:shd w:val="clear" w:color="auto" w:fill="auto"/>
            <w:noWrap/>
            <w:vAlign w:val="center"/>
            <w:hideMark/>
          </w:tcPr>
          <w:p w14:paraId="6254AAA2" w14:textId="77777777" w:rsidR="00456F48" w:rsidRPr="00307700" w:rsidRDefault="00456F48" w:rsidP="00456F48">
            <w:pPr>
              <w:pStyle w:val="1fffb"/>
              <w:rPr>
                <w:rFonts w:cs="Times New Roman"/>
              </w:rPr>
            </w:pPr>
            <w:r w:rsidRPr="00307700">
              <w:rPr>
                <w:rFonts w:cs="Times New Roman"/>
              </w:rPr>
              <w:t>ТК-54а</w:t>
            </w:r>
          </w:p>
        </w:tc>
        <w:tc>
          <w:tcPr>
            <w:tcW w:w="523" w:type="pct"/>
            <w:tcBorders>
              <w:top w:val="nil"/>
              <w:left w:val="nil"/>
              <w:bottom w:val="single" w:sz="4" w:space="0" w:color="auto"/>
              <w:right w:val="single" w:sz="4" w:space="0" w:color="auto"/>
            </w:tcBorders>
            <w:shd w:val="clear" w:color="auto" w:fill="auto"/>
            <w:noWrap/>
            <w:vAlign w:val="center"/>
            <w:hideMark/>
          </w:tcPr>
          <w:p w14:paraId="6522F2E0"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8CC560B"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220D8F3B" w14:textId="77777777" w:rsidR="00456F48" w:rsidRPr="00307700" w:rsidRDefault="00456F48" w:rsidP="00456F48">
            <w:pPr>
              <w:pStyle w:val="1fffb"/>
              <w:rPr>
                <w:rFonts w:cs="Times New Roman"/>
              </w:rPr>
            </w:pPr>
            <w:r w:rsidRPr="00307700">
              <w:rPr>
                <w:rFonts w:cs="Times New Roman"/>
              </w:rPr>
              <w:t>40</w:t>
            </w:r>
          </w:p>
        </w:tc>
        <w:tc>
          <w:tcPr>
            <w:tcW w:w="305" w:type="pct"/>
            <w:tcBorders>
              <w:top w:val="nil"/>
              <w:left w:val="nil"/>
              <w:bottom w:val="single" w:sz="4" w:space="0" w:color="auto"/>
              <w:right w:val="single" w:sz="4" w:space="0" w:color="auto"/>
            </w:tcBorders>
            <w:shd w:val="clear" w:color="auto" w:fill="auto"/>
            <w:noWrap/>
            <w:vAlign w:val="center"/>
            <w:hideMark/>
          </w:tcPr>
          <w:p w14:paraId="7D3C9CDA"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95A4FE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8B842BC" w14:textId="77777777" w:rsidR="00456F48" w:rsidRPr="00307700" w:rsidRDefault="00456F48" w:rsidP="00456F48">
            <w:pPr>
              <w:pStyle w:val="1fffb"/>
              <w:rPr>
                <w:rFonts w:cs="Times New Roman"/>
              </w:rPr>
            </w:pPr>
            <w:r w:rsidRPr="00307700">
              <w:rPr>
                <w:rFonts w:cs="Times New Roman"/>
              </w:rPr>
              <w:t>1636</w:t>
            </w:r>
          </w:p>
        </w:tc>
        <w:tc>
          <w:tcPr>
            <w:tcW w:w="422" w:type="pct"/>
            <w:tcBorders>
              <w:top w:val="nil"/>
              <w:left w:val="nil"/>
              <w:bottom w:val="single" w:sz="4" w:space="0" w:color="auto"/>
              <w:right w:val="single" w:sz="4" w:space="0" w:color="auto"/>
            </w:tcBorders>
            <w:shd w:val="clear" w:color="auto" w:fill="auto"/>
            <w:noWrap/>
            <w:vAlign w:val="center"/>
            <w:hideMark/>
          </w:tcPr>
          <w:p w14:paraId="0FE4FCC4" w14:textId="77777777" w:rsidR="00456F48" w:rsidRPr="00307700" w:rsidRDefault="00456F48" w:rsidP="00456F48">
            <w:pPr>
              <w:pStyle w:val="1fffb"/>
              <w:rPr>
                <w:rFonts w:cs="Times New Roman"/>
              </w:rPr>
            </w:pPr>
            <w:r w:rsidRPr="00307700">
              <w:rPr>
                <w:rFonts w:cs="Times New Roman"/>
              </w:rPr>
              <w:t>10,9</w:t>
            </w:r>
          </w:p>
        </w:tc>
      </w:tr>
      <w:tr w:rsidR="00456F48" w:rsidRPr="00307700" w14:paraId="6BC3451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877E246" w14:textId="77777777" w:rsidR="00456F48" w:rsidRPr="00307700" w:rsidRDefault="00456F48" w:rsidP="00456F48">
            <w:pPr>
              <w:pStyle w:val="1fffb"/>
              <w:rPr>
                <w:rFonts w:cs="Times New Roman"/>
              </w:rPr>
            </w:pPr>
            <w:r w:rsidRPr="00307700">
              <w:rPr>
                <w:rFonts w:cs="Times New Roman"/>
              </w:rPr>
              <w:t>ТК-54а</w:t>
            </w:r>
          </w:p>
        </w:tc>
        <w:tc>
          <w:tcPr>
            <w:tcW w:w="880" w:type="pct"/>
            <w:tcBorders>
              <w:top w:val="nil"/>
              <w:left w:val="nil"/>
              <w:bottom w:val="single" w:sz="4" w:space="0" w:color="auto"/>
              <w:right w:val="single" w:sz="4" w:space="0" w:color="auto"/>
            </w:tcBorders>
            <w:shd w:val="clear" w:color="auto" w:fill="auto"/>
            <w:noWrap/>
            <w:vAlign w:val="center"/>
            <w:hideMark/>
          </w:tcPr>
          <w:p w14:paraId="3A307B29" w14:textId="77777777" w:rsidR="00456F48" w:rsidRPr="00307700" w:rsidRDefault="00456F48" w:rsidP="00456F48">
            <w:pPr>
              <w:pStyle w:val="1fffb"/>
              <w:rPr>
                <w:rFonts w:cs="Times New Roman"/>
              </w:rPr>
            </w:pPr>
            <w:r w:rsidRPr="00307700">
              <w:rPr>
                <w:rFonts w:cs="Times New Roman"/>
              </w:rPr>
              <w:t>ТК-54б</w:t>
            </w:r>
          </w:p>
        </w:tc>
        <w:tc>
          <w:tcPr>
            <w:tcW w:w="523" w:type="pct"/>
            <w:tcBorders>
              <w:top w:val="nil"/>
              <w:left w:val="nil"/>
              <w:bottom w:val="single" w:sz="4" w:space="0" w:color="auto"/>
              <w:right w:val="single" w:sz="4" w:space="0" w:color="auto"/>
            </w:tcBorders>
            <w:shd w:val="clear" w:color="auto" w:fill="auto"/>
            <w:noWrap/>
            <w:vAlign w:val="center"/>
            <w:hideMark/>
          </w:tcPr>
          <w:p w14:paraId="70F1A4AA"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147069F"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1CD5B4CA" w14:textId="77777777" w:rsidR="00456F48" w:rsidRPr="00307700" w:rsidRDefault="00456F48" w:rsidP="00456F48">
            <w:pPr>
              <w:pStyle w:val="1fffb"/>
              <w:rPr>
                <w:rFonts w:cs="Times New Roman"/>
              </w:rPr>
            </w:pPr>
            <w:r w:rsidRPr="00307700">
              <w:rPr>
                <w:rFonts w:cs="Times New Roman"/>
              </w:rPr>
              <w:t>47</w:t>
            </w:r>
          </w:p>
        </w:tc>
        <w:tc>
          <w:tcPr>
            <w:tcW w:w="305" w:type="pct"/>
            <w:tcBorders>
              <w:top w:val="nil"/>
              <w:left w:val="nil"/>
              <w:bottom w:val="single" w:sz="4" w:space="0" w:color="auto"/>
              <w:right w:val="single" w:sz="4" w:space="0" w:color="auto"/>
            </w:tcBorders>
            <w:shd w:val="clear" w:color="auto" w:fill="auto"/>
            <w:noWrap/>
            <w:vAlign w:val="center"/>
            <w:hideMark/>
          </w:tcPr>
          <w:p w14:paraId="4D85779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44A72E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727C8C4" w14:textId="77777777" w:rsidR="00456F48" w:rsidRPr="00307700" w:rsidRDefault="00456F48" w:rsidP="00456F48">
            <w:pPr>
              <w:pStyle w:val="1fffb"/>
              <w:rPr>
                <w:rFonts w:cs="Times New Roman"/>
              </w:rPr>
            </w:pPr>
            <w:r w:rsidRPr="00307700">
              <w:rPr>
                <w:rFonts w:cs="Times New Roman"/>
              </w:rPr>
              <w:t>1922</w:t>
            </w:r>
          </w:p>
        </w:tc>
        <w:tc>
          <w:tcPr>
            <w:tcW w:w="422" w:type="pct"/>
            <w:tcBorders>
              <w:top w:val="nil"/>
              <w:left w:val="nil"/>
              <w:bottom w:val="single" w:sz="4" w:space="0" w:color="auto"/>
              <w:right w:val="single" w:sz="4" w:space="0" w:color="auto"/>
            </w:tcBorders>
            <w:shd w:val="clear" w:color="auto" w:fill="auto"/>
            <w:noWrap/>
            <w:vAlign w:val="center"/>
            <w:hideMark/>
          </w:tcPr>
          <w:p w14:paraId="1C4DB270" w14:textId="77777777" w:rsidR="00456F48" w:rsidRPr="00307700" w:rsidRDefault="00456F48" w:rsidP="00456F48">
            <w:pPr>
              <w:pStyle w:val="1fffb"/>
              <w:rPr>
                <w:rFonts w:cs="Times New Roman"/>
              </w:rPr>
            </w:pPr>
            <w:r w:rsidRPr="00307700">
              <w:rPr>
                <w:rFonts w:cs="Times New Roman"/>
              </w:rPr>
              <w:t>12,8</w:t>
            </w:r>
          </w:p>
        </w:tc>
      </w:tr>
      <w:tr w:rsidR="00456F48" w:rsidRPr="00307700" w14:paraId="520B4D6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D3F1585" w14:textId="77777777" w:rsidR="00456F48" w:rsidRPr="00307700" w:rsidRDefault="00456F48" w:rsidP="00456F48">
            <w:pPr>
              <w:pStyle w:val="1fffb"/>
              <w:rPr>
                <w:rFonts w:cs="Times New Roman"/>
              </w:rPr>
            </w:pPr>
            <w:r w:rsidRPr="00307700">
              <w:rPr>
                <w:rFonts w:cs="Times New Roman"/>
              </w:rPr>
              <w:t>ТК-65</w:t>
            </w:r>
          </w:p>
        </w:tc>
        <w:tc>
          <w:tcPr>
            <w:tcW w:w="880" w:type="pct"/>
            <w:tcBorders>
              <w:top w:val="nil"/>
              <w:left w:val="nil"/>
              <w:bottom w:val="single" w:sz="4" w:space="0" w:color="auto"/>
              <w:right w:val="single" w:sz="4" w:space="0" w:color="auto"/>
            </w:tcBorders>
            <w:shd w:val="clear" w:color="auto" w:fill="auto"/>
            <w:noWrap/>
            <w:vAlign w:val="center"/>
            <w:hideMark/>
          </w:tcPr>
          <w:p w14:paraId="38295AC5" w14:textId="77777777" w:rsidR="00456F48" w:rsidRPr="00307700" w:rsidRDefault="00456F48" w:rsidP="00456F48">
            <w:pPr>
              <w:pStyle w:val="1fffb"/>
              <w:rPr>
                <w:rFonts w:cs="Times New Roman"/>
              </w:rPr>
            </w:pPr>
            <w:r w:rsidRPr="00307700">
              <w:rPr>
                <w:rFonts w:cs="Times New Roman"/>
              </w:rPr>
              <w:t>ТК-54а</w:t>
            </w:r>
          </w:p>
        </w:tc>
        <w:tc>
          <w:tcPr>
            <w:tcW w:w="523" w:type="pct"/>
            <w:tcBorders>
              <w:top w:val="nil"/>
              <w:left w:val="nil"/>
              <w:bottom w:val="single" w:sz="4" w:space="0" w:color="auto"/>
              <w:right w:val="single" w:sz="4" w:space="0" w:color="auto"/>
            </w:tcBorders>
            <w:shd w:val="clear" w:color="auto" w:fill="auto"/>
            <w:noWrap/>
            <w:vAlign w:val="center"/>
            <w:hideMark/>
          </w:tcPr>
          <w:p w14:paraId="258C0E09"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09033A47"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5BDF6273"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23D0B982"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969810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F86AF7E"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6D077473" w14:textId="77777777" w:rsidR="00456F48" w:rsidRPr="00307700" w:rsidRDefault="00456F48" w:rsidP="00456F48">
            <w:pPr>
              <w:pStyle w:val="1fffb"/>
              <w:rPr>
                <w:rFonts w:cs="Times New Roman"/>
              </w:rPr>
            </w:pPr>
            <w:r w:rsidRPr="00307700">
              <w:rPr>
                <w:rFonts w:cs="Times New Roman"/>
              </w:rPr>
              <w:t>0,0</w:t>
            </w:r>
          </w:p>
        </w:tc>
      </w:tr>
      <w:tr w:rsidR="00456F48" w:rsidRPr="00307700" w14:paraId="638E7CB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6A51202" w14:textId="77777777" w:rsidR="00456F48" w:rsidRPr="00307700" w:rsidRDefault="00456F48" w:rsidP="00456F48">
            <w:pPr>
              <w:pStyle w:val="1fffb"/>
              <w:rPr>
                <w:rFonts w:cs="Times New Roman"/>
              </w:rPr>
            </w:pPr>
            <w:r w:rsidRPr="00307700">
              <w:rPr>
                <w:rFonts w:cs="Times New Roman"/>
              </w:rPr>
              <w:t>ТК-54б</w:t>
            </w:r>
          </w:p>
        </w:tc>
        <w:tc>
          <w:tcPr>
            <w:tcW w:w="880" w:type="pct"/>
            <w:tcBorders>
              <w:top w:val="nil"/>
              <w:left w:val="nil"/>
              <w:bottom w:val="single" w:sz="4" w:space="0" w:color="auto"/>
              <w:right w:val="single" w:sz="4" w:space="0" w:color="auto"/>
            </w:tcBorders>
            <w:shd w:val="clear" w:color="auto" w:fill="auto"/>
            <w:noWrap/>
            <w:vAlign w:val="center"/>
            <w:hideMark/>
          </w:tcPr>
          <w:p w14:paraId="55B082EF" w14:textId="77777777" w:rsidR="00456F48" w:rsidRPr="00307700" w:rsidRDefault="00456F48" w:rsidP="00456F48">
            <w:pPr>
              <w:pStyle w:val="1fffb"/>
              <w:rPr>
                <w:rFonts w:cs="Times New Roman"/>
              </w:rPr>
            </w:pPr>
            <w:r w:rsidRPr="00307700">
              <w:rPr>
                <w:rFonts w:cs="Times New Roman"/>
              </w:rPr>
              <w:t>ТК-62а</w:t>
            </w:r>
          </w:p>
        </w:tc>
        <w:tc>
          <w:tcPr>
            <w:tcW w:w="523" w:type="pct"/>
            <w:tcBorders>
              <w:top w:val="nil"/>
              <w:left w:val="nil"/>
              <w:bottom w:val="single" w:sz="4" w:space="0" w:color="auto"/>
              <w:right w:val="single" w:sz="4" w:space="0" w:color="auto"/>
            </w:tcBorders>
            <w:shd w:val="clear" w:color="auto" w:fill="auto"/>
            <w:noWrap/>
            <w:vAlign w:val="center"/>
            <w:hideMark/>
          </w:tcPr>
          <w:p w14:paraId="6F9BEB1B"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4B97544F"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078A2AF4" w14:textId="77777777" w:rsidR="00456F48" w:rsidRPr="00307700" w:rsidRDefault="00456F48" w:rsidP="00456F48">
            <w:pPr>
              <w:pStyle w:val="1fffb"/>
              <w:rPr>
                <w:rFonts w:cs="Times New Roman"/>
              </w:rPr>
            </w:pPr>
            <w:r w:rsidRPr="00307700">
              <w:rPr>
                <w:rFonts w:cs="Times New Roman"/>
              </w:rPr>
              <w:t>20</w:t>
            </w:r>
          </w:p>
        </w:tc>
        <w:tc>
          <w:tcPr>
            <w:tcW w:w="305" w:type="pct"/>
            <w:tcBorders>
              <w:top w:val="nil"/>
              <w:left w:val="nil"/>
              <w:bottom w:val="single" w:sz="4" w:space="0" w:color="auto"/>
              <w:right w:val="single" w:sz="4" w:space="0" w:color="auto"/>
            </w:tcBorders>
            <w:shd w:val="clear" w:color="auto" w:fill="auto"/>
            <w:noWrap/>
            <w:vAlign w:val="center"/>
            <w:hideMark/>
          </w:tcPr>
          <w:p w14:paraId="5A9E745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BE2BD3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481F858" w14:textId="77777777" w:rsidR="00456F48" w:rsidRPr="00307700" w:rsidRDefault="00456F48" w:rsidP="00456F48">
            <w:pPr>
              <w:pStyle w:val="1fffb"/>
              <w:rPr>
                <w:rFonts w:cs="Times New Roman"/>
              </w:rPr>
            </w:pPr>
            <w:r w:rsidRPr="00307700">
              <w:rPr>
                <w:rFonts w:cs="Times New Roman"/>
              </w:rPr>
              <w:t>733</w:t>
            </w:r>
          </w:p>
        </w:tc>
        <w:tc>
          <w:tcPr>
            <w:tcW w:w="422" w:type="pct"/>
            <w:tcBorders>
              <w:top w:val="nil"/>
              <w:left w:val="nil"/>
              <w:bottom w:val="single" w:sz="4" w:space="0" w:color="auto"/>
              <w:right w:val="single" w:sz="4" w:space="0" w:color="auto"/>
            </w:tcBorders>
            <w:shd w:val="clear" w:color="auto" w:fill="auto"/>
            <w:noWrap/>
            <w:vAlign w:val="center"/>
            <w:hideMark/>
          </w:tcPr>
          <w:p w14:paraId="59210A21" w14:textId="77777777" w:rsidR="00456F48" w:rsidRPr="00307700" w:rsidRDefault="00456F48" w:rsidP="00456F48">
            <w:pPr>
              <w:pStyle w:val="1fffb"/>
              <w:rPr>
                <w:rFonts w:cs="Times New Roman"/>
              </w:rPr>
            </w:pPr>
            <w:r w:rsidRPr="00307700">
              <w:rPr>
                <w:rFonts w:cs="Times New Roman"/>
              </w:rPr>
              <w:t>4,9</w:t>
            </w:r>
          </w:p>
        </w:tc>
      </w:tr>
      <w:tr w:rsidR="00456F48" w:rsidRPr="00307700" w14:paraId="1A2D832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C5435F3" w14:textId="77777777" w:rsidR="00456F48" w:rsidRPr="00307700" w:rsidRDefault="00456F48" w:rsidP="00456F48">
            <w:pPr>
              <w:pStyle w:val="1fffb"/>
              <w:rPr>
                <w:rFonts w:cs="Times New Roman"/>
              </w:rPr>
            </w:pPr>
            <w:r w:rsidRPr="00307700">
              <w:rPr>
                <w:rFonts w:cs="Times New Roman"/>
              </w:rPr>
              <w:t>ТК-62</w:t>
            </w:r>
          </w:p>
        </w:tc>
        <w:tc>
          <w:tcPr>
            <w:tcW w:w="880" w:type="pct"/>
            <w:tcBorders>
              <w:top w:val="nil"/>
              <w:left w:val="nil"/>
              <w:bottom w:val="single" w:sz="4" w:space="0" w:color="auto"/>
              <w:right w:val="single" w:sz="4" w:space="0" w:color="auto"/>
            </w:tcBorders>
            <w:shd w:val="clear" w:color="auto" w:fill="auto"/>
            <w:noWrap/>
            <w:vAlign w:val="center"/>
            <w:hideMark/>
          </w:tcPr>
          <w:p w14:paraId="75A69C91" w14:textId="77777777" w:rsidR="00456F48" w:rsidRPr="00307700" w:rsidRDefault="00456F48" w:rsidP="00456F48">
            <w:pPr>
              <w:pStyle w:val="1fffb"/>
              <w:rPr>
                <w:rFonts w:cs="Times New Roman"/>
              </w:rPr>
            </w:pPr>
            <w:r w:rsidRPr="00307700">
              <w:rPr>
                <w:rFonts w:cs="Times New Roman"/>
              </w:rPr>
              <w:t>ТК-61а</w:t>
            </w:r>
          </w:p>
        </w:tc>
        <w:tc>
          <w:tcPr>
            <w:tcW w:w="523" w:type="pct"/>
            <w:tcBorders>
              <w:top w:val="nil"/>
              <w:left w:val="nil"/>
              <w:bottom w:val="single" w:sz="4" w:space="0" w:color="auto"/>
              <w:right w:val="single" w:sz="4" w:space="0" w:color="auto"/>
            </w:tcBorders>
            <w:shd w:val="clear" w:color="auto" w:fill="auto"/>
            <w:noWrap/>
            <w:vAlign w:val="center"/>
            <w:hideMark/>
          </w:tcPr>
          <w:p w14:paraId="13D15918"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6153AF48"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62783485" w14:textId="77777777" w:rsidR="00456F48" w:rsidRPr="00307700" w:rsidRDefault="00456F48" w:rsidP="00456F48">
            <w:pPr>
              <w:pStyle w:val="1fffb"/>
              <w:rPr>
                <w:rFonts w:cs="Times New Roman"/>
              </w:rPr>
            </w:pPr>
            <w:r w:rsidRPr="00307700">
              <w:rPr>
                <w:rFonts w:cs="Times New Roman"/>
              </w:rPr>
              <w:t>40</w:t>
            </w:r>
          </w:p>
        </w:tc>
        <w:tc>
          <w:tcPr>
            <w:tcW w:w="305" w:type="pct"/>
            <w:tcBorders>
              <w:top w:val="nil"/>
              <w:left w:val="nil"/>
              <w:bottom w:val="single" w:sz="4" w:space="0" w:color="auto"/>
              <w:right w:val="single" w:sz="4" w:space="0" w:color="auto"/>
            </w:tcBorders>
            <w:shd w:val="clear" w:color="auto" w:fill="auto"/>
            <w:noWrap/>
            <w:vAlign w:val="center"/>
            <w:hideMark/>
          </w:tcPr>
          <w:p w14:paraId="3883CA9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2FF57B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8D42FE5" w14:textId="77777777" w:rsidR="00456F48" w:rsidRPr="00307700" w:rsidRDefault="00456F48" w:rsidP="00456F48">
            <w:pPr>
              <w:pStyle w:val="1fffb"/>
              <w:rPr>
                <w:rFonts w:cs="Times New Roman"/>
              </w:rPr>
            </w:pPr>
            <w:r w:rsidRPr="00307700">
              <w:rPr>
                <w:rFonts w:cs="Times New Roman"/>
              </w:rPr>
              <w:t>1466</w:t>
            </w:r>
          </w:p>
        </w:tc>
        <w:tc>
          <w:tcPr>
            <w:tcW w:w="422" w:type="pct"/>
            <w:tcBorders>
              <w:top w:val="nil"/>
              <w:left w:val="nil"/>
              <w:bottom w:val="single" w:sz="4" w:space="0" w:color="auto"/>
              <w:right w:val="single" w:sz="4" w:space="0" w:color="auto"/>
            </w:tcBorders>
            <w:shd w:val="clear" w:color="auto" w:fill="auto"/>
            <w:noWrap/>
            <w:vAlign w:val="center"/>
            <w:hideMark/>
          </w:tcPr>
          <w:p w14:paraId="4F3E0AB4" w14:textId="77777777" w:rsidR="00456F48" w:rsidRPr="00307700" w:rsidRDefault="00456F48" w:rsidP="00456F48">
            <w:pPr>
              <w:pStyle w:val="1fffb"/>
              <w:rPr>
                <w:rFonts w:cs="Times New Roman"/>
              </w:rPr>
            </w:pPr>
            <w:r w:rsidRPr="00307700">
              <w:rPr>
                <w:rFonts w:cs="Times New Roman"/>
              </w:rPr>
              <w:t>9,8</w:t>
            </w:r>
          </w:p>
        </w:tc>
      </w:tr>
      <w:tr w:rsidR="00456F48" w:rsidRPr="00307700" w14:paraId="0658847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F0DD20D" w14:textId="77777777" w:rsidR="00456F48" w:rsidRPr="00307700" w:rsidRDefault="00456F48" w:rsidP="00456F48">
            <w:pPr>
              <w:pStyle w:val="1fffb"/>
              <w:rPr>
                <w:rFonts w:cs="Times New Roman"/>
              </w:rPr>
            </w:pPr>
            <w:r w:rsidRPr="00307700">
              <w:rPr>
                <w:rFonts w:cs="Times New Roman"/>
              </w:rPr>
              <w:t>ТК-41</w:t>
            </w:r>
          </w:p>
        </w:tc>
        <w:tc>
          <w:tcPr>
            <w:tcW w:w="880" w:type="pct"/>
            <w:tcBorders>
              <w:top w:val="nil"/>
              <w:left w:val="nil"/>
              <w:bottom w:val="single" w:sz="4" w:space="0" w:color="auto"/>
              <w:right w:val="single" w:sz="4" w:space="0" w:color="auto"/>
            </w:tcBorders>
            <w:shd w:val="clear" w:color="auto" w:fill="auto"/>
            <w:noWrap/>
            <w:vAlign w:val="center"/>
            <w:hideMark/>
          </w:tcPr>
          <w:p w14:paraId="304016DD" w14:textId="77777777" w:rsidR="00456F48" w:rsidRPr="00307700" w:rsidRDefault="00456F48" w:rsidP="00456F48">
            <w:pPr>
              <w:pStyle w:val="1fffb"/>
              <w:rPr>
                <w:rFonts w:cs="Times New Roman"/>
              </w:rPr>
            </w:pPr>
            <w:r w:rsidRPr="00307700">
              <w:rPr>
                <w:rFonts w:cs="Times New Roman"/>
              </w:rPr>
              <w:t>ТК-43</w:t>
            </w:r>
          </w:p>
        </w:tc>
        <w:tc>
          <w:tcPr>
            <w:tcW w:w="523" w:type="pct"/>
            <w:tcBorders>
              <w:top w:val="nil"/>
              <w:left w:val="nil"/>
              <w:bottom w:val="single" w:sz="4" w:space="0" w:color="auto"/>
              <w:right w:val="single" w:sz="4" w:space="0" w:color="auto"/>
            </w:tcBorders>
            <w:shd w:val="clear" w:color="auto" w:fill="auto"/>
            <w:noWrap/>
            <w:vAlign w:val="center"/>
            <w:hideMark/>
          </w:tcPr>
          <w:p w14:paraId="25B9E378"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67583B7F"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3EEF6D39" w14:textId="77777777" w:rsidR="00456F48" w:rsidRPr="00307700" w:rsidRDefault="00456F48" w:rsidP="00456F48">
            <w:pPr>
              <w:pStyle w:val="1fffb"/>
              <w:rPr>
                <w:rFonts w:cs="Times New Roman"/>
              </w:rPr>
            </w:pPr>
            <w:r w:rsidRPr="00307700">
              <w:rPr>
                <w:rFonts w:cs="Times New Roman"/>
              </w:rPr>
              <w:t>13,4</w:t>
            </w:r>
          </w:p>
        </w:tc>
        <w:tc>
          <w:tcPr>
            <w:tcW w:w="305" w:type="pct"/>
            <w:tcBorders>
              <w:top w:val="nil"/>
              <w:left w:val="nil"/>
              <w:bottom w:val="single" w:sz="4" w:space="0" w:color="auto"/>
              <w:right w:val="single" w:sz="4" w:space="0" w:color="auto"/>
            </w:tcBorders>
            <w:shd w:val="clear" w:color="auto" w:fill="auto"/>
            <w:noWrap/>
            <w:vAlign w:val="center"/>
            <w:hideMark/>
          </w:tcPr>
          <w:p w14:paraId="023E07BE"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0BBA3F2"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98D3CED" w14:textId="77777777" w:rsidR="00456F48" w:rsidRPr="00307700" w:rsidRDefault="00456F48" w:rsidP="00456F48">
            <w:pPr>
              <w:pStyle w:val="1fffb"/>
              <w:rPr>
                <w:rFonts w:cs="Times New Roman"/>
              </w:rPr>
            </w:pPr>
            <w:r w:rsidRPr="00307700">
              <w:rPr>
                <w:rFonts w:cs="Times New Roman"/>
              </w:rPr>
              <w:t>831</w:t>
            </w:r>
          </w:p>
        </w:tc>
        <w:tc>
          <w:tcPr>
            <w:tcW w:w="422" w:type="pct"/>
            <w:tcBorders>
              <w:top w:val="nil"/>
              <w:left w:val="nil"/>
              <w:bottom w:val="single" w:sz="4" w:space="0" w:color="auto"/>
              <w:right w:val="single" w:sz="4" w:space="0" w:color="auto"/>
            </w:tcBorders>
            <w:shd w:val="clear" w:color="auto" w:fill="auto"/>
            <w:noWrap/>
            <w:vAlign w:val="center"/>
            <w:hideMark/>
          </w:tcPr>
          <w:p w14:paraId="1A6741EB" w14:textId="77777777" w:rsidR="00456F48" w:rsidRPr="00307700" w:rsidRDefault="00456F48" w:rsidP="00456F48">
            <w:pPr>
              <w:pStyle w:val="1fffb"/>
              <w:rPr>
                <w:rFonts w:cs="Times New Roman"/>
              </w:rPr>
            </w:pPr>
            <w:r w:rsidRPr="00307700">
              <w:rPr>
                <w:rFonts w:cs="Times New Roman"/>
              </w:rPr>
              <w:t>5,3</w:t>
            </w:r>
          </w:p>
        </w:tc>
      </w:tr>
      <w:tr w:rsidR="00456F48" w:rsidRPr="00307700" w14:paraId="5B87D70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CDF0754" w14:textId="77777777" w:rsidR="00456F48" w:rsidRPr="00307700" w:rsidRDefault="00456F48" w:rsidP="00456F48">
            <w:pPr>
              <w:pStyle w:val="1fffb"/>
              <w:rPr>
                <w:rFonts w:cs="Times New Roman"/>
              </w:rPr>
            </w:pPr>
            <w:r w:rsidRPr="00307700">
              <w:rPr>
                <w:rFonts w:cs="Times New Roman"/>
              </w:rPr>
              <w:t>ТК-43</w:t>
            </w:r>
          </w:p>
        </w:tc>
        <w:tc>
          <w:tcPr>
            <w:tcW w:w="880" w:type="pct"/>
            <w:tcBorders>
              <w:top w:val="nil"/>
              <w:left w:val="nil"/>
              <w:bottom w:val="single" w:sz="4" w:space="0" w:color="auto"/>
              <w:right w:val="single" w:sz="4" w:space="0" w:color="auto"/>
            </w:tcBorders>
            <w:shd w:val="clear" w:color="auto" w:fill="auto"/>
            <w:noWrap/>
            <w:vAlign w:val="center"/>
            <w:hideMark/>
          </w:tcPr>
          <w:p w14:paraId="6328CE2C" w14:textId="77777777" w:rsidR="00456F48" w:rsidRPr="00307700" w:rsidRDefault="00456F48" w:rsidP="00456F48">
            <w:pPr>
              <w:pStyle w:val="1fffb"/>
              <w:rPr>
                <w:rFonts w:cs="Times New Roman"/>
              </w:rPr>
            </w:pPr>
            <w:r w:rsidRPr="00307700">
              <w:rPr>
                <w:rFonts w:cs="Times New Roman"/>
              </w:rPr>
              <w:t>ТК-57</w:t>
            </w:r>
          </w:p>
        </w:tc>
        <w:tc>
          <w:tcPr>
            <w:tcW w:w="523" w:type="pct"/>
            <w:tcBorders>
              <w:top w:val="nil"/>
              <w:left w:val="nil"/>
              <w:bottom w:val="single" w:sz="4" w:space="0" w:color="auto"/>
              <w:right w:val="single" w:sz="4" w:space="0" w:color="auto"/>
            </w:tcBorders>
            <w:shd w:val="clear" w:color="auto" w:fill="auto"/>
            <w:noWrap/>
            <w:vAlign w:val="center"/>
            <w:hideMark/>
          </w:tcPr>
          <w:p w14:paraId="2F7A51B7"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029DAA42"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7599521B" w14:textId="77777777" w:rsidR="00456F48" w:rsidRPr="00307700" w:rsidRDefault="00456F48" w:rsidP="00456F48">
            <w:pPr>
              <w:pStyle w:val="1fffb"/>
              <w:rPr>
                <w:rFonts w:cs="Times New Roman"/>
              </w:rPr>
            </w:pPr>
            <w:r w:rsidRPr="00307700">
              <w:rPr>
                <w:rFonts w:cs="Times New Roman"/>
              </w:rPr>
              <w:t>29,5</w:t>
            </w:r>
          </w:p>
        </w:tc>
        <w:tc>
          <w:tcPr>
            <w:tcW w:w="305" w:type="pct"/>
            <w:tcBorders>
              <w:top w:val="nil"/>
              <w:left w:val="nil"/>
              <w:bottom w:val="single" w:sz="4" w:space="0" w:color="auto"/>
              <w:right w:val="single" w:sz="4" w:space="0" w:color="auto"/>
            </w:tcBorders>
            <w:shd w:val="clear" w:color="auto" w:fill="auto"/>
            <w:noWrap/>
            <w:vAlign w:val="center"/>
            <w:hideMark/>
          </w:tcPr>
          <w:p w14:paraId="15EFD57E"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CDDFAB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AE93F29" w14:textId="77777777" w:rsidR="00456F48" w:rsidRPr="00307700" w:rsidRDefault="00456F48" w:rsidP="00456F48">
            <w:pPr>
              <w:pStyle w:val="1fffb"/>
              <w:rPr>
                <w:rFonts w:cs="Times New Roman"/>
              </w:rPr>
            </w:pPr>
            <w:r w:rsidRPr="00307700">
              <w:rPr>
                <w:rFonts w:cs="Times New Roman"/>
              </w:rPr>
              <w:t>1830</w:t>
            </w:r>
          </w:p>
        </w:tc>
        <w:tc>
          <w:tcPr>
            <w:tcW w:w="422" w:type="pct"/>
            <w:tcBorders>
              <w:top w:val="nil"/>
              <w:left w:val="nil"/>
              <w:bottom w:val="single" w:sz="4" w:space="0" w:color="auto"/>
              <w:right w:val="single" w:sz="4" w:space="0" w:color="auto"/>
            </w:tcBorders>
            <w:shd w:val="clear" w:color="auto" w:fill="auto"/>
            <w:noWrap/>
            <w:vAlign w:val="center"/>
            <w:hideMark/>
          </w:tcPr>
          <w:p w14:paraId="4128F690" w14:textId="77777777" w:rsidR="00456F48" w:rsidRPr="00307700" w:rsidRDefault="00456F48" w:rsidP="00456F48">
            <w:pPr>
              <w:pStyle w:val="1fffb"/>
              <w:rPr>
                <w:rFonts w:cs="Times New Roman"/>
              </w:rPr>
            </w:pPr>
            <w:r w:rsidRPr="00307700">
              <w:rPr>
                <w:rFonts w:cs="Times New Roman"/>
              </w:rPr>
              <w:t>11,7</w:t>
            </w:r>
          </w:p>
        </w:tc>
      </w:tr>
      <w:tr w:rsidR="00456F48" w:rsidRPr="00307700" w14:paraId="18BD861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5509317" w14:textId="77777777" w:rsidR="00456F48" w:rsidRPr="00307700" w:rsidRDefault="00456F48" w:rsidP="00456F48">
            <w:pPr>
              <w:pStyle w:val="1fffb"/>
              <w:rPr>
                <w:rFonts w:cs="Times New Roman"/>
              </w:rPr>
            </w:pPr>
            <w:r w:rsidRPr="00307700">
              <w:rPr>
                <w:rFonts w:cs="Times New Roman"/>
              </w:rPr>
              <w:t>ТК-57</w:t>
            </w:r>
          </w:p>
        </w:tc>
        <w:tc>
          <w:tcPr>
            <w:tcW w:w="880" w:type="pct"/>
            <w:tcBorders>
              <w:top w:val="nil"/>
              <w:left w:val="nil"/>
              <w:bottom w:val="single" w:sz="4" w:space="0" w:color="auto"/>
              <w:right w:val="single" w:sz="4" w:space="0" w:color="auto"/>
            </w:tcBorders>
            <w:shd w:val="clear" w:color="auto" w:fill="auto"/>
            <w:noWrap/>
            <w:vAlign w:val="center"/>
            <w:hideMark/>
          </w:tcPr>
          <w:p w14:paraId="7F279CA3" w14:textId="77777777" w:rsidR="00456F48" w:rsidRPr="00307700" w:rsidRDefault="00456F48" w:rsidP="00456F48">
            <w:pPr>
              <w:pStyle w:val="1fffb"/>
              <w:rPr>
                <w:rFonts w:cs="Times New Roman"/>
              </w:rPr>
            </w:pPr>
            <w:r w:rsidRPr="00307700">
              <w:rPr>
                <w:rFonts w:cs="Times New Roman"/>
              </w:rPr>
              <w:t>ТК-58</w:t>
            </w:r>
          </w:p>
        </w:tc>
        <w:tc>
          <w:tcPr>
            <w:tcW w:w="523" w:type="pct"/>
            <w:tcBorders>
              <w:top w:val="nil"/>
              <w:left w:val="nil"/>
              <w:bottom w:val="single" w:sz="4" w:space="0" w:color="auto"/>
              <w:right w:val="single" w:sz="4" w:space="0" w:color="auto"/>
            </w:tcBorders>
            <w:shd w:val="clear" w:color="auto" w:fill="auto"/>
            <w:noWrap/>
            <w:vAlign w:val="center"/>
            <w:hideMark/>
          </w:tcPr>
          <w:p w14:paraId="2DB11DC4"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ECFA81D"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F715E69" w14:textId="77777777" w:rsidR="00456F48" w:rsidRPr="00307700" w:rsidRDefault="00456F48" w:rsidP="00456F48">
            <w:pPr>
              <w:pStyle w:val="1fffb"/>
              <w:rPr>
                <w:rFonts w:cs="Times New Roman"/>
              </w:rPr>
            </w:pPr>
            <w:r w:rsidRPr="00307700">
              <w:rPr>
                <w:rFonts w:cs="Times New Roman"/>
              </w:rPr>
              <w:t>18,5</w:t>
            </w:r>
          </w:p>
        </w:tc>
        <w:tc>
          <w:tcPr>
            <w:tcW w:w="305" w:type="pct"/>
            <w:tcBorders>
              <w:top w:val="nil"/>
              <w:left w:val="nil"/>
              <w:bottom w:val="single" w:sz="4" w:space="0" w:color="auto"/>
              <w:right w:val="single" w:sz="4" w:space="0" w:color="auto"/>
            </w:tcBorders>
            <w:shd w:val="clear" w:color="auto" w:fill="auto"/>
            <w:noWrap/>
            <w:vAlign w:val="center"/>
            <w:hideMark/>
          </w:tcPr>
          <w:p w14:paraId="3B3FE857"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DC137B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883F0E1" w14:textId="77777777" w:rsidR="00456F48" w:rsidRPr="00307700" w:rsidRDefault="00456F48" w:rsidP="00456F48">
            <w:pPr>
              <w:pStyle w:val="1fffb"/>
              <w:rPr>
                <w:rFonts w:cs="Times New Roman"/>
              </w:rPr>
            </w:pPr>
            <w:r w:rsidRPr="00307700">
              <w:rPr>
                <w:rFonts w:cs="Times New Roman"/>
              </w:rPr>
              <w:t>848</w:t>
            </w:r>
          </w:p>
        </w:tc>
        <w:tc>
          <w:tcPr>
            <w:tcW w:w="422" w:type="pct"/>
            <w:tcBorders>
              <w:top w:val="nil"/>
              <w:left w:val="nil"/>
              <w:bottom w:val="single" w:sz="4" w:space="0" w:color="auto"/>
              <w:right w:val="single" w:sz="4" w:space="0" w:color="auto"/>
            </w:tcBorders>
            <w:shd w:val="clear" w:color="auto" w:fill="auto"/>
            <w:noWrap/>
            <w:vAlign w:val="center"/>
            <w:hideMark/>
          </w:tcPr>
          <w:p w14:paraId="18BCA974" w14:textId="77777777" w:rsidR="00456F48" w:rsidRPr="00307700" w:rsidRDefault="00456F48" w:rsidP="00456F48">
            <w:pPr>
              <w:pStyle w:val="1fffb"/>
              <w:rPr>
                <w:rFonts w:cs="Times New Roman"/>
              </w:rPr>
            </w:pPr>
            <w:r w:rsidRPr="00307700">
              <w:rPr>
                <w:rFonts w:cs="Times New Roman"/>
              </w:rPr>
              <w:t>5,7</w:t>
            </w:r>
          </w:p>
        </w:tc>
      </w:tr>
      <w:tr w:rsidR="00456F48" w:rsidRPr="00307700" w14:paraId="11DF98F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9CD9D49" w14:textId="77777777" w:rsidR="00456F48" w:rsidRPr="00307700" w:rsidRDefault="00456F48" w:rsidP="00456F48">
            <w:pPr>
              <w:pStyle w:val="1fffb"/>
              <w:rPr>
                <w:rFonts w:cs="Times New Roman"/>
              </w:rPr>
            </w:pPr>
            <w:r w:rsidRPr="00307700">
              <w:rPr>
                <w:rFonts w:cs="Times New Roman"/>
              </w:rPr>
              <w:t>ТК-58</w:t>
            </w:r>
          </w:p>
        </w:tc>
        <w:tc>
          <w:tcPr>
            <w:tcW w:w="880" w:type="pct"/>
            <w:tcBorders>
              <w:top w:val="nil"/>
              <w:left w:val="nil"/>
              <w:bottom w:val="single" w:sz="4" w:space="0" w:color="auto"/>
              <w:right w:val="single" w:sz="4" w:space="0" w:color="auto"/>
            </w:tcBorders>
            <w:shd w:val="clear" w:color="auto" w:fill="auto"/>
            <w:noWrap/>
            <w:vAlign w:val="center"/>
            <w:hideMark/>
          </w:tcPr>
          <w:p w14:paraId="2017C234" w14:textId="77777777" w:rsidR="00456F48" w:rsidRPr="00307700" w:rsidRDefault="00456F48" w:rsidP="00456F48">
            <w:pPr>
              <w:pStyle w:val="1fffb"/>
              <w:rPr>
                <w:rFonts w:cs="Times New Roman"/>
              </w:rPr>
            </w:pPr>
            <w:r w:rsidRPr="00307700">
              <w:rPr>
                <w:rFonts w:cs="Times New Roman"/>
              </w:rPr>
              <w:t>ТК-60</w:t>
            </w:r>
          </w:p>
        </w:tc>
        <w:tc>
          <w:tcPr>
            <w:tcW w:w="523" w:type="pct"/>
            <w:tcBorders>
              <w:top w:val="nil"/>
              <w:left w:val="nil"/>
              <w:bottom w:val="single" w:sz="4" w:space="0" w:color="auto"/>
              <w:right w:val="single" w:sz="4" w:space="0" w:color="auto"/>
            </w:tcBorders>
            <w:shd w:val="clear" w:color="auto" w:fill="auto"/>
            <w:noWrap/>
            <w:vAlign w:val="center"/>
            <w:hideMark/>
          </w:tcPr>
          <w:p w14:paraId="4A81FFB6"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83BB325"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5547DF7" w14:textId="77777777" w:rsidR="00456F48" w:rsidRPr="00307700" w:rsidRDefault="00456F48" w:rsidP="00456F48">
            <w:pPr>
              <w:pStyle w:val="1fffb"/>
              <w:rPr>
                <w:rFonts w:cs="Times New Roman"/>
              </w:rPr>
            </w:pPr>
            <w:r w:rsidRPr="00307700">
              <w:rPr>
                <w:rFonts w:cs="Times New Roman"/>
              </w:rPr>
              <w:t>78</w:t>
            </w:r>
          </w:p>
        </w:tc>
        <w:tc>
          <w:tcPr>
            <w:tcW w:w="305" w:type="pct"/>
            <w:tcBorders>
              <w:top w:val="nil"/>
              <w:left w:val="nil"/>
              <w:bottom w:val="single" w:sz="4" w:space="0" w:color="auto"/>
              <w:right w:val="single" w:sz="4" w:space="0" w:color="auto"/>
            </w:tcBorders>
            <w:shd w:val="clear" w:color="auto" w:fill="auto"/>
            <w:noWrap/>
            <w:vAlign w:val="center"/>
            <w:hideMark/>
          </w:tcPr>
          <w:p w14:paraId="35713962"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3B3377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D63F2C1" w14:textId="77777777" w:rsidR="00456F48" w:rsidRPr="00307700" w:rsidRDefault="00456F48" w:rsidP="00456F48">
            <w:pPr>
              <w:pStyle w:val="1fffb"/>
              <w:rPr>
                <w:rFonts w:cs="Times New Roman"/>
              </w:rPr>
            </w:pPr>
            <w:r w:rsidRPr="00307700">
              <w:rPr>
                <w:rFonts w:cs="Times New Roman"/>
              </w:rPr>
              <w:t>3574</w:t>
            </w:r>
          </w:p>
        </w:tc>
        <w:tc>
          <w:tcPr>
            <w:tcW w:w="422" w:type="pct"/>
            <w:tcBorders>
              <w:top w:val="nil"/>
              <w:left w:val="nil"/>
              <w:bottom w:val="single" w:sz="4" w:space="0" w:color="auto"/>
              <w:right w:val="single" w:sz="4" w:space="0" w:color="auto"/>
            </w:tcBorders>
            <w:shd w:val="clear" w:color="auto" w:fill="auto"/>
            <w:noWrap/>
            <w:vAlign w:val="center"/>
            <w:hideMark/>
          </w:tcPr>
          <w:p w14:paraId="1E6488C4" w14:textId="77777777" w:rsidR="00456F48" w:rsidRPr="00307700" w:rsidRDefault="00456F48" w:rsidP="00456F48">
            <w:pPr>
              <w:pStyle w:val="1fffb"/>
              <w:rPr>
                <w:rFonts w:cs="Times New Roman"/>
              </w:rPr>
            </w:pPr>
            <w:r w:rsidRPr="00307700">
              <w:rPr>
                <w:rFonts w:cs="Times New Roman"/>
              </w:rPr>
              <w:t>23,9</w:t>
            </w:r>
          </w:p>
        </w:tc>
      </w:tr>
      <w:tr w:rsidR="00456F48" w:rsidRPr="00307700" w14:paraId="691B1C8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9FB82A3" w14:textId="77777777" w:rsidR="00456F48" w:rsidRPr="00307700" w:rsidRDefault="00456F48" w:rsidP="00456F48">
            <w:pPr>
              <w:pStyle w:val="1fffb"/>
              <w:rPr>
                <w:rFonts w:cs="Times New Roman"/>
              </w:rPr>
            </w:pPr>
            <w:r w:rsidRPr="00307700">
              <w:rPr>
                <w:rFonts w:cs="Times New Roman"/>
              </w:rPr>
              <w:t>0</w:t>
            </w:r>
          </w:p>
        </w:tc>
        <w:tc>
          <w:tcPr>
            <w:tcW w:w="880" w:type="pct"/>
            <w:tcBorders>
              <w:top w:val="nil"/>
              <w:left w:val="nil"/>
              <w:bottom w:val="single" w:sz="4" w:space="0" w:color="auto"/>
              <w:right w:val="single" w:sz="4" w:space="0" w:color="auto"/>
            </w:tcBorders>
            <w:shd w:val="clear" w:color="auto" w:fill="auto"/>
            <w:noWrap/>
            <w:vAlign w:val="center"/>
            <w:hideMark/>
          </w:tcPr>
          <w:p w14:paraId="50CF7151" w14:textId="77777777" w:rsidR="00456F48" w:rsidRPr="00307700" w:rsidRDefault="00456F48" w:rsidP="00456F48">
            <w:pPr>
              <w:pStyle w:val="1fffb"/>
              <w:rPr>
                <w:rFonts w:cs="Times New Roman"/>
              </w:rPr>
            </w:pPr>
            <w:r w:rsidRPr="00307700">
              <w:rPr>
                <w:rFonts w:cs="Times New Roman"/>
              </w:rPr>
              <w:t>ТК-59</w:t>
            </w:r>
          </w:p>
        </w:tc>
        <w:tc>
          <w:tcPr>
            <w:tcW w:w="523" w:type="pct"/>
            <w:tcBorders>
              <w:top w:val="nil"/>
              <w:left w:val="nil"/>
              <w:bottom w:val="single" w:sz="4" w:space="0" w:color="auto"/>
              <w:right w:val="single" w:sz="4" w:space="0" w:color="auto"/>
            </w:tcBorders>
            <w:shd w:val="clear" w:color="auto" w:fill="auto"/>
            <w:noWrap/>
            <w:vAlign w:val="center"/>
            <w:hideMark/>
          </w:tcPr>
          <w:p w14:paraId="413B22EB"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4B759D4"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8FDE64B" w14:textId="77777777" w:rsidR="00456F48" w:rsidRPr="00307700" w:rsidRDefault="00456F48" w:rsidP="00456F48">
            <w:pPr>
              <w:pStyle w:val="1fffb"/>
              <w:rPr>
                <w:rFonts w:cs="Times New Roman"/>
              </w:rPr>
            </w:pPr>
            <w:r w:rsidRPr="00307700">
              <w:rPr>
                <w:rFonts w:cs="Times New Roman"/>
              </w:rPr>
              <w:t>25</w:t>
            </w:r>
          </w:p>
        </w:tc>
        <w:tc>
          <w:tcPr>
            <w:tcW w:w="305" w:type="pct"/>
            <w:tcBorders>
              <w:top w:val="nil"/>
              <w:left w:val="nil"/>
              <w:bottom w:val="single" w:sz="4" w:space="0" w:color="auto"/>
              <w:right w:val="single" w:sz="4" w:space="0" w:color="auto"/>
            </w:tcBorders>
            <w:shd w:val="clear" w:color="auto" w:fill="auto"/>
            <w:noWrap/>
            <w:vAlign w:val="center"/>
            <w:hideMark/>
          </w:tcPr>
          <w:p w14:paraId="1F78A1A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1DDD49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632622D" w14:textId="77777777" w:rsidR="00456F48" w:rsidRPr="00307700" w:rsidRDefault="00456F48" w:rsidP="00456F48">
            <w:pPr>
              <w:pStyle w:val="1fffb"/>
              <w:rPr>
                <w:rFonts w:cs="Times New Roman"/>
              </w:rPr>
            </w:pPr>
            <w:r w:rsidRPr="00307700">
              <w:rPr>
                <w:rFonts w:cs="Times New Roman"/>
              </w:rPr>
              <w:t>828</w:t>
            </w:r>
          </w:p>
        </w:tc>
        <w:tc>
          <w:tcPr>
            <w:tcW w:w="422" w:type="pct"/>
            <w:tcBorders>
              <w:top w:val="nil"/>
              <w:left w:val="nil"/>
              <w:bottom w:val="single" w:sz="4" w:space="0" w:color="auto"/>
              <w:right w:val="single" w:sz="4" w:space="0" w:color="auto"/>
            </w:tcBorders>
            <w:shd w:val="clear" w:color="auto" w:fill="auto"/>
            <w:noWrap/>
            <w:vAlign w:val="center"/>
            <w:hideMark/>
          </w:tcPr>
          <w:p w14:paraId="35ED3BC7" w14:textId="77777777" w:rsidR="00456F48" w:rsidRPr="00307700" w:rsidRDefault="00456F48" w:rsidP="00456F48">
            <w:pPr>
              <w:pStyle w:val="1fffb"/>
              <w:rPr>
                <w:rFonts w:cs="Times New Roman"/>
              </w:rPr>
            </w:pPr>
            <w:r w:rsidRPr="00307700">
              <w:rPr>
                <w:rFonts w:cs="Times New Roman"/>
              </w:rPr>
              <w:t>5,5</w:t>
            </w:r>
          </w:p>
        </w:tc>
      </w:tr>
      <w:tr w:rsidR="00456F48" w:rsidRPr="00307700" w14:paraId="0EDB9BA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0235691" w14:textId="77777777" w:rsidR="00456F48" w:rsidRPr="00307700" w:rsidRDefault="00456F48" w:rsidP="00456F48">
            <w:pPr>
              <w:pStyle w:val="1fffb"/>
              <w:rPr>
                <w:rFonts w:cs="Times New Roman"/>
              </w:rPr>
            </w:pPr>
            <w:r w:rsidRPr="00307700">
              <w:rPr>
                <w:rFonts w:cs="Times New Roman"/>
              </w:rPr>
              <w:t>ТК-60</w:t>
            </w:r>
          </w:p>
        </w:tc>
        <w:tc>
          <w:tcPr>
            <w:tcW w:w="880" w:type="pct"/>
            <w:tcBorders>
              <w:top w:val="nil"/>
              <w:left w:val="nil"/>
              <w:bottom w:val="single" w:sz="4" w:space="0" w:color="auto"/>
              <w:right w:val="single" w:sz="4" w:space="0" w:color="auto"/>
            </w:tcBorders>
            <w:shd w:val="clear" w:color="auto" w:fill="auto"/>
            <w:noWrap/>
            <w:vAlign w:val="center"/>
            <w:hideMark/>
          </w:tcPr>
          <w:p w14:paraId="76BCD07D" w14:textId="77777777" w:rsidR="00456F48" w:rsidRPr="00307700" w:rsidRDefault="00456F48" w:rsidP="00456F48">
            <w:pPr>
              <w:pStyle w:val="1fffb"/>
              <w:rPr>
                <w:rFonts w:cs="Times New Roman"/>
              </w:rPr>
            </w:pPr>
            <w:r w:rsidRPr="00307700">
              <w:rPr>
                <w:rFonts w:cs="Times New Roman"/>
              </w:rPr>
              <w:t>ТК-61</w:t>
            </w:r>
          </w:p>
        </w:tc>
        <w:tc>
          <w:tcPr>
            <w:tcW w:w="523" w:type="pct"/>
            <w:tcBorders>
              <w:top w:val="nil"/>
              <w:left w:val="nil"/>
              <w:bottom w:val="single" w:sz="4" w:space="0" w:color="auto"/>
              <w:right w:val="single" w:sz="4" w:space="0" w:color="auto"/>
            </w:tcBorders>
            <w:shd w:val="clear" w:color="auto" w:fill="auto"/>
            <w:noWrap/>
            <w:vAlign w:val="center"/>
            <w:hideMark/>
          </w:tcPr>
          <w:p w14:paraId="4497471E"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7A901F8A"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0616E294" w14:textId="77777777" w:rsidR="00456F48" w:rsidRPr="00307700" w:rsidRDefault="00456F48" w:rsidP="00456F48">
            <w:pPr>
              <w:pStyle w:val="1fffb"/>
              <w:rPr>
                <w:rFonts w:cs="Times New Roman"/>
              </w:rPr>
            </w:pPr>
            <w:r w:rsidRPr="00307700">
              <w:rPr>
                <w:rFonts w:cs="Times New Roman"/>
              </w:rPr>
              <w:t>30</w:t>
            </w:r>
          </w:p>
        </w:tc>
        <w:tc>
          <w:tcPr>
            <w:tcW w:w="305" w:type="pct"/>
            <w:tcBorders>
              <w:top w:val="nil"/>
              <w:left w:val="nil"/>
              <w:bottom w:val="single" w:sz="4" w:space="0" w:color="auto"/>
              <w:right w:val="single" w:sz="4" w:space="0" w:color="auto"/>
            </w:tcBorders>
            <w:shd w:val="clear" w:color="auto" w:fill="auto"/>
            <w:noWrap/>
            <w:vAlign w:val="center"/>
            <w:hideMark/>
          </w:tcPr>
          <w:p w14:paraId="36FEFB8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F04CAA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5E03E1E" w14:textId="77777777" w:rsidR="00456F48" w:rsidRPr="00307700" w:rsidRDefault="00456F48" w:rsidP="00456F48">
            <w:pPr>
              <w:pStyle w:val="1fffb"/>
              <w:rPr>
                <w:rFonts w:cs="Times New Roman"/>
              </w:rPr>
            </w:pPr>
            <w:r w:rsidRPr="00307700">
              <w:rPr>
                <w:rFonts w:cs="Times New Roman"/>
              </w:rPr>
              <w:t>1227</w:t>
            </w:r>
          </w:p>
        </w:tc>
        <w:tc>
          <w:tcPr>
            <w:tcW w:w="422" w:type="pct"/>
            <w:tcBorders>
              <w:top w:val="nil"/>
              <w:left w:val="nil"/>
              <w:bottom w:val="single" w:sz="4" w:space="0" w:color="auto"/>
              <w:right w:val="single" w:sz="4" w:space="0" w:color="auto"/>
            </w:tcBorders>
            <w:shd w:val="clear" w:color="auto" w:fill="auto"/>
            <w:noWrap/>
            <w:vAlign w:val="center"/>
            <w:hideMark/>
          </w:tcPr>
          <w:p w14:paraId="26BBD4B3" w14:textId="77777777" w:rsidR="00456F48" w:rsidRPr="00307700" w:rsidRDefault="00456F48" w:rsidP="00456F48">
            <w:pPr>
              <w:pStyle w:val="1fffb"/>
              <w:rPr>
                <w:rFonts w:cs="Times New Roman"/>
              </w:rPr>
            </w:pPr>
            <w:r w:rsidRPr="00307700">
              <w:rPr>
                <w:rFonts w:cs="Times New Roman"/>
              </w:rPr>
              <w:t>8,2</w:t>
            </w:r>
          </w:p>
        </w:tc>
      </w:tr>
      <w:tr w:rsidR="00456F48" w:rsidRPr="00307700" w14:paraId="45C3746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9EF8AEC" w14:textId="77777777" w:rsidR="00456F48" w:rsidRPr="00307700" w:rsidRDefault="00456F48" w:rsidP="00456F48">
            <w:pPr>
              <w:pStyle w:val="1fffb"/>
              <w:rPr>
                <w:rFonts w:cs="Times New Roman"/>
              </w:rPr>
            </w:pPr>
            <w:r w:rsidRPr="00307700">
              <w:rPr>
                <w:rFonts w:cs="Times New Roman"/>
              </w:rPr>
              <w:t>ТК-57</w:t>
            </w:r>
          </w:p>
        </w:tc>
        <w:tc>
          <w:tcPr>
            <w:tcW w:w="880" w:type="pct"/>
            <w:tcBorders>
              <w:top w:val="nil"/>
              <w:left w:val="nil"/>
              <w:bottom w:val="single" w:sz="4" w:space="0" w:color="auto"/>
              <w:right w:val="single" w:sz="4" w:space="0" w:color="auto"/>
            </w:tcBorders>
            <w:shd w:val="clear" w:color="auto" w:fill="auto"/>
            <w:noWrap/>
            <w:vAlign w:val="center"/>
            <w:hideMark/>
          </w:tcPr>
          <w:p w14:paraId="15B14220" w14:textId="77777777" w:rsidR="00456F48" w:rsidRPr="00307700" w:rsidRDefault="00456F48" w:rsidP="00456F48">
            <w:pPr>
              <w:pStyle w:val="1fffb"/>
              <w:rPr>
                <w:rFonts w:cs="Times New Roman"/>
              </w:rPr>
            </w:pPr>
            <w:r w:rsidRPr="00307700">
              <w:rPr>
                <w:rFonts w:cs="Times New Roman"/>
              </w:rPr>
              <w:t>ТК-62</w:t>
            </w:r>
          </w:p>
        </w:tc>
        <w:tc>
          <w:tcPr>
            <w:tcW w:w="523" w:type="pct"/>
            <w:tcBorders>
              <w:top w:val="nil"/>
              <w:left w:val="nil"/>
              <w:bottom w:val="single" w:sz="4" w:space="0" w:color="auto"/>
              <w:right w:val="single" w:sz="4" w:space="0" w:color="auto"/>
            </w:tcBorders>
            <w:shd w:val="clear" w:color="auto" w:fill="auto"/>
            <w:noWrap/>
            <w:vAlign w:val="center"/>
            <w:hideMark/>
          </w:tcPr>
          <w:p w14:paraId="4C42768E"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2CCAF084"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0079C402" w14:textId="77777777" w:rsidR="00456F48" w:rsidRPr="00307700" w:rsidRDefault="00456F48" w:rsidP="00456F48">
            <w:pPr>
              <w:pStyle w:val="1fffb"/>
              <w:rPr>
                <w:rFonts w:cs="Times New Roman"/>
              </w:rPr>
            </w:pPr>
            <w:r w:rsidRPr="00307700">
              <w:rPr>
                <w:rFonts w:cs="Times New Roman"/>
              </w:rPr>
              <w:t>31</w:t>
            </w:r>
          </w:p>
        </w:tc>
        <w:tc>
          <w:tcPr>
            <w:tcW w:w="305" w:type="pct"/>
            <w:tcBorders>
              <w:top w:val="nil"/>
              <w:left w:val="nil"/>
              <w:bottom w:val="single" w:sz="4" w:space="0" w:color="auto"/>
              <w:right w:val="single" w:sz="4" w:space="0" w:color="auto"/>
            </w:tcBorders>
            <w:shd w:val="clear" w:color="auto" w:fill="auto"/>
            <w:noWrap/>
            <w:vAlign w:val="center"/>
            <w:hideMark/>
          </w:tcPr>
          <w:p w14:paraId="5A61423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036086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3EC52B9" w14:textId="77777777" w:rsidR="00456F48" w:rsidRPr="00307700" w:rsidRDefault="00456F48" w:rsidP="00456F48">
            <w:pPr>
              <w:pStyle w:val="1fffb"/>
              <w:rPr>
                <w:rFonts w:cs="Times New Roman"/>
              </w:rPr>
            </w:pPr>
            <w:r w:rsidRPr="00307700">
              <w:rPr>
                <w:rFonts w:cs="Times New Roman"/>
              </w:rPr>
              <w:t>1421</w:t>
            </w:r>
          </w:p>
        </w:tc>
        <w:tc>
          <w:tcPr>
            <w:tcW w:w="422" w:type="pct"/>
            <w:tcBorders>
              <w:top w:val="nil"/>
              <w:left w:val="nil"/>
              <w:bottom w:val="single" w:sz="4" w:space="0" w:color="auto"/>
              <w:right w:val="single" w:sz="4" w:space="0" w:color="auto"/>
            </w:tcBorders>
            <w:shd w:val="clear" w:color="auto" w:fill="auto"/>
            <w:noWrap/>
            <w:vAlign w:val="center"/>
            <w:hideMark/>
          </w:tcPr>
          <w:p w14:paraId="6C2E42BE" w14:textId="77777777" w:rsidR="00456F48" w:rsidRPr="00307700" w:rsidRDefault="00456F48" w:rsidP="00456F48">
            <w:pPr>
              <w:pStyle w:val="1fffb"/>
              <w:rPr>
                <w:rFonts w:cs="Times New Roman"/>
              </w:rPr>
            </w:pPr>
            <w:r w:rsidRPr="00307700">
              <w:rPr>
                <w:rFonts w:cs="Times New Roman"/>
              </w:rPr>
              <w:t>9,5</w:t>
            </w:r>
          </w:p>
        </w:tc>
      </w:tr>
      <w:tr w:rsidR="00456F48" w:rsidRPr="00307700" w14:paraId="0DCE520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65647BF" w14:textId="77777777" w:rsidR="00456F48" w:rsidRPr="00307700" w:rsidRDefault="00456F48" w:rsidP="00456F48">
            <w:pPr>
              <w:pStyle w:val="1fffb"/>
              <w:rPr>
                <w:rFonts w:cs="Times New Roman"/>
              </w:rPr>
            </w:pPr>
            <w:r w:rsidRPr="00307700">
              <w:rPr>
                <w:rFonts w:cs="Times New Roman"/>
              </w:rPr>
              <w:t>ТК-62</w:t>
            </w:r>
          </w:p>
        </w:tc>
        <w:tc>
          <w:tcPr>
            <w:tcW w:w="880" w:type="pct"/>
            <w:tcBorders>
              <w:top w:val="nil"/>
              <w:left w:val="nil"/>
              <w:bottom w:val="single" w:sz="4" w:space="0" w:color="auto"/>
              <w:right w:val="single" w:sz="4" w:space="0" w:color="auto"/>
            </w:tcBorders>
            <w:shd w:val="clear" w:color="auto" w:fill="auto"/>
            <w:noWrap/>
            <w:vAlign w:val="center"/>
            <w:hideMark/>
          </w:tcPr>
          <w:p w14:paraId="670B5588" w14:textId="77777777" w:rsidR="00456F48" w:rsidRPr="00307700" w:rsidRDefault="00456F48" w:rsidP="00456F48">
            <w:pPr>
              <w:pStyle w:val="1fffb"/>
              <w:rPr>
                <w:rFonts w:cs="Times New Roman"/>
              </w:rPr>
            </w:pPr>
            <w:r w:rsidRPr="00307700">
              <w:rPr>
                <w:rFonts w:cs="Times New Roman"/>
              </w:rPr>
              <w:t>ТК-53</w:t>
            </w:r>
          </w:p>
        </w:tc>
        <w:tc>
          <w:tcPr>
            <w:tcW w:w="523" w:type="pct"/>
            <w:tcBorders>
              <w:top w:val="nil"/>
              <w:left w:val="nil"/>
              <w:bottom w:val="single" w:sz="4" w:space="0" w:color="auto"/>
              <w:right w:val="single" w:sz="4" w:space="0" w:color="auto"/>
            </w:tcBorders>
            <w:shd w:val="clear" w:color="auto" w:fill="auto"/>
            <w:noWrap/>
            <w:vAlign w:val="center"/>
            <w:hideMark/>
          </w:tcPr>
          <w:p w14:paraId="38DD3905"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19E13CE6"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0EA135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EF54EB1"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3D8C4D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E03BB67" w14:textId="77777777" w:rsidR="00456F48" w:rsidRPr="00307700" w:rsidRDefault="00456F48" w:rsidP="00456F48">
            <w:pPr>
              <w:pStyle w:val="1fffb"/>
              <w:rPr>
                <w:rFonts w:cs="Times New Roman"/>
              </w:rPr>
            </w:pPr>
            <w:r w:rsidRPr="00307700">
              <w:rPr>
                <w:rFonts w:cs="Times New Roman"/>
              </w:rPr>
              <w:t>527</w:t>
            </w:r>
          </w:p>
        </w:tc>
        <w:tc>
          <w:tcPr>
            <w:tcW w:w="422" w:type="pct"/>
            <w:tcBorders>
              <w:top w:val="nil"/>
              <w:left w:val="nil"/>
              <w:bottom w:val="single" w:sz="4" w:space="0" w:color="auto"/>
              <w:right w:val="single" w:sz="4" w:space="0" w:color="auto"/>
            </w:tcBorders>
            <w:shd w:val="clear" w:color="auto" w:fill="auto"/>
            <w:noWrap/>
            <w:vAlign w:val="center"/>
            <w:hideMark/>
          </w:tcPr>
          <w:p w14:paraId="603935B5" w14:textId="77777777" w:rsidR="00456F48" w:rsidRPr="00307700" w:rsidRDefault="00456F48" w:rsidP="00456F48">
            <w:pPr>
              <w:pStyle w:val="1fffb"/>
              <w:rPr>
                <w:rFonts w:cs="Times New Roman"/>
              </w:rPr>
            </w:pPr>
            <w:r w:rsidRPr="00307700">
              <w:rPr>
                <w:rFonts w:cs="Times New Roman"/>
              </w:rPr>
              <w:t>3,5</w:t>
            </w:r>
          </w:p>
        </w:tc>
      </w:tr>
      <w:tr w:rsidR="00456F48" w:rsidRPr="00307700" w14:paraId="22F42E4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F2E6269" w14:textId="77777777" w:rsidR="00456F48" w:rsidRPr="00307700" w:rsidRDefault="00456F48" w:rsidP="00456F48">
            <w:pPr>
              <w:pStyle w:val="1fffb"/>
              <w:rPr>
                <w:rFonts w:cs="Times New Roman"/>
              </w:rPr>
            </w:pPr>
            <w:r w:rsidRPr="00307700">
              <w:rPr>
                <w:rFonts w:cs="Times New Roman"/>
              </w:rPr>
              <w:t>ТК-53</w:t>
            </w:r>
          </w:p>
        </w:tc>
        <w:tc>
          <w:tcPr>
            <w:tcW w:w="880" w:type="pct"/>
            <w:tcBorders>
              <w:top w:val="nil"/>
              <w:left w:val="nil"/>
              <w:bottom w:val="single" w:sz="4" w:space="0" w:color="auto"/>
              <w:right w:val="single" w:sz="4" w:space="0" w:color="auto"/>
            </w:tcBorders>
            <w:shd w:val="clear" w:color="auto" w:fill="auto"/>
            <w:noWrap/>
            <w:vAlign w:val="center"/>
            <w:hideMark/>
          </w:tcPr>
          <w:p w14:paraId="71823DFE" w14:textId="77777777" w:rsidR="00456F48" w:rsidRPr="00307700" w:rsidRDefault="00456F48" w:rsidP="00456F48">
            <w:pPr>
              <w:pStyle w:val="1fffb"/>
              <w:rPr>
                <w:rFonts w:cs="Times New Roman"/>
              </w:rPr>
            </w:pPr>
            <w:r w:rsidRPr="00307700">
              <w:rPr>
                <w:rFonts w:cs="Times New Roman"/>
              </w:rPr>
              <w:t>скваж №1 -375м</w:t>
            </w:r>
          </w:p>
        </w:tc>
        <w:tc>
          <w:tcPr>
            <w:tcW w:w="523" w:type="pct"/>
            <w:tcBorders>
              <w:top w:val="nil"/>
              <w:left w:val="nil"/>
              <w:bottom w:val="single" w:sz="4" w:space="0" w:color="auto"/>
              <w:right w:val="single" w:sz="4" w:space="0" w:color="auto"/>
            </w:tcBorders>
            <w:shd w:val="clear" w:color="auto" w:fill="auto"/>
            <w:noWrap/>
            <w:vAlign w:val="center"/>
            <w:hideMark/>
          </w:tcPr>
          <w:p w14:paraId="2C913009"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8EC9F5C"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08AA8150" w14:textId="77777777" w:rsidR="00456F48" w:rsidRPr="00307700" w:rsidRDefault="00456F48" w:rsidP="00456F48">
            <w:pPr>
              <w:pStyle w:val="1fffb"/>
              <w:rPr>
                <w:rFonts w:cs="Times New Roman"/>
              </w:rPr>
            </w:pPr>
            <w:r w:rsidRPr="00307700">
              <w:rPr>
                <w:rFonts w:cs="Times New Roman"/>
              </w:rPr>
              <w:t>375</w:t>
            </w:r>
          </w:p>
        </w:tc>
        <w:tc>
          <w:tcPr>
            <w:tcW w:w="305" w:type="pct"/>
            <w:tcBorders>
              <w:top w:val="nil"/>
              <w:left w:val="nil"/>
              <w:bottom w:val="single" w:sz="4" w:space="0" w:color="auto"/>
              <w:right w:val="single" w:sz="4" w:space="0" w:color="auto"/>
            </w:tcBorders>
            <w:shd w:val="clear" w:color="auto" w:fill="auto"/>
            <w:noWrap/>
            <w:vAlign w:val="center"/>
            <w:hideMark/>
          </w:tcPr>
          <w:p w14:paraId="102F9B5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D66A10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53BAC1C" w14:textId="77777777" w:rsidR="00456F48" w:rsidRPr="00307700" w:rsidRDefault="00456F48" w:rsidP="00456F48">
            <w:pPr>
              <w:pStyle w:val="1fffb"/>
              <w:rPr>
                <w:rFonts w:cs="Times New Roman"/>
              </w:rPr>
            </w:pPr>
            <w:r w:rsidRPr="00307700">
              <w:rPr>
                <w:rFonts w:cs="Times New Roman"/>
              </w:rPr>
              <w:t>17184</w:t>
            </w:r>
          </w:p>
        </w:tc>
        <w:tc>
          <w:tcPr>
            <w:tcW w:w="422" w:type="pct"/>
            <w:tcBorders>
              <w:top w:val="nil"/>
              <w:left w:val="nil"/>
              <w:bottom w:val="single" w:sz="4" w:space="0" w:color="auto"/>
              <w:right w:val="single" w:sz="4" w:space="0" w:color="auto"/>
            </w:tcBorders>
            <w:shd w:val="clear" w:color="auto" w:fill="auto"/>
            <w:noWrap/>
            <w:vAlign w:val="center"/>
            <w:hideMark/>
          </w:tcPr>
          <w:p w14:paraId="4D46749B" w14:textId="77777777" w:rsidR="00456F48" w:rsidRPr="00307700" w:rsidRDefault="00456F48" w:rsidP="00456F48">
            <w:pPr>
              <w:pStyle w:val="1fffb"/>
              <w:rPr>
                <w:rFonts w:cs="Times New Roman"/>
              </w:rPr>
            </w:pPr>
            <w:r w:rsidRPr="00307700">
              <w:rPr>
                <w:rFonts w:cs="Times New Roman"/>
              </w:rPr>
              <w:t>114,8</w:t>
            </w:r>
          </w:p>
        </w:tc>
      </w:tr>
      <w:tr w:rsidR="00456F48" w:rsidRPr="00307700" w14:paraId="50580AC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C9F6C8D" w14:textId="77777777" w:rsidR="00456F48" w:rsidRPr="00307700" w:rsidRDefault="00456F48" w:rsidP="00456F48">
            <w:pPr>
              <w:pStyle w:val="1fffb"/>
              <w:rPr>
                <w:rFonts w:cs="Times New Roman"/>
              </w:rPr>
            </w:pPr>
            <w:r w:rsidRPr="00307700">
              <w:rPr>
                <w:rFonts w:cs="Times New Roman"/>
              </w:rPr>
              <w:t>ТК-53</w:t>
            </w:r>
          </w:p>
        </w:tc>
        <w:tc>
          <w:tcPr>
            <w:tcW w:w="880" w:type="pct"/>
            <w:tcBorders>
              <w:top w:val="nil"/>
              <w:left w:val="nil"/>
              <w:bottom w:val="single" w:sz="4" w:space="0" w:color="auto"/>
              <w:right w:val="single" w:sz="4" w:space="0" w:color="auto"/>
            </w:tcBorders>
            <w:shd w:val="clear" w:color="auto" w:fill="auto"/>
            <w:noWrap/>
            <w:vAlign w:val="center"/>
            <w:hideMark/>
          </w:tcPr>
          <w:p w14:paraId="5B141724" w14:textId="77777777" w:rsidR="00456F48" w:rsidRPr="00307700" w:rsidRDefault="00456F48" w:rsidP="00456F48">
            <w:pPr>
              <w:pStyle w:val="1fffb"/>
              <w:rPr>
                <w:rFonts w:cs="Times New Roman"/>
              </w:rPr>
            </w:pPr>
            <w:r w:rsidRPr="00307700">
              <w:rPr>
                <w:rFonts w:cs="Times New Roman"/>
              </w:rPr>
              <w:t>ТК-65</w:t>
            </w:r>
          </w:p>
        </w:tc>
        <w:tc>
          <w:tcPr>
            <w:tcW w:w="523" w:type="pct"/>
            <w:tcBorders>
              <w:top w:val="nil"/>
              <w:left w:val="nil"/>
              <w:bottom w:val="single" w:sz="4" w:space="0" w:color="auto"/>
              <w:right w:val="single" w:sz="4" w:space="0" w:color="auto"/>
            </w:tcBorders>
            <w:shd w:val="clear" w:color="auto" w:fill="auto"/>
            <w:noWrap/>
            <w:vAlign w:val="center"/>
            <w:hideMark/>
          </w:tcPr>
          <w:p w14:paraId="2CC8A994"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291E6304"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0DC9588A" w14:textId="77777777" w:rsidR="00456F48" w:rsidRPr="00307700" w:rsidRDefault="00456F48" w:rsidP="00456F48">
            <w:pPr>
              <w:pStyle w:val="1fffb"/>
              <w:rPr>
                <w:rFonts w:cs="Times New Roman"/>
              </w:rPr>
            </w:pPr>
            <w:r w:rsidRPr="00307700">
              <w:rPr>
                <w:rFonts w:cs="Times New Roman"/>
              </w:rPr>
              <w:t>57,7</w:t>
            </w:r>
          </w:p>
        </w:tc>
        <w:tc>
          <w:tcPr>
            <w:tcW w:w="305" w:type="pct"/>
            <w:tcBorders>
              <w:top w:val="nil"/>
              <w:left w:val="nil"/>
              <w:bottom w:val="single" w:sz="4" w:space="0" w:color="auto"/>
              <w:right w:val="single" w:sz="4" w:space="0" w:color="auto"/>
            </w:tcBorders>
            <w:shd w:val="clear" w:color="auto" w:fill="auto"/>
            <w:noWrap/>
            <w:vAlign w:val="center"/>
            <w:hideMark/>
          </w:tcPr>
          <w:p w14:paraId="00564F93"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A3758A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851A704" w14:textId="77777777" w:rsidR="00456F48" w:rsidRPr="00307700" w:rsidRDefault="00456F48" w:rsidP="00456F48">
            <w:pPr>
              <w:pStyle w:val="1fffb"/>
              <w:rPr>
                <w:rFonts w:cs="Times New Roman"/>
              </w:rPr>
            </w:pPr>
            <w:r w:rsidRPr="00307700">
              <w:rPr>
                <w:rFonts w:cs="Times New Roman"/>
              </w:rPr>
              <w:t>2359</w:t>
            </w:r>
          </w:p>
        </w:tc>
        <w:tc>
          <w:tcPr>
            <w:tcW w:w="422" w:type="pct"/>
            <w:tcBorders>
              <w:top w:val="nil"/>
              <w:left w:val="nil"/>
              <w:bottom w:val="single" w:sz="4" w:space="0" w:color="auto"/>
              <w:right w:val="single" w:sz="4" w:space="0" w:color="auto"/>
            </w:tcBorders>
            <w:shd w:val="clear" w:color="auto" w:fill="auto"/>
            <w:noWrap/>
            <w:vAlign w:val="center"/>
            <w:hideMark/>
          </w:tcPr>
          <w:p w14:paraId="3F80EEDB" w14:textId="77777777" w:rsidR="00456F48" w:rsidRPr="00307700" w:rsidRDefault="00456F48" w:rsidP="00456F48">
            <w:pPr>
              <w:pStyle w:val="1fffb"/>
              <w:rPr>
                <w:rFonts w:cs="Times New Roman"/>
              </w:rPr>
            </w:pPr>
            <w:r w:rsidRPr="00307700">
              <w:rPr>
                <w:rFonts w:cs="Times New Roman"/>
              </w:rPr>
              <w:t>15,8</w:t>
            </w:r>
          </w:p>
        </w:tc>
      </w:tr>
      <w:tr w:rsidR="00456F48" w:rsidRPr="00307700" w14:paraId="56BD4AE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CA312BE" w14:textId="77777777" w:rsidR="00456F48" w:rsidRPr="00307700" w:rsidRDefault="00456F48" w:rsidP="00456F48">
            <w:pPr>
              <w:pStyle w:val="1fffb"/>
              <w:rPr>
                <w:rFonts w:cs="Times New Roman"/>
              </w:rPr>
            </w:pPr>
            <w:r w:rsidRPr="00307700">
              <w:rPr>
                <w:rFonts w:cs="Times New Roman"/>
              </w:rPr>
              <w:t>ТК-65</w:t>
            </w:r>
          </w:p>
        </w:tc>
        <w:tc>
          <w:tcPr>
            <w:tcW w:w="880" w:type="pct"/>
            <w:tcBorders>
              <w:top w:val="nil"/>
              <w:left w:val="nil"/>
              <w:bottom w:val="single" w:sz="4" w:space="0" w:color="auto"/>
              <w:right w:val="single" w:sz="4" w:space="0" w:color="auto"/>
            </w:tcBorders>
            <w:shd w:val="clear" w:color="auto" w:fill="auto"/>
            <w:noWrap/>
            <w:vAlign w:val="center"/>
            <w:hideMark/>
          </w:tcPr>
          <w:p w14:paraId="7712ECAB" w14:textId="77777777" w:rsidR="00456F48" w:rsidRPr="00307700" w:rsidRDefault="00456F48" w:rsidP="00456F48">
            <w:pPr>
              <w:pStyle w:val="1fffb"/>
              <w:rPr>
                <w:rFonts w:cs="Times New Roman"/>
              </w:rPr>
            </w:pPr>
            <w:r w:rsidRPr="00307700">
              <w:rPr>
                <w:rFonts w:cs="Times New Roman"/>
              </w:rPr>
              <w:t>ТК-66</w:t>
            </w:r>
          </w:p>
        </w:tc>
        <w:tc>
          <w:tcPr>
            <w:tcW w:w="523" w:type="pct"/>
            <w:tcBorders>
              <w:top w:val="nil"/>
              <w:left w:val="nil"/>
              <w:bottom w:val="single" w:sz="4" w:space="0" w:color="auto"/>
              <w:right w:val="single" w:sz="4" w:space="0" w:color="auto"/>
            </w:tcBorders>
            <w:shd w:val="clear" w:color="auto" w:fill="auto"/>
            <w:noWrap/>
            <w:vAlign w:val="center"/>
            <w:hideMark/>
          </w:tcPr>
          <w:p w14:paraId="2C0E60A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3E9F6666"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04282E93" w14:textId="77777777" w:rsidR="00456F48" w:rsidRPr="00307700" w:rsidRDefault="00456F48" w:rsidP="00456F48">
            <w:pPr>
              <w:pStyle w:val="1fffb"/>
              <w:rPr>
                <w:rFonts w:cs="Times New Roman"/>
              </w:rPr>
            </w:pPr>
            <w:r w:rsidRPr="00307700">
              <w:rPr>
                <w:rFonts w:cs="Times New Roman"/>
              </w:rPr>
              <w:t>20</w:t>
            </w:r>
          </w:p>
        </w:tc>
        <w:tc>
          <w:tcPr>
            <w:tcW w:w="305" w:type="pct"/>
            <w:tcBorders>
              <w:top w:val="nil"/>
              <w:left w:val="nil"/>
              <w:bottom w:val="single" w:sz="4" w:space="0" w:color="auto"/>
              <w:right w:val="single" w:sz="4" w:space="0" w:color="auto"/>
            </w:tcBorders>
            <w:shd w:val="clear" w:color="auto" w:fill="auto"/>
            <w:noWrap/>
            <w:vAlign w:val="center"/>
            <w:hideMark/>
          </w:tcPr>
          <w:p w14:paraId="148F76E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ED02F1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3AA61C9" w14:textId="77777777" w:rsidR="00456F48" w:rsidRPr="00307700" w:rsidRDefault="00456F48" w:rsidP="00456F48">
            <w:pPr>
              <w:pStyle w:val="1fffb"/>
              <w:rPr>
                <w:rFonts w:cs="Times New Roman"/>
              </w:rPr>
            </w:pPr>
            <w:r w:rsidRPr="00307700">
              <w:rPr>
                <w:rFonts w:cs="Times New Roman"/>
              </w:rPr>
              <w:t>818</w:t>
            </w:r>
          </w:p>
        </w:tc>
        <w:tc>
          <w:tcPr>
            <w:tcW w:w="422" w:type="pct"/>
            <w:tcBorders>
              <w:top w:val="nil"/>
              <w:left w:val="nil"/>
              <w:bottom w:val="single" w:sz="4" w:space="0" w:color="auto"/>
              <w:right w:val="single" w:sz="4" w:space="0" w:color="auto"/>
            </w:tcBorders>
            <w:shd w:val="clear" w:color="auto" w:fill="auto"/>
            <w:noWrap/>
            <w:vAlign w:val="center"/>
            <w:hideMark/>
          </w:tcPr>
          <w:p w14:paraId="6A764837" w14:textId="77777777" w:rsidR="00456F48" w:rsidRPr="00307700" w:rsidRDefault="00456F48" w:rsidP="00456F48">
            <w:pPr>
              <w:pStyle w:val="1fffb"/>
              <w:rPr>
                <w:rFonts w:cs="Times New Roman"/>
              </w:rPr>
            </w:pPr>
            <w:r w:rsidRPr="00307700">
              <w:rPr>
                <w:rFonts w:cs="Times New Roman"/>
              </w:rPr>
              <w:t>5,5</w:t>
            </w:r>
          </w:p>
        </w:tc>
      </w:tr>
      <w:tr w:rsidR="00456F48" w:rsidRPr="00307700" w14:paraId="4D77F19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6EF99D2" w14:textId="77777777" w:rsidR="00456F48" w:rsidRPr="00307700" w:rsidRDefault="00456F48" w:rsidP="00456F48">
            <w:pPr>
              <w:pStyle w:val="1fffb"/>
              <w:rPr>
                <w:rFonts w:cs="Times New Roman"/>
              </w:rPr>
            </w:pPr>
            <w:r w:rsidRPr="00307700">
              <w:rPr>
                <w:rFonts w:cs="Times New Roman"/>
              </w:rPr>
              <w:t>ТК-66</w:t>
            </w:r>
          </w:p>
        </w:tc>
        <w:tc>
          <w:tcPr>
            <w:tcW w:w="880" w:type="pct"/>
            <w:tcBorders>
              <w:top w:val="nil"/>
              <w:left w:val="nil"/>
              <w:bottom w:val="single" w:sz="4" w:space="0" w:color="auto"/>
              <w:right w:val="single" w:sz="4" w:space="0" w:color="auto"/>
            </w:tcBorders>
            <w:shd w:val="clear" w:color="auto" w:fill="auto"/>
            <w:noWrap/>
            <w:vAlign w:val="center"/>
            <w:hideMark/>
          </w:tcPr>
          <w:p w14:paraId="20ECEA94" w14:textId="77777777" w:rsidR="00456F48" w:rsidRPr="00307700" w:rsidRDefault="00456F48" w:rsidP="00456F48">
            <w:pPr>
              <w:pStyle w:val="1fffb"/>
              <w:rPr>
                <w:rFonts w:cs="Times New Roman"/>
              </w:rPr>
            </w:pPr>
            <w:r w:rsidRPr="00307700">
              <w:rPr>
                <w:rFonts w:cs="Times New Roman"/>
              </w:rPr>
              <w:t>ТК-67</w:t>
            </w:r>
          </w:p>
        </w:tc>
        <w:tc>
          <w:tcPr>
            <w:tcW w:w="523" w:type="pct"/>
            <w:tcBorders>
              <w:top w:val="nil"/>
              <w:left w:val="nil"/>
              <w:bottom w:val="single" w:sz="4" w:space="0" w:color="auto"/>
              <w:right w:val="single" w:sz="4" w:space="0" w:color="auto"/>
            </w:tcBorders>
            <w:shd w:val="clear" w:color="auto" w:fill="auto"/>
            <w:noWrap/>
            <w:vAlign w:val="center"/>
            <w:hideMark/>
          </w:tcPr>
          <w:p w14:paraId="3BEFE8B6"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7DBF69C0"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3348F093" w14:textId="77777777" w:rsidR="00456F48" w:rsidRPr="00307700" w:rsidRDefault="00456F48" w:rsidP="00456F48">
            <w:pPr>
              <w:pStyle w:val="1fffb"/>
              <w:rPr>
                <w:rFonts w:cs="Times New Roman"/>
              </w:rPr>
            </w:pPr>
            <w:r w:rsidRPr="00307700">
              <w:rPr>
                <w:rFonts w:cs="Times New Roman"/>
              </w:rPr>
              <w:t>65,2</w:t>
            </w:r>
          </w:p>
        </w:tc>
        <w:tc>
          <w:tcPr>
            <w:tcW w:w="305" w:type="pct"/>
            <w:tcBorders>
              <w:top w:val="nil"/>
              <w:left w:val="nil"/>
              <w:bottom w:val="single" w:sz="4" w:space="0" w:color="auto"/>
              <w:right w:val="single" w:sz="4" w:space="0" w:color="auto"/>
            </w:tcBorders>
            <w:shd w:val="clear" w:color="auto" w:fill="auto"/>
            <w:noWrap/>
            <w:vAlign w:val="center"/>
            <w:hideMark/>
          </w:tcPr>
          <w:p w14:paraId="1041FAC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E3DEFF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92CC55B" w14:textId="77777777" w:rsidR="00456F48" w:rsidRPr="00307700" w:rsidRDefault="00456F48" w:rsidP="00456F48">
            <w:pPr>
              <w:pStyle w:val="1fffb"/>
              <w:rPr>
                <w:rFonts w:cs="Times New Roman"/>
              </w:rPr>
            </w:pPr>
            <w:r w:rsidRPr="00307700">
              <w:rPr>
                <w:rFonts w:cs="Times New Roman"/>
              </w:rPr>
              <w:t>2666</w:t>
            </w:r>
          </w:p>
        </w:tc>
        <w:tc>
          <w:tcPr>
            <w:tcW w:w="422" w:type="pct"/>
            <w:tcBorders>
              <w:top w:val="nil"/>
              <w:left w:val="nil"/>
              <w:bottom w:val="single" w:sz="4" w:space="0" w:color="auto"/>
              <w:right w:val="single" w:sz="4" w:space="0" w:color="auto"/>
            </w:tcBorders>
            <w:shd w:val="clear" w:color="auto" w:fill="auto"/>
            <w:noWrap/>
            <w:vAlign w:val="center"/>
            <w:hideMark/>
          </w:tcPr>
          <w:p w14:paraId="059C04FC" w14:textId="77777777" w:rsidR="00456F48" w:rsidRPr="00307700" w:rsidRDefault="00456F48" w:rsidP="00456F48">
            <w:pPr>
              <w:pStyle w:val="1fffb"/>
              <w:rPr>
                <w:rFonts w:cs="Times New Roman"/>
              </w:rPr>
            </w:pPr>
            <w:r w:rsidRPr="00307700">
              <w:rPr>
                <w:rFonts w:cs="Times New Roman"/>
              </w:rPr>
              <w:t>17,8</w:t>
            </w:r>
          </w:p>
        </w:tc>
      </w:tr>
      <w:tr w:rsidR="00456F48" w:rsidRPr="00307700" w14:paraId="4622DAB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D7D0B79" w14:textId="77777777" w:rsidR="00456F48" w:rsidRPr="00307700" w:rsidRDefault="00456F48" w:rsidP="00456F48">
            <w:pPr>
              <w:pStyle w:val="1fffb"/>
              <w:rPr>
                <w:rFonts w:cs="Times New Roman"/>
              </w:rPr>
            </w:pPr>
            <w:r w:rsidRPr="00307700">
              <w:rPr>
                <w:rFonts w:cs="Times New Roman"/>
              </w:rPr>
              <w:t>ТК-62</w:t>
            </w:r>
          </w:p>
        </w:tc>
        <w:tc>
          <w:tcPr>
            <w:tcW w:w="880" w:type="pct"/>
            <w:tcBorders>
              <w:top w:val="nil"/>
              <w:left w:val="nil"/>
              <w:bottom w:val="single" w:sz="4" w:space="0" w:color="auto"/>
              <w:right w:val="single" w:sz="4" w:space="0" w:color="auto"/>
            </w:tcBorders>
            <w:shd w:val="clear" w:color="auto" w:fill="auto"/>
            <w:noWrap/>
            <w:vAlign w:val="center"/>
            <w:hideMark/>
          </w:tcPr>
          <w:p w14:paraId="112DE8F7" w14:textId="77777777" w:rsidR="00456F48" w:rsidRPr="00307700" w:rsidRDefault="00456F48" w:rsidP="00456F48">
            <w:pPr>
              <w:pStyle w:val="1fffb"/>
              <w:rPr>
                <w:rFonts w:cs="Times New Roman"/>
              </w:rPr>
            </w:pPr>
            <w:r w:rsidRPr="00307700">
              <w:rPr>
                <w:rFonts w:cs="Times New Roman"/>
              </w:rPr>
              <w:t>ТК-68</w:t>
            </w:r>
          </w:p>
        </w:tc>
        <w:tc>
          <w:tcPr>
            <w:tcW w:w="523" w:type="pct"/>
            <w:tcBorders>
              <w:top w:val="nil"/>
              <w:left w:val="nil"/>
              <w:bottom w:val="single" w:sz="4" w:space="0" w:color="auto"/>
              <w:right w:val="single" w:sz="4" w:space="0" w:color="auto"/>
            </w:tcBorders>
            <w:shd w:val="clear" w:color="auto" w:fill="auto"/>
            <w:noWrap/>
            <w:vAlign w:val="center"/>
            <w:hideMark/>
          </w:tcPr>
          <w:p w14:paraId="294F1490"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59D4A111"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4D33F153"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CBDE96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CB0C02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3C7A169" w14:textId="77777777" w:rsidR="00456F48" w:rsidRPr="00307700" w:rsidRDefault="00456F48" w:rsidP="00456F48">
            <w:pPr>
              <w:pStyle w:val="1fffb"/>
              <w:rPr>
                <w:rFonts w:cs="Times New Roman"/>
              </w:rPr>
            </w:pPr>
            <w:r w:rsidRPr="00307700">
              <w:rPr>
                <w:rFonts w:cs="Times New Roman"/>
              </w:rPr>
              <w:t>491</w:t>
            </w:r>
          </w:p>
        </w:tc>
        <w:tc>
          <w:tcPr>
            <w:tcW w:w="422" w:type="pct"/>
            <w:tcBorders>
              <w:top w:val="nil"/>
              <w:left w:val="nil"/>
              <w:bottom w:val="single" w:sz="4" w:space="0" w:color="auto"/>
              <w:right w:val="single" w:sz="4" w:space="0" w:color="auto"/>
            </w:tcBorders>
            <w:shd w:val="clear" w:color="auto" w:fill="auto"/>
            <w:noWrap/>
            <w:vAlign w:val="center"/>
            <w:hideMark/>
          </w:tcPr>
          <w:p w14:paraId="3C87F084" w14:textId="77777777" w:rsidR="00456F48" w:rsidRPr="00307700" w:rsidRDefault="00456F48" w:rsidP="00456F48">
            <w:pPr>
              <w:pStyle w:val="1fffb"/>
              <w:rPr>
                <w:rFonts w:cs="Times New Roman"/>
              </w:rPr>
            </w:pPr>
            <w:r w:rsidRPr="00307700">
              <w:rPr>
                <w:rFonts w:cs="Times New Roman"/>
              </w:rPr>
              <w:t>3,3</w:t>
            </w:r>
          </w:p>
        </w:tc>
      </w:tr>
      <w:tr w:rsidR="00456F48" w:rsidRPr="00307700" w14:paraId="147567D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22D3B07" w14:textId="77777777" w:rsidR="00456F48" w:rsidRPr="00307700" w:rsidRDefault="00456F48" w:rsidP="00456F48">
            <w:pPr>
              <w:pStyle w:val="1fffb"/>
              <w:rPr>
                <w:rFonts w:cs="Times New Roman"/>
              </w:rPr>
            </w:pPr>
            <w:r w:rsidRPr="00307700">
              <w:rPr>
                <w:rFonts w:cs="Times New Roman"/>
              </w:rPr>
              <w:t>ТК-68</w:t>
            </w:r>
          </w:p>
        </w:tc>
        <w:tc>
          <w:tcPr>
            <w:tcW w:w="880" w:type="pct"/>
            <w:tcBorders>
              <w:top w:val="nil"/>
              <w:left w:val="nil"/>
              <w:bottom w:val="single" w:sz="4" w:space="0" w:color="auto"/>
              <w:right w:val="single" w:sz="4" w:space="0" w:color="auto"/>
            </w:tcBorders>
            <w:shd w:val="clear" w:color="auto" w:fill="auto"/>
            <w:noWrap/>
            <w:vAlign w:val="center"/>
            <w:hideMark/>
          </w:tcPr>
          <w:p w14:paraId="5C3E5D40" w14:textId="77777777" w:rsidR="00456F48" w:rsidRPr="00307700" w:rsidRDefault="00456F48" w:rsidP="00456F48">
            <w:pPr>
              <w:pStyle w:val="1fffb"/>
              <w:rPr>
                <w:rFonts w:cs="Times New Roman"/>
              </w:rPr>
            </w:pPr>
            <w:r w:rsidRPr="00307700">
              <w:rPr>
                <w:rFonts w:cs="Times New Roman"/>
              </w:rPr>
              <w:t>ТК-69</w:t>
            </w:r>
          </w:p>
        </w:tc>
        <w:tc>
          <w:tcPr>
            <w:tcW w:w="523" w:type="pct"/>
            <w:tcBorders>
              <w:top w:val="nil"/>
              <w:left w:val="nil"/>
              <w:bottom w:val="single" w:sz="4" w:space="0" w:color="auto"/>
              <w:right w:val="single" w:sz="4" w:space="0" w:color="auto"/>
            </w:tcBorders>
            <w:shd w:val="clear" w:color="auto" w:fill="auto"/>
            <w:noWrap/>
            <w:vAlign w:val="center"/>
            <w:hideMark/>
          </w:tcPr>
          <w:p w14:paraId="5F8C34B1"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20CE5F57"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282C5BCE" w14:textId="77777777" w:rsidR="00456F48" w:rsidRPr="00307700" w:rsidRDefault="00456F48" w:rsidP="00456F48">
            <w:pPr>
              <w:pStyle w:val="1fffb"/>
              <w:rPr>
                <w:rFonts w:cs="Times New Roman"/>
              </w:rPr>
            </w:pPr>
            <w:r w:rsidRPr="00307700">
              <w:rPr>
                <w:rFonts w:cs="Times New Roman"/>
              </w:rPr>
              <w:t>44,3</w:t>
            </w:r>
          </w:p>
        </w:tc>
        <w:tc>
          <w:tcPr>
            <w:tcW w:w="305" w:type="pct"/>
            <w:tcBorders>
              <w:top w:val="nil"/>
              <w:left w:val="nil"/>
              <w:bottom w:val="single" w:sz="4" w:space="0" w:color="auto"/>
              <w:right w:val="single" w:sz="4" w:space="0" w:color="auto"/>
            </w:tcBorders>
            <w:shd w:val="clear" w:color="auto" w:fill="auto"/>
            <w:noWrap/>
            <w:vAlign w:val="center"/>
            <w:hideMark/>
          </w:tcPr>
          <w:p w14:paraId="48CAC773"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65269E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2B5CF09" w14:textId="77777777" w:rsidR="00456F48" w:rsidRPr="00307700" w:rsidRDefault="00456F48" w:rsidP="00456F48">
            <w:pPr>
              <w:pStyle w:val="1fffb"/>
              <w:rPr>
                <w:rFonts w:cs="Times New Roman"/>
              </w:rPr>
            </w:pPr>
            <w:r w:rsidRPr="00307700">
              <w:rPr>
                <w:rFonts w:cs="Times New Roman"/>
              </w:rPr>
              <w:t>1811</w:t>
            </w:r>
          </w:p>
        </w:tc>
        <w:tc>
          <w:tcPr>
            <w:tcW w:w="422" w:type="pct"/>
            <w:tcBorders>
              <w:top w:val="nil"/>
              <w:left w:val="nil"/>
              <w:bottom w:val="single" w:sz="4" w:space="0" w:color="auto"/>
              <w:right w:val="single" w:sz="4" w:space="0" w:color="auto"/>
            </w:tcBorders>
            <w:shd w:val="clear" w:color="auto" w:fill="auto"/>
            <w:noWrap/>
            <w:vAlign w:val="center"/>
            <w:hideMark/>
          </w:tcPr>
          <w:p w14:paraId="53D4595F" w14:textId="77777777" w:rsidR="00456F48" w:rsidRPr="00307700" w:rsidRDefault="00456F48" w:rsidP="00456F48">
            <w:pPr>
              <w:pStyle w:val="1fffb"/>
              <w:rPr>
                <w:rFonts w:cs="Times New Roman"/>
              </w:rPr>
            </w:pPr>
            <w:r w:rsidRPr="00307700">
              <w:rPr>
                <w:rFonts w:cs="Times New Roman"/>
              </w:rPr>
              <w:t>12,1</w:t>
            </w:r>
          </w:p>
        </w:tc>
      </w:tr>
      <w:tr w:rsidR="00456F48" w:rsidRPr="00307700" w14:paraId="1B1B2D3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71D1371" w14:textId="77777777" w:rsidR="00456F48" w:rsidRPr="00307700" w:rsidRDefault="00456F48" w:rsidP="00456F48">
            <w:pPr>
              <w:pStyle w:val="1fffb"/>
              <w:rPr>
                <w:rFonts w:cs="Times New Roman"/>
              </w:rPr>
            </w:pPr>
            <w:r w:rsidRPr="00307700">
              <w:rPr>
                <w:rFonts w:cs="Times New Roman"/>
              </w:rPr>
              <w:t>ТК-69</w:t>
            </w:r>
          </w:p>
        </w:tc>
        <w:tc>
          <w:tcPr>
            <w:tcW w:w="880" w:type="pct"/>
            <w:tcBorders>
              <w:top w:val="nil"/>
              <w:left w:val="nil"/>
              <w:bottom w:val="single" w:sz="4" w:space="0" w:color="auto"/>
              <w:right w:val="single" w:sz="4" w:space="0" w:color="auto"/>
            </w:tcBorders>
            <w:shd w:val="clear" w:color="auto" w:fill="auto"/>
            <w:noWrap/>
            <w:vAlign w:val="center"/>
            <w:hideMark/>
          </w:tcPr>
          <w:p w14:paraId="317FD7AE" w14:textId="77777777" w:rsidR="00456F48" w:rsidRPr="00307700" w:rsidRDefault="00456F48" w:rsidP="00456F48">
            <w:pPr>
              <w:pStyle w:val="1fffb"/>
              <w:rPr>
                <w:rFonts w:cs="Times New Roman"/>
              </w:rPr>
            </w:pPr>
            <w:r w:rsidRPr="00307700">
              <w:rPr>
                <w:rFonts w:cs="Times New Roman"/>
              </w:rPr>
              <w:t>ТК-70</w:t>
            </w:r>
          </w:p>
        </w:tc>
        <w:tc>
          <w:tcPr>
            <w:tcW w:w="523" w:type="pct"/>
            <w:tcBorders>
              <w:top w:val="nil"/>
              <w:left w:val="nil"/>
              <w:bottom w:val="single" w:sz="4" w:space="0" w:color="auto"/>
              <w:right w:val="single" w:sz="4" w:space="0" w:color="auto"/>
            </w:tcBorders>
            <w:shd w:val="clear" w:color="auto" w:fill="auto"/>
            <w:noWrap/>
            <w:vAlign w:val="center"/>
            <w:hideMark/>
          </w:tcPr>
          <w:p w14:paraId="1081EAFB"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63205E92"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6BD8FA80" w14:textId="77777777" w:rsidR="00456F48" w:rsidRPr="00307700" w:rsidRDefault="00456F48" w:rsidP="00456F48">
            <w:pPr>
              <w:pStyle w:val="1fffb"/>
              <w:rPr>
                <w:rFonts w:cs="Times New Roman"/>
              </w:rPr>
            </w:pPr>
            <w:r w:rsidRPr="00307700">
              <w:rPr>
                <w:rFonts w:cs="Times New Roman"/>
              </w:rPr>
              <w:t>26,3</w:t>
            </w:r>
          </w:p>
        </w:tc>
        <w:tc>
          <w:tcPr>
            <w:tcW w:w="305" w:type="pct"/>
            <w:tcBorders>
              <w:top w:val="nil"/>
              <w:left w:val="nil"/>
              <w:bottom w:val="single" w:sz="4" w:space="0" w:color="auto"/>
              <w:right w:val="single" w:sz="4" w:space="0" w:color="auto"/>
            </w:tcBorders>
            <w:shd w:val="clear" w:color="auto" w:fill="auto"/>
            <w:noWrap/>
            <w:vAlign w:val="center"/>
            <w:hideMark/>
          </w:tcPr>
          <w:p w14:paraId="7E0EFD2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013B12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E7F8D6B" w14:textId="77777777" w:rsidR="00456F48" w:rsidRPr="00307700" w:rsidRDefault="00456F48" w:rsidP="00456F48">
            <w:pPr>
              <w:pStyle w:val="1fffb"/>
              <w:rPr>
                <w:rFonts w:cs="Times New Roman"/>
              </w:rPr>
            </w:pPr>
            <w:r w:rsidRPr="00307700">
              <w:rPr>
                <w:rFonts w:cs="Times New Roman"/>
              </w:rPr>
              <w:t>1075</w:t>
            </w:r>
          </w:p>
        </w:tc>
        <w:tc>
          <w:tcPr>
            <w:tcW w:w="422" w:type="pct"/>
            <w:tcBorders>
              <w:top w:val="nil"/>
              <w:left w:val="nil"/>
              <w:bottom w:val="single" w:sz="4" w:space="0" w:color="auto"/>
              <w:right w:val="single" w:sz="4" w:space="0" w:color="auto"/>
            </w:tcBorders>
            <w:shd w:val="clear" w:color="auto" w:fill="auto"/>
            <w:noWrap/>
            <w:vAlign w:val="center"/>
            <w:hideMark/>
          </w:tcPr>
          <w:p w14:paraId="6E610574" w14:textId="77777777" w:rsidR="00456F48" w:rsidRPr="00307700" w:rsidRDefault="00456F48" w:rsidP="00456F48">
            <w:pPr>
              <w:pStyle w:val="1fffb"/>
              <w:rPr>
                <w:rFonts w:cs="Times New Roman"/>
              </w:rPr>
            </w:pPr>
            <w:r w:rsidRPr="00307700">
              <w:rPr>
                <w:rFonts w:cs="Times New Roman"/>
              </w:rPr>
              <w:t>7,2</w:t>
            </w:r>
          </w:p>
        </w:tc>
      </w:tr>
      <w:tr w:rsidR="00456F48" w:rsidRPr="00307700" w14:paraId="1C0F858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CA1D351" w14:textId="77777777" w:rsidR="00456F48" w:rsidRPr="00307700" w:rsidRDefault="00456F48" w:rsidP="00456F48">
            <w:pPr>
              <w:pStyle w:val="1fffb"/>
              <w:rPr>
                <w:rFonts w:cs="Times New Roman"/>
              </w:rPr>
            </w:pPr>
            <w:r w:rsidRPr="00307700">
              <w:rPr>
                <w:rFonts w:cs="Times New Roman"/>
              </w:rPr>
              <w:t>ТК-70</w:t>
            </w:r>
          </w:p>
        </w:tc>
        <w:tc>
          <w:tcPr>
            <w:tcW w:w="880" w:type="pct"/>
            <w:tcBorders>
              <w:top w:val="nil"/>
              <w:left w:val="nil"/>
              <w:bottom w:val="single" w:sz="4" w:space="0" w:color="auto"/>
              <w:right w:val="single" w:sz="4" w:space="0" w:color="auto"/>
            </w:tcBorders>
            <w:shd w:val="clear" w:color="auto" w:fill="auto"/>
            <w:noWrap/>
            <w:vAlign w:val="center"/>
            <w:hideMark/>
          </w:tcPr>
          <w:p w14:paraId="6734C9CD" w14:textId="77777777" w:rsidR="00456F48" w:rsidRPr="00307700" w:rsidRDefault="00456F48" w:rsidP="00456F48">
            <w:pPr>
              <w:pStyle w:val="1fffb"/>
              <w:rPr>
                <w:rFonts w:cs="Times New Roman"/>
              </w:rPr>
            </w:pPr>
            <w:r w:rsidRPr="00307700">
              <w:rPr>
                <w:rFonts w:cs="Times New Roman"/>
              </w:rPr>
              <w:t>ТК-71</w:t>
            </w:r>
          </w:p>
        </w:tc>
        <w:tc>
          <w:tcPr>
            <w:tcW w:w="523" w:type="pct"/>
            <w:tcBorders>
              <w:top w:val="nil"/>
              <w:left w:val="nil"/>
              <w:bottom w:val="single" w:sz="4" w:space="0" w:color="auto"/>
              <w:right w:val="single" w:sz="4" w:space="0" w:color="auto"/>
            </w:tcBorders>
            <w:shd w:val="clear" w:color="auto" w:fill="auto"/>
            <w:noWrap/>
            <w:vAlign w:val="center"/>
            <w:hideMark/>
          </w:tcPr>
          <w:p w14:paraId="6F2EB595"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6DF8F57C"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02EE86AB" w14:textId="77777777" w:rsidR="00456F48" w:rsidRPr="00307700" w:rsidRDefault="00456F48" w:rsidP="00456F48">
            <w:pPr>
              <w:pStyle w:val="1fffb"/>
              <w:rPr>
                <w:rFonts w:cs="Times New Roman"/>
              </w:rPr>
            </w:pPr>
            <w:r w:rsidRPr="00307700">
              <w:rPr>
                <w:rFonts w:cs="Times New Roman"/>
              </w:rPr>
              <w:t>37,8</w:t>
            </w:r>
          </w:p>
        </w:tc>
        <w:tc>
          <w:tcPr>
            <w:tcW w:w="305" w:type="pct"/>
            <w:tcBorders>
              <w:top w:val="nil"/>
              <w:left w:val="nil"/>
              <w:bottom w:val="single" w:sz="4" w:space="0" w:color="auto"/>
              <w:right w:val="single" w:sz="4" w:space="0" w:color="auto"/>
            </w:tcBorders>
            <w:shd w:val="clear" w:color="auto" w:fill="auto"/>
            <w:noWrap/>
            <w:vAlign w:val="center"/>
            <w:hideMark/>
          </w:tcPr>
          <w:p w14:paraId="13B101E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8A29BB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13D8191" w14:textId="77777777" w:rsidR="00456F48" w:rsidRPr="00307700" w:rsidRDefault="00456F48" w:rsidP="00456F48">
            <w:pPr>
              <w:pStyle w:val="1fffb"/>
              <w:rPr>
                <w:rFonts w:cs="Times New Roman"/>
              </w:rPr>
            </w:pPr>
            <w:r w:rsidRPr="00307700">
              <w:rPr>
                <w:rFonts w:cs="Times New Roman"/>
              </w:rPr>
              <w:t>1546</w:t>
            </w:r>
          </w:p>
        </w:tc>
        <w:tc>
          <w:tcPr>
            <w:tcW w:w="422" w:type="pct"/>
            <w:tcBorders>
              <w:top w:val="nil"/>
              <w:left w:val="nil"/>
              <w:bottom w:val="single" w:sz="4" w:space="0" w:color="auto"/>
              <w:right w:val="single" w:sz="4" w:space="0" w:color="auto"/>
            </w:tcBorders>
            <w:shd w:val="clear" w:color="auto" w:fill="auto"/>
            <w:noWrap/>
            <w:vAlign w:val="center"/>
            <w:hideMark/>
          </w:tcPr>
          <w:p w14:paraId="0FA084B3" w14:textId="77777777" w:rsidR="00456F48" w:rsidRPr="00307700" w:rsidRDefault="00456F48" w:rsidP="00456F48">
            <w:pPr>
              <w:pStyle w:val="1fffb"/>
              <w:rPr>
                <w:rFonts w:cs="Times New Roman"/>
              </w:rPr>
            </w:pPr>
            <w:r w:rsidRPr="00307700">
              <w:rPr>
                <w:rFonts w:cs="Times New Roman"/>
              </w:rPr>
              <w:t>10,3</w:t>
            </w:r>
          </w:p>
        </w:tc>
      </w:tr>
      <w:tr w:rsidR="00456F48" w:rsidRPr="00307700" w14:paraId="065ED86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A820587" w14:textId="77777777" w:rsidR="00456F48" w:rsidRPr="00307700" w:rsidRDefault="00456F48" w:rsidP="00456F48">
            <w:pPr>
              <w:pStyle w:val="1fffb"/>
              <w:rPr>
                <w:rFonts w:cs="Times New Roman"/>
              </w:rPr>
            </w:pPr>
            <w:r w:rsidRPr="00307700">
              <w:rPr>
                <w:rFonts w:cs="Times New Roman"/>
              </w:rPr>
              <w:t>Котельная №2</w:t>
            </w:r>
          </w:p>
        </w:tc>
        <w:tc>
          <w:tcPr>
            <w:tcW w:w="880" w:type="pct"/>
            <w:tcBorders>
              <w:top w:val="nil"/>
              <w:left w:val="nil"/>
              <w:bottom w:val="single" w:sz="4" w:space="0" w:color="auto"/>
              <w:right w:val="single" w:sz="4" w:space="0" w:color="auto"/>
            </w:tcBorders>
            <w:shd w:val="clear" w:color="auto" w:fill="auto"/>
            <w:vAlign w:val="center"/>
            <w:hideMark/>
          </w:tcPr>
          <w:p w14:paraId="091AC717" w14:textId="766FA36C"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635475ED" w14:textId="33DD5521" w:rsidR="00456F48" w:rsidRPr="00307700" w:rsidRDefault="00456F48" w:rsidP="00456F48">
            <w:pPr>
              <w:pStyle w:val="1fffb"/>
              <w:rPr>
                <w:rFonts w:cs="Times New Roman"/>
              </w:rPr>
            </w:pPr>
          </w:p>
        </w:tc>
        <w:tc>
          <w:tcPr>
            <w:tcW w:w="575" w:type="pct"/>
            <w:tcBorders>
              <w:top w:val="nil"/>
              <w:left w:val="nil"/>
              <w:bottom w:val="single" w:sz="4" w:space="0" w:color="auto"/>
              <w:right w:val="single" w:sz="4" w:space="0" w:color="auto"/>
            </w:tcBorders>
            <w:shd w:val="clear" w:color="auto" w:fill="auto"/>
            <w:noWrap/>
            <w:vAlign w:val="center"/>
            <w:hideMark/>
          </w:tcPr>
          <w:p w14:paraId="3A3CE442" w14:textId="4D17A63C" w:rsidR="00456F48" w:rsidRPr="00307700" w:rsidRDefault="00456F48" w:rsidP="00456F48">
            <w:pPr>
              <w:pStyle w:val="1fffb"/>
              <w:rPr>
                <w:rFonts w:cs="Times New Roman"/>
              </w:rPr>
            </w:pPr>
          </w:p>
        </w:tc>
        <w:tc>
          <w:tcPr>
            <w:tcW w:w="809" w:type="pct"/>
            <w:tcBorders>
              <w:top w:val="nil"/>
              <w:left w:val="nil"/>
              <w:bottom w:val="single" w:sz="4" w:space="0" w:color="auto"/>
              <w:right w:val="single" w:sz="4" w:space="0" w:color="auto"/>
            </w:tcBorders>
            <w:shd w:val="clear" w:color="auto" w:fill="auto"/>
            <w:noWrap/>
            <w:vAlign w:val="center"/>
            <w:hideMark/>
          </w:tcPr>
          <w:p w14:paraId="4D0D85AD" w14:textId="1F511E12" w:rsidR="00456F48" w:rsidRPr="00307700" w:rsidRDefault="00456F48" w:rsidP="00456F48">
            <w:pPr>
              <w:pStyle w:val="1fffb"/>
              <w:rPr>
                <w:rFonts w:cs="Times New Roman"/>
              </w:rPr>
            </w:pPr>
          </w:p>
        </w:tc>
        <w:tc>
          <w:tcPr>
            <w:tcW w:w="305" w:type="pct"/>
            <w:tcBorders>
              <w:top w:val="nil"/>
              <w:left w:val="nil"/>
              <w:bottom w:val="single" w:sz="4" w:space="0" w:color="auto"/>
              <w:right w:val="single" w:sz="4" w:space="0" w:color="auto"/>
            </w:tcBorders>
            <w:shd w:val="clear" w:color="auto" w:fill="auto"/>
            <w:noWrap/>
            <w:vAlign w:val="center"/>
            <w:hideMark/>
          </w:tcPr>
          <w:p w14:paraId="1ACE258D" w14:textId="05FB5CF4" w:rsidR="00456F48" w:rsidRPr="00307700" w:rsidRDefault="00456F48" w:rsidP="00456F48">
            <w:pPr>
              <w:pStyle w:val="1fffb"/>
              <w:rPr>
                <w:rFonts w:cs="Times New Roman"/>
              </w:rPr>
            </w:pPr>
          </w:p>
        </w:tc>
        <w:tc>
          <w:tcPr>
            <w:tcW w:w="305" w:type="pct"/>
            <w:tcBorders>
              <w:top w:val="nil"/>
              <w:left w:val="nil"/>
              <w:bottom w:val="single" w:sz="4" w:space="0" w:color="auto"/>
              <w:right w:val="single" w:sz="4" w:space="0" w:color="auto"/>
            </w:tcBorders>
            <w:shd w:val="clear" w:color="auto" w:fill="auto"/>
            <w:noWrap/>
            <w:vAlign w:val="center"/>
            <w:hideMark/>
          </w:tcPr>
          <w:p w14:paraId="718354AE" w14:textId="1729A9E6" w:rsidR="00456F48" w:rsidRPr="00307700" w:rsidRDefault="00456F48" w:rsidP="00456F48">
            <w:pPr>
              <w:pStyle w:val="1fffb"/>
              <w:rPr>
                <w:rFonts w:cs="Times New Roman"/>
              </w:rPr>
            </w:pPr>
          </w:p>
        </w:tc>
        <w:tc>
          <w:tcPr>
            <w:tcW w:w="426" w:type="pct"/>
            <w:tcBorders>
              <w:top w:val="nil"/>
              <w:left w:val="nil"/>
              <w:bottom w:val="single" w:sz="4" w:space="0" w:color="auto"/>
              <w:right w:val="single" w:sz="4" w:space="0" w:color="auto"/>
            </w:tcBorders>
            <w:shd w:val="clear" w:color="auto" w:fill="auto"/>
            <w:noWrap/>
            <w:vAlign w:val="center"/>
            <w:hideMark/>
          </w:tcPr>
          <w:p w14:paraId="56549BD5" w14:textId="3467AB4E" w:rsidR="00456F48" w:rsidRPr="00307700" w:rsidRDefault="00456F48" w:rsidP="00456F48">
            <w:pPr>
              <w:pStyle w:val="1fffb"/>
              <w:rPr>
                <w:rFonts w:cs="Times New Roman"/>
              </w:rPr>
            </w:pPr>
          </w:p>
        </w:tc>
        <w:tc>
          <w:tcPr>
            <w:tcW w:w="422" w:type="pct"/>
            <w:tcBorders>
              <w:top w:val="nil"/>
              <w:left w:val="nil"/>
              <w:bottom w:val="single" w:sz="4" w:space="0" w:color="auto"/>
              <w:right w:val="single" w:sz="4" w:space="0" w:color="auto"/>
            </w:tcBorders>
            <w:shd w:val="clear" w:color="auto" w:fill="auto"/>
            <w:noWrap/>
            <w:vAlign w:val="center"/>
            <w:hideMark/>
          </w:tcPr>
          <w:p w14:paraId="06EB27B4" w14:textId="0823A582" w:rsidR="00456F48" w:rsidRPr="00307700" w:rsidRDefault="00456F48" w:rsidP="00456F48">
            <w:pPr>
              <w:pStyle w:val="1fffb"/>
              <w:rPr>
                <w:rFonts w:cs="Times New Roman"/>
              </w:rPr>
            </w:pPr>
          </w:p>
        </w:tc>
      </w:tr>
      <w:tr w:rsidR="00456F48" w:rsidRPr="00307700" w14:paraId="080E242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FA05069" w14:textId="77777777" w:rsidR="00456F48" w:rsidRPr="00307700" w:rsidRDefault="00456F48" w:rsidP="00456F48">
            <w:pPr>
              <w:pStyle w:val="1fffb"/>
              <w:rPr>
                <w:rFonts w:cs="Times New Roman"/>
              </w:rPr>
            </w:pPr>
            <w:r w:rsidRPr="00307700">
              <w:rPr>
                <w:rFonts w:cs="Times New Roman"/>
              </w:rPr>
              <w:t>ТК-1</w:t>
            </w:r>
          </w:p>
        </w:tc>
        <w:tc>
          <w:tcPr>
            <w:tcW w:w="880" w:type="pct"/>
            <w:tcBorders>
              <w:top w:val="nil"/>
              <w:left w:val="nil"/>
              <w:bottom w:val="single" w:sz="4" w:space="0" w:color="auto"/>
              <w:right w:val="single" w:sz="4" w:space="0" w:color="auto"/>
            </w:tcBorders>
            <w:shd w:val="clear" w:color="auto" w:fill="auto"/>
            <w:vAlign w:val="center"/>
            <w:hideMark/>
          </w:tcPr>
          <w:p w14:paraId="4439D56A" w14:textId="77777777" w:rsidR="00456F48" w:rsidRPr="00307700" w:rsidRDefault="00456F48" w:rsidP="00456F48">
            <w:pPr>
              <w:pStyle w:val="1fffb"/>
              <w:rPr>
                <w:rFonts w:cs="Times New Roman"/>
              </w:rPr>
            </w:pPr>
            <w:r w:rsidRPr="00307700">
              <w:rPr>
                <w:rFonts w:cs="Times New Roman"/>
              </w:rPr>
              <w:t>ТК-2</w:t>
            </w:r>
          </w:p>
        </w:tc>
        <w:tc>
          <w:tcPr>
            <w:tcW w:w="523" w:type="pct"/>
            <w:tcBorders>
              <w:top w:val="nil"/>
              <w:left w:val="nil"/>
              <w:bottom w:val="single" w:sz="4" w:space="0" w:color="auto"/>
              <w:right w:val="single" w:sz="4" w:space="0" w:color="auto"/>
            </w:tcBorders>
            <w:shd w:val="clear" w:color="auto" w:fill="auto"/>
            <w:noWrap/>
            <w:vAlign w:val="center"/>
            <w:hideMark/>
          </w:tcPr>
          <w:p w14:paraId="79BD145A" w14:textId="77777777" w:rsidR="00456F48" w:rsidRPr="00307700" w:rsidRDefault="00456F48" w:rsidP="00456F48">
            <w:pPr>
              <w:pStyle w:val="1fffb"/>
              <w:rPr>
                <w:rFonts w:cs="Times New Roman"/>
              </w:rPr>
            </w:pPr>
            <w:r w:rsidRPr="00307700">
              <w:rPr>
                <w:rFonts w:cs="Times New Roman"/>
              </w:rPr>
              <w:t>377</w:t>
            </w:r>
          </w:p>
        </w:tc>
        <w:tc>
          <w:tcPr>
            <w:tcW w:w="575" w:type="pct"/>
            <w:tcBorders>
              <w:top w:val="nil"/>
              <w:left w:val="nil"/>
              <w:bottom w:val="single" w:sz="4" w:space="0" w:color="auto"/>
              <w:right w:val="single" w:sz="4" w:space="0" w:color="auto"/>
            </w:tcBorders>
            <w:shd w:val="clear" w:color="auto" w:fill="auto"/>
            <w:noWrap/>
            <w:vAlign w:val="center"/>
            <w:hideMark/>
          </w:tcPr>
          <w:p w14:paraId="65C2C085" w14:textId="77777777" w:rsidR="00456F48" w:rsidRPr="00307700" w:rsidRDefault="00456F48" w:rsidP="00456F48">
            <w:pPr>
              <w:pStyle w:val="1fffb"/>
              <w:rPr>
                <w:rFonts w:cs="Times New Roman"/>
              </w:rPr>
            </w:pPr>
            <w:r w:rsidRPr="00307700">
              <w:rPr>
                <w:rFonts w:cs="Times New Roman"/>
              </w:rPr>
              <w:t>70</w:t>
            </w:r>
          </w:p>
        </w:tc>
        <w:tc>
          <w:tcPr>
            <w:tcW w:w="809" w:type="pct"/>
            <w:tcBorders>
              <w:top w:val="nil"/>
              <w:left w:val="nil"/>
              <w:bottom w:val="single" w:sz="4" w:space="0" w:color="auto"/>
              <w:right w:val="single" w:sz="4" w:space="0" w:color="auto"/>
            </w:tcBorders>
            <w:shd w:val="clear" w:color="auto" w:fill="auto"/>
            <w:noWrap/>
            <w:vAlign w:val="center"/>
            <w:hideMark/>
          </w:tcPr>
          <w:p w14:paraId="7B60AA05"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6677DBF"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0B4FF30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52A7FC7" w14:textId="77777777" w:rsidR="00456F48" w:rsidRPr="00307700" w:rsidRDefault="00456F48" w:rsidP="00456F48">
            <w:pPr>
              <w:pStyle w:val="1fffb"/>
              <w:rPr>
                <w:rFonts w:cs="Times New Roman"/>
              </w:rPr>
            </w:pPr>
            <w:r w:rsidRPr="00307700">
              <w:rPr>
                <w:rFonts w:cs="Times New Roman"/>
              </w:rPr>
              <w:t>1184</w:t>
            </w:r>
          </w:p>
        </w:tc>
        <w:tc>
          <w:tcPr>
            <w:tcW w:w="422" w:type="pct"/>
            <w:tcBorders>
              <w:top w:val="nil"/>
              <w:left w:val="nil"/>
              <w:bottom w:val="single" w:sz="4" w:space="0" w:color="auto"/>
              <w:right w:val="single" w:sz="4" w:space="0" w:color="auto"/>
            </w:tcBorders>
            <w:shd w:val="clear" w:color="auto" w:fill="auto"/>
            <w:noWrap/>
            <w:vAlign w:val="center"/>
            <w:hideMark/>
          </w:tcPr>
          <w:p w14:paraId="1A74A5ED" w14:textId="77777777" w:rsidR="00456F48" w:rsidRPr="00307700" w:rsidRDefault="00456F48" w:rsidP="00456F48">
            <w:pPr>
              <w:pStyle w:val="1fffb"/>
              <w:rPr>
                <w:rFonts w:cs="Times New Roman"/>
              </w:rPr>
            </w:pPr>
            <w:r w:rsidRPr="00307700">
              <w:rPr>
                <w:rFonts w:cs="Times New Roman"/>
              </w:rPr>
              <w:t>7,6</w:t>
            </w:r>
          </w:p>
        </w:tc>
      </w:tr>
      <w:tr w:rsidR="00456F48" w:rsidRPr="00307700" w14:paraId="3638733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18DC8B5" w14:textId="77777777" w:rsidR="00456F48" w:rsidRPr="00307700" w:rsidRDefault="00456F48" w:rsidP="00456F48">
            <w:pPr>
              <w:pStyle w:val="1fffb"/>
              <w:rPr>
                <w:rFonts w:cs="Times New Roman"/>
              </w:rPr>
            </w:pPr>
            <w:r w:rsidRPr="00307700">
              <w:rPr>
                <w:rFonts w:cs="Times New Roman"/>
              </w:rPr>
              <w:t>ТК-2</w:t>
            </w:r>
          </w:p>
        </w:tc>
        <w:tc>
          <w:tcPr>
            <w:tcW w:w="880" w:type="pct"/>
            <w:tcBorders>
              <w:top w:val="nil"/>
              <w:left w:val="nil"/>
              <w:bottom w:val="single" w:sz="4" w:space="0" w:color="auto"/>
              <w:right w:val="single" w:sz="4" w:space="0" w:color="auto"/>
            </w:tcBorders>
            <w:shd w:val="clear" w:color="auto" w:fill="auto"/>
            <w:vAlign w:val="center"/>
            <w:hideMark/>
          </w:tcPr>
          <w:p w14:paraId="575987BE" w14:textId="77777777" w:rsidR="00456F48" w:rsidRPr="00307700" w:rsidRDefault="00456F48" w:rsidP="00456F48">
            <w:pPr>
              <w:pStyle w:val="1fffb"/>
              <w:rPr>
                <w:rFonts w:cs="Times New Roman"/>
              </w:rPr>
            </w:pPr>
            <w:r w:rsidRPr="00307700">
              <w:rPr>
                <w:rFonts w:cs="Times New Roman"/>
              </w:rPr>
              <w:t>ТК-3</w:t>
            </w:r>
          </w:p>
        </w:tc>
        <w:tc>
          <w:tcPr>
            <w:tcW w:w="523" w:type="pct"/>
            <w:tcBorders>
              <w:top w:val="nil"/>
              <w:left w:val="nil"/>
              <w:bottom w:val="single" w:sz="4" w:space="0" w:color="auto"/>
              <w:right w:val="single" w:sz="4" w:space="0" w:color="auto"/>
            </w:tcBorders>
            <w:shd w:val="clear" w:color="auto" w:fill="auto"/>
            <w:noWrap/>
            <w:vAlign w:val="center"/>
            <w:hideMark/>
          </w:tcPr>
          <w:p w14:paraId="20B96283" w14:textId="77777777" w:rsidR="00456F48" w:rsidRPr="00307700" w:rsidRDefault="00456F48" w:rsidP="00456F48">
            <w:pPr>
              <w:pStyle w:val="1fffb"/>
              <w:rPr>
                <w:rFonts w:cs="Times New Roman"/>
              </w:rPr>
            </w:pPr>
            <w:r w:rsidRPr="00307700">
              <w:rPr>
                <w:rFonts w:cs="Times New Roman"/>
              </w:rPr>
              <w:t>377</w:t>
            </w:r>
          </w:p>
        </w:tc>
        <w:tc>
          <w:tcPr>
            <w:tcW w:w="575" w:type="pct"/>
            <w:tcBorders>
              <w:top w:val="nil"/>
              <w:left w:val="nil"/>
              <w:bottom w:val="single" w:sz="4" w:space="0" w:color="auto"/>
              <w:right w:val="single" w:sz="4" w:space="0" w:color="auto"/>
            </w:tcBorders>
            <w:shd w:val="clear" w:color="auto" w:fill="auto"/>
            <w:noWrap/>
            <w:vAlign w:val="center"/>
            <w:hideMark/>
          </w:tcPr>
          <w:p w14:paraId="0304F0F1" w14:textId="77777777" w:rsidR="00456F48" w:rsidRPr="00307700" w:rsidRDefault="00456F48" w:rsidP="00456F48">
            <w:pPr>
              <w:pStyle w:val="1fffb"/>
              <w:rPr>
                <w:rFonts w:cs="Times New Roman"/>
              </w:rPr>
            </w:pPr>
            <w:r w:rsidRPr="00307700">
              <w:rPr>
                <w:rFonts w:cs="Times New Roman"/>
              </w:rPr>
              <w:t>70</w:t>
            </w:r>
          </w:p>
        </w:tc>
        <w:tc>
          <w:tcPr>
            <w:tcW w:w="809" w:type="pct"/>
            <w:tcBorders>
              <w:top w:val="nil"/>
              <w:left w:val="nil"/>
              <w:bottom w:val="single" w:sz="4" w:space="0" w:color="auto"/>
              <w:right w:val="single" w:sz="4" w:space="0" w:color="auto"/>
            </w:tcBorders>
            <w:shd w:val="clear" w:color="auto" w:fill="auto"/>
            <w:noWrap/>
            <w:vAlign w:val="center"/>
            <w:hideMark/>
          </w:tcPr>
          <w:p w14:paraId="6F9C0D9D" w14:textId="77777777" w:rsidR="00456F48" w:rsidRPr="00307700" w:rsidRDefault="00456F48" w:rsidP="00456F48">
            <w:pPr>
              <w:pStyle w:val="1fffb"/>
              <w:rPr>
                <w:rFonts w:cs="Times New Roman"/>
              </w:rPr>
            </w:pPr>
            <w:r w:rsidRPr="00307700">
              <w:rPr>
                <w:rFonts w:cs="Times New Roman"/>
              </w:rPr>
              <w:t>6</w:t>
            </w:r>
          </w:p>
        </w:tc>
        <w:tc>
          <w:tcPr>
            <w:tcW w:w="305" w:type="pct"/>
            <w:tcBorders>
              <w:top w:val="nil"/>
              <w:left w:val="nil"/>
              <w:bottom w:val="single" w:sz="4" w:space="0" w:color="auto"/>
              <w:right w:val="single" w:sz="4" w:space="0" w:color="auto"/>
            </w:tcBorders>
            <w:shd w:val="clear" w:color="auto" w:fill="auto"/>
            <w:noWrap/>
            <w:vAlign w:val="center"/>
            <w:hideMark/>
          </w:tcPr>
          <w:p w14:paraId="50C3257D"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9821B1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F55B2F8" w14:textId="77777777" w:rsidR="00456F48" w:rsidRPr="00307700" w:rsidRDefault="00456F48" w:rsidP="00456F48">
            <w:pPr>
              <w:pStyle w:val="1fffb"/>
              <w:rPr>
                <w:rFonts w:cs="Times New Roman"/>
              </w:rPr>
            </w:pPr>
            <w:r w:rsidRPr="00307700">
              <w:rPr>
                <w:rFonts w:cs="Times New Roman"/>
              </w:rPr>
              <w:t>592</w:t>
            </w:r>
          </w:p>
        </w:tc>
        <w:tc>
          <w:tcPr>
            <w:tcW w:w="422" w:type="pct"/>
            <w:tcBorders>
              <w:top w:val="nil"/>
              <w:left w:val="nil"/>
              <w:bottom w:val="single" w:sz="4" w:space="0" w:color="auto"/>
              <w:right w:val="single" w:sz="4" w:space="0" w:color="auto"/>
            </w:tcBorders>
            <w:shd w:val="clear" w:color="auto" w:fill="auto"/>
            <w:noWrap/>
            <w:vAlign w:val="center"/>
            <w:hideMark/>
          </w:tcPr>
          <w:p w14:paraId="55BFB2BA" w14:textId="77777777" w:rsidR="00456F48" w:rsidRPr="00307700" w:rsidRDefault="00456F48" w:rsidP="00456F48">
            <w:pPr>
              <w:pStyle w:val="1fffb"/>
              <w:rPr>
                <w:rFonts w:cs="Times New Roman"/>
              </w:rPr>
            </w:pPr>
            <w:r w:rsidRPr="00307700">
              <w:rPr>
                <w:rFonts w:cs="Times New Roman"/>
              </w:rPr>
              <w:t>3,8</w:t>
            </w:r>
          </w:p>
        </w:tc>
      </w:tr>
      <w:tr w:rsidR="00456F48" w:rsidRPr="00307700" w14:paraId="04CB184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EA90988" w14:textId="77777777" w:rsidR="00456F48" w:rsidRPr="00307700" w:rsidRDefault="00456F48" w:rsidP="00456F48">
            <w:pPr>
              <w:pStyle w:val="1fffb"/>
              <w:rPr>
                <w:rFonts w:cs="Times New Roman"/>
              </w:rPr>
            </w:pPr>
            <w:r w:rsidRPr="00307700">
              <w:rPr>
                <w:rFonts w:cs="Times New Roman"/>
              </w:rPr>
              <w:t>ТК-3</w:t>
            </w:r>
          </w:p>
        </w:tc>
        <w:tc>
          <w:tcPr>
            <w:tcW w:w="880" w:type="pct"/>
            <w:tcBorders>
              <w:top w:val="nil"/>
              <w:left w:val="nil"/>
              <w:bottom w:val="single" w:sz="4" w:space="0" w:color="auto"/>
              <w:right w:val="single" w:sz="4" w:space="0" w:color="auto"/>
            </w:tcBorders>
            <w:shd w:val="clear" w:color="auto" w:fill="auto"/>
            <w:vAlign w:val="center"/>
            <w:hideMark/>
          </w:tcPr>
          <w:p w14:paraId="25DF663F" w14:textId="77777777" w:rsidR="00456F48" w:rsidRPr="00307700" w:rsidRDefault="00456F48" w:rsidP="00456F48">
            <w:pPr>
              <w:pStyle w:val="1fffb"/>
              <w:rPr>
                <w:rFonts w:cs="Times New Roman"/>
              </w:rPr>
            </w:pPr>
            <w:r w:rsidRPr="00307700">
              <w:rPr>
                <w:rFonts w:cs="Times New Roman"/>
              </w:rPr>
              <w:t>ТК-5</w:t>
            </w:r>
          </w:p>
        </w:tc>
        <w:tc>
          <w:tcPr>
            <w:tcW w:w="523" w:type="pct"/>
            <w:tcBorders>
              <w:top w:val="nil"/>
              <w:left w:val="nil"/>
              <w:bottom w:val="single" w:sz="4" w:space="0" w:color="auto"/>
              <w:right w:val="single" w:sz="4" w:space="0" w:color="auto"/>
            </w:tcBorders>
            <w:shd w:val="clear" w:color="auto" w:fill="auto"/>
            <w:noWrap/>
            <w:vAlign w:val="center"/>
            <w:hideMark/>
          </w:tcPr>
          <w:p w14:paraId="06624F70" w14:textId="77777777" w:rsidR="00456F48" w:rsidRPr="00307700" w:rsidRDefault="00456F48" w:rsidP="00456F48">
            <w:pPr>
              <w:pStyle w:val="1fffb"/>
              <w:rPr>
                <w:rFonts w:cs="Times New Roman"/>
              </w:rPr>
            </w:pPr>
            <w:r w:rsidRPr="00307700">
              <w:rPr>
                <w:rFonts w:cs="Times New Roman"/>
              </w:rPr>
              <w:t>377</w:t>
            </w:r>
          </w:p>
        </w:tc>
        <w:tc>
          <w:tcPr>
            <w:tcW w:w="575" w:type="pct"/>
            <w:tcBorders>
              <w:top w:val="nil"/>
              <w:left w:val="nil"/>
              <w:bottom w:val="single" w:sz="4" w:space="0" w:color="auto"/>
              <w:right w:val="single" w:sz="4" w:space="0" w:color="auto"/>
            </w:tcBorders>
            <w:shd w:val="clear" w:color="auto" w:fill="auto"/>
            <w:noWrap/>
            <w:vAlign w:val="center"/>
            <w:hideMark/>
          </w:tcPr>
          <w:p w14:paraId="048E3948" w14:textId="77777777" w:rsidR="00456F48" w:rsidRPr="00307700" w:rsidRDefault="00456F48" w:rsidP="00456F48">
            <w:pPr>
              <w:pStyle w:val="1fffb"/>
              <w:rPr>
                <w:rFonts w:cs="Times New Roman"/>
              </w:rPr>
            </w:pPr>
            <w:r w:rsidRPr="00307700">
              <w:rPr>
                <w:rFonts w:cs="Times New Roman"/>
              </w:rPr>
              <w:t>70</w:t>
            </w:r>
          </w:p>
        </w:tc>
        <w:tc>
          <w:tcPr>
            <w:tcW w:w="809" w:type="pct"/>
            <w:tcBorders>
              <w:top w:val="nil"/>
              <w:left w:val="nil"/>
              <w:bottom w:val="single" w:sz="4" w:space="0" w:color="auto"/>
              <w:right w:val="single" w:sz="4" w:space="0" w:color="auto"/>
            </w:tcBorders>
            <w:shd w:val="clear" w:color="auto" w:fill="auto"/>
            <w:noWrap/>
            <w:vAlign w:val="center"/>
            <w:hideMark/>
          </w:tcPr>
          <w:p w14:paraId="5F383E78" w14:textId="77777777" w:rsidR="00456F48" w:rsidRPr="00307700" w:rsidRDefault="00456F48" w:rsidP="00456F48">
            <w:pPr>
              <w:pStyle w:val="1fffb"/>
              <w:rPr>
                <w:rFonts w:cs="Times New Roman"/>
              </w:rPr>
            </w:pPr>
            <w:r w:rsidRPr="00307700">
              <w:rPr>
                <w:rFonts w:cs="Times New Roman"/>
              </w:rPr>
              <w:t>153</w:t>
            </w:r>
          </w:p>
        </w:tc>
        <w:tc>
          <w:tcPr>
            <w:tcW w:w="305" w:type="pct"/>
            <w:tcBorders>
              <w:top w:val="nil"/>
              <w:left w:val="nil"/>
              <w:bottom w:val="single" w:sz="4" w:space="0" w:color="auto"/>
              <w:right w:val="single" w:sz="4" w:space="0" w:color="auto"/>
            </w:tcBorders>
            <w:shd w:val="clear" w:color="auto" w:fill="auto"/>
            <w:noWrap/>
            <w:vAlign w:val="center"/>
            <w:hideMark/>
          </w:tcPr>
          <w:p w14:paraId="0BC16E18"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6A942C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67448CC" w14:textId="77777777" w:rsidR="00456F48" w:rsidRPr="00307700" w:rsidRDefault="00456F48" w:rsidP="00456F48">
            <w:pPr>
              <w:pStyle w:val="1fffb"/>
              <w:rPr>
                <w:rFonts w:cs="Times New Roman"/>
              </w:rPr>
            </w:pPr>
            <w:r w:rsidRPr="00307700">
              <w:rPr>
                <w:rFonts w:cs="Times New Roman"/>
              </w:rPr>
              <w:t>15101</w:t>
            </w:r>
          </w:p>
        </w:tc>
        <w:tc>
          <w:tcPr>
            <w:tcW w:w="422" w:type="pct"/>
            <w:tcBorders>
              <w:top w:val="nil"/>
              <w:left w:val="nil"/>
              <w:bottom w:val="single" w:sz="4" w:space="0" w:color="auto"/>
              <w:right w:val="single" w:sz="4" w:space="0" w:color="auto"/>
            </w:tcBorders>
            <w:shd w:val="clear" w:color="auto" w:fill="auto"/>
            <w:noWrap/>
            <w:vAlign w:val="center"/>
            <w:hideMark/>
          </w:tcPr>
          <w:p w14:paraId="6619BF41" w14:textId="77777777" w:rsidR="00456F48" w:rsidRPr="00307700" w:rsidRDefault="00456F48" w:rsidP="00456F48">
            <w:pPr>
              <w:pStyle w:val="1fffb"/>
              <w:rPr>
                <w:rFonts w:cs="Times New Roman"/>
              </w:rPr>
            </w:pPr>
            <w:r w:rsidRPr="00307700">
              <w:rPr>
                <w:rFonts w:cs="Times New Roman"/>
              </w:rPr>
              <w:t>96,7</w:t>
            </w:r>
          </w:p>
        </w:tc>
      </w:tr>
      <w:tr w:rsidR="00456F48" w:rsidRPr="00307700" w14:paraId="76EDD5F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E6F1256" w14:textId="77777777" w:rsidR="00456F48" w:rsidRPr="00307700" w:rsidRDefault="00456F48" w:rsidP="00456F48">
            <w:pPr>
              <w:pStyle w:val="1fffb"/>
              <w:rPr>
                <w:rFonts w:cs="Times New Roman"/>
              </w:rPr>
            </w:pPr>
            <w:r w:rsidRPr="00307700">
              <w:rPr>
                <w:rFonts w:cs="Times New Roman"/>
              </w:rPr>
              <w:t>0</w:t>
            </w:r>
          </w:p>
        </w:tc>
        <w:tc>
          <w:tcPr>
            <w:tcW w:w="880" w:type="pct"/>
            <w:tcBorders>
              <w:top w:val="nil"/>
              <w:left w:val="nil"/>
              <w:bottom w:val="single" w:sz="4" w:space="0" w:color="auto"/>
              <w:right w:val="single" w:sz="4" w:space="0" w:color="auto"/>
            </w:tcBorders>
            <w:shd w:val="clear" w:color="auto" w:fill="auto"/>
            <w:vAlign w:val="center"/>
            <w:hideMark/>
          </w:tcPr>
          <w:p w14:paraId="061F7671" w14:textId="77777777" w:rsidR="00456F48" w:rsidRPr="00307700" w:rsidRDefault="00456F48" w:rsidP="00456F48">
            <w:pPr>
              <w:pStyle w:val="1fffb"/>
              <w:rPr>
                <w:rFonts w:cs="Times New Roman"/>
              </w:rPr>
            </w:pPr>
            <w:r w:rsidRPr="00307700">
              <w:rPr>
                <w:rFonts w:cs="Times New Roman"/>
              </w:rPr>
              <w:t>ТК-4</w:t>
            </w:r>
          </w:p>
        </w:tc>
        <w:tc>
          <w:tcPr>
            <w:tcW w:w="523" w:type="pct"/>
            <w:tcBorders>
              <w:top w:val="nil"/>
              <w:left w:val="nil"/>
              <w:bottom w:val="single" w:sz="4" w:space="0" w:color="auto"/>
              <w:right w:val="single" w:sz="4" w:space="0" w:color="auto"/>
            </w:tcBorders>
            <w:shd w:val="clear" w:color="auto" w:fill="auto"/>
            <w:noWrap/>
            <w:vAlign w:val="center"/>
            <w:hideMark/>
          </w:tcPr>
          <w:p w14:paraId="000F70A5" w14:textId="77777777" w:rsidR="00456F48" w:rsidRPr="00307700" w:rsidRDefault="00456F48" w:rsidP="00456F48">
            <w:pPr>
              <w:pStyle w:val="1fffb"/>
              <w:rPr>
                <w:rFonts w:cs="Times New Roman"/>
              </w:rPr>
            </w:pPr>
            <w:r w:rsidRPr="00307700">
              <w:rPr>
                <w:rFonts w:cs="Times New Roman"/>
              </w:rPr>
              <w:t>377</w:t>
            </w:r>
          </w:p>
        </w:tc>
        <w:tc>
          <w:tcPr>
            <w:tcW w:w="575" w:type="pct"/>
            <w:tcBorders>
              <w:top w:val="nil"/>
              <w:left w:val="nil"/>
              <w:bottom w:val="single" w:sz="4" w:space="0" w:color="auto"/>
              <w:right w:val="single" w:sz="4" w:space="0" w:color="auto"/>
            </w:tcBorders>
            <w:shd w:val="clear" w:color="auto" w:fill="auto"/>
            <w:noWrap/>
            <w:vAlign w:val="center"/>
            <w:hideMark/>
          </w:tcPr>
          <w:p w14:paraId="6B612821" w14:textId="77777777" w:rsidR="00456F48" w:rsidRPr="00307700" w:rsidRDefault="00456F48" w:rsidP="00456F48">
            <w:pPr>
              <w:pStyle w:val="1fffb"/>
              <w:rPr>
                <w:rFonts w:cs="Times New Roman"/>
              </w:rPr>
            </w:pPr>
            <w:r w:rsidRPr="00307700">
              <w:rPr>
                <w:rFonts w:cs="Times New Roman"/>
              </w:rPr>
              <w:t>70</w:t>
            </w:r>
          </w:p>
        </w:tc>
        <w:tc>
          <w:tcPr>
            <w:tcW w:w="809" w:type="pct"/>
            <w:tcBorders>
              <w:top w:val="nil"/>
              <w:left w:val="nil"/>
              <w:bottom w:val="single" w:sz="4" w:space="0" w:color="auto"/>
              <w:right w:val="single" w:sz="4" w:space="0" w:color="auto"/>
            </w:tcBorders>
            <w:shd w:val="clear" w:color="auto" w:fill="auto"/>
            <w:noWrap/>
            <w:vAlign w:val="center"/>
            <w:hideMark/>
          </w:tcPr>
          <w:p w14:paraId="094D710E" w14:textId="77777777" w:rsidR="00456F48" w:rsidRPr="00307700" w:rsidRDefault="00456F48" w:rsidP="00456F48">
            <w:pPr>
              <w:pStyle w:val="1fffb"/>
              <w:rPr>
                <w:rFonts w:cs="Times New Roman"/>
              </w:rPr>
            </w:pPr>
            <w:r w:rsidRPr="00307700">
              <w:rPr>
                <w:rFonts w:cs="Times New Roman"/>
              </w:rPr>
              <w:t>6</w:t>
            </w:r>
          </w:p>
        </w:tc>
        <w:tc>
          <w:tcPr>
            <w:tcW w:w="305" w:type="pct"/>
            <w:tcBorders>
              <w:top w:val="nil"/>
              <w:left w:val="nil"/>
              <w:bottom w:val="single" w:sz="4" w:space="0" w:color="auto"/>
              <w:right w:val="single" w:sz="4" w:space="0" w:color="auto"/>
            </w:tcBorders>
            <w:shd w:val="clear" w:color="auto" w:fill="auto"/>
            <w:noWrap/>
            <w:vAlign w:val="center"/>
            <w:hideMark/>
          </w:tcPr>
          <w:p w14:paraId="7AF6D8F5"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AEE3C0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0815FF6" w14:textId="77777777" w:rsidR="00456F48" w:rsidRPr="00307700" w:rsidRDefault="00456F48" w:rsidP="00456F48">
            <w:pPr>
              <w:pStyle w:val="1fffb"/>
              <w:rPr>
                <w:rFonts w:cs="Times New Roman"/>
              </w:rPr>
            </w:pPr>
            <w:r w:rsidRPr="00307700">
              <w:rPr>
                <w:rFonts w:cs="Times New Roman"/>
              </w:rPr>
              <w:t>592</w:t>
            </w:r>
          </w:p>
        </w:tc>
        <w:tc>
          <w:tcPr>
            <w:tcW w:w="422" w:type="pct"/>
            <w:tcBorders>
              <w:top w:val="nil"/>
              <w:left w:val="nil"/>
              <w:bottom w:val="single" w:sz="4" w:space="0" w:color="auto"/>
              <w:right w:val="single" w:sz="4" w:space="0" w:color="auto"/>
            </w:tcBorders>
            <w:shd w:val="clear" w:color="auto" w:fill="auto"/>
            <w:noWrap/>
            <w:vAlign w:val="center"/>
            <w:hideMark/>
          </w:tcPr>
          <w:p w14:paraId="0E4B399C" w14:textId="77777777" w:rsidR="00456F48" w:rsidRPr="00307700" w:rsidRDefault="00456F48" w:rsidP="00456F48">
            <w:pPr>
              <w:pStyle w:val="1fffb"/>
              <w:rPr>
                <w:rFonts w:cs="Times New Roman"/>
              </w:rPr>
            </w:pPr>
            <w:r w:rsidRPr="00307700">
              <w:rPr>
                <w:rFonts w:cs="Times New Roman"/>
              </w:rPr>
              <w:t>3,8</w:t>
            </w:r>
          </w:p>
        </w:tc>
      </w:tr>
      <w:tr w:rsidR="00456F48" w:rsidRPr="00307700" w14:paraId="3DC5AF9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D36125D" w14:textId="77777777" w:rsidR="00456F48" w:rsidRPr="00307700" w:rsidRDefault="00456F48" w:rsidP="00456F48">
            <w:pPr>
              <w:pStyle w:val="1fffb"/>
              <w:rPr>
                <w:rFonts w:cs="Times New Roman"/>
              </w:rPr>
            </w:pPr>
            <w:r w:rsidRPr="00307700">
              <w:rPr>
                <w:rFonts w:cs="Times New Roman"/>
              </w:rPr>
              <w:lastRenderedPageBreak/>
              <w:t>ТК-5</w:t>
            </w:r>
          </w:p>
        </w:tc>
        <w:tc>
          <w:tcPr>
            <w:tcW w:w="880" w:type="pct"/>
            <w:tcBorders>
              <w:top w:val="nil"/>
              <w:left w:val="nil"/>
              <w:bottom w:val="single" w:sz="4" w:space="0" w:color="auto"/>
              <w:right w:val="single" w:sz="4" w:space="0" w:color="auto"/>
            </w:tcBorders>
            <w:shd w:val="clear" w:color="auto" w:fill="auto"/>
            <w:vAlign w:val="center"/>
            <w:hideMark/>
          </w:tcPr>
          <w:p w14:paraId="3E6B4517" w14:textId="77777777" w:rsidR="00456F48" w:rsidRPr="00307700" w:rsidRDefault="00456F48" w:rsidP="00456F48">
            <w:pPr>
              <w:pStyle w:val="1fffb"/>
              <w:rPr>
                <w:rFonts w:cs="Times New Roman"/>
              </w:rPr>
            </w:pPr>
            <w:r w:rsidRPr="00307700">
              <w:rPr>
                <w:rFonts w:cs="Times New Roman"/>
              </w:rPr>
              <w:t>ТК-6</w:t>
            </w:r>
          </w:p>
        </w:tc>
        <w:tc>
          <w:tcPr>
            <w:tcW w:w="523" w:type="pct"/>
            <w:tcBorders>
              <w:top w:val="nil"/>
              <w:left w:val="nil"/>
              <w:bottom w:val="single" w:sz="4" w:space="0" w:color="auto"/>
              <w:right w:val="single" w:sz="4" w:space="0" w:color="auto"/>
            </w:tcBorders>
            <w:shd w:val="clear" w:color="auto" w:fill="auto"/>
            <w:noWrap/>
            <w:vAlign w:val="center"/>
            <w:hideMark/>
          </w:tcPr>
          <w:p w14:paraId="34464BE3" w14:textId="77777777" w:rsidR="00456F48" w:rsidRPr="00307700" w:rsidRDefault="00456F48" w:rsidP="00456F48">
            <w:pPr>
              <w:pStyle w:val="1fffb"/>
              <w:rPr>
                <w:rFonts w:cs="Times New Roman"/>
              </w:rPr>
            </w:pPr>
            <w:r w:rsidRPr="00307700">
              <w:rPr>
                <w:rFonts w:cs="Times New Roman"/>
              </w:rPr>
              <w:t>377</w:t>
            </w:r>
          </w:p>
        </w:tc>
        <w:tc>
          <w:tcPr>
            <w:tcW w:w="575" w:type="pct"/>
            <w:tcBorders>
              <w:top w:val="nil"/>
              <w:left w:val="nil"/>
              <w:bottom w:val="single" w:sz="4" w:space="0" w:color="auto"/>
              <w:right w:val="single" w:sz="4" w:space="0" w:color="auto"/>
            </w:tcBorders>
            <w:shd w:val="clear" w:color="auto" w:fill="auto"/>
            <w:noWrap/>
            <w:vAlign w:val="center"/>
            <w:hideMark/>
          </w:tcPr>
          <w:p w14:paraId="07DA16B7" w14:textId="77777777" w:rsidR="00456F48" w:rsidRPr="00307700" w:rsidRDefault="00456F48" w:rsidP="00456F48">
            <w:pPr>
              <w:pStyle w:val="1fffb"/>
              <w:rPr>
                <w:rFonts w:cs="Times New Roman"/>
              </w:rPr>
            </w:pPr>
            <w:r w:rsidRPr="00307700">
              <w:rPr>
                <w:rFonts w:cs="Times New Roman"/>
              </w:rPr>
              <w:t>70</w:t>
            </w:r>
          </w:p>
        </w:tc>
        <w:tc>
          <w:tcPr>
            <w:tcW w:w="809" w:type="pct"/>
            <w:tcBorders>
              <w:top w:val="nil"/>
              <w:left w:val="nil"/>
              <w:bottom w:val="single" w:sz="4" w:space="0" w:color="auto"/>
              <w:right w:val="single" w:sz="4" w:space="0" w:color="auto"/>
            </w:tcBorders>
            <w:shd w:val="clear" w:color="auto" w:fill="auto"/>
            <w:noWrap/>
            <w:vAlign w:val="center"/>
            <w:hideMark/>
          </w:tcPr>
          <w:p w14:paraId="54A61663" w14:textId="77777777" w:rsidR="00456F48" w:rsidRPr="00307700" w:rsidRDefault="00456F48" w:rsidP="00456F48">
            <w:pPr>
              <w:pStyle w:val="1fffb"/>
              <w:rPr>
                <w:rFonts w:cs="Times New Roman"/>
              </w:rPr>
            </w:pPr>
            <w:r w:rsidRPr="00307700">
              <w:rPr>
                <w:rFonts w:cs="Times New Roman"/>
              </w:rPr>
              <w:t>8</w:t>
            </w:r>
          </w:p>
        </w:tc>
        <w:tc>
          <w:tcPr>
            <w:tcW w:w="305" w:type="pct"/>
            <w:tcBorders>
              <w:top w:val="nil"/>
              <w:left w:val="nil"/>
              <w:bottom w:val="single" w:sz="4" w:space="0" w:color="auto"/>
              <w:right w:val="single" w:sz="4" w:space="0" w:color="auto"/>
            </w:tcBorders>
            <w:shd w:val="clear" w:color="auto" w:fill="auto"/>
            <w:noWrap/>
            <w:vAlign w:val="center"/>
            <w:hideMark/>
          </w:tcPr>
          <w:p w14:paraId="02B5BEBE"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1632C4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4A694E9" w14:textId="77777777" w:rsidR="00456F48" w:rsidRPr="00307700" w:rsidRDefault="00456F48" w:rsidP="00456F48">
            <w:pPr>
              <w:pStyle w:val="1fffb"/>
              <w:rPr>
                <w:rFonts w:cs="Times New Roman"/>
              </w:rPr>
            </w:pPr>
            <w:r w:rsidRPr="00307700">
              <w:rPr>
                <w:rFonts w:cs="Times New Roman"/>
              </w:rPr>
              <w:t>790</w:t>
            </w:r>
          </w:p>
        </w:tc>
        <w:tc>
          <w:tcPr>
            <w:tcW w:w="422" w:type="pct"/>
            <w:tcBorders>
              <w:top w:val="nil"/>
              <w:left w:val="nil"/>
              <w:bottom w:val="single" w:sz="4" w:space="0" w:color="auto"/>
              <w:right w:val="single" w:sz="4" w:space="0" w:color="auto"/>
            </w:tcBorders>
            <w:shd w:val="clear" w:color="auto" w:fill="auto"/>
            <w:noWrap/>
            <w:vAlign w:val="center"/>
            <w:hideMark/>
          </w:tcPr>
          <w:p w14:paraId="25AB7574" w14:textId="77777777" w:rsidR="00456F48" w:rsidRPr="00307700" w:rsidRDefault="00456F48" w:rsidP="00456F48">
            <w:pPr>
              <w:pStyle w:val="1fffb"/>
              <w:rPr>
                <w:rFonts w:cs="Times New Roman"/>
              </w:rPr>
            </w:pPr>
            <w:r w:rsidRPr="00307700">
              <w:rPr>
                <w:rFonts w:cs="Times New Roman"/>
              </w:rPr>
              <w:t>5,1</w:t>
            </w:r>
          </w:p>
        </w:tc>
      </w:tr>
      <w:tr w:rsidR="00456F48" w:rsidRPr="00307700" w14:paraId="1FFA0ED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3ED3201" w14:textId="77777777" w:rsidR="00456F48" w:rsidRPr="00307700" w:rsidRDefault="00456F48" w:rsidP="00456F48">
            <w:pPr>
              <w:pStyle w:val="1fffb"/>
              <w:rPr>
                <w:rFonts w:cs="Times New Roman"/>
              </w:rPr>
            </w:pPr>
            <w:r w:rsidRPr="00307700">
              <w:rPr>
                <w:rFonts w:cs="Times New Roman"/>
              </w:rPr>
              <w:t>ТК-6</w:t>
            </w:r>
          </w:p>
        </w:tc>
        <w:tc>
          <w:tcPr>
            <w:tcW w:w="880" w:type="pct"/>
            <w:tcBorders>
              <w:top w:val="nil"/>
              <w:left w:val="nil"/>
              <w:bottom w:val="single" w:sz="4" w:space="0" w:color="auto"/>
              <w:right w:val="single" w:sz="4" w:space="0" w:color="auto"/>
            </w:tcBorders>
            <w:shd w:val="clear" w:color="auto" w:fill="auto"/>
            <w:vAlign w:val="center"/>
            <w:hideMark/>
          </w:tcPr>
          <w:p w14:paraId="1DA43286" w14:textId="77777777" w:rsidR="00456F48" w:rsidRPr="00307700" w:rsidRDefault="00456F48" w:rsidP="00456F48">
            <w:pPr>
              <w:pStyle w:val="1fffb"/>
              <w:rPr>
                <w:rFonts w:cs="Times New Roman"/>
              </w:rPr>
            </w:pPr>
            <w:r w:rsidRPr="00307700">
              <w:rPr>
                <w:rFonts w:cs="Times New Roman"/>
              </w:rPr>
              <w:t>ТК-7 d-100</w:t>
            </w:r>
          </w:p>
        </w:tc>
        <w:tc>
          <w:tcPr>
            <w:tcW w:w="523" w:type="pct"/>
            <w:tcBorders>
              <w:top w:val="nil"/>
              <w:left w:val="nil"/>
              <w:bottom w:val="single" w:sz="4" w:space="0" w:color="auto"/>
              <w:right w:val="single" w:sz="4" w:space="0" w:color="auto"/>
            </w:tcBorders>
            <w:shd w:val="clear" w:color="auto" w:fill="auto"/>
            <w:noWrap/>
            <w:vAlign w:val="center"/>
            <w:hideMark/>
          </w:tcPr>
          <w:p w14:paraId="3F32F035"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2035FD91"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524D751F" w14:textId="77777777" w:rsidR="00456F48" w:rsidRPr="00307700" w:rsidRDefault="00456F48" w:rsidP="00456F48">
            <w:pPr>
              <w:pStyle w:val="1fffb"/>
              <w:rPr>
                <w:rFonts w:cs="Times New Roman"/>
              </w:rPr>
            </w:pPr>
            <w:r w:rsidRPr="00307700">
              <w:rPr>
                <w:rFonts w:cs="Times New Roman"/>
              </w:rPr>
              <w:t>147</w:t>
            </w:r>
          </w:p>
        </w:tc>
        <w:tc>
          <w:tcPr>
            <w:tcW w:w="305" w:type="pct"/>
            <w:tcBorders>
              <w:top w:val="nil"/>
              <w:left w:val="nil"/>
              <w:bottom w:val="single" w:sz="4" w:space="0" w:color="auto"/>
              <w:right w:val="single" w:sz="4" w:space="0" w:color="auto"/>
            </w:tcBorders>
            <w:shd w:val="clear" w:color="auto" w:fill="auto"/>
            <w:noWrap/>
            <w:vAlign w:val="center"/>
            <w:hideMark/>
          </w:tcPr>
          <w:p w14:paraId="0093111D"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50439C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E28B879" w14:textId="77777777" w:rsidR="00456F48" w:rsidRPr="00307700" w:rsidRDefault="00456F48" w:rsidP="00456F48">
            <w:pPr>
              <w:pStyle w:val="1fffb"/>
              <w:rPr>
                <w:rFonts w:cs="Times New Roman"/>
              </w:rPr>
            </w:pPr>
            <w:r w:rsidRPr="00307700">
              <w:rPr>
                <w:rFonts w:cs="Times New Roman"/>
              </w:rPr>
              <w:t>11814</w:t>
            </w:r>
          </w:p>
        </w:tc>
        <w:tc>
          <w:tcPr>
            <w:tcW w:w="422" w:type="pct"/>
            <w:tcBorders>
              <w:top w:val="nil"/>
              <w:left w:val="nil"/>
              <w:bottom w:val="single" w:sz="4" w:space="0" w:color="auto"/>
              <w:right w:val="single" w:sz="4" w:space="0" w:color="auto"/>
            </w:tcBorders>
            <w:shd w:val="clear" w:color="auto" w:fill="auto"/>
            <w:noWrap/>
            <w:vAlign w:val="center"/>
            <w:hideMark/>
          </w:tcPr>
          <w:p w14:paraId="6B39B5A3" w14:textId="77777777" w:rsidR="00456F48" w:rsidRPr="00307700" w:rsidRDefault="00456F48" w:rsidP="00456F48">
            <w:pPr>
              <w:pStyle w:val="1fffb"/>
              <w:rPr>
                <w:rFonts w:cs="Times New Roman"/>
              </w:rPr>
            </w:pPr>
            <w:r w:rsidRPr="00307700">
              <w:rPr>
                <w:rFonts w:cs="Times New Roman"/>
              </w:rPr>
              <w:t>75,6</w:t>
            </w:r>
          </w:p>
        </w:tc>
      </w:tr>
      <w:tr w:rsidR="00456F48" w:rsidRPr="00307700" w14:paraId="360409A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717F717" w14:textId="77777777" w:rsidR="00456F48" w:rsidRPr="00307700" w:rsidRDefault="00456F48" w:rsidP="00456F48">
            <w:pPr>
              <w:pStyle w:val="1fffb"/>
              <w:rPr>
                <w:rFonts w:cs="Times New Roman"/>
              </w:rPr>
            </w:pPr>
            <w:r w:rsidRPr="00307700">
              <w:rPr>
                <w:rFonts w:cs="Times New Roman"/>
              </w:rPr>
              <w:t>ТК-7</w:t>
            </w:r>
          </w:p>
        </w:tc>
        <w:tc>
          <w:tcPr>
            <w:tcW w:w="880" w:type="pct"/>
            <w:tcBorders>
              <w:top w:val="nil"/>
              <w:left w:val="nil"/>
              <w:bottom w:val="single" w:sz="4" w:space="0" w:color="auto"/>
              <w:right w:val="single" w:sz="4" w:space="0" w:color="auto"/>
            </w:tcBorders>
            <w:shd w:val="clear" w:color="auto" w:fill="auto"/>
            <w:vAlign w:val="center"/>
            <w:hideMark/>
          </w:tcPr>
          <w:p w14:paraId="4D6F14E8" w14:textId="77777777" w:rsidR="00456F48" w:rsidRPr="00307700" w:rsidRDefault="00456F48" w:rsidP="00456F48">
            <w:pPr>
              <w:pStyle w:val="1fffb"/>
              <w:rPr>
                <w:rFonts w:cs="Times New Roman"/>
              </w:rPr>
            </w:pPr>
            <w:r w:rsidRPr="00307700">
              <w:rPr>
                <w:rFonts w:cs="Times New Roman"/>
              </w:rPr>
              <w:t>ТК-8</w:t>
            </w:r>
          </w:p>
        </w:tc>
        <w:tc>
          <w:tcPr>
            <w:tcW w:w="523" w:type="pct"/>
            <w:tcBorders>
              <w:top w:val="nil"/>
              <w:left w:val="nil"/>
              <w:bottom w:val="single" w:sz="4" w:space="0" w:color="auto"/>
              <w:right w:val="single" w:sz="4" w:space="0" w:color="auto"/>
            </w:tcBorders>
            <w:shd w:val="clear" w:color="auto" w:fill="auto"/>
            <w:noWrap/>
            <w:vAlign w:val="center"/>
            <w:hideMark/>
          </w:tcPr>
          <w:p w14:paraId="3981E32C"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46F4CF1F"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38BAC4AF" w14:textId="77777777" w:rsidR="00456F48" w:rsidRPr="00307700" w:rsidRDefault="00456F48" w:rsidP="00456F48">
            <w:pPr>
              <w:pStyle w:val="1fffb"/>
              <w:rPr>
                <w:rFonts w:cs="Times New Roman"/>
              </w:rPr>
            </w:pPr>
            <w:r w:rsidRPr="00307700">
              <w:rPr>
                <w:rFonts w:cs="Times New Roman"/>
              </w:rPr>
              <w:t>43</w:t>
            </w:r>
          </w:p>
        </w:tc>
        <w:tc>
          <w:tcPr>
            <w:tcW w:w="305" w:type="pct"/>
            <w:tcBorders>
              <w:top w:val="nil"/>
              <w:left w:val="nil"/>
              <w:bottom w:val="single" w:sz="4" w:space="0" w:color="auto"/>
              <w:right w:val="single" w:sz="4" w:space="0" w:color="auto"/>
            </w:tcBorders>
            <w:shd w:val="clear" w:color="auto" w:fill="auto"/>
            <w:noWrap/>
            <w:vAlign w:val="center"/>
            <w:hideMark/>
          </w:tcPr>
          <w:p w14:paraId="7018410B"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D842A2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252B879" w14:textId="77777777" w:rsidR="00456F48" w:rsidRPr="00307700" w:rsidRDefault="00456F48" w:rsidP="00456F48">
            <w:pPr>
              <w:pStyle w:val="1fffb"/>
              <w:rPr>
                <w:rFonts w:cs="Times New Roman"/>
              </w:rPr>
            </w:pPr>
            <w:r w:rsidRPr="00307700">
              <w:rPr>
                <w:rFonts w:cs="Times New Roman"/>
              </w:rPr>
              <w:t>3456</w:t>
            </w:r>
          </w:p>
        </w:tc>
        <w:tc>
          <w:tcPr>
            <w:tcW w:w="422" w:type="pct"/>
            <w:tcBorders>
              <w:top w:val="nil"/>
              <w:left w:val="nil"/>
              <w:bottom w:val="single" w:sz="4" w:space="0" w:color="auto"/>
              <w:right w:val="single" w:sz="4" w:space="0" w:color="auto"/>
            </w:tcBorders>
            <w:shd w:val="clear" w:color="auto" w:fill="auto"/>
            <w:noWrap/>
            <w:vAlign w:val="center"/>
            <w:hideMark/>
          </w:tcPr>
          <w:p w14:paraId="3A7BAF62" w14:textId="77777777" w:rsidR="00456F48" w:rsidRPr="00307700" w:rsidRDefault="00456F48" w:rsidP="00456F48">
            <w:pPr>
              <w:pStyle w:val="1fffb"/>
              <w:rPr>
                <w:rFonts w:cs="Times New Roman"/>
              </w:rPr>
            </w:pPr>
            <w:r w:rsidRPr="00307700">
              <w:rPr>
                <w:rFonts w:cs="Times New Roman"/>
              </w:rPr>
              <w:t>22,1</w:t>
            </w:r>
          </w:p>
        </w:tc>
      </w:tr>
      <w:tr w:rsidR="00456F48" w:rsidRPr="00307700" w14:paraId="26A8299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3F2842F" w14:textId="77777777" w:rsidR="00456F48" w:rsidRPr="00307700" w:rsidRDefault="00456F48" w:rsidP="00456F48">
            <w:pPr>
              <w:pStyle w:val="1fffb"/>
              <w:rPr>
                <w:rFonts w:cs="Times New Roman"/>
              </w:rPr>
            </w:pPr>
            <w:r w:rsidRPr="00307700">
              <w:rPr>
                <w:rFonts w:cs="Times New Roman"/>
              </w:rPr>
              <w:t>ТК-8</w:t>
            </w:r>
          </w:p>
        </w:tc>
        <w:tc>
          <w:tcPr>
            <w:tcW w:w="880" w:type="pct"/>
            <w:tcBorders>
              <w:top w:val="nil"/>
              <w:left w:val="nil"/>
              <w:bottom w:val="single" w:sz="4" w:space="0" w:color="auto"/>
              <w:right w:val="single" w:sz="4" w:space="0" w:color="auto"/>
            </w:tcBorders>
            <w:shd w:val="clear" w:color="auto" w:fill="auto"/>
            <w:vAlign w:val="center"/>
            <w:hideMark/>
          </w:tcPr>
          <w:p w14:paraId="19C5F457" w14:textId="77777777" w:rsidR="00456F48" w:rsidRPr="00307700" w:rsidRDefault="00456F48" w:rsidP="00456F48">
            <w:pPr>
              <w:pStyle w:val="1fffb"/>
              <w:rPr>
                <w:rFonts w:cs="Times New Roman"/>
              </w:rPr>
            </w:pPr>
            <w:r w:rsidRPr="00307700">
              <w:rPr>
                <w:rFonts w:cs="Times New Roman"/>
              </w:rPr>
              <w:t>ТК-9</w:t>
            </w:r>
          </w:p>
        </w:tc>
        <w:tc>
          <w:tcPr>
            <w:tcW w:w="523" w:type="pct"/>
            <w:tcBorders>
              <w:top w:val="nil"/>
              <w:left w:val="nil"/>
              <w:bottom w:val="single" w:sz="4" w:space="0" w:color="auto"/>
              <w:right w:val="single" w:sz="4" w:space="0" w:color="auto"/>
            </w:tcBorders>
            <w:shd w:val="clear" w:color="auto" w:fill="auto"/>
            <w:noWrap/>
            <w:vAlign w:val="center"/>
            <w:hideMark/>
          </w:tcPr>
          <w:p w14:paraId="5A3B6B58"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34920296"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6079F262" w14:textId="77777777" w:rsidR="00456F48" w:rsidRPr="00307700" w:rsidRDefault="00456F48" w:rsidP="00456F48">
            <w:pPr>
              <w:pStyle w:val="1fffb"/>
              <w:rPr>
                <w:rFonts w:cs="Times New Roman"/>
              </w:rPr>
            </w:pPr>
            <w:r w:rsidRPr="00307700">
              <w:rPr>
                <w:rFonts w:cs="Times New Roman"/>
              </w:rPr>
              <w:t>73</w:t>
            </w:r>
          </w:p>
        </w:tc>
        <w:tc>
          <w:tcPr>
            <w:tcW w:w="305" w:type="pct"/>
            <w:tcBorders>
              <w:top w:val="nil"/>
              <w:left w:val="nil"/>
              <w:bottom w:val="single" w:sz="4" w:space="0" w:color="auto"/>
              <w:right w:val="single" w:sz="4" w:space="0" w:color="auto"/>
            </w:tcBorders>
            <w:shd w:val="clear" w:color="auto" w:fill="auto"/>
            <w:noWrap/>
            <w:vAlign w:val="center"/>
            <w:hideMark/>
          </w:tcPr>
          <w:p w14:paraId="415474C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011456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1A00FA2" w14:textId="77777777" w:rsidR="00456F48" w:rsidRPr="00307700" w:rsidRDefault="00456F48" w:rsidP="00456F48">
            <w:pPr>
              <w:pStyle w:val="1fffb"/>
              <w:rPr>
                <w:rFonts w:cs="Times New Roman"/>
              </w:rPr>
            </w:pPr>
            <w:r w:rsidRPr="00307700">
              <w:rPr>
                <w:rFonts w:cs="Times New Roman"/>
              </w:rPr>
              <w:t>5867</w:t>
            </w:r>
          </w:p>
        </w:tc>
        <w:tc>
          <w:tcPr>
            <w:tcW w:w="422" w:type="pct"/>
            <w:tcBorders>
              <w:top w:val="nil"/>
              <w:left w:val="nil"/>
              <w:bottom w:val="single" w:sz="4" w:space="0" w:color="auto"/>
              <w:right w:val="single" w:sz="4" w:space="0" w:color="auto"/>
            </w:tcBorders>
            <w:shd w:val="clear" w:color="auto" w:fill="auto"/>
            <w:noWrap/>
            <w:vAlign w:val="center"/>
            <w:hideMark/>
          </w:tcPr>
          <w:p w14:paraId="44846875" w14:textId="77777777" w:rsidR="00456F48" w:rsidRPr="00307700" w:rsidRDefault="00456F48" w:rsidP="00456F48">
            <w:pPr>
              <w:pStyle w:val="1fffb"/>
              <w:rPr>
                <w:rFonts w:cs="Times New Roman"/>
              </w:rPr>
            </w:pPr>
            <w:r w:rsidRPr="00307700">
              <w:rPr>
                <w:rFonts w:cs="Times New Roman"/>
              </w:rPr>
              <w:t>37,6</w:t>
            </w:r>
          </w:p>
        </w:tc>
      </w:tr>
      <w:tr w:rsidR="00456F48" w:rsidRPr="00307700" w14:paraId="5F59071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C5084F0" w14:textId="77777777" w:rsidR="00456F48" w:rsidRPr="00307700" w:rsidRDefault="00456F48" w:rsidP="00456F48">
            <w:pPr>
              <w:pStyle w:val="1fffb"/>
              <w:rPr>
                <w:rFonts w:cs="Times New Roman"/>
              </w:rPr>
            </w:pPr>
            <w:r w:rsidRPr="00307700">
              <w:rPr>
                <w:rFonts w:cs="Times New Roman"/>
              </w:rPr>
              <w:t>ТК-9</w:t>
            </w:r>
          </w:p>
        </w:tc>
        <w:tc>
          <w:tcPr>
            <w:tcW w:w="880" w:type="pct"/>
            <w:tcBorders>
              <w:top w:val="nil"/>
              <w:left w:val="nil"/>
              <w:bottom w:val="single" w:sz="4" w:space="0" w:color="auto"/>
              <w:right w:val="single" w:sz="4" w:space="0" w:color="auto"/>
            </w:tcBorders>
            <w:shd w:val="clear" w:color="auto" w:fill="auto"/>
            <w:vAlign w:val="center"/>
            <w:hideMark/>
          </w:tcPr>
          <w:p w14:paraId="5808A10F" w14:textId="77777777" w:rsidR="00456F48" w:rsidRPr="00307700" w:rsidRDefault="00456F48" w:rsidP="00456F48">
            <w:pPr>
              <w:pStyle w:val="1fffb"/>
              <w:rPr>
                <w:rFonts w:cs="Times New Roman"/>
              </w:rPr>
            </w:pPr>
            <w:r w:rsidRPr="00307700">
              <w:rPr>
                <w:rFonts w:cs="Times New Roman"/>
              </w:rPr>
              <w:t>ТК-10</w:t>
            </w:r>
          </w:p>
        </w:tc>
        <w:tc>
          <w:tcPr>
            <w:tcW w:w="523" w:type="pct"/>
            <w:tcBorders>
              <w:top w:val="nil"/>
              <w:left w:val="nil"/>
              <w:bottom w:val="single" w:sz="4" w:space="0" w:color="auto"/>
              <w:right w:val="single" w:sz="4" w:space="0" w:color="auto"/>
            </w:tcBorders>
            <w:shd w:val="clear" w:color="auto" w:fill="auto"/>
            <w:noWrap/>
            <w:vAlign w:val="center"/>
            <w:hideMark/>
          </w:tcPr>
          <w:p w14:paraId="5E17AD4A"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4D5FDEDA"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71F52B68" w14:textId="77777777" w:rsidR="00456F48" w:rsidRPr="00307700" w:rsidRDefault="00456F48" w:rsidP="00456F48">
            <w:pPr>
              <w:pStyle w:val="1fffb"/>
              <w:rPr>
                <w:rFonts w:cs="Times New Roman"/>
              </w:rPr>
            </w:pPr>
            <w:r w:rsidRPr="00307700">
              <w:rPr>
                <w:rFonts w:cs="Times New Roman"/>
              </w:rPr>
              <w:t>10</w:t>
            </w:r>
          </w:p>
        </w:tc>
        <w:tc>
          <w:tcPr>
            <w:tcW w:w="305" w:type="pct"/>
            <w:tcBorders>
              <w:top w:val="nil"/>
              <w:left w:val="nil"/>
              <w:bottom w:val="single" w:sz="4" w:space="0" w:color="auto"/>
              <w:right w:val="single" w:sz="4" w:space="0" w:color="auto"/>
            </w:tcBorders>
            <w:shd w:val="clear" w:color="auto" w:fill="auto"/>
            <w:noWrap/>
            <w:vAlign w:val="center"/>
            <w:hideMark/>
          </w:tcPr>
          <w:p w14:paraId="658F294B"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40300D7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E818BAA" w14:textId="77777777" w:rsidR="00456F48" w:rsidRPr="00307700" w:rsidRDefault="00456F48" w:rsidP="00456F48">
            <w:pPr>
              <w:pStyle w:val="1fffb"/>
              <w:rPr>
                <w:rFonts w:cs="Times New Roman"/>
              </w:rPr>
            </w:pPr>
            <w:r w:rsidRPr="00307700">
              <w:rPr>
                <w:rFonts w:cs="Times New Roman"/>
              </w:rPr>
              <w:t>804</w:t>
            </w:r>
          </w:p>
        </w:tc>
        <w:tc>
          <w:tcPr>
            <w:tcW w:w="422" w:type="pct"/>
            <w:tcBorders>
              <w:top w:val="nil"/>
              <w:left w:val="nil"/>
              <w:bottom w:val="single" w:sz="4" w:space="0" w:color="auto"/>
              <w:right w:val="single" w:sz="4" w:space="0" w:color="auto"/>
            </w:tcBorders>
            <w:shd w:val="clear" w:color="auto" w:fill="auto"/>
            <w:noWrap/>
            <w:vAlign w:val="center"/>
            <w:hideMark/>
          </w:tcPr>
          <w:p w14:paraId="1AD7AEC9" w14:textId="77777777" w:rsidR="00456F48" w:rsidRPr="00307700" w:rsidRDefault="00456F48" w:rsidP="00456F48">
            <w:pPr>
              <w:pStyle w:val="1fffb"/>
              <w:rPr>
                <w:rFonts w:cs="Times New Roman"/>
              </w:rPr>
            </w:pPr>
            <w:r w:rsidRPr="00307700">
              <w:rPr>
                <w:rFonts w:cs="Times New Roman"/>
              </w:rPr>
              <w:t>5,1</w:t>
            </w:r>
          </w:p>
        </w:tc>
      </w:tr>
      <w:tr w:rsidR="00456F48" w:rsidRPr="00307700" w14:paraId="0DBC9879"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5712443" w14:textId="77777777" w:rsidR="00456F48" w:rsidRPr="00307700" w:rsidRDefault="00456F48" w:rsidP="00456F48">
            <w:pPr>
              <w:pStyle w:val="1fffb"/>
              <w:rPr>
                <w:rFonts w:cs="Times New Roman"/>
              </w:rPr>
            </w:pPr>
            <w:r w:rsidRPr="00307700">
              <w:rPr>
                <w:rFonts w:cs="Times New Roman"/>
              </w:rPr>
              <w:t>ТК-9</w:t>
            </w:r>
          </w:p>
        </w:tc>
        <w:tc>
          <w:tcPr>
            <w:tcW w:w="880" w:type="pct"/>
            <w:tcBorders>
              <w:top w:val="nil"/>
              <w:left w:val="nil"/>
              <w:bottom w:val="single" w:sz="4" w:space="0" w:color="auto"/>
              <w:right w:val="single" w:sz="4" w:space="0" w:color="auto"/>
            </w:tcBorders>
            <w:shd w:val="clear" w:color="auto" w:fill="auto"/>
            <w:vAlign w:val="center"/>
            <w:hideMark/>
          </w:tcPr>
          <w:p w14:paraId="10891FAB" w14:textId="77777777" w:rsidR="00456F48" w:rsidRPr="00307700" w:rsidRDefault="00456F48" w:rsidP="00456F48">
            <w:pPr>
              <w:pStyle w:val="1fffb"/>
              <w:rPr>
                <w:rFonts w:cs="Times New Roman"/>
              </w:rPr>
            </w:pPr>
            <w:r w:rsidRPr="00307700">
              <w:rPr>
                <w:rFonts w:cs="Times New Roman"/>
              </w:rPr>
              <w:t>ТК-11</w:t>
            </w:r>
          </w:p>
        </w:tc>
        <w:tc>
          <w:tcPr>
            <w:tcW w:w="523" w:type="pct"/>
            <w:tcBorders>
              <w:top w:val="nil"/>
              <w:left w:val="nil"/>
              <w:bottom w:val="single" w:sz="4" w:space="0" w:color="auto"/>
              <w:right w:val="single" w:sz="4" w:space="0" w:color="auto"/>
            </w:tcBorders>
            <w:shd w:val="clear" w:color="auto" w:fill="auto"/>
            <w:noWrap/>
            <w:vAlign w:val="center"/>
            <w:hideMark/>
          </w:tcPr>
          <w:p w14:paraId="7790AA60"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03E51B1E"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074DF34B" w14:textId="77777777" w:rsidR="00456F48" w:rsidRPr="00307700" w:rsidRDefault="00456F48" w:rsidP="00456F48">
            <w:pPr>
              <w:pStyle w:val="1fffb"/>
              <w:rPr>
                <w:rFonts w:cs="Times New Roman"/>
              </w:rPr>
            </w:pPr>
            <w:r w:rsidRPr="00307700">
              <w:rPr>
                <w:rFonts w:cs="Times New Roman"/>
              </w:rPr>
              <w:t>26</w:t>
            </w:r>
          </w:p>
        </w:tc>
        <w:tc>
          <w:tcPr>
            <w:tcW w:w="305" w:type="pct"/>
            <w:tcBorders>
              <w:top w:val="nil"/>
              <w:left w:val="nil"/>
              <w:bottom w:val="single" w:sz="4" w:space="0" w:color="auto"/>
              <w:right w:val="single" w:sz="4" w:space="0" w:color="auto"/>
            </w:tcBorders>
            <w:shd w:val="clear" w:color="auto" w:fill="auto"/>
            <w:noWrap/>
            <w:vAlign w:val="center"/>
            <w:hideMark/>
          </w:tcPr>
          <w:p w14:paraId="547B29D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401BDC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1DB5C5B" w14:textId="77777777" w:rsidR="00456F48" w:rsidRPr="00307700" w:rsidRDefault="00456F48" w:rsidP="00456F48">
            <w:pPr>
              <w:pStyle w:val="1fffb"/>
              <w:rPr>
                <w:rFonts w:cs="Times New Roman"/>
              </w:rPr>
            </w:pPr>
            <w:r w:rsidRPr="00307700">
              <w:rPr>
                <w:rFonts w:cs="Times New Roman"/>
              </w:rPr>
              <w:t>1191</w:t>
            </w:r>
          </w:p>
        </w:tc>
        <w:tc>
          <w:tcPr>
            <w:tcW w:w="422" w:type="pct"/>
            <w:tcBorders>
              <w:top w:val="nil"/>
              <w:left w:val="nil"/>
              <w:bottom w:val="single" w:sz="4" w:space="0" w:color="auto"/>
              <w:right w:val="single" w:sz="4" w:space="0" w:color="auto"/>
            </w:tcBorders>
            <w:shd w:val="clear" w:color="auto" w:fill="auto"/>
            <w:noWrap/>
            <w:vAlign w:val="center"/>
            <w:hideMark/>
          </w:tcPr>
          <w:p w14:paraId="7772E4B3" w14:textId="77777777" w:rsidR="00456F48" w:rsidRPr="00307700" w:rsidRDefault="00456F48" w:rsidP="00456F48">
            <w:pPr>
              <w:pStyle w:val="1fffb"/>
              <w:rPr>
                <w:rFonts w:cs="Times New Roman"/>
              </w:rPr>
            </w:pPr>
            <w:r w:rsidRPr="00307700">
              <w:rPr>
                <w:rFonts w:cs="Times New Roman"/>
              </w:rPr>
              <w:t>8,0</w:t>
            </w:r>
          </w:p>
        </w:tc>
      </w:tr>
      <w:tr w:rsidR="00456F48" w:rsidRPr="00307700" w14:paraId="7EA1719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7320DBC" w14:textId="77777777" w:rsidR="00456F48" w:rsidRPr="00307700" w:rsidRDefault="00456F48" w:rsidP="00456F48">
            <w:pPr>
              <w:pStyle w:val="1fffb"/>
              <w:rPr>
                <w:rFonts w:cs="Times New Roman"/>
              </w:rPr>
            </w:pPr>
            <w:r w:rsidRPr="00307700">
              <w:rPr>
                <w:rFonts w:cs="Times New Roman"/>
              </w:rPr>
              <w:t>ТК-10</w:t>
            </w:r>
          </w:p>
        </w:tc>
        <w:tc>
          <w:tcPr>
            <w:tcW w:w="880" w:type="pct"/>
            <w:tcBorders>
              <w:top w:val="nil"/>
              <w:left w:val="nil"/>
              <w:bottom w:val="single" w:sz="4" w:space="0" w:color="auto"/>
              <w:right w:val="single" w:sz="4" w:space="0" w:color="auto"/>
            </w:tcBorders>
            <w:shd w:val="clear" w:color="auto" w:fill="auto"/>
            <w:vAlign w:val="center"/>
            <w:hideMark/>
          </w:tcPr>
          <w:p w14:paraId="7645AC7A" w14:textId="77777777" w:rsidR="00456F48" w:rsidRPr="00307700" w:rsidRDefault="00456F48" w:rsidP="00456F48">
            <w:pPr>
              <w:pStyle w:val="1fffb"/>
              <w:rPr>
                <w:rFonts w:cs="Times New Roman"/>
              </w:rPr>
            </w:pPr>
            <w:r w:rsidRPr="00307700">
              <w:rPr>
                <w:rFonts w:cs="Times New Roman"/>
              </w:rPr>
              <w:t>ТК-14</w:t>
            </w:r>
          </w:p>
        </w:tc>
        <w:tc>
          <w:tcPr>
            <w:tcW w:w="523" w:type="pct"/>
            <w:tcBorders>
              <w:top w:val="nil"/>
              <w:left w:val="nil"/>
              <w:bottom w:val="single" w:sz="4" w:space="0" w:color="auto"/>
              <w:right w:val="single" w:sz="4" w:space="0" w:color="auto"/>
            </w:tcBorders>
            <w:shd w:val="clear" w:color="auto" w:fill="auto"/>
            <w:noWrap/>
            <w:vAlign w:val="center"/>
            <w:hideMark/>
          </w:tcPr>
          <w:p w14:paraId="69F6B396"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385477A8"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1B7F2CAB" w14:textId="77777777" w:rsidR="00456F48" w:rsidRPr="00307700" w:rsidRDefault="00456F48" w:rsidP="00456F48">
            <w:pPr>
              <w:pStyle w:val="1fffb"/>
              <w:rPr>
                <w:rFonts w:cs="Times New Roman"/>
              </w:rPr>
            </w:pPr>
            <w:r w:rsidRPr="00307700">
              <w:rPr>
                <w:rFonts w:cs="Times New Roman"/>
              </w:rPr>
              <w:t>25,5</w:t>
            </w:r>
          </w:p>
        </w:tc>
        <w:tc>
          <w:tcPr>
            <w:tcW w:w="305" w:type="pct"/>
            <w:tcBorders>
              <w:top w:val="nil"/>
              <w:left w:val="nil"/>
              <w:bottom w:val="single" w:sz="4" w:space="0" w:color="auto"/>
              <w:right w:val="single" w:sz="4" w:space="0" w:color="auto"/>
            </w:tcBorders>
            <w:shd w:val="clear" w:color="auto" w:fill="auto"/>
            <w:noWrap/>
            <w:vAlign w:val="center"/>
            <w:hideMark/>
          </w:tcPr>
          <w:p w14:paraId="78E15E48"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78EAD8E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49013B8" w14:textId="77777777" w:rsidR="00456F48" w:rsidRPr="00307700" w:rsidRDefault="00456F48" w:rsidP="00456F48">
            <w:pPr>
              <w:pStyle w:val="1fffb"/>
              <w:rPr>
                <w:rFonts w:cs="Times New Roman"/>
              </w:rPr>
            </w:pPr>
            <w:r w:rsidRPr="00307700">
              <w:rPr>
                <w:rFonts w:cs="Times New Roman"/>
              </w:rPr>
              <w:t>2049</w:t>
            </w:r>
          </w:p>
        </w:tc>
        <w:tc>
          <w:tcPr>
            <w:tcW w:w="422" w:type="pct"/>
            <w:tcBorders>
              <w:top w:val="nil"/>
              <w:left w:val="nil"/>
              <w:bottom w:val="single" w:sz="4" w:space="0" w:color="auto"/>
              <w:right w:val="single" w:sz="4" w:space="0" w:color="auto"/>
            </w:tcBorders>
            <w:shd w:val="clear" w:color="auto" w:fill="auto"/>
            <w:noWrap/>
            <w:vAlign w:val="center"/>
            <w:hideMark/>
          </w:tcPr>
          <w:p w14:paraId="06517927" w14:textId="77777777" w:rsidR="00456F48" w:rsidRPr="00307700" w:rsidRDefault="00456F48" w:rsidP="00456F48">
            <w:pPr>
              <w:pStyle w:val="1fffb"/>
              <w:rPr>
                <w:rFonts w:cs="Times New Roman"/>
              </w:rPr>
            </w:pPr>
            <w:r w:rsidRPr="00307700">
              <w:rPr>
                <w:rFonts w:cs="Times New Roman"/>
              </w:rPr>
              <w:t>13,1</w:t>
            </w:r>
          </w:p>
        </w:tc>
      </w:tr>
      <w:tr w:rsidR="00456F48" w:rsidRPr="00307700" w14:paraId="4001B11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28F459C" w14:textId="77777777" w:rsidR="00456F48" w:rsidRPr="00307700" w:rsidRDefault="00456F48" w:rsidP="00456F48">
            <w:pPr>
              <w:pStyle w:val="1fffb"/>
              <w:rPr>
                <w:rFonts w:cs="Times New Roman"/>
              </w:rPr>
            </w:pPr>
            <w:r w:rsidRPr="00307700">
              <w:rPr>
                <w:rFonts w:cs="Times New Roman"/>
              </w:rPr>
              <w:t>ТК-10</w:t>
            </w:r>
          </w:p>
        </w:tc>
        <w:tc>
          <w:tcPr>
            <w:tcW w:w="880" w:type="pct"/>
            <w:tcBorders>
              <w:top w:val="nil"/>
              <w:left w:val="nil"/>
              <w:bottom w:val="single" w:sz="4" w:space="0" w:color="auto"/>
              <w:right w:val="single" w:sz="4" w:space="0" w:color="auto"/>
            </w:tcBorders>
            <w:shd w:val="clear" w:color="auto" w:fill="auto"/>
            <w:vAlign w:val="center"/>
            <w:hideMark/>
          </w:tcPr>
          <w:p w14:paraId="1D6E3B7B" w14:textId="77777777" w:rsidR="00456F48" w:rsidRPr="00307700" w:rsidRDefault="00456F48" w:rsidP="00456F48">
            <w:pPr>
              <w:pStyle w:val="1fffb"/>
              <w:rPr>
                <w:rFonts w:cs="Times New Roman"/>
              </w:rPr>
            </w:pPr>
            <w:r w:rsidRPr="00307700">
              <w:rPr>
                <w:rFonts w:cs="Times New Roman"/>
              </w:rPr>
              <w:t>ТК-13</w:t>
            </w:r>
          </w:p>
        </w:tc>
        <w:tc>
          <w:tcPr>
            <w:tcW w:w="523" w:type="pct"/>
            <w:tcBorders>
              <w:top w:val="nil"/>
              <w:left w:val="nil"/>
              <w:bottom w:val="single" w:sz="4" w:space="0" w:color="auto"/>
              <w:right w:val="single" w:sz="4" w:space="0" w:color="auto"/>
            </w:tcBorders>
            <w:shd w:val="clear" w:color="auto" w:fill="auto"/>
            <w:noWrap/>
            <w:vAlign w:val="center"/>
            <w:hideMark/>
          </w:tcPr>
          <w:p w14:paraId="28EC8DF0"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60E0921"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338101C5"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772DA0AE"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C7A234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4A936FC" w14:textId="77777777" w:rsidR="00456F48" w:rsidRPr="00307700" w:rsidRDefault="00456F48" w:rsidP="00456F48">
            <w:pPr>
              <w:pStyle w:val="1fffb"/>
              <w:rPr>
                <w:rFonts w:cs="Times New Roman"/>
              </w:rPr>
            </w:pPr>
            <w:r w:rsidRPr="00307700">
              <w:rPr>
                <w:rFonts w:cs="Times New Roman"/>
              </w:rPr>
              <w:t>497</w:t>
            </w:r>
          </w:p>
        </w:tc>
        <w:tc>
          <w:tcPr>
            <w:tcW w:w="422" w:type="pct"/>
            <w:tcBorders>
              <w:top w:val="nil"/>
              <w:left w:val="nil"/>
              <w:bottom w:val="single" w:sz="4" w:space="0" w:color="auto"/>
              <w:right w:val="single" w:sz="4" w:space="0" w:color="auto"/>
            </w:tcBorders>
            <w:shd w:val="clear" w:color="auto" w:fill="auto"/>
            <w:noWrap/>
            <w:vAlign w:val="center"/>
            <w:hideMark/>
          </w:tcPr>
          <w:p w14:paraId="4AAF3E9C" w14:textId="77777777" w:rsidR="00456F48" w:rsidRPr="00307700" w:rsidRDefault="00456F48" w:rsidP="00456F48">
            <w:pPr>
              <w:pStyle w:val="1fffb"/>
              <w:rPr>
                <w:rFonts w:cs="Times New Roman"/>
              </w:rPr>
            </w:pPr>
            <w:r w:rsidRPr="00307700">
              <w:rPr>
                <w:rFonts w:cs="Times New Roman"/>
              </w:rPr>
              <w:t>3,3</w:t>
            </w:r>
          </w:p>
        </w:tc>
      </w:tr>
      <w:tr w:rsidR="00456F48" w:rsidRPr="00307700" w14:paraId="2E90DA2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BF30DE8" w14:textId="77777777" w:rsidR="00456F48" w:rsidRPr="00307700" w:rsidRDefault="00456F48" w:rsidP="00456F48">
            <w:pPr>
              <w:pStyle w:val="1fffb"/>
              <w:rPr>
                <w:rFonts w:cs="Times New Roman"/>
              </w:rPr>
            </w:pPr>
            <w:r w:rsidRPr="00307700">
              <w:rPr>
                <w:rFonts w:cs="Times New Roman"/>
              </w:rPr>
              <w:t>ТК-13</w:t>
            </w:r>
          </w:p>
        </w:tc>
        <w:tc>
          <w:tcPr>
            <w:tcW w:w="880" w:type="pct"/>
            <w:tcBorders>
              <w:top w:val="nil"/>
              <w:left w:val="nil"/>
              <w:bottom w:val="single" w:sz="4" w:space="0" w:color="auto"/>
              <w:right w:val="single" w:sz="4" w:space="0" w:color="auto"/>
            </w:tcBorders>
            <w:shd w:val="clear" w:color="auto" w:fill="auto"/>
            <w:vAlign w:val="center"/>
            <w:hideMark/>
          </w:tcPr>
          <w:p w14:paraId="56693540" w14:textId="77777777" w:rsidR="00456F48" w:rsidRPr="00307700" w:rsidRDefault="00456F48" w:rsidP="00456F48">
            <w:pPr>
              <w:pStyle w:val="1fffb"/>
              <w:rPr>
                <w:rFonts w:cs="Times New Roman"/>
              </w:rPr>
            </w:pPr>
            <w:r w:rsidRPr="00307700">
              <w:rPr>
                <w:rFonts w:cs="Times New Roman"/>
              </w:rPr>
              <w:t>ТК-12</w:t>
            </w:r>
          </w:p>
        </w:tc>
        <w:tc>
          <w:tcPr>
            <w:tcW w:w="523" w:type="pct"/>
            <w:tcBorders>
              <w:top w:val="nil"/>
              <w:left w:val="nil"/>
              <w:bottom w:val="single" w:sz="4" w:space="0" w:color="auto"/>
              <w:right w:val="single" w:sz="4" w:space="0" w:color="auto"/>
            </w:tcBorders>
            <w:shd w:val="clear" w:color="auto" w:fill="auto"/>
            <w:noWrap/>
            <w:vAlign w:val="center"/>
            <w:hideMark/>
          </w:tcPr>
          <w:p w14:paraId="1D2CCC64"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5AA9E0A2"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421B8B8E"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35C5A53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A603EF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95D7475" w14:textId="77777777" w:rsidR="00456F48" w:rsidRPr="00307700" w:rsidRDefault="00456F48" w:rsidP="00456F48">
            <w:pPr>
              <w:pStyle w:val="1fffb"/>
              <w:rPr>
                <w:rFonts w:cs="Times New Roman"/>
              </w:rPr>
            </w:pPr>
            <w:r w:rsidRPr="00307700">
              <w:rPr>
                <w:rFonts w:cs="Times New Roman"/>
              </w:rPr>
              <w:t>497</w:t>
            </w:r>
          </w:p>
        </w:tc>
        <w:tc>
          <w:tcPr>
            <w:tcW w:w="422" w:type="pct"/>
            <w:tcBorders>
              <w:top w:val="nil"/>
              <w:left w:val="nil"/>
              <w:bottom w:val="single" w:sz="4" w:space="0" w:color="auto"/>
              <w:right w:val="single" w:sz="4" w:space="0" w:color="auto"/>
            </w:tcBorders>
            <w:shd w:val="clear" w:color="auto" w:fill="auto"/>
            <w:noWrap/>
            <w:vAlign w:val="center"/>
            <w:hideMark/>
          </w:tcPr>
          <w:p w14:paraId="714992C7" w14:textId="77777777" w:rsidR="00456F48" w:rsidRPr="00307700" w:rsidRDefault="00456F48" w:rsidP="00456F48">
            <w:pPr>
              <w:pStyle w:val="1fffb"/>
              <w:rPr>
                <w:rFonts w:cs="Times New Roman"/>
              </w:rPr>
            </w:pPr>
            <w:r w:rsidRPr="00307700">
              <w:rPr>
                <w:rFonts w:cs="Times New Roman"/>
              </w:rPr>
              <w:t>3,3</w:t>
            </w:r>
          </w:p>
        </w:tc>
      </w:tr>
      <w:tr w:rsidR="00456F48" w:rsidRPr="00307700" w14:paraId="679F40E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60EA9D2" w14:textId="77777777" w:rsidR="00456F48" w:rsidRPr="00307700" w:rsidRDefault="00456F48" w:rsidP="00456F48">
            <w:pPr>
              <w:pStyle w:val="1fffb"/>
              <w:rPr>
                <w:rFonts w:cs="Times New Roman"/>
              </w:rPr>
            </w:pPr>
            <w:r w:rsidRPr="00307700">
              <w:rPr>
                <w:rFonts w:cs="Times New Roman"/>
              </w:rPr>
              <w:t>ТК-14</w:t>
            </w:r>
          </w:p>
        </w:tc>
        <w:tc>
          <w:tcPr>
            <w:tcW w:w="880" w:type="pct"/>
            <w:tcBorders>
              <w:top w:val="nil"/>
              <w:left w:val="nil"/>
              <w:bottom w:val="single" w:sz="4" w:space="0" w:color="auto"/>
              <w:right w:val="single" w:sz="4" w:space="0" w:color="auto"/>
            </w:tcBorders>
            <w:shd w:val="clear" w:color="auto" w:fill="auto"/>
            <w:vAlign w:val="center"/>
            <w:hideMark/>
          </w:tcPr>
          <w:p w14:paraId="7B959CFA" w14:textId="77777777" w:rsidR="00456F48" w:rsidRPr="00307700" w:rsidRDefault="00456F48" w:rsidP="00456F48">
            <w:pPr>
              <w:pStyle w:val="1fffb"/>
              <w:rPr>
                <w:rFonts w:cs="Times New Roman"/>
              </w:rPr>
            </w:pPr>
            <w:r w:rsidRPr="00307700">
              <w:rPr>
                <w:rFonts w:cs="Times New Roman"/>
              </w:rPr>
              <w:t>ТК-15</w:t>
            </w:r>
          </w:p>
        </w:tc>
        <w:tc>
          <w:tcPr>
            <w:tcW w:w="523" w:type="pct"/>
            <w:tcBorders>
              <w:top w:val="nil"/>
              <w:left w:val="nil"/>
              <w:bottom w:val="single" w:sz="4" w:space="0" w:color="auto"/>
              <w:right w:val="single" w:sz="4" w:space="0" w:color="auto"/>
            </w:tcBorders>
            <w:shd w:val="clear" w:color="auto" w:fill="auto"/>
            <w:noWrap/>
            <w:vAlign w:val="center"/>
            <w:hideMark/>
          </w:tcPr>
          <w:p w14:paraId="35B40BCC"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57355704"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3458205A" w14:textId="77777777" w:rsidR="00456F48" w:rsidRPr="00307700" w:rsidRDefault="00456F48" w:rsidP="00456F48">
            <w:pPr>
              <w:pStyle w:val="1fffb"/>
              <w:rPr>
                <w:rFonts w:cs="Times New Roman"/>
              </w:rPr>
            </w:pPr>
            <w:r w:rsidRPr="00307700">
              <w:rPr>
                <w:rFonts w:cs="Times New Roman"/>
              </w:rPr>
              <w:t>23</w:t>
            </w:r>
          </w:p>
        </w:tc>
        <w:tc>
          <w:tcPr>
            <w:tcW w:w="305" w:type="pct"/>
            <w:tcBorders>
              <w:top w:val="nil"/>
              <w:left w:val="nil"/>
              <w:bottom w:val="single" w:sz="4" w:space="0" w:color="auto"/>
              <w:right w:val="single" w:sz="4" w:space="0" w:color="auto"/>
            </w:tcBorders>
            <w:shd w:val="clear" w:color="auto" w:fill="auto"/>
            <w:noWrap/>
            <w:vAlign w:val="center"/>
            <w:hideMark/>
          </w:tcPr>
          <w:p w14:paraId="33DDE5C0"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2C3D46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DB89BEF" w14:textId="77777777" w:rsidR="00456F48" w:rsidRPr="00307700" w:rsidRDefault="00456F48" w:rsidP="00456F48">
            <w:pPr>
              <w:pStyle w:val="1fffb"/>
              <w:rPr>
                <w:rFonts w:cs="Times New Roman"/>
              </w:rPr>
            </w:pPr>
            <w:r w:rsidRPr="00307700">
              <w:rPr>
                <w:rFonts w:cs="Times New Roman"/>
              </w:rPr>
              <w:t>1849</w:t>
            </w:r>
          </w:p>
        </w:tc>
        <w:tc>
          <w:tcPr>
            <w:tcW w:w="422" w:type="pct"/>
            <w:tcBorders>
              <w:top w:val="nil"/>
              <w:left w:val="nil"/>
              <w:bottom w:val="single" w:sz="4" w:space="0" w:color="auto"/>
              <w:right w:val="single" w:sz="4" w:space="0" w:color="auto"/>
            </w:tcBorders>
            <w:shd w:val="clear" w:color="auto" w:fill="auto"/>
            <w:noWrap/>
            <w:vAlign w:val="center"/>
            <w:hideMark/>
          </w:tcPr>
          <w:p w14:paraId="7E42E6DA" w14:textId="77777777" w:rsidR="00456F48" w:rsidRPr="00307700" w:rsidRDefault="00456F48" w:rsidP="00456F48">
            <w:pPr>
              <w:pStyle w:val="1fffb"/>
              <w:rPr>
                <w:rFonts w:cs="Times New Roman"/>
              </w:rPr>
            </w:pPr>
            <w:r w:rsidRPr="00307700">
              <w:rPr>
                <w:rFonts w:cs="Times New Roman"/>
              </w:rPr>
              <w:t>11,8</w:t>
            </w:r>
          </w:p>
        </w:tc>
      </w:tr>
      <w:tr w:rsidR="00456F48" w:rsidRPr="00307700" w14:paraId="7980D92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38942DE" w14:textId="77777777" w:rsidR="00456F48" w:rsidRPr="00307700" w:rsidRDefault="00456F48" w:rsidP="00456F48">
            <w:pPr>
              <w:pStyle w:val="1fffb"/>
              <w:rPr>
                <w:rFonts w:cs="Times New Roman"/>
              </w:rPr>
            </w:pPr>
            <w:r w:rsidRPr="00307700">
              <w:rPr>
                <w:rFonts w:cs="Times New Roman"/>
              </w:rPr>
              <w:t>ТК-15</w:t>
            </w:r>
          </w:p>
        </w:tc>
        <w:tc>
          <w:tcPr>
            <w:tcW w:w="880" w:type="pct"/>
            <w:tcBorders>
              <w:top w:val="nil"/>
              <w:left w:val="nil"/>
              <w:bottom w:val="single" w:sz="4" w:space="0" w:color="auto"/>
              <w:right w:val="single" w:sz="4" w:space="0" w:color="auto"/>
            </w:tcBorders>
            <w:shd w:val="clear" w:color="auto" w:fill="auto"/>
            <w:vAlign w:val="center"/>
            <w:hideMark/>
          </w:tcPr>
          <w:p w14:paraId="23D728E6" w14:textId="77777777" w:rsidR="00456F48" w:rsidRPr="00307700" w:rsidRDefault="00456F48" w:rsidP="00456F48">
            <w:pPr>
              <w:pStyle w:val="1fffb"/>
              <w:rPr>
                <w:rFonts w:cs="Times New Roman"/>
              </w:rPr>
            </w:pPr>
            <w:r w:rsidRPr="00307700">
              <w:rPr>
                <w:rFonts w:cs="Times New Roman"/>
              </w:rPr>
              <w:t>ТК-16</w:t>
            </w:r>
          </w:p>
        </w:tc>
        <w:tc>
          <w:tcPr>
            <w:tcW w:w="523" w:type="pct"/>
            <w:tcBorders>
              <w:top w:val="nil"/>
              <w:left w:val="nil"/>
              <w:bottom w:val="single" w:sz="4" w:space="0" w:color="auto"/>
              <w:right w:val="single" w:sz="4" w:space="0" w:color="auto"/>
            </w:tcBorders>
            <w:shd w:val="clear" w:color="auto" w:fill="auto"/>
            <w:noWrap/>
            <w:vAlign w:val="center"/>
            <w:hideMark/>
          </w:tcPr>
          <w:p w14:paraId="1048C8C3"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534AA613"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71D1FA72" w14:textId="77777777" w:rsidR="00456F48" w:rsidRPr="00307700" w:rsidRDefault="00456F48" w:rsidP="00456F48">
            <w:pPr>
              <w:pStyle w:val="1fffb"/>
              <w:rPr>
                <w:rFonts w:cs="Times New Roman"/>
              </w:rPr>
            </w:pPr>
            <w:r w:rsidRPr="00307700">
              <w:rPr>
                <w:rFonts w:cs="Times New Roman"/>
              </w:rPr>
              <w:t>11</w:t>
            </w:r>
          </w:p>
        </w:tc>
        <w:tc>
          <w:tcPr>
            <w:tcW w:w="305" w:type="pct"/>
            <w:tcBorders>
              <w:top w:val="nil"/>
              <w:left w:val="nil"/>
              <w:bottom w:val="single" w:sz="4" w:space="0" w:color="auto"/>
              <w:right w:val="single" w:sz="4" w:space="0" w:color="auto"/>
            </w:tcBorders>
            <w:shd w:val="clear" w:color="auto" w:fill="auto"/>
            <w:noWrap/>
            <w:vAlign w:val="center"/>
            <w:hideMark/>
          </w:tcPr>
          <w:p w14:paraId="1F81D590"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2EAA96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F711E06" w14:textId="77777777" w:rsidR="00456F48" w:rsidRPr="00307700" w:rsidRDefault="00456F48" w:rsidP="00456F48">
            <w:pPr>
              <w:pStyle w:val="1fffb"/>
              <w:rPr>
                <w:rFonts w:cs="Times New Roman"/>
              </w:rPr>
            </w:pPr>
            <w:r w:rsidRPr="00307700">
              <w:rPr>
                <w:rFonts w:cs="Times New Roman"/>
              </w:rPr>
              <w:t>884</w:t>
            </w:r>
          </w:p>
        </w:tc>
        <w:tc>
          <w:tcPr>
            <w:tcW w:w="422" w:type="pct"/>
            <w:tcBorders>
              <w:top w:val="nil"/>
              <w:left w:val="nil"/>
              <w:bottom w:val="single" w:sz="4" w:space="0" w:color="auto"/>
              <w:right w:val="single" w:sz="4" w:space="0" w:color="auto"/>
            </w:tcBorders>
            <w:shd w:val="clear" w:color="auto" w:fill="auto"/>
            <w:noWrap/>
            <w:vAlign w:val="center"/>
            <w:hideMark/>
          </w:tcPr>
          <w:p w14:paraId="0199849B" w14:textId="77777777" w:rsidR="00456F48" w:rsidRPr="00307700" w:rsidRDefault="00456F48" w:rsidP="00456F48">
            <w:pPr>
              <w:pStyle w:val="1fffb"/>
              <w:rPr>
                <w:rFonts w:cs="Times New Roman"/>
              </w:rPr>
            </w:pPr>
            <w:r w:rsidRPr="00307700">
              <w:rPr>
                <w:rFonts w:cs="Times New Roman"/>
              </w:rPr>
              <w:t>5,7</w:t>
            </w:r>
          </w:p>
        </w:tc>
      </w:tr>
      <w:tr w:rsidR="00456F48" w:rsidRPr="00307700" w14:paraId="2BF1ACC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F181C90" w14:textId="77777777" w:rsidR="00456F48" w:rsidRPr="00307700" w:rsidRDefault="00456F48" w:rsidP="00456F48">
            <w:pPr>
              <w:pStyle w:val="1fffb"/>
              <w:rPr>
                <w:rFonts w:cs="Times New Roman"/>
              </w:rPr>
            </w:pPr>
            <w:r w:rsidRPr="00307700">
              <w:rPr>
                <w:rFonts w:cs="Times New Roman"/>
              </w:rPr>
              <w:t>ТК-16</w:t>
            </w:r>
          </w:p>
        </w:tc>
        <w:tc>
          <w:tcPr>
            <w:tcW w:w="880" w:type="pct"/>
            <w:tcBorders>
              <w:top w:val="nil"/>
              <w:left w:val="nil"/>
              <w:bottom w:val="single" w:sz="4" w:space="0" w:color="auto"/>
              <w:right w:val="single" w:sz="4" w:space="0" w:color="auto"/>
            </w:tcBorders>
            <w:shd w:val="clear" w:color="auto" w:fill="auto"/>
            <w:vAlign w:val="center"/>
            <w:hideMark/>
          </w:tcPr>
          <w:p w14:paraId="3B0CB2E1" w14:textId="77777777" w:rsidR="00456F48" w:rsidRPr="00307700" w:rsidRDefault="00456F48" w:rsidP="00456F48">
            <w:pPr>
              <w:pStyle w:val="1fffb"/>
              <w:rPr>
                <w:rFonts w:cs="Times New Roman"/>
              </w:rPr>
            </w:pPr>
            <w:r w:rsidRPr="00307700">
              <w:rPr>
                <w:rFonts w:cs="Times New Roman"/>
              </w:rPr>
              <w:t>ТК-17</w:t>
            </w:r>
          </w:p>
        </w:tc>
        <w:tc>
          <w:tcPr>
            <w:tcW w:w="523" w:type="pct"/>
            <w:tcBorders>
              <w:top w:val="nil"/>
              <w:left w:val="nil"/>
              <w:bottom w:val="single" w:sz="4" w:space="0" w:color="auto"/>
              <w:right w:val="single" w:sz="4" w:space="0" w:color="auto"/>
            </w:tcBorders>
            <w:shd w:val="clear" w:color="auto" w:fill="auto"/>
            <w:noWrap/>
            <w:vAlign w:val="center"/>
            <w:hideMark/>
          </w:tcPr>
          <w:p w14:paraId="71373129"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6D65E069"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785F1959"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735C594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8D8D81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1E61310" w14:textId="77777777" w:rsidR="00456F48" w:rsidRPr="00307700" w:rsidRDefault="00456F48" w:rsidP="00456F48">
            <w:pPr>
              <w:pStyle w:val="1fffb"/>
              <w:rPr>
                <w:rFonts w:cs="Times New Roman"/>
              </w:rPr>
            </w:pPr>
            <w:r w:rsidRPr="00307700">
              <w:rPr>
                <w:rFonts w:cs="Times New Roman"/>
              </w:rPr>
              <w:t>497</w:t>
            </w:r>
          </w:p>
        </w:tc>
        <w:tc>
          <w:tcPr>
            <w:tcW w:w="422" w:type="pct"/>
            <w:tcBorders>
              <w:top w:val="nil"/>
              <w:left w:val="nil"/>
              <w:bottom w:val="single" w:sz="4" w:space="0" w:color="auto"/>
              <w:right w:val="single" w:sz="4" w:space="0" w:color="auto"/>
            </w:tcBorders>
            <w:shd w:val="clear" w:color="auto" w:fill="auto"/>
            <w:noWrap/>
            <w:vAlign w:val="center"/>
            <w:hideMark/>
          </w:tcPr>
          <w:p w14:paraId="22763590" w14:textId="77777777" w:rsidR="00456F48" w:rsidRPr="00307700" w:rsidRDefault="00456F48" w:rsidP="00456F48">
            <w:pPr>
              <w:pStyle w:val="1fffb"/>
              <w:rPr>
                <w:rFonts w:cs="Times New Roman"/>
              </w:rPr>
            </w:pPr>
            <w:r w:rsidRPr="00307700">
              <w:rPr>
                <w:rFonts w:cs="Times New Roman"/>
              </w:rPr>
              <w:t>3,3</w:t>
            </w:r>
          </w:p>
        </w:tc>
      </w:tr>
      <w:tr w:rsidR="00456F48" w:rsidRPr="00307700" w14:paraId="6874477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17D40FA" w14:textId="77777777" w:rsidR="00456F48" w:rsidRPr="00307700" w:rsidRDefault="00456F48" w:rsidP="00456F48">
            <w:pPr>
              <w:pStyle w:val="1fffb"/>
              <w:rPr>
                <w:rFonts w:cs="Times New Roman"/>
              </w:rPr>
            </w:pPr>
            <w:r w:rsidRPr="00307700">
              <w:rPr>
                <w:rFonts w:cs="Times New Roman"/>
              </w:rPr>
              <w:t>ТК-17</w:t>
            </w:r>
          </w:p>
        </w:tc>
        <w:tc>
          <w:tcPr>
            <w:tcW w:w="880" w:type="pct"/>
            <w:tcBorders>
              <w:top w:val="nil"/>
              <w:left w:val="nil"/>
              <w:bottom w:val="single" w:sz="4" w:space="0" w:color="auto"/>
              <w:right w:val="single" w:sz="4" w:space="0" w:color="auto"/>
            </w:tcBorders>
            <w:shd w:val="clear" w:color="auto" w:fill="auto"/>
            <w:vAlign w:val="center"/>
            <w:hideMark/>
          </w:tcPr>
          <w:p w14:paraId="6D32A0FE" w14:textId="77777777" w:rsidR="00456F48" w:rsidRPr="00307700" w:rsidRDefault="00456F48" w:rsidP="00456F48">
            <w:pPr>
              <w:pStyle w:val="1fffb"/>
              <w:rPr>
                <w:rFonts w:cs="Times New Roman"/>
              </w:rPr>
            </w:pPr>
            <w:r w:rsidRPr="00307700">
              <w:rPr>
                <w:rFonts w:cs="Times New Roman"/>
              </w:rPr>
              <w:t>ТК-18</w:t>
            </w:r>
          </w:p>
        </w:tc>
        <w:tc>
          <w:tcPr>
            <w:tcW w:w="523" w:type="pct"/>
            <w:tcBorders>
              <w:top w:val="nil"/>
              <w:left w:val="nil"/>
              <w:bottom w:val="single" w:sz="4" w:space="0" w:color="auto"/>
              <w:right w:val="single" w:sz="4" w:space="0" w:color="auto"/>
            </w:tcBorders>
            <w:shd w:val="clear" w:color="auto" w:fill="auto"/>
            <w:noWrap/>
            <w:vAlign w:val="center"/>
            <w:hideMark/>
          </w:tcPr>
          <w:p w14:paraId="4A5718F3"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0A64F2AE"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DBEACDD"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76FA883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4481EA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DCC34D8" w14:textId="77777777" w:rsidR="00456F48" w:rsidRPr="00307700" w:rsidRDefault="00456F48" w:rsidP="00456F48">
            <w:pPr>
              <w:pStyle w:val="1fffb"/>
              <w:rPr>
                <w:rFonts w:cs="Times New Roman"/>
              </w:rPr>
            </w:pPr>
            <w:r w:rsidRPr="00307700">
              <w:rPr>
                <w:rFonts w:cs="Times New Roman"/>
              </w:rPr>
              <w:t>497</w:t>
            </w:r>
          </w:p>
        </w:tc>
        <w:tc>
          <w:tcPr>
            <w:tcW w:w="422" w:type="pct"/>
            <w:tcBorders>
              <w:top w:val="nil"/>
              <w:left w:val="nil"/>
              <w:bottom w:val="single" w:sz="4" w:space="0" w:color="auto"/>
              <w:right w:val="single" w:sz="4" w:space="0" w:color="auto"/>
            </w:tcBorders>
            <w:shd w:val="clear" w:color="auto" w:fill="auto"/>
            <w:noWrap/>
            <w:vAlign w:val="center"/>
            <w:hideMark/>
          </w:tcPr>
          <w:p w14:paraId="7E14364E" w14:textId="77777777" w:rsidR="00456F48" w:rsidRPr="00307700" w:rsidRDefault="00456F48" w:rsidP="00456F48">
            <w:pPr>
              <w:pStyle w:val="1fffb"/>
              <w:rPr>
                <w:rFonts w:cs="Times New Roman"/>
              </w:rPr>
            </w:pPr>
            <w:r w:rsidRPr="00307700">
              <w:rPr>
                <w:rFonts w:cs="Times New Roman"/>
              </w:rPr>
              <w:t>3,3</w:t>
            </w:r>
          </w:p>
        </w:tc>
      </w:tr>
      <w:tr w:rsidR="00456F48" w:rsidRPr="00307700" w14:paraId="21D59D5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FE7A209" w14:textId="77777777" w:rsidR="00456F48" w:rsidRPr="00307700" w:rsidRDefault="00456F48" w:rsidP="00456F48">
            <w:pPr>
              <w:pStyle w:val="1fffb"/>
              <w:rPr>
                <w:rFonts w:cs="Times New Roman"/>
              </w:rPr>
            </w:pPr>
            <w:r w:rsidRPr="00307700">
              <w:rPr>
                <w:rFonts w:cs="Times New Roman"/>
              </w:rPr>
              <w:t>ТК-16</w:t>
            </w:r>
          </w:p>
        </w:tc>
        <w:tc>
          <w:tcPr>
            <w:tcW w:w="880" w:type="pct"/>
            <w:tcBorders>
              <w:top w:val="nil"/>
              <w:left w:val="nil"/>
              <w:bottom w:val="single" w:sz="4" w:space="0" w:color="auto"/>
              <w:right w:val="single" w:sz="4" w:space="0" w:color="auto"/>
            </w:tcBorders>
            <w:shd w:val="clear" w:color="auto" w:fill="auto"/>
            <w:vAlign w:val="center"/>
            <w:hideMark/>
          </w:tcPr>
          <w:p w14:paraId="04401761" w14:textId="77777777" w:rsidR="00456F48" w:rsidRPr="00307700" w:rsidRDefault="00456F48" w:rsidP="00456F48">
            <w:pPr>
              <w:pStyle w:val="1fffb"/>
              <w:rPr>
                <w:rFonts w:cs="Times New Roman"/>
              </w:rPr>
            </w:pPr>
            <w:r w:rsidRPr="00307700">
              <w:rPr>
                <w:rFonts w:cs="Times New Roman"/>
              </w:rPr>
              <w:t>ТК-19</w:t>
            </w:r>
          </w:p>
        </w:tc>
        <w:tc>
          <w:tcPr>
            <w:tcW w:w="523" w:type="pct"/>
            <w:tcBorders>
              <w:top w:val="nil"/>
              <w:left w:val="nil"/>
              <w:bottom w:val="single" w:sz="4" w:space="0" w:color="auto"/>
              <w:right w:val="single" w:sz="4" w:space="0" w:color="auto"/>
            </w:tcBorders>
            <w:shd w:val="clear" w:color="auto" w:fill="auto"/>
            <w:noWrap/>
            <w:vAlign w:val="center"/>
            <w:hideMark/>
          </w:tcPr>
          <w:p w14:paraId="29CD8B21"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4D5F2EE1"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579648ED" w14:textId="77777777" w:rsidR="00456F48" w:rsidRPr="00307700" w:rsidRDefault="00456F48" w:rsidP="00456F48">
            <w:pPr>
              <w:pStyle w:val="1fffb"/>
              <w:rPr>
                <w:rFonts w:cs="Times New Roman"/>
              </w:rPr>
            </w:pPr>
            <w:r w:rsidRPr="00307700">
              <w:rPr>
                <w:rFonts w:cs="Times New Roman"/>
              </w:rPr>
              <w:t>38</w:t>
            </w:r>
          </w:p>
        </w:tc>
        <w:tc>
          <w:tcPr>
            <w:tcW w:w="305" w:type="pct"/>
            <w:tcBorders>
              <w:top w:val="nil"/>
              <w:left w:val="nil"/>
              <w:bottom w:val="single" w:sz="4" w:space="0" w:color="auto"/>
              <w:right w:val="single" w:sz="4" w:space="0" w:color="auto"/>
            </w:tcBorders>
            <w:shd w:val="clear" w:color="auto" w:fill="auto"/>
            <w:noWrap/>
            <w:vAlign w:val="center"/>
            <w:hideMark/>
          </w:tcPr>
          <w:p w14:paraId="3B78881C"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A0A761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E61E525" w14:textId="77777777" w:rsidR="00456F48" w:rsidRPr="00307700" w:rsidRDefault="00456F48" w:rsidP="00456F48">
            <w:pPr>
              <w:pStyle w:val="1fffb"/>
              <w:rPr>
                <w:rFonts w:cs="Times New Roman"/>
              </w:rPr>
            </w:pPr>
            <w:r w:rsidRPr="00307700">
              <w:rPr>
                <w:rFonts w:cs="Times New Roman"/>
              </w:rPr>
              <w:t>3054</w:t>
            </w:r>
          </w:p>
        </w:tc>
        <w:tc>
          <w:tcPr>
            <w:tcW w:w="422" w:type="pct"/>
            <w:tcBorders>
              <w:top w:val="nil"/>
              <w:left w:val="nil"/>
              <w:bottom w:val="single" w:sz="4" w:space="0" w:color="auto"/>
              <w:right w:val="single" w:sz="4" w:space="0" w:color="auto"/>
            </w:tcBorders>
            <w:shd w:val="clear" w:color="auto" w:fill="auto"/>
            <w:noWrap/>
            <w:vAlign w:val="center"/>
            <w:hideMark/>
          </w:tcPr>
          <w:p w14:paraId="2CA06F2B" w14:textId="77777777" w:rsidR="00456F48" w:rsidRPr="00307700" w:rsidRDefault="00456F48" w:rsidP="00456F48">
            <w:pPr>
              <w:pStyle w:val="1fffb"/>
              <w:rPr>
                <w:rFonts w:cs="Times New Roman"/>
              </w:rPr>
            </w:pPr>
            <w:r w:rsidRPr="00307700">
              <w:rPr>
                <w:rFonts w:cs="Times New Roman"/>
              </w:rPr>
              <w:t>19,6</w:t>
            </w:r>
          </w:p>
        </w:tc>
      </w:tr>
      <w:tr w:rsidR="00456F48" w:rsidRPr="00307700" w14:paraId="2D51B48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B01C87B" w14:textId="77777777" w:rsidR="00456F48" w:rsidRPr="00307700" w:rsidRDefault="00456F48" w:rsidP="00456F48">
            <w:pPr>
              <w:pStyle w:val="1fffb"/>
              <w:rPr>
                <w:rFonts w:cs="Times New Roman"/>
              </w:rPr>
            </w:pPr>
            <w:r w:rsidRPr="00307700">
              <w:rPr>
                <w:rFonts w:cs="Times New Roman"/>
              </w:rPr>
              <w:t>ТК-19</w:t>
            </w:r>
          </w:p>
        </w:tc>
        <w:tc>
          <w:tcPr>
            <w:tcW w:w="880" w:type="pct"/>
            <w:tcBorders>
              <w:top w:val="nil"/>
              <w:left w:val="nil"/>
              <w:bottom w:val="single" w:sz="4" w:space="0" w:color="auto"/>
              <w:right w:val="single" w:sz="4" w:space="0" w:color="auto"/>
            </w:tcBorders>
            <w:shd w:val="clear" w:color="auto" w:fill="auto"/>
            <w:vAlign w:val="center"/>
            <w:hideMark/>
          </w:tcPr>
          <w:p w14:paraId="2E74E12A" w14:textId="77777777" w:rsidR="00456F48" w:rsidRPr="00307700" w:rsidRDefault="00456F48" w:rsidP="00456F48">
            <w:pPr>
              <w:pStyle w:val="1fffb"/>
              <w:rPr>
                <w:rFonts w:cs="Times New Roman"/>
              </w:rPr>
            </w:pPr>
            <w:r w:rsidRPr="00307700">
              <w:rPr>
                <w:rFonts w:cs="Times New Roman"/>
              </w:rPr>
              <w:t>ТК-20</w:t>
            </w:r>
          </w:p>
        </w:tc>
        <w:tc>
          <w:tcPr>
            <w:tcW w:w="523" w:type="pct"/>
            <w:tcBorders>
              <w:top w:val="nil"/>
              <w:left w:val="nil"/>
              <w:bottom w:val="single" w:sz="4" w:space="0" w:color="auto"/>
              <w:right w:val="single" w:sz="4" w:space="0" w:color="auto"/>
            </w:tcBorders>
            <w:shd w:val="clear" w:color="auto" w:fill="auto"/>
            <w:noWrap/>
            <w:vAlign w:val="center"/>
            <w:hideMark/>
          </w:tcPr>
          <w:p w14:paraId="54EED0DD"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68CF887F"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7CB464A6"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2F861F7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771756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6B14568" w14:textId="77777777" w:rsidR="00456F48" w:rsidRPr="00307700" w:rsidRDefault="00456F48" w:rsidP="00456F48">
            <w:pPr>
              <w:pStyle w:val="1fffb"/>
              <w:rPr>
                <w:rFonts w:cs="Times New Roman"/>
              </w:rPr>
            </w:pPr>
            <w:r w:rsidRPr="00307700">
              <w:rPr>
                <w:rFonts w:cs="Times New Roman"/>
              </w:rPr>
              <w:t>497</w:t>
            </w:r>
          </w:p>
        </w:tc>
        <w:tc>
          <w:tcPr>
            <w:tcW w:w="422" w:type="pct"/>
            <w:tcBorders>
              <w:top w:val="nil"/>
              <w:left w:val="nil"/>
              <w:bottom w:val="single" w:sz="4" w:space="0" w:color="auto"/>
              <w:right w:val="single" w:sz="4" w:space="0" w:color="auto"/>
            </w:tcBorders>
            <w:shd w:val="clear" w:color="auto" w:fill="auto"/>
            <w:noWrap/>
            <w:vAlign w:val="center"/>
            <w:hideMark/>
          </w:tcPr>
          <w:p w14:paraId="39C09CF2" w14:textId="77777777" w:rsidR="00456F48" w:rsidRPr="00307700" w:rsidRDefault="00456F48" w:rsidP="00456F48">
            <w:pPr>
              <w:pStyle w:val="1fffb"/>
              <w:rPr>
                <w:rFonts w:cs="Times New Roman"/>
              </w:rPr>
            </w:pPr>
            <w:r w:rsidRPr="00307700">
              <w:rPr>
                <w:rFonts w:cs="Times New Roman"/>
              </w:rPr>
              <w:t>3,3</w:t>
            </w:r>
          </w:p>
        </w:tc>
      </w:tr>
      <w:tr w:rsidR="00456F48" w:rsidRPr="00307700" w14:paraId="081E79A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2884763" w14:textId="77777777" w:rsidR="00456F48" w:rsidRPr="00307700" w:rsidRDefault="00456F48" w:rsidP="00456F48">
            <w:pPr>
              <w:pStyle w:val="1fffb"/>
              <w:rPr>
                <w:rFonts w:cs="Times New Roman"/>
              </w:rPr>
            </w:pPr>
            <w:r w:rsidRPr="00307700">
              <w:rPr>
                <w:rFonts w:cs="Times New Roman"/>
              </w:rPr>
              <w:t>ТК-20</w:t>
            </w:r>
          </w:p>
        </w:tc>
        <w:tc>
          <w:tcPr>
            <w:tcW w:w="880" w:type="pct"/>
            <w:tcBorders>
              <w:top w:val="nil"/>
              <w:left w:val="nil"/>
              <w:bottom w:val="single" w:sz="4" w:space="0" w:color="auto"/>
              <w:right w:val="single" w:sz="4" w:space="0" w:color="auto"/>
            </w:tcBorders>
            <w:shd w:val="clear" w:color="auto" w:fill="auto"/>
            <w:vAlign w:val="center"/>
            <w:hideMark/>
          </w:tcPr>
          <w:p w14:paraId="3127635A" w14:textId="77777777" w:rsidR="00456F48" w:rsidRPr="00307700" w:rsidRDefault="00456F48" w:rsidP="00456F48">
            <w:pPr>
              <w:pStyle w:val="1fffb"/>
              <w:rPr>
                <w:rFonts w:cs="Times New Roman"/>
              </w:rPr>
            </w:pPr>
            <w:r w:rsidRPr="00307700">
              <w:rPr>
                <w:rFonts w:cs="Times New Roman"/>
              </w:rPr>
              <w:t>ТК-21</w:t>
            </w:r>
          </w:p>
        </w:tc>
        <w:tc>
          <w:tcPr>
            <w:tcW w:w="523" w:type="pct"/>
            <w:tcBorders>
              <w:top w:val="nil"/>
              <w:left w:val="nil"/>
              <w:bottom w:val="single" w:sz="4" w:space="0" w:color="auto"/>
              <w:right w:val="single" w:sz="4" w:space="0" w:color="auto"/>
            </w:tcBorders>
            <w:shd w:val="clear" w:color="auto" w:fill="auto"/>
            <w:noWrap/>
            <w:vAlign w:val="center"/>
            <w:hideMark/>
          </w:tcPr>
          <w:p w14:paraId="4F1B4AFC"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651896D6"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7B5F8228"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1A112062"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E14202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52235C3" w14:textId="77777777" w:rsidR="00456F48" w:rsidRPr="00307700" w:rsidRDefault="00456F48" w:rsidP="00456F48">
            <w:pPr>
              <w:pStyle w:val="1fffb"/>
              <w:rPr>
                <w:rFonts w:cs="Times New Roman"/>
              </w:rPr>
            </w:pPr>
            <w:r w:rsidRPr="00307700">
              <w:rPr>
                <w:rFonts w:cs="Times New Roman"/>
              </w:rPr>
              <w:t>497</w:t>
            </w:r>
          </w:p>
        </w:tc>
        <w:tc>
          <w:tcPr>
            <w:tcW w:w="422" w:type="pct"/>
            <w:tcBorders>
              <w:top w:val="nil"/>
              <w:left w:val="nil"/>
              <w:bottom w:val="single" w:sz="4" w:space="0" w:color="auto"/>
              <w:right w:val="single" w:sz="4" w:space="0" w:color="auto"/>
            </w:tcBorders>
            <w:shd w:val="clear" w:color="auto" w:fill="auto"/>
            <w:noWrap/>
            <w:vAlign w:val="center"/>
            <w:hideMark/>
          </w:tcPr>
          <w:p w14:paraId="0C753928" w14:textId="77777777" w:rsidR="00456F48" w:rsidRPr="00307700" w:rsidRDefault="00456F48" w:rsidP="00456F48">
            <w:pPr>
              <w:pStyle w:val="1fffb"/>
              <w:rPr>
                <w:rFonts w:cs="Times New Roman"/>
              </w:rPr>
            </w:pPr>
            <w:r w:rsidRPr="00307700">
              <w:rPr>
                <w:rFonts w:cs="Times New Roman"/>
              </w:rPr>
              <w:t>3,3</w:t>
            </w:r>
          </w:p>
        </w:tc>
      </w:tr>
      <w:tr w:rsidR="00456F48" w:rsidRPr="00307700" w14:paraId="2C86940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42E4933" w14:textId="77777777" w:rsidR="00456F48" w:rsidRPr="00307700" w:rsidRDefault="00456F48" w:rsidP="00456F48">
            <w:pPr>
              <w:pStyle w:val="1fffb"/>
              <w:rPr>
                <w:rFonts w:cs="Times New Roman"/>
              </w:rPr>
            </w:pPr>
            <w:r w:rsidRPr="00307700">
              <w:rPr>
                <w:rFonts w:cs="Times New Roman"/>
              </w:rPr>
              <w:t>ТК-19</w:t>
            </w:r>
          </w:p>
        </w:tc>
        <w:tc>
          <w:tcPr>
            <w:tcW w:w="880" w:type="pct"/>
            <w:tcBorders>
              <w:top w:val="nil"/>
              <w:left w:val="nil"/>
              <w:bottom w:val="single" w:sz="4" w:space="0" w:color="auto"/>
              <w:right w:val="single" w:sz="4" w:space="0" w:color="auto"/>
            </w:tcBorders>
            <w:shd w:val="clear" w:color="auto" w:fill="auto"/>
            <w:vAlign w:val="center"/>
            <w:hideMark/>
          </w:tcPr>
          <w:p w14:paraId="4EBAE638" w14:textId="77777777" w:rsidR="00456F48" w:rsidRPr="00307700" w:rsidRDefault="00456F48" w:rsidP="00456F48">
            <w:pPr>
              <w:pStyle w:val="1fffb"/>
              <w:rPr>
                <w:rFonts w:cs="Times New Roman"/>
              </w:rPr>
            </w:pPr>
            <w:r w:rsidRPr="00307700">
              <w:rPr>
                <w:rFonts w:cs="Times New Roman"/>
              </w:rPr>
              <w:t>ТК-22</w:t>
            </w:r>
          </w:p>
        </w:tc>
        <w:tc>
          <w:tcPr>
            <w:tcW w:w="523" w:type="pct"/>
            <w:tcBorders>
              <w:top w:val="nil"/>
              <w:left w:val="nil"/>
              <w:bottom w:val="single" w:sz="4" w:space="0" w:color="auto"/>
              <w:right w:val="single" w:sz="4" w:space="0" w:color="auto"/>
            </w:tcBorders>
            <w:shd w:val="clear" w:color="auto" w:fill="auto"/>
            <w:noWrap/>
            <w:vAlign w:val="center"/>
            <w:hideMark/>
          </w:tcPr>
          <w:p w14:paraId="731ED120"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0049B037"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25F9DD90"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7DB59DE6"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3B777EC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248A795"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6851FDE8" w14:textId="77777777" w:rsidR="00456F48" w:rsidRPr="00307700" w:rsidRDefault="00456F48" w:rsidP="00456F48">
            <w:pPr>
              <w:pStyle w:val="1fffb"/>
              <w:rPr>
                <w:rFonts w:cs="Times New Roman"/>
              </w:rPr>
            </w:pPr>
            <w:r w:rsidRPr="00307700">
              <w:rPr>
                <w:rFonts w:cs="Times New Roman"/>
              </w:rPr>
              <w:t>0,0</w:t>
            </w:r>
          </w:p>
        </w:tc>
      </w:tr>
      <w:tr w:rsidR="00456F48" w:rsidRPr="00307700" w14:paraId="0BFDD07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1E8EBB1" w14:textId="77777777" w:rsidR="00456F48" w:rsidRPr="00307700" w:rsidRDefault="00456F48" w:rsidP="00456F48">
            <w:pPr>
              <w:pStyle w:val="1fffb"/>
              <w:rPr>
                <w:rFonts w:cs="Times New Roman"/>
              </w:rPr>
            </w:pPr>
            <w:r w:rsidRPr="00307700">
              <w:rPr>
                <w:rFonts w:cs="Times New Roman"/>
              </w:rPr>
              <w:t>ТК-22</w:t>
            </w:r>
          </w:p>
        </w:tc>
        <w:tc>
          <w:tcPr>
            <w:tcW w:w="880" w:type="pct"/>
            <w:tcBorders>
              <w:top w:val="nil"/>
              <w:left w:val="nil"/>
              <w:bottom w:val="single" w:sz="4" w:space="0" w:color="auto"/>
              <w:right w:val="single" w:sz="4" w:space="0" w:color="auto"/>
            </w:tcBorders>
            <w:shd w:val="clear" w:color="auto" w:fill="auto"/>
            <w:vAlign w:val="center"/>
            <w:hideMark/>
          </w:tcPr>
          <w:p w14:paraId="1FA6AC69" w14:textId="77777777" w:rsidR="00456F48" w:rsidRPr="00307700" w:rsidRDefault="00456F48" w:rsidP="00456F48">
            <w:pPr>
              <w:pStyle w:val="1fffb"/>
              <w:rPr>
                <w:rFonts w:cs="Times New Roman"/>
              </w:rPr>
            </w:pPr>
            <w:r w:rsidRPr="00307700">
              <w:rPr>
                <w:rFonts w:cs="Times New Roman"/>
              </w:rPr>
              <w:t>ТК-5 (кот.№1)</w:t>
            </w:r>
          </w:p>
        </w:tc>
        <w:tc>
          <w:tcPr>
            <w:tcW w:w="523" w:type="pct"/>
            <w:tcBorders>
              <w:top w:val="nil"/>
              <w:left w:val="nil"/>
              <w:bottom w:val="single" w:sz="4" w:space="0" w:color="auto"/>
              <w:right w:val="single" w:sz="4" w:space="0" w:color="auto"/>
            </w:tcBorders>
            <w:shd w:val="clear" w:color="auto" w:fill="auto"/>
            <w:noWrap/>
            <w:vAlign w:val="center"/>
            <w:hideMark/>
          </w:tcPr>
          <w:p w14:paraId="5830FA15"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69F6CB79"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3BE8C49D" w14:textId="77777777" w:rsidR="00456F48" w:rsidRPr="00307700" w:rsidRDefault="00456F48" w:rsidP="00456F48">
            <w:pPr>
              <w:pStyle w:val="1fffb"/>
              <w:rPr>
                <w:rFonts w:cs="Times New Roman"/>
              </w:rPr>
            </w:pPr>
            <w:r w:rsidRPr="00307700">
              <w:rPr>
                <w:rFonts w:cs="Times New Roman"/>
              </w:rPr>
              <w:t>302,8</w:t>
            </w:r>
          </w:p>
        </w:tc>
        <w:tc>
          <w:tcPr>
            <w:tcW w:w="305" w:type="pct"/>
            <w:tcBorders>
              <w:top w:val="nil"/>
              <w:left w:val="nil"/>
              <w:bottom w:val="single" w:sz="4" w:space="0" w:color="auto"/>
              <w:right w:val="single" w:sz="4" w:space="0" w:color="auto"/>
            </w:tcBorders>
            <w:shd w:val="clear" w:color="auto" w:fill="auto"/>
            <w:noWrap/>
            <w:vAlign w:val="center"/>
            <w:hideMark/>
          </w:tcPr>
          <w:p w14:paraId="6BCB84D6"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79B402B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9D94C27" w14:textId="77777777" w:rsidR="00456F48" w:rsidRPr="00307700" w:rsidRDefault="00456F48" w:rsidP="00456F48">
            <w:pPr>
              <w:pStyle w:val="1fffb"/>
              <w:rPr>
                <w:rFonts w:cs="Times New Roman"/>
              </w:rPr>
            </w:pPr>
            <w:r w:rsidRPr="00307700">
              <w:rPr>
                <w:rFonts w:cs="Times New Roman"/>
              </w:rPr>
              <w:t>24336</w:t>
            </w:r>
          </w:p>
        </w:tc>
        <w:tc>
          <w:tcPr>
            <w:tcW w:w="422" w:type="pct"/>
            <w:tcBorders>
              <w:top w:val="nil"/>
              <w:left w:val="nil"/>
              <w:bottom w:val="single" w:sz="4" w:space="0" w:color="auto"/>
              <w:right w:val="single" w:sz="4" w:space="0" w:color="auto"/>
            </w:tcBorders>
            <w:shd w:val="clear" w:color="auto" w:fill="auto"/>
            <w:noWrap/>
            <w:vAlign w:val="center"/>
            <w:hideMark/>
          </w:tcPr>
          <w:p w14:paraId="704B18A8" w14:textId="77777777" w:rsidR="00456F48" w:rsidRPr="00307700" w:rsidRDefault="00456F48" w:rsidP="00456F48">
            <w:pPr>
              <w:pStyle w:val="1fffb"/>
              <w:rPr>
                <w:rFonts w:cs="Times New Roman"/>
              </w:rPr>
            </w:pPr>
            <w:r w:rsidRPr="00307700">
              <w:rPr>
                <w:rFonts w:cs="Times New Roman"/>
              </w:rPr>
              <w:t>155,8</w:t>
            </w:r>
          </w:p>
        </w:tc>
      </w:tr>
      <w:tr w:rsidR="00456F48" w:rsidRPr="00307700" w14:paraId="136CF89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333C472" w14:textId="77777777" w:rsidR="00456F48" w:rsidRPr="00307700" w:rsidRDefault="00456F48" w:rsidP="00456F48">
            <w:pPr>
              <w:pStyle w:val="1fffb"/>
              <w:rPr>
                <w:rFonts w:cs="Times New Roman"/>
              </w:rPr>
            </w:pPr>
            <w:r w:rsidRPr="00307700">
              <w:rPr>
                <w:rFonts w:cs="Times New Roman"/>
              </w:rPr>
              <w:t>ТК-5</w:t>
            </w:r>
          </w:p>
        </w:tc>
        <w:tc>
          <w:tcPr>
            <w:tcW w:w="880" w:type="pct"/>
            <w:tcBorders>
              <w:top w:val="nil"/>
              <w:left w:val="nil"/>
              <w:bottom w:val="single" w:sz="4" w:space="0" w:color="auto"/>
              <w:right w:val="single" w:sz="4" w:space="0" w:color="auto"/>
            </w:tcBorders>
            <w:shd w:val="clear" w:color="auto" w:fill="auto"/>
            <w:vAlign w:val="center"/>
            <w:hideMark/>
          </w:tcPr>
          <w:p w14:paraId="14040104" w14:textId="77777777" w:rsidR="00456F48" w:rsidRPr="00307700" w:rsidRDefault="00456F48" w:rsidP="00456F48">
            <w:pPr>
              <w:pStyle w:val="1fffb"/>
              <w:rPr>
                <w:rFonts w:cs="Times New Roman"/>
              </w:rPr>
            </w:pPr>
            <w:r w:rsidRPr="00307700">
              <w:rPr>
                <w:rFonts w:cs="Times New Roman"/>
              </w:rPr>
              <w:t>ТК-33</w:t>
            </w:r>
          </w:p>
        </w:tc>
        <w:tc>
          <w:tcPr>
            <w:tcW w:w="523" w:type="pct"/>
            <w:tcBorders>
              <w:top w:val="nil"/>
              <w:left w:val="nil"/>
              <w:bottom w:val="single" w:sz="4" w:space="0" w:color="auto"/>
              <w:right w:val="single" w:sz="4" w:space="0" w:color="auto"/>
            </w:tcBorders>
            <w:shd w:val="clear" w:color="auto" w:fill="auto"/>
            <w:noWrap/>
            <w:vAlign w:val="center"/>
            <w:hideMark/>
          </w:tcPr>
          <w:p w14:paraId="78A7A162"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1E72FE0"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D248735" w14:textId="77777777" w:rsidR="00456F48" w:rsidRPr="00307700" w:rsidRDefault="00456F48" w:rsidP="00456F48">
            <w:pPr>
              <w:pStyle w:val="1fffb"/>
              <w:rPr>
                <w:rFonts w:cs="Times New Roman"/>
              </w:rPr>
            </w:pPr>
            <w:r w:rsidRPr="00307700">
              <w:rPr>
                <w:rFonts w:cs="Times New Roman"/>
              </w:rPr>
              <w:t>30</w:t>
            </w:r>
          </w:p>
        </w:tc>
        <w:tc>
          <w:tcPr>
            <w:tcW w:w="305" w:type="pct"/>
            <w:tcBorders>
              <w:top w:val="nil"/>
              <w:left w:val="nil"/>
              <w:bottom w:val="single" w:sz="4" w:space="0" w:color="auto"/>
              <w:right w:val="single" w:sz="4" w:space="0" w:color="auto"/>
            </w:tcBorders>
            <w:shd w:val="clear" w:color="auto" w:fill="auto"/>
            <w:noWrap/>
            <w:vAlign w:val="center"/>
            <w:hideMark/>
          </w:tcPr>
          <w:p w14:paraId="6D63C621"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7B4E3F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1994314" w14:textId="77777777" w:rsidR="00456F48" w:rsidRPr="00307700" w:rsidRDefault="00456F48" w:rsidP="00456F48">
            <w:pPr>
              <w:pStyle w:val="1fffb"/>
              <w:rPr>
                <w:rFonts w:cs="Times New Roman"/>
              </w:rPr>
            </w:pPr>
            <w:r w:rsidRPr="00307700">
              <w:rPr>
                <w:rFonts w:cs="Times New Roman"/>
              </w:rPr>
              <w:t>1375</w:t>
            </w:r>
          </w:p>
        </w:tc>
        <w:tc>
          <w:tcPr>
            <w:tcW w:w="422" w:type="pct"/>
            <w:tcBorders>
              <w:top w:val="nil"/>
              <w:left w:val="nil"/>
              <w:bottom w:val="single" w:sz="4" w:space="0" w:color="auto"/>
              <w:right w:val="single" w:sz="4" w:space="0" w:color="auto"/>
            </w:tcBorders>
            <w:shd w:val="clear" w:color="auto" w:fill="auto"/>
            <w:noWrap/>
            <w:vAlign w:val="center"/>
            <w:hideMark/>
          </w:tcPr>
          <w:p w14:paraId="4FAF4EC0" w14:textId="77777777" w:rsidR="00456F48" w:rsidRPr="00307700" w:rsidRDefault="00456F48" w:rsidP="00456F48">
            <w:pPr>
              <w:pStyle w:val="1fffb"/>
              <w:rPr>
                <w:rFonts w:cs="Times New Roman"/>
              </w:rPr>
            </w:pPr>
            <w:r w:rsidRPr="00307700">
              <w:rPr>
                <w:rFonts w:cs="Times New Roman"/>
              </w:rPr>
              <w:t>9,2</w:t>
            </w:r>
          </w:p>
        </w:tc>
      </w:tr>
      <w:tr w:rsidR="00456F48" w:rsidRPr="00307700" w14:paraId="18A4714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6896E5A" w14:textId="77777777" w:rsidR="00456F48" w:rsidRPr="00307700" w:rsidRDefault="00456F48" w:rsidP="00456F48">
            <w:pPr>
              <w:pStyle w:val="1fffb"/>
              <w:rPr>
                <w:rFonts w:cs="Times New Roman"/>
              </w:rPr>
            </w:pPr>
            <w:r w:rsidRPr="00307700">
              <w:rPr>
                <w:rFonts w:cs="Times New Roman"/>
              </w:rPr>
              <w:t>ТК-33</w:t>
            </w:r>
          </w:p>
        </w:tc>
        <w:tc>
          <w:tcPr>
            <w:tcW w:w="880" w:type="pct"/>
            <w:tcBorders>
              <w:top w:val="nil"/>
              <w:left w:val="nil"/>
              <w:bottom w:val="single" w:sz="4" w:space="0" w:color="auto"/>
              <w:right w:val="single" w:sz="4" w:space="0" w:color="auto"/>
            </w:tcBorders>
            <w:shd w:val="clear" w:color="auto" w:fill="auto"/>
            <w:vAlign w:val="center"/>
            <w:hideMark/>
          </w:tcPr>
          <w:p w14:paraId="715B670E" w14:textId="77777777" w:rsidR="00456F48" w:rsidRPr="00307700" w:rsidRDefault="00456F48" w:rsidP="00456F48">
            <w:pPr>
              <w:pStyle w:val="1fffb"/>
              <w:rPr>
                <w:rFonts w:cs="Times New Roman"/>
              </w:rPr>
            </w:pPr>
            <w:r w:rsidRPr="00307700">
              <w:rPr>
                <w:rFonts w:cs="Times New Roman"/>
              </w:rPr>
              <w:t>ТК-34</w:t>
            </w:r>
          </w:p>
        </w:tc>
        <w:tc>
          <w:tcPr>
            <w:tcW w:w="523" w:type="pct"/>
            <w:tcBorders>
              <w:top w:val="nil"/>
              <w:left w:val="nil"/>
              <w:bottom w:val="single" w:sz="4" w:space="0" w:color="auto"/>
              <w:right w:val="single" w:sz="4" w:space="0" w:color="auto"/>
            </w:tcBorders>
            <w:shd w:val="clear" w:color="auto" w:fill="auto"/>
            <w:noWrap/>
            <w:vAlign w:val="center"/>
            <w:hideMark/>
          </w:tcPr>
          <w:p w14:paraId="5A8D87A9"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29A36BD"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7132AA0D" w14:textId="77777777" w:rsidR="00456F48" w:rsidRPr="00307700" w:rsidRDefault="00456F48" w:rsidP="00456F48">
            <w:pPr>
              <w:pStyle w:val="1fffb"/>
              <w:rPr>
                <w:rFonts w:cs="Times New Roman"/>
              </w:rPr>
            </w:pPr>
            <w:r w:rsidRPr="00307700">
              <w:rPr>
                <w:rFonts w:cs="Times New Roman"/>
              </w:rPr>
              <w:t>25</w:t>
            </w:r>
          </w:p>
        </w:tc>
        <w:tc>
          <w:tcPr>
            <w:tcW w:w="305" w:type="pct"/>
            <w:tcBorders>
              <w:top w:val="nil"/>
              <w:left w:val="nil"/>
              <w:bottom w:val="single" w:sz="4" w:space="0" w:color="auto"/>
              <w:right w:val="single" w:sz="4" w:space="0" w:color="auto"/>
            </w:tcBorders>
            <w:shd w:val="clear" w:color="auto" w:fill="auto"/>
            <w:noWrap/>
            <w:vAlign w:val="center"/>
            <w:hideMark/>
          </w:tcPr>
          <w:p w14:paraId="3FB2BA2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69D07B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13E009A" w14:textId="77777777" w:rsidR="00456F48" w:rsidRPr="00307700" w:rsidRDefault="00456F48" w:rsidP="00456F48">
            <w:pPr>
              <w:pStyle w:val="1fffb"/>
              <w:rPr>
                <w:rFonts w:cs="Times New Roman"/>
              </w:rPr>
            </w:pPr>
            <w:r w:rsidRPr="00307700">
              <w:rPr>
                <w:rFonts w:cs="Times New Roman"/>
              </w:rPr>
              <w:t>1022</w:t>
            </w:r>
          </w:p>
        </w:tc>
        <w:tc>
          <w:tcPr>
            <w:tcW w:w="422" w:type="pct"/>
            <w:tcBorders>
              <w:top w:val="nil"/>
              <w:left w:val="nil"/>
              <w:bottom w:val="single" w:sz="4" w:space="0" w:color="auto"/>
              <w:right w:val="single" w:sz="4" w:space="0" w:color="auto"/>
            </w:tcBorders>
            <w:shd w:val="clear" w:color="auto" w:fill="auto"/>
            <w:noWrap/>
            <w:vAlign w:val="center"/>
            <w:hideMark/>
          </w:tcPr>
          <w:p w14:paraId="12A9D6DC" w14:textId="77777777" w:rsidR="00456F48" w:rsidRPr="00307700" w:rsidRDefault="00456F48" w:rsidP="00456F48">
            <w:pPr>
              <w:pStyle w:val="1fffb"/>
              <w:rPr>
                <w:rFonts w:cs="Times New Roman"/>
              </w:rPr>
            </w:pPr>
            <w:r w:rsidRPr="00307700">
              <w:rPr>
                <w:rFonts w:cs="Times New Roman"/>
              </w:rPr>
              <w:t>6,8</w:t>
            </w:r>
          </w:p>
        </w:tc>
      </w:tr>
      <w:tr w:rsidR="00456F48" w:rsidRPr="00307700" w14:paraId="6A68AF7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79A1225" w14:textId="77777777" w:rsidR="00456F48" w:rsidRPr="00307700" w:rsidRDefault="00456F48" w:rsidP="00456F48">
            <w:pPr>
              <w:pStyle w:val="1fffb"/>
              <w:rPr>
                <w:rFonts w:cs="Times New Roman"/>
              </w:rPr>
            </w:pPr>
            <w:r w:rsidRPr="00307700">
              <w:rPr>
                <w:rFonts w:cs="Times New Roman"/>
              </w:rPr>
              <w:t>ТК-34</w:t>
            </w:r>
          </w:p>
        </w:tc>
        <w:tc>
          <w:tcPr>
            <w:tcW w:w="880" w:type="pct"/>
            <w:tcBorders>
              <w:top w:val="nil"/>
              <w:left w:val="nil"/>
              <w:bottom w:val="single" w:sz="4" w:space="0" w:color="auto"/>
              <w:right w:val="single" w:sz="4" w:space="0" w:color="auto"/>
            </w:tcBorders>
            <w:shd w:val="clear" w:color="auto" w:fill="auto"/>
            <w:vAlign w:val="center"/>
            <w:hideMark/>
          </w:tcPr>
          <w:p w14:paraId="6CB70A7A" w14:textId="77777777" w:rsidR="00456F48" w:rsidRPr="00307700" w:rsidRDefault="00456F48" w:rsidP="00456F48">
            <w:pPr>
              <w:pStyle w:val="1fffb"/>
              <w:rPr>
                <w:rFonts w:cs="Times New Roman"/>
              </w:rPr>
            </w:pPr>
            <w:r w:rsidRPr="00307700">
              <w:rPr>
                <w:rFonts w:cs="Times New Roman"/>
              </w:rPr>
              <w:t>ТК-35</w:t>
            </w:r>
          </w:p>
        </w:tc>
        <w:tc>
          <w:tcPr>
            <w:tcW w:w="523" w:type="pct"/>
            <w:tcBorders>
              <w:top w:val="nil"/>
              <w:left w:val="nil"/>
              <w:bottom w:val="single" w:sz="4" w:space="0" w:color="auto"/>
              <w:right w:val="single" w:sz="4" w:space="0" w:color="auto"/>
            </w:tcBorders>
            <w:shd w:val="clear" w:color="auto" w:fill="auto"/>
            <w:noWrap/>
            <w:vAlign w:val="center"/>
            <w:hideMark/>
          </w:tcPr>
          <w:p w14:paraId="4519E008"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CB47A89"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02CD9544" w14:textId="77777777" w:rsidR="00456F48" w:rsidRPr="00307700" w:rsidRDefault="00456F48" w:rsidP="00456F48">
            <w:pPr>
              <w:pStyle w:val="1fffb"/>
              <w:rPr>
                <w:rFonts w:cs="Times New Roman"/>
              </w:rPr>
            </w:pPr>
            <w:r w:rsidRPr="00307700">
              <w:rPr>
                <w:rFonts w:cs="Times New Roman"/>
              </w:rPr>
              <w:t>17</w:t>
            </w:r>
          </w:p>
        </w:tc>
        <w:tc>
          <w:tcPr>
            <w:tcW w:w="305" w:type="pct"/>
            <w:tcBorders>
              <w:top w:val="nil"/>
              <w:left w:val="nil"/>
              <w:bottom w:val="single" w:sz="4" w:space="0" w:color="auto"/>
              <w:right w:val="single" w:sz="4" w:space="0" w:color="auto"/>
            </w:tcBorders>
            <w:shd w:val="clear" w:color="auto" w:fill="auto"/>
            <w:noWrap/>
            <w:vAlign w:val="center"/>
            <w:hideMark/>
          </w:tcPr>
          <w:p w14:paraId="23E40DB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EEF38A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A5CD288" w14:textId="77777777" w:rsidR="00456F48" w:rsidRPr="00307700" w:rsidRDefault="00456F48" w:rsidP="00456F48">
            <w:pPr>
              <w:pStyle w:val="1fffb"/>
              <w:rPr>
                <w:rFonts w:cs="Times New Roman"/>
              </w:rPr>
            </w:pPr>
            <w:r w:rsidRPr="00307700">
              <w:rPr>
                <w:rFonts w:cs="Times New Roman"/>
              </w:rPr>
              <w:t>695</w:t>
            </w:r>
          </w:p>
        </w:tc>
        <w:tc>
          <w:tcPr>
            <w:tcW w:w="422" w:type="pct"/>
            <w:tcBorders>
              <w:top w:val="nil"/>
              <w:left w:val="nil"/>
              <w:bottom w:val="single" w:sz="4" w:space="0" w:color="auto"/>
              <w:right w:val="single" w:sz="4" w:space="0" w:color="auto"/>
            </w:tcBorders>
            <w:shd w:val="clear" w:color="auto" w:fill="auto"/>
            <w:noWrap/>
            <w:vAlign w:val="center"/>
            <w:hideMark/>
          </w:tcPr>
          <w:p w14:paraId="16057510" w14:textId="77777777" w:rsidR="00456F48" w:rsidRPr="00307700" w:rsidRDefault="00456F48" w:rsidP="00456F48">
            <w:pPr>
              <w:pStyle w:val="1fffb"/>
              <w:rPr>
                <w:rFonts w:cs="Times New Roman"/>
              </w:rPr>
            </w:pPr>
            <w:r w:rsidRPr="00307700">
              <w:rPr>
                <w:rFonts w:cs="Times New Roman"/>
              </w:rPr>
              <w:t>4,6</w:t>
            </w:r>
          </w:p>
        </w:tc>
      </w:tr>
      <w:tr w:rsidR="00456F48" w:rsidRPr="00307700" w14:paraId="347EBBB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D2155F4" w14:textId="77777777" w:rsidR="00456F48" w:rsidRPr="00307700" w:rsidRDefault="00456F48" w:rsidP="00456F48">
            <w:pPr>
              <w:pStyle w:val="1fffb"/>
              <w:rPr>
                <w:rFonts w:cs="Times New Roman"/>
              </w:rPr>
            </w:pPr>
            <w:r w:rsidRPr="00307700">
              <w:rPr>
                <w:rFonts w:cs="Times New Roman"/>
              </w:rPr>
              <w:t>ТК-35</w:t>
            </w:r>
          </w:p>
        </w:tc>
        <w:tc>
          <w:tcPr>
            <w:tcW w:w="880" w:type="pct"/>
            <w:tcBorders>
              <w:top w:val="nil"/>
              <w:left w:val="nil"/>
              <w:bottom w:val="single" w:sz="4" w:space="0" w:color="auto"/>
              <w:right w:val="single" w:sz="4" w:space="0" w:color="auto"/>
            </w:tcBorders>
            <w:shd w:val="clear" w:color="auto" w:fill="auto"/>
            <w:vAlign w:val="center"/>
            <w:hideMark/>
          </w:tcPr>
          <w:p w14:paraId="12EB6209" w14:textId="77777777" w:rsidR="00456F48" w:rsidRPr="00307700" w:rsidRDefault="00456F48" w:rsidP="00456F48">
            <w:pPr>
              <w:pStyle w:val="1fffb"/>
              <w:rPr>
                <w:rFonts w:cs="Times New Roman"/>
              </w:rPr>
            </w:pPr>
            <w:r w:rsidRPr="00307700">
              <w:rPr>
                <w:rFonts w:cs="Times New Roman"/>
              </w:rPr>
              <w:t>ТК-36</w:t>
            </w:r>
          </w:p>
        </w:tc>
        <w:tc>
          <w:tcPr>
            <w:tcW w:w="523" w:type="pct"/>
            <w:tcBorders>
              <w:top w:val="nil"/>
              <w:left w:val="nil"/>
              <w:bottom w:val="single" w:sz="4" w:space="0" w:color="auto"/>
              <w:right w:val="single" w:sz="4" w:space="0" w:color="auto"/>
            </w:tcBorders>
            <w:shd w:val="clear" w:color="auto" w:fill="auto"/>
            <w:noWrap/>
            <w:vAlign w:val="center"/>
            <w:hideMark/>
          </w:tcPr>
          <w:p w14:paraId="6B1CB86D"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47DC208A"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62D91A2F" w14:textId="77777777" w:rsidR="00456F48" w:rsidRPr="00307700" w:rsidRDefault="00456F48" w:rsidP="00456F48">
            <w:pPr>
              <w:pStyle w:val="1fffb"/>
              <w:rPr>
                <w:rFonts w:cs="Times New Roman"/>
              </w:rPr>
            </w:pPr>
            <w:r w:rsidRPr="00307700">
              <w:rPr>
                <w:rFonts w:cs="Times New Roman"/>
              </w:rPr>
              <w:t>4</w:t>
            </w:r>
          </w:p>
        </w:tc>
        <w:tc>
          <w:tcPr>
            <w:tcW w:w="305" w:type="pct"/>
            <w:tcBorders>
              <w:top w:val="nil"/>
              <w:left w:val="nil"/>
              <w:bottom w:val="single" w:sz="4" w:space="0" w:color="auto"/>
              <w:right w:val="single" w:sz="4" w:space="0" w:color="auto"/>
            </w:tcBorders>
            <w:shd w:val="clear" w:color="auto" w:fill="auto"/>
            <w:noWrap/>
            <w:vAlign w:val="center"/>
            <w:hideMark/>
          </w:tcPr>
          <w:p w14:paraId="3DCE64E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202A87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B06E628" w14:textId="77777777" w:rsidR="00456F48" w:rsidRPr="00307700" w:rsidRDefault="00456F48" w:rsidP="00456F48">
            <w:pPr>
              <w:pStyle w:val="1fffb"/>
              <w:rPr>
                <w:rFonts w:cs="Times New Roman"/>
              </w:rPr>
            </w:pPr>
            <w:r w:rsidRPr="00307700">
              <w:rPr>
                <w:rFonts w:cs="Times New Roman"/>
              </w:rPr>
              <w:t>164</w:t>
            </w:r>
          </w:p>
        </w:tc>
        <w:tc>
          <w:tcPr>
            <w:tcW w:w="422" w:type="pct"/>
            <w:tcBorders>
              <w:top w:val="nil"/>
              <w:left w:val="nil"/>
              <w:bottom w:val="single" w:sz="4" w:space="0" w:color="auto"/>
              <w:right w:val="single" w:sz="4" w:space="0" w:color="auto"/>
            </w:tcBorders>
            <w:shd w:val="clear" w:color="auto" w:fill="auto"/>
            <w:noWrap/>
            <w:vAlign w:val="center"/>
            <w:hideMark/>
          </w:tcPr>
          <w:p w14:paraId="42B85417" w14:textId="77777777" w:rsidR="00456F48" w:rsidRPr="00307700" w:rsidRDefault="00456F48" w:rsidP="00456F48">
            <w:pPr>
              <w:pStyle w:val="1fffb"/>
              <w:rPr>
                <w:rFonts w:cs="Times New Roman"/>
              </w:rPr>
            </w:pPr>
            <w:r w:rsidRPr="00307700">
              <w:rPr>
                <w:rFonts w:cs="Times New Roman"/>
              </w:rPr>
              <w:t>1,1</w:t>
            </w:r>
          </w:p>
        </w:tc>
      </w:tr>
      <w:tr w:rsidR="00456F48" w:rsidRPr="00307700" w14:paraId="52343AA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CF52323" w14:textId="77777777" w:rsidR="00456F48" w:rsidRPr="00307700" w:rsidRDefault="00456F48" w:rsidP="00456F48">
            <w:pPr>
              <w:pStyle w:val="1fffb"/>
              <w:rPr>
                <w:rFonts w:cs="Times New Roman"/>
              </w:rPr>
            </w:pPr>
            <w:r w:rsidRPr="00307700">
              <w:rPr>
                <w:rFonts w:cs="Times New Roman"/>
              </w:rPr>
              <w:t>ТК-36</w:t>
            </w:r>
          </w:p>
        </w:tc>
        <w:tc>
          <w:tcPr>
            <w:tcW w:w="880" w:type="pct"/>
            <w:tcBorders>
              <w:top w:val="nil"/>
              <w:left w:val="nil"/>
              <w:bottom w:val="single" w:sz="4" w:space="0" w:color="auto"/>
              <w:right w:val="single" w:sz="4" w:space="0" w:color="auto"/>
            </w:tcBorders>
            <w:shd w:val="clear" w:color="auto" w:fill="auto"/>
            <w:vAlign w:val="center"/>
            <w:hideMark/>
          </w:tcPr>
          <w:p w14:paraId="635201FB" w14:textId="77777777" w:rsidR="00456F48" w:rsidRPr="00307700" w:rsidRDefault="00456F48" w:rsidP="00456F48">
            <w:pPr>
              <w:pStyle w:val="1fffb"/>
              <w:rPr>
                <w:rFonts w:cs="Times New Roman"/>
              </w:rPr>
            </w:pPr>
            <w:r w:rsidRPr="00307700">
              <w:rPr>
                <w:rFonts w:cs="Times New Roman"/>
              </w:rPr>
              <w:t>ТК-37</w:t>
            </w:r>
          </w:p>
        </w:tc>
        <w:tc>
          <w:tcPr>
            <w:tcW w:w="523" w:type="pct"/>
            <w:tcBorders>
              <w:top w:val="nil"/>
              <w:left w:val="nil"/>
              <w:bottom w:val="single" w:sz="4" w:space="0" w:color="auto"/>
              <w:right w:val="single" w:sz="4" w:space="0" w:color="auto"/>
            </w:tcBorders>
            <w:shd w:val="clear" w:color="auto" w:fill="auto"/>
            <w:noWrap/>
            <w:vAlign w:val="center"/>
            <w:hideMark/>
          </w:tcPr>
          <w:p w14:paraId="5C22D538" w14:textId="77777777" w:rsidR="00456F48" w:rsidRPr="00307700" w:rsidRDefault="00456F48" w:rsidP="00456F48">
            <w:pPr>
              <w:pStyle w:val="1fffb"/>
              <w:rPr>
                <w:rFonts w:cs="Times New Roman"/>
              </w:rPr>
            </w:pPr>
            <w:r w:rsidRPr="00307700">
              <w:rPr>
                <w:rFonts w:cs="Times New Roman"/>
              </w:rPr>
              <w:t>32</w:t>
            </w:r>
          </w:p>
        </w:tc>
        <w:tc>
          <w:tcPr>
            <w:tcW w:w="575" w:type="pct"/>
            <w:tcBorders>
              <w:top w:val="nil"/>
              <w:left w:val="nil"/>
              <w:bottom w:val="single" w:sz="4" w:space="0" w:color="auto"/>
              <w:right w:val="single" w:sz="4" w:space="0" w:color="auto"/>
            </w:tcBorders>
            <w:shd w:val="clear" w:color="auto" w:fill="auto"/>
            <w:noWrap/>
            <w:vAlign w:val="center"/>
            <w:hideMark/>
          </w:tcPr>
          <w:p w14:paraId="3F5AB9C8" w14:textId="77777777" w:rsidR="00456F48" w:rsidRPr="00307700" w:rsidRDefault="00456F48" w:rsidP="00456F48">
            <w:pPr>
              <w:pStyle w:val="1fffb"/>
              <w:rPr>
                <w:rFonts w:cs="Times New Roman"/>
              </w:rPr>
            </w:pPr>
            <w:r w:rsidRPr="00307700">
              <w:rPr>
                <w:rFonts w:cs="Times New Roman"/>
              </w:rPr>
              <w:t>16,5</w:t>
            </w:r>
          </w:p>
        </w:tc>
        <w:tc>
          <w:tcPr>
            <w:tcW w:w="809" w:type="pct"/>
            <w:tcBorders>
              <w:top w:val="nil"/>
              <w:left w:val="nil"/>
              <w:bottom w:val="single" w:sz="4" w:space="0" w:color="auto"/>
              <w:right w:val="single" w:sz="4" w:space="0" w:color="auto"/>
            </w:tcBorders>
            <w:shd w:val="clear" w:color="auto" w:fill="auto"/>
            <w:noWrap/>
            <w:vAlign w:val="center"/>
            <w:hideMark/>
          </w:tcPr>
          <w:p w14:paraId="169611D7" w14:textId="77777777" w:rsidR="00456F48" w:rsidRPr="00307700" w:rsidRDefault="00456F48" w:rsidP="00456F48">
            <w:pPr>
              <w:pStyle w:val="1fffb"/>
              <w:rPr>
                <w:rFonts w:cs="Times New Roman"/>
              </w:rPr>
            </w:pPr>
            <w:r w:rsidRPr="00307700">
              <w:rPr>
                <w:rFonts w:cs="Times New Roman"/>
              </w:rPr>
              <w:t>18</w:t>
            </w:r>
          </w:p>
        </w:tc>
        <w:tc>
          <w:tcPr>
            <w:tcW w:w="305" w:type="pct"/>
            <w:tcBorders>
              <w:top w:val="nil"/>
              <w:left w:val="nil"/>
              <w:bottom w:val="single" w:sz="4" w:space="0" w:color="auto"/>
              <w:right w:val="single" w:sz="4" w:space="0" w:color="auto"/>
            </w:tcBorders>
            <w:shd w:val="clear" w:color="auto" w:fill="auto"/>
            <w:noWrap/>
            <w:vAlign w:val="center"/>
            <w:hideMark/>
          </w:tcPr>
          <w:p w14:paraId="163712F7"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9DF478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5C6D50F" w14:textId="77777777" w:rsidR="00456F48" w:rsidRPr="00307700" w:rsidRDefault="00456F48" w:rsidP="00456F48">
            <w:pPr>
              <w:pStyle w:val="1fffb"/>
              <w:rPr>
                <w:rFonts w:cs="Times New Roman"/>
              </w:rPr>
            </w:pPr>
            <w:r w:rsidRPr="00307700">
              <w:rPr>
                <w:rFonts w:cs="Times New Roman"/>
              </w:rPr>
              <w:t>419</w:t>
            </w:r>
          </w:p>
        </w:tc>
        <w:tc>
          <w:tcPr>
            <w:tcW w:w="422" w:type="pct"/>
            <w:tcBorders>
              <w:top w:val="nil"/>
              <w:left w:val="nil"/>
              <w:bottom w:val="single" w:sz="4" w:space="0" w:color="auto"/>
              <w:right w:val="single" w:sz="4" w:space="0" w:color="auto"/>
            </w:tcBorders>
            <w:shd w:val="clear" w:color="auto" w:fill="auto"/>
            <w:noWrap/>
            <w:vAlign w:val="center"/>
            <w:hideMark/>
          </w:tcPr>
          <w:p w14:paraId="17E89F4E" w14:textId="77777777" w:rsidR="00456F48" w:rsidRPr="00307700" w:rsidRDefault="00456F48" w:rsidP="00456F48">
            <w:pPr>
              <w:pStyle w:val="1fffb"/>
              <w:rPr>
                <w:rFonts w:cs="Times New Roman"/>
              </w:rPr>
            </w:pPr>
            <w:r w:rsidRPr="00307700">
              <w:rPr>
                <w:rFonts w:cs="Times New Roman"/>
              </w:rPr>
              <w:t>2,8</w:t>
            </w:r>
          </w:p>
        </w:tc>
      </w:tr>
      <w:tr w:rsidR="00456F48" w:rsidRPr="00307700" w14:paraId="6485C8C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8BB88F7" w14:textId="77777777" w:rsidR="00456F48" w:rsidRPr="00307700" w:rsidRDefault="00456F48" w:rsidP="00456F48">
            <w:pPr>
              <w:pStyle w:val="1fffb"/>
              <w:rPr>
                <w:rFonts w:cs="Times New Roman"/>
              </w:rPr>
            </w:pPr>
            <w:r w:rsidRPr="00307700">
              <w:rPr>
                <w:rFonts w:cs="Times New Roman"/>
              </w:rPr>
              <w:t>ТК-6</w:t>
            </w:r>
          </w:p>
        </w:tc>
        <w:tc>
          <w:tcPr>
            <w:tcW w:w="880" w:type="pct"/>
            <w:tcBorders>
              <w:top w:val="nil"/>
              <w:left w:val="nil"/>
              <w:bottom w:val="single" w:sz="4" w:space="0" w:color="auto"/>
              <w:right w:val="single" w:sz="4" w:space="0" w:color="auto"/>
            </w:tcBorders>
            <w:shd w:val="clear" w:color="auto" w:fill="auto"/>
            <w:vAlign w:val="center"/>
            <w:hideMark/>
          </w:tcPr>
          <w:p w14:paraId="0D823337" w14:textId="77777777" w:rsidR="00456F48" w:rsidRPr="00307700" w:rsidRDefault="00456F48" w:rsidP="00456F48">
            <w:pPr>
              <w:pStyle w:val="1fffb"/>
              <w:rPr>
                <w:rFonts w:cs="Times New Roman"/>
              </w:rPr>
            </w:pPr>
            <w:r w:rsidRPr="00307700">
              <w:rPr>
                <w:rFonts w:cs="Times New Roman"/>
              </w:rPr>
              <w:t>ТК-30</w:t>
            </w:r>
          </w:p>
        </w:tc>
        <w:tc>
          <w:tcPr>
            <w:tcW w:w="523" w:type="pct"/>
            <w:tcBorders>
              <w:top w:val="nil"/>
              <w:left w:val="nil"/>
              <w:bottom w:val="single" w:sz="4" w:space="0" w:color="auto"/>
              <w:right w:val="single" w:sz="4" w:space="0" w:color="auto"/>
            </w:tcBorders>
            <w:shd w:val="clear" w:color="auto" w:fill="auto"/>
            <w:noWrap/>
            <w:vAlign w:val="center"/>
            <w:hideMark/>
          </w:tcPr>
          <w:p w14:paraId="56F38365"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57049F4B"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675FE5C6" w14:textId="77777777" w:rsidR="00456F48" w:rsidRPr="00307700" w:rsidRDefault="00456F48" w:rsidP="00456F48">
            <w:pPr>
              <w:pStyle w:val="1fffb"/>
              <w:rPr>
                <w:rFonts w:cs="Times New Roman"/>
              </w:rPr>
            </w:pPr>
            <w:r w:rsidRPr="00307700">
              <w:rPr>
                <w:rFonts w:cs="Times New Roman"/>
              </w:rPr>
              <w:t>6</w:t>
            </w:r>
          </w:p>
        </w:tc>
        <w:tc>
          <w:tcPr>
            <w:tcW w:w="305" w:type="pct"/>
            <w:tcBorders>
              <w:top w:val="nil"/>
              <w:left w:val="nil"/>
              <w:bottom w:val="single" w:sz="4" w:space="0" w:color="auto"/>
              <w:right w:val="single" w:sz="4" w:space="0" w:color="auto"/>
            </w:tcBorders>
            <w:shd w:val="clear" w:color="auto" w:fill="auto"/>
            <w:noWrap/>
            <w:vAlign w:val="center"/>
            <w:hideMark/>
          </w:tcPr>
          <w:p w14:paraId="64FEBB7D"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B6B8D1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8108DAA" w14:textId="77777777" w:rsidR="00456F48" w:rsidRPr="00307700" w:rsidRDefault="00456F48" w:rsidP="00456F48">
            <w:pPr>
              <w:pStyle w:val="1fffb"/>
              <w:rPr>
                <w:rFonts w:cs="Times New Roman"/>
              </w:rPr>
            </w:pPr>
            <w:r w:rsidRPr="00307700">
              <w:rPr>
                <w:rFonts w:cs="Times New Roman"/>
              </w:rPr>
              <w:t>482</w:t>
            </w:r>
          </w:p>
        </w:tc>
        <w:tc>
          <w:tcPr>
            <w:tcW w:w="422" w:type="pct"/>
            <w:tcBorders>
              <w:top w:val="nil"/>
              <w:left w:val="nil"/>
              <w:bottom w:val="single" w:sz="4" w:space="0" w:color="auto"/>
              <w:right w:val="single" w:sz="4" w:space="0" w:color="auto"/>
            </w:tcBorders>
            <w:shd w:val="clear" w:color="auto" w:fill="auto"/>
            <w:noWrap/>
            <w:vAlign w:val="center"/>
            <w:hideMark/>
          </w:tcPr>
          <w:p w14:paraId="7E177238" w14:textId="77777777" w:rsidR="00456F48" w:rsidRPr="00307700" w:rsidRDefault="00456F48" w:rsidP="00456F48">
            <w:pPr>
              <w:pStyle w:val="1fffb"/>
              <w:rPr>
                <w:rFonts w:cs="Times New Roman"/>
              </w:rPr>
            </w:pPr>
            <w:r w:rsidRPr="00307700">
              <w:rPr>
                <w:rFonts w:cs="Times New Roman"/>
              </w:rPr>
              <w:t>3,1</w:t>
            </w:r>
          </w:p>
        </w:tc>
      </w:tr>
      <w:tr w:rsidR="00456F48" w:rsidRPr="00307700" w14:paraId="57FB59D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B744CA3" w14:textId="77777777" w:rsidR="00456F48" w:rsidRPr="00307700" w:rsidRDefault="00456F48" w:rsidP="00456F48">
            <w:pPr>
              <w:pStyle w:val="1fffb"/>
              <w:rPr>
                <w:rFonts w:cs="Times New Roman"/>
              </w:rPr>
            </w:pPr>
            <w:r w:rsidRPr="00307700">
              <w:rPr>
                <w:rFonts w:cs="Times New Roman"/>
              </w:rPr>
              <w:t>ТК-30</w:t>
            </w:r>
          </w:p>
        </w:tc>
        <w:tc>
          <w:tcPr>
            <w:tcW w:w="880" w:type="pct"/>
            <w:tcBorders>
              <w:top w:val="nil"/>
              <w:left w:val="nil"/>
              <w:bottom w:val="single" w:sz="4" w:space="0" w:color="auto"/>
              <w:right w:val="single" w:sz="4" w:space="0" w:color="auto"/>
            </w:tcBorders>
            <w:shd w:val="clear" w:color="auto" w:fill="auto"/>
            <w:vAlign w:val="center"/>
            <w:hideMark/>
          </w:tcPr>
          <w:p w14:paraId="37ACFAF5" w14:textId="77777777" w:rsidR="00456F48" w:rsidRPr="00307700" w:rsidRDefault="00456F48" w:rsidP="00456F48">
            <w:pPr>
              <w:pStyle w:val="1fffb"/>
              <w:rPr>
                <w:rFonts w:cs="Times New Roman"/>
              </w:rPr>
            </w:pPr>
            <w:r w:rsidRPr="00307700">
              <w:rPr>
                <w:rFonts w:cs="Times New Roman"/>
              </w:rPr>
              <w:t>ТК-31</w:t>
            </w:r>
          </w:p>
        </w:tc>
        <w:tc>
          <w:tcPr>
            <w:tcW w:w="523" w:type="pct"/>
            <w:tcBorders>
              <w:top w:val="nil"/>
              <w:left w:val="nil"/>
              <w:bottom w:val="single" w:sz="4" w:space="0" w:color="auto"/>
              <w:right w:val="single" w:sz="4" w:space="0" w:color="auto"/>
            </w:tcBorders>
            <w:shd w:val="clear" w:color="auto" w:fill="auto"/>
            <w:noWrap/>
            <w:vAlign w:val="center"/>
            <w:hideMark/>
          </w:tcPr>
          <w:p w14:paraId="022458A8"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4769DBBB"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431F5F57" w14:textId="77777777" w:rsidR="00456F48" w:rsidRPr="00307700" w:rsidRDefault="00456F48" w:rsidP="00456F48">
            <w:pPr>
              <w:pStyle w:val="1fffb"/>
              <w:rPr>
                <w:rFonts w:cs="Times New Roman"/>
              </w:rPr>
            </w:pPr>
            <w:r w:rsidRPr="00307700">
              <w:rPr>
                <w:rFonts w:cs="Times New Roman"/>
              </w:rPr>
              <w:t>73,4</w:t>
            </w:r>
          </w:p>
        </w:tc>
        <w:tc>
          <w:tcPr>
            <w:tcW w:w="305" w:type="pct"/>
            <w:tcBorders>
              <w:top w:val="nil"/>
              <w:left w:val="nil"/>
              <w:bottom w:val="single" w:sz="4" w:space="0" w:color="auto"/>
              <w:right w:val="single" w:sz="4" w:space="0" w:color="auto"/>
            </w:tcBorders>
            <w:shd w:val="clear" w:color="auto" w:fill="auto"/>
            <w:noWrap/>
            <w:vAlign w:val="center"/>
            <w:hideMark/>
          </w:tcPr>
          <w:p w14:paraId="2599653F"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8CDF72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08F8821" w14:textId="77777777" w:rsidR="00456F48" w:rsidRPr="00307700" w:rsidRDefault="00456F48" w:rsidP="00456F48">
            <w:pPr>
              <w:pStyle w:val="1fffb"/>
              <w:rPr>
                <w:rFonts w:cs="Times New Roman"/>
              </w:rPr>
            </w:pPr>
            <w:r w:rsidRPr="00307700">
              <w:rPr>
                <w:rFonts w:cs="Times New Roman"/>
              </w:rPr>
              <w:t>3364</w:t>
            </w:r>
          </w:p>
        </w:tc>
        <w:tc>
          <w:tcPr>
            <w:tcW w:w="422" w:type="pct"/>
            <w:tcBorders>
              <w:top w:val="nil"/>
              <w:left w:val="nil"/>
              <w:bottom w:val="single" w:sz="4" w:space="0" w:color="auto"/>
              <w:right w:val="single" w:sz="4" w:space="0" w:color="auto"/>
            </w:tcBorders>
            <w:shd w:val="clear" w:color="auto" w:fill="auto"/>
            <w:noWrap/>
            <w:vAlign w:val="center"/>
            <w:hideMark/>
          </w:tcPr>
          <w:p w14:paraId="7D664894" w14:textId="77777777" w:rsidR="00456F48" w:rsidRPr="00307700" w:rsidRDefault="00456F48" w:rsidP="00456F48">
            <w:pPr>
              <w:pStyle w:val="1fffb"/>
              <w:rPr>
                <w:rFonts w:cs="Times New Roman"/>
              </w:rPr>
            </w:pPr>
            <w:r w:rsidRPr="00307700">
              <w:rPr>
                <w:rFonts w:cs="Times New Roman"/>
              </w:rPr>
              <w:t>22,5</w:t>
            </w:r>
          </w:p>
        </w:tc>
      </w:tr>
      <w:tr w:rsidR="00456F48" w:rsidRPr="00307700" w14:paraId="797EADB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0B3561D" w14:textId="77777777" w:rsidR="00456F48" w:rsidRPr="00307700" w:rsidRDefault="00456F48" w:rsidP="00456F48">
            <w:pPr>
              <w:pStyle w:val="1fffb"/>
              <w:rPr>
                <w:rFonts w:cs="Times New Roman"/>
              </w:rPr>
            </w:pPr>
            <w:r w:rsidRPr="00307700">
              <w:rPr>
                <w:rFonts w:cs="Times New Roman"/>
              </w:rPr>
              <w:t>ТК-31</w:t>
            </w:r>
          </w:p>
        </w:tc>
        <w:tc>
          <w:tcPr>
            <w:tcW w:w="880" w:type="pct"/>
            <w:tcBorders>
              <w:top w:val="nil"/>
              <w:left w:val="nil"/>
              <w:bottom w:val="single" w:sz="4" w:space="0" w:color="auto"/>
              <w:right w:val="single" w:sz="4" w:space="0" w:color="auto"/>
            </w:tcBorders>
            <w:shd w:val="clear" w:color="auto" w:fill="auto"/>
            <w:vAlign w:val="center"/>
            <w:hideMark/>
          </w:tcPr>
          <w:p w14:paraId="5AFB86C7" w14:textId="77777777" w:rsidR="00456F48" w:rsidRPr="00307700" w:rsidRDefault="00456F48" w:rsidP="00456F48">
            <w:pPr>
              <w:pStyle w:val="1fffb"/>
              <w:rPr>
                <w:rFonts w:cs="Times New Roman"/>
              </w:rPr>
            </w:pPr>
            <w:r w:rsidRPr="00307700">
              <w:rPr>
                <w:rFonts w:cs="Times New Roman"/>
              </w:rPr>
              <w:t>ТК-71</w:t>
            </w:r>
          </w:p>
        </w:tc>
        <w:tc>
          <w:tcPr>
            <w:tcW w:w="523" w:type="pct"/>
            <w:tcBorders>
              <w:top w:val="nil"/>
              <w:left w:val="nil"/>
              <w:bottom w:val="single" w:sz="4" w:space="0" w:color="auto"/>
              <w:right w:val="single" w:sz="4" w:space="0" w:color="auto"/>
            </w:tcBorders>
            <w:shd w:val="clear" w:color="auto" w:fill="auto"/>
            <w:noWrap/>
            <w:vAlign w:val="center"/>
            <w:hideMark/>
          </w:tcPr>
          <w:p w14:paraId="7E6E5DE0"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6B14558E"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06231A1B" w14:textId="77777777" w:rsidR="00456F48" w:rsidRPr="00307700" w:rsidRDefault="00456F48" w:rsidP="00456F48">
            <w:pPr>
              <w:pStyle w:val="1fffb"/>
              <w:rPr>
                <w:rFonts w:cs="Times New Roman"/>
              </w:rPr>
            </w:pPr>
            <w:r w:rsidRPr="00307700">
              <w:rPr>
                <w:rFonts w:cs="Times New Roman"/>
              </w:rPr>
              <w:t>26</w:t>
            </w:r>
          </w:p>
        </w:tc>
        <w:tc>
          <w:tcPr>
            <w:tcW w:w="305" w:type="pct"/>
            <w:tcBorders>
              <w:top w:val="nil"/>
              <w:left w:val="nil"/>
              <w:bottom w:val="single" w:sz="4" w:space="0" w:color="auto"/>
              <w:right w:val="single" w:sz="4" w:space="0" w:color="auto"/>
            </w:tcBorders>
            <w:shd w:val="clear" w:color="auto" w:fill="auto"/>
            <w:noWrap/>
            <w:vAlign w:val="center"/>
            <w:hideMark/>
          </w:tcPr>
          <w:p w14:paraId="0BAD387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F5C82C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B11D9B1" w14:textId="77777777" w:rsidR="00456F48" w:rsidRPr="00307700" w:rsidRDefault="00456F48" w:rsidP="00456F48">
            <w:pPr>
              <w:pStyle w:val="1fffb"/>
              <w:rPr>
                <w:rFonts w:cs="Times New Roman"/>
              </w:rPr>
            </w:pPr>
            <w:r w:rsidRPr="00307700">
              <w:rPr>
                <w:rFonts w:cs="Times New Roman"/>
              </w:rPr>
              <w:t>953</w:t>
            </w:r>
          </w:p>
        </w:tc>
        <w:tc>
          <w:tcPr>
            <w:tcW w:w="422" w:type="pct"/>
            <w:tcBorders>
              <w:top w:val="nil"/>
              <w:left w:val="nil"/>
              <w:bottom w:val="single" w:sz="4" w:space="0" w:color="auto"/>
              <w:right w:val="single" w:sz="4" w:space="0" w:color="auto"/>
            </w:tcBorders>
            <w:shd w:val="clear" w:color="auto" w:fill="auto"/>
            <w:noWrap/>
            <w:vAlign w:val="center"/>
            <w:hideMark/>
          </w:tcPr>
          <w:p w14:paraId="26D94D7E" w14:textId="77777777" w:rsidR="00456F48" w:rsidRPr="00307700" w:rsidRDefault="00456F48" w:rsidP="00456F48">
            <w:pPr>
              <w:pStyle w:val="1fffb"/>
              <w:rPr>
                <w:rFonts w:cs="Times New Roman"/>
              </w:rPr>
            </w:pPr>
            <w:r w:rsidRPr="00307700">
              <w:rPr>
                <w:rFonts w:cs="Times New Roman"/>
              </w:rPr>
              <w:t>6,4</w:t>
            </w:r>
          </w:p>
        </w:tc>
      </w:tr>
      <w:tr w:rsidR="00456F48" w:rsidRPr="00307700" w14:paraId="7FB6957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BDB489C" w14:textId="77777777" w:rsidR="00456F48" w:rsidRPr="00307700" w:rsidRDefault="00456F48" w:rsidP="00456F48">
            <w:pPr>
              <w:pStyle w:val="1fffb"/>
              <w:rPr>
                <w:rFonts w:cs="Times New Roman"/>
              </w:rPr>
            </w:pPr>
            <w:r w:rsidRPr="00307700">
              <w:rPr>
                <w:rFonts w:cs="Times New Roman"/>
              </w:rPr>
              <w:t>ТК-71</w:t>
            </w:r>
          </w:p>
        </w:tc>
        <w:tc>
          <w:tcPr>
            <w:tcW w:w="880" w:type="pct"/>
            <w:tcBorders>
              <w:top w:val="nil"/>
              <w:left w:val="nil"/>
              <w:bottom w:val="single" w:sz="4" w:space="0" w:color="auto"/>
              <w:right w:val="single" w:sz="4" w:space="0" w:color="auto"/>
            </w:tcBorders>
            <w:shd w:val="clear" w:color="auto" w:fill="auto"/>
            <w:vAlign w:val="center"/>
            <w:hideMark/>
          </w:tcPr>
          <w:p w14:paraId="767D3759" w14:textId="77777777" w:rsidR="00456F48" w:rsidRPr="00307700" w:rsidRDefault="00456F48" w:rsidP="00456F48">
            <w:pPr>
              <w:pStyle w:val="1fffb"/>
              <w:rPr>
                <w:rFonts w:cs="Times New Roman"/>
              </w:rPr>
            </w:pPr>
            <w:r w:rsidRPr="00307700">
              <w:rPr>
                <w:rFonts w:cs="Times New Roman"/>
              </w:rPr>
              <w:t>ТК-70</w:t>
            </w:r>
          </w:p>
        </w:tc>
        <w:tc>
          <w:tcPr>
            <w:tcW w:w="523" w:type="pct"/>
            <w:tcBorders>
              <w:top w:val="nil"/>
              <w:left w:val="nil"/>
              <w:bottom w:val="single" w:sz="4" w:space="0" w:color="auto"/>
              <w:right w:val="single" w:sz="4" w:space="0" w:color="auto"/>
            </w:tcBorders>
            <w:shd w:val="clear" w:color="auto" w:fill="auto"/>
            <w:noWrap/>
            <w:vAlign w:val="center"/>
            <w:hideMark/>
          </w:tcPr>
          <w:p w14:paraId="3CC157C1"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60505BDB"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05E0CB1C"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1BDCAFE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C54729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EBC6CCF"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2DA72155" w14:textId="77777777" w:rsidR="00456F48" w:rsidRPr="00307700" w:rsidRDefault="00456F48" w:rsidP="00456F48">
            <w:pPr>
              <w:pStyle w:val="1fffb"/>
              <w:rPr>
                <w:rFonts w:cs="Times New Roman"/>
              </w:rPr>
            </w:pPr>
            <w:r w:rsidRPr="00307700">
              <w:rPr>
                <w:rFonts w:cs="Times New Roman"/>
              </w:rPr>
              <w:t>0,0</w:t>
            </w:r>
          </w:p>
        </w:tc>
      </w:tr>
      <w:tr w:rsidR="00456F48" w:rsidRPr="00307700" w14:paraId="51C5F0E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A8FE88B" w14:textId="77777777" w:rsidR="00456F48" w:rsidRPr="00307700" w:rsidRDefault="00456F48" w:rsidP="00456F48">
            <w:pPr>
              <w:pStyle w:val="1fffb"/>
              <w:rPr>
                <w:rFonts w:cs="Times New Roman"/>
              </w:rPr>
            </w:pPr>
            <w:r w:rsidRPr="00307700">
              <w:rPr>
                <w:rFonts w:cs="Times New Roman"/>
              </w:rPr>
              <w:t>ТК-31</w:t>
            </w:r>
          </w:p>
        </w:tc>
        <w:tc>
          <w:tcPr>
            <w:tcW w:w="880" w:type="pct"/>
            <w:tcBorders>
              <w:top w:val="nil"/>
              <w:left w:val="nil"/>
              <w:bottom w:val="single" w:sz="4" w:space="0" w:color="auto"/>
              <w:right w:val="single" w:sz="4" w:space="0" w:color="auto"/>
            </w:tcBorders>
            <w:shd w:val="clear" w:color="auto" w:fill="auto"/>
            <w:vAlign w:val="center"/>
            <w:hideMark/>
          </w:tcPr>
          <w:p w14:paraId="1DD8E3E8" w14:textId="77777777" w:rsidR="00456F48" w:rsidRPr="00307700" w:rsidRDefault="00456F48" w:rsidP="00456F48">
            <w:pPr>
              <w:pStyle w:val="1fffb"/>
              <w:rPr>
                <w:rFonts w:cs="Times New Roman"/>
              </w:rPr>
            </w:pPr>
            <w:r w:rsidRPr="00307700">
              <w:rPr>
                <w:rFonts w:cs="Times New Roman"/>
              </w:rPr>
              <w:t>ТК-80</w:t>
            </w:r>
          </w:p>
        </w:tc>
        <w:tc>
          <w:tcPr>
            <w:tcW w:w="523" w:type="pct"/>
            <w:tcBorders>
              <w:top w:val="nil"/>
              <w:left w:val="nil"/>
              <w:bottom w:val="single" w:sz="4" w:space="0" w:color="auto"/>
              <w:right w:val="single" w:sz="4" w:space="0" w:color="auto"/>
            </w:tcBorders>
            <w:shd w:val="clear" w:color="auto" w:fill="auto"/>
            <w:noWrap/>
            <w:vAlign w:val="center"/>
            <w:hideMark/>
          </w:tcPr>
          <w:p w14:paraId="24ABF2BB"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38BB34B"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516A2966" w14:textId="77777777" w:rsidR="00456F48" w:rsidRPr="00307700" w:rsidRDefault="00456F48" w:rsidP="00456F48">
            <w:pPr>
              <w:pStyle w:val="1fffb"/>
              <w:rPr>
                <w:rFonts w:cs="Times New Roman"/>
              </w:rPr>
            </w:pPr>
            <w:r w:rsidRPr="00307700">
              <w:rPr>
                <w:rFonts w:cs="Times New Roman"/>
              </w:rPr>
              <w:t>87,4</w:t>
            </w:r>
          </w:p>
        </w:tc>
        <w:tc>
          <w:tcPr>
            <w:tcW w:w="305" w:type="pct"/>
            <w:tcBorders>
              <w:top w:val="nil"/>
              <w:left w:val="nil"/>
              <w:bottom w:val="single" w:sz="4" w:space="0" w:color="auto"/>
              <w:right w:val="single" w:sz="4" w:space="0" w:color="auto"/>
            </w:tcBorders>
            <w:shd w:val="clear" w:color="auto" w:fill="auto"/>
            <w:noWrap/>
            <w:vAlign w:val="center"/>
            <w:hideMark/>
          </w:tcPr>
          <w:p w14:paraId="70C3104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6549F62"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7732493" w14:textId="77777777" w:rsidR="00456F48" w:rsidRPr="00307700" w:rsidRDefault="00456F48" w:rsidP="00456F48">
            <w:pPr>
              <w:pStyle w:val="1fffb"/>
              <w:rPr>
                <w:rFonts w:cs="Times New Roman"/>
              </w:rPr>
            </w:pPr>
            <w:r w:rsidRPr="00307700">
              <w:rPr>
                <w:rFonts w:cs="Times New Roman"/>
              </w:rPr>
              <w:t>4005</w:t>
            </w:r>
          </w:p>
        </w:tc>
        <w:tc>
          <w:tcPr>
            <w:tcW w:w="422" w:type="pct"/>
            <w:tcBorders>
              <w:top w:val="nil"/>
              <w:left w:val="nil"/>
              <w:bottom w:val="single" w:sz="4" w:space="0" w:color="auto"/>
              <w:right w:val="single" w:sz="4" w:space="0" w:color="auto"/>
            </w:tcBorders>
            <w:shd w:val="clear" w:color="auto" w:fill="auto"/>
            <w:noWrap/>
            <w:vAlign w:val="center"/>
            <w:hideMark/>
          </w:tcPr>
          <w:p w14:paraId="174F2187" w14:textId="77777777" w:rsidR="00456F48" w:rsidRPr="00307700" w:rsidRDefault="00456F48" w:rsidP="00456F48">
            <w:pPr>
              <w:pStyle w:val="1fffb"/>
              <w:rPr>
                <w:rFonts w:cs="Times New Roman"/>
              </w:rPr>
            </w:pPr>
            <w:r w:rsidRPr="00307700">
              <w:rPr>
                <w:rFonts w:cs="Times New Roman"/>
              </w:rPr>
              <w:t>26,8</w:t>
            </w:r>
          </w:p>
        </w:tc>
      </w:tr>
      <w:tr w:rsidR="00456F48" w:rsidRPr="00307700" w14:paraId="35C92BD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1B815AE" w14:textId="77777777" w:rsidR="00456F48" w:rsidRPr="00307700" w:rsidRDefault="00456F48" w:rsidP="00456F48">
            <w:pPr>
              <w:pStyle w:val="1fffb"/>
              <w:rPr>
                <w:rFonts w:cs="Times New Roman"/>
              </w:rPr>
            </w:pPr>
            <w:r w:rsidRPr="00307700">
              <w:rPr>
                <w:rFonts w:cs="Times New Roman"/>
              </w:rPr>
              <w:t>ТК-80</w:t>
            </w:r>
          </w:p>
        </w:tc>
        <w:tc>
          <w:tcPr>
            <w:tcW w:w="880" w:type="pct"/>
            <w:tcBorders>
              <w:top w:val="nil"/>
              <w:left w:val="nil"/>
              <w:bottom w:val="single" w:sz="4" w:space="0" w:color="auto"/>
              <w:right w:val="single" w:sz="4" w:space="0" w:color="auto"/>
            </w:tcBorders>
            <w:shd w:val="clear" w:color="auto" w:fill="auto"/>
            <w:vAlign w:val="center"/>
            <w:hideMark/>
          </w:tcPr>
          <w:p w14:paraId="7E24716D" w14:textId="77777777" w:rsidR="00456F48" w:rsidRPr="00307700" w:rsidRDefault="00456F48" w:rsidP="00456F48">
            <w:pPr>
              <w:pStyle w:val="1fffb"/>
              <w:rPr>
                <w:rFonts w:cs="Times New Roman"/>
              </w:rPr>
            </w:pPr>
            <w:r w:rsidRPr="00307700">
              <w:rPr>
                <w:rFonts w:cs="Times New Roman"/>
              </w:rPr>
              <w:t>ТК-80а</w:t>
            </w:r>
          </w:p>
        </w:tc>
        <w:tc>
          <w:tcPr>
            <w:tcW w:w="523" w:type="pct"/>
            <w:tcBorders>
              <w:top w:val="nil"/>
              <w:left w:val="nil"/>
              <w:bottom w:val="single" w:sz="4" w:space="0" w:color="auto"/>
              <w:right w:val="single" w:sz="4" w:space="0" w:color="auto"/>
            </w:tcBorders>
            <w:shd w:val="clear" w:color="auto" w:fill="auto"/>
            <w:noWrap/>
            <w:vAlign w:val="center"/>
            <w:hideMark/>
          </w:tcPr>
          <w:p w14:paraId="57204BCC"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0D08ABDA"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20B57C66" w14:textId="77777777" w:rsidR="00456F48" w:rsidRPr="00307700" w:rsidRDefault="00456F48" w:rsidP="00456F48">
            <w:pPr>
              <w:pStyle w:val="1fffb"/>
              <w:rPr>
                <w:rFonts w:cs="Times New Roman"/>
              </w:rPr>
            </w:pPr>
            <w:r w:rsidRPr="00307700">
              <w:rPr>
                <w:rFonts w:cs="Times New Roman"/>
              </w:rPr>
              <w:t>49,8</w:t>
            </w:r>
          </w:p>
        </w:tc>
        <w:tc>
          <w:tcPr>
            <w:tcW w:w="305" w:type="pct"/>
            <w:tcBorders>
              <w:top w:val="nil"/>
              <w:left w:val="nil"/>
              <w:bottom w:val="single" w:sz="4" w:space="0" w:color="auto"/>
              <w:right w:val="single" w:sz="4" w:space="0" w:color="auto"/>
            </w:tcBorders>
            <w:shd w:val="clear" w:color="auto" w:fill="auto"/>
            <w:noWrap/>
            <w:vAlign w:val="center"/>
            <w:hideMark/>
          </w:tcPr>
          <w:p w14:paraId="6D72235A"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EC32CC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099BC84" w14:textId="77777777" w:rsidR="00456F48" w:rsidRPr="00307700" w:rsidRDefault="00456F48" w:rsidP="00456F48">
            <w:pPr>
              <w:pStyle w:val="1fffb"/>
              <w:rPr>
                <w:rFonts w:cs="Times New Roman"/>
              </w:rPr>
            </w:pPr>
            <w:r w:rsidRPr="00307700">
              <w:rPr>
                <w:rFonts w:cs="Times New Roman"/>
              </w:rPr>
              <w:t>2036</w:t>
            </w:r>
          </w:p>
        </w:tc>
        <w:tc>
          <w:tcPr>
            <w:tcW w:w="422" w:type="pct"/>
            <w:tcBorders>
              <w:top w:val="nil"/>
              <w:left w:val="nil"/>
              <w:bottom w:val="single" w:sz="4" w:space="0" w:color="auto"/>
              <w:right w:val="single" w:sz="4" w:space="0" w:color="auto"/>
            </w:tcBorders>
            <w:shd w:val="clear" w:color="auto" w:fill="auto"/>
            <w:noWrap/>
            <w:vAlign w:val="center"/>
            <w:hideMark/>
          </w:tcPr>
          <w:p w14:paraId="14E1CEDA" w14:textId="77777777" w:rsidR="00456F48" w:rsidRPr="00307700" w:rsidRDefault="00456F48" w:rsidP="00456F48">
            <w:pPr>
              <w:pStyle w:val="1fffb"/>
              <w:rPr>
                <w:rFonts w:cs="Times New Roman"/>
              </w:rPr>
            </w:pPr>
            <w:r w:rsidRPr="00307700">
              <w:rPr>
                <w:rFonts w:cs="Times New Roman"/>
              </w:rPr>
              <w:t>13,6</w:t>
            </w:r>
          </w:p>
        </w:tc>
      </w:tr>
      <w:tr w:rsidR="00456F48" w:rsidRPr="00307700" w14:paraId="05E83CF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1A34B6C" w14:textId="77777777" w:rsidR="00456F48" w:rsidRPr="00307700" w:rsidRDefault="00456F48" w:rsidP="00456F48">
            <w:pPr>
              <w:pStyle w:val="1fffb"/>
              <w:rPr>
                <w:rFonts w:cs="Times New Roman"/>
              </w:rPr>
            </w:pPr>
            <w:r w:rsidRPr="00307700">
              <w:rPr>
                <w:rFonts w:cs="Times New Roman"/>
              </w:rPr>
              <w:t>ТК-80а</w:t>
            </w:r>
          </w:p>
        </w:tc>
        <w:tc>
          <w:tcPr>
            <w:tcW w:w="880" w:type="pct"/>
            <w:tcBorders>
              <w:top w:val="nil"/>
              <w:left w:val="nil"/>
              <w:bottom w:val="single" w:sz="4" w:space="0" w:color="auto"/>
              <w:right w:val="single" w:sz="4" w:space="0" w:color="auto"/>
            </w:tcBorders>
            <w:shd w:val="clear" w:color="auto" w:fill="auto"/>
            <w:vAlign w:val="center"/>
            <w:hideMark/>
          </w:tcPr>
          <w:p w14:paraId="709114D2" w14:textId="77777777" w:rsidR="00456F48" w:rsidRPr="00307700" w:rsidRDefault="00456F48" w:rsidP="00456F48">
            <w:pPr>
              <w:pStyle w:val="1fffb"/>
              <w:rPr>
                <w:rFonts w:cs="Times New Roman"/>
              </w:rPr>
            </w:pPr>
            <w:r w:rsidRPr="00307700">
              <w:rPr>
                <w:rFonts w:cs="Times New Roman"/>
              </w:rPr>
              <w:t>ГСМ</w:t>
            </w:r>
          </w:p>
        </w:tc>
        <w:tc>
          <w:tcPr>
            <w:tcW w:w="523" w:type="pct"/>
            <w:tcBorders>
              <w:top w:val="nil"/>
              <w:left w:val="nil"/>
              <w:bottom w:val="single" w:sz="4" w:space="0" w:color="auto"/>
              <w:right w:val="single" w:sz="4" w:space="0" w:color="auto"/>
            </w:tcBorders>
            <w:shd w:val="clear" w:color="auto" w:fill="auto"/>
            <w:noWrap/>
            <w:vAlign w:val="center"/>
            <w:hideMark/>
          </w:tcPr>
          <w:p w14:paraId="08D8AB0A"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B26491D"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06CFDD5E"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6F6C0E2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F66DD8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84E7B35"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05D98C4E" w14:textId="77777777" w:rsidR="00456F48" w:rsidRPr="00307700" w:rsidRDefault="00456F48" w:rsidP="00456F48">
            <w:pPr>
              <w:pStyle w:val="1fffb"/>
              <w:rPr>
                <w:rFonts w:cs="Times New Roman"/>
              </w:rPr>
            </w:pPr>
            <w:r w:rsidRPr="00307700">
              <w:rPr>
                <w:rFonts w:cs="Times New Roman"/>
              </w:rPr>
              <w:t>0,0</w:t>
            </w:r>
          </w:p>
        </w:tc>
      </w:tr>
      <w:tr w:rsidR="00456F48" w:rsidRPr="00307700" w14:paraId="7F58B0E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977A526" w14:textId="77777777" w:rsidR="00456F48" w:rsidRPr="00307700" w:rsidRDefault="00456F48" w:rsidP="00456F48">
            <w:pPr>
              <w:pStyle w:val="1fffb"/>
              <w:rPr>
                <w:rFonts w:cs="Times New Roman"/>
              </w:rPr>
            </w:pPr>
            <w:r w:rsidRPr="00307700">
              <w:rPr>
                <w:rFonts w:cs="Times New Roman"/>
              </w:rPr>
              <w:t>ТК-80а</w:t>
            </w:r>
          </w:p>
        </w:tc>
        <w:tc>
          <w:tcPr>
            <w:tcW w:w="880" w:type="pct"/>
            <w:tcBorders>
              <w:top w:val="nil"/>
              <w:left w:val="nil"/>
              <w:bottom w:val="single" w:sz="4" w:space="0" w:color="auto"/>
              <w:right w:val="single" w:sz="4" w:space="0" w:color="auto"/>
            </w:tcBorders>
            <w:shd w:val="clear" w:color="auto" w:fill="auto"/>
            <w:vAlign w:val="center"/>
            <w:hideMark/>
          </w:tcPr>
          <w:p w14:paraId="3E077F57" w14:textId="77777777" w:rsidR="00456F48" w:rsidRPr="00307700" w:rsidRDefault="00456F48" w:rsidP="00456F48">
            <w:pPr>
              <w:pStyle w:val="1fffb"/>
              <w:rPr>
                <w:rFonts w:cs="Times New Roman"/>
              </w:rPr>
            </w:pPr>
            <w:r w:rsidRPr="00307700">
              <w:rPr>
                <w:rFonts w:cs="Times New Roman"/>
              </w:rPr>
              <w:t>ТК-79</w:t>
            </w:r>
          </w:p>
        </w:tc>
        <w:tc>
          <w:tcPr>
            <w:tcW w:w="523" w:type="pct"/>
            <w:tcBorders>
              <w:top w:val="nil"/>
              <w:left w:val="nil"/>
              <w:bottom w:val="single" w:sz="4" w:space="0" w:color="auto"/>
              <w:right w:val="single" w:sz="4" w:space="0" w:color="auto"/>
            </w:tcBorders>
            <w:shd w:val="clear" w:color="auto" w:fill="auto"/>
            <w:noWrap/>
            <w:vAlign w:val="center"/>
            <w:hideMark/>
          </w:tcPr>
          <w:p w14:paraId="40AD12F5"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4ABD1F7D"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46DDA1F" w14:textId="77777777" w:rsidR="00456F48" w:rsidRPr="00307700" w:rsidRDefault="00456F48" w:rsidP="00456F48">
            <w:pPr>
              <w:pStyle w:val="1fffb"/>
              <w:rPr>
                <w:rFonts w:cs="Times New Roman"/>
              </w:rPr>
            </w:pPr>
            <w:r w:rsidRPr="00307700">
              <w:rPr>
                <w:rFonts w:cs="Times New Roman"/>
              </w:rPr>
              <w:t>51</w:t>
            </w:r>
          </w:p>
        </w:tc>
        <w:tc>
          <w:tcPr>
            <w:tcW w:w="305" w:type="pct"/>
            <w:tcBorders>
              <w:top w:val="nil"/>
              <w:left w:val="nil"/>
              <w:bottom w:val="single" w:sz="4" w:space="0" w:color="auto"/>
              <w:right w:val="single" w:sz="4" w:space="0" w:color="auto"/>
            </w:tcBorders>
            <w:shd w:val="clear" w:color="auto" w:fill="auto"/>
            <w:noWrap/>
            <w:vAlign w:val="center"/>
            <w:hideMark/>
          </w:tcPr>
          <w:p w14:paraId="1555BDB1"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55AEE6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C7849EB" w14:textId="77777777" w:rsidR="00456F48" w:rsidRPr="00307700" w:rsidRDefault="00456F48" w:rsidP="00456F48">
            <w:pPr>
              <w:pStyle w:val="1fffb"/>
              <w:rPr>
                <w:rFonts w:cs="Times New Roman"/>
              </w:rPr>
            </w:pPr>
            <w:r w:rsidRPr="00307700">
              <w:rPr>
                <w:rFonts w:cs="Times New Roman"/>
              </w:rPr>
              <w:t>1690</w:t>
            </w:r>
          </w:p>
        </w:tc>
        <w:tc>
          <w:tcPr>
            <w:tcW w:w="422" w:type="pct"/>
            <w:tcBorders>
              <w:top w:val="nil"/>
              <w:left w:val="nil"/>
              <w:bottom w:val="single" w:sz="4" w:space="0" w:color="auto"/>
              <w:right w:val="single" w:sz="4" w:space="0" w:color="auto"/>
            </w:tcBorders>
            <w:shd w:val="clear" w:color="auto" w:fill="auto"/>
            <w:noWrap/>
            <w:vAlign w:val="center"/>
            <w:hideMark/>
          </w:tcPr>
          <w:p w14:paraId="0DB8A32D" w14:textId="77777777" w:rsidR="00456F48" w:rsidRPr="00307700" w:rsidRDefault="00456F48" w:rsidP="00456F48">
            <w:pPr>
              <w:pStyle w:val="1fffb"/>
              <w:rPr>
                <w:rFonts w:cs="Times New Roman"/>
              </w:rPr>
            </w:pPr>
            <w:r w:rsidRPr="00307700">
              <w:rPr>
                <w:rFonts w:cs="Times New Roman"/>
              </w:rPr>
              <w:t>11,3</w:t>
            </w:r>
          </w:p>
        </w:tc>
      </w:tr>
      <w:tr w:rsidR="00456F48" w:rsidRPr="00307700" w14:paraId="6978FE6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887EA5C" w14:textId="77777777" w:rsidR="00456F48" w:rsidRPr="00307700" w:rsidRDefault="00456F48" w:rsidP="00456F48">
            <w:pPr>
              <w:pStyle w:val="1fffb"/>
              <w:rPr>
                <w:rFonts w:cs="Times New Roman"/>
              </w:rPr>
            </w:pPr>
            <w:r w:rsidRPr="00307700">
              <w:rPr>
                <w:rFonts w:cs="Times New Roman"/>
              </w:rPr>
              <w:t>ТК-79</w:t>
            </w:r>
          </w:p>
        </w:tc>
        <w:tc>
          <w:tcPr>
            <w:tcW w:w="880" w:type="pct"/>
            <w:tcBorders>
              <w:top w:val="nil"/>
              <w:left w:val="nil"/>
              <w:bottom w:val="single" w:sz="4" w:space="0" w:color="auto"/>
              <w:right w:val="single" w:sz="4" w:space="0" w:color="auto"/>
            </w:tcBorders>
            <w:shd w:val="clear" w:color="auto" w:fill="auto"/>
            <w:vAlign w:val="center"/>
            <w:hideMark/>
          </w:tcPr>
          <w:p w14:paraId="61368DE2" w14:textId="77777777" w:rsidR="00456F48" w:rsidRPr="00307700" w:rsidRDefault="00456F48" w:rsidP="00456F48">
            <w:pPr>
              <w:pStyle w:val="1fffb"/>
              <w:rPr>
                <w:rFonts w:cs="Times New Roman"/>
              </w:rPr>
            </w:pPr>
            <w:r w:rsidRPr="00307700">
              <w:rPr>
                <w:rFonts w:cs="Times New Roman"/>
              </w:rPr>
              <w:t>ТК-78</w:t>
            </w:r>
          </w:p>
        </w:tc>
        <w:tc>
          <w:tcPr>
            <w:tcW w:w="523" w:type="pct"/>
            <w:tcBorders>
              <w:top w:val="nil"/>
              <w:left w:val="nil"/>
              <w:bottom w:val="single" w:sz="4" w:space="0" w:color="auto"/>
              <w:right w:val="single" w:sz="4" w:space="0" w:color="auto"/>
            </w:tcBorders>
            <w:shd w:val="clear" w:color="auto" w:fill="auto"/>
            <w:noWrap/>
            <w:vAlign w:val="center"/>
            <w:hideMark/>
          </w:tcPr>
          <w:p w14:paraId="04EDF55E"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7EAB798"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42920EA5" w14:textId="77777777" w:rsidR="00456F48" w:rsidRPr="00307700" w:rsidRDefault="00456F48" w:rsidP="00456F48">
            <w:pPr>
              <w:pStyle w:val="1fffb"/>
              <w:rPr>
                <w:rFonts w:cs="Times New Roman"/>
              </w:rPr>
            </w:pPr>
            <w:r w:rsidRPr="00307700">
              <w:rPr>
                <w:rFonts w:cs="Times New Roman"/>
              </w:rPr>
              <w:t>3</w:t>
            </w:r>
          </w:p>
        </w:tc>
        <w:tc>
          <w:tcPr>
            <w:tcW w:w="305" w:type="pct"/>
            <w:tcBorders>
              <w:top w:val="nil"/>
              <w:left w:val="nil"/>
              <w:bottom w:val="single" w:sz="4" w:space="0" w:color="auto"/>
              <w:right w:val="single" w:sz="4" w:space="0" w:color="auto"/>
            </w:tcBorders>
            <w:shd w:val="clear" w:color="auto" w:fill="auto"/>
            <w:noWrap/>
            <w:vAlign w:val="center"/>
            <w:hideMark/>
          </w:tcPr>
          <w:p w14:paraId="7848B44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8389D3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EF46BBF" w14:textId="77777777" w:rsidR="00456F48" w:rsidRPr="00307700" w:rsidRDefault="00456F48" w:rsidP="00456F48">
            <w:pPr>
              <w:pStyle w:val="1fffb"/>
              <w:rPr>
                <w:rFonts w:cs="Times New Roman"/>
              </w:rPr>
            </w:pPr>
            <w:r w:rsidRPr="00307700">
              <w:rPr>
                <w:rFonts w:cs="Times New Roman"/>
              </w:rPr>
              <w:t>99</w:t>
            </w:r>
          </w:p>
        </w:tc>
        <w:tc>
          <w:tcPr>
            <w:tcW w:w="422" w:type="pct"/>
            <w:tcBorders>
              <w:top w:val="nil"/>
              <w:left w:val="nil"/>
              <w:bottom w:val="single" w:sz="4" w:space="0" w:color="auto"/>
              <w:right w:val="single" w:sz="4" w:space="0" w:color="auto"/>
            </w:tcBorders>
            <w:shd w:val="clear" w:color="auto" w:fill="auto"/>
            <w:noWrap/>
            <w:vAlign w:val="center"/>
            <w:hideMark/>
          </w:tcPr>
          <w:p w14:paraId="11D668A3" w14:textId="77777777" w:rsidR="00456F48" w:rsidRPr="00307700" w:rsidRDefault="00456F48" w:rsidP="00456F48">
            <w:pPr>
              <w:pStyle w:val="1fffb"/>
              <w:rPr>
                <w:rFonts w:cs="Times New Roman"/>
              </w:rPr>
            </w:pPr>
            <w:r w:rsidRPr="00307700">
              <w:rPr>
                <w:rFonts w:cs="Times New Roman"/>
              </w:rPr>
              <w:t>0,7</w:t>
            </w:r>
          </w:p>
        </w:tc>
      </w:tr>
      <w:tr w:rsidR="00456F48" w:rsidRPr="00307700" w14:paraId="7C5D923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1C53A77" w14:textId="77777777" w:rsidR="00456F48" w:rsidRPr="00307700" w:rsidRDefault="00456F48" w:rsidP="00456F48">
            <w:pPr>
              <w:pStyle w:val="1fffb"/>
              <w:rPr>
                <w:rFonts w:cs="Times New Roman"/>
              </w:rPr>
            </w:pPr>
            <w:r w:rsidRPr="00307700">
              <w:rPr>
                <w:rFonts w:cs="Times New Roman"/>
              </w:rPr>
              <w:t>ТК-30</w:t>
            </w:r>
          </w:p>
        </w:tc>
        <w:tc>
          <w:tcPr>
            <w:tcW w:w="880" w:type="pct"/>
            <w:tcBorders>
              <w:top w:val="nil"/>
              <w:left w:val="nil"/>
              <w:bottom w:val="single" w:sz="4" w:space="0" w:color="auto"/>
              <w:right w:val="single" w:sz="4" w:space="0" w:color="auto"/>
            </w:tcBorders>
            <w:shd w:val="clear" w:color="auto" w:fill="auto"/>
            <w:vAlign w:val="center"/>
            <w:hideMark/>
          </w:tcPr>
          <w:p w14:paraId="6660E123" w14:textId="77777777" w:rsidR="00456F48" w:rsidRPr="00307700" w:rsidRDefault="00456F48" w:rsidP="00456F48">
            <w:pPr>
              <w:pStyle w:val="1fffb"/>
              <w:rPr>
                <w:rFonts w:cs="Times New Roman"/>
              </w:rPr>
            </w:pPr>
            <w:r w:rsidRPr="00307700">
              <w:rPr>
                <w:rFonts w:cs="Times New Roman"/>
              </w:rPr>
              <w:t>ТК-85</w:t>
            </w:r>
          </w:p>
        </w:tc>
        <w:tc>
          <w:tcPr>
            <w:tcW w:w="523" w:type="pct"/>
            <w:tcBorders>
              <w:top w:val="nil"/>
              <w:left w:val="nil"/>
              <w:bottom w:val="single" w:sz="4" w:space="0" w:color="auto"/>
              <w:right w:val="single" w:sz="4" w:space="0" w:color="auto"/>
            </w:tcBorders>
            <w:shd w:val="clear" w:color="auto" w:fill="auto"/>
            <w:noWrap/>
            <w:vAlign w:val="center"/>
            <w:hideMark/>
          </w:tcPr>
          <w:p w14:paraId="2DA9E9DC"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6A7D7735"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6A5327BC" w14:textId="77777777" w:rsidR="00456F48" w:rsidRPr="00307700" w:rsidRDefault="00456F48" w:rsidP="00456F48">
            <w:pPr>
              <w:pStyle w:val="1fffb"/>
              <w:rPr>
                <w:rFonts w:cs="Times New Roman"/>
              </w:rPr>
            </w:pPr>
            <w:r w:rsidRPr="00307700">
              <w:rPr>
                <w:rFonts w:cs="Times New Roman"/>
              </w:rPr>
              <w:t>4,9</w:t>
            </w:r>
          </w:p>
        </w:tc>
        <w:tc>
          <w:tcPr>
            <w:tcW w:w="305" w:type="pct"/>
            <w:tcBorders>
              <w:top w:val="nil"/>
              <w:left w:val="nil"/>
              <w:bottom w:val="single" w:sz="4" w:space="0" w:color="auto"/>
              <w:right w:val="single" w:sz="4" w:space="0" w:color="auto"/>
            </w:tcBorders>
            <w:shd w:val="clear" w:color="auto" w:fill="auto"/>
            <w:noWrap/>
            <w:vAlign w:val="center"/>
            <w:hideMark/>
          </w:tcPr>
          <w:p w14:paraId="13283E5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09EBC6A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52FC51D" w14:textId="77777777" w:rsidR="00456F48" w:rsidRPr="00307700" w:rsidRDefault="00456F48" w:rsidP="00456F48">
            <w:pPr>
              <w:pStyle w:val="1fffb"/>
              <w:rPr>
                <w:rFonts w:cs="Times New Roman"/>
              </w:rPr>
            </w:pPr>
            <w:r w:rsidRPr="00307700">
              <w:rPr>
                <w:rFonts w:cs="Times New Roman"/>
              </w:rPr>
              <w:t>352</w:t>
            </w:r>
          </w:p>
        </w:tc>
        <w:tc>
          <w:tcPr>
            <w:tcW w:w="422" w:type="pct"/>
            <w:tcBorders>
              <w:top w:val="nil"/>
              <w:left w:val="nil"/>
              <w:bottom w:val="single" w:sz="4" w:space="0" w:color="auto"/>
              <w:right w:val="single" w:sz="4" w:space="0" w:color="auto"/>
            </w:tcBorders>
            <w:shd w:val="clear" w:color="auto" w:fill="auto"/>
            <w:noWrap/>
            <w:vAlign w:val="center"/>
            <w:hideMark/>
          </w:tcPr>
          <w:p w14:paraId="04A9ACF9" w14:textId="77777777" w:rsidR="00456F48" w:rsidRPr="00307700" w:rsidRDefault="00456F48" w:rsidP="00456F48">
            <w:pPr>
              <w:pStyle w:val="1fffb"/>
              <w:rPr>
                <w:rFonts w:cs="Times New Roman"/>
              </w:rPr>
            </w:pPr>
            <w:r w:rsidRPr="00307700">
              <w:rPr>
                <w:rFonts w:cs="Times New Roman"/>
              </w:rPr>
              <w:t>2,3</w:t>
            </w:r>
          </w:p>
        </w:tc>
      </w:tr>
      <w:tr w:rsidR="00456F48" w:rsidRPr="00307700" w14:paraId="7BFF41F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CBF25F1" w14:textId="77777777" w:rsidR="00456F48" w:rsidRPr="00307700" w:rsidRDefault="00456F48" w:rsidP="00456F48">
            <w:pPr>
              <w:pStyle w:val="1fffb"/>
              <w:rPr>
                <w:rFonts w:cs="Times New Roman"/>
              </w:rPr>
            </w:pPr>
            <w:r w:rsidRPr="00307700">
              <w:rPr>
                <w:rFonts w:cs="Times New Roman"/>
              </w:rPr>
              <w:t>ТК-85</w:t>
            </w:r>
          </w:p>
        </w:tc>
        <w:tc>
          <w:tcPr>
            <w:tcW w:w="880" w:type="pct"/>
            <w:tcBorders>
              <w:top w:val="nil"/>
              <w:left w:val="nil"/>
              <w:bottom w:val="single" w:sz="4" w:space="0" w:color="auto"/>
              <w:right w:val="single" w:sz="4" w:space="0" w:color="auto"/>
            </w:tcBorders>
            <w:shd w:val="clear" w:color="auto" w:fill="auto"/>
            <w:vAlign w:val="center"/>
            <w:hideMark/>
          </w:tcPr>
          <w:p w14:paraId="3C1F6000" w14:textId="77777777" w:rsidR="00456F48" w:rsidRPr="00307700" w:rsidRDefault="00456F48" w:rsidP="00456F48">
            <w:pPr>
              <w:pStyle w:val="1fffb"/>
              <w:rPr>
                <w:rFonts w:cs="Times New Roman"/>
              </w:rPr>
            </w:pPr>
            <w:r w:rsidRPr="00307700">
              <w:rPr>
                <w:rFonts w:cs="Times New Roman"/>
              </w:rPr>
              <w:t>ТК-86</w:t>
            </w:r>
          </w:p>
        </w:tc>
        <w:tc>
          <w:tcPr>
            <w:tcW w:w="523" w:type="pct"/>
            <w:tcBorders>
              <w:top w:val="nil"/>
              <w:left w:val="nil"/>
              <w:bottom w:val="single" w:sz="4" w:space="0" w:color="auto"/>
              <w:right w:val="single" w:sz="4" w:space="0" w:color="auto"/>
            </w:tcBorders>
            <w:shd w:val="clear" w:color="auto" w:fill="auto"/>
            <w:noWrap/>
            <w:vAlign w:val="center"/>
            <w:hideMark/>
          </w:tcPr>
          <w:p w14:paraId="1AB2A47D"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525D03A2"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55614ED8" w14:textId="77777777" w:rsidR="00456F48" w:rsidRPr="00307700" w:rsidRDefault="00456F48" w:rsidP="00456F48">
            <w:pPr>
              <w:pStyle w:val="1fffb"/>
              <w:rPr>
                <w:rFonts w:cs="Times New Roman"/>
              </w:rPr>
            </w:pPr>
            <w:r w:rsidRPr="00307700">
              <w:rPr>
                <w:rFonts w:cs="Times New Roman"/>
              </w:rPr>
              <w:t>27,5</w:t>
            </w:r>
          </w:p>
        </w:tc>
        <w:tc>
          <w:tcPr>
            <w:tcW w:w="305" w:type="pct"/>
            <w:tcBorders>
              <w:top w:val="nil"/>
              <w:left w:val="nil"/>
              <w:bottom w:val="single" w:sz="4" w:space="0" w:color="auto"/>
              <w:right w:val="single" w:sz="4" w:space="0" w:color="auto"/>
            </w:tcBorders>
            <w:shd w:val="clear" w:color="auto" w:fill="auto"/>
            <w:noWrap/>
            <w:vAlign w:val="center"/>
            <w:hideMark/>
          </w:tcPr>
          <w:p w14:paraId="111A8B0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4253C41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29568B7" w14:textId="77777777" w:rsidR="00456F48" w:rsidRPr="00307700" w:rsidRDefault="00456F48" w:rsidP="00456F48">
            <w:pPr>
              <w:pStyle w:val="1fffb"/>
              <w:rPr>
                <w:rFonts w:cs="Times New Roman"/>
              </w:rPr>
            </w:pPr>
            <w:r w:rsidRPr="00307700">
              <w:rPr>
                <w:rFonts w:cs="Times New Roman"/>
              </w:rPr>
              <w:t>1978</w:t>
            </w:r>
          </w:p>
        </w:tc>
        <w:tc>
          <w:tcPr>
            <w:tcW w:w="422" w:type="pct"/>
            <w:tcBorders>
              <w:top w:val="nil"/>
              <w:left w:val="nil"/>
              <w:bottom w:val="single" w:sz="4" w:space="0" w:color="auto"/>
              <w:right w:val="single" w:sz="4" w:space="0" w:color="auto"/>
            </w:tcBorders>
            <w:shd w:val="clear" w:color="auto" w:fill="auto"/>
            <w:noWrap/>
            <w:vAlign w:val="center"/>
            <w:hideMark/>
          </w:tcPr>
          <w:p w14:paraId="58DEF238" w14:textId="77777777" w:rsidR="00456F48" w:rsidRPr="00307700" w:rsidRDefault="00456F48" w:rsidP="00456F48">
            <w:pPr>
              <w:pStyle w:val="1fffb"/>
              <w:rPr>
                <w:rFonts w:cs="Times New Roman"/>
              </w:rPr>
            </w:pPr>
            <w:r w:rsidRPr="00307700">
              <w:rPr>
                <w:rFonts w:cs="Times New Roman"/>
              </w:rPr>
              <w:t>12,7</w:t>
            </w:r>
          </w:p>
        </w:tc>
      </w:tr>
      <w:tr w:rsidR="00456F48" w:rsidRPr="00307700" w14:paraId="3E10C8D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A923843" w14:textId="77777777" w:rsidR="00456F48" w:rsidRPr="00307700" w:rsidRDefault="00456F48" w:rsidP="00456F48">
            <w:pPr>
              <w:pStyle w:val="1fffb"/>
              <w:rPr>
                <w:rFonts w:cs="Times New Roman"/>
              </w:rPr>
            </w:pPr>
            <w:r w:rsidRPr="00307700">
              <w:rPr>
                <w:rFonts w:cs="Times New Roman"/>
              </w:rPr>
              <w:t>ТК-86</w:t>
            </w:r>
          </w:p>
        </w:tc>
        <w:tc>
          <w:tcPr>
            <w:tcW w:w="880" w:type="pct"/>
            <w:tcBorders>
              <w:top w:val="nil"/>
              <w:left w:val="nil"/>
              <w:bottom w:val="single" w:sz="4" w:space="0" w:color="auto"/>
              <w:right w:val="single" w:sz="4" w:space="0" w:color="auto"/>
            </w:tcBorders>
            <w:shd w:val="clear" w:color="auto" w:fill="auto"/>
            <w:vAlign w:val="center"/>
            <w:hideMark/>
          </w:tcPr>
          <w:p w14:paraId="26851751" w14:textId="77777777" w:rsidR="00456F48" w:rsidRPr="00307700" w:rsidRDefault="00456F48" w:rsidP="00456F48">
            <w:pPr>
              <w:pStyle w:val="1fffb"/>
              <w:rPr>
                <w:rFonts w:cs="Times New Roman"/>
              </w:rPr>
            </w:pPr>
            <w:r w:rsidRPr="00307700">
              <w:rPr>
                <w:rFonts w:cs="Times New Roman"/>
              </w:rPr>
              <w:t>ТК-87</w:t>
            </w:r>
          </w:p>
        </w:tc>
        <w:tc>
          <w:tcPr>
            <w:tcW w:w="523" w:type="pct"/>
            <w:tcBorders>
              <w:top w:val="nil"/>
              <w:left w:val="nil"/>
              <w:bottom w:val="single" w:sz="4" w:space="0" w:color="auto"/>
              <w:right w:val="single" w:sz="4" w:space="0" w:color="auto"/>
            </w:tcBorders>
            <w:shd w:val="clear" w:color="auto" w:fill="auto"/>
            <w:noWrap/>
            <w:vAlign w:val="center"/>
            <w:hideMark/>
          </w:tcPr>
          <w:p w14:paraId="5ADC4203"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4EDD40C9"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190B34BD" w14:textId="77777777" w:rsidR="00456F48" w:rsidRPr="00307700" w:rsidRDefault="00456F48" w:rsidP="00456F48">
            <w:pPr>
              <w:pStyle w:val="1fffb"/>
              <w:rPr>
                <w:rFonts w:cs="Times New Roman"/>
              </w:rPr>
            </w:pPr>
            <w:r w:rsidRPr="00307700">
              <w:rPr>
                <w:rFonts w:cs="Times New Roman"/>
              </w:rPr>
              <w:t>27,5</w:t>
            </w:r>
          </w:p>
        </w:tc>
        <w:tc>
          <w:tcPr>
            <w:tcW w:w="305" w:type="pct"/>
            <w:tcBorders>
              <w:top w:val="nil"/>
              <w:left w:val="nil"/>
              <w:bottom w:val="single" w:sz="4" w:space="0" w:color="auto"/>
              <w:right w:val="single" w:sz="4" w:space="0" w:color="auto"/>
            </w:tcBorders>
            <w:shd w:val="clear" w:color="auto" w:fill="auto"/>
            <w:noWrap/>
            <w:vAlign w:val="center"/>
            <w:hideMark/>
          </w:tcPr>
          <w:p w14:paraId="5DF308B5"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4FA1DD9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FBFFCC0" w14:textId="77777777" w:rsidR="00456F48" w:rsidRPr="00307700" w:rsidRDefault="00456F48" w:rsidP="00456F48">
            <w:pPr>
              <w:pStyle w:val="1fffb"/>
              <w:rPr>
                <w:rFonts w:cs="Times New Roman"/>
              </w:rPr>
            </w:pPr>
            <w:r w:rsidRPr="00307700">
              <w:rPr>
                <w:rFonts w:cs="Times New Roman"/>
              </w:rPr>
              <w:t>1978</w:t>
            </w:r>
          </w:p>
        </w:tc>
        <w:tc>
          <w:tcPr>
            <w:tcW w:w="422" w:type="pct"/>
            <w:tcBorders>
              <w:top w:val="nil"/>
              <w:left w:val="nil"/>
              <w:bottom w:val="single" w:sz="4" w:space="0" w:color="auto"/>
              <w:right w:val="single" w:sz="4" w:space="0" w:color="auto"/>
            </w:tcBorders>
            <w:shd w:val="clear" w:color="auto" w:fill="auto"/>
            <w:noWrap/>
            <w:vAlign w:val="center"/>
            <w:hideMark/>
          </w:tcPr>
          <w:p w14:paraId="534FF903" w14:textId="77777777" w:rsidR="00456F48" w:rsidRPr="00307700" w:rsidRDefault="00456F48" w:rsidP="00456F48">
            <w:pPr>
              <w:pStyle w:val="1fffb"/>
              <w:rPr>
                <w:rFonts w:cs="Times New Roman"/>
              </w:rPr>
            </w:pPr>
            <w:r w:rsidRPr="00307700">
              <w:rPr>
                <w:rFonts w:cs="Times New Roman"/>
              </w:rPr>
              <w:t>12,7</w:t>
            </w:r>
          </w:p>
        </w:tc>
      </w:tr>
      <w:tr w:rsidR="00456F48" w:rsidRPr="00307700" w14:paraId="012A3EB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4F50D3D" w14:textId="77777777" w:rsidR="00456F48" w:rsidRPr="00307700" w:rsidRDefault="00456F48" w:rsidP="00456F48">
            <w:pPr>
              <w:pStyle w:val="1fffb"/>
              <w:rPr>
                <w:rFonts w:cs="Times New Roman"/>
              </w:rPr>
            </w:pPr>
            <w:r w:rsidRPr="00307700">
              <w:rPr>
                <w:rFonts w:cs="Times New Roman"/>
              </w:rPr>
              <w:t>ТК-87</w:t>
            </w:r>
          </w:p>
        </w:tc>
        <w:tc>
          <w:tcPr>
            <w:tcW w:w="880" w:type="pct"/>
            <w:tcBorders>
              <w:top w:val="nil"/>
              <w:left w:val="nil"/>
              <w:bottom w:val="single" w:sz="4" w:space="0" w:color="auto"/>
              <w:right w:val="single" w:sz="4" w:space="0" w:color="auto"/>
            </w:tcBorders>
            <w:shd w:val="clear" w:color="auto" w:fill="auto"/>
            <w:vAlign w:val="center"/>
            <w:hideMark/>
          </w:tcPr>
          <w:p w14:paraId="680994AE" w14:textId="77777777" w:rsidR="00456F48" w:rsidRPr="00307700" w:rsidRDefault="00456F48" w:rsidP="00456F48">
            <w:pPr>
              <w:pStyle w:val="1fffb"/>
              <w:rPr>
                <w:rFonts w:cs="Times New Roman"/>
              </w:rPr>
            </w:pPr>
            <w:r w:rsidRPr="00307700">
              <w:rPr>
                <w:rFonts w:cs="Times New Roman"/>
              </w:rPr>
              <w:t>ТК-88</w:t>
            </w:r>
          </w:p>
        </w:tc>
        <w:tc>
          <w:tcPr>
            <w:tcW w:w="523" w:type="pct"/>
            <w:tcBorders>
              <w:top w:val="nil"/>
              <w:left w:val="nil"/>
              <w:bottom w:val="single" w:sz="4" w:space="0" w:color="auto"/>
              <w:right w:val="single" w:sz="4" w:space="0" w:color="auto"/>
            </w:tcBorders>
            <w:shd w:val="clear" w:color="auto" w:fill="auto"/>
            <w:noWrap/>
            <w:vAlign w:val="center"/>
            <w:hideMark/>
          </w:tcPr>
          <w:p w14:paraId="5299C7E7"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7096C9F3"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63CE51BB" w14:textId="77777777" w:rsidR="00456F48" w:rsidRPr="00307700" w:rsidRDefault="00456F48" w:rsidP="00456F48">
            <w:pPr>
              <w:pStyle w:val="1fffb"/>
              <w:rPr>
                <w:rFonts w:cs="Times New Roman"/>
              </w:rPr>
            </w:pPr>
            <w:r w:rsidRPr="00307700">
              <w:rPr>
                <w:rFonts w:cs="Times New Roman"/>
              </w:rPr>
              <w:t>22</w:t>
            </w:r>
          </w:p>
        </w:tc>
        <w:tc>
          <w:tcPr>
            <w:tcW w:w="305" w:type="pct"/>
            <w:tcBorders>
              <w:top w:val="nil"/>
              <w:left w:val="nil"/>
              <w:bottom w:val="single" w:sz="4" w:space="0" w:color="auto"/>
              <w:right w:val="single" w:sz="4" w:space="0" w:color="auto"/>
            </w:tcBorders>
            <w:shd w:val="clear" w:color="auto" w:fill="auto"/>
            <w:noWrap/>
            <w:vAlign w:val="center"/>
            <w:hideMark/>
          </w:tcPr>
          <w:p w14:paraId="7D2266D8"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BD06C9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5E2F46F" w14:textId="77777777" w:rsidR="00456F48" w:rsidRPr="00307700" w:rsidRDefault="00456F48" w:rsidP="00456F48">
            <w:pPr>
              <w:pStyle w:val="1fffb"/>
              <w:rPr>
                <w:rFonts w:cs="Times New Roman"/>
              </w:rPr>
            </w:pPr>
            <w:r w:rsidRPr="00307700">
              <w:rPr>
                <w:rFonts w:cs="Times New Roman"/>
              </w:rPr>
              <w:t>1582</w:t>
            </w:r>
          </w:p>
        </w:tc>
        <w:tc>
          <w:tcPr>
            <w:tcW w:w="422" w:type="pct"/>
            <w:tcBorders>
              <w:top w:val="nil"/>
              <w:left w:val="nil"/>
              <w:bottom w:val="single" w:sz="4" w:space="0" w:color="auto"/>
              <w:right w:val="single" w:sz="4" w:space="0" w:color="auto"/>
            </w:tcBorders>
            <w:shd w:val="clear" w:color="auto" w:fill="auto"/>
            <w:noWrap/>
            <w:vAlign w:val="center"/>
            <w:hideMark/>
          </w:tcPr>
          <w:p w14:paraId="1EC831C6" w14:textId="77777777" w:rsidR="00456F48" w:rsidRPr="00307700" w:rsidRDefault="00456F48" w:rsidP="00456F48">
            <w:pPr>
              <w:pStyle w:val="1fffb"/>
              <w:rPr>
                <w:rFonts w:cs="Times New Roman"/>
              </w:rPr>
            </w:pPr>
            <w:r w:rsidRPr="00307700">
              <w:rPr>
                <w:rFonts w:cs="Times New Roman"/>
              </w:rPr>
              <w:t>10,1</w:t>
            </w:r>
          </w:p>
        </w:tc>
      </w:tr>
      <w:tr w:rsidR="00456F48" w:rsidRPr="00307700" w14:paraId="4E25683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CB3C3E6" w14:textId="77777777" w:rsidR="00456F48" w:rsidRPr="00307700" w:rsidRDefault="00456F48" w:rsidP="00456F48">
            <w:pPr>
              <w:pStyle w:val="1fffb"/>
              <w:rPr>
                <w:rFonts w:cs="Times New Roman"/>
              </w:rPr>
            </w:pPr>
            <w:r w:rsidRPr="00307700">
              <w:rPr>
                <w:rFonts w:cs="Times New Roman"/>
              </w:rPr>
              <w:t>ТК-88</w:t>
            </w:r>
          </w:p>
        </w:tc>
        <w:tc>
          <w:tcPr>
            <w:tcW w:w="880" w:type="pct"/>
            <w:tcBorders>
              <w:top w:val="nil"/>
              <w:left w:val="nil"/>
              <w:bottom w:val="single" w:sz="4" w:space="0" w:color="auto"/>
              <w:right w:val="single" w:sz="4" w:space="0" w:color="auto"/>
            </w:tcBorders>
            <w:shd w:val="clear" w:color="auto" w:fill="auto"/>
            <w:vAlign w:val="center"/>
            <w:hideMark/>
          </w:tcPr>
          <w:p w14:paraId="276F1FDB" w14:textId="77777777" w:rsidR="00456F48" w:rsidRPr="00307700" w:rsidRDefault="00456F48" w:rsidP="00456F48">
            <w:pPr>
              <w:pStyle w:val="1fffb"/>
              <w:rPr>
                <w:rFonts w:cs="Times New Roman"/>
              </w:rPr>
            </w:pPr>
            <w:r w:rsidRPr="00307700">
              <w:rPr>
                <w:rFonts w:cs="Times New Roman"/>
              </w:rPr>
              <w:t>ТК-89</w:t>
            </w:r>
          </w:p>
        </w:tc>
        <w:tc>
          <w:tcPr>
            <w:tcW w:w="523" w:type="pct"/>
            <w:tcBorders>
              <w:top w:val="nil"/>
              <w:left w:val="nil"/>
              <w:bottom w:val="single" w:sz="4" w:space="0" w:color="auto"/>
              <w:right w:val="single" w:sz="4" w:space="0" w:color="auto"/>
            </w:tcBorders>
            <w:shd w:val="clear" w:color="auto" w:fill="auto"/>
            <w:noWrap/>
            <w:vAlign w:val="center"/>
            <w:hideMark/>
          </w:tcPr>
          <w:p w14:paraId="6D25D691"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5FA579DA"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6A407FBA" w14:textId="77777777" w:rsidR="00456F48" w:rsidRPr="00307700" w:rsidRDefault="00456F48" w:rsidP="00456F48">
            <w:pPr>
              <w:pStyle w:val="1fffb"/>
              <w:rPr>
                <w:rFonts w:cs="Times New Roman"/>
              </w:rPr>
            </w:pPr>
            <w:r w:rsidRPr="00307700">
              <w:rPr>
                <w:rFonts w:cs="Times New Roman"/>
              </w:rPr>
              <w:t>87</w:t>
            </w:r>
          </w:p>
        </w:tc>
        <w:tc>
          <w:tcPr>
            <w:tcW w:w="305" w:type="pct"/>
            <w:tcBorders>
              <w:top w:val="nil"/>
              <w:left w:val="nil"/>
              <w:bottom w:val="single" w:sz="4" w:space="0" w:color="auto"/>
              <w:right w:val="single" w:sz="4" w:space="0" w:color="auto"/>
            </w:tcBorders>
            <w:shd w:val="clear" w:color="auto" w:fill="auto"/>
            <w:noWrap/>
            <w:vAlign w:val="center"/>
            <w:hideMark/>
          </w:tcPr>
          <w:p w14:paraId="4770F31D"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32B72A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4D97530" w14:textId="77777777" w:rsidR="00456F48" w:rsidRPr="00307700" w:rsidRDefault="00456F48" w:rsidP="00456F48">
            <w:pPr>
              <w:pStyle w:val="1fffb"/>
              <w:rPr>
                <w:rFonts w:cs="Times New Roman"/>
              </w:rPr>
            </w:pPr>
            <w:r w:rsidRPr="00307700">
              <w:rPr>
                <w:rFonts w:cs="Times New Roman"/>
              </w:rPr>
              <w:t>6256</w:t>
            </w:r>
          </w:p>
        </w:tc>
        <w:tc>
          <w:tcPr>
            <w:tcW w:w="422" w:type="pct"/>
            <w:tcBorders>
              <w:top w:val="nil"/>
              <w:left w:val="nil"/>
              <w:bottom w:val="single" w:sz="4" w:space="0" w:color="auto"/>
              <w:right w:val="single" w:sz="4" w:space="0" w:color="auto"/>
            </w:tcBorders>
            <w:shd w:val="clear" w:color="auto" w:fill="auto"/>
            <w:noWrap/>
            <w:vAlign w:val="center"/>
            <w:hideMark/>
          </w:tcPr>
          <w:p w14:paraId="65717F16" w14:textId="77777777" w:rsidR="00456F48" w:rsidRPr="00307700" w:rsidRDefault="00456F48" w:rsidP="00456F48">
            <w:pPr>
              <w:pStyle w:val="1fffb"/>
              <w:rPr>
                <w:rFonts w:cs="Times New Roman"/>
              </w:rPr>
            </w:pPr>
            <w:r w:rsidRPr="00307700">
              <w:rPr>
                <w:rFonts w:cs="Times New Roman"/>
              </w:rPr>
              <w:t>40,1</w:t>
            </w:r>
          </w:p>
        </w:tc>
      </w:tr>
      <w:tr w:rsidR="00456F48" w:rsidRPr="00307700" w14:paraId="789306C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C1C4EDE" w14:textId="77777777" w:rsidR="00456F48" w:rsidRPr="00307700" w:rsidRDefault="00456F48" w:rsidP="00456F48">
            <w:pPr>
              <w:pStyle w:val="1fffb"/>
              <w:rPr>
                <w:rFonts w:cs="Times New Roman"/>
              </w:rPr>
            </w:pPr>
            <w:r w:rsidRPr="00307700">
              <w:rPr>
                <w:rFonts w:cs="Times New Roman"/>
              </w:rPr>
              <w:t>ТК-89</w:t>
            </w:r>
          </w:p>
        </w:tc>
        <w:tc>
          <w:tcPr>
            <w:tcW w:w="880" w:type="pct"/>
            <w:tcBorders>
              <w:top w:val="nil"/>
              <w:left w:val="nil"/>
              <w:bottom w:val="single" w:sz="4" w:space="0" w:color="auto"/>
              <w:right w:val="single" w:sz="4" w:space="0" w:color="auto"/>
            </w:tcBorders>
            <w:shd w:val="clear" w:color="auto" w:fill="auto"/>
            <w:vAlign w:val="center"/>
            <w:hideMark/>
          </w:tcPr>
          <w:p w14:paraId="350A4D4D" w14:textId="77777777" w:rsidR="00456F48" w:rsidRPr="00307700" w:rsidRDefault="00456F48" w:rsidP="00456F48">
            <w:pPr>
              <w:pStyle w:val="1fffb"/>
              <w:rPr>
                <w:rFonts w:cs="Times New Roman"/>
              </w:rPr>
            </w:pPr>
            <w:r w:rsidRPr="00307700">
              <w:rPr>
                <w:rFonts w:cs="Times New Roman"/>
              </w:rPr>
              <w:t>ТК-90</w:t>
            </w:r>
          </w:p>
        </w:tc>
        <w:tc>
          <w:tcPr>
            <w:tcW w:w="523" w:type="pct"/>
            <w:tcBorders>
              <w:top w:val="nil"/>
              <w:left w:val="nil"/>
              <w:bottom w:val="single" w:sz="4" w:space="0" w:color="auto"/>
              <w:right w:val="single" w:sz="4" w:space="0" w:color="auto"/>
            </w:tcBorders>
            <w:shd w:val="clear" w:color="auto" w:fill="auto"/>
            <w:noWrap/>
            <w:vAlign w:val="center"/>
            <w:hideMark/>
          </w:tcPr>
          <w:p w14:paraId="674454B8"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4372F734"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2C824FFF" w14:textId="77777777" w:rsidR="00456F48" w:rsidRPr="00307700" w:rsidRDefault="00456F48" w:rsidP="00456F48">
            <w:pPr>
              <w:pStyle w:val="1fffb"/>
              <w:rPr>
                <w:rFonts w:cs="Times New Roman"/>
              </w:rPr>
            </w:pPr>
            <w:r w:rsidRPr="00307700">
              <w:rPr>
                <w:rFonts w:cs="Times New Roman"/>
              </w:rPr>
              <w:t>15,8</w:t>
            </w:r>
          </w:p>
        </w:tc>
        <w:tc>
          <w:tcPr>
            <w:tcW w:w="305" w:type="pct"/>
            <w:tcBorders>
              <w:top w:val="nil"/>
              <w:left w:val="nil"/>
              <w:bottom w:val="single" w:sz="4" w:space="0" w:color="auto"/>
              <w:right w:val="single" w:sz="4" w:space="0" w:color="auto"/>
            </w:tcBorders>
            <w:shd w:val="clear" w:color="auto" w:fill="auto"/>
            <w:noWrap/>
            <w:vAlign w:val="center"/>
            <w:hideMark/>
          </w:tcPr>
          <w:p w14:paraId="1E43B5C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6A0E8A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60A67AD" w14:textId="77777777" w:rsidR="00456F48" w:rsidRPr="00307700" w:rsidRDefault="00456F48" w:rsidP="00456F48">
            <w:pPr>
              <w:pStyle w:val="1fffb"/>
              <w:rPr>
                <w:rFonts w:cs="Times New Roman"/>
              </w:rPr>
            </w:pPr>
            <w:r w:rsidRPr="00307700">
              <w:rPr>
                <w:rFonts w:cs="Times New Roman"/>
              </w:rPr>
              <w:t>524</w:t>
            </w:r>
          </w:p>
        </w:tc>
        <w:tc>
          <w:tcPr>
            <w:tcW w:w="422" w:type="pct"/>
            <w:tcBorders>
              <w:top w:val="nil"/>
              <w:left w:val="nil"/>
              <w:bottom w:val="single" w:sz="4" w:space="0" w:color="auto"/>
              <w:right w:val="single" w:sz="4" w:space="0" w:color="auto"/>
            </w:tcBorders>
            <w:shd w:val="clear" w:color="auto" w:fill="auto"/>
            <w:noWrap/>
            <w:vAlign w:val="center"/>
            <w:hideMark/>
          </w:tcPr>
          <w:p w14:paraId="583807E0" w14:textId="77777777" w:rsidR="00456F48" w:rsidRPr="00307700" w:rsidRDefault="00456F48" w:rsidP="00456F48">
            <w:pPr>
              <w:pStyle w:val="1fffb"/>
              <w:rPr>
                <w:rFonts w:cs="Times New Roman"/>
              </w:rPr>
            </w:pPr>
            <w:r w:rsidRPr="00307700">
              <w:rPr>
                <w:rFonts w:cs="Times New Roman"/>
              </w:rPr>
              <w:t>3,5</w:t>
            </w:r>
          </w:p>
        </w:tc>
      </w:tr>
      <w:tr w:rsidR="00456F48" w:rsidRPr="00307700" w14:paraId="3822B8D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B77B112" w14:textId="77777777" w:rsidR="00456F48" w:rsidRPr="00307700" w:rsidRDefault="00456F48" w:rsidP="00456F48">
            <w:pPr>
              <w:pStyle w:val="1fffb"/>
              <w:rPr>
                <w:rFonts w:cs="Times New Roman"/>
              </w:rPr>
            </w:pPr>
            <w:r w:rsidRPr="00307700">
              <w:rPr>
                <w:rFonts w:cs="Times New Roman"/>
              </w:rPr>
              <w:t>ТК-89</w:t>
            </w:r>
          </w:p>
        </w:tc>
        <w:tc>
          <w:tcPr>
            <w:tcW w:w="880" w:type="pct"/>
            <w:tcBorders>
              <w:top w:val="nil"/>
              <w:left w:val="nil"/>
              <w:bottom w:val="single" w:sz="4" w:space="0" w:color="auto"/>
              <w:right w:val="single" w:sz="4" w:space="0" w:color="auto"/>
            </w:tcBorders>
            <w:shd w:val="clear" w:color="auto" w:fill="auto"/>
            <w:vAlign w:val="center"/>
            <w:hideMark/>
          </w:tcPr>
          <w:p w14:paraId="79D0E2F7" w14:textId="77777777" w:rsidR="00456F48" w:rsidRPr="00307700" w:rsidRDefault="00456F48" w:rsidP="00456F48">
            <w:pPr>
              <w:pStyle w:val="1fffb"/>
              <w:rPr>
                <w:rFonts w:cs="Times New Roman"/>
              </w:rPr>
            </w:pPr>
            <w:r w:rsidRPr="00307700">
              <w:rPr>
                <w:rFonts w:cs="Times New Roman"/>
              </w:rPr>
              <w:t>ТК-91</w:t>
            </w:r>
          </w:p>
        </w:tc>
        <w:tc>
          <w:tcPr>
            <w:tcW w:w="523" w:type="pct"/>
            <w:tcBorders>
              <w:top w:val="nil"/>
              <w:left w:val="nil"/>
              <w:bottom w:val="single" w:sz="4" w:space="0" w:color="auto"/>
              <w:right w:val="single" w:sz="4" w:space="0" w:color="auto"/>
            </w:tcBorders>
            <w:shd w:val="clear" w:color="auto" w:fill="auto"/>
            <w:noWrap/>
            <w:vAlign w:val="center"/>
            <w:hideMark/>
          </w:tcPr>
          <w:p w14:paraId="5DA01F5B"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62DFC930"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3E361C31" w14:textId="77777777" w:rsidR="00456F48" w:rsidRPr="00307700" w:rsidRDefault="00456F48" w:rsidP="00456F48">
            <w:pPr>
              <w:pStyle w:val="1fffb"/>
              <w:rPr>
                <w:rFonts w:cs="Times New Roman"/>
              </w:rPr>
            </w:pPr>
            <w:r w:rsidRPr="00307700">
              <w:rPr>
                <w:rFonts w:cs="Times New Roman"/>
              </w:rPr>
              <w:t>31,2</w:t>
            </w:r>
          </w:p>
        </w:tc>
        <w:tc>
          <w:tcPr>
            <w:tcW w:w="305" w:type="pct"/>
            <w:tcBorders>
              <w:top w:val="nil"/>
              <w:left w:val="nil"/>
              <w:bottom w:val="single" w:sz="4" w:space="0" w:color="auto"/>
              <w:right w:val="single" w:sz="4" w:space="0" w:color="auto"/>
            </w:tcBorders>
            <w:shd w:val="clear" w:color="auto" w:fill="auto"/>
            <w:noWrap/>
            <w:vAlign w:val="center"/>
            <w:hideMark/>
          </w:tcPr>
          <w:p w14:paraId="3CE450E7"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E00843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4DDD53B" w14:textId="77777777" w:rsidR="00456F48" w:rsidRPr="00307700" w:rsidRDefault="00456F48" w:rsidP="00456F48">
            <w:pPr>
              <w:pStyle w:val="1fffb"/>
              <w:rPr>
                <w:rFonts w:cs="Times New Roman"/>
              </w:rPr>
            </w:pPr>
            <w:r w:rsidRPr="00307700">
              <w:rPr>
                <w:rFonts w:cs="Times New Roman"/>
              </w:rPr>
              <w:t>2244</w:t>
            </w:r>
          </w:p>
        </w:tc>
        <w:tc>
          <w:tcPr>
            <w:tcW w:w="422" w:type="pct"/>
            <w:tcBorders>
              <w:top w:val="nil"/>
              <w:left w:val="nil"/>
              <w:bottom w:val="single" w:sz="4" w:space="0" w:color="auto"/>
              <w:right w:val="single" w:sz="4" w:space="0" w:color="auto"/>
            </w:tcBorders>
            <w:shd w:val="clear" w:color="auto" w:fill="auto"/>
            <w:noWrap/>
            <w:vAlign w:val="center"/>
            <w:hideMark/>
          </w:tcPr>
          <w:p w14:paraId="1D49ED56" w14:textId="77777777" w:rsidR="00456F48" w:rsidRPr="00307700" w:rsidRDefault="00456F48" w:rsidP="00456F48">
            <w:pPr>
              <w:pStyle w:val="1fffb"/>
              <w:rPr>
                <w:rFonts w:cs="Times New Roman"/>
              </w:rPr>
            </w:pPr>
            <w:r w:rsidRPr="00307700">
              <w:rPr>
                <w:rFonts w:cs="Times New Roman"/>
              </w:rPr>
              <w:t>14,4</w:t>
            </w:r>
          </w:p>
        </w:tc>
      </w:tr>
      <w:tr w:rsidR="00456F48" w:rsidRPr="00307700" w14:paraId="5EADC05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71AA7BD" w14:textId="77777777" w:rsidR="00456F48" w:rsidRPr="00307700" w:rsidRDefault="00456F48" w:rsidP="00456F48">
            <w:pPr>
              <w:pStyle w:val="1fffb"/>
              <w:rPr>
                <w:rFonts w:cs="Times New Roman"/>
              </w:rPr>
            </w:pPr>
            <w:r w:rsidRPr="00307700">
              <w:rPr>
                <w:rFonts w:cs="Times New Roman"/>
              </w:rPr>
              <w:t>ТК-91</w:t>
            </w:r>
          </w:p>
        </w:tc>
        <w:tc>
          <w:tcPr>
            <w:tcW w:w="880" w:type="pct"/>
            <w:tcBorders>
              <w:top w:val="nil"/>
              <w:left w:val="nil"/>
              <w:bottom w:val="single" w:sz="4" w:space="0" w:color="auto"/>
              <w:right w:val="single" w:sz="4" w:space="0" w:color="auto"/>
            </w:tcBorders>
            <w:shd w:val="clear" w:color="auto" w:fill="auto"/>
            <w:vAlign w:val="center"/>
            <w:hideMark/>
          </w:tcPr>
          <w:p w14:paraId="44A1D301" w14:textId="77777777" w:rsidR="00456F48" w:rsidRPr="00307700" w:rsidRDefault="00456F48" w:rsidP="00456F48">
            <w:pPr>
              <w:pStyle w:val="1fffb"/>
              <w:rPr>
                <w:rFonts w:cs="Times New Roman"/>
              </w:rPr>
            </w:pPr>
            <w:r w:rsidRPr="00307700">
              <w:rPr>
                <w:rFonts w:cs="Times New Roman"/>
              </w:rPr>
              <w:t>ТК-92</w:t>
            </w:r>
          </w:p>
        </w:tc>
        <w:tc>
          <w:tcPr>
            <w:tcW w:w="523" w:type="pct"/>
            <w:tcBorders>
              <w:top w:val="nil"/>
              <w:left w:val="nil"/>
              <w:bottom w:val="single" w:sz="4" w:space="0" w:color="auto"/>
              <w:right w:val="single" w:sz="4" w:space="0" w:color="auto"/>
            </w:tcBorders>
            <w:shd w:val="clear" w:color="auto" w:fill="auto"/>
            <w:noWrap/>
            <w:vAlign w:val="center"/>
            <w:hideMark/>
          </w:tcPr>
          <w:p w14:paraId="0F28A2EF"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24FF6EF0"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64FA4EE" w14:textId="77777777" w:rsidR="00456F48" w:rsidRPr="00307700" w:rsidRDefault="00456F48" w:rsidP="00456F48">
            <w:pPr>
              <w:pStyle w:val="1fffb"/>
              <w:rPr>
                <w:rFonts w:cs="Times New Roman"/>
              </w:rPr>
            </w:pPr>
            <w:r w:rsidRPr="00307700">
              <w:rPr>
                <w:rFonts w:cs="Times New Roman"/>
              </w:rPr>
              <w:t>24,5</w:t>
            </w:r>
          </w:p>
        </w:tc>
        <w:tc>
          <w:tcPr>
            <w:tcW w:w="305" w:type="pct"/>
            <w:tcBorders>
              <w:top w:val="nil"/>
              <w:left w:val="nil"/>
              <w:bottom w:val="single" w:sz="4" w:space="0" w:color="auto"/>
              <w:right w:val="single" w:sz="4" w:space="0" w:color="auto"/>
            </w:tcBorders>
            <w:shd w:val="clear" w:color="auto" w:fill="auto"/>
            <w:noWrap/>
            <w:vAlign w:val="center"/>
            <w:hideMark/>
          </w:tcPr>
          <w:p w14:paraId="6877440E"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27AC83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B5EEA58" w14:textId="77777777" w:rsidR="00456F48" w:rsidRPr="00307700" w:rsidRDefault="00456F48" w:rsidP="00456F48">
            <w:pPr>
              <w:pStyle w:val="1fffb"/>
              <w:rPr>
                <w:rFonts w:cs="Times New Roman"/>
              </w:rPr>
            </w:pPr>
            <w:r w:rsidRPr="00307700">
              <w:rPr>
                <w:rFonts w:cs="Times New Roman"/>
              </w:rPr>
              <w:t>1123</w:t>
            </w:r>
          </w:p>
        </w:tc>
        <w:tc>
          <w:tcPr>
            <w:tcW w:w="422" w:type="pct"/>
            <w:tcBorders>
              <w:top w:val="nil"/>
              <w:left w:val="nil"/>
              <w:bottom w:val="single" w:sz="4" w:space="0" w:color="auto"/>
              <w:right w:val="single" w:sz="4" w:space="0" w:color="auto"/>
            </w:tcBorders>
            <w:shd w:val="clear" w:color="auto" w:fill="auto"/>
            <w:noWrap/>
            <w:vAlign w:val="center"/>
            <w:hideMark/>
          </w:tcPr>
          <w:p w14:paraId="03513D6A" w14:textId="77777777" w:rsidR="00456F48" w:rsidRPr="00307700" w:rsidRDefault="00456F48" w:rsidP="00456F48">
            <w:pPr>
              <w:pStyle w:val="1fffb"/>
              <w:rPr>
                <w:rFonts w:cs="Times New Roman"/>
              </w:rPr>
            </w:pPr>
            <w:r w:rsidRPr="00307700">
              <w:rPr>
                <w:rFonts w:cs="Times New Roman"/>
              </w:rPr>
              <w:t>7,5</w:t>
            </w:r>
          </w:p>
        </w:tc>
      </w:tr>
      <w:tr w:rsidR="00456F48" w:rsidRPr="00307700" w14:paraId="276C4AA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AB858E5" w14:textId="77777777" w:rsidR="00456F48" w:rsidRPr="00307700" w:rsidRDefault="00456F48" w:rsidP="00456F48">
            <w:pPr>
              <w:pStyle w:val="1fffb"/>
              <w:rPr>
                <w:rFonts w:cs="Times New Roman"/>
              </w:rPr>
            </w:pPr>
            <w:r w:rsidRPr="00307700">
              <w:rPr>
                <w:rFonts w:cs="Times New Roman"/>
              </w:rPr>
              <w:t>ТК-92</w:t>
            </w:r>
          </w:p>
        </w:tc>
        <w:tc>
          <w:tcPr>
            <w:tcW w:w="880" w:type="pct"/>
            <w:tcBorders>
              <w:top w:val="nil"/>
              <w:left w:val="nil"/>
              <w:bottom w:val="single" w:sz="4" w:space="0" w:color="auto"/>
              <w:right w:val="single" w:sz="4" w:space="0" w:color="auto"/>
            </w:tcBorders>
            <w:shd w:val="clear" w:color="auto" w:fill="auto"/>
            <w:vAlign w:val="center"/>
            <w:hideMark/>
          </w:tcPr>
          <w:p w14:paraId="1D3715C5" w14:textId="77777777" w:rsidR="00456F48" w:rsidRPr="00307700" w:rsidRDefault="00456F48" w:rsidP="00456F48">
            <w:pPr>
              <w:pStyle w:val="1fffb"/>
              <w:rPr>
                <w:rFonts w:cs="Times New Roman"/>
              </w:rPr>
            </w:pPr>
            <w:r w:rsidRPr="00307700">
              <w:rPr>
                <w:rFonts w:cs="Times New Roman"/>
              </w:rPr>
              <w:t>ТК-93</w:t>
            </w:r>
          </w:p>
        </w:tc>
        <w:tc>
          <w:tcPr>
            <w:tcW w:w="523" w:type="pct"/>
            <w:tcBorders>
              <w:top w:val="nil"/>
              <w:left w:val="nil"/>
              <w:bottom w:val="single" w:sz="4" w:space="0" w:color="auto"/>
              <w:right w:val="single" w:sz="4" w:space="0" w:color="auto"/>
            </w:tcBorders>
            <w:shd w:val="clear" w:color="auto" w:fill="auto"/>
            <w:noWrap/>
            <w:vAlign w:val="center"/>
            <w:hideMark/>
          </w:tcPr>
          <w:p w14:paraId="654AF278"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0744BF83"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7373B6DD" w14:textId="77777777" w:rsidR="00456F48" w:rsidRPr="00307700" w:rsidRDefault="00456F48" w:rsidP="00456F48">
            <w:pPr>
              <w:pStyle w:val="1fffb"/>
              <w:rPr>
                <w:rFonts w:cs="Times New Roman"/>
              </w:rPr>
            </w:pPr>
            <w:r w:rsidRPr="00307700">
              <w:rPr>
                <w:rFonts w:cs="Times New Roman"/>
              </w:rPr>
              <w:t>18</w:t>
            </w:r>
          </w:p>
        </w:tc>
        <w:tc>
          <w:tcPr>
            <w:tcW w:w="305" w:type="pct"/>
            <w:tcBorders>
              <w:top w:val="nil"/>
              <w:left w:val="nil"/>
              <w:bottom w:val="single" w:sz="4" w:space="0" w:color="auto"/>
              <w:right w:val="single" w:sz="4" w:space="0" w:color="auto"/>
            </w:tcBorders>
            <w:shd w:val="clear" w:color="auto" w:fill="auto"/>
            <w:noWrap/>
            <w:vAlign w:val="center"/>
            <w:hideMark/>
          </w:tcPr>
          <w:p w14:paraId="393B37E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FDD011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C80D86E" w14:textId="77777777" w:rsidR="00456F48" w:rsidRPr="00307700" w:rsidRDefault="00456F48" w:rsidP="00456F48">
            <w:pPr>
              <w:pStyle w:val="1fffb"/>
              <w:rPr>
                <w:rFonts w:cs="Times New Roman"/>
              </w:rPr>
            </w:pPr>
            <w:r w:rsidRPr="00307700">
              <w:rPr>
                <w:rFonts w:cs="Times New Roman"/>
              </w:rPr>
              <w:t>825</w:t>
            </w:r>
          </w:p>
        </w:tc>
        <w:tc>
          <w:tcPr>
            <w:tcW w:w="422" w:type="pct"/>
            <w:tcBorders>
              <w:top w:val="nil"/>
              <w:left w:val="nil"/>
              <w:bottom w:val="single" w:sz="4" w:space="0" w:color="auto"/>
              <w:right w:val="single" w:sz="4" w:space="0" w:color="auto"/>
            </w:tcBorders>
            <w:shd w:val="clear" w:color="auto" w:fill="auto"/>
            <w:noWrap/>
            <w:vAlign w:val="center"/>
            <w:hideMark/>
          </w:tcPr>
          <w:p w14:paraId="05FBC975" w14:textId="77777777" w:rsidR="00456F48" w:rsidRPr="00307700" w:rsidRDefault="00456F48" w:rsidP="00456F48">
            <w:pPr>
              <w:pStyle w:val="1fffb"/>
              <w:rPr>
                <w:rFonts w:cs="Times New Roman"/>
              </w:rPr>
            </w:pPr>
            <w:r w:rsidRPr="00307700">
              <w:rPr>
                <w:rFonts w:cs="Times New Roman"/>
              </w:rPr>
              <w:t>5,5</w:t>
            </w:r>
          </w:p>
        </w:tc>
      </w:tr>
      <w:tr w:rsidR="00456F48" w:rsidRPr="00307700" w14:paraId="5CE1AFF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0787E2D" w14:textId="77777777" w:rsidR="00456F48" w:rsidRPr="00307700" w:rsidRDefault="00456F48" w:rsidP="00456F48">
            <w:pPr>
              <w:pStyle w:val="1fffb"/>
              <w:rPr>
                <w:rFonts w:cs="Times New Roman"/>
              </w:rPr>
            </w:pPr>
            <w:r w:rsidRPr="00307700">
              <w:rPr>
                <w:rFonts w:cs="Times New Roman"/>
              </w:rPr>
              <w:t>ТК-93</w:t>
            </w:r>
          </w:p>
        </w:tc>
        <w:tc>
          <w:tcPr>
            <w:tcW w:w="880" w:type="pct"/>
            <w:tcBorders>
              <w:top w:val="nil"/>
              <w:left w:val="nil"/>
              <w:bottom w:val="single" w:sz="4" w:space="0" w:color="auto"/>
              <w:right w:val="single" w:sz="4" w:space="0" w:color="auto"/>
            </w:tcBorders>
            <w:shd w:val="clear" w:color="auto" w:fill="auto"/>
            <w:vAlign w:val="center"/>
            <w:hideMark/>
          </w:tcPr>
          <w:p w14:paraId="298D3CD8" w14:textId="77777777" w:rsidR="00456F48" w:rsidRPr="00307700" w:rsidRDefault="00456F48" w:rsidP="00456F48">
            <w:pPr>
              <w:pStyle w:val="1fffb"/>
              <w:rPr>
                <w:rFonts w:cs="Times New Roman"/>
              </w:rPr>
            </w:pPr>
            <w:r w:rsidRPr="00307700">
              <w:rPr>
                <w:rFonts w:cs="Times New Roman"/>
              </w:rPr>
              <w:t>ТК-94</w:t>
            </w:r>
          </w:p>
        </w:tc>
        <w:tc>
          <w:tcPr>
            <w:tcW w:w="523" w:type="pct"/>
            <w:tcBorders>
              <w:top w:val="nil"/>
              <w:left w:val="nil"/>
              <w:bottom w:val="single" w:sz="4" w:space="0" w:color="auto"/>
              <w:right w:val="single" w:sz="4" w:space="0" w:color="auto"/>
            </w:tcBorders>
            <w:shd w:val="clear" w:color="auto" w:fill="auto"/>
            <w:noWrap/>
            <w:vAlign w:val="center"/>
            <w:hideMark/>
          </w:tcPr>
          <w:p w14:paraId="2A6402AA"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9C6EAB7"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3F276475" w14:textId="77777777" w:rsidR="00456F48" w:rsidRPr="00307700" w:rsidRDefault="00456F48" w:rsidP="00456F48">
            <w:pPr>
              <w:pStyle w:val="1fffb"/>
              <w:rPr>
                <w:rFonts w:cs="Times New Roman"/>
              </w:rPr>
            </w:pPr>
            <w:r w:rsidRPr="00307700">
              <w:rPr>
                <w:rFonts w:cs="Times New Roman"/>
              </w:rPr>
              <w:t>25</w:t>
            </w:r>
          </w:p>
        </w:tc>
        <w:tc>
          <w:tcPr>
            <w:tcW w:w="305" w:type="pct"/>
            <w:tcBorders>
              <w:top w:val="nil"/>
              <w:left w:val="nil"/>
              <w:bottom w:val="single" w:sz="4" w:space="0" w:color="auto"/>
              <w:right w:val="single" w:sz="4" w:space="0" w:color="auto"/>
            </w:tcBorders>
            <w:shd w:val="clear" w:color="auto" w:fill="auto"/>
            <w:noWrap/>
            <w:vAlign w:val="center"/>
            <w:hideMark/>
          </w:tcPr>
          <w:p w14:paraId="6545A2EF"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B88A12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39A8E4A" w14:textId="77777777" w:rsidR="00456F48" w:rsidRPr="00307700" w:rsidRDefault="00456F48" w:rsidP="00456F48">
            <w:pPr>
              <w:pStyle w:val="1fffb"/>
              <w:rPr>
                <w:rFonts w:cs="Times New Roman"/>
              </w:rPr>
            </w:pPr>
            <w:r w:rsidRPr="00307700">
              <w:rPr>
                <w:rFonts w:cs="Times New Roman"/>
              </w:rPr>
              <w:t>1146</w:t>
            </w:r>
          </w:p>
        </w:tc>
        <w:tc>
          <w:tcPr>
            <w:tcW w:w="422" w:type="pct"/>
            <w:tcBorders>
              <w:top w:val="nil"/>
              <w:left w:val="nil"/>
              <w:bottom w:val="single" w:sz="4" w:space="0" w:color="auto"/>
              <w:right w:val="single" w:sz="4" w:space="0" w:color="auto"/>
            </w:tcBorders>
            <w:shd w:val="clear" w:color="auto" w:fill="auto"/>
            <w:noWrap/>
            <w:vAlign w:val="center"/>
            <w:hideMark/>
          </w:tcPr>
          <w:p w14:paraId="5B5166CD" w14:textId="77777777" w:rsidR="00456F48" w:rsidRPr="00307700" w:rsidRDefault="00456F48" w:rsidP="00456F48">
            <w:pPr>
              <w:pStyle w:val="1fffb"/>
              <w:rPr>
                <w:rFonts w:cs="Times New Roman"/>
              </w:rPr>
            </w:pPr>
            <w:r w:rsidRPr="00307700">
              <w:rPr>
                <w:rFonts w:cs="Times New Roman"/>
              </w:rPr>
              <w:t>7,7</w:t>
            </w:r>
          </w:p>
        </w:tc>
      </w:tr>
      <w:tr w:rsidR="00456F48" w:rsidRPr="00307700" w14:paraId="075E465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928B3B4" w14:textId="77777777" w:rsidR="00456F48" w:rsidRPr="00307700" w:rsidRDefault="00456F48" w:rsidP="00456F48">
            <w:pPr>
              <w:pStyle w:val="1fffb"/>
              <w:rPr>
                <w:rFonts w:cs="Times New Roman"/>
              </w:rPr>
            </w:pPr>
            <w:r w:rsidRPr="00307700">
              <w:rPr>
                <w:rFonts w:cs="Times New Roman"/>
              </w:rPr>
              <w:t>ТК-94</w:t>
            </w:r>
          </w:p>
        </w:tc>
        <w:tc>
          <w:tcPr>
            <w:tcW w:w="880" w:type="pct"/>
            <w:tcBorders>
              <w:top w:val="nil"/>
              <w:left w:val="nil"/>
              <w:bottom w:val="single" w:sz="4" w:space="0" w:color="auto"/>
              <w:right w:val="single" w:sz="4" w:space="0" w:color="auto"/>
            </w:tcBorders>
            <w:shd w:val="clear" w:color="auto" w:fill="auto"/>
            <w:vAlign w:val="center"/>
            <w:hideMark/>
          </w:tcPr>
          <w:p w14:paraId="0982EED7" w14:textId="77777777" w:rsidR="00456F48" w:rsidRPr="00307700" w:rsidRDefault="00456F48" w:rsidP="00456F48">
            <w:pPr>
              <w:pStyle w:val="1fffb"/>
              <w:rPr>
                <w:rFonts w:cs="Times New Roman"/>
              </w:rPr>
            </w:pPr>
            <w:r w:rsidRPr="00307700">
              <w:rPr>
                <w:rFonts w:cs="Times New Roman"/>
              </w:rPr>
              <w:t>ТК-95</w:t>
            </w:r>
          </w:p>
        </w:tc>
        <w:tc>
          <w:tcPr>
            <w:tcW w:w="523" w:type="pct"/>
            <w:tcBorders>
              <w:top w:val="nil"/>
              <w:left w:val="nil"/>
              <w:bottom w:val="single" w:sz="4" w:space="0" w:color="auto"/>
              <w:right w:val="single" w:sz="4" w:space="0" w:color="auto"/>
            </w:tcBorders>
            <w:shd w:val="clear" w:color="auto" w:fill="auto"/>
            <w:noWrap/>
            <w:vAlign w:val="center"/>
            <w:hideMark/>
          </w:tcPr>
          <w:p w14:paraId="7F11578A"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7583421"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6DD4BE83" w14:textId="77777777" w:rsidR="00456F48" w:rsidRPr="00307700" w:rsidRDefault="00456F48" w:rsidP="00456F48">
            <w:pPr>
              <w:pStyle w:val="1fffb"/>
              <w:rPr>
                <w:rFonts w:cs="Times New Roman"/>
              </w:rPr>
            </w:pPr>
            <w:r w:rsidRPr="00307700">
              <w:rPr>
                <w:rFonts w:cs="Times New Roman"/>
              </w:rPr>
              <w:t>28</w:t>
            </w:r>
          </w:p>
        </w:tc>
        <w:tc>
          <w:tcPr>
            <w:tcW w:w="305" w:type="pct"/>
            <w:tcBorders>
              <w:top w:val="nil"/>
              <w:left w:val="nil"/>
              <w:bottom w:val="single" w:sz="4" w:space="0" w:color="auto"/>
              <w:right w:val="single" w:sz="4" w:space="0" w:color="auto"/>
            </w:tcBorders>
            <w:shd w:val="clear" w:color="auto" w:fill="auto"/>
            <w:noWrap/>
            <w:vAlign w:val="center"/>
            <w:hideMark/>
          </w:tcPr>
          <w:p w14:paraId="159D905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8B7310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6E1723A" w14:textId="77777777" w:rsidR="00456F48" w:rsidRPr="00307700" w:rsidRDefault="00456F48" w:rsidP="00456F48">
            <w:pPr>
              <w:pStyle w:val="1fffb"/>
              <w:rPr>
                <w:rFonts w:cs="Times New Roman"/>
              </w:rPr>
            </w:pPr>
            <w:r w:rsidRPr="00307700">
              <w:rPr>
                <w:rFonts w:cs="Times New Roman"/>
              </w:rPr>
              <w:t>1283</w:t>
            </w:r>
          </w:p>
        </w:tc>
        <w:tc>
          <w:tcPr>
            <w:tcW w:w="422" w:type="pct"/>
            <w:tcBorders>
              <w:top w:val="nil"/>
              <w:left w:val="nil"/>
              <w:bottom w:val="single" w:sz="4" w:space="0" w:color="auto"/>
              <w:right w:val="single" w:sz="4" w:space="0" w:color="auto"/>
            </w:tcBorders>
            <w:shd w:val="clear" w:color="auto" w:fill="auto"/>
            <w:noWrap/>
            <w:vAlign w:val="center"/>
            <w:hideMark/>
          </w:tcPr>
          <w:p w14:paraId="11E7DEE2" w14:textId="77777777" w:rsidR="00456F48" w:rsidRPr="00307700" w:rsidRDefault="00456F48" w:rsidP="00456F48">
            <w:pPr>
              <w:pStyle w:val="1fffb"/>
              <w:rPr>
                <w:rFonts w:cs="Times New Roman"/>
              </w:rPr>
            </w:pPr>
            <w:r w:rsidRPr="00307700">
              <w:rPr>
                <w:rFonts w:cs="Times New Roman"/>
              </w:rPr>
              <w:t>8,6</w:t>
            </w:r>
          </w:p>
        </w:tc>
      </w:tr>
      <w:tr w:rsidR="00456F48" w:rsidRPr="00307700" w14:paraId="3C4C1B0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6BD40F6" w14:textId="77777777" w:rsidR="00456F48" w:rsidRPr="00307700" w:rsidRDefault="00456F48" w:rsidP="00456F48">
            <w:pPr>
              <w:pStyle w:val="1fffb"/>
              <w:rPr>
                <w:rFonts w:cs="Times New Roman"/>
              </w:rPr>
            </w:pPr>
            <w:r w:rsidRPr="00307700">
              <w:rPr>
                <w:rFonts w:cs="Times New Roman"/>
              </w:rPr>
              <w:t>ТК-95</w:t>
            </w:r>
          </w:p>
        </w:tc>
        <w:tc>
          <w:tcPr>
            <w:tcW w:w="880" w:type="pct"/>
            <w:tcBorders>
              <w:top w:val="nil"/>
              <w:left w:val="nil"/>
              <w:bottom w:val="single" w:sz="4" w:space="0" w:color="auto"/>
              <w:right w:val="single" w:sz="4" w:space="0" w:color="auto"/>
            </w:tcBorders>
            <w:shd w:val="clear" w:color="auto" w:fill="auto"/>
            <w:vAlign w:val="center"/>
            <w:hideMark/>
          </w:tcPr>
          <w:p w14:paraId="6571F089" w14:textId="77777777" w:rsidR="00456F48" w:rsidRPr="00307700" w:rsidRDefault="00456F48" w:rsidP="00456F48">
            <w:pPr>
              <w:pStyle w:val="1fffb"/>
              <w:rPr>
                <w:rFonts w:cs="Times New Roman"/>
              </w:rPr>
            </w:pPr>
            <w:r w:rsidRPr="00307700">
              <w:rPr>
                <w:rFonts w:cs="Times New Roman"/>
              </w:rPr>
              <w:t>ТК-96</w:t>
            </w:r>
          </w:p>
        </w:tc>
        <w:tc>
          <w:tcPr>
            <w:tcW w:w="523" w:type="pct"/>
            <w:tcBorders>
              <w:top w:val="nil"/>
              <w:left w:val="nil"/>
              <w:bottom w:val="single" w:sz="4" w:space="0" w:color="auto"/>
              <w:right w:val="single" w:sz="4" w:space="0" w:color="auto"/>
            </w:tcBorders>
            <w:shd w:val="clear" w:color="auto" w:fill="auto"/>
            <w:noWrap/>
            <w:vAlign w:val="center"/>
            <w:hideMark/>
          </w:tcPr>
          <w:p w14:paraId="5F25A96F"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42E1F638"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71AF9596" w14:textId="77777777" w:rsidR="00456F48" w:rsidRPr="00307700" w:rsidRDefault="00456F48" w:rsidP="00456F48">
            <w:pPr>
              <w:pStyle w:val="1fffb"/>
              <w:rPr>
                <w:rFonts w:cs="Times New Roman"/>
              </w:rPr>
            </w:pPr>
            <w:r w:rsidRPr="00307700">
              <w:rPr>
                <w:rFonts w:cs="Times New Roman"/>
              </w:rPr>
              <w:t>2</w:t>
            </w:r>
          </w:p>
        </w:tc>
        <w:tc>
          <w:tcPr>
            <w:tcW w:w="305" w:type="pct"/>
            <w:tcBorders>
              <w:top w:val="nil"/>
              <w:left w:val="nil"/>
              <w:bottom w:val="single" w:sz="4" w:space="0" w:color="auto"/>
              <w:right w:val="single" w:sz="4" w:space="0" w:color="auto"/>
            </w:tcBorders>
            <w:shd w:val="clear" w:color="auto" w:fill="auto"/>
            <w:noWrap/>
            <w:vAlign w:val="center"/>
            <w:hideMark/>
          </w:tcPr>
          <w:p w14:paraId="780A942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8E17A8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D272E7F" w14:textId="77777777" w:rsidR="00456F48" w:rsidRPr="00307700" w:rsidRDefault="00456F48" w:rsidP="00456F48">
            <w:pPr>
              <w:pStyle w:val="1fffb"/>
              <w:rPr>
                <w:rFonts w:cs="Times New Roman"/>
              </w:rPr>
            </w:pPr>
            <w:r w:rsidRPr="00307700">
              <w:rPr>
                <w:rFonts w:cs="Times New Roman"/>
              </w:rPr>
              <w:t>73</w:t>
            </w:r>
          </w:p>
        </w:tc>
        <w:tc>
          <w:tcPr>
            <w:tcW w:w="422" w:type="pct"/>
            <w:tcBorders>
              <w:top w:val="nil"/>
              <w:left w:val="nil"/>
              <w:bottom w:val="single" w:sz="4" w:space="0" w:color="auto"/>
              <w:right w:val="single" w:sz="4" w:space="0" w:color="auto"/>
            </w:tcBorders>
            <w:shd w:val="clear" w:color="auto" w:fill="auto"/>
            <w:noWrap/>
            <w:vAlign w:val="center"/>
            <w:hideMark/>
          </w:tcPr>
          <w:p w14:paraId="332F6540" w14:textId="77777777" w:rsidR="00456F48" w:rsidRPr="00307700" w:rsidRDefault="00456F48" w:rsidP="00456F48">
            <w:pPr>
              <w:pStyle w:val="1fffb"/>
              <w:rPr>
                <w:rFonts w:cs="Times New Roman"/>
              </w:rPr>
            </w:pPr>
            <w:r w:rsidRPr="00307700">
              <w:rPr>
                <w:rFonts w:cs="Times New Roman"/>
              </w:rPr>
              <w:t>0,5</w:t>
            </w:r>
          </w:p>
        </w:tc>
      </w:tr>
      <w:tr w:rsidR="00456F48" w:rsidRPr="00307700" w14:paraId="6E6CAF99"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EB66A2F" w14:textId="77777777" w:rsidR="00456F48" w:rsidRPr="00307700" w:rsidRDefault="00456F48" w:rsidP="00456F48">
            <w:pPr>
              <w:pStyle w:val="1fffb"/>
              <w:rPr>
                <w:rFonts w:cs="Times New Roman"/>
              </w:rPr>
            </w:pPr>
            <w:r w:rsidRPr="00307700">
              <w:rPr>
                <w:rFonts w:cs="Times New Roman"/>
              </w:rPr>
              <w:t>ТК-96</w:t>
            </w:r>
          </w:p>
        </w:tc>
        <w:tc>
          <w:tcPr>
            <w:tcW w:w="880" w:type="pct"/>
            <w:tcBorders>
              <w:top w:val="nil"/>
              <w:left w:val="nil"/>
              <w:bottom w:val="single" w:sz="4" w:space="0" w:color="auto"/>
              <w:right w:val="single" w:sz="4" w:space="0" w:color="auto"/>
            </w:tcBorders>
            <w:shd w:val="clear" w:color="auto" w:fill="auto"/>
            <w:vAlign w:val="center"/>
            <w:hideMark/>
          </w:tcPr>
          <w:p w14:paraId="47146A36" w14:textId="77777777" w:rsidR="00456F48" w:rsidRPr="00307700" w:rsidRDefault="00456F48" w:rsidP="00456F48">
            <w:pPr>
              <w:pStyle w:val="1fffb"/>
              <w:rPr>
                <w:rFonts w:cs="Times New Roman"/>
              </w:rPr>
            </w:pPr>
            <w:r w:rsidRPr="00307700">
              <w:rPr>
                <w:rFonts w:cs="Times New Roman"/>
              </w:rPr>
              <w:t>ТК-97</w:t>
            </w:r>
          </w:p>
        </w:tc>
        <w:tc>
          <w:tcPr>
            <w:tcW w:w="523" w:type="pct"/>
            <w:tcBorders>
              <w:top w:val="nil"/>
              <w:left w:val="nil"/>
              <w:bottom w:val="single" w:sz="4" w:space="0" w:color="auto"/>
              <w:right w:val="single" w:sz="4" w:space="0" w:color="auto"/>
            </w:tcBorders>
            <w:shd w:val="clear" w:color="auto" w:fill="auto"/>
            <w:noWrap/>
            <w:vAlign w:val="center"/>
            <w:hideMark/>
          </w:tcPr>
          <w:p w14:paraId="753B6AFD"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03844FCB"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05F5D72C" w14:textId="77777777" w:rsidR="00456F48" w:rsidRPr="00307700" w:rsidRDefault="00456F48" w:rsidP="00456F48">
            <w:pPr>
              <w:pStyle w:val="1fffb"/>
              <w:rPr>
                <w:rFonts w:cs="Times New Roman"/>
              </w:rPr>
            </w:pPr>
            <w:r w:rsidRPr="00307700">
              <w:rPr>
                <w:rFonts w:cs="Times New Roman"/>
              </w:rPr>
              <w:t>5</w:t>
            </w:r>
          </w:p>
        </w:tc>
        <w:tc>
          <w:tcPr>
            <w:tcW w:w="305" w:type="pct"/>
            <w:tcBorders>
              <w:top w:val="nil"/>
              <w:left w:val="nil"/>
              <w:bottom w:val="single" w:sz="4" w:space="0" w:color="auto"/>
              <w:right w:val="single" w:sz="4" w:space="0" w:color="auto"/>
            </w:tcBorders>
            <w:shd w:val="clear" w:color="auto" w:fill="auto"/>
            <w:noWrap/>
            <w:vAlign w:val="center"/>
            <w:hideMark/>
          </w:tcPr>
          <w:p w14:paraId="434C5DD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3B8FD6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ADE8C18" w14:textId="77777777" w:rsidR="00456F48" w:rsidRPr="00307700" w:rsidRDefault="00456F48" w:rsidP="00456F48">
            <w:pPr>
              <w:pStyle w:val="1fffb"/>
              <w:rPr>
                <w:rFonts w:cs="Times New Roman"/>
              </w:rPr>
            </w:pPr>
            <w:r w:rsidRPr="00307700">
              <w:rPr>
                <w:rFonts w:cs="Times New Roman"/>
              </w:rPr>
              <w:t>183</w:t>
            </w:r>
          </w:p>
        </w:tc>
        <w:tc>
          <w:tcPr>
            <w:tcW w:w="422" w:type="pct"/>
            <w:tcBorders>
              <w:top w:val="nil"/>
              <w:left w:val="nil"/>
              <w:bottom w:val="single" w:sz="4" w:space="0" w:color="auto"/>
              <w:right w:val="single" w:sz="4" w:space="0" w:color="auto"/>
            </w:tcBorders>
            <w:shd w:val="clear" w:color="auto" w:fill="auto"/>
            <w:noWrap/>
            <w:vAlign w:val="center"/>
            <w:hideMark/>
          </w:tcPr>
          <w:p w14:paraId="56B16496" w14:textId="77777777" w:rsidR="00456F48" w:rsidRPr="00307700" w:rsidRDefault="00456F48" w:rsidP="00456F48">
            <w:pPr>
              <w:pStyle w:val="1fffb"/>
              <w:rPr>
                <w:rFonts w:cs="Times New Roman"/>
              </w:rPr>
            </w:pPr>
            <w:r w:rsidRPr="00307700">
              <w:rPr>
                <w:rFonts w:cs="Times New Roman"/>
              </w:rPr>
              <w:t>1,2</w:t>
            </w:r>
          </w:p>
        </w:tc>
      </w:tr>
      <w:tr w:rsidR="00456F48" w:rsidRPr="00307700" w14:paraId="734983F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A996A01" w14:textId="77777777" w:rsidR="00456F48" w:rsidRPr="00307700" w:rsidRDefault="00456F48" w:rsidP="00456F48">
            <w:pPr>
              <w:pStyle w:val="1fffb"/>
              <w:rPr>
                <w:rFonts w:cs="Times New Roman"/>
              </w:rPr>
            </w:pPr>
            <w:r w:rsidRPr="00307700">
              <w:rPr>
                <w:rFonts w:cs="Times New Roman"/>
              </w:rPr>
              <w:t>ТК-97</w:t>
            </w:r>
          </w:p>
        </w:tc>
        <w:tc>
          <w:tcPr>
            <w:tcW w:w="880" w:type="pct"/>
            <w:tcBorders>
              <w:top w:val="nil"/>
              <w:left w:val="nil"/>
              <w:bottom w:val="single" w:sz="4" w:space="0" w:color="auto"/>
              <w:right w:val="single" w:sz="4" w:space="0" w:color="auto"/>
            </w:tcBorders>
            <w:shd w:val="clear" w:color="auto" w:fill="auto"/>
            <w:vAlign w:val="center"/>
            <w:hideMark/>
          </w:tcPr>
          <w:p w14:paraId="4A849815" w14:textId="77777777" w:rsidR="00456F48" w:rsidRPr="00307700" w:rsidRDefault="00456F48" w:rsidP="00456F48">
            <w:pPr>
              <w:pStyle w:val="1fffb"/>
              <w:rPr>
                <w:rFonts w:cs="Times New Roman"/>
              </w:rPr>
            </w:pPr>
            <w:r w:rsidRPr="00307700">
              <w:rPr>
                <w:rFonts w:cs="Times New Roman"/>
              </w:rPr>
              <w:t>ТК-98</w:t>
            </w:r>
          </w:p>
        </w:tc>
        <w:tc>
          <w:tcPr>
            <w:tcW w:w="523" w:type="pct"/>
            <w:tcBorders>
              <w:top w:val="nil"/>
              <w:left w:val="nil"/>
              <w:bottom w:val="single" w:sz="4" w:space="0" w:color="auto"/>
              <w:right w:val="single" w:sz="4" w:space="0" w:color="auto"/>
            </w:tcBorders>
            <w:shd w:val="clear" w:color="auto" w:fill="auto"/>
            <w:noWrap/>
            <w:vAlign w:val="center"/>
            <w:hideMark/>
          </w:tcPr>
          <w:p w14:paraId="5BCB30CC"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1D1BF3C7"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5463E1D3"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16DB2EE7"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1A2FFD3"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53D2C6E" w14:textId="77777777" w:rsidR="00456F48" w:rsidRPr="00307700" w:rsidRDefault="00456F48" w:rsidP="00456F48">
            <w:pPr>
              <w:pStyle w:val="1fffb"/>
              <w:rPr>
                <w:rFonts w:cs="Times New Roman"/>
              </w:rPr>
            </w:pPr>
            <w:r w:rsidRPr="00307700">
              <w:rPr>
                <w:rFonts w:cs="Times New Roman"/>
              </w:rPr>
              <w:t>550</w:t>
            </w:r>
          </w:p>
        </w:tc>
        <w:tc>
          <w:tcPr>
            <w:tcW w:w="422" w:type="pct"/>
            <w:tcBorders>
              <w:top w:val="nil"/>
              <w:left w:val="nil"/>
              <w:bottom w:val="single" w:sz="4" w:space="0" w:color="auto"/>
              <w:right w:val="single" w:sz="4" w:space="0" w:color="auto"/>
            </w:tcBorders>
            <w:shd w:val="clear" w:color="auto" w:fill="auto"/>
            <w:noWrap/>
            <w:vAlign w:val="center"/>
            <w:hideMark/>
          </w:tcPr>
          <w:p w14:paraId="66DE254A" w14:textId="77777777" w:rsidR="00456F48" w:rsidRPr="00307700" w:rsidRDefault="00456F48" w:rsidP="00456F48">
            <w:pPr>
              <w:pStyle w:val="1fffb"/>
              <w:rPr>
                <w:rFonts w:cs="Times New Roman"/>
              </w:rPr>
            </w:pPr>
            <w:r w:rsidRPr="00307700">
              <w:rPr>
                <w:rFonts w:cs="Times New Roman"/>
              </w:rPr>
              <w:t>3,7</w:t>
            </w:r>
          </w:p>
        </w:tc>
      </w:tr>
      <w:tr w:rsidR="00456F48" w:rsidRPr="00307700" w14:paraId="01EA981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6586CC6" w14:textId="77777777" w:rsidR="00456F48" w:rsidRPr="00307700" w:rsidRDefault="00456F48" w:rsidP="00456F48">
            <w:pPr>
              <w:pStyle w:val="1fffb"/>
              <w:rPr>
                <w:rFonts w:cs="Times New Roman"/>
              </w:rPr>
            </w:pPr>
            <w:r w:rsidRPr="00307700">
              <w:rPr>
                <w:rFonts w:cs="Times New Roman"/>
              </w:rPr>
              <w:t>ТК-98</w:t>
            </w:r>
          </w:p>
        </w:tc>
        <w:tc>
          <w:tcPr>
            <w:tcW w:w="880" w:type="pct"/>
            <w:tcBorders>
              <w:top w:val="nil"/>
              <w:left w:val="nil"/>
              <w:bottom w:val="single" w:sz="4" w:space="0" w:color="auto"/>
              <w:right w:val="single" w:sz="4" w:space="0" w:color="auto"/>
            </w:tcBorders>
            <w:shd w:val="clear" w:color="auto" w:fill="auto"/>
            <w:vAlign w:val="center"/>
            <w:hideMark/>
          </w:tcPr>
          <w:p w14:paraId="6951E43C" w14:textId="77777777" w:rsidR="00456F48" w:rsidRPr="00307700" w:rsidRDefault="00456F48" w:rsidP="00456F48">
            <w:pPr>
              <w:pStyle w:val="1fffb"/>
              <w:rPr>
                <w:rFonts w:cs="Times New Roman"/>
              </w:rPr>
            </w:pPr>
            <w:r w:rsidRPr="00307700">
              <w:rPr>
                <w:rFonts w:cs="Times New Roman"/>
              </w:rPr>
              <w:t>ТК-99</w:t>
            </w:r>
          </w:p>
        </w:tc>
        <w:tc>
          <w:tcPr>
            <w:tcW w:w="523" w:type="pct"/>
            <w:tcBorders>
              <w:top w:val="nil"/>
              <w:left w:val="nil"/>
              <w:bottom w:val="single" w:sz="4" w:space="0" w:color="auto"/>
              <w:right w:val="single" w:sz="4" w:space="0" w:color="auto"/>
            </w:tcBorders>
            <w:shd w:val="clear" w:color="auto" w:fill="auto"/>
            <w:noWrap/>
            <w:vAlign w:val="center"/>
            <w:hideMark/>
          </w:tcPr>
          <w:p w14:paraId="05ADB8C1"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74956740"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22A709B9" w14:textId="77777777" w:rsidR="00456F48" w:rsidRPr="00307700" w:rsidRDefault="00456F48" w:rsidP="00456F48">
            <w:pPr>
              <w:pStyle w:val="1fffb"/>
              <w:rPr>
                <w:rFonts w:cs="Times New Roman"/>
              </w:rPr>
            </w:pPr>
            <w:r w:rsidRPr="00307700">
              <w:rPr>
                <w:rFonts w:cs="Times New Roman"/>
              </w:rPr>
              <w:t>9</w:t>
            </w:r>
          </w:p>
        </w:tc>
        <w:tc>
          <w:tcPr>
            <w:tcW w:w="305" w:type="pct"/>
            <w:tcBorders>
              <w:top w:val="nil"/>
              <w:left w:val="nil"/>
              <w:bottom w:val="single" w:sz="4" w:space="0" w:color="auto"/>
              <w:right w:val="single" w:sz="4" w:space="0" w:color="auto"/>
            </w:tcBorders>
            <w:shd w:val="clear" w:color="auto" w:fill="auto"/>
            <w:noWrap/>
            <w:vAlign w:val="center"/>
            <w:hideMark/>
          </w:tcPr>
          <w:p w14:paraId="7D2CC14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8FF3D5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2E14BAF" w14:textId="77777777" w:rsidR="00456F48" w:rsidRPr="00307700" w:rsidRDefault="00456F48" w:rsidP="00456F48">
            <w:pPr>
              <w:pStyle w:val="1fffb"/>
              <w:rPr>
                <w:rFonts w:cs="Times New Roman"/>
              </w:rPr>
            </w:pPr>
            <w:r w:rsidRPr="00307700">
              <w:rPr>
                <w:rFonts w:cs="Times New Roman"/>
              </w:rPr>
              <w:t>330</w:t>
            </w:r>
          </w:p>
        </w:tc>
        <w:tc>
          <w:tcPr>
            <w:tcW w:w="422" w:type="pct"/>
            <w:tcBorders>
              <w:top w:val="nil"/>
              <w:left w:val="nil"/>
              <w:bottom w:val="single" w:sz="4" w:space="0" w:color="auto"/>
              <w:right w:val="single" w:sz="4" w:space="0" w:color="auto"/>
            </w:tcBorders>
            <w:shd w:val="clear" w:color="auto" w:fill="auto"/>
            <w:noWrap/>
            <w:vAlign w:val="center"/>
            <w:hideMark/>
          </w:tcPr>
          <w:p w14:paraId="082155F0" w14:textId="77777777" w:rsidR="00456F48" w:rsidRPr="00307700" w:rsidRDefault="00456F48" w:rsidP="00456F48">
            <w:pPr>
              <w:pStyle w:val="1fffb"/>
              <w:rPr>
                <w:rFonts w:cs="Times New Roman"/>
              </w:rPr>
            </w:pPr>
            <w:r w:rsidRPr="00307700">
              <w:rPr>
                <w:rFonts w:cs="Times New Roman"/>
              </w:rPr>
              <w:t>2,2</w:t>
            </w:r>
          </w:p>
        </w:tc>
      </w:tr>
      <w:tr w:rsidR="00456F48" w:rsidRPr="00307700" w14:paraId="2A7107F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FD9F4F7" w14:textId="77777777" w:rsidR="00456F48" w:rsidRPr="00307700" w:rsidRDefault="00456F48" w:rsidP="00456F48">
            <w:pPr>
              <w:pStyle w:val="1fffb"/>
              <w:rPr>
                <w:rFonts w:cs="Times New Roman"/>
              </w:rPr>
            </w:pPr>
            <w:r w:rsidRPr="00307700">
              <w:rPr>
                <w:rFonts w:cs="Times New Roman"/>
              </w:rPr>
              <w:t>ТК-91</w:t>
            </w:r>
          </w:p>
        </w:tc>
        <w:tc>
          <w:tcPr>
            <w:tcW w:w="880" w:type="pct"/>
            <w:tcBorders>
              <w:top w:val="nil"/>
              <w:left w:val="nil"/>
              <w:bottom w:val="single" w:sz="4" w:space="0" w:color="auto"/>
              <w:right w:val="single" w:sz="4" w:space="0" w:color="auto"/>
            </w:tcBorders>
            <w:shd w:val="clear" w:color="auto" w:fill="auto"/>
            <w:vAlign w:val="center"/>
            <w:hideMark/>
          </w:tcPr>
          <w:p w14:paraId="07976135" w14:textId="77777777" w:rsidR="00456F48" w:rsidRPr="00307700" w:rsidRDefault="00456F48" w:rsidP="00456F48">
            <w:pPr>
              <w:pStyle w:val="1fffb"/>
              <w:rPr>
                <w:rFonts w:cs="Times New Roman"/>
              </w:rPr>
            </w:pPr>
            <w:r w:rsidRPr="00307700">
              <w:rPr>
                <w:rFonts w:cs="Times New Roman"/>
              </w:rPr>
              <w:t>ТК-100</w:t>
            </w:r>
          </w:p>
        </w:tc>
        <w:tc>
          <w:tcPr>
            <w:tcW w:w="523" w:type="pct"/>
            <w:tcBorders>
              <w:top w:val="nil"/>
              <w:left w:val="nil"/>
              <w:bottom w:val="single" w:sz="4" w:space="0" w:color="auto"/>
              <w:right w:val="single" w:sz="4" w:space="0" w:color="auto"/>
            </w:tcBorders>
            <w:shd w:val="clear" w:color="auto" w:fill="auto"/>
            <w:noWrap/>
            <w:vAlign w:val="center"/>
            <w:hideMark/>
          </w:tcPr>
          <w:p w14:paraId="5578DE95"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18FFDA0A"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2A5C784B" w14:textId="77777777" w:rsidR="00456F48" w:rsidRPr="00307700" w:rsidRDefault="00456F48" w:rsidP="00456F48">
            <w:pPr>
              <w:pStyle w:val="1fffb"/>
              <w:rPr>
                <w:rFonts w:cs="Times New Roman"/>
              </w:rPr>
            </w:pPr>
            <w:r w:rsidRPr="00307700">
              <w:rPr>
                <w:rFonts w:cs="Times New Roman"/>
              </w:rPr>
              <w:t>21,2</w:t>
            </w:r>
          </w:p>
        </w:tc>
        <w:tc>
          <w:tcPr>
            <w:tcW w:w="305" w:type="pct"/>
            <w:tcBorders>
              <w:top w:val="nil"/>
              <w:left w:val="nil"/>
              <w:bottom w:val="single" w:sz="4" w:space="0" w:color="auto"/>
              <w:right w:val="single" w:sz="4" w:space="0" w:color="auto"/>
            </w:tcBorders>
            <w:shd w:val="clear" w:color="auto" w:fill="auto"/>
            <w:noWrap/>
            <w:vAlign w:val="center"/>
            <w:hideMark/>
          </w:tcPr>
          <w:p w14:paraId="387F93BD"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1537FD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B5D490E" w14:textId="77777777" w:rsidR="00456F48" w:rsidRPr="00307700" w:rsidRDefault="00456F48" w:rsidP="00456F48">
            <w:pPr>
              <w:pStyle w:val="1fffb"/>
              <w:rPr>
                <w:rFonts w:cs="Times New Roman"/>
              </w:rPr>
            </w:pPr>
            <w:r w:rsidRPr="00307700">
              <w:rPr>
                <w:rFonts w:cs="Times New Roman"/>
              </w:rPr>
              <w:t>1524</w:t>
            </w:r>
          </w:p>
        </w:tc>
        <w:tc>
          <w:tcPr>
            <w:tcW w:w="422" w:type="pct"/>
            <w:tcBorders>
              <w:top w:val="nil"/>
              <w:left w:val="nil"/>
              <w:bottom w:val="single" w:sz="4" w:space="0" w:color="auto"/>
              <w:right w:val="single" w:sz="4" w:space="0" w:color="auto"/>
            </w:tcBorders>
            <w:shd w:val="clear" w:color="auto" w:fill="auto"/>
            <w:noWrap/>
            <w:vAlign w:val="center"/>
            <w:hideMark/>
          </w:tcPr>
          <w:p w14:paraId="54C87D05" w14:textId="77777777" w:rsidR="00456F48" w:rsidRPr="00307700" w:rsidRDefault="00456F48" w:rsidP="00456F48">
            <w:pPr>
              <w:pStyle w:val="1fffb"/>
              <w:rPr>
                <w:rFonts w:cs="Times New Roman"/>
              </w:rPr>
            </w:pPr>
            <w:r w:rsidRPr="00307700">
              <w:rPr>
                <w:rFonts w:cs="Times New Roman"/>
              </w:rPr>
              <w:t>9,8</w:t>
            </w:r>
          </w:p>
        </w:tc>
      </w:tr>
      <w:tr w:rsidR="00456F48" w:rsidRPr="00307700" w14:paraId="3C29378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D4BCF85" w14:textId="77777777" w:rsidR="00456F48" w:rsidRPr="00307700" w:rsidRDefault="00456F48" w:rsidP="00456F48">
            <w:pPr>
              <w:pStyle w:val="1fffb"/>
              <w:rPr>
                <w:rFonts w:cs="Times New Roman"/>
              </w:rPr>
            </w:pPr>
            <w:r w:rsidRPr="00307700">
              <w:rPr>
                <w:rFonts w:cs="Times New Roman"/>
              </w:rPr>
              <w:t>ТК-100</w:t>
            </w:r>
          </w:p>
        </w:tc>
        <w:tc>
          <w:tcPr>
            <w:tcW w:w="880" w:type="pct"/>
            <w:tcBorders>
              <w:top w:val="nil"/>
              <w:left w:val="nil"/>
              <w:bottom w:val="single" w:sz="4" w:space="0" w:color="auto"/>
              <w:right w:val="single" w:sz="4" w:space="0" w:color="auto"/>
            </w:tcBorders>
            <w:shd w:val="clear" w:color="auto" w:fill="auto"/>
            <w:vAlign w:val="center"/>
            <w:hideMark/>
          </w:tcPr>
          <w:p w14:paraId="70650904" w14:textId="77777777" w:rsidR="00456F48" w:rsidRPr="00307700" w:rsidRDefault="00456F48" w:rsidP="00456F48">
            <w:pPr>
              <w:pStyle w:val="1fffb"/>
              <w:rPr>
                <w:rFonts w:cs="Times New Roman"/>
              </w:rPr>
            </w:pPr>
            <w:r w:rsidRPr="00307700">
              <w:rPr>
                <w:rFonts w:cs="Times New Roman"/>
              </w:rPr>
              <w:t>ТК-101</w:t>
            </w:r>
          </w:p>
        </w:tc>
        <w:tc>
          <w:tcPr>
            <w:tcW w:w="523" w:type="pct"/>
            <w:tcBorders>
              <w:top w:val="nil"/>
              <w:left w:val="nil"/>
              <w:bottom w:val="single" w:sz="4" w:space="0" w:color="auto"/>
              <w:right w:val="single" w:sz="4" w:space="0" w:color="auto"/>
            </w:tcBorders>
            <w:shd w:val="clear" w:color="auto" w:fill="auto"/>
            <w:noWrap/>
            <w:vAlign w:val="center"/>
            <w:hideMark/>
          </w:tcPr>
          <w:p w14:paraId="6F17C746"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7E44CD20"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307E38D7" w14:textId="77777777" w:rsidR="00456F48" w:rsidRPr="00307700" w:rsidRDefault="00456F48" w:rsidP="00456F48">
            <w:pPr>
              <w:pStyle w:val="1fffb"/>
              <w:rPr>
                <w:rFonts w:cs="Times New Roman"/>
              </w:rPr>
            </w:pPr>
            <w:r w:rsidRPr="00307700">
              <w:rPr>
                <w:rFonts w:cs="Times New Roman"/>
              </w:rPr>
              <w:t>20</w:t>
            </w:r>
          </w:p>
        </w:tc>
        <w:tc>
          <w:tcPr>
            <w:tcW w:w="305" w:type="pct"/>
            <w:tcBorders>
              <w:top w:val="nil"/>
              <w:left w:val="nil"/>
              <w:bottom w:val="single" w:sz="4" w:space="0" w:color="auto"/>
              <w:right w:val="single" w:sz="4" w:space="0" w:color="auto"/>
            </w:tcBorders>
            <w:shd w:val="clear" w:color="auto" w:fill="auto"/>
            <w:noWrap/>
            <w:vAlign w:val="center"/>
            <w:hideMark/>
          </w:tcPr>
          <w:p w14:paraId="75575F7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33F5CCB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7BA7D56" w14:textId="77777777" w:rsidR="00456F48" w:rsidRPr="00307700" w:rsidRDefault="00456F48" w:rsidP="00456F48">
            <w:pPr>
              <w:pStyle w:val="1fffb"/>
              <w:rPr>
                <w:rFonts w:cs="Times New Roman"/>
              </w:rPr>
            </w:pPr>
            <w:r w:rsidRPr="00307700">
              <w:rPr>
                <w:rFonts w:cs="Times New Roman"/>
              </w:rPr>
              <w:t>1438</w:t>
            </w:r>
          </w:p>
        </w:tc>
        <w:tc>
          <w:tcPr>
            <w:tcW w:w="422" w:type="pct"/>
            <w:tcBorders>
              <w:top w:val="nil"/>
              <w:left w:val="nil"/>
              <w:bottom w:val="single" w:sz="4" w:space="0" w:color="auto"/>
              <w:right w:val="single" w:sz="4" w:space="0" w:color="auto"/>
            </w:tcBorders>
            <w:shd w:val="clear" w:color="auto" w:fill="auto"/>
            <w:noWrap/>
            <w:vAlign w:val="center"/>
            <w:hideMark/>
          </w:tcPr>
          <w:p w14:paraId="486740AE" w14:textId="77777777" w:rsidR="00456F48" w:rsidRPr="00307700" w:rsidRDefault="00456F48" w:rsidP="00456F48">
            <w:pPr>
              <w:pStyle w:val="1fffb"/>
              <w:rPr>
                <w:rFonts w:cs="Times New Roman"/>
              </w:rPr>
            </w:pPr>
            <w:r w:rsidRPr="00307700">
              <w:rPr>
                <w:rFonts w:cs="Times New Roman"/>
              </w:rPr>
              <w:t>9,2</w:t>
            </w:r>
          </w:p>
        </w:tc>
      </w:tr>
      <w:tr w:rsidR="00456F48" w:rsidRPr="00307700" w14:paraId="1A16C90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4448B4B" w14:textId="77777777" w:rsidR="00456F48" w:rsidRPr="00307700" w:rsidRDefault="00456F48" w:rsidP="00456F48">
            <w:pPr>
              <w:pStyle w:val="1fffb"/>
              <w:rPr>
                <w:rFonts w:cs="Times New Roman"/>
              </w:rPr>
            </w:pPr>
            <w:r w:rsidRPr="00307700">
              <w:rPr>
                <w:rFonts w:cs="Times New Roman"/>
              </w:rPr>
              <w:t>ТК-101</w:t>
            </w:r>
          </w:p>
        </w:tc>
        <w:tc>
          <w:tcPr>
            <w:tcW w:w="880" w:type="pct"/>
            <w:tcBorders>
              <w:top w:val="nil"/>
              <w:left w:val="nil"/>
              <w:bottom w:val="single" w:sz="4" w:space="0" w:color="auto"/>
              <w:right w:val="single" w:sz="4" w:space="0" w:color="auto"/>
            </w:tcBorders>
            <w:shd w:val="clear" w:color="auto" w:fill="auto"/>
            <w:vAlign w:val="center"/>
            <w:hideMark/>
          </w:tcPr>
          <w:p w14:paraId="24A06DC7" w14:textId="77777777" w:rsidR="00456F48" w:rsidRPr="00307700" w:rsidRDefault="00456F48" w:rsidP="00456F48">
            <w:pPr>
              <w:pStyle w:val="1fffb"/>
              <w:rPr>
                <w:rFonts w:cs="Times New Roman"/>
              </w:rPr>
            </w:pPr>
            <w:r w:rsidRPr="00307700">
              <w:rPr>
                <w:rFonts w:cs="Times New Roman"/>
              </w:rPr>
              <w:t>ТК-102</w:t>
            </w:r>
          </w:p>
        </w:tc>
        <w:tc>
          <w:tcPr>
            <w:tcW w:w="523" w:type="pct"/>
            <w:tcBorders>
              <w:top w:val="nil"/>
              <w:left w:val="nil"/>
              <w:bottom w:val="single" w:sz="4" w:space="0" w:color="auto"/>
              <w:right w:val="single" w:sz="4" w:space="0" w:color="auto"/>
            </w:tcBorders>
            <w:shd w:val="clear" w:color="auto" w:fill="auto"/>
            <w:noWrap/>
            <w:vAlign w:val="center"/>
            <w:hideMark/>
          </w:tcPr>
          <w:p w14:paraId="39A0213E"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4F2818F8"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5052CCF1" w14:textId="77777777" w:rsidR="00456F48" w:rsidRPr="00307700" w:rsidRDefault="00456F48" w:rsidP="00456F48">
            <w:pPr>
              <w:pStyle w:val="1fffb"/>
              <w:rPr>
                <w:rFonts w:cs="Times New Roman"/>
              </w:rPr>
            </w:pPr>
            <w:r w:rsidRPr="00307700">
              <w:rPr>
                <w:rFonts w:cs="Times New Roman"/>
              </w:rPr>
              <w:t>20</w:t>
            </w:r>
          </w:p>
        </w:tc>
        <w:tc>
          <w:tcPr>
            <w:tcW w:w="305" w:type="pct"/>
            <w:tcBorders>
              <w:top w:val="nil"/>
              <w:left w:val="nil"/>
              <w:bottom w:val="single" w:sz="4" w:space="0" w:color="auto"/>
              <w:right w:val="single" w:sz="4" w:space="0" w:color="auto"/>
            </w:tcBorders>
            <w:shd w:val="clear" w:color="auto" w:fill="auto"/>
            <w:noWrap/>
            <w:vAlign w:val="center"/>
            <w:hideMark/>
          </w:tcPr>
          <w:p w14:paraId="138D1424"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64A73B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145BD4D" w14:textId="77777777" w:rsidR="00456F48" w:rsidRPr="00307700" w:rsidRDefault="00456F48" w:rsidP="00456F48">
            <w:pPr>
              <w:pStyle w:val="1fffb"/>
              <w:rPr>
                <w:rFonts w:cs="Times New Roman"/>
              </w:rPr>
            </w:pPr>
            <w:r w:rsidRPr="00307700">
              <w:rPr>
                <w:rFonts w:cs="Times New Roman"/>
              </w:rPr>
              <w:t>1438</w:t>
            </w:r>
          </w:p>
        </w:tc>
        <w:tc>
          <w:tcPr>
            <w:tcW w:w="422" w:type="pct"/>
            <w:tcBorders>
              <w:top w:val="nil"/>
              <w:left w:val="nil"/>
              <w:bottom w:val="single" w:sz="4" w:space="0" w:color="auto"/>
              <w:right w:val="single" w:sz="4" w:space="0" w:color="auto"/>
            </w:tcBorders>
            <w:shd w:val="clear" w:color="auto" w:fill="auto"/>
            <w:noWrap/>
            <w:vAlign w:val="center"/>
            <w:hideMark/>
          </w:tcPr>
          <w:p w14:paraId="3B7BDE95" w14:textId="77777777" w:rsidR="00456F48" w:rsidRPr="00307700" w:rsidRDefault="00456F48" w:rsidP="00456F48">
            <w:pPr>
              <w:pStyle w:val="1fffb"/>
              <w:rPr>
                <w:rFonts w:cs="Times New Roman"/>
              </w:rPr>
            </w:pPr>
            <w:r w:rsidRPr="00307700">
              <w:rPr>
                <w:rFonts w:cs="Times New Roman"/>
              </w:rPr>
              <w:t>9,2</w:t>
            </w:r>
          </w:p>
        </w:tc>
      </w:tr>
      <w:tr w:rsidR="00456F48" w:rsidRPr="00307700" w14:paraId="4E414D5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72AF5A5" w14:textId="77777777" w:rsidR="00456F48" w:rsidRPr="00307700" w:rsidRDefault="00456F48" w:rsidP="00456F48">
            <w:pPr>
              <w:pStyle w:val="1fffb"/>
              <w:rPr>
                <w:rFonts w:cs="Times New Roman"/>
              </w:rPr>
            </w:pPr>
            <w:r w:rsidRPr="00307700">
              <w:rPr>
                <w:rFonts w:cs="Times New Roman"/>
              </w:rPr>
              <w:t>ТК-102</w:t>
            </w:r>
          </w:p>
        </w:tc>
        <w:tc>
          <w:tcPr>
            <w:tcW w:w="880" w:type="pct"/>
            <w:tcBorders>
              <w:top w:val="nil"/>
              <w:left w:val="nil"/>
              <w:bottom w:val="single" w:sz="4" w:space="0" w:color="auto"/>
              <w:right w:val="single" w:sz="4" w:space="0" w:color="auto"/>
            </w:tcBorders>
            <w:shd w:val="clear" w:color="auto" w:fill="auto"/>
            <w:vAlign w:val="center"/>
            <w:hideMark/>
          </w:tcPr>
          <w:p w14:paraId="461EAE8E" w14:textId="77777777" w:rsidR="00456F48" w:rsidRPr="00307700" w:rsidRDefault="00456F48" w:rsidP="00456F48">
            <w:pPr>
              <w:pStyle w:val="1fffb"/>
              <w:rPr>
                <w:rFonts w:cs="Times New Roman"/>
              </w:rPr>
            </w:pPr>
            <w:r w:rsidRPr="00307700">
              <w:rPr>
                <w:rFonts w:cs="Times New Roman"/>
              </w:rPr>
              <w:t>ТК-103</w:t>
            </w:r>
          </w:p>
        </w:tc>
        <w:tc>
          <w:tcPr>
            <w:tcW w:w="523" w:type="pct"/>
            <w:tcBorders>
              <w:top w:val="nil"/>
              <w:left w:val="nil"/>
              <w:bottom w:val="single" w:sz="4" w:space="0" w:color="auto"/>
              <w:right w:val="single" w:sz="4" w:space="0" w:color="auto"/>
            </w:tcBorders>
            <w:shd w:val="clear" w:color="auto" w:fill="auto"/>
            <w:noWrap/>
            <w:vAlign w:val="center"/>
            <w:hideMark/>
          </w:tcPr>
          <w:p w14:paraId="221B61EB"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0F88302B"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76AC9325" w14:textId="77777777" w:rsidR="00456F48" w:rsidRPr="00307700" w:rsidRDefault="00456F48" w:rsidP="00456F48">
            <w:pPr>
              <w:pStyle w:val="1fffb"/>
              <w:rPr>
                <w:rFonts w:cs="Times New Roman"/>
              </w:rPr>
            </w:pPr>
            <w:r w:rsidRPr="00307700">
              <w:rPr>
                <w:rFonts w:cs="Times New Roman"/>
              </w:rPr>
              <w:t>15</w:t>
            </w:r>
          </w:p>
        </w:tc>
        <w:tc>
          <w:tcPr>
            <w:tcW w:w="305" w:type="pct"/>
            <w:tcBorders>
              <w:top w:val="nil"/>
              <w:left w:val="nil"/>
              <w:bottom w:val="single" w:sz="4" w:space="0" w:color="auto"/>
              <w:right w:val="single" w:sz="4" w:space="0" w:color="auto"/>
            </w:tcBorders>
            <w:shd w:val="clear" w:color="auto" w:fill="auto"/>
            <w:noWrap/>
            <w:vAlign w:val="center"/>
            <w:hideMark/>
          </w:tcPr>
          <w:p w14:paraId="5595F51E"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74E9515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5E287D1" w14:textId="77777777" w:rsidR="00456F48" w:rsidRPr="00307700" w:rsidRDefault="00456F48" w:rsidP="00456F48">
            <w:pPr>
              <w:pStyle w:val="1fffb"/>
              <w:rPr>
                <w:rFonts w:cs="Times New Roman"/>
              </w:rPr>
            </w:pPr>
            <w:r w:rsidRPr="00307700">
              <w:rPr>
                <w:rFonts w:cs="Times New Roman"/>
              </w:rPr>
              <w:t>1079</w:t>
            </w:r>
          </w:p>
        </w:tc>
        <w:tc>
          <w:tcPr>
            <w:tcW w:w="422" w:type="pct"/>
            <w:tcBorders>
              <w:top w:val="nil"/>
              <w:left w:val="nil"/>
              <w:bottom w:val="single" w:sz="4" w:space="0" w:color="auto"/>
              <w:right w:val="single" w:sz="4" w:space="0" w:color="auto"/>
            </w:tcBorders>
            <w:shd w:val="clear" w:color="auto" w:fill="auto"/>
            <w:noWrap/>
            <w:vAlign w:val="center"/>
            <w:hideMark/>
          </w:tcPr>
          <w:p w14:paraId="4E8137AA" w14:textId="77777777" w:rsidR="00456F48" w:rsidRPr="00307700" w:rsidRDefault="00456F48" w:rsidP="00456F48">
            <w:pPr>
              <w:pStyle w:val="1fffb"/>
              <w:rPr>
                <w:rFonts w:cs="Times New Roman"/>
              </w:rPr>
            </w:pPr>
            <w:r w:rsidRPr="00307700">
              <w:rPr>
                <w:rFonts w:cs="Times New Roman"/>
              </w:rPr>
              <w:t>6,9</w:t>
            </w:r>
          </w:p>
        </w:tc>
      </w:tr>
      <w:tr w:rsidR="00456F48" w:rsidRPr="00307700" w14:paraId="50BD438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A403774" w14:textId="77777777" w:rsidR="00456F48" w:rsidRPr="00307700" w:rsidRDefault="00456F48" w:rsidP="00456F48">
            <w:pPr>
              <w:pStyle w:val="1fffb"/>
              <w:rPr>
                <w:rFonts w:cs="Times New Roman"/>
              </w:rPr>
            </w:pPr>
            <w:r w:rsidRPr="00307700">
              <w:rPr>
                <w:rFonts w:cs="Times New Roman"/>
              </w:rPr>
              <w:t>ТК-103</w:t>
            </w:r>
          </w:p>
        </w:tc>
        <w:tc>
          <w:tcPr>
            <w:tcW w:w="880" w:type="pct"/>
            <w:tcBorders>
              <w:top w:val="nil"/>
              <w:left w:val="nil"/>
              <w:bottom w:val="single" w:sz="4" w:space="0" w:color="auto"/>
              <w:right w:val="single" w:sz="4" w:space="0" w:color="auto"/>
            </w:tcBorders>
            <w:shd w:val="clear" w:color="auto" w:fill="auto"/>
            <w:vAlign w:val="center"/>
            <w:hideMark/>
          </w:tcPr>
          <w:p w14:paraId="4C9C2FDC" w14:textId="77777777" w:rsidR="00456F48" w:rsidRPr="00307700" w:rsidRDefault="00456F48" w:rsidP="00456F48">
            <w:pPr>
              <w:pStyle w:val="1fffb"/>
              <w:rPr>
                <w:rFonts w:cs="Times New Roman"/>
              </w:rPr>
            </w:pPr>
            <w:r w:rsidRPr="00307700">
              <w:rPr>
                <w:rFonts w:cs="Times New Roman"/>
              </w:rPr>
              <w:t>ТК-104</w:t>
            </w:r>
          </w:p>
        </w:tc>
        <w:tc>
          <w:tcPr>
            <w:tcW w:w="523" w:type="pct"/>
            <w:tcBorders>
              <w:top w:val="nil"/>
              <w:left w:val="nil"/>
              <w:bottom w:val="single" w:sz="4" w:space="0" w:color="auto"/>
              <w:right w:val="single" w:sz="4" w:space="0" w:color="auto"/>
            </w:tcBorders>
            <w:shd w:val="clear" w:color="auto" w:fill="auto"/>
            <w:noWrap/>
            <w:vAlign w:val="center"/>
            <w:hideMark/>
          </w:tcPr>
          <w:p w14:paraId="1EE4F925"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5136BB56"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3BBDA33E" w14:textId="77777777" w:rsidR="00456F48" w:rsidRPr="00307700" w:rsidRDefault="00456F48" w:rsidP="00456F48">
            <w:pPr>
              <w:pStyle w:val="1fffb"/>
              <w:rPr>
                <w:rFonts w:cs="Times New Roman"/>
              </w:rPr>
            </w:pPr>
            <w:r w:rsidRPr="00307700">
              <w:rPr>
                <w:rFonts w:cs="Times New Roman"/>
              </w:rPr>
              <w:t>29,5</w:t>
            </w:r>
          </w:p>
        </w:tc>
        <w:tc>
          <w:tcPr>
            <w:tcW w:w="305" w:type="pct"/>
            <w:tcBorders>
              <w:top w:val="nil"/>
              <w:left w:val="nil"/>
              <w:bottom w:val="single" w:sz="4" w:space="0" w:color="auto"/>
              <w:right w:val="single" w:sz="4" w:space="0" w:color="auto"/>
            </w:tcBorders>
            <w:shd w:val="clear" w:color="auto" w:fill="auto"/>
            <w:noWrap/>
            <w:vAlign w:val="center"/>
            <w:hideMark/>
          </w:tcPr>
          <w:p w14:paraId="752C428F"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3E025B4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B740828" w14:textId="77777777" w:rsidR="00456F48" w:rsidRPr="00307700" w:rsidRDefault="00456F48" w:rsidP="00456F48">
            <w:pPr>
              <w:pStyle w:val="1fffb"/>
              <w:rPr>
                <w:rFonts w:cs="Times New Roman"/>
              </w:rPr>
            </w:pPr>
            <w:r w:rsidRPr="00307700">
              <w:rPr>
                <w:rFonts w:cs="Times New Roman"/>
              </w:rPr>
              <w:t>2121</w:t>
            </w:r>
          </w:p>
        </w:tc>
        <w:tc>
          <w:tcPr>
            <w:tcW w:w="422" w:type="pct"/>
            <w:tcBorders>
              <w:top w:val="nil"/>
              <w:left w:val="nil"/>
              <w:bottom w:val="single" w:sz="4" w:space="0" w:color="auto"/>
              <w:right w:val="single" w:sz="4" w:space="0" w:color="auto"/>
            </w:tcBorders>
            <w:shd w:val="clear" w:color="auto" w:fill="auto"/>
            <w:noWrap/>
            <w:vAlign w:val="center"/>
            <w:hideMark/>
          </w:tcPr>
          <w:p w14:paraId="2D69D92C" w14:textId="77777777" w:rsidR="00456F48" w:rsidRPr="00307700" w:rsidRDefault="00456F48" w:rsidP="00456F48">
            <w:pPr>
              <w:pStyle w:val="1fffb"/>
              <w:rPr>
                <w:rFonts w:cs="Times New Roman"/>
              </w:rPr>
            </w:pPr>
            <w:r w:rsidRPr="00307700">
              <w:rPr>
                <w:rFonts w:cs="Times New Roman"/>
              </w:rPr>
              <w:t>13,6</w:t>
            </w:r>
          </w:p>
        </w:tc>
      </w:tr>
      <w:tr w:rsidR="00456F48" w:rsidRPr="00307700" w14:paraId="125A970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7D46405" w14:textId="77777777" w:rsidR="00456F48" w:rsidRPr="00307700" w:rsidRDefault="00456F48" w:rsidP="00456F48">
            <w:pPr>
              <w:pStyle w:val="1fffb"/>
              <w:rPr>
                <w:rFonts w:cs="Times New Roman"/>
              </w:rPr>
            </w:pPr>
            <w:r w:rsidRPr="00307700">
              <w:rPr>
                <w:rFonts w:cs="Times New Roman"/>
              </w:rPr>
              <w:t>ТК-104</w:t>
            </w:r>
          </w:p>
        </w:tc>
        <w:tc>
          <w:tcPr>
            <w:tcW w:w="880" w:type="pct"/>
            <w:tcBorders>
              <w:top w:val="nil"/>
              <w:left w:val="nil"/>
              <w:bottom w:val="single" w:sz="4" w:space="0" w:color="auto"/>
              <w:right w:val="single" w:sz="4" w:space="0" w:color="auto"/>
            </w:tcBorders>
            <w:shd w:val="clear" w:color="auto" w:fill="auto"/>
            <w:vAlign w:val="center"/>
            <w:hideMark/>
          </w:tcPr>
          <w:p w14:paraId="7A0DBC59" w14:textId="77777777" w:rsidR="00456F48" w:rsidRPr="00307700" w:rsidRDefault="00456F48" w:rsidP="00456F48">
            <w:pPr>
              <w:pStyle w:val="1fffb"/>
              <w:rPr>
                <w:rFonts w:cs="Times New Roman"/>
              </w:rPr>
            </w:pPr>
            <w:r w:rsidRPr="00307700">
              <w:rPr>
                <w:rFonts w:cs="Times New Roman"/>
              </w:rPr>
              <w:t>ТК-105</w:t>
            </w:r>
          </w:p>
        </w:tc>
        <w:tc>
          <w:tcPr>
            <w:tcW w:w="523" w:type="pct"/>
            <w:tcBorders>
              <w:top w:val="nil"/>
              <w:left w:val="nil"/>
              <w:bottom w:val="single" w:sz="4" w:space="0" w:color="auto"/>
              <w:right w:val="single" w:sz="4" w:space="0" w:color="auto"/>
            </w:tcBorders>
            <w:shd w:val="clear" w:color="auto" w:fill="auto"/>
            <w:noWrap/>
            <w:vAlign w:val="center"/>
            <w:hideMark/>
          </w:tcPr>
          <w:p w14:paraId="7BFFACCC"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1A9501BA"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616FFA89" w14:textId="77777777" w:rsidR="00456F48" w:rsidRPr="00307700" w:rsidRDefault="00456F48" w:rsidP="00456F48">
            <w:pPr>
              <w:pStyle w:val="1fffb"/>
              <w:rPr>
                <w:rFonts w:cs="Times New Roman"/>
              </w:rPr>
            </w:pPr>
            <w:r w:rsidRPr="00307700">
              <w:rPr>
                <w:rFonts w:cs="Times New Roman"/>
              </w:rPr>
              <w:t>55</w:t>
            </w:r>
          </w:p>
        </w:tc>
        <w:tc>
          <w:tcPr>
            <w:tcW w:w="305" w:type="pct"/>
            <w:tcBorders>
              <w:top w:val="nil"/>
              <w:left w:val="nil"/>
              <w:bottom w:val="single" w:sz="4" w:space="0" w:color="auto"/>
              <w:right w:val="single" w:sz="4" w:space="0" w:color="auto"/>
            </w:tcBorders>
            <w:shd w:val="clear" w:color="auto" w:fill="auto"/>
            <w:noWrap/>
            <w:vAlign w:val="center"/>
            <w:hideMark/>
          </w:tcPr>
          <w:p w14:paraId="1FEB3BEE"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E66CAF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8862838" w14:textId="77777777" w:rsidR="00456F48" w:rsidRPr="00307700" w:rsidRDefault="00456F48" w:rsidP="00456F48">
            <w:pPr>
              <w:pStyle w:val="1fffb"/>
              <w:rPr>
                <w:rFonts w:cs="Times New Roman"/>
              </w:rPr>
            </w:pPr>
            <w:r w:rsidRPr="00307700">
              <w:rPr>
                <w:rFonts w:cs="Times New Roman"/>
              </w:rPr>
              <w:t>3955</w:t>
            </w:r>
          </w:p>
        </w:tc>
        <w:tc>
          <w:tcPr>
            <w:tcW w:w="422" w:type="pct"/>
            <w:tcBorders>
              <w:top w:val="nil"/>
              <w:left w:val="nil"/>
              <w:bottom w:val="single" w:sz="4" w:space="0" w:color="auto"/>
              <w:right w:val="single" w:sz="4" w:space="0" w:color="auto"/>
            </w:tcBorders>
            <w:shd w:val="clear" w:color="auto" w:fill="auto"/>
            <w:noWrap/>
            <w:vAlign w:val="center"/>
            <w:hideMark/>
          </w:tcPr>
          <w:p w14:paraId="7DC1E427" w14:textId="77777777" w:rsidR="00456F48" w:rsidRPr="00307700" w:rsidRDefault="00456F48" w:rsidP="00456F48">
            <w:pPr>
              <w:pStyle w:val="1fffb"/>
              <w:rPr>
                <w:rFonts w:cs="Times New Roman"/>
              </w:rPr>
            </w:pPr>
            <w:r w:rsidRPr="00307700">
              <w:rPr>
                <w:rFonts w:cs="Times New Roman"/>
              </w:rPr>
              <w:t>25,3</w:t>
            </w:r>
          </w:p>
        </w:tc>
      </w:tr>
      <w:tr w:rsidR="00456F48" w:rsidRPr="00307700" w14:paraId="48AE16E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8604F31" w14:textId="77777777" w:rsidR="00456F48" w:rsidRPr="00307700" w:rsidRDefault="00456F48" w:rsidP="00456F48">
            <w:pPr>
              <w:pStyle w:val="1fffb"/>
              <w:rPr>
                <w:rFonts w:cs="Times New Roman"/>
              </w:rPr>
            </w:pPr>
            <w:r w:rsidRPr="00307700">
              <w:rPr>
                <w:rFonts w:cs="Times New Roman"/>
              </w:rPr>
              <w:t>ТК-105</w:t>
            </w:r>
          </w:p>
        </w:tc>
        <w:tc>
          <w:tcPr>
            <w:tcW w:w="880" w:type="pct"/>
            <w:tcBorders>
              <w:top w:val="nil"/>
              <w:left w:val="nil"/>
              <w:bottom w:val="single" w:sz="4" w:space="0" w:color="auto"/>
              <w:right w:val="single" w:sz="4" w:space="0" w:color="auto"/>
            </w:tcBorders>
            <w:shd w:val="clear" w:color="auto" w:fill="auto"/>
            <w:vAlign w:val="center"/>
            <w:hideMark/>
          </w:tcPr>
          <w:p w14:paraId="61CAE35D" w14:textId="77777777" w:rsidR="00456F48" w:rsidRPr="00307700" w:rsidRDefault="00456F48" w:rsidP="00456F48">
            <w:pPr>
              <w:pStyle w:val="1fffb"/>
              <w:rPr>
                <w:rFonts w:cs="Times New Roman"/>
              </w:rPr>
            </w:pPr>
            <w:r w:rsidRPr="00307700">
              <w:rPr>
                <w:rFonts w:cs="Times New Roman"/>
              </w:rPr>
              <w:t>ТК-107</w:t>
            </w:r>
          </w:p>
        </w:tc>
        <w:tc>
          <w:tcPr>
            <w:tcW w:w="523" w:type="pct"/>
            <w:tcBorders>
              <w:top w:val="nil"/>
              <w:left w:val="nil"/>
              <w:bottom w:val="single" w:sz="4" w:space="0" w:color="auto"/>
              <w:right w:val="single" w:sz="4" w:space="0" w:color="auto"/>
            </w:tcBorders>
            <w:shd w:val="clear" w:color="auto" w:fill="auto"/>
            <w:noWrap/>
            <w:vAlign w:val="center"/>
            <w:hideMark/>
          </w:tcPr>
          <w:p w14:paraId="3F815B73"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609E1D7F"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2CDE7F5C" w14:textId="77777777" w:rsidR="00456F48" w:rsidRPr="00307700" w:rsidRDefault="00456F48" w:rsidP="00456F48">
            <w:pPr>
              <w:pStyle w:val="1fffb"/>
              <w:rPr>
                <w:rFonts w:cs="Times New Roman"/>
              </w:rPr>
            </w:pPr>
            <w:r w:rsidRPr="00307700">
              <w:rPr>
                <w:rFonts w:cs="Times New Roman"/>
              </w:rPr>
              <w:t>38</w:t>
            </w:r>
          </w:p>
        </w:tc>
        <w:tc>
          <w:tcPr>
            <w:tcW w:w="305" w:type="pct"/>
            <w:tcBorders>
              <w:top w:val="nil"/>
              <w:left w:val="nil"/>
              <w:bottom w:val="single" w:sz="4" w:space="0" w:color="auto"/>
              <w:right w:val="single" w:sz="4" w:space="0" w:color="auto"/>
            </w:tcBorders>
            <w:shd w:val="clear" w:color="auto" w:fill="auto"/>
            <w:noWrap/>
            <w:vAlign w:val="center"/>
            <w:hideMark/>
          </w:tcPr>
          <w:p w14:paraId="6EC8A750"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22C79F6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F3BD9B5" w14:textId="77777777" w:rsidR="00456F48" w:rsidRPr="00307700" w:rsidRDefault="00456F48" w:rsidP="00456F48">
            <w:pPr>
              <w:pStyle w:val="1fffb"/>
              <w:rPr>
                <w:rFonts w:cs="Times New Roman"/>
              </w:rPr>
            </w:pPr>
            <w:r w:rsidRPr="00307700">
              <w:rPr>
                <w:rFonts w:cs="Times New Roman"/>
              </w:rPr>
              <w:t>2733</w:t>
            </w:r>
          </w:p>
        </w:tc>
        <w:tc>
          <w:tcPr>
            <w:tcW w:w="422" w:type="pct"/>
            <w:tcBorders>
              <w:top w:val="nil"/>
              <w:left w:val="nil"/>
              <w:bottom w:val="single" w:sz="4" w:space="0" w:color="auto"/>
              <w:right w:val="single" w:sz="4" w:space="0" w:color="auto"/>
            </w:tcBorders>
            <w:shd w:val="clear" w:color="auto" w:fill="auto"/>
            <w:noWrap/>
            <w:vAlign w:val="center"/>
            <w:hideMark/>
          </w:tcPr>
          <w:p w14:paraId="161BEF0A" w14:textId="77777777" w:rsidR="00456F48" w:rsidRPr="00307700" w:rsidRDefault="00456F48" w:rsidP="00456F48">
            <w:pPr>
              <w:pStyle w:val="1fffb"/>
              <w:rPr>
                <w:rFonts w:cs="Times New Roman"/>
              </w:rPr>
            </w:pPr>
            <w:r w:rsidRPr="00307700">
              <w:rPr>
                <w:rFonts w:cs="Times New Roman"/>
              </w:rPr>
              <w:t>17,5</w:t>
            </w:r>
          </w:p>
        </w:tc>
      </w:tr>
      <w:tr w:rsidR="00456F48" w:rsidRPr="00307700" w14:paraId="15C4849B"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9B114E0" w14:textId="77777777" w:rsidR="00456F48" w:rsidRPr="00307700" w:rsidRDefault="00456F48" w:rsidP="00456F48">
            <w:pPr>
              <w:pStyle w:val="1fffb"/>
              <w:rPr>
                <w:rFonts w:cs="Times New Roman"/>
              </w:rPr>
            </w:pPr>
            <w:r w:rsidRPr="00307700">
              <w:rPr>
                <w:rFonts w:cs="Times New Roman"/>
              </w:rPr>
              <w:lastRenderedPageBreak/>
              <w:t>0</w:t>
            </w:r>
          </w:p>
        </w:tc>
        <w:tc>
          <w:tcPr>
            <w:tcW w:w="880" w:type="pct"/>
            <w:tcBorders>
              <w:top w:val="nil"/>
              <w:left w:val="nil"/>
              <w:bottom w:val="single" w:sz="4" w:space="0" w:color="auto"/>
              <w:right w:val="single" w:sz="4" w:space="0" w:color="auto"/>
            </w:tcBorders>
            <w:shd w:val="clear" w:color="auto" w:fill="auto"/>
            <w:vAlign w:val="center"/>
            <w:hideMark/>
          </w:tcPr>
          <w:p w14:paraId="797AAC5D" w14:textId="77777777" w:rsidR="00456F48" w:rsidRPr="00307700" w:rsidRDefault="00456F48" w:rsidP="00456F48">
            <w:pPr>
              <w:pStyle w:val="1fffb"/>
              <w:rPr>
                <w:rFonts w:cs="Times New Roman"/>
              </w:rPr>
            </w:pPr>
            <w:r w:rsidRPr="00307700">
              <w:rPr>
                <w:rFonts w:cs="Times New Roman"/>
              </w:rPr>
              <w:t>ТК-106</w:t>
            </w:r>
          </w:p>
        </w:tc>
        <w:tc>
          <w:tcPr>
            <w:tcW w:w="523" w:type="pct"/>
            <w:tcBorders>
              <w:top w:val="nil"/>
              <w:left w:val="nil"/>
              <w:bottom w:val="single" w:sz="4" w:space="0" w:color="auto"/>
              <w:right w:val="single" w:sz="4" w:space="0" w:color="auto"/>
            </w:tcBorders>
            <w:shd w:val="clear" w:color="auto" w:fill="auto"/>
            <w:noWrap/>
            <w:vAlign w:val="center"/>
            <w:hideMark/>
          </w:tcPr>
          <w:p w14:paraId="72336790"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9190237"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0F76B80C" w14:textId="77777777" w:rsidR="00456F48" w:rsidRPr="00307700" w:rsidRDefault="00456F48" w:rsidP="00456F48">
            <w:pPr>
              <w:pStyle w:val="1fffb"/>
              <w:rPr>
                <w:rFonts w:cs="Times New Roman"/>
              </w:rPr>
            </w:pPr>
            <w:r w:rsidRPr="00307700">
              <w:rPr>
                <w:rFonts w:cs="Times New Roman"/>
              </w:rPr>
              <w:t>30</w:t>
            </w:r>
          </w:p>
        </w:tc>
        <w:tc>
          <w:tcPr>
            <w:tcW w:w="305" w:type="pct"/>
            <w:tcBorders>
              <w:top w:val="nil"/>
              <w:left w:val="nil"/>
              <w:bottom w:val="single" w:sz="4" w:space="0" w:color="auto"/>
              <w:right w:val="single" w:sz="4" w:space="0" w:color="auto"/>
            </w:tcBorders>
            <w:shd w:val="clear" w:color="auto" w:fill="auto"/>
            <w:noWrap/>
            <w:vAlign w:val="center"/>
            <w:hideMark/>
          </w:tcPr>
          <w:p w14:paraId="587F6373"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A170A5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0F59EF3" w14:textId="77777777" w:rsidR="00456F48" w:rsidRPr="00307700" w:rsidRDefault="00456F48" w:rsidP="00456F48">
            <w:pPr>
              <w:pStyle w:val="1fffb"/>
              <w:rPr>
                <w:rFonts w:cs="Times New Roman"/>
              </w:rPr>
            </w:pPr>
            <w:r w:rsidRPr="00307700">
              <w:rPr>
                <w:rFonts w:cs="Times New Roman"/>
              </w:rPr>
              <w:t>994</w:t>
            </w:r>
          </w:p>
        </w:tc>
        <w:tc>
          <w:tcPr>
            <w:tcW w:w="422" w:type="pct"/>
            <w:tcBorders>
              <w:top w:val="nil"/>
              <w:left w:val="nil"/>
              <w:bottom w:val="single" w:sz="4" w:space="0" w:color="auto"/>
              <w:right w:val="single" w:sz="4" w:space="0" w:color="auto"/>
            </w:tcBorders>
            <w:shd w:val="clear" w:color="auto" w:fill="auto"/>
            <w:noWrap/>
            <w:vAlign w:val="center"/>
            <w:hideMark/>
          </w:tcPr>
          <w:p w14:paraId="79DFB235" w14:textId="77777777" w:rsidR="00456F48" w:rsidRPr="00307700" w:rsidRDefault="00456F48" w:rsidP="00456F48">
            <w:pPr>
              <w:pStyle w:val="1fffb"/>
              <w:rPr>
                <w:rFonts w:cs="Times New Roman"/>
              </w:rPr>
            </w:pPr>
            <w:r w:rsidRPr="00307700">
              <w:rPr>
                <w:rFonts w:cs="Times New Roman"/>
              </w:rPr>
              <w:t>6,6</w:t>
            </w:r>
          </w:p>
        </w:tc>
      </w:tr>
      <w:tr w:rsidR="00456F48" w:rsidRPr="00307700" w14:paraId="68EE6B0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F1FF0C5" w14:textId="77777777" w:rsidR="00456F48" w:rsidRPr="00307700" w:rsidRDefault="00456F48" w:rsidP="00456F48">
            <w:pPr>
              <w:pStyle w:val="1fffb"/>
              <w:rPr>
                <w:rFonts w:cs="Times New Roman"/>
              </w:rPr>
            </w:pPr>
            <w:r w:rsidRPr="00307700">
              <w:rPr>
                <w:rFonts w:cs="Times New Roman"/>
              </w:rPr>
              <w:t>ТК-2</w:t>
            </w:r>
          </w:p>
        </w:tc>
        <w:tc>
          <w:tcPr>
            <w:tcW w:w="880" w:type="pct"/>
            <w:tcBorders>
              <w:top w:val="nil"/>
              <w:left w:val="nil"/>
              <w:bottom w:val="single" w:sz="4" w:space="0" w:color="auto"/>
              <w:right w:val="single" w:sz="4" w:space="0" w:color="auto"/>
            </w:tcBorders>
            <w:shd w:val="clear" w:color="auto" w:fill="auto"/>
            <w:vAlign w:val="center"/>
            <w:hideMark/>
          </w:tcPr>
          <w:p w14:paraId="776493D3" w14:textId="77777777" w:rsidR="00456F48" w:rsidRPr="00307700" w:rsidRDefault="00456F48" w:rsidP="00456F48">
            <w:pPr>
              <w:pStyle w:val="1fffb"/>
              <w:rPr>
                <w:rFonts w:cs="Times New Roman"/>
              </w:rPr>
            </w:pPr>
            <w:r w:rsidRPr="00307700">
              <w:rPr>
                <w:rFonts w:cs="Times New Roman"/>
              </w:rPr>
              <w:t>ТК-46</w:t>
            </w:r>
          </w:p>
        </w:tc>
        <w:tc>
          <w:tcPr>
            <w:tcW w:w="523" w:type="pct"/>
            <w:tcBorders>
              <w:top w:val="nil"/>
              <w:left w:val="nil"/>
              <w:bottom w:val="single" w:sz="4" w:space="0" w:color="auto"/>
              <w:right w:val="single" w:sz="4" w:space="0" w:color="auto"/>
            </w:tcBorders>
            <w:shd w:val="clear" w:color="auto" w:fill="auto"/>
            <w:noWrap/>
            <w:vAlign w:val="center"/>
            <w:hideMark/>
          </w:tcPr>
          <w:p w14:paraId="6887F2D2"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427B5528"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107EA478" w14:textId="77777777" w:rsidR="00456F48" w:rsidRPr="00307700" w:rsidRDefault="00456F48" w:rsidP="00456F48">
            <w:pPr>
              <w:pStyle w:val="1fffb"/>
              <w:rPr>
                <w:rFonts w:cs="Times New Roman"/>
              </w:rPr>
            </w:pPr>
            <w:r w:rsidRPr="00307700">
              <w:rPr>
                <w:rFonts w:cs="Times New Roman"/>
              </w:rPr>
              <w:t>15,5</w:t>
            </w:r>
          </w:p>
        </w:tc>
        <w:tc>
          <w:tcPr>
            <w:tcW w:w="305" w:type="pct"/>
            <w:tcBorders>
              <w:top w:val="nil"/>
              <w:left w:val="nil"/>
              <w:bottom w:val="single" w:sz="4" w:space="0" w:color="auto"/>
              <w:right w:val="single" w:sz="4" w:space="0" w:color="auto"/>
            </w:tcBorders>
            <w:shd w:val="clear" w:color="auto" w:fill="auto"/>
            <w:noWrap/>
            <w:vAlign w:val="center"/>
            <w:hideMark/>
          </w:tcPr>
          <w:p w14:paraId="65784743"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252D3F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E9AA9E2" w14:textId="77777777" w:rsidR="00456F48" w:rsidRPr="00307700" w:rsidRDefault="00456F48" w:rsidP="00456F48">
            <w:pPr>
              <w:pStyle w:val="1fffb"/>
              <w:rPr>
                <w:rFonts w:cs="Times New Roman"/>
              </w:rPr>
            </w:pPr>
            <w:r w:rsidRPr="00307700">
              <w:rPr>
                <w:rFonts w:cs="Times New Roman"/>
              </w:rPr>
              <w:t>568</w:t>
            </w:r>
          </w:p>
        </w:tc>
        <w:tc>
          <w:tcPr>
            <w:tcW w:w="422" w:type="pct"/>
            <w:tcBorders>
              <w:top w:val="nil"/>
              <w:left w:val="nil"/>
              <w:bottom w:val="single" w:sz="4" w:space="0" w:color="auto"/>
              <w:right w:val="single" w:sz="4" w:space="0" w:color="auto"/>
            </w:tcBorders>
            <w:shd w:val="clear" w:color="auto" w:fill="auto"/>
            <w:noWrap/>
            <w:vAlign w:val="center"/>
            <w:hideMark/>
          </w:tcPr>
          <w:p w14:paraId="1E74264F" w14:textId="77777777" w:rsidR="00456F48" w:rsidRPr="00307700" w:rsidRDefault="00456F48" w:rsidP="00456F48">
            <w:pPr>
              <w:pStyle w:val="1fffb"/>
              <w:rPr>
                <w:rFonts w:cs="Times New Roman"/>
              </w:rPr>
            </w:pPr>
            <w:r w:rsidRPr="00307700">
              <w:rPr>
                <w:rFonts w:cs="Times New Roman"/>
              </w:rPr>
              <w:t>3,8</w:t>
            </w:r>
          </w:p>
        </w:tc>
      </w:tr>
      <w:tr w:rsidR="00456F48" w:rsidRPr="00307700" w14:paraId="405BC9D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D8DE76F" w14:textId="77777777" w:rsidR="00456F48" w:rsidRPr="00307700" w:rsidRDefault="00456F48" w:rsidP="00456F48">
            <w:pPr>
              <w:pStyle w:val="1fffb"/>
              <w:rPr>
                <w:rFonts w:cs="Times New Roman"/>
              </w:rPr>
            </w:pPr>
            <w:r w:rsidRPr="00307700">
              <w:rPr>
                <w:rFonts w:cs="Times New Roman"/>
              </w:rPr>
              <w:t>ТК-46</w:t>
            </w:r>
          </w:p>
        </w:tc>
        <w:tc>
          <w:tcPr>
            <w:tcW w:w="880" w:type="pct"/>
            <w:tcBorders>
              <w:top w:val="nil"/>
              <w:left w:val="nil"/>
              <w:bottom w:val="single" w:sz="4" w:space="0" w:color="auto"/>
              <w:right w:val="single" w:sz="4" w:space="0" w:color="auto"/>
            </w:tcBorders>
            <w:shd w:val="clear" w:color="auto" w:fill="auto"/>
            <w:vAlign w:val="center"/>
            <w:hideMark/>
          </w:tcPr>
          <w:p w14:paraId="67F43DA7" w14:textId="77777777" w:rsidR="00456F48" w:rsidRPr="00307700" w:rsidRDefault="00456F48" w:rsidP="00456F48">
            <w:pPr>
              <w:pStyle w:val="1fffb"/>
              <w:rPr>
                <w:rFonts w:cs="Times New Roman"/>
              </w:rPr>
            </w:pPr>
            <w:r w:rsidRPr="00307700">
              <w:rPr>
                <w:rFonts w:cs="Times New Roman"/>
              </w:rPr>
              <w:t>ТК-45</w:t>
            </w:r>
          </w:p>
        </w:tc>
        <w:tc>
          <w:tcPr>
            <w:tcW w:w="523" w:type="pct"/>
            <w:tcBorders>
              <w:top w:val="nil"/>
              <w:left w:val="nil"/>
              <w:bottom w:val="single" w:sz="4" w:space="0" w:color="auto"/>
              <w:right w:val="single" w:sz="4" w:space="0" w:color="auto"/>
            </w:tcBorders>
            <w:shd w:val="clear" w:color="auto" w:fill="auto"/>
            <w:noWrap/>
            <w:vAlign w:val="center"/>
            <w:hideMark/>
          </w:tcPr>
          <w:p w14:paraId="1FEE0F94"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0AD8676D"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2B047F17" w14:textId="77777777" w:rsidR="00456F48" w:rsidRPr="00307700" w:rsidRDefault="00456F48" w:rsidP="00456F48">
            <w:pPr>
              <w:pStyle w:val="1fffb"/>
              <w:rPr>
                <w:rFonts w:cs="Times New Roman"/>
              </w:rPr>
            </w:pPr>
            <w:r w:rsidRPr="00307700">
              <w:rPr>
                <w:rFonts w:cs="Times New Roman"/>
              </w:rPr>
              <w:t>6,3</w:t>
            </w:r>
          </w:p>
        </w:tc>
        <w:tc>
          <w:tcPr>
            <w:tcW w:w="305" w:type="pct"/>
            <w:tcBorders>
              <w:top w:val="nil"/>
              <w:left w:val="nil"/>
              <w:bottom w:val="single" w:sz="4" w:space="0" w:color="auto"/>
              <w:right w:val="single" w:sz="4" w:space="0" w:color="auto"/>
            </w:tcBorders>
            <w:shd w:val="clear" w:color="auto" w:fill="auto"/>
            <w:noWrap/>
            <w:vAlign w:val="center"/>
            <w:hideMark/>
          </w:tcPr>
          <w:p w14:paraId="668C5B90"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1A184B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C6D65C8" w14:textId="77777777" w:rsidR="00456F48" w:rsidRPr="00307700" w:rsidRDefault="00456F48" w:rsidP="00456F48">
            <w:pPr>
              <w:pStyle w:val="1fffb"/>
              <w:rPr>
                <w:rFonts w:cs="Times New Roman"/>
              </w:rPr>
            </w:pPr>
            <w:r w:rsidRPr="00307700">
              <w:rPr>
                <w:rFonts w:cs="Times New Roman"/>
              </w:rPr>
              <w:t>231</w:t>
            </w:r>
          </w:p>
        </w:tc>
        <w:tc>
          <w:tcPr>
            <w:tcW w:w="422" w:type="pct"/>
            <w:tcBorders>
              <w:top w:val="nil"/>
              <w:left w:val="nil"/>
              <w:bottom w:val="single" w:sz="4" w:space="0" w:color="auto"/>
              <w:right w:val="single" w:sz="4" w:space="0" w:color="auto"/>
            </w:tcBorders>
            <w:shd w:val="clear" w:color="auto" w:fill="auto"/>
            <w:noWrap/>
            <w:vAlign w:val="center"/>
            <w:hideMark/>
          </w:tcPr>
          <w:p w14:paraId="2BE66274" w14:textId="77777777" w:rsidR="00456F48" w:rsidRPr="00307700" w:rsidRDefault="00456F48" w:rsidP="00456F48">
            <w:pPr>
              <w:pStyle w:val="1fffb"/>
              <w:rPr>
                <w:rFonts w:cs="Times New Roman"/>
              </w:rPr>
            </w:pPr>
            <w:r w:rsidRPr="00307700">
              <w:rPr>
                <w:rFonts w:cs="Times New Roman"/>
              </w:rPr>
              <w:t>1,5</w:t>
            </w:r>
          </w:p>
        </w:tc>
      </w:tr>
      <w:tr w:rsidR="00456F48" w:rsidRPr="00307700" w14:paraId="101E7D1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C5B24CF" w14:textId="77777777" w:rsidR="00456F48" w:rsidRPr="00307700" w:rsidRDefault="00456F48" w:rsidP="00456F48">
            <w:pPr>
              <w:pStyle w:val="1fffb"/>
              <w:rPr>
                <w:rFonts w:cs="Times New Roman"/>
              </w:rPr>
            </w:pPr>
            <w:r w:rsidRPr="00307700">
              <w:rPr>
                <w:rFonts w:cs="Times New Roman"/>
              </w:rPr>
              <w:t>ТК-45</w:t>
            </w:r>
          </w:p>
        </w:tc>
        <w:tc>
          <w:tcPr>
            <w:tcW w:w="880" w:type="pct"/>
            <w:tcBorders>
              <w:top w:val="nil"/>
              <w:left w:val="nil"/>
              <w:bottom w:val="single" w:sz="4" w:space="0" w:color="auto"/>
              <w:right w:val="single" w:sz="4" w:space="0" w:color="auto"/>
            </w:tcBorders>
            <w:shd w:val="clear" w:color="auto" w:fill="auto"/>
            <w:vAlign w:val="center"/>
            <w:hideMark/>
          </w:tcPr>
          <w:p w14:paraId="6F9FDBA8" w14:textId="77777777" w:rsidR="00456F48" w:rsidRPr="00307700" w:rsidRDefault="00456F48" w:rsidP="00456F48">
            <w:pPr>
              <w:pStyle w:val="1fffb"/>
              <w:rPr>
                <w:rFonts w:cs="Times New Roman"/>
              </w:rPr>
            </w:pPr>
            <w:r w:rsidRPr="00307700">
              <w:rPr>
                <w:rFonts w:cs="Times New Roman"/>
              </w:rPr>
              <w:t>ТК-44</w:t>
            </w:r>
          </w:p>
        </w:tc>
        <w:tc>
          <w:tcPr>
            <w:tcW w:w="523" w:type="pct"/>
            <w:tcBorders>
              <w:top w:val="nil"/>
              <w:left w:val="nil"/>
              <w:bottom w:val="single" w:sz="4" w:space="0" w:color="auto"/>
              <w:right w:val="single" w:sz="4" w:space="0" w:color="auto"/>
            </w:tcBorders>
            <w:shd w:val="clear" w:color="auto" w:fill="auto"/>
            <w:noWrap/>
            <w:vAlign w:val="center"/>
            <w:hideMark/>
          </w:tcPr>
          <w:p w14:paraId="62BAC0A7"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317DB3FD"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3E6ECB46" w14:textId="77777777" w:rsidR="00456F48" w:rsidRPr="00307700" w:rsidRDefault="00456F48" w:rsidP="00456F48">
            <w:pPr>
              <w:pStyle w:val="1fffb"/>
              <w:rPr>
                <w:rFonts w:cs="Times New Roman"/>
              </w:rPr>
            </w:pPr>
            <w:r w:rsidRPr="00307700">
              <w:rPr>
                <w:rFonts w:cs="Times New Roman"/>
              </w:rPr>
              <w:t>30,4</w:t>
            </w:r>
          </w:p>
        </w:tc>
        <w:tc>
          <w:tcPr>
            <w:tcW w:w="305" w:type="pct"/>
            <w:tcBorders>
              <w:top w:val="nil"/>
              <w:left w:val="nil"/>
              <w:bottom w:val="single" w:sz="4" w:space="0" w:color="auto"/>
              <w:right w:val="single" w:sz="4" w:space="0" w:color="auto"/>
            </w:tcBorders>
            <w:shd w:val="clear" w:color="auto" w:fill="auto"/>
            <w:noWrap/>
            <w:vAlign w:val="center"/>
            <w:hideMark/>
          </w:tcPr>
          <w:p w14:paraId="3B791884"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FAE62D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01362C5" w14:textId="77777777" w:rsidR="00456F48" w:rsidRPr="00307700" w:rsidRDefault="00456F48" w:rsidP="00456F48">
            <w:pPr>
              <w:pStyle w:val="1fffb"/>
              <w:rPr>
                <w:rFonts w:cs="Times New Roman"/>
              </w:rPr>
            </w:pPr>
            <w:r w:rsidRPr="00307700">
              <w:rPr>
                <w:rFonts w:cs="Times New Roman"/>
              </w:rPr>
              <w:t>1114</w:t>
            </w:r>
          </w:p>
        </w:tc>
        <w:tc>
          <w:tcPr>
            <w:tcW w:w="422" w:type="pct"/>
            <w:tcBorders>
              <w:top w:val="nil"/>
              <w:left w:val="nil"/>
              <w:bottom w:val="single" w:sz="4" w:space="0" w:color="auto"/>
              <w:right w:val="single" w:sz="4" w:space="0" w:color="auto"/>
            </w:tcBorders>
            <w:shd w:val="clear" w:color="auto" w:fill="auto"/>
            <w:noWrap/>
            <w:vAlign w:val="center"/>
            <w:hideMark/>
          </w:tcPr>
          <w:p w14:paraId="12C0F909" w14:textId="77777777" w:rsidR="00456F48" w:rsidRPr="00307700" w:rsidRDefault="00456F48" w:rsidP="00456F48">
            <w:pPr>
              <w:pStyle w:val="1fffb"/>
              <w:rPr>
                <w:rFonts w:cs="Times New Roman"/>
              </w:rPr>
            </w:pPr>
            <w:r w:rsidRPr="00307700">
              <w:rPr>
                <w:rFonts w:cs="Times New Roman"/>
              </w:rPr>
              <w:t>7,4</w:t>
            </w:r>
          </w:p>
        </w:tc>
      </w:tr>
      <w:tr w:rsidR="00456F48" w:rsidRPr="00307700" w14:paraId="53F7C51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CB21613" w14:textId="77777777" w:rsidR="00456F48" w:rsidRPr="00307700" w:rsidRDefault="00456F48" w:rsidP="00456F48">
            <w:pPr>
              <w:pStyle w:val="1fffb"/>
              <w:rPr>
                <w:rFonts w:cs="Times New Roman"/>
              </w:rPr>
            </w:pPr>
            <w:r w:rsidRPr="00307700">
              <w:rPr>
                <w:rFonts w:cs="Times New Roman"/>
              </w:rPr>
              <w:t>ТК-44</w:t>
            </w:r>
          </w:p>
        </w:tc>
        <w:tc>
          <w:tcPr>
            <w:tcW w:w="880" w:type="pct"/>
            <w:tcBorders>
              <w:top w:val="nil"/>
              <w:left w:val="nil"/>
              <w:bottom w:val="single" w:sz="4" w:space="0" w:color="auto"/>
              <w:right w:val="single" w:sz="4" w:space="0" w:color="auto"/>
            </w:tcBorders>
            <w:shd w:val="clear" w:color="auto" w:fill="auto"/>
            <w:vAlign w:val="center"/>
            <w:hideMark/>
          </w:tcPr>
          <w:p w14:paraId="5705C99E" w14:textId="77777777" w:rsidR="00456F48" w:rsidRPr="00307700" w:rsidRDefault="00456F48" w:rsidP="00456F48">
            <w:pPr>
              <w:pStyle w:val="1fffb"/>
              <w:rPr>
                <w:rFonts w:cs="Times New Roman"/>
              </w:rPr>
            </w:pPr>
            <w:r w:rsidRPr="00307700">
              <w:rPr>
                <w:rFonts w:cs="Times New Roman"/>
              </w:rPr>
              <w:t>ТК-42</w:t>
            </w:r>
          </w:p>
        </w:tc>
        <w:tc>
          <w:tcPr>
            <w:tcW w:w="523" w:type="pct"/>
            <w:tcBorders>
              <w:top w:val="nil"/>
              <w:left w:val="nil"/>
              <w:bottom w:val="single" w:sz="4" w:space="0" w:color="auto"/>
              <w:right w:val="single" w:sz="4" w:space="0" w:color="auto"/>
            </w:tcBorders>
            <w:shd w:val="clear" w:color="auto" w:fill="auto"/>
            <w:noWrap/>
            <w:vAlign w:val="center"/>
            <w:hideMark/>
          </w:tcPr>
          <w:p w14:paraId="14148FD6"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73DECB9F"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45368C85" w14:textId="77777777" w:rsidR="00456F48" w:rsidRPr="00307700" w:rsidRDefault="00456F48" w:rsidP="00456F48">
            <w:pPr>
              <w:pStyle w:val="1fffb"/>
              <w:rPr>
                <w:rFonts w:cs="Times New Roman"/>
              </w:rPr>
            </w:pPr>
            <w:r w:rsidRPr="00307700">
              <w:rPr>
                <w:rFonts w:cs="Times New Roman"/>
              </w:rPr>
              <w:t>26,3</w:t>
            </w:r>
          </w:p>
        </w:tc>
        <w:tc>
          <w:tcPr>
            <w:tcW w:w="305" w:type="pct"/>
            <w:tcBorders>
              <w:top w:val="nil"/>
              <w:left w:val="nil"/>
              <w:bottom w:val="single" w:sz="4" w:space="0" w:color="auto"/>
              <w:right w:val="single" w:sz="4" w:space="0" w:color="auto"/>
            </w:tcBorders>
            <w:shd w:val="clear" w:color="auto" w:fill="auto"/>
            <w:noWrap/>
            <w:vAlign w:val="center"/>
            <w:hideMark/>
          </w:tcPr>
          <w:p w14:paraId="58B9AA9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5D2991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B478AE0" w14:textId="77777777" w:rsidR="00456F48" w:rsidRPr="00307700" w:rsidRDefault="00456F48" w:rsidP="00456F48">
            <w:pPr>
              <w:pStyle w:val="1fffb"/>
              <w:rPr>
                <w:rFonts w:cs="Times New Roman"/>
              </w:rPr>
            </w:pPr>
            <w:r w:rsidRPr="00307700">
              <w:rPr>
                <w:rFonts w:cs="Times New Roman"/>
              </w:rPr>
              <w:t>964</w:t>
            </w:r>
          </w:p>
        </w:tc>
        <w:tc>
          <w:tcPr>
            <w:tcW w:w="422" w:type="pct"/>
            <w:tcBorders>
              <w:top w:val="nil"/>
              <w:left w:val="nil"/>
              <w:bottom w:val="single" w:sz="4" w:space="0" w:color="auto"/>
              <w:right w:val="single" w:sz="4" w:space="0" w:color="auto"/>
            </w:tcBorders>
            <w:shd w:val="clear" w:color="auto" w:fill="auto"/>
            <w:noWrap/>
            <w:vAlign w:val="center"/>
            <w:hideMark/>
          </w:tcPr>
          <w:p w14:paraId="62A7A1D1" w14:textId="77777777" w:rsidR="00456F48" w:rsidRPr="00307700" w:rsidRDefault="00456F48" w:rsidP="00456F48">
            <w:pPr>
              <w:pStyle w:val="1fffb"/>
              <w:rPr>
                <w:rFonts w:cs="Times New Roman"/>
              </w:rPr>
            </w:pPr>
            <w:r w:rsidRPr="00307700">
              <w:rPr>
                <w:rFonts w:cs="Times New Roman"/>
              </w:rPr>
              <w:t>6,4</w:t>
            </w:r>
          </w:p>
        </w:tc>
      </w:tr>
      <w:tr w:rsidR="00456F48" w:rsidRPr="00307700" w14:paraId="149AFB8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350C7FD" w14:textId="77777777" w:rsidR="00456F48" w:rsidRPr="00307700" w:rsidRDefault="00456F48" w:rsidP="00456F48">
            <w:pPr>
              <w:pStyle w:val="1fffb"/>
              <w:rPr>
                <w:rFonts w:cs="Times New Roman"/>
              </w:rPr>
            </w:pPr>
            <w:r w:rsidRPr="00307700">
              <w:rPr>
                <w:rFonts w:cs="Times New Roman"/>
              </w:rPr>
              <w:t>ТК-42</w:t>
            </w:r>
          </w:p>
        </w:tc>
        <w:tc>
          <w:tcPr>
            <w:tcW w:w="880" w:type="pct"/>
            <w:tcBorders>
              <w:top w:val="nil"/>
              <w:left w:val="nil"/>
              <w:bottom w:val="single" w:sz="4" w:space="0" w:color="auto"/>
              <w:right w:val="single" w:sz="4" w:space="0" w:color="auto"/>
            </w:tcBorders>
            <w:shd w:val="clear" w:color="auto" w:fill="auto"/>
            <w:vAlign w:val="center"/>
            <w:hideMark/>
          </w:tcPr>
          <w:p w14:paraId="2D151D70" w14:textId="77777777" w:rsidR="00456F48" w:rsidRPr="00307700" w:rsidRDefault="00456F48" w:rsidP="00456F48">
            <w:pPr>
              <w:pStyle w:val="1fffb"/>
              <w:rPr>
                <w:rFonts w:cs="Times New Roman"/>
              </w:rPr>
            </w:pPr>
            <w:r w:rsidRPr="00307700">
              <w:rPr>
                <w:rFonts w:cs="Times New Roman"/>
              </w:rPr>
              <w:t>ТК-41</w:t>
            </w:r>
          </w:p>
        </w:tc>
        <w:tc>
          <w:tcPr>
            <w:tcW w:w="523" w:type="pct"/>
            <w:tcBorders>
              <w:top w:val="nil"/>
              <w:left w:val="nil"/>
              <w:bottom w:val="single" w:sz="4" w:space="0" w:color="auto"/>
              <w:right w:val="single" w:sz="4" w:space="0" w:color="auto"/>
            </w:tcBorders>
            <w:shd w:val="clear" w:color="auto" w:fill="auto"/>
            <w:noWrap/>
            <w:vAlign w:val="center"/>
            <w:hideMark/>
          </w:tcPr>
          <w:p w14:paraId="1E171414"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7669F431"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59C9ED17" w14:textId="77777777" w:rsidR="00456F48" w:rsidRPr="00307700" w:rsidRDefault="00456F48" w:rsidP="00456F48">
            <w:pPr>
              <w:pStyle w:val="1fffb"/>
              <w:rPr>
                <w:rFonts w:cs="Times New Roman"/>
              </w:rPr>
            </w:pPr>
            <w:r w:rsidRPr="00307700">
              <w:rPr>
                <w:rFonts w:cs="Times New Roman"/>
              </w:rPr>
              <w:t>17</w:t>
            </w:r>
          </w:p>
        </w:tc>
        <w:tc>
          <w:tcPr>
            <w:tcW w:w="305" w:type="pct"/>
            <w:tcBorders>
              <w:top w:val="nil"/>
              <w:left w:val="nil"/>
              <w:bottom w:val="single" w:sz="4" w:space="0" w:color="auto"/>
              <w:right w:val="single" w:sz="4" w:space="0" w:color="auto"/>
            </w:tcBorders>
            <w:shd w:val="clear" w:color="auto" w:fill="auto"/>
            <w:noWrap/>
            <w:vAlign w:val="center"/>
            <w:hideMark/>
          </w:tcPr>
          <w:p w14:paraId="32997DC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57AD66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4809746" w14:textId="77777777" w:rsidR="00456F48" w:rsidRPr="00307700" w:rsidRDefault="00456F48" w:rsidP="00456F48">
            <w:pPr>
              <w:pStyle w:val="1fffb"/>
              <w:rPr>
                <w:rFonts w:cs="Times New Roman"/>
              </w:rPr>
            </w:pPr>
            <w:r w:rsidRPr="00307700">
              <w:rPr>
                <w:rFonts w:cs="Times New Roman"/>
              </w:rPr>
              <w:t>623</w:t>
            </w:r>
          </w:p>
        </w:tc>
        <w:tc>
          <w:tcPr>
            <w:tcW w:w="422" w:type="pct"/>
            <w:tcBorders>
              <w:top w:val="nil"/>
              <w:left w:val="nil"/>
              <w:bottom w:val="single" w:sz="4" w:space="0" w:color="auto"/>
              <w:right w:val="single" w:sz="4" w:space="0" w:color="auto"/>
            </w:tcBorders>
            <w:shd w:val="clear" w:color="auto" w:fill="auto"/>
            <w:noWrap/>
            <w:vAlign w:val="center"/>
            <w:hideMark/>
          </w:tcPr>
          <w:p w14:paraId="24380816" w14:textId="77777777" w:rsidR="00456F48" w:rsidRPr="00307700" w:rsidRDefault="00456F48" w:rsidP="00456F48">
            <w:pPr>
              <w:pStyle w:val="1fffb"/>
              <w:rPr>
                <w:rFonts w:cs="Times New Roman"/>
              </w:rPr>
            </w:pPr>
            <w:r w:rsidRPr="00307700">
              <w:rPr>
                <w:rFonts w:cs="Times New Roman"/>
              </w:rPr>
              <w:t>4,2</w:t>
            </w:r>
          </w:p>
        </w:tc>
      </w:tr>
      <w:tr w:rsidR="00456F48" w:rsidRPr="00307700" w14:paraId="1AE450B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8B1159C" w14:textId="77777777" w:rsidR="00456F48" w:rsidRPr="00307700" w:rsidRDefault="00456F48" w:rsidP="00456F48">
            <w:pPr>
              <w:pStyle w:val="1fffb"/>
              <w:rPr>
                <w:rFonts w:cs="Times New Roman"/>
              </w:rPr>
            </w:pPr>
            <w:r w:rsidRPr="00307700">
              <w:rPr>
                <w:rFonts w:cs="Times New Roman"/>
              </w:rPr>
              <w:t>ТК-41</w:t>
            </w:r>
          </w:p>
        </w:tc>
        <w:tc>
          <w:tcPr>
            <w:tcW w:w="880" w:type="pct"/>
            <w:tcBorders>
              <w:top w:val="nil"/>
              <w:left w:val="nil"/>
              <w:bottom w:val="single" w:sz="4" w:space="0" w:color="auto"/>
              <w:right w:val="single" w:sz="4" w:space="0" w:color="auto"/>
            </w:tcBorders>
            <w:shd w:val="clear" w:color="auto" w:fill="auto"/>
            <w:vAlign w:val="center"/>
            <w:hideMark/>
          </w:tcPr>
          <w:p w14:paraId="5C96BCCA" w14:textId="77777777" w:rsidR="00456F48" w:rsidRPr="00307700" w:rsidRDefault="00456F48" w:rsidP="00456F48">
            <w:pPr>
              <w:pStyle w:val="1fffb"/>
              <w:rPr>
                <w:rFonts w:cs="Times New Roman"/>
              </w:rPr>
            </w:pPr>
            <w:r w:rsidRPr="00307700">
              <w:rPr>
                <w:rFonts w:cs="Times New Roman"/>
              </w:rPr>
              <w:t>ТК-40</w:t>
            </w:r>
          </w:p>
        </w:tc>
        <w:tc>
          <w:tcPr>
            <w:tcW w:w="523" w:type="pct"/>
            <w:tcBorders>
              <w:top w:val="nil"/>
              <w:left w:val="nil"/>
              <w:bottom w:val="single" w:sz="4" w:space="0" w:color="auto"/>
              <w:right w:val="single" w:sz="4" w:space="0" w:color="auto"/>
            </w:tcBorders>
            <w:shd w:val="clear" w:color="auto" w:fill="auto"/>
            <w:noWrap/>
            <w:vAlign w:val="center"/>
            <w:hideMark/>
          </w:tcPr>
          <w:p w14:paraId="1DD5774A"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214E068F"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495E6A06" w14:textId="77777777" w:rsidR="00456F48" w:rsidRPr="00307700" w:rsidRDefault="00456F48" w:rsidP="00456F48">
            <w:pPr>
              <w:pStyle w:val="1fffb"/>
              <w:rPr>
                <w:rFonts w:cs="Times New Roman"/>
              </w:rPr>
            </w:pPr>
            <w:r w:rsidRPr="00307700">
              <w:rPr>
                <w:rFonts w:cs="Times New Roman"/>
              </w:rPr>
              <w:t>8</w:t>
            </w:r>
          </w:p>
        </w:tc>
        <w:tc>
          <w:tcPr>
            <w:tcW w:w="305" w:type="pct"/>
            <w:tcBorders>
              <w:top w:val="nil"/>
              <w:left w:val="nil"/>
              <w:bottom w:val="single" w:sz="4" w:space="0" w:color="auto"/>
              <w:right w:val="single" w:sz="4" w:space="0" w:color="auto"/>
            </w:tcBorders>
            <w:shd w:val="clear" w:color="auto" w:fill="auto"/>
            <w:noWrap/>
            <w:vAlign w:val="center"/>
            <w:hideMark/>
          </w:tcPr>
          <w:p w14:paraId="46164C5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07C39A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8BC28B7" w14:textId="77777777" w:rsidR="00456F48" w:rsidRPr="00307700" w:rsidRDefault="00456F48" w:rsidP="00456F48">
            <w:pPr>
              <w:pStyle w:val="1fffb"/>
              <w:rPr>
                <w:rFonts w:cs="Times New Roman"/>
              </w:rPr>
            </w:pPr>
            <w:r w:rsidRPr="00307700">
              <w:rPr>
                <w:rFonts w:cs="Times New Roman"/>
              </w:rPr>
              <w:t>293</w:t>
            </w:r>
          </w:p>
        </w:tc>
        <w:tc>
          <w:tcPr>
            <w:tcW w:w="422" w:type="pct"/>
            <w:tcBorders>
              <w:top w:val="nil"/>
              <w:left w:val="nil"/>
              <w:bottom w:val="single" w:sz="4" w:space="0" w:color="auto"/>
              <w:right w:val="single" w:sz="4" w:space="0" w:color="auto"/>
            </w:tcBorders>
            <w:shd w:val="clear" w:color="auto" w:fill="auto"/>
            <w:noWrap/>
            <w:vAlign w:val="center"/>
            <w:hideMark/>
          </w:tcPr>
          <w:p w14:paraId="0572A9AF" w14:textId="77777777" w:rsidR="00456F48" w:rsidRPr="00307700" w:rsidRDefault="00456F48" w:rsidP="00456F48">
            <w:pPr>
              <w:pStyle w:val="1fffb"/>
              <w:rPr>
                <w:rFonts w:cs="Times New Roman"/>
              </w:rPr>
            </w:pPr>
            <w:r w:rsidRPr="00307700">
              <w:rPr>
                <w:rFonts w:cs="Times New Roman"/>
              </w:rPr>
              <w:t>2,0</w:t>
            </w:r>
          </w:p>
        </w:tc>
      </w:tr>
      <w:tr w:rsidR="00456F48" w:rsidRPr="00307700" w14:paraId="5F47070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3F8D0B9" w14:textId="77777777" w:rsidR="00456F48" w:rsidRPr="00307700" w:rsidRDefault="00456F48" w:rsidP="00456F48">
            <w:pPr>
              <w:pStyle w:val="1fffb"/>
              <w:rPr>
                <w:rFonts w:cs="Times New Roman"/>
              </w:rPr>
            </w:pPr>
            <w:r w:rsidRPr="00307700">
              <w:rPr>
                <w:rFonts w:cs="Times New Roman"/>
              </w:rPr>
              <w:t>ТК-41</w:t>
            </w:r>
          </w:p>
        </w:tc>
        <w:tc>
          <w:tcPr>
            <w:tcW w:w="880" w:type="pct"/>
            <w:tcBorders>
              <w:top w:val="nil"/>
              <w:left w:val="nil"/>
              <w:bottom w:val="single" w:sz="4" w:space="0" w:color="auto"/>
              <w:right w:val="single" w:sz="4" w:space="0" w:color="auto"/>
            </w:tcBorders>
            <w:shd w:val="clear" w:color="auto" w:fill="auto"/>
            <w:vAlign w:val="center"/>
            <w:hideMark/>
          </w:tcPr>
          <w:p w14:paraId="3B6C200D" w14:textId="77777777" w:rsidR="00456F48" w:rsidRPr="00307700" w:rsidRDefault="00456F48" w:rsidP="00456F48">
            <w:pPr>
              <w:pStyle w:val="1fffb"/>
              <w:rPr>
                <w:rFonts w:cs="Times New Roman"/>
              </w:rPr>
            </w:pPr>
            <w:r w:rsidRPr="00307700">
              <w:rPr>
                <w:rFonts w:cs="Times New Roman"/>
              </w:rPr>
              <w:t>ТК-39</w:t>
            </w:r>
          </w:p>
        </w:tc>
        <w:tc>
          <w:tcPr>
            <w:tcW w:w="523" w:type="pct"/>
            <w:tcBorders>
              <w:top w:val="nil"/>
              <w:left w:val="nil"/>
              <w:bottom w:val="single" w:sz="4" w:space="0" w:color="auto"/>
              <w:right w:val="single" w:sz="4" w:space="0" w:color="auto"/>
            </w:tcBorders>
            <w:shd w:val="clear" w:color="auto" w:fill="auto"/>
            <w:noWrap/>
            <w:vAlign w:val="center"/>
            <w:hideMark/>
          </w:tcPr>
          <w:p w14:paraId="3E165A34"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7A8F61AA"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69A2C2B9" w14:textId="77777777" w:rsidR="00456F48" w:rsidRPr="00307700" w:rsidRDefault="00456F48" w:rsidP="00456F48">
            <w:pPr>
              <w:pStyle w:val="1fffb"/>
              <w:rPr>
                <w:rFonts w:cs="Times New Roman"/>
              </w:rPr>
            </w:pPr>
            <w:r w:rsidRPr="00307700">
              <w:rPr>
                <w:rFonts w:cs="Times New Roman"/>
              </w:rPr>
              <w:t>4</w:t>
            </w:r>
          </w:p>
        </w:tc>
        <w:tc>
          <w:tcPr>
            <w:tcW w:w="305" w:type="pct"/>
            <w:tcBorders>
              <w:top w:val="nil"/>
              <w:left w:val="nil"/>
              <w:bottom w:val="single" w:sz="4" w:space="0" w:color="auto"/>
              <w:right w:val="single" w:sz="4" w:space="0" w:color="auto"/>
            </w:tcBorders>
            <w:shd w:val="clear" w:color="auto" w:fill="auto"/>
            <w:noWrap/>
            <w:vAlign w:val="center"/>
            <w:hideMark/>
          </w:tcPr>
          <w:p w14:paraId="241518B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862C2D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FDA2E3D" w14:textId="77777777" w:rsidR="00456F48" w:rsidRPr="00307700" w:rsidRDefault="00456F48" w:rsidP="00456F48">
            <w:pPr>
              <w:pStyle w:val="1fffb"/>
              <w:rPr>
                <w:rFonts w:cs="Times New Roman"/>
              </w:rPr>
            </w:pPr>
            <w:r w:rsidRPr="00307700">
              <w:rPr>
                <w:rFonts w:cs="Times New Roman"/>
              </w:rPr>
              <w:t>147</w:t>
            </w:r>
          </w:p>
        </w:tc>
        <w:tc>
          <w:tcPr>
            <w:tcW w:w="422" w:type="pct"/>
            <w:tcBorders>
              <w:top w:val="nil"/>
              <w:left w:val="nil"/>
              <w:bottom w:val="single" w:sz="4" w:space="0" w:color="auto"/>
              <w:right w:val="single" w:sz="4" w:space="0" w:color="auto"/>
            </w:tcBorders>
            <w:shd w:val="clear" w:color="auto" w:fill="auto"/>
            <w:noWrap/>
            <w:vAlign w:val="center"/>
            <w:hideMark/>
          </w:tcPr>
          <w:p w14:paraId="502CBC77" w14:textId="77777777" w:rsidR="00456F48" w:rsidRPr="00307700" w:rsidRDefault="00456F48" w:rsidP="00456F48">
            <w:pPr>
              <w:pStyle w:val="1fffb"/>
              <w:rPr>
                <w:rFonts w:cs="Times New Roman"/>
              </w:rPr>
            </w:pPr>
            <w:r w:rsidRPr="00307700">
              <w:rPr>
                <w:rFonts w:cs="Times New Roman"/>
              </w:rPr>
              <w:t>1,0</w:t>
            </w:r>
          </w:p>
        </w:tc>
      </w:tr>
      <w:tr w:rsidR="00456F48" w:rsidRPr="00307700" w14:paraId="0A403F3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2E69E85" w14:textId="77777777" w:rsidR="00456F48" w:rsidRPr="00307700" w:rsidRDefault="00456F48" w:rsidP="00456F48">
            <w:pPr>
              <w:pStyle w:val="1fffb"/>
              <w:rPr>
                <w:rFonts w:cs="Times New Roman"/>
              </w:rPr>
            </w:pPr>
            <w:r w:rsidRPr="00307700">
              <w:rPr>
                <w:rFonts w:cs="Times New Roman"/>
              </w:rPr>
              <w:t>ТК-39</w:t>
            </w:r>
          </w:p>
        </w:tc>
        <w:tc>
          <w:tcPr>
            <w:tcW w:w="880" w:type="pct"/>
            <w:tcBorders>
              <w:top w:val="nil"/>
              <w:left w:val="nil"/>
              <w:bottom w:val="single" w:sz="4" w:space="0" w:color="auto"/>
              <w:right w:val="single" w:sz="4" w:space="0" w:color="auto"/>
            </w:tcBorders>
            <w:shd w:val="clear" w:color="auto" w:fill="auto"/>
            <w:vAlign w:val="center"/>
            <w:hideMark/>
          </w:tcPr>
          <w:p w14:paraId="245C2684" w14:textId="77777777" w:rsidR="00456F48" w:rsidRPr="00307700" w:rsidRDefault="00456F48" w:rsidP="00456F48">
            <w:pPr>
              <w:pStyle w:val="1fffb"/>
              <w:rPr>
                <w:rFonts w:cs="Times New Roman"/>
              </w:rPr>
            </w:pPr>
            <w:r w:rsidRPr="00307700">
              <w:rPr>
                <w:rFonts w:cs="Times New Roman"/>
              </w:rPr>
              <w:t>ТК-38</w:t>
            </w:r>
          </w:p>
        </w:tc>
        <w:tc>
          <w:tcPr>
            <w:tcW w:w="523" w:type="pct"/>
            <w:tcBorders>
              <w:top w:val="nil"/>
              <w:left w:val="nil"/>
              <w:bottom w:val="single" w:sz="4" w:space="0" w:color="auto"/>
              <w:right w:val="single" w:sz="4" w:space="0" w:color="auto"/>
            </w:tcBorders>
            <w:shd w:val="clear" w:color="auto" w:fill="auto"/>
            <w:noWrap/>
            <w:vAlign w:val="center"/>
            <w:hideMark/>
          </w:tcPr>
          <w:p w14:paraId="7E3E5364"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3812216F"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2A996DC7" w14:textId="77777777" w:rsidR="00456F48" w:rsidRPr="00307700" w:rsidRDefault="00456F48" w:rsidP="00456F48">
            <w:pPr>
              <w:pStyle w:val="1fffb"/>
              <w:rPr>
                <w:rFonts w:cs="Times New Roman"/>
              </w:rPr>
            </w:pPr>
            <w:r w:rsidRPr="00307700">
              <w:rPr>
                <w:rFonts w:cs="Times New Roman"/>
              </w:rPr>
              <w:t>98</w:t>
            </w:r>
          </w:p>
        </w:tc>
        <w:tc>
          <w:tcPr>
            <w:tcW w:w="305" w:type="pct"/>
            <w:tcBorders>
              <w:top w:val="nil"/>
              <w:left w:val="nil"/>
              <w:bottom w:val="single" w:sz="4" w:space="0" w:color="auto"/>
              <w:right w:val="single" w:sz="4" w:space="0" w:color="auto"/>
            </w:tcBorders>
            <w:shd w:val="clear" w:color="auto" w:fill="auto"/>
            <w:noWrap/>
            <w:vAlign w:val="center"/>
            <w:hideMark/>
          </w:tcPr>
          <w:p w14:paraId="5B15259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54FD17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223CA99" w14:textId="77777777" w:rsidR="00456F48" w:rsidRPr="00307700" w:rsidRDefault="00456F48" w:rsidP="00456F48">
            <w:pPr>
              <w:pStyle w:val="1fffb"/>
              <w:rPr>
                <w:rFonts w:cs="Times New Roman"/>
              </w:rPr>
            </w:pPr>
            <w:r w:rsidRPr="00307700">
              <w:rPr>
                <w:rFonts w:cs="Times New Roman"/>
              </w:rPr>
              <w:t>3593</w:t>
            </w:r>
          </w:p>
        </w:tc>
        <w:tc>
          <w:tcPr>
            <w:tcW w:w="422" w:type="pct"/>
            <w:tcBorders>
              <w:top w:val="nil"/>
              <w:left w:val="nil"/>
              <w:bottom w:val="single" w:sz="4" w:space="0" w:color="auto"/>
              <w:right w:val="single" w:sz="4" w:space="0" w:color="auto"/>
            </w:tcBorders>
            <w:shd w:val="clear" w:color="auto" w:fill="auto"/>
            <w:noWrap/>
            <w:vAlign w:val="center"/>
            <w:hideMark/>
          </w:tcPr>
          <w:p w14:paraId="62203FE6" w14:textId="77777777" w:rsidR="00456F48" w:rsidRPr="00307700" w:rsidRDefault="00456F48" w:rsidP="00456F48">
            <w:pPr>
              <w:pStyle w:val="1fffb"/>
              <w:rPr>
                <w:rFonts w:cs="Times New Roman"/>
              </w:rPr>
            </w:pPr>
            <w:r w:rsidRPr="00307700">
              <w:rPr>
                <w:rFonts w:cs="Times New Roman"/>
              </w:rPr>
              <w:t>24,0</w:t>
            </w:r>
          </w:p>
        </w:tc>
      </w:tr>
      <w:tr w:rsidR="00456F48" w:rsidRPr="00307700" w14:paraId="2D8D9B7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DC4C5BD" w14:textId="77777777" w:rsidR="00456F48" w:rsidRPr="00307700" w:rsidRDefault="00456F48" w:rsidP="00456F48">
            <w:pPr>
              <w:pStyle w:val="1fffb"/>
              <w:rPr>
                <w:rFonts w:cs="Times New Roman"/>
              </w:rPr>
            </w:pPr>
            <w:r w:rsidRPr="00307700">
              <w:rPr>
                <w:rFonts w:cs="Times New Roman"/>
              </w:rPr>
              <w:t>0</w:t>
            </w:r>
          </w:p>
        </w:tc>
        <w:tc>
          <w:tcPr>
            <w:tcW w:w="880" w:type="pct"/>
            <w:tcBorders>
              <w:top w:val="nil"/>
              <w:left w:val="nil"/>
              <w:bottom w:val="single" w:sz="4" w:space="0" w:color="auto"/>
              <w:right w:val="single" w:sz="4" w:space="0" w:color="auto"/>
            </w:tcBorders>
            <w:shd w:val="clear" w:color="auto" w:fill="auto"/>
            <w:vAlign w:val="center"/>
            <w:hideMark/>
          </w:tcPr>
          <w:p w14:paraId="60E2D16E" w14:textId="77777777" w:rsidR="00456F48" w:rsidRPr="00307700" w:rsidRDefault="00456F48" w:rsidP="00456F48">
            <w:pPr>
              <w:pStyle w:val="1fffb"/>
              <w:rPr>
                <w:rFonts w:cs="Times New Roman"/>
              </w:rPr>
            </w:pPr>
            <w:r w:rsidRPr="00307700">
              <w:rPr>
                <w:rFonts w:cs="Times New Roman"/>
              </w:rPr>
              <w:t>ТК-38</w:t>
            </w:r>
          </w:p>
        </w:tc>
        <w:tc>
          <w:tcPr>
            <w:tcW w:w="523" w:type="pct"/>
            <w:tcBorders>
              <w:top w:val="nil"/>
              <w:left w:val="nil"/>
              <w:bottom w:val="single" w:sz="4" w:space="0" w:color="auto"/>
              <w:right w:val="single" w:sz="4" w:space="0" w:color="auto"/>
            </w:tcBorders>
            <w:shd w:val="clear" w:color="auto" w:fill="auto"/>
            <w:noWrap/>
            <w:vAlign w:val="center"/>
            <w:hideMark/>
          </w:tcPr>
          <w:p w14:paraId="788946C5"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456CDD4A"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7C72451C" w14:textId="77777777" w:rsidR="00456F48" w:rsidRPr="00307700" w:rsidRDefault="00456F48" w:rsidP="00456F48">
            <w:pPr>
              <w:pStyle w:val="1fffb"/>
              <w:rPr>
                <w:rFonts w:cs="Times New Roman"/>
              </w:rPr>
            </w:pPr>
            <w:r w:rsidRPr="00307700">
              <w:rPr>
                <w:rFonts w:cs="Times New Roman"/>
              </w:rPr>
              <w:t>80</w:t>
            </w:r>
          </w:p>
        </w:tc>
        <w:tc>
          <w:tcPr>
            <w:tcW w:w="305" w:type="pct"/>
            <w:tcBorders>
              <w:top w:val="nil"/>
              <w:left w:val="nil"/>
              <w:bottom w:val="single" w:sz="4" w:space="0" w:color="auto"/>
              <w:right w:val="single" w:sz="4" w:space="0" w:color="auto"/>
            </w:tcBorders>
            <w:shd w:val="clear" w:color="auto" w:fill="auto"/>
            <w:noWrap/>
            <w:vAlign w:val="center"/>
            <w:hideMark/>
          </w:tcPr>
          <w:p w14:paraId="46D22C39"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7F753A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65142C7" w14:textId="77777777" w:rsidR="00456F48" w:rsidRPr="00307700" w:rsidRDefault="00456F48" w:rsidP="00456F48">
            <w:pPr>
              <w:pStyle w:val="1fffb"/>
              <w:rPr>
                <w:rFonts w:cs="Times New Roman"/>
              </w:rPr>
            </w:pPr>
            <w:r w:rsidRPr="00307700">
              <w:rPr>
                <w:rFonts w:cs="Times New Roman"/>
              </w:rPr>
              <w:t>2651</w:t>
            </w:r>
          </w:p>
        </w:tc>
        <w:tc>
          <w:tcPr>
            <w:tcW w:w="422" w:type="pct"/>
            <w:tcBorders>
              <w:top w:val="nil"/>
              <w:left w:val="nil"/>
              <w:bottom w:val="single" w:sz="4" w:space="0" w:color="auto"/>
              <w:right w:val="single" w:sz="4" w:space="0" w:color="auto"/>
            </w:tcBorders>
            <w:shd w:val="clear" w:color="auto" w:fill="auto"/>
            <w:noWrap/>
            <w:vAlign w:val="center"/>
            <w:hideMark/>
          </w:tcPr>
          <w:p w14:paraId="667B919A" w14:textId="77777777" w:rsidR="00456F48" w:rsidRPr="00307700" w:rsidRDefault="00456F48" w:rsidP="00456F48">
            <w:pPr>
              <w:pStyle w:val="1fffb"/>
              <w:rPr>
                <w:rFonts w:cs="Times New Roman"/>
              </w:rPr>
            </w:pPr>
            <w:r w:rsidRPr="00307700">
              <w:rPr>
                <w:rFonts w:cs="Times New Roman"/>
              </w:rPr>
              <w:t>17,7</w:t>
            </w:r>
          </w:p>
        </w:tc>
      </w:tr>
      <w:tr w:rsidR="00456F48" w:rsidRPr="00307700" w14:paraId="304B762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C91C187" w14:textId="77777777" w:rsidR="00456F48" w:rsidRPr="00307700" w:rsidRDefault="00456F48" w:rsidP="00456F48">
            <w:pPr>
              <w:pStyle w:val="1fffb"/>
              <w:rPr>
                <w:rFonts w:cs="Times New Roman"/>
              </w:rPr>
            </w:pPr>
            <w:r w:rsidRPr="00307700">
              <w:rPr>
                <w:rFonts w:cs="Times New Roman"/>
              </w:rPr>
              <w:t>ТК-47</w:t>
            </w:r>
          </w:p>
        </w:tc>
        <w:tc>
          <w:tcPr>
            <w:tcW w:w="880" w:type="pct"/>
            <w:tcBorders>
              <w:top w:val="nil"/>
              <w:left w:val="nil"/>
              <w:bottom w:val="single" w:sz="4" w:space="0" w:color="auto"/>
              <w:right w:val="single" w:sz="4" w:space="0" w:color="auto"/>
            </w:tcBorders>
            <w:shd w:val="clear" w:color="auto" w:fill="auto"/>
            <w:vAlign w:val="center"/>
            <w:hideMark/>
          </w:tcPr>
          <w:p w14:paraId="6EBA32B4" w14:textId="77777777" w:rsidR="00456F48" w:rsidRPr="00307700" w:rsidRDefault="00456F48" w:rsidP="00456F48">
            <w:pPr>
              <w:pStyle w:val="1fffb"/>
              <w:rPr>
                <w:rFonts w:cs="Times New Roman"/>
              </w:rPr>
            </w:pPr>
            <w:r w:rsidRPr="00307700">
              <w:rPr>
                <w:rFonts w:cs="Times New Roman"/>
              </w:rPr>
              <w:t>ТК-48</w:t>
            </w:r>
          </w:p>
        </w:tc>
        <w:tc>
          <w:tcPr>
            <w:tcW w:w="523" w:type="pct"/>
            <w:tcBorders>
              <w:top w:val="nil"/>
              <w:left w:val="nil"/>
              <w:bottom w:val="single" w:sz="4" w:space="0" w:color="auto"/>
              <w:right w:val="single" w:sz="4" w:space="0" w:color="auto"/>
            </w:tcBorders>
            <w:shd w:val="clear" w:color="auto" w:fill="auto"/>
            <w:noWrap/>
            <w:vAlign w:val="center"/>
            <w:hideMark/>
          </w:tcPr>
          <w:p w14:paraId="78381B59"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B7E1E32"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50591731" w14:textId="77777777" w:rsidR="00456F48" w:rsidRPr="00307700" w:rsidRDefault="00456F48" w:rsidP="00456F48">
            <w:pPr>
              <w:pStyle w:val="1fffb"/>
              <w:rPr>
                <w:rFonts w:cs="Times New Roman"/>
              </w:rPr>
            </w:pPr>
            <w:r w:rsidRPr="00307700">
              <w:rPr>
                <w:rFonts w:cs="Times New Roman"/>
              </w:rPr>
              <w:t>300</w:t>
            </w:r>
          </w:p>
        </w:tc>
        <w:tc>
          <w:tcPr>
            <w:tcW w:w="305" w:type="pct"/>
            <w:tcBorders>
              <w:top w:val="nil"/>
              <w:left w:val="nil"/>
              <w:bottom w:val="single" w:sz="4" w:space="0" w:color="auto"/>
              <w:right w:val="single" w:sz="4" w:space="0" w:color="auto"/>
            </w:tcBorders>
            <w:shd w:val="clear" w:color="auto" w:fill="auto"/>
            <w:noWrap/>
            <w:vAlign w:val="center"/>
            <w:hideMark/>
          </w:tcPr>
          <w:p w14:paraId="04DB810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3F1B54B"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AC4F097" w14:textId="77777777" w:rsidR="00456F48" w:rsidRPr="00307700" w:rsidRDefault="00456F48" w:rsidP="00456F48">
            <w:pPr>
              <w:pStyle w:val="1fffb"/>
              <w:rPr>
                <w:rFonts w:cs="Times New Roman"/>
              </w:rPr>
            </w:pPr>
            <w:r w:rsidRPr="00307700">
              <w:rPr>
                <w:rFonts w:cs="Times New Roman"/>
              </w:rPr>
              <w:t>9941</w:t>
            </w:r>
          </w:p>
        </w:tc>
        <w:tc>
          <w:tcPr>
            <w:tcW w:w="422" w:type="pct"/>
            <w:tcBorders>
              <w:top w:val="nil"/>
              <w:left w:val="nil"/>
              <w:bottom w:val="single" w:sz="4" w:space="0" w:color="auto"/>
              <w:right w:val="single" w:sz="4" w:space="0" w:color="auto"/>
            </w:tcBorders>
            <w:shd w:val="clear" w:color="auto" w:fill="auto"/>
            <w:noWrap/>
            <w:vAlign w:val="center"/>
            <w:hideMark/>
          </w:tcPr>
          <w:p w14:paraId="104E8B87" w14:textId="77777777" w:rsidR="00456F48" w:rsidRPr="00307700" w:rsidRDefault="00456F48" w:rsidP="00456F48">
            <w:pPr>
              <w:pStyle w:val="1fffb"/>
              <w:rPr>
                <w:rFonts w:cs="Times New Roman"/>
              </w:rPr>
            </w:pPr>
            <w:r w:rsidRPr="00307700">
              <w:rPr>
                <w:rFonts w:cs="Times New Roman"/>
              </w:rPr>
              <w:t>66,4</w:t>
            </w:r>
          </w:p>
        </w:tc>
      </w:tr>
      <w:tr w:rsidR="00456F48" w:rsidRPr="00307700" w14:paraId="7A917117"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9FFEA1D" w14:textId="77777777" w:rsidR="00456F48" w:rsidRPr="00307700" w:rsidRDefault="00456F48" w:rsidP="00456F48">
            <w:pPr>
              <w:pStyle w:val="1fffb"/>
              <w:rPr>
                <w:rFonts w:cs="Times New Roman"/>
              </w:rPr>
            </w:pPr>
            <w:r w:rsidRPr="00307700">
              <w:rPr>
                <w:rFonts w:cs="Times New Roman"/>
              </w:rPr>
              <w:t>ТК-3</w:t>
            </w:r>
          </w:p>
        </w:tc>
        <w:tc>
          <w:tcPr>
            <w:tcW w:w="880" w:type="pct"/>
            <w:tcBorders>
              <w:top w:val="nil"/>
              <w:left w:val="nil"/>
              <w:bottom w:val="single" w:sz="4" w:space="0" w:color="auto"/>
              <w:right w:val="single" w:sz="4" w:space="0" w:color="auto"/>
            </w:tcBorders>
            <w:shd w:val="clear" w:color="auto" w:fill="auto"/>
            <w:vAlign w:val="center"/>
            <w:hideMark/>
          </w:tcPr>
          <w:p w14:paraId="49C54CBA" w14:textId="77777777" w:rsidR="00456F48" w:rsidRPr="00307700" w:rsidRDefault="00456F48" w:rsidP="00456F48">
            <w:pPr>
              <w:pStyle w:val="1fffb"/>
              <w:rPr>
                <w:rFonts w:cs="Times New Roman"/>
              </w:rPr>
            </w:pPr>
            <w:r w:rsidRPr="00307700">
              <w:rPr>
                <w:rFonts w:cs="Times New Roman"/>
              </w:rPr>
              <w:t>ТК-51</w:t>
            </w:r>
          </w:p>
        </w:tc>
        <w:tc>
          <w:tcPr>
            <w:tcW w:w="523" w:type="pct"/>
            <w:tcBorders>
              <w:top w:val="nil"/>
              <w:left w:val="nil"/>
              <w:bottom w:val="single" w:sz="4" w:space="0" w:color="auto"/>
              <w:right w:val="single" w:sz="4" w:space="0" w:color="auto"/>
            </w:tcBorders>
            <w:shd w:val="clear" w:color="auto" w:fill="auto"/>
            <w:noWrap/>
            <w:vAlign w:val="center"/>
            <w:hideMark/>
          </w:tcPr>
          <w:p w14:paraId="311D4E84"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4C59FAB7"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32F41360" w14:textId="77777777" w:rsidR="00456F48" w:rsidRPr="00307700" w:rsidRDefault="00456F48" w:rsidP="00456F48">
            <w:pPr>
              <w:pStyle w:val="1fffb"/>
              <w:rPr>
                <w:rFonts w:cs="Times New Roman"/>
              </w:rPr>
            </w:pPr>
            <w:r w:rsidRPr="00307700">
              <w:rPr>
                <w:rFonts w:cs="Times New Roman"/>
              </w:rPr>
              <w:t>30</w:t>
            </w:r>
          </w:p>
        </w:tc>
        <w:tc>
          <w:tcPr>
            <w:tcW w:w="305" w:type="pct"/>
            <w:tcBorders>
              <w:top w:val="nil"/>
              <w:left w:val="nil"/>
              <w:bottom w:val="single" w:sz="4" w:space="0" w:color="auto"/>
              <w:right w:val="single" w:sz="4" w:space="0" w:color="auto"/>
            </w:tcBorders>
            <w:shd w:val="clear" w:color="auto" w:fill="auto"/>
            <w:noWrap/>
            <w:vAlign w:val="center"/>
            <w:hideMark/>
          </w:tcPr>
          <w:p w14:paraId="58981BFF"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E76E27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1DB17D2" w14:textId="77777777" w:rsidR="00456F48" w:rsidRPr="00307700" w:rsidRDefault="00456F48" w:rsidP="00456F48">
            <w:pPr>
              <w:pStyle w:val="1fffb"/>
              <w:rPr>
                <w:rFonts w:cs="Times New Roman"/>
              </w:rPr>
            </w:pPr>
            <w:r w:rsidRPr="00307700">
              <w:rPr>
                <w:rFonts w:cs="Times New Roman"/>
              </w:rPr>
              <w:t>1375</w:t>
            </w:r>
          </w:p>
        </w:tc>
        <w:tc>
          <w:tcPr>
            <w:tcW w:w="422" w:type="pct"/>
            <w:tcBorders>
              <w:top w:val="nil"/>
              <w:left w:val="nil"/>
              <w:bottom w:val="single" w:sz="4" w:space="0" w:color="auto"/>
              <w:right w:val="single" w:sz="4" w:space="0" w:color="auto"/>
            </w:tcBorders>
            <w:shd w:val="clear" w:color="auto" w:fill="auto"/>
            <w:noWrap/>
            <w:vAlign w:val="center"/>
            <w:hideMark/>
          </w:tcPr>
          <w:p w14:paraId="1D2DA14B" w14:textId="77777777" w:rsidR="00456F48" w:rsidRPr="00307700" w:rsidRDefault="00456F48" w:rsidP="00456F48">
            <w:pPr>
              <w:pStyle w:val="1fffb"/>
              <w:rPr>
                <w:rFonts w:cs="Times New Roman"/>
              </w:rPr>
            </w:pPr>
            <w:r w:rsidRPr="00307700">
              <w:rPr>
                <w:rFonts w:cs="Times New Roman"/>
              </w:rPr>
              <w:t>9,2</w:t>
            </w:r>
          </w:p>
        </w:tc>
      </w:tr>
      <w:tr w:rsidR="00456F48" w:rsidRPr="00307700" w14:paraId="11F7C1FF"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8AC7E0F" w14:textId="77777777" w:rsidR="00456F48" w:rsidRPr="00307700" w:rsidRDefault="00456F48" w:rsidP="00456F48">
            <w:pPr>
              <w:pStyle w:val="1fffb"/>
              <w:rPr>
                <w:rFonts w:cs="Times New Roman"/>
              </w:rPr>
            </w:pPr>
            <w:r w:rsidRPr="00307700">
              <w:rPr>
                <w:rFonts w:cs="Times New Roman"/>
              </w:rPr>
              <w:t>ТК-51</w:t>
            </w:r>
          </w:p>
        </w:tc>
        <w:tc>
          <w:tcPr>
            <w:tcW w:w="880" w:type="pct"/>
            <w:tcBorders>
              <w:top w:val="nil"/>
              <w:left w:val="nil"/>
              <w:bottom w:val="single" w:sz="4" w:space="0" w:color="auto"/>
              <w:right w:val="single" w:sz="4" w:space="0" w:color="auto"/>
            </w:tcBorders>
            <w:shd w:val="clear" w:color="auto" w:fill="auto"/>
            <w:vAlign w:val="center"/>
            <w:hideMark/>
          </w:tcPr>
          <w:p w14:paraId="4C6CE548" w14:textId="77777777" w:rsidR="00456F48" w:rsidRPr="00307700" w:rsidRDefault="00456F48" w:rsidP="00456F48">
            <w:pPr>
              <w:pStyle w:val="1fffb"/>
              <w:rPr>
                <w:rFonts w:cs="Times New Roman"/>
              </w:rPr>
            </w:pPr>
            <w:r w:rsidRPr="00307700">
              <w:rPr>
                <w:rFonts w:cs="Times New Roman"/>
              </w:rPr>
              <w:t>ТК-52</w:t>
            </w:r>
          </w:p>
        </w:tc>
        <w:tc>
          <w:tcPr>
            <w:tcW w:w="523" w:type="pct"/>
            <w:tcBorders>
              <w:top w:val="nil"/>
              <w:left w:val="nil"/>
              <w:bottom w:val="single" w:sz="4" w:space="0" w:color="auto"/>
              <w:right w:val="single" w:sz="4" w:space="0" w:color="auto"/>
            </w:tcBorders>
            <w:shd w:val="clear" w:color="auto" w:fill="auto"/>
            <w:noWrap/>
            <w:vAlign w:val="center"/>
            <w:hideMark/>
          </w:tcPr>
          <w:p w14:paraId="08A4E136"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3860973B"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6C967844" w14:textId="77777777" w:rsidR="00456F48" w:rsidRPr="00307700" w:rsidRDefault="00456F48" w:rsidP="00456F48">
            <w:pPr>
              <w:pStyle w:val="1fffb"/>
              <w:rPr>
                <w:rFonts w:cs="Times New Roman"/>
              </w:rPr>
            </w:pPr>
            <w:r w:rsidRPr="00307700">
              <w:rPr>
                <w:rFonts w:cs="Times New Roman"/>
              </w:rPr>
              <w:t>14</w:t>
            </w:r>
          </w:p>
        </w:tc>
        <w:tc>
          <w:tcPr>
            <w:tcW w:w="305" w:type="pct"/>
            <w:tcBorders>
              <w:top w:val="nil"/>
              <w:left w:val="nil"/>
              <w:bottom w:val="single" w:sz="4" w:space="0" w:color="auto"/>
              <w:right w:val="single" w:sz="4" w:space="0" w:color="auto"/>
            </w:tcBorders>
            <w:shd w:val="clear" w:color="auto" w:fill="auto"/>
            <w:noWrap/>
            <w:vAlign w:val="center"/>
            <w:hideMark/>
          </w:tcPr>
          <w:p w14:paraId="6390ADA1"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061ED1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7D1E2B4" w14:textId="77777777" w:rsidR="00456F48" w:rsidRPr="00307700" w:rsidRDefault="00456F48" w:rsidP="00456F48">
            <w:pPr>
              <w:pStyle w:val="1fffb"/>
              <w:rPr>
                <w:rFonts w:cs="Times New Roman"/>
              </w:rPr>
            </w:pPr>
            <w:r w:rsidRPr="00307700">
              <w:rPr>
                <w:rFonts w:cs="Times New Roman"/>
              </w:rPr>
              <w:t>642</w:t>
            </w:r>
          </w:p>
        </w:tc>
        <w:tc>
          <w:tcPr>
            <w:tcW w:w="422" w:type="pct"/>
            <w:tcBorders>
              <w:top w:val="nil"/>
              <w:left w:val="nil"/>
              <w:bottom w:val="single" w:sz="4" w:space="0" w:color="auto"/>
              <w:right w:val="single" w:sz="4" w:space="0" w:color="auto"/>
            </w:tcBorders>
            <w:shd w:val="clear" w:color="auto" w:fill="auto"/>
            <w:noWrap/>
            <w:vAlign w:val="center"/>
            <w:hideMark/>
          </w:tcPr>
          <w:p w14:paraId="19F2C838" w14:textId="77777777" w:rsidR="00456F48" w:rsidRPr="00307700" w:rsidRDefault="00456F48" w:rsidP="00456F48">
            <w:pPr>
              <w:pStyle w:val="1fffb"/>
              <w:rPr>
                <w:rFonts w:cs="Times New Roman"/>
              </w:rPr>
            </w:pPr>
            <w:r w:rsidRPr="00307700">
              <w:rPr>
                <w:rFonts w:cs="Times New Roman"/>
              </w:rPr>
              <w:t>4,3</w:t>
            </w:r>
          </w:p>
        </w:tc>
      </w:tr>
      <w:tr w:rsidR="00456F48" w:rsidRPr="00307700" w14:paraId="59D6632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68DA0935" w14:textId="77777777" w:rsidR="00456F48" w:rsidRPr="00307700" w:rsidRDefault="00456F48" w:rsidP="00456F48">
            <w:pPr>
              <w:pStyle w:val="1fffb"/>
              <w:rPr>
                <w:rFonts w:cs="Times New Roman"/>
              </w:rPr>
            </w:pPr>
            <w:r w:rsidRPr="00307700">
              <w:rPr>
                <w:rFonts w:cs="Times New Roman"/>
              </w:rPr>
              <w:t>ТК-52</w:t>
            </w:r>
          </w:p>
        </w:tc>
        <w:tc>
          <w:tcPr>
            <w:tcW w:w="880" w:type="pct"/>
            <w:tcBorders>
              <w:top w:val="nil"/>
              <w:left w:val="nil"/>
              <w:bottom w:val="single" w:sz="4" w:space="0" w:color="auto"/>
              <w:right w:val="single" w:sz="4" w:space="0" w:color="auto"/>
            </w:tcBorders>
            <w:shd w:val="clear" w:color="auto" w:fill="auto"/>
            <w:vAlign w:val="center"/>
            <w:hideMark/>
          </w:tcPr>
          <w:p w14:paraId="0FA03197" w14:textId="77777777" w:rsidR="00456F48" w:rsidRPr="00307700" w:rsidRDefault="00456F48" w:rsidP="00456F48">
            <w:pPr>
              <w:pStyle w:val="1fffb"/>
              <w:rPr>
                <w:rFonts w:cs="Times New Roman"/>
              </w:rPr>
            </w:pPr>
            <w:r w:rsidRPr="00307700">
              <w:rPr>
                <w:rFonts w:cs="Times New Roman"/>
              </w:rPr>
              <w:t>ТК-53</w:t>
            </w:r>
          </w:p>
        </w:tc>
        <w:tc>
          <w:tcPr>
            <w:tcW w:w="523" w:type="pct"/>
            <w:tcBorders>
              <w:top w:val="nil"/>
              <w:left w:val="nil"/>
              <w:bottom w:val="single" w:sz="4" w:space="0" w:color="auto"/>
              <w:right w:val="single" w:sz="4" w:space="0" w:color="auto"/>
            </w:tcBorders>
            <w:shd w:val="clear" w:color="auto" w:fill="auto"/>
            <w:noWrap/>
            <w:vAlign w:val="center"/>
            <w:hideMark/>
          </w:tcPr>
          <w:p w14:paraId="0F9B2096"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4D3DCCD8"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56E856B4" w14:textId="77777777" w:rsidR="00456F48" w:rsidRPr="00307700" w:rsidRDefault="00456F48" w:rsidP="00456F48">
            <w:pPr>
              <w:pStyle w:val="1fffb"/>
              <w:rPr>
                <w:rFonts w:cs="Times New Roman"/>
              </w:rPr>
            </w:pPr>
            <w:r w:rsidRPr="00307700">
              <w:rPr>
                <w:rFonts w:cs="Times New Roman"/>
              </w:rPr>
              <w:t>24,6</w:t>
            </w:r>
          </w:p>
        </w:tc>
        <w:tc>
          <w:tcPr>
            <w:tcW w:w="305" w:type="pct"/>
            <w:tcBorders>
              <w:top w:val="nil"/>
              <w:left w:val="nil"/>
              <w:bottom w:val="single" w:sz="4" w:space="0" w:color="auto"/>
              <w:right w:val="single" w:sz="4" w:space="0" w:color="auto"/>
            </w:tcBorders>
            <w:shd w:val="clear" w:color="auto" w:fill="auto"/>
            <w:noWrap/>
            <w:vAlign w:val="center"/>
            <w:hideMark/>
          </w:tcPr>
          <w:p w14:paraId="2A53283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33B4E6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53B9FA2" w14:textId="77777777" w:rsidR="00456F48" w:rsidRPr="00307700" w:rsidRDefault="00456F48" w:rsidP="00456F48">
            <w:pPr>
              <w:pStyle w:val="1fffb"/>
              <w:rPr>
                <w:rFonts w:cs="Times New Roman"/>
              </w:rPr>
            </w:pPr>
            <w:r w:rsidRPr="00307700">
              <w:rPr>
                <w:rFonts w:cs="Times New Roman"/>
              </w:rPr>
              <w:t>1127</w:t>
            </w:r>
          </w:p>
        </w:tc>
        <w:tc>
          <w:tcPr>
            <w:tcW w:w="422" w:type="pct"/>
            <w:tcBorders>
              <w:top w:val="nil"/>
              <w:left w:val="nil"/>
              <w:bottom w:val="single" w:sz="4" w:space="0" w:color="auto"/>
              <w:right w:val="single" w:sz="4" w:space="0" w:color="auto"/>
            </w:tcBorders>
            <w:shd w:val="clear" w:color="auto" w:fill="auto"/>
            <w:noWrap/>
            <w:vAlign w:val="center"/>
            <w:hideMark/>
          </w:tcPr>
          <w:p w14:paraId="7B67D800" w14:textId="77777777" w:rsidR="00456F48" w:rsidRPr="00307700" w:rsidRDefault="00456F48" w:rsidP="00456F48">
            <w:pPr>
              <w:pStyle w:val="1fffb"/>
              <w:rPr>
                <w:rFonts w:cs="Times New Roman"/>
              </w:rPr>
            </w:pPr>
            <w:r w:rsidRPr="00307700">
              <w:rPr>
                <w:rFonts w:cs="Times New Roman"/>
              </w:rPr>
              <w:t>7,5</w:t>
            </w:r>
          </w:p>
        </w:tc>
      </w:tr>
      <w:tr w:rsidR="00456F48" w:rsidRPr="00307700" w14:paraId="14EEDA65"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0A6790E" w14:textId="77777777" w:rsidR="00456F48" w:rsidRPr="00307700" w:rsidRDefault="00456F48" w:rsidP="00456F48">
            <w:pPr>
              <w:pStyle w:val="1fffb"/>
              <w:rPr>
                <w:rFonts w:cs="Times New Roman"/>
              </w:rPr>
            </w:pPr>
            <w:r w:rsidRPr="00307700">
              <w:rPr>
                <w:rFonts w:cs="Times New Roman"/>
              </w:rPr>
              <w:t>ТК-53</w:t>
            </w:r>
          </w:p>
        </w:tc>
        <w:tc>
          <w:tcPr>
            <w:tcW w:w="880" w:type="pct"/>
            <w:tcBorders>
              <w:top w:val="nil"/>
              <w:left w:val="nil"/>
              <w:bottom w:val="single" w:sz="4" w:space="0" w:color="auto"/>
              <w:right w:val="single" w:sz="4" w:space="0" w:color="auto"/>
            </w:tcBorders>
            <w:shd w:val="clear" w:color="auto" w:fill="auto"/>
            <w:vAlign w:val="center"/>
            <w:hideMark/>
          </w:tcPr>
          <w:p w14:paraId="5D7ED62A" w14:textId="77777777" w:rsidR="00456F48" w:rsidRPr="00307700" w:rsidRDefault="00456F48" w:rsidP="00456F48">
            <w:pPr>
              <w:pStyle w:val="1fffb"/>
              <w:rPr>
                <w:rFonts w:cs="Times New Roman"/>
              </w:rPr>
            </w:pPr>
            <w:r w:rsidRPr="00307700">
              <w:rPr>
                <w:rFonts w:cs="Times New Roman"/>
              </w:rPr>
              <w:t>ТК-53а</w:t>
            </w:r>
          </w:p>
        </w:tc>
        <w:tc>
          <w:tcPr>
            <w:tcW w:w="523" w:type="pct"/>
            <w:tcBorders>
              <w:top w:val="nil"/>
              <w:left w:val="nil"/>
              <w:bottom w:val="single" w:sz="4" w:space="0" w:color="auto"/>
              <w:right w:val="single" w:sz="4" w:space="0" w:color="auto"/>
            </w:tcBorders>
            <w:shd w:val="clear" w:color="auto" w:fill="auto"/>
            <w:noWrap/>
            <w:vAlign w:val="center"/>
            <w:hideMark/>
          </w:tcPr>
          <w:p w14:paraId="65EAFF6B"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035596DF"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0589AB2D" w14:textId="77777777" w:rsidR="00456F48" w:rsidRPr="00307700" w:rsidRDefault="00456F48" w:rsidP="00456F48">
            <w:pPr>
              <w:pStyle w:val="1fffb"/>
              <w:rPr>
                <w:rFonts w:cs="Times New Roman"/>
              </w:rPr>
            </w:pPr>
            <w:r w:rsidRPr="00307700">
              <w:rPr>
                <w:rFonts w:cs="Times New Roman"/>
              </w:rPr>
              <w:t>67,4</w:t>
            </w:r>
          </w:p>
        </w:tc>
        <w:tc>
          <w:tcPr>
            <w:tcW w:w="305" w:type="pct"/>
            <w:tcBorders>
              <w:top w:val="nil"/>
              <w:left w:val="nil"/>
              <w:bottom w:val="single" w:sz="4" w:space="0" w:color="auto"/>
              <w:right w:val="single" w:sz="4" w:space="0" w:color="auto"/>
            </w:tcBorders>
            <w:shd w:val="clear" w:color="auto" w:fill="auto"/>
            <w:noWrap/>
            <w:vAlign w:val="center"/>
            <w:hideMark/>
          </w:tcPr>
          <w:p w14:paraId="0D789FB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794C696"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19359C8" w14:textId="77777777" w:rsidR="00456F48" w:rsidRPr="00307700" w:rsidRDefault="00456F48" w:rsidP="00456F48">
            <w:pPr>
              <w:pStyle w:val="1fffb"/>
              <w:rPr>
                <w:rFonts w:cs="Times New Roman"/>
              </w:rPr>
            </w:pPr>
            <w:r w:rsidRPr="00307700">
              <w:rPr>
                <w:rFonts w:cs="Times New Roman"/>
              </w:rPr>
              <w:t>3089</w:t>
            </w:r>
          </w:p>
        </w:tc>
        <w:tc>
          <w:tcPr>
            <w:tcW w:w="422" w:type="pct"/>
            <w:tcBorders>
              <w:top w:val="nil"/>
              <w:left w:val="nil"/>
              <w:bottom w:val="single" w:sz="4" w:space="0" w:color="auto"/>
              <w:right w:val="single" w:sz="4" w:space="0" w:color="auto"/>
            </w:tcBorders>
            <w:shd w:val="clear" w:color="auto" w:fill="auto"/>
            <w:noWrap/>
            <w:vAlign w:val="center"/>
            <w:hideMark/>
          </w:tcPr>
          <w:p w14:paraId="1CE84013" w14:textId="77777777" w:rsidR="00456F48" w:rsidRPr="00307700" w:rsidRDefault="00456F48" w:rsidP="00456F48">
            <w:pPr>
              <w:pStyle w:val="1fffb"/>
              <w:rPr>
                <w:rFonts w:cs="Times New Roman"/>
              </w:rPr>
            </w:pPr>
            <w:r w:rsidRPr="00307700">
              <w:rPr>
                <w:rFonts w:cs="Times New Roman"/>
              </w:rPr>
              <w:t>20,6</w:t>
            </w:r>
          </w:p>
        </w:tc>
      </w:tr>
      <w:tr w:rsidR="00456F48" w:rsidRPr="00307700" w14:paraId="440EE132"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A3CFEBA" w14:textId="77777777" w:rsidR="00456F48" w:rsidRPr="00307700" w:rsidRDefault="00456F48" w:rsidP="00456F48">
            <w:pPr>
              <w:pStyle w:val="1fffb"/>
              <w:rPr>
                <w:rFonts w:cs="Times New Roman"/>
              </w:rPr>
            </w:pPr>
            <w:r w:rsidRPr="00307700">
              <w:rPr>
                <w:rFonts w:cs="Times New Roman"/>
              </w:rPr>
              <w:t>ТК-53а</w:t>
            </w:r>
          </w:p>
        </w:tc>
        <w:tc>
          <w:tcPr>
            <w:tcW w:w="880" w:type="pct"/>
            <w:tcBorders>
              <w:top w:val="nil"/>
              <w:left w:val="nil"/>
              <w:bottom w:val="single" w:sz="4" w:space="0" w:color="auto"/>
              <w:right w:val="single" w:sz="4" w:space="0" w:color="auto"/>
            </w:tcBorders>
            <w:shd w:val="clear" w:color="auto" w:fill="auto"/>
            <w:vAlign w:val="center"/>
            <w:hideMark/>
          </w:tcPr>
          <w:p w14:paraId="0104FB98" w14:textId="77777777" w:rsidR="00456F48" w:rsidRPr="00307700" w:rsidRDefault="00456F48" w:rsidP="00456F48">
            <w:pPr>
              <w:pStyle w:val="1fffb"/>
              <w:rPr>
                <w:rFonts w:cs="Times New Roman"/>
              </w:rPr>
            </w:pPr>
            <w:r w:rsidRPr="00307700">
              <w:rPr>
                <w:rFonts w:cs="Times New Roman"/>
              </w:rPr>
              <w:t>ТК-54</w:t>
            </w:r>
          </w:p>
        </w:tc>
        <w:tc>
          <w:tcPr>
            <w:tcW w:w="523" w:type="pct"/>
            <w:tcBorders>
              <w:top w:val="nil"/>
              <w:left w:val="nil"/>
              <w:bottom w:val="single" w:sz="4" w:space="0" w:color="auto"/>
              <w:right w:val="single" w:sz="4" w:space="0" w:color="auto"/>
            </w:tcBorders>
            <w:shd w:val="clear" w:color="auto" w:fill="auto"/>
            <w:noWrap/>
            <w:vAlign w:val="center"/>
            <w:hideMark/>
          </w:tcPr>
          <w:p w14:paraId="3734976A"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7A182E4"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0A2751C7" w14:textId="77777777" w:rsidR="00456F48" w:rsidRPr="00307700" w:rsidRDefault="00456F48" w:rsidP="00456F48">
            <w:pPr>
              <w:pStyle w:val="1fffb"/>
              <w:rPr>
                <w:rFonts w:cs="Times New Roman"/>
              </w:rPr>
            </w:pPr>
            <w:r w:rsidRPr="00307700">
              <w:rPr>
                <w:rFonts w:cs="Times New Roman"/>
              </w:rPr>
              <w:t>105,8</w:t>
            </w:r>
          </w:p>
        </w:tc>
        <w:tc>
          <w:tcPr>
            <w:tcW w:w="305" w:type="pct"/>
            <w:tcBorders>
              <w:top w:val="nil"/>
              <w:left w:val="nil"/>
              <w:bottom w:val="single" w:sz="4" w:space="0" w:color="auto"/>
              <w:right w:val="single" w:sz="4" w:space="0" w:color="auto"/>
            </w:tcBorders>
            <w:shd w:val="clear" w:color="auto" w:fill="auto"/>
            <w:noWrap/>
            <w:vAlign w:val="center"/>
            <w:hideMark/>
          </w:tcPr>
          <w:p w14:paraId="2178F6F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8A739F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268C46E" w14:textId="77777777" w:rsidR="00456F48" w:rsidRPr="00307700" w:rsidRDefault="00456F48" w:rsidP="00456F48">
            <w:pPr>
              <w:pStyle w:val="1fffb"/>
              <w:rPr>
                <w:rFonts w:cs="Times New Roman"/>
              </w:rPr>
            </w:pPr>
            <w:r w:rsidRPr="00307700">
              <w:rPr>
                <w:rFonts w:cs="Times New Roman"/>
              </w:rPr>
              <w:t>4848</w:t>
            </w:r>
          </w:p>
        </w:tc>
        <w:tc>
          <w:tcPr>
            <w:tcW w:w="422" w:type="pct"/>
            <w:tcBorders>
              <w:top w:val="nil"/>
              <w:left w:val="nil"/>
              <w:bottom w:val="single" w:sz="4" w:space="0" w:color="auto"/>
              <w:right w:val="single" w:sz="4" w:space="0" w:color="auto"/>
            </w:tcBorders>
            <w:shd w:val="clear" w:color="auto" w:fill="auto"/>
            <w:noWrap/>
            <w:vAlign w:val="center"/>
            <w:hideMark/>
          </w:tcPr>
          <w:p w14:paraId="08446CCE" w14:textId="77777777" w:rsidR="00456F48" w:rsidRPr="00307700" w:rsidRDefault="00456F48" w:rsidP="00456F48">
            <w:pPr>
              <w:pStyle w:val="1fffb"/>
              <w:rPr>
                <w:rFonts w:cs="Times New Roman"/>
              </w:rPr>
            </w:pPr>
            <w:r w:rsidRPr="00307700">
              <w:rPr>
                <w:rFonts w:cs="Times New Roman"/>
              </w:rPr>
              <w:t>32,4</w:t>
            </w:r>
          </w:p>
        </w:tc>
      </w:tr>
      <w:tr w:rsidR="00456F48" w:rsidRPr="00307700" w14:paraId="3CA24D1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9E21B24" w14:textId="77777777" w:rsidR="00456F48" w:rsidRPr="00307700" w:rsidRDefault="00456F48" w:rsidP="00456F48">
            <w:pPr>
              <w:pStyle w:val="1fffb"/>
              <w:rPr>
                <w:rFonts w:cs="Times New Roman"/>
              </w:rPr>
            </w:pPr>
            <w:r w:rsidRPr="00307700">
              <w:rPr>
                <w:rFonts w:cs="Times New Roman"/>
              </w:rPr>
              <w:t>ТК-54</w:t>
            </w:r>
          </w:p>
        </w:tc>
        <w:tc>
          <w:tcPr>
            <w:tcW w:w="880" w:type="pct"/>
            <w:tcBorders>
              <w:top w:val="nil"/>
              <w:left w:val="nil"/>
              <w:bottom w:val="single" w:sz="4" w:space="0" w:color="auto"/>
              <w:right w:val="single" w:sz="4" w:space="0" w:color="auto"/>
            </w:tcBorders>
            <w:shd w:val="clear" w:color="auto" w:fill="auto"/>
            <w:vAlign w:val="center"/>
            <w:hideMark/>
          </w:tcPr>
          <w:p w14:paraId="4237F26B" w14:textId="77777777" w:rsidR="00456F48" w:rsidRPr="00307700" w:rsidRDefault="00456F48" w:rsidP="00456F48">
            <w:pPr>
              <w:pStyle w:val="1fffb"/>
              <w:rPr>
                <w:rFonts w:cs="Times New Roman"/>
              </w:rPr>
            </w:pPr>
            <w:r w:rsidRPr="00307700">
              <w:rPr>
                <w:rFonts w:cs="Times New Roman"/>
              </w:rPr>
              <w:t>ТК-55</w:t>
            </w:r>
          </w:p>
        </w:tc>
        <w:tc>
          <w:tcPr>
            <w:tcW w:w="523" w:type="pct"/>
            <w:tcBorders>
              <w:top w:val="nil"/>
              <w:left w:val="nil"/>
              <w:bottom w:val="single" w:sz="4" w:space="0" w:color="auto"/>
              <w:right w:val="single" w:sz="4" w:space="0" w:color="auto"/>
            </w:tcBorders>
            <w:shd w:val="clear" w:color="auto" w:fill="auto"/>
            <w:noWrap/>
            <w:vAlign w:val="center"/>
            <w:hideMark/>
          </w:tcPr>
          <w:p w14:paraId="775BD181"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18812B84"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2E6F1EED" w14:textId="77777777" w:rsidR="00456F48" w:rsidRPr="00307700" w:rsidRDefault="00456F48" w:rsidP="00456F48">
            <w:pPr>
              <w:pStyle w:val="1fffb"/>
              <w:rPr>
                <w:rFonts w:cs="Times New Roman"/>
              </w:rPr>
            </w:pPr>
            <w:r w:rsidRPr="00307700">
              <w:rPr>
                <w:rFonts w:cs="Times New Roman"/>
              </w:rPr>
              <w:t>20</w:t>
            </w:r>
          </w:p>
        </w:tc>
        <w:tc>
          <w:tcPr>
            <w:tcW w:w="305" w:type="pct"/>
            <w:tcBorders>
              <w:top w:val="nil"/>
              <w:left w:val="nil"/>
              <w:bottom w:val="single" w:sz="4" w:space="0" w:color="auto"/>
              <w:right w:val="single" w:sz="4" w:space="0" w:color="auto"/>
            </w:tcBorders>
            <w:shd w:val="clear" w:color="auto" w:fill="auto"/>
            <w:noWrap/>
            <w:vAlign w:val="center"/>
            <w:hideMark/>
          </w:tcPr>
          <w:p w14:paraId="780237DF"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82654AF"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418B7BFD" w14:textId="77777777" w:rsidR="00456F48" w:rsidRPr="00307700" w:rsidRDefault="00456F48" w:rsidP="00456F48">
            <w:pPr>
              <w:pStyle w:val="1fffb"/>
              <w:rPr>
                <w:rFonts w:cs="Times New Roman"/>
              </w:rPr>
            </w:pPr>
            <w:r w:rsidRPr="00307700">
              <w:rPr>
                <w:rFonts w:cs="Times New Roman"/>
              </w:rPr>
              <w:t>663</w:t>
            </w:r>
          </w:p>
        </w:tc>
        <w:tc>
          <w:tcPr>
            <w:tcW w:w="422" w:type="pct"/>
            <w:tcBorders>
              <w:top w:val="nil"/>
              <w:left w:val="nil"/>
              <w:bottom w:val="single" w:sz="4" w:space="0" w:color="auto"/>
              <w:right w:val="single" w:sz="4" w:space="0" w:color="auto"/>
            </w:tcBorders>
            <w:shd w:val="clear" w:color="auto" w:fill="auto"/>
            <w:noWrap/>
            <w:vAlign w:val="center"/>
            <w:hideMark/>
          </w:tcPr>
          <w:p w14:paraId="1F207E84" w14:textId="77777777" w:rsidR="00456F48" w:rsidRPr="00307700" w:rsidRDefault="00456F48" w:rsidP="00456F48">
            <w:pPr>
              <w:pStyle w:val="1fffb"/>
              <w:rPr>
                <w:rFonts w:cs="Times New Roman"/>
              </w:rPr>
            </w:pPr>
            <w:r w:rsidRPr="00307700">
              <w:rPr>
                <w:rFonts w:cs="Times New Roman"/>
              </w:rPr>
              <w:t>4,4</w:t>
            </w:r>
          </w:p>
        </w:tc>
      </w:tr>
      <w:tr w:rsidR="00456F48" w:rsidRPr="00307700" w14:paraId="1DE8A7C9"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9755675" w14:textId="77777777" w:rsidR="00456F48" w:rsidRPr="00307700" w:rsidRDefault="00456F48" w:rsidP="00456F48">
            <w:pPr>
              <w:pStyle w:val="1fffb"/>
              <w:rPr>
                <w:rFonts w:cs="Times New Roman"/>
              </w:rPr>
            </w:pPr>
            <w:r w:rsidRPr="00307700">
              <w:rPr>
                <w:rFonts w:cs="Times New Roman"/>
              </w:rPr>
              <w:t>ТК-54</w:t>
            </w:r>
          </w:p>
        </w:tc>
        <w:tc>
          <w:tcPr>
            <w:tcW w:w="880" w:type="pct"/>
            <w:tcBorders>
              <w:top w:val="nil"/>
              <w:left w:val="nil"/>
              <w:bottom w:val="single" w:sz="4" w:space="0" w:color="auto"/>
              <w:right w:val="single" w:sz="4" w:space="0" w:color="auto"/>
            </w:tcBorders>
            <w:shd w:val="clear" w:color="auto" w:fill="auto"/>
            <w:vAlign w:val="center"/>
            <w:hideMark/>
          </w:tcPr>
          <w:p w14:paraId="6582A92F" w14:textId="77777777" w:rsidR="00456F48" w:rsidRPr="00307700" w:rsidRDefault="00456F48" w:rsidP="00456F48">
            <w:pPr>
              <w:pStyle w:val="1fffb"/>
              <w:rPr>
                <w:rFonts w:cs="Times New Roman"/>
              </w:rPr>
            </w:pPr>
            <w:r w:rsidRPr="00307700">
              <w:rPr>
                <w:rFonts w:cs="Times New Roman"/>
              </w:rPr>
              <w:t>ТК-57</w:t>
            </w:r>
          </w:p>
        </w:tc>
        <w:tc>
          <w:tcPr>
            <w:tcW w:w="523" w:type="pct"/>
            <w:tcBorders>
              <w:top w:val="nil"/>
              <w:left w:val="nil"/>
              <w:bottom w:val="single" w:sz="4" w:space="0" w:color="auto"/>
              <w:right w:val="single" w:sz="4" w:space="0" w:color="auto"/>
            </w:tcBorders>
            <w:shd w:val="clear" w:color="auto" w:fill="auto"/>
            <w:noWrap/>
            <w:vAlign w:val="center"/>
            <w:hideMark/>
          </w:tcPr>
          <w:p w14:paraId="60A15261"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27E23911"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CB4153F" w14:textId="77777777" w:rsidR="00456F48" w:rsidRPr="00307700" w:rsidRDefault="00456F48" w:rsidP="00456F48">
            <w:pPr>
              <w:pStyle w:val="1fffb"/>
              <w:rPr>
                <w:rFonts w:cs="Times New Roman"/>
              </w:rPr>
            </w:pPr>
            <w:r w:rsidRPr="00307700">
              <w:rPr>
                <w:rFonts w:cs="Times New Roman"/>
              </w:rPr>
              <w:t>17</w:t>
            </w:r>
          </w:p>
        </w:tc>
        <w:tc>
          <w:tcPr>
            <w:tcW w:w="305" w:type="pct"/>
            <w:tcBorders>
              <w:top w:val="nil"/>
              <w:left w:val="nil"/>
              <w:bottom w:val="single" w:sz="4" w:space="0" w:color="auto"/>
              <w:right w:val="single" w:sz="4" w:space="0" w:color="auto"/>
            </w:tcBorders>
            <w:shd w:val="clear" w:color="auto" w:fill="auto"/>
            <w:noWrap/>
            <w:vAlign w:val="center"/>
            <w:hideMark/>
          </w:tcPr>
          <w:p w14:paraId="139FE41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7FDDD6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124C310" w14:textId="77777777" w:rsidR="00456F48" w:rsidRPr="00307700" w:rsidRDefault="00456F48" w:rsidP="00456F48">
            <w:pPr>
              <w:pStyle w:val="1fffb"/>
              <w:rPr>
                <w:rFonts w:cs="Times New Roman"/>
              </w:rPr>
            </w:pPr>
            <w:r w:rsidRPr="00307700">
              <w:rPr>
                <w:rFonts w:cs="Times New Roman"/>
              </w:rPr>
              <w:t>779</w:t>
            </w:r>
          </w:p>
        </w:tc>
        <w:tc>
          <w:tcPr>
            <w:tcW w:w="422" w:type="pct"/>
            <w:tcBorders>
              <w:top w:val="nil"/>
              <w:left w:val="nil"/>
              <w:bottom w:val="single" w:sz="4" w:space="0" w:color="auto"/>
              <w:right w:val="single" w:sz="4" w:space="0" w:color="auto"/>
            </w:tcBorders>
            <w:shd w:val="clear" w:color="auto" w:fill="auto"/>
            <w:noWrap/>
            <w:vAlign w:val="center"/>
            <w:hideMark/>
          </w:tcPr>
          <w:p w14:paraId="5A5C31A0" w14:textId="77777777" w:rsidR="00456F48" w:rsidRPr="00307700" w:rsidRDefault="00456F48" w:rsidP="00456F48">
            <w:pPr>
              <w:pStyle w:val="1fffb"/>
              <w:rPr>
                <w:rFonts w:cs="Times New Roman"/>
              </w:rPr>
            </w:pPr>
            <w:r w:rsidRPr="00307700">
              <w:rPr>
                <w:rFonts w:cs="Times New Roman"/>
              </w:rPr>
              <w:t>5,2</w:t>
            </w:r>
          </w:p>
        </w:tc>
      </w:tr>
      <w:tr w:rsidR="00456F48" w:rsidRPr="00307700" w14:paraId="434875F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17989A3" w14:textId="77777777" w:rsidR="00456F48" w:rsidRPr="00307700" w:rsidRDefault="00456F48" w:rsidP="00456F48">
            <w:pPr>
              <w:pStyle w:val="1fffb"/>
              <w:rPr>
                <w:rFonts w:cs="Times New Roman"/>
              </w:rPr>
            </w:pPr>
            <w:r w:rsidRPr="00307700">
              <w:rPr>
                <w:rFonts w:cs="Times New Roman"/>
              </w:rPr>
              <w:t>ТК-57</w:t>
            </w:r>
          </w:p>
        </w:tc>
        <w:tc>
          <w:tcPr>
            <w:tcW w:w="880" w:type="pct"/>
            <w:tcBorders>
              <w:top w:val="nil"/>
              <w:left w:val="nil"/>
              <w:bottom w:val="single" w:sz="4" w:space="0" w:color="auto"/>
              <w:right w:val="single" w:sz="4" w:space="0" w:color="auto"/>
            </w:tcBorders>
            <w:shd w:val="clear" w:color="auto" w:fill="auto"/>
            <w:vAlign w:val="center"/>
            <w:hideMark/>
          </w:tcPr>
          <w:p w14:paraId="2EA1EDDC" w14:textId="77777777" w:rsidR="00456F48" w:rsidRPr="00307700" w:rsidRDefault="00456F48" w:rsidP="00456F48">
            <w:pPr>
              <w:pStyle w:val="1fffb"/>
              <w:rPr>
                <w:rFonts w:cs="Times New Roman"/>
              </w:rPr>
            </w:pPr>
            <w:r w:rsidRPr="00307700">
              <w:rPr>
                <w:rFonts w:cs="Times New Roman"/>
              </w:rPr>
              <w:t>ТК-56</w:t>
            </w:r>
          </w:p>
        </w:tc>
        <w:tc>
          <w:tcPr>
            <w:tcW w:w="523" w:type="pct"/>
            <w:tcBorders>
              <w:top w:val="nil"/>
              <w:left w:val="nil"/>
              <w:bottom w:val="single" w:sz="4" w:space="0" w:color="auto"/>
              <w:right w:val="single" w:sz="4" w:space="0" w:color="auto"/>
            </w:tcBorders>
            <w:shd w:val="clear" w:color="auto" w:fill="auto"/>
            <w:noWrap/>
            <w:vAlign w:val="center"/>
            <w:hideMark/>
          </w:tcPr>
          <w:p w14:paraId="152EDAE1" w14:textId="77777777" w:rsidR="00456F48" w:rsidRPr="00307700" w:rsidRDefault="00456F48" w:rsidP="00456F48">
            <w:pPr>
              <w:pStyle w:val="1fffb"/>
              <w:rPr>
                <w:rFonts w:cs="Times New Roman"/>
              </w:rPr>
            </w:pPr>
            <w:r w:rsidRPr="00307700">
              <w:rPr>
                <w:rFonts w:cs="Times New Roman"/>
              </w:rPr>
              <w:t>32</w:t>
            </w:r>
          </w:p>
        </w:tc>
        <w:tc>
          <w:tcPr>
            <w:tcW w:w="575" w:type="pct"/>
            <w:tcBorders>
              <w:top w:val="nil"/>
              <w:left w:val="nil"/>
              <w:bottom w:val="single" w:sz="4" w:space="0" w:color="auto"/>
              <w:right w:val="single" w:sz="4" w:space="0" w:color="auto"/>
            </w:tcBorders>
            <w:shd w:val="clear" w:color="auto" w:fill="auto"/>
            <w:noWrap/>
            <w:vAlign w:val="center"/>
            <w:hideMark/>
          </w:tcPr>
          <w:p w14:paraId="418FB36E" w14:textId="77777777" w:rsidR="00456F48" w:rsidRPr="00307700" w:rsidRDefault="00456F48" w:rsidP="00456F48">
            <w:pPr>
              <w:pStyle w:val="1fffb"/>
              <w:rPr>
                <w:rFonts w:cs="Times New Roman"/>
              </w:rPr>
            </w:pPr>
            <w:r w:rsidRPr="00307700">
              <w:rPr>
                <w:rFonts w:cs="Times New Roman"/>
              </w:rPr>
              <w:t>16,5</w:t>
            </w:r>
          </w:p>
        </w:tc>
        <w:tc>
          <w:tcPr>
            <w:tcW w:w="809" w:type="pct"/>
            <w:tcBorders>
              <w:top w:val="nil"/>
              <w:left w:val="nil"/>
              <w:bottom w:val="single" w:sz="4" w:space="0" w:color="auto"/>
              <w:right w:val="single" w:sz="4" w:space="0" w:color="auto"/>
            </w:tcBorders>
            <w:shd w:val="clear" w:color="auto" w:fill="auto"/>
            <w:noWrap/>
            <w:vAlign w:val="center"/>
            <w:hideMark/>
          </w:tcPr>
          <w:p w14:paraId="40E3624F" w14:textId="77777777" w:rsidR="00456F48" w:rsidRPr="00307700" w:rsidRDefault="00456F48" w:rsidP="00456F48">
            <w:pPr>
              <w:pStyle w:val="1fffb"/>
              <w:rPr>
                <w:rFonts w:cs="Times New Roman"/>
              </w:rPr>
            </w:pPr>
            <w:r w:rsidRPr="00307700">
              <w:rPr>
                <w:rFonts w:cs="Times New Roman"/>
              </w:rPr>
              <w:t>62</w:t>
            </w:r>
          </w:p>
        </w:tc>
        <w:tc>
          <w:tcPr>
            <w:tcW w:w="305" w:type="pct"/>
            <w:tcBorders>
              <w:top w:val="nil"/>
              <w:left w:val="nil"/>
              <w:bottom w:val="single" w:sz="4" w:space="0" w:color="auto"/>
              <w:right w:val="single" w:sz="4" w:space="0" w:color="auto"/>
            </w:tcBorders>
            <w:shd w:val="clear" w:color="auto" w:fill="auto"/>
            <w:noWrap/>
            <w:vAlign w:val="center"/>
            <w:hideMark/>
          </w:tcPr>
          <w:p w14:paraId="6E3F3CA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B0799B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DA16F87" w14:textId="77777777" w:rsidR="00456F48" w:rsidRPr="00307700" w:rsidRDefault="00456F48" w:rsidP="00456F48">
            <w:pPr>
              <w:pStyle w:val="1fffb"/>
              <w:rPr>
                <w:rFonts w:cs="Times New Roman"/>
              </w:rPr>
            </w:pPr>
            <w:r w:rsidRPr="00307700">
              <w:rPr>
                <w:rFonts w:cs="Times New Roman"/>
              </w:rPr>
              <w:t>1442</w:t>
            </w:r>
          </w:p>
        </w:tc>
        <w:tc>
          <w:tcPr>
            <w:tcW w:w="422" w:type="pct"/>
            <w:tcBorders>
              <w:top w:val="nil"/>
              <w:left w:val="nil"/>
              <w:bottom w:val="single" w:sz="4" w:space="0" w:color="auto"/>
              <w:right w:val="single" w:sz="4" w:space="0" w:color="auto"/>
            </w:tcBorders>
            <w:shd w:val="clear" w:color="auto" w:fill="auto"/>
            <w:noWrap/>
            <w:vAlign w:val="center"/>
            <w:hideMark/>
          </w:tcPr>
          <w:p w14:paraId="75406AA7" w14:textId="77777777" w:rsidR="00456F48" w:rsidRPr="00307700" w:rsidRDefault="00456F48" w:rsidP="00456F48">
            <w:pPr>
              <w:pStyle w:val="1fffb"/>
              <w:rPr>
                <w:rFonts w:cs="Times New Roman"/>
              </w:rPr>
            </w:pPr>
            <w:r w:rsidRPr="00307700">
              <w:rPr>
                <w:rFonts w:cs="Times New Roman"/>
              </w:rPr>
              <w:t>9,6</w:t>
            </w:r>
          </w:p>
        </w:tc>
      </w:tr>
      <w:tr w:rsidR="00456F48" w:rsidRPr="00307700" w14:paraId="0A074A3C"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DE34559" w14:textId="77777777" w:rsidR="00456F48" w:rsidRPr="00307700" w:rsidRDefault="00456F48" w:rsidP="00456F48">
            <w:pPr>
              <w:pStyle w:val="1fffb"/>
              <w:rPr>
                <w:rFonts w:cs="Times New Roman"/>
              </w:rPr>
            </w:pPr>
            <w:r w:rsidRPr="00307700">
              <w:rPr>
                <w:rFonts w:cs="Times New Roman"/>
              </w:rPr>
              <w:t>ТК-57</w:t>
            </w:r>
          </w:p>
        </w:tc>
        <w:tc>
          <w:tcPr>
            <w:tcW w:w="880" w:type="pct"/>
            <w:tcBorders>
              <w:top w:val="nil"/>
              <w:left w:val="nil"/>
              <w:bottom w:val="single" w:sz="4" w:space="0" w:color="auto"/>
              <w:right w:val="single" w:sz="4" w:space="0" w:color="auto"/>
            </w:tcBorders>
            <w:shd w:val="clear" w:color="auto" w:fill="auto"/>
            <w:vAlign w:val="center"/>
            <w:hideMark/>
          </w:tcPr>
          <w:p w14:paraId="22E84A64" w14:textId="77777777" w:rsidR="00456F48" w:rsidRPr="00307700" w:rsidRDefault="00456F48" w:rsidP="00456F48">
            <w:pPr>
              <w:pStyle w:val="1fffb"/>
              <w:rPr>
                <w:rFonts w:cs="Times New Roman"/>
              </w:rPr>
            </w:pPr>
            <w:r w:rsidRPr="00307700">
              <w:rPr>
                <w:rFonts w:cs="Times New Roman"/>
              </w:rPr>
              <w:t>ТК-58</w:t>
            </w:r>
          </w:p>
        </w:tc>
        <w:tc>
          <w:tcPr>
            <w:tcW w:w="523" w:type="pct"/>
            <w:tcBorders>
              <w:top w:val="nil"/>
              <w:left w:val="nil"/>
              <w:bottom w:val="single" w:sz="4" w:space="0" w:color="auto"/>
              <w:right w:val="single" w:sz="4" w:space="0" w:color="auto"/>
            </w:tcBorders>
            <w:shd w:val="clear" w:color="auto" w:fill="auto"/>
            <w:noWrap/>
            <w:vAlign w:val="center"/>
            <w:hideMark/>
          </w:tcPr>
          <w:p w14:paraId="447A96C0"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2DF614F9"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548F6A66" w14:textId="77777777" w:rsidR="00456F48" w:rsidRPr="00307700" w:rsidRDefault="00456F48" w:rsidP="00456F48">
            <w:pPr>
              <w:pStyle w:val="1fffb"/>
              <w:rPr>
                <w:rFonts w:cs="Times New Roman"/>
              </w:rPr>
            </w:pPr>
            <w:r w:rsidRPr="00307700">
              <w:rPr>
                <w:rFonts w:cs="Times New Roman"/>
              </w:rPr>
              <w:t>11</w:t>
            </w:r>
          </w:p>
        </w:tc>
        <w:tc>
          <w:tcPr>
            <w:tcW w:w="305" w:type="pct"/>
            <w:tcBorders>
              <w:top w:val="nil"/>
              <w:left w:val="nil"/>
              <w:bottom w:val="single" w:sz="4" w:space="0" w:color="auto"/>
              <w:right w:val="single" w:sz="4" w:space="0" w:color="auto"/>
            </w:tcBorders>
            <w:shd w:val="clear" w:color="auto" w:fill="auto"/>
            <w:noWrap/>
            <w:vAlign w:val="center"/>
            <w:hideMark/>
          </w:tcPr>
          <w:p w14:paraId="1CF1B202"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F46C03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849788A" w14:textId="77777777" w:rsidR="00456F48" w:rsidRPr="00307700" w:rsidRDefault="00456F48" w:rsidP="00456F48">
            <w:pPr>
              <w:pStyle w:val="1fffb"/>
              <w:rPr>
                <w:rFonts w:cs="Times New Roman"/>
              </w:rPr>
            </w:pPr>
            <w:r w:rsidRPr="00307700">
              <w:rPr>
                <w:rFonts w:cs="Times New Roman"/>
              </w:rPr>
              <w:t>504</w:t>
            </w:r>
          </w:p>
        </w:tc>
        <w:tc>
          <w:tcPr>
            <w:tcW w:w="422" w:type="pct"/>
            <w:tcBorders>
              <w:top w:val="nil"/>
              <w:left w:val="nil"/>
              <w:bottom w:val="single" w:sz="4" w:space="0" w:color="auto"/>
              <w:right w:val="single" w:sz="4" w:space="0" w:color="auto"/>
            </w:tcBorders>
            <w:shd w:val="clear" w:color="auto" w:fill="auto"/>
            <w:noWrap/>
            <w:vAlign w:val="center"/>
            <w:hideMark/>
          </w:tcPr>
          <w:p w14:paraId="15A22F8F" w14:textId="77777777" w:rsidR="00456F48" w:rsidRPr="00307700" w:rsidRDefault="00456F48" w:rsidP="00456F48">
            <w:pPr>
              <w:pStyle w:val="1fffb"/>
              <w:rPr>
                <w:rFonts w:cs="Times New Roman"/>
              </w:rPr>
            </w:pPr>
            <w:r w:rsidRPr="00307700">
              <w:rPr>
                <w:rFonts w:cs="Times New Roman"/>
              </w:rPr>
              <w:t>3,4</w:t>
            </w:r>
          </w:p>
        </w:tc>
      </w:tr>
      <w:tr w:rsidR="00456F48" w:rsidRPr="00307700" w14:paraId="6EE3E7A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4B785A2" w14:textId="77777777" w:rsidR="00456F48" w:rsidRPr="00307700" w:rsidRDefault="00456F48" w:rsidP="00456F48">
            <w:pPr>
              <w:pStyle w:val="1fffb"/>
              <w:rPr>
                <w:rFonts w:cs="Times New Roman"/>
              </w:rPr>
            </w:pPr>
            <w:r w:rsidRPr="00307700">
              <w:rPr>
                <w:rFonts w:cs="Times New Roman"/>
              </w:rPr>
              <w:t>ТК-58</w:t>
            </w:r>
          </w:p>
        </w:tc>
        <w:tc>
          <w:tcPr>
            <w:tcW w:w="880" w:type="pct"/>
            <w:tcBorders>
              <w:top w:val="nil"/>
              <w:left w:val="nil"/>
              <w:bottom w:val="single" w:sz="4" w:space="0" w:color="auto"/>
              <w:right w:val="single" w:sz="4" w:space="0" w:color="auto"/>
            </w:tcBorders>
            <w:shd w:val="clear" w:color="auto" w:fill="auto"/>
            <w:vAlign w:val="center"/>
            <w:hideMark/>
          </w:tcPr>
          <w:p w14:paraId="1F8E8DA4" w14:textId="77777777" w:rsidR="00456F48" w:rsidRPr="00307700" w:rsidRDefault="00456F48" w:rsidP="00456F48">
            <w:pPr>
              <w:pStyle w:val="1fffb"/>
              <w:rPr>
                <w:rFonts w:cs="Times New Roman"/>
              </w:rPr>
            </w:pPr>
            <w:r w:rsidRPr="00307700">
              <w:rPr>
                <w:rFonts w:cs="Times New Roman"/>
              </w:rPr>
              <w:t>ТК-59</w:t>
            </w:r>
          </w:p>
        </w:tc>
        <w:tc>
          <w:tcPr>
            <w:tcW w:w="523" w:type="pct"/>
            <w:tcBorders>
              <w:top w:val="nil"/>
              <w:left w:val="nil"/>
              <w:bottom w:val="single" w:sz="4" w:space="0" w:color="auto"/>
              <w:right w:val="single" w:sz="4" w:space="0" w:color="auto"/>
            </w:tcBorders>
            <w:shd w:val="clear" w:color="auto" w:fill="auto"/>
            <w:noWrap/>
            <w:vAlign w:val="center"/>
            <w:hideMark/>
          </w:tcPr>
          <w:p w14:paraId="3ADC94BC"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3B42C710"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0BDB97B1" w14:textId="77777777" w:rsidR="00456F48" w:rsidRPr="00307700" w:rsidRDefault="00456F48" w:rsidP="00456F48">
            <w:pPr>
              <w:pStyle w:val="1fffb"/>
              <w:rPr>
                <w:rFonts w:cs="Times New Roman"/>
              </w:rPr>
            </w:pPr>
            <w:r w:rsidRPr="00307700">
              <w:rPr>
                <w:rFonts w:cs="Times New Roman"/>
              </w:rPr>
              <w:t>28,8</w:t>
            </w:r>
          </w:p>
        </w:tc>
        <w:tc>
          <w:tcPr>
            <w:tcW w:w="305" w:type="pct"/>
            <w:tcBorders>
              <w:top w:val="nil"/>
              <w:left w:val="nil"/>
              <w:bottom w:val="single" w:sz="4" w:space="0" w:color="auto"/>
              <w:right w:val="single" w:sz="4" w:space="0" w:color="auto"/>
            </w:tcBorders>
            <w:shd w:val="clear" w:color="auto" w:fill="auto"/>
            <w:noWrap/>
            <w:vAlign w:val="center"/>
            <w:hideMark/>
          </w:tcPr>
          <w:p w14:paraId="025723D7"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406ADF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F4CEC25" w14:textId="77777777" w:rsidR="00456F48" w:rsidRPr="00307700" w:rsidRDefault="00456F48" w:rsidP="00456F48">
            <w:pPr>
              <w:pStyle w:val="1fffb"/>
              <w:rPr>
                <w:rFonts w:cs="Times New Roman"/>
              </w:rPr>
            </w:pPr>
            <w:r w:rsidRPr="00307700">
              <w:rPr>
                <w:rFonts w:cs="Times New Roman"/>
              </w:rPr>
              <w:t>1056</w:t>
            </w:r>
          </w:p>
        </w:tc>
        <w:tc>
          <w:tcPr>
            <w:tcW w:w="422" w:type="pct"/>
            <w:tcBorders>
              <w:top w:val="nil"/>
              <w:left w:val="nil"/>
              <w:bottom w:val="single" w:sz="4" w:space="0" w:color="auto"/>
              <w:right w:val="single" w:sz="4" w:space="0" w:color="auto"/>
            </w:tcBorders>
            <w:shd w:val="clear" w:color="auto" w:fill="auto"/>
            <w:noWrap/>
            <w:vAlign w:val="center"/>
            <w:hideMark/>
          </w:tcPr>
          <w:p w14:paraId="750C2B3E" w14:textId="77777777" w:rsidR="00456F48" w:rsidRPr="00307700" w:rsidRDefault="00456F48" w:rsidP="00456F48">
            <w:pPr>
              <w:pStyle w:val="1fffb"/>
              <w:rPr>
                <w:rFonts w:cs="Times New Roman"/>
              </w:rPr>
            </w:pPr>
            <w:r w:rsidRPr="00307700">
              <w:rPr>
                <w:rFonts w:cs="Times New Roman"/>
              </w:rPr>
              <w:t>7,1</w:t>
            </w:r>
          </w:p>
        </w:tc>
      </w:tr>
      <w:tr w:rsidR="00456F48" w:rsidRPr="00307700" w14:paraId="2670AEE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3839D9F0" w14:textId="77777777" w:rsidR="00456F48" w:rsidRPr="00307700" w:rsidRDefault="00456F48" w:rsidP="00456F48">
            <w:pPr>
              <w:pStyle w:val="1fffb"/>
              <w:rPr>
                <w:rFonts w:cs="Times New Roman"/>
              </w:rPr>
            </w:pPr>
            <w:r w:rsidRPr="00307700">
              <w:rPr>
                <w:rFonts w:cs="Times New Roman"/>
              </w:rPr>
              <w:t>ТК-59</w:t>
            </w:r>
          </w:p>
        </w:tc>
        <w:tc>
          <w:tcPr>
            <w:tcW w:w="880" w:type="pct"/>
            <w:tcBorders>
              <w:top w:val="nil"/>
              <w:left w:val="nil"/>
              <w:bottom w:val="single" w:sz="4" w:space="0" w:color="auto"/>
              <w:right w:val="single" w:sz="4" w:space="0" w:color="auto"/>
            </w:tcBorders>
            <w:shd w:val="clear" w:color="auto" w:fill="auto"/>
            <w:vAlign w:val="center"/>
            <w:hideMark/>
          </w:tcPr>
          <w:p w14:paraId="1E6AACEC" w14:textId="77777777" w:rsidR="00456F48" w:rsidRPr="00307700" w:rsidRDefault="00456F48" w:rsidP="00456F48">
            <w:pPr>
              <w:pStyle w:val="1fffb"/>
              <w:rPr>
                <w:rFonts w:cs="Times New Roman"/>
              </w:rPr>
            </w:pPr>
            <w:r w:rsidRPr="00307700">
              <w:rPr>
                <w:rFonts w:cs="Times New Roman"/>
              </w:rPr>
              <w:t>ТК-60</w:t>
            </w:r>
          </w:p>
        </w:tc>
        <w:tc>
          <w:tcPr>
            <w:tcW w:w="523" w:type="pct"/>
            <w:tcBorders>
              <w:top w:val="nil"/>
              <w:left w:val="nil"/>
              <w:bottom w:val="single" w:sz="4" w:space="0" w:color="auto"/>
              <w:right w:val="single" w:sz="4" w:space="0" w:color="auto"/>
            </w:tcBorders>
            <w:shd w:val="clear" w:color="auto" w:fill="auto"/>
            <w:noWrap/>
            <w:vAlign w:val="center"/>
            <w:hideMark/>
          </w:tcPr>
          <w:p w14:paraId="7D78A050"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17AB2150"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1B29C478" w14:textId="77777777" w:rsidR="00456F48" w:rsidRPr="00307700" w:rsidRDefault="00456F48" w:rsidP="00456F48">
            <w:pPr>
              <w:pStyle w:val="1fffb"/>
              <w:rPr>
                <w:rFonts w:cs="Times New Roman"/>
              </w:rPr>
            </w:pPr>
            <w:r w:rsidRPr="00307700">
              <w:rPr>
                <w:rFonts w:cs="Times New Roman"/>
              </w:rPr>
              <w:t>40</w:t>
            </w:r>
          </w:p>
        </w:tc>
        <w:tc>
          <w:tcPr>
            <w:tcW w:w="305" w:type="pct"/>
            <w:tcBorders>
              <w:top w:val="nil"/>
              <w:left w:val="nil"/>
              <w:bottom w:val="single" w:sz="4" w:space="0" w:color="auto"/>
              <w:right w:val="single" w:sz="4" w:space="0" w:color="auto"/>
            </w:tcBorders>
            <w:shd w:val="clear" w:color="auto" w:fill="auto"/>
            <w:noWrap/>
            <w:vAlign w:val="center"/>
            <w:hideMark/>
          </w:tcPr>
          <w:p w14:paraId="2C62F13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ACD42C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F874D57" w14:textId="77777777" w:rsidR="00456F48" w:rsidRPr="00307700" w:rsidRDefault="00456F48" w:rsidP="00456F48">
            <w:pPr>
              <w:pStyle w:val="1fffb"/>
              <w:rPr>
                <w:rFonts w:cs="Times New Roman"/>
              </w:rPr>
            </w:pPr>
            <w:r w:rsidRPr="00307700">
              <w:rPr>
                <w:rFonts w:cs="Times New Roman"/>
              </w:rPr>
              <w:t>1466</w:t>
            </w:r>
          </w:p>
        </w:tc>
        <w:tc>
          <w:tcPr>
            <w:tcW w:w="422" w:type="pct"/>
            <w:tcBorders>
              <w:top w:val="nil"/>
              <w:left w:val="nil"/>
              <w:bottom w:val="single" w:sz="4" w:space="0" w:color="auto"/>
              <w:right w:val="single" w:sz="4" w:space="0" w:color="auto"/>
            </w:tcBorders>
            <w:shd w:val="clear" w:color="auto" w:fill="auto"/>
            <w:noWrap/>
            <w:vAlign w:val="center"/>
            <w:hideMark/>
          </w:tcPr>
          <w:p w14:paraId="64AEF16C" w14:textId="77777777" w:rsidR="00456F48" w:rsidRPr="00307700" w:rsidRDefault="00456F48" w:rsidP="00456F48">
            <w:pPr>
              <w:pStyle w:val="1fffb"/>
              <w:rPr>
                <w:rFonts w:cs="Times New Roman"/>
              </w:rPr>
            </w:pPr>
            <w:r w:rsidRPr="00307700">
              <w:rPr>
                <w:rFonts w:cs="Times New Roman"/>
              </w:rPr>
              <w:t>9,8</w:t>
            </w:r>
          </w:p>
        </w:tc>
      </w:tr>
      <w:tr w:rsidR="00456F48" w:rsidRPr="00307700" w14:paraId="6591CE08"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BF19DC4" w14:textId="77777777" w:rsidR="00456F48" w:rsidRPr="00307700" w:rsidRDefault="00456F48" w:rsidP="00456F48">
            <w:pPr>
              <w:pStyle w:val="1fffb"/>
              <w:rPr>
                <w:rFonts w:cs="Times New Roman"/>
              </w:rPr>
            </w:pPr>
            <w:r w:rsidRPr="00307700">
              <w:rPr>
                <w:rFonts w:cs="Times New Roman"/>
              </w:rPr>
              <w:t>ТК-58</w:t>
            </w:r>
          </w:p>
        </w:tc>
        <w:tc>
          <w:tcPr>
            <w:tcW w:w="880" w:type="pct"/>
            <w:tcBorders>
              <w:top w:val="nil"/>
              <w:left w:val="nil"/>
              <w:bottom w:val="single" w:sz="4" w:space="0" w:color="auto"/>
              <w:right w:val="single" w:sz="4" w:space="0" w:color="auto"/>
            </w:tcBorders>
            <w:shd w:val="clear" w:color="auto" w:fill="auto"/>
            <w:vAlign w:val="center"/>
            <w:hideMark/>
          </w:tcPr>
          <w:p w14:paraId="0F3E529B" w14:textId="77777777" w:rsidR="00456F48" w:rsidRPr="00307700" w:rsidRDefault="00456F48" w:rsidP="00456F48">
            <w:pPr>
              <w:pStyle w:val="1fffb"/>
              <w:rPr>
                <w:rFonts w:cs="Times New Roman"/>
              </w:rPr>
            </w:pPr>
            <w:r w:rsidRPr="00307700">
              <w:rPr>
                <w:rFonts w:cs="Times New Roman"/>
              </w:rPr>
              <w:t>ТК-62А</w:t>
            </w:r>
          </w:p>
        </w:tc>
        <w:tc>
          <w:tcPr>
            <w:tcW w:w="523" w:type="pct"/>
            <w:tcBorders>
              <w:top w:val="nil"/>
              <w:left w:val="nil"/>
              <w:bottom w:val="single" w:sz="4" w:space="0" w:color="auto"/>
              <w:right w:val="single" w:sz="4" w:space="0" w:color="auto"/>
            </w:tcBorders>
            <w:shd w:val="clear" w:color="auto" w:fill="auto"/>
            <w:noWrap/>
            <w:vAlign w:val="center"/>
            <w:hideMark/>
          </w:tcPr>
          <w:p w14:paraId="64F3B516"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7476F058"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11EF5AA1" w14:textId="77777777" w:rsidR="00456F48" w:rsidRPr="00307700" w:rsidRDefault="00456F48" w:rsidP="00456F48">
            <w:pPr>
              <w:pStyle w:val="1fffb"/>
              <w:rPr>
                <w:rFonts w:cs="Times New Roman"/>
              </w:rPr>
            </w:pPr>
            <w:r w:rsidRPr="00307700">
              <w:rPr>
                <w:rFonts w:cs="Times New Roman"/>
              </w:rPr>
              <w:t>0</w:t>
            </w:r>
          </w:p>
        </w:tc>
        <w:tc>
          <w:tcPr>
            <w:tcW w:w="305" w:type="pct"/>
            <w:tcBorders>
              <w:top w:val="nil"/>
              <w:left w:val="nil"/>
              <w:bottom w:val="single" w:sz="4" w:space="0" w:color="auto"/>
              <w:right w:val="single" w:sz="4" w:space="0" w:color="auto"/>
            </w:tcBorders>
            <w:shd w:val="clear" w:color="auto" w:fill="auto"/>
            <w:noWrap/>
            <w:vAlign w:val="center"/>
            <w:hideMark/>
          </w:tcPr>
          <w:p w14:paraId="2674934E"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143CF6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177B759" w14:textId="77777777" w:rsidR="00456F48" w:rsidRPr="00307700" w:rsidRDefault="00456F48" w:rsidP="00456F48">
            <w:pPr>
              <w:pStyle w:val="1fffb"/>
              <w:rPr>
                <w:rFonts w:cs="Times New Roman"/>
              </w:rPr>
            </w:pPr>
            <w:r w:rsidRPr="00307700">
              <w:rPr>
                <w:rFonts w:cs="Times New Roman"/>
              </w:rPr>
              <w:t>0</w:t>
            </w:r>
          </w:p>
        </w:tc>
        <w:tc>
          <w:tcPr>
            <w:tcW w:w="422" w:type="pct"/>
            <w:tcBorders>
              <w:top w:val="nil"/>
              <w:left w:val="nil"/>
              <w:bottom w:val="single" w:sz="4" w:space="0" w:color="auto"/>
              <w:right w:val="single" w:sz="4" w:space="0" w:color="auto"/>
            </w:tcBorders>
            <w:shd w:val="clear" w:color="auto" w:fill="auto"/>
            <w:noWrap/>
            <w:vAlign w:val="center"/>
            <w:hideMark/>
          </w:tcPr>
          <w:p w14:paraId="68C19584" w14:textId="77777777" w:rsidR="00456F48" w:rsidRPr="00307700" w:rsidRDefault="00456F48" w:rsidP="00456F48">
            <w:pPr>
              <w:pStyle w:val="1fffb"/>
              <w:rPr>
                <w:rFonts w:cs="Times New Roman"/>
              </w:rPr>
            </w:pPr>
            <w:r w:rsidRPr="00307700">
              <w:rPr>
                <w:rFonts w:cs="Times New Roman"/>
              </w:rPr>
              <w:t>0,0</w:t>
            </w:r>
          </w:p>
        </w:tc>
      </w:tr>
      <w:tr w:rsidR="00456F48" w:rsidRPr="00307700" w14:paraId="0D4E3CC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599EF7C" w14:textId="77777777" w:rsidR="00456F48" w:rsidRPr="00307700" w:rsidRDefault="00456F48" w:rsidP="00456F48">
            <w:pPr>
              <w:pStyle w:val="1fffb"/>
              <w:rPr>
                <w:rFonts w:cs="Times New Roman"/>
              </w:rPr>
            </w:pPr>
            <w:r w:rsidRPr="00307700">
              <w:rPr>
                <w:rFonts w:cs="Times New Roman"/>
              </w:rPr>
              <w:t>ТК-53а</w:t>
            </w:r>
          </w:p>
        </w:tc>
        <w:tc>
          <w:tcPr>
            <w:tcW w:w="880" w:type="pct"/>
            <w:tcBorders>
              <w:top w:val="nil"/>
              <w:left w:val="nil"/>
              <w:bottom w:val="single" w:sz="4" w:space="0" w:color="auto"/>
              <w:right w:val="single" w:sz="4" w:space="0" w:color="auto"/>
            </w:tcBorders>
            <w:shd w:val="clear" w:color="auto" w:fill="auto"/>
            <w:vAlign w:val="center"/>
            <w:hideMark/>
          </w:tcPr>
          <w:p w14:paraId="1D853513" w14:textId="77777777" w:rsidR="00456F48" w:rsidRPr="00307700" w:rsidRDefault="00456F48" w:rsidP="00456F48">
            <w:pPr>
              <w:pStyle w:val="1fffb"/>
              <w:rPr>
                <w:rFonts w:cs="Times New Roman"/>
              </w:rPr>
            </w:pPr>
            <w:r w:rsidRPr="00307700">
              <w:rPr>
                <w:rFonts w:cs="Times New Roman"/>
              </w:rPr>
              <w:t>ТК-67</w:t>
            </w:r>
          </w:p>
        </w:tc>
        <w:tc>
          <w:tcPr>
            <w:tcW w:w="523" w:type="pct"/>
            <w:tcBorders>
              <w:top w:val="nil"/>
              <w:left w:val="nil"/>
              <w:bottom w:val="single" w:sz="4" w:space="0" w:color="auto"/>
              <w:right w:val="single" w:sz="4" w:space="0" w:color="auto"/>
            </w:tcBorders>
            <w:shd w:val="clear" w:color="auto" w:fill="auto"/>
            <w:noWrap/>
            <w:vAlign w:val="center"/>
            <w:hideMark/>
          </w:tcPr>
          <w:p w14:paraId="1A51E941"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536E23CD"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43604A5C" w14:textId="77777777" w:rsidR="00456F48" w:rsidRPr="00307700" w:rsidRDefault="00456F48" w:rsidP="00456F48">
            <w:pPr>
              <w:pStyle w:val="1fffb"/>
              <w:rPr>
                <w:rFonts w:cs="Times New Roman"/>
              </w:rPr>
            </w:pPr>
            <w:r w:rsidRPr="00307700">
              <w:rPr>
                <w:rFonts w:cs="Times New Roman"/>
              </w:rPr>
              <w:t>70</w:t>
            </w:r>
          </w:p>
        </w:tc>
        <w:tc>
          <w:tcPr>
            <w:tcW w:w="305" w:type="pct"/>
            <w:tcBorders>
              <w:top w:val="nil"/>
              <w:left w:val="nil"/>
              <w:bottom w:val="single" w:sz="4" w:space="0" w:color="auto"/>
              <w:right w:val="single" w:sz="4" w:space="0" w:color="auto"/>
            </w:tcBorders>
            <w:shd w:val="clear" w:color="auto" w:fill="auto"/>
            <w:noWrap/>
            <w:vAlign w:val="center"/>
            <w:hideMark/>
          </w:tcPr>
          <w:p w14:paraId="601191E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D17F72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3B718D01" w14:textId="77777777" w:rsidR="00456F48" w:rsidRPr="00307700" w:rsidRDefault="00456F48" w:rsidP="00456F48">
            <w:pPr>
              <w:pStyle w:val="1fffb"/>
              <w:rPr>
                <w:rFonts w:cs="Times New Roman"/>
              </w:rPr>
            </w:pPr>
            <w:r w:rsidRPr="00307700">
              <w:rPr>
                <w:rFonts w:cs="Times New Roman"/>
              </w:rPr>
              <w:t>2566</w:t>
            </w:r>
          </w:p>
        </w:tc>
        <w:tc>
          <w:tcPr>
            <w:tcW w:w="422" w:type="pct"/>
            <w:tcBorders>
              <w:top w:val="nil"/>
              <w:left w:val="nil"/>
              <w:bottom w:val="single" w:sz="4" w:space="0" w:color="auto"/>
              <w:right w:val="single" w:sz="4" w:space="0" w:color="auto"/>
            </w:tcBorders>
            <w:shd w:val="clear" w:color="auto" w:fill="auto"/>
            <w:noWrap/>
            <w:vAlign w:val="center"/>
            <w:hideMark/>
          </w:tcPr>
          <w:p w14:paraId="0E3B202E" w14:textId="77777777" w:rsidR="00456F48" w:rsidRPr="00307700" w:rsidRDefault="00456F48" w:rsidP="00456F48">
            <w:pPr>
              <w:pStyle w:val="1fffb"/>
              <w:rPr>
                <w:rFonts w:cs="Times New Roman"/>
              </w:rPr>
            </w:pPr>
            <w:r w:rsidRPr="00307700">
              <w:rPr>
                <w:rFonts w:cs="Times New Roman"/>
              </w:rPr>
              <w:t>17,1</w:t>
            </w:r>
          </w:p>
        </w:tc>
      </w:tr>
      <w:tr w:rsidR="00456F48" w:rsidRPr="00307700" w14:paraId="14CA1BF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D7DB339" w14:textId="77777777" w:rsidR="00456F48" w:rsidRPr="00307700" w:rsidRDefault="00456F48" w:rsidP="00456F48">
            <w:pPr>
              <w:pStyle w:val="1fffb"/>
              <w:rPr>
                <w:rFonts w:cs="Times New Roman"/>
              </w:rPr>
            </w:pPr>
            <w:r w:rsidRPr="00307700">
              <w:rPr>
                <w:rFonts w:cs="Times New Roman"/>
              </w:rPr>
              <w:t>ТК-67</w:t>
            </w:r>
          </w:p>
        </w:tc>
        <w:tc>
          <w:tcPr>
            <w:tcW w:w="880" w:type="pct"/>
            <w:tcBorders>
              <w:top w:val="nil"/>
              <w:left w:val="nil"/>
              <w:bottom w:val="single" w:sz="4" w:space="0" w:color="auto"/>
              <w:right w:val="single" w:sz="4" w:space="0" w:color="auto"/>
            </w:tcBorders>
            <w:shd w:val="clear" w:color="auto" w:fill="auto"/>
            <w:vAlign w:val="center"/>
            <w:hideMark/>
          </w:tcPr>
          <w:p w14:paraId="2A5155E5" w14:textId="77777777" w:rsidR="00456F48" w:rsidRPr="00307700" w:rsidRDefault="00456F48" w:rsidP="00456F48">
            <w:pPr>
              <w:pStyle w:val="1fffb"/>
              <w:rPr>
                <w:rFonts w:cs="Times New Roman"/>
              </w:rPr>
            </w:pPr>
            <w:r w:rsidRPr="00307700">
              <w:rPr>
                <w:rFonts w:cs="Times New Roman"/>
              </w:rPr>
              <w:t>ТК-66</w:t>
            </w:r>
          </w:p>
        </w:tc>
        <w:tc>
          <w:tcPr>
            <w:tcW w:w="523" w:type="pct"/>
            <w:tcBorders>
              <w:top w:val="nil"/>
              <w:left w:val="nil"/>
              <w:bottom w:val="single" w:sz="4" w:space="0" w:color="auto"/>
              <w:right w:val="single" w:sz="4" w:space="0" w:color="auto"/>
            </w:tcBorders>
            <w:shd w:val="clear" w:color="auto" w:fill="auto"/>
            <w:noWrap/>
            <w:vAlign w:val="center"/>
            <w:hideMark/>
          </w:tcPr>
          <w:p w14:paraId="0D58F0E9"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281ECF65"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41072ABC" w14:textId="77777777" w:rsidR="00456F48" w:rsidRPr="00307700" w:rsidRDefault="00456F48" w:rsidP="00456F48">
            <w:pPr>
              <w:pStyle w:val="1fffb"/>
              <w:rPr>
                <w:rFonts w:cs="Times New Roman"/>
              </w:rPr>
            </w:pPr>
            <w:r w:rsidRPr="00307700">
              <w:rPr>
                <w:rFonts w:cs="Times New Roman"/>
              </w:rPr>
              <w:t>19</w:t>
            </w:r>
          </w:p>
        </w:tc>
        <w:tc>
          <w:tcPr>
            <w:tcW w:w="305" w:type="pct"/>
            <w:tcBorders>
              <w:top w:val="nil"/>
              <w:left w:val="nil"/>
              <w:bottom w:val="single" w:sz="4" w:space="0" w:color="auto"/>
              <w:right w:val="single" w:sz="4" w:space="0" w:color="auto"/>
            </w:tcBorders>
            <w:shd w:val="clear" w:color="auto" w:fill="auto"/>
            <w:noWrap/>
            <w:vAlign w:val="center"/>
            <w:hideMark/>
          </w:tcPr>
          <w:p w14:paraId="4AFF4E5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F6DCDA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2775C47" w14:textId="77777777" w:rsidR="00456F48" w:rsidRPr="00307700" w:rsidRDefault="00456F48" w:rsidP="00456F48">
            <w:pPr>
              <w:pStyle w:val="1fffb"/>
              <w:rPr>
                <w:rFonts w:cs="Times New Roman"/>
              </w:rPr>
            </w:pPr>
            <w:r w:rsidRPr="00307700">
              <w:rPr>
                <w:rFonts w:cs="Times New Roman"/>
              </w:rPr>
              <w:t>697</w:t>
            </w:r>
          </w:p>
        </w:tc>
        <w:tc>
          <w:tcPr>
            <w:tcW w:w="422" w:type="pct"/>
            <w:tcBorders>
              <w:top w:val="nil"/>
              <w:left w:val="nil"/>
              <w:bottom w:val="single" w:sz="4" w:space="0" w:color="auto"/>
              <w:right w:val="single" w:sz="4" w:space="0" w:color="auto"/>
            </w:tcBorders>
            <w:shd w:val="clear" w:color="auto" w:fill="auto"/>
            <w:noWrap/>
            <w:vAlign w:val="center"/>
            <w:hideMark/>
          </w:tcPr>
          <w:p w14:paraId="681BFD1C" w14:textId="77777777" w:rsidR="00456F48" w:rsidRPr="00307700" w:rsidRDefault="00456F48" w:rsidP="00456F48">
            <w:pPr>
              <w:pStyle w:val="1fffb"/>
              <w:rPr>
                <w:rFonts w:cs="Times New Roman"/>
              </w:rPr>
            </w:pPr>
            <w:r w:rsidRPr="00307700">
              <w:rPr>
                <w:rFonts w:cs="Times New Roman"/>
              </w:rPr>
              <w:t>4,7</w:t>
            </w:r>
          </w:p>
        </w:tc>
      </w:tr>
      <w:tr w:rsidR="00456F48" w:rsidRPr="00307700" w14:paraId="561F6D69"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28A00284" w14:textId="77777777" w:rsidR="00456F48" w:rsidRPr="00307700" w:rsidRDefault="00456F48" w:rsidP="00456F48">
            <w:pPr>
              <w:pStyle w:val="1fffb"/>
              <w:rPr>
                <w:rFonts w:cs="Times New Roman"/>
              </w:rPr>
            </w:pPr>
            <w:r w:rsidRPr="00307700">
              <w:rPr>
                <w:rFonts w:cs="Times New Roman"/>
              </w:rPr>
              <w:t>ТК-66</w:t>
            </w:r>
          </w:p>
        </w:tc>
        <w:tc>
          <w:tcPr>
            <w:tcW w:w="880" w:type="pct"/>
            <w:tcBorders>
              <w:top w:val="nil"/>
              <w:left w:val="nil"/>
              <w:bottom w:val="single" w:sz="4" w:space="0" w:color="auto"/>
              <w:right w:val="single" w:sz="4" w:space="0" w:color="auto"/>
            </w:tcBorders>
            <w:shd w:val="clear" w:color="auto" w:fill="auto"/>
            <w:vAlign w:val="center"/>
            <w:hideMark/>
          </w:tcPr>
          <w:p w14:paraId="1D8D3A60" w14:textId="77777777" w:rsidR="00456F48" w:rsidRPr="00307700" w:rsidRDefault="00456F48" w:rsidP="00456F48">
            <w:pPr>
              <w:pStyle w:val="1fffb"/>
              <w:rPr>
                <w:rFonts w:cs="Times New Roman"/>
              </w:rPr>
            </w:pPr>
            <w:r w:rsidRPr="00307700">
              <w:rPr>
                <w:rFonts w:cs="Times New Roman"/>
              </w:rPr>
              <w:t>ТК-65</w:t>
            </w:r>
          </w:p>
        </w:tc>
        <w:tc>
          <w:tcPr>
            <w:tcW w:w="523" w:type="pct"/>
            <w:tcBorders>
              <w:top w:val="nil"/>
              <w:left w:val="nil"/>
              <w:bottom w:val="single" w:sz="4" w:space="0" w:color="auto"/>
              <w:right w:val="single" w:sz="4" w:space="0" w:color="auto"/>
            </w:tcBorders>
            <w:shd w:val="clear" w:color="auto" w:fill="auto"/>
            <w:noWrap/>
            <w:vAlign w:val="center"/>
            <w:hideMark/>
          </w:tcPr>
          <w:p w14:paraId="4E054619"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3B5F0307"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4703E422" w14:textId="77777777" w:rsidR="00456F48" w:rsidRPr="00307700" w:rsidRDefault="00456F48" w:rsidP="00456F48">
            <w:pPr>
              <w:pStyle w:val="1fffb"/>
              <w:rPr>
                <w:rFonts w:cs="Times New Roman"/>
              </w:rPr>
            </w:pPr>
            <w:r w:rsidRPr="00307700">
              <w:rPr>
                <w:rFonts w:cs="Times New Roman"/>
              </w:rPr>
              <w:t>24</w:t>
            </w:r>
          </w:p>
        </w:tc>
        <w:tc>
          <w:tcPr>
            <w:tcW w:w="305" w:type="pct"/>
            <w:tcBorders>
              <w:top w:val="nil"/>
              <w:left w:val="nil"/>
              <w:bottom w:val="single" w:sz="4" w:space="0" w:color="auto"/>
              <w:right w:val="single" w:sz="4" w:space="0" w:color="auto"/>
            </w:tcBorders>
            <w:shd w:val="clear" w:color="auto" w:fill="auto"/>
            <w:noWrap/>
            <w:vAlign w:val="center"/>
            <w:hideMark/>
          </w:tcPr>
          <w:p w14:paraId="7B53B5DA"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57473A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F862A2E" w14:textId="77777777" w:rsidR="00456F48" w:rsidRPr="00307700" w:rsidRDefault="00456F48" w:rsidP="00456F48">
            <w:pPr>
              <w:pStyle w:val="1fffb"/>
              <w:rPr>
                <w:rFonts w:cs="Times New Roman"/>
              </w:rPr>
            </w:pPr>
            <w:r w:rsidRPr="00307700">
              <w:rPr>
                <w:rFonts w:cs="Times New Roman"/>
              </w:rPr>
              <w:t>880</w:t>
            </w:r>
          </w:p>
        </w:tc>
        <w:tc>
          <w:tcPr>
            <w:tcW w:w="422" w:type="pct"/>
            <w:tcBorders>
              <w:top w:val="nil"/>
              <w:left w:val="nil"/>
              <w:bottom w:val="single" w:sz="4" w:space="0" w:color="auto"/>
              <w:right w:val="single" w:sz="4" w:space="0" w:color="auto"/>
            </w:tcBorders>
            <w:shd w:val="clear" w:color="auto" w:fill="auto"/>
            <w:noWrap/>
            <w:vAlign w:val="center"/>
            <w:hideMark/>
          </w:tcPr>
          <w:p w14:paraId="090D165C" w14:textId="77777777" w:rsidR="00456F48" w:rsidRPr="00307700" w:rsidRDefault="00456F48" w:rsidP="00456F48">
            <w:pPr>
              <w:pStyle w:val="1fffb"/>
              <w:rPr>
                <w:rFonts w:cs="Times New Roman"/>
              </w:rPr>
            </w:pPr>
            <w:r w:rsidRPr="00307700">
              <w:rPr>
                <w:rFonts w:cs="Times New Roman"/>
              </w:rPr>
              <w:t>5,9</w:t>
            </w:r>
          </w:p>
        </w:tc>
      </w:tr>
      <w:tr w:rsidR="00456F48" w:rsidRPr="00307700" w14:paraId="63AA701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0EB53282" w14:textId="77777777" w:rsidR="00456F48" w:rsidRPr="00307700" w:rsidRDefault="00456F48" w:rsidP="00456F48">
            <w:pPr>
              <w:pStyle w:val="1fffb"/>
              <w:rPr>
                <w:rFonts w:cs="Times New Roman"/>
              </w:rPr>
            </w:pPr>
            <w:r w:rsidRPr="00307700">
              <w:rPr>
                <w:rFonts w:cs="Times New Roman"/>
              </w:rPr>
              <w:t>ТК-65</w:t>
            </w:r>
          </w:p>
        </w:tc>
        <w:tc>
          <w:tcPr>
            <w:tcW w:w="880" w:type="pct"/>
            <w:tcBorders>
              <w:top w:val="nil"/>
              <w:left w:val="nil"/>
              <w:bottom w:val="single" w:sz="4" w:space="0" w:color="auto"/>
              <w:right w:val="single" w:sz="4" w:space="0" w:color="auto"/>
            </w:tcBorders>
            <w:shd w:val="clear" w:color="auto" w:fill="auto"/>
            <w:vAlign w:val="center"/>
            <w:hideMark/>
          </w:tcPr>
          <w:p w14:paraId="585F6524" w14:textId="77777777" w:rsidR="00456F48" w:rsidRPr="00307700" w:rsidRDefault="00456F48" w:rsidP="00456F48">
            <w:pPr>
              <w:pStyle w:val="1fffb"/>
              <w:rPr>
                <w:rFonts w:cs="Times New Roman"/>
              </w:rPr>
            </w:pPr>
            <w:r w:rsidRPr="00307700">
              <w:rPr>
                <w:rFonts w:cs="Times New Roman"/>
              </w:rPr>
              <w:t>ТК-65а</w:t>
            </w:r>
          </w:p>
        </w:tc>
        <w:tc>
          <w:tcPr>
            <w:tcW w:w="523" w:type="pct"/>
            <w:tcBorders>
              <w:top w:val="nil"/>
              <w:left w:val="nil"/>
              <w:bottom w:val="single" w:sz="4" w:space="0" w:color="auto"/>
              <w:right w:val="single" w:sz="4" w:space="0" w:color="auto"/>
            </w:tcBorders>
            <w:shd w:val="clear" w:color="auto" w:fill="auto"/>
            <w:noWrap/>
            <w:vAlign w:val="center"/>
            <w:hideMark/>
          </w:tcPr>
          <w:p w14:paraId="5EB7ED98"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5122C00D"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3D2E98C7" w14:textId="77777777" w:rsidR="00456F48" w:rsidRPr="00307700" w:rsidRDefault="00456F48" w:rsidP="00456F48">
            <w:pPr>
              <w:pStyle w:val="1fffb"/>
              <w:rPr>
                <w:rFonts w:cs="Times New Roman"/>
              </w:rPr>
            </w:pPr>
            <w:r w:rsidRPr="00307700">
              <w:rPr>
                <w:rFonts w:cs="Times New Roman"/>
              </w:rPr>
              <w:t>32</w:t>
            </w:r>
          </w:p>
        </w:tc>
        <w:tc>
          <w:tcPr>
            <w:tcW w:w="305" w:type="pct"/>
            <w:tcBorders>
              <w:top w:val="nil"/>
              <w:left w:val="nil"/>
              <w:bottom w:val="single" w:sz="4" w:space="0" w:color="auto"/>
              <w:right w:val="single" w:sz="4" w:space="0" w:color="auto"/>
            </w:tcBorders>
            <w:shd w:val="clear" w:color="auto" w:fill="auto"/>
            <w:noWrap/>
            <w:vAlign w:val="center"/>
            <w:hideMark/>
          </w:tcPr>
          <w:p w14:paraId="3FA7CCE8"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36CA61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A2D8B77" w14:textId="77777777" w:rsidR="00456F48" w:rsidRPr="00307700" w:rsidRDefault="00456F48" w:rsidP="00456F48">
            <w:pPr>
              <w:pStyle w:val="1fffb"/>
              <w:rPr>
                <w:rFonts w:cs="Times New Roman"/>
              </w:rPr>
            </w:pPr>
            <w:r w:rsidRPr="00307700">
              <w:rPr>
                <w:rFonts w:cs="Times New Roman"/>
              </w:rPr>
              <w:t>1173</w:t>
            </w:r>
          </w:p>
        </w:tc>
        <w:tc>
          <w:tcPr>
            <w:tcW w:w="422" w:type="pct"/>
            <w:tcBorders>
              <w:top w:val="nil"/>
              <w:left w:val="nil"/>
              <w:bottom w:val="single" w:sz="4" w:space="0" w:color="auto"/>
              <w:right w:val="single" w:sz="4" w:space="0" w:color="auto"/>
            </w:tcBorders>
            <w:shd w:val="clear" w:color="auto" w:fill="auto"/>
            <w:noWrap/>
            <w:vAlign w:val="center"/>
            <w:hideMark/>
          </w:tcPr>
          <w:p w14:paraId="604C2168" w14:textId="77777777" w:rsidR="00456F48" w:rsidRPr="00307700" w:rsidRDefault="00456F48" w:rsidP="00456F48">
            <w:pPr>
              <w:pStyle w:val="1fffb"/>
              <w:rPr>
                <w:rFonts w:cs="Times New Roman"/>
              </w:rPr>
            </w:pPr>
            <w:r w:rsidRPr="00307700">
              <w:rPr>
                <w:rFonts w:cs="Times New Roman"/>
              </w:rPr>
              <w:t>7,8</w:t>
            </w:r>
          </w:p>
        </w:tc>
      </w:tr>
      <w:tr w:rsidR="00456F48" w:rsidRPr="00307700" w14:paraId="5F23E176"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1C9A1B7D" w14:textId="77777777" w:rsidR="00456F48" w:rsidRPr="00307700" w:rsidRDefault="00456F48" w:rsidP="00456F48">
            <w:pPr>
              <w:pStyle w:val="1fffb"/>
              <w:rPr>
                <w:rFonts w:cs="Times New Roman"/>
              </w:rPr>
            </w:pPr>
            <w:r w:rsidRPr="00307700">
              <w:rPr>
                <w:rFonts w:cs="Times New Roman"/>
              </w:rPr>
              <w:t>ТК-65а</w:t>
            </w:r>
          </w:p>
        </w:tc>
        <w:tc>
          <w:tcPr>
            <w:tcW w:w="880" w:type="pct"/>
            <w:tcBorders>
              <w:top w:val="nil"/>
              <w:left w:val="nil"/>
              <w:bottom w:val="single" w:sz="4" w:space="0" w:color="auto"/>
              <w:right w:val="single" w:sz="4" w:space="0" w:color="auto"/>
            </w:tcBorders>
            <w:shd w:val="clear" w:color="auto" w:fill="auto"/>
            <w:vAlign w:val="center"/>
            <w:hideMark/>
          </w:tcPr>
          <w:p w14:paraId="5F1D3FAF" w14:textId="77777777" w:rsidR="00456F48" w:rsidRPr="00307700" w:rsidRDefault="00456F48" w:rsidP="00456F48">
            <w:pPr>
              <w:pStyle w:val="1fffb"/>
              <w:rPr>
                <w:rFonts w:cs="Times New Roman"/>
              </w:rPr>
            </w:pPr>
            <w:r w:rsidRPr="00307700">
              <w:rPr>
                <w:rFonts w:cs="Times New Roman"/>
              </w:rPr>
              <w:t>ТК-65б</w:t>
            </w:r>
          </w:p>
        </w:tc>
        <w:tc>
          <w:tcPr>
            <w:tcW w:w="523" w:type="pct"/>
            <w:tcBorders>
              <w:top w:val="nil"/>
              <w:left w:val="nil"/>
              <w:bottom w:val="single" w:sz="4" w:space="0" w:color="auto"/>
              <w:right w:val="single" w:sz="4" w:space="0" w:color="auto"/>
            </w:tcBorders>
            <w:shd w:val="clear" w:color="auto" w:fill="auto"/>
            <w:noWrap/>
            <w:vAlign w:val="center"/>
            <w:hideMark/>
          </w:tcPr>
          <w:p w14:paraId="0020FC09"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0C71A87C"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7F594DE6" w14:textId="77777777" w:rsidR="00456F48" w:rsidRPr="00307700" w:rsidRDefault="00456F48" w:rsidP="00456F48">
            <w:pPr>
              <w:pStyle w:val="1fffb"/>
              <w:rPr>
                <w:rFonts w:cs="Times New Roman"/>
              </w:rPr>
            </w:pPr>
            <w:r w:rsidRPr="00307700">
              <w:rPr>
                <w:rFonts w:cs="Times New Roman"/>
              </w:rPr>
              <w:t>31</w:t>
            </w:r>
          </w:p>
        </w:tc>
        <w:tc>
          <w:tcPr>
            <w:tcW w:w="305" w:type="pct"/>
            <w:tcBorders>
              <w:top w:val="nil"/>
              <w:left w:val="nil"/>
              <w:bottom w:val="single" w:sz="4" w:space="0" w:color="auto"/>
              <w:right w:val="single" w:sz="4" w:space="0" w:color="auto"/>
            </w:tcBorders>
            <w:shd w:val="clear" w:color="auto" w:fill="auto"/>
            <w:noWrap/>
            <w:vAlign w:val="center"/>
            <w:hideMark/>
          </w:tcPr>
          <w:p w14:paraId="200E6942"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63E8C52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3DFF0CF" w14:textId="77777777" w:rsidR="00456F48" w:rsidRPr="00307700" w:rsidRDefault="00456F48" w:rsidP="00456F48">
            <w:pPr>
              <w:pStyle w:val="1fffb"/>
              <w:rPr>
                <w:rFonts w:cs="Times New Roman"/>
              </w:rPr>
            </w:pPr>
            <w:r w:rsidRPr="00307700">
              <w:rPr>
                <w:rFonts w:cs="Times New Roman"/>
              </w:rPr>
              <w:t>1136</w:t>
            </w:r>
          </w:p>
        </w:tc>
        <w:tc>
          <w:tcPr>
            <w:tcW w:w="422" w:type="pct"/>
            <w:tcBorders>
              <w:top w:val="nil"/>
              <w:left w:val="nil"/>
              <w:bottom w:val="single" w:sz="4" w:space="0" w:color="auto"/>
              <w:right w:val="single" w:sz="4" w:space="0" w:color="auto"/>
            </w:tcBorders>
            <w:shd w:val="clear" w:color="auto" w:fill="auto"/>
            <w:noWrap/>
            <w:vAlign w:val="center"/>
            <w:hideMark/>
          </w:tcPr>
          <w:p w14:paraId="71262344" w14:textId="77777777" w:rsidR="00456F48" w:rsidRPr="00307700" w:rsidRDefault="00456F48" w:rsidP="00456F48">
            <w:pPr>
              <w:pStyle w:val="1fffb"/>
              <w:rPr>
                <w:rFonts w:cs="Times New Roman"/>
              </w:rPr>
            </w:pPr>
            <w:r w:rsidRPr="00307700">
              <w:rPr>
                <w:rFonts w:cs="Times New Roman"/>
              </w:rPr>
              <w:t>7,6</w:t>
            </w:r>
          </w:p>
        </w:tc>
      </w:tr>
      <w:tr w:rsidR="00456F48" w:rsidRPr="00307700" w14:paraId="6820F0D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7E8D4C26" w14:textId="77777777" w:rsidR="00456F48" w:rsidRPr="00307700" w:rsidRDefault="00456F48" w:rsidP="00456F48">
            <w:pPr>
              <w:pStyle w:val="1fffb"/>
              <w:rPr>
                <w:rFonts w:cs="Times New Roman"/>
              </w:rPr>
            </w:pPr>
            <w:r w:rsidRPr="00307700">
              <w:rPr>
                <w:rFonts w:cs="Times New Roman"/>
              </w:rPr>
              <w:t>ТК-65б</w:t>
            </w:r>
          </w:p>
        </w:tc>
        <w:tc>
          <w:tcPr>
            <w:tcW w:w="880" w:type="pct"/>
            <w:tcBorders>
              <w:top w:val="nil"/>
              <w:left w:val="nil"/>
              <w:bottom w:val="single" w:sz="4" w:space="0" w:color="auto"/>
              <w:right w:val="single" w:sz="4" w:space="0" w:color="auto"/>
            </w:tcBorders>
            <w:shd w:val="clear" w:color="auto" w:fill="auto"/>
            <w:vAlign w:val="center"/>
            <w:hideMark/>
          </w:tcPr>
          <w:p w14:paraId="0DAF374F" w14:textId="77777777" w:rsidR="00456F48" w:rsidRPr="00307700" w:rsidRDefault="00456F48" w:rsidP="00456F48">
            <w:pPr>
              <w:pStyle w:val="1fffb"/>
              <w:rPr>
                <w:rFonts w:cs="Times New Roman"/>
              </w:rPr>
            </w:pPr>
            <w:r w:rsidRPr="00307700">
              <w:rPr>
                <w:rFonts w:cs="Times New Roman"/>
              </w:rPr>
              <w:t>ТК-65в</w:t>
            </w:r>
          </w:p>
        </w:tc>
        <w:tc>
          <w:tcPr>
            <w:tcW w:w="523" w:type="pct"/>
            <w:tcBorders>
              <w:top w:val="nil"/>
              <w:left w:val="nil"/>
              <w:bottom w:val="single" w:sz="4" w:space="0" w:color="auto"/>
              <w:right w:val="single" w:sz="4" w:space="0" w:color="auto"/>
            </w:tcBorders>
            <w:shd w:val="clear" w:color="auto" w:fill="auto"/>
            <w:noWrap/>
            <w:vAlign w:val="center"/>
            <w:hideMark/>
          </w:tcPr>
          <w:p w14:paraId="15E97B96"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3936F193"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0BDE6434" w14:textId="77777777" w:rsidR="00456F48" w:rsidRPr="00307700" w:rsidRDefault="00456F48" w:rsidP="00456F48">
            <w:pPr>
              <w:pStyle w:val="1fffb"/>
              <w:rPr>
                <w:rFonts w:cs="Times New Roman"/>
              </w:rPr>
            </w:pPr>
            <w:r w:rsidRPr="00307700">
              <w:rPr>
                <w:rFonts w:cs="Times New Roman"/>
              </w:rPr>
              <w:t>5</w:t>
            </w:r>
          </w:p>
        </w:tc>
        <w:tc>
          <w:tcPr>
            <w:tcW w:w="305" w:type="pct"/>
            <w:tcBorders>
              <w:top w:val="nil"/>
              <w:left w:val="nil"/>
              <w:bottom w:val="single" w:sz="4" w:space="0" w:color="auto"/>
              <w:right w:val="single" w:sz="4" w:space="0" w:color="auto"/>
            </w:tcBorders>
            <w:shd w:val="clear" w:color="auto" w:fill="auto"/>
            <w:noWrap/>
            <w:vAlign w:val="center"/>
            <w:hideMark/>
          </w:tcPr>
          <w:p w14:paraId="6DB6E38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1C43743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2CDD7B7" w14:textId="77777777" w:rsidR="00456F48" w:rsidRPr="00307700" w:rsidRDefault="00456F48" w:rsidP="00456F48">
            <w:pPr>
              <w:pStyle w:val="1fffb"/>
              <w:rPr>
                <w:rFonts w:cs="Times New Roman"/>
              </w:rPr>
            </w:pPr>
            <w:r w:rsidRPr="00307700">
              <w:rPr>
                <w:rFonts w:cs="Times New Roman"/>
              </w:rPr>
              <w:t>183</w:t>
            </w:r>
          </w:p>
        </w:tc>
        <w:tc>
          <w:tcPr>
            <w:tcW w:w="422" w:type="pct"/>
            <w:tcBorders>
              <w:top w:val="nil"/>
              <w:left w:val="nil"/>
              <w:bottom w:val="single" w:sz="4" w:space="0" w:color="auto"/>
              <w:right w:val="single" w:sz="4" w:space="0" w:color="auto"/>
            </w:tcBorders>
            <w:shd w:val="clear" w:color="auto" w:fill="auto"/>
            <w:noWrap/>
            <w:vAlign w:val="center"/>
            <w:hideMark/>
          </w:tcPr>
          <w:p w14:paraId="0DD965BE" w14:textId="77777777" w:rsidR="00456F48" w:rsidRPr="00307700" w:rsidRDefault="00456F48" w:rsidP="00456F48">
            <w:pPr>
              <w:pStyle w:val="1fffb"/>
              <w:rPr>
                <w:rFonts w:cs="Times New Roman"/>
              </w:rPr>
            </w:pPr>
            <w:r w:rsidRPr="00307700">
              <w:rPr>
                <w:rFonts w:cs="Times New Roman"/>
              </w:rPr>
              <w:t>1,2</w:t>
            </w:r>
          </w:p>
        </w:tc>
      </w:tr>
      <w:tr w:rsidR="00456F48" w:rsidRPr="00307700" w14:paraId="1925723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52C3E7CE" w14:textId="77777777" w:rsidR="00456F48" w:rsidRPr="00307700" w:rsidRDefault="00456F48" w:rsidP="00456F48">
            <w:pPr>
              <w:pStyle w:val="1fffb"/>
              <w:rPr>
                <w:rFonts w:cs="Times New Roman"/>
              </w:rPr>
            </w:pPr>
            <w:r w:rsidRPr="00307700">
              <w:rPr>
                <w:rFonts w:cs="Times New Roman"/>
              </w:rPr>
              <w:t>ТК-65в</w:t>
            </w:r>
          </w:p>
        </w:tc>
        <w:tc>
          <w:tcPr>
            <w:tcW w:w="880" w:type="pct"/>
            <w:tcBorders>
              <w:top w:val="nil"/>
              <w:left w:val="nil"/>
              <w:bottom w:val="single" w:sz="4" w:space="0" w:color="auto"/>
              <w:right w:val="single" w:sz="4" w:space="0" w:color="auto"/>
            </w:tcBorders>
            <w:shd w:val="clear" w:color="auto" w:fill="auto"/>
            <w:vAlign w:val="center"/>
            <w:hideMark/>
          </w:tcPr>
          <w:p w14:paraId="40A0AE2A" w14:textId="77777777" w:rsidR="00456F48" w:rsidRPr="00307700" w:rsidRDefault="00456F48" w:rsidP="00456F48">
            <w:pPr>
              <w:pStyle w:val="1fffb"/>
              <w:rPr>
                <w:rFonts w:cs="Times New Roman"/>
              </w:rPr>
            </w:pPr>
            <w:r w:rsidRPr="00307700">
              <w:rPr>
                <w:rFonts w:cs="Times New Roman"/>
              </w:rPr>
              <w:t>ТК-65г</w:t>
            </w:r>
          </w:p>
        </w:tc>
        <w:tc>
          <w:tcPr>
            <w:tcW w:w="523" w:type="pct"/>
            <w:tcBorders>
              <w:top w:val="nil"/>
              <w:left w:val="nil"/>
              <w:bottom w:val="single" w:sz="4" w:space="0" w:color="auto"/>
              <w:right w:val="single" w:sz="4" w:space="0" w:color="auto"/>
            </w:tcBorders>
            <w:shd w:val="clear" w:color="auto" w:fill="auto"/>
            <w:noWrap/>
            <w:vAlign w:val="center"/>
            <w:hideMark/>
          </w:tcPr>
          <w:p w14:paraId="6F466369"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7A60B165"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6A827270" w14:textId="77777777" w:rsidR="00456F48" w:rsidRPr="00307700" w:rsidRDefault="00456F48" w:rsidP="00456F48">
            <w:pPr>
              <w:pStyle w:val="1fffb"/>
              <w:rPr>
                <w:rFonts w:cs="Times New Roman"/>
              </w:rPr>
            </w:pPr>
            <w:r w:rsidRPr="00307700">
              <w:rPr>
                <w:rFonts w:cs="Times New Roman"/>
              </w:rPr>
              <w:t>44</w:t>
            </w:r>
          </w:p>
        </w:tc>
        <w:tc>
          <w:tcPr>
            <w:tcW w:w="305" w:type="pct"/>
            <w:tcBorders>
              <w:top w:val="nil"/>
              <w:left w:val="nil"/>
              <w:bottom w:val="single" w:sz="4" w:space="0" w:color="auto"/>
              <w:right w:val="single" w:sz="4" w:space="0" w:color="auto"/>
            </w:tcBorders>
            <w:shd w:val="clear" w:color="auto" w:fill="auto"/>
            <w:noWrap/>
            <w:vAlign w:val="center"/>
            <w:hideMark/>
          </w:tcPr>
          <w:p w14:paraId="296D318B"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5D1268D4"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64C63DC" w14:textId="77777777" w:rsidR="00456F48" w:rsidRPr="00307700" w:rsidRDefault="00456F48" w:rsidP="00456F48">
            <w:pPr>
              <w:pStyle w:val="1fffb"/>
              <w:rPr>
                <w:rFonts w:cs="Times New Roman"/>
              </w:rPr>
            </w:pPr>
            <w:r w:rsidRPr="00307700">
              <w:rPr>
                <w:rFonts w:cs="Times New Roman"/>
              </w:rPr>
              <w:t>1613</w:t>
            </w:r>
          </w:p>
        </w:tc>
        <w:tc>
          <w:tcPr>
            <w:tcW w:w="422" w:type="pct"/>
            <w:tcBorders>
              <w:top w:val="nil"/>
              <w:left w:val="nil"/>
              <w:bottom w:val="single" w:sz="4" w:space="0" w:color="auto"/>
              <w:right w:val="single" w:sz="4" w:space="0" w:color="auto"/>
            </w:tcBorders>
            <w:shd w:val="clear" w:color="auto" w:fill="auto"/>
            <w:noWrap/>
            <w:vAlign w:val="center"/>
            <w:hideMark/>
          </w:tcPr>
          <w:p w14:paraId="5B9FB667" w14:textId="77777777" w:rsidR="00456F48" w:rsidRPr="00307700" w:rsidRDefault="00456F48" w:rsidP="00456F48">
            <w:pPr>
              <w:pStyle w:val="1fffb"/>
              <w:rPr>
                <w:rFonts w:cs="Times New Roman"/>
              </w:rPr>
            </w:pPr>
            <w:r w:rsidRPr="00307700">
              <w:rPr>
                <w:rFonts w:cs="Times New Roman"/>
              </w:rPr>
              <w:t>10,8</w:t>
            </w:r>
          </w:p>
        </w:tc>
      </w:tr>
      <w:tr w:rsidR="00456F48" w:rsidRPr="00307700" w14:paraId="6306C17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hideMark/>
          </w:tcPr>
          <w:p w14:paraId="4C9ACDC4" w14:textId="77777777" w:rsidR="00456F48" w:rsidRPr="00307700" w:rsidRDefault="00456F48" w:rsidP="00456F48">
            <w:pPr>
              <w:pStyle w:val="1fffb"/>
              <w:rPr>
                <w:rFonts w:cs="Times New Roman"/>
              </w:rPr>
            </w:pPr>
            <w:r w:rsidRPr="00307700">
              <w:rPr>
                <w:rFonts w:cs="Times New Roman"/>
              </w:rPr>
              <w:t>ТК-65г</w:t>
            </w:r>
          </w:p>
        </w:tc>
        <w:tc>
          <w:tcPr>
            <w:tcW w:w="880" w:type="pct"/>
            <w:tcBorders>
              <w:top w:val="nil"/>
              <w:left w:val="nil"/>
              <w:bottom w:val="single" w:sz="4" w:space="0" w:color="auto"/>
              <w:right w:val="single" w:sz="4" w:space="0" w:color="auto"/>
            </w:tcBorders>
            <w:shd w:val="clear" w:color="auto" w:fill="auto"/>
            <w:vAlign w:val="center"/>
            <w:hideMark/>
          </w:tcPr>
          <w:p w14:paraId="69D4BDBB" w14:textId="77777777" w:rsidR="00456F48" w:rsidRPr="00307700" w:rsidRDefault="00456F48" w:rsidP="00456F48">
            <w:pPr>
              <w:pStyle w:val="1fffb"/>
              <w:rPr>
                <w:rFonts w:cs="Times New Roman"/>
              </w:rPr>
            </w:pPr>
            <w:r w:rsidRPr="00307700">
              <w:rPr>
                <w:rFonts w:cs="Times New Roman"/>
              </w:rPr>
              <w:t>ТК-65д</w:t>
            </w:r>
          </w:p>
        </w:tc>
        <w:tc>
          <w:tcPr>
            <w:tcW w:w="523" w:type="pct"/>
            <w:tcBorders>
              <w:top w:val="nil"/>
              <w:left w:val="nil"/>
              <w:bottom w:val="single" w:sz="4" w:space="0" w:color="auto"/>
              <w:right w:val="single" w:sz="4" w:space="0" w:color="auto"/>
            </w:tcBorders>
            <w:shd w:val="clear" w:color="auto" w:fill="auto"/>
            <w:noWrap/>
            <w:vAlign w:val="center"/>
            <w:hideMark/>
          </w:tcPr>
          <w:p w14:paraId="217F8D7F" w14:textId="77777777" w:rsidR="00456F48" w:rsidRPr="00307700" w:rsidRDefault="00456F48" w:rsidP="00456F48">
            <w:pPr>
              <w:pStyle w:val="1fffb"/>
              <w:rPr>
                <w:rFonts w:cs="Times New Roman"/>
              </w:rPr>
            </w:pPr>
            <w:r w:rsidRPr="00307700">
              <w:rPr>
                <w:rFonts w:cs="Times New Roman"/>
              </w:rPr>
              <w:t>76</w:t>
            </w:r>
          </w:p>
        </w:tc>
        <w:tc>
          <w:tcPr>
            <w:tcW w:w="575" w:type="pct"/>
            <w:tcBorders>
              <w:top w:val="nil"/>
              <w:left w:val="nil"/>
              <w:bottom w:val="single" w:sz="4" w:space="0" w:color="auto"/>
              <w:right w:val="single" w:sz="4" w:space="0" w:color="auto"/>
            </w:tcBorders>
            <w:shd w:val="clear" w:color="auto" w:fill="auto"/>
            <w:noWrap/>
            <w:vAlign w:val="center"/>
            <w:hideMark/>
          </w:tcPr>
          <w:p w14:paraId="3563FD74" w14:textId="77777777" w:rsidR="00456F48" w:rsidRPr="00307700" w:rsidRDefault="00456F48" w:rsidP="00456F48">
            <w:pPr>
              <w:pStyle w:val="1fffb"/>
              <w:rPr>
                <w:rFonts w:cs="Times New Roman"/>
              </w:rPr>
            </w:pPr>
            <w:r w:rsidRPr="00307700">
              <w:rPr>
                <w:rFonts w:cs="Times New Roman"/>
              </w:rPr>
              <w:t>26</w:t>
            </w:r>
          </w:p>
        </w:tc>
        <w:tc>
          <w:tcPr>
            <w:tcW w:w="809" w:type="pct"/>
            <w:tcBorders>
              <w:top w:val="nil"/>
              <w:left w:val="nil"/>
              <w:bottom w:val="single" w:sz="4" w:space="0" w:color="auto"/>
              <w:right w:val="single" w:sz="4" w:space="0" w:color="auto"/>
            </w:tcBorders>
            <w:shd w:val="clear" w:color="auto" w:fill="auto"/>
            <w:noWrap/>
            <w:vAlign w:val="center"/>
            <w:hideMark/>
          </w:tcPr>
          <w:p w14:paraId="57FF2D72" w14:textId="77777777" w:rsidR="00456F48" w:rsidRPr="00307700" w:rsidRDefault="00456F48" w:rsidP="00456F48">
            <w:pPr>
              <w:pStyle w:val="1fffb"/>
              <w:rPr>
                <w:rFonts w:cs="Times New Roman"/>
              </w:rPr>
            </w:pPr>
            <w:r w:rsidRPr="00307700">
              <w:rPr>
                <w:rFonts w:cs="Times New Roman"/>
              </w:rPr>
              <w:t>44</w:t>
            </w:r>
          </w:p>
        </w:tc>
        <w:tc>
          <w:tcPr>
            <w:tcW w:w="305" w:type="pct"/>
            <w:tcBorders>
              <w:top w:val="nil"/>
              <w:left w:val="nil"/>
              <w:bottom w:val="single" w:sz="4" w:space="0" w:color="auto"/>
              <w:right w:val="single" w:sz="4" w:space="0" w:color="auto"/>
            </w:tcBorders>
            <w:shd w:val="clear" w:color="auto" w:fill="auto"/>
            <w:noWrap/>
            <w:vAlign w:val="center"/>
            <w:hideMark/>
          </w:tcPr>
          <w:p w14:paraId="737F543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76CFA297"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69D7391" w14:textId="77777777" w:rsidR="00456F48" w:rsidRPr="00307700" w:rsidRDefault="00456F48" w:rsidP="00456F48">
            <w:pPr>
              <w:pStyle w:val="1fffb"/>
              <w:rPr>
                <w:rFonts w:cs="Times New Roman"/>
              </w:rPr>
            </w:pPr>
            <w:r w:rsidRPr="00307700">
              <w:rPr>
                <w:rFonts w:cs="Times New Roman"/>
              </w:rPr>
              <w:t>1613</w:t>
            </w:r>
          </w:p>
        </w:tc>
        <w:tc>
          <w:tcPr>
            <w:tcW w:w="422" w:type="pct"/>
            <w:tcBorders>
              <w:top w:val="nil"/>
              <w:left w:val="nil"/>
              <w:bottom w:val="single" w:sz="4" w:space="0" w:color="auto"/>
              <w:right w:val="single" w:sz="4" w:space="0" w:color="auto"/>
            </w:tcBorders>
            <w:shd w:val="clear" w:color="auto" w:fill="auto"/>
            <w:noWrap/>
            <w:vAlign w:val="center"/>
            <w:hideMark/>
          </w:tcPr>
          <w:p w14:paraId="31674D21" w14:textId="77777777" w:rsidR="00456F48" w:rsidRPr="00307700" w:rsidRDefault="00456F48" w:rsidP="00456F48">
            <w:pPr>
              <w:pStyle w:val="1fffb"/>
              <w:rPr>
                <w:rFonts w:cs="Times New Roman"/>
              </w:rPr>
            </w:pPr>
            <w:r w:rsidRPr="00307700">
              <w:rPr>
                <w:rFonts w:cs="Times New Roman"/>
              </w:rPr>
              <w:t>10,8</w:t>
            </w:r>
          </w:p>
        </w:tc>
      </w:tr>
      <w:tr w:rsidR="00456F48" w:rsidRPr="00307700" w14:paraId="73B973E1" w14:textId="77777777" w:rsidTr="00456F48">
        <w:trPr>
          <w:trHeight w:val="20"/>
        </w:trPr>
        <w:tc>
          <w:tcPr>
            <w:tcW w:w="5000" w:type="pct"/>
            <w:gridSpan w:val="9"/>
            <w:tcBorders>
              <w:top w:val="nil"/>
              <w:left w:val="single" w:sz="4" w:space="0" w:color="auto"/>
              <w:bottom w:val="single" w:sz="4" w:space="0" w:color="auto"/>
              <w:right w:val="single" w:sz="4" w:space="0" w:color="auto"/>
            </w:tcBorders>
            <w:shd w:val="clear" w:color="auto" w:fill="auto"/>
            <w:noWrap/>
            <w:vAlign w:val="center"/>
            <w:hideMark/>
          </w:tcPr>
          <w:p w14:paraId="0B0FAF01" w14:textId="37F41455" w:rsidR="00456F48" w:rsidRPr="00307700" w:rsidRDefault="00456F48" w:rsidP="00456F48">
            <w:pPr>
              <w:pStyle w:val="1fffb"/>
              <w:rPr>
                <w:rFonts w:cs="Times New Roman"/>
              </w:rPr>
            </w:pPr>
            <w:r w:rsidRPr="00307700">
              <w:rPr>
                <w:rFonts w:cs="Times New Roman"/>
              </w:rPr>
              <w:t>ЦТП</w:t>
            </w:r>
          </w:p>
        </w:tc>
      </w:tr>
      <w:tr w:rsidR="00456F48" w:rsidRPr="00307700" w14:paraId="4A1375D0"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2C9F799F" w14:textId="0D139D34"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7D099E67" w14:textId="51B0F77F"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750EC6DB" w14:textId="77777777" w:rsidR="00456F48" w:rsidRPr="00307700" w:rsidRDefault="00456F48" w:rsidP="00456F48">
            <w:pPr>
              <w:pStyle w:val="1fffb"/>
              <w:rPr>
                <w:rFonts w:cs="Times New Roman"/>
              </w:rPr>
            </w:pPr>
            <w:r w:rsidRPr="00307700">
              <w:rPr>
                <w:rFonts w:cs="Times New Roman"/>
              </w:rPr>
              <w:t>400</w:t>
            </w:r>
          </w:p>
        </w:tc>
        <w:tc>
          <w:tcPr>
            <w:tcW w:w="575" w:type="pct"/>
            <w:tcBorders>
              <w:top w:val="nil"/>
              <w:left w:val="nil"/>
              <w:bottom w:val="single" w:sz="4" w:space="0" w:color="auto"/>
              <w:right w:val="single" w:sz="4" w:space="0" w:color="auto"/>
            </w:tcBorders>
            <w:shd w:val="clear" w:color="auto" w:fill="auto"/>
            <w:noWrap/>
            <w:vAlign w:val="center"/>
            <w:hideMark/>
          </w:tcPr>
          <w:p w14:paraId="52EFC00F" w14:textId="77777777" w:rsidR="00456F48" w:rsidRPr="00307700" w:rsidRDefault="00456F48" w:rsidP="00456F48">
            <w:pPr>
              <w:pStyle w:val="1fffb"/>
              <w:rPr>
                <w:rFonts w:cs="Times New Roman"/>
              </w:rPr>
            </w:pPr>
            <w:r w:rsidRPr="00307700">
              <w:rPr>
                <w:rFonts w:cs="Times New Roman"/>
              </w:rPr>
              <w:t>75</w:t>
            </w:r>
          </w:p>
        </w:tc>
        <w:tc>
          <w:tcPr>
            <w:tcW w:w="809" w:type="pct"/>
            <w:tcBorders>
              <w:top w:val="nil"/>
              <w:left w:val="nil"/>
              <w:bottom w:val="single" w:sz="4" w:space="0" w:color="auto"/>
              <w:right w:val="single" w:sz="4" w:space="0" w:color="auto"/>
            </w:tcBorders>
            <w:shd w:val="clear" w:color="auto" w:fill="auto"/>
            <w:noWrap/>
            <w:vAlign w:val="center"/>
            <w:hideMark/>
          </w:tcPr>
          <w:p w14:paraId="52A7ED12" w14:textId="77777777" w:rsidR="00456F48" w:rsidRPr="00307700" w:rsidRDefault="00456F48" w:rsidP="00456F48">
            <w:pPr>
              <w:pStyle w:val="1fffb"/>
              <w:rPr>
                <w:rFonts w:cs="Times New Roman"/>
              </w:rPr>
            </w:pPr>
            <w:r w:rsidRPr="00307700">
              <w:rPr>
                <w:rFonts w:cs="Times New Roman"/>
              </w:rPr>
              <w:t>1765,3</w:t>
            </w:r>
          </w:p>
        </w:tc>
        <w:tc>
          <w:tcPr>
            <w:tcW w:w="305" w:type="pct"/>
            <w:tcBorders>
              <w:top w:val="nil"/>
              <w:left w:val="nil"/>
              <w:bottom w:val="single" w:sz="4" w:space="0" w:color="auto"/>
              <w:right w:val="single" w:sz="4" w:space="0" w:color="auto"/>
            </w:tcBorders>
            <w:shd w:val="clear" w:color="auto" w:fill="auto"/>
            <w:noWrap/>
            <w:vAlign w:val="center"/>
            <w:hideMark/>
          </w:tcPr>
          <w:p w14:paraId="0F3E9B6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FDCFD1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BE6FF94" w14:textId="77777777" w:rsidR="00456F48" w:rsidRPr="00307700" w:rsidRDefault="00456F48" w:rsidP="00456F48">
            <w:pPr>
              <w:pStyle w:val="1fffb"/>
              <w:rPr>
                <w:rFonts w:cs="Times New Roman"/>
              </w:rPr>
            </w:pPr>
            <w:r w:rsidRPr="00307700">
              <w:rPr>
                <w:rFonts w:cs="Times New Roman"/>
              </w:rPr>
              <w:t>186680</w:t>
            </w:r>
          </w:p>
        </w:tc>
        <w:tc>
          <w:tcPr>
            <w:tcW w:w="422" w:type="pct"/>
            <w:tcBorders>
              <w:top w:val="nil"/>
              <w:left w:val="nil"/>
              <w:bottom w:val="single" w:sz="4" w:space="0" w:color="auto"/>
              <w:right w:val="single" w:sz="4" w:space="0" w:color="auto"/>
            </w:tcBorders>
            <w:shd w:val="clear" w:color="auto" w:fill="auto"/>
            <w:noWrap/>
            <w:vAlign w:val="center"/>
            <w:hideMark/>
          </w:tcPr>
          <w:p w14:paraId="37E79387" w14:textId="77777777" w:rsidR="00456F48" w:rsidRPr="00307700" w:rsidRDefault="00456F48" w:rsidP="00456F48">
            <w:pPr>
              <w:pStyle w:val="1fffb"/>
              <w:rPr>
                <w:rFonts w:cs="Times New Roman"/>
              </w:rPr>
            </w:pPr>
            <w:r w:rsidRPr="00307700">
              <w:rPr>
                <w:rFonts w:cs="Times New Roman"/>
              </w:rPr>
              <w:t>1195,4</w:t>
            </w:r>
          </w:p>
        </w:tc>
      </w:tr>
      <w:tr w:rsidR="00456F48" w:rsidRPr="00307700" w14:paraId="7C169E9A"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679B893F" w14:textId="60789CD5"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54ED2A2D" w14:textId="4482941B"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2977D698" w14:textId="77777777" w:rsidR="00456F48" w:rsidRPr="00307700" w:rsidRDefault="00456F48" w:rsidP="00456F48">
            <w:pPr>
              <w:pStyle w:val="1fffb"/>
              <w:rPr>
                <w:rFonts w:cs="Times New Roman"/>
              </w:rPr>
            </w:pPr>
            <w:r w:rsidRPr="00307700">
              <w:rPr>
                <w:rFonts w:cs="Times New Roman"/>
              </w:rPr>
              <w:t>377</w:t>
            </w:r>
          </w:p>
        </w:tc>
        <w:tc>
          <w:tcPr>
            <w:tcW w:w="575" w:type="pct"/>
            <w:tcBorders>
              <w:top w:val="nil"/>
              <w:left w:val="nil"/>
              <w:bottom w:val="single" w:sz="4" w:space="0" w:color="auto"/>
              <w:right w:val="single" w:sz="4" w:space="0" w:color="auto"/>
            </w:tcBorders>
            <w:shd w:val="clear" w:color="auto" w:fill="auto"/>
            <w:noWrap/>
            <w:vAlign w:val="center"/>
            <w:hideMark/>
          </w:tcPr>
          <w:p w14:paraId="75703B50" w14:textId="77777777" w:rsidR="00456F48" w:rsidRPr="00307700" w:rsidRDefault="00456F48" w:rsidP="00456F48">
            <w:pPr>
              <w:pStyle w:val="1fffb"/>
              <w:rPr>
                <w:rFonts w:cs="Times New Roman"/>
              </w:rPr>
            </w:pPr>
            <w:r w:rsidRPr="00307700">
              <w:rPr>
                <w:rFonts w:cs="Times New Roman"/>
              </w:rPr>
              <w:t>70</w:t>
            </w:r>
          </w:p>
        </w:tc>
        <w:tc>
          <w:tcPr>
            <w:tcW w:w="809" w:type="pct"/>
            <w:tcBorders>
              <w:top w:val="nil"/>
              <w:left w:val="nil"/>
              <w:bottom w:val="single" w:sz="4" w:space="0" w:color="auto"/>
              <w:right w:val="single" w:sz="4" w:space="0" w:color="auto"/>
            </w:tcBorders>
            <w:shd w:val="clear" w:color="auto" w:fill="auto"/>
            <w:noWrap/>
            <w:vAlign w:val="center"/>
            <w:hideMark/>
          </w:tcPr>
          <w:p w14:paraId="6DA071CF" w14:textId="77777777" w:rsidR="00456F48" w:rsidRPr="00307700" w:rsidRDefault="00456F48" w:rsidP="00456F48">
            <w:pPr>
              <w:pStyle w:val="1fffb"/>
              <w:rPr>
                <w:rFonts w:cs="Times New Roman"/>
              </w:rPr>
            </w:pPr>
            <w:r w:rsidRPr="00307700">
              <w:rPr>
                <w:rFonts w:cs="Times New Roman"/>
              </w:rPr>
              <w:t>1811,2</w:t>
            </w:r>
          </w:p>
        </w:tc>
        <w:tc>
          <w:tcPr>
            <w:tcW w:w="305" w:type="pct"/>
            <w:tcBorders>
              <w:top w:val="nil"/>
              <w:left w:val="nil"/>
              <w:bottom w:val="single" w:sz="4" w:space="0" w:color="auto"/>
              <w:right w:val="single" w:sz="4" w:space="0" w:color="auto"/>
            </w:tcBorders>
            <w:shd w:val="clear" w:color="auto" w:fill="auto"/>
            <w:noWrap/>
            <w:vAlign w:val="center"/>
            <w:hideMark/>
          </w:tcPr>
          <w:p w14:paraId="3F3AF4E1"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3D13E1E"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1D48F1B2" w14:textId="77777777" w:rsidR="00456F48" w:rsidRPr="00307700" w:rsidRDefault="00456F48" w:rsidP="00456F48">
            <w:pPr>
              <w:pStyle w:val="1fffb"/>
              <w:rPr>
                <w:rFonts w:cs="Times New Roman"/>
              </w:rPr>
            </w:pPr>
            <w:r w:rsidRPr="00307700">
              <w:rPr>
                <w:rFonts w:cs="Times New Roman"/>
              </w:rPr>
              <w:t>178765</w:t>
            </w:r>
          </w:p>
        </w:tc>
        <w:tc>
          <w:tcPr>
            <w:tcW w:w="422" w:type="pct"/>
            <w:tcBorders>
              <w:top w:val="nil"/>
              <w:left w:val="nil"/>
              <w:bottom w:val="single" w:sz="4" w:space="0" w:color="auto"/>
              <w:right w:val="single" w:sz="4" w:space="0" w:color="auto"/>
            </w:tcBorders>
            <w:shd w:val="clear" w:color="auto" w:fill="auto"/>
            <w:noWrap/>
            <w:vAlign w:val="center"/>
            <w:hideMark/>
          </w:tcPr>
          <w:p w14:paraId="126D099E" w14:textId="77777777" w:rsidR="00456F48" w:rsidRPr="00307700" w:rsidRDefault="00456F48" w:rsidP="00456F48">
            <w:pPr>
              <w:pStyle w:val="1fffb"/>
              <w:rPr>
                <w:rFonts w:cs="Times New Roman"/>
              </w:rPr>
            </w:pPr>
            <w:r w:rsidRPr="00307700">
              <w:rPr>
                <w:rFonts w:cs="Times New Roman"/>
              </w:rPr>
              <w:t>1144,7</w:t>
            </w:r>
          </w:p>
        </w:tc>
      </w:tr>
      <w:tr w:rsidR="00456F48" w:rsidRPr="00307700" w14:paraId="64AF62D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0ACF8098" w14:textId="51A292E8"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55850A6E" w14:textId="0E258D18"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6BEDF52D" w14:textId="77777777" w:rsidR="00456F48" w:rsidRPr="00307700" w:rsidRDefault="00456F48" w:rsidP="00456F48">
            <w:pPr>
              <w:pStyle w:val="1fffb"/>
              <w:rPr>
                <w:rFonts w:cs="Times New Roman"/>
              </w:rPr>
            </w:pPr>
            <w:r w:rsidRPr="00307700">
              <w:rPr>
                <w:rFonts w:cs="Times New Roman"/>
              </w:rPr>
              <w:t>300</w:t>
            </w:r>
          </w:p>
        </w:tc>
        <w:tc>
          <w:tcPr>
            <w:tcW w:w="575" w:type="pct"/>
            <w:tcBorders>
              <w:top w:val="nil"/>
              <w:left w:val="nil"/>
              <w:bottom w:val="single" w:sz="4" w:space="0" w:color="auto"/>
              <w:right w:val="single" w:sz="4" w:space="0" w:color="auto"/>
            </w:tcBorders>
            <w:shd w:val="clear" w:color="auto" w:fill="auto"/>
            <w:noWrap/>
            <w:vAlign w:val="center"/>
            <w:hideMark/>
          </w:tcPr>
          <w:p w14:paraId="22E3A9AC" w14:textId="77777777" w:rsidR="00456F48" w:rsidRPr="00307700" w:rsidRDefault="00456F48" w:rsidP="00456F48">
            <w:pPr>
              <w:pStyle w:val="1fffb"/>
              <w:rPr>
                <w:rFonts w:cs="Times New Roman"/>
              </w:rPr>
            </w:pPr>
            <w:r w:rsidRPr="00307700">
              <w:rPr>
                <w:rFonts w:cs="Times New Roman"/>
              </w:rPr>
              <w:t>63,5</w:t>
            </w:r>
          </w:p>
        </w:tc>
        <w:tc>
          <w:tcPr>
            <w:tcW w:w="809" w:type="pct"/>
            <w:tcBorders>
              <w:top w:val="nil"/>
              <w:left w:val="nil"/>
              <w:bottom w:val="single" w:sz="4" w:space="0" w:color="auto"/>
              <w:right w:val="single" w:sz="4" w:space="0" w:color="auto"/>
            </w:tcBorders>
            <w:shd w:val="clear" w:color="auto" w:fill="auto"/>
            <w:noWrap/>
            <w:vAlign w:val="center"/>
            <w:hideMark/>
          </w:tcPr>
          <w:p w14:paraId="12F0FBBC" w14:textId="77777777" w:rsidR="00456F48" w:rsidRPr="00307700" w:rsidRDefault="00456F48" w:rsidP="00456F48">
            <w:pPr>
              <w:pStyle w:val="1fffb"/>
              <w:rPr>
                <w:rFonts w:cs="Times New Roman"/>
              </w:rPr>
            </w:pPr>
            <w:r w:rsidRPr="00307700">
              <w:rPr>
                <w:rFonts w:cs="Times New Roman"/>
              </w:rPr>
              <w:t>1080,9</w:t>
            </w:r>
          </w:p>
        </w:tc>
        <w:tc>
          <w:tcPr>
            <w:tcW w:w="305" w:type="pct"/>
            <w:tcBorders>
              <w:top w:val="nil"/>
              <w:left w:val="nil"/>
              <w:bottom w:val="single" w:sz="4" w:space="0" w:color="auto"/>
              <w:right w:val="single" w:sz="4" w:space="0" w:color="auto"/>
            </w:tcBorders>
            <w:shd w:val="clear" w:color="auto" w:fill="auto"/>
            <w:noWrap/>
            <w:vAlign w:val="center"/>
            <w:hideMark/>
          </w:tcPr>
          <w:p w14:paraId="41F62361"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1AB8100A"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24C1445" w14:textId="77777777" w:rsidR="00456F48" w:rsidRPr="00307700" w:rsidRDefault="00456F48" w:rsidP="00456F48">
            <w:pPr>
              <w:pStyle w:val="1fffb"/>
              <w:rPr>
                <w:rFonts w:cs="Times New Roman"/>
              </w:rPr>
            </w:pPr>
            <w:r w:rsidRPr="00307700">
              <w:rPr>
                <w:rFonts w:cs="Times New Roman"/>
              </w:rPr>
              <w:t>96778</w:t>
            </w:r>
          </w:p>
        </w:tc>
        <w:tc>
          <w:tcPr>
            <w:tcW w:w="422" w:type="pct"/>
            <w:tcBorders>
              <w:top w:val="nil"/>
              <w:left w:val="nil"/>
              <w:bottom w:val="single" w:sz="4" w:space="0" w:color="auto"/>
              <w:right w:val="single" w:sz="4" w:space="0" w:color="auto"/>
            </w:tcBorders>
            <w:shd w:val="clear" w:color="auto" w:fill="auto"/>
            <w:noWrap/>
            <w:vAlign w:val="center"/>
            <w:hideMark/>
          </w:tcPr>
          <w:p w14:paraId="5BB25D3A" w14:textId="77777777" w:rsidR="00456F48" w:rsidRPr="00307700" w:rsidRDefault="00456F48" w:rsidP="00456F48">
            <w:pPr>
              <w:pStyle w:val="1fffb"/>
              <w:rPr>
                <w:rFonts w:cs="Times New Roman"/>
              </w:rPr>
            </w:pPr>
            <w:r w:rsidRPr="00307700">
              <w:rPr>
                <w:rFonts w:cs="Times New Roman"/>
              </w:rPr>
              <w:t>619,7</w:t>
            </w:r>
          </w:p>
        </w:tc>
      </w:tr>
      <w:tr w:rsidR="00456F48" w:rsidRPr="00307700" w14:paraId="0041967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376EE995" w14:textId="1968BD20"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3503C40F" w14:textId="64EAA92B"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6C853F80" w14:textId="77777777" w:rsidR="00456F48" w:rsidRPr="00307700" w:rsidRDefault="00456F48" w:rsidP="00456F48">
            <w:pPr>
              <w:pStyle w:val="1fffb"/>
              <w:rPr>
                <w:rFonts w:cs="Times New Roman"/>
              </w:rPr>
            </w:pPr>
            <w:r w:rsidRPr="00307700">
              <w:rPr>
                <w:rFonts w:cs="Times New Roman"/>
              </w:rPr>
              <w:t>273</w:t>
            </w:r>
          </w:p>
        </w:tc>
        <w:tc>
          <w:tcPr>
            <w:tcW w:w="575" w:type="pct"/>
            <w:tcBorders>
              <w:top w:val="nil"/>
              <w:left w:val="nil"/>
              <w:bottom w:val="single" w:sz="4" w:space="0" w:color="auto"/>
              <w:right w:val="single" w:sz="4" w:space="0" w:color="auto"/>
            </w:tcBorders>
            <w:shd w:val="clear" w:color="auto" w:fill="auto"/>
            <w:noWrap/>
            <w:vAlign w:val="center"/>
            <w:hideMark/>
          </w:tcPr>
          <w:p w14:paraId="4EE1F95A" w14:textId="77777777" w:rsidR="00456F48" w:rsidRPr="00307700" w:rsidRDefault="00456F48" w:rsidP="00456F48">
            <w:pPr>
              <w:pStyle w:val="1fffb"/>
              <w:rPr>
                <w:rFonts w:cs="Times New Roman"/>
              </w:rPr>
            </w:pPr>
            <w:r w:rsidRPr="00307700">
              <w:rPr>
                <w:rFonts w:cs="Times New Roman"/>
              </w:rPr>
              <w:t>57</w:t>
            </w:r>
          </w:p>
        </w:tc>
        <w:tc>
          <w:tcPr>
            <w:tcW w:w="809" w:type="pct"/>
            <w:tcBorders>
              <w:top w:val="nil"/>
              <w:left w:val="nil"/>
              <w:bottom w:val="single" w:sz="4" w:space="0" w:color="auto"/>
              <w:right w:val="single" w:sz="4" w:space="0" w:color="auto"/>
            </w:tcBorders>
            <w:shd w:val="clear" w:color="auto" w:fill="auto"/>
            <w:noWrap/>
            <w:vAlign w:val="center"/>
            <w:hideMark/>
          </w:tcPr>
          <w:p w14:paraId="4E27C23E" w14:textId="77777777" w:rsidR="00456F48" w:rsidRPr="00307700" w:rsidRDefault="00456F48" w:rsidP="00456F48">
            <w:pPr>
              <w:pStyle w:val="1fffb"/>
              <w:rPr>
                <w:rFonts w:cs="Times New Roman"/>
              </w:rPr>
            </w:pPr>
            <w:r w:rsidRPr="00307700">
              <w:rPr>
                <w:rFonts w:cs="Times New Roman"/>
              </w:rPr>
              <w:t>4555,9</w:t>
            </w:r>
          </w:p>
        </w:tc>
        <w:tc>
          <w:tcPr>
            <w:tcW w:w="305" w:type="pct"/>
            <w:tcBorders>
              <w:top w:val="nil"/>
              <w:left w:val="nil"/>
              <w:bottom w:val="single" w:sz="4" w:space="0" w:color="auto"/>
              <w:right w:val="single" w:sz="4" w:space="0" w:color="auto"/>
            </w:tcBorders>
            <w:shd w:val="clear" w:color="auto" w:fill="auto"/>
            <w:noWrap/>
            <w:vAlign w:val="center"/>
            <w:hideMark/>
          </w:tcPr>
          <w:p w14:paraId="6653A87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32733600"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08EB6423" w14:textId="77777777" w:rsidR="00456F48" w:rsidRPr="00307700" w:rsidRDefault="00456F48" w:rsidP="00456F48">
            <w:pPr>
              <w:pStyle w:val="1fffb"/>
              <w:rPr>
                <w:rFonts w:cs="Times New Roman"/>
              </w:rPr>
            </w:pPr>
            <w:r w:rsidRPr="00307700">
              <w:rPr>
                <w:rFonts w:cs="Times New Roman"/>
              </w:rPr>
              <w:t>366158</w:t>
            </w:r>
          </w:p>
        </w:tc>
        <w:tc>
          <w:tcPr>
            <w:tcW w:w="422" w:type="pct"/>
            <w:tcBorders>
              <w:top w:val="nil"/>
              <w:left w:val="nil"/>
              <w:bottom w:val="single" w:sz="4" w:space="0" w:color="auto"/>
              <w:right w:val="single" w:sz="4" w:space="0" w:color="auto"/>
            </w:tcBorders>
            <w:shd w:val="clear" w:color="auto" w:fill="auto"/>
            <w:noWrap/>
            <w:vAlign w:val="center"/>
            <w:hideMark/>
          </w:tcPr>
          <w:p w14:paraId="496D46CA" w14:textId="77777777" w:rsidR="00456F48" w:rsidRPr="00307700" w:rsidRDefault="00456F48" w:rsidP="00456F48">
            <w:pPr>
              <w:pStyle w:val="1fffb"/>
              <w:rPr>
                <w:rFonts w:cs="Times New Roman"/>
              </w:rPr>
            </w:pPr>
            <w:r w:rsidRPr="00307700">
              <w:rPr>
                <w:rFonts w:cs="Times New Roman"/>
              </w:rPr>
              <w:t>2344,6</w:t>
            </w:r>
          </w:p>
        </w:tc>
      </w:tr>
      <w:tr w:rsidR="00456F48" w:rsidRPr="00307700" w14:paraId="5F5CF57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6F352578" w14:textId="55D41F0B"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64EB642E" w14:textId="622C3AAE"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356F1D0A" w14:textId="77777777" w:rsidR="00456F48" w:rsidRPr="00307700" w:rsidRDefault="00456F48" w:rsidP="00456F48">
            <w:pPr>
              <w:pStyle w:val="1fffb"/>
              <w:rPr>
                <w:rFonts w:cs="Times New Roman"/>
              </w:rPr>
            </w:pPr>
            <w:r w:rsidRPr="00307700">
              <w:rPr>
                <w:rFonts w:cs="Times New Roman"/>
              </w:rPr>
              <w:t>219</w:t>
            </w:r>
          </w:p>
        </w:tc>
        <w:tc>
          <w:tcPr>
            <w:tcW w:w="575" w:type="pct"/>
            <w:tcBorders>
              <w:top w:val="nil"/>
              <w:left w:val="nil"/>
              <w:bottom w:val="single" w:sz="4" w:space="0" w:color="auto"/>
              <w:right w:val="single" w:sz="4" w:space="0" w:color="auto"/>
            </w:tcBorders>
            <w:shd w:val="clear" w:color="auto" w:fill="auto"/>
            <w:noWrap/>
            <w:vAlign w:val="center"/>
            <w:hideMark/>
          </w:tcPr>
          <w:p w14:paraId="02B9EACB" w14:textId="77777777" w:rsidR="00456F48" w:rsidRPr="00307700" w:rsidRDefault="00456F48" w:rsidP="00456F48">
            <w:pPr>
              <w:pStyle w:val="1fffb"/>
              <w:rPr>
                <w:rFonts w:cs="Times New Roman"/>
              </w:rPr>
            </w:pPr>
            <w:r w:rsidRPr="00307700">
              <w:rPr>
                <w:rFonts w:cs="Times New Roman"/>
              </w:rPr>
              <w:t>51</w:t>
            </w:r>
          </w:p>
        </w:tc>
        <w:tc>
          <w:tcPr>
            <w:tcW w:w="809" w:type="pct"/>
            <w:tcBorders>
              <w:top w:val="nil"/>
              <w:left w:val="nil"/>
              <w:bottom w:val="single" w:sz="4" w:space="0" w:color="auto"/>
              <w:right w:val="single" w:sz="4" w:space="0" w:color="auto"/>
            </w:tcBorders>
            <w:shd w:val="clear" w:color="auto" w:fill="auto"/>
            <w:noWrap/>
            <w:vAlign w:val="center"/>
            <w:hideMark/>
          </w:tcPr>
          <w:p w14:paraId="31711F46" w14:textId="77777777" w:rsidR="00456F48" w:rsidRPr="00307700" w:rsidRDefault="00456F48" w:rsidP="00456F48">
            <w:pPr>
              <w:pStyle w:val="1fffb"/>
              <w:rPr>
                <w:rFonts w:cs="Times New Roman"/>
              </w:rPr>
            </w:pPr>
            <w:r w:rsidRPr="00307700">
              <w:rPr>
                <w:rFonts w:cs="Times New Roman"/>
              </w:rPr>
              <w:t>4296,3</w:t>
            </w:r>
          </w:p>
        </w:tc>
        <w:tc>
          <w:tcPr>
            <w:tcW w:w="305" w:type="pct"/>
            <w:tcBorders>
              <w:top w:val="nil"/>
              <w:left w:val="nil"/>
              <w:bottom w:val="single" w:sz="4" w:space="0" w:color="auto"/>
              <w:right w:val="single" w:sz="4" w:space="0" w:color="auto"/>
            </w:tcBorders>
            <w:shd w:val="clear" w:color="auto" w:fill="auto"/>
            <w:noWrap/>
            <w:vAlign w:val="center"/>
            <w:hideMark/>
          </w:tcPr>
          <w:p w14:paraId="5BC99CBE"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608F0D7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B04BCBC" w14:textId="77777777" w:rsidR="00456F48" w:rsidRPr="00307700" w:rsidRDefault="00456F48" w:rsidP="00456F48">
            <w:pPr>
              <w:pStyle w:val="1fffb"/>
              <w:rPr>
                <w:rFonts w:cs="Times New Roman"/>
              </w:rPr>
            </w:pPr>
            <w:r w:rsidRPr="00307700">
              <w:rPr>
                <w:rFonts w:cs="Times New Roman"/>
              </w:rPr>
              <w:t>308947</w:t>
            </w:r>
          </w:p>
        </w:tc>
        <w:tc>
          <w:tcPr>
            <w:tcW w:w="422" w:type="pct"/>
            <w:tcBorders>
              <w:top w:val="nil"/>
              <w:left w:val="nil"/>
              <w:bottom w:val="single" w:sz="4" w:space="0" w:color="auto"/>
              <w:right w:val="single" w:sz="4" w:space="0" w:color="auto"/>
            </w:tcBorders>
            <w:shd w:val="clear" w:color="auto" w:fill="auto"/>
            <w:noWrap/>
            <w:vAlign w:val="center"/>
            <w:hideMark/>
          </w:tcPr>
          <w:p w14:paraId="2FC97A13" w14:textId="77777777" w:rsidR="00456F48" w:rsidRPr="00307700" w:rsidRDefault="00456F48" w:rsidP="00456F48">
            <w:pPr>
              <w:pStyle w:val="1fffb"/>
              <w:rPr>
                <w:rFonts w:cs="Times New Roman"/>
              </w:rPr>
            </w:pPr>
            <w:r w:rsidRPr="00307700">
              <w:rPr>
                <w:rFonts w:cs="Times New Roman"/>
              </w:rPr>
              <w:t>1978,2</w:t>
            </w:r>
          </w:p>
        </w:tc>
      </w:tr>
      <w:tr w:rsidR="00456F48" w:rsidRPr="00307700" w14:paraId="2B2FA98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0C415915" w14:textId="37BA0665"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42032A5C" w14:textId="45B7D02C"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0E7CD9F3" w14:textId="77777777" w:rsidR="00456F48" w:rsidRPr="00307700" w:rsidRDefault="00456F48" w:rsidP="00456F48">
            <w:pPr>
              <w:pStyle w:val="1fffb"/>
              <w:rPr>
                <w:rFonts w:cs="Times New Roman"/>
              </w:rPr>
            </w:pPr>
            <w:r w:rsidRPr="00307700">
              <w:rPr>
                <w:rFonts w:cs="Times New Roman"/>
              </w:rPr>
              <w:t>159</w:t>
            </w:r>
          </w:p>
        </w:tc>
        <w:tc>
          <w:tcPr>
            <w:tcW w:w="575" w:type="pct"/>
            <w:tcBorders>
              <w:top w:val="nil"/>
              <w:left w:val="nil"/>
              <w:bottom w:val="single" w:sz="4" w:space="0" w:color="auto"/>
              <w:right w:val="single" w:sz="4" w:space="0" w:color="auto"/>
            </w:tcBorders>
            <w:shd w:val="clear" w:color="auto" w:fill="auto"/>
            <w:noWrap/>
            <w:vAlign w:val="center"/>
            <w:hideMark/>
          </w:tcPr>
          <w:p w14:paraId="66C2008A" w14:textId="77777777" w:rsidR="00456F48" w:rsidRPr="00307700" w:rsidRDefault="00456F48" w:rsidP="00456F48">
            <w:pPr>
              <w:pStyle w:val="1fffb"/>
              <w:rPr>
                <w:rFonts w:cs="Times New Roman"/>
              </w:rPr>
            </w:pPr>
            <w:r w:rsidRPr="00307700">
              <w:rPr>
                <w:rFonts w:cs="Times New Roman"/>
              </w:rPr>
              <w:t>44</w:t>
            </w:r>
          </w:p>
        </w:tc>
        <w:tc>
          <w:tcPr>
            <w:tcW w:w="809" w:type="pct"/>
            <w:tcBorders>
              <w:top w:val="nil"/>
              <w:left w:val="nil"/>
              <w:bottom w:val="single" w:sz="4" w:space="0" w:color="auto"/>
              <w:right w:val="single" w:sz="4" w:space="0" w:color="auto"/>
            </w:tcBorders>
            <w:shd w:val="clear" w:color="auto" w:fill="auto"/>
            <w:noWrap/>
            <w:vAlign w:val="center"/>
            <w:hideMark/>
          </w:tcPr>
          <w:p w14:paraId="3B9B8FFD" w14:textId="77777777" w:rsidR="00456F48" w:rsidRPr="00307700" w:rsidRDefault="00456F48" w:rsidP="00456F48">
            <w:pPr>
              <w:pStyle w:val="1fffb"/>
              <w:rPr>
                <w:rFonts w:cs="Times New Roman"/>
              </w:rPr>
            </w:pPr>
            <w:r w:rsidRPr="00307700">
              <w:rPr>
                <w:rFonts w:cs="Times New Roman"/>
              </w:rPr>
              <w:t>3146,7</w:t>
            </w:r>
          </w:p>
        </w:tc>
        <w:tc>
          <w:tcPr>
            <w:tcW w:w="305" w:type="pct"/>
            <w:tcBorders>
              <w:top w:val="nil"/>
              <w:left w:val="nil"/>
              <w:bottom w:val="single" w:sz="4" w:space="0" w:color="auto"/>
              <w:right w:val="single" w:sz="4" w:space="0" w:color="auto"/>
            </w:tcBorders>
            <w:shd w:val="clear" w:color="auto" w:fill="auto"/>
            <w:noWrap/>
            <w:vAlign w:val="center"/>
            <w:hideMark/>
          </w:tcPr>
          <w:p w14:paraId="59EFBF4A" w14:textId="77777777" w:rsidR="00456F48" w:rsidRPr="00307700" w:rsidRDefault="00456F48" w:rsidP="00456F48">
            <w:pPr>
              <w:pStyle w:val="1fffb"/>
              <w:rPr>
                <w:rFonts w:cs="Times New Roman"/>
              </w:rPr>
            </w:pPr>
            <w:r w:rsidRPr="00307700">
              <w:rPr>
                <w:rFonts w:cs="Times New Roman"/>
              </w:rPr>
              <w:t>1,15</w:t>
            </w:r>
          </w:p>
        </w:tc>
        <w:tc>
          <w:tcPr>
            <w:tcW w:w="305" w:type="pct"/>
            <w:tcBorders>
              <w:top w:val="nil"/>
              <w:left w:val="nil"/>
              <w:bottom w:val="single" w:sz="4" w:space="0" w:color="auto"/>
              <w:right w:val="single" w:sz="4" w:space="0" w:color="auto"/>
            </w:tcBorders>
            <w:shd w:val="clear" w:color="auto" w:fill="auto"/>
            <w:noWrap/>
            <w:vAlign w:val="center"/>
            <w:hideMark/>
          </w:tcPr>
          <w:p w14:paraId="5D8A66AD"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191F129" w14:textId="77777777" w:rsidR="00456F48" w:rsidRPr="00307700" w:rsidRDefault="00456F48" w:rsidP="00456F48">
            <w:pPr>
              <w:pStyle w:val="1fffb"/>
              <w:rPr>
                <w:rFonts w:cs="Times New Roman"/>
              </w:rPr>
            </w:pPr>
            <w:r w:rsidRPr="00307700">
              <w:rPr>
                <w:rFonts w:cs="Times New Roman"/>
              </w:rPr>
              <w:t>195221</w:t>
            </w:r>
          </w:p>
        </w:tc>
        <w:tc>
          <w:tcPr>
            <w:tcW w:w="422" w:type="pct"/>
            <w:tcBorders>
              <w:top w:val="nil"/>
              <w:left w:val="nil"/>
              <w:bottom w:val="single" w:sz="4" w:space="0" w:color="auto"/>
              <w:right w:val="single" w:sz="4" w:space="0" w:color="auto"/>
            </w:tcBorders>
            <w:shd w:val="clear" w:color="auto" w:fill="auto"/>
            <w:noWrap/>
            <w:vAlign w:val="center"/>
            <w:hideMark/>
          </w:tcPr>
          <w:p w14:paraId="76DD8476" w14:textId="77777777" w:rsidR="00456F48" w:rsidRPr="00307700" w:rsidRDefault="00456F48" w:rsidP="00456F48">
            <w:pPr>
              <w:pStyle w:val="1fffb"/>
              <w:rPr>
                <w:rFonts w:cs="Times New Roman"/>
              </w:rPr>
            </w:pPr>
            <w:r w:rsidRPr="00307700">
              <w:rPr>
                <w:rFonts w:cs="Times New Roman"/>
              </w:rPr>
              <w:t>1250,0</w:t>
            </w:r>
          </w:p>
        </w:tc>
      </w:tr>
      <w:tr w:rsidR="00456F48" w:rsidRPr="00307700" w14:paraId="45D7B661"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5E86F02A" w14:textId="2C6CFDE0"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79B85279" w14:textId="7694256F"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2F40D648" w14:textId="77777777" w:rsidR="00456F48" w:rsidRPr="00307700" w:rsidRDefault="00456F48" w:rsidP="00456F48">
            <w:pPr>
              <w:pStyle w:val="1fffb"/>
              <w:rPr>
                <w:rFonts w:cs="Times New Roman"/>
              </w:rPr>
            </w:pPr>
            <w:r w:rsidRPr="00307700">
              <w:rPr>
                <w:rFonts w:cs="Times New Roman"/>
              </w:rPr>
              <w:t>125</w:t>
            </w:r>
          </w:p>
        </w:tc>
        <w:tc>
          <w:tcPr>
            <w:tcW w:w="575" w:type="pct"/>
            <w:tcBorders>
              <w:top w:val="nil"/>
              <w:left w:val="nil"/>
              <w:bottom w:val="single" w:sz="4" w:space="0" w:color="auto"/>
              <w:right w:val="single" w:sz="4" w:space="0" w:color="auto"/>
            </w:tcBorders>
            <w:shd w:val="clear" w:color="auto" w:fill="auto"/>
            <w:noWrap/>
            <w:vAlign w:val="center"/>
            <w:hideMark/>
          </w:tcPr>
          <w:p w14:paraId="65695867"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157155DD" w14:textId="77777777" w:rsidR="00456F48" w:rsidRPr="00307700" w:rsidRDefault="00456F48" w:rsidP="00456F48">
            <w:pPr>
              <w:pStyle w:val="1fffb"/>
              <w:rPr>
                <w:rFonts w:cs="Times New Roman"/>
              </w:rPr>
            </w:pPr>
            <w:r w:rsidRPr="00307700">
              <w:rPr>
                <w:rFonts w:cs="Times New Roman"/>
              </w:rPr>
              <w:t>768,9</w:t>
            </w:r>
          </w:p>
        </w:tc>
        <w:tc>
          <w:tcPr>
            <w:tcW w:w="305" w:type="pct"/>
            <w:tcBorders>
              <w:top w:val="nil"/>
              <w:left w:val="nil"/>
              <w:bottom w:val="single" w:sz="4" w:space="0" w:color="auto"/>
              <w:right w:val="single" w:sz="4" w:space="0" w:color="auto"/>
            </w:tcBorders>
            <w:shd w:val="clear" w:color="auto" w:fill="auto"/>
            <w:noWrap/>
            <w:vAlign w:val="center"/>
            <w:hideMark/>
          </w:tcPr>
          <w:p w14:paraId="37F7CF16"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38D043A1"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28BF39A7" w14:textId="77777777" w:rsidR="00456F48" w:rsidRPr="00307700" w:rsidRDefault="00456F48" w:rsidP="00456F48">
            <w:pPr>
              <w:pStyle w:val="1fffb"/>
              <w:rPr>
                <w:rFonts w:cs="Times New Roman"/>
              </w:rPr>
            </w:pPr>
            <w:r w:rsidRPr="00307700">
              <w:rPr>
                <w:rFonts w:cs="Times New Roman"/>
              </w:rPr>
              <w:t>35235</w:t>
            </w:r>
          </w:p>
        </w:tc>
        <w:tc>
          <w:tcPr>
            <w:tcW w:w="422" w:type="pct"/>
            <w:tcBorders>
              <w:top w:val="nil"/>
              <w:left w:val="nil"/>
              <w:bottom w:val="single" w:sz="4" w:space="0" w:color="auto"/>
              <w:right w:val="single" w:sz="4" w:space="0" w:color="auto"/>
            </w:tcBorders>
            <w:shd w:val="clear" w:color="auto" w:fill="auto"/>
            <w:noWrap/>
            <w:vAlign w:val="center"/>
            <w:hideMark/>
          </w:tcPr>
          <w:p w14:paraId="4B137E0E" w14:textId="77777777" w:rsidR="00456F48" w:rsidRPr="00307700" w:rsidRDefault="00456F48" w:rsidP="00456F48">
            <w:pPr>
              <w:pStyle w:val="1fffb"/>
              <w:rPr>
                <w:rFonts w:cs="Times New Roman"/>
              </w:rPr>
            </w:pPr>
            <w:r w:rsidRPr="00307700">
              <w:rPr>
                <w:rFonts w:cs="Times New Roman"/>
              </w:rPr>
              <w:t>235,4</w:t>
            </w:r>
          </w:p>
        </w:tc>
      </w:tr>
      <w:tr w:rsidR="00456F48" w:rsidRPr="00307700" w14:paraId="149CF5C3"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7F7C722A" w14:textId="7624C235"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6434A7AC" w14:textId="6C54393D"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53115969" w14:textId="77777777" w:rsidR="00456F48" w:rsidRPr="00307700" w:rsidRDefault="00456F48" w:rsidP="00456F48">
            <w:pPr>
              <w:pStyle w:val="1fffb"/>
              <w:rPr>
                <w:rFonts w:cs="Times New Roman"/>
              </w:rPr>
            </w:pPr>
            <w:r w:rsidRPr="00307700">
              <w:rPr>
                <w:rFonts w:cs="Times New Roman"/>
              </w:rPr>
              <w:t>108</w:t>
            </w:r>
          </w:p>
        </w:tc>
        <w:tc>
          <w:tcPr>
            <w:tcW w:w="575" w:type="pct"/>
            <w:tcBorders>
              <w:top w:val="nil"/>
              <w:left w:val="nil"/>
              <w:bottom w:val="single" w:sz="4" w:space="0" w:color="auto"/>
              <w:right w:val="single" w:sz="4" w:space="0" w:color="auto"/>
            </w:tcBorders>
            <w:shd w:val="clear" w:color="auto" w:fill="auto"/>
            <w:noWrap/>
            <w:vAlign w:val="center"/>
            <w:hideMark/>
          </w:tcPr>
          <w:p w14:paraId="5B9FE882" w14:textId="77777777" w:rsidR="00456F48" w:rsidRPr="00307700" w:rsidRDefault="00456F48" w:rsidP="00456F48">
            <w:pPr>
              <w:pStyle w:val="1fffb"/>
              <w:rPr>
                <w:rFonts w:cs="Times New Roman"/>
              </w:rPr>
            </w:pPr>
            <w:r w:rsidRPr="00307700">
              <w:rPr>
                <w:rFonts w:cs="Times New Roman"/>
              </w:rPr>
              <w:t>32,5</w:t>
            </w:r>
          </w:p>
        </w:tc>
        <w:tc>
          <w:tcPr>
            <w:tcW w:w="809" w:type="pct"/>
            <w:tcBorders>
              <w:top w:val="nil"/>
              <w:left w:val="nil"/>
              <w:bottom w:val="single" w:sz="4" w:space="0" w:color="auto"/>
              <w:right w:val="single" w:sz="4" w:space="0" w:color="auto"/>
            </w:tcBorders>
            <w:shd w:val="clear" w:color="auto" w:fill="auto"/>
            <w:noWrap/>
            <w:vAlign w:val="center"/>
            <w:hideMark/>
          </w:tcPr>
          <w:p w14:paraId="20A7BB7D" w14:textId="77777777" w:rsidR="00456F48" w:rsidRPr="00307700" w:rsidRDefault="00456F48" w:rsidP="00456F48">
            <w:pPr>
              <w:pStyle w:val="1fffb"/>
              <w:rPr>
                <w:rFonts w:cs="Times New Roman"/>
              </w:rPr>
            </w:pPr>
            <w:r w:rsidRPr="00307700">
              <w:rPr>
                <w:rFonts w:cs="Times New Roman"/>
              </w:rPr>
              <w:t>4718</w:t>
            </w:r>
          </w:p>
        </w:tc>
        <w:tc>
          <w:tcPr>
            <w:tcW w:w="305" w:type="pct"/>
            <w:tcBorders>
              <w:top w:val="nil"/>
              <w:left w:val="nil"/>
              <w:bottom w:val="single" w:sz="4" w:space="0" w:color="auto"/>
              <w:right w:val="single" w:sz="4" w:space="0" w:color="auto"/>
            </w:tcBorders>
            <w:shd w:val="clear" w:color="auto" w:fill="auto"/>
            <w:noWrap/>
            <w:vAlign w:val="center"/>
            <w:hideMark/>
          </w:tcPr>
          <w:p w14:paraId="5DD07257"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20BF5BD5"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832C741" w14:textId="77777777" w:rsidR="00456F48" w:rsidRPr="00307700" w:rsidRDefault="00456F48" w:rsidP="00456F48">
            <w:pPr>
              <w:pStyle w:val="1fffb"/>
              <w:rPr>
                <w:rFonts w:cs="Times New Roman"/>
              </w:rPr>
            </w:pPr>
            <w:r w:rsidRPr="00307700">
              <w:rPr>
                <w:rFonts w:cs="Times New Roman"/>
              </w:rPr>
              <w:t>216202</w:t>
            </w:r>
          </w:p>
        </w:tc>
        <w:tc>
          <w:tcPr>
            <w:tcW w:w="422" w:type="pct"/>
            <w:tcBorders>
              <w:top w:val="nil"/>
              <w:left w:val="nil"/>
              <w:bottom w:val="single" w:sz="4" w:space="0" w:color="auto"/>
              <w:right w:val="single" w:sz="4" w:space="0" w:color="auto"/>
            </w:tcBorders>
            <w:shd w:val="clear" w:color="auto" w:fill="auto"/>
            <w:noWrap/>
            <w:vAlign w:val="center"/>
            <w:hideMark/>
          </w:tcPr>
          <w:p w14:paraId="7F12F063" w14:textId="77777777" w:rsidR="00456F48" w:rsidRPr="00307700" w:rsidRDefault="00456F48" w:rsidP="00456F48">
            <w:pPr>
              <w:pStyle w:val="1fffb"/>
              <w:rPr>
                <w:rFonts w:cs="Times New Roman"/>
              </w:rPr>
            </w:pPr>
            <w:r w:rsidRPr="00307700">
              <w:rPr>
                <w:rFonts w:cs="Times New Roman"/>
              </w:rPr>
              <w:t>1444,6</w:t>
            </w:r>
          </w:p>
        </w:tc>
      </w:tr>
      <w:tr w:rsidR="00456F48" w:rsidRPr="00307700" w14:paraId="305F896D"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648CED9D" w14:textId="2FA7CF7F"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0D848D95" w14:textId="7B3B5E91"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31385609" w14:textId="77777777" w:rsidR="00456F48" w:rsidRPr="00307700" w:rsidRDefault="00456F48" w:rsidP="00456F48">
            <w:pPr>
              <w:pStyle w:val="1fffb"/>
              <w:rPr>
                <w:rFonts w:cs="Times New Roman"/>
              </w:rPr>
            </w:pPr>
            <w:r w:rsidRPr="00307700">
              <w:rPr>
                <w:rFonts w:cs="Times New Roman"/>
              </w:rPr>
              <w:t>89</w:t>
            </w:r>
          </w:p>
        </w:tc>
        <w:tc>
          <w:tcPr>
            <w:tcW w:w="575" w:type="pct"/>
            <w:tcBorders>
              <w:top w:val="nil"/>
              <w:left w:val="nil"/>
              <w:bottom w:val="single" w:sz="4" w:space="0" w:color="auto"/>
              <w:right w:val="single" w:sz="4" w:space="0" w:color="auto"/>
            </w:tcBorders>
            <w:shd w:val="clear" w:color="auto" w:fill="auto"/>
            <w:noWrap/>
            <w:vAlign w:val="center"/>
            <w:hideMark/>
          </w:tcPr>
          <w:p w14:paraId="594966FE" w14:textId="77777777" w:rsidR="00456F48" w:rsidRPr="00307700" w:rsidRDefault="00456F48" w:rsidP="00456F48">
            <w:pPr>
              <w:pStyle w:val="1fffb"/>
              <w:rPr>
                <w:rFonts w:cs="Times New Roman"/>
              </w:rPr>
            </w:pPr>
            <w:r w:rsidRPr="00307700">
              <w:rPr>
                <w:rFonts w:cs="Times New Roman"/>
              </w:rPr>
              <w:t>29</w:t>
            </w:r>
          </w:p>
        </w:tc>
        <w:tc>
          <w:tcPr>
            <w:tcW w:w="809" w:type="pct"/>
            <w:tcBorders>
              <w:top w:val="nil"/>
              <w:left w:val="nil"/>
              <w:bottom w:val="single" w:sz="4" w:space="0" w:color="auto"/>
              <w:right w:val="single" w:sz="4" w:space="0" w:color="auto"/>
            </w:tcBorders>
            <w:shd w:val="clear" w:color="auto" w:fill="auto"/>
            <w:noWrap/>
            <w:vAlign w:val="center"/>
            <w:hideMark/>
          </w:tcPr>
          <w:p w14:paraId="7001024D" w14:textId="77777777" w:rsidR="00456F48" w:rsidRPr="00307700" w:rsidRDefault="00456F48" w:rsidP="00456F48">
            <w:pPr>
              <w:pStyle w:val="1fffb"/>
              <w:rPr>
                <w:rFonts w:cs="Times New Roman"/>
              </w:rPr>
            </w:pPr>
            <w:r w:rsidRPr="00307700">
              <w:rPr>
                <w:rFonts w:cs="Times New Roman"/>
              </w:rPr>
              <w:t>2030,9</w:t>
            </w:r>
          </w:p>
        </w:tc>
        <w:tc>
          <w:tcPr>
            <w:tcW w:w="305" w:type="pct"/>
            <w:tcBorders>
              <w:top w:val="nil"/>
              <w:left w:val="nil"/>
              <w:bottom w:val="single" w:sz="4" w:space="0" w:color="auto"/>
              <w:right w:val="single" w:sz="4" w:space="0" w:color="auto"/>
            </w:tcBorders>
            <w:shd w:val="clear" w:color="auto" w:fill="auto"/>
            <w:noWrap/>
            <w:vAlign w:val="center"/>
            <w:hideMark/>
          </w:tcPr>
          <w:p w14:paraId="71C2309E"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41D005EC"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6480178F" w14:textId="77777777" w:rsidR="00456F48" w:rsidRPr="00307700" w:rsidRDefault="00456F48" w:rsidP="00456F48">
            <w:pPr>
              <w:pStyle w:val="1fffb"/>
              <w:rPr>
                <w:rFonts w:cs="Times New Roman"/>
              </w:rPr>
            </w:pPr>
            <w:r w:rsidRPr="00307700">
              <w:rPr>
                <w:rFonts w:cs="Times New Roman"/>
              </w:rPr>
              <w:t>83044</w:t>
            </w:r>
          </w:p>
        </w:tc>
        <w:tc>
          <w:tcPr>
            <w:tcW w:w="422" w:type="pct"/>
            <w:tcBorders>
              <w:top w:val="nil"/>
              <w:left w:val="nil"/>
              <w:bottom w:val="single" w:sz="4" w:space="0" w:color="auto"/>
              <w:right w:val="single" w:sz="4" w:space="0" w:color="auto"/>
            </w:tcBorders>
            <w:shd w:val="clear" w:color="auto" w:fill="auto"/>
            <w:noWrap/>
            <w:vAlign w:val="center"/>
            <w:hideMark/>
          </w:tcPr>
          <w:p w14:paraId="2114A736" w14:textId="77777777" w:rsidR="00456F48" w:rsidRPr="00307700" w:rsidRDefault="00456F48" w:rsidP="00456F48">
            <w:pPr>
              <w:pStyle w:val="1fffb"/>
              <w:rPr>
                <w:rFonts w:cs="Times New Roman"/>
              </w:rPr>
            </w:pPr>
            <w:r w:rsidRPr="00307700">
              <w:rPr>
                <w:rFonts w:cs="Times New Roman"/>
              </w:rPr>
              <w:t>554,9</w:t>
            </w:r>
          </w:p>
        </w:tc>
      </w:tr>
      <w:tr w:rsidR="00456F48" w:rsidRPr="00307700" w14:paraId="59CBDC6E"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5C27E706" w14:textId="6EBC23C5"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01D6B583" w14:textId="53D0077D"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24FE1E62" w14:textId="77777777" w:rsidR="00456F48" w:rsidRPr="00307700" w:rsidRDefault="00456F48" w:rsidP="00456F48">
            <w:pPr>
              <w:pStyle w:val="1fffb"/>
              <w:rPr>
                <w:rFonts w:cs="Times New Roman"/>
              </w:rPr>
            </w:pPr>
            <w:r w:rsidRPr="00307700">
              <w:rPr>
                <w:rFonts w:cs="Times New Roman"/>
              </w:rPr>
              <w:t>65</w:t>
            </w:r>
          </w:p>
        </w:tc>
        <w:tc>
          <w:tcPr>
            <w:tcW w:w="575" w:type="pct"/>
            <w:tcBorders>
              <w:top w:val="nil"/>
              <w:left w:val="nil"/>
              <w:bottom w:val="single" w:sz="4" w:space="0" w:color="auto"/>
              <w:right w:val="single" w:sz="4" w:space="0" w:color="auto"/>
            </w:tcBorders>
            <w:shd w:val="clear" w:color="auto" w:fill="auto"/>
            <w:noWrap/>
            <w:vAlign w:val="center"/>
            <w:hideMark/>
          </w:tcPr>
          <w:p w14:paraId="43E06D7F" w14:textId="77777777" w:rsidR="00456F48" w:rsidRPr="00307700" w:rsidRDefault="00456F48" w:rsidP="00456F48">
            <w:pPr>
              <w:pStyle w:val="1fffb"/>
              <w:rPr>
                <w:rFonts w:cs="Times New Roman"/>
              </w:rPr>
            </w:pPr>
            <w:r w:rsidRPr="00307700">
              <w:rPr>
                <w:rFonts w:cs="Times New Roman"/>
              </w:rPr>
              <w:t>21</w:t>
            </w:r>
          </w:p>
        </w:tc>
        <w:tc>
          <w:tcPr>
            <w:tcW w:w="809" w:type="pct"/>
            <w:tcBorders>
              <w:top w:val="nil"/>
              <w:left w:val="nil"/>
              <w:bottom w:val="single" w:sz="4" w:space="0" w:color="auto"/>
              <w:right w:val="single" w:sz="4" w:space="0" w:color="auto"/>
            </w:tcBorders>
            <w:shd w:val="clear" w:color="auto" w:fill="auto"/>
            <w:noWrap/>
            <w:vAlign w:val="center"/>
            <w:hideMark/>
          </w:tcPr>
          <w:p w14:paraId="13D56E17" w14:textId="77777777" w:rsidR="00456F48" w:rsidRPr="00307700" w:rsidRDefault="00456F48" w:rsidP="00456F48">
            <w:pPr>
              <w:pStyle w:val="1fffb"/>
              <w:rPr>
                <w:rFonts w:cs="Times New Roman"/>
              </w:rPr>
            </w:pPr>
            <w:r w:rsidRPr="00307700">
              <w:rPr>
                <w:rFonts w:cs="Times New Roman"/>
              </w:rPr>
              <w:t>15,4</w:t>
            </w:r>
          </w:p>
        </w:tc>
        <w:tc>
          <w:tcPr>
            <w:tcW w:w="305" w:type="pct"/>
            <w:tcBorders>
              <w:top w:val="nil"/>
              <w:left w:val="nil"/>
              <w:bottom w:val="single" w:sz="4" w:space="0" w:color="auto"/>
              <w:right w:val="single" w:sz="4" w:space="0" w:color="auto"/>
            </w:tcBorders>
            <w:shd w:val="clear" w:color="auto" w:fill="auto"/>
            <w:noWrap/>
            <w:vAlign w:val="center"/>
            <w:hideMark/>
          </w:tcPr>
          <w:p w14:paraId="7DED30BC"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F7387F9"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5E340FAE" w14:textId="77777777" w:rsidR="00456F48" w:rsidRPr="00307700" w:rsidRDefault="00456F48" w:rsidP="00456F48">
            <w:pPr>
              <w:pStyle w:val="1fffb"/>
              <w:rPr>
                <w:rFonts w:cs="Times New Roman"/>
              </w:rPr>
            </w:pPr>
            <w:r w:rsidRPr="00307700">
              <w:rPr>
                <w:rFonts w:cs="Times New Roman"/>
              </w:rPr>
              <w:t>456</w:t>
            </w:r>
          </w:p>
        </w:tc>
        <w:tc>
          <w:tcPr>
            <w:tcW w:w="422" w:type="pct"/>
            <w:tcBorders>
              <w:top w:val="nil"/>
              <w:left w:val="nil"/>
              <w:bottom w:val="single" w:sz="4" w:space="0" w:color="auto"/>
              <w:right w:val="single" w:sz="4" w:space="0" w:color="auto"/>
            </w:tcBorders>
            <w:shd w:val="clear" w:color="auto" w:fill="auto"/>
            <w:noWrap/>
            <w:vAlign w:val="center"/>
            <w:hideMark/>
          </w:tcPr>
          <w:p w14:paraId="0E4A7735" w14:textId="77777777" w:rsidR="00456F48" w:rsidRPr="00307700" w:rsidRDefault="00456F48" w:rsidP="00456F48">
            <w:pPr>
              <w:pStyle w:val="1fffb"/>
              <w:rPr>
                <w:rFonts w:cs="Times New Roman"/>
              </w:rPr>
            </w:pPr>
            <w:r w:rsidRPr="00307700">
              <w:rPr>
                <w:rFonts w:cs="Times New Roman"/>
              </w:rPr>
              <w:t>3,0</w:t>
            </w:r>
          </w:p>
        </w:tc>
      </w:tr>
      <w:tr w:rsidR="00456F48" w:rsidRPr="00307700" w14:paraId="0C5FF354" w14:textId="77777777" w:rsidTr="00456F48">
        <w:trPr>
          <w:trHeight w:val="20"/>
        </w:trPr>
        <w:tc>
          <w:tcPr>
            <w:tcW w:w="755" w:type="pct"/>
            <w:tcBorders>
              <w:top w:val="nil"/>
              <w:left w:val="single" w:sz="4" w:space="0" w:color="auto"/>
              <w:bottom w:val="single" w:sz="4" w:space="0" w:color="auto"/>
              <w:right w:val="single" w:sz="4" w:space="0" w:color="auto"/>
            </w:tcBorders>
            <w:shd w:val="clear" w:color="auto" w:fill="auto"/>
            <w:noWrap/>
            <w:vAlign w:val="center"/>
          </w:tcPr>
          <w:p w14:paraId="7CD4604B" w14:textId="3A069010" w:rsidR="00456F48" w:rsidRPr="00307700" w:rsidRDefault="00456F48" w:rsidP="00456F48">
            <w:pPr>
              <w:pStyle w:val="1fffb"/>
              <w:rPr>
                <w:rFonts w:cs="Times New Roman"/>
              </w:rPr>
            </w:pPr>
          </w:p>
        </w:tc>
        <w:tc>
          <w:tcPr>
            <w:tcW w:w="880" w:type="pct"/>
            <w:tcBorders>
              <w:top w:val="nil"/>
              <w:left w:val="nil"/>
              <w:bottom w:val="single" w:sz="4" w:space="0" w:color="auto"/>
              <w:right w:val="single" w:sz="4" w:space="0" w:color="auto"/>
            </w:tcBorders>
            <w:shd w:val="clear" w:color="auto" w:fill="auto"/>
            <w:vAlign w:val="center"/>
          </w:tcPr>
          <w:p w14:paraId="7A7F1281" w14:textId="42B522D8" w:rsidR="00456F48" w:rsidRPr="00307700" w:rsidRDefault="00456F48" w:rsidP="00456F48">
            <w:pPr>
              <w:pStyle w:val="1fffb"/>
              <w:rPr>
                <w:rFonts w:cs="Times New Roman"/>
              </w:rPr>
            </w:pPr>
          </w:p>
        </w:tc>
        <w:tc>
          <w:tcPr>
            <w:tcW w:w="523" w:type="pct"/>
            <w:tcBorders>
              <w:top w:val="nil"/>
              <w:left w:val="nil"/>
              <w:bottom w:val="single" w:sz="4" w:space="0" w:color="auto"/>
              <w:right w:val="single" w:sz="4" w:space="0" w:color="auto"/>
            </w:tcBorders>
            <w:shd w:val="clear" w:color="auto" w:fill="auto"/>
            <w:noWrap/>
            <w:vAlign w:val="center"/>
            <w:hideMark/>
          </w:tcPr>
          <w:p w14:paraId="77F5E967" w14:textId="77777777" w:rsidR="00456F48" w:rsidRPr="00307700" w:rsidRDefault="00456F48" w:rsidP="00456F48">
            <w:pPr>
              <w:pStyle w:val="1fffb"/>
              <w:rPr>
                <w:rFonts w:cs="Times New Roman"/>
              </w:rPr>
            </w:pPr>
            <w:r w:rsidRPr="00307700">
              <w:rPr>
                <w:rFonts w:cs="Times New Roman"/>
              </w:rPr>
              <w:t>57</w:t>
            </w:r>
          </w:p>
        </w:tc>
        <w:tc>
          <w:tcPr>
            <w:tcW w:w="575" w:type="pct"/>
            <w:tcBorders>
              <w:top w:val="nil"/>
              <w:left w:val="nil"/>
              <w:bottom w:val="single" w:sz="4" w:space="0" w:color="auto"/>
              <w:right w:val="single" w:sz="4" w:space="0" w:color="auto"/>
            </w:tcBorders>
            <w:shd w:val="clear" w:color="auto" w:fill="auto"/>
            <w:noWrap/>
            <w:vAlign w:val="center"/>
            <w:hideMark/>
          </w:tcPr>
          <w:p w14:paraId="30080F14" w14:textId="77777777" w:rsidR="00456F48" w:rsidRPr="00307700" w:rsidRDefault="00456F48" w:rsidP="00456F48">
            <w:pPr>
              <w:pStyle w:val="1fffb"/>
              <w:rPr>
                <w:rFonts w:cs="Times New Roman"/>
              </w:rPr>
            </w:pPr>
            <w:r w:rsidRPr="00307700">
              <w:rPr>
                <w:rFonts w:cs="Times New Roman"/>
              </w:rPr>
              <w:t>23,5</w:t>
            </w:r>
          </w:p>
        </w:tc>
        <w:tc>
          <w:tcPr>
            <w:tcW w:w="809" w:type="pct"/>
            <w:tcBorders>
              <w:top w:val="nil"/>
              <w:left w:val="nil"/>
              <w:bottom w:val="single" w:sz="4" w:space="0" w:color="auto"/>
              <w:right w:val="single" w:sz="4" w:space="0" w:color="auto"/>
            </w:tcBorders>
            <w:shd w:val="clear" w:color="auto" w:fill="auto"/>
            <w:noWrap/>
            <w:vAlign w:val="center"/>
            <w:hideMark/>
          </w:tcPr>
          <w:p w14:paraId="40373314" w14:textId="77777777" w:rsidR="00456F48" w:rsidRPr="00307700" w:rsidRDefault="00456F48" w:rsidP="00456F48">
            <w:pPr>
              <w:pStyle w:val="1fffb"/>
              <w:rPr>
                <w:rFonts w:cs="Times New Roman"/>
              </w:rPr>
            </w:pPr>
            <w:r w:rsidRPr="00307700">
              <w:rPr>
                <w:rFonts w:cs="Times New Roman"/>
              </w:rPr>
              <w:t>282,7</w:t>
            </w:r>
          </w:p>
        </w:tc>
        <w:tc>
          <w:tcPr>
            <w:tcW w:w="305" w:type="pct"/>
            <w:tcBorders>
              <w:top w:val="nil"/>
              <w:left w:val="nil"/>
              <w:bottom w:val="single" w:sz="4" w:space="0" w:color="auto"/>
              <w:right w:val="single" w:sz="4" w:space="0" w:color="auto"/>
            </w:tcBorders>
            <w:shd w:val="clear" w:color="auto" w:fill="auto"/>
            <w:noWrap/>
            <w:vAlign w:val="center"/>
            <w:hideMark/>
          </w:tcPr>
          <w:p w14:paraId="20AF64AD" w14:textId="77777777" w:rsidR="00456F48" w:rsidRPr="00307700" w:rsidRDefault="00456F48" w:rsidP="00456F48">
            <w:pPr>
              <w:pStyle w:val="1fffb"/>
              <w:rPr>
                <w:rFonts w:cs="Times New Roman"/>
              </w:rPr>
            </w:pPr>
            <w:r w:rsidRPr="00307700">
              <w:rPr>
                <w:rFonts w:cs="Times New Roman"/>
              </w:rPr>
              <w:t>1,2</w:t>
            </w:r>
          </w:p>
        </w:tc>
        <w:tc>
          <w:tcPr>
            <w:tcW w:w="305" w:type="pct"/>
            <w:tcBorders>
              <w:top w:val="nil"/>
              <w:left w:val="nil"/>
              <w:bottom w:val="single" w:sz="4" w:space="0" w:color="auto"/>
              <w:right w:val="single" w:sz="4" w:space="0" w:color="auto"/>
            </w:tcBorders>
            <w:shd w:val="clear" w:color="auto" w:fill="auto"/>
            <w:noWrap/>
            <w:vAlign w:val="center"/>
            <w:hideMark/>
          </w:tcPr>
          <w:p w14:paraId="03B61598" w14:textId="77777777" w:rsidR="00456F48" w:rsidRPr="00307700" w:rsidRDefault="00456F48" w:rsidP="00456F48">
            <w:pPr>
              <w:pStyle w:val="1fffb"/>
              <w:rPr>
                <w:rFonts w:cs="Times New Roman"/>
              </w:rPr>
            </w:pPr>
            <w:r w:rsidRPr="00307700">
              <w:rPr>
                <w:rFonts w:cs="Times New Roman"/>
              </w:rPr>
              <w:t>1,41</w:t>
            </w:r>
          </w:p>
        </w:tc>
        <w:tc>
          <w:tcPr>
            <w:tcW w:w="426" w:type="pct"/>
            <w:tcBorders>
              <w:top w:val="nil"/>
              <w:left w:val="nil"/>
              <w:bottom w:val="single" w:sz="4" w:space="0" w:color="auto"/>
              <w:right w:val="single" w:sz="4" w:space="0" w:color="auto"/>
            </w:tcBorders>
            <w:shd w:val="clear" w:color="auto" w:fill="auto"/>
            <w:noWrap/>
            <w:vAlign w:val="center"/>
            <w:hideMark/>
          </w:tcPr>
          <w:p w14:paraId="7B672C66" w14:textId="77777777" w:rsidR="00456F48" w:rsidRPr="00307700" w:rsidRDefault="00456F48" w:rsidP="00456F48">
            <w:pPr>
              <w:pStyle w:val="1fffb"/>
              <w:rPr>
                <w:rFonts w:cs="Times New Roman"/>
              </w:rPr>
            </w:pPr>
            <w:r w:rsidRPr="00307700">
              <w:rPr>
                <w:rFonts w:cs="Times New Roman"/>
              </w:rPr>
              <w:t>9367</w:t>
            </w:r>
          </w:p>
        </w:tc>
        <w:tc>
          <w:tcPr>
            <w:tcW w:w="422" w:type="pct"/>
            <w:tcBorders>
              <w:top w:val="nil"/>
              <w:left w:val="nil"/>
              <w:bottom w:val="single" w:sz="4" w:space="0" w:color="auto"/>
              <w:right w:val="single" w:sz="4" w:space="0" w:color="auto"/>
            </w:tcBorders>
            <w:shd w:val="clear" w:color="auto" w:fill="auto"/>
            <w:noWrap/>
            <w:vAlign w:val="center"/>
            <w:hideMark/>
          </w:tcPr>
          <w:p w14:paraId="401F507F" w14:textId="77777777" w:rsidR="00456F48" w:rsidRPr="00307700" w:rsidRDefault="00456F48" w:rsidP="00456F48">
            <w:pPr>
              <w:pStyle w:val="1fffb"/>
              <w:rPr>
                <w:rFonts w:cs="Times New Roman"/>
              </w:rPr>
            </w:pPr>
            <w:r w:rsidRPr="00307700">
              <w:rPr>
                <w:rFonts w:cs="Times New Roman"/>
              </w:rPr>
              <w:t>62,6</w:t>
            </w:r>
          </w:p>
        </w:tc>
      </w:tr>
    </w:tbl>
    <w:p w14:paraId="6B665B3D" w14:textId="77777777" w:rsidR="00A01DE3" w:rsidRPr="00307700" w:rsidRDefault="00A01DE3" w:rsidP="00243801">
      <w:pPr>
        <w:pStyle w:val="afffffffffffffff"/>
        <w:ind w:firstLine="0"/>
        <w:rPr>
          <w:u w:val="none"/>
        </w:rPr>
      </w:pPr>
    </w:p>
    <w:p w14:paraId="50C71AB6" w14:textId="77777777" w:rsidR="00C25060" w:rsidRPr="00307700" w:rsidRDefault="00C25060" w:rsidP="0017380A">
      <w:pPr>
        <w:pStyle w:val="20"/>
        <w:spacing w:before="0" w:after="0"/>
        <w:rPr>
          <w:rFonts w:cs="Times New Roman"/>
        </w:rPr>
      </w:pPr>
      <w:bookmarkStart w:id="142" w:name="_Toc475879448"/>
      <w:bookmarkStart w:id="143" w:name="_Toc78674715"/>
      <w:bookmarkStart w:id="144" w:name="_Toc84970952"/>
      <w:bookmarkStart w:id="145" w:name="_Toc166443750"/>
      <w:r w:rsidRPr="00307700">
        <w:rPr>
          <w:rFonts w:cs="Times New Roman"/>
        </w:rPr>
        <w:t>Оценка тепловых потерь в тепловых сетях за последние 3 года при отсутствии приборов учета тепловой энергии</w:t>
      </w:r>
      <w:bookmarkEnd w:id="142"/>
      <w:bookmarkEnd w:id="143"/>
      <w:bookmarkEnd w:id="144"/>
      <w:bookmarkEnd w:id="145"/>
    </w:p>
    <w:p w14:paraId="01589329" w14:textId="1FEF1020" w:rsidR="00C25060" w:rsidRPr="00307700" w:rsidRDefault="00C25060" w:rsidP="00B5461F">
      <w:pPr>
        <w:pStyle w:val="11ff3"/>
      </w:pPr>
      <w:r w:rsidRPr="00307700">
        <w:t>Оценки</w:t>
      </w:r>
      <w:r w:rsidR="00CD4F5A" w:rsidRPr="00307700">
        <w:t xml:space="preserve"> </w:t>
      </w:r>
      <w:r w:rsidRPr="00307700">
        <w:t>тепловых</w:t>
      </w:r>
      <w:r w:rsidR="00CD4F5A" w:rsidRPr="00307700">
        <w:t xml:space="preserve"> </w:t>
      </w:r>
      <w:r w:rsidRPr="00307700">
        <w:t>потерь</w:t>
      </w:r>
      <w:r w:rsidR="00CD4F5A" w:rsidRPr="00307700">
        <w:t xml:space="preserve"> </w:t>
      </w:r>
      <w:r w:rsidRPr="00307700">
        <w:t>в</w:t>
      </w:r>
      <w:r w:rsidR="00CD4F5A" w:rsidRPr="00307700">
        <w:t xml:space="preserve"> </w:t>
      </w:r>
      <w:r w:rsidRPr="00307700">
        <w:t>теплоснабжающих</w:t>
      </w:r>
      <w:r w:rsidR="00CD4F5A" w:rsidRPr="00307700">
        <w:t xml:space="preserve"> </w:t>
      </w:r>
      <w:r w:rsidRPr="00307700">
        <w:t xml:space="preserve">организациях </w:t>
      </w:r>
      <w:r w:rsidR="00B97033" w:rsidRPr="00307700">
        <w:t>городского поселения Билибино Билибинского муниципального района</w:t>
      </w:r>
      <w:r w:rsidR="00760045" w:rsidRPr="00307700">
        <w:t xml:space="preserve"> </w:t>
      </w:r>
      <w:r w:rsidRPr="00307700">
        <w:t>ведется расчетным методом.</w:t>
      </w:r>
    </w:p>
    <w:p w14:paraId="5B52A57D" w14:textId="77777777" w:rsidR="00C25060" w:rsidRPr="00307700" w:rsidRDefault="00C25060" w:rsidP="00B5461F">
      <w:pPr>
        <w:pStyle w:val="11ff3"/>
      </w:pPr>
      <w:r w:rsidRPr="00307700">
        <w:lastRenderedPageBreak/>
        <w:t>Согласно ПТЭТЭ (п.6.2.32) в организациях, эксплуатирующих тепловые сети, испытания тепловых сетей на тепловые и гидравлические потери должны проводится 1 раз в 5 лет.</w:t>
      </w:r>
    </w:p>
    <w:p w14:paraId="0CA38C19" w14:textId="77777777" w:rsidR="00C25060" w:rsidRPr="00307700" w:rsidRDefault="00C25060" w:rsidP="00B5461F">
      <w:pPr>
        <w:pStyle w:val="11ff3"/>
      </w:pPr>
      <w:r w:rsidRPr="00307700">
        <w:t>По результатам испытаний разрабатываются энергетические характеристики систем транспорта тепловой энергии по показателям «Потери сетевой воды», «Тепловые потери»,</w:t>
      </w:r>
    </w:p>
    <w:p w14:paraId="79424CD5" w14:textId="77777777" w:rsidR="00C25060" w:rsidRPr="00307700" w:rsidRDefault="00C25060" w:rsidP="00B5461F">
      <w:pPr>
        <w:pStyle w:val="11ff3"/>
      </w:pPr>
      <w:r w:rsidRPr="00307700">
        <w:t>«Удельный расход сетевой воды», «Разность температур сетевой воды в подающих и обратных трубопроводах», «Удельный расход электроэнергии».</w:t>
      </w:r>
    </w:p>
    <w:p w14:paraId="7F8A7898" w14:textId="77777777" w:rsidR="00C25060" w:rsidRPr="00307700" w:rsidRDefault="00C25060" w:rsidP="00B5461F">
      <w:pPr>
        <w:pStyle w:val="11ff3"/>
      </w:pPr>
      <w:r w:rsidRPr="00307700">
        <w:t>Согласно Приказа №325 от 30.12.2008</w:t>
      </w:r>
      <w:r w:rsidR="00630597" w:rsidRPr="00307700">
        <w:t xml:space="preserve"> </w:t>
      </w:r>
      <w:r w:rsidRPr="00307700">
        <w:t>г., ежегодно производится расчет нормативов технологических потерь при передаче тепловой энергии с последующим их утверждением в Минэнерго РФ.</w:t>
      </w:r>
    </w:p>
    <w:p w14:paraId="7E414ABD" w14:textId="77777777" w:rsidR="00C25060" w:rsidRPr="00307700" w:rsidRDefault="00C25060" w:rsidP="00B5461F">
      <w:pPr>
        <w:pStyle w:val="11ff3"/>
      </w:pPr>
      <w:r w:rsidRPr="00307700">
        <w:t>В соответствии с утвержденными нормативами, производится ежемесячный перерасчет нормативных тепловых потерь по нормативным среднегодовым часовым тепловым потерям через теплоизоляционные конструкции при среднемесячных условиях работы тепловой сети согласно Методики определения фактических потерь.</w:t>
      </w:r>
    </w:p>
    <w:p w14:paraId="29DD27AD" w14:textId="76A43FFD" w:rsidR="0057434A" w:rsidRPr="00307700" w:rsidRDefault="00405C87" w:rsidP="0057434A">
      <w:pPr>
        <w:pStyle w:val="11ff3"/>
        <w:rPr>
          <w:b/>
        </w:rPr>
      </w:pPr>
      <w:r w:rsidRPr="00307700">
        <w:rPr>
          <w:b/>
        </w:rPr>
        <w:t xml:space="preserve">Таблица 1.3.14.1 - </w:t>
      </w:r>
      <w:r w:rsidR="0057434A" w:rsidRPr="00307700">
        <w:rPr>
          <w:b/>
        </w:rPr>
        <w:t xml:space="preserve">Динамика изменения нормативных и фактических потерь тепловой энергии тепловых сетей </w:t>
      </w:r>
    </w:p>
    <w:tbl>
      <w:tblPr>
        <w:tblW w:w="5000" w:type="pct"/>
        <w:tblLook w:val="04A0" w:firstRow="1" w:lastRow="0" w:firstColumn="1" w:lastColumn="0" w:noHBand="0" w:noVBand="1"/>
      </w:tblPr>
      <w:tblGrid>
        <w:gridCol w:w="1374"/>
        <w:gridCol w:w="1518"/>
        <w:gridCol w:w="1896"/>
        <w:gridCol w:w="978"/>
        <w:gridCol w:w="2014"/>
        <w:gridCol w:w="1792"/>
      </w:tblGrid>
      <w:tr w:rsidR="00456F48" w:rsidRPr="00307700" w14:paraId="515ADB09" w14:textId="77777777" w:rsidTr="00456F48">
        <w:trPr>
          <w:trHeight w:val="20"/>
          <w:tblHeader/>
        </w:trPr>
        <w:tc>
          <w:tcPr>
            <w:tcW w:w="71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592CB5" w14:textId="77777777" w:rsidR="00456F48" w:rsidRPr="00307700" w:rsidRDefault="00456F48" w:rsidP="00456F48">
            <w:pPr>
              <w:pStyle w:val="1fffb"/>
              <w:rPr>
                <w:rFonts w:cs="Times New Roman"/>
              </w:rPr>
            </w:pPr>
            <w:r w:rsidRPr="00307700">
              <w:rPr>
                <w:rFonts w:cs="Times New Roman"/>
              </w:rPr>
              <w:t>Год актуализации (разработки)</w:t>
            </w:r>
          </w:p>
        </w:tc>
        <w:tc>
          <w:tcPr>
            <w:tcW w:w="2294"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A14FCCA" w14:textId="77777777" w:rsidR="00456F48" w:rsidRPr="00307700" w:rsidRDefault="00456F48" w:rsidP="00456F48">
            <w:pPr>
              <w:pStyle w:val="1fffb"/>
              <w:rPr>
                <w:rFonts w:cs="Times New Roman"/>
              </w:rPr>
            </w:pPr>
            <w:r w:rsidRPr="00307700">
              <w:rPr>
                <w:rFonts w:cs="Times New Roman"/>
              </w:rPr>
              <w:t>Нормативные потери тепловой энергии, Гкал</w:t>
            </w:r>
          </w:p>
        </w:tc>
        <w:tc>
          <w:tcPr>
            <w:tcW w:w="1052" w:type="pct"/>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02328D7B" w14:textId="77777777" w:rsidR="00456F48" w:rsidRPr="00307700" w:rsidRDefault="00456F48" w:rsidP="00456F48">
            <w:pPr>
              <w:pStyle w:val="1fffb"/>
              <w:rPr>
                <w:rFonts w:cs="Times New Roman"/>
              </w:rPr>
            </w:pPr>
            <w:r w:rsidRPr="00307700">
              <w:rPr>
                <w:rFonts w:cs="Times New Roman"/>
              </w:rPr>
              <w:t>Фактические потери тепловой энергии, Гкал</w:t>
            </w:r>
          </w:p>
        </w:tc>
        <w:tc>
          <w:tcPr>
            <w:tcW w:w="937" w:type="pct"/>
            <w:vMerge w:val="restart"/>
            <w:tcBorders>
              <w:top w:val="single" w:sz="4" w:space="0" w:color="auto"/>
              <w:left w:val="single" w:sz="4" w:space="0" w:color="auto"/>
              <w:bottom w:val="single" w:sz="4" w:space="0" w:color="000000"/>
              <w:right w:val="single" w:sz="4" w:space="0" w:color="000000"/>
            </w:tcBorders>
            <w:shd w:val="clear" w:color="auto" w:fill="D9D9D9" w:themeFill="background1" w:themeFillShade="D9"/>
            <w:vAlign w:val="center"/>
            <w:hideMark/>
          </w:tcPr>
          <w:p w14:paraId="686A4EB8" w14:textId="77777777" w:rsidR="00456F48" w:rsidRPr="00307700" w:rsidRDefault="00456F48" w:rsidP="00456F48">
            <w:pPr>
              <w:pStyle w:val="1fffb"/>
              <w:rPr>
                <w:rFonts w:cs="Times New Roman"/>
              </w:rPr>
            </w:pPr>
            <w:r w:rsidRPr="00307700">
              <w:rPr>
                <w:rFonts w:cs="Times New Roman"/>
              </w:rPr>
              <w:t>Всего в % от отпущенной тепловой энергии в тепловые сети</w:t>
            </w:r>
          </w:p>
        </w:tc>
      </w:tr>
      <w:tr w:rsidR="00456F48" w:rsidRPr="00307700" w14:paraId="3A05883B" w14:textId="77777777" w:rsidTr="00456F48">
        <w:trPr>
          <w:trHeight w:val="20"/>
          <w:tblHeader/>
        </w:trPr>
        <w:tc>
          <w:tcPr>
            <w:tcW w:w="71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91D238" w14:textId="77777777" w:rsidR="00456F48" w:rsidRPr="00307700" w:rsidRDefault="00456F48" w:rsidP="00456F48">
            <w:pPr>
              <w:pStyle w:val="1fffb"/>
              <w:rPr>
                <w:rFonts w:cs="Times New Roman"/>
              </w:rPr>
            </w:pPr>
          </w:p>
        </w:tc>
        <w:tc>
          <w:tcPr>
            <w:tcW w:w="793" w:type="pct"/>
            <w:tcBorders>
              <w:top w:val="nil"/>
              <w:left w:val="nil"/>
              <w:bottom w:val="single" w:sz="4" w:space="0" w:color="auto"/>
              <w:right w:val="single" w:sz="4" w:space="0" w:color="auto"/>
            </w:tcBorders>
            <w:shd w:val="clear" w:color="auto" w:fill="D9D9D9" w:themeFill="background1" w:themeFillShade="D9"/>
            <w:vAlign w:val="center"/>
            <w:hideMark/>
          </w:tcPr>
          <w:p w14:paraId="663A8209" w14:textId="77777777" w:rsidR="00456F48" w:rsidRPr="00307700" w:rsidRDefault="00456F48" w:rsidP="00456F48">
            <w:pPr>
              <w:pStyle w:val="1fffb"/>
              <w:rPr>
                <w:rFonts w:cs="Times New Roman"/>
              </w:rPr>
            </w:pPr>
            <w:r w:rsidRPr="00307700">
              <w:rPr>
                <w:rFonts w:cs="Times New Roman"/>
              </w:rPr>
              <w:t>в магистральных тепловых сетях</w:t>
            </w:r>
          </w:p>
        </w:tc>
        <w:tc>
          <w:tcPr>
            <w:tcW w:w="990" w:type="pct"/>
            <w:tcBorders>
              <w:top w:val="nil"/>
              <w:left w:val="nil"/>
              <w:bottom w:val="single" w:sz="4" w:space="0" w:color="auto"/>
              <w:right w:val="single" w:sz="4" w:space="0" w:color="auto"/>
            </w:tcBorders>
            <w:shd w:val="clear" w:color="auto" w:fill="D9D9D9" w:themeFill="background1" w:themeFillShade="D9"/>
            <w:vAlign w:val="center"/>
            <w:hideMark/>
          </w:tcPr>
          <w:p w14:paraId="6D9B8F59" w14:textId="77777777" w:rsidR="00456F48" w:rsidRPr="00307700" w:rsidRDefault="00456F48" w:rsidP="00456F48">
            <w:pPr>
              <w:pStyle w:val="1fffb"/>
              <w:rPr>
                <w:rFonts w:cs="Times New Roman"/>
              </w:rPr>
            </w:pPr>
            <w:r w:rsidRPr="00307700">
              <w:rPr>
                <w:rFonts w:cs="Times New Roman"/>
              </w:rPr>
              <w:t>в распределительных тепловых сетях</w:t>
            </w:r>
          </w:p>
        </w:tc>
        <w:tc>
          <w:tcPr>
            <w:tcW w:w="510" w:type="pct"/>
            <w:tcBorders>
              <w:top w:val="nil"/>
              <w:left w:val="nil"/>
              <w:bottom w:val="single" w:sz="4" w:space="0" w:color="auto"/>
              <w:right w:val="single" w:sz="4" w:space="0" w:color="auto"/>
            </w:tcBorders>
            <w:shd w:val="clear" w:color="auto" w:fill="D9D9D9" w:themeFill="background1" w:themeFillShade="D9"/>
            <w:vAlign w:val="center"/>
            <w:hideMark/>
          </w:tcPr>
          <w:p w14:paraId="03D741BF" w14:textId="77777777" w:rsidR="00456F48" w:rsidRPr="00307700" w:rsidRDefault="00456F48" w:rsidP="00456F48">
            <w:pPr>
              <w:pStyle w:val="1fffb"/>
              <w:rPr>
                <w:rFonts w:cs="Times New Roman"/>
              </w:rPr>
            </w:pPr>
            <w:r w:rsidRPr="00307700">
              <w:rPr>
                <w:rFonts w:cs="Times New Roman"/>
              </w:rPr>
              <w:t>Всего, Гкал</w:t>
            </w:r>
          </w:p>
        </w:tc>
        <w:tc>
          <w:tcPr>
            <w:tcW w:w="1052" w:type="pct"/>
            <w:vMerge/>
            <w:tcBorders>
              <w:top w:val="nil"/>
              <w:left w:val="nil"/>
              <w:bottom w:val="single" w:sz="4" w:space="0" w:color="auto"/>
              <w:right w:val="single" w:sz="4" w:space="0" w:color="auto"/>
            </w:tcBorders>
            <w:shd w:val="clear" w:color="auto" w:fill="D9D9D9" w:themeFill="background1" w:themeFillShade="D9"/>
            <w:vAlign w:val="center"/>
            <w:hideMark/>
          </w:tcPr>
          <w:p w14:paraId="7401EBF7" w14:textId="77777777" w:rsidR="00456F48" w:rsidRPr="00307700" w:rsidRDefault="00456F48" w:rsidP="00456F48">
            <w:pPr>
              <w:pStyle w:val="1fffb"/>
              <w:rPr>
                <w:rFonts w:cs="Times New Roman"/>
              </w:rPr>
            </w:pPr>
          </w:p>
        </w:tc>
        <w:tc>
          <w:tcPr>
            <w:tcW w:w="937" w:type="pct"/>
            <w:vMerge/>
            <w:tcBorders>
              <w:top w:val="nil"/>
              <w:left w:val="nil"/>
              <w:bottom w:val="single" w:sz="4" w:space="0" w:color="auto"/>
              <w:right w:val="single" w:sz="4" w:space="0" w:color="auto"/>
            </w:tcBorders>
            <w:shd w:val="clear" w:color="auto" w:fill="D9D9D9" w:themeFill="background1" w:themeFillShade="D9"/>
            <w:vAlign w:val="center"/>
            <w:hideMark/>
          </w:tcPr>
          <w:p w14:paraId="08C649B0" w14:textId="77777777" w:rsidR="00456F48" w:rsidRPr="00307700" w:rsidRDefault="00456F48" w:rsidP="00456F48">
            <w:pPr>
              <w:pStyle w:val="1fffb"/>
              <w:rPr>
                <w:rFonts w:cs="Times New Roman"/>
              </w:rPr>
            </w:pPr>
          </w:p>
        </w:tc>
      </w:tr>
      <w:tr w:rsidR="00456F48" w:rsidRPr="00307700" w14:paraId="28D06BBC" w14:textId="77777777" w:rsidTr="00456F48">
        <w:trPr>
          <w:trHeight w:val="2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0148081E" w14:textId="77777777" w:rsidR="00456F48" w:rsidRPr="00307700" w:rsidRDefault="00456F48" w:rsidP="00456F48">
            <w:pPr>
              <w:pStyle w:val="1fffb"/>
              <w:rPr>
                <w:rFonts w:cs="Times New Roman"/>
              </w:rPr>
            </w:pPr>
            <w:r w:rsidRPr="00307700">
              <w:rPr>
                <w:rFonts w:cs="Times New Roman"/>
              </w:rPr>
              <w:t>2018</w:t>
            </w:r>
          </w:p>
        </w:tc>
        <w:tc>
          <w:tcPr>
            <w:tcW w:w="793" w:type="pct"/>
            <w:tcBorders>
              <w:top w:val="nil"/>
              <w:left w:val="nil"/>
              <w:bottom w:val="single" w:sz="4" w:space="0" w:color="auto"/>
              <w:right w:val="single" w:sz="4" w:space="0" w:color="auto"/>
            </w:tcBorders>
            <w:shd w:val="clear" w:color="auto" w:fill="auto"/>
            <w:vAlign w:val="center"/>
            <w:hideMark/>
          </w:tcPr>
          <w:p w14:paraId="436C21B8" w14:textId="323254AC" w:rsidR="00456F48" w:rsidRPr="00307700" w:rsidRDefault="00456F48" w:rsidP="00456F48">
            <w:pPr>
              <w:pStyle w:val="1fffb"/>
              <w:rPr>
                <w:rFonts w:cs="Times New Roman"/>
              </w:rPr>
            </w:pPr>
          </w:p>
        </w:tc>
        <w:tc>
          <w:tcPr>
            <w:tcW w:w="990" w:type="pct"/>
            <w:tcBorders>
              <w:top w:val="nil"/>
              <w:left w:val="nil"/>
              <w:bottom w:val="single" w:sz="4" w:space="0" w:color="auto"/>
              <w:right w:val="single" w:sz="4" w:space="0" w:color="auto"/>
            </w:tcBorders>
            <w:shd w:val="clear" w:color="auto" w:fill="auto"/>
            <w:vAlign w:val="center"/>
            <w:hideMark/>
          </w:tcPr>
          <w:p w14:paraId="265659E0" w14:textId="4FE72A3E" w:rsidR="00456F48" w:rsidRPr="00307700" w:rsidRDefault="00456F48" w:rsidP="00456F48">
            <w:pPr>
              <w:pStyle w:val="1fffb"/>
              <w:rPr>
                <w:rFonts w:cs="Times New Roman"/>
              </w:rPr>
            </w:pPr>
          </w:p>
        </w:tc>
        <w:tc>
          <w:tcPr>
            <w:tcW w:w="510" w:type="pct"/>
            <w:tcBorders>
              <w:top w:val="nil"/>
              <w:left w:val="nil"/>
              <w:bottom w:val="single" w:sz="4" w:space="0" w:color="auto"/>
              <w:right w:val="single" w:sz="4" w:space="0" w:color="auto"/>
            </w:tcBorders>
            <w:shd w:val="clear" w:color="auto" w:fill="auto"/>
            <w:vAlign w:val="center"/>
            <w:hideMark/>
          </w:tcPr>
          <w:p w14:paraId="59C2B6FF" w14:textId="77777777" w:rsidR="00456F48" w:rsidRPr="00307700" w:rsidRDefault="00456F48" w:rsidP="00456F48">
            <w:pPr>
              <w:pStyle w:val="1fffb"/>
              <w:rPr>
                <w:rFonts w:cs="Times New Roman"/>
              </w:rPr>
            </w:pPr>
            <w:r w:rsidRPr="00307700">
              <w:rPr>
                <w:rFonts w:cs="Times New Roman"/>
              </w:rPr>
              <w:t>18892</w:t>
            </w:r>
          </w:p>
        </w:tc>
        <w:tc>
          <w:tcPr>
            <w:tcW w:w="1052" w:type="pct"/>
            <w:tcBorders>
              <w:top w:val="single" w:sz="4" w:space="0" w:color="auto"/>
              <w:left w:val="nil"/>
              <w:bottom w:val="single" w:sz="4" w:space="0" w:color="auto"/>
              <w:right w:val="single" w:sz="4" w:space="0" w:color="000000"/>
            </w:tcBorders>
            <w:shd w:val="clear" w:color="auto" w:fill="auto"/>
            <w:vAlign w:val="center"/>
            <w:hideMark/>
          </w:tcPr>
          <w:p w14:paraId="1DF33F90" w14:textId="77777777" w:rsidR="00456F48" w:rsidRPr="00307700" w:rsidRDefault="00456F48" w:rsidP="00456F48">
            <w:pPr>
              <w:pStyle w:val="1fffb"/>
              <w:rPr>
                <w:rFonts w:cs="Times New Roman"/>
              </w:rPr>
            </w:pPr>
            <w:r w:rsidRPr="00307700">
              <w:rPr>
                <w:rFonts w:cs="Times New Roman"/>
              </w:rPr>
              <w:t>15915</w:t>
            </w:r>
          </w:p>
        </w:tc>
        <w:tc>
          <w:tcPr>
            <w:tcW w:w="937" w:type="pct"/>
            <w:tcBorders>
              <w:top w:val="single" w:sz="4" w:space="0" w:color="auto"/>
              <w:left w:val="nil"/>
              <w:bottom w:val="single" w:sz="4" w:space="0" w:color="auto"/>
              <w:right w:val="single" w:sz="4" w:space="0" w:color="000000"/>
            </w:tcBorders>
            <w:shd w:val="clear" w:color="auto" w:fill="auto"/>
            <w:vAlign w:val="center"/>
            <w:hideMark/>
          </w:tcPr>
          <w:p w14:paraId="17DA3282" w14:textId="77777777" w:rsidR="00456F48" w:rsidRPr="00307700" w:rsidRDefault="00456F48" w:rsidP="00456F48">
            <w:pPr>
              <w:pStyle w:val="1fffb"/>
              <w:rPr>
                <w:rFonts w:cs="Times New Roman"/>
              </w:rPr>
            </w:pPr>
            <w:r w:rsidRPr="00307700">
              <w:rPr>
                <w:rFonts w:cs="Times New Roman"/>
              </w:rPr>
              <w:t>10,61</w:t>
            </w:r>
          </w:p>
        </w:tc>
      </w:tr>
      <w:tr w:rsidR="00456F48" w:rsidRPr="00307700" w14:paraId="25F492B7" w14:textId="77777777" w:rsidTr="00456F48">
        <w:trPr>
          <w:trHeight w:val="2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5EC1E236" w14:textId="77777777" w:rsidR="00456F48" w:rsidRPr="00307700" w:rsidRDefault="00456F48" w:rsidP="00456F48">
            <w:pPr>
              <w:pStyle w:val="1fffb"/>
              <w:rPr>
                <w:rFonts w:cs="Times New Roman"/>
              </w:rPr>
            </w:pPr>
            <w:r w:rsidRPr="00307700">
              <w:rPr>
                <w:rFonts w:cs="Times New Roman"/>
              </w:rPr>
              <w:t>2019</w:t>
            </w:r>
          </w:p>
        </w:tc>
        <w:tc>
          <w:tcPr>
            <w:tcW w:w="793" w:type="pct"/>
            <w:tcBorders>
              <w:top w:val="nil"/>
              <w:left w:val="nil"/>
              <w:bottom w:val="single" w:sz="4" w:space="0" w:color="auto"/>
              <w:right w:val="single" w:sz="4" w:space="0" w:color="auto"/>
            </w:tcBorders>
            <w:shd w:val="clear" w:color="auto" w:fill="auto"/>
            <w:vAlign w:val="center"/>
            <w:hideMark/>
          </w:tcPr>
          <w:p w14:paraId="4F10266E" w14:textId="724C6B9B" w:rsidR="00456F48" w:rsidRPr="00307700" w:rsidRDefault="00456F48" w:rsidP="00456F48">
            <w:pPr>
              <w:pStyle w:val="1fffb"/>
              <w:rPr>
                <w:rFonts w:cs="Times New Roman"/>
              </w:rPr>
            </w:pPr>
          </w:p>
        </w:tc>
        <w:tc>
          <w:tcPr>
            <w:tcW w:w="990" w:type="pct"/>
            <w:tcBorders>
              <w:top w:val="nil"/>
              <w:left w:val="nil"/>
              <w:bottom w:val="single" w:sz="4" w:space="0" w:color="auto"/>
              <w:right w:val="single" w:sz="4" w:space="0" w:color="auto"/>
            </w:tcBorders>
            <w:shd w:val="clear" w:color="auto" w:fill="auto"/>
            <w:vAlign w:val="center"/>
            <w:hideMark/>
          </w:tcPr>
          <w:p w14:paraId="399F2A9F" w14:textId="78C90667" w:rsidR="00456F48" w:rsidRPr="00307700" w:rsidRDefault="00456F48" w:rsidP="00456F48">
            <w:pPr>
              <w:pStyle w:val="1fffb"/>
              <w:rPr>
                <w:rFonts w:cs="Times New Roman"/>
              </w:rPr>
            </w:pPr>
          </w:p>
        </w:tc>
        <w:tc>
          <w:tcPr>
            <w:tcW w:w="510" w:type="pct"/>
            <w:tcBorders>
              <w:top w:val="nil"/>
              <w:left w:val="nil"/>
              <w:bottom w:val="single" w:sz="4" w:space="0" w:color="auto"/>
              <w:right w:val="single" w:sz="4" w:space="0" w:color="auto"/>
            </w:tcBorders>
            <w:shd w:val="clear" w:color="auto" w:fill="auto"/>
            <w:vAlign w:val="center"/>
            <w:hideMark/>
          </w:tcPr>
          <w:p w14:paraId="2A32D561" w14:textId="77777777" w:rsidR="00456F48" w:rsidRPr="00307700" w:rsidRDefault="00456F48" w:rsidP="00456F48">
            <w:pPr>
              <w:pStyle w:val="1fffb"/>
              <w:rPr>
                <w:rFonts w:cs="Times New Roman"/>
              </w:rPr>
            </w:pPr>
            <w:r w:rsidRPr="00307700">
              <w:rPr>
                <w:rFonts w:cs="Times New Roman"/>
              </w:rPr>
              <w:t>18892</w:t>
            </w:r>
          </w:p>
        </w:tc>
        <w:tc>
          <w:tcPr>
            <w:tcW w:w="1052" w:type="pct"/>
            <w:tcBorders>
              <w:top w:val="single" w:sz="4" w:space="0" w:color="auto"/>
              <w:left w:val="nil"/>
              <w:bottom w:val="single" w:sz="4" w:space="0" w:color="auto"/>
              <w:right w:val="single" w:sz="4" w:space="0" w:color="000000"/>
            </w:tcBorders>
            <w:shd w:val="clear" w:color="auto" w:fill="auto"/>
            <w:vAlign w:val="center"/>
            <w:hideMark/>
          </w:tcPr>
          <w:p w14:paraId="7B30A5E1" w14:textId="77777777" w:rsidR="00456F48" w:rsidRPr="00307700" w:rsidRDefault="00456F48" w:rsidP="00456F48">
            <w:pPr>
              <w:pStyle w:val="1fffb"/>
              <w:rPr>
                <w:rFonts w:cs="Times New Roman"/>
              </w:rPr>
            </w:pPr>
            <w:r w:rsidRPr="00307700">
              <w:rPr>
                <w:rFonts w:cs="Times New Roman"/>
              </w:rPr>
              <w:t>17602,9</w:t>
            </w:r>
          </w:p>
        </w:tc>
        <w:tc>
          <w:tcPr>
            <w:tcW w:w="937" w:type="pct"/>
            <w:tcBorders>
              <w:top w:val="single" w:sz="4" w:space="0" w:color="auto"/>
              <w:left w:val="nil"/>
              <w:bottom w:val="single" w:sz="4" w:space="0" w:color="auto"/>
              <w:right w:val="single" w:sz="4" w:space="0" w:color="000000"/>
            </w:tcBorders>
            <w:shd w:val="clear" w:color="auto" w:fill="auto"/>
            <w:vAlign w:val="center"/>
            <w:hideMark/>
          </w:tcPr>
          <w:p w14:paraId="1458990F" w14:textId="77777777" w:rsidR="00456F48" w:rsidRPr="00307700" w:rsidRDefault="00456F48" w:rsidP="00456F48">
            <w:pPr>
              <w:pStyle w:val="1fffb"/>
              <w:rPr>
                <w:rFonts w:cs="Times New Roman"/>
              </w:rPr>
            </w:pPr>
            <w:r w:rsidRPr="00307700">
              <w:rPr>
                <w:rFonts w:cs="Times New Roman"/>
              </w:rPr>
              <w:t>11,76</w:t>
            </w:r>
          </w:p>
        </w:tc>
      </w:tr>
      <w:tr w:rsidR="00456F48" w:rsidRPr="00307700" w14:paraId="1142BBC7" w14:textId="77777777" w:rsidTr="00456F48">
        <w:trPr>
          <w:trHeight w:val="2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32AD4E26" w14:textId="77777777" w:rsidR="00456F48" w:rsidRPr="00307700" w:rsidRDefault="00456F48" w:rsidP="00456F48">
            <w:pPr>
              <w:pStyle w:val="1fffb"/>
              <w:rPr>
                <w:rFonts w:cs="Times New Roman"/>
              </w:rPr>
            </w:pPr>
            <w:r w:rsidRPr="00307700">
              <w:rPr>
                <w:rFonts w:cs="Times New Roman"/>
              </w:rPr>
              <w:t>2020</w:t>
            </w:r>
          </w:p>
        </w:tc>
        <w:tc>
          <w:tcPr>
            <w:tcW w:w="793" w:type="pct"/>
            <w:tcBorders>
              <w:top w:val="nil"/>
              <w:left w:val="nil"/>
              <w:bottom w:val="single" w:sz="4" w:space="0" w:color="auto"/>
              <w:right w:val="single" w:sz="4" w:space="0" w:color="auto"/>
            </w:tcBorders>
            <w:shd w:val="clear" w:color="auto" w:fill="auto"/>
            <w:vAlign w:val="center"/>
            <w:hideMark/>
          </w:tcPr>
          <w:p w14:paraId="3D9BCF36" w14:textId="5307893D" w:rsidR="00456F48" w:rsidRPr="00307700" w:rsidRDefault="00456F48" w:rsidP="00456F48">
            <w:pPr>
              <w:pStyle w:val="1fffb"/>
              <w:rPr>
                <w:rFonts w:cs="Times New Roman"/>
              </w:rPr>
            </w:pPr>
          </w:p>
        </w:tc>
        <w:tc>
          <w:tcPr>
            <w:tcW w:w="990" w:type="pct"/>
            <w:tcBorders>
              <w:top w:val="nil"/>
              <w:left w:val="nil"/>
              <w:bottom w:val="single" w:sz="4" w:space="0" w:color="auto"/>
              <w:right w:val="single" w:sz="4" w:space="0" w:color="auto"/>
            </w:tcBorders>
            <w:shd w:val="clear" w:color="auto" w:fill="auto"/>
            <w:vAlign w:val="center"/>
            <w:hideMark/>
          </w:tcPr>
          <w:p w14:paraId="1D69286E" w14:textId="6328D1AF" w:rsidR="00456F48" w:rsidRPr="00307700" w:rsidRDefault="00456F48" w:rsidP="00456F48">
            <w:pPr>
              <w:pStyle w:val="1fffb"/>
              <w:rPr>
                <w:rFonts w:cs="Times New Roman"/>
              </w:rPr>
            </w:pPr>
          </w:p>
        </w:tc>
        <w:tc>
          <w:tcPr>
            <w:tcW w:w="510" w:type="pct"/>
            <w:tcBorders>
              <w:top w:val="nil"/>
              <w:left w:val="nil"/>
              <w:bottom w:val="single" w:sz="4" w:space="0" w:color="auto"/>
              <w:right w:val="single" w:sz="4" w:space="0" w:color="auto"/>
            </w:tcBorders>
            <w:shd w:val="clear" w:color="auto" w:fill="auto"/>
            <w:vAlign w:val="center"/>
            <w:hideMark/>
          </w:tcPr>
          <w:p w14:paraId="6640C752" w14:textId="77777777" w:rsidR="00456F48" w:rsidRPr="00307700" w:rsidRDefault="00456F48" w:rsidP="00456F48">
            <w:pPr>
              <w:pStyle w:val="1fffb"/>
              <w:rPr>
                <w:rFonts w:cs="Times New Roman"/>
              </w:rPr>
            </w:pPr>
            <w:r w:rsidRPr="00307700">
              <w:rPr>
                <w:rFonts w:cs="Times New Roman"/>
              </w:rPr>
              <w:t>18207</w:t>
            </w:r>
          </w:p>
        </w:tc>
        <w:tc>
          <w:tcPr>
            <w:tcW w:w="1052" w:type="pct"/>
            <w:tcBorders>
              <w:top w:val="single" w:sz="4" w:space="0" w:color="auto"/>
              <w:left w:val="nil"/>
              <w:bottom w:val="single" w:sz="4" w:space="0" w:color="auto"/>
              <w:right w:val="single" w:sz="4" w:space="0" w:color="000000"/>
            </w:tcBorders>
            <w:shd w:val="clear" w:color="auto" w:fill="auto"/>
            <w:vAlign w:val="center"/>
            <w:hideMark/>
          </w:tcPr>
          <w:p w14:paraId="5E2B79F1" w14:textId="77777777" w:rsidR="00456F48" w:rsidRPr="00307700" w:rsidRDefault="00456F48" w:rsidP="00456F48">
            <w:pPr>
              <w:pStyle w:val="1fffb"/>
              <w:rPr>
                <w:rFonts w:cs="Times New Roman"/>
              </w:rPr>
            </w:pPr>
            <w:r w:rsidRPr="00307700">
              <w:rPr>
                <w:rFonts w:cs="Times New Roman"/>
              </w:rPr>
              <w:t>18164,9</w:t>
            </w:r>
          </w:p>
        </w:tc>
        <w:tc>
          <w:tcPr>
            <w:tcW w:w="937" w:type="pct"/>
            <w:tcBorders>
              <w:top w:val="single" w:sz="4" w:space="0" w:color="auto"/>
              <w:left w:val="nil"/>
              <w:bottom w:val="single" w:sz="4" w:space="0" w:color="auto"/>
              <w:right w:val="single" w:sz="4" w:space="0" w:color="000000"/>
            </w:tcBorders>
            <w:shd w:val="clear" w:color="auto" w:fill="auto"/>
            <w:vAlign w:val="center"/>
            <w:hideMark/>
          </w:tcPr>
          <w:p w14:paraId="44F1F4A2" w14:textId="77777777" w:rsidR="00456F48" w:rsidRPr="00307700" w:rsidRDefault="00456F48" w:rsidP="00456F48">
            <w:pPr>
              <w:pStyle w:val="1fffb"/>
              <w:rPr>
                <w:rFonts w:cs="Times New Roman"/>
              </w:rPr>
            </w:pPr>
            <w:r w:rsidRPr="00307700">
              <w:rPr>
                <w:rFonts w:cs="Times New Roman"/>
              </w:rPr>
              <w:t>12,16</w:t>
            </w:r>
          </w:p>
        </w:tc>
      </w:tr>
      <w:tr w:rsidR="00456F48" w:rsidRPr="00307700" w14:paraId="2C538D14" w14:textId="77777777" w:rsidTr="00456F48">
        <w:trPr>
          <w:trHeight w:val="2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482A7B5D" w14:textId="77777777" w:rsidR="00456F48" w:rsidRPr="00307700" w:rsidRDefault="00456F48" w:rsidP="00456F48">
            <w:pPr>
              <w:pStyle w:val="1fffb"/>
              <w:rPr>
                <w:rFonts w:cs="Times New Roman"/>
              </w:rPr>
            </w:pPr>
            <w:r w:rsidRPr="00307700">
              <w:rPr>
                <w:rFonts w:cs="Times New Roman"/>
              </w:rPr>
              <w:t>2021</w:t>
            </w:r>
          </w:p>
        </w:tc>
        <w:tc>
          <w:tcPr>
            <w:tcW w:w="793" w:type="pct"/>
            <w:tcBorders>
              <w:top w:val="nil"/>
              <w:left w:val="nil"/>
              <w:bottom w:val="single" w:sz="4" w:space="0" w:color="auto"/>
              <w:right w:val="single" w:sz="4" w:space="0" w:color="auto"/>
            </w:tcBorders>
            <w:shd w:val="clear" w:color="auto" w:fill="auto"/>
            <w:vAlign w:val="center"/>
            <w:hideMark/>
          </w:tcPr>
          <w:p w14:paraId="20CB6FDC" w14:textId="30010F53" w:rsidR="00456F48" w:rsidRPr="00307700" w:rsidRDefault="00456F48" w:rsidP="00456F48">
            <w:pPr>
              <w:pStyle w:val="1fffb"/>
              <w:rPr>
                <w:rFonts w:cs="Times New Roman"/>
              </w:rPr>
            </w:pPr>
          </w:p>
        </w:tc>
        <w:tc>
          <w:tcPr>
            <w:tcW w:w="990" w:type="pct"/>
            <w:tcBorders>
              <w:top w:val="nil"/>
              <w:left w:val="nil"/>
              <w:bottom w:val="single" w:sz="4" w:space="0" w:color="auto"/>
              <w:right w:val="single" w:sz="4" w:space="0" w:color="auto"/>
            </w:tcBorders>
            <w:shd w:val="clear" w:color="auto" w:fill="auto"/>
            <w:vAlign w:val="center"/>
            <w:hideMark/>
          </w:tcPr>
          <w:p w14:paraId="378F12EE" w14:textId="33B5BA72" w:rsidR="00456F48" w:rsidRPr="00307700" w:rsidRDefault="00456F48" w:rsidP="00456F48">
            <w:pPr>
              <w:pStyle w:val="1fffb"/>
              <w:rPr>
                <w:rFonts w:cs="Times New Roman"/>
              </w:rPr>
            </w:pPr>
          </w:p>
        </w:tc>
        <w:tc>
          <w:tcPr>
            <w:tcW w:w="510" w:type="pct"/>
            <w:tcBorders>
              <w:top w:val="nil"/>
              <w:left w:val="nil"/>
              <w:bottom w:val="single" w:sz="4" w:space="0" w:color="auto"/>
              <w:right w:val="single" w:sz="4" w:space="0" w:color="auto"/>
            </w:tcBorders>
            <w:shd w:val="clear" w:color="auto" w:fill="auto"/>
            <w:vAlign w:val="center"/>
            <w:hideMark/>
          </w:tcPr>
          <w:p w14:paraId="06D5FD4C" w14:textId="77777777" w:rsidR="00456F48" w:rsidRPr="00307700" w:rsidRDefault="00456F48" w:rsidP="00456F48">
            <w:pPr>
              <w:pStyle w:val="1fffb"/>
              <w:rPr>
                <w:rFonts w:cs="Times New Roman"/>
              </w:rPr>
            </w:pPr>
            <w:r w:rsidRPr="00307700">
              <w:rPr>
                <w:rFonts w:cs="Times New Roman"/>
              </w:rPr>
              <w:t>18207</w:t>
            </w:r>
          </w:p>
        </w:tc>
        <w:tc>
          <w:tcPr>
            <w:tcW w:w="1052" w:type="pct"/>
            <w:tcBorders>
              <w:top w:val="single" w:sz="4" w:space="0" w:color="auto"/>
              <w:left w:val="nil"/>
              <w:bottom w:val="single" w:sz="4" w:space="0" w:color="auto"/>
              <w:right w:val="single" w:sz="4" w:space="0" w:color="000000"/>
            </w:tcBorders>
            <w:shd w:val="clear" w:color="auto" w:fill="auto"/>
            <w:vAlign w:val="center"/>
            <w:hideMark/>
          </w:tcPr>
          <w:p w14:paraId="5A62EF00" w14:textId="77777777" w:rsidR="00456F48" w:rsidRPr="00307700" w:rsidRDefault="00456F48" w:rsidP="00456F48">
            <w:pPr>
              <w:pStyle w:val="1fffb"/>
              <w:rPr>
                <w:rFonts w:cs="Times New Roman"/>
              </w:rPr>
            </w:pPr>
            <w:r w:rsidRPr="00307700">
              <w:rPr>
                <w:rFonts w:cs="Times New Roman"/>
              </w:rPr>
              <w:t>10330,6</w:t>
            </w:r>
          </w:p>
        </w:tc>
        <w:tc>
          <w:tcPr>
            <w:tcW w:w="937" w:type="pct"/>
            <w:tcBorders>
              <w:top w:val="single" w:sz="4" w:space="0" w:color="auto"/>
              <w:left w:val="nil"/>
              <w:bottom w:val="single" w:sz="4" w:space="0" w:color="auto"/>
              <w:right w:val="single" w:sz="4" w:space="0" w:color="000000"/>
            </w:tcBorders>
            <w:shd w:val="clear" w:color="auto" w:fill="auto"/>
            <w:vAlign w:val="center"/>
            <w:hideMark/>
          </w:tcPr>
          <w:p w14:paraId="2077BB27" w14:textId="77777777" w:rsidR="00456F48" w:rsidRPr="00307700" w:rsidRDefault="00456F48" w:rsidP="00456F48">
            <w:pPr>
              <w:pStyle w:val="1fffb"/>
              <w:rPr>
                <w:rFonts w:cs="Times New Roman"/>
              </w:rPr>
            </w:pPr>
            <w:r w:rsidRPr="00307700">
              <w:rPr>
                <w:rFonts w:cs="Times New Roman"/>
              </w:rPr>
              <w:t>7,06</w:t>
            </w:r>
          </w:p>
        </w:tc>
      </w:tr>
      <w:tr w:rsidR="00456F48" w:rsidRPr="00307700" w14:paraId="52E99F32" w14:textId="77777777" w:rsidTr="00456F48">
        <w:trPr>
          <w:trHeight w:val="20"/>
        </w:trPr>
        <w:tc>
          <w:tcPr>
            <w:tcW w:w="718" w:type="pct"/>
            <w:tcBorders>
              <w:top w:val="nil"/>
              <w:left w:val="single" w:sz="4" w:space="0" w:color="auto"/>
              <w:bottom w:val="single" w:sz="4" w:space="0" w:color="auto"/>
              <w:right w:val="single" w:sz="4" w:space="0" w:color="auto"/>
            </w:tcBorders>
            <w:shd w:val="clear" w:color="auto" w:fill="auto"/>
            <w:vAlign w:val="center"/>
            <w:hideMark/>
          </w:tcPr>
          <w:p w14:paraId="1C57FDCD" w14:textId="77777777" w:rsidR="00456F48" w:rsidRPr="00307700" w:rsidRDefault="00456F48" w:rsidP="00456F48">
            <w:pPr>
              <w:pStyle w:val="1fffb"/>
              <w:rPr>
                <w:rFonts w:cs="Times New Roman"/>
              </w:rPr>
            </w:pPr>
            <w:r w:rsidRPr="00307700">
              <w:rPr>
                <w:rFonts w:cs="Times New Roman"/>
              </w:rPr>
              <w:t>2022</w:t>
            </w:r>
          </w:p>
        </w:tc>
        <w:tc>
          <w:tcPr>
            <w:tcW w:w="793" w:type="pct"/>
            <w:tcBorders>
              <w:top w:val="nil"/>
              <w:left w:val="nil"/>
              <w:bottom w:val="single" w:sz="4" w:space="0" w:color="auto"/>
              <w:right w:val="single" w:sz="4" w:space="0" w:color="auto"/>
            </w:tcBorders>
            <w:shd w:val="clear" w:color="auto" w:fill="auto"/>
            <w:vAlign w:val="center"/>
            <w:hideMark/>
          </w:tcPr>
          <w:p w14:paraId="76B06A86" w14:textId="5DBE7257" w:rsidR="00456F48" w:rsidRPr="00307700" w:rsidRDefault="00456F48" w:rsidP="00456F48">
            <w:pPr>
              <w:pStyle w:val="1fffb"/>
              <w:rPr>
                <w:rFonts w:cs="Times New Roman"/>
              </w:rPr>
            </w:pPr>
          </w:p>
        </w:tc>
        <w:tc>
          <w:tcPr>
            <w:tcW w:w="990" w:type="pct"/>
            <w:tcBorders>
              <w:top w:val="nil"/>
              <w:left w:val="nil"/>
              <w:bottom w:val="single" w:sz="4" w:space="0" w:color="auto"/>
              <w:right w:val="single" w:sz="4" w:space="0" w:color="auto"/>
            </w:tcBorders>
            <w:shd w:val="clear" w:color="auto" w:fill="auto"/>
            <w:vAlign w:val="center"/>
            <w:hideMark/>
          </w:tcPr>
          <w:p w14:paraId="68F39AB4" w14:textId="6E356605" w:rsidR="00456F48" w:rsidRPr="00307700" w:rsidRDefault="00456F48" w:rsidP="00456F48">
            <w:pPr>
              <w:pStyle w:val="1fffb"/>
              <w:rPr>
                <w:rFonts w:cs="Times New Roman"/>
              </w:rPr>
            </w:pPr>
          </w:p>
        </w:tc>
        <w:tc>
          <w:tcPr>
            <w:tcW w:w="510" w:type="pct"/>
            <w:tcBorders>
              <w:top w:val="nil"/>
              <w:left w:val="nil"/>
              <w:bottom w:val="single" w:sz="4" w:space="0" w:color="auto"/>
              <w:right w:val="single" w:sz="4" w:space="0" w:color="auto"/>
            </w:tcBorders>
            <w:shd w:val="clear" w:color="auto" w:fill="auto"/>
            <w:vAlign w:val="center"/>
            <w:hideMark/>
          </w:tcPr>
          <w:p w14:paraId="6482C753" w14:textId="77777777" w:rsidR="00456F48" w:rsidRPr="00307700" w:rsidRDefault="00456F48" w:rsidP="00456F48">
            <w:pPr>
              <w:pStyle w:val="1fffb"/>
              <w:rPr>
                <w:rFonts w:cs="Times New Roman"/>
              </w:rPr>
            </w:pPr>
            <w:r w:rsidRPr="00307700">
              <w:rPr>
                <w:rFonts w:cs="Times New Roman"/>
              </w:rPr>
              <w:t>20926</w:t>
            </w:r>
          </w:p>
        </w:tc>
        <w:tc>
          <w:tcPr>
            <w:tcW w:w="1052" w:type="pct"/>
            <w:tcBorders>
              <w:top w:val="nil"/>
              <w:left w:val="nil"/>
              <w:bottom w:val="single" w:sz="4" w:space="0" w:color="auto"/>
              <w:right w:val="single" w:sz="4" w:space="0" w:color="auto"/>
            </w:tcBorders>
            <w:shd w:val="clear" w:color="auto" w:fill="auto"/>
            <w:vAlign w:val="center"/>
            <w:hideMark/>
          </w:tcPr>
          <w:p w14:paraId="29D68C23" w14:textId="77D91229" w:rsidR="00456F48" w:rsidRPr="00307700" w:rsidRDefault="00456F48" w:rsidP="00456F48">
            <w:pPr>
              <w:pStyle w:val="1fffb"/>
              <w:rPr>
                <w:rFonts w:cs="Times New Roman"/>
              </w:rPr>
            </w:pPr>
            <w:r w:rsidRPr="00307700">
              <w:rPr>
                <w:rFonts w:cs="Times New Roman"/>
              </w:rPr>
              <w:t>13378,5</w:t>
            </w:r>
          </w:p>
        </w:tc>
        <w:tc>
          <w:tcPr>
            <w:tcW w:w="937" w:type="pct"/>
            <w:tcBorders>
              <w:top w:val="single" w:sz="4" w:space="0" w:color="auto"/>
              <w:left w:val="nil"/>
              <w:bottom w:val="single" w:sz="4" w:space="0" w:color="auto"/>
              <w:right w:val="single" w:sz="4" w:space="0" w:color="000000"/>
            </w:tcBorders>
            <w:shd w:val="clear" w:color="auto" w:fill="auto"/>
            <w:vAlign w:val="center"/>
            <w:hideMark/>
          </w:tcPr>
          <w:p w14:paraId="26CAF36F" w14:textId="77777777" w:rsidR="00456F48" w:rsidRPr="00307700" w:rsidRDefault="00456F48" w:rsidP="00456F48">
            <w:pPr>
              <w:pStyle w:val="1fffb"/>
              <w:rPr>
                <w:rFonts w:cs="Times New Roman"/>
              </w:rPr>
            </w:pPr>
            <w:r w:rsidRPr="00307700">
              <w:rPr>
                <w:rFonts w:cs="Times New Roman"/>
              </w:rPr>
              <w:t>9,58</w:t>
            </w:r>
          </w:p>
        </w:tc>
      </w:tr>
    </w:tbl>
    <w:p w14:paraId="7833134A" w14:textId="77777777" w:rsidR="0057434A" w:rsidRPr="00307700" w:rsidRDefault="0057434A" w:rsidP="00B5461F">
      <w:pPr>
        <w:pStyle w:val="11ff3"/>
      </w:pPr>
    </w:p>
    <w:p w14:paraId="5A77E489" w14:textId="77777777" w:rsidR="000B534A" w:rsidRPr="00307700" w:rsidRDefault="00405C87" w:rsidP="000B534A">
      <w:pPr>
        <w:pStyle w:val="afffffffffffffff"/>
        <w:ind w:firstLine="0"/>
      </w:pPr>
      <w:r w:rsidRPr="00307700">
        <w:rPr>
          <w:b/>
          <w:u w:val="none"/>
        </w:rPr>
        <w:t xml:space="preserve">Таблица 1.3.14.2 - </w:t>
      </w:r>
      <w:r w:rsidR="00C25060" w:rsidRPr="00307700">
        <w:rPr>
          <w:b/>
          <w:u w:val="none"/>
          <w:lang w:eastAsia="ru-RU"/>
        </w:rPr>
        <w:t>Фактические и расчетные тепловые потери при передаче тепловой энергии</w:t>
      </w:r>
    </w:p>
    <w:tbl>
      <w:tblPr>
        <w:tblW w:w="5000" w:type="pct"/>
        <w:tblLook w:val="04A0" w:firstRow="1" w:lastRow="0" w:firstColumn="1" w:lastColumn="0" w:noHBand="0" w:noVBand="1"/>
      </w:tblPr>
      <w:tblGrid>
        <w:gridCol w:w="3881"/>
        <w:gridCol w:w="1780"/>
        <w:gridCol w:w="2244"/>
        <w:gridCol w:w="1667"/>
      </w:tblGrid>
      <w:tr w:rsidR="004A7C2E" w:rsidRPr="00307700" w14:paraId="21E9EC55" w14:textId="77777777" w:rsidTr="00456F48">
        <w:trPr>
          <w:trHeight w:val="20"/>
        </w:trPr>
        <w:tc>
          <w:tcPr>
            <w:tcW w:w="202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2A78E9FD" w14:textId="77777777" w:rsidR="004B7CD5" w:rsidRPr="00307700" w:rsidRDefault="004B7CD5" w:rsidP="004B7CD5">
            <w:pPr>
              <w:pStyle w:val="1fffb"/>
              <w:rPr>
                <w:rFonts w:cs="Times New Roman"/>
              </w:rPr>
            </w:pPr>
            <w:bookmarkStart w:id="146" w:name="_Toc475879449"/>
            <w:bookmarkStart w:id="147" w:name="_Toc78674716"/>
            <w:bookmarkStart w:id="148" w:name="_Toc84970953"/>
            <w:r w:rsidRPr="00307700">
              <w:rPr>
                <w:rFonts w:cs="Times New Roman"/>
              </w:rPr>
              <w:t>Наименование котельной</w:t>
            </w:r>
          </w:p>
        </w:tc>
        <w:tc>
          <w:tcPr>
            <w:tcW w:w="93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BB5593C" w14:textId="77777777" w:rsidR="004B7CD5" w:rsidRPr="00307700" w:rsidRDefault="004B7CD5" w:rsidP="004B7CD5">
            <w:pPr>
              <w:pStyle w:val="1fffb"/>
              <w:rPr>
                <w:rFonts w:cs="Times New Roman"/>
              </w:rPr>
            </w:pPr>
            <w:r w:rsidRPr="00307700">
              <w:rPr>
                <w:rFonts w:cs="Times New Roman"/>
              </w:rPr>
              <w:t>Объем производства тепловой энергии в год, Гкал</w:t>
            </w:r>
          </w:p>
        </w:tc>
        <w:tc>
          <w:tcPr>
            <w:tcW w:w="2043" w:type="pct"/>
            <w:gridSpan w:val="2"/>
            <w:tcBorders>
              <w:top w:val="single" w:sz="4" w:space="0" w:color="auto"/>
              <w:left w:val="nil"/>
              <w:bottom w:val="single" w:sz="4" w:space="0" w:color="auto"/>
              <w:right w:val="single" w:sz="4" w:space="0" w:color="auto"/>
            </w:tcBorders>
            <w:shd w:val="clear" w:color="000000" w:fill="D9D9D9"/>
            <w:noWrap/>
            <w:vAlign w:val="center"/>
            <w:hideMark/>
          </w:tcPr>
          <w:p w14:paraId="772D5A30" w14:textId="77777777" w:rsidR="004B7CD5" w:rsidRPr="00307700" w:rsidRDefault="004B7CD5" w:rsidP="004B7CD5">
            <w:pPr>
              <w:pStyle w:val="1fffb"/>
              <w:rPr>
                <w:rFonts w:cs="Times New Roman"/>
              </w:rPr>
            </w:pPr>
            <w:r w:rsidRPr="00307700">
              <w:rPr>
                <w:rFonts w:cs="Times New Roman"/>
              </w:rPr>
              <w:t>Потери тепловой энергии в год, Гкал</w:t>
            </w:r>
          </w:p>
        </w:tc>
      </w:tr>
      <w:tr w:rsidR="004A7C2E" w:rsidRPr="00307700" w14:paraId="387F4C5A" w14:textId="77777777" w:rsidTr="00456F48">
        <w:trPr>
          <w:trHeight w:val="20"/>
        </w:trPr>
        <w:tc>
          <w:tcPr>
            <w:tcW w:w="2027" w:type="pct"/>
            <w:vMerge/>
            <w:tcBorders>
              <w:top w:val="single" w:sz="4" w:space="0" w:color="auto"/>
              <w:left w:val="single" w:sz="4" w:space="0" w:color="auto"/>
              <w:bottom w:val="single" w:sz="4" w:space="0" w:color="auto"/>
              <w:right w:val="single" w:sz="4" w:space="0" w:color="auto"/>
            </w:tcBorders>
            <w:vAlign w:val="center"/>
            <w:hideMark/>
          </w:tcPr>
          <w:p w14:paraId="261C4D53" w14:textId="77777777" w:rsidR="004B7CD5" w:rsidRPr="00307700" w:rsidRDefault="004B7CD5" w:rsidP="004B7CD5">
            <w:pPr>
              <w:pStyle w:val="1fffb"/>
              <w:rPr>
                <w:rFonts w:cs="Times New Roman"/>
              </w:rPr>
            </w:pPr>
          </w:p>
        </w:tc>
        <w:tc>
          <w:tcPr>
            <w:tcW w:w="930" w:type="pct"/>
            <w:vMerge/>
            <w:tcBorders>
              <w:top w:val="single" w:sz="4" w:space="0" w:color="auto"/>
              <w:left w:val="single" w:sz="4" w:space="0" w:color="auto"/>
              <w:bottom w:val="single" w:sz="4" w:space="0" w:color="auto"/>
              <w:right w:val="single" w:sz="4" w:space="0" w:color="auto"/>
            </w:tcBorders>
            <w:vAlign w:val="center"/>
            <w:hideMark/>
          </w:tcPr>
          <w:p w14:paraId="26CF37D4" w14:textId="77777777" w:rsidR="004B7CD5" w:rsidRPr="00307700" w:rsidRDefault="004B7CD5" w:rsidP="004B7CD5">
            <w:pPr>
              <w:pStyle w:val="1fffb"/>
              <w:rPr>
                <w:rFonts w:cs="Times New Roman"/>
              </w:rPr>
            </w:pPr>
          </w:p>
        </w:tc>
        <w:tc>
          <w:tcPr>
            <w:tcW w:w="1172" w:type="pct"/>
            <w:tcBorders>
              <w:top w:val="nil"/>
              <w:left w:val="nil"/>
              <w:bottom w:val="single" w:sz="4" w:space="0" w:color="auto"/>
              <w:right w:val="single" w:sz="4" w:space="0" w:color="auto"/>
            </w:tcBorders>
            <w:shd w:val="clear" w:color="000000" w:fill="D9D9D9"/>
            <w:vAlign w:val="center"/>
            <w:hideMark/>
          </w:tcPr>
          <w:p w14:paraId="769D8F36" w14:textId="77777777" w:rsidR="004B7CD5" w:rsidRPr="00307700" w:rsidRDefault="004B7CD5" w:rsidP="004B7CD5">
            <w:pPr>
              <w:pStyle w:val="1fffb"/>
              <w:rPr>
                <w:rFonts w:cs="Times New Roman"/>
              </w:rPr>
            </w:pPr>
            <w:r w:rsidRPr="00307700">
              <w:rPr>
                <w:rFonts w:cs="Times New Roman"/>
              </w:rPr>
              <w:t>Фактические</w:t>
            </w:r>
          </w:p>
        </w:tc>
        <w:tc>
          <w:tcPr>
            <w:tcW w:w="871" w:type="pct"/>
            <w:tcBorders>
              <w:top w:val="nil"/>
              <w:left w:val="nil"/>
              <w:bottom w:val="single" w:sz="4" w:space="0" w:color="auto"/>
              <w:right w:val="single" w:sz="4" w:space="0" w:color="auto"/>
            </w:tcBorders>
            <w:shd w:val="clear" w:color="000000" w:fill="D9D9D9"/>
            <w:vAlign w:val="center"/>
            <w:hideMark/>
          </w:tcPr>
          <w:p w14:paraId="158C0A99" w14:textId="75D5C982" w:rsidR="004B7CD5" w:rsidRPr="00307700" w:rsidRDefault="004B7CD5" w:rsidP="004B7CD5">
            <w:pPr>
              <w:pStyle w:val="1fffb"/>
              <w:rPr>
                <w:rFonts w:cs="Times New Roman"/>
              </w:rPr>
            </w:pPr>
            <w:r w:rsidRPr="00307700">
              <w:rPr>
                <w:rFonts w:cs="Times New Roman"/>
              </w:rPr>
              <w:t>Расчетные</w:t>
            </w:r>
          </w:p>
        </w:tc>
      </w:tr>
      <w:tr w:rsidR="00456F48" w:rsidRPr="00307700" w14:paraId="1526765E" w14:textId="77777777" w:rsidTr="00456F48">
        <w:trPr>
          <w:trHeight w:val="20"/>
        </w:trPr>
        <w:tc>
          <w:tcPr>
            <w:tcW w:w="2027" w:type="pct"/>
            <w:tcBorders>
              <w:top w:val="nil"/>
              <w:left w:val="single" w:sz="4" w:space="0" w:color="auto"/>
              <w:bottom w:val="single" w:sz="4" w:space="0" w:color="auto"/>
              <w:right w:val="single" w:sz="4" w:space="0" w:color="auto"/>
            </w:tcBorders>
            <w:shd w:val="clear" w:color="auto" w:fill="auto"/>
            <w:vAlign w:val="center"/>
            <w:hideMark/>
          </w:tcPr>
          <w:p w14:paraId="06A0D817" w14:textId="78BA9ADB" w:rsidR="00456F48" w:rsidRPr="00307700" w:rsidRDefault="00456F48" w:rsidP="00456F48">
            <w:pPr>
              <w:pStyle w:val="1fffb"/>
              <w:rPr>
                <w:rFonts w:cs="Times New Roman"/>
              </w:rPr>
            </w:pPr>
            <w:r w:rsidRPr="00307700">
              <w:rPr>
                <w:rFonts w:cs="Times New Roman"/>
              </w:rPr>
              <w:t>Билибинская АЭС</w:t>
            </w:r>
          </w:p>
        </w:tc>
        <w:tc>
          <w:tcPr>
            <w:tcW w:w="930" w:type="pct"/>
            <w:tcBorders>
              <w:top w:val="nil"/>
              <w:left w:val="nil"/>
              <w:bottom w:val="single" w:sz="4" w:space="0" w:color="auto"/>
              <w:right w:val="single" w:sz="4" w:space="0" w:color="auto"/>
            </w:tcBorders>
            <w:shd w:val="clear" w:color="auto" w:fill="auto"/>
            <w:vAlign w:val="center"/>
            <w:hideMark/>
          </w:tcPr>
          <w:p w14:paraId="638E9117" w14:textId="3D76F13D" w:rsidR="00456F48" w:rsidRPr="00307700" w:rsidRDefault="00456F48" w:rsidP="00456F48">
            <w:pPr>
              <w:pStyle w:val="1fffb"/>
              <w:rPr>
                <w:rFonts w:cs="Times New Roman"/>
              </w:rPr>
            </w:pPr>
            <w:r w:rsidRPr="00307700">
              <w:rPr>
                <w:rFonts w:cs="Times New Roman"/>
              </w:rPr>
              <w:t>136004,68</w:t>
            </w:r>
          </w:p>
        </w:tc>
        <w:tc>
          <w:tcPr>
            <w:tcW w:w="1172" w:type="pct"/>
            <w:tcBorders>
              <w:top w:val="nil"/>
              <w:left w:val="nil"/>
              <w:bottom w:val="single" w:sz="4" w:space="0" w:color="auto"/>
              <w:right w:val="single" w:sz="4" w:space="0" w:color="auto"/>
            </w:tcBorders>
            <w:shd w:val="clear" w:color="auto" w:fill="auto"/>
            <w:vAlign w:val="center"/>
            <w:hideMark/>
          </w:tcPr>
          <w:p w14:paraId="6F611C09" w14:textId="156203F2" w:rsidR="00456F48" w:rsidRPr="00307700" w:rsidRDefault="00456F48" w:rsidP="00456F48">
            <w:pPr>
              <w:pStyle w:val="1fffb"/>
              <w:rPr>
                <w:rFonts w:cs="Times New Roman"/>
              </w:rPr>
            </w:pPr>
            <w:r w:rsidRPr="00307700">
              <w:rPr>
                <w:rFonts w:cs="Times New Roman"/>
              </w:rPr>
              <w:t>13379</w:t>
            </w:r>
          </w:p>
        </w:tc>
        <w:tc>
          <w:tcPr>
            <w:tcW w:w="871" w:type="pct"/>
            <w:tcBorders>
              <w:top w:val="nil"/>
              <w:left w:val="nil"/>
              <w:bottom w:val="single" w:sz="4" w:space="0" w:color="auto"/>
              <w:right w:val="single" w:sz="4" w:space="0" w:color="auto"/>
            </w:tcBorders>
            <w:shd w:val="clear" w:color="auto" w:fill="auto"/>
            <w:vAlign w:val="center"/>
            <w:hideMark/>
          </w:tcPr>
          <w:p w14:paraId="7B7D68B2" w14:textId="23B24464" w:rsidR="00456F48" w:rsidRPr="00307700" w:rsidRDefault="00456F48" w:rsidP="00456F48">
            <w:pPr>
              <w:pStyle w:val="1fffb"/>
              <w:rPr>
                <w:rFonts w:cs="Times New Roman"/>
              </w:rPr>
            </w:pPr>
            <w:r w:rsidRPr="00307700">
              <w:rPr>
                <w:rFonts w:cs="Times New Roman"/>
              </w:rPr>
              <w:t>10833,09</w:t>
            </w:r>
          </w:p>
        </w:tc>
      </w:tr>
      <w:tr w:rsidR="00456F48" w:rsidRPr="00307700" w14:paraId="0D371A35" w14:textId="77777777" w:rsidTr="00456F48">
        <w:trPr>
          <w:trHeight w:val="20"/>
        </w:trPr>
        <w:tc>
          <w:tcPr>
            <w:tcW w:w="2027" w:type="pct"/>
            <w:tcBorders>
              <w:top w:val="nil"/>
              <w:left w:val="single" w:sz="4" w:space="0" w:color="auto"/>
              <w:bottom w:val="single" w:sz="4" w:space="0" w:color="auto"/>
              <w:right w:val="single" w:sz="4" w:space="0" w:color="auto"/>
            </w:tcBorders>
            <w:shd w:val="clear" w:color="auto" w:fill="auto"/>
            <w:vAlign w:val="center"/>
          </w:tcPr>
          <w:p w14:paraId="120619C8" w14:textId="08F66FCC" w:rsidR="00456F48" w:rsidRPr="00307700" w:rsidRDefault="00456F48" w:rsidP="00456F48">
            <w:pPr>
              <w:pStyle w:val="1fffb"/>
              <w:rPr>
                <w:rFonts w:cs="Times New Roman"/>
              </w:rPr>
            </w:pPr>
            <w:r w:rsidRPr="00307700">
              <w:rPr>
                <w:rFonts w:cs="Times New Roman"/>
              </w:rPr>
              <w:t>Котельная №1</w:t>
            </w:r>
          </w:p>
        </w:tc>
        <w:tc>
          <w:tcPr>
            <w:tcW w:w="930" w:type="pct"/>
            <w:tcBorders>
              <w:top w:val="nil"/>
              <w:left w:val="nil"/>
              <w:bottom w:val="single" w:sz="4" w:space="0" w:color="auto"/>
              <w:right w:val="single" w:sz="4" w:space="0" w:color="auto"/>
            </w:tcBorders>
            <w:shd w:val="clear" w:color="auto" w:fill="auto"/>
            <w:vAlign w:val="center"/>
          </w:tcPr>
          <w:p w14:paraId="0F17CA5A" w14:textId="712B92D0" w:rsidR="00456F48" w:rsidRPr="00307700" w:rsidRDefault="00456F48" w:rsidP="00456F48">
            <w:pPr>
              <w:pStyle w:val="1fffb"/>
              <w:rPr>
                <w:rFonts w:cs="Times New Roman"/>
              </w:rPr>
            </w:pPr>
            <w:r w:rsidRPr="00307700">
              <w:rPr>
                <w:rFonts w:cs="Times New Roman"/>
              </w:rPr>
              <w:t>5709,45</w:t>
            </w:r>
          </w:p>
        </w:tc>
        <w:tc>
          <w:tcPr>
            <w:tcW w:w="1172" w:type="pct"/>
            <w:tcBorders>
              <w:top w:val="nil"/>
              <w:left w:val="nil"/>
              <w:bottom w:val="single" w:sz="4" w:space="0" w:color="auto"/>
              <w:right w:val="single" w:sz="4" w:space="0" w:color="auto"/>
            </w:tcBorders>
            <w:shd w:val="clear" w:color="auto" w:fill="auto"/>
            <w:vAlign w:val="center"/>
          </w:tcPr>
          <w:p w14:paraId="1EBA971E" w14:textId="2FAC2E20" w:rsidR="00456F48" w:rsidRPr="00307700" w:rsidRDefault="00456F48" w:rsidP="00456F48">
            <w:pPr>
              <w:pStyle w:val="1fffb"/>
              <w:rPr>
                <w:rFonts w:cs="Times New Roman"/>
              </w:rPr>
            </w:pPr>
            <w:r w:rsidRPr="00307700">
              <w:rPr>
                <w:rFonts w:cs="Times New Roman"/>
              </w:rPr>
              <w:t>887</w:t>
            </w:r>
          </w:p>
        </w:tc>
        <w:tc>
          <w:tcPr>
            <w:tcW w:w="871" w:type="pct"/>
            <w:tcBorders>
              <w:top w:val="nil"/>
              <w:left w:val="nil"/>
              <w:bottom w:val="single" w:sz="4" w:space="0" w:color="auto"/>
              <w:right w:val="single" w:sz="4" w:space="0" w:color="auto"/>
            </w:tcBorders>
            <w:shd w:val="clear" w:color="auto" w:fill="auto"/>
            <w:vAlign w:val="center"/>
          </w:tcPr>
          <w:p w14:paraId="77442B1E" w14:textId="7B723F23" w:rsidR="00456F48" w:rsidRPr="00307700" w:rsidRDefault="00456F48" w:rsidP="00456F48">
            <w:pPr>
              <w:pStyle w:val="1fffb"/>
              <w:rPr>
                <w:rFonts w:cs="Times New Roman"/>
              </w:rPr>
            </w:pPr>
            <w:r w:rsidRPr="00307700">
              <w:rPr>
                <w:rFonts w:cs="Times New Roman"/>
              </w:rPr>
              <w:t>682,27</w:t>
            </w:r>
          </w:p>
        </w:tc>
      </w:tr>
      <w:tr w:rsidR="00456F48" w:rsidRPr="00307700" w14:paraId="07DAF3AE" w14:textId="77777777" w:rsidTr="00456F48">
        <w:trPr>
          <w:trHeight w:val="20"/>
        </w:trPr>
        <w:tc>
          <w:tcPr>
            <w:tcW w:w="2027" w:type="pct"/>
            <w:tcBorders>
              <w:top w:val="nil"/>
              <w:left w:val="single" w:sz="4" w:space="0" w:color="auto"/>
              <w:bottom w:val="single" w:sz="4" w:space="0" w:color="auto"/>
              <w:right w:val="single" w:sz="4" w:space="0" w:color="auto"/>
            </w:tcBorders>
            <w:shd w:val="clear" w:color="auto" w:fill="auto"/>
            <w:vAlign w:val="center"/>
            <w:hideMark/>
          </w:tcPr>
          <w:p w14:paraId="7F97B7CE" w14:textId="6CF5DDA2" w:rsidR="00456F48" w:rsidRPr="00307700" w:rsidRDefault="00456F48" w:rsidP="00456F48">
            <w:pPr>
              <w:pStyle w:val="1fffb"/>
              <w:rPr>
                <w:rFonts w:cs="Times New Roman"/>
              </w:rPr>
            </w:pPr>
            <w:r w:rsidRPr="00307700">
              <w:rPr>
                <w:rFonts w:cs="Times New Roman"/>
              </w:rPr>
              <w:t>Котельная №2</w:t>
            </w:r>
          </w:p>
        </w:tc>
        <w:tc>
          <w:tcPr>
            <w:tcW w:w="930" w:type="pct"/>
            <w:tcBorders>
              <w:top w:val="nil"/>
              <w:left w:val="nil"/>
              <w:bottom w:val="single" w:sz="4" w:space="0" w:color="auto"/>
              <w:right w:val="single" w:sz="4" w:space="0" w:color="auto"/>
            </w:tcBorders>
            <w:shd w:val="clear" w:color="auto" w:fill="auto"/>
            <w:vAlign w:val="center"/>
            <w:hideMark/>
          </w:tcPr>
          <w:p w14:paraId="7A735ADC" w14:textId="745FDA84" w:rsidR="00456F48" w:rsidRPr="00307700" w:rsidRDefault="00456F48" w:rsidP="00456F48">
            <w:pPr>
              <w:pStyle w:val="1fffb"/>
              <w:rPr>
                <w:rFonts w:cs="Times New Roman"/>
              </w:rPr>
            </w:pPr>
            <w:r w:rsidRPr="00307700">
              <w:rPr>
                <w:rFonts w:cs="Times New Roman"/>
              </w:rPr>
              <w:t>6508,462</w:t>
            </w:r>
          </w:p>
        </w:tc>
        <w:tc>
          <w:tcPr>
            <w:tcW w:w="1172" w:type="pct"/>
            <w:tcBorders>
              <w:top w:val="nil"/>
              <w:left w:val="nil"/>
              <w:bottom w:val="single" w:sz="4" w:space="0" w:color="auto"/>
              <w:right w:val="single" w:sz="4" w:space="0" w:color="auto"/>
            </w:tcBorders>
            <w:shd w:val="clear" w:color="auto" w:fill="auto"/>
            <w:vAlign w:val="center"/>
            <w:hideMark/>
          </w:tcPr>
          <w:p w14:paraId="3671A208" w14:textId="1D0AC06A" w:rsidR="00456F48" w:rsidRPr="00307700" w:rsidRDefault="00456F48" w:rsidP="00456F48">
            <w:pPr>
              <w:pStyle w:val="1fffb"/>
              <w:rPr>
                <w:rFonts w:cs="Times New Roman"/>
              </w:rPr>
            </w:pPr>
            <w:r w:rsidRPr="00307700">
              <w:rPr>
                <w:rFonts w:cs="Times New Roman"/>
              </w:rPr>
              <w:t>1087,000</w:t>
            </w:r>
          </w:p>
        </w:tc>
        <w:tc>
          <w:tcPr>
            <w:tcW w:w="871" w:type="pct"/>
            <w:tcBorders>
              <w:top w:val="nil"/>
              <w:left w:val="nil"/>
              <w:bottom w:val="single" w:sz="4" w:space="0" w:color="auto"/>
              <w:right w:val="single" w:sz="4" w:space="0" w:color="auto"/>
            </w:tcBorders>
            <w:shd w:val="clear" w:color="auto" w:fill="auto"/>
            <w:vAlign w:val="center"/>
            <w:hideMark/>
          </w:tcPr>
          <w:p w14:paraId="4061ED57" w14:textId="3424E535" w:rsidR="00456F48" w:rsidRPr="00307700" w:rsidRDefault="00456F48" w:rsidP="00456F48">
            <w:pPr>
              <w:pStyle w:val="1fffb"/>
              <w:rPr>
                <w:rFonts w:cs="Times New Roman"/>
              </w:rPr>
            </w:pPr>
            <w:r w:rsidRPr="00307700">
              <w:rPr>
                <w:rFonts w:cs="Times New Roman"/>
              </w:rPr>
              <w:t>1144,59</w:t>
            </w:r>
          </w:p>
        </w:tc>
      </w:tr>
    </w:tbl>
    <w:p w14:paraId="684A184E" w14:textId="77777777" w:rsidR="00C25060" w:rsidRPr="00307700" w:rsidRDefault="00C25060" w:rsidP="00C25060">
      <w:pPr>
        <w:pStyle w:val="20"/>
        <w:tabs>
          <w:tab w:val="left" w:pos="709"/>
        </w:tabs>
        <w:jc w:val="both"/>
        <w:rPr>
          <w:rFonts w:cs="Times New Roman"/>
        </w:rPr>
      </w:pPr>
      <w:bookmarkStart w:id="149" w:name="_Toc166443751"/>
      <w:r w:rsidRPr="00307700">
        <w:rPr>
          <w:rFonts w:cs="Times New Roman"/>
        </w:rPr>
        <w:lastRenderedPageBreak/>
        <w:t>Предписания надзорных органов по запрещению дальнейшей эксплуатации участков тепловой сети и результаты их исполнения</w:t>
      </w:r>
      <w:bookmarkEnd w:id="146"/>
      <w:bookmarkEnd w:id="147"/>
      <w:bookmarkEnd w:id="148"/>
      <w:bookmarkEnd w:id="149"/>
    </w:p>
    <w:p w14:paraId="7D935AAC" w14:textId="77777777" w:rsidR="00C25060" w:rsidRPr="00307700" w:rsidRDefault="00C25060" w:rsidP="00B5461F">
      <w:pPr>
        <w:pStyle w:val="11ff3"/>
      </w:pPr>
      <w:r w:rsidRPr="00307700">
        <w:t>Предписания надзорных органов по запрещению дальнейшей эксплуатации участков тепловой сети отсутствуют.</w:t>
      </w:r>
    </w:p>
    <w:p w14:paraId="190A7FBC" w14:textId="77777777" w:rsidR="00C25060" w:rsidRPr="00307700" w:rsidRDefault="00C25060" w:rsidP="00C25060">
      <w:pPr>
        <w:pStyle w:val="20"/>
        <w:tabs>
          <w:tab w:val="left" w:pos="709"/>
        </w:tabs>
        <w:jc w:val="both"/>
        <w:rPr>
          <w:rFonts w:cs="Times New Roman"/>
        </w:rPr>
      </w:pPr>
      <w:bookmarkStart w:id="150" w:name="_Toc475879450"/>
      <w:bookmarkStart w:id="151" w:name="_Toc78674717"/>
      <w:bookmarkStart w:id="152" w:name="_Toc84970954"/>
      <w:bookmarkStart w:id="153" w:name="_Toc166443752"/>
      <w:r w:rsidRPr="00307700">
        <w:rPr>
          <w:rFonts w:cs="Times New Roman"/>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150"/>
      <w:bookmarkEnd w:id="151"/>
      <w:bookmarkEnd w:id="152"/>
      <w:bookmarkEnd w:id="153"/>
    </w:p>
    <w:p w14:paraId="40DDE300" w14:textId="77777777" w:rsidR="000E2976" w:rsidRPr="00307700" w:rsidRDefault="000E2976" w:rsidP="000E2976">
      <w:pPr>
        <w:pStyle w:val="11ff3"/>
      </w:pPr>
      <w:r w:rsidRPr="00307700">
        <w:t>Присоединение потребителей к тепловым сетям в г. Билибино осуществляется через центральные тепловые пункты (ЦТП). Необходимость применения ЦТП обусловлена топологией города и размещением источника тепла.</w:t>
      </w:r>
    </w:p>
    <w:p w14:paraId="1B5A4899" w14:textId="77777777" w:rsidR="000E2976" w:rsidRPr="00307700" w:rsidRDefault="000E2976" w:rsidP="000E2976">
      <w:pPr>
        <w:pStyle w:val="11ff3"/>
      </w:pPr>
      <w:r w:rsidRPr="00307700">
        <w:t>Отпуск тепловой энергии от Билибинской АЭС осуществляется по температурному графику 150/80</w:t>
      </w:r>
      <w:r w:rsidRPr="00307700">
        <w:rPr>
          <w:vertAlign w:val="superscript"/>
        </w:rPr>
        <w:t>о</w:t>
      </w:r>
      <w:r w:rsidRPr="00307700">
        <w:t>С.</w:t>
      </w:r>
    </w:p>
    <w:p w14:paraId="719FE800" w14:textId="74935403" w:rsidR="000E2976" w:rsidRPr="00307700" w:rsidRDefault="000E2976" w:rsidP="000E2976">
      <w:pPr>
        <w:pStyle w:val="11ff3"/>
      </w:pPr>
      <w:r w:rsidRPr="00307700">
        <w:t>Теплоснабжение потребителей осуществляется через ЦТП по независимой схеме. Параметры сетевой воды от ЦТП до потребителей 95/70</w:t>
      </w:r>
      <w:r w:rsidRPr="00307700">
        <w:rPr>
          <w:vertAlign w:val="superscript"/>
        </w:rPr>
        <w:t>о</w:t>
      </w:r>
      <w:r w:rsidRPr="00307700">
        <w:t>С,температура горячей воды, отпускаемая потребителю - 65°С.</w:t>
      </w:r>
    </w:p>
    <w:p w14:paraId="1E9440B6" w14:textId="77777777" w:rsidR="000E2976" w:rsidRPr="00307700" w:rsidRDefault="000E2976" w:rsidP="000E2976">
      <w:pPr>
        <w:pStyle w:val="11ff3"/>
      </w:pPr>
      <w:r w:rsidRPr="00307700">
        <w:t>Система теплоснабжения г. Билибино имеет закрытый водоразбор.</w:t>
      </w:r>
    </w:p>
    <w:p w14:paraId="38835192" w14:textId="67B4FEDE" w:rsidR="000E2976" w:rsidRPr="00307700" w:rsidRDefault="000E2976" w:rsidP="000E2976">
      <w:pPr>
        <w:pStyle w:val="11ff3"/>
      </w:pPr>
      <w:r w:rsidRPr="00307700">
        <w:t>В</w:t>
      </w:r>
      <w:r w:rsidRPr="00307700">
        <w:t xml:space="preserve"> системе теплоснабжения г. Билибино насчитывается 4 ЦТП, которые запроектированы на работу системы отопления по независимой схеме.</w:t>
      </w:r>
    </w:p>
    <w:p w14:paraId="20DD2482" w14:textId="7E3E290E" w:rsidR="000E2976" w:rsidRPr="00307700" w:rsidRDefault="000E2976" w:rsidP="000E2976">
      <w:pPr>
        <w:pStyle w:val="11ff3"/>
      </w:pPr>
      <w:r w:rsidRPr="00307700">
        <w:t>Системы</w:t>
      </w:r>
      <w:r w:rsidR="00D22C89" w:rsidRPr="00307700">
        <w:t xml:space="preserve"> </w:t>
      </w:r>
      <w:r w:rsidRPr="00307700">
        <w:t>отопления</w:t>
      </w:r>
      <w:r w:rsidR="00D22C89" w:rsidRPr="00307700">
        <w:t xml:space="preserve"> </w:t>
      </w:r>
      <w:r w:rsidRPr="00307700">
        <w:t>зданий</w:t>
      </w:r>
      <w:r w:rsidR="00D22C89" w:rsidRPr="00307700">
        <w:t xml:space="preserve"> </w:t>
      </w:r>
      <w:r w:rsidRPr="00307700">
        <w:t>присоединены</w:t>
      </w:r>
      <w:r w:rsidRPr="00307700">
        <w:t xml:space="preserve"> </w:t>
      </w:r>
      <w:r w:rsidRPr="00307700">
        <w:t>к</w:t>
      </w:r>
      <w:r w:rsidRPr="00307700">
        <w:t xml:space="preserve"> </w:t>
      </w:r>
      <w:r w:rsidRPr="00307700">
        <w:t>трубопроводам</w:t>
      </w:r>
      <w:r w:rsidRPr="00307700">
        <w:t xml:space="preserve"> </w:t>
      </w:r>
      <w:r w:rsidRPr="00307700">
        <w:t>двухтрубных тепловых сетей по зависимой схеме.</w:t>
      </w:r>
    </w:p>
    <w:p w14:paraId="5ECE5A3A" w14:textId="77777777" w:rsidR="000E2976" w:rsidRPr="00307700" w:rsidRDefault="000E2976" w:rsidP="000E2976">
      <w:pPr>
        <w:pStyle w:val="11ff3"/>
      </w:pPr>
      <w:r w:rsidRPr="00307700">
        <w:t>Приготовление сетевой воды на отопление во 2 контуре осуществляется при помощи водоводяных подогревателей и сетевыми насосами подается к потребителю.</w:t>
      </w:r>
    </w:p>
    <w:p w14:paraId="2D685C75" w14:textId="77777777" w:rsidR="000E2976" w:rsidRPr="00307700" w:rsidRDefault="000E2976" w:rsidP="000E2976">
      <w:pPr>
        <w:pStyle w:val="11ff3"/>
      </w:pPr>
      <w:r w:rsidRPr="00307700">
        <w:t>Подогрев водопроводной воды на нужды горячего водоснабжения осуществляется при помощи водоводяных подогревателей.</w:t>
      </w:r>
    </w:p>
    <w:p w14:paraId="17AFB1DF" w14:textId="4CFD3B4E" w:rsidR="000E2976" w:rsidRPr="00307700" w:rsidRDefault="000E2976" w:rsidP="000E2976">
      <w:pPr>
        <w:pStyle w:val="11ff3"/>
      </w:pPr>
      <w:r w:rsidRPr="00307700">
        <w:t>Данные по установленному оборудованию на 1 – 4 ЦТП г. Билибино представлены в таблице 1.3.1</w:t>
      </w:r>
      <w:r w:rsidRPr="00307700">
        <w:t>6</w:t>
      </w:r>
      <w:r w:rsidRPr="00307700">
        <w:t>.1.</w:t>
      </w:r>
    </w:p>
    <w:p w14:paraId="4A4788C9" w14:textId="05CA6EC8" w:rsidR="000E2976" w:rsidRPr="00307700" w:rsidRDefault="000E2976" w:rsidP="000E2976">
      <w:pPr>
        <w:pStyle w:val="11ff3"/>
      </w:pPr>
      <w:r w:rsidRPr="00307700">
        <w:t>Схема ЦТП-1 приведена на рисунке 1.3.12.1, схема ЦТП – 4 – на рисунке 1.3.1</w:t>
      </w:r>
      <w:r w:rsidRPr="00307700">
        <w:t>6</w:t>
      </w:r>
      <w:r w:rsidRPr="00307700">
        <w:t>.2.</w:t>
      </w:r>
    </w:p>
    <w:p w14:paraId="13217C54" w14:textId="5C13CE1E" w:rsidR="000E2976" w:rsidRPr="00307700" w:rsidRDefault="000E2976" w:rsidP="000E2976">
      <w:pPr>
        <w:pStyle w:val="11ff3"/>
      </w:pPr>
      <w:r w:rsidRPr="00307700">
        <w:lastRenderedPageBreak/>
        <w:t>Система теплоснабжения</w:t>
      </w:r>
      <w:r w:rsidR="00782007">
        <w:t xml:space="preserve"> </w:t>
      </w:r>
      <w:r w:rsidRPr="00307700">
        <w:t>с.</w:t>
      </w:r>
      <w:r w:rsidR="00782007">
        <w:t xml:space="preserve"> </w:t>
      </w:r>
      <w:r w:rsidRPr="00307700">
        <w:t>Кепервеем – открытая</w:t>
      </w:r>
      <w:r w:rsidR="00782007">
        <w:t xml:space="preserve"> </w:t>
      </w:r>
      <w:r w:rsidRPr="00307700">
        <w:t>с</w:t>
      </w:r>
      <w:r w:rsidR="00782007">
        <w:t xml:space="preserve"> </w:t>
      </w:r>
      <w:r w:rsidRPr="00307700">
        <w:t>непосредственным</w:t>
      </w:r>
      <w:r w:rsidRPr="00307700">
        <w:t xml:space="preserve"> </w:t>
      </w:r>
      <w:r w:rsidRPr="00307700">
        <w:t>водоразбором сетевой воды на нужды горячего водоснабжения.</w:t>
      </w:r>
    </w:p>
    <w:p w14:paraId="340B539B" w14:textId="77777777" w:rsidR="000E2976" w:rsidRPr="00307700" w:rsidRDefault="000E2976" w:rsidP="000E2976">
      <w:pPr>
        <w:pStyle w:val="afffff1"/>
        <w:ind w:left="2188"/>
        <w:rPr>
          <w:rFonts w:ascii="Times New Roman" w:hAnsi="Times New Roman"/>
          <w:sz w:val="20"/>
          <w:lang w:val="ru-RU"/>
        </w:rPr>
        <w:sectPr w:rsidR="000E2976" w:rsidRPr="00307700" w:rsidSect="00EB6B84">
          <w:footerReference w:type="default" r:id="rId29"/>
          <w:footerReference w:type="first" r:id="rId30"/>
          <w:pgSz w:w="11907" w:h="16839" w:code="9"/>
          <w:pgMar w:top="1134" w:right="850" w:bottom="1134" w:left="1701" w:header="567" w:footer="454" w:gutter="0"/>
          <w:cols w:space="708"/>
          <w:docGrid w:linePitch="360"/>
        </w:sectPr>
      </w:pPr>
    </w:p>
    <w:p w14:paraId="5484E541" w14:textId="77777777" w:rsidR="000E2976" w:rsidRPr="00307700" w:rsidRDefault="000E2976" w:rsidP="000E2976">
      <w:pPr>
        <w:pStyle w:val="afffff1"/>
        <w:ind w:left="-142" w:firstLine="0"/>
        <w:jc w:val="center"/>
        <w:rPr>
          <w:rFonts w:ascii="Times New Roman" w:hAnsi="Times New Roman"/>
          <w:sz w:val="20"/>
        </w:rPr>
      </w:pPr>
      <w:r w:rsidRPr="00307700">
        <w:rPr>
          <w:rFonts w:ascii="Times New Roman" w:hAnsi="Times New Roman"/>
          <w:noProof/>
          <w:sz w:val="20"/>
        </w:rPr>
        <w:lastRenderedPageBreak/>
        <w:drawing>
          <wp:inline distT="0" distB="0" distL="0" distR="0" wp14:anchorId="3BF937F3" wp14:editId="151E4108">
            <wp:extent cx="8159409" cy="4972050"/>
            <wp:effectExtent l="0" t="0" r="0" b="0"/>
            <wp:docPr id="344" name="Image 344" descr="пнцип схема ЦТП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descr="пнцип схема ЦТП1"/>
                    <pic:cNvPicPr/>
                  </pic:nvPicPr>
                  <pic:blipFill>
                    <a:blip r:embed="rId31" cstate="print"/>
                    <a:stretch>
                      <a:fillRect/>
                    </a:stretch>
                  </pic:blipFill>
                  <pic:spPr>
                    <a:xfrm>
                      <a:off x="0" y="0"/>
                      <a:ext cx="8164258" cy="4975005"/>
                    </a:xfrm>
                    <a:prstGeom prst="rect">
                      <a:avLst/>
                    </a:prstGeom>
                  </pic:spPr>
                </pic:pic>
              </a:graphicData>
            </a:graphic>
          </wp:inline>
        </w:drawing>
      </w:r>
    </w:p>
    <w:p w14:paraId="24A3D398" w14:textId="16AC8627" w:rsidR="000E2976" w:rsidRPr="00307700" w:rsidRDefault="000E2976" w:rsidP="000E2976">
      <w:pPr>
        <w:pStyle w:val="11ff3"/>
        <w:jc w:val="center"/>
      </w:pPr>
      <w:bookmarkStart w:id="154" w:name="_bookmark82"/>
      <w:bookmarkEnd w:id="154"/>
      <w:r w:rsidRPr="00307700">
        <w:t>Рисунок 1.3.1</w:t>
      </w:r>
      <w:r w:rsidRPr="00307700">
        <w:t>6</w:t>
      </w:r>
      <w:r w:rsidRPr="00307700">
        <w:t>.1 – Принципиальная схема ЦТП-1 в ГП Билибино.</w:t>
      </w:r>
    </w:p>
    <w:p w14:paraId="5B009CEB" w14:textId="77777777" w:rsidR="000E2976" w:rsidRPr="00307700" w:rsidRDefault="000E2976" w:rsidP="000E2976">
      <w:pPr>
        <w:pStyle w:val="11ff3"/>
        <w:jc w:val="center"/>
      </w:pPr>
    </w:p>
    <w:p w14:paraId="6AB17B87" w14:textId="77777777" w:rsidR="000E2976" w:rsidRPr="00307700" w:rsidRDefault="000E2976" w:rsidP="000E2976">
      <w:pPr>
        <w:pStyle w:val="11ff3"/>
        <w:jc w:val="center"/>
      </w:pPr>
    </w:p>
    <w:p w14:paraId="71CC4157" w14:textId="77777777" w:rsidR="000E2976" w:rsidRPr="00307700" w:rsidRDefault="000E2976" w:rsidP="000E2976">
      <w:pPr>
        <w:pStyle w:val="11ff3"/>
        <w:jc w:val="center"/>
      </w:pPr>
    </w:p>
    <w:p w14:paraId="5EAD5FBF" w14:textId="77777777" w:rsidR="000E2976" w:rsidRPr="00307700" w:rsidRDefault="000E2976" w:rsidP="000E2976">
      <w:pPr>
        <w:pStyle w:val="afffff1"/>
        <w:ind w:left="2968"/>
        <w:rPr>
          <w:rFonts w:ascii="Times New Roman" w:hAnsi="Times New Roman"/>
          <w:sz w:val="20"/>
        </w:rPr>
      </w:pPr>
      <w:r w:rsidRPr="00307700">
        <w:rPr>
          <w:rFonts w:ascii="Times New Roman" w:hAnsi="Times New Roman"/>
          <w:noProof/>
          <w:sz w:val="20"/>
        </w:rPr>
        <w:lastRenderedPageBreak/>
        <w:drawing>
          <wp:inline distT="0" distB="0" distL="0" distR="0" wp14:anchorId="58F73C60" wp14:editId="1FD424E4">
            <wp:extent cx="6273921" cy="4840605"/>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32" cstate="print"/>
                    <a:stretch>
                      <a:fillRect/>
                    </a:stretch>
                  </pic:blipFill>
                  <pic:spPr>
                    <a:xfrm>
                      <a:off x="0" y="0"/>
                      <a:ext cx="6273921" cy="4840605"/>
                    </a:xfrm>
                    <a:prstGeom prst="rect">
                      <a:avLst/>
                    </a:prstGeom>
                  </pic:spPr>
                </pic:pic>
              </a:graphicData>
            </a:graphic>
          </wp:inline>
        </w:drawing>
      </w:r>
    </w:p>
    <w:p w14:paraId="74F5DD87" w14:textId="2018A254" w:rsidR="000E2976" w:rsidRPr="00307700" w:rsidRDefault="000E2976" w:rsidP="000E2976">
      <w:pPr>
        <w:pStyle w:val="11ff3"/>
        <w:jc w:val="center"/>
      </w:pPr>
      <w:bookmarkStart w:id="155" w:name="_bookmark83"/>
      <w:bookmarkEnd w:id="155"/>
      <w:r w:rsidRPr="00307700">
        <w:t>Рисунок 1.3.1</w:t>
      </w:r>
      <w:r w:rsidRPr="00307700">
        <w:t>6</w:t>
      </w:r>
      <w:r w:rsidRPr="00307700">
        <w:t>.1 – Принципиальная схема ЦТП-2 в ГП Билибино</w:t>
      </w:r>
    </w:p>
    <w:p w14:paraId="79019016" w14:textId="77777777" w:rsidR="000E2976" w:rsidRPr="00307700" w:rsidRDefault="000E2976" w:rsidP="000E2976">
      <w:pPr>
        <w:pStyle w:val="11ff3"/>
        <w:jc w:val="center"/>
      </w:pPr>
    </w:p>
    <w:p w14:paraId="748A1F37" w14:textId="77777777" w:rsidR="000E2976" w:rsidRPr="00307700" w:rsidRDefault="000E2976" w:rsidP="000E2976">
      <w:pPr>
        <w:pStyle w:val="11ff3"/>
        <w:jc w:val="center"/>
      </w:pPr>
    </w:p>
    <w:p w14:paraId="338B5771" w14:textId="77777777" w:rsidR="000E2976" w:rsidRPr="00307700" w:rsidRDefault="000E2976" w:rsidP="000E2976">
      <w:pPr>
        <w:pStyle w:val="11ff3"/>
        <w:jc w:val="center"/>
      </w:pPr>
    </w:p>
    <w:p w14:paraId="03A64985" w14:textId="77777777" w:rsidR="000E2976" w:rsidRPr="00307700" w:rsidRDefault="000E2976" w:rsidP="000E2976">
      <w:pPr>
        <w:pStyle w:val="afffff1"/>
        <w:ind w:left="214"/>
        <w:rPr>
          <w:rFonts w:ascii="Times New Roman" w:hAnsi="Times New Roman"/>
          <w:sz w:val="20"/>
        </w:rPr>
      </w:pPr>
      <w:r w:rsidRPr="00307700">
        <w:rPr>
          <w:rFonts w:ascii="Times New Roman" w:hAnsi="Times New Roman"/>
          <w:noProof/>
          <w:sz w:val="20"/>
        </w:rPr>
        <w:lastRenderedPageBreak/>
        <w:drawing>
          <wp:inline distT="0" distB="0" distL="0" distR="0" wp14:anchorId="6582B560" wp14:editId="627507AD">
            <wp:extent cx="9005165" cy="5079492"/>
            <wp:effectExtent l="0" t="0" r="0" b="0"/>
            <wp:docPr id="348" name="Image 348" descr="Схема ЦТП-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descr="Схема ЦТП-4"/>
                    <pic:cNvPicPr/>
                  </pic:nvPicPr>
                  <pic:blipFill>
                    <a:blip r:embed="rId33" cstate="print"/>
                    <a:stretch>
                      <a:fillRect/>
                    </a:stretch>
                  </pic:blipFill>
                  <pic:spPr>
                    <a:xfrm>
                      <a:off x="0" y="0"/>
                      <a:ext cx="9005165" cy="5079492"/>
                    </a:xfrm>
                    <a:prstGeom prst="rect">
                      <a:avLst/>
                    </a:prstGeom>
                  </pic:spPr>
                </pic:pic>
              </a:graphicData>
            </a:graphic>
          </wp:inline>
        </w:drawing>
      </w:r>
    </w:p>
    <w:p w14:paraId="1D5F2106" w14:textId="661C6EBC" w:rsidR="000E2976" w:rsidRPr="00307700" w:rsidRDefault="000E2976" w:rsidP="000E2976">
      <w:pPr>
        <w:pStyle w:val="11ff3"/>
        <w:jc w:val="center"/>
      </w:pPr>
      <w:bookmarkStart w:id="156" w:name="_bookmark84"/>
      <w:bookmarkEnd w:id="156"/>
      <w:r w:rsidRPr="00307700">
        <w:t>Рисунок 1.3.1</w:t>
      </w:r>
      <w:r w:rsidRPr="00307700">
        <w:t>6</w:t>
      </w:r>
      <w:r w:rsidRPr="00307700">
        <w:t>.</w:t>
      </w:r>
      <w:r w:rsidRPr="00307700">
        <w:t>3</w:t>
      </w:r>
      <w:r w:rsidRPr="00307700">
        <w:t xml:space="preserve"> – Принципиальная схема ЦТП-4 в ГП Билибино.</w:t>
      </w:r>
    </w:p>
    <w:p w14:paraId="4EA736E2" w14:textId="77777777" w:rsidR="000E2976" w:rsidRPr="00307700" w:rsidRDefault="000E2976" w:rsidP="000E2976">
      <w:pPr>
        <w:pStyle w:val="11ff3"/>
        <w:jc w:val="center"/>
      </w:pPr>
    </w:p>
    <w:p w14:paraId="76055221" w14:textId="77777777" w:rsidR="000E2976" w:rsidRPr="00307700" w:rsidRDefault="000E2976" w:rsidP="000E2976">
      <w:pPr>
        <w:ind w:left="1065"/>
        <w:rPr>
          <w:b/>
          <w:i/>
          <w:sz w:val="21"/>
        </w:rPr>
      </w:pPr>
      <w:r w:rsidRPr="00307700">
        <w:rPr>
          <w:b/>
          <w:i/>
          <w:color w:val="55636E"/>
          <w:sz w:val="21"/>
        </w:rPr>
        <w:t>Таблица 1.3.12.1 – Данные по установленному оборудованию на ЦТП г.Билибино.</w:t>
      </w:r>
    </w:p>
    <w:p w14:paraId="452CBC91" w14:textId="77777777" w:rsidR="000E2976" w:rsidRPr="00307700" w:rsidRDefault="000E2976" w:rsidP="000E2976">
      <w:pPr>
        <w:pStyle w:val="afffff1"/>
        <w:spacing w:before="8"/>
        <w:rPr>
          <w:rFonts w:ascii="Times New Roman" w:hAnsi="Times New Roman"/>
          <w:b/>
          <w:i/>
          <w:sz w:val="10"/>
          <w:lang w:val="ru-RU"/>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24"/>
        <w:gridCol w:w="919"/>
        <w:gridCol w:w="1743"/>
        <w:gridCol w:w="650"/>
        <w:gridCol w:w="551"/>
        <w:gridCol w:w="1427"/>
        <w:gridCol w:w="840"/>
        <w:gridCol w:w="997"/>
        <w:gridCol w:w="1809"/>
        <w:gridCol w:w="1518"/>
        <w:gridCol w:w="1120"/>
      </w:tblGrid>
      <w:tr w:rsidR="00E12AA9" w:rsidRPr="00307700" w14:paraId="60E2B1BD" w14:textId="77777777" w:rsidTr="00E12AA9">
        <w:trPr>
          <w:trHeight w:val="20"/>
          <w:tblHeader/>
        </w:trPr>
        <w:tc>
          <w:tcPr>
            <w:tcW w:w="972" w:type="pct"/>
            <w:shd w:val="clear" w:color="auto" w:fill="D9D9D9" w:themeFill="background1" w:themeFillShade="D9"/>
            <w:vAlign w:val="center"/>
          </w:tcPr>
          <w:p w14:paraId="31D38DCD" w14:textId="77777777" w:rsidR="000E2976" w:rsidRPr="00307700" w:rsidRDefault="000E2976" w:rsidP="00E12AA9">
            <w:pPr>
              <w:pStyle w:val="1fffb"/>
              <w:rPr>
                <w:rFonts w:cs="Times New Roman"/>
              </w:rPr>
            </w:pPr>
            <w:r w:rsidRPr="00307700">
              <w:rPr>
                <w:rFonts w:cs="Times New Roman"/>
              </w:rPr>
              <w:lastRenderedPageBreak/>
              <w:t>Наименованиеоборудования (местонахождение</w:t>
            </w:r>
          </w:p>
          <w:p w14:paraId="1BF3C193" w14:textId="77777777" w:rsidR="000E2976" w:rsidRPr="00307700" w:rsidRDefault="000E2976" w:rsidP="00E12AA9">
            <w:pPr>
              <w:pStyle w:val="1fffb"/>
              <w:rPr>
                <w:rFonts w:cs="Times New Roman"/>
              </w:rPr>
            </w:pPr>
            <w:r w:rsidRPr="00307700">
              <w:rPr>
                <w:rFonts w:cs="Times New Roman"/>
              </w:rPr>
              <w:t>иназначение)</w:t>
            </w:r>
          </w:p>
        </w:tc>
        <w:tc>
          <w:tcPr>
            <w:tcW w:w="341" w:type="pct"/>
            <w:shd w:val="clear" w:color="auto" w:fill="D9D9D9" w:themeFill="background1" w:themeFillShade="D9"/>
            <w:vAlign w:val="center"/>
          </w:tcPr>
          <w:p w14:paraId="064778E7" w14:textId="55AFE28D" w:rsidR="000E2976" w:rsidRPr="00307700" w:rsidRDefault="000E2976" w:rsidP="00E12AA9">
            <w:pPr>
              <w:pStyle w:val="1fffb"/>
              <w:rPr>
                <w:rFonts w:cs="Times New Roman"/>
                <w:lang w:val="ru-RU"/>
              </w:rPr>
            </w:pPr>
            <w:r w:rsidRPr="00307700">
              <w:rPr>
                <w:rFonts w:cs="Times New Roman"/>
                <w:lang w:val="ru-RU"/>
              </w:rPr>
              <w:t>Мощность эл. Двигат., квт</w:t>
            </w:r>
          </w:p>
        </w:tc>
        <w:tc>
          <w:tcPr>
            <w:tcW w:w="629" w:type="pct"/>
            <w:shd w:val="clear" w:color="auto" w:fill="D9D9D9" w:themeFill="background1" w:themeFillShade="D9"/>
            <w:vAlign w:val="center"/>
          </w:tcPr>
          <w:p w14:paraId="72165E45" w14:textId="77777777" w:rsidR="000E2976" w:rsidRPr="00307700" w:rsidRDefault="000E2976" w:rsidP="00E12AA9">
            <w:pPr>
              <w:pStyle w:val="1fffb"/>
              <w:rPr>
                <w:rFonts w:cs="Times New Roman"/>
              </w:rPr>
            </w:pPr>
            <w:r w:rsidRPr="00307700">
              <w:rPr>
                <w:rFonts w:cs="Times New Roman"/>
              </w:rPr>
              <w:t>Тип насоса</w:t>
            </w:r>
          </w:p>
        </w:tc>
        <w:tc>
          <w:tcPr>
            <w:tcW w:w="247" w:type="pct"/>
            <w:shd w:val="clear" w:color="auto" w:fill="D9D9D9" w:themeFill="background1" w:themeFillShade="D9"/>
            <w:vAlign w:val="center"/>
          </w:tcPr>
          <w:p w14:paraId="1DE56644" w14:textId="57932C10" w:rsidR="000E2976" w:rsidRPr="00307700" w:rsidRDefault="000E2976" w:rsidP="00E12AA9">
            <w:pPr>
              <w:pStyle w:val="1fffb"/>
              <w:rPr>
                <w:rFonts w:cs="Times New Roman"/>
              </w:rPr>
            </w:pPr>
            <w:r w:rsidRPr="00307700">
              <w:rPr>
                <w:rFonts w:cs="Times New Roman"/>
              </w:rPr>
              <w:t>Подача м/куб</w:t>
            </w:r>
          </w:p>
        </w:tc>
        <w:tc>
          <w:tcPr>
            <w:tcW w:w="195" w:type="pct"/>
            <w:shd w:val="clear" w:color="auto" w:fill="D9D9D9" w:themeFill="background1" w:themeFillShade="D9"/>
            <w:vAlign w:val="center"/>
          </w:tcPr>
          <w:p w14:paraId="4C95879C" w14:textId="440E50C8" w:rsidR="000E2976" w:rsidRPr="00307700" w:rsidRDefault="000E2976" w:rsidP="00E12AA9">
            <w:pPr>
              <w:pStyle w:val="1fffb"/>
              <w:rPr>
                <w:rFonts w:cs="Times New Roman"/>
              </w:rPr>
            </w:pPr>
            <w:r w:rsidRPr="00307700">
              <w:rPr>
                <w:rFonts w:cs="Times New Roman"/>
              </w:rPr>
              <w:t>Напор</w:t>
            </w:r>
          </w:p>
          <w:p w14:paraId="1F803EFF" w14:textId="77777777" w:rsidR="000E2976" w:rsidRPr="00307700" w:rsidRDefault="000E2976" w:rsidP="00E12AA9">
            <w:pPr>
              <w:pStyle w:val="1fffb"/>
              <w:rPr>
                <w:rFonts w:cs="Times New Roman"/>
              </w:rPr>
            </w:pPr>
            <w:r w:rsidRPr="00307700">
              <w:rPr>
                <w:rFonts w:cs="Times New Roman"/>
              </w:rPr>
              <w:t>, м</w:t>
            </w:r>
          </w:p>
        </w:tc>
        <w:tc>
          <w:tcPr>
            <w:tcW w:w="535" w:type="pct"/>
            <w:shd w:val="clear" w:color="auto" w:fill="D9D9D9" w:themeFill="background1" w:themeFillShade="D9"/>
            <w:vAlign w:val="center"/>
          </w:tcPr>
          <w:p w14:paraId="7A06AD84" w14:textId="77777777" w:rsidR="000E2976" w:rsidRPr="00307700" w:rsidRDefault="000E2976" w:rsidP="00E12AA9">
            <w:pPr>
              <w:pStyle w:val="1fffb"/>
              <w:rPr>
                <w:rFonts w:cs="Times New Roman"/>
              </w:rPr>
            </w:pPr>
            <w:r w:rsidRPr="00307700">
              <w:rPr>
                <w:rFonts w:cs="Times New Roman"/>
              </w:rPr>
              <w:t>Тип эл. привода</w:t>
            </w:r>
          </w:p>
        </w:tc>
        <w:tc>
          <w:tcPr>
            <w:tcW w:w="313" w:type="pct"/>
            <w:shd w:val="clear" w:color="auto" w:fill="D9D9D9" w:themeFill="background1" w:themeFillShade="D9"/>
            <w:vAlign w:val="center"/>
          </w:tcPr>
          <w:p w14:paraId="2171C66D" w14:textId="77777777" w:rsidR="000E2976" w:rsidRPr="00307700" w:rsidRDefault="000E2976" w:rsidP="00E12AA9">
            <w:pPr>
              <w:pStyle w:val="1fffb"/>
              <w:rPr>
                <w:rFonts w:cs="Times New Roman"/>
                <w:lang w:val="ru-RU"/>
              </w:rPr>
            </w:pPr>
            <w:r w:rsidRPr="00307700">
              <w:rPr>
                <w:rFonts w:cs="Times New Roman"/>
                <w:lang w:val="ru-RU"/>
              </w:rPr>
              <w:t>Мощно сть эл. привод а,кВт</w:t>
            </w:r>
          </w:p>
        </w:tc>
        <w:tc>
          <w:tcPr>
            <w:tcW w:w="368" w:type="pct"/>
            <w:shd w:val="clear" w:color="auto" w:fill="D9D9D9" w:themeFill="background1" w:themeFillShade="D9"/>
            <w:vAlign w:val="center"/>
          </w:tcPr>
          <w:p w14:paraId="269C554B" w14:textId="77777777" w:rsidR="000E2976" w:rsidRPr="00307700" w:rsidRDefault="000E2976" w:rsidP="00E12AA9">
            <w:pPr>
              <w:pStyle w:val="1fffb"/>
              <w:rPr>
                <w:rFonts w:cs="Times New Roman"/>
              </w:rPr>
            </w:pPr>
            <w:r w:rsidRPr="00307700">
              <w:rPr>
                <w:rFonts w:cs="Times New Roman"/>
              </w:rPr>
              <w:t>Об/мин.</w:t>
            </w:r>
          </w:p>
        </w:tc>
        <w:tc>
          <w:tcPr>
            <w:tcW w:w="439" w:type="pct"/>
            <w:shd w:val="clear" w:color="auto" w:fill="D9D9D9" w:themeFill="background1" w:themeFillShade="D9"/>
            <w:vAlign w:val="center"/>
          </w:tcPr>
          <w:p w14:paraId="2930BE67" w14:textId="6905895A" w:rsidR="000E2976" w:rsidRPr="00307700" w:rsidRDefault="000E2976" w:rsidP="00E12AA9">
            <w:pPr>
              <w:pStyle w:val="1fffb"/>
              <w:rPr>
                <w:rFonts w:cs="Times New Roman"/>
              </w:rPr>
            </w:pPr>
            <w:r w:rsidRPr="00307700">
              <w:rPr>
                <w:rFonts w:cs="Times New Roman"/>
              </w:rPr>
              <w:t>зав.№ насос/электропривод</w:t>
            </w:r>
          </w:p>
        </w:tc>
        <w:tc>
          <w:tcPr>
            <w:tcW w:w="550" w:type="pct"/>
            <w:shd w:val="clear" w:color="auto" w:fill="D9D9D9" w:themeFill="background1" w:themeFillShade="D9"/>
            <w:vAlign w:val="center"/>
          </w:tcPr>
          <w:p w14:paraId="4E054896" w14:textId="77777777" w:rsidR="000E2976" w:rsidRPr="00307700" w:rsidRDefault="000E2976" w:rsidP="00E12AA9">
            <w:pPr>
              <w:pStyle w:val="1fffb"/>
              <w:rPr>
                <w:rFonts w:cs="Times New Roman"/>
              </w:rPr>
            </w:pPr>
            <w:r w:rsidRPr="00307700">
              <w:rPr>
                <w:rFonts w:cs="Times New Roman"/>
              </w:rPr>
              <w:t>завод изготовитель, год выпуска</w:t>
            </w:r>
          </w:p>
        </w:tc>
        <w:tc>
          <w:tcPr>
            <w:tcW w:w="411" w:type="pct"/>
            <w:shd w:val="clear" w:color="auto" w:fill="D9D9D9" w:themeFill="background1" w:themeFillShade="D9"/>
            <w:vAlign w:val="center"/>
          </w:tcPr>
          <w:p w14:paraId="481175D8" w14:textId="743DE2DE" w:rsidR="000E2976" w:rsidRPr="00307700" w:rsidRDefault="000E2976" w:rsidP="00E12AA9">
            <w:pPr>
              <w:pStyle w:val="1fffb"/>
              <w:rPr>
                <w:rFonts w:cs="Times New Roman"/>
              </w:rPr>
            </w:pPr>
            <w:r w:rsidRPr="00307700">
              <w:rPr>
                <w:rFonts w:cs="Times New Roman"/>
              </w:rPr>
              <w:t>Примечание</w:t>
            </w:r>
          </w:p>
        </w:tc>
      </w:tr>
      <w:tr w:rsidR="000E2976" w:rsidRPr="00307700" w14:paraId="15D097F2" w14:textId="77777777" w:rsidTr="00E12AA9">
        <w:trPr>
          <w:trHeight w:val="20"/>
        </w:trPr>
        <w:tc>
          <w:tcPr>
            <w:tcW w:w="5000" w:type="pct"/>
            <w:gridSpan w:val="11"/>
            <w:vAlign w:val="center"/>
          </w:tcPr>
          <w:p w14:paraId="73C98A6E" w14:textId="77777777" w:rsidR="000E2976" w:rsidRPr="00307700" w:rsidRDefault="000E2976" w:rsidP="00E12AA9">
            <w:pPr>
              <w:pStyle w:val="1fffb"/>
              <w:rPr>
                <w:rFonts w:cs="Times New Roman"/>
              </w:rPr>
            </w:pPr>
            <w:r w:rsidRPr="00307700">
              <w:rPr>
                <w:rFonts w:cs="Times New Roman"/>
              </w:rPr>
              <w:t>ЦТП-1</w:t>
            </w:r>
          </w:p>
        </w:tc>
      </w:tr>
      <w:tr w:rsidR="00EB6B84" w:rsidRPr="00307700" w14:paraId="2CB91E8D" w14:textId="77777777" w:rsidTr="00E12AA9">
        <w:trPr>
          <w:trHeight w:val="20"/>
        </w:trPr>
        <w:tc>
          <w:tcPr>
            <w:tcW w:w="972" w:type="pct"/>
            <w:vAlign w:val="center"/>
          </w:tcPr>
          <w:p w14:paraId="7E61EDA9" w14:textId="77777777" w:rsidR="000E2976" w:rsidRPr="00307700" w:rsidRDefault="000E2976" w:rsidP="00E12AA9">
            <w:pPr>
              <w:pStyle w:val="1fffb"/>
              <w:rPr>
                <w:rFonts w:cs="Times New Roman"/>
              </w:rPr>
            </w:pPr>
            <w:r w:rsidRPr="00307700">
              <w:rPr>
                <w:rFonts w:cs="Times New Roman"/>
              </w:rPr>
              <w:t>Отопление</w:t>
            </w:r>
          </w:p>
        </w:tc>
        <w:tc>
          <w:tcPr>
            <w:tcW w:w="341" w:type="pct"/>
            <w:vAlign w:val="center"/>
          </w:tcPr>
          <w:p w14:paraId="0DE768EE" w14:textId="77777777" w:rsidR="000E2976" w:rsidRPr="00307700" w:rsidRDefault="000E2976" w:rsidP="00E12AA9">
            <w:pPr>
              <w:pStyle w:val="1fffb"/>
              <w:rPr>
                <w:rFonts w:cs="Times New Roman"/>
              </w:rPr>
            </w:pPr>
          </w:p>
        </w:tc>
        <w:tc>
          <w:tcPr>
            <w:tcW w:w="629" w:type="pct"/>
            <w:vAlign w:val="center"/>
          </w:tcPr>
          <w:p w14:paraId="01B121BF" w14:textId="77777777" w:rsidR="000E2976" w:rsidRPr="00307700" w:rsidRDefault="000E2976" w:rsidP="00E12AA9">
            <w:pPr>
              <w:pStyle w:val="1fffb"/>
              <w:rPr>
                <w:rFonts w:cs="Times New Roman"/>
              </w:rPr>
            </w:pPr>
          </w:p>
        </w:tc>
        <w:tc>
          <w:tcPr>
            <w:tcW w:w="247" w:type="pct"/>
            <w:vAlign w:val="center"/>
          </w:tcPr>
          <w:p w14:paraId="0368411B" w14:textId="77777777" w:rsidR="000E2976" w:rsidRPr="00307700" w:rsidRDefault="000E2976" w:rsidP="00E12AA9">
            <w:pPr>
              <w:pStyle w:val="1fffb"/>
              <w:rPr>
                <w:rFonts w:cs="Times New Roman"/>
              </w:rPr>
            </w:pPr>
          </w:p>
        </w:tc>
        <w:tc>
          <w:tcPr>
            <w:tcW w:w="195" w:type="pct"/>
            <w:vAlign w:val="center"/>
          </w:tcPr>
          <w:p w14:paraId="51965C70" w14:textId="77777777" w:rsidR="000E2976" w:rsidRPr="00307700" w:rsidRDefault="000E2976" w:rsidP="00E12AA9">
            <w:pPr>
              <w:pStyle w:val="1fffb"/>
              <w:rPr>
                <w:rFonts w:cs="Times New Roman"/>
              </w:rPr>
            </w:pPr>
          </w:p>
        </w:tc>
        <w:tc>
          <w:tcPr>
            <w:tcW w:w="535" w:type="pct"/>
            <w:vAlign w:val="center"/>
          </w:tcPr>
          <w:p w14:paraId="106504EE" w14:textId="77777777" w:rsidR="000E2976" w:rsidRPr="00307700" w:rsidRDefault="000E2976" w:rsidP="00E12AA9">
            <w:pPr>
              <w:pStyle w:val="1fffb"/>
              <w:rPr>
                <w:rFonts w:cs="Times New Roman"/>
              </w:rPr>
            </w:pPr>
          </w:p>
        </w:tc>
        <w:tc>
          <w:tcPr>
            <w:tcW w:w="313" w:type="pct"/>
            <w:vAlign w:val="center"/>
          </w:tcPr>
          <w:p w14:paraId="0E7AD743" w14:textId="77777777" w:rsidR="000E2976" w:rsidRPr="00307700" w:rsidRDefault="000E2976" w:rsidP="00E12AA9">
            <w:pPr>
              <w:pStyle w:val="1fffb"/>
              <w:rPr>
                <w:rFonts w:cs="Times New Roman"/>
              </w:rPr>
            </w:pPr>
          </w:p>
        </w:tc>
        <w:tc>
          <w:tcPr>
            <w:tcW w:w="368" w:type="pct"/>
            <w:vAlign w:val="center"/>
          </w:tcPr>
          <w:p w14:paraId="19A0CCAE" w14:textId="77777777" w:rsidR="000E2976" w:rsidRPr="00307700" w:rsidRDefault="000E2976" w:rsidP="00E12AA9">
            <w:pPr>
              <w:pStyle w:val="1fffb"/>
              <w:rPr>
                <w:rFonts w:cs="Times New Roman"/>
              </w:rPr>
            </w:pPr>
          </w:p>
        </w:tc>
        <w:tc>
          <w:tcPr>
            <w:tcW w:w="439" w:type="pct"/>
            <w:vAlign w:val="center"/>
          </w:tcPr>
          <w:p w14:paraId="48D8F08C" w14:textId="77777777" w:rsidR="000E2976" w:rsidRPr="00307700" w:rsidRDefault="000E2976" w:rsidP="00E12AA9">
            <w:pPr>
              <w:pStyle w:val="1fffb"/>
              <w:rPr>
                <w:rFonts w:cs="Times New Roman"/>
              </w:rPr>
            </w:pPr>
          </w:p>
        </w:tc>
        <w:tc>
          <w:tcPr>
            <w:tcW w:w="550" w:type="pct"/>
            <w:vAlign w:val="center"/>
          </w:tcPr>
          <w:p w14:paraId="459113AF" w14:textId="77777777" w:rsidR="000E2976" w:rsidRPr="00307700" w:rsidRDefault="000E2976" w:rsidP="00E12AA9">
            <w:pPr>
              <w:pStyle w:val="1fffb"/>
              <w:rPr>
                <w:rFonts w:cs="Times New Roman"/>
              </w:rPr>
            </w:pPr>
          </w:p>
        </w:tc>
        <w:tc>
          <w:tcPr>
            <w:tcW w:w="411" w:type="pct"/>
            <w:vAlign w:val="center"/>
          </w:tcPr>
          <w:p w14:paraId="69ACFED5" w14:textId="77777777" w:rsidR="000E2976" w:rsidRPr="00307700" w:rsidRDefault="000E2976" w:rsidP="00E12AA9">
            <w:pPr>
              <w:pStyle w:val="1fffb"/>
              <w:rPr>
                <w:rFonts w:cs="Times New Roman"/>
              </w:rPr>
            </w:pPr>
          </w:p>
        </w:tc>
      </w:tr>
      <w:tr w:rsidR="00EB6B84" w:rsidRPr="00307700" w14:paraId="6B9105AF" w14:textId="77777777" w:rsidTr="00E12AA9">
        <w:trPr>
          <w:trHeight w:val="20"/>
        </w:trPr>
        <w:tc>
          <w:tcPr>
            <w:tcW w:w="972" w:type="pct"/>
            <w:vAlign w:val="center"/>
          </w:tcPr>
          <w:p w14:paraId="54D5D3A6" w14:textId="77777777" w:rsidR="000E2976" w:rsidRPr="00307700" w:rsidRDefault="000E2976" w:rsidP="00E12AA9">
            <w:pPr>
              <w:pStyle w:val="1fffb"/>
              <w:rPr>
                <w:rFonts w:cs="Times New Roman"/>
              </w:rPr>
            </w:pPr>
            <w:r w:rsidRPr="00307700">
              <w:rPr>
                <w:rFonts w:cs="Times New Roman"/>
              </w:rPr>
              <w:t>Сетевые насосы</w:t>
            </w:r>
          </w:p>
        </w:tc>
        <w:tc>
          <w:tcPr>
            <w:tcW w:w="341" w:type="pct"/>
            <w:vAlign w:val="center"/>
          </w:tcPr>
          <w:p w14:paraId="2A256BA3" w14:textId="77777777" w:rsidR="000E2976" w:rsidRPr="00307700" w:rsidRDefault="000E2976" w:rsidP="00E12AA9">
            <w:pPr>
              <w:pStyle w:val="1fffb"/>
              <w:rPr>
                <w:rFonts w:cs="Times New Roman"/>
              </w:rPr>
            </w:pPr>
          </w:p>
        </w:tc>
        <w:tc>
          <w:tcPr>
            <w:tcW w:w="629" w:type="pct"/>
            <w:vAlign w:val="center"/>
          </w:tcPr>
          <w:p w14:paraId="789F0801" w14:textId="77777777" w:rsidR="000E2976" w:rsidRPr="00307700" w:rsidRDefault="000E2976" w:rsidP="00E12AA9">
            <w:pPr>
              <w:pStyle w:val="1fffb"/>
              <w:rPr>
                <w:rFonts w:cs="Times New Roman"/>
              </w:rPr>
            </w:pPr>
          </w:p>
        </w:tc>
        <w:tc>
          <w:tcPr>
            <w:tcW w:w="247" w:type="pct"/>
            <w:vAlign w:val="center"/>
          </w:tcPr>
          <w:p w14:paraId="08030C9F" w14:textId="77777777" w:rsidR="000E2976" w:rsidRPr="00307700" w:rsidRDefault="000E2976" w:rsidP="00E12AA9">
            <w:pPr>
              <w:pStyle w:val="1fffb"/>
              <w:rPr>
                <w:rFonts w:cs="Times New Roman"/>
              </w:rPr>
            </w:pPr>
          </w:p>
        </w:tc>
        <w:tc>
          <w:tcPr>
            <w:tcW w:w="195" w:type="pct"/>
            <w:vAlign w:val="center"/>
          </w:tcPr>
          <w:p w14:paraId="7807E5C8" w14:textId="77777777" w:rsidR="000E2976" w:rsidRPr="00307700" w:rsidRDefault="000E2976" w:rsidP="00E12AA9">
            <w:pPr>
              <w:pStyle w:val="1fffb"/>
              <w:rPr>
                <w:rFonts w:cs="Times New Roman"/>
              </w:rPr>
            </w:pPr>
          </w:p>
        </w:tc>
        <w:tc>
          <w:tcPr>
            <w:tcW w:w="535" w:type="pct"/>
            <w:vAlign w:val="center"/>
          </w:tcPr>
          <w:p w14:paraId="6207286F" w14:textId="77777777" w:rsidR="000E2976" w:rsidRPr="00307700" w:rsidRDefault="000E2976" w:rsidP="00E12AA9">
            <w:pPr>
              <w:pStyle w:val="1fffb"/>
              <w:rPr>
                <w:rFonts w:cs="Times New Roman"/>
              </w:rPr>
            </w:pPr>
          </w:p>
        </w:tc>
        <w:tc>
          <w:tcPr>
            <w:tcW w:w="313" w:type="pct"/>
            <w:vAlign w:val="center"/>
          </w:tcPr>
          <w:p w14:paraId="47A7110D" w14:textId="77777777" w:rsidR="000E2976" w:rsidRPr="00307700" w:rsidRDefault="000E2976" w:rsidP="00E12AA9">
            <w:pPr>
              <w:pStyle w:val="1fffb"/>
              <w:rPr>
                <w:rFonts w:cs="Times New Roman"/>
              </w:rPr>
            </w:pPr>
          </w:p>
        </w:tc>
        <w:tc>
          <w:tcPr>
            <w:tcW w:w="368" w:type="pct"/>
            <w:vAlign w:val="center"/>
          </w:tcPr>
          <w:p w14:paraId="6F45FAAF" w14:textId="77777777" w:rsidR="000E2976" w:rsidRPr="00307700" w:rsidRDefault="000E2976" w:rsidP="00E12AA9">
            <w:pPr>
              <w:pStyle w:val="1fffb"/>
              <w:rPr>
                <w:rFonts w:cs="Times New Roman"/>
              </w:rPr>
            </w:pPr>
          </w:p>
        </w:tc>
        <w:tc>
          <w:tcPr>
            <w:tcW w:w="439" w:type="pct"/>
            <w:vAlign w:val="center"/>
          </w:tcPr>
          <w:p w14:paraId="6AAEF90B" w14:textId="77777777" w:rsidR="000E2976" w:rsidRPr="00307700" w:rsidRDefault="000E2976" w:rsidP="00E12AA9">
            <w:pPr>
              <w:pStyle w:val="1fffb"/>
              <w:rPr>
                <w:rFonts w:cs="Times New Roman"/>
              </w:rPr>
            </w:pPr>
          </w:p>
        </w:tc>
        <w:tc>
          <w:tcPr>
            <w:tcW w:w="550" w:type="pct"/>
            <w:vAlign w:val="center"/>
          </w:tcPr>
          <w:p w14:paraId="5595035F" w14:textId="77777777" w:rsidR="000E2976" w:rsidRPr="00307700" w:rsidRDefault="000E2976" w:rsidP="00E12AA9">
            <w:pPr>
              <w:pStyle w:val="1fffb"/>
              <w:rPr>
                <w:rFonts w:cs="Times New Roman"/>
              </w:rPr>
            </w:pPr>
          </w:p>
        </w:tc>
        <w:tc>
          <w:tcPr>
            <w:tcW w:w="411" w:type="pct"/>
            <w:vAlign w:val="center"/>
          </w:tcPr>
          <w:p w14:paraId="50AF2E53" w14:textId="77777777" w:rsidR="000E2976" w:rsidRPr="00307700" w:rsidRDefault="000E2976" w:rsidP="00E12AA9">
            <w:pPr>
              <w:pStyle w:val="1fffb"/>
              <w:rPr>
                <w:rFonts w:cs="Times New Roman"/>
              </w:rPr>
            </w:pPr>
          </w:p>
        </w:tc>
      </w:tr>
      <w:tr w:rsidR="00EB6B84" w:rsidRPr="00307700" w14:paraId="26149722" w14:textId="77777777" w:rsidTr="00E12AA9">
        <w:trPr>
          <w:trHeight w:val="20"/>
        </w:trPr>
        <w:tc>
          <w:tcPr>
            <w:tcW w:w="972" w:type="pct"/>
            <w:vAlign w:val="center"/>
          </w:tcPr>
          <w:p w14:paraId="3593FB1E" w14:textId="4412FFFC" w:rsidR="000E2976" w:rsidRPr="00307700" w:rsidRDefault="000E2976" w:rsidP="00E12AA9">
            <w:pPr>
              <w:pStyle w:val="1fffb"/>
              <w:rPr>
                <w:rFonts w:cs="Times New Roman"/>
              </w:rPr>
            </w:pPr>
            <w:r w:rsidRPr="00307700">
              <w:rPr>
                <w:rFonts w:cs="Times New Roman"/>
              </w:rPr>
              <w:t>СЭН-1</w:t>
            </w:r>
            <w:r w:rsidR="00D22C89" w:rsidRPr="00307700">
              <w:rPr>
                <w:rFonts w:cs="Times New Roman"/>
              </w:rPr>
              <w:t xml:space="preserve"> </w:t>
            </w:r>
            <w:r w:rsidRPr="00307700">
              <w:rPr>
                <w:rFonts w:cs="Times New Roman"/>
              </w:rPr>
              <w:t>1Д500-63 УХЛ-4</w:t>
            </w:r>
          </w:p>
        </w:tc>
        <w:tc>
          <w:tcPr>
            <w:tcW w:w="341" w:type="pct"/>
            <w:vAlign w:val="center"/>
          </w:tcPr>
          <w:p w14:paraId="09158126" w14:textId="77777777" w:rsidR="000E2976" w:rsidRPr="00307700" w:rsidRDefault="000E2976" w:rsidP="00E12AA9">
            <w:pPr>
              <w:pStyle w:val="1fffb"/>
              <w:rPr>
                <w:rFonts w:cs="Times New Roman"/>
              </w:rPr>
            </w:pPr>
            <w:r w:rsidRPr="00307700">
              <w:rPr>
                <w:rFonts w:cs="Times New Roman"/>
              </w:rPr>
              <w:t>142</w:t>
            </w:r>
          </w:p>
        </w:tc>
        <w:tc>
          <w:tcPr>
            <w:tcW w:w="629" w:type="pct"/>
            <w:vAlign w:val="center"/>
          </w:tcPr>
          <w:p w14:paraId="19083AB7" w14:textId="77777777" w:rsidR="000E2976" w:rsidRPr="00307700" w:rsidRDefault="000E2976" w:rsidP="00E12AA9">
            <w:pPr>
              <w:pStyle w:val="1fffb"/>
              <w:rPr>
                <w:rFonts w:cs="Times New Roman"/>
              </w:rPr>
            </w:pPr>
            <w:r w:rsidRPr="00307700">
              <w:rPr>
                <w:rFonts w:cs="Times New Roman"/>
              </w:rPr>
              <w:t>1Д500 – 63-УХЛ-4</w:t>
            </w:r>
          </w:p>
        </w:tc>
        <w:tc>
          <w:tcPr>
            <w:tcW w:w="247" w:type="pct"/>
            <w:vAlign w:val="center"/>
          </w:tcPr>
          <w:p w14:paraId="6BC142E3" w14:textId="77777777" w:rsidR="000E2976" w:rsidRPr="00307700" w:rsidRDefault="000E2976" w:rsidP="00E12AA9">
            <w:pPr>
              <w:pStyle w:val="1fffb"/>
              <w:rPr>
                <w:rFonts w:cs="Times New Roman"/>
              </w:rPr>
            </w:pPr>
            <w:r w:rsidRPr="00307700">
              <w:rPr>
                <w:rFonts w:cs="Times New Roman"/>
              </w:rPr>
              <w:t>500</w:t>
            </w:r>
          </w:p>
        </w:tc>
        <w:tc>
          <w:tcPr>
            <w:tcW w:w="195" w:type="pct"/>
            <w:vAlign w:val="center"/>
          </w:tcPr>
          <w:p w14:paraId="702FF872" w14:textId="77777777" w:rsidR="000E2976" w:rsidRPr="00307700" w:rsidRDefault="000E2976" w:rsidP="00E12AA9">
            <w:pPr>
              <w:pStyle w:val="1fffb"/>
              <w:rPr>
                <w:rFonts w:cs="Times New Roman"/>
              </w:rPr>
            </w:pPr>
            <w:r w:rsidRPr="00307700">
              <w:rPr>
                <w:rFonts w:cs="Times New Roman"/>
              </w:rPr>
              <w:t>68</w:t>
            </w:r>
          </w:p>
        </w:tc>
        <w:tc>
          <w:tcPr>
            <w:tcW w:w="535" w:type="pct"/>
            <w:vAlign w:val="center"/>
          </w:tcPr>
          <w:p w14:paraId="7B5B2286" w14:textId="77777777" w:rsidR="000E2976" w:rsidRPr="00307700" w:rsidRDefault="000E2976" w:rsidP="00E12AA9">
            <w:pPr>
              <w:pStyle w:val="1fffb"/>
              <w:rPr>
                <w:rFonts w:cs="Times New Roman"/>
              </w:rPr>
            </w:pPr>
            <w:r w:rsidRPr="00307700">
              <w:rPr>
                <w:rFonts w:cs="Times New Roman"/>
              </w:rPr>
              <w:t>5АН280В4У3</w:t>
            </w:r>
          </w:p>
        </w:tc>
        <w:tc>
          <w:tcPr>
            <w:tcW w:w="313" w:type="pct"/>
            <w:vAlign w:val="center"/>
          </w:tcPr>
          <w:p w14:paraId="72486B48" w14:textId="77777777" w:rsidR="000E2976" w:rsidRPr="00307700" w:rsidRDefault="000E2976" w:rsidP="00E12AA9">
            <w:pPr>
              <w:pStyle w:val="1fffb"/>
              <w:rPr>
                <w:rFonts w:cs="Times New Roman"/>
              </w:rPr>
            </w:pPr>
            <w:r w:rsidRPr="00307700">
              <w:rPr>
                <w:rFonts w:cs="Times New Roman"/>
              </w:rPr>
              <w:t>160</w:t>
            </w:r>
          </w:p>
        </w:tc>
        <w:tc>
          <w:tcPr>
            <w:tcW w:w="368" w:type="pct"/>
            <w:vAlign w:val="center"/>
          </w:tcPr>
          <w:p w14:paraId="5F48AC0E" w14:textId="77777777" w:rsidR="000E2976" w:rsidRPr="00307700" w:rsidRDefault="000E2976" w:rsidP="00E12AA9">
            <w:pPr>
              <w:pStyle w:val="1fffb"/>
              <w:rPr>
                <w:rFonts w:cs="Times New Roman"/>
              </w:rPr>
            </w:pPr>
            <w:r w:rsidRPr="00307700">
              <w:rPr>
                <w:rFonts w:cs="Times New Roman"/>
              </w:rPr>
              <w:t>1465</w:t>
            </w:r>
          </w:p>
        </w:tc>
        <w:tc>
          <w:tcPr>
            <w:tcW w:w="439" w:type="pct"/>
            <w:vAlign w:val="center"/>
          </w:tcPr>
          <w:p w14:paraId="01FD7B84" w14:textId="77777777" w:rsidR="000E2976" w:rsidRPr="00307700" w:rsidRDefault="000E2976" w:rsidP="00E12AA9">
            <w:pPr>
              <w:pStyle w:val="1fffb"/>
              <w:rPr>
                <w:rFonts w:cs="Times New Roman"/>
              </w:rPr>
            </w:pPr>
            <w:r w:rsidRPr="00307700">
              <w:rPr>
                <w:rFonts w:cs="Times New Roman"/>
              </w:rPr>
              <w:t>2А16/11990</w:t>
            </w:r>
          </w:p>
          <w:p w14:paraId="7478360A" w14:textId="77777777" w:rsidR="000E2976" w:rsidRPr="00307700" w:rsidRDefault="000E2976" w:rsidP="00E12AA9">
            <w:pPr>
              <w:pStyle w:val="1fffb"/>
              <w:rPr>
                <w:rFonts w:cs="Times New Roman"/>
              </w:rPr>
            </w:pPr>
            <w:r w:rsidRPr="00307700">
              <w:rPr>
                <w:rFonts w:cs="Times New Roman"/>
              </w:rPr>
              <w:t>8</w:t>
            </w:r>
          </w:p>
        </w:tc>
        <w:tc>
          <w:tcPr>
            <w:tcW w:w="550" w:type="pct"/>
            <w:vAlign w:val="center"/>
          </w:tcPr>
          <w:p w14:paraId="42BE1B97" w14:textId="77777777" w:rsidR="000E2976" w:rsidRPr="00307700" w:rsidRDefault="000E2976" w:rsidP="00E12AA9">
            <w:pPr>
              <w:pStyle w:val="1fffb"/>
              <w:rPr>
                <w:rFonts w:cs="Times New Roman"/>
              </w:rPr>
            </w:pPr>
            <w:r w:rsidRPr="00307700">
              <w:rPr>
                <w:rFonts w:cs="Times New Roman"/>
              </w:rPr>
              <w:t>01.05г.</w:t>
            </w:r>
          </w:p>
        </w:tc>
        <w:tc>
          <w:tcPr>
            <w:tcW w:w="411" w:type="pct"/>
            <w:vAlign w:val="center"/>
          </w:tcPr>
          <w:p w14:paraId="1235474D" w14:textId="77777777" w:rsidR="000E2976" w:rsidRPr="00307700" w:rsidRDefault="000E2976" w:rsidP="00E12AA9">
            <w:pPr>
              <w:pStyle w:val="1fffb"/>
              <w:rPr>
                <w:rFonts w:cs="Times New Roman"/>
              </w:rPr>
            </w:pPr>
            <w:r w:rsidRPr="00307700">
              <w:rPr>
                <w:rFonts w:cs="Times New Roman"/>
              </w:rPr>
              <w:t>замена в</w:t>
            </w:r>
          </w:p>
          <w:p w14:paraId="20FD077A" w14:textId="77777777" w:rsidR="000E2976" w:rsidRPr="00307700" w:rsidRDefault="000E2976" w:rsidP="00E12AA9">
            <w:pPr>
              <w:pStyle w:val="1fffb"/>
              <w:rPr>
                <w:rFonts w:cs="Times New Roman"/>
              </w:rPr>
            </w:pPr>
            <w:r w:rsidRPr="00307700">
              <w:rPr>
                <w:rFonts w:cs="Times New Roman"/>
              </w:rPr>
              <w:t>2015 году</w:t>
            </w:r>
          </w:p>
        </w:tc>
      </w:tr>
      <w:tr w:rsidR="00EB6B84" w:rsidRPr="00307700" w14:paraId="6919AE35" w14:textId="77777777" w:rsidTr="00E12AA9">
        <w:trPr>
          <w:trHeight w:val="20"/>
        </w:trPr>
        <w:tc>
          <w:tcPr>
            <w:tcW w:w="972" w:type="pct"/>
            <w:vAlign w:val="center"/>
          </w:tcPr>
          <w:p w14:paraId="7EF6B596" w14:textId="3C7AEACC" w:rsidR="000E2976" w:rsidRPr="00307700" w:rsidRDefault="000E2976" w:rsidP="00E12AA9">
            <w:pPr>
              <w:pStyle w:val="1fffb"/>
              <w:rPr>
                <w:rFonts w:cs="Times New Roman"/>
              </w:rPr>
            </w:pPr>
            <w:r w:rsidRPr="00307700">
              <w:rPr>
                <w:rFonts w:cs="Times New Roman"/>
              </w:rPr>
              <w:t>СЭН-2</w:t>
            </w:r>
            <w:r w:rsidR="00D22C89" w:rsidRPr="00307700">
              <w:rPr>
                <w:rFonts w:cs="Times New Roman"/>
              </w:rPr>
              <w:t xml:space="preserve"> </w:t>
            </w:r>
            <w:r w:rsidRPr="00307700">
              <w:rPr>
                <w:rFonts w:cs="Times New Roman"/>
              </w:rPr>
              <w:t>1Д500-63</w:t>
            </w:r>
          </w:p>
        </w:tc>
        <w:tc>
          <w:tcPr>
            <w:tcW w:w="341" w:type="pct"/>
            <w:vAlign w:val="center"/>
          </w:tcPr>
          <w:p w14:paraId="59A12B36" w14:textId="77777777" w:rsidR="000E2976" w:rsidRPr="00307700" w:rsidRDefault="000E2976" w:rsidP="00E12AA9">
            <w:pPr>
              <w:pStyle w:val="1fffb"/>
              <w:rPr>
                <w:rFonts w:cs="Times New Roman"/>
              </w:rPr>
            </w:pPr>
            <w:r w:rsidRPr="00307700">
              <w:rPr>
                <w:rFonts w:cs="Times New Roman"/>
              </w:rPr>
              <w:t>132</w:t>
            </w:r>
          </w:p>
        </w:tc>
        <w:tc>
          <w:tcPr>
            <w:tcW w:w="629" w:type="pct"/>
            <w:vAlign w:val="center"/>
          </w:tcPr>
          <w:p w14:paraId="170389DE" w14:textId="77777777" w:rsidR="000E2976" w:rsidRPr="00307700" w:rsidRDefault="000E2976" w:rsidP="00E12AA9">
            <w:pPr>
              <w:pStyle w:val="1fffb"/>
              <w:rPr>
                <w:rFonts w:cs="Times New Roman"/>
              </w:rPr>
            </w:pPr>
            <w:r w:rsidRPr="00307700">
              <w:rPr>
                <w:rFonts w:cs="Times New Roman"/>
              </w:rPr>
              <w:t>1Д500 – 63а</w:t>
            </w:r>
          </w:p>
        </w:tc>
        <w:tc>
          <w:tcPr>
            <w:tcW w:w="247" w:type="pct"/>
            <w:vAlign w:val="center"/>
          </w:tcPr>
          <w:p w14:paraId="7DCCB58E" w14:textId="77777777" w:rsidR="000E2976" w:rsidRPr="00307700" w:rsidRDefault="000E2976" w:rsidP="00E12AA9">
            <w:pPr>
              <w:pStyle w:val="1fffb"/>
              <w:rPr>
                <w:rFonts w:cs="Times New Roman"/>
              </w:rPr>
            </w:pPr>
            <w:r w:rsidRPr="00307700">
              <w:rPr>
                <w:rFonts w:cs="Times New Roman"/>
              </w:rPr>
              <w:t>450</w:t>
            </w:r>
          </w:p>
        </w:tc>
        <w:tc>
          <w:tcPr>
            <w:tcW w:w="195" w:type="pct"/>
            <w:vAlign w:val="center"/>
          </w:tcPr>
          <w:p w14:paraId="315DF35C" w14:textId="77777777" w:rsidR="000E2976" w:rsidRPr="00307700" w:rsidRDefault="000E2976" w:rsidP="00E12AA9">
            <w:pPr>
              <w:pStyle w:val="1fffb"/>
              <w:rPr>
                <w:rFonts w:cs="Times New Roman"/>
              </w:rPr>
            </w:pPr>
            <w:r w:rsidRPr="00307700">
              <w:rPr>
                <w:rFonts w:cs="Times New Roman"/>
              </w:rPr>
              <w:t>53</w:t>
            </w:r>
          </w:p>
        </w:tc>
        <w:tc>
          <w:tcPr>
            <w:tcW w:w="535" w:type="pct"/>
            <w:vAlign w:val="center"/>
          </w:tcPr>
          <w:p w14:paraId="7C4DE41D" w14:textId="77777777" w:rsidR="000E2976" w:rsidRPr="00307700" w:rsidRDefault="000E2976" w:rsidP="00E12AA9">
            <w:pPr>
              <w:pStyle w:val="1fffb"/>
              <w:rPr>
                <w:rFonts w:cs="Times New Roman"/>
              </w:rPr>
            </w:pPr>
            <w:r w:rsidRPr="00307700">
              <w:rPr>
                <w:rFonts w:cs="Times New Roman"/>
              </w:rPr>
              <w:t>5АМН 28064 УЗ</w:t>
            </w:r>
          </w:p>
        </w:tc>
        <w:tc>
          <w:tcPr>
            <w:tcW w:w="313" w:type="pct"/>
            <w:vAlign w:val="center"/>
          </w:tcPr>
          <w:p w14:paraId="5335289E" w14:textId="77777777" w:rsidR="000E2976" w:rsidRPr="00307700" w:rsidRDefault="000E2976" w:rsidP="00E12AA9">
            <w:pPr>
              <w:pStyle w:val="1fffb"/>
              <w:rPr>
                <w:rFonts w:cs="Times New Roman"/>
              </w:rPr>
            </w:pPr>
            <w:r w:rsidRPr="00307700">
              <w:rPr>
                <w:rFonts w:cs="Times New Roman"/>
              </w:rPr>
              <w:t>132</w:t>
            </w:r>
          </w:p>
        </w:tc>
        <w:tc>
          <w:tcPr>
            <w:tcW w:w="368" w:type="pct"/>
            <w:vAlign w:val="center"/>
          </w:tcPr>
          <w:p w14:paraId="39640772" w14:textId="77777777" w:rsidR="000E2976" w:rsidRPr="00307700" w:rsidRDefault="000E2976" w:rsidP="00E12AA9">
            <w:pPr>
              <w:pStyle w:val="1fffb"/>
              <w:rPr>
                <w:rFonts w:cs="Times New Roman"/>
              </w:rPr>
            </w:pPr>
            <w:r w:rsidRPr="00307700">
              <w:rPr>
                <w:rFonts w:cs="Times New Roman"/>
              </w:rPr>
              <w:t>1482</w:t>
            </w:r>
          </w:p>
        </w:tc>
        <w:tc>
          <w:tcPr>
            <w:tcW w:w="439" w:type="pct"/>
            <w:vAlign w:val="center"/>
          </w:tcPr>
          <w:p w14:paraId="4D7E7648" w14:textId="77777777" w:rsidR="000E2976" w:rsidRPr="00307700" w:rsidRDefault="000E2976" w:rsidP="00E12AA9">
            <w:pPr>
              <w:pStyle w:val="1fffb"/>
              <w:rPr>
                <w:rFonts w:cs="Times New Roman"/>
              </w:rPr>
            </w:pPr>
          </w:p>
        </w:tc>
        <w:tc>
          <w:tcPr>
            <w:tcW w:w="550" w:type="pct"/>
            <w:vAlign w:val="center"/>
          </w:tcPr>
          <w:p w14:paraId="078C8825" w14:textId="77777777" w:rsidR="000E2976" w:rsidRPr="00307700" w:rsidRDefault="000E2976" w:rsidP="00E12AA9">
            <w:pPr>
              <w:pStyle w:val="1fffb"/>
              <w:rPr>
                <w:rFonts w:cs="Times New Roman"/>
              </w:rPr>
            </w:pPr>
            <w:r w:rsidRPr="00307700">
              <w:rPr>
                <w:rFonts w:cs="Times New Roman"/>
              </w:rPr>
              <w:t>АО</w:t>
            </w:r>
          </w:p>
          <w:p w14:paraId="354F9AB4" w14:textId="77777777" w:rsidR="000E2976" w:rsidRPr="00307700" w:rsidRDefault="000E2976" w:rsidP="00E12AA9">
            <w:pPr>
              <w:pStyle w:val="1fffb"/>
              <w:rPr>
                <w:rFonts w:cs="Times New Roman"/>
              </w:rPr>
            </w:pPr>
            <w:r w:rsidRPr="00307700">
              <w:rPr>
                <w:rFonts w:cs="Times New Roman"/>
              </w:rPr>
              <w:t>«Ливгидромаш» г.Ливны</w:t>
            </w:r>
          </w:p>
        </w:tc>
        <w:tc>
          <w:tcPr>
            <w:tcW w:w="411" w:type="pct"/>
            <w:vAlign w:val="center"/>
          </w:tcPr>
          <w:p w14:paraId="49EECC1F" w14:textId="77777777" w:rsidR="000E2976" w:rsidRPr="00307700" w:rsidRDefault="000E2976" w:rsidP="00E12AA9">
            <w:pPr>
              <w:pStyle w:val="1fffb"/>
              <w:rPr>
                <w:rFonts w:cs="Times New Roman"/>
              </w:rPr>
            </w:pPr>
          </w:p>
        </w:tc>
      </w:tr>
      <w:tr w:rsidR="00EB6B84" w:rsidRPr="00307700" w14:paraId="587DB0D8" w14:textId="77777777" w:rsidTr="00E12AA9">
        <w:trPr>
          <w:trHeight w:val="20"/>
        </w:trPr>
        <w:tc>
          <w:tcPr>
            <w:tcW w:w="972" w:type="pct"/>
            <w:vAlign w:val="center"/>
          </w:tcPr>
          <w:p w14:paraId="193D0524" w14:textId="3D4DB2C0" w:rsidR="000E2976" w:rsidRPr="00307700" w:rsidRDefault="000E2976" w:rsidP="00E12AA9">
            <w:pPr>
              <w:pStyle w:val="1fffb"/>
              <w:rPr>
                <w:rFonts w:cs="Times New Roman"/>
              </w:rPr>
            </w:pPr>
            <w:r w:rsidRPr="00307700">
              <w:rPr>
                <w:rFonts w:cs="Times New Roman"/>
              </w:rPr>
              <w:t>СЭН-3</w:t>
            </w:r>
            <w:r w:rsidR="00D22C89" w:rsidRPr="00307700">
              <w:rPr>
                <w:rFonts w:cs="Times New Roman"/>
              </w:rPr>
              <w:t xml:space="preserve"> </w:t>
            </w:r>
            <w:r w:rsidRPr="00307700">
              <w:rPr>
                <w:rFonts w:cs="Times New Roman"/>
              </w:rPr>
              <w:t>1Д500-63</w:t>
            </w:r>
          </w:p>
        </w:tc>
        <w:tc>
          <w:tcPr>
            <w:tcW w:w="341" w:type="pct"/>
            <w:vAlign w:val="center"/>
          </w:tcPr>
          <w:p w14:paraId="54FB0068" w14:textId="77777777" w:rsidR="000E2976" w:rsidRPr="00307700" w:rsidRDefault="000E2976" w:rsidP="00E12AA9">
            <w:pPr>
              <w:pStyle w:val="1fffb"/>
              <w:rPr>
                <w:rFonts w:cs="Times New Roman"/>
              </w:rPr>
            </w:pPr>
            <w:r w:rsidRPr="00307700">
              <w:rPr>
                <w:rFonts w:cs="Times New Roman"/>
              </w:rPr>
              <w:t>132</w:t>
            </w:r>
          </w:p>
        </w:tc>
        <w:tc>
          <w:tcPr>
            <w:tcW w:w="629" w:type="pct"/>
            <w:vAlign w:val="center"/>
          </w:tcPr>
          <w:p w14:paraId="3C4B76D0" w14:textId="77777777" w:rsidR="000E2976" w:rsidRPr="00307700" w:rsidRDefault="000E2976" w:rsidP="00E12AA9">
            <w:pPr>
              <w:pStyle w:val="1fffb"/>
              <w:rPr>
                <w:rFonts w:cs="Times New Roman"/>
              </w:rPr>
            </w:pPr>
            <w:r w:rsidRPr="00307700">
              <w:rPr>
                <w:rFonts w:cs="Times New Roman"/>
              </w:rPr>
              <w:t>1Д500 – 63а</w:t>
            </w:r>
          </w:p>
        </w:tc>
        <w:tc>
          <w:tcPr>
            <w:tcW w:w="247" w:type="pct"/>
            <w:vAlign w:val="center"/>
          </w:tcPr>
          <w:p w14:paraId="3619EC05" w14:textId="77777777" w:rsidR="000E2976" w:rsidRPr="00307700" w:rsidRDefault="000E2976" w:rsidP="00E12AA9">
            <w:pPr>
              <w:pStyle w:val="1fffb"/>
              <w:rPr>
                <w:rFonts w:cs="Times New Roman"/>
              </w:rPr>
            </w:pPr>
            <w:r w:rsidRPr="00307700">
              <w:rPr>
                <w:rFonts w:cs="Times New Roman"/>
              </w:rPr>
              <w:t>450</w:t>
            </w:r>
          </w:p>
        </w:tc>
        <w:tc>
          <w:tcPr>
            <w:tcW w:w="195" w:type="pct"/>
            <w:vAlign w:val="center"/>
          </w:tcPr>
          <w:p w14:paraId="1B804938" w14:textId="77777777" w:rsidR="000E2976" w:rsidRPr="00307700" w:rsidRDefault="000E2976" w:rsidP="00E12AA9">
            <w:pPr>
              <w:pStyle w:val="1fffb"/>
              <w:rPr>
                <w:rFonts w:cs="Times New Roman"/>
              </w:rPr>
            </w:pPr>
            <w:r w:rsidRPr="00307700">
              <w:rPr>
                <w:rFonts w:cs="Times New Roman"/>
              </w:rPr>
              <w:t>53</w:t>
            </w:r>
          </w:p>
        </w:tc>
        <w:tc>
          <w:tcPr>
            <w:tcW w:w="535" w:type="pct"/>
            <w:vAlign w:val="center"/>
          </w:tcPr>
          <w:p w14:paraId="2385B52C" w14:textId="77777777" w:rsidR="000E2976" w:rsidRPr="00307700" w:rsidRDefault="000E2976" w:rsidP="00E12AA9">
            <w:pPr>
              <w:pStyle w:val="1fffb"/>
              <w:rPr>
                <w:rFonts w:cs="Times New Roman"/>
              </w:rPr>
            </w:pPr>
            <w:r w:rsidRPr="00307700">
              <w:rPr>
                <w:rFonts w:cs="Times New Roman"/>
              </w:rPr>
              <w:t>5АМН 28054 УЗ</w:t>
            </w:r>
          </w:p>
        </w:tc>
        <w:tc>
          <w:tcPr>
            <w:tcW w:w="313" w:type="pct"/>
            <w:vAlign w:val="center"/>
          </w:tcPr>
          <w:p w14:paraId="5B842BEE" w14:textId="77777777" w:rsidR="000E2976" w:rsidRPr="00307700" w:rsidRDefault="000E2976" w:rsidP="00E12AA9">
            <w:pPr>
              <w:pStyle w:val="1fffb"/>
              <w:rPr>
                <w:rFonts w:cs="Times New Roman"/>
              </w:rPr>
            </w:pPr>
            <w:r w:rsidRPr="00307700">
              <w:rPr>
                <w:rFonts w:cs="Times New Roman"/>
              </w:rPr>
              <w:t>142</w:t>
            </w:r>
          </w:p>
        </w:tc>
        <w:tc>
          <w:tcPr>
            <w:tcW w:w="368" w:type="pct"/>
            <w:vAlign w:val="center"/>
          </w:tcPr>
          <w:p w14:paraId="78962638" w14:textId="77777777" w:rsidR="000E2976" w:rsidRPr="00307700" w:rsidRDefault="000E2976" w:rsidP="00E12AA9">
            <w:pPr>
              <w:pStyle w:val="1fffb"/>
              <w:rPr>
                <w:rFonts w:cs="Times New Roman"/>
              </w:rPr>
            </w:pPr>
            <w:r w:rsidRPr="00307700">
              <w:rPr>
                <w:rFonts w:cs="Times New Roman"/>
              </w:rPr>
              <w:t>1482</w:t>
            </w:r>
          </w:p>
        </w:tc>
        <w:tc>
          <w:tcPr>
            <w:tcW w:w="439" w:type="pct"/>
            <w:vAlign w:val="center"/>
          </w:tcPr>
          <w:p w14:paraId="33452D9A" w14:textId="77777777" w:rsidR="000E2976" w:rsidRPr="00307700" w:rsidRDefault="000E2976" w:rsidP="00E12AA9">
            <w:pPr>
              <w:pStyle w:val="1fffb"/>
              <w:rPr>
                <w:rFonts w:cs="Times New Roman"/>
              </w:rPr>
            </w:pPr>
          </w:p>
        </w:tc>
        <w:tc>
          <w:tcPr>
            <w:tcW w:w="550" w:type="pct"/>
            <w:vAlign w:val="center"/>
          </w:tcPr>
          <w:p w14:paraId="7FF33F23" w14:textId="77777777" w:rsidR="000E2976" w:rsidRPr="00307700" w:rsidRDefault="000E2976" w:rsidP="00E12AA9">
            <w:pPr>
              <w:pStyle w:val="1fffb"/>
              <w:rPr>
                <w:rFonts w:cs="Times New Roman"/>
              </w:rPr>
            </w:pPr>
            <w:r w:rsidRPr="00307700">
              <w:rPr>
                <w:rFonts w:cs="Times New Roman"/>
              </w:rPr>
              <w:t>АО</w:t>
            </w:r>
          </w:p>
          <w:p w14:paraId="31CA2BE2" w14:textId="77777777" w:rsidR="000E2976" w:rsidRPr="00307700" w:rsidRDefault="000E2976" w:rsidP="00E12AA9">
            <w:pPr>
              <w:pStyle w:val="1fffb"/>
              <w:rPr>
                <w:rFonts w:cs="Times New Roman"/>
              </w:rPr>
            </w:pPr>
            <w:r w:rsidRPr="00307700">
              <w:rPr>
                <w:rFonts w:cs="Times New Roman"/>
              </w:rPr>
              <w:t>«Ливгидромаш» г.Ливны</w:t>
            </w:r>
          </w:p>
        </w:tc>
        <w:tc>
          <w:tcPr>
            <w:tcW w:w="411" w:type="pct"/>
            <w:vAlign w:val="center"/>
          </w:tcPr>
          <w:p w14:paraId="340254D8" w14:textId="77777777" w:rsidR="000E2976" w:rsidRPr="00307700" w:rsidRDefault="000E2976" w:rsidP="00E12AA9">
            <w:pPr>
              <w:pStyle w:val="1fffb"/>
              <w:rPr>
                <w:rFonts w:cs="Times New Roman"/>
              </w:rPr>
            </w:pPr>
          </w:p>
        </w:tc>
      </w:tr>
      <w:tr w:rsidR="00EB6B84" w:rsidRPr="00307700" w14:paraId="0F930BEF" w14:textId="77777777" w:rsidTr="00E12AA9">
        <w:trPr>
          <w:trHeight w:val="20"/>
        </w:trPr>
        <w:tc>
          <w:tcPr>
            <w:tcW w:w="972" w:type="pct"/>
            <w:vAlign w:val="center"/>
          </w:tcPr>
          <w:p w14:paraId="68F62828" w14:textId="74358CCA" w:rsidR="000E2976" w:rsidRPr="00307700" w:rsidRDefault="000E2976" w:rsidP="00E12AA9">
            <w:pPr>
              <w:pStyle w:val="1fffb"/>
              <w:rPr>
                <w:rFonts w:cs="Times New Roman"/>
              </w:rPr>
            </w:pPr>
            <w:r w:rsidRPr="00307700">
              <w:rPr>
                <w:rFonts w:cs="Times New Roman"/>
              </w:rPr>
              <w:t>СЭН-4</w:t>
            </w:r>
            <w:r w:rsidR="00D22C89" w:rsidRPr="00307700">
              <w:rPr>
                <w:rFonts w:cs="Times New Roman"/>
              </w:rPr>
              <w:t xml:space="preserve"> </w:t>
            </w:r>
            <w:r w:rsidRPr="00307700">
              <w:rPr>
                <w:rFonts w:cs="Times New Roman"/>
              </w:rPr>
              <w:t>1Д500-63 УХЛ-4</w:t>
            </w:r>
          </w:p>
        </w:tc>
        <w:tc>
          <w:tcPr>
            <w:tcW w:w="341" w:type="pct"/>
            <w:vAlign w:val="center"/>
          </w:tcPr>
          <w:p w14:paraId="466F70A1" w14:textId="77777777" w:rsidR="000E2976" w:rsidRPr="00307700" w:rsidRDefault="000E2976" w:rsidP="00E12AA9">
            <w:pPr>
              <w:pStyle w:val="1fffb"/>
              <w:rPr>
                <w:rFonts w:cs="Times New Roman"/>
              </w:rPr>
            </w:pPr>
            <w:r w:rsidRPr="00307700">
              <w:rPr>
                <w:rFonts w:cs="Times New Roman"/>
              </w:rPr>
              <w:t>142</w:t>
            </w:r>
          </w:p>
        </w:tc>
        <w:tc>
          <w:tcPr>
            <w:tcW w:w="629" w:type="pct"/>
            <w:vAlign w:val="center"/>
          </w:tcPr>
          <w:p w14:paraId="3C40B21F" w14:textId="77777777" w:rsidR="000E2976" w:rsidRPr="00307700" w:rsidRDefault="000E2976" w:rsidP="00E12AA9">
            <w:pPr>
              <w:pStyle w:val="1fffb"/>
              <w:rPr>
                <w:rFonts w:cs="Times New Roman"/>
              </w:rPr>
            </w:pPr>
            <w:r w:rsidRPr="00307700">
              <w:rPr>
                <w:rFonts w:cs="Times New Roman"/>
              </w:rPr>
              <w:t>1Д500 – 63-УХЛ-4</w:t>
            </w:r>
          </w:p>
        </w:tc>
        <w:tc>
          <w:tcPr>
            <w:tcW w:w="247" w:type="pct"/>
            <w:vAlign w:val="center"/>
          </w:tcPr>
          <w:p w14:paraId="18FE1CBE" w14:textId="77777777" w:rsidR="000E2976" w:rsidRPr="00307700" w:rsidRDefault="000E2976" w:rsidP="00E12AA9">
            <w:pPr>
              <w:pStyle w:val="1fffb"/>
              <w:rPr>
                <w:rFonts w:cs="Times New Roman"/>
              </w:rPr>
            </w:pPr>
            <w:r w:rsidRPr="00307700">
              <w:rPr>
                <w:rFonts w:cs="Times New Roman"/>
              </w:rPr>
              <w:t>500</w:t>
            </w:r>
          </w:p>
        </w:tc>
        <w:tc>
          <w:tcPr>
            <w:tcW w:w="195" w:type="pct"/>
            <w:vAlign w:val="center"/>
          </w:tcPr>
          <w:p w14:paraId="67A15174" w14:textId="77777777" w:rsidR="000E2976" w:rsidRPr="00307700" w:rsidRDefault="000E2976" w:rsidP="00E12AA9">
            <w:pPr>
              <w:pStyle w:val="1fffb"/>
              <w:rPr>
                <w:rFonts w:cs="Times New Roman"/>
              </w:rPr>
            </w:pPr>
            <w:r w:rsidRPr="00307700">
              <w:rPr>
                <w:rFonts w:cs="Times New Roman"/>
              </w:rPr>
              <w:t>68</w:t>
            </w:r>
          </w:p>
        </w:tc>
        <w:tc>
          <w:tcPr>
            <w:tcW w:w="535" w:type="pct"/>
            <w:vAlign w:val="center"/>
          </w:tcPr>
          <w:p w14:paraId="32BEC454" w14:textId="77777777" w:rsidR="000E2976" w:rsidRPr="00307700" w:rsidRDefault="000E2976" w:rsidP="00E12AA9">
            <w:pPr>
              <w:pStyle w:val="1fffb"/>
              <w:rPr>
                <w:rFonts w:cs="Times New Roman"/>
              </w:rPr>
            </w:pPr>
            <w:r w:rsidRPr="00307700">
              <w:rPr>
                <w:rFonts w:cs="Times New Roman"/>
              </w:rPr>
              <w:t>5АН 280В4 УЗ</w:t>
            </w:r>
          </w:p>
        </w:tc>
        <w:tc>
          <w:tcPr>
            <w:tcW w:w="313" w:type="pct"/>
            <w:vAlign w:val="center"/>
          </w:tcPr>
          <w:p w14:paraId="5B7EA7A6" w14:textId="77777777" w:rsidR="000E2976" w:rsidRPr="00307700" w:rsidRDefault="000E2976" w:rsidP="00E12AA9">
            <w:pPr>
              <w:pStyle w:val="1fffb"/>
              <w:rPr>
                <w:rFonts w:cs="Times New Roman"/>
              </w:rPr>
            </w:pPr>
            <w:r w:rsidRPr="00307700">
              <w:rPr>
                <w:rFonts w:cs="Times New Roman"/>
              </w:rPr>
              <w:t>160</w:t>
            </w:r>
          </w:p>
        </w:tc>
        <w:tc>
          <w:tcPr>
            <w:tcW w:w="368" w:type="pct"/>
            <w:vAlign w:val="center"/>
          </w:tcPr>
          <w:p w14:paraId="24F2830B" w14:textId="77777777" w:rsidR="000E2976" w:rsidRPr="00307700" w:rsidRDefault="000E2976" w:rsidP="00E12AA9">
            <w:pPr>
              <w:pStyle w:val="1fffb"/>
              <w:rPr>
                <w:rFonts w:cs="Times New Roman"/>
              </w:rPr>
            </w:pPr>
            <w:r w:rsidRPr="00307700">
              <w:rPr>
                <w:rFonts w:cs="Times New Roman"/>
              </w:rPr>
              <w:t>1450</w:t>
            </w:r>
          </w:p>
        </w:tc>
        <w:tc>
          <w:tcPr>
            <w:tcW w:w="439" w:type="pct"/>
            <w:vAlign w:val="center"/>
          </w:tcPr>
          <w:p w14:paraId="0699FA84" w14:textId="77777777" w:rsidR="000E2976" w:rsidRPr="00307700" w:rsidRDefault="000E2976" w:rsidP="00E12AA9">
            <w:pPr>
              <w:pStyle w:val="1fffb"/>
              <w:rPr>
                <w:rFonts w:cs="Times New Roman"/>
              </w:rPr>
            </w:pPr>
            <w:r w:rsidRPr="00307700">
              <w:rPr>
                <w:rFonts w:cs="Times New Roman"/>
              </w:rPr>
              <w:t>448/119707</w:t>
            </w:r>
          </w:p>
        </w:tc>
        <w:tc>
          <w:tcPr>
            <w:tcW w:w="550" w:type="pct"/>
            <w:vAlign w:val="center"/>
          </w:tcPr>
          <w:p w14:paraId="5C2C524C" w14:textId="77777777" w:rsidR="000E2976" w:rsidRPr="00307700" w:rsidRDefault="000E2976" w:rsidP="00E12AA9">
            <w:pPr>
              <w:pStyle w:val="1fffb"/>
              <w:rPr>
                <w:rFonts w:cs="Times New Roman"/>
              </w:rPr>
            </w:pPr>
            <w:r w:rsidRPr="00307700">
              <w:rPr>
                <w:rFonts w:cs="Times New Roman"/>
              </w:rPr>
              <w:t>01.04г.</w:t>
            </w:r>
          </w:p>
        </w:tc>
        <w:tc>
          <w:tcPr>
            <w:tcW w:w="411" w:type="pct"/>
            <w:vAlign w:val="center"/>
          </w:tcPr>
          <w:p w14:paraId="2B5E1E3A" w14:textId="77777777" w:rsidR="000E2976" w:rsidRPr="00307700" w:rsidRDefault="000E2976" w:rsidP="00E12AA9">
            <w:pPr>
              <w:pStyle w:val="1fffb"/>
              <w:rPr>
                <w:rFonts w:cs="Times New Roman"/>
              </w:rPr>
            </w:pPr>
            <w:r w:rsidRPr="00307700">
              <w:rPr>
                <w:rFonts w:cs="Times New Roman"/>
              </w:rPr>
              <w:t>замена в</w:t>
            </w:r>
          </w:p>
          <w:p w14:paraId="54BA7122" w14:textId="77777777" w:rsidR="000E2976" w:rsidRPr="00307700" w:rsidRDefault="000E2976" w:rsidP="00E12AA9">
            <w:pPr>
              <w:pStyle w:val="1fffb"/>
              <w:rPr>
                <w:rFonts w:cs="Times New Roman"/>
              </w:rPr>
            </w:pPr>
            <w:r w:rsidRPr="00307700">
              <w:rPr>
                <w:rFonts w:cs="Times New Roman"/>
              </w:rPr>
              <w:t>2015 году</w:t>
            </w:r>
          </w:p>
        </w:tc>
      </w:tr>
      <w:tr w:rsidR="00EB6B84" w:rsidRPr="00307700" w14:paraId="2AB948FF" w14:textId="77777777" w:rsidTr="00E12AA9">
        <w:trPr>
          <w:trHeight w:val="20"/>
        </w:trPr>
        <w:tc>
          <w:tcPr>
            <w:tcW w:w="972" w:type="pct"/>
            <w:vAlign w:val="center"/>
          </w:tcPr>
          <w:p w14:paraId="173D767D" w14:textId="20EAA462" w:rsidR="000E2976" w:rsidRPr="00307700" w:rsidRDefault="000E2976" w:rsidP="00E12AA9">
            <w:pPr>
              <w:pStyle w:val="1fffb"/>
              <w:rPr>
                <w:rFonts w:cs="Times New Roman"/>
              </w:rPr>
            </w:pPr>
            <w:r w:rsidRPr="00307700">
              <w:rPr>
                <w:rFonts w:cs="Times New Roman"/>
              </w:rPr>
              <w:t>.СЭН-5</w:t>
            </w:r>
            <w:r w:rsidR="00D22C89" w:rsidRPr="00307700">
              <w:rPr>
                <w:rFonts w:cs="Times New Roman"/>
              </w:rPr>
              <w:t xml:space="preserve"> </w:t>
            </w:r>
            <w:r w:rsidRPr="00307700">
              <w:rPr>
                <w:rFonts w:cs="Times New Roman"/>
              </w:rPr>
              <w:t>1Д1250-63</w:t>
            </w:r>
          </w:p>
        </w:tc>
        <w:tc>
          <w:tcPr>
            <w:tcW w:w="341" w:type="pct"/>
            <w:vAlign w:val="center"/>
          </w:tcPr>
          <w:p w14:paraId="2BF768C3" w14:textId="77777777" w:rsidR="000E2976" w:rsidRPr="00307700" w:rsidRDefault="000E2976" w:rsidP="00E12AA9">
            <w:pPr>
              <w:pStyle w:val="1fffb"/>
              <w:rPr>
                <w:rFonts w:cs="Times New Roman"/>
              </w:rPr>
            </w:pPr>
            <w:r w:rsidRPr="00307700">
              <w:rPr>
                <w:rFonts w:cs="Times New Roman"/>
              </w:rPr>
              <w:t>315</w:t>
            </w:r>
          </w:p>
        </w:tc>
        <w:tc>
          <w:tcPr>
            <w:tcW w:w="629" w:type="pct"/>
            <w:vAlign w:val="center"/>
          </w:tcPr>
          <w:p w14:paraId="4D7AC207" w14:textId="77777777" w:rsidR="000E2976" w:rsidRPr="00307700" w:rsidRDefault="000E2976" w:rsidP="00E12AA9">
            <w:pPr>
              <w:pStyle w:val="1fffb"/>
              <w:rPr>
                <w:rFonts w:cs="Times New Roman"/>
              </w:rPr>
            </w:pPr>
            <w:r w:rsidRPr="00307700">
              <w:rPr>
                <w:rFonts w:cs="Times New Roman"/>
              </w:rPr>
              <w:t>1Д1250 – 63</w:t>
            </w:r>
          </w:p>
        </w:tc>
        <w:tc>
          <w:tcPr>
            <w:tcW w:w="247" w:type="pct"/>
            <w:vAlign w:val="center"/>
          </w:tcPr>
          <w:p w14:paraId="7972616E" w14:textId="77777777" w:rsidR="000E2976" w:rsidRPr="00307700" w:rsidRDefault="000E2976" w:rsidP="00E12AA9">
            <w:pPr>
              <w:pStyle w:val="1fffb"/>
              <w:rPr>
                <w:rFonts w:cs="Times New Roman"/>
              </w:rPr>
            </w:pPr>
            <w:r w:rsidRPr="00307700">
              <w:rPr>
                <w:rFonts w:cs="Times New Roman"/>
              </w:rPr>
              <w:t>1250</w:t>
            </w:r>
          </w:p>
        </w:tc>
        <w:tc>
          <w:tcPr>
            <w:tcW w:w="195" w:type="pct"/>
            <w:vAlign w:val="center"/>
          </w:tcPr>
          <w:p w14:paraId="34109F77" w14:textId="77777777" w:rsidR="000E2976" w:rsidRPr="00307700" w:rsidRDefault="000E2976" w:rsidP="00E12AA9">
            <w:pPr>
              <w:pStyle w:val="1fffb"/>
              <w:rPr>
                <w:rFonts w:cs="Times New Roman"/>
              </w:rPr>
            </w:pPr>
            <w:r w:rsidRPr="00307700">
              <w:rPr>
                <w:rFonts w:cs="Times New Roman"/>
              </w:rPr>
              <w:t>63</w:t>
            </w:r>
          </w:p>
        </w:tc>
        <w:tc>
          <w:tcPr>
            <w:tcW w:w="535" w:type="pct"/>
            <w:vAlign w:val="center"/>
          </w:tcPr>
          <w:p w14:paraId="7CC25E49" w14:textId="77777777" w:rsidR="000E2976" w:rsidRPr="00307700" w:rsidRDefault="000E2976" w:rsidP="00E12AA9">
            <w:pPr>
              <w:pStyle w:val="1fffb"/>
              <w:rPr>
                <w:rFonts w:cs="Times New Roman"/>
              </w:rPr>
            </w:pPr>
            <w:r w:rsidRPr="00307700">
              <w:rPr>
                <w:rFonts w:cs="Times New Roman"/>
              </w:rPr>
              <w:t>5АН 355 А 4</w:t>
            </w:r>
          </w:p>
        </w:tc>
        <w:tc>
          <w:tcPr>
            <w:tcW w:w="313" w:type="pct"/>
            <w:vAlign w:val="center"/>
          </w:tcPr>
          <w:p w14:paraId="47A8105A" w14:textId="77777777" w:rsidR="000E2976" w:rsidRPr="00307700" w:rsidRDefault="000E2976" w:rsidP="00E12AA9">
            <w:pPr>
              <w:pStyle w:val="1fffb"/>
              <w:rPr>
                <w:rFonts w:cs="Times New Roman"/>
              </w:rPr>
            </w:pPr>
            <w:r w:rsidRPr="00307700">
              <w:rPr>
                <w:rFonts w:cs="Times New Roman"/>
              </w:rPr>
              <w:t>315</w:t>
            </w:r>
          </w:p>
        </w:tc>
        <w:tc>
          <w:tcPr>
            <w:tcW w:w="368" w:type="pct"/>
            <w:vAlign w:val="center"/>
          </w:tcPr>
          <w:p w14:paraId="15883406" w14:textId="77777777" w:rsidR="000E2976" w:rsidRPr="00307700" w:rsidRDefault="000E2976" w:rsidP="00E12AA9">
            <w:pPr>
              <w:pStyle w:val="1fffb"/>
              <w:rPr>
                <w:rFonts w:cs="Times New Roman"/>
              </w:rPr>
            </w:pPr>
            <w:r w:rsidRPr="00307700">
              <w:rPr>
                <w:rFonts w:cs="Times New Roman"/>
              </w:rPr>
              <w:t>1500</w:t>
            </w:r>
          </w:p>
        </w:tc>
        <w:tc>
          <w:tcPr>
            <w:tcW w:w="439" w:type="pct"/>
            <w:vAlign w:val="center"/>
          </w:tcPr>
          <w:p w14:paraId="2540902A" w14:textId="77777777" w:rsidR="000E2976" w:rsidRPr="00307700" w:rsidRDefault="000E2976" w:rsidP="00E12AA9">
            <w:pPr>
              <w:pStyle w:val="1fffb"/>
              <w:rPr>
                <w:rFonts w:cs="Times New Roman"/>
              </w:rPr>
            </w:pPr>
          </w:p>
        </w:tc>
        <w:tc>
          <w:tcPr>
            <w:tcW w:w="550" w:type="pct"/>
            <w:vAlign w:val="center"/>
          </w:tcPr>
          <w:p w14:paraId="38E767C3" w14:textId="77777777" w:rsidR="000E2976" w:rsidRPr="00307700" w:rsidRDefault="000E2976" w:rsidP="00E12AA9">
            <w:pPr>
              <w:pStyle w:val="1fffb"/>
              <w:rPr>
                <w:rFonts w:cs="Times New Roman"/>
              </w:rPr>
            </w:pPr>
            <w:r w:rsidRPr="00307700">
              <w:rPr>
                <w:rFonts w:cs="Times New Roman"/>
              </w:rPr>
              <w:t>АО</w:t>
            </w:r>
          </w:p>
          <w:p w14:paraId="208468C7" w14:textId="77777777" w:rsidR="000E2976" w:rsidRPr="00307700" w:rsidRDefault="000E2976" w:rsidP="00E12AA9">
            <w:pPr>
              <w:pStyle w:val="1fffb"/>
              <w:rPr>
                <w:rFonts w:cs="Times New Roman"/>
              </w:rPr>
            </w:pPr>
            <w:r w:rsidRPr="00307700">
              <w:rPr>
                <w:rFonts w:cs="Times New Roman"/>
              </w:rPr>
              <w:t>«Ливгидромаш» г.Ливны</w:t>
            </w:r>
          </w:p>
        </w:tc>
        <w:tc>
          <w:tcPr>
            <w:tcW w:w="411" w:type="pct"/>
            <w:vAlign w:val="center"/>
          </w:tcPr>
          <w:p w14:paraId="12B451F8" w14:textId="77777777" w:rsidR="000E2976" w:rsidRPr="00307700" w:rsidRDefault="000E2976" w:rsidP="00E12AA9">
            <w:pPr>
              <w:pStyle w:val="1fffb"/>
              <w:rPr>
                <w:rFonts w:cs="Times New Roman"/>
              </w:rPr>
            </w:pPr>
          </w:p>
        </w:tc>
      </w:tr>
      <w:tr w:rsidR="00EB6B84" w:rsidRPr="00307700" w14:paraId="230305CB" w14:textId="77777777" w:rsidTr="00E12AA9">
        <w:trPr>
          <w:trHeight w:val="20"/>
        </w:trPr>
        <w:tc>
          <w:tcPr>
            <w:tcW w:w="972" w:type="pct"/>
            <w:vAlign w:val="center"/>
          </w:tcPr>
          <w:p w14:paraId="2132376E" w14:textId="7417AB08" w:rsidR="000E2976" w:rsidRPr="00307700" w:rsidRDefault="000E2976" w:rsidP="00E12AA9">
            <w:pPr>
              <w:pStyle w:val="1fffb"/>
              <w:rPr>
                <w:rFonts w:cs="Times New Roman"/>
              </w:rPr>
            </w:pPr>
            <w:r w:rsidRPr="00307700">
              <w:rPr>
                <w:rFonts w:cs="Times New Roman"/>
              </w:rPr>
              <w:t>СЭН-6</w:t>
            </w:r>
            <w:r w:rsidR="00D22C89" w:rsidRPr="00307700">
              <w:rPr>
                <w:rFonts w:cs="Times New Roman"/>
              </w:rPr>
              <w:t xml:space="preserve"> </w:t>
            </w:r>
            <w:r w:rsidRPr="00307700">
              <w:rPr>
                <w:rFonts w:cs="Times New Roman"/>
              </w:rPr>
              <w:t>1Д500-63</w:t>
            </w:r>
          </w:p>
        </w:tc>
        <w:tc>
          <w:tcPr>
            <w:tcW w:w="341" w:type="pct"/>
            <w:vAlign w:val="center"/>
          </w:tcPr>
          <w:p w14:paraId="1E8533CE" w14:textId="77777777" w:rsidR="000E2976" w:rsidRPr="00307700" w:rsidRDefault="000E2976" w:rsidP="00E12AA9">
            <w:pPr>
              <w:pStyle w:val="1fffb"/>
              <w:rPr>
                <w:rFonts w:cs="Times New Roman"/>
              </w:rPr>
            </w:pPr>
            <w:r w:rsidRPr="00307700">
              <w:rPr>
                <w:rFonts w:cs="Times New Roman"/>
              </w:rPr>
              <w:t>132</w:t>
            </w:r>
          </w:p>
        </w:tc>
        <w:tc>
          <w:tcPr>
            <w:tcW w:w="629" w:type="pct"/>
            <w:vAlign w:val="center"/>
          </w:tcPr>
          <w:p w14:paraId="77212C31" w14:textId="77777777" w:rsidR="000E2976" w:rsidRPr="00307700" w:rsidRDefault="000E2976" w:rsidP="00E12AA9">
            <w:pPr>
              <w:pStyle w:val="1fffb"/>
              <w:rPr>
                <w:rFonts w:cs="Times New Roman"/>
              </w:rPr>
            </w:pPr>
            <w:r w:rsidRPr="00307700">
              <w:rPr>
                <w:rFonts w:cs="Times New Roman"/>
              </w:rPr>
              <w:t>1Д500 – 63а</w:t>
            </w:r>
          </w:p>
        </w:tc>
        <w:tc>
          <w:tcPr>
            <w:tcW w:w="247" w:type="pct"/>
            <w:vAlign w:val="center"/>
          </w:tcPr>
          <w:p w14:paraId="4EA94325" w14:textId="77777777" w:rsidR="000E2976" w:rsidRPr="00307700" w:rsidRDefault="000E2976" w:rsidP="00E12AA9">
            <w:pPr>
              <w:pStyle w:val="1fffb"/>
              <w:rPr>
                <w:rFonts w:cs="Times New Roman"/>
              </w:rPr>
            </w:pPr>
            <w:r w:rsidRPr="00307700">
              <w:rPr>
                <w:rFonts w:cs="Times New Roman"/>
              </w:rPr>
              <w:t>450</w:t>
            </w:r>
          </w:p>
        </w:tc>
        <w:tc>
          <w:tcPr>
            <w:tcW w:w="195" w:type="pct"/>
            <w:vAlign w:val="center"/>
          </w:tcPr>
          <w:p w14:paraId="4E81B948" w14:textId="77777777" w:rsidR="000E2976" w:rsidRPr="00307700" w:rsidRDefault="000E2976" w:rsidP="00E12AA9">
            <w:pPr>
              <w:pStyle w:val="1fffb"/>
              <w:rPr>
                <w:rFonts w:cs="Times New Roman"/>
              </w:rPr>
            </w:pPr>
            <w:r w:rsidRPr="00307700">
              <w:rPr>
                <w:rFonts w:cs="Times New Roman"/>
              </w:rPr>
              <w:t>53</w:t>
            </w:r>
          </w:p>
        </w:tc>
        <w:tc>
          <w:tcPr>
            <w:tcW w:w="535" w:type="pct"/>
            <w:vAlign w:val="center"/>
          </w:tcPr>
          <w:p w14:paraId="61ADED00" w14:textId="77777777" w:rsidR="000E2976" w:rsidRPr="00307700" w:rsidRDefault="000E2976" w:rsidP="00E12AA9">
            <w:pPr>
              <w:pStyle w:val="1fffb"/>
              <w:rPr>
                <w:rFonts w:cs="Times New Roman"/>
              </w:rPr>
            </w:pPr>
            <w:r w:rsidRPr="00307700">
              <w:rPr>
                <w:rFonts w:cs="Times New Roman"/>
              </w:rPr>
              <w:t>6АМН 280S4 УЗ</w:t>
            </w:r>
          </w:p>
        </w:tc>
        <w:tc>
          <w:tcPr>
            <w:tcW w:w="313" w:type="pct"/>
            <w:vAlign w:val="center"/>
          </w:tcPr>
          <w:p w14:paraId="6869FDC7" w14:textId="77777777" w:rsidR="000E2976" w:rsidRPr="00307700" w:rsidRDefault="000E2976" w:rsidP="00E12AA9">
            <w:pPr>
              <w:pStyle w:val="1fffb"/>
              <w:rPr>
                <w:rFonts w:cs="Times New Roman"/>
              </w:rPr>
            </w:pPr>
            <w:r w:rsidRPr="00307700">
              <w:rPr>
                <w:rFonts w:cs="Times New Roman"/>
              </w:rPr>
              <w:t>132</w:t>
            </w:r>
          </w:p>
        </w:tc>
        <w:tc>
          <w:tcPr>
            <w:tcW w:w="368" w:type="pct"/>
            <w:vAlign w:val="center"/>
          </w:tcPr>
          <w:p w14:paraId="4539A0E5" w14:textId="77777777" w:rsidR="000E2976" w:rsidRPr="00307700" w:rsidRDefault="000E2976" w:rsidP="00E12AA9">
            <w:pPr>
              <w:pStyle w:val="1fffb"/>
              <w:rPr>
                <w:rFonts w:cs="Times New Roman"/>
              </w:rPr>
            </w:pPr>
            <w:r w:rsidRPr="00307700">
              <w:rPr>
                <w:rFonts w:cs="Times New Roman"/>
              </w:rPr>
              <w:t>1482</w:t>
            </w:r>
          </w:p>
        </w:tc>
        <w:tc>
          <w:tcPr>
            <w:tcW w:w="439" w:type="pct"/>
            <w:vAlign w:val="center"/>
          </w:tcPr>
          <w:p w14:paraId="4EDE56B8" w14:textId="77777777" w:rsidR="000E2976" w:rsidRPr="00307700" w:rsidRDefault="000E2976" w:rsidP="00E12AA9">
            <w:pPr>
              <w:pStyle w:val="1fffb"/>
              <w:rPr>
                <w:rFonts w:cs="Times New Roman"/>
              </w:rPr>
            </w:pPr>
          </w:p>
        </w:tc>
        <w:tc>
          <w:tcPr>
            <w:tcW w:w="550" w:type="pct"/>
            <w:vAlign w:val="center"/>
          </w:tcPr>
          <w:p w14:paraId="42B1AF67" w14:textId="77777777" w:rsidR="000E2976" w:rsidRPr="00307700" w:rsidRDefault="000E2976" w:rsidP="00E12AA9">
            <w:pPr>
              <w:pStyle w:val="1fffb"/>
              <w:rPr>
                <w:rFonts w:cs="Times New Roman"/>
              </w:rPr>
            </w:pPr>
            <w:r w:rsidRPr="00307700">
              <w:rPr>
                <w:rFonts w:cs="Times New Roman"/>
              </w:rPr>
              <w:t>АО</w:t>
            </w:r>
          </w:p>
          <w:p w14:paraId="35A2E519" w14:textId="77777777" w:rsidR="000E2976" w:rsidRPr="00307700" w:rsidRDefault="000E2976" w:rsidP="00E12AA9">
            <w:pPr>
              <w:pStyle w:val="1fffb"/>
              <w:rPr>
                <w:rFonts w:cs="Times New Roman"/>
              </w:rPr>
            </w:pPr>
            <w:r w:rsidRPr="00307700">
              <w:rPr>
                <w:rFonts w:cs="Times New Roman"/>
              </w:rPr>
              <w:t>«Ливгидромаш» г.Ливны</w:t>
            </w:r>
          </w:p>
        </w:tc>
        <w:tc>
          <w:tcPr>
            <w:tcW w:w="411" w:type="pct"/>
            <w:vAlign w:val="center"/>
          </w:tcPr>
          <w:p w14:paraId="453BD263" w14:textId="77777777" w:rsidR="000E2976" w:rsidRPr="00307700" w:rsidRDefault="000E2976" w:rsidP="00E12AA9">
            <w:pPr>
              <w:pStyle w:val="1fffb"/>
              <w:rPr>
                <w:rFonts w:cs="Times New Roman"/>
              </w:rPr>
            </w:pPr>
          </w:p>
        </w:tc>
      </w:tr>
      <w:tr w:rsidR="00EB6B84" w:rsidRPr="00307700" w14:paraId="73DA709F" w14:textId="77777777" w:rsidTr="00E12AA9">
        <w:trPr>
          <w:trHeight w:val="20"/>
        </w:trPr>
        <w:tc>
          <w:tcPr>
            <w:tcW w:w="972" w:type="pct"/>
            <w:vAlign w:val="center"/>
          </w:tcPr>
          <w:p w14:paraId="460210D1" w14:textId="77777777" w:rsidR="000E2976" w:rsidRPr="00307700" w:rsidRDefault="000E2976" w:rsidP="00E12AA9">
            <w:pPr>
              <w:pStyle w:val="1fffb"/>
              <w:rPr>
                <w:rFonts w:cs="Times New Roman"/>
              </w:rPr>
            </w:pPr>
            <w:r w:rsidRPr="00307700">
              <w:rPr>
                <w:rFonts w:cs="Times New Roman"/>
              </w:rPr>
              <w:t>подкач насосная ( ул Берзина)</w:t>
            </w:r>
          </w:p>
        </w:tc>
        <w:tc>
          <w:tcPr>
            <w:tcW w:w="341" w:type="pct"/>
            <w:vAlign w:val="center"/>
          </w:tcPr>
          <w:p w14:paraId="584BF41F" w14:textId="77777777" w:rsidR="000E2976" w:rsidRPr="00307700" w:rsidRDefault="000E2976" w:rsidP="00E12AA9">
            <w:pPr>
              <w:pStyle w:val="1fffb"/>
              <w:rPr>
                <w:rFonts w:cs="Times New Roman"/>
                <w:sz w:val="16"/>
              </w:rPr>
            </w:pPr>
          </w:p>
        </w:tc>
        <w:tc>
          <w:tcPr>
            <w:tcW w:w="629" w:type="pct"/>
            <w:vAlign w:val="center"/>
          </w:tcPr>
          <w:p w14:paraId="74E12D10" w14:textId="77777777" w:rsidR="000E2976" w:rsidRPr="00307700" w:rsidRDefault="000E2976" w:rsidP="00E12AA9">
            <w:pPr>
              <w:pStyle w:val="1fffb"/>
              <w:rPr>
                <w:rFonts w:cs="Times New Roman"/>
                <w:sz w:val="16"/>
              </w:rPr>
            </w:pPr>
          </w:p>
        </w:tc>
        <w:tc>
          <w:tcPr>
            <w:tcW w:w="247" w:type="pct"/>
            <w:vAlign w:val="center"/>
          </w:tcPr>
          <w:p w14:paraId="7D8ABCEA" w14:textId="77777777" w:rsidR="000E2976" w:rsidRPr="00307700" w:rsidRDefault="000E2976" w:rsidP="00E12AA9">
            <w:pPr>
              <w:pStyle w:val="1fffb"/>
              <w:rPr>
                <w:rFonts w:cs="Times New Roman"/>
                <w:sz w:val="16"/>
              </w:rPr>
            </w:pPr>
          </w:p>
        </w:tc>
        <w:tc>
          <w:tcPr>
            <w:tcW w:w="195" w:type="pct"/>
            <w:vAlign w:val="center"/>
          </w:tcPr>
          <w:p w14:paraId="4E7E51D2" w14:textId="77777777" w:rsidR="000E2976" w:rsidRPr="00307700" w:rsidRDefault="000E2976" w:rsidP="00E12AA9">
            <w:pPr>
              <w:pStyle w:val="1fffb"/>
              <w:rPr>
                <w:rFonts w:cs="Times New Roman"/>
                <w:sz w:val="16"/>
              </w:rPr>
            </w:pPr>
          </w:p>
        </w:tc>
        <w:tc>
          <w:tcPr>
            <w:tcW w:w="535" w:type="pct"/>
            <w:vAlign w:val="center"/>
          </w:tcPr>
          <w:p w14:paraId="5F15C605" w14:textId="77777777" w:rsidR="000E2976" w:rsidRPr="00307700" w:rsidRDefault="000E2976" w:rsidP="00E12AA9">
            <w:pPr>
              <w:pStyle w:val="1fffb"/>
              <w:rPr>
                <w:rFonts w:cs="Times New Roman"/>
                <w:sz w:val="16"/>
              </w:rPr>
            </w:pPr>
          </w:p>
        </w:tc>
        <w:tc>
          <w:tcPr>
            <w:tcW w:w="313" w:type="pct"/>
            <w:vAlign w:val="center"/>
          </w:tcPr>
          <w:p w14:paraId="615A9AC3" w14:textId="77777777" w:rsidR="000E2976" w:rsidRPr="00307700" w:rsidRDefault="000E2976" w:rsidP="00E12AA9">
            <w:pPr>
              <w:pStyle w:val="1fffb"/>
              <w:rPr>
                <w:rFonts w:cs="Times New Roman"/>
                <w:sz w:val="16"/>
              </w:rPr>
            </w:pPr>
          </w:p>
        </w:tc>
        <w:tc>
          <w:tcPr>
            <w:tcW w:w="368" w:type="pct"/>
            <w:vAlign w:val="center"/>
          </w:tcPr>
          <w:p w14:paraId="6BF008B9" w14:textId="77777777" w:rsidR="000E2976" w:rsidRPr="00307700" w:rsidRDefault="000E2976" w:rsidP="00E12AA9">
            <w:pPr>
              <w:pStyle w:val="1fffb"/>
              <w:rPr>
                <w:rFonts w:cs="Times New Roman"/>
                <w:sz w:val="16"/>
              </w:rPr>
            </w:pPr>
          </w:p>
        </w:tc>
        <w:tc>
          <w:tcPr>
            <w:tcW w:w="439" w:type="pct"/>
            <w:vAlign w:val="center"/>
          </w:tcPr>
          <w:p w14:paraId="728B91E5" w14:textId="77777777" w:rsidR="000E2976" w:rsidRPr="00307700" w:rsidRDefault="000E2976" w:rsidP="00E12AA9">
            <w:pPr>
              <w:pStyle w:val="1fffb"/>
              <w:rPr>
                <w:rFonts w:cs="Times New Roman"/>
                <w:sz w:val="16"/>
              </w:rPr>
            </w:pPr>
          </w:p>
        </w:tc>
        <w:tc>
          <w:tcPr>
            <w:tcW w:w="550" w:type="pct"/>
            <w:vAlign w:val="center"/>
          </w:tcPr>
          <w:p w14:paraId="6F690596" w14:textId="77777777" w:rsidR="000E2976" w:rsidRPr="00307700" w:rsidRDefault="000E2976" w:rsidP="00E12AA9">
            <w:pPr>
              <w:pStyle w:val="1fffb"/>
              <w:rPr>
                <w:rFonts w:cs="Times New Roman"/>
                <w:sz w:val="16"/>
              </w:rPr>
            </w:pPr>
          </w:p>
        </w:tc>
        <w:tc>
          <w:tcPr>
            <w:tcW w:w="411" w:type="pct"/>
            <w:vAlign w:val="center"/>
          </w:tcPr>
          <w:p w14:paraId="2B082E06" w14:textId="77777777" w:rsidR="000E2976" w:rsidRPr="00307700" w:rsidRDefault="000E2976" w:rsidP="00E12AA9">
            <w:pPr>
              <w:pStyle w:val="1fffb"/>
              <w:rPr>
                <w:rFonts w:cs="Times New Roman"/>
                <w:sz w:val="16"/>
              </w:rPr>
            </w:pPr>
          </w:p>
        </w:tc>
      </w:tr>
      <w:tr w:rsidR="00EB6B84" w:rsidRPr="00307700" w14:paraId="25C3E8CB" w14:textId="77777777" w:rsidTr="00E12AA9">
        <w:trPr>
          <w:trHeight w:val="20"/>
        </w:trPr>
        <w:tc>
          <w:tcPr>
            <w:tcW w:w="972" w:type="pct"/>
            <w:vAlign w:val="center"/>
          </w:tcPr>
          <w:p w14:paraId="1E1F78CD" w14:textId="77777777" w:rsidR="000E2976" w:rsidRPr="00307700" w:rsidRDefault="000E2976" w:rsidP="00E12AA9">
            <w:pPr>
              <w:pStyle w:val="1fffb"/>
              <w:rPr>
                <w:rFonts w:cs="Times New Roman"/>
              </w:rPr>
            </w:pPr>
            <w:r w:rsidRPr="00307700">
              <w:rPr>
                <w:rFonts w:cs="Times New Roman"/>
              </w:rPr>
              <w:t>ПН-1 К-160/30 (6К-8а)</w:t>
            </w:r>
          </w:p>
        </w:tc>
        <w:tc>
          <w:tcPr>
            <w:tcW w:w="341" w:type="pct"/>
            <w:vAlign w:val="center"/>
          </w:tcPr>
          <w:p w14:paraId="386A1FD3" w14:textId="77777777" w:rsidR="000E2976" w:rsidRPr="00307700" w:rsidRDefault="000E2976" w:rsidP="00E12AA9">
            <w:pPr>
              <w:pStyle w:val="1fffb"/>
              <w:rPr>
                <w:rFonts w:cs="Times New Roman"/>
              </w:rPr>
            </w:pPr>
            <w:r w:rsidRPr="00307700">
              <w:rPr>
                <w:rFonts w:cs="Times New Roman"/>
              </w:rPr>
              <w:t>30</w:t>
            </w:r>
          </w:p>
        </w:tc>
        <w:tc>
          <w:tcPr>
            <w:tcW w:w="629" w:type="pct"/>
            <w:vAlign w:val="center"/>
          </w:tcPr>
          <w:p w14:paraId="5A53A2D7" w14:textId="77777777" w:rsidR="000E2976" w:rsidRPr="00307700" w:rsidRDefault="000E2976" w:rsidP="00E12AA9">
            <w:pPr>
              <w:pStyle w:val="1fffb"/>
              <w:rPr>
                <w:rFonts w:cs="Times New Roman"/>
              </w:rPr>
            </w:pPr>
            <w:r w:rsidRPr="00307700">
              <w:rPr>
                <w:rFonts w:cs="Times New Roman"/>
              </w:rPr>
              <w:t>6К-8а</w:t>
            </w:r>
          </w:p>
        </w:tc>
        <w:tc>
          <w:tcPr>
            <w:tcW w:w="247" w:type="pct"/>
            <w:vAlign w:val="center"/>
          </w:tcPr>
          <w:p w14:paraId="559AECFE" w14:textId="77777777" w:rsidR="000E2976" w:rsidRPr="00307700" w:rsidRDefault="000E2976" w:rsidP="00E12AA9">
            <w:pPr>
              <w:pStyle w:val="1fffb"/>
              <w:rPr>
                <w:rFonts w:cs="Times New Roman"/>
              </w:rPr>
            </w:pPr>
            <w:r w:rsidRPr="00307700">
              <w:rPr>
                <w:rFonts w:cs="Times New Roman"/>
              </w:rPr>
              <w:t>120</w:t>
            </w:r>
          </w:p>
        </w:tc>
        <w:tc>
          <w:tcPr>
            <w:tcW w:w="195" w:type="pct"/>
            <w:vAlign w:val="center"/>
          </w:tcPr>
          <w:p w14:paraId="3382B2C7" w14:textId="77777777" w:rsidR="000E2976" w:rsidRPr="00307700" w:rsidRDefault="000E2976" w:rsidP="00E12AA9">
            <w:pPr>
              <w:pStyle w:val="1fffb"/>
              <w:rPr>
                <w:rFonts w:cs="Times New Roman"/>
              </w:rPr>
            </w:pPr>
            <w:r w:rsidRPr="00307700">
              <w:rPr>
                <w:rFonts w:cs="Times New Roman"/>
              </w:rPr>
              <w:t>28,5</w:t>
            </w:r>
          </w:p>
        </w:tc>
        <w:tc>
          <w:tcPr>
            <w:tcW w:w="535" w:type="pct"/>
            <w:vAlign w:val="center"/>
          </w:tcPr>
          <w:p w14:paraId="3811425A" w14:textId="77777777" w:rsidR="000E2976" w:rsidRPr="00307700" w:rsidRDefault="000E2976" w:rsidP="00E12AA9">
            <w:pPr>
              <w:pStyle w:val="1fffb"/>
              <w:rPr>
                <w:rFonts w:cs="Times New Roman"/>
              </w:rPr>
            </w:pPr>
            <w:r w:rsidRPr="00307700">
              <w:rPr>
                <w:rFonts w:cs="Times New Roman"/>
              </w:rPr>
              <w:t>АИР 160 МЧУЗ</w:t>
            </w:r>
          </w:p>
        </w:tc>
        <w:tc>
          <w:tcPr>
            <w:tcW w:w="313" w:type="pct"/>
            <w:vAlign w:val="center"/>
          </w:tcPr>
          <w:p w14:paraId="092B4A2B" w14:textId="77777777" w:rsidR="000E2976" w:rsidRPr="00307700" w:rsidRDefault="000E2976" w:rsidP="00E12AA9">
            <w:pPr>
              <w:pStyle w:val="1fffb"/>
              <w:rPr>
                <w:rFonts w:cs="Times New Roman"/>
              </w:rPr>
            </w:pPr>
            <w:r w:rsidRPr="00307700">
              <w:rPr>
                <w:rFonts w:cs="Times New Roman"/>
              </w:rPr>
              <w:t>30</w:t>
            </w:r>
          </w:p>
        </w:tc>
        <w:tc>
          <w:tcPr>
            <w:tcW w:w="368" w:type="pct"/>
            <w:vAlign w:val="center"/>
          </w:tcPr>
          <w:p w14:paraId="5CC9146F" w14:textId="77777777" w:rsidR="000E2976" w:rsidRPr="00307700" w:rsidRDefault="000E2976" w:rsidP="00E12AA9">
            <w:pPr>
              <w:pStyle w:val="1fffb"/>
              <w:rPr>
                <w:rFonts w:cs="Times New Roman"/>
              </w:rPr>
            </w:pPr>
            <w:r w:rsidRPr="00307700">
              <w:rPr>
                <w:rFonts w:cs="Times New Roman"/>
              </w:rPr>
              <w:t>1470</w:t>
            </w:r>
          </w:p>
        </w:tc>
        <w:tc>
          <w:tcPr>
            <w:tcW w:w="439" w:type="pct"/>
            <w:vAlign w:val="center"/>
          </w:tcPr>
          <w:p w14:paraId="2921C4BC" w14:textId="77777777" w:rsidR="000E2976" w:rsidRPr="00307700" w:rsidRDefault="000E2976" w:rsidP="00E12AA9">
            <w:pPr>
              <w:pStyle w:val="1fffb"/>
              <w:rPr>
                <w:rFonts w:cs="Times New Roman"/>
                <w:sz w:val="16"/>
              </w:rPr>
            </w:pPr>
          </w:p>
        </w:tc>
        <w:tc>
          <w:tcPr>
            <w:tcW w:w="550" w:type="pct"/>
            <w:vAlign w:val="center"/>
          </w:tcPr>
          <w:p w14:paraId="0F85350B" w14:textId="77777777" w:rsidR="000E2976" w:rsidRPr="00307700" w:rsidRDefault="000E2976" w:rsidP="00E12AA9">
            <w:pPr>
              <w:pStyle w:val="1fffb"/>
              <w:rPr>
                <w:rFonts w:cs="Times New Roman"/>
                <w:sz w:val="16"/>
              </w:rPr>
            </w:pPr>
          </w:p>
        </w:tc>
        <w:tc>
          <w:tcPr>
            <w:tcW w:w="411" w:type="pct"/>
            <w:vAlign w:val="center"/>
          </w:tcPr>
          <w:p w14:paraId="0450AB2F" w14:textId="77777777" w:rsidR="000E2976" w:rsidRPr="00307700" w:rsidRDefault="000E2976" w:rsidP="00E12AA9">
            <w:pPr>
              <w:pStyle w:val="1fffb"/>
              <w:rPr>
                <w:rFonts w:cs="Times New Roman"/>
                <w:sz w:val="16"/>
              </w:rPr>
            </w:pPr>
          </w:p>
        </w:tc>
      </w:tr>
      <w:tr w:rsidR="00EB6B84" w:rsidRPr="00307700" w14:paraId="411C52E4" w14:textId="77777777" w:rsidTr="00E12AA9">
        <w:trPr>
          <w:trHeight w:val="20"/>
        </w:trPr>
        <w:tc>
          <w:tcPr>
            <w:tcW w:w="972" w:type="pct"/>
            <w:vAlign w:val="center"/>
          </w:tcPr>
          <w:p w14:paraId="67C6687E" w14:textId="77777777" w:rsidR="000E2976" w:rsidRPr="00307700" w:rsidRDefault="000E2976" w:rsidP="00E12AA9">
            <w:pPr>
              <w:pStyle w:val="1fffb"/>
              <w:rPr>
                <w:rFonts w:cs="Times New Roman"/>
              </w:rPr>
            </w:pPr>
            <w:r w:rsidRPr="00307700">
              <w:rPr>
                <w:rFonts w:cs="Times New Roman"/>
              </w:rPr>
              <w:t>ПН-2 К-160/30 (6К-8а)</w:t>
            </w:r>
          </w:p>
        </w:tc>
        <w:tc>
          <w:tcPr>
            <w:tcW w:w="341" w:type="pct"/>
            <w:vAlign w:val="center"/>
          </w:tcPr>
          <w:p w14:paraId="41A3A52E" w14:textId="77777777" w:rsidR="000E2976" w:rsidRPr="00307700" w:rsidRDefault="000E2976" w:rsidP="00E12AA9">
            <w:pPr>
              <w:pStyle w:val="1fffb"/>
              <w:rPr>
                <w:rFonts w:cs="Times New Roman"/>
              </w:rPr>
            </w:pPr>
            <w:r w:rsidRPr="00307700">
              <w:rPr>
                <w:rFonts w:cs="Times New Roman"/>
              </w:rPr>
              <w:t>30</w:t>
            </w:r>
          </w:p>
        </w:tc>
        <w:tc>
          <w:tcPr>
            <w:tcW w:w="629" w:type="pct"/>
            <w:vAlign w:val="center"/>
          </w:tcPr>
          <w:p w14:paraId="3E04B5C5" w14:textId="77777777" w:rsidR="000E2976" w:rsidRPr="00307700" w:rsidRDefault="000E2976" w:rsidP="00E12AA9">
            <w:pPr>
              <w:pStyle w:val="1fffb"/>
              <w:rPr>
                <w:rFonts w:cs="Times New Roman"/>
              </w:rPr>
            </w:pPr>
            <w:r w:rsidRPr="00307700">
              <w:rPr>
                <w:rFonts w:cs="Times New Roman"/>
              </w:rPr>
              <w:t>6К-8а</w:t>
            </w:r>
          </w:p>
        </w:tc>
        <w:tc>
          <w:tcPr>
            <w:tcW w:w="247" w:type="pct"/>
            <w:vAlign w:val="center"/>
          </w:tcPr>
          <w:p w14:paraId="55BE1B29" w14:textId="77777777" w:rsidR="000E2976" w:rsidRPr="00307700" w:rsidRDefault="000E2976" w:rsidP="00E12AA9">
            <w:pPr>
              <w:pStyle w:val="1fffb"/>
              <w:rPr>
                <w:rFonts w:cs="Times New Roman"/>
              </w:rPr>
            </w:pPr>
            <w:r w:rsidRPr="00307700">
              <w:rPr>
                <w:rFonts w:cs="Times New Roman"/>
              </w:rPr>
              <w:t>120</w:t>
            </w:r>
          </w:p>
        </w:tc>
        <w:tc>
          <w:tcPr>
            <w:tcW w:w="195" w:type="pct"/>
            <w:vAlign w:val="center"/>
          </w:tcPr>
          <w:p w14:paraId="7924D081" w14:textId="77777777" w:rsidR="000E2976" w:rsidRPr="00307700" w:rsidRDefault="000E2976" w:rsidP="00E12AA9">
            <w:pPr>
              <w:pStyle w:val="1fffb"/>
              <w:rPr>
                <w:rFonts w:cs="Times New Roman"/>
              </w:rPr>
            </w:pPr>
            <w:r w:rsidRPr="00307700">
              <w:rPr>
                <w:rFonts w:cs="Times New Roman"/>
              </w:rPr>
              <w:t>28,5</w:t>
            </w:r>
          </w:p>
        </w:tc>
        <w:tc>
          <w:tcPr>
            <w:tcW w:w="535" w:type="pct"/>
            <w:vAlign w:val="center"/>
          </w:tcPr>
          <w:p w14:paraId="145FD230" w14:textId="77777777" w:rsidR="000E2976" w:rsidRPr="00307700" w:rsidRDefault="000E2976" w:rsidP="00E12AA9">
            <w:pPr>
              <w:pStyle w:val="1fffb"/>
              <w:rPr>
                <w:rFonts w:cs="Times New Roman"/>
              </w:rPr>
            </w:pPr>
            <w:r w:rsidRPr="00307700">
              <w:rPr>
                <w:rFonts w:cs="Times New Roman"/>
              </w:rPr>
              <w:t>А0 – 82 - 4</w:t>
            </w:r>
          </w:p>
        </w:tc>
        <w:tc>
          <w:tcPr>
            <w:tcW w:w="313" w:type="pct"/>
            <w:vAlign w:val="center"/>
          </w:tcPr>
          <w:p w14:paraId="3B0F2F83" w14:textId="77777777" w:rsidR="000E2976" w:rsidRPr="00307700" w:rsidRDefault="000E2976" w:rsidP="00E12AA9">
            <w:pPr>
              <w:pStyle w:val="1fffb"/>
              <w:rPr>
                <w:rFonts w:cs="Times New Roman"/>
              </w:rPr>
            </w:pPr>
            <w:r w:rsidRPr="00307700">
              <w:rPr>
                <w:rFonts w:cs="Times New Roman"/>
              </w:rPr>
              <w:t>40</w:t>
            </w:r>
          </w:p>
        </w:tc>
        <w:tc>
          <w:tcPr>
            <w:tcW w:w="368" w:type="pct"/>
            <w:vAlign w:val="center"/>
          </w:tcPr>
          <w:p w14:paraId="509E97A5" w14:textId="77777777" w:rsidR="000E2976" w:rsidRPr="00307700" w:rsidRDefault="000E2976" w:rsidP="00E12AA9">
            <w:pPr>
              <w:pStyle w:val="1fffb"/>
              <w:rPr>
                <w:rFonts w:cs="Times New Roman"/>
              </w:rPr>
            </w:pPr>
            <w:r w:rsidRPr="00307700">
              <w:rPr>
                <w:rFonts w:cs="Times New Roman"/>
              </w:rPr>
              <w:t>1450</w:t>
            </w:r>
          </w:p>
        </w:tc>
        <w:tc>
          <w:tcPr>
            <w:tcW w:w="439" w:type="pct"/>
            <w:vAlign w:val="center"/>
          </w:tcPr>
          <w:p w14:paraId="6F2C73B9" w14:textId="77777777" w:rsidR="000E2976" w:rsidRPr="00307700" w:rsidRDefault="000E2976" w:rsidP="00E12AA9">
            <w:pPr>
              <w:pStyle w:val="1fffb"/>
              <w:rPr>
                <w:rFonts w:cs="Times New Roman"/>
                <w:sz w:val="16"/>
              </w:rPr>
            </w:pPr>
          </w:p>
        </w:tc>
        <w:tc>
          <w:tcPr>
            <w:tcW w:w="550" w:type="pct"/>
            <w:vAlign w:val="center"/>
          </w:tcPr>
          <w:p w14:paraId="176077CC" w14:textId="77777777" w:rsidR="000E2976" w:rsidRPr="00307700" w:rsidRDefault="000E2976" w:rsidP="00E12AA9">
            <w:pPr>
              <w:pStyle w:val="1fffb"/>
              <w:rPr>
                <w:rFonts w:cs="Times New Roman"/>
                <w:sz w:val="16"/>
              </w:rPr>
            </w:pPr>
          </w:p>
        </w:tc>
        <w:tc>
          <w:tcPr>
            <w:tcW w:w="411" w:type="pct"/>
            <w:vAlign w:val="center"/>
          </w:tcPr>
          <w:p w14:paraId="6AE07CB0" w14:textId="77777777" w:rsidR="000E2976" w:rsidRPr="00307700" w:rsidRDefault="000E2976" w:rsidP="00E12AA9">
            <w:pPr>
              <w:pStyle w:val="1fffb"/>
              <w:rPr>
                <w:rFonts w:cs="Times New Roman"/>
                <w:sz w:val="16"/>
              </w:rPr>
            </w:pPr>
          </w:p>
        </w:tc>
      </w:tr>
      <w:tr w:rsidR="00EB6B84" w:rsidRPr="00307700" w14:paraId="388DB8EA" w14:textId="77777777" w:rsidTr="00E12AA9">
        <w:trPr>
          <w:trHeight w:val="20"/>
        </w:trPr>
        <w:tc>
          <w:tcPr>
            <w:tcW w:w="972" w:type="pct"/>
            <w:vAlign w:val="center"/>
          </w:tcPr>
          <w:p w14:paraId="76A4BE7B" w14:textId="77777777" w:rsidR="000E2976" w:rsidRPr="00307700" w:rsidRDefault="000E2976" w:rsidP="00E12AA9">
            <w:pPr>
              <w:pStyle w:val="1fffb"/>
              <w:rPr>
                <w:rFonts w:cs="Times New Roman"/>
              </w:rPr>
            </w:pPr>
            <w:r w:rsidRPr="00307700">
              <w:rPr>
                <w:rFonts w:cs="Times New Roman"/>
              </w:rPr>
              <w:t>насос сырой воды</w:t>
            </w:r>
          </w:p>
        </w:tc>
        <w:tc>
          <w:tcPr>
            <w:tcW w:w="341" w:type="pct"/>
            <w:vAlign w:val="center"/>
          </w:tcPr>
          <w:p w14:paraId="292C63BB" w14:textId="77777777" w:rsidR="000E2976" w:rsidRPr="00307700" w:rsidRDefault="000E2976" w:rsidP="00E12AA9">
            <w:pPr>
              <w:pStyle w:val="1fffb"/>
              <w:rPr>
                <w:rFonts w:cs="Times New Roman"/>
                <w:sz w:val="16"/>
              </w:rPr>
            </w:pPr>
          </w:p>
        </w:tc>
        <w:tc>
          <w:tcPr>
            <w:tcW w:w="629" w:type="pct"/>
            <w:vAlign w:val="center"/>
          </w:tcPr>
          <w:p w14:paraId="26FAB7E7" w14:textId="77777777" w:rsidR="000E2976" w:rsidRPr="00307700" w:rsidRDefault="000E2976" w:rsidP="00E12AA9">
            <w:pPr>
              <w:pStyle w:val="1fffb"/>
              <w:rPr>
                <w:rFonts w:cs="Times New Roman"/>
                <w:sz w:val="16"/>
              </w:rPr>
            </w:pPr>
          </w:p>
        </w:tc>
        <w:tc>
          <w:tcPr>
            <w:tcW w:w="247" w:type="pct"/>
            <w:vAlign w:val="center"/>
          </w:tcPr>
          <w:p w14:paraId="7B6DF0E1" w14:textId="77777777" w:rsidR="000E2976" w:rsidRPr="00307700" w:rsidRDefault="000E2976" w:rsidP="00E12AA9">
            <w:pPr>
              <w:pStyle w:val="1fffb"/>
              <w:rPr>
                <w:rFonts w:cs="Times New Roman"/>
                <w:sz w:val="16"/>
              </w:rPr>
            </w:pPr>
          </w:p>
        </w:tc>
        <w:tc>
          <w:tcPr>
            <w:tcW w:w="195" w:type="pct"/>
            <w:vAlign w:val="center"/>
          </w:tcPr>
          <w:p w14:paraId="43BEF162" w14:textId="77777777" w:rsidR="000E2976" w:rsidRPr="00307700" w:rsidRDefault="000E2976" w:rsidP="00E12AA9">
            <w:pPr>
              <w:pStyle w:val="1fffb"/>
              <w:rPr>
                <w:rFonts w:cs="Times New Roman"/>
                <w:sz w:val="16"/>
              </w:rPr>
            </w:pPr>
          </w:p>
        </w:tc>
        <w:tc>
          <w:tcPr>
            <w:tcW w:w="535" w:type="pct"/>
            <w:vAlign w:val="center"/>
          </w:tcPr>
          <w:p w14:paraId="0F3F0A01" w14:textId="77777777" w:rsidR="000E2976" w:rsidRPr="00307700" w:rsidRDefault="000E2976" w:rsidP="00E12AA9">
            <w:pPr>
              <w:pStyle w:val="1fffb"/>
              <w:rPr>
                <w:rFonts w:cs="Times New Roman"/>
                <w:sz w:val="16"/>
              </w:rPr>
            </w:pPr>
          </w:p>
        </w:tc>
        <w:tc>
          <w:tcPr>
            <w:tcW w:w="313" w:type="pct"/>
            <w:vAlign w:val="center"/>
          </w:tcPr>
          <w:p w14:paraId="006F9432" w14:textId="77777777" w:rsidR="000E2976" w:rsidRPr="00307700" w:rsidRDefault="000E2976" w:rsidP="00E12AA9">
            <w:pPr>
              <w:pStyle w:val="1fffb"/>
              <w:rPr>
                <w:rFonts w:cs="Times New Roman"/>
                <w:sz w:val="16"/>
              </w:rPr>
            </w:pPr>
          </w:p>
        </w:tc>
        <w:tc>
          <w:tcPr>
            <w:tcW w:w="368" w:type="pct"/>
            <w:vAlign w:val="center"/>
          </w:tcPr>
          <w:p w14:paraId="5394EEBF" w14:textId="77777777" w:rsidR="000E2976" w:rsidRPr="00307700" w:rsidRDefault="000E2976" w:rsidP="00E12AA9">
            <w:pPr>
              <w:pStyle w:val="1fffb"/>
              <w:rPr>
                <w:rFonts w:cs="Times New Roman"/>
                <w:sz w:val="16"/>
              </w:rPr>
            </w:pPr>
          </w:p>
        </w:tc>
        <w:tc>
          <w:tcPr>
            <w:tcW w:w="439" w:type="pct"/>
            <w:vAlign w:val="center"/>
          </w:tcPr>
          <w:p w14:paraId="1397F227" w14:textId="77777777" w:rsidR="000E2976" w:rsidRPr="00307700" w:rsidRDefault="000E2976" w:rsidP="00E12AA9">
            <w:pPr>
              <w:pStyle w:val="1fffb"/>
              <w:rPr>
                <w:rFonts w:cs="Times New Roman"/>
                <w:sz w:val="16"/>
              </w:rPr>
            </w:pPr>
          </w:p>
        </w:tc>
        <w:tc>
          <w:tcPr>
            <w:tcW w:w="550" w:type="pct"/>
            <w:vAlign w:val="center"/>
          </w:tcPr>
          <w:p w14:paraId="47317C2A" w14:textId="77777777" w:rsidR="000E2976" w:rsidRPr="00307700" w:rsidRDefault="000E2976" w:rsidP="00E12AA9">
            <w:pPr>
              <w:pStyle w:val="1fffb"/>
              <w:rPr>
                <w:rFonts w:cs="Times New Roman"/>
                <w:sz w:val="16"/>
              </w:rPr>
            </w:pPr>
          </w:p>
        </w:tc>
        <w:tc>
          <w:tcPr>
            <w:tcW w:w="411" w:type="pct"/>
            <w:vAlign w:val="center"/>
          </w:tcPr>
          <w:p w14:paraId="5075215C" w14:textId="77777777" w:rsidR="000E2976" w:rsidRPr="00307700" w:rsidRDefault="000E2976" w:rsidP="00E12AA9">
            <w:pPr>
              <w:pStyle w:val="1fffb"/>
              <w:rPr>
                <w:rFonts w:cs="Times New Roman"/>
                <w:sz w:val="16"/>
              </w:rPr>
            </w:pPr>
          </w:p>
        </w:tc>
      </w:tr>
      <w:tr w:rsidR="00EB6B84" w:rsidRPr="00307700" w14:paraId="2A4295ED" w14:textId="77777777" w:rsidTr="00E12AA9">
        <w:trPr>
          <w:trHeight w:val="20"/>
        </w:trPr>
        <w:tc>
          <w:tcPr>
            <w:tcW w:w="972" w:type="pct"/>
            <w:vAlign w:val="center"/>
          </w:tcPr>
          <w:p w14:paraId="2FFBB177" w14:textId="77777777" w:rsidR="000E2976" w:rsidRPr="00307700" w:rsidRDefault="000E2976" w:rsidP="00E12AA9">
            <w:pPr>
              <w:pStyle w:val="1fffb"/>
              <w:rPr>
                <w:rFonts w:cs="Times New Roman"/>
              </w:rPr>
            </w:pPr>
            <w:r w:rsidRPr="00307700">
              <w:rPr>
                <w:rFonts w:cs="Times New Roman"/>
              </w:rPr>
              <w:t>НСВ-1 К-160/30 (6К-8А)</w:t>
            </w:r>
          </w:p>
        </w:tc>
        <w:tc>
          <w:tcPr>
            <w:tcW w:w="341" w:type="pct"/>
            <w:vAlign w:val="center"/>
          </w:tcPr>
          <w:p w14:paraId="65D3EE81" w14:textId="77777777" w:rsidR="000E2976" w:rsidRPr="00307700" w:rsidRDefault="000E2976" w:rsidP="00E12AA9">
            <w:pPr>
              <w:pStyle w:val="1fffb"/>
              <w:rPr>
                <w:rFonts w:cs="Times New Roman"/>
              </w:rPr>
            </w:pPr>
            <w:r w:rsidRPr="00307700">
              <w:rPr>
                <w:rFonts w:cs="Times New Roman"/>
              </w:rPr>
              <w:t>22</w:t>
            </w:r>
          </w:p>
        </w:tc>
        <w:tc>
          <w:tcPr>
            <w:tcW w:w="629" w:type="pct"/>
            <w:vAlign w:val="center"/>
          </w:tcPr>
          <w:p w14:paraId="0E71C79F" w14:textId="77777777" w:rsidR="000E2976" w:rsidRPr="00307700" w:rsidRDefault="000E2976" w:rsidP="00E12AA9">
            <w:pPr>
              <w:pStyle w:val="1fffb"/>
              <w:rPr>
                <w:rFonts w:cs="Times New Roman"/>
                <w:sz w:val="16"/>
              </w:rPr>
            </w:pPr>
          </w:p>
        </w:tc>
        <w:tc>
          <w:tcPr>
            <w:tcW w:w="247" w:type="pct"/>
            <w:vAlign w:val="center"/>
          </w:tcPr>
          <w:p w14:paraId="3E03E2CC" w14:textId="77777777" w:rsidR="000E2976" w:rsidRPr="00307700" w:rsidRDefault="000E2976" w:rsidP="00E12AA9">
            <w:pPr>
              <w:pStyle w:val="1fffb"/>
              <w:rPr>
                <w:rFonts w:cs="Times New Roman"/>
                <w:sz w:val="16"/>
              </w:rPr>
            </w:pPr>
          </w:p>
        </w:tc>
        <w:tc>
          <w:tcPr>
            <w:tcW w:w="195" w:type="pct"/>
            <w:vAlign w:val="center"/>
          </w:tcPr>
          <w:p w14:paraId="36208340" w14:textId="77777777" w:rsidR="000E2976" w:rsidRPr="00307700" w:rsidRDefault="000E2976" w:rsidP="00E12AA9">
            <w:pPr>
              <w:pStyle w:val="1fffb"/>
              <w:rPr>
                <w:rFonts w:cs="Times New Roman"/>
                <w:sz w:val="16"/>
              </w:rPr>
            </w:pPr>
          </w:p>
        </w:tc>
        <w:tc>
          <w:tcPr>
            <w:tcW w:w="535" w:type="pct"/>
            <w:vAlign w:val="center"/>
          </w:tcPr>
          <w:p w14:paraId="1858119C" w14:textId="77777777" w:rsidR="000E2976" w:rsidRPr="00307700" w:rsidRDefault="000E2976" w:rsidP="00E12AA9">
            <w:pPr>
              <w:pStyle w:val="1fffb"/>
              <w:rPr>
                <w:rFonts w:cs="Times New Roman"/>
                <w:sz w:val="16"/>
              </w:rPr>
            </w:pPr>
          </w:p>
        </w:tc>
        <w:tc>
          <w:tcPr>
            <w:tcW w:w="313" w:type="pct"/>
            <w:vAlign w:val="center"/>
          </w:tcPr>
          <w:p w14:paraId="05A83B9B" w14:textId="77777777" w:rsidR="000E2976" w:rsidRPr="00307700" w:rsidRDefault="000E2976" w:rsidP="00E12AA9">
            <w:pPr>
              <w:pStyle w:val="1fffb"/>
              <w:rPr>
                <w:rFonts w:cs="Times New Roman"/>
                <w:sz w:val="16"/>
              </w:rPr>
            </w:pPr>
          </w:p>
        </w:tc>
        <w:tc>
          <w:tcPr>
            <w:tcW w:w="368" w:type="pct"/>
            <w:vAlign w:val="center"/>
          </w:tcPr>
          <w:p w14:paraId="22036A0C" w14:textId="77777777" w:rsidR="000E2976" w:rsidRPr="00307700" w:rsidRDefault="000E2976" w:rsidP="00E12AA9">
            <w:pPr>
              <w:pStyle w:val="1fffb"/>
              <w:rPr>
                <w:rFonts w:cs="Times New Roman"/>
                <w:sz w:val="16"/>
              </w:rPr>
            </w:pPr>
          </w:p>
        </w:tc>
        <w:tc>
          <w:tcPr>
            <w:tcW w:w="439" w:type="pct"/>
            <w:vAlign w:val="center"/>
          </w:tcPr>
          <w:p w14:paraId="780825CC" w14:textId="77777777" w:rsidR="000E2976" w:rsidRPr="00307700" w:rsidRDefault="000E2976" w:rsidP="00E12AA9">
            <w:pPr>
              <w:pStyle w:val="1fffb"/>
              <w:rPr>
                <w:rFonts w:cs="Times New Roman"/>
                <w:sz w:val="16"/>
              </w:rPr>
            </w:pPr>
          </w:p>
        </w:tc>
        <w:tc>
          <w:tcPr>
            <w:tcW w:w="550" w:type="pct"/>
            <w:vAlign w:val="center"/>
          </w:tcPr>
          <w:p w14:paraId="6B9F0256" w14:textId="77777777" w:rsidR="000E2976" w:rsidRPr="00307700" w:rsidRDefault="000E2976" w:rsidP="00E12AA9">
            <w:pPr>
              <w:pStyle w:val="1fffb"/>
              <w:rPr>
                <w:rFonts w:cs="Times New Roman"/>
                <w:sz w:val="16"/>
              </w:rPr>
            </w:pPr>
          </w:p>
        </w:tc>
        <w:tc>
          <w:tcPr>
            <w:tcW w:w="411" w:type="pct"/>
            <w:vAlign w:val="center"/>
          </w:tcPr>
          <w:p w14:paraId="4E298791" w14:textId="77777777" w:rsidR="000E2976" w:rsidRPr="00307700" w:rsidRDefault="000E2976" w:rsidP="00E12AA9">
            <w:pPr>
              <w:pStyle w:val="1fffb"/>
              <w:rPr>
                <w:rFonts w:cs="Times New Roman"/>
                <w:sz w:val="16"/>
              </w:rPr>
            </w:pPr>
          </w:p>
        </w:tc>
      </w:tr>
      <w:tr w:rsidR="00EB6B84" w:rsidRPr="00307700" w14:paraId="668D47A0" w14:textId="77777777" w:rsidTr="00E12AA9">
        <w:trPr>
          <w:trHeight w:val="20"/>
        </w:trPr>
        <w:tc>
          <w:tcPr>
            <w:tcW w:w="972" w:type="pct"/>
            <w:vAlign w:val="center"/>
          </w:tcPr>
          <w:p w14:paraId="577E6D2D" w14:textId="77777777" w:rsidR="000E2976" w:rsidRPr="00307700" w:rsidRDefault="000E2976" w:rsidP="00E12AA9">
            <w:pPr>
              <w:pStyle w:val="1fffb"/>
              <w:rPr>
                <w:rFonts w:cs="Times New Roman"/>
              </w:rPr>
            </w:pPr>
            <w:r w:rsidRPr="00307700">
              <w:rPr>
                <w:rFonts w:cs="Times New Roman"/>
              </w:rPr>
              <w:t>перекачивающие насосы</w:t>
            </w:r>
          </w:p>
        </w:tc>
        <w:tc>
          <w:tcPr>
            <w:tcW w:w="341" w:type="pct"/>
            <w:vAlign w:val="center"/>
          </w:tcPr>
          <w:p w14:paraId="282F4D83" w14:textId="77777777" w:rsidR="000E2976" w:rsidRPr="00307700" w:rsidRDefault="000E2976" w:rsidP="00E12AA9">
            <w:pPr>
              <w:pStyle w:val="1fffb"/>
              <w:rPr>
                <w:rFonts w:cs="Times New Roman"/>
                <w:sz w:val="16"/>
              </w:rPr>
            </w:pPr>
          </w:p>
        </w:tc>
        <w:tc>
          <w:tcPr>
            <w:tcW w:w="629" w:type="pct"/>
            <w:vAlign w:val="center"/>
          </w:tcPr>
          <w:p w14:paraId="39BD5F3A" w14:textId="77777777" w:rsidR="000E2976" w:rsidRPr="00307700" w:rsidRDefault="000E2976" w:rsidP="00E12AA9">
            <w:pPr>
              <w:pStyle w:val="1fffb"/>
              <w:rPr>
                <w:rFonts w:cs="Times New Roman"/>
                <w:sz w:val="16"/>
              </w:rPr>
            </w:pPr>
          </w:p>
        </w:tc>
        <w:tc>
          <w:tcPr>
            <w:tcW w:w="247" w:type="pct"/>
            <w:vAlign w:val="center"/>
          </w:tcPr>
          <w:p w14:paraId="30FAF63C" w14:textId="77777777" w:rsidR="000E2976" w:rsidRPr="00307700" w:rsidRDefault="000E2976" w:rsidP="00E12AA9">
            <w:pPr>
              <w:pStyle w:val="1fffb"/>
              <w:rPr>
                <w:rFonts w:cs="Times New Roman"/>
                <w:sz w:val="16"/>
              </w:rPr>
            </w:pPr>
          </w:p>
        </w:tc>
        <w:tc>
          <w:tcPr>
            <w:tcW w:w="195" w:type="pct"/>
            <w:vAlign w:val="center"/>
          </w:tcPr>
          <w:p w14:paraId="26C51E2F" w14:textId="77777777" w:rsidR="000E2976" w:rsidRPr="00307700" w:rsidRDefault="000E2976" w:rsidP="00E12AA9">
            <w:pPr>
              <w:pStyle w:val="1fffb"/>
              <w:rPr>
                <w:rFonts w:cs="Times New Roman"/>
                <w:sz w:val="16"/>
              </w:rPr>
            </w:pPr>
          </w:p>
        </w:tc>
        <w:tc>
          <w:tcPr>
            <w:tcW w:w="535" w:type="pct"/>
            <w:vAlign w:val="center"/>
          </w:tcPr>
          <w:p w14:paraId="7323C85D" w14:textId="77777777" w:rsidR="000E2976" w:rsidRPr="00307700" w:rsidRDefault="000E2976" w:rsidP="00E12AA9">
            <w:pPr>
              <w:pStyle w:val="1fffb"/>
              <w:rPr>
                <w:rFonts w:cs="Times New Roman"/>
                <w:sz w:val="16"/>
              </w:rPr>
            </w:pPr>
          </w:p>
        </w:tc>
        <w:tc>
          <w:tcPr>
            <w:tcW w:w="313" w:type="pct"/>
            <w:vAlign w:val="center"/>
          </w:tcPr>
          <w:p w14:paraId="3ECA8914" w14:textId="77777777" w:rsidR="000E2976" w:rsidRPr="00307700" w:rsidRDefault="000E2976" w:rsidP="00E12AA9">
            <w:pPr>
              <w:pStyle w:val="1fffb"/>
              <w:rPr>
                <w:rFonts w:cs="Times New Roman"/>
                <w:sz w:val="16"/>
              </w:rPr>
            </w:pPr>
          </w:p>
        </w:tc>
        <w:tc>
          <w:tcPr>
            <w:tcW w:w="368" w:type="pct"/>
            <w:vAlign w:val="center"/>
          </w:tcPr>
          <w:p w14:paraId="7AF99051" w14:textId="77777777" w:rsidR="000E2976" w:rsidRPr="00307700" w:rsidRDefault="000E2976" w:rsidP="00E12AA9">
            <w:pPr>
              <w:pStyle w:val="1fffb"/>
              <w:rPr>
                <w:rFonts w:cs="Times New Roman"/>
                <w:sz w:val="16"/>
              </w:rPr>
            </w:pPr>
          </w:p>
        </w:tc>
        <w:tc>
          <w:tcPr>
            <w:tcW w:w="439" w:type="pct"/>
            <w:vAlign w:val="center"/>
          </w:tcPr>
          <w:p w14:paraId="53225B47" w14:textId="77777777" w:rsidR="000E2976" w:rsidRPr="00307700" w:rsidRDefault="000E2976" w:rsidP="00E12AA9">
            <w:pPr>
              <w:pStyle w:val="1fffb"/>
              <w:rPr>
                <w:rFonts w:cs="Times New Roman"/>
                <w:sz w:val="16"/>
              </w:rPr>
            </w:pPr>
          </w:p>
        </w:tc>
        <w:tc>
          <w:tcPr>
            <w:tcW w:w="550" w:type="pct"/>
            <w:vAlign w:val="center"/>
          </w:tcPr>
          <w:p w14:paraId="68148357" w14:textId="77777777" w:rsidR="000E2976" w:rsidRPr="00307700" w:rsidRDefault="000E2976" w:rsidP="00E12AA9">
            <w:pPr>
              <w:pStyle w:val="1fffb"/>
              <w:rPr>
                <w:rFonts w:cs="Times New Roman"/>
                <w:sz w:val="16"/>
              </w:rPr>
            </w:pPr>
          </w:p>
        </w:tc>
        <w:tc>
          <w:tcPr>
            <w:tcW w:w="411" w:type="pct"/>
            <w:vAlign w:val="center"/>
          </w:tcPr>
          <w:p w14:paraId="75FF848F" w14:textId="77777777" w:rsidR="000E2976" w:rsidRPr="00307700" w:rsidRDefault="000E2976" w:rsidP="00E12AA9">
            <w:pPr>
              <w:pStyle w:val="1fffb"/>
              <w:rPr>
                <w:rFonts w:cs="Times New Roman"/>
                <w:sz w:val="16"/>
              </w:rPr>
            </w:pPr>
          </w:p>
        </w:tc>
      </w:tr>
      <w:tr w:rsidR="00EB6B84" w:rsidRPr="00307700" w14:paraId="6FB19B5D" w14:textId="77777777" w:rsidTr="00E12AA9">
        <w:trPr>
          <w:trHeight w:val="20"/>
        </w:trPr>
        <w:tc>
          <w:tcPr>
            <w:tcW w:w="972" w:type="pct"/>
            <w:vAlign w:val="center"/>
          </w:tcPr>
          <w:p w14:paraId="5501B1B2" w14:textId="77777777" w:rsidR="000E2976" w:rsidRPr="00307700" w:rsidRDefault="000E2976" w:rsidP="00E12AA9">
            <w:pPr>
              <w:pStyle w:val="1fffb"/>
              <w:rPr>
                <w:rFonts w:cs="Times New Roman"/>
              </w:rPr>
            </w:pPr>
            <w:r w:rsidRPr="00307700">
              <w:rPr>
                <w:rFonts w:cs="Times New Roman"/>
              </w:rPr>
              <w:t>ПН-1 К-160/30 (6К-8а)</w:t>
            </w:r>
          </w:p>
        </w:tc>
        <w:tc>
          <w:tcPr>
            <w:tcW w:w="341" w:type="pct"/>
            <w:vAlign w:val="center"/>
          </w:tcPr>
          <w:p w14:paraId="3D0ADB12" w14:textId="77777777" w:rsidR="000E2976" w:rsidRPr="00307700" w:rsidRDefault="000E2976" w:rsidP="00E12AA9">
            <w:pPr>
              <w:pStyle w:val="1fffb"/>
              <w:rPr>
                <w:rFonts w:cs="Times New Roman"/>
              </w:rPr>
            </w:pPr>
            <w:r w:rsidRPr="00307700">
              <w:rPr>
                <w:rFonts w:cs="Times New Roman"/>
              </w:rPr>
              <w:t>22</w:t>
            </w:r>
          </w:p>
        </w:tc>
        <w:tc>
          <w:tcPr>
            <w:tcW w:w="629" w:type="pct"/>
            <w:vAlign w:val="center"/>
          </w:tcPr>
          <w:p w14:paraId="64832079" w14:textId="77777777" w:rsidR="000E2976" w:rsidRPr="00307700" w:rsidRDefault="000E2976" w:rsidP="00E12AA9">
            <w:pPr>
              <w:pStyle w:val="1fffb"/>
              <w:rPr>
                <w:rFonts w:cs="Times New Roman"/>
              </w:rPr>
            </w:pPr>
            <w:r w:rsidRPr="00307700">
              <w:rPr>
                <w:rFonts w:cs="Times New Roman"/>
              </w:rPr>
              <w:t>К-50-80-200</w:t>
            </w:r>
          </w:p>
        </w:tc>
        <w:tc>
          <w:tcPr>
            <w:tcW w:w="247" w:type="pct"/>
            <w:vAlign w:val="center"/>
          </w:tcPr>
          <w:p w14:paraId="1581A11E" w14:textId="77777777" w:rsidR="000E2976" w:rsidRPr="00307700" w:rsidRDefault="000E2976" w:rsidP="00E12AA9">
            <w:pPr>
              <w:pStyle w:val="1fffb"/>
              <w:rPr>
                <w:rFonts w:cs="Times New Roman"/>
              </w:rPr>
            </w:pPr>
            <w:r w:rsidRPr="00307700">
              <w:rPr>
                <w:rFonts w:cs="Times New Roman"/>
              </w:rPr>
              <w:t>50</w:t>
            </w:r>
          </w:p>
        </w:tc>
        <w:tc>
          <w:tcPr>
            <w:tcW w:w="195" w:type="pct"/>
            <w:vAlign w:val="center"/>
          </w:tcPr>
          <w:p w14:paraId="290EC99A" w14:textId="77777777" w:rsidR="000E2976" w:rsidRPr="00307700" w:rsidRDefault="000E2976" w:rsidP="00E12AA9">
            <w:pPr>
              <w:pStyle w:val="1fffb"/>
              <w:rPr>
                <w:rFonts w:cs="Times New Roman"/>
              </w:rPr>
            </w:pPr>
            <w:r w:rsidRPr="00307700">
              <w:rPr>
                <w:rFonts w:cs="Times New Roman"/>
              </w:rPr>
              <w:t>50</w:t>
            </w:r>
          </w:p>
        </w:tc>
        <w:tc>
          <w:tcPr>
            <w:tcW w:w="535" w:type="pct"/>
            <w:vAlign w:val="center"/>
          </w:tcPr>
          <w:p w14:paraId="3758DA49" w14:textId="77777777" w:rsidR="000E2976" w:rsidRPr="00307700" w:rsidRDefault="000E2976" w:rsidP="00E12AA9">
            <w:pPr>
              <w:pStyle w:val="1fffb"/>
              <w:rPr>
                <w:rFonts w:cs="Times New Roman"/>
                <w:sz w:val="16"/>
              </w:rPr>
            </w:pPr>
          </w:p>
        </w:tc>
        <w:tc>
          <w:tcPr>
            <w:tcW w:w="313" w:type="pct"/>
            <w:vAlign w:val="center"/>
          </w:tcPr>
          <w:p w14:paraId="66BAE4FB" w14:textId="77777777" w:rsidR="000E2976" w:rsidRPr="00307700" w:rsidRDefault="000E2976" w:rsidP="00E12AA9">
            <w:pPr>
              <w:pStyle w:val="1fffb"/>
              <w:rPr>
                <w:rFonts w:cs="Times New Roman"/>
                <w:sz w:val="16"/>
              </w:rPr>
            </w:pPr>
          </w:p>
        </w:tc>
        <w:tc>
          <w:tcPr>
            <w:tcW w:w="368" w:type="pct"/>
            <w:vAlign w:val="center"/>
          </w:tcPr>
          <w:p w14:paraId="2AEF4F72" w14:textId="77777777" w:rsidR="000E2976" w:rsidRPr="00307700" w:rsidRDefault="000E2976" w:rsidP="00E12AA9">
            <w:pPr>
              <w:pStyle w:val="1fffb"/>
              <w:rPr>
                <w:rFonts w:cs="Times New Roman"/>
                <w:sz w:val="16"/>
              </w:rPr>
            </w:pPr>
          </w:p>
        </w:tc>
        <w:tc>
          <w:tcPr>
            <w:tcW w:w="439" w:type="pct"/>
            <w:vAlign w:val="center"/>
          </w:tcPr>
          <w:p w14:paraId="39C78F39" w14:textId="77777777" w:rsidR="000E2976" w:rsidRPr="00307700" w:rsidRDefault="000E2976" w:rsidP="00E12AA9">
            <w:pPr>
              <w:pStyle w:val="1fffb"/>
              <w:rPr>
                <w:rFonts w:cs="Times New Roman"/>
                <w:sz w:val="16"/>
              </w:rPr>
            </w:pPr>
          </w:p>
        </w:tc>
        <w:tc>
          <w:tcPr>
            <w:tcW w:w="550" w:type="pct"/>
            <w:vAlign w:val="center"/>
          </w:tcPr>
          <w:p w14:paraId="37CE4A22" w14:textId="77777777" w:rsidR="000E2976" w:rsidRPr="00307700" w:rsidRDefault="000E2976" w:rsidP="00E12AA9">
            <w:pPr>
              <w:pStyle w:val="1fffb"/>
              <w:rPr>
                <w:rFonts w:cs="Times New Roman"/>
                <w:sz w:val="16"/>
              </w:rPr>
            </w:pPr>
          </w:p>
        </w:tc>
        <w:tc>
          <w:tcPr>
            <w:tcW w:w="411" w:type="pct"/>
            <w:vAlign w:val="center"/>
          </w:tcPr>
          <w:p w14:paraId="7FFEDEAD" w14:textId="77777777" w:rsidR="000E2976" w:rsidRPr="00307700" w:rsidRDefault="000E2976" w:rsidP="00E12AA9">
            <w:pPr>
              <w:pStyle w:val="1fffb"/>
              <w:rPr>
                <w:rFonts w:cs="Times New Roman"/>
                <w:sz w:val="16"/>
              </w:rPr>
            </w:pPr>
          </w:p>
        </w:tc>
      </w:tr>
      <w:tr w:rsidR="00EB6B84" w:rsidRPr="00307700" w14:paraId="15481751" w14:textId="77777777" w:rsidTr="00E12AA9">
        <w:trPr>
          <w:trHeight w:val="20"/>
        </w:trPr>
        <w:tc>
          <w:tcPr>
            <w:tcW w:w="972" w:type="pct"/>
            <w:vAlign w:val="center"/>
          </w:tcPr>
          <w:p w14:paraId="0BA23D31" w14:textId="77777777" w:rsidR="000E2976" w:rsidRPr="00307700" w:rsidRDefault="000E2976" w:rsidP="00E12AA9">
            <w:pPr>
              <w:pStyle w:val="1fffb"/>
              <w:rPr>
                <w:rFonts w:cs="Times New Roman"/>
              </w:rPr>
            </w:pPr>
          </w:p>
          <w:p w14:paraId="6A1244C2" w14:textId="77777777" w:rsidR="000E2976" w:rsidRPr="00307700" w:rsidRDefault="000E2976" w:rsidP="00E12AA9">
            <w:pPr>
              <w:pStyle w:val="1fffb"/>
              <w:rPr>
                <w:rFonts w:cs="Times New Roman"/>
              </w:rPr>
            </w:pPr>
            <w:r w:rsidRPr="00307700">
              <w:rPr>
                <w:rFonts w:cs="Times New Roman"/>
              </w:rPr>
              <w:t>Наименованиеоборудования (местонахождение</w:t>
            </w:r>
          </w:p>
          <w:p w14:paraId="59E4BD03" w14:textId="77777777" w:rsidR="000E2976" w:rsidRPr="00307700" w:rsidRDefault="000E2976" w:rsidP="00E12AA9">
            <w:pPr>
              <w:pStyle w:val="1fffb"/>
              <w:rPr>
                <w:rFonts w:cs="Times New Roman"/>
              </w:rPr>
            </w:pPr>
            <w:r w:rsidRPr="00307700">
              <w:rPr>
                <w:rFonts w:cs="Times New Roman"/>
              </w:rPr>
              <w:t>иназначение)</w:t>
            </w:r>
          </w:p>
        </w:tc>
        <w:tc>
          <w:tcPr>
            <w:tcW w:w="341" w:type="pct"/>
            <w:vAlign w:val="center"/>
          </w:tcPr>
          <w:p w14:paraId="37340391" w14:textId="77777777" w:rsidR="000E2976" w:rsidRPr="00307700" w:rsidRDefault="000E2976" w:rsidP="00E12AA9">
            <w:pPr>
              <w:pStyle w:val="1fffb"/>
              <w:rPr>
                <w:rFonts w:cs="Times New Roman"/>
                <w:lang w:val="ru-RU"/>
              </w:rPr>
            </w:pPr>
          </w:p>
          <w:p w14:paraId="6179A598" w14:textId="77777777" w:rsidR="000E2976" w:rsidRPr="00307700" w:rsidRDefault="000E2976" w:rsidP="00E12AA9">
            <w:pPr>
              <w:pStyle w:val="1fffb"/>
              <w:rPr>
                <w:rFonts w:cs="Times New Roman"/>
                <w:lang w:val="ru-RU"/>
              </w:rPr>
            </w:pPr>
            <w:r w:rsidRPr="00307700">
              <w:rPr>
                <w:rFonts w:cs="Times New Roman"/>
                <w:lang w:val="ru-RU"/>
              </w:rPr>
              <w:t>Мощнос ть эл. Двигат., квт</w:t>
            </w:r>
          </w:p>
        </w:tc>
        <w:tc>
          <w:tcPr>
            <w:tcW w:w="629" w:type="pct"/>
            <w:vAlign w:val="center"/>
          </w:tcPr>
          <w:p w14:paraId="12D2A2D8" w14:textId="77777777" w:rsidR="000E2976" w:rsidRPr="00307700" w:rsidRDefault="000E2976" w:rsidP="00E12AA9">
            <w:pPr>
              <w:pStyle w:val="1fffb"/>
              <w:rPr>
                <w:rFonts w:cs="Times New Roman"/>
                <w:lang w:val="ru-RU"/>
              </w:rPr>
            </w:pPr>
          </w:p>
          <w:p w14:paraId="35BDFE27" w14:textId="77777777" w:rsidR="000E2976" w:rsidRPr="00307700" w:rsidRDefault="000E2976" w:rsidP="00E12AA9">
            <w:pPr>
              <w:pStyle w:val="1fffb"/>
              <w:rPr>
                <w:rFonts w:cs="Times New Roman"/>
                <w:lang w:val="ru-RU"/>
              </w:rPr>
            </w:pPr>
          </w:p>
          <w:p w14:paraId="54CBF529" w14:textId="77777777" w:rsidR="000E2976" w:rsidRPr="00307700" w:rsidRDefault="000E2976" w:rsidP="00E12AA9">
            <w:pPr>
              <w:pStyle w:val="1fffb"/>
              <w:rPr>
                <w:rFonts w:cs="Times New Roman"/>
              </w:rPr>
            </w:pPr>
            <w:r w:rsidRPr="00307700">
              <w:rPr>
                <w:rFonts w:cs="Times New Roman"/>
              </w:rPr>
              <w:t>Тип насоса</w:t>
            </w:r>
          </w:p>
        </w:tc>
        <w:tc>
          <w:tcPr>
            <w:tcW w:w="247" w:type="pct"/>
            <w:vAlign w:val="center"/>
          </w:tcPr>
          <w:p w14:paraId="2F88FB50" w14:textId="77777777" w:rsidR="000E2976" w:rsidRPr="00307700" w:rsidRDefault="000E2976" w:rsidP="00E12AA9">
            <w:pPr>
              <w:pStyle w:val="1fffb"/>
              <w:rPr>
                <w:rFonts w:cs="Times New Roman"/>
              </w:rPr>
            </w:pPr>
          </w:p>
          <w:p w14:paraId="351E089A" w14:textId="77777777" w:rsidR="000E2976" w:rsidRPr="00307700" w:rsidRDefault="000E2976" w:rsidP="00E12AA9">
            <w:pPr>
              <w:pStyle w:val="1fffb"/>
              <w:rPr>
                <w:rFonts w:cs="Times New Roman"/>
              </w:rPr>
            </w:pPr>
            <w:r w:rsidRPr="00307700">
              <w:rPr>
                <w:rFonts w:cs="Times New Roman"/>
              </w:rPr>
              <w:t>Пода ча м/куб</w:t>
            </w:r>
          </w:p>
        </w:tc>
        <w:tc>
          <w:tcPr>
            <w:tcW w:w="195" w:type="pct"/>
            <w:vAlign w:val="center"/>
          </w:tcPr>
          <w:p w14:paraId="5C3CBBEF" w14:textId="77777777" w:rsidR="000E2976" w:rsidRPr="00307700" w:rsidRDefault="000E2976" w:rsidP="00E12AA9">
            <w:pPr>
              <w:pStyle w:val="1fffb"/>
              <w:rPr>
                <w:rFonts w:cs="Times New Roman"/>
              </w:rPr>
            </w:pPr>
          </w:p>
          <w:p w14:paraId="21029E50" w14:textId="77777777" w:rsidR="000E2976" w:rsidRPr="00307700" w:rsidRDefault="000E2976" w:rsidP="00E12AA9">
            <w:pPr>
              <w:pStyle w:val="1fffb"/>
              <w:rPr>
                <w:rFonts w:cs="Times New Roman"/>
              </w:rPr>
            </w:pPr>
            <w:r w:rsidRPr="00307700">
              <w:rPr>
                <w:rFonts w:cs="Times New Roman"/>
              </w:rPr>
              <w:t>На пор</w:t>
            </w:r>
          </w:p>
          <w:p w14:paraId="7C801868" w14:textId="77777777" w:rsidR="000E2976" w:rsidRPr="00307700" w:rsidRDefault="000E2976" w:rsidP="00E12AA9">
            <w:pPr>
              <w:pStyle w:val="1fffb"/>
              <w:rPr>
                <w:rFonts w:cs="Times New Roman"/>
              </w:rPr>
            </w:pPr>
            <w:r w:rsidRPr="00307700">
              <w:rPr>
                <w:rFonts w:cs="Times New Roman"/>
              </w:rPr>
              <w:t>, м</w:t>
            </w:r>
          </w:p>
        </w:tc>
        <w:tc>
          <w:tcPr>
            <w:tcW w:w="535" w:type="pct"/>
            <w:vAlign w:val="center"/>
          </w:tcPr>
          <w:p w14:paraId="59355A92" w14:textId="77777777" w:rsidR="000E2976" w:rsidRPr="00307700" w:rsidRDefault="000E2976" w:rsidP="00E12AA9">
            <w:pPr>
              <w:pStyle w:val="1fffb"/>
              <w:rPr>
                <w:rFonts w:cs="Times New Roman"/>
              </w:rPr>
            </w:pPr>
          </w:p>
          <w:p w14:paraId="6EE07890" w14:textId="77777777" w:rsidR="000E2976" w:rsidRPr="00307700" w:rsidRDefault="000E2976" w:rsidP="00E12AA9">
            <w:pPr>
              <w:pStyle w:val="1fffb"/>
              <w:rPr>
                <w:rFonts w:cs="Times New Roman"/>
              </w:rPr>
            </w:pPr>
          </w:p>
          <w:p w14:paraId="347E313D" w14:textId="77777777" w:rsidR="000E2976" w:rsidRPr="00307700" w:rsidRDefault="000E2976" w:rsidP="00E12AA9">
            <w:pPr>
              <w:pStyle w:val="1fffb"/>
              <w:rPr>
                <w:rFonts w:cs="Times New Roman"/>
              </w:rPr>
            </w:pPr>
            <w:r w:rsidRPr="00307700">
              <w:rPr>
                <w:rFonts w:cs="Times New Roman"/>
              </w:rPr>
              <w:t>Тип эл. привода</w:t>
            </w:r>
          </w:p>
        </w:tc>
        <w:tc>
          <w:tcPr>
            <w:tcW w:w="313" w:type="pct"/>
            <w:vAlign w:val="center"/>
          </w:tcPr>
          <w:p w14:paraId="6833ADA0" w14:textId="77777777" w:rsidR="000E2976" w:rsidRPr="00307700" w:rsidRDefault="000E2976" w:rsidP="00E12AA9">
            <w:pPr>
              <w:pStyle w:val="1fffb"/>
              <w:rPr>
                <w:rFonts w:cs="Times New Roman"/>
                <w:lang w:val="ru-RU"/>
              </w:rPr>
            </w:pPr>
          </w:p>
          <w:p w14:paraId="2198C35F" w14:textId="77777777" w:rsidR="000E2976" w:rsidRPr="00307700" w:rsidRDefault="000E2976" w:rsidP="00E12AA9">
            <w:pPr>
              <w:pStyle w:val="1fffb"/>
              <w:rPr>
                <w:rFonts w:cs="Times New Roman"/>
                <w:lang w:val="ru-RU"/>
              </w:rPr>
            </w:pPr>
            <w:r w:rsidRPr="00307700">
              <w:rPr>
                <w:rFonts w:cs="Times New Roman"/>
                <w:lang w:val="ru-RU"/>
              </w:rPr>
              <w:t>Мощно сть эл. привод а,кВт</w:t>
            </w:r>
          </w:p>
        </w:tc>
        <w:tc>
          <w:tcPr>
            <w:tcW w:w="368" w:type="pct"/>
            <w:vAlign w:val="center"/>
          </w:tcPr>
          <w:p w14:paraId="7C8BCABB" w14:textId="77777777" w:rsidR="000E2976" w:rsidRPr="00307700" w:rsidRDefault="000E2976" w:rsidP="00E12AA9">
            <w:pPr>
              <w:pStyle w:val="1fffb"/>
              <w:rPr>
                <w:rFonts w:cs="Times New Roman"/>
                <w:lang w:val="ru-RU"/>
              </w:rPr>
            </w:pPr>
          </w:p>
          <w:p w14:paraId="19ED631E" w14:textId="77777777" w:rsidR="000E2976" w:rsidRPr="00307700" w:rsidRDefault="000E2976" w:rsidP="00E12AA9">
            <w:pPr>
              <w:pStyle w:val="1fffb"/>
              <w:rPr>
                <w:rFonts w:cs="Times New Roman"/>
                <w:lang w:val="ru-RU"/>
              </w:rPr>
            </w:pPr>
          </w:p>
          <w:p w14:paraId="4300410D" w14:textId="77777777" w:rsidR="000E2976" w:rsidRPr="00307700" w:rsidRDefault="000E2976" w:rsidP="00E12AA9">
            <w:pPr>
              <w:pStyle w:val="1fffb"/>
              <w:rPr>
                <w:rFonts w:cs="Times New Roman"/>
              </w:rPr>
            </w:pPr>
            <w:r w:rsidRPr="00307700">
              <w:rPr>
                <w:rFonts w:cs="Times New Roman"/>
              </w:rPr>
              <w:t>Об/мин.</w:t>
            </w:r>
          </w:p>
        </w:tc>
        <w:tc>
          <w:tcPr>
            <w:tcW w:w="439" w:type="pct"/>
            <w:vAlign w:val="center"/>
          </w:tcPr>
          <w:p w14:paraId="7BCC70AD" w14:textId="77777777" w:rsidR="000E2976" w:rsidRPr="00307700" w:rsidRDefault="000E2976" w:rsidP="00E12AA9">
            <w:pPr>
              <w:pStyle w:val="1fffb"/>
              <w:rPr>
                <w:rFonts w:cs="Times New Roman"/>
              </w:rPr>
            </w:pPr>
          </w:p>
          <w:p w14:paraId="6D0B9EB2" w14:textId="77777777" w:rsidR="000E2976" w:rsidRPr="00307700" w:rsidRDefault="000E2976" w:rsidP="00E12AA9">
            <w:pPr>
              <w:pStyle w:val="1fffb"/>
              <w:rPr>
                <w:rFonts w:cs="Times New Roman"/>
              </w:rPr>
            </w:pPr>
            <w:r w:rsidRPr="00307700">
              <w:rPr>
                <w:rFonts w:cs="Times New Roman"/>
              </w:rPr>
              <w:t>зав.№ насос/элект ропривод</w:t>
            </w:r>
          </w:p>
        </w:tc>
        <w:tc>
          <w:tcPr>
            <w:tcW w:w="550" w:type="pct"/>
            <w:vAlign w:val="center"/>
          </w:tcPr>
          <w:p w14:paraId="71D40A9F" w14:textId="77777777" w:rsidR="000E2976" w:rsidRPr="00307700" w:rsidRDefault="000E2976" w:rsidP="00E12AA9">
            <w:pPr>
              <w:pStyle w:val="1fffb"/>
              <w:rPr>
                <w:rFonts w:cs="Times New Roman"/>
              </w:rPr>
            </w:pPr>
            <w:r w:rsidRPr="00307700">
              <w:rPr>
                <w:rFonts w:cs="Times New Roman"/>
              </w:rPr>
              <w:t>завод изготовитель, год выпуска</w:t>
            </w:r>
          </w:p>
        </w:tc>
        <w:tc>
          <w:tcPr>
            <w:tcW w:w="411" w:type="pct"/>
            <w:vAlign w:val="center"/>
          </w:tcPr>
          <w:p w14:paraId="6EA86E9E" w14:textId="77777777" w:rsidR="000E2976" w:rsidRPr="00307700" w:rsidRDefault="000E2976" w:rsidP="00E12AA9">
            <w:pPr>
              <w:pStyle w:val="1fffb"/>
              <w:rPr>
                <w:rFonts w:cs="Times New Roman"/>
              </w:rPr>
            </w:pPr>
          </w:p>
          <w:p w14:paraId="4EA8A327" w14:textId="77777777" w:rsidR="000E2976" w:rsidRPr="00307700" w:rsidRDefault="000E2976" w:rsidP="00E12AA9">
            <w:pPr>
              <w:pStyle w:val="1fffb"/>
              <w:rPr>
                <w:rFonts w:cs="Times New Roman"/>
              </w:rPr>
            </w:pPr>
          </w:p>
          <w:p w14:paraId="3687DD78" w14:textId="77777777" w:rsidR="000E2976" w:rsidRPr="00307700" w:rsidRDefault="000E2976" w:rsidP="00E12AA9">
            <w:pPr>
              <w:pStyle w:val="1fffb"/>
              <w:rPr>
                <w:rFonts w:cs="Times New Roman"/>
              </w:rPr>
            </w:pPr>
            <w:r w:rsidRPr="00307700">
              <w:rPr>
                <w:rFonts w:cs="Times New Roman"/>
              </w:rPr>
              <w:t>Примечан ие</w:t>
            </w:r>
          </w:p>
        </w:tc>
      </w:tr>
      <w:tr w:rsidR="00EB6B84" w:rsidRPr="00307700" w14:paraId="48512AE1" w14:textId="77777777" w:rsidTr="00E12AA9">
        <w:trPr>
          <w:trHeight w:val="20"/>
        </w:trPr>
        <w:tc>
          <w:tcPr>
            <w:tcW w:w="972" w:type="pct"/>
            <w:vAlign w:val="center"/>
          </w:tcPr>
          <w:p w14:paraId="09B34649" w14:textId="77777777" w:rsidR="000E2976" w:rsidRPr="00307700" w:rsidRDefault="000E2976" w:rsidP="00E12AA9">
            <w:pPr>
              <w:pStyle w:val="1fffb"/>
              <w:rPr>
                <w:rFonts w:cs="Times New Roman"/>
              </w:rPr>
            </w:pPr>
            <w:r w:rsidRPr="00307700">
              <w:rPr>
                <w:rFonts w:cs="Times New Roman"/>
              </w:rPr>
              <w:t>ПН-2 К-160/30 (6К-8а)</w:t>
            </w:r>
          </w:p>
        </w:tc>
        <w:tc>
          <w:tcPr>
            <w:tcW w:w="341" w:type="pct"/>
            <w:vAlign w:val="center"/>
          </w:tcPr>
          <w:p w14:paraId="3D9C196A" w14:textId="77777777" w:rsidR="000E2976" w:rsidRPr="00307700" w:rsidRDefault="000E2976" w:rsidP="00E12AA9">
            <w:pPr>
              <w:pStyle w:val="1fffb"/>
              <w:rPr>
                <w:rFonts w:cs="Times New Roman"/>
              </w:rPr>
            </w:pPr>
            <w:r w:rsidRPr="00307700">
              <w:rPr>
                <w:rFonts w:cs="Times New Roman"/>
              </w:rPr>
              <w:t>22</w:t>
            </w:r>
          </w:p>
        </w:tc>
        <w:tc>
          <w:tcPr>
            <w:tcW w:w="629" w:type="pct"/>
            <w:vAlign w:val="center"/>
          </w:tcPr>
          <w:p w14:paraId="2887C882" w14:textId="77777777" w:rsidR="000E2976" w:rsidRPr="00307700" w:rsidRDefault="000E2976" w:rsidP="00E12AA9">
            <w:pPr>
              <w:pStyle w:val="1fffb"/>
              <w:rPr>
                <w:rFonts w:cs="Times New Roman"/>
              </w:rPr>
            </w:pPr>
            <w:r w:rsidRPr="00307700">
              <w:rPr>
                <w:rFonts w:cs="Times New Roman"/>
              </w:rPr>
              <w:t>100-80-160 СУХЛ</w:t>
            </w:r>
          </w:p>
        </w:tc>
        <w:tc>
          <w:tcPr>
            <w:tcW w:w="247" w:type="pct"/>
            <w:vAlign w:val="center"/>
          </w:tcPr>
          <w:p w14:paraId="7C23E443" w14:textId="77777777" w:rsidR="000E2976" w:rsidRPr="00307700" w:rsidRDefault="000E2976" w:rsidP="00E12AA9">
            <w:pPr>
              <w:pStyle w:val="1fffb"/>
              <w:rPr>
                <w:rFonts w:cs="Times New Roman"/>
              </w:rPr>
            </w:pPr>
            <w:r w:rsidRPr="00307700">
              <w:rPr>
                <w:rFonts w:cs="Times New Roman"/>
              </w:rPr>
              <w:t>100</w:t>
            </w:r>
          </w:p>
        </w:tc>
        <w:tc>
          <w:tcPr>
            <w:tcW w:w="195" w:type="pct"/>
            <w:vAlign w:val="center"/>
          </w:tcPr>
          <w:p w14:paraId="07F8D1A9" w14:textId="77777777" w:rsidR="000E2976" w:rsidRPr="00307700" w:rsidRDefault="000E2976" w:rsidP="00E12AA9">
            <w:pPr>
              <w:pStyle w:val="1fffb"/>
              <w:rPr>
                <w:rFonts w:cs="Times New Roman"/>
              </w:rPr>
            </w:pPr>
            <w:r w:rsidRPr="00307700">
              <w:rPr>
                <w:rFonts w:cs="Times New Roman"/>
              </w:rPr>
              <w:t>32</w:t>
            </w:r>
          </w:p>
        </w:tc>
        <w:tc>
          <w:tcPr>
            <w:tcW w:w="535" w:type="pct"/>
            <w:vAlign w:val="center"/>
          </w:tcPr>
          <w:p w14:paraId="6F8FE27C" w14:textId="77777777" w:rsidR="000E2976" w:rsidRPr="00307700" w:rsidRDefault="000E2976" w:rsidP="00E12AA9">
            <w:pPr>
              <w:pStyle w:val="1fffb"/>
              <w:rPr>
                <w:rFonts w:cs="Times New Roman"/>
              </w:rPr>
            </w:pPr>
            <w:r w:rsidRPr="00307700">
              <w:rPr>
                <w:rFonts w:cs="Times New Roman"/>
              </w:rPr>
              <w:t>АИР 16082 УЗ</w:t>
            </w:r>
          </w:p>
          <w:p w14:paraId="7DF0A1AF" w14:textId="77777777" w:rsidR="000E2976" w:rsidRPr="00307700" w:rsidRDefault="000E2976" w:rsidP="00E12AA9">
            <w:pPr>
              <w:pStyle w:val="1fffb"/>
              <w:rPr>
                <w:rFonts w:cs="Times New Roman"/>
              </w:rPr>
            </w:pPr>
            <w:r w:rsidRPr="00307700">
              <w:rPr>
                <w:rFonts w:cs="Times New Roman"/>
              </w:rPr>
              <w:t>10.8</w:t>
            </w:r>
          </w:p>
        </w:tc>
        <w:tc>
          <w:tcPr>
            <w:tcW w:w="313" w:type="pct"/>
            <w:vAlign w:val="center"/>
          </w:tcPr>
          <w:p w14:paraId="1377B37C" w14:textId="77777777" w:rsidR="000E2976" w:rsidRPr="00307700" w:rsidRDefault="000E2976" w:rsidP="00E12AA9">
            <w:pPr>
              <w:pStyle w:val="1fffb"/>
              <w:rPr>
                <w:rFonts w:cs="Times New Roman"/>
              </w:rPr>
            </w:pPr>
            <w:r w:rsidRPr="00307700">
              <w:rPr>
                <w:rFonts w:cs="Times New Roman"/>
              </w:rPr>
              <w:t>15</w:t>
            </w:r>
          </w:p>
        </w:tc>
        <w:tc>
          <w:tcPr>
            <w:tcW w:w="368" w:type="pct"/>
            <w:vAlign w:val="center"/>
          </w:tcPr>
          <w:p w14:paraId="722D47BA" w14:textId="77777777" w:rsidR="000E2976" w:rsidRPr="00307700" w:rsidRDefault="000E2976" w:rsidP="00E12AA9">
            <w:pPr>
              <w:pStyle w:val="1fffb"/>
              <w:rPr>
                <w:rFonts w:cs="Times New Roman"/>
              </w:rPr>
            </w:pPr>
            <w:r w:rsidRPr="00307700">
              <w:rPr>
                <w:rFonts w:cs="Times New Roman"/>
              </w:rPr>
              <w:t>2900</w:t>
            </w:r>
          </w:p>
        </w:tc>
        <w:tc>
          <w:tcPr>
            <w:tcW w:w="439" w:type="pct"/>
            <w:vAlign w:val="center"/>
          </w:tcPr>
          <w:p w14:paraId="4E25A6CD" w14:textId="77777777" w:rsidR="000E2976" w:rsidRPr="00307700" w:rsidRDefault="000E2976" w:rsidP="00E12AA9">
            <w:pPr>
              <w:pStyle w:val="1fffb"/>
              <w:rPr>
                <w:rFonts w:cs="Times New Roman"/>
              </w:rPr>
            </w:pPr>
            <w:r w:rsidRPr="00307700">
              <w:rPr>
                <w:rFonts w:cs="Times New Roman"/>
              </w:rPr>
              <w:t>Г6 83/023 42</w:t>
            </w:r>
          </w:p>
          <w:p w14:paraId="157CE69C" w14:textId="77777777" w:rsidR="000E2976" w:rsidRPr="00307700" w:rsidRDefault="000E2976" w:rsidP="00E12AA9">
            <w:pPr>
              <w:pStyle w:val="1fffb"/>
              <w:rPr>
                <w:rFonts w:cs="Times New Roman"/>
              </w:rPr>
            </w:pPr>
            <w:r w:rsidRPr="00307700">
              <w:rPr>
                <w:rFonts w:cs="Times New Roman"/>
              </w:rPr>
              <w:t>8</w:t>
            </w:r>
          </w:p>
        </w:tc>
        <w:tc>
          <w:tcPr>
            <w:tcW w:w="550" w:type="pct"/>
            <w:vAlign w:val="center"/>
          </w:tcPr>
          <w:p w14:paraId="73A7A3DE" w14:textId="77777777" w:rsidR="000E2976" w:rsidRPr="00307700" w:rsidRDefault="000E2976" w:rsidP="00E12AA9">
            <w:pPr>
              <w:pStyle w:val="1fffb"/>
              <w:rPr>
                <w:rFonts w:cs="Times New Roman"/>
              </w:rPr>
            </w:pPr>
            <w:r w:rsidRPr="00307700">
              <w:rPr>
                <w:rFonts w:cs="Times New Roman"/>
              </w:rPr>
              <w:t>2009г.Катайски</w:t>
            </w:r>
          </w:p>
          <w:p w14:paraId="01467A82" w14:textId="77777777" w:rsidR="000E2976" w:rsidRPr="00307700" w:rsidRDefault="000E2976" w:rsidP="00E12AA9">
            <w:pPr>
              <w:pStyle w:val="1fffb"/>
              <w:rPr>
                <w:rFonts w:cs="Times New Roman"/>
              </w:rPr>
            </w:pPr>
            <w:r w:rsidRPr="00307700">
              <w:rPr>
                <w:rFonts w:cs="Times New Roman"/>
              </w:rPr>
              <w:t>й НЗ</w:t>
            </w:r>
          </w:p>
        </w:tc>
        <w:tc>
          <w:tcPr>
            <w:tcW w:w="411" w:type="pct"/>
            <w:vAlign w:val="center"/>
          </w:tcPr>
          <w:p w14:paraId="07D66E46" w14:textId="77777777" w:rsidR="000E2976" w:rsidRPr="00307700" w:rsidRDefault="000E2976" w:rsidP="00E12AA9">
            <w:pPr>
              <w:pStyle w:val="1fffb"/>
              <w:rPr>
                <w:rFonts w:cs="Times New Roman"/>
                <w:sz w:val="18"/>
              </w:rPr>
            </w:pPr>
          </w:p>
        </w:tc>
      </w:tr>
      <w:tr w:rsidR="00EB6B84" w:rsidRPr="00307700" w14:paraId="1868F64B" w14:textId="77777777" w:rsidTr="00E12AA9">
        <w:trPr>
          <w:trHeight w:val="20"/>
        </w:trPr>
        <w:tc>
          <w:tcPr>
            <w:tcW w:w="972" w:type="pct"/>
            <w:vAlign w:val="center"/>
          </w:tcPr>
          <w:p w14:paraId="6CE6C899" w14:textId="77777777" w:rsidR="000E2976" w:rsidRPr="00307700" w:rsidRDefault="000E2976" w:rsidP="00E12AA9">
            <w:pPr>
              <w:pStyle w:val="1fffb"/>
              <w:rPr>
                <w:rFonts w:cs="Times New Roman"/>
              </w:rPr>
            </w:pPr>
            <w:r w:rsidRPr="00307700">
              <w:rPr>
                <w:rFonts w:cs="Times New Roman"/>
              </w:rPr>
              <w:t>насосы рабочей воды</w:t>
            </w:r>
          </w:p>
        </w:tc>
        <w:tc>
          <w:tcPr>
            <w:tcW w:w="341" w:type="pct"/>
            <w:vAlign w:val="center"/>
          </w:tcPr>
          <w:p w14:paraId="6CAA896B" w14:textId="77777777" w:rsidR="000E2976" w:rsidRPr="00307700" w:rsidRDefault="000E2976" w:rsidP="00E12AA9">
            <w:pPr>
              <w:pStyle w:val="1fffb"/>
              <w:rPr>
                <w:rFonts w:cs="Times New Roman"/>
                <w:sz w:val="16"/>
              </w:rPr>
            </w:pPr>
          </w:p>
        </w:tc>
        <w:tc>
          <w:tcPr>
            <w:tcW w:w="629" w:type="pct"/>
            <w:vAlign w:val="center"/>
          </w:tcPr>
          <w:p w14:paraId="6566C72E" w14:textId="77777777" w:rsidR="000E2976" w:rsidRPr="00307700" w:rsidRDefault="000E2976" w:rsidP="00E12AA9">
            <w:pPr>
              <w:pStyle w:val="1fffb"/>
              <w:rPr>
                <w:rFonts w:cs="Times New Roman"/>
                <w:sz w:val="16"/>
              </w:rPr>
            </w:pPr>
          </w:p>
        </w:tc>
        <w:tc>
          <w:tcPr>
            <w:tcW w:w="247" w:type="pct"/>
            <w:vAlign w:val="center"/>
          </w:tcPr>
          <w:p w14:paraId="32F40C8C" w14:textId="77777777" w:rsidR="000E2976" w:rsidRPr="00307700" w:rsidRDefault="000E2976" w:rsidP="00E12AA9">
            <w:pPr>
              <w:pStyle w:val="1fffb"/>
              <w:rPr>
                <w:rFonts w:cs="Times New Roman"/>
                <w:sz w:val="16"/>
              </w:rPr>
            </w:pPr>
          </w:p>
        </w:tc>
        <w:tc>
          <w:tcPr>
            <w:tcW w:w="195" w:type="pct"/>
            <w:vAlign w:val="center"/>
          </w:tcPr>
          <w:p w14:paraId="579232B8" w14:textId="77777777" w:rsidR="000E2976" w:rsidRPr="00307700" w:rsidRDefault="000E2976" w:rsidP="00E12AA9">
            <w:pPr>
              <w:pStyle w:val="1fffb"/>
              <w:rPr>
                <w:rFonts w:cs="Times New Roman"/>
                <w:sz w:val="16"/>
              </w:rPr>
            </w:pPr>
          </w:p>
        </w:tc>
        <w:tc>
          <w:tcPr>
            <w:tcW w:w="535" w:type="pct"/>
            <w:vAlign w:val="center"/>
          </w:tcPr>
          <w:p w14:paraId="1EB0B136" w14:textId="77777777" w:rsidR="000E2976" w:rsidRPr="00307700" w:rsidRDefault="000E2976" w:rsidP="00E12AA9">
            <w:pPr>
              <w:pStyle w:val="1fffb"/>
              <w:rPr>
                <w:rFonts w:cs="Times New Roman"/>
                <w:sz w:val="16"/>
              </w:rPr>
            </w:pPr>
          </w:p>
        </w:tc>
        <w:tc>
          <w:tcPr>
            <w:tcW w:w="313" w:type="pct"/>
            <w:vAlign w:val="center"/>
          </w:tcPr>
          <w:p w14:paraId="7B8B1B76" w14:textId="77777777" w:rsidR="000E2976" w:rsidRPr="00307700" w:rsidRDefault="000E2976" w:rsidP="00E12AA9">
            <w:pPr>
              <w:pStyle w:val="1fffb"/>
              <w:rPr>
                <w:rFonts w:cs="Times New Roman"/>
                <w:sz w:val="16"/>
              </w:rPr>
            </w:pPr>
          </w:p>
        </w:tc>
        <w:tc>
          <w:tcPr>
            <w:tcW w:w="368" w:type="pct"/>
            <w:vAlign w:val="center"/>
          </w:tcPr>
          <w:p w14:paraId="22A97C93" w14:textId="77777777" w:rsidR="000E2976" w:rsidRPr="00307700" w:rsidRDefault="000E2976" w:rsidP="00E12AA9">
            <w:pPr>
              <w:pStyle w:val="1fffb"/>
              <w:rPr>
                <w:rFonts w:cs="Times New Roman"/>
                <w:sz w:val="16"/>
              </w:rPr>
            </w:pPr>
          </w:p>
        </w:tc>
        <w:tc>
          <w:tcPr>
            <w:tcW w:w="439" w:type="pct"/>
            <w:vAlign w:val="center"/>
          </w:tcPr>
          <w:p w14:paraId="5B1CCCDF" w14:textId="77777777" w:rsidR="000E2976" w:rsidRPr="00307700" w:rsidRDefault="000E2976" w:rsidP="00E12AA9">
            <w:pPr>
              <w:pStyle w:val="1fffb"/>
              <w:rPr>
                <w:rFonts w:cs="Times New Roman"/>
                <w:sz w:val="16"/>
              </w:rPr>
            </w:pPr>
          </w:p>
        </w:tc>
        <w:tc>
          <w:tcPr>
            <w:tcW w:w="550" w:type="pct"/>
            <w:vAlign w:val="center"/>
          </w:tcPr>
          <w:p w14:paraId="7AEC6D10" w14:textId="77777777" w:rsidR="000E2976" w:rsidRPr="00307700" w:rsidRDefault="000E2976" w:rsidP="00E12AA9">
            <w:pPr>
              <w:pStyle w:val="1fffb"/>
              <w:rPr>
                <w:rFonts w:cs="Times New Roman"/>
                <w:sz w:val="16"/>
              </w:rPr>
            </w:pPr>
          </w:p>
        </w:tc>
        <w:tc>
          <w:tcPr>
            <w:tcW w:w="411" w:type="pct"/>
            <w:vAlign w:val="center"/>
          </w:tcPr>
          <w:p w14:paraId="5B20E7C9" w14:textId="77777777" w:rsidR="000E2976" w:rsidRPr="00307700" w:rsidRDefault="000E2976" w:rsidP="00E12AA9">
            <w:pPr>
              <w:pStyle w:val="1fffb"/>
              <w:rPr>
                <w:rFonts w:cs="Times New Roman"/>
                <w:sz w:val="16"/>
              </w:rPr>
            </w:pPr>
          </w:p>
        </w:tc>
      </w:tr>
      <w:tr w:rsidR="00EB6B84" w:rsidRPr="00307700" w14:paraId="12FB380E" w14:textId="77777777" w:rsidTr="00E12AA9">
        <w:trPr>
          <w:trHeight w:val="20"/>
        </w:trPr>
        <w:tc>
          <w:tcPr>
            <w:tcW w:w="972" w:type="pct"/>
            <w:vAlign w:val="center"/>
          </w:tcPr>
          <w:p w14:paraId="0DBD60C8" w14:textId="77777777" w:rsidR="000E2976" w:rsidRPr="00307700" w:rsidRDefault="000E2976" w:rsidP="00E12AA9">
            <w:pPr>
              <w:pStyle w:val="1fffb"/>
              <w:rPr>
                <w:rFonts w:cs="Times New Roman"/>
              </w:rPr>
            </w:pPr>
            <w:r w:rsidRPr="00307700">
              <w:rPr>
                <w:rFonts w:cs="Times New Roman"/>
              </w:rPr>
              <w:t>НРВ-1а К-45/55 (3К-6)</w:t>
            </w:r>
          </w:p>
        </w:tc>
        <w:tc>
          <w:tcPr>
            <w:tcW w:w="341" w:type="pct"/>
            <w:vAlign w:val="center"/>
          </w:tcPr>
          <w:p w14:paraId="3536A1B6" w14:textId="77777777" w:rsidR="000E2976" w:rsidRPr="00307700" w:rsidRDefault="000E2976" w:rsidP="00E12AA9">
            <w:pPr>
              <w:pStyle w:val="1fffb"/>
              <w:rPr>
                <w:rFonts w:cs="Times New Roman"/>
              </w:rPr>
            </w:pPr>
            <w:r w:rsidRPr="00307700">
              <w:rPr>
                <w:rFonts w:cs="Times New Roman"/>
              </w:rPr>
              <w:t>13</w:t>
            </w:r>
          </w:p>
        </w:tc>
        <w:tc>
          <w:tcPr>
            <w:tcW w:w="629" w:type="pct"/>
            <w:vAlign w:val="center"/>
          </w:tcPr>
          <w:p w14:paraId="0BE6A0C8" w14:textId="77777777" w:rsidR="000E2976" w:rsidRPr="00307700" w:rsidRDefault="000E2976" w:rsidP="00E12AA9">
            <w:pPr>
              <w:pStyle w:val="1fffb"/>
              <w:rPr>
                <w:rFonts w:cs="Times New Roman"/>
              </w:rPr>
            </w:pPr>
            <w:r w:rsidRPr="00307700">
              <w:rPr>
                <w:rFonts w:cs="Times New Roman"/>
              </w:rPr>
              <w:t>ТИП – 3 К – 6</w:t>
            </w:r>
          </w:p>
        </w:tc>
        <w:tc>
          <w:tcPr>
            <w:tcW w:w="247" w:type="pct"/>
            <w:vAlign w:val="center"/>
          </w:tcPr>
          <w:p w14:paraId="29B2CE15" w14:textId="77777777" w:rsidR="000E2976" w:rsidRPr="00307700" w:rsidRDefault="000E2976" w:rsidP="00E12AA9">
            <w:pPr>
              <w:pStyle w:val="1fffb"/>
              <w:rPr>
                <w:rFonts w:cs="Times New Roman"/>
              </w:rPr>
            </w:pPr>
            <w:r w:rsidRPr="00307700">
              <w:rPr>
                <w:rFonts w:cs="Times New Roman"/>
              </w:rPr>
              <w:t>30</w:t>
            </w:r>
          </w:p>
        </w:tc>
        <w:tc>
          <w:tcPr>
            <w:tcW w:w="195" w:type="pct"/>
            <w:vAlign w:val="center"/>
          </w:tcPr>
          <w:p w14:paraId="4B98C2A9" w14:textId="77777777" w:rsidR="000E2976" w:rsidRPr="00307700" w:rsidRDefault="000E2976" w:rsidP="00E12AA9">
            <w:pPr>
              <w:pStyle w:val="1fffb"/>
              <w:rPr>
                <w:rFonts w:cs="Times New Roman"/>
              </w:rPr>
            </w:pPr>
            <w:r w:rsidRPr="00307700">
              <w:rPr>
                <w:rFonts w:cs="Times New Roman"/>
              </w:rPr>
              <w:t>50</w:t>
            </w:r>
          </w:p>
        </w:tc>
        <w:tc>
          <w:tcPr>
            <w:tcW w:w="535" w:type="pct"/>
            <w:vAlign w:val="center"/>
          </w:tcPr>
          <w:p w14:paraId="3E70AEBA" w14:textId="77777777" w:rsidR="000E2976" w:rsidRPr="00307700" w:rsidRDefault="000E2976" w:rsidP="00E12AA9">
            <w:pPr>
              <w:pStyle w:val="1fffb"/>
              <w:rPr>
                <w:rFonts w:cs="Times New Roman"/>
              </w:rPr>
            </w:pPr>
            <w:r w:rsidRPr="00307700">
              <w:rPr>
                <w:rFonts w:cs="Times New Roman"/>
              </w:rPr>
              <w:t>ЛОГ-52-2</w:t>
            </w:r>
          </w:p>
        </w:tc>
        <w:tc>
          <w:tcPr>
            <w:tcW w:w="313" w:type="pct"/>
            <w:vAlign w:val="center"/>
          </w:tcPr>
          <w:p w14:paraId="03EBED8A" w14:textId="77777777" w:rsidR="000E2976" w:rsidRPr="00307700" w:rsidRDefault="000E2976" w:rsidP="00E12AA9">
            <w:pPr>
              <w:pStyle w:val="1fffb"/>
              <w:rPr>
                <w:rFonts w:cs="Times New Roman"/>
              </w:rPr>
            </w:pPr>
            <w:r w:rsidRPr="00307700">
              <w:rPr>
                <w:rFonts w:cs="Times New Roman"/>
              </w:rPr>
              <w:t>13</w:t>
            </w:r>
          </w:p>
        </w:tc>
        <w:tc>
          <w:tcPr>
            <w:tcW w:w="368" w:type="pct"/>
            <w:vAlign w:val="center"/>
          </w:tcPr>
          <w:p w14:paraId="0D04840E" w14:textId="77777777" w:rsidR="000E2976" w:rsidRPr="00307700" w:rsidRDefault="000E2976" w:rsidP="00E12AA9">
            <w:pPr>
              <w:pStyle w:val="1fffb"/>
              <w:rPr>
                <w:rFonts w:cs="Times New Roman"/>
              </w:rPr>
            </w:pPr>
            <w:r w:rsidRPr="00307700">
              <w:rPr>
                <w:rFonts w:cs="Times New Roman"/>
              </w:rPr>
              <w:t>2920</w:t>
            </w:r>
          </w:p>
        </w:tc>
        <w:tc>
          <w:tcPr>
            <w:tcW w:w="439" w:type="pct"/>
            <w:vAlign w:val="center"/>
          </w:tcPr>
          <w:p w14:paraId="014AB40E" w14:textId="77777777" w:rsidR="000E2976" w:rsidRPr="00307700" w:rsidRDefault="000E2976" w:rsidP="00E12AA9">
            <w:pPr>
              <w:pStyle w:val="1fffb"/>
              <w:rPr>
                <w:rFonts w:cs="Times New Roman"/>
                <w:sz w:val="16"/>
              </w:rPr>
            </w:pPr>
          </w:p>
        </w:tc>
        <w:tc>
          <w:tcPr>
            <w:tcW w:w="550" w:type="pct"/>
            <w:vAlign w:val="center"/>
          </w:tcPr>
          <w:p w14:paraId="29EA1B95" w14:textId="77777777" w:rsidR="000E2976" w:rsidRPr="00307700" w:rsidRDefault="000E2976" w:rsidP="00E12AA9">
            <w:pPr>
              <w:pStyle w:val="1fffb"/>
              <w:rPr>
                <w:rFonts w:cs="Times New Roman"/>
                <w:sz w:val="16"/>
              </w:rPr>
            </w:pPr>
          </w:p>
        </w:tc>
        <w:tc>
          <w:tcPr>
            <w:tcW w:w="411" w:type="pct"/>
            <w:vAlign w:val="center"/>
          </w:tcPr>
          <w:p w14:paraId="1530FA33" w14:textId="77777777" w:rsidR="000E2976" w:rsidRPr="00307700" w:rsidRDefault="000E2976" w:rsidP="00E12AA9">
            <w:pPr>
              <w:pStyle w:val="1fffb"/>
              <w:rPr>
                <w:rFonts w:cs="Times New Roman"/>
                <w:sz w:val="16"/>
              </w:rPr>
            </w:pPr>
          </w:p>
        </w:tc>
      </w:tr>
      <w:tr w:rsidR="00EB6B84" w:rsidRPr="00307700" w14:paraId="6AC7FED2" w14:textId="77777777" w:rsidTr="00E12AA9">
        <w:trPr>
          <w:trHeight w:val="20"/>
        </w:trPr>
        <w:tc>
          <w:tcPr>
            <w:tcW w:w="972" w:type="pct"/>
            <w:vAlign w:val="center"/>
          </w:tcPr>
          <w:p w14:paraId="4AA231C9" w14:textId="77777777" w:rsidR="000E2976" w:rsidRPr="00307700" w:rsidRDefault="000E2976" w:rsidP="00E12AA9">
            <w:pPr>
              <w:pStyle w:val="1fffb"/>
              <w:rPr>
                <w:rFonts w:cs="Times New Roman"/>
              </w:rPr>
            </w:pPr>
            <w:r w:rsidRPr="00307700">
              <w:rPr>
                <w:rFonts w:cs="Times New Roman"/>
              </w:rPr>
              <w:t>НРВ-1б К-45/55 (3К-6)</w:t>
            </w:r>
          </w:p>
        </w:tc>
        <w:tc>
          <w:tcPr>
            <w:tcW w:w="341" w:type="pct"/>
            <w:vAlign w:val="center"/>
          </w:tcPr>
          <w:p w14:paraId="4B5CD328" w14:textId="77777777" w:rsidR="000E2976" w:rsidRPr="00307700" w:rsidRDefault="000E2976" w:rsidP="00E12AA9">
            <w:pPr>
              <w:pStyle w:val="1fffb"/>
              <w:rPr>
                <w:rFonts w:cs="Times New Roman"/>
              </w:rPr>
            </w:pPr>
            <w:r w:rsidRPr="00307700">
              <w:rPr>
                <w:rFonts w:cs="Times New Roman"/>
              </w:rPr>
              <w:t>13</w:t>
            </w:r>
          </w:p>
        </w:tc>
        <w:tc>
          <w:tcPr>
            <w:tcW w:w="629" w:type="pct"/>
            <w:vAlign w:val="center"/>
          </w:tcPr>
          <w:p w14:paraId="431D93AD" w14:textId="77777777" w:rsidR="000E2976" w:rsidRPr="00307700" w:rsidRDefault="000E2976" w:rsidP="00E12AA9">
            <w:pPr>
              <w:pStyle w:val="1fffb"/>
              <w:rPr>
                <w:rFonts w:cs="Times New Roman"/>
              </w:rPr>
            </w:pPr>
            <w:r w:rsidRPr="00307700">
              <w:rPr>
                <w:rFonts w:cs="Times New Roman"/>
              </w:rPr>
              <w:t>ТИП – 3К – 6</w:t>
            </w:r>
          </w:p>
        </w:tc>
        <w:tc>
          <w:tcPr>
            <w:tcW w:w="247" w:type="pct"/>
            <w:vAlign w:val="center"/>
          </w:tcPr>
          <w:p w14:paraId="60B72E22" w14:textId="77777777" w:rsidR="000E2976" w:rsidRPr="00307700" w:rsidRDefault="000E2976" w:rsidP="00E12AA9">
            <w:pPr>
              <w:pStyle w:val="1fffb"/>
              <w:rPr>
                <w:rFonts w:cs="Times New Roman"/>
              </w:rPr>
            </w:pPr>
            <w:r w:rsidRPr="00307700">
              <w:rPr>
                <w:rFonts w:cs="Times New Roman"/>
              </w:rPr>
              <w:t>45</w:t>
            </w:r>
          </w:p>
        </w:tc>
        <w:tc>
          <w:tcPr>
            <w:tcW w:w="195" w:type="pct"/>
            <w:vAlign w:val="center"/>
          </w:tcPr>
          <w:p w14:paraId="6E71C9D5" w14:textId="77777777" w:rsidR="000E2976" w:rsidRPr="00307700" w:rsidRDefault="000E2976" w:rsidP="00E12AA9">
            <w:pPr>
              <w:pStyle w:val="1fffb"/>
              <w:rPr>
                <w:rFonts w:cs="Times New Roman"/>
              </w:rPr>
            </w:pPr>
            <w:r w:rsidRPr="00307700">
              <w:rPr>
                <w:rFonts w:cs="Times New Roman"/>
              </w:rPr>
              <w:t>54</w:t>
            </w:r>
          </w:p>
        </w:tc>
        <w:tc>
          <w:tcPr>
            <w:tcW w:w="535" w:type="pct"/>
            <w:vAlign w:val="center"/>
          </w:tcPr>
          <w:p w14:paraId="1E58D768" w14:textId="77777777" w:rsidR="000E2976" w:rsidRPr="00307700" w:rsidRDefault="000E2976" w:rsidP="00E12AA9">
            <w:pPr>
              <w:pStyle w:val="1fffb"/>
              <w:rPr>
                <w:rFonts w:cs="Times New Roman"/>
              </w:rPr>
            </w:pPr>
            <w:r w:rsidRPr="00307700">
              <w:rPr>
                <w:rFonts w:cs="Times New Roman"/>
              </w:rPr>
              <w:t>ЛОГ-52-2-А-2-</w:t>
            </w:r>
          </w:p>
          <w:p w14:paraId="514C8154" w14:textId="77777777" w:rsidR="000E2976" w:rsidRPr="00307700" w:rsidRDefault="000E2976" w:rsidP="00E12AA9">
            <w:pPr>
              <w:pStyle w:val="1fffb"/>
              <w:rPr>
                <w:rFonts w:cs="Times New Roman"/>
              </w:rPr>
            </w:pPr>
            <w:r w:rsidRPr="00307700">
              <w:rPr>
                <w:rFonts w:cs="Times New Roman"/>
              </w:rPr>
              <w:lastRenderedPageBreak/>
              <w:t>62-2</w:t>
            </w:r>
          </w:p>
        </w:tc>
        <w:tc>
          <w:tcPr>
            <w:tcW w:w="313" w:type="pct"/>
            <w:vAlign w:val="center"/>
          </w:tcPr>
          <w:p w14:paraId="7F0A5777" w14:textId="77777777" w:rsidR="000E2976" w:rsidRPr="00307700" w:rsidRDefault="000E2976" w:rsidP="00E12AA9">
            <w:pPr>
              <w:pStyle w:val="1fffb"/>
              <w:rPr>
                <w:rFonts w:cs="Times New Roman"/>
              </w:rPr>
            </w:pPr>
            <w:r w:rsidRPr="00307700">
              <w:rPr>
                <w:rFonts w:cs="Times New Roman"/>
              </w:rPr>
              <w:lastRenderedPageBreak/>
              <w:t>22</w:t>
            </w:r>
          </w:p>
        </w:tc>
        <w:tc>
          <w:tcPr>
            <w:tcW w:w="368" w:type="pct"/>
            <w:vAlign w:val="center"/>
          </w:tcPr>
          <w:p w14:paraId="4ACA7C45" w14:textId="77777777" w:rsidR="000E2976" w:rsidRPr="00307700" w:rsidRDefault="000E2976" w:rsidP="00E12AA9">
            <w:pPr>
              <w:pStyle w:val="1fffb"/>
              <w:rPr>
                <w:rFonts w:cs="Times New Roman"/>
              </w:rPr>
            </w:pPr>
            <w:r w:rsidRPr="00307700">
              <w:rPr>
                <w:rFonts w:cs="Times New Roman"/>
              </w:rPr>
              <w:t>2910</w:t>
            </w:r>
          </w:p>
        </w:tc>
        <w:tc>
          <w:tcPr>
            <w:tcW w:w="439" w:type="pct"/>
            <w:vAlign w:val="center"/>
          </w:tcPr>
          <w:p w14:paraId="550E4FA3" w14:textId="77777777" w:rsidR="000E2976" w:rsidRPr="00307700" w:rsidRDefault="000E2976" w:rsidP="00E12AA9">
            <w:pPr>
              <w:pStyle w:val="1fffb"/>
              <w:rPr>
                <w:rFonts w:cs="Times New Roman"/>
                <w:sz w:val="18"/>
              </w:rPr>
            </w:pPr>
          </w:p>
        </w:tc>
        <w:tc>
          <w:tcPr>
            <w:tcW w:w="550" w:type="pct"/>
            <w:vAlign w:val="center"/>
          </w:tcPr>
          <w:p w14:paraId="211201A0" w14:textId="77777777" w:rsidR="000E2976" w:rsidRPr="00307700" w:rsidRDefault="000E2976" w:rsidP="00E12AA9">
            <w:pPr>
              <w:pStyle w:val="1fffb"/>
              <w:rPr>
                <w:rFonts w:cs="Times New Roman"/>
                <w:sz w:val="18"/>
              </w:rPr>
            </w:pPr>
          </w:p>
        </w:tc>
        <w:tc>
          <w:tcPr>
            <w:tcW w:w="411" w:type="pct"/>
            <w:vAlign w:val="center"/>
          </w:tcPr>
          <w:p w14:paraId="4AD50FB2" w14:textId="77777777" w:rsidR="000E2976" w:rsidRPr="00307700" w:rsidRDefault="000E2976" w:rsidP="00E12AA9">
            <w:pPr>
              <w:pStyle w:val="1fffb"/>
              <w:rPr>
                <w:rFonts w:cs="Times New Roman"/>
                <w:sz w:val="18"/>
              </w:rPr>
            </w:pPr>
          </w:p>
        </w:tc>
      </w:tr>
      <w:tr w:rsidR="00EB6B84" w:rsidRPr="00307700" w14:paraId="30D07F74" w14:textId="77777777" w:rsidTr="00E12AA9">
        <w:trPr>
          <w:trHeight w:val="20"/>
        </w:trPr>
        <w:tc>
          <w:tcPr>
            <w:tcW w:w="972" w:type="pct"/>
            <w:vAlign w:val="center"/>
          </w:tcPr>
          <w:p w14:paraId="1587B25B" w14:textId="77777777" w:rsidR="000E2976" w:rsidRPr="00307700" w:rsidRDefault="000E2976" w:rsidP="00E12AA9">
            <w:pPr>
              <w:pStyle w:val="1fffb"/>
              <w:rPr>
                <w:rFonts w:cs="Times New Roman"/>
              </w:rPr>
            </w:pPr>
            <w:r w:rsidRPr="00307700">
              <w:rPr>
                <w:rFonts w:cs="Times New Roman"/>
              </w:rPr>
              <w:t>НРВ-2а К-45/55 (3К-6)</w:t>
            </w:r>
          </w:p>
        </w:tc>
        <w:tc>
          <w:tcPr>
            <w:tcW w:w="341" w:type="pct"/>
            <w:vAlign w:val="center"/>
          </w:tcPr>
          <w:p w14:paraId="11D20E79" w14:textId="77777777" w:rsidR="000E2976" w:rsidRPr="00307700" w:rsidRDefault="000E2976" w:rsidP="00E12AA9">
            <w:pPr>
              <w:pStyle w:val="1fffb"/>
              <w:rPr>
                <w:rFonts w:cs="Times New Roman"/>
              </w:rPr>
            </w:pPr>
            <w:r w:rsidRPr="00307700">
              <w:rPr>
                <w:rFonts w:cs="Times New Roman"/>
              </w:rPr>
              <w:t>13</w:t>
            </w:r>
          </w:p>
        </w:tc>
        <w:tc>
          <w:tcPr>
            <w:tcW w:w="629" w:type="pct"/>
            <w:vAlign w:val="center"/>
          </w:tcPr>
          <w:p w14:paraId="42820163" w14:textId="77777777" w:rsidR="000E2976" w:rsidRPr="00307700" w:rsidRDefault="000E2976" w:rsidP="00E12AA9">
            <w:pPr>
              <w:pStyle w:val="1fffb"/>
              <w:rPr>
                <w:rFonts w:cs="Times New Roman"/>
                <w:sz w:val="16"/>
              </w:rPr>
            </w:pPr>
          </w:p>
        </w:tc>
        <w:tc>
          <w:tcPr>
            <w:tcW w:w="247" w:type="pct"/>
            <w:vAlign w:val="center"/>
          </w:tcPr>
          <w:p w14:paraId="107C0D1B" w14:textId="77777777" w:rsidR="000E2976" w:rsidRPr="00307700" w:rsidRDefault="000E2976" w:rsidP="00E12AA9">
            <w:pPr>
              <w:pStyle w:val="1fffb"/>
              <w:rPr>
                <w:rFonts w:cs="Times New Roman"/>
                <w:sz w:val="16"/>
              </w:rPr>
            </w:pPr>
          </w:p>
        </w:tc>
        <w:tc>
          <w:tcPr>
            <w:tcW w:w="195" w:type="pct"/>
            <w:vAlign w:val="center"/>
          </w:tcPr>
          <w:p w14:paraId="020F8BFF" w14:textId="77777777" w:rsidR="000E2976" w:rsidRPr="00307700" w:rsidRDefault="000E2976" w:rsidP="00E12AA9">
            <w:pPr>
              <w:pStyle w:val="1fffb"/>
              <w:rPr>
                <w:rFonts w:cs="Times New Roman"/>
                <w:sz w:val="16"/>
              </w:rPr>
            </w:pPr>
          </w:p>
        </w:tc>
        <w:tc>
          <w:tcPr>
            <w:tcW w:w="535" w:type="pct"/>
            <w:vAlign w:val="center"/>
          </w:tcPr>
          <w:p w14:paraId="297A582E" w14:textId="77777777" w:rsidR="000E2976" w:rsidRPr="00307700" w:rsidRDefault="000E2976" w:rsidP="00E12AA9">
            <w:pPr>
              <w:pStyle w:val="1fffb"/>
              <w:rPr>
                <w:rFonts w:cs="Times New Roman"/>
                <w:sz w:val="16"/>
              </w:rPr>
            </w:pPr>
          </w:p>
        </w:tc>
        <w:tc>
          <w:tcPr>
            <w:tcW w:w="313" w:type="pct"/>
            <w:vAlign w:val="center"/>
          </w:tcPr>
          <w:p w14:paraId="5595AC70" w14:textId="77777777" w:rsidR="000E2976" w:rsidRPr="00307700" w:rsidRDefault="000E2976" w:rsidP="00E12AA9">
            <w:pPr>
              <w:pStyle w:val="1fffb"/>
              <w:rPr>
                <w:rFonts w:cs="Times New Roman"/>
                <w:sz w:val="16"/>
              </w:rPr>
            </w:pPr>
          </w:p>
        </w:tc>
        <w:tc>
          <w:tcPr>
            <w:tcW w:w="368" w:type="pct"/>
            <w:vAlign w:val="center"/>
          </w:tcPr>
          <w:p w14:paraId="6A05195B" w14:textId="77777777" w:rsidR="000E2976" w:rsidRPr="00307700" w:rsidRDefault="000E2976" w:rsidP="00E12AA9">
            <w:pPr>
              <w:pStyle w:val="1fffb"/>
              <w:rPr>
                <w:rFonts w:cs="Times New Roman"/>
                <w:sz w:val="16"/>
              </w:rPr>
            </w:pPr>
          </w:p>
        </w:tc>
        <w:tc>
          <w:tcPr>
            <w:tcW w:w="439" w:type="pct"/>
            <w:vAlign w:val="center"/>
          </w:tcPr>
          <w:p w14:paraId="60AA9BA3" w14:textId="77777777" w:rsidR="000E2976" w:rsidRPr="00307700" w:rsidRDefault="000E2976" w:rsidP="00E12AA9">
            <w:pPr>
              <w:pStyle w:val="1fffb"/>
              <w:rPr>
                <w:rFonts w:cs="Times New Roman"/>
                <w:sz w:val="16"/>
              </w:rPr>
            </w:pPr>
          </w:p>
        </w:tc>
        <w:tc>
          <w:tcPr>
            <w:tcW w:w="550" w:type="pct"/>
            <w:vAlign w:val="center"/>
          </w:tcPr>
          <w:p w14:paraId="0C21A56B" w14:textId="77777777" w:rsidR="000E2976" w:rsidRPr="00307700" w:rsidRDefault="000E2976" w:rsidP="00E12AA9">
            <w:pPr>
              <w:pStyle w:val="1fffb"/>
              <w:rPr>
                <w:rFonts w:cs="Times New Roman"/>
                <w:sz w:val="16"/>
              </w:rPr>
            </w:pPr>
          </w:p>
        </w:tc>
        <w:tc>
          <w:tcPr>
            <w:tcW w:w="411" w:type="pct"/>
            <w:vAlign w:val="center"/>
          </w:tcPr>
          <w:p w14:paraId="01D3AE40" w14:textId="77777777" w:rsidR="000E2976" w:rsidRPr="00307700" w:rsidRDefault="000E2976" w:rsidP="00E12AA9">
            <w:pPr>
              <w:pStyle w:val="1fffb"/>
              <w:rPr>
                <w:rFonts w:cs="Times New Roman"/>
                <w:sz w:val="16"/>
              </w:rPr>
            </w:pPr>
          </w:p>
        </w:tc>
      </w:tr>
      <w:tr w:rsidR="00EB6B84" w:rsidRPr="00307700" w14:paraId="2C7DA7B7" w14:textId="77777777" w:rsidTr="00E12AA9">
        <w:trPr>
          <w:trHeight w:val="20"/>
        </w:trPr>
        <w:tc>
          <w:tcPr>
            <w:tcW w:w="972" w:type="pct"/>
            <w:vAlign w:val="center"/>
          </w:tcPr>
          <w:p w14:paraId="49B65371" w14:textId="77777777" w:rsidR="000E2976" w:rsidRPr="00307700" w:rsidRDefault="000E2976" w:rsidP="00E12AA9">
            <w:pPr>
              <w:pStyle w:val="1fffb"/>
              <w:rPr>
                <w:rFonts w:cs="Times New Roman"/>
              </w:rPr>
            </w:pPr>
            <w:r w:rsidRPr="00307700">
              <w:rPr>
                <w:rFonts w:cs="Times New Roman"/>
              </w:rPr>
              <w:t>НРВ-2б К-45/55 (3К-6)</w:t>
            </w:r>
          </w:p>
        </w:tc>
        <w:tc>
          <w:tcPr>
            <w:tcW w:w="341" w:type="pct"/>
            <w:vAlign w:val="center"/>
          </w:tcPr>
          <w:p w14:paraId="72ABFFC6" w14:textId="77777777" w:rsidR="000E2976" w:rsidRPr="00307700" w:rsidRDefault="000E2976" w:rsidP="00E12AA9">
            <w:pPr>
              <w:pStyle w:val="1fffb"/>
              <w:rPr>
                <w:rFonts w:cs="Times New Roman"/>
              </w:rPr>
            </w:pPr>
            <w:r w:rsidRPr="00307700">
              <w:rPr>
                <w:rFonts w:cs="Times New Roman"/>
              </w:rPr>
              <w:t>13</w:t>
            </w:r>
          </w:p>
        </w:tc>
        <w:tc>
          <w:tcPr>
            <w:tcW w:w="629" w:type="pct"/>
            <w:vAlign w:val="center"/>
          </w:tcPr>
          <w:p w14:paraId="4B803415" w14:textId="77777777" w:rsidR="000E2976" w:rsidRPr="00307700" w:rsidRDefault="000E2976" w:rsidP="00E12AA9">
            <w:pPr>
              <w:pStyle w:val="1fffb"/>
              <w:rPr>
                <w:rFonts w:cs="Times New Roman"/>
                <w:sz w:val="16"/>
              </w:rPr>
            </w:pPr>
          </w:p>
        </w:tc>
        <w:tc>
          <w:tcPr>
            <w:tcW w:w="247" w:type="pct"/>
            <w:vAlign w:val="center"/>
          </w:tcPr>
          <w:p w14:paraId="105AEBDD" w14:textId="77777777" w:rsidR="000E2976" w:rsidRPr="00307700" w:rsidRDefault="000E2976" w:rsidP="00E12AA9">
            <w:pPr>
              <w:pStyle w:val="1fffb"/>
              <w:rPr>
                <w:rFonts w:cs="Times New Roman"/>
                <w:sz w:val="16"/>
              </w:rPr>
            </w:pPr>
          </w:p>
        </w:tc>
        <w:tc>
          <w:tcPr>
            <w:tcW w:w="195" w:type="pct"/>
            <w:vAlign w:val="center"/>
          </w:tcPr>
          <w:p w14:paraId="0B1735C9" w14:textId="77777777" w:rsidR="000E2976" w:rsidRPr="00307700" w:rsidRDefault="000E2976" w:rsidP="00E12AA9">
            <w:pPr>
              <w:pStyle w:val="1fffb"/>
              <w:rPr>
                <w:rFonts w:cs="Times New Roman"/>
                <w:sz w:val="16"/>
              </w:rPr>
            </w:pPr>
          </w:p>
        </w:tc>
        <w:tc>
          <w:tcPr>
            <w:tcW w:w="535" w:type="pct"/>
            <w:vAlign w:val="center"/>
          </w:tcPr>
          <w:p w14:paraId="147711DA" w14:textId="77777777" w:rsidR="000E2976" w:rsidRPr="00307700" w:rsidRDefault="000E2976" w:rsidP="00E12AA9">
            <w:pPr>
              <w:pStyle w:val="1fffb"/>
              <w:rPr>
                <w:rFonts w:cs="Times New Roman"/>
                <w:sz w:val="16"/>
              </w:rPr>
            </w:pPr>
          </w:p>
        </w:tc>
        <w:tc>
          <w:tcPr>
            <w:tcW w:w="313" w:type="pct"/>
            <w:vAlign w:val="center"/>
          </w:tcPr>
          <w:p w14:paraId="36F483A8" w14:textId="77777777" w:rsidR="000E2976" w:rsidRPr="00307700" w:rsidRDefault="000E2976" w:rsidP="00E12AA9">
            <w:pPr>
              <w:pStyle w:val="1fffb"/>
              <w:rPr>
                <w:rFonts w:cs="Times New Roman"/>
                <w:sz w:val="16"/>
              </w:rPr>
            </w:pPr>
          </w:p>
        </w:tc>
        <w:tc>
          <w:tcPr>
            <w:tcW w:w="368" w:type="pct"/>
            <w:vAlign w:val="center"/>
          </w:tcPr>
          <w:p w14:paraId="5D6B84FE" w14:textId="77777777" w:rsidR="000E2976" w:rsidRPr="00307700" w:rsidRDefault="000E2976" w:rsidP="00E12AA9">
            <w:pPr>
              <w:pStyle w:val="1fffb"/>
              <w:rPr>
                <w:rFonts w:cs="Times New Roman"/>
                <w:sz w:val="16"/>
              </w:rPr>
            </w:pPr>
          </w:p>
        </w:tc>
        <w:tc>
          <w:tcPr>
            <w:tcW w:w="439" w:type="pct"/>
            <w:vAlign w:val="center"/>
          </w:tcPr>
          <w:p w14:paraId="00D9F0A0" w14:textId="77777777" w:rsidR="000E2976" w:rsidRPr="00307700" w:rsidRDefault="000E2976" w:rsidP="00E12AA9">
            <w:pPr>
              <w:pStyle w:val="1fffb"/>
              <w:rPr>
                <w:rFonts w:cs="Times New Roman"/>
                <w:sz w:val="16"/>
              </w:rPr>
            </w:pPr>
          </w:p>
        </w:tc>
        <w:tc>
          <w:tcPr>
            <w:tcW w:w="550" w:type="pct"/>
            <w:vAlign w:val="center"/>
          </w:tcPr>
          <w:p w14:paraId="43F0D043" w14:textId="77777777" w:rsidR="000E2976" w:rsidRPr="00307700" w:rsidRDefault="000E2976" w:rsidP="00E12AA9">
            <w:pPr>
              <w:pStyle w:val="1fffb"/>
              <w:rPr>
                <w:rFonts w:cs="Times New Roman"/>
                <w:sz w:val="16"/>
              </w:rPr>
            </w:pPr>
          </w:p>
        </w:tc>
        <w:tc>
          <w:tcPr>
            <w:tcW w:w="411" w:type="pct"/>
            <w:vAlign w:val="center"/>
          </w:tcPr>
          <w:p w14:paraId="087285A4" w14:textId="77777777" w:rsidR="000E2976" w:rsidRPr="00307700" w:rsidRDefault="000E2976" w:rsidP="00E12AA9">
            <w:pPr>
              <w:pStyle w:val="1fffb"/>
              <w:rPr>
                <w:rFonts w:cs="Times New Roman"/>
                <w:sz w:val="16"/>
              </w:rPr>
            </w:pPr>
          </w:p>
        </w:tc>
      </w:tr>
      <w:tr w:rsidR="00EB6B84" w:rsidRPr="00307700" w14:paraId="73C7B832" w14:textId="77777777" w:rsidTr="00E12AA9">
        <w:trPr>
          <w:trHeight w:val="20"/>
        </w:trPr>
        <w:tc>
          <w:tcPr>
            <w:tcW w:w="972" w:type="pct"/>
            <w:vAlign w:val="center"/>
          </w:tcPr>
          <w:p w14:paraId="6B97E7BA" w14:textId="77777777" w:rsidR="000E2976" w:rsidRPr="00307700" w:rsidRDefault="000E2976" w:rsidP="00E12AA9">
            <w:pPr>
              <w:pStyle w:val="1fffb"/>
              <w:rPr>
                <w:rFonts w:cs="Times New Roman"/>
              </w:rPr>
            </w:pPr>
            <w:r w:rsidRPr="00307700">
              <w:rPr>
                <w:rFonts w:cs="Times New Roman"/>
              </w:rPr>
              <w:t>Горячее водоснабжение</w:t>
            </w:r>
          </w:p>
        </w:tc>
        <w:tc>
          <w:tcPr>
            <w:tcW w:w="341" w:type="pct"/>
            <w:vAlign w:val="center"/>
          </w:tcPr>
          <w:p w14:paraId="3DA1B904" w14:textId="77777777" w:rsidR="000E2976" w:rsidRPr="00307700" w:rsidRDefault="000E2976" w:rsidP="00E12AA9">
            <w:pPr>
              <w:pStyle w:val="1fffb"/>
              <w:rPr>
                <w:rFonts w:cs="Times New Roman"/>
                <w:sz w:val="16"/>
              </w:rPr>
            </w:pPr>
          </w:p>
        </w:tc>
        <w:tc>
          <w:tcPr>
            <w:tcW w:w="629" w:type="pct"/>
            <w:vAlign w:val="center"/>
          </w:tcPr>
          <w:p w14:paraId="00439E68" w14:textId="77777777" w:rsidR="000E2976" w:rsidRPr="00307700" w:rsidRDefault="000E2976" w:rsidP="00E12AA9">
            <w:pPr>
              <w:pStyle w:val="1fffb"/>
              <w:rPr>
                <w:rFonts w:cs="Times New Roman"/>
                <w:sz w:val="16"/>
              </w:rPr>
            </w:pPr>
          </w:p>
        </w:tc>
        <w:tc>
          <w:tcPr>
            <w:tcW w:w="247" w:type="pct"/>
            <w:vAlign w:val="center"/>
          </w:tcPr>
          <w:p w14:paraId="3D20A7FD" w14:textId="77777777" w:rsidR="000E2976" w:rsidRPr="00307700" w:rsidRDefault="000E2976" w:rsidP="00E12AA9">
            <w:pPr>
              <w:pStyle w:val="1fffb"/>
              <w:rPr>
                <w:rFonts w:cs="Times New Roman"/>
                <w:sz w:val="16"/>
              </w:rPr>
            </w:pPr>
          </w:p>
        </w:tc>
        <w:tc>
          <w:tcPr>
            <w:tcW w:w="195" w:type="pct"/>
            <w:vAlign w:val="center"/>
          </w:tcPr>
          <w:p w14:paraId="28D97532" w14:textId="77777777" w:rsidR="000E2976" w:rsidRPr="00307700" w:rsidRDefault="000E2976" w:rsidP="00E12AA9">
            <w:pPr>
              <w:pStyle w:val="1fffb"/>
              <w:rPr>
                <w:rFonts w:cs="Times New Roman"/>
                <w:sz w:val="16"/>
              </w:rPr>
            </w:pPr>
          </w:p>
        </w:tc>
        <w:tc>
          <w:tcPr>
            <w:tcW w:w="535" w:type="pct"/>
            <w:vAlign w:val="center"/>
          </w:tcPr>
          <w:p w14:paraId="3971D0B0" w14:textId="77777777" w:rsidR="000E2976" w:rsidRPr="00307700" w:rsidRDefault="000E2976" w:rsidP="00E12AA9">
            <w:pPr>
              <w:pStyle w:val="1fffb"/>
              <w:rPr>
                <w:rFonts w:cs="Times New Roman"/>
                <w:sz w:val="16"/>
              </w:rPr>
            </w:pPr>
          </w:p>
        </w:tc>
        <w:tc>
          <w:tcPr>
            <w:tcW w:w="313" w:type="pct"/>
            <w:vAlign w:val="center"/>
          </w:tcPr>
          <w:p w14:paraId="5E5FBB64" w14:textId="77777777" w:rsidR="000E2976" w:rsidRPr="00307700" w:rsidRDefault="000E2976" w:rsidP="00E12AA9">
            <w:pPr>
              <w:pStyle w:val="1fffb"/>
              <w:rPr>
                <w:rFonts w:cs="Times New Roman"/>
                <w:sz w:val="16"/>
              </w:rPr>
            </w:pPr>
          </w:p>
        </w:tc>
        <w:tc>
          <w:tcPr>
            <w:tcW w:w="368" w:type="pct"/>
            <w:vAlign w:val="center"/>
          </w:tcPr>
          <w:p w14:paraId="19A4C1CC" w14:textId="77777777" w:rsidR="000E2976" w:rsidRPr="00307700" w:rsidRDefault="000E2976" w:rsidP="00E12AA9">
            <w:pPr>
              <w:pStyle w:val="1fffb"/>
              <w:rPr>
                <w:rFonts w:cs="Times New Roman"/>
                <w:sz w:val="16"/>
              </w:rPr>
            </w:pPr>
          </w:p>
        </w:tc>
        <w:tc>
          <w:tcPr>
            <w:tcW w:w="439" w:type="pct"/>
            <w:vAlign w:val="center"/>
          </w:tcPr>
          <w:p w14:paraId="60AB7A1C" w14:textId="77777777" w:rsidR="000E2976" w:rsidRPr="00307700" w:rsidRDefault="000E2976" w:rsidP="00E12AA9">
            <w:pPr>
              <w:pStyle w:val="1fffb"/>
              <w:rPr>
                <w:rFonts w:cs="Times New Roman"/>
                <w:sz w:val="16"/>
              </w:rPr>
            </w:pPr>
          </w:p>
        </w:tc>
        <w:tc>
          <w:tcPr>
            <w:tcW w:w="550" w:type="pct"/>
            <w:vAlign w:val="center"/>
          </w:tcPr>
          <w:p w14:paraId="2D787D8F" w14:textId="77777777" w:rsidR="000E2976" w:rsidRPr="00307700" w:rsidRDefault="000E2976" w:rsidP="00E12AA9">
            <w:pPr>
              <w:pStyle w:val="1fffb"/>
              <w:rPr>
                <w:rFonts w:cs="Times New Roman"/>
                <w:sz w:val="16"/>
              </w:rPr>
            </w:pPr>
          </w:p>
        </w:tc>
        <w:tc>
          <w:tcPr>
            <w:tcW w:w="411" w:type="pct"/>
            <w:vAlign w:val="center"/>
          </w:tcPr>
          <w:p w14:paraId="02759452" w14:textId="77777777" w:rsidR="000E2976" w:rsidRPr="00307700" w:rsidRDefault="000E2976" w:rsidP="00E12AA9">
            <w:pPr>
              <w:pStyle w:val="1fffb"/>
              <w:rPr>
                <w:rFonts w:cs="Times New Roman"/>
                <w:sz w:val="16"/>
              </w:rPr>
            </w:pPr>
          </w:p>
        </w:tc>
      </w:tr>
      <w:tr w:rsidR="00EB6B84" w:rsidRPr="00307700" w14:paraId="5BA284BB" w14:textId="77777777" w:rsidTr="00E12AA9">
        <w:trPr>
          <w:trHeight w:val="20"/>
        </w:trPr>
        <w:tc>
          <w:tcPr>
            <w:tcW w:w="972" w:type="pct"/>
            <w:vAlign w:val="center"/>
          </w:tcPr>
          <w:p w14:paraId="4FF24F06" w14:textId="77777777" w:rsidR="000E2976" w:rsidRPr="00307700" w:rsidRDefault="000E2976" w:rsidP="00E12AA9">
            <w:pPr>
              <w:pStyle w:val="1fffb"/>
              <w:rPr>
                <w:rFonts w:cs="Times New Roman"/>
              </w:rPr>
            </w:pPr>
            <w:r w:rsidRPr="00307700">
              <w:rPr>
                <w:rFonts w:cs="Times New Roman"/>
              </w:rPr>
              <w:t>Насосы гор. Водоснабжения</w:t>
            </w:r>
          </w:p>
        </w:tc>
        <w:tc>
          <w:tcPr>
            <w:tcW w:w="341" w:type="pct"/>
            <w:vAlign w:val="center"/>
          </w:tcPr>
          <w:p w14:paraId="1DCE8980" w14:textId="77777777" w:rsidR="000E2976" w:rsidRPr="00307700" w:rsidRDefault="000E2976" w:rsidP="00E12AA9">
            <w:pPr>
              <w:pStyle w:val="1fffb"/>
              <w:rPr>
                <w:rFonts w:cs="Times New Roman"/>
                <w:sz w:val="16"/>
              </w:rPr>
            </w:pPr>
          </w:p>
        </w:tc>
        <w:tc>
          <w:tcPr>
            <w:tcW w:w="629" w:type="pct"/>
            <w:vAlign w:val="center"/>
          </w:tcPr>
          <w:p w14:paraId="177DB1B1" w14:textId="77777777" w:rsidR="000E2976" w:rsidRPr="00307700" w:rsidRDefault="000E2976" w:rsidP="00E12AA9">
            <w:pPr>
              <w:pStyle w:val="1fffb"/>
              <w:rPr>
                <w:rFonts w:cs="Times New Roman"/>
                <w:sz w:val="16"/>
              </w:rPr>
            </w:pPr>
          </w:p>
        </w:tc>
        <w:tc>
          <w:tcPr>
            <w:tcW w:w="247" w:type="pct"/>
            <w:vAlign w:val="center"/>
          </w:tcPr>
          <w:p w14:paraId="4C16A400" w14:textId="77777777" w:rsidR="000E2976" w:rsidRPr="00307700" w:rsidRDefault="000E2976" w:rsidP="00E12AA9">
            <w:pPr>
              <w:pStyle w:val="1fffb"/>
              <w:rPr>
                <w:rFonts w:cs="Times New Roman"/>
                <w:sz w:val="16"/>
              </w:rPr>
            </w:pPr>
          </w:p>
        </w:tc>
        <w:tc>
          <w:tcPr>
            <w:tcW w:w="195" w:type="pct"/>
            <w:vAlign w:val="center"/>
          </w:tcPr>
          <w:p w14:paraId="1B9E5F88" w14:textId="77777777" w:rsidR="000E2976" w:rsidRPr="00307700" w:rsidRDefault="000E2976" w:rsidP="00E12AA9">
            <w:pPr>
              <w:pStyle w:val="1fffb"/>
              <w:rPr>
                <w:rFonts w:cs="Times New Roman"/>
                <w:sz w:val="16"/>
              </w:rPr>
            </w:pPr>
          </w:p>
        </w:tc>
        <w:tc>
          <w:tcPr>
            <w:tcW w:w="535" w:type="pct"/>
            <w:vAlign w:val="center"/>
          </w:tcPr>
          <w:p w14:paraId="25C39B7B" w14:textId="77777777" w:rsidR="000E2976" w:rsidRPr="00307700" w:rsidRDefault="000E2976" w:rsidP="00E12AA9">
            <w:pPr>
              <w:pStyle w:val="1fffb"/>
              <w:rPr>
                <w:rFonts w:cs="Times New Roman"/>
                <w:sz w:val="16"/>
              </w:rPr>
            </w:pPr>
          </w:p>
        </w:tc>
        <w:tc>
          <w:tcPr>
            <w:tcW w:w="313" w:type="pct"/>
            <w:vAlign w:val="center"/>
          </w:tcPr>
          <w:p w14:paraId="5C308490" w14:textId="77777777" w:rsidR="000E2976" w:rsidRPr="00307700" w:rsidRDefault="000E2976" w:rsidP="00E12AA9">
            <w:pPr>
              <w:pStyle w:val="1fffb"/>
              <w:rPr>
                <w:rFonts w:cs="Times New Roman"/>
                <w:sz w:val="16"/>
              </w:rPr>
            </w:pPr>
          </w:p>
        </w:tc>
        <w:tc>
          <w:tcPr>
            <w:tcW w:w="368" w:type="pct"/>
            <w:vAlign w:val="center"/>
          </w:tcPr>
          <w:p w14:paraId="4C5A8212" w14:textId="77777777" w:rsidR="000E2976" w:rsidRPr="00307700" w:rsidRDefault="000E2976" w:rsidP="00E12AA9">
            <w:pPr>
              <w:pStyle w:val="1fffb"/>
              <w:rPr>
                <w:rFonts w:cs="Times New Roman"/>
                <w:sz w:val="16"/>
              </w:rPr>
            </w:pPr>
          </w:p>
        </w:tc>
        <w:tc>
          <w:tcPr>
            <w:tcW w:w="439" w:type="pct"/>
            <w:vAlign w:val="center"/>
          </w:tcPr>
          <w:p w14:paraId="473CCCBF" w14:textId="77777777" w:rsidR="000E2976" w:rsidRPr="00307700" w:rsidRDefault="000E2976" w:rsidP="00E12AA9">
            <w:pPr>
              <w:pStyle w:val="1fffb"/>
              <w:rPr>
                <w:rFonts w:cs="Times New Roman"/>
                <w:sz w:val="16"/>
              </w:rPr>
            </w:pPr>
          </w:p>
        </w:tc>
        <w:tc>
          <w:tcPr>
            <w:tcW w:w="550" w:type="pct"/>
            <w:vAlign w:val="center"/>
          </w:tcPr>
          <w:p w14:paraId="02879DEC" w14:textId="77777777" w:rsidR="000E2976" w:rsidRPr="00307700" w:rsidRDefault="000E2976" w:rsidP="00E12AA9">
            <w:pPr>
              <w:pStyle w:val="1fffb"/>
              <w:rPr>
                <w:rFonts w:cs="Times New Roman"/>
                <w:sz w:val="16"/>
              </w:rPr>
            </w:pPr>
          </w:p>
        </w:tc>
        <w:tc>
          <w:tcPr>
            <w:tcW w:w="411" w:type="pct"/>
            <w:vAlign w:val="center"/>
          </w:tcPr>
          <w:p w14:paraId="27C214BE" w14:textId="77777777" w:rsidR="000E2976" w:rsidRPr="00307700" w:rsidRDefault="000E2976" w:rsidP="00E12AA9">
            <w:pPr>
              <w:pStyle w:val="1fffb"/>
              <w:rPr>
                <w:rFonts w:cs="Times New Roman"/>
                <w:sz w:val="16"/>
              </w:rPr>
            </w:pPr>
          </w:p>
        </w:tc>
      </w:tr>
      <w:tr w:rsidR="00EB6B84" w:rsidRPr="00307700" w14:paraId="288D3AE3" w14:textId="77777777" w:rsidTr="00E12AA9">
        <w:trPr>
          <w:trHeight w:val="20"/>
        </w:trPr>
        <w:tc>
          <w:tcPr>
            <w:tcW w:w="972" w:type="pct"/>
            <w:vAlign w:val="center"/>
          </w:tcPr>
          <w:p w14:paraId="04CAE443" w14:textId="3B3BE069" w:rsidR="000E2976" w:rsidRPr="00307700" w:rsidRDefault="000E2976" w:rsidP="00E12AA9">
            <w:pPr>
              <w:pStyle w:val="1fffb"/>
              <w:rPr>
                <w:rFonts w:cs="Times New Roman"/>
              </w:rPr>
            </w:pPr>
            <w:r w:rsidRPr="00307700">
              <w:rPr>
                <w:rFonts w:cs="Times New Roman"/>
              </w:rPr>
              <w:t>НГВ-1</w:t>
            </w:r>
            <w:r w:rsidR="00D22C89" w:rsidRPr="00307700">
              <w:rPr>
                <w:rFonts w:cs="Times New Roman"/>
              </w:rPr>
              <w:t xml:space="preserve"> </w:t>
            </w:r>
            <w:r w:rsidRPr="00307700">
              <w:rPr>
                <w:rFonts w:cs="Times New Roman"/>
              </w:rPr>
              <w:t>200Д-60 (8НДВ)</w:t>
            </w:r>
          </w:p>
        </w:tc>
        <w:tc>
          <w:tcPr>
            <w:tcW w:w="341" w:type="pct"/>
            <w:vAlign w:val="center"/>
          </w:tcPr>
          <w:p w14:paraId="76A38826" w14:textId="77777777" w:rsidR="000E2976" w:rsidRPr="00307700" w:rsidRDefault="000E2976" w:rsidP="00E12AA9">
            <w:pPr>
              <w:pStyle w:val="1fffb"/>
              <w:rPr>
                <w:rFonts w:cs="Times New Roman"/>
              </w:rPr>
            </w:pPr>
            <w:r w:rsidRPr="00307700">
              <w:rPr>
                <w:rFonts w:cs="Times New Roman"/>
              </w:rPr>
              <w:t>75</w:t>
            </w:r>
          </w:p>
        </w:tc>
        <w:tc>
          <w:tcPr>
            <w:tcW w:w="629" w:type="pct"/>
            <w:vAlign w:val="center"/>
          </w:tcPr>
          <w:p w14:paraId="7AAB0147" w14:textId="77777777" w:rsidR="000E2976" w:rsidRPr="00307700" w:rsidRDefault="000E2976" w:rsidP="00E12AA9">
            <w:pPr>
              <w:pStyle w:val="1fffb"/>
              <w:rPr>
                <w:rFonts w:cs="Times New Roman"/>
              </w:rPr>
            </w:pPr>
            <w:r w:rsidRPr="00307700">
              <w:rPr>
                <w:rFonts w:cs="Times New Roman"/>
              </w:rPr>
              <w:t>200Д – 60(8НДВ)</w:t>
            </w:r>
          </w:p>
        </w:tc>
        <w:tc>
          <w:tcPr>
            <w:tcW w:w="247" w:type="pct"/>
            <w:vAlign w:val="center"/>
          </w:tcPr>
          <w:p w14:paraId="0D5CFB27" w14:textId="77777777" w:rsidR="000E2976" w:rsidRPr="00307700" w:rsidRDefault="000E2976" w:rsidP="00E12AA9">
            <w:pPr>
              <w:pStyle w:val="1fffb"/>
              <w:rPr>
                <w:rFonts w:cs="Times New Roman"/>
              </w:rPr>
            </w:pPr>
            <w:r w:rsidRPr="00307700">
              <w:rPr>
                <w:rFonts w:cs="Times New Roman"/>
              </w:rPr>
              <w:t>250/1</w:t>
            </w:r>
          </w:p>
          <w:p w14:paraId="431BD279" w14:textId="77777777" w:rsidR="000E2976" w:rsidRPr="00307700" w:rsidRDefault="000E2976" w:rsidP="00E12AA9">
            <w:pPr>
              <w:pStyle w:val="1fffb"/>
              <w:rPr>
                <w:rFonts w:cs="Times New Roman"/>
              </w:rPr>
            </w:pPr>
            <w:r w:rsidRPr="00307700">
              <w:rPr>
                <w:rFonts w:cs="Times New Roman"/>
              </w:rPr>
              <w:t>50</w:t>
            </w:r>
          </w:p>
        </w:tc>
        <w:tc>
          <w:tcPr>
            <w:tcW w:w="195" w:type="pct"/>
            <w:vAlign w:val="center"/>
          </w:tcPr>
          <w:p w14:paraId="1D66347D" w14:textId="77777777" w:rsidR="000E2976" w:rsidRPr="00307700" w:rsidRDefault="000E2976" w:rsidP="00E12AA9">
            <w:pPr>
              <w:pStyle w:val="1fffb"/>
              <w:rPr>
                <w:rFonts w:cs="Times New Roman"/>
              </w:rPr>
            </w:pPr>
            <w:r w:rsidRPr="00307700">
              <w:rPr>
                <w:rFonts w:cs="Times New Roman"/>
              </w:rPr>
              <w:t>50</w:t>
            </w:r>
          </w:p>
        </w:tc>
        <w:tc>
          <w:tcPr>
            <w:tcW w:w="535" w:type="pct"/>
            <w:vAlign w:val="center"/>
          </w:tcPr>
          <w:p w14:paraId="74F872A7" w14:textId="77777777" w:rsidR="000E2976" w:rsidRPr="00307700" w:rsidRDefault="000E2976" w:rsidP="00E12AA9">
            <w:pPr>
              <w:pStyle w:val="1fffb"/>
              <w:rPr>
                <w:rFonts w:cs="Times New Roman"/>
              </w:rPr>
            </w:pPr>
            <w:r w:rsidRPr="00307700">
              <w:rPr>
                <w:rFonts w:cs="Times New Roman"/>
              </w:rPr>
              <w:t>5АН-25094УЗ</w:t>
            </w:r>
          </w:p>
        </w:tc>
        <w:tc>
          <w:tcPr>
            <w:tcW w:w="313" w:type="pct"/>
            <w:vAlign w:val="center"/>
          </w:tcPr>
          <w:p w14:paraId="7A53694D" w14:textId="77777777" w:rsidR="000E2976" w:rsidRPr="00307700" w:rsidRDefault="000E2976" w:rsidP="00E12AA9">
            <w:pPr>
              <w:pStyle w:val="1fffb"/>
              <w:rPr>
                <w:rFonts w:cs="Times New Roman"/>
              </w:rPr>
            </w:pPr>
            <w:r w:rsidRPr="00307700">
              <w:rPr>
                <w:rFonts w:cs="Times New Roman"/>
              </w:rPr>
              <w:t>75</w:t>
            </w:r>
          </w:p>
        </w:tc>
        <w:tc>
          <w:tcPr>
            <w:tcW w:w="368" w:type="pct"/>
            <w:vAlign w:val="center"/>
          </w:tcPr>
          <w:p w14:paraId="6CFB99E5" w14:textId="77777777" w:rsidR="000E2976" w:rsidRPr="00307700" w:rsidRDefault="000E2976" w:rsidP="00E12AA9">
            <w:pPr>
              <w:pStyle w:val="1fffb"/>
              <w:rPr>
                <w:rFonts w:cs="Times New Roman"/>
              </w:rPr>
            </w:pPr>
            <w:r w:rsidRPr="00307700">
              <w:rPr>
                <w:rFonts w:cs="Times New Roman"/>
              </w:rPr>
              <w:t>1000</w:t>
            </w:r>
          </w:p>
        </w:tc>
        <w:tc>
          <w:tcPr>
            <w:tcW w:w="439" w:type="pct"/>
            <w:vAlign w:val="center"/>
          </w:tcPr>
          <w:p w14:paraId="0B4BC7D4" w14:textId="77777777" w:rsidR="000E2976" w:rsidRPr="00307700" w:rsidRDefault="000E2976" w:rsidP="00E12AA9">
            <w:pPr>
              <w:pStyle w:val="1fffb"/>
              <w:rPr>
                <w:rFonts w:cs="Times New Roman"/>
                <w:sz w:val="18"/>
              </w:rPr>
            </w:pPr>
          </w:p>
        </w:tc>
        <w:tc>
          <w:tcPr>
            <w:tcW w:w="550" w:type="pct"/>
            <w:vAlign w:val="center"/>
          </w:tcPr>
          <w:p w14:paraId="753DB733" w14:textId="77777777" w:rsidR="000E2976" w:rsidRPr="00307700" w:rsidRDefault="000E2976" w:rsidP="00E12AA9">
            <w:pPr>
              <w:pStyle w:val="1fffb"/>
              <w:rPr>
                <w:rFonts w:cs="Times New Roman"/>
              </w:rPr>
            </w:pPr>
            <w:r w:rsidRPr="00307700">
              <w:rPr>
                <w:rFonts w:cs="Times New Roman"/>
              </w:rPr>
              <w:t>05.1985г.</w:t>
            </w:r>
          </w:p>
        </w:tc>
        <w:tc>
          <w:tcPr>
            <w:tcW w:w="411" w:type="pct"/>
            <w:vAlign w:val="center"/>
          </w:tcPr>
          <w:p w14:paraId="5BAA1FA7" w14:textId="77777777" w:rsidR="000E2976" w:rsidRPr="00307700" w:rsidRDefault="000E2976" w:rsidP="00E12AA9">
            <w:pPr>
              <w:pStyle w:val="1fffb"/>
              <w:rPr>
                <w:rFonts w:cs="Times New Roman"/>
                <w:sz w:val="18"/>
              </w:rPr>
            </w:pPr>
          </w:p>
        </w:tc>
      </w:tr>
      <w:tr w:rsidR="00EB6B84" w:rsidRPr="00307700" w14:paraId="2D53BD67" w14:textId="77777777" w:rsidTr="00E12AA9">
        <w:trPr>
          <w:trHeight w:val="20"/>
        </w:trPr>
        <w:tc>
          <w:tcPr>
            <w:tcW w:w="972" w:type="pct"/>
            <w:vAlign w:val="center"/>
          </w:tcPr>
          <w:p w14:paraId="4D18DB8C" w14:textId="090736DE" w:rsidR="000E2976" w:rsidRPr="00307700" w:rsidRDefault="000E2976" w:rsidP="00E12AA9">
            <w:pPr>
              <w:pStyle w:val="1fffb"/>
              <w:rPr>
                <w:rFonts w:cs="Times New Roman"/>
              </w:rPr>
            </w:pPr>
            <w:r w:rsidRPr="00307700">
              <w:rPr>
                <w:rFonts w:cs="Times New Roman"/>
              </w:rPr>
              <w:t>НГВ-2</w:t>
            </w:r>
            <w:r w:rsidR="00D22C89" w:rsidRPr="00307700">
              <w:rPr>
                <w:rFonts w:cs="Times New Roman"/>
              </w:rPr>
              <w:t xml:space="preserve"> </w:t>
            </w:r>
            <w:r w:rsidRPr="00307700">
              <w:rPr>
                <w:rFonts w:cs="Times New Roman"/>
              </w:rPr>
              <w:t>200Д-60 (8НДВ)</w:t>
            </w:r>
          </w:p>
        </w:tc>
        <w:tc>
          <w:tcPr>
            <w:tcW w:w="341" w:type="pct"/>
            <w:vAlign w:val="center"/>
          </w:tcPr>
          <w:p w14:paraId="4DAB75D5" w14:textId="77777777" w:rsidR="000E2976" w:rsidRPr="00307700" w:rsidRDefault="000E2976" w:rsidP="00E12AA9">
            <w:pPr>
              <w:pStyle w:val="1fffb"/>
              <w:rPr>
                <w:rFonts w:cs="Times New Roman"/>
              </w:rPr>
            </w:pPr>
            <w:r w:rsidRPr="00307700">
              <w:rPr>
                <w:rFonts w:cs="Times New Roman"/>
              </w:rPr>
              <w:t>75</w:t>
            </w:r>
          </w:p>
        </w:tc>
        <w:tc>
          <w:tcPr>
            <w:tcW w:w="629" w:type="pct"/>
            <w:vAlign w:val="center"/>
          </w:tcPr>
          <w:p w14:paraId="45D43C67" w14:textId="77777777" w:rsidR="000E2976" w:rsidRPr="00307700" w:rsidRDefault="000E2976" w:rsidP="00E12AA9">
            <w:pPr>
              <w:pStyle w:val="1fffb"/>
              <w:rPr>
                <w:rFonts w:cs="Times New Roman"/>
              </w:rPr>
            </w:pPr>
            <w:r w:rsidRPr="00307700">
              <w:rPr>
                <w:rFonts w:cs="Times New Roman"/>
              </w:rPr>
              <w:t>200Д – 60(8НДВ)</w:t>
            </w:r>
          </w:p>
        </w:tc>
        <w:tc>
          <w:tcPr>
            <w:tcW w:w="247" w:type="pct"/>
            <w:vAlign w:val="center"/>
          </w:tcPr>
          <w:p w14:paraId="7A1E14F4" w14:textId="77777777" w:rsidR="000E2976" w:rsidRPr="00307700" w:rsidRDefault="000E2976" w:rsidP="00E12AA9">
            <w:pPr>
              <w:pStyle w:val="1fffb"/>
              <w:rPr>
                <w:rFonts w:cs="Times New Roman"/>
              </w:rPr>
            </w:pPr>
            <w:r w:rsidRPr="00307700">
              <w:rPr>
                <w:rFonts w:cs="Times New Roman"/>
              </w:rPr>
              <w:t>250/1</w:t>
            </w:r>
          </w:p>
          <w:p w14:paraId="6F16D72A" w14:textId="77777777" w:rsidR="000E2976" w:rsidRPr="00307700" w:rsidRDefault="000E2976" w:rsidP="00E12AA9">
            <w:pPr>
              <w:pStyle w:val="1fffb"/>
              <w:rPr>
                <w:rFonts w:cs="Times New Roman"/>
              </w:rPr>
            </w:pPr>
            <w:r w:rsidRPr="00307700">
              <w:rPr>
                <w:rFonts w:cs="Times New Roman"/>
              </w:rPr>
              <w:t>50</w:t>
            </w:r>
          </w:p>
        </w:tc>
        <w:tc>
          <w:tcPr>
            <w:tcW w:w="195" w:type="pct"/>
            <w:vAlign w:val="center"/>
          </w:tcPr>
          <w:p w14:paraId="5A495048" w14:textId="77777777" w:rsidR="000E2976" w:rsidRPr="00307700" w:rsidRDefault="000E2976" w:rsidP="00E12AA9">
            <w:pPr>
              <w:pStyle w:val="1fffb"/>
              <w:rPr>
                <w:rFonts w:cs="Times New Roman"/>
              </w:rPr>
            </w:pPr>
            <w:r w:rsidRPr="00307700">
              <w:rPr>
                <w:rFonts w:cs="Times New Roman"/>
              </w:rPr>
              <w:t>45/4</w:t>
            </w:r>
          </w:p>
          <w:p w14:paraId="4999B4E5" w14:textId="77777777" w:rsidR="000E2976" w:rsidRPr="00307700" w:rsidRDefault="000E2976" w:rsidP="00E12AA9">
            <w:pPr>
              <w:pStyle w:val="1fffb"/>
              <w:rPr>
                <w:rFonts w:cs="Times New Roman"/>
              </w:rPr>
            </w:pPr>
            <w:r w:rsidRPr="00307700">
              <w:rPr>
                <w:rFonts w:cs="Times New Roman"/>
              </w:rPr>
              <w:t>0</w:t>
            </w:r>
          </w:p>
        </w:tc>
        <w:tc>
          <w:tcPr>
            <w:tcW w:w="535" w:type="pct"/>
            <w:vAlign w:val="center"/>
          </w:tcPr>
          <w:p w14:paraId="28BD8DC2" w14:textId="77777777" w:rsidR="000E2976" w:rsidRPr="00307700" w:rsidRDefault="000E2976" w:rsidP="00E12AA9">
            <w:pPr>
              <w:pStyle w:val="1fffb"/>
              <w:rPr>
                <w:rFonts w:cs="Times New Roman"/>
              </w:rPr>
            </w:pPr>
            <w:r w:rsidRPr="00307700">
              <w:rPr>
                <w:rFonts w:cs="Times New Roman"/>
              </w:rPr>
              <w:t>А2 – 92 – 6</w:t>
            </w:r>
          </w:p>
        </w:tc>
        <w:tc>
          <w:tcPr>
            <w:tcW w:w="313" w:type="pct"/>
            <w:vAlign w:val="center"/>
          </w:tcPr>
          <w:p w14:paraId="0AF419C8" w14:textId="77777777" w:rsidR="000E2976" w:rsidRPr="00307700" w:rsidRDefault="000E2976" w:rsidP="00E12AA9">
            <w:pPr>
              <w:pStyle w:val="1fffb"/>
              <w:rPr>
                <w:rFonts w:cs="Times New Roman"/>
              </w:rPr>
            </w:pPr>
            <w:r w:rsidRPr="00307700">
              <w:rPr>
                <w:rFonts w:cs="Times New Roman"/>
              </w:rPr>
              <w:t>75</w:t>
            </w:r>
          </w:p>
        </w:tc>
        <w:tc>
          <w:tcPr>
            <w:tcW w:w="368" w:type="pct"/>
            <w:vAlign w:val="center"/>
          </w:tcPr>
          <w:p w14:paraId="518DBA03" w14:textId="77777777" w:rsidR="000E2976" w:rsidRPr="00307700" w:rsidRDefault="000E2976" w:rsidP="00E12AA9">
            <w:pPr>
              <w:pStyle w:val="1fffb"/>
              <w:rPr>
                <w:rFonts w:cs="Times New Roman"/>
              </w:rPr>
            </w:pPr>
            <w:r w:rsidRPr="00307700">
              <w:rPr>
                <w:rFonts w:cs="Times New Roman"/>
              </w:rPr>
              <w:t>985</w:t>
            </w:r>
          </w:p>
        </w:tc>
        <w:tc>
          <w:tcPr>
            <w:tcW w:w="439" w:type="pct"/>
            <w:vAlign w:val="center"/>
          </w:tcPr>
          <w:p w14:paraId="4525F34F" w14:textId="77777777" w:rsidR="000E2976" w:rsidRPr="00307700" w:rsidRDefault="000E2976" w:rsidP="00E12AA9">
            <w:pPr>
              <w:pStyle w:val="1fffb"/>
              <w:rPr>
                <w:rFonts w:cs="Times New Roman"/>
                <w:sz w:val="18"/>
              </w:rPr>
            </w:pPr>
          </w:p>
        </w:tc>
        <w:tc>
          <w:tcPr>
            <w:tcW w:w="550" w:type="pct"/>
            <w:vAlign w:val="center"/>
          </w:tcPr>
          <w:p w14:paraId="5BF3FEF4" w14:textId="77777777" w:rsidR="000E2976" w:rsidRPr="00307700" w:rsidRDefault="000E2976" w:rsidP="00E12AA9">
            <w:pPr>
              <w:pStyle w:val="1fffb"/>
              <w:rPr>
                <w:rFonts w:cs="Times New Roman"/>
              </w:rPr>
            </w:pPr>
            <w:r w:rsidRPr="00307700">
              <w:rPr>
                <w:rFonts w:cs="Times New Roman"/>
              </w:rPr>
              <w:t>05.1987г.</w:t>
            </w:r>
          </w:p>
        </w:tc>
        <w:tc>
          <w:tcPr>
            <w:tcW w:w="411" w:type="pct"/>
            <w:vAlign w:val="center"/>
          </w:tcPr>
          <w:p w14:paraId="3A88CE01" w14:textId="77777777" w:rsidR="000E2976" w:rsidRPr="00307700" w:rsidRDefault="000E2976" w:rsidP="00E12AA9">
            <w:pPr>
              <w:pStyle w:val="1fffb"/>
              <w:rPr>
                <w:rFonts w:cs="Times New Roman"/>
                <w:sz w:val="18"/>
              </w:rPr>
            </w:pPr>
          </w:p>
        </w:tc>
      </w:tr>
      <w:tr w:rsidR="000E2976" w:rsidRPr="00307700" w14:paraId="118D35E5" w14:textId="77777777" w:rsidTr="00E12AA9">
        <w:trPr>
          <w:trHeight w:val="20"/>
        </w:trPr>
        <w:tc>
          <w:tcPr>
            <w:tcW w:w="5000" w:type="pct"/>
            <w:gridSpan w:val="11"/>
            <w:vAlign w:val="center"/>
          </w:tcPr>
          <w:p w14:paraId="0095E560" w14:textId="77777777" w:rsidR="000E2976" w:rsidRPr="00307700" w:rsidRDefault="000E2976" w:rsidP="00E12AA9">
            <w:pPr>
              <w:pStyle w:val="1fffb"/>
              <w:rPr>
                <w:rFonts w:cs="Times New Roman"/>
              </w:rPr>
            </w:pPr>
            <w:r w:rsidRPr="00307700">
              <w:rPr>
                <w:rFonts w:cs="Times New Roman"/>
              </w:rPr>
              <w:t>ЦТП-2</w:t>
            </w:r>
          </w:p>
        </w:tc>
      </w:tr>
      <w:tr w:rsidR="00EB6B84" w:rsidRPr="00307700" w14:paraId="2462846A" w14:textId="77777777" w:rsidTr="00E12AA9">
        <w:trPr>
          <w:trHeight w:val="20"/>
        </w:trPr>
        <w:tc>
          <w:tcPr>
            <w:tcW w:w="972" w:type="pct"/>
            <w:vAlign w:val="center"/>
          </w:tcPr>
          <w:p w14:paraId="71595780" w14:textId="77777777" w:rsidR="000E2976" w:rsidRPr="00307700" w:rsidRDefault="000E2976" w:rsidP="00E12AA9">
            <w:pPr>
              <w:pStyle w:val="1fffb"/>
              <w:rPr>
                <w:rFonts w:cs="Times New Roman"/>
              </w:rPr>
            </w:pPr>
            <w:r w:rsidRPr="00307700">
              <w:rPr>
                <w:rFonts w:cs="Times New Roman"/>
              </w:rPr>
              <w:t>Отопление</w:t>
            </w:r>
          </w:p>
        </w:tc>
        <w:tc>
          <w:tcPr>
            <w:tcW w:w="341" w:type="pct"/>
            <w:vAlign w:val="center"/>
          </w:tcPr>
          <w:p w14:paraId="0B7EAF85" w14:textId="77777777" w:rsidR="000E2976" w:rsidRPr="00307700" w:rsidRDefault="000E2976" w:rsidP="00E12AA9">
            <w:pPr>
              <w:pStyle w:val="1fffb"/>
              <w:rPr>
                <w:rFonts w:cs="Times New Roman"/>
                <w:sz w:val="16"/>
              </w:rPr>
            </w:pPr>
          </w:p>
        </w:tc>
        <w:tc>
          <w:tcPr>
            <w:tcW w:w="629" w:type="pct"/>
            <w:vAlign w:val="center"/>
          </w:tcPr>
          <w:p w14:paraId="16202D4D" w14:textId="77777777" w:rsidR="000E2976" w:rsidRPr="00307700" w:rsidRDefault="000E2976" w:rsidP="00E12AA9">
            <w:pPr>
              <w:pStyle w:val="1fffb"/>
              <w:rPr>
                <w:rFonts w:cs="Times New Roman"/>
                <w:sz w:val="16"/>
              </w:rPr>
            </w:pPr>
          </w:p>
        </w:tc>
        <w:tc>
          <w:tcPr>
            <w:tcW w:w="247" w:type="pct"/>
            <w:vAlign w:val="center"/>
          </w:tcPr>
          <w:p w14:paraId="6B76AE59" w14:textId="77777777" w:rsidR="000E2976" w:rsidRPr="00307700" w:rsidRDefault="000E2976" w:rsidP="00E12AA9">
            <w:pPr>
              <w:pStyle w:val="1fffb"/>
              <w:rPr>
                <w:rFonts w:cs="Times New Roman"/>
                <w:sz w:val="16"/>
              </w:rPr>
            </w:pPr>
          </w:p>
        </w:tc>
        <w:tc>
          <w:tcPr>
            <w:tcW w:w="195" w:type="pct"/>
            <w:vAlign w:val="center"/>
          </w:tcPr>
          <w:p w14:paraId="430B8232" w14:textId="77777777" w:rsidR="000E2976" w:rsidRPr="00307700" w:rsidRDefault="000E2976" w:rsidP="00E12AA9">
            <w:pPr>
              <w:pStyle w:val="1fffb"/>
              <w:rPr>
                <w:rFonts w:cs="Times New Roman"/>
                <w:sz w:val="16"/>
              </w:rPr>
            </w:pPr>
          </w:p>
        </w:tc>
        <w:tc>
          <w:tcPr>
            <w:tcW w:w="535" w:type="pct"/>
            <w:vAlign w:val="center"/>
          </w:tcPr>
          <w:p w14:paraId="2B8E875D" w14:textId="77777777" w:rsidR="000E2976" w:rsidRPr="00307700" w:rsidRDefault="000E2976" w:rsidP="00E12AA9">
            <w:pPr>
              <w:pStyle w:val="1fffb"/>
              <w:rPr>
                <w:rFonts w:cs="Times New Roman"/>
                <w:sz w:val="16"/>
              </w:rPr>
            </w:pPr>
          </w:p>
        </w:tc>
        <w:tc>
          <w:tcPr>
            <w:tcW w:w="313" w:type="pct"/>
            <w:vAlign w:val="center"/>
          </w:tcPr>
          <w:p w14:paraId="15EBD467" w14:textId="77777777" w:rsidR="000E2976" w:rsidRPr="00307700" w:rsidRDefault="000E2976" w:rsidP="00E12AA9">
            <w:pPr>
              <w:pStyle w:val="1fffb"/>
              <w:rPr>
                <w:rFonts w:cs="Times New Roman"/>
                <w:sz w:val="16"/>
              </w:rPr>
            </w:pPr>
          </w:p>
        </w:tc>
        <w:tc>
          <w:tcPr>
            <w:tcW w:w="368" w:type="pct"/>
            <w:vAlign w:val="center"/>
          </w:tcPr>
          <w:p w14:paraId="13403030" w14:textId="77777777" w:rsidR="000E2976" w:rsidRPr="00307700" w:rsidRDefault="000E2976" w:rsidP="00E12AA9">
            <w:pPr>
              <w:pStyle w:val="1fffb"/>
              <w:rPr>
                <w:rFonts w:cs="Times New Roman"/>
                <w:sz w:val="16"/>
              </w:rPr>
            </w:pPr>
          </w:p>
        </w:tc>
        <w:tc>
          <w:tcPr>
            <w:tcW w:w="439" w:type="pct"/>
            <w:vAlign w:val="center"/>
          </w:tcPr>
          <w:p w14:paraId="208560D4" w14:textId="77777777" w:rsidR="000E2976" w:rsidRPr="00307700" w:rsidRDefault="000E2976" w:rsidP="00E12AA9">
            <w:pPr>
              <w:pStyle w:val="1fffb"/>
              <w:rPr>
                <w:rFonts w:cs="Times New Roman"/>
                <w:sz w:val="16"/>
              </w:rPr>
            </w:pPr>
          </w:p>
        </w:tc>
        <w:tc>
          <w:tcPr>
            <w:tcW w:w="550" w:type="pct"/>
            <w:vAlign w:val="center"/>
          </w:tcPr>
          <w:p w14:paraId="37E0721E" w14:textId="77777777" w:rsidR="000E2976" w:rsidRPr="00307700" w:rsidRDefault="000E2976" w:rsidP="00E12AA9">
            <w:pPr>
              <w:pStyle w:val="1fffb"/>
              <w:rPr>
                <w:rFonts w:cs="Times New Roman"/>
                <w:sz w:val="16"/>
              </w:rPr>
            </w:pPr>
          </w:p>
        </w:tc>
        <w:tc>
          <w:tcPr>
            <w:tcW w:w="411" w:type="pct"/>
            <w:vAlign w:val="center"/>
          </w:tcPr>
          <w:p w14:paraId="3886BF37" w14:textId="77777777" w:rsidR="000E2976" w:rsidRPr="00307700" w:rsidRDefault="000E2976" w:rsidP="00E12AA9">
            <w:pPr>
              <w:pStyle w:val="1fffb"/>
              <w:rPr>
                <w:rFonts w:cs="Times New Roman"/>
                <w:sz w:val="16"/>
              </w:rPr>
            </w:pPr>
          </w:p>
        </w:tc>
      </w:tr>
      <w:tr w:rsidR="00EB6B84" w:rsidRPr="00307700" w14:paraId="01453414" w14:textId="77777777" w:rsidTr="00E12AA9">
        <w:trPr>
          <w:trHeight w:val="20"/>
        </w:trPr>
        <w:tc>
          <w:tcPr>
            <w:tcW w:w="972" w:type="pct"/>
            <w:vAlign w:val="center"/>
          </w:tcPr>
          <w:p w14:paraId="727E8B68" w14:textId="77777777" w:rsidR="000E2976" w:rsidRPr="00307700" w:rsidRDefault="000E2976" w:rsidP="00E12AA9">
            <w:pPr>
              <w:pStyle w:val="1fffb"/>
              <w:rPr>
                <w:rFonts w:cs="Times New Roman"/>
              </w:rPr>
            </w:pPr>
            <w:r w:rsidRPr="00307700">
              <w:rPr>
                <w:rFonts w:cs="Times New Roman"/>
              </w:rPr>
              <w:t>Сетевые насосы</w:t>
            </w:r>
          </w:p>
        </w:tc>
        <w:tc>
          <w:tcPr>
            <w:tcW w:w="341" w:type="pct"/>
            <w:vAlign w:val="center"/>
          </w:tcPr>
          <w:p w14:paraId="7BB6F7C2" w14:textId="77777777" w:rsidR="000E2976" w:rsidRPr="00307700" w:rsidRDefault="000E2976" w:rsidP="00E12AA9">
            <w:pPr>
              <w:pStyle w:val="1fffb"/>
              <w:rPr>
                <w:rFonts w:cs="Times New Roman"/>
                <w:sz w:val="16"/>
              </w:rPr>
            </w:pPr>
          </w:p>
        </w:tc>
        <w:tc>
          <w:tcPr>
            <w:tcW w:w="629" w:type="pct"/>
            <w:vAlign w:val="center"/>
          </w:tcPr>
          <w:p w14:paraId="354BCBBB" w14:textId="77777777" w:rsidR="000E2976" w:rsidRPr="00307700" w:rsidRDefault="000E2976" w:rsidP="00E12AA9">
            <w:pPr>
              <w:pStyle w:val="1fffb"/>
              <w:rPr>
                <w:rFonts w:cs="Times New Roman"/>
                <w:sz w:val="16"/>
              </w:rPr>
            </w:pPr>
          </w:p>
        </w:tc>
        <w:tc>
          <w:tcPr>
            <w:tcW w:w="247" w:type="pct"/>
            <w:vAlign w:val="center"/>
          </w:tcPr>
          <w:p w14:paraId="37D3A152" w14:textId="77777777" w:rsidR="000E2976" w:rsidRPr="00307700" w:rsidRDefault="000E2976" w:rsidP="00E12AA9">
            <w:pPr>
              <w:pStyle w:val="1fffb"/>
              <w:rPr>
                <w:rFonts w:cs="Times New Roman"/>
                <w:sz w:val="16"/>
              </w:rPr>
            </w:pPr>
          </w:p>
        </w:tc>
        <w:tc>
          <w:tcPr>
            <w:tcW w:w="195" w:type="pct"/>
            <w:vAlign w:val="center"/>
          </w:tcPr>
          <w:p w14:paraId="4CE09F34" w14:textId="77777777" w:rsidR="000E2976" w:rsidRPr="00307700" w:rsidRDefault="000E2976" w:rsidP="00E12AA9">
            <w:pPr>
              <w:pStyle w:val="1fffb"/>
              <w:rPr>
                <w:rFonts w:cs="Times New Roman"/>
                <w:sz w:val="16"/>
              </w:rPr>
            </w:pPr>
          </w:p>
        </w:tc>
        <w:tc>
          <w:tcPr>
            <w:tcW w:w="535" w:type="pct"/>
            <w:vAlign w:val="center"/>
          </w:tcPr>
          <w:p w14:paraId="6048749E" w14:textId="77777777" w:rsidR="000E2976" w:rsidRPr="00307700" w:rsidRDefault="000E2976" w:rsidP="00E12AA9">
            <w:pPr>
              <w:pStyle w:val="1fffb"/>
              <w:rPr>
                <w:rFonts w:cs="Times New Roman"/>
                <w:sz w:val="16"/>
              </w:rPr>
            </w:pPr>
          </w:p>
        </w:tc>
        <w:tc>
          <w:tcPr>
            <w:tcW w:w="313" w:type="pct"/>
            <w:vAlign w:val="center"/>
          </w:tcPr>
          <w:p w14:paraId="56AEAC5C" w14:textId="77777777" w:rsidR="000E2976" w:rsidRPr="00307700" w:rsidRDefault="000E2976" w:rsidP="00E12AA9">
            <w:pPr>
              <w:pStyle w:val="1fffb"/>
              <w:rPr>
                <w:rFonts w:cs="Times New Roman"/>
                <w:sz w:val="16"/>
              </w:rPr>
            </w:pPr>
          </w:p>
        </w:tc>
        <w:tc>
          <w:tcPr>
            <w:tcW w:w="368" w:type="pct"/>
            <w:vAlign w:val="center"/>
          </w:tcPr>
          <w:p w14:paraId="061732E5" w14:textId="77777777" w:rsidR="000E2976" w:rsidRPr="00307700" w:rsidRDefault="000E2976" w:rsidP="00E12AA9">
            <w:pPr>
              <w:pStyle w:val="1fffb"/>
              <w:rPr>
                <w:rFonts w:cs="Times New Roman"/>
                <w:sz w:val="16"/>
              </w:rPr>
            </w:pPr>
          </w:p>
        </w:tc>
        <w:tc>
          <w:tcPr>
            <w:tcW w:w="439" w:type="pct"/>
            <w:vAlign w:val="center"/>
          </w:tcPr>
          <w:p w14:paraId="43083D21" w14:textId="77777777" w:rsidR="000E2976" w:rsidRPr="00307700" w:rsidRDefault="000E2976" w:rsidP="00E12AA9">
            <w:pPr>
              <w:pStyle w:val="1fffb"/>
              <w:rPr>
                <w:rFonts w:cs="Times New Roman"/>
                <w:sz w:val="16"/>
              </w:rPr>
            </w:pPr>
          </w:p>
        </w:tc>
        <w:tc>
          <w:tcPr>
            <w:tcW w:w="550" w:type="pct"/>
            <w:vAlign w:val="center"/>
          </w:tcPr>
          <w:p w14:paraId="2E1DEED6" w14:textId="77777777" w:rsidR="000E2976" w:rsidRPr="00307700" w:rsidRDefault="000E2976" w:rsidP="00E12AA9">
            <w:pPr>
              <w:pStyle w:val="1fffb"/>
              <w:rPr>
                <w:rFonts w:cs="Times New Roman"/>
                <w:sz w:val="16"/>
              </w:rPr>
            </w:pPr>
          </w:p>
        </w:tc>
        <w:tc>
          <w:tcPr>
            <w:tcW w:w="411" w:type="pct"/>
            <w:vAlign w:val="center"/>
          </w:tcPr>
          <w:p w14:paraId="4D604508" w14:textId="77777777" w:rsidR="000E2976" w:rsidRPr="00307700" w:rsidRDefault="000E2976" w:rsidP="00E12AA9">
            <w:pPr>
              <w:pStyle w:val="1fffb"/>
              <w:rPr>
                <w:rFonts w:cs="Times New Roman"/>
                <w:sz w:val="16"/>
              </w:rPr>
            </w:pPr>
          </w:p>
        </w:tc>
      </w:tr>
      <w:tr w:rsidR="00EB6B84" w:rsidRPr="00307700" w14:paraId="2B8DA2E9" w14:textId="77777777" w:rsidTr="00E12AA9">
        <w:trPr>
          <w:trHeight w:val="20"/>
        </w:trPr>
        <w:tc>
          <w:tcPr>
            <w:tcW w:w="972" w:type="pct"/>
            <w:vAlign w:val="center"/>
          </w:tcPr>
          <w:p w14:paraId="56EB9385" w14:textId="04216F81" w:rsidR="000E2976" w:rsidRPr="00307700" w:rsidRDefault="000E2976" w:rsidP="00E12AA9">
            <w:pPr>
              <w:pStyle w:val="1fffb"/>
              <w:rPr>
                <w:rFonts w:cs="Times New Roman"/>
              </w:rPr>
            </w:pPr>
            <w:r w:rsidRPr="00307700">
              <w:rPr>
                <w:rFonts w:cs="Times New Roman"/>
              </w:rPr>
              <w:t>СЭН-1</w:t>
            </w:r>
            <w:r w:rsidR="00D22C89" w:rsidRPr="00307700">
              <w:rPr>
                <w:rFonts w:cs="Times New Roman"/>
              </w:rPr>
              <w:t xml:space="preserve"> </w:t>
            </w:r>
            <w:r w:rsidRPr="00307700">
              <w:rPr>
                <w:rFonts w:cs="Times New Roman"/>
              </w:rPr>
              <w:t>Д-1250-65 (12НДС)</w:t>
            </w:r>
          </w:p>
        </w:tc>
        <w:tc>
          <w:tcPr>
            <w:tcW w:w="341" w:type="pct"/>
            <w:vAlign w:val="center"/>
          </w:tcPr>
          <w:p w14:paraId="26872E42" w14:textId="77777777" w:rsidR="000E2976" w:rsidRPr="00307700" w:rsidRDefault="000E2976" w:rsidP="00E12AA9">
            <w:pPr>
              <w:pStyle w:val="1fffb"/>
              <w:rPr>
                <w:rFonts w:cs="Times New Roman"/>
              </w:rPr>
            </w:pPr>
            <w:r w:rsidRPr="00307700">
              <w:rPr>
                <w:rFonts w:cs="Times New Roman"/>
              </w:rPr>
              <w:t>200</w:t>
            </w:r>
          </w:p>
        </w:tc>
        <w:tc>
          <w:tcPr>
            <w:tcW w:w="629" w:type="pct"/>
            <w:vAlign w:val="center"/>
          </w:tcPr>
          <w:p w14:paraId="2B067038" w14:textId="77777777" w:rsidR="000E2976" w:rsidRPr="00307700" w:rsidRDefault="000E2976" w:rsidP="00E12AA9">
            <w:pPr>
              <w:pStyle w:val="1fffb"/>
              <w:rPr>
                <w:rFonts w:cs="Times New Roman"/>
              </w:rPr>
            </w:pPr>
            <w:r w:rsidRPr="00307700">
              <w:rPr>
                <w:rFonts w:cs="Times New Roman"/>
              </w:rPr>
              <w:t>300Д-90 (12 НДС)</w:t>
            </w:r>
          </w:p>
        </w:tc>
        <w:tc>
          <w:tcPr>
            <w:tcW w:w="247" w:type="pct"/>
            <w:vAlign w:val="center"/>
          </w:tcPr>
          <w:p w14:paraId="310BF0CE" w14:textId="77777777" w:rsidR="000E2976" w:rsidRPr="00307700" w:rsidRDefault="000E2976" w:rsidP="00E12AA9">
            <w:pPr>
              <w:pStyle w:val="1fffb"/>
              <w:rPr>
                <w:rFonts w:cs="Times New Roman"/>
              </w:rPr>
            </w:pPr>
            <w:r w:rsidRPr="00307700">
              <w:rPr>
                <w:rFonts w:cs="Times New Roman"/>
              </w:rPr>
              <w:t>1200</w:t>
            </w:r>
          </w:p>
        </w:tc>
        <w:tc>
          <w:tcPr>
            <w:tcW w:w="195" w:type="pct"/>
            <w:vAlign w:val="center"/>
          </w:tcPr>
          <w:p w14:paraId="3221EE39" w14:textId="77777777" w:rsidR="000E2976" w:rsidRPr="00307700" w:rsidRDefault="000E2976" w:rsidP="00E12AA9">
            <w:pPr>
              <w:pStyle w:val="1fffb"/>
              <w:rPr>
                <w:rFonts w:cs="Times New Roman"/>
              </w:rPr>
            </w:pPr>
            <w:r w:rsidRPr="00307700">
              <w:rPr>
                <w:rFonts w:cs="Times New Roman"/>
              </w:rPr>
              <w:t>67</w:t>
            </w:r>
          </w:p>
        </w:tc>
        <w:tc>
          <w:tcPr>
            <w:tcW w:w="535" w:type="pct"/>
            <w:vAlign w:val="center"/>
          </w:tcPr>
          <w:p w14:paraId="5ABCBCF3" w14:textId="77777777" w:rsidR="000E2976" w:rsidRPr="00307700" w:rsidRDefault="000E2976" w:rsidP="00E12AA9">
            <w:pPr>
              <w:pStyle w:val="1fffb"/>
              <w:rPr>
                <w:rFonts w:cs="Times New Roman"/>
                <w:sz w:val="16"/>
              </w:rPr>
            </w:pPr>
          </w:p>
        </w:tc>
        <w:tc>
          <w:tcPr>
            <w:tcW w:w="313" w:type="pct"/>
            <w:vAlign w:val="center"/>
          </w:tcPr>
          <w:p w14:paraId="15A9919E" w14:textId="77777777" w:rsidR="000E2976" w:rsidRPr="00307700" w:rsidRDefault="000E2976" w:rsidP="00E12AA9">
            <w:pPr>
              <w:pStyle w:val="1fffb"/>
              <w:rPr>
                <w:rFonts w:cs="Times New Roman"/>
                <w:sz w:val="16"/>
              </w:rPr>
            </w:pPr>
          </w:p>
        </w:tc>
        <w:tc>
          <w:tcPr>
            <w:tcW w:w="368" w:type="pct"/>
            <w:vAlign w:val="center"/>
          </w:tcPr>
          <w:p w14:paraId="25441DFC" w14:textId="77777777" w:rsidR="000E2976" w:rsidRPr="00307700" w:rsidRDefault="000E2976" w:rsidP="00E12AA9">
            <w:pPr>
              <w:pStyle w:val="1fffb"/>
              <w:rPr>
                <w:rFonts w:cs="Times New Roman"/>
                <w:sz w:val="16"/>
              </w:rPr>
            </w:pPr>
          </w:p>
        </w:tc>
        <w:tc>
          <w:tcPr>
            <w:tcW w:w="439" w:type="pct"/>
            <w:vAlign w:val="center"/>
          </w:tcPr>
          <w:p w14:paraId="413F203E" w14:textId="77777777" w:rsidR="000E2976" w:rsidRPr="00307700" w:rsidRDefault="000E2976" w:rsidP="00E12AA9">
            <w:pPr>
              <w:pStyle w:val="1fffb"/>
              <w:rPr>
                <w:rFonts w:cs="Times New Roman"/>
                <w:sz w:val="16"/>
              </w:rPr>
            </w:pPr>
          </w:p>
        </w:tc>
        <w:tc>
          <w:tcPr>
            <w:tcW w:w="550" w:type="pct"/>
            <w:vAlign w:val="center"/>
          </w:tcPr>
          <w:p w14:paraId="2DC4C03E" w14:textId="77777777" w:rsidR="000E2976" w:rsidRPr="00307700" w:rsidRDefault="000E2976" w:rsidP="00E12AA9">
            <w:pPr>
              <w:pStyle w:val="1fffb"/>
              <w:rPr>
                <w:rFonts w:cs="Times New Roman"/>
              </w:rPr>
            </w:pPr>
            <w:r w:rsidRPr="00307700">
              <w:rPr>
                <w:rFonts w:cs="Times New Roman"/>
              </w:rPr>
              <w:t>май.87</w:t>
            </w:r>
          </w:p>
        </w:tc>
        <w:tc>
          <w:tcPr>
            <w:tcW w:w="411" w:type="pct"/>
            <w:vAlign w:val="center"/>
          </w:tcPr>
          <w:p w14:paraId="700FDC91" w14:textId="77777777" w:rsidR="000E2976" w:rsidRPr="00307700" w:rsidRDefault="000E2976" w:rsidP="00E12AA9">
            <w:pPr>
              <w:pStyle w:val="1fffb"/>
              <w:rPr>
                <w:rFonts w:cs="Times New Roman"/>
                <w:sz w:val="16"/>
              </w:rPr>
            </w:pPr>
          </w:p>
        </w:tc>
      </w:tr>
      <w:tr w:rsidR="00EB6B84" w:rsidRPr="00307700" w14:paraId="6638D46E" w14:textId="77777777" w:rsidTr="00E12AA9">
        <w:trPr>
          <w:trHeight w:val="20"/>
        </w:trPr>
        <w:tc>
          <w:tcPr>
            <w:tcW w:w="972" w:type="pct"/>
            <w:vAlign w:val="center"/>
          </w:tcPr>
          <w:p w14:paraId="73AF7E69" w14:textId="77C64BC1" w:rsidR="000E2976" w:rsidRPr="00307700" w:rsidRDefault="000E2976" w:rsidP="00E12AA9">
            <w:pPr>
              <w:pStyle w:val="1fffb"/>
              <w:rPr>
                <w:rFonts w:cs="Times New Roman"/>
              </w:rPr>
            </w:pPr>
            <w:r w:rsidRPr="00307700">
              <w:rPr>
                <w:rFonts w:cs="Times New Roman"/>
              </w:rPr>
              <w:t>СЭН-2</w:t>
            </w:r>
            <w:r w:rsidR="00D22C89" w:rsidRPr="00307700">
              <w:rPr>
                <w:rFonts w:cs="Times New Roman"/>
              </w:rPr>
              <w:t xml:space="preserve"> </w:t>
            </w:r>
            <w:r w:rsidRPr="00307700">
              <w:rPr>
                <w:rFonts w:cs="Times New Roman"/>
              </w:rPr>
              <w:t>Д-1250-65 (12НДС)</w:t>
            </w:r>
          </w:p>
        </w:tc>
        <w:tc>
          <w:tcPr>
            <w:tcW w:w="341" w:type="pct"/>
            <w:vAlign w:val="center"/>
          </w:tcPr>
          <w:p w14:paraId="2E918412" w14:textId="77777777" w:rsidR="000E2976" w:rsidRPr="00307700" w:rsidRDefault="000E2976" w:rsidP="00E12AA9">
            <w:pPr>
              <w:pStyle w:val="1fffb"/>
              <w:rPr>
                <w:rFonts w:cs="Times New Roman"/>
              </w:rPr>
            </w:pPr>
            <w:r w:rsidRPr="00307700">
              <w:rPr>
                <w:rFonts w:cs="Times New Roman"/>
              </w:rPr>
              <w:t>160</w:t>
            </w:r>
          </w:p>
        </w:tc>
        <w:tc>
          <w:tcPr>
            <w:tcW w:w="629" w:type="pct"/>
            <w:vAlign w:val="center"/>
          </w:tcPr>
          <w:p w14:paraId="1F847F2E" w14:textId="77777777" w:rsidR="000E2976" w:rsidRPr="00307700" w:rsidRDefault="000E2976" w:rsidP="00E12AA9">
            <w:pPr>
              <w:pStyle w:val="1fffb"/>
              <w:rPr>
                <w:rFonts w:cs="Times New Roman"/>
              </w:rPr>
            </w:pPr>
            <w:r w:rsidRPr="00307700">
              <w:rPr>
                <w:rFonts w:cs="Times New Roman"/>
              </w:rPr>
              <w:t>300Д-60 (12 НДС)</w:t>
            </w:r>
          </w:p>
        </w:tc>
        <w:tc>
          <w:tcPr>
            <w:tcW w:w="247" w:type="pct"/>
            <w:vAlign w:val="center"/>
          </w:tcPr>
          <w:p w14:paraId="390FDCFB" w14:textId="77777777" w:rsidR="000E2976" w:rsidRPr="00307700" w:rsidRDefault="000E2976" w:rsidP="00E12AA9">
            <w:pPr>
              <w:pStyle w:val="1fffb"/>
              <w:rPr>
                <w:rFonts w:cs="Times New Roman"/>
              </w:rPr>
            </w:pPr>
            <w:r w:rsidRPr="00307700">
              <w:rPr>
                <w:rFonts w:cs="Times New Roman"/>
              </w:rPr>
              <w:t>650</w:t>
            </w:r>
          </w:p>
        </w:tc>
        <w:tc>
          <w:tcPr>
            <w:tcW w:w="195" w:type="pct"/>
            <w:vAlign w:val="center"/>
          </w:tcPr>
          <w:p w14:paraId="309D57C9" w14:textId="77777777" w:rsidR="000E2976" w:rsidRPr="00307700" w:rsidRDefault="000E2976" w:rsidP="00E12AA9">
            <w:pPr>
              <w:pStyle w:val="1fffb"/>
              <w:rPr>
                <w:rFonts w:cs="Times New Roman"/>
              </w:rPr>
            </w:pPr>
            <w:r w:rsidRPr="00307700">
              <w:rPr>
                <w:rFonts w:cs="Times New Roman"/>
              </w:rPr>
              <w:t>67</w:t>
            </w:r>
          </w:p>
        </w:tc>
        <w:tc>
          <w:tcPr>
            <w:tcW w:w="535" w:type="pct"/>
            <w:vAlign w:val="center"/>
          </w:tcPr>
          <w:p w14:paraId="1F3D8241" w14:textId="77777777" w:rsidR="000E2976" w:rsidRPr="00307700" w:rsidRDefault="000E2976" w:rsidP="00E12AA9">
            <w:pPr>
              <w:pStyle w:val="1fffb"/>
              <w:rPr>
                <w:rFonts w:cs="Times New Roman"/>
                <w:sz w:val="16"/>
              </w:rPr>
            </w:pPr>
          </w:p>
        </w:tc>
        <w:tc>
          <w:tcPr>
            <w:tcW w:w="313" w:type="pct"/>
            <w:vAlign w:val="center"/>
          </w:tcPr>
          <w:p w14:paraId="15BAAEFD" w14:textId="77777777" w:rsidR="000E2976" w:rsidRPr="00307700" w:rsidRDefault="000E2976" w:rsidP="00E12AA9">
            <w:pPr>
              <w:pStyle w:val="1fffb"/>
              <w:rPr>
                <w:rFonts w:cs="Times New Roman"/>
                <w:sz w:val="16"/>
              </w:rPr>
            </w:pPr>
          </w:p>
        </w:tc>
        <w:tc>
          <w:tcPr>
            <w:tcW w:w="368" w:type="pct"/>
            <w:vAlign w:val="center"/>
          </w:tcPr>
          <w:p w14:paraId="35D7DC4E" w14:textId="77777777" w:rsidR="000E2976" w:rsidRPr="00307700" w:rsidRDefault="000E2976" w:rsidP="00E12AA9">
            <w:pPr>
              <w:pStyle w:val="1fffb"/>
              <w:rPr>
                <w:rFonts w:cs="Times New Roman"/>
                <w:sz w:val="16"/>
              </w:rPr>
            </w:pPr>
          </w:p>
        </w:tc>
        <w:tc>
          <w:tcPr>
            <w:tcW w:w="439" w:type="pct"/>
            <w:vAlign w:val="center"/>
          </w:tcPr>
          <w:p w14:paraId="352B5F3F" w14:textId="77777777" w:rsidR="000E2976" w:rsidRPr="00307700" w:rsidRDefault="000E2976" w:rsidP="00E12AA9">
            <w:pPr>
              <w:pStyle w:val="1fffb"/>
              <w:rPr>
                <w:rFonts w:cs="Times New Roman"/>
                <w:sz w:val="16"/>
              </w:rPr>
            </w:pPr>
          </w:p>
        </w:tc>
        <w:tc>
          <w:tcPr>
            <w:tcW w:w="550" w:type="pct"/>
            <w:vAlign w:val="center"/>
          </w:tcPr>
          <w:p w14:paraId="5BF1D598" w14:textId="77777777" w:rsidR="000E2976" w:rsidRPr="00307700" w:rsidRDefault="000E2976" w:rsidP="00E12AA9">
            <w:pPr>
              <w:pStyle w:val="1fffb"/>
              <w:rPr>
                <w:rFonts w:cs="Times New Roman"/>
                <w:sz w:val="16"/>
              </w:rPr>
            </w:pPr>
          </w:p>
        </w:tc>
        <w:tc>
          <w:tcPr>
            <w:tcW w:w="411" w:type="pct"/>
            <w:vAlign w:val="center"/>
          </w:tcPr>
          <w:p w14:paraId="679BFCA9" w14:textId="77777777" w:rsidR="000E2976" w:rsidRPr="00307700" w:rsidRDefault="000E2976" w:rsidP="00E12AA9">
            <w:pPr>
              <w:pStyle w:val="1fffb"/>
              <w:rPr>
                <w:rFonts w:cs="Times New Roman"/>
                <w:sz w:val="16"/>
              </w:rPr>
            </w:pPr>
          </w:p>
        </w:tc>
      </w:tr>
      <w:tr w:rsidR="000E2976" w:rsidRPr="00307700" w14:paraId="36BB6F4B" w14:textId="77777777" w:rsidTr="00E12AA9">
        <w:trPr>
          <w:trHeight w:val="20"/>
        </w:trPr>
        <w:tc>
          <w:tcPr>
            <w:tcW w:w="5000" w:type="pct"/>
            <w:gridSpan w:val="11"/>
            <w:vAlign w:val="center"/>
          </w:tcPr>
          <w:p w14:paraId="2D3A7586" w14:textId="77777777" w:rsidR="000E2976" w:rsidRPr="00307700" w:rsidRDefault="000E2976" w:rsidP="00E12AA9">
            <w:pPr>
              <w:pStyle w:val="1fffb"/>
              <w:rPr>
                <w:rFonts w:cs="Times New Roman"/>
              </w:rPr>
            </w:pPr>
            <w:r w:rsidRPr="00307700">
              <w:rPr>
                <w:rFonts w:cs="Times New Roman"/>
              </w:rPr>
              <w:t>ЦТП-3</w:t>
            </w:r>
          </w:p>
        </w:tc>
      </w:tr>
      <w:tr w:rsidR="00EB6B84" w:rsidRPr="00307700" w14:paraId="01D3CDE0" w14:textId="77777777" w:rsidTr="00E12AA9">
        <w:trPr>
          <w:trHeight w:val="20"/>
        </w:trPr>
        <w:tc>
          <w:tcPr>
            <w:tcW w:w="972" w:type="pct"/>
            <w:vAlign w:val="center"/>
          </w:tcPr>
          <w:p w14:paraId="4FA97360" w14:textId="77777777" w:rsidR="000E2976" w:rsidRPr="00307700" w:rsidRDefault="000E2976" w:rsidP="00E12AA9">
            <w:pPr>
              <w:pStyle w:val="1fffb"/>
              <w:rPr>
                <w:rFonts w:cs="Times New Roman"/>
              </w:rPr>
            </w:pPr>
            <w:r w:rsidRPr="00307700">
              <w:rPr>
                <w:rFonts w:cs="Times New Roman"/>
              </w:rPr>
              <w:t>Отопление</w:t>
            </w:r>
          </w:p>
        </w:tc>
        <w:tc>
          <w:tcPr>
            <w:tcW w:w="341" w:type="pct"/>
            <w:vAlign w:val="center"/>
          </w:tcPr>
          <w:p w14:paraId="32BC0FA1" w14:textId="77777777" w:rsidR="000E2976" w:rsidRPr="00307700" w:rsidRDefault="000E2976" w:rsidP="00E12AA9">
            <w:pPr>
              <w:pStyle w:val="1fffb"/>
              <w:rPr>
                <w:rFonts w:cs="Times New Roman"/>
                <w:sz w:val="16"/>
              </w:rPr>
            </w:pPr>
          </w:p>
        </w:tc>
        <w:tc>
          <w:tcPr>
            <w:tcW w:w="629" w:type="pct"/>
            <w:vAlign w:val="center"/>
          </w:tcPr>
          <w:p w14:paraId="73B06096" w14:textId="77777777" w:rsidR="000E2976" w:rsidRPr="00307700" w:rsidRDefault="000E2976" w:rsidP="00E12AA9">
            <w:pPr>
              <w:pStyle w:val="1fffb"/>
              <w:rPr>
                <w:rFonts w:cs="Times New Roman"/>
                <w:sz w:val="16"/>
              </w:rPr>
            </w:pPr>
          </w:p>
        </w:tc>
        <w:tc>
          <w:tcPr>
            <w:tcW w:w="247" w:type="pct"/>
            <w:vAlign w:val="center"/>
          </w:tcPr>
          <w:p w14:paraId="5076572C" w14:textId="77777777" w:rsidR="000E2976" w:rsidRPr="00307700" w:rsidRDefault="000E2976" w:rsidP="00E12AA9">
            <w:pPr>
              <w:pStyle w:val="1fffb"/>
              <w:rPr>
                <w:rFonts w:cs="Times New Roman"/>
                <w:sz w:val="16"/>
              </w:rPr>
            </w:pPr>
          </w:p>
        </w:tc>
        <w:tc>
          <w:tcPr>
            <w:tcW w:w="195" w:type="pct"/>
            <w:vAlign w:val="center"/>
          </w:tcPr>
          <w:p w14:paraId="66FB166A" w14:textId="77777777" w:rsidR="000E2976" w:rsidRPr="00307700" w:rsidRDefault="000E2976" w:rsidP="00E12AA9">
            <w:pPr>
              <w:pStyle w:val="1fffb"/>
              <w:rPr>
                <w:rFonts w:cs="Times New Roman"/>
                <w:sz w:val="16"/>
              </w:rPr>
            </w:pPr>
          </w:p>
        </w:tc>
        <w:tc>
          <w:tcPr>
            <w:tcW w:w="535" w:type="pct"/>
            <w:vAlign w:val="center"/>
          </w:tcPr>
          <w:p w14:paraId="4997BBC5" w14:textId="77777777" w:rsidR="000E2976" w:rsidRPr="00307700" w:rsidRDefault="000E2976" w:rsidP="00E12AA9">
            <w:pPr>
              <w:pStyle w:val="1fffb"/>
              <w:rPr>
                <w:rFonts w:cs="Times New Roman"/>
                <w:sz w:val="16"/>
              </w:rPr>
            </w:pPr>
          </w:p>
        </w:tc>
        <w:tc>
          <w:tcPr>
            <w:tcW w:w="313" w:type="pct"/>
            <w:vAlign w:val="center"/>
          </w:tcPr>
          <w:p w14:paraId="5D0B578C" w14:textId="77777777" w:rsidR="000E2976" w:rsidRPr="00307700" w:rsidRDefault="000E2976" w:rsidP="00E12AA9">
            <w:pPr>
              <w:pStyle w:val="1fffb"/>
              <w:rPr>
                <w:rFonts w:cs="Times New Roman"/>
                <w:sz w:val="16"/>
              </w:rPr>
            </w:pPr>
          </w:p>
        </w:tc>
        <w:tc>
          <w:tcPr>
            <w:tcW w:w="368" w:type="pct"/>
            <w:vAlign w:val="center"/>
          </w:tcPr>
          <w:p w14:paraId="172A6DAE" w14:textId="77777777" w:rsidR="000E2976" w:rsidRPr="00307700" w:rsidRDefault="000E2976" w:rsidP="00E12AA9">
            <w:pPr>
              <w:pStyle w:val="1fffb"/>
              <w:rPr>
                <w:rFonts w:cs="Times New Roman"/>
                <w:sz w:val="16"/>
              </w:rPr>
            </w:pPr>
          </w:p>
        </w:tc>
        <w:tc>
          <w:tcPr>
            <w:tcW w:w="439" w:type="pct"/>
            <w:vAlign w:val="center"/>
          </w:tcPr>
          <w:p w14:paraId="51BE5B31" w14:textId="77777777" w:rsidR="000E2976" w:rsidRPr="00307700" w:rsidRDefault="000E2976" w:rsidP="00E12AA9">
            <w:pPr>
              <w:pStyle w:val="1fffb"/>
              <w:rPr>
                <w:rFonts w:cs="Times New Roman"/>
                <w:sz w:val="16"/>
              </w:rPr>
            </w:pPr>
          </w:p>
        </w:tc>
        <w:tc>
          <w:tcPr>
            <w:tcW w:w="550" w:type="pct"/>
            <w:vAlign w:val="center"/>
          </w:tcPr>
          <w:p w14:paraId="0EBD3C5F" w14:textId="77777777" w:rsidR="000E2976" w:rsidRPr="00307700" w:rsidRDefault="000E2976" w:rsidP="00E12AA9">
            <w:pPr>
              <w:pStyle w:val="1fffb"/>
              <w:rPr>
                <w:rFonts w:cs="Times New Roman"/>
                <w:sz w:val="16"/>
              </w:rPr>
            </w:pPr>
          </w:p>
        </w:tc>
        <w:tc>
          <w:tcPr>
            <w:tcW w:w="411" w:type="pct"/>
            <w:vAlign w:val="center"/>
          </w:tcPr>
          <w:p w14:paraId="0CC1CCA0" w14:textId="77777777" w:rsidR="000E2976" w:rsidRPr="00307700" w:rsidRDefault="000E2976" w:rsidP="00E12AA9">
            <w:pPr>
              <w:pStyle w:val="1fffb"/>
              <w:rPr>
                <w:rFonts w:cs="Times New Roman"/>
                <w:sz w:val="16"/>
              </w:rPr>
            </w:pPr>
          </w:p>
        </w:tc>
      </w:tr>
      <w:tr w:rsidR="00EB6B84" w:rsidRPr="00307700" w14:paraId="2DBB93A7" w14:textId="77777777" w:rsidTr="00E12AA9">
        <w:trPr>
          <w:trHeight w:val="20"/>
        </w:trPr>
        <w:tc>
          <w:tcPr>
            <w:tcW w:w="972" w:type="pct"/>
            <w:vAlign w:val="center"/>
          </w:tcPr>
          <w:p w14:paraId="358DC33F" w14:textId="77777777" w:rsidR="000E2976" w:rsidRPr="00307700" w:rsidRDefault="000E2976" w:rsidP="00E12AA9">
            <w:pPr>
              <w:pStyle w:val="1fffb"/>
              <w:rPr>
                <w:rFonts w:cs="Times New Roman"/>
              </w:rPr>
            </w:pPr>
            <w:r w:rsidRPr="00307700">
              <w:rPr>
                <w:rFonts w:cs="Times New Roman"/>
              </w:rPr>
              <w:t>Сетевые насосы</w:t>
            </w:r>
          </w:p>
        </w:tc>
        <w:tc>
          <w:tcPr>
            <w:tcW w:w="341" w:type="pct"/>
            <w:vAlign w:val="center"/>
          </w:tcPr>
          <w:p w14:paraId="1A881C90" w14:textId="77777777" w:rsidR="000E2976" w:rsidRPr="00307700" w:rsidRDefault="000E2976" w:rsidP="00E12AA9">
            <w:pPr>
              <w:pStyle w:val="1fffb"/>
              <w:rPr>
                <w:rFonts w:cs="Times New Roman"/>
                <w:sz w:val="16"/>
              </w:rPr>
            </w:pPr>
          </w:p>
        </w:tc>
        <w:tc>
          <w:tcPr>
            <w:tcW w:w="629" w:type="pct"/>
            <w:vAlign w:val="center"/>
          </w:tcPr>
          <w:p w14:paraId="72BC6E2A" w14:textId="77777777" w:rsidR="000E2976" w:rsidRPr="00307700" w:rsidRDefault="000E2976" w:rsidP="00E12AA9">
            <w:pPr>
              <w:pStyle w:val="1fffb"/>
              <w:rPr>
                <w:rFonts w:cs="Times New Roman"/>
                <w:sz w:val="16"/>
              </w:rPr>
            </w:pPr>
          </w:p>
        </w:tc>
        <w:tc>
          <w:tcPr>
            <w:tcW w:w="247" w:type="pct"/>
            <w:vAlign w:val="center"/>
          </w:tcPr>
          <w:p w14:paraId="41DB47C1" w14:textId="77777777" w:rsidR="000E2976" w:rsidRPr="00307700" w:rsidRDefault="000E2976" w:rsidP="00E12AA9">
            <w:pPr>
              <w:pStyle w:val="1fffb"/>
              <w:rPr>
                <w:rFonts w:cs="Times New Roman"/>
                <w:sz w:val="16"/>
              </w:rPr>
            </w:pPr>
          </w:p>
        </w:tc>
        <w:tc>
          <w:tcPr>
            <w:tcW w:w="195" w:type="pct"/>
            <w:vAlign w:val="center"/>
          </w:tcPr>
          <w:p w14:paraId="145C92C1" w14:textId="77777777" w:rsidR="000E2976" w:rsidRPr="00307700" w:rsidRDefault="000E2976" w:rsidP="00E12AA9">
            <w:pPr>
              <w:pStyle w:val="1fffb"/>
              <w:rPr>
                <w:rFonts w:cs="Times New Roman"/>
                <w:sz w:val="16"/>
              </w:rPr>
            </w:pPr>
          </w:p>
        </w:tc>
        <w:tc>
          <w:tcPr>
            <w:tcW w:w="535" w:type="pct"/>
            <w:vAlign w:val="center"/>
          </w:tcPr>
          <w:p w14:paraId="3E76AF36" w14:textId="77777777" w:rsidR="000E2976" w:rsidRPr="00307700" w:rsidRDefault="000E2976" w:rsidP="00E12AA9">
            <w:pPr>
              <w:pStyle w:val="1fffb"/>
              <w:rPr>
                <w:rFonts w:cs="Times New Roman"/>
                <w:sz w:val="16"/>
              </w:rPr>
            </w:pPr>
          </w:p>
        </w:tc>
        <w:tc>
          <w:tcPr>
            <w:tcW w:w="313" w:type="pct"/>
            <w:vAlign w:val="center"/>
          </w:tcPr>
          <w:p w14:paraId="6A2C6DD3" w14:textId="77777777" w:rsidR="000E2976" w:rsidRPr="00307700" w:rsidRDefault="000E2976" w:rsidP="00E12AA9">
            <w:pPr>
              <w:pStyle w:val="1fffb"/>
              <w:rPr>
                <w:rFonts w:cs="Times New Roman"/>
                <w:sz w:val="16"/>
              </w:rPr>
            </w:pPr>
          </w:p>
        </w:tc>
        <w:tc>
          <w:tcPr>
            <w:tcW w:w="368" w:type="pct"/>
            <w:vAlign w:val="center"/>
          </w:tcPr>
          <w:p w14:paraId="457E353B" w14:textId="77777777" w:rsidR="000E2976" w:rsidRPr="00307700" w:rsidRDefault="000E2976" w:rsidP="00E12AA9">
            <w:pPr>
              <w:pStyle w:val="1fffb"/>
              <w:rPr>
                <w:rFonts w:cs="Times New Roman"/>
                <w:sz w:val="16"/>
              </w:rPr>
            </w:pPr>
          </w:p>
        </w:tc>
        <w:tc>
          <w:tcPr>
            <w:tcW w:w="439" w:type="pct"/>
            <w:vAlign w:val="center"/>
          </w:tcPr>
          <w:p w14:paraId="15CD02C2" w14:textId="77777777" w:rsidR="000E2976" w:rsidRPr="00307700" w:rsidRDefault="000E2976" w:rsidP="00E12AA9">
            <w:pPr>
              <w:pStyle w:val="1fffb"/>
              <w:rPr>
                <w:rFonts w:cs="Times New Roman"/>
                <w:sz w:val="16"/>
              </w:rPr>
            </w:pPr>
          </w:p>
        </w:tc>
        <w:tc>
          <w:tcPr>
            <w:tcW w:w="550" w:type="pct"/>
            <w:vAlign w:val="center"/>
          </w:tcPr>
          <w:p w14:paraId="74EF9CA6" w14:textId="77777777" w:rsidR="000E2976" w:rsidRPr="00307700" w:rsidRDefault="000E2976" w:rsidP="00E12AA9">
            <w:pPr>
              <w:pStyle w:val="1fffb"/>
              <w:rPr>
                <w:rFonts w:cs="Times New Roman"/>
                <w:sz w:val="16"/>
              </w:rPr>
            </w:pPr>
          </w:p>
        </w:tc>
        <w:tc>
          <w:tcPr>
            <w:tcW w:w="411" w:type="pct"/>
            <w:vAlign w:val="center"/>
          </w:tcPr>
          <w:p w14:paraId="275973C8" w14:textId="77777777" w:rsidR="000E2976" w:rsidRPr="00307700" w:rsidRDefault="000E2976" w:rsidP="00E12AA9">
            <w:pPr>
              <w:pStyle w:val="1fffb"/>
              <w:rPr>
                <w:rFonts w:cs="Times New Roman"/>
                <w:sz w:val="16"/>
              </w:rPr>
            </w:pPr>
          </w:p>
        </w:tc>
      </w:tr>
      <w:tr w:rsidR="00EB6B84" w:rsidRPr="00307700" w14:paraId="2CF06F6E" w14:textId="77777777" w:rsidTr="00E12AA9">
        <w:trPr>
          <w:trHeight w:val="20"/>
        </w:trPr>
        <w:tc>
          <w:tcPr>
            <w:tcW w:w="972" w:type="pct"/>
            <w:vAlign w:val="center"/>
          </w:tcPr>
          <w:p w14:paraId="101C38E6" w14:textId="1554EC3B" w:rsidR="000E2976" w:rsidRPr="00307700" w:rsidRDefault="000E2976" w:rsidP="00E12AA9">
            <w:pPr>
              <w:pStyle w:val="1fffb"/>
              <w:rPr>
                <w:rFonts w:cs="Times New Roman"/>
              </w:rPr>
            </w:pPr>
            <w:r w:rsidRPr="00307700">
              <w:rPr>
                <w:rFonts w:cs="Times New Roman"/>
              </w:rPr>
              <w:t>СЭН-1</w:t>
            </w:r>
            <w:r w:rsidR="00D22C89" w:rsidRPr="00307700">
              <w:rPr>
                <w:rFonts w:cs="Times New Roman"/>
              </w:rPr>
              <w:t xml:space="preserve"> </w:t>
            </w:r>
            <w:r w:rsidRPr="00307700">
              <w:rPr>
                <w:rFonts w:cs="Times New Roman"/>
              </w:rPr>
              <w:t>Д-630-90Б</w:t>
            </w:r>
          </w:p>
        </w:tc>
        <w:tc>
          <w:tcPr>
            <w:tcW w:w="341" w:type="pct"/>
            <w:vAlign w:val="center"/>
          </w:tcPr>
          <w:p w14:paraId="25BF911E" w14:textId="77777777" w:rsidR="000E2976" w:rsidRPr="00307700" w:rsidRDefault="000E2976" w:rsidP="00E12AA9">
            <w:pPr>
              <w:pStyle w:val="1fffb"/>
              <w:rPr>
                <w:rFonts w:cs="Times New Roman"/>
              </w:rPr>
            </w:pPr>
            <w:r w:rsidRPr="00307700">
              <w:rPr>
                <w:rFonts w:cs="Times New Roman"/>
              </w:rPr>
              <w:t>160</w:t>
            </w:r>
          </w:p>
        </w:tc>
        <w:tc>
          <w:tcPr>
            <w:tcW w:w="629" w:type="pct"/>
            <w:vAlign w:val="center"/>
          </w:tcPr>
          <w:p w14:paraId="412F0344" w14:textId="77777777" w:rsidR="000E2976" w:rsidRPr="00307700" w:rsidRDefault="000E2976" w:rsidP="00E12AA9">
            <w:pPr>
              <w:pStyle w:val="1fffb"/>
              <w:rPr>
                <w:rFonts w:cs="Times New Roman"/>
              </w:rPr>
            </w:pPr>
            <w:r w:rsidRPr="00307700">
              <w:rPr>
                <w:rFonts w:cs="Times New Roman"/>
              </w:rPr>
              <w:t>1Д-630-90б</w:t>
            </w:r>
          </w:p>
        </w:tc>
        <w:tc>
          <w:tcPr>
            <w:tcW w:w="247" w:type="pct"/>
            <w:vAlign w:val="center"/>
          </w:tcPr>
          <w:p w14:paraId="439D199A" w14:textId="77777777" w:rsidR="000E2976" w:rsidRPr="00307700" w:rsidRDefault="000E2976" w:rsidP="00E12AA9">
            <w:pPr>
              <w:pStyle w:val="1fffb"/>
              <w:rPr>
                <w:rFonts w:cs="Times New Roman"/>
              </w:rPr>
            </w:pPr>
            <w:r w:rsidRPr="00307700">
              <w:rPr>
                <w:rFonts w:cs="Times New Roman"/>
              </w:rPr>
              <w:t>600</w:t>
            </w:r>
          </w:p>
        </w:tc>
        <w:tc>
          <w:tcPr>
            <w:tcW w:w="195" w:type="pct"/>
            <w:vAlign w:val="center"/>
          </w:tcPr>
          <w:p w14:paraId="7CEBF0E0" w14:textId="77777777" w:rsidR="000E2976" w:rsidRPr="00307700" w:rsidRDefault="000E2976" w:rsidP="00E12AA9">
            <w:pPr>
              <w:pStyle w:val="1fffb"/>
              <w:rPr>
                <w:rFonts w:cs="Times New Roman"/>
              </w:rPr>
            </w:pPr>
            <w:r w:rsidRPr="00307700">
              <w:rPr>
                <w:rFonts w:cs="Times New Roman"/>
              </w:rPr>
              <w:t>55</w:t>
            </w:r>
          </w:p>
        </w:tc>
        <w:tc>
          <w:tcPr>
            <w:tcW w:w="535" w:type="pct"/>
            <w:vAlign w:val="center"/>
          </w:tcPr>
          <w:p w14:paraId="0284A99B" w14:textId="77777777" w:rsidR="000E2976" w:rsidRPr="00307700" w:rsidRDefault="000E2976" w:rsidP="00E12AA9">
            <w:pPr>
              <w:pStyle w:val="1fffb"/>
              <w:rPr>
                <w:rFonts w:cs="Times New Roman"/>
                <w:sz w:val="16"/>
              </w:rPr>
            </w:pPr>
          </w:p>
        </w:tc>
        <w:tc>
          <w:tcPr>
            <w:tcW w:w="313" w:type="pct"/>
            <w:vAlign w:val="center"/>
          </w:tcPr>
          <w:p w14:paraId="366B45E6" w14:textId="77777777" w:rsidR="000E2976" w:rsidRPr="00307700" w:rsidRDefault="000E2976" w:rsidP="00E12AA9">
            <w:pPr>
              <w:pStyle w:val="1fffb"/>
              <w:rPr>
                <w:rFonts w:cs="Times New Roman"/>
                <w:sz w:val="16"/>
              </w:rPr>
            </w:pPr>
          </w:p>
        </w:tc>
        <w:tc>
          <w:tcPr>
            <w:tcW w:w="368" w:type="pct"/>
            <w:vAlign w:val="center"/>
          </w:tcPr>
          <w:p w14:paraId="4C6550F0" w14:textId="77777777" w:rsidR="000E2976" w:rsidRPr="00307700" w:rsidRDefault="000E2976" w:rsidP="00E12AA9">
            <w:pPr>
              <w:pStyle w:val="1fffb"/>
              <w:rPr>
                <w:rFonts w:cs="Times New Roman"/>
                <w:sz w:val="16"/>
              </w:rPr>
            </w:pPr>
          </w:p>
        </w:tc>
        <w:tc>
          <w:tcPr>
            <w:tcW w:w="439" w:type="pct"/>
            <w:vAlign w:val="center"/>
          </w:tcPr>
          <w:p w14:paraId="65DEE37F" w14:textId="77777777" w:rsidR="000E2976" w:rsidRPr="00307700" w:rsidRDefault="000E2976" w:rsidP="00E12AA9">
            <w:pPr>
              <w:pStyle w:val="1fffb"/>
              <w:rPr>
                <w:rFonts w:cs="Times New Roman"/>
                <w:sz w:val="16"/>
              </w:rPr>
            </w:pPr>
          </w:p>
        </w:tc>
        <w:tc>
          <w:tcPr>
            <w:tcW w:w="550" w:type="pct"/>
            <w:vAlign w:val="center"/>
          </w:tcPr>
          <w:p w14:paraId="32CA76F3" w14:textId="77777777" w:rsidR="000E2976" w:rsidRPr="00307700" w:rsidRDefault="000E2976" w:rsidP="00E12AA9">
            <w:pPr>
              <w:pStyle w:val="1fffb"/>
              <w:rPr>
                <w:rFonts w:cs="Times New Roman"/>
                <w:sz w:val="16"/>
              </w:rPr>
            </w:pPr>
          </w:p>
        </w:tc>
        <w:tc>
          <w:tcPr>
            <w:tcW w:w="411" w:type="pct"/>
            <w:vAlign w:val="center"/>
          </w:tcPr>
          <w:p w14:paraId="1C420CC4" w14:textId="77777777" w:rsidR="000E2976" w:rsidRPr="00307700" w:rsidRDefault="000E2976" w:rsidP="00E12AA9">
            <w:pPr>
              <w:pStyle w:val="1fffb"/>
              <w:rPr>
                <w:rFonts w:cs="Times New Roman"/>
                <w:sz w:val="16"/>
              </w:rPr>
            </w:pPr>
          </w:p>
        </w:tc>
      </w:tr>
      <w:tr w:rsidR="00EB6B84" w:rsidRPr="00307700" w14:paraId="2FF06493" w14:textId="77777777" w:rsidTr="00E12AA9">
        <w:trPr>
          <w:trHeight w:val="20"/>
        </w:trPr>
        <w:tc>
          <w:tcPr>
            <w:tcW w:w="972" w:type="pct"/>
            <w:vAlign w:val="center"/>
          </w:tcPr>
          <w:p w14:paraId="1EEF9998" w14:textId="2B45805C" w:rsidR="000E2976" w:rsidRPr="00307700" w:rsidRDefault="000E2976" w:rsidP="00E12AA9">
            <w:pPr>
              <w:pStyle w:val="1fffb"/>
              <w:rPr>
                <w:rFonts w:cs="Times New Roman"/>
              </w:rPr>
            </w:pPr>
            <w:r w:rsidRPr="00307700">
              <w:rPr>
                <w:rFonts w:cs="Times New Roman"/>
              </w:rPr>
              <w:t>СЭН-2</w:t>
            </w:r>
            <w:r w:rsidR="00D22C89" w:rsidRPr="00307700">
              <w:rPr>
                <w:rFonts w:cs="Times New Roman"/>
              </w:rPr>
              <w:t xml:space="preserve"> </w:t>
            </w:r>
            <w:r w:rsidRPr="00307700">
              <w:rPr>
                <w:rFonts w:cs="Times New Roman"/>
              </w:rPr>
              <w:t>Д-1250-65 (12НДС)</w:t>
            </w:r>
          </w:p>
        </w:tc>
        <w:tc>
          <w:tcPr>
            <w:tcW w:w="341" w:type="pct"/>
            <w:vAlign w:val="center"/>
          </w:tcPr>
          <w:p w14:paraId="68E40C65" w14:textId="77777777" w:rsidR="000E2976" w:rsidRPr="00307700" w:rsidRDefault="000E2976" w:rsidP="00E12AA9">
            <w:pPr>
              <w:pStyle w:val="1fffb"/>
              <w:rPr>
                <w:rFonts w:cs="Times New Roman"/>
              </w:rPr>
            </w:pPr>
            <w:r w:rsidRPr="00307700">
              <w:rPr>
                <w:rFonts w:cs="Times New Roman"/>
              </w:rPr>
              <w:t>200</w:t>
            </w:r>
          </w:p>
        </w:tc>
        <w:tc>
          <w:tcPr>
            <w:tcW w:w="629" w:type="pct"/>
            <w:vAlign w:val="center"/>
          </w:tcPr>
          <w:p w14:paraId="0FBC7708" w14:textId="77777777" w:rsidR="000E2976" w:rsidRPr="00307700" w:rsidRDefault="000E2976" w:rsidP="00E12AA9">
            <w:pPr>
              <w:pStyle w:val="1fffb"/>
              <w:rPr>
                <w:rFonts w:cs="Times New Roman"/>
              </w:rPr>
            </w:pPr>
            <w:r w:rsidRPr="00307700">
              <w:rPr>
                <w:rFonts w:cs="Times New Roman"/>
              </w:rPr>
              <w:t>300Д-90(12 НДС)</w:t>
            </w:r>
          </w:p>
        </w:tc>
        <w:tc>
          <w:tcPr>
            <w:tcW w:w="247" w:type="pct"/>
            <w:vAlign w:val="center"/>
          </w:tcPr>
          <w:p w14:paraId="4C2F1671" w14:textId="77777777" w:rsidR="000E2976" w:rsidRPr="00307700" w:rsidRDefault="000E2976" w:rsidP="00E12AA9">
            <w:pPr>
              <w:pStyle w:val="1fffb"/>
              <w:rPr>
                <w:rFonts w:cs="Times New Roman"/>
              </w:rPr>
            </w:pPr>
            <w:r w:rsidRPr="00307700">
              <w:rPr>
                <w:rFonts w:cs="Times New Roman"/>
              </w:rPr>
              <w:t>1000</w:t>
            </w:r>
          </w:p>
        </w:tc>
        <w:tc>
          <w:tcPr>
            <w:tcW w:w="195" w:type="pct"/>
            <w:vAlign w:val="center"/>
          </w:tcPr>
          <w:p w14:paraId="457CD128" w14:textId="77777777" w:rsidR="000E2976" w:rsidRPr="00307700" w:rsidRDefault="000E2976" w:rsidP="00E12AA9">
            <w:pPr>
              <w:pStyle w:val="1fffb"/>
              <w:rPr>
                <w:rFonts w:cs="Times New Roman"/>
              </w:rPr>
            </w:pPr>
            <w:r w:rsidRPr="00307700">
              <w:rPr>
                <w:rFonts w:cs="Times New Roman"/>
              </w:rPr>
              <w:t>67</w:t>
            </w:r>
          </w:p>
        </w:tc>
        <w:tc>
          <w:tcPr>
            <w:tcW w:w="535" w:type="pct"/>
            <w:vAlign w:val="center"/>
          </w:tcPr>
          <w:p w14:paraId="6070B8C8" w14:textId="77777777" w:rsidR="000E2976" w:rsidRPr="00307700" w:rsidRDefault="000E2976" w:rsidP="00E12AA9">
            <w:pPr>
              <w:pStyle w:val="1fffb"/>
              <w:rPr>
                <w:rFonts w:cs="Times New Roman"/>
                <w:sz w:val="16"/>
              </w:rPr>
            </w:pPr>
          </w:p>
        </w:tc>
        <w:tc>
          <w:tcPr>
            <w:tcW w:w="313" w:type="pct"/>
            <w:vAlign w:val="center"/>
          </w:tcPr>
          <w:p w14:paraId="5F6DB4E9" w14:textId="77777777" w:rsidR="000E2976" w:rsidRPr="00307700" w:rsidRDefault="000E2976" w:rsidP="00E12AA9">
            <w:pPr>
              <w:pStyle w:val="1fffb"/>
              <w:rPr>
                <w:rFonts w:cs="Times New Roman"/>
                <w:sz w:val="16"/>
              </w:rPr>
            </w:pPr>
          </w:p>
        </w:tc>
        <w:tc>
          <w:tcPr>
            <w:tcW w:w="368" w:type="pct"/>
            <w:vAlign w:val="center"/>
          </w:tcPr>
          <w:p w14:paraId="0EC229D6" w14:textId="77777777" w:rsidR="000E2976" w:rsidRPr="00307700" w:rsidRDefault="000E2976" w:rsidP="00E12AA9">
            <w:pPr>
              <w:pStyle w:val="1fffb"/>
              <w:rPr>
                <w:rFonts w:cs="Times New Roman"/>
                <w:sz w:val="16"/>
              </w:rPr>
            </w:pPr>
          </w:p>
        </w:tc>
        <w:tc>
          <w:tcPr>
            <w:tcW w:w="439" w:type="pct"/>
            <w:vAlign w:val="center"/>
          </w:tcPr>
          <w:p w14:paraId="49CBAC64" w14:textId="77777777" w:rsidR="000E2976" w:rsidRPr="00307700" w:rsidRDefault="000E2976" w:rsidP="00E12AA9">
            <w:pPr>
              <w:pStyle w:val="1fffb"/>
              <w:rPr>
                <w:rFonts w:cs="Times New Roman"/>
                <w:sz w:val="16"/>
              </w:rPr>
            </w:pPr>
          </w:p>
        </w:tc>
        <w:tc>
          <w:tcPr>
            <w:tcW w:w="550" w:type="pct"/>
            <w:vAlign w:val="center"/>
          </w:tcPr>
          <w:p w14:paraId="25A15444" w14:textId="77777777" w:rsidR="000E2976" w:rsidRPr="00307700" w:rsidRDefault="000E2976" w:rsidP="00E12AA9">
            <w:pPr>
              <w:pStyle w:val="1fffb"/>
              <w:rPr>
                <w:rFonts w:cs="Times New Roman"/>
                <w:sz w:val="16"/>
              </w:rPr>
            </w:pPr>
          </w:p>
        </w:tc>
        <w:tc>
          <w:tcPr>
            <w:tcW w:w="411" w:type="pct"/>
            <w:vAlign w:val="center"/>
          </w:tcPr>
          <w:p w14:paraId="392A89AC" w14:textId="77777777" w:rsidR="000E2976" w:rsidRPr="00307700" w:rsidRDefault="000E2976" w:rsidP="00E12AA9">
            <w:pPr>
              <w:pStyle w:val="1fffb"/>
              <w:rPr>
                <w:rFonts w:cs="Times New Roman"/>
                <w:sz w:val="16"/>
              </w:rPr>
            </w:pPr>
          </w:p>
        </w:tc>
      </w:tr>
      <w:tr w:rsidR="00EB6B84" w:rsidRPr="00307700" w14:paraId="5EA1D330" w14:textId="77777777" w:rsidTr="00E12AA9">
        <w:trPr>
          <w:trHeight w:val="20"/>
        </w:trPr>
        <w:tc>
          <w:tcPr>
            <w:tcW w:w="972" w:type="pct"/>
            <w:vAlign w:val="center"/>
          </w:tcPr>
          <w:p w14:paraId="344F341E" w14:textId="77777777" w:rsidR="000E2976" w:rsidRPr="00307700" w:rsidRDefault="000E2976" w:rsidP="00E12AA9">
            <w:pPr>
              <w:pStyle w:val="1fffb"/>
              <w:rPr>
                <w:rFonts w:cs="Times New Roman"/>
              </w:rPr>
            </w:pPr>
            <w:r w:rsidRPr="00307700">
              <w:rPr>
                <w:rFonts w:cs="Times New Roman"/>
              </w:rPr>
              <w:t>подкачивающая нас (ул.</w:t>
            </w:r>
          </w:p>
          <w:p w14:paraId="5D8F3F22" w14:textId="77777777" w:rsidR="000E2976" w:rsidRPr="00307700" w:rsidRDefault="000E2976" w:rsidP="00E12AA9">
            <w:pPr>
              <w:pStyle w:val="1fffb"/>
              <w:rPr>
                <w:rFonts w:cs="Times New Roman"/>
              </w:rPr>
            </w:pPr>
            <w:r w:rsidRPr="00307700">
              <w:rPr>
                <w:rFonts w:cs="Times New Roman"/>
              </w:rPr>
              <w:t>Комарова )</w:t>
            </w:r>
          </w:p>
        </w:tc>
        <w:tc>
          <w:tcPr>
            <w:tcW w:w="341" w:type="pct"/>
            <w:vAlign w:val="center"/>
          </w:tcPr>
          <w:p w14:paraId="5B75EC31" w14:textId="77777777" w:rsidR="000E2976" w:rsidRPr="00307700" w:rsidRDefault="000E2976" w:rsidP="00E12AA9">
            <w:pPr>
              <w:pStyle w:val="1fffb"/>
              <w:rPr>
                <w:rFonts w:cs="Times New Roman"/>
                <w:sz w:val="18"/>
              </w:rPr>
            </w:pPr>
          </w:p>
        </w:tc>
        <w:tc>
          <w:tcPr>
            <w:tcW w:w="629" w:type="pct"/>
            <w:vAlign w:val="center"/>
          </w:tcPr>
          <w:p w14:paraId="55F302C5" w14:textId="77777777" w:rsidR="000E2976" w:rsidRPr="00307700" w:rsidRDefault="000E2976" w:rsidP="00E12AA9">
            <w:pPr>
              <w:pStyle w:val="1fffb"/>
              <w:rPr>
                <w:rFonts w:cs="Times New Roman"/>
                <w:sz w:val="18"/>
              </w:rPr>
            </w:pPr>
          </w:p>
        </w:tc>
        <w:tc>
          <w:tcPr>
            <w:tcW w:w="247" w:type="pct"/>
            <w:vAlign w:val="center"/>
          </w:tcPr>
          <w:p w14:paraId="66BE19C7" w14:textId="77777777" w:rsidR="000E2976" w:rsidRPr="00307700" w:rsidRDefault="000E2976" w:rsidP="00E12AA9">
            <w:pPr>
              <w:pStyle w:val="1fffb"/>
              <w:rPr>
                <w:rFonts w:cs="Times New Roman"/>
                <w:sz w:val="18"/>
              </w:rPr>
            </w:pPr>
          </w:p>
        </w:tc>
        <w:tc>
          <w:tcPr>
            <w:tcW w:w="195" w:type="pct"/>
            <w:vAlign w:val="center"/>
          </w:tcPr>
          <w:p w14:paraId="25EFDBCF" w14:textId="77777777" w:rsidR="000E2976" w:rsidRPr="00307700" w:rsidRDefault="000E2976" w:rsidP="00E12AA9">
            <w:pPr>
              <w:pStyle w:val="1fffb"/>
              <w:rPr>
                <w:rFonts w:cs="Times New Roman"/>
                <w:sz w:val="18"/>
              </w:rPr>
            </w:pPr>
          </w:p>
        </w:tc>
        <w:tc>
          <w:tcPr>
            <w:tcW w:w="535" w:type="pct"/>
            <w:vAlign w:val="center"/>
          </w:tcPr>
          <w:p w14:paraId="7DD058FB" w14:textId="77777777" w:rsidR="000E2976" w:rsidRPr="00307700" w:rsidRDefault="000E2976" w:rsidP="00E12AA9">
            <w:pPr>
              <w:pStyle w:val="1fffb"/>
              <w:rPr>
                <w:rFonts w:cs="Times New Roman"/>
                <w:sz w:val="18"/>
              </w:rPr>
            </w:pPr>
          </w:p>
        </w:tc>
        <w:tc>
          <w:tcPr>
            <w:tcW w:w="313" w:type="pct"/>
            <w:vAlign w:val="center"/>
          </w:tcPr>
          <w:p w14:paraId="3CF28BA5" w14:textId="77777777" w:rsidR="000E2976" w:rsidRPr="00307700" w:rsidRDefault="000E2976" w:rsidP="00E12AA9">
            <w:pPr>
              <w:pStyle w:val="1fffb"/>
              <w:rPr>
                <w:rFonts w:cs="Times New Roman"/>
                <w:sz w:val="18"/>
              </w:rPr>
            </w:pPr>
          </w:p>
        </w:tc>
        <w:tc>
          <w:tcPr>
            <w:tcW w:w="368" w:type="pct"/>
            <w:vAlign w:val="center"/>
          </w:tcPr>
          <w:p w14:paraId="3FE41986" w14:textId="77777777" w:rsidR="000E2976" w:rsidRPr="00307700" w:rsidRDefault="000E2976" w:rsidP="00E12AA9">
            <w:pPr>
              <w:pStyle w:val="1fffb"/>
              <w:rPr>
                <w:rFonts w:cs="Times New Roman"/>
                <w:sz w:val="18"/>
              </w:rPr>
            </w:pPr>
          </w:p>
        </w:tc>
        <w:tc>
          <w:tcPr>
            <w:tcW w:w="439" w:type="pct"/>
            <w:vAlign w:val="center"/>
          </w:tcPr>
          <w:p w14:paraId="2CB408B1" w14:textId="77777777" w:rsidR="000E2976" w:rsidRPr="00307700" w:rsidRDefault="000E2976" w:rsidP="00E12AA9">
            <w:pPr>
              <w:pStyle w:val="1fffb"/>
              <w:rPr>
                <w:rFonts w:cs="Times New Roman"/>
                <w:sz w:val="18"/>
              </w:rPr>
            </w:pPr>
          </w:p>
        </w:tc>
        <w:tc>
          <w:tcPr>
            <w:tcW w:w="550" w:type="pct"/>
            <w:vAlign w:val="center"/>
          </w:tcPr>
          <w:p w14:paraId="11BE2E11" w14:textId="77777777" w:rsidR="000E2976" w:rsidRPr="00307700" w:rsidRDefault="000E2976" w:rsidP="00E12AA9">
            <w:pPr>
              <w:pStyle w:val="1fffb"/>
              <w:rPr>
                <w:rFonts w:cs="Times New Roman"/>
                <w:sz w:val="18"/>
              </w:rPr>
            </w:pPr>
          </w:p>
        </w:tc>
        <w:tc>
          <w:tcPr>
            <w:tcW w:w="411" w:type="pct"/>
            <w:vAlign w:val="center"/>
          </w:tcPr>
          <w:p w14:paraId="47FA0BC1" w14:textId="77777777" w:rsidR="000E2976" w:rsidRPr="00307700" w:rsidRDefault="000E2976" w:rsidP="00E12AA9">
            <w:pPr>
              <w:pStyle w:val="1fffb"/>
              <w:rPr>
                <w:rFonts w:cs="Times New Roman"/>
                <w:sz w:val="18"/>
              </w:rPr>
            </w:pPr>
          </w:p>
        </w:tc>
      </w:tr>
      <w:tr w:rsidR="00EB6B84" w:rsidRPr="00307700" w14:paraId="3B090F89" w14:textId="77777777" w:rsidTr="00E12AA9">
        <w:trPr>
          <w:trHeight w:val="20"/>
        </w:trPr>
        <w:tc>
          <w:tcPr>
            <w:tcW w:w="972" w:type="pct"/>
            <w:vAlign w:val="center"/>
          </w:tcPr>
          <w:p w14:paraId="012FBDBF" w14:textId="77777777" w:rsidR="000E2976" w:rsidRPr="00307700" w:rsidRDefault="000E2976" w:rsidP="00E12AA9">
            <w:pPr>
              <w:pStyle w:val="1fffb"/>
              <w:rPr>
                <w:rFonts w:cs="Times New Roman"/>
              </w:rPr>
            </w:pPr>
            <w:r w:rsidRPr="00307700">
              <w:rPr>
                <w:rFonts w:cs="Times New Roman"/>
              </w:rPr>
              <w:t>ПН-1 К-20/30</w:t>
            </w:r>
          </w:p>
        </w:tc>
        <w:tc>
          <w:tcPr>
            <w:tcW w:w="341" w:type="pct"/>
            <w:vAlign w:val="center"/>
          </w:tcPr>
          <w:p w14:paraId="1F8EEBAE" w14:textId="77777777" w:rsidR="000E2976" w:rsidRPr="00307700" w:rsidRDefault="000E2976" w:rsidP="00E12AA9">
            <w:pPr>
              <w:pStyle w:val="1fffb"/>
              <w:rPr>
                <w:rFonts w:cs="Times New Roman"/>
              </w:rPr>
            </w:pPr>
            <w:r w:rsidRPr="00307700">
              <w:rPr>
                <w:rFonts w:cs="Times New Roman"/>
              </w:rPr>
              <w:t>4</w:t>
            </w:r>
          </w:p>
        </w:tc>
        <w:tc>
          <w:tcPr>
            <w:tcW w:w="629" w:type="pct"/>
            <w:vAlign w:val="center"/>
          </w:tcPr>
          <w:p w14:paraId="48F43AE4" w14:textId="77777777" w:rsidR="000E2976" w:rsidRPr="00307700" w:rsidRDefault="000E2976" w:rsidP="00E12AA9">
            <w:pPr>
              <w:pStyle w:val="1fffb"/>
              <w:rPr>
                <w:rFonts w:cs="Times New Roman"/>
              </w:rPr>
            </w:pPr>
            <w:r w:rsidRPr="00307700">
              <w:rPr>
                <w:rFonts w:cs="Times New Roman"/>
              </w:rPr>
              <w:t>К20/30</w:t>
            </w:r>
          </w:p>
        </w:tc>
        <w:tc>
          <w:tcPr>
            <w:tcW w:w="247" w:type="pct"/>
            <w:vAlign w:val="center"/>
          </w:tcPr>
          <w:p w14:paraId="5C842983" w14:textId="77777777" w:rsidR="000E2976" w:rsidRPr="00307700" w:rsidRDefault="000E2976" w:rsidP="00E12AA9">
            <w:pPr>
              <w:pStyle w:val="1fffb"/>
              <w:rPr>
                <w:rFonts w:cs="Times New Roman"/>
              </w:rPr>
            </w:pPr>
            <w:r w:rsidRPr="00307700">
              <w:rPr>
                <w:rFonts w:cs="Times New Roman"/>
              </w:rPr>
              <w:t>20</w:t>
            </w:r>
          </w:p>
        </w:tc>
        <w:tc>
          <w:tcPr>
            <w:tcW w:w="195" w:type="pct"/>
            <w:vAlign w:val="center"/>
          </w:tcPr>
          <w:p w14:paraId="55395F4E" w14:textId="77777777" w:rsidR="000E2976" w:rsidRPr="00307700" w:rsidRDefault="000E2976" w:rsidP="00E12AA9">
            <w:pPr>
              <w:pStyle w:val="1fffb"/>
              <w:rPr>
                <w:rFonts w:cs="Times New Roman"/>
              </w:rPr>
            </w:pPr>
            <w:r w:rsidRPr="00307700">
              <w:rPr>
                <w:rFonts w:cs="Times New Roman"/>
              </w:rPr>
              <w:t>30</w:t>
            </w:r>
          </w:p>
        </w:tc>
        <w:tc>
          <w:tcPr>
            <w:tcW w:w="535" w:type="pct"/>
            <w:vAlign w:val="center"/>
          </w:tcPr>
          <w:p w14:paraId="150A0F93" w14:textId="77777777" w:rsidR="000E2976" w:rsidRPr="00307700" w:rsidRDefault="000E2976" w:rsidP="00E12AA9">
            <w:pPr>
              <w:pStyle w:val="1fffb"/>
              <w:rPr>
                <w:rFonts w:cs="Times New Roman"/>
              </w:rPr>
            </w:pPr>
            <w:r w:rsidRPr="00307700">
              <w:rPr>
                <w:rFonts w:cs="Times New Roman"/>
              </w:rPr>
              <w:t>АИР 100S2</w:t>
            </w:r>
          </w:p>
          <w:p w14:paraId="3E0444E2" w14:textId="77777777" w:rsidR="000E2976" w:rsidRPr="00307700" w:rsidRDefault="000E2976" w:rsidP="00E12AA9">
            <w:pPr>
              <w:pStyle w:val="1fffb"/>
              <w:rPr>
                <w:rFonts w:cs="Times New Roman"/>
              </w:rPr>
            </w:pPr>
            <w:r w:rsidRPr="00307700">
              <w:rPr>
                <w:rFonts w:cs="Times New Roman"/>
              </w:rPr>
              <w:t>ПРУЗ</w:t>
            </w:r>
          </w:p>
        </w:tc>
        <w:tc>
          <w:tcPr>
            <w:tcW w:w="313" w:type="pct"/>
            <w:vAlign w:val="center"/>
          </w:tcPr>
          <w:p w14:paraId="44D35AB5" w14:textId="77777777" w:rsidR="000E2976" w:rsidRPr="00307700" w:rsidRDefault="000E2976" w:rsidP="00E12AA9">
            <w:pPr>
              <w:pStyle w:val="1fffb"/>
              <w:rPr>
                <w:rFonts w:cs="Times New Roman"/>
              </w:rPr>
            </w:pPr>
            <w:r w:rsidRPr="00307700">
              <w:rPr>
                <w:rFonts w:cs="Times New Roman"/>
              </w:rPr>
              <w:t>4</w:t>
            </w:r>
          </w:p>
        </w:tc>
        <w:tc>
          <w:tcPr>
            <w:tcW w:w="368" w:type="pct"/>
            <w:vAlign w:val="center"/>
          </w:tcPr>
          <w:p w14:paraId="7B4BABF7" w14:textId="77777777" w:rsidR="000E2976" w:rsidRPr="00307700" w:rsidRDefault="000E2976" w:rsidP="00E12AA9">
            <w:pPr>
              <w:pStyle w:val="1fffb"/>
              <w:rPr>
                <w:rFonts w:cs="Times New Roman"/>
              </w:rPr>
            </w:pPr>
            <w:r w:rsidRPr="00307700">
              <w:rPr>
                <w:rFonts w:cs="Times New Roman"/>
              </w:rPr>
              <w:t>2900</w:t>
            </w:r>
          </w:p>
        </w:tc>
        <w:tc>
          <w:tcPr>
            <w:tcW w:w="439" w:type="pct"/>
            <w:vAlign w:val="center"/>
          </w:tcPr>
          <w:p w14:paraId="2111173F" w14:textId="77777777" w:rsidR="000E2976" w:rsidRPr="00307700" w:rsidRDefault="000E2976" w:rsidP="00E12AA9">
            <w:pPr>
              <w:pStyle w:val="1fffb"/>
              <w:rPr>
                <w:rFonts w:cs="Times New Roman"/>
                <w:sz w:val="18"/>
              </w:rPr>
            </w:pPr>
          </w:p>
        </w:tc>
        <w:tc>
          <w:tcPr>
            <w:tcW w:w="550" w:type="pct"/>
            <w:vAlign w:val="center"/>
          </w:tcPr>
          <w:p w14:paraId="27B590BF" w14:textId="77777777" w:rsidR="000E2976" w:rsidRPr="00307700" w:rsidRDefault="000E2976" w:rsidP="00E12AA9">
            <w:pPr>
              <w:pStyle w:val="1fffb"/>
              <w:rPr>
                <w:rFonts w:cs="Times New Roman"/>
              </w:rPr>
            </w:pPr>
            <w:r w:rsidRPr="00307700">
              <w:rPr>
                <w:rFonts w:cs="Times New Roman"/>
              </w:rPr>
              <w:t>АО</w:t>
            </w:r>
          </w:p>
          <w:p w14:paraId="7B7EC673" w14:textId="77777777" w:rsidR="000E2976" w:rsidRPr="00307700" w:rsidRDefault="000E2976" w:rsidP="00E12AA9">
            <w:pPr>
              <w:pStyle w:val="1fffb"/>
              <w:rPr>
                <w:rFonts w:cs="Times New Roman"/>
              </w:rPr>
            </w:pPr>
            <w:r w:rsidRPr="00307700">
              <w:rPr>
                <w:rFonts w:cs="Times New Roman"/>
              </w:rPr>
              <w:t>"Ливгидромаш"</w:t>
            </w:r>
          </w:p>
        </w:tc>
        <w:tc>
          <w:tcPr>
            <w:tcW w:w="411" w:type="pct"/>
            <w:vAlign w:val="center"/>
          </w:tcPr>
          <w:p w14:paraId="49902C87" w14:textId="77777777" w:rsidR="000E2976" w:rsidRPr="00307700" w:rsidRDefault="000E2976" w:rsidP="00E12AA9">
            <w:pPr>
              <w:pStyle w:val="1fffb"/>
              <w:rPr>
                <w:rFonts w:cs="Times New Roman"/>
                <w:sz w:val="18"/>
              </w:rPr>
            </w:pPr>
          </w:p>
        </w:tc>
      </w:tr>
      <w:tr w:rsidR="00EB6B84" w:rsidRPr="00307700" w14:paraId="74E874B9" w14:textId="77777777" w:rsidTr="00E12AA9">
        <w:trPr>
          <w:trHeight w:val="20"/>
        </w:trPr>
        <w:tc>
          <w:tcPr>
            <w:tcW w:w="972" w:type="pct"/>
            <w:vAlign w:val="center"/>
          </w:tcPr>
          <w:p w14:paraId="65A5C219" w14:textId="77777777" w:rsidR="000E2976" w:rsidRPr="00307700" w:rsidRDefault="000E2976" w:rsidP="00E12AA9">
            <w:pPr>
              <w:pStyle w:val="1fffb"/>
              <w:rPr>
                <w:rFonts w:cs="Times New Roman"/>
              </w:rPr>
            </w:pPr>
          </w:p>
          <w:p w14:paraId="2314364A" w14:textId="77777777" w:rsidR="000E2976" w:rsidRPr="00307700" w:rsidRDefault="000E2976" w:rsidP="00E12AA9">
            <w:pPr>
              <w:pStyle w:val="1fffb"/>
              <w:rPr>
                <w:rFonts w:cs="Times New Roman"/>
              </w:rPr>
            </w:pPr>
            <w:r w:rsidRPr="00307700">
              <w:rPr>
                <w:rFonts w:cs="Times New Roman"/>
              </w:rPr>
              <w:t>Наименованиеоборудования (местонахождение</w:t>
            </w:r>
          </w:p>
          <w:p w14:paraId="59737C5D" w14:textId="77777777" w:rsidR="000E2976" w:rsidRPr="00307700" w:rsidRDefault="000E2976" w:rsidP="00E12AA9">
            <w:pPr>
              <w:pStyle w:val="1fffb"/>
              <w:rPr>
                <w:rFonts w:cs="Times New Roman"/>
              </w:rPr>
            </w:pPr>
            <w:r w:rsidRPr="00307700">
              <w:rPr>
                <w:rFonts w:cs="Times New Roman"/>
              </w:rPr>
              <w:t>иназначение)</w:t>
            </w:r>
          </w:p>
        </w:tc>
        <w:tc>
          <w:tcPr>
            <w:tcW w:w="341" w:type="pct"/>
            <w:vAlign w:val="center"/>
          </w:tcPr>
          <w:p w14:paraId="3E76E090" w14:textId="77777777" w:rsidR="000E2976" w:rsidRPr="00307700" w:rsidRDefault="000E2976" w:rsidP="00E12AA9">
            <w:pPr>
              <w:pStyle w:val="1fffb"/>
              <w:rPr>
                <w:rFonts w:cs="Times New Roman"/>
                <w:lang w:val="ru-RU"/>
              </w:rPr>
            </w:pPr>
          </w:p>
          <w:p w14:paraId="7191D9EA" w14:textId="77777777" w:rsidR="000E2976" w:rsidRPr="00307700" w:rsidRDefault="000E2976" w:rsidP="00E12AA9">
            <w:pPr>
              <w:pStyle w:val="1fffb"/>
              <w:rPr>
                <w:rFonts w:cs="Times New Roman"/>
                <w:lang w:val="ru-RU"/>
              </w:rPr>
            </w:pPr>
            <w:r w:rsidRPr="00307700">
              <w:rPr>
                <w:rFonts w:cs="Times New Roman"/>
                <w:lang w:val="ru-RU"/>
              </w:rPr>
              <w:t>Мощнос ть эл. Двигат., квт</w:t>
            </w:r>
          </w:p>
        </w:tc>
        <w:tc>
          <w:tcPr>
            <w:tcW w:w="629" w:type="pct"/>
            <w:vAlign w:val="center"/>
          </w:tcPr>
          <w:p w14:paraId="0361CB8A" w14:textId="77777777" w:rsidR="000E2976" w:rsidRPr="00307700" w:rsidRDefault="000E2976" w:rsidP="00E12AA9">
            <w:pPr>
              <w:pStyle w:val="1fffb"/>
              <w:rPr>
                <w:rFonts w:cs="Times New Roman"/>
                <w:lang w:val="ru-RU"/>
              </w:rPr>
            </w:pPr>
          </w:p>
          <w:p w14:paraId="59CA2567" w14:textId="77777777" w:rsidR="000E2976" w:rsidRPr="00307700" w:rsidRDefault="000E2976" w:rsidP="00E12AA9">
            <w:pPr>
              <w:pStyle w:val="1fffb"/>
              <w:rPr>
                <w:rFonts w:cs="Times New Roman"/>
                <w:lang w:val="ru-RU"/>
              </w:rPr>
            </w:pPr>
          </w:p>
          <w:p w14:paraId="3B09CA11" w14:textId="77777777" w:rsidR="000E2976" w:rsidRPr="00307700" w:rsidRDefault="000E2976" w:rsidP="00E12AA9">
            <w:pPr>
              <w:pStyle w:val="1fffb"/>
              <w:rPr>
                <w:rFonts w:cs="Times New Roman"/>
              </w:rPr>
            </w:pPr>
            <w:r w:rsidRPr="00307700">
              <w:rPr>
                <w:rFonts w:cs="Times New Roman"/>
              </w:rPr>
              <w:t>Тип насоса</w:t>
            </w:r>
          </w:p>
        </w:tc>
        <w:tc>
          <w:tcPr>
            <w:tcW w:w="247" w:type="pct"/>
            <w:vAlign w:val="center"/>
          </w:tcPr>
          <w:p w14:paraId="0199CC5D" w14:textId="77777777" w:rsidR="000E2976" w:rsidRPr="00307700" w:rsidRDefault="000E2976" w:rsidP="00E12AA9">
            <w:pPr>
              <w:pStyle w:val="1fffb"/>
              <w:rPr>
                <w:rFonts w:cs="Times New Roman"/>
              </w:rPr>
            </w:pPr>
          </w:p>
          <w:p w14:paraId="0441CBA1" w14:textId="77777777" w:rsidR="000E2976" w:rsidRPr="00307700" w:rsidRDefault="000E2976" w:rsidP="00E12AA9">
            <w:pPr>
              <w:pStyle w:val="1fffb"/>
              <w:rPr>
                <w:rFonts w:cs="Times New Roman"/>
              </w:rPr>
            </w:pPr>
            <w:r w:rsidRPr="00307700">
              <w:rPr>
                <w:rFonts w:cs="Times New Roman"/>
              </w:rPr>
              <w:t>Пода ча м/куб</w:t>
            </w:r>
          </w:p>
        </w:tc>
        <w:tc>
          <w:tcPr>
            <w:tcW w:w="195" w:type="pct"/>
            <w:vAlign w:val="center"/>
          </w:tcPr>
          <w:p w14:paraId="6B2D89AC" w14:textId="77777777" w:rsidR="000E2976" w:rsidRPr="00307700" w:rsidRDefault="000E2976" w:rsidP="00E12AA9">
            <w:pPr>
              <w:pStyle w:val="1fffb"/>
              <w:rPr>
                <w:rFonts w:cs="Times New Roman"/>
              </w:rPr>
            </w:pPr>
          </w:p>
          <w:p w14:paraId="4D077AEF" w14:textId="77777777" w:rsidR="000E2976" w:rsidRPr="00307700" w:rsidRDefault="000E2976" w:rsidP="00E12AA9">
            <w:pPr>
              <w:pStyle w:val="1fffb"/>
              <w:rPr>
                <w:rFonts w:cs="Times New Roman"/>
              </w:rPr>
            </w:pPr>
            <w:r w:rsidRPr="00307700">
              <w:rPr>
                <w:rFonts w:cs="Times New Roman"/>
              </w:rPr>
              <w:t>На пор</w:t>
            </w:r>
          </w:p>
          <w:p w14:paraId="33040F8C" w14:textId="77777777" w:rsidR="000E2976" w:rsidRPr="00307700" w:rsidRDefault="000E2976" w:rsidP="00E12AA9">
            <w:pPr>
              <w:pStyle w:val="1fffb"/>
              <w:rPr>
                <w:rFonts w:cs="Times New Roman"/>
              </w:rPr>
            </w:pPr>
            <w:r w:rsidRPr="00307700">
              <w:rPr>
                <w:rFonts w:cs="Times New Roman"/>
              </w:rPr>
              <w:t>, м</w:t>
            </w:r>
          </w:p>
        </w:tc>
        <w:tc>
          <w:tcPr>
            <w:tcW w:w="535" w:type="pct"/>
            <w:vAlign w:val="center"/>
          </w:tcPr>
          <w:p w14:paraId="3DD536D7" w14:textId="77777777" w:rsidR="000E2976" w:rsidRPr="00307700" w:rsidRDefault="000E2976" w:rsidP="00E12AA9">
            <w:pPr>
              <w:pStyle w:val="1fffb"/>
              <w:rPr>
                <w:rFonts w:cs="Times New Roman"/>
              </w:rPr>
            </w:pPr>
          </w:p>
          <w:p w14:paraId="37A5ACCC" w14:textId="77777777" w:rsidR="000E2976" w:rsidRPr="00307700" w:rsidRDefault="000E2976" w:rsidP="00E12AA9">
            <w:pPr>
              <w:pStyle w:val="1fffb"/>
              <w:rPr>
                <w:rFonts w:cs="Times New Roman"/>
              </w:rPr>
            </w:pPr>
          </w:p>
          <w:p w14:paraId="69E2EE04" w14:textId="77777777" w:rsidR="000E2976" w:rsidRPr="00307700" w:rsidRDefault="000E2976" w:rsidP="00E12AA9">
            <w:pPr>
              <w:pStyle w:val="1fffb"/>
              <w:rPr>
                <w:rFonts w:cs="Times New Roman"/>
              </w:rPr>
            </w:pPr>
            <w:r w:rsidRPr="00307700">
              <w:rPr>
                <w:rFonts w:cs="Times New Roman"/>
              </w:rPr>
              <w:t>Тип эл. привода</w:t>
            </w:r>
          </w:p>
        </w:tc>
        <w:tc>
          <w:tcPr>
            <w:tcW w:w="313" w:type="pct"/>
            <w:vAlign w:val="center"/>
          </w:tcPr>
          <w:p w14:paraId="41D1FC79" w14:textId="77777777" w:rsidR="000E2976" w:rsidRPr="00307700" w:rsidRDefault="000E2976" w:rsidP="00E12AA9">
            <w:pPr>
              <w:pStyle w:val="1fffb"/>
              <w:rPr>
                <w:rFonts w:cs="Times New Roman"/>
                <w:lang w:val="ru-RU"/>
              </w:rPr>
            </w:pPr>
          </w:p>
          <w:p w14:paraId="2FCF92D0" w14:textId="77777777" w:rsidR="000E2976" w:rsidRPr="00307700" w:rsidRDefault="000E2976" w:rsidP="00E12AA9">
            <w:pPr>
              <w:pStyle w:val="1fffb"/>
              <w:rPr>
                <w:rFonts w:cs="Times New Roman"/>
                <w:lang w:val="ru-RU"/>
              </w:rPr>
            </w:pPr>
            <w:r w:rsidRPr="00307700">
              <w:rPr>
                <w:rFonts w:cs="Times New Roman"/>
                <w:lang w:val="ru-RU"/>
              </w:rPr>
              <w:t>Мощно сть эл. привод а,кВт</w:t>
            </w:r>
          </w:p>
        </w:tc>
        <w:tc>
          <w:tcPr>
            <w:tcW w:w="368" w:type="pct"/>
            <w:vAlign w:val="center"/>
          </w:tcPr>
          <w:p w14:paraId="493FFBC5" w14:textId="77777777" w:rsidR="000E2976" w:rsidRPr="00307700" w:rsidRDefault="000E2976" w:rsidP="00E12AA9">
            <w:pPr>
              <w:pStyle w:val="1fffb"/>
              <w:rPr>
                <w:rFonts w:cs="Times New Roman"/>
                <w:lang w:val="ru-RU"/>
              </w:rPr>
            </w:pPr>
          </w:p>
          <w:p w14:paraId="36AA95F9" w14:textId="77777777" w:rsidR="000E2976" w:rsidRPr="00307700" w:rsidRDefault="000E2976" w:rsidP="00E12AA9">
            <w:pPr>
              <w:pStyle w:val="1fffb"/>
              <w:rPr>
                <w:rFonts w:cs="Times New Roman"/>
                <w:lang w:val="ru-RU"/>
              </w:rPr>
            </w:pPr>
          </w:p>
          <w:p w14:paraId="49485064" w14:textId="77777777" w:rsidR="000E2976" w:rsidRPr="00307700" w:rsidRDefault="000E2976" w:rsidP="00E12AA9">
            <w:pPr>
              <w:pStyle w:val="1fffb"/>
              <w:rPr>
                <w:rFonts w:cs="Times New Roman"/>
              </w:rPr>
            </w:pPr>
            <w:r w:rsidRPr="00307700">
              <w:rPr>
                <w:rFonts w:cs="Times New Roman"/>
              </w:rPr>
              <w:t>Об/мин.</w:t>
            </w:r>
          </w:p>
        </w:tc>
        <w:tc>
          <w:tcPr>
            <w:tcW w:w="439" w:type="pct"/>
            <w:vAlign w:val="center"/>
          </w:tcPr>
          <w:p w14:paraId="7640EB7C" w14:textId="77777777" w:rsidR="000E2976" w:rsidRPr="00307700" w:rsidRDefault="000E2976" w:rsidP="00E12AA9">
            <w:pPr>
              <w:pStyle w:val="1fffb"/>
              <w:rPr>
                <w:rFonts w:cs="Times New Roman"/>
              </w:rPr>
            </w:pPr>
          </w:p>
          <w:p w14:paraId="3396E81D" w14:textId="77777777" w:rsidR="000E2976" w:rsidRPr="00307700" w:rsidRDefault="000E2976" w:rsidP="00E12AA9">
            <w:pPr>
              <w:pStyle w:val="1fffb"/>
              <w:rPr>
                <w:rFonts w:cs="Times New Roman"/>
              </w:rPr>
            </w:pPr>
            <w:r w:rsidRPr="00307700">
              <w:rPr>
                <w:rFonts w:cs="Times New Roman"/>
              </w:rPr>
              <w:t>зав.№ насос/элект ропривод</w:t>
            </w:r>
          </w:p>
        </w:tc>
        <w:tc>
          <w:tcPr>
            <w:tcW w:w="550" w:type="pct"/>
            <w:vAlign w:val="center"/>
          </w:tcPr>
          <w:p w14:paraId="3F5361F3" w14:textId="77777777" w:rsidR="000E2976" w:rsidRPr="00307700" w:rsidRDefault="000E2976" w:rsidP="00E12AA9">
            <w:pPr>
              <w:pStyle w:val="1fffb"/>
              <w:rPr>
                <w:rFonts w:cs="Times New Roman"/>
              </w:rPr>
            </w:pPr>
            <w:r w:rsidRPr="00307700">
              <w:rPr>
                <w:rFonts w:cs="Times New Roman"/>
              </w:rPr>
              <w:t>завод изготовитель, год выпуска</w:t>
            </w:r>
          </w:p>
        </w:tc>
        <w:tc>
          <w:tcPr>
            <w:tcW w:w="411" w:type="pct"/>
            <w:vAlign w:val="center"/>
          </w:tcPr>
          <w:p w14:paraId="7CE170B4" w14:textId="77777777" w:rsidR="000E2976" w:rsidRPr="00307700" w:rsidRDefault="000E2976" w:rsidP="00E12AA9">
            <w:pPr>
              <w:pStyle w:val="1fffb"/>
              <w:rPr>
                <w:rFonts w:cs="Times New Roman"/>
              </w:rPr>
            </w:pPr>
          </w:p>
          <w:p w14:paraId="6FADA9E4" w14:textId="77777777" w:rsidR="000E2976" w:rsidRPr="00307700" w:rsidRDefault="000E2976" w:rsidP="00E12AA9">
            <w:pPr>
              <w:pStyle w:val="1fffb"/>
              <w:rPr>
                <w:rFonts w:cs="Times New Roman"/>
              </w:rPr>
            </w:pPr>
          </w:p>
          <w:p w14:paraId="745B7D72" w14:textId="77777777" w:rsidR="000E2976" w:rsidRPr="00307700" w:rsidRDefault="000E2976" w:rsidP="00E12AA9">
            <w:pPr>
              <w:pStyle w:val="1fffb"/>
              <w:rPr>
                <w:rFonts w:cs="Times New Roman"/>
              </w:rPr>
            </w:pPr>
            <w:r w:rsidRPr="00307700">
              <w:rPr>
                <w:rFonts w:cs="Times New Roman"/>
              </w:rPr>
              <w:t>Примечан ие</w:t>
            </w:r>
          </w:p>
        </w:tc>
      </w:tr>
      <w:tr w:rsidR="00EB6B84" w:rsidRPr="00307700" w14:paraId="00D0F6C4" w14:textId="77777777" w:rsidTr="00E12AA9">
        <w:trPr>
          <w:trHeight w:val="20"/>
        </w:trPr>
        <w:tc>
          <w:tcPr>
            <w:tcW w:w="972" w:type="pct"/>
            <w:vAlign w:val="center"/>
          </w:tcPr>
          <w:p w14:paraId="14D2D638" w14:textId="77777777" w:rsidR="000E2976" w:rsidRPr="00307700" w:rsidRDefault="000E2976" w:rsidP="00E12AA9">
            <w:pPr>
              <w:pStyle w:val="1fffb"/>
              <w:rPr>
                <w:rFonts w:cs="Times New Roman"/>
              </w:rPr>
            </w:pPr>
            <w:r w:rsidRPr="00307700">
              <w:rPr>
                <w:rFonts w:cs="Times New Roman"/>
              </w:rPr>
              <w:t>ПН-2 К-20/30</w:t>
            </w:r>
          </w:p>
        </w:tc>
        <w:tc>
          <w:tcPr>
            <w:tcW w:w="341" w:type="pct"/>
            <w:vAlign w:val="center"/>
          </w:tcPr>
          <w:p w14:paraId="7770E34E" w14:textId="77777777" w:rsidR="000E2976" w:rsidRPr="00307700" w:rsidRDefault="000E2976" w:rsidP="00E12AA9">
            <w:pPr>
              <w:pStyle w:val="1fffb"/>
              <w:rPr>
                <w:rFonts w:cs="Times New Roman"/>
              </w:rPr>
            </w:pPr>
            <w:r w:rsidRPr="00307700">
              <w:rPr>
                <w:rFonts w:cs="Times New Roman"/>
              </w:rPr>
              <w:t>7,5</w:t>
            </w:r>
          </w:p>
        </w:tc>
        <w:tc>
          <w:tcPr>
            <w:tcW w:w="629" w:type="pct"/>
            <w:vAlign w:val="center"/>
          </w:tcPr>
          <w:p w14:paraId="40CD13AF" w14:textId="77777777" w:rsidR="000E2976" w:rsidRPr="00307700" w:rsidRDefault="000E2976" w:rsidP="00E12AA9">
            <w:pPr>
              <w:pStyle w:val="1fffb"/>
              <w:rPr>
                <w:rFonts w:cs="Times New Roman"/>
              </w:rPr>
            </w:pPr>
            <w:r w:rsidRPr="00307700">
              <w:rPr>
                <w:rFonts w:cs="Times New Roman"/>
              </w:rPr>
              <w:t>К20/31</w:t>
            </w:r>
          </w:p>
        </w:tc>
        <w:tc>
          <w:tcPr>
            <w:tcW w:w="247" w:type="pct"/>
            <w:vAlign w:val="center"/>
          </w:tcPr>
          <w:p w14:paraId="1678ED3B" w14:textId="77777777" w:rsidR="000E2976" w:rsidRPr="00307700" w:rsidRDefault="000E2976" w:rsidP="00E12AA9">
            <w:pPr>
              <w:pStyle w:val="1fffb"/>
              <w:rPr>
                <w:rFonts w:cs="Times New Roman"/>
              </w:rPr>
            </w:pPr>
            <w:r w:rsidRPr="00307700">
              <w:rPr>
                <w:rFonts w:cs="Times New Roman"/>
              </w:rPr>
              <w:t>20</w:t>
            </w:r>
          </w:p>
        </w:tc>
        <w:tc>
          <w:tcPr>
            <w:tcW w:w="195" w:type="pct"/>
            <w:vAlign w:val="center"/>
          </w:tcPr>
          <w:p w14:paraId="38319CF1" w14:textId="77777777" w:rsidR="000E2976" w:rsidRPr="00307700" w:rsidRDefault="000E2976" w:rsidP="00E12AA9">
            <w:pPr>
              <w:pStyle w:val="1fffb"/>
              <w:rPr>
                <w:rFonts w:cs="Times New Roman"/>
              </w:rPr>
            </w:pPr>
            <w:r w:rsidRPr="00307700">
              <w:rPr>
                <w:rFonts w:cs="Times New Roman"/>
              </w:rPr>
              <w:t>30</w:t>
            </w:r>
          </w:p>
        </w:tc>
        <w:tc>
          <w:tcPr>
            <w:tcW w:w="535" w:type="pct"/>
            <w:vAlign w:val="center"/>
          </w:tcPr>
          <w:p w14:paraId="625E9F58" w14:textId="77777777" w:rsidR="000E2976" w:rsidRPr="00307700" w:rsidRDefault="000E2976" w:rsidP="00E12AA9">
            <w:pPr>
              <w:pStyle w:val="1fffb"/>
              <w:rPr>
                <w:rFonts w:cs="Times New Roman"/>
              </w:rPr>
            </w:pPr>
            <w:r w:rsidRPr="00307700">
              <w:rPr>
                <w:rFonts w:cs="Times New Roman"/>
              </w:rPr>
              <w:t>5АМ112МУ-3</w:t>
            </w:r>
          </w:p>
        </w:tc>
        <w:tc>
          <w:tcPr>
            <w:tcW w:w="313" w:type="pct"/>
            <w:vAlign w:val="center"/>
          </w:tcPr>
          <w:p w14:paraId="6313CBFB" w14:textId="77777777" w:rsidR="000E2976" w:rsidRPr="00307700" w:rsidRDefault="000E2976" w:rsidP="00E12AA9">
            <w:pPr>
              <w:pStyle w:val="1fffb"/>
              <w:rPr>
                <w:rFonts w:cs="Times New Roman"/>
              </w:rPr>
            </w:pPr>
            <w:r w:rsidRPr="00307700">
              <w:rPr>
                <w:rFonts w:cs="Times New Roman"/>
              </w:rPr>
              <w:t>7,5</w:t>
            </w:r>
          </w:p>
        </w:tc>
        <w:tc>
          <w:tcPr>
            <w:tcW w:w="368" w:type="pct"/>
            <w:vAlign w:val="center"/>
          </w:tcPr>
          <w:p w14:paraId="0985544C" w14:textId="77777777" w:rsidR="000E2976" w:rsidRPr="00307700" w:rsidRDefault="000E2976" w:rsidP="00E12AA9">
            <w:pPr>
              <w:pStyle w:val="1fffb"/>
              <w:rPr>
                <w:rFonts w:cs="Times New Roman"/>
              </w:rPr>
            </w:pPr>
            <w:r w:rsidRPr="00307700">
              <w:rPr>
                <w:rFonts w:cs="Times New Roman"/>
              </w:rPr>
              <w:t>2900</w:t>
            </w:r>
          </w:p>
        </w:tc>
        <w:tc>
          <w:tcPr>
            <w:tcW w:w="439" w:type="pct"/>
            <w:vAlign w:val="center"/>
          </w:tcPr>
          <w:p w14:paraId="5AFFA19A" w14:textId="77777777" w:rsidR="000E2976" w:rsidRPr="00307700" w:rsidRDefault="000E2976" w:rsidP="00E12AA9">
            <w:pPr>
              <w:pStyle w:val="1fffb"/>
              <w:rPr>
                <w:rFonts w:cs="Times New Roman"/>
                <w:sz w:val="18"/>
              </w:rPr>
            </w:pPr>
          </w:p>
        </w:tc>
        <w:tc>
          <w:tcPr>
            <w:tcW w:w="550" w:type="pct"/>
            <w:vAlign w:val="center"/>
          </w:tcPr>
          <w:p w14:paraId="1BE7816A" w14:textId="77777777" w:rsidR="000E2976" w:rsidRPr="00307700" w:rsidRDefault="000E2976" w:rsidP="00E12AA9">
            <w:pPr>
              <w:pStyle w:val="1fffb"/>
              <w:rPr>
                <w:rFonts w:cs="Times New Roman"/>
              </w:rPr>
            </w:pPr>
            <w:r w:rsidRPr="00307700">
              <w:rPr>
                <w:rFonts w:cs="Times New Roman"/>
              </w:rPr>
              <w:t>АО</w:t>
            </w:r>
          </w:p>
          <w:p w14:paraId="1B5C8BA3" w14:textId="77777777" w:rsidR="000E2976" w:rsidRPr="00307700" w:rsidRDefault="000E2976" w:rsidP="00E12AA9">
            <w:pPr>
              <w:pStyle w:val="1fffb"/>
              <w:rPr>
                <w:rFonts w:cs="Times New Roman"/>
              </w:rPr>
            </w:pPr>
            <w:r w:rsidRPr="00307700">
              <w:rPr>
                <w:rFonts w:cs="Times New Roman"/>
              </w:rPr>
              <w:t>"Ливгидромаш"</w:t>
            </w:r>
          </w:p>
        </w:tc>
        <w:tc>
          <w:tcPr>
            <w:tcW w:w="411" w:type="pct"/>
            <w:vAlign w:val="center"/>
          </w:tcPr>
          <w:p w14:paraId="4865B4AC" w14:textId="77777777" w:rsidR="000E2976" w:rsidRPr="00307700" w:rsidRDefault="000E2976" w:rsidP="00E12AA9">
            <w:pPr>
              <w:pStyle w:val="1fffb"/>
              <w:rPr>
                <w:rFonts w:cs="Times New Roman"/>
                <w:sz w:val="18"/>
              </w:rPr>
            </w:pPr>
          </w:p>
        </w:tc>
      </w:tr>
      <w:tr w:rsidR="000E2976" w:rsidRPr="00307700" w14:paraId="2B465AD6" w14:textId="77777777" w:rsidTr="00E12AA9">
        <w:trPr>
          <w:trHeight w:val="20"/>
        </w:trPr>
        <w:tc>
          <w:tcPr>
            <w:tcW w:w="5000" w:type="pct"/>
            <w:gridSpan w:val="11"/>
            <w:vAlign w:val="center"/>
          </w:tcPr>
          <w:p w14:paraId="6B976D3B" w14:textId="77777777" w:rsidR="000E2976" w:rsidRPr="00307700" w:rsidRDefault="000E2976" w:rsidP="00E12AA9">
            <w:pPr>
              <w:pStyle w:val="1fffb"/>
              <w:rPr>
                <w:rFonts w:cs="Times New Roman"/>
              </w:rPr>
            </w:pPr>
            <w:r w:rsidRPr="00307700">
              <w:rPr>
                <w:rFonts w:cs="Times New Roman"/>
              </w:rPr>
              <w:t>ЦТП-4(м-н Арктика)</w:t>
            </w:r>
          </w:p>
        </w:tc>
      </w:tr>
      <w:tr w:rsidR="00EB6B84" w:rsidRPr="00307700" w14:paraId="406A7209" w14:textId="77777777" w:rsidTr="00E12AA9">
        <w:trPr>
          <w:trHeight w:val="20"/>
        </w:trPr>
        <w:tc>
          <w:tcPr>
            <w:tcW w:w="972" w:type="pct"/>
            <w:vAlign w:val="center"/>
          </w:tcPr>
          <w:p w14:paraId="4517800F" w14:textId="77777777" w:rsidR="000E2976" w:rsidRPr="00307700" w:rsidRDefault="000E2976" w:rsidP="00E12AA9">
            <w:pPr>
              <w:pStyle w:val="1fffb"/>
              <w:rPr>
                <w:rFonts w:cs="Times New Roman"/>
              </w:rPr>
            </w:pPr>
            <w:r w:rsidRPr="00307700">
              <w:rPr>
                <w:rFonts w:cs="Times New Roman"/>
              </w:rPr>
              <w:t>Отопление</w:t>
            </w:r>
          </w:p>
        </w:tc>
        <w:tc>
          <w:tcPr>
            <w:tcW w:w="341" w:type="pct"/>
            <w:vAlign w:val="center"/>
          </w:tcPr>
          <w:p w14:paraId="3198A1C2" w14:textId="77777777" w:rsidR="000E2976" w:rsidRPr="00307700" w:rsidRDefault="000E2976" w:rsidP="00E12AA9">
            <w:pPr>
              <w:pStyle w:val="1fffb"/>
              <w:rPr>
                <w:rFonts w:cs="Times New Roman"/>
                <w:sz w:val="16"/>
              </w:rPr>
            </w:pPr>
          </w:p>
        </w:tc>
        <w:tc>
          <w:tcPr>
            <w:tcW w:w="629" w:type="pct"/>
            <w:vAlign w:val="center"/>
          </w:tcPr>
          <w:p w14:paraId="47824EF1" w14:textId="77777777" w:rsidR="000E2976" w:rsidRPr="00307700" w:rsidRDefault="000E2976" w:rsidP="00E12AA9">
            <w:pPr>
              <w:pStyle w:val="1fffb"/>
              <w:rPr>
                <w:rFonts w:cs="Times New Roman"/>
                <w:sz w:val="16"/>
              </w:rPr>
            </w:pPr>
          </w:p>
        </w:tc>
        <w:tc>
          <w:tcPr>
            <w:tcW w:w="247" w:type="pct"/>
            <w:vAlign w:val="center"/>
          </w:tcPr>
          <w:p w14:paraId="6D1B479E" w14:textId="77777777" w:rsidR="000E2976" w:rsidRPr="00307700" w:rsidRDefault="000E2976" w:rsidP="00E12AA9">
            <w:pPr>
              <w:pStyle w:val="1fffb"/>
              <w:rPr>
                <w:rFonts w:cs="Times New Roman"/>
                <w:sz w:val="16"/>
              </w:rPr>
            </w:pPr>
          </w:p>
        </w:tc>
        <w:tc>
          <w:tcPr>
            <w:tcW w:w="195" w:type="pct"/>
            <w:vAlign w:val="center"/>
          </w:tcPr>
          <w:p w14:paraId="4A9770F5" w14:textId="77777777" w:rsidR="000E2976" w:rsidRPr="00307700" w:rsidRDefault="000E2976" w:rsidP="00E12AA9">
            <w:pPr>
              <w:pStyle w:val="1fffb"/>
              <w:rPr>
                <w:rFonts w:cs="Times New Roman"/>
                <w:sz w:val="16"/>
              </w:rPr>
            </w:pPr>
          </w:p>
        </w:tc>
        <w:tc>
          <w:tcPr>
            <w:tcW w:w="535" w:type="pct"/>
            <w:vAlign w:val="center"/>
          </w:tcPr>
          <w:p w14:paraId="2ED54AE2" w14:textId="77777777" w:rsidR="000E2976" w:rsidRPr="00307700" w:rsidRDefault="000E2976" w:rsidP="00E12AA9">
            <w:pPr>
              <w:pStyle w:val="1fffb"/>
              <w:rPr>
                <w:rFonts w:cs="Times New Roman"/>
                <w:sz w:val="16"/>
              </w:rPr>
            </w:pPr>
          </w:p>
        </w:tc>
        <w:tc>
          <w:tcPr>
            <w:tcW w:w="313" w:type="pct"/>
            <w:vAlign w:val="center"/>
          </w:tcPr>
          <w:p w14:paraId="47A69ED0" w14:textId="77777777" w:rsidR="000E2976" w:rsidRPr="00307700" w:rsidRDefault="000E2976" w:rsidP="00E12AA9">
            <w:pPr>
              <w:pStyle w:val="1fffb"/>
              <w:rPr>
                <w:rFonts w:cs="Times New Roman"/>
                <w:sz w:val="16"/>
              </w:rPr>
            </w:pPr>
          </w:p>
        </w:tc>
        <w:tc>
          <w:tcPr>
            <w:tcW w:w="368" w:type="pct"/>
            <w:vAlign w:val="center"/>
          </w:tcPr>
          <w:p w14:paraId="5E275BD1" w14:textId="77777777" w:rsidR="000E2976" w:rsidRPr="00307700" w:rsidRDefault="000E2976" w:rsidP="00E12AA9">
            <w:pPr>
              <w:pStyle w:val="1fffb"/>
              <w:rPr>
                <w:rFonts w:cs="Times New Roman"/>
                <w:sz w:val="16"/>
              </w:rPr>
            </w:pPr>
          </w:p>
        </w:tc>
        <w:tc>
          <w:tcPr>
            <w:tcW w:w="439" w:type="pct"/>
            <w:vAlign w:val="center"/>
          </w:tcPr>
          <w:p w14:paraId="26FA3AFE" w14:textId="77777777" w:rsidR="000E2976" w:rsidRPr="00307700" w:rsidRDefault="000E2976" w:rsidP="00E12AA9">
            <w:pPr>
              <w:pStyle w:val="1fffb"/>
              <w:rPr>
                <w:rFonts w:cs="Times New Roman"/>
                <w:sz w:val="16"/>
              </w:rPr>
            </w:pPr>
          </w:p>
        </w:tc>
        <w:tc>
          <w:tcPr>
            <w:tcW w:w="550" w:type="pct"/>
            <w:vAlign w:val="center"/>
          </w:tcPr>
          <w:p w14:paraId="68B5E27C" w14:textId="77777777" w:rsidR="000E2976" w:rsidRPr="00307700" w:rsidRDefault="000E2976" w:rsidP="00E12AA9">
            <w:pPr>
              <w:pStyle w:val="1fffb"/>
              <w:rPr>
                <w:rFonts w:cs="Times New Roman"/>
                <w:sz w:val="16"/>
              </w:rPr>
            </w:pPr>
          </w:p>
        </w:tc>
        <w:tc>
          <w:tcPr>
            <w:tcW w:w="411" w:type="pct"/>
            <w:vAlign w:val="center"/>
          </w:tcPr>
          <w:p w14:paraId="24BEA270" w14:textId="77777777" w:rsidR="000E2976" w:rsidRPr="00307700" w:rsidRDefault="000E2976" w:rsidP="00E12AA9">
            <w:pPr>
              <w:pStyle w:val="1fffb"/>
              <w:rPr>
                <w:rFonts w:cs="Times New Roman"/>
                <w:sz w:val="16"/>
              </w:rPr>
            </w:pPr>
          </w:p>
        </w:tc>
      </w:tr>
      <w:tr w:rsidR="00EB6B84" w:rsidRPr="00307700" w14:paraId="6982D945" w14:textId="77777777" w:rsidTr="00E12AA9">
        <w:trPr>
          <w:trHeight w:val="20"/>
        </w:trPr>
        <w:tc>
          <w:tcPr>
            <w:tcW w:w="972" w:type="pct"/>
            <w:vAlign w:val="center"/>
          </w:tcPr>
          <w:p w14:paraId="4EA5AAD2" w14:textId="77777777" w:rsidR="000E2976" w:rsidRPr="00307700" w:rsidRDefault="000E2976" w:rsidP="00E12AA9">
            <w:pPr>
              <w:pStyle w:val="1fffb"/>
              <w:rPr>
                <w:rFonts w:cs="Times New Roman"/>
              </w:rPr>
            </w:pPr>
            <w:r w:rsidRPr="00307700">
              <w:rPr>
                <w:rFonts w:cs="Times New Roman"/>
              </w:rPr>
              <w:t>Сетевые насосы</w:t>
            </w:r>
          </w:p>
        </w:tc>
        <w:tc>
          <w:tcPr>
            <w:tcW w:w="341" w:type="pct"/>
            <w:vAlign w:val="center"/>
          </w:tcPr>
          <w:p w14:paraId="4497152D" w14:textId="77777777" w:rsidR="000E2976" w:rsidRPr="00307700" w:rsidRDefault="000E2976" w:rsidP="00E12AA9">
            <w:pPr>
              <w:pStyle w:val="1fffb"/>
              <w:rPr>
                <w:rFonts w:cs="Times New Roman"/>
                <w:sz w:val="16"/>
              </w:rPr>
            </w:pPr>
          </w:p>
        </w:tc>
        <w:tc>
          <w:tcPr>
            <w:tcW w:w="629" w:type="pct"/>
            <w:vAlign w:val="center"/>
          </w:tcPr>
          <w:p w14:paraId="731445D9" w14:textId="77777777" w:rsidR="000E2976" w:rsidRPr="00307700" w:rsidRDefault="000E2976" w:rsidP="00E12AA9">
            <w:pPr>
              <w:pStyle w:val="1fffb"/>
              <w:rPr>
                <w:rFonts w:cs="Times New Roman"/>
                <w:sz w:val="16"/>
              </w:rPr>
            </w:pPr>
          </w:p>
        </w:tc>
        <w:tc>
          <w:tcPr>
            <w:tcW w:w="247" w:type="pct"/>
            <w:vAlign w:val="center"/>
          </w:tcPr>
          <w:p w14:paraId="6BC88240" w14:textId="77777777" w:rsidR="000E2976" w:rsidRPr="00307700" w:rsidRDefault="000E2976" w:rsidP="00E12AA9">
            <w:pPr>
              <w:pStyle w:val="1fffb"/>
              <w:rPr>
                <w:rFonts w:cs="Times New Roman"/>
                <w:sz w:val="16"/>
              </w:rPr>
            </w:pPr>
          </w:p>
        </w:tc>
        <w:tc>
          <w:tcPr>
            <w:tcW w:w="195" w:type="pct"/>
            <w:vAlign w:val="center"/>
          </w:tcPr>
          <w:p w14:paraId="0639CB2A" w14:textId="77777777" w:rsidR="000E2976" w:rsidRPr="00307700" w:rsidRDefault="000E2976" w:rsidP="00E12AA9">
            <w:pPr>
              <w:pStyle w:val="1fffb"/>
              <w:rPr>
                <w:rFonts w:cs="Times New Roman"/>
                <w:sz w:val="16"/>
              </w:rPr>
            </w:pPr>
          </w:p>
        </w:tc>
        <w:tc>
          <w:tcPr>
            <w:tcW w:w="535" w:type="pct"/>
            <w:vAlign w:val="center"/>
          </w:tcPr>
          <w:p w14:paraId="7233ABBF" w14:textId="77777777" w:rsidR="000E2976" w:rsidRPr="00307700" w:rsidRDefault="000E2976" w:rsidP="00E12AA9">
            <w:pPr>
              <w:pStyle w:val="1fffb"/>
              <w:rPr>
                <w:rFonts w:cs="Times New Roman"/>
                <w:sz w:val="16"/>
              </w:rPr>
            </w:pPr>
          </w:p>
        </w:tc>
        <w:tc>
          <w:tcPr>
            <w:tcW w:w="313" w:type="pct"/>
            <w:vAlign w:val="center"/>
          </w:tcPr>
          <w:p w14:paraId="4350C602" w14:textId="77777777" w:rsidR="000E2976" w:rsidRPr="00307700" w:rsidRDefault="000E2976" w:rsidP="00E12AA9">
            <w:pPr>
              <w:pStyle w:val="1fffb"/>
              <w:rPr>
                <w:rFonts w:cs="Times New Roman"/>
                <w:sz w:val="16"/>
              </w:rPr>
            </w:pPr>
          </w:p>
        </w:tc>
        <w:tc>
          <w:tcPr>
            <w:tcW w:w="368" w:type="pct"/>
            <w:vAlign w:val="center"/>
          </w:tcPr>
          <w:p w14:paraId="0CC90BE1" w14:textId="77777777" w:rsidR="000E2976" w:rsidRPr="00307700" w:rsidRDefault="000E2976" w:rsidP="00E12AA9">
            <w:pPr>
              <w:pStyle w:val="1fffb"/>
              <w:rPr>
                <w:rFonts w:cs="Times New Roman"/>
                <w:sz w:val="16"/>
              </w:rPr>
            </w:pPr>
          </w:p>
        </w:tc>
        <w:tc>
          <w:tcPr>
            <w:tcW w:w="439" w:type="pct"/>
            <w:vAlign w:val="center"/>
          </w:tcPr>
          <w:p w14:paraId="17D95F5A" w14:textId="77777777" w:rsidR="000E2976" w:rsidRPr="00307700" w:rsidRDefault="000E2976" w:rsidP="00E12AA9">
            <w:pPr>
              <w:pStyle w:val="1fffb"/>
              <w:rPr>
                <w:rFonts w:cs="Times New Roman"/>
                <w:sz w:val="16"/>
              </w:rPr>
            </w:pPr>
          </w:p>
        </w:tc>
        <w:tc>
          <w:tcPr>
            <w:tcW w:w="550" w:type="pct"/>
            <w:vAlign w:val="center"/>
          </w:tcPr>
          <w:p w14:paraId="092BC469" w14:textId="77777777" w:rsidR="000E2976" w:rsidRPr="00307700" w:rsidRDefault="000E2976" w:rsidP="00E12AA9">
            <w:pPr>
              <w:pStyle w:val="1fffb"/>
              <w:rPr>
                <w:rFonts w:cs="Times New Roman"/>
                <w:sz w:val="16"/>
              </w:rPr>
            </w:pPr>
          </w:p>
        </w:tc>
        <w:tc>
          <w:tcPr>
            <w:tcW w:w="411" w:type="pct"/>
            <w:vAlign w:val="center"/>
          </w:tcPr>
          <w:p w14:paraId="6F1A92E9" w14:textId="77777777" w:rsidR="000E2976" w:rsidRPr="00307700" w:rsidRDefault="000E2976" w:rsidP="00E12AA9">
            <w:pPr>
              <w:pStyle w:val="1fffb"/>
              <w:rPr>
                <w:rFonts w:cs="Times New Roman"/>
                <w:sz w:val="16"/>
              </w:rPr>
            </w:pPr>
          </w:p>
        </w:tc>
      </w:tr>
      <w:tr w:rsidR="00EB6B84" w:rsidRPr="00307700" w14:paraId="6F992A65" w14:textId="77777777" w:rsidTr="00E12AA9">
        <w:trPr>
          <w:trHeight w:val="20"/>
        </w:trPr>
        <w:tc>
          <w:tcPr>
            <w:tcW w:w="972" w:type="pct"/>
            <w:vAlign w:val="center"/>
          </w:tcPr>
          <w:p w14:paraId="5BD62A2B" w14:textId="2F69A5A3" w:rsidR="000E2976" w:rsidRPr="00307700" w:rsidRDefault="000E2976" w:rsidP="00E12AA9">
            <w:pPr>
              <w:pStyle w:val="1fffb"/>
              <w:rPr>
                <w:rFonts w:cs="Times New Roman"/>
              </w:rPr>
            </w:pPr>
            <w:r w:rsidRPr="00307700">
              <w:rPr>
                <w:rFonts w:cs="Times New Roman"/>
              </w:rPr>
              <w:t>СЭН-1</w:t>
            </w:r>
            <w:r w:rsidR="00D22C89" w:rsidRPr="00307700">
              <w:rPr>
                <w:rFonts w:cs="Times New Roman"/>
              </w:rPr>
              <w:t xml:space="preserve"> </w:t>
            </w:r>
            <w:r w:rsidRPr="00307700">
              <w:rPr>
                <w:rFonts w:cs="Times New Roman"/>
              </w:rPr>
              <w:t>Д-200-90Б</w:t>
            </w:r>
          </w:p>
        </w:tc>
        <w:tc>
          <w:tcPr>
            <w:tcW w:w="341" w:type="pct"/>
            <w:vAlign w:val="center"/>
          </w:tcPr>
          <w:p w14:paraId="421CA85C" w14:textId="77777777" w:rsidR="000E2976" w:rsidRPr="00307700" w:rsidRDefault="000E2976" w:rsidP="00E12AA9">
            <w:pPr>
              <w:pStyle w:val="1fffb"/>
              <w:rPr>
                <w:rFonts w:cs="Times New Roman"/>
              </w:rPr>
            </w:pPr>
            <w:r w:rsidRPr="00307700">
              <w:rPr>
                <w:rFonts w:cs="Times New Roman"/>
              </w:rPr>
              <w:t>нет</w:t>
            </w:r>
          </w:p>
        </w:tc>
        <w:tc>
          <w:tcPr>
            <w:tcW w:w="629" w:type="pct"/>
            <w:vAlign w:val="center"/>
          </w:tcPr>
          <w:p w14:paraId="6073AB1C" w14:textId="77777777" w:rsidR="000E2976" w:rsidRPr="00307700" w:rsidRDefault="000E2976" w:rsidP="00E12AA9">
            <w:pPr>
              <w:pStyle w:val="1fffb"/>
              <w:rPr>
                <w:rFonts w:cs="Times New Roman"/>
              </w:rPr>
            </w:pPr>
            <w:r w:rsidRPr="00307700">
              <w:rPr>
                <w:rFonts w:cs="Times New Roman"/>
              </w:rPr>
              <w:t>8 НДВ 200Д-90б</w:t>
            </w:r>
          </w:p>
        </w:tc>
        <w:tc>
          <w:tcPr>
            <w:tcW w:w="247" w:type="pct"/>
            <w:vAlign w:val="center"/>
          </w:tcPr>
          <w:p w14:paraId="50783B45" w14:textId="77777777" w:rsidR="000E2976" w:rsidRPr="00307700" w:rsidRDefault="000E2976" w:rsidP="00E12AA9">
            <w:pPr>
              <w:pStyle w:val="1fffb"/>
              <w:rPr>
                <w:rFonts w:cs="Times New Roman"/>
              </w:rPr>
            </w:pPr>
            <w:r w:rsidRPr="00307700">
              <w:rPr>
                <w:rFonts w:cs="Times New Roman"/>
              </w:rPr>
              <w:t>650</w:t>
            </w:r>
          </w:p>
        </w:tc>
        <w:tc>
          <w:tcPr>
            <w:tcW w:w="195" w:type="pct"/>
            <w:vAlign w:val="center"/>
          </w:tcPr>
          <w:p w14:paraId="2F86A7B3" w14:textId="77777777" w:rsidR="000E2976" w:rsidRPr="00307700" w:rsidRDefault="000E2976" w:rsidP="00E12AA9">
            <w:pPr>
              <w:pStyle w:val="1fffb"/>
              <w:rPr>
                <w:rFonts w:cs="Times New Roman"/>
              </w:rPr>
            </w:pPr>
            <w:r w:rsidRPr="00307700">
              <w:rPr>
                <w:rFonts w:cs="Times New Roman"/>
              </w:rPr>
              <w:t>90</w:t>
            </w:r>
          </w:p>
        </w:tc>
        <w:tc>
          <w:tcPr>
            <w:tcW w:w="535" w:type="pct"/>
            <w:vAlign w:val="center"/>
          </w:tcPr>
          <w:p w14:paraId="5BDC4B80" w14:textId="77777777" w:rsidR="000E2976" w:rsidRPr="00307700" w:rsidRDefault="000E2976" w:rsidP="00E12AA9">
            <w:pPr>
              <w:pStyle w:val="1fffb"/>
              <w:rPr>
                <w:rFonts w:cs="Times New Roman"/>
              </w:rPr>
            </w:pPr>
            <w:r w:rsidRPr="00307700">
              <w:rPr>
                <w:rFonts w:cs="Times New Roman"/>
              </w:rPr>
              <w:t>АПМН280Н-</w:t>
            </w:r>
          </w:p>
          <w:p w14:paraId="2D4966A9" w14:textId="77777777" w:rsidR="000E2976" w:rsidRPr="00307700" w:rsidRDefault="000E2976" w:rsidP="00E12AA9">
            <w:pPr>
              <w:pStyle w:val="1fffb"/>
              <w:rPr>
                <w:rFonts w:cs="Times New Roman"/>
              </w:rPr>
            </w:pPr>
            <w:r w:rsidRPr="00307700">
              <w:rPr>
                <w:rFonts w:cs="Times New Roman"/>
              </w:rPr>
              <w:t>493</w:t>
            </w:r>
          </w:p>
        </w:tc>
        <w:tc>
          <w:tcPr>
            <w:tcW w:w="313" w:type="pct"/>
            <w:vAlign w:val="center"/>
          </w:tcPr>
          <w:p w14:paraId="73F43037" w14:textId="77777777" w:rsidR="000E2976" w:rsidRPr="00307700" w:rsidRDefault="000E2976" w:rsidP="00E12AA9">
            <w:pPr>
              <w:pStyle w:val="1fffb"/>
              <w:rPr>
                <w:rFonts w:cs="Times New Roman"/>
                <w:sz w:val="18"/>
              </w:rPr>
            </w:pPr>
          </w:p>
        </w:tc>
        <w:tc>
          <w:tcPr>
            <w:tcW w:w="368" w:type="pct"/>
            <w:vAlign w:val="center"/>
          </w:tcPr>
          <w:p w14:paraId="79EAB17A" w14:textId="77777777" w:rsidR="000E2976" w:rsidRPr="00307700" w:rsidRDefault="000E2976" w:rsidP="00E12AA9">
            <w:pPr>
              <w:pStyle w:val="1fffb"/>
              <w:rPr>
                <w:rFonts w:cs="Times New Roman"/>
                <w:sz w:val="18"/>
              </w:rPr>
            </w:pPr>
          </w:p>
        </w:tc>
        <w:tc>
          <w:tcPr>
            <w:tcW w:w="439" w:type="pct"/>
            <w:vAlign w:val="center"/>
          </w:tcPr>
          <w:p w14:paraId="3BA78D22" w14:textId="77777777" w:rsidR="000E2976" w:rsidRPr="00307700" w:rsidRDefault="000E2976" w:rsidP="00E12AA9">
            <w:pPr>
              <w:pStyle w:val="1fffb"/>
              <w:rPr>
                <w:rFonts w:cs="Times New Roman"/>
                <w:sz w:val="18"/>
              </w:rPr>
            </w:pPr>
          </w:p>
        </w:tc>
        <w:tc>
          <w:tcPr>
            <w:tcW w:w="550" w:type="pct"/>
            <w:vAlign w:val="center"/>
          </w:tcPr>
          <w:p w14:paraId="25DE15EA" w14:textId="77777777" w:rsidR="000E2976" w:rsidRPr="00307700" w:rsidRDefault="000E2976" w:rsidP="00E12AA9">
            <w:pPr>
              <w:pStyle w:val="1fffb"/>
              <w:rPr>
                <w:rFonts w:cs="Times New Roman"/>
                <w:sz w:val="18"/>
              </w:rPr>
            </w:pPr>
          </w:p>
        </w:tc>
        <w:tc>
          <w:tcPr>
            <w:tcW w:w="411" w:type="pct"/>
            <w:vAlign w:val="center"/>
          </w:tcPr>
          <w:p w14:paraId="53FB6D33" w14:textId="77777777" w:rsidR="000E2976" w:rsidRPr="00307700" w:rsidRDefault="000E2976" w:rsidP="00E12AA9">
            <w:pPr>
              <w:pStyle w:val="1fffb"/>
              <w:rPr>
                <w:rFonts w:cs="Times New Roman"/>
                <w:sz w:val="18"/>
              </w:rPr>
            </w:pPr>
          </w:p>
        </w:tc>
      </w:tr>
      <w:tr w:rsidR="00EB6B84" w:rsidRPr="00307700" w14:paraId="733984AE" w14:textId="77777777" w:rsidTr="00E12AA9">
        <w:trPr>
          <w:trHeight w:val="20"/>
        </w:trPr>
        <w:tc>
          <w:tcPr>
            <w:tcW w:w="972" w:type="pct"/>
            <w:vAlign w:val="center"/>
          </w:tcPr>
          <w:p w14:paraId="61FC61F8" w14:textId="50C826B6" w:rsidR="000E2976" w:rsidRPr="00307700" w:rsidRDefault="000E2976" w:rsidP="00E12AA9">
            <w:pPr>
              <w:pStyle w:val="1fffb"/>
              <w:rPr>
                <w:rFonts w:cs="Times New Roman"/>
              </w:rPr>
            </w:pPr>
            <w:r w:rsidRPr="00307700">
              <w:rPr>
                <w:rFonts w:cs="Times New Roman"/>
              </w:rPr>
              <w:t>СЭН-1</w:t>
            </w:r>
            <w:r w:rsidR="00D22C89" w:rsidRPr="00307700">
              <w:rPr>
                <w:rFonts w:cs="Times New Roman"/>
              </w:rPr>
              <w:t xml:space="preserve"> </w:t>
            </w:r>
            <w:r w:rsidRPr="00307700">
              <w:rPr>
                <w:rFonts w:cs="Times New Roman"/>
              </w:rPr>
              <w:t>Д-200-90Б</w:t>
            </w:r>
          </w:p>
        </w:tc>
        <w:tc>
          <w:tcPr>
            <w:tcW w:w="341" w:type="pct"/>
            <w:vAlign w:val="center"/>
          </w:tcPr>
          <w:p w14:paraId="2A475BE9" w14:textId="77777777" w:rsidR="000E2976" w:rsidRPr="00307700" w:rsidRDefault="000E2976" w:rsidP="00E12AA9">
            <w:pPr>
              <w:pStyle w:val="1fffb"/>
              <w:rPr>
                <w:rFonts w:cs="Times New Roman"/>
              </w:rPr>
            </w:pPr>
            <w:r w:rsidRPr="00307700">
              <w:rPr>
                <w:rFonts w:cs="Times New Roman"/>
              </w:rPr>
              <w:t>160</w:t>
            </w:r>
          </w:p>
        </w:tc>
        <w:tc>
          <w:tcPr>
            <w:tcW w:w="629" w:type="pct"/>
            <w:vAlign w:val="center"/>
          </w:tcPr>
          <w:p w14:paraId="0E9DB3F1" w14:textId="77777777" w:rsidR="000E2976" w:rsidRPr="00307700" w:rsidRDefault="000E2976" w:rsidP="00E12AA9">
            <w:pPr>
              <w:pStyle w:val="1fffb"/>
              <w:rPr>
                <w:rFonts w:cs="Times New Roman"/>
              </w:rPr>
            </w:pPr>
            <w:r w:rsidRPr="00307700">
              <w:rPr>
                <w:rFonts w:cs="Times New Roman"/>
              </w:rPr>
              <w:t>8 НДВ 200Д-90б</w:t>
            </w:r>
          </w:p>
        </w:tc>
        <w:tc>
          <w:tcPr>
            <w:tcW w:w="247" w:type="pct"/>
            <w:vAlign w:val="center"/>
          </w:tcPr>
          <w:p w14:paraId="530CE42A" w14:textId="77777777" w:rsidR="000E2976" w:rsidRPr="00307700" w:rsidRDefault="000E2976" w:rsidP="00E12AA9">
            <w:pPr>
              <w:pStyle w:val="1fffb"/>
              <w:rPr>
                <w:rFonts w:cs="Times New Roman"/>
              </w:rPr>
            </w:pPr>
            <w:r w:rsidRPr="00307700">
              <w:rPr>
                <w:rFonts w:cs="Times New Roman"/>
              </w:rPr>
              <w:t>650</w:t>
            </w:r>
          </w:p>
        </w:tc>
        <w:tc>
          <w:tcPr>
            <w:tcW w:w="195" w:type="pct"/>
            <w:vAlign w:val="center"/>
          </w:tcPr>
          <w:p w14:paraId="309A0144" w14:textId="77777777" w:rsidR="000E2976" w:rsidRPr="00307700" w:rsidRDefault="000E2976" w:rsidP="00E12AA9">
            <w:pPr>
              <w:pStyle w:val="1fffb"/>
              <w:rPr>
                <w:rFonts w:cs="Times New Roman"/>
              </w:rPr>
            </w:pPr>
            <w:r w:rsidRPr="00307700">
              <w:rPr>
                <w:rFonts w:cs="Times New Roman"/>
              </w:rPr>
              <w:t>90</w:t>
            </w:r>
          </w:p>
        </w:tc>
        <w:tc>
          <w:tcPr>
            <w:tcW w:w="535" w:type="pct"/>
            <w:vAlign w:val="center"/>
          </w:tcPr>
          <w:p w14:paraId="1F2F57A9" w14:textId="77777777" w:rsidR="000E2976" w:rsidRPr="00307700" w:rsidRDefault="000E2976" w:rsidP="00E12AA9">
            <w:pPr>
              <w:pStyle w:val="1fffb"/>
              <w:rPr>
                <w:rFonts w:cs="Times New Roman"/>
              </w:rPr>
            </w:pPr>
            <w:r w:rsidRPr="00307700">
              <w:rPr>
                <w:rFonts w:cs="Times New Roman"/>
              </w:rPr>
              <w:t>АПМН280Н-</w:t>
            </w:r>
          </w:p>
          <w:p w14:paraId="7642AC95" w14:textId="77777777" w:rsidR="000E2976" w:rsidRPr="00307700" w:rsidRDefault="000E2976" w:rsidP="00E12AA9">
            <w:pPr>
              <w:pStyle w:val="1fffb"/>
              <w:rPr>
                <w:rFonts w:cs="Times New Roman"/>
              </w:rPr>
            </w:pPr>
            <w:r w:rsidRPr="00307700">
              <w:rPr>
                <w:rFonts w:cs="Times New Roman"/>
              </w:rPr>
              <w:lastRenderedPageBreak/>
              <w:t>494</w:t>
            </w:r>
          </w:p>
        </w:tc>
        <w:tc>
          <w:tcPr>
            <w:tcW w:w="313" w:type="pct"/>
            <w:vAlign w:val="center"/>
          </w:tcPr>
          <w:p w14:paraId="76E3C730" w14:textId="77777777" w:rsidR="000E2976" w:rsidRPr="00307700" w:rsidRDefault="000E2976" w:rsidP="00E12AA9">
            <w:pPr>
              <w:pStyle w:val="1fffb"/>
              <w:rPr>
                <w:rFonts w:cs="Times New Roman"/>
                <w:sz w:val="18"/>
              </w:rPr>
            </w:pPr>
          </w:p>
        </w:tc>
        <w:tc>
          <w:tcPr>
            <w:tcW w:w="368" w:type="pct"/>
            <w:vAlign w:val="center"/>
          </w:tcPr>
          <w:p w14:paraId="1B5D6E68" w14:textId="77777777" w:rsidR="000E2976" w:rsidRPr="00307700" w:rsidRDefault="000E2976" w:rsidP="00E12AA9">
            <w:pPr>
              <w:pStyle w:val="1fffb"/>
              <w:rPr>
                <w:rFonts w:cs="Times New Roman"/>
                <w:sz w:val="18"/>
              </w:rPr>
            </w:pPr>
          </w:p>
        </w:tc>
        <w:tc>
          <w:tcPr>
            <w:tcW w:w="439" w:type="pct"/>
            <w:vAlign w:val="center"/>
          </w:tcPr>
          <w:p w14:paraId="6A6149E5" w14:textId="77777777" w:rsidR="000E2976" w:rsidRPr="00307700" w:rsidRDefault="000E2976" w:rsidP="00E12AA9">
            <w:pPr>
              <w:pStyle w:val="1fffb"/>
              <w:rPr>
                <w:rFonts w:cs="Times New Roman"/>
                <w:sz w:val="18"/>
              </w:rPr>
            </w:pPr>
          </w:p>
        </w:tc>
        <w:tc>
          <w:tcPr>
            <w:tcW w:w="550" w:type="pct"/>
            <w:vAlign w:val="center"/>
          </w:tcPr>
          <w:p w14:paraId="315CC649" w14:textId="77777777" w:rsidR="000E2976" w:rsidRPr="00307700" w:rsidRDefault="000E2976" w:rsidP="00E12AA9">
            <w:pPr>
              <w:pStyle w:val="1fffb"/>
              <w:rPr>
                <w:rFonts w:cs="Times New Roman"/>
                <w:sz w:val="18"/>
              </w:rPr>
            </w:pPr>
          </w:p>
        </w:tc>
        <w:tc>
          <w:tcPr>
            <w:tcW w:w="411" w:type="pct"/>
            <w:vAlign w:val="center"/>
          </w:tcPr>
          <w:p w14:paraId="4F2FAE2B" w14:textId="77777777" w:rsidR="000E2976" w:rsidRPr="00307700" w:rsidRDefault="000E2976" w:rsidP="00E12AA9">
            <w:pPr>
              <w:pStyle w:val="1fffb"/>
              <w:rPr>
                <w:rFonts w:cs="Times New Roman"/>
                <w:sz w:val="18"/>
              </w:rPr>
            </w:pPr>
          </w:p>
        </w:tc>
      </w:tr>
      <w:tr w:rsidR="00EB6B84" w:rsidRPr="00307700" w14:paraId="05C548FF" w14:textId="77777777" w:rsidTr="00E12AA9">
        <w:trPr>
          <w:trHeight w:val="20"/>
        </w:trPr>
        <w:tc>
          <w:tcPr>
            <w:tcW w:w="972" w:type="pct"/>
            <w:vAlign w:val="center"/>
          </w:tcPr>
          <w:p w14:paraId="00A3F7FB" w14:textId="77B84281" w:rsidR="000E2976" w:rsidRPr="00307700" w:rsidRDefault="000E2976" w:rsidP="00E12AA9">
            <w:pPr>
              <w:pStyle w:val="1fffb"/>
              <w:rPr>
                <w:rFonts w:cs="Times New Roman"/>
              </w:rPr>
            </w:pPr>
            <w:r w:rsidRPr="00307700">
              <w:rPr>
                <w:rFonts w:cs="Times New Roman"/>
              </w:rPr>
              <w:t>СЭН-1</w:t>
            </w:r>
            <w:r w:rsidR="00D22C89" w:rsidRPr="00307700">
              <w:rPr>
                <w:rFonts w:cs="Times New Roman"/>
              </w:rPr>
              <w:t xml:space="preserve"> </w:t>
            </w:r>
            <w:r w:rsidRPr="00307700">
              <w:rPr>
                <w:rFonts w:cs="Times New Roman"/>
              </w:rPr>
              <w:t>Д-200-90Б</w:t>
            </w:r>
          </w:p>
        </w:tc>
        <w:tc>
          <w:tcPr>
            <w:tcW w:w="341" w:type="pct"/>
            <w:vAlign w:val="center"/>
          </w:tcPr>
          <w:p w14:paraId="2D6D19E6" w14:textId="77777777" w:rsidR="000E2976" w:rsidRPr="00307700" w:rsidRDefault="000E2976" w:rsidP="00E12AA9">
            <w:pPr>
              <w:pStyle w:val="1fffb"/>
              <w:rPr>
                <w:rFonts w:cs="Times New Roman"/>
              </w:rPr>
            </w:pPr>
            <w:r w:rsidRPr="00307700">
              <w:rPr>
                <w:rFonts w:cs="Times New Roman"/>
              </w:rPr>
              <w:t>160</w:t>
            </w:r>
          </w:p>
        </w:tc>
        <w:tc>
          <w:tcPr>
            <w:tcW w:w="629" w:type="pct"/>
            <w:vAlign w:val="center"/>
          </w:tcPr>
          <w:p w14:paraId="4D874B7F" w14:textId="77777777" w:rsidR="000E2976" w:rsidRPr="00307700" w:rsidRDefault="000E2976" w:rsidP="00E12AA9">
            <w:pPr>
              <w:pStyle w:val="1fffb"/>
              <w:rPr>
                <w:rFonts w:cs="Times New Roman"/>
              </w:rPr>
            </w:pPr>
            <w:r w:rsidRPr="00307700">
              <w:rPr>
                <w:rFonts w:cs="Times New Roman"/>
              </w:rPr>
              <w:t>8 НДВ 200Д-90б</w:t>
            </w:r>
          </w:p>
        </w:tc>
        <w:tc>
          <w:tcPr>
            <w:tcW w:w="247" w:type="pct"/>
            <w:vAlign w:val="center"/>
          </w:tcPr>
          <w:p w14:paraId="5A681C4B" w14:textId="77777777" w:rsidR="000E2976" w:rsidRPr="00307700" w:rsidRDefault="000E2976" w:rsidP="00E12AA9">
            <w:pPr>
              <w:pStyle w:val="1fffb"/>
              <w:rPr>
                <w:rFonts w:cs="Times New Roman"/>
              </w:rPr>
            </w:pPr>
            <w:r w:rsidRPr="00307700">
              <w:rPr>
                <w:rFonts w:cs="Times New Roman"/>
              </w:rPr>
              <w:t>650</w:t>
            </w:r>
          </w:p>
        </w:tc>
        <w:tc>
          <w:tcPr>
            <w:tcW w:w="195" w:type="pct"/>
            <w:vAlign w:val="center"/>
          </w:tcPr>
          <w:p w14:paraId="6712409C" w14:textId="77777777" w:rsidR="000E2976" w:rsidRPr="00307700" w:rsidRDefault="000E2976" w:rsidP="00E12AA9">
            <w:pPr>
              <w:pStyle w:val="1fffb"/>
              <w:rPr>
                <w:rFonts w:cs="Times New Roman"/>
              </w:rPr>
            </w:pPr>
            <w:r w:rsidRPr="00307700">
              <w:rPr>
                <w:rFonts w:cs="Times New Roman"/>
              </w:rPr>
              <w:t>90</w:t>
            </w:r>
          </w:p>
        </w:tc>
        <w:tc>
          <w:tcPr>
            <w:tcW w:w="535" w:type="pct"/>
            <w:vAlign w:val="center"/>
          </w:tcPr>
          <w:p w14:paraId="424598EF" w14:textId="77777777" w:rsidR="000E2976" w:rsidRPr="00307700" w:rsidRDefault="000E2976" w:rsidP="00E12AA9">
            <w:pPr>
              <w:pStyle w:val="1fffb"/>
              <w:rPr>
                <w:rFonts w:cs="Times New Roman"/>
              </w:rPr>
            </w:pPr>
            <w:r w:rsidRPr="00307700">
              <w:rPr>
                <w:rFonts w:cs="Times New Roman"/>
              </w:rPr>
              <w:t>АПМН280Н- 495</w:t>
            </w:r>
          </w:p>
        </w:tc>
        <w:tc>
          <w:tcPr>
            <w:tcW w:w="313" w:type="pct"/>
            <w:vAlign w:val="center"/>
          </w:tcPr>
          <w:p w14:paraId="0308D0C2" w14:textId="77777777" w:rsidR="000E2976" w:rsidRPr="00307700" w:rsidRDefault="000E2976" w:rsidP="00E12AA9">
            <w:pPr>
              <w:pStyle w:val="1fffb"/>
              <w:rPr>
                <w:rFonts w:cs="Times New Roman"/>
                <w:sz w:val="18"/>
              </w:rPr>
            </w:pPr>
          </w:p>
        </w:tc>
        <w:tc>
          <w:tcPr>
            <w:tcW w:w="368" w:type="pct"/>
            <w:vAlign w:val="center"/>
          </w:tcPr>
          <w:p w14:paraId="043D6458" w14:textId="77777777" w:rsidR="000E2976" w:rsidRPr="00307700" w:rsidRDefault="000E2976" w:rsidP="00E12AA9">
            <w:pPr>
              <w:pStyle w:val="1fffb"/>
              <w:rPr>
                <w:rFonts w:cs="Times New Roman"/>
                <w:sz w:val="18"/>
              </w:rPr>
            </w:pPr>
          </w:p>
        </w:tc>
        <w:tc>
          <w:tcPr>
            <w:tcW w:w="439" w:type="pct"/>
            <w:vAlign w:val="center"/>
          </w:tcPr>
          <w:p w14:paraId="423F2A7C" w14:textId="77777777" w:rsidR="000E2976" w:rsidRPr="00307700" w:rsidRDefault="000E2976" w:rsidP="00E12AA9">
            <w:pPr>
              <w:pStyle w:val="1fffb"/>
              <w:rPr>
                <w:rFonts w:cs="Times New Roman"/>
                <w:sz w:val="18"/>
              </w:rPr>
            </w:pPr>
          </w:p>
        </w:tc>
        <w:tc>
          <w:tcPr>
            <w:tcW w:w="550" w:type="pct"/>
            <w:vAlign w:val="center"/>
          </w:tcPr>
          <w:p w14:paraId="0C4DAF75" w14:textId="77777777" w:rsidR="000E2976" w:rsidRPr="00307700" w:rsidRDefault="000E2976" w:rsidP="00E12AA9">
            <w:pPr>
              <w:pStyle w:val="1fffb"/>
              <w:rPr>
                <w:rFonts w:cs="Times New Roman"/>
                <w:sz w:val="18"/>
              </w:rPr>
            </w:pPr>
          </w:p>
        </w:tc>
        <w:tc>
          <w:tcPr>
            <w:tcW w:w="411" w:type="pct"/>
            <w:vAlign w:val="center"/>
          </w:tcPr>
          <w:p w14:paraId="1B50CC96" w14:textId="77777777" w:rsidR="000E2976" w:rsidRPr="00307700" w:rsidRDefault="000E2976" w:rsidP="00E12AA9">
            <w:pPr>
              <w:pStyle w:val="1fffb"/>
              <w:rPr>
                <w:rFonts w:cs="Times New Roman"/>
                <w:sz w:val="18"/>
              </w:rPr>
            </w:pPr>
          </w:p>
        </w:tc>
      </w:tr>
      <w:tr w:rsidR="00EB6B84" w:rsidRPr="00307700" w14:paraId="7B1E8EE5" w14:textId="77777777" w:rsidTr="00E12AA9">
        <w:trPr>
          <w:trHeight w:val="20"/>
        </w:trPr>
        <w:tc>
          <w:tcPr>
            <w:tcW w:w="972" w:type="pct"/>
            <w:vAlign w:val="center"/>
          </w:tcPr>
          <w:p w14:paraId="7C8E2272" w14:textId="77777777" w:rsidR="000E2976" w:rsidRPr="00307700" w:rsidRDefault="000E2976" w:rsidP="00E12AA9">
            <w:pPr>
              <w:pStyle w:val="1fffb"/>
              <w:rPr>
                <w:rFonts w:cs="Times New Roman"/>
              </w:rPr>
            </w:pPr>
            <w:r w:rsidRPr="00307700">
              <w:rPr>
                <w:rFonts w:cs="Times New Roman"/>
              </w:rPr>
              <w:t>насосы рабочей воды</w:t>
            </w:r>
          </w:p>
        </w:tc>
        <w:tc>
          <w:tcPr>
            <w:tcW w:w="341" w:type="pct"/>
            <w:vAlign w:val="center"/>
          </w:tcPr>
          <w:p w14:paraId="73CC5803" w14:textId="77777777" w:rsidR="000E2976" w:rsidRPr="00307700" w:rsidRDefault="000E2976" w:rsidP="00E12AA9">
            <w:pPr>
              <w:pStyle w:val="1fffb"/>
              <w:rPr>
                <w:rFonts w:cs="Times New Roman"/>
                <w:sz w:val="16"/>
              </w:rPr>
            </w:pPr>
          </w:p>
        </w:tc>
        <w:tc>
          <w:tcPr>
            <w:tcW w:w="629" w:type="pct"/>
            <w:vAlign w:val="center"/>
          </w:tcPr>
          <w:p w14:paraId="01595AD0" w14:textId="77777777" w:rsidR="000E2976" w:rsidRPr="00307700" w:rsidRDefault="000E2976" w:rsidP="00E12AA9">
            <w:pPr>
              <w:pStyle w:val="1fffb"/>
              <w:rPr>
                <w:rFonts w:cs="Times New Roman"/>
                <w:sz w:val="16"/>
              </w:rPr>
            </w:pPr>
          </w:p>
        </w:tc>
        <w:tc>
          <w:tcPr>
            <w:tcW w:w="247" w:type="pct"/>
            <w:vAlign w:val="center"/>
          </w:tcPr>
          <w:p w14:paraId="5BFD8A71" w14:textId="77777777" w:rsidR="000E2976" w:rsidRPr="00307700" w:rsidRDefault="000E2976" w:rsidP="00E12AA9">
            <w:pPr>
              <w:pStyle w:val="1fffb"/>
              <w:rPr>
                <w:rFonts w:cs="Times New Roman"/>
                <w:sz w:val="16"/>
              </w:rPr>
            </w:pPr>
          </w:p>
        </w:tc>
        <w:tc>
          <w:tcPr>
            <w:tcW w:w="195" w:type="pct"/>
            <w:vAlign w:val="center"/>
          </w:tcPr>
          <w:p w14:paraId="28B509B0" w14:textId="77777777" w:rsidR="000E2976" w:rsidRPr="00307700" w:rsidRDefault="000E2976" w:rsidP="00E12AA9">
            <w:pPr>
              <w:pStyle w:val="1fffb"/>
              <w:rPr>
                <w:rFonts w:cs="Times New Roman"/>
                <w:sz w:val="16"/>
              </w:rPr>
            </w:pPr>
          </w:p>
        </w:tc>
        <w:tc>
          <w:tcPr>
            <w:tcW w:w="535" w:type="pct"/>
            <w:vAlign w:val="center"/>
          </w:tcPr>
          <w:p w14:paraId="444174D0" w14:textId="77777777" w:rsidR="000E2976" w:rsidRPr="00307700" w:rsidRDefault="000E2976" w:rsidP="00E12AA9">
            <w:pPr>
              <w:pStyle w:val="1fffb"/>
              <w:rPr>
                <w:rFonts w:cs="Times New Roman"/>
                <w:sz w:val="16"/>
              </w:rPr>
            </w:pPr>
          </w:p>
        </w:tc>
        <w:tc>
          <w:tcPr>
            <w:tcW w:w="313" w:type="pct"/>
            <w:vAlign w:val="center"/>
          </w:tcPr>
          <w:p w14:paraId="1E2B1B2B" w14:textId="77777777" w:rsidR="000E2976" w:rsidRPr="00307700" w:rsidRDefault="000E2976" w:rsidP="00E12AA9">
            <w:pPr>
              <w:pStyle w:val="1fffb"/>
              <w:rPr>
                <w:rFonts w:cs="Times New Roman"/>
                <w:sz w:val="16"/>
              </w:rPr>
            </w:pPr>
          </w:p>
        </w:tc>
        <w:tc>
          <w:tcPr>
            <w:tcW w:w="368" w:type="pct"/>
            <w:vAlign w:val="center"/>
          </w:tcPr>
          <w:p w14:paraId="76BDFEA9" w14:textId="77777777" w:rsidR="000E2976" w:rsidRPr="00307700" w:rsidRDefault="000E2976" w:rsidP="00E12AA9">
            <w:pPr>
              <w:pStyle w:val="1fffb"/>
              <w:rPr>
                <w:rFonts w:cs="Times New Roman"/>
                <w:sz w:val="16"/>
              </w:rPr>
            </w:pPr>
          </w:p>
        </w:tc>
        <w:tc>
          <w:tcPr>
            <w:tcW w:w="439" w:type="pct"/>
            <w:vAlign w:val="center"/>
          </w:tcPr>
          <w:p w14:paraId="71DF8284" w14:textId="77777777" w:rsidR="000E2976" w:rsidRPr="00307700" w:rsidRDefault="000E2976" w:rsidP="00E12AA9">
            <w:pPr>
              <w:pStyle w:val="1fffb"/>
              <w:rPr>
                <w:rFonts w:cs="Times New Roman"/>
                <w:sz w:val="16"/>
              </w:rPr>
            </w:pPr>
          </w:p>
        </w:tc>
        <w:tc>
          <w:tcPr>
            <w:tcW w:w="550" w:type="pct"/>
            <w:vAlign w:val="center"/>
          </w:tcPr>
          <w:p w14:paraId="269EFC2A" w14:textId="77777777" w:rsidR="000E2976" w:rsidRPr="00307700" w:rsidRDefault="000E2976" w:rsidP="00E12AA9">
            <w:pPr>
              <w:pStyle w:val="1fffb"/>
              <w:rPr>
                <w:rFonts w:cs="Times New Roman"/>
                <w:sz w:val="16"/>
              </w:rPr>
            </w:pPr>
          </w:p>
        </w:tc>
        <w:tc>
          <w:tcPr>
            <w:tcW w:w="411" w:type="pct"/>
            <w:vAlign w:val="center"/>
          </w:tcPr>
          <w:p w14:paraId="3C3C94A0" w14:textId="77777777" w:rsidR="000E2976" w:rsidRPr="00307700" w:rsidRDefault="000E2976" w:rsidP="00E12AA9">
            <w:pPr>
              <w:pStyle w:val="1fffb"/>
              <w:rPr>
                <w:rFonts w:cs="Times New Roman"/>
                <w:sz w:val="16"/>
              </w:rPr>
            </w:pPr>
          </w:p>
        </w:tc>
      </w:tr>
      <w:tr w:rsidR="00EB6B84" w:rsidRPr="00307700" w14:paraId="763A2BDC" w14:textId="77777777" w:rsidTr="00E12AA9">
        <w:trPr>
          <w:trHeight w:val="20"/>
        </w:trPr>
        <w:tc>
          <w:tcPr>
            <w:tcW w:w="972" w:type="pct"/>
            <w:vAlign w:val="center"/>
          </w:tcPr>
          <w:p w14:paraId="5E5CE00D" w14:textId="0856766A" w:rsidR="000E2976" w:rsidRPr="00307700" w:rsidRDefault="000E2976" w:rsidP="00E12AA9">
            <w:pPr>
              <w:pStyle w:val="1fffb"/>
              <w:rPr>
                <w:rFonts w:cs="Times New Roman"/>
              </w:rPr>
            </w:pPr>
            <w:r w:rsidRPr="00307700">
              <w:rPr>
                <w:rFonts w:cs="Times New Roman"/>
              </w:rPr>
              <w:t>НРВ-1</w:t>
            </w:r>
            <w:r w:rsidR="00D22C89" w:rsidRPr="00307700">
              <w:rPr>
                <w:rFonts w:cs="Times New Roman"/>
              </w:rPr>
              <w:t xml:space="preserve"> </w:t>
            </w:r>
            <w:r w:rsidRPr="00307700">
              <w:rPr>
                <w:rFonts w:cs="Times New Roman"/>
              </w:rPr>
              <w:t>3К -6</w:t>
            </w:r>
          </w:p>
        </w:tc>
        <w:tc>
          <w:tcPr>
            <w:tcW w:w="341" w:type="pct"/>
            <w:vAlign w:val="center"/>
          </w:tcPr>
          <w:p w14:paraId="2C0C2C1D" w14:textId="77777777" w:rsidR="000E2976" w:rsidRPr="00307700" w:rsidRDefault="000E2976" w:rsidP="00E12AA9">
            <w:pPr>
              <w:pStyle w:val="1fffb"/>
              <w:rPr>
                <w:rFonts w:cs="Times New Roman"/>
              </w:rPr>
            </w:pPr>
            <w:r w:rsidRPr="00307700">
              <w:rPr>
                <w:rFonts w:cs="Times New Roman"/>
              </w:rPr>
              <w:t>17</w:t>
            </w:r>
          </w:p>
        </w:tc>
        <w:tc>
          <w:tcPr>
            <w:tcW w:w="629" w:type="pct"/>
            <w:vAlign w:val="center"/>
          </w:tcPr>
          <w:p w14:paraId="6A0522C2" w14:textId="77777777" w:rsidR="000E2976" w:rsidRPr="00307700" w:rsidRDefault="000E2976" w:rsidP="00E12AA9">
            <w:pPr>
              <w:pStyle w:val="1fffb"/>
              <w:rPr>
                <w:rFonts w:cs="Times New Roman"/>
                <w:sz w:val="16"/>
              </w:rPr>
            </w:pPr>
          </w:p>
        </w:tc>
        <w:tc>
          <w:tcPr>
            <w:tcW w:w="247" w:type="pct"/>
            <w:vAlign w:val="center"/>
          </w:tcPr>
          <w:p w14:paraId="62135E97" w14:textId="77777777" w:rsidR="000E2976" w:rsidRPr="00307700" w:rsidRDefault="000E2976" w:rsidP="00E12AA9">
            <w:pPr>
              <w:pStyle w:val="1fffb"/>
              <w:rPr>
                <w:rFonts w:cs="Times New Roman"/>
                <w:sz w:val="16"/>
              </w:rPr>
            </w:pPr>
          </w:p>
        </w:tc>
        <w:tc>
          <w:tcPr>
            <w:tcW w:w="195" w:type="pct"/>
            <w:vAlign w:val="center"/>
          </w:tcPr>
          <w:p w14:paraId="1C20B933" w14:textId="77777777" w:rsidR="000E2976" w:rsidRPr="00307700" w:rsidRDefault="000E2976" w:rsidP="00E12AA9">
            <w:pPr>
              <w:pStyle w:val="1fffb"/>
              <w:rPr>
                <w:rFonts w:cs="Times New Roman"/>
                <w:sz w:val="16"/>
              </w:rPr>
            </w:pPr>
          </w:p>
        </w:tc>
        <w:tc>
          <w:tcPr>
            <w:tcW w:w="535" w:type="pct"/>
            <w:vAlign w:val="center"/>
          </w:tcPr>
          <w:p w14:paraId="2E6D940C" w14:textId="77777777" w:rsidR="000E2976" w:rsidRPr="00307700" w:rsidRDefault="000E2976" w:rsidP="00E12AA9">
            <w:pPr>
              <w:pStyle w:val="1fffb"/>
              <w:rPr>
                <w:rFonts w:cs="Times New Roman"/>
                <w:sz w:val="16"/>
              </w:rPr>
            </w:pPr>
          </w:p>
        </w:tc>
        <w:tc>
          <w:tcPr>
            <w:tcW w:w="313" w:type="pct"/>
            <w:vAlign w:val="center"/>
          </w:tcPr>
          <w:p w14:paraId="3CD564E1" w14:textId="77777777" w:rsidR="000E2976" w:rsidRPr="00307700" w:rsidRDefault="000E2976" w:rsidP="00E12AA9">
            <w:pPr>
              <w:pStyle w:val="1fffb"/>
              <w:rPr>
                <w:rFonts w:cs="Times New Roman"/>
                <w:sz w:val="16"/>
              </w:rPr>
            </w:pPr>
          </w:p>
        </w:tc>
        <w:tc>
          <w:tcPr>
            <w:tcW w:w="368" w:type="pct"/>
            <w:vAlign w:val="center"/>
          </w:tcPr>
          <w:p w14:paraId="618BE161" w14:textId="77777777" w:rsidR="000E2976" w:rsidRPr="00307700" w:rsidRDefault="000E2976" w:rsidP="00E12AA9">
            <w:pPr>
              <w:pStyle w:val="1fffb"/>
              <w:rPr>
                <w:rFonts w:cs="Times New Roman"/>
                <w:sz w:val="16"/>
              </w:rPr>
            </w:pPr>
          </w:p>
        </w:tc>
        <w:tc>
          <w:tcPr>
            <w:tcW w:w="439" w:type="pct"/>
            <w:vAlign w:val="center"/>
          </w:tcPr>
          <w:p w14:paraId="4E5237AE" w14:textId="77777777" w:rsidR="000E2976" w:rsidRPr="00307700" w:rsidRDefault="000E2976" w:rsidP="00E12AA9">
            <w:pPr>
              <w:pStyle w:val="1fffb"/>
              <w:rPr>
                <w:rFonts w:cs="Times New Roman"/>
                <w:sz w:val="16"/>
              </w:rPr>
            </w:pPr>
          </w:p>
        </w:tc>
        <w:tc>
          <w:tcPr>
            <w:tcW w:w="550" w:type="pct"/>
            <w:vAlign w:val="center"/>
          </w:tcPr>
          <w:p w14:paraId="432EE833" w14:textId="77777777" w:rsidR="000E2976" w:rsidRPr="00307700" w:rsidRDefault="000E2976" w:rsidP="00E12AA9">
            <w:pPr>
              <w:pStyle w:val="1fffb"/>
              <w:rPr>
                <w:rFonts w:cs="Times New Roman"/>
                <w:sz w:val="16"/>
              </w:rPr>
            </w:pPr>
          </w:p>
        </w:tc>
        <w:tc>
          <w:tcPr>
            <w:tcW w:w="411" w:type="pct"/>
            <w:vAlign w:val="center"/>
          </w:tcPr>
          <w:p w14:paraId="798ECC22" w14:textId="77777777" w:rsidR="000E2976" w:rsidRPr="00307700" w:rsidRDefault="000E2976" w:rsidP="00E12AA9">
            <w:pPr>
              <w:pStyle w:val="1fffb"/>
              <w:rPr>
                <w:rFonts w:cs="Times New Roman"/>
                <w:sz w:val="16"/>
              </w:rPr>
            </w:pPr>
          </w:p>
        </w:tc>
      </w:tr>
      <w:tr w:rsidR="00EB6B84" w:rsidRPr="00307700" w14:paraId="55589551" w14:textId="77777777" w:rsidTr="00E12AA9">
        <w:trPr>
          <w:trHeight w:val="20"/>
        </w:trPr>
        <w:tc>
          <w:tcPr>
            <w:tcW w:w="972" w:type="pct"/>
            <w:vAlign w:val="center"/>
          </w:tcPr>
          <w:p w14:paraId="30B18C56" w14:textId="1B747616" w:rsidR="000E2976" w:rsidRPr="00307700" w:rsidRDefault="000E2976" w:rsidP="00E12AA9">
            <w:pPr>
              <w:pStyle w:val="1fffb"/>
              <w:rPr>
                <w:rFonts w:cs="Times New Roman"/>
              </w:rPr>
            </w:pPr>
            <w:r w:rsidRPr="00307700">
              <w:rPr>
                <w:rFonts w:cs="Times New Roman"/>
              </w:rPr>
              <w:t>НРВ-2</w:t>
            </w:r>
            <w:r w:rsidR="00D22C89" w:rsidRPr="00307700">
              <w:rPr>
                <w:rFonts w:cs="Times New Roman"/>
              </w:rPr>
              <w:t xml:space="preserve"> </w:t>
            </w:r>
            <w:r w:rsidRPr="00307700">
              <w:rPr>
                <w:rFonts w:cs="Times New Roman"/>
              </w:rPr>
              <w:t>3К -6</w:t>
            </w:r>
          </w:p>
        </w:tc>
        <w:tc>
          <w:tcPr>
            <w:tcW w:w="341" w:type="pct"/>
            <w:vAlign w:val="center"/>
          </w:tcPr>
          <w:p w14:paraId="26618AFF" w14:textId="77777777" w:rsidR="000E2976" w:rsidRPr="00307700" w:rsidRDefault="000E2976" w:rsidP="00E12AA9">
            <w:pPr>
              <w:pStyle w:val="1fffb"/>
              <w:rPr>
                <w:rFonts w:cs="Times New Roman"/>
              </w:rPr>
            </w:pPr>
            <w:r w:rsidRPr="00307700">
              <w:rPr>
                <w:rFonts w:cs="Times New Roman"/>
              </w:rPr>
              <w:t>17</w:t>
            </w:r>
          </w:p>
        </w:tc>
        <w:tc>
          <w:tcPr>
            <w:tcW w:w="629" w:type="pct"/>
            <w:vAlign w:val="center"/>
          </w:tcPr>
          <w:p w14:paraId="071E249E" w14:textId="77777777" w:rsidR="000E2976" w:rsidRPr="00307700" w:rsidRDefault="000E2976" w:rsidP="00E12AA9">
            <w:pPr>
              <w:pStyle w:val="1fffb"/>
              <w:rPr>
                <w:rFonts w:cs="Times New Roman"/>
                <w:sz w:val="16"/>
              </w:rPr>
            </w:pPr>
          </w:p>
        </w:tc>
        <w:tc>
          <w:tcPr>
            <w:tcW w:w="247" w:type="pct"/>
            <w:vAlign w:val="center"/>
          </w:tcPr>
          <w:p w14:paraId="2A6F7BEB" w14:textId="77777777" w:rsidR="000E2976" w:rsidRPr="00307700" w:rsidRDefault="000E2976" w:rsidP="00E12AA9">
            <w:pPr>
              <w:pStyle w:val="1fffb"/>
              <w:rPr>
                <w:rFonts w:cs="Times New Roman"/>
                <w:sz w:val="16"/>
              </w:rPr>
            </w:pPr>
          </w:p>
        </w:tc>
        <w:tc>
          <w:tcPr>
            <w:tcW w:w="195" w:type="pct"/>
            <w:vAlign w:val="center"/>
          </w:tcPr>
          <w:p w14:paraId="11F1BAE5" w14:textId="77777777" w:rsidR="000E2976" w:rsidRPr="00307700" w:rsidRDefault="000E2976" w:rsidP="00E12AA9">
            <w:pPr>
              <w:pStyle w:val="1fffb"/>
              <w:rPr>
                <w:rFonts w:cs="Times New Roman"/>
                <w:sz w:val="16"/>
              </w:rPr>
            </w:pPr>
          </w:p>
        </w:tc>
        <w:tc>
          <w:tcPr>
            <w:tcW w:w="535" w:type="pct"/>
            <w:vAlign w:val="center"/>
          </w:tcPr>
          <w:p w14:paraId="019B927A" w14:textId="77777777" w:rsidR="000E2976" w:rsidRPr="00307700" w:rsidRDefault="000E2976" w:rsidP="00E12AA9">
            <w:pPr>
              <w:pStyle w:val="1fffb"/>
              <w:rPr>
                <w:rFonts w:cs="Times New Roman"/>
                <w:sz w:val="16"/>
              </w:rPr>
            </w:pPr>
          </w:p>
        </w:tc>
        <w:tc>
          <w:tcPr>
            <w:tcW w:w="313" w:type="pct"/>
            <w:vAlign w:val="center"/>
          </w:tcPr>
          <w:p w14:paraId="484EF709" w14:textId="77777777" w:rsidR="000E2976" w:rsidRPr="00307700" w:rsidRDefault="000E2976" w:rsidP="00E12AA9">
            <w:pPr>
              <w:pStyle w:val="1fffb"/>
              <w:rPr>
                <w:rFonts w:cs="Times New Roman"/>
                <w:sz w:val="16"/>
              </w:rPr>
            </w:pPr>
          </w:p>
        </w:tc>
        <w:tc>
          <w:tcPr>
            <w:tcW w:w="368" w:type="pct"/>
            <w:vAlign w:val="center"/>
          </w:tcPr>
          <w:p w14:paraId="1867EE43" w14:textId="77777777" w:rsidR="000E2976" w:rsidRPr="00307700" w:rsidRDefault="000E2976" w:rsidP="00E12AA9">
            <w:pPr>
              <w:pStyle w:val="1fffb"/>
              <w:rPr>
                <w:rFonts w:cs="Times New Roman"/>
                <w:sz w:val="16"/>
              </w:rPr>
            </w:pPr>
          </w:p>
        </w:tc>
        <w:tc>
          <w:tcPr>
            <w:tcW w:w="439" w:type="pct"/>
            <w:vAlign w:val="center"/>
          </w:tcPr>
          <w:p w14:paraId="662C450C" w14:textId="77777777" w:rsidR="000E2976" w:rsidRPr="00307700" w:rsidRDefault="000E2976" w:rsidP="00E12AA9">
            <w:pPr>
              <w:pStyle w:val="1fffb"/>
              <w:rPr>
                <w:rFonts w:cs="Times New Roman"/>
                <w:sz w:val="16"/>
              </w:rPr>
            </w:pPr>
          </w:p>
        </w:tc>
        <w:tc>
          <w:tcPr>
            <w:tcW w:w="550" w:type="pct"/>
            <w:vAlign w:val="center"/>
          </w:tcPr>
          <w:p w14:paraId="4B61CCDA" w14:textId="77777777" w:rsidR="000E2976" w:rsidRPr="00307700" w:rsidRDefault="000E2976" w:rsidP="00E12AA9">
            <w:pPr>
              <w:pStyle w:val="1fffb"/>
              <w:rPr>
                <w:rFonts w:cs="Times New Roman"/>
                <w:sz w:val="16"/>
              </w:rPr>
            </w:pPr>
          </w:p>
        </w:tc>
        <w:tc>
          <w:tcPr>
            <w:tcW w:w="411" w:type="pct"/>
            <w:vAlign w:val="center"/>
          </w:tcPr>
          <w:p w14:paraId="01FCABD4" w14:textId="77777777" w:rsidR="000E2976" w:rsidRPr="00307700" w:rsidRDefault="000E2976" w:rsidP="00E12AA9">
            <w:pPr>
              <w:pStyle w:val="1fffb"/>
              <w:rPr>
                <w:rFonts w:cs="Times New Roman"/>
                <w:sz w:val="16"/>
              </w:rPr>
            </w:pPr>
          </w:p>
        </w:tc>
      </w:tr>
      <w:tr w:rsidR="00EB6B84" w:rsidRPr="00307700" w14:paraId="6ED40AA8" w14:textId="77777777" w:rsidTr="00E12AA9">
        <w:trPr>
          <w:trHeight w:val="20"/>
        </w:trPr>
        <w:tc>
          <w:tcPr>
            <w:tcW w:w="972" w:type="pct"/>
            <w:vAlign w:val="center"/>
          </w:tcPr>
          <w:p w14:paraId="42653233" w14:textId="77777777" w:rsidR="000E2976" w:rsidRPr="00307700" w:rsidRDefault="000E2976" w:rsidP="00E12AA9">
            <w:pPr>
              <w:pStyle w:val="1fffb"/>
              <w:rPr>
                <w:rFonts w:cs="Times New Roman"/>
              </w:rPr>
            </w:pPr>
            <w:r w:rsidRPr="00307700">
              <w:rPr>
                <w:rFonts w:cs="Times New Roman"/>
              </w:rPr>
              <w:t>Горячее водоснабжение</w:t>
            </w:r>
          </w:p>
        </w:tc>
        <w:tc>
          <w:tcPr>
            <w:tcW w:w="341" w:type="pct"/>
            <w:vAlign w:val="center"/>
          </w:tcPr>
          <w:p w14:paraId="3F439CFA" w14:textId="77777777" w:rsidR="000E2976" w:rsidRPr="00307700" w:rsidRDefault="000E2976" w:rsidP="00E12AA9">
            <w:pPr>
              <w:pStyle w:val="1fffb"/>
              <w:rPr>
                <w:rFonts w:cs="Times New Roman"/>
                <w:sz w:val="16"/>
              </w:rPr>
            </w:pPr>
          </w:p>
        </w:tc>
        <w:tc>
          <w:tcPr>
            <w:tcW w:w="629" w:type="pct"/>
            <w:vAlign w:val="center"/>
          </w:tcPr>
          <w:p w14:paraId="1FEA037B" w14:textId="77777777" w:rsidR="000E2976" w:rsidRPr="00307700" w:rsidRDefault="000E2976" w:rsidP="00E12AA9">
            <w:pPr>
              <w:pStyle w:val="1fffb"/>
              <w:rPr>
                <w:rFonts w:cs="Times New Roman"/>
                <w:sz w:val="16"/>
              </w:rPr>
            </w:pPr>
          </w:p>
        </w:tc>
        <w:tc>
          <w:tcPr>
            <w:tcW w:w="247" w:type="pct"/>
            <w:vAlign w:val="center"/>
          </w:tcPr>
          <w:p w14:paraId="6F94454C" w14:textId="77777777" w:rsidR="000E2976" w:rsidRPr="00307700" w:rsidRDefault="000E2976" w:rsidP="00E12AA9">
            <w:pPr>
              <w:pStyle w:val="1fffb"/>
              <w:rPr>
                <w:rFonts w:cs="Times New Roman"/>
                <w:sz w:val="16"/>
              </w:rPr>
            </w:pPr>
          </w:p>
        </w:tc>
        <w:tc>
          <w:tcPr>
            <w:tcW w:w="195" w:type="pct"/>
            <w:vAlign w:val="center"/>
          </w:tcPr>
          <w:p w14:paraId="2633569E" w14:textId="77777777" w:rsidR="000E2976" w:rsidRPr="00307700" w:rsidRDefault="000E2976" w:rsidP="00E12AA9">
            <w:pPr>
              <w:pStyle w:val="1fffb"/>
              <w:rPr>
                <w:rFonts w:cs="Times New Roman"/>
                <w:sz w:val="16"/>
              </w:rPr>
            </w:pPr>
          </w:p>
        </w:tc>
        <w:tc>
          <w:tcPr>
            <w:tcW w:w="535" w:type="pct"/>
            <w:vAlign w:val="center"/>
          </w:tcPr>
          <w:p w14:paraId="1A8EB55B" w14:textId="77777777" w:rsidR="000E2976" w:rsidRPr="00307700" w:rsidRDefault="000E2976" w:rsidP="00E12AA9">
            <w:pPr>
              <w:pStyle w:val="1fffb"/>
              <w:rPr>
                <w:rFonts w:cs="Times New Roman"/>
                <w:sz w:val="16"/>
              </w:rPr>
            </w:pPr>
          </w:p>
        </w:tc>
        <w:tc>
          <w:tcPr>
            <w:tcW w:w="313" w:type="pct"/>
            <w:vAlign w:val="center"/>
          </w:tcPr>
          <w:p w14:paraId="6FD0223F" w14:textId="77777777" w:rsidR="000E2976" w:rsidRPr="00307700" w:rsidRDefault="000E2976" w:rsidP="00E12AA9">
            <w:pPr>
              <w:pStyle w:val="1fffb"/>
              <w:rPr>
                <w:rFonts w:cs="Times New Roman"/>
                <w:sz w:val="16"/>
              </w:rPr>
            </w:pPr>
          </w:p>
        </w:tc>
        <w:tc>
          <w:tcPr>
            <w:tcW w:w="368" w:type="pct"/>
            <w:vAlign w:val="center"/>
          </w:tcPr>
          <w:p w14:paraId="1EBEC1F3" w14:textId="77777777" w:rsidR="000E2976" w:rsidRPr="00307700" w:rsidRDefault="000E2976" w:rsidP="00E12AA9">
            <w:pPr>
              <w:pStyle w:val="1fffb"/>
              <w:rPr>
                <w:rFonts w:cs="Times New Roman"/>
                <w:sz w:val="16"/>
              </w:rPr>
            </w:pPr>
          </w:p>
        </w:tc>
        <w:tc>
          <w:tcPr>
            <w:tcW w:w="439" w:type="pct"/>
            <w:vAlign w:val="center"/>
          </w:tcPr>
          <w:p w14:paraId="172352E2" w14:textId="77777777" w:rsidR="000E2976" w:rsidRPr="00307700" w:rsidRDefault="000E2976" w:rsidP="00E12AA9">
            <w:pPr>
              <w:pStyle w:val="1fffb"/>
              <w:rPr>
                <w:rFonts w:cs="Times New Roman"/>
                <w:sz w:val="16"/>
              </w:rPr>
            </w:pPr>
          </w:p>
        </w:tc>
        <w:tc>
          <w:tcPr>
            <w:tcW w:w="550" w:type="pct"/>
            <w:vAlign w:val="center"/>
          </w:tcPr>
          <w:p w14:paraId="412F6624" w14:textId="77777777" w:rsidR="000E2976" w:rsidRPr="00307700" w:rsidRDefault="000E2976" w:rsidP="00E12AA9">
            <w:pPr>
              <w:pStyle w:val="1fffb"/>
              <w:rPr>
                <w:rFonts w:cs="Times New Roman"/>
                <w:sz w:val="16"/>
              </w:rPr>
            </w:pPr>
          </w:p>
        </w:tc>
        <w:tc>
          <w:tcPr>
            <w:tcW w:w="411" w:type="pct"/>
            <w:vAlign w:val="center"/>
          </w:tcPr>
          <w:p w14:paraId="526E5C34" w14:textId="77777777" w:rsidR="000E2976" w:rsidRPr="00307700" w:rsidRDefault="000E2976" w:rsidP="00E12AA9">
            <w:pPr>
              <w:pStyle w:val="1fffb"/>
              <w:rPr>
                <w:rFonts w:cs="Times New Roman"/>
                <w:sz w:val="16"/>
              </w:rPr>
            </w:pPr>
          </w:p>
        </w:tc>
      </w:tr>
      <w:tr w:rsidR="00EB6B84" w:rsidRPr="00307700" w14:paraId="18426616" w14:textId="77777777" w:rsidTr="00E12AA9">
        <w:trPr>
          <w:trHeight w:val="20"/>
        </w:trPr>
        <w:tc>
          <w:tcPr>
            <w:tcW w:w="972" w:type="pct"/>
            <w:vAlign w:val="center"/>
          </w:tcPr>
          <w:p w14:paraId="57A9D214" w14:textId="77777777" w:rsidR="000E2976" w:rsidRPr="00307700" w:rsidRDefault="000E2976" w:rsidP="00E12AA9">
            <w:pPr>
              <w:pStyle w:val="1fffb"/>
              <w:rPr>
                <w:rFonts w:cs="Times New Roman"/>
              </w:rPr>
            </w:pPr>
            <w:r w:rsidRPr="00307700">
              <w:rPr>
                <w:rFonts w:cs="Times New Roman"/>
              </w:rPr>
              <w:t>Насосы гор. Водоснабжения</w:t>
            </w:r>
          </w:p>
        </w:tc>
        <w:tc>
          <w:tcPr>
            <w:tcW w:w="341" w:type="pct"/>
            <w:vAlign w:val="center"/>
          </w:tcPr>
          <w:p w14:paraId="28ED3DA2" w14:textId="77777777" w:rsidR="000E2976" w:rsidRPr="00307700" w:rsidRDefault="000E2976" w:rsidP="00E12AA9">
            <w:pPr>
              <w:pStyle w:val="1fffb"/>
              <w:rPr>
                <w:rFonts w:cs="Times New Roman"/>
                <w:sz w:val="16"/>
              </w:rPr>
            </w:pPr>
          </w:p>
        </w:tc>
        <w:tc>
          <w:tcPr>
            <w:tcW w:w="629" w:type="pct"/>
            <w:vAlign w:val="center"/>
          </w:tcPr>
          <w:p w14:paraId="306226B3" w14:textId="77777777" w:rsidR="000E2976" w:rsidRPr="00307700" w:rsidRDefault="000E2976" w:rsidP="00E12AA9">
            <w:pPr>
              <w:pStyle w:val="1fffb"/>
              <w:rPr>
                <w:rFonts w:cs="Times New Roman"/>
                <w:sz w:val="16"/>
              </w:rPr>
            </w:pPr>
          </w:p>
        </w:tc>
        <w:tc>
          <w:tcPr>
            <w:tcW w:w="247" w:type="pct"/>
            <w:vAlign w:val="center"/>
          </w:tcPr>
          <w:p w14:paraId="4073795E" w14:textId="77777777" w:rsidR="000E2976" w:rsidRPr="00307700" w:rsidRDefault="000E2976" w:rsidP="00E12AA9">
            <w:pPr>
              <w:pStyle w:val="1fffb"/>
              <w:rPr>
                <w:rFonts w:cs="Times New Roman"/>
                <w:sz w:val="16"/>
              </w:rPr>
            </w:pPr>
          </w:p>
        </w:tc>
        <w:tc>
          <w:tcPr>
            <w:tcW w:w="195" w:type="pct"/>
            <w:vAlign w:val="center"/>
          </w:tcPr>
          <w:p w14:paraId="2903EAE9" w14:textId="77777777" w:rsidR="000E2976" w:rsidRPr="00307700" w:rsidRDefault="000E2976" w:rsidP="00E12AA9">
            <w:pPr>
              <w:pStyle w:val="1fffb"/>
              <w:rPr>
                <w:rFonts w:cs="Times New Roman"/>
                <w:sz w:val="16"/>
              </w:rPr>
            </w:pPr>
          </w:p>
        </w:tc>
        <w:tc>
          <w:tcPr>
            <w:tcW w:w="535" w:type="pct"/>
            <w:vAlign w:val="center"/>
          </w:tcPr>
          <w:p w14:paraId="1657A55E" w14:textId="77777777" w:rsidR="000E2976" w:rsidRPr="00307700" w:rsidRDefault="000E2976" w:rsidP="00E12AA9">
            <w:pPr>
              <w:pStyle w:val="1fffb"/>
              <w:rPr>
                <w:rFonts w:cs="Times New Roman"/>
                <w:sz w:val="16"/>
              </w:rPr>
            </w:pPr>
          </w:p>
        </w:tc>
        <w:tc>
          <w:tcPr>
            <w:tcW w:w="313" w:type="pct"/>
            <w:vAlign w:val="center"/>
          </w:tcPr>
          <w:p w14:paraId="3B6FCDE2" w14:textId="77777777" w:rsidR="000E2976" w:rsidRPr="00307700" w:rsidRDefault="000E2976" w:rsidP="00E12AA9">
            <w:pPr>
              <w:pStyle w:val="1fffb"/>
              <w:rPr>
                <w:rFonts w:cs="Times New Roman"/>
                <w:sz w:val="16"/>
              </w:rPr>
            </w:pPr>
          </w:p>
        </w:tc>
        <w:tc>
          <w:tcPr>
            <w:tcW w:w="368" w:type="pct"/>
            <w:vAlign w:val="center"/>
          </w:tcPr>
          <w:p w14:paraId="4B3A1C8F" w14:textId="77777777" w:rsidR="000E2976" w:rsidRPr="00307700" w:rsidRDefault="000E2976" w:rsidP="00E12AA9">
            <w:pPr>
              <w:pStyle w:val="1fffb"/>
              <w:rPr>
                <w:rFonts w:cs="Times New Roman"/>
                <w:sz w:val="16"/>
              </w:rPr>
            </w:pPr>
          </w:p>
        </w:tc>
        <w:tc>
          <w:tcPr>
            <w:tcW w:w="439" w:type="pct"/>
            <w:vAlign w:val="center"/>
          </w:tcPr>
          <w:p w14:paraId="0F668267" w14:textId="77777777" w:rsidR="000E2976" w:rsidRPr="00307700" w:rsidRDefault="000E2976" w:rsidP="00E12AA9">
            <w:pPr>
              <w:pStyle w:val="1fffb"/>
              <w:rPr>
                <w:rFonts w:cs="Times New Roman"/>
                <w:sz w:val="16"/>
              </w:rPr>
            </w:pPr>
          </w:p>
        </w:tc>
        <w:tc>
          <w:tcPr>
            <w:tcW w:w="550" w:type="pct"/>
            <w:vAlign w:val="center"/>
          </w:tcPr>
          <w:p w14:paraId="6AA564D5" w14:textId="77777777" w:rsidR="000E2976" w:rsidRPr="00307700" w:rsidRDefault="000E2976" w:rsidP="00E12AA9">
            <w:pPr>
              <w:pStyle w:val="1fffb"/>
              <w:rPr>
                <w:rFonts w:cs="Times New Roman"/>
                <w:sz w:val="16"/>
              </w:rPr>
            </w:pPr>
          </w:p>
        </w:tc>
        <w:tc>
          <w:tcPr>
            <w:tcW w:w="411" w:type="pct"/>
            <w:vAlign w:val="center"/>
          </w:tcPr>
          <w:p w14:paraId="661A4127" w14:textId="77777777" w:rsidR="000E2976" w:rsidRPr="00307700" w:rsidRDefault="000E2976" w:rsidP="00E12AA9">
            <w:pPr>
              <w:pStyle w:val="1fffb"/>
              <w:rPr>
                <w:rFonts w:cs="Times New Roman"/>
                <w:sz w:val="16"/>
              </w:rPr>
            </w:pPr>
          </w:p>
        </w:tc>
      </w:tr>
      <w:tr w:rsidR="00EB6B84" w:rsidRPr="00307700" w14:paraId="5BF05BDF" w14:textId="77777777" w:rsidTr="00E12AA9">
        <w:trPr>
          <w:trHeight w:val="20"/>
        </w:trPr>
        <w:tc>
          <w:tcPr>
            <w:tcW w:w="972" w:type="pct"/>
            <w:vAlign w:val="center"/>
          </w:tcPr>
          <w:p w14:paraId="46532991" w14:textId="661476B5" w:rsidR="000E2976" w:rsidRPr="00307700" w:rsidRDefault="000E2976" w:rsidP="00E12AA9">
            <w:pPr>
              <w:pStyle w:val="1fffb"/>
              <w:rPr>
                <w:rFonts w:cs="Times New Roman"/>
              </w:rPr>
            </w:pPr>
            <w:r w:rsidRPr="00307700">
              <w:rPr>
                <w:rFonts w:cs="Times New Roman"/>
              </w:rPr>
              <w:t>НГВ-1</w:t>
            </w:r>
            <w:r w:rsidR="00D22C89" w:rsidRPr="00307700">
              <w:rPr>
                <w:rFonts w:cs="Times New Roman"/>
              </w:rPr>
              <w:t xml:space="preserve"> </w:t>
            </w:r>
            <w:r w:rsidRPr="00307700">
              <w:rPr>
                <w:rFonts w:cs="Times New Roman"/>
              </w:rPr>
              <w:t>КМ 100/65-200</w:t>
            </w:r>
          </w:p>
        </w:tc>
        <w:tc>
          <w:tcPr>
            <w:tcW w:w="341" w:type="pct"/>
            <w:vAlign w:val="center"/>
          </w:tcPr>
          <w:p w14:paraId="7F6E75C4" w14:textId="77777777" w:rsidR="000E2976" w:rsidRPr="00307700" w:rsidRDefault="000E2976" w:rsidP="00E12AA9">
            <w:pPr>
              <w:pStyle w:val="1fffb"/>
              <w:rPr>
                <w:rFonts w:cs="Times New Roman"/>
              </w:rPr>
            </w:pPr>
            <w:r w:rsidRPr="00307700">
              <w:rPr>
                <w:rFonts w:cs="Times New Roman"/>
              </w:rPr>
              <w:t>30</w:t>
            </w:r>
          </w:p>
        </w:tc>
        <w:tc>
          <w:tcPr>
            <w:tcW w:w="629" w:type="pct"/>
            <w:vAlign w:val="center"/>
          </w:tcPr>
          <w:p w14:paraId="4BA8D517" w14:textId="77777777" w:rsidR="000E2976" w:rsidRPr="00307700" w:rsidRDefault="000E2976" w:rsidP="00E12AA9">
            <w:pPr>
              <w:pStyle w:val="1fffb"/>
              <w:rPr>
                <w:rFonts w:cs="Times New Roman"/>
              </w:rPr>
            </w:pPr>
            <w:r w:rsidRPr="00307700">
              <w:rPr>
                <w:rFonts w:cs="Times New Roman"/>
              </w:rPr>
              <w:t>6К-160/30</w:t>
            </w:r>
          </w:p>
        </w:tc>
        <w:tc>
          <w:tcPr>
            <w:tcW w:w="247" w:type="pct"/>
            <w:vAlign w:val="center"/>
          </w:tcPr>
          <w:p w14:paraId="2703BAFC" w14:textId="77777777" w:rsidR="000E2976" w:rsidRPr="00307700" w:rsidRDefault="000E2976" w:rsidP="00E12AA9">
            <w:pPr>
              <w:pStyle w:val="1fffb"/>
              <w:rPr>
                <w:rFonts w:cs="Times New Roman"/>
              </w:rPr>
            </w:pPr>
            <w:r w:rsidRPr="00307700">
              <w:rPr>
                <w:rFonts w:cs="Times New Roman"/>
              </w:rPr>
              <w:t>100</w:t>
            </w:r>
          </w:p>
        </w:tc>
        <w:tc>
          <w:tcPr>
            <w:tcW w:w="195" w:type="pct"/>
            <w:vAlign w:val="center"/>
          </w:tcPr>
          <w:p w14:paraId="5529110A" w14:textId="77777777" w:rsidR="000E2976" w:rsidRPr="00307700" w:rsidRDefault="000E2976" w:rsidP="00E12AA9">
            <w:pPr>
              <w:pStyle w:val="1fffb"/>
              <w:rPr>
                <w:rFonts w:cs="Times New Roman"/>
              </w:rPr>
            </w:pPr>
            <w:r w:rsidRPr="00307700">
              <w:rPr>
                <w:rFonts w:cs="Times New Roman"/>
              </w:rPr>
              <w:t>90</w:t>
            </w:r>
          </w:p>
        </w:tc>
        <w:tc>
          <w:tcPr>
            <w:tcW w:w="535" w:type="pct"/>
            <w:vAlign w:val="center"/>
          </w:tcPr>
          <w:p w14:paraId="237F8F04" w14:textId="77777777" w:rsidR="000E2976" w:rsidRPr="00307700" w:rsidRDefault="000E2976" w:rsidP="00E12AA9">
            <w:pPr>
              <w:pStyle w:val="1fffb"/>
              <w:rPr>
                <w:rFonts w:cs="Times New Roman"/>
              </w:rPr>
            </w:pPr>
            <w:r w:rsidRPr="00307700">
              <w:rPr>
                <w:rFonts w:cs="Times New Roman"/>
              </w:rPr>
              <w:t>АО-72-4</w:t>
            </w:r>
          </w:p>
        </w:tc>
        <w:tc>
          <w:tcPr>
            <w:tcW w:w="313" w:type="pct"/>
            <w:vAlign w:val="center"/>
          </w:tcPr>
          <w:p w14:paraId="6F9E52E2" w14:textId="77777777" w:rsidR="000E2976" w:rsidRPr="00307700" w:rsidRDefault="000E2976" w:rsidP="00E12AA9">
            <w:pPr>
              <w:pStyle w:val="1fffb"/>
              <w:rPr>
                <w:rFonts w:cs="Times New Roman"/>
              </w:rPr>
            </w:pPr>
            <w:r w:rsidRPr="00307700">
              <w:rPr>
                <w:rFonts w:cs="Times New Roman"/>
              </w:rPr>
              <w:t>30</w:t>
            </w:r>
          </w:p>
        </w:tc>
        <w:tc>
          <w:tcPr>
            <w:tcW w:w="368" w:type="pct"/>
            <w:vAlign w:val="center"/>
          </w:tcPr>
          <w:p w14:paraId="27DE9E6A" w14:textId="77777777" w:rsidR="000E2976" w:rsidRPr="00307700" w:rsidRDefault="000E2976" w:rsidP="00E12AA9">
            <w:pPr>
              <w:pStyle w:val="1fffb"/>
              <w:rPr>
                <w:rFonts w:cs="Times New Roman"/>
              </w:rPr>
            </w:pPr>
            <w:r w:rsidRPr="00307700">
              <w:rPr>
                <w:rFonts w:cs="Times New Roman"/>
              </w:rPr>
              <w:t>1450</w:t>
            </w:r>
          </w:p>
        </w:tc>
        <w:tc>
          <w:tcPr>
            <w:tcW w:w="439" w:type="pct"/>
            <w:vAlign w:val="center"/>
          </w:tcPr>
          <w:p w14:paraId="22701B28" w14:textId="77777777" w:rsidR="000E2976" w:rsidRPr="00307700" w:rsidRDefault="000E2976" w:rsidP="00E12AA9">
            <w:pPr>
              <w:pStyle w:val="1fffb"/>
              <w:rPr>
                <w:rFonts w:cs="Times New Roman"/>
                <w:sz w:val="16"/>
              </w:rPr>
            </w:pPr>
          </w:p>
        </w:tc>
        <w:tc>
          <w:tcPr>
            <w:tcW w:w="550" w:type="pct"/>
            <w:vAlign w:val="center"/>
          </w:tcPr>
          <w:p w14:paraId="41CE8E6B" w14:textId="77777777" w:rsidR="000E2976" w:rsidRPr="00307700" w:rsidRDefault="000E2976" w:rsidP="00E12AA9">
            <w:pPr>
              <w:pStyle w:val="1fffb"/>
              <w:rPr>
                <w:rFonts w:cs="Times New Roman"/>
                <w:sz w:val="16"/>
              </w:rPr>
            </w:pPr>
          </w:p>
        </w:tc>
        <w:tc>
          <w:tcPr>
            <w:tcW w:w="411" w:type="pct"/>
            <w:vAlign w:val="center"/>
          </w:tcPr>
          <w:p w14:paraId="2C3A8440" w14:textId="77777777" w:rsidR="000E2976" w:rsidRPr="00307700" w:rsidRDefault="000E2976" w:rsidP="00E12AA9">
            <w:pPr>
              <w:pStyle w:val="1fffb"/>
              <w:rPr>
                <w:rFonts w:cs="Times New Roman"/>
                <w:sz w:val="16"/>
              </w:rPr>
            </w:pPr>
          </w:p>
        </w:tc>
      </w:tr>
      <w:tr w:rsidR="00EB6B84" w:rsidRPr="00307700" w14:paraId="2D90EC32" w14:textId="77777777" w:rsidTr="00E12AA9">
        <w:trPr>
          <w:trHeight w:val="20"/>
        </w:trPr>
        <w:tc>
          <w:tcPr>
            <w:tcW w:w="972" w:type="pct"/>
            <w:vAlign w:val="center"/>
          </w:tcPr>
          <w:p w14:paraId="2F0164F0" w14:textId="3745C06B" w:rsidR="000E2976" w:rsidRPr="00307700" w:rsidRDefault="000E2976" w:rsidP="00E12AA9">
            <w:pPr>
              <w:pStyle w:val="1fffb"/>
              <w:rPr>
                <w:rFonts w:cs="Times New Roman"/>
              </w:rPr>
            </w:pPr>
            <w:r w:rsidRPr="00307700">
              <w:rPr>
                <w:rFonts w:cs="Times New Roman"/>
              </w:rPr>
              <w:t>НГВ-2</w:t>
            </w:r>
            <w:r w:rsidR="00D22C89" w:rsidRPr="00307700">
              <w:rPr>
                <w:rFonts w:cs="Times New Roman"/>
              </w:rPr>
              <w:t xml:space="preserve"> </w:t>
            </w:r>
            <w:r w:rsidRPr="00307700">
              <w:rPr>
                <w:rFonts w:cs="Times New Roman"/>
              </w:rPr>
              <w:t>КМ 100/65-200</w:t>
            </w:r>
          </w:p>
        </w:tc>
        <w:tc>
          <w:tcPr>
            <w:tcW w:w="341" w:type="pct"/>
            <w:vAlign w:val="center"/>
          </w:tcPr>
          <w:p w14:paraId="638A0661" w14:textId="77777777" w:rsidR="000E2976" w:rsidRPr="00307700" w:rsidRDefault="000E2976" w:rsidP="00E12AA9">
            <w:pPr>
              <w:pStyle w:val="1fffb"/>
              <w:rPr>
                <w:rFonts w:cs="Times New Roman"/>
              </w:rPr>
            </w:pPr>
            <w:r w:rsidRPr="00307700">
              <w:rPr>
                <w:rFonts w:cs="Times New Roman"/>
              </w:rPr>
              <w:t>30</w:t>
            </w:r>
          </w:p>
        </w:tc>
        <w:tc>
          <w:tcPr>
            <w:tcW w:w="629" w:type="pct"/>
            <w:vAlign w:val="center"/>
          </w:tcPr>
          <w:p w14:paraId="4123A41C" w14:textId="77777777" w:rsidR="000E2976" w:rsidRPr="00307700" w:rsidRDefault="000E2976" w:rsidP="00E12AA9">
            <w:pPr>
              <w:pStyle w:val="1fffb"/>
              <w:rPr>
                <w:rFonts w:cs="Times New Roman"/>
              </w:rPr>
            </w:pPr>
            <w:r w:rsidRPr="00307700">
              <w:rPr>
                <w:rFonts w:cs="Times New Roman"/>
              </w:rPr>
              <w:t>ЦНС-60-66</w:t>
            </w:r>
          </w:p>
        </w:tc>
        <w:tc>
          <w:tcPr>
            <w:tcW w:w="247" w:type="pct"/>
            <w:vAlign w:val="center"/>
          </w:tcPr>
          <w:p w14:paraId="0F5B9D18" w14:textId="77777777" w:rsidR="000E2976" w:rsidRPr="00307700" w:rsidRDefault="000E2976" w:rsidP="00E12AA9">
            <w:pPr>
              <w:pStyle w:val="1fffb"/>
              <w:rPr>
                <w:rFonts w:cs="Times New Roman"/>
              </w:rPr>
            </w:pPr>
            <w:r w:rsidRPr="00307700">
              <w:rPr>
                <w:rFonts w:cs="Times New Roman"/>
              </w:rPr>
              <w:t>60</w:t>
            </w:r>
          </w:p>
        </w:tc>
        <w:tc>
          <w:tcPr>
            <w:tcW w:w="195" w:type="pct"/>
            <w:vAlign w:val="center"/>
          </w:tcPr>
          <w:p w14:paraId="48A649CE" w14:textId="77777777" w:rsidR="000E2976" w:rsidRPr="00307700" w:rsidRDefault="000E2976" w:rsidP="00E12AA9">
            <w:pPr>
              <w:pStyle w:val="1fffb"/>
              <w:rPr>
                <w:rFonts w:cs="Times New Roman"/>
              </w:rPr>
            </w:pPr>
            <w:r w:rsidRPr="00307700">
              <w:rPr>
                <w:rFonts w:cs="Times New Roman"/>
              </w:rPr>
              <w:t>66</w:t>
            </w:r>
          </w:p>
        </w:tc>
        <w:tc>
          <w:tcPr>
            <w:tcW w:w="535" w:type="pct"/>
            <w:vAlign w:val="center"/>
          </w:tcPr>
          <w:p w14:paraId="2E6A447F" w14:textId="77777777" w:rsidR="000E2976" w:rsidRPr="00307700" w:rsidRDefault="000E2976" w:rsidP="00E12AA9">
            <w:pPr>
              <w:pStyle w:val="1fffb"/>
              <w:rPr>
                <w:rFonts w:cs="Times New Roman"/>
              </w:rPr>
            </w:pPr>
            <w:r w:rsidRPr="00307700">
              <w:rPr>
                <w:rFonts w:cs="Times New Roman"/>
              </w:rPr>
              <w:t>АО-24-2</w:t>
            </w:r>
          </w:p>
        </w:tc>
        <w:tc>
          <w:tcPr>
            <w:tcW w:w="313" w:type="pct"/>
            <w:vAlign w:val="center"/>
          </w:tcPr>
          <w:p w14:paraId="3DD27BC0" w14:textId="77777777" w:rsidR="000E2976" w:rsidRPr="00307700" w:rsidRDefault="000E2976" w:rsidP="00E12AA9">
            <w:pPr>
              <w:pStyle w:val="1fffb"/>
              <w:rPr>
                <w:rFonts w:cs="Times New Roman"/>
              </w:rPr>
            </w:pPr>
            <w:r w:rsidRPr="00307700">
              <w:rPr>
                <w:rFonts w:cs="Times New Roman"/>
              </w:rPr>
              <w:t>16</w:t>
            </w:r>
          </w:p>
        </w:tc>
        <w:tc>
          <w:tcPr>
            <w:tcW w:w="368" w:type="pct"/>
            <w:vAlign w:val="center"/>
          </w:tcPr>
          <w:p w14:paraId="4EE256C1" w14:textId="77777777" w:rsidR="000E2976" w:rsidRPr="00307700" w:rsidRDefault="000E2976" w:rsidP="00E12AA9">
            <w:pPr>
              <w:pStyle w:val="1fffb"/>
              <w:rPr>
                <w:rFonts w:cs="Times New Roman"/>
              </w:rPr>
            </w:pPr>
            <w:r w:rsidRPr="00307700">
              <w:rPr>
                <w:rFonts w:cs="Times New Roman"/>
              </w:rPr>
              <w:t>2950</w:t>
            </w:r>
          </w:p>
        </w:tc>
        <w:tc>
          <w:tcPr>
            <w:tcW w:w="439" w:type="pct"/>
            <w:vAlign w:val="center"/>
          </w:tcPr>
          <w:p w14:paraId="5C271A6E" w14:textId="77777777" w:rsidR="000E2976" w:rsidRPr="00307700" w:rsidRDefault="000E2976" w:rsidP="00E12AA9">
            <w:pPr>
              <w:pStyle w:val="1fffb"/>
              <w:rPr>
                <w:rFonts w:cs="Times New Roman"/>
                <w:sz w:val="16"/>
              </w:rPr>
            </w:pPr>
          </w:p>
        </w:tc>
        <w:tc>
          <w:tcPr>
            <w:tcW w:w="550" w:type="pct"/>
            <w:vAlign w:val="center"/>
          </w:tcPr>
          <w:p w14:paraId="632DD283" w14:textId="77777777" w:rsidR="000E2976" w:rsidRPr="00307700" w:rsidRDefault="000E2976" w:rsidP="00E12AA9">
            <w:pPr>
              <w:pStyle w:val="1fffb"/>
              <w:rPr>
                <w:rFonts w:cs="Times New Roman"/>
                <w:sz w:val="16"/>
              </w:rPr>
            </w:pPr>
          </w:p>
        </w:tc>
        <w:tc>
          <w:tcPr>
            <w:tcW w:w="411" w:type="pct"/>
            <w:vAlign w:val="center"/>
          </w:tcPr>
          <w:p w14:paraId="6FF1E2A6" w14:textId="77777777" w:rsidR="000E2976" w:rsidRPr="00307700" w:rsidRDefault="000E2976" w:rsidP="00E12AA9">
            <w:pPr>
              <w:pStyle w:val="1fffb"/>
              <w:rPr>
                <w:rFonts w:cs="Times New Roman"/>
                <w:sz w:val="16"/>
              </w:rPr>
            </w:pPr>
          </w:p>
        </w:tc>
      </w:tr>
      <w:tr w:rsidR="00EB6B84" w:rsidRPr="00307700" w14:paraId="4C15B9E1" w14:textId="77777777" w:rsidTr="00E12AA9">
        <w:trPr>
          <w:trHeight w:val="20"/>
        </w:trPr>
        <w:tc>
          <w:tcPr>
            <w:tcW w:w="972" w:type="pct"/>
            <w:vAlign w:val="center"/>
          </w:tcPr>
          <w:p w14:paraId="2BC2179A" w14:textId="640EE245" w:rsidR="000E2976" w:rsidRPr="00307700" w:rsidRDefault="000E2976" w:rsidP="00E12AA9">
            <w:pPr>
              <w:pStyle w:val="1fffb"/>
              <w:rPr>
                <w:rFonts w:cs="Times New Roman"/>
              </w:rPr>
            </w:pPr>
            <w:r w:rsidRPr="00307700">
              <w:rPr>
                <w:rFonts w:cs="Times New Roman"/>
              </w:rPr>
              <w:t>НГВ-3</w:t>
            </w:r>
            <w:r w:rsidR="00D22C89" w:rsidRPr="00307700">
              <w:rPr>
                <w:rFonts w:cs="Times New Roman"/>
              </w:rPr>
              <w:t xml:space="preserve"> </w:t>
            </w:r>
            <w:r w:rsidRPr="00307700">
              <w:rPr>
                <w:rFonts w:cs="Times New Roman"/>
              </w:rPr>
              <w:t>КМ 100/65-200</w:t>
            </w:r>
          </w:p>
        </w:tc>
        <w:tc>
          <w:tcPr>
            <w:tcW w:w="341" w:type="pct"/>
            <w:vAlign w:val="center"/>
          </w:tcPr>
          <w:p w14:paraId="501035D4" w14:textId="77777777" w:rsidR="000E2976" w:rsidRPr="00307700" w:rsidRDefault="000E2976" w:rsidP="00E12AA9">
            <w:pPr>
              <w:pStyle w:val="1fffb"/>
              <w:rPr>
                <w:rFonts w:cs="Times New Roman"/>
              </w:rPr>
            </w:pPr>
            <w:r w:rsidRPr="00307700">
              <w:rPr>
                <w:rFonts w:cs="Times New Roman"/>
              </w:rPr>
              <w:t>30</w:t>
            </w:r>
          </w:p>
        </w:tc>
        <w:tc>
          <w:tcPr>
            <w:tcW w:w="629" w:type="pct"/>
            <w:vAlign w:val="center"/>
          </w:tcPr>
          <w:p w14:paraId="18EDD96A" w14:textId="77777777" w:rsidR="000E2976" w:rsidRPr="00307700" w:rsidRDefault="000E2976" w:rsidP="00E12AA9">
            <w:pPr>
              <w:pStyle w:val="1fffb"/>
              <w:rPr>
                <w:rFonts w:cs="Times New Roman"/>
              </w:rPr>
            </w:pPr>
            <w:r w:rsidRPr="00307700">
              <w:rPr>
                <w:rFonts w:cs="Times New Roman"/>
              </w:rPr>
              <w:t>ЦНС-60-66</w:t>
            </w:r>
          </w:p>
        </w:tc>
        <w:tc>
          <w:tcPr>
            <w:tcW w:w="247" w:type="pct"/>
            <w:vAlign w:val="center"/>
          </w:tcPr>
          <w:p w14:paraId="77BA7159" w14:textId="77777777" w:rsidR="000E2976" w:rsidRPr="00307700" w:rsidRDefault="000E2976" w:rsidP="00E12AA9">
            <w:pPr>
              <w:pStyle w:val="1fffb"/>
              <w:rPr>
                <w:rFonts w:cs="Times New Roman"/>
              </w:rPr>
            </w:pPr>
            <w:r w:rsidRPr="00307700">
              <w:rPr>
                <w:rFonts w:cs="Times New Roman"/>
              </w:rPr>
              <w:t>60</w:t>
            </w:r>
          </w:p>
        </w:tc>
        <w:tc>
          <w:tcPr>
            <w:tcW w:w="195" w:type="pct"/>
            <w:vAlign w:val="center"/>
          </w:tcPr>
          <w:p w14:paraId="469B6C3A" w14:textId="77777777" w:rsidR="000E2976" w:rsidRPr="00307700" w:rsidRDefault="000E2976" w:rsidP="00E12AA9">
            <w:pPr>
              <w:pStyle w:val="1fffb"/>
              <w:rPr>
                <w:rFonts w:cs="Times New Roman"/>
              </w:rPr>
            </w:pPr>
            <w:r w:rsidRPr="00307700">
              <w:rPr>
                <w:rFonts w:cs="Times New Roman"/>
              </w:rPr>
              <w:t>66</w:t>
            </w:r>
          </w:p>
        </w:tc>
        <w:tc>
          <w:tcPr>
            <w:tcW w:w="535" w:type="pct"/>
            <w:vAlign w:val="center"/>
          </w:tcPr>
          <w:p w14:paraId="5393C183" w14:textId="77777777" w:rsidR="000E2976" w:rsidRPr="00307700" w:rsidRDefault="000E2976" w:rsidP="00E12AA9">
            <w:pPr>
              <w:pStyle w:val="1fffb"/>
              <w:rPr>
                <w:rFonts w:cs="Times New Roman"/>
              </w:rPr>
            </w:pPr>
            <w:r w:rsidRPr="00307700">
              <w:rPr>
                <w:rFonts w:cs="Times New Roman"/>
              </w:rPr>
              <w:t>АО-24-2</w:t>
            </w:r>
          </w:p>
        </w:tc>
        <w:tc>
          <w:tcPr>
            <w:tcW w:w="313" w:type="pct"/>
            <w:vAlign w:val="center"/>
          </w:tcPr>
          <w:p w14:paraId="6673B3A0" w14:textId="77777777" w:rsidR="000E2976" w:rsidRPr="00307700" w:rsidRDefault="000E2976" w:rsidP="00E12AA9">
            <w:pPr>
              <w:pStyle w:val="1fffb"/>
              <w:rPr>
                <w:rFonts w:cs="Times New Roman"/>
              </w:rPr>
            </w:pPr>
            <w:r w:rsidRPr="00307700">
              <w:rPr>
                <w:rFonts w:cs="Times New Roman"/>
              </w:rPr>
              <w:t>16</w:t>
            </w:r>
          </w:p>
        </w:tc>
        <w:tc>
          <w:tcPr>
            <w:tcW w:w="368" w:type="pct"/>
            <w:vAlign w:val="center"/>
          </w:tcPr>
          <w:p w14:paraId="7FBEF6AF" w14:textId="77777777" w:rsidR="000E2976" w:rsidRPr="00307700" w:rsidRDefault="000E2976" w:rsidP="00E12AA9">
            <w:pPr>
              <w:pStyle w:val="1fffb"/>
              <w:rPr>
                <w:rFonts w:cs="Times New Roman"/>
              </w:rPr>
            </w:pPr>
            <w:r w:rsidRPr="00307700">
              <w:rPr>
                <w:rFonts w:cs="Times New Roman"/>
              </w:rPr>
              <w:t>2950</w:t>
            </w:r>
          </w:p>
        </w:tc>
        <w:tc>
          <w:tcPr>
            <w:tcW w:w="439" w:type="pct"/>
            <w:vAlign w:val="center"/>
          </w:tcPr>
          <w:p w14:paraId="5C0A978D" w14:textId="77777777" w:rsidR="000E2976" w:rsidRPr="00307700" w:rsidRDefault="000E2976" w:rsidP="00E12AA9">
            <w:pPr>
              <w:pStyle w:val="1fffb"/>
              <w:rPr>
                <w:rFonts w:cs="Times New Roman"/>
                <w:sz w:val="16"/>
              </w:rPr>
            </w:pPr>
          </w:p>
        </w:tc>
        <w:tc>
          <w:tcPr>
            <w:tcW w:w="550" w:type="pct"/>
            <w:vAlign w:val="center"/>
          </w:tcPr>
          <w:p w14:paraId="1D64DF5B" w14:textId="77777777" w:rsidR="000E2976" w:rsidRPr="00307700" w:rsidRDefault="000E2976" w:rsidP="00E12AA9">
            <w:pPr>
              <w:pStyle w:val="1fffb"/>
              <w:rPr>
                <w:rFonts w:cs="Times New Roman"/>
                <w:sz w:val="16"/>
              </w:rPr>
            </w:pPr>
          </w:p>
        </w:tc>
        <w:tc>
          <w:tcPr>
            <w:tcW w:w="411" w:type="pct"/>
            <w:vAlign w:val="center"/>
          </w:tcPr>
          <w:p w14:paraId="41D96573" w14:textId="77777777" w:rsidR="000E2976" w:rsidRPr="00307700" w:rsidRDefault="000E2976" w:rsidP="00E12AA9">
            <w:pPr>
              <w:pStyle w:val="1fffb"/>
              <w:rPr>
                <w:rFonts w:cs="Times New Roman"/>
                <w:sz w:val="16"/>
              </w:rPr>
            </w:pPr>
          </w:p>
        </w:tc>
      </w:tr>
    </w:tbl>
    <w:p w14:paraId="67895B15" w14:textId="77777777" w:rsidR="000E2976" w:rsidRPr="00307700" w:rsidRDefault="000E2976" w:rsidP="000E2976">
      <w:pPr>
        <w:pStyle w:val="11ff3"/>
        <w:jc w:val="center"/>
      </w:pPr>
    </w:p>
    <w:p w14:paraId="31932CEA" w14:textId="3C3F06DE" w:rsidR="000E2976" w:rsidRPr="00307700" w:rsidRDefault="000E2976" w:rsidP="000E2976">
      <w:pPr>
        <w:pStyle w:val="11ff3"/>
        <w:jc w:val="center"/>
        <w:sectPr w:rsidR="000E2976" w:rsidRPr="00307700" w:rsidSect="00EB6B84">
          <w:pgSz w:w="16839" w:h="11907" w:orient="landscape" w:code="9"/>
          <w:pgMar w:top="1134" w:right="850" w:bottom="1134" w:left="1701" w:header="567" w:footer="454" w:gutter="0"/>
          <w:cols w:space="708"/>
          <w:docGrid w:linePitch="360"/>
        </w:sectPr>
      </w:pPr>
    </w:p>
    <w:p w14:paraId="77AF6F9C" w14:textId="77777777" w:rsidR="000E2976" w:rsidRPr="00307700" w:rsidRDefault="000E2976" w:rsidP="000E2976">
      <w:pPr>
        <w:pStyle w:val="11ff3"/>
      </w:pPr>
    </w:p>
    <w:p w14:paraId="1DDAA3D3" w14:textId="06AB4C1B" w:rsidR="000E2976" w:rsidRPr="00307700" w:rsidRDefault="000E2976" w:rsidP="000E2976">
      <w:pPr>
        <w:pStyle w:val="11ff3"/>
      </w:pPr>
      <w:r w:rsidRPr="00307700">
        <w:t>Наиболее распространенным типом теплопотребляющих установок потребителей является однотрубная система отопления жилого многоквартирного здания. Данные системы были спроектированы для работы с температурным графиком 95-70, который и поддерживается в настоящее время</w:t>
      </w:r>
    </w:p>
    <w:p w14:paraId="42D2FD87" w14:textId="2059533A" w:rsidR="0057434A" w:rsidRPr="00307700" w:rsidRDefault="0057434A" w:rsidP="0057434A">
      <w:pPr>
        <w:pStyle w:val="11ff3"/>
      </w:pPr>
      <w:r w:rsidRPr="00307700">
        <w:t>Потребители представляют собой строения жилого, социально-культурного и административного назначения, и подключены непосредственно к тепловой сети.</w:t>
      </w:r>
    </w:p>
    <w:p w14:paraId="335500A8" w14:textId="77777777" w:rsidR="0057434A" w:rsidRPr="00307700" w:rsidRDefault="0057434A" w:rsidP="0057434A">
      <w:pPr>
        <w:pStyle w:val="11ff3"/>
      </w:pPr>
      <w:r w:rsidRPr="00307700">
        <w:t>Присоединение теплопотребляющих установок систем отопления потребителей к тепловым сетям осуществляется непосредственно через распределительные тепловые сети без применения каких-либо смесительных устройств и ИТП. Подача/отключение теплоснабжения абонентов осуществляется с помощью запорной арматуры, регулировка давления теплоносителя осуществляется с помощью дроссельных шайб.</w:t>
      </w:r>
    </w:p>
    <w:p w14:paraId="5F06F3FD" w14:textId="77777777" w:rsidR="0057434A" w:rsidRPr="00307700" w:rsidRDefault="0057434A" w:rsidP="0057434A">
      <w:pPr>
        <w:pStyle w:val="11ff3"/>
        <w:jc w:val="center"/>
      </w:pPr>
      <w:r w:rsidRPr="00307700">
        <w:rPr>
          <w:noProof/>
          <w:lang w:eastAsia="ru-RU"/>
        </w:rPr>
        <w:drawing>
          <wp:inline distT="0" distB="0" distL="0" distR="0" wp14:anchorId="7F2F61AE" wp14:editId="57C35D99">
            <wp:extent cx="4168140" cy="1934845"/>
            <wp:effectExtent l="0" t="0" r="3810" b="825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168140" cy="1934845"/>
                    </a:xfrm>
                    <a:prstGeom prst="rect">
                      <a:avLst/>
                    </a:prstGeom>
                    <a:noFill/>
                    <a:ln>
                      <a:noFill/>
                    </a:ln>
                  </pic:spPr>
                </pic:pic>
              </a:graphicData>
            </a:graphic>
          </wp:inline>
        </w:drawing>
      </w:r>
    </w:p>
    <w:p w14:paraId="28CB0B47" w14:textId="7A7C3BCA" w:rsidR="0057434A" w:rsidRPr="00307700" w:rsidRDefault="0057434A" w:rsidP="0057434A">
      <w:pPr>
        <w:pStyle w:val="11ff3"/>
      </w:pPr>
      <w:r w:rsidRPr="00307700">
        <w:t xml:space="preserve">Рисунок </w:t>
      </w:r>
      <w:r w:rsidR="004B7CD5" w:rsidRPr="00307700">
        <w:t>1.3.16.1</w:t>
      </w:r>
      <w:r w:rsidRPr="00307700">
        <w:t xml:space="preserve"> Схема присоединения теплопотребляющих установок потребителей к тепловым сетям</w:t>
      </w:r>
    </w:p>
    <w:p w14:paraId="107C5885" w14:textId="77777777" w:rsidR="0057434A" w:rsidRPr="00307700" w:rsidRDefault="0057434A" w:rsidP="0057434A">
      <w:pPr>
        <w:pStyle w:val="11ff3"/>
      </w:pPr>
      <w:r w:rsidRPr="00307700">
        <w:t>Потребители одноэтажной застройки, имеющие относительно малые гидравлические сопротивления систем отопления, подключены к магистралям распределительных теплосетей, что при отсутствии дополнительных сопротивлений приводит к значительному завышению циркуляции теплоносителя через них и к гидравлической разрегулировке тепловой сети в целом.</w:t>
      </w:r>
    </w:p>
    <w:p w14:paraId="0D5CA2DD" w14:textId="77777777" w:rsidR="0057434A" w:rsidRPr="00307700" w:rsidRDefault="0057434A" w:rsidP="0057434A">
      <w:pPr>
        <w:pStyle w:val="11ff3"/>
      </w:pPr>
      <w:r w:rsidRPr="00307700">
        <w:t>Подключение потребителей осуществляется по зависимой схеме. Потребители тепловой энергии присоединяются посредством распределительных сетей непосредственно к магистральному теплопроводу. Для обеспечения работы внутридомовых сетей потребителей избыточный напор теплоносителя гасится шайбами.</w:t>
      </w:r>
    </w:p>
    <w:p w14:paraId="35E0A2C5" w14:textId="73BBFE12" w:rsidR="00C25060" w:rsidRPr="00307700" w:rsidRDefault="00760045" w:rsidP="00B5461F">
      <w:pPr>
        <w:pStyle w:val="11ff3"/>
      </w:pPr>
      <w:r w:rsidRPr="00307700">
        <w:t>Присоединение системы отопления потребителей зависимое, т.е. теплоноситель, циркулирующий в тепловых сет</w:t>
      </w:r>
      <w:r w:rsidR="00BA6203" w:rsidRPr="00307700">
        <w:t>ях</w:t>
      </w:r>
      <w:r w:rsidRPr="00307700">
        <w:t xml:space="preserve"> используется непосредственно в системе отопления. </w:t>
      </w:r>
      <w:r w:rsidR="00E846EC" w:rsidRPr="00307700">
        <w:t>Г</w:t>
      </w:r>
      <w:r w:rsidRPr="00307700">
        <w:t>оряче</w:t>
      </w:r>
      <w:r w:rsidR="00E846EC" w:rsidRPr="00307700">
        <w:t>е</w:t>
      </w:r>
      <w:r w:rsidRPr="00307700">
        <w:t xml:space="preserve"> водоснабжени</w:t>
      </w:r>
      <w:r w:rsidR="00E846EC" w:rsidRPr="00307700">
        <w:t>е</w:t>
      </w:r>
      <w:r w:rsidRPr="00307700">
        <w:t xml:space="preserve"> </w:t>
      </w:r>
      <w:r w:rsidR="00E846EC" w:rsidRPr="00307700">
        <w:t>отсутствует</w:t>
      </w:r>
      <w:r w:rsidRPr="00307700">
        <w:t xml:space="preserve">. Автоматические регуляторы отпуска тепловой </w:t>
      </w:r>
      <w:r w:rsidRPr="00307700">
        <w:lastRenderedPageBreak/>
        <w:t>энергии на отопление не установлены.</w:t>
      </w:r>
      <w:r w:rsidR="00264F55" w:rsidRPr="00307700">
        <w:t xml:space="preserve"> Регулятором расхода теплоносителя на вводе в здание является шайба, диаметр отверстия которой рассчитан исходя из нагрузки каждого здания.</w:t>
      </w:r>
    </w:p>
    <w:p w14:paraId="05D13909" w14:textId="77777777" w:rsidR="00C25060" w:rsidRPr="00307700" w:rsidRDefault="00C25060" w:rsidP="00B5461F">
      <w:pPr>
        <w:pStyle w:val="11ff3"/>
      </w:pPr>
      <w:r w:rsidRPr="00307700">
        <w:t>В качестве теплоносителя используется горячая вода.</w:t>
      </w:r>
    </w:p>
    <w:p w14:paraId="4685BD1A" w14:textId="77777777" w:rsidR="00B321DB" w:rsidRPr="00307700" w:rsidRDefault="00B321DB" w:rsidP="00B321DB">
      <w:pPr>
        <w:pStyle w:val="11ff3"/>
        <w:rPr>
          <w:b/>
        </w:rPr>
      </w:pPr>
      <w:bookmarkStart w:id="157" w:name="sub_11117"/>
      <w:r w:rsidRPr="00307700">
        <w:rPr>
          <w:b/>
        </w:rPr>
        <w:t>Таблица 1.3.16.1 - Индивидуальные тепловые пункты (далее - ИТП)</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465"/>
        <w:gridCol w:w="1696"/>
        <w:gridCol w:w="2131"/>
        <w:gridCol w:w="4280"/>
      </w:tblGrid>
      <w:tr w:rsidR="00B321DB" w:rsidRPr="00307700" w14:paraId="078662A2" w14:textId="77777777" w:rsidTr="00B321DB">
        <w:trPr>
          <w:trHeight w:val="283"/>
          <w:tblHeader/>
        </w:trPr>
        <w:tc>
          <w:tcPr>
            <w:tcW w:w="601" w:type="pct"/>
            <w:tcBorders>
              <w:top w:val="single" w:sz="4" w:space="0" w:color="auto"/>
              <w:bottom w:val="single" w:sz="4" w:space="0" w:color="auto"/>
              <w:right w:val="single" w:sz="4" w:space="0" w:color="auto"/>
            </w:tcBorders>
            <w:shd w:val="clear" w:color="auto" w:fill="D9D9D9" w:themeFill="background1" w:themeFillShade="D9"/>
            <w:vAlign w:val="center"/>
          </w:tcPr>
          <w:bookmarkEnd w:id="157"/>
          <w:p w14:paraId="13B45614" w14:textId="77777777" w:rsidR="00B321DB" w:rsidRPr="00307700" w:rsidRDefault="00B321DB" w:rsidP="00B321DB">
            <w:pPr>
              <w:pStyle w:val="1fffb"/>
              <w:rPr>
                <w:rFonts w:cs="Times New Roman"/>
              </w:rPr>
            </w:pPr>
            <w:r w:rsidRPr="00307700">
              <w:rPr>
                <w:rFonts w:cs="Times New Roman"/>
              </w:rPr>
              <w:t>Наименование котельной</w:t>
            </w:r>
          </w:p>
        </w:tc>
        <w:tc>
          <w:tcPr>
            <w:tcW w:w="9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57099F" w14:textId="77777777" w:rsidR="00B321DB" w:rsidRPr="00307700" w:rsidRDefault="00B321DB" w:rsidP="00B321DB">
            <w:pPr>
              <w:pStyle w:val="1fffb"/>
              <w:rPr>
                <w:rFonts w:cs="Times New Roman"/>
              </w:rPr>
            </w:pPr>
            <w:r w:rsidRPr="00307700">
              <w:rPr>
                <w:rFonts w:cs="Times New Roman"/>
              </w:rPr>
              <w:t>Количество ИТП</w:t>
            </w:r>
          </w:p>
        </w:tc>
        <w:tc>
          <w:tcPr>
            <w:tcW w:w="11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18CFC3" w14:textId="77777777" w:rsidR="00B321DB" w:rsidRPr="00307700" w:rsidRDefault="00B321DB" w:rsidP="00B321DB">
            <w:pPr>
              <w:pStyle w:val="1fffb"/>
              <w:rPr>
                <w:rFonts w:cs="Times New Roman"/>
              </w:rPr>
            </w:pPr>
            <w:r w:rsidRPr="00307700">
              <w:rPr>
                <w:rFonts w:cs="Times New Roman"/>
              </w:rPr>
              <w:t>Средняя тепловая мощность ИТП, Гкал/ч</w:t>
            </w:r>
          </w:p>
        </w:tc>
        <w:tc>
          <w:tcPr>
            <w:tcW w:w="2290" w:type="pct"/>
            <w:tcBorders>
              <w:top w:val="single" w:sz="4" w:space="0" w:color="auto"/>
              <w:left w:val="single" w:sz="4" w:space="0" w:color="auto"/>
              <w:bottom w:val="single" w:sz="4" w:space="0" w:color="auto"/>
            </w:tcBorders>
            <w:shd w:val="clear" w:color="auto" w:fill="D9D9D9" w:themeFill="background1" w:themeFillShade="D9"/>
            <w:vAlign w:val="center"/>
          </w:tcPr>
          <w:p w14:paraId="68E72BC0" w14:textId="77777777" w:rsidR="00B321DB" w:rsidRPr="00307700" w:rsidRDefault="00B321DB" w:rsidP="00B321DB">
            <w:pPr>
              <w:pStyle w:val="1fffb"/>
              <w:rPr>
                <w:rFonts w:cs="Times New Roman"/>
              </w:rPr>
            </w:pPr>
            <w:r w:rsidRPr="00307700">
              <w:rPr>
                <w:rFonts w:cs="Times New Roman"/>
              </w:rPr>
              <w:t>Доля потребителей, присоединенных к тепловым сетям через ИТП (от общей тепловой нагрузки)</w:t>
            </w:r>
          </w:p>
        </w:tc>
      </w:tr>
      <w:tr w:rsidR="00B321DB" w:rsidRPr="00307700" w14:paraId="546080CB" w14:textId="77777777" w:rsidTr="00B321DB">
        <w:trPr>
          <w:trHeight w:val="283"/>
        </w:trPr>
        <w:tc>
          <w:tcPr>
            <w:tcW w:w="601" w:type="pct"/>
            <w:tcBorders>
              <w:top w:val="single" w:sz="4" w:space="0" w:color="auto"/>
              <w:bottom w:val="single" w:sz="4" w:space="0" w:color="auto"/>
              <w:right w:val="single" w:sz="4" w:space="0" w:color="auto"/>
            </w:tcBorders>
            <w:vAlign w:val="center"/>
          </w:tcPr>
          <w:p w14:paraId="49829A52" w14:textId="77777777" w:rsidR="00B321DB" w:rsidRPr="00307700" w:rsidRDefault="00B321DB" w:rsidP="00B321DB">
            <w:pPr>
              <w:pStyle w:val="1fffb"/>
              <w:rPr>
                <w:rFonts w:cs="Times New Roman"/>
              </w:rPr>
            </w:pPr>
          </w:p>
        </w:tc>
        <w:tc>
          <w:tcPr>
            <w:tcW w:w="941" w:type="pct"/>
            <w:tcBorders>
              <w:top w:val="single" w:sz="4" w:space="0" w:color="auto"/>
              <w:left w:val="single" w:sz="4" w:space="0" w:color="auto"/>
              <w:bottom w:val="single" w:sz="4" w:space="0" w:color="auto"/>
              <w:right w:val="single" w:sz="4" w:space="0" w:color="auto"/>
            </w:tcBorders>
            <w:vAlign w:val="center"/>
          </w:tcPr>
          <w:p w14:paraId="326721D8" w14:textId="77777777" w:rsidR="00B321DB" w:rsidRPr="00307700" w:rsidRDefault="00B321DB" w:rsidP="00B321DB">
            <w:pPr>
              <w:pStyle w:val="1fffb"/>
              <w:rPr>
                <w:rFonts w:cs="Times New Roman"/>
              </w:rPr>
            </w:pPr>
          </w:p>
        </w:tc>
        <w:tc>
          <w:tcPr>
            <w:tcW w:w="1168" w:type="pct"/>
            <w:tcBorders>
              <w:top w:val="single" w:sz="4" w:space="0" w:color="auto"/>
              <w:left w:val="single" w:sz="4" w:space="0" w:color="auto"/>
              <w:bottom w:val="single" w:sz="4" w:space="0" w:color="auto"/>
              <w:right w:val="single" w:sz="4" w:space="0" w:color="auto"/>
            </w:tcBorders>
            <w:vAlign w:val="center"/>
          </w:tcPr>
          <w:p w14:paraId="398A1E15" w14:textId="77777777" w:rsidR="00B321DB" w:rsidRPr="00307700" w:rsidRDefault="00B321DB" w:rsidP="00B321DB">
            <w:pPr>
              <w:pStyle w:val="1fffb"/>
              <w:rPr>
                <w:rFonts w:cs="Times New Roman"/>
              </w:rPr>
            </w:pPr>
          </w:p>
        </w:tc>
        <w:tc>
          <w:tcPr>
            <w:tcW w:w="2290" w:type="pct"/>
            <w:tcBorders>
              <w:top w:val="single" w:sz="4" w:space="0" w:color="auto"/>
              <w:left w:val="single" w:sz="4" w:space="0" w:color="auto"/>
              <w:bottom w:val="single" w:sz="4" w:space="0" w:color="auto"/>
            </w:tcBorders>
            <w:vAlign w:val="center"/>
          </w:tcPr>
          <w:p w14:paraId="02B0D177" w14:textId="77777777" w:rsidR="00B321DB" w:rsidRPr="00307700" w:rsidRDefault="00B321DB" w:rsidP="00B321DB">
            <w:pPr>
              <w:pStyle w:val="1fffb"/>
              <w:rPr>
                <w:rFonts w:cs="Times New Roman"/>
              </w:rPr>
            </w:pPr>
          </w:p>
        </w:tc>
      </w:tr>
    </w:tbl>
    <w:p w14:paraId="1539DF4A" w14:textId="77777777" w:rsidR="00C25060" w:rsidRPr="00307700" w:rsidRDefault="00C25060" w:rsidP="00C25060">
      <w:pPr>
        <w:pStyle w:val="20"/>
        <w:tabs>
          <w:tab w:val="left" w:pos="709"/>
        </w:tabs>
        <w:jc w:val="both"/>
        <w:rPr>
          <w:rFonts w:cs="Times New Roman"/>
        </w:rPr>
      </w:pPr>
      <w:bookmarkStart w:id="158" w:name="_Toc475879451"/>
      <w:bookmarkStart w:id="159" w:name="_Toc78674718"/>
      <w:bookmarkStart w:id="160" w:name="_Toc84970955"/>
      <w:bookmarkStart w:id="161" w:name="_Toc166443753"/>
      <w:r w:rsidRPr="00307700">
        <w:rPr>
          <w:rFonts w:cs="Times New Roman"/>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158"/>
      <w:bookmarkEnd w:id="159"/>
      <w:bookmarkEnd w:id="160"/>
      <w:bookmarkEnd w:id="161"/>
    </w:p>
    <w:p w14:paraId="6837E7CE" w14:textId="7A507E4D" w:rsidR="00760045" w:rsidRPr="00307700" w:rsidRDefault="00760045" w:rsidP="00B5461F">
      <w:pPr>
        <w:pStyle w:val="11ff3"/>
      </w:pPr>
      <w:r w:rsidRPr="00307700">
        <w:t xml:space="preserve">На сегодняшний день коммерческие приборы учета тепловой энергии, отпущенной из тепловых сетей потребителям в зоне действия централиованного теплоснабжения </w:t>
      </w:r>
      <w:r w:rsidR="00E846EC" w:rsidRPr="00307700">
        <w:t xml:space="preserve">установлены у </w:t>
      </w:r>
      <w:r w:rsidR="00E12AA9" w:rsidRPr="00307700">
        <w:t>части</w:t>
      </w:r>
      <w:r w:rsidR="00E846EC" w:rsidRPr="00307700">
        <w:t xml:space="preserve"> потребителей</w:t>
      </w:r>
      <w:r w:rsidRPr="00307700">
        <w:t xml:space="preserve">. </w:t>
      </w:r>
    </w:p>
    <w:p w14:paraId="7D0A5318" w14:textId="77777777" w:rsidR="00E12AA9" w:rsidRPr="00307700" w:rsidRDefault="00E12AA9" w:rsidP="00B5461F">
      <w:pPr>
        <w:pStyle w:val="11ff3"/>
        <w:rPr>
          <w:b/>
        </w:rPr>
        <w:sectPr w:rsidR="00E12AA9" w:rsidRPr="00307700" w:rsidSect="00EB6B84">
          <w:pgSz w:w="11907" w:h="16839" w:code="9"/>
          <w:pgMar w:top="1134" w:right="850" w:bottom="1134" w:left="1701" w:header="567" w:footer="454" w:gutter="0"/>
          <w:cols w:space="708"/>
          <w:docGrid w:linePitch="360"/>
        </w:sectPr>
      </w:pPr>
    </w:p>
    <w:p w14:paraId="64A76CD5" w14:textId="1D5B81C5" w:rsidR="00E846EC" w:rsidRPr="00307700" w:rsidRDefault="00405C87" w:rsidP="00D22C89">
      <w:pPr>
        <w:pStyle w:val="11ff3"/>
        <w:rPr>
          <w:b/>
        </w:rPr>
      </w:pPr>
      <w:r w:rsidRPr="00307700">
        <w:rPr>
          <w:b/>
        </w:rPr>
        <w:lastRenderedPageBreak/>
        <w:t xml:space="preserve">Таблица 1.3.17.1 - </w:t>
      </w:r>
      <w:r w:rsidR="00E846EC" w:rsidRPr="00307700">
        <w:rPr>
          <w:b/>
        </w:rPr>
        <w:t>Сведения о наличии коммерческого приборного учета тепловой энергии, отпущенной из тепловых сетей потребителям</w:t>
      </w:r>
    </w:p>
    <w:p w14:paraId="6DE345D4" w14:textId="77777777" w:rsidR="00E12AA9" w:rsidRPr="00307700" w:rsidRDefault="00E12AA9" w:rsidP="00075A70">
      <w:pPr>
        <w:pStyle w:val="11ff3"/>
        <w:rPr>
          <w:b/>
        </w:rPr>
      </w:pPr>
    </w:p>
    <w:tbl>
      <w:tblPr>
        <w:tblW w:w="5000" w:type="pct"/>
        <w:tblLayout w:type="fixed"/>
        <w:tblLook w:val="04A0" w:firstRow="1" w:lastRow="0" w:firstColumn="1" w:lastColumn="0" w:noHBand="0" w:noVBand="1"/>
      </w:tblPr>
      <w:tblGrid>
        <w:gridCol w:w="311"/>
        <w:gridCol w:w="2881"/>
        <w:gridCol w:w="1503"/>
        <w:gridCol w:w="1392"/>
        <w:gridCol w:w="1946"/>
        <w:gridCol w:w="1160"/>
        <w:gridCol w:w="1186"/>
        <w:gridCol w:w="1706"/>
        <w:gridCol w:w="1192"/>
        <w:gridCol w:w="1227"/>
      </w:tblGrid>
      <w:tr w:rsidR="00D22C89" w:rsidRPr="00307700" w14:paraId="06EB11C7" w14:textId="77777777" w:rsidTr="00D22C89">
        <w:trPr>
          <w:trHeight w:val="20"/>
          <w:tblHeader/>
        </w:trPr>
        <w:tc>
          <w:tcPr>
            <w:tcW w:w="107" w:type="pct"/>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hideMark/>
          </w:tcPr>
          <w:p w14:paraId="32EBD746" w14:textId="5A9D7CE4" w:rsidR="00D22C89" w:rsidRPr="00307700" w:rsidRDefault="00D22C89" w:rsidP="00D22C89">
            <w:pPr>
              <w:pStyle w:val="1fffb"/>
              <w:rPr>
                <w:rFonts w:cs="Times New Roman"/>
              </w:rPr>
            </w:pPr>
          </w:p>
        </w:tc>
        <w:tc>
          <w:tcPr>
            <w:tcW w:w="993"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1CAE592C" w14:textId="77777777" w:rsidR="00D22C89" w:rsidRPr="00307700" w:rsidRDefault="00D22C89" w:rsidP="00D22C89">
            <w:pPr>
              <w:pStyle w:val="1fffb"/>
              <w:rPr>
                <w:rFonts w:cs="Times New Roman"/>
              </w:rPr>
            </w:pPr>
            <w:r w:rsidRPr="00307700">
              <w:rPr>
                <w:rFonts w:cs="Times New Roman"/>
              </w:rPr>
              <w:t>Наименование потребителя</w:t>
            </w:r>
          </w:p>
        </w:tc>
        <w:tc>
          <w:tcPr>
            <w:tcW w:w="518"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679F9E0F"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717FA4AD"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48DD6B05" w14:textId="77777777" w:rsidR="00D22C89" w:rsidRPr="00307700" w:rsidRDefault="00D22C89" w:rsidP="00D22C89">
            <w:pPr>
              <w:pStyle w:val="1fffb"/>
              <w:rPr>
                <w:rFonts w:cs="Times New Roman"/>
              </w:rPr>
            </w:pPr>
            <w:r w:rsidRPr="00307700">
              <w:rPr>
                <w:rFonts w:cs="Times New Roman"/>
              </w:rPr>
              <w:t>Марка и заводской номер приборов учета</w:t>
            </w:r>
          </w:p>
        </w:tc>
        <w:tc>
          <w:tcPr>
            <w:tcW w:w="400"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715F877D" w14:textId="77777777" w:rsidR="00D22C89" w:rsidRPr="00307700" w:rsidRDefault="00D22C89" w:rsidP="00D22C89">
            <w:pPr>
              <w:pStyle w:val="1fffb"/>
              <w:rPr>
                <w:rFonts w:cs="Times New Roman"/>
              </w:rPr>
            </w:pPr>
            <w:r w:rsidRPr="00307700">
              <w:rPr>
                <w:rFonts w:cs="Times New Roman"/>
              </w:rPr>
              <w:t>Дополнительные акты о распределении тепловой энергии, %</w:t>
            </w:r>
          </w:p>
        </w:tc>
        <w:tc>
          <w:tcPr>
            <w:tcW w:w="409"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78DDBD18" w14:textId="77777777" w:rsidR="00D22C89" w:rsidRPr="00307700" w:rsidRDefault="00D22C89" w:rsidP="00D22C89">
            <w:pPr>
              <w:pStyle w:val="1fffb"/>
              <w:rPr>
                <w:rFonts w:cs="Times New Roman"/>
              </w:rPr>
            </w:pPr>
            <w:r w:rsidRPr="00307700">
              <w:rPr>
                <w:rFonts w:cs="Times New Roman"/>
              </w:rPr>
              <w:t>Дата очередной поверки</w:t>
            </w:r>
          </w:p>
        </w:tc>
        <w:tc>
          <w:tcPr>
            <w:tcW w:w="588"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6DAC3721" w14:textId="77777777" w:rsidR="00D22C89" w:rsidRPr="00307700" w:rsidRDefault="00D22C89" w:rsidP="00D22C89">
            <w:pPr>
              <w:pStyle w:val="1fffb"/>
              <w:rPr>
                <w:rFonts w:cs="Times New Roman"/>
              </w:rPr>
            </w:pPr>
            <w:r w:rsidRPr="00307700">
              <w:rPr>
                <w:rFonts w:cs="Times New Roman"/>
              </w:rPr>
              <w:t>Место расположения прибора учета (узла учета)</w:t>
            </w:r>
          </w:p>
        </w:tc>
        <w:tc>
          <w:tcPr>
            <w:tcW w:w="411"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02CBDF1C" w14:textId="77777777" w:rsidR="00D22C89" w:rsidRPr="00307700" w:rsidRDefault="00D22C89" w:rsidP="00D22C89">
            <w:pPr>
              <w:pStyle w:val="1fffb"/>
              <w:rPr>
                <w:rFonts w:cs="Times New Roman"/>
              </w:rPr>
            </w:pPr>
            <w:r w:rsidRPr="00307700">
              <w:rPr>
                <w:rFonts w:cs="Times New Roman"/>
              </w:rPr>
              <w:t>Диаметр водопровод ной сети (мм)</w:t>
            </w:r>
          </w:p>
        </w:tc>
        <w:tc>
          <w:tcPr>
            <w:tcW w:w="423" w:type="pct"/>
            <w:tcBorders>
              <w:top w:val="single" w:sz="8" w:space="0" w:color="000000"/>
              <w:left w:val="nil"/>
              <w:bottom w:val="single" w:sz="8" w:space="0" w:color="000000"/>
              <w:right w:val="single" w:sz="8" w:space="0" w:color="000000"/>
            </w:tcBorders>
            <w:shd w:val="clear" w:color="auto" w:fill="D9D9D9" w:themeFill="background1" w:themeFillShade="D9"/>
            <w:vAlign w:val="center"/>
            <w:hideMark/>
          </w:tcPr>
          <w:p w14:paraId="623ADADC" w14:textId="77777777" w:rsidR="00D22C89" w:rsidRPr="00307700" w:rsidRDefault="00D22C89" w:rsidP="00D22C89">
            <w:pPr>
              <w:pStyle w:val="1fffb"/>
              <w:rPr>
                <w:rFonts w:cs="Times New Roman"/>
              </w:rPr>
            </w:pPr>
            <w:r w:rsidRPr="00307700">
              <w:rPr>
                <w:rFonts w:cs="Times New Roman"/>
              </w:rPr>
              <w:t>Дата опломбиров ания</w:t>
            </w:r>
          </w:p>
        </w:tc>
      </w:tr>
      <w:tr w:rsidR="00EB6B84" w:rsidRPr="00307700" w14:paraId="68D79B6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315C056" w14:textId="66CD196F" w:rsidR="00D22C89" w:rsidRPr="00307700" w:rsidRDefault="00D22C89" w:rsidP="00D22C89">
            <w:pPr>
              <w:pStyle w:val="1fffb"/>
              <w:rPr>
                <w:rFonts w:cs="Times New Roman"/>
              </w:rPr>
            </w:pPr>
          </w:p>
        </w:tc>
        <w:tc>
          <w:tcPr>
            <w:tcW w:w="1511" w:type="pct"/>
            <w:gridSpan w:val="2"/>
            <w:tcBorders>
              <w:top w:val="single" w:sz="8" w:space="0" w:color="000000"/>
              <w:left w:val="nil"/>
              <w:bottom w:val="single" w:sz="8" w:space="0" w:color="000000"/>
              <w:right w:val="single" w:sz="8" w:space="0" w:color="000000"/>
            </w:tcBorders>
            <w:shd w:val="clear" w:color="auto" w:fill="auto"/>
            <w:vAlign w:val="center"/>
            <w:hideMark/>
          </w:tcPr>
          <w:p w14:paraId="748049D4" w14:textId="655592A9" w:rsidR="00D22C89" w:rsidRPr="00307700" w:rsidRDefault="00D22C89" w:rsidP="00D22C89">
            <w:pPr>
              <w:pStyle w:val="1fffb"/>
              <w:rPr>
                <w:rFonts w:cs="Times New Roman"/>
              </w:rPr>
            </w:pPr>
          </w:p>
        </w:tc>
        <w:tc>
          <w:tcPr>
            <w:tcW w:w="480" w:type="pct"/>
            <w:tcBorders>
              <w:top w:val="nil"/>
              <w:left w:val="nil"/>
              <w:bottom w:val="single" w:sz="8" w:space="0" w:color="000000"/>
              <w:right w:val="single" w:sz="8" w:space="0" w:color="000000"/>
            </w:tcBorders>
            <w:shd w:val="clear" w:color="auto" w:fill="auto"/>
            <w:vAlign w:val="center"/>
            <w:hideMark/>
          </w:tcPr>
          <w:p w14:paraId="789D38C2" w14:textId="1EE84758" w:rsidR="00D22C89" w:rsidRPr="00307700" w:rsidRDefault="00D22C89" w:rsidP="00D22C89">
            <w:pPr>
              <w:pStyle w:val="1fffb"/>
              <w:rPr>
                <w:rFonts w:cs="Times New Roman"/>
              </w:rPr>
            </w:pPr>
          </w:p>
        </w:tc>
        <w:tc>
          <w:tcPr>
            <w:tcW w:w="671" w:type="pct"/>
            <w:tcBorders>
              <w:top w:val="nil"/>
              <w:left w:val="nil"/>
              <w:bottom w:val="single" w:sz="8" w:space="0" w:color="000000"/>
              <w:right w:val="single" w:sz="8" w:space="0" w:color="000000"/>
            </w:tcBorders>
            <w:shd w:val="clear" w:color="auto" w:fill="auto"/>
            <w:vAlign w:val="center"/>
            <w:hideMark/>
          </w:tcPr>
          <w:p w14:paraId="42976D3A" w14:textId="5005CEAA" w:rsidR="00D22C89" w:rsidRPr="00307700" w:rsidRDefault="00D22C89" w:rsidP="00D22C89">
            <w:pPr>
              <w:pStyle w:val="1fffb"/>
              <w:rPr>
                <w:rFonts w:cs="Times New Roman"/>
              </w:rPr>
            </w:pPr>
          </w:p>
        </w:tc>
        <w:tc>
          <w:tcPr>
            <w:tcW w:w="400" w:type="pct"/>
            <w:tcBorders>
              <w:top w:val="nil"/>
              <w:left w:val="nil"/>
              <w:bottom w:val="single" w:sz="8" w:space="0" w:color="000000"/>
              <w:right w:val="single" w:sz="8" w:space="0" w:color="000000"/>
            </w:tcBorders>
            <w:shd w:val="clear" w:color="auto" w:fill="auto"/>
            <w:vAlign w:val="center"/>
            <w:hideMark/>
          </w:tcPr>
          <w:p w14:paraId="46462290" w14:textId="09D6257B"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0BA8B5A6" w14:textId="77688B5D" w:rsidR="00D22C89" w:rsidRPr="00307700" w:rsidRDefault="00D22C89" w:rsidP="00D22C89">
            <w:pPr>
              <w:pStyle w:val="1fffb"/>
              <w:rPr>
                <w:rFonts w:cs="Times New Roman"/>
              </w:rPr>
            </w:pPr>
          </w:p>
        </w:tc>
        <w:tc>
          <w:tcPr>
            <w:tcW w:w="588" w:type="pct"/>
            <w:tcBorders>
              <w:top w:val="nil"/>
              <w:left w:val="nil"/>
              <w:bottom w:val="single" w:sz="8" w:space="0" w:color="000000"/>
              <w:right w:val="single" w:sz="8" w:space="0" w:color="000000"/>
            </w:tcBorders>
            <w:shd w:val="clear" w:color="auto" w:fill="auto"/>
            <w:vAlign w:val="center"/>
            <w:hideMark/>
          </w:tcPr>
          <w:p w14:paraId="624D51C8" w14:textId="00B76B05" w:rsidR="00D22C89" w:rsidRPr="00307700" w:rsidRDefault="00D22C89" w:rsidP="00D22C89">
            <w:pPr>
              <w:pStyle w:val="1fffb"/>
              <w:rPr>
                <w:rFonts w:cs="Times New Roman"/>
              </w:rPr>
            </w:pPr>
          </w:p>
        </w:tc>
        <w:tc>
          <w:tcPr>
            <w:tcW w:w="411" w:type="pct"/>
            <w:tcBorders>
              <w:top w:val="nil"/>
              <w:left w:val="nil"/>
              <w:bottom w:val="single" w:sz="8" w:space="0" w:color="000000"/>
              <w:right w:val="single" w:sz="8" w:space="0" w:color="000000"/>
            </w:tcBorders>
            <w:shd w:val="clear" w:color="auto" w:fill="auto"/>
            <w:vAlign w:val="center"/>
            <w:hideMark/>
          </w:tcPr>
          <w:p w14:paraId="4B475380" w14:textId="17915897"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0A5B3A48" w14:textId="3E004E0E" w:rsidR="00D22C89" w:rsidRPr="00307700" w:rsidRDefault="00D22C89" w:rsidP="00D22C89">
            <w:pPr>
              <w:pStyle w:val="1fffb"/>
              <w:rPr>
                <w:rFonts w:cs="Times New Roman"/>
              </w:rPr>
            </w:pPr>
          </w:p>
        </w:tc>
      </w:tr>
      <w:tr w:rsidR="00EB6B84" w:rsidRPr="00307700" w14:paraId="543DDD7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2715738" w14:textId="77777777" w:rsidR="00D22C89" w:rsidRPr="00307700" w:rsidRDefault="00D22C89" w:rsidP="00D22C89">
            <w:pPr>
              <w:pStyle w:val="1fffb"/>
              <w:rPr>
                <w:rFonts w:cs="Times New Roman"/>
              </w:rPr>
            </w:pPr>
            <w:r w:rsidRPr="00307700">
              <w:rPr>
                <w:rFonts w:cs="Times New Roman"/>
              </w:rPr>
              <w:t>1</w:t>
            </w:r>
          </w:p>
        </w:tc>
        <w:tc>
          <w:tcPr>
            <w:tcW w:w="993" w:type="pct"/>
            <w:tcBorders>
              <w:top w:val="nil"/>
              <w:left w:val="nil"/>
              <w:bottom w:val="single" w:sz="8" w:space="0" w:color="000000"/>
              <w:right w:val="single" w:sz="8" w:space="0" w:color="000000"/>
            </w:tcBorders>
            <w:shd w:val="clear" w:color="auto" w:fill="auto"/>
            <w:vAlign w:val="center"/>
            <w:hideMark/>
          </w:tcPr>
          <w:p w14:paraId="412BDDE7" w14:textId="77777777" w:rsidR="00D22C89" w:rsidRPr="00307700" w:rsidRDefault="00D22C89" w:rsidP="00D22C89">
            <w:pPr>
              <w:pStyle w:val="1fffb"/>
              <w:rPr>
                <w:rFonts w:cs="Times New Roman"/>
              </w:rPr>
            </w:pPr>
            <w:r w:rsidRPr="00307700">
              <w:rPr>
                <w:rFonts w:cs="Times New Roman"/>
              </w:rPr>
              <w:t>Филиал АО "Концерн Энергоатом" "Билибинская атомная станция"</w:t>
            </w:r>
          </w:p>
        </w:tc>
        <w:tc>
          <w:tcPr>
            <w:tcW w:w="518" w:type="pct"/>
            <w:tcBorders>
              <w:top w:val="nil"/>
              <w:left w:val="nil"/>
              <w:bottom w:val="single" w:sz="8" w:space="0" w:color="000000"/>
              <w:right w:val="single" w:sz="8" w:space="0" w:color="000000"/>
            </w:tcBorders>
            <w:shd w:val="clear" w:color="auto" w:fill="auto"/>
            <w:vAlign w:val="center"/>
            <w:hideMark/>
          </w:tcPr>
          <w:p w14:paraId="4AECC999" w14:textId="77777777" w:rsidR="00D22C89" w:rsidRPr="00307700" w:rsidRDefault="00D22C89" w:rsidP="00D22C89">
            <w:pPr>
              <w:pStyle w:val="1fffb"/>
              <w:rPr>
                <w:rFonts w:cs="Times New Roman"/>
              </w:rPr>
            </w:pPr>
            <w:r w:rsidRPr="00307700">
              <w:rPr>
                <w:rFonts w:cs="Times New Roman"/>
              </w:rPr>
              <w:t>мкн. "Арктика" д.2, к.4</w:t>
            </w:r>
          </w:p>
        </w:tc>
        <w:tc>
          <w:tcPr>
            <w:tcW w:w="480" w:type="pct"/>
            <w:tcBorders>
              <w:top w:val="nil"/>
              <w:left w:val="nil"/>
              <w:bottom w:val="single" w:sz="8" w:space="0" w:color="000000"/>
              <w:right w:val="single" w:sz="8" w:space="0" w:color="000000"/>
            </w:tcBorders>
            <w:shd w:val="clear" w:color="auto" w:fill="auto"/>
            <w:vAlign w:val="center"/>
            <w:hideMark/>
          </w:tcPr>
          <w:p w14:paraId="78FED4E3" w14:textId="77777777" w:rsidR="00D22C89" w:rsidRPr="00307700" w:rsidRDefault="00D22C89" w:rsidP="00D22C89">
            <w:pPr>
              <w:pStyle w:val="1fffb"/>
              <w:rPr>
                <w:rFonts w:cs="Times New Roman"/>
              </w:rPr>
            </w:pPr>
            <w:r w:rsidRPr="00307700">
              <w:rPr>
                <w:rFonts w:cs="Times New Roman"/>
              </w:rPr>
              <w:t>секции № 5, 6, 7, 8 спортзал</w:t>
            </w:r>
          </w:p>
        </w:tc>
        <w:tc>
          <w:tcPr>
            <w:tcW w:w="671" w:type="pct"/>
            <w:tcBorders>
              <w:top w:val="nil"/>
              <w:left w:val="nil"/>
              <w:bottom w:val="single" w:sz="8" w:space="0" w:color="000000"/>
              <w:right w:val="single" w:sz="8" w:space="0" w:color="000000"/>
            </w:tcBorders>
            <w:shd w:val="clear" w:color="auto" w:fill="auto"/>
            <w:vAlign w:val="center"/>
            <w:hideMark/>
          </w:tcPr>
          <w:p w14:paraId="6339EE4A" w14:textId="2CBF5314" w:rsidR="00D22C89" w:rsidRPr="00307700" w:rsidRDefault="00D22C89" w:rsidP="00D22C89">
            <w:pPr>
              <w:pStyle w:val="1fffb"/>
              <w:rPr>
                <w:rFonts w:cs="Times New Roman"/>
              </w:rPr>
            </w:pPr>
            <w:r w:rsidRPr="00307700">
              <w:rPr>
                <w:rFonts w:cs="Times New Roman"/>
              </w:rPr>
              <w:t>СТ - 10 № 11- 14643</w:t>
            </w:r>
          </w:p>
        </w:tc>
        <w:tc>
          <w:tcPr>
            <w:tcW w:w="400" w:type="pct"/>
            <w:tcBorders>
              <w:top w:val="nil"/>
              <w:left w:val="nil"/>
              <w:bottom w:val="single" w:sz="8" w:space="0" w:color="000000"/>
              <w:right w:val="single" w:sz="8" w:space="0" w:color="000000"/>
            </w:tcBorders>
            <w:shd w:val="clear" w:color="auto" w:fill="auto"/>
            <w:vAlign w:val="center"/>
            <w:hideMark/>
          </w:tcPr>
          <w:p w14:paraId="40778764" w14:textId="77777777" w:rsidR="00D22C89" w:rsidRPr="00307700" w:rsidRDefault="00D22C89" w:rsidP="00D22C89">
            <w:pPr>
              <w:pStyle w:val="1fffb"/>
              <w:rPr>
                <w:rFonts w:cs="Times New Roman"/>
              </w:rPr>
            </w:pPr>
            <w:r w:rsidRPr="00307700">
              <w:rPr>
                <w:rFonts w:cs="Times New Roman"/>
              </w:rPr>
              <w:t>20,17%</w:t>
            </w:r>
          </w:p>
        </w:tc>
        <w:tc>
          <w:tcPr>
            <w:tcW w:w="409" w:type="pct"/>
            <w:tcBorders>
              <w:top w:val="nil"/>
              <w:left w:val="nil"/>
              <w:bottom w:val="single" w:sz="8" w:space="0" w:color="000000"/>
              <w:right w:val="single" w:sz="8" w:space="0" w:color="000000"/>
            </w:tcBorders>
            <w:shd w:val="clear" w:color="auto" w:fill="auto"/>
            <w:vAlign w:val="center"/>
            <w:hideMark/>
          </w:tcPr>
          <w:p w14:paraId="4491E07E" w14:textId="42E2FC49" w:rsidR="00D22C89" w:rsidRPr="00307700" w:rsidRDefault="00D22C89" w:rsidP="00D22C89">
            <w:pPr>
              <w:pStyle w:val="1fffb"/>
              <w:rPr>
                <w:rFonts w:cs="Times New Roman"/>
              </w:rPr>
            </w:pPr>
            <w:r w:rsidRPr="00307700">
              <w:rPr>
                <w:rFonts w:cs="Times New Roman"/>
              </w:rPr>
              <w:t>01.03.20 15 г</w:t>
            </w:r>
          </w:p>
        </w:tc>
        <w:tc>
          <w:tcPr>
            <w:tcW w:w="588" w:type="pct"/>
            <w:tcBorders>
              <w:top w:val="nil"/>
              <w:left w:val="nil"/>
              <w:bottom w:val="single" w:sz="8" w:space="0" w:color="000000"/>
              <w:right w:val="single" w:sz="8" w:space="0" w:color="000000"/>
            </w:tcBorders>
            <w:shd w:val="clear" w:color="auto" w:fill="auto"/>
            <w:vAlign w:val="center"/>
            <w:hideMark/>
          </w:tcPr>
          <w:p w14:paraId="2B5E2175"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55365D9E"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21B2679E" w14:textId="18F54414" w:rsidR="00D22C89" w:rsidRPr="00307700" w:rsidRDefault="00D22C89" w:rsidP="00D22C89">
            <w:pPr>
              <w:pStyle w:val="1fffb"/>
              <w:rPr>
                <w:rFonts w:cs="Times New Roman"/>
              </w:rPr>
            </w:pPr>
            <w:r w:rsidRPr="00307700">
              <w:rPr>
                <w:rFonts w:cs="Times New Roman"/>
              </w:rPr>
              <w:t>01.01.2012 г</w:t>
            </w:r>
          </w:p>
        </w:tc>
      </w:tr>
      <w:tr w:rsidR="00EB6B84" w:rsidRPr="00307700" w14:paraId="579E2B58"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466A3A7" w14:textId="77777777" w:rsidR="00D22C89" w:rsidRPr="00307700" w:rsidRDefault="00D22C89" w:rsidP="00D22C89">
            <w:pPr>
              <w:pStyle w:val="1fffb"/>
              <w:rPr>
                <w:rFonts w:cs="Times New Roman"/>
              </w:rPr>
            </w:pPr>
            <w:r w:rsidRPr="00307700">
              <w:rPr>
                <w:rFonts w:cs="Times New Roman"/>
              </w:rPr>
              <w:t>2</w:t>
            </w:r>
          </w:p>
        </w:tc>
        <w:tc>
          <w:tcPr>
            <w:tcW w:w="993" w:type="pct"/>
            <w:tcBorders>
              <w:top w:val="nil"/>
              <w:left w:val="nil"/>
              <w:bottom w:val="single" w:sz="8" w:space="0" w:color="000000"/>
              <w:right w:val="single" w:sz="8" w:space="0" w:color="000000"/>
            </w:tcBorders>
            <w:shd w:val="clear" w:color="auto" w:fill="auto"/>
            <w:vAlign w:val="center"/>
            <w:hideMark/>
          </w:tcPr>
          <w:p w14:paraId="50A1340E" w14:textId="144178A7" w:rsidR="00D22C89" w:rsidRPr="00307700" w:rsidRDefault="00D22C89" w:rsidP="00D22C89">
            <w:pPr>
              <w:pStyle w:val="1fffb"/>
              <w:rPr>
                <w:rFonts w:cs="Times New Roman"/>
              </w:rPr>
            </w:pPr>
            <w:r w:rsidRPr="00307700">
              <w:rPr>
                <w:rFonts w:cs="Times New Roman"/>
              </w:rPr>
              <w:t>Анюйская горно - геологическая компания</w:t>
            </w:r>
          </w:p>
        </w:tc>
        <w:tc>
          <w:tcPr>
            <w:tcW w:w="518" w:type="pct"/>
            <w:tcBorders>
              <w:top w:val="nil"/>
              <w:left w:val="nil"/>
              <w:bottom w:val="single" w:sz="8" w:space="0" w:color="000000"/>
              <w:right w:val="single" w:sz="8" w:space="0" w:color="000000"/>
            </w:tcBorders>
            <w:shd w:val="clear" w:color="auto" w:fill="auto"/>
            <w:vAlign w:val="center"/>
            <w:hideMark/>
          </w:tcPr>
          <w:p w14:paraId="5356D6A0" w14:textId="2EBE59CA" w:rsidR="00D22C89" w:rsidRPr="00307700" w:rsidRDefault="00D22C89" w:rsidP="00D22C89">
            <w:pPr>
              <w:pStyle w:val="1fffb"/>
              <w:rPr>
                <w:rFonts w:cs="Times New Roman"/>
              </w:rPr>
            </w:pPr>
            <w:r w:rsidRPr="00307700">
              <w:rPr>
                <w:rFonts w:cs="Times New Roman"/>
              </w:rPr>
              <w:t>ул. Чкалова</w:t>
            </w:r>
          </w:p>
        </w:tc>
        <w:tc>
          <w:tcPr>
            <w:tcW w:w="480" w:type="pct"/>
            <w:tcBorders>
              <w:top w:val="nil"/>
              <w:left w:val="nil"/>
              <w:bottom w:val="single" w:sz="8" w:space="0" w:color="000000"/>
              <w:right w:val="single" w:sz="8" w:space="0" w:color="000000"/>
            </w:tcBorders>
            <w:shd w:val="clear" w:color="auto" w:fill="auto"/>
            <w:vAlign w:val="center"/>
            <w:hideMark/>
          </w:tcPr>
          <w:p w14:paraId="45749449" w14:textId="578759EC" w:rsidR="00D22C89" w:rsidRPr="00307700" w:rsidRDefault="00D22C89" w:rsidP="00D22C89">
            <w:pPr>
              <w:pStyle w:val="1fffb"/>
              <w:rPr>
                <w:rFonts w:cs="Times New Roman"/>
              </w:rPr>
            </w:pPr>
            <w:r w:rsidRPr="00307700">
              <w:rPr>
                <w:rFonts w:cs="Times New Roman"/>
              </w:rPr>
              <w:t>промышленна я база</w:t>
            </w:r>
          </w:p>
        </w:tc>
        <w:tc>
          <w:tcPr>
            <w:tcW w:w="671" w:type="pct"/>
            <w:tcBorders>
              <w:top w:val="nil"/>
              <w:left w:val="nil"/>
              <w:bottom w:val="single" w:sz="8" w:space="0" w:color="000000"/>
              <w:right w:val="single" w:sz="8" w:space="0" w:color="000000"/>
            </w:tcBorders>
            <w:shd w:val="clear" w:color="auto" w:fill="auto"/>
            <w:vAlign w:val="center"/>
            <w:hideMark/>
          </w:tcPr>
          <w:p w14:paraId="24699E65" w14:textId="77777777" w:rsidR="00D22C89" w:rsidRPr="00307700" w:rsidRDefault="00D22C89" w:rsidP="00D22C89">
            <w:pPr>
              <w:pStyle w:val="1fffb"/>
              <w:rPr>
                <w:rFonts w:cs="Times New Roman"/>
              </w:rPr>
            </w:pPr>
            <w:r w:rsidRPr="00307700">
              <w:rPr>
                <w:rFonts w:cs="Times New Roman"/>
              </w:rPr>
              <w:t>SA-94/2М-1ПРН- 5050-ФлФл Т-2-1- 11-1 № 120129</w:t>
            </w:r>
          </w:p>
        </w:tc>
        <w:tc>
          <w:tcPr>
            <w:tcW w:w="400" w:type="pct"/>
            <w:tcBorders>
              <w:top w:val="nil"/>
              <w:left w:val="nil"/>
              <w:bottom w:val="single" w:sz="8" w:space="0" w:color="000000"/>
              <w:right w:val="single" w:sz="8" w:space="0" w:color="000000"/>
            </w:tcBorders>
            <w:shd w:val="clear" w:color="auto" w:fill="auto"/>
            <w:vAlign w:val="center"/>
            <w:hideMark/>
          </w:tcPr>
          <w:p w14:paraId="02EE556C" w14:textId="7E918DC5"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0C4FC3B7" w14:textId="30F8B302" w:rsidR="00D22C89" w:rsidRPr="00307700" w:rsidRDefault="00D22C89" w:rsidP="00D22C89">
            <w:pPr>
              <w:pStyle w:val="1fffb"/>
              <w:rPr>
                <w:rFonts w:cs="Times New Roman"/>
              </w:rPr>
            </w:pPr>
            <w:r w:rsidRPr="00307700">
              <w:rPr>
                <w:rFonts w:cs="Times New Roman"/>
              </w:rPr>
              <w:t>25.07.20 15 г</w:t>
            </w:r>
          </w:p>
        </w:tc>
        <w:tc>
          <w:tcPr>
            <w:tcW w:w="588" w:type="pct"/>
            <w:tcBorders>
              <w:top w:val="nil"/>
              <w:left w:val="nil"/>
              <w:bottom w:val="single" w:sz="8" w:space="0" w:color="000000"/>
              <w:right w:val="single" w:sz="8" w:space="0" w:color="000000"/>
            </w:tcBorders>
            <w:shd w:val="clear" w:color="auto" w:fill="auto"/>
            <w:vAlign w:val="center"/>
            <w:hideMark/>
          </w:tcPr>
          <w:p w14:paraId="6B13EECA" w14:textId="77777777" w:rsidR="00D22C89" w:rsidRPr="00307700" w:rsidRDefault="00D22C89" w:rsidP="00D22C89">
            <w:pPr>
              <w:pStyle w:val="1fffb"/>
              <w:rPr>
                <w:rFonts w:cs="Times New Roman"/>
              </w:rPr>
            </w:pPr>
            <w:r w:rsidRPr="00307700">
              <w:rPr>
                <w:rFonts w:cs="Times New Roman"/>
              </w:rPr>
              <w:t>На вводе внутри здания гаража (лит."Б" схемы)</w:t>
            </w:r>
          </w:p>
        </w:tc>
        <w:tc>
          <w:tcPr>
            <w:tcW w:w="411" w:type="pct"/>
            <w:tcBorders>
              <w:top w:val="nil"/>
              <w:left w:val="nil"/>
              <w:bottom w:val="single" w:sz="8" w:space="0" w:color="000000"/>
              <w:right w:val="single" w:sz="8" w:space="0" w:color="000000"/>
            </w:tcBorders>
            <w:shd w:val="clear" w:color="auto" w:fill="auto"/>
            <w:vAlign w:val="center"/>
            <w:hideMark/>
          </w:tcPr>
          <w:p w14:paraId="76BCABC3"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3F165A97" w14:textId="4FF811B1" w:rsidR="00D22C89" w:rsidRPr="00307700" w:rsidRDefault="00D22C89" w:rsidP="00D22C89">
            <w:pPr>
              <w:pStyle w:val="1fffb"/>
              <w:rPr>
                <w:rFonts w:cs="Times New Roman"/>
              </w:rPr>
            </w:pPr>
            <w:r w:rsidRPr="00307700">
              <w:rPr>
                <w:rFonts w:cs="Times New Roman"/>
              </w:rPr>
              <w:t>01.04.2012 г</w:t>
            </w:r>
          </w:p>
        </w:tc>
      </w:tr>
      <w:tr w:rsidR="00EB6B84" w:rsidRPr="00307700" w14:paraId="113F70E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9F1BCA9" w14:textId="77777777" w:rsidR="00D22C89" w:rsidRPr="00307700" w:rsidRDefault="00D22C89" w:rsidP="00D22C89">
            <w:pPr>
              <w:pStyle w:val="1fffb"/>
              <w:rPr>
                <w:rFonts w:cs="Times New Roman"/>
              </w:rPr>
            </w:pPr>
            <w:r w:rsidRPr="00307700">
              <w:rPr>
                <w:rFonts w:cs="Times New Roman"/>
              </w:rPr>
              <w:t>3</w:t>
            </w:r>
          </w:p>
        </w:tc>
        <w:tc>
          <w:tcPr>
            <w:tcW w:w="993" w:type="pct"/>
            <w:tcBorders>
              <w:top w:val="nil"/>
              <w:left w:val="nil"/>
              <w:bottom w:val="single" w:sz="8" w:space="0" w:color="000000"/>
              <w:right w:val="single" w:sz="8" w:space="0" w:color="000000"/>
            </w:tcBorders>
            <w:shd w:val="clear" w:color="auto" w:fill="auto"/>
            <w:vAlign w:val="center"/>
            <w:hideMark/>
          </w:tcPr>
          <w:p w14:paraId="79DF9C99" w14:textId="77777777" w:rsidR="00D22C89" w:rsidRPr="00307700" w:rsidRDefault="00D22C89" w:rsidP="00D22C89">
            <w:pPr>
              <w:pStyle w:val="1fffb"/>
              <w:rPr>
                <w:rFonts w:cs="Times New Roman"/>
              </w:rPr>
            </w:pPr>
            <w:r w:rsidRPr="00307700">
              <w:rPr>
                <w:rFonts w:cs="Times New Roman"/>
              </w:rPr>
              <w:t>ФАО энергетики и электрификации "ЧУКОТЭНЕРГО" СЕВЕРНЫЕ ЭЛЕКТРИЧЕСКИ Е СЕТИ</w:t>
            </w:r>
          </w:p>
        </w:tc>
        <w:tc>
          <w:tcPr>
            <w:tcW w:w="518" w:type="pct"/>
            <w:tcBorders>
              <w:top w:val="nil"/>
              <w:left w:val="nil"/>
              <w:bottom w:val="single" w:sz="8" w:space="0" w:color="000000"/>
              <w:right w:val="single" w:sz="8" w:space="0" w:color="000000"/>
            </w:tcBorders>
            <w:shd w:val="clear" w:color="auto" w:fill="auto"/>
            <w:vAlign w:val="center"/>
            <w:hideMark/>
          </w:tcPr>
          <w:p w14:paraId="1287876E" w14:textId="7ACB9574" w:rsidR="00D22C89" w:rsidRPr="00307700" w:rsidRDefault="00D22C89" w:rsidP="00D22C89">
            <w:pPr>
              <w:pStyle w:val="1fffb"/>
              <w:rPr>
                <w:rFonts w:cs="Times New Roman"/>
              </w:rPr>
            </w:pPr>
            <w:r w:rsidRPr="00307700">
              <w:rPr>
                <w:rFonts w:cs="Times New Roman"/>
              </w:rPr>
              <w:t>ул. Геологов, 1</w:t>
            </w:r>
          </w:p>
        </w:tc>
        <w:tc>
          <w:tcPr>
            <w:tcW w:w="480" w:type="pct"/>
            <w:tcBorders>
              <w:top w:val="nil"/>
              <w:left w:val="nil"/>
              <w:bottom w:val="single" w:sz="8" w:space="0" w:color="000000"/>
              <w:right w:val="single" w:sz="8" w:space="0" w:color="000000"/>
            </w:tcBorders>
            <w:shd w:val="clear" w:color="auto" w:fill="auto"/>
            <w:vAlign w:val="center"/>
            <w:hideMark/>
          </w:tcPr>
          <w:p w14:paraId="74634586" w14:textId="6F318164" w:rsidR="00D22C89" w:rsidRPr="00307700" w:rsidRDefault="00D22C89" w:rsidP="00D22C89">
            <w:pPr>
              <w:pStyle w:val="1fffb"/>
              <w:rPr>
                <w:rFonts w:cs="Times New Roman"/>
              </w:rPr>
            </w:pPr>
            <w:r w:rsidRPr="00307700">
              <w:rPr>
                <w:rFonts w:cs="Times New Roman"/>
              </w:rPr>
              <w:t>База СЭС</w:t>
            </w:r>
          </w:p>
        </w:tc>
        <w:tc>
          <w:tcPr>
            <w:tcW w:w="671" w:type="pct"/>
            <w:tcBorders>
              <w:top w:val="nil"/>
              <w:left w:val="nil"/>
              <w:bottom w:val="single" w:sz="8" w:space="0" w:color="000000"/>
              <w:right w:val="single" w:sz="8" w:space="0" w:color="000000"/>
            </w:tcBorders>
            <w:shd w:val="clear" w:color="auto" w:fill="auto"/>
            <w:vAlign w:val="center"/>
            <w:hideMark/>
          </w:tcPr>
          <w:p w14:paraId="1F6F1939" w14:textId="593DDC14" w:rsidR="00D22C89" w:rsidRPr="00307700" w:rsidRDefault="00D22C89" w:rsidP="00D22C89">
            <w:pPr>
              <w:pStyle w:val="1fffb"/>
              <w:rPr>
                <w:rFonts w:cs="Times New Roman"/>
              </w:rPr>
            </w:pPr>
            <w:r w:rsidRPr="00307700">
              <w:rPr>
                <w:rFonts w:cs="Times New Roman"/>
              </w:rPr>
              <w:t>СТ3-125 №5206250</w:t>
            </w:r>
          </w:p>
        </w:tc>
        <w:tc>
          <w:tcPr>
            <w:tcW w:w="400" w:type="pct"/>
            <w:tcBorders>
              <w:top w:val="nil"/>
              <w:left w:val="nil"/>
              <w:bottom w:val="single" w:sz="8" w:space="0" w:color="000000"/>
              <w:right w:val="single" w:sz="8" w:space="0" w:color="000000"/>
            </w:tcBorders>
            <w:shd w:val="clear" w:color="auto" w:fill="auto"/>
            <w:vAlign w:val="center"/>
            <w:hideMark/>
          </w:tcPr>
          <w:p w14:paraId="042756C9" w14:textId="3530C3C2"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7438FD89" w14:textId="2AD2B0CF" w:rsidR="00D22C89" w:rsidRPr="00307700" w:rsidRDefault="00D22C89" w:rsidP="00D22C89">
            <w:pPr>
              <w:pStyle w:val="1fffb"/>
              <w:rPr>
                <w:rFonts w:cs="Times New Roman"/>
              </w:rPr>
            </w:pPr>
            <w:r w:rsidRPr="00307700">
              <w:rPr>
                <w:rFonts w:cs="Times New Roman"/>
              </w:rPr>
              <w:t>04.09.20 16 г</w:t>
            </w:r>
          </w:p>
        </w:tc>
        <w:tc>
          <w:tcPr>
            <w:tcW w:w="588" w:type="pct"/>
            <w:tcBorders>
              <w:top w:val="nil"/>
              <w:left w:val="nil"/>
              <w:bottom w:val="single" w:sz="8" w:space="0" w:color="000000"/>
              <w:right w:val="single" w:sz="8" w:space="0" w:color="000000"/>
            </w:tcBorders>
            <w:shd w:val="clear" w:color="auto" w:fill="auto"/>
            <w:vAlign w:val="center"/>
            <w:hideMark/>
          </w:tcPr>
          <w:p w14:paraId="49636A87" w14:textId="6FD5CC0A" w:rsidR="00D22C89" w:rsidRPr="00307700" w:rsidRDefault="00D22C89" w:rsidP="00D22C89">
            <w:pPr>
              <w:pStyle w:val="1fffb"/>
              <w:rPr>
                <w:rFonts w:cs="Times New Roman"/>
              </w:rPr>
            </w:pPr>
            <w:r w:rsidRPr="00307700">
              <w:rPr>
                <w:rFonts w:cs="Times New Roman"/>
              </w:rPr>
              <w:t>на общем вводе в ТК- 315</w:t>
            </w:r>
          </w:p>
        </w:tc>
        <w:tc>
          <w:tcPr>
            <w:tcW w:w="411" w:type="pct"/>
            <w:tcBorders>
              <w:top w:val="nil"/>
              <w:left w:val="nil"/>
              <w:bottom w:val="single" w:sz="8" w:space="0" w:color="000000"/>
              <w:right w:val="single" w:sz="8" w:space="0" w:color="000000"/>
            </w:tcBorders>
            <w:shd w:val="clear" w:color="auto" w:fill="auto"/>
            <w:vAlign w:val="center"/>
            <w:hideMark/>
          </w:tcPr>
          <w:p w14:paraId="05FA9D54" w14:textId="77777777" w:rsidR="00D22C89" w:rsidRPr="00307700" w:rsidRDefault="00D22C89" w:rsidP="00D22C89">
            <w:pPr>
              <w:pStyle w:val="1fffb"/>
              <w:rPr>
                <w:rFonts w:cs="Times New Roman"/>
              </w:rPr>
            </w:pPr>
            <w:r w:rsidRPr="00307700">
              <w:rPr>
                <w:rFonts w:cs="Times New Roman"/>
              </w:rPr>
              <w:t>125</w:t>
            </w:r>
          </w:p>
        </w:tc>
        <w:tc>
          <w:tcPr>
            <w:tcW w:w="423" w:type="pct"/>
            <w:tcBorders>
              <w:top w:val="nil"/>
              <w:left w:val="nil"/>
              <w:bottom w:val="single" w:sz="8" w:space="0" w:color="000000"/>
              <w:right w:val="single" w:sz="8" w:space="0" w:color="000000"/>
            </w:tcBorders>
            <w:shd w:val="clear" w:color="auto" w:fill="auto"/>
            <w:vAlign w:val="center"/>
            <w:hideMark/>
          </w:tcPr>
          <w:p w14:paraId="7A7262A6" w14:textId="78018979" w:rsidR="00D22C89" w:rsidRPr="00307700" w:rsidRDefault="00D22C89" w:rsidP="00D22C89">
            <w:pPr>
              <w:pStyle w:val="1fffb"/>
              <w:rPr>
                <w:rFonts w:cs="Times New Roman"/>
              </w:rPr>
            </w:pPr>
            <w:r w:rsidRPr="00307700">
              <w:rPr>
                <w:rFonts w:cs="Times New Roman"/>
              </w:rPr>
              <w:t>08.09.2012 г</w:t>
            </w:r>
          </w:p>
        </w:tc>
      </w:tr>
      <w:tr w:rsidR="00EB6B84" w:rsidRPr="00307700" w14:paraId="6EE5BE88"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9DBAF87" w14:textId="6E03F23F"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BE9A4D0"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1D648014"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339241CE"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0CF33AB4"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6A1FCE13"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6131A211"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482346FC"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0C66FF1A"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66553BD8"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133DACC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ECB6B47" w14:textId="77777777" w:rsidR="00D22C89" w:rsidRPr="00307700" w:rsidRDefault="00D22C89" w:rsidP="00D22C89">
            <w:pPr>
              <w:pStyle w:val="1fffb"/>
              <w:rPr>
                <w:rFonts w:cs="Times New Roman"/>
              </w:rPr>
            </w:pPr>
            <w:r w:rsidRPr="00307700">
              <w:rPr>
                <w:rFonts w:cs="Times New Roman"/>
              </w:rPr>
              <w:t>4</w:t>
            </w:r>
          </w:p>
        </w:tc>
        <w:tc>
          <w:tcPr>
            <w:tcW w:w="993" w:type="pct"/>
            <w:tcBorders>
              <w:top w:val="nil"/>
              <w:left w:val="nil"/>
              <w:bottom w:val="single" w:sz="8" w:space="0" w:color="000000"/>
              <w:right w:val="single" w:sz="8" w:space="0" w:color="000000"/>
            </w:tcBorders>
            <w:shd w:val="clear" w:color="auto" w:fill="auto"/>
            <w:vAlign w:val="center"/>
            <w:hideMark/>
          </w:tcPr>
          <w:p w14:paraId="5CDF7701" w14:textId="28714E81" w:rsidR="00D22C89" w:rsidRPr="00307700" w:rsidRDefault="00D22C89" w:rsidP="00D22C89">
            <w:pPr>
              <w:pStyle w:val="1fffb"/>
              <w:rPr>
                <w:rFonts w:cs="Times New Roman"/>
              </w:rPr>
            </w:pPr>
            <w:r w:rsidRPr="00307700">
              <w:rPr>
                <w:rFonts w:cs="Times New Roman"/>
              </w:rPr>
              <w:t>ФАО энергетики и электрификации "ЧУКОТЭНЕРГО" СЕВЕРНЫЕ ЭЛЕКТРИЧЕСКИ Е СЕТИ</w:t>
            </w:r>
          </w:p>
        </w:tc>
        <w:tc>
          <w:tcPr>
            <w:tcW w:w="518" w:type="pct"/>
            <w:tcBorders>
              <w:top w:val="nil"/>
              <w:left w:val="nil"/>
              <w:bottom w:val="single" w:sz="8" w:space="0" w:color="000000"/>
              <w:right w:val="single" w:sz="8" w:space="0" w:color="000000"/>
            </w:tcBorders>
            <w:shd w:val="clear" w:color="auto" w:fill="auto"/>
            <w:vAlign w:val="center"/>
            <w:hideMark/>
          </w:tcPr>
          <w:p w14:paraId="03E55714" w14:textId="1DDD68D5" w:rsidR="00D22C89" w:rsidRPr="00307700" w:rsidRDefault="00D22C89" w:rsidP="00D22C89">
            <w:pPr>
              <w:pStyle w:val="1fffb"/>
              <w:rPr>
                <w:rFonts w:cs="Times New Roman"/>
              </w:rPr>
            </w:pPr>
            <w:r w:rsidRPr="00307700">
              <w:rPr>
                <w:rFonts w:cs="Times New Roman"/>
              </w:rPr>
              <w:t>ул. Магаданска я</w:t>
            </w:r>
          </w:p>
        </w:tc>
        <w:tc>
          <w:tcPr>
            <w:tcW w:w="480" w:type="pct"/>
            <w:tcBorders>
              <w:top w:val="nil"/>
              <w:left w:val="nil"/>
              <w:bottom w:val="single" w:sz="8" w:space="0" w:color="000000"/>
              <w:right w:val="single" w:sz="8" w:space="0" w:color="000000"/>
            </w:tcBorders>
            <w:shd w:val="clear" w:color="auto" w:fill="auto"/>
            <w:vAlign w:val="center"/>
            <w:hideMark/>
          </w:tcPr>
          <w:p w14:paraId="104A5B75" w14:textId="520B6F2C" w:rsidR="00D22C89" w:rsidRPr="00307700" w:rsidRDefault="00D22C89" w:rsidP="00D22C89">
            <w:pPr>
              <w:pStyle w:val="1fffb"/>
              <w:rPr>
                <w:rFonts w:cs="Times New Roman"/>
              </w:rPr>
            </w:pPr>
            <w:r w:rsidRPr="00307700">
              <w:rPr>
                <w:rFonts w:cs="Times New Roman"/>
              </w:rPr>
              <w:t>ЗРУ ПС №4</w:t>
            </w:r>
          </w:p>
        </w:tc>
        <w:tc>
          <w:tcPr>
            <w:tcW w:w="671" w:type="pct"/>
            <w:tcBorders>
              <w:top w:val="nil"/>
              <w:left w:val="nil"/>
              <w:bottom w:val="single" w:sz="8" w:space="0" w:color="000000"/>
              <w:right w:val="single" w:sz="8" w:space="0" w:color="000000"/>
            </w:tcBorders>
            <w:shd w:val="clear" w:color="auto" w:fill="auto"/>
            <w:vAlign w:val="center"/>
            <w:hideMark/>
          </w:tcPr>
          <w:p w14:paraId="0FA34C08" w14:textId="1BB4C2E1" w:rsidR="00D22C89" w:rsidRPr="00307700" w:rsidRDefault="00D22C89" w:rsidP="00D22C89">
            <w:pPr>
              <w:pStyle w:val="1fffb"/>
              <w:rPr>
                <w:rFonts w:cs="Times New Roman"/>
              </w:rPr>
            </w:pPr>
            <w:r w:rsidRPr="00307700">
              <w:rPr>
                <w:rFonts w:cs="Times New Roman"/>
              </w:rPr>
              <w:t>СТ3-50 №4845479</w:t>
            </w:r>
          </w:p>
        </w:tc>
        <w:tc>
          <w:tcPr>
            <w:tcW w:w="400" w:type="pct"/>
            <w:tcBorders>
              <w:top w:val="nil"/>
              <w:left w:val="nil"/>
              <w:bottom w:val="single" w:sz="8" w:space="0" w:color="000000"/>
              <w:right w:val="single" w:sz="8" w:space="0" w:color="000000"/>
            </w:tcBorders>
            <w:shd w:val="clear" w:color="auto" w:fill="auto"/>
            <w:vAlign w:val="center"/>
            <w:hideMark/>
          </w:tcPr>
          <w:p w14:paraId="06A88F0C" w14:textId="00A4E7B1"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0B84856C" w14:textId="51591C62" w:rsidR="00D22C89" w:rsidRPr="00307700" w:rsidRDefault="00D22C89" w:rsidP="00D22C89">
            <w:pPr>
              <w:pStyle w:val="1fffb"/>
              <w:rPr>
                <w:rFonts w:cs="Times New Roman"/>
              </w:rPr>
            </w:pPr>
            <w:r w:rsidRPr="00307700">
              <w:rPr>
                <w:rFonts w:cs="Times New Roman"/>
              </w:rPr>
              <w:t>30.06.20 15 г</w:t>
            </w:r>
          </w:p>
        </w:tc>
        <w:tc>
          <w:tcPr>
            <w:tcW w:w="588" w:type="pct"/>
            <w:tcBorders>
              <w:top w:val="nil"/>
              <w:left w:val="nil"/>
              <w:bottom w:val="single" w:sz="8" w:space="0" w:color="000000"/>
              <w:right w:val="single" w:sz="8" w:space="0" w:color="000000"/>
            </w:tcBorders>
            <w:shd w:val="clear" w:color="auto" w:fill="auto"/>
            <w:vAlign w:val="center"/>
            <w:hideMark/>
          </w:tcPr>
          <w:p w14:paraId="75FF2D57" w14:textId="77777777" w:rsidR="00D22C89" w:rsidRPr="00307700" w:rsidRDefault="00D22C89" w:rsidP="00D22C89">
            <w:pPr>
              <w:pStyle w:val="1fffb"/>
              <w:rPr>
                <w:rFonts w:cs="Times New Roman"/>
              </w:rPr>
            </w:pPr>
            <w:r w:rsidRPr="00307700">
              <w:rPr>
                <w:rFonts w:cs="Times New Roman"/>
              </w:rPr>
              <w:t>На абонентско м вводе на тепличное хозяйство у стены здания УУ ОФ "Росинка"</w:t>
            </w:r>
          </w:p>
        </w:tc>
        <w:tc>
          <w:tcPr>
            <w:tcW w:w="411" w:type="pct"/>
            <w:tcBorders>
              <w:top w:val="nil"/>
              <w:left w:val="nil"/>
              <w:bottom w:val="single" w:sz="8" w:space="0" w:color="000000"/>
              <w:right w:val="single" w:sz="8" w:space="0" w:color="000000"/>
            </w:tcBorders>
            <w:shd w:val="clear" w:color="auto" w:fill="auto"/>
            <w:vAlign w:val="center"/>
            <w:hideMark/>
          </w:tcPr>
          <w:p w14:paraId="597B49C8"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69CA5C23" w14:textId="62A2C673" w:rsidR="00D22C89" w:rsidRPr="00307700" w:rsidRDefault="00D22C89" w:rsidP="00D22C89">
            <w:pPr>
              <w:pStyle w:val="1fffb"/>
              <w:rPr>
                <w:rFonts w:cs="Times New Roman"/>
              </w:rPr>
            </w:pPr>
            <w:r w:rsidRPr="00307700">
              <w:rPr>
                <w:rFonts w:cs="Times New Roman"/>
              </w:rPr>
              <w:t>01.08.2011 г</w:t>
            </w:r>
          </w:p>
        </w:tc>
      </w:tr>
      <w:tr w:rsidR="00EB6B84" w:rsidRPr="00307700" w14:paraId="0B6E794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01AA7CF" w14:textId="77777777" w:rsidR="00D22C89" w:rsidRPr="00307700" w:rsidRDefault="00D22C89" w:rsidP="00D22C89">
            <w:pPr>
              <w:pStyle w:val="1fffb"/>
              <w:rPr>
                <w:rFonts w:cs="Times New Roman"/>
              </w:rPr>
            </w:pPr>
            <w:r w:rsidRPr="00307700">
              <w:rPr>
                <w:rFonts w:cs="Times New Roman"/>
              </w:rPr>
              <w:t>5</w:t>
            </w:r>
          </w:p>
        </w:tc>
        <w:tc>
          <w:tcPr>
            <w:tcW w:w="993" w:type="pct"/>
            <w:tcBorders>
              <w:top w:val="nil"/>
              <w:left w:val="nil"/>
              <w:bottom w:val="single" w:sz="8" w:space="0" w:color="000000"/>
              <w:right w:val="single" w:sz="8" w:space="0" w:color="000000"/>
            </w:tcBorders>
            <w:shd w:val="clear" w:color="auto" w:fill="auto"/>
            <w:vAlign w:val="center"/>
            <w:hideMark/>
          </w:tcPr>
          <w:p w14:paraId="59A495A7" w14:textId="77777777" w:rsidR="00D22C89" w:rsidRPr="00307700" w:rsidRDefault="00D22C89" w:rsidP="00D22C89">
            <w:pPr>
              <w:pStyle w:val="1fffb"/>
              <w:rPr>
                <w:rFonts w:cs="Times New Roman"/>
              </w:rPr>
            </w:pPr>
            <w:r w:rsidRPr="00307700">
              <w:rPr>
                <w:rFonts w:cs="Times New Roman"/>
              </w:rPr>
              <w:t>Православный храм города Билибино</w:t>
            </w:r>
          </w:p>
        </w:tc>
        <w:tc>
          <w:tcPr>
            <w:tcW w:w="518" w:type="pct"/>
            <w:tcBorders>
              <w:top w:val="nil"/>
              <w:left w:val="nil"/>
              <w:bottom w:val="single" w:sz="8" w:space="0" w:color="000000"/>
              <w:right w:val="single" w:sz="8" w:space="0" w:color="000000"/>
            </w:tcBorders>
            <w:shd w:val="clear" w:color="auto" w:fill="auto"/>
            <w:vAlign w:val="center"/>
            <w:hideMark/>
          </w:tcPr>
          <w:p w14:paraId="1A0DFF43" w14:textId="77777777" w:rsidR="00D22C89" w:rsidRPr="00307700" w:rsidRDefault="00D22C89" w:rsidP="00D22C89">
            <w:pPr>
              <w:pStyle w:val="1fffb"/>
              <w:rPr>
                <w:rFonts w:cs="Times New Roman"/>
              </w:rPr>
            </w:pPr>
            <w:r w:rsidRPr="00307700">
              <w:rPr>
                <w:rFonts w:cs="Times New Roman"/>
              </w:rPr>
              <w:t>пл. Серафима Саровского</w:t>
            </w:r>
          </w:p>
        </w:tc>
        <w:tc>
          <w:tcPr>
            <w:tcW w:w="480" w:type="pct"/>
            <w:tcBorders>
              <w:top w:val="nil"/>
              <w:left w:val="nil"/>
              <w:bottom w:val="single" w:sz="8" w:space="0" w:color="000000"/>
              <w:right w:val="single" w:sz="8" w:space="0" w:color="000000"/>
            </w:tcBorders>
            <w:shd w:val="clear" w:color="auto" w:fill="auto"/>
            <w:vAlign w:val="center"/>
            <w:hideMark/>
          </w:tcPr>
          <w:p w14:paraId="26066DC8" w14:textId="77777777" w:rsidR="00D22C89" w:rsidRPr="00307700" w:rsidRDefault="00D22C89" w:rsidP="00D22C89">
            <w:pPr>
              <w:pStyle w:val="1fffb"/>
              <w:rPr>
                <w:rFonts w:cs="Times New Roman"/>
              </w:rPr>
            </w:pPr>
            <w:r w:rsidRPr="00307700">
              <w:rPr>
                <w:rFonts w:cs="Times New Roman"/>
              </w:rPr>
              <w:t>здание церкви</w:t>
            </w:r>
          </w:p>
        </w:tc>
        <w:tc>
          <w:tcPr>
            <w:tcW w:w="671" w:type="pct"/>
            <w:tcBorders>
              <w:top w:val="nil"/>
              <w:left w:val="nil"/>
              <w:bottom w:val="single" w:sz="8" w:space="0" w:color="000000"/>
              <w:right w:val="single" w:sz="8" w:space="0" w:color="000000"/>
            </w:tcBorders>
            <w:shd w:val="clear" w:color="auto" w:fill="auto"/>
            <w:vAlign w:val="center"/>
            <w:hideMark/>
          </w:tcPr>
          <w:p w14:paraId="5FAE4D39" w14:textId="77777777" w:rsidR="00D22C89" w:rsidRPr="00307700" w:rsidRDefault="00D22C89" w:rsidP="00D22C89">
            <w:pPr>
              <w:pStyle w:val="1fffb"/>
              <w:rPr>
                <w:rFonts w:cs="Times New Roman"/>
              </w:rPr>
            </w:pPr>
            <w:r w:rsidRPr="00307700">
              <w:rPr>
                <w:rFonts w:cs="Times New Roman"/>
              </w:rPr>
              <w:t>СТ №4787730</w:t>
            </w:r>
          </w:p>
        </w:tc>
        <w:tc>
          <w:tcPr>
            <w:tcW w:w="400" w:type="pct"/>
            <w:tcBorders>
              <w:top w:val="nil"/>
              <w:left w:val="nil"/>
              <w:bottom w:val="single" w:sz="8" w:space="0" w:color="000000"/>
              <w:right w:val="single" w:sz="8" w:space="0" w:color="000000"/>
            </w:tcBorders>
            <w:shd w:val="clear" w:color="auto" w:fill="auto"/>
            <w:vAlign w:val="center"/>
            <w:hideMark/>
          </w:tcPr>
          <w:p w14:paraId="3CD56D0F" w14:textId="19A40FD5"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62C59AC2" w14:textId="77777777" w:rsidR="00D22C89" w:rsidRPr="00307700" w:rsidRDefault="00D22C89" w:rsidP="00D22C89">
            <w:pPr>
              <w:pStyle w:val="1fffb"/>
              <w:rPr>
                <w:rFonts w:cs="Times New Roman"/>
              </w:rPr>
            </w:pPr>
            <w:r w:rsidRPr="00307700">
              <w:rPr>
                <w:rFonts w:cs="Times New Roman"/>
              </w:rPr>
              <w:t>14.05.20 16 г</w:t>
            </w:r>
          </w:p>
        </w:tc>
        <w:tc>
          <w:tcPr>
            <w:tcW w:w="588" w:type="pct"/>
            <w:tcBorders>
              <w:top w:val="nil"/>
              <w:left w:val="nil"/>
              <w:bottom w:val="single" w:sz="8" w:space="0" w:color="000000"/>
              <w:right w:val="single" w:sz="8" w:space="0" w:color="000000"/>
            </w:tcBorders>
            <w:shd w:val="clear" w:color="auto" w:fill="auto"/>
            <w:vAlign w:val="center"/>
            <w:hideMark/>
          </w:tcPr>
          <w:p w14:paraId="51CEFB2A"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0C864950" w14:textId="460020FD"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16B72761" w14:textId="77777777" w:rsidR="00D22C89" w:rsidRPr="00307700" w:rsidRDefault="00D22C89" w:rsidP="00D22C89">
            <w:pPr>
              <w:pStyle w:val="1fffb"/>
              <w:rPr>
                <w:rFonts w:cs="Times New Roman"/>
              </w:rPr>
            </w:pPr>
            <w:r w:rsidRPr="00307700">
              <w:rPr>
                <w:rFonts w:cs="Times New Roman"/>
              </w:rPr>
              <w:t>27.08.2013 г</w:t>
            </w:r>
          </w:p>
        </w:tc>
      </w:tr>
      <w:tr w:rsidR="00EB6B84" w:rsidRPr="00307700" w14:paraId="5B6BCA0A"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82E4AE4" w14:textId="77777777" w:rsidR="00D22C89" w:rsidRPr="00307700" w:rsidRDefault="00D22C89" w:rsidP="00D22C89">
            <w:pPr>
              <w:pStyle w:val="1fffb"/>
              <w:rPr>
                <w:rFonts w:cs="Times New Roman"/>
              </w:rPr>
            </w:pPr>
            <w:r w:rsidRPr="00307700">
              <w:rPr>
                <w:rFonts w:cs="Times New Roman"/>
              </w:rPr>
              <w:t>6</w:t>
            </w:r>
          </w:p>
        </w:tc>
        <w:tc>
          <w:tcPr>
            <w:tcW w:w="993" w:type="pct"/>
            <w:tcBorders>
              <w:top w:val="nil"/>
              <w:left w:val="nil"/>
              <w:bottom w:val="single" w:sz="8" w:space="0" w:color="000000"/>
              <w:right w:val="single" w:sz="8" w:space="0" w:color="000000"/>
            </w:tcBorders>
            <w:shd w:val="clear" w:color="auto" w:fill="auto"/>
            <w:vAlign w:val="center"/>
            <w:hideMark/>
          </w:tcPr>
          <w:p w14:paraId="12FBE0FA" w14:textId="0DFE761C" w:rsidR="00D22C89" w:rsidRPr="00307700" w:rsidRDefault="00D22C89" w:rsidP="00D22C89">
            <w:pPr>
              <w:pStyle w:val="1fffb"/>
              <w:rPr>
                <w:rFonts w:cs="Times New Roman"/>
              </w:rPr>
            </w:pPr>
            <w:r w:rsidRPr="00307700">
              <w:rPr>
                <w:rFonts w:cs="Times New Roman"/>
              </w:rPr>
              <w:t>ПАО "Ростелеком"</w:t>
            </w:r>
          </w:p>
        </w:tc>
        <w:tc>
          <w:tcPr>
            <w:tcW w:w="518" w:type="pct"/>
            <w:tcBorders>
              <w:top w:val="nil"/>
              <w:left w:val="nil"/>
              <w:bottom w:val="single" w:sz="8" w:space="0" w:color="000000"/>
              <w:right w:val="single" w:sz="8" w:space="0" w:color="000000"/>
            </w:tcBorders>
            <w:shd w:val="clear" w:color="auto" w:fill="auto"/>
            <w:vAlign w:val="center"/>
            <w:hideMark/>
          </w:tcPr>
          <w:p w14:paraId="63F2899F" w14:textId="77777777" w:rsidR="00D22C89" w:rsidRPr="00307700" w:rsidRDefault="00D22C89" w:rsidP="00D22C89">
            <w:pPr>
              <w:pStyle w:val="1fffb"/>
              <w:rPr>
                <w:rFonts w:cs="Times New Roman"/>
              </w:rPr>
            </w:pPr>
            <w:r w:rsidRPr="00307700">
              <w:rPr>
                <w:rFonts w:cs="Times New Roman"/>
              </w:rPr>
              <w:t>ул. Ленина, 9</w:t>
            </w:r>
          </w:p>
        </w:tc>
        <w:tc>
          <w:tcPr>
            <w:tcW w:w="480" w:type="pct"/>
            <w:tcBorders>
              <w:top w:val="nil"/>
              <w:left w:val="nil"/>
              <w:bottom w:val="single" w:sz="8" w:space="0" w:color="000000"/>
              <w:right w:val="single" w:sz="8" w:space="0" w:color="000000"/>
            </w:tcBorders>
            <w:shd w:val="clear" w:color="auto" w:fill="auto"/>
            <w:vAlign w:val="center"/>
            <w:hideMark/>
          </w:tcPr>
          <w:p w14:paraId="6A967871" w14:textId="77777777" w:rsidR="00D22C89" w:rsidRPr="00307700" w:rsidRDefault="00D22C89" w:rsidP="00D22C89">
            <w:pPr>
              <w:pStyle w:val="1fffb"/>
              <w:rPr>
                <w:rFonts w:cs="Times New Roman"/>
              </w:rPr>
            </w:pPr>
            <w:r w:rsidRPr="00307700">
              <w:rPr>
                <w:rFonts w:cs="Times New Roman"/>
              </w:rPr>
              <w:t>техническое здание</w:t>
            </w:r>
          </w:p>
        </w:tc>
        <w:tc>
          <w:tcPr>
            <w:tcW w:w="671" w:type="pct"/>
            <w:tcBorders>
              <w:top w:val="nil"/>
              <w:left w:val="nil"/>
              <w:bottom w:val="single" w:sz="8" w:space="0" w:color="000000"/>
              <w:right w:val="single" w:sz="8" w:space="0" w:color="000000"/>
            </w:tcBorders>
            <w:shd w:val="clear" w:color="auto" w:fill="auto"/>
            <w:vAlign w:val="center"/>
            <w:hideMark/>
          </w:tcPr>
          <w:p w14:paraId="29978588" w14:textId="77777777" w:rsidR="00D22C89" w:rsidRPr="00307700" w:rsidRDefault="00D22C89" w:rsidP="00D22C89">
            <w:pPr>
              <w:pStyle w:val="1fffb"/>
              <w:rPr>
                <w:rFonts w:cs="Times New Roman"/>
              </w:rPr>
            </w:pPr>
            <w:r w:rsidRPr="00307700">
              <w:rPr>
                <w:rFonts w:cs="Times New Roman"/>
              </w:rPr>
              <w:t>SKU-01-А2 №806047</w:t>
            </w:r>
          </w:p>
        </w:tc>
        <w:tc>
          <w:tcPr>
            <w:tcW w:w="400" w:type="pct"/>
            <w:tcBorders>
              <w:top w:val="nil"/>
              <w:left w:val="nil"/>
              <w:bottom w:val="single" w:sz="8" w:space="0" w:color="000000"/>
              <w:right w:val="single" w:sz="8" w:space="0" w:color="000000"/>
            </w:tcBorders>
            <w:shd w:val="clear" w:color="auto" w:fill="auto"/>
            <w:vAlign w:val="center"/>
            <w:hideMark/>
          </w:tcPr>
          <w:p w14:paraId="34EA7D43" w14:textId="7605CEBC"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2D4386D" w14:textId="77777777" w:rsidR="00D22C89" w:rsidRPr="00307700" w:rsidRDefault="00D22C89" w:rsidP="00D22C89">
            <w:pPr>
              <w:pStyle w:val="1fffb"/>
              <w:rPr>
                <w:rFonts w:cs="Times New Roman"/>
              </w:rPr>
            </w:pPr>
            <w:r w:rsidRPr="00307700">
              <w:rPr>
                <w:rFonts w:cs="Times New Roman"/>
              </w:rPr>
              <w:t>23.07.20 16 г</w:t>
            </w:r>
          </w:p>
        </w:tc>
        <w:tc>
          <w:tcPr>
            <w:tcW w:w="588" w:type="pct"/>
            <w:tcBorders>
              <w:top w:val="nil"/>
              <w:left w:val="nil"/>
              <w:bottom w:val="single" w:sz="8" w:space="0" w:color="000000"/>
              <w:right w:val="single" w:sz="8" w:space="0" w:color="000000"/>
            </w:tcBorders>
            <w:shd w:val="clear" w:color="auto" w:fill="auto"/>
            <w:vAlign w:val="center"/>
            <w:hideMark/>
          </w:tcPr>
          <w:p w14:paraId="42857335"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4A18848"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13F5E556" w14:textId="57D8F5D6" w:rsidR="00D22C89" w:rsidRPr="00307700" w:rsidRDefault="00D22C89" w:rsidP="00D22C89">
            <w:pPr>
              <w:pStyle w:val="1fffb"/>
              <w:rPr>
                <w:rFonts w:cs="Times New Roman"/>
              </w:rPr>
            </w:pPr>
            <w:r w:rsidRPr="00307700">
              <w:rPr>
                <w:rFonts w:cs="Times New Roman"/>
              </w:rPr>
              <w:t>25.08.2012 г</w:t>
            </w:r>
          </w:p>
        </w:tc>
      </w:tr>
      <w:tr w:rsidR="00EB6B84" w:rsidRPr="00307700" w14:paraId="590D4A0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132CB81" w14:textId="77777777" w:rsidR="00D22C89" w:rsidRPr="00307700" w:rsidRDefault="00D22C89" w:rsidP="00D22C89">
            <w:pPr>
              <w:pStyle w:val="1fffb"/>
              <w:rPr>
                <w:rFonts w:cs="Times New Roman"/>
              </w:rPr>
            </w:pPr>
            <w:r w:rsidRPr="00307700">
              <w:rPr>
                <w:rFonts w:cs="Times New Roman"/>
              </w:rPr>
              <w:t>7</w:t>
            </w:r>
          </w:p>
        </w:tc>
        <w:tc>
          <w:tcPr>
            <w:tcW w:w="993" w:type="pct"/>
            <w:tcBorders>
              <w:top w:val="nil"/>
              <w:left w:val="nil"/>
              <w:bottom w:val="single" w:sz="8" w:space="0" w:color="000000"/>
              <w:right w:val="single" w:sz="8" w:space="0" w:color="000000"/>
            </w:tcBorders>
            <w:shd w:val="clear" w:color="auto" w:fill="auto"/>
            <w:vAlign w:val="center"/>
            <w:hideMark/>
          </w:tcPr>
          <w:p w14:paraId="24B606F5" w14:textId="395BF02E" w:rsidR="00D22C89" w:rsidRPr="00307700" w:rsidRDefault="00D22C89" w:rsidP="00D22C89">
            <w:pPr>
              <w:pStyle w:val="1fffb"/>
              <w:rPr>
                <w:rFonts w:cs="Times New Roman"/>
              </w:rPr>
            </w:pPr>
            <w:r w:rsidRPr="00307700">
              <w:rPr>
                <w:rFonts w:cs="Times New Roman"/>
              </w:rPr>
              <w:t>ПАО "Ростелеком"</w:t>
            </w:r>
          </w:p>
        </w:tc>
        <w:tc>
          <w:tcPr>
            <w:tcW w:w="518" w:type="pct"/>
            <w:tcBorders>
              <w:top w:val="nil"/>
              <w:left w:val="nil"/>
              <w:bottom w:val="single" w:sz="8" w:space="0" w:color="000000"/>
              <w:right w:val="single" w:sz="8" w:space="0" w:color="000000"/>
            </w:tcBorders>
            <w:shd w:val="clear" w:color="auto" w:fill="auto"/>
            <w:vAlign w:val="center"/>
            <w:hideMark/>
          </w:tcPr>
          <w:p w14:paraId="7635987A" w14:textId="77777777" w:rsidR="00D22C89" w:rsidRPr="00307700" w:rsidRDefault="00D22C89" w:rsidP="00D22C89">
            <w:pPr>
              <w:pStyle w:val="1fffb"/>
              <w:rPr>
                <w:rFonts w:cs="Times New Roman"/>
              </w:rPr>
            </w:pPr>
            <w:r w:rsidRPr="00307700">
              <w:rPr>
                <w:rFonts w:cs="Times New Roman"/>
              </w:rPr>
              <w:t>ул.Олимпи йская</w:t>
            </w:r>
          </w:p>
        </w:tc>
        <w:tc>
          <w:tcPr>
            <w:tcW w:w="480" w:type="pct"/>
            <w:tcBorders>
              <w:top w:val="nil"/>
              <w:left w:val="nil"/>
              <w:bottom w:val="single" w:sz="8" w:space="0" w:color="000000"/>
              <w:right w:val="single" w:sz="8" w:space="0" w:color="000000"/>
            </w:tcBorders>
            <w:shd w:val="clear" w:color="auto" w:fill="auto"/>
            <w:vAlign w:val="center"/>
            <w:hideMark/>
          </w:tcPr>
          <w:p w14:paraId="0127785C" w14:textId="1719DB99"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62411499" w14:textId="77777777" w:rsidR="00D22C89" w:rsidRPr="00307700" w:rsidRDefault="00D22C89" w:rsidP="00D22C89">
            <w:pPr>
              <w:pStyle w:val="1fffb"/>
              <w:rPr>
                <w:rFonts w:cs="Times New Roman"/>
              </w:rPr>
            </w:pPr>
            <w:r w:rsidRPr="00307700">
              <w:rPr>
                <w:rFonts w:cs="Times New Roman"/>
              </w:rPr>
              <w:t>SKU-01-U1 №810099</w:t>
            </w:r>
          </w:p>
        </w:tc>
        <w:tc>
          <w:tcPr>
            <w:tcW w:w="400" w:type="pct"/>
            <w:tcBorders>
              <w:top w:val="nil"/>
              <w:left w:val="nil"/>
              <w:bottom w:val="single" w:sz="8" w:space="0" w:color="000000"/>
              <w:right w:val="single" w:sz="8" w:space="0" w:color="000000"/>
            </w:tcBorders>
            <w:shd w:val="clear" w:color="auto" w:fill="auto"/>
            <w:vAlign w:val="center"/>
            <w:hideMark/>
          </w:tcPr>
          <w:p w14:paraId="75C00DBE" w14:textId="560A299D"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63DC275C" w14:textId="77777777" w:rsidR="00D22C89" w:rsidRPr="00307700" w:rsidRDefault="00D22C89" w:rsidP="00D22C89">
            <w:pPr>
              <w:pStyle w:val="1fffb"/>
              <w:rPr>
                <w:rFonts w:cs="Times New Roman"/>
              </w:rPr>
            </w:pPr>
            <w:r w:rsidRPr="00307700">
              <w:rPr>
                <w:rFonts w:cs="Times New Roman"/>
              </w:rPr>
              <w:t>23.08.20 16 г</w:t>
            </w:r>
          </w:p>
        </w:tc>
        <w:tc>
          <w:tcPr>
            <w:tcW w:w="588" w:type="pct"/>
            <w:tcBorders>
              <w:top w:val="nil"/>
              <w:left w:val="nil"/>
              <w:bottom w:val="single" w:sz="8" w:space="0" w:color="000000"/>
              <w:right w:val="single" w:sz="8" w:space="0" w:color="000000"/>
            </w:tcBorders>
            <w:shd w:val="clear" w:color="auto" w:fill="auto"/>
            <w:vAlign w:val="center"/>
            <w:hideMark/>
          </w:tcPr>
          <w:p w14:paraId="0FDEDFA6" w14:textId="77777777" w:rsidR="00D22C89" w:rsidRPr="00307700" w:rsidRDefault="00D22C89" w:rsidP="00D22C89">
            <w:pPr>
              <w:pStyle w:val="1fffb"/>
              <w:rPr>
                <w:rFonts w:cs="Times New Roman"/>
              </w:rPr>
            </w:pPr>
            <w:r w:rsidRPr="00307700">
              <w:rPr>
                <w:rFonts w:cs="Times New Roman"/>
              </w:rPr>
              <w:t>На вводе внутри здания гаража</w:t>
            </w:r>
          </w:p>
        </w:tc>
        <w:tc>
          <w:tcPr>
            <w:tcW w:w="411" w:type="pct"/>
            <w:tcBorders>
              <w:top w:val="nil"/>
              <w:left w:val="nil"/>
              <w:bottom w:val="single" w:sz="8" w:space="0" w:color="000000"/>
              <w:right w:val="single" w:sz="8" w:space="0" w:color="000000"/>
            </w:tcBorders>
            <w:shd w:val="clear" w:color="auto" w:fill="auto"/>
            <w:vAlign w:val="center"/>
            <w:hideMark/>
          </w:tcPr>
          <w:p w14:paraId="74369401" w14:textId="77777777" w:rsidR="00D22C89" w:rsidRPr="00307700" w:rsidRDefault="00D22C89" w:rsidP="00D22C89">
            <w:pPr>
              <w:pStyle w:val="1fffb"/>
              <w:rPr>
                <w:rFonts w:cs="Times New Roman"/>
              </w:rPr>
            </w:pPr>
            <w:r w:rsidRPr="00307700">
              <w:rPr>
                <w:rFonts w:cs="Times New Roman"/>
              </w:rPr>
              <w:t>32</w:t>
            </w:r>
          </w:p>
        </w:tc>
        <w:tc>
          <w:tcPr>
            <w:tcW w:w="423" w:type="pct"/>
            <w:tcBorders>
              <w:top w:val="nil"/>
              <w:left w:val="nil"/>
              <w:bottom w:val="single" w:sz="8" w:space="0" w:color="000000"/>
              <w:right w:val="single" w:sz="8" w:space="0" w:color="000000"/>
            </w:tcBorders>
            <w:shd w:val="clear" w:color="auto" w:fill="auto"/>
            <w:vAlign w:val="center"/>
            <w:hideMark/>
          </w:tcPr>
          <w:p w14:paraId="6CD8ED1C" w14:textId="5EEB4C3E" w:rsidR="00D22C89" w:rsidRPr="00307700" w:rsidRDefault="00D22C89" w:rsidP="00D22C89">
            <w:pPr>
              <w:pStyle w:val="1fffb"/>
              <w:rPr>
                <w:rFonts w:cs="Times New Roman"/>
              </w:rPr>
            </w:pPr>
            <w:r w:rsidRPr="00307700">
              <w:rPr>
                <w:rFonts w:cs="Times New Roman"/>
              </w:rPr>
              <w:t>25.08.2012 г</w:t>
            </w:r>
          </w:p>
        </w:tc>
      </w:tr>
      <w:tr w:rsidR="00EB6B84" w:rsidRPr="00307700" w14:paraId="19B7A672"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DDDB5F2" w14:textId="77777777" w:rsidR="00D22C89" w:rsidRPr="00307700" w:rsidRDefault="00D22C89" w:rsidP="00D22C89">
            <w:pPr>
              <w:pStyle w:val="1fffb"/>
              <w:rPr>
                <w:rFonts w:cs="Times New Roman"/>
              </w:rPr>
            </w:pPr>
            <w:r w:rsidRPr="00307700">
              <w:rPr>
                <w:rFonts w:cs="Times New Roman"/>
              </w:rPr>
              <w:lastRenderedPageBreak/>
              <w:t>9</w:t>
            </w:r>
          </w:p>
        </w:tc>
        <w:tc>
          <w:tcPr>
            <w:tcW w:w="993" w:type="pct"/>
            <w:tcBorders>
              <w:top w:val="nil"/>
              <w:left w:val="nil"/>
              <w:bottom w:val="single" w:sz="8" w:space="0" w:color="000000"/>
              <w:right w:val="single" w:sz="8" w:space="0" w:color="000000"/>
            </w:tcBorders>
            <w:shd w:val="clear" w:color="auto" w:fill="auto"/>
            <w:vAlign w:val="center"/>
            <w:hideMark/>
          </w:tcPr>
          <w:p w14:paraId="6D9A0916" w14:textId="77777777" w:rsidR="00D22C89" w:rsidRPr="00307700" w:rsidRDefault="00D22C89" w:rsidP="00D22C89">
            <w:pPr>
              <w:pStyle w:val="1fffb"/>
              <w:rPr>
                <w:rFonts w:cs="Times New Roman"/>
              </w:rPr>
            </w:pPr>
            <w:r w:rsidRPr="00307700">
              <w:rPr>
                <w:rFonts w:cs="Times New Roman"/>
              </w:rPr>
              <w:t>Муниципальное автотранспортное предприятие Билибинского р-на</w:t>
            </w:r>
          </w:p>
        </w:tc>
        <w:tc>
          <w:tcPr>
            <w:tcW w:w="518" w:type="pct"/>
            <w:tcBorders>
              <w:top w:val="nil"/>
              <w:left w:val="nil"/>
              <w:bottom w:val="single" w:sz="8" w:space="0" w:color="000000"/>
              <w:right w:val="single" w:sz="8" w:space="0" w:color="000000"/>
            </w:tcBorders>
            <w:shd w:val="clear" w:color="auto" w:fill="auto"/>
            <w:vAlign w:val="center"/>
            <w:hideMark/>
          </w:tcPr>
          <w:p w14:paraId="495B7AB7" w14:textId="03D8C90F" w:rsidR="00D22C89" w:rsidRPr="00307700" w:rsidRDefault="00D22C89" w:rsidP="00D22C89">
            <w:pPr>
              <w:pStyle w:val="1fffb"/>
              <w:rPr>
                <w:rFonts w:cs="Times New Roman"/>
              </w:rPr>
            </w:pPr>
            <w:r w:rsidRPr="00307700">
              <w:rPr>
                <w:rFonts w:cs="Times New Roman"/>
              </w:rPr>
              <w:t>ул.Берзина ,6</w:t>
            </w:r>
          </w:p>
        </w:tc>
        <w:tc>
          <w:tcPr>
            <w:tcW w:w="480" w:type="pct"/>
            <w:tcBorders>
              <w:top w:val="nil"/>
              <w:left w:val="nil"/>
              <w:bottom w:val="single" w:sz="8" w:space="0" w:color="000000"/>
              <w:right w:val="single" w:sz="8" w:space="0" w:color="000000"/>
            </w:tcBorders>
            <w:shd w:val="clear" w:color="auto" w:fill="auto"/>
            <w:vAlign w:val="center"/>
            <w:hideMark/>
          </w:tcPr>
          <w:p w14:paraId="557FA3B5" w14:textId="2EA5F275" w:rsidR="00D22C89" w:rsidRPr="00307700" w:rsidRDefault="00D22C89" w:rsidP="00D22C89">
            <w:pPr>
              <w:pStyle w:val="1fffb"/>
              <w:rPr>
                <w:rFonts w:cs="Times New Roman"/>
              </w:rPr>
            </w:pPr>
            <w:r w:rsidRPr="00307700">
              <w:rPr>
                <w:rFonts w:cs="Times New Roman"/>
              </w:rPr>
              <w:t>контора</w:t>
            </w:r>
          </w:p>
        </w:tc>
        <w:tc>
          <w:tcPr>
            <w:tcW w:w="671" w:type="pct"/>
            <w:tcBorders>
              <w:top w:val="nil"/>
              <w:left w:val="nil"/>
              <w:bottom w:val="single" w:sz="8" w:space="0" w:color="000000"/>
              <w:right w:val="single" w:sz="8" w:space="0" w:color="000000"/>
            </w:tcBorders>
            <w:shd w:val="clear" w:color="auto" w:fill="auto"/>
            <w:vAlign w:val="center"/>
            <w:hideMark/>
          </w:tcPr>
          <w:p w14:paraId="1CB83FCE" w14:textId="2F533A36" w:rsidR="00D22C89" w:rsidRPr="00307700" w:rsidRDefault="00D22C89" w:rsidP="00D22C89">
            <w:pPr>
              <w:pStyle w:val="1fffb"/>
              <w:rPr>
                <w:rFonts w:cs="Times New Roman"/>
              </w:rPr>
            </w:pPr>
            <w:r w:rsidRPr="00307700">
              <w:rPr>
                <w:rFonts w:cs="Times New Roman"/>
              </w:rPr>
              <w:t>СТ-10 № 10004</w:t>
            </w:r>
          </w:p>
        </w:tc>
        <w:tc>
          <w:tcPr>
            <w:tcW w:w="400" w:type="pct"/>
            <w:tcBorders>
              <w:top w:val="nil"/>
              <w:left w:val="nil"/>
              <w:bottom w:val="single" w:sz="8" w:space="0" w:color="000000"/>
              <w:right w:val="single" w:sz="8" w:space="0" w:color="000000"/>
            </w:tcBorders>
            <w:shd w:val="clear" w:color="auto" w:fill="auto"/>
            <w:vAlign w:val="center"/>
            <w:hideMark/>
          </w:tcPr>
          <w:p w14:paraId="63748EA3" w14:textId="77777777" w:rsidR="00D22C89" w:rsidRPr="00307700" w:rsidRDefault="00D22C89" w:rsidP="00D22C89">
            <w:pPr>
              <w:pStyle w:val="1fffb"/>
              <w:rPr>
                <w:rFonts w:cs="Times New Roman"/>
              </w:rPr>
            </w:pPr>
            <w:r w:rsidRPr="00307700">
              <w:rPr>
                <w:rFonts w:cs="Times New Roman"/>
              </w:rPr>
              <w:t>26,77%</w:t>
            </w:r>
          </w:p>
        </w:tc>
        <w:tc>
          <w:tcPr>
            <w:tcW w:w="409" w:type="pct"/>
            <w:tcBorders>
              <w:top w:val="nil"/>
              <w:left w:val="nil"/>
              <w:bottom w:val="single" w:sz="8" w:space="0" w:color="000000"/>
              <w:right w:val="single" w:sz="8" w:space="0" w:color="000000"/>
            </w:tcBorders>
            <w:shd w:val="clear" w:color="auto" w:fill="auto"/>
            <w:vAlign w:val="center"/>
            <w:hideMark/>
          </w:tcPr>
          <w:p w14:paraId="0990E407" w14:textId="77777777" w:rsidR="00D22C89" w:rsidRPr="00307700" w:rsidRDefault="00D22C89" w:rsidP="00D22C89">
            <w:pPr>
              <w:pStyle w:val="1fffb"/>
              <w:rPr>
                <w:rFonts w:cs="Times New Roman"/>
              </w:rPr>
            </w:pPr>
            <w:r w:rsidRPr="00307700">
              <w:rPr>
                <w:rFonts w:cs="Times New Roman"/>
              </w:rPr>
              <w:t>03.08.20 19 г</w:t>
            </w:r>
          </w:p>
        </w:tc>
        <w:tc>
          <w:tcPr>
            <w:tcW w:w="588" w:type="pct"/>
            <w:tcBorders>
              <w:top w:val="nil"/>
              <w:left w:val="nil"/>
              <w:bottom w:val="single" w:sz="8" w:space="0" w:color="000000"/>
              <w:right w:val="single" w:sz="8" w:space="0" w:color="000000"/>
            </w:tcBorders>
            <w:shd w:val="clear" w:color="auto" w:fill="auto"/>
            <w:vAlign w:val="center"/>
            <w:hideMark/>
          </w:tcPr>
          <w:p w14:paraId="168887BC"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0ECBEAB3" w14:textId="77777777" w:rsidR="00D22C89" w:rsidRPr="00307700" w:rsidRDefault="00D22C89" w:rsidP="00D22C89">
            <w:pPr>
              <w:pStyle w:val="1fffb"/>
              <w:rPr>
                <w:rFonts w:cs="Times New Roman"/>
              </w:rPr>
            </w:pPr>
            <w:r w:rsidRPr="00307700">
              <w:rPr>
                <w:rFonts w:cs="Times New Roman"/>
              </w:rPr>
              <w:t>32</w:t>
            </w:r>
          </w:p>
        </w:tc>
        <w:tc>
          <w:tcPr>
            <w:tcW w:w="423" w:type="pct"/>
            <w:tcBorders>
              <w:top w:val="nil"/>
              <w:left w:val="nil"/>
              <w:bottom w:val="single" w:sz="8" w:space="0" w:color="000000"/>
              <w:right w:val="single" w:sz="8" w:space="0" w:color="000000"/>
            </w:tcBorders>
            <w:shd w:val="clear" w:color="auto" w:fill="auto"/>
            <w:vAlign w:val="center"/>
            <w:hideMark/>
          </w:tcPr>
          <w:p w14:paraId="3FF79FBB" w14:textId="26ECFCF0" w:rsidR="00D22C89" w:rsidRPr="00307700" w:rsidRDefault="00D22C89" w:rsidP="00D22C89">
            <w:pPr>
              <w:pStyle w:val="1fffb"/>
              <w:rPr>
                <w:rFonts w:cs="Times New Roman"/>
              </w:rPr>
            </w:pPr>
            <w:r w:rsidRPr="00307700">
              <w:rPr>
                <w:rFonts w:cs="Times New Roman"/>
              </w:rPr>
              <w:t>01.03.2011 г</w:t>
            </w:r>
          </w:p>
        </w:tc>
      </w:tr>
      <w:tr w:rsidR="00EB6B84" w:rsidRPr="00307700" w14:paraId="36027C84"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5793144" w14:textId="77777777" w:rsidR="00D22C89" w:rsidRPr="00307700" w:rsidRDefault="00D22C89" w:rsidP="00D22C89">
            <w:pPr>
              <w:pStyle w:val="1fffb"/>
              <w:rPr>
                <w:rFonts w:cs="Times New Roman"/>
              </w:rPr>
            </w:pPr>
            <w:r w:rsidRPr="00307700">
              <w:rPr>
                <w:rFonts w:cs="Times New Roman"/>
              </w:rPr>
              <w:t>1 0</w:t>
            </w:r>
          </w:p>
        </w:tc>
        <w:tc>
          <w:tcPr>
            <w:tcW w:w="993" w:type="pct"/>
            <w:tcBorders>
              <w:top w:val="nil"/>
              <w:left w:val="nil"/>
              <w:bottom w:val="single" w:sz="8" w:space="0" w:color="000000"/>
              <w:right w:val="single" w:sz="8" w:space="0" w:color="000000"/>
            </w:tcBorders>
            <w:shd w:val="clear" w:color="auto" w:fill="auto"/>
            <w:vAlign w:val="center"/>
            <w:hideMark/>
          </w:tcPr>
          <w:p w14:paraId="0563CCFB" w14:textId="77777777" w:rsidR="00D22C89" w:rsidRPr="00307700" w:rsidRDefault="00D22C89" w:rsidP="00D22C89">
            <w:pPr>
              <w:pStyle w:val="1fffb"/>
              <w:rPr>
                <w:rFonts w:cs="Times New Roman"/>
              </w:rPr>
            </w:pPr>
            <w:r w:rsidRPr="00307700">
              <w:rPr>
                <w:rFonts w:cs="Times New Roman"/>
              </w:rPr>
              <w:t>Муниципальное автотранспортное предприятие Билибинского р-на</w:t>
            </w:r>
          </w:p>
        </w:tc>
        <w:tc>
          <w:tcPr>
            <w:tcW w:w="518" w:type="pct"/>
            <w:tcBorders>
              <w:top w:val="nil"/>
              <w:left w:val="nil"/>
              <w:bottom w:val="single" w:sz="8" w:space="0" w:color="000000"/>
              <w:right w:val="single" w:sz="8" w:space="0" w:color="000000"/>
            </w:tcBorders>
            <w:shd w:val="clear" w:color="auto" w:fill="auto"/>
            <w:vAlign w:val="center"/>
            <w:hideMark/>
          </w:tcPr>
          <w:p w14:paraId="60BB7367" w14:textId="6CB05C6D" w:rsidR="00D22C89" w:rsidRPr="00307700" w:rsidRDefault="00D22C89" w:rsidP="00D22C89">
            <w:pPr>
              <w:pStyle w:val="1fffb"/>
              <w:rPr>
                <w:rFonts w:cs="Times New Roman"/>
              </w:rPr>
            </w:pPr>
            <w:r w:rsidRPr="00307700">
              <w:rPr>
                <w:rFonts w:cs="Times New Roman"/>
              </w:rPr>
              <w:t>ул.Берзина ,6</w:t>
            </w:r>
          </w:p>
        </w:tc>
        <w:tc>
          <w:tcPr>
            <w:tcW w:w="480" w:type="pct"/>
            <w:tcBorders>
              <w:top w:val="nil"/>
              <w:left w:val="nil"/>
              <w:bottom w:val="single" w:sz="8" w:space="0" w:color="000000"/>
              <w:right w:val="single" w:sz="8" w:space="0" w:color="000000"/>
            </w:tcBorders>
            <w:shd w:val="clear" w:color="auto" w:fill="auto"/>
            <w:vAlign w:val="center"/>
            <w:hideMark/>
          </w:tcPr>
          <w:p w14:paraId="1247156E" w14:textId="44D6A840"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4C0DDCB9" w14:textId="77777777" w:rsidR="00D22C89" w:rsidRPr="00307700" w:rsidRDefault="00D22C89" w:rsidP="00D22C89">
            <w:pPr>
              <w:pStyle w:val="1fffb"/>
              <w:rPr>
                <w:rFonts w:cs="Times New Roman"/>
              </w:rPr>
            </w:pPr>
            <w:r w:rsidRPr="00307700">
              <w:rPr>
                <w:rFonts w:cs="Times New Roman"/>
              </w:rPr>
              <w:t>СТ - 10 № 09- 10070</w:t>
            </w:r>
          </w:p>
        </w:tc>
        <w:tc>
          <w:tcPr>
            <w:tcW w:w="400" w:type="pct"/>
            <w:tcBorders>
              <w:top w:val="nil"/>
              <w:left w:val="nil"/>
              <w:bottom w:val="single" w:sz="8" w:space="0" w:color="000000"/>
              <w:right w:val="single" w:sz="8" w:space="0" w:color="000000"/>
            </w:tcBorders>
            <w:shd w:val="clear" w:color="auto" w:fill="auto"/>
            <w:vAlign w:val="center"/>
            <w:hideMark/>
          </w:tcPr>
          <w:p w14:paraId="4AD99526" w14:textId="7A017364"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183BBAE2" w14:textId="77777777" w:rsidR="00D22C89" w:rsidRPr="00307700" w:rsidRDefault="00D22C89" w:rsidP="00D22C89">
            <w:pPr>
              <w:pStyle w:val="1fffb"/>
              <w:rPr>
                <w:rFonts w:cs="Times New Roman"/>
              </w:rPr>
            </w:pPr>
            <w:r w:rsidRPr="00307700">
              <w:rPr>
                <w:rFonts w:cs="Times New Roman"/>
              </w:rPr>
              <w:t>30.08.20 14 г</w:t>
            </w:r>
          </w:p>
        </w:tc>
        <w:tc>
          <w:tcPr>
            <w:tcW w:w="588" w:type="pct"/>
            <w:tcBorders>
              <w:top w:val="nil"/>
              <w:left w:val="nil"/>
              <w:bottom w:val="single" w:sz="8" w:space="0" w:color="000000"/>
              <w:right w:val="single" w:sz="8" w:space="0" w:color="000000"/>
            </w:tcBorders>
            <w:shd w:val="clear" w:color="auto" w:fill="auto"/>
            <w:vAlign w:val="center"/>
            <w:hideMark/>
          </w:tcPr>
          <w:p w14:paraId="467D2F0B" w14:textId="77777777" w:rsidR="00D22C89" w:rsidRPr="00307700" w:rsidRDefault="00D22C89" w:rsidP="00D22C89">
            <w:pPr>
              <w:pStyle w:val="1fffb"/>
              <w:rPr>
                <w:rFonts w:cs="Times New Roman"/>
              </w:rPr>
            </w:pPr>
            <w:r w:rsidRPr="00307700">
              <w:rPr>
                <w:rFonts w:cs="Times New Roman"/>
              </w:rPr>
              <w:t>на вводе, в узле управления №1</w:t>
            </w:r>
          </w:p>
        </w:tc>
        <w:tc>
          <w:tcPr>
            <w:tcW w:w="411" w:type="pct"/>
            <w:tcBorders>
              <w:top w:val="nil"/>
              <w:left w:val="nil"/>
              <w:bottom w:val="single" w:sz="8" w:space="0" w:color="000000"/>
              <w:right w:val="single" w:sz="8" w:space="0" w:color="000000"/>
            </w:tcBorders>
            <w:shd w:val="clear" w:color="auto" w:fill="auto"/>
            <w:vAlign w:val="center"/>
            <w:hideMark/>
          </w:tcPr>
          <w:p w14:paraId="4B8282A6" w14:textId="77777777" w:rsidR="00D22C89" w:rsidRPr="00307700" w:rsidRDefault="00D22C89" w:rsidP="00D22C89">
            <w:pPr>
              <w:pStyle w:val="1fffb"/>
              <w:rPr>
                <w:rFonts w:cs="Times New Roman"/>
              </w:rPr>
            </w:pPr>
            <w:r w:rsidRPr="00307700">
              <w:rPr>
                <w:rFonts w:cs="Times New Roman"/>
              </w:rPr>
              <w:t>52</w:t>
            </w:r>
          </w:p>
        </w:tc>
        <w:tc>
          <w:tcPr>
            <w:tcW w:w="423" w:type="pct"/>
            <w:tcBorders>
              <w:top w:val="nil"/>
              <w:left w:val="nil"/>
              <w:bottom w:val="single" w:sz="8" w:space="0" w:color="000000"/>
              <w:right w:val="single" w:sz="8" w:space="0" w:color="000000"/>
            </w:tcBorders>
            <w:shd w:val="clear" w:color="auto" w:fill="auto"/>
            <w:vAlign w:val="center"/>
            <w:hideMark/>
          </w:tcPr>
          <w:p w14:paraId="68DB0959" w14:textId="24B4C2DC" w:rsidR="00D22C89" w:rsidRPr="00307700" w:rsidRDefault="00D22C89" w:rsidP="00D22C89">
            <w:pPr>
              <w:pStyle w:val="1fffb"/>
              <w:rPr>
                <w:rFonts w:cs="Times New Roman"/>
              </w:rPr>
            </w:pPr>
            <w:r w:rsidRPr="00307700">
              <w:rPr>
                <w:rFonts w:cs="Times New Roman"/>
              </w:rPr>
              <w:t>30.08.2013 г</w:t>
            </w:r>
          </w:p>
        </w:tc>
      </w:tr>
      <w:tr w:rsidR="00EB6B84" w:rsidRPr="00307700" w14:paraId="69378848"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86F9DFC" w14:textId="77777777" w:rsidR="00D22C89" w:rsidRPr="00307700" w:rsidRDefault="00D22C89" w:rsidP="00D22C89">
            <w:pPr>
              <w:pStyle w:val="1fffb"/>
              <w:rPr>
                <w:rFonts w:cs="Times New Roman"/>
              </w:rPr>
            </w:pPr>
            <w:r w:rsidRPr="00307700">
              <w:rPr>
                <w:rFonts w:cs="Times New Roman"/>
              </w:rPr>
              <w:t>1 1</w:t>
            </w:r>
          </w:p>
        </w:tc>
        <w:tc>
          <w:tcPr>
            <w:tcW w:w="993" w:type="pct"/>
            <w:tcBorders>
              <w:top w:val="nil"/>
              <w:left w:val="nil"/>
              <w:bottom w:val="single" w:sz="8" w:space="0" w:color="000000"/>
              <w:right w:val="single" w:sz="8" w:space="0" w:color="000000"/>
            </w:tcBorders>
            <w:shd w:val="clear" w:color="auto" w:fill="auto"/>
            <w:vAlign w:val="center"/>
            <w:hideMark/>
          </w:tcPr>
          <w:p w14:paraId="0D0C91B6" w14:textId="77777777" w:rsidR="00D22C89" w:rsidRPr="00307700" w:rsidRDefault="00D22C89" w:rsidP="00D22C89">
            <w:pPr>
              <w:pStyle w:val="1fffb"/>
              <w:rPr>
                <w:rFonts w:cs="Times New Roman"/>
              </w:rPr>
            </w:pPr>
            <w:r w:rsidRPr="00307700">
              <w:rPr>
                <w:rFonts w:cs="Times New Roman"/>
              </w:rPr>
              <w:t>Муниципальное автотранспортное предприятие Билибинского р-на</w:t>
            </w:r>
          </w:p>
        </w:tc>
        <w:tc>
          <w:tcPr>
            <w:tcW w:w="518" w:type="pct"/>
            <w:tcBorders>
              <w:top w:val="nil"/>
              <w:left w:val="nil"/>
              <w:bottom w:val="single" w:sz="8" w:space="0" w:color="000000"/>
              <w:right w:val="single" w:sz="8" w:space="0" w:color="000000"/>
            </w:tcBorders>
            <w:shd w:val="clear" w:color="auto" w:fill="auto"/>
            <w:vAlign w:val="center"/>
            <w:hideMark/>
          </w:tcPr>
          <w:p w14:paraId="363E9955" w14:textId="45A42B64" w:rsidR="00D22C89" w:rsidRPr="00307700" w:rsidRDefault="00D22C89" w:rsidP="00D22C89">
            <w:pPr>
              <w:pStyle w:val="1fffb"/>
              <w:rPr>
                <w:rFonts w:cs="Times New Roman"/>
              </w:rPr>
            </w:pPr>
            <w:r w:rsidRPr="00307700">
              <w:rPr>
                <w:rFonts w:cs="Times New Roman"/>
              </w:rPr>
              <w:t>ул.Берзина ,6</w:t>
            </w:r>
          </w:p>
        </w:tc>
        <w:tc>
          <w:tcPr>
            <w:tcW w:w="480" w:type="pct"/>
            <w:tcBorders>
              <w:top w:val="nil"/>
              <w:left w:val="nil"/>
              <w:bottom w:val="single" w:sz="8" w:space="0" w:color="000000"/>
              <w:right w:val="single" w:sz="8" w:space="0" w:color="000000"/>
            </w:tcBorders>
            <w:shd w:val="clear" w:color="auto" w:fill="auto"/>
            <w:vAlign w:val="center"/>
            <w:hideMark/>
          </w:tcPr>
          <w:p w14:paraId="1A8D1DC9" w14:textId="77777777" w:rsidR="00D22C89" w:rsidRPr="00307700" w:rsidRDefault="00D22C89" w:rsidP="00D22C89">
            <w:pPr>
              <w:pStyle w:val="1fffb"/>
              <w:rPr>
                <w:rFonts w:cs="Times New Roman"/>
              </w:rPr>
            </w:pPr>
            <w:r w:rsidRPr="00307700">
              <w:rPr>
                <w:rFonts w:cs="Times New Roman"/>
              </w:rPr>
              <w:t>станция техобслужива ния, склад автозапчастей</w:t>
            </w:r>
          </w:p>
        </w:tc>
        <w:tc>
          <w:tcPr>
            <w:tcW w:w="671" w:type="pct"/>
            <w:tcBorders>
              <w:top w:val="nil"/>
              <w:left w:val="nil"/>
              <w:bottom w:val="single" w:sz="8" w:space="0" w:color="000000"/>
              <w:right w:val="single" w:sz="8" w:space="0" w:color="000000"/>
            </w:tcBorders>
            <w:shd w:val="clear" w:color="auto" w:fill="auto"/>
            <w:vAlign w:val="center"/>
            <w:hideMark/>
          </w:tcPr>
          <w:p w14:paraId="32BC5B92" w14:textId="46218161" w:rsidR="00D22C89" w:rsidRPr="00307700" w:rsidRDefault="00D22C89" w:rsidP="00D22C89">
            <w:pPr>
              <w:pStyle w:val="1fffb"/>
              <w:rPr>
                <w:rFonts w:cs="Times New Roman"/>
              </w:rPr>
            </w:pPr>
            <w:r w:rsidRPr="00307700">
              <w:rPr>
                <w:rFonts w:cs="Times New Roman"/>
              </w:rPr>
              <w:t>СТ-10 №09-09997</w:t>
            </w:r>
          </w:p>
        </w:tc>
        <w:tc>
          <w:tcPr>
            <w:tcW w:w="400" w:type="pct"/>
            <w:tcBorders>
              <w:top w:val="nil"/>
              <w:left w:val="nil"/>
              <w:bottom w:val="single" w:sz="8" w:space="0" w:color="000000"/>
              <w:right w:val="single" w:sz="8" w:space="0" w:color="000000"/>
            </w:tcBorders>
            <w:shd w:val="clear" w:color="auto" w:fill="auto"/>
            <w:vAlign w:val="center"/>
            <w:hideMark/>
          </w:tcPr>
          <w:p w14:paraId="7F11C8AD" w14:textId="0E6D4F37"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684C907A" w14:textId="77777777" w:rsidR="00D22C89" w:rsidRPr="00307700" w:rsidRDefault="00D22C89" w:rsidP="00D22C89">
            <w:pPr>
              <w:pStyle w:val="1fffb"/>
              <w:rPr>
                <w:rFonts w:cs="Times New Roman"/>
              </w:rPr>
            </w:pPr>
            <w:r w:rsidRPr="00307700">
              <w:rPr>
                <w:rFonts w:cs="Times New Roman"/>
              </w:rPr>
              <w:t>декабрь 2017 г</w:t>
            </w:r>
          </w:p>
        </w:tc>
        <w:tc>
          <w:tcPr>
            <w:tcW w:w="588" w:type="pct"/>
            <w:tcBorders>
              <w:top w:val="nil"/>
              <w:left w:val="nil"/>
              <w:bottom w:val="single" w:sz="8" w:space="0" w:color="000000"/>
              <w:right w:val="single" w:sz="8" w:space="0" w:color="000000"/>
            </w:tcBorders>
            <w:shd w:val="clear" w:color="auto" w:fill="auto"/>
            <w:vAlign w:val="center"/>
            <w:hideMark/>
          </w:tcPr>
          <w:p w14:paraId="5C4F8D6F" w14:textId="77777777" w:rsidR="00D22C89" w:rsidRPr="00307700" w:rsidRDefault="00D22C89" w:rsidP="00D22C89">
            <w:pPr>
              <w:pStyle w:val="1fffb"/>
              <w:rPr>
                <w:rFonts w:cs="Times New Roman"/>
              </w:rPr>
            </w:pPr>
            <w:r w:rsidRPr="00307700">
              <w:rPr>
                <w:rFonts w:cs="Times New Roman"/>
              </w:rPr>
              <w:t>на вводе, в узле управления №2</w:t>
            </w:r>
          </w:p>
        </w:tc>
        <w:tc>
          <w:tcPr>
            <w:tcW w:w="411" w:type="pct"/>
            <w:tcBorders>
              <w:top w:val="nil"/>
              <w:left w:val="nil"/>
              <w:bottom w:val="single" w:sz="8" w:space="0" w:color="000000"/>
              <w:right w:val="single" w:sz="8" w:space="0" w:color="000000"/>
            </w:tcBorders>
            <w:shd w:val="clear" w:color="auto" w:fill="auto"/>
            <w:vAlign w:val="center"/>
            <w:hideMark/>
          </w:tcPr>
          <w:p w14:paraId="72F1B17D"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3D330444" w14:textId="1284B6D1" w:rsidR="00D22C89" w:rsidRPr="00307700" w:rsidRDefault="00D22C89" w:rsidP="00D22C89">
            <w:pPr>
              <w:pStyle w:val="1fffb"/>
              <w:rPr>
                <w:rFonts w:cs="Times New Roman"/>
              </w:rPr>
            </w:pPr>
            <w:r w:rsidRPr="00307700">
              <w:rPr>
                <w:rFonts w:cs="Times New Roman"/>
              </w:rPr>
              <w:t>01.11.2010 г</w:t>
            </w:r>
          </w:p>
        </w:tc>
      </w:tr>
      <w:tr w:rsidR="00EB6B84" w:rsidRPr="00307700" w14:paraId="622589B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2741B5C" w14:textId="08662E7F"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B4A4CCD"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3C7106AD"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5719E926"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18122987"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0BCFE7E7"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420043D0"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1F365390"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02307C5B"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191F55A6"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3574E8D1"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5200140" w14:textId="77777777" w:rsidR="00D22C89" w:rsidRPr="00307700" w:rsidRDefault="00D22C89" w:rsidP="00D22C89">
            <w:pPr>
              <w:pStyle w:val="1fffb"/>
              <w:rPr>
                <w:rFonts w:cs="Times New Roman"/>
              </w:rPr>
            </w:pPr>
            <w:r w:rsidRPr="00307700">
              <w:rPr>
                <w:rFonts w:cs="Times New Roman"/>
              </w:rPr>
              <w:t>1 2</w:t>
            </w:r>
          </w:p>
        </w:tc>
        <w:tc>
          <w:tcPr>
            <w:tcW w:w="993" w:type="pct"/>
            <w:tcBorders>
              <w:top w:val="nil"/>
              <w:left w:val="nil"/>
              <w:bottom w:val="single" w:sz="8" w:space="0" w:color="000000"/>
              <w:right w:val="single" w:sz="8" w:space="0" w:color="000000"/>
            </w:tcBorders>
            <w:shd w:val="clear" w:color="auto" w:fill="auto"/>
            <w:vAlign w:val="center"/>
            <w:hideMark/>
          </w:tcPr>
          <w:p w14:paraId="47DCC5B2" w14:textId="531264F3" w:rsidR="00D22C89" w:rsidRPr="00307700" w:rsidRDefault="00D22C89" w:rsidP="00D22C89">
            <w:pPr>
              <w:pStyle w:val="1fffb"/>
              <w:rPr>
                <w:rFonts w:cs="Times New Roman"/>
              </w:rPr>
            </w:pPr>
            <w:r w:rsidRPr="00307700">
              <w:rPr>
                <w:rFonts w:cs="Times New Roman"/>
              </w:rPr>
              <w:t>ИП Крылов Ю.Н.</w:t>
            </w:r>
          </w:p>
        </w:tc>
        <w:tc>
          <w:tcPr>
            <w:tcW w:w="518" w:type="pct"/>
            <w:tcBorders>
              <w:top w:val="nil"/>
              <w:left w:val="nil"/>
              <w:bottom w:val="single" w:sz="8" w:space="0" w:color="000000"/>
              <w:right w:val="single" w:sz="8" w:space="0" w:color="000000"/>
            </w:tcBorders>
            <w:shd w:val="clear" w:color="auto" w:fill="auto"/>
            <w:vAlign w:val="center"/>
            <w:hideMark/>
          </w:tcPr>
          <w:p w14:paraId="7B992882" w14:textId="77777777" w:rsidR="00D22C89" w:rsidRPr="00307700" w:rsidRDefault="00D22C89" w:rsidP="00D22C89">
            <w:pPr>
              <w:pStyle w:val="1fffb"/>
              <w:rPr>
                <w:rFonts w:cs="Times New Roman"/>
              </w:rPr>
            </w:pPr>
            <w:r w:rsidRPr="00307700">
              <w:rPr>
                <w:rFonts w:cs="Times New Roman"/>
              </w:rPr>
              <w:t>ул. Берзина, 3</w:t>
            </w:r>
          </w:p>
        </w:tc>
        <w:tc>
          <w:tcPr>
            <w:tcW w:w="480" w:type="pct"/>
            <w:tcBorders>
              <w:top w:val="nil"/>
              <w:left w:val="nil"/>
              <w:bottom w:val="single" w:sz="8" w:space="0" w:color="000000"/>
              <w:right w:val="single" w:sz="8" w:space="0" w:color="000000"/>
            </w:tcBorders>
            <w:shd w:val="clear" w:color="auto" w:fill="auto"/>
            <w:vAlign w:val="center"/>
            <w:hideMark/>
          </w:tcPr>
          <w:p w14:paraId="3DB4042E" w14:textId="77777777" w:rsidR="00D22C89" w:rsidRPr="00307700" w:rsidRDefault="00D22C89" w:rsidP="00D22C89">
            <w:pPr>
              <w:pStyle w:val="1fffb"/>
              <w:rPr>
                <w:rFonts w:cs="Times New Roman"/>
              </w:rPr>
            </w:pPr>
            <w:r w:rsidRPr="00307700">
              <w:rPr>
                <w:rFonts w:cs="Times New Roman"/>
              </w:rPr>
              <w:t>складское помещение № 26</w:t>
            </w:r>
          </w:p>
        </w:tc>
        <w:tc>
          <w:tcPr>
            <w:tcW w:w="671" w:type="pct"/>
            <w:tcBorders>
              <w:top w:val="nil"/>
              <w:left w:val="nil"/>
              <w:bottom w:val="single" w:sz="8" w:space="0" w:color="000000"/>
              <w:right w:val="single" w:sz="8" w:space="0" w:color="000000"/>
            </w:tcBorders>
            <w:shd w:val="clear" w:color="auto" w:fill="auto"/>
            <w:vAlign w:val="center"/>
            <w:hideMark/>
          </w:tcPr>
          <w:p w14:paraId="3E11236A" w14:textId="77777777" w:rsidR="00D22C89" w:rsidRPr="00307700" w:rsidRDefault="00D22C89" w:rsidP="00D22C89">
            <w:pPr>
              <w:pStyle w:val="1fffb"/>
              <w:rPr>
                <w:rFonts w:cs="Times New Roman"/>
              </w:rPr>
            </w:pPr>
            <w:r w:rsidRPr="00307700">
              <w:rPr>
                <w:rFonts w:cs="Times New Roman"/>
              </w:rPr>
              <w:t>ТеРосс - ТМ № 2224</w:t>
            </w:r>
          </w:p>
        </w:tc>
        <w:tc>
          <w:tcPr>
            <w:tcW w:w="400" w:type="pct"/>
            <w:tcBorders>
              <w:top w:val="nil"/>
              <w:left w:val="nil"/>
              <w:bottom w:val="single" w:sz="8" w:space="0" w:color="000000"/>
              <w:right w:val="single" w:sz="8" w:space="0" w:color="000000"/>
            </w:tcBorders>
            <w:shd w:val="clear" w:color="auto" w:fill="auto"/>
            <w:vAlign w:val="center"/>
            <w:hideMark/>
          </w:tcPr>
          <w:p w14:paraId="32887705" w14:textId="77777777" w:rsidR="00D22C89" w:rsidRPr="00307700" w:rsidRDefault="00D22C89" w:rsidP="00D22C89">
            <w:pPr>
              <w:pStyle w:val="1fffb"/>
              <w:rPr>
                <w:rFonts w:cs="Times New Roman"/>
              </w:rPr>
            </w:pPr>
            <w:r w:rsidRPr="00307700">
              <w:rPr>
                <w:rFonts w:cs="Times New Roman"/>
              </w:rPr>
              <w:t>акт отключения</w:t>
            </w:r>
          </w:p>
        </w:tc>
        <w:tc>
          <w:tcPr>
            <w:tcW w:w="409" w:type="pct"/>
            <w:tcBorders>
              <w:top w:val="nil"/>
              <w:left w:val="nil"/>
              <w:bottom w:val="single" w:sz="8" w:space="0" w:color="000000"/>
              <w:right w:val="single" w:sz="8" w:space="0" w:color="000000"/>
            </w:tcBorders>
            <w:shd w:val="clear" w:color="auto" w:fill="auto"/>
            <w:vAlign w:val="center"/>
            <w:hideMark/>
          </w:tcPr>
          <w:p w14:paraId="384AC8AB" w14:textId="77777777" w:rsidR="00D22C89" w:rsidRPr="00307700" w:rsidRDefault="00D22C89" w:rsidP="00D22C89">
            <w:pPr>
              <w:pStyle w:val="1fffb"/>
              <w:rPr>
                <w:rFonts w:cs="Times New Roman"/>
              </w:rPr>
            </w:pPr>
            <w:r w:rsidRPr="00307700">
              <w:rPr>
                <w:rFonts w:cs="Times New Roman"/>
              </w:rPr>
              <w:t>25.07.20 15 г</w:t>
            </w:r>
          </w:p>
        </w:tc>
        <w:tc>
          <w:tcPr>
            <w:tcW w:w="588" w:type="pct"/>
            <w:tcBorders>
              <w:top w:val="nil"/>
              <w:left w:val="nil"/>
              <w:bottom w:val="single" w:sz="8" w:space="0" w:color="000000"/>
              <w:right w:val="single" w:sz="8" w:space="0" w:color="000000"/>
            </w:tcBorders>
            <w:shd w:val="clear" w:color="auto" w:fill="auto"/>
            <w:vAlign w:val="center"/>
            <w:hideMark/>
          </w:tcPr>
          <w:p w14:paraId="28011766" w14:textId="77777777" w:rsidR="00D22C89" w:rsidRPr="00307700" w:rsidRDefault="00D22C89" w:rsidP="00D22C89">
            <w:pPr>
              <w:pStyle w:val="1fffb"/>
              <w:rPr>
                <w:rFonts w:cs="Times New Roman"/>
              </w:rPr>
            </w:pPr>
            <w:r w:rsidRPr="00307700">
              <w:rPr>
                <w:rFonts w:cs="Times New Roman"/>
              </w:rPr>
              <w:t>на вводе внутри здания склада</w:t>
            </w:r>
          </w:p>
        </w:tc>
        <w:tc>
          <w:tcPr>
            <w:tcW w:w="411" w:type="pct"/>
            <w:tcBorders>
              <w:top w:val="nil"/>
              <w:left w:val="nil"/>
              <w:bottom w:val="single" w:sz="8" w:space="0" w:color="000000"/>
              <w:right w:val="single" w:sz="8" w:space="0" w:color="000000"/>
            </w:tcBorders>
            <w:shd w:val="clear" w:color="auto" w:fill="auto"/>
            <w:vAlign w:val="center"/>
            <w:hideMark/>
          </w:tcPr>
          <w:p w14:paraId="4CEB5E46"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7C8C826F" w14:textId="03B79B91" w:rsidR="00D22C89" w:rsidRPr="00307700" w:rsidRDefault="00D22C89" w:rsidP="00D22C89">
            <w:pPr>
              <w:pStyle w:val="1fffb"/>
              <w:rPr>
                <w:rFonts w:cs="Times New Roman"/>
              </w:rPr>
            </w:pPr>
            <w:r w:rsidRPr="00307700">
              <w:rPr>
                <w:rFonts w:cs="Times New Roman"/>
              </w:rPr>
              <w:t>01.11.2011 г</w:t>
            </w:r>
          </w:p>
        </w:tc>
      </w:tr>
      <w:tr w:rsidR="00EB6B84" w:rsidRPr="00307700" w14:paraId="5CF6B8E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1146394" w14:textId="77777777" w:rsidR="00D22C89" w:rsidRPr="00307700" w:rsidRDefault="00D22C89" w:rsidP="00D22C89">
            <w:pPr>
              <w:pStyle w:val="1fffb"/>
              <w:rPr>
                <w:rFonts w:cs="Times New Roman"/>
              </w:rPr>
            </w:pPr>
            <w:r w:rsidRPr="00307700">
              <w:rPr>
                <w:rFonts w:cs="Times New Roman"/>
              </w:rPr>
              <w:t>1 3</w:t>
            </w:r>
          </w:p>
        </w:tc>
        <w:tc>
          <w:tcPr>
            <w:tcW w:w="993" w:type="pct"/>
            <w:tcBorders>
              <w:top w:val="nil"/>
              <w:left w:val="nil"/>
              <w:bottom w:val="single" w:sz="8" w:space="0" w:color="000000"/>
              <w:right w:val="single" w:sz="8" w:space="0" w:color="000000"/>
            </w:tcBorders>
            <w:shd w:val="clear" w:color="auto" w:fill="auto"/>
            <w:vAlign w:val="center"/>
            <w:hideMark/>
          </w:tcPr>
          <w:p w14:paraId="663D13CF" w14:textId="77777777" w:rsidR="00D22C89" w:rsidRPr="00307700" w:rsidRDefault="00D22C89" w:rsidP="00D22C89">
            <w:pPr>
              <w:pStyle w:val="1fffb"/>
              <w:rPr>
                <w:rFonts w:cs="Times New Roman"/>
              </w:rPr>
            </w:pPr>
            <w:r w:rsidRPr="00307700">
              <w:rPr>
                <w:rFonts w:cs="Times New Roman"/>
              </w:rPr>
              <w:t>ИП Кузнецов С.М. (акт откл.)</w:t>
            </w:r>
          </w:p>
        </w:tc>
        <w:tc>
          <w:tcPr>
            <w:tcW w:w="518" w:type="pct"/>
            <w:tcBorders>
              <w:top w:val="nil"/>
              <w:left w:val="nil"/>
              <w:bottom w:val="single" w:sz="8" w:space="0" w:color="000000"/>
              <w:right w:val="single" w:sz="8" w:space="0" w:color="000000"/>
            </w:tcBorders>
            <w:shd w:val="clear" w:color="auto" w:fill="auto"/>
            <w:vAlign w:val="center"/>
            <w:hideMark/>
          </w:tcPr>
          <w:p w14:paraId="502DCD61" w14:textId="77777777" w:rsidR="00D22C89" w:rsidRPr="00307700" w:rsidRDefault="00D22C89" w:rsidP="00D22C89">
            <w:pPr>
              <w:pStyle w:val="1fffb"/>
              <w:rPr>
                <w:rFonts w:cs="Times New Roman"/>
              </w:rPr>
            </w:pPr>
            <w:r w:rsidRPr="00307700">
              <w:rPr>
                <w:rFonts w:cs="Times New Roman"/>
              </w:rPr>
              <w:t>ул.Берзина, 1</w:t>
            </w:r>
          </w:p>
        </w:tc>
        <w:tc>
          <w:tcPr>
            <w:tcW w:w="480" w:type="pct"/>
            <w:tcBorders>
              <w:top w:val="nil"/>
              <w:left w:val="nil"/>
              <w:bottom w:val="single" w:sz="8" w:space="0" w:color="000000"/>
              <w:right w:val="single" w:sz="8" w:space="0" w:color="000000"/>
            </w:tcBorders>
            <w:shd w:val="clear" w:color="auto" w:fill="auto"/>
            <w:vAlign w:val="center"/>
            <w:hideMark/>
          </w:tcPr>
          <w:p w14:paraId="082CF2A2" w14:textId="35D7C29F" w:rsidR="00D22C89" w:rsidRPr="00307700" w:rsidRDefault="00D22C89" w:rsidP="00D22C89">
            <w:pPr>
              <w:pStyle w:val="1fffb"/>
              <w:rPr>
                <w:rFonts w:cs="Times New Roman"/>
              </w:rPr>
            </w:pPr>
            <w:r w:rsidRPr="00307700">
              <w:rPr>
                <w:rFonts w:cs="Times New Roman"/>
              </w:rPr>
              <w:t>склад</w:t>
            </w:r>
          </w:p>
        </w:tc>
        <w:tc>
          <w:tcPr>
            <w:tcW w:w="671" w:type="pct"/>
            <w:tcBorders>
              <w:top w:val="nil"/>
              <w:left w:val="nil"/>
              <w:bottom w:val="single" w:sz="8" w:space="0" w:color="000000"/>
              <w:right w:val="single" w:sz="8" w:space="0" w:color="000000"/>
            </w:tcBorders>
            <w:shd w:val="clear" w:color="auto" w:fill="auto"/>
            <w:vAlign w:val="center"/>
            <w:hideMark/>
          </w:tcPr>
          <w:p w14:paraId="3F64F603" w14:textId="77777777" w:rsidR="00D22C89" w:rsidRPr="00307700" w:rsidRDefault="00D22C89" w:rsidP="00D22C89">
            <w:pPr>
              <w:pStyle w:val="1fffb"/>
              <w:rPr>
                <w:rFonts w:cs="Times New Roman"/>
              </w:rPr>
            </w:pPr>
            <w:r w:rsidRPr="00307700">
              <w:rPr>
                <w:rFonts w:cs="Times New Roman"/>
              </w:rPr>
              <w:t>Взлет ТСР-М №906422</w:t>
            </w:r>
          </w:p>
        </w:tc>
        <w:tc>
          <w:tcPr>
            <w:tcW w:w="400" w:type="pct"/>
            <w:tcBorders>
              <w:top w:val="nil"/>
              <w:left w:val="nil"/>
              <w:bottom w:val="single" w:sz="8" w:space="0" w:color="000000"/>
              <w:right w:val="single" w:sz="8" w:space="0" w:color="000000"/>
            </w:tcBorders>
            <w:shd w:val="clear" w:color="auto" w:fill="auto"/>
            <w:vAlign w:val="center"/>
            <w:hideMark/>
          </w:tcPr>
          <w:p w14:paraId="1F3E9DAB" w14:textId="77777777" w:rsidR="00D22C89" w:rsidRPr="00307700" w:rsidRDefault="00D22C89" w:rsidP="00D22C89">
            <w:pPr>
              <w:pStyle w:val="1fffb"/>
              <w:rPr>
                <w:rFonts w:cs="Times New Roman"/>
              </w:rPr>
            </w:pPr>
            <w:r w:rsidRPr="00307700">
              <w:rPr>
                <w:rFonts w:cs="Times New Roman"/>
              </w:rPr>
              <w:t>акт отключения</w:t>
            </w:r>
          </w:p>
        </w:tc>
        <w:tc>
          <w:tcPr>
            <w:tcW w:w="409" w:type="pct"/>
            <w:tcBorders>
              <w:top w:val="nil"/>
              <w:left w:val="nil"/>
              <w:bottom w:val="single" w:sz="8" w:space="0" w:color="000000"/>
              <w:right w:val="single" w:sz="8" w:space="0" w:color="000000"/>
            </w:tcBorders>
            <w:shd w:val="clear" w:color="auto" w:fill="auto"/>
            <w:vAlign w:val="center"/>
            <w:hideMark/>
          </w:tcPr>
          <w:p w14:paraId="40337506" w14:textId="77777777" w:rsidR="00D22C89" w:rsidRPr="00307700" w:rsidRDefault="00D22C89" w:rsidP="00D22C89">
            <w:pPr>
              <w:pStyle w:val="1fffb"/>
              <w:rPr>
                <w:rFonts w:cs="Times New Roman"/>
              </w:rPr>
            </w:pPr>
            <w:r w:rsidRPr="00307700">
              <w:rPr>
                <w:rFonts w:cs="Times New Roman"/>
              </w:rPr>
              <w:t>24.07.20 08 г</w:t>
            </w:r>
          </w:p>
        </w:tc>
        <w:tc>
          <w:tcPr>
            <w:tcW w:w="588" w:type="pct"/>
            <w:tcBorders>
              <w:top w:val="nil"/>
              <w:left w:val="nil"/>
              <w:bottom w:val="single" w:sz="8" w:space="0" w:color="000000"/>
              <w:right w:val="single" w:sz="8" w:space="0" w:color="000000"/>
            </w:tcBorders>
            <w:shd w:val="clear" w:color="auto" w:fill="auto"/>
            <w:vAlign w:val="center"/>
            <w:hideMark/>
          </w:tcPr>
          <w:p w14:paraId="111D4119" w14:textId="77777777" w:rsidR="00D22C89" w:rsidRPr="00307700" w:rsidRDefault="00D22C89" w:rsidP="00D22C89">
            <w:pPr>
              <w:pStyle w:val="1fffb"/>
              <w:rPr>
                <w:rFonts w:cs="Times New Roman"/>
              </w:rPr>
            </w:pPr>
            <w:r w:rsidRPr="00307700">
              <w:rPr>
                <w:rFonts w:cs="Times New Roman"/>
              </w:rPr>
              <w:t>на вводе внутри здания склада</w:t>
            </w:r>
          </w:p>
        </w:tc>
        <w:tc>
          <w:tcPr>
            <w:tcW w:w="411" w:type="pct"/>
            <w:tcBorders>
              <w:top w:val="nil"/>
              <w:left w:val="nil"/>
              <w:bottom w:val="single" w:sz="8" w:space="0" w:color="000000"/>
              <w:right w:val="single" w:sz="8" w:space="0" w:color="000000"/>
            </w:tcBorders>
            <w:shd w:val="clear" w:color="auto" w:fill="auto"/>
            <w:vAlign w:val="center"/>
            <w:hideMark/>
          </w:tcPr>
          <w:p w14:paraId="2A570E5C" w14:textId="77777777" w:rsidR="00D22C89" w:rsidRPr="00307700" w:rsidRDefault="00D22C89" w:rsidP="00D22C89">
            <w:pPr>
              <w:pStyle w:val="1fffb"/>
              <w:rPr>
                <w:rFonts w:cs="Times New Roman"/>
              </w:rPr>
            </w:pPr>
            <w:r w:rsidRPr="00307700">
              <w:rPr>
                <w:rFonts w:cs="Times New Roman"/>
              </w:rPr>
              <w:t>32</w:t>
            </w:r>
          </w:p>
        </w:tc>
        <w:tc>
          <w:tcPr>
            <w:tcW w:w="423" w:type="pct"/>
            <w:tcBorders>
              <w:top w:val="nil"/>
              <w:left w:val="nil"/>
              <w:bottom w:val="single" w:sz="8" w:space="0" w:color="000000"/>
              <w:right w:val="single" w:sz="8" w:space="0" w:color="000000"/>
            </w:tcBorders>
            <w:shd w:val="clear" w:color="auto" w:fill="auto"/>
            <w:vAlign w:val="center"/>
            <w:hideMark/>
          </w:tcPr>
          <w:p w14:paraId="68CEB4B0" w14:textId="31522966" w:rsidR="00D22C89" w:rsidRPr="00307700" w:rsidRDefault="00D22C89" w:rsidP="00D22C89">
            <w:pPr>
              <w:pStyle w:val="1fffb"/>
              <w:rPr>
                <w:rFonts w:cs="Times New Roman"/>
              </w:rPr>
            </w:pPr>
            <w:r w:rsidRPr="00307700">
              <w:rPr>
                <w:rFonts w:cs="Times New Roman"/>
              </w:rPr>
              <w:t>01.10.2010 г</w:t>
            </w:r>
          </w:p>
        </w:tc>
      </w:tr>
      <w:tr w:rsidR="00EB6B84" w:rsidRPr="00307700" w14:paraId="63472EA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0203E27" w14:textId="77777777" w:rsidR="00D22C89" w:rsidRPr="00307700" w:rsidRDefault="00D22C89" w:rsidP="00D22C89">
            <w:pPr>
              <w:pStyle w:val="1fffb"/>
              <w:rPr>
                <w:rFonts w:cs="Times New Roman"/>
              </w:rPr>
            </w:pPr>
            <w:r w:rsidRPr="00307700">
              <w:rPr>
                <w:rFonts w:cs="Times New Roman"/>
              </w:rPr>
              <w:t>1 4</w:t>
            </w:r>
          </w:p>
        </w:tc>
        <w:tc>
          <w:tcPr>
            <w:tcW w:w="993" w:type="pct"/>
            <w:tcBorders>
              <w:top w:val="nil"/>
              <w:left w:val="nil"/>
              <w:bottom w:val="single" w:sz="8" w:space="0" w:color="000000"/>
              <w:right w:val="single" w:sz="8" w:space="0" w:color="000000"/>
            </w:tcBorders>
            <w:shd w:val="clear" w:color="auto" w:fill="auto"/>
            <w:vAlign w:val="center"/>
            <w:hideMark/>
          </w:tcPr>
          <w:p w14:paraId="6FFD158A" w14:textId="380B0D84" w:rsidR="00D22C89" w:rsidRPr="00307700" w:rsidRDefault="00D22C89" w:rsidP="00D22C89">
            <w:pPr>
              <w:pStyle w:val="1fffb"/>
              <w:rPr>
                <w:rFonts w:cs="Times New Roman"/>
              </w:rPr>
            </w:pPr>
            <w:r w:rsidRPr="00307700">
              <w:rPr>
                <w:rFonts w:cs="Times New Roman"/>
              </w:rPr>
              <w:t>ИП Кузнецов С.М.</w:t>
            </w:r>
          </w:p>
        </w:tc>
        <w:tc>
          <w:tcPr>
            <w:tcW w:w="518" w:type="pct"/>
            <w:tcBorders>
              <w:top w:val="nil"/>
              <w:left w:val="nil"/>
              <w:bottom w:val="single" w:sz="8" w:space="0" w:color="000000"/>
              <w:right w:val="single" w:sz="8" w:space="0" w:color="000000"/>
            </w:tcBorders>
            <w:shd w:val="clear" w:color="auto" w:fill="auto"/>
            <w:vAlign w:val="center"/>
            <w:hideMark/>
          </w:tcPr>
          <w:p w14:paraId="5B3031E3" w14:textId="1B12442B" w:rsidR="00D22C89" w:rsidRPr="00307700" w:rsidRDefault="00D22C89" w:rsidP="00D22C89">
            <w:pPr>
              <w:pStyle w:val="1fffb"/>
              <w:rPr>
                <w:rFonts w:cs="Times New Roman"/>
              </w:rPr>
            </w:pPr>
            <w:r w:rsidRPr="00307700">
              <w:rPr>
                <w:rFonts w:cs="Times New Roman"/>
              </w:rPr>
              <w:t>ул. Берзина</w:t>
            </w:r>
          </w:p>
        </w:tc>
        <w:tc>
          <w:tcPr>
            <w:tcW w:w="480" w:type="pct"/>
            <w:tcBorders>
              <w:top w:val="nil"/>
              <w:left w:val="nil"/>
              <w:bottom w:val="single" w:sz="8" w:space="0" w:color="000000"/>
              <w:right w:val="single" w:sz="8" w:space="0" w:color="000000"/>
            </w:tcBorders>
            <w:shd w:val="clear" w:color="auto" w:fill="auto"/>
            <w:vAlign w:val="center"/>
            <w:hideMark/>
          </w:tcPr>
          <w:p w14:paraId="62F6C920" w14:textId="77777777" w:rsidR="00D22C89" w:rsidRPr="00307700" w:rsidRDefault="00D22C89" w:rsidP="00D22C89">
            <w:pPr>
              <w:pStyle w:val="1fffb"/>
              <w:rPr>
                <w:rFonts w:cs="Times New Roman"/>
              </w:rPr>
            </w:pPr>
            <w:r w:rsidRPr="00307700">
              <w:rPr>
                <w:rFonts w:cs="Times New Roman"/>
              </w:rPr>
              <w:t>Магазин "Малс"</w:t>
            </w:r>
          </w:p>
        </w:tc>
        <w:tc>
          <w:tcPr>
            <w:tcW w:w="671" w:type="pct"/>
            <w:tcBorders>
              <w:top w:val="nil"/>
              <w:left w:val="nil"/>
              <w:bottom w:val="single" w:sz="8" w:space="0" w:color="000000"/>
              <w:right w:val="single" w:sz="8" w:space="0" w:color="000000"/>
            </w:tcBorders>
            <w:shd w:val="clear" w:color="auto" w:fill="auto"/>
            <w:vAlign w:val="center"/>
            <w:hideMark/>
          </w:tcPr>
          <w:p w14:paraId="308EAD8A" w14:textId="77777777" w:rsidR="00D22C89" w:rsidRPr="00307700" w:rsidRDefault="00D22C89" w:rsidP="00D22C89">
            <w:pPr>
              <w:pStyle w:val="1fffb"/>
              <w:rPr>
                <w:rFonts w:cs="Times New Roman"/>
              </w:rPr>
            </w:pPr>
            <w:r w:rsidRPr="00307700">
              <w:rPr>
                <w:rFonts w:cs="Times New Roman"/>
              </w:rPr>
              <w:t>Взлёт ТСРВ № 905752</w:t>
            </w:r>
          </w:p>
        </w:tc>
        <w:tc>
          <w:tcPr>
            <w:tcW w:w="400" w:type="pct"/>
            <w:tcBorders>
              <w:top w:val="nil"/>
              <w:left w:val="nil"/>
              <w:bottom w:val="single" w:sz="8" w:space="0" w:color="000000"/>
              <w:right w:val="single" w:sz="8" w:space="0" w:color="000000"/>
            </w:tcBorders>
            <w:shd w:val="clear" w:color="auto" w:fill="auto"/>
            <w:vAlign w:val="center"/>
            <w:hideMark/>
          </w:tcPr>
          <w:p w14:paraId="6CA44399" w14:textId="26CDD67A"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74C234D2" w14:textId="77777777" w:rsidR="00D22C89" w:rsidRPr="00307700" w:rsidRDefault="00D22C89" w:rsidP="00D22C89">
            <w:pPr>
              <w:pStyle w:val="1fffb"/>
              <w:rPr>
                <w:rFonts w:cs="Times New Roman"/>
              </w:rPr>
            </w:pPr>
            <w:r w:rsidRPr="00307700">
              <w:rPr>
                <w:rFonts w:cs="Times New Roman"/>
              </w:rPr>
              <w:t>24.07.20 08 г</w:t>
            </w:r>
          </w:p>
        </w:tc>
        <w:tc>
          <w:tcPr>
            <w:tcW w:w="588" w:type="pct"/>
            <w:tcBorders>
              <w:top w:val="nil"/>
              <w:left w:val="nil"/>
              <w:bottom w:val="single" w:sz="8" w:space="0" w:color="000000"/>
              <w:right w:val="single" w:sz="8" w:space="0" w:color="000000"/>
            </w:tcBorders>
            <w:shd w:val="clear" w:color="auto" w:fill="auto"/>
            <w:vAlign w:val="center"/>
            <w:hideMark/>
          </w:tcPr>
          <w:p w14:paraId="59716063" w14:textId="77777777" w:rsidR="00D22C89" w:rsidRPr="00307700" w:rsidRDefault="00D22C89" w:rsidP="00D22C89">
            <w:pPr>
              <w:pStyle w:val="1fffb"/>
              <w:rPr>
                <w:rFonts w:cs="Times New Roman"/>
              </w:rPr>
            </w:pPr>
            <w:r w:rsidRPr="00307700">
              <w:rPr>
                <w:rFonts w:cs="Times New Roman"/>
              </w:rPr>
              <w:t>на вводе внутри здания магазина</w:t>
            </w:r>
          </w:p>
        </w:tc>
        <w:tc>
          <w:tcPr>
            <w:tcW w:w="411" w:type="pct"/>
            <w:tcBorders>
              <w:top w:val="nil"/>
              <w:left w:val="nil"/>
              <w:bottom w:val="single" w:sz="8" w:space="0" w:color="000000"/>
              <w:right w:val="single" w:sz="8" w:space="0" w:color="000000"/>
            </w:tcBorders>
            <w:shd w:val="clear" w:color="auto" w:fill="auto"/>
            <w:vAlign w:val="center"/>
            <w:hideMark/>
          </w:tcPr>
          <w:p w14:paraId="6D8B98CB" w14:textId="77777777" w:rsidR="00D22C89" w:rsidRPr="00307700" w:rsidRDefault="00D22C89" w:rsidP="00D22C89">
            <w:pPr>
              <w:pStyle w:val="1fffb"/>
              <w:rPr>
                <w:rFonts w:cs="Times New Roman"/>
              </w:rPr>
            </w:pPr>
            <w:r w:rsidRPr="00307700">
              <w:rPr>
                <w:rFonts w:cs="Times New Roman"/>
              </w:rPr>
              <w:t>32</w:t>
            </w:r>
          </w:p>
        </w:tc>
        <w:tc>
          <w:tcPr>
            <w:tcW w:w="423" w:type="pct"/>
            <w:tcBorders>
              <w:top w:val="nil"/>
              <w:left w:val="nil"/>
              <w:bottom w:val="single" w:sz="8" w:space="0" w:color="000000"/>
              <w:right w:val="single" w:sz="8" w:space="0" w:color="000000"/>
            </w:tcBorders>
            <w:shd w:val="clear" w:color="auto" w:fill="auto"/>
            <w:vAlign w:val="center"/>
            <w:hideMark/>
          </w:tcPr>
          <w:p w14:paraId="1F7193FE" w14:textId="41A9CA48" w:rsidR="00D22C89" w:rsidRPr="00307700" w:rsidRDefault="00D22C89" w:rsidP="00D22C89">
            <w:pPr>
              <w:pStyle w:val="1fffb"/>
              <w:rPr>
                <w:rFonts w:cs="Times New Roman"/>
              </w:rPr>
            </w:pPr>
            <w:r w:rsidRPr="00307700">
              <w:rPr>
                <w:rFonts w:cs="Times New Roman"/>
              </w:rPr>
              <w:t>31.01.2011 г</w:t>
            </w:r>
          </w:p>
        </w:tc>
      </w:tr>
      <w:tr w:rsidR="00EB6B84" w:rsidRPr="00307700" w14:paraId="44CB855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CD552B3" w14:textId="77777777" w:rsidR="00D22C89" w:rsidRPr="00307700" w:rsidRDefault="00D22C89" w:rsidP="00D22C89">
            <w:pPr>
              <w:pStyle w:val="1fffb"/>
              <w:rPr>
                <w:rFonts w:cs="Times New Roman"/>
              </w:rPr>
            </w:pPr>
            <w:r w:rsidRPr="00307700">
              <w:rPr>
                <w:rFonts w:cs="Times New Roman"/>
              </w:rPr>
              <w:t>1 5</w:t>
            </w:r>
          </w:p>
        </w:tc>
        <w:tc>
          <w:tcPr>
            <w:tcW w:w="993" w:type="pct"/>
            <w:tcBorders>
              <w:top w:val="nil"/>
              <w:left w:val="nil"/>
              <w:bottom w:val="single" w:sz="8" w:space="0" w:color="000000"/>
              <w:right w:val="single" w:sz="8" w:space="0" w:color="000000"/>
            </w:tcBorders>
            <w:shd w:val="clear" w:color="auto" w:fill="auto"/>
            <w:vAlign w:val="center"/>
            <w:hideMark/>
          </w:tcPr>
          <w:p w14:paraId="5ED25FF0" w14:textId="29C1FC55" w:rsidR="00D22C89" w:rsidRPr="00307700" w:rsidRDefault="00D22C89" w:rsidP="00D22C89">
            <w:pPr>
              <w:pStyle w:val="1fffb"/>
              <w:rPr>
                <w:rFonts w:cs="Times New Roman"/>
              </w:rPr>
            </w:pPr>
            <w:r w:rsidRPr="00307700">
              <w:rPr>
                <w:rFonts w:cs="Times New Roman"/>
              </w:rPr>
              <w:t>ИП Андоньев С.Е.</w:t>
            </w:r>
          </w:p>
        </w:tc>
        <w:tc>
          <w:tcPr>
            <w:tcW w:w="518" w:type="pct"/>
            <w:tcBorders>
              <w:top w:val="nil"/>
              <w:left w:val="nil"/>
              <w:bottom w:val="single" w:sz="8" w:space="0" w:color="000000"/>
              <w:right w:val="single" w:sz="8" w:space="0" w:color="000000"/>
            </w:tcBorders>
            <w:shd w:val="clear" w:color="auto" w:fill="auto"/>
            <w:vAlign w:val="center"/>
            <w:hideMark/>
          </w:tcPr>
          <w:p w14:paraId="47B75BE5" w14:textId="77777777" w:rsidR="00D22C89" w:rsidRPr="00307700" w:rsidRDefault="00D22C89" w:rsidP="00D22C89">
            <w:pPr>
              <w:pStyle w:val="1fffb"/>
              <w:rPr>
                <w:rFonts w:cs="Times New Roman"/>
              </w:rPr>
            </w:pPr>
            <w:r w:rsidRPr="00307700">
              <w:rPr>
                <w:rFonts w:cs="Times New Roman"/>
              </w:rPr>
              <w:t>ул.Шоссе Горняков,6</w:t>
            </w:r>
          </w:p>
        </w:tc>
        <w:tc>
          <w:tcPr>
            <w:tcW w:w="480" w:type="pct"/>
            <w:tcBorders>
              <w:top w:val="nil"/>
              <w:left w:val="nil"/>
              <w:bottom w:val="single" w:sz="8" w:space="0" w:color="000000"/>
              <w:right w:val="single" w:sz="8" w:space="0" w:color="000000"/>
            </w:tcBorders>
            <w:shd w:val="clear" w:color="auto" w:fill="auto"/>
            <w:vAlign w:val="center"/>
            <w:hideMark/>
          </w:tcPr>
          <w:p w14:paraId="604D34A2" w14:textId="11FA09FF"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0CE91FE5" w14:textId="405E2932" w:rsidR="00D22C89" w:rsidRPr="00307700" w:rsidRDefault="00D22C89" w:rsidP="00D22C89">
            <w:pPr>
              <w:pStyle w:val="1fffb"/>
              <w:rPr>
                <w:rFonts w:cs="Times New Roman"/>
              </w:rPr>
            </w:pPr>
            <w:r w:rsidRPr="00307700">
              <w:rPr>
                <w:rFonts w:cs="Times New Roman"/>
              </w:rPr>
              <w:t>СТ3-80 №5162545</w:t>
            </w:r>
          </w:p>
        </w:tc>
        <w:tc>
          <w:tcPr>
            <w:tcW w:w="400" w:type="pct"/>
            <w:tcBorders>
              <w:top w:val="nil"/>
              <w:left w:val="nil"/>
              <w:bottom w:val="single" w:sz="8" w:space="0" w:color="000000"/>
              <w:right w:val="single" w:sz="8" w:space="0" w:color="000000"/>
            </w:tcBorders>
            <w:shd w:val="clear" w:color="auto" w:fill="auto"/>
            <w:vAlign w:val="center"/>
            <w:hideMark/>
          </w:tcPr>
          <w:p w14:paraId="66793D06" w14:textId="775F276C"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4270F28" w14:textId="77777777" w:rsidR="00D22C89" w:rsidRPr="00307700" w:rsidRDefault="00D22C89" w:rsidP="00D22C89">
            <w:pPr>
              <w:pStyle w:val="1fffb"/>
              <w:rPr>
                <w:rFonts w:cs="Times New Roman"/>
              </w:rPr>
            </w:pPr>
            <w:r w:rsidRPr="00307700">
              <w:rPr>
                <w:rFonts w:cs="Times New Roman"/>
              </w:rPr>
              <w:t>30.06.20 15 г</w:t>
            </w:r>
          </w:p>
        </w:tc>
        <w:tc>
          <w:tcPr>
            <w:tcW w:w="588" w:type="pct"/>
            <w:tcBorders>
              <w:top w:val="nil"/>
              <w:left w:val="nil"/>
              <w:bottom w:val="single" w:sz="8" w:space="0" w:color="000000"/>
              <w:right w:val="single" w:sz="8" w:space="0" w:color="000000"/>
            </w:tcBorders>
            <w:shd w:val="clear" w:color="auto" w:fill="auto"/>
            <w:vAlign w:val="center"/>
            <w:hideMark/>
          </w:tcPr>
          <w:p w14:paraId="797D54A8"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5825BD25"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3AD6280E" w14:textId="18784649" w:rsidR="00D22C89" w:rsidRPr="00307700" w:rsidRDefault="00D22C89" w:rsidP="00D22C89">
            <w:pPr>
              <w:pStyle w:val="1fffb"/>
              <w:rPr>
                <w:rFonts w:cs="Times New Roman"/>
              </w:rPr>
            </w:pPr>
            <w:r w:rsidRPr="00307700">
              <w:rPr>
                <w:rFonts w:cs="Times New Roman"/>
              </w:rPr>
              <w:t>01.08.2011 г</w:t>
            </w:r>
          </w:p>
        </w:tc>
      </w:tr>
      <w:tr w:rsidR="00EB6B84" w:rsidRPr="00307700" w14:paraId="02F9197E"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EC735CB" w14:textId="77777777" w:rsidR="00D22C89" w:rsidRPr="00307700" w:rsidRDefault="00D22C89" w:rsidP="00D22C89">
            <w:pPr>
              <w:pStyle w:val="1fffb"/>
              <w:rPr>
                <w:rFonts w:cs="Times New Roman"/>
              </w:rPr>
            </w:pPr>
            <w:r w:rsidRPr="00307700">
              <w:rPr>
                <w:rFonts w:cs="Times New Roman"/>
              </w:rPr>
              <w:t>1 6</w:t>
            </w:r>
          </w:p>
        </w:tc>
        <w:tc>
          <w:tcPr>
            <w:tcW w:w="993" w:type="pct"/>
            <w:tcBorders>
              <w:top w:val="nil"/>
              <w:left w:val="nil"/>
              <w:bottom w:val="single" w:sz="8" w:space="0" w:color="000000"/>
              <w:right w:val="single" w:sz="8" w:space="0" w:color="000000"/>
            </w:tcBorders>
            <w:shd w:val="clear" w:color="auto" w:fill="auto"/>
            <w:vAlign w:val="center"/>
            <w:hideMark/>
          </w:tcPr>
          <w:p w14:paraId="4B6788C2" w14:textId="77777777" w:rsidR="00D22C89" w:rsidRPr="00307700" w:rsidRDefault="00D22C89" w:rsidP="00D22C89">
            <w:pPr>
              <w:pStyle w:val="1fffb"/>
              <w:rPr>
                <w:rFonts w:cs="Times New Roman"/>
              </w:rPr>
            </w:pPr>
            <w:r w:rsidRPr="00307700">
              <w:rPr>
                <w:rFonts w:cs="Times New Roman"/>
              </w:rPr>
              <w:t>МП БМР ОФ "Росинка"</w:t>
            </w:r>
          </w:p>
        </w:tc>
        <w:tc>
          <w:tcPr>
            <w:tcW w:w="518" w:type="pct"/>
            <w:tcBorders>
              <w:top w:val="nil"/>
              <w:left w:val="nil"/>
              <w:bottom w:val="single" w:sz="8" w:space="0" w:color="000000"/>
              <w:right w:val="single" w:sz="8" w:space="0" w:color="000000"/>
            </w:tcBorders>
            <w:shd w:val="clear" w:color="auto" w:fill="auto"/>
            <w:vAlign w:val="center"/>
            <w:hideMark/>
          </w:tcPr>
          <w:p w14:paraId="5DF65669" w14:textId="77777777" w:rsidR="00D22C89" w:rsidRPr="00307700" w:rsidRDefault="00D22C89" w:rsidP="00D22C89">
            <w:pPr>
              <w:pStyle w:val="1fffb"/>
              <w:rPr>
                <w:rFonts w:cs="Times New Roman"/>
              </w:rPr>
            </w:pPr>
            <w:r w:rsidRPr="00307700">
              <w:rPr>
                <w:rFonts w:cs="Times New Roman"/>
              </w:rPr>
              <w:t>ул. Магаданска я</w:t>
            </w:r>
          </w:p>
        </w:tc>
        <w:tc>
          <w:tcPr>
            <w:tcW w:w="480" w:type="pct"/>
            <w:tcBorders>
              <w:top w:val="nil"/>
              <w:left w:val="nil"/>
              <w:bottom w:val="single" w:sz="8" w:space="0" w:color="000000"/>
              <w:right w:val="single" w:sz="8" w:space="0" w:color="000000"/>
            </w:tcBorders>
            <w:shd w:val="clear" w:color="auto" w:fill="auto"/>
            <w:vAlign w:val="center"/>
            <w:hideMark/>
          </w:tcPr>
          <w:p w14:paraId="4E5DF57A" w14:textId="77777777" w:rsidR="00D22C89" w:rsidRPr="00307700" w:rsidRDefault="00D22C89" w:rsidP="00D22C89">
            <w:pPr>
              <w:pStyle w:val="1fffb"/>
              <w:rPr>
                <w:rFonts w:cs="Times New Roman"/>
              </w:rPr>
            </w:pPr>
            <w:r w:rsidRPr="00307700">
              <w:rPr>
                <w:rFonts w:cs="Times New Roman"/>
              </w:rPr>
              <w:t>тепличное х/во,АХБ</w:t>
            </w:r>
          </w:p>
        </w:tc>
        <w:tc>
          <w:tcPr>
            <w:tcW w:w="671" w:type="pct"/>
            <w:tcBorders>
              <w:top w:val="nil"/>
              <w:left w:val="nil"/>
              <w:bottom w:val="single" w:sz="8" w:space="0" w:color="000000"/>
              <w:right w:val="single" w:sz="8" w:space="0" w:color="000000"/>
            </w:tcBorders>
            <w:shd w:val="clear" w:color="auto" w:fill="auto"/>
            <w:vAlign w:val="center"/>
            <w:hideMark/>
          </w:tcPr>
          <w:p w14:paraId="059F226A" w14:textId="592D0F4C" w:rsidR="00D22C89" w:rsidRPr="00307700" w:rsidRDefault="00D22C89" w:rsidP="00D22C89">
            <w:pPr>
              <w:pStyle w:val="1fffb"/>
              <w:rPr>
                <w:rFonts w:cs="Times New Roman"/>
              </w:rPr>
            </w:pPr>
          </w:p>
        </w:tc>
        <w:tc>
          <w:tcPr>
            <w:tcW w:w="400" w:type="pct"/>
            <w:tcBorders>
              <w:top w:val="nil"/>
              <w:left w:val="nil"/>
              <w:bottom w:val="single" w:sz="8" w:space="0" w:color="000000"/>
              <w:right w:val="single" w:sz="8" w:space="0" w:color="000000"/>
            </w:tcBorders>
            <w:shd w:val="clear" w:color="auto" w:fill="auto"/>
            <w:vAlign w:val="center"/>
            <w:hideMark/>
          </w:tcPr>
          <w:p w14:paraId="44F7EEDC" w14:textId="30B0B9F7"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76934A28" w14:textId="77777777" w:rsidR="00D22C89" w:rsidRPr="00307700" w:rsidRDefault="00D22C89" w:rsidP="00D22C89">
            <w:pPr>
              <w:pStyle w:val="1fffb"/>
              <w:rPr>
                <w:rFonts w:cs="Times New Roman"/>
              </w:rPr>
            </w:pPr>
            <w:r w:rsidRPr="00307700">
              <w:rPr>
                <w:rFonts w:cs="Times New Roman"/>
              </w:rPr>
              <w:t>ежегодн ая</w:t>
            </w:r>
          </w:p>
        </w:tc>
        <w:tc>
          <w:tcPr>
            <w:tcW w:w="588" w:type="pct"/>
            <w:tcBorders>
              <w:top w:val="nil"/>
              <w:left w:val="nil"/>
              <w:bottom w:val="single" w:sz="8" w:space="0" w:color="000000"/>
              <w:right w:val="single" w:sz="8" w:space="0" w:color="000000"/>
            </w:tcBorders>
            <w:shd w:val="clear" w:color="auto" w:fill="auto"/>
            <w:vAlign w:val="center"/>
            <w:hideMark/>
          </w:tcPr>
          <w:p w14:paraId="0B90D160" w14:textId="77777777" w:rsidR="00D22C89" w:rsidRPr="00307700" w:rsidRDefault="00D22C89" w:rsidP="00D22C89">
            <w:pPr>
              <w:pStyle w:val="1fffb"/>
              <w:rPr>
                <w:rFonts w:cs="Times New Roman"/>
              </w:rPr>
            </w:pPr>
            <w:r w:rsidRPr="00307700">
              <w:rPr>
                <w:rFonts w:cs="Times New Roman"/>
              </w:rPr>
              <w:t>на абонентко м вводе ЦТП-4</w:t>
            </w:r>
          </w:p>
        </w:tc>
        <w:tc>
          <w:tcPr>
            <w:tcW w:w="411" w:type="pct"/>
            <w:tcBorders>
              <w:top w:val="nil"/>
              <w:left w:val="nil"/>
              <w:bottom w:val="single" w:sz="8" w:space="0" w:color="000000"/>
              <w:right w:val="single" w:sz="8" w:space="0" w:color="000000"/>
            </w:tcBorders>
            <w:shd w:val="clear" w:color="auto" w:fill="auto"/>
            <w:vAlign w:val="center"/>
            <w:hideMark/>
          </w:tcPr>
          <w:p w14:paraId="4DBD18A1" w14:textId="06DB0D07"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6A66C0A3" w14:textId="1C8F8649" w:rsidR="00D22C89" w:rsidRPr="00307700" w:rsidRDefault="00D22C89" w:rsidP="00D22C89">
            <w:pPr>
              <w:pStyle w:val="1fffb"/>
              <w:rPr>
                <w:rFonts w:cs="Times New Roman"/>
              </w:rPr>
            </w:pPr>
          </w:p>
        </w:tc>
      </w:tr>
      <w:tr w:rsidR="00EB6B84" w:rsidRPr="00307700" w14:paraId="489B3A5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95395F2" w14:textId="77777777" w:rsidR="00D22C89" w:rsidRPr="00307700" w:rsidRDefault="00D22C89" w:rsidP="00D22C89">
            <w:pPr>
              <w:pStyle w:val="1fffb"/>
              <w:rPr>
                <w:rFonts w:cs="Times New Roman"/>
              </w:rPr>
            </w:pPr>
            <w:r w:rsidRPr="00307700">
              <w:rPr>
                <w:rFonts w:cs="Times New Roman"/>
              </w:rPr>
              <w:t xml:space="preserve">1 </w:t>
            </w:r>
            <w:r w:rsidRPr="00307700">
              <w:rPr>
                <w:rFonts w:cs="Times New Roman"/>
              </w:rPr>
              <w:lastRenderedPageBreak/>
              <w:t>7</w:t>
            </w:r>
          </w:p>
        </w:tc>
        <w:tc>
          <w:tcPr>
            <w:tcW w:w="993" w:type="pct"/>
            <w:tcBorders>
              <w:top w:val="nil"/>
              <w:left w:val="nil"/>
              <w:bottom w:val="single" w:sz="8" w:space="0" w:color="000000"/>
              <w:right w:val="single" w:sz="8" w:space="0" w:color="000000"/>
            </w:tcBorders>
            <w:shd w:val="clear" w:color="auto" w:fill="auto"/>
            <w:vAlign w:val="center"/>
            <w:hideMark/>
          </w:tcPr>
          <w:p w14:paraId="06AC2DFA" w14:textId="77777777" w:rsidR="00D22C89" w:rsidRPr="00307700" w:rsidRDefault="00D22C89" w:rsidP="00D22C89">
            <w:pPr>
              <w:pStyle w:val="1fffb"/>
              <w:rPr>
                <w:rFonts w:cs="Times New Roman"/>
              </w:rPr>
            </w:pPr>
            <w:r w:rsidRPr="00307700">
              <w:rPr>
                <w:rFonts w:cs="Times New Roman"/>
              </w:rPr>
              <w:lastRenderedPageBreak/>
              <w:t>МП БМР ОФ "Росинка"</w:t>
            </w:r>
          </w:p>
        </w:tc>
        <w:tc>
          <w:tcPr>
            <w:tcW w:w="518" w:type="pct"/>
            <w:tcBorders>
              <w:top w:val="nil"/>
              <w:left w:val="nil"/>
              <w:bottom w:val="single" w:sz="8" w:space="0" w:color="000000"/>
              <w:right w:val="single" w:sz="8" w:space="0" w:color="000000"/>
            </w:tcBorders>
            <w:shd w:val="clear" w:color="auto" w:fill="auto"/>
            <w:vAlign w:val="center"/>
            <w:hideMark/>
          </w:tcPr>
          <w:p w14:paraId="166C77C3" w14:textId="77777777" w:rsidR="00D22C89" w:rsidRPr="00307700" w:rsidRDefault="00D22C89" w:rsidP="00D22C89">
            <w:pPr>
              <w:pStyle w:val="1fffb"/>
              <w:rPr>
                <w:rFonts w:cs="Times New Roman"/>
              </w:rPr>
            </w:pPr>
            <w:r w:rsidRPr="00307700">
              <w:rPr>
                <w:rFonts w:cs="Times New Roman"/>
              </w:rPr>
              <w:t>ул.Комсомо льская,3</w:t>
            </w:r>
          </w:p>
        </w:tc>
        <w:tc>
          <w:tcPr>
            <w:tcW w:w="480" w:type="pct"/>
            <w:tcBorders>
              <w:top w:val="nil"/>
              <w:left w:val="nil"/>
              <w:bottom w:val="single" w:sz="8" w:space="0" w:color="000000"/>
              <w:right w:val="single" w:sz="8" w:space="0" w:color="000000"/>
            </w:tcBorders>
            <w:shd w:val="clear" w:color="auto" w:fill="auto"/>
            <w:vAlign w:val="center"/>
            <w:hideMark/>
          </w:tcPr>
          <w:p w14:paraId="5A3B2032" w14:textId="491F4F99" w:rsidR="00D22C89" w:rsidRPr="00307700" w:rsidRDefault="00D22C89" w:rsidP="00D22C89">
            <w:pPr>
              <w:pStyle w:val="1fffb"/>
              <w:rPr>
                <w:rFonts w:cs="Times New Roman"/>
              </w:rPr>
            </w:pPr>
            <w:r w:rsidRPr="00307700">
              <w:rPr>
                <w:rFonts w:cs="Times New Roman"/>
              </w:rPr>
              <w:t>м-н "Росинка"</w:t>
            </w:r>
          </w:p>
        </w:tc>
        <w:tc>
          <w:tcPr>
            <w:tcW w:w="671" w:type="pct"/>
            <w:tcBorders>
              <w:top w:val="nil"/>
              <w:left w:val="nil"/>
              <w:bottom w:val="single" w:sz="8" w:space="0" w:color="000000"/>
              <w:right w:val="single" w:sz="8" w:space="0" w:color="000000"/>
            </w:tcBorders>
            <w:shd w:val="clear" w:color="auto" w:fill="auto"/>
            <w:vAlign w:val="center"/>
            <w:hideMark/>
          </w:tcPr>
          <w:p w14:paraId="294F0C63" w14:textId="77777777" w:rsidR="00D22C89" w:rsidRPr="00307700" w:rsidRDefault="00D22C89" w:rsidP="00D22C89">
            <w:pPr>
              <w:pStyle w:val="1fffb"/>
              <w:rPr>
                <w:rFonts w:cs="Times New Roman"/>
              </w:rPr>
            </w:pPr>
            <w:r w:rsidRPr="00307700">
              <w:rPr>
                <w:rFonts w:cs="Times New Roman"/>
              </w:rPr>
              <w:t>Multical UF № 69277790</w:t>
            </w:r>
          </w:p>
        </w:tc>
        <w:tc>
          <w:tcPr>
            <w:tcW w:w="400" w:type="pct"/>
            <w:tcBorders>
              <w:top w:val="nil"/>
              <w:left w:val="nil"/>
              <w:bottom w:val="single" w:sz="8" w:space="0" w:color="000000"/>
              <w:right w:val="single" w:sz="8" w:space="0" w:color="000000"/>
            </w:tcBorders>
            <w:shd w:val="clear" w:color="auto" w:fill="auto"/>
            <w:vAlign w:val="center"/>
            <w:hideMark/>
          </w:tcPr>
          <w:p w14:paraId="589AECDB" w14:textId="77777777" w:rsidR="00D22C89" w:rsidRPr="00307700" w:rsidRDefault="00D22C89" w:rsidP="00D22C89">
            <w:pPr>
              <w:pStyle w:val="1fffb"/>
              <w:rPr>
                <w:rFonts w:cs="Times New Roman"/>
              </w:rPr>
            </w:pPr>
            <w:r w:rsidRPr="00307700">
              <w:rPr>
                <w:rFonts w:cs="Times New Roman"/>
              </w:rPr>
              <w:t>1,46%</w:t>
            </w:r>
          </w:p>
        </w:tc>
        <w:tc>
          <w:tcPr>
            <w:tcW w:w="409" w:type="pct"/>
            <w:tcBorders>
              <w:top w:val="nil"/>
              <w:left w:val="nil"/>
              <w:bottom w:val="single" w:sz="8" w:space="0" w:color="000000"/>
              <w:right w:val="single" w:sz="8" w:space="0" w:color="000000"/>
            </w:tcBorders>
            <w:shd w:val="clear" w:color="auto" w:fill="auto"/>
            <w:vAlign w:val="center"/>
            <w:hideMark/>
          </w:tcPr>
          <w:p w14:paraId="4A7D84EB" w14:textId="77777777" w:rsidR="00D22C89" w:rsidRPr="00307700" w:rsidRDefault="00D22C89" w:rsidP="00D22C89">
            <w:pPr>
              <w:pStyle w:val="1fffb"/>
              <w:rPr>
                <w:rFonts w:cs="Times New Roman"/>
              </w:rPr>
            </w:pPr>
            <w:r w:rsidRPr="00307700">
              <w:rPr>
                <w:rFonts w:cs="Times New Roman"/>
              </w:rPr>
              <w:t>22.08.20 18 г</w:t>
            </w:r>
          </w:p>
        </w:tc>
        <w:tc>
          <w:tcPr>
            <w:tcW w:w="588" w:type="pct"/>
            <w:tcBorders>
              <w:top w:val="nil"/>
              <w:left w:val="nil"/>
              <w:bottom w:val="single" w:sz="8" w:space="0" w:color="000000"/>
              <w:right w:val="single" w:sz="8" w:space="0" w:color="000000"/>
            </w:tcBorders>
            <w:shd w:val="clear" w:color="auto" w:fill="auto"/>
            <w:vAlign w:val="center"/>
            <w:hideMark/>
          </w:tcPr>
          <w:p w14:paraId="4C6112C6" w14:textId="77777777" w:rsidR="00D22C89" w:rsidRPr="00307700" w:rsidRDefault="00D22C89" w:rsidP="00D22C89">
            <w:pPr>
              <w:pStyle w:val="1fffb"/>
              <w:rPr>
                <w:rFonts w:cs="Times New Roman"/>
              </w:rPr>
            </w:pPr>
            <w:r w:rsidRPr="00307700">
              <w:rPr>
                <w:rFonts w:cs="Times New Roman"/>
              </w:rPr>
              <w:t xml:space="preserve">на вводе, в узле управления </w:t>
            </w:r>
            <w:r w:rsidRPr="00307700">
              <w:rPr>
                <w:rFonts w:cs="Times New Roman"/>
              </w:rPr>
              <w:lastRenderedPageBreak/>
              <w:t>здания</w:t>
            </w:r>
          </w:p>
        </w:tc>
        <w:tc>
          <w:tcPr>
            <w:tcW w:w="411" w:type="pct"/>
            <w:tcBorders>
              <w:top w:val="nil"/>
              <w:left w:val="nil"/>
              <w:bottom w:val="single" w:sz="8" w:space="0" w:color="000000"/>
              <w:right w:val="single" w:sz="8" w:space="0" w:color="000000"/>
            </w:tcBorders>
            <w:shd w:val="clear" w:color="auto" w:fill="auto"/>
            <w:vAlign w:val="center"/>
            <w:hideMark/>
          </w:tcPr>
          <w:p w14:paraId="431A02E2" w14:textId="77777777" w:rsidR="00D22C89" w:rsidRPr="00307700" w:rsidRDefault="00D22C89" w:rsidP="00D22C89">
            <w:pPr>
              <w:pStyle w:val="1fffb"/>
              <w:rPr>
                <w:rFonts w:cs="Times New Roman"/>
              </w:rPr>
            </w:pPr>
            <w:r w:rsidRPr="00307700">
              <w:rPr>
                <w:rFonts w:cs="Times New Roman"/>
              </w:rPr>
              <w:lastRenderedPageBreak/>
              <w:t>50</w:t>
            </w:r>
          </w:p>
        </w:tc>
        <w:tc>
          <w:tcPr>
            <w:tcW w:w="423" w:type="pct"/>
            <w:tcBorders>
              <w:top w:val="nil"/>
              <w:left w:val="nil"/>
              <w:bottom w:val="single" w:sz="8" w:space="0" w:color="000000"/>
              <w:right w:val="single" w:sz="8" w:space="0" w:color="000000"/>
            </w:tcBorders>
            <w:shd w:val="clear" w:color="auto" w:fill="auto"/>
            <w:vAlign w:val="center"/>
            <w:hideMark/>
          </w:tcPr>
          <w:p w14:paraId="57ED607B" w14:textId="513D7972" w:rsidR="00D22C89" w:rsidRPr="00307700" w:rsidRDefault="00D22C89" w:rsidP="00D22C89">
            <w:pPr>
              <w:pStyle w:val="1fffb"/>
              <w:rPr>
                <w:rFonts w:cs="Times New Roman"/>
              </w:rPr>
            </w:pPr>
            <w:r w:rsidRPr="00307700">
              <w:rPr>
                <w:rFonts w:cs="Times New Roman"/>
              </w:rPr>
              <w:t>01.11.2007 г</w:t>
            </w:r>
          </w:p>
        </w:tc>
      </w:tr>
      <w:tr w:rsidR="00EB6B84" w:rsidRPr="00307700" w14:paraId="368A5A3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61A8F93" w14:textId="77777777" w:rsidR="00D22C89" w:rsidRPr="00307700" w:rsidRDefault="00D22C89" w:rsidP="00D22C89">
            <w:pPr>
              <w:pStyle w:val="1fffb"/>
              <w:rPr>
                <w:rFonts w:cs="Times New Roman"/>
              </w:rPr>
            </w:pPr>
            <w:r w:rsidRPr="00307700">
              <w:rPr>
                <w:rFonts w:cs="Times New Roman"/>
              </w:rPr>
              <w:t>1 8</w:t>
            </w:r>
          </w:p>
        </w:tc>
        <w:tc>
          <w:tcPr>
            <w:tcW w:w="993" w:type="pct"/>
            <w:tcBorders>
              <w:top w:val="nil"/>
              <w:left w:val="nil"/>
              <w:bottom w:val="single" w:sz="8" w:space="0" w:color="000000"/>
              <w:right w:val="single" w:sz="8" w:space="0" w:color="000000"/>
            </w:tcBorders>
            <w:shd w:val="clear" w:color="auto" w:fill="auto"/>
            <w:vAlign w:val="center"/>
            <w:hideMark/>
          </w:tcPr>
          <w:p w14:paraId="4402BE10" w14:textId="3E68F496" w:rsidR="00D22C89" w:rsidRPr="00307700" w:rsidRDefault="00D22C89" w:rsidP="00D22C89">
            <w:pPr>
              <w:pStyle w:val="1fffb"/>
              <w:rPr>
                <w:rFonts w:cs="Times New Roman"/>
              </w:rPr>
            </w:pPr>
            <w:r w:rsidRPr="00307700">
              <w:rPr>
                <w:rFonts w:cs="Times New Roman"/>
              </w:rPr>
              <w:t>гр. Жданкин В.В.</w:t>
            </w:r>
          </w:p>
        </w:tc>
        <w:tc>
          <w:tcPr>
            <w:tcW w:w="518" w:type="pct"/>
            <w:tcBorders>
              <w:top w:val="nil"/>
              <w:left w:val="nil"/>
              <w:bottom w:val="single" w:sz="8" w:space="0" w:color="000000"/>
              <w:right w:val="single" w:sz="8" w:space="0" w:color="000000"/>
            </w:tcBorders>
            <w:shd w:val="clear" w:color="auto" w:fill="auto"/>
            <w:vAlign w:val="center"/>
            <w:hideMark/>
          </w:tcPr>
          <w:p w14:paraId="3842467A" w14:textId="77777777" w:rsidR="00D22C89" w:rsidRPr="00307700" w:rsidRDefault="00D22C89" w:rsidP="00D22C89">
            <w:pPr>
              <w:pStyle w:val="1fffb"/>
              <w:rPr>
                <w:rFonts w:cs="Times New Roman"/>
              </w:rPr>
            </w:pPr>
            <w:r w:rsidRPr="00307700">
              <w:rPr>
                <w:rFonts w:cs="Times New Roman"/>
              </w:rPr>
              <w:t>ул.Энергет иков</w:t>
            </w:r>
          </w:p>
        </w:tc>
        <w:tc>
          <w:tcPr>
            <w:tcW w:w="480" w:type="pct"/>
            <w:tcBorders>
              <w:top w:val="nil"/>
              <w:left w:val="nil"/>
              <w:bottom w:val="single" w:sz="8" w:space="0" w:color="000000"/>
              <w:right w:val="single" w:sz="8" w:space="0" w:color="000000"/>
            </w:tcBorders>
            <w:shd w:val="clear" w:color="auto" w:fill="auto"/>
            <w:vAlign w:val="center"/>
            <w:hideMark/>
          </w:tcPr>
          <w:p w14:paraId="619687EA" w14:textId="5B7C0717"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66E914CA" w14:textId="77777777" w:rsidR="00D22C89" w:rsidRPr="00307700" w:rsidRDefault="00D22C89" w:rsidP="00D22C89">
            <w:pPr>
              <w:pStyle w:val="1fffb"/>
              <w:rPr>
                <w:rFonts w:cs="Times New Roman"/>
              </w:rPr>
            </w:pPr>
            <w:r w:rsidRPr="00307700">
              <w:rPr>
                <w:rFonts w:cs="Times New Roman"/>
              </w:rPr>
              <w:t>HYDROCAL G-21 № 65348096/6534809 5</w:t>
            </w:r>
          </w:p>
        </w:tc>
        <w:tc>
          <w:tcPr>
            <w:tcW w:w="400" w:type="pct"/>
            <w:tcBorders>
              <w:top w:val="nil"/>
              <w:left w:val="nil"/>
              <w:bottom w:val="single" w:sz="8" w:space="0" w:color="000000"/>
              <w:right w:val="single" w:sz="8" w:space="0" w:color="000000"/>
            </w:tcBorders>
            <w:shd w:val="clear" w:color="auto" w:fill="auto"/>
            <w:vAlign w:val="center"/>
            <w:hideMark/>
          </w:tcPr>
          <w:p w14:paraId="16CF8218" w14:textId="4028ED13"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31BE9E19" w14:textId="77777777" w:rsidR="00D22C89" w:rsidRPr="00307700" w:rsidRDefault="00D22C89" w:rsidP="00D22C89">
            <w:pPr>
              <w:pStyle w:val="1fffb"/>
              <w:rPr>
                <w:rFonts w:cs="Times New Roman"/>
              </w:rPr>
            </w:pPr>
            <w:r w:rsidRPr="00307700">
              <w:rPr>
                <w:rFonts w:cs="Times New Roman"/>
              </w:rPr>
              <w:t>04.07.20 16 Г</w:t>
            </w:r>
          </w:p>
        </w:tc>
        <w:tc>
          <w:tcPr>
            <w:tcW w:w="588" w:type="pct"/>
            <w:tcBorders>
              <w:top w:val="nil"/>
              <w:left w:val="nil"/>
              <w:bottom w:val="single" w:sz="8" w:space="0" w:color="000000"/>
              <w:right w:val="single" w:sz="8" w:space="0" w:color="000000"/>
            </w:tcBorders>
            <w:shd w:val="clear" w:color="auto" w:fill="auto"/>
            <w:vAlign w:val="center"/>
            <w:hideMark/>
          </w:tcPr>
          <w:p w14:paraId="78C3F494"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08AC742" w14:textId="77777777" w:rsidR="00D22C89" w:rsidRPr="00307700" w:rsidRDefault="00D22C89" w:rsidP="00D22C89">
            <w:pPr>
              <w:pStyle w:val="1fffb"/>
              <w:rPr>
                <w:rFonts w:cs="Times New Roman"/>
              </w:rPr>
            </w:pPr>
            <w:r w:rsidRPr="00307700">
              <w:rPr>
                <w:rFonts w:cs="Times New Roman"/>
              </w:rPr>
              <w:t>21</w:t>
            </w:r>
          </w:p>
        </w:tc>
        <w:tc>
          <w:tcPr>
            <w:tcW w:w="423" w:type="pct"/>
            <w:tcBorders>
              <w:top w:val="nil"/>
              <w:left w:val="nil"/>
              <w:bottom w:val="single" w:sz="8" w:space="0" w:color="000000"/>
              <w:right w:val="single" w:sz="8" w:space="0" w:color="000000"/>
            </w:tcBorders>
            <w:shd w:val="clear" w:color="auto" w:fill="auto"/>
            <w:vAlign w:val="center"/>
            <w:hideMark/>
          </w:tcPr>
          <w:p w14:paraId="370ADB43" w14:textId="7D1BC512" w:rsidR="00D22C89" w:rsidRPr="00307700" w:rsidRDefault="00D22C89" w:rsidP="00D22C89">
            <w:pPr>
              <w:pStyle w:val="1fffb"/>
              <w:rPr>
                <w:rFonts w:cs="Times New Roman"/>
              </w:rPr>
            </w:pPr>
            <w:r w:rsidRPr="00307700">
              <w:rPr>
                <w:rFonts w:cs="Times New Roman"/>
              </w:rPr>
              <w:t>31.10.2013 г</w:t>
            </w:r>
          </w:p>
        </w:tc>
      </w:tr>
      <w:tr w:rsidR="00EB6B84" w:rsidRPr="00307700" w14:paraId="1E9FDC4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4B44872" w14:textId="77777777" w:rsidR="00D22C89" w:rsidRPr="00307700" w:rsidRDefault="00D22C89" w:rsidP="00D22C89">
            <w:pPr>
              <w:pStyle w:val="1fffb"/>
              <w:rPr>
                <w:rFonts w:cs="Times New Roman"/>
              </w:rPr>
            </w:pPr>
            <w:r w:rsidRPr="00307700">
              <w:rPr>
                <w:rFonts w:cs="Times New Roman"/>
              </w:rPr>
              <w:t>1 9</w:t>
            </w:r>
          </w:p>
        </w:tc>
        <w:tc>
          <w:tcPr>
            <w:tcW w:w="993" w:type="pct"/>
            <w:tcBorders>
              <w:top w:val="nil"/>
              <w:left w:val="nil"/>
              <w:bottom w:val="single" w:sz="8" w:space="0" w:color="000000"/>
              <w:right w:val="single" w:sz="8" w:space="0" w:color="000000"/>
            </w:tcBorders>
            <w:shd w:val="clear" w:color="auto" w:fill="auto"/>
            <w:vAlign w:val="center"/>
            <w:hideMark/>
          </w:tcPr>
          <w:p w14:paraId="434C3466" w14:textId="77777777" w:rsidR="00D22C89" w:rsidRPr="00307700" w:rsidRDefault="00D22C89" w:rsidP="00D22C89">
            <w:pPr>
              <w:pStyle w:val="1fffb"/>
              <w:rPr>
                <w:rFonts w:cs="Times New Roman"/>
              </w:rPr>
            </w:pPr>
            <w:r w:rsidRPr="00307700">
              <w:rPr>
                <w:rFonts w:cs="Times New Roman"/>
              </w:rPr>
              <w:t>Муниципальное многопрофильное пищевое предприятие БМР</w:t>
            </w:r>
          </w:p>
        </w:tc>
        <w:tc>
          <w:tcPr>
            <w:tcW w:w="518" w:type="pct"/>
            <w:tcBorders>
              <w:top w:val="nil"/>
              <w:left w:val="nil"/>
              <w:bottom w:val="single" w:sz="8" w:space="0" w:color="000000"/>
              <w:right w:val="single" w:sz="8" w:space="0" w:color="000000"/>
            </w:tcBorders>
            <w:shd w:val="clear" w:color="auto" w:fill="auto"/>
            <w:vAlign w:val="center"/>
            <w:hideMark/>
          </w:tcPr>
          <w:p w14:paraId="5D8317FA" w14:textId="77777777" w:rsidR="00D22C89" w:rsidRPr="00307700" w:rsidRDefault="00D22C89" w:rsidP="00D22C89">
            <w:pPr>
              <w:pStyle w:val="1fffb"/>
              <w:rPr>
                <w:rFonts w:cs="Times New Roman"/>
              </w:rPr>
            </w:pPr>
            <w:r w:rsidRPr="00307700">
              <w:rPr>
                <w:rFonts w:cs="Times New Roman"/>
              </w:rPr>
              <w:t>ул.Ленина, 7</w:t>
            </w:r>
          </w:p>
        </w:tc>
        <w:tc>
          <w:tcPr>
            <w:tcW w:w="480" w:type="pct"/>
            <w:tcBorders>
              <w:top w:val="nil"/>
              <w:left w:val="nil"/>
              <w:bottom w:val="single" w:sz="8" w:space="0" w:color="000000"/>
              <w:right w:val="single" w:sz="8" w:space="0" w:color="000000"/>
            </w:tcBorders>
            <w:shd w:val="clear" w:color="auto" w:fill="auto"/>
            <w:vAlign w:val="center"/>
            <w:hideMark/>
          </w:tcPr>
          <w:p w14:paraId="093BB361" w14:textId="2D643535" w:rsidR="00D22C89" w:rsidRPr="00307700" w:rsidRDefault="00D22C89" w:rsidP="00D22C89">
            <w:pPr>
              <w:pStyle w:val="1fffb"/>
              <w:rPr>
                <w:rFonts w:cs="Times New Roman"/>
              </w:rPr>
            </w:pPr>
            <w:r w:rsidRPr="00307700">
              <w:rPr>
                <w:rFonts w:cs="Times New Roman"/>
              </w:rPr>
              <w:t>ресторан</w:t>
            </w:r>
          </w:p>
        </w:tc>
        <w:tc>
          <w:tcPr>
            <w:tcW w:w="671" w:type="pct"/>
            <w:tcBorders>
              <w:top w:val="nil"/>
              <w:left w:val="nil"/>
              <w:bottom w:val="single" w:sz="8" w:space="0" w:color="000000"/>
              <w:right w:val="single" w:sz="8" w:space="0" w:color="000000"/>
            </w:tcBorders>
            <w:shd w:val="clear" w:color="auto" w:fill="auto"/>
            <w:vAlign w:val="center"/>
            <w:hideMark/>
          </w:tcPr>
          <w:p w14:paraId="525D56BF" w14:textId="77777777" w:rsidR="00D22C89" w:rsidRPr="00307700" w:rsidRDefault="00D22C89" w:rsidP="00D22C89">
            <w:pPr>
              <w:pStyle w:val="1fffb"/>
              <w:rPr>
                <w:rFonts w:cs="Times New Roman"/>
              </w:rPr>
            </w:pPr>
            <w:r w:rsidRPr="00307700">
              <w:rPr>
                <w:rFonts w:cs="Times New Roman"/>
              </w:rPr>
              <w:t>СТ 3-80 № 5103393</w:t>
            </w:r>
          </w:p>
        </w:tc>
        <w:tc>
          <w:tcPr>
            <w:tcW w:w="400" w:type="pct"/>
            <w:tcBorders>
              <w:top w:val="nil"/>
              <w:left w:val="nil"/>
              <w:bottom w:val="single" w:sz="8" w:space="0" w:color="000000"/>
              <w:right w:val="single" w:sz="8" w:space="0" w:color="000000"/>
            </w:tcBorders>
            <w:shd w:val="clear" w:color="auto" w:fill="auto"/>
            <w:vAlign w:val="center"/>
            <w:hideMark/>
          </w:tcPr>
          <w:p w14:paraId="61D5B44D" w14:textId="7859FADB"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E72E2C9" w14:textId="77777777" w:rsidR="00D22C89" w:rsidRPr="00307700" w:rsidRDefault="00D22C89" w:rsidP="00D22C89">
            <w:pPr>
              <w:pStyle w:val="1fffb"/>
              <w:rPr>
                <w:rFonts w:cs="Times New Roman"/>
              </w:rPr>
            </w:pPr>
            <w:r w:rsidRPr="00307700">
              <w:rPr>
                <w:rFonts w:cs="Times New Roman"/>
              </w:rPr>
              <w:t>05.09.20 15 г</w:t>
            </w:r>
          </w:p>
        </w:tc>
        <w:tc>
          <w:tcPr>
            <w:tcW w:w="588" w:type="pct"/>
            <w:tcBorders>
              <w:top w:val="nil"/>
              <w:left w:val="nil"/>
              <w:bottom w:val="single" w:sz="8" w:space="0" w:color="000000"/>
              <w:right w:val="single" w:sz="8" w:space="0" w:color="000000"/>
            </w:tcBorders>
            <w:shd w:val="clear" w:color="auto" w:fill="auto"/>
            <w:vAlign w:val="center"/>
            <w:hideMark/>
          </w:tcPr>
          <w:p w14:paraId="787319AD" w14:textId="77777777" w:rsidR="00D22C89" w:rsidRPr="00307700" w:rsidRDefault="00D22C89" w:rsidP="00D22C89">
            <w:pPr>
              <w:pStyle w:val="1fffb"/>
              <w:rPr>
                <w:rFonts w:cs="Times New Roman"/>
              </w:rPr>
            </w:pPr>
            <w:r w:rsidRPr="00307700">
              <w:rPr>
                <w:rFonts w:cs="Times New Roman"/>
              </w:rPr>
              <w:t>в узле управления на здание ресторана</w:t>
            </w:r>
          </w:p>
        </w:tc>
        <w:tc>
          <w:tcPr>
            <w:tcW w:w="411" w:type="pct"/>
            <w:tcBorders>
              <w:top w:val="nil"/>
              <w:left w:val="nil"/>
              <w:bottom w:val="single" w:sz="8" w:space="0" w:color="000000"/>
              <w:right w:val="single" w:sz="8" w:space="0" w:color="000000"/>
            </w:tcBorders>
            <w:shd w:val="clear" w:color="auto" w:fill="auto"/>
            <w:vAlign w:val="center"/>
            <w:hideMark/>
          </w:tcPr>
          <w:p w14:paraId="72ACE7D3"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6E466BBB" w14:textId="2EF9A423" w:rsidR="00D22C89" w:rsidRPr="00307700" w:rsidRDefault="00D22C89" w:rsidP="00D22C89">
            <w:pPr>
              <w:pStyle w:val="1fffb"/>
              <w:rPr>
                <w:rFonts w:cs="Times New Roman"/>
              </w:rPr>
            </w:pPr>
            <w:r w:rsidRPr="00307700">
              <w:rPr>
                <w:rFonts w:cs="Times New Roman"/>
              </w:rPr>
              <w:t>01.09.2011 г</w:t>
            </w:r>
          </w:p>
        </w:tc>
      </w:tr>
      <w:tr w:rsidR="00EB6B84" w:rsidRPr="00307700" w14:paraId="69AEB7FA"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5D310B8" w14:textId="3A1AA0DE"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3D355D21"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43427F40"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69187FEE"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6BF0CAD0"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0FA18959"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431ED181"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10582838"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210BA478"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56B144F1"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252C74F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ED4D745" w14:textId="77777777" w:rsidR="00D22C89" w:rsidRPr="00307700" w:rsidRDefault="00D22C89" w:rsidP="00D22C89">
            <w:pPr>
              <w:pStyle w:val="1fffb"/>
              <w:rPr>
                <w:rFonts w:cs="Times New Roman"/>
              </w:rPr>
            </w:pPr>
            <w:r w:rsidRPr="00307700">
              <w:rPr>
                <w:rFonts w:cs="Times New Roman"/>
              </w:rPr>
              <w:t>2 0</w:t>
            </w:r>
          </w:p>
        </w:tc>
        <w:tc>
          <w:tcPr>
            <w:tcW w:w="993" w:type="pct"/>
            <w:tcBorders>
              <w:top w:val="nil"/>
              <w:left w:val="nil"/>
              <w:bottom w:val="single" w:sz="8" w:space="0" w:color="000000"/>
              <w:right w:val="single" w:sz="8" w:space="0" w:color="000000"/>
            </w:tcBorders>
            <w:shd w:val="clear" w:color="auto" w:fill="auto"/>
            <w:vAlign w:val="center"/>
            <w:hideMark/>
          </w:tcPr>
          <w:p w14:paraId="76537005" w14:textId="77777777" w:rsidR="00D22C89" w:rsidRPr="00307700" w:rsidRDefault="00D22C89" w:rsidP="00D22C89">
            <w:pPr>
              <w:pStyle w:val="1fffb"/>
              <w:rPr>
                <w:rFonts w:cs="Times New Roman"/>
              </w:rPr>
            </w:pPr>
            <w:r w:rsidRPr="00307700">
              <w:rPr>
                <w:rFonts w:cs="Times New Roman"/>
              </w:rPr>
              <w:t>Муниципальное многопрофильное пищевое предприятие БМР</w:t>
            </w:r>
          </w:p>
        </w:tc>
        <w:tc>
          <w:tcPr>
            <w:tcW w:w="518" w:type="pct"/>
            <w:tcBorders>
              <w:top w:val="nil"/>
              <w:left w:val="nil"/>
              <w:bottom w:val="single" w:sz="8" w:space="0" w:color="000000"/>
              <w:right w:val="single" w:sz="8" w:space="0" w:color="000000"/>
            </w:tcBorders>
            <w:shd w:val="clear" w:color="auto" w:fill="auto"/>
            <w:vAlign w:val="center"/>
            <w:hideMark/>
          </w:tcPr>
          <w:p w14:paraId="79FD56B1" w14:textId="77777777" w:rsidR="00D22C89" w:rsidRPr="00307700" w:rsidRDefault="00D22C89" w:rsidP="00D22C89">
            <w:pPr>
              <w:pStyle w:val="1fffb"/>
              <w:rPr>
                <w:rFonts w:cs="Times New Roman"/>
              </w:rPr>
            </w:pPr>
            <w:r w:rsidRPr="00307700">
              <w:rPr>
                <w:rFonts w:cs="Times New Roman"/>
              </w:rPr>
              <w:t>ул.Ленина, 7</w:t>
            </w:r>
          </w:p>
        </w:tc>
        <w:tc>
          <w:tcPr>
            <w:tcW w:w="480" w:type="pct"/>
            <w:tcBorders>
              <w:top w:val="nil"/>
              <w:left w:val="nil"/>
              <w:bottom w:val="single" w:sz="8" w:space="0" w:color="000000"/>
              <w:right w:val="single" w:sz="8" w:space="0" w:color="000000"/>
            </w:tcBorders>
            <w:shd w:val="clear" w:color="auto" w:fill="auto"/>
            <w:vAlign w:val="center"/>
            <w:hideMark/>
          </w:tcPr>
          <w:p w14:paraId="06F3AD47" w14:textId="2A9A296F" w:rsidR="00D22C89" w:rsidRPr="00307700" w:rsidRDefault="00D22C89" w:rsidP="00D22C89">
            <w:pPr>
              <w:pStyle w:val="1fffb"/>
              <w:rPr>
                <w:rFonts w:cs="Times New Roman"/>
              </w:rPr>
            </w:pPr>
            <w:r w:rsidRPr="00307700">
              <w:rPr>
                <w:rFonts w:cs="Times New Roman"/>
              </w:rPr>
              <w:t>пекарня</w:t>
            </w:r>
          </w:p>
        </w:tc>
        <w:tc>
          <w:tcPr>
            <w:tcW w:w="671" w:type="pct"/>
            <w:tcBorders>
              <w:top w:val="nil"/>
              <w:left w:val="nil"/>
              <w:bottom w:val="single" w:sz="8" w:space="0" w:color="000000"/>
              <w:right w:val="single" w:sz="8" w:space="0" w:color="000000"/>
            </w:tcBorders>
            <w:shd w:val="clear" w:color="auto" w:fill="auto"/>
            <w:vAlign w:val="center"/>
            <w:hideMark/>
          </w:tcPr>
          <w:p w14:paraId="4D4B42B3" w14:textId="77777777" w:rsidR="00D22C89" w:rsidRPr="00307700" w:rsidRDefault="00D22C89" w:rsidP="00D22C89">
            <w:pPr>
              <w:pStyle w:val="1fffb"/>
              <w:rPr>
                <w:rFonts w:cs="Times New Roman"/>
              </w:rPr>
            </w:pPr>
            <w:r w:rsidRPr="00307700">
              <w:rPr>
                <w:rFonts w:cs="Times New Roman"/>
              </w:rPr>
              <w:t>СТ 3-80 № 5103395</w:t>
            </w:r>
          </w:p>
        </w:tc>
        <w:tc>
          <w:tcPr>
            <w:tcW w:w="400" w:type="pct"/>
            <w:tcBorders>
              <w:top w:val="nil"/>
              <w:left w:val="nil"/>
              <w:bottom w:val="single" w:sz="8" w:space="0" w:color="000000"/>
              <w:right w:val="single" w:sz="8" w:space="0" w:color="000000"/>
            </w:tcBorders>
            <w:shd w:val="clear" w:color="auto" w:fill="auto"/>
            <w:vAlign w:val="center"/>
            <w:hideMark/>
          </w:tcPr>
          <w:p w14:paraId="5B4AB8EC" w14:textId="77777777" w:rsidR="00D22C89" w:rsidRPr="00307700" w:rsidRDefault="00D22C89" w:rsidP="00D22C89">
            <w:pPr>
              <w:pStyle w:val="1fffb"/>
              <w:rPr>
                <w:rFonts w:cs="Times New Roman"/>
              </w:rPr>
            </w:pPr>
            <w:r w:rsidRPr="00307700">
              <w:rPr>
                <w:rFonts w:cs="Times New Roman"/>
              </w:rPr>
              <w:t>62,70%</w:t>
            </w:r>
          </w:p>
        </w:tc>
        <w:tc>
          <w:tcPr>
            <w:tcW w:w="409" w:type="pct"/>
            <w:tcBorders>
              <w:top w:val="nil"/>
              <w:left w:val="nil"/>
              <w:bottom w:val="single" w:sz="8" w:space="0" w:color="000000"/>
              <w:right w:val="single" w:sz="8" w:space="0" w:color="000000"/>
            </w:tcBorders>
            <w:shd w:val="clear" w:color="auto" w:fill="auto"/>
            <w:vAlign w:val="center"/>
            <w:hideMark/>
          </w:tcPr>
          <w:p w14:paraId="5CA52527" w14:textId="7734576B" w:rsidR="00D22C89" w:rsidRPr="00307700" w:rsidRDefault="00D22C89" w:rsidP="00D22C89">
            <w:pPr>
              <w:pStyle w:val="1fffb"/>
              <w:rPr>
                <w:rFonts w:cs="Times New Roman"/>
              </w:rPr>
            </w:pPr>
            <w:r w:rsidRPr="00307700">
              <w:rPr>
                <w:rFonts w:cs="Times New Roman"/>
              </w:rPr>
              <w:t>05.09.20 15</w:t>
            </w:r>
          </w:p>
        </w:tc>
        <w:tc>
          <w:tcPr>
            <w:tcW w:w="588" w:type="pct"/>
            <w:tcBorders>
              <w:top w:val="nil"/>
              <w:left w:val="nil"/>
              <w:bottom w:val="single" w:sz="8" w:space="0" w:color="000000"/>
              <w:right w:val="single" w:sz="8" w:space="0" w:color="000000"/>
            </w:tcBorders>
            <w:shd w:val="clear" w:color="auto" w:fill="auto"/>
            <w:vAlign w:val="center"/>
            <w:hideMark/>
          </w:tcPr>
          <w:p w14:paraId="468F26D4" w14:textId="77777777" w:rsidR="00D22C89" w:rsidRPr="00307700" w:rsidRDefault="00D22C89" w:rsidP="00D22C89">
            <w:pPr>
              <w:pStyle w:val="1fffb"/>
              <w:rPr>
                <w:rFonts w:cs="Times New Roman"/>
              </w:rPr>
            </w:pPr>
            <w:r w:rsidRPr="00307700">
              <w:rPr>
                <w:rFonts w:cs="Times New Roman"/>
              </w:rPr>
              <w:t>в узле управления на здание пекарни</w:t>
            </w:r>
          </w:p>
        </w:tc>
        <w:tc>
          <w:tcPr>
            <w:tcW w:w="411" w:type="pct"/>
            <w:tcBorders>
              <w:top w:val="nil"/>
              <w:left w:val="nil"/>
              <w:bottom w:val="single" w:sz="8" w:space="0" w:color="000000"/>
              <w:right w:val="single" w:sz="8" w:space="0" w:color="000000"/>
            </w:tcBorders>
            <w:shd w:val="clear" w:color="auto" w:fill="auto"/>
            <w:vAlign w:val="center"/>
            <w:hideMark/>
          </w:tcPr>
          <w:p w14:paraId="7CD16ECD"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09949BDF" w14:textId="2E0AAABE" w:rsidR="00D22C89" w:rsidRPr="00307700" w:rsidRDefault="00D22C89" w:rsidP="00D22C89">
            <w:pPr>
              <w:pStyle w:val="1fffb"/>
              <w:rPr>
                <w:rFonts w:cs="Times New Roman"/>
              </w:rPr>
            </w:pPr>
            <w:r w:rsidRPr="00307700">
              <w:rPr>
                <w:rFonts w:cs="Times New Roman"/>
              </w:rPr>
              <w:t>01.09.2011 г</w:t>
            </w:r>
          </w:p>
        </w:tc>
      </w:tr>
      <w:tr w:rsidR="00EB6B84" w:rsidRPr="00307700" w14:paraId="19A5F82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5909926" w14:textId="77777777" w:rsidR="00D22C89" w:rsidRPr="00307700" w:rsidRDefault="00D22C89" w:rsidP="00D22C89">
            <w:pPr>
              <w:pStyle w:val="1fffb"/>
              <w:rPr>
                <w:rFonts w:cs="Times New Roman"/>
              </w:rPr>
            </w:pPr>
            <w:r w:rsidRPr="00307700">
              <w:rPr>
                <w:rFonts w:cs="Times New Roman"/>
              </w:rPr>
              <w:t>2 1</w:t>
            </w:r>
          </w:p>
        </w:tc>
        <w:tc>
          <w:tcPr>
            <w:tcW w:w="993" w:type="pct"/>
            <w:tcBorders>
              <w:top w:val="nil"/>
              <w:left w:val="nil"/>
              <w:bottom w:val="single" w:sz="8" w:space="0" w:color="000000"/>
              <w:right w:val="single" w:sz="8" w:space="0" w:color="000000"/>
            </w:tcBorders>
            <w:shd w:val="clear" w:color="auto" w:fill="auto"/>
            <w:vAlign w:val="center"/>
            <w:hideMark/>
          </w:tcPr>
          <w:p w14:paraId="07502A17" w14:textId="77777777" w:rsidR="00D22C89" w:rsidRPr="00307700" w:rsidRDefault="00D22C89" w:rsidP="00D22C89">
            <w:pPr>
              <w:pStyle w:val="1fffb"/>
              <w:rPr>
                <w:rFonts w:cs="Times New Roman"/>
              </w:rPr>
            </w:pPr>
            <w:r w:rsidRPr="00307700">
              <w:rPr>
                <w:rFonts w:cs="Times New Roman"/>
              </w:rPr>
              <w:t>Муниципальное многопрофильное пищевое предприятие БМР</w:t>
            </w:r>
          </w:p>
        </w:tc>
        <w:tc>
          <w:tcPr>
            <w:tcW w:w="518" w:type="pct"/>
            <w:tcBorders>
              <w:top w:val="nil"/>
              <w:left w:val="nil"/>
              <w:bottom w:val="single" w:sz="8" w:space="0" w:color="000000"/>
              <w:right w:val="single" w:sz="8" w:space="0" w:color="000000"/>
            </w:tcBorders>
            <w:shd w:val="clear" w:color="auto" w:fill="auto"/>
            <w:vAlign w:val="center"/>
            <w:hideMark/>
          </w:tcPr>
          <w:p w14:paraId="296B5B52" w14:textId="77777777" w:rsidR="00D22C89" w:rsidRPr="00307700" w:rsidRDefault="00D22C89" w:rsidP="00D22C89">
            <w:pPr>
              <w:pStyle w:val="1fffb"/>
              <w:rPr>
                <w:rFonts w:cs="Times New Roman"/>
              </w:rPr>
            </w:pPr>
            <w:r w:rsidRPr="00307700">
              <w:rPr>
                <w:rFonts w:cs="Times New Roman"/>
              </w:rPr>
              <w:t>ул.Берзина, 2а</w:t>
            </w:r>
          </w:p>
        </w:tc>
        <w:tc>
          <w:tcPr>
            <w:tcW w:w="480" w:type="pct"/>
            <w:tcBorders>
              <w:top w:val="nil"/>
              <w:left w:val="nil"/>
              <w:bottom w:val="single" w:sz="8" w:space="0" w:color="000000"/>
              <w:right w:val="single" w:sz="8" w:space="0" w:color="000000"/>
            </w:tcBorders>
            <w:shd w:val="clear" w:color="auto" w:fill="auto"/>
            <w:vAlign w:val="center"/>
            <w:hideMark/>
          </w:tcPr>
          <w:p w14:paraId="169B1DA7" w14:textId="77777777" w:rsidR="00D22C89" w:rsidRPr="00307700" w:rsidRDefault="00D22C89" w:rsidP="00D22C89">
            <w:pPr>
              <w:pStyle w:val="1fffb"/>
              <w:rPr>
                <w:rFonts w:cs="Times New Roman"/>
              </w:rPr>
            </w:pPr>
            <w:r w:rsidRPr="00307700">
              <w:rPr>
                <w:rFonts w:cs="Times New Roman"/>
              </w:rPr>
              <w:t>цех по производству пива и безалк. продукции</w:t>
            </w:r>
          </w:p>
        </w:tc>
        <w:tc>
          <w:tcPr>
            <w:tcW w:w="671" w:type="pct"/>
            <w:tcBorders>
              <w:top w:val="nil"/>
              <w:left w:val="nil"/>
              <w:bottom w:val="single" w:sz="8" w:space="0" w:color="000000"/>
              <w:right w:val="single" w:sz="8" w:space="0" w:color="000000"/>
            </w:tcBorders>
            <w:shd w:val="clear" w:color="auto" w:fill="auto"/>
            <w:vAlign w:val="center"/>
            <w:hideMark/>
          </w:tcPr>
          <w:p w14:paraId="57CD405F" w14:textId="6A451310" w:rsidR="00D22C89" w:rsidRPr="00307700" w:rsidRDefault="00D22C89" w:rsidP="00D22C89">
            <w:pPr>
              <w:pStyle w:val="1fffb"/>
              <w:rPr>
                <w:rFonts w:cs="Times New Roman"/>
              </w:rPr>
            </w:pPr>
            <w:r w:rsidRPr="00307700">
              <w:rPr>
                <w:rFonts w:cs="Times New Roman"/>
              </w:rPr>
              <w:t>СТ-10 №09-09021</w:t>
            </w:r>
          </w:p>
        </w:tc>
        <w:tc>
          <w:tcPr>
            <w:tcW w:w="400" w:type="pct"/>
            <w:tcBorders>
              <w:top w:val="nil"/>
              <w:left w:val="nil"/>
              <w:bottom w:val="single" w:sz="8" w:space="0" w:color="000000"/>
              <w:right w:val="single" w:sz="8" w:space="0" w:color="000000"/>
            </w:tcBorders>
            <w:shd w:val="clear" w:color="auto" w:fill="auto"/>
            <w:vAlign w:val="center"/>
            <w:hideMark/>
          </w:tcPr>
          <w:p w14:paraId="782B58E5" w14:textId="77777777" w:rsidR="00D22C89" w:rsidRPr="00307700" w:rsidRDefault="00D22C89" w:rsidP="00D22C89">
            <w:pPr>
              <w:pStyle w:val="1fffb"/>
              <w:rPr>
                <w:rFonts w:cs="Times New Roman"/>
              </w:rPr>
            </w:pPr>
            <w:r w:rsidRPr="00307700">
              <w:rPr>
                <w:rFonts w:cs="Times New Roman"/>
              </w:rPr>
              <w:t>78,39%</w:t>
            </w:r>
          </w:p>
        </w:tc>
        <w:tc>
          <w:tcPr>
            <w:tcW w:w="409" w:type="pct"/>
            <w:tcBorders>
              <w:top w:val="nil"/>
              <w:left w:val="nil"/>
              <w:bottom w:val="single" w:sz="8" w:space="0" w:color="000000"/>
              <w:right w:val="single" w:sz="8" w:space="0" w:color="000000"/>
            </w:tcBorders>
            <w:shd w:val="clear" w:color="auto" w:fill="auto"/>
            <w:vAlign w:val="center"/>
            <w:hideMark/>
          </w:tcPr>
          <w:p w14:paraId="31FE47F9" w14:textId="77777777" w:rsidR="00D22C89" w:rsidRPr="00307700" w:rsidRDefault="00D22C89" w:rsidP="00D22C89">
            <w:pPr>
              <w:pStyle w:val="1fffb"/>
              <w:rPr>
                <w:rFonts w:cs="Times New Roman"/>
              </w:rPr>
            </w:pPr>
            <w:r w:rsidRPr="00307700">
              <w:rPr>
                <w:rFonts w:cs="Times New Roman"/>
              </w:rPr>
              <w:t>26.07.20 17 г</w:t>
            </w:r>
          </w:p>
        </w:tc>
        <w:tc>
          <w:tcPr>
            <w:tcW w:w="588" w:type="pct"/>
            <w:tcBorders>
              <w:top w:val="nil"/>
              <w:left w:val="nil"/>
              <w:bottom w:val="single" w:sz="8" w:space="0" w:color="000000"/>
              <w:right w:val="single" w:sz="8" w:space="0" w:color="000000"/>
            </w:tcBorders>
            <w:shd w:val="clear" w:color="auto" w:fill="auto"/>
            <w:vAlign w:val="center"/>
            <w:hideMark/>
          </w:tcPr>
          <w:p w14:paraId="031BDBD3"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5ECCE240"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75109EB8" w14:textId="76F9370F" w:rsidR="00D22C89" w:rsidRPr="00307700" w:rsidRDefault="00D22C89" w:rsidP="00D22C89">
            <w:pPr>
              <w:pStyle w:val="1fffb"/>
              <w:rPr>
                <w:rFonts w:cs="Times New Roman"/>
              </w:rPr>
            </w:pPr>
            <w:r w:rsidRPr="00307700">
              <w:rPr>
                <w:rFonts w:cs="Times New Roman"/>
              </w:rPr>
              <w:t>01.12.2009 г</w:t>
            </w:r>
          </w:p>
        </w:tc>
      </w:tr>
      <w:tr w:rsidR="00EB6B84" w:rsidRPr="00307700" w14:paraId="76197E3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F2D94A9" w14:textId="77777777" w:rsidR="00D22C89" w:rsidRPr="00307700" w:rsidRDefault="00D22C89" w:rsidP="00D22C89">
            <w:pPr>
              <w:pStyle w:val="1fffb"/>
              <w:rPr>
                <w:rFonts w:cs="Times New Roman"/>
              </w:rPr>
            </w:pPr>
            <w:r w:rsidRPr="00307700">
              <w:rPr>
                <w:rFonts w:cs="Times New Roman"/>
              </w:rPr>
              <w:t>2 2</w:t>
            </w:r>
          </w:p>
        </w:tc>
        <w:tc>
          <w:tcPr>
            <w:tcW w:w="993" w:type="pct"/>
            <w:tcBorders>
              <w:top w:val="nil"/>
              <w:left w:val="nil"/>
              <w:bottom w:val="single" w:sz="8" w:space="0" w:color="000000"/>
              <w:right w:val="single" w:sz="8" w:space="0" w:color="000000"/>
            </w:tcBorders>
            <w:shd w:val="clear" w:color="auto" w:fill="auto"/>
            <w:vAlign w:val="center"/>
            <w:hideMark/>
          </w:tcPr>
          <w:p w14:paraId="62ACDC7A" w14:textId="51C22A04" w:rsidR="00D22C89" w:rsidRPr="00307700" w:rsidRDefault="00D22C89" w:rsidP="00D22C89">
            <w:pPr>
              <w:pStyle w:val="1fffb"/>
              <w:rPr>
                <w:rFonts w:cs="Times New Roman"/>
              </w:rPr>
            </w:pPr>
            <w:r w:rsidRPr="00307700">
              <w:rPr>
                <w:rFonts w:cs="Times New Roman"/>
              </w:rPr>
              <w:t>гр.Андрюхин В.Р.</w:t>
            </w:r>
          </w:p>
        </w:tc>
        <w:tc>
          <w:tcPr>
            <w:tcW w:w="518" w:type="pct"/>
            <w:tcBorders>
              <w:top w:val="nil"/>
              <w:left w:val="nil"/>
              <w:bottom w:val="single" w:sz="8" w:space="0" w:color="000000"/>
              <w:right w:val="single" w:sz="8" w:space="0" w:color="000000"/>
            </w:tcBorders>
            <w:shd w:val="clear" w:color="auto" w:fill="auto"/>
            <w:vAlign w:val="center"/>
            <w:hideMark/>
          </w:tcPr>
          <w:p w14:paraId="1C93204B" w14:textId="77777777" w:rsidR="00D22C89" w:rsidRPr="00307700" w:rsidRDefault="00D22C89" w:rsidP="00D22C89">
            <w:pPr>
              <w:pStyle w:val="1fffb"/>
              <w:rPr>
                <w:rFonts w:cs="Times New Roman"/>
              </w:rPr>
            </w:pPr>
            <w:r w:rsidRPr="00307700">
              <w:rPr>
                <w:rFonts w:cs="Times New Roman"/>
              </w:rPr>
              <w:t>ул.Энергет иков</w:t>
            </w:r>
          </w:p>
        </w:tc>
        <w:tc>
          <w:tcPr>
            <w:tcW w:w="480" w:type="pct"/>
            <w:tcBorders>
              <w:top w:val="nil"/>
              <w:left w:val="nil"/>
              <w:bottom w:val="single" w:sz="8" w:space="0" w:color="000000"/>
              <w:right w:val="single" w:sz="8" w:space="0" w:color="000000"/>
            </w:tcBorders>
            <w:shd w:val="clear" w:color="auto" w:fill="auto"/>
            <w:vAlign w:val="center"/>
            <w:hideMark/>
          </w:tcPr>
          <w:p w14:paraId="534AAD45" w14:textId="20D2C721"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72E6099A" w14:textId="512DF123" w:rsidR="00D22C89" w:rsidRPr="00307700" w:rsidRDefault="00D22C89" w:rsidP="00D22C89">
            <w:pPr>
              <w:pStyle w:val="1fffb"/>
              <w:rPr>
                <w:rFonts w:cs="Times New Roman"/>
              </w:rPr>
            </w:pPr>
            <w:r w:rsidRPr="00307700">
              <w:rPr>
                <w:rFonts w:cs="Times New Roman"/>
              </w:rPr>
              <w:t>СТ-10 №07-05837</w:t>
            </w:r>
          </w:p>
        </w:tc>
        <w:tc>
          <w:tcPr>
            <w:tcW w:w="400" w:type="pct"/>
            <w:tcBorders>
              <w:top w:val="nil"/>
              <w:left w:val="nil"/>
              <w:bottom w:val="single" w:sz="8" w:space="0" w:color="000000"/>
              <w:right w:val="single" w:sz="8" w:space="0" w:color="000000"/>
            </w:tcBorders>
            <w:shd w:val="clear" w:color="auto" w:fill="auto"/>
            <w:vAlign w:val="center"/>
            <w:hideMark/>
          </w:tcPr>
          <w:p w14:paraId="7E0B5B78" w14:textId="6A88B5BC"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14C0F49F" w14:textId="77777777" w:rsidR="00D22C89" w:rsidRPr="00307700" w:rsidRDefault="00D22C89" w:rsidP="00D22C89">
            <w:pPr>
              <w:pStyle w:val="1fffb"/>
              <w:rPr>
                <w:rFonts w:cs="Times New Roman"/>
              </w:rPr>
            </w:pPr>
            <w:r w:rsidRPr="00307700">
              <w:rPr>
                <w:rFonts w:cs="Times New Roman"/>
              </w:rPr>
              <w:t>22.06.20 15 г</w:t>
            </w:r>
          </w:p>
        </w:tc>
        <w:tc>
          <w:tcPr>
            <w:tcW w:w="588" w:type="pct"/>
            <w:tcBorders>
              <w:top w:val="nil"/>
              <w:left w:val="nil"/>
              <w:bottom w:val="single" w:sz="8" w:space="0" w:color="000000"/>
              <w:right w:val="single" w:sz="8" w:space="0" w:color="000000"/>
            </w:tcBorders>
            <w:shd w:val="clear" w:color="auto" w:fill="auto"/>
            <w:vAlign w:val="center"/>
            <w:hideMark/>
          </w:tcPr>
          <w:p w14:paraId="49752C23"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2F2B1348"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228F7F75" w14:textId="19B0EE53" w:rsidR="00D22C89" w:rsidRPr="00307700" w:rsidRDefault="00D22C89" w:rsidP="00D22C89">
            <w:pPr>
              <w:pStyle w:val="1fffb"/>
              <w:rPr>
                <w:rFonts w:cs="Times New Roman"/>
              </w:rPr>
            </w:pPr>
            <w:r w:rsidRPr="00307700">
              <w:rPr>
                <w:rFonts w:cs="Times New Roman"/>
              </w:rPr>
              <w:t>01.09.2011 г</w:t>
            </w:r>
          </w:p>
        </w:tc>
      </w:tr>
      <w:tr w:rsidR="00EB6B84" w:rsidRPr="00307700" w14:paraId="528E006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B0C3EED" w14:textId="33B3B7C0" w:rsidR="00D22C89" w:rsidRPr="00307700" w:rsidRDefault="00D22C89" w:rsidP="00D22C89">
            <w:pPr>
              <w:pStyle w:val="1fffb"/>
              <w:rPr>
                <w:rFonts w:cs="Times New Roman"/>
              </w:rPr>
            </w:pPr>
            <w:r w:rsidRPr="00307700">
              <w:rPr>
                <w:rFonts w:cs="Times New Roman"/>
              </w:rPr>
              <w:t>2 3</w:t>
            </w:r>
          </w:p>
        </w:tc>
        <w:tc>
          <w:tcPr>
            <w:tcW w:w="993" w:type="pct"/>
            <w:tcBorders>
              <w:top w:val="nil"/>
              <w:left w:val="nil"/>
              <w:bottom w:val="single" w:sz="8" w:space="0" w:color="000000"/>
              <w:right w:val="single" w:sz="8" w:space="0" w:color="000000"/>
            </w:tcBorders>
            <w:shd w:val="clear" w:color="auto" w:fill="auto"/>
            <w:vAlign w:val="center"/>
            <w:hideMark/>
          </w:tcPr>
          <w:p w14:paraId="2FD6EB6E" w14:textId="77777777" w:rsidR="00D22C89" w:rsidRPr="00307700" w:rsidRDefault="00D22C89" w:rsidP="00D22C89">
            <w:pPr>
              <w:pStyle w:val="1fffb"/>
              <w:rPr>
                <w:rFonts w:cs="Times New Roman"/>
              </w:rPr>
            </w:pPr>
            <w:r w:rsidRPr="00307700">
              <w:rPr>
                <w:rFonts w:cs="Times New Roman"/>
              </w:rPr>
              <w:t>Муниципальное торговое предприятие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6312B2ED" w14:textId="109D132D" w:rsidR="00D22C89" w:rsidRPr="00307700" w:rsidRDefault="00D22C89" w:rsidP="00D22C89">
            <w:pPr>
              <w:pStyle w:val="1fffb"/>
              <w:rPr>
                <w:rFonts w:cs="Times New Roman"/>
              </w:rPr>
            </w:pPr>
            <w:r w:rsidRPr="00307700">
              <w:rPr>
                <w:rFonts w:cs="Times New Roman"/>
              </w:rPr>
              <w:t>ул.Комсомо льская,3</w:t>
            </w:r>
          </w:p>
        </w:tc>
        <w:tc>
          <w:tcPr>
            <w:tcW w:w="480" w:type="pct"/>
            <w:tcBorders>
              <w:top w:val="nil"/>
              <w:left w:val="nil"/>
              <w:bottom w:val="single" w:sz="8" w:space="0" w:color="000000"/>
              <w:right w:val="single" w:sz="8" w:space="0" w:color="000000"/>
            </w:tcBorders>
            <w:shd w:val="clear" w:color="auto" w:fill="auto"/>
            <w:vAlign w:val="center"/>
            <w:hideMark/>
          </w:tcPr>
          <w:p w14:paraId="5F671160" w14:textId="74F55154" w:rsidR="00D22C89" w:rsidRPr="00307700" w:rsidRDefault="00D22C89" w:rsidP="00D22C89">
            <w:pPr>
              <w:pStyle w:val="1fffb"/>
              <w:rPr>
                <w:rFonts w:cs="Times New Roman"/>
              </w:rPr>
            </w:pPr>
            <w:r w:rsidRPr="00307700">
              <w:rPr>
                <w:rFonts w:cs="Times New Roman"/>
              </w:rPr>
              <w:t>м-н "Гастроном"</w:t>
            </w:r>
          </w:p>
        </w:tc>
        <w:tc>
          <w:tcPr>
            <w:tcW w:w="671" w:type="pct"/>
            <w:tcBorders>
              <w:top w:val="nil"/>
              <w:left w:val="nil"/>
              <w:bottom w:val="single" w:sz="8" w:space="0" w:color="000000"/>
              <w:right w:val="single" w:sz="8" w:space="0" w:color="000000"/>
            </w:tcBorders>
            <w:shd w:val="clear" w:color="auto" w:fill="auto"/>
            <w:vAlign w:val="center"/>
            <w:hideMark/>
          </w:tcPr>
          <w:p w14:paraId="10128391" w14:textId="023DF543" w:rsidR="00D22C89" w:rsidRPr="00307700" w:rsidRDefault="00D22C89" w:rsidP="00D22C89">
            <w:pPr>
              <w:pStyle w:val="1fffb"/>
              <w:rPr>
                <w:rFonts w:cs="Times New Roman"/>
              </w:rPr>
            </w:pPr>
            <w:r w:rsidRPr="00307700">
              <w:rPr>
                <w:rFonts w:cs="Times New Roman"/>
              </w:rPr>
              <w:t>Multical UF № 69277790</w:t>
            </w:r>
          </w:p>
        </w:tc>
        <w:tc>
          <w:tcPr>
            <w:tcW w:w="400" w:type="pct"/>
            <w:tcBorders>
              <w:top w:val="nil"/>
              <w:left w:val="nil"/>
              <w:bottom w:val="single" w:sz="8" w:space="0" w:color="000000"/>
              <w:right w:val="single" w:sz="8" w:space="0" w:color="000000"/>
            </w:tcBorders>
            <w:shd w:val="clear" w:color="auto" w:fill="auto"/>
            <w:vAlign w:val="center"/>
            <w:hideMark/>
          </w:tcPr>
          <w:p w14:paraId="314E1689" w14:textId="77777777" w:rsidR="00D22C89" w:rsidRPr="00307700" w:rsidRDefault="00D22C89" w:rsidP="00D22C89">
            <w:pPr>
              <w:pStyle w:val="1fffb"/>
              <w:rPr>
                <w:rFonts w:cs="Times New Roman"/>
              </w:rPr>
            </w:pPr>
            <w:r w:rsidRPr="00307700">
              <w:rPr>
                <w:rFonts w:cs="Times New Roman"/>
              </w:rPr>
              <w:t>23,69%</w:t>
            </w:r>
          </w:p>
        </w:tc>
        <w:tc>
          <w:tcPr>
            <w:tcW w:w="409" w:type="pct"/>
            <w:tcBorders>
              <w:top w:val="nil"/>
              <w:left w:val="nil"/>
              <w:bottom w:val="single" w:sz="8" w:space="0" w:color="000000"/>
              <w:right w:val="single" w:sz="8" w:space="0" w:color="000000"/>
            </w:tcBorders>
            <w:shd w:val="clear" w:color="auto" w:fill="auto"/>
            <w:vAlign w:val="center"/>
            <w:hideMark/>
          </w:tcPr>
          <w:p w14:paraId="1BC35CD7" w14:textId="1DF6B4A1" w:rsidR="00D22C89" w:rsidRPr="00307700" w:rsidRDefault="00D22C89" w:rsidP="00D22C89">
            <w:pPr>
              <w:pStyle w:val="1fffb"/>
              <w:rPr>
                <w:rFonts w:cs="Times New Roman"/>
              </w:rPr>
            </w:pPr>
            <w:r w:rsidRPr="00307700">
              <w:rPr>
                <w:rFonts w:cs="Times New Roman"/>
              </w:rPr>
              <w:t>22.08.20 18 г</w:t>
            </w:r>
          </w:p>
        </w:tc>
        <w:tc>
          <w:tcPr>
            <w:tcW w:w="588" w:type="pct"/>
            <w:tcBorders>
              <w:top w:val="nil"/>
              <w:left w:val="nil"/>
              <w:bottom w:val="single" w:sz="8" w:space="0" w:color="000000"/>
              <w:right w:val="single" w:sz="8" w:space="0" w:color="000000"/>
            </w:tcBorders>
            <w:shd w:val="clear" w:color="auto" w:fill="auto"/>
            <w:vAlign w:val="center"/>
            <w:hideMark/>
          </w:tcPr>
          <w:p w14:paraId="30CD5A21"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51077C67"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273C6226" w14:textId="77777777" w:rsidR="00D22C89" w:rsidRPr="00307700" w:rsidRDefault="00D22C89" w:rsidP="00D22C89">
            <w:pPr>
              <w:pStyle w:val="1fffb"/>
              <w:rPr>
                <w:rFonts w:cs="Times New Roman"/>
              </w:rPr>
            </w:pPr>
            <w:r w:rsidRPr="00307700">
              <w:rPr>
                <w:rFonts w:cs="Times New Roman"/>
              </w:rPr>
              <w:t>42240</w:t>
            </w:r>
          </w:p>
        </w:tc>
      </w:tr>
      <w:tr w:rsidR="00EB6B84" w:rsidRPr="00307700" w14:paraId="3C7C8CD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CB25CE4" w14:textId="1C7C3B31" w:rsidR="00D22C89" w:rsidRPr="00307700" w:rsidRDefault="00D22C89" w:rsidP="00D22C89">
            <w:pPr>
              <w:pStyle w:val="1fffb"/>
              <w:rPr>
                <w:rFonts w:cs="Times New Roman"/>
              </w:rPr>
            </w:pPr>
            <w:r w:rsidRPr="00307700">
              <w:rPr>
                <w:rFonts w:cs="Times New Roman"/>
              </w:rPr>
              <w:t>2 4</w:t>
            </w:r>
          </w:p>
        </w:tc>
        <w:tc>
          <w:tcPr>
            <w:tcW w:w="993" w:type="pct"/>
            <w:tcBorders>
              <w:top w:val="nil"/>
              <w:left w:val="nil"/>
              <w:bottom w:val="single" w:sz="8" w:space="0" w:color="000000"/>
              <w:right w:val="single" w:sz="8" w:space="0" w:color="000000"/>
            </w:tcBorders>
            <w:shd w:val="clear" w:color="auto" w:fill="auto"/>
            <w:vAlign w:val="center"/>
            <w:hideMark/>
          </w:tcPr>
          <w:p w14:paraId="51A258C4" w14:textId="77777777" w:rsidR="00D22C89" w:rsidRPr="00307700" w:rsidRDefault="00D22C89" w:rsidP="00D22C89">
            <w:pPr>
              <w:pStyle w:val="1fffb"/>
              <w:rPr>
                <w:rFonts w:cs="Times New Roman"/>
              </w:rPr>
            </w:pPr>
            <w:r w:rsidRPr="00307700">
              <w:rPr>
                <w:rFonts w:cs="Times New Roman"/>
              </w:rPr>
              <w:t>Муниципальное торговое предприятие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5C342B0C" w14:textId="64F781D8" w:rsidR="00D22C89" w:rsidRPr="00307700" w:rsidRDefault="00D22C89" w:rsidP="00D22C89">
            <w:pPr>
              <w:pStyle w:val="1fffb"/>
              <w:rPr>
                <w:rFonts w:cs="Times New Roman"/>
              </w:rPr>
            </w:pPr>
            <w:r w:rsidRPr="00307700">
              <w:rPr>
                <w:rFonts w:cs="Times New Roman"/>
              </w:rPr>
              <w:t>ул.Берзина ,6</w:t>
            </w:r>
          </w:p>
        </w:tc>
        <w:tc>
          <w:tcPr>
            <w:tcW w:w="480" w:type="pct"/>
            <w:tcBorders>
              <w:top w:val="nil"/>
              <w:left w:val="nil"/>
              <w:bottom w:val="single" w:sz="8" w:space="0" w:color="000000"/>
              <w:right w:val="single" w:sz="8" w:space="0" w:color="000000"/>
            </w:tcBorders>
            <w:shd w:val="clear" w:color="auto" w:fill="auto"/>
            <w:vAlign w:val="center"/>
            <w:hideMark/>
          </w:tcPr>
          <w:p w14:paraId="58644F03" w14:textId="063D1A68" w:rsidR="00D22C89" w:rsidRPr="00307700" w:rsidRDefault="00D22C89" w:rsidP="00D22C89">
            <w:pPr>
              <w:pStyle w:val="1fffb"/>
              <w:rPr>
                <w:rFonts w:cs="Times New Roman"/>
              </w:rPr>
            </w:pPr>
            <w:r w:rsidRPr="00307700">
              <w:rPr>
                <w:rFonts w:cs="Times New Roman"/>
              </w:rPr>
              <w:t>контора</w:t>
            </w:r>
          </w:p>
        </w:tc>
        <w:tc>
          <w:tcPr>
            <w:tcW w:w="671" w:type="pct"/>
            <w:tcBorders>
              <w:top w:val="nil"/>
              <w:left w:val="nil"/>
              <w:bottom w:val="single" w:sz="8" w:space="0" w:color="000000"/>
              <w:right w:val="single" w:sz="8" w:space="0" w:color="000000"/>
            </w:tcBorders>
            <w:shd w:val="clear" w:color="auto" w:fill="auto"/>
            <w:vAlign w:val="center"/>
            <w:hideMark/>
          </w:tcPr>
          <w:p w14:paraId="1B381643" w14:textId="712AC093" w:rsidR="00D22C89" w:rsidRPr="00307700" w:rsidRDefault="00D22C89" w:rsidP="00D22C89">
            <w:pPr>
              <w:pStyle w:val="1fffb"/>
              <w:rPr>
                <w:rFonts w:cs="Times New Roman"/>
              </w:rPr>
            </w:pPr>
            <w:r w:rsidRPr="00307700">
              <w:rPr>
                <w:rFonts w:cs="Times New Roman"/>
              </w:rPr>
              <w:t>СТ-10 № 10004</w:t>
            </w:r>
          </w:p>
        </w:tc>
        <w:tc>
          <w:tcPr>
            <w:tcW w:w="400" w:type="pct"/>
            <w:tcBorders>
              <w:top w:val="nil"/>
              <w:left w:val="nil"/>
              <w:bottom w:val="single" w:sz="8" w:space="0" w:color="000000"/>
              <w:right w:val="single" w:sz="8" w:space="0" w:color="000000"/>
            </w:tcBorders>
            <w:shd w:val="clear" w:color="auto" w:fill="auto"/>
            <w:vAlign w:val="center"/>
            <w:hideMark/>
          </w:tcPr>
          <w:p w14:paraId="51BAB898" w14:textId="77777777" w:rsidR="00D22C89" w:rsidRPr="00307700" w:rsidRDefault="00D22C89" w:rsidP="00D22C89">
            <w:pPr>
              <w:pStyle w:val="1fffb"/>
              <w:rPr>
                <w:rFonts w:cs="Times New Roman"/>
              </w:rPr>
            </w:pPr>
            <w:r w:rsidRPr="00307700">
              <w:rPr>
                <w:rFonts w:cs="Times New Roman"/>
              </w:rPr>
              <w:t>54,63%</w:t>
            </w:r>
          </w:p>
        </w:tc>
        <w:tc>
          <w:tcPr>
            <w:tcW w:w="409" w:type="pct"/>
            <w:tcBorders>
              <w:top w:val="nil"/>
              <w:left w:val="nil"/>
              <w:bottom w:val="single" w:sz="8" w:space="0" w:color="000000"/>
              <w:right w:val="single" w:sz="8" w:space="0" w:color="000000"/>
            </w:tcBorders>
            <w:shd w:val="clear" w:color="auto" w:fill="auto"/>
            <w:vAlign w:val="center"/>
            <w:hideMark/>
          </w:tcPr>
          <w:p w14:paraId="0348782A" w14:textId="102ABB78" w:rsidR="00D22C89" w:rsidRPr="00307700" w:rsidRDefault="00D22C89" w:rsidP="00D22C89">
            <w:pPr>
              <w:pStyle w:val="1fffb"/>
              <w:rPr>
                <w:rFonts w:cs="Times New Roman"/>
              </w:rPr>
            </w:pPr>
            <w:r w:rsidRPr="00307700">
              <w:rPr>
                <w:rFonts w:cs="Times New Roman"/>
              </w:rPr>
              <w:t>03.09.20 19 г</w:t>
            </w:r>
          </w:p>
        </w:tc>
        <w:tc>
          <w:tcPr>
            <w:tcW w:w="588" w:type="pct"/>
            <w:tcBorders>
              <w:top w:val="nil"/>
              <w:left w:val="nil"/>
              <w:bottom w:val="single" w:sz="8" w:space="0" w:color="000000"/>
              <w:right w:val="single" w:sz="8" w:space="0" w:color="000000"/>
            </w:tcBorders>
            <w:shd w:val="clear" w:color="auto" w:fill="auto"/>
            <w:vAlign w:val="center"/>
            <w:hideMark/>
          </w:tcPr>
          <w:p w14:paraId="0E3687AD"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5CFFB5F7" w14:textId="77777777" w:rsidR="00D22C89" w:rsidRPr="00307700" w:rsidRDefault="00D22C89" w:rsidP="00D22C89">
            <w:pPr>
              <w:pStyle w:val="1fffb"/>
              <w:rPr>
                <w:rFonts w:cs="Times New Roman"/>
              </w:rPr>
            </w:pPr>
            <w:r w:rsidRPr="00307700">
              <w:rPr>
                <w:rFonts w:cs="Times New Roman"/>
              </w:rPr>
              <w:t>32</w:t>
            </w:r>
          </w:p>
        </w:tc>
        <w:tc>
          <w:tcPr>
            <w:tcW w:w="423" w:type="pct"/>
            <w:tcBorders>
              <w:top w:val="nil"/>
              <w:left w:val="nil"/>
              <w:bottom w:val="single" w:sz="8" w:space="0" w:color="000000"/>
              <w:right w:val="single" w:sz="8" w:space="0" w:color="000000"/>
            </w:tcBorders>
            <w:shd w:val="clear" w:color="auto" w:fill="auto"/>
            <w:vAlign w:val="center"/>
            <w:hideMark/>
          </w:tcPr>
          <w:p w14:paraId="58F4A576" w14:textId="5266AC01" w:rsidR="00D22C89" w:rsidRPr="00307700" w:rsidRDefault="00D22C89" w:rsidP="00D22C89">
            <w:pPr>
              <w:pStyle w:val="1fffb"/>
              <w:rPr>
                <w:rFonts w:cs="Times New Roman"/>
              </w:rPr>
            </w:pPr>
            <w:r w:rsidRPr="00307700">
              <w:rPr>
                <w:rFonts w:cs="Times New Roman"/>
              </w:rPr>
              <w:t>01.03.2011 г</w:t>
            </w:r>
          </w:p>
        </w:tc>
      </w:tr>
      <w:tr w:rsidR="00EB6B84" w:rsidRPr="00307700" w14:paraId="71762948"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132E573" w14:textId="47E19228" w:rsidR="00D22C89" w:rsidRPr="00307700" w:rsidRDefault="00D22C89" w:rsidP="00D22C89">
            <w:pPr>
              <w:pStyle w:val="1fffb"/>
              <w:rPr>
                <w:rFonts w:cs="Times New Roman"/>
              </w:rPr>
            </w:pPr>
            <w:r w:rsidRPr="00307700">
              <w:rPr>
                <w:rFonts w:cs="Times New Roman"/>
              </w:rPr>
              <w:t>2 5</w:t>
            </w:r>
          </w:p>
        </w:tc>
        <w:tc>
          <w:tcPr>
            <w:tcW w:w="993" w:type="pct"/>
            <w:tcBorders>
              <w:top w:val="nil"/>
              <w:left w:val="nil"/>
              <w:bottom w:val="single" w:sz="8" w:space="0" w:color="000000"/>
              <w:right w:val="single" w:sz="8" w:space="0" w:color="000000"/>
            </w:tcBorders>
            <w:shd w:val="clear" w:color="auto" w:fill="auto"/>
            <w:vAlign w:val="center"/>
            <w:hideMark/>
          </w:tcPr>
          <w:p w14:paraId="6899371B" w14:textId="77777777" w:rsidR="00D22C89" w:rsidRPr="00307700" w:rsidRDefault="00D22C89" w:rsidP="00D22C89">
            <w:pPr>
              <w:pStyle w:val="1fffb"/>
              <w:rPr>
                <w:rFonts w:cs="Times New Roman"/>
              </w:rPr>
            </w:pPr>
            <w:r w:rsidRPr="00307700">
              <w:rPr>
                <w:rFonts w:cs="Times New Roman"/>
              </w:rPr>
              <w:t>Муниципальное торговое предприятие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58E3E7D7" w14:textId="33B0E2AC" w:rsidR="00D22C89" w:rsidRPr="00307700" w:rsidRDefault="00D22C89" w:rsidP="00D22C89">
            <w:pPr>
              <w:pStyle w:val="1fffb"/>
              <w:rPr>
                <w:rFonts w:cs="Times New Roman"/>
              </w:rPr>
            </w:pPr>
            <w:r w:rsidRPr="00307700">
              <w:rPr>
                <w:rFonts w:cs="Times New Roman"/>
              </w:rPr>
              <w:t>ул. Берзина, 6</w:t>
            </w:r>
          </w:p>
        </w:tc>
        <w:tc>
          <w:tcPr>
            <w:tcW w:w="480" w:type="pct"/>
            <w:tcBorders>
              <w:top w:val="nil"/>
              <w:left w:val="nil"/>
              <w:bottom w:val="single" w:sz="8" w:space="0" w:color="000000"/>
              <w:right w:val="single" w:sz="8" w:space="0" w:color="000000"/>
            </w:tcBorders>
            <w:shd w:val="clear" w:color="auto" w:fill="auto"/>
            <w:vAlign w:val="center"/>
            <w:hideMark/>
          </w:tcPr>
          <w:p w14:paraId="3A420590" w14:textId="23F4A7AB" w:rsidR="00D22C89" w:rsidRPr="00307700" w:rsidRDefault="00D22C89" w:rsidP="00D22C89">
            <w:pPr>
              <w:pStyle w:val="1fffb"/>
              <w:rPr>
                <w:rFonts w:cs="Times New Roman"/>
              </w:rPr>
            </w:pPr>
            <w:r w:rsidRPr="00307700">
              <w:rPr>
                <w:rFonts w:cs="Times New Roman"/>
              </w:rPr>
              <w:t>Склад</w:t>
            </w:r>
          </w:p>
        </w:tc>
        <w:tc>
          <w:tcPr>
            <w:tcW w:w="671" w:type="pct"/>
            <w:tcBorders>
              <w:top w:val="nil"/>
              <w:left w:val="nil"/>
              <w:bottom w:val="single" w:sz="8" w:space="0" w:color="000000"/>
              <w:right w:val="single" w:sz="8" w:space="0" w:color="000000"/>
            </w:tcBorders>
            <w:shd w:val="clear" w:color="auto" w:fill="auto"/>
            <w:vAlign w:val="center"/>
            <w:hideMark/>
          </w:tcPr>
          <w:p w14:paraId="11DC32B7" w14:textId="7BD11406" w:rsidR="00D22C89" w:rsidRPr="00307700" w:rsidRDefault="00D22C89" w:rsidP="00D22C89">
            <w:pPr>
              <w:pStyle w:val="1fffb"/>
              <w:rPr>
                <w:rFonts w:cs="Times New Roman"/>
              </w:rPr>
            </w:pPr>
            <w:r w:rsidRPr="00307700">
              <w:rPr>
                <w:rFonts w:cs="Times New Roman"/>
              </w:rPr>
              <w:t>SA94/1 №28335</w:t>
            </w:r>
          </w:p>
        </w:tc>
        <w:tc>
          <w:tcPr>
            <w:tcW w:w="400" w:type="pct"/>
            <w:tcBorders>
              <w:top w:val="nil"/>
              <w:left w:val="nil"/>
              <w:bottom w:val="single" w:sz="8" w:space="0" w:color="000000"/>
              <w:right w:val="single" w:sz="8" w:space="0" w:color="000000"/>
            </w:tcBorders>
            <w:shd w:val="clear" w:color="auto" w:fill="auto"/>
            <w:vAlign w:val="center"/>
            <w:hideMark/>
          </w:tcPr>
          <w:p w14:paraId="4792624F" w14:textId="1EFA2045"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5D243A5" w14:textId="7CB4B4BB" w:rsidR="00D22C89" w:rsidRPr="00307700" w:rsidRDefault="00D22C89" w:rsidP="00D22C89">
            <w:pPr>
              <w:pStyle w:val="1fffb"/>
              <w:rPr>
                <w:rFonts w:cs="Times New Roman"/>
              </w:rPr>
            </w:pPr>
            <w:r w:rsidRPr="00307700">
              <w:rPr>
                <w:rFonts w:cs="Times New Roman"/>
              </w:rPr>
              <w:t>23.04.20 19 г</w:t>
            </w:r>
          </w:p>
        </w:tc>
        <w:tc>
          <w:tcPr>
            <w:tcW w:w="588" w:type="pct"/>
            <w:tcBorders>
              <w:top w:val="nil"/>
              <w:left w:val="nil"/>
              <w:bottom w:val="single" w:sz="8" w:space="0" w:color="000000"/>
              <w:right w:val="single" w:sz="8" w:space="0" w:color="000000"/>
            </w:tcBorders>
            <w:shd w:val="clear" w:color="auto" w:fill="auto"/>
            <w:vAlign w:val="center"/>
            <w:hideMark/>
          </w:tcPr>
          <w:p w14:paraId="7E79EDB3" w14:textId="77777777" w:rsidR="00D22C89" w:rsidRPr="00307700" w:rsidRDefault="00D22C89" w:rsidP="00D22C89">
            <w:pPr>
              <w:pStyle w:val="1fffb"/>
              <w:rPr>
                <w:rFonts w:cs="Times New Roman"/>
              </w:rPr>
            </w:pPr>
            <w:r w:rsidRPr="00307700">
              <w:rPr>
                <w:rFonts w:cs="Times New Roman"/>
              </w:rPr>
              <w:t>на вводе в здание склада здания</w:t>
            </w:r>
          </w:p>
        </w:tc>
        <w:tc>
          <w:tcPr>
            <w:tcW w:w="411" w:type="pct"/>
            <w:tcBorders>
              <w:top w:val="nil"/>
              <w:left w:val="nil"/>
              <w:bottom w:val="single" w:sz="8" w:space="0" w:color="000000"/>
              <w:right w:val="single" w:sz="8" w:space="0" w:color="000000"/>
            </w:tcBorders>
            <w:shd w:val="clear" w:color="auto" w:fill="auto"/>
            <w:vAlign w:val="center"/>
            <w:hideMark/>
          </w:tcPr>
          <w:p w14:paraId="26A0E749"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05D5ADB8" w14:textId="3B865695" w:rsidR="00D22C89" w:rsidRPr="00307700" w:rsidRDefault="00D22C89" w:rsidP="00D22C89">
            <w:pPr>
              <w:pStyle w:val="1fffb"/>
              <w:rPr>
                <w:rFonts w:cs="Times New Roman"/>
              </w:rPr>
            </w:pPr>
            <w:r w:rsidRPr="00307700">
              <w:rPr>
                <w:rFonts w:cs="Times New Roman"/>
              </w:rPr>
              <w:t>04.10.2010 г</w:t>
            </w:r>
          </w:p>
        </w:tc>
      </w:tr>
      <w:tr w:rsidR="00EB6B84" w:rsidRPr="00307700" w14:paraId="1DE79BE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D1AAD42" w14:textId="2BB4544B"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6375B1CA"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3532730B"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6B742C9C"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62E03EAD"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4FD1632A"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2ED626D0"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689BCA42"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3BAB37DE"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328B1D16"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0C012C9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953B3C5" w14:textId="401283A2" w:rsidR="00D22C89" w:rsidRPr="00307700" w:rsidRDefault="00D22C89" w:rsidP="00D22C89">
            <w:pPr>
              <w:pStyle w:val="1fffb"/>
              <w:rPr>
                <w:rFonts w:cs="Times New Roman"/>
              </w:rPr>
            </w:pPr>
            <w:r w:rsidRPr="00307700">
              <w:rPr>
                <w:rFonts w:cs="Times New Roman"/>
              </w:rPr>
              <w:t>2</w:t>
            </w:r>
            <w:r w:rsidRPr="00307700">
              <w:rPr>
                <w:rFonts w:cs="Times New Roman"/>
              </w:rPr>
              <w:lastRenderedPageBreak/>
              <w:t xml:space="preserve"> 6</w:t>
            </w:r>
          </w:p>
        </w:tc>
        <w:tc>
          <w:tcPr>
            <w:tcW w:w="993" w:type="pct"/>
            <w:tcBorders>
              <w:top w:val="nil"/>
              <w:left w:val="nil"/>
              <w:bottom w:val="single" w:sz="8" w:space="0" w:color="000000"/>
              <w:right w:val="single" w:sz="8" w:space="0" w:color="000000"/>
            </w:tcBorders>
            <w:shd w:val="clear" w:color="auto" w:fill="auto"/>
            <w:vAlign w:val="center"/>
            <w:hideMark/>
          </w:tcPr>
          <w:p w14:paraId="7B246CC5" w14:textId="77777777" w:rsidR="00D22C89" w:rsidRPr="00307700" w:rsidRDefault="00D22C89" w:rsidP="00D22C89">
            <w:pPr>
              <w:pStyle w:val="1fffb"/>
              <w:rPr>
                <w:rFonts w:cs="Times New Roman"/>
              </w:rPr>
            </w:pPr>
            <w:r w:rsidRPr="00307700">
              <w:rPr>
                <w:rFonts w:cs="Times New Roman"/>
              </w:rPr>
              <w:lastRenderedPageBreak/>
              <w:t xml:space="preserve">Муниципальное торговое </w:t>
            </w:r>
            <w:r w:rsidRPr="00307700">
              <w:rPr>
                <w:rFonts w:cs="Times New Roman"/>
              </w:rPr>
              <w:lastRenderedPageBreak/>
              <w:t>предприятие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3F6DCA76" w14:textId="2150B525" w:rsidR="00D22C89" w:rsidRPr="00307700" w:rsidRDefault="00D22C89" w:rsidP="00D22C89">
            <w:pPr>
              <w:pStyle w:val="1fffb"/>
              <w:rPr>
                <w:rFonts w:cs="Times New Roman"/>
              </w:rPr>
            </w:pPr>
            <w:r w:rsidRPr="00307700">
              <w:rPr>
                <w:rFonts w:cs="Times New Roman"/>
              </w:rPr>
              <w:lastRenderedPageBreak/>
              <w:t xml:space="preserve">ул.Берзина, </w:t>
            </w:r>
            <w:r w:rsidRPr="00307700">
              <w:rPr>
                <w:rFonts w:cs="Times New Roman"/>
              </w:rPr>
              <w:lastRenderedPageBreak/>
              <w:t>б/н</w:t>
            </w:r>
          </w:p>
        </w:tc>
        <w:tc>
          <w:tcPr>
            <w:tcW w:w="480" w:type="pct"/>
            <w:tcBorders>
              <w:top w:val="nil"/>
              <w:left w:val="nil"/>
              <w:bottom w:val="single" w:sz="8" w:space="0" w:color="000000"/>
              <w:right w:val="single" w:sz="8" w:space="0" w:color="000000"/>
            </w:tcBorders>
            <w:shd w:val="clear" w:color="auto" w:fill="auto"/>
            <w:vAlign w:val="center"/>
            <w:hideMark/>
          </w:tcPr>
          <w:p w14:paraId="71FCE54F" w14:textId="3042175F" w:rsidR="00D22C89" w:rsidRPr="00307700" w:rsidRDefault="00D22C89" w:rsidP="00D22C89">
            <w:pPr>
              <w:pStyle w:val="1fffb"/>
              <w:rPr>
                <w:rFonts w:cs="Times New Roman"/>
              </w:rPr>
            </w:pPr>
            <w:r w:rsidRPr="00307700">
              <w:rPr>
                <w:rFonts w:cs="Times New Roman"/>
              </w:rPr>
              <w:lastRenderedPageBreak/>
              <w:t>гараж</w:t>
            </w:r>
          </w:p>
        </w:tc>
        <w:tc>
          <w:tcPr>
            <w:tcW w:w="671" w:type="pct"/>
            <w:tcBorders>
              <w:top w:val="nil"/>
              <w:left w:val="nil"/>
              <w:bottom w:val="single" w:sz="8" w:space="0" w:color="000000"/>
              <w:right w:val="single" w:sz="8" w:space="0" w:color="000000"/>
            </w:tcBorders>
            <w:shd w:val="clear" w:color="auto" w:fill="auto"/>
            <w:vAlign w:val="center"/>
            <w:hideMark/>
          </w:tcPr>
          <w:p w14:paraId="0DF5FCBE" w14:textId="72876390" w:rsidR="00D22C89" w:rsidRPr="00307700" w:rsidRDefault="00D22C89" w:rsidP="00D22C89">
            <w:pPr>
              <w:pStyle w:val="1fffb"/>
              <w:rPr>
                <w:rFonts w:cs="Times New Roman"/>
              </w:rPr>
            </w:pPr>
            <w:r w:rsidRPr="00307700">
              <w:rPr>
                <w:rFonts w:cs="Times New Roman"/>
              </w:rPr>
              <w:t>СТ-10 № 081207</w:t>
            </w:r>
          </w:p>
        </w:tc>
        <w:tc>
          <w:tcPr>
            <w:tcW w:w="400" w:type="pct"/>
            <w:tcBorders>
              <w:top w:val="nil"/>
              <w:left w:val="nil"/>
              <w:bottom w:val="single" w:sz="8" w:space="0" w:color="000000"/>
              <w:right w:val="single" w:sz="8" w:space="0" w:color="000000"/>
            </w:tcBorders>
            <w:shd w:val="clear" w:color="auto" w:fill="auto"/>
            <w:vAlign w:val="center"/>
            <w:hideMark/>
          </w:tcPr>
          <w:p w14:paraId="30EDAE03" w14:textId="4F03732A"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9396A47" w14:textId="5265E2CE" w:rsidR="00D22C89" w:rsidRPr="00307700" w:rsidRDefault="00D22C89" w:rsidP="00D22C89">
            <w:pPr>
              <w:pStyle w:val="1fffb"/>
              <w:rPr>
                <w:rFonts w:cs="Times New Roman"/>
              </w:rPr>
            </w:pPr>
            <w:r w:rsidRPr="00307700">
              <w:rPr>
                <w:rFonts w:cs="Times New Roman"/>
              </w:rPr>
              <w:t xml:space="preserve">23.04.20 19 </w:t>
            </w:r>
            <w:r w:rsidRPr="00307700">
              <w:rPr>
                <w:rFonts w:cs="Times New Roman"/>
              </w:rPr>
              <w:lastRenderedPageBreak/>
              <w:t>г</w:t>
            </w:r>
          </w:p>
        </w:tc>
        <w:tc>
          <w:tcPr>
            <w:tcW w:w="588" w:type="pct"/>
            <w:tcBorders>
              <w:top w:val="nil"/>
              <w:left w:val="nil"/>
              <w:bottom w:val="single" w:sz="8" w:space="0" w:color="000000"/>
              <w:right w:val="single" w:sz="8" w:space="0" w:color="000000"/>
            </w:tcBorders>
            <w:shd w:val="clear" w:color="auto" w:fill="auto"/>
            <w:vAlign w:val="center"/>
            <w:hideMark/>
          </w:tcPr>
          <w:p w14:paraId="1AAF00AF" w14:textId="77777777" w:rsidR="00D22C89" w:rsidRPr="00307700" w:rsidRDefault="00D22C89" w:rsidP="00D22C89">
            <w:pPr>
              <w:pStyle w:val="1fffb"/>
              <w:rPr>
                <w:rFonts w:cs="Times New Roman"/>
              </w:rPr>
            </w:pPr>
            <w:r w:rsidRPr="00307700">
              <w:rPr>
                <w:rFonts w:cs="Times New Roman"/>
              </w:rPr>
              <w:lastRenderedPageBreak/>
              <w:t xml:space="preserve">на вводе в узле </w:t>
            </w:r>
            <w:r w:rsidRPr="00307700">
              <w:rPr>
                <w:rFonts w:cs="Times New Roman"/>
              </w:rPr>
              <w:lastRenderedPageBreak/>
              <w:t>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46B9F9B6" w14:textId="77777777" w:rsidR="00D22C89" w:rsidRPr="00307700" w:rsidRDefault="00D22C89" w:rsidP="00D22C89">
            <w:pPr>
              <w:pStyle w:val="1fffb"/>
              <w:rPr>
                <w:rFonts w:cs="Times New Roman"/>
              </w:rPr>
            </w:pPr>
            <w:r w:rsidRPr="00307700">
              <w:rPr>
                <w:rFonts w:cs="Times New Roman"/>
              </w:rPr>
              <w:lastRenderedPageBreak/>
              <w:t>40</w:t>
            </w:r>
          </w:p>
        </w:tc>
        <w:tc>
          <w:tcPr>
            <w:tcW w:w="423" w:type="pct"/>
            <w:tcBorders>
              <w:top w:val="nil"/>
              <w:left w:val="nil"/>
              <w:bottom w:val="single" w:sz="8" w:space="0" w:color="000000"/>
              <w:right w:val="single" w:sz="8" w:space="0" w:color="000000"/>
            </w:tcBorders>
            <w:shd w:val="clear" w:color="auto" w:fill="auto"/>
            <w:vAlign w:val="center"/>
            <w:hideMark/>
          </w:tcPr>
          <w:p w14:paraId="67ADA789" w14:textId="29BADCCB" w:rsidR="00D22C89" w:rsidRPr="00307700" w:rsidRDefault="00D22C89" w:rsidP="00D22C89">
            <w:pPr>
              <w:pStyle w:val="1fffb"/>
              <w:rPr>
                <w:rFonts w:cs="Times New Roman"/>
              </w:rPr>
            </w:pPr>
          </w:p>
        </w:tc>
      </w:tr>
      <w:tr w:rsidR="00EB6B84" w:rsidRPr="00307700" w14:paraId="5BE0895E"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418F720" w14:textId="77777777" w:rsidR="00D22C89" w:rsidRPr="00307700" w:rsidRDefault="00D22C89" w:rsidP="00D22C89">
            <w:pPr>
              <w:pStyle w:val="1fffb"/>
              <w:rPr>
                <w:rFonts w:cs="Times New Roman"/>
              </w:rPr>
            </w:pPr>
            <w:r w:rsidRPr="00307700">
              <w:rPr>
                <w:rFonts w:cs="Times New Roman"/>
              </w:rPr>
              <w:t>2 7</w:t>
            </w:r>
          </w:p>
        </w:tc>
        <w:tc>
          <w:tcPr>
            <w:tcW w:w="993" w:type="pct"/>
            <w:tcBorders>
              <w:top w:val="nil"/>
              <w:left w:val="nil"/>
              <w:bottom w:val="single" w:sz="8" w:space="0" w:color="000000"/>
              <w:right w:val="single" w:sz="8" w:space="0" w:color="000000"/>
            </w:tcBorders>
            <w:shd w:val="clear" w:color="auto" w:fill="auto"/>
            <w:vAlign w:val="center"/>
            <w:hideMark/>
          </w:tcPr>
          <w:p w14:paraId="6CCD3EAB" w14:textId="77777777" w:rsidR="00D22C89" w:rsidRPr="00307700" w:rsidRDefault="00D22C89" w:rsidP="00D22C89">
            <w:pPr>
              <w:pStyle w:val="1fffb"/>
              <w:rPr>
                <w:rFonts w:cs="Times New Roman"/>
              </w:rPr>
            </w:pPr>
            <w:r w:rsidRPr="00307700">
              <w:rPr>
                <w:rFonts w:cs="Times New Roman"/>
              </w:rPr>
              <w:t>АО " Рудник Каральвеем "</w:t>
            </w:r>
          </w:p>
        </w:tc>
        <w:tc>
          <w:tcPr>
            <w:tcW w:w="518" w:type="pct"/>
            <w:tcBorders>
              <w:top w:val="nil"/>
              <w:left w:val="nil"/>
              <w:bottom w:val="single" w:sz="8" w:space="0" w:color="000000"/>
              <w:right w:val="single" w:sz="8" w:space="0" w:color="000000"/>
            </w:tcBorders>
            <w:shd w:val="clear" w:color="auto" w:fill="auto"/>
            <w:vAlign w:val="center"/>
            <w:hideMark/>
          </w:tcPr>
          <w:p w14:paraId="18EA213B" w14:textId="77777777" w:rsidR="00D22C89" w:rsidRPr="00307700" w:rsidRDefault="00D22C89" w:rsidP="00D22C89">
            <w:pPr>
              <w:pStyle w:val="1fffb"/>
              <w:rPr>
                <w:rFonts w:cs="Times New Roman"/>
              </w:rPr>
            </w:pPr>
            <w:r w:rsidRPr="00307700">
              <w:rPr>
                <w:rFonts w:cs="Times New Roman"/>
              </w:rPr>
              <w:t>ул. Сеймчанска я, 3</w:t>
            </w:r>
          </w:p>
        </w:tc>
        <w:tc>
          <w:tcPr>
            <w:tcW w:w="480" w:type="pct"/>
            <w:tcBorders>
              <w:top w:val="nil"/>
              <w:left w:val="nil"/>
              <w:bottom w:val="single" w:sz="8" w:space="0" w:color="000000"/>
              <w:right w:val="single" w:sz="8" w:space="0" w:color="000000"/>
            </w:tcBorders>
            <w:shd w:val="clear" w:color="auto" w:fill="auto"/>
            <w:vAlign w:val="center"/>
            <w:hideMark/>
          </w:tcPr>
          <w:p w14:paraId="690998B1" w14:textId="77777777" w:rsidR="00D22C89" w:rsidRPr="00307700" w:rsidRDefault="00D22C89" w:rsidP="00D22C89">
            <w:pPr>
              <w:pStyle w:val="1fffb"/>
              <w:rPr>
                <w:rFonts w:cs="Times New Roman"/>
              </w:rPr>
            </w:pPr>
            <w:r w:rsidRPr="00307700">
              <w:rPr>
                <w:rFonts w:cs="Times New Roman"/>
              </w:rPr>
              <w:t>обежитие № 2</w:t>
            </w:r>
          </w:p>
        </w:tc>
        <w:tc>
          <w:tcPr>
            <w:tcW w:w="671" w:type="pct"/>
            <w:tcBorders>
              <w:top w:val="nil"/>
              <w:left w:val="nil"/>
              <w:bottom w:val="single" w:sz="8" w:space="0" w:color="000000"/>
              <w:right w:val="single" w:sz="8" w:space="0" w:color="000000"/>
            </w:tcBorders>
            <w:shd w:val="clear" w:color="auto" w:fill="auto"/>
            <w:vAlign w:val="center"/>
            <w:hideMark/>
          </w:tcPr>
          <w:p w14:paraId="3033AA59" w14:textId="77777777" w:rsidR="00D22C89" w:rsidRPr="00307700" w:rsidRDefault="00D22C89" w:rsidP="00D22C89">
            <w:pPr>
              <w:pStyle w:val="1fffb"/>
              <w:rPr>
                <w:rFonts w:cs="Times New Roman"/>
              </w:rPr>
            </w:pPr>
            <w:r w:rsidRPr="00307700">
              <w:rPr>
                <w:rFonts w:cs="Times New Roman"/>
              </w:rPr>
              <w:t>"Взлет ТВ" № 1317920</w:t>
            </w:r>
          </w:p>
        </w:tc>
        <w:tc>
          <w:tcPr>
            <w:tcW w:w="400" w:type="pct"/>
            <w:tcBorders>
              <w:top w:val="nil"/>
              <w:left w:val="nil"/>
              <w:bottom w:val="single" w:sz="8" w:space="0" w:color="000000"/>
              <w:right w:val="single" w:sz="8" w:space="0" w:color="000000"/>
            </w:tcBorders>
            <w:shd w:val="clear" w:color="auto" w:fill="auto"/>
            <w:vAlign w:val="center"/>
            <w:hideMark/>
          </w:tcPr>
          <w:p w14:paraId="491AEF53" w14:textId="00B51711"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95C1893" w14:textId="77777777" w:rsidR="00D22C89" w:rsidRPr="00307700" w:rsidRDefault="00D22C89" w:rsidP="00D22C89">
            <w:pPr>
              <w:pStyle w:val="1fffb"/>
              <w:rPr>
                <w:rFonts w:cs="Times New Roman"/>
              </w:rPr>
            </w:pPr>
            <w:r w:rsidRPr="00307700">
              <w:rPr>
                <w:rFonts w:cs="Times New Roman"/>
              </w:rPr>
              <w:t>28.05.20 18 г</w:t>
            </w:r>
          </w:p>
        </w:tc>
        <w:tc>
          <w:tcPr>
            <w:tcW w:w="588" w:type="pct"/>
            <w:tcBorders>
              <w:top w:val="nil"/>
              <w:left w:val="nil"/>
              <w:bottom w:val="single" w:sz="8" w:space="0" w:color="000000"/>
              <w:right w:val="single" w:sz="8" w:space="0" w:color="000000"/>
            </w:tcBorders>
            <w:shd w:val="clear" w:color="auto" w:fill="auto"/>
            <w:vAlign w:val="center"/>
            <w:hideMark/>
          </w:tcPr>
          <w:p w14:paraId="4D277593" w14:textId="77777777" w:rsidR="00D22C89" w:rsidRPr="00307700" w:rsidRDefault="00D22C89" w:rsidP="00D22C89">
            <w:pPr>
              <w:pStyle w:val="1fffb"/>
              <w:rPr>
                <w:rFonts w:cs="Times New Roman"/>
              </w:rPr>
            </w:pPr>
            <w:r w:rsidRPr="00307700">
              <w:rPr>
                <w:rFonts w:cs="Times New Roman"/>
              </w:rPr>
              <w:t>в УУ здания</w:t>
            </w:r>
          </w:p>
        </w:tc>
        <w:tc>
          <w:tcPr>
            <w:tcW w:w="411" w:type="pct"/>
            <w:tcBorders>
              <w:top w:val="nil"/>
              <w:left w:val="nil"/>
              <w:bottom w:val="single" w:sz="8" w:space="0" w:color="000000"/>
              <w:right w:val="single" w:sz="8" w:space="0" w:color="000000"/>
            </w:tcBorders>
            <w:shd w:val="clear" w:color="auto" w:fill="auto"/>
            <w:vAlign w:val="center"/>
            <w:hideMark/>
          </w:tcPr>
          <w:p w14:paraId="7DD66EC0" w14:textId="77777777" w:rsidR="00D22C89" w:rsidRPr="00307700" w:rsidRDefault="00D22C89" w:rsidP="00D22C89">
            <w:pPr>
              <w:pStyle w:val="1fffb"/>
              <w:rPr>
                <w:rFonts w:cs="Times New Roman"/>
              </w:rPr>
            </w:pPr>
            <w:r w:rsidRPr="00307700">
              <w:rPr>
                <w:rFonts w:cs="Times New Roman"/>
              </w:rPr>
              <w:t>100</w:t>
            </w:r>
          </w:p>
        </w:tc>
        <w:tc>
          <w:tcPr>
            <w:tcW w:w="423" w:type="pct"/>
            <w:tcBorders>
              <w:top w:val="nil"/>
              <w:left w:val="nil"/>
              <w:bottom w:val="single" w:sz="8" w:space="0" w:color="000000"/>
              <w:right w:val="single" w:sz="8" w:space="0" w:color="000000"/>
            </w:tcBorders>
            <w:shd w:val="clear" w:color="auto" w:fill="auto"/>
            <w:vAlign w:val="center"/>
            <w:hideMark/>
          </w:tcPr>
          <w:p w14:paraId="2663C09A" w14:textId="77777777" w:rsidR="00D22C89" w:rsidRPr="00307700" w:rsidRDefault="00D22C89" w:rsidP="00D22C89">
            <w:pPr>
              <w:pStyle w:val="1fffb"/>
              <w:rPr>
                <w:rFonts w:cs="Times New Roman"/>
              </w:rPr>
            </w:pPr>
            <w:r w:rsidRPr="00307700">
              <w:rPr>
                <w:rFonts w:cs="Times New Roman"/>
              </w:rPr>
              <w:t>28.11.2014 г</w:t>
            </w:r>
          </w:p>
        </w:tc>
      </w:tr>
      <w:tr w:rsidR="00EB6B84" w:rsidRPr="00307700" w14:paraId="0EB60CB1"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002C88B" w14:textId="3E4286F2" w:rsidR="00D22C89" w:rsidRPr="00307700" w:rsidRDefault="00D22C89" w:rsidP="00D22C89">
            <w:pPr>
              <w:pStyle w:val="1fffb"/>
              <w:rPr>
                <w:rFonts w:cs="Times New Roman"/>
              </w:rPr>
            </w:pPr>
            <w:r w:rsidRPr="00307700">
              <w:rPr>
                <w:rFonts w:cs="Times New Roman"/>
              </w:rPr>
              <w:t>2 8</w:t>
            </w:r>
          </w:p>
        </w:tc>
        <w:tc>
          <w:tcPr>
            <w:tcW w:w="993" w:type="pct"/>
            <w:tcBorders>
              <w:top w:val="nil"/>
              <w:left w:val="nil"/>
              <w:bottom w:val="single" w:sz="8" w:space="0" w:color="000000"/>
              <w:right w:val="single" w:sz="8" w:space="0" w:color="000000"/>
            </w:tcBorders>
            <w:shd w:val="clear" w:color="auto" w:fill="auto"/>
            <w:vAlign w:val="center"/>
            <w:hideMark/>
          </w:tcPr>
          <w:p w14:paraId="15D45DD5" w14:textId="77777777" w:rsidR="00D22C89" w:rsidRPr="00307700" w:rsidRDefault="00D22C89" w:rsidP="00D22C89">
            <w:pPr>
              <w:pStyle w:val="1fffb"/>
              <w:rPr>
                <w:rFonts w:cs="Times New Roman"/>
              </w:rPr>
            </w:pPr>
            <w:r w:rsidRPr="00307700">
              <w:rPr>
                <w:rFonts w:cs="Times New Roman"/>
              </w:rPr>
              <w:t>ГП ЧАО "Билибинское дорожное ремонтно- строительное управление"</w:t>
            </w:r>
          </w:p>
        </w:tc>
        <w:tc>
          <w:tcPr>
            <w:tcW w:w="518" w:type="pct"/>
            <w:tcBorders>
              <w:top w:val="nil"/>
              <w:left w:val="nil"/>
              <w:bottom w:val="single" w:sz="8" w:space="0" w:color="000000"/>
              <w:right w:val="single" w:sz="8" w:space="0" w:color="000000"/>
            </w:tcBorders>
            <w:shd w:val="clear" w:color="auto" w:fill="auto"/>
            <w:vAlign w:val="center"/>
            <w:hideMark/>
          </w:tcPr>
          <w:p w14:paraId="0F2065FC" w14:textId="193FCC5B" w:rsidR="00D22C89" w:rsidRPr="00307700" w:rsidRDefault="00D22C89" w:rsidP="00D22C89">
            <w:pPr>
              <w:pStyle w:val="1fffb"/>
              <w:rPr>
                <w:rFonts w:cs="Times New Roman"/>
              </w:rPr>
            </w:pPr>
            <w:r w:rsidRPr="00307700">
              <w:rPr>
                <w:rFonts w:cs="Times New Roman"/>
              </w:rPr>
              <w:t>ул.Дорожн иков</w:t>
            </w:r>
          </w:p>
        </w:tc>
        <w:tc>
          <w:tcPr>
            <w:tcW w:w="480" w:type="pct"/>
            <w:tcBorders>
              <w:top w:val="nil"/>
              <w:left w:val="nil"/>
              <w:bottom w:val="single" w:sz="8" w:space="0" w:color="000000"/>
              <w:right w:val="single" w:sz="8" w:space="0" w:color="000000"/>
            </w:tcBorders>
            <w:shd w:val="clear" w:color="auto" w:fill="auto"/>
            <w:vAlign w:val="center"/>
            <w:hideMark/>
          </w:tcPr>
          <w:p w14:paraId="68F53176" w14:textId="3F8F8737" w:rsidR="00D22C89" w:rsidRPr="00307700" w:rsidRDefault="00D22C89" w:rsidP="00D22C89">
            <w:pPr>
              <w:pStyle w:val="1fffb"/>
              <w:rPr>
                <w:rFonts w:cs="Times New Roman"/>
              </w:rPr>
            </w:pPr>
            <w:r w:rsidRPr="00307700">
              <w:rPr>
                <w:rFonts w:cs="Times New Roman"/>
              </w:rPr>
              <w:t>промбаза</w:t>
            </w:r>
          </w:p>
        </w:tc>
        <w:tc>
          <w:tcPr>
            <w:tcW w:w="671" w:type="pct"/>
            <w:tcBorders>
              <w:top w:val="nil"/>
              <w:left w:val="nil"/>
              <w:bottom w:val="single" w:sz="8" w:space="0" w:color="000000"/>
              <w:right w:val="single" w:sz="8" w:space="0" w:color="000000"/>
            </w:tcBorders>
            <w:shd w:val="clear" w:color="auto" w:fill="auto"/>
            <w:vAlign w:val="center"/>
            <w:hideMark/>
          </w:tcPr>
          <w:p w14:paraId="21776F8F" w14:textId="00431FC0" w:rsidR="00D22C89" w:rsidRPr="00307700" w:rsidRDefault="00D22C89" w:rsidP="00D22C89">
            <w:pPr>
              <w:pStyle w:val="1fffb"/>
              <w:rPr>
                <w:rFonts w:cs="Times New Roman"/>
              </w:rPr>
            </w:pPr>
            <w:r w:rsidRPr="00307700">
              <w:rPr>
                <w:rFonts w:cs="Times New Roman"/>
              </w:rPr>
              <w:t>КМ-5-4 №313770/313737</w:t>
            </w:r>
          </w:p>
        </w:tc>
        <w:tc>
          <w:tcPr>
            <w:tcW w:w="400" w:type="pct"/>
            <w:tcBorders>
              <w:top w:val="nil"/>
              <w:left w:val="nil"/>
              <w:bottom w:val="single" w:sz="8" w:space="0" w:color="000000"/>
              <w:right w:val="single" w:sz="8" w:space="0" w:color="000000"/>
            </w:tcBorders>
            <w:shd w:val="clear" w:color="auto" w:fill="auto"/>
            <w:vAlign w:val="center"/>
            <w:hideMark/>
          </w:tcPr>
          <w:p w14:paraId="7DFF85CE" w14:textId="2A25C944"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EBD2D44" w14:textId="06A6F83F" w:rsidR="00D22C89" w:rsidRPr="00307700" w:rsidRDefault="00D22C89" w:rsidP="00D22C89">
            <w:pPr>
              <w:pStyle w:val="1fffb"/>
              <w:rPr>
                <w:rFonts w:cs="Times New Roman"/>
              </w:rPr>
            </w:pPr>
            <w:r w:rsidRPr="00307700">
              <w:rPr>
                <w:rFonts w:cs="Times New Roman"/>
              </w:rPr>
              <w:t>08.02.20 16 г</w:t>
            </w:r>
          </w:p>
        </w:tc>
        <w:tc>
          <w:tcPr>
            <w:tcW w:w="588" w:type="pct"/>
            <w:tcBorders>
              <w:top w:val="nil"/>
              <w:left w:val="nil"/>
              <w:bottom w:val="single" w:sz="8" w:space="0" w:color="000000"/>
              <w:right w:val="single" w:sz="8" w:space="0" w:color="000000"/>
            </w:tcBorders>
            <w:shd w:val="clear" w:color="auto" w:fill="auto"/>
            <w:vAlign w:val="center"/>
            <w:hideMark/>
          </w:tcPr>
          <w:p w14:paraId="4A7E663D" w14:textId="77777777" w:rsidR="00D22C89" w:rsidRPr="00307700" w:rsidRDefault="00D22C89" w:rsidP="00D22C89">
            <w:pPr>
              <w:pStyle w:val="1fffb"/>
              <w:rPr>
                <w:rFonts w:cs="Times New Roman"/>
              </w:rPr>
            </w:pPr>
            <w:r w:rsidRPr="00307700">
              <w:rPr>
                <w:rFonts w:cs="Times New Roman"/>
              </w:rPr>
              <w:t>в узле управления внутри здания котельной</w:t>
            </w:r>
          </w:p>
        </w:tc>
        <w:tc>
          <w:tcPr>
            <w:tcW w:w="411" w:type="pct"/>
            <w:tcBorders>
              <w:top w:val="nil"/>
              <w:left w:val="nil"/>
              <w:bottom w:val="single" w:sz="8" w:space="0" w:color="000000"/>
              <w:right w:val="single" w:sz="8" w:space="0" w:color="000000"/>
            </w:tcBorders>
            <w:shd w:val="clear" w:color="auto" w:fill="auto"/>
            <w:vAlign w:val="center"/>
            <w:hideMark/>
          </w:tcPr>
          <w:p w14:paraId="6E251882" w14:textId="77777777" w:rsidR="00D22C89" w:rsidRPr="00307700" w:rsidRDefault="00D22C89" w:rsidP="00D22C89">
            <w:pPr>
              <w:pStyle w:val="1fffb"/>
              <w:rPr>
                <w:rFonts w:cs="Times New Roman"/>
              </w:rPr>
            </w:pPr>
            <w:r w:rsidRPr="00307700">
              <w:rPr>
                <w:rFonts w:cs="Times New Roman"/>
              </w:rPr>
              <w:t>100</w:t>
            </w:r>
          </w:p>
        </w:tc>
        <w:tc>
          <w:tcPr>
            <w:tcW w:w="423" w:type="pct"/>
            <w:tcBorders>
              <w:top w:val="nil"/>
              <w:left w:val="nil"/>
              <w:bottom w:val="single" w:sz="8" w:space="0" w:color="000000"/>
              <w:right w:val="single" w:sz="8" w:space="0" w:color="000000"/>
            </w:tcBorders>
            <w:shd w:val="clear" w:color="auto" w:fill="auto"/>
            <w:vAlign w:val="center"/>
            <w:hideMark/>
          </w:tcPr>
          <w:p w14:paraId="202A3814" w14:textId="4E8E2FC6" w:rsidR="00D22C89" w:rsidRPr="00307700" w:rsidRDefault="00D22C89" w:rsidP="00D22C89">
            <w:pPr>
              <w:pStyle w:val="1fffb"/>
              <w:rPr>
                <w:rFonts w:cs="Times New Roman"/>
              </w:rPr>
            </w:pPr>
            <w:r w:rsidRPr="00307700">
              <w:rPr>
                <w:rFonts w:cs="Times New Roman"/>
              </w:rPr>
              <w:t>12.09.2012 г</w:t>
            </w:r>
          </w:p>
        </w:tc>
      </w:tr>
      <w:tr w:rsidR="00EB6B84" w:rsidRPr="00307700" w14:paraId="784F71E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911A954" w14:textId="77777777" w:rsidR="00D22C89" w:rsidRPr="00307700" w:rsidRDefault="00D22C89" w:rsidP="00D22C89">
            <w:pPr>
              <w:pStyle w:val="1fffb"/>
              <w:rPr>
                <w:rFonts w:cs="Times New Roman"/>
              </w:rPr>
            </w:pPr>
            <w:r w:rsidRPr="00307700">
              <w:rPr>
                <w:rFonts w:cs="Times New Roman"/>
              </w:rPr>
              <w:t>3 0</w:t>
            </w:r>
          </w:p>
        </w:tc>
        <w:tc>
          <w:tcPr>
            <w:tcW w:w="993" w:type="pct"/>
            <w:tcBorders>
              <w:top w:val="nil"/>
              <w:left w:val="nil"/>
              <w:bottom w:val="single" w:sz="8" w:space="0" w:color="000000"/>
              <w:right w:val="single" w:sz="8" w:space="0" w:color="000000"/>
            </w:tcBorders>
            <w:shd w:val="clear" w:color="auto" w:fill="auto"/>
            <w:vAlign w:val="center"/>
            <w:hideMark/>
          </w:tcPr>
          <w:p w14:paraId="359A0336" w14:textId="77777777" w:rsidR="00D22C89" w:rsidRPr="00307700" w:rsidRDefault="00D22C89" w:rsidP="00D22C89">
            <w:pPr>
              <w:pStyle w:val="1fffb"/>
              <w:rPr>
                <w:rFonts w:cs="Times New Roman"/>
              </w:rPr>
            </w:pPr>
            <w:r w:rsidRPr="00307700">
              <w:rPr>
                <w:rFonts w:cs="Times New Roman"/>
              </w:rPr>
              <w:t>ООО "Гидрострой"</w:t>
            </w:r>
          </w:p>
        </w:tc>
        <w:tc>
          <w:tcPr>
            <w:tcW w:w="518" w:type="pct"/>
            <w:tcBorders>
              <w:top w:val="nil"/>
              <w:left w:val="nil"/>
              <w:bottom w:val="single" w:sz="8" w:space="0" w:color="000000"/>
              <w:right w:val="single" w:sz="8" w:space="0" w:color="000000"/>
            </w:tcBorders>
            <w:shd w:val="clear" w:color="auto" w:fill="auto"/>
            <w:vAlign w:val="center"/>
            <w:hideMark/>
          </w:tcPr>
          <w:p w14:paraId="707A06A8" w14:textId="77777777" w:rsidR="00D22C89" w:rsidRPr="00307700" w:rsidRDefault="00D22C89" w:rsidP="00D22C89">
            <w:pPr>
              <w:pStyle w:val="1fffb"/>
              <w:rPr>
                <w:rFonts w:cs="Times New Roman"/>
              </w:rPr>
            </w:pPr>
            <w:r w:rsidRPr="00307700">
              <w:rPr>
                <w:rFonts w:cs="Times New Roman"/>
              </w:rPr>
              <w:t>мкн. "Арктика" д.2, к.4</w:t>
            </w:r>
          </w:p>
        </w:tc>
        <w:tc>
          <w:tcPr>
            <w:tcW w:w="480" w:type="pct"/>
            <w:tcBorders>
              <w:top w:val="nil"/>
              <w:left w:val="nil"/>
              <w:bottom w:val="single" w:sz="8" w:space="0" w:color="000000"/>
              <w:right w:val="single" w:sz="8" w:space="0" w:color="000000"/>
            </w:tcBorders>
            <w:shd w:val="clear" w:color="auto" w:fill="auto"/>
            <w:vAlign w:val="center"/>
            <w:hideMark/>
          </w:tcPr>
          <w:p w14:paraId="145E4548" w14:textId="3FCBA32F" w:rsidR="00D22C89" w:rsidRPr="00307700" w:rsidRDefault="00D22C89" w:rsidP="00D22C89">
            <w:pPr>
              <w:pStyle w:val="1fffb"/>
              <w:rPr>
                <w:rFonts w:cs="Times New Roman"/>
              </w:rPr>
            </w:pPr>
            <w:r w:rsidRPr="00307700">
              <w:rPr>
                <w:rFonts w:cs="Times New Roman"/>
              </w:rPr>
              <w:t>общежитие</w:t>
            </w:r>
          </w:p>
        </w:tc>
        <w:tc>
          <w:tcPr>
            <w:tcW w:w="671" w:type="pct"/>
            <w:tcBorders>
              <w:top w:val="nil"/>
              <w:left w:val="nil"/>
              <w:bottom w:val="single" w:sz="8" w:space="0" w:color="000000"/>
              <w:right w:val="single" w:sz="8" w:space="0" w:color="000000"/>
            </w:tcBorders>
            <w:shd w:val="clear" w:color="auto" w:fill="auto"/>
            <w:vAlign w:val="center"/>
            <w:hideMark/>
          </w:tcPr>
          <w:p w14:paraId="7F94A482" w14:textId="77777777" w:rsidR="00D22C89" w:rsidRPr="00307700" w:rsidRDefault="00D22C89" w:rsidP="00D22C89">
            <w:pPr>
              <w:pStyle w:val="1fffb"/>
              <w:rPr>
                <w:rFonts w:cs="Times New Roman"/>
              </w:rPr>
            </w:pPr>
            <w:r w:rsidRPr="00307700">
              <w:rPr>
                <w:rFonts w:cs="Times New Roman"/>
              </w:rPr>
              <w:t>СТ - 10 № 11- 14643</w:t>
            </w:r>
          </w:p>
        </w:tc>
        <w:tc>
          <w:tcPr>
            <w:tcW w:w="400" w:type="pct"/>
            <w:tcBorders>
              <w:top w:val="nil"/>
              <w:left w:val="nil"/>
              <w:bottom w:val="single" w:sz="8" w:space="0" w:color="000000"/>
              <w:right w:val="single" w:sz="8" w:space="0" w:color="000000"/>
            </w:tcBorders>
            <w:shd w:val="clear" w:color="auto" w:fill="auto"/>
            <w:vAlign w:val="center"/>
            <w:hideMark/>
          </w:tcPr>
          <w:p w14:paraId="047808C4" w14:textId="77777777" w:rsidR="00D22C89" w:rsidRPr="00307700" w:rsidRDefault="00D22C89" w:rsidP="00D22C89">
            <w:pPr>
              <w:pStyle w:val="1fffb"/>
              <w:rPr>
                <w:rFonts w:cs="Times New Roman"/>
              </w:rPr>
            </w:pPr>
            <w:r w:rsidRPr="00307700">
              <w:rPr>
                <w:rFonts w:cs="Times New Roman"/>
              </w:rPr>
              <w:t>53,65%</w:t>
            </w:r>
          </w:p>
        </w:tc>
        <w:tc>
          <w:tcPr>
            <w:tcW w:w="409" w:type="pct"/>
            <w:tcBorders>
              <w:top w:val="nil"/>
              <w:left w:val="nil"/>
              <w:bottom w:val="single" w:sz="8" w:space="0" w:color="000000"/>
              <w:right w:val="single" w:sz="8" w:space="0" w:color="000000"/>
            </w:tcBorders>
            <w:shd w:val="clear" w:color="auto" w:fill="auto"/>
            <w:vAlign w:val="center"/>
            <w:hideMark/>
          </w:tcPr>
          <w:p w14:paraId="0BF4EC4C" w14:textId="77777777" w:rsidR="00D22C89" w:rsidRPr="00307700" w:rsidRDefault="00D22C89" w:rsidP="00D22C89">
            <w:pPr>
              <w:pStyle w:val="1fffb"/>
              <w:rPr>
                <w:rFonts w:cs="Times New Roman"/>
              </w:rPr>
            </w:pPr>
            <w:r w:rsidRPr="00307700">
              <w:rPr>
                <w:rFonts w:cs="Times New Roman"/>
              </w:rPr>
              <w:t>01.03.20 15 г</w:t>
            </w:r>
          </w:p>
        </w:tc>
        <w:tc>
          <w:tcPr>
            <w:tcW w:w="588" w:type="pct"/>
            <w:tcBorders>
              <w:top w:val="nil"/>
              <w:left w:val="nil"/>
              <w:bottom w:val="single" w:sz="8" w:space="0" w:color="000000"/>
              <w:right w:val="single" w:sz="8" w:space="0" w:color="000000"/>
            </w:tcBorders>
            <w:shd w:val="clear" w:color="auto" w:fill="auto"/>
            <w:vAlign w:val="center"/>
            <w:hideMark/>
          </w:tcPr>
          <w:p w14:paraId="4E19CFB6"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4F426A7C"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41FBEA11" w14:textId="02401D44" w:rsidR="00D22C89" w:rsidRPr="00307700" w:rsidRDefault="00D22C89" w:rsidP="00D22C89">
            <w:pPr>
              <w:pStyle w:val="1fffb"/>
              <w:rPr>
                <w:rFonts w:cs="Times New Roman"/>
              </w:rPr>
            </w:pPr>
            <w:r w:rsidRPr="00307700">
              <w:rPr>
                <w:rFonts w:cs="Times New Roman"/>
              </w:rPr>
              <w:t>01.01.2012 г</w:t>
            </w:r>
          </w:p>
        </w:tc>
      </w:tr>
      <w:tr w:rsidR="00EB6B84" w:rsidRPr="00307700" w14:paraId="0CD74E6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AD1A20E" w14:textId="77777777" w:rsidR="00D22C89" w:rsidRPr="00307700" w:rsidRDefault="00D22C89" w:rsidP="00D22C89">
            <w:pPr>
              <w:pStyle w:val="1fffb"/>
              <w:rPr>
                <w:rFonts w:cs="Times New Roman"/>
              </w:rPr>
            </w:pPr>
            <w:r w:rsidRPr="00307700">
              <w:rPr>
                <w:rFonts w:cs="Times New Roman"/>
              </w:rPr>
              <w:t>3 1</w:t>
            </w:r>
          </w:p>
        </w:tc>
        <w:tc>
          <w:tcPr>
            <w:tcW w:w="993" w:type="pct"/>
            <w:tcBorders>
              <w:top w:val="nil"/>
              <w:left w:val="nil"/>
              <w:bottom w:val="single" w:sz="8" w:space="0" w:color="000000"/>
              <w:right w:val="single" w:sz="8" w:space="0" w:color="000000"/>
            </w:tcBorders>
            <w:shd w:val="clear" w:color="auto" w:fill="auto"/>
            <w:vAlign w:val="center"/>
            <w:hideMark/>
          </w:tcPr>
          <w:p w14:paraId="7742C5BB" w14:textId="77777777" w:rsidR="00D22C89" w:rsidRPr="00307700" w:rsidRDefault="00D22C89" w:rsidP="00D22C89">
            <w:pPr>
              <w:pStyle w:val="1fffb"/>
              <w:rPr>
                <w:rFonts w:cs="Times New Roman"/>
              </w:rPr>
            </w:pPr>
            <w:r w:rsidRPr="00307700">
              <w:rPr>
                <w:rFonts w:cs="Times New Roman"/>
              </w:rPr>
              <w:t>АО " Рудник Каральвеем "</w:t>
            </w:r>
          </w:p>
        </w:tc>
        <w:tc>
          <w:tcPr>
            <w:tcW w:w="518" w:type="pct"/>
            <w:tcBorders>
              <w:top w:val="nil"/>
              <w:left w:val="nil"/>
              <w:bottom w:val="single" w:sz="8" w:space="0" w:color="000000"/>
              <w:right w:val="single" w:sz="8" w:space="0" w:color="000000"/>
            </w:tcBorders>
            <w:shd w:val="clear" w:color="auto" w:fill="auto"/>
            <w:vAlign w:val="center"/>
            <w:hideMark/>
          </w:tcPr>
          <w:p w14:paraId="57A87E2F" w14:textId="77777777" w:rsidR="00D22C89" w:rsidRPr="00307700" w:rsidRDefault="00D22C89" w:rsidP="00D22C89">
            <w:pPr>
              <w:pStyle w:val="1fffb"/>
              <w:rPr>
                <w:rFonts w:cs="Times New Roman"/>
              </w:rPr>
            </w:pPr>
            <w:r w:rsidRPr="00307700">
              <w:rPr>
                <w:rFonts w:cs="Times New Roman"/>
              </w:rPr>
              <w:t>ул.Заводска я д.2/2</w:t>
            </w:r>
          </w:p>
        </w:tc>
        <w:tc>
          <w:tcPr>
            <w:tcW w:w="480" w:type="pct"/>
            <w:tcBorders>
              <w:top w:val="nil"/>
              <w:left w:val="nil"/>
              <w:bottom w:val="single" w:sz="8" w:space="0" w:color="000000"/>
              <w:right w:val="single" w:sz="8" w:space="0" w:color="000000"/>
            </w:tcBorders>
            <w:shd w:val="clear" w:color="auto" w:fill="auto"/>
            <w:vAlign w:val="center"/>
            <w:hideMark/>
          </w:tcPr>
          <w:p w14:paraId="75FDB699" w14:textId="77777777" w:rsidR="00D22C89" w:rsidRPr="00307700" w:rsidRDefault="00D22C89" w:rsidP="00D22C89">
            <w:pPr>
              <w:pStyle w:val="1fffb"/>
              <w:rPr>
                <w:rFonts w:cs="Times New Roman"/>
              </w:rPr>
            </w:pPr>
            <w:r w:rsidRPr="00307700">
              <w:rPr>
                <w:rFonts w:cs="Times New Roman"/>
              </w:rPr>
              <w:t>общежитие "Хостель"</w:t>
            </w:r>
          </w:p>
        </w:tc>
        <w:tc>
          <w:tcPr>
            <w:tcW w:w="671" w:type="pct"/>
            <w:tcBorders>
              <w:top w:val="nil"/>
              <w:left w:val="nil"/>
              <w:bottom w:val="single" w:sz="8" w:space="0" w:color="000000"/>
              <w:right w:val="single" w:sz="8" w:space="0" w:color="000000"/>
            </w:tcBorders>
            <w:shd w:val="clear" w:color="auto" w:fill="auto"/>
            <w:vAlign w:val="center"/>
            <w:hideMark/>
          </w:tcPr>
          <w:p w14:paraId="21531082" w14:textId="77777777" w:rsidR="00D22C89" w:rsidRPr="00307700" w:rsidRDefault="00D22C89" w:rsidP="00D22C89">
            <w:pPr>
              <w:pStyle w:val="1fffb"/>
              <w:rPr>
                <w:rFonts w:cs="Times New Roman"/>
              </w:rPr>
            </w:pPr>
            <w:r w:rsidRPr="00307700">
              <w:rPr>
                <w:rFonts w:cs="Times New Roman"/>
              </w:rPr>
              <w:t>СТ-10 № 05-01406</w:t>
            </w:r>
          </w:p>
        </w:tc>
        <w:tc>
          <w:tcPr>
            <w:tcW w:w="400" w:type="pct"/>
            <w:tcBorders>
              <w:top w:val="nil"/>
              <w:left w:val="nil"/>
              <w:bottom w:val="single" w:sz="8" w:space="0" w:color="000000"/>
              <w:right w:val="single" w:sz="8" w:space="0" w:color="000000"/>
            </w:tcBorders>
            <w:shd w:val="clear" w:color="auto" w:fill="auto"/>
            <w:vAlign w:val="center"/>
            <w:hideMark/>
          </w:tcPr>
          <w:p w14:paraId="0AAD07B3" w14:textId="70AF6F59"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B0D018C" w14:textId="77777777" w:rsidR="00D22C89" w:rsidRPr="00307700" w:rsidRDefault="00D22C89" w:rsidP="00D22C89">
            <w:pPr>
              <w:pStyle w:val="1fffb"/>
              <w:rPr>
                <w:rFonts w:cs="Times New Roman"/>
              </w:rPr>
            </w:pPr>
            <w:r w:rsidRPr="00307700">
              <w:rPr>
                <w:rFonts w:cs="Times New Roman"/>
              </w:rPr>
              <w:t>16.08.20 17 г</w:t>
            </w:r>
          </w:p>
        </w:tc>
        <w:tc>
          <w:tcPr>
            <w:tcW w:w="588" w:type="pct"/>
            <w:tcBorders>
              <w:top w:val="nil"/>
              <w:left w:val="nil"/>
              <w:bottom w:val="single" w:sz="8" w:space="0" w:color="000000"/>
              <w:right w:val="single" w:sz="8" w:space="0" w:color="000000"/>
            </w:tcBorders>
            <w:shd w:val="clear" w:color="auto" w:fill="auto"/>
            <w:vAlign w:val="center"/>
            <w:hideMark/>
          </w:tcPr>
          <w:p w14:paraId="2D010F15" w14:textId="77777777" w:rsidR="00D22C89" w:rsidRPr="00307700" w:rsidRDefault="00D22C89" w:rsidP="00D22C89">
            <w:pPr>
              <w:pStyle w:val="1fffb"/>
              <w:rPr>
                <w:rFonts w:cs="Times New Roman"/>
              </w:rPr>
            </w:pPr>
            <w:r w:rsidRPr="00307700">
              <w:rPr>
                <w:rFonts w:cs="Times New Roman"/>
              </w:rPr>
              <w:t>в УУ здания</w:t>
            </w:r>
          </w:p>
        </w:tc>
        <w:tc>
          <w:tcPr>
            <w:tcW w:w="411" w:type="pct"/>
            <w:tcBorders>
              <w:top w:val="nil"/>
              <w:left w:val="nil"/>
              <w:bottom w:val="single" w:sz="8" w:space="0" w:color="000000"/>
              <w:right w:val="single" w:sz="8" w:space="0" w:color="000000"/>
            </w:tcBorders>
            <w:shd w:val="clear" w:color="auto" w:fill="auto"/>
            <w:vAlign w:val="center"/>
            <w:hideMark/>
          </w:tcPr>
          <w:p w14:paraId="1CAC6D73"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1DEF9FEF" w14:textId="77777777" w:rsidR="00D22C89" w:rsidRPr="00307700" w:rsidRDefault="00D22C89" w:rsidP="00D22C89">
            <w:pPr>
              <w:pStyle w:val="1fffb"/>
              <w:rPr>
                <w:rFonts w:cs="Times New Roman"/>
              </w:rPr>
            </w:pPr>
            <w:r w:rsidRPr="00307700">
              <w:rPr>
                <w:rFonts w:cs="Times New Roman"/>
              </w:rPr>
              <w:t>27.08.2013 г</w:t>
            </w:r>
          </w:p>
        </w:tc>
      </w:tr>
      <w:tr w:rsidR="00EB6B84" w:rsidRPr="00307700" w14:paraId="740D285A"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AE83A5C" w14:textId="77777777" w:rsidR="00D22C89" w:rsidRPr="00307700" w:rsidRDefault="00D22C89" w:rsidP="00D22C89">
            <w:pPr>
              <w:pStyle w:val="1fffb"/>
              <w:rPr>
                <w:rFonts w:cs="Times New Roman"/>
              </w:rPr>
            </w:pPr>
            <w:r w:rsidRPr="00307700">
              <w:rPr>
                <w:rFonts w:cs="Times New Roman"/>
              </w:rPr>
              <w:t>3 2</w:t>
            </w:r>
          </w:p>
        </w:tc>
        <w:tc>
          <w:tcPr>
            <w:tcW w:w="993" w:type="pct"/>
            <w:tcBorders>
              <w:top w:val="nil"/>
              <w:left w:val="nil"/>
              <w:bottom w:val="single" w:sz="8" w:space="0" w:color="000000"/>
              <w:right w:val="single" w:sz="8" w:space="0" w:color="000000"/>
            </w:tcBorders>
            <w:shd w:val="clear" w:color="auto" w:fill="auto"/>
            <w:vAlign w:val="center"/>
            <w:hideMark/>
          </w:tcPr>
          <w:p w14:paraId="7A13ACF1" w14:textId="77777777" w:rsidR="00D22C89" w:rsidRPr="00307700" w:rsidRDefault="00D22C89" w:rsidP="00D22C89">
            <w:pPr>
              <w:pStyle w:val="1fffb"/>
              <w:rPr>
                <w:rFonts w:cs="Times New Roman"/>
              </w:rPr>
            </w:pPr>
            <w:r w:rsidRPr="00307700">
              <w:rPr>
                <w:rFonts w:cs="Times New Roman"/>
              </w:rPr>
              <w:t>ИП Едимичева Т.Н.</w:t>
            </w:r>
          </w:p>
        </w:tc>
        <w:tc>
          <w:tcPr>
            <w:tcW w:w="518" w:type="pct"/>
            <w:tcBorders>
              <w:top w:val="nil"/>
              <w:left w:val="nil"/>
              <w:bottom w:val="single" w:sz="8" w:space="0" w:color="000000"/>
              <w:right w:val="single" w:sz="8" w:space="0" w:color="000000"/>
            </w:tcBorders>
            <w:shd w:val="clear" w:color="auto" w:fill="auto"/>
            <w:vAlign w:val="center"/>
            <w:hideMark/>
          </w:tcPr>
          <w:p w14:paraId="5FDE8B5E" w14:textId="77777777" w:rsidR="00D22C89" w:rsidRPr="00307700" w:rsidRDefault="00D22C89" w:rsidP="00D22C89">
            <w:pPr>
              <w:pStyle w:val="1fffb"/>
              <w:rPr>
                <w:rFonts w:cs="Times New Roman"/>
              </w:rPr>
            </w:pPr>
            <w:r w:rsidRPr="00307700">
              <w:rPr>
                <w:rFonts w:cs="Times New Roman"/>
              </w:rPr>
              <w:t>ул. Комсомоль ская,3</w:t>
            </w:r>
          </w:p>
        </w:tc>
        <w:tc>
          <w:tcPr>
            <w:tcW w:w="480" w:type="pct"/>
            <w:tcBorders>
              <w:top w:val="nil"/>
              <w:left w:val="nil"/>
              <w:bottom w:val="single" w:sz="8" w:space="0" w:color="000000"/>
              <w:right w:val="single" w:sz="8" w:space="0" w:color="000000"/>
            </w:tcBorders>
            <w:shd w:val="clear" w:color="auto" w:fill="auto"/>
            <w:vAlign w:val="center"/>
            <w:hideMark/>
          </w:tcPr>
          <w:p w14:paraId="77956BB0" w14:textId="77777777" w:rsidR="00D22C89" w:rsidRPr="00307700" w:rsidRDefault="00D22C89" w:rsidP="00D22C89">
            <w:pPr>
              <w:pStyle w:val="1fffb"/>
              <w:rPr>
                <w:rFonts w:cs="Times New Roman"/>
              </w:rPr>
            </w:pPr>
            <w:r w:rsidRPr="00307700">
              <w:rPr>
                <w:rFonts w:cs="Times New Roman"/>
              </w:rPr>
              <w:t>магазин "Радуга"</w:t>
            </w:r>
          </w:p>
        </w:tc>
        <w:tc>
          <w:tcPr>
            <w:tcW w:w="671" w:type="pct"/>
            <w:tcBorders>
              <w:top w:val="nil"/>
              <w:left w:val="nil"/>
              <w:bottom w:val="single" w:sz="8" w:space="0" w:color="000000"/>
              <w:right w:val="single" w:sz="8" w:space="0" w:color="000000"/>
            </w:tcBorders>
            <w:shd w:val="clear" w:color="auto" w:fill="auto"/>
            <w:vAlign w:val="center"/>
            <w:hideMark/>
          </w:tcPr>
          <w:p w14:paraId="3A513746" w14:textId="77777777" w:rsidR="00D22C89" w:rsidRPr="00307700" w:rsidRDefault="00D22C89" w:rsidP="00D22C89">
            <w:pPr>
              <w:pStyle w:val="1fffb"/>
              <w:rPr>
                <w:rFonts w:cs="Times New Roman"/>
              </w:rPr>
            </w:pPr>
            <w:r w:rsidRPr="00307700">
              <w:rPr>
                <w:rFonts w:cs="Times New Roman"/>
              </w:rPr>
              <w:t>Multical UF № 69277790</w:t>
            </w:r>
          </w:p>
        </w:tc>
        <w:tc>
          <w:tcPr>
            <w:tcW w:w="400" w:type="pct"/>
            <w:tcBorders>
              <w:top w:val="nil"/>
              <w:left w:val="nil"/>
              <w:bottom w:val="single" w:sz="8" w:space="0" w:color="000000"/>
              <w:right w:val="single" w:sz="8" w:space="0" w:color="000000"/>
            </w:tcBorders>
            <w:shd w:val="clear" w:color="auto" w:fill="auto"/>
            <w:vAlign w:val="center"/>
            <w:hideMark/>
          </w:tcPr>
          <w:p w14:paraId="58C2477A" w14:textId="77777777" w:rsidR="00D22C89" w:rsidRPr="00307700" w:rsidRDefault="00D22C89" w:rsidP="00D22C89">
            <w:pPr>
              <w:pStyle w:val="1fffb"/>
              <w:rPr>
                <w:rFonts w:cs="Times New Roman"/>
              </w:rPr>
            </w:pPr>
            <w:r w:rsidRPr="00307700">
              <w:rPr>
                <w:rFonts w:cs="Times New Roman"/>
              </w:rPr>
              <w:t>23,11%</w:t>
            </w:r>
          </w:p>
        </w:tc>
        <w:tc>
          <w:tcPr>
            <w:tcW w:w="409" w:type="pct"/>
            <w:tcBorders>
              <w:top w:val="nil"/>
              <w:left w:val="nil"/>
              <w:bottom w:val="single" w:sz="8" w:space="0" w:color="000000"/>
              <w:right w:val="single" w:sz="8" w:space="0" w:color="000000"/>
            </w:tcBorders>
            <w:shd w:val="clear" w:color="auto" w:fill="auto"/>
            <w:vAlign w:val="center"/>
            <w:hideMark/>
          </w:tcPr>
          <w:p w14:paraId="303D055D" w14:textId="77777777" w:rsidR="00D22C89" w:rsidRPr="00307700" w:rsidRDefault="00D22C89" w:rsidP="00D22C89">
            <w:pPr>
              <w:pStyle w:val="1fffb"/>
              <w:rPr>
                <w:rFonts w:cs="Times New Roman"/>
              </w:rPr>
            </w:pPr>
            <w:r w:rsidRPr="00307700">
              <w:rPr>
                <w:rFonts w:cs="Times New Roman"/>
              </w:rPr>
              <w:t>22.08.20 18 г</w:t>
            </w:r>
          </w:p>
        </w:tc>
        <w:tc>
          <w:tcPr>
            <w:tcW w:w="588" w:type="pct"/>
            <w:tcBorders>
              <w:top w:val="nil"/>
              <w:left w:val="nil"/>
              <w:bottom w:val="single" w:sz="8" w:space="0" w:color="000000"/>
              <w:right w:val="single" w:sz="8" w:space="0" w:color="000000"/>
            </w:tcBorders>
            <w:shd w:val="clear" w:color="auto" w:fill="auto"/>
            <w:vAlign w:val="center"/>
            <w:hideMark/>
          </w:tcPr>
          <w:p w14:paraId="300385CC"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230A1C1"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6EBA16E4" w14:textId="77777777" w:rsidR="00D22C89" w:rsidRPr="00307700" w:rsidRDefault="00D22C89" w:rsidP="00D22C89">
            <w:pPr>
              <w:pStyle w:val="1fffb"/>
              <w:rPr>
                <w:rFonts w:cs="Times New Roman"/>
              </w:rPr>
            </w:pPr>
            <w:r w:rsidRPr="00307700">
              <w:rPr>
                <w:rFonts w:cs="Times New Roman"/>
              </w:rPr>
              <w:t>42240</w:t>
            </w:r>
          </w:p>
        </w:tc>
      </w:tr>
      <w:tr w:rsidR="00EB6B84" w:rsidRPr="00307700" w14:paraId="52E53C23"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7D20AE5" w14:textId="77777777" w:rsidR="00D22C89" w:rsidRPr="00307700" w:rsidRDefault="00D22C89" w:rsidP="00D22C89">
            <w:pPr>
              <w:pStyle w:val="1fffb"/>
              <w:rPr>
                <w:rFonts w:cs="Times New Roman"/>
              </w:rPr>
            </w:pPr>
            <w:r w:rsidRPr="00307700">
              <w:rPr>
                <w:rFonts w:cs="Times New Roman"/>
              </w:rPr>
              <w:t>3 3</w:t>
            </w:r>
          </w:p>
        </w:tc>
        <w:tc>
          <w:tcPr>
            <w:tcW w:w="993" w:type="pct"/>
            <w:tcBorders>
              <w:top w:val="nil"/>
              <w:left w:val="nil"/>
              <w:bottom w:val="single" w:sz="8" w:space="0" w:color="000000"/>
              <w:right w:val="single" w:sz="8" w:space="0" w:color="000000"/>
            </w:tcBorders>
            <w:shd w:val="clear" w:color="auto" w:fill="auto"/>
            <w:vAlign w:val="center"/>
            <w:hideMark/>
          </w:tcPr>
          <w:p w14:paraId="0FF8B2F5" w14:textId="77777777" w:rsidR="00D22C89" w:rsidRPr="00307700" w:rsidRDefault="00D22C89" w:rsidP="00D22C89">
            <w:pPr>
              <w:pStyle w:val="1fffb"/>
              <w:rPr>
                <w:rFonts w:cs="Times New Roman"/>
              </w:rPr>
            </w:pPr>
            <w:r w:rsidRPr="00307700">
              <w:rPr>
                <w:rFonts w:cs="Times New Roman"/>
              </w:rPr>
              <w:t>предприниматель Филипченко Е.Ф.</w:t>
            </w:r>
          </w:p>
        </w:tc>
        <w:tc>
          <w:tcPr>
            <w:tcW w:w="518" w:type="pct"/>
            <w:tcBorders>
              <w:top w:val="nil"/>
              <w:left w:val="nil"/>
              <w:bottom w:val="single" w:sz="8" w:space="0" w:color="000000"/>
              <w:right w:val="single" w:sz="8" w:space="0" w:color="000000"/>
            </w:tcBorders>
            <w:shd w:val="clear" w:color="auto" w:fill="auto"/>
            <w:vAlign w:val="center"/>
            <w:hideMark/>
          </w:tcPr>
          <w:p w14:paraId="52F62A95" w14:textId="77777777" w:rsidR="00D22C89" w:rsidRPr="00307700" w:rsidRDefault="00D22C89" w:rsidP="00D22C89">
            <w:pPr>
              <w:pStyle w:val="1fffb"/>
              <w:rPr>
                <w:rFonts w:cs="Times New Roman"/>
              </w:rPr>
            </w:pPr>
            <w:r w:rsidRPr="00307700">
              <w:rPr>
                <w:rFonts w:cs="Times New Roman"/>
              </w:rPr>
              <w:t>ул.Комсомо льская.5</w:t>
            </w:r>
          </w:p>
        </w:tc>
        <w:tc>
          <w:tcPr>
            <w:tcW w:w="480" w:type="pct"/>
            <w:tcBorders>
              <w:top w:val="nil"/>
              <w:left w:val="nil"/>
              <w:bottom w:val="single" w:sz="8" w:space="0" w:color="000000"/>
              <w:right w:val="single" w:sz="8" w:space="0" w:color="000000"/>
            </w:tcBorders>
            <w:shd w:val="clear" w:color="auto" w:fill="auto"/>
            <w:vAlign w:val="center"/>
            <w:hideMark/>
          </w:tcPr>
          <w:p w14:paraId="48CC7E34" w14:textId="77777777" w:rsidR="00D22C89" w:rsidRPr="00307700" w:rsidRDefault="00D22C89" w:rsidP="00D22C89">
            <w:pPr>
              <w:pStyle w:val="1fffb"/>
              <w:rPr>
                <w:rFonts w:cs="Times New Roman"/>
              </w:rPr>
            </w:pPr>
            <w:r w:rsidRPr="00307700">
              <w:rPr>
                <w:rFonts w:cs="Times New Roman"/>
              </w:rPr>
              <w:t>магазин "Тысячка"</w:t>
            </w:r>
          </w:p>
        </w:tc>
        <w:tc>
          <w:tcPr>
            <w:tcW w:w="671" w:type="pct"/>
            <w:tcBorders>
              <w:top w:val="nil"/>
              <w:left w:val="nil"/>
              <w:bottom w:val="single" w:sz="8" w:space="0" w:color="000000"/>
              <w:right w:val="single" w:sz="8" w:space="0" w:color="000000"/>
            </w:tcBorders>
            <w:shd w:val="clear" w:color="auto" w:fill="auto"/>
            <w:vAlign w:val="center"/>
            <w:hideMark/>
          </w:tcPr>
          <w:p w14:paraId="68127631" w14:textId="154FABA3" w:rsidR="00D22C89" w:rsidRPr="00307700" w:rsidRDefault="00D22C89" w:rsidP="00D22C89">
            <w:pPr>
              <w:pStyle w:val="1fffb"/>
              <w:rPr>
                <w:rFonts w:cs="Times New Roman"/>
              </w:rPr>
            </w:pPr>
            <w:r w:rsidRPr="00307700">
              <w:rPr>
                <w:rFonts w:cs="Times New Roman"/>
              </w:rPr>
              <w:t>СТ-10 №4567427</w:t>
            </w:r>
          </w:p>
        </w:tc>
        <w:tc>
          <w:tcPr>
            <w:tcW w:w="400" w:type="pct"/>
            <w:tcBorders>
              <w:top w:val="nil"/>
              <w:left w:val="nil"/>
              <w:bottom w:val="single" w:sz="8" w:space="0" w:color="000000"/>
              <w:right w:val="single" w:sz="8" w:space="0" w:color="000000"/>
            </w:tcBorders>
            <w:shd w:val="clear" w:color="auto" w:fill="auto"/>
            <w:vAlign w:val="center"/>
            <w:hideMark/>
          </w:tcPr>
          <w:p w14:paraId="274D25D2" w14:textId="2C7851D3"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5B0B1F8" w14:textId="77777777" w:rsidR="00D22C89" w:rsidRPr="00307700" w:rsidRDefault="00D22C89" w:rsidP="00D22C89">
            <w:pPr>
              <w:pStyle w:val="1fffb"/>
              <w:rPr>
                <w:rFonts w:cs="Times New Roman"/>
              </w:rPr>
            </w:pPr>
            <w:r w:rsidRPr="00307700">
              <w:rPr>
                <w:rFonts w:cs="Times New Roman"/>
              </w:rPr>
              <w:t>30.06.20 15 г</w:t>
            </w:r>
          </w:p>
        </w:tc>
        <w:tc>
          <w:tcPr>
            <w:tcW w:w="588" w:type="pct"/>
            <w:tcBorders>
              <w:top w:val="nil"/>
              <w:left w:val="nil"/>
              <w:bottom w:val="single" w:sz="8" w:space="0" w:color="000000"/>
              <w:right w:val="single" w:sz="8" w:space="0" w:color="000000"/>
            </w:tcBorders>
            <w:shd w:val="clear" w:color="auto" w:fill="auto"/>
            <w:vAlign w:val="center"/>
            <w:hideMark/>
          </w:tcPr>
          <w:p w14:paraId="76A85846" w14:textId="77777777" w:rsidR="00D22C89" w:rsidRPr="00307700" w:rsidRDefault="00D22C89" w:rsidP="00D22C89">
            <w:pPr>
              <w:pStyle w:val="1fffb"/>
              <w:rPr>
                <w:rFonts w:cs="Times New Roman"/>
              </w:rPr>
            </w:pPr>
            <w:r w:rsidRPr="00307700">
              <w:rPr>
                <w:rFonts w:cs="Times New Roman"/>
              </w:rPr>
              <w:t>на вводе внутри здания магазина</w:t>
            </w:r>
          </w:p>
        </w:tc>
        <w:tc>
          <w:tcPr>
            <w:tcW w:w="411" w:type="pct"/>
            <w:tcBorders>
              <w:top w:val="nil"/>
              <w:left w:val="nil"/>
              <w:bottom w:val="single" w:sz="8" w:space="0" w:color="000000"/>
              <w:right w:val="single" w:sz="8" w:space="0" w:color="000000"/>
            </w:tcBorders>
            <w:shd w:val="clear" w:color="auto" w:fill="auto"/>
            <w:vAlign w:val="center"/>
            <w:hideMark/>
          </w:tcPr>
          <w:p w14:paraId="334F65D3"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080214D1" w14:textId="1EE7DBAE" w:rsidR="00D22C89" w:rsidRPr="00307700" w:rsidRDefault="00D22C89" w:rsidP="00D22C89">
            <w:pPr>
              <w:pStyle w:val="1fffb"/>
              <w:rPr>
                <w:rFonts w:cs="Times New Roman"/>
              </w:rPr>
            </w:pPr>
            <w:r w:rsidRPr="00307700">
              <w:rPr>
                <w:rFonts w:cs="Times New Roman"/>
              </w:rPr>
              <w:t>01.08.2011 г</w:t>
            </w:r>
          </w:p>
        </w:tc>
      </w:tr>
      <w:tr w:rsidR="00EB6B84" w:rsidRPr="00307700" w14:paraId="05A8BA0F"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F40FCFB" w14:textId="77777777" w:rsidR="00D22C89" w:rsidRPr="00307700" w:rsidRDefault="00D22C89" w:rsidP="00D22C89">
            <w:pPr>
              <w:pStyle w:val="1fffb"/>
              <w:rPr>
                <w:rFonts w:cs="Times New Roman"/>
              </w:rPr>
            </w:pPr>
            <w:r w:rsidRPr="00307700">
              <w:rPr>
                <w:rFonts w:cs="Times New Roman"/>
              </w:rPr>
              <w:t>3 4</w:t>
            </w:r>
          </w:p>
        </w:tc>
        <w:tc>
          <w:tcPr>
            <w:tcW w:w="993" w:type="pct"/>
            <w:tcBorders>
              <w:top w:val="nil"/>
              <w:left w:val="nil"/>
              <w:bottom w:val="single" w:sz="8" w:space="0" w:color="000000"/>
              <w:right w:val="single" w:sz="8" w:space="0" w:color="000000"/>
            </w:tcBorders>
            <w:shd w:val="clear" w:color="auto" w:fill="auto"/>
            <w:vAlign w:val="center"/>
            <w:hideMark/>
          </w:tcPr>
          <w:p w14:paraId="3B360319" w14:textId="77777777" w:rsidR="00D22C89" w:rsidRPr="00307700" w:rsidRDefault="00D22C89" w:rsidP="00D22C89">
            <w:pPr>
              <w:pStyle w:val="1fffb"/>
              <w:rPr>
                <w:rFonts w:cs="Times New Roman"/>
              </w:rPr>
            </w:pPr>
            <w:r w:rsidRPr="00307700">
              <w:rPr>
                <w:rFonts w:cs="Times New Roman"/>
              </w:rPr>
              <w:t>ГУП ЧАО "Чукотснаб"</w:t>
            </w:r>
          </w:p>
        </w:tc>
        <w:tc>
          <w:tcPr>
            <w:tcW w:w="518" w:type="pct"/>
            <w:tcBorders>
              <w:top w:val="nil"/>
              <w:left w:val="nil"/>
              <w:bottom w:val="single" w:sz="8" w:space="0" w:color="000000"/>
              <w:right w:val="single" w:sz="8" w:space="0" w:color="000000"/>
            </w:tcBorders>
            <w:shd w:val="clear" w:color="auto" w:fill="auto"/>
            <w:vAlign w:val="center"/>
            <w:hideMark/>
          </w:tcPr>
          <w:p w14:paraId="2221AEB9" w14:textId="77777777" w:rsidR="00D22C89" w:rsidRPr="00307700" w:rsidRDefault="00D22C89" w:rsidP="00D22C89">
            <w:pPr>
              <w:pStyle w:val="1fffb"/>
              <w:rPr>
                <w:rFonts w:cs="Times New Roman"/>
              </w:rPr>
            </w:pPr>
            <w:r w:rsidRPr="00307700">
              <w:rPr>
                <w:rFonts w:cs="Times New Roman"/>
              </w:rPr>
              <w:t>ул. Спутник</w:t>
            </w:r>
          </w:p>
        </w:tc>
        <w:tc>
          <w:tcPr>
            <w:tcW w:w="480" w:type="pct"/>
            <w:tcBorders>
              <w:top w:val="nil"/>
              <w:left w:val="nil"/>
              <w:bottom w:val="single" w:sz="8" w:space="0" w:color="000000"/>
              <w:right w:val="single" w:sz="8" w:space="0" w:color="000000"/>
            </w:tcBorders>
            <w:shd w:val="clear" w:color="auto" w:fill="auto"/>
            <w:vAlign w:val="center"/>
            <w:hideMark/>
          </w:tcPr>
          <w:p w14:paraId="0138C47B" w14:textId="77777777"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79D64AEB" w14:textId="77777777" w:rsidR="00D22C89" w:rsidRPr="00307700" w:rsidRDefault="00D22C89" w:rsidP="00D22C89">
            <w:pPr>
              <w:pStyle w:val="1fffb"/>
              <w:rPr>
                <w:rFonts w:cs="Times New Roman"/>
              </w:rPr>
            </w:pPr>
            <w:r w:rsidRPr="00307700">
              <w:rPr>
                <w:rFonts w:cs="Times New Roman"/>
              </w:rPr>
              <w:t>ТЭМ-104 № 1740279</w:t>
            </w:r>
          </w:p>
        </w:tc>
        <w:tc>
          <w:tcPr>
            <w:tcW w:w="400" w:type="pct"/>
            <w:tcBorders>
              <w:top w:val="nil"/>
              <w:left w:val="nil"/>
              <w:bottom w:val="single" w:sz="8" w:space="0" w:color="000000"/>
              <w:right w:val="single" w:sz="8" w:space="0" w:color="000000"/>
            </w:tcBorders>
            <w:shd w:val="clear" w:color="auto" w:fill="auto"/>
            <w:vAlign w:val="center"/>
            <w:hideMark/>
          </w:tcPr>
          <w:p w14:paraId="2D0507F8" w14:textId="3FE35563"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350F7801" w14:textId="77777777" w:rsidR="00D22C89" w:rsidRPr="00307700" w:rsidRDefault="00D22C89" w:rsidP="00D22C89">
            <w:pPr>
              <w:pStyle w:val="1fffb"/>
              <w:rPr>
                <w:rFonts w:cs="Times New Roman"/>
              </w:rPr>
            </w:pPr>
            <w:r w:rsidRPr="00307700">
              <w:rPr>
                <w:rFonts w:cs="Times New Roman"/>
              </w:rPr>
              <w:t>19.02.20 18 г</w:t>
            </w:r>
          </w:p>
        </w:tc>
        <w:tc>
          <w:tcPr>
            <w:tcW w:w="588" w:type="pct"/>
            <w:tcBorders>
              <w:top w:val="nil"/>
              <w:left w:val="nil"/>
              <w:bottom w:val="single" w:sz="8" w:space="0" w:color="000000"/>
              <w:right w:val="single" w:sz="8" w:space="0" w:color="000000"/>
            </w:tcBorders>
            <w:shd w:val="clear" w:color="auto" w:fill="auto"/>
            <w:vAlign w:val="center"/>
            <w:hideMark/>
          </w:tcPr>
          <w:p w14:paraId="2D7BA012"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7AB8A6FB"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18EAE039" w14:textId="77777777" w:rsidR="00D22C89" w:rsidRPr="00307700" w:rsidRDefault="00D22C89" w:rsidP="00D22C89">
            <w:pPr>
              <w:pStyle w:val="1fffb"/>
              <w:rPr>
                <w:rFonts w:cs="Times New Roman"/>
              </w:rPr>
            </w:pPr>
            <w:r w:rsidRPr="00307700">
              <w:rPr>
                <w:rFonts w:cs="Times New Roman"/>
              </w:rPr>
              <w:t>09.09.2014 г</w:t>
            </w:r>
          </w:p>
        </w:tc>
      </w:tr>
      <w:tr w:rsidR="00EB6B84" w:rsidRPr="00307700" w14:paraId="0425ECF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4F692A3" w14:textId="0F4F9321"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7264521A"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0DAE95F3"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7DBB5155"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162C23B7"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3662E472"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0AE2AF67"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356FA88F"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17A23AE3"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45B9CE23"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5F510C3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E0131F9" w14:textId="77777777" w:rsidR="00D22C89" w:rsidRPr="00307700" w:rsidRDefault="00D22C89" w:rsidP="00D22C89">
            <w:pPr>
              <w:pStyle w:val="1fffb"/>
              <w:rPr>
                <w:rFonts w:cs="Times New Roman"/>
              </w:rPr>
            </w:pPr>
            <w:r w:rsidRPr="00307700">
              <w:rPr>
                <w:rFonts w:cs="Times New Roman"/>
              </w:rPr>
              <w:t>3 4</w:t>
            </w:r>
          </w:p>
        </w:tc>
        <w:tc>
          <w:tcPr>
            <w:tcW w:w="993" w:type="pct"/>
            <w:tcBorders>
              <w:top w:val="nil"/>
              <w:left w:val="nil"/>
              <w:bottom w:val="single" w:sz="8" w:space="0" w:color="000000"/>
              <w:right w:val="single" w:sz="8" w:space="0" w:color="000000"/>
            </w:tcBorders>
            <w:shd w:val="clear" w:color="auto" w:fill="auto"/>
            <w:vAlign w:val="center"/>
            <w:hideMark/>
          </w:tcPr>
          <w:p w14:paraId="4EE700A9" w14:textId="77777777" w:rsidR="00D22C89" w:rsidRPr="00307700" w:rsidRDefault="00D22C89" w:rsidP="00D22C89">
            <w:pPr>
              <w:pStyle w:val="1fffb"/>
              <w:rPr>
                <w:rFonts w:cs="Times New Roman"/>
              </w:rPr>
            </w:pPr>
            <w:r w:rsidRPr="00307700">
              <w:rPr>
                <w:rFonts w:cs="Times New Roman"/>
              </w:rPr>
              <w:t>ГУП ЧАО "Чукотснаб"</w:t>
            </w:r>
          </w:p>
        </w:tc>
        <w:tc>
          <w:tcPr>
            <w:tcW w:w="518" w:type="pct"/>
            <w:tcBorders>
              <w:top w:val="nil"/>
              <w:left w:val="nil"/>
              <w:bottom w:val="single" w:sz="8" w:space="0" w:color="000000"/>
              <w:right w:val="single" w:sz="8" w:space="0" w:color="000000"/>
            </w:tcBorders>
            <w:shd w:val="clear" w:color="auto" w:fill="auto"/>
            <w:vAlign w:val="center"/>
            <w:hideMark/>
          </w:tcPr>
          <w:p w14:paraId="0F11401E" w14:textId="77777777" w:rsidR="00D22C89" w:rsidRPr="00307700" w:rsidRDefault="00D22C89" w:rsidP="00D22C89">
            <w:pPr>
              <w:pStyle w:val="1fffb"/>
              <w:rPr>
                <w:rFonts w:cs="Times New Roman"/>
              </w:rPr>
            </w:pPr>
            <w:r w:rsidRPr="00307700">
              <w:rPr>
                <w:rFonts w:cs="Times New Roman"/>
              </w:rPr>
              <w:t>ул. Речная</w:t>
            </w:r>
          </w:p>
        </w:tc>
        <w:tc>
          <w:tcPr>
            <w:tcW w:w="480" w:type="pct"/>
            <w:tcBorders>
              <w:top w:val="nil"/>
              <w:left w:val="nil"/>
              <w:bottom w:val="single" w:sz="8" w:space="0" w:color="000000"/>
              <w:right w:val="single" w:sz="8" w:space="0" w:color="000000"/>
            </w:tcBorders>
            <w:shd w:val="clear" w:color="auto" w:fill="auto"/>
            <w:vAlign w:val="center"/>
            <w:hideMark/>
          </w:tcPr>
          <w:p w14:paraId="23D587E1" w14:textId="77777777" w:rsidR="00D22C89" w:rsidRPr="00307700" w:rsidRDefault="00D22C89" w:rsidP="00D22C89">
            <w:pPr>
              <w:pStyle w:val="1fffb"/>
              <w:rPr>
                <w:rFonts w:cs="Times New Roman"/>
              </w:rPr>
            </w:pPr>
            <w:r w:rsidRPr="00307700">
              <w:rPr>
                <w:rFonts w:cs="Times New Roman"/>
              </w:rPr>
              <w:t>заправочная станция</w:t>
            </w:r>
          </w:p>
        </w:tc>
        <w:tc>
          <w:tcPr>
            <w:tcW w:w="671" w:type="pct"/>
            <w:tcBorders>
              <w:top w:val="nil"/>
              <w:left w:val="nil"/>
              <w:bottom w:val="single" w:sz="8" w:space="0" w:color="000000"/>
              <w:right w:val="single" w:sz="8" w:space="0" w:color="000000"/>
            </w:tcBorders>
            <w:shd w:val="clear" w:color="auto" w:fill="auto"/>
            <w:vAlign w:val="center"/>
            <w:hideMark/>
          </w:tcPr>
          <w:p w14:paraId="51CA996E" w14:textId="77777777" w:rsidR="00D22C89" w:rsidRPr="00307700" w:rsidRDefault="00D22C89" w:rsidP="00D22C89">
            <w:pPr>
              <w:pStyle w:val="1fffb"/>
              <w:rPr>
                <w:rFonts w:cs="Times New Roman"/>
              </w:rPr>
            </w:pPr>
            <w:r w:rsidRPr="00307700">
              <w:rPr>
                <w:rFonts w:cs="Times New Roman"/>
              </w:rPr>
              <w:t>ТЭМ-104 № 1740269</w:t>
            </w:r>
          </w:p>
        </w:tc>
        <w:tc>
          <w:tcPr>
            <w:tcW w:w="400" w:type="pct"/>
            <w:tcBorders>
              <w:top w:val="nil"/>
              <w:left w:val="nil"/>
              <w:bottom w:val="single" w:sz="8" w:space="0" w:color="000000"/>
              <w:right w:val="single" w:sz="8" w:space="0" w:color="000000"/>
            </w:tcBorders>
            <w:shd w:val="clear" w:color="auto" w:fill="auto"/>
            <w:vAlign w:val="center"/>
            <w:hideMark/>
          </w:tcPr>
          <w:p w14:paraId="646CF0DE" w14:textId="7ACC1C7F"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26161AB" w14:textId="77777777" w:rsidR="00D22C89" w:rsidRPr="00307700" w:rsidRDefault="00D22C89" w:rsidP="00D22C89">
            <w:pPr>
              <w:pStyle w:val="1fffb"/>
              <w:rPr>
                <w:rFonts w:cs="Times New Roman"/>
              </w:rPr>
            </w:pPr>
            <w:r w:rsidRPr="00307700">
              <w:rPr>
                <w:rFonts w:cs="Times New Roman"/>
              </w:rPr>
              <w:t>19.02.20 18 г</w:t>
            </w:r>
          </w:p>
        </w:tc>
        <w:tc>
          <w:tcPr>
            <w:tcW w:w="588" w:type="pct"/>
            <w:tcBorders>
              <w:top w:val="nil"/>
              <w:left w:val="nil"/>
              <w:bottom w:val="single" w:sz="8" w:space="0" w:color="000000"/>
              <w:right w:val="single" w:sz="8" w:space="0" w:color="000000"/>
            </w:tcBorders>
            <w:shd w:val="clear" w:color="auto" w:fill="auto"/>
            <w:vAlign w:val="center"/>
            <w:hideMark/>
          </w:tcPr>
          <w:p w14:paraId="2CECC1FA"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11DA5A08"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00BC9FF4" w14:textId="77777777" w:rsidR="00D22C89" w:rsidRPr="00307700" w:rsidRDefault="00D22C89" w:rsidP="00D22C89">
            <w:pPr>
              <w:pStyle w:val="1fffb"/>
              <w:rPr>
                <w:rFonts w:cs="Times New Roman"/>
              </w:rPr>
            </w:pPr>
            <w:r w:rsidRPr="00307700">
              <w:rPr>
                <w:rFonts w:cs="Times New Roman"/>
              </w:rPr>
              <w:t>10.09.2014 г</w:t>
            </w:r>
          </w:p>
        </w:tc>
      </w:tr>
      <w:tr w:rsidR="00EB6B84" w:rsidRPr="00307700" w14:paraId="01C045E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34E52C7" w14:textId="77777777" w:rsidR="00D22C89" w:rsidRPr="00307700" w:rsidRDefault="00D22C89" w:rsidP="00D22C89">
            <w:pPr>
              <w:pStyle w:val="1fffb"/>
              <w:rPr>
                <w:rFonts w:cs="Times New Roman"/>
              </w:rPr>
            </w:pPr>
            <w:r w:rsidRPr="00307700">
              <w:rPr>
                <w:rFonts w:cs="Times New Roman"/>
              </w:rPr>
              <w:t>3 5</w:t>
            </w:r>
          </w:p>
        </w:tc>
        <w:tc>
          <w:tcPr>
            <w:tcW w:w="993" w:type="pct"/>
            <w:tcBorders>
              <w:top w:val="nil"/>
              <w:left w:val="nil"/>
              <w:bottom w:val="single" w:sz="8" w:space="0" w:color="000000"/>
              <w:right w:val="single" w:sz="8" w:space="0" w:color="000000"/>
            </w:tcBorders>
            <w:shd w:val="clear" w:color="auto" w:fill="auto"/>
            <w:vAlign w:val="center"/>
            <w:hideMark/>
          </w:tcPr>
          <w:p w14:paraId="2ECA7576" w14:textId="77777777" w:rsidR="00D22C89" w:rsidRPr="00307700" w:rsidRDefault="00D22C89" w:rsidP="00D22C89">
            <w:pPr>
              <w:pStyle w:val="1fffb"/>
              <w:rPr>
                <w:rFonts w:cs="Times New Roman"/>
              </w:rPr>
            </w:pPr>
            <w:r w:rsidRPr="00307700">
              <w:rPr>
                <w:rFonts w:cs="Times New Roman"/>
              </w:rPr>
              <w:t>Индивидуальный предприниматель Ш.П.Гаджиев</w:t>
            </w:r>
          </w:p>
        </w:tc>
        <w:tc>
          <w:tcPr>
            <w:tcW w:w="518" w:type="pct"/>
            <w:tcBorders>
              <w:top w:val="nil"/>
              <w:left w:val="nil"/>
              <w:bottom w:val="single" w:sz="8" w:space="0" w:color="000000"/>
              <w:right w:val="single" w:sz="8" w:space="0" w:color="000000"/>
            </w:tcBorders>
            <w:shd w:val="clear" w:color="auto" w:fill="auto"/>
            <w:vAlign w:val="center"/>
            <w:hideMark/>
          </w:tcPr>
          <w:p w14:paraId="2808E930" w14:textId="77777777" w:rsidR="00D22C89" w:rsidRPr="00307700" w:rsidRDefault="00D22C89" w:rsidP="00D22C89">
            <w:pPr>
              <w:pStyle w:val="1fffb"/>
              <w:rPr>
                <w:rFonts w:cs="Times New Roman"/>
              </w:rPr>
            </w:pPr>
            <w:r w:rsidRPr="00307700">
              <w:rPr>
                <w:rFonts w:cs="Times New Roman"/>
              </w:rPr>
              <w:t>ул. Олимпийск ая</w:t>
            </w:r>
          </w:p>
        </w:tc>
        <w:tc>
          <w:tcPr>
            <w:tcW w:w="480" w:type="pct"/>
            <w:tcBorders>
              <w:top w:val="nil"/>
              <w:left w:val="nil"/>
              <w:bottom w:val="single" w:sz="8" w:space="0" w:color="000000"/>
              <w:right w:val="single" w:sz="8" w:space="0" w:color="000000"/>
            </w:tcBorders>
            <w:shd w:val="clear" w:color="auto" w:fill="auto"/>
            <w:vAlign w:val="center"/>
            <w:hideMark/>
          </w:tcPr>
          <w:p w14:paraId="78E6AE8D" w14:textId="77777777" w:rsidR="00D22C89" w:rsidRPr="00307700" w:rsidRDefault="00D22C89" w:rsidP="00D22C89">
            <w:pPr>
              <w:pStyle w:val="1fffb"/>
              <w:rPr>
                <w:rFonts w:cs="Times New Roman"/>
              </w:rPr>
            </w:pPr>
            <w:r w:rsidRPr="00307700">
              <w:rPr>
                <w:rFonts w:cs="Times New Roman"/>
              </w:rPr>
              <w:t>гаражные боксы</w:t>
            </w:r>
          </w:p>
        </w:tc>
        <w:tc>
          <w:tcPr>
            <w:tcW w:w="671" w:type="pct"/>
            <w:tcBorders>
              <w:top w:val="nil"/>
              <w:left w:val="nil"/>
              <w:bottom w:val="single" w:sz="8" w:space="0" w:color="000000"/>
              <w:right w:val="single" w:sz="8" w:space="0" w:color="000000"/>
            </w:tcBorders>
            <w:shd w:val="clear" w:color="auto" w:fill="auto"/>
            <w:vAlign w:val="center"/>
            <w:hideMark/>
          </w:tcPr>
          <w:p w14:paraId="44C34870" w14:textId="77777777" w:rsidR="00D22C89" w:rsidRPr="00307700" w:rsidRDefault="00D22C89" w:rsidP="00D22C89">
            <w:pPr>
              <w:pStyle w:val="1fffb"/>
              <w:rPr>
                <w:rFonts w:cs="Times New Roman"/>
              </w:rPr>
            </w:pPr>
            <w:r w:rsidRPr="00307700">
              <w:rPr>
                <w:rFonts w:cs="Times New Roman"/>
              </w:rPr>
              <w:t>"Логика" СПТ 941.10 №48504</w:t>
            </w:r>
          </w:p>
        </w:tc>
        <w:tc>
          <w:tcPr>
            <w:tcW w:w="400" w:type="pct"/>
            <w:tcBorders>
              <w:top w:val="nil"/>
              <w:left w:val="nil"/>
              <w:bottom w:val="single" w:sz="8" w:space="0" w:color="000000"/>
              <w:right w:val="single" w:sz="8" w:space="0" w:color="000000"/>
            </w:tcBorders>
            <w:shd w:val="clear" w:color="auto" w:fill="auto"/>
            <w:vAlign w:val="center"/>
            <w:hideMark/>
          </w:tcPr>
          <w:p w14:paraId="12BEDC36" w14:textId="036E273B"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3F12D032" w14:textId="77777777" w:rsidR="00D22C89" w:rsidRPr="00307700" w:rsidRDefault="00D22C89" w:rsidP="00D22C89">
            <w:pPr>
              <w:pStyle w:val="1fffb"/>
              <w:rPr>
                <w:rFonts w:cs="Times New Roman"/>
              </w:rPr>
            </w:pPr>
            <w:r w:rsidRPr="00307700">
              <w:rPr>
                <w:rFonts w:cs="Times New Roman"/>
              </w:rPr>
              <w:t>14.08.20 14 г</w:t>
            </w:r>
          </w:p>
        </w:tc>
        <w:tc>
          <w:tcPr>
            <w:tcW w:w="588" w:type="pct"/>
            <w:tcBorders>
              <w:top w:val="nil"/>
              <w:left w:val="nil"/>
              <w:bottom w:val="single" w:sz="8" w:space="0" w:color="000000"/>
              <w:right w:val="single" w:sz="8" w:space="0" w:color="000000"/>
            </w:tcBorders>
            <w:shd w:val="clear" w:color="auto" w:fill="auto"/>
            <w:vAlign w:val="center"/>
            <w:hideMark/>
          </w:tcPr>
          <w:p w14:paraId="4FC9DA11"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0DBF9818" w14:textId="77777777" w:rsidR="00D22C89" w:rsidRPr="00307700" w:rsidRDefault="00D22C89" w:rsidP="00D22C89">
            <w:pPr>
              <w:pStyle w:val="1fffb"/>
              <w:rPr>
                <w:rFonts w:cs="Times New Roman"/>
              </w:rPr>
            </w:pPr>
            <w:r w:rsidRPr="00307700">
              <w:rPr>
                <w:rFonts w:cs="Times New Roman"/>
              </w:rPr>
              <w:t>40</w:t>
            </w:r>
          </w:p>
        </w:tc>
        <w:tc>
          <w:tcPr>
            <w:tcW w:w="423" w:type="pct"/>
            <w:tcBorders>
              <w:top w:val="nil"/>
              <w:left w:val="nil"/>
              <w:bottom w:val="single" w:sz="8" w:space="0" w:color="000000"/>
              <w:right w:val="single" w:sz="8" w:space="0" w:color="000000"/>
            </w:tcBorders>
            <w:shd w:val="clear" w:color="auto" w:fill="auto"/>
            <w:vAlign w:val="center"/>
            <w:hideMark/>
          </w:tcPr>
          <w:p w14:paraId="0A3A8300" w14:textId="33E3B5E9" w:rsidR="00D22C89" w:rsidRPr="00307700" w:rsidRDefault="00D22C89" w:rsidP="00D22C89">
            <w:pPr>
              <w:pStyle w:val="1fffb"/>
              <w:rPr>
                <w:rFonts w:cs="Times New Roman"/>
              </w:rPr>
            </w:pPr>
            <w:r w:rsidRPr="00307700">
              <w:rPr>
                <w:rFonts w:cs="Times New Roman"/>
              </w:rPr>
              <w:t>16.01.2012 г</w:t>
            </w:r>
          </w:p>
        </w:tc>
      </w:tr>
      <w:tr w:rsidR="00EB6B84" w:rsidRPr="00307700" w14:paraId="7C94F8A3"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846A3E1" w14:textId="77777777" w:rsidR="00D22C89" w:rsidRPr="00307700" w:rsidRDefault="00D22C89" w:rsidP="00D22C89">
            <w:pPr>
              <w:pStyle w:val="1fffb"/>
              <w:rPr>
                <w:rFonts w:cs="Times New Roman"/>
              </w:rPr>
            </w:pPr>
            <w:r w:rsidRPr="00307700">
              <w:rPr>
                <w:rFonts w:cs="Times New Roman"/>
              </w:rPr>
              <w:lastRenderedPageBreak/>
              <w:t>3 6</w:t>
            </w:r>
          </w:p>
        </w:tc>
        <w:tc>
          <w:tcPr>
            <w:tcW w:w="993" w:type="pct"/>
            <w:tcBorders>
              <w:top w:val="nil"/>
              <w:left w:val="nil"/>
              <w:bottom w:val="single" w:sz="8" w:space="0" w:color="000000"/>
              <w:right w:val="single" w:sz="8" w:space="0" w:color="000000"/>
            </w:tcBorders>
            <w:shd w:val="clear" w:color="auto" w:fill="auto"/>
            <w:vAlign w:val="center"/>
            <w:hideMark/>
          </w:tcPr>
          <w:p w14:paraId="5909DD55" w14:textId="77777777" w:rsidR="00D22C89" w:rsidRPr="00307700" w:rsidRDefault="00D22C89" w:rsidP="00D22C89">
            <w:pPr>
              <w:pStyle w:val="1fffb"/>
              <w:rPr>
                <w:rFonts w:cs="Times New Roman"/>
              </w:rPr>
            </w:pPr>
            <w:r w:rsidRPr="00307700">
              <w:rPr>
                <w:rFonts w:cs="Times New Roman"/>
              </w:rPr>
              <w:t>гр. Еремин В.И.</w:t>
            </w:r>
          </w:p>
        </w:tc>
        <w:tc>
          <w:tcPr>
            <w:tcW w:w="518" w:type="pct"/>
            <w:tcBorders>
              <w:top w:val="nil"/>
              <w:left w:val="nil"/>
              <w:bottom w:val="single" w:sz="8" w:space="0" w:color="000000"/>
              <w:right w:val="single" w:sz="8" w:space="0" w:color="000000"/>
            </w:tcBorders>
            <w:shd w:val="clear" w:color="auto" w:fill="auto"/>
            <w:vAlign w:val="center"/>
            <w:hideMark/>
          </w:tcPr>
          <w:p w14:paraId="6A7CFA9D" w14:textId="77777777" w:rsidR="00D22C89" w:rsidRPr="00307700" w:rsidRDefault="00D22C89" w:rsidP="00D22C89">
            <w:pPr>
              <w:pStyle w:val="1fffb"/>
              <w:rPr>
                <w:rFonts w:cs="Times New Roman"/>
              </w:rPr>
            </w:pPr>
            <w:r w:rsidRPr="00307700">
              <w:rPr>
                <w:rFonts w:cs="Times New Roman"/>
              </w:rPr>
              <w:t>ул.Берзина, 3</w:t>
            </w:r>
          </w:p>
        </w:tc>
        <w:tc>
          <w:tcPr>
            <w:tcW w:w="480" w:type="pct"/>
            <w:tcBorders>
              <w:top w:val="nil"/>
              <w:left w:val="nil"/>
              <w:bottom w:val="single" w:sz="8" w:space="0" w:color="000000"/>
              <w:right w:val="single" w:sz="8" w:space="0" w:color="000000"/>
            </w:tcBorders>
            <w:shd w:val="clear" w:color="auto" w:fill="auto"/>
            <w:vAlign w:val="center"/>
            <w:hideMark/>
          </w:tcPr>
          <w:p w14:paraId="57A75916" w14:textId="77777777" w:rsidR="00D22C89" w:rsidRPr="00307700" w:rsidRDefault="00D22C89" w:rsidP="00D22C89">
            <w:pPr>
              <w:pStyle w:val="1fffb"/>
              <w:rPr>
                <w:rFonts w:cs="Times New Roman"/>
              </w:rPr>
            </w:pPr>
            <w:r w:rsidRPr="00307700">
              <w:rPr>
                <w:rFonts w:cs="Times New Roman"/>
              </w:rPr>
              <w:t>магазин "Гранд"</w:t>
            </w:r>
          </w:p>
        </w:tc>
        <w:tc>
          <w:tcPr>
            <w:tcW w:w="671" w:type="pct"/>
            <w:tcBorders>
              <w:top w:val="nil"/>
              <w:left w:val="nil"/>
              <w:bottom w:val="single" w:sz="8" w:space="0" w:color="000000"/>
              <w:right w:val="single" w:sz="8" w:space="0" w:color="000000"/>
            </w:tcBorders>
            <w:shd w:val="clear" w:color="auto" w:fill="auto"/>
            <w:vAlign w:val="center"/>
            <w:hideMark/>
          </w:tcPr>
          <w:p w14:paraId="4A118B17" w14:textId="77777777" w:rsidR="00D22C89" w:rsidRPr="00307700" w:rsidRDefault="00D22C89" w:rsidP="00D22C89">
            <w:pPr>
              <w:pStyle w:val="1fffb"/>
              <w:rPr>
                <w:rFonts w:cs="Times New Roman"/>
              </w:rPr>
            </w:pPr>
            <w:r w:rsidRPr="00307700">
              <w:rPr>
                <w:rFonts w:cs="Times New Roman"/>
              </w:rPr>
              <w:t>СТ "Сибирь" № 4855664</w:t>
            </w:r>
          </w:p>
        </w:tc>
        <w:tc>
          <w:tcPr>
            <w:tcW w:w="400" w:type="pct"/>
            <w:tcBorders>
              <w:top w:val="nil"/>
              <w:left w:val="nil"/>
              <w:bottom w:val="single" w:sz="8" w:space="0" w:color="000000"/>
              <w:right w:val="single" w:sz="8" w:space="0" w:color="000000"/>
            </w:tcBorders>
            <w:shd w:val="clear" w:color="auto" w:fill="auto"/>
            <w:vAlign w:val="center"/>
            <w:hideMark/>
          </w:tcPr>
          <w:p w14:paraId="1E11D2FD" w14:textId="41C67D51"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CD80163" w14:textId="77777777" w:rsidR="00D22C89" w:rsidRPr="00307700" w:rsidRDefault="00D22C89" w:rsidP="00D22C89">
            <w:pPr>
              <w:pStyle w:val="1fffb"/>
              <w:rPr>
                <w:rFonts w:cs="Times New Roman"/>
              </w:rPr>
            </w:pPr>
            <w:r w:rsidRPr="00307700">
              <w:rPr>
                <w:rFonts w:cs="Times New Roman"/>
              </w:rPr>
              <w:t>02.09.20 17 г</w:t>
            </w:r>
          </w:p>
        </w:tc>
        <w:tc>
          <w:tcPr>
            <w:tcW w:w="588" w:type="pct"/>
            <w:tcBorders>
              <w:top w:val="nil"/>
              <w:left w:val="nil"/>
              <w:bottom w:val="single" w:sz="8" w:space="0" w:color="000000"/>
              <w:right w:val="single" w:sz="8" w:space="0" w:color="000000"/>
            </w:tcBorders>
            <w:shd w:val="clear" w:color="auto" w:fill="auto"/>
            <w:vAlign w:val="center"/>
            <w:hideMark/>
          </w:tcPr>
          <w:p w14:paraId="75BA05C2"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7C7BD8A9" w14:textId="77777777" w:rsidR="00D22C89" w:rsidRPr="00307700" w:rsidRDefault="00D22C89" w:rsidP="00D22C89">
            <w:pPr>
              <w:pStyle w:val="1fffb"/>
              <w:rPr>
                <w:rFonts w:cs="Times New Roman"/>
              </w:rPr>
            </w:pPr>
            <w:r w:rsidRPr="00307700">
              <w:rPr>
                <w:rFonts w:cs="Times New Roman"/>
              </w:rPr>
              <w:t>40</w:t>
            </w:r>
          </w:p>
        </w:tc>
        <w:tc>
          <w:tcPr>
            <w:tcW w:w="423" w:type="pct"/>
            <w:tcBorders>
              <w:top w:val="nil"/>
              <w:left w:val="nil"/>
              <w:bottom w:val="single" w:sz="8" w:space="0" w:color="000000"/>
              <w:right w:val="single" w:sz="8" w:space="0" w:color="000000"/>
            </w:tcBorders>
            <w:shd w:val="clear" w:color="auto" w:fill="auto"/>
            <w:vAlign w:val="center"/>
            <w:hideMark/>
          </w:tcPr>
          <w:p w14:paraId="3633CEE5" w14:textId="77777777" w:rsidR="00D22C89" w:rsidRPr="00307700" w:rsidRDefault="00D22C89" w:rsidP="00D22C89">
            <w:pPr>
              <w:pStyle w:val="1fffb"/>
              <w:rPr>
                <w:rFonts w:cs="Times New Roman"/>
              </w:rPr>
            </w:pPr>
            <w:r w:rsidRPr="00307700">
              <w:rPr>
                <w:rFonts w:cs="Times New Roman"/>
              </w:rPr>
              <w:t>17.09.2013 г</w:t>
            </w:r>
          </w:p>
        </w:tc>
      </w:tr>
      <w:tr w:rsidR="00EB6B84" w:rsidRPr="00307700" w14:paraId="5CE85CE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A13700F" w14:textId="77777777" w:rsidR="00D22C89" w:rsidRPr="00307700" w:rsidRDefault="00D22C89" w:rsidP="00D22C89">
            <w:pPr>
              <w:pStyle w:val="1fffb"/>
              <w:rPr>
                <w:rFonts w:cs="Times New Roman"/>
              </w:rPr>
            </w:pPr>
            <w:r w:rsidRPr="00307700">
              <w:rPr>
                <w:rFonts w:cs="Times New Roman"/>
              </w:rPr>
              <w:t>3 7</w:t>
            </w:r>
          </w:p>
        </w:tc>
        <w:tc>
          <w:tcPr>
            <w:tcW w:w="993" w:type="pct"/>
            <w:tcBorders>
              <w:top w:val="nil"/>
              <w:left w:val="nil"/>
              <w:bottom w:val="single" w:sz="8" w:space="0" w:color="000000"/>
              <w:right w:val="single" w:sz="8" w:space="0" w:color="000000"/>
            </w:tcBorders>
            <w:shd w:val="clear" w:color="auto" w:fill="auto"/>
            <w:vAlign w:val="center"/>
            <w:hideMark/>
          </w:tcPr>
          <w:p w14:paraId="56BEF08D" w14:textId="77777777" w:rsidR="00D22C89" w:rsidRPr="00307700" w:rsidRDefault="00D22C89" w:rsidP="00D22C89">
            <w:pPr>
              <w:pStyle w:val="1fffb"/>
              <w:rPr>
                <w:rFonts w:cs="Times New Roman"/>
              </w:rPr>
            </w:pPr>
            <w:r w:rsidRPr="00307700">
              <w:rPr>
                <w:rFonts w:cs="Times New Roman"/>
              </w:rPr>
              <w:t>гр. Жаркой А.Г.</w:t>
            </w:r>
          </w:p>
        </w:tc>
        <w:tc>
          <w:tcPr>
            <w:tcW w:w="518" w:type="pct"/>
            <w:tcBorders>
              <w:top w:val="nil"/>
              <w:left w:val="nil"/>
              <w:bottom w:val="single" w:sz="8" w:space="0" w:color="000000"/>
              <w:right w:val="single" w:sz="8" w:space="0" w:color="000000"/>
            </w:tcBorders>
            <w:shd w:val="clear" w:color="auto" w:fill="auto"/>
            <w:vAlign w:val="center"/>
            <w:hideMark/>
          </w:tcPr>
          <w:p w14:paraId="761F29DC" w14:textId="77777777" w:rsidR="00D22C89" w:rsidRPr="00307700" w:rsidRDefault="00D22C89" w:rsidP="00D22C89">
            <w:pPr>
              <w:pStyle w:val="1fffb"/>
              <w:rPr>
                <w:rFonts w:cs="Times New Roman"/>
              </w:rPr>
            </w:pPr>
            <w:r w:rsidRPr="00307700">
              <w:rPr>
                <w:rFonts w:cs="Times New Roman"/>
              </w:rPr>
              <w:t>м-н Арктика, 2</w:t>
            </w:r>
          </w:p>
        </w:tc>
        <w:tc>
          <w:tcPr>
            <w:tcW w:w="480" w:type="pct"/>
            <w:tcBorders>
              <w:top w:val="nil"/>
              <w:left w:val="nil"/>
              <w:bottom w:val="single" w:sz="8" w:space="0" w:color="000000"/>
              <w:right w:val="single" w:sz="8" w:space="0" w:color="000000"/>
            </w:tcBorders>
            <w:shd w:val="clear" w:color="auto" w:fill="auto"/>
            <w:vAlign w:val="center"/>
            <w:hideMark/>
          </w:tcPr>
          <w:p w14:paraId="2495D88E" w14:textId="77777777" w:rsidR="00D22C89" w:rsidRPr="00307700" w:rsidRDefault="00D22C89" w:rsidP="00D22C89">
            <w:pPr>
              <w:pStyle w:val="1fffb"/>
              <w:rPr>
                <w:rFonts w:cs="Times New Roman"/>
              </w:rPr>
            </w:pPr>
            <w:r w:rsidRPr="00307700">
              <w:rPr>
                <w:rFonts w:cs="Times New Roman"/>
              </w:rPr>
              <w:t>Гаражный бокс № 1</w:t>
            </w:r>
          </w:p>
        </w:tc>
        <w:tc>
          <w:tcPr>
            <w:tcW w:w="671" w:type="pct"/>
            <w:tcBorders>
              <w:top w:val="nil"/>
              <w:left w:val="nil"/>
              <w:bottom w:val="single" w:sz="8" w:space="0" w:color="000000"/>
              <w:right w:val="single" w:sz="8" w:space="0" w:color="000000"/>
            </w:tcBorders>
            <w:shd w:val="clear" w:color="auto" w:fill="auto"/>
            <w:vAlign w:val="center"/>
            <w:hideMark/>
          </w:tcPr>
          <w:p w14:paraId="23A18E56" w14:textId="77777777" w:rsidR="00D22C89" w:rsidRPr="00307700" w:rsidRDefault="00D22C89" w:rsidP="00D22C89">
            <w:pPr>
              <w:pStyle w:val="1fffb"/>
              <w:rPr>
                <w:rFonts w:cs="Times New Roman"/>
              </w:rPr>
            </w:pPr>
            <w:r w:rsidRPr="00307700">
              <w:rPr>
                <w:rFonts w:cs="Times New Roman"/>
              </w:rPr>
              <w:t>СТ-10 № 10-11955</w:t>
            </w:r>
          </w:p>
        </w:tc>
        <w:tc>
          <w:tcPr>
            <w:tcW w:w="400" w:type="pct"/>
            <w:tcBorders>
              <w:top w:val="nil"/>
              <w:left w:val="nil"/>
              <w:bottom w:val="single" w:sz="8" w:space="0" w:color="000000"/>
              <w:right w:val="single" w:sz="8" w:space="0" w:color="000000"/>
            </w:tcBorders>
            <w:shd w:val="clear" w:color="auto" w:fill="auto"/>
            <w:vAlign w:val="center"/>
            <w:hideMark/>
          </w:tcPr>
          <w:p w14:paraId="07DE4F6A" w14:textId="76C265D0"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769944A2" w14:textId="77777777" w:rsidR="00D22C89" w:rsidRPr="00307700" w:rsidRDefault="00D22C89" w:rsidP="00D22C89">
            <w:pPr>
              <w:pStyle w:val="1fffb"/>
              <w:rPr>
                <w:rFonts w:cs="Times New Roman"/>
              </w:rPr>
            </w:pPr>
            <w:r w:rsidRPr="00307700">
              <w:rPr>
                <w:rFonts w:cs="Times New Roman"/>
              </w:rPr>
              <w:t>24.08.20 14 г</w:t>
            </w:r>
          </w:p>
        </w:tc>
        <w:tc>
          <w:tcPr>
            <w:tcW w:w="588" w:type="pct"/>
            <w:tcBorders>
              <w:top w:val="nil"/>
              <w:left w:val="nil"/>
              <w:bottom w:val="single" w:sz="8" w:space="0" w:color="000000"/>
              <w:right w:val="single" w:sz="8" w:space="0" w:color="000000"/>
            </w:tcBorders>
            <w:shd w:val="clear" w:color="auto" w:fill="auto"/>
            <w:vAlign w:val="center"/>
            <w:hideMark/>
          </w:tcPr>
          <w:p w14:paraId="70EB04B8"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0320E914" w14:textId="77777777" w:rsidR="00D22C89" w:rsidRPr="00307700" w:rsidRDefault="00D22C89" w:rsidP="00D22C89">
            <w:pPr>
              <w:pStyle w:val="1fffb"/>
              <w:rPr>
                <w:rFonts w:cs="Times New Roman"/>
              </w:rPr>
            </w:pPr>
            <w:r w:rsidRPr="00307700">
              <w:rPr>
                <w:rFonts w:cs="Times New Roman"/>
              </w:rPr>
              <w:t>25</w:t>
            </w:r>
          </w:p>
        </w:tc>
        <w:tc>
          <w:tcPr>
            <w:tcW w:w="423" w:type="pct"/>
            <w:tcBorders>
              <w:top w:val="nil"/>
              <w:left w:val="nil"/>
              <w:bottom w:val="single" w:sz="8" w:space="0" w:color="000000"/>
              <w:right w:val="single" w:sz="8" w:space="0" w:color="000000"/>
            </w:tcBorders>
            <w:shd w:val="clear" w:color="auto" w:fill="auto"/>
            <w:vAlign w:val="center"/>
            <w:hideMark/>
          </w:tcPr>
          <w:p w14:paraId="209A5CD7" w14:textId="77777777" w:rsidR="00D22C89" w:rsidRPr="00307700" w:rsidRDefault="00D22C89" w:rsidP="00D22C89">
            <w:pPr>
              <w:pStyle w:val="1fffb"/>
              <w:rPr>
                <w:rFonts w:cs="Times New Roman"/>
              </w:rPr>
            </w:pPr>
            <w:r w:rsidRPr="00307700">
              <w:rPr>
                <w:rFonts w:cs="Times New Roman"/>
              </w:rPr>
              <w:t>01.08.2013 г</w:t>
            </w:r>
          </w:p>
        </w:tc>
      </w:tr>
      <w:tr w:rsidR="00EB6B84" w:rsidRPr="00307700" w14:paraId="7132485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940EE9F" w14:textId="77777777" w:rsidR="00D22C89" w:rsidRPr="00307700" w:rsidRDefault="00D22C89" w:rsidP="00D22C89">
            <w:pPr>
              <w:pStyle w:val="1fffb"/>
              <w:rPr>
                <w:rFonts w:cs="Times New Roman"/>
              </w:rPr>
            </w:pPr>
            <w:r w:rsidRPr="00307700">
              <w:rPr>
                <w:rFonts w:cs="Times New Roman"/>
              </w:rPr>
              <w:t>3 8</w:t>
            </w:r>
          </w:p>
        </w:tc>
        <w:tc>
          <w:tcPr>
            <w:tcW w:w="993" w:type="pct"/>
            <w:tcBorders>
              <w:top w:val="nil"/>
              <w:left w:val="nil"/>
              <w:bottom w:val="single" w:sz="8" w:space="0" w:color="000000"/>
              <w:right w:val="single" w:sz="8" w:space="0" w:color="000000"/>
            </w:tcBorders>
            <w:shd w:val="clear" w:color="auto" w:fill="auto"/>
            <w:vAlign w:val="center"/>
            <w:hideMark/>
          </w:tcPr>
          <w:p w14:paraId="2B0F2866" w14:textId="77777777" w:rsidR="00D22C89" w:rsidRPr="00307700" w:rsidRDefault="00D22C89" w:rsidP="00D22C89">
            <w:pPr>
              <w:pStyle w:val="1fffb"/>
              <w:rPr>
                <w:rFonts w:cs="Times New Roman"/>
              </w:rPr>
            </w:pPr>
            <w:r w:rsidRPr="00307700">
              <w:rPr>
                <w:rFonts w:cs="Times New Roman"/>
              </w:rPr>
              <w:t>предприниматель Некрасов Ю.В.</w:t>
            </w:r>
          </w:p>
        </w:tc>
        <w:tc>
          <w:tcPr>
            <w:tcW w:w="518" w:type="pct"/>
            <w:tcBorders>
              <w:top w:val="nil"/>
              <w:left w:val="nil"/>
              <w:bottom w:val="single" w:sz="8" w:space="0" w:color="000000"/>
              <w:right w:val="single" w:sz="8" w:space="0" w:color="000000"/>
            </w:tcBorders>
            <w:shd w:val="clear" w:color="auto" w:fill="auto"/>
            <w:vAlign w:val="center"/>
            <w:hideMark/>
          </w:tcPr>
          <w:p w14:paraId="7F8D9456" w14:textId="77777777" w:rsidR="00D22C89" w:rsidRPr="00307700" w:rsidRDefault="00D22C89" w:rsidP="00D22C89">
            <w:pPr>
              <w:pStyle w:val="1fffb"/>
              <w:rPr>
                <w:rFonts w:cs="Times New Roman"/>
              </w:rPr>
            </w:pPr>
            <w:r w:rsidRPr="00307700">
              <w:rPr>
                <w:rFonts w:cs="Times New Roman"/>
              </w:rPr>
              <w:t>ул.Строите лей,3</w:t>
            </w:r>
          </w:p>
        </w:tc>
        <w:tc>
          <w:tcPr>
            <w:tcW w:w="480" w:type="pct"/>
            <w:tcBorders>
              <w:top w:val="nil"/>
              <w:left w:val="nil"/>
              <w:bottom w:val="single" w:sz="8" w:space="0" w:color="000000"/>
              <w:right w:val="single" w:sz="8" w:space="0" w:color="000000"/>
            </w:tcBorders>
            <w:shd w:val="clear" w:color="auto" w:fill="auto"/>
            <w:vAlign w:val="center"/>
            <w:hideMark/>
          </w:tcPr>
          <w:p w14:paraId="7580ABCA" w14:textId="1AC8D127" w:rsidR="00D22C89" w:rsidRPr="00307700" w:rsidRDefault="00D22C89" w:rsidP="00D22C89">
            <w:pPr>
              <w:pStyle w:val="1fffb"/>
              <w:rPr>
                <w:rFonts w:cs="Times New Roman"/>
              </w:rPr>
            </w:pPr>
            <w:r w:rsidRPr="00307700">
              <w:rPr>
                <w:rFonts w:cs="Times New Roman"/>
              </w:rPr>
              <w:t>гараж</w:t>
            </w:r>
          </w:p>
        </w:tc>
        <w:tc>
          <w:tcPr>
            <w:tcW w:w="671" w:type="pct"/>
            <w:tcBorders>
              <w:top w:val="nil"/>
              <w:left w:val="nil"/>
              <w:bottom w:val="single" w:sz="8" w:space="0" w:color="000000"/>
              <w:right w:val="single" w:sz="8" w:space="0" w:color="000000"/>
            </w:tcBorders>
            <w:shd w:val="clear" w:color="auto" w:fill="auto"/>
            <w:vAlign w:val="center"/>
            <w:hideMark/>
          </w:tcPr>
          <w:p w14:paraId="644B4AA8" w14:textId="77777777" w:rsidR="00D22C89" w:rsidRPr="00307700" w:rsidRDefault="00D22C89" w:rsidP="00D22C89">
            <w:pPr>
              <w:pStyle w:val="1fffb"/>
              <w:rPr>
                <w:rFonts w:cs="Times New Roman"/>
              </w:rPr>
            </w:pPr>
            <w:r w:rsidRPr="00307700">
              <w:rPr>
                <w:rFonts w:cs="Times New Roman"/>
              </w:rPr>
              <w:t>СТ 3-80 №5162546</w:t>
            </w:r>
          </w:p>
        </w:tc>
        <w:tc>
          <w:tcPr>
            <w:tcW w:w="400" w:type="pct"/>
            <w:tcBorders>
              <w:top w:val="nil"/>
              <w:left w:val="nil"/>
              <w:bottom w:val="single" w:sz="8" w:space="0" w:color="000000"/>
              <w:right w:val="single" w:sz="8" w:space="0" w:color="000000"/>
            </w:tcBorders>
            <w:shd w:val="clear" w:color="auto" w:fill="auto"/>
            <w:vAlign w:val="center"/>
            <w:hideMark/>
          </w:tcPr>
          <w:p w14:paraId="377C0CFD" w14:textId="250C90EC"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D0B065A" w14:textId="77777777" w:rsidR="00D22C89" w:rsidRPr="00307700" w:rsidRDefault="00D22C89" w:rsidP="00D22C89">
            <w:pPr>
              <w:pStyle w:val="1fffb"/>
              <w:rPr>
                <w:rFonts w:cs="Times New Roman"/>
              </w:rPr>
            </w:pPr>
            <w:r w:rsidRPr="00307700">
              <w:rPr>
                <w:rFonts w:cs="Times New Roman"/>
              </w:rPr>
              <w:t>апрель 2015 г</w:t>
            </w:r>
          </w:p>
        </w:tc>
        <w:tc>
          <w:tcPr>
            <w:tcW w:w="588" w:type="pct"/>
            <w:tcBorders>
              <w:top w:val="nil"/>
              <w:left w:val="nil"/>
              <w:bottom w:val="single" w:sz="8" w:space="0" w:color="000000"/>
              <w:right w:val="single" w:sz="8" w:space="0" w:color="000000"/>
            </w:tcBorders>
            <w:shd w:val="clear" w:color="auto" w:fill="auto"/>
            <w:vAlign w:val="center"/>
            <w:hideMark/>
          </w:tcPr>
          <w:p w14:paraId="1AFF6644"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530301B0"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3564A59D" w14:textId="6E2079B6" w:rsidR="00D22C89" w:rsidRPr="00307700" w:rsidRDefault="00D22C89" w:rsidP="00D22C89">
            <w:pPr>
              <w:pStyle w:val="1fffb"/>
              <w:rPr>
                <w:rFonts w:cs="Times New Roman"/>
              </w:rPr>
            </w:pPr>
            <w:r w:rsidRPr="00307700">
              <w:rPr>
                <w:rFonts w:cs="Times New Roman"/>
              </w:rPr>
              <w:t>26.10.2009 г</w:t>
            </w:r>
          </w:p>
        </w:tc>
      </w:tr>
      <w:tr w:rsidR="00EB6B84" w:rsidRPr="00307700" w14:paraId="3266FDE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10EC079" w14:textId="6EEA1BFF"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1DFAADB6" w14:textId="26410099" w:rsidR="00D22C89" w:rsidRPr="00307700" w:rsidRDefault="00D22C89" w:rsidP="00D22C89">
            <w:pPr>
              <w:pStyle w:val="1fffb"/>
              <w:rPr>
                <w:rFonts w:cs="Times New Roman"/>
              </w:rPr>
            </w:pPr>
            <w:r w:rsidRPr="00307700">
              <w:rPr>
                <w:rFonts w:cs="Times New Roman"/>
              </w:rPr>
              <w:t>ИП Шевченко С.В.</w:t>
            </w:r>
          </w:p>
        </w:tc>
        <w:tc>
          <w:tcPr>
            <w:tcW w:w="518" w:type="pct"/>
            <w:tcBorders>
              <w:top w:val="nil"/>
              <w:left w:val="nil"/>
              <w:bottom w:val="single" w:sz="8" w:space="0" w:color="000000"/>
              <w:right w:val="single" w:sz="8" w:space="0" w:color="000000"/>
            </w:tcBorders>
            <w:shd w:val="clear" w:color="auto" w:fill="auto"/>
            <w:vAlign w:val="center"/>
            <w:hideMark/>
          </w:tcPr>
          <w:p w14:paraId="34E6EB18" w14:textId="77777777" w:rsidR="00D22C89" w:rsidRPr="00307700" w:rsidRDefault="00D22C89" w:rsidP="00D22C89">
            <w:pPr>
              <w:pStyle w:val="1fffb"/>
              <w:rPr>
                <w:rFonts w:cs="Times New Roman"/>
              </w:rPr>
            </w:pPr>
            <w:r w:rsidRPr="00307700">
              <w:rPr>
                <w:rFonts w:cs="Times New Roman"/>
              </w:rPr>
              <w:t>ул. Комсомоль ская, 1</w:t>
            </w:r>
          </w:p>
        </w:tc>
        <w:tc>
          <w:tcPr>
            <w:tcW w:w="480" w:type="pct"/>
            <w:tcBorders>
              <w:top w:val="nil"/>
              <w:left w:val="nil"/>
              <w:bottom w:val="single" w:sz="8" w:space="0" w:color="000000"/>
              <w:right w:val="single" w:sz="8" w:space="0" w:color="000000"/>
            </w:tcBorders>
            <w:shd w:val="clear" w:color="auto" w:fill="auto"/>
            <w:vAlign w:val="center"/>
            <w:hideMark/>
          </w:tcPr>
          <w:p w14:paraId="19D5D89B" w14:textId="77777777" w:rsidR="00D22C89" w:rsidRPr="00307700" w:rsidRDefault="00D22C89" w:rsidP="00D22C89">
            <w:pPr>
              <w:pStyle w:val="1fffb"/>
              <w:rPr>
                <w:rFonts w:cs="Times New Roman"/>
              </w:rPr>
            </w:pPr>
            <w:r w:rsidRPr="00307700">
              <w:rPr>
                <w:rFonts w:cs="Times New Roman"/>
              </w:rPr>
              <w:t>магазин "Строитель"</w:t>
            </w:r>
          </w:p>
        </w:tc>
        <w:tc>
          <w:tcPr>
            <w:tcW w:w="671" w:type="pct"/>
            <w:tcBorders>
              <w:top w:val="nil"/>
              <w:left w:val="nil"/>
              <w:bottom w:val="single" w:sz="8" w:space="0" w:color="000000"/>
              <w:right w:val="single" w:sz="8" w:space="0" w:color="000000"/>
            </w:tcBorders>
            <w:shd w:val="clear" w:color="auto" w:fill="auto"/>
            <w:vAlign w:val="center"/>
            <w:hideMark/>
          </w:tcPr>
          <w:p w14:paraId="3BE36077" w14:textId="26C0A3E8" w:rsidR="00D22C89" w:rsidRPr="00307700" w:rsidRDefault="00D22C89" w:rsidP="00D22C89">
            <w:pPr>
              <w:pStyle w:val="1fffb"/>
              <w:rPr>
                <w:rFonts w:cs="Times New Roman"/>
              </w:rPr>
            </w:pPr>
            <w:r w:rsidRPr="00307700">
              <w:rPr>
                <w:rFonts w:cs="Times New Roman"/>
              </w:rPr>
              <w:t>ВКТ-7 № 228681</w:t>
            </w:r>
          </w:p>
        </w:tc>
        <w:tc>
          <w:tcPr>
            <w:tcW w:w="400" w:type="pct"/>
            <w:tcBorders>
              <w:top w:val="nil"/>
              <w:left w:val="nil"/>
              <w:bottom w:val="single" w:sz="8" w:space="0" w:color="000000"/>
              <w:right w:val="single" w:sz="8" w:space="0" w:color="000000"/>
            </w:tcBorders>
            <w:shd w:val="clear" w:color="auto" w:fill="auto"/>
            <w:vAlign w:val="center"/>
            <w:hideMark/>
          </w:tcPr>
          <w:p w14:paraId="1CF88AE0" w14:textId="475CC935"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05F47E75" w14:textId="77777777" w:rsidR="00D22C89" w:rsidRPr="00307700" w:rsidRDefault="00D22C89" w:rsidP="00D22C89">
            <w:pPr>
              <w:pStyle w:val="1fffb"/>
              <w:rPr>
                <w:rFonts w:cs="Times New Roman"/>
              </w:rPr>
            </w:pPr>
            <w:r w:rsidRPr="00307700">
              <w:rPr>
                <w:rFonts w:cs="Times New Roman"/>
              </w:rPr>
              <w:t>07.05.20 18 г</w:t>
            </w:r>
          </w:p>
        </w:tc>
        <w:tc>
          <w:tcPr>
            <w:tcW w:w="588" w:type="pct"/>
            <w:tcBorders>
              <w:top w:val="nil"/>
              <w:left w:val="nil"/>
              <w:bottom w:val="single" w:sz="8" w:space="0" w:color="000000"/>
              <w:right w:val="single" w:sz="8" w:space="0" w:color="000000"/>
            </w:tcBorders>
            <w:shd w:val="clear" w:color="auto" w:fill="auto"/>
            <w:vAlign w:val="center"/>
            <w:hideMark/>
          </w:tcPr>
          <w:p w14:paraId="0FA40222"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21F28B99" w14:textId="77777777" w:rsidR="00D22C89" w:rsidRPr="00307700" w:rsidRDefault="00D22C89" w:rsidP="00D22C89">
            <w:pPr>
              <w:pStyle w:val="1fffb"/>
              <w:rPr>
                <w:rFonts w:cs="Times New Roman"/>
              </w:rPr>
            </w:pPr>
            <w:r w:rsidRPr="00307700">
              <w:rPr>
                <w:rFonts w:cs="Times New Roman"/>
              </w:rPr>
              <w:t>20</w:t>
            </w:r>
          </w:p>
        </w:tc>
        <w:tc>
          <w:tcPr>
            <w:tcW w:w="423" w:type="pct"/>
            <w:tcBorders>
              <w:top w:val="nil"/>
              <w:left w:val="nil"/>
              <w:bottom w:val="single" w:sz="8" w:space="0" w:color="000000"/>
              <w:right w:val="single" w:sz="8" w:space="0" w:color="000000"/>
            </w:tcBorders>
            <w:shd w:val="clear" w:color="auto" w:fill="auto"/>
            <w:vAlign w:val="center"/>
            <w:hideMark/>
          </w:tcPr>
          <w:p w14:paraId="70E23DBA" w14:textId="4D9FCC7F" w:rsidR="00D22C89" w:rsidRPr="00307700" w:rsidRDefault="00D22C89" w:rsidP="00D22C89">
            <w:pPr>
              <w:pStyle w:val="1fffb"/>
              <w:rPr>
                <w:rFonts w:cs="Times New Roman"/>
              </w:rPr>
            </w:pPr>
            <w:r w:rsidRPr="00307700">
              <w:rPr>
                <w:rFonts w:cs="Times New Roman"/>
              </w:rPr>
              <w:t>30.10.2014 г</w:t>
            </w:r>
          </w:p>
        </w:tc>
      </w:tr>
      <w:tr w:rsidR="00EB6B84" w:rsidRPr="00307700" w14:paraId="0509A17A"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4279881" w14:textId="0675009A" w:rsidR="00D22C89" w:rsidRPr="00307700" w:rsidRDefault="00D22C89" w:rsidP="00D22C89">
            <w:pPr>
              <w:pStyle w:val="1fffb"/>
              <w:rPr>
                <w:rFonts w:cs="Times New Roman"/>
              </w:rPr>
            </w:pPr>
            <w:r w:rsidRPr="00307700">
              <w:rPr>
                <w:rFonts w:cs="Times New Roman"/>
              </w:rPr>
              <w:t>3 9</w:t>
            </w:r>
          </w:p>
        </w:tc>
        <w:tc>
          <w:tcPr>
            <w:tcW w:w="993" w:type="pct"/>
            <w:tcBorders>
              <w:top w:val="nil"/>
              <w:left w:val="nil"/>
              <w:bottom w:val="single" w:sz="8" w:space="0" w:color="000000"/>
              <w:right w:val="single" w:sz="8" w:space="0" w:color="000000"/>
            </w:tcBorders>
            <w:shd w:val="clear" w:color="auto" w:fill="auto"/>
            <w:vAlign w:val="center"/>
            <w:hideMark/>
          </w:tcPr>
          <w:p w14:paraId="6E1263ED" w14:textId="77777777" w:rsidR="00D22C89" w:rsidRPr="00307700" w:rsidRDefault="00D22C89" w:rsidP="00D22C89">
            <w:pPr>
              <w:pStyle w:val="1fffb"/>
              <w:rPr>
                <w:rFonts w:cs="Times New Roman"/>
              </w:rPr>
            </w:pPr>
            <w:r w:rsidRPr="00307700">
              <w:rPr>
                <w:rFonts w:cs="Times New Roman"/>
              </w:rPr>
              <w:t>ГП ЧАО "Билибинское дорожное ремонтно- строительное управление</w:t>
            </w:r>
          </w:p>
        </w:tc>
        <w:tc>
          <w:tcPr>
            <w:tcW w:w="518" w:type="pct"/>
            <w:tcBorders>
              <w:top w:val="nil"/>
              <w:left w:val="nil"/>
              <w:bottom w:val="single" w:sz="8" w:space="0" w:color="000000"/>
              <w:right w:val="single" w:sz="8" w:space="0" w:color="000000"/>
            </w:tcBorders>
            <w:shd w:val="clear" w:color="auto" w:fill="auto"/>
            <w:vAlign w:val="center"/>
            <w:hideMark/>
          </w:tcPr>
          <w:p w14:paraId="52907DD9" w14:textId="51A4CCF7" w:rsidR="00D22C89" w:rsidRPr="00307700" w:rsidRDefault="00D22C89" w:rsidP="00D22C89">
            <w:pPr>
              <w:pStyle w:val="1fffb"/>
              <w:rPr>
                <w:rFonts w:cs="Times New Roman"/>
              </w:rPr>
            </w:pPr>
            <w:r w:rsidRPr="00307700">
              <w:rPr>
                <w:rFonts w:cs="Times New Roman"/>
              </w:rPr>
              <w:t>ул. Шоссе Горняков, 8а</w:t>
            </w:r>
          </w:p>
        </w:tc>
        <w:tc>
          <w:tcPr>
            <w:tcW w:w="480" w:type="pct"/>
            <w:tcBorders>
              <w:top w:val="nil"/>
              <w:left w:val="nil"/>
              <w:bottom w:val="single" w:sz="8" w:space="0" w:color="000000"/>
              <w:right w:val="single" w:sz="8" w:space="0" w:color="000000"/>
            </w:tcBorders>
            <w:shd w:val="clear" w:color="auto" w:fill="auto"/>
            <w:vAlign w:val="center"/>
            <w:hideMark/>
          </w:tcPr>
          <w:p w14:paraId="0C38C653" w14:textId="3A580256" w:rsidR="00D22C89" w:rsidRPr="00307700" w:rsidRDefault="00D22C89" w:rsidP="00D22C89">
            <w:pPr>
              <w:pStyle w:val="1fffb"/>
              <w:rPr>
                <w:rFonts w:cs="Times New Roman"/>
              </w:rPr>
            </w:pPr>
          </w:p>
        </w:tc>
        <w:tc>
          <w:tcPr>
            <w:tcW w:w="671" w:type="pct"/>
            <w:tcBorders>
              <w:top w:val="nil"/>
              <w:left w:val="nil"/>
              <w:bottom w:val="single" w:sz="8" w:space="0" w:color="000000"/>
              <w:right w:val="single" w:sz="8" w:space="0" w:color="000000"/>
            </w:tcBorders>
            <w:shd w:val="clear" w:color="auto" w:fill="auto"/>
            <w:vAlign w:val="center"/>
            <w:hideMark/>
          </w:tcPr>
          <w:p w14:paraId="791D257B" w14:textId="5D5E7894" w:rsidR="00D22C89" w:rsidRPr="00307700" w:rsidRDefault="00D22C89" w:rsidP="00D22C89">
            <w:pPr>
              <w:pStyle w:val="1fffb"/>
              <w:rPr>
                <w:rFonts w:cs="Times New Roman"/>
              </w:rPr>
            </w:pPr>
            <w:r w:rsidRPr="00307700">
              <w:rPr>
                <w:rFonts w:cs="Times New Roman"/>
              </w:rPr>
              <w:t>MTW-32 №10504299</w:t>
            </w:r>
          </w:p>
        </w:tc>
        <w:tc>
          <w:tcPr>
            <w:tcW w:w="400" w:type="pct"/>
            <w:tcBorders>
              <w:top w:val="nil"/>
              <w:left w:val="nil"/>
              <w:bottom w:val="single" w:sz="8" w:space="0" w:color="000000"/>
              <w:right w:val="single" w:sz="8" w:space="0" w:color="000000"/>
            </w:tcBorders>
            <w:shd w:val="clear" w:color="auto" w:fill="auto"/>
            <w:vAlign w:val="center"/>
            <w:hideMark/>
          </w:tcPr>
          <w:p w14:paraId="6E33DCE3" w14:textId="0C44AFB8"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6ADDE62" w14:textId="4215D32D" w:rsidR="00D22C89" w:rsidRPr="00307700" w:rsidRDefault="00D22C89" w:rsidP="00D22C89">
            <w:pPr>
              <w:pStyle w:val="1fffb"/>
              <w:rPr>
                <w:rFonts w:cs="Times New Roman"/>
              </w:rPr>
            </w:pPr>
            <w:r w:rsidRPr="00307700">
              <w:rPr>
                <w:rFonts w:cs="Times New Roman"/>
              </w:rPr>
              <w:t>02.10.20 16 г</w:t>
            </w:r>
          </w:p>
        </w:tc>
        <w:tc>
          <w:tcPr>
            <w:tcW w:w="588" w:type="pct"/>
            <w:tcBorders>
              <w:top w:val="nil"/>
              <w:left w:val="nil"/>
              <w:bottom w:val="single" w:sz="8" w:space="0" w:color="000000"/>
              <w:right w:val="single" w:sz="8" w:space="0" w:color="000000"/>
            </w:tcBorders>
            <w:shd w:val="clear" w:color="auto" w:fill="auto"/>
            <w:vAlign w:val="center"/>
            <w:hideMark/>
          </w:tcPr>
          <w:p w14:paraId="6739416C" w14:textId="5A533B10" w:rsidR="00D22C89" w:rsidRPr="00307700" w:rsidRDefault="00D22C89" w:rsidP="00D22C89">
            <w:pPr>
              <w:pStyle w:val="1fffb"/>
              <w:rPr>
                <w:rFonts w:cs="Times New Roman"/>
              </w:rPr>
            </w:pPr>
            <w:r w:rsidRPr="00307700">
              <w:rPr>
                <w:rFonts w:cs="Times New Roman"/>
              </w:rPr>
              <w:t>в УУ здания</w:t>
            </w:r>
          </w:p>
        </w:tc>
        <w:tc>
          <w:tcPr>
            <w:tcW w:w="411" w:type="pct"/>
            <w:tcBorders>
              <w:top w:val="nil"/>
              <w:left w:val="nil"/>
              <w:bottom w:val="single" w:sz="8" w:space="0" w:color="000000"/>
              <w:right w:val="single" w:sz="8" w:space="0" w:color="000000"/>
            </w:tcBorders>
            <w:shd w:val="clear" w:color="auto" w:fill="auto"/>
            <w:vAlign w:val="center"/>
            <w:hideMark/>
          </w:tcPr>
          <w:p w14:paraId="1A8FB4B0" w14:textId="460DCD39"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16137F5C" w14:textId="1A86D994" w:rsidR="00D22C89" w:rsidRPr="00307700" w:rsidRDefault="00D22C89" w:rsidP="00D22C89">
            <w:pPr>
              <w:pStyle w:val="1fffb"/>
              <w:rPr>
                <w:rFonts w:cs="Times New Roman"/>
              </w:rPr>
            </w:pPr>
          </w:p>
        </w:tc>
      </w:tr>
      <w:tr w:rsidR="00EB6B84" w:rsidRPr="00307700" w14:paraId="4A23DD7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D846982" w14:textId="77777777" w:rsidR="00D22C89" w:rsidRPr="00307700" w:rsidRDefault="00D22C89" w:rsidP="00D22C89">
            <w:pPr>
              <w:pStyle w:val="1fffb"/>
              <w:rPr>
                <w:rFonts w:cs="Times New Roman"/>
              </w:rPr>
            </w:pPr>
            <w:r w:rsidRPr="00307700">
              <w:rPr>
                <w:rFonts w:cs="Times New Roman"/>
              </w:rPr>
              <w:t>4 0</w:t>
            </w:r>
          </w:p>
        </w:tc>
        <w:tc>
          <w:tcPr>
            <w:tcW w:w="993" w:type="pct"/>
            <w:tcBorders>
              <w:top w:val="nil"/>
              <w:left w:val="nil"/>
              <w:bottom w:val="single" w:sz="8" w:space="0" w:color="000000"/>
              <w:right w:val="single" w:sz="8" w:space="0" w:color="000000"/>
            </w:tcBorders>
            <w:shd w:val="clear" w:color="auto" w:fill="auto"/>
            <w:vAlign w:val="center"/>
            <w:hideMark/>
          </w:tcPr>
          <w:p w14:paraId="3BD0962A" w14:textId="77777777" w:rsidR="00D22C89" w:rsidRPr="00307700" w:rsidRDefault="00D22C89" w:rsidP="00D22C89">
            <w:pPr>
              <w:pStyle w:val="1fffb"/>
              <w:rPr>
                <w:rFonts w:cs="Times New Roman"/>
              </w:rPr>
            </w:pPr>
            <w:r w:rsidRPr="00307700">
              <w:rPr>
                <w:rFonts w:cs="Times New Roman"/>
              </w:rPr>
              <w:t>ООО Артель старателей "Сияние"</w:t>
            </w:r>
          </w:p>
        </w:tc>
        <w:tc>
          <w:tcPr>
            <w:tcW w:w="518" w:type="pct"/>
            <w:tcBorders>
              <w:top w:val="nil"/>
              <w:left w:val="nil"/>
              <w:bottom w:val="single" w:sz="8" w:space="0" w:color="000000"/>
              <w:right w:val="single" w:sz="8" w:space="0" w:color="000000"/>
            </w:tcBorders>
            <w:shd w:val="clear" w:color="auto" w:fill="auto"/>
            <w:vAlign w:val="center"/>
            <w:hideMark/>
          </w:tcPr>
          <w:p w14:paraId="4C1D9F5A" w14:textId="77777777" w:rsidR="00D22C89" w:rsidRPr="00307700" w:rsidRDefault="00D22C89" w:rsidP="00D22C89">
            <w:pPr>
              <w:pStyle w:val="1fffb"/>
              <w:rPr>
                <w:rFonts w:cs="Times New Roman"/>
              </w:rPr>
            </w:pPr>
            <w:r w:rsidRPr="00307700">
              <w:rPr>
                <w:rFonts w:cs="Times New Roman"/>
              </w:rPr>
              <w:t>ул. Строителей , 1</w:t>
            </w:r>
          </w:p>
        </w:tc>
        <w:tc>
          <w:tcPr>
            <w:tcW w:w="480" w:type="pct"/>
            <w:tcBorders>
              <w:top w:val="nil"/>
              <w:left w:val="nil"/>
              <w:bottom w:val="single" w:sz="8" w:space="0" w:color="000000"/>
              <w:right w:val="single" w:sz="8" w:space="0" w:color="000000"/>
            </w:tcBorders>
            <w:shd w:val="clear" w:color="auto" w:fill="auto"/>
            <w:vAlign w:val="center"/>
            <w:hideMark/>
          </w:tcPr>
          <w:p w14:paraId="27770E39" w14:textId="77777777" w:rsidR="00D22C89" w:rsidRPr="00307700" w:rsidRDefault="00D22C89" w:rsidP="00D22C89">
            <w:pPr>
              <w:pStyle w:val="1fffb"/>
              <w:rPr>
                <w:rFonts w:cs="Times New Roman"/>
              </w:rPr>
            </w:pPr>
            <w:r w:rsidRPr="00307700">
              <w:rPr>
                <w:rFonts w:cs="Times New Roman"/>
              </w:rPr>
              <w:t>промышленна я база</w:t>
            </w:r>
          </w:p>
        </w:tc>
        <w:tc>
          <w:tcPr>
            <w:tcW w:w="671" w:type="pct"/>
            <w:tcBorders>
              <w:top w:val="nil"/>
              <w:left w:val="nil"/>
              <w:bottom w:val="single" w:sz="8" w:space="0" w:color="000000"/>
              <w:right w:val="single" w:sz="8" w:space="0" w:color="000000"/>
            </w:tcBorders>
            <w:shd w:val="clear" w:color="auto" w:fill="auto"/>
            <w:vAlign w:val="center"/>
            <w:hideMark/>
          </w:tcPr>
          <w:p w14:paraId="1D6961F9" w14:textId="77777777" w:rsidR="00D22C89" w:rsidRPr="00307700" w:rsidRDefault="00D22C89" w:rsidP="00D22C89">
            <w:pPr>
              <w:pStyle w:val="1fffb"/>
              <w:rPr>
                <w:rFonts w:cs="Times New Roman"/>
              </w:rPr>
            </w:pPr>
            <w:r w:rsidRPr="00307700">
              <w:rPr>
                <w:rFonts w:cs="Times New Roman"/>
              </w:rPr>
              <w:t>"Магика" А2200М3 №MD110107</w:t>
            </w:r>
          </w:p>
        </w:tc>
        <w:tc>
          <w:tcPr>
            <w:tcW w:w="400" w:type="pct"/>
            <w:tcBorders>
              <w:top w:val="nil"/>
              <w:left w:val="nil"/>
              <w:bottom w:val="single" w:sz="8" w:space="0" w:color="000000"/>
              <w:right w:val="single" w:sz="8" w:space="0" w:color="000000"/>
            </w:tcBorders>
            <w:shd w:val="clear" w:color="auto" w:fill="auto"/>
            <w:vAlign w:val="center"/>
            <w:hideMark/>
          </w:tcPr>
          <w:p w14:paraId="6EE048F3" w14:textId="4255BC63"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D5B74A9" w14:textId="77777777" w:rsidR="00D22C89" w:rsidRPr="00307700" w:rsidRDefault="00D22C89" w:rsidP="00D22C89">
            <w:pPr>
              <w:pStyle w:val="1fffb"/>
              <w:rPr>
                <w:rFonts w:cs="Times New Roman"/>
              </w:rPr>
            </w:pPr>
            <w:r w:rsidRPr="00307700">
              <w:rPr>
                <w:rFonts w:cs="Times New Roman"/>
              </w:rPr>
              <w:t>28.04.20 15 г.</w:t>
            </w:r>
          </w:p>
        </w:tc>
        <w:tc>
          <w:tcPr>
            <w:tcW w:w="588" w:type="pct"/>
            <w:tcBorders>
              <w:top w:val="nil"/>
              <w:left w:val="nil"/>
              <w:bottom w:val="single" w:sz="8" w:space="0" w:color="000000"/>
              <w:right w:val="single" w:sz="8" w:space="0" w:color="000000"/>
            </w:tcBorders>
            <w:shd w:val="clear" w:color="auto" w:fill="auto"/>
            <w:vAlign w:val="center"/>
            <w:hideMark/>
          </w:tcPr>
          <w:p w14:paraId="28973DE7" w14:textId="77777777" w:rsidR="00D22C89" w:rsidRPr="00307700" w:rsidRDefault="00D22C89" w:rsidP="00D22C89">
            <w:pPr>
              <w:pStyle w:val="1fffb"/>
              <w:rPr>
                <w:rFonts w:cs="Times New Roman"/>
              </w:rPr>
            </w:pPr>
            <w:r w:rsidRPr="00307700">
              <w:rPr>
                <w:rFonts w:cs="Times New Roman"/>
              </w:rPr>
              <w:t>на вводе, в узле управления</w:t>
            </w:r>
          </w:p>
        </w:tc>
        <w:tc>
          <w:tcPr>
            <w:tcW w:w="411" w:type="pct"/>
            <w:tcBorders>
              <w:top w:val="nil"/>
              <w:left w:val="nil"/>
              <w:bottom w:val="single" w:sz="8" w:space="0" w:color="000000"/>
              <w:right w:val="single" w:sz="8" w:space="0" w:color="000000"/>
            </w:tcBorders>
            <w:shd w:val="clear" w:color="auto" w:fill="auto"/>
            <w:vAlign w:val="center"/>
            <w:hideMark/>
          </w:tcPr>
          <w:p w14:paraId="4D2E9DD6"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1069E932" w14:textId="77777777" w:rsidR="00D22C89" w:rsidRPr="00307700" w:rsidRDefault="00D22C89" w:rsidP="00D22C89">
            <w:pPr>
              <w:pStyle w:val="1fffb"/>
              <w:rPr>
                <w:rFonts w:cs="Times New Roman"/>
              </w:rPr>
            </w:pPr>
            <w:r w:rsidRPr="00307700">
              <w:rPr>
                <w:rFonts w:cs="Times New Roman"/>
              </w:rPr>
              <w:t>17.09.2012 г</w:t>
            </w:r>
          </w:p>
        </w:tc>
      </w:tr>
      <w:tr w:rsidR="00EB6B84" w:rsidRPr="00307700" w14:paraId="035DAFD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CF3B77B" w14:textId="77777777" w:rsidR="00D22C89" w:rsidRPr="00307700" w:rsidRDefault="00D22C89" w:rsidP="00D22C89">
            <w:pPr>
              <w:pStyle w:val="1fffb"/>
              <w:rPr>
                <w:rFonts w:cs="Times New Roman"/>
              </w:rPr>
            </w:pPr>
            <w:r w:rsidRPr="00307700">
              <w:rPr>
                <w:rFonts w:cs="Times New Roman"/>
              </w:rPr>
              <w:t>4 1</w:t>
            </w:r>
          </w:p>
        </w:tc>
        <w:tc>
          <w:tcPr>
            <w:tcW w:w="993" w:type="pct"/>
            <w:tcBorders>
              <w:top w:val="nil"/>
              <w:left w:val="nil"/>
              <w:bottom w:val="single" w:sz="8" w:space="0" w:color="000000"/>
              <w:right w:val="single" w:sz="8" w:space="0" w:color="000000"/>
            </w:tcBorders>
            <w:shd w:val="clear" w:color="auto" w:fill="auto"/>
            <w:vAlign w:val="center"/>
            <w:hideMark/>
          </w:tcPr>
          <w:p w14:paraId="0CD2CBB1" w14:textId="77777777" w:rsidR="00D22C89" w:rsidRPr="00307700" w:rsidRDefault="00D22C89" w:rsidP="00D22C89">
            <w:pPr>
              <w:pStyle w:val="1fffb"/>
              <w:rPr>
                <w:rFonts w:cs="Times New Roman"/>
              </w:rPr>
            </w:pPr>
            <w:r w:rsidRPr="00307700">
              <w:rPr>
                <w:rFonts w:cs="Times New Roman"/>
              </w:rPr>
              <w:t>ИП Антипов Н.А.</w:t>
            </w:r>
          </w:p>
        </w:tc>
        <w:tc>
          <w:tcPr>
            <w:tcW w:w="518" w:type="pct"/>
            <w:tcBorders>
              <w:top w:val="nil"/>
              <w:left w:val="nil"/>
              <w:bottom w:val="single" w:sz="8" w:space="0" w:color="000000"/>
              <w:right w:val="single" w:sz="8" w:space="0" w:color="000000"/>
            </w:tcBorders>
            <w:shd w:val="clear" w:color="auto" w:fill="auto"/>
            <w:vAlign w:val="center"/>
            <w:hideMark/>
          </w:tcPr>
          <w:p w14:paraId="0DDD0F42" w14:textId="77777777" w:rsidR="00D22C89" w:rsidRPr="00307700" w:rsidRDefault="00D22C89" w:rsidP="00D22C89">
            <w:pPr>
              <w:pStyle w:val="1fffb"/>
              <w:rPr>
                <w:rFonts w:cs="Times New Roman"/>
              </w:rPr>
            </w:pPr>
            <w:r w:rsidRPr="00307700">
              <w:rPr>
                <w:rFonts w:cs="Times New Roman"/>
              </w:rPr>
              <w:t>ул.Берзина, 1</w:t>
            </w:r>
          </w:p>
        </w:tc>
        <w:tc>
          <w:tcPr>
            <w:tcW w:w="480" w:type="pct"/>
            <w:tcBorders>
              <w:top w:val="nil"/>
              <w:left w:val="nil"/>
              <w:bottom w:val="single" w:sz="8" w:space="0" w:color="000000"/>
              <w:right w:val="single" w:sz="8" w:space="0" w:color="000000"/>
            </w:tcBorders>
            <w:shd w:val="clear" w:color="auto" w:fill="auto"/>
            <w:vAlign w:val="center"/>
            <w:hideMark/>
          </w:tcPr>
          <w:p w14:paraId="749F152A" w14:textId="77777777" w:rsidR="00D22C89" w:rsidRPr="00307700" w:rsidRDefault="00D22C89" w:rsidP="00D22C89">
            <w:pPr>
              <w:pStyle w:val="1fffb"/>
              <w:rPr>
                <w:rFonts w:cs="Times New Roman"/>
              </w:rPr>
            </w:pPr>
            <w:r w:rsidRPr="00307700">
              <w:rPr>
                <w:rFonts w:cs="Times New Roman"/>
              </w:rPr>
              <w:t>склад - гараж</w:t>
            </w:r>
          </w:p>
        </w:tc>
        <w:tc>
          <w:tcPr>
            <w:tcW w:w="671" w:type="pct"/>
            <w:tcBorders>
              <w:top w:val="nil"/>
              <w:left w:val="nil"/>
              <w:bottom w:val="single" w:sz="8" w:space="0" w:color="000000"/>
              <w:right w:val="single" w:sz="8" w:space="0" w:color="000000"/>
            </w:tcBorders>
            <w:shd w:val="clear" w:color="auto" w:fill="auto"/>
            <w:vAlign w:val="center"/>
            <w:hideMark/>
          </w:tcPr>
          <w:p w14:paraId="15FBE352" w14:textId="77777777" w:rsidR="00D22C89" w:rsidRPr="00307700" w:rsidRDefault="00D22C89" w:rsidP="00D22C89">
            <w:pPr>
              <w:pStyle w:val="1fffb"/>
              <w:rPr>
                <w:rFonts w:cs="Times New Roman"/>
              </w:rPr>
            </w:pPr>
            <w:r w:rsidRPr="00307700">
              <w:rPr>
                <w:rFonts w:cs="Times New Roman"/>
              </w:rPr>
              <w:t>"Логика" СПТ 941.10 № 40547</w:t>
            </w:r>
          </w:p>
        </w:tc>
        <w:tc>
          <w:tcPr>
            <w:tcW w:w="400" w:type="pct"/>
            <w:tcBorders>
              <w:top w:val="nil"/>
              <w:left w:val="nil"/>
              <w:bottom w:val="single" w:sz="8" w:space="0" w:color="000000"/>
              <w:right w:val="single" w:sz="8" w:space="0" w:color="000000"/>
            </w:tcBorders>
            <w:shd w:val="clear" w:color="auto" w:fill="auto"/>
            <w:vAlign w:val="center"/>
            <w:hideMark/>
          </w:tcPr>
          <w:p w14:paraId="7B4C8C63" w14:textId="6E28EF97"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2B2BCBB" w14:textId="77777777" w:rsidR="00D22C89" w:rsidRPr="00307700" w:rsidRDefault="00D22C89" w:rsidP="00D22C89">
            <w:pPr>
              <w:pStyle w:val="1fffb"/>
              <w:rPr>
                <w:rFonts w:cs="Times New Roman"/>
              </w:rPr>
            </w:pPr>
            <w:r w:rsidRPr="00307700">
              <w:rPr>
                <w:rFonts w:cs="Times New Roman"/>
              </w:rPr>
              <w:t>18.10.20 15 г</w:t>
            </w:r>
          </w:p>
        </w:tc>
        <w:tc>
          <w:tcPr>
            <w:tcW w:w="588" w:type="pct"/>
            <w:tcBorders>
              <w:top w:val="nil"/>
              <w:left w:val="nil"/>
              <w:bottom w:val="single" w:sz="8" w:space="0" w:color="000000"/>
              <w:right w:val="single" w:sz="8" w:space="0" w:color="000000"/>
            </w:tcBorders>
            <w:shd w:val="clear" w:color="auto" w:fill="auto"/>
            <w:vAlign w:val="center"/>
            <w:hideMark/>
          </w:tcPr>
          <w:p w14:paraId="5DFF3B0E" w14:textId="77777777" w:rsidR="00D22C89" w:rsidRPr="00307700" w:rsidRDefault="00D22C89" w:rsidP="00D22C89">
            <w:pPr>
              <w:pStyle w:val="1fffb"/>
              <w:rPr>
                <w:rFonts w:cs="Times New Roman"/>
              </w:rPr>
            </w:pPr>
            <w:r w:rsidRPr="00307700">
              <w:rPr>
                <w:rFonts w:cs="Times New Roman"/>
              </w:rPr>
              <w:t>на вводе, в узле управления</w:t>
            </w:r>
          </w:p>
        </w:tc>
        <w:tc>
          <w:tcPr>
            <w:tcW w:w="411" w:type="pct"/>
            <w:tcBorders>
              <w:top w:val="nil"/>
              <w:left w:val="nil"/>
              <w:bottom w:val="single" w:sz="8" w:space="0" w:color="000000"/>
              <w:right w:val="single" w:sz="8" w:space="0" w:color="000000"/>
            </w:tcBorders>
            <w:shd w:val="clear" w:color="auto" w:fill="auto"/>
            <w:vAlign w:val="center"/>
            <w:hideMark/>
          </w:tcPr>
          <w:p w14:paraId="23898239" w14:textId="337C5497"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6D557B07" w14:textId="77777777" w:rsidR="00D22C89" w:rsidRPr="00307700" w:rsidRDefault="00D22C89" w:rsidP="00D22C89">
            <w:pPr>
              <w:pStyle w:val="1fffb"/>
              <w:rPr>
                <w:rFonts w:cs="Times New Roman"/>
              </w:rPr>
            </w:pPr>
            <w:r w:rsidRPr="00307700">
              <w:rPr>
                <w:rFonts w:cs="Times New Roman"/>
              </w:rPr>
              <w:t>29.08.2013 г</w:t>
            </w:r>
          </w:p>
        </w:tc>
      </w:tr>
      <w:tr w:rsidR="00EB6B84" w:rsidRPr="00307700" w14:paraId="5E1E55A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C2F549F" w14:textId="43C5EB83"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7ECE3438"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47B64E17"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37DEAB09"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74545A93"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63239F3A"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68A06E93"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6DBEFCEE"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52FA1625"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5F3061A1"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1A7D60E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CC98ECF" w14:textId="77777777" w:rsidR="00D22C89" w:rsidRPr="00307700" w:rsidRDefault="00D22C89" w:rsidP="00D22C89">
            <w:pPr>
              <w:pStyle w:val="1fffb"/>
              <w:rPr>
                <w:rFonts w:cs="Times New Roman"/>
              </w:rPr>
            </w:pPr>
            <w:r w:rsidRPr="00307700">
              <w:rPr>
                <w:rFonts w:cs="Times New Roman"/>
              </w:rPr>
              <w:t>4 2</w:t>
            </w:r>
          </w:p>
        </w:tc>
        <w:tc>
          <w:tcPr>
            <w:tcW w:w="993" w:type="pct"/>
            <w:tcBorders>
              <w:top w:val="nil"/>
              <w:left w:val="nil"/>
              <w:bottom w:val="single" w:sz="8" w:space="0" w:color="000000"/>
              <w:right w:val="single" w:sz="8" w:space="0" w:color="000000"/>
            </w:tcBorders>
            <w:shd w:val="clear" w:color="auto" w:fill="auto"/>
            <w:vAlign w:val="center"/>
            <w:hideMark/>
          </w:tcPr>
          <w:p w14:paraId="6B78878B" w14:textId="77777777" w:rsidR="00D22C89" w:rsidRPr="00307700" w:rsidRDefault="00D22C89" w:rsidP="00D22C89">
            <w:pPr>
              <w:pStyle w:val="1fffb"/>
              <w:rPr>
                <w:rFonts w:cs="Times New Roman"/>
              </w:rPr>
            </w:pPr>
            <w:r w:rsidRPr="00307700">
              <w:rPr>
                <w:rFonts w:cs="Times New Roman"/>
              </w:rPr>
              <w:t>гр. Катареу А.И.</w:t>
            </w:r>
          </w:p>
        </w:tc>
        <w:tc>
          <w:tcPr>
            <w:tcW w:w="518" w:type="pct"/>
            <w:tcBorders>
              <w:top w:val="nil"/>
              <w:left w:val="nil"/>
              <w:bottom w:val="single" w:sz="8" w:space="0" w:color="000000"/>
              <w:right w:val="single" w:sz="8" w:space="0" w:color="000000"/>
            </w:tcBorders>
            <w:shd w:val="clear" w:color="auto" w:fill="auto"/>
            <w:vAlign w:val="center"/>
            <w:hideMark/>
          </w:tcPr>
          <w:p w14:paraId="09F4D25D" w14:textId="77777777" w:rsidR="00D22C89" w:rsidRPr="00307700" w:rsidRDefault="00D22C89" w:rsidP="00D22C89">
            <w:pPr>
              <w:pStyle w:val="1fffb"/>
              <w:rPr>
                <w:rFonts w:cs="Times New Roman"/>
              </w:rPr>
            </w:pPr>
            <w:r w:rsidRPr="00307700">
              <w:rPr>
                <w:rFonts w:cs="Times New Roman"/>
              </w:rPr>
              <w:t>м-н Арктика, 2</w:t>
            </w:r>
          </w:p>
        </w:tc>
        <w:tc>
          <w:tcPr>
            <w:tcW w:w="480" w:type="pct"/>
            <w:tcBorders>
              <w:top w:val="nil"/>
              <w:left w:val="nil"/>
              <w:bottom w:val="single" w:sz="8" w:space="0" w:color="000000"/>
              <w:right w:val="single" w:sz="8" w:space="0" w:color="000000"/>
            </w:tcBorders>
            <w:shd w:val="clear" w:color="auto" w:fill="auto"/>
            <w:vAlign w:val="center"/>
            <w:hideMark/>
          </w:tcPr>
          <w:p w14:paraId="1036FECC" w14:textId="77777777" w:rsidR="00D22C89" w:rsidRPr="00307700" w:rsidRDefault="00D22C89" w:rsidP="00D22C89">
            <w:pPr>
              <w:pStyle w:val="1fffb"/>
              <w:rPr>
                <w:rFonts w:cs="Times New Roman"/>
              </w:rPr>
            </w:pPr>
            <w:r w:rsidRPr="00307700">
              <w:rPr>
                <w:rFonts w:cs="Times New Roman"/>
              </w:rPr>
              <w:t>гаражный бокс №4</w:t>
            </w:r>
          </w:p>
        </w:tc>
        <w:tc>
          <w:tcPr>
            <w:tcW w:w="671" w:type="pct"/>
            <w:tcBorders>
              <w:top w:val="nil"/>
              <w:left w:val="nil"/>
              <w:bottom w:val="single" w:sz="8" w:space="0" w:color="000000"/>
              <w:right w:val="single" w:sz="8" w:space="0" w:color="000000"/>
            </w:tcBorders>
            <w:shd w:val="clear" w:color="auto" w:fill="auto"/>
            <w:vAlign w:val="center"/>
            <w:hideMark/>
          </w:tcPr>
          <w:p w14:paraId="28D996C0" w14:textId="77777777" w:rsidR="00D22C89" w:rsidRPr="00307700" w:rsidRDefault="00D22C89" w:rsidP="00D22C89">
            <w:pPr>
              <w:pStyle w:val="1fffb"/>
              <w:rPr>
                <w:rFonts w:cs="Times New Roman"/>
              </w:rPr>
            </w:pPr>
            <w:r w:rsidRPr="00307700">
              <w:rPr>
                <w:rFonts w:cs="Times New Roman"/>
              </w:rPr>
              <w:t>СТ-10 №10-11964</w:t>
            </w:r>
          </w:p>
        </w:tc>
        <w:tc>
          <w:tcPr>
            <w:tcW w:w="400" w:type="pct"/>
            <w:tcBorders>
              <w:top w:val="nil"/>
              <w:left w:val="nil"/>
              <w:bottom w:val="single" w:sz="8" w:space="0" w:color="000000"/>
              <w:right w:val="single" w:sz="8" w:space="0" w:color="000000"/>
            </w:tcBorders>
            <w:shd w:val="clear" w:color="auto" w:fill="auto"/>
            <w:vAlign w:val="center"/>
            <w:hideMark/>
          </w:tcPr>
          <w:p w14:paraId="3E7917E5" w14:textId="1AE8E572"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696855B" w14:textId="77777777" w:rsidR="00D22C89" w:rsidRPr="00307700" w:rsidRDefault="00D22C89" w:rsidP="00D22C89">
            <w:pPr>
              <w:pStyle w:val="1fffb"/>
              <w:rPr>
                <w:rFonts w:cs="Times New Roman"/>
              </w:rPr>
            </w:pPr>
            <w:r w:rsidRPr="00307700">
              <w:rPr>
                <w:rFonts w:cs="Times New Roman"/>
              </w:rPr>
              <w:t>20.09.20 18 г</w:t>
            </w:r>
          </w:p>
        </w:tc>
        <w:tc>
          <w:tcPr>
            <w:tcW w:w="588" w:type="pct"/>
            <w:tcBorders>
              <w:top w:val="nil"/>
              <w:left w:val="nil"/>
              <w:bottom w:val="single" w:sz="8" w:space="0" w:color="000000"/>
              <w:right w:val="single" w:sz="8" w:space="0" w:color="000000"/>
            </w:tcBorders>
            <w:shd w:val="clear" w:color="auto" w:fill="auto"/>
            <w:vAlign w:val="center"/>
            <w:hideMark/>
          </w:tcPr>
          <w:p w14:paraId="1786D3BF"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2A75F824" w14:textId="77777777" w:rsidR="00D22C89" w:rsidRPr="00307700" w:rsidRDefault="00D22C89" w:rsidP="00D22C89">
            <w:pPr>
              <w:pStyle w:val="1fffb"/>
              <w:rPr>
                <w:rFonts w:cs="Times New Roman"/>
              </w:rPr>
            </w:pPr>
            <w:r w:rsidRPr="00307700">
              <w:rPr>
                <w:rFonts w:cs="Times New Roman"/>
              </w:rPr>
              <w:t>25</w:t>
            </w:r>
          </w:p>
        </w:tc>
        <w:tc>
          <w:tcPr>
            <w:tcW w:w="423" w:type="pct"/>
            <w:tcBorders>
              <w:top w:val="nil"/>
              <w:left w:val="nil"/>
              <w:bottom w:val="single" w:sz="8" w:space="0" w:color="000000"/>
              <w:right w:val="single" w:sz="8" w:space="0" w:color="000000"/>
            </w:tcBorders>
            <w:shd w:val="clear" w:color="auto" w:fill="auto"/>
            <w:vAlign w:val="center"/>
            <w:hideMark/>
          </w:tcPr>
          <w:p w14:paraId="0ABD47EF" w14:textId="77777777" w:rsidR="00D22C89" w:rsidRPr="00307700" w:rsidRDefault="00D22C89" w:rsidP="00D22C89">
            <w:pPr>
              <w:pStyle w:val="1fffb"/>
              <w:rPr>
                <w:rFonts w:cs="Times New Roman"/>
              </w:rPr>
            </w:pPr>
            <w:r w:rsidRPr="00307700">
              <w:rPr>
                <w:rFonts w:cs="Times New Roman"/>
              </w:rPr>
              <w:t>01.03.2013 г</w:t>
            </w:r>
          </w:p>
        </w:tc>
      </w:tr>
      <w:tr w:rsidR="00EB6B84" w:rsidRPr="00307700" w14:paraId="5C73960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6FB9040" w14:textId="77777777" w:rsidR="00D22C89" w:rsidRPr="00307700" w:rsidRDefault="00D22C89" w:rsidP="00D22C89">
            <w:pPr>
              <w:pStyle w:val="1fffb"/>
              <w:rPr>
                <w:rFonts w:cs="Times New Roman"/>
              </w:rPr>
            </w:pPr>
            <w:r w:rsidRPr="00307700">
              <w:rPr>
                <w:rFonts w:cs="Times New Roman"/>
              </w:rPr>
              <w:t>4 3</w:t>
            </w:r>
          </w:p>
        </w:tc>
        <w:tc>
          <w:tcPr>
            <w:tcW w:w="993" w:type="pct"/>
            <w:tcBorders>
              <w:top w:val="nil"/>
              <w:left w:val="nil"/>
              <w:bottom w:val="single" w:sz="8" w:space="0" w:color="000000"/>
              <w:right w:val="single" w:sz="8" w:space="0" w:color="000000"/>
            </w:tcBorders>
            <w:shd w:val="clear" w:color="auto" w:fill="auto"/>
            <w:vAlign w:val="center"/>
            <w:hideMark/>
          </w:tcPr>
          <w:p w14:paraId="0BD9DDA4" w14:textId="77777777" w:rsidR="00D22C89" w:rsidRPr="00307700" w:rsidRDefault="00D22C89" w:rsidP="00D22C89">
            <w:pPr>
              <w:pStyle w:val="1fffb"/>
              <w:rPr>
                <w:rFonts w:cs="Times New Roman"/>
              </w:rPr>
            </w:pPr>
            <w:r w:rsidRPr="00307700">
              <w:rPr>
                <w:rFonts w:cs="Times New Roman"/>
              </w:rPr>
              <w:t>гр. Еремин В.И.</w:t>
            </w:r>
          </w:p>
        </w:tc>
        <w:tc>
          <w:tcPr>
            <w:tcW w:w="518" w:type="pct"/>
            <w:tcBorders>
              <w:top w:val="nil"/>
              <w:left w:val="nil"/>
              <w:bottom w:val="single" w:sz="8" w:space="0" w:color="000000"/>
              <w:right w:val="single" w:sz="8" w:space="0" w:color="000000"/>
            </w:tcBorders>
            <w:shd w:val="clear" w:color="auto" w:fill="auto"/>
            <w:vAlign w:val="center"/>
            <w:hideMark/>
          </w:tcPr>
          <w:p w14:paraId="40188FC1" w14:textId="77777777" w:rsidR="00D22C89" w:rsidRPr="00307700" w:rsidRDefault="00D22C89" w:rsidP="00D22C89">
            <w:pPr>
              <w:pStyle w:val="1fffb"/>
              <w:rPr>
                <w:rFonts w:cs="Times New Roman"/>
              </w:rPr>
            </w:pPr>
            <w:r w:rsidRPr="00307700">
              <w:rPr>
                <w:rFonts w:cs="Times New Roman"/>
              </w:rPr>
              <w:t>м-н Арктика, 2</w:t>
            </w:r>
          </w:p>
        </w:tc>
        <w:tc>
          <w:tcPr>
            <w:tcW w:w="480" w:type="pct"/>
            <w:tcBorders>
              <w:top w:val="nil"/>
              <w:left w:val="nil"/>
              <w:bottom w:val="single" w:sz="8" w:space="0" w:color="000000"/>
              <w:right w:val="single" w:sz="8" w:space="0" w:color="000000"/>
            </w:tcBorders>
            <w:shd w:val="clear" w:color="auto" w:fill="auto"/>
            <w:vAlign w:val="center"/>
            <w:hideMark/>
          </w:tcPr>
          <w:p w14:paraId="094FBB47" w14:textId="77777777" w:rsidR="00D22C89" w:rsidRPr="00307700" w:rsidRDefault="00D22C89" w:rsidP="00D22C89">
            <w:pPr>
              <w:pStyle w:val="1fffb"/>
              <w:rPr>
                <w:rFonts w:cs="Times New Roman"/>
              </w:rPr>
            </w:pPr>
            <w:r w:rsidRPr="00307700">
              <w:rPr>
                <w:rFonts w:cs="Times New Roman"/>
              </w:rPr>
              <w:t>гаражный бокс №5</w:t>
            </w:r>
          </w:p>
        </w:tc>
        <w:tc>
          <w:tcPr>
            <w:tcW w:w="671" w:type="pct"/>
            <w:tcBorders>
              <w:top w:val="nil"/>
              <w:left w:val="nil"/>
              <w:bottom w:val="single" w:sz="8" w:space="0" w:color="000000"/>
              <w:right w:val="single" w:sz="8" w:space="0" w:color="000000"/>
            </w:tcBorders>
            <w:shd w:val="clear" w:color="auto" w:fill="auto"/>
            <w:vAlign w:val="center"/>
            <w:hideMark/>
          </w:tcPr>
          <w:p w14:paraId="52D0564D" w14:textId="77777777" w:rsidR="00D22C89" w:rsidRPr="00307700" w:rsidRDefault="00D22C89" w:rsidP="00D22C89">
            <w:pPr>
              <w:pStyle w:val="1fffb"/>
              <w:rPr>
                <w:rFonts w:cs="Times New Roman"/>
              </w:rPr>
            </w:pPr>
            <w:r w:rsidRPr="00307700">
              <w:rPr>
                <w:rFonts w:cs="Times New Roman"/>
              </w:rPr>
              <w:t>СТ-10 №10-11971</w:t>
            </w:r>
          </w:p>
        </w:tc>
        <w:tc>
          <w:tcPr>
            <w:tcW w:w="400" w:type="pct"/>
            <w:tcBorders>
              <w:top w:val="nil"/>
              <w:left w:val="nil"/>
              <w:bottom w:val="single" w:sz="8" w:space="0" w:color="000000"/>
              <w:right w:val="single" w:sz="8" w:space="0" w:color="000000"/>
            </w:tcBorders>
            <w:shd w:val="clear" w:color="auto" w:fill="auto"/>
            <w:vAlign w:val="center"/>
            <w:hideMark/>
          </w:tcPr>
          <w:p w14:paraId="1D8BBB11" w14:textId="73B70C9E"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14942EA8" w14:textId="77777777" w:rsidR="00D22C89" w:rsidRPr="00307700" w:rsidRDefault="00D22C89" w:rsidP="00D22C89">
            <w:pPr>
              <w:pStyle w:val="1fffb"/>
              <w:rPr>
                <w:rFonts w:cs="Times New Roman"/>
              </w:rPr>
            </w:pPr>
            <w:r w:rsidRPr="00307700">
              <w:rPr>
                <w:rFonts w:cs="Times New Roman"/>
              </w:rPr>
              <w:t>22.08.20 18 г</w:t>
            </w:r>
          </w:p>
        </w:tc>
        <w:tc>
          <w:tcPr>
            <w:tcW w:w="588" w:type="pct"/>
            <w:tcBorders>
              <w:top w:val="nil"/>
              <w:left w:val="nil"/>
              <w:bottom w:val="single" w:sz="8" w:space="0" w:color="000000"/>
              <w:right w:val="single" w:sz="8" w:space="0" w:color="000000"/>
            </w:tcBorders>
            <w:shd w:val="clear" w:color="auto" w:fill="auto"/>
            <w:vAlign w:val="center"/>
            <w:hideMark/>
          </w:tcPr>
          <w:p w14:paraId="13CE8E58"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763778FE" w14:textId="77777777" w:rsidR="00D22C89" w:rsidRPr="00307700" w:rsidRDefault="00D22C89" w:rsidP="00D22C89">
            <w:pPr>
              <w:pStyle w:val="1fffb"/>
              <w:rPr>
                <w:rFonts w:cs="Times New Roman"/>
              </w:rPr>
            </w:pPr>
            <w:r w:rsidRPr="00307700">
              <w:rPr>
                <w:rFonts w:cs="Times New Roman"/>
              </w:rPr>
              <w:t>25</w:t>
            </w:r>
          </w:p>
        </w:tc>
        <w:tc>
          <w:tcPr>
            <w:tcW w:w="423" w:type="pct"/>
            <w:tcBorders>
              <w:top w:val="nil"/>
              <w:left w:val="nil"/>
              <w:bottom w:val="single" w:sz="8" w:space="0" w:color="000000"/>
              <w:right w:val="single" w:sz="8" w:space="0" w:color="000000"/>
            </w:tcBorders>
            <w:shd w:val="clear" w:color="auto" w:fill="auto"/>
            <w:vAlign w:val="center"/>
            <w:hideMark/>
          </w:tcPr>
          <w:p w14:paraId="49299CDD" w14:textId="77777777" w:rsidR="00D22C89" w:rsidRPr="00307700" w:rsidRDefault="00D22C89" w:rsidP="00D22C89">
            <w:pPr>
              <w:pStyle w:val="1fffb"/>
              <w:rPr>
                <w:rFonts w:cs="Times New Roman"/>
              </w:rPr>
            </w:pPr>
            <w:r w:rsidRPr="00307700">
              <w:rPr>
                <w:rFonts w:cs="Times New Roman"/>
              </w:rPr>
              <w:t>06.05.2013 г</w:t>
            </w:r>
          </w:p>
        </w:tc>
      </w:tr>
      <w:tr w:rsidR="00EB6B84" w:rsidRPr="00307700" w14:paraId="62A7346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94FC99C" w14:textId="77777777" w:rsidR="00D22C89" w:rsidRPr="00307700" w:rsidRDefault="00D22C89" w:rsidP="00D22C89">
            <w:pPr>
              <w:pStyle w:val="1fffb"/>
              <w:rPr>
                <w:rFonts w:cs="Times New Roman"/>
              </w:rPr>
            </w:pPr>
            <w:r w:rsidRPr="00307700">
              <w:rPr>
                <w:rFonts w:cs="Times New Roman"/>
              </w:rPr>
              <w:t>4 4</w:t>
            </w:r>
          </w:p>
        </w:tc>
        <w:tc>
          <w:tcPr>
            <w:tcW w:w="993" w:type="pct"/>
            <w:tcBorders>
              <w:top w:val="nil"/>
              <w:left w:val="nil"/>
              <w:bottom w:val="single" w:sz="8" w:space="0" w:color="000000"/>
              <w:right w:val="single" w:sz="8" w:space="0" w:color="000000"/>
            </w:tcBorders>
            <w:shd w:val="clear" w:color="auto" w:fill="auto"/>
            <w:vAlign w:val="center"/>
            <w:hideMark/>
          </w:tcPr>
          <w:p w14:paraId="64F6468D" w14:textId="77777777" w:rsidR="00D22C89" w:rsidRPr="00307700" w:rsidRDefault="00D22C89" w:rsidP="00D22C89">
            <w:pPr>
              <w:pStyle w:val="1fffb"/>
              <w:rPr>
                <w:rFonts w:cs="Times New Roman"/>
              </w:rPr>
            </w:pPr>
            <w:r w:rsidRPr="00307700">
              <w:rPr>
                <w:rFonts w:cs="Times New Roman"/>
              </w:rPr>
              <w:t>гр. Левашко И.В.</w:t>
            </w:r>
          </w:p>
        </w:tc>
        <w:tc>
          <w:tcPr>
            <w:tcW w:w="518" w:type="pct"/>
            <w:tcBorders>
              <w:top w:val="nil"/>
              <w:left w:val="nil"/>
              <w:bottom w:val="single" w:sz="8" w:space="0" w:color="000000"/>
              <w:right w:val="single" w:sz="8" w:space="0" w:color="000000"/>
            </w:tcBorders>
            <w:shd w:val="clear" w:color="auto" w:fill="auto"/>
            <w:vAlign w:val="center"/>
            <w:hideMark/>
          </w:tcPr>
          <w:p w14:paraId="56FD8A1B" w14:textId="77777777" w:rsidR="00D22C89" w:rsidRPr="00307700" w:rsidRDefault="00D22C89" w:rsidP="00D22C89">
            <w:pPr>
              <w:pStyle w:val="1fffb"/>
              <w:rPr>
                <w:rFonts w:cs="Times New Roman"/>
              </w:rPr>
            </w:pPr>
            <w:r w:rsidRPr="00307700">
              <w:rPr>
                <w:rFonts w:cs="Times New Roman"/>
              </w:rPr>
              <w:t>м-н Арктика, 2</w:t>
            </w:r>
          </w:p>
        </w:tc>
        <w:tc>
          <w:tcPr>
            <w:tcW w:w="480" w:type="pct"/>
            <w:tcBorders>
              <w:top w:val="nil"/>
              <w:left w:val="nil"/>
              <w:bottom w:val="single" w:sz="8" w:space="0" w:color="000000"/>
              <w:right w:val="single" w:sz="8" w:space="0" w:color="000000"/>
            </w:tcBorders>
            <w:shd w:val="clear" w:color="auto" w:fill="auto"/>
            <w:vAlign w:val="center"/>
            <w:hideMark/>
          </w:tcPr>
          <w:p w14:paraId="57A80373" w14:textId="77777777" w:rsidR="00D22C89" w:rsidRPr="00307700" w:rsidRDefault="00D22C89" w:rsidP="00D22C89">
            <w:pPr>
              <w:pStyle w:val="1fffb"/>
              <w:rPr>
                <w:rFonts w:cs="Times New Roman"/>
              </w:rPr>
            </w:pPr>
            <w:r w:rsidRPr="00307700">
              <w:rPr>
                <w:rFonts w:cs="Times New Roman"/>
              </w:rPr>
              <w:t>гаражный бокс №6</w:t>
            </w:r>
          </w:p>
        </w:tc>
        <w:tc>
          <w:tcPr>
            <w:tcW w:w="671" w:type="pct"/>
            <w:tcBorders>
              <w:top w:val="nil"/>
              <w:left w:val="nil"/>
              <w:bottom w:val="single" w:sz="8" w:space="0" w:color="000000"/>
              <w:right w:val="single" w:sz="8" w:space="0" w:color="000000"/>
            </w:tcBorders>
            <w:shd w:val="clear" w:color="auto" w:fill="auto"/>
            <w:vAlign w:val="center"/>
            <w:hideMark/>
          </w:tcPr>
          <w:p w14:paraId="63994438" w14:textId="77777777" w:rsidR="00D22C89" w:rsidRPr="00307700" w:rsidRDefault="00D22C89" w:rsidP="00D22C89">
            <w:pPr>
              <w:pStyle w:val="1fffb"/>
              <w:rPr>
                <w:rFonts w:cs="Times New Roman"/>
              </w:rPr>
            </w:pPr>
            <w:r w:rsidRPr="00307700">
              <w:rPr>
                <w:rFonts w:cs="Times New Roman"/>
              </w:rPr>
              <w:t>СТ-10 №10-11957</w:t>
            </w:r>
          </w:p>
        </w:tc>
        <w:tc>
          <w:tcPr>
            <w:tcW w:w="400" w:type="pct"/>
            <w:tcBorders>
              <w:top w:val="nil"/>
              <w:left w:val="nil"/>
              <w:bottom w:val="single" w:sz="8" w:space="0" w:color="000000"/>
              <w:right w:val="single" w:sz="8" w:space="0" w:color="000000"/>
            </w:tcBorders>
            <w:shd w:val="clear" w:color="auto" w:fill="auto"/>
            <w:vAlign w:val="center"/>
            <w:hideMark/>
          </w:tcPr>
          <w:p w14:paraId="09DAF256" w14:textId="506C112B"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F8F867D" w14:textId="77777777" w:rsidR="00D22C89" w:rsidRPr="00307700" w:rsidRDefault="00D22C89" w:rsidP="00D22C89">
            <w:pPr>
              <w:pStyle w:val="1fffb"/>
              <w:rPr>
                <w:rFonts w:cs="Times New Roman"/>
              </w:rPr>
            </w:pPr>
            <w:r w:rsidRPr="00307700">
              <w:rPr>
                <w:rFonts w:cs="Times New Roman"/>
              </w:rPr>
              <w:t>24.08.20 15</w:t>
            </w:r>
          </w:p>
        </w:tc>
        <w:tc>
          <w:tcPr>
            <w:tcW w:w="588" w:type="pct"/>
            <w:tcBorders>
              <w:top w:val="nil"/>
              <w:left w:val="nil"/>
              <w:bottom w:val="single" w:sz="8" w:space="0" w:color="000000"/>
              <w:right w:val="single" w:sz="8" w:space="0" w:color="000000"/>
            </w:tcBorders>
            <w:shd w:val="clear" w:color="auto" w:fill="auto"/>
            <w:vAlign w:val="center"/>
            <w:hideMark/>
          </w:tcPr>
          <w:p w14:paraId="30273A8F"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6BFE4EEC" w14:textId="77777777" w:rsidR="00D22C89" w:rsidRPr="00307700" w:rsidRDefault="00D22C89" w:rsidP="00D22C89">
            <w:pPr>
              <w:pStyle w:val="1fffb"/>
              <w:rPr>
                <w:rFonts w:cs="Times New Roman"/>
              </w:rPr>
            </w:pPr>
            <w:r w:rsidRPr="00307700">
              <w:rPr>
                <w:rFonts w:cs="Times New Roman"/>
              </w:rPr>
              <w:t>25</w:t>
            </w:r>
          </w:p>
        </w:tc>
        <w:tc>
          <w:tcPr>
            <w:tcW w:w="423" w:type="pct"/>
            <w:tcBorders>
              <w:top w:val="nil"/>
              <w:left w:val="nil"/>
              <w:bottom w:val="single" w:sz="8" w:space="0" w:color="000000"/>
              <w:right w:val="single" w:sz="8" w:space="0" w:color="000000"/>
            </w:tcBorders>
            <w:shd w:val="clear" w:color="auto" w:fill="auto"/>
            <w:vAlign w:val="center"/>
            <w:hideMark/>
          </w:tcPr>
          <w:p w14:paraId="16269ECF" w14:textId="77777777" w:rsidR="00D22C89" w:rsidRPr="00307700" w:rsidRDefault="00D22C89" w:rsidP="00D22C89">
            <w:pPr>
              <w:pStyle w:val="1fffb"/>
              <w:rPr>
                <w:rFonts w:cs="Times New Roman"/>
              </w:rPr>
            </w:pPr>
            <w:r w:rsidRPr="00307700">
              <w:rPr>
                <w:rFonts w:cs="Times New Roman"/>
              </w:rPr>
              <w:t>01.04.2013 г</w:t>
            </w:r>
          </w:p>
        </w:tc>
      </w:tr>
      <w:tr w:rsidR="00EB6B84" w:rsidRPr="00307700" w14:paraId="275BA78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3923F04" w14:textId="77777777" w:rsidR="00D22C89" w:rsidRPr="00307700" w:rsidRDefault="00D22C89" w:rsidP="00D22C89">
            <w:pPr>
              <w:pStyle w:val="1fffb"/>
              <w:rPr>
                <w:rFonts w:cs="Times New Roman"/>
              </w:rPr>
            </w:pPr>
            <w:r w:rsidRPr="00307700">
              <w:rPr>
                <w:rFonts w:cs="Times New Roman"/>
              </w:rPr>
              <w:lastRenderedPageBreak/>
              <w:t>4 5</w:t>
            </w:r>
          </w:p>
        </w:tc>
        <w:tc>
          <w:tcPr>
            <w:tcW w:w="993" w:type="pct"/>
            <w:tcBorders>
              <w:top w:val="nil"/>
              <w:left w:val="nil"/>
              <w:bottom w:val="single" w:sz="8" w:space="0" w:color="000000"/>
              <w:right w:val="single" w:sz="8" w:space="0" w:color="000000"/>
            </w:tcBorders>
            <w:shd w:val="clear" w:color="auto" w:fill="auto"/>
            <w:vAlign w:val="center"/>
            <w:hideMark/>
          </w:tcPr>
          <w:p w14:paraId="5C884FFF" w14:textId="77777777" w:rsidR="00D22C89" w:rsidRPr="00307700" w:rsidRDefault="00D22C89" w:rsidP="00D22C89">
            <w:pPr>
              <w:pStyle w:val="1fffb"/>
              <w:rPr>
                <w:rFonts w:cs="Times New Roman"/>
              </w:rPr>
            </w:pPr>
            <w:r w:rsidRPr="00307700">
              <w:rPr>
                <w:rFonts w:cs="Times New Roman"/>
              </w:rPr>
              <w:t>гр. Ковалев П.М.</w:t>
            </w:r>
          </w:p>
        </w:tc>
        <w:tc>
          <w:tcPr>
            <w:tcW w:w="518" w:type="pct"/>
            <w:tcBorders>
              <w:top w:val="nil"/>
              <w:left w:val="nil"/>
              <w:bottom w:val="single" w:sz="8" w:space="0" w:color="000000"/>
              <w:right w:val="single" w:sz="8" w:space="0" w:color="000000"/>
            </w:tcBorders>
            <w:shd w:val="clear" w:color="auto" w:fill="auto"/>
            <w:vAlign w:val="center"/>
            <w:hideMark/>
          </w:tcPr>
          <w:p w14:paraId="7471D7C7" w14:textId="77777777" w:rsidR="00D22C89" w:rsidRPr="00307700" w:rsidRDefault="00D22C89" w:rsidP="00D22C89">
            <w:pPr>
              <w:pStyle w:val="1fffb"/>
              <w:rPr>
                <w:rFonts w:cs="Times New Roman"/>
              </w:rPr>
            </w:pPr>
            <w:r w:rsidRPr="00307700">
              <w:rPr>
                <w:rFonts w:cs="Times New Roman"/>
              </w:rPr>
              <w:t>м-н Арктика 2</w:t>
            </w:r>
          </w:p>
        </w:tc>
        <w:tc>
          <w:tcPr>
            <w:tcW w:w="480" w:type="pct"/>
            <w:tcBorders>
              <w:top w:val="nil"/>
              <w:left w:val="nil"/>
              <w:bottom w:val="single" w:sz="8" w:space="0" w:color="000000"/>
              <w:right w:val="single" w:sz="8" w:space="0" w:color="000000"/>
            </w:tcBorders>
            <w:shd w:val="clear" w:color="auto" w:fill="auto"/>
            <w:vAlign w:val="center"/>
            <w:hideMark/>
          </w:tcPr>
          <w:p w14:paraId="4E6FEDF2" w14:textId="77777777" w:rsidR="00D22C89" w:rsidRPr="00307700" w:rsidRDefault="00D22C89" w:rsidP="00D22C89">
            <w:pPr>
              <w:pStyle w:val="1fffb"/>
              <w:rPr>
                <w:rFonts w:cs="Times New Roman"/>
              </w:rPr>
            </w:pPr>
            <w:r w:rsidRPr="00307700">
              <w:rPr>
                <w:rFonts w:cs="Times New Roman"/>
              </w:rPr>
              <w:t>гаражный бокс № 3</w:t>
            </w:r>
          </w:p>
        </w:tc>
        <w:tc>
          <w:tcPr>
            <w:tcW w:w="671" w:type="pct"/>
            <w:tcBorders>
              <w:top w:val="nil"/>
              <w:left w:val="nil"/>
              <w:bottom w:val="single" w:sz="8" w:space="0" w:color="000000"/>
              <w:right w:val="single" w:sz="8" w:space="0" w:color="000000"/>
            </w:tcBorders>
            <w:shd w:val="clear" w:color="auto" w:fill="auto"/>
            <w:vAlign w:val="center"/>
            <w:hideMark/>
          </w:tcPr>
          <w:p w14:paraId="3708321C" w14:textId="77777777" w:rsidR="00D22C89" w:rsidRPr="00307700" w:rsidRDefault="00D22C89" w:rsidP="00D22C89">
            <w:pPr>
              <w:pStyle w:val="1fffb"/>
              <w:rPr>
                <w:rFonts w:cs="Times New Roman"/>
              </w:rPr>
            </w:pPr>
            <w:r w:rsidRPr="00307700">
              <w:rPr>
                <w:rFonts w:cs="Times New Roman"/>
              </w:rPr>
              <w:t>СТ-10 №10-11960</w:t>
            </w:r>
          </w:p>
        </w:tc>
        <w:tc>
          <w:tcPr>
            <w:tcW w:w="400" w:type="pct"/>
            <w:tcBorders>
              <w:top w:val="nil"/>
              <w:left w:val="nil"/>
              <w:bottom w:val="single" w:sz="8" w:space="0" w:color="000000"/>
              <w:right w:val="single" w:sz="8" w:space="0" w:color="000000"/>
            </w:tcBorders>
            <w:shd w:val="clear" w:color="auto" w:fill="auto"/>
            <w:vAlign w:val="center"/>
            <w:hideMark/>
          </w:tcPr>
          <w:p w14:paraId="507723CD" w14:textId="5CDB7D8E"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05A56231" w14:textId="77777777" w:rsidR="00D22C89" w:rsidRPr="00307700" w:rsidRDefault="00D22C89" w:rsidP="00D22C89">
            <w:pPr>
              <w:pStyle w:val="1fffb"/>
              <w:rPr>
                <w:rFonts w:cs="Times New Roman"/>
              </w:rPr>
            </w:pPr>
            <w:r w:rsidRPr="00307700">
              <w:rPr>
                <w:rFonts w:cs="Times New Roman"/>
              </w:rPr>
              <w:t>24.08.20 15</w:t>
            </w:r>
          </w:p>
        </w:tc>
        <w:tc>
          <w:tcPr>
            <w:tcW w:w="588" w:type="pct"/>
            <w:tcBorders>
              <w:top w:val="nil"/>
              <w:left w:val="nil"/>
              <w:bottom w:val="single" w:sz="8" w:space="0" w:color="000000"/>
              <w:right w:val="single" w:sz="8" w:space="0" w:color="000000"/>
            </w:tcBorders>
            <w:shd w:val="clear" w:color="auto" w:fill="auto"/>
            <w:vAlign w:val="center"/>
            <w:hideMark/>
          </w:tcPr>
          <w:p w14:paraId="34B4A8CD"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11BC8064" w14:textId="77777777" w:rsidR="00D22C89" w:rsidRPr="00307700" w:rsidRDefault="00D22C89" w:rsidP="00D22C89">
            <w:pPr>
              <w:pStyle w:val="1fffb"/>
              <w:rPr>
                <w:rFonts w:cs="Times New Roman"/>
              </w:rPr>
            </w:pPr>
            <w:r w:rsidRPr="00307700">
              <w:rPr>
                <w:rFonts w:cs="Times New Roman"/>
              </w:rPr>
              <w:t>25</w:t>
            </w:r>
          </w:p>
        </w:tc>
        <w:tc>
          <w:tcPr>
            <w:tcW w:w="423" w:type="pct"/>
            <w:tcBorders>
              <w:top w:val="nil"/>
              <w:left w:val="nil"/>
              <w:bottom w:val="single" w:sz="8" w:space="0" w:color="000000"/>
              <w:right w:val="single" w:sz="8" w:space="0" w:color="000000"/>
            </w:tcBorders>
            <w:shd w:val="clear" w:color="auto" w:fill="auto"/>
            <w:vAlign w:val="center"/>
            <w:hideMark/>
          </w:tcPr>
          <w:p w14:paraId="07962D7C" w14:textId="77777777" w:rsidR="00D22C89" w:rsidRPr="00307700" w:rsidRDefault="00D22C89" w:rsidP="00D22C89">
            <w:pPr>
              <w:pStyle w:val="1fffb"/>
              <w:rPr>
                <w:rFonts w:cs="Times New Roman"/>
              </w:rPr>
            </w:pPr>
            <w:r w:rsidRPr="00307700">
              <w:rPr>
                <w:rFonts w:cs="Times New Roman"/>
              </w:rPr>
              <w:t>03.12.2010 г</w:t>
            </w:r>
          </w:p>
        </w:tc>
      </w:tr>
      <w:tr w:rsidR="00EB6B84" w:rsidRPr="00307700" w14:paraId="4B9DDF8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2365902" w14:textId="77777777" w:rsidR="00D22C89" w:rsidRPr="00307700" w:rsidRDefault="00D22C89" w:rsidP="00D22C89">
            <w:pPr>
              <w:pStyle w:val="1fffb"/>
              <w:rPr>
                <w:rFonts w:cs="Times New Roman"/>
              </w:rPr>
            </w:pPr>
            <w:r w:rsidRPr="00307700">
              <w:rPr>
                <w:rFonts w:cs="Times New Roman"/>
              </w:rPr>
              <w:t>4 6</w:t>
            </w:r>
          </w:p>
        </w:tc>
        <w:tc>
          <w:tcPr>
            <w:tcW w:w="993" w:type="pct"/>
            <w:tcBorders>
              <w:top w:val="nil"/>
              <w:left w:val="nil"/>
              <w:bottom w:val="single" w:sz="8" w:space="0" w:color="000000"/>
              <w:right w:val="single" w:sz="8" w:space="0" w:color="000000"/>
            </w:tcBorders>
            <w:shd w:val="clear" w:color="auto" w:fill="auto"/>
            <w:vAlign w:val="center"/>
            <w:hideMark/>
          </w:tcPr>
          <w:p w14:paraId="7A016456" w14:textId="77777777" w:rsidR="00D22C89" w:rsidRPr="00307700" w:rsidRDefault="00D22C89" w:rsidP="00D22C89">
            <w:pPr>
              <w:pStyle w:val="1fffb"/>
              <w:rPr>
                <w:rFonts w:cs="Times New Roman"/>
              </w:rPr>
            </w:pPr>
            <w:r w:rsidRPr="00307700">
              <w:rPr>
                <w:rFonts w:cs="Times New Roman"/>
              </w:rPr>
              <w:t>гр. Конюхов В.Н.</w:t>
            </w:r>
          </w:p>
        </w:tc>
        <w:tc>
          <w:tcPr>
            <w:tcW w:w="518" w:type="pct"/>
            <w:tcBorders>
              <w:top w:val="nil"/>
              <w:left w:val="nil"/>
              <w:bottom w:val="single" w:sz="8" w:space="0" w:color="000000"/>
              <w:right w:val="single" w:sz="8" w:space="0" w:color="000000"/>
            </w:tcBorders>
            <w:shd w:val="clear" w:color="auto" w:fill="auto"/>
            <w:vAlign w:val="center"/>
            <w:hideMark/>
          </w:tcPr>
          <w:p w14:paraId="22732371" w14:textId="77777777" w:rsidR="00D22C89" w:rsidRPr="00307700" w:rsidRDefault="00D22C89" w:rsidP="00D22C89">
            <w:pPr>
              <w:pStyle w:val="1fffb"/>
              <w:rPr>
                <w:rFonts w:cs="Times New Roman"/>
              </w:rPr>
            </w:pPr>
            <w:r w:rsidRPr="00307700">
              <w:rPr>
                <w:rFonts w:cs="Times New Roman"/>
              </w:rPr>
              <w:t>м-н Арктика, 2</w:t>
            </w:r>
          </w:p>
        </w:tc>
        <w:tc>
          <w:tcPr>
            <w:tcW w:w="480" w:type="pct"/>
            <w:tcBorders>
              <w:top w:val="nil"/>
              <w:left w:val="nil"/>
              <w:bottom w:val="single" w:sz="8" w:space="0" w:color="000000"/>
              <w:right w:val="single" w:sz="8" w:space="0" w:color="000000"/>
            </w:tcBorders>
            <w:shd w:val="clear" w:color="auto" w:fill="auto"/>
            <w:vAlign w:val="center"/>
            <w:hideMark/>
          </w:tcPr>
          <w:p w14:paraId="36237BB2" w14:textId="77777777" w:rsidR="00D22C89" w:rsidRPr="00307700" w:rsidRDefault="00D22C89" w:rsidP="00D22C89">
            <w:pPr>
              <w:pStyle w:val="1fffb"/>
              <w:rPr>
                <w:rFonts w:cs="Times New Roman"/>
              </w:rPr>
            </w:pPr>
            <w:r w:rsidRPr="00307700">
              <w:rPr>
                <w:rFonts w:cs="Times New Roman"/>
              </w:rPr>
              <w:t>гаражный бокс №2</w:t>
            </w:r>
          </w:p>
        </w:tc>
        <w:tc>
          <w:tcPr>
            <w:tcW w:w="671" w:type="pct"/>
            <w:tcBorders>
              <w:top w:val="nil"/>
              <w:left w:val="nil"/>
              <w:bottom w:val="single" w:sz="8" w:space="0" w:color="000000"/>
              <w:right w:val="single" w:sz="8" w:space="0" w:color="000000"/>
            </w:tcBorders>
            <w:shd w:val="clear" w:color="auto" w:fill="auto"/>
            <w:vAlign w:val="center"/>
            <w:hideMark/>
          </w:tcPr>
          <w:p w14:paraId="0A4D26BF" w14:textId="77777777" w:rsidR="00D22C89" w:rsidRPr="00307700" w:rsidRDefault="00D22C89" w:rsidP="00D22C89">
            <w:pPr>
              <w:pStyle w:val="1fffb"/>
              <w:rPr>
                <w:rFonts w:cs="Times New Roman"/>
              </w:rPr>
            </w:pPr>
            <w:r w:rsidRPr="00307700">
              <w:rPr>
                <w:rFonts w:cs="Times New Roman"/>
              </w:rPr>
              <w:t>СТ-10 №10-11954</w:t>
            </w:r>
          </w:p>
        </w:tc>
        <w:tc>
          <w:tcPr>
            <w:tcW w:w="400" w:type="pct"/>
            <w:tcBorders>
              <w:top w:val="nil"/>
              <w:left w:val="nil"/>
              <w:bottom w:val="single" w:sz="8" w:space="0" w:color="000000"/>
              <w:right w:val="single" w:sz="8" w:space="0" w:color="000000"/>
            </w:tcBorders>
            <w:shd w:val="clear" w:color="auto" w:fill="auto"/>
            <w:vAlign w:val="center"/>
            <w:hideMark/>
          </w:tcPr>
          <w:p w14:paraId="4CD42103" w14:textId="6B6C8FBE"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01034FB4" w14:textId="77777777" w:rsidR="00D22C89" w:rsidRPr="00307700" w:rsidRDefault="00D22C89" w:rsidP="00D22C89">
            <w:pPr>
              <w:pStyle w:val="1fffb"/>
              <w:rPr>
                <w:rFonts w:cs="Times New Roman"/>
              </w:rPr>
            </w:pPr>
            <w:r w:rsidRPr="00307700">
              <w:rPr>
                <w:rFonts w:cs="Times New Roman"/>
              </w:rPr>
              <w:t>24.08.20 15</w:t>
            </w:r>
          </w:p>
        </w:tc>
        <w:tc>
          <w:tcPr>
            <w:tcW w:w="588" w:type="pct"/>
            <w:tcBorders>
              <w:top w:val="nil"/>
              <w:left w:val="nil"/>
              <w:bottom w:val="single" w:sz="8" w:space="0" w:color="000000"/>
              <w:right w:val="single" w:sz="8" w:space="0" w:color="000000"/>
            </w:tcBorders>
            <w:shd w:val="clear" w:color="auto" w:fill="auto"/>
            <w:vAlign w:val="center"/>
            <w:hideMark/>
          </w:tcPr>
          <w:p w14:paraId="7715572C" w14:textId="77777777" w:rsidR="00D22C89" w:rsidRPr="00307700" w:rsidRDefault="00D22C89" w:rsidP="00D22C89">
            <w:pPr>
              <w:pStyle w:val="1fffb"/>
              <w:rPr>
                <w:rFonts w:cs="Times New Roman"/>
              </w:rPr>
            </w:pPr>
            <w:r w:rsidRPr="00307700">
              <w:rPr>
                <w:rFonts w:cs="Times New Roman"/>
              </w:rPr>
              <w:t>на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08BE2854" w14:textId="77777777" w:rsidR="00D22C89" w:rsidRPr="00307700" w:rsidRDefault="00D22C89" w:rsidP="00D22C89">
            <w:pPr>
              <w:pStyle w:val="1fffb"/>
              <w:rPr>
                <w:rFonts w:cs="Times New Roman"/>
              </w:rPr>
            </w:pPr>
            <w:r w:rsidRPr="00307700">
              <w:rPr>
                <w:rFonts w:cs="Times New Roman"/>
              </w:rPr>
              <w:t>25</w:t>
            </w:r>
          </w:p>
        </w:tc>
        <w:tc>
          <w:tcPr>
            <w:tcW w:w="423" w:type="pct"/>
            <w:tcBorders>
              <w:top w:val="nil"/>
              <w:left w:val="nil"/>
              <w:bottom w:val="single" w:sz="8" w:space="0" w:color="000000"/>
              <w:right w:val="single" w:sz="8" w:space="0" w:color="000000"/>
            </w:tcBorders>
            <w:shd w:val="clear" w:color="auto" w:fill="auto"/>
            <w:vAlign w:val="center"/>
            <w:hideMark/>
          </w:tcPr>
          <w:p w14:paraId="021DC868" w14:textId="77777777" w:rsidR="00D22C89" w:rsidRPr="00307700" w:rsidRDefault="00D22C89" w:rsidP="00D22C89">
            <w:pPr>
              <w:pStyle w:val="1fffb"/>
              <w:rPr>
                <w:rFonts w:cs="Times New Roman"/>
              </w:rPr>
            </w:pPr>
            <w:r w:rsidRPr="00307700">
              <w:rPr>
                <w:rFonts w:cs="Times New Roman"/>
              </w:rPr>
              <w:t>03.12.2010 г</w:t>
            </w:r>
          </w:p>
        </w:tc>
      </w:tr>
      <w:tr w:rsidR="00EB6B84" w:rsidRPr="00307700" w14:paraId="72EAE91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294014E" w14:textId="3ED36016" w:rsidR="00D22C89" w:rsidRPr="00307700" w:rsidRDefault="00D22C89" w:rsidP="00D22C89">
            <w:pPr>
              <w:pStyle w:val="1fffb"/>
              <w:rPr>
                <w:rFonts w:cs="Times New Roman"/>
              </w:rPr>
            </w:pPr>
            <w:r w:rsidRPr="00307700">
              <w:rPr>
                <w:rFonts w:cs="Times New Roman"/>
              </w:rPr>
              <w:t>4 7</w:t>
            </w:r>
          </w:p>
        </w:tc>
        <w:tc>
          <w:tcPr>
            <w:tcW w:w="993" w:type="pct"/>
            <w:tcBorders>
              <w:top w:val="nil"/>
              <w:left w:val="nil"/>
              <w:bottom w:val="single" w:sz="8" w:space="0" w:color="000000"/>
              <w:right w:val="single" w:sz="8" w:space="0" w:color="000000"/>
            </w:tcBorders>
            <w:shd w:val="clear" w:color="auto" w:fill="auto"/>
            <w:vAlign w:val="center"/>
            <w:hideMark/>
          </w:tcPr>
          <w:p w14:paraId="0302C29D" w14:textId="77777777" w:rsidR="00D22C89" w:rsidRPr="00307700" w:rsidRDefault="00D22C89" w:rsidP="00D22C89">
            <w:pPr>
              <w:pStyle w:val="1fffb"/>
              <w:rPr>
                <w:rFonts w:cs="Times New Roman"/>
              </w:rPr>
            </w:pPr>
            <w:r w:rsidRPr="00307700">
              <w:rPr>
                <w:rFonts w:cs="Times New Roman"/>
              </w:rPr>
              <w:t>Чукотское окружное отделение политической партии "КПРФ"</w:t>
            </w:r>
          </w:p>
        </w:tc>
        <w:tc>
          <w:tcPr>
            <w:tcW w:w="518" w:type="pct"/>
            <w:tcBorders>
              <w:top w:val="nil"/>
              <w:left w:val="nil"/>
              <w:bottom w:val="single" w:sz="8" w:space="0" w:color="000000"/>
              <w:right w:val="single" w:sz="8" w:space="0" w:color="000000"/>
            </w:tcBorders>
            <w:shd w:val="clear" w:color="auto" w:fill="auto"/>
            <w:vAlign w:val="center"/>
            <w:hideMark/>
          </w:tcPr>
          <w:p w14:paraId="1BF0BA23" w14:textId="4E1A13C4" w:rsidR="00D22C89" w:rsidRPr="00307700" w:rsidRDefault="00D22C89" w:rsidP="00D22C89">
            <w:pPr>
              <w:pStyle w:val="1fffb"/>
              <w:rPr>
                <w:rFonts w:cs="Times New Roman"/>
              </w:rPr>
            </w:pPr>
            <w:r w:rsidRPr="00307700">
              <w:rPr>
                <w:rFonts w:cs="Times New Roman"/>
              </w:rPr>
              <w:t>ул. Берзина, 2а</w:t>
            </w:r>
          </w:p>
        </w:tc>
        <w:tc>
          <w:tcPr>
            <w:tcW w:w="480" w:type="pct"/>
            <w:tcBorders>
              <w:top w:val="nil"/>
              <w:left w:val="nil"/>
              <w:bottom w:val="single" w:sz="8" w:space="0" w:color="000000"/>
              <w:right w:val="single" w:sz="8" w:space="0" w:color="000000"/>
            </w:tcBorders>
            <w:shd w:val="clear" w:color="auto" w:fill="auto"/>
            <w:vAlign w:val="center"/>
            <w:hideMark/>
          </w:tcPr>
          <w:p w14:paraId="7D21848F" w14:textId="597535FF" w:rsidR="00D22C89" w:rsidRPr="00307700" w:rsidRDefault="00D22C89" w:rsidP="00D22C89">
            <w:pPr>
              <w:pStyle w:val="1fffb"/>
              <w:rPr>
                <w:rFonts w:cs="Times New Roman"/>
              </w:rPr>
            </w:pPr>
            <w:r w:rsidRPr="00307700">
              <w:rPr>
                <w:rFonts w:cs="Times New Roman"/>
              </w:rPr>
              <w:t>помещения в здании</w:t>
            </w:r>
          </w:p>
        </w:tc>
        <w:tc>
          <w:tcPr>
            <w:tcW w:w="671" w:type="pct"/>
            <w:tcBorders>
              <w:top w:val="nil"/>
              <w:left w:val="nil"/>
              <w:bottom w:val="single" w:sz="8" w:space="0" w:color="000000"/>
              <w:right w:val="single" w:sz="8" w:space="0" w:color="000000"/>
            </w:tcBorders>
            <w:shd w:val="clear" w:color="auto" w:fill="auto"/>
            <w:vAlign w:val="center"/>
            <w:hideMark/>
          </w:tcPr>
          <w:p w14:paraId="09E74ED3" w14:textId="00A551C8" w:rsidR="00D22C89" w:rsidRPr="00307700" w:rsidRDefault="00D22C89" w:rsidP="00D22C89">
            <w:pPr>
              <w:pStyle w:val="1fffb"/>
              <w:rPr>
                <w:rFonts w:cs="Times New Roman"/>
              </w:rPr>
            </w:pPr>
            <w:r w:rsidRPr="00307700">
              <w:rPr>
                <w:rFonts w:cs="Times New Roman"/>
              </w:rPr>
              <w:t>СТ-10 №09-09021</w:t>
            </w:r>
          </w:p>
        </w:tc>
        <w:tc>
          <w:tcPr>
            <w:tcW w:w="400" w:type="pct"/>
            <w:tcBorders>
              <w:top w:val="nil"/>
              <w:left w:val="nil"/>
              <w:bottom w:val="single" w:sz="8" w:space="0" w:color="000000"/>
              <w:right w:val="single" w:sz="8" w:space="0" w:color="000000"/>
            </w:tcBorders>
            <w:shd w:val="clear" w:color="auto" w:fill="auto"/>
            <w:vAlign w:val="center"/>
            <w:hideMark/>
          </w:tcPr>
          <w:p w14:paraId="09C7A549" w14:textId="77777777" w:rsidR="00D22C89" w:rsidRPr="00307700" w:rsidRDefault="00D22C89" w:rsidP="00D22C89">
            <w:pPr>
              <w:pStyle w:val="1fffb"/>
              <w:rPr>
                <w:rFonts w:cs="Times New Roman"/>
              </w:rPr>
            </w:pPr>
            <w:r w:rsidRPr="00307700">
              <w:rPr>
                <w:rFonts w:cs="Times New Roman"/>
              </w:rPr>
              <w:t>3,40%</w:t>
            </w:r>
          </w:p>
        </w:tc>
        <w:tc>
          <w:tcPr>
            <w:tcW w:w="409" w:type="pct"/>
            <w:tcBorders>
              <w:top w:val="nil"/>
              <w:left w:val="nil"/>
              <w:bottom w:val="single" w:sz="8" w:space="0" w:color="000000"/>
              <w:right w:val="single" w:sz="8" w:space="0" w:color="000000"/>
            </w:tcBorders>
            <w:shd w:val="clear" w:color="auto" w:fill="auto"/>
            <w:vAlign w:val="center"/>
            <w:hideMark/>
          </w:tcPr>
          <w:p w14:paraId="4B1C9093" w14:textId="613F0679" w:rsidR="00D22C89" w:rsidRPr="00307700" w:rsidRDefault="00D22C89" w:rsidP="00D22C89">
            <w:pPr>
              <w:pStyle w:val="1fffb"/>
              <w:rPr>
                <w:rFonts w:cs="Times New Roman"/>
              </w:rPr>
            </w:pPr>
            <w:r w:rsidRPr="00307700">
              <w:rPr>
                <w:rFonts w:cs="Times New Roman"/>
              </w:rPr>
              <w:t>26.07.20 17 г</w:t>
            </w:r>
          </w:p>
        </w:tc>
        <w:tc>
          <w:tcPr>
            <w:tcW w:w="588" w:type="pct"/>
            <w:tcBorders>
              <w:top w:val="nil"/>
              <w:left w:val="nil"/>
              <w:bottom w:val="single" w:sz="8" w:space="0" w:color="000000"/>
              <w:right w:val="single" w:sz="8" w:space="0" w:color="000000"/>
            </w:tcBorders>
            <w:shd w:val="clear" w:color="auto" w:fill="auto"/>
            <w:vAlign w:val="center"/>
            <w:hideMark/>
          </w:tcPr>
          <w:p w14:paraId="21E333F1"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244C648B"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21B9E09F" w14:textId="49E83F3A" w:rsidR="00D22C89" w:rsidRPr="00307700" w:rsidRDefault="00D22C89" w:rsidP="00D22C89">
            <w:pPr>
              <w:pStyle w:val="1fffb"/>
              <w:rPr>
                <w:rFonts w:cs="Times New Roman"/>
              </w:rPr>
            </w:pPr>
            <w:r w:rsidRPr="00307700">
              <w:rPr>
                <w:rFonts w:cs="Times New Roman"/>
              </w:rPr>
              <w:t>01.12.2009 г</w:t>
            </w:r>
          </w:p>
        </w:tc>
      </w:tr>
      <w:tr w:rsidR="00EB6B84" w:rsidRPr="00307700" w14:paraId="3768745A"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8FDBD9A" w14:textId="6DCE6F41"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795F7C1B" w14:textId="77777777" w:rsidR="00D22C89" w:rsidRPr="00307700" w:rsidRDefault="00D22C89" w:rsidP="00D22C89">
            <w:pPr>
              <w:pStyle w:val="1fffb"/>
              <w:rPr>
                <w:rFonts w:cs="Times New Roman"/>
              </w:rPr>
            </w:pPr>
            <w:r w:rsidRPr="00307700">
              <w:rPr>
                <w:rFonts w:cs="Times New Roman"/>
              </w:rPr>
              <w:t>ООО "Билибинская сервисная компания"</w:t>
            </w:r>
          </w:p>
        </w:tc>
        <w:tc>
          <w:tcPr>
            <w:tcW w:w="518" w:type="pct"/>
            <w:tcBorders>
              <w:top w:val="nil"/>
              <w:left w:val="nil"/>
              <w:bottom w:val="single" w:sz="8" w:space="0" w:color="000000"/>
              <w:right w:val="single" w:sz="8" w:space="0" w:color="000000"/>
            </w:tcBorders>
            <w:shd w:val="clear" w:color="auto" w:fill="auto"/>
            <w:vAlign w:val="center"/>
            <w:hideMark/>
          </w:tcPr>
          <w:p w14:paraId="5F291CBB" w14:textId="77777777" w:rsidR="00D22C89" w:rsidRPr="00307700" w:rsidRDefault="00D22C89" w:rsidP="00D22C89">
            <w:pPr>
              <w:pStyle w:val="1fffb"/>
              <w:rPr>
                <w:rFonts w:cs="Times New Roman"/>
              </w:rPr>
            </w:pPr>
            <w:r w:rsidRPr="00307700">
              <w:rPr>
                <w:rFonts w:cs="Times New Roman"/>
              </w:rPr>
              <w:t>ул. Строителей , 3</w:t>
            </w:r>
          </w:p>
        </w:tc>
        <w:tc>
          <w:tcPr>
            <w:tcW w:w="480" w:type="pct"/>
            <w:tcBorders>
              <w:top w:val="nil"/>
              <w:left w:val="nil"/>
              <w:bottom w:val="single" w:sz="8" w:space="0" w:color="000000"/>
              <w:right w:val="single" w:sz="8" w:space="0" w:color="000000"/>
            </w:tcBorders>
            <w:shd w:val="clear" w:color="auto" w:fill="auto"/>
            <w:vAlign w:val="center"/>
            <w:hideMark/>
          </w:tcPr>
          <w:p w14:paraId="474014C4" w14:textId="77777777" w:rsidR="00D22C89" w:rsidRPr="00307700" w:rsidRDefault="00D22C89" w:rsidP="00D22C89">
            <w:pPr>
              <w:pStyle w:val="1fffb"/>
              <w:rPr>
                <w:rFonts w:cs="Times New Roman"/>
              </w:rPr>
            </w:pPr>
            <w:r w:rsidRPr="00307700">
              <w:rPr>
                <w:rFonts w:cs="Times New Roman"/>
              </w:rPr>
              <w:t>склад, ЦТО, база</w:t>
            </w:r>
          </w:p>
        </w:tc>
        <w:tc>
          <w:tcPr>
            <w:tcW w:w="671" w:type="pct"/>
            <w:tcBorders>
              <w:top w:val="nil"/>
              <w:left w:val="nil"/>
              <w:bottom w:val="single" w:sz="8" w:space="0" w:color="000000"/>
              <w:right w:val="single" w:sz="8" w:space="0" w:color="000000"/>
            </w:tcBorders>
            <w:shd w:val="clear" w:color="auto" w:fill="auto"/>
            <w:vAlign w:val="center"/>
            <w:hideMark/>
          </w:tcPr>
          <w:p w14:paraId="00696D16" w14:textId="77777777" w:rsidR="00D22C89" w:rsidRPr="00307700" w:rsidRDefault="00D22C89" w:rsidP="00D22C89">
            <w:pPr>
              <w:pStyle w:val="1fffb"/>
              <w:rPr>
                <w:rFonts w:cs="Times New Roman"/>
              </w:rPr>
            </w:pPr>
            <w:r w:rsidRPr="00307700">
              <w:rPr>
                <w:rFonts w:cs="Times New Roman"/>
              </w:rPr>
              <w:t>Multical №4446930/2003</w:t>
            </w:r>
          </w:p>
        </w:tc>
        <w:tc>
          <w:tcPr>
            <w:tcW w:w="400" w:type="pct"/>
            <w:tcBorders>
              <w:top w:val="nil"/>
              <w:left w:val="nil"/>
              <w:bottom w:val="single" w:sz="8" w:space="0" w:color="000000"/>
              <w:right w:val="single" w:sz="8" w:space="0" w:color="000000"/>
            </w:tcBorders>
            <w:shd w:val="clear" w:color="auto" w:fill="auto"/>
            <w:vAlign w:val="center"/>
            <w:hideMark/>
          </w:tcPr>
          <w:p w14:paraId="678A9C36" w14:textId="238F12FE"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B97BECD" w14:textId="77777777" w:rsidR="00D22C89" w:rsidRPr="00307700" w:rsidRDefault="00D22C89" w:rsidP="00D22C89">
            <w:pPr>
              <w:pStyle w:val="1fffb"/>
              <w:rPr>
                <w:rFonts w:cs="Times New Roman"/>
              </w:rPr>
            </w:pPr>
            <w:r w:rsidRPr="00307700">
              <w:rPr>
                <w:rFonts w:cs="Times New Roman"/>
              </w:rPr>
              <w:t>28.08.20 19</w:t>
            </w:r>
          </w:p>
        </w:tc>
        <w:tc>
          <w:tcPr>
            <w:tcW w:w="588" w:type="pct"/>
            <w:tcBorders>
              <w:top w:val="nil"/>
              <w:left w:val="nil"/>
              <w:bottom w:val="single" w:sz="8" w:space="0" w:color="000000"/>
              <w:right w:val="single" w:sz="8" w:space="0" w:color="000000"/>
            </w:tcBorders>
            <w:shd w:val="clear" w:color="auto" w:fill="auto"/>
            <w:vAlign w:val="center"/>
            <w:hideMark/>
          </w:tcPr>
          <w:p w14:paraId="177F9804" w14:textId="77777777" w:rsidR="00D22C89" w:rsidRPr="00307700" w:rsidRDefault="00D22C89" w:rsidP="00D22C89">
            <w:pPr>
              <w:pStyle w:val="1fffb"/>
              <w:rPr>
                <w:rFonts w:cs="Times New Roman"/>
              </w:rPr>
            </w:pPr>
            <w:r w:rsidRPr="00307700">
              <w:rPr>
                <w:rFonts w:cs="Times New Roman"/>
              </w:rPr>
              <w:t>на вводе, в узле управления</w:t>
            </w:r>
          </w:p>
        </w:tc>
        <w:tc>
          <w:tcPr>
            <w:tcW w:w="411" w:type="pct"/>
            <w:tcBorders>
              <w:top w:val="nil"/>
              <w:left w:val="nil"/>
              <w:bottom w:val="single" w:sz="8" w:space="0" w:color="000000"/>
              <w:right w:val="single" w:sz="8" w:space="0" w:color="000000"/>
            </w:tcBorders>
            <w:shd w:val="clear" w:color="auto" w:fill="auto"/>
            <w:vAlign w:val="center"/>
            <w:hideMark/>
          </w:tcPr>
          <w:p w14:paraId="14F78741" w14:textId="77777777" w:rsidR="00D22C89" w:rsidRPr="00307700" w:rsidRDefault="00D22C89" w:rsidP="00D22C89">
            <w:pPr>
              <w:pStyle w:val="1fffb"/>
              <w:rPr>
                <w:rFonts w:cs="Times New Roman"/>
              </w:rPr>
            </w:pPr>
            <w:r w:rsidRPr="00307700">
              <w:rPr>
                <w:rFonts w:cs="Times New Roman"/>
              </w:rPr>
              <w:t>150</w:t>
            </w:r>
          </w:p>
        </w:tc>
        <w:tc>
          <w:tcPr>
            <w:tcW w:w="423" w:type="pct"/>
            <w:tcBorders>
              <w:top w:val="nil"/>
              <w:left w:val="nil"/>
              <w:bottom w:val="single" w:sz="8" w:space="0" w:color="000000"/>
              <w:right w:val="single" w:sz="8" w:space="0" w:color="000000"/>
            </w:tcBorders>
            <w:shd w:val="clear" w:color="auto" w:fill="auto"/>
            <w:vAlign w:val="center"/>
            <w:hideMark/>
          </w:tcPr>
          <w:p w14:paraId="770C8C1F" w14:textId="42D84FD9" w:rsidR="00D22C89" w:rsidRPr="00307700" w:rsidRDefault="00D22C89" w:rsidP="00D22C89">
            <w:pPr>
              <w:pStyle w:val="1fffb"/>
              <w:rPr>
                <w:rFonts w:cs="Times New Roman"/>
              </w:rPr>
            </w:pPr>
            <w:r w:rsidRPr="00307700">
              <w:rPr>
                <w:rFonts w:cs="Times New Roman"/>
              </w:rPr>
              <w:t>01.09.2015</w:t>
            </w:r>
          </w:p>
        </w:tc>
      </w:tr>
      <w:tr w:rsidR="00EB6B84" w:rsidRPr="00307700" w14:paraId="7D607B6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D447A89" w14:textId="7F7C0CCC"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71DAB72" w14:textId="77777777" w:rsidR="00D22C89" w:rsidRPr="00307700" w:rsidRDefault="00D22C89" w:rsidP="00D22C89">
            <w:pPr>
              <w:pStyle w:val="1fffb"/>
              <w:rPr>
                <w:rFonts w:cs="Times New Roman"/>
              </w:rPr>
            </w:pPr>
            <w:r w:rsidRPr="00307700">
              <w:rPr>
                <w:rFonts w:cs="Times New Roman"/>
              </w:rPr>
              <w:t>ООО "Билибинская сервисная компания"</w:t>
            </w:r>
          </w:p>
        </w:tc>
        <w:tc>
          <w:tcPr>
            <w:tcW w:w="518" w:type="pct"/>
            <w:tcBorders>
              <w:top w:val="nil"/>
              <w:left w:val="nil"/>
              <w:bottom w:val="single" w:sz="8" w:space="0" w:color="000000"/>
              <w:right w:val="single" w:sz="8" w:space="0" w:color="000000"/>
            </w:tcBorders>
            <w:shd w:val="clear" w:color="auto" w:fill="auto"/>
            <w:vAlign w:val="center"/>
            <w:hideMark/>
          </w:tcPr>
          <w:p w14:paraId="1846E771" w14:textId="77777777" w:rsidR="00D22C89" w:rsidRPr="00307700" w:rsidRDefault="00D22C89" w:rsidP="00D22C89">
            <w:pPr>
              <w:pStyle w:val="1fffb"/>
              <w:rPr>
                <w:rFonts w:cs="Times New Roman"/>
              </w:rPr>
            </w:pPr>
            <w:r w:rsidRPr="00307700">
              <w:rPr>
                <w:rFonts w:cs="Times New Roman"/>
              </w:rPr>
              <w:t>ул. Строителей , 3</w:t>
            </w:r>
          </w:p>
        </w:tc>
        <w:tc>
          <w:tcPr>
            <w:tcW w:w="480" w:type="pct"/>
            <w:tcBorders>
              <w:top w:val="nil"/>
              <w:left w:val="nil"/>
              <w:bottom w:val="single" w:sz="8" w:space="0" w:color="000000"/>
              <w:right w:val="single" w:sz="8" w:space="0" w:color="000000"/>
            </w:tcBorders>
            <w:shd w:val="clear" w:color="auto" w:fill="auto"/>
            <w:vAlign w:val="center"/>
            <w:hideMark/>
          </w:tcPr>
          <w:p w14:paraId="7329A846" w14:textId="77777777" w:rsidR="00D22C89" w:rsidRPr="00307700" w:rsidRDefault="00D22C89" w:rsidP="00D22C89">
            <w:pPr>
              <w:pStyle w:val="1fffb"/>
              <w:rPr>
                <w:rFonts w:cs="Times New Roman"/>
              </w:rPr>
            </w:pPr>
            <w:r w:rsidRPr="00307700">
              <w:rPr>
                <w:rFonts w:cs="Times New Roman"/>
              </w:rPr>
              <w:t>гараж, здание мастерских</w:t>
            </w:r>
          </w:p>
        </w:tc>
        <w:tc>
          <w:tcPr>
            <w:tcW w:w="671" w:type="pct"/>
            <w:tcBorders>
              <w:top w:val="nil"/>
              <w:left w:val="nil"/>
              <w:bottom w:val="single" w:sz="8" w:space="0" w:color="000000"/>
              <w:right w:val="single" w:sz="8" w:space="0" w:color="000000"/>
            </w:tcBorders>
            <w:shd w:val="clear" w:color="auto" w:fill="auto"/>
            <w:vAlign w:val="center"/>
            <w:hideMark/>
          </w:tcPr>
          <w:p w14:paraId="2029778C" w14:textId="77777777" w:rsidR="00D22C89" w:rsidRPr="00307700" w:rsidRDefault="00D22C89" w:rsidP="00D22C89">
            <w:pPr>
              <w:pStyle w:val="1fffb"/>
              <w:rPr>
                <w:rFonts w:cs="Times New Roman"/>
              </w:rPr>
            </w:pPr>
            <w:r w:rsidRPr="00307700">
              <w:rPr>
                <w:rFonts w:cs="Times New Roman"/>
              </w:rPr>
              <w:t>Multical №4787675/2006</w:t>
            </w:r>
          </w:p>
        </w:tc>
        <w:tc>
          <w:tcPr>
            <w:tcW w:w="400" w:type="pct"/>
            <w:tcBorders>
              <w:top w:val="nil"/>
              <w:left w:val="nil"/>
              <w:bottom w:val="single" w:sz="8" w:space="0" w:color="000000"/>
              <w:right w:val="single" w:sz="8" w:space="0" w:color="000000"/>
            </w:tcBorders>
            <w:shd w:val="clear" w:color="auto" w:fill="auto"/>
            <w:vAlign w:val="center"/>
            <w:hideMark/>
          </w:tcPr>
          <w:p w14:paraId="71DC01E9" w14:textId="5503ED90"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0422F7F" w14:textId="77777777" w:rsidR="00D22C89" w:rsidRPr="00307700" w:rsidRDefault="00D22C89" w:rsidP="00D22C89">
            <w:pPr>
              <w:pStyle w:val="1fffb"/>
              <w:rPr>
                <w:rFonts w:cs="Times New Roman"/>
              </w:rPr>
            </w:pPr>
            <w:r w:rsidRPr="00307700">
              <w:rPr>
                <w:rFonts w:cs="Times New Roman"/>
              </w:rPr>
              <w:t>28.08.20 19</w:t>
            </w:r>
          </w:p>
        </w:tc>
        <w:tc>
          <w:tcPr>
            <w:tcW w:w="588" w:type="pct"/>
            <w:tcBorders>
              <w:top w:val="nil"/>
              <w:left w:val="nil"/>
              <w:bottom w:val="single" w:sz="8" w:space="0" w:color="000000"/>
              <w:right w:val="single" w:sz="8" w:space="0" w:color="000000"/>
            </w:tcBorders>
            <w:shd w:val="clear" w:color="auto" w:fill="auto"/>
            <w:vAlign w:val="center"/>
            <w:hideMark/>
          </w:tcPr>
          <w:p w14:paraId="2624EBB0" w14:textId="77777777" w:rsidR="00D22C89" w:rsidRPr="00307700" w:rsidRDefault="00D22C89" w:rsidP="00D22C89">
            <w:pPr>
              <w:pStyle w:val="1fffb"/>
              <w:rPr>
                <w:rFonts w:cs="Times New Roman"/>
              </w:rPr>
            </w:pPr>
            <w:r w:rsidRPr="00307700">
              <w:rPr>
                <w:rFonts w:cs="Times New Roman"/>
              </w:rPr>
              <w:t>на вводе, в узле управления</w:t>
            </w:r>
          </w:p>
        </w:tc>
        <w:tc>
          <w:tcPr>
            <w:tcW w:w="411" w:type="pct"/>
            <w:tcBorders>
              <w:top w:val="nil"/>
              <w:left w:val="nil"/>
              <w:bottom w:val="single" w:sz="8" w:space="0" w:color="000000"/>
              <w:right w:val="single" w:sz="8" w:space="0" w:color="000000"/>
            </w:tcBorders>
            <w:shd w:val="clear" w:color="auto" w:fill="auto"/>
            <w:vAlign w:val="center"/>
            <w:hideMark/>
          </w:tcPr>
          <w:p w14:paraId="71727C87"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50202CB8" w14:textId="12BD861B" w:rsidR="00D22C89" w:rsidRPr="00307700" w:rsidRDefault="00D22C89" w:rsidP="00D22C89">
            <w:pPr>
              <w:pStyle w:val="1fffb"/>
              <w:rPr>
                <w:rFonts w:cs="Times New Roman"/>
              </w:rPr>
            </w:pPr>
            <w:r w:rsidRPr="00307700">
              <w:rPr>
                <w:rFonts w:cs="Times New Roman"/>
              </w:rPr>
              <w:t>01.09.2015</w:t>
            </w:r>
          </w:p>
        </w:tc>
      </w:tr>
      <w:tr w:rsidR="00D22C89" w:rsidRPr="00307700" w14:paraId="4BC6682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96B72E9" w14:textId="0BCE76A7" w:rsidR="00D22C89" w:rsidRPr="00307700" w:rsidRDefault="00D22C89" w:rsidP="00D22C89">
            <w:pPr>
              <w:pStyle w:val="1fffb"/>
              <w:rPr>
                <w:rFonts w:cs="Times New Roman"/>
              </w:rPr>
            </w:pPr>
          </w:p>
        </w:tc>
        <w:tc>
          <w:tcPr>
            <w:tcW w:w="3471" w:type="pct"/>
            <w:gridSpan w:val="6"/>
            <w:tcBorders>
              <w:top w:val="single" w:sz="8" w:space="0" w:color="000000"/>
              <w:left w:val="nil"/>
              <w:bottom w:val="single" w:sz="8" w:space="0" w:color="000000"/>
              <w:right w:val="single" w:sz="8" w:space="0" w:color="000000"/>
            </w:tcBorders>
            <w:shd w:val="clear" w:color="auto" w:fill="auto"/>
            <w:vAlign w:val="center"/>
            <w:hideMark/>
          </w:tcPr>
          <w:p w14:paraId="2A2459F2" w14:textId="0AAAAB07" w:rsidR="00D22C89" w:rsidRPr="00307700" w:rsidRDefault="00D22C89" w:rsidP="00D22C89">
            <w:pPr>
              <w:pStyle w:val="1fffb"/>
              <w:rPr>
                <w:rFonts w:cs="Times New Roman"/>
              </w:rPr>
            </w:pPr>
          </w:p>
        </w:tc>
        <w:tc>
          <w:tcPr>
            <w:tcW w:w="588" w:type="pct"/>
            <w:tcBorders>
              <w:top w:val="nil"/>
              <w:left w:val="nil"/>
              <w:bottom w:val="single" w:sz="8" w:space="0" w:color="000000"/>
              <w:right w:val="single" w:sz="8" w:space="0" w:color="000000"/>
            </w:tcBorders>
            <w:shd w:val="clear" w:color="auto" w:fill="auto"/>
            <w:vAlign w:val="center"/>
            <w:hideMark/>
          </w:tcPr>
          <w:p w14:paraId="4F9B51C9" w14:textId="506FF486" w:rsidR="00D22C89" w:rsidRPr="00307700" w:rsidRDefault="00D22C89" w:rsidP="00D22C89">
            <w:pPr>
              <w:pStyle w:val="1fffb"/>
              <w:rPr>
                <w:rFonts w:cs="Times New Roman"/>
              </w:rPr>
            </w:pPr>
          </w:p>
        </w:tc>
        <w:tc>
          <w:tcPr>
            <w:tcW w:w="411" w:type="pct"/>
            <w:tcBorders>
              <w:top w:val="nil"/>
              <w:left w:val="nil"/>
              <w:bottom w:val="single" w:sz="8" w:space="0" w:color="000000"/>
              <w:right w:val="single" w:sz="8" w:space="0" w:color="000000"/>
            </w:tcBorders>
            <w:shd w:val="clear" w:color="auto" w:fill="auto"/>
            <w:vAlign w:val="center"/>
            <w:hideMark/>
          </w:tcPr>
          <w:p w14:paraId="149D60B1" w14:textId="72048F5E"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74932384" w14:textId="33FD0F6C" w:rsidR="00D22C89" w:rsidRPr="00307700" w:rsidRDefault="00D22C89" w:rsidP="00D22C89">
            <w:pPr>
              <w:pStyle w:val="1fffb"/>
              <w:rPr>
                <w:rFonts w:cs="Times New Roman"/>
              </w:rPr>
            </w:pPr>
          </w:p>
        </w:tc>
      </w:tr>
      <w:tr w:rsidR="00EB6B84" w:rsidRPr="00307700" w14:paraId="42C367B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5967AE9" w14:textId="77777777" w:rsidR="00D22C89" w:rsidRPr="00307700" w:rsidRDefault="00D22C89" w:rsidP="00D22C89">
            <w:pPr>
              <w:pStyle w:val="1fffb"/>
              <w:rPr>
                <w:rFonts w:cs="Times New Roman"/>
              </w:rPr>
            </w:pPr>
            <w:r w:rsidRPr="00307700">
              <w:rPr>
                <w:rFonts w:cs="Times New Roman"/>
              </w:rPr>
              <w:t>4 8</w:t>
            </w:r>
          </w:p>
        </w:tc>
        <w:tc>
          <w:tcPr>
            <w:tcW w:w="993" w:type="pct"/>
            <w:tcBorders>
              <w:top w:val="nil"/>
              <w:left w:val="nil"/>
              <w:bottom w:val="single" w:sz="8" w:space="0" w:color="000000"/>
              <w:right w:val="single" w:sz="8" w:space="0" w:color="000000"/>
            </w:tcBorders>
            <w:shd w:val="clear" w:color="auto" w:fill="auto"/>
            <w:vAlign w:val="center"/>
            <w:hideMark/>
          </w:tcPr>
          <w:p w14:paraId="48F5EED9" w14:textId="77777777" w:rsidR="00D22C89" w:rsidRPr="00307700" w:rsidRDefault="00D22C89" w:rsidP="00D22C89">
            <w:pPr>
              <w:pStyle w:val="1fffb"/>
              <w:rPr>
                <w:rFonts w:cs="Times New Roman"/>
              </w:rPr>
            </w:pPr>
            <w:r w:rsidRPr="00307700">
              <w:rPr>
                <w:rFonts w:cs="Times New Roman"/>
              </w:rPr>
              <w:t>МБОУ Средняя общеобразователь ная школа №1 г. Билибино ЧАО"</w:t>
            </w:r>
          </w:p>
        </w:tc>
        <w:tc>
          <w:tcPr>
            <w:tcW w:w="518" w:type="pct"/>
            <w:tcBorders>
              <w:top w:val="nil"/>
              <w:left w:val="nil"/>
              <w:bottom w:val="single" w:sz="8" w:space="0" w:color="000000"/>
              <w:right w:val="single" w:sz="8" w:space="0" w:color="000000"/>
            </w:tcBorders>
            <w:shd w:val="clear" w:color="auto" w:fill="auto"/>
            <w:vAlign w:val="center"/>
            <w:hideMark/>
          </w:tcPr>
          <w:p w14:paraId="1DD8C922" w14:textId="77777777" w:rsidR="00D22C89" w:rsidRPr="00307700" w:rsidRDefault="00D22C89" w:rsidP="00D22C89">
            <w:pPr>
              <w:pStyle w:val="1fffb"/>
              <w:rPr>
                <w:rFonts w:cs="Times New Roman"/>
              </w:rPr>
            </w:pPr>
            <w:r w:rsidRPr="00307700">
              <w:rPr>
                <w:rFonts w:cs="Times New Roman"/>
              </w:rPr>
              <w:t>ул. Ленина д.2</w:t>
            </w:r>
          </w:p>
        </w:tc>
        <w:tc>
          <w:tcPr>
            <w:tcW w:w="480" w:type="pct"/>
            <w:tcBorders>
              <w:top w:val="nil"/>
              <w:left w:val="nil"/>
              <w:bottom w:val="single" w:sz="8" w:space="0" w:color="000000"/>
              <w:right w:val="single" w:sz="8" w:space="0" w:color="000000"/>
            </w:tcBorders>
            <w:shd w:val="clear" w:color="auto" w:fill="auto"/>
            <w:vAlign w:val="center"/>
            <w:hideMark/>
          </w:tcPr>
          <w:p w14:paraId="20A8F013" w14:textId="0E4568E5" w:rsidR="00D22C89" w:rsidRPr="00307700" w:rsidRDefault="00D22C89" w:rsidP="00D22C89">
            <w:pPr>
              <w:pStyle w:val="1fffb"/>
              <w:rPr>
                <w:rFonts w:cs="Times New Roman"/>
              </w:rPr>
            </w:pPr>
            <w:r w:rsidRPr="00307700">
              <w:rPr>
                <w:rFonts w:cs="Times New Roman"/>
              </w:rPr>
              <w:t>корпус №1</w:t>
            </w:r>
          </w:p>
        </w:tc>
        <w:tc>
          <w:tcPr>
            <w:tcW w:w="671" w:type="pct"/>
            <w:tcBorders>
              <w:top w:val="nil"/>
              <w:left w:val="nil"/>
              <w:bottom w:val="single" w:sz="8" w:space="0" w:color="000000"/>
              <w:right w:val="single" w:sz="8" w:space="0" w:color="000000"/>
            </w:tcBorders>
            <w:shd w:val="clear" w:color="auto" w:fill="auto"/>
            <w:vAlign w:val="center"/>
            <w:hideMark/>
          </w:tcPr>
          <w:p w14:paraId="0C0ED0C3" w14:textId="17D5D7AF" w:rsidR="00D22C89" w:rsidRPr="00307700" w:rsidRDefault="00D22C89" w:rsidP="00D22C89">
            <w:pPr>
              <w:pStyle w:val="1fffb"/>
              <w:rPr>
                <w:rFonts w:cs="Times New Roman"/>
              </w:rPr>
            </w:pPr>
            <w:r w:rsidRPr="00307700">
              <w:rPr>
                <w:rFonts w:cs="Times New Roman"/>
              </w:rPr>
              <w:t>СТ-10 №07-0682</w:t>
            </w:r>
          </w:p>
        </w:tc>
        <w:tc>
          <w:tcPr>
            <w:tcW w:w="400" w:type="pct"/>
            <w:tcBorders>
              <w:top w:val="nil"/>
              <w:left w:val="nil"/>
              <w:bottom w:val="single" w:sz="8" w:space="0" w:color="000000"/>
              <w:right w:val="single" w:sz="8" w:space="0" w:color="000000"/>
            </w:tcBorders>
            <w:shd w:val="clear" w:color="auto" w:fill="auto"/>
            <w:vAlign w:val="center"/>
            <w:hideMark/>
          </w:tcPr>
          <w:p w14:paraId="2F6B83BC" w14:textId="01C01AC9"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AA9944B" w14:textId="77777777" w:rsidR="00D22C89" w:rsidRPr="00307700" w:rsidRDefault="00D22C89" w:rsidP="00D22C89">
            <w:pPr>
              <w:pStyle w:val="1fffb"/>
              <w:rPr>
                <w:rFonts w:cs="Times New Roman"/>
              </w:rPr>
            </w:pPr>
            <w:r w:rsidRPr="00307700">
              <w:rPr>
                <w:rFonts w:cs="Times New Roman"/>
              </w:rPr>
              <w:t>07.07.20 18 г</w:t>
            </w:r>
          </w:p>
        </w:tc>
        <w:tc>
          <w:tcPr>
            <w:tcW w:w="588" w:type="pct"/>
            <w:tcBorders>
              <w:top w:val="nil"/>
              <w:left w:val="nil"/>
              <w:bottom w:val="single" w:sz="8" w:space="0" w:color="000000"/>
              <w:right w:val="single" w:sz="8" w:space="0" w:color="000000"/>
            </w:tcBorders>
            <w:shd w:val="clear" w:color="auto" w:fill="auto"/>
            <w:vAlign w:val="center"/>
            <w:hideMark/>
          </w:tcPr>
          <w:p w14:paraId="66AAE8A5"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45ABF542" w14:textId="77777777" w:rsidR="00D22C89" w:rsidRPr="00307700" w:rsidRDefault="00D22C89" w:rsidP="00D22C89">
            <w:pPr>
              <w:pStyle w:val="1fffb"/>
              <w:rPr>
                <w:rFonts w:cs="Times New Roman"/>
              </w:rPr>
            </w:pPr>
            <w:r w:rsidRPr="00307700">
              <w:rPr>
                <w:rFonts w:cs="Times New Roman"/>
              </w:rPr>
              <w:t>100</w:t>
            </w:r>
          </w:p>
        </w:tc>
        <w:tc>
          <w:tcPr>
            <w:tcW w:w="423" w:type="pct"/>
            <w:tcBorders>
              <w:top w:val="nil"/>
              <w:left w:val="nil"/>
              <w:bottom w:val="single" w:sz="8" w:space="0" w:color="000000"/>
              <w:right w:val="single" w:sz="8" w:space="0" w:color="000000"/>
            </w:tcBorders>
            <w:shd w:val="clear" w:color="auto" w:fill="auto"/>
            <w:vAlign w:val="center"/>
            <w:hideMark/>
          </w:tcPr>
          <w:p w14:paraId="70ECAD5B" w14:textId="41D04C10" w:rsidR="00D22C89" w:rsidRPr="00307700" w:rsidRDefault="00D22C89" w:rsidP="00D22C89">
            <w:pPr>
              <w:pStyle w:val="1fffb"/>
              <w:rPr>
                <w:rFonts w:cs="Times New Roman"/>
              </w:rPr>
            </w:pPr>
            <w:r w:rsidRPr="00307700">
              <w:rPr>
                <w:rFonts w:cs="Times New Roman"/>
              </w:rPr>
              <w:t>01.02.2013 г</w:t>
            </w:r>
          </w:p>
        </w:tc>
      </w:tr>
      <w:tr w:rsidR="00EB6B84" w:rsidRPr="00307700" w14:paraId="4AD4621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D6F4B85" w14:textId="6F02E0BF"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11B11E50"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52E4933E"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25F1837F"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3D4E6E09"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04E03361"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281FB721"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63C12AE1"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0496D4EE"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2973641C"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699EA1AA"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0C4A124" w14:textId="77777777" w:rsidR="00D22C89" w:rsidRPr="00307700" w:rsidRDefault="00D22C89" w:rsidP="00D22C89">
            <w:pPr>
              <w:pStyle w:val="1fffb"/>
              <w:rPr>
                <w:rFonts w:cs="Times New Roman"/>
              </w:rPr>
            </w:pPr>
            <w:r w:rsidRPr="00307700">
              <w:rPr>
                <w:rFonts w:cs="Times New Roman"/>
              </w:rPr>
              <w:t>4 9</w:t>
            </w:r>
          </w:p>
        </w:tc>
        <w:tc>
          <w:tcPr>
            <w:tcW w:w="993" w:type="pct"/>
            <w:tcBorders>
              <w:top w:val="nil"/>
              <w:left w:val="nil"/>
              <w:bottom w:val="single" w:sz="8" w:space="0" w:color="000000"/>
              <w:right w:val="single" w:sz="8" w:space="0" w:color="000000"/>
            </w:tcBorders>
            <w:shd w:val="clear" w:color="auto" w:fill="auto"/>
            <w:vAlign w:val="center"/>
            <w:hideMark/>
          </w:tcPr>
          <w:p w14:paraId="2266BB2C" w14:textId="77777777" w:rsidR="00D22C89" w:rsidRPr="00307700" w:rsidRDefault="00D22C89" w:rsidP="00D22C89">
            <w:pPr>
              <w:pStyle w:val="1fffb"/>
              <w:rPr>
                <w:rFonts w:cs="Times New Roman"/>
              </w:rPr>
            </w:pPr>
            <w:r w:rsidRPr="00307700">
              <w:rPr>
                <w:rFonts w:cs="Times New Roman"/>
              </w:rPr>
              <w:t>МБОУ "Средняя общеобразователь ная школа №2 г.Билибино ЧАО"</w:t>
            </w:r>
          </w:p>
        </w:tc>
        <w:tc>
          <w:tcPr>
            <w:tcW w:w="518" w:type="pct"/>
            <w:tcBorders>
              <w:top w:val="nil"/>
              <w:left w:val="nil"/>
              <w:bottom w:val="single" w:sz="8" w:space="0" w:color="000000"/>
              <w:right w:val="single" w:sz="8" w:space="0" w:color="000000"/>
            </w:tcBorders>
            <w:shd w:val="clear" w:color="auto" w:fill="auto"/>
            <w:vAlign w:val="center"/>
            <w:hideMark/>
          </w:tcPr>
          <w:p w14:paraId="5A273956" w14:textId="77777777" w:rsidR="00D22C89" w:rsidRPr="00307700" w:rsidRDefault="00D22C89" w:rsidP="00D22C89">
            <w:pPr>
              <w:pStyle w:val="1fffb"/>
              <w:rPr>
                <w:rFonts w:cs="Times New Roman"/>
              </w:rPr>
            </w:pPr>
            <w:r w:rsidRPr="00307700">
              <w:rPr>
                <w:rFonts w:cs="Times New Roman"/>
              </w:rPr>
              <w:t>ул. Ленина д.8</w:t>
            </w:r>
          </w:p>
        </w:tc>
        <w:tc>
          <w:tcPr>
            <w:tcW w:w="480" w:type="pct"/>
            <w:tcBorders>
              <w:top w:val="nil"/>
              <w:left w:val="nil"/>
              <w:bottom w:val="single" w:sz="8" w:space="0" w:color="000000"/>
              <w:right w:val="single" w:sz="8" w:space="0" w:color="000000"/>
            </w:tcBorders>
            <w:shd w:val="clear" w:color="auto" w:fill="auto"/>
            <w:vAlign w:val="center"/>
            <w:hideMark/>
          </w:tcPr>
          <w:p w14:paraId="2DCF747B" w14:textId="5C74F58C" w:rsidR="00D22C89" w:rsidRPr="00307700" w:rsidRDefault="00D22C89" w:rsidP="00D22C89">
            <w:pPr>
              <w:pStyle w:val="1fffb"/>
              <w:rPr>
                <w:rFonts w:cs="Times New Roman"/>
              </w:rPr>
            </w:pPr>
            <w:r w:rsidRPr="00307700">
              <w:rPr>
                <w:rFonts w:cs="Times New Roman"/>
              </w:rPr>
              <w:t>корпус №2</w:t>
            </w:r>
          </w:p>
        </w:tc>
        <w:tc>
          <w:tcPr>
            <w:tcW w:w="671" w:type="pct"/>
            <w:tcBorders>
              <w:top w:val="nil"/>
              <w:left w:val="nil"/>
              <w:bottom w:val="single" w:sz="8" w:space="0" w:color="000000"/>
              <w:right w:val="single" w:sz="8" w:space="0" w:color="000000"/>
            </w:tcBorders>
            <w:shd w:val="clear" w:color="auto" w:fill="auto"/>
            <w:vAlign w:val="center"/>
            <w:hideMark/>
          </w:tcPr>
          <w:p w14:paraId="0AB45D2A" w14:textId="0DFCE6EF" w:rsidR="00D22C89" w:rsidRPr="00307700" w:rsidRDefault="00D22C89" w:rsidP="00D22C89">
            <w:pPr>
              <w:pStyle w:val="1fffb"/>
              <w:rPr>
                <w:rFonts w:cs="Times New Roman"/>
              </w:rPr>
            </w:pPr>
            <w:r w:rsidRPr="00307700">
              <w:rPr>
                <w:rFonts w:cs="Times New Roman"/>
              </w:rPr>
              <w:t>СТ-10 №07-0691</w:t>
            </w:r>
          </w:p>
        </w:tc>
        <w:tc>
          <w:tcPr>
            <w:tcW w:w="400" w:type="pct"/>
            <w:tcBorders>
              <w:top w:val="nil"/>
              <w:left w:val="nil"/>
              <w:bottom w:val="single" w:sz="8" w:space="0" w:color="000000"/>
              <w:right w:val="single" w:sz="8" w:space="0" w:color="000000"/>
            </w:tcBorders>
            <w:shd w:val="clear" w:color="auto" w:fill="auto"/>
            <w:vAlign w:val="center"/>
            <w:hideMark/>
          </w:tcPr>
          <w:p w14:paraId="4466DCDD" w14:textId="3A3427F4"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3933E480" w14:textId="77777777" w:rsidR="00D22C89" w:rsidRPr="00307700" w:rsidRDefault="00D22C89" w:rsidP="00D22C89">
            <w:pPr>
              <w:pStyle w:val="1fffb"/>
              <w:rPr>
                <w:rFonts w:cs="Times New Roman"/>
              </w:rPr>
            </w:pPr>
            <w:r w:rsidRPr="00307700">
              <w:rPr>
                <w:rFonts w:cs="Times New Roman"/>
              </w:rPr>
              <w:t>07.07.20 18 г</w:t>
            </w:r>
          </w:p>
        </w:tc>
        <w:tc>
          <w:tcPr>
            <w:tcW w:w="588" w:type="pct"/>
            <w:tcBorders>
              <w:top w:val="nil"/>
              <w:left w:val="nil"/>
              <w:bottom w:val="single" w:sz="8" w:space="0" w:color="000000"/>
              <w:right w:val="single" w:sz="8" w:space="0" w:color="000000"/>
            </w:tcBorders>
            <w:shd w:val="clear" w:color="auto" w:fill="auto"/>
            <w:vAlign w:val="center"/>
            <w:hideMark/>
          </w:tcPr>
          <w:p w14:paraId="16D1D0A7"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0A3E5B75" w14:textId="77777777" w:rsidR="00D22C89" w:rsidRPr="00307700" w:rsidRDefault="00D22C89" w:rsidP="00D22C89">
            <w:pPr>
              <w:pStyle w:val="1fffb"/>
              <w:rPr>
                <w:rFonts w:cs="Times New Roman"/>
              </w:rPr>
            </w:pPr>
            <w:r w:rsidRPr="00307700">
              <w:rPr>
                <w:rFonts w:cs="Times New Roman"/>
              </w:rPr>
              <w:t>100</w:t>
            </w:r>
          </w:p>
        </w:tc>
        <w:tc>
          <w:tcPr>
            <w:tcW w:w="423" w:type="pct"/>
            <w:tcBorders>
              <w:top w:val="nil"/>
              <w:left w:val="nil"/>
              <w:bottom w:val="single" w:sz="8" w:space="0" w:color="000000"/>
              <w:right w:val="single" w:sz="8" w:space="0" w:color="000000"/>
            </w:tcBorders>
            <w:shd w:val="clear" w:color="auto" w:fill="auto"/>
            <w:vAlign w:val="center"/>
            <w:hideMark/>
          </w:tcPr>
          <w:p w14:paraId="1547413E" w14:textId="7DEDA044" w:rsidR="00D22C89" w:rsidRPr="00307700" w:rsidRDefault="00D22C89" w:rsidP="00D22C89">
            <w:pPr>
              <w:pStyle w:val="1fffb"/>
              <w:rPr>
                <w:rFonts w:cs="Times New Roman"/>
              </w:rPr>
            </w:pPr>
            <w:r w:rsidRPr="00307700">
              <w:rPr>
                <w:rFonts w:cs="Times New Roman"/>
              </w:rPr>
              <w:t>01.11.2007 г</w:t>
            </w:r>
          </w:p>
        </w:tc>
      </w:tr>
      <w:tr w:rsidR="00EB6B84" w:rsidRPr="00307700" w14:paraId="2E3FBF9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5ACF52A" w14:textId="202A4EBC" w:rsidR="00D22C89" w:rsidRPr="00307700" w:rsidRDefault="00D22C89" w:rsidP="00D22C89">
            <w:pPr>
              <w:pStyle w:val="1fffb"/>
              <w:rPr>
                <w:rFonts w:cs="Times New Roman"/>
              </w:rPr>
            </w:pPr>
            <w:r w:rsidRPr="00307700">
              <w:rPr>
                <w:rFonts w:cs="Times New Roman"/>
              </w:rPr>
              <w:t>5 0</w:t>
            </w:r>
          </w:p>
        </w:tc>
        <w:tc>
          <w:tcPr>
            <w:tcW w:w="993" w:type="pct"/>
            <w:tcBorders>
              <w:top w:val="nil"/>
              <w:left w:val="nil"/>
              <w:bottom w:val="single" w:sz="8" w:space="0" w:color="000000"/>
              <w:right w:val="single" w:sz="8" w:space="0" w:color="000000"/>
            </w:tcBorders>
            <w:shd w:val="clear" w:color="auto" w:fill="auto"/>
            <w:vAlign w:val="center"/>
            <w:hideMark/>
          </w:tcPr>
          <w:p w14:paraId="57461024" w14:textId="77777777" w:rsidR="00D22C89" w:rsidRPr="00307700" w:rsidRDefault="00D22C89" w:rsidP="00D22C89">
            <w:pPr>
              <w:pStyle w:val="1fffb"/>
              <w:rPr>
                <w:rFonts w:cs="Times New Roman"/>
              </w:rPr>
            </w:pPr>
            <w:r w:rsidRPr="00307700">
              <w:rPr>
                <w:rFonts w:cs="Times New Roman"/>
              </w:rPr>
              <w:t>Администрация МО -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35E624A6" w14:textId="77777777" w:rsidR="00D22C89" w:rsidRPr="00307700" w:rsidRDefault="00D22C89" w:rsidP="00D22C89">
            <w:pPr>
              <w:pStyle w:val="1fffb"/>
              <w:rPr>
                <w:rFonts w:cs="Times New Roman"/>
              </w:rPr>
            </w:pPr>
            <w:r w:rsidRPr="00307700">
              <w:rPr>
                <w:rFonts w:cs="Times New Roman"/>
              </w:rPr>
              <w:t>ул. Курчатова, 6</w:t>
            </w:r>
          </w:p>
        </w:tc>
        <w:tc>
          <w:tcPr>
            <w:tcW w:w="480" w:type="pct"/>
            <w:tcBorders>
              <w:top w:val="nil"/>
              <w:left w:val="nil"/>
              <w:bottom w:val="single" w:sz="8" w:space="0" w:color="000000"/>
              <w:right w:val="single" w:sz="8" w:space="0" w:color="000000"/>
            </w:tcBorders>
            <w:shd w:val="clear" w:color="auto" w:fill="auto"/>
            <w:vAlign w:val="center"/>
            <w:hideMark/>
          </w:tcPr>
          <w:p w14:paraId="5918B98A" w14:textId="77777777" w:rsidR="00D22C89" w:rsidRPr="00307700" w:rsidRDefault="00D22C89" w:rsidP="00D22C89">
            <w:pPr>
              <w:pStyle w:val="1fffb"/>
              <w:rPr>
                <w:rFonts w:cs="Times New Roman"/>
              </w:rPr>
            </w:pPr>
            <w:r w:rsidRPr="00307700">
              <w:rPr>
                <w:rFonts w:cs="Times New Roman"/>
              </w:rPr>
              <w:t>здание администраци и</w:t>
            </w:r>
          </w:p>
        </w:tc>
        <w:tc>
          <w:tcPr>
            <w:tcW w:w="671" w:type="pct"/>
            <w:tcBorders>
              <w:top w:val="nil"/>
              <w:left w:val="nil"/>
              <w:bottom w:val="single" w:sz="8" w:space="0" w:color="000000"/>
              <w:right w:val="single" w:sz="8" w:space="0" w:color="000000"/>
            </w:tcBorders>
            <w:shd w:val="clear" w:color="auto" w:fill="auto"/>
            <w:vAlign w:val="center"/>
            <w:hideMark/>
          </w:tcPr>
          <w:p w14:paraId="2492B6AE" w14:textId="121B49DB" w:rsidR="00D22C89" w:rsidRPr="00307700" w:rsidRDefault="00D22C89" w:rsidP="00D22C89">
            <w:pPr>
              <w:pStyle w:val="1fffb"/>
              <w:rPr>
                <w:rFonts w:cs="Times New Roman"/>
              </w:rPr>
            </w:pPr>
            <w:r w:rsidRPr="00307700">
              <w:rPr>
                <w:rFonts w:cs="Times New Roman"/>
              </w:rPr>
              <w:t>СТ-10 №07-0674</w:t>
            </w:r>
          </w:p>
        </w:tc>
        <w:tc>
          <w:tcPr>
            <w:tcW w:w="400" w:type="pct"/>
            <w:tcBorders>
              <w:top w:val="nil"/>
              <w:left w:val="nil"/>
              <w:bottom w:val="single" w:sz="8" w:space="0" w:color="000000"/>
              <w:right w:val="single" w:sz="8" w:space="0" w:color="000000"/>
            </w:tcBorders>
            <w:shd w:val="clear" w:color="auto" w:fill="auto"/>
            <w:vAlign w:val="center"/>
            <w:hideMark/>
          </w:tcPr>
          <w:p w14:paraId="2B76F8FE" w14:textId="77777777" w:rsidR="00D22C89" w:rsidRPr="00307700" w:rsidRDefault="00D22C89" w:rsidP="00D22C89">
            <w:pPr>
              <w:pStyle w:val="1fffb"/>
              <w:rPr>
                <w:rFonts w:cs="Times New Roman"/>
              </w:rPr>
            </w:pPr>
            <w:r w:rsidRPr="00307700">
              <w:rPr>
                <w:rFonts w:cs="Times New Roman"/>
              </w:rPr>
              <w:t>98,24%</w:t>
            </w:r>
          </w:p>
        </w:tc>
        <w:tc>
          <w:tcPr>
            <w:tcW w:w="409" w:type="pct"/>
            <w:tcBorders>
              <w:top w:val="nil"/>
              <w:left w:val="nil"/>
              <w:bottom w:val="single" w:sz="8" w:space="0" w:color="000000"/>
              <w:right w:val="single" w:sz="8" w:space="0" w:color="000000"/>
            </w:tcBorders>
            <w:shd w:val="clear" w:color="auto" w:fill="auto"/>
            <w:vAlign w:val="center"/>
            <w:hideMark/>
          </w:tcPr>
          <w:p w14:paraId="0E3B0291" w14:textId="3BED1BF1" w:rsidR="00D22C89" w:rsidRPr="00307700" w:rsidRDefault="00D22C89" w:rsidP="00D22C89">
            <w:pPr>
              <w:pStyle w:val="1fffb"/>
              <w:rPr>
                <w:rFonts w:cs="Times New Roman"/>
              </w:rPr>
            </w:pPr>
            <w:r w:rsidRPr="00307700">
              <w:rPr>
                <w:rFonts w:cs="Times New Roman"/>
              </w:rPr>
              <w:t>19.05.20 19 г</w:t>
            </w:r>
          </w:p>
        </w:tc>
        <w:tc>
          <w:tcPr>
            <w:tcW w:w="588" w:type="pct"/>
            <w:tcBorders>
              <w:top w:val="nil"/>
              <w:left w:val="nil"/>
              <w:bottom w:val="single" w:sz="8" w:space="0" w:color="000000"/>
              <w:right w:val="single" w:sz="8" w:space="0" w:color="000000"/>
            </w:tcBorders>
            <w:shd w:val="clear" w:color="auto" w:fill="auto"/>
            <w:vAlign w:val="center"/>
            <w:hideMark/>
          </w:tcPr>
          <w:p w14:paraId="08DE236F"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4D0219FD"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64ABCF62" w14:textId="1255CE09" w:rsidR="00D22C89" w:rsidRPr="00307700" w:rsidRDefault="00D22C89" w:rsidP="00D22C89">
            <w:pPr>
              <w:pStyle w:val="1fffb"/>
              <w:rPr>
                <w:rFonts w:cs="Times New Roman"/>
              </w:rPr>
            </w:pPr>
            <w:r w:rsidRPr="00307700">
              <w:rPr>
                <w:rFonts w:cs="Times New Roman"/>
              </w:rPr>
              <w:t>01.12.2008 г</w:t>
            </w:r>
          </w:p>
        </w:tc>
      </w:tr>
      <w:tr w:rsidR="00EB6B84" w:rsidRPr="00307700" w14:paraId="251B83C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EA5C74A" w14:textId="00CDEED0" w:rsidR="00D22C89" w:rsidRPr="00307700" w:rsidRDefault="00D22C89" w:rsidP="00D22C89">
            <w:pPr>
              <w:pStyle w:val="1fffb"/>
              <w:rPr>
                <w:rFonts w:cs="Times New Roman"/>
              </w:rPr>
            </w:pPr>
            <w:r w:rsidRPr="00307700">
              <w:rPr>
                <w:rFonts w:cs="Times New Roman"/>
              </w:rPr>
              <w:t>5 1</w:t>
            </w:r>
          </w:p>
        </w:tc>
        <w:tc>
          <w:tcPr>
            <w:tcW w:w="993" w:type="pct"/>
            <w:tcBorders>
              <w:top w:val="nil"/>
              <w:left w:val="nil"/>
              <w:bottom w:val="single" w:sz="8" w:space="0" w:color="000000"/>
              <w:right w:val="single" w:sz="8" w:space="0" w:color="000000"/>
            </w:tcBorders>
            <w:shd w:val="clear" w:color="auto" w:fill="auto"/>
            <w:vAlign w:val="center"/>
            <w:hideMark/>
          </w:tcPr>
          <w:p w14:paraId="18DB4E02" w14:textId="77777777" w:rsidR="00D22C89" w:rsidRPr="00307700" w:rsidRDefault="00D22C89" w:rsidP="00D22C89">
            <w:pPr>
              <w:pStyle w:val="1fffb"/>
              <w:rPr>
                <w:rFonts w:cs="Times New Roman"/>
              </w:rPr>
            </w:pPr>
            <w:r w:rsidRPr="00307700">
              <w:rPr>
                <w:rFonts w:cs="Times New Roman"/>
              </w:rPr>
              <w:t>МБУК "Центр досуга и народного творчества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304C5A53" w14:textId="774F563C" w:rsidR="00D22C89" w:rsidRPr="00307700" w:rsidRDefault="00D22C89" w:rsidP="00D22C89">
            <w:pPr>
              <w:pStyle w:val="1fffb"/>
              <w:rPr>
                <w:rFonts w:cs="Times New Roman"/>
              </w:rPr>
            </w:pPr>
            <w:r w:rsidRPr="00307700">
              <w:rPr>
                <w:rFonts w:cs="Times New Roman"/>
              </w:rPr>
              <w:t>ул. Ленина, д.6</w:t>
            </w:r>
          </w:p>
        </w:tc>
        <w:tc>
          <w:tcPr>
            <w:tcW w:w="480" w:type="pct"/>
            <w:tcBorders>
              <w:top w:val="nil"/>
              <w:left w:val="nil"/>
              <w:bottom w:val="single" w:sz="8" w:space="0" w:color="000000"/>
              <w:right w:val="single" w:sz="8" w:space="0" w:color="000000"/>
            </w:tcBorders>
            <w:shd w:val="clear" w:color="auto" w:fill="auto"/>
            <w:vAlign w:val="center"/>
            <w:hideMark/>
          </w:tcPr>
          <w:p w14:paraId="7C31F372" w14:textId="39AC303D" w:rsidR="00D22C89" w:rsidRPr="00307700" w:rsidRDefault="00D22C89" w:rsidP="00D22C89">
            <w:pPr>
              <w:pStyle w:val="1fffb"/>
              <w:rPr>
                <w:rFonts w:cs="Times New Roman"/>
              </w:rPr>
            </w:pPr>
            <w:r w:rsidRPr="00307700">
              <w:rPr>
                <w:rFonts w:cs="Times New Roman"/>
              </w:rPr>
              <w:t>дом культуры</w:t>
            </w:r>
          </w:p>
        </w:tc>
        <w:tc>
          <w:tcPr>
            <w:tcW w:w="671" w:type="pct"/>
            <w:tcBorders>
              <w:top w:val="nil"/>
              <w:left w:val="nil"/>
              <w:bottom w:val="single" w:sz="8" w:space="0" w:color="000000"/>
              <w:right w:val="single" w:sz="8" w:space="0" w:color="000000"/>
            </w:tcBorders>
            <w:shd w:val="clear" w:color="auto" w:fill="auto"/>
            <w:vAlign w:val="center"/>
            <w:hideMark/>
          </w:tcPr>
          <w:p w14:paraId="23555FB1" w14:textId="1DC35D84" w:rsidR="00D22C89" w:rsidRPr="00307700" w:rsidRDefault="00D22C89" w:rsidP="00D22C89">
            <w:pPr>
              <w:pStyle w:val="1fffb"/>
              <w:rPr>
                <w:rFonts w:cs="Times New Roman"/>
              </w:rPr>
            </w:pPr>
            <w:r w:rsidRPr="00307700">
              <w:rPr>
                <w:rFonts w:cs="Times New Roman"/>
              </w:rPr>
              <w:t>СТ-10 №07-0725</w:t>
            </w:r>
          </w:p>
        </w:tc>
        <w:tc>
          <w:tcPr>
            <w:tcW w:w="400" w:type="pct"/>
            <w:tcBorders>
              <w:top w:val="nil"/>
              <w:left w:val="nil"/>
              <w:bottom w:val="single" w:sz="8" w:space="0" w:color="000000"/>
              <w:right w:val="single" w:sz="8" w:space="0" w:color="000000"/>
            </w:tcBorders>
            <w:shd w:val="clear" w:color="auto" w:fill="auto"/>
            <w:vAlign w:val="center"/>
            <w:hideMark/>
          </w:tcPr>
          <w:p w14:paraId="1D44C5C5" w14:textId="6AE7641F"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7263E071" w14:textId="49F8EAED" w:rsidR="00D22C89" w:rsidRPr="00307700" w:rsidRDefault="00D22C89" w:rsidP="00D22C89">
            <w:pPr>
              <w:pStyle w:val="1fffb"/>
              <w:rPr>
                <w:rFonts w:cs="Times New Roman"/>
              </w:rPr>
            </w:pPr>
            <w:r w:rsidRPr="00307700">
              <w:rPr>
                <w:rFonts w:cs="Times New Roman"/>
              </w:rPr>
              <w:t>04.08.20 18 г</w:t>
            </w:r>
          </w:p>
        </w:tc>
        <w:tc>
          <w:tcPr>
            <w:tcW w:w="588" w:type="pct"/>
            <w:tcBorders>
              <w:top w:val="nil"/>
              <w:left w:val="nil"/>
              <w:bottom w:val="single" w:sz="8" w:space="0" w:color="000000"/>
              <w:right w:val="single" w:sz="8" w:space="0" w:color="000000"/>
            </w:tcBorders>
            <w:shd w:val="clear" w:color="auto" w:fill="auto"/>
            <w:vAlign w:val="center"/>
            <w:hideMark/>
          </w:tcPr>
          <w:p w14:paraId="7CA652FF" w14:textId="6D597510"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3CAFBE6"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6D2E5263" w14:textId="1BECE764" w:rsidR="00D22C89" w:rsidRPr="00307700" w:rsidRDefault="00D22C89" w:rsidP="00D22C89">
            <w:pPr>
              <w:pStyle w:val="1fffb"/>
              <w:rPr>
                <w:rFonts w:cs="Times New Roman"/>
              </w:rPr>
            </w:pPr>
            <w:r w:rsidRPr="00307700">
              <w:rPr>
                <w:rFonts w:cs="Times New Roman"/>
              </w:rPr>
              <w:t>01.02.2008 г</w:t>
            </w:r>
          </w:p>
        </w:tc>
      </w:tr>
      <w:tr w:rsidR="00EB6B84" w:rsidRPr="00307700" w14:paraId="04E76478"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B9AF44F" w14:textId="6A75B57A" w:rsidR="00D22C89" w:rsidRPr="00307700" w:rsidRDefault="00D22C89" w:rsidP="00D22C89">
            <w:pPr>
              <w:pStyle w:val="1fffb"/>
              <w:rPr>
                <w:rFonts w:cs="Times New Roman"/>
              </w:rPr>
            </w:pPr>
            <w:r w:rsidRPr="00307700">
              <w:rPr>
                <w:rFonts w:cs="Times New Roman"/>
              </w:rPr>
              <w:t>5 3</w:t>
            </w:r>
          </w:p>
        </w:tc>
        <w:tc>
          <w:tcPr>
            <w:tcW w:w="993" w:type="pct"/>
            <w:tcBorders>
              <w:top w:val="nil"/>
              <w:left w:val="nil"/>
              <w:bottom w:val="single" w:sz="8" w:space="0" w:color="000000"/>
              <w:right w:val="single" w:sz="8" w:space="0" w:color="000000"/>
            </w:tcBorders>
            <w:shd w:val="clear" w:color="auto" w:fill="auto"/>
            <w:vAlign w:val="center"/>
            <w:hideMark/>
          </w:tcPr>
          <w:p w14:paraId="729B4912" w14:textId="77777777" w:rsidR="00D22C89" w:rsidRPr="00307700" w:rsidRDefault="00D22C89" w:rsidP="00D22C89">
            <w:pPr>
              <w:pStyle w:val="1fffb"/>
              <w:rPr>
                <w:rFonts w:cs="Times New Roman"/>
              </w:rPr>
            </w:pPr>
            <w:r w:rsidRPr="00307700">
              <w:rPr>
                <w:rFonts w:cs="Times New Roman"/>
              </w:rPr>
              <w:t>МБДОУ детский сад " Сказка" комбинированного вида г.Билибино Чукотского АО</w:t>
            </w:r>
          </w:p>
        </w:tc>
        <w:tc>
          <w:tcPr>
            <w:tcW w:w="518" w:type="pct"/>
            <w:tcBorders>
              <w:top w:val="nil"/>
              <w:left w:val="nil"/>
              <w:bottom w:val="single" w:sz="8" w:space="0" w:color="000000"/>
              <w:right w:val="single" w:sz="8" w:space="0" w:color="000000"/>
            </w:tcBorders>
            <w:shd w:val="clear" w:color="auto" w:fill="auto"/>
            <w:vAlign w:val="center"/>
            <w:hideMark/>
          </w:tcPr>
          <w:p w14:paraId="4A4F3797" w14:textId="40BFF478" w:rsidR="00D22C89" w:rsidRPr="00307700" w:rsidRDefault="00D22C89" w:rsidP="00D22C89">
            <w:pPr>
              <w:pStyle w:val="1fffb"/>
              <w:rPr>
                <w:rFonts w:cs="Times New Roman"/>
              </w:rPr>
            </w:pPr>
            <w:r w:rsidRPr="00307700">
              <w:rPr>
                <w:rFonts w:cs="Times New Roman"/>
              </w:rPr>
              <w:t>м-н Арктика, 4</w:t>
            </w:r>
          </w:p>
        </w:tc>
        <w:tc>
          <w:tcPr>
            <w:tcW w:w="480" w:type="pct"/>
            <w:tcBorders>
              <w:top w:val="nil"/>
              <w:left w:val="nil"/>
              <w:bottom w:val="single" w:sz="8" w:space="0" w:color="000000"/>
              <w:right w:val="single" w:sz="8" w:space="0" w:color="000000"/>
            </w:tcBorders>
            <w:shd w:val="clear" w:color="auto" w:fill="auto"/>
            <w:vAlign w:val="center"/>
            <w:hideMark/>
          </w:tcPr>
          <w:p w14:paraId="5C148607" w14:textId="1F126FB2" w:rsidR="00D22C89" w:rsidRPr="00307700" w:rsidRDefault="00D22C89" w:rsidP="00D22C89">
            <w:pPr>
              <w:pStyle w:val="1fffb"/>
              <w:rPr>
                <w:rFonts w:cs="Times New Roman"/>
              </w:rPr>
            </w:pPr>
            <w:r w:rsidRPr="00307700">
              <w:rPr>
                <w:rFonts w:cs="Times New Roman"/>
              </w:rPr>
              <w:t>здание детского сада</w:t>
            </w:r>
          </w:p>
        </w:tc>
        <w:tc>
          <w:tcPr>
            <w:tcW w:w="671" w:type="pct"/>
            <w:tcBorders>
              <w:top w:val="nil"/>
              <w:left w:val="nil"/>
              <w:bottom w:val="single" w:sz="8" w:space="0" w:color="000000"/>
              <w:right w:val="single" w:sz="8" w:space="0" w:color="000000"/>
            </w:tcBorders>
            <w:shd w:val="clear" w:color="auto" w:fill="auto"/>
            <w:vAlign w:val="center"/>
            <w:hideMark/>
          </w:tcPr>
          <w:p w14:paraId="1A66A325" w14:textId="2153B9D0" w:rsidR="00D22C89" w:rsidRPr="00307700" w:rsidRDefault="00D22C89" w:rsidP="00D22C89">
            <w:pPr>
              <w:pStyle w:val="1fffb"/>
              <w:rPr>
                <w:rFonts w:cs="Times New Roman"/>
              </w:rPr>
            </w:pPr>
            <w:r w:rsidRPr="00307700">
              <w:rPr>
                <w:rFonts w:cs="Times New Roman"/>
              </w:rPr>
              <w:t>СТ-10 №07-0672</w:t>
            </w:r>
          </w:p>
        </w:tc>
        <w:tc>
          <w:tcPr>
            <w:tcW w:w="400" w:type="pct"/>
            <w:tcBorders>
              <w:top w:val="nil"/>
              <w:left w:val="nil"/>
              <w:bottom w:val="single" w:sz="8" w:space="0" w:color="000000"/>
              <w:right w:val="single" w:sz="8" w:space="0" w:color="000000"/>
            </w:tcBorders>
            <w:shd w:val="clear" w:color="auto" w:fill="auto"/>
            <w:vAlign w:val="center"/>
            <w:hideMark/>
          </w:tcPr>
          <w:p w14:paraId="6E8D8BCB" w14:textId="240C123E"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738E448" w14:textId="7E249868" w:rsidR="00D22C89" w:rsidRPr="00307700" w:rsidRDefault="00D22C89" w:rsidP="00D22C89">
            <w:pPr>
              <w:pStyle w:val="1fffb"/>
              <w:rPr>
                <w:rFonts w:cs="Times New Roman"/>
              </w:rPr>
            </w:pPr>
            <w:r w:rsidRPr="00307700">
              <w:rPr>
                <w:rFonts w:cs="Times New Roman"/>
              </w:rPr>
              <w:t>23.06.20 18 г</w:t>
            </w:r>
          </w:p>
        </w:tc>
        <w:tc>
          <w:tcPr>
            <w:tcW w:w="588" w:type="pct"/>
            <w:tcBorders>
              <w:top w:val="nil"/>
              <w:left w:val="nil"/>
              <w:bottom w:val="single" w:sz="8" w:space="0" w:color="000000"/>
              <w:right w:val="single" w:sz="8" w:space="0" w:color="000000"/>
            </w:tcBorders>
            <w:shd w:val="clear" w:color="auto" w:fill="auto"/>
            <w:vAlign w:val="center"/>
            <w:hideMark/>
          </w:tcPr>
          <w:p w14:paraId="6C9A699B"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7AD25C23" w14:textId="77777777" w:rsidR="00D22C89" w:rsidRPr="00307700" w:rsidRDefault="00D22C89" w:rsidP="00D22C89">
            <w:pPr>
              <w:pStyle w:val="1fffb"/>
              <w:rPr>
                <w:rFonts w:cs="Times New Roman"/>
              </w:rPr>
            </w:pPr>
            <w:r w:rsidRPr="00307700">
              <w:rPr>
                <w:rFonts w:cs="Times New Roman"/>
              </w:rPr>
              <w:t>100</w:t>
            </w:r>
          </w:p>
        </w:tc>
        <w:tc>
          <w:tcPr>
            <w:tcW w:w="423" w:type="pct"/>
            <w:tcBorders>
              <w:top w:val="nil"/>
              <w:left w:val="nil"/>
              <w:bottom w:val="single" w:sz="8" w:space="0" w:color="000000"/>
              <w:right w:val="single" w:sz="8" w:space="0" w:color="000000"/>
            </w:tcBorders>
            <w:shd w:val="clear" w:color="auto" w:fill="auto"/>
            <w:vAlign w:val="center"/>
            <w:hideMark/>
          </w:tcPr>
          <w:p w14:paraId="73259C3A" w14:textId="5CF7BD59" w:rsidR="00D22C89" w:rsidRPr="00307700" w:rsidRDefault="00D22C89" w:rsidP="00D22C89">
            <w:pPr>
              <w:pStyle w:val="1fffb"/>
              <w:rPr>
                <w:rFonts w:cs="Times New Roman"/>
              </w:rPr>
            </w:pPr>
            <w:r w:rsidRPr="00307700">
              <w:rPr>
                <w:rFonts w:cs="Times New Roman"/>
              </w:rPr>
              <w:t>31.10.2012 г</w:t>
            </w:r>
          </w:p>
        </w:tc>
      </w:tr>
      <w:tr w:rsidR="00EB6B84" w:rsidRPr="00307700" w14:paraId="769B3448"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C060BC3" w14:textId="2727EB01" w:rsidR="00D22C89" w:rsidRPr="00307700" w:rsidRDefault="00D22C89" w:rsidP="00D22C89">
            <w:pPr>
              <w:pStyle w:val="1fffb"/>
              <w:rPr>
                <w:rFonts w:cs="Times New Roman"/>
              </w:rPr>
            </w:pPr>
            <w:r w:rsidRPr="00307700">
              <w:rPr>
                <w:rFonts w:cs="Times New Roman"/>
              </w:rPr>
              <w:lastRenderedPageBreak/>
              <w:t>5 4</w:t>
            </w:r>
          </w:p>
        </w:tc>
        <w:tc>
          <w:tcPr>
            <w:tcW w:w="993" w:type="pct"/>
            <w:tcBorders>
              <w:top w:val="nil"/>
              <w:left w:val="nil"/>
              <w:bottom w:val="single" w:sz="8" w:space="0" w:color="000000"/>
              <w:right w:val="single" w:sz="8" w:space="0" w:color="000000"/>
            </w:tcBorders>
            <w:shd w:val="clear" w:color="auto" w:fill="auto"/>
            <w:vAlign w:val="center"/>
            <w:hideMark/>
          </w:tcPr>
          <w:p w14:paraId="4EFE0C35" w14:textId="77777777" w:rsidR="00D22C89" w:rsidRPr="00307700" w:rsidRDefault="00D22C89" w:rsidP="00D22C89">
            <w:pPr>
              <w:pStyle w:val="1fffb"/>
              <w:rPr>
                <w:rFonts w:cs="Times New Roman"/>
              </w:rPr>
            </w:pPr>
            <w:r w:rsidRPr="00307700">
              <w:rPr>
                <w:rFonts w:cs="Times New Roman"/>
              </w:rPr>
              <w:t>МБДОУ детский сад "Аленушка" общеразвивающег о вида в г.Билибино</w:t>
            </w:r>
          </w:p>
        </w:tc>
        <w:tc>
          <w:tcPr>
            <w:tcW w:w="518" w:type="pct"/>
            <w:tcBorders>
              <w:top w:val="nil"/>
              <w:left w:val="nil"/>
              <w:bottom w:val="single" w:sz="8" w:space="0" w:color="000000"/>
              <w:right w:val="single" w:sz="8" w:space="0" w:color="000000"/>
            </w:tcBorders>
            <w:shd w:val="clear" w:color="auto" w:fill="auto"/>
            <w:vAlign w:val="center"/>
            <w:hideMark/>
          </w:tcPr>
          <w:p w14:paraId="03273B54" w14:textId="77777777" w:rsidR="00D22C89" w:rsidRPr="00307700" w:rsidRDefault="00D22C89" w:rsidP="00D22C89">
            <w:pPr>
              <w:pStyle w:val="1fffb"/>
              <w:rPr>
                <w:rFonts w:cs="Times New Roman"/>
              </w:rPr>
            </w:pPr>
            <w:r w:rsidRPr="00307700">
              <w:rPr>
                <w:rFonts w:cs="Times New Roman"/>
              </w:rPr>
              <w:t>ул. Весенний проезд,1</w:t>
            </w:r>
          </w:p>
        </w:tc>
        <w:tc>
          <w:tcPr>
            <w:tcW w:w="480" w:type="pct"/>
            <w:tcBorders>
              <w:top w:val="nil"/>
              <w:left w:val="nil"/>
              <w:bottom w:val="single" w:sz="8" w:space="0" w:color="000000"/>
              <w:right w:val="single" w:sz="8" w:space="0" w:color="000000"/>
            </w:tcBorders>
            <w:shd w:val="clear" w:color="auto" w:fill="auto"/>
            <w:vAlign w:val="center"/>
            <w:hideMark/>
          </w:tcPr>
          <w:p w14:paraId="131BB27A" w14:textId="416F5FE0" w:rsidR="00D22C89" w:rsidRPr="00307700" w:rsidRDefault="00D22C89" w:rsidP="00D22C89">
            <w:pPr>
              <w:pStyle w:val="1fffb"/>
              <w:rPr>
                <w:rFonts w:cs="Times New Roman"/>
              </w:rPr>
            </w:pPr>
            <w:r w:rsidRPr="00307700">
              <w:rPr>
                <w:rFonts w:cs="Times New Roman"/>
              </w:rPr>
              <w:t>здание деского сада</w:t>
            </w:r>
          </w:p>
        </w:tc>
        <w:tc>
          <w:tcPr>
            <w:tcW w:w="671" w:type="pct"/>
            <w:tcBorders>
              <w:top w:val="nil"/>
              <w:left w:val="nil"/>
              <w:bottom w:val="single" w:sz="8" w:space="0" w:color="000000"/>
              <w:right w:val="single" w:sz="8" w:space="0" w:color="000000"/>
            </w:tcBorders>
            <w:shd w:val="clear" w:color="auto" w:fill="auto"/>
            <w:vAlign w:val="center"/>
            <w:hideMark/>
          </w:tcPr>
          <w:p w14:paraId="289AA533" w14:textId="68BDFE65" w:rsidR="00D22C89" w:rsidRPr="00307700" w:rsidRDefault="00D22C89" w:rsidP="00D22C89">
            <w:pPr>
              <w:pStyle w:val="1fffb"/>
              <w:rPr>
                <w:rFonts w:cs="Times New Roman"/>
              </w:rPr>
            </w:pPr>
            <w:r w:rsidRPr="00307700">
              <w:rPr>
                <w:rFonts w:cs="Times New Roman"/>
              </w:rPr>
              <w:t>СТ-10 № 07-0697</w:t>
            </w:r>
          </w:p>
        </w:tc>
        <w:tc>
          <w:tcPr>
            <w:tcW w:w="400" w:type="pct"/>
            <w:tcBorders>
              <w:top w:val="nil"/>
              <w:left w:val="nil"/>
              <w:bottom w:val="single" w:sz="8" w:space="0" w:color="000000"/>
              <w:right w:val="single" w:sz="8" w:space="0" w:color="000000"/>
            </w:tcBorders>
            <w:shd w:val="clear" w:color="auto" w:fill="auto"/>
            <w:vAlign w:val="center"/>
            <w:hideMark/>
          </w:tcPr>
          <w:p w14:paraId="4FC06CD1" w14:textId="5BD569B7"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41B7F38" w14:textId="25458971" w:rsidR="00D22C89" w:rsidRPr="00307700" w:rsidRDefault="00D22C89" w:rsidP="00D22C89">
            <w:pPr>
              <w:pStyle w:val="1fffb"/>
              <w:rPr>
                <w:rFonts w:cs="Times New Roman"/>
              </w:rPr>
            </w:pPr>
            <w:r w:rsidRPr="00307700">
              <w:rPr>
                <w:rFonts w:cs="Times New Roman"/>
              </w:rPr>
              <w:t>26.06.20 18 г</w:t>
            </w:r>
          </w:p>
        </w:tc>
        <w:tc>
          <w:tcPr>
            <w:tcW w:w="588" w:type="pct"/>
            <w:tcBorders>
              <w:top w:val="nil"/>
              <w:left w:val="nil"/>
              <w:bottom w:val="single" w:sz="8" w:space="0" w:color="000000"/>
              <w:right w:val="single" w:sz="8" w:space="0" w:color="000000"/>
            </w:tcBorders>
            <w:shd w:val="clear" w:color="auto" w:fill="auto"/>
            <w:vAlign w:val="center"/>
            <w:hideMark/>
          </w:tcPr>
          <w:p w14:paraId="4DEC5365"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7E48318A"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32A171E5" w14:textId="77B68678" w:rsidR="00D22C89" w:rsidRPr="00307700" w:rsidRDefault="00D22C89" w:rsidP="00D22C89">
            <w:pPr>
              <w:pStyle w:val="1fffb"/>
              <w:rPr>
                <w:rFonts w:cs="Times New Roman"/>
              </w:rPr>
            </w:pPr>
            <w:r w:rsidRPr="00307700">
              <w:rPr>
                <w:rFonts w:cs="Times New Roman"/>
              </w:rPr>
              <w:t>01.08.2012 г</w:t>
            </w:r>
          </w:p>
        </w:tc>
      </w:tr>
      <w:tr w:rsidR="00EB6B84" w:rsidRPr="00307700" w14:paraId="0DFAFC7E"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B31A30C" w14:textId="3051A24E"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7A48C49E"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54ABE99E"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622E34ED"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21B162D5"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2D294D16"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247F1851"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3AD48E4E"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076406A1"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235EFC1F"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48FC83C2"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0B52F55" w14:textId="46CC55CA" w:rsidR="00D22C89" w:rsidRPr="00307700" w:rsidRDefault="00D22C89" w:rsidP="00D22C89">
            <w:pPr>
              <w:pStyle w:val="1fffb"/>
              <w:rPr>
                <w:rFonts w:cs="Times New Roman"/>
              </w:rPr>
            </w:pPr>
            <w:r w:rsidRPr="00307700">
              <w:rPr>
                <w:rFonts w:cs="Times New Roman"/>
              </w:rPr>
              <w:t>5 6</w:t>
            </w:r>
          </w:p>
        </w:tc>
        <w:tc>
          <w:tcPr>
            <w:tcW w:w="993" w:type="pct"/>
            <w:tcBorders>
              <w:top w:val="nil"/>
              <w:left w:val="nil"/>
              <w:bottom w:val="single" w:sz="8" w:space="0" w:color="000000"/>
              <w:right w:val="single" w:sz="8" w:space="0" w:color="000000"/>
            </w:tcBorders>
            <w:shd w:val="clear" w:color="auto" w:fill="auto"/>
            <w:vAlign w:val="center"/>
            <w:hideMark/>
          </w:tcPr>
          <w:p w14:paraId="71E5CD9B" w14:textId="77777777" w:rsidR="00D22C89" w:rsidRPr="00307700" w:rsidRDefault="00D22C89" w:rsidP="00D22C89">
            <w:pPr>
              <w:pStyle w:val="1fffb"/>
              <w:rPr>
                <w:rFonts w:cs="Times New Roman"/>
              </w:rPr>
            </w:pPr>
            <w:r w:rsidRPr="00307700">
              <w:rPr>
                <w:rFonts w:cs="Times New Roman"/>
              </w:rPr>
              <w:t>Муниципальное автономное учреждение "Спортивно- оздоровительный комплекс" городского поселения г.Билибино</w:t>
            </w:r>
          </w:p>
        </w:tc>
        <w:tc>
          <w:tcPr>
            <w:tcW w:w="518" w:type="pct"/>
            <w:tcBorders>
              <w:top w:val="nil"/>
              <w:left w:val="nil"/>
              <w:bottom w:val="single" w:sz="8" w:space="0" w:color="000000"/>
              <w:right w:val="single" w:sz="8" w:space="0" w:color="000000"/>
            </w:tcBorders>
            <w:shd w:val="clear" w:color="auto" w:fill="auto"/>
            <w:vAlign w:val="center"/>
            <w:hideMark/>
          </w:tcPr>
          <w:p w14:paraId="180DABB9" w14:textId="2803FCDA" w:rsidR="00D22C89" w:rsidRPr="00307700" w:rsidRDefault="00D22C89" w:rsidP="00D22C89">
            <w:pPr>
              <w:pStyle w:val="1fffb"/>
              <w:rPr>
                <w:rFonts w:cs="Times New Roman"/>
              </w:rPr>
            </w:pPr>
            <w:r w:rsidRPr="00307700">
              <w:rPr>
                <w:rFonts w:cs="Times New Roman"/>
              </w:rPr>
              <w:t>ул. Геологов, 2</w:t>
            </w:r>
          </w:p>
        </w:tc>
        <w:tc>
          <w:tcPr>
            <w:tcW w:w="480" w:type="pct"/>
            <w:tcBorders>
              <w:top w:val="nil"/>
              <w:left w:val="nil"/>
              <w:bottom w:val="single" w:sz="8" w:space="0" w:color="000000"/>
              <w:right w:val="single" w:sz="8" w:space="0" w:color="000000"/>
            </w:tcBorders>
            <w:shd w:val="clear" w:color="auto" w:fill="auto"/>
            <w:vAlign w:val="center"/>
            <w:hideMark/>
          </w:tcPr>
          <w:p w14:paraId="5F8187C9" w14:textId="3C080233" w:rsidR="00D22C89" w:rsidRPr="00307700" w:rsidRDefault="00D22C89" w:rsidP="00D22C89">
            <w:pPr>
              <w:pStyle w:val="1fffb"/>
              <w:rPr>
                <w:rFonts w:cs="Times New Roman"/>
              </w:rPr>
            </w:pPr>
            <w:r w:rsidRPr="00307700">
              <w:rPr>
                <w:rFonts w:cs="Times New Roman"/>
              </w:rPr>
              <w:t>плавательный бассейн</w:t>
            </w:r>
          </w:p>
        </w:tc>
        <w:tc>
          <w:tcPr>
            <w:tcW w:w="671" w:type="pct"/>
            <w:tcBorders>
              <w:top w:val="nil"/>
              <w:left w:val="nil"/>
              <w:bottom w:val="single" w:sz="8" w:space="0" w:color="000000"/>
              <w:right w:val="single" w:sz="8" w:space="0" w:color="000000"/>
            </w:tcBorders>
            <w:shd w:val="clear" w:color="auto" w:fill="auto"/>
            <w:vAlign w:val="center"/>
            <w:hideMark/>
          </w:tcPr>
          <w:p w14:paraId="074310FA" w14:textId="1A49318D" w:rsidR="00D22C89" w:rsidRPr="00307700" w:rsidRDefault="00D22C89" w:rsidP="00D22C89">
            <w:pPr>
              <w:pStyle w:val="1fffb"/>
              <w:rPr>
                <w:rFonts w:cs="Times New Roman"/>
              </w:rPr>
            </w:pPr>
            <w:r w:rsidRPr="00307700">
              <w:rPr>
                <w:rFonts w:cs="Times New Roman"/>
              </w:rPr>
              <w:t>Multikal UF № 7067954</w:t>
            </w:r>
          </w:p>
        </w:tc>
        <w:tc>
          <w:tcPr>
            <w:tcW w:w="400" w:type="pct"/>
            <w:tcBorders>
              <w:top w:val="nil"/>
              <w:left w:val="nil"/>
              <w:bottom w:val="single" w:sz="8" w:space="0" w:color="000000"/>
              <w:right w:val="single" w:sz="8" w:space="0" w:color="000000"/>
            </w:tcBorders>
            <w:shd w:val="clear" w:color="auto" w:fill="auto"/>
            <w:vAlign w:val="center"/>
            <w:hideMark/>
          </w:tcPr>
          <w:p w14:paraId="32EEE9F6" w14:textId="04FEAB98"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1292637A" w14:textId="390990A1" w:rsidR="00D22C89" w:rsidRPr="00307700" w:rsidRDefault="00D22C89" w:rsidP="00D22C89">
            <w:pPr>
              <w:pStyle w:val="1fffb"/>
              <w:rPr>
                <w:rFonts w:cs="Times New Roman"/>
              </w:rPr>
            </w:pPr>
            <w:r w:rsidRPr="00307700">
              <w:rPr>
                <w:rFonts w:cs="Times New Roman"/>
              </w:rPr>
              <w:t>24.08.20 15 г</w:t>
            </w:r>
          </w:p>
        </w:tc>
        <w:tc>
          <w:tcPr>
            <w:tcW w:w="588" w:type="pct"/>
            <w:tcBorders>
              <w:top w:val="nil"/>
              <w:left w:val="nil"/>
              <w:bottom w:val="single" w:sz="8" w:space="0" w:color="000000"/>
              <w:right w:val="single" w:sz="8" w:space="0" w:color="000000"/>
            </w:tcBorders>
            <w:shd w:val="clear" w:color="auto" w:fill="auto"/>
            <w:vAlign w:val="center"/>
            <w:hideMark/>
          </w:tcPr>
          <w:p w14:paraId="14FF0262" w14:textId="3EFE42FC"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60B32E2"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46ABD44E" w14:textId="3B5C96DD" w:rsidR="00D22C89" w:rsidRPr="00307700" w:rsidRDefault="00D22C89" w:rsidP="00D22C89">
            <w:pPr>
              <w:pStyle w:val="1fffb"/>
              <w:rPr>
                <w:rFonts w:cs="Times New Roman"/>
              </w:rPr>
            </w:pPr>
            <w:r w:rsidRPr="00307700">
              <w:rPr>
                <w:rFonts w:cs="Times New Roman"/>
              </w:rPr>
              <w:t>30.08.2013 г</w:t>
            </w:r>
          </w:p>
        </w:tc>
      </w:tr>
      <w:tr w:rsidR="00EB6B84" w:rsidRPr="00307700" w14:paraId="5EA1FFC1"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A579800" w14:textId="77777777" w:rsidR="00D22C89" w:rsidRPr="00307700" w:rsidRDefault="00D22C89" w:rsidP="00D22C89">
            <w:pPr>
              <w:pStyle w:val="1fffb"/>
              <w:rPr>
                <w:rFonts w:cs="Times New Roman"/>
              </w:rPr>
            </w:pPr>
            <w:r w:rsidRPr="00307700">
              <w:rPr>
                <w:rFonts w:cs="Times New Roman"/>
              </w:rPr>
              <w:t>5 7</w:t>
            </w:r>
          </w:p>
        </w:tc>
        <w:tc>
          <w:tcPr>
            <w:tcW w:w="993" w:type="pct"/>
            <w:tcBorders>
              <w:top w:val="nil"/>
              <w:left w:val="nil"/>
              <w:bottom w:val="single" w:sz="8" w:space="0" w:color="000000"/>
              <w:right w:val="single" w:sz="8" w:space="0" w:color="000000"/>
            </w:tcBorders>
            <w:shd w:val="clear" w:color="auto" w:fill="auto"/>
            <w:vAlign w:val="center"/>
            <w:hideMark/>
          </w:tcPr>
          <w:p w14:paraId="2D6EE868" w14:textId="77777777" w:rsidR="00D22C89" w:rsidRPr="00307700" w:rsidRDefault="00D22C89" w:rsidP="00D22C89">
            <w:pPr>
              <w:pStyle w:val="1fffb"/>
              <w:rPr>
                <w:rFonts w:cs="Times New Roman"/>
              </w:rPr>
            </w:pPr>
            <w:r w:rsidRPr="00307700">
              <w:rPr>
                <w:rFonts w:cs="Times New Roman"/>
              </w:rPr>
              <w:t>МБОУ ДОД Билибинский районный ЦДТ</w:t>
            </w:r>
          </w:p>
        </w:tc>
        <w:tc>
          <w:tcPr>
            <w:tcW w:w="518" w:type="pct"/>
            <w:tcBorders>
              <w:top w:val="nil"/>
              <w:left w:val="nil"/>
              <w:bottom w:val="single" w:sz="8" w:space="0" w:color="000000"/>
              <w:right w:val="single" w:sz="8" w:space="0" w:color="000000"/>
            </w:tcBorders>
            <w:shd w:val="clear" w:color="auto" w:fill="auto"/>
            <w:vAlign w:val="center"/>
            <w:hideMark/>
          </w:tcPr>
          <w:p w14:paraId="12D69E4C" w14:textId="77777777" w:rsidR="00D22C89" w:rsidRPr="00307700" w:rsidRDefault="00D22C89" w:rsidP="00D22C89">
            <w:pPr>
              <w:pStyle w:val="1fffb"/>
              <w:rPr>
                <w:rFonts w:cs="Times New Roman"/>
              </w:rPr>
            </w:pPr>
            <w:r w:rsidRPr="00307700">
              <w:rPr>
                <w:rFonts w:cs="Times New Roman"/>
              </w:rPr>
              <w:t>ул Ленина, 13</w:t>
            </w:r>
          </w:p>
        </w:tc>
        <w:tc>
          <w:tcPr>
            <w:tcW w:w="480" w:type="pct"/>
            <w:tcBorders>
              <w:top w:val="nil"/>
              <w:left w:val="nil"/>
              <w:bottom w:val="single" w:sz="8" w:space="0" w:color="000000"/>
              <w:right w:val="single" w:sz="8" w:space="0" w:color="000000"/>
            </w:tcBorders>
            <w:shd w:val="clear" w:color="auto" w:fill="auto"/>
            <w:vAlign w:val="center"/>
            <w:hideMark/>
          </w:tcPr>
          <w:p w14:paraId="4E838C25" w14:textId="77777777" w:rsidR="00D22C89" w:rsidRPr="00307700" w:rsidRDefault="00D22C89" w:rsidP="00D22C89">
            <w:pPr>
              <w:pStyle w:val="1fffb"/>
              <w:rPr>
                <w:rFonts w:cs="Times New Roman"/>
              </w:rPr>
            </w:pPr>
            <w:r w:rsidRPr="00307700">
              <w:rPr>
                <w:rFonts w:cs="Times New Roman"/>
              </w:rPr>
              <w:t>здание центра</w:t>
            </w:r>
          </w:p>
        </w:tc>
        <w:tc>
          <w:tcPr>
            <w:tcW w:w="671" w:type="pct"/>
            <w:tcBorders>
              <w:top w:val="nil"/>
              <w:left w:val="nil"/>
              <w:bottom w:val="single" w:sz="8" w:space="0" w:color="000000"/>
              <w:right w:val="single" w:sz="8" w:space="0" w:color="000000"/>
            </w:tcBorders>
            <w:shd w:val="clear" w:color="auto" w:fill="auto"/>
            <w:vAlign w:val="center"/>
            <w:hideMark/>
          </w:tcPr>
          <w:p w14:paraId="27A44CAC" w14:textId="77777777" w:rsidR="00D22C89" w:rsidRPr="00307700" w:rsidRDefault="00D22C89" w:rsidP="00D22C89">
            <w:pPr>
              <w:pStyle w:val="1fffb"/>
              <w:rPr>
                <w:rFonts w:cs="Times New Roman"/>
              </w:rPr>
            </w:pPr>
            <w:r w:rsidRPr="00307700">
              <w:rPr>
                <w:rFonts w:cs="Times New Roman"/>
              </w:rPr>
              <w:t>СТ-10 №07-0695</w:t>
            </w:r>
          </w:p>
        </w:tc>
        <w:tc>
          <w:tcPr>
            <w:tcW w:w="400" w:type="pct"/>
            <w:tcBorders>
              <w:top w:val="nil"/>
              <w:left w:val="nil"/>
              <w:bottom w:val="single" w:sz="8" w:space="0" w:color="000000"/>
              <w:right w:val="single" w:sz="8" w:space="0" w:color="000000"/>
            </w:tcBorders>
            <w:shd w:val="clear" w:color="auto" w:fill="auto"/>
            <w:vAlign w:val="center"/>
            <w:hideMark/>
          </w:tcPr>
          <w:p w14:paraId="651E252B" w14:textId="6A14638A"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084D5C9" w14:textId="77777777" w:rsidR="00D22C89" w:rsidRPr="00307700" w:rsidRDefault="00D22C89" w:rsidP="00D22C89">
            <w:pPr>
              <w:pStyle w:val="1fffb"/>
              <w:rPr>
                <w:rFonts w:cs="Times New Roman"/>
              </w:rPr>
            </w:pPr>
            <w:r w:rsidRPr="00307700">
              <w:rPr>
                <w:rFonts w:cs="Times New Roman"/>
              </w:rPr>
              <w:t>14.07.20 18 г</w:t>
            </w:r>
          </w:p>
        </w:tc>
        <w:tc>
          <w:tcPr>
            <w:tcW w:w="588" w:type="pct"/>
            <w:tcBorders>
              <w:top w:val="nil"/>
              <w:left w:val="nil"/>
              <w:bottom w:val="single" w:sz="8" w:space="0" w:color="000000"/>
              <w:right w:val="single" w:sz="8" w:space="0" w:color="000000"/>
            </w:tcBorders>
            <w:shd w:val="clear" w:color="auto" w:fill="auto"/>
            <w:vAlign w:val="center"/>
            <w:hideMark/>
          </w:tcPr>
          <w:p w14:paraId="130A60D4"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0317292"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5404FE70" w14:textId="77777777" w:rsidR="00D22C89" w:rsidRPr="00307700" w:rsidRDefault="00D22C89" w:rsidP="00D22C89">
            <w:pPr>
              <w:pStyle w:val="1fffb"/>
              <w:rPr>
                <w:rFonts w:cs="Times New Roman"/>
              </w:rPr>
            </w:pPr>
            <w:r w:rsidRPr="00307700">
              <w:rPr>
                <w:rFonts w:cs="Times New Roman"/>
              </w:rPr>
              <w:t>01.10.2007 г</w:t>
            </w:r>
          </w:p>
        </w:tc>
      </w:tr>
      <w:tr w:rsidR="00EB6B84" w:rsidRPr="00307700" w14:paraId="7EC6FC3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7DD6CA1" w14:textId="2B3B9B5F" w:rsidR="00D22C89" w:rsidRPr="00307700" w:rsidRDefault="00D22C89" w:rsidP="00D22C89">
            <w:pPr>
              <w:pStyle w:val="1fffb"/>
              <w:rPr>
                <w:rFonts w:cs="Times New Roman"/>
              </w:rPr>
            </w:pPr>
            <w:r w:rsidRPr="00307700">
              <w:rPr>
                <w:rFonts w:cs="Times New Roman"/>
              </w:rPr>
              <w:t>5 9</w:t>
            </w:r>
          </w:p>
        </w:tc>
        <w:tc>
          <w:tcPr>
            <w:tcW w:w="993" w:type="pct"/>
            <w:tcBorders>
              <w:top w:val="nil"/>
              <w:left w:val="nil"/>
              <w:bottom w:val="single" w:sz="8" w:space="0" w:color="000000"/>
              <w:right w:val="single" w:sz="8" w:space="0" w:color="000000"/>
            </w:tcBorders>
            <w:shd w:val="clear" w:color="auto" w:fill="auto"/>
            <w:vAlign w:val="center"/>
            <w:hideMark/>
          </w:tcPr>
          <w:p w14:paraId="549D03F9" w14:textId="77777777" w:rsidR="00D22C89" w:rsidRPr="00307700" w:rsidRDefault="00D22C89" w:rsidP="00D22C89">
            <w:pPr>
              <w:pStyle w:val="1fffb"/>
              <w:rPr>
                <w:rFonts w:cs="Times New Roman"/>
              </w:rPr>
            </w:pPr>
            <w:r w:rsidRPr="00307700">
              <w:rPr>
                <w:rFonts w:cs="Times New Roman"/>
              </w:rPr>
              <w:t>МАОУ ДОД "Билибинская детско-юношеская спортивная школа"</w:t>
            </w:r>
          </w:p>
        </w:tc>
        <w:tc>
          <w:tcPr>
            <w:tcW w:w="518" w:type="pct"/>
            <w:tcBorders>
              <w:top w:val="nil"/>
              <w:left w:val="nil"/>
              <w:bottom w:val="single" w:sz="8" w:space="0" w:color="000000"/>
              <w:right w:val="single" w:sz="8" w:space="0" w:color="000000"/>
            </w:tcBorders>
            <w:shd w:val="clear" w:color="auto" w:fill="auto"/>
            <w:vAlign w:val="center"/>
            <w:hideMark/>
          </w:tcPr>
          <w:p w14:paraId="26AE5D19" w14:textId="28C4571E" w:rsidR="00D22C89" w:rsidRPr="00307700" w:rsidRDefault="00D22C89" w:rsidP="00D22C89">
            <w:pPr>
              <w:pStyle w:val="1fffb"/>
              <w:rPr>
                <w:rFonts w:cs="Times New Roman"/>
              </w:rPr>
            </w:pPr>
            <w:r w:rsidRPr="00307700">
              <w:rPr>
                <w:rFonts w:cs="Times New Roman"/>
              </w:rPr>
              <w:t>Пионерски й проезд, 8</w:t>
            </w:r>
          </w:p>
        </w:tc>
        <w:tc>
          <w:tcPr>
            <w:tcW w:w="480" w:type="pct"/>
            <w:tcBorders>
              <w:top w:val="nil"/>
              <w:left w:val="nil"/>
              <w:bottom w:val="single" w:sz="8" w:space="0" w:color="000000"/>
              <w:right w:val="single" w:sz="8" w:space="0" w:color="000000"/>
            </w:tcBorders>
            <w:shd w:val="clear" w:color="auto" w:fill="auto"/>
            <w:vAlign w:val="center"/>
            <w:hideMark/>
          </w:tcPr>
          <w:p w14:paraId="0A36424E" w14:textId="0F4ED7F1" w:rsidR="00D22C89" w:rsidRPr="00307700" w:rsidRDefault="00D22C89" w:rsidP="00D22C89">
            <w:pPr>
              <w:pStyle w:val="1fffb"/>
              <w:rPr>
                <w:rFonts w:cs="Times New Roman"/>
              </w:rPr>
            </w:pPr>
            <w:r w:rsidRPr="00307700">
              <w:rPr>
                <w:rFonts w:cs="Times New Roman"/>
              </w:rPr>
              <w:t>сп-зал "Горняк"</w:t>
            </w:r>
          </w:p>
        </w:tc>
        <w:tc>
          <w:tcPr>
            <w:tcW w:w="671" w:type="pct"/>
            <w:tcBorders>
              <w:top w:val="nil"/>
              <w:left w:val="nil"/>
              <w:bottom w:val="single" w:sz="8" w:space="0" w:color="000000"/>
              <w:right w:val="single" w:sz="8" w:space="0" w:color="000000"/>
            </w:tcBorders>
            <w:shd w:val="clear" w:color="auto" w:fill="auto"/>
            <w:vAlign w:val="center"/>
            <w:hideMark/>
          </w:tcPr>
          <w:p w14:paraId="5E9A62FB" w14:textId="5EBEFB4F" w:rsidR="00D22C89" w:rsidRPr="00307700" w:rsidRDefault="00D22C89" w:rsidP="00D22C89">
            <w:pPr>
              <w:pStyle w:val="1fffb"/>
              <w:rPr>
                <w:rFonts w:cs="Times New Roman"/>
              </w:rPr>
            </w:pPr>
            <w:r w:rsidRPr="00307700">
              <w:rPr>
                <w:rFonts w:cs="Times New Roman"/>
              </w:rPr>
              <w:t>СТ-10 №07-0702</w:t>
            </w:r>
          </w:p>
        </w:tc>
        <w:tc>
          <w:tcPr>
            <w:tcW w:w="400" w:type="pct"/>
            <w:tcBorders>
              <w:top w:val="nil"/>
              <w:left w:val="nil"/>
              <w:bottom w:val="single" w:sz="8" w:space="0" w:color="000000"/>
              <w:right w:val="single" w:sz="8" w:space="0" w:color="000000"/>
            </w:tcBorders>
            <w:shd w:val="clear" w:color="auto" w:fill="auto"/>
            <w:vAlign w:val="center"/>
            <w:hideMark/>
          </w:tcPr>
          <w:p w14:paraId="63D41D4F" w14:textId="5FBBFFD5"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B754FA4" w14:textId="4A526B11" w:rsidR="00D22C89" w:rsidRPr="00307700" w:rsidRDefault="00D22C89" w:rsidP="00D22C89">
            <w:pPr>
              <w:pStyle w:val="1fffb"/>
              <w:rPr>
                <w:rFonts w:cs="Times New Roman"/>
              </w:rPr>
            </w:pPr>
            <w:r w:rsidRPr="00307700">
              <w:rPr>
                <w:rFonts w:cs="Times New Roman"/>
              </w:rPr>
              <w:t>19.09.20 18 г</w:t>
            </w:r>
          </w:p>
        </w:tc>
        <w:tc>
          <w:tcPr>
            <w:tcW w:w="588" w:type="pct"/>
            <w:tcBorders>
              <w:top w:val="nil"/>
              <w:left w:val="nil"/>
              <w:bottom w:val="single" w:sz="8" w:space="0" w:color="000000"/>
              <w:right w:val="single" w:sz="8" w:space="0" w:color="000000"/>
            </w:tcBorders>
            <w:shd w:val="clear" w:color="auto" w:fill="auto"/>
            <w:vAlign w:val="center"/>
            <w:hideMark/>
          </w:tcPr>
          <w:p w14:paraId="3E7D2EA7"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6373A1F8"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6619971C" w14:textId="56E2391A" w:rsidR="00D22C89" w:rsidRPr="00307700" w:rsidRDefault="00D22C89" w:rsidP="00D22C89">
            <w:pPr>
              <w:pStyle w:val="1fffb"/>
              <w:rPr>
                <w:rFonts w:cs="Times New Roman"/>
              </w:rPr>
            </w:pPr>
            <w:r w:rsidRPr="00307700">
              <w:rPr>
                <w:rFonts w:cs="Times New Roman"/>
              </w:rPr>
              <w:t>02.06.2009 г</w:t>
            </w:r>
          </w:p>
        </w:tc>
      </w:tr>
      <w:tr w:rsidR="00EB6B84" w:rsidRPr="00307700" w14:paraId="45D0B11F"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2C6AB2A" w14:textId="3FB570B0" w:rsidR="00D22C89" w:rsidRPr="00307700" w:rsidRDefault="00D22C89" w:rsidP="00D22C89">
            <w:pPr>
              <w:pStyle w:val="1fffb"/>
              <w:rPr>
                <w:rFonts w:cs="Times New Roman"/>
              </w:rPr>
            </w:pPr>
            <w:r w:rsidRPr="00307700">
              <w:rPr>
                <w:rFonts w:cs="Times New Roman"/>
              </w:rPr>
              <w:t>6 0</w:t>
            </w:r>
          </w:p>
        </w:tc>
        <w:tc>
          <w:tcPr>
            <w:tcW w:w="993" w:type="pct"/>
            <w:tcBorders>
              <w:top w:val="nil"/>
              <w:left w:val="nil"/>
              <w:bottom w:val="single" w:sz="8" w:space="0" w:color="000000"/>
              <w:right w:val="single" w:sz="8" w:space="0" w:color="000000"/>
            </w:tcBorders>
            <w:shd w:val="clear" w:color="auto" w:fill="auto"/>
            <w:vAlign w:val="center"/>
            <w:hideMark/>
          </w:tcPr>
          <w:p w14:paraId="0AA1345E" w14:textId="77777777" w:rsidR="00D22C89" w:rsidRPr="00307700" w:rsidRDefault="00D22C89" w:rsidP="00D22C89">
            <w:pPr>
              <w:pStyle w:val="1fffb"/>
              <w:rPr>
                <w:rFonts w:cs="Times New Roman"/>
              </w:rPr>
            </w:pPr>
            <w:r w:rsidRPr="00307700">
              <w:rPr>
                <w:rFonts w:cs="Times New Roman"/>
              </w:rPr>
              <w:t>МАОУ ДОД "Билибинская детско-юношеская спортивная школа"</w:t>
            </w:r>
          </w:p>
        </w:tc>
        <w:tc>
          <w:tcPr>
            <w:tcW w:w="518" w:type="pct"/>
            <w:tcBorders>
              <w:top w:val="nil"/>
              <w:left w:val="nil"/>
              <w:bottom w:val="single" w:sz="8" w:space="0" w:color="000000"/>
              <w:right w:val="single" w:sz="8" w:space="0" w:color="000000"/>
            </w:tcBorders>
            <w:shd w:val="clear" w:color="auto" w:fill="auto"/>
            <w:vAlign w:val="center"/>
            <w:hideMark/>
          </w:tcPr>
          <w:p w14:paraId="65629FE9" w14:textId="2EB0EC67" w:rsidR="00D22C89" w:rsidRPr="00307700" w:rsidRDefault="00D22C89" w:rsidP="00D22C89">
            <w:pPr>
              <w:pStyle w:val="1fffb"/>
              <w:rPr>
                <w:rFonts w:cs="Times New Roman"/>
              </w:rPr>
            </w:pPr>
            <w:r w:rsidRPr="00307700">
              <w:rPr>
                <w:rFonts w:cs="Times New Roman"/>
              </w:rPr>
              <w:t>пл. Ленина, 2</w:t>
            </w:r>
          </w:p>
        </w:tc>
        <w:tc>
          <w:tcPr>
            <w:tcW w:w="480" w:type="pct"/>
            <w:tcBorders>
              <w:top w:val="nil"/>
              <w:left w:val="nil"/>
              <w:bottom w:val="single" w:sz="8" w:space="0" w:color="000000"/>
              <w:right w:val="single" w:sz="8" w:space="0" w:color="000000"/>
            </w:tcBorders>
            <w:shd w:val="clear" w:color="auto" w:fill="auto"/>
            <w:vAlign w:val="center"/>
            <w:hideMark/>
          </w:tcPr>
          <w:p w14:paraId="139D9C77" w14:textId="5469E470" w:rsidR="00D22C89" w:rsidRPr="00307700" w:rsidRDefault="00D22C89" w:rsidP="00D22C89">
            <w:pPr>
              <w:pStyle w:val="1fffb"/>
              <w:rPr>
                <w:rFonts w:cs="Times New Roman"/>
              </w:rPr>
            </w:pPr>
            <w:r w:rsidRPr="00307700">
              <w:rPr>
                <w:rFonts w:cs="Times New Roman"/>
              </w:rPr>
              <w:t>сп-зал "Искра"</w:t>
            </w:r>
          </w:p>
        </w:tc>
        <w:tc>
          <w:tcPr>
            <w:tcW w:w="671" w:type="pct"/>
            <w:tcBorders>
              <w:top w:val="nil"/>
              <w:left w:val="nil"/>
              <w:bottom w:val="single" w:sz="8" w:space="0" w:color="000000"/>
              <w:right w:val="single" w:sz="8" w:space="0" w:color="000000"/>
            </w:tcBorders>
            <w:shd w:val="clear" w:color="auto" w:fill="auto"/>
            <w:vAlign w:val="center"/>
            <w:hideMark/>
          </w:tcPr>
          <w:p w14:paraId="20884D82" w14:textId="7D6D7F4A" w:rsidR="00D22C89" w:rsidRPr="00307700" w:rsidRDefault="00D22C89" w:rsidP="00D22C89">
            <w:pPr>
              <w:pStyle w:val="1fffb"/>
              <w:rPr>
                <w:rFonts w:cs="Times New Roman"/>
              </w:rPr>
            </w:pPr>
            <w:r w:rsidRPr="00307700">
              <w:rPr>
                <w:rFonts w:cs="Times New Roman"/>
              </w:rPr>
              <w:t>СТ-10 № 13-22970</w:t>
            </w:r>
          </w:p>
        </w:tc>
        <w:tc>
          <w:tcPr>
            <w:tcW w:w="400" w:type="pct"/>
            <w:tcBorders>
              <w:top w:val="nil"/>
              <w:left w:val="nil"/>
              <w:bottom w:val="single" w:sz="8" w:space="0" w:color="000000"/>
              <w:right w:val="single" w:sz="8" w:space="0" w:color="000000"/>
            </w:tcBorders>
            <w:shd w:val="clear" w:color="auto" w:fill="auto"/>
            <w:vAlign w:val="center"/>
            <w:hideMark/>
          </w:tcPr>
          <w:p w14:paraId="28124A9F" w14:textId="6CB93B95"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60C579CC" w14:textId="192FAD28" w:rsidR="00D22C89" w:rsidRPr="00307700" w:rsidRDefault="00D22C89" w:rsidP="00D22C89">
            <w:pPr>
              <w:pStyle w:val="1fffb"/>
              <w:rPr>
                <w:rFonts w:cs="Times New Roman"/>
              </w:rPr>
            </w:pPr>
            <w:r w:rsidRPr="00307700">
              <w:rPr>
                <w:rFonts w:cs="Times New Roman"/>
              </w:rPr>
              <w:t>26.06.20 18 г</w:t>
            </w:r>
          </w:p>
        </w:tc>
        <w:tc>
          <w:tcPr>
            <w:tcW w:w="588" w:type="pct"/>
            <w:tcBorders>
              <w:top w:val="nil"/>
              <w:left w:val="nil"/>
              <w:bottom w:val="single" w:sz="8" w:space="0" w:color="000000"/>
              <w:right w:val="single" w:sz="8" w:space="0" w:color="000000"/>
            </w:tcBorders>
            <w:shd w:val="clear" w:color="auto" w:fill="auto"/>
            <w:vAlign w:val="center"/>
            <w:hideMark/>
          </w:tcPr>
          <w:p w14:paraId="12DE5E41"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77D2A09A"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66682E9A" w14:textId="55128BE8" w:rsidR="00D22C89" w:rsidRPr="00307700" w:rsidRDefault="00D22C89" w:rsidP="00D22C89">
            <w:pPr>
              <w:pStyle w:val="1fffb"/>
              <w:rPr>
                <w:rFonts w:cs="Times New Roman"/>
              </w:rPr>
            </w:pPr>
            <w:r w:rsidRPr="00307700">
              <w:rPr>
                <w:rFonts w:cs="Times New Roman"/>
              </w:rPr>
              <w:t>01.02.2015 г</w:t>
            </w:r>
          </w:p>
        </w:tc>
      </w:tr>
      <w:tr w:rsidR="00EB6B84" w:rsidRPr="00307700" w14:paraId="75CB77A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227D0AB" w14:textId="438E1BD9" w:rsidR="00D22C89" w:rsidRPr="00307700" w:rsidRDefault="00D22C89" w:rsidP="00D22C89">
            <w:pPr>
              <w:pStyle w:val="1fffb"/>
              <w:rPr>
                <w:rFonts w:cs="Times New Roman"/>
              </w:rPr>
            </w:pPr>
            <w:r w:rsidRPr="00307700">
              <w:rPr>
                <w:rFonts w:cs="Times New Roman"/>
              </w:rPr>
              <w:t>6 1</w:t>
            </w:r>
          </w:p>
        </w:tc>
        <w:tc>
          <w:tcPr>
            <w:tcW w:w="993" w:type="pct"/>
            <w:tcBorders>
              <w:top w:val="nil"/>
              <w:left w:val="nil"/>
              <w:bottom w:val="single" w:sz="8" w:space="0" w:color="000000"/>
              <w:right w:val="single" w:sz="8" w:space="0" w:color="000000"/>
            </w:tcBorders>
            <w:shd w:val="clear" w:color="auto" w:fill="auto"/>
            <w:vAlign w:val="center"/>
            <w:hideMark/>
          </w:tcPr>
          <w:p w14:paraId="7C7D2B3A" w14:textId="77777777" w:rsidR="00D22C89" w:rsidRPr="00307700" w:rsidRDefault="00D22C89" w:rsidP="00D22C89">
            <w:pPr>
              <w:pStyle w:val="1fffb"/>
              <w:rPr>
                <w:rFonts w:cs="Times New Roman"/>
              </w:rPr>
            </w:pPr>
            <w:r w:rsidRPr="00307700">
              <w:rPr>
                <w:rFonts w:cs="Times New Roman"/>
              </w:rPr>
              <w:t>МБУК Центральная библиотека Билибинского муниципального района</w:t>
            </w:r>
          </w:p>
        </w:tc>
        <w:tc>
          <w:tcPr>
            <w:tcW w:w="518" w:type="pct"/>
            <w:tcBorders>
              <w:top w:val="nil"/>
              <w:left w:val="nil"/>
              <w:bottom w:val="single" w:sz="8" w:space="0" w:color="000000"/>
              <w:right w:val="single" w:sz="8" w:space="0" w:color="000000"/>
            </w:tcBorders>
            <w:shd w:val="clear" w:color="auto" w:fill="auto"/>
            <w:vAlign w:val="center"/>
            <w:hideMark/>
          </w:tcPr>
          <w:p w14:paraId="68F03AB1" w14:textId="3DCF2222" w:rsidR="00D22C89" w:rsidRPr="00307700" w:rsidRDefault="00D22C89" w:rsidP="00D22C89">
            <w:pPr>
              <w:pStyle w:val="1fffb"/>
              <w:rPr>
                <w:rFonts w:cs="Times New Roman"/>
              </w:rPr>
            </w:pPr>
            <w:r w:rsidRPr="00307700">
              <w:rPr>
                <w:rFonts w:cs="Times New Roman"/>
              </w:rPr>
              <w:t>ул.Ленина, д.7.</w:t>
            </w:r>
          </w:p>
        </w:tc>
        <w:tc>
          <w:tcPr>
            <w:tcW w:w="480" w:type="pct"/>
            <w:tcBorders>
              <w:top w:val="nil"/>
              <w:left w:val="nil"/>
              <w:bottom w:val="single" w:sz="8" w:space="0" w:color="000000"/>
              <w:right w:val="single" w:sz="8" w:space="0" w:color="000000"/>
            </w:tcBorders>
            <w:shd w:val="clear" w:color="auto" w:fill="auto"/>
            <w:vAlign w:val="center"/>
            <w:hideMark/>
          </w:tcPr>
          <w:p w14:paraId="6308846C" w14:textId="4E5D4512" w:rsidR="00D22C89" w:rsidRPr="00307700" w:rsidRDefault="00D22C89" w:rsidP="00D22C89">
            <w:pPr>
              <w:pStyle w:val="1fffb"/>
              <w:rPr>
                <w:rFonts w:cs="Times New Roman"/>
              </w:rPr>
            </w:pPr>
            <w:r w:rsidRPr="00307700">
              <w:rPr>
                <w:rFonts w:cs="Times New Roman"/>
              </w:rPr>
              <w:t>библиотека</w:t>
            </w:r>
          </w:p>
        </w:tc>
        <w:tc>
          <w:tcPr>
            <w:tcW w:w="671" w:type="pct"/>
            <w:tcBorders>
              <w:top w:val="nil"/>
              <w:left w:val="nil"/>
              <w:bottom w:val="single" w:sz="8" w:space="0" w:color="000000"/>
              <w:right w:val="single" w:sz="8" w:space="0" w:color="000000"/>
            </w:tcBorders>
            <w:shd w:val="clear" w:color="auto" w:fill="auto"/>
            <w:vAlign w:val="center"/>
            <w:hideMark/>
          </w:tcPr>
          <w:p w14:paraId="58CD0131" w14:textId="6B2FB1C2" w:rsidR="00D22C89" w:rsidRPr="00307700" w:rsidRDefault="00D22C89" w:rsidP="00D22C89">
            <w:pPr>
              <w:pStyle w:val="1fffb"/>
              <w:rPr>
                <w:rFonts w:cs="Times New Roman"/>
              </w:rPr>
            </w:pPr>
            <w:r w:rsidRPr="00307700">
              <w:rPr>
                <w:rFonts w:cs="Times New Roman"/>
              </w:rPr>
              <w:t>СТ 3-80 № 5103395</w:t>
            </w:r>
          </w:p>
        </w:tc>
        <w:tc>
          <w:tcPr>
            <w:tcW w:w="400" w:type="pct"/>
            <w:tcBorders>
              <w:top w:val="nil"/>
              <w:left w:val="nil"/>
              <w:bottom w:val="single" w:sz="8" w:space="0" w:color="000000"/>
              <w:right w:val="single" w:sz="8" w:space="0" w:color="000000"/>
            </w:tcBorders>
            <w:shd w:val="clear" w:color="auto" w:fill="auto"/>
            <w:vAlign w:val="center"/>
            <w:hideMark/>
          </w:tcPr>
          <w:p w14:paraId="4BB3AC76" w14:textId="77777777" w:rsidR="00D22C89" w:rsidRPr="00307700" w:rsidRDefault="00D22C89" w:rsidP="00D22C89">
            <w:pPr>
              <w:pStyle w:val="1fffb"/>
              <w:rPr>
                <w:rFonts w:cs="Times New Roman"/>
              </w:rPr>
            </w:pPr>
            <w:r w:rsidRPr="00307700">
              <w:rPr>
                <w:rFonts w:cs="Times New Roman"/>
              </w:rPr>
              <w:t>37,30%</w:t>
            </w:r>
          </w:p>
        </w:tc>
        <w:tc>
          <w:tcPr>
            <w:tcW w:w="409" w:type="pct"/>
            <w:tcBorders>
              <w:top w:val="nil"/>
              <w:left w:val="nil"/>
              <w:bottom w:val="single" w:sz="8" w:space="0" w:color="000000"/>
              <w:right w:val="single" w:sz="8" w:space="0" w:color="000000"/>
            </w:tcBorders>
            <w:shd w:val="clear" w:color="auto" w:fill="auto"/>
            <w:vAlign w:val="center"/>
            <w:hideMark/>
          </w:tcPr>
          <w:p w14:paraId="46EC07C7" w14:textId="1FC340BC" w:rsidR="00D22C89" w:rsidRPr="00307700" w:rsidRDefault="00D22C89" w:rsidP="00D22C89">
            <w:pPr>
              <w:pStyle w:val="1fffb"/>
              <w:rPr>
                <w:rFonts w:cs="Times New Roman"/>
              </w:rPr>
            </w:pPr>
            <w:r w:rsidRPr="00307700">
              <w:rPr>
                <w:rFonts w:cs="Times New Roman"/>
              </w:rPr>
              <w:t>05.09.20 15</w:t>
            </w:r>
          </w:p>
        </w:tc>
        <w:tc>
          <w:tcPr>
            <w:tcW w:w="588" w:type="pct"/>
            <w:tcBorders>
              <w:top w:val="nil"/>
              <w:left w:val="nil"/>
              <w:bottom w:val="single" w:sz="8" w:space="0" w:color="000000"/>
              <w:right w:val="single" w:sz="8" w:space="0" w:color="000000"/>
            </w:tcBorders>
            <w:shd w:val="clear" w:color="auto" w:fill="auto"/>
            <w:vAlign w:val="center"/>
            <w:hideMark/>
          </w:tcPr>
          <w:p w14:paraId="67F3401F" w14:textId="77777777" w:rsidR="00D22C89" w:rsidRPr="00307700" w:rsidRDefault="00D22C89" w:rsidP="00D22C89">
            <w:pPr>
              <w:pStyle w:val="1fffb"/>
              <w:rPr>
                <w:rFonts w:cs="Times New Roman"/>
              </w:rPr>
            </w:pPr>
            <w:r w:rsidRPr="00307700">
              <w:rPr>
                <w:rFonts w:cs="Times New Roman"/>
              </w:rPr>
              <w:t>в узле управления на здание пекарни, библиотеки</w:t>
            </w:r>
          </w:p>
        </w:tc>
        <w:tc>
          <w:tcPr>
            <w:tcW w:w="411" w:type="pct"/>
            <w:tcBorders>
              <w:top w:val="nil"/>
              <w:left w:val="nil"/>
              <w:bottom w:val="single" w:sz="8" w:space="0" w:color="000000"/>
              <w:right w:val="single" w:sz="8" w:space="0" w:color="000000"/>
            </w:tcBorders>
            <w:shd w:val="clear" w:color="auto" w:fill="auto"/>
            <w:vAlign w:val="center"/>
            <w:hideMark/>
          </w:tcPr>
          <w:p w14:paraId="79EFD580"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00DE9374" w14:textId="20973D72" w:rsidR="00D22C89" w:rsidRPr="00307700" w:rsidRDefault="00D22C89" w:rsidP="00D22C89">
            <w:pPr>
              <w:pStyle w:val="1fffb"/>
              <w:rPr>
                <w:rFonts w:cs="Times New Roman"/>
              </w:rPr>
            </w:pPr>
            <w:r w:rsidRPr="00307700">
              <w:rPr>
                <w:rFonts w:cs="Times New Roman"/>
              </w:rPr>
              <w:t>01.09.2011 г</w:t>
            </w:r>
          </w:p>
        </w:tc>
      </w:tr>
      <w:tr w:rsidR="00EB6B84" w:rsidRPr="00307700" w14:paraId="3ABC97A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19BAD39C" w14:textId="651D0D63" w:rsidR="00D22C89" w:rsidRPr="00307700" w:rsidRDefault="00D22C89" w:rsidP="00D22C89">
            <w:pPr>
              <w:pStyle w:val="1fffb"/>
              <w:rPr>
                <w:rFonts w:cs="Times New Roman"/>
              </w:rPr>
            </w:pPr>
            <w:r w:rsidRPr="00307700">
              <w:rPr>
                <w:rFonts w:cs="Times New Roman"/>
              </w:rPr>
              <w:t>6 2</w:t>
            </w:r>
          </w:p>
        </w:tc>
        <w:tc>
          <w:tcPr>
            <w:tcW w:w="993" w:type="pct"/>
            <w:tcBorders>
              <w:top w:val="nil"/>
              <w:left w:val="nil"/>
              <w:bottom w:val="single" w:sz="8" w:space="0" w:color="000000"/>
              <w:right w:val="single" w:sz="8" w:space="0" w:color="000000"/>
            </w:tcBorders>
            <w:shd w:val="clear" w:color="auto" w:fill="auto"/>
            <w:vAlign w:val="center"/>
            <w:hideMark/>
          </w:tcPr>
          <w:p w14:paraId="2F54C9AF" w14:textId="77777777" w:rsidR="00D22C89" w:rsidRPr="00307700" w:rsidRDefault="00D22C89" w:rsidP="00D22C89">
            <w:pPr>
              <w:pStyle w:val="1fffb"/>
              <w:rPr>
                <w:rFonts w:cs="Times New Roman"/>
              </w:rPr>
            </w:pPr>
            <w:r w:rsidRPr="00307700">
              <w:rPr>
                <w:rFonts w:cs="Times New Roman"/>
              </w:rPr>
              <w:t>МБУК "Билибинский районный краевед. музей им. Глазырина Г.С."</w:t>
            </w:r>
          </w:p>
        </w:tc>
        <w:tc>
          <w:tcPr>
            <w:tcW w:w="518" w:type="pct"/>
            <w:tcBorders>
              <w:top w:val="nil"/>
              <w:left w:val="nil"/>
              <w:bottom w:val="single" w:sz="8" w:space="0" w:color="000000"/>
              <w:right w:val="single" w:sz="8" w:space="0" w:color="000000"/>
            </w:tcBorders>
            <w:shd w:val="clear" w:color="auto" w:fill="auto"/>
            <w:vAlign w:val="center"/>
            <w:hideMark/>
          </w:tcPr>
          <w:p w14:paraId="62CA1963" w14:textId="26977A0A" w:rsidR="00D22C89" w:rsidRPr="00307700" w:rsidRDefault="00D22C89" w:rsidP="00D22C89">
            <w:pPr>
              <w:pStyle w:val="1fffb"/>
              <w:rPr>
                <w:rFonts w:cs="Times New Roman"/>
              </w:rPr>
            </w:pPr>
            <w:r w:rsidRPr="00307700">
              <w:rPr>
                <w:rFonts w:cs="Times New Roman"/>
              </w:rPr>
              <w:t>ул.Комсомо льская , 3</w:t>
            </w:r>
          </w:p>
        </w:tc>
        <w:tc>
          <w:tcPr>
            <w:tcW w:w="480" w:type="pct"/>
            <w:tcBorders>
              <w:top w:val="nil"/>
              <w:left w:val="nil"/>
              <w:bottom w:val="single" w:sz="8" w:space="0" w:color="000000"/>
              <w:right w:val="single" w:sz="8" w:space="0" w:color="000000"/>
            </w:tcBorders>
            <w:shd w:val="clear" w:color="auto" w:fill="auto"/>
            <w:vAlign w:val="center"/>
            <w:hideMark/>
          </w:tcPr>
          <w:p w14:paraId="7E3CCA7F" w14:textId="1C319AC4" w:rsidR="00D22C89" w:rsidRPr="00307700" w:rsidRDefault="00D22C89" w:rsidP="00D22C89">
            <w:pPr>
              <w:pStyle w:val="1fffb"/>
              <w:rPr>
                <w:rFonts w:cs="Times New Roman"/>
              </w:rPr>
            </w:pPr>
            <w:r w:rsidRPr="00307700">
              <w:rPr>
                <w:rFonts w:cs="Times New Roman"/>
              </w:rPr>
              <w:t>музей</w:t>
            </w:r>
          </w:p>
        </w:tc>
        <w:tc>
          <w:tcPr>
            <w:tcW w:w="671" w:type="pct"/>
            <w:tcBorders>
              <w:top w:val="nil"/>
              <w:left w:val="nil"/>
              <w:bottom w:val="single" w:sz="8" w:space="0" w:color="000000"/>
              <w:right w:val="single" w:sz="8" w:space="0" w:color="000000"/>
            </w:tcBorders>
            <w:shd w:val="clear" w:color="auto" w:fill="auto"/>
            <w:vAlign w:val="center"/>
            <w:hideMark/>
          </w:tcPr>
          <w:p w14:paraId="7D315AAD" w14:textId="360B0F78" w:rsidR="00D22C89" w:rsidRPr="00307700" w:rsidRDefault="00D22C89" w:rsidP="00D22C89">
            <w:pPr>
              <w:pStyle w:val="1fffb"/>
              <w:rPr>
                <w:rFonts w:cs="Times New Roman"/>
              </w:rPr>
            </w:pPr>
            <w:r w:rsidRPr="00307700">
              <w:rPr>
                <w:rFonts w:cs="Times New Roman"/>
              </w:rPr>
              <w:t>Multical UF № 69277790</w:t>
            </w:r>
          </w:p>
        </w:tc>
        <w:tc>
          <w:tcPr>
            <w:tcW w:w="400" w:type="pct"/>
            <w:tcBorders>
              <w:top w:val="nil"/>
              <w:left w:val="nil"/>
              <w:bottom w:val="single" w:sz="8" w:space="0" w:color="000000"/>
              <w:right w:val="single" w:sz="8" w:space="0" w:color="000000"/>
            </w:tcBorders>
            <w:shd w:val="clear" w:color="auto" w:fill="auto"/>
            <w:vAlign w:val="center"/>
            <w:hideMark/>
          </w:tcPr>
          <w:p w14:paraId="69709874" w14:textId="77777777" w:rsidR="00D22C89" w:rsidRPr="00307700" w:rsidRDefault="00D22C89" w:rsidP="00D22C89">
            <w:pPr>
              <w:pStyle w:val="1fffb"/>
              <w:rPr>
                <w:rFonts w:cs="Times New Roman"/>
              </w:rPr>
            </w:pPr>
            <w:r w:rsidRPr="00307700">
              <w:rPr>
                <w:rFonts w:cs="Times New Roman"/>
              </w:rPr>
              <w:t>51,74%</w:t>
            </w:r>
          </w:p>
        </w:tc>
        <w:tc>
          <w:tcPr>
            <w:tcW w:w="409" w:type="pct"/>
            <w:tcBorders>
              <w:top w:val="nil"/>
              <w:left w:val="nil"/>
              <w:bottom w:val="single" w:sz="8" w:space="0" w:color="000000"/>
              <w:right w:val="single" w:sz="8" w:space="0" w:color="000000"/>
            </w:tcBorders>
            <w:shd w:val="clear" w:color="auto" w:fill="auto"/>
            <w:vAlign w:val="center"/>
            <w:hideMark/>
          </w:tcPr>
          <w:p w14:paraId="1F9592DA" w14:textId="615D4642" w:rsidR="00D22C89" w:rsidRPr="00307700" w:rsidRDefault="00D22C89" w:rsidP="00D22C89">
            <w:pPr>
              <w:pStyle w:val="1fffb"/>
              <w:rPr>
                <w:rFonts w:cs="Times New Roman"/>
              </w:rPr>
            </w:pPr>
            <w:r w:rsidRPr="00307700">
              <w:rPr>
                <w:rFonts w:cs="Times New Roman"/>
              </w:rPr>
              <w:t>22.08.20 18 г</w:t>
            </w:r>
          </w:p>
        </w:tc>
        <w:tc>
          <w:tcPr>
            <w:tcW w:w="588" w:type="pct"/>
            <w:tcBorders>
              <w:top w:val="nil"/>
              <w:left w:val="nil"/>
              <w:bottom w:val="single" w:sz="8" w:space="0" w:color="000000"/>
              <w:right w:val="single" w:sz="8" w:space="0" w:color="000000"/>
            </w:tcBorders>
            <w:shd w:val="clear" w:color="auto" w:fill="auto"/>
            <w:vAlign w:val="center"/>
            <w:hideMark/>
          </w:tcPr>
          <w:p w14:paraId="482F8093"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616456E6"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6166AB0A" w14:textId="525D3FBF" w:rsidR="00D22C89" w:rsidRPr="00307700" w:rsidRDefault="00D22C89" w:rsidP="00D22C89">
            <w:pPr>
              <w:pStyle w:val="1fffb"/>
              <w:rPr>
                <w:rFonts w:cs="Times New Roman"/>
              </w:rPr>
            </w:pPr>
            <w:r w:rsidRPr="00307700">
              <w:rPr>
                <w:rFonts w:cs="Times New Roman"/>
              </w:rPr>
              <w:t>24.08.2015</w:t>
            </w:r>
          </w:p>
        </w:tc>
      </w:tr>
      <w:tr w:rsidR="00EB6B84" w:rsidRPr="00307700" w14:paraId="2CACB1C6"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01255D4" w14:textId="5E636032"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A738B66"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0DB77264"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51AC31DB"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56017BFE"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11FEAC86"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722D3DB5"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4CA54F53"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7CE105AE"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5FA3DEF1"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05950AE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82CB3D2" w14:textId="256E47E4"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65FB76A6" w14:textId="77777777" w:rsidR="00D22C89" w:rsidRPr="00307700" w:rsidRDefault="00D22C89" w:rsidP="00D22C89">
            <w:pPr>
              <w:pStyle w:val="1fffb"/>
              <w:rPr>
                <w:rFonts w:cs="Times New Roman"/>
              </w:rPr>
            </w:pPr>
            <w:r w:rsidRPr="00307700">
              <w:rPr>
                <w:rFonts w:cs="Times New Roman"/>
              </w:rPr>
              <w:t>Управление финансов, экономики и имущественных отношений МО- Билибинский муниципальный район</w:t>
            </w:r>
          </w:p>
        </w:tc>
        <w:tc>
          <w:tcPr>
            <w:tcW w:w="518" w:type="pct"/>
            <w:tcBorders>
              <w:top w:val="nil"/>
              <w:left w:val="nil"/>
              <w:bottom w:val="single" w:sz="8" w:space="0" w:color="000000"/>
              <w:right w:val="single" w:sz="8" w:space="0" w:color="000000"/>
            </w:tcBorders>
            <w:shd w:val="clear" w:color="auto" w:fill="auto"/>
            <w:vAlign w:val="center"/>
            <w:hideMark/>
          </w:tcPr>
          <w:p w14:paraId="7B03A5C7" w14:textId="12C8B49F" w:rsidR="00D22C89" w:rsidRPr="00307700" w:rsidRDefault="00D22C89" w:rsidP="00D22C89">
            <w:pPr>
              <w:pStyle w:val="1fffb"/>
              <w:rPr>
                <w:rFonts w:cs="Times New Roman"/>
              </w:rPr>
            </w:pPr>
            <w:r w:rsidRPr="00307700">
              <w:rPr>
                <w:rFonts w:cs="Times New Roman"/>
              </w:rPr>
              <w:t>ул.Берзина, 2а</w:t>
            </w:r>
          </w:p>
        </w:tc>
        <w:tc>
          <w:tcPr>
            <w:tcW w:w="480" w:type="pct"/>
            <w:tcBorders>
              <w:top w:val="nil"/>
              <w:left w:val="nil"/>
              <w:bottom w:val="single" w:sz="8" w:space="0" w:color="000000"/>
              <w:right w:val="single" w:sz="8" w:space="0" w:color="000000"/>
            </w:tcBorders>
            <w:shd w:val="clear" w:color="auto" w:fill="auto"/>
            <w:vAlign w:val="center"/>
            <w:hideMark/>
          </w:tcPr>
          <w:p w14:paraId="55FBBD93" w14:textId="38C5F37B" w:rsidR="00D22C89" w:rsidRPr="00307700" w:rsidRDefault="00D22C89" w:rsidP="00D22C89">
            <w:pPr>
              <w:pStyle w:val="1fffb"/>
              <w:rPr>
                <w:rFonts w:cs="Times New Roman"/>
              </w:rPr>
            </w:pPr>
            <w:r w:rsidRPr="00307700">
              <w:rPr>
                <w:rFonts w:cs="Times New Roman"/>
              </w:rPr>
              <w:t>пустующие помещения</w:t>
            </w:r>
          </w:p>
        </w:tc>
        <w:tc>
          <w:tcPr>
            <w:tcW w:w="671" w:type="pct"/>
            <w:tcBorders>
              <w:top w:val="nil"/>
              <w:left w:val="nil"/>
              <w:bottom w:val="single" w:sz="8" w:space="0" w:color="000000"/>
              <w:right w:val="single" w:sz="8" w:space="0" w:color="000000"/>
            </w:tcBorders>
            <w:shd w:val="clear" w:color="auto" w:fill="auto"/>
            <w:vAlign w:val="center"/>
            <w:hideMark/>
          </w:tcPr>
          <w:p w14:paraId="35A49B07" w14:textId="1D1A869C" w:rsidR="00D22C89" w:rsidRPr="00307700" w:rsidRDefault="00D22C89" w:rsidP="00D22C89">
            <w:pPr>
              <w:pStyle w:val="1fffb"/>
              <w:rPr>
                <w:rFonts w:cs="Times New Roman"/>
              </w:rPr>
            </w:pPr>
            <w:r w:rsidRPr="00307700">
              <w:rPr>
                <w:rFonts w:cs="Times New Roman"/>
              </w:rPr>
              <w:t>СТ-10 №09-09021</w:t>
            </w:r>
          </w:p>
        </w:tc>
        <w:tc>
          <w:tcPr>
            <w:tcW w:w="400" w:type="pct"/>
            <w:tcBorders>
              <w:top w:val="nil"/>
              <w:left w:val="nil"/>
              <w:bottom w:val="single" w:sz="8" w:space="0" w:color="000000"/>
              <w:right w:val="single" w:sz="8" w:space="0" w:color="000000"/>
            </w:tcBorders>
            <w:shd w:val="clear" w:color="auto" w:fill="auto"/>
            <w:vAlign w:val="center"/>
            <w:hideMark/>
          </w:tcPr>
          <w:p w14:paraId="06DC213B" w14:textId="77777777" w:rsidR="00D22C89" w:rsidRPr="00307700" w:rsidRDefault="00D22C89" w:rsidP="00D22C89">
            <w:pPr>
              <w:pStyle w:val="1fffb"/>
              <w:rPr>
                <w:rFonts w:cs="Times New Roman"/>
              </w:rPr>
            </w:pPr>
            <w:r w:rsidRPr="00307700">
              <w:rPr>
                <w:rFonts w:cs="Times New Roman"/>
              </w:rPr>
              <w:t>4,00%</w:t>
            </w:r>
          </w:p>
        </w:tc>
        <w:tc>
          <w:tcPr>
            <w:tcW w:w="409" w:type="pct"/>
            <w:tcBorders>
              <w:top w:val="nil"/>
              <w:left w:val="nil"/>
              <w:bottom w:val="single" w:sz="8" w:space="0" w:color="000000"/>
              <w:right w:val="single" w:sz="8" w:space="0" w:color="000000"/>
            </w:tcBorders>
            <w:shd w:val="clear" w:color="auto" w:fill="auto"/>
            <w:vAlign w:val="center"/>
            <w:hideMark/>
          </w:tcPr>
          <w:p w14:paraId="45F38510" w14:textId="1DAAC8BE" w:rsidR="00D22C89" w:rsidRPr="00307700" w:rsidRDefault="00D22C89" w:rsidP="00D22C89">
            <w:pPr>
              <w:pStyle w:val="1fffb"/>
              <w:rPr>
                <w:rFonts w:cs="Times New Roman"/>
              </w:rPr>
            </w:pPr>
            <w:r w:rsidRPr="00307700">
              <w:rPr>
                <w:rFonts w:cs="Times New Roman"/>
              </w:rPr>
              <w:t>26.07.20 17 г</w:t>
            </w:r>
          </w:p>
        </w:tc>
        <w:tc>
          <w:tcPr>
            <w:tcW w:w="588" w:type="pct"/>
            <w:tcBorders>
              <w:top w:val="nil"/>
              <w:left w:val="nil"/>
              <w:bottom w:val="single" w:sz="8" w:space="0" w:color="000000"/>
              <w:right w:val="single" w:sz="8" w:space="0" w:color="000000"/>
            </w:tcBorders>
            <w:shd w:val="clear" w:color="auto" w:fill="auto"/>
            <w:vAlign w:val="center"/>
            <w:hideMark/>
          </w:tcPr>
          <w:p w14:paraId="2A448C3B" w14:textId="3BE3F219"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22C48FF9"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69D40372" w14:textId="32CB7117" w:rsidR="00D22C89" w:rsidRPr="00307700" w:rsidRDefault="00D22C89" w:rsidP="00D22C89">
            <w:pPr>
              <w:pStyle w:val="1fffb"/>
              <w:rPr>
                <w:rFonts w:cs="Times New Roman"/>
              </w:rPr>
            </w:pPr>
            <w:r w:rsidRPr="00307700">
              <w:rPr>
                <w:rFonts w:cs="Times New Roman"/>
              </w:rPr>
              <w:t>01.12.2009 г</w:t>
            </w:r>
          </w:p>
        </w:tc>
      </w:tr>
      <w:tr w:rsidR="00EB6B84" w:rsidRPr="00307700" w14:paraId="49F2AF6B"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1CFF544" w14:textId="41BE4830"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62011821" w14:textId="77777777" w:rsidR="00D22C89" w:rsidRPr="00307700" w:rsidRDefault="00D22C89" w:rsidP="00D22C89">
            <w:pPr>
              <w:pStyle w:val="1fffb"/>
              <w:rPr>
                <w:rFonts w:cs="Times New Roman"/>
              </w:rPr>
            </w:pPr>
            <w:r w:rsidRPr="00307700">
              <w:rPr>
                <w:rFonts w:cs="Times New Roman"/>
              </w:rPr>
              <w:t>Управление финансов, экономики и имущественных отношений МО- Билибинский муниципальный район</w:t>
            </w:r>
          </w:p>
        </w:tc>
        <w:tc>
          <w:tcPr>
            <w:tcW w:w="518" w:type="pct"/>
            <w:tcBorders>
              <w:top w:val="nil"/>
              <w:left w:val="nil"/>
              <w:bottom w:val="single" w:sz="8" w:space="0" w:color="000000"/>
              <w:right w:val="single" w:sz="8" w:space="0" w:color="000000"/>
            </w:tcBorders>
            <w:shd w:val="clear" w:color="auto" w:fill="auto"/>
            <w:vAlign w:val="center"/>
            <w:hideMark/>
          </w:tcPr>
          <w:p w14:paraId="5F078F71" w14:textId="3BE42232" w:rsidR="00D22C89" w:rsidRPr="00307700" w:rsidRDefault="00D22C89" w:rsidP="00D22C89">
            <w:pPr>
              <w:pStyle w:val="1fffb"/>
              <w:rPr>
                <w:rFonts w:cs="Times New Roman"/>
              </w:rPr>
            </w:pPr>
            <w:r w:rsidRPr="00307700">
              <w:rPr>
                <w:rFonts w:cs="Times New Roman"/>
              </w:rPr>
              <w:t>ул.Шоссе Горняков, 8а</w:t>
            </w:r>
          </w:p>
        </w:tc>
        <w:tc>
          <w:tcPr>
            <w:tcW w:w="480" w:type="pct"/>
            <w:tcBorders>
              <w:top w:val="nil"/>
              <w:left w:val="nil"/>
              <w:bottom w:val="single" w:sz="8" w:space="0" w:color="000000"/>
              <w:right w:val="single" w:sz="8" w:space="0" w:color="000000"/>
            </w:tcBorders>
            <w:shd w:val="clear" w:color="auto" w:fill="auto"/>
            <w:vAlign w:val="center"/>
            <w:hideMark/>
          </w:tcPr>
          <w:p w14:paraId="4016B9A4" w14:textId="3A0099F4" w:rsidR="00D22C89" w:rsidRPr="00307700" w:rsidRDefault="00D22C89" w:rsidP="00D22C89">
            <w:pPr>
              <w:pStyle w:val="1fffb"/>
              <w:rPr>
                <w:rFonts w:cs="Times New Roman"/>
              </w:rPr>
            </w:pPr>
            <w:r w:rsidRPr="00307700">
              <w:rPr>
                <w:rFonts w:cs="Times New Roman"/>
              </w:rPr>
              <w:t>пустующие помещения</w:t>
            </w:r>
          </w:p>
        </w:tc>
        <w:tc>
          <w:tcPr>
            <w:tcW w:w="671" w:type="pct"/>
            <w:tcBorders>
              <w:top w:val="nil"/>
              <w:left w:val="nil"/>
              <w:bottom w:val="single" w:sz="8" w:space="0" w:color="000000"/>
              <w:right w:val="single" w:sz="8" w:space="0" w:color="000000"/>
            </w:tcBorders>
            <w:shd w:val="clear" w:color="auto" w:fill="auto"/>
            <w:vAlign w:val="center"/>
            <w:hideMark/>
          </w:tcPr>
          <w:p w14:paraId="42DCAF61" w14:textId="441EEB8C" w:rsidR="00D22C89" w:rsidRPr="00307700" w:rsidRDefault="00D22C89" w:rsidP="00D22C89">
            <w:pPr>
              <w:pStyle w:val="1fffb"/>
              <w:rPr>
                <w:rFonts w:cs="Times New Roman"/>
              </w:rPr>
            </w:pPr>
          </w:p>
        </w:tc>
        <w:tc>
          <w:tcPr>
            <w:tcW w:w="400" w:type="pct"/>
            <w:tcBorders>
              <w:top w:val="nil"/>
              <w:left w:val="nil"/>
              <w:bottom w:val="single" w:sz="8" w:space="0" w:color="000000"/>
              <w:right w:val="single" w:sz="8" w:space="0" w:color="000000"/>
            </w:tcBorders>
            <w:shd w:val="clear" w:color="auto" w:fill="auto"/>
            <w:vAlign w:val="center"/>
            <w:hideMark/>
          </w:tcPr>
          <w:p w14:paraId="2740FE2C" w14:textId="77777777" w:rsidR="00D22C89" w:rsidRPr="00307700" w:rsidRDefault="00D22C89" w:rsidP="00D22C89">
            <w:pPr>
              <w:pStyle w:val="1fffb"/>
              <w:rPr>
                <w:rFonts w:cs="Times New Roman"/>
              </w:rPr>
            </w:pPr>
            <w:r w:rsidRPr="00307700">
              <w:rPr>
                <w:rFonts w:cs="Times New Roman"/>
              </w:rPr>
              <w:t>37,90%</w:t>
            </w:r>
          </w:p>
        </w:tc>
        <w:tc>
          <w:tcPr>
            <w:tcW w:w="409" w:type="pct"/>
            <w:tcBorders>
              <w:top w:val="nil"/>
              <w:left w:val="nil"/>
              <w:bottom w:val="single" w:sz="8" w:space="0" w:color="000000"/>
              <w:right w:val="single" w:sz="8" w:space="0" w:color="000000"/>
            </w:tcBorders>
            <w:shd w:val="clear" w:color="auto" w:fill="auto"/>
            <w:vAlign w:val="center"/>
            <w:hideMark/>
          </w:tcPr>
          <w:p w14:paraId="0363A0F9" w14:textId="713F45C1" w:rsidR="00D22C89" w:rsidRPr="00307700" w:rsidRDefault="00D22C89" w:rsidP="00D22C89">
            <w:pPr>
              <w:pStyle w:val="1fffb"/>
              <w:rPr>
                <w:rFonts w:cs="Times New Roman"/>
              </w:rPr>
            </w:pPr>
          </w:p>
        </w:tc>
        <w:tc>
          <w:tcPr>
            <w:tcW w:w="588" w:type="pct"/>
            <w:tcBorders>
              <w:top w:val="nil"/>
              <w:left w:val="nil"/>
              <w:bottom w:val="single" w:sz="8" w:space="0" w:color="000000"/>
              <w:right w:val="single" w:sz="8" w:space="0" w:color="000000"/>
            </w:tcBorders>
            <w:shd w:val="clear" w:color="auto" w:fill="auto"/>
            <w:vAlign w:val="center"/>
            <w:hideMark/>
          </w:tcPr>
          <w:p w14:paraId="202332C5" w14:textId="2363EC89" w:rsidR="00D22C89" w:rsidRPr="00307700" w:rsidRDefault="00D22C89" w:rsidP="00D22C89">
            <w:pPr>
              <w:pStyle w:val="1fffb"/>
              <w:rPr>
                <w:rFonts w:cs="Times New Roman"/>
              </w:rPr>
            </w:pPr>
          </w:p>
        </w:tc>
        <w:tc>
          <w:tcPr>
            <w:tcW w:w="411" w:type="pct"/>
            <w:tcBorders>
              <w:top w:val="nil"/>
              <w:left w:val="nil"/>
              <w:bottom w:val="single" w:sz="8" w:space="0" w:color="000000"/>
              <w:right w:val="single" w:sz="8" w:space="0" w:color="000000"/>
            </w:tcBorders>
            <w:shd w:val="clear" w:color="auto" w:fill="auto"/>
            <w:vAlign w:val="center"/>
            <w:hideMark/>
          </w:tcPr>
          <w:p w14:paraId="015F7FE5" w14:textId="4B75FB24"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47BA1CE1" w14:textId="083076D6" w:rsidR="00D22C89" w:rsidRPr="00307700" w:rsidRDefault="00D22C89" w:rsidP="00D22C89">
            <w:pPr>
              <w:pStyle w:val="1fffb"/>
              <w:rPr>
                <w:rFonts w:cs="Times New Roman"/>
              </w:rPr>
            </w:pPr>
          </w:p>
        </w:tc>
      </w:tr>
      <w:tr w:rsidR="00EB6B84" w:rsidRPr="00307700" w14:paraId="45FE2D59"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E406C57" w14:textId="464BB2A7" w:rsidR="00D22C89" w:rsidRPr="00307700" w:rsidRDefault="00D22C89" w:rsidP="00D22C89">
            <w:pPr>
              <w:pStyle w:val="1fffb"/>
              <w:rPr>
                <w:rFonts w:cs="Times New Roman"/>
              </w:rPr>
            </w:pPr>
            <w:r w:rsidRPr="00307700">
              <w:rPr>
                <w:rFonts w:cs="Times New Roman"/>
              </w:rPr>
              <w:t>6 3</w:t>
            </w:r>
          </w:p>
        </w:tc>
        <w:tc>
          <w:tcPr>
            <w:tcW w:w="993" w:type="pct"/>
            <w:tcBorders>
              <w:top w:val="nil"/>
              <w:left w:val="nil"/>
              <w:bottom w:val="single" w:sz="8" w:space="0" w:color="000000"/>
              <w:right w:val="single" w:sz="8" w:space="0" w:color="000000"/>
            </w:tcBorders>
            <w:shd w:val="clear" w:color="auto" w:fill="auto"/>
            <w:vAlign w:val="center"/>
            <w:hideMark/>
          </w:tcPr>
          <w:p w14:paraId="088948F5" w14:textId="77777777" w:rsidR="00D22C89" w:rsidRPr="00307700" w:rsidRDefault="00D22C89" w:rsidP="00D22C89">
            <w:pPr>
              <w:pStyle w:val="1fffb"/>
              <w:rPr>
                <w:rFonts w:cs="Times New Roman"/>
              </w:rPr>
            </w:pPr>
            <w:r w:rsidRPr="00307700">
              <w:rPr>
                <w:rFonts w:cs="Times New Roman"/>
              </w:rPr>
              <w:t>Управление финансов, экономики и имущественных отношений МО- Билибинский муниципальный район</w:t>
            </w:r>
          </w:p>
        </w:tc>
        <w:tc>
          <w:tcPr>
            <w:tcW w:w="518" w:type="pct"/>
            <w:tcBorders>
              <w:top w:val="nil"/>
              <w:left w:val="nil"/>
              <w:bottom w:val="single" w:sz="8" w:space="0" w:color="000000"/>
              <w:right w:val="single" w:sz="8" w:space="0" w:color="000000"/>
            </w:tcBorders>
            <w:shd w:val="clear" w:color="auto" w:fill="auto"/>
            <w:vAlign w:val="center"/>
            <w:hideMark/>
          </w:tcPr>
          <w:p w14:paraId="15C0A284" w14:textId="6111925F" w:rsidR="00D22C89" w:rsidRPr="00307700" w:rsidRDefault="00D22C89" w:rsidP="00D22C89">
            <w:pPr>
              <w:pStyle w:val="1fffb"/>
              <w:rPr>
                <w:rFonts w:cs="Times New Roman"/>
              </w:rPr>
            </w:pPr>
            <w:r w:rsidRPr="00307700">
              <w:rPr>
                <w:rFonts w:cs="Times New Roman"/>
              </w:rPr>
              <w:t>мкн. "Арктика" д.2, к.4</w:t>
            </w:r>
          </w:p>
        </w:tc>
        <w:tc>
          <w:tcPr>
            <w:tcW w:w="480" w:type="pct"/>
            <w:tcBorders>
              <w:top w:val="nil"/>
              <w:left w:val="nil"/>
              <w:bottom w:val="single" w:sz="8" w:space="0" w:color="000000"/>
              <w:right w:val="single" w:sz="8" w:space="0" w:color="000000"/>
            </w:tcBorders>
            <w:shd w:val="clear" w:color="auto" w:fill="auto"/>
            <w:vAlign w:val="center"/>
            <w:hideMark/>
          </w:tcPr>
          <w:p w14:paraId="1A276EAF" w14:textId="7A294151" w:rsidR="00D22C89" w:rsidRPr="00307700" w:rsidRDefault="00D22C89" w:rsidP="00D22C89">
            <w:pPr>
              <w:pStyle w:val="1fffb"/>
              <w:rPr>
                <w:rFonts w:cs="Times New Roman"/>
              </w:rPr>
            </w:pPr>
            <w:r w:rsidRPr="00307700">
              <w:rPr>
                <w:rFonts w:cs="Times New Roman"/>
              </w:rPr>
              <w:t>пустующие помещения</w:t>
            </w:r>
          </w:p>
        </w:tc>
        <w:tc>
          <w:tcPr>
            <w:tcW w:w="671" w:type="pct"/>
            <w:tcBorders>
              <w:top w:val="nil"/>
              <w:left w:val="nil"/>
              <w:bottom w:val="single" w:sz="8" w:space="0" w:color="000000"/>
              <w:right w:val="single" w:sz="8" w:space="0" w:color="000000"/>
            </w:tcBorders>
            <w:shd w:val="clear" w:color="auto" w:fill="auto"/>
            <w:vAlign w:val="center"/>
            <w:hideMark/>
          </w:tcPr>
          <w:p w14:paraId="75CDE30C" w14:textId="1BBBB577" w:rsidR="00D22C89" w:rsidRPr="00307700" w:rsidRDefault="00D22C89" w:rsidP="00D22C89">
            <w:pPr>
              <w:pStyle w:val="1fffb"/>
              <w:rPr>
                <w:rFonts w:cs="Times New Roman"/>
              </w:rPr>
            </w:pPr>
            <w:r w:rsidRPr="00307700">
              <w:rPr>
                <w:rFonts w:cs="Times New Roman"/>
              </w:rPr>
              <w:t>СТ - 10 № 11- 14643</w:t>
            </w:r>
          </w:p>
        </w:tc>
        <w:tc>
          <w:tcPr>
            <w:tcW w:w="400" w:type="pct"/>
            <w:tcBorders>
              <w:top w:val="nil"/>
              <w:left w:val="nil"/>
              <w:bottom w:val="single" w:sz="8" w:space="0" w:color="000000"/>
              <w:right w:val="single" w:sz="8" w:space="0" w:color="000000"/>
            </w:tcBorders>
            <w:shd w:val="clear" w:color="auto" w:fill="auto"/>
            <w:vAlign w:val="center"/>
            <w:hideMark/>
          </w:tcPr>
          <w:p w14:paraId="768C3B64" w14:textId="77777777" w:rsidR="00D22C89" w:rsidRPr="00307700" w:rsidRDefault="00D22C89" w:rsidP="00D22C89">
            <w:pPr>
              <w:pStyle w:val="1fffb"/>
              <w:rPr>
                <w:rFonts w:cs="Times New Roman"/>
              </w:rPr>
            </w:pPr>
            <w:r w:rsidRPr="00307700">
              <w:rPr>
                <w:rFonts w:cs="Times New Roman"/>
              </w:rPr>
              <w:t>19,99%</w:t>
            </w:r>
          </w:p>
        </w:tc>
        <w:tc>
          <w:tcPr>
            <w:tcW w:w="409" w:type="pct"/>
            <w:tcBorders>
              <w:top w:val="nil"/>
              <w:left w:val="nil"/>
              <w:bottom w:val="single" w:sz="8" w:space="0" w:color="000000"/>
              <w:right w:val="single" w:sz="8" w:space="0" w:color="000000"/>
            </w:tcBorders>
            <w:shd w:val="clear" w:color="auto" w:fill="auto"/>
            <w:vAlign w:val="center"/>
            <w:hideMark/>
          </w:tcPr>
          <w:p w14:paraId="7CCF6B3A" w14:textId="0B2D6595" w:rsidR="00D22C89" w:rsidRPr="00307700" w:rsidRDefault="00D22C89" w:rsidP="00D22C89">
            <w:pPr>
              <w:pStyle w:val="1fffb"/>
              <w:rPr>
                <w:rFonts w:cs="Times New Roman"/>
              </w:rPr>
            </w:pPr>
            <w:r w:rsidRPr="00307700">
              <w:rPr>
                <w:rFonts w:cs="Times New Roman"/>
              </w:rPr>
              <w:t>01.03.20 15 г</w:t>
            </w:r>
          </w:p>
        </w:tc>
        <w:tc>
          <w:tcPr>
            <w:tcW w:w="588" w:type="pct"/>
            <w:tcBorders>
              <w:top w:val="nil"/>
              <w:left w:val="nil"/>
              <w:bottom w:val="single" w:sz="8" w:space="0" w:color="000000"/>
              <w:right w:val="single" w:sz="8" w:space="0" w:color="000000"/>
            </w:tcBorders>
            <w:shd w:val="clear" w:color="auto" w:fill="auto"/>
            <w:vAlign w:val="center"/>
            <w:hideMark/>
          </w:tcPr>
          <w:p w14:paraId="3C5192AC" w14:textId="679EC650"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20749B0A"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346C9E35" w14:textId="512AEC50" w:rsidR="00D22C89" w:rsidRPr="00307700" w:rsidRDefault="00D22C89" w:rsidP="00D22C89">
            <w:pPr>
              <w:pStyle w:val="1fffb"/>
              <w:rPr>
                <w:rFonts w:cs="Times New Roman"/>
              </w:rPr>
            </w:pPr>
            <w:r w:rsidRPr="00307700">
              <w:rPr>
                <w:rFonts w:cs="Times New Roman"/>
              </w:rPr>
              <w:t>01.01.2012 г</w:t>
            </w:r>
          </w:p>
        </w:tc>
      </w:tr>
      <w:tr w:rsidR="00EB6B84" w:rsidRPr="00307700" w14:paraId="2734D1F5"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31E7DDB" w14:textId="76B89F90"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3CF2230" w14:textId="77777777" w:rsidR="00D22C89" w:rsidRPr="00307700" w:rsidRDefault="00D22C89" w:rsidP="00D22C89">
            <w:pPr>
              <w:pStyle w:val="1fffb"/>
              <w:rPr>
                <w:rFonts w:cs="Times New Roman"/>
              </w:rPr>
            </w:pPr>
            <w:r w:rsidRPr="00307700">
              <w:rPr>
                <w:rFonts w:cs="Times New Roman"/>
              </w:rPr>
              <w:t>Управление финансов, экономики и имущественных отношений МО- Билибинский муниципальный район</w:t>
            </w:r>
          </w:p>
        </w:tc>
        <w:tc>
          <w:tcPr>
            <w:tcW w:w="518" w:type="pct"/>
            <w:tcBorders>
              <w:top w:val="nil"/>
              <w:left w:val="nil"/>
              <w:bottom w:val="single" w:sz="8" w:space="0" w:color="000000"/>
              <w:right w:val="single" w:sz="8" w:space="0" w:color="000000"/>
            </w:tcBorders>
            <w:shd w:val="clear" w:color="auto" w:fill="auto"/>
            <w:vAlign w:val="center"/>
            <w:hideMark/>
          </w:tcPr>
          <w:p w14:paraId="3C5F46EE" w14:textId="23CE43BC" w:rsidR="00D22C89" w:rsidRPr="00307700" w:rsidRDefault="00D22C89" w:rsidP="00D22C89">
            <w:pPr>
              <w:pStyle w:val="1fffb"/>
              <w:rPr>
                <w:rFonts w:cs="Times New Roman"/>
              </w:rPr>
            </w:pPr>
            <w:r w:rsidRPr="00307700">
              <w:rPr>
                <w:rFonts w:cs="Times New Roman"/>
              </w:rPr>
              <w:t>ул.Берзина ,6</w:t>
            </w:r>
          </w:p>
        </w:tc>
        <w:tc>
          <w:tcPr>
            <w:tcW w:w="480" w:type="pct"/>
            <w:tcBorders>
              <w:top w:val="nil"/>
              <w:left w:val="nil"/>
              <w:bottom w:val="single" w:sz="8" w:space="0" w:color="000000"/>
              <w:right w:val="single" w:sz="8" w:space="0" w:color="000000"/>
            </w:tcBorders>
            <w:shd w:val="clear" w:color="auto" w:fill="auto"/>
            <w:vAlign w:val="center"/>
            <w:hideMark/>
          </w:tcPr>
          <w:p w14:paraId="2E30FAD8" w14:textId="3B0956D8" w:rsidR="00D22C89" w:rsidRPr="00307700" w:rsidRDefault="00D22C89" w:rsidP="00D22C89">
            <w:pPr>
              <w:pStyle w:val="1fffb"/>
              <w:rPr>
                <w:rFonts w:cs="Times New Roman"/>
              </w:rPr>
            </w:pPr>
            <w:r w:rsidRPr="00307700">
              <w:rPr>
                <w:rFonts w:cs="Times New Roman"/>
              </w:rPr>
              <w:t>пустующие помещения</w:t>
            </w:r>
          </w:p>
        </w:tc>
        <w:tc>
          <w:tcPr>
            <w:tcW w:w="671" w:type="pct"/>
            <w:tcBorders>
              <w:top w:val="nil"/>
              <w:left w:val="nil"/>
              <w:bottom w:val="single" w:sz="8" w:space="0" w:color="000000"/>
              <w:right w:val="single" w:sz="8" w:space="0" w:color="000000"/>
            </w:tcBorders>
            <w:shd w:val="clear" w:color="auto" w:fill="auto"/>
            <w:vAlign w:val="center"/>
            <w:hideMark/>
          </w:tcPr>
          <w:p w14:paraId="2813F6E7" w14:textId="7055643F" w:rsidR="00D22C89" w:rsidRPr="00307700" w:rsidRDefault="00D22C89" w:rsidP="00D22C89">
            <w:pPr>
              <w:pStyle w:val="1fffb"/>
              <w:rPr>
                <w:rFonts w:cs="Times New Roman"/>
              </w:rPr>
            </w:pPr>
            <w:r w:rsidRPr="00307700">
              <w:rPr>
                <w:rFonts w:cs="Times New Roman"/>
              </w:rPr>
              <w:t>СТ-10 № 10004</w:t>
            </w:r>
          </w:p>
        </w:tc>
        <w:tc>
          <w:tcPr>
            <w:tcW w:w="400" w:type="pct"/>
            <w:tcBorders>
              <w:top w:val="nil"/>
              <w:left w:val="nil"/>
              <w:bottom w:val="single" w:sz="8" w:space="0" w:color="000000"/>
              <w:right w:val="single" w:sz="8" w:space="0" w:color="000000"/>
            </w:tcBorders>
            <w:shd w:val="clear" w:color="auto" w:fill="auto"/>
            <w:vAlign w:val="center"/>
            <w:hideMark/>
          </w:tcPr>
          <w:p w14:paraId="20F3CBDE" w14:textId="77777777" w:rsidR="00D22C89" w:rsidRPr="00307700" w:rsidRDefault="00D22C89" w:rsidP="00D22C89">
            <w:pPr>
              <w:pStyle w:val="1fffb"/>
              <w:rPr>
                <w:rFonts w:cs="Times New Roman"/>
              </w:rPr>
            </w:pPr>
            <w:r w:rsidRPr="00307700">
              <w:rPr>
                <w:rFonts w:cs="Times New Roman"/>
              </w:rPr>
              <w:t>18,60%</w:t>
            </w:r>
          </w:p>
        </w:tc>
        <w:tc>
          <w:tcPr>
            <w:tcW w:w="409" w:type="pct"/>
            <w:tcBorders>
              <w:top w:val="nil"/>
              <w:left w:val="nil"/>
              <w:bottom w:val="single" w:sz="8" w:space="0" w:color="000000"/>
              <w:right w:val="single" w:sz="8" w:space="0" w:color="000000"/>
            </w:tcBorders>
            <w:shd w:val="clear" w:color="auto" w:fill="auto"/>
            <w:vAlign w:val="center"/>
            <w:hideMark/>
          </w:tcPr>
          <w:p w14:paraId="43E0D638" w14:textId="16F3C58B" w:rsidR="00D22C89" w:rsidRPr="00307700" w:rsidRDefault="00D22C89" w:rsidP="00D22C89">
            <w:pPr>
              <w:pStyle w:val="1fffb"/>
              <w:rPr>
                <w:rFonts w:cs="Times New Roman"/>
              </w:rPr>
            </w:pPr>
            <w:r w:rsidRPr="00307700">
              <w:rPr>
                <w:rFonts w:cs="Times New Roman"/>
              </w:rPr>
              <w:t>03.08.20 19 г</w:t>
            </w:r>
          </w:p>
        </w:tc>
        <w:tc>
          <w:tcPr>
            <w:tcW w:w="588" w:type="pct"/>
            <w:tcBorders>
              <w:top w:val="nil"/>
              <w:left w:val="nil"/>
              <w:bottom w:val="single" w:sz="8" w:space="0" w:color="000000"/>
              <w:right w:val="single" w:sz="8" w:space="0" w:color="000000"/>
            </w:tcBorders>
            <w:shd w:val="clear" w:color="auto" w:fill="auto"/>
            <w:vAlign w:val="center"/>
            <w:hideMark/>
          </w:tcPr>
          <w:p w14:paraId="238702A1" w14:textId="20EE1454"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0D7C9DA1" w14:textId="77777777" w:rsidR="00D22C89" w:rsidRPr="00307700" w:rsidRDefault="00D22C89" w:rsidP="00D22C89">
            <w:pPr>
              <w:pStyle w:val="1fffb"/>
              <w:rPr>
                <w:rFonts w:cs="Times New Roman"/>
              </w:rPr>
            </w:pPr>
            <w:r w:rsidRPr="00307700">
              <w:rPr>
                <w:rFonts w:cs="Times New Roman"/>
              </w:rPr>
              <w:t>32</w:t>
            </w:r>
          </w:p>
        </w:tc>
        <w:tc>
          <w:tcPr>
            <w:tcW w:w="423" w:type="pct"/>
            <w:tcBorders>
              <w:top w:val="nil"/>
              <w:left w:val="nil"/>
              <w:bottom w:val="single" w:sz="8" w:space="0" w:color="000000"/>
              <w:right w:val="single" w:sz="8" w:space="0" w:color="000000"/>
            </w:tcBorders>
            <w:shd w:val="clear" w:color="auto" w:fill="auto"/>
            <w:vAlign w:val="center"/>
            <w:hideMark/>
          </w:tcPr>
          <w:p w14:paraId="00B7D361" w14:textId="688EA225" w:rsidR="00D22C89" w:rsidRPr="00307700" w:rsidRDefault="00D22C89" w:rsidP="00D22C89">
            <w:pPr>
              <w:pStyle w:val="1fffb"/>
              <w:rPr>
                <w:rFonts w:cs="Times New Roman"/>
              </w:rPr>
            </w:pPr>
            <w:r w:rsidRPr="00307700">
              <w:rPr>
                <w:rFonts w:cs="Times New Roman"/>
              </w:rPr>
              <w:t>01.03.2011 г</w:t>
            </w:r>
          </w:p>
        </w:tc>
      </w:tr>
      <w:tr w:rsidR="00EB6B84" w:rsidRPr="00307700" w14:paraId="063C953E"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306773CE" w14:textId="42EF5828" w:rsidR="00D22C89" w:rsidRPr="00307700" w:rsidRDefault="00D22C89" w:rsidP="00D22C89">
            <w:pPr>
              <w:pStyle w:val="1fffb"/>
              <w:rPr>
                <w:rFonts w:cs="Times New Roman"/>
              </w:rPr>
            </w:pPr>
          </w:p>
        </w:tc>
        <w:tc>
          <w:tcPr>
            <w:tcW w:w="1511" w:type="pct"/>
            <w:gridSpan w:val="2"/>
            <w:tcBorders>
              <w:top w:val="single" w:sz="8" w:space="0" w:color="000000"/>
              <w:left w:val="nil"/>
              <w:bottom w:val="single" w:sz="8" w:space="0" w:color="000000"/>
              <w:right w:val="single" w:sz="8" w:space="0" w:color="000000"/>
            </w:tcBorders>
            <w:shd w:val="clear" w:color="auto" w:fill="auto"/>
            <w:vAlign w:val="center"/>
            <w:hideMark/>
          </w:tcPr>
          <w:p w14:paraId="0BD275FA" w14:textId="7315D3E4" w:rsidR="00D22C89" w:rsidRPr="00307700" w:rsidRDefault="00D22C89" w:rsidP="00D22C89">
            <w:pPr>
              <w:pStyle w:val="1fffb"/>
              <w:rPr>
                <w:rFonts w:cs="Times New Roman"/>
              </w:rPr>
            </w:pPr>
          </w:p>
        </w:tc>
        <w:tc>
          <w:tcPr>
            <w:tcW w:w="480" w:type="pct"/>
            <w:tcBorders>
              <w:top w:val="nil"/>
              <w:left w:val="nil"/>
              <w:bottom w:val="single" w:sz="8" w:space="0" w:color="000000"/>
              <w:right w:val="single" w:sz="8" w:space="0" w:color="000000"/>
            </w:tcBorders>
            <w:shd w:val="clear" w:color="auto" w:fill="auto"/>
            <w:vAlign w:val="center"/>
            <w:hideMark/>
          </w:tcPr>
          <w:p w14:paraId="2404A245" w14:textId="276EB81B" w:rsidR="00D22C89" w:rsidRPr="00307700" w:rsidRDefault="00D22C89" w:rsidP="00D22C89">
            <w:pPr>
              <w:pStyle w:val="1fffb"/>
              <w:rPr>
                <w:rFonts w:cs="Times New Roman"/>
              </w:rPr>
            </w:pPr>
          </w:p>
        </w:tc>
        <w:tc>
          <w:tcPr>
            <w:tcW w:w="671" w:type="pct"/>
            <w:tcBorders>
              <w:top w:val="nil"/>
              <w:left w:val="nil"/>
              <w:bottom w:val="single" w:sz="8" w:space="0" w:color="000000"/>
              <w:right w:val="single" w:sz="8" w:space="0" w:color="000000"/>
            </w:tcBorders>
            <w:shd w:val="clear" w:color="auto" w:fill="auto"/>
            <w:vAlign w:val="center"/>
            <w:hideMark/>
          </w:tcPr>
          <w:p w14:paraId="60D1F3DD" w14:textId="5D99BB66" w:rsidR="00D22C89" w:rsidRPr="00307700" w:rsidRDefault="00D22C89" w:rsidP="00D22C89">
            <w:pPr>
              <w:pStyle w:val="1fffb"/>
              <w:rPr>
                <w:rFonts w:cs="Times New Roman"/>
              </w:rPr>
            </w:pPr>
          </w:p>
        </w:tc>
        <w:tc>
          <w:tcPr>
            <w:tcW w:w="400" w:type="pct"/>
            <w:tcBorders>
              <w:top w:val="nil"/>
              <w:left w:val="nil"/>
              <w:bottom w:val="single" w:sz="8" w:space="0" w:color="000000"/>
              <w:right w:val="single" w:sz="8" w:space="0" w:color="000000"/>
            </w:tcBorders>
            <w:shd w:val="clear" w:color="auto" w:fill="auto"/>
            <w:vAlign w:val="center"/>
            <w:hideMark/>
          </w:tcPr>
          <w:p w14:paraId="71854FB8" w14:textId="6DB71EDB"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25033B1" w14:textId="2527997E" w:rsidR="00D22C89" w:rsidRPr="00307700" w:rsidRDefault="00D22C89" w:rsidP="00D22C89">
            <w:pPr>
              <w:pStyle w:val="1fffb"/>
              <w:rPr>
                <w:rFonts w:cs="Times New Roman"/>
              </w:rPr>
            </w:pPr>
          </w:p>
        </w:tc>
        <w:tc>
          <w:tcPr>
            <w:tcW w:w="588" w:type="pct"/>
            <w:tcBorders>
              <w:top w:val="nil"/>
              <w:left w:val="nil"/>
              <w:bottom w:val="single" w:sz="8" w:space="0" w:color="000000"/>
              <w:right w:val="single" w:sz="8" w:space="0" w:color="000000"/>
            </w:tcBorders>
            <w:shd w:val="clear" w:color="auto" w:fill="auto"/>
            <w:vAlign w:val="center"/>
            <w:hideMark/>
          </w:tcPr>
          <w:p w14:paraId="79DBCBDD" w14:textId="7B3839D5" w:rsidR="00D22C89" w:rsidRPr="00307700" w:rsidRDefault="00D22C89" w:rsidP="00D22C89">
            <w:pPr>
              <w:pStyle w:val="1fffb"/>
              <w:rPr>
                <w:rFonts w:cs="Times New Roman"/>
              </w:rPr>
            </w:pPr>
          </w:p>
        </w:tc>
        <w:tc>
          <w:tcPr>
            <w:tcW w:w="411" w:type="pct"/>
            <w:tcBorders>
              <w:top w:val="nil"/>
              <w:left w:val="nil"/>
              <w:bottom w:val="single" w:sz="8" w:space="0" w:color="000000"/>
              <w:right w:val="single" w:sz="8" w:space="0" w:color="000000"/>
            </w:tcBorders>
            <w:shd w:val="clear" w:color="auto" w:fill="auto"/>
            <w:vAlign w:val="center"/>
            <w:hideMark/>
          </w:tcPr>
          <w:p w14:paraId="0028D0D4" w14:textId="370F9006"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38E00C17" w14:textId="6B150288" w:rsidR="00D22C89" w:rsidRPr="00307700" w:rsidRDefault="00D22C89" w:rsidP="00D22C89">
            <w:pPr>
              <w:pStyle w:val="1fffb"/>
              <w:rPr>
                <w:rFonts w:cs="Times New Roman"/>
              </w:rPr>
            </w:pPr>
          </w:p>
        </w:tc>
      </w:tr>
      <w:tr w:rsidR="00EB6B84" w:rsidRPr="00307700" w14:paraId="29ECB41F"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5D3626F1" w14:textId="200EF8C5"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180C6F8"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445DBC49"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5B0D0C18"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1E95D647"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754A284C"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38F8E8E4"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400B4147"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0AD42174"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07141EC2"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291CB917" w14:textId="77777777" w:rsidTr="00D22C89">
        <w:trPr>
          <w:trHeight w:val="20"/>
        </w:trPr>
        <w:tc>
          <w:tcPr>
            <w:tcW w:w="107" w:type="pct"/>
            <w:vMerge w:val="restart"/>
            <w:tcBorders>
              <w:top w:val="nil"/>
              <w:left w:val="single" w:sz="8" w:space="0" w:color="000000"/>
              <w:bottom w:val="single" w:sz="8" w:space="0" w:color="000000"/>
              <w:right w:val="single" w:sz="8" w:space="0" w:color="000000"/>
            </w:tcBorders>
            <w:shd w:val="clear" w:color="auto" w:fill="auto"/>
            <w:vAlign w:val="center"/>
            <w:hideMark/>
          </w:tcPr>
          <w:p w14:paraId="78C6D336" w14:textId="796A5DA0" w:rsidR="00D22C89" w:rsidRPr="00307700" w:rsidRDefault="00D22C89" w:rsidP="00D22C89">
            <w:pPr>
              <w:pStyle w:val="1fffb"/>
              <w:rPr>
                <w:rFonts w:cs="Times New Roman"/>
              </w:rPr>
            </w:pPr>
            <w:r w:rsidRPr="00307700">
              <w:rPr>
                <w:rFonts w:cs="Times New Roman"/>
              </w:rPr>
              <w:t>6 4</w:t>
            </w:r>
          </w:p>
        </w:tc>
        <w:tc>
          <w:tcPr>
            <w:tcW w:w="993" w:type="pct"/>
            <w:vMerge w:val="restart"/>
            <w:tcBorders>
              <w:top w:val="nil"/>
              <w:left w:val="single" w:sz="8" w:space="0" w:color="000000"/>
              <w:bottom w:val="single" w:sz="8" w:space="0" w:color="000000"/>
              <w:right w:val="single" w:sz="8" w:space="0" w:color="000000"/>
            </w:tcBorders>
            <w:shd w:val="clear" w:color="auto" w:fill="auto"/>
            <w:vAlign w:val="center"/>
            <w:hideMark/>
          </w:tcPr>
          <w:p w14:paraId="7EA1C988" w14:textId="0096CEF2" w:rsidR="00D22C89" w:rsidRPr="00307700" w:rsidRDefault="00D22C89" w:rsidP="00D22C89">
            <w:pPr>
              <w:pStyle w:val="1fffb"/>
              <w:rPr>
                <w:rFonts w:cs="Times New Roman"/>
              </w:rPr>
            </w:pPr>
            <w:r w:rsidRPr="00307700">
              <w:rPr>
                <w:rFonts w:cs="Times New Roman"/>
              </w:rPr>
              <w:t>ГБУЗ "Межрайонный медицинский центр"</w:t>
            </w:r>
          </w:p>
        </w:tc>
        <w:tc>
          <w:tcPr>
            <w:tcW w:w="518" w:type="pct"/>
            <w:tcBorders>
              <w:top w:val="nil"/>
              <w:left w:val="nil"/>
              <w:bottom w:val="single" w:sz="8" w:space="0" w:color="000000"/>
              <w:right w:val="single" w:sz="8" w:space="0" w:color="000000"/>
            </w:tcBorders>
            <w:shd w:val="clear" w:color="auto" w:fill="auto"/>
            <w:vAlign w:val="center"/>
            <w:hideMark/>
          </w:tcPr>
          <w:p w14:paraId="1FBD5D9F" w14:textId="77777777" w:rsidR="00D22C89" w:rsidRPr="00307700" w:rsidRDefault="00D22C89" w:rsidP="00D22C89">
            <w:pPr>
              <w:pStyle w:val="1fffb"/>
              <w:rPr>
                <w:rFonts w:cs="Times New Roman"/>
              </w:rPr>
            </w:pPr>
            <w:r w:rsidRPr="00307700">
              <w:rPr>
                <w:rFonts w:cs="Times New Roman"/>
              </w:rPr>
              <w:t>ул. Приисковая</w:t>
            </w:r>
          </w:p>
        </w:tc>
        <w:tc>
          <w:tcPr>
            <w:tcW w:w="480" w:type="pct"/>
            <w:tcBorders>
              <w:top w:val="nil"/>
              <w:left w:val="nil"/>
              <w:bottom w:val="single" w:sz="8" w:space="0" w:color="000000"/>
              <w:right w:val="single" w:sz="8" w:space="0" w:color="000000"/>
            </w:tcBorders>
            <w:shd w:val="clear" w:color="auto" w:fill="auto"/>
            <w:vAlign w:val="center"/>
            <w:hideMark/>
          </w:tcPr>
          <w:p w14:paraId="3EBD4FF0" w14:textId="77777777" w:rsidR="00D22C89" w:rsidRPr="00307700" w:rsidRDefault="00D22C89" w:rsidP="00D22C89">
            <w:pPr>
              <w:pStyle w:val="1fffb"/>
              <w:rPr>
                <w:rFonts w:cs="Times New Roman"/>
              </w:rPr>
            </w:pPr>
            <w:r w:rsidRPr="00307700">
              <w:rPr>
                <w:rFonts w:cs="Times New Roman"/>
              </w:rPr>
              <w:t>здание инфекционно го отделения</w:t>
            </w:r>
          </w:p>
        </w:tc>
        <w:tc>
          <w:tcPr>
            <w:tcW w:w="671" w:type="pct"/>
            <w:tcBorders>
              <w:top w:val="nil"/>
              <w:left w:val="nil"/>
              <w:bottom w:val="single" w:sz="8" w:space="0" w:color="000000"/>
              <w:right w:val="single" w:sz="8" w:space="0" w:color="000000"/>
            </w:tcBorders>
            <w:shd w:val="clear" w:color="auto" w:fill="auto"/>
            <w:vAlign w:val="center"/>
            <w:hideMark/>
          </w:tcPr>
          <w:p w14:paraId="7FB08659" w14:textId="77777777" w:rsidR="00D22C89" w:rsidRPr="00307700" w:rsidRDefault="00D22C89" w:rsidP="00D22C89">
            <w:pPr>
              <w:pStyle w:val="1fffb"/>
              <w:rPr>
                <w:rFonts w:cs="Times New Roman"/>
              </w:rPr>
            </w:pPr>
            <w:r w:rsidRPr="00307700">
              <w:rPr>
                <w:rFonts w:cs="Times New Roman"/>
              </w:rPr>
              <w:t>Multikal UF № 7257800</w:t>
            </w:r>
          </w:p>
        </w:tc>
        <w:tc>
          <w:tcPr>
            <w:tcW w:w="400" w:type="pct"/>
            <w:tcBorders>
              <w:top w:val="nil"/>
              <w:left w:val="nil"/>
              <w:bottom w:val="single" w:sz="8" w:space="0" w:color="000000"/>
              <w:right w:val="single" w:sz="8" w:space="0" w:color="000000"/>
            </w:tcBorders>
            <w:shd w:val="clear" w:color="auto" w:fill="auto"/>
            <w:vAlign w:val="center"/>
            <w:hideMark/>
          </w:tcPr>
          <w:p w14:paraId="321EEE35" w14:textId="348DCB4B"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67A5340E" w14:textId="77777777" w:rsidR="00D22C89" w:rsidRPr="00307700" w:rsidRDefault="00D22C89" w:rsidP="00D22C89">
            <w:pPr>
              <w:pStyle w:val="1fffb"/>
              <w:rPr>
                <w:rFonts w:cs="Times New Roman"/>
              </w:rPr>
            </w:pPr>
            <w:r w:rsidRPr="00307700">
              <w:rPr>
                <w:rFonts w:cs="Times New Roman"/>
              </w:rPr>
              <w:t>08.2019 г</w:t>
            </w:r>
          </w:p>
        </w:tc>
        <w:tc>
          <w:tcPr>
            <w:tcW w:w="588" w:type="pct"/>
            <w:tcBorders>
              <w:top w:val="nil"/>
              <w:left w:val="nil"/>
              <w:bottom w:val="single" w:sz="8" w:space="0" w:color="000000"/>
              <w:right w:val="single" w:sz="8" w:space="0" w:color="000000"/>
            </w:tcBorders>
            <w:shd w:val="clear" w:color="auto" w:fill="auto"/>
            <w:vAlign w:val="center"/>
            <w:hideMark/>
          </w:tcPr>
          <w:p w14:paraId="47CADDE5"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4CAF67BE"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002BBDCB" w14:textId="3EBCCA9F" w:rsidR="00D22C89" w:rsidRPr="00307700" w:rsidRDefault="00D22C89" w:rsidP="00D22C89">
            <w:pPr>
              <w:pStyle w:val="1fffb"/>
              <w:rPr>
                <w:rFonts w:cs="Times New Roman"/>
              </w:rPr>
            </w:pPr>
            <w:r w:rsidRPr="00307700">
              <w:rPr>
                <w:rFonts w:cs="Times New Roman"/>
              </w:rPr>
              <w:t>01.03.2013 г</w:t>
            </w:r>
          </w:p>
        </w:tc>
      </w:tr>
      <w:tr w:rsidR="00EB6B84" w:rsidRPr="00307700" w14:paraId="35D0CAEE" w14:textId="77777777" w:rsidTr="00D22C89">
        <w:trPr>
          <w:trHeight w:val="20"/>
        </w:trPr>
        <w:tc>
          <w:tcPr>
            <w:tcW w:w="107" w:type="pct"/>
            <w:vMerge/>
            <w:tcBorders>
              <w:top w:val="nil"/>
              <w:left w:val="single" w:sz="8" w:space="0" w:color="000000"/>
              <w:bottom w:val="single" w:sz="8" w:space="0" w:color="000000"/>
              <w:right w:val="single" w:sz="8" w:space="0" w:color="000000"/>
            </w:tcBorders>
            <w:vAlign w:val="center"/>
            <w:hideMark/>
          </w:tcPr>
          <w:p w14:paraId="4DF55E81" w14:textId="77777777" w:rsidR="00D22C89" w:rsidRPr="00307700" w:rsidRDefault="00D22C89" w:rsidP="00D22C89">
            <w:pPr>
              <w:pStyle w:val="1fffb"/>
              <w:rPr>
                <w:rFonts w:cs="Times New Roman"/>
              </w:rPr>
            </w:pPr>
          </w:p>
        </w:tc>
        <w:tc>
          <w:tcPr>
            <w:tcW w:w="993" w:type="pct"/>
            <w:vMerge/>
            <w:tcBorders>
              <w:top w:val="nil"/>
              <w:left w:val="single" w:sz="8" w:space="0" w:color="000000"/>
              <w:bottom w:val="single" w:sz="8" w:space="0" w:color="000000"/>
              <w:right w:val="single" w:sz="8" w:space="0" w:color="000000"/>
            </w:tcBorders>
            <w:vAlign w:val="center"/>
            <w:hideMark/>
          </w:tcPr>
          <w:p w14:paraId="59375719" w14:textId="77777777" w:rsidR="00D22C89" w:rsidRPr="00307700" w:rsidRDefault="00D22C89" w:rsidP="00D22C89">
            <w:pPr>
              <w:pStyle w:val="1fffb"/>
              <w:rPr>
                <w:rFonts w:cs="Times New Roman"/>
              </w:rPr>
            </w:pPr>
          </w:p>
        </w:tc>
        <w:tc>
          <w:tcPr>
            <w:tcW w:w="518" w:type="pct"/>
            <w:tcBorders>
              <w:top w:val="nil"/>
              <w:left w:val="nil"/>
              <w:bottom w:val="single" w:sz="8" w:space="0" w:color="000000"/>
              <w:right w:val="single" w:sz="8" w:space="0" w:color="000000"/>
            </w:tcBorders>
            <w:shd w:val="clear" w:color="auto" w:fill="auto"/>
            <w:vAlign w:val="center"/>
            <w:hideMark/>
          </w:tcPr>
          <w:p w14:paraId="3B154AED" w14:textId="6BB61AF3" w:rsidR="00D22C89" w:rsidRPr="00307700" w:rsidRDefault="00D22C89" w:rsidP="00D22C89">
            <w:pPr>
              <w:pStyle w:val="1fffb"/>
              <w:rPr>
                <w:rFonts w:cs="Times New Roman"/>
              </w:rPr>
            </w:pPr>
            <w:r w:rsidRPr="00307700">
              <w:rPr>
                <w:rFonts w:cs="Times New Roman"/>
              </w:rPr>
              <w:t>ул. Приисковая</w:t>
            </w:r>
          </w:p>
        </w:tc>
        <w:tc>
          <w:tcPr>
            <w:tcW w:w="480" w:type="pct"/>
            <w:tcBorders>
              <w:top w:val="nil"/>
              <w:left w:val="nil"/>
              <w:bottom w:val="single" w:sz="8" w:space="0" w:color="000000"/>
              <w:right w:val="single" w:sz="8" w:space="0" w:color="000000"/>
            </w:tcBorders>
            <w:shd w:val="clear" w:color="auto" w:fill="auto"/>
            <w:vAlign w:val="center"/>
            <w:hideMark/>
          </w:tcPr>
          <w:p w14:paraId="3AE82EB4" w14:textId="77777777" w:rsidR="00D22C89" w:rsidRPr="00307700" w:rsidRDefault="00D22C89" w:rsidP="00D22C89">
            <w:pPr>
              <w:pStyle w:val="1fffb"/>
              <w:rPr>
                <w:rFonts w:cs="Times New Roman"/>
              </w:rPr>
            </w:pPr>
            <w:r w:rsidRPr="00307700">
              <w:rPr>
                <w:rFonts w:cs="Times New Roman"/>
              </w:rPr>
              <w:t>здание больницы, поликлиники, администраци и</w:t>
            </w:r>
          </w:p>
        </w:tc>
        <w:tc>
          <w:tcPr>
            <w:tcW w:w="671" w:type="pct"/>
            <w:tcBorders>
              <w:top w:val="nil"/>
              <w:left w:val="nil"/>
              <w:bottom w:val="single" w:sz="8" w:space="0" w:color="000000"/>
              <w:right w:val="single" w:sz="8" w:space="0" w:color="000000"/>
            </w:tcBorders>
            <w:shd w:val="clear" w:color="auto" w:fill="auto"/>
            <w:vAlign w:val="center"/>
            <w:hideMark/>
          </w:tcPr>
          <w:p w14:paraId="7854899A" w14:textId="4434D510" w:rsidR="00D22C89" w:rsidRPr="00307700" w:rsidRDefault="00D22C89" w:rsidP="00D22C89">
            <w:pPr>
              <w:pStyle w:val="1fffb"/>
              <w:rPr>
                <w:rFonts w:cs="Times New Roman"/>
              </w:rPr>
            </w:pPr>
            <w:r w:rsidRPr="00307700">
              <w:rPr>
                <w:rFonts w:cs="Times New Roman"/>
              </w:rPr>
              <w:t>Multikal UF № 7020984</w:t>
            </w:r>
          </w:p>
        </w:tc>
        <w:tc>
          <w:tcPr>
            <w:tcW w:w="400" w:type="pct"/>
            <w:tcBorders>
              <w:top w:val="nil"/>
              <w:left w:val="nil"/>
              <w:bottom w:val="single" w:sz="8" w:space="0" w:color="000000"/>
              <w:right w:val="single" w:sz="8" w:space="0" w:color="000000"/>
            </w:tcBorders>
            <w:shd w:val="clear" w:color="auto" w:fill="auto"/>
            <w:vAlign w:val="center"/>
            <w:hideMark/>
          </w:tcPr>
          <w:p w14:paraId="5E2FCD75" w14:textId="39DE9929"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6AE9ECB9" w14:textId="2BA68546" w:rsidR="00D22C89" w:rsidRPr="00307700" w:rsidRDefault="00D22C89" w:rsidP="00D22C89">
            <w:pPr>
              <w:pStyle w:val="1fffb"/>
              <w:rPr>
                <w:rFonts w:cs="Times New Roman"/>
              </w:rPr>
            </w:pPr>
            <w:r w:rsidRPr="00307700">
              <w:rPr>
                <w:rFonts w:cs="Times New Roman"/>
              </w:rPr>
              <w:t>08.2019 г</w:t>
            </w:r>
          </w:p>
        </w:tc>
        <w:tc>
          <w:tcPr>
            <w:tcW w:w="588" w:type="pct"/>
            <w:tcBorders>
              <w:top w:val="nil"/>
              <w:left w:val="nil"/>
              <w:bottom w:val="single" w:sz="8" w:space="0" w:color="000000"/>
              <w:right w:val="single" w:sz="8" w:space="0" w:color="000000"/>
            </w:tcBorders>
            <w:shd w:val="clear" w:color="auto" w:fill="auto"/>
            <w:vAlign w:val="center"/>
            <w:hideMark/>
          </w:tcPr>
          <w:p w14:paraId="2B2B72A3"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3CD9B3C0"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06D1B31B" w14:textId="2E539DEE" w:rsidR="00D22C89" w:rsidRPr="00307700" w:rsidRDefault="00D22C89" w:rsidP="00D22C89">
            <w:pPr>
              <w:pStyle w:val="1fffb"/>
              <w:rPr>
                <w:rFonts w:cs="Times New Roman"/>
              </w:rPr>
            </w:pPr>
            <w:r w:rsidRPr="00307700">
              <w:rPr>
                <w:rFonts w:cs="Times New Roman"/>
              </w:rPr>
              <w:t>01.04.2013 г</w:t>
            </w:r>
          </w:p>
        </w:tc>
      </w:tr>
      <w:tr w:rsidR="00EB6B84" w:rsidRPr="00307700" w14:paraId="2B658893"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605E82D" w14:textId="58DE8296" w:rsidR="00D22C89" w:rsidRPr="00307700" w:rsidRDefault="00D22C89" w:rsidP="00D22C89">
            <w:pPr>
              <w:pStyle w:val="1fffb"/>
              <w:rPr>
                <w:rFonts w:cs="Times New Roman"/>
              </w:rPr>
            </w:pPr>
            <w:r w:rsidRPr="00307700">
              <w:rPr>
                <w:rFonts w:cs="Times New Roman"/>
              </w:rPr>
              <w:t>6 5</w:t>
            </w:r>
          </w:p>
        </w:tc>
        <w:tc>
          <w:tcPr>
            <w:tcW w:w="993" w:type="pct"/>
            <w:tcBorders>
              <w:top w:val="nil"/>
              <w:left w:val="nil"/>
              <w:bottom w:val="single" w:sz="8" w:space="0" w:color="000000"/>
              <w:right w:val="single" w:sz="8" w:space="0" w:color="000000"/>
            </w:tcBorders>
            <w:shd w:val="clear" w:color="auto" w:fill="auto"/>
            <w:vAlign w:val="center"/>
            <w:hideMark/>
          </w:tcPr>
          <w:p w14:paraId="4BA8C669" w14:textId="77777777" w:rsidR="00D22C89" w:rsidRPr="00307700" w:rsidRDefault="00D22C89" w:rsidP="00D22C89">
            <w:pPr>
              <w:pStyle w:val="1fffb"/>
              <w:rPr>
                <w:rFonts w:cs="Times New Roman"/>
              </w:rPr>
            </w:pPr>
            <w:r w:rsidRPr="00307700">
              <w:rPr>
                <w:rFonts w:cs="Times New Roman"/>
              </w:rPr>
              <w:t>ГАПОУ ЧАО "Чукотский северо-западный техникум г. Билибино"</w:t>
            </w:r>
          </w:p>
        </w:tc>
        <w:tc>
          <w:tcPr>
            <w:tcW w:w="518" w:type="pct"/>
            <w:tcBorders>
              <w:top w:val="nil"/>
              <w:left w:val="nil"/>
              <w:bottom w:val="single" w:sz="8" w:space="0" w:color="000000"/>
              <w:right w:val="single" w:sz="8" w:space="0" w:color="000000"/>
            </w:tcBorders>
            <w:shd w:val="clear" w:color="auto" w:fill="auto"/>
            <w:vAlign w:val="center"/>
            <w:hideMark/>
          </w:tcPr>
          <w:p w14:paraId="24D08F99" w14:textId="6B448723" w:rsidR="00D22C89" w:rsidRPr="00307700" w:rsidRDefault="00D22C89" w:rsidP="00D22C89">
            <w:pPr>
              <w:pStyle w:val="1fffb"/>
              <w:rPr>
                <w:rFonts w:cs="Times New Roman"/>
              </w:rPr>
            </w:pPr>
            <w:r w:rsidRPr="00307700">
              <w:rPr>
                <w:rFonts w:cs="Times New Roman"/>
              </w:rPr>
              <w:t>ул. Ленина,2а</w:t>
            </w:r>
          </w:p>
        </w:tc>
        <w:tc>
          <w:tcPr>
            <w:tcW w:w="480" w:type="pct"/>
            <w:tcBorders>
              <w:top w:val="nil"/>
              <w:left w:val="nil"/>
              <w:bottom w:val="single" w:sz="8" w:space="0" w:color="000000"/>
              <w:right w:val="single" w:sz="8" w:space="0" w:color="000000"/>
            </w:tcBorders>
            <w:shd w:val="clear" w:color="auto" w:fill="auto"/>
            <w:vAlign w:val="center"/>
            <w:hideMark/>
          </w:tcPr>
          <w:p w14:paraId="7021B82C" w14:textId="3F0130F7" w:rsidR="00D22C89" w:rsidRPr="00307700" w:rsidRDefault="00D22C89" w:rsidP="00D22C89">
            <w:pPr>
              <w:pStyle w:val="1fffb"/>
              <w:rPr>
                <w:rFonts w:cs="Times New Roman"/>
              </w:rPr>
            </w:pPr>
            <w:r w:rsidRPr="00307700">
              <w:rPr>
                <w:rFonts w:cs="Times New Roman"/>
              </w:rPr>
              <w:t>здание техникума</w:t>
            </w:r>
          </w:p>
        </w:tc>
        <w:tc>
          <w:tcPr>
            <w:tcW w:w="671" w:type="pct"/>
            <w:tcBorders>
              <w:top w:val="nil"/>
              <w:left w:val="nil"/>
              <w:bottom w:val="single" w:sz="8" w:space="0" w:color="000000"/>
              <w:right w:val="single" w:sz="8" w:space="0" w:color="000000"/>
            </w:tcBorders>
            <w:shd w:val="clear" w:color="auto" w:fill="auto"/>
            <w:vAlign w:val="center"/>
            <w:hideMark/>
          </w:tcPr>
          <w:p w14:paraId="58A356C9" w14:textId="2BC05943" w:rsidR="00D22C89" w:rsidRPr="00307700" w:rsidRDefault="00D22C89" w:rsidP="00D22C89">
            <w:pPr>
              <w:pStyle w:val="1fffb"/>
              <w:rPr>
                <w:rFonts w:cs="Times New Roman"/>
              </w:rPr>
            </w:pPr>
            <w:r w:rsidRPr="00307700">
              <w:rPr>
                <w:rFonts w:cs="Times New Roman"/>
              </w:rPr>
              <w:t>СТ-10 №07-04624</w:t>
            </w:r>
          </w:p>
        </w:tc>
        <w:tc>
          <w:tcPr>
            <w:tcW w:w="400" w:type="pct"/>
            <w:tcBorders>
              <w:top w:val="nil"/>
              <w:left w:val="nil"/>
              <w:bottom w:val="single" w:sz="8" w:space="0" w:color="000000"/>
              <w:right w:val="single" w:sz="8" w:space="0" w:color="000000"/>
            </w:tcBorders>
            <w:shd w:val="clear" w:color="auto" w:fill="auto"/>
            <w:vAlign w:val="center"/>
            <w:hideMark/>
          </w:tcPr>
          <w:p w14:paraId="0D453EF4" w14:textId="0D2D178A"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348CD9A1" w14:textId="15ECC574" w:rsidR="00D22C89" w:rsidRPr="00307700" w:rsidRDefault="00D22C89" w:rsidP="00D22C89">
            <w:pPr>
              <w:pStyle w:val="1fffb"/>
              <w:rPr>
                <w:rFonts w:cs="Times New Roman"/>
              </w:rPr>
            </w:pPr>
            <w:r w:rsidRPr="00307700">
              <w:rPr>
                <w:rFonts w:cs="Times New Roman"/>
              </w:rPr>
              <w:t>25.07.20 18 г</w:t>
            </w:r>
          </w:p>
        </w:tc>
        <w:tc>
          <w:tcPr>
            <w:tcW w:w="588" w:type="pct"/>
            <w:tcBorders>
              <w:top w:val="nil"/>
              <w:left w:val="nil"/>
              <w:bottom w:val="single" w:sz="8" w:space="0" w:color="000000"/>
              <w:right w:val="single" w:sz="8" w:space="0" w:color="000000"/>
            </w:tcBorders>
            <w:shd w:val="clear" w:color="auto" w:fill="auto"/>
            <w:vAlign w:val="center"/>
            <w:hideMark/>
          </w:tcPr>
          <w:p w14:paraId="1A85B7CD"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6E903CC" w14:textId="77777777" w:rsidR="00D22C89" w:rsidRPr="00307700" w:rsidRDefault="00D22C89" w:rsidP="00D22C89">
            <w:pPr>
              <w:pStyle w:val="1fffb"/>
              <w:rPr>
                <w:rFonts w:cs="Times New Roman"/>
              </w:rPr>
            </w:pPr>
            <w:r w:rsidRPr="00307700">
              <w:rPr>
                <w:rFonts w:cs="Times New Roman"/>
              </w:rPr>
              <w:t>100</w:t>
            </w:r>
          </w:p>
        </w:tc>
        <w:tc>
          <w:tcPr>
            <w:tcW w:w="423" w:type="pct"/>
            <w:tcBorders>
              <w:top w:val="nil"/>
              <w:left w:val="nil"/>
              <w:bottom w:val="single" w:sz="8" w:space="0" w:color="000000"/>
              <w:right w:val="single" w:sz="8" w:space="0" w:color="000000"/>
            </w:tcBorders>
            <w:shd w:val="clear" w:color="auto" w:fill="auto"/>
            <w:vAlign w:val="center"/>
            <w:hideMark/>
          </w:tcPr>
          <w:p w14:paraId="0443782A" w14:textId="375FAF16" w:rsidR="00D22C89" w:rsidRPr="00307700" w:rsidRDefault="00D22C89" w:rsidP="00D22C89">
            <w:pPr>
              <w:pStyle w:val="1fffb"/>
              <w:rPr>
                <w:rFonts w:cs="Times New Roman"/>
              </w:rPr>
            </w:pPr>
            <w:r w:rsidRPr="00307700">
              <w:rPr>
                <w:rFonts w:cs="Times New Roman"/>
              </w:rPr>
              <w:t>27.08.2013 г</w:t>
            </w:r>
          </w:p>
        </w:tc>
      </w:tr>
      <w:tr w:rsidR="00EB6B84" w:rsidRPr="00307700" w14:paraId="1D11879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1353469" w14:textId="6CCC9E74"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21288526" w14:textId="77777777" w:rsidR="00D22C89" w:rsidRPr="00307700" w:rsidRDefault="00D22C89" w:rsidP="00D22C89">
            <w:pPr>
              <w:pStyle w:val="1fffb"/>
              <w:rPr>
                <w:rFonts w:cs="Times New Roman"/>
              </w:rPr>
            </w:pPr>
            <w:r w:rsidRPr="00307700">
              <w:rPr>
                <w:rFonts w:cs="Times New Roman"/>
              </w:rPr>
              <w:t>ГАПОУ ЧАО "Чукотский северо-западный техникум г. Билибино"</w:t>
            </w:r>
          </w:p>
        </w:tc>
        <w:tc>
          <w:tcPr>
            <w:tcW w:w="518" w:type="pct"/>
            <w:tcBorders>
              <w:top w:val="nil"/>
              <w:left w:val="nil"/>
              <w:bottom w:val="single" w:sz="8" w:space="0" w:color="000000"/>
              <w:right w:val="single" w:sz="8" w:space="0" w:color="000000"/>
            </w:tcBorders>
            <w:shd w:val="clear" w:color="auto" w:fill="auto"/>
            <w:vAlign w:val="center"/>
            <w:hideMark/>
          </w:tcPr>
          <w:p w14:paraId="2A88D6F3" w14:textId="77777777" w:rsidR="00D22C89" w:rsidRPr="00307700" w:rsidRDefault="00D22C89" w:rsidP="00D22C89">
            <w:pPr>
              <w:pStyle w:val="1fffb"/>
              <w:rPr>
                <w:rFonts w:cs="Times New Roman"/>
              </w:rPr>
            </w:pPr>
            <w:r w:rsidRPr="00307700">
              <w:rPr>
                <w:rFonts w:cs="Times New Roman"/>
              </w:rPr>
              <w:t>Пионерски й проезд, 10</w:t>
            </w:r>
          </w:p>
        </w:tc>
        <w:tc>
          <w:tcPr>
            <w:tcW w:w="480" w:type="pct"/>
            <w:tcBorders>
              <w:top w:val="nil"/>
              <w:left w:val="nil"/>
              <w:bottom w:val="single" w:sz="8" w:space="0" w:color="000000"/>
              <w:right w:val="single" w:sz="8" w:space="0" w:color="000000"/>
            </w:tcBorders>
            <w:shd w:val="clear" w:color="auto" w:fill="auto"/>
            <w:vAlign w:val="center"/>
            <w:hideMark/>
          </w:tcPr>
          <w:p w14:paraId="5EAB0171" w14:textId="00E7C294" w:rsidR="00D22C89" w:rsidRPr="00307700" w:rsidRDefault="00D22C89" w:rsidP="00D22C89">
            <w:pPr>
              <w:pStyle w:val="1fffb"/>
              <w:rPr>
                <w:rFonts w:cs="Times New Roman"/>
              </w:rPr>
            </w:pPr>
            <w:r w:rsidRPr="00307700">
              <w:rPr>
                <w:rFonts w:cs="Times New Roman"/>
              </w:rPr>
              <w:t>гараж, бокс№ 1</w:t>
            </w:r>
          </w:p>
        </w:tc>
        <w:tc>
          <w:tcPr>
            <w:tcW w:w="671" w:type="pct"/>
            <w:tcBorders>
              <w:top w:val="nil"/>
              <w:left w:val="nil"/>
              <w:bottom w:val="single" w:sz="8" w:space="0" w:color="000000"/>
              <w:right w:val="single" w:sz="8" w:space="0" w:color="000000"/>
            </w:tcBorders>
            <w:shd w:val="clear" w:color="auto" w:fill="auto"/>
            <w:vAlign w:val="center"/>
            <w:hideMark/>
          </w:tcPr>
          <w:p w14:paraId="61632BBC" w14:textId="562053BF" w:rsidR="00D22C89" w:rsidRPr="00307700" w:rsidRDefault="00D22C89" w:rsidP="00D22C89">
            <w:pPr>
              <w:pStyle w:val="1fffb"/>
              <w:rPr>
                <w:rFonts w:cs="Times New Roman"/>
              </w:rPr>
            </w:pPr>
            <w:r w:rsidRPr="00307700">
              <w:rPr>
                <w:rFonts w:cs="Times New Roman"/>
              </w:rPr>
              <w:t>?</w:t>
            </w:r>
          </w:p>
        </w:tc>
        <w:tc>
          <w:tcPr>
            <w:tcW w:w="400" w:type="pct"/>
            <w:tcBorders>
              <w:top w:val="nil"/>
              <w:left w:val="nil"/>
              <w:bottom w:val="single" w:sz="8" w:space="0" w:color="000000"/>
              <w:right w:val="single" w:sz="8" w:space="0" w:color="000000"/>
            </w:tcBorders>
            <w:shd w:val="clear" w:color="auto" w:fill="auto"/>
            <w:vAlign w:val="center"/>
            <w:hideMark/>
          </w:tcPr>
          <w:p w14:paraId="3491A36A" w14:textId="3139B821"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236E45C" w14:textId="0E59A4F4" w:rsidR="00D22C89" w:rsidRPr="00307700" w:rsidRDefault="00D22C89" w:rsidP="00D22C89">
            <w:pPr>
              <w:pStyle w:val="1fffb"/>
              <w:rPr>
                <w:rFonts w:cs="Times New Roman"/>
              </w:rPr>
            </w:pPr>
            <w:r w:rsidRPr="00307700">
              <w:rPr>
                <w:rFonts w:cs="Times New Roman"/>
              </w:rPr>
              <w:t>15.10.20 19</w:t>
            </w:r>
          </w:p>
        </w:tc>
        <w:tc>
          <w:tcPr>
            <w:tcW w:w="588" w:type="pct"/>
            <w:tcBorders>
              <w:top w:val="nil"/>
              <w:left w:val="nil"/>
              <w:bottom w:val="single" w:sz="8" w:space="0" w:color="000000"/>
              <w:right w:val="single" w:sz="8" w:space="0" w:color="000000"/>
            </w:tcBorders>
            <w:shd w:val="clear" w:color="auto" w:fill="auto"/>
            <w:vAlign w:val="center"/>
            <w:hideMark/>
          </w:tcPr>
          <w:p w14:paraId="1EE388DF" w14:textId="77777777" w:rsidR="00D22C89" w:rsidRPr="00307700" w:rsidRDefault="00D22C89" w:rsidP="00D22C89">
            <w:pPr>
              <w:pStyle w:val="1fffb"/>
              <w:rPr>
                <w:rFonts w:cs="Times New Roman"/>
              </w:rPr>
            </w:pPr>
            <w:r w:rsidRPr="00307700">
              <w:rPr>
                <w:rFonts w:cs="Times New Roman"/>
              </w:rPr>
              <w:t>на вводе, в помещении бокса</w:t>
            </w:r>
          </w:p>
        </w:tc>
        <w:tc>
          <w:tcPr>
            <w:tcW w:w="411" w:type="pct"/>
            <w:tcBorders>
              <w:top w:val="nil"/>
              <w:left w:val="nil"/>
              <w:bottom w:val="single" w:sz="8" w:space="0" w:color="000000"/>
              <w:right w:val="single" w:sz="8" w:space="0" w:color="000000"/>
            </w:tcBorders>
            <w:shd w:val="clear" w:color="auto" w:fill="auto"/>
            <w:vAlign w:val="center"/>
            <w:hideMark/>
          </w:tcPr>
          <w:p w14:paraId="1A06989F" w14:textId="77777777" w:rsidR="00D22C89" w:rsidRPr="00307700" w:rsidRDefault="00D22C89" w:rsidP="00D22C89">
            <w:pPr>
              <w:pStyle w:val="1fffb"/>
              <w:rPr>
                <w:rFonts w:cs="Times New Roman"/>
              </w:rPr>
            </w:pPr>
            <w:r w:rsidRPr="00307700">
              <w:rPr>
                <w:rFonts w:cs="Times New Roman"/>
              </w:rPr>
              <w:t>30</w:t>
            </w:r>
          </w:p>
        </w:tc>
        <w:tc>
          <w:tcPr>
            <w:tcW w:w="423" w:type="pct"/>
            <w:tcBorders>
              <w:top w:val="nil"/>
              <w:left w:val="nil"/>
              <w:bottom w:val="single" w:sz="8" w:space="0" w:color="000000"/>
              <w:right w:val="single" w:sz="8" w:space="0" w:color="000000"/>
            </w:tcBorders>
            <w:shd w:val="clear" w:color="auto" w:fill="auto"/>
            <w:vAlign w:val="center"/>
            <w:hideMark/>
          </w:tcPr>
          <w:p w14:paraId="0A19DBCA" w14:textId="2019EBC0" w:rsidR="00D22C89" w:rsidRPr="00307700" w:rsidRDefault="00D22C89" w:rsidP="00D22C89">
            <w:pPr>
              <w:pStyle w:val="1fffb"/>
              <w:rPr>
                <w:rFonts w:cs="Times New Roman"/>
              </w:rPr>
            </w:pPr>
            <w:r w:rsidRPr="00307700">
              <w:rPr>
                <w:rFonts w:cs="Times New Roman"/>
              </w:rPr>
              <w:t>24.08.2015</w:t>
            </w:r>
          </w:p>
        </w:tc>
      </w:tr>
      <w:tr w:rsidR="00EB6B84" w:rsidRPr="00307700" w14:paraId="132284B3"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448A551C" w14:textId="1D75E6B0"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09EFFD0D" w14:textId="77777777" w:rsidR="00D22C89" w:rsidRPr="00307700" w:rsidRDefault="00D22C89" w:rsidP="00D22C89">
            <w:pPr>
              <w:pStyle w:val="1fffb"/>
              <w:rPr>
                <w:rFonts w:cs="Times New Roman"/>
              </w:rPr>
            </w:pPr>
            <w:r w:rsidRPr="00307700">
              <w:rPr>
                <w:rFonts w:cs="Times New Roman"/>
              </w:rPr>
              <w:t>ГАПОУ ЧАО "Чукотский северо-западный техникум г. Билибино"</w:t>
            </w:r>
          </w:p>
        </w:tc>
        <w:tc>
          <w:tcPr>
            <w:tcW w:w="518" w:type="pct"/>
            <w:tcBorders>
              <w:top w:val="nil"/>
              <w:left w:val="nil"/>
              <w:bottom w:val="single" w:sz="8" w:space="0" w:color="000000"/>
              <w:right w:val="single" w:sz="8" w:space="0" w:color="000000"/>
            </w:tcBorders>
            <w:shd w:val="clear" w:color="auto" w:fill="auto"/>
            <w:vAlign w:val="center"/>
            <w:hideMark/>
          </w:tcPr>
          <w:p w14:paraId="56CB8216" w14:textId="77777777" w:rsidR="00D22C89" w:rsidRPr="00307700" w:rsidRDefault="00D22C89" w:rsidP="00D22C89">
            <w:pPr>
              <w:pStyle w:val="1fffb"/>
              <w:rPr>
                <w:rFonts w:cs="Times New Roman"/>
              </w:rPr>
            </w:pPr>
            <w:r w:rsidRPr="00307700">
              <w:rPr>
                <w:rFonts w:cs="Times New Roman"/>
              </w:rPr>
              <w:t>Пионерски й проезд, 10</w:t>
            </w:r>
          </w:p>
        </w:tc>
        <w:tc>
          <w:tcPr>
            <w:tcW w:w="480" w:type="pct"/>
            <w:tcBorders>
              <w:top w:val="nil"/>
              <w:left w:val="nil"/>
              <w:bottom w:val="single" w:sz="8" w:space="0" w:color="000000"/>
              <w:right w:val="single" w:sz="8" w:space="0" w:color="000000"/>
            </w:tcBorders>
            <w:shd w:val="clear" w:color="auto" w:fill="auto"/>
            <w:vAlign w:val="center"/>
            <w:hideMark/>
          </w:tcPr>
          <w:p w14:paraId="584A5FD4" w14:textId="4F1FC1C8" w:rsidR="00D22C89" w:rsidRPr="00307700" w:rsidRDefault="00D22C89" w:rsidP="00D22C89">
            <w:pPr>
              <w:pStyle w:val="1fffb"/>
              <w:rPr>
                <w:rFonts w:cs="Times New Roman"/>
              </w:rPr>
            </w:pPr>
            <w:r w:rsidRPr="00307700">
              <w:rPr>
                <w:rFonts w:cs="Times New Roman"/>
              </w:rPr>
              <w:t>гараж, бокс№ 2</w:t>
            </w:r>
          </w:p>
        </w:tc>
        <w:tc>
          <w:tcPr>
            <w:tcW w:w="671" w:type="pct"/>
            <w:tcBorders>
              <w:top w:val="nil"/>
              <w:left w:val="nil"/>
              <w:bottom w:val="single" w:sz="8" w:space="0" w:color="000000"/>
              <w:right w:val="single" w:sz="8" w:space="0" w:color="000000"/>
            </w:tcBorders>
            <w:shd w:val="clear" w:color="auto" w:fill="auto"/>
            <w:vAlign w:val="center"/>
            <w:hideMark/>
          </w:tcPr>
          <w:p w14:paraId="384B400D" w14:textId="1059F950" w:rsidR="00D22C89" w:rsidRPr="00307700" w:rsidRDefault="00D22C89" w:rsidP="00D22C89">
            <w:pPr>
              <w:pStyle w:val="1fffb"/>
              <w:rPr>
                <w:rFonts w:cs="Times New Roman"/>
              </w:rPr>
            </w:pPr>
            <w:r w:rsidRPr="00307700">
              <w:rPr>
                <w:rFonts w:cs="Times New Roman"/>
              </w:rPr>
              <w:t>?</w:t>
            </w:r>
          </w:p>
        </w:tc>
        <w:tc>
          <w:tcPr>
            <w:tcW w:w="400" w:type="pct"/>
            <w:tcBorders>
              <w:top w:val="nil"/>
              <w:left w:val="nil"/>
              <w:bottom w:val="single" w:sz="8" w:space="0" w:color="000000"/>
              <w:right w:val="single" w:sz="8" w:space="0" w:color="000000"/>
            </w:tcBorders>
            <w:shd w:val="clear" w:color="auto" w:fill="auto"/>
            <w:vAlign w:val="center"/>
            <w:hideMark/>
          </w:tcPr>
          <w:p w14:paraId="39E50C1D" w14:textId="66BE3BDD"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230E82C3" w14:textId="2B0B8A44" w:rsidR="00D22C89" w:rsidRPr="00307700" w:rsidRDefault="00D22C89" w:rsidP="00D22C89">
            <w:pPr>
              <w:pStyle w:val="1fffb"/>
              <w:rPr>
                <w:rFonts w:cs="Times New Roman"/>
              </w:rPr>
            </w:pPr>
            <w:r w:rsidRPr="00307700">
              <w:rPr>
                <w:rFonts w:cs="Times New Roman"/>
              </w:rPr>
              <w:t>15.10.20 19</w:t>
            </w:r>
          </w:p>
        </w:tc>
        <w:tc>
          <w:tcPr>
            <w:tcW w:w="588" w:type="pct"/>
            <w:tcBorders>
              <w:top w:val="nil"/>
              <w:left w:val="nil"/>
              <w:bottom w:val="single" w:sz="8" w:space="0" w:color="000000"/>
              <w:right w:val="single" w:sz="8" w:space="0" w:color="000000"/>
            </w:tcBorders>
            <w:shd w:val="clear" w:color="auto" w:fill="auto"/>
            <w:vAlign w:val="center"/>
            <w:hideMark/>
          </w:tcPr>
          <w:p w14:paraId="7EBB3E97" w14:textId="77777777" w:rsidR="00D22C89" w:rsidRPr="00307700" w:rsidRDefault="00D22C89" w:rsidP="00D22C89">
            <w:pPr>
              <w:pStyle w:val="1fffb"/>
              <w:rPr>
                <w:rFonts w:cs="Times New Roman"/>
              </w:rPr>
            </w:pPr>
            <w:r w:rsidRPr="00307700">
              <w:rPr>
                <w:rFonts w:cs="Times New Roman"/>
              </w:rPr>
              <w:t>на вводе, в помещении бокса</w:t>
            </w:r>
          </w:p>
        </w:tc>
        <w:tc>
          <w:tcPr>
            <w:tcW w:w="411" w:type="pct"/>
            <w:tcBorders>
              <w:top w:val="nil"/>
              <w:left w:val="nil"/>
              <w:bottom w:val="single" w:sz="8" w:space="0" w:color="000000"/>
              <w:right w:val="single" w:sz="8" w:space="0" w:color="000000"/>
            </w:tcBorders>
            <w:shd w:val="clear" w:color="auto" w:fill="auto"/>
            <w:vAlign w:val="center"/>
            <w:hideMark/>
          </w:tcPr>
          <w:p w14:paraId="705D1932" w14:textId="77777777" w:rsidR="00D22C89" w:rsidRPr="00307700" w:rsidRDefault="00D22C89" w:rsidP="00D22C89">
            <w:pPr>
              <w:pStyle w:val="1fffb"/>
              <w:rPr>
                <w:rFonts w:cs="Times New Roman"/>
              </w:rPr>
            </w:pPr>
            <w:r w:rsidRPr="00307700">
              <w:rPr>
                <w:rFonts w:cs="Times New Roman"/>
              </w:rPr>
              <w:t>30</w:t>
            </w:r>
          </w:p>
        </w:tc>
        <w:tc>
          <w:tcPr>
            <w:tcW w:w="423" w:type="pct"/>
            <w:tcBorders>
              <w:top w:val="nil"/>
              <w:left w:val="nil"/>
              <w:bottom w:val="single" w:sz="8" w:space="0" w:color="000000"/>
              <w:right w:val="single" w:sz="8" w:space="0" w:color="000000"/>
            </w:tcBorders>
            <w:shd w:val="clear" w:color="auto" w:fill="auto"/>
            <w:vAlign w:val="center"/>
            <w:hideMark/>
          </w:tcPr>
          <w:p w14:paraId="3E9C7432" w14:textId="74C42BA4" w:rsidR="00D22C89" w:rsidRPr="00307700" w:rsidRDefault="00D22C89" w:rsidP="00D22C89">
            <w:pPr>
              <w:pStyle w:val="1fffb"/>
              <w:rPr>
                <w:rFonts w:cs="Times New Roman"/>
              </w:rPr>
            </w:pPr>
            <w:r w:rsidRPr="00307700">
              <w:rPr>
                <w:rFonts w:cs="Times New Roman"/>
              </w:rPr>
              <w:t>24.08.2015</w:t>
            </w:r>
          </w:p>
        </w:tc>
      </w:tr>
      <w:tr w:rsidR="00EB6B84" w:rsidRPr="00307700" w14:paraId="5E029B4C"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E497509" w14:textId="24CB23B9"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531BA1FA" w14:textId="77777777" w:rsidR="00D22C89" w:rsidRPr="00307700" w:rsidRDefault="00D22C89" w:rsidP="00D22C89">
            <w:pPr>
              <w:pStyle w:val="1fffb"/>
              <w:rPr>
                <w:rFonts w:cs="Times New Roman"/>
              </w:rPr>
            </w:pPr>
            <w:r w:rsidRPr="00307700">
              <w:rPr>
                <w:rFonts w:cs="Times New Roman"/>
              </w:rPr>
              <w:t>ГКУ ЧАО "Многофункциона льный центр предоставления государственных и муниципальных услуг ЧАО"</w:t>
            </w:r>
          </w:p>
        </w:tc>
        <w:tc>
          <w:tcPr>
            <w:tcW w:w="518" w:type="pct"/>
            <w:tcBorders>
              <w:top w:val="nil"/>
              <w:left w:val="nil"/>
              <w:bottom w:val="single" w:sz="8" w:space="0" w:color="000000"/>
              <w:right w:val="single" w:sz="8" w:space="0" w:color="000000"/>
            </w:tcBorders>
            <w:shd w:val="clear" w:color="auto" w:fill="auto"/>
            <w:vAlign w:val="center"/>
            <w:hideMark/>
          </w:tcPr>
          <w:p w14:paraId="6621C723" w14:textId="20262E7A" w:rsidR="00D22C89" w:rsidRPr="00307700" w:rsidRDefault="00D22C89" w:rsidP="00D22C89">
            <w:pPr>
              <w:pStyle w:val="1fffb"/>
              <w:rPr>
                <w:rFonts w:cs="Times New Roman"/>
              </w:rPr>
            </w:pPr>
            <w:r w:rsidRPr="00307700">
              <w:rPr>
                <w:rFonts w:cs="Times New Roman"/>
              </w:rPr>
              <w:t>ул.Берзина, 2а</w:t>
            </w:r>
          </w:p>
        </w:tc>
        <w:tc>
          <w:tcPr>
            <w:tcW w:w="480" w:type="pct"/>
            <w:tcBorders>
              <w:top w:val="nil"/>
              <w:left w:val="nil"/>
              <w:bottom w:val="single" w:sz="8" w:space="0" w:color="000000"/>
              <w:right w:val="single" w:sz="8" w:space="0" w:color="000000"/>
            </w:tcBorders>
            <w:shd w:val="clear" w:color="auto" w:fill="auto"/>
            <w:vAlign w:val="center"/>
            <w:hideMark/>
          </w:tcPr>
          <w:p w14:paraId="38E18952" w14:textId="73D1AF9F" w:rsidR="00D22C89" w:rsidRPr="00307700" w:rsidRDefault="00D22C89" w:rsidP="00D22C89">
            <w:pPr>
              <w:pStyle w:val="1fffb"/>
              <w:rPr>
                <w:rFonts w:cs="Times New Roman"/>
              </w:rPr>
            </w:pPr>
            <w:r w:rsidRPr="00307700">
              <w:rPr>
                <w:rFonts w:cs="Times New Roman"/>
              </w:rPr>
              <w:t>администрати вные помещения</w:t>
            </w:r>
          </w:p>
        </w:tc>
        <w:tc>
          <w:tcPr>
            <w:tcW w:w="671" w:type="pct"/>
            <w:tcBorders>
              <w:top w:val="nil"/>
              <w:left w:val="nil"/>
              <w:bottom w:val="single" w:sz="8" w:space="0" w:color="000000"/>
              <w:right w:val="single" w:sz="8" w:space="0" w:color="000000"/>
            </w:tcBorders>
            <w:shd w:val="clear" w:color="auto" w:fill="auto"/>
            <w:vAlign w:val="center"/>
            <w:hideMark/>
          </w:tcPr>
          <w:p w14:paraId="3F5DCF14" w14:textId="4E4B5488" w:rsidR="00D22C89" w:rsidRPr="00307700" w:rsidRDefault="00D22C89" w:rsidP="00D22C89">
            <w:pPr>
              <w:pStyle w:val="1fffb"/>
              <w:rPr>
                <w:rFonts w:cs="Times New Roman"/>
              </w:rPr>
            </w:pPr>
            <w:r w:rsidRPr="00307700">
              <w:rPr>
                <w:rFonts w:cs="Times New Roman"/>
              </w:rPr>
              <w:t>СТ-10 №09-09021</w:t>
            </w:r>
          </w:p>
        </w:tc>
        <w:tc>
          <w:tcPr>
            <w:tcW w:w="400" w:type="pct"/>
            <w:tcBorders>
              <w:top w:val="nil"/>
              <w:left w:val="nil"/>
              <w:bottom w:val="single" w:sz="8" w:space="0" w:color="000000"/>
              <w:right w:val="single" w:sz="8" w:space="0" w:color="000000"/>
            </w:tcBorders>
            <w:shd w:val="clear" w:color="auto" w:fill="auto"/>
            <w:vAlign w:val="center"/>
            <w:hideMark/>
          </w:tcPr>
          <w:p w14:paraId="0CDE0644" w14:textId="77777777" w:rsidR="00D22C89" w:rsidRPr="00307700" w:rsidRDefault="00D22C89" w:rsidP="00D22C89">
            <w:pPr>
              <w:pStyle w:val="1fffb"/>
              <w:rPr>
                <w:rFonts w:cs="Times New Roman"/>
              </w:rPr>
            </w:pPr>
            <w:r w:rsidRPr="00307700">
              <w:rPr>
                <w:rFonts w:cs="Times New Roman"/>
              </w:rPr>
              <w:t>8,50%</w:t>
            </w:r>
          </w:p>
        </w:tc>
        <w:tc>
          <w:tcPr>
            <w:tcW w:w="409" w:type="pct"/>
            <w:tcBorders>
              <w:top w:val="nil"/>
              <w:left w:val="nil"/>
              <w:bottom w:val="single" w:sz="8" w:space="0" w:color="000000"/>
              <w:right w:val="single" w:sz="8" w:space="0" w:color="000000"/>
            </w:tcBorders>
            <w:shd w:val="clear" w:color="auto" w:fill="auto"/>
            <w:vAlign w:val="center"/>
            <w:hideMark/>
          </w:tcPr>
          <w:p w14:paraId="3CA30392" w14:textId="3AF6C34B" w:rsidR="00D22C89" w:rsidRPr="00307700" w:rsidRDefault="00D22C89" w:rsidP="00D22C89">
            <w:pPr>
              <w:pStyle w:val="1fffb"/>
              <w:rPr>
                <w:rFonts w:cs="Times New Roman"/>
              </w:rPr>
            </w:pPr>
            <w:r w:rsidRPr="00307700">
              <w:rPr>
                <w:rFonts w:cs="Times New Roman"/>
              </w:rPr>
              <w:t>19.05.20 19 г</w:t>
            </w:r>
          </w:p>
        </w:tc>
        <w:tc>
          <w:tcPr>
            <w:tcW w:w="588" w:type="pct"/>
            <w:tcBorders>
              <w:top w:val="nil"/>
              <w:left w:val="nil"/>
              <w:bottom w:val="single" w:sz="8" w:space="0" w:color="000000"/>
              <w:right w:val="single" w:sz="8" w:space="0" w:color="000000"/>
            </w:tcBorders>
            <w:shd w:val="clear" w:color="auto" w:fill="auto"/>
            <w:vAlign w:val="center"/>
            <w:hideMark/>
          </w:tcPr>
          <w:p w14:paraId="54CCB99A" w14:textId="27AEDE94"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4CF92050"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0C596EF6" w14:textId="7A9D8E6E" w:rsidR="00D22C89" w:rsidRPr="00307700" w:rsidRDefault="00D22C89" w:rsidP="00D22C89">
            <w:pPr>
              <w:pStyle w:val="1fffb"/>
              <w:rPr>
                <w:rFonts w:cs="Times New Roman"/>
              </w:rPr>
            </w:pPr>
            <w:r w:rsidRPr="00307700">
              <w:rPr>
                <w:rFonts w:cs="Times New Roman"/>
              </w:rPr>
              <w:t>01.12.2008 г</w:t>
            </w:r>
          </w:p>
        </w:tc>
      </w:tr>
      <w:tr w:rsidR="00EB6B84" w:rsidRPr="00307700" w14:paraId="6515B6BD"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250C9AD6" w14:textId="096E1AC9" w:rsidR="00D22C89" w:rsidRPr="00307700" w:rsidRDefault="00D22C89" w:rsidP="00D22C89">
            <w:pPr>
              <w:pStyle w:val="1fffb"/>
              <w:rPr>
                <w:rFonts w:cs="Times New Roman"/>
              </w:rPr>
            </w:pPr>
          </w:p>
        </w:tc>
        <w:tc>
          <w:tcPr>
            <w:tcW w:w="1511" w:type="pct"/>
            <w:gridSpan w:val="2"/>
            <w:tcBorders>
              <w:top w:val="single" w:sz="8" w:space="0" w:color="000000"/>
              <w:left w:val="nil"/>
              <w:bottom w:val="single" w:sz="8" w:space="0" w:color="000000"/>
              <w:right w:val="single" w:sz="8" w:space="0" w:color="000000"/>
            </w:tcBorders>
            <w:shd w:val="clear" w:color="auto" w:fill="auto"/>
            <w:vAlign w:val="center"/>
            <w:hideMark/>
          </w:tcPr>
          <w:p w14:paraId="6F9CD09E" w14:textId="60063835" w:rsidR="00D22C89" w:rsidRPr="00307700" w:rsidRDefault="00D22C89" w:rsidP="00D22C89">
            <w:pPr>
              <w:pStyle w:val="1fffb"/>
              <w:rPr>
                <w:rFonts w:cs="Times New Roman"/>
              </w:rPr>
            </w:pPr>
          </w:p>
        </w:tc>
        <w:tc>
          <w:tcPr>
            <w:tcW w:w="480" w:type="pct"/>
            <w:tcBorders>
              <w:top w:val="nil"/>
              <w:left w:val="nil"/>
              <w:bottom w:val="single" w:sz="8" w:space="0" w:color="000000"/>
              <w:right w:val="single" w:sz="8" w:space="0" w:color="000000"/>
            </w:tcBorders>
            <w:shd w:val="clear" w:color="auto" w:fill="auto"/>
            <w:vAlign w:val="center"/>
            <w:hideMark/>
          </w:tcPr>
          <w:p w14:paraId="6DFC252C" w14:textId="69A72304" w:rsidR="00D22C89" w:rsidRPr="00307700" w:rsidRDefault="00D22C89" w:rsidP="00D22C89">
            <w:pPr>
              <w:pStyle w:val="1fffb"/>
              <w:rPr>
                <w:rFonts w:cs="Times New Roman"/>
              </w:rPr>
            </w:pPr>
          </w:p>
        </w:tc>
        <w:tc>
          <w:tcPr>
            <w:tcW w:w="671" w:type="pct"/>
            <w:tcBorders>
              <w:top w:val="nil"/>
              <w:left w:val="nil"/>
              <w:bottom w:val="single" w:sz="8" w:space="0" w:color="000000"/>
              <w:right w:val="single" w:sz="8" w:space="0" w:color="000000"/>
            </w:tcBorders>
            <w:shd w:val="clear" w:color="auto" w:fill="auto"/>
            <w:vAlign w:val="center"/>
            <w:hideMark/>
          </w:tcPr>
          <w:p w14:paraId="7D2AF8D9" w14:textId="4BF74185" w:rsidR="00D22C89" w:rsidRPr="00307700" w:rsidRDefault="00D22C89" w:rsidP="00D22C89">
            <w:pPr>
              <w:pStyle w:val="1fffb"/>
              <w:rPr>
                <w:rFonts w:cs="Times New Roman"/>
              </w:rPr>
            </w:pPr>
          </w:p>
        </w:tc>
        <w:tc>
          <w:tcPr>
            <w:tcW w:w="400" w:type="pct"/>
            <w:tcBorders>
              <w:top w:val="nil"/>
              <w:left w:val="nil"/>
              <w:bottom w:val="single" w:sz="8" w:space="0" w:color="000000"/>
              <w:right w:val="single" w:sz="8" w:space="0" w:color="000000"/>
            </w:tcBorders>
            <w:shd w:val="clear" w:color="auto" w:fill="auto"/>
            <w:vAlign w:val="center"/>
            <w:hideMark/>
          </w:tcPr>
          <w:p w14:paraId="7499A460" w14:textId="679968D3"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4543E758" w14:textId="03575ADF" w:rsidR="00D22C89" w:rsidRPr="00307700" w:rsidRDefault="00D22C89" w:rsidP="00D22C89">
            <w:pPr>
              <w:pStyle w:val="1fffb"/>
              <w:rPr>
                <w:rFonts w:cs="Times New Roman"/>
              </w:rPr>
            </w:pPr>
          </w:p>
        </w:tc>
        <w:tc>
          <w:tcPr>
            <w:tcW w:w="588" w:type="pct"/>
            <w:tcBorders>
              <w:top w:val="nil"/>
              <w:left w:val="nil"/>
              <w:bottom w:val="single" w:sz="8" w:space="0" w:color="000000"/>
              <w:right w:val="single" w:sz="8" w:space="0" w:color="000000"/>
            </w:tcBorders>
            <w:shd w:val="clear" w:color="auto" w:fill="auto"/>
            <w:vAlign w:val="center"/>
            <w:hideMark/>
          </w:tcPr>
          <w:p w14:paraId="590EE72B" w14:textId="4945C5EC" w:rsidR="00D22C89" w:rsidRPr="00307700" w:rsidRDefault="00D22C89" w:rsidP="00D22C89">
            <w:pPr>
              <w:pStyle w:val="1fffb"/>
              <w:rPr>
                <w:rFonts w:cs="Times New Roman"/>
              </w:rPr>
            </w:pPr>
          </w:p>
        </w:tc>
        <w:tc>
          <w:tcPr>
            <w:tcW w:w="411" w:type="pct"/>
            <w:tcBorders>
              <w:top w:val="nil"/>
              <w:left w:val="nil"/>
              <w:bottom w:val="single" w:sz="8" w:space="0" w:color="000000"/>
              <w:right w:val="single" w:sz="8" w:space="0" w:color="000000"/>
            </w:tcBorders>
            <w:shd w:val="clear" w:color="auto" w:fill="auto"/>
            <w:vAlign w:val="center"/>
            <w:hideMark/>
          </w:tcPr>
          <w:p w14:paraId="2BC75269" w14:textId="14C6CF52" w:rsidR="00D22C89" w:rsidRPr="00307700" w:rsidRDefault="00D22C89" w:rsidP="00D22C89">
            <w:pPr>
              <w:pStyle w:val="1fffb"/>
              <w:rPr>
                <w:rFonts w:cs="Times New Roman"/>
              </w:rPr>
            </w:pPr>
          </w:p>
        </w:tc>
        <w:tc>
          <w:tcPr>
            <w:tcW w:w="423" w:type="pct"/>
            <w:tcBorders>
              <w:top w:val="nil"/>
              <w:left w:val="nil"/>
              <w:bottom w:val="single" w:sz="8" w:space="0" w:color="000000"/>
              <w:right w:val="single" w:sz="8" w:space="0" w:color="000000"/>
            </w:tcBorders>
            <w:shd w:val="clear" w:color="auto" w:fill="auto"/>
            <w:vAlign w:val="center"/>
            <w:hideMark/>
          </w:tcPr>
          <w:p w14:paraId="18B14E4E" w14:textId="2A0C3570" w:rsidR="00D22C89" w:rsidRPr="00307700" w:rsidRDefault="00D22C89" w:rsidP="00D22C89">
            <w:pPr>
              <w:pStyle w:val="1fffb"/>
              <w:rPr>
                <w:rFonts w:cs="Times New Roman"/>
              </w:rPr>
            </w:pPr>
          </w:p>
        </w:tc>
      </w:tr>
      <w:tr w:rsidR="00EB6B84" w:rsidRPr="00307700" w14:paraId="58561B4F"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0D10578A" w14:textId="316AC974"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46FB0BAB" w14:textId="77777777" w:rsidR="00D22C89" w:rsidRPr="00307700" w:rsidRDefault="00D22C89" w:rsidP="00D22C89">
            <w:pPr>
              <w:pStyle w:val="1fffb"/>
              <w:rPr>
                <w:rFonts w:cs="Times New Roman"/>
              </w:rPr>
            </w:pPr>
            <w:r w:rsidRPr="00307700">
              <w:rPr>
                <w:rFonts w:cs="Times New Roman"/>
              </w:rPr>
              <w:t>Наименование</w:t>
            </w:r>
          </w:p>
        </w:tc>
        <w:tc>
          <w:tcPr>
            <w:tcW w:w="518" w:type="pct"/>
            <w:tcBorders>
              <w:top w:val="nil"/>
              <w:left w:val="nil"/>
              <w:bottom w:val="single" w:sz="8" w:space="0" w:color="000000"/>
              <w:right w:val="single" w:sz="8" w:space="0" w:color="000000"/>
            </w:tcBorders>
            <w:shd w:val="clear" w:color="auto" w:fill="auto"/>
            <w:vAlign w:val="center"/>
            <w:hideMark/>
          </w:tcPr>
          <w:p w14:paraId="27FB845A" w14:textId="77777777" w:rsidR="00D22C89" w:rsidRPr="00307700" w:rsidRDefault="00D22C89" w:rsidP="00D22C89">
            <w:pPr>
              <w:pStyle w:val="1fffb"/>
              <w:rPr>
                <w:rFonts w:cs="Times New Roman"/>
              </w:rPr>
            </w:pPr>
            <w:r w:rsidRPr="00307700">
              <w:rPr>
                <w:rFonts w:cs="Times New Roman"/>
              </w:rPr>
              <w:t>Адрес</w:t>
            </w:r>
          </w:p>
        </w:tc>
        <w:tc>
          <w:tcPr>
            <w:tcW w:w="480" w:type="pct"/>
            <w:tcBorders>
              <w:top w:val="nil"/>
              <w:left w:val="nil"/>
              <w:bottom w:val="single" w:sz="8" w:space="0" w:color="000000"/>
              <w:right w:val="single" w:sz="8" w:space="0" w:color="000000"/>
            </w:tcBorders>
            <w:shd w:val="clear" w:color="auto" w:fill="auto"/>
            <w:vAlign w:val="center"/>
            <w:hideMark/>
          </w:tcPr>
          <w:p w14:paraId="77113361" w14:textId="77777777" w:rsidR="00D22C89" w:rsidRPr="00307700" w:rsidRDefault="00D22C89" w:rsidP="00D22C89">
            <w:pPr>
              <w:pStyle w:val="1fffb"/>
              <w:rPr>
                <w:rFonts w:cs="Times New Roman"/>
              </w:rPr>
            </w:pPr>
            <w:r w:rsidRPr="00307700">
              <w:rPr>
                <w:rFonts w:cs="Times New Roman"/>
              </w:rPr>
              <w:t>Объект</w:t>
            </w:r>
          </w:p>
        </w:tc>
        <w:tc>
          <w:tcPr>
            <w:tcW w:w="671" w:type="pct"/>
            <w:tcBorders>
              <w:top w:val="nil"/>
              <w:left w:val="nil"/>
              <w:bottom w:val="single" w:sz="8" w:space="0" w:color="000000"/>
              <w:right w:val="single" w:sz="8" w:space="0" w:color="000000"/>
            </w:tcBorders>
            <w:shd w:val="clear" w:color="auto" w:fill="auto"/>
            <w:vAlign w:val="center"/>
            <w:hideMark/>
          </w:tcPr>
          <w:p w14:paraId="69ED0367" w14:textId="77777777" w:rsidR="00D22C89" w:rsidRPr="00307700" w:rsidRDefault="00D22C89" w:rsidP="00D22C89">
            <w:pPr>
              <w:pStyle w:val="1fffb"/>
              <w:rPr>
                <w:rFonts w:cs="Times New Roman"/>
              </w:rPr>
            </w:pPr>
            <w:r w:rsidRPr="00307700">
              <w:rPr>
                <w:rFonts w:cs="Times New Roman"/>
              </w:rPr>
              <w:t>Марка и</w:t>
            </w:r>
          </w:p>
        </w:tc>
        <w:tc>
          <w:tcPr>
            <w:tcW w:w="400" w:type="pct"/>
            <w:tcBorders>
              <w:top w:val="nil"/>
              <w:left w:val="nil"/>
              <w:bottom w:val="single" w:sz="8" w:space="0" w:color="000000"/>
              <w:right w:val="single" w:sz="8" w:space="0" w:color="000000"/>
            </w:tcBorders>
            <w:shd w:val="clear" w:color="auto" w:fill="auto"/>
            <w:vAlign w:val="center"/>
            <w:hideMark/>
          </w:tcPr>
          <w:p w14:paraId="44A8674D" w14:textId="77777777" w:rsidR="00D22C89" w:rsidRPr="00307700" w:rsidRDefault="00D22C89" w:rsidP="00D22C89">
            <w:pPr>
              <w:pStyle w:val="1fffb"/>
              <w:rPr>
                <w:rFonts w:cs="Times New Roman"/>
              </w:rPr>
            </w:pPr>
            <w:r w:rsidRPr="00307700">
              <w:rPr>
                <w:rFonts w:cs="Times New Roman"/>
              </w:rPr>
              <w:t>Дополнитель</w:t>
            </w:r>
          </w:p>
        </w:tc>
        <w:tc>
          <w:tcPr>
            <w:tcW w:w="409" w:type="pct"/>
            <w:tcBorders>
              <w:top w:val="nil"/>
              <w:left w:val="nil"/>
              <w:bottom w:val="single" w:sz="8" w:space="0" w:color="000000"/>
              <w:right w:val="single" w:sz="8" w:space="0" w:color="000000"/>
            </w:tcBorders>
            <w:shd w:val="clear" w:color="auto" w:fill="auto"/>
            <w:vAlign w:val="center"/>
            <w:hideMark/>
          </w:tcPr>
          <w:p w14:paraId="0B8FC97F" w14:textId="77777777" w:rsidR="00D22C89" w:rsidRPr="00307700" w:rsidRDefault="00D22C89" w:rsidP="00D22C89">
            <w:pPr>
              <w:pStyle w:val="1fffb"/>
              <w:rPr>
                <w:rFonts w:cs="Times New Roman"/>
              </w:rPr>
            </w:pPr>
            <w:r w:rsidRPr="00307700">
              <w:rPr>
                <w:rFonts w:cs="Times New Roman"/>
              </w:rPr>
              <w:t>Дата</w:t>
            </w:r>
          </w:p>
        </w:tc>
        <w:tc>
          <w:tcPr>
            <w:tcW w:w="588" w:type="pct"/>
            <w:tcBorders>
              <w:top w:val="nil"/>
              <w:left w:val="nil"/>
              <w:bottom w:val="single" w:sz="8" w:space="0" w:color="000000"/>
              <w:right w:val="single" w:sz="8" w:space="0" w:color="000000"/>
            </w:tcBorders>
            <w:shd w:val="clear" w:color="auto" w:fill="auto"/>
            <w:vAlign w:val="center"/>
            <w:hideMark/>
          </w:tcPr>
          <w:p w14:paraId="2631BC6B" w14:textId="77777777" w:rsidR="00D22C89" w:rsidRPr="00307700" w:rsidRDefault="00D22C89" w:rsidP="00D22C89">
            <w:pPr>
              <w:pStyle w:val="1fffb"/>
              <w:rPr>
                <w:rFonts w:cs="Times New Roman"/>
              </w:rPr>
            </w:pPr>
            <w:r w:rsidRPr="00307700">
              <w:rPr>
                <w:rFonts w:cs="Times New Roman"/>
              </w:rPr>
              <w:t>Место</w:t>
            </w:r>
          </w:p>
        </w:tc>
        <w:tc>
          <w:tcPr>
            <w:tcW w:w="411" w:type="pct"/>
            <w:tcBorders>
              <w:top w:val="nil"/>
              <w:left w:val="nil"/>
              <w:bottom w:val="single" w:sz="8" w:space="0" w:color="000000"/>
              <w:right w:val="single" w:sz="8" w:space="0" w:color="000000"/>
            </w:tcBorders>
            <w:shd w:val="clear" w:color="auto" w:fill="auto"/>
            <w:vAlign w:val="center"/>
            <w:hideMark/>
          </w:tcPr>
          <w:p w14:paraId="5D161FF3" w14:textId="77777777" w:rsidR="00D22C89" w:rsidRPr="00307700" w:rsidRDefault="00D22C89" w:rsidP="00D22C89">
            <w:pPr>
              <w:pStyle w:val="1fffb"/>
              <w:rPr>
                <w:rFonts w:cs="Times New Roman"/>
              </w:rPr>
            </w:pPr>
            <w:r w:rsidRPr="00307700">
              <w:rPr>
                <w:rFonts w:cs="Times New Roman"/>
              </w:rPr>
              <w:t>Диаметр</w:t>
            </w:r>
          </w:p>
        </w:tc>
        <w:tc>
          <w:tcPr>
            <w:tcW w:w="423" w:type="pct"/>
            <w:tcBorders>
              <w:top w:val="nil"/>
              <w:left w:val="nil"/>
              <w:bottom w:val="single" w:sz="8" w:space="0" w:color="000000"/>
              <w:right w:val="single" w:sz="8" w:space="0" w:color="000000"/>
            </w:tcBorders>
            <w:shd w:val="clear" w:color="auto" w:fill="auto"/>
            <w:vAlign w:val="center"/>
            <w:hideMark/>
          </w:tcPr>
          <w:p w14:paraId="34D48744" w14:textId="77777777" w:rsidR="00D22C89" w:rsidRPr="00307700" w:rsidRDefault="00D22C89" w:rsidP="00D22C89">
            <w:pPr>
              <w:pStyle w:val="1fffb"/>
              <w:rPr>
                <w:rFonts w:cs="Times New Roman"/>
              </w:rPr>
            </w:pPr>
            <w:r w:rsidRPr="00307700">
              <w:rPr>
                <w:rFonts w:cs="Times New Roman"/>
              </w:rPr>
              <w:t>Дата</w:t>
            </w:r>
          </w:p>
        </w:tc>
      </w:tr>
      <w:tr w:rsidR="00EB6B84" w:rsidRPr="00307700" w14:paraId="42311277"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7A629D35" w14:textId="68BF30B8" w:rsidR="00D22C89" w:rsidRPr="00307700" w:rsidRDefault="00D22C89" w:rsidP="00D22C89">
            <w:pPr>
              <w:pStyle w:val="1fffb"/>
              <w:rPr>
                <w:rFonts w:cs="Times New Roman"/>
              </w:rPr>
            </w:pPr>
            <w:r w:rsidRPr="00307700">
              <w:rPr>
                <w:rFonts w:cs="Times New Roman"/>
              </w:rPr>
              <w:t>6 6</w:t>
            </w:r>
          </w:p>
        </w:tc>
        <w:tc>
          <w:tcPr>
            <w:tcW w:w="993" w:type="pct"/>
            <w:tcBorders>
              <w:top w:val="nil"/>
              <w:left w:val="nil"/>
              <w:bottom w:val="single" w:sz="8" w:space="0" w:color="000000"/>
              <w:right w:val="single" w:sz="8" w:space="0" w:color="000000"/>
            </w:tcBorders>
            <w:shd w:val="clear" w:color="auto" w:fill="auto"/>
            <w:vAlign w:val="center"/>
            <w:hideMark/>
          </w:tcPr>
          <w:p w14:paraId="3435EF98" w14:textId="09BCEAEC" w:rsidR="00D22C89" w:rsidRPr="00307700" w:rsidRDefault="00D22C89" w:rsidP="00D22C89">
            <w:pPr>
              <w:pStyle w:val="1fffb"/>
              <w:rPr>
                <w:rFonts w:cs="Times New Roman"/>
              </w:rPr>
            </w:pPr>
            <w:r w:rsidRPr="00307700">
              <w:rPr>
                <w:rFonts w:cs="Times New Roman"/>
              </w:rPr>
              <w:t>БРФ ГБУ "ЧОКЦСОН"</w:t>
            </w:r>
          </w:p>
        </w:tc>
        <w:tc>
          <w:tcPr>
            <w:tcW w:w="518" w:type="pct"/>
            <w:tcBorders>
              <w:top w:val="nil"/>
              <w:left w:val="nil"/>
              <w:bottom w:val="single" w:sz="8" w:space="0" w:color="000000"/>
              <w:right w:val="single" w:sz="8" w:space="0" w:color="000000"/>
            </w:tcBorders>
            <w:shd w:val="clear" w:color="auto" w:fill="auto"/>
            <w:vAlign w:val="center"/>
            <w:hideMark/>
          </w:tcPr>
          <w:p w14:paraId="14355F15" w14:textId="2F8D1EAD" w:rsidR="00D22C89" w:rsidRPr="00307700" w:rsidRDefault="00D22C89" w:rsidP="00D22C89">
            <w:pPr>
              <w:pStyle w:val="1fffb"/>
              <w:rPr>
                <w:rFonts w:cs="Times New Roman"/>
              </w:rPr>
            </w:pPr>
            <w:r w:rsidRPr="00307700">
              <w:rPr>
                <w:rFonts w:cs="Times New Roman"/>
              </w:rPr>
              <w:t>ул. Нижняя, 3</w:t>
            </w:r>
          </w:p>
        </w:tc>
        <w:tc>
          <w:tcPr>
            <w:tcW w:w="480" w:type="pct"/>
            <w:tcBorders>
              <w:top w:val="nil"/>
              <w:left w:val="nil"/>
              <w:bottom w:val="single" w:sz="8" w:space="0" w:color="000000"/>
              <w:right w:val="single" w:sz="8" w:space="0" w:color="000000"/>
            </w:tcBorders>
            <w:shd w:val="clear" w:color="auto" w:fill="auto"/>
            <w:vAlign w:val="center"/>
            <w:hideMark/>
          </w:tcPr>
          <w:p w14:paraId="5E8D5955" w14:textId="53DE9C80" w:rsidR="00D22C89" w:rsidRPr="00307700" w:rsidRDefault="00D22C89" w:rsidP="00D22C89">
            <w:pPr>
              <w:pStyle w:val="1fffb"/>
              <w:rPr>
                <w:rFonts w:cs="Times New Roman"/>
              </w:rPr>
            </w:pPr>
            <w:r w:rsidRPr="00307700">
              <w:rPr>
                <w:rFonts w:cs="Times New Roman"/>
              </w:rPr>
              <w:t>гаражный бокс № 16</w:t>
            </w:r>
          </w:p>
        </w:tc>
        <w:tc>
          <w:tcPr>
            <w:tcW w:w="671" w:type="pct"/>
            <w:tcBorders>
              <w:top w:val="nil"/>
              <w:left w:val="nil"/>
              <w:bottom w:val="single" w:sz="8" w:space="0" w:color="000000"/>
              <w:right w:val="single" w:sz="8" w:space="0" w:color="000000"/>
            </w:tcBorders>
            <w:shd w:val="clear" w:color="auto" w:fill="auto"/>
            <w:vAlign w:val="center"/>
            <w:hideMark/>
          </w:tcPr>
          <w:p w14:paraId="6FA8EE43" w14:textId="1E26C98C" w:rsidR="00D22C89" w:rsidRPr="00307700" w:rsidRDefault="00D22C89" w:rsidP="00D22C89">
            <w:pPr>
              <w:pStyle w:val="1fffb"/>
              <w:rPr>
                <w:rFonts w:cs="Times New Roman"/>
              </w:rPr>
            </w:pPr>
            <w:r w:rsidRPr="00307700">
              <w:rPr>
                <w:rFonts w:cs="Times New Roman"/>
              </w:rPr>
              <w:t>MULTICAL 601 № 7263538</w:t>
            </w:r>
          </w:p>
        </w:tc>
        <w:tc>
          <w:tcPr>
            <w:tcW w:w="400" w:type="pct"/>
            <w:tcBorders>
              <w:top w:val="nil"/>
              <w:left w:val="nil"/>
              <w:bottom w:val="single" w:sz="8" w:space="0" w:color="000000"/>
              <w:right w:val="single" w:sz="8" w:space="0" w:color="000000"/>
            </w:tcBorders>
            <w:shd w:val="clear" w:color="auto" w:fill="auto"/>
            <w:vAlign w:val="center"/>
            <w:hideMark/>
          </w:tcPr>
          <w:p w14:paraId="3EC97F1E" w14:textId="510EBAAD" w:rsidR="00D22C89" w:rsidRPr="00307700" w:rsidRDefault="00D22C89" w:rsidP="00D22C89">
            <w:pPr>
              <w:pStyle w:val="1fffb"/>
              <w:rPr>
                <w:rFonts w:cs="Times New Roman"/>
              </w:rPr>
            </w:pPr>
          </w:p>
        </w:tc>
        <w:tc>
          <w:tcPr>
            <w:tcW w:w="409" w:type="pct"/>
            <w:tcBorders>
              <w:top w:val="nil"/>
              <w:left w:val="nil"/>
              <w:bottom w:val="single" w:sz="8" w:space="0" w:color="000000"/>
              <w:right w:val="single" w:sz="8" w:space="0" w:color="000000"/>
            </w:tcBorders>
            <w:shd w:val="clear" w:color="auto" w:fill="auto"/>
            <w:vAlign w:val="center"/>
            <w:hideMark/>
          </w:tcPr>
          <w:p w14:paraId="531E88A0" w14:textId="3D1C6F3E" w:rsidR="00D22C89" w:rsidRPr="00307700" w:rsidRDefault="00D22C89" w:rsidP="00D22C89">
            <w:pPr>
              <w:pStyle w:val="1fffb"/>
              <w:rPr>
                <w:rFonts w:cs="Times New Roman"/>
              </w:rPr>
            </w:pPr>
            <w:r w:rsidRPr="00307700">
              <w:rPr>
                <w:rFonts w:cs="Times New Roman"/>
              </w:rPr>
              <w:t>23.05.20 16 г</w:t>
            </w:r>
          </w:p>
        </w:tc>
        <w:tc>
          <w:tcPr>
            <w:tcW w:w="588" w:type="pct"/>
            <w:tcBorders>
              <w:top w:val="nil"/>
              <w:left w:val="nil"/>
              <w:bottom w:val="single" w:sz="8" w:space="0" w:color="000000"/>
              <w:right w:val="single" w:sz="8" w:space="0" w:color="000000"/>
            </w:tcBorders>
            <w:shd w:val="clear" w:color="auto" w:fill="auto"/>
            <w:vAlign w:val="center"/>
            <w:hideMark/>
          </w:tcPr>
          <w:p w14:paraId="556C3D16" w14:textId="77777777" w:rsidR="00D22C89" w:rsidRPr="00307700" w:rsidRDefault="00D22C89" w:rsidP="00D22C89">
            <w:pPr>
              <w:pStyle w:val="1fffb"/>
              <w:rPr>
                <w:rFonts w:cs="Times New Roman"/>
              </w:rPr>
            </w:pPr>
            <w:r w:rsidRPr="00307700">
              <w:rPr>
                <w:rFonts w:cs="Times New Roman"/>
              </w:rPr>
              <w:t>на абоннтско м вводе, внутри здания</w:t>
            </w:r>
          </w:p>
        </w:tc>
        <w:tc>
          <w:tcPr>
            <w:tcW w:w="411" w:type="pct"/>
            <w:tcBorders>
              <w:top w:val="nil"/>
              <w:left w:val="nil"/>
              <w:bottom w:val="single" w:sz="8" w:space="0" w:color="000000"/>
              <w:right w:val="single" w:sz="8" w:space="0" w:color="000000"/>
            </w:tcBorders>
            <w:shd w:val="clear" w:color="auto" w:fill="auto"/>
            <w:vAlign w:val="center"/>
            <w:hideMark/>
          </w:tcPr>
          <w:p w14:paraId="34706277" w14:textId="77777777" w:rsidR="00D22C89" w:rsidRPr="00307700" w:rsidRDefault="00D22C89" w:rsidP="00D22C89">
            <w:pPr>
              <w:pStyle w:val="1fffb"/>
              <w:rPr>
                <w:rFonts w:cs="Times New Roman"/>
              </w:rPr>
            </w:pPr>
            <w:r w:rsidRPr="00307700">
              <w:rPr>
                <w:rFonts w:cs="Times New Roman"/>
              </w:rPr>
              <w:t>20</w:t>
            </w:r>
          </w:p>
        </w:tc>
        <w:tc>
          <w:tcPr>
            <w:tcW w:w="423" w:type="pct"/>
            <w:tcBorders>
              <w:top w:val="nil"/>
              <w:left w:val="nil"/>
              <w:bottom w:val="single" w:sz="8" w:space="0" w:color="000000"/>
              <w:right w:val="single" w:sz="8" w:space="0" w:color="000000"/>
            </w:tcBorders>
            <w:shd w:val="clear" w:color="auto" w:fill="auto"/>
            <w:vAlign w:val="center"/>
            <w:hideMark/>
          </w:tcPr>
          <w:p w14:paraId="567E312B" w14:textId="06E462B0" w:rsidR="00D22C89" w:rsidRPr="00307700" w:rsidRDefault="00D22C89" w:rsidP="00D22C89">
            <w:pPr>
              <w:pStyle w:val="1fffb"/>
              <w:rPr>
                <w:rFonts w:cs="Times New Roman"/>
              </w:rPr>
            </w:pPr>
            <w:r w:rsidRPr="00307700">
              <w:rPr>
                <w:rFonts w:cs="Times New Roman"/>
              </w:rPr>
              <w:t>07.04.2014 Г</w:t>
            </w:r>
          </w:p>
        </w:tc>
      </w:tr>
      <w:tr w:rsidR="00EB6B84" w:rsidRPr="00307700" w14:paraId="3D0B1AB1"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F9E42E2" w14:textId="77777777" w:rsidR="00D22C89" w:rsidRPr="00307700" w:rsidRDefault="00D22C89" w:rsidP="00D22C89">
            <w:pPr>
              <w:pStyle w:val="1fffb"/>
              <w:rPr>
                <w:rFonts w:cs="Times New Roman"/>
              </w:rPr>
            </w:pPr>
            <w:r w:rsidRPr="00307700">
              <w:rPr>
                <w:rFonts w:cs="Times New Roman"/>
              </w:rPr>
              <w:t>6 7</w:t>
            </w:r>
          </w:p>
        </w:tc>
        <w:tc>
          <w:tcPr>
            <w:tcW w:w="993" w:type="pct"/>
            <w:tcBorders>
              <w:top w:val="nil"/>
              <w:left w:val="nil"/>
              <w:bottom w:val="single" w:sz="8" w:space="0" w:color="000000"/>
              <w:right w:val="single" w:sz="8" w:space="0" w:color="000000"/>
            </w:tcBorders>
            <w:shd w:val="clear" w:color="auto" w:fill="auto"/>
            <w:vAlign w:val="center"/>
            <w:hideMark/>
          </w:tcPr>
          <w:p w14:paraId="2578C845" w14:textId="77777777" w:rsidR="00D22C89" w:rsidRPr="00307700" w:rsidRDefault="00D22C89" w:rsidP="00D22C89">
            <w:pPr>
              <w:pStyle w:val="1fffb"/>
              <w:rPr>
                <w:rFonts w:cs="Times New Roman"/>
              </w:rPr>
            </w:pPr>
            <w:r w:rsidRPr="00307700">
              <w:rPr>
                <w:rFonts w:cs="Times New Roman"/>
              </w:rPr>
              <w:t>УФСБ России по ЧАО</w:t>
            </w:r>
          </w:p>
        </w:tc>
        <w:tc>
          <w:tcPr>
            <w:tcW w:w="518" w:type="pct"/>
            <w:tcBorders>
              <w:top w:val="nil"/>
              <w:left w:val="nil"/>
              <w:bottom w:val="single" w:sz="8" w:space="0" w:color="000000"/>
              <w:right w:val="single" w:sz="8" w:space="0" w:color="000000"/>
            </w:tcBorders>
            <w:shd w:val="clear" w:color="auto" w:fill="auto"/>
            <w:vAlign w:val="center"/>
            <w:hideMark/>
          </w:tcPr>
          <w:p w14:paraId="25A7D5C3" w14:textId="77777777" w:rsidR="00D22C89" w:rsidRPr="00307700" w:rsidRDefault="00D22C89" w:rsidP="00D22C89">
            <w:pPr>
              <w:pStyle w:val="1fffb"/>
              <w:rPr>
                <w:rFonts w:cs="Times New Roman"/>
              </w:rPr>
            </w:pPr>
            <w:r w:rsidRPr="00307700">
              <w:rPr>
                <w:rFonts w:cs="Times New Roman"/>
              </w:rPr>
              <w:t>мкн. "Арктика" д.2, к.4</w:t>
            </w:r>
          </w:p>
        </w:tc>
        <w:tc>
          <w:tcPr>
            <w:tcW w:w="480" w:type="pct"/>
            <w:tcBorders>
              <w:top w:val="nil"/>
              <w:left w:val="nil"/>
              <w:bottom w:val="single" w:sz="8" w:space="0" w:color="000000"/>
              <w:right w:val="single" w:sz="8" w:space="0" w:color="000000"/>
            </w:tcBorders>
            <w:shd w:val="clear" w:color="auto" w:fill="auto"/>
            <w:vAlign w:val="center"/>
            <w:hideMark/>
          </w:tcPr>
          <w:p w14:paraId="32C05363" w14:textId="77777777" w:rsidR="00D22C89" w:rsidRPr="00307700" w:rsidRDefault="00D22C89" w:rsidP="00D22C89">
            <w:pPr>
              <w:pStyle w:val="1fffb"/>
              <w:rPr>
                <w:rFonts w:cs="Times New Roman"/>
              </w:rPr>
            </w:pPr>
            <w:r w:rsidRPr="00307700">
              <w:rPr>
                <w:rFonts w:cs="Times New Roman"/>
              </w:rPr>
              <w:t>администрати вные помещения</w:t>
            </w:r>
          </w:p>
        </w:tc>
        <w:tc>
          <w:tcPr>
            <w:tcW w:w="671" w:type="pct"/>
            <w:tcBorders>
              <w:top w:val="nil"/>
              <w:left w:val="nil"/>
              <w:bottom w:val="single" w:sz="8" w:space="0" w:color="000000"/>
              <w:right w:val="single" w:sz="8" w:space="0" w:color="000000"/>
            </w:tcBorders>
            <w:shd w:val="clear" w:color="auto" w:fill="auto"/>
            <w:vAlign w:val="center"/>
            <w:hideMark/>
          </w:tcPr>
          <w:p w14:paraId="174BC3A0" w14:textId="77777777" w:rsidR="00D22C89" w:rsidRPr="00307700" w:rsidRDefault="00D22C89" w:rsidP="00D22C89">
            <w:pPr>
              <w:pStyle w:val="1fffb"/>
              <w:rPr>
                <w:rFonts w:cs="Times New Roman"/>
              </w:rPr>
            </w:pPr>
            <w:r w:rsidRPr="00307700">
              <w:rPr>
                <w:rFonts w:cs="Times New Roman"/>
              </w:rPr>
              <w:t>СТ - 10 № 11- 14643</w:t>
            </w:r>
          </w:p>
        </w:tc>
        <w:tc>
          <w:tcPr>
            <w:tcW w:w="400" w:type="pct"/>
            <w:tcBorders>
              <w:top w:val="nil"/>
              <w:left w:val="nil"/>
              <w:bottom w:val="single" w:sz="8" w:space="0" w:color="000000"/>
              <w:right w:val="single" w:sz="8" w:space="0" w:color="000000"/>
            </w:tcBorders>
            <w:shd w:val="clear" w:color="auto" w:fill="auto"/>
            <w:vAlign w:val="center"/>
            <w:hideMark/>
          </w:tcPr>
          <w:p w14:paraId="509C8F9D" w14:textId="77777777" w:rsidR="00D22C89" w:rsidRPr="00307700" w:rsidRDefault="00D22C89" w:rsidP="00D22C89">
            <w:pPr>
              <w:pStyle w:val="1fffb"/>
              <w:rPr>
                <w:rFonts w:cs="Times New Roman"/>
              </w:rPr>
            </w:pPr>
            <w:r w:rsidRPr="00307700">
              <w:rPr>
                <w:rFonts w:cs="Times New Roman"/>
              </w:rPr>
              <w:t>6,19%</w:t>
            </w:r>
          </w:p>
        </w:tc>
        <w:tc>
          <w:tcPr>
            <w:tcW w:w="409" w:type="pct"/>
            <w:tcBorders>
              <w:top w:val="nil"/>
              <w:left w:val="nil"/>
              <w:bottom w:val="single" w:sz="8" w:space="0" w:color="000000"/>
              <w:right w:val="single" w:sz="8" w:space="0" w:color="000000"/>
            </w:tcBorders>
            <w:shd w:val="clear" w:color="auto" w:fill="auto"/>
            <w:vAlign w:val="center"/>
            <w:hideMark/>
          </w:tcPr>
          <w:p w14:paraId="213E669C" w14:textId="77777777" w:rsidR="00D22C89" w:rsidRPr="00307700" w:rsidRDefault="00D22C89" w:rsidP="00D22C89">
            <w:pPr>
              <w:pStyle w:val="1fffb"/>
              <w:rPr>
                <w:rFonts w:cs="Times New Roman"/>
              </w:rPr>
            </w:pPr>
            <w:r w:rsidRPr="00307700">
              <w:rPr>
                <w:rFonts w:cs="Times New Roman"/>
              </w:rPr>
              <w:t>01.03.20 15 г</w:t>
            </w:r>
          </w:p>
        </w:tc>
        <w:tc>
          <w:tcPr>
            <w:tcW w:w="588" w:type="pct"/>
            <w:tcBorders>
              <w:top w:val="nil"/>
              <w:left w:val="nil"/>
              <w:bottom w:val="single" w:sz="8" w:space="0" w:color="000000"/>
              <w:right w:val="single" w:sz="8" w:space="0" w:color="000000"/>
            </w:tcBorders>
            <w:shd w:val="clear" w:color="auto" w:fill="auto"/>
            <w:vAlign w:val="center"/>
            <w:hideMark/>
          </w:tcPr>
          <w:p w14:paraId="71F329B6" w14:textId="77777777" w:rsidR="00D22C89" w:rsidRPr="00307700" w:rsidRDefault="00D22C89" w:rsidP="00D22C89">
            <w:pPr>
              <w:pStyle w:val="1fffb"/>
              <w:rPr>
                <w:rFonts w:cs="Times New Roman"/>
              </w:rPr>
            </w:pPr>
            <w:r w:rsidRPr="00307700">
              <w:rPr>
                <w:rFonts w:cs="Times New Roman"/>
              </w:rPr>
              <w:t>на вводе, 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1894306B" w14:textId="77777777" w:rsidR="00D22C89" w:rsidRPr="00307700" w:rsidRDefault="00D22C89" w:rsidP="00D22C89">
            <w:pPr>
              <w:pStyle w:val="1fffb"/>
              <w:rPr>
                <w:rFonts w:cs="Times New Roman"/>
              </w:rPr>
            </w:pPr>
            <w:r w:rsidRPr="00307700">
              <w:rPr>
                <w:rFonts w:cs="Times New Roman"/>
              </w:rPr>
              <w:t>50</w:t>
            </w:r>
          </w:p>
        </w:tc>
        <w:tc>
          <w:tcPr>
            <w:tcW w:w="423" w:type="pct"/>
            <w:tcBorders>
              <w:top w:val="nil"/>
              <w:left w:val="nil"/>
              <w:bottom w:val="single" w:sz="8" w:space="0" w:color="000000"/>
              <w:right w:val="single" w:sz="8" w:space="0" w:color="000000"/>
            </w:tcBorders>
            <w:shd w:val="clear" w:color="auto" w:fill="auto"/>
            <w:vAlign w:val="center"/>
            <w:hideMark/>
          </w:tcPr>
          <w:p w14:paraId="081231BF" w14:textId="02AAA028" w:rsidR="00D22C89" w:rsidRPr="00307700" w:rsidRDefault="00D22C89" w:rsidP="00D22C89">
            <w:pPr>
              <w:pStyle w:val="1fffb"/>
              <w:rPr>
                <w:rFonts w:cs="Times New Roman"/>
              </w:rPr>
            </w:pPr>
            <w:r w:rsidRPr="00307700">
              <w:rPr>
                <w:rFonts w:cs="Times New Roman"/>
              </w:rPr>
              <w:t>01.01.2012 г</w:t>
            </w:r>
          </w:p>
        </w:tc>
      </w:tr>
      <w:tr w:rsidR="00EB6B84" w:rsidRPr="00307700" w14:paraId="17916640" w14:textId="77777777" w:rsidTr="00D22C89">
        <w:trPr>
          <w:trHeight w:val="20"/>
        </w:trPr>
        <w:tc>
          <w:tcPr>
            <w:tcW w:w="107" w:type="pct"/>
            <w:tcBorders>
              <w:top w:val="nil"/>
              <w:left w:val="single" w:sz="8" w:space="0" w:color="000000"/>
              <w:bottom w:val="single" w:sz="8" w:space="0" w:color="000000"/>
              <w:right w:val="single" w:sz="8" w:space="0" w:color="000000"/>
            </w:tcBorders>
            <w:shd w:val="clear" w:color="auto" w:fill="auto"/>
            <w:vAlign w:val="center"/>
            <w:hideMark/>
          </w:tcPr>
          <w:p w14:paraId="6E0BDBE1" w14:textId="66CEC411" w:rsidR="00D22C89" w:rsidRPr="00307700" w:rsidRDefault="00D22C89" w:rsidP="00D22C89">
            <w:pPr>
              <w:pStyle w:val="1fffb"/>
              <w:rPr>
                <w:rFonts w:cs="Times New Roman"/>
              </w:rPr>
            </w:pPr>
          </w:p>
        </w:tc>
        <w:tc>
          <w:tcPr>
            <w:tcW w:w="993" w:type="pct"/>
            <w:tcBorders>
              <w:top w:val="nil"/>
              <w:left w:val="nil"/>
              <w:bottom w:val="single" w:sz="8" w:space="0" w:color="000000"/>
              <w:right w:val="single" w:sz="8" w:space="0" w:color="000000"/>
            </w:tcBorders>
            <w:shd w:val="clear" w:color="auto" w:fill="auto"/>
            <w:vAlign w:val="center"/>
            <w:hideMark/>
          </w:tcPr>
          <w:p w14:paraId="57FF2FF0" w14:textId="77777777" w:rsidR="00D22C89" w:rsidRPr="00307700" w:rsidRDefault="00D22C89" w:rsidP="00D22C89">
            <w:pPr>
              <w:pStyle w:val="1fffb"/>
              <w:rPr>
                <w:rFonts w:cs="Times New Roman"/>
              </w:rPr>
            </w:pPr>
            <w:r w:rsidRPr="00307700">
              <w:rPr>
                <w:rFonts w:cs="Times New Roman"/>
              </w:rPr>
              <w:t>ГКУ "Управление гражданской защиты и противопожарной службы ЧАО"</w:t>
            </w:r>
          </w:p>
        </w:tc>
        <w:tc>
          <w:tcPr>
            <w:tcW w:w="518" w:type="pct"/>
            <w:tcBorders>
              <w:top w:val="nil"/>
              <w:left w:val="nil"/>
              <w:bottom w:val="single" w:sz="8" w:space="0" w:color="000000"/>
              <w:right w:val="single" w:sz="8" w:space="0" w:color="000000"/>
            </w:tcBorders>
            <w:shd w:val="clear" w:color="auto" w:fill="auto"/>
            <w:vAlign w:val="center"/>
            <w:hideMark/>
          </w:tcPr>
          <w:p w14:paraId="73DEE4EC" w14:textId="77777777" w:rsidR="00D22C89" w:rsidRPr="00307700" w:rsidRDefault="00D22C89" w:rsidP="00D22C89">
            <w:pPr>
              <w:pStyle w:val="1fffb"/>
              <w:rPr>
                <w:rFonts w:cs="Times New Roman"/>
              </w:rPr>
            </w:pPr>
            <w:r w:rsidRPr="00307700">
              <w:rPr>
                <w:rFonts w:cs="Times New Roman"/>
              </w:rPr>
              <w:t>ул. Курчатова, 6</w:t>
            </w:r>
          </w:p>
        </w:tc>
        <w:tc>
          <w:tcPr>
            <w:tcW w:w="480" w:type="pct"/>
            <w:tcBorders>
              <w:top w:val="nil"/>
              <w:left w:val="nil"/>
              <w:bottom w:val="single" w:sz="8" w:space="0" w:color="000000"/>
              <w:right w:val="single" w:sz="8" w:space="0" w:color="000000"/>
            </w:tcBorders>
            <w:shd w:val="clear" w:color="auto" w:fill="auto"/>
            <w:vAlign w:val="center"/>
            <w:hideMark/>
          </w:tcPr>
          <w:p w14:paraId="490130AA" w14:textId="77777777" w:rsidR="00D22C89" w:rsidRPr="00307700" w:rsidRDefault="00D22C89" w:rsidP="00D22C89">
            <w:pPr>
              <w:pStyle w:val="1fffb"/>
              <w:rPr>
                <w:rFonts w:cs="Times New Roman"/>
              </w:rPr>
            </w:pPr>
            <w:r w:rsidRPr="00307700">
              <w:rPr>
                <w:rFonts w:cs="Times New Roman"/>
              </w:rPr>
              <w:t>здание администраци и</w:t>
            </w:r>
          </w:p>
        </w:tc>
        <w:tc>
          <w:tcPr>
            <w:tcW w:w="671" w:type="pct"/>
            <w:tcBorders>
              <w:top w:val="nil"/>
              <w:left w:val="nil"/>
              <w:bottom w:val="single" w:sz="8" w:space="0" w:color="000000"/>
              <w:right w:val="single" w:sz="8" w:space="0" w:color="000000"/>
            </w:tcBorders>
            <w:shd w:val="clear" w:color="auto" w:fill="auto"/>
            <w:vAlign w:val="center"/>
            <w:hideMark/>
          </w:tcPr>
          <w:p w14:paraId="4DB4B835" w14:textId="2544C075" w:rsidR="00D22C89" w:rsidRPr="00307700" w:rsidRDefault="00D22C89" w:rsidP="00D22C89">
            <w:pPr>
              <w:pStyle w:val="1fffb"/>
              <w:rPr>
                <w:rFonts w:cs="Times New Roman"/>
              </w:rPr>
            </w:pPr>
            <w:r w:rsidRPr="00307700">
              <w:rPr>
                <w:rFonts w:cs="Times New Roman"/>
              </w:rPr>
              <w:t>СТ-10 №07-0674</w:t>
            </w:r>
          </w:p>
        </w:tc>
        <w:tc>
          <w:tcPr>
            <w:tcW w:w="400" w:type="pct"/>
            <w:tcBorders>
              <w:top w:val="nil"/>
              <w:left w:val="nil"/>
              <w:bottom w:val="single" w:sz="8" w:space="0" w:color="000000"/>
              <w:right w:val="single" w:sz="8" w:space="0" w:color="000000"/>
            </w:tcBorders>
            <w:shd w:val="clear" w:color="auto" w:fill="auto"/>
            <w:vAlign w:val="center"/>
            <w:hideMark/>
          </w:tcPr>
          <w:p w14:paraId="290BA9EA" w14:textId="77777777" w:rsidR="00D22C89" w:rsidRPr="00307700" w:rsidRDefault="00D22C89" w:rsidP="00D22C89">
            <w:pPr>
              <w:pStyle w:val="1fffb"/>
              <w:rPr>
                <w:rFonts w:cs="Times New Roman"/>
              </w:rPr>
            </w:pPr>
            <w:r w:rsidRPr="00307700">
              <w:rPr>
                <w:rFonts w:cs="Times New Roman"/>
              </w:rPr>
              <w:t>1,76%</w:t>
            </w:r>
          </w:p>
        </w:tc>
        <w:tc>
          <w:tcPr>
            <w:tcW w:w="409" w:type="pct"/>
            <w:tcBorders>
              <w:top w:val="nil"/>
              <w:left w:val="nil"/>
              <w:bottom w:val="single" w:sz="8" w:space="0" w:color="000000"/>
              <w:right w:val="single" w:sz="8" w:space="0" w:color="000000"/>
            </w:tcBorders>
            <w:shd w:val="clear" w:color="auto" w:fill="auto"/>
            <w:vAlign w:val="center"/>
            <w:hideMark/>
          </w:tcPr>
          <w:p w14:paraId="3F82359F" w14:textId="599811C8" w:rsidR="00D22C89" w:rsidRPr="00307700" w:rsidRDefault="00D22C89" w:rsidP="00D22C89">
            <w:pPr>
              <w:pStyle w:val="1fffb"/>
              <w:rPr>
                <w:rFonts w:cs="Times New Roman"/>
              </w:rPr>
            </w:pPr>
            <w:r w:rsidRPr="00307700">
              <w:rPr>
                <w:rFonts w:cs="Times New Roman"/>
              </w:rPr>
              <w:t>19.05.20 19 г</w:t>
            </w:r>
          </w:p>
        </w:tc>
        <w:tc>
          <w:tcPr>
            <w:tcW w:w="588" w:type="pct"/>
            <w:tcBorders>
              <w:top w:val="nil"/>
              <w:left w:val="nil"/>
              <w:bottom w:val="single" w:sz="8" w:space="0" w:color="000000"/>
              <w:right w:val="single" w:sz="8" w:space="0" w:color="000000"/>
            </w:tcBorders>
            <w:shd w:val="clear" w:color="auto" w:fill="auto"/>
            <w:vAlign w:val="center"/>
            <w:hideMark/>
          </w:tcPr>
          <w:p w14:paraId="014FF6C6" w14:textId="77777777" w:rsidR="00D22C89" w:rsidRPr="00307700" w:rsidRDefault="00D22C89" w:rsidP="00D22C89">
            <w:pPr>
              <w:pStyle w:val="1fffb"/>
              <w:rPr>
                <w:rFonts w:cs="Times New Roman"/>
              </w:rPr>
            </w:pPr>
            <w:r w:rsidRPr="00307700">
              <w:rPr>
                <w:rFonts w:cs="Times New Roman"/>
              </w:rPr>
              <w:t>в узле управления здания</w:t>
            </w:r>
          </w:p>
        </w:tc>
        <w:tc>
          <w:tcPr>
            <w:tcW w:w="411" w:type="pct"/>
            <w:tcBorders>
              <w:top w:val="nil"/>
              <w:left w:val="nil"/>
              <w:bottom w:val="single" w:sz="8" w:space="0" w:color="000000"/>
              <w:right w:val="single" w:sz="8" w:space="0" w:color="000000"/>
            </w:tcBorders>
            <w:shd w:val="clear" w:color="auto" w:fill="auto"/>
            <w:vAlign w:val="center"/>
            <w:hideMark/>
          </w:tcPr>
          <w:p w14:paraId="73BAAD85" w14:textId="77777777" w:rsidR="00D22C89" w:rsidRPr="00307700" w:rsidRDefault="00D22C89" w:rsidP="00D22C89">
            <w:pPr>
              <w:pStyle w:val="1fffb"/>
              <w:rPr>
                <w:rFonts w:cs="Times New Roman"/>
              </w:rPr>
            </w:pPr>
            <w:r w:rsidRPr="00307700">
              <w:rPr>
                <w:rFonts w:cs="Times New Roman"/>
              </w:rPr>
              <w:t>80</w:t>
            </w:r>
          </w:p>
        </w:tc>
        <w:tc>
          <w:tcPr>
            <w:tcW w:w="423" w:type="pct"/>
            <w:tcBorders>
              <w:top w:val="nil"/>
              <w:left w:val="nil"/>
              <w:bottom w:val="single" w:sz="8" w:space="0" w:color="000000"/>
              <w:right w:val="single" w:sz="8" w:space="0" w:color="000000"/>
            </w:tcBorders>
            <w:shd w:val="clear" w:color="auto" w:fill="auto"/>
            <w:vAlign w:val="center"/>
            <w:hideMark/>
          </w:tcPr>
          <w:p w14:paraId="5B9FABDF" w14:textId="39EF1839" w:rsidR="00D22C89" w:rsidRPr="00307700" w:rsidRDefault="00D22C89" w:rsidP="00D22C89">
            <w:pPr>
              <w:pStyle w:val="1fffb"/>
              <w:rPr>
                <w:rFonts w:cs="Times New Roman"/>
              </w:rPr>
            </w:pPr>
            <w:r w:rsidRPr="00307700">
              <w:rPr>
                <w:rFonts w:cs="Times New Roman"/>
              </w:rPr>
              <w:t>01.12.2008 г</w:t>
            </w:r>
          </w:p>
        </w:tc>
      </w:tr>
    </w:tbl>
    <w:p w14:paraId="1022BB21" w14:textId="77777777" w:rsidR="00D22C89" w:rsidRPr="00307700" w:rsidRDefault="00D22C89" w:rsidP="00075A70">
      <w:pPr>
        <w:pStyle w:val="11ff3"/>
        <w:rPr>
          <w:b/>
        </w:rPr>
        <w:sectPr w:rsidR="00D22C89" w:rsidRPr="00307700" w:rsidSect="00EB6B84">
          <w:pgSz w:w="16839" w:h="11907" w:orient="landscape" w:code="9"/>
          <w:pgMar w:top="1134" w:right="850" w:bottom="1134" w:left="1701" w:header="567" w:footer="454" w:gutter="0"/>
          <w:cols w:space="708"/>
          <w:docGrid w:linePitch="360"/>
        </w:sectPr>
      </w:pPr>
    </w:p>
    <w:p w14:paraId="06072377" w14:textId="77777777" w:rsidR="00075A70" w:rsidRPr="00307700" w:rsidRDefault="00075A70" w:rsidP="00075A70">
      <w:pPr>
        <w:pStyle w:val="11ff3"/>
        <w:rPr>
          <w:b/>
        </w:rPr>
      </w:pPr>
      <w:r w:rsidRPr="00307700">
        <w:rPr>
          <w:b/>
        </w:rPr>
        <w:lastRenderedPageBreak/>
        <w:t>Таблица 1.3.17.2 - Планы по установке приборов учета тепловой энергии и теплоносителя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040"/>
        <w:gridCol w:w="1928"/>
        <w:gridCol w:w="3161"/>
        <w:gridCol w:w="2283"/>
      </w:tblGrid>
      <w:tr w:rsidR="004B7CD5" w:rsidRPr="00307700" w14:paraId="7ECE057D" w14:textId="77777777" w:rsidTr="004B7CD5">
        <w:tc>
          <w:tcPr>
            <w:tcW w:w="1084" w:type="pct"/>
            <w:shd w:val="clear" w:color="auto" w:fill="D9D9D9" w:themeFill="background1" w:themeFillShade="D9"/>
            <w:tcMar>
              <w:left w:w="28" w:type="dxa"/>
              <w:right w:w="28" w:type="dxa"/>
            </w:tcMar>
            <w:vAlign w:val="center"/>
          </w:tcPr>
          <w:p w14:paraId="492E6874" w14:textId="77777777" w:rsidR="004B7CD5" w:rsidRPr="00307700" w:rsidRDefault="004B7CD5" w:rsidP="004B7CD5">
            <w:pPr>
              <w:pStyle w:val="1fffb"/>
              <w:rPr>
                <w:rFonts w:cs="Times New Roman"/>
              </w:rPr>
            </w:pPr>
            <w:r w:rsidRPr="00307700">
              <w:rPr>
                <w:rFonts w:cs="Times New Roman"/>
              </w:rPr>
              <w:t>Объект (потребитель)</w:t>
            </w:r>
          </w:p>
        </w:tc>
        <w:tc>
          <w:tcPr>
            <w:tcW w:w="1024" w:type="pct"/>
            <w:shd w:val="clear" w:color="auto" w:fill="D9D9D9" w:themeFill="background1" w:themeFillShade="D9"/>
            <w:vAlign w:val="center"/>
          </w:tcPr>
          <w:p w14:paraId="146A0927" w14:textId="77777777" w:rsidR="004B7CD5" w:rsidRPr="00307700" w:rsidRDefault="004B7CD5" w:rsidP="004B7CD5">
            <w:pPr>
              <w:pStyle w:val="1fffb"/>
              <w:rPr>
                <w:rFonts w:cs="Times New Roman"/>
              </w:rPr>
            </w:pPr>
            <w:r w:rsidRPr="00307700">
              <w:rPr>
                <w:rFonts w:cs="Times New Roman"/>
              </w:rPr>
              <w:t>Адрес</w:t>
            </w:r>
          </w:p>
        </w:tc>
        <w:tc>
          <w:tcPr>
            <w:tcW w:w="1679" w:type="pct"/>
            <w:shd w:val="clear" w:color="auto" w:fill="D9D9D9" w:themeFill="background1" w:themeFillShade="D9"/>
            <w:tcMar>
              <w:left w:w="28" w:type="dxa"/>
              <w:right w:w="28" w:type="dxa"/>
            </w:tcMar>
            <w:vAlign w:val="center"/>
          </w:tcPr>
          <w:p w14:paraId="42EDDCEF" w14:textId="77777777" w:rsidR="004B7CD5" w:rsidRPr="00307700" w:rsidRDefault="004B7CD5" w:rsidP="004B7CD5">
            <w:pPr>
              <w:pStyle w:val="1fffb"/>
              <w:rPr>
                <w:rFonts w:cs="Times New Roman"/>
              </w:rPr>
            </w:pPr>
            <w:r w:rsidRPr="00307700">
              <w:rPr>
                <w:rFonts w:cs="Times New Roman"/>
              </w:rPr>
              <w:t>Наименование котельной, к которой подключен объект</w:t>
            </w:r>
          </w:p>
        </w:tc>
        <w:tc>
          <w:tcPr>
            <w:tcW w:w="1213" w:type="pct"/>
            <w:shd w:val="clear" w:color="auto" w:fill="D9D9D9" w:themeFill="background1" w:themeFillShade="D9"/>
            <w:tcMar>
              <w:left w:w="28" w:type="dxa"/>
              <w:right w:w="28" w:type="dxa"/>
            </w:tcMar>
            <w:vAlign w:val="center"/>
          </w:tcPr>
          <w:p w14:paraId="3A418668" w14:textId="77777777" w:rsidR="004B7CD5" w:rsidRPr="00307700" w:rsidRDefault="004B7CD5" w:rsidP="004B7CD5">
            <w:pPr>
              <w:pStyle w:val="1fffb"/>
              <w:rPr>
                <w:rFonts w:cs="Times New Roman"/>
              </w:rPr>
            </w:pPr>
            <w:r w:rsidRPr="00307700">
              <w:rPr>
                <w:rFonts w:cs="Times New Roman"/>
              </w:rPr>
              <w:t>Планируемый год установки прибора учета</w:t>
            </w:r>
          </w:p>
        </w:tc>
      </w:tr>
      <w:tr w:rsidR="004B7CD5" w:rsidRPr="00307700" w14:paraId="105FFD55" w14:textId="77777777" w:rsidTr="004B7CD5">
        <w:tc>
          <w:tcPr>
            <w:tcW w:w="1084" w:type="pct"/>
            <w:tcMar>
              <w:left w:w="28" w:type="dxa"/>
              <w:right w:w="28" w:type="dxa"/>
            </w:tcMar>
            <w:vAlign w:val="center"/>
          </w:tcPr>
          <w:p w14:paraId="40B59814" w14:textId="58C2D14C" w:rsidR="004B7CD5" w:rsidRPr="00307700" w:rsidRDefault="004B7CD5" w:rsidP="004B7CD5">
            <w:pPr>
              <w:pStyle w:val="1fffb"/>
              <w:rPr>
                <w:rFonts w:cs="Times New Roman"/>
              </w:rPr>
            </w:pPr>
          </w:p>
        </w:tc>
        <w:tc>
          <w:tcPr>
            <w:tcW w:w="1024" w:type="pct"/>
            <w:vAlign w:val="center"/>
          </w:tcPr>
          <w:p w14:paraId="119800EC" w14:textId="0480B595" w:rsidR="004B7CD5" w:rsidRPr="00307700" w:rsidRDefault="004B7CD5" w:rsidP="004B7CD5">
            <w:pPr>
              <w:pStyle w:val="1fffb"/>
              <w:rPr>
                <w:rFonts w:cs="Times New Roman"/>
              </w:rPr>
            </w:pPr>
          </w:p>
        </w:tc>
        <w:tc>
          <w:tcPr>
            <w:tcW w:w="1679" w:type="pct"/>
            <w:tcMar>
              <w:left w:w="28" w:type="dxa"/>
              <w:right w:w="28" w:type="dxa"/>
            </w:tcMar>
            <w:vAlign w:val="center"/>
          </w:tcPr>
          <w:p w14:paraId="0F68266B" w14:textId="408D36EB" w:rsidR="004B7CD5" w:rsidRPr="00307700" w:rsidRDefault="004B7CD5" w:rsidP="004B7CD5">
            <w:pPr>
              <w:pStyle w:val="1fffb"/>
              <w:rPr>
                <w:rFonts w:cs="Times New Roman"/>
              </w:rPr>
            </w:pPr>
          </w:p>
        </w:tc>
        <w:tc>
          <w:tcPr>
            <w:tcW w:w="1213" w:type="pct"/>
            <w:tcMar>
              <w:left w:w="28" w:type="dxa"/>
              <w:right w:w="28" w:type="dxa"/>
            </w:tcMar>
            <w:vAlign w:val="center"/>
          </w:tcPr>
          <w:p w14:paraId="299691B1" w14:textId="248FED3E" w:rsidR="004B7CD5" w:rsidRPr="00307700" w:rsidRDefault="004B7CD5" w:rsidP="004B7CD5">
            <w:pPr>
              <w:pStyle w:val="1fffb"/>
              <w:rPr>
                <w:rFonts w:cs="Times New Roman"/>
              </w:rPr>
            </w:pPr>
          </w:p>
        </w:tc>
      </w:tr>
    </w:tbl>
    <w:p w14:paraId="3B0E1227" w14:textId="77777777" w:rsidR="00075A70" w:rsidRPr="00307700" w:rsidRDefault="00075A70" w:rsidP="00075A70">
      <w:pPr>
        <w:pStyle w:val="11ff3"/>
        <w:rPr>
          <w:b/>
        </w:rPr>
      </w:pPr>
    </w:p>
    <w:p w14:paraId="25DB4081" w14:textId="0A4AEFD0" w:rsidR="00C25060" w:rsidRPr="00307700" w:rsidRDefault="00760045" w:rsidP="00B5461F">
      <w:pPr>
        <w:pStyle w:val="11ff3"/>
      </w:pPr>
      <w:r w:rsidRPr="00307700">
        <w:t xml:space="preserve">В соответствии с Федеральным законом от 23 ноября 2009г. № 261-ФЗ «Об энергосбережении и о повышении </w:t>
      </w:r>
      <w:r w:rsidR="00630597" w:rsidRPr="00307700">
        <w:t>энергетической эффективности,</w:t>
      </w:r>
      <w:r w:rsidRPr="00307700">
        <w:t xml:space="preserve"> и о внесении изменений в отдельные законодательные акты Российской Федерации» установку общедомовых приборов учёта необходимо произвести для всех объектов максимальное потребление, которых составляет не менее 0,2 Гкал/час, на </w:t>
      </w:r>
      <w:r w:rsidR="00D321E2" w:rsidRPr="00307700">
        <w:t xml:space="preserve">территории </w:t>
      </w:r>
      <w:r w:rsidR="00B97033" w:rsidRPr="00307700">
        <w:t>городского поселения Билибино Билибинского муниципального района</w:t>
      </w:r>
      <w:r w:rsidRPr="00307700">
        <w:t xml:space="preserve"> потребители с нагрузкой, превышающей это значение отсутствуют.</w:t>
      </w:r>
    </w:p>
    <w:p w14:paraId="674662A3" w14:textId="77777777" w:rsidR="00C25060" w:rsidRPr="00307700" w:rsidRDefault="00C25060" w:rsidP="00C25060">
      <w:pPr>
        <w:pStyle w:val="20"/>
        <w:tabs>
          <w:tab w:val="left" w:pos="709"/>
        </w:tabs>
        <w:jc w:val="both"/>
        <w:rPr>
          <w:rFonts w:cs="Times New Roman"/>
        </w:rPr>
      </w:pPr>
      <w:bookmarkStart w:id="162" w:name="_Toc475879452"/>
      <w:bookmarkStart w:id="163" w:name="_Toc78674719"/>
      <w:bookmarkStart w:id="164" w:name="_Toc84970956"/>
      <w:bookmarkStart w:id="165" w:name="_Toc166443754"/>
      <w:r w:rsidRPr="00307700">
        <w:rPr>
          <w:rFonts w:cs="Times New Roman"/>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62"/>
      <w:bookmarkEnd w:id="163"/>
      <w:bookmarkEnd w:id="164"/>
      <w:bookmarkEnd w:id="165"/>
    </w:p>
    <w:p w14:paraId="1242F5E3" w14:textId="77777777" w:rsidR="00C25060" w:rsidRPr="00307700" w:rsidRDefault="00C25060" w:rsidP="00B5461F">
      <w:pPr>
        <w:pStyle w:val="11ff3"/>
      </w:pPr>
      <w:r w:rsidRPr="00307700">
        <w:t>На предприятии организована круглосуточная диспетчерская служба, которая координирует работу котельной и тепловых сетей. Средства телемеханики на Предприятии не установлены. Координация осуществляется по телефонной связи. Диспетчерская служба и система автоматики отпуска тепла справляются с поставленными задачами.</w:t>
      </w:r>
    </w:p>
    <w:p w14:paraId="2DDFC3CE" w14:textId="77777777" w:rsidR="00C25060" w:rsidRPr="00307700" w:rsidRDefault="00C25060" w:rsidP="00C25060">
      <w:pPr>
        <w:pStyle w:val="20"/>
        <w:tabs>
          <w:tab w:val="left" w:pos="709"/>
        </w:tabs>
        <w:jc w:val="both"/>
        <w:rPr>
          <w:rFonts w:cs="Times New Roman"/>
        </w:rPr>
      </w:pPr>
      <w:bookmarkStart w:id="166" w:name="_Toc475879453"/>
      <w:bookmarkStart w:id="167" w:name="_Toc78674720"/>
      <w:bookmarkStart w:id="168" w:name="_Toc84970957"/>
      <w:bookmarkStart w:id="169" w:name="_Toc166443755"/>
      <w:r w:rsidRPr="00307700">
        <w:rPr>
          <w:rFonts w:cs="Times New Roman"/>
        </w:rPr>
        <w:t>Уровень автоматизации и обслуживания центральных тепловых пунктов, насосных станций</w:t>
      </w:r>
      <w:bookmarkEnd w:id="166"/>
      <w:bookmarkEnd w:id="167"/>
      <w:bookmarkEnd w:id="168"/>
      <w:bookmarkEnd w:id="169"/>
    </w:p>
    <w:p w14:paraId="7C679478" w14:textId="77777777" w:rsidR="00C25060" w:rsidRPr="00307700" w:rsidRDefault="00C25060" w:rsidP="00B5461F">
      <w:pPr>
        <w:pStyle w:val="11ff3"/>
      </w:pPr>
      <w:bookmarkStart w:id="170" w:name="_Toc475879454"/>
      <w:bookmarkStart w:id="171" w:name="_Toc78674721"/>
      <w:r w:rsidRPr="00307700">
        <w:t xml:space="preserve">В </w:t>
      </w:r>
      <w:r w:rsidR="008B5DDD" w:rsidRPr="00307700">
        <w:t>городском поселении</w:t>
      </w:r>
      <w:r w:rsidRPr="00307700">
        <w:t xml:space="preserve"> отсутствуют подкачивающие насосные станции. Необходимый напор теплоносителя в тепловых сетях обеспечивается работой насосного оборудования установленного на источнике теплоснабжения. </w:t>
      </w:r>
    </w:p>
    <w:p w14:paraId="2CB7A93F" w14:textId="77777777" w:rsidR="00C25060" w:rsidRPr="00307700" w:rsidRDefault="00C25060" w:rsidP="00C25060">
      <w:pPr>
        <w:pStyle w:val="20"/>
        <w:tabs>
          <w:tab w:val="left" w:pos="709"/>
        </w:tabs>
        <w:jc w:val="both"/>
        <w:rPr>
          <w:rFonts w:cs="Times New Roman"/>
        </w:rPr>
      </w:pPr>
      <w:bookmarkStart w:id="172" w:name="_Toc84970958"/>
      <w:bookmarkStart w:id="173" w:name="_Toc166443756"/>
      <w:r w:rsidRPr="00307700">
        <w:rPr>
          <w:rFonts w:cs="Times New Roman"/>
        </w:rPr>
        <w:lastRenderedPageBreak/>
        <w:t>Сведения о наличии защиты тепловых сетей от превышения давления</w:t>
      </w:r>
      <w:bookmarkEnd w:id="170"/>
      <w:bookmarkEnd w:id="171"/>
      <w:bookmarkEnd w:id="172"/>
      <w:bookmarkEnd w:id="173"/>
    </w:p>
    <w:p w14:paraId="1CE48DDC" w14:textId="730F59C2" w:rsidR="00C25060" w:rsidRPr="00307700" w:rsidRDefault="00C25060" w:rsidP="00B5461F">
      <w:pPr>
        <w:pStyle w:val="11ff3"/>
      </w:pPr>
      <w:r w:rsidRPr="00307700">
        <w:t xml:space="preserve">Для предотвращения превышения давления в системе теплоснабжения используются </w:t>
      </w:r>
      <w:r w:rsidR="00D33704" w:rsidRPr="00307700">
        <w:t>дренажные краны</w:t>
      </w:r>
      <w:r w:rsidRPr="00307700">
        <w:t>, установленные на трубопроводах. При возникновении превышения расчетного давления в сети, клапаны сбрасывают теплоноситель на грунт</w:t>
      </w:r>
      <w:r w:rsidR="00D33704" w:rsidRPr="00307700">
        <w:t>.</w:t>
      </w:r>
    </w:p>
    <w:p w14:paraId="270ABB47" w14:textId="77777777" w:rsidR="004B7CD5" w:rsidRPr="00307700" w:rsidRDefault="004B7CD5" w:rsidP="004B7CD5">
      <w:pPr>
        <w:pStyle w:val="11ff3"/>
      </w:pPr>
      <w:r w:rsidRPr="00307700">
        <w:t>В системах теплоснабжения существует вероятность возникновения аварийных либо переходных гидравлических режимов, характеризуемых колебаниями либо повышением давления сетевой воды, значения которых выходят за пределы допустимых значений прочностных характеристик оборудования и сетей. Подобные процессы возможны в системах теплоснабжения невысокой мощности и протяженности, и могут иметь характер гидравлического удара.</w:t>
      </w:r>
    </w:p>
    <w:p w14:paraId="61BF6D4E" w14:textId="77777777" w:rsidR="004B7CD5" w:rsidRPr="00307700" w:rsidRDefault="004B7CD5" w:rsidP="004B7CD5">
      <w:pPr>
        <w:pStyle w:val="11ff3"/>
      </w:pPr>
      <w:r w:rsidRPr="00307700">
        <w:t xml:space="preserve"> </w:t>
      </w:r>
    </w:p>
    <w:p w14:paraId="07D1335D" w14:textId="77777777" w:rsidR="004B7CD5" w:rsidRPr="00307700" w:rsidRDefault="004B7CD5" w:rsidP="004B7CD5">
      <w:pPr>
        <w:pStyle w:val="11ff3"/>
      </w:pPr>
      <w:r w:rsidRPr="00307700">
        <w:t>Нарушения нормального гидравлического режима систем теплоснабжения имеют следующие технические причины:</w:t>
      </w:r>
    </w:p>
    <w:p w14:paraId="7FAC2B15" w14:textId="1C259560" w:rsidR="004B7CD5" w:rsidRPr="00307700" w:rsidRDefault="00CD4E79" w:rsidP="004B7CD5">
      <w:pPr>
        <w:pStyle w:val="11ff3"/>
      </w:pPr>
      <w:r w:rsidRPr="00307700">
        <w:t>-</w:t>
      </w:r>
      <w:r w:rsidR="007C6DC6" w:rsidRPr="00307700">
        <w:t xml:space="preserve"> </w:t>
      </w:r>
      <w:r w:rsidR="004B7CD5" w:rsidRPr="00307700">
        <w:t>аварийные отключения сетевых и подпиточных насосов котельных;</w:t>
      </w:r>
    </w:p>
    <w:p w14:paraId="0AFDBC98" w14:textId="7C39CF0E" w:rsidR="004B7CD5" w:rsidRPr="00307700" w:rsidRDefault="00CD4E79" w:rsidP="004B7CD5">
      <w:pPr>
        <w:pStyle w:val="11ff3"/>
      </w:pPr>
      <w:r w:rsidRPr="00307700">
        <w:t>-</w:t>
      </w:r>
      <w:r w:rsidR="007C6DC6" w:rsidRPr="00307700">
        <w:t xml:space="preserve"> </w:t>
      </w:r>
      <w:r w:rsidR="004B7CD5" w:rsidRPr="00307700">
        <w:t>закрытие (открытие) регуляторов, запорной, предохранительной и обратной арматуры на источниках теплоснабжения, в тепловых сетях и в тепловых пунктах потребителей (причем разрывы коррозионно-ослабленных трубопроводов могут происходить даже в случае плановых переключений в тепловых схемах, при перепуске насосов, уменьшении или увеличении подпитки сети);</w:t>
      </w:r>
    </w:p>
    <w:p w14:paraId="4338BF5A" w14:textId="53DCD783" w:rsidR="004B7CD5" w:rsidRPr="00307700" w:rsidRDefault="00CD4E79" w:rsidP="004B7CD5">
      <w:pPr>
        <w:pStyle w:val="11ff3"/>
      </w:pPr>
      <w:r w:rsidRPr="00307700">
        <w:t>-</w:t>
      </w:r>
      <w:r w:rsidR="007C6DC6" w:rsidRPr="00307700">
        <w:t xml:space="preserve"> </w:t>
      </w:r>
      <w:r w:rsidR="004B7CD5" w:rsidRPr="00307700">
        <w:t>вскипание воды в котлах и оборудовании котельных;</w:t>
      </w:r>
    </w:p>
    <w:p w14:paraId="7311B902" w14:textId="13743556" w:rsidR="004B7CD5" w:rsidRPr="00307700" w:rsidRDefault="00CD4E79" w:rsidP="004B7CD5">
      <w:pPr>
        <w:pStyle w:val="11ff3"/>
      </w:pPr>
      <w:r w:rsidRPr="00307700">
        <w:t>-</w:t>
      </w:r>
      <w:r w:rsidR="007C6DC6" w:rsidRPr="00307700">
        <w:t xml:space="preserve"> </w:t>
      </w:r>
      <w:r w:rsidR="004B7CD5" w:rsidRPr="00307700">
        <w:t>разрывы магистральных сетевых трубопроводов.</w:t>
      </w:r>
    </w:p>
    <w:p w14:paraId="09F36F5A" w14:textId="77777777" w:rsidR="004B7CD5" w:rsidRPr="00307700" w:rsidRDefault="004B7CD5" w:rsidP="004B7CD5">
      <w:pPr>
        <w:pStyle w:val="11ff3"/>
      </w:pPr>
      <w:r w:rsidRPr="00307700">
        <w:t>В зависимости от инерционности системы трубопроводов и характеристик возмущения переходные гидравлические режимы можно подразделить на условно-стабильные и на гидравлические удары. Обе разновидности могут носить характер затухающего колебательного процесса.</w:t>
      </w:r>
    </w:p>
    <w:p w14:paraId="5B037947" w14:textId="77777777" w:rsidR="004B7CD5" w:rsidRPr="00307700" w:rsidRDefault="004B7CD5" w:rsidP="004B7CD5">
      <w:pPr>
        <w:pStyle w:val="11ff3"/>
      </w:pPr>
      <w:r w:rsidRPr="00307700">
        <w:t>Условно-стабильные режимы характеризуются монотонными нарушениями стационарного гидравлического режима, при которых скорость изменения (в т.ч. нарастания) давления невысока. Подобные режимы наиболее часто являются следствием операций с регулирующими клапанами, закрытия или открытия арматуры с электроприводом.</w:t>
      </w:r>
    </w:p>
    <w:p w14:paraId="2F5091BB" w14:textId="77777777" w:rsidR="004B7CD5" w:rsidRPr="00307700" w:rsidRDefault="004B7CD5" w:rsidP="004B7CD5">
      <w:pPr>
        <w:pStyle w:val="11ff3"/>
      </w:pPr>
      <w:r w:rsidRPr="00307700">
        <w:t xml:space="preserve">Кроме того, системы теплоснабжения обладают следующей особенностью: существует значительный разброс допустимых давлений для оборудования и </w:t>
      </w:r>
      <w:r w:rsidRPr="00307700">
        <w:lastRenderedPageBreak/>
        <w:t>трубопроводов, установленных на котельных, тепловых сетях и системах теплопотребления. Например, системы теплопотребления, укомплектованные чугунными радиаторами, имеют допустимое давление 0,6 МПа и присоединены по зависимой схеме к тепловым сетям, имеющим допустимое давление 1,6 МПа.</w:t>
      </w:r>
    </w:p>
    <w:p w14:paraId="40F36CDA" w14:textId="77777777" w:rsidR="004B7CD5" w:rsidRPr="00307700" w:rsidRDefault="004B7CD5" w:rsidP="004B7CD5">
      <w:pPr>
        <w:pStyle w:val="11ff3"/>
      </w:pPr>
      <w:r w:rsidRPr="00307700">
        <w:t>Гидравлическим ударом называется явление, возникающее в трубопроводе при быстром изменении скорости движения жидкости. Гидравлический удар характеризуется мгновенными повышениями и понижениями давления, которые могут привести к разрушению трубопровода. Вероятность возникновения гидравлических ударов возрастает с увеличением мощности теплоисточников, увеличением диаметров и длины тепловых сетей, оснащения сети регуляторами, клапанами и задвижками.</w:t>
      </w:r>
    </w:p>
    <w:p w14:paraId="55A3D0B1" w14:textId="77777777" w:rsidR="004B7CD5" w:rsidRPr="00307700" w:rsidRDefault="004B7CD5" w:rsidP="004B7CD5">
      <w:pPr>
        <w:pStyle w:val="11ff3"/>
      </w:pPr>
      <w:r w:rsidRPr="00307700">
        <w:t>Причинами возникновения гидравлических ударов являются:</w:t>
      </w:r>
    </w:p>
    <w:p w14:paraId="088A0CEA" w14:textId="5C589C8A" w:rsidR="004B7CD5" w:rsidRPr="00307700" w:rsidRDefault="00CD4E79" w:rsidP="004B7CD5">
      <w:pPr>
        <w:pStyle w:val="11ff3"/>
      </w:pPr>
      <w:r w:rsidRPr="00307700">
        <w:t>-</w:t>
      </w:r>
      <w:r w:rsidR="007C6DC6" w:rsidRPr="00307700">
        <w:t xml:space="preserve"> </w:t>
      </w:r>
      <w:r w:rsidR="004B7CD5" w:rsidRPr="00307700">
        <w:t>внезапный останов насосов на теплоисточнике или насосной станции при прекращении подачи электроэнергии. Происходит волновой процесс, сопровождающийся уменьшением давления на нагнетательном коллекторе насосной установки и повышением давления на всасывающем коллекторе;</w:t>
      </w:r>
    </w:p>
    <w:p w14:paraId="331E3517" w14:textId="442546BA" w:rsidR="004B7CD5" w:rsidRPr="00307700" w:rsidRDefault="00CD4E79" w:rsidP="004B7CD5">
      <w:pPr>
        <w:pStyle w:val="11ff3"/>
      </w:pPr>
      <w:r w:rsidRPr="00307700">
        <w:t>-</w:t>
      </w:r>
      <w:r w:rsidR="007C6DC6" w:rsidRPr="00307700">
        <w:t xml:space="preserve"> </w:t>
      </w:r>
      <w:r w:rsidR="004B7CD5" w:rsidRPr="00307700">
        <w:t>внезапное включение насосов;</w:t>
      </w:r>
    </w:p>
    <w:p w14:paraId="549F5A2A" w14:textId="46B11D66" w:rsidR="004B7CD5" w:rsidRPr="00307700" w:rsidRDefault="00CD4E79" w:rsidP="004B7CD5">
      <w:pPr>
        <w:pStyle w:val="11ff3"/>
      </w:pPr>
      <w:r w:rsidRPr="00307700">
        <w:t>-</w:t>
      </w:r>
      <w:r w:rsidR="007C6DC6" w:rsidRPr="00307700">
        <w:t xml:space="preserve"> </w:t>
      </w:r>
      <w:r w:rsidR="004B7CD5" w:rsidRPr="00307700">
        <w:t>включение в систему пиковых водогрейных котлов. В этом случае внезапное изменение расхода воды через котел может привести к резкому повышению температуры воды в котле, а затем ее вскипанию в сети с последующей конденсацией;</w:t>
      </w:r>
    </w:p>
    <w:p w14:paraId="0052E5C9" w14:textId="092873A4" w:rsidR="004B7CD5" w:rsidRPr="00307700" w:rsidRDefault="00CD4E79" w:rsidP="004B7CD5">
      <w:pPr>
        <w:pStyle w:val="11ff3"/>
      </w:pPr>
      <w:r w:rsidRPr="00307700">
        <w:t>-</w:t>
      </w:r>
      <w:r w:rsidR="007C6DC6" w:rsidRPr="00307700">
        <w:t xml:space="preserve"> </w:t>
      </w:r>
      <w:r w:rsidR="004B7CD5" w:rsidRPr="00307700">
        <w:t>быстрое закрытие регулирующих клапанов и задвижек на теплоисточнике, насосных станциях и тепловой сети.</w:t>
      </w:r>
    </w:p>
    <w:p w14:paraId="07461269" w14:textId="77777777" w:rsidR="004B7CD5" w:rsidRPr="00307700" w:rsidRDefault="004B7CD5" w:rsidP="004B7CD5">
      <w:pPr>
        <w:pStyle w:val="11ff3"/>
      </w:pPr>
      <w:r w:rsidRPr="00307700">
        <w:t>Волны гидравлического удара распространяются по системе со скоростью звука в воде и могут многократно повторяться, пока энергия удара не израсходуется на работу сил трения и деформацию трубопроводов или не будет погашена в специальных устройствах, ограничивающих распространение гидравлического удара. Наибольшую амплитуду изменения давления имеет обычно первая волна, которая и является наиболее опасной.</w:t>
      </w:r>
    </w:p>
    <w:p w14:paraId="263CF713" w14:textId="3A00EB0A" w:rsidR="004B7CD5" w:rsidRPr="00307700" w:rsidRDefault="004B7CD5" w:rsidP="004B7CD5">
      <w:pPr>
        <w:pStyle w:val="11ff3"/>
      </w:pPr>
      <w:r w:rsidRPr="00307700">
        <w:t>Для сортамента труб, применяемых в тепловых сетях, в диапазоне изменения диаметров от 0,05 до 1,0 м отношение</w:t>
      </w:r>
      <w:r w:rsidR="00672A1C" w:rsidRPr="00307700">
        <w:t xml:space="preserve"> </w:t>
      </w:r>
      <w:r w:rsidRPr="00307700">
        <w:t>изменяется от 20 до 90 и скорость звука в воде составляет от 1300 до 1050 м/с.</w:t>
      </w:r>
    </w:p>
    <w:p w14:paraId="0BDF6D36" w14:textId="77777777" w:rsidR="004B7CD5" w:rsidRPr="00307700" w:rsidRDefault="004B7CD5" w:rsidP="004B7CD5">
      <w:pPr>
        <w:pStyle w:val="11ff3"/>
      </w:pPr>
      <w:r w:rsidRPr="00307700">
        <w:t>Отсутствие в составе систем теплоснабжения специализированных устройств защиты от названных выше явлений в значительной степени усугубляет аварийную ситуацию, приводит к цепному характеру ее распространения и серьезным последствиям для системы теплоснабжения, таким как:</w:t>
      </w:r>
    </w:p>
    <w:p w14:paraId="156D68A1" w14:textId="5BC9F560" w:rsidR="004B7CD5" w:rsidRPr="00307700" w:rsidRDefault="00CD4E79" w:rsidP="004B7CD5">
      <w:pPr>
        <w:pStyle w:val="11ff3"/>
      </w:pPr>
      <w:r w:rsidRPr="00307700">
        <w:t>-</w:t>
      </w:r>
      <w:r w:rsidR="007C6DC6" w:rsidRPr="00307700">
        <w:t xml:space="preserve"> </w:t>
      </w:r>
      <w:r w:rsidR="004B7CD5" w:rsidRPr="00307700">
        <w:t>повреждение тепломеханического оборудования источников теплоснабжения;</w:t>
      </w:r>
    </w:p>
    <w:p w14:paraId="2153A692" w14:textId="7880C375" w:rsidR="004B7CD5" w:rsidRPr="00307700" w:rsidRDefault="00CD4E79" w:rsidP="004B7CD5">
      <w:pPr>
        <w:pStyle w:val="11ff3"/>
      </w:pPr>
      <w:r w:rsidRPr="00307700">
        <w:lastRenderedPageBreak/>
        <w:t>-</w:t>
      </w:r>
      <w:r w:rsidR="007C6DC6" w:rsidRPr="00307700">
        <w:t xml:space="preserve"> </w:t>
      </w:r>
      <w:r w:rsidR="004B7CD5" w:rsidRPr="00307700">
        <w:t>разрыв сетевых трубопроводов с затоплением помещений источников теплоснабжения, выводом из строя электрооборудования и потерей собственных нужд;</w:t>
      </w:r>
    </w:p>
    <w:p w14:paraId="2129E21B" w14:textId="23B99FF5" w:rsidR="004B7CD5" w:rsidRPr="00307700" w:rsidRDefault="00CD4E79" w:rsidP="004B7CD5">
      <w:pPr>
        <w:pStyle w:val="11ff3"/>
      </w:pPr>
      <w:r w:rsidRPr="00307700">
        <w:t>-</w:t>
      </w:r>
      <w:r w:rsidR="007C6DC6" w:rsidRPr="00307700">
        <w:t xml:space="preserve"> </w:t>
      </w:r>
      <w:r w:rsidR="004B7CD5" w:rsidRPr="00307700">
        <w:t>прекращение теплоснабжения объектов ЖКХ и социальной сферы, предприятий, влекущее серьезные социальные последствия и нанесение материального ущерба;</w:t>
      </w:r>
    </w:p>
    <w:p w14:paraId="5ED3E456" w14:textId="0B7687C5" w:rsidR="004B7CD5" w:rsidRPr="00307700" w:rsidRDefault="00CD4E79" w:rsidP="004B7CD5">
      <w:pPr>
        <w:pStyle w:val="11ff3"/>
      </w:pPr>
      <w:r w:rsidRPr="00307700">
        <w:t>-</w:t>
      </w:r>
      <w:r w:rsidR="007C6DC6" w:rsidRPr="00307700">
        <w:t xml:space="preserve"> </w:t>
      </w:r>
      <w:r w:rsidR="004B7CD5" w:rsidRPr="00307700">
        <w:t>разрыв отопительных приборов внутренних систем теплопотребления с затоплением помещений.</w:t>
      </w:r>
    </w:p>
    <w:p w14:paraId="01EB941F" w14:textId="77777777" w:rsidR="004B7CD5" w:rsidRPr="00307700" w:rsidRDefault="004B7CD5" w:rsidP="004B7CD5">
      <w:pPr>
        <w:pStyle w:val="11ff3"/>
      </w:pPr>
      <w:r w:rsidRPr="00307700">
        <w:t>Подобные инциденты могут сопровождаться травматизмом обслуживающего персонала теплоснабжающих организаций и третьих лиц.</w:t>
      </w:r>
    </w:p>
    <w:p w14:paraId="459E0F07" w14:textId="77777777" w:rsidR="004B7CD5" w:rsidRPr="00307700" w:rsidRDefault="004B7CD5" w:rsidP="004B7CD5">
      <w:pPr>
        <w:pStyle w:val="11ff3"/>
      </w:pPr>
      <w:r w:rsidRPr="00307700">
        <w:t>Анализ защищенности систем теплоснабжения от резких скачков давления и гидравлических ударов</w:t>
      </w:r>
    </w:p>
    <w:p w14:paraId="07DE0B49" w14:textId="217C882B" w:rsidR="004B7CD5" w:rsidRPr="00307700" w:rsidRDefault="004B7CD5" w:rsidP="004B7CD5">
      <w:pPr>
        <w:pStyle w:val="11ff3"/>
      </w:pPr>
      <w:r w:rsidRPr="00307700">
        <w:t xml:space="preserve">Нормативными документами, такими как: «ПТЭ электрических станций и сетей Российской Федерации» п. 4.11.8, 4.12.40, «ПТЭ тепловых энергоустановок» п. 5.1.14, 6.2.62, 9.1.1, 9.1.42, а также </w:t>
      </w:r>
      <w:r w:rsidR="000E79F2" w:rsidRPr="00307700">
        <w:t>СП 124.13330.2012</w:t>
      </w:r>
      <w:r w:rsidRPr="00307700">
        <w:t xml:space="preserve"> «Тепловые сети» п. 8.18, 15.14 устанавливаются требования по защите трубопроводов и оборудования всех элементов систем централизованного теплоснабжения, в том числе тепловых сетей и систем теплопотребления, от повышения давления сетевой воды сверх допускаемых значений и гидравлических ударов.</w:t>
      </w:r>
    </w:p>
    <w:p w14:paraId="26B7B66D" w14:textId="78A69DE9" w:rsidR="004B7CD5" w:rsidRPr="00307700" w:rsidRDefault="004B7CD5" w:rsidP="004B7CD5">
      <w:pPr>
        <w:pStyle w:val="11ff3"/>
      </w:pPr>
      <w:r w:rsidRPr="00307700">
        <w:t>Требования указанных нормативных документов обусловлены высокой вероятностью возникновения аварий, сопровождающихся повышениями давления сетевой воды и гидравлическими ударами, вызванными потерей или перерывом электроснабжения подкачивающих насосных станций (ПНС), групп сетевых и подпиточных насосов источников тепловой энергии, действием запорно-регулирующей арматуры, а также несанкционированными действиями персонала или посторонних лиц, приводящими к подобным аварийным ситуациям.</w:t>
      </w:r>
    </w:p>
    <w:p w14:paraId="70DE3096" w14:textId="77777777" w:rsidR="004B7CD5" w:rsidRPr="00307700" w:rsidRDefault="004B7CD5" w:rsidP="004B7CD5">
      <w:pPr>
        <w:pStyle w:val="11ff3"/>
      </w:pPr>
      <w:r w:rsidRPr="00307700">
        <w:t>Обобщая вышеизложенное, можно сделать вывод: каждый элемент единой системы (источник тепла, тепловые сети, системы теплопотребления) должен быть оборудован специальными устройствами защиты от недопустимого повышения (колебания; изменения) давления теплоносителя, обеспечивающими поддержание заданного давления на границах эксплуатационной ответственности субъектов теплоснабжения при внезапных изменениях гидравлического режима, вызванных оборудованием данного элемента системы теплоснабжения. То есть устройства защиты должны обеспечить поддержание давления в допустимых пределах для собственного оборудования независимо от источника возмущения и причин повышения давления.</w:t>
      </w:r>
    </w:p>
    <w:p w14:paraId="16FAE527" w14:textId="77777777" w:rsidR="004B7CD5" w:rsidRPr="00307700" w:rsidRDefault="004B7CD5" w:rsidP="004B7CD5">
      <w:pPr>
        <w:pStyle w:val="11ff3"/>
      </w:pPr>
      <w:r w:rsidRPr="00307700">
        <w:lastRenderedPageBreak/>
        <w:t>Решение проблемы защиты от изменения давления должно носить комплексный характер и учитывать взаимовлияние средств автоматизации и защиты, установленных в различных точках единой системы централизованного теплоснабжения. Следует отметить, что наиболее опасными в части возможных последствий аварийные ситуации, как правило, обусловлены отключением под нагрузкой сетевых насосов источников тепловой энергии или подкачивающих насосов ПНС.</w:t>
      </w:r>
    </w:p>
    <w:p w14:paraId="3235C9FB" w14:textId="77777777" w:rsidR="004B7CD5" w:rsidRPr="00307700" w:rsidRDefault="004B7CD5" w:rsidP="004B7CD5">
      <w:pPr>
        <w:pStyle w:val="11ff3"/>
      </w:pPr>
      <w:r w:rsidRPr="00307700">
        <w:t>Обеспечение высокой степени надежности работы систем теплоснабжения и их защита от недопустимого изменения давления и гидравлических ударов может быть осуществлена за счет применения ряда специальных устройств:</w:t>
      </w:r>
    </w:p>
    <w:p w14:paraId="54928098" w14:textId="7AC3D293" w:rsidR="004B7CD5" w:rsidRPr="00307700" w:rsidRDefault="004B7CD5" w:rsidP="004B7CD5">
      <w:pPr>
        <w:pStyle w:val="11ff3"/>
      </w:pPr>
      <w:r w:rsidRPr="00307700">
        <w:t>1.</w:t>
      </w:r>
      <w:r w:rsidR="007C6DC6" w:rsidRPr="00307700">
        <w:t xml:space="preserve"> </w:t>
      </w:r>
      <w:r w:rsidRPr="00307700">
        <w:t>Установка на насосных станциях противоударной перемычки между обратным и подающим трубопроводами с установкой на ней обратного клапана. При внезапной остановке насосов противоударная перемычка приводит к выравниванию давлений в трубопроводах и затуханию ударной волны. При запуске насосов из неподвижного состояния «на сеть» с открытыми задвижками на подающем и обратном коллекторах также возникает волновой процесс, сопровождающийся повышением давления (напора) на подающем коллекторе и снижением напора на обратном коллекторе насосной.</w:t>
      </w:r>
    </w:p>
    <w:p w14:paraId="135C1BF7" w14:textId="4E8BEF3A" w:rsidR="004B7CD5" w:rsidRPr="00307700" w:rsidRDefault="004B7CD5" w:rsidP="004B7CD5">
      <w:pPr>
        <w:pStyle w:val="11ff3"/>
      </w:pPr>
      <w:r w:rsidRPr="00307700">
        <w:t>2.</w:t>
      </w:r>
      <w:r w:rsidR="007C6DC6" w:rsidRPr="00307700">
        <w:t xml:space="preserve"> </w:t>
      </w:r>
      <w:r w:rsidRPr="00307700">
        <w:t>Установка устройств для сброса давлений: гидрозатворы переливы, быстродействующие сбросные клапаны, разрывные диафрагмы.</w:t>
      </w:r>
    </w:p>
    <w:p w14:paraId="4FA996EA" w14:textId="70D924ED" w:rsidR="004B7CD5" w:rsidRPr="00307700" w:rsidRDefault="004B7CD5" w:rsidP="004B7CD5">
      <w:pPr>
        <w:pStyle w:val="11ff3"/>
      </w:pPr>
      <w:r w:rsidRPr="00307700">
        <w:t>3.</w:t>
      </w:r>
      <w:r w:rsidR="007C6DC6" w:rsidRPr="00307700">
        <w:t xml:space="preserve"> </w:t>
      </w:r>
      <w:r w:rsidRPr="00307700">
        <w:t>Применение устройств частотного регулирования для насосных установок. Частотные преобразователи позволяют уменьшить колебания давления на переходных режимах, не создавать резких волновых возмущений в период планового пуска или останова насоса.</w:t>
      </w:r>
    </w:p>
    <w:p w14:paraId="43E54B1B" w14:textId="737609C2" w:rsidR="004B7CD5" w:rsidRPr="00307700" w:rsidRDefault="004B7CD5" w:rsidP="004B7CD5">
      <w:pPr>
        <w:pStyle w:val="11ff3"/>
      </w:pPr>
      <w:r w:rsidRPr="00307700">
        <w:t xml:space="preserve"> 4.</w:t>
      </w:r>
      <w:r w:rsidR="007C6DC6" w:rsidRPr="00307700">
        <w:t xml:space="preserve"> </w:t>
      </w:r>
      <w:r w:rsidRPr="00307700">
        <w:t>Установка устройств, тормозящих волновой процесс. К ним относятся ресиверы (воздушные колпаки).</w:t>
      </w:r>
    </w:p>
    <w:p w14:paraId="4E7F1FDA" w14:textId="37BBCA95" w:rsidR="004B7CD5" w:rsidRPr="00307700" w:rsidRDefault="004B7CD5" w:rsidP="004B7CD5">
      <w:pPr>
        <w:pStyle w:val="11ff3"/>
      </w:pPr>
      <w:r w:rsidRPr="00307700">
        <w:t>5.</w:t>
      </w:r>
      <w:r w:rsidR="007C6DC6" w:rsidRPr="00307700">
        <w:t xml:space="preserve"> </w:t>
      </w:r>
      <w:r w:rsidRPr="00307700">
        <w:t>Установка устройств стабилизации давления. Такие устройства гасят пульсации давления незначительной амплитуды, чем повышают надежность системы, предотвращая преждевременное повреждение ветхих коррозионно-изношенных трубопроводов.</w:t>
      </w:r>
    </w:p>
    <w:p w14:paraId="7DF5CE40" w14:textId="4A77A312" w:rsidR="004B7CD5" w:rsidRPr="00307700" w:rsidRDefault="004B7CD5" w:rsidP="004B7CD5">
      <w:pPr>
        <w:pStyle w:val="11ff3"/>
      </w:pPr>
      <w:r w:rsidRPr="00307700">
        <w:t>6.</w:t>
      </w:r>
      <w:r w:rsidR="007C6DC6" w:rsidRPr="00307700">
        <w:t xml:space="preserve"> </w:t>
      </w:r>
      <w:r w:rsidRPr="00307700">
        <w:t>Использование быстродействующих клапанов (давление настройки до 1,0 МПа и высокая плотность в закрытом состоянии).</w:t>
      </w:r>
    </w:p>
    <w:p w14:paraId="59F66835" w14:textId="25F79B9D" w:rsidR="004B7CD5" w:rsidRPr="00307700" w:rsidRDefault="004B7CD5" w:rsidP="004B7CD5">
      <w:pPr>
        <w:pStyle w:val="11ff3"/>
      </w:pPr>
      <w:r w:rsidRPr="00307700">
        <w:t>7.</w:t>
      </w:r>
      <w:r w:rsidR="007C6DC6" w:rsidRPr="00307700">
        <w:t xml:space="preserve"> </w:t>
      </w:r>
      <w:r w:rsidRPr="00307700">
        <w:t>Использование мембранных предохранительных устройств (давление настройки 0,25 – 6 МПа, быстродействие – 3 м/сек).</w:t>
      </w:r>
    </w:p>
    <w:p w14:paraId="5D0895F0" w14:textId="19FF554A" w:rsidR="004B7CD5" w:rsidRPr="00307700" w:rsidRDefault="004B7CD5" w:rsidP="004B7CD5">
      <w:pPr>
        <w:pStyle w:val="11ff3"/>
      </w:pPr>
      <w:r w:rsidRPr="00307700">
        <w:t>8.</w:t>
      </w:r>
      <w:r w:rsidR="007C6DC6" w:rsidRPr="00307700">
        <w:t xml:space="preserve"> </w:t>
      </w:r>
      <w:r w:rsidRPr="00307700">
        <w:t>Установка демпфирующих устройств для защиты чувствительных элементов манометров, регуляторов, датчиков, от воздействия гидроударов (быстродействие – 0,52 сек).</w:t>
      </w:r>
    </w:p>
    <w:p w14:paraId="34776D7C" w14:textId="53EF77D2" w:rsidR="004B7CD5" w:rsidRPr="00307700" w:rsidRDefault="004B7CD5" w:rsidP="004B7CD5">
      <w:pPr>
        <w:pStyle w:val="11ff3"/>
      </w:pPr>
      <w:r w:rsidRPr="00307700">
        <w:lastRenderedPageBreak/>
        <w:t>9.</w:t>
      </w:r>
      <w:r w:rsidR="007C6DC6" w:rsidRPr="00307700">
        <w:t xml:space="preserve"> </w:t>
      </w:r>
      <w:r w:rsidRPr="00307700">
        <w:t>Применение тепловых схем с автоматической отсечкой потребителя при открытии сбросных устройств с небольшой выдержкой времени.</w:t>
      </w:r>
    </w:p>
    <w:p w14:paraId="0722FEB4" w14:textId="77777777" w:rsidR="00C25060" w:rsidRPr="00307700" w:rsidRDefault="00C25060" w:rsidP="00C25060">
      <w:pPr>
        <w:pStyle w:val="20"/>
        <w:tabs>
          <w:tab w:val="left" w:pos="709"/>
        </w:tabs>
        <w:jc w:val="both"/>
        <w:rPr>
          <w:rFonts w:cs="Times New Roman"/>
        </w:rPr>
      </w:pPr>
      <w:bookmarkStart w:id="174" w:name="_Toc475879455"/>
      <w:bookmarkStart w:id="175" w:name="_Toc78674722"/>
      <w:bookmarkStart w:id="176" w:name="_Toc84970959"/>
      <w:bookmarkStart w:id="177" w:name="_Toc166443757"/>
      <w:r w:rsidRPr="00307700">
        <w:rPr>
          <w:rFonts w:cs="Times New Roman"/>
        </w:rPr>
        <w:t>Перечень выявленных бесхозяйных тепловых сетей и обоснование выбора организации, уполномоченной на их эксплуатацию</w:t>
      </w:r>
      <w:bookmarkEnd w:id="174"/>
      <w:bookmarkEnd w:id="175"/>
      <w:bookmarkEnd w:id="176"/>
      <w:bookmarkEnd w:id="177"/>
    </w:p>
    <w:p w14:paraId="6491E155" w14:textId="33BD4E30" w:rsidR="00C25060" w:rsidRPr="00307700" w:rsidRDefault="00C25060" w:rsidP="00B5461F">
      <w:pPr>
        <w:pStyle w:val="11ff3"/>
      </w:pPr>
      <w:bookmarkStart w:id="178" w:name="_Hlk162818985"/>
      <w:r w:rsidRPr="00307700">
        <w:t xml:space="preserve">На территории </w:t>
      </w:r>
      <w:r w:rsidR="00B97033" w:rsidRPr="00307700">
        <w:t>городского поселения Билибино Билибинского муниципального района</w:t>
      </w:r>
      <w:r w:rsidR="005A34BD" w:rsidRPr="00307700">
        <w:t xml:space="preserve"> </w:t>
      </w:r>
      <w:r w:rsidRPr="00307700">
        <w:t>не выявлены бесхозяйные тепловые сети.</w:t>
      </w:r>
      <w:r w:rsidR="00AE4D93" w:rsidRPr="00307700">
        <w:t xml:space="preserve"> </w:t>
      </w:r>
    </w:p>
    <w:p w14:paraId="4B7E5E95" w14:textId="77777777" w:rsidR="00C25060" w:rsidRPr="00307700" w:rsidRDefault="00C25060" w:rsidP="00B5461F">
      <w:pPr>
        <w:pStyle w:val="11ff3"/>
      </w:pPr>
      <w:r w:rsidRPr="00307700">
        <w:t xml:space="preserve">В соответствии сп.6 ст.15 ФЗ «О теплоснабжении» от 27.07.2010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w:t>
      </w:r>
      <w:r w:rsidR="008B5DDD" w:rsidRPr="00307700">
        <w:t>муниципального образования</w:t>
      </w:r>
      <w:r w:rsidRPr="00307700">
        <w:t xml:space="preserve"> до признания права собственности на указанные бесхозяйные тепловые сети в течение тридцати дней с даты 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bookmarkEnd w:id="178"/>
      <w:r w:rsidRPr="00307700">
        <w:t xml:space="preserve"> </w:t>
      </w:r>
    </w:p>
    <w:p w14:paraId="49FF58C3" w14:textId="77777777" w:rsidR="00C25060" w:rsidRPr="00307700" w:rsidRDefault="00C25060" w:rsidP="00C25060">
      <w:pPr>
        <w:pStyle w:val="20"/>
        <w:rPr>
          <w:rFonts w:cs="Times New Roman"/>
        </w:rPr>
      </w:pPr>
      <w:bookmarkStart w:id="179" w:name="_Toc78674723"/>
      <w:bookmarkStart w:id="180" w:name="_Toc84970960"/>
      <w:bookmarkStart w:id="181" w:name="_Toc166443758"/>
      <w:r w:rsidRPr="00307700">
        <w:rPr>
          <w:rFonts w:cs="Times New Roman"/>
        </w:rPr>
        <w:t>Данные энергетических характеристик тепловых сетей (при их наличии)</w:t>
      </w:r>
      <w:bookmarkEnd w:id="179"/>
      <w:bookmarkEnd w:id="180"/>
      <w:bookmarkEnd w:id="181"/>
    </w:p>
    <w:p w14:paraId="63FD1A7D" w14:textId="7D56C830" w:rsidR="00C25060" w:rsidRPr="00307700" w:rsidRDefault="00C25060" w:rsidP="00B5461F">
      <w:pPr>
        <w:pStyle w:val="11ff3"/>
      </w:pPr>
      <w:r w:rsidRPr="00307700">
        <w:t xml:space="preserve">Информация энергетических характеристик тепловых сетей на территории </w:t>
      </w:r>
      <w:r w:rsidR="00B97033" w:rsidRPr="00307700">
        <w:t>городского поселения Билибино Билибинского муниципального района</w:t>
      </w:r>
      <w:r w:rsidR="005A34BD" w:rsidRPr="00307700">
        <w:t xml:space="preserve"> </w:t>
      </w:r>
      <w:r w:rsidR="00EA43ED" w:rsidRPr="00307700">
        <w:t>представлена в таблице</w:t>
      </w:r>
      <w:r w:rsidRPr="00307700">
        <w:t>.</w:t>
      </w:r>
    </w:p>
    <w:p w14:paraId="7FEE0B97" w14:textId="77777777" w:rsidR="001B2E24" w:rsidRPr="00307700" w:rsidRDefault="001B2E24" w:rsidP="00EA43ED">
      <w:pPr>
        <w:pStyle w:val="11ff3"/>
        <w:rPr>
          <w:b/>
        </w:rPr>
        <w:sectPr w:rsidR="001B2E24" w:rsidRPr="00307700" w:rsidSect="00EB6B84">
          <w:pgSz w:w="11907" w:h="16839" w:code="9"/>
          <w:pgMar w:top="1134" w:right="850" w:bottom="1134" w:left="1701" w:header="567" w:footer="454" w:gutter="0"/>
          <w:cols w:space="708"/>
          <w:docGrid w:linePitch="360"/>
        </w:sectPr>
      </w:pPr>
    </w:p>
    <w:p w14:paraId="6C2597AD" w14:textId="79711AC6" w:rsidR="009E22AD" w:rsidRPr="00307700" w:rsidRDefault="00FD7E24" w:rsidP="00CD4E79">
      <w:pPr>
        <w:pStyle w:val="11ff3"/>
        <w:rPr>
          <w:b/>
        </w:rPr>
      </w:pPr>
      <w:r w:rsidRPr="00307700">
        <w:rPr>
          <w:b/>
        </w:rPr>
        <w:lastRenderedPageBreak/>
        <w:t xml:space="preserve">Таблица 1.3.22.1 - </w:t>
      </w:r>
      <w:r w:rsidR="00EA43ED" w:rsidRPr="00307700">
        <w:rPr>
          <w:b/>
        </w:rPr>
        <w:t>Энергетически</w:t>
      </w:r>
      <w:r w:rsidR="00B321DB" w:rsidRPr="00307700">
        <w:rPr>
          <w:b/>
        </w:rPr>
        <w:t>е характеристики тепловых сетей</w:t>
      </w:r>
    </w:p>
    <w:p w14:paraId="46267F5C" w14:textId="77777777" w:rsidR="00CD4E79" w:rsidRPr="00307700" w:rsidRDefault="00CD4E79" w:rsidP="00B5461F">
      <w:pPr>
        <w:pStyle w:val="11ff3"/>
      </w:pPr>
    </w:p>
    <w:tbl>
      <w:tblPr>
        <w:tblW w:w="5000" w:type="pct"/>
        <w:tblLook w:val="04A0" w:firstRow="1" w:lastRow="0" w:firstColumn="1" w:lastColumn="0" w:noHBand="0" w:noVBand="1"/>
      </w:tblPr>
      <w:tblGrid>
        <w:gridCol w:w="1540"/>
        <w:gridCol w:w="1454"/>
        <w:gridCol w:w="1202"/>
        <w:gridCol w:w="1324"/>
        <w:gridCol w:w="1875"/>
        <w:gridCol w:w="1040"/>
        <w:gridCol w:w="1040"/>
        <w:gridCol w:w="1104"/>
        <w:gridCol w:w="1104"/>
        <w:gridCol w:w="1090"/>
        <w:gridCol w:w="1731"/>
      </w:tblGrid>
      <w:tr w:rsidR="00D22C89" w:rsidRPr="00307700" w14:paraId="053E8B40" w14:textId="77777777" w:rsidTr="00D22C89">
        <w:trPr>
          <w:trHeight w:val="20"/>
          <w:tblHeader/>
        </w:trPr>
        <w:tc>
          <w:tcPr>
            <w:tcW w:w="46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317D256" w14:textId="77777777" w:rsidR="00D22C89" w:rsidRPr="00307700" w:rsidRDefault="00D22C89" w:rsidP="00D22C89">
            <w:pPr>
              <w:pStyle w:val="1fffb"/>
              <w:rPr>
                <w:rFonts w:cs="Times New Roman"/>
              </w:rPr>
            </w:pPr>
            <w:r w:rsidRPr="00307700">
              <w:rPr>
                <w:rFonts w:cs="Times New Roman"/>
              </w:rPr>
              <w:t>Начало участка</w:t>
            </w:r>
          </w:p>
        </w:tc>
        <w:tc>
          <w:tcPr>
            <w:tcW w:w="46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EC1B" w14:textId="77777777" w:rsidR="00D22C89" w:rsidRPr="00307700" w:rsidRDefault="00D22C89" w:rsidP="00D22C89">
            <w:pPr>
              <w:pStyle w:val="1fffb"/>
              <w:rPr>
                <w:rFonts w:cs="Times New Roman"/>
              </w:rPr>
            </w:pPr>
            <w:r w:rsidRPr="00307700">
              <w:rPr>
                <w:rFonts w:cs="Times New Roman"/>
              </w:rPr>
              <w:t>Конец участка</w:t>
            </w:r>
          </w:p>
        </w:tc>
        <w:tc>
          <w:tcPr>
            <w:tcW w:w="425" w:type="pct"/>
            <w:tcBorders>
              <w:top w:val="single" w:sz="4" w:space="0" w:color="auto"/>
              <w:left w:val="nil"/>
              <w:bottom w:val="single" w:sz="4" w:space="0" w:color="auto"/>
              <w:right w:val="single" w:sz="4" w:space="0" w:color="auto"/>
            </w:tcBorders>
            <w:shd w:val="clear" w:color="000000" w:fill="D9D9D9"/>
            <w:vAlign w:val="center"/>
            <w:hideMark/>
          </w:tcPr>
          <w:p w14:paraId="732AB0DC" w14:textId="77777777" w:rsidR="00D22C89" w:rsidRPr="00307700" w:rsidRDefault="00D22C89" w:rsidP="00D22C89">
            <w:pPr>
              <w:pStyle w:val="1fffb"/>
              <w:rPr>
                <w:rFonts w:cs="Times New Roman"/>
              </w:rPr>
            </w:pPr>
            <w:r w:rsidRPr="00307700">
              <w:rPr>
                <w:rFonts w:cs="Times New Roman"/>
              </w:rPr>
              <w:t>Диаметр, dу, мм</w:t>
            </w:r>
          </w:p>
        </w:tc>
        <w:tc>
          <w:tcPr>
            <w:tcW w:w="467" w:type="pct"/>
            <w:tcBorders>
              <w:top w:val="single" w:sz="4" w:space="0" w:color="auto"/>
              <w:left w:val="nil"/>
              <w:bottom w:val="single" w:sz="4" w:space="0" w:color="auto"/>
              <w:right w:val="single" w:sz="4" w:space="0" w:color="auto"/>
            </w:tcBorders>
            <w:shd w:val="clear" w:color="000000" w:fill="D9D9D9"/>
            <w:vAlign w:val="center"/>
            <w:hideMark/>
          </w:tcPr>
          <w:p w14:paraId="47CFCBBA" w14:textId="77777777" w:rsidR="00D22C89" w:rsidRPr="00307700" w:rsidRDefault="00D22C89" w:rsidP="00D22C89">
            <w:pPr>
              <w:pStyle w:val="1fffb"/>
              <w:rPr>
                <w:rFonts w:cs="Times New Roman"/>
              </w:rPr>
            </w:pPr>
            <w:r w:rsidRPr="00307700">
              <w:rPr>
                <w:rFonts w:cs="Times New Roman"/>
              </w:rPr>
              <w:t>Норма плотности теплового потока q, ккал/м·ч</w:t>
            </w:r>
          </w:p>
        </w:tc>
        <w:tc>
          <w:tcPr>
            <w:tcW w:w="657" w:type="pct"/>
            <w:tcBorders>
              <w:top w:val="single" w:sz="4" w:space="0" w:color="auto"/>
              <w:left w:val="nil"/>
              <w:bottom w:val="single" w:sz="4" w:space="0" w:color="auto"/>
              <w:right w:val="single" w:sz="4" w:space="0" w:color="auto"/>
            </w:tcBorders>
            <w:shd w:val="clear" w:color="000000" w:fill="D9D9D9"/>
            <w:vAlign w:val="center"/>
            <w:hideMark/>
          </w:tcPr>
          <w:p w14:paraId="09C77651" w14:textId="77777777" w:rsidR="00D22C89" w:rsidRPr="00307700" w:rsidRDefault="00D22C89" w:rsidP="00D22C89">
            <w:pPr>
              <w:pStyle w:val="1fffb"/>
              <w:rPr>
                <w:rFonts w:cs="Times New Roman"/>
              </w:rPr>
            </w:pPr>
            <w:r w:rsidRPr="00307700">
              <w:rPr>
                <w:rFonts w:cs="Times New Roman"/>
              </w:rPr>
              <w:t>Протяженность участка тепловой сети li, м</w:t>
            </w:r>
          </w:p>
        </w:tc>
        <w:tc>
          <w:tcPr>
            <w:tcW w:w="369" w:type="pct"/>
            <w:tcBorders>
              <w:top w:val="single" w:sz="4" w:space="0" w:color="auto"/>
              <w:left w:val="nil"/>
              <w:bottom w:val="single" w:sz="4" w:space="0" w:color="auto"/>
              <w:right w:val="single" w:sz="4" w:space="0" w:color="auto"/>
            </w:tcBorders>
            <w:shd w:val="clear" w:color="000000" w:fill="D9D9D9"/>
            <w:vAlign w:val="center"/>
            <w:hideMark/>
          </w:tcPr>
          <w:p w14:paraId="4412A970" w14:textId="77777777" w:rsidR="00D22C89" w:rsidRPr="00307700" w:rsidRDefault="00D22C89" w:rsidP="00D22C89">
            <w:pPr>
              <w:pStyle w:val="1fffb"/>
              <w:rPr>
                <w:rFonts w:cs="Times New Roman"/>
              </w:rPr>
            </w:pPr>
            <w:r w:rsidRPr="00307700">
              <w:rPr>
                <w:rFonts w:cs="Times New Roman"/>
              </w:rPr>
              <w:t>b</w:t>
            </w:r>
          </w:p>
        </w:tc>
        <w:tc>
          <w:tcPr>
            <w:tcW w:w="369" w:type="pct"/>
            <w:tcBorders>
              <w:top w:val="single" w:sz="4" w:space="0" w:color="auto"/>
              <w:left w:val="nil"/>
              <w:bottom w:val="single" w:sz="4" w:space="0" w:color="auto"/>
              <w:right w:val="single" w:sz="4" w:space="0" w:color="auto"/>
            </w:tcBorders>
            <w:shd w:val="clear" w:color="000000" w:fill="D9D9D9"/>
            <w:vAlign w:val="center"/>
            <w:hideMark/>
          </w:tcPr>
          <w:p w14:paraId="1AFB0761" w14:textId="77777777" w:rsidR="00D22C89" w:rsidRPr="00307700" w:rsidRDefault="00D22C89" w:rsidP="00D22C89">
            <w:pPr>
              <w:pStyle w:val="1fffb"/>
              <w:rPr>
                <w:rFonts w:cs="Times New Roman"/>
              </w:rPr>
            </w:pPr>
            <w:r w:rsidRPr="00307700">
              <w:rPr>
                <w:rFonts w:cs="Times New Roman"/>
              </w:rPr>
              <w:t>к</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2B56D7FA" w14:textId="77777777" w:rsidR="00D22C89" w:rsidRPr="00307700" w:rsidRDefault="00D22C89" w:rsidP="00D22C89">
            <w:pPr>
              <w:pStyle w:val="1fffb"/>
              <w:rPr>
                <w:rFonts w:cs="Times New Roman"/>
              </w:rPr>
            </w:pPr>
            <w:r w:rsidRPr="00307700">
              <w:rPr>
                <w:rFonts w:cs="Times New Roman"/>
              </w:rPr>
              <w:t>к·q·li, ккал/ч</w:t>
            </w:r>
          </w:p>
        </w:tc>
        <w:tc>
          <w:tcPr>
            <w:tcW w:w="391" w:type="pct"/>
            <w:tcBorders>
              <w:top w:val="single" w:sz="4" w:space="0" w:color="auto"/>
              <w:left w:val="nil"/>
              <w:bottom w:val="single" w:sz="4" w:space="0" w:color="auto"/>
              <w:right w:val="single" w:sz="4" w:space="0" w:color="auto"/>
            </w:tcBorders>
            <w:shd w:val="clear" w:color="000000" w:fill="D9D9D9"/>
            <w:vAlign w:val="center"/>
            <w:hideMark/>
          </w:tcPr>
          <w:p w14:paraId="3DA84D17" w14:textId="77777777" w:rsidR="00D22C89" w:rsidRPr="00307700" w:rsidRDefault="00D22C89" w:rsidP="00D22C89">
            <w:pPr>
              <w:pStyle w:val="1fffb"/>
              <w:rPr>
                <w:rFonts w:cs="Times New Roman"/>
              </w:rPr>
            </w:pPr>
            <w:r w:rsidRPr="00307700">
              <w:rPr>
                <w:rFonts w:cs="Times New Roman"/>
              </w:rPr>
              <w:t>За период</w:t>
            </w:r>
          </w:p>
        </w:tc>
        <w:tc>
          <w:tcPr>
            <w:tcW w:w="386" w:type="pct"/>
            <w:tcBorders>
              <w:top w:val="single" w:sz="4" w:space="0" w:color="auto"/>
              <w:left w:val="nil"/>
              <w:bottom w:val="single" w:sz="4" w:space="0" w:color="auto"/>
              <w:right w:val="single" w:sz="4" w:space="0" w:color="auto"/>
            </w:tcBorders>
            <w:shd w:val="clear" w:color="000000" w:fill="D9D9D9"/>
            <w:vAlign w:val="center"/>
            <w:hideMark/>
          </w:tcPr>
          <w:p w14:paraId="7CA238D4" w14:textId="77777777" w:rsidR="00D22C89" w:rsidRPr="00307700" w:rsidRDefault="00D22C89" w:rsidP="00D22C89">
            <w:pPr>
              <w:pStyle w:val="1fffb"/>
              <w:rPr>
                <w:rFonts w:cs="Times New Roman"/>
                <w:i/>
                <w:iCs/>
              </w:rPr>
            </w:pPr>
            <w:r w:rsidRPr="00307700">
              <w:rPr>
                <w:rFonts w:cs="Times New Roman"/>
                <w:i/>
                <w:iCs/>
              </w:rPr>
              <w:t>V</w:t>
            </w:r>
            <w:r w:rsidRPr="00307700">
              <w:rPr>
                <w:rFonts w:cs="Times New Roman"/>
                <w:i/>
                <w:iCs/>
                <w:vertAlign w:val="subscript"/>
              </w:rPr>
              <w:t>i</w:t>
            </w:r>
            <w:r w:rsidRPr="00307700">
              <w:rPr>
                <w:rFonts w:cs="Times New Roman"/>
              </w:rPr>
              <w:t xml:space="preserve"> </w:t>
            </w:r>
            <w:r w:rsidRPr="00307700">
              <w:rPr>
                <w:rFonts w:cs="Times New Roman"/>
                <w:i/>
                <w:iCs/>
              </w:rPr>
              <w:t>l</w:t>
            </w:r>
            <w:r w:rsidRPr="00307700">
              <w:rPr>
                <w:rFonts w:cs="Times New Roman"/>
                <w:i/>
                <w:iCs/>
                <w:vertAlign w:val="subscript"/>
              </w:rPr>
              <w:t>i</w:t>
            </w:r>
            <w:r w:rsidRPr="00307700">
              <w:rPr>
                <w:rFonts w:cs="Times New Roman"/>
              </w:rPr>
              <w:t>, м</w:t>
            </w:r>
            <w:r w:rsidRPr="00307700">
              <w:rPr>
                <w:rFonts w:cs="Times New Roman"/>
                <w:vertAlign w:val="superscript"/>
              </w:rPr>
              <w:t>3</w:t>
            </w:r>
          </w:p>
        </w:tc>
        <w:tc>
          <w:tcPr>
            <w:tcW w:w="608" w:type="pct"/>
            <w:tcBorders>
              <w:top w:val="single" w:sz="4" w:space="0" w:color="auto"/>
              <w:left w:val="nil"/>
              <w:bottom w:val="single" w:sz="4" w:space="0" w:color="auto"/>
              <w:right w:val="single" w:sz="4" w:space="0" w:color="auto"/>
            </w:tcBorders>
            <w:shd w:val="clear" w:color="000000" w:fill="D9D9D9"/>
            <w:vAlign w:val="center"/>
            <w:hideMark/>
          </w:tcPr>
          <w:p w14:paraId="766B162C" w14:textId="77777777" w:rsidR="00D22C89" w:rsidRPr="00307700" w:rsidRDefault="00D22C89" w:rsidP="00D22C89">
            <w:pPr>
              <w:pStyle w:val="1fffb"/>
              <w:rPr>
                <w:rFonts w:cs="Times New Roman"/>
              </w:rPr>
            </w:pPr>
            <w:r w:rsidRPr="00307700">
              <w:rPr>
                <w:rFonts w:cs="Times New Roman"/>
              </w:rPr>
              <w:t>Материальная Ха-рка участков</w:t>
            </w:r>
          </w:p>
        </w:tc>
      </w:tr>
      <w:tr w:rsidR="00D22C89" w:rsidRPr="00307700" w14:paraId="2C4F42C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noWrap/>
            <w:vAlign w:val="center"/>
            <w:hideMark/>
          </w:tcPr>
          <w:p w14:paraId="4B70D411" w14:textId="7F06FEEA"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hideMark/>
          </w:tcPr>
          <w:p w14:paraId="42846465" w14:textId="77777777" w:rsidR="00D22C89" w:rsidRPr="00307700" w:rsidRDefault="00D22C89" w:rsidP="00D22C89">
            <w:pPr>
              <w:pStyle w:val="1fffb"/>
              <w:rPr>
                <w:rFonts w:cs="Times New Roman"/>
              </w:rPr>
            </w:pPr>
            <w:r w:rsidRPr="00307700">
              <w:rPr>
                <w:rFonts w:cs="Times New Roman"/>
              </w:rPr>
              <w:t>Котельная №1</w:t>
            </w:r>
          </w:p>
        </w:tc>
        <w:tc>
          <w:tcPr>
            <w:tcW w:w="425" w:type="pct"/>
            <w:tcBorders>
              <w:top w:val="nil"/>
              <w:left w:val="nil"/>
              <w:bottom w:val="single" w:sz="4" w:space="0" w:color="auto"/>
              <w:right w:val="single" w:sz="4" w:space="0" w:color="auto"/>
            </w:tcBorders>
            <w:shd w:val="clear" w:color="auto" w:fill="auto"/>
            <w:vAlign w:val="center"/>
          </w:tcPr>
          <w:p w14:paraId="6C0C56D2" w14:textId="21B4F9A7" w:rsidR="00D22C89" w:rsidRPr="00307700" w:rsidRDefault="00D22C89" w:rsidP="00D22C89">
            <w:pPr>
              <w:pStyle w:val="1fffb"/>
              <w:rPr>
                <w:rFonts w:cs="Times New Roman"/>
              </w:rPr>
            </w:pPr>
          </w:p>
        </w:tc>
        <w:tc>
          <w:tcPr>
            <w:tcW w:w="467" w:type="pct"/>
            <w:tcBorders>
              <w:top w:val="nil"/>
              <w:left w:val="nil"/>
              <w:bottom w:val="single" w:sz="4" w:space="0" w:color="auto"/>
              <w:right w:val="single" w:sz="4" w:space="0" w:color="auto"/>
            </w:tcBorders>
            <w:shd w:val="clear" w:color="auto" w:fill="auto"/>
            <w:vAlign w:val="center"/>
          </w:tcPr>
          <w:p w14:paraId="306BB837" w14:textId="36E8F2BC" w:rsidR="00D22C89" w:rsidRPr="00307700" w:rsidRDefault="00D22C89" w:rsidP="00D22C89">
            <w:pPr>
              <w:pStyle w:val="1fffb"/>
              <w:rPr>
                <w:rFonts w:cs="Times New Roman"/>
              </w:rPr>
            </w:pPr>
          </w:p>
        </w:tc>
        <w:tc>
          <w:tcPr>
            <w:tcW w:w="657" w:type="pct"/>
            <w:tcBorders>
              <w:top w:val="nil"/>
              <w:left w:val="nil"/>
              <w:bottom w:val="single" w:sz="4" w:space="0" w:color="auto"/>
              <w:right w:val="single" w:sz="4" w:space="0" w:color="auto"/>
            </w:tcBorders>
            <w:shd w:val="clear" w:color="auto" w:fill="auto"/>
            <w:vAlign w:val="center"/>
          </w:tcPr>
          <w:p w14:paraId="2F86EE9F" w14:textId="3610A078" w:rsidR="00D22C89" w:rsidRPr="00307700" w:rsidRDefault="00D22C89" w:rsidP="00D22C89">
            <w:pPr>
              <w:pStyle w:val="1fffb"/>
              <w:rPr>
                <w:rFonts w:cs="Times New Roman"/>
              </w:rPr>
            </w:pPr>
          </w:p>
        </w:tc>
        <w:tc>
          <w:tcPr>
            <w:tcW w:w="369" w:type="pct"/>
            <w:tcBorders>
              <w:top w:val="nil"/>
              <w:left w:val="nil"/>
              <w:bottom w:val="single" w:sz="4" w:space="0" w:color="auto"/>
              <w:right w:val="single" w:sz="4" w:space="0" w:color="auto"/>
            </w:tcBorders>
            <w:shd w:val="clear" w:color="auto" w:fill="auto"/>
            <w:vAlign w:val="center"/>
          </w:tcPr>
          <w:p w14:paraId="667D1F07" w14:textId="6A8CC93A" w:rsidR="00D22C89" w:rsidRPr="00307700" w:rsidRDefault="00D22C89" w:rsidP="00D22C89">
            <w:pPr>
              <w:pStyle w:val="1fffb"/>
              <w:rPr>
                <w:rFonts w:cs="Times New Roman"/>
              </w:rPr>
            </w:pPr>
          </w:p>
        </w:tc>
        <w:tc>
          <w:tcPr>
            <w:tcW w:w="369" w:type="pct"/>
            <w:tcBorders>
              <w:top w:val="nil"/>
              <w:left w:val="nil"/>
              <w:bottom w:val="single" w:sz="4" w:space="0" w:color="auto"/>
              <w:right w:val="single" w:sz="4" w:space="0" w:color="auto"/>
            </w:tcBorders>
            <w:shd w:val="clear" w:color="auto" w:fill="auto"/>
            <w:vAlign w:val="center"/>
          </w:tcPr>
          <w:p w14:paraId="691C4481" w14:textId="5A2C24CE" w:rsidR="00D22C89" w:rsidRPr="00307700" w:rsidRDefault="00D22C89" w:rsidP="00D22C89">
            <w:pPr>
              <w:pStyle w:val="1fffb"/>
              <w:rPr>
                <w:rFonts w:cs="Times New Roman"/>
              </w:rPr>
            </w:pPr>
          </w:p>
        </w:tc>
        <w:tc>
          <w:tcPr>
            <w:tcW w:w="391" w:type="pct"/>
            <w:tcBorders>
              <w:top w:val="nil"/>
              <w:left w:val="nil"/>
              <w:bottom w:val="single" w:sz="4" w:space="0" w:color="auto"/>
              <w:right w:val="single" w:sz="4" w:space="0" w:color="auto"/>
            </w:tcBorders>
            <w:shd w:val="clear" w:color="auto" w:fill="auto"/>
            <w:vAlign w:val="center"/>
          </w:tcPr>
          <w:p w14:paraId="7C7CF774" w14:textId="0C134434" w:rsidR="00D22C89" w:rsidRPr="00307700" w:rsidRDefault="00D22C89" w:rsidP="00D22C89">
            <w:pPr>
              <w:pStyle w:val="1fffb"/>
              <w:rPr>
                <w:rFonts w:cs="Times New Roman"/>
              </w:rPr>
            </w:pPr>
          </w:p>
        </w:tc>
        <w:tc>
          <w:tcPr>
            <w:tcW w:w="391" w:type="pct"/>
            <w:tcBorders>
              <w:top w:val="nil"/>
              <w:left w:val="nil"/>
              <w:bottom w:val="single" w:sz="4" w:space="0" w:color="auto"/>
              <w:right w:val="single" w:sz="4" w:space="0" w:color="auto"/>
            </w:tcBorders>
            <w:shd w:val="clear" w:color="auto" w:fill="auto"/>
            <w:vAlign w:val="center"/>
          </w:tcPr>
          <w:p w14:paraId="612E213D" w14:textId="200572D6" w:rsidR="00D22C89" w:rsidRPr="00307700" w:rsidRDefault="00D22C89" w:rsidP="00D22C89">
            <w:pPr>
              <w:pStyle w:val="1fffb"/>
              <w:rPr>
                <w:rFonts w:cs="Times New Roman"/>
              </w:rPr>
            </w:pPr>
          </w:p>
        </w:tc>
        <w:tc>
          <w:tcPr>
            <w:tcW w:w="386" w:type="pct"/>
            <w:tcBorders>
              <w:top w:val="nil"/>
              <w:left w:val="nil"/>
              <w:bottom w:val="single" w:sz="4" w:space="0" w:color="auto"/>
              <w:right w:val="single" w:sz="4" w:space="0" w:color="auto"/>
            </w:tcBorders>
            <w:shd w:val="clear" w:color="auto" w:fill="auto"/>
            <w:vAlign w:val="center"/>
          </w:tcPr>
          <w:p w14:paraId="41BE03FE" w14:textId="1DF6CC39" w:rsidR="00D22C89" w:rsidRPr="00307700" w:rsidRDefault="00D22C89" w:rsidP="00D22C89">
            <w:pPr>
              <w:pStyle w:val="1fffb"/>
              <w:rPr>
                <w:rFonts w:cs="Times New Roman"/>
              </w:rPr>
            </w:pPr>
          </w:p>
        </w:tc>
        <w:tc>
          <w:tcPr>
            <w:tcW w:w="608" w:type="pct"/>
            <w:tcBorders>
              <w:top w:val="nil"/>
              <w:left w:val="nil"/>
              <w:bottom w:val="single" w:sz="4" w:space="0" w:color="auto"/>
              <w:right w:val="single" w:sz="4" w:space="0" w:color="auto"/>
            </w:tcBorders>
            <w:shd w:val="clear" w:color="auto" w:fill="auto"/>
            <w:vAlign w:val="center"/>
          </w:tcPr>
          <w:p w14:paraId="31ABF127" w14:textId="6425ECB5" w:rsidR="00D22C89" w:rsidRPr="00307700" w:rsidRDefault="00D22C89" w:rsidP="00D22C89">
            <w:pPr>
              <w:pStyle w:val="1fffb"/>
              <w:rPr>
                <w:rFonts w:cs="Times New Roman"/>
              </w:rPr>
            </w:pPr>
          </w:p>
        </w:tc>
      </w:tr>
      <w:tr w:rsidR="00D22C89" w:rsidRPr="00307700" w14:paraId="1CB5D23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7C0BAEE" w14:textId="77777777" w:rsidR="00D22C89" w:rsidRPr="00307700" w:rsidRDefault="00D22C89" w:rsidP="00D22C89">
            <w:pPr>
              <w:pStyle w:val="1fffb"/>
              <w:rPr>
                <w:rFonts w:cs="Times New Roman"/>
              </w:rPr>
            </w:pPr>
            <w:r w:rsidRPr="00307700">
              <w:rPr>
                <w:rFonts w:cs="Times New Roman"/>
              </w:rPr>
              <w:t>ТК-1</w:t>
            </w:r>
          </w:p>
        </w:tc>
        <w:tc>
          <w:tcPr>
            <w:tcW w:w="469" w:type="pct"/>
            <w:tcBorders>
              <w:top w:val="nil"/>
              <w:left w:val="nil"/>
              <w:bottom w:val="single" w:sz="4" w:space="0" w:color="auto"/>
              <w:right w:val="single" w:sz="4" w:space="0" w:color="auto"/>
            </w:tcBorders>
            <w:shd w:val="clear" w:color="auto" w:fill="auto"/>
            <w:vAlign w:val="center"/>
            <w:hideMark/>
          </w:tcPr>
          <w:p w14:paraId="37D02DFA" w14:textId="77777777" w:rsidR="00D22C89" w:rsidRPr="00307700" w:rsidRDefault="00D22C89" w:rsidP="00D22C89">
            <w:pPr>
              <w:pStyle w:val="1fffb"/>
              <w:rPr>
                <w:rFonts w:cs="Times New Roman"/>
              </w:rPr>
            </w:pPr>
            <w:r w:rsidRPr="00307700">
              <w:rPr>
                <w:rFonts w:cs="Times New Roman"/>
              </w:rPr>
              <w:t>ТК-2</w:t>
            </w:r>
          </w:p>
        </w:tc>
        <w:tc>
          <w:tcPr>
            <w:tcW w:w="425" w:type="pct"/>
            <w:tcBorders>
              <w:top w:val="nil"/>
              <w:left w:val="nil"/>
              <w:bottom w:val="single" w:sz="4" w:space="0" w:color="auto"/>
              <w:right w:val="single" w:sz="4" w:space="0" w:color="auto"/>
            </w:tcBorders>
            <w:shd w:val="clear" w:color="auto" w:fill="auto"/>
            <w:vAlign w:val="center"/>
            <w:hideMark/>
          </w:tcPr>
          <w:p w14:paraId="4880B0DA"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0C0D7DA8"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7C9A3D11" w14:textId="77777777" w:rsidR="00D22C89" w:rsidRPr="00307700" w:rsidRDefault="00D22C89" w:rsidP="00D22C89">
            <w:pPr>
              <w:pStyle w:val="1fffb"/>
              <w:rPr>
                <w:rFonts w:cs="Times New Roman"/>
              </w:rPr>
            </w:pPr>
            <w:r w:rsidRPr="00307700">
              <w:rPr>
                <w:rFonts w:cs="Times New Roman"/>
              </w:rPr>
              <w:t>21</w:t>
            </w:r>
          </w:p>
        </w:tc>
        <w:tc>
          <w:tcPr>
            <w:tcW w:w="369" w:type="pct"/>
            <w:tcBorders>
              <w:top w:val="nil"/>
              <w:left w:val="nil"/>
              <w:bottom w:val="single" w:sz="4" w:space="0" w:color="auto"/>
              <w:right w:val="single" w:sz="4" w:space="0" w:color="auto"/>
            </w:tcBorders>
            <w:shd w:val="clear" w:color="auto" w:fill="auto"/>
            <w:vAlign w:val="center"/>
            <w:hideMark/>
          </w:tcPr>
          <w:p w14:paraId="4425A75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392941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948397B" w14:textId="77777777" w:rsidR="00D22C89" w:rsidRPr="00307700" w:rsidRDefault="00D22C89" w:rsidP="00D22C89">
            <w:pPr>
              <w:pStyle w:val="1fffb"/>
              <w:rPr>
                <w:rFonts w:cs="Times New Roman"/>
              </w:rPr>
            </w:pPr>
            <w:r w:rsidRPr="00307700">
              <w:rPr>
                <w:rFonts w:cs="Times New Roman"/>
              </w:rPr>
              <w:t>696</w:t>
            </w:r>
          </w:p>
        </w:tc>
        <w:tc>
          <w:tcPr>
            <w:tcW w:w="391" w:type="pct"/>
            <w:tcBorders>
              <w:top w:val="nil"/>
              <w:left w:val="nil"/>
              <w:bottom w:val="single" w:sz="4" w:space="0" w:color="auto"/>
              <w:right w:val="single" w:sz="4" w:space="0" w:color="auto"/>
            </w:tcBorders>
            <w:shd w:val="clear" w:color="auto" w:fill="auto"/>
            <w:vAlign w:val="center"/>
            <w:hideMark/>
          </w:tcPr>
          <w:p w14:paraId="42D1F8BA"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0C3FD7A2" w14:textId="77777777" w:rsidR="00D22C89" w:rsidRPr="00307700" w:rsidRDefault="00D22C89" w:rsidP="00D22C89">
            <w:pPr>
              <w:pStyle w:val="1fffb"/>
              <w:rPr>
                <w:rFonts w:cs="Times New Roman"/>
              </w:rPr>
            </w:pPr>
            <w:r w:rsidRPr="00307700">
              <w:rPr>
                <w:rFonts w:cs="Times New Roman"/>
              </w:rPr>
              <w:t>0,04</w:t>
            </w:r>
          </w:p>
        </w:tc>
        <w:tc>
          <w:tcPr>
            <w:tcW w:w="608" w:type="pct"/>
            <w:tcBorders>
              <w:top w:val="nil"/>
              <w:left w:val="nil"/>
              <w:bottom w:val="single" w:sz="4" w:space="0" w:color="auto"/>
              <w:right w:val="single" w:sz="4" w:space="0" w:color="auto"/>
            </w:tcBorders>
            <w:shd w:val="clear" w:color="auto" w:fill="auto"/>
            <w:vAlign w:val="center"/>
            <w:hideMark/>
          </w:tcPr>
          <w:p w14:paraId="08401016" w14:textId="77777777" w:rsidR="00D22C89" w:rsidRPr="00307700" w:rsidRDefault="00D22C89" w:rsidP="00D22C89">
            <w:pPr>
              <w:pStyle w:val="1fffb"/>
              <w:rPr>
                <w:rFonts w:cs="Times New Roman"/>
              </w:rPr>
            </w:pPr>
            <w:r w:rsidRPr="00307700">
              <w:rPr>
                <w:rFonts w:cs="Times New Roman"/>
              </w:rPr>
              <w:t>2,39</w:t>
            </w:r>
          </w:p>
        </w:tc>
      </w:tr>
      <w:tr w:rsidR="00D22C89" w:rsidRPr="00307700" w14:paraId="37CFD1D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64F5B7C" w14:textId="77777777" w:rsidR="00D22C89" w:rsidRPr="00307700" w:rsidRDefault="00D22C89" w:rsidP="00D22C89">
            <w:pPr>
              <w:pStyle w:val="1fffb"/>
              <w:rPr>
                <w:rFonts w:cs="Times New Roman"/>
              </w:rPr>
            </w:pPr>
            <w:r w:rsidRPr="00307700">
              <w:rPr>
                <w:rFonts w:cs="Times New Roman"/>
              </w:rPr>
              <w:t>ТК-2</w:t>
            </w:r>
          </w:p>
        </w:tc>
        <w:tc>
          <w:tcPr>
            <w:tcW w:w="469" w:type="pct"/>
            <w:tcBorders>
              <w:top w:val="nil"/>
              <w:left w:val="nil"/>
              <w:bottom w:val="single" w:sz="4" w:space="0" w:color="auto"/>
              <w:right w:val="single" w:sz="4" w:space="0" w:color="auto"/>
            </w:tcBorders>
            <w:shd w:val="clear" w:color="auto" w:fill="auto"/>
            <w:vAlign w:val="center"/>
            <w:hideMark/>
          </w:tcPr>
          <w:p w14:paraId="2D75580C" w14:textId="77777777" w:rsidR="00D22C89" w:rsidRPr="00307700" w:rsidRDefault="00D22C89" w:rsidP="00D22C89">
            <w:pPr>
              <w:pStyle w:val="1fffb"/>
              <w:rPr>
                <w:rFonts w:cs="Times New Roman"/>
              </w:rPr>
            </w:pPr>
            <w:r w:rsidRPr="00307700">
              <w:rPr>
                <w:rFonts w:cs="Times New Roman"/>
              </w:rPr>
              <w:t>ТК-3</w:t>
            </w:r>
          </w:p>
        </w:tc>
        <w:tc>
          <w:tcPr>
            <w:tcW w:w="425" w:type="pct"/>
            <w:tcBorders>
              <w:top w:val="nil"/>
              <w:left w:val="nil"/>
              <w:bottom w:val="single" w:sz="4" w:space="0" w:color="auto"/>
              <w:right w:val="single" w:sz="4" w:space="0" w:color="auto"/>
            </w:tcBorders>
            <w:shd w:val="clear" w:color="auto" w:fill="auto"/>
            <w:vAlign w:val="center"/>
            <w:hideMark/>
          </w:tcPr>
          <w:p w14:paraId="09BFA073"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177B1852"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6860D2A2" w14:textId="77777777" w:rsidR="00D22C89" w:rsidRPr="00307700" w:rsidRDefault="00D22C89" w:rsidP="00D22C89">
            <w:pPr>
              <w:pStyle w:val="1fffb"/>
              <w:rPr>
                <w:rFonts w:cs="Times New Roman"/>
              </w:rPr>
            </w:pPr>
            <w:r w:rsidRPr="00307700">
              <w:rPr>
                <w:rFonts w:cs="Times New Roman"/>
              </w:rPr>
              <w:t>3,7</w:t>
            </w:r>
          </w:p>
        </w:tc>
        <w:tc>
          <w:tcPr>
            <w:tcW w:w="369" w:type="pct"/>
            <w:tcBorders>
              <w:top w:val="nil"/>
              <w:left w:val="nil"/>
              <w:bottom w:val="single" w:sz="4" w:space="0" w:color="auto"/>
              <w:right w:val="single" w:sz="4" w:space="0" w:color="auto"/>
            </w:tcBorders>
            <w:shd w:val="clear" w:color="auto" w:fill="auto"/>
            <w:vAlign w:val="center"/>
            <w:hideMark/>
          </w:tcPr>
          <w:p w14:paraId="657D90A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D243868"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194B56A" w14:textId="77777777" w:rsidR="00D22C89" w:rsidRPr="00307700" w:rsidRDefault="00D22C89" w:rsidP="00D22C89">
            <w:pPr>
              <w:pStyle w:val="1fffb"/>
              <w:rPr>
                <w:rFonts w:cs="Times New Roman"/>
              </w:rPr>
            </w:pPr>
            <w:r w:rsidRPr="00307700">
              <w:rPr>
                <w:rFonts w:cs="Times New Roman"/>
              </w:rPr>
              <w:t>123</w:t>
            </w:r>
          </w:p>
        </w:tc>
        <w:tc>
          <w:tcPr>
            <w:tcW w:w="391" w:type="pct"/>
            <w:tcBorders>
              <w:top w:val="nil"/>
              <w:left w:val="nil"/>
              <w:bottom w:val="single" w:sz="4" w:space="0" w:color="auto"/>
              <w:right w:val="single" w:sz="4" w:space="0" w:color="auto"/>
            </w:tcBorders>
            <w:shd w:val="clear" w:color="auto" w:fill="auto"/>
            <w:vAlign w:val="center"/>
            <w:hideMark/>
          </w:tcPr>
          <w:p w14:paraId="11006FDD"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vAlign w:val="center"/>
            <w:hideMark/>
          </w:tcPr>
          <w:p w14:paraId="58D02848" w14:textId="77777777" w:rsidR="00D22C89" w:rsidRPr="00307700" w:rsidRDefault="00D22C89" w:rsidP="00D22C89">
            <w:pPr>
              <w:pStyle w:val="1fffb"/>
              <w:rPr>
                <w:rFonts w:cs="Times New Roman"/>
              </w:rPr>
            </w:pPr>
            <w:r w:rsidRPr="00307700">
              <w:rPr>
                <w:rFonts w:cs="Times New Roman"/>
              </w:rPr>
              <w:t>0,01</w:t>
            </w:r>
          </w:p>
        </w:tc>
        <w:tc>
          <w:tcPr>
            <w:tcW w:w="608" w:type="pct"/>
            <w:tcBorders>
              <w:top w:val="nil"/>
              <w:left w:val="nil"/>
              <w:bottom w:val="single" w:sz="4" w:space="0" w:color="auto"/>
              <w:right w:val="single" w:sz="4" w:space="0" w:color="auto"/>
            </w:tcBorders>
            <w:shd w:val="clear" w:color="auto" w:fill="auto"/>
            <w:vAlign w:val="center"/>
            <w:hideMark/>
          </w:tcPr>
          <w:p w14:paraId="44A6386F" w14:textId="77777777" w:rsidR="00D22C89" w:rsidRPr="00307700" w:rsidRDefault="00D22C89" w:rsidP="00D22C89">
            <w:pPr>
              <w:pStyle w:val="1fffb"/>
              <w:rPr>
                <w:rFonts w:cs="Times New Roman"/>
              </w:rPr>
            </w:pPr>
            <w:r w:rsidRPr="00307700">
              <w:rPr>
                <w:rFonts w:cs="Times New Roman"/>
              </w:rPr>
              <w:t>0,42</w:t>
            </w:r>
          </w:p>
        </w:tc>
      </w:tr>
      <w:tr w:rsidR="00D22C89" w:rsidRPr="00307700" w14:paraId="46B2EBB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AB204F0" w14:textId="77777777" w:rsidR="00D22C89" w:rsidRPr="00307700" w:rsidRDefault="00D22C89" w:rsidP="00D22C89">
            <w:pPr>
              <w:pStyle w:val="1fffb"/>
              <w:rPr>
                <w:rFonts w:cs="Times New Roman"/>
              </w:rPr>
            </w:pPr>
            <w:r w:rsidRPr="00307700">
              <w:rPr>
                <w:rFonts w:cs="Times New Roman"/>
              </w:rPr>
              <w:t>ТК-1</w:t>
            </w:r>
          </w:p>
        </w:tc>
        <w:tc>
          <w:tcPr>
            <w:tcW w:w="469" w:type="pct"/>
            <w:tcBorders>
              <w:top w:val="nil"/>
              <w:left w:val="nil"/>
              <w:bottom w:val="single" w:sz="4" w:space="0" w:color="auto"/>
              <w:right w:val="single" w:sz="4" w:space="0" w:color="auto"/>
            </w:tcBorders>
            <w:shd w:val="clear" w:color="auto" w:fill="auto"/>
            <w:vAlign w:val="center"/>
            <w:hideMark/>
          </w:tcPr>
          <w:p w14:paraId="5A74513D" w14:textId="77777777" w:rsidR="00D22C89" w:rsidRPr="00307700" w:rsidRDefault="00D22C89" w:rsidP="00D22C89">
            <w:pPr>
              <w:pStyle w:val="1fffb"/>
              <w:rPr>
                <w:rFonts w:cs="Times New Roman"/>
              </w:rPr>
            </w:pPr>
            <w:r w:rsidRPr="00307700">
              <w:rPr>
                <w:rFonts w:cs="Times New Roman"/>
              </w:rPr>
              <w:t>ТК-4</w:t>
            </w:r>
          </w:p>
        </w:tc>
        <w:tc>
          <w:tcPr>
            <w:tcW w:w="425" w:type="pct"/>
            <w:tcBorders>
              <w:top w:val="nil"/>
              <w:left w:val="nil"/>
              <w:bottom w:val="single" w:sz="4" w:space="0" w:color="auto"/>
              <w:right w:val="single" w:sz="4" w:space="0" w:color="auto"/>
            </w:tcBorders>
            <w:shd w:val="clear" w:color="auto" w:fill="auto"/>
            <w:vAlign w:val="center"/>
            <w:hideMark/>
          </w:tcPr>
          <w:p w14:paraId="3B5D7A23"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vAlign w:val="center"/>
            <w:hideMark/>
          </w:tcPr>
          <w:p w14:paraId="0C23568D"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vAlign w:val="center"/>
            <w:hideMark/>
          </w:tcPr>
          <w:p w14:paraId="42BC1DCA" w14:textId="77777777" w:rsidR="00D22C89" w:rsidRPr="00307700" w:rsidRDefault="00D22C89" w:rsidP="00D22C89">
            <w:pPr>
              <w:pStyle w:val="1fffb"/>
              <w:rPr>
                <w:rFonts w:cs="Times New Roman"/>
              </w:rPr>
            </w:pPr>
            <w:r w:rsidRPr="00307700">
              <w:rPr>
                <w:rFonts w:cs="Times New Roman"/>
              </w:rPr>
              <w:t>27,7</w:t>
            </w:r>
          </w:p>
        </w:tc>
        <w:tc>
          <w:tcPr>
            <w:tcW w:w="369" w:type="pct"/>
            <w:tcBorders>
              <w:top w:val="nil"/>
              <w:left w:val="nil"/>
              <w:bottom w:val="single" w:sz="4" w:space="0" w:color="auto"/>
              <w:right w:val="single" w:sz="4" w:space="0" w:color="auto"/>
            </w:tcBorders>
            <w:shd w:val="clear" w:color="auto" w:fill="auto"/>
            <w:vAlign w:val="center"/>
            <w:hideMark/>
          </w:tcPr>
          <w:p w14:paraId="45CF9B8F"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488F9A3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81CCF1B" w14:textId="77777777" w:rsidR="00D22C89" w:rsidRPr="00307700" w:rsidRDefault="00D22C89" w:rsidP="00D22C89">
            <w:pPr>
              <w:pStyle w:val="1fffb"/>
              <w:rPr>
                <w:rFonts w:cs="Times New Roman"/>
              </w:rPr>
            </w:pPr>
            <w:r w:rsidRPr="00307700">
              <w:rPr>
                <w:rFonts w:cs="Times New Roman"/>
              </w:rPr>
              <w:t>2226</w:t>
            </w:r>
          </w:p>
        </w:tc>
        <w:tc>
          <w:tcPr>
            <w:tcW w:w="391" w:type="pct"/>
            <w:tcBorders>
              <w:top w:val="nil"/>
              <w:left w:val="nil"/>
              <w:bottom w:val="single" w:sz="4" w:space="0" w:color="auto"/>
              <w:right w:val="single" w:sz="4" w:space="0" w:color="auto"/>
            </w:tcBorders>
            <w:shd w:val="clear" w:color="auto" w:fill="auto"/>
            <w:vAlign w:val="center"/>
            <w:hideMark/>
          </w:tcPr>
          <w:p w14:paraId="14421A73" w14:textId="77777777" w:rsidR="00D22C89" w:rsidRPr="00307700" w:rsidRDefault="00D22C89" w:rsidP="00D22C89">
            <w:pPr>
              <w:pStyle w:val="1fffb"/>
              <w:rPr>
                <w:rFonts w:cs="Times New Roman"/>
              </w:rPr>
            </w:pPr>
            <w:r w:rsidRPr="00307700">
              <w:rPr>
                <w:rFonts w:cs="Times New Roman"/>
              </w:rPr>
              <w:t>14</w:t>
            </w:r>
          </w:p>
        </w:tc>
        <w:tc>
          <w:tcPr>
            <w:tcW w:w="386" w:type="pct"/>
            <w:tcBorders>
              <w:top w:val="nil"/>
              <w:left w:val="nil"/>
              <w:bottom w:val="single" w:sz="4" w:space="0" w:color="auto"/>
              <w:right w:val="single" w:sz="4" w:space="0" w:color="auto"/>
            </w:tcBorders>
            <w:shd w:val="clear" w:color="auto" w:fill="auto"/>
            <w:vAlign w:val="center"/>
            <w:hideMark/>
          </w:tcPr>
          <w:p w14:paraId="46FD66DF" w14:textId="77777777" w:rsidR="00D22C89" w:rsidRPr="00307700" w:rsidRDefault="00D22C89" w:rsidP="00D22C89">
            <w:pPr>
              <w:pStyle w:val="1fffb"/>
              <w:rPr>
                <w:rFonts w:cs="Times New Roman"/>
              </w:rPr>
            </w:pPr>
            <w:r w:rsidRPr="00307700">
              <w:rPr>
                <w:rFonts w:cs="Times New Roman"/>
              </w:rPr>
              <w:t>1,48</w:t>
            </w:r>
          </w:p>
        </w:tc>
        <w:tc>
          <w:tcPr>
            <w:tcW w:w="608" w:type="pct"/>
            <w:tcBorders>
              <w:top w:val="nil"/>
              <w:left w:val="nil"/>
              <w:bottom w:val="single" w:sz="4" w:space="0" w:color="auto"/>
              <w:right w:val="single" w:sz="4" w:space="0" w:color="auto"/>
            </w:tcBorders>
            <w:shd w:val="clear" w:color="auto" w:fill="auto"/>
            <w:vAlign w:val="center"/>
            <w:hideMark/>
          </w:tcPr>
          <w:p w14:paraId="02606297" w14:textId="77777777" w:rsidR="00D22C89" w:rsidRPr="00307700" w:rsidRDefault="00D22C89" w:rsidP="00D22C89">
            <w:pPr>
              <w:pStyle w:val="1fffb"/>
              <w:rPr>
                <w:rFonts w:cs="Times New Roman"/>
              </w:rPr>
            </w:pPr>
            <w:r w:rsidRPr="00307700">
              <w:rPr>
                <w:rFonts w:cs="Times New Roman"/>
              </w:rPr>
              <w:t>15,12</w:t>
            </w:r>
          </w:p>
        </w:tc>
      </w:tr>
      <w:tr w:rsidR="00D22C89" w:rsidRPr="00307700" w14:paraId="3FA074A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9096914" w14:textId="77777777" w:rsidR="00D22C89" w:rsidRPr="00307700" w:rsidRDefault="00D22C89" w:rsidP="00D22C89">
            <w:pPr>
              <w:pStyle w:val="1fffb"/>
              <w:rPr>
                <w:rFonts w:cs="Times New Roman"/>
              </w:rPr>
            </w:pPr>
            <w:r w:rsidRPr="00307700">
              <w:rPr>
                <w:rFonts w:cs="Times New Roman"/>
              </w:rPr>
              <w:t>0,00</w:t>
            </w:r>
          </w:p>
        </w:tc>
        <w:tc>
          <w:tcPr>
            <w:tcW w:w="469" w:type="pct"/>
            <w:tcBorders>
              <w:top w:val="nil"/>
              <w:left w:val="nil"/>
              <w:bottom w:val="single" w:sz="4" w:space="0" w:color="auto"/>
              <w:right w:val="single" w:sz="4" w:space="0" w:color="auto"/>
            </w:tcBorders>
            <w:shd w:val="clear" w:color="auto" w:fill="auto"/>
            <w:vAlign w:val="center"/>
            <w:hideMark/>
          </w:tcPr>
          <w:p w14:paraId="59110B71" w14:textId="77777777" w:rsidR="00D22C89" w:rsidRPr="00307700" w:rsidRDefault="00D22C89" w:rsidP="00D22C89">
            <w:pPr>
              <w:pStyle w:val="1fffb"/>
              <w:rPr>
                <w:rFonts w:cs="Times New Roman"/>
              </w:rPr>
            </w:pPr>
            <w:r w:rsidRPr="00307700">
              <w:rPr>
                <w:rFonts w:cs="Times New Roman"/>
              </w:rPr>
              <w:t>0,00</w:t>
            </w:r>
          </w:p>
        </w:tc>
        <w:tc>
          <w:tcPr>
            <w:tcW w:w="425" w:type="pct"/>
            <w:tcBorders>
              <w:top w:val="nil"/>
              <w:left w:val="nil"/>
              <w:bottom w:val="single" w:sz="4" w:space="0" w:color="auto"/>
              <w:right w:val="single" w:sz="4" w:space="0" w:color="auto"/>
            </w:tcBorders>
            <w:shd w:val="clear" w:color="auto" w:fill="auto"/>
            <w:vAlign w:val="center"/>
            <w:hideMark/>
          </w:tcPr>
          <w:p w14:paraId="7DF0CC75"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19E09F9D"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59580E4B"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vAlign w:val="center"/>
            <w:hideMark/>
          </w:tcPr>
          <w:p w14:paraId="22293F4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236DF73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CB2B494"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vAlign w:val="center"/>
            <w:hideMark/>
          </w:tcPr>
          <w:p w14:paraId="7EC66E4C"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vAlign w:val="center"/>
            <w:hideMark/>
          </w:tcPr>
          <w:p w14:paraId="1D826654"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vAlign w:val="center"/>
            <w:hideMark/>
          </w:tcPr>
          <w:p w14:paraId="2E9C5CCA" w14:textId="77777777" w:rsidR="00D22C89" w:rsidRPr="00307700" w:rsidRDefault="00D22C89" w:rsidP="00D22C89">
            <w:pPr>
              <w:pStyle w:val="1fffb"/>
              <w:rPr>
                <w:rFonts w:cs="Times New Roman"/>
              </w:rPr>
            </w:pPr>
            <w:r w:rsidRPr="00307700">
              <w:rPr>
                <w:rFonts w:cs="Times New Roman"/>
              </w:rPr>
              <w:t>0,00</w:t>
            </w:r>
          </w:p>
        </w:tc>
      </w:tr>
      <w:tr w:rsidR="00D22C89" w:rsidRPr="00307700" w14:paraId="41F2764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9A8A24F" w14:textId="77777777" w:rsidR="00D22C89" w:rsidRPr="00307700" w:rsidRDefault="00D22C89" w:rsidP="00D22C89">
            <w:pPr>
              <w:pStyle w:val="1fffb"/>
              <w:rPr>
                <w:rFonts w:cs="Times New Roman"/>
              </w:rPr>
            </w:pPr>
            <w:r w:rsidRPr="00307700">
              <w:rPr>
                <w:rFonts w:cs="Times New Roman"/>
              </w:rPr>
              <w:t>ТК-4</w:t>
            </w:r>
          </w:p>
        </w:tc>
        <w:tc>
          <w:tcPr>
            <w:tcW w:w="469" w:type="pct"/>
            <w:tcBorders>
              <w:top w:val="nil"/>
              <w:left w:val="nil"/>
              <w:bottom w:val="single" w:sz="4" w:space="0" w:color="auto"/>
              <w:right w:val="single" w:sz="4" w:space="0" w:color="auto"/>
            </w:tcBorders>
            <w:shd w:val="clear" w:color="auto" w:fill="auto"/>
            <w:vAlign w:val="center"/>
            <w:hideMark/>
          </w:tcPr>
          <w:p w14:paraId="2567708A" w14:textId="77777777" w:rsidR="00D22C89" w:rsidRPr="00307700" w:rsidRDefault="00D22C89" w:rsidP="00D22C89">
            <w:pPr>
              <w:pStyle w:val="1fffb"/>
              <w:rPr>
                <w:rFonts w:cs="Times New Roman"/>
              </w:rPr>
            </w:pPr>
            <w:r w:rsidRPr="00307700">
              <w:rPr>
                <w:rFonts w:cs="Times New Roman"/>
              </w:rPr>
              <w:t>ТК-5</w:t>
            </w:r>
          </w:p>
        </w:tc>
        <w:tc>
          <w:tcPr>
            <w:tcW w:w="425" w:type="pct"/>
            <w:tcBorders>
              <w:top w:val="nil"/>
              <w:left w:val="nil"/>
              <w:bottom w:val="single" w:sz="4" w:space="0" w:color="auto"/>
              <w:right w:val="single" w:sz="4" w:space="0" w:color="auto"/>
            </w:tcBorders>
            <w:shd w:val="clear" w:color="auto" w:fill="auto"/>
            <w:vAlign w:val="center"/>
            <w:hideMark/>
          </w:tcPr>
          <w:p w14:paraId="0C552EAF"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3AECAD2A"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24BC09F0" w14:textId="77777777" w:rsidR="00D22C89" w:rsidRPr="00307700" w:rsidRDefault="00D22C89" w:rsidP="00D22C89">
            <w:pPr>
              <w:pStyle w:val="1fffb"/>
              <w:rPr>
                <w:rFonts w:cs="Times New Roman"/>
              </w:rPr>
            </w:pPr>
            <w:r w:rsidRPr="00307700">
              <w:rPr>
                <w:rFonts w:cs="Times New Roman"/>
              </w:rPr>
              <w:t>13,5</w:t>
            </w:r>
          </w:p>
        </w:tc>
        <w:tc>
          <w:tcPr>
            <w:tcW w:w="369" w:type="pct"/>
            <w:tcBorders>
              <w:top w:val="nil"/>
              <w:left w:val="nil"/>
              <w:bottom w:val="single" w:sz="4" w:space="0" w:color="auto"/>
              <w:right w:val="single" w:sz="4" w:space="0" w:color="auto"/>
            </w:tcBorders>
            <w:shd w:val="clear" w:color="auto" w:fill="auto"/>
            <w:vAlign w:val="center"/>
            <w:hideMark/>
          </w:tcPr>
          <w:p w14:paraId="5CD6025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923DE3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0113A21" w14:textId="77777777" w:rsidR="00D22C89" w:rsidRPr="00307700" w:rsidRDefault="00D22C89" w:rsidP="00D22C89">
            <w:pPr>
              <w:pStyle w:val="1fffb"/>
              <w:rPr>
                <w:rFonts w:cs="Times New Roman"/>
              </w:rPr>
            </w:pPr>
            <w:r w:rsidRPr="00307700">
              <w:rPr>
                <w:rFonts w:cs="Times New Roman"/>
              </w:rPr>
              <w:t>619</w:t>
            </w:r>
          </w:p>
        </w:tc>
        <w:tc>
          <w:tcPr>
            <w:tcW w:w="391" w:type="pct"/>
            <w:tcBorders>
              <w:top w:val="nil"/>
              <w:left w:val="nil"/>
              <w:bottom w:val="single" w:sz="4" w:space="0" w:color="auto"/>
              <w:right w:val="single" w:sz="4" w:space="0" w:color="auto"/>
            </w:tcBorders>
            <w:shd w:val="clear" w:color="auto" w:fill="auto"/>
            <w:vAlign w:val="center"/>
            <w:hideMark/>
          </w:tcPr>
          <w:p w14:paraId="7FEFBC68"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vAlign w:val="center"/>
            <w:hideMark/>
          </w:tcPr>
          <w:p w14:paraId="2B1BD95E"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vAlign w:val="center"/>
            <w:hideMark/>
          </w:tcPr>
          <w:p w14:paraId="666EC117" w14:textId="77777777" w:rsidR="00D22C89" w:rsidRPr="00307700" w:rsidRDefault="00D22C89" w:rsidP="00D22C89">
            <w:pPr>
              <w:pStyle w:val="1fffb"/>
              <w:rPr>
                <w:rFonts w:cs="Times New Roman"/>
              </w:rPr>
            </w:pPr>
            <w:r w:rsidRPr="00307700">
              <w:rPr>
                <w:rFonts w:cs="Times New Roman"/>
              </w:rPr>
              <w:t>2,92</w:t>
            </w:r>
          </w:p>
        </w:tc>
      </w:tr>
      <w:tr w:rsidR="00D22C89" w:rsidRPr="00307700" w14:paraId="23E9027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DB17E35" w14:textId="77777777" w:rsidR="00D22C89" w:rsidRPr="00307700" w:rsidRDefault="00D22C89" w:rsidP="00D22C89">
            <w:pPr>
              <w:pStyle w:val="1fffb"/>
              <w:rPr>
                <w:rFonts w:cs="Times New Roman"/>
              </w:rPr>
            </w:pPr>
            <w:r w:rsidRPr="00307700">
              <w:rPr>
                <w:rFonts w:cs="Times New Roman"/>
              </w:rPr>
              <w:t>0,00</w:t>
            </w:r>
          </w:p>
        </w:tc>
        <w:tc>
          <w:tcPr>
            <w:tcW w:w="469" w:type="pct"/>
            <w:tcBorders>
              <w:top w:val="nil"/>
              <w:left w:val="nil"/>
              <w:bottom w:val="single" w:sz="4" w:space="0" w:color="auto"/>
              <w:right w:val="single" w:sz="4" w:space="0" w:color="auto"/>
            </w:tcBorders>
            <w:shd w:val="clear" w:color="auto" w:fill="auto"/>
            <w:vAlign w:val="center"/>
            <w:hideMark/>
          </w:tcPr>
          <w:p w14:paraId="6D4371FF" w14:textId="77777777" w:rsidR="00D22C89" w:rsidRPr="00307700" w:rsidRDefault="00D22C89" w:rsidP="00D22C89">
            <w:pPr>
              <w:pStyle w:val="1fffb"/>
              <w:rPr>
                <w:rFonts w:cs="Times New Roman"/>
              </w:rPr>
            </w:pPr>
            <w:r w:rsidRPr="00307700">
              <w:rPr>
                <w:rFonts w:cs="Times New Roman"/>
              </w:rPr>
              <w:t>0,00</w:t>
            </w:r>
          </w:p>
        </w:tc>
        <w:tc>
          <w:tcPr>
            <w:tcW w:w="425" w:type="pct"/>
            <w:tcBorders>
              <w:top w:val="nil"/>
              <w:left w:val="nil"/>
              <w:bottom w:val="single" w:sz="4" w:space="0" w:color="auto"/>
              <w:right w:val="single" w:sz="4" w:space="0" w:color="auto"/>
            </w:tcBorders>
            <w:shd w:val="clear" w:color="auto" w:fill="auto"/>
            <w:vAlign w:val="center"/>
            <w:hideMark/>
          </w:tcPr>
          <w:p w14:paraId="4F792D0F"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vAlign w:val="center"/>
            <w:hideMark/>
          </w:tcPr>
          <w:p w14:paraId="76C2882A"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vAlign w:val="center"/>
            <w:hideMark/>
          </w:tcPr>
          <w:p w14:paraId="1FEEACCB"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vAlign w:val="center"/>
            <w:hideMark/>
          </w:tcPr>
          <w:p w14:paraId="2267B33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7F5281F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B51DEA4"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vAlign w:val="center"/>
            <w:hideMark/>
          </w:tcPr>
          <w:p w14:paraId="2ED70CAD"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vAlign w:val="center"/>
            <w:hideMark/>
          </w:tcPr>
          <w:p w14:paraId="0B0E0D30"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vAlign w:val="center"/>
            <w:hideMark/>
          </w:tcPr>
          <w:p w14:paraId="351C90BA" w14:textId="77777777" w:rsidR="00D22C89" w:rsidRPr="00307700" w:rsidRDefault="00D22C89" w:rsidP="00D22C89">
            <w:pPr>
              <w:pStyle w:val="1fffb"/>
              <w:rPr>
                <w:rFonts w:cs="Times New Roman"/>
              </w:rPr>
            </w:pPr>
            <w:r w:rsidRPr="00307700">
              <w:rPr>
                <w:rFonts w:cs="Times New Roman"/>
              </w:rPr>
              <w:t>0,00</w:t>
            </w:r>
          </w:p>
        </w:tc>
      </w:tr>
      <w:tr w:rsidR="00D22C89" w:rsidRPr="00307700" w14:paraId="4446EA6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D0F7ED8" w14:textId="77777777" w:rsidR="00D22C89" w:rsidRPr="00307700" w:rsidRDefault="00D22C89" w:rsidP="00D22C89">
            <w:pPr>
              <w:pStyle w:val="1fffb"/>
              <w:rPr>
                <w:rFonts w:cs="Times New Roman"/>
              </w:rPr>
            </w:pPr>
            <w:r w:rsidRPr="00307700">
              <w:rPr>
                <w:rFonts w:cs="Times New Roman"/>
              </w:rPr>
              <w:t>ТК-5</w:t>
            </w:r>
          </w:p>
        </w:tc>
        <w:tc>
          <w:tcPr>
            <w:tcW w:w="469" w:type="pct"/>
            <w:tcBorders>
              <w:top w:val="nil"/>
              <w:left w:val="nil"/>
              <w:bottom w:val="single" w:sz="4" w:space="0" w:color="auto"/>
              <w:right w:val="single" w:sz="4" w:space="0" w:color="auto"/>
            </w:tcBorders>
            <w:shd w:val="clear" w:color="auto" w:fill="auto"/>
            <w:vAlign w:val="center"/>
            <w:hideMark/>
          </w:tcPr>
          <w:p w14:paraId="1681FD7D" w14:textId="77777777" w:rsidR="00D22C89" w:rsidRPr="00307700" w:rsidRDefault="00D22C89" w:rsidP="00D22C89">
            <w:pPr>
              <w:pStyle w:val="1fffb"/>
              <w:rPr>
                <w:rFonts w:cs="Times New Roman"/>
              </w:rPr>
            </w:pPr>
            <w:r w:rsidRPr="00307700">
              <w:rPr>
                <w:rFonts w:cs="Times New Roman"/>
              </w:rPr>
              <w:t>ТК-6</w:t>
            </w:r>
          </w:p>
        </w:tc>
        <w:tc>
          <w:tcPr>
            <w:tcW w:w="425" w:type="pct"/>
            <w:tcBorders>
              <w:top w:val="nil"/>
              <w:left w:val="nil"/>
              <w:bottom w:val="single" w:sz="4" w:space="0" w:color="auto"/>
              <w:right w:val="single" w:sz="4" w:space="0" w:color="auto"/>
            </w:tcBorders>
            <w:shd w:val="clear" w:color="auto" w:fill="auto"/>
            <w:vAlign w:val="center"/>
            <w:hideMark/>
          </w:tcPr>
          <w:p w14:paraId="13E64FCC"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058FFF1C"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003A78EB" w14:textId="77777777" w:rsidR="00D22C89" w:rsidRPr="00307700" w:rsidRDefault="00D22C89" w:rsidP="00D22C89">
            <w:pPr>
              <w:pStyle w:val="1fffb"/>
              <w:rPr>
                <w:rFonts w:cs="Times New Roman"/>
              </w:rPr>
            </w:pPr>
            <w:r w:rsidRPr="00307700">
              <w:rPr>
                <w:rFonts w:cs="Times New Roman"/>
              </w:rPr>
              <w:t>23,3</w:t>
            </w:r>
          </w:p>
        </w:tc>
        <w:tc>
          <w:tcPr>
            <w:tcW w:w="369" w:type="pct"/>
            <w:tcBorders>
              <w:top w:val="nil"/>
              <w:left w:val="nil"/>
              <w:bottom w:val="single" w:sz="4" w:space="0" w:color="auto"/>
              <w:right w:val="single" w:sz="4" w:space="0" w:color="auto"/>
            </w:tcBorders>
            <w:shd w:val="clear" w:color="auto" w:fill="auto"/>
            <w:vAlign w:val="center"/>
            <w:hideMark/>
          </w:tcPr>
          <w:p w14:paraId="5E3D752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6C3882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64BDAA6" w14:textId="77777777" w:rsidR="00D22C89" w:rsidRPr="00307700" w:rsidRDefault="00D22C89" w:rsidP="00D22C89">
            <w:pPr>
              <w:pStyle w:val="1fffb"/>
              <w:rPr>
                <w:rFonts w:cs="Times New Roman"/>
              </w:rPr>
            </w:pPr>
            <w:r w:rsidRPr="00307700">
              <w:rPr>
                <w:rFonts w:cs="Times New Roman"/>
              </w:rPr>
              <w:t>1068</w:t>
            </w:r>
          </w:p>
        </w:tc>
        <w:tc>
          <w:tcPr>
            <w:tcW w:w="391" w:type="pct"/>
            <w:tcBorders>
              <w:top w:val="nil"/>
              <w:left w:val="nil"/>
              <w:bottom w:val="single" w:sz="4" w:space="0" w:color="auto"/>
              <w:right w:val="single" w:sz="4" w:space="0" w:color="auto"/>
            </w:tcBorders>
            <w:shd w:val="clear" w:color="auto" w:fill="auto"/>
            <w:vAlign w:val="center"/>
            <w:hideMark/>
          </w:tcPr>
          <w:p w14:paraId="670FE40D"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vAlign w:val="center"/>
            <w:hideMark/>
          </w:tcPr>
          <w:p w14:paraId="67ACA714" w14:textId="77777777" w:rsidR="00D22C89" w:rsidRPr="00307700" w:rsidRDefault="00D22C89" w:rsidP="00D22C89">
            <w:pPr>
              <w:pStyle w:val="1fffb"/>
              <w:rPr>
                <w:rFonts w:cs="Times New Roman"/>
              </w:rPr>
            </w:pPr>
            <w:r w:rsidRPr="00307700">
              <w:rPr>
                <w:rFonts w:cs="Times New Roman"/>
              </w:rPr>
              <w:t>0,18</w:t>
            </w:r>
          </w:p>
        </w:tc>
        <w:tc>
          <w:tcPr>
            <w:tcW w:w="608" w:type="pct"/>
            <w:tcBorders>
              <w:top w:val="nil"/>
              <w:left w:val="nil"/>
              <w:bottom w:val="single" w:sz="4" w:space="0" w:color="auto"/>
              <w:right w:val="single" w:sz="4" w:space="0" w:color="auto"/>
            </w:tcBorders>
            <w:shd w:val="clear" w:color="auto" w:fill="auto"/>
            <w:vAlign w:val="center"/>
            <w:hideMark/>
          </w:tcPr>
          <w:p w14:paraId="65929ABB" w14:textId="77777777" w:rsidR="00D22C89" w:rsidRPr="00307700" w:rsidRDefault="00D22C89" w:rsidP="00D22C89">
            <w:pPr>
              <w:pStyle w:val="1fffb"/>
              <w:rPr>
                <w:rFonts w:cs="Times New Roman"/>
              </w:rPr>
            </w:pPr>
            <w:r w:rsidRPr="00307700">
              <w:rPr>
                <w:rFonts w:cs="Times New Roman"/>
              </w:rPr>
              <w:t>5,03</w:t>
            </w:r>
          </w:p>
        </w:tc>
      </w:tr>
      <w:tr w:rsidR="00D22C89" w:rsidRPr="00307700" w14:paraId="1B06D04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F9C200D" w14:textId="77777777" w:rsidR="00D22C89" w:rsidRPr="00307700" w:rsidRDefault="00D22C89" w:rsidP="00D22C89">
            <w:pPr>
              <w:pStyle w:val="1fffb"/>
              <w:rPr>
                <w:rFonts w:cs="Times New Roman"/>
              </w:rPr>
            </w:pPr>
            <w:r w:rsidRPr="00307700">
              <w:rPr>
                <w:rFonts w:cs="Times New Roman"/>
              </w:rPr>
              <w:t>ТК-6</w:t>
            </w:r>
          </w:p>
        </w:tc>
        <w:tc>
          <w:tcPr>
            <w:tcW w:w="469" w:type="pct"/>
            <w:tcBorders>
              <w:top w:val="nil"/>
              <w:left w:val="nil"/>
              <w:bottom w:val="single" w:sz="4" w:space="0" w:color="auto"/>
              <w:right w:val="single" w:sz="4" w:space="0" w:color="auto"/>
            </w:tcBorders>
            <w:shd w:val="clear" w:color="auto" w:fill="auto"/>
            <w:vAlign w:val="center"/>
            <w:hideMark/>
          </w:tcPr>
          <w:p w14:paraId="5386855D" w14:textId="77777777" w:rsidR="00D22C89" w:rsidRPr="00307700" w:rsidRDefault="00D22C89" w:rsidP="00D22C89">
            <w:pPr>
              <w:pStyle w:val="1fffb"/>
              <w:rPr>
                <w:rFonts w:cs="Times New Roman"/>
              </w:rPr>
            </w:pPr>
            <w:r w:rsidRPr="00307700">
              <w:rPr>
                <w:rFonts w:cs="Times New Roman"/>
              </w:rPr>
              <w:t>ТК-7</w:t>
            </w:r>
          </w:p>
        </w:tc>
        <w:tc>
          <w:tcPr>
            <w:tcW w:w="425" w:type="pct"/>
            <w:tcBorders>
              <w:top w:val="nil"/>
              <w:left w:val="nil"/>
              <w:bottom w:val="single" w:sz="4" w:space="0" w:color="auto"/>
              <w:right w:val="single" w:sz="4" w:space="0" w:color="auto"/>
            </w:tcBorders>
            <w:shd w:val="clear" w:color="auto" w:fill="auto"/>
            <w:vAlign w:val="center"/>
            <w:hideMark/>
          </w:tcPr>
          <w:p w14:paraId="6AB71753"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0D06C37E"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5786614F" w14:textId="77777777" w:rsidR="00D22C89" w:rsidRPr="00307700" w:rsidRDefault="00D22C89" w:rsidP="00D22C89">
            <w:pPr>
              <w:pStyle w:val="1fffb"/>
              <w:rPr>
                <w:rFonts w:cs="Times New Roman"/>
              </w:rPr>
            </w:pPr>
            <w:r w:rsidRPr="00307700">
              <w:rPr>
                <w:rFonts w:cs="Times New Roman"/>
              </w:rPr>
              <w:t>34,1</w:t>
            </w:r>
          </w:p>
        </w:tc>
        <w:tc>
          <w:tcPr>
            <w:tcW w:w="369" w:type="pct"/>
            <w:tcBorders>
              <w:top w:val="nil"/>
              <w:left w:val="nil"/>
              <w:bottom w:val="single" w:sz="4" w:space="0" w:color="auto"/>
              <w:right w:val="single" w:sz="4" w:space="0" w:color="auto"/>
            </w:tcBorders>
            <w:shd w:val="clear" w:color="auto" w:fill="auto"/>
            <w:vAlign w:val="center"/>
            <w:hideMark/>
          </w:tcPr>
          <w:p w14:paraId="594FF7C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BE2671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67999B3F" w14:textId="77777777" w:rsidR="00D22C89" w:rsidRPr="00307700" w:rsidRDefault="00D22C89" w:rsidP="00D22C89">
            <w:pPr>
              <w:pStyle w:val="1fffb"/>
              <w:rPr>
                <w:rFonts w:cs="Times New Roman"/>
              </w:rPr>
            </w:pPr>
            <w:r w:rsidRPr="00307700">
              <w:rPr>
                <w:rFonts w:cs="Times New Roman"/>
              </w:rPr>
              <w:t>1563</w:t>
            </w:r>
          </w:p>
        </w:tc>
        <w:tc>
          <w:tcPr>
            <w:tcW w:w="391" w:type="pct"/>
            <w:tcBorders>
              <w:top w:val="nil"/>
              <w:left w:val="nil"/>
              <w:bottom w:val="single" w:sz="4" w:space="0" w:color="auto"/>
              <w:right w:val="single" w:sz="4" w:space="0" w:color="auto"/>
            </w:tcBorders>
            <w:shd w:val="clear" w:color="auto" w:fill="auto"/>
            <w:vAlign w:val="center"/>
            <w:hideMark/>
          </w:tcPr>
          <w:p w14:paraId="0AE59B3A"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vAlign w:val="center"/>
            <w:hideMark/>
          </w:tcPr>
          <w:p w14:paraId="2580C3A8" w14:textId="77777777" w:rsidR="00D22C89" w:rsidRPr="00307700" w:rsidRDefault="00D22C89" w:rsidP="00D22C89">
            <w:pPr>
              <w:pStyle w:val="1fffb"/>
              <w:rPr>
                <w:rFonts w:cs="Times New Roman"/>
              </w:rPr>
            </w:pPr>
            <w:r w:rsidRPr="00307700">
              <w:rPr>
                <w:rFonts w:cs="Times New Roman"/>
              </w:rPr>
              <w:t>0,26</w:t>
            </w:r>
          </w:p>
        </w:tc>
        <w:tc>
          <w:tcPr>
            <w:tcW w:w="608" w:type="pct"/>
            <w:tcBorders>
              <w:top w:val="nil"/>
              <w:left w:val="nil"/>
              <w:bottom w:val="single" w:sz="4" w:space="0" w:color="auto"/>
              <w:right w:val="single" w:sz="4" w:space="0" w:color="auto"/>
            </w:tcBorders>
            <w:shd w:val="clear" w:color="auto" w:fill="auto"/>
            <w:vAlign w:val="center"/>
            <w:hideMark/>
          </w:tcPr>
          <w:p w14:paraId="57DED7BA" w14:textId="77777777" w:rsidR="00D22C89" w:rsidRPr="00307700" w:rsidRDefault="00D22C89" w:rsidP="00D22C89">
            <w:pPr>
              <w:pStyle w:val="1fffb"/>
              <w:rPr>
                <w:rFonts w:cs="Times New Roman"/>
              </w:rPr>
            </w:pPr>
            <w:r w:rsidRPr="00307700">
              <w:rPr>
                <w:rFonts w:cs="Times New Roman"/>
              </w:rPr>
              <w:t>7,37</w:t>
            </w:r>
          </w:p>
        </w:tc>
      </w:tr>
      <w:tr w:rsidR="00D22C89" w:rsidRPr="00307700" w14:paraId="1727BBC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F7178ED" w14:textId="77777777" w:rsidR="00D22C89" w:rsidRPr="00307700" w:rsidRDefault="00D22C89" w:rsidP="00D22C89">
            <w:pPr>
              <w:pStyle w:val="1fffb"/>
              <w:rPr>
                <w:rFonts w:cs="Times New Roman"/>
              </w:rPr>
            </w:pPr>
            <w:r w:rsidRPr="00307700">
              <w:rPr>
                <w:rFonts w:cs="Times New Roman"/>
              </w:rPr>
              <w:t>ТК-7</w:t>
            </w:r>
          </w:p>
        </w:tc>
        <w:tc>
          <w:tcPr>
            <w:tcW w:w="469" w:type="pct"/>
            <w:tcBorders>
              <w:top w:val="nil"/>
              <w:left w:val="nil"/>
              <w:bottom w:val="single" w:sz="4" w:space="0" w:color="auto"/>
              <w:right w:val="single" w:sz="4" w:space="0" w:color="auto"/>
            </w:tcBorders>
            <w:shd w:val="clear" w:color="auto" w:fill="auto"/>
            <w:vAlign w:val="center"/>
            <w:hideMark/>
          </w:tcPr>
          <w:p w14:paraId="6F391854" w14:textId="77777777" w:rsidR="00D22C89" w:rsidRPr="00307700" w:rsidRDefault="00D22C89" w:rsidP="00D22C89">
            <w:pPr>
              <w:pStyle w:val="1fffb"/>
              <w:rPr>
                <w:rFonts w:cs="Times New Roman"/>
              </w:rPr>
            </w:pPr>
            <w:r w:rsidRPr="00307700">
              <w:rPr>
                <w:rFonts w:cs="Times New Roman"/>
              </w:rPr>
              <w:t>ТК-8</w:t>
            </w:r>
          </w:p>
        </w:tc>
        <w:tc>
          <w:tcPr>
            <w:tcW w:w="425" w:type="pct"/>
            <w:tcBorders>
              <w:top w:val="nil"/>
              <w:left w:val="nil"/>
              <w:bottom w:val="single" w:sz="4" w:space="0" w:color="auto"/>
              <w:right w:val="single" w:sz="4" w:space="0" w:color="auto"/>
            </w:tcBorders>
            <w:shd w:val="clear" w:color="auto" w:fill="auto"/>
            <w:vAlign w:val="center"/>
            <w:hideMark/>
          </w:tcPr>
          <w:p w14:paraId="7C672EA5"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1D7571F2"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3DA10A16" w14:textId="77777777" w:rsidR="00D22C89" w:rsidRPr="00307700" w:rsidRDefault="00D22C89" w:rsidP="00D22C89">
            <w:pPr>
              <w:pStyle w:val="1fffb"/>
              <w:rPr>
                <w:rFonts w:cs="Times New Roman"/>
              </w:rPr>
            </w:pPr>
            <w:r w:rsidRPr="00307700">
              <w:rPr>
                <w:rFonts w:cs="Times New Roman"/>
              </w:rPr>
              <w:t>23</w:t>
            </w:r>
          </w:p>
        </w:tc>
        <w:tc>
          <w:tcPr>
            <w:tcW w:w="369" w:type="pct"/>
            <w:tcBorders>
              <w:top w:val="nil"/>
              <w:left w:val="nil"/>
              <w:bottom w:val="single" w:sz="4" w:space="0" w:color="auto"/>
              <w:right w:val="single" w:sz="4" w:space="0" w:color="auto"/>
            </w:tcBorders>
            <w:shd w:val="clear" w:color="auto" w:fill="auto"/>
            <w:vAlign w:val="center"/>
            <w:hideMark/>
          </w:tcPr>
          <w:p w14:paraId="660CB82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102431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ED440F7" w14:textId="77777777" w:rsidR="00D22C89" w:rsidRPr="00307700" w:rsidRDefault="00D22C89" w:rsidP="00D22C89">
            <w:pPr>
              <w:pStyle w:val="1fffb"/>
              <w:rPr>
                <w:rFonts w:cs="Times New Roman"/>
              </w:rPr>
            </w:pPr>
            <w:r w:rsidRPr="00307700">
              <w:rPr>
                <w:rFonts w:cs="Times New Roman"/>
              </w:rPr>
              <w:t>1054</w:t>
            </w:r>
          </w:p>
        </w:tc>
        <w:tc>
          <w:tcPr>
            <w:tcW w:w="391" w:type="pct"/>
            <w:tcBorders>
              <w:top w:val="nil"/>
              <w:left w:val="nil"/>
              <w:bottom w:val="single" w:sz="4" w:space="0" w:color="auto"/>
              <w:right w:val="single" w:sz="4" w:space="0" w:color="auto"/>
            </w:tcBorders>
            <w:shd w:val="clear" w:color="auto" w:fill="auto"/>
            <w:vAlign w:val="center"/>
            <w:hideMark/>
          </w:tcPr>
          <w:p w14:paraId="4FCD1062"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vAlign w:val="center"/>
            <w:hideMark/>
          </w:tcPr>
          <w:p w14:paraId="08FA527A" w14:textId="77777777" w:rsidR="00D22C89" w:rsidRPr="00307700" w:rsidRDefault="00D22C89" w:rsidP="00D22C89">
            <w:pPr>
              <w:pStyle w:val="1fffb"/>
              <w:rPr>
                <w:rFonts w:cs="Times New Roman"/>
              </w:rPr>
            </w:pPr>
            <w:r w:rsidRPr="00307700">
              <w:rPr>
                <w:rFonts w:cs="Times New Roman"/>
              </w:rPr>
              <w:t>0,18</w:t>
            </w:r>
          </w:p>
        </w:tc>
        <w:tc>
          <w:tcPr>
            <w:tcW w:w="608" w:type="pct"/>
            <w:tcBorders>
              <w:top w:val="nil"/>
              <w:left w:val="nil"/>
              <w:bottom w:val="single" w:sz="4" w:space="0" w:color="auto"/>
              <w:right w:val="single" w:sz="4" w:space="0" w:color="auto"/>
            </w:tcBorders>
            <w:shd w:val="clear" w:color="auto" w:fill="auto"/>
            <w:vAlign w:val="center"/>
            <w:hideMark/>
          </w:tcPr>
          <w:p w14:paraId="063AC1C1" w14:textId="77777777" w:rsidR="00D22C89" w:rsidRPr="00307700" w:rsidRDefault="00D22C89" w:rsidP="00D22C89">
            <w:pPr>
              <w:pStyle w:val="1fffb"/>
              <w:rPr>
                <w:rFonts w:cs="Times New Roman"/>
              </w:rPr>
            </w:pPr>
            <w:r w:rsidRPr="00307700">
              <w:rPr>
                <w:rFonts w:cs="Times New Roman"/>
              </w:rPr>
              <w:t>4,97</w:t>
            </w:r>
          </w:p>
        </w:tc>
      </w:tr>
      <w:tr w:rsidR="00D22C89" w:rsidRPr="00307700" w14:paraId="7C4C6FAC"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A5B1FF3" w14:textId="77777777" w:rsidR="00D22C89" w:rsidRPr="00307700" w:rsidRDefault="00D22C89" w:rsidP="00D22C89">
            <w:pPr>
              <w:pStyle w:val="1fffb"/>
              <w:rPr>
                <w:rFonts w:cs="Times New Roman"/>
              </w:rPr>
            </w:pPr>
            <w:r w:rsidRPr="00307700">
              <w:rPr>
                <w:rFonts w:cs="Times New Roman"/>
              </w:rPr>
              <w:t>ТК-8</w:t>
            </w:r>
          </w:p>
        </w:tc>
        <w:tc>
          <w:tcPr>
            <w:tcW w:w="469" w:type="pct"/>
            <w:tcBorders>
              <w:top w:val="nil"/>
              <w:left w:val="nil"/>
              <w:bottom w:val="single" w:sz="4" w:space="0" w:color="auto"/>
              <w:right w:val="single" w:sz="4" w:space="0" w:color="auto"/>
            </w:tcBorders>
            <w:shd w:val="clear" w:color="auto" w:fill="auto"/>
            <w:vAlign w:val="center"/>
            <w:hideMark/>
          </w:tcPr>
          <w:p w14:paraId="44E58DA3" w14:textId="77777777" w:rsidR="00D22C89" w:rsidRPr="00307700" w:rsidRDefault="00D22C89" w:rsidP="00D22C89">
            <w:pPr>
              <w:pStyle w:val="1fffb"/>
              <w:rPr>
                <w:rFonts w:cs="Times New Roman"/>
              </w:rPr>
            </w:pPr>
            <w:r w:rsidRPr="00307700">
              <w:rPr>
                <w:rFonts w:cs="Times New Roman"/>
              </w:rPr>
              <w:t>ТК-9</w:t>
            </w:r>
          </w:p>
        </w:tc>
        <w:tc>
          <w:tcPr>
            <w:tcW w:w="425" w:type="pct"/>
            <w:tcBorders>
              <w:top w:val="nil"/>
              <w:left w:val="nil"/>
              <w:bottom w:val="single" w:sz="4" w:space="0" w:color="auto"/>
              <w:right w:val="single" w:sz="4" w:space="0" w:color="auto"/>
            </w:tcBorders>
            <w:shd w:val="clear" w:color="auto" w:fill="auto"/>
            <w:vAlign w:val="center"/>
            <w:hideMark/>
          </w:tcPr>
          <w:p w14:paraId="35777052"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421CC5EB"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64E190D3" w14:textId="77777777" w:rsidR="00D22C89" w:rsidRPr="00307700" w:rsidRDefault="00D22C89" w:rsidP="00D22C89">
            <w:pPr>
              <w:pStyle w:val="1fffb"/>
              <w:rPr>
                <w:rFonts w:cs="Times New Roman"/>
              </w:rPr>
            </w:pPr>
            <w:r w:rsidRPr="00307700">
              <w:rPr>
                <w:rFonts w:cs="Times New Roman"/>
              </w:rPr>
              <w:t>91,4</w:t>
            </w:r>
          </w:p>
        </w:tc>
        <w:tc>
          <w:tcPr>
            <w:tcW w:w="369" w:type="pct"/>
            <w:tcBorders>
              <w:top w:val="nil"/>
              <w:left w:val="nil"/>
              <w:bottom w:val="single" w:sz="4" w:space="0" w:color="auto"/>
              <w:right w:val="single" w:sz="4" w:space="0" w:color="auto"/>
            </w:tcBorders>
            <w:shd w:val="clear" w:color="auto" w:fill="auto"/>
            <w:vAlign w:val="center"/>
            <w:hideMark/>
          </w:tcPr>
          <w:p w14:paraId="3C7DE14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4438D0A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2A8E79D" w14:textId="77777777" w:rsidR="00D22C89" w:rsidRPr="00307700" w:rsidRDefault="00D22C89" w:rsidP="00D22C89">
            <w:pPr>
              <w:pStyle w:val="1fffb"/>
              <w:rPr>
                <w:rFonts w:cs="Times New Roman"/>
              </w:rPr>
            </w:pPr>
            <w:r w:rsidRPr="00307700">
              <w:rPr>
                <w:rFonts w:cs="Times New Roman"/>
              </w:rPr>
              <w:t>4188</w:t>
            </w:r>
          </w:p>
        </w:tc>
        <w:tc>
          <w:tcPr>
            <w:tcW w:w="391" w:type="pct"/>
            <w:tcBorders>
              <w:top w:val="nil"/>
              <w:left w:val="nil"/>
              <w:bottom w:val="single" w:sz="4" w:space="0" w:color="auto"/>
              <w:right w:val="single" w:sz="4" w:space="0" w:color="auto"/>
            </w:tcBorders>
            <w:shd w:val="clear" w:color="auto" w:fill="auto"/>
            <w:vAlign w:val="center"/>
            <w:hideMark/>
          </w:tcPr>
          <w:p w14:paraId="34CA492E" w14:textId="77777777" w:rsidR="00D22C89" w:rsidRPr="00307700" w:rsidRDefault="00D22C89" w:rsidP="00D22C89">
            <w:pPr>
              <w:pStyle w:val="1fffb"/>
              <w:rPr>
                <w:rFonts w:cs="Times New Roman"/>
              </w:rPr>
            </w:pPr>
            <w:r w:rsidRPr="00307700">
              <w:rPr>
                <w:rFonts w:cs="Times New Roman"/>
              </w:rPr>
              <w:t>28</w:t>
            </w:r>
          </w:p>
        </w:tc>
        <w:tc>
          <w:tcPr>
            <w:tcW w:w="386" w:type="pct"/>
            <w:tcBorders>
              <w:top w:val="nil"/>
              <w:left w:val="nil"/>
              <w:bottom w:val="single" w:sz="4" w:space="0" w:color="auto"/>
              <w:right w:val="single" w:sz="4" w:space="0" w:color="auto"/>
            </w:tcBorders>
            <w:shd w:val="clear" w:color="auto" w:fill="auto"/>
            <w:vAlign w:val="center"/>
            <w:hideMark/>
          </w:tcPr>
          <w:p w14:paraId="4F6626B4" w14:textId="77777777" w:rsidR="00D22C89" w:rsidRPr="00307700" w:rsidRDefault="00D22C89" w:rsidP="00D22C89">
            <w:pPr>
              <w:pStyle w:val="1fffb"/>
              <w:rPr>
                <w:rFonts w:cs="Times New Roman"/>
              </w:rPr>
            </w:pPr>
            <w:r w:rsidRPr="00307700">
              <w:rPr>
                <w:rFonts w:cs="Times New Roman"/>
              </w:rPr>
              <w:t>0,70</w:t>
            </w:r>
          </w:p>
        </w:tc>
        <w:tc>
          <w:tcPr>
            <w:tcW w:w="608" w:type="pct"/>
            <w:tcBorders>
              <w:top w:val="nil"/>
              <w:left w:val="nil"/>
              <w:bottom w:val="single" w:sz="4" w:space="0" w:color="auto"/>
              <w:right w:val="single" w:sz="4" w:space="0" w:color="auto"/>
            </w:tcBorders>
            <w:shd w:val="clear" w:color="auto" w:fill="auto"/>
            <w:vAlign w:val="center"/>
            <w:hideMark/>
          </w:tcPr>
          <w:p w14:paraId="1CE79BB0" w14:textId="77777777" w:rsidR="00D22C89" w:rsidRPr="00307700" w:rsidRDefault="00D22C89" w:rsidP="00D22C89">
            <w:pPr>
              <w:pStyle w:val="1fffb"/>
              <w:rPr>
                <w:rFonts w:cs="Times New Roman"/>
              </w:rPr>
            </w:pPr>
            <w:r w:rsidRPr="00307700">
              <w:rPr>
                <w:rFonts w:cs="Times New Roman"/>
              </w:rPr>
              <w:t>19,74</w:t>
            </w:r>
          </w:p>
        </w:tc>
      </w:tr>
      <w:tr w:rsidR="00D22C89" w:rsidRPr="00307700" w14:paraId="1DDB629C"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B65174B" w14:textId="77777777" w:rsidR="00D22C89" w:rsidRPr="00307700" w:rsidRDefault="00D22C89" w:rsidP="00D22C89">
            <w:pPr>
              <w:pStyle w:val="1fffb"/>
              <w:rPr>
                <w:rFonts w:cs="Times New Roman"/>
              </w:rPr>
            </w:pPr>
            <w:r w:rsidRPr="00307700">
              <w:rPr>
                <w:rFonts w:cs="Times New Roman"/>
              </w:rPr>
              <w:t>ТК-9</w:t>
            </w:r>
          </w:p>
        </w:tc>
        <w:tc>
          <w:tcPr>
            <w:tcW w:w="469" w:type="pct"/>
            <w:tcBorders>
              <w:top w:val="nil"/>
              <w:left w:val="nil"/>
              <w:bottom w:val="single" w:sz="4" w:space="0" w:color="auto"/>
              <w:right w:val="single" w:sz="4" w:space="0" w:color="auto"/>
            </w:tcBorders>
            <w:shd w:val="clear" w:color="auto" w:fill="auto"/>
            <w:vAlign w:val="center"/>
            <w:hideMark/>
          </w:tcPr>
          <w:p w14:paraId="103B4AD3" w14:textId="77777777" w:rsidR="00D22C89" w:rsidRPr="00307700" w:rsidRDefault="00D22C89" w:rsidP="00D22C89">
            <w:pPr>
              <w:pStyle w:val="1fffb"/>
              <w:rPr>
                <w:rFonts w:cs="Times New Roman"/>
              </w:rPr>
            </w:pPr>
            <w:r w:rsidRPr="00307700">
              <w:rPr>
                <w:rFonts w:cs="Times New Roman"/>
              </w:rPr>
              <w:t>ТК-10</w:t>
            </w:r>
          </w:p>
        </w:tc>
        <w:tc>
          <w:tcPr>
            <w:tcW w:w="425" w:type="pct"/>
            <w:tcBorders>
              <w:top w:val="nil"/>
              <w:left w:val="nil"/>
              <w:bottom w:val="single" w:sz="4" w:space="0" w:color="auto"/>
              <w:right w:val="single" w:sz="4" w:space="0" w:color="auto"/>
            </w:tcBorders>
            <w:shd w:val="clear" w:color="auto" w:fill="auto"/>
            <w:vAlign w:val="center"/>
            <w:hideMark/>
          </w:tcPr>
          <w:p w14:paraId="4DB24B6E"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4C049F70"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68657BC7" w14:textId="77777777" w:rsidR="00D22C89" w:rsidRPr="00307700" w:rsidRDefault="00D22C89" w:rsidP="00D22C89">
            <w:pPr>
              <w:pStyle w:val="1fffb"/>
              <w:rPr>
                <w:rFonts w:cs="Times New Roman"/>
              </w:rPr>
            </w:pPr>
            <w:r w:rsidRPr="00307700">
              <w:rPr>
                <w:rFonts w:cs="Times New Roman"/>
              </w:rPr>
              <w:t>8</w:t>
            </w:r>
          </w:p>
        </w:tc>
        <w:tc>
          <w:tcPr>
            <w:tcW w:w="369" w:type="pct"/>
            <w:tcBorders>
              <w:top w:val="nil"/>
              <w:left w:val="nil"/>
              <w:bottom w:val="single" w:sz="4" w:space="0" w:color="auto"/>
              <w:right w:val="single" w:sz="4" w:space="0" w:color="auto"/>
            </w:tcBorders>
            <w:shd w:val="clear" w:color="auto" w:fill="auto"/>
            <w:vAlign w:val="center"/>
            <w:hideMark/>
          </w:tcPr>
          <w:p w14:paraId="184A774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BCFC86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6D47BB75" w14:textId="77777777" w:rsidR="00D22C89" w:rsidRPr="00307700" w:rsidRDefault="00D22C89" w:rsidP="00D22C89">
            <w:pPr>
              <w:pStyle w:val="1fffb"/>
              <w:rPr>
                <w:rFonts w:cs="Times New Roman"/>
              </w:rPr>
            </w:pPr>
            <w:r w:rsidRPr="00307700">
              <w:rPr>
                <w:rFonts w:cs="Times New Roman"/>
              </w:rPr>
              <w:t>367</w:t>
            </w:r>
          </w:p>
        </w:tc>
        <w:tc>
          <w:tcPr>
            <w:tcW w:w="391" w:type="pct"/>
            <w:tcBorders>
              <w:top w:val="nil"/>
              <w:left w:val="nil"/>
              <w:bottom w:val="single" w:sz="4" w:space="0" w:color="auto"/>
              <w:right w:val="single" w:sz="4" w:space="0" w:color="auto"/>
            </w:tcBorders>
            <w:shd w:val="clear" w:color="auto" w:fill="auto"/>
            <w:vAlign w:val="center"/>
            <w:hideMark/>
          </w:tcPr>
          <w:p w14:paraId="73EF5F94"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vAlign w:val="center"/>
            <w:hideMark/>
          </w:tcPr>
          <w:p w14:paraId="41329625"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vAlign w:val="center"/>
            <w:hideMark/>
          </w:tcPr>
          <w:p w14:paraId="4CB6DA24" w14:textId="77777777" w:rsidR="00D22C89" w:rsidRPr="00307700" w:rsidRDefault="00D22C89" w:rsidP="00D22C89">
            <w:pPr>
              <w:pStyle w:val="1fffb"/>
              <w:rPr>
                <w:rFonts w:cs="Times New Roman"/>
              </w:rPr>
            </w:pPr>
            <w:r w:rsidRPr="00307700">
              <w:rPr>
                <w:rFonts w:cs="Times New Roman"/>
              </w:rPr>
              <w:t>1,73</w:t>
            </w:r>
          </w:p>
        </w:tc>
      </w:tr>
      <w:tr w:rsidR="00D22C89" w:rsidRPr="00307700" w14:paraId="76161EF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462B1C0" w14:textId="77777777" w:rsidR="00D22C89" w:rsidRPr="00307700" w:rsidRDefault="00D22C89" w:rsidP="00D22C89">
            <w:pPr>
              <w:pStyle w:val="1fffb"/>
              <w:rPr>
                <w:rFonts w:cs="Times New Roman"/>
              </w:rPr>
            </w:pPr>
            <w:r w:rsidRPr="00307700">
              <w:rPr>
                <w:rFonts w:cs="Times New Roman"/>
              </w:rPr>
              <w:t>ТК-10</w:t>
            </w:r>
          </w:p>
        </w:tc>
        <w:tc>
          <w:tcPr>
            <w:tcW w:w="469" w:type="pct"/>
            <w:tcBorders>
              <w:top w:val="nil"/>
              <w:left w:val="nil"/>
              <w:bottom w:val="single" w:sz="4" w:space="0" w:color="auto"/>
              <w:right w:val="single" w:sz="4" w:space="0" w:color="auto"/>
            </w:tcBorders>
            <w:shd w:val="clear" w:color="auto" w:fill="auto"/>
            <w:vAlign w:val="center"/>
            <w:hideMark/>
          </w:tcPr>
          <w:p w14:paraId="5949B345" w14:textId="77777777" w:rsidR="00D22C89" w:rsidRPr="00307700" w:rsidRDefault="00D22C89" w:rsidP="00D22C89">
            <w:pPr>
              <w:pStyle w:val="1fffb"/>
              <w:rPr>
                <w:rFonts w:cs="Times New Roman"/>
              </w:rPr>
            </w:pPr>
            <w:r w:rsidRPr="00307700">
              <w:rPr>
                <w:rFonts w:cs="Times New Roman"/>
              </w:rPr>
              <w:t>ТК-11</w:t>
            </w:r>
          </w:p>
        </w:tc>
        <w:tc>
          <w:tcPr>
            <w:tcW w:w="425" w:type="pct"/>
            <w:tcBorders>
              <w:top w:val="nil"/>
              <w:left w:val="nil"/>
              <w:bottom w:val="single" w:sz="4" w:space="0" w:color="auto"/>
              <w:right w:val="single" w:sz="4" w:space="0" w:color="auto"/>
            </w:tcBorders>
            <w:shd w:val="clear" w:color="auto" w:fill="auto"/>
            <w:vAlign w:val="center"/>
            <w:hideMark/>
          </w:tcPr>
          <w:p w14:paraId="7B6F3175"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73C95C13"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0EDE2770" w14:textId="77777777" w:rsidR="00D22C89" w:rsidRPr="00307700" w:rsidRDefault="00D22C89" w:rsidP="00D22C89">
            <w:pPr>
              <w:pStyle w:val="1fffb"/>
              <w:rPr>
                <w:rFonts w:cs="Times New Roman"/>
              </w:rPr>
            </w:pPr>
            <w:r w:rsidRPr="00307700">
              <w:rPr>
                <w:rFonts w:cs="Times New Roman"/>
              </w:rPr>
              <w:t>33,5</w:t>
            </w:r>
          </w:p>
        </w:tc>
        <w:tc>
          <w:tcPr>
            <w:tcW w:w="369" w:type="pct"/>
            <w:tcBorders>
              <w:top w:val="nil"/>
              <w:left w:val="nil"/>
              <w:bottom w:val="single" w:sz="4" w:space="0" w:color="auto"/>
              <w:right w:val="single" w:sz="4" w:space="0" w:color="auto"/>
            </w:tcBorders>
            <w:shd w:val="clear" w:color="auto" w:fill="auto"/>
            <w:vAlign w:val="center"/>
            <w:hideMark/>
          </w:tcPr>
          <w:p w14:paraId="7B9BA1C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C99D13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3FD06DF" w14:textId="77777777" w:rsidR="00D22C89" w:rsidRPr="00307700" w:rsidRDefault="00D22C89" w:rsidP="00D22C89">
            <w:pPr>
              <w:pStyle w:val="1fffb"/>
              <w:rPr>
                <w:rFonts w:cs="Times New Roman"/>
              </w:rPr>
            </w:pPr>
            <w:r w:rsidRPr="00307700">
              <w:rPr>
                <w:rFonts w:cs="Times New Roman"/>
              </w:rPr>
              <w:t>1535</w:t>
            </w:r>
          </w:p>
        </w:tc>
        <w:tc>
          <w:tcPr>
            <w:tcW w:w="391" w:type="pct"/>
            <w:tcBorders>
              <w:top w:val="nil"/>
              <w:left w:val="nil"/>
              <w:bottom w:val="single" w:sz="4" w:space="0" w:color="auto"/>
              <w:right w:val="single" w:sz="4" w:space="0" w:color="auto"/>
            </w:tcBorders>
            <w:shd w:val="clear" w:color="auto" w:fill="auto"/>
            <w:vAlign w:val="center"/>
            <w:hideMark/>
          </w:tcPr>
          <w:p w14:paraId="2CFD8090"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vAlign w:val="center"/>
            <w:hideMark/>
          </w:tcPr>
          <w:p w14:paraId="1439EF34" w14:textId="77777777" w:rsidR="00D22C89" w:rsidRPr="00307700" w:rsidRDefault="00D22C89" w:rsidP="00D22C89">
            <w:pPr>
              <w:pStyle w:val="1fffb"/>
              <w:rPr>
                <w:rFonts w:cs="Times New Roman"/>
              </w:rPr>
            </w:pPr>
            <w:r w:rsidRPr="00307700">
              <w:rPr>
                <w:rFonts w:cs="Times New Roman"/>
              </w:rPr>
              <w:t>0,26</w:t>
            </w:r>
          </w:p>
        </w:tc>
        <w:tc>
          <w:tcPr>
            <w:tcW w:w="608" w:type="pct"/>
            <w:tcBorders>
              <w:top w:val="nil"/>
              <w:left w:val="nil"/>
              <w:bottom w:val="single" w:sz="4" w:space="0" w:color="auto"/>
              <w:right w:val="single" w:sz="4" w:space="0" w:color="auto"/>
            </w:tcBorders>
            <w:shd w:val="clear" w:color="auto" w:fill="auto"/>
            <w:vAlign w:val="center"/>
            <w:hideMark/>
          </w:tcPr>
          <w:p w14:paraId="0D9A5E08" w14:textId="77777777" w:rsidR="00D22C89" w:rsidRPr="00307700" w:rsidRDefault="00D22C89" w:rsidP="00D22C89">
            <w:pPr>
              <w:pStyle w:val="1fffb"/>
              <w:rPr>
                <w:rFonts w:cs="Times New Roman"/>
              </w:rPr>
            </w:pPr>
            <w:r w:rsidRPr="00307700">
              <w:rPr>
                <w:rFonts w:cs="Times New Roman"/>
              </w:rPr>
              <w:t>7,24</w:t>
            </w:r>
          </w:p>
        </w:tc>
      </w:tr>
      <w:tr w:rsidR="00D22C89" w:rsidRPr="00307700" w14:paraId="104A097C"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9AEBD33" w14:textId="77777777" w:rsidR="00D22C89" w:rsidRPr="00307700" w:rsidRDefault="00D22C89" w:rsidP="00D22C89">
            <w:pPr>
              <w:pStyle w:val="1fffb"/>
              <w:rPr>
                <w:rFonts w:cs="Times New Roman"/>
              </w:rPr>
            </w:pPr>
            <w:r w:rsidRPr="00307700">
              <w:rPr>
                <w:rFonts w:cs="Times New Roman"/>
              </w:rPr>
              <w:t>ТК-4</w:t>
            </w:r>
          </w:p>
        </w:tc>
        <w:tc>
          <w:tcPr>
            <w:tcW w:w="469" w:type="pct"/>
            <w:tcBorders>
              <w:top w:val="nil"/>
              <w:left w:val="nil"/>
              <w:bottom w:val="single" w:sz="4" w:space="0" w:color="auto"/>
              <w:right w:val="single" w:sz="4" w:space="0" w:color="auto"/>
            </w:tcBorders>
            <w:shd w:val="clear" w:color="auto" w:fill="auto"/>
            <w:vAlign w:val="center"/>
            <w:hideMark/>
          </w:tcPr>
          <w:p w14:paraId="4F9D34DA" w14:textId="77777777" w:rsidR="00D22C89" w:rsidRPr="00307700" w:rsidRDefault="00D22C89" w:rsidP="00D22C89">
            <w:pPr>
              <w:pStyle w:val="1fffb"/>
              <w:rPr>
                <w:rFonts w:cs="Times New Roman"/>
              </w:rPr>
            </w:pPr>
            <w:r w:rsidRPr="00307700">
              <w:rPr>
                <w:rFonts w:cs="Times New Roman"/>
              </w:rPr>
              <w:t>ТК-13</w:t>
            </w:r>
          </w:p>
        </w:tc>
        <w:tc>
          <w:tcPr>
            <w:tcW w:w="425" w:type="pct"/>
            <w:tcBorders>
              <w:top w:val="nil"/>
              <w:left w:val="nil"/>
              <w:bottom w:val="single" w:sz="4" w:space="0" w:color="auto"/>
              <w:right w:val="single" w:sz="4" w:space="0" w:color="auto"/>
            </w:tcBorders>
            <w:shd w:val="clear" w:color="auto" w:fill="auto"/>
            <w:vAlign w:val="center"/>
            <w:hideMark/>
          </w:tcPr>
          <w:p w14:paraId="5D017B8A"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1CED5000"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5722D4EF" w14:textId="77777777" w:rsidR="00D22C89" w:rsidRPr="00307700" w:rsidRDefault="00D22C89" w:rsidP="00D22C89">
            <w:pPr>
              <w:pStyle w:val="1fffb"/>
              <w:rPr>
                <w:rFonts w:cs="Times New Roman"/>
              </w:rPr>
            </w:pPr>
            <w:r w:rsidRPr="00307700">
              <w:rPr>
                <w:rFonts w:cs="Times New Roman"/>
              </w:rPr>
              <w:t>36,3</w:t>
            </w:r>
          </w:p>
        </w:tc>
        <w:tc>
          <w:tcPr>
            <w:tcW w:w="369" w:type="pct"/>
            <w:tcBorders>
              <w:top w:val="nil"/>
              <w:left w:val="nil"/>
              <w:bottom w:val="single" w:sz="4" w:space="0" w:color="auto"/>
              <w:right w:val="single" w:sz="4" w:space="0" w:color="auto"/>
            </w:tcBorders>
            <w:shd w:val="clear" w:color="auto" w:fill="auto"/>
            <w:vAlign w:val="center"/>
            <w:hideMark/>
          </w:tcPr>
          <w:p w14:paraId="6E4FB2D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28D7A3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08955C62" w14:textId="77777777" w:rsidR="00D22C89" w:rsidRPr="00307700" w:rsidRDefault="00D22C89" w:rsidP="00D22C89">
            <w:pPr>
              <w:pStyle w:val="1fffb"/>
              <w:rPr>
                <w:rFonts w:cs="Times New Roman"/>
              </w:rPr>
            </w:pPr>
            <w:r w:rsidRPr="00307700">
              <w:rPr>
                <w:rFonts w:cs="Times New Roman"/>
              </w:rPr>
              <w:t>1203</w:t>
            </w:r>
          </w:p>
        </w:tc>
        <w:tc>
          <w:tcPr>
            <w:tcW w:w="391" w:type="pct"/>
            <w:tcBorders>
              <w:top w:val="nil"/>
              <w:left w:val="nil"/>
              <w:bottom w:val="single" w:sz="4" w:space="0" w:color="auto"/>
              <w:right w:val="single" w:sz="4" w:space="0" w:color="auto"/>
            </w:tcBorders>
            <w:shd w:val="clear" w:color="auto" w:fill="auto"/>
            <w:vAlign w:val="center"/>
            <w:hideMark/>
          </w:tcPr>
          <w:p w14:paraId="6505C004"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vAlign w:val="center"/>
            <w:hideMark/>
          </w:tcPr>
          <w:p w14:paraId="28A454ED" w14:textId="77777777" w:rsidR="00D22C89" w:rsidRPr="00307700" w:rsidRDefault="00D22C89" w:rsidP="00D22C89">
            <w:pPr>
              <w:pStyle w:val="1fffb"/>
              <w:rPr>
                <w:rFonts w:cs="Times New Roman"/>
              </w:rPr>
            </w:pPr>
            <w:r w:rsidRPr="00307700">
              <w:rPr>
                <w:rFonts w:cs="Times New Roman"/>
              </w:rPr>
              <w:t>0,07</w:t>
            </w:r>
          </w:p>
        </w:tc>
        <w:tc>
          <w:tcPr>
            <w:tcW w:w="608" w:type="pct"/>
            <w:tcBorders>
              <w:top w:val="nil"/>
              <w:left w:val="nil"/>
              <w:bottom w:val="single" w:sz="4" w:space="0" w:color="auto"/>
              <w:right w:val="single" w:sz="4" w:space="0" w:color="auto"/>
            </w:tcBorders>
            <w:shd w:val="clear" w:color="auto" w:fill="auto"/>
            <w:vAlign w:val="center"/>
            <w:hideMark/>
          </w:tcPr>
          <w:p w14:paraId="435ADFD7" w14:textId="77777777" w:rsidR="00D22C89" w:rsidRPr="00307700" w:rsidRDefault="00D22C89" w:rsidP="00D22C89">
            <w:pPr>
              <w:pStyle w:val="1fffb"/>
              <w:rPr>
                <w:rFonts w:cs="Times New Roman"/>
              </w:rPr>
            </w:pPr>
            <w:r w:rsidRPr="00307700">
              <w:rPr>
                <w:rFonts w:cs="Times New Roman"/>
              </w:rPr>
              <w:t>4,14</w:t>
            </w:r>
          </w:p>
        </w:tc>
      </w:tr>
      <w:tr w:rsidR="00D22C89" w:rsidRPr="00307700" w14:paraId="2343577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35A8D60" w14:textId="77777777" w:rsidR="00D22C89" w:rsidRPr="00307700" w:rsidRDefault="00D22C89" w:rsidP="00D22C89">
            <w:pPr>
              <w:pStyle w:val="1fffb"/>
              <w:rPr>
                <w:rFonts w:cs="Times New Roman"/>
              </w:rPr>
            </w:pPr>
            <w:r w:rsidRPr="00307700">
              <w:rPr>
                <w:rFonts w:cs="Times New Roman"/>
              </w:rPr>
              <w:t>ТК-13</w:t>
            </w:r>
          </w:p>
        </w:tc>
        <w:tc>
          <w:tcPr>
            <w:tcW w:w="469" w:type="pct"/>
            <w:tcBorders>
              <w:top w:val="nil"/>
              <w:left w:val="nil"/>
              <w:bottom w:val="single" w:sz="4" w:space="0" w:color="auto"/>
              <w:right w:val="single" w:sz="4" w:space="0" w:color="auto"/>
            </w:tcBorders>
            <w:shd w:val="clear" w:color="auto" w:fill="auto"/>
            <w:vAlign w:val="center"/>
            <w:hideMark/>
          </w:tcPr>
          <w:p w14:paraId="43EE5F9C" w14:textId="77777777" w:rsidR="00D22C89" w:rsidRPr="00307700" w:rsidRDefault="00D22C89" w:rsidP="00D22C89">
            <w:pPr>
              <w:pStyle w:val="1fffb"/>
              <w:rPr>
                <w:rFonts w:cs="Times New Roman"/>
              </w:rPr>
            </w:pPr>
            <w:r w:rsidRPr="00307700">
              <w:rPr>
                <w:rFonts w:cs="Times New Roman"/>
              </w:rPr>
              <w:t>ТК-12</w:t>
            </w:r>
          </w:p>
        </w:tc>
        <w:tc>
          <w:tcPr>
            <w:tcW w:w="425" w:type="pct"/>
            <w:tcBorders>
              <w:top w:val="nil"/>
              <w:left w:val="nil"/>
              <w:bottom w:val="single" w:sz="4" w:space="0" w:color="auto"/>
              <w:right w:val="single" w:sz="4" w:space="0" w:color="auto"/>
            </w:tcBorders>
            <w:shd w:val="clear" w:color="auto" w:fill="auto"/>
            <w:vAlign w:val="center"/>
            <w:hideMark/>
          </w:tcPr>
          <w:p w14:paraId="2AD6C54E" w14:textId="77777777" w:rsidR="00D22C89" w:rsidRPr="00307700" w:rsidRDefault="00D22C89" w:rsidP="00D22C89">
            <w:pPr>
              <w:pStyle w:val="1fffb"/>
              <w:rPr>
                <w:rFonts w:cs="Times New Roman"/>
              </w:rPr>
            </w:pPr>
            <w:r w:rsidRPr="00307700">
              <w:rPr>
                <w:rFonts w:cs="Times New Roman"/>
              </w:rPr>
              <w:t>32</w:t>
            </w:r>
          </w:p>
        </w:tc>
        <w:tc>
          <w:tcPr>
            <w:tcW w:w="467" w:type="pct"/>
            <w:tcBorders>
              <w:top w:val="nil"/>
              <w:left w:val="nil"/>
              <w:bottom w:val="single" w:sz="4" w:space="0" w:color="auto"/>
              <w:right w:val="single" w:sz="4" w:space="0" w:color="auto"/>
            </w:tcBorders>
            <w:shd w:val="clear" w:color="auto" w:fill="auto"/>
            <w:vAlign w:val="center"/>
            <w:hideMark/>
          </w:tcPr>
          <w:p w14:paraId="0C5C0ED1" w14:textId="77777777" w:rsidR="00D22C89" w:rsidRPr="00307700" w:rsidRDefault="00D22C89" w:rsidP="00D22C89">
            <w:pPr>
              <w:pStyle w:val="1fffb"/>
              <w:rPr>
                <w:rFonts w:cs="Times New Roman"/>
              </w:rPr>
            </w:pPr>
            <w:r w:rsidRPr="00307700">
              <w:rPr>
                <w:rFonts w:cs="Times New Roman"/>
              </w:rPr>
              <w:t>16,5</w:t>
            </w:r>
          </w:p>
        </w:tc>
        <w:tc>
          <w:tcPr>
            <w:tcW w:w="657" w:type="pct"/>
            <w:tcBorders>
              <w:top w:val="nil"/>
              <w:left w:val="nil"/>
              <w:bottom w:val="single" w:sz="4" w:space="0" w:color="auto"/>
              <w:right w:val="single" w:sz="4" w:space="0" w:color="auto"/>
            </w:tcBorders>
            <w:shd w:val="clear" w:color="auto" w:fill="auto"/>
            <w:vAlign w:val="center"/>
            <w:hideMark/>
          </w:tcPr>
          <w:p w14:paraId="42B1145C" w14:textId="77777777" w:rsidR="00D22C89" w:rsidRPr="00307700" w:rsidRDefault="00D22C89" w:rsidP="00D22C89">
            <w:pPr>
              <w:pStyle w:val="1fffb"/>
              <w:rPr>
                <w:rFonts w:cs="Times New Roman"/>
              </w:rPr>
            </w:pPr>
            <w:r w:rsidRPr="00307700">
              <w:rPr>
                <w:rFonts w:cs="Times New Roman"/>
              </w:rPr>
              <w:t>34,5</w:t>
            </w:r>
          </w:p>
        </w:tc>
        <w:tc>
          <w:tcPr>
            <w:tcW w:w="369" w:type="pct"/>
            <w:tcBorders>
              <w:top w:val="nil"/>
              <w:left w:val="nil"/>
              <w:bottom w:val="single" w:sz="4" w:space="0" w:color="auto"/>
              <w:right w:val="single" w:sz="4" w:space="0" w:color="auto"/>
            </w:tcBorders>
            <w:shd w:val="clear" w:color="auto" w:fill="auto"/>
            <w:vAlign w:val="center"/>
            <w:hideMark/>
          </w:tcPr>
          <w:p w14:paraId="1E66DC40"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B1C3A0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4EAC98E" w14:textId="77777777" w:rsidR="00D22C89" w:rsidRPr="00307700" w:rsidRDefault="00D22C89" w:rsidP="00D22C89">
            <w:pPr>
              <w:pStyle w:val="1fffb"/>
              <w:rPr>
                <w:rFonts w:cs="Times New Roman"/>
              </w:rPr>
            </w:pPr>
            <w:r w:rsidRPr="00307700">
              <w:rPr>
                <w:rFonts w:cs="Times New Roman"/>
              </w:rPr>
              <w:t>803</w:t>
            </w:r>
          </w:p>
        </w:tc>
        <w:tc>
          <w:tcPr>
            <w:tcW w:w="391" w:type="pct"/>
            <w:tcBorders>
              <w:top w:val="nil"/>
              <w:left w:val="nil"/>
              <w:bottom w:val="single" w:sz="4" w:space="0" w:color="auto"/>
              <w:right w:val="single" w:sz="4" w:space="0" w:color="auto"/>
            </w:tcBorders>
            <w:shd w:val="clear" w:color="auto" w:fill="auto"/>
            <w:vAlign w:val="center"/>
            <w:hideMark/>
          </w:tcPr>
          <w:p w14:paraId="2E430A41"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5CED25E5"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vAlign w:val="center"/>
            <w:hideMark/>
          </w:tcPr>
          <w:p w14:paraId="10D3AA92" w14:textId="77777777" w:rsidR="00D22C89" w:rsidRPr="00307700" w:rsidRDefault="00D22C89" w:rsidP="00D22C89">
            <w:pPr>
              <w:pStyle w:val="1fffb"/>
              <w:rPr>
                <w:rFonts w:cs="Times New Roman"/>
              </w:rPr>
            </w:pPr>
            <w:r w:rsidRPr="00307700">
              <w:rPr>
                <w:rFonts w:cs="Times New Roman"/>
              </w:rPr>
              <w:t>2,21</w:t>
            </w:r>
          </w:p>
        </w:tc>
      </w:tr>
      <w:tr w:rsidR="00D22C89" w:rsidRPr="00307700" w14:paraId="3E9CD97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98035F1" w14:textId="77777777" w:rsidR="00D22C89" w:rsidRPr="00307700" w:rsidRDefault="00D22C89" w:rsidP="00D22C89">
            <w:pPr>
              <w:pStyle w:val="1fffb"/>
              <w:rPr>
                <w:rFonts w:cs="Times New Roman"/>
              </w:rPr>
            </w:pPr>
            <w:r w:rsidRPr="00307700">
              <w:rPr>
                <w:rFonts w:cs="Times New Roman"/>
              </w:rPr>
              <w:t>ТК-13</w:t>
            </w:r>
          </w:p>
        </w:tc>
        <w:tc>
          <w:tcPr>
            <w:tcW w:w="469" w:type="pct"/>
            <w:tcBorders>
              <w:top w:val="nil"/>
              <w:left w:val="nil"/>
              <w:bottom w:val="single" w:sz="4" w:space="0" w:color="auto"/>
              <w:right w:val="single" w:sz="4" w:space="0" w:color="auto"/>
            </w:tcBorders>
            <w:shd w:val="clear" w:color="auto" w:fill="auto"/>
            <w:vAlign w:val="center"/>
            <w:hideMark/>
          </w:tcPr>
          <w:p w14:paraId="76A24F17" w14:textId="77777777" w:rsidR="00D22C89" w:rsidRPr="00307700" w:rsidRDefault="00D22C89" w:rsidP="00D22C89">
            <w:pPr>
              <w:pStyle w:val="1fffb"/>
              <w:rPr>
                <w:rFonts w:cs="Times New Roman"/>
              </w:rPr>
            </w:pPr>
            <w:r w:rsidRPr="00307700">
              <w:rPr>
                <w:rFonts w:cs="Times New Roman"/>
              </w:rPr>
              <w:t>ТК-14</w:t>
            </w:r>
          </w:p>
        </w:tc>
        <w:tc>
          <w:tcPr>
            <w:tcW w:w="425" w:type="pct"/>
            <w:tcBorders>
              <w:top w:val="nil"/>
              <w:left w:val="nil"/>
              <w:bottom w:val="single" w:sz="4" w:space="0" w:color="auto"/>
              <w:right w:val="single" w:sz="4" w:space="0" w:color="auto"/>
            </w:tcBorders>
            <w:shd w:val="clear" w:color="auto" w:fill="auto"/>
            <w:vAlign w:val="center"/>
            <w:hideMark/>
          </w:tcPr>
          <w:p w14:paraId="4BC11ED0"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4AC7FC56"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752842DC" w14:textId="77777777" w:rsidR="00D22C89" w:rsidRPr="00307700" w:rsidRDefault="00D22C89" w:rsidP="00D22C89">
            <w:pPr>
              <w:pStyle w:val="1fffb"/>
              <w:rPr>
                <w:rFonts w:cs="Times New Roman"/>
              </w:rPr>
            </w:pPr>
            <w:r w:rsidRPr="00307700">
              <w:rPr>
                <w:rFonts w:cs="Times New Roman"/>
              </w:rPr>
              <w:t>13</w:t>
            </w:r>
          </w:p>
        </w:tc>
        <w:tc>
          <w:tcPr>
            <w:tcW w:w="369" w:type="pct"/>
            <w:tcBorders>
              <w:top w:val="nil"/>
              <w:left w:val="nil"/>
              <w:bottom w:val="single" w:sz="4" w:space="0" w:color="auto"/>
              <w:right w:val="single" w:sz="4" w:space="0" w:color="auto"/>
            </w:tcBorders>
            <w:shd w:val="clear" w:color="auto" w:fill="auto"/>
            <w:vAlign w:val="center"/>
            <w:hideMark/>
          </w:tcPr>
          <w:p w14:paraId="2499E70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3F411A8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FA2F00D" w14:textId="77777777" w:rsidR="00D22C89" w:rsidRPr="00307700" w:rsidRDefault="00D22C89" w:rsidP="00D22C89">
            <w:pPr>
              <w:pStyle w:val="1fffb"/>
              <w:rPr>
                <w:rFonts w:cs="Times New Roman"/>
              </w:rPr>
            </w:pPr>
            <w:r w:rsidRPr="00307700">
              <w:rPr>
                <w:rFonts w:cs="Times New Roman"/>
              </w:rPr>
              <w:t>431</w:t>
            </w:r>
          </w:p>
        </w:tc>
        <w:tc>
          <w:tcPr>
            <w:tcW w:w="391" w:type="pct"/>
            <w:tcBorders>
              <w:top w:val="nil"/>
              <w:left w:val="nil"/>
              <w:bottom w:val="single" w:sz="4" w:space="0" w:color="auto"/>
              <w:right w:val="single" w:sz="4" w:space="0" w:color="auto"/>
            </w:tcBorders>
            <w:shd w:val="clear" w:color="auto" w:fill="auto"/>
            <w:vAlign w:val="center"/>
            <w:hideMark/>
          </w:tcPr>
          <w:p w14:paraId="68E0021B"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vAlign w:val="center"/>
            <w:hideMark/>
          </w:tcPr>
          <w:p w14:paraId="74BDA869"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vAlign w:val="center"/>
            <w:hideMark/>
          </w:tcPr>
          <w:p w14:paraId="2AF2C5D9" w14:textId="77777777" w:rsidR="00D22C89" w:rsidRPr="00307700" w:rsidRDefault="00D22C89" w:rsidP="00D22C89">
            <w:pPr>
              <w:pStyle w:val="1fffb"/>
              <w:rPr>
                <w:rFonts w:cs="Times New Roman"/>
              </w:rPr>
            </w:pPr>
            <w:r w:rsidRPr="00307700">
              <w:rPr>
                <w:rFonts w:cs="Times New Roman"/>
              </w:rPr>
              <w:t>1,48</w:t>
            </w:r>
          </w:p>
        </w:tc>
      </w:tr>
      <w:tr w:rsidR="00D22C89" w:rsidRPr="00307700" w14:paraId="61F5A2AC"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2509170" w14:textId="77777777" w:rsidR="00D22C89" w:rsidRPr="00307700" w:rsidRDefault="00D22C89" w:rsidP="00D22C89">
            <w:pPr>
              <w:pStyle w:val="1fffb"/>
              <w:rPr>
                <w:rFonts w:cs="Times New Roman"/>
              </w:rPr>
            </w:pPr>
            <w:r w:rsidRPr="00307700">
              <w:rPr>
                <w:rFonts w:cs="Times New Roman"/>
              </w:rPr>
              <w:t>ТК-14</w:t>
            </w:r>
          </w:p>
        </w:tc>
        <w:tc>
          <w:tcPr>
            <w:tcW w:w="469" w:type="pct"/>
            <w:tcBorders>
              <w:top w:val="nil"/>
              <w:left w:val="nil"/>
              <w:bottom w:val="single" w:sz="4" w:space="0" w:color="auto"/>
              <w:right w:val="single" w:sz="4" w:space="0" w:color="auto"/>
            </w:tcBorders>
            <w:shd w:val="clear" w:color="auto" w:fill="auto"/>
            <w:vAlign w:val="center"/>
            <w:hideMark/>
          </w:tcPr>
          <w:p w14:paraId="07E8474A" w14:textId="77777777" w:rsidR="00D22C89" w:rsidRPr="00307700" w:rsidRDefault="00D22C89" w:rsidP="00D22C89">
            <w:pPr>
              <w:pStyle w:val="1fffb"/>
              <w:rPr>
                <w:rFonts w:cs="Times New Roman"/>
              </w:rPr>
            </w:pPr>
            <w:r w:rsidRPr="00307700">
              <w:rPr>
                <w:rFonts w:cs="Times New Roman"/>
              </w:rPr>
              <w:t>ТК-15</w:t>
            </w:r>
          </w:p>
        </w:tc>
        <w:tc>
          <w:tcPr>
            <w:tcW w:w="425" w:type="pct"/>
            <w:tcBorders>
              <w:top w:val="nil"/>
              <w:left w:val="nil"/>
              <w:bottom w:val="single" w:sz="4" w:space="0" w:color="auto"/>
              <w:right w:val="single" w:sz="4" w:space="0" w:color="auto"/>
            </w:tcBorders>
            <w:shd w:val="clear" w:color="auto" w:fill="auto"/>
            <w:vAlign w:val="center"/>
            <w:hideMark/>
          </w:tcPr>
          <w:p w14:paraId="75038DF0"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246928E6"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7152CB01" w14:textId="77777777" w:rsidR="00D22C89" w:rsidRPr="00307700" w:rsidRDefault="00D22C89" w:rsidP="00D22C89">
            <w:pPr>
              <w:pStyle w:val="1fffb"/>
              <w:rPr>
                <w:rFonts w:cs="Times New Roman"/>
              </w:rPr>
            </w:pPr>
            <w:r w:rsidRPr="00307700">
              <w:rPr>
                <w:rFonts w:cs="Times New Roman"/>
              </w:rPr>
              <w:t>18</w:t>
            </w:r>
          </w:p>
        </w:tc>
        <w:tc>
          <w:tcPr>
            <w:tcW w:w="369" w:type="pct"/>
            <w:tcBorders>
              <w:top w:val="nil"/>
              <w:left w:val="nil"/>
              <w:bottom w:val="single" w:sz="4" w:space="0" w:color="auto"/>
              <w:right w:val="single" w:sz="4" w:space="0" w:color="auto"/>
            </w:tcBorders>
            <w:shd w:val="clear" w:color="auto" w:fill="auto"/>
            <w:vAlign w:val="center"/>
            <w:hideMark/>
          </w:tcPr>
          <w:p w14:paraId="1042E23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0EC635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7AAFB62" w14:textId="77777777" w:rsidR="00D22C89" w:rsidRPr="00307700" w:rsidRDefault="00D22C89" w:rsidP="00D22C89">
            <w:pPr>
              <w:pStyle w:val="1fffb"/>
              <w:rPr>
                <w:rFonts w:cs="Times New Roman"/>
              </w:rPr>
            </w:pPr>
            <w:r w:rsidRPr="00307700">
              <w:rPr>
                <w:rFonts w:cs="Times New Roman"/>
              </w:rPr>
              <w:t>596</w:t>
            </w:r>
          </w:p>
        </w:tc>
        <w:tc>
          <w:tcPr>
            <w:tcW w:w="391" w:type="pct"/>
            <w:tcBorders>
              <w:top w:val="nil"/>
              <w:left w:val="nil"/>
              <w:bottom w:val="single" w:sz="4" w:space="0" w:color="auto"/>
              <w:right w:val="single" w:sz="4" w:space="0" w:color="auto"/>
            </w:tcBorders>
            <w:shd w:val="clear" w:color="auto" w:fill="auto"/>
            <w:vAlign w:val="center"/>
            <w:hideMark/>
          </w:tcPr>
          <w:p w14:paraId="357ABA3D"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vAlign w:val="center"/>
            <w:hideMark/>
          </w:tcPr>
          <w:p w14:paraId="4047959E" w14:textId="77777777" w:rsidR="00D22C89" w:rsidRPr="00307700" w:rsidRDefault="00D22C89" w:rsidP="00D22C89">
            <w:pPr>
              <w:pStyle w:val="1fffb"/>
              <w:rPr>
                <w:rFonts w:cs="Times New Roman"/>
              </w:rPr>
            </w:pPr>
            <w:r w:rsidRPr="00307700">
              <w:rPr>
                <w:rFonts w:cs="Times New Roman"/>
              </w:rPr>
              <w:t>0,04</w:t>
            </w:r>
          </w:p>
        </w:tc>
        <w:tc>
          <w:tcPr>
            <w:tcW w:w="608" w:type="pct"/>
            <w:tcBorders>
              <w:top w:val="nil"/>
              <w:left w:val="nil"/>
              <w:bottom w:val="single" w:sz="4" w:space="0" w:color="auto"/>
              <w:right w:val="single" w:sz="4" w:space="0" w:color="auto"/>
            </w:tcBorders>
            <w:shd w:val="clear" w:color="auto" w:fill="auto"/>
            <w:vAlign w:val="center"/>
            <w:hideMark/>
          </w:tcPr>
          <w:p w14:paraId="1543B7FA" w14:textId="77777777" w:rsidR="00D22C89" w:rsidRPr="00307700" w:rsidRDefault="00D22C89" w:rsidP="00D22C89">
            <w:pPr>
              <w:pStyle w:val="1fffb"/>
              <w:rPr>
                <w:rFonts w:cs="Times New Roman"/>
              </w:rPr>
            </w:pPr>
            <w:r w:rsidRPr="00307700">
              <w:rPr>
                <w:rFonts w:cs="Times New Roman"/>
              </w:rPr>
              <w:t>2,05</w:t>
            </w:r>
          </w:p>
        </w:tc>
      </w:tr>
      <w:tr w:rsidR="00D22C89" w:rsidRPr="00307700" w14:paraId="05E2CB9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76E8ACF" w14:textId="77777777" w:rsidR="00D22C89" w:rsidRPr="00307700" w:rsidRDefault="00D22C89" w:rsidP="00D22C89">
            <w:pPr>
              <w:pStyle w:val="1fffb"/>
              <w:rPr>
                <w:rFonts w:cs="Times New Roman"/>
              </w:rPr>
            </w:pPr>
            <w:r w:rsidRPr="00307700">
              <w:rPr>
                <w:rFonts w:cs="Times New Roman"/>
              </w:rPr>
              <w:t>ТК-15</w:t>
            </w:r>
          </w:p>
        </w:tc>
        <w:tc>
          <w:tcPr>
            <w:tcW w:w="469" w:type="pct"/>
            <w:tcBorders>
              <w:top w:val="nil"/>
              <w:left w:val="nil"/>
              <w:bottom w:val="single" w:sz="4" w:space="0" w:color="auto"/>
              <w:right w:val="single" w:sz="4" w:space="0" w:color="auto"/>
            </w:tcBorders>
            <w:shd w:val="clear" w:color="auto" w:fill="auto"/>
            <w:vAlign w:val="center"/>
            <w:hideMark/>
          </w:tcPr>
          <w:p w14:paraId="56CFF75F" w14:textId="77777777" w:rsidR="00D22C89" w:rsidRPr="00307700" w:rsidRDefault="00D22C89" w:rsidP="00D22C89">
            <w:pPr>
              <w:pStyle w:val="1fffb"/>
              <w:rPr>
                <w:rFonts w:cs="Times New Roman"/>
              </w:rPr>
            </w:pPr>
            <w:r w:rsidRPr="00307700">
              <w:rPr>
                <w:rFonts w:cs="Times New Roman"/>
              </w:rPr>
              <w:t>ТК-16</w:t>
            </w:r>
          </w:p>
        </w:tc>
        <w:tc>
          <w:tcPr>
            <w:tcW w:w="425" w:type="pct"/>
            <w:tcBorders>
              <w:top w:val="nil"/>
              <w:left w:val="nil"/>
              <w:bottom w:val="single" w:sz="4" w:space="0" w:color="auto"/>
              <w:right w:val="single" w:sz="4" w:space="0" w:color="auto"/>
            </w:tcBorders>
            <w:shd w:val="clear" w:color="auto" w:fill="auto"/>
            <w:vAlign w:val="center"/>
            <w:hideMark/>
          </w:tcPr>
          <w:p w14:paraId="0351DEFE"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76E463D4"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32D6A6A4" w14:textId="77777777" w:rsidR="00D22C89" w:rsidRPr="00307700" w:rsidRDefault="00D22C89" w:rsidP="00D22C89">
            <w:pPr>
              <w:pStyle w:val="1fffb"/>
              <w:rPr>
                <w:rFonts w:cs="Times New Roman"/>
              </w:rPr>
            </w:pPr>
            <w:r w:rsidRPr="00307700">
              <w:rPr>
                <w:rFonts w:cs="Times New Roman"/>
              </w:rPr>
              <w:t>27,5</w:t>
            </w:r>
          </w:p>
        </w:tc>
        <w:tc>
          <w:tcPr>
            <w:tcW w:w="369" w:type="pct"/>
            <w:tcBorders>
              <w:top w:val="nil"/>
              <w:left w:val="nil"/>
              <w:bottom w:val="single" w:sz="4" w:space="0" w:color="auto"/>
              <w:right w:val="single" w:sz="4" w:space="0" w:color="auto"/>
            </w:tcBorders>
            <w:shd w:val="clear" w:color="auto" w:fill="auto"/>
            <w:vAlign w:val="center"/>
            <w:hideMark/>
          </w:tcPr>
          <w:p w14:paraId="6FC3BE4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436704A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62296ABB" w14:textId="77777777" w:rsidR="00D22C89" w:rsidRPr="00307700" w:rsidRDefault="00D22C89" w:rsidP="00D22C89">
            <w:pPr>
              <w:pStyle w:val="1fffb"/>
              <w:rPr>
                <w:rFonts w:cs="Times New Roman"/>
              </w:rPr>
            </w:pPr>
            <w:r w:rsidRPr="00307700">
              <w:rPr>
                <w:rFonts w:cs="Times New Roman"/>
              </w:rPr>
              <w:t>911</w:t>
            </w:r>
          </w:p>
        </w:tc>
        <w:tc>
          <w:tcPr>
            <w:tcW w:w="391" w:type="pct"/>
            <w:tcBorders>
              <w:top w:val="nil"/>
              <w:left w:val="nil"/>
              <w:bottom w:val="single" w:sz="4" w:space="0" w:color="auto"/>
              <w:right w:val="single" w:sz="4" w:space="0" w:color="auto"/>
            </w:tcBorders>
            <w:shd w:val="clear" w:color="auto" w:fill="auto"/>
            <w:vAlign w:val="center"/>
            <w:hideMark/>
          </w:tcPr>
          <w:p w14:paraId="69F06465"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vAlign w:val="center"/>
            <w:hideMark/>
          </w:tcPr>
          <w:p w14:paraId="46485613" w14:textId="77777777" w:rsidR="00D22C89" w:rsidRPr="00307700" w:rsidRDefault="00D22C89" w:rsidP="00D22C89">
            <w:pPr>
              <w:pStyle w:val="1fffb"/>
              <w:rPr>
                <w:rFonts w:cs="Times New Roman"/>
              </w:rPr>
            </w:pPr>
            <w:r w:rsidRPr="00307700">
              <w:rPr>
                <w:rFonts w:cs="Times New Roman"/>
              </w:rPr>
              <w:t>0,05</w:t>
            </w:r>
          </w:p>
        </w:tc>
        <w:tc>
          <w:tcPr>
            <w:tcW w:w="608" w:type="pct"/>
            <w:tcBorders>
              <w:top w:val="nil"/>
              <w:left w:val="nil"/>
              <w:bottom w:val="single" w:sz="4" w:space="0" w:color="auto"/>
              <w:right w:val="single" w:sz="4" w:space="0" w:color="auto"/>
            </w:tcBorders>
            <w:shd w:val="clear" w:color="auto" w:fill="auto"/>
            <w:vAlign w:val="center"/>
            <w:hideMark/>
          </w:tcPr>
          <w:p w14:paraId="601AF982" w14:textId="77777777" w:rsidR="00D22C89" w:rsidRPr="00307700" w:rsidRDefault="00D22C89" w:rsidP="00D22C89">
            <w:pPr>
              <w:pStyle w:val="1fffb"/>
              <w:rPr>
                <w:rFonts w:cs="Times New Roman"/>
              </w:rPr>
            </w:pPr>
            <w:r w:rsidRPr="00307700">
              <w:rPr>
                <w:rFonts w:cs="Times New Roman"/>
              </w:rPr>
              <w:t>3,14</w:t>
            </w:r>
          </w:p>
        </w:tc>
      </w:tr>
      <w:tr w:rsidR="00D22C89" w:rsidRPr="00307700" w14:paraId="08D02A6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8A83D42" w14:textId="77777777" w:rsidR="00D22C89" w:rsidRPr="00307700" w:rsidRDefault="00D22C89" w:rsidP="00D22C89">
            <w:pPr>
              <w:pStyle w:val="1fffb"/>
              <w:rPr>
                <w:rFonts w:cs="Times New Roman"/>
              </w:rPr>
            </w:pPr>
            <w:r w:rsidRPr="00307700">
              <w:rPr>
                <w:rFonts w:cs="Times New Roman"/>
              </w:rPr>
              <w:t>ТК-16</w:t>
            </w:r>
          </w:p>
        </w:tc>
        <w:tc>
          <w:tcPr>
            <w:tcW w:w="469" w:type="pct"/>
            <w:tcBorders>
              <w:top w:val="nil"/>
              <w:left w:val="nil"/>
              <w:bottom w:val="single" w:sz="4" w:space="0" w:color="auto"/>
              <w:right w:val="single" w:sz="4" w:space="0" w:color="auto"/>
            </w:tcBorders>
            <w:shd w:val="clear" w:color="auto" w:fill="auto"/>
            <w:vAlign w:val="center"/>
            <w:hideMark/>
          </w:tcPr>
          <w:p w14:paraId="1943070A" w14:textId="77777777" w:rsidR="00D22C89" w:rsidRPr="00307700" w:rsidRDefault="00D22C89" w:rsidP="00D22C89">
            <w:pPr>
              <w:pStyle w:val="1fffb"/>
              <w:rPr>
                <w:rFonts w:cs="Times New Roman"/>
              </w:rPr>
            </w:pPr>
            <w:r w:rsidRPr="00307700">
              <w:rPr>
                <w:rFonts w:cs="Times New Roman"/>
              </w:rPr>
              <w:t>ТК-17</w:t>
            </w:r>
          </w:p>
        </w:tc>
        <w:tc>
          <w:tcPr>
            <w:tcW w:w="425" w:type="pct"/>
            <w:tcBorders>
              <w:top w:val="nil"/>
              <w:left w:val="nil"/>
              <w:bottom w:val="single" w:sz="4" w:space="0" w:color="auto"/>
              <w:right w:val="single" w:sz="4" w:space="0" w:color="auto"/>
            </w:tcBorders>
            <w:shd w:val="clear" w:color="auto" w:fill="auto"/>
            <w:vAlign w:val="center"/>
            <w:hideMark/>
          </w:tcPr>
          <w:p w14:paraId="3B71B9FD"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14F8F0F6"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2D40BCE0" w14:textId="77777777" w:rsidR="00D22C89" w:rsidRPr="00307700" w:rsidRDefault="00D22C89" w:rsidP="00D22C89">
            <w:pPr>
              <w:pStyle w:val="1fffb"/>
              <w:rPr>
                <w:rFonts w:cs="Times New Roman"/>
              </w:rPr>
            </w:pPr>
            <w:r w:rsidRPr="00307700">
              <w:rPr>
                <w:rFonts w:cs="Times New Roman"/>
              </w:rPr>
              <w:t>11</w:t>
            </w:r>
          </w:p>
        </w:tc>
        <w:tc>
          <w:tcPr>
            <w:tcW w:w="369" w:type="pct"/>
            <w:tcBorders>
              <w:top w:val="nil"/>
              <w:left w:val="nil"/>
              <w:bottom w:val="single" w:sz="4" w:space="0" w:color="auto"/>
              <w:right w:val="single" w:sz="4" w:space="0" w:color="auto"/>
            </w:tcBorders>
            <w:shd w:val="clear" w:color="auto" w:fill="auto"/>
            <w:vAlign w:val="center"/>
            <w:hideMark/>
          </w:tcPr>
          <w:p w14:paraId="279A96F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09F824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2552513" w14:textId="77777777" w:rsidR="00D22C89" w:rsidRPr="00307700" w:rsidRDefault="00D22C89" w:rsidP="00D22C89">
            <w:pPr>
              <w:pStyle w:val="1fffb"/>
              <w:rPr>
                <w:rFonts w:cs="Times New Roman"/>
              </w:rPr>
            </w:pPr>
            <w:r w:rsidRPr="00307700">
              <w:rPr>
                <w:rFonts w:cs="Times New Roman"/>
              </w:rPr>
              <w:t>364</w:t>
            </w:r>
          </w:p>
        </w:tc>
        <w:tc>
          <w:tcPr>
            <w:tcW w:w="391" w:type="pct"/>
            <w:tcBorders>
              <w:top w:val="nil"/>
              <w:left w:val="nil"/>
              <w:bottom w:val="single" w:sz="4" w:space="0" w:color="auto"/>
              <w:right w:val="single" w:sz="4" w:space="0" w:color="auto"/>
            </w:tcBorders>
            <w:shd w:val="clear" w:color="auto" w:fill="auto"/>
            <w:vAlign w:val="center"/>
            <w:hideMark/>
          </w:tcPr>
          <w:p w14:paraId="077C1090"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vAlign w:val="center"/>
            <w:hideMark/>
          </w:tcPr>
          <w:p w14:paraId="3D9422CE"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vAlign w:val="center"/>
            <w:hideMark/>
          </w:tcPr>
          <w:p w14:paraId="7707FF0A" w14:textId="77777777" w:rsidR="00D22C89" w:rsidRPr="00307700" w:rsidRDefault="00D22C89" w:rsidP="00D22C89">
            <w:pPr>
              <w:pStyle w:val="1fffb"/>
              <w:rPr>
                <w:rFonts w:cs="Times New Roman"/>
              </w:rPr>
            </w:pPr>
            <w:r w:rsidRPr="00307700">
              <w:rPr>
                <w:rFonts w:cs="Times New Roman"/>
              </w:rPr>
              <w:t>1,25</w:t>
            </w:r>
          </w:p>
        </w:tc>
      </w:tr>
      <w:tr w:rsidR="00D22C89" w:rsidRPr="00307700" w14:paraId="696ED94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4F7905A" w14:textId="77777777" w:rsidR="00D22C89" w:rsidRPr="00307700" w:rsidRDefault="00D22C89" w:rsidP="00D22C89">
            <w:pPr>
              <w:pStyle w:val="1fffb"/>
              <w:rPr>
                <w:rFonts w:cs="Times New Roman"/>
              </w:rPr>
            </w:pPr>
            <w:r w:rsidRPr="00307700">
              <w:rPr>
                <w:rFonts w:cs="Times New Roman"/>
              </w:rPr>
              <w:t>ТК-1</w:t>
            </w:r>
          </w:p>
        </w:tc>
        <w:tc>
          <w:tcPr>
            <w:tcW w:w="469" w:type="pct"/>
            <w:tcBorders>
              <w:top w:val="nil"/>
              <w:left w:val="nil"/>
              <w:bottom w:val="single" w:sz="4" w:space="0" w:color="auto"/>
              <w:right w:val="single" w:sz="4" w:space="0" w:color="auto"/>
            </w:tcBorders>
            <w:shd w:val="clear" w:color="auto" w:fill="auto"/>
            <w:vAlign w:val="center"/>
            <w:hideMark/>
          </w:tcPr>
          <w:p w14:paraId="1869ABDB" w14:textId="77777777" w:rsidR="00D22C89" w:rsidRPr="00307700" w:rsidRDefault="00D22C89" w:rsidP="00D22C89">
            <w:pPr>
              <w:pStyle w:val="1fffb"/>
              <w:rPr>
                <w:rFonts w:cs="Times New Roman"/>
              </w:rPr>
            </w:pPr>
            <w:r w:rsidRPr="00307700">
              <w:rPr>
                <w:rFonts w:cs="Times New Roman"/>
              </w:rPr>
              <w:t>ТК-1 угол</w:t>
            </w:r>
          </w:p>
        </w:tc>
        <w:tc>
          <w:tcPr>
            <w:tcW w:w="425" w:type="pct"/>
            <w:tcBorders>
              <w:top w:val="nil"/>
              <w:left w:val="nil"/>
              <w:bottom w:val="single" w:sz="4" w:space="0" w:color="auto"/>
              <w:right w:val="single" w:sz="4" w:space="0" w:color="auto"/>
            </w:tcBorders>
            <w:shd w:val="clear" w:color="auto" w:fill="auto"/>
            <w:vAlign w:val="center"/>
            <w:hideMark/>
          </w:tcPr>
          <w:p w14:paraId="28F2BE43"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0379D1AE"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736DC2AB" w14:textId="77777777" w:rsidR="00D22C89" w:rsidRPr="00307700" w:rsidRDefault="00D22C89" w:rsidP="00D22C89">
            <w:pPr>
              <w:pStyle w:val="1fffb"/>
              <w:rPr>
                <w:rFonts w:cs="Times New Roman"/>
              </w:rPr>
            </w:pPr>
            <w:r w:rsidRPr="00307700">
              <w:rPr>
                <w:rFonts w:cs="Times New Roman"/>
              </w:rPr>
              <w:t>13</w:t>
            </w:r>
          </w:p>
        </w:tc>
        <w:tc>
          <w:tcPr>
            <w:tcW w:w="369" w:type="pct"/>
            <w:tcBorders>
              <w:top w:val="nil"/>
              <w:left w:val="nil"/>
              <w:bottom w:val="single" w:sz="4" w:space="0" w:color="auto"/>
              <w:right w:val="single" w:sz="4" w:space="0" w:color="auto"/>
            </w:tcBorders>
            <w:shd w:val="clear" w:color="auto" w:fill="auto"/>
            <w:vAlign w:val="center"/>
            <w:hideMark/>
          </w:tcPr>
          <w:p w14:paraId="54D21EB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BF24C5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967A655" w14:textId="77777777" w:rsidR="00D22C89" w:rsidRPr="00307700" w:rsidRDefault="00D22C89" w:rsidP="00D22C89">
            <w:pPr>
              <w:pStyle w:val="1fffb"/>
              <w:rPr>
                <w:rFonts w:cs="Times New Roman"/>
              </w:rPr>
            </w:pPr>
            <w:r w:rsidRPr="00307700">
              <w:rPr>
                <w:rFonts w:cs="Times New Roman"/>
              </w:rPr>
              <w:t>596</w:t>
            </w:r>
          </w:p>
        </w:tc>
        <w:tc>
          <w:tcPr>
            <w:tcW w:w="391" w:type="pct"/>
            <w:tcBorders>
              <w:top w:val="nil"/>
              <w:left w:val="nil"/>
              <w:bottom w:val="single" w:sz="4" w:space="0" w:color="auto"/>
              <w:right w:val="single" w:sz="4" w:space="0" w:color="auto"/>
            </w:tcBorders>
            <w:shd w:val="clear" w:color="auto" w:fill="auto"/>
            <w:vAlign w:val="center"/>
            <w:hideMark/>
          </w:tcPr>
          <w:p w14:paraId="5864E6F7"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vAlign w:val="center"/>
            <w:hideMark/>
          </w:tcPr>
          <w:p w14:paraId="31FD74A3"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vAlign w:val="center"/>
            <w:hideMark/>
          </w:tcPr>
          <w:p w14:paraId="63706210" w14:textId="77777777" w:rsidR="00D22C89" w:rsidRPr="00307700" w:rsidRDefault="00D22C89" w:rsidP="00D22C89">
            <w:pPr>
              <w:pStyle w:val="1fffb"/>
              <w:rPr>
                <w:rFonts w:cs="Times New Roman"/>
              </w:rPr>
            </w:pPr>
            <w:r w:rsidRPr="00307700">
              <w:rPr>
                <w:rFonts w:cs="Times New Roman"/>
              </w:rPr>
              <w:t>2,81</w:t>
            </w:r>
          </w:p>
        </w:tc>
      </w:tr>
      <w:tr w:rsidR="00D22C89" w:rsidRPr="00307700" w14:paraId="32F05EE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C924DFC" w14:textId="77777777" w:rsidR="00D22C89" w:rsidRPr="00307700" w:rsidRDefault="00D22C89" w:rsidP="00D22C89">
            <w:pPr>
              <w:pStyle w:val="1fffb"/>
              <w:rPr>
                <w:rFonts w:cs="Times New Roman"/>
              </w:rPr>
            </w:pPr>
            <w:r w:rsidRPr="00307700">
              <w:rPr>
                <w:rFonts w:cs="Times New Roman"/>
              </w:rPr>
              <w:t>ТК-1 угол</w:t>
            </w:r>
          </w:p>
        </w:tc>
        <w:tc>
          <w:tcPr>
            <w:tcW w:w="469" w:type="pct"/>
            <w:tcBorders>
              <w:top w:val="nil"/>
              <w:left w:val="nil"/>
              <w:bottom w:val="single" w:sz="4" w:space="0" w:color="auto"/>
              <w:right w:val="single" w:sz="4" w:space="0" w:color="auto"/>
            </w:tcBorders>
            <w:shd w:val="clear" w:color="auto" w:fill="auto"/>
            <w:vAlign w:val="center"/>
            <w:hideMark/>
          </w:tcPr>
          <w:p w14:paraId="73C6AA8A" w14:textId="77777777" w:rsidR="00D22C89" w:rsidRPr="00307700" w:rsidRDefault="00D22C89" w:rsidP="00D22C89">
            <w:pPr>
              <w:pStyle w:val="1fffb"/>
              <w:rPr>
                <w:rFonts w:cs="Times New Roman"/>
              </w:rPr>
            </w:pPr>
            <w:r w:rsidRPr="00307700">
              <w:rPr>
                <w:rFonts w:cs="Times New Roman"/>
              </w:rPr>
              <w:t>ТК-18</w:t>
            </w:r>
          </w:p>
        </w:tc>
        <w:tc>
          <w:tcPr>
            <w:tcW w:w="425" w:type="pct"/>
            <w:tcBorders>
              <w:top w:val="nil"/>
              <w:left w:val="nil"/>
              <w:bottom w:val="single" w:sz="4" w:space="0" w:color="auto"/>
              <w:right w:val="single" w:sz="4" w:space="0" w:color="auto"/>
            </w:tcBorders>
            <w:shd w:val="clear" w:color="auto" w:fill="auto"/>
            <w:vAlign w:val="center"/>
            <w:hideMark/>
          </w:tcPr>
          <w:p w14:paraId="278962DA"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5CA1FC44"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4D57A9F3" w14:textId="77777777" w:rsidR="00D22C89" w:rsidRPr="00307700" w:rsidRDefault="00D22C89" w:rsidP="00D22C89">
            <w:pPr>
              <w:pStyle w:val="1fffb"/>
              <w:rPr>
                <w:rFonts w:cs="Times New Roman"/>
              </w:rPr>
            </w:pPr>
            <w:r w:rsidRPr="00307700">
              <w:rPr>
                <w:rFonts w:cs="Times New Roman"/>
              </w:rPr>
              <w:t>35</w:t>
            </w:r>
          </w:p>
        </w:tc>
        <w:tc>
          <w:tcPr>
            <w:tcW w:w="369" w:type="pct"/>
            <w:tcBorders>
              <w:top w:val="nil"/>
              <w:left w:val="nil"/>
              <w:bottom w:val="single" w:sz="4" w:space="0" w:color="auto"/>
              <w:right w:val="single" w:sz="4" w:space="0" w:color="auto"/>
            </w:tcBorders>
            <w:shd w:val="clear" w:color="auto" w:fill="auto"/>
            <w:vAlign w:val="center"/>
            <w:hideMark/>
          </w:tcPr>
          <w:p w14:paraId="371FA2AC"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53B080B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545E8D5" w14:textId="77777777" w:rsidR="00D22C89" w:rsidRPr="00307700" w:rsidRDefault="00D22C89" w:rsidP="00D22C89">
            <w:pPr>
              <w:pStyle w:val="1fffb"/>
              <w:rPr>
                <w:rFonts w:cs="Times New Roman"/>
              </w:rPr>
            </w:pPr>
            <w:r w:rsidRPr="00307700">
              <w:rPr>
                <w:rFonts w:cs="Times New Roman"/>
              </w:rPr>
              <w:t>2171</w:t>
            </w:r>
          </w:p>
        </w:tc>
        <w:tc>
          <w:tcPr>
            <w:tcW w:w="391" w:type="pct"/>
            <w:tcBorders>
              <w:top w:val="nil"/>
              <w:left w:val="nil"/>
              <w:bottom w:val="single" w:sz="4" w:space="0" w:color="auto"/>
              <w:right w:val="single" w:sz="4" w:space="0" w:color="auto"/>
            </w:tcBorders>
            <w:shd w:val="clear" w:color="auto" w:fill="auto"/>
            <w:vAlign w:val="center"/>
            <w:hideMark/>
          </w:tcPr>
          <w:p w14:paraId="560207BF" w14:textId="77777777" w:rsidR="00D22C89" w:rsidRPr="00307700" w:rsidRDefault="00D22C89" w:rsidP="00D22C89">
            <w:pPr>
              <w:pStyle w:val="1fffb"/>
              <w:rPr>
                <w:rFonts w:cs="Times New Roman"/>
              </w:rPr>
            </w:pPr>
            <w:r w:rsidRPr="00307700">
              <w:rPr>
                <w:rFonts w:cs="Times New Roman"/>
              </w:rPr>
              <w:t>14</w:t>
            </w:r>
          </w:p>
        </w:tc>
        <w:tc>
          <w:tcPr>
            <w:tcW w:w="386" w:type="pct"/>
            <w:tcBorders>
              <w:top w:val="nil"/>
              <w:left w:val="nil"/>
              <w:bottom w:val="single" w:sz="4" w:space="0" w:color="auto"/>
              <w:right w:val="single" w:sz="4" w:space="0" w:color="auto"/>
            </w:tcBorders>
            <w:shd w:val="clear" w:color="auto" w:fill="auto"/>
            <w:vAlign w:val="center"/>
            <w:hideMark/>
          </w:tcPr>
          <w:p w14:paraId="26F01875" w14:textId="77777777" w:rsidR="00D22C89" w:rsidRPr="00307700" w:rsidRDefault="00D22C89" w:rsidP="00D22C89">
            <w:pPr>
              <w:pStyle w:val="1fffb"/>
              <w:rPr>
                <w:rFonts w:cs="Times New Roman"/>
              </w:rPr>
            </w:pPr>
            <w:r w:rsidRPr="00307700">
              <w:rPr>
                <w:rFonts w:cs="Times New Roman"/>
              </w:rPr>
              <w:t>0,62</w:t>
            </w:r>
          </w:p>
        </w:tc>
        <w:tc>
          <w:tcPr>
            <w:tcW w:w="608" w:type="pct"/>
            <w:tcBorders>
              <w:top w:val="nil"/>
              <w:left w:val="nil"/>
              <w:bottom w:val="single" w:sz="4" w:space="0" w:color="auto"/>
              <w:right w:val="single" w:sz="4" w:space="0" w:color="auto"/>
            </w:tcBorders>
            <w:shd w:val="clear" w:color="auto" w:fill="auto"/>
            <w:vAlign w:val="center"/>
            <w:hideMark/>
          </w:tcPr>
          <w:p w14:paraId="63E713D3" w14:textId="77777777" w:rsidR="00D22C89" w:rsidRPr="00307700" w:rsidRDefault="00D22C89" w:rsidP="00D22C89">
            <w:pPr>
              <w:pStyle w:val="1fffb"/>
              <w:rPr>
                <w:rFonts w:cs="Times New Roman"/>
              </w:rPr>
            </w:pPr>
            <w:r w:rsidRPr="00307700">
              <w:rPr>
                <w:rFonts w:cs="Times New Roman"/>
              </w:rPr>
              <w:t>11,13</w:t>
            </w:r>
          </w:p>
        </w:tc>
      </w:tr>
      <w:tr w:rsidR="00D22C89" w:rsidRPr="00307700" w14:paraId="535FC40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A75377B" w14:textId="77777777" w:rsidR="00D22C89" w:rsidRPr="00307700" w:rsidRDefault="00D22C89" w:rsidP="00D22C89">
            <w:pPr>
              <w:pStyle w:val="1fffb"/>
              <w:rPr>
                <w:rFonts w:cs="Times New Roman"/>
              </w:rPr>
            </w:pPr>
            <w:r w:rsidRPr="00307700">
              <w:rPr>
                <w:rFonts w:cs="Times New Roman"/>
              </w:rPr>
              <w:t>ТК-18</w:t>
            </w:r>
          </w:p>
        </w:tc>
        <w:tc>
          <w:tcPr>
            <w:tcW w:w="469" w:type="pct"/>
            <w:tcBorders>
              <w:top w:val="nil"/>
              <w:left w:val="nil"/>
              <w:bottom w:val="single" w:sz="4" w:space="0" w:color="auto"/>
              <w:right w:val="single" w:sz="4" w:space="0" w:color="auto"/>
            </w:tcBorders>
            <w:shd w:val="clear" w:color="auto" w:fill="auto"/>
            <w:vAlign w:val="center"/>
            <w:hideMark/>
          </w:tcPr>
          <w:p w14:paraId="0DDE3DAE" w14:textId="77777777" w:rsidR="00D22C89" w:rsidRPr="00307700" w:rsidRDefault="00D22C89" w:rsidP="00D22C89">
            <w:pPr>
              <w:pStyle w:val="1fffb"/>
              <w:rPr>
                <w:rFonts w:cs="Times New Roman"/>
              </w:rPr>
            </w:pPr>
            <w:r w:rsidRPr="00307700">
              <w:rPr>
                <w:rFonts w:cs="Times New Roman"/>
              </w:rPr>
              <w:t>ТК-19</w:t>
            </w:r>
          </w:p>
        </w:tc>
        <w:tc>
          <w:tcPr>
            <w:tcW w:w="425" w:type="pct"/>
            <w:tcBorders>
              <w:top w:val="nil"/>
              <w:left w:val="nil"/>
              <w:bottom w:val="single" w:sz="4" w:space="0" w:color="auto"/>
              <w:right w:val="single" w:sz="4" w:space="0" w:color="auto"/>
            </w:tcBorders>
            <w:shd w:val="clear" w:color="auto" w:fill="auto"/>
            <w:vAlign w:val="center"/>
            <w:hideMark/>
          </w:tcPr>
          <w:p w14:paraId="21F10771"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36B73B9D"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2E76CD67" w14:textId="77777777" w:rsidR="00D22C89" w:rsidRPr="00307700" w:rsidRDefault="00D22C89" w:rsidP="00D22C89">
            <w:pPr>
              <w:pStyle w:val="1fffb"/>
              <w:rPr>
                <w:rFonts w:cs="Times New Roman"/>
              </w:rPr>
            </w:pPr>
            <w:r w:rsidRPr="00307700">
              <w:rPr>
                <w:rFonts w:cs="Times New Roman"/>
              </w:rPr>
              <w:t>50,5</w:t>
            </w:r>
          </w:p>
        </w:tc>
        <w:tc>
          <w:tcPr>
            <w:tcW w:w="369" w:type="pct"/>
            <w:tcBorders>
              <w:top w:val="nil"/>
              <w:left w:val="nil"/>
              <w:bottom w:val="single" w:sz="4" w:space="0" w:color="auto"/>
              <w:right w:val="single" w:sz="4" w:space="0" w:color="auto"/>
            </w:tcBorders>
            <w:shd w:val="clear" w:color="auto" w:fill="auto"/>
            <w:vAlign w:val="center"/>
            <w:hideMark/>
          </w:tcPr>
          <w:p w14:paraId="1EB2BA51"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49A27D5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9AFF448" w14:textId="77777777" w:rsidR="00D22C89" w:rsidRPr="00307700" w:rsidRDefault="00D22C89" w:rsidP="00D22C89">
            <w:pPr>
              <w:pStyle w:val="1fffb"/>
              <w:rPr>
                <w:rFonts w:cs="Times New Roman"/>
              </w:rPr>
            </w:pPr>
            <w:r w:rsidRPr="00307700">
              <w:rPr>
                <w:rFonts w:cs="Times New Roman"/>
              </w:rPr>
              <w:t>2314</w:t>
            </w:r>
          </w:p>
        </w:tc>
        <w:tc>
          <w:tcPr>
            <w:tcW w:w="391" w:type="pct"/>
            <w:tcBorders>
              <w:top w:val="nil"/>
              <w:left w:val="nil"/>
              <w:bottom w:val="single" w:sz="4" w:space="0" w:color="auto"/>
              <w:right w:val="single" w:sz="4" w:space="0" w:color="auto"/>
            </w:tcBorders>
            <w:shd w:val="clear" w:color="auto" w:fill="auto"/>
            <w:vAlign w:val="center"/>
            <w:hideMark/>
          </w:tcPr>
          <w:p w14:paraId="6E3B6165" w14:textId="77777777" w:rsidR="00D22C89" w:rsidRPr="00307700" w:rsidRDefault="00D22C89" w:rsidP="00D22C89">
            <w:pPr>
              <w:pStyle w:val="1fffb"/>
              <w:rPr>
                <w:rFonts w:cs="Times New Roman"/>
              </w:rPr>
            </w:pPr>
            <w:r w:rsidRPr="00307700">
              <w:rPr>
                <w:rFonts w:cs="Times New Roman"/>
              </w:rPr>
              <w:t>15</w:t>
            </w:r>
          </w:p>
        </w:tc>
        <w:tc>
          <w:tcPr>
            <w:tcW w:w="386" w:type="pct"/>
            <w:tcBorders>
              <w:top w:val="nil"/>
              <w:left w:val="nil"/>
              <w:bottom w:val="single" w:sz="4" w:space="0" w:color="auto"/>
              <w:right w:val="single" w:sz="4" w:space="0" w:color="auto"/>
            </w:tcBorders>
            <w:shd w:val="clear" w:color="auto" w:fill="auto"/>
            <w:vAlign w:val="center"/>
            <w:hideMark/>
          </w:tcPr>
          <w:p w14:paraId="7714479D" w14:textId="77777777" w:rsidR="00D22C89" w:rsidRPr="00307700" w:rsidRDefault="00D22C89" w:rsidP="00D22C89">
            <w:pPr>
              <w:pStyle w:val="1fffb"/>
              <w:rPr>
                <w:rFonts w:cs="Times New Roman"/>
              </w:rPr>
            </w:pPr>
            <w:r w:rsidRPr="00307700">
              <w:rPr>
                <w:rFonts w:cs="Times New Roman"/>
              </w:rPr>
              <w:t>0,39</w:t>
            </w:r>
          </w:p>
        </w:tc>
        <w:tc>
          <w:tcPr>
            <w:tcW w:w="608" w:type="pct"/>
            <w:tcBorders>
              <w:top w:val="nil"/>
              <w:left w:val="nil"/>
              <w:bottom w:val="single" w:sz="4" w:space="0" w:color="auto"/>
              <w:right w:val="single" w:sz="4" w:space="0" w:color="auto"/>
            </w:tcBorders>
            <w:shd w:val="clear" w:color="auto" w:fill="auto"/>
            <w:vAlign w:val="center"/>
            <w:hideMark/>
          </w:tcPr>
          <w:p w14:paraId="600C4FD7" w14:textId="77777777" w:rsidR="00D22C89" w:rsidRPr="00307700" w:rsidRDefault="00D22C89" w:rsidP="00D22C89">
            <w:pPr>
              <w:pStyle w:val="1fffb"/>
              <w:rPr>
                <w:rFonts w:cs="Times New Roman"/>
              </w:rPr>
            </w:pPr>
            <w:r w:rsidRPr="00307700">
              <w:rPr>
                <w:rFonts w:cs="Times New Roman"/>
              </w:rPr>
              <w:t>10,91</w:t>
            </w:r>
          </w:p>
        </w:tc>
      </w:tr>
      <w:tr w:rsidR="00D22C89" w:rsidRPr="00307700" w14:paraId="7EA42D2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BF0CB24" w14:textId="77777777" w:rsidR="00D22C89" w:rsidRPr="00307700" w:rsidRDefault="00D22C89" w:rsidP="00D22C89">
            <w:pPr>
              <w:pStyle w:val="1fffb"/>
              <w:rPr>
                <w:rFonts w:cs="Times New Roman"/>
              </w:rPr>
            </w:pPr>
            <w:r w:rsidRPr="00307700">
              <w:rPr>
                <w:rFonts w:cs="Times New Roman"/>
              </w:rPr>
              <w:t>ТК-19</w:t>
            </w:r>
          </w:p>
        </w:tc>
        <w:tc>
          <w:tcPr>
            <w:tcW w:w="469" w:type="pct"/>
            <w:tcBorders>
              <w:top w:val="nil"/>
              <w:left w:val="nil"/>
              <w:bottom w:val="single" w:sz="4" w:space="0" w:color="auto"/>
              <w:right w:val="single" w:sz="4" w:space="0" w:color="auto"/>
            </w:tcBorders>
            <w:shd w:val="clear" w:color="auto" w:fill="auto"/>
            <w:vAlign w:val="center"/>
            <w:hideMark/>
          </w:tcPr>
          <w:p w14:paraId="7FADE231" w14:textId="77777777" w:rsidR="00D22C89" w:rsidRPr="00307700" w:rsidRDefault="00D22C89" w:rsidP="00D22C89">
            <w:pPr>
              <w:pStyle w:val="1fffb"/>
              <w:rPr>
                <w:rFonts w:cs="Times New Roman"/>
              </w:rPr>
            </w:pPr>
            <w:r w:rsidRPr="00307700">
              <w:rPr>
                <w:rFonts w:cs="Times New Roman"/>
              </w:rPr>
              <w:t>ТК-23</w:t>
            </w:r>
          </w:p>
        </w:tc>
        <w:tc>
          <w:tcPr>
            <w:tcW w:w="425" w:type="pct"/>
            <w:tcBorders>
              <w:top w:val="nil"/>
              <w:left w:val="nil"/>
              <w:bottom w:val="single" w:sz="4" w:space="0" w:color="auto"/>
              <w:right w:val="single" w:sz="4" w:space="0" w:color="auto"/>
            </w:tcBorders>
            <w:shd w:val="clear" w:color="auto" w:fill="auto"/>
            <w:vAlign w:val="center"/>
            <w:hideMark/>
          </w:tcPr>
          <w:p w14:paraId="4CCB61E5"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31775DD7"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4B57DE2B" w14:textId="77777777" w:rsidR="00D22C89" w:rsidRPr="00307700" w:rsidRDefault="00D22C89" w:rsidP="00D22C89">
            <w:pPr>
              <w:pStyle w:val="1fffb"/>
              <w:rPr>
                <w:rFonts w:cs="Times New Roman"/>
              </w:rPr>
            </w:pPr>
            <w:r w:rsidRPr="00307700">
              <w:rPr>
                <w:rFonts w:cs="Times New Roman"/>
              </w:rPr>
              <w:t>7,2</w:t>
            </w:r>
          </w:p>
        </w:tc>
        <w:tc>
          <w:tcPr>
            <w:tcW w:w="369" w:type="pct"/>
            <w:tcBorders>
              <w:top w:val="nil"/>
              <w:left w:val="nil"/>
              <w:bottom w:val="single" w:sz="4" w:space="0" w:color="auto"/>
              <w:right w:val="single" w:sz="4" w:space="0" w:color="auto"/>
            </w:tcBorders>
            <w:shd w:val="clear" w:color="auto" w:fill="auto"/>
            <w:vAlign w:val="center"/>
            <w:hideMark/>
          </w:tcPr>
          <w:p w14:paraId="04F2E20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4D5E82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D390B0C" w14:textId="77777777" w:rsidR="00D22C89" w:rsidRPr="00307700" w:rsidRDefault="00D22C89" w:rsidP="00D22C89">
            <w:pPr>
              <w:pStyle w:val="1fffb"/>
              <w:rPr>
                <w:rFonts w:cs="Times New Roman"/>
              </w:rPr>
            </w:pPr>
            <w:r w:rsidRPr="00307700">
              <w:rPr>
                <w:rFonts w:cs="Times New Roman"/>
              </w:rPr>
              <w:t>330</w:t>
            </w:r>
          </w:p>
        </w:tc>
        <w:tc>
          <w:tcPr>
            <w:tcW w:w="391" w:type="pct"/>
            <w:tcBorders>
              <w:top w:val="nil"/>
              <w:left w:val="nil"/>
              <w:bottom w:val="single" w:sz="4" w:space="0" w:color="auto"/>
              <w:right w:val="single" w:sz="4" w:space="0" w:color="auto"/>
            </w:tcBorders>
            <w:shd w:val="clear" w:color="auto" w:fill="auto"/>
            <w:vAlign w:val="center"/>
            <w:hideMark/>
          </w:tcPr>
          <w:p w14:paraId="20699936"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vAlign w:val="center"/>
            <w:hideMark/>
          </w:tcPr>
          <w:p w14:paraId="0E277BE5"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vAlign w:val="center"/>
            <w:hideMark/>
          </w:tcPr>
          <w:p w14:paraId="1BC8BA6A" w14:textId="77777777" w:rsidR="00D22C89" w:rsidRPr="00307700" w:rsidRDefault="00D22C89" w:rsidP="00D22C89">
            <w:pPr>
              <w:pStyle w:val="1fffb"/>
              <w:rPr>
                <w:rFonts w:cs="Times New Roman"/>
              </w:rPr>
            </w:pPr>
            <w:r w:rsidRPr="00307700">
              <w:rPr>
                <w:rFonts w:cs="Times New Roman"/>
              </w:rPr>
              <w:t>1,56</w:t>
            </w:r>
          </w:p>
        </w:tc>
      </w:tr>
      <w:tr w:rsidR="00D22C89" w:rsidRPr="00307700" w14:paraId="58F793F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B65174B" w14:textId="77777777" w:rsidR="00D22C89" w:rsidRPr="00307700" w:rsidRDefault="00D22C89" w:rsidP="00D22C89">
            <w:pPr>
              <w:pStyle w:val="1fffb"/>
              <w:rPr>
                <w:rFonts w:cs="Times New Roman"/>
              </w:rPr>
            </w:pPr>
            <w:r w:rsidRPr="00307700">
              <w:rPr>
                <w:rFonts w:cs="Times New Roman"/>
              </w:rPr>
              <w:t>ТК-23</w:t>
            </w:r>
          </w:p>
        </w:tc>
        <w:tc>
          <w:tcPr>
            <w:tcW w:w="469" w:type="pct"/>
            <w:tcBorders>
              <w:top w:val="nil"/>
              <w:left w:val="nil"/>
              <w:bottom w:val="single" w:sz="4" w:space="0" w:color="auto"/>
              <w:right w:val="single" w:sz="4" w:space="0" w:color="auto"/>
            </w:tcBorders>
            <w:shd w:val="clear" w:color="auto" w:fill="auto"/>
            <w:vAlign w:val="center"/>
            <w:hideMark/>
          </w:tcPr>
          <w:p w14:paraId="703B8843" w14:textId="77777777" w:rsidR="00D22C89" w:rsidRPr="00307700" w:rsidRDefault="00D22C89" w:rsidP="00D22C89">
            <w:pPr>
              <w:pStyle w:val="1fffb"/>
              <w:rPr>
                <w:rFonts w:cs="Times New Roman"/>
              </w:rPr>
            </w:pPr>
            <w:r w:rsidRPr="00307700">
              <w:rPr>
                <w:rFonts w:cs="Times New Roman"/>
              </w:rPr>
              <w:t>ТК-20</w:t>
            </w:r>
          </w:p>
        </w:tc>
        <w:tc>
          <w:tcPr>
            <w:tcW w:w="425" w:type="pct"/>
            <w:tcBorders>
              <w:top w:val="nil"/>
              <w:left w:val="nil"/>
              <w:bottom w:val="single" w:sz="4" w:space="0" w:color="auto"/>
              <w:right w:val="single" w:sz="4" w:space="0" w:color="auto"/>
            </w:tcBorders>
            <w:shd w:val="clear" w:color="auto" w:fill="auto"/>
            <w:vAlign w:val="center"/>
            <w:hideMark/>
          </w:tcPr>
          <w:p w14:paraId="36E76176"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6592ADBA"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471FABCF" w14:textId="77777777" w:rsidR="00D22C89" w:rsidRPr="00307700" w:rsidRDefault="00D22C89" w:rsidP="00D22C89">
            <w:pPr>
              <w:pStyle w:val="1fffb"/>
              <w:rPr>
                <w:rFonts w:cs="Times New Roman"/>
              </w:rPr>
            </w:pPr>
            <w:r w:rsidRPr="00307700">
              <w:rPr>
                <w:rFonts w:cs="Times New Roman"/>
              </w:rPr>
              <w:t>18,8</w:t>
            </w:r>
          </w:p>
        </w:tc>
        <w:tc>
          <w:tcPr>
            <w:tcW w:w="369" w:type="pct"/>
            <w:tcBorders>
              <w:top w:val="nil"/>
              <w:left w:val="nil"/>
              <w:bottom w:val="single" w:sz="4" w:space="0" w:color="auto"/>
              <w:right w:val="single" w:sz="4" w:space="0" w:color="auto"/>
            </w:tcBorders>
            <w:shd w:val="clear" w:color="auto" w:fill="auto"/>
            <w:vAlign w:val="center"/>
            <w:hideMark/>
          </w:tcPr>
          <w:p w14:paraId="250F0BF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4D4B3F4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AC65463" w14:textId="77777777" w:rsidR="00D22C89" w:rsidRPr="00307700" w:rsidRDefault="00D22C89" w:rsidP="00D22C89">
            <w:pPr>
              <w:pStyle w:val="1fffb"/>
              <w:rPr>
                <w:rFonts w:cs="Times New Roman"/>
              </w:rPr>
            </w:pPr>
            <w:r w:rsidRPr="00307700">
              <w:rPr>
                <w:rFonts w:cs="Times New Roman"/>
              </w:rPr>
              <w:t>769</w:t>
            </w:r>
          </w:p>
        </w:tc>
        <w:tc>
          <w:tcPr>
            <w:tcW w:w="391" w:type="pct"/>
            <w:tcBorders>
              <w:top w:val="nil"/>
              <w:left w:val="nil"/>
              <w:bottom w:val="single" w:sz="4" w:space="0" w:color="auto"/>
              <w:right w:val="single" w:sz="4" w:space="0" w:color="auto"/>
            </w:tcBorders>
            <w:shd w:val="clear" w:color="auto" w:fill="auto"/>
            <w:vAlign w:val="center"/>
            <w:hideMark/>
          </w:tcPr>
          <w:p w14:paraId="05A04784"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70E4357E"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vAlign w:val="center"/>
            <w:hideMark/>
          </w:tcPr>
          <w:p w14:paraId="7DE518DB" w14:textId="77777777" w:rsidR="00D22C89" w:rsidRPr="00307700" w:rsidRDefault="00D22C89" w:rsidP="00D22C89">
            <w:pPr>
              <w:pStyle w:val="1fffb"/>
              <w:rPr>
                <w:rFonts w:cs="Times New Roman"/>
              </w:rPr>
            </w:pPr>
            <w:r w:rsidRPr="00307700">
              <w:rPr>
                <w:rFonts w:cs="Times New Roman"/>
              </w:rPr>
              <w:t>3,35</w:t>
            </w:r>
          </w:p>
        </w:tc>
      </w:tr>
      <w:tr w:rsidR="00D22C89" w:rsidRPr="00307700" w14:paraId="774D11B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CF3BE00" w14:textId="77777777" w:rsidR="00D22C89" w:rsidRPr="00307700" w:rsidRDefault="00D22C89" w:rsidP="00D22C89">
            <w:pPr>
              <w:pStyle w:val="1fffb"/>
              <w:rPr>
                <w:rFonts w:cs="Times New Roman"/>
              </w:rPr>
            </w:pPr>
            <w:r w:rsidRPr="00307700">
              <w:rPr>
                <w:rFonts w:cs="Times New Roman"/>
              </w:rPr>
              <w:t>ТК-20</w:t>
            </w:r>
          </w:p>
        </w:tc>
        <w:tc>
          <w:tcPr>
            <w:tcW w:w="469" w:type="pct"/>
            <w:tcBorders>
              <w:top w:val="nil"/>
              <w:left w:val="nil"/>
              <w:bottom w:val="single" w:sz="4" w:space="0" w:color="auto"/>
              <w:right w:val="single" w:sz="4" w:space="0" w:color="auto"/>
            </w:tcBorders>
            <w:shd w:val="clear" w:color="auto" w:fill="auto"/>
            <w:vAlign w:val="center"/>
            <w:hideMark/>
          </w:tcPr>
          <w:p w14:paraId="1DCCCEFC" w14:textId="77777777" w:rsidR="00D22C89" w:rsidRPr="00307700" w:rsidRDefault="00D22C89" w:rsidP="00D22C89">
            <w:pPr>
              <w:pStyle w:val="1fffb"/>
              <w:rPr>
                <w:rFonts w:cs="Times New Roman"/>
              </w:rPr>
            </w:pPr>
            <w:r w:rsidRPr="00307700">
              <w:rPr>
                <w:rFonts w:cs="Times New Roman"/>
              </w:rPr>
              <w:t>ТК-22</w:t>
            </w:r>
          </w:p>
        </w:tc>
        <w:tc>
          <w:tcPr>
            <w:tcW w:w="425" w:type="pct"/>
            <w:tcBorders>
              <w:top w:val="nil"/>
              <w:left w:val="nil"/>
              <w:bottom w:val="single" w:sz="4" w:space="0" w:color="auto"/>
              <w:right w:val="single" w:sz="4" w:space="0" w:color="auto"/>
            </w:tcBorders>
            <w:shd w:val="clear" w:color="auto" w:fill="auto"/>
            <w:vAlign w:val="center"/>
            <w:hideMark/>
          </w:tcPr>
          <w:p w14:paraId="552D49E0"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4577F649"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2630152E" w14:textId="77777777" w:rsidR="00D22C89" w:rsidRPr="00307700" w:rsidRDefault="00D22C89" w:rsidP="00D22C89">
            <w:pPr>
              <w:pStyle w:val="1fffb"/>
              <w:rPr>
                <w:rFonts w:cs="Times New Roman"/>
              </w:rPr>
            </w:pPr>
            <w:r w:rsidRPr="00307700">
              <w:rPr>
                <w:rFonts w:cs="Times New Roman"/>
              </w:rPr>
              <w:t>11</w:t>
            </w:r>
          </w:p>
        </w:tc>
        <w:tc>
          <w:tcPr>
            <w:tcW w:w="369" w:type="pct"/>
            <w:tcBorders>
              <w:top w:val="nil"/>
              <w:left w:val="nil"/>
              <w:bottom w:val="single" w:sz="4" w:space="0" w:color="auto"/>
              <w:right w:val="single" w:sz="4" w:space="0" w:color="auto"/>
            </w:tcBorders>
            <w:shd w:val="clear" w:color="auto" w:fill="auto"/>
            <w:vAlign w:val="center"/>
            <w:hideMark/>
          </w:tcPr>
          <w:p w14:paraId="1DA9443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1AA451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C29B17C" w14:textId="77777777" w:rsidR="00D22C89" w:rsidRPr="00307700" w:rsidRDefault="00D22C89" w:rsidP="00D22C89">
            <w:pPr>
              <w:pStyle w:val="1fffb"/>
              <w:rPr>
                <w:rFonts w:cs="Times New Roman"/>
              </w:rPr>
            </w:pPr>
            <w:r w:rsidRPr="00307700">
              <w:rPr>
                <w:rFonts w:cs="Times New Roman"/>
              </w:rPr>
              <w:t>450</w:t>
            </w:r>
          </w:p>
        </w:tc>
        <w:tc>
          <w:tcPr>
            <w:tcW w:w="391" w:type="pct"/>
            <w:tcBorders>
              <w:top w:val="nil"/>
              <w:left w:val="nil"/>
              <w:bottom w:val="single" w:sz="4" w:space="0" w:color="auto"/>
              <w:right w:val="single" w:sz="4" w:space="0" w:color="auto"/>
            </w:tcBorders>
            <w:shd w:val="clear" w:color="auto" w:fill="auto"/>
            <w:vAlign w:val="center"/>
            <w:hideMark/>
          </w:tcPr>
          <w:p w14:paraId="668AE758"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vAlign w:val="center"/>
            <w:hideMark/>
          </w:tcPr>
          <w:p w14:paraId="79DA05BD"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vAlign w:val="center"/>
            <w:hideMark/>
          </w:tcPr>
          <w:p w14:paraId="3C1B1DA5" w14:textId="77777777" w:rsidR="00D22C89" w:rsidRPr="00307700" w:rsidRDefault="00D22C89" w:rsidP="00D22C89">
            <w:pPr>
              <w:pStyle w:val="1fffb"/>
              <w:rPr>
                <w:rFonts w:cs="Times New Roman"/>
              </w:rPr>
            </w:pPr>
            <w:r w:rsidRPr="00307700">
              <w:rPr>
                <w:rFonts w:cs="Times New Roman"/>
              </w:rPr>
              <w:t>1,96</w:t>
            </w:r>
          </w:p>
        </w:tc>
      </w:tr>
      <w:tr w:rsidR="00D22C89" w:rsidRPr="00307700" w14:paraId="137EC9E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2AC8977" w14:textId="77777777" w:rsidR="00D22C89" w:rsidRPr="00307700" w:rsidRDefault="00D22C89" w:rsidP="00D22C89">
            <w:pPr>
              <w:pStyle w:val="1fffb"/>
              <w:rPr>
                <w:rFonts w:cs="Times New Roman"/>
              </w:rPr>
            </w:pPr>
            <w:r w:rsidRPr="00307700">
              <w:rPr>
                <w:rFonts w:cs="Times New Roman"/>
              </w:rPr>
              <w:t>ТК-23</w:t>
            </w:r>
          </w:p>
        </w:tc>
        <w:tc>
          <w:tcPr>
            <w:tcW w:w="469" w:type="pct"/>
            <w:tcBorders>
              <w:top w:val="nil"/>
              <w:left w:val="nil"/>
              <w:bottom w:val="single" w:sz="4" w:space="0" w:color="auto"/>
              <w:right w:val="single" w:sz="4" w:space="0" w:color="auto"/>
            </w:tcBorders>
            <w:shd w:val="clear" w:color="auto" w:fill="auto"/>
            <w:vAlign w:val="center"/>
            <w:hideMark/>
          </w:tcPr>
          <w:p w14:paraId="1022963D" w14:textId="77777777" w:rsidR="00D22C89" w:rsidRPr="00307700" w:rsidRDefault="00D22C89" w:rsidP="00D22C89">
            <w:pPr>
              <w:pStyle w:val="1fffb"/>
              <w:rPr>
                <w:rFonts w:cs="Times New Roman"/>
              </w:rPr>
            </w:pPr>
            <w:r w:rsidRPr="00307700">
              <w:rPr>
                <w:rFonts w:cs="Times New Roman"/>
              </w:rPr>
              <w:t>ТК-24</w:t>
            </w:r>
          </w:p>
        </w:tc>
        <w:tc>
          <w:tcPr>
            <w:tcW w:w="425" w:type="pct"/>
            <w:tcBorders>
              <w:top w:val="nil"/>
              <w:left w:val="nil"/>
              <w:bottom w:val="single" w:sz="4" w:space="0" w:color="auto"/>
              <w:right w:val="single" w:sz="4" w:space="0" w:color="auto"/>
            </w:tcBorders>
            <w:shd w:val="clear" w:color="auto" w:fill="auto"/>
            <w:vAlign w:val="center"/>
            <w:hideMark/>
          </w:tcPr>
          <w:p w14:paraId="19EA6D3E"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516D9726"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744C6C69" w14:textId="77777777" w:rsidR="00D22C89" w:rsidRPr="00307700" w:rsidRDefault="00D22C89" w:rsidP="00D22C89">
            <w:pPr>
              <w:pStyle w:val="1fffb"/>
              <w:rPr>
                <w:rFonts w:cs="Times New Roman"/>
              </w:rPr>
            </w:pPr>
            <w:r w:rsidRPr="00307700">
              <w:rPr>
                <w:rFonts w:cs="Times New Roman"/>
              </w:rPr>
              <w:t>25,3</w:t>
            </w:r>
          </w:p>
        </w:tc>
        <w:tc>
          <w:tcPr>
            <w:tcW w:w="369" w:type="pct"/>
            <w:tcBorders>
              <w:top w:val="nil"/>
              <w:left w:val="nil"/>
              <w:bottom w:val="single" w:sz="4" w:space="0" w:color="auto"/>
              <w:right w:val="single" w:sz="4" w:space="0" w:color="auto"/>
            </w:tcBorders>
            <w:shd w:val="clear" w:color="auto" w:fill="auto"/>
            <w:vAlign w:val="center"/>
            <w:hideMark/>
          </w:tcPr>
          <w:p w14:paraId="32E7EFA8"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6E1CF1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FD2244F" w14:textId="77777777" w:rsidR="00D22C89" w:rsidRPr="00307700" w:rsidRDefault="00D22C89" w:rsidP="00D22C89">
            <w:pPr>
              <w:pStyle w:val="1fffb"/>
              <w:rPr>
                <w:rFonts w:cs="Times New Roman"/>
              </w:rPr>
            </w:pPr>
            <w:r w:rsidRPr="00307700">
              <w:rPr>
                <w:rFonts w:cs="Times New Roman"/>
              </w:rPr>
              <w:t>1159</w:t>
            </w:r>
          </w:p>
        </w:tc>
        <w:tc>
          <w:tcPr>
            <w:tcW w:w="391" w:type="pct"/>
            <w:tcBorders>
              <w:top w:val="nil"/>
              <w:left w:val="nil"/>
              <w:bottom w:val="single" w:sz="4" w:space="0" w:color="auto"/>
              <w:right w:val="single" w:sz="4" w:space="0" w:color="auto"/>
            </w:tcBorders>
            <w:shd w:val="clear" w:color="auto" w:fill="auto"/>
            <w:vAlign w:val="center"/>
            <w:hideMark/>
          </w:tcPr>
          <w:p w14:paraId="5BC7AFB5"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vAlign w:val="center"/>
            <w:hideMark/>
          </w:tcPr>
          <w:p w14:paraId="16AC97C3" w14:textId="77777777" w:rsidR="00D22C89" w:rsidRPr="00307700" w:rsidRDefault="00D22C89" w:rsidP="00D22C89">
            <w:pPr>
              <w:pStyle w:val="1fffb"/>
              <w:rPr>
                <w:rFonts w:cs="Times New Roman"/>
              </w:rPr>
            </w:pPr>
            <w:r w:rsidRPr="00307700">
              <w:rPr>
                <w:rFonts w:cs="Times New Roman"/>
              </w:rPr>
              <w:t>0,19</w:t>
            </w:r>
          </w:p>
        </w:tc>
        <w:tc>
          <w:tcPr>
            <w:tcW w:w="608" w:type="pct"/>
            <w:tcBorders>
              <w:top w:val="nil"/>
              <w:left w:val="nil"/>
              <w:bottom w:val="single" w:sz="4" w:space="0" w:color="auto"/>
              <w:right w:val="single" w:sz="4" w:space="0" w:color="auto"/>
            </w:tcBorders>
            <w:shd w:val="clear" w:color="auto" w:fill="auto"/>
            <w:vAlign w:val="center"/>
            <w:hideMark/>
          </w:tcPr>
          <w:p w14:paraId="7646C19E" w14:textId="77777777" w:rsidR="00D22C89" w:rsidRPr="00307700" w:rsidRDefault="00D22C89" w:rsidP="00D22C89">
            <w:pPr>
              <w:pStyle w:val="1fffb"/>
              <w:rPr>
                <w:rFonts w:cs="Times New Roman"/>
              </w:rPr>
            </w:pPr>
            <w:r w:rsidRPr="00307700">
              <w:rPr>
                <w:rFonts w:cs="Times New Roman"/>
              </w:rPr>
              <w:t>5,46</w:t>
            </w:r>
          </w:p>
        </w:tc>
      </w:tr>
      <w:tr w:rsidR="00D22C89" w:rsidRPr="00307700" w14:paraId="250E6FC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21568EF" w14:textId="77777777" w:rsidR="00D22C89" w:rsidRPr="00307700" w:rsidRDefault="00D22C89" w:rsidP="00D22C89">
            <w:pPr>
              <w:pStyle w:val="1fffb"/>
              <w:rPr>
                <w:rFonts w:cs="Times New Roman"/>
              </w:rPr>
            </w:pPr>
            <w:r w:rsidRPr="00307700">
              <w:rPr>
                <w:rFonts w:cs="Times New Roman"/>
              </w:rPr>
              <w:t>ТК-24</w:t>
            </w:r>
          </w:p>
        </w:tc>
        <w:tc>
          <w:tcPr>
            <w:tcW w:w="469" w:type="pct"/>
            <w:tcBorders>
              <w:top w:val="nil"/>
              <w:left w:val="nil"/>
              <w:bottom w:val="single" w:sz="4" w:space="0" w:color="auto"/>
              <w:right w:val="single" w:sz="4" w:space="0" w:color="auto"/>
            </w:tcBorders>
            <w:shd w:val="clear" w:color="auto" w:fill="auto"/>
            <w:vAlign w:val="center"/>
            <w:hideMark/>
          </w:tcPr>
          <w:p w14:paraId="0A675884" w14:textId="77777777" w:rsidR="00D22C89" w:rsidRPr="00307700" w:rsidRDefault="00D22C89" w:rsidP="00D22C89">
            <w:pPr>
              <w:pStyle w:val="1fffb"/>
              <w:rPr>
                <w:rFonts w:cs="Times New Roman"/>
              </w:rPr>
            </w:pPr>
            <w:r w:rsidRPr="00307700">
              <w:rPr>
                <w:rFonts w:cs="Times New Roman"/>
              </w:rPr>
              <w:t>ТК-25</w:t>
            </w:r>
          </w:p>
        </w:tc>
        <w:tc>
          <w:tcPr>
            <w:tcW w:w="425" w:type="pct"/>
            <w:tcBorders>
              <w:top w:val="nil"/>
              <w:left w:val="nil"/>
              <w:bottom w:val="single" w:sz="4" w:space="0" w:color="auto"/>
              <w:right w:val="single" w:sz="4" w:space="0" w:color="auto"/>
            </w:tcBorders>
            <w:shd w:val="clear" w:color="auto" w:fill="auto"/>
            <w:vAlign w:val="center"/>
            <w:hideMark/>
          </w:tcPr>
          <w:p w14:paraId="39BB8291"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698CD180"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5A4E0E70"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vAlign w:val="center"/>
            <w:hideMark/>
          </w:tcPr>
          <w:p w14:paraId="7F8CD0F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5838FA8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CF0F23B"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vAlign w:val="center"/>
            <w:hideMark/>
          </w:tcPr>
          <w:p w14:paraId="62897056"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vAlign w:val="center"/>
            <w:hideMark/>
          </w:tcPr>
          <w:p w14:paraId="4DA78834"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vAlign w:val="center"/>
            <w:hideMark/>
          </w:tcPr>
          <w:p w14:paraId="2F21217C" w14:textId="77777777" w:rsidR="00D22C89" w:rsidRPr="00307700" w:rsidRDefault="00D22C89" w:rsidP="00D22C89">
            <w:pPr>
              <w:pStyle w:val="1fffb"/>
              <w:rPr>
                <w:rFonts w:cs="Times New Roman"/>
              </w:rPr>
            </w:pPr>
            <w:r w:rsidRPr="00307700">
              <w:rPr>
                <w:rFonts w:cs="Times New Roman"/>
              </w:rPr>
              <w:t>0,00</w:t>
            </w:r>
          </w:p>
        </w:tc>
      </w:tr>
      <w:tr w:rsidR="00D22C89" w:rsidRPr="00307700" w14:paraId="191362E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5E32E6A" w14:textId="77777777" w:rsidR="00D22C89" w:rsidRPr="00307700" w:rsidRDefault="00D22C89" w:rsidP="00D22C89">
            <w:pPr>
              <w:pStyle w:val="1fffb"/>
              <w:rPr>
                <w:rFonts w:cs="Times New Roman"/>
              </w:rPr>
            </w:pPr>
            <w:r w:rsidRPr="00307700">
              <w:rPr>
                <w:rFonts w:cs="Times New Roman"/>
              </w:rPr>
              <w:t>ТК-25</w:t>
            </w:r>
          </w:p>
        </w:tc>
        <w:tc>
          <w:tcPr>
            <w:tcW w:w="469" w:type="pct"/>
            <w:tcBorders>
              <w:top w:val="nil"/>
              <w:left w:val="nil"/>
              <w:bottom w:val="single" w:sz="4" w:space="0" w:color="auto"/>
              <w:right w:val="single" w:sz="4" w:space="0" w:color="auto"/>
            </w:tcBorders>
            <w:shd w:val="clear" w:color="auto" w:fill="auto"/>
            <w:vAlign w:val="center"/>
            <w:hideMark/>
          </w:tcPr>
          <w:p w14:paraId="67785B6B" w14:textId="77777777" w:rsidR="00D22C89" w:rsidRPr="00307700" w:rsidRDefault="00D22C89" w:rsidP="00D22C89">
            <w:pPr>
              <w:pStyle w:val="1fffb"/>
              <w:rPr>
                <w:rFonts w:cs="Times New Roman"/>
              </w:rPr>
            </w:pPr>
            <w:r w:rsidRPr="00307700">
              <w:rPr>
                <w:rFonts w:cs="Times New Roman"/>
              </w:rPr>
              <w:t>ТК-26</w:t>
            </w:r>
          </w:p>
        </w:tc>
        <w:tc>
          <w:tcPr>
            <w:tcW w:w="425" w:type="pct"/>
            <w:tcBorders>
              <w:top w:val="nil"/>
              <w:left w:val="nil"/>
              <w:bottom w:val="single" w:sz="4" w:space="0" w:color="auto"/>
              <w:right w:val="single" w:sz="4" w:space="0" w:color="auto"/>
            </w:tcBorders>
            <w:shd w:val="clear" w:color="auto" w:fill="auto"/>
            <w:vAlign w:val="center"/>
            <w:hideMark/>
          </w:tcPr>
          <w:p w14:paraId="0F57F995"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3D0E7736"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6F00214A" w14:textId="77777777" w:rsidR="00D22C89" w:rsidRPr="00307700" w:rsidRDefault="00D22C89" w:rsidP="00D22C89">
            <w:pPr>
              <w:pStyle w:val="1fffb"/>
              <w:rPr>
                <w:rFonts w:cs="Times New Roman"/>
              </w:rPr>
            </w:pPr>
            <w:r w:rsidRPr="00307700">
              <w:rPr>
                <w:rFonts w:cs="Times New Roman"/>
              </w:rPr>
              <w:t>26</w:t>
            </w:r>
          </w:p>
        </w:tc>
        <w:tc>
          <w:tcPr>
            <w:tcW w:w="369" w:type="pct"/>
            <w:tcBorders>
              <w:top w:val="nil"/>
              <w:left w:val="nil"/>
              <w:bottom w:val="single" w:sz="4" w:space="0" w:color="auto"/>
              <w:right w:val="single" w:sz="4" w:space="0" w:color="auto"/>
            </w:tcBorders>
            <w:shd w:val="clear" w:color="auto" w:fill="auto"/>
            <w:vAlign w:val="center"/>
            <w:hideMark/>
          </w:tcPr>
          <w:p w14:paraId="730A0971"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319341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8F0B39E" w14:textId="77777777" w:rsidR="00D22C89" w:rsidRPr="00307700" w:rsidRDefault="00D22C89" w:rsidP="00D22C89">
            <w:pPr>
              <w:pStyle w:val="1fffb"/>
              <w:rPr>
                <w:rFonts w:cs="Times New Roman"/>
              </w:rPr>
            </w:pPr>
            <w:r w:rsidRPr="00307700">
              <w:rPr>
                <w:rFonts w:cs="Times New Roman"/>
              </w:rPr>
              <w:t>1063</w:t>
            </w:r>
          </w:p>
        </w:tc>
        <w:tc>
          <w:tcPr>
            <w:tcW w:w="391" w:type="pct"/>
            <w:tcBorders>
              <w:top w:val="nil"/>
              <w:left w:val="nil"/>
              <w:bottom w:val="single" w:sz="4" w:space="0" w:color="auto"/>
              <w:right w:val="single" w:sz="4" w:space="0" w:color="auto"/>
            </w:tcBorders>
            <w:shd w:val="clear" w:color="auto" w:fill="auto"/>
            <w:vAlign w:val="center"/>
            <w:hideMark/>
          </w:tcPr>
          <w:p w14:paraId="25279D00"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vAlign w:val="center"/>
            <w:hideMark/>
          </w:tcPr>
          <w:p w14:paraId="7BBED25A" w14:textId="77777777" w:rsidR="00D22C89" w:rsidRPr="00307700" w:rsidRDefault="00D22C89" w:rsidP="00D22C89">
            <w:pPr>
              <w:pStyle w:val="1fffb"/>
              <w:rPr>
                <w:rFonts w:cs="Times New Roman"/>
              </w:rPr>
            </w:pPr>
            <w:r w:rsidRPr="00307700">
              <w:rPr>
                <w:rFonts w:cs="Times New Roman"/>
              </w:rPr>
              <w:t>0,13</w:t>
            </w:r>
          </w:p>
        </w:tc>
        <w:tc>
          <w:tcPr>
            <w:tcW w:w="608" w:type="pct"/>
            <w:tcBorders>
              <w:top w:val="nil"/>
              <w:left w:val="nil"/>
              <w:bottom w:val="single" w:sz="4" w:space="0" w:color="auto"/>
              <w:right w:val="single" w:sz="4" w:space="0" w:color="auto"/>
            </w:tcBorders>
            <w:shd w:val="clear" w:color="auto" w:fill="auto"/>
            <w:vAlign w:val="center"/>
            <w:hideMark/>
          </w:tcPr>
          <w:p w14:paraId="6298C03A" w14:textId="77777777" w:rsidR="00D22C89" w:rsidRPr="00307700" w:rsidRDefault="00D22C89" w:rsidP="00D22C89">
            <w:pPr>
              <w:pStyle w:val="1fffb"/>
              <w:rPr>
                <w:rFonts w:cs="Times New Roman"/>
              </w:rPr>
            </w:pPr>
            <w:r w:rsidRPr="00307700">
              <w:rPr>
                <w:rFonts w:cs="Times New Roman"/>
              </w:rPr>
              <w:t>4,63</w:t>
            </w:r>
          </w:p>
        </w:tc>
      </w:tr>
      <w:tr w:rsidR="00D22C89" w:rsidRPr="00307700" w14:paraId="2A09A55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7C574EF" w14:textId="77777777" w:rsidR="00D22C89" w:rsidRPr="00307700" w:rsidRDefault="00D22C89" w:rsidP="00D22C89">
            <w:pPr>
              <w:pStyle w:val="1fffb"/>
              <w:rPr>
                <w:rFonts w:cs="Times New Roman"/>
              </w:rPr>
            </w:pPr>
            <w:r w:rsidRPr="00307700">
              <w:rPr>
                <w:rFonts w:cs="Times New Roman"/>
              </w:rPr>
              <w:t>ТК-26</w:t>
            </w:r>
          </w:p>
        </w:tc>
        <w:tc>
          <w:tcPr>
            <w:tcW w:w="469" w:type="pct"/>
            <w:tcBorders>
              <w:top w:val="nil"/>
              <w:left w:val="nil"/>
              <w:bottom w:val="single" w:sz="4" w:space="0" w:color="auto"/>
              <w:right w:val="single" w:sz="4" w:space="0" w:color="auto"/>
            </w:tcBorders>
            <w:shd w:val="clear" w:color="auto" w:fill="auto"/>
            <w:vAlign w:val="center"/>
            <w:hideMark/>
          </w:tcPr>
          <w:p w14:paraId="0D23BFD5" w14:textId="77777777" w:rsidR="00D22C89" w:rsidRPr="00307700" w:rsidRDefault="00D22C89" w:rsidP="00D22C89">
            <w:pPr>
              <w:pStyle w:val="1fffb"/>
              <w:rPr>
                <w:rFonts w:cs="Times New Roman"/>
              </w:rPr>
            </w:pPr>
            <w:r w:rsidRPr="00307700">
              <w:rPr>
                <w:rFonts w:cs="Times New Roman"/>
              </w:rPr>
              <w:t>ТК-28</w:t>
            </w:r>
          </w:p>
        </w:tc>
        <w:tc>
          <w:tcPr>
            <w:tcW w:w="425" w:type="pct"/>
            <w:tcBorders>
              <w:top w:val="nil"/>
              <w:left w:val="nil"/>
              <w:bottom w:val="single" w:sz="4" w:space="0" w:color="auto"/>
              <w:right w:val="single" w:sz="4" w:space="0" w:color="auto"/>
            </w:tcBorders>
            <w:shd w:val="clear" w:color="auto" w:fill="auto"/>
            <w:vAlign w:val="center"/>
            <w:hideMark/>
          </w:tcPr>
          <w:p w14:paraId="2F82FB0A"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4EE56C00"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526D0CC6" w14:textId="77777777" w:rsidR="00D22C89" w:rsidRPr="00307700" w:rsidRDefault="00D22C89" w:rsidP="00D22C89">
            <w:pPr>
              <w:pStyle w:val="1fffb"/>
              <w:rPr>
                <w:rFonts w:cs="Times New Roman"/>
              </w:rPr>
            </w:pPr>
            <w:r w:rsidRPr="00307700">
              <w:rPr>
                <w:rFonts w:cs="Times New Roman"/>
              </w:rPr>
              <w:t>25</w:t>
            </w:r>
          </w:p>
        </w:tc>
        <w:tc>
          <w:tcPr>
            <w:tcW w:w="369" w:type="pct"/>
            <w:tcBorders>
              <w:top w:val="nil"/>
              <w:left w:val="nil"/>
              <w:bottom w:val="single" w:sz="4" w:space="0" w:color="auto"/>
              <w:right w:val="single" w:sz="4" w:space="0" w:color="auto"/>
            </w:tcBorders>
            <w:shd w:val="clear" w:color="auto" w:fill="auto"/>
            <w:vAlign w:val="center"/>
            <w:hideMark/>
          </w:tcPr>
          <w:p w14:paraId="3C8FDA6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5BB60E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081B844" w14:textId="77777777" w:rsidR="00D22C89" w:rsidRPr="00307700" w:rsidRDefault="00D22C89" w:rsidP="00D22C89">
            <w:pPr>
              <w:pStyle w:val="1fffb"/>
              <w:rPr>
                <w:rFonts w:cs="Times New Roman"/>
              </w:rPr>
            </w:pPr>
            <w:r w:rsidRPr="00307700">
              <w:rPr>
                <w:rFonts w:cs="Times New Roman"/>
              </w:rPr>
              <w:t>828</w:t>
            </w:r>
          </w:p>
        </w:tc>
        <w:tc>
          <w:tcPr>
            <w:tcW w:w="391" w:type="pct"/>
            <w:tcBorders>
              <w:top w:val="nil"/>
              <w:left w:val="nil"/>
              <w:bottom w:val="single" w:sz="4" w:space="0" w:color="auto"/>
              <w:right w:val="single" w:sz="4" w:space="0" w:color="auto"/>
            </w:tcBorders>
            <w:shd w:val="clear" w:color="auto" w:fill="auto"/>
            <w:vAlign w:val="center"/>
            <w:hideMark/>
          </w:tcPr>
          <w:p w14:paraId="7B86D8A6"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vAlign w:val="center"/>
            <w:hideMark/>
          </w:tcPr>
          <w:p w14:paraId="7F32513C" w14:textId="77777777" w:rsidR="00D22C89" w:rsidRPr="00307700" w:rsidRDefault="00D22C89" w:rsidP="00D22C89">
            <w:pPr>
              <w:pStyle w:val="1fffb"/>
              <w:rPr>
                <w:rFonts w:cs="Times New Roman"/>
              </w:rPr>
            </w:pPr>
            <w:r w:rsidRPr="00307700">
              <w:rPr>
                <w:rFonts w:cs="Times New Roman"/>
              </w:rPr>
              <w:t>0,05</w:t>
            </w:r>
          </w:p>
        </w:tc>
        <w:tc>
          <w:tcPr>
            <w:tcW w:w="608" w:type="pct"/>
            <w:tcBorders>
              <w:top w:val="nil"/>
              <w:left w:val="nil"/>
              <w:bottom w:val="single" w:sz="4" w:space="0" w:color="auto"/>
              <w:right w:val="single" w:sz="4" w:space="0" w:color="auto"/>
            </w:tcBorders>
            <w:shd w:val="clear" w:color="auto" w:fill="auto"/>
            <w:vAlign w:val="center"/>
            <w:hideMark/>
          </w:tcPr>
          <w:p w14:paraId="48637198" w14:textId="77777777" w:rsidR="00D22C89" w:rsidRPr="00307700" w:rsidRDefault="00D22C89" w:rsidP="00D22C89">
            <w:pPr>
              <w:pStyle w:val="1fffb"/>
              <w:rPr>
                <w:rFonts w:cs="Times New Roman"/>
              </w:rPr>
            </w:pPr>
            <w:r w:rsidRPr="00307700">
              <w:rPr>
                <w:rFonts w:cs="Times New Roman"/>
              </w:rPr>
              <w:t>2,85</w:t>
            </w:r>
          </w:p>
        </w:tc>
      </w:tr>
      <w:tr w:rsidR="00D22C89" w:rsidRPr="00307700" w14:paraId="6045FFE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F19D61F" w14:textId="77777777" w:rsidR="00D22C89" w:rsidRPr="00307700" w:rsidRDefault="00D22C89" w:rsidP="00D22C89">
            <w:pPr>
              <w:pStyle w:val="1fffb"/>
              <w:rPr>
                <w:rFonts w:cs="Times New Roman"/>
              </w:rPr>
            </w:pPr>
            <w:r w:rsidRPr="00307700">
              <w:rPr>
                <w:rFonts w:cs="Times New Roman"/>
              </w:rPr>
              <w:t>ТК-28</w:t>
            </w:r>
          </w:p>
        </w:tc>
        <w:tc>
          <w:tcPr>
            <w:tcW w:w="469" w:type="pct"/>
            <w:tcBorders>
              <w:top w:val="nil"/>
              <w:left w:val="nil"/>
              <w:bottom w:val="single" w:sz="4" w:space="0" w:color="auto"/>
              <w:right w:val="single" w:sz="4" w:space="0" w:color="auto"/>
            </w:tcBorders>
            <w:shd w:val="clear" w:color="auto" w:fill="auto"/>
            <w:vAlign w:val="center"/>
            <w:hideMark/>
          </w:tcPr>
          <w:p w14:paraId="2D384E56" w14:textId="77777777" w:rsidR="00D22C89" w:rsidRPr="00307700" w:rsidRDefault="00D22C89" w:rsidP="00D22C89">
            <w:pPr>
              <w:pStyle w:val="1fffb"/>
              <w:rPr>
                <w:rFonts w:cs="Times New Roman"/>
              </w:rPr>
            </w:pPr>
            <w:r w:rsidRPr="00307700">
              <w:rPr>
                <w:rFonts w:cs="Times New Roman"/>
              </w:rPr>
              <w:t>ТК-27</w:t>
            </w:r>
          </w:p>
        </w:tc>
        <w:tc>
          <w:tcPr>
            <w:tcW w:w="425" w:type="pct"/>
            <w:tcBorders>
              <w:top w:val="nil"/>
              <w:left w:val="nil"/>
              <w:bottom w:val="single" w:sz="4" w:space="0" w:color="auto"/>
              <w:right w:val="single" w:sz="4" w:space="0" w:color="auto"/>
            </w:tcBorders>
            <w:shd w:val="clear" w:color="auto" w:fill="auto"/>
            <w:vAlign w:val="center"/>
            <w:hideMark/>
          </w:tcPr>
          <w:p w14:paraId="6422025F"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07C1DB25"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3300CBBF" w14:textId="77777777" w:rsidR="00D22C89" w:rsidRPr="00307700" w:rsidRDefault="00D22C89" w:rsidP="00D22C89">
            <w:pPr>
              <w:pStyle w:val="1fffb"/>
              <w:rPr>
                <w:rFonts w:cs="Times New Roman"/>
              </w:rPr>
            </w:pPr>
            <w:r w:rsidRPr="00307700">
              <w:rPr>
                <w:rFonts w:cs="Times New Roman"/>
              </w:rPr>
              <w:t>3</w:t>
            </w:r>
          </w:p>
        </w:tc>
        <w:tc>
          <w:tcPr>
            <w:tcW w:w="369" w:type="pct"/>
            <w:tcBorders>
              <w:top w:val="nil"/>
              <w:left w:val="nil"/>
              <w:bottom w:val="single" w:sz="4" w:space="0" w:color="auto"/>
              <w:right w:val="single" w:sz="4" w:space="0" w:color="auto"/>
            </w:tcBorders>
            <w:shd w:val="clear" w:color="auto" w:fill="auto"/>
            <w:vAlign w:val="center"/>
            <w:hideMark/>
          </w:tcPr>
          <w:p w14:paraId="409525C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34D7BA8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31CC34F" w14:textId="77777777" w:rsidR="00D22C89" w:rsidRPr="00307700" w:rsidRDefault="00D22C89" w:rsidP="00D22C89">
            <w:pPr>
              <w:pStyle w:val="1fffb"/>
              <w:rPr>
                <w:rFonts w:cs="Times New Roman"/>
              </w:rPr>
            </w:pPr>
            <w:r w:rsidRPr="00307700">
              <w:rPr>
                <w:rFonts w:cs="Times New Roman"/>
              </w:rPr>
              <w:t>99</w:t>
            </w:r>
          </w:p>
        </w:tc>
        <w:tc>
          <w:tcPr>
            <w:tcW w:w="391" w:type="pct"/>
            <w:tcBorders>
              <w:top w:val="nil"/>
              <w:left w:val="nil"/>
              <w:bottom w:val="single" w:sz="4" w:space="0" w:color="auto"/>
              <w:right w:val="single" w:sz="4" w:space="0" w:color="auto"/>
            </w:tcBorders>
            <w:shd w:val="clear" w:color="auto" w:fill="auto"/>
            <w:vAlign w:val="center"/>
            <w:hideMark/>
          </w:tcPr>
          <w:p w14:paraId="117D92DB"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vAlign w:val="center"/>
            <w:hideMark/>
          </w:tcPr>
          <w:p w14:paraId="19779747" w14:textId="77777777" w:rsidR="00D22C89" w:rsidRPr="00307700" w:rsidRDefault="00D22C89" w:rsidP="00D22C89">
            <w:pPr>
              <w:pStyle w:val="1fffb"/>
              <w:rPr>
                <w:rFonts w:cs="Times New Roman"/>
              </w:rPr>
            </w:pPr>
            <w:r w:rsidRPr="00307700">
              <w:rPr>
                <w:rFonts w:cs="Times New Roman"/>
              </w:rPr>
              <w:t>0,01</w:t>
            </w:r>
          </w:p>
        </w:tc>
        <w:tc>
          <w:tcPr>
            <w:tcW w:w="608" w:type="pct"/>
            <w:tcBorders>
              <w:top w:val="nil"/>
              <w:left w:val="nil"/>
              <w:bottom w:val="single" w:sz="4" w:space="0" w:color="auto"/>
              <w:right w:val="single" w:sz="4" w:space="0" w:color="auto"/>
            </w:tcBorders>
            <w:shd w:val="clear" w:color="auto" w:fill="auto"/>
            <w:vAlign w:val="center"/>
            <w:hideMark/>
          </w:tcPr>
          <w:p w14:paraId="1BF34FB8" w14:textId="77777777" w:rsidR="00D22C89" w:rsidRPr="00307700" w:rsidRDefault="00D22C89" w:rsidP="00D22C89">
            <w:pPr>
              <w:pStyle w:val="1fffb"/>
              <w:rPr>
                <w:rFonts w:cs="Times New Roman"/>
              </w:rPr>
            </w:pPr>
            <w:r w:rsidRPr="00307700">
              <w:rPr>
                <w:rFonts w:cs="Times New Roman"/>
              </w:rPr>
              <w:t>0,34</w:t>
            </w:r>
          </w:p>
        </w:tc>
      </w:tr>
      <w:tr w:rsidR="00D22C89" w:rsidRPr="00307700" w14:paraId="304B674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8778514" w14:textId="77777777" w:rsidR="00D22C89" w:rsidRPr="00307700" w:rsidRDefault="00D22C89" w:rsidP="00D22C89">
            <w:pPr>
              <w:pStyle w:val="1fffb"/>
              <w:rPr>
                <w:rFonts w:cs="Times New Roman"/>
              </w:rPr>
            </w:pPr>
            <w:r w:rsidRPr="00307700">
              <w:rPr>
                <w:rFonts w:cs="Times New Roman"/>
              </w:rPr>
              <w:t>ТК-26</w:t>
            </w:r>
          </w:p>
        </w:tc>
        <w:tc>
          <w:tcPr>
            <w:tcW w:w="469" w:type="pct"/>
            <w:tcBorders>
              <w:top w:val="nil"/>
              <w:left w:val="nil"/>
              <w:bottom w:val="single" w:sz="4" w:space="0" w:color="auto"/>
              <w:right w:val="single" w:sz="4" w:space="0" w:color="auto"/>
            </w:tcBorders>
            <w:shd w:val="clear" w:color="auto" w:fill="auto"/>
            <w:vAlign w:val="center"/>
            <w:hideMark/>
          </w:tcPr>
          <w:p w14:paraId="1C393EA3" w14:textId="77777777" w:rsidR="00D22C89" w:rsidRPr="00307700" w:rsidRDefault="00D22C89" w:rsidP="00D22C89">
            <w:pPr>
              <w:pStyle w:val="1fffb"/>
              <w:rPr>
                <w:rFonts w:cs="Times New Roman"/>
              </w:rPr>
            </w:pPr>
            <w:r w:rsidRPr="00307700">
              <w:rPr>
                <w:rFonts w:cs="Times New Roman"/>
              </w:rPr>
              <w:t>ТК-29</w:t>
            </w:r>
          </w:p>
        </w:tc>
        <w:tc>
          <w:tcPr>
            <w:tcW w:w="425" w:type="pct"/>
            <w:tcBorders>
              <w:top w:val="nil"/>
              <w:left w:val="nil"/>
              <w:bottom w:val="single" w:sz="4" w:space="0" w:color="auto"/>
              <w:right w:val="single" w:sz="4" w:space="0" w:color="auto"/>
            </w:tcBorders>
            <w:shd w:val="clear" w:color="auto" w:fill="auto"/>
            <w:vAlign w:val="center"/>
            <w:hideMark/>
          </w:tcPr>
          <w:p w14:paraId="5B24BC1E"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2B51C0FD"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7A656793" w14:textId="77777777" w:rsidR="00D22C89" w:rsidRPr="00307700" w:rsidRDefault="00D22C89" w:rsidP="00D22C89">
            <w:pPr>
              <w:pStyle w:val="1fffb"/>
              <w:rPr>
                <w:rFonts w:cs="Times New Roman"/>
              </w:rPr>
            </w:pPr>
            <w:r w:rsidRPr="00307700">
              <w:rPr>
                <w:rFonts w:cs="Times New Roman"/>
              </w:rPr>
              <w:t>22</w:t>
            </w:r>
          </w:p>
        </w:tc>
        <w:tc>
          <w:tcPr>
            <w:tcW w:w="369" w:type="pct"/>
            <w:tcBorders>
              <w:top w:val="nil"/>
              <w:left w:val="nil"/>
              <w:bottom w:val="single" w:sz="4" w:space="0" w:color="auto"/>
              <w:right w:val="single" w:sz="4" w:space="0" w:color="auto"/>
            </w:tcBorders>
            <w:shd w:val="clear" w:color="auto" w:fill="auto"/>
            <w:vAlign w:val="center"/>
            <w:hideMark/>
          </w:tcPr>
          <w:p w14:paraId="1F435F0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6A237E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846C1DA" w14:textId="77777777" w:rsidR="00D22C89" w:rsidRPr="00307700" w:rsidRDefault="00D22C89" w:rsidP="00D22C89">
            <w:pPr>
              <w:pStyle w:val="1fffb"/>
              <w:rPr>
                <w:rFonts w:cs="Times New Roman"/>
              </w:rPr>
            </w:pPr>
            <w:r w:rsidRPr="00307700">
              <w:rPr>
                <w:rFonts w:cs="Times New Roman"/>
              </w:rPr>
              <w:t>900</w:t>
            </w:r>
          </w:p>
        </w:tc>
        <w:tc>
          <w:tcPr>
            <w:tcW w:w="391" w:type="pct"/>
            <w:tcBorders>
              <w:top w:val="nil"/>
              <w:left w:val="nil"/>
              <w:bottom w:val="single" w:sz="4" w:space="0" w:color="auto"/>
              <w:right w:val="single" w:sz="4" w:space="0" w:color="auto"/>
            </w:tcBorders>
            <w:shd w:val="clear" w:color="auto" w:fill="auto"/>
            <w:vAlign w:val="center"/>
            <w:hideMark/>
          </w:tcPr>
          <w:p w14:paraId="5D879FA3"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vAlign w:val="center"/>
            <w:hideMark/>
          </w:tcPr>
          <w:p w14:paraId="37040915" w14:textId="77777777" w:rsidR="00D22C89" w:rsidRPr="00307700" w:rsidRDefault="00D22C89" w:rsidP="00D22C89">
            <w:pPr>
              <w:pStyle w:val="1fffb"/>
              <w:rPr>
                <w:rFonts w:cs="Times New Roman"/>
              </w:rPr>
            </w:pPr>
            <w:r w:rsidRPr="00307700">
              <w:rPr>
                <w:rFonts w:cs="Times New Roman"/>
              </w:rPr>
              <w:t>0,11</w:t>
            </w:r>
          </w:p>
        </w:tc>
        <w:tc>
          <w:tcPr>
            <w:tcW w:w="608" w:type="pct"/>
            <w:tcBorders>
              <w:top w:val="nil"/>
              <w:left w:val="nil"/>
              <w:bottom w:val="single" w:sz="4" w:space="0" w:color="auto"/>
              <w:right w:val="single" w:sz="4" w:space="0" w:color="auto"/>
            </w:tcBorders>
            <w:shd w:val="clear" w:color="auto" w:fill="auto"/>
            <w:vAlign w:val="center"/>
            <w:hideMark/>
          </w:tcPr>
          <w:p w14:paraId="30DD2E71" w14:textId="77777777" w:rsidR="00D22C89" w:rsidRPr="00307700" w:rsidRDefault="00D22C89" w:rsidP="00D22C89">
            <w:pPr>
              <w:pStyle w:val="1fffb"/>
              <w:rPr>
                <w:rFonts w:cs="Times New Roman"/>
              </w:rPr>
            </w:pPr>
            <w:r w:rsidRPr="00307700">
              <w:rPr>
                <w:rFonts w:cs="Times New Roman"/>
              </w:rPr>
              <w:t>3,92</w:t>
            </w:r>
          </w:p>
        </w:tc>
      </w:tr>
      <w:tr w:rsidR="00D22C89" w:rsidRPr="00307700" w14:paraId="0EF3B12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7C64B3D" w14:textId="77777777" w:rsidR="00D22C89" w:rsidRPr="00307700" w:rsidRDefault="00D22C89" w:rsidP="00D22C89">
            <w:pPr>
              <w:pStyle w:val="1fffb"/>
              <w:rPr>
                <w:rFonts w:cs="Times New Roman"/>
              </w:rPr>
            </w:pPr>
            <w:r w:rsidRPr="00307700">
              <w:rPr>
                <w:rFonts w:cs="Times New Roman"/>
              </w:rPr>
              <w:lastRenderedPageBreak/>
              <w:t>ТК-29</w:t>
            </w:r>
          </w:p>
        </w:tc>
        <w:tc>
          <w:tcPr>
            <w:tcW w:w="469" w:type="pct"/>
            <w:tcBorders>
              <w:top w:val="nil"/>
              <w:left w:val="nil"/>
              <w:bottom w:val="single" w:sz="4" w:space="0" w:color="auto"/>
              <w:right w:val="single" w:sz="4" w:space="0" w:color="auto"/>
            </w:tcBorders>
            <w:shd w:val="clear" w:color="auto" w:fill="auto"/>
            <w:vAlign w:val="center"/>
            <w:hideMark/>
          </w:tcPr>
          <w:p w14:paraId="6D413654" w14:textId="77777777" w:rsidR="00D22C89" w:rsidRPr="00307700" w:rsidRDefault="00D22C89" w:rsidP="00D22C89">
            <w:pPr>
              <w:pStyle w:val="1fffb"/>
              <w:rPr>
                <w:rFonts w:cs="Times New Roman"/>
              </w:rPr>
            </w:pPr>
            <w:r w:rsidRPr="00307700">
              <w:rPr>
                <w:rFonts w:cs="Times New Roman"/>
              </w:rPr>
              <w:t>ТК-30</w:t>
            </w:r>
          </w:p>
        </w:tc>
        <w:tc>
          <w:tcPr>
            <w:tcW w:w="425" w:type="pct"/>
            <w:tcBorders>
              <w:top w:val="nil"/>
              <w:left w:val="nil"/>
              <w:bottom w:val="single" w:sz="4" w:space="0" w:color="auto"/>
              <w:right w:val="single" w:sz="4" w:space="0" w:color="auto"/>
            </w:tcBorders>
            <w:shd w:val="clear" w:color="auto" w:fill="auto"/>
            <w:vAlign w:val="center"/>
            <w:hideMark/>
          </w:tcPr>
          <w:p w14:paraId="79CE262E"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749BA1AD"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11966A81" w14:textId="77777777" w:rsidR="00D22C89" w:rsidRPr="00307700" w:rsidRDefault="00D22C89" w:rsidP="00D22C89">
            <w:pPr>
              <w:pStyle w:val="1fffb"/>
              <w:rPr>
                <w:rFonts w:cs="Times New Roman"/>
              </w:rPr>
            </w:pPr>
            <w:r w:rsidRPr="00307700">
              <w:rPr>
                <w:rFonts w:cs="Times New Roman"/>
              </w:rPr>
              <w:t>6</w:t>
            </w:r>
          </w:p>
        </w:tc>
        <w:tc>
          <w:tcPr>
            <w:tcW w:w="369" w:type="pct"/>
            <w:tcBorders>
              <w:top w:val="nil"/>
              <w:left w:val="nil"/>
              <w:bottom w:val="single" w:sz="4" w:space="0" w:color="auto"/>
              <w:right w:val="single" w:sz="4" w:space="0" w:color="auto"/>
            </w:tcBorders>
            <w:shd w:val="clear" w:color="auto" w:fill="auto"/>
            <w:vAlign w:val="center"/>
            <w:hideMark/>
          </w:tcPr>
          <w:p w14:paraId="528085B1"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2795C54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7BEC0F6" w14:textId="77777777" w:rsidR="00D22C89" w:rsidRPr="00307700" w:rsidRDefault="00D22C89" w:rsidP="00D22C89">
            <w:pPr>
              <w:pStyle w:val="1fffb"/>
              <w:rPr>
                <w:rFonts w:cs="Times New Roman"/>
              </w:rPr>
            </w:pPr>
            <w:r w:rsidRPr="00307700">
              <w:rPr>
                <w:rFonts w:cs="Times New Roman"/>
              </w:rPr>
              <w:t>245</w:t>
            </w:r>
          </w:p>
        </w:tc>
        <w:tc>
          <w:tcPr>
            <w:tcW w:w="391" w:type="pct"/>
            <w:tcBorders>
              <w:top w:val="nil"/>
              <w:left w:val="nil"/>
              <w:bottom w:val="single" w:sz="4" w:space="0" w:color="auto"/>
              <w:right w:val="single" w:sz="4" w:space="0" w:color="auto"/>
            </w:tcBorders>
            <w:shd w:val="clear" w:color="auto" w:fill="auto"/>
            <w:vAlign w:val="center"/>
            <w:hideMark/>
          </w:tcPr>
          <w:p w14:paraId="2BFD7ABB"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vAlign w:val="center"/>
            <w:hideMark/>
          </w:tcPr>
          <w:p w14:paraId="365A17D9"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vAlign w:val="center"/>
            <w:hideMark/>
          </w:tcPr>
          <w:p w14:paraId="3951B759" w14:textId="77777777" w:rsidR="00D22C89" w:rsidRPr="00307700" w:rsidRDefault="00D22C89" w:rsidP="00D22C89">
            <w:pPr>
              <w:pStyle w:val="1fffb"/>
              <w:rPr>
                <w:rFonts w:cs="Times New Roman"/>
              </w:rPr>
            </w:pPr>
            <w:r w:rsidRPr="00307700">
              <w:rPr>
                <w:rFonts w:cs="Times New Roman"/>
              </w:rPr>
              <w:t>1,07</w:t>
            </w:r>
          </w:p>
        </w:tc>
      </w:tr>
      <w:tr w:rsidR="00D22C89" w:rsidRPr="00307700" w14:paraId="2278D3E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5E07E50" w14:textId="77777777" w:rsidR="00D22C89" w:rsidRPr="00307700" w:rsidRDefault="00D22C89" w:rsidP="00D22C89">
            <w:pPr>
              <w:pStyle w:val="1fffb"/>
              <w:rPr>
                <w:rFonts w:cs="Times New Roman"/>
              </w:rPr>
            </w:pPr>
            <w:r w:rsidRPr="00307700">
              <w:rPr>
                <w:rFonts w:cs="Times New Roman"/>
              </w:rPr>
              <w:t>ТК-30</w:t>
            </w:r>
          </w:p>
        </w:tc>
        <w:tc>
          <w:tcPr>
            <w:tcW w:w="469" w:type="pct"/>
            <w:tcBorders>
              <w:top w:val="nil"/>
              <w:left w:val="nil"/>
              <w:bottom w:val="single" w:sz="4" w:space="0" w:color="auto"/>
              <w:right w:val="single" w:sz="4" w:space="0" w:color="auto"/>
            </w:tcBorders>
            <w:shd w:val="clear" w:color="auto" w:fill="auto"/>
            <w:vAlign w:val="center"/>
            <w:hideMark/>
          </w:tcPr>
          <w:p w14:paraId="005A85AE" w14:textId="77777777" w:rsidR="00D22C89" w:rsidRPr="00307700" w:rsidRDefault="00D22C89" w:rsidP="00D22C89">
            <w:pPr>
              <w:pStyle w:val="1fffb"/>
              <w:rPr>
                <w:rFonts w:cs="Times New Roman"/>
              </w:rPr>
            </w:pPr>
            <w:r w:rsidRPr="00307700">
              <w:rPr>
                <w:rFonts w:cs="Times New Roman"/>
              </w:rPr>
              <w:t>ТК-31</w:t>
            </w:r>
          </w:p>
        </w:tc>
        <w:tc>
          <w:tcPr>
            <w:tcW w:w="425" w:type="pct"/>
            <w:tcBorders>
              <w:top w:val="nil"/>
              <w:left w:val="nil"/>
              <w:bottom w:val="single" w:sz="4" w:space="0" w:color="auto"/>
              <w:right w:val="single" w:sz="4" w:space="0" w:color="auto"/>
            </w:tcBorders>
            <w:shd w:val="clear" w:color="auto" w:fill="auto"/>
            <w:vAlign w:val="center"/>
            <w:hideMark/>
          </w:tcPr>
          <w:p w14:paraId="2BC703AF"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0CE50F25"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4A82B3A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332731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17540E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A4681DA" w14:textId="77777777" w:rsidR="00D22C89" w:rsidRPr="00307700" w:rsidRDefault="00D22C89" w:rsidP="00D22C89">
            <w:pPr>
              <w:pStyle w:val="1fffb"/>
              <w:rPr>
                <w:rFonts w:cs="Times New Roman"/>
              </w:rPr>
            </w:pPr>
            <w:r w:rsidRPr="00307700">
              <w:rPr>
                <w:rFonts w:cs="Times New Roman"/>
              </w:rPr>
              <w:t>491</w:t>
            </w:r>
          </w:p>
        </w:tc>
        <w:tc>
          <w:tcPr>
            <w:tcW w:w="391" w:type="pct"/>
            <w:tcBorders>
              <w:top w:val="nil"/>
              <w:left w:val="nil"/>
              <w:bottom w:val="single" w:sz="4" w:space="0" w:color="auto"/>
              <w:right w:val="single" w:sz="4" w:space="0" w:color="auto"/>
            </w:tcBorders>
            <w:shd w:val="clear" w:color="auto" w:fill="auto"/>
            <w:vAlign w:val="center"/>
            <w:hideMark/>
          </w:tcPr>
          <w:p w14:paraId="5DF0760A"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vAlign w:val="center"/>
            <w:hideMark/>
          </w:tcPr>
          <w:p w14:paraId="6CED4269"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vAlign w:val="center"/>
            <w:hideMark/>
          </w:tcPr>
          <w:p w14:paraId="65199BBF" w14:textId="77777777" w:rsidR="00D22C89" w:rsidRPr="00307700" w:rsidRDefault="00D22C89" w:rsidP="00D22C89">
            <w:pPr>
              <w:pStyle w:val="1fffb"/>
              <w:rPr>
                <w:rFonts w:cs="Times New Roman"/>
              </w:rPr>
            </w:pPr>
            <w:r w:rsidRPr="00307700">
              <w:rPr>
                <w:rFonts w:cs="Times New Roman"/>
              </w:rPr>
              <w:t>2,14</w:t>
            </w:r>
          </w:p>
        </w:tc>
      </w:tr>
      <w:tr w:rsidR="00D22C89" w:rsidRPr="00307700" w14:paraId="4ED764C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0669692" w14:textId="77777777" w:rsidR="00D22C89" w:rsidRPr="00307700" w:rsidRDefault="00D22C89" w:rsidP="00D22C89">
            <w:pPr>
              <w:pStyle w:val="1fffb"/>
              <w:rPr>
                <w:rFonts w:cs="Times New Roman"/>
              </w:rPr>
            </w:pPr>
            <w:r w:rsidRPr="00307700">
              <w:rPr>
                <w:rFonts w:cs="Times New Roman"/>
              </w:rPr>
              <w:t>ТК-23</w:t>
            </w:r>
          </w:p>
        </w:tc>
        <w:tc>
          <w:tcPr>
            <w:tcW w:w="469" w:type="pct"/>
            <w:tcBorders>
              <w:top w:val="nil"/>
              <w:left w:val="nil"/>
              <w:bottom w:val="single" w:sz="4" w:space="0" w:color="auto"/>
              <w:right w:val="single" w:sz="4" w:space="0" w:color="auto"/>
            </w:tcBorders>
            <w:shd w:val="clear" w:color="auto" w:fill="auto"/>
            <w:vAlign w:val="center"/>
            <w:hideMark/>
          </w:tcPr>
          <w:p w14:paraId="4AAB1B5B" w14:textId="77777777" w:rsidR="00D22C89" w:rsidRPr="00307700" w:rsidRDefault="00D22C89" w:rsidP="00D22C89">
            <w:pPr>
              <w:pStyle w:val="1fffb"/>
              <w:rPr>
                <w:rFonts w:cs="Times New Roman"/>
              </w:rPr>
            </w:pPr>
            <w:r w:rsidRPr="00307700">
              <w:rPr>
                <w:rFonts w:cs="Times New Roman"/>
              </w:rPr>
              <w:t>ТК-32</w:t>
            </w:r>
          </w:p>
        </w:tc>
        <w:tc>
          <w:tcPr>
            <w:tcW w:w="425" w:type="pct"/>
            <w:tcBorders>
              <w:top w:val="nil"/>
              <w:left w:val="nil"/>
              <w:bottom w:val="single" w:sz="4" w:space="0" w:color="auto"/>
              <w:right w:val="single" w:sz="4" w:space="0" w:color="auto"/>
            </w:tcBorders>
            <w:shd w:val="clear" w:color="auto" w:fill="auto"/>
            <w:vAlign w:val="center"/>
            <w:hideMark/>
          </w:tcPr>
          <w:p w14:paraId="2145545E"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7BC2599C"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69F4B01A" w14:textId="77777777" w:rsidR="00D22C89" w:rsidRPr="00307700" w:rsidRDefault="00D22C89" w:rsidP="00D22C89">
            <w:pPr>
              <w:pStyle w:val="1fffb"/>
              <w:rPr>
                <w:rFonts w:cs="Times New Roman"/>
              </w:rPr>
            </w:pPr>
            <w:r w:rsidRPr="00307700">
              <w:rPr>
                <w:rFonts w:cs="Times New Roman"/>
              </w:rPr>
              <w:t>55</w:t>
            </w:r>
          </w:p>
        </w:tc>
        <w:tc>
          <w:tcPr>
            <w:tcW w:w="369" w:type="pct"/>
            <w:tcBorders>
              <w:top w:val="nil"/>
              <w:left w:val="nil"/>
              <w:bottom w:val="single" w:sz="4" w:space="0" w:color="auto"/>
              <w:right w:val="single" w:sz="4" w:space="0" w:color="auto"/>
            </w:tcBorders>
            <w:shd w:val="clear" w:color="auto" w:fill="auto"/>
            <w:vAlign w:val="center"/>
            <w:hideMark/>
          </w:tcPr>
          <w:p w14:paraId="6B14CE2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8359FE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C447D4B" w14:textId="77777777" w:rsidR="00D22C89" w:rsidRPr="00307700" w:rsidRDefault="00D22C89" w:rsidP="00D22C89">
            <w:pPr>
              <w:pStyle w:val="1fffb"/>
              <w:rPr>
                <w:rFonts w:cs="Times New Roman"/>
              </w:rPr>
            </w:pPr>
            <w:r w:rsidRPr="00307700">
              <w:rPr>
                <w:rFonts w:cs="Times New Roman"/>
              </w:rPr>
              <w:t>2249</w:t>
            </w:r>
          </w:p>
        </w:tc>
        <w:tc>
          <w:tcPr>
            <w:tcW w:w="391" w:type="pct"/>
            <w:tcBorders>
              <w:top w:val="nil"/>
              <w:left w:val="nil"/>
              <w:bottom w:val="single" w:sz="4" w:space="0" w:color="auto"/>
              <w:right w:val="single" w:sz="4" w:space="0" w:color="auto"/>
            </w:tcBorders>
            <w:shd w:val="clear" w:color="auto" w:fill="auto"/>
            <w:vAlign w:val="center"/>
            <w:hideMark/>
          </w:tcPr>
          <w:p w14:paraId="4A87834F" w14:textId="77777777" w:rsidR="00D22C89" w:rsidRPr="00307700" w:rsidRDefault="00D22C89" w:rsidP="00D22C89">
            <w:pPr>
              <w:pStyle w:val="1fffb"/>
              <w:rPr>
                <w:rFonts w:cs="Times New Roman"/>
              </w:rPr>
            </w:pPr>
            <w:r w:rsidRPr="00307700">
              <w:rPr>
                <w:rFonts w:cs="Times New Roman"/>
              </w:rPr>
              <w:t>15</w:t>
            </w:r>
          </w:p>
        </w:tc>
        <w:tc>
          <w:tcPr>
            <w:tcW w:w="386" w:type="pct"/>
            <w:tcBorders>
              <w:top w:val="nil"/>
              <w:left w:val="nil"/>
              <w:bottom w:val="single" w:sz="4" w:space="0" w:color="auto"/>
              <w:right w:val="single" w:sz="4" w:space="0" w:color="auto"/>
            </w:tcBorders>
            <w:shd w:val="clear" w:color="auto" w:fill="auto"/>
            <w:vAlign w:val="center"/>
            <w:hideMark/>
          </w:tcPr>
          <w:p w14:paraId="4BC5381A" w14:textId="77777777" w:rsidR="00D22C89" w:rsidRPr="00307700" w:rsidRDefault="00D22C89" w:rsidP="00D22C89">
            <w:pPr>
              <w:pStyle w:val="1fffb"/>
              <w:rPr>
                <w:rFonts w:cs="Times New Roman"/>
              </w:rPr>
            </w:pPr>
            <w:r w:rsidRPr="00307700">
              <w:rPr>
                <w:rFonts w:cs="Times New Roman"/>
              </w:rPr>
              <w:t>0,28</w:t>
            </w:r>
          </w:p>
        </w:tc>
        <w:tc>
          <w:tcPr>
            <w:tcW w:w="608" w:type="pct"/>
            <w:tcBorders>
              <w:top w:val="nil"/>
              <w:left w:val="nil"/>
              <w:bottom w:val="single" w:sz="4" w:space="0" w:color="auto"/>
              <w:right w:val="single" w:sz="4" w:space="0" w:color="auto"/>
            </w:tcBorders>
            <w:shd w:val="clear" w:color="auto" w:fill="auto"/>
            <w:vAlign w:val="center"/>
            <w:hideMark/>
          </w:tcPr>
          <w:p w14:paraId="68062572" w14:textId="77777777" w:rsidR="00D22C89" w:rsidRPr="00307700" w:rsidRDefault="00D22C89" w:rsidP="00D22C89">
            <w:pPr>
              <w:pStyle w:val="1fffb"/>
              <w:rPr>
                <w:rFonts w:cs="Times New Roman"/>
              </w:rPr>
            </w:pPr>
            <w:r w:rsidRPr="00307700">
              <w:rPr>
                <w:rFonts w:cs="Times New Roman"/>
              </w:rPr>
              <w:t>9,79</w:t>
            </w:r>
          </w:p>
        </w:tc>
      </w:tr>
      <w:tr w:rsidR="00D22C89" w:rsidRPr="00307700" w14:paraId="7B87E98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840E787" w14:textId="77777777" w:rsidR="00D22C89" w:rsidRPr="00307700" w:rsidRDefault="00D22C89" w:rsidP="00D22C89">
            <w:pPr>
              <w:pStyle w:val="1fffb"/>
              <w:rPr>
                <w:rFonts w:cs="Times New Roman"/>
              </w:rPr>
            </w:pPr>
            <w:r w:rsidRPr="00307700">
              <w:rPr>
                <w:rFonts w:cs="Times New Roman"/>
              </w:rPr>
              <w:t>ТК-32</w:t>
            </w:r>
          </w:p>
        </w:tc>
        <w:tc>
          <w:tcPr>
            <w:tcW w:w="469" w:type="pct"/>
            <w:tcBorders>
              <w:top w:val="nil"/>
              <w:left w:val="nil"/>
              <w:bottom w:val="single" w:sz="4" w:space="0" w:color="auto"/>
              <w:right w:val="single" w:sz="4" w:space="0" w:color="auto"/>
            </w:tcBorders>
            <w:shd w:val="clear" w:color="auto" w:fill="auto"/>
            <w:vAlign w:val="center"/>
            <w:hideMark/>
          </w:tcPr>
          <w:p w14:paraId="2CFEEE5A" w14:textId="77777777" w:rsidR="00D22C89" w:rsidRPr="00307700" w:rsidRDefault="00D22C89" w:rsidP="00D22C89">
            <w:pPr>
              <w:pStyle w:val="1fffb"/>
              <w:rPr>
                <w:rFonts w:cs="Times New Roman"/>
              </w:rPr>
            </w:pPr>
            <w:r w:rsidRPr="00307700">
              <w:rPr>
                <w:rFonts w:cs="Times New Roman"/>
              </w:rPr>
              <w:t>ТК-33</w:t>
            </w:r>
          </w:p>
        </w:tc>
        <w:tc>
          <w:tcPr>
            <w:tcW w:w="425" w:type="pct"/>
            <w:tcBorders>
              <w:top w:val="nil"/>
              <w:left w:val="nil"/>
              <w:bottom w:val="single" w:sz="4" w:space="0" w:color="auto"/>
              <w:right w:val="single" w:sz="4" w:space="0" w:color="auto"/>
            </w:tcBorders>
            <w:shd w:val="clear" w:color="auto" w:fill="auto"/>
            <w:vAlign w:val="center"/>
            <w:hideMark/>
          </w:tcPr>
          <w:p w14:paraId="4B0AB109"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743684E7"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6A957B91" w14:textId="77777777" w:rsidR="00D22C89" w:rsidRPr="00307700" w:rsidRDefault="00D22C89" w:rsidP="00D22C89">
            <w:pPr>
              <w:pStyle w:val="1fffb"/>
              <w:rPr>
                <w:rFonts w:cs="Times New Roman"/>
              </w:rPr>
            </w:pPr>
            <w:r w:rsidRPr="00307700">
              <w:rPr>
                <w:rFonts w:cs="Times New Roman"/>
              </w:rPr>
              <w:t>48</w:t>
            </w:r>
          </w:p>
        </w:tc>
        <w:tc>
          <w:tcPr>
            <w:tcW w:w="369" w:type="pct"/>
            <w:tcBorders>
              <w:top w:val="nil"/>
              <w:left w:val="nil"/>
              <w:bottom w:val="single" w:sz="4" w:space="0" w:color="auto"/>
              <w:right w:val="single" w:sz="4" w:space="0" w:color="auto"/>
            </w:tcBorders>
            <w:shd w:val="clear" w:color="auto" w:fill="auto"/>
            <w:vAlign w:val="center"/>
            <w:hideMark/>
          </w:tcPr>
          <w:p w14:paraId="03B2480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98168D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4A0D4F5" w14:textId="77777777" w:rsidR="00D22C89" w:rsidRPr="00307700" w:rsidRDefault="00D22C89" w:rsidP="00D22C89">
            <w:pPr>
              <w:pStyle w:val="1fffb"/>
              <w:rPr>
                <w:rFonts w:cs="Times New Roman"/>
              </w:rPr>
            </w:pPr>
            <w:r w:rsidRPr="00307700">
              <w:rPr>
                <w:rFonts w:cs="Times New Roman"/>
              </w:rPr>
              <w:t>1590</w:t>
            </w:r>
          </w:p>
        </w:tc>
        <w:tc>
          <w:tcPr>
            <w:tcW w:w="391" w:type="pct"/>
            <w:tcBorders>
              <w:top w:val="nil"/>
              <w:left w:val="nil"/>
              <w:bottom w:val="single" w:sz="4" w:space="0" w:color="auto"/>
              <w:right w:val="single" w:sz="4" w:space="0" w:color="auto"/>
            </w:tcBorders>
            <w:shd w:val="clear" w:color="auto" w:fill="auto"/>
            <w:vAlign w:val="center"/>
            <w:hideMark/>
          </w:tcPr>
          <w:p w14:paraId="49167958" w14:textId="77777777" w:rsidR="00D22C89" w:rsidRPr="00307700" w:rsidRDefault="00D22C89" w:rsidP="00D22C89">
            <w:pPr>
              <w:pStyle w:val="1fffb"/>
              <w:rPr>
                <w:rFonts w:cs="Times New Roman"/>
              </w:rPr>
            </w:pPr>
            <w:r w:rsidRPr="00307700">
              <w:rPr>
                <w:rFonts w:cs="Times New Roman"/>
              </w:rPr>
              <w:t>11</w:t>
            </w:r>
          </w:p>
        </w:tc>
        <w:tc>
          <w:tcPr>
            <w:tcW w:w="386" w:type="pct"/>
            <w:tcBorders>
              <w:top w:val="nil"/>
              <w:left w:val="nil"/>
              <w:bottom w:val="single" w:sz="4" w:space="0" w:color="auto"/>
              <w:right w:val="single" w:sz="4" w:space="0" w:color="auto"/>
            </w:tcBorders>
            <w:shd w:val="clear" w:color="auto" w:fill="auto"/>
            <w:vAlign w:val="center"/>
            <w:hideMark/>
          </w:tcPr>
          <w:p w14:paraId="7E3A039A" w14:textId="77777777" w:rsidR="00D22C89" w:rsidRPr="00307700" w:rsidRDefault="00D22C89" w:rsidP="00D22C89">
            <w:pPr>
              <w:pStyle w:val="1fffb"/>
              <w:rPr>
                <w:rFonts w:cs="Times New Roman"/>
              </w:rPr>
            </w:pPr>
            <w:r w:rsidRPr="00307700">
              <w:rPr>
                <w:rFonts w:cs="Times New Roman"/>
              </w:rPr>
              <w:t>0,09</w:t>
            </w:r>
          </w:p>
        </w:tc>
        <w:tc>
          <w:tcPr>
            <w:tcW w:w="608" w:type="pct"/>
            <w:tcBorders>
              <w:top w:val="nil"/>
              <w:left w:val="nil"/>
              <w:bottom w:val="single" w:sz="4" w:space="0" w:color="auto"/>
              <w:right w:val="single" w:sz="4" w:space="0" w:color="auto"/>
            </w:tcBorders>
            <w:shd w:val="clear" w:color="auto" w:fill="auto"/>
            <w:vAlign w:val="center"/>
            <w:hideMark/>
          </w:tcPr>
          <w:p w14:paraId="12A91499" w14:textId="77777777" w:rsidR="00D22C89" w:rsidRPr="00307700" w:rsidRDefault="00D22C89" w:rsidP="00D22C89">
            <w:pPr>
              <w:pStyle w:val="1fffb"/>
              <w:rPr>
                <w:rFonts w:cs="Times New Roman"/>
              </w:rPr>
            </w:pPr>
            <w:r w:rsidRPr="00307700">
              <w:rPr>
                <w:rFonts w:cs="Times New Roman"/>
              </w:rPr>
              <w:t>5,47</w:t>
            </w:r>
          </w:p>
        </w:tc>
      </w:tr>
      <w:tr w:rsidR="00D22C89" w:rsidRPr="00307700" w14:paraId="120A65A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817BA5D" w14:textId="77777777" w:rsidR="00D22C89" w:rsidRPr="00307700" w:rsidRDefault="00D22C89" w:rsidP="00D22C89">
            <w:pPr>
              <w:pStyle w:val="1fffb"/>
              <w:rPr>
                <w:rFonts w:cs="Times New Roman"/>
              </w:rPr>
            </w:pPr>
            <w:r w:rsidRPr="00307700">
              <w:rPr>
                <w:rFonts w:cs="Times New Roman"/>
              </w:rPr>
              <w:t>ТК-18</w:t>
            </w:r>
          </w:p>
        </w:tc>
        <w:tc>
          <w:tcPr>
            <w:tcW w:w="469" w:type="pct"/>
            <w:tcBorders>
              <w:top w:val="nil"/>
              <w:left w:val="nil"/>
              <w:bottom w:val="single" w:sz="4" w:space="0" w:color="auto"/>
              <w:right w:val="single" w:sz="4" w:space="0" w:color="auto"/>
            </w:tcBorders>
            <w:shd w:val="clear" w:color="auto" w:fill="auto"/>
            <w:vAlign w:val="center"/>
            <w:hideMark/>
          </w:tcPr>
          <w:p w14:paraId="31554A3E" w14:textId="77777777" w:rsidR="00D22C89" w:rsidRPr="00307700" w:rsidRDefault="00D22C89" w:rsidP="00D22C89">
            <w:pPr>
              <w:pStyle w:val="1fffb"/>
              <w:rPr>
                <w:rFonts w:cs="Times New Roman"/>
              </w:rPr>
            </w:pPr>
            <w:r w:rsidRPr="00307700">
              <w:rPr>
                <w:rFonts w:cs="Times New Roman"/>
              </w:rPr>
              <w:t>ТК-34</w:t>
            </w:r>
          </w:p>
        </w:tc>
        <w:tc>
          <w:tcPr>
            <w:tcW w:w="425" w:type="pct"/>
            <w:tcBorders>
              <w:top w:val="nil"/>
              <w:left w:val="nil"/>
              <w:bottom w:val="single" w:sz="4" w:space="0" w:color="auto"/>
              <w:right w:val="single" w:sz="4" w:space="0" w:color="auto"/>
            </w:tcBorders>
            <w:shd w:val="clear" w:color="auto" w:fill="auto"/>
            <w:vAlign w:val="center"/>
            <w:hideMark/>
          </w:tcPr>
          <w:p w14:paraId="300DF8CD"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230EA6DE"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042456B0" w14:textId="77777777" w:rsidR="00D22C89" w:rsidRPr="00307700" w:rsidRDefault="00D22C89" w:rsidP="00D22C89">
            <w:pPr>
              <w:pStyle w:val="1fffb"/>
              <w:rPr>
                <w:rFonts w:cs="Times New Roman"/>
              </w:rPr>
            </w:pPr>
            <w:r w:rsidRPr="00307700">
              <w:rPr>
                <w:rFonts w:cs="Times New Roman"/>
              </w:rPr>
              <w:t>31</w:t>
            </w:r>
          </w:p>
        </w:tc>
        <w:tc>
          <w:tcPr>
            <w:tcW w:w="369" w:type="pct"/>
            <w:tcBorders>
              <w:top w:val="nil"/>
              <w:left w:val="nil"/>
              <w:bottom w:val="single" w:sz="4" w:space="0" w:color="auto"/>
              <w:right w:val="single" w:sz="4" w:space="0" w:color="auto"/>
            </w:tcBorders>
            <w:shd w:val="clear" w:color="auto" w:fill="auto"/>
            <w:vAlign w:val="center"/>
            <w:hideMark/>
          </w:tcPr>
          <w:p w14:paraId="011E4EB8"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02BEA5D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66ECD709" w14:textId="77777777" w:rsidR="00D22C89" w:rsidRPr="00307700" w:rsidRDefault="00D22C89" w:rsidP="00D22C89">
            <w:pPr>
              <w:pStyle w:val="1fffb"/>
              <w:rPr>
                <w:rFonts w:cs="Times New Roman"/>
              </w:rPr>
            </w:pPr>
            <w:r w:rsidRPr="00307700">
              <w:rPr>
                <w:rFonts w:cs="Times New Roman"/>
              </w:rPr>
              <w:t>1923</w:t>
            </w:r>
          </w:p>
        </w:tc>
        <w:tc>
          <w:tcPr>
            <w:tcW w:w="391" w:type="pct"/>
            <w:tcBorders>
              <w:top w:val="nil"/>
              <w:left w:val="nil"/>
              <w:bottom w:val="single" w:sz="4" w:space="0" w:color="auto"/>
              <w:right w:val="single" w:sz="4" w:space="0" w:color="auto"/>
            </w:tcBorders>
            <w:shd w:val="clear" w:color="auto" w:fill="auto"/>
            <w:vAlign w:val="center"/>
            <w:hideMark/>
          </w:tcPr>
          <w:p w14:paraId="270266DF" w14:textId="77777777" w:rsidR="00D22C89" w:rsidRPr="00307700" w:rsidRDefault="00D22C89" w:rsidP="00D22C89">
            <w:pPr>
              <w:pStyle w:val="1fffb"/>
              <w:rPr>
                <w:rFonts w:cs="Times New Roman"/>
              </w:rPr>
            </w:pPr>
            <w:r w:rsidRPr="00307700">
              <w:rPr>
                <w:rFonts w:cs="Times New Roman"/>
              </w:rPr>
              <w:t>12</w:t>
            </w:r>
          </w:p>
        </w:tc>
        <w:tc>
          <w:tcPr>
            <w:tcW w:w="386" w:type="pct"/>
            <w:tcBorders>
              <w:top w:val="nil"/>
              <w:left w:val="nil"/>
              <w:bottom w:val="single" w:sz="4" w:space="0" w:color="auto"/>
              <w:right w:val="single" w:sz="4" w:space="0" w:color="auto"/>
            </w:tcBorders>
            <w:shd w:val="clear" w:color="auto" w:fill="auto"/>
            <w:vAlign w:val="center"/>
            <w:hideMark/>
          </w:tcPr>
          <w:p w14:paraId="22314823" w14:textId="77777777" w:rsidR="00D22C89" w:rsidRPr="00307700" w:rsidRDefault="00D22C89" w:rsidP="00D22C89">
            <w:pPr>
              <w:pStyle w:val="1fffb"/>
              <w:rPr>
                <w:rFonts w:cs="Times New Roman"/>
              </w:rPr>
            </w:pPr>
            <w:r w:rsidRPr="00307700">
              <w:rPr>
                <w:rFonts w:cs="Times New Roman"/>
              </w:rPr>
              <w:t>0,55</w:t>
            </w:r>
          </w:p>
        </w:tc>
        <w:tc>
          <w:tcPr>
            <w:tcW w:w="608" w:type="pct"/>
            <w:tcBorders>
              <w:top w:val="nil"/>
              <w:left w:val="nil"/>
              <w:bottom w:val="single" w:sz="4" w:space="0" w:color="auto"/>
              <w:right w:val="single" w:sz="4" w:space="0" w:color="auto"/>
            </w:tcBorders>
            <w:shd w:val="clear" w:color="auto" w:fill="auto"/>
            <w:vAlign w:val="center"/>
            <w:hideMark/>
          </w:tcPr>
          <w:p w14:paraId="57A9395C" w14:textId="77777777" w:rsidR="00D22C89" w:rsidRPr="00307700" w:rsidRDefault="00D22C89" w:rsidP="00D22C89">
            <w:pPr>
              <w:pStyle w:val="1fffb"/>
              <w:rPr>
                <w:rFonts w:cs="Times New Roman"/>
              </w:rPr>
            </w:pPr>
            <w:r w:rsidRPr="00307700">
              <w:rPr>
                <w:rFonts w:cs="Times New Roman"/>
              </w:rPr>
              <w:t>9,86</w:t>
            </w:r>
          </w:p>
        </w:tc>
      </w:tr>
      <w:tr w:rsidR="00D22C89" w:rsidRPr="00307700" w14:paraId="5390520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3EB5CDD" w14:textId="77777777" w:rsidR="00D22C89" w:rsidRPr="00307700" w:rsidRDefault="00D22C89" w:rsidP="00D22C89">
            <w:pPr>
              <w:pStyle w:val="1fffb"/>
              <w:rPr>
                <w:rFonts w:cs="Times New Roman"/>
              </w:rPr>
            </w:pPr>
            <w:r w:rsidRPr="00307700">
              <w:rPr>
                <w:rFonts w:cs="Times New Roman"/>
              </w:rPr>
              <w:t>ТК-34</w:t>
            </w:r>
          </w:p>
        </w:tc>
        <w:tc>
          <w:tcPr>
            <w:tcW w:w="469" w:type="pct"/>
            <w:tcBorders>
              <w:top w:val="nil"/>
              <w:left w:val="nil"/>
              <w:bottom w:val="single" w:sz="4" w:space="0" w:color="auto"/>
              <w:right w:val="single" w:sz="4" w:space="0" w:color="auto"/>
            </w:tcBorders>
            <w:shd w:val="clear" w:color="auto" w:fill="auto"/>
            <w:vAlign w:val="center"/>
            <w:hideMark/>
          </w:tcPr>
          <w:p w14:paraId="67565AE8" w14:textId="77777777" w:rsidR="00D22C89" w:rsidRPr="00307700" w:rsidRDefault="00D22C89" w:rsidP="00D22C89">
            <w:pPr>
              <w:pStyle w:val="1fffb"/>
              <w:rPr>
                <w:rFonts w:cs="Times New Roman"/>
              </w:rPr>
            </w:pPr>
            <w:r w:rsidRPr="00307700">
              <w:rPr>
                <w:rFonts w:cs="Times New Roman"/>
              </w:rPr>
              <w:t>ТК-35</w:t>
            </w:r>
          </w:p>
        </w:tc>
        <w:tc>
          <w:tcPr>
            <w:tcW w:w="425" w:type="pct"/>
            <w:tcBorders>
              <w:top w:val="nil"/>
              <w:left w:val="nil"/>
              <w:bottom w:val="single" w:sz="4" w:space="0" w:color="auto"/>
              <w:right w:val="single" w:sz="4" w:space="0" w:color="auto"/>
            </w:tcBorders>
            <w:shd w:val="clear" w:color="auto" w:fill="auto"/>
            <w:vAlign w:val="center"/>
            <w:hideMark/>
          </w:tcPr>
          <w:p w14:paraId="76EA6133" w14:textId="77777777" w:rsidR="00D22C89" w:rsidRPr="00307700" w:rsidRDefault="00D22C89" w:rsidP="00D22C89">
            <w:pPr>
              <w:pStyle w:val="1fffb"/>
              <w:rPr>
                <w:rFonts w:cs="Times New Roman"/>
              </w:rPr>
            </w:pPr>
            <w:r w:rsidRPr="00307700">
              <w:rPr>
                <w:rFonts w:cs="Times New Roman"/>
              </w:rPr>
              <w:t>32</w:t>
            </w:r>
          </w:p>
        </w:tc>
        <w:tc>
          <w:tcPr>
            <w:tcW w:w="467" w:type="pct"/>
            <w:tcBorders>
              <w:top w:val="nil"/>
              <w:left w:val="nil"/>
              <w:bottom w:val="single" w:sz="4" w:space="0" w:color="auto"/>
              <w:right w:val="single" w:sz="4" w:space="0" w:color="auto"/>
            </w:tcBorders>
            <w:shd w:val="clear" w:color="auto" w:fill="auto"/>
            <w:vAlign w:val="center"/>
            <w:hideMark/>
          </w:tcPr>
          <w:p w14:paraId="189FE973" w14:textId="77777777" w:rsidR="00D22C89" w:rsidRPr="00307700" w:rsidRDefault="00D22C89" w:rsidP="00D22C89">
            <w:pPr>
              <w:pStyle w:val="1fffb"/>
              <w:rPr>
                <w:rFonts w:cs="Times New Roman"/>
              </w:rPr>
            </w:pPr>
            <w:r w:rsidRPr="00307700">
              <w:rPr>
                <w:rFonts w:cs="Times New Roman"/>
              </w:rPr>
              <w:t>16,5</w:t>
            </w:r>
          </w:p>
        </w:tc>
        <w:tc>
          <w:tcPr>
            <w:tcW w:w="657" w:type="pct"/>
            <w:tcBorders>
              <w:top w:val="nil"/>
              <w:left w:val="nil"/>
              <w:bottom w:val="single" w:sz="4" w:space="0" w:color="auto"/>
              <w:right w:val="single" w:sz="4" w:space="0" w:color="auto"/>
            </w:tcBorders>
            <w:shd w:val="clear" w:color="auto" w:fill="auto"/>
            <w:vAlign w:val="center"/>
            <w:hideMark/>
          </w:tcPr>
          <w:p w14:paraId="49CBA76F" w14:textId="77777777" w:rsidR="00D22C89" w:rsidRPr="00307700" w:rsidRDefault="00D22C89" w:rsidP="00D22C89">
            <w:pPr>
              <w:pStyle w:val="1fffb"/>
              <w:rPr>
                <w:rFonts w:cs="Times New Roman"/>
              </w:rPr>
            </w:pPr>
            <w:r w:rsidRPr="00307700">
              <w:rPr>
                <w:rFonts w:cs="Times New Roman"/>
              </w:rPr>
              <w:t>7,5</w:t>
            </w:r>
          </w:p>
        </w:tc>
        <w:tc>
          <w:tcPr>
            <w:tcW w:w="369" w:type="pct"/>
            <w:tcBorders>
              <w:top w:val="nil"/>
              <w:left w:val="nil"/>
              <w:bottom w:val="single" w:sz="4" w:space="0" w:color="auto"/>
              <w:right w:val="single" w:sz="4" w:space="0" w:color="auto"/>
            </w:tcBorders>
            <w:shd w:val="clear" w:color="auto" w:fill="auto"/>
            <w:vAlign w:val="center"/>
            <w:hideMark/>
          </w:tcPr>
          <w:p w14:paraId="24E3322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3B08D4E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CDD1CC7" w14:textId="77777777" w:rsidR="00D22C89" w:rsidRPr="00307700" w:rsidRDefault="00D22C89" w:rsidP="00D22C89">
            <w:pPr>
              <w:pStyle w:val="1fffb"/>
              <w:rPr>
                <w:rFonts w:cs="Times New Roman"/>
              </w:rPr>
            </w:pPr>
            <w:r w:rsidRPr="00307700">
              <w:rPr>
                <w:rFonts w:cs="Times New Roman"/>
              </w:rPr>
              <w:t>174</w:t>
            </w:r>
          </w:p>
        </w:tc>
        <w:tc>
          <w:tcPr>
            <w:tcW w:w="391" w:type="pct"/>
            <w:tcBorders>
              <w:top w:val="nil"/>
              <w:left w:val="nil"/>
              <w:bottom w:val="single" w:sz="4" w:space="0" w:color="auto"/>
              <w:right w:val="single" w:sz="4" w:space="0" w:color="auto"/>
            </w:tcBorders>
            <w:shd w:val="clear" w:color="auto" w:fill="auto"/>
            <w:vAlign w:val="center"/>
            <w:hideMark/>
          </w:tcPr>
          <w:p w14:paraId="29A5DD3B"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vAlign w:val="center"/>
            <w:hideMark/>
          </w:tcPr>
          <w:p w14:paraId="5B24D93A"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vAlign w:val="center"/>
            <w:hideMark/>
          </w:tcPr>
          <w:p w14:paraId="2FAE7A23" w14:textId="77777777" w:rsidR="00D22C89" w:rsidRPr="00307700" w:rsidRDefault="00D22C89" w:rsidP="00D22C89">
            <w:pPr>
              <w:pStyle w:val="1fffb"/>
              <w:rPr>
                <w:rFonts w:cs="Times New Roman"/>
              </w:rPr>
            </w:pPr>
            <w:r w:rsidRPr="00307700">
              <w:rPr>
                <w:rFonts w:cs="Times New Roman"/>
              </w:rPr>
              <w:t>0,48</w:t>
            </w:r>
          </w:p>
        </w:tc>
      </w:tr>
      <w:tr w:rsidR="00D22C89" w:rsidRPr="00307700" w14:paraId="62C56D8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2A8A58C" w14:textId="77777777" w:rsidR="00D22C89" w:rsidRPr="00307700" w:rsidRDefault="00D22C89" w:rsidP="00D22C89">
            <w:pPr>
              <w:pStyle w:val="1fffb"/>
              <w:rPr>
                <w:rFonts w:cs="Times New Roman"/>
              </w:rPr>
            </w:pPr>
            <w:r w:rsidRPr="00307700">
              <w:rPr>
                <w:rFonts w:cs="Times New Roman"/>
              </w:rPr>
              <w:t>ТК-34</w:t>
            </w:r>
          </w:p>
        </w:tc>
        <w:tc>
          <w:tcPr>
            <w:tcW w:w="469" w:type="pct"/>
            <w:tcBorders>
              <w:top w:val="nil"/>
              <w:left w:val="nil"/>
              <w:bottom w:val="single" w:sz="4" w:space="0" w:color="auto"/>
              <w:right w:val="single" w:sz="4" w:space="0" w:color="auto"/>
            </w:tcBorders>
            <w:shd w:val="clear" w:color="auto" w:fill="auto"/>
            <w:vAlign w:val="center"/>
            <w:hideMark/>
          </w:tcPr>
          <w:p w14:paraId="7AE3CA1E" w14:textId="77777777" w:rsidR="00D22C89" w:rsidRPr="00307700" w:rsidRDefault="00D22C89" w:rsidP="00D22C89">
            <w:pPr>
              <w:pStyle w:val="1fffb"/>
              <w:rPr>
                <w:rFonts w:cs="Times New Roman"/>
              </w:rPr>
            </w:pPr>
            <w:r w:rsidRPr="00307700">
              <w:rPr>
                <w:rFonts w:cs="Times New Roman"/>
              </w:rPr>
              <w:t>ТК-36</w:t>
            </w:r>
          </w:p>
        </w:tc>
        <w:tc>
          <w:tcPr>
            <w:tcW w:w="425" w:type="pct"/>
            <w:tcBorders>
              <w:top w:val="nil"/>
              <w:left w:val="nil"/>
              <w:bottom w:val="single" w:sz="4" w:space="0" w:color="auto"/>
              <w:right w:val="single" w:sz="4" w:space="0" w:color="auto"/>
            </w:tcBorders>
            <w:shd w:val="clear" w:color="auto" w:fill="auto"/>
            <w:vAlign w:val="center"/>
            <w:hideMark/>
          </w:tcPr>
          <w:p w14:paraId="0FCDCE12"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6567550A"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48364BEE" w14:textId="77777777" w:rsidR="00D22C89" w:rsidRPr="00307700" w:rsidRDefault="00D22C89" w:rsidP="00D22C89">
            <w:pPr>
              <w:pStyle w:val="1fffb"/>
              <w:rPr>
                <w:rFonts w:cs="Times New Roman"/>
              </w:rPr>
            </w:pPr>
            <w:r w:rsidRPr="00307700">
              <w:rPr>
                <w:rFonts w:cs="Times New Roman"/>
              </w:rPr>
              <w:t>15,5</w:t>
            </w:r>
          </w:p>
        </w:tc>
        <w:tc>
          <w:tcPr>
            <w:tcW w:w="369" w:type="pct"/>
            <w:tcBorders>
              <w:top w:val="nil"/>
              <w:left w:val="nil"/>
              <w:bottom w:val="single" w:sz="4" w:space="0" w:color="auto"/>
              <w:right w:val="single" w:sz="4" w:space="0" w:color="auto"/>
            </w:tcBorders>
            <w:shd w:val="clear" w:color="auto" w:fill="auto"/>
            <w:vAlign w:val="center"/>
            <w:hideMark/>
          </w:tcPr>
          <w:p w14:paraId="660BC77E"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6CF12B6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B1AE734" w14:textId="77777777" w:rsidR="00D22C89" w:rsidRPr="00307700" w:rsidRDefault="00D22C89" w:rsidP="00D22C89">
            <w:pPr>
              <w:pStyle w:val="1fffb"/>
              <w:rPr>
                <w:rFonts w:cs="Times New Roman"/>
              </w:rPr>
            </w:pPr>
            <w:r w:rsidRPr="00307700">
              <w:rPr>
                <w:rFonts w:cs="Times New Roman"/>
              </w:rPr>
              <w:t>962</w:t>
            </w:r>
          </w:p>
        </w:tc>
        <w:tc>
          <w:tcPr>
            <w:tcW w:w="391" w:type="pct"/>
            <w:tcBorders>
              <w:top w:val="nil"/>
              <w:left w:val="nil"/>
              <w:bottom w:val="single" w:sz="4" w:space="0" w:color="auto"/>
              <w:right w:val="single" w:sz="4" w:space="0" w:color="auto"/>
            </w:tcBorders>
            <w:shd w:val="clear" w:color="auto" w:fill="auto"/>
            <w:vAlign w:val="center"/>
            <w:hideMark/>
          </w:tcPr>
          <w:p w14:paraId="5224BF88"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vAlign w:val="center"/>
            <w:hideMark/>
          </w:tcPr>
          <w:p w14:paraId="66D4B82B" w14:textId="77777777" w:rsidR="00D22C89" w:rsidRPr="00307700" w:rsidRDefault="00D22C89" w:rsidP="00D22C89">
            <w:pPr>
              <w:pStyle w:val="1fffb"/>
              <w:rPr>
                <w:rFonts w:cs="Times New Roman"/>
              </w:rPr>
            </w:pPr>
            <w:r w:rsidRPr="00307700">
              <w:rPr>
                <w:rFonts w:cs="Times New Roman"/>
              </w:rPr>
              <w:t>0,27</w:t>
            </w:r>
          </w:p>
        </w:tc>
        <w:tc>
          <w:tcPr>
            <w:tcW w:w="608" w:type="pct"/>
            <w:tcBorders>
              <w:top w:val="nil"/>
              <w:left w:val="nil"/>
              <w:bottom w:val="single" w:sz="4" w:space="0" w:color="auto"/>
              <w:right w:val="single" w:sz="4" w:space="0" w:color="auto"/>
            </w:tcBorders>
            <w:shd w:val="clear" w:color="auto" w:fill="auto"/>
            <w:vAlign w:val="center"/>
            <w:hideMark/>
          </w:tcPr>
          <w:p w14:paraId="09AA3BD1" w14:textId="77777777" w:rsidR="00D22C89" w:rsidRPr="00307700" w:rsidRDefault="00D22C89" w:rsidP="00D22C89">
            <w:pPr>
              <w:pStyle w:val="1fffb"/>
              <w:rPr>
                <w:rFonts w:cs="Times New Roman"/>
              </w:rPr>
            </w:pPr>
            <w:r w:rsidRPr="00307700">
              <w:rPr>
                <w:rFonts w:cs="Times New Roman"/>
              </w:rPr>
              <w:t>4,93</w:t>
            </w:r>
          </w:p>
        </w:tc>
      </w:tr>
      <w:tr w:rsidR="00D22C89" w:rsidRPr="00307700" w14:paraId="5FDB722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B06F0FD" w14:textId="77777777" w:rsidR="00D22C89" w:rsidRPr="00307700" w:rsidRDefault="00D22C89" w:rsidP="00D22C89">
            <w:pPr>
              <w:pStyle w:val="1fffb"/>
              <w:rPr>
                <w:rFonts w:cs="Times New Roman"/>
              </w:rPr>
            </w:pPr>
            <w:r w:rsidRPr="00307700">
              <w:rPr>
                <w:rFonts w:cs="Times New Roman"/>
              </w:rPr>
              <w:t>ТК-36</w:t>
            </w:r>
          </w:p>
        </w:tc>
        <w:tc>
          <w:tcPr>
            <w:tcW w:w="469" w:type="pct"/>
            <w:tcBorders>
              <w:top w:val="nil"/>
              <w:left w:val="nil"/>
              <w:bottom w:val="single" w:sz="4" w:space="0" w:color="auto"/>
              <w:right w:val="single" w:sz="4" w:space="0" w:color="auto"/>
            </w:tcBorders>
            <w:shd w:val="clear" w:color="auto" w:fill="auto"/>
            <w:vAlign w:val="center"/>
            <w:hideMark/>
          </w:tcPr>
          <w:p w14:paraId="6457EECD" w14:textId="77777777" w:rsidR="00D22C89" w:rsidRPr="00307700" w:rsidRDefault="00D22C89" w:rsidP="00D22C89">
            <w:pPr>
              <w:pStyle w:val="1fffb"/>
              <w:rPr>
                <w:rFonts w:cs="Times New Roman"/>
              </w:rPr>
            </w:pPr>
            <w:r w:rsidRPr="00307700">
              <w:rPr>
                <w:rFonts w:cs="Times New Roman"/>
              </w:rPr>
              <w:t>ТК-39</w:t>
            </w:r>
          </w:p>
        </w:tc>
        <w:tc>
          <w:tcPr>
            <w:tcW w:w="425" w:type="pct"/>
            <w:tcBorders>
              <w:top w:val="nil"/>
              <w:left w:val="nil"/>
              <w:bottom w:val="single" w:sz="4" w:space="0" w:color="auto"/>
              <w:right w:val="single" w:sz="4" w:space="0" w:color="auto"/>
            </w:tcBorders>
            <w:shd w:val="clear" w:color="auto" w:fill="auto"/>
            <w:vAlign w:val="center"/>
            <w:hideMark/>
          </w:tcPr>
          <w:p w14:paraId="1C7126F6"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3BF061D7"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0FE650F9" w14:textId="77777777" w:rsidR="00D22C89" w:rsidRPr="00307700" w:rsidRDefault="00D22C89" w:rsidP="00D22C89">
            <w:pPr>
              <w:pStyle w:val="1fffb"/>
              <w:rPr>
                <w:rFonts w:cs="Times New Roman"/>
              </w:rPr>
            </w:pPr>
            <w:r w:rsidRPr="00307700">
              <w:rPr>
                <w:rFonts w:cs="Times New Roman"/>
              </w:rPr>
              <w:t>23,3</w:t>
            </w:r>
          </w:p>
        </w:tc>
        <w:tc>
          <w:tcPr>
            <w:tcW w:w="369" w:type="pct"/>
            <w:tcBorders>
              <w:top w:val="nil"/>
              <w:left w:val="nil"/>
              <w:bottom w:val="single" w:sz="4" w:space="0" w:color="auto"/>
              <w:right w:val="single" w:sz="4" w:space="0" w:color="auto"/>
            </w:tcBorders>
            <w:shd w:val="clear" w:color="auto" w:fill="auto"/>
            <w:vAlign w:val="center"/>
            <w:hideMark/>
          </w:tcPr>
          <w:p w14:paraId="11BD0819"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1BEC5DE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5DC4BCD" w14:textId="77777777" w:rsidR="00D22C89" w:rsidRPr="00307700" w:rsidRDefault="00D22C89" w:rsidP="00D22C89">
            <w:pPr>
              <w:pStyle w:val="1fffb"/>
              <w:rPr>
                <w:rFonts w:cs="Times New Roman"/>
              </w:rPr>
            </w:pPr>
            <w:r w:rsidRPr="00307700">
              <w:rPr>
                <w:rFonts w:cs="Times New Roman"/>
              </w:rPr>
              <w:t>1446</w:t>
            </w:r>
          </w:p>
        </w:tc>
        <w:tc>
          <w:tcPr>
            <w:tcW w:w="391" w:type="pct"/>
            <w:tcBorders>
              <w:top w:val="nil"/>
              <w:left w:val="nil"/>
              <w:bottom w:val="single" w:sz="4" w:space="0" w:color="auto"/>
              <w:right w:val="single" w:sz="4" w:space="0" w:color="auto"/>
            </w:tcBorders>
            <w:shd w:val="clear" w:color="auto" w:fill="auto"/>
            <w:vAlign w:val="center"/>
            <w:hideMark/>
          </w:tcPr>
          <w:p w14:paraId="7F54D73A"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vAlign w:val="center"/>
            <w:hideMark/>
          </w:tcPr>
          <w:p w14:paraId="74D1D184" w14:textId="77777777" w:rsidR="00D22C89" w:rsidRPr="00307700" w:rsidRDefault="00D22C89" w:rsidP="00D22C89">
            <w:pPr>
              <w:pStyle w:val="1fffb"/>
              <w:rPr>
                <w:rFonts w:cs="Times New Roman"/>
              </w:rPr>
            </w:pPr>
            <w:r w:rsidRPr="00307700">
              <w:rPr>
                <w:rFonts w:cs="Times New Roman"/>
              </w:rPr>
              <w:t>0,41</w:t>
            </w:r>
          </w:p>
        </w:tc>
        <w:tc>
          <w:tcPr>
            <w:tcW w:w="608" w:type="pct"/>
            <w:tcBorders>
              <w:top w:val="nil"/>
              <w:left w:val="nil"/>
              <w:bottom w:val="single" w:sz="4" w:space="0" w:color="auto"/>
              <w:right w:val="single" w:sz="4" w:space="0" w:color="auto"/>
            </w:tcBorders>
            <w:shd w:val="clear" w:color="auto" w:fill="auto"/>
            <w:vAlign w:val="center"/>
            <w:hideMark/>
          </w:tcPr>
          <w:p w14:paraId="305FA220" w14:textId="77777777" w:rsidR="00D22C89" w:rsidRPr="00307700" w:rsidRDefault="00D22C89" w:rsidP="00D22C89">
            <w:pPr>
              <w:pStyle w:val="1fffb"/>
              <w:rPr>
                <w:rFonts w:cs="Times New Roman"/>
              </w:rPr>
            </w:pPr>
            <w:r w:rsidRPr="00307700">
              <w:rPr>
                <w:rFonts w:cs="Times New Roman"/>
              </w:rPr>
              <w:t>7,41</w:t>
            </w:r>
          </w:p>
        </w:tc>
      </w:tr>
      <w:tr w:rsidR="00D22C89" w:rsidRPr="00307700" w14:paraId="7BE60E8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0B620ED" w14:textId="77777777" w:rsidR="00D22C89" w:rsidRPr="00307700" w:rsidRDefault="00D22C89" w:rsidP="00D22C89">
            <w:pPr>
              <w:pStyle w:val="1fffb"/>
              <w:rPr>
                <w:rFonts w:cs="Times New Roman"/>
              </w:rPr>
            </w:pPr>
            <w:r w:rsidRPr="00307700">
              <w:rPr>
                <w:rFonts w:cs="Times New Roman"/>
              </w:rPr>
              <w:t>ТК-39</w:t>
            </w:r>
          </w:p>
        </w:tc>
        <w:tc>
          <w:tcPr>
            <w:tcW w:w="469" w:type="pct"/>
            <w:tcBorders>
              <w:top w:val="nil"/>
              <w:left w:val="nil"/>
              <w:bottom w:val="single" w:sz="4" w:space="0" w:color="auto"/>
              <w:right w:val="single" w:sz="4" w:space="0" w:color="auto"/>
            </w:tcBorders>
            <w:shd w:val="clear" w:color="auto" w:fill="auto"/>
            <w:vAlign w:val="center"/>
            <w:hideMark/>
          </w:tcPr>
          <w:p w14:paraId="6619DBC4" w14:textId="77777777" w:rsidR="00D22C89" w:rsidRPr="00307700" w:rsidRDefault="00D22C89" w:rsidP="00D22C89">
            <w:pPr>
              <w:pStyle w:val="1fffb"/>
              <w:rPr>
                <w:rFonts w:cs="Times New Roman"/>
              </w:rPr>
            </w:pPr>
            <w:r w:rsidRPr="00307700">
              <w:rPr>
                <w:rFonts w:cs="Times New Roman"/>
              </w:rPr>
              <w:t>ТК-40</w:t>
            </w:r>
          </w:p>
        </w:tc>
        <w:tc>
          <w:tcPr>
            <w:tcW w:w="425" w:type="pct"/>
            <w:tcBorders>
              <w:top w:val="nil"/>
              <w:left w:val="nil"/>
              <w:bottom w:val="single" w:sz="4" w:space="0" w:color="auto"/>
              <w:right w:val="single" w:sz="4" w:space="0" w:color="auto"/>
            </w:tcBorders>
            <w:shd w:val="clear" w:color="auto" w:fill="auto"/>
            <w:vAlign w:val="center"/>
            <w:hideMark/>
          </w:tcPr>
          <w:p w14:paraId="0910ECD6"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695A8BA1"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51ABA10A" w14:textId="77777777" w:rsidR="00D22C89" w:rsidRPr="00307700" w:rsidRDefault="00D22C89" w:rsidP="00D22C89">
            <w:pPr>
              <w:pStyle w:val="1fffb"/>
              <w:rPr>
                <w:rFonts w:cs="Times New Roman"/>
              </w:rPr>
            </w:pPr>
            <w:r w:rsidRPr="00307700">
              <w:rPr>
                <w:rFonts w:cs="Times New Roman"/>
              </w:rPr>
              <w:t>28,3</w:t>
            </w:r>
          </w:p>
        </w:tc>
        <w:tc>
          <w:tcPr>
            <w:tcW w:w="369" w:type="pct"/>
            <w:tcBorders>
              <w:top w:val="nil"/>
              <w:left w:val="nil"/>
              <w:bottom w:val="single" w:sz="4" w:space="0" w:color="auto"/>
              <w:right w:val="single" w:sz="4" w:space="0" w:color="auto"/>
            </w:tcBorders>
            <w:shd w:val="clear" w:color="auto" w:fill="auto"/>
            <w:vAlign w:val="center"/>
            <w:hideMark/>
          </w:tcPr>
          <w:p w14:paraId="404DD8A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057D0DE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98A45B5" w14:textId="77777777" w:rsidR="00D22C89" w:rsidRPr="00307700" w:rsidRDefault="00D22C89" w:rsidP="00D22C89">
            <w:pPr>
              <w:pStyle w:val="1fffb"/>
              <w:rPr>
                <w:rFonts w:cs="Times New Roman"/>
              </w:rPr>
            </w:pPr>
            <w:r w:rsidRPr="00307700">
              <w:rPr>
                <w:rFonts w:cs="Times New Roman"/>
              </w:rPr>
              <w:t>1756</w:t>
            </w:r>
          </w:p>
        </w:tc>
        <w:tc>
          <w:tcPr>
            <w:tcW w:w="391" w:type="pct"/>
            <w:tcBorders>
              <w:top w:val="nil"/>
              <w:left w:val="nil"/>
              <w:bottom w:val="single" w:sz="4" w:space="0" w:color="auto"/>
              <w:right w:val="single" w:sz="4" w:space="0" w:color="auto"/>
            </w:tcBorders>
            <w:shd w:val="clear" w:color="auto" w:fill="auto"/>
            <w:vAlign w:val="center"/>
            <w:hideMark/>
          </w:tcPr>
          <w:p w14:paraId="38A109D8" w14:textId="77777777" w:rsidR="00D22C89" w:rsidRPr="00307700" w:rsidRDefault="00D22C89" w:rsidP="00D22C89">
            <w:pPr>
              <w:pStyle w:val="1fffb"/>
              <w:rPr>
                <w:rFonts w:cs="Times New Roman"/>
              </w:rPr>
            </w:pPr>
            <w:r w:rsidRPr="00307700">
              <w:rPr>
                <w:rFonts w:cs="Times New Roman"/>
              </w:rPr>
              <w:t>11</w:t>
            </w:r>
          </w:p>
        </w:tc>
        <w:tc>
          <w:tcPr>
            <w:tcW w:w="386" w:type="pct"/>
            <w:tcBorders>
              <w:top w:val="nil"/>
              <w:left w:val="nil"/>
              <w:bottom w:val="single" w:sz="4" w:space="0" w:color="auto"/>
              <w:right w:val="single" w:sz="4" w:space="0" w:color="auto"/>
            </w:tcBorders>
            <w:shd w:val="clear" w:color="auto" w:fill="auto"/>
            <w:vAlign w:val="center"/>
            <w:hideMark/>
          </w:tcPr>
          <w:p w14:paraId="15037C30" w14:textId="77777777" w:rsidR="00D22C89" w:rsidRPr="00307700" w:rsidRDefault="00D22C89" w:rsidP="00D22C89">
            <w:pPr>
              <w:pStyle w:val="1fffb"/>
              <w:rPr>
                <w:rFonts w:cs="Times New Roman"/>
              </w:rPr>
            </w:pPr>
            <w:r w:rsidRPr="00307700">
              <w:rPr>
                <w:rFonts w:cs="Times New Roman"/>
              </w:rPr>
              <w:t>0,50</w:t>
            </w:r>
          </w:p>
        </w:tc>
        <w:tc>
          <w:tcPr>
            <w:tcW w:w="608" w:type="pct"/>
            <w:tcBorders>
              <w:top w:val="nil"/>
              <w:left w:val="nil"/>
              <w:bottom w:val="single" w:sz="4" w:space="0" w:color="auto"/>
              <w:right w:val="single" w:sz="4" w:space="0" w:color="auto"/>
            </w:tcBorders>
            <w:shd w:val="clear" w:color="auto" w:fill="auto"/>
            <w:vAlign w:val="center"/>
            <w:hideMark/>
          </w:tcPr>
          <w:p w14:paraId="41BFF350" w14:textId="77777777" w:rsidR="00D22C89" w:rsidRPr="00307700" w:rsidRDefault="00D22C89" w:rsidP="00D22C89">
            <w:pPr>
              <w:pStyle w:val="1fffb"/>
              <w:rPr>
                <w:rFonts w:cs="Times New Roman"/>
              </w:rPr>
            </w:pPr>
            <w:r w:rsidRPr="00307700">
              <w:rPr>
                <w:rFonts w:cs="Times New Roman"/>
              </w:rPr>
              <w:t>9,00</w:t>
            </w:r>
          </w:p>
        </w:tc>
      </w:tr>
      <w:tr w:rsidR="00D22C89" w:rsidRPr="00307700" w14:paraId="25BAFFD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3C8B31A" w14:textId="77777777" w:rsidR="00D22C89" w:rsidRPr="00307700" w:rsidRDefault="00D22C89" w:rsidP="00D22C89">
            <w:pPr>
              <w:pStyle w:val="1fffb"/>
              <w:rPr>
                <w:rFonts w:cs="Times New Roman"/>
              </w:rPr>
            </w:pPr>
            <w:r w:rsidRPr="00307700">
              <w:rPr>
                <w:rFonts w:cs="Times New Roman"/>
              </w:rPr>
              <w:t>ТК-40</w:t>
            </w:r>
          </w:p>
        </w:tc>
        <w:tc>
          <w:tcPr>
            <w:tcW w:w="469" w:type="pct"/>
            <w:tcBorders>
              <w:top w:val="nil"/>
              <w:left w:val="nil"/>
              <w:bottom w:val="single" w:sz="4" w:space="0" w:color="auto"/>
              <w:right w:val="single" w:sz="4" w:space="0" w:color="auto"/>
            </w:tcBorders>
            <w:shd w:val="clear" w:color="auto" w:fill="auto"/>
            <w:vAlign w:val="center"/>
            <w:hideMark/>
          </w:tcPr>
          <w:p w14:paraId="058BC6BD" w14:textId="77777777" w:rsidR="00D22C89" w:rsidRPr="00307700" w:rsidRDefault="00D22C89" w:rsidP="00D22C89">
            <w:pPr>
              <w:pStyle w:val="1fffb"/>
              <w:rPr>
                <w:rFonts w:cs="Times New Roman"/>
              </w:rPr>
            </w:pPr>
            <w:r w:rsidRPr="00307700">
              <w:rPr>
                <w:rFonts w:cs="Times New Roman"/>
              </w:rPr>
              <w:t>ТК-41</w:t>
            </w:r>
          </w:p>
        </w:tc>
        <w:tc>
          <w:tcPr>
            <w:tcW w:w="425" w:type="pct"/>
            <w:tcBorders>
              <w:top w:val="nil"/>
              <w:left w:val="nil"/>
              <w:bottom w:val="single" w:sz="4" w:space="0" w:color="auto"/>
              <w:right w:val="single" w:sz="4" w:space="0" w:color="auto"/>
            </w:tcBorders>
            <w:shd w:val="clear" w:color="auto" w:fill="auto"/>
            <w:vAlign w:val="center"/>
            <w:hideMark/>
          </w:tcPr>
          <w:p w14:paraId="5E53EF6A"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55149C89"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12C6043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519D9B82"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2663B40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9FE364D" w14:textId="77777777" w:rsidR="00D22C89" w:rsidRPr="00307700" w:rsidRDefault="00D22C89" w:rsidP="00D22C89">
            <w:pPr>
              <w:pStyle w:val="1fffb"/>
              <w:rPr>
                <w:rFonts w:cs="Times New Roman"/>
              </w:rPr>
            </w:pPr>
            <w:r w:rsidRPr="00307700">
              <w:rPr>
                <w:rFonts w:cs="Times New Roman"/>
              </w:rPr>
              <w:t>744</w:t>
            </w:r>
          </w:p>
        </w:tc>
        <w:tc>
          <w:tcPr>
            <w:tcW w:w="391" w:type="pct"/>
            <w:tcBorders>
              <w:top w:val="nil"/>
              <w:left w:val="nil"/>
              <w:bottom w:val="single" w:sz="4" w:space="0" w:color="auto"/>
              <w:right w:val="single" w:sz="4" w:space="0" w:color="auto"/>
            </w:tcBorders>
            <w:shd w:val="clear" w:color="auto" w:fill="auto"/>
            <w:vAlign w:val="center"/>
            <w:hideMark/>
          </w:tcPr>
          <w:p w14:paraId="087605F0"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32CE731F" w14:textId="77777777" w:rsidR="00D22C89" w:rsidRPr="00307700" w:rsidRDefault="00D22C89" w:rsidP="00D22C89">
            <w:pPr>
              <w:pStyle w:val="1fffb"/>
              <w:rPr>
                <w:rFonts w:cs="Times New Roman"/>
              </w:rPr>
            </w:pPr>
            <w:r w:rsidRPr="00307700">
              <w:rPr>
                <w:rFonts w:cs="Times New Roman"/>
              </w:rPr>
              <w:t>0,21</w:t>
            </w:r>
          </w:p>
        </w:tc>
        <w:tc>
          <w:tcPr>
            <w:tcW w:w="608" w:type="pct"/>
            <w:tcBorders>
              <w:top w:val="nil"/>
              <w:left w:val="nil"/>
              <w:bottom w:val="single" w:sz="4" w:space="0" w:color="auto"/>
              <w:right w:val="single" w:sz="4" w:space="0" w:color="auto"/>
            </w:tcBorders>
            <w:shd w:val="clear" w:color="auto" w:fill="auto"/>
            <w:vAlign w:val="center"/>
            <w:hideMark/>
          </w:tcPr>
          <w:p w14:paraId="3523492C" w14:textId="77777777" w:rsidR="00D22C89" w:rsidRPr="00307700" w:rsidRDefault="00D22C89" w:rsidP="00D22C89">
            <w:pPr>
              <w:pStyle w:val="1fffb"/>
              <w:rPr>
                <w:rFonts w:cs="Times New Roman"/>
              </w:rPr>
            </w:pPr>
            <w:r w:rsidRPr="00307700">
              <w:rPr>
                <w:rFonts w:cs="Times New Roman"/>
              </w:rPr>
              <w:t>3,82</w:t>
            </w:r>
          </w:p>
        </w:tc>
      </w:tr>
      <w:tr w:rsidR="00D22C89" w:rsidRPr="00307700" w14:paraId="0E37191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1F4BECF" w14:textId="77777777" w:rsidR="00D22C89" w:rsidRPr="00307700" w:rsidRDefault="00D22C89" w:rsidP="00D22C89">
            <w:pPr>
              <w:pStyle w:val="1fffb"/>
              <w:rPr>
                <w:rFonts w:cs="Times New Roman"/>
              </w:rPr>
            </w:pPr>
            <w:r w:rsidRPr="00307700">
              <w:rPr>
                <w:rFonts w:cs="Times New Roman"/>
              </w:rPr>
              <w:t>ТК-41</w:t>
            </w:r>
          </w:p>
        </w:tc>
        <w:tc>
          <w:tcPr>
            <w:tcW w:w="469" w:type="pct"/>
            <w:tcBorders>
              <w:top w:val="nil"/>
              <w:left w:val="nil"/>
              <w:bottom w:val="single" w:sz="4" w:space="0" w:color="auto"/>
              <w:right w:val="single" w:sz="4" w:space="0" w:color="auto"/>
            </w:tcBorders>
            <w:shd w:val="clear" w:color="auto" w:fill="auto"/>
            <w:vAlign w:val="center"/>
            <w:hideMark/>
          </w:tcPr>
          <w:p w14:paraId="7548C26B" w14:textId="77777777" w:rsidR="00D22C89" w:rsidRPr="00307700" w:rsidRDefault="00D22C89" w:rsidP="00D22C89">
            <w:pPr>
              <w:pStyle w:val="1fffb"/>
              <w:rPr>
                <w:rFonts w:cs="Times New Roman"/>
              </w:rPr>
            </w:pPr>
            <w:r w:rsidRPr="00307700">
              <w:rPr>
                <w:rFonts w:cs="Times New Roman"/>
              </w:rPr>
              <w:t>ТК-42</w:t>
            </w:r>
          </w:p>
        </w:tc>
        <w:tc>
          <w:tcPr>
            <w:tcW w:w="425" w:type="pct"/>
            <w:tcBorders>
              <w:top w:val="nil"/>
              <w:left w:val="nil"/>
              <w:bottom w:val="single" w:sz="4" w:space="0" w:color="auto"/>
              <w:right w:val="single" w:sz="4" w:space="0" w:color="auto"/>
            </w:tcBorders>
            <w:shd w:val="clear" w:color="auto" w:fill="auto"/>
            <w:vAlign w:val="center"/>
            <w:hideMark/>
          </w:tcPr>
          <w:p w14:paraId="03577E0F"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4E8BAA3D"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5F0EC71E" w14:textId="77777777" w:rsidR="00D22C89" w:rsidRPr="00307700" w:rsidRDefault="00D22C89" w:rsidP="00D22C89">
            <w:pPr>
              <w:pStyle w:val="1fffb"/>
              <w:rPr>
                <w:rFonts w:cs="Times New Roman"/>
              </w:rPr>
            </w:pPr>
            <w:r w:rsidRPr="00307700">
              <w:rPr>
                <w:rFonts w:cs="Times New Roman"/>
              </w:rPr>
              <w:t>7,8</w:t>
            </w:r>
          </w:p>
        </w:tc>
        <w:tc>
          <w:tcPr>
            <w:tcW w:w="369" w:type="pct"/>
            <w:tcBorders>
              <w:top w:val="nil"/>
              <w:left w:val="nil"/>
              <w:bottom w:val="single" w:sz="4" w:space="0" w:color="auto"/>
              <w:right w:val="single" w:sz="4" w:space="0" w:color="auto"/>
            </w:tcBorders>
            <w:shd w:val="clear" w:color="auto" w:fill="auto"/>
            <w:vAlign w:val="center"/>
            <w:hideMark/>
          </w:tcPr>
          <w:p w14:paraId="54F9A56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084A987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0C8BEDD" w14:textId="77777777" w:rsidR="00D22C89" w:rsidRPr="00307700" w:rsidRDefault="00D22C89" w:rsidP="00D22C89">
            <w:pPr>
              <w:pStyle w:val="1fffb"/>
              <w:rPr>
                <w:rFonts w:cs="Times New Roman"/>
              </w:rPr>
            </w:pPr>
            <w:r w:rsidRPr="00307700">
              <w:rPr>
                <w:rFonts w:cs="Times New Roman"/>
              </w:rPr>
              <w:t>484</w:t>
            </w:r>
          </w:p>
        </w:tc>
        <w:tc>
          <w:tcPr>
            <w:tcW w:w="391" w:type="pct"/>
            <w:tcBorders>
              <w:top w:val="nil"/>
              <w:left w:val="nil"/>
              <w:bottom w:val="single" w:sz="4" w:space="0" w:color="auto"/>
              <w:right w:val="single" w:sz="4" w:space="0" w:color="auto"/>
            </w:tcBorders>
            <w:shd w:val="clear" w:color="auto" w:fill="auto"/>
            <w:vAlign w:val="center"/>
            <w:hideMark/>
          </w:tcPr>
          <w:p w14:paraId="204EFAC1"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vAlign w:val="center"/>
            <w:hideMark/>
          </w:tcPr>
          <w:p w14:paraId="10F6891F" w14:textId="77777777" w:rsidR="00D22C89" w:rsidRPr="00307700" w:rsidRDefault="00D22C89" w:rsidP="00D22C89">
            <w:pPr>
              <w:pStyle w:val="1fffb"/>
              <w:rPr>
                <w:rFonts w:cs="Times New Roman"/>
              </w:rPr>
            </w:pPr>
            <w:r w:rsidRPr="00307700">
              <w:rPr>
                <w:rFonts w:cs="Times New Roman"/>
              </w:rPr>
              <w:t>0,14</w:t>
            </w:r>
          </w:p>
        </w:tc>
        <w:tc>
          <w:tcPr>
            <w:tcW w:w="608" w:type="pct"/>
            <w:tcBorders>
              <w:top w:val="nil"/>
              <w:left w:val="nil"/>
              <w:bottom w:val="single" w:sz="4" w:space="0" w:color="auto"/>
              <w:right w:val="single" w:sz="4" w:space="0" w:color="auto"/>
            </w:tcBorders>
            <w:shd w:val="clear" w:color="auto" w:fill="auto"/>
            <w:vAlign w:val="center"/>
            <w:hideMark/>
          </w:tcPr>
          <w:p w14:paraId="5CF716EB" w14:textId="77777777" w:rsidR="00D22C89" w:rsidRPr="00307700" w:rsidRDefault="00D22C89" w:rsidP="00D22C89">
            <w:pPr>
              <w:pStyle w:val="1fffb"/>
              <w:rPr>
                <w:rFonts w:cs="Times New Roman"/>
              </w:rPr>
            </w:pPr>
            <w:r w:rsidRPr="00307700">
              <w:rPr>
                <w:rFonts w:cs="Times New Roman"/>
              </w:rPr>
              <w:t>2,48</w:t>
            </w:r>
          </w:p>
        </w:tc>
      </w:tr>
      <w:tr w:rsidR="00D22C89" w:rsidRPr="00307700" w14:paraId="5572E3E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2CACB37" w14:textId="77777777" w:rsidR="00D22C89" w:rsidRPr="00307700" w:rsidRDefault="00D22C89" w:rsidP="00D22C89">
            <w:pPr>
              <w:pStyle w:val="1fffb"/>
              <w:rPr>
                <w:rFonts w:cs="Times New Roman"/>
              </w:rPr>
            </w:pPr>
            <w:r w:rsidRPr="00307700">
              <w:rPr>
                <w:rFonts w:cs="Times New Roman"/>
              </w:rPr>
              <w:t>ТК-42</w:t>
            </w:r>
          </w:p>
        </w:tc>
        <w:tc>
          <w:tcPr>
            <w:tcW w:w="469" w:type="pct"/>
            <w:tcBorders>
              <w:top w:val="nil"/>
              <w:left w:val="nil"/>
              <w:bottom w:val="single" w:sz="4" w:space="0" w:color="auto"/>
              <w:right w:val="single" w:sz="4" w:space="0" w:color="auto"/>
            </w:tcBorders>
            <w:shd w:val="clear" w:color="auto" w:fill="auto"/>
            <w:vAlign w:val="center"/>
            <w:hideMark/>
          </w:tcPr>
          <w:p w14:paraId="68E2F5D6" w14:textId="77777777" w:rsidR="00D22C89" w:rsidRPr="00307700" w:rsidRDefault="00D22C89" w:rsidP="00D22C89">
            <w:pPr>
              <w:pStyle w:val="1fffb"/>
              <w:rPr>
                <w:rFonts w:cs="Times New Roman"/>
              </w:rPr>
            </w:pPr>
            <w:r w:rsidRPr="00307700">
              <w:rPr>
                <w:rFonts w:cs="Times New Roman"/>
              </w:rPr>
              <w:t>ТК-44</w:t>
            </w:r>
          </w:p>
        </w:tc>
        <w:tc>
          <w:tcPr>
            <w:tcW w:w="425" w:type="pct"/>
            <w:tcBorders>
              <w:top w:val="nil"/>
              <w:left w:val="nil"/>
              <w:bottom w:val="single" w:sz="4" w:space="0" w:color="auto"/>
              <w:right w:val="single" w:sz="4" w:space="0" w:color="auto"/>
            </w:tcBorders>
            <w:shd w:val="clear" w:color="auto" w:fill="auto"/>
            <w:vAlign w:val="center"/>
            <w:hideMark/>
          </w:tcPr>
          <w:p w14:paraId="65FE127E"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5F18605C"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45359B8A" w14:textId="77777777" w:rsidR="00D22C89" w:rsidRPr="00307700" w:rsidRDefault="00D22C89" w:rsidP="00D22C89">
            <w:pPr>
              <w:pStyle w:val="1fffb"/>
              <w:rPr>
                <w:rFonts w:cs="Times New Roman"/>
              </w:rPr>
            </w:pPr>
            <w:r w:rsidRPr="00307700">
              <w:rPr>
                <w:rFonts w:cs="Times New Roman"/>
              </w:rPr>
              <w:t>22,2</w:t>
            </w:r>
          </w:p>
        </w:tc>
        <w:tc>
          <w:tcPr>
            <w:tcW w:w="369" w:type="pct"/>
            <w:tcBorders>
              <w:top w:val="nil"/>
              <w:left w:val="nil"/>
              <w:bottom w:val="single" w:sz="4" w:space="0" w:color="auto"/>
              <w:right w:val="single" w:sz="4" w:space="0" w:color="auto"/>
            </w:tcBorders>
            <w:shd w:val="clear" w:color="auto" w:fill="auto"/>
            <w:vAlign w:val="center"/>
            <w:hideMark/>
          </w:tcPr>
          <w:p w14:paraId="349CC91C"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7DDC180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F93A59A" w14:textId="77777777" w:rsidR="00D22C89" w:rsidRPr="00307700" w:rsidRDefault="00D22C89" w:rsidP="00D22C89">
            <w:pPr>
              <w:pStyle w:val="1fffb"/>
              <w:rPr>
                <w:rFonts w:cs="Times New Roman"/>
              </w:rPr>
            </w:pPr>
            <w:r w:rsidRPr="00307700">
              <w:rPr>
                <w:rFonts w:cs="Times New Roman"/>
              </w:rPr>
              <w:t>1377</w:t>
            </w:r>
          </w:p>
        </w:tc>
        <w:tc>
          <w:tcPr>
            <w:tcW w:w="391" w:type="pct"/>
            <w:tcBorders>
              <w:top w:val="nil"/>
              <w:left w:val="nil"/>
              <w:bottom w:val="single" w:sz="4" w:space="0" w:color="auto"/>
              <w:right w:val="single" w:sz="4" w:space="0" w:color="auto"/>
            </w:tcBorders>
            <w:shd w:val="clear" w:color="auto" w:fill="auto"/>
            <w:vAlign w:val="center"/>
            <w:hideMark/>
          </w:tcPr>
          <w:p w14:paraId="5E4500F3"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vAlign w:val="center"/>
            <w:hideMark/>
          </w:tcPr>
          <w:p w14:paraId="18425BCC" w14:textId="77777777" w:rsidR="00D22C89" w:rsidRPr="00307700" w:rsidRDefault="00D22C89" w:rsidP="00D22C89">
            <w:pPr>
              <w:pStyle w:val="1fffb"/>
              <w:rPr>
                <w:rFonts w:cs="Times New Roman"/>
              </w:rPr>
            </w:pPr>
            <w:r w:rsidRPr="00307700">
              <w:rPr>
                <w:rFonts w:cs="Times New Roman"/>
              </w:rPr>
              <w:t>0,39</w:t>
            </w:r>
          </w:p>
        </w:tc>
        <w:tc>
          <w:tcPr>
            <w:tcW w:w="608" w:type="pct"/>
            <w:tcBorders>
              <w:top w:val="nil"/>
              <w:left w:val="nil"/>
              <w:bottom w:val="single" w:sz="4" w:space="0" w:color="auto"/>
              <w:right w:val="single" w:sz="4" w:space="0" w:color="auto"/>
            </w:tcBorders>
            <w:shd w:val="clear" w:color="auto" w:fill="auto"/>
            <w:vAlign w:val="center"/>
            <w:hideMark/>
          </w:tcPr>
          <w:p w14:paraId="44C85BB4" w14:textId="77777777" w:rsidR="00D22C89" w:rsidRPr="00307700" w:rsidRDefault="00D22C89" w:rsidP="00D22C89">
            <w:pPr>
              <w:pStyle w:val="1fffb"/>
              <w:rPr>
                <w:rFonts w:cs="Times New Roman"/>
              </w:rPr>
            </w:pPr>
            <w:r w:rsidRPr="00307700">
              <w:rPr>
                <w:rFonts w:cs="Times New Roman"/>
              </w:rPr>
              <w:t>7,06</w:t>
            </w:r>
          </w:p>
        </w:tc>
      </w:tr>
      <w:tr w:rsidR="00D22C89" w:rsidRPr="00307700" w14:paraId="60EB4D0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39D0043" w14:textId="77777777" w:rsidR="00D22C89" w:rsidRPr="00307700" w:rsidRDefault="00D22C89" w:rsidP="00D22C89">
            <w:pPr>
              <w:pStyle w:val="1fffb"/>
              <w:rPr>
                <w:rFonts w:cs="Times New Roman"/>
              </w:rPr>
            </w:pPr>
            <w:r w:rsidRPr="00307700">
              <w:rPr>
                <w:rFonts w:cs="Times New Roman"/>
              </w:rPr>
              <w:t>ТК-44</w:t>
            </w:r>
          </w:p>
        </w:tc>
        <w:tc>
          <w:tcPr>
            <w:tcW w:w="469" w:type="pct"/>
            <w:tcBorders>
              <w:top w:val="nil"/>
              <w:left w:val="nil"/>
              <w:bottom w:val="single" w:sz="4" w:space="0" w:color="auto"/>
              <w:right w:val="single" w:sz="4" w:space="0" w:color="auto"/>
            </w:tcBorders>
            <w:shd w:val="clear" w:color="auto" w:fill="auto"/>
            <w:vAlign w:val="center"/>
            <w:hideMark/>
          </w:tcPr>
          <w:p w14:paraId="291FD5CB" w14:textId="77777777" w:rsidR="00D22C89" w:rsidRPr="00307700" w:rsidRDefault="00D22C89" w:rsidP="00D22C89">
            <w:pPr>
              <w:pStyle w:val="1fffb"/>
              <w:rPr>
                <w:rFonts w:cs="Times New Roman"/>
              </w:rPr>
            </w:pPr>
            <w:r w:rsidRPr="00307700">
              <w:rPr>
                <w:rFonts w:cs="Times New Roman"/>
              </w:rPr>
              <w:t>ТК-45</w:t>
            </w:r>
          </w:p>
        </w:tc>
        <w:tc>
          <w:tcPr>
            <w:tcW w:w="425" w:type="pct"/>
            <w:tcBorders>
              <w:top w:val="nil"/>
              <w:left w:val="nil"/>
              <w:bottom w:val="single" w:sz="4" w:space="0" w:color="auto"/>
              <w:right w:val="single" w:sz="4" w:space="0" w:color="auto"/>
            </w:tcBorders>
            <w:shd w:val="clear" w:color="auto" w:fill="auto"/>
            <w:vAlign w:val="center"/>
            <w:hideMark/>
          </w:tcPr>
          <w:p w14:paraId="4559A337"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1AD73FFC"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4EBE7991" w14:textId="77777777" w:rsidR="00D22C89" w:rsidRPr="00307700" w:rsidRDefault="00D22C89" w:rsidP="00D22C89">
            <w:pPr>
              <w:pStyle w:val="1fffb"/>
              <w:rPr>
                <w:rFonts w:cs="Times New Roman"/>
              </w:rPr>
            </w:pPr>
            <w:r w:rsidRPr="00307700">
              <w:rPr>
                <w:rFonts w:cs="Times New Roman"/>
              </w:rPr>
              <w:t>32,5</w:t>
            </w:r>
          </w:p>
        </w:tc>
        <w:tc>
          <w:tcPr>
            <w:tcW w:w="369" w:type="pct"/>
            <w:tcBorders>
              <w:top w:val="nil"/>
              <w:left w:val="nil"/>
              <w:bottom w:val="single" w:sz="4" w:space="0" w:color="auto"/>
              <w:right w:val="single" w:sz="4" w:space="0" w:color="auto"/>
            </w:tcBorders>
            <w:shd w:val="clear" w:color="auto" w:fill="auto"/>
            <w:vAlign w:val="center"/>
            <w:hideMark/>
          </w:tcPr>
          <w:p w14:paraId="7C4A9367"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5405CD8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DAB933A" w14:textId="77777777" w:rsidR="00D22C89" w:rsidRPr="00307700" w:rsidRDefault="00D22C89" w:rsidP="00D22C89">
            <w:pPr>
              <w:pStyle w:val="1fffb"/>
              <w:rPr>
                <w:rFonts w:cs="Times New Roman"/>
              </w:rPr>
            </w:pPr>
            <w:r w:rsidRPr="00307700">
              <w:rPr>
                <w:rFonts w:cs="Times New Roman"/>
              </w:rPr>
              <w:t>2016</w:t>
            </w:r>
          </w:p>
        </w:tc>
        <w:tc>
          <w:tcPr>
            <w:tcW w:w="391" w:type="pct"/>
            <w:tcBorders>
              <w:top w:val="nil"/>
              <w:left w:val="nil"/>
              <w:bottom w:val="single" w:sz="4" w:space="0" w:color="auto"/>
              <w:right w:val="single" w:sz="4" w:space="0" w:color="auto"/>
            </w:tcBorders>
            <w:shd w:val="clear" w:color="auto" w:fill="auto"/>
            <w:vAlign w:val="center"/>
            <w:hideMark/>
          </w:tcPr>
          <w:p w14:paraId="3A3C25AF" w14:textId="77777777" w:rsidR="00D22C89" w:rsidRPr="00307700" w:rsidRDefault="00D22C89" w:rsidP="00D22C89">
            <w:pPr>
              <w:pStyle w:val="1fffb"/>
              <w:rPr>
                <w:rFonts w:cs="Times New Roman"/>
              </w:rPr>
            </w:pPr>
            <w:r w:rsidRPr="00307700">
              <w:rPr>
                <w:rFonts w:cs="Times New Roman"/>
              </w:rPr>
              <w:t>13</w:t>
            </w:r>
          </w:p>
        </w:tc>
        <w:tc>
          <w:tcPr>
            <w:tcW w:w="386" w:type="pct"/>
            <w:tcBorders>
              <w:top w:val="nil"/>
              <w:left w:val="nil"/>
              <w:bottom w:val="single" w:sz="4" w:space="0" w:color="auto"/>
              <w:right w:val="single" w:sz="4" w:space="0" w:color="auto"/>
            </w:tcBorders>
            <w:shd w:val="clear" w:color="auto" w:fill="auto"/>
            <w:vAlign w:val="center"/>
            <w:hideMark/>
          </w:tcPr>
          <w:p w14:paraId="307E901A" w14:textId="77777777" w:rsidR="00D22C89" w:rsidRPr="00307700" w:rsidRDefault="00D22C89" w:rsidP="00D22C89">
            <w:pPr>
              <w:pStyle w:val="1fffb"/>
              <w:rPr>
                <w:rFonts w:cs="Times New Roman"/>
              </w:rPr>
            </w:pPr>
            <w:r w:rsidRPr="00307700">
              <w:rPr>
                <w:rFonts w:cs="Times New Roman"/>
              </w:rPr>
              <w:t>0,57</w:t>
            </w:r>
          </w:p>
        </w:tc>
        <w:tc>
          <w:tcPr>
            <w:tcW w:w="608" w:type="pct"/>
            <w:tcBorders>
              <w:top w:val="nil"/>
              <w:left w:val="nil"/>
              <w:bottom w:val="single" w:sz="4" w:space="0" w:color="auto"/>
              <w:right w:val="single" w:sz="4" w:space="0" w:color="auto"/>
            </w:tcBorders>
            <w:shd w:val="clear" w:color="auto" w:fill="auto"/>
            <w:vAlign w:val="center"/>
            <w:hideMark/>
          </w:tcPr>
          <w:p w14:paraId="026B1402" w14:textId="77777777" w:rsidR="00D22C89" w:rsidRPr="00307700" w:rsidRDefault="00D22C89" w:rsidP="00D22C89">
            <w:pPr>
              <w:pStyle w:val="1fffb"/>
              <w:rPr>
                <w:rFonts w:cs="Times New Roman"/>
              </w:rPr>
            </w:pPr>
            <w:r w:rsidRPr="00307700">
              <w:rPr>
                <w:rFonts w:cs="Times New Roman"/>
              </w:rPr>
              <w:t>10,34</w:t>
            </w:r>
          </w:p>
        </w:tc>
      </w:tr>
      <w:tr w:rsidR="00D22C89" w:rsidRPr="00307700" w14:paraId="23D6AE0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DF7814E" w14:textId="77777777" w:rsidR="00D22C89" w:rsidRPr="00307700" w:rsidRDefault="00D22C89" w:rsidP="00D22C89">
            <w:pPr>
              <w:pStyle w:val="1fffb"/>
              <w:rPr>
                <w:rFonts w:cs="Times New Roman"/>
              </w:rPr>
            </w:pPr>
            <w:r w:rsidRPr="00307700">
              <w:rPr>
                <w:rFonts w:cs="Times New Roman"/>
              </w:rPr>
              <w:t>ТК-45</w:t>
            </w:r>
          </w:p>
        </w:tc>
        <w:tc>
          <w:tcPr>
            <w:tcW w:w="469" w:type="pct"/>
            <w:tcBorders>
              <w:top w:val="nil"/>
              <w:left w:val="nil"/>
              <w:bottom w:val="single" w:sz="4" w:space="0" w:color="auto"/>
              <w:right w:val="single" w:sz="4" w:space="0" w:color="auto"/>
            </w:tcBorders>
            <w:shd w:val="clear" w:color="auto" w:fill="auto"/>
            <w:vAlign w:val="center"/>
            <w:hideMark/>
          </w:tcPr>
          <w:p w14:paraId="5B2863CD" w14:textId="77777777" w:rsidR="00D22C89" w:rsidRPr="00307700" w:rsidRDefault="00D22C89" w:rsidP="00D22C89">
            <w:pPr>
              <w:pStyle w:val="1fffb"/>
              <w:rPr>
                <w:rFonts w:cs="Times New Roman"/>
              </w:rPr>
            </w:pPr>
            <w:r w:rsidRPr="00307700">
              <w:rPr>
                <w:rFonts w:cs="Times New Roman"/>
              </w:rPr>
              <w:t>ТК-46</w:t>
            </w:r>
          </w:p>
        </w:tc>
        <w:tc>
          <w:tcPr>
            <w:tcW w:w="425" w:type="pct"/>
            <w:tcBorders>
              <w:top w:val="nil"/>
              <w:left w:val="nil"/>
              <w:bottom w:val="single" w:sz="4" w:space="0" w:color="auto"/>
              <w:right w:val="single" w:sz="4" w:space="0" w:color="auto"/>
            </w:tcBorders>
            <w:shd w:val="clear" w:color="auto" w:fill="auto"/>
            <w:vAlign w:val="center"/>
            <w:hideMark/>
          </w:tcPr>
          <w:p w14:paraId="3789A0D7"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35EC2B21"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403F4E5B" w14:textId="77777777" w:rsidR="00D22C89" w:rsidRPr="00307700" w:rsidRDefault="00D22C89" w:rsidP="00D22C89">
            <w:pPr>
              <w:pStyle w:val="1fffb"/>
              <w:rPr>
                <w:rFonts w:cs="Times New Roman"/>
              </w:rPr>
            </w:pPr>
            <w:r w:rsidRPr="00307700">
              <w:rPr>
                <w:rFonts w:cs="Times New Roman"/>
              </w:rPr>
              <w:t>49</w:t>
            </w:r>
          </w:p>
        </w:tc>
        <w:tc>
          <w:tcPr>
            <w:tcW w:w="369" w:type="pct"/>
            <w:tcBorders>
              <w:top w:val="nil"/>
              <w:left w:val="nil"/>
              <w:bottom w:val="single" w:sz="4" w:space="0" w:color="auto"/>
              <w:right w:val="single" w:sz="4" w:space="0" w:color="auto"/>
            </w:tcBorders>
            <w:shd w:val="clear" w:color="auto" w:fill="auto"/>
            <w:vAlign w:val="center"/>
            <w:hideMark/>
          </w:tcPr>
          <w:p w14:paraId="57ADC9D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4124C2E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A54E4B1" w14:textId="77777777" w:rsidR="00D22C89" w:rsidRPr="00307700" w:rsidRDefault="00D22C89" w:rsidP="00D22C89">
            <w:pPr>
              <w:pStyle w:val="1fffb"/>
              <w:rPr>
                <w:rFonts w:cs="Times New Roman"/>
              </w:rPr>
            </w:pPr>
            <w:r w:rsidRPr="00307700">
              <w:rPr>
                <w:rFonts w:cs="Times New Roman"/>
              </w:rPr>
              <w:t>3040</w:t>
            </w:r>
          </w:p>
        </w:tc>
        <w:tc>
          <w:tcPr>
            <w:tcW w:w="391" w:type="pct"/>
            <w:tcBorders>
              <w:top w:val="nil"/>
              <w:left w:val="nil"/>
              <w:bottom w:val="single" w:sz="4" w:space="0" w:color="auto"/>
              <w:right w:val="single" w:sz="4" w:space="0" w:color="auto"/>
            </w:tcBorders>
            <w:shd w:val="clear" w:color="auto" w:fill="auto"/>
            <w:vAlign w:val="center"/>
            <w:hideMark/>
          </w:tcPr>
          <w:p w14:paraId="65D6218E" w14:textId="77777777" w:rsidR="00D22C89" w:rsidRPr="00307700" w:rsidRDefault="00D22C89" w:rsidP="00D22C89">
            <w:pPr>
              <w:pStyle w:val="1fffb"/>
              <w:rPr>
                <w:rFonts w:cs="Times New Roman"/>
              </w:rPr>
            </w:pPr>
            <w:r w:rsidRPr="00307700">
              <w:rPr>
                <w:rFonts w:cs="Times New Roman"/>
              </w:rPr>
              <w:t>19</w:t>
            </w:r>
          </w:p>
        </w:tc>
        <w:tc>
          <w:tcPr>
            <w:tcW w:w="386" w:type="pct"/>
            <w:tcBorders>
              <w:top w:val="nil"/>
              <w:left w:val="nil"/>
              <w:bottom w:val="single" w:sz="4" w:space="0" w:color="auto"/>
              <w:right w:val="single" w:sz="4" w:space="0" w:color="auto"/>
            </w:tcBorders>
            <w:shd w:val="clear" w:color="auto" w:fill="auto"/>
            <w:vAlign w:val="center"/>
            <w:hideMark/>
          </w:tcPr>
          <w:p w14:paraId="62D23AD2" w14:textId="77777777" w:rsidR="00D22C89" w:rsidRPr="00307700" w:rsidRDefault="00D22C89" w:rsidP="00D22C89">
            <w:pPr>
              <w:pStyle w:val="1fffb"/>
              <w:rPr>
                <w:rFonts w:cs="Times New Roman"/>
              </w:rPr>
            </w:pPr>
            <w:r w:rsidRPr="00307700">
              <w:rPr>
                <w:rFonts w:cs="Times New Roman"/>
              </w:rPr>
              <w:t>0,87</w:t>
            </w:r>
          </w:p>
        </w:tc>
        <w:tc>
          <w:tcPr>
            <w:tcW w:w="608" w:type="pct"/>
            <w:tcBorders>
              <w:top w:val="nil"/>
              <w:left w:val="nil"/>
              <w:bottom w:val="single" w:sz="4" w:space="0" w:color="auto"/>
              <w:right w:val="single" w:sz="4" w:space="0" w:color="auto"/>
            </w:tcBorders>
            <w:shd w:val="clear" w:color="auto" w:fill="auto"/>
            <w:vAlign w:val="center"/>
            <w:hideMark/>
          </w:tcPr>
          <w:p w14:paraId="36277C42" w14:textId="77777777" w:rsidR="00D22C89" w:rsidRPr="00307700" w:rsidRDefault="00D22C89" w:rsidP="00D22C89">
            <w:pPr>
              <w:pStyle w:val="1fffb"/>
              <w:rPr>
                <w:rFonts w:cs="Times New Roman"/>
              </w:rPr>
            </w:pPr>
            <w:r w:rsidRPr="00307700">
              <w:rPr>
                <w:rFonts w:cs="Times New Roman"/>
              </w:rPr>
              <w:t>15,58</w:t>
            </w:r>
          </w:p>
        </w:tc>
      </w:tr>
      <w:tr w:rsidR="00D22C89" w:rsidRPr="00307700" w14:paraId="708D94F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DDEB893" w14:textId="77777777" w:rsidR="00D22C89" w:rsidRPr="00307700" w:rsidRDefault="00D22C89" w:rsidP="00D22C89">
            <w:pPr>
              <w:pStyle w:val="1fffb"/>
              <w:rPr>
                <w:rFonts w:cs="Times New Roman"/>
              </w:rPr>
            </w:pPr>
            <w:r w:rsidRPr="00307700">
              <w:rPr>
                <w:rFonts w:cs="Times New Roman"/>
              </w:rPr>
              <w:t>ТК-46</w:t>
            </w:r>
          </w:p>
        </w:tc>
        <w:tc>
          <w:tcPr>
            <w:tcW w:w="469" w:type="pct"/>
            <w:tcBorders>
              <w:top w:val="nil"/>
              <w:left w:val="nil"/>
              <w:bottom w:val="single" w:sz="4" w:space="0" w:color="auto"/>
              <w:right w:val="single" w:sz="4" w:space="0" w:color="auto"/>
            </w:tcBorders>
            <w:shd w:val="clear" w:color="auto" w:fill="auto"/>
            <w:vAlign w:val="center"/>
            <w:hideMark/>
          </w:tcPr>
          <w:p w14:paraId="645BD989" w14:textId="77777777" w:rsidR="00D22C89" w:rsidRPr="00307700" w:rsidRDefault="00D22C89" w:rsidP="00D22C89">
            <w:pPr>
              <w:pStyle w:val="1fffb"/>
              <w:rPr>
                <w:rFonts w:cs="Times New Roman"/>
              </w:rPr>
            </w:pPr>
            <w:r w:rsidRPr="00307700">
              <w:rPr>
                <w:rFonts w:cs="Times New Roman"/>
              </w:rPr>
              <w:t>ТК-47</w:t>
            </w:r>
          </w:p>
        </w:tc>
        <w:tc>
          <w:tcPr>
            <w:tcW w:w="425" w:type="pct"/>
            <w:tcBorders>
              <w:top w:val="nil"/>
              <w:left w:val="nil"/>
              <w:bottom w:val="single" w:sz="4" w:space="0" w:color="auto"/>
              <w:right w:val="single" w:sz="4" w:space="0" w:color="auto"/>
            </w:tcBorders>
            <w:shd w:val="clear" w:color="auto" w:fill="auto"/>
            <w:vAlign w:val="center"/>
            <w:hideMark/>
          </w:tcPr>
          <w:p w14:paraId="32B5399B"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6D6FCB2B"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74D224FB" w14:textId="77777777" w:rsidR="00D22C89" w:rsidRPr="00307700" w:rsidRDefault="00D22C89" w:rsidP="00D22C89">
            <w:pPr>
              <w:pStyle w:val="1fffb"/>
              <w:rPr>
                <w:rFonts w:cs="Times New Roman"/>
              </w:rPr>
            </w:pPr>
            <w:r w:rsidRPr="00307700">
              <w:rPr>
                <w:rFonts w:cs="Times New Roman"/>
              </w:rPr>
              <w:t>30</w:t>
            </w:r>
          </w:p>
        </w:tc>
        <w:tc>
          <w:tcPr>
            <w:tcW w:w="369" w:type="pct"/>
            <w:tcBorders>
              <w:top w:val="nil"/>
              <w:left w:val="nil"/>
              <w:bottom w:val="single" w:sz="4" w:space="0" w:color="auto"/>
              <w:right w:val="single" w:sz="4" w:space="0" w:color="auto"/>
            </w:tcBorders>
            <w:shd w:val="clear" w:color="auto" w:fill="auto"/>
            <w:vAlign w:val="center"/>
            <w:hideMark/>
          </w:tcPr>
          <w:p w14:paraId="3CE1B4D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39E32EC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B85D172" w14:textId="77777777" w:rsidR="00D22C89" w:rsidRPr="00307700" w:rsidRDefault="00D22C89" w:rsidP="00D22C89">
            <w:pPr>
              <w:pStyle w:val="1fffb"/>
              <w:rPr>
                <w:rFonts w:cs="Times New Roman"/>
              </w:rPr>
            </w:pPr>
            <w:r w:rsidRPr="00307700">
              <w:rPr>
                <w:rFonts w:cs="Times New Roman"/>
              </w:rPr>
              <w:t>1861</w:t>
            </w:r>
          </w:p>
        </w:tc>
        <w:tc>
          <w:tcPr>
            <w:tcW w:w="391" w:type="pct"/>
            <w:tcBorders>
              <w:top w:val="nil"/>
              <w:left w:val="nil"/>
              <w:bottom w:val="single" w:sz="4" w:space="0" w:color="auto"/>
              <w:right w:val="single" w:sz="4" w:space="0" w:color="auto"/>
            </w:tcBorders>
            <w:shd w:val="clear" w:color="auto" w:fill="auto"/>
            <w:vAlign w:val="center"/>
            <w:hideMark/>
          </w:tcPr>
          <w:p w14:paraId="37C0DDC1" w14:textId="77777777" w:rsidR="00D22C89" w:rsidRPr="00307700" w:rsidRDefault="00D22C89" w:rsidP="00D22C89">
            <w:pPr>
              <w:pStyle w:val="1fffb"/>
              <w:rPr>
                <w:rFonts w:cs="Times New Roman"/>
              </w:rPr>
            </w:pPr>
            <w:r w:rsidRPr="00307700">
              <w:rPr>
                <w:rFonts w:cs="Times New Roman"/>
              </w:rPr>
              <w:t>12</w:t>
            </w:r>
          </w:p>
        </w:tc>
        <w:tc>
          <w:tcPr>
            <w:tcW w:w="386" w:type="pct"/>
            <w:tcBorders>
              <w:top w:val="nil"/>
              <w:left w:val="nil"/>
              <w:bottom w:val="single" w:sz="4" w:space="0" w:color="auto"/>
              <w:right w:val="single" w:sz="4" w:space="0" w:color="auto"/>
            </w:tcBorders>
            <w:shd w:val="clear" w:color="auto" w:fill="auto"/>
            <w:vAlign w:val="center"/>
            <w:hideMark/>
          </w:tcPr>
          <w:p w14:paraId="7D07F8B2" w14:textId="77777777" w:rsidR="00D22C89" w:rsidRPr="00307700" w:rsidRDefault="00D22C89" w:rsidP="00D22C89">
            <w:pPr>
              <w:pStyle w:val="1fffb"/>
              <w:rPr>
                <w:rFonts w:cs="Times New Roman"/>
              </w:rPr>
            </w:pPr>
            <w:r w:rsidRPr="00307700">
              <w:rPr>
                <w:rFonts w:cs="Times New Roman"/>
              </w:rPr>
              <w:t>0,53</w:t>
            </w:r>
          </w:p>
        </w:tc>
        <w:tc>
          <w:tcPr>
            <w:tcW w:w="608" w:type="pct"/>
            <w:tcBorders>
              <w:top w:val="nil"/>
              <w:left w:val="nil"/>
              <w:bottom w:val="single" w:sz="4" w:space="0" w:color="auto"/>
              <w:right w:val="single" w:sz="4" w:space="0" w:color="auto"/>
            </w:tcBorders>
            <w:shd w:val="clear" w:color="auto" w:fill="auto"/>
            <w:vAlign w:val="center"/>
            <w:hideMark/>
          </w:tcPr>
          <w:p w14:paraId="35DCBEB9" w14:textId="77777777" w:rsidR="00D22C89" w:rsidRPr="00307700" w:rsidRDefault="00D22C89" w:rsidP="00D22C89">
            <w:pPr>
              <w:pStyle w:val="1fffb"/>
              <w:rPr>
                <w:rFonts w:cs="Times New Roman"/>
              </w:rPr>
            </w:pPr>
            <w:r w:rsidRPr="00307700">
              <w:rPr>
                <w:rFonts w:cs="Times New Roman"/>
              </w:rPr>
              <w:t>9,54</w:t>
            </w:r>
          </w:p>
        </w:tc>
      </w:tr>
      <w:tr w:rsidR="00D22C89" w:rsidRPr="00307700" w14:paraId="7B0CFA5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299FA05" w14:textId="77777777" w:rsidR="00D22C89" w:rsidRPr="00307700" w:rsidRDefault="00D22C89" w:rsidP="00D22C89">
            <w:pPr>
              <w:pStyle w:val="1fffb"/>
              <w:rPr>
                <w:rFonts w:cs="Times New Roman"/>
              </w:rPr>
            </w:pPr>
            <w:r w:rsidRPr="00307700">
              <w:rPr>
                <w:rFonts w:cs="Times New Roman"/>
              </w:rPr>
              <w:t>ТК-47</w:t>
            </w:r>
          </w:p>
        </w:tc>
        <w:tc>
          <w:tcPr>
            <w:tcW w:w="469" w:type="pct"/>
            <w:tcBorders>
              <w:top w:val="nil"/>
              <w:left w:val="nil"/>
              <w:bottom w:val="single" w:sz="4" w:space="0" w:color="auto"/>
              <w:right w:val="single" w:sz="4" w:space="0" w:color="auto"/>
            </w:tcBorders>
            <w:shd w:val="clear" w:color="auto" w:fill="auto"/>
            <w:vAlign w:val="center"/>
            <w:hideMark/>
          </w:tcPr>
          <w:p w14:paraId="68193D33" w14:textId="77777777" w:rsidR="00D22C89" w:rsidRPr="00307700" w:rsidRDefault="00D22C89" w:rsidP="00D22C89">
            <w:pPr>
              <w:pStyle w:val="1fffb"/>
              <w:rPr>
                <w:rFonts w:cs="Times New Roman"/>
              </w:rPr>
            </w:pPr>
            <w:r w:rsidRPr="00307700">
              <w:rPr>
                <w:rFonts w:cs="Times New Roman"/>
              </w:rPr>
              <w:t>ТК-48</w:t>
            </w:r>
          </w:p>
        </w:tc>
        <w:tc>
          <w:tcPr>
            <w:tcW w:w="425" w:type="pct"/>
            <w:tcBorders>
              <w:top w:val="nil"/>
              <w:left w:val="nil"/>
              <w:bottom w:val="single" w:sz="4" w:space="0" w:color="auto"/>
              <w:right w:val="single" w:sz="4" w:space="0" w:color="auto"/>
            </w:tcBorders>
            <w:shd w:val="clear" w:color="auto" w:fill="auto"/>
            <w:vAlign w:val="center"/>
            <w:hideMark/>
          </w:tcPr>
          <w:p w14:paraId="2B4DADE4"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5E14BE92"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5CDFD076" w14:textId="77777777" w:rsidR="00D22C89" w:rsidRPr="00307700" w:rsidRDefault="00D22C89" w:rsidP="00D22C89">
            <w:pPr>
              <w:pStyle w:val="1fffb"/>
              <w:rPr>
                <w:rFonts w:cs="Times New Roman"/>
              </w:rPr>
            </w:pPr>
            <w:r w:rsidRPr="00307700">
              <w:rPr>
                <w:rFonts w:cs="Times New Roman"/>
              </w:rPr>
              <w:t>3,6</w:t>
            </w:r>
          </w:p>
        </w:tc>
        <w:tc>
          <w:tcPr>
            <w:tcW w:w="369" w:type="pct"/>
            <w:tcBorders>
              <w:top w:val="nil"/>
              <w:left w:val="nil"/>
              <w:bottom w:val="single" w:sz="4" w:space="0" w:color="auto"/>
              <w:right w:val="single" w:sz="4" w:space="0" w:color="auto"/>
            </w:tcBorders>
            <w:shd w:val="clear" w:color="auto" w:fill="auto"/>
            <w:vAlign w:val="center"/>
            <w:hideMark/>
          </w:tcPr>
          <w:p w14:paraId="114D2E8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58FE23C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8AFF22C" w14:textId="77777777" w:rsidR="00D22C89" w:rsidRPr="00307700" w:rsidRDefault="00D22C89" w:rsidP="00D22C89">
            <w:pPr>
              <w:pStyle w:val="1fffb"/>
              <w:rPr>
                <w:rFonts w:cs="Times New Roman"/>
              </w:rPr>
            </w:pPr>
            <w:r w:rsidRPr="00307700">
              <w:rPr>
                <w:rFonts w:cs="Times New Roman"/>
              </w:rPr>
              <w:t>223</w:t>
            </w:r>
          </w:p>
        </w:tc>
        <w:tc>
          <w:tcPr>
            <w:tcW w:w="391" w:type="pct"/>
            <w:tcBorders>
              <w:top w:val="nil"/>
              <w:left w:val="nil"/>
              <w:bottom w:val="single" w:sz="4" w:space="0" w:color="auto"/>
              <w:right w:val="single" w:sz="4" w:space="0" w:color="auto"/>
            </w:tcBorders>
            <w:shd w:val="clear" w:color="auto" w:fill="auto"/>
            <w:vAlign w:val="center"/>
            <w:hideMark/>
          </w:tcPr>
          <w:p w14:paraId="00EA4A25"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vAlign w:val="center"/>
            <w:hideMark/>
          </w:tcPr>
          <w:p w14:paraId="372B1DD9"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vAlign w:val="center"/>
            <w:hideMark/>
          </w:tcPr>
          <w:p w14:paraId="0C24CE5A" w14:textId="77777777" w:rsidR="00D22C89" w:rsidRPr="00307700" w:rsidRDefault="00D22C89" w:rsidP="00D22C89">
            <w:pPr>
              <w:pStyle w:val="1fffb"/>
              <w:rPr>
                <w:rFonts w:cs="Times New Roman"/>
              </w:rPr>
            </w:pPr>
            <w:r w:rsidRPr="00307700">
              <w:rPr>
                <w:rFonts w:cs="Times New Roman"/>
              </w:rPr>
              <w:t>1,14</w:t>
            </w:r>
          </w:p>
        </w:tc>
      </w:tr>
      <w:tr w:rsidR="00D22C89" w:rsidRPr="00307700" w14:paraId="117C74D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BEC6C17" w14:textId="77777777" w:rsidR="00D22C89" w:rsidRPr="00307700" w:rsidRDefault="00D22C89" w:rsidP="00D22C89">
            <w:pPr>
              <w:pStyle w:val="1fffb"/>
              <w:rPr>
                <w:rFonts w:cs="Times New Roman"/>
              </w:rPr>
            </w:pPr>
            <w:r w:rsidRPr="00307700">
              <w:rPr>
                <w:rFonts w:cs="Times New Roman"/>
              </w:rPr>
              <w:t>ТК-48</w:t>
            </w:r>
          </w:p>
        </w:tc>
        <w:tc>
          <w:tcPr>
            <w:tcW w:w="469" w:type="pct"/>
            <w:tcBorders>
              <w:top w:val="nil"/>
              <w:left w:val="nil"/>
              <w:bottom w:val="single" w:sz="4" w:space="0" w:color="auto"/>
              <w:right w:val="single" w:sz="4" w:space="0" w:color="auto"/>
            </w:tcBorders>
            <w:shd w:val="clear" w:color="auto" w:fill="auto"/>
            <w:vAlign w:val="center"/>
            <w:hideMark/>
          </w:tcPr>
          <w:p w14:paraId="77FB86B1" w14:textId="77777777" w:rsidR="00D22C89" w:rsidRPr="00307700" w:rsidRDefault="00D22C89" w:rsidP="00D22C89">
            <w:pPr>
              <w:pStyle w:val="1fffb"/>
              <w:rPr>
                <w:rFonts w:cs="Times New Roman"/>
              </w:rPr>
            </w:pPr>
            <w:r w:rsidRPr="00307700">
              <w:rPr>
                <w:rFonts w:cs="Times New Roman"/>
              </w:rPr>
              <w:t>ТК-49</w:t>
            </w:r>
          </w:p>
        </w:tc>
        <w:tc>
          <w:tcPr>
            <w:tcW w:w="425" w:type="pct"/>
            <w:tcBorders>
              <w:top w:val="nil"/>
              <w:left w:val="nil"/>
              <w:bottom w:val="single" w:sz="4" w:space="0" w:color="auto"/>
              <w:right w:val="single" w:sz="4" w:space="0" w:color="auto"/>
            </w:tcBorders>
            <w:shd w:val="clear" w:color="auto" w:fill="auto"/>
            <w:vAlign w:val="center"/>
            <w:hideMark/>
          </w:tcPr>
          <w:p w14:paraId="076B3A6D"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37AD2078"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07C37044" w14:textId="77777777" w:rsidR="00D22C89" w:rsidRPr="00307700" w:rsidRDefault="00D22C89" w:rsidP="00D22C89">
            <w:pPr>
              <w:pStyle w:val="1fffb"/>
              <w:rPr>
                <w:rFonts w:cs="Times New Roman"/>
              </w:rPr>
            </w:pPr>
            <w:r w:rsidRPr="00307700">
              <w:rPr>
                <w:rFonts w:cs="Times New Roman"/>
              </w:rPr>
              <w:t>25,8</w:t>
            </w:r>
          </w:p>
        </w:tc>
        <w:tc>
          <w:tcPr>
            <w:tcW w:w="369" w:type="pct"/>
            <w:tcBorders>
              <w:top w:val="nil"/>
              <w:left w:val="nil"/>
              <w:bottom w:val="single" w:sz="4" w:space="0" w:color="auto"/>
              <w:right w:val="single" w:sz="4" w:space="0" w:color="auto"/>
            </w:tcBorders>
            <w:shd w:val="clear" w:color="auto" w:fill="auto"/>
            <w:vAlign w:val="center"/>
            <w:hideMark/>
          </w:tcPr>
          <w:p w14:paraId="6FB69DEB"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4BD5299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BA8A0C7" w14:textId="77777777" w:rsidR="00D22C89" w:rsidRPr="00307700" w:rsidRDefault="00D22C89" w:rsidP="00D22C89">
            <w:pPr>
              <w:pStyle w:val="1fffb"/>
              <w:rPr>
                <w:rFonts w:cs="Times New Roman"/>
              </w:rPr>
            </w:pPr>
            <w:r w:rsidRPr="00307700">
              <w:rPr>
                <w:rFonts w:cs="Times New Roman"/>
              </w:rPr>
              <w:t>1601</w:t>
            </w:r>
          </w:p>
        </w:tc>
        <w:tc>
          <w:tcPr>
            <w:tcW w:w="391" w:type="pct"/>
            <w:tcBorders>
              <w:top w:val="nil"/>
              <w:left w:val="nil"/>
              <w:bottom w:val="single" w:sz="4" w:space="0" w:color="auto"/>
              <w:right w:val="single" w:sz="4" w:space="0" w:color="auto"/>
            </w:tcBorders>
            <w:shd w:val="clear" w:color="auto" w:fill="auto"/>
            <w:vAlign w:val="center"/>
            <w:hideMark/>
          </w:tcPr>
          <w:p w14:paraId="1F2CCADC"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vAlign w:val="center"/>
            <w:hideMark/>
          </w:tcPr>
          <w:p w14:paraId="146F283A" w14:textId="77777777" w:rsidR="00D22C89" w:rsidRPr="00307700" w:rsidRDefault="00D22C89" w:rsidP="00D22C89">
            <w:pPr>
              <w:pStyle w:val="1fffb"/>
              <w:rPr>
                <w:rFonts w:cs="Times New Roman"/>
              </w:rPr>
            </w:pPr>
            <w:r w:rsidRPr="00307700">
              <w:rPr>
                <w:rFonts w:cs="Times New Roman"/>
              </w:rPr>
              <w:t>0,46</w:t>
            </w:r>
          </w:p>
        </w:tc>
        <w:tc>
          <w:tcPr>
            <w:tcW w:w="608" w:type="pct"/>
            <w:tcBorders>
              <w:top w:val="nil"/>
              <w:left w:val="nil"/>
              <w:bottom w:val="single" w:sz="4" w:space="0" w:color="auto"/>
              <w:right w:val="single" w:sz="4" w:space="0" w:color="auto"/>
            </w:tcBorders>
            <w:shd w:val="clear" w:color="auto" w:fill="auto"/>
            <w:vAlign w:val="center"/>
            <w:hideMark/>
          </w:tcPr>
          <w:p w14:paraId="0766E56F" w14:textId="77777777" w:rsidR="00D22C89" w:rsidRPr="00307700" w:rsidRDefault="00D22C89" w:rsidP="00D22C89">
            <w:pPr>
              <w:pStyle w:val="1fffb"/>
              <w:rPr>
                <w:rFonts w:cs="Times New Roman"/>
              </w:rPr>
            </w:pPr>
            <w:r w:rsidRPr="00307700">
              <w:rPr>
                <w:rFonts w:cs="Times New Roman"/>
              </w:rPr>
              <w:t>8,20</w:t>
            </w:r>
          </w:p>
        </w:tc>
      </w:tr>
      <w:tr w:rsidR="00D22C89" w:rsidRPr="00307700" w14:paraId="668AA59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E9A572E" w14:textId="77777777" w:rsidR="00D22C89" w:rsidRPr="00307700" w:rsidRDefault="00D22C89" w:rsidP="00D22C89">
            <w:pPr>
              <w:pStyle w:val="1fffb"/>
              <w:rPr>
                <w:rFonts w:cs="Times New Roman"/>
              </w:rPr>
            </w:pPr>
            <w:r w:rsidRPr="00307700">
              <w:rPr>
                <w:rFonts w:cs="Times New Roman"/>
              </w:rPr>
              <w:t>ТК-49</w:t>
            </w:r>
          </w:p>
        </w:tc>
        <w:tc>
          <w:tcPr>
            <w:tcW w:w="469" w:type="pct"/>
            <w:tcBorders>
              <w:top w:val="nil"/>
              <w:left w:val="nil"/>
              <w:bottom w:val="single" w:sz="4" w:space="0" w:color="auto"/>
              <w:right w:val="single" w:sz="4" w:space="0" w:color="auto"/>
            </w:tcBorders>
            <w:shd w:val="clear" w:color="auto" w:fill="auto"/>
            <w:vAlign w:val="center"/>
            <w:hideMark/>
          </w:tcPr>
          <w:p w14:paraId="320F7713" w14:textId="77777777" w:rsidR="00D22C89" w:rsidRPr="00307700" w:rsidRDefault="00D22C89" w:rsidP="00D22C89">
            <w:pPr>
              <w:pStyle w:val="1fffb"/>
              <w:rPr>
                <w:rFonts w:cs="Times New Roman"/>
              </w:rPr>
            </w:pPr>
            <w:r w:rsidRPr="00307700">
              <w:rPr>
                <w:rFonts w:cs="Times New Roman"/>
              </w:rPr>
              <w:t>ТК-52</w:t>
            </w:r>
          </w:p>
        </w:tc>
        <w:tc>
          <w:tcPr>
            <w:tcW w:w="425" w:type="pct"/>
            <w:tcBorders>
              <w:top w:val="nil"/>
              <w:left w:val="nil"/>
              <w:bottom w:val="single" w:sz="4" w:space="0" w:color="auto"/>
              <w:right w:val="single" w:sz="4" w:space="0" w:color="auto"/>
            </w:tcBorders>
            <w:shd w:val="clear" w:color="auto" w:fill="auto"/>
            <w:vAlign w:val="center"/>
            <w:hideMark/>
          </w:tcPr>
          <w:p w14:paraId="1657D505"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4293CE5F"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3B60FD23" w14:textId="77777777" w:rsidR="00D22C89" w:rsidRPr="00307700" w:rsidRDefault="00D22C89" w:rsidP="00D22C89">
            <w:pPr>
              <w:pStyle w:val="1fffb"/>
              <w:rPr>
                <w:rFonts w:cs="Times New Roman"/>
              </w:rPr>
            </w:pPr>
            <w:r w:rsidRPr="00307700">
              <w:rPr>
                <w:rFonts w:cs="Times New Roman"/>
              </w:rPr>
              <w:t>35</w:t>
            </w:r>
          </w:p>
        </w:tc>
        <w:tc>
          <w:tcPr>
            <w:tcW w:w="369" w:type="pct"/>
            <w:tcBorders>
              <w:top w:val="nil"/>
              <w:left w:val="nil"/>
              <w:bottom w:val="single" w:sz="4" w:space="0" w:color="auto"/>
              <w:right w:val="single" w:sz="4" w:space="0" w:color="auto"/>
            </w:tcBorders>
            <w:shd w:val="clear" w:color="auto" w:fill="auto"/>
            <w:vAlign w:val="center"/>
            <w:hideMark/>
          </w:tcPr>
          <w:p w14:paraId="12DBED6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A2F390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0AC56C8" w14:textId="77777777" w:rsidR="00D22C89" w:rsidRPr="00307700" w:rsidRDefault="00D22C89" w:rsidP="00D22C89">
            <w:pPr>
              <w:pStyle w:val="1fffb"/>
              <w:rPr>
                <w:rFonts w:cs="Times New Roman"/>
              </w:rPr>
            </w:pPr>
            <w:r w:rsidRPr="00307700">
              <w:rPr>
                <w:rFonts w:cs="Times New Roman"/>
              </w:rPr>
              <w:t>1431</w:t>
            </w:r>
          </w:p>
        </w:tc>
        <w:tc>
          <w:tcPr>
            <w:tcW w:w="391" w:type="pct"/>
            <w:tcBorders>
              <w:top w:val="nil"/>
              <w:left w:val="nil"/>
              <w:bottom w:val="single" w:sz="4" w:space="0" w:color="auto"/>
              <w:right w:val="single" w:sz="4" w:space="0" w:color="auto"/>
            </w:tcBorders>
            <w:shd w:val="clear" w:color="auto" w:fill="auto"/>
            <w:vAlign w:val="center"/>
            <w:hideMark/>
          </w:tcPr>
          <w:p w14:paraId="0E89ECD5"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vAlign w:val="center"/>
            <w:hideMark/>
          </w:tcPr>
          <w:p w14:paraId="5C4F675E" w14:textId="77777777" w:rsidR="00D22C89" w:rsidRPr="00307700" w:rsidRDefault="00D22C89" w:rsidP="00D22C89">
            <w:pPr>
              <w:pStyle w:val="1fffb"/>
              <w:rPr>
                <w:rFonts w:cs="Times New Roman"/>
              </w:rPr>
            </w:pPr>
            <w:r w:rsidRPr="00307700">
              <w:rPr>
                <w:rFonts w:cs="Times New Roman"/>
              </w:rPr>
              <w:t>0,18</w:t>
            </w:r>
          </w:p>
        </w:tc>
        <w:tc>
          <w:tcPr>
            <w:tcW w:w="608" w:type="pct"/>
            <w:tcBorders>
              <w:top w:val="nil"/>
              <w:left w:val="nil"/>
              <w:bottom w:val="single" w:sz="4" w:space="0" w:color="auto"/>
              <w:right w:val="single" w:sz="4" w:space="0" w:color="auto"/>
            </w:tcBorders>
            <w:shd w:val="clear" w:color="auto" w:fill="auto"/>
            <w:vAlign w:val="center"/>
            <w:hideMark/>
          </w:tcPr>
          <w:p w14:paraId="6D3D5FA1" w14:textId="77777777" w:rsidR="00D22C89" w:rsidRPr="00307700" w:rsidRDefault="00D22C89" w:rsidP="00D22C89">
            <w:pPr>
              <w:pStyle w:val="1fffb"/>
              <w:rPr>
                <w:rFonts w:cs="Times New Roman"/>
              </w:rPr>
            </w:pPr>
            <w:r w:rsidRPr="00307700">
              <w:rPr>
                <w:rFonts w:cs="Times New Roman"/>
              </w:rPr>
              <w:t>6,23</w:t>
            </w:r>
          </w:p>
        </w:tc>
      </w:tr>
      <w:tr w:rsidR="00D22C89" w:rsidRPr="00307700" w14:paraId="1D39D69C"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FFE6BBD" w14:textId="77777777" w:rsidR="00D22C89" w:rsidRPr="00307700" w:rsidRDefault="00D22C89" w:rsidP="00D22C89">
            <w:pPr>
              <w:pStyle w:val="1fffb"/>
              <w:rPr>
                <w:rFonts w:cs="Times New Roman"/>
              </w:rPr>
            </w:pPr>
            <w:r w:rsidRPr="00307700">
              <w:rPr>
                <w:rFonts w:cs="Times New Roman"/>
              </w:rPr>
              <w:t>ТК-52</w:t>
            </w:r>
          </w:p>
        </w:tc>
        <w:tc>
          <w:tcPr>
            <w:tcW w:w="469" w:type="pct"/>
            <w:tcBorders>
              <w:top w:val="nil"/>
              <w:left w:val="nil"/>
              <w:bottom w:val="single" w:sz="4" w:space="0" w:color="auto"/>
              <w:right w:val="single" w:sz="4" w:space="0" w:color="auto"/>
            </w:tcBorders>
            <w:shd w:val="clear" w:color="auto" w:fill="auto"/>
            <w:vAlign w:val="center"/>
            <w:hideMark/>
          </w:tcPr>
          <w:p w14:paraId="0E78171E" w14:textId="77777777" w:rsidR="00D22C89" w:rsidRPr="00307700" w:rsidRDefault="00D22C89" w:rsidP="00D22C89">
            <w:pPr>
              <w:pStyle w:val="1fffb"/>
              <w:rPr>
                <w:rFonts w:cs="Times New Roman"/>
              </w:rPr>
            </w:pPr>
            <w:r w:rsidRPr="00307700">
              <w:rPr>
                <w:rFonts w:cs="Times New Roman"/>
              </w:rPr>
              <w:t>ТК-53</w:t>
            </w:r>
          </w:p>
        </w:tc>
        <w:tc>
          <w:tcPr>
            <w:tcW w:w="425" w:type="pct"/>
            <w:tcBorders>
              <w:top w:val="nil"/>
              <w:left w:val="nil"/>
              <w:bottom w:val="single" w:sz="4" w:space="0" w:color="auto"/>
              <w:right w:val="single" w:sz="4" w:space="0" w:color="auto"/>
            </w:tcBorders>
            <w:shd w:val="clear" w:color="auto" w:fill="auto"/>
            <w:vAlign w:val="center"/>
            <w:hideMark/>
          </w:tcPr>
          <w:p w14:paraId="301B8B47"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2BBAF12B"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3DC2D850" w14:textId="77777777" w:rsidR="00D22C89" w:rsidRPr="00307700" w:rsidRDefault="00D22C89" w:rsidP="00D22C89">
            <w:pPr>
              <w:pStyle w:val="1fffb"/>
              <w:rPr>
                <w:rFonts w:cs="Times New Roman"/>
              </w:rPr>
            </w:pPr>
            <w:r w:rsidRPr="00307700">
              <w:rPr>
                <w:rFonts w:cs="Times New Roman"/>
              </w:rPr>
              <w:t>45</w:t>
            </w:r>
          </w:p>
        </w:tc>
        <w:tc>
          <w:tcPr>
            <w:tcW w:w="369" w:type="pct"/>
            <w:tcBorders>
              <w:top w:val="nil"/>
              <w:left w:val="nil"/>
              <w:bottom w:val="single" w:sz="4" w:space="0" w:color="auto"/>
              <w:right w:val="single" w:sz="4" w:space="0" w:color="auto"/>
            </w:tcBorders>
            <w:shd w:val="clear" w:color="auto" w:fill="auto"/>
            <w:vAlign w:val="center"/>
            <w:hideMark/>
          </w:tcPr>
          <w:p w14:paraId="76F138C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F1CCBB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EC10593" w14:textId="77777777" w:rsidR="00D22C89" w:rsidRPr="00307700" w:rsidRDefault="00D22C89" w:rsidP="00D22C89">
            <w:pPr>
              <w:pStyle w:val="1fffb"/>
              <w:rPr>
                <w:rFonts w:cs="Times New Roman"/>
              </w:rPr>
            </w:pPr>
            <w:r w:rsidRPr="00307700">
              <w:rPr>
                <w:rFonts w:cs="Times New Roman"/>
              </w:rPr>
              <w:t>1491</w:t>
            </w:r>
          </w:p>
        </w:tc>
        <w:tc>
          <w:tcPr>
            <w:tcW w:w="391" w:type="pct"/>
            <w:tcBorders>
              <w:top w:val="nil"/>
              <w:left w:val="nil"/>
              <w:bottom w:val="single" w:sz="4" w:space="0" w:color="auto"/>
              <w:right w:val="single" w:sz="4" w:space="0" w:color="auto"/>
            </w:tcBorders>
            <w:shd w:val="clear" w:color="auto" w:fill="auto"/>
            <w:vAlign w:val="center"/>
            <w:hideMark/>
          </w:tcPr>
          <w:p w14:paraId="3DFFB22B"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vAlign w:val="center"/>
            <w:hideMark/>
          </w:tcPr>
          <w:p w14:paraId="1562E654" w14:textId="77777777" w:rsidR="00D22C89" w:rsidRPr="00307700" w:rsidRDefault="00D22C89" w:rsidP="00D22C89">
            <w:pPr>
              <w:pStyle w:val="1fffb"/>
              <w:rPr>
                <w:rFonts w:cs="Times New Roman"/>
              </w:rPr>
            </w:pPr>
            <w:r w:rsidRPr="00307700">
              <w:rPr>
                <w:rFonts w:cs="Times New Roman"/>
              </w:rPr>
              <w:t>0,09</w:t>
            </w:r>
          </w:p>
        </w:tc>
        <w:tc>
          <w:tcPr>
            <w:tcW w:w="608" w:type="pct"/>
            <w:tcBorders>
              <w:top w:val="nil"/>
              <w:left w:val="nil"/>
              <w:bottom w:val="single" w:sz="4" w:space="0" w:color="auto"/>
              <w:right w:val="single" w:sz="4" w:space="0" w:color="auto"/>
            </w:tcBorders>
            <w:shd w:val="clear" w:color="auto" w:fill="auto"/>
            <w:vAlign w:val="center"/>
            <w:hideMark/>
          </w:tcPr>
          <w:p w14:paraId="0E2ADBAB" w14:textId="77777777" w:rsidR="00D22C89" w:rsidRPr="00307700" w:rsidRDefault="00D22C89" w:rsidP="00D22C89">
            <w:pPr>
              <w:pStyle w:val="1fffb"/>
              <w:rPr>
                <w:rFonts w:cs="Times New Roman"/>
              </w:rPr>
            </w:pPr>
            <w:r w:rsidRPr="00307700">
              <w:rPr>
                <w:rFonts w:cs="Times New Roman"/>
              </w:rPr>
              <w:t>5,13</w:t>
            </w:r>
          </w:p>
        </w:tc>
      </w:tr>
      <w:tr w:rsidR="00D22C89" w:rsidRPr="00307700" w14:paraId="079016D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EEAEDF2" w14:textId="77777777" w:rsidR="00D22C89" w:rsidRPr="00307700" w:rsidRDefault="00D22C89" w:rsidP="00D22C89">
            <w:pPr>
              <w:pStyle w:val="1fffb"/>
              <w:rPr>
                <w:rFonts w:cs="Times New Roman"/>
              </w:rPr>
            </w:pPr>
            <w:r w:rsidRPr="00307700">
              <w:rPr>
                <w:rFonts w:cs="Times New Roman"/>
              </w:rPr>
              <w:t>ТК-52</w:t>
            </w:r>
          </w:p>
        </w:tc>
        <w:tc>
          <w:tcPr>
            <w:tcW w:w="469" w:type="pct"/>
            <w:tcBorders>
              <w:top w:val="nil"/>
              <w:left w:val="nil"/>
              <w:bottom w:val="single" w:sz="4" w:space="0" w:color="auto"/>
              <w:right w:val="single" w:sz="4" w:space="0" w:color="auto"/>
            </w:tcBorders>
            <w:shd w:val="clear" w:color="auto" w:fill="auto"/>
            <w:vAlign w:val="center"/>
            <w:hideMark/>
          </w:tcPr>
          <w:p w14:paraId="25B73D80" w14:textId="77777777" w:rsidR="00D22C89" w:rsidRPr="00307700" w:rsidRDefault="00D22C89" w:rsidP="00D22C89">
            <w:pPr>
              <w:pStyle w:val="1fffb"/>
              <w:rPr>
                <w:rFonts w:cs="Times New Roman"/>
              </w:rPr>
            </w:pPr>
            <w:r w:rsidRPr="00307700">
              <w:rPr>
                <w:rFonts w:cs="Times New Roman"/>
              </w:rPr>
              <w:t>ТК-51</w:t>
            </w:r>
          </w:p>
        </w:tc>
        <w:tc>
          <w:tcPr>
            <w:tcW w:w="425" w:type="pct"/>
            <w:tcBorders>
              <w:top w:val="nil"/>
              <w:left w:val="nil"/>
              <w:bottom w:val="single" w:sz="4" w:space="0" w:color="auto"/>
              <w:right w:val="single" w:sz="4" w:space="0" w:color="auto"/>
            </w:tcBorders>
            <w:shd w:val="clear" w:color="auto" w:fill="auto"/>
            <w:vAlign w:val="center"/>
            <w:hideMark/>
          </w:tcPr>
          <w:p w14:paraId="01BF1026"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19DB4192"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0B6F47A0"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471B777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3C35F9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935BB6D" w14:textId="77777777" w:rsidR="00D22C89" w:rsidRPr="00307700" w:rsidRDefault="00D22C89" w:rsidP="00D22C89">
            <w:pPr>
              <w:pStyle w:val="1fffb"/>
              <w:rPr>
                <w:rFonts w:cs="Times New Roman"/>
              </w:rPr>
            </w:pPr>
            <w:r w:rsidRPr="00307700">
              <w:rPr>
                <w:rFonts w:cs="Times New Roman"/>
              </w:rPr>
              <w:t>398</w:t>
            </w:r>
          </w:p>
        </w:tc>
        <w:tc>
          <w:tcPr>
            <w:tcW w:w="391" w:type="pct"/>
            <w:tcBorders>
              <w:top w:val="nil"/>
              <w:left w:val="nil"/>
              <w:bottom w:val="single" w:sz="4" w:space="0" w:color="auto"/>
              <w:right w:val="single" w:sz="4" w:space="0" w:color="auto"/>
            </w:tcBorders>
            <w:shd w:val="clear" w:color="auto" w:fill="auto"/>
            <w:vAlign w:val="center"/>
            <w:hideMark/>
          </w:tcPr>
          <w:p w14:paraId="1D643392"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vAlign w:val="center"/>
            <w:hideMark/>
          </w:tcPr>
          <w:p w14:paraId="281B1BF7"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vAlign w:val="center"/>
            <w:hideMark/>
          </w:tcPr>
          <w:p w14:paraId="330CA7DA" w14:textId="77777777" w:rsidR="00D22C89" w:rsidRPr="00307700" w:rsidRDefault="00D22C89" w:rsidP="00D22C89">
            <w:pPr>
              <w:pStyle w:val="1fffb"/>
              <w:rPr>
                <w:rFonts w:cs="Times New Roman"/>
              </w:rPr>
            </w:pPr>
            <w:r w:rsidRPr="00307700">
              <w:rPr>
                <w:rFonts w:cs="Times New Roman"/>
              </w:rPr>
              <w:t>1,37</w:t>
            </w:r>
          </w:p>
        </w:tc>
      </w:tr>
      <w:tr w:rsidR="00D22C89" w:rsidRPr="00307700" w14:paraId="71F1282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DC9C665" w14:textId="77777777" w:rsidR="00D22C89" w:rsidRPr="00307700" w:rsidRDefault="00D22C89" w:rsidP="00D22C89">
            <w:pPr>
              <w:pStyle w:val="1fffb"/>
              <w:rPr>
                <w:rFonts w:cs="Times New Roman"/>
              </w:rPr>
            </w:pPr>
            <w:r w:rsidRPr="00307700">
              <w:rPr>
                <w:rFonts w:cs="Times New Roman"/>
              </w:rPr>
              <w:t>ТК-51</w:t>
            </w:r>
          </w:p>
        </w:tc>
        <w:tc>
          <w:tcPr>
            <w:tcW w:w="469" w:type="pct"/>
            <w:tcBorders>
              <w:top w:val="nil"/>
              <w:left w:val="nil"/>
              <w:bottom w:val="single" w:sz="4" w:space="0" w:color="auto"/>
              <w:right w:val="single" w:sz="4" w:space="0" w:color="auto"/>
            </w:tcBorders>
            <w:shd w:val="clear" w:color="auto" w:fill="auto"/>
            <w:vAlign w:val="center"/>
            <w:hideMark/>
          </w:tcPr>
          <w:p w14:paraId="00CCEDAE" w14:textId="77777777" w:rsidR="00D22C89" w:rsidRPr="00307700" w:rsidRDefault="00D22C89" w:rsidP="00D22C89">
            <w:pPr>
              <w:pStyle w:val="1fffb"/>
              <w:rPr>
                <w:rFonts w:cs="Times New Roman"/>
              </w:rPr>
            </w:pPr>
            <w:r w:rsidRPr="00307700">
              <w:rPr>
                <w:rFonts w:cs="Times New Roman"/>
              </w:rPr>
              <w:t>ТК-50</w:t>
            </w:r>
          </w:p>
        </w:tc>
        <w:tc>
          <w:tcPr>
            <w:tcW w:w="425" w:type="pct"/>
            <w:tcBorders>
              <w:top w:val="nil"/>
              <w:left w:val="nil"/>
              <w:bottom w:val="single" w:sz="4" w:space="0" w:color="auto"/>
              <w:right w:val="single" w:sz="4" w:space="0" w:color="auto"/>
            </w:tcBorders>
            <w:shd w:val="clear" w:color="auto" w:fill="auto"/>
            <w:vAlign w:val="center"/>
            <w:hideMark/>
          </w:tcPr>
          <w:p w14:paraId="50C6EFA5"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7AE47910"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2A05443D" w14:textId="77777777" w:rsidR="00D22C89" w:rsidRPr="00307700" w:rsidRDefault="00D22C89" w:rsidP="00D22C89">
            <w:pPr>
              <w:pStyle w:val="1fffb"/>
              <w:rPr>
                <w:rFonts w:cs="Times New Roman"/>
              </w:rPr>
            </w:pPr>
            <w:r w:rsidRPr="00307700">
              <w:rPr>
                <w:rFonts w:cs="Times New Roman"/>
              </w:rPr>
              <w:t>18</w:t>
            </w:r>
          </w:p>
        </w:tc>
        <w:tc>
          <w:tcPr>
            <w:tcW w:w="369" w:type="pct"/>
            <w:tcBorders>
              <w:top w:val="nil"/>
              <w:left w:val="nil"/>
              <w:bottom w:val="single" w:sz="4" w:space="0" w:color="auto"/>
              <w:right w:val="single" w:sz="4" w:space="0" w:color="auto"/>
            </w:tcBorders>
            <w:shd w:val="clear" w:color="auto" w:fill="auto"/>
            <w:vAlign w:val="center"/>
            <w:hideMark/>
          </w:tcPr>
          <w:p w14:paraId="2717A18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509C181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0F564EEE" w14:textId="77777777" w:rsidR="00D22C89" w:rsidRPr="00307700" w:rsidRDefault="00D22C89" w:rsidP="00D22C89">
            <w:pPr>
              <w:pStyle w:val="1fffb"/>
              <w:rPr>
                <w:rFonts w:cs="Times New Roman"/>
              </w:rPr>
            </w:pPr>
            <w:r w:rsidRPr="00307700">
              <w:rPr>
                <w:rFonts w:cs="Times New Roman"/>
              </w:rPr>
              <w:t>596</w:t>
            </w:r>
          </w:p>
        </w:tc>
        <w:tc>
          <w:tcPr>
            <w:tcW w:w="391" w:type="pct"/>
            <w:tcBorders>
              <w:top w:val="nil"/>
              <w:left w:val="nil"/>
              <w:bottom w:val="single" w:sz="4" w:space="0" w:color="auto"/>
              <w:right w:val="single" w:sz="4" w:space="0" w:color="auto"/>
            </w:tcBorders>
            <w:shd w:val="clear" w:color="auto" w:fill="auto"/>
            <w:vAlign w:val="center"/>
            <w:hideMark/>
          </w:tcPr>
          <w:p w14:paraId="7D1EC8FD"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vAlign w:val="center"/>
            <w:hideMark/>
          </w:tcPr>
          <w:p w14:paraId="21118B85" w14:textId="77777777" w:rsidR="00D22C89" w:rsidRPr="00307700" w:rsidRDefault="00D22C89" w:rsidP="00D22C89">
            <w:pPr>
              <w:pStyle w:val="1fffb"/>
              <w:rPr>
                <w:rFonts w:cs="Times New Roman"/>
              </w:rPr>
            </w:pPr>
            <w:r w:rsidRPr="00307700">
              <w:rPr>
                <w:rFonts w:cs="Times New Roman"/>
              </w:rPr>
              <w:t>0,04</w:t>
            </w:r>
          </w:p>
        </w:tc>
        <w:tc>
          <w:tcPr>
            <w:tcW w:w="608" w:type="pct"/>
            <w:tcBorders>
              <w:top w:val="nil"/>
              <w:left w:val="nil"/>
              <w:bottom w:val="single" w:sz="4" w:space="0" w:color="auto"/>
              <w:right w:val="single" w:sz="4" w:space="0" w:color="auto"/>
            </w:tcBorders>
            <w:shd w:val="clear" w:color="auto" w:fill="auto"/>
            <w:vAlign w:val="center"/>
            <w:hideMark/>
          </w:tcPr>
          <w:p w14:paraId="39223FAA" w14:textId="77777777" w:rsidR="00D22C89" w:rsidRPr="00307700" w:rsidRDefault="00D22C89" w:rsidP="00D22C89">
            <w:pPr>
              <w:pStyle w:val="1fffb"/>
              <w:rPr>
                <w:rFonts w:cs="Times New Roman"/>
              </w:rPr>
            </w:pPr>
            <w:r w:rsidRPr="00307700">
              <w:rPr>
                <w:rFonts w:cs="Times New Roman"/>
              </w:rPr>
              <w:t>2,05</w:t>
            </w:r>
          </w:p>
        </w:tc>
      </w:tr>
      <w:tr w:rsidR="00D22C89" w:rsidRPr="00307700" w14:paraId="14A3B51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B9D9637" w14:textId="77777777" w:rsidR="00D22C89" w:rsidRPr="00307700" w:rsidRDefault="00D22C89" w:rsidP="00D22C89">
            <w:pPr>
              <w:pStyle w:val="1fffb"/>
              <w:rPr>
                <w:rFonts w:cs="Times New Roman"/>
              </w:rPr>
            </w:pPr>
            <w:r w:rsidRPr="00307700">
              <w:rPr>
                <w:rFonts w:cs="Times New Roman"/>
              </w:rPr>
              <w:t>ТК-49</w:t>
            </w:r>
          </w:p>
        </w:tc>
        <w:tc>
          <w:tcPr>
            <w:tcW w:w="469" w:type="pct"/>
            <w:tcBorders>
              <w:top w:val="nil"/>
              <w:left w:val="nil"/>
              <w:bottom w:val="single" w:sz="4" w:space="0" w:color="auto"/>
              <w:right w:val="single" w:sz="4" w:space="0" w:color="auto"/>
            </w:tcBorders>
            <w:shd w:val="clear" w:color="auto" w:fill="auto"/>
            <w:vAlign w:val="center"/>
            <w:hideMark/>
          </w:tcPr>
          <w:p w14:paraId="77988B2D" w14:textId="77777777" w:rsidR="00D22C89" w:rsidRPr="00307700" w:rsidRDefault="00D22C89" w:rsidP="00D22C89">
            <w:pPr>
              <w:pStyle w:val="1fffb"/>
              <w:rPr>
                <w:rFonts w:cs="Times New Roman"/>
              </w:rPr>
            </w:pPr>
            <w:r w:rsidRPr="00307700">
              <w:rPr>
                <w:rFonts w:cs="Times New Roman"/>
              </w:rPr>
              <w:t>ТК-54</w:t>
            </w:r>
          </w:p>
        </w:tc>
        <w:tc>
          <w:tcPr>
            <w:tcW w:w="425" w:type="pct"/>
            <w:tcBorders>
              <w:top w:val="nil"/>
              <w:left w:val="nil"/>
              <w:bottom w:val="single" w:sz="4" w:space="0" w:color="auto"/>
              <w:right w:val="single" w:sz="4" w:space="0" w:color="auto"/>
            </w:tcBorders>
            <w:shd w:val="clear" w:color="auto" w:fill="auto"/>
            <w:vAlign w:val="center"/>
            <w:hideMark/>
          </w:tcPr>
          <w:p w14:paraId="32203D54"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19DD7C49"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60F5BBE8" w14:textId="77777777" w:rsidR="00D22C89" w:rsidRPr="00307700" w:rsidRDefault="00D22C89" w:rsidP="00D22C89">
            <w:pPr>
              <w:pStyle w:val="1fffb"/>
              <w:rPr>
                <w:rFonts w:cs="Times New Roman"/>
              </w:rPr>
            </w:pPr>
            <w:r w:rsidRPr="00307700">
              <w:rPr>
                <w:rFonts w:cs="Times New Roman"/>
              </w:rPr>
              <w:t>83,2</w:t>
            </w:r>
          </w:p>
        </w:tc>
        <w:tc>
          <w:tcPr>
            <w:tcW w:w="369" w:type="pct"/>
            <w:tcBorders>
              <w:top w:val="nil"/>
              <w:left w:val="nil"/>
              <w:bottom w:val="single" w:sz="4" w:space="0" w:color="auto"/>
              <w:right w:val="single" w:sz="4" w:space="0" w:color="auto"/>
            </w:tcBorders>
            <w:shd w:val="clear" w:color="auto" w:fill="auto"/>
            <w:vAlign w:val="center"/>
            <w:hideMark/>
          </w:tcPr>
          <w:p w14:paraId="4E36A6B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21A7C3B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C0BB3D2" w14:textId="77777777" w:rsidR="00D22C89" w:rsidRPr="00307700" w:rsidRDefault="00D22C89" w:rsidP="00D22C89">
            <w:pPr>
              <w:pStyle w:val="1fffb"/>
              <w:rPr>
                <w:rFonts w:cs="Times New Roman"/>
              </w:rPr>
            </w:pPr>
            <w:r w:rsidRPr="00307700">
              <w:rPr>
                <w:rFonts w:cs="Times New Roman"/>
              </w:rPr>
              <w:t>3813</w:t>
            </w:r>
          </w:p>
        </w:tc>
        <w:tc>
          <w:tcPr>
            <w:tcW w:w="391" w:type="pct"/>
            <w:tcBorders>
              <w:top w:val="nil"/>
              <w:left w:val="nil"/>
              <w:bottom w:val="single" w:sz="4" w:space="0" w:color="auto"/>
              <w:right w:val="single" w:sz="4" w:space="0" w:color="auto"/>
            </w:tcBorders>
            <w:shd w:val="clear" w:color="auto" w:fill="auto"/>
            <w:vAlign w:val="center"/>
            <w:hideMark/>
          </w:tcPr>
          <w:p w14:paraId="27FE5A8E" w14:textId="77777777" w:rsidR="00D22C89" w:rsidRPr="00307700" w:rsidRDefault="00D22C89" w:rsidP="00D22C89">
            <w:pPr>
              <w:pStyle w:val="1fffb"/>
              <w:rPr>
                <w:rFonts w:cs="Times New Roman"/>
              </w:rPr>
            </w:pPr>
            <w:r w:rsidRPr="00307700">
              <w:rPr>
                <w:rFonts w:cs="Times New Roman"/>
              </w:rPr>
              <w:t>25</w:t>
            </w:r>
          </w:p>
        </w:tc>
        <w:tc>
          <w:tcPr>
            <w:tcW w:w="386" w:type="pct"/>
            <w:tcBorders>
              <w:top w:val="nil"/>
              <w:left w:val="nil"/>
              <w:bottom w:val="single" w:sz="4" w:space="0" w:color="auto"/>
              <w:right w:val="single" w:sz="4" w:space="0" w:color="auto"/>
            </w:tcBorders>
            <w:shd w:val="clear" w:color="auto" w:fill="auto"/>
            <w:vAlign w:val="center"/>
            <w:hideMark/>
          </w:tcPr>
          <w:p w14:paraId="63E4B633" w14:textId="77777777" w:rsidR="00D22C89" w:rsidRPr="00307700" w:rsidRDefault="00D22C89" w:rsidP="00D22C89">
            <w:pPr>
              <w:pStyle w:val="1fffb"/>
              <w:rPr>
                <w:rFonts w:cs="Times New Roman"/>
              </w:rPr>
            </w:pPr>
            <w:r w:rsidRPr="00307700">
              <w:rPr>
                <w:rFonts w:cs="Times New Roman"/>
              </w:rPr>
              <w:t>0,64</w:t>
            </w:r>
          </w:p>
        </w:tc>
        <w:tc>
          <w:tcPr>
            <w:tcW w:w="608" w:type="pct"/>
            <w:tcBorders>
              <w:top w:val="nil"/>
              <w:left w:val="nil"/>
              <w:bottom w:val="single" w:sz="4" w:space="0" w:color="auto"/>
              <w:right w:val="single" w:sz="4" w:space="0" w:color="auto"/>
            </w:tcBorders>
            <w:shd w:val="clear" w:color="auto" w:fill="auto"/>
            <w:vAlign w:val="center"/>
            <w:hideMark/>
          </w:tcPr>
          <w:p w14:paraId="582EC0B5" w14:textId="77777777" w:rsidR="00D22C89" w:rsidRPr="00307700" w:rsidRDefault="00D22C89" w:rsidP="00D22C89">
            <w:pPr>
              <w:pStyle w:val="1fffb"/>
              <w:rPr>
                <w:rFonts w:cs="Times New Roman"/>
              </w:rPr>
            </w:pPr>
            <w:r w:rsidRPr="00307700">
              <w:rPr>
                <w:rFonts w:cs="Times New Roman"/>
              </w:rPr>
              <w:t>17,97</w:t>
            </w:r>
          </w:p>
        </w:tc>
      </w:tr>
      <w:tr w:rsidR="00D22C89" w:rsidRPr="00307700" w14:paraId="12A8722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76755A6" w14:textId="77777777" w:rsidR="00D22C89" w:rsidRPr="00307700" w:rsidRDefault="00D22C89" w:rsidP="00D22C89">
            <w:pPr>
              <w:pStyle w:val="1fffb"/>
              <w:rPr>
                <w:rFonts w:cs="Times New Roman"/>
              </w:rPr>
            </w:pPr>
            <w:r w:rsidRPr="00307700">
              <w:rPr>
                <w:rFonts w:cs="Times New Roman"/>
              </w:rPr>
              <w:t>ТК-54</w:t>
            </w:r>
          </w:p>
        </w:tc>
        <w:tc>
          <w:tcPr>
            <w:tcW w:w="469" w:type="pct"/>
            <w:tcBorders>
              <w:top w:val="nil"/>
              <w:left w:val="nil"/>
              <w:bottom w:val="single" w:sz="4" w:space="0" w:color="auto"/>
              <w:right w:val="single" w:sz="4" w:space="0" w:color="auto"/>
            </w:tcBorders>
            <w:shd w:val="clear" w:color="auto" w:fill="auto"/>
            <w:vAlign w:val="center"/>
            <w:hideMark/>
          </w:tcPr>
          <w:p w14:paraId="024DABC8" w14:textId="77777777" w:rsidR="00D22C89" w:rsidRPr="00307700" w:rsidRDefault="00D22C89" w:rsidP="00D22C89">
            <w:pPr>
              <w:pStyle w:val="1fffb"/>
              <w:rPr>
                <w:rFonts w:cs="Times New Roman"/>
              </w:rPr>
            </w:pPr>
            <w:r w:rsidRPr="00307700">
              <w:rPr>
                <w:rFonts w:cs="Times New Roman"/>
              </w:rPr>
              <w:t>ТК-54а</w:t>
            </w:r>
          </w:p>
        </w:tc>
        <w:tc>
          <w:tcPr>
            <w:tcW w:w="425" w:type="pct"/>
            <w:tcBorders>
              <w:top w:val="nil"/>
              <w:left w:val="nil"/>
              <w:bottom w:val="single" w:sz="4" w:space="0" w:color="auto"/>
              <w:right w:val="single" w:sz="4" w:space="0" w:color="auto"/>
            </w:tcBorders>
            <w:shd w:val="clear" w:color="auto" w:fill="auto"/>
            <w:vAlign w:val="center"/>
            <w:hideMark/>
          </w:tcPr>
          <w:p w14:paraId="78C3CF66"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0AF881A8"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7A92CF56" w14:textId="77777777" w:rsidR="00D22C89" w:rsidRPr="00307700" w:rsidRDefault="00D22C89" w:rsidP="00D22C89">
            <w:pPr>
              <w:pStyle w:val="1fffb"/>
              <w:rPr>
                <w:rFonts w:cs="Times New Roman"/>
              </w:rPr>
            </w:pPr>
            <w:r w:rsidRPr="00307700">
              <w:rPr>
                <w:rFonts w:cs="Times New Roman"/>
              </w:rPr>
              <w:t>40</w:t>
            </w:r>
          </w:p>
        </w:tc>
        <w:tc>
          <w:tcPr>
            <w:tcW w:w="369" w:type="pct"/>
            <w:tcBorders>
              <w:top w:val="nil"/>
              <w:left w:val="nil"/>
              <w:bottom w:val="single" w:sz="4" w:space="0" w:color="auto"/>
              <w:right w:val="single" w:sz="4" w:space="0" w:color="auto"/>
            </w:tcBorders>
            <w:shd w:val="clear" w:color="auto" w:fill="auto"/>
            <w:vAlign w:val="center"/>
            <w:hideMark/>
          </w:tcPr>
          <w:p w14:paraId="6D29171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5C68C3E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A310F79" w14:textId="77777777" w:rsidR="00D22C89" w:rsidRPr="00307700" w:rsidRDefault="00D22C89" w:rsidP="00D22C89">
            <w:pPr>
              <w:pStyle w:val="1fffb"/>
              <w:rPr>
                <w:rFonts w:cs="Times New Roman"/>
              </w:rPr>
            </w:pPr>
            <w:r w:rsidRPr="00307700">
              <w:rPr>
                <w:rFonts w:cs="Times New Roman"/>
              </w:rPr>
              <w:t>1636</w:t>
            </w:r>
          </w:p>
        </w:tc>
        <w:tc>
          <w:tcPr>
            <w:tcW w:w="391" w:type="pct"/>
            <w:tcBorders>
              <w:top w:val="nil"/>
              <w:left w:val="nil"/>
              <w:bottom w:val="single" w:sz="4" w:space="0" w:color="auto"/>
              <w:right w:val="single" w:sz="4" w:space="0" w:color="auto"/>
            </w:tcBorders>
            <w:shd w:val="clear" w:color="auto" w:fill="auto"/>
            <w:vAlign w:val="center"/>
            <w:hideMark/>
          </w:tcPr>
          <w:p w14:paraId="072B6D87" w14:textId="77777777" w:rsidR="00D22C89" w:rsidRPr="00307700" w:rsidRDefault="00D22C89" w:rsidP="00D22C89">
            <w:pPr>
              <w:pStyle w:val="1fffb"/>
              <w:rPr>
                <w:rFonts w:cs="Times New Roman"/>
              </w:rPr>
            </w:pPr>
            <w:r w:rsidRPr="00307700">
              <w:rPr>
                <w:rFonts w:cs="Times New Roman"/>
              </w:rPr>
              <w:t>11</w:t>
            </w:r>
          </w:p>
        </w:tc>
        <w:tc>
          <w:tcPr>
            <w:tcW w:w="386" w:type="pct"/>
            <w:tcBorders>
              <w:top w:val="nil"/>
              <w:left w:val="nil"/>
              <w:bottom w:val="single" w:sz="4" w:space="0" w:color="auto"/>
              <w:right w:val="single" w:sz="4" w:space="0" w:color="auto"/>
            </w:tcBorders>
            <w:shd w:val="clear" w:color="auto" w:fill="auto"/>
            <w:vAlign w:val="center"/>
            <w:hideMark/>
          </w:tcPr>
          <w:p w14:paraId="28157BFB" w14:textId="77777777" w:rsidR="00D22C89" w:rsidRPr="00307700" w:rsidRDefault="00D22C89" w:rsidP="00D22C89">
            <w:pPr>
              <w:pStyle w:val="1fffb"/>
              <w:rPr>
                <w:rFonts w:cs="Times New Roman"/>
              </w:rPr>
            </w:pPr>
            <w:r w:rsidRPr="00307700">
              <w:rPr>
                <w:rFonts w:cs="Times New Roman"/>
              </w:rPr>
              <w:t>0,21</w:t>
            </w:r>
          </w:p>
        </w:tc>
        <w:tc>
          <w:tcPr>
            <w:tcW w:w="608" w:type="pct"/>
            <w:tcBorders>
              <w:top w:val="nil"/>
              <w:left w:val="nil"/>
              <w:bottom w:val="single" w:sz="4" w:space="0" w:color="auto"/>
              <w:right w:val="single" w:sz="4" w:space="0" w:color="auto"/>
            </w:tcBorders>
            <w:shd w:val="clear" w:color="auto" w:fill="auto"/>
            <w:vAlign w:val="center"/>
            <w:hideMark/>
          </w:tcPr>
          <w:p w14:paraId="5B421EE7" w14:textId="77777777" w:rsidR="00D22C89" w:rsidRPr="00307700" w:rsidRDefault="00D22C89" w:rsidP="00D22C89">
            <w:pPr>
              <w:pStyle w:val="1fffb"/>
              <w:rPr>
                <w:rFonts w:cs="Times New Roman"/>
              </w:rPr>
            </w:pPr>
            <w:r w:rsidRPr="00307700">
              <w:rPr>
                <w:rFonts w:cs="Times New Roman"/>
              </w:rPr>
              <w:t>7,12</w:t>
            </w:r>
          </w:p>
        </w:tc>
      </w:tr>
      <w:tr w:rsidR="00D22C89" w:rsidRPr="00307700" w14:paraId="1E77EE7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32F89F8" w14:textId="77777777" w:rsidR="00D22C89" w:rsidRPr="00307700" w:rsidRDefault="00D22C89" w:rsidP="00D22C89">
            <w:pPr>
              <w:pStyle w:val="1fffb"/>
              <w:rPr>
                <w:rFonts w:cs="Times New Roman"/>
              </w:rPr>
            </w:pPr>
            <w:r w:rsidRPr="00307700">
              <w:rPr>
                <w:rFonts w:cs="Times New Roman"/>
              </w:rPr>
              <w:t>ТК-54а</w:t>
            </w:r>
          </w:p>
        </w:tc>
        <w:tc>
          <w:tcPr>
            <w:tcW w:w="469" w:type="pct"/>
            <w:tcBorders>
              <w:top w:val="nil"/>
              <w:left w:val="nil"/>
              <w:bottom w:val="single" w:sz="4" w:space="0" w:color="auto"/>
              <w:right w:val="single" w:sz="4" w:space="0" w:color="auto"/>
            </w:tcBorders>
            <w:shd w:val="clear" w:color="auto" w:fill="auto"/>
            <w:vAlign w:val="center"/>
            <w:hideMark/>
          </w:tcPr>
          <w:p w14:paraId="31CCE675" w14:textId="77777777" w:rsidR="00D22C89" w:rsidRPr="00307700" w:rsidRDefault="00D22C89" w:rsidP="00D22C89">
            <w:pPr>
              <w:pStyle w:val="1fffb"/>
              <w:rPr>
                <w:rFonts w:cs="Times New Roman"/>
              </w:rPr>
            </w:pPr>
            <w:r w:rsidRPr="00307700">
              <w:rPr>
                <w:rFonts w:cs="Times New Roman"/>
              </w:rPr>
              <w:t>ТК-54б</w:t>
            </w:r>
          </w:p>
        </w:tc>
        <w:tc>
          <w:tcPr>
            <w:tcW w:w="425" w:type="pct"/>
            <w:tcBorders>
              <w:top w:val="nil"/>
              <w:left w:val="nil"/>
              <w:bottom w:val="single" w:sz="4" w:space="0" w:color="auto"/>
              <w:right w:val="single" w:sz="4" w:space="0" w:color="auto"/>
            </w:tcBorders>
            <w:shd w:val="clear" w:color="auto" w:fill="auto"/>
            <w:vAlign w:val="center"/>
            <w:hideMark/>
          </w:tcPr>
          <w:p w14:paraId="1CB1D78B"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6DA6BC72"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30985029" w14:textId="77777777" w:rsidR="00D22C89" w:rsidRPr="00307700" w:rsidRDefault="00D22C89" w:rsidP="00D22C89">
            <w:pPr>
              <w:pStyle w:val="1fffb"/>
              <w:rPr>
                <w:rFonts w:cs="Times New Roman"/>
              </w:rPr>
            </w:pPr>
            <w:r w:rsidRPr="00307700">
              <w:rPr>
                <w:rFonts w:cs="Times New Roman"/>
              </w:rPr>
              <w:t>47</w:t>
            </w:r>
          </w:p>
        </w:tc>
        <w:tc>
          <w:tcPr>
            <w:tcW w:w="369" w:type="pct"/>
            <w:tcBorders>
              <w:top w:val="nil"/>
              <w:left w:val="nil"/>
              <w:bottom w:val="single" w:sz="4" w:space="0" w:color="auto"/>
              <w:right w:val="single" w:sz="4" w:space="0" w:color="auto"/>
            </w:tcBorders>
            <w:shd w:val="clear" w:color="auto" w:fill="auto"/>
            <w:vAlign w:val="center"/>
            <w:hideMark/>
          </w:tcPr>
          <w:p w14:paraId="5E47FA5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A5C372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0EBC683A" w14:textId="77777777" w:rsidR="00D22C89" w:rsidRPr="00307700" w:rsidRDefault="00D22C89" w:rsidP="00D22C89">
            <w:pPr>
              <w:pStyle w:val="1fffb"/>
              <w:rPr>
                <w:rFonts w:cs="Times New Roman"/>
              </w:rPr>
            </w:pPr>
            <w:r w:rsidRPr="00307700">
              <w:rPr>
                <w:rFonts w:cs="Times New Roman"/>
              </w:rPr>
              <w:t>1922</w:t>
            </w:r>
          </w:p>
        </w:tc>
        <w:tc>
          <w:tcPr>
            <w:tcW w:w="391" w:type="pct"/>
            <w:tcBorders>
              <w:top w:val="nil"/>
              <w:left w:val="nil"/>
              <w:bottom w:val="single" w:sz="4" w:space="0" w:color="auto"/>
              <w:right w:val="single" w:sz="4" w:space="0" w:color="auto"/>
            </w:tcBorders>
            <w:shd w:val="clear" w:color="auto" w:fill="auto"/>
            <w:vAlign w:val="center"/>
            <w:hideMark/>
          </w:tcPr>
          <w:p w14:paraId="6CF72E1E" w14:textId="77777777" w:rsidR="00D22C89" w:rsidRPr="00307700" w:rsidRDefault="00D22C89" w:rsidP="00D22C89">
            <w:pPr>
              <w:pStyle w:val="1fffb"/>
              <w:rPr>
                <w:rFonts w:cs="Times New Roman"/>
              </w:rPr>
            </w:pPr>
            <w:r w:rsidRPr="00307700">
              <w:rPr>
                <w:rFonts w:cs="Times New Roman"/>
              </w:rPr>
              <w:t>13</w:t>
            </w:r>
          </w:p>
        </w:tc>
        <w:tc>
          <w:tcPr>
            <w:tcW w:w="386" w:type="pct"/>
            <w:tcBorders>
              <w:top w:val="nil"/>
              <w:left w:val="nil"/>
              <w:bottom w:val="single" w:sz="4" w:space="0" w:color="auto"/>
              <w:right w:val="single" w:sz="4" w:space="0" w:color="auto"/>
            </w:tcBorders>
            <w:shd w:val="clear" w:color="auto" w:fill="auto"/>
            <w:vAlign w:val="center"/>
            <w:hideMark/>
          </w:tcPr>
          <w:p w14:paraId="61B125D0" w14:textId="77777777" w:rsidR="00D22C89" w:rsidRPr="00307700" w:rsidRDefault="00D22C89" w:rsidP="00D22C89">
            <w:pPr>
              <w:pStyle w:val="1fffb"/>
              <w:rPr>
                <w:rFonts w:cs="Times New Roman"/>
              </w:rPr>
            </w:pPr>
            <w:r w:rsidRPr="00307700">
              <w:rPr>
                <w:rFonts w:cs="Times New Roman"/>
              </w:rPr>
              <w:t>0,24</w:t>
            </w:r>
          </w:p>
        </w:tc>
        <w:tc>
          <w:tcPr>
            <w:tcW w:w="608" w:type="pct"/>
            <w:tcBorders>
              <w:top w:val="nil"/>
              <w:left w:val="nil"/>
              <w:bottom w:val="single" w:sz="4" w:space="0" w:color="auto"/>
              <w:right w:val="single" w:sz="4" w:space="0" w:color="auto"/>
            </w:tcBorders>
            <w:shd w:val="clear" w:color="auto" w:fill="auto"/>
            <w:vAlign w:val="center"/>
            <w:hideMark/>
          </w:tcPr>
          <w:p w14:paraId="64049293" w14:textId="77777777" w:rsidR="00D22C89" w:rsidRPr="00307700" w:rsidRDefault="00D22C89" w:rsidP="00D22C89">
            <w:pPr>
              <w:pStyle w:val="1fffb"/>
              <w:rPr>
                <w:rFonts w:cs="Times New Roman"/>
              </w:rPr>
            </w:pPr>
            <w:r w:rsidRPr="00307700">
              <w:rPr>
                <w:rFonts w:cs="Times New Roman"/>
              </w:rPr>
              <w:t>8,37</w:t>
            </w:r>
          </w:p>
        </w:tc>
      </w:tr>
      <w:tr w:rsidR="00D22C89" w:rsidRPr="00307700" w14:paraId="0DA8554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A0415A2" w14:textId="77777777" w:rsidR="00D22C89" w:rsidRPr="00307700" w:rsidRDefault="00D22C89" w:rsidP="00D22C89">
            <w:pPr>
              <w:pStyle w:val="1fffb"/>
              <w:rPr>
                <w:rFonts w:cs="Times New Roman"/>
              </w:rPr>
            </w:pPr>
            <w:r w:rsidRPr="00307700">
              <w:rPr>
                <w:rFonts w:cs="Times New Roman"/>
              </w:rPr>
              <w:t>ТК-65</w:t>
            </w:r>
          </w:p>
        </w:tc>
        <w:tc>
          <w:tcPr>
            <w:tcW w:w="469" w:type="pct"/>
            <w:tcBorders>
              <w:top w:val="nil"/>
              <w:left w:val="nil"/>
              <w:bottom w:val="single" w:sz="4" w:space="0" w:color="auto"/>
              <w:right w:val="single" w:sz="4" w:space="0" w:color="auto"/>
            </w:tcBorders>
            <w:shd w:val="clear" w:color="auto" w:fill="auto"/>
            <w:vAlign w:val="center"/>
            <w:hideMark/>
          </w:tcPr>
          <w:p w14:paraId="09BECFDB" w14:textId="77777777" w:rsidR="00D22C89" w:rsidRPr="00307700" w:rsidRDefault="00D22C89" w:rsidP="00D22C89">
            <w:pPr>
              <w:pStyle w:val="1fffb"/>
              <w:rPr>
                <w:rFonts w:cs="Times New Roman"/>
              </w:rPr>
            </w:pPr>
            <w:r w:rsidRPr="00307700">
              <w:rPr>
                <w:rFonts w:cs="Times New Roman"/>
              </w:rPr>
              <w:t>ТК-54а</w:t>
            </w:r>
          </w:p>
        </w:tc>
        <w:tc>
          <w:tcPr>
            <w:tcW w:w="425" w:type="pct"/>
            <w:tcBorders>
              <w:top w:val="nil"/>
              <w:left w:val="nil"/>
              <w:bottom w:val="single" w:sz="4" w:space="0" w:color="auto"/>
              <w:right w:val="single" w:sz="4" w:space="0" w:color="auto"/>
            </w:tcBorders>
            <w:shd w:val="clear" w:color="auto" w:fill="auto"/>
            <w:vAlign w:val="center"/>
            <w:hideMark/>
          </w:tcPr>
          <w:p w14:paraId="7838BC87"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33A57B2F"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6E738287"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vAlign w:val="center"/>
            <w:hideMark/>
          </w:tcPr>
          <w:p w14:paraId="606367A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08D7B1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EB8FFDF"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vAlign w:val="center"/>
            <w:hideMark/>
          </w:tcPr>
          <w:p w14:paraId="0A3CDCEA"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vAlign w:val="center"/>
            <w:hideMark/>
          </w:tcPr>
          <w:p w14:paraId="5BF3BABF"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vAlign w:val="center"/>
            <w:hideMark/>
          </w:tcPr>
          <w:p w14:paraId="30502501" w14:textId="77777777" w:rsidR="00D22C89" w:rsidRPr="00307700" w:rsidRDefault="00D22C89" w:rsidP="00D22C89">
            <w:pPr>
              <w:pStyle w:val="1fffb"/>
              <w:rPr>
                <w:rFonts w:cs="Times New Roman"/>
              </w:rPr>
            </w:pPr>
            <w:r w:rsidRPr="00307700">
              <w:rPr>
                <w:rFonts w:cs="Times New Roman"/>
              </w:rPr>
              <w:t>0,00</w:t>
            </w:r>
          </w:p>
        </w:tc>
      </w:tr>
      <w:tr w:rsidR="00D22C89" w:rsidRPr="00307700" w14:paraId="12D8CFD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DDB79CE" w14:textId="77777777" w:rsidR="00D22C89" w:rsidRPr="00307700" w:rsidRDefault="00D22C89" w:rsidP="00D22C89">
            <w:pPr>
              <w:pStyle w:val="1fffb"/>
              <w:rPr>
                <w:rFonts w:cs="Times New Roman"/>
              </w:rPr>
            </w:pPr>
            <w:r w:rsidRPr="00307700">
              <w:rPr>
                <w:rFonts w:cs="Times New Roman"/>
              </w:rPr>
              <w:t>ТК-54б</w:t>
            </w:r>
          </w:p>
        </w:tc>
        <w:tc>
          <w:tcPr>
            <w:tcW w:w="469" w:type="pct"/>
            <w:tcBorders>
              <w:top w:val="nil"/>
              <w:left w:val="nil"/>
              <w:bottom w:val="single" w:sz="4" w:space="0" w:color="auto"/>
              <w:right w:val="single" w:sz="4" w:space="0" w:color="auto"/>
            </w:tcBorders>
            <w:shd w:val="clear" w:color="auto" w:fill="auto"/>
            <w:vAlign w:val="center"/>
            <w:hideMark/>
          </w:tcPr>
          <w:p w14:paraId="37DC897C" w14:textId="77777777" w:rsidR="00D22C89" w:rsidRPr="00307700" w:rsidRDefault="00D22C89" w:rsidP="00D22C89">
            <w:pPr>
              <w:pStyle w:val="1fffb"/>
              <w:rPr>
                <w:rFonts w:cs="Times New Roman"/>
              </w:rPr>
            </w:pPr>
            <w:r w:rsidRPr="00307700">
              <w:rPr>
                <w:rFonts w:cs="Times New Roman"/>
              </w:rPr>
              <w:t>ТК-62а</w:t>
            </w:r>
          </w:p>
        </w:tc>
        <w:tc>
          <w:tcPr>
            <w:tcW w:w="425" w:type="pct"/>
            <w:tcBorders>
              <w:top w:val="nil"/>
              <w:left w:val="nil"/>
              <w:bottom w:val="single" w:sz="4" w:space="0" w:color="auto"/>
              <w:right w:val="single" w:sz="4" w:space="0" w:color="auto"/>
            </w:tcBorders>
            <w:shd w:val="clear" w:color="auto" w:fill="auto"/>
            <w:vAlign w:val="center"/>
            <w:hideMark/>
          </w:tcPr>
          <w:p w14:paraId="229335FC"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vAlign w:val="center"/>
            <w:hideMark/>
          </w:tcPr>
          <w:p w14:paraId="048AD985"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vAlign w:val="center"/>
            <w:hideMark/>
          </w:tcPr>
          <w:p w14:paraId="5DC7760B" w14:textId="77777777" w:rsidR="00D22C89" w:rsidRPr="00307700" w:rsidRDefault="00D22C89" w:rsidP="00D22C89">
            <w:pPr>
              <w:pStyle w:val="1fffb"/>
              <w:rPr>
                <w:rFonts w:cs="Times New Roman"/>
              </w:rPr>
            </w:pPr>
            <w:r w:rsidRPr="00307700">
              <w:rPr>
                <w:rFonts w:cs="Times New Roman"/>
              </w:rPr>
              <w:t>20</w:t>
            </w:r>
          </w:p>
        </w:tc>
        <w:tc>
          <w:tcPr>
            <w:tcW w:w="369" w:type="pct"/>
            <w:tcBorders>
              <w:top w:val="nil"/>
              <w:left w:val="nil"/>
              <w:bottom w:val="single" w:sz="4" w:space="0" w:color="auto"/>
              <w:right w:val="single" w:sz="4" w:space="0" w:color="auto"/>
            </w:tcBorders>
            <w:shd w:val="clear" w:color="auto" w:fill="auto"/>
            <w:vAlign w:val="center"/>
            <w:hideMark/>
          </w:tcPr>
          <w:p w14:paraId="48085CB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3D98E5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C370389" w14:textId="77777777" w:rsidR="00D22C89" w:rsidRPr="00307700" w:rsidRDefault="00D22C89" w:rsidP="00D22C89">
            <w:pPr>
              <w:pStyle w:val="1fffb"/>
              <w:rPr>
                <w:rFonts w:cs="Times New Roman"/>
              </w:rPr>
            </w:pPr>
            <w:r w:rsidRPr="00307700">
              <w:rPr>
                <w:rFonts w:cs="Times New Roman"/>
              </w:rPr>
              <w:t>733</w:t>
            </w:r>
          </w:p>
        </w:tc>
        <w:tc>
          <w:tcPr>
            <w:tcW w:w="391" w:type="pct"/>
            <w:tcBorders>
              <w:top w:val="nil"/>
              <w:left w:val="nil"/>
              <w:bottom w:val="single" w:sz="4" w:space="0" w:color="auto"/>
              <w:right w:val="single" w:sz="4" w:space="0" w:color="auto"/>
            </w:tcBorders>
            <w:shd w:val="clear" w:color="auto" w:fill="auto"/>
            <w:vAlign w:val="center"/>
            <w:hideMark/>
          </w:tcPr>
          <w:p w14:paraId="758F8DBC"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1F3D65E0" w14:textId="77777777" w:rsidR="00D22C89" w:rsidRPr="00307700" w:rsidRDefault="00D22C89" w:rsidP="00D22C89">
            <w:pPr>
              <w:pStyle w:val="1fffb"/>
              <w:rPr>
                <w:rFonts w:cs="Times New Roman"/>
              </w:rPr>
            </w:pPr>
            <w:r w:rsidRPr="00307700">
              <w:rPr>
                <w:rFonts w:cs="Times New Roman"/>
              </w:rPr>
              <w:t>0,07</w:t>
            </w:r>
          </w:p>
        </w:tc>
        <w:tc>
          <w:tcPr>
            <w:tcW w:w="608" w:type="pct"/>
            <w:tcBorders>
              <w:top w:val="nil"/>
              <w:left w:val="nil"/>
              <w:bottom w:val="single" w:sz="4" w:space="0" w:color="auto"/>
              <w:right w:val="single" w:sz="4" w:space="0" w:color="auto"/>
            </w:tcBorders>
            <w:shd w:val="clear" w:color="auto" w:fill="auto"/>
            <w:vAlign w:val="center"/>
            <w:hideMark/>
          </w:tcPr>
          <w:p w14:paraId="117A1087" w14:textId="77777777" w:rsidR="00D22C89" w:rsidRPr="00307700" w:rsidRDefault="00D22C89" w:rsidP="00D22C89">
            <w:pPr>
              <w:pStyle w:val="1fffb"/>
              <w:rPr>
                <w:rFonts w:cs="Times New Roman"/>
              </w:rPr>
            </w:pPr>
            <w:r w:rsidRPr="00307700">
              <w:rPr>
                <w:rFonts w:cs="Times New Roman"/>
              </w:rPr>
              <w:t>3,04</w:t>
            </w:r>
          </w:p>
        </w:tc>
      </w:tr>
      <w:tr w:rsidR="00D22C89" w:rsidRPr="00307700" w14:paraId="718457A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2A9C81E" w14:textId="77777777" w:rsidR="00D22C89" w:rsidRPr="00307700" w:rsidRDefault="00D22C89" w:rsidP="00D22C89">
            <w:pPr>
              <w:pStyle w:val="1fffb"/>
              <w:rPr>
                <w:rFonts w:cs="Times New Roman"/>
              </w:rPr>
            </w:pPr>
            <w:r w:rsidRPr="00307700">
              <w:rPr>
                <w:rFonts w:cs="Times New Roman"/>
              </w:rPr>
              <w:t>ТК-62</w:t>
            </w:r>
          </w:p>
        </w:tc>
        <w:tc>
          <w:tcPr>
            <w:tcW w:w="469" w:type="pct"/>
            <w:tcBorders>
              <w:top w:val="nil"/>
              <w:left w:val="nil"/>
              <w:bottom w:val="single" w:sz="4" w:space="0" w:color="auto"/>
              <w:right w:val="single" w:sz="4" w:space="0" w:color="auto"/>
            </w:tcBorders>
            <w:shd w:val="clear" w:color="auto" w:fill="auto"/>
            <w:vAlign w:val="center"/>
            <w:hideMark/>
          </w:tcPr>
          <w:p w14:paraId="666EE10A" w14:textId="77777777" w:rsidR="00D22C89" w:rsidRPr="00307700" w:rsidRDefault="00D22C89" w:rsidP="00D22C89">
            <w:pPr>
              <w:pStyle w:val="1fffb"/>
              <w:rPr>
                <w:rFonts w:cs="Times New Roman"/>
              </w:rPr>
            </w:pPr>
            <w:r w:rsidRPr="00307700">
              <w:rPr>
                <w:rFonts w:cs="Times New Roman"/>
              </w:rPr>
              <w:t>ТК-61а</w:t>
            </w:r>
          </w:p>
        </w:tc>
        <w:tc>
          <w:tcPr>
            <w:tcW w:w="425" w:type="pct"/>
            <w:tcBorders>
              <w:top w:val="nil"/>
              <w:left w:val="nil"/>
              <w:bottom w:val="single" w:sz="4" w:space="0" w:color="auto"/>
              <w:right w:val="single" w:sz="4" w:space="0" w:color="auto"/>
            </w:tcBorders>
            <w:shd w:val="clear" w:color="auto" w:fill="auto"/>
            <w:vAlign w:val="center"/>
            <w:hideMark/>
          </w:tcPr>
          <w:p w14:paraId="46BC3B09"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vAlign w:val="center"/>
            <w:hideMark/>
          </w:tcPr>
          <w:p w14:paraId="3E31B285"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vAlign w:val="center"/>
            <w:hideMark/>
          </w:tcPr>
          <w:p w14:paraId="139A6186" w14:textId="77777777" w:rsidR="00D22C89" w:rsidRPr="00307700" w:rsidRDefault="00D22C89" w:rsidP="00D22C89">
            <w:pPr>
              <w:pStyle w:val="1fffb"/>
              <w:rPr>
                <w:rFonts w:cs="Times New Roman"/>
              </w:rPr>
            </w:pPr>
            <w:r w:rsidRPr="00307700">
              <w:rPr>
                <w:rFonts w:cs="Times New Roman"/>
              </w:rPr>
              <w:t>40</w:t>
            </w:r>
          </w:p>
        </w:tc>
        <w:tc>
          <w:tcPr>
            <w:tcW w:w="369" w:type="pct"/>
            <w:tcBorders>
              <w:top w:val="nil"/>
              <w:left w:val="nil"/>
              <w:bottom w:val="single" w:sz="4" w:space="0" w:color="auto"/>
              <w:right w:val="single" w:sz="4" w:space="0" w:color="auto"/>
            </w:tcBorders>
            <w:shd w:val="clear" w:color="auto" w:fill="auto"/>
            <w:vAlign w:val="center"/>
            <w:hideMark/>
          </w:tcPr>
          <w:p w14:paraId="249C16E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327E28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7C2B295D" w14:textId="77777777" w:rsidR="00D22C89" w:rsidRPr="00307700" w:rsidRDefault="00D22C89" w:rsidP="00D22C89">
            <w:pPr>
              <w:pStyle w:val="1fffb"/>
              <w:rPr>
                <w:rFonts w:cs="Times New Roman"/>
              </w:rPr>
            </w:pPr>
            <w:r w:rsidRPr="00307700">
              <w:rPr>
                <w:rFonts w:cs="Times New Roman"/>
              </w:rPr>
              <w:t>1466</w:t>
            </w:r>
          </w:p>
        </w:tc>
        <w:tc>
          <w:tcPr>
            <w:tcW w:w="391" w:type="pct"/>
            <w:tcBorders>
              <w:top w:val="nil"/>
              <w:left w:val="nil"/>
              <w:bottom w:val="single" w:sz="4" w:space="0" w:color="auto"/>
              <w:right w:val="single" w:sz="4" w:space="0" w:color="auto"/>
            </w:tcBorders>
            <w:shd w:val="clear" w:color="auto" w:fill="auto"/>
            <w:vAlign w:val="center"/>
            <w:hideMark/>
          </w:tcPr>
          <w:p w14:paraId="1EDED570"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vAlign w:val="center"/>
            <w:hideMark/>
          </w:tcPr>
          <w:p w14:paraId="65AEFEE1" w14:textId="77777777" w:rsidR="00D22C89" w:rsidRPr="00307700" w:rsidRDefault="00D22C89" w:rsidP="00D22C89">
            <w:pPr>
              <w:pStyle w:val="1fffb"/>
              <w:rPr>
                <w:rFonts w:cs="Times New Roman"/>
              </w:rPr>
            </w:pPr>
            <w:r w:rsidRPr="00307700">
              <w:rPr>
                <w:rFonts w:cs="Times New Roman"/>
              </w:rPr>
              <w:t>0,15</w:t>
            </w:r>
          </w:p>
        </w:tc>
        <w:tc>
          <w:tcPr>
            <w:tcW w:w="608" w:type="pct"/>
            <w:tcBorders>
              <w:top w:val="nil"/>
              <w:left w:val="nil"/>
              <w:bottom w:val="single" w:sz="4" w:space="0" w:color="auto"/>
              <w:right w:val="single" w:sz="4" w:space="0" w:color="auto"/>
            </w:tcBorders>
            <w:shd w:val="clear" w:color="auto" w:fill="auto"/>
            <w:vAlign w:val="center"/>
            <w:hideMark/>
          </w:tcPr>
          <w:p w14:paraId="0574EBBD" w14:textId="77777777" w:rsidR="00D22C89" w:rsidRPr="00307700" w:rsidRDefault="00D22C89" w:rsidP="00D22C89">
            <w:pPr>
              <w:pStyle w:val="1fffb"/>
              <w:rPr>
                <w:rFonts w:cs="Times New Roman"/>
              </w:rPr>
            </w:pPr>
            <w:r w:rsidRPr="00307700">
              <w:rPr>
                <w:rFonts w:cs="Times New Roman"/>
              </w:rPr>
              <w:t>6,08</w:t>
            </w:r>
          </w:p>
        </w:tc>
      </w:tr>
      <w:tr w:rsidR="00D22C89" w:rsidRPr="00307700" w14:paraId="20E8484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D2358A9" w14:textId="77777777" w:rsidR="00D22C89" w:rsidRPr="00307700" w:rsidRDefault="00D22C89" w:rsidP="00D22C89">
            <w:pPr>
              <w:pStyle w:val="1fffb"/>
              <w:rPr>
                <w:rFonts w:cs="Times New Roman"/>
              </w:rPr>
            </w:pPr>
            <w:r w:rsidRPr="00307700">
              <w:rPr>
                <w:rFonts w:cs="Times New Roman"/>
              </w:rPr>
              <w:t>ТК-41</w:t>
            </w:r>
          </w:p>
        </w:tc>
        <w:tc>
          <w:tcPr>
            <w:tcW w:w="469" w:type="pct"/>
            <w:tcBorders>
              <w:top w:val="nil"/>
              <w:left w:val="nil"/>
              <w:bottom w:val="single" w:sz="4" w:space="0" w:color="auto"/>
              <w:right w:val="single" w:sz="4" w:space="0" w:color="auto"/>
            </w:tcBorders>
            <w:shd w:val="clear" w:color="auto" w:fill="auto"/>
            <w:vAlign w:val="center"/>
            <w:hideMark/>
          </w:tcPr>
          <w:p w14:paraId="500D582F" w14:textId="77777777" w:rsidR="00D22C89" w:rsidRPr="00307700" w:rsidRDefault="00D22C89" w:rsidP="00D22C89">
            <w:pPr>
              <w:pStyle w:val="1fffb"/>
              <w:rPr>
                <w:rFonts w:cs="Times New Roman"/>
              </w:rPr>
            </w:pPr>
            <w:r w:rsidRPr="00307700">
              <w:rPr>
                <w:rFonts w:cs="Times New Roman"/>
              </w:rPr>
              <w:t>ТК-43</w:t>
            </w:r>
          </w:p>
        </w:tc>
        <w:tc>
          <w:tcPr>
            <w:tcW w:w="425" w:type="pct"/>
            <w:tcBorders>
              <w:top w:val="nil"/>
              <w:left w:val="nil"/>
              <w:bottom w:val="single" w:sz="4" w:space="0" w:color="auto"/>
              <w:right w:val="single" w:sz="4" w:space="0" w:color="auto"/>
            </w:tcBorders>
            <w:shd w:val="clear" w:color="auto" w:fill="auto"/>
            <w:vAlign w:val="center"/>
            <w:hideMark/>
          </w:tcPr>
          <w:p w14:paraId="2AFCE89B"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43743A81"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5CF5498B" w14:textId="77777777" w:rsidR="00D22C89" w:rsidRPr="00307700" w:rsidRDefault="00D22C89" w:rsidP="00D22C89">
            <w:pPr>
              <w:pStyle w:val="1fffb"/>
              <w:rPr>
                <w:rFonts w:cs="Times New Roman"/>
              </w:rPr>
            </w:pPr>
            <w:r w:rsidRPr="00307700">
              <w:rPr>
                <w:rFonts w:cs="Times New Roman"/>
              </w:rPr>
              <w:t>13,4</w:t>
            </w:r>
          </w:p>
        </w:tc>
        <w:tc>
          <w:tcPr>
            <w:tcW w:w="369" w:type="pct"/>
            <w:tcBorders>
              <w:top w:val="nil"/>
              <w:left w:val="nil"/>
              <w:bottom w:val="single" w:sz="4" w:space="0" w:color="auto"/>
              <w:right w:val="single" w:sz="4" w:space="0" w:color="auto"/>
            </w:tcBorders>
            <w:shd w:val="clear" w:color="auto" w:fill="auto"/>
            <w:vAlign w:val="center"/>
            <w:hideMark/>
          </w:tcPr>
          <w:p w14:paraId="49133BCD"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01EA0D4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0B0D170C" w14:textId="77777777" w:rsidR="00D22C89" w:rsidRPr="00307700" w:rsidRDefault="00D22C89" w:rsidP="00D22C89">
            <w:pPr>
              <w:pStyle w:val="1fffb"/>
              <w:rPr>
                <w:rFonts w:cs="Times New Roman"/>
              </w:rPr>
            </w:pPr>
            <w:r w:rsidRPr="00307700">
              <w:rPr>
                <w:rFonts w:cs="Times New Roman"/>
              </w:rPr>
              <w:t>831</w:t>
            </w:r>
          </w:p>
        </w:tc>
        <w:tc>
          <w:tcPr>
            <w:tcW w:w="391" w:type="pct"/>
            <w:tcBorders>
              <w:top w:val="nil"/>
              <w:left w:val="nil"/>
              <w:bottom w:val="single" w:sz="4" w:space="0" w:color="auto"/>
              <w:right w:val="single" w:sz="4" w:space="0" w:color="auto"/>
            </w:tcBorders>
            <w:shd w:val="clear" w:color="auto" w:fill="auto"/>
            <w:vAlign w:val="center"/>
            <w:hideMark/>
          </w:tcPr>
          <w:p w14:paraId="1039D333"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1567F99A" w14:textId="77777777" w:rsidR="00D22C89" w:rsidRPr="00307700" w:rsidRDefault="00D22C89" w:rsidP="00D22C89">
            <w:pPr>
              <w:pStyle w:val="1fffb"/>
              <w:rPr>
                <w:rFonts w:cs="Times New Roman"/>
              </w:rPr>
            </w:pPr>
            <w:r w:rsidRPr="00307700">
              <w:rPr>
                <w:rFonts w:cs="Times New Roman"/>
              </w:rPr>
              <w:t>0,24</w:t>
            </w:r>
          </w:p>
        </w:tc>
        <w:tc>
          <w:tcPr>
            <w:tcW w:w="608" w:type="pct"/>
            <w:tcBorders>
              <w:top w:val="nil"/>
              <w:left w:val="nil"/>
              <w:bottom w:val="single" w:sz="4" w:space="0" w:color="auto"/>
              <w:right w:val="single" w:sz="4" w:space="0" w:color="auto"/>
            </w:tcBorders>
            <w:shd w:val="clear" w:color="auto" w:fill="auto"/>
            <w:vAlign w:val="center"/>
            <w:hideMark/>
          </w:tcPr>
          <w:p w14:paraId="50DF485F" w14:textId="77777777" w:rsidR="00D22C89" w:rsidRPr="00307700" w:rsidRDefault="00D22C89" w:rsidP="00D22C89">
            <w:pPr>
              <w:pStyle w:val="1fffb"/>
              <w:rPr>
                <w:rFonts w:cs="Times New Roman"/>
              </w:rPr>
            </w:pPr>
            <w:r w:rsidRPr="00307700">
              <w:rPr>
                <w:rFonts w:cs="Times New Roman"/>
              </w:rPr>
              <w:t>4,26</w:t>
            </w:r>
          </w:p>
        </w:tc>
      </w:tr>
      <w:tr w:rsidR="00D22C89" w:rsidRPr="00307700" w14:paraId="6105E77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A29B333" w14:textId="77777777" w:rsidR="00D22C89" w:rsidRPr="00307700" w:rsidRDefault="00D22C89" w:rsidP="00D22C89">
            <w:pPr>
              <w:pStyle w:val="1fffb"/>
              <w:rPr>
                <w:rFonts w:cs="Times New Roman"/>
              </w:rPr>
            </w:pPr>
            <w:r w:rsidRPr="00307700">
              <w:rPr>
                <w:rFonts w:cs="Times New Roman"/>
              </w:rPr>
              <w:t>ТК-43</w:t>
            </w:r>
          </w:p>
        </w:tc>
        <w:tc>
          <w:tcPr>
            <w:tcW w:w="469" w:type="pct"/>
            <w:tcBorders>
              <w:top w:val="nil"/>
              <w:left w:val="nil"/>
              <w:bottom w:val="single" w:sz="4" w:space="0" w:color="auto"/>
              <w:right w:val="single" w:sz="4" w:space="0" w:color="auto"/>
            </w:tcBorders>
            <w:shd w:val="clear" w:color="auto" w:fill="auto"/>
            <w:vAlign w:val="center"/>
            <w:hideMark/>
          </w:tcPr>
          <w:p w14:paraId="7CCC521D" w14:textId="77777777" w:rsidR="00D22C89" w:rsidRPr="00307700" w:rsidRDefault="00D22C89" w:rsidP="00D22C89">
            <w:pPr>
              <w:pStyle w:val="1fffb"/>
              <w:rPr>
                <w:rFonts w:cs="Times New Roman"/>
              </w:rPr>
            </w:pPr>
            <w:r w:rsidRPr="00307700">
              <w:rPr>
                <w:rFonts w:cs="Times New Roman"/>
              </w:rPr>
              <w:t>ТК-57</w:t>
            </w:r>
          </w:p>
        </w:tc>
        <w:tc>
          <w:tcPr>
            <w:tcW w:w="425" w:type="pct"/>
            <w:tcBorders>
              <w:top w:val="nil"/>
              <w:left w:val="nil"/>
              <w:bottom w:val="single" w:sz="4" w:space="0" w:color="auto"/>
              <w:right w:val="single" w:sz="4" w:space="0" w:color="auto"/>
            </w:tcBorders>
            <w:shd w:val="clear" w:color="auto" w:fill="auto"/>
            <w:vAlign w:val="center"/>
            <w:hideMark/>
          </w:tcPr>
          <w:p w14:paraId="45771147"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vAlign w:val="center"/>
            <w:hideMark/>
          </w:tcPr>
          <w:p w14:paraId="03DEBC9E"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vAlign w:val="center"/>
            <w:hideMark/>
          </w:tcPr>
          <w:p w14:paraId="12F6BB7D" w14:textId="77777777" w:rsidR="00D22C89" w:rsidRPr="00307700" w:rsidRDefault="00D22C89" w:rsidP="00D22C89">
            <w:pPr>
              <w:pStyle w:val="1fffb"/>
              <w:rPr>
                <w:rFonts w:cs="Times New Roman"/>
              </w:rPr>
            </w:pPr>
            <w:r w:rsidRPr="00307700">
              <w:rPr>
                <w:rFonts w:cs="Times New Roman"/>
              </w:rPr>
              <w:t>29,5</w:t>
            </w:r>
          </w:p>
        </w:tc>
        <w:tc>
          <w:tcPr>
            <w:tcW w:w="369" w:type="pct"/>
            <w:tcBorders>
              <w:top w:val="nil"/>
              <w:left w:val="nil"/>
              <w:bottom w:val="single" w:sz="4" w:space="0" w:color="auto"/>
              <w:right w:val="single" w:sz="4" w:space="0" w:color="auto"/>
            </w:tcBorders>
            <w:shd w:val="clear" w:color="auto" w:fill="auto"/>
            <w:vAlign w:val="center"/>
            <w:hideMark/>
          </w:tcPr>
          <w:p w14:paraId="1E8365D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31E6516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6BCEB383" w14:textId="77777777" w:rsidR="00D22C89" w:rsidRPr="00307700" w:rsidRDefault="00D22C89" w:rsidP="00D22C89">
            <w:pPr>
              <w:pStyle w:val="1fffb"/>
              <w:rPr>
                <w:rFonts w:cs="Times New Roman"/>
              </w:rPr>
            </w:pPr>
            <w:r w:rsidRPr="00307700">
              <w:rPr>
                <w:rFonts w:cs="Times New Roman"/>
              </w:rPr>
              <w:t>1830</w:t>
            </w:r>
          </w:p>
        </w:tc>
        <w:tc>
          <w:tcPr>
            <w:tcW w:w="391" w:type="pct"/>
            <w:tcBorders>
              <w:top w:val="nil"/>
              <w:left w:val="nil"/>
              <w:bottom w:val="single" w:sz="4" w:space="0" w:color="auto"/>
              <w:right w:val="single" w:sz="4" w:space="0" w:color="auto"/>
            </w:tcBorders>
            <w:shd w:val="clear" w:color="auto" w:fill="auto"/>
            <w:vAlign w:val="center"/>
            <w:hideMark/>
          </w:tcPr>
          <w:p w14:paraId="73C99E86" w14:textId="77777777" w:rsidR="00D22C89" w:rsidRPr="00307700" w:rsidRDefault="00D22C89" w:rsidP="00D22C89">
            <w:pPr>
              <w:pStyle w:val="1fffb"/>
              <w:rPr>
                <w:rFonts w:cs="Times New Roman"/>
              </w:rPr>
            </w:pPr>
            <w:r w:rsidRPr="00307700">
              <w:rPr>
                <w:rFonts w:cs="Times New Roman"/>
              </w:rPr>
              <w:t>12</w:t>
            </w:r>
          </w:p>
        </w:tc>
        <w:tc>
          <w:tcPr>
            <w:tcW w:w="386" w:type="pct"/>
            <w:tcBorders>
              <w:top w:val="nil"/>
              <w:left w:val="nil"/>
              <w:bottom w:val="single" w:sz="4" w:space="0" w:color="auto"/>
              <w:right w:val="single" w:sz="4" w:space="0" w:color="auto"/>
            </w:tcBorders>
            <w:shd w:val="clear" w:color="auto" w:fill="auto"/>
            <w:vAlign w:val="center"/>
            <w:hideMark/>
          </w:tcPr>
          <w:p w14:paraId="18D3774A" w14:textId="77777777" w:rsidR="00D22C89" w:rsidRPr="00307700" w:rsidRDefault="00D22C89" w:rsidP="00D22C89">
            <w:pPr>
              <w:pStyle w:val="1fffb"/>
              <w:rPr>
                <w:rFonts w:cs="Times New Roman"/>
              </w:rPr>
            </w:pPr>
            <w:r w:rsidRPr="00307700">
              <w:rPr>
                <w:rFonts w:cs="Times New Roman"/>
              </w:rPr>
              <w:t>0,52</w:t>
            </w:r>
          </w:p>
        </w:tc>
        <w:tc>
          <w:tcPr>
            <w:tcW w:w="608" w:type="pct"/>
            <w:tcBorders>
              <w:top w:val="nil"/>
              <w:left w:val="nil"/>
              <w:bottom w:val="single" w:sz="4" w:space="0" w:color="auto"/>
              <w:right w:val="single" w:sz="4" w:space="0" w:color="auto"/>
            </w:tcBorders>
            <w:shd w:val="clear" w:color="auto" w:fill="auto"/>
            <w:vAlign w:val="center"/>
            <w:hideMark/>
          </w:tcPr>
          <w:p w14:paraId="0394080F" w14:textId="77777777" w:rsidR="00D22C89" w:rsidRPr="00307700" w:rsidRDefault="00D22C89" w:rsidP="00D22C89">
            <w:pPr>
              <w:pStyle w:val="1fffb"/>
              <w:rPr>
                <w:rFonts w:cs="Times New Roman"/>
              </w:rPr>
            </w:pPr>
            <w:r w:rsidRPr="00307700">
              <w:rPr>
                <w:rFonts w:cs="Times New Roman"/>
              </w:rPr>
              <w:t>9,38</w:t>
            </w:r>
          </w:p>
        </w:tc>
      </w:tr>
      <w:tr w:rsidR="00D22C89" w:rsidRPr="00307700" w14:paraId="64DD7DF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A8C922C" w14:textId="77777777" w:rsidR="00D22C89" w:rsidRPr="00307700" w:rsidRDefault="00D22C89" w:rsidP="00D22C89">
            <w:pPr>
              <w:pStyle w:val="1fffb"/>
              <w:rPr>
                <w:rFonts w:cs="Times New Roman"/>
              </w:rPr>
            </w:pPr>
            <w:r w:rsidRPr="00307700">
              <w:rPr>
                <w:rFonts w:cs="Times New Roman"/>
              </w:rPr>
              <w:t>ТК-57</w:t>
            </w:r>
          </w:p>
        </w:tc>
        <w:tc>
          <w:tcPr>
            <w:tcW w:w="469" w:type="pct"/>
            <w:tcBorders>
              <w:top w:val="nil"/>
              <w:left w:val="nil"/>
              <w:bottom w:val="single" w:sz="4" w:space="0" w:color="auto"/>
              <w:right w:val="single" w:sz="4" w:space="0" w:color="auto"/>
            </w:tcBorders>
            <w:shd w:val="clear" w:color="auto" w:fill="auto"/>
            <w:vAlign w:val="center"/>
            <w:hideMark/>
          </w:tcPr>
          <w:p w14:paraId="3DD07DB2" w14:textId="77777777" w:rsidR="00D22C89" w:rsidRPr="00307700" w:rsidRDefault="00D22C89" w:rsidP="00D22C89">
            <w:pPr>
              <w:pStyle w:val="1fffb"/>
              <w:rPr>
                <w:rFonts w:cs="Times New Roman"/>
              </w:rPr>
            </w:pPr>
            <w:r w:rsidRPr="00307700">
              <w:rPr>
                <w:rFonts w:cs="Times New Roman"/>
              </w:rPr>
              <w:t>ТК-58</w:t>
            </w:r>
          </w:p>
        </w:tc>
        <w:tc>
          <w:tcPr>
            <w:tcW w:w="425" w:type="pct"/>
            <w:tcBorders>
              <w:top w:val="nil"/>
              <w:left w:val="nil"/>
              <w:bottom w:val="single" w:sz="4" w:space="0" w:color="auto"/>
              <w:right w:val="single" w:sz="4" w:space="0" w:color="auto"/>
            </w:tcBorders>
            <w:shd w:val="clear" w:color="auto" w:fill="auto"/>
            <w:vAlign w:val="center"/>
            <w:hideMark/>
          </w:tcPr>
          <w:p w14:paraId="0272FC18"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103DE3D0"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315953CB" w14:textId="77777777" w:rsidR="00D22C89" w:rsidRPr="00307700" w:rsidRDefault="00D22C89" w:rsidP="00D22C89">
            <w:pPr>
              <w:pStyle w:val="1fffb"/>
              <w:rPr>
                <w:rFonts w:cs="Times New Roman"/>
              </w:rPr>
            </w:pPr>
            <w:r w:rsidRPr="00307700">
              <w:rPr>
                <w:rFonts w:cs="Times New Roman"/>
              </w:rPr>
              <w:t>18,5</w:t>
            </w:r>
          </w:p>
        </w:tc>
        <w:tc>
          <w:tcPr>
            <w:tcW w:w="369" w:type="pct"/>
            <w:tcBorders>
              <w:top w:val="nil"/>
              <w:left w:val="nil"/>
              <w:bottom w:val="single" w:sz="4" w:space="0" w:color="auto"/>
              <w:right w:val="single" w:sz="4" w:space="0" w:color="auto"/>
            </w:tcBorders>
            <w:shd w:val="clear" w:color="auto" w:fill="auto"/>
            <w:vAlign w:val="center"/>
            <w:hideMark/>
          </w:tcPr>
          <w:p w14:paraId="4AF06A30"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04268C4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5E15025" w14:textId="77777777" w:rsidR="00D22C89" w:rsidRPr="00307700" w:rsidRDefault="00D22C89" w:rsidP="00D22C89">
            <w:pPr>
              <w:pStyle w:val="1fffb"/>
              <w:rPr>
                <w:rFonts w:cs="Times New Roman"/>
              </w:rPr>
            </w:pPr>
            <w:r w:rsidRPr="00307700">
              <w:rPr>
                <w:rFonts w:cs="Times New Roman"/>
              </w:rPr>
              <w:t>848</w:t>
            </w:r>
          </w:p>
        </w:tc>
        <w:tc>
          <w:tcPr>
            <w:tcW w:w="391" w:type="pct"/>
            <w:tcBorders>
              <w:top w:val="nil"/>
              <w:left w:val="nil"/>
              <w:bottom w:val="single" w:sz="4" w:space="0" w:color="auto"/>
              <w:right w:val="single" w:sz="4" w:space="0" w:color="auto"/>
            </w:tcBorders>
            <w:shd w:val="clear" w:color="auto" w:fill="auto"/>
            <w:vAlign w:val="center"/>
            <w:hideMark/>
          </w:tcPr>
          <w:p w14:paraId="3FCC840B"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vAlign w:val="center"/>
            <w:hideMark/>
          </w:tcPr>
          <w:p w14:paraId="23F2635A" w14:textId="77777777" w:rsidR="00D22C89" w:rsidRPr="00307700" w:rsidRDefault="00D22C89" w:rsidP="00D22C89">
            <w:pPr>
              <w:pStyle w:val="1fffb"/>
              <w:rPr>
                <w:rFonts w:cs="Times New Roman"/>
              </w:rPr>
            </w:pPr>
            <w:r w:rsidRPr="00307700">
              <w:rPr>
                <w:rFonts w:cs="Times New Roman"/>
              </w:rPr>
              <w:t>0,14</w:t>
            </w:r>
          </w:p>
        </w:tc>
        <w:tc>
          <w:tcPr>
            <w:tcW w:w="608" w:type="pct"/>
            <w:tcBorders>
              <w:top w:val="nil"/>
              <w:left w:val="nil"/>
              <w:bottom w:val="single" w:sz="4" w:space="0" w:color="auto"/>
              <w:right w:val="single" w:sz="4" w:space="0" w:color="auto"/>
            </w:tcBorders>
            <w:shd w:val="clear" w:color="auto" w:fill="auto"/>
            <w:vAlign w:val="center"/>
            <w:hideMark/>
          </w:tcPr>
          <w:p w14:paraId="24DA46DE" w14:textId="77777777" w:rsidR="00D22C89" w:rsidRPr="00307700" w:rsidRDefault="00D22C89" w:rsidP="00D22C89">
            <w:pPr>
              <w:pStyle w:val="1fffb"/>
              <w:rPr>
                <w:rFonts w:cs="Times New Roman"/>
              </w:rPr>
            </w:pPr>
            <w:r w:rsidRPr="00307700">
              <w:rPr>
                <w:rFonts w:cs="Times New Roman"/>
              </w:rPr>
              <w:t>4,00</w:t>
            </w:r>
          </w:p>
        </w:tc>
      </w:tr>
      <w:tr w:rsidR="00D22C89" w:rsidRPr="00307700" w14:paraId="0A54B4D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035C22C" w14:textId="77777777" w:rsidR="00D22C89" w:rsidRPr="00307700" w:rsidRDefault="00D22C89" w:rsidP="00D22C89">
            <w:pPr>
              <w:pStyle w:val="1fffb"/>
              <w:rPr>
                <w:rFonts w:cs="Times New Roman"/>
              </w:rPr>
            </w:pPr>
            <w:r w:rsidRPr="00307700">
              <w:rPr>
                <w:rFonts w:cs="Times New Roman"/>
              </w:rPr>
              <w:t>ТК-58</w:t>
            </w:r>
          </w:p>
        </w:tc>
        <w:tc>
          <w:tcPr>
            <w:tcW w:w="469" w:type="pct"/>
            <w:tcBorders>
              <w:top w:val="nil"/>
              <w:left w:val="nil"/>
              <w:bottom w:val="single" w:sz="4" w:space="0" w:color="auto"/>
              <w:right w:val="single" w:sz="4" w:space="0" w:color="auto"/>
            </w:tcBorders>
            <w:shd w:val="clear" w:color="auto" w:fill="auto"/>
            <w:vAlign w:val="center"/>
            <w:hideMark/>
          </w:tcPr>
          <w:p w14:paraId="4966E53B" w14:textId="77777777" w:rsidR="00D22C89" w:rsidRPr="00307700" w:rsidRDefault="00D22C89" w:rsidP="00D22C89">
            <w:pPr>
              <w:pStyle w:val="1fffb"/>
              <w:rPr>
                <w:rFonts w:cs="Times New Roman"/>
              </w:rPr>
            </w:pPr>
            <w:r w:rsidRPr="00307700">
              <w:rPr>
                <w:rFonts w:cs="Times New Roman"/>
              </w:rPr>
              <w:t>ТК-60</w:t>
            </w:r>
          </w:p>
        </w:tc>
        <w:tc>
          <w:tcPr>
            <w:tcW w:w="425" w:type="pct"/>
            <w:tcBorders>
              <w:top w:val="nil"/>
              <w:left w:val="nil"/>
              <w:bottom w:val="single" w:sz="4" w:space="0" w:color="auto"/>
              <w:right w:val="single" w:sz="4" w:space="0" w:color="auto"/>
            </w:tcBorders>
            <w:shd w:val="clear" w:color="auto" w:fill="auto"/>
            <w:vAlign w:val="center"/>
            <w:hideMark/>
          </w:tcPr>
          <w:p w14:paraId="0B74DAB5"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1CF7162A"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4E1A1CE1" w14:textId="77777777" w:rsidR="00D22C89" w:rsidRPr="00307700" w:rsidRDefault="00D22C89" w:rsidP="00D22C89">
            <w:pPr>
              <w:pStyle w:val="1fffb"/>
              <w:rPr>
                <w:rFonts w:cs="Times New Roman"/>
              </w:rPr>
            </w:pPr>
            <w:r w:rsidRPr="00307700">
              <w:rPr>
                <w:rFonts w:cs="Times New Roman"/>
              </w:rPr>
              <w:t>78</w:t>
            </w:r>
          </w:p>
        </w:tc>
        <w:tc>
          <w:tcPr>
            <w:tcW w:w="369" w:type="pct"/>
            <w:tcBorders>
              <w:top w:val="nil"/>
              <w:left w:val="nil"/>
              <w:bottom w:val="single" w:sz="4" w:space="0" w:color="auto"/>
              <w:right w:val="single" w:sz="4" w:space="0" w:color="auto"/>
            </w:tcBorders>
            <w:shd w:val="clear" w:color="auto" w:fill="auto"/>
            <w:vAlign w:val="center"/>
            <w:hideMark/>
          </w:tcPr>
          <w:p w14:paraId="5AD2B27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0163B9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4FF87242" w14:textId="77777777" w:rsidR="00D22C89" w:rsidRPr="00307700" w:rsidRDefault="00D22C89" w:rsidP="00D22C89">
            <w:pPr>
              <w:pStyle w:val="1fffb"/>
              <w:rPr>
                <w:rFonts w:cs="Times New Roman"/>
              </w:rPr>
            </w:pPr>
            <w:r w:rsidRPr="00307700">
              <w:rPr>
                <w:rFonts w:cs="Times New Roman"/>
              </w:rPr>
              <w:t>3574</w:t>
            </w:r>
          </w:p>
        </w:tc>
        <w:tc>
          <w:tcPr>
            <w:tcW w:w="391" w:type="pct"/>
            <w:tcBorders>
              <w:top w:val="nil"/>
              <w:left w:val="nil"/>
              <w:bottom w:val="single" w:sz="4" w:space="0" w:color="auto"/>
              <w:right w:val="single" w:sz="4" w:space="0" w:color="auto"/>
            </w:tcBorders>
            <w:shd w:val="clear" w:color="auto" w:fill="auto"/>
            <w:vAlign w:val="center"/>
            <w:hideMark/>
          </w:tcPr>
          <w:p w14:paraId="0944317C" w14:textId="77777777" w:rsidR="00D22C89" w:rsidRPr="00307700" w:rsidRDefault="00D22C89" w:rsidP="00D22C89">
            <w:pPr>
              <w:pStyle w:val="1fffb"/>
              <w:rPr>
                <w:rFonts w:cs="Times New Roman"/>
              </w:rPr>
            </w:pPr>
            <w:r w:rsidRPr="00307700">
              <w:rPr>
                <w:rFonts w:cs="Times New Roman"/>
              </w:rPr>
              <w:t>24</w:t>
            </w:r>
          </w:p>
        </w:tc>
        <w:tc>
          <w:tcPr>
            <w:tcW w:w="386" w:type="pct"/>
            <w:tcBorders>
              <w:top w:val="nil"/>
              <w:left w:val="nil"/>
              <w:bottom w:val="single" w:sz="4" w:space="0" w:color="auto"/>
              <w:right w:val="single" w:sz="4" w:space="0" w:color="auto"/>
            </w:tcBorders>
            <w:shd w:val="clear" w:color="auto" w:fill="auto"/>
            <w:vAlign w:val="center"/>
            <w:hideMark/>
          </w:tcPr>
          <w:p w14:paraId="182B1DEB" w14:textId="77777777" w:rsidR="00D22C89" w:rsidRPr="00307700" w:rsidRDefault="00D22C89" w:rsidP="00D22C89">
            <w:pPr>
              <w:pStyle w:val="1fffb"/>
              <w:rPr>
                <w:rFonts w:cs="Times New Roman"/>
              </w:rPr>
            </w:pPr>
            <w:r w:rsidRPr="00307700">
              <w:rPr>
                <w:rFonts w:cs="Times New Roman"/>
              </w:rPr>
              <w:t>0,60</w:t>
            </w:r>
          </w:p>
        </w:tc>
        <w:tc>
          <w:tcPr>
            <w:tcW w:w="608" w:type="pct"/>
            <w:tcBorders>
              <w:top w:val="nil"/>
              <w:left w:val="nil"/>
              <w:bottom w:val="single" w:sz="4" w:space="0" w:color="auto"/>
              <w:right w:val="single" w:sz="4" w:space="0" w:color="auto"/>
            </w:tcBorders>
            <w:shd w:val="clear" w:color="auto" w:fill="auto"/>
            <w:vAlign w:val="center"/>
            <w:hideMark/>
          </w:tcPr>
          <w:p w14:paraId="492778DE" w14:textId="77777777" w:rsidR="00D22C89" w:rsidRPr="00307700" w:rsidRDefault="00D22C89" w:rsidP="00D22C89">
            <w:pPr>
              <w:pStyle w:val="1fffb"/>
              <w:rPr>
                <w:rFonts w:cs="Times New Roman"/>
              </w:rPr>
            </w:pPr>
            <w:r w:rsidRPr="00307700">
              <w:rPr>
                <w:rFonts w:cs="Times New Roman"/>
              </w:rPr>
              <w:t>16,85</w:t>
            </w:r>
          </w:p>
        </w:tc>
      </w:tr>
      <w:tr w:rsidR="00D22C89" w:rsidRPr="00307700" w14:paraId="3F03C4D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EAA6DED" w14:textId="77777777" w:rsidR="00D22C89" w:rsidRPr="00307700" w:rsidRDefault="00D22C89" w:rsidP="00D22C89">
            <w:pPr>
              <w:pStyle w:val="1fffb"/>
              <w:rPr>
                <w:rFonts w:cs="Times New Roman"/>
              </w:rPr>
            </w:pPr>
            <w:r w:rsidRPr="00307700">
              <w:rPr>
                <w:rFonts w:cs="Times New Roman"/>
              </w:rPr>
              <w:t>0,00</w:t>
            </w:r>
          </w:p>
        </w:tc>
        <w:tc>
          <w:tcPr>
            <w:tcW w:w="469" w:type="pct"/>
            <w:tcBorders>
              <w:top w:val="nil"/>
              <w:left w:val="nil"/>
              <w:bottom w:val="single" w:sz="4" w:space="0" w:color="auto"/>
              <w:right w:val="single" w:sz="4" w:space="0" w:color="auto"/>
            </w:tcBorders>
            <w:shd w:val="clear" w:color="auto" w:fill="auto"/>
            <w:vAlign w:val="center"/>
            <w:hideMark/>
          </w:tcPr>
          <w:p w14:paraId="1B48046D" w14:textId="77777777" w:rsidR="00D22C89" w:rsidRPr="00307700" w:rsidRDefault="00D22C89" w:rsidP="00D22C89">
            <w:pPr>
              <w:pStyle w:val="1fffb"/>
              <w:rPr>
                <w:rFonts w:cs="Times New Roman"/>
              </w:rPr>
            </w:pPr>
            <w:r w:rsidRPr="00307700">
              <w:rPr>
                <w:rFonts w:cs="Times New Roman"/>
              </w:rPr>
              <w:t>ТК-59</w:t>
            </w:r>
          </w:p>
        </w:tc>
        <w:tc>
          <w:tcPr>
            <w:tcW w:w="425" w:type="pct"/>
            <w:tcBorders>
              <w:top w:val="nil"/>
              <w:left w:val="nil"/>
              <w:bottom w:val="single" w:sz="4" w:space="0" w:color="auto"/>
              <w:right w:val="single" w:sz="4" w:space="0" w:color="auto"/>
            </w:tcBorders>
            <w:shd w:val="clear" w:color="auto" w:fill="auto"/>
            <w:vAlign w:val="center"/>
            <w:hideMark/>
          </w:tcPr>
          <w:p w14:paraId="34DE8FA8"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vAlign w:val="center"/>
            <w:hideMark/>
          </w:tcPr>
          <w:p w14:paraId="5939F380"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vAlign w:val="center"/>
            <w:hideMark/>
          </w:tcPr>
          <w:p w14:paraId="1F3F5CAE" w14:textId="77777777" w:rsidR="00D22C89" w:rsidRPr="00307700" w:rsidRDefault="00D22C89" w:rsidP="00D22C89">
            <w:pPr>
              <w:pStyle w:val="1fffb"/>
              <w:rPr>
                <w:rFonts w:cs="Times New Roman"/>
              </w:rPr>
            </w:pPr>
            <w:r w:rsidRPr="00307700">
              <w:rPr>
                <w:rFonts w:cs="Times New Roman"/>
              </w:rPr>
              <w:t>25</w:t>
            </w:r>
          </w:p>
        </w:tc>
        <w:tc>
          <w:tcPr>
            <w:tcW w:w="369" w:type="pct"/>
            <w:tcBorders>
              <w:top w:val="nil"/>
              <w:left w:val="nil"/>
              <w:bottom w:val="single" w:sz="4" w:space="0" w:color="auto"/>
              <w:right w:val="single" w:sz="4" w:space="0" w:color="auto"/>
            </w:tcBorders>
            <w:shd w:val="clear" w:color="auto" w:fill="auto"/>
            <w:vAlign w:val="center"/>
            <w:hideMark/>
          </w:tcPr>
          <w:p w14:paraId="5CD3374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2DFBB3B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C2A8465" w14:textId="77777777" w:rsidR="00D22C89" w:rsidRPr="00307700" w:rsidRDefault="00D22C89" w:rsidP="00D22C89">
            <w:pPr>
              <w:pStyle w:val="1fffb"/>
              <w:rPr>
                <w:rFonts w:cs="Times New Roman"/>
              </w:rPr>
            </w:pPr>
            <w:r w:rsidRPr="00307700">
              <w:rPr>
                <w:rFonts w:cs="Times New Roman"/>
              </w:rPr>
              <w:t>828</w:t>
            </w:r>
          </w:p>
        </w:tc>
        <w:tc>
          <w:tcPr>
            <w:tcW w:w="391" w:type="pct"/>
            <w:tcBorders>
              <w:top w:val="nil"/>
              <w:left w:val="nil"/>
              <w:bottom w:val="single" w:sz="4" w:space="0" w:color="auto"/>
              <w:right w:val="single" w:sz="4" w:space="0" w:color="auto"/>
            </w:tcBorders>
            <w:shd w:val="clear" w:color="auto" w:fill="auto"/>
            <w:vAlign w:val="center"/>
            <w:hideMark/>
          </w:tcPr>
          <w:p w14:paraId="7625D567"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vAlign w:val="center"/>
            <w:hideMark/>
          </w:tcPr>
          <w:p w14:paraId="2478D1E5" w14:textId="77777777" w:rsidR="00D22C89" w:rsidRPr="00307700" w:rsidRDefault="00D22C89" w:rsidP="00D22C89">
            <w:pPr>
              <w:pStyle w:val="1fffb"/>
              <w:rPr>
                <w:rFonts w:cs="Times New Roman"/>
              </w:rPr>
            </w:pPr>
            <w:r w:rsidRPr="00307700">
              <w:rPr>
                <w:rFonts w:cs="Times New Roman"/>
              </w:rPr>
              <w:t>0,05</w:t>
            </w:r>
          </w:p>
        </w:tc>
        <w:tc>
          <w:tcPr>
            <w:tcW w:w="608" w:type="pct"/>
            <w:tcBorders>
              <w:top w:val="nil"/>
              <w:left w:val="nil"/>
              <w:bottom w:val="single" w:sz="4" w:space="0" w:color="auto"/>
              <w:right w:val="single" w:sz="4" w:space="0" w:color="auto"/>
            </w:tcBorders>
            <w:shd w:val="clear" w:color="auto" w:fill="auto"/>
            <w:vAlign w:val="center"/>
            <w:hideMark/>
          </w:tcPr>
          <w:p w14:paraId="4A19133C" w14:textId="77777777" w:rsidR="00D22C89" w:rsidRPr="00307700" w:rsidRDefault="00D22C89" w:rsidP="00D22C89">
            <w:pPr>
              <w:pStyle w:val="1fffb"/>
              <w:rPr>
                <w:rFonts w:cs="Times New Roman"/>
              </w:rPr>
            </w:pPr>
            <w:r w:rsidRPr="00307700">
              <w:rPr>
                <w:rFonts w:cs="Times New Roman"/>
              </w:rPr>
              <w:t>2,85</w:t>
            </w:r>
          </w:p>
        </w:tc>
      </w:tr>
      <w:tr w:rsidR="00D22C89" w:rsidRPr="00307700" w14:paraId="23B7334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EA3DA28" w14:textId="77777777" w:rsidR="00D22C89" w:rsidRPr="00307700" w:rsidRDefault="00D22C89" w:rsidP="00D22C89">
            <w:pPr>
              <w:pStyle w:val="1fffb"/>
              <w:rPr>
                <w:rFonts w:cs="Times New Roman"/>
              </w:rPr>
            </w:pPr>
            <w:r w:rsidRPr="00307700">
              <w:rPr>
                <w:rFonts w:cs="Times New Roman"/>
              </w:rPr>
              <w:t>ТК-60</w:t>
            </w:r>
          </w:p>
        </w:tc>
        <w:tc>
          <w:tcPr>
            <w:tcW w:w="469" w:type="pct"/>
            <w:tcBorders>
              <w:top w:val="nil"/>
              <w:left w:val="nil"/>
              <w:bottom w:val="single" w:sz="4" w:space="0" w:color="auto"/>
              <w:right w:val="single" w:sz="4" w:space="0" w:color="auto"/>
            </w:tcBorders>
            <w:shd w:val="clear" w:color="auto" w:fill="auto"/>
            <w:vAlign w:val="center"/>
            <w:hideMark/>
          </w:tcPr>
          <w:p w14:paraId="3EF4E6C8" w14:textId="77777777" w:rsidR="00D22C89" w:rsidRPr="00307700" w:rsidRDefault="00D22C89" w:rsidP="00D22C89">
            <w:pPr>
              <w:pStyle w:val="1fffb"/>
              <w:rPr>
                <w:rFonts w:cs="Times New Roman"/>
              </w:rPr>
            </w:pPr>
            <w:r w:rsidRPr="00307700">
              <w:rPr>
                <w:rFonts w:cs="Times New Roman"/>
              </w:rPr>
              <w:t>ТК-61</w:t>
            </w:r>
          </w:p>
        </w:tc>
        <w:tc>
          <w:tcPr>
            <w:tcW w:w="425" w:type="pct"/>
            <w:tcBorders>
              <w:top w:val="nil"/>
              <w:left w:val="nil"/>
              <w:bottom w:val="single" w:sz="4" w:space="0" w:color="auto"/>
              <w:right w:val="single" w:sz="4" w:space="0" w:color="auto"/>
            </w:tcBorders>
            <w:shd w:val="clear" w:color="auto" w:fill="auto"/>
            <w:vAlign w:val="center"/>
            <w:hideMark/>
          </w:tcPr>
          <w:p w14:paraId="54464D9D"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281C5A67"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62C4D724" w14:textId="77777777" w:rsidR="00D22C89" w:rsidRPr="00307700" w:rsidRDefault="00D22C89" w:rsidP="00D22C89">
            <w:pPr>
              <w:pStyle w:val="1fffb"/>
              <w:rPr>
                <w:rFonts w:cs="Times New Roman"/>
              </w:rPr>
            </w:pPr>
            <w:r w:rsidRPr="00307700">
              <w:rPr>
                <w:rFonts w:cs="Times New Roman"/>
              </w:rPr>
              <w:t>30</w:t>
            </w:r>
          </w:p>
        </w:tc>
        <w:tc>
          <w:tcPr>
            <w:tcW w:w="369" w:type="pct"/>
            <w:tcBorders>
              <w:top w:val="nil"/>
              <w:left w:val="nil"/>
              <w:bottom w:val="single" w:sz="4" w:space="0" w:color="auto"/>
              <w:right w:val="single" w:sz="4" w:space="0" w:color="auto"/>
            </w:tcBorders>
            <w:shd w:val="clear" w:color="auto" w:fill="auto"/>
            <w:vAlign w:val="center"/>
            <w:hideMark/>
          </w:tcPr>
          <w:p w14:paraId="347E62FC"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6FA82E6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2208B228" w14:textId="77777777" w:rsidR="00D22C89" w:rsidRPr="00307700" w:rsidRDefault="00D22C89" w:rsidP="00D22C89">
            <w:pPr>
              <w:pStyle w:val="1fffb"/>
              <w:rPr>
                <w:rFonts w:cs="Times New Roman"/>
              </w:rPr>
            </w:pPr>
            <w:r w:rsidRPr="00307700">
              <w:rPr>
                <w:rFonts w:cs="Times New Roman"/>
              </w:rPr>
              <w:t>1227</w:t>
            </w:r>
          </w:p>
        </w:tc>
        <w:tc>
          <w:tcPr>
            <w:tcW w:w="391" w:type="pct"/>
            <w:tcBorders>
              <w:top w:val="nil"/>
              <w:left w:val="nil"/>
              <w:bottom w:val="single" w:sz="4" w:space="0" w:color="auto"/>
              <w:right w:val="single" w:sz="4" w:space="0" w:color="auto"/>
            </w:tcBorders>
            <w:shd w:val="clear" w:color="auto" w:fill="auto"/>
            <w:vAlign w:val="center"/>
            <w:hideMark/>
          </w:tcPr>
          <w:p w14:paraId="42A77DE0"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vAlign w:val="center"/>
            <w:hideMark/>
          </w:tcPr>
          <w:p w14:paraId="2E94CFF2" w14:textId="77777777" w:rsidR="00D22C89" w:rsidRPr="00307700" w:rsidRDefault="00D22C89" w:rsidP="00D22C89">
            <w:pPr>
              <w:pStyle w:val="1fffb"/>
              <w:rPr>
                <w:rFonts w:cs="Times New Roman"/>
              </w:rPr>
            </w:pPr>
            <w:r w:rsidRPr="00307700">
              <w:rPr>
                <w:rFonts w:cs="Times New Roman"/>
              </w:rPr>
              <w:t>0,15</w:t>
            </w:r>
          </w:p>
        </w:tc>
        <w:tc>
          <w:tcPr>
            <w:tcW w:w="608" w:type="pct"/>
            <w:tcBorders>
              <w:top w:val="nil"/>
              <w:left w:val="nil"/>
              <w:bottom w:val="single" w:sz="4" w:space="0" w:color="auto"/>
              <w:right w:val="single" w:sz="4" w:space="0" w:color="auto"/>
            </w:tcBorders>
            <w:shd w:val="clear" w:color="auto" w:fill="auto"/>
            <w:vAlign w:val="center"/>
            <w:hideMark/>
          </w:tcPr>
          <w:p w14:paraId="1DFA3B07" w14:textId="77777777" w:rsidR="00D22C89" w:rsidRPr="00307700" w:rsidRDefault="00D22C89" w:rsidP="00D22C89">
            <w:pPr>
              <w:pStyle w:val="1fffb"/>
              <w:rPr>
                <w:rFonts w:cs="Times New Roman"/>
              </w:rPr>
            </w:pPr>
            <w:r w:rsidRPr="00307700">
              <w:rPr>
                <w:rFonts w:cs="Times New Roman"/>
              </w:rPr>
              <w:t>5,34</w:t>
            </w:r>
          </w:p>
        </w:tc>
      </w:tr>
      <w:tr w:rsidR="00D22C89" w:rsidRPr="00307700" w14:paraId="5ED92AE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6377D1E" w14:textId="77777777" w:rsidR="00D22C89" w:rsidRPr="00307700" w:rsidRDefault="00D22C89" w:rsidP="00D22C89">
            <w:pPr>
              <w:pStyle w:val="1fffb"/>
              <w:rPr>
                <w:rFonts w:cs="Times New Roman"/>
              </w:rPr>
            </w:pPr>
            <w:r w:rsidRPr="00307700">
              <w:rPr>
                <w:rFonts w:cs="Times New Roman"/>
              </w:rPr>
              <w:t>ТК-57</w:t>
            </w:r>
          </w:p>
        </w:tc>
        <w:tc>
          <w:tcPr>
            <w:tcW w:w="469" w:type="pct"/>
            <w:tcBorders>
              <w:top w:val="nil"/>
              <w:left w:val="nil"/>
              <w:bottom w:val="single" w:sz="4" w:space="0" w:color="auto"/>
              <w:right w:val="single" w:sz="4" w:space="0" w:color="auto"/>
            </w:tcBorders>
            <w:shd w:val="clear" w:color="auto" w:fill="auto"/>
            <w:vAlign w:val="center"/>
            <w:hideMark/>
          </w:tcPr>
          <w:p w14:paraId="59C7BC91" w14:textId="77777777" w:rsidR="00D22C89" w:rsidRPr="00307700" w:rsidRDefault="00D22C89" w:rsidP="00D22C89">
            <w:pPr>
              <w:pStyle w:val="1fffb"/>
              <w:rPr>
                <w:rFonts w:cs="Times New Roman"/>
              </w:rPr>
            </w:pPr>
            <w:r w:rsidRPr="00307700">
              <w:rPr>
                <w:rFonts w:cs="Times New Roman"/>
              </w:rPr>
              <w:t>ТК-62</w:t>
            </w:r>
          </w:p>
        </w:tc>
        <w:tc>
          <w:tcPr>
            <w:tcW w:w="425" w:type="pct"/>
            <w:tcBorders>
              <w:top w:val="nil"/>
              <w:left w:val="nil"/>
              <w:bottom w:val="single" w:sz="4" w:space="0" w:color="auto"/>
              <w:right w:val="single" w:sz="4" w:space="0" w:color="auto"/>
            </w:tcBorders>
            <w:shd w:val="clear" w:color="auto" w:fill="auto"/>
            <w:vAlign w:val="center"/>
            <w:hideMark/>
          </w:tcPr>
          <w:p w14:paraId="5E99EA41"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51BCA8D0"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4DA50E4D" w14:textId="77777777" w:rsidR="00D22C89" w:rsidRPr="00307700" w:rsidRDefault="00D22C89" w:rsidP="00D22C89">
            <w:pPr>
              <w:pStyle w:val="1fffb"/>
              <w:rPr>
                <w:rFonts w:cs="Times New Roman"/>
              </w:rPr>
            </w:pPr>
            <w:r w:rsidRPr="00307700">
              <w:rPr>
                <w:rFonts w:cs="Times New Roman"/>
              </w:rPr>
              <w:t>31</w:t>
            </w:r>
          </w:p>
        </w:tc>
        <w:tc>
          <w:tcPr>
            <w:tcW w:w="369" w:type="pct"/>
            <w:tcBorders>
              <w:top w:val="nil"/>
              <w:left w:val="nil"/>
              <w:bottom w:val="single" w:sz="4" w:space="0" w:color="auto"/>
              <w:right w:val="single" w:sz="4" w:space="0" w:color="auto"/>
            </w:tcBorders>
            <w:shd w:val="clear" w:color="auto" w:fill="auto"/>
            <w:vAlign w:val="center"/>
            <w:hideMark/>
          </w:tcPr>
          <w:p w14:paraId="5022788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5577146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457B90B" w14:textId="77777777" w:rsidR="00D22C89" w:rsidRPr="00307700" w:rsidRDefault="00D22C89" w:rsidP="00D22C89">
            <w:pPr>
              <w:pStyle w:val="1fffb"/>
              <w:rPr>
                <w:rFonts w:cs="Times New Roman"/>
              </w:rPr>
            </w:pPr>
            <w:r w:rsidRPr="00307700">
              <w:rPr>
                <w:rFonts w:cs="Times New Roman"/>
              </w:rPr>
              <w:t>1421</w:t>
            </w:r>
          </w:p>
        </w:tc>
        <w:tc>
          <w:tcPr>
            <w:tcW w:w="391" w:type="pct"/>
            <w:tcBorders>
              <w:top w:val="nil"/>
              <w:left w:val="nil"/>
              <w:bottom w:val="single" w:sz="4" w:space="0" w:color="auto"/>
              <w:right w:val="single" w:sz="4" w:space="0" w:color="auto"/>
            </w:tcBorders>
            <w:shd w:val="clear" w:color="auto" w:fill="auto"/>
            <w:vAlign w:val="center"/>
            <w:hideMark/>
          </w:tcPr>
          <w:p w14:paraId="4462C937"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vAlign w:val="center"/>
            <w:hideMark/>
          </w:tcPr>
          <w:p w14:paraId="1CCE243D" w14:textId="77777777" w:rsidR="00D22C89" w:rsidRPr="00307700" w:rsidRDefault="00D22C89" w:rsidP="00D22C89">
            <w:pPr>
              <w:pStyle w:val="1fffb"/>
              <w:rPr>
                <w:rFonts w:cs="Times New Roman"/>
              </w:rPr>
            </w:pPr>
            <w:r w:rsidRPr="00307700">
              <w:rPr>
                <w:rFonts w:cs="Times New Roman"/>
              </w:rPr>
              <w:t>0,24</w:t>
            </w:r>
          </w:p>
        </w:tc>
        <w:tc>
          <w:tcPr>
            <w:tcW w:w="608" w:type="pct"/>
            <w:tcBorders>
              <w:top w:val="nil"/>
              <w:left w:val="nil"/>
              <w:bottom w:val="single" w:sz="4" w:space="0" w:color="auto"/>
              <w:right w:val="single" w:sz="4" w:space="0" w:color="auto"/>
            </w:tcBorders>
            <w:shd w:val="clear" w:color="auto" w:fill="auto"/>
            <w:vAlign w:val="center"/>
            <w:hideMark/>
          </w:tcPr>
          <w:p w14:paraId="2B510929" w14:textId="77777777" w:rsidR="00D22C89" w:rsidRPr="00307700" w:rsidRDefault="00D22C89" w:rsidP="00D22C89">
            <w:pPr>
              <w:pStyle w:val="1fffb"/>
              <w:rPr>
                <w:rFonts w:cs="Times New Roman"/>
              </w:rPr>
            </w:pPr>
            <w:r w:rsidRPr="00307700">
              <w:rPr>
                <w:rFonts w:cs="Times New Roman"/>
              </w:rPr>
              <w:t>6,70</w:t>
            </w:r>
          </w:p>
        </w:tc>
      </w:tr>
      <w:tr w:rsidR="00D22C89" w:rsidRPr="00307700" w14:paraId="5F49636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C50DFC6" w14:textId="77777777" w:rsidR="00D22C89" w:rsidRPr="00307700" w:rsidRDefault="00D22C89" w:rsidP="00D22C89">
            <w:pPr>
              <w:pStyle w:val="1fffb"/>
              <w:rPr>
                <w:rFonts w:cs="Times New Roman"/>
              </w:rPr>
            </w:pPr>
            <w:r w:rsidRPr="00307700">
              <w:rPr>
                <w:rFonts w:cs="Times New Roman"/>
              </w:rPr>
              <w:lastRenderedPageBreak/>
              <w:t>ТК-62</w:t>
            </w:r>
          </w:p>
        </w:tc>
        <w:tc>
          <w:tcPr>
            <w:tcW w:w="469" w:type="pct"/>
            <w:tcBorders>
              <w:top w:val="nil"/>
              <w:left w:val="nil"/>
              <w:bottom w:val="single" w:sz="4" w:space="0" w:color="auto"/>
              <w:right w:val="single" w:sz="4" w:space="0" w:color="auto"/>
            </w:tcBorders>
            <w:shd w:val="clear" w:color="auto" w:fill="auto"/>
            <w:vAlign w:val="center"/>
            <w:hideMark/>
          </w:tcPr>
          <w:p w14:paraId="55A59DAC" w14:textId="77777777" w:rsidR="00D22C89" w:rsidRPr="00307700" w:rsidRDefault="00D22C89" w:rsidP="00D22C89">
            <w:pPr>
              <w:pStyle w:val="1fffb"/>
              <w:rPr>
                <w:rFonts w:cs="Times New Roman"/>
              </w:rPr>
            </w:pPr>
            <w:r w:rsidRPr="00307700">
              <w:rPr>
                <w:rFonts w:cs="Times New Roman"/>
              </w:rPr>
              <w:t>ТК-53</w:t>
            </w:r>
          </w:p>
        </w:tc>
        <w:tc>
          <w:tcPr>
            <w:tcW w:w="425" w:type="pct"/>
            <w:tcBorders>
              <w:top w:val="nil"/>
              <w:left w:val="nil"/>
              <w:bottom w:val="single" w:sz="4" w:space="0" w:color="auto"/>
              <w:right w:val="single" w:sz="4" w:space="0" w:color="auto"/>
            </w:tcBorders>
            <w:shd w:val="clear" w:color="auto" w:fill="auto"/>
            <w:vAlign w:val="center"/>
            <w:hideMark/>
          </w:tcPr>
          <w:p w14:paraId="4D9EBB28"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5D7EC80B"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63CD380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vAlign w:val="center"/>
            <w:hideMark/>
          </w:tcPr>
          <w:p w14:paraId="52EAF27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1A652A48"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613DE94" w14:textId="77777777" w:rsidR="00D22C89" w:rsidRPr="00307700" w:rsidRDefault="00D22C89" w:rsidP="00D22C89">
            <w:pPr>
              <w:pStyle w:val="1fffb"/>
              <w:rPr>
                <w:rFonts w:cs="Times New Roman"/>
              </w:rPr>
            </w:pPr>
            <w:r w:rsidRPr="00307700">
              <w:rPr>
                <w:rFonts w:cs="Times New Roman"/>
              </w:rPr>
              <w:t>527</w:t>
            </w:r>
          </w:p>
        </w:tc>
        <w:tc>
          <w:tcPr>
            <w:tcW w:w="391" w:type="pct"/>
            <w:tcBorders>
              <w:top w:val="nil"/>
              <w:left w:val="nil"/>
              <w:bottom w:val="single" w:sz="4" w:space="0" w:color="auto"/>
              <w:right w:val="single" w:sz="4" w:space="0" w:color="auto"/>
            </w:tcBorders>
            <w:shd w:val="clear" w:color="auto" w:fill="auto"/>
            <w:vAlign w:val="center"/>
            <w:hideMark/>
          </w:tcPr>
          <w:p w14:paraId="334EA61D"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vAlign w:val="center"/>
            <w:hideMark/>
          </w:tcPr>
          <w:p w14:paraId="6B4771E9" w14:textId="77777777" w:rsidR="00D22C89" w:rsidRPr="00307700" w:rsidRDefault="00D22C89" w:rsidP="00D22C89">
            <w:pPr>
              <w:pStyle w:val="1fffb"/>
              <w:rPr>
                <w:rFonts w:cs="Times New Roman"/>
              </w:rPr>
            </w:pPr>
            <w:r w:rsidRPr="00307700">
              <w:rPr>
                <w:rFonts w:cs="Times New Roman"/>
              </w:rPr>
              <w:t>0,09</w:t>
            </w:r>
          </w:p>
        </w:tc>
        <w:tc>
          <w:tcPr>
            <w:tcW w:w="608" w:type="pct"/>
            <w:tcBorders>
              <w:top w:val="nil"/>
              <w:left w:val="nil"/>
              <w:bottom w:val="single" w:sz="4" w:space="0" w:color="auto"/>
              <w:right w:val="single" w:sz="4" w:space="0" w:color="auto"/>
            </w:tcBorders>
            <w:shd w:val="clear" w:color="auto" w:fill="auto"/>
            <w:vAlign w:val="center"/>
            <w:hideMark/>
          </w:tcPr>
          <w:p w14:paraId="2EE9ED82" w14:textId="77777777" w:rsidR="00D22C89" w:rsidRPr="00307700" w:rsidRDefault="00D22C89" w:rsidP="00D22C89">
            <w:pPr>
              <w:pStyle w:val="1fffb"/>
              <w:rPr>
                <w:rFonts w:cs="Times New Roman"/>
              </w:rPr>
            </w:pPr>
            <w:r w:rsidRPr="00307700">
              <w:rPr>
                <w:rFonts w:cs="Times New Roman"/>
              </w:rPr>
              <w:t>2,48</w:t>
            </w:r>
          </w:p>
        </w:tc>
      </w:tr>
      <w:tr w:rsidR="00D22C89" w:rsidRPr="00307700" w14:paraId="3C91E0F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D782637" w14:textId="77777777" w:rsidR="00D22C89" w:rsidRPr="00307700" w:rsidRDefault="00D22C89" w:rsidP="00D22C89">
            <w:pPr>
              <w:pStyle w:val="1fffb"/>
              <w:rPr>
                <w:rFonts w:cs="Times New Roman"/>
              </w:rPr>
            </w:pPr>
            <w:r w:rsidRPr="00307700">
              <w:rPr>
                <w:rFonts w:cs="Times New Roman"/>
              </w:rPr>
              <w:t>ТК-53</w:t>
            </w:r>
          </w:p>
        </w:tc>
        <w:tc>
          <w:tcPr>
            <w:tcW w:w="469" w:type="pct"/>
            <w:tcBorders>
              <w:top w:val="nil"/>
              <w:left w:val="nil"/>
              <w:bottom w:val="single" w:sz="4" w:space="0" w:color="auto"/>
              <w:right w:val="single" w:sz="4" w:space="0" w:color="auto"/>
            </w:tcBorders>
            <w:shd w:val="clear" w:color="auto" w:fill="auto"/>
            <w:vAlign w:val="center"/>
            <w:hideMark/>
          </w:tcPr>
          <w:p w14:paraId="255EC8C0" w14:textId="77777777" w:rsidR="00D22C89" w:rsidRPr="00307700" w:rsidRDefault="00D22C89" w:rsidP="00D22C89">
            <w:pPr>
              <w:pStyle w:val="1fffb"/>
              <w:rPr>
                <w:rFonts w:cs="Times New Roman"/>
              </w:rPr>
            </w:pPr>
            <w:r w:rsidRPr="00307700">
              <w:rPr>
                <w:rFonts w:cs="Times New Roman"/>
              </w:rPr>
              <w:t>скваж №1 -375м</w:t>
            </w:r>
          </w:p>
        </w:tc>
        <w:tc>
          <w:tcPr>
            <w:tcW w:w="425" w:type="pct"/>
            <w:tcBorders>
              <w:top w:val="nil"/>
              <w:left w:val="nil"/>
              <w:bottom w:val="single" w:sz="4" w:space="0" w:color="auto"/>
              <w:right w:val="single" w:sz="4" w:space="0" w:color="auto"/>
            </w:tcBorders>
            <w:shd w:val="clear" w:color="auto" w:fill="auto"/>
            <w:vAlign w:val="center"/>
            <w:hideMark/>
          </w:tcPr>
          <w:p w14:paraId="40482D24"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vAlign w:val="center"/>
            <w:hideMark/>
          </w:tcPr>
          <w:p w14:paraId="2BF88B2E"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vAlign w:val="center"/>
            <w:hideMark/>
          </w:tcPr>
          <w:p w14:paraId="79003A06" w14:textId="77777777" w:rsidR="00D22C89" w:rsidRPr="00307700" w:rsidRDefault="00D22C89" w:rsidP="00D22C89">
            <w:pPr>
              <w:pStyle w:val="1fffb"/>
              <w:rPr>
                <w:rFonts w:cs="Times New Roman"/>
              </w:rPr>
            </w:pPr>
            <w:r w:rsidRPr="00307700">
              <w:rPr>
                <w:rFonts w:cs="Times New Roman"/>
              </w:rPr>
              <w:t>375</w:t>
            </w:r>
          </w:p>
        </w:tc>
        <w:tc>
          <w:tcPr>
            <w:tcW w:w="369" w:type="pct"/>
            <w:tcBorders>
              <w:top w:val="nil"/>
              <w:left w:val="nil"/>
              <w:bottom w:val="single" w:sz="4" w:space="0" w:color="auto"/>
              <w:right w:val="single" w:sz="4" w:space="0" w:color="auto"/>
            </w:tcBorders>
            <w:shd w:val="clear" w:color="auto" w:fill="auto"/>
            <w:vAlign w:val="center"/>
            <w:hideMark/>
          </w:tcPr>
          <w:p w14:paraId="18BF01F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2BB88C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1F7BBDB2" w14:textId="77777777" w:rsidR="00D22C89" w:rsidRPr="00307700" w:rsidRDefault="00D22C89" w:rsidP="00D22C89">
            <w:pPr>
              <w:pStyle w:val="1fffb"/>
              <w:rPr>
                <w:rFonts w:cs="Times New Roman"/>
              </w:rPr>
            </w:pPr>
            <w:r w:rsidRPr="00307700">
              <w:rPr>
                <w:rFonts w:cs="Times New Roman"/>
              </w:rPr>
              <w:t>17184</w:t>
            </w:r>
          </w:p>
        </w:tc>
        <w:tc>
          <w:tcPr>
            <w:tcW w:w="391" w:type="pct"/>
            <w:tcBorders>
              <w:top w:val="nil"/>
              <w:left w:val="nil"/>
              <w:bottom w:val="single" w:sz="4" w:space="0" w:color="auto"/>
              <w:right w:val="single" w:sz="4" w:space="0" w:color="auto"/>
            </w:tcBorders>
            <w:shd w:val="clear" w:color="auto" w:fill="auto"/>
            <w:vAlign w:val="center"/>
            <w:hideMark/>
          </w:tcPr>
          <w:p w14:paraId="69292982" w14:textId="77777777" w:rsidR="00D22C89" w:rsidRPr="00307700" w:rsidRDefault="00D22C89" w:rsidP="00D22C89">
            <w:pPr>
              <w:pStyle w:val="1fffb"/>
              <w:rPr>
                <w:rFonts w:cs="Times New Roman"/>
              </w:rPr>
            </w:pPr>
            <w:r w:rsidRPr="00307700">
              <w:rPr>
                <w:rFonts w:cs="Times New Roman"/>
              </w:rPr>
              <w:t>115</w:t>
            </w:r>
          </w:p>
        </w:tc>
        <w:tc>
          <w:tcPr>
            <w:tcW w:w="386" w:type="pct"/>
            <w:tcBorders>
              <w:top w:val="nil"/>
              <w:left w:val="nil"/>
              <w:bottom w:val="single" w:sz="4" w:space="0" w:color="auto"/>
              <w:right w:val="single" w:sz="4" w:space="0" w:color="auto"/>
            </w:tcBorders>
            <w:shd w:val="clear" w:color="auto" w:fill="auto"/>
            <w:vAlign w:val="center"/>
            <w:hideMark/>
          </w:tcPr>
          <w:p w14:paraId="6B2A43E1" w14:textId="77777777" w:rsidR="00D22C89" w:rsidRPr="00307700" w:rsidRDefault="00D22C89" w:rsidP="00D22C89">
            <w:pPr>
              <w:pStyle w:val="1fffb"/>
              <w:rPr>
                <w:rFonts w:cs="Times New Roman"/>
              </w:rPr>
            </w:pPr>
            <w:r w:rsidRPr="00307700">
              <w:rPr>
                <w:rFonts w:cs="Times New Roman"/>
              </w:rPr>
              <w:t>2,89</w:t>
            </w:r>
          </w:p>
        </w:tc>
        <w:tc>
          <w:tcPr>
            <w:tcW w:w="608" w:type="pct"/>
            <w:tcBorders>
              <w:top w:val="nil"/>
              <w:left w:val="nil"/>
              <w:bottom w:val="single" w:sz="4" w:space="0" w:color="auto"/>
              <w:right w:val="single" w:sz="4" w:space="0" w:color="auto"/>
            </w:tcBorders>
            <w:shd w:val="clear" w:color="auto" w:fill="auto"/>
            <w:vAlign w:val="center"/>
            <w:hideMark/>
          </w:tcPr>
          <w:p w14:paraId="4F7AFEE8" w14:textId="77777777" w:rsidR="00D22C89" w:rsidRPr="00307700" w:rsidRDefault="00D22C89" w:rsidP="00D22C89">
            <w:pPr>
              <w:pStyle w:val="1fffb"/>
              <w:rPr>
                <w:rFonts w:cs="Times New Roman"/>
              </w:rPr>
            </w:pPr>
            <w:r w:rsidRPr="00307700">
              <w:rPr>
                <w:rFonts w:cs="Times New Roman"/>
              </w:rPr>
              <w:t>81,00</w:t>
            </w:r>
          </w:p>
        </w:tc>
      </w:tr>
      <w:tr w:rsidR="00D22C89" w:rsidRPr="00307700" w14:paraId="34F8FC5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370905E" w14:textId="77777777" w:rsidR="00D22C89" w:rsidRPr="00307700" w:rsidRDefault="00D22C89" w:rsidP="00D22C89">
            <w:pPr>
              <w:pStyle w:val="1fffb"/>
              <w:rPr>
                <w:rFonts w:cs="Times New Roman"/>
              </w:rPr>
            </w:pPr>
            <w:r w:rsidRPr="00307700">
              <w:rPr>
                <w:rFonts w:cs="Times New Roman"/>
              </w:rPr>
              <w:t>ТК-53</w:t>
            </w:r>
          </w:p>
        </w:tc>
        <w:tc>
          <w:tcPr>
            <w:tcW w:w="469" w:type="pct"/>
            <w:tcBorders>
              <w:top w:val="nil"/>
              <w:left w:val="nil"/>
              <w:bottom w:val="single" w:sz="4" w:space="0" w:color="auto"/>
              <w:right w:val="single" w:sz="4" w:space="0" w:color="auto"/>
            </w:tcBorders>
            <w:shd w:val="clear" w:color="auto" w:fill="auto"/>
            <w:vAlign w:val="center"/>
            <w:hideMark/>
          </w:tcPr>
          <w:p w14:paraId="505F2CCE" w14:textId="77777777" w:rsidR="00D22C89" w:rsidRPr="00307700" w:rsidRDefault="00D22C89" w:rsidP="00D22C89">
            <w:pPr>
              <w:pStyle w:val="1fffb"/>
              <w:rPr>
                <w:rFonts w:cs="Times New Roman"/>
              </w:rPr>
            </w:pPr>
            <w:r w:rsidRPr="00307700">
              <w:rPr>
                <w:rFonts w:cs="Times New Roman"/>
              </w:rPr>
              <w:t>ТК-65</w:t>
            </w:r>
          </w:p>
        </w:tc>
        <w:tc>
          <w:tcPr>
            <w:tcW w:w="425" w:type="pct"/>
            <w:tcBorders>
              <w:top w:val="nil"/>
              <w:left w:val="nil"/>
              <w:bottom w:val="single" w:sz="4" w:space="0" w:color="auto"/>
              <w:right w:val="single" w:sz="4" w:space="0" w:color="auto"/>
            </w:tcBorders>
            <w:shd w:val="clear" w:color="auto" w:fill="auto"/>
            <w:vAlign w:val="center"/>
            <w:hideMark/>
          </w:tcPr>
          <w:p w14:paraId="6E46BFB0"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2B34AF83"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1F3DEFB6" w14:textId="77777777" w:rsidR="00D22C89" w:rsidRPr="00307700" w:rsidRDefault="00D22C89" w:rsidP="00D22C89">
            <w:pPr>
              <w:pStyle w:val="1fffb"/>
              <w:rPr>
                <w:rFonts w:cs="Times New Roman"/>
              </w:rPr>
            </w:pPr>
            <w:r w:rsidRPr="00307700">
              <w:rPr>
                <w:rFonts w:cs="Times New Roman"/>
              </w:rPr>
              <w:t>57,7</w:t>
            </w:r>
          </w:p>
        </w:tc>
        <w:tc>
          <w:tcPr>
            <w:tcW w:w="369" w:type="pct"/>
            <w:tcBorders>
              <w:top w:val="nil"/>
              <w:left w:val="nil"/>
              <w:bottom w:val="single" w:sz="4" w:space="0" w:color="auto"/>
              <w:right w:val="single" w:sz="4" w:space="0" w:color="auto"/>
            </w:tcBorders>
            <w:shd w:val="clear" w:color="auto" w:fill="auto"/>
            <w:vAlign w:val="center"/>
            <w:hideMark/>
          </w:tcPr>
          <w:p w14:paraId="2621D8A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7B81801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321B009E" w14:textId="77777777" w:rsidR="00D22C89" w:rsidRPr="00307700" w:rsidRDefault="00D22C89" w:rsidP="00D22C89">
            <w:pPr>
              <w:pStyle w:val="1fffb"/>
              <w:rPr>
                <w:rFonts w:cs="Times New Roman"/>
              </w:rPr>
            </w:pPr>
            <w:r w:rsidRPr="00307700">
              <w:rPr>
                <w:rFonts w:cs="Times New Roman"/>
              </w:rPr>
              <w:t>2359</w:t>
            </w:r>
          </w:p>
        </w:tc>
        <w:tc>
          <w:tcPr>
            <w:tcW w:w="391" w:type="pct"/>
            <w:tcBorders>
              <w:top w:val="nil"/>
              <w:left w:val="nil"/>
              <w:bottom w:val="single" w:sz="4" w:space="0" w:color="auto"/>
              <w:right w:val="single" w:sz="4" w:space="0" w:color="auto"/>
            </w:tcBorders>
            <w:shd w:val="clear" w:color="auto" w:fill="auto"/>
            <w:vAlign w:val="center"/>
            <w:hideMark/>
          </w:tcPr>
          <w:p w14:paraId="50F36B5D" w14:textId="77777777" w:rsidR="00D22C89" w:rsidRPr="00307700" w:rsidRDefault="00D22C89" w:rsidP="00D22C89">
            <w:pPr>
              <w:pStyle w:val="1fffb"/>
              <w:rPr>
                <w:rFonts w:cs="Times New Roman"/>
              </w:rPr>
            </w:pPr>
            <w:r w:rsidRPr="00307700">
              <w:rPr>
                <w:rFonts w:cs="Times New Roman"/>
              </w:rPr>
              <w:t>16</w:t>
            </w:r>
          </w:p>
        </w:tc>
        <w:tc>
          <w:tcPr>
            <w:tcW w:w="386" w:type="pct"/>
            <w:tcBorders>
              <w:top w:val="nil"/>
              <w:left w:val="nil"/>
              <w:bottom w:val="single" w:sz="4" w:space="0" w:color="auto"/>
              <w:right w:val="single" w:sz="4" w:space="0" w:color="auto"/>
            </w:tcBorders>
            <w:shd w:val="clear" w:color="auto" w:fill="auto"/>
            <w:vAlign w:val="center"/>
            <w:hideMark/>
          </w:tcPr>
          <w:p w14:paraId="256AB0F1" w14:textId="77777777" w:rsidR="00D22C89" w:rsidRPr="00307700" w:rsidRDefault="00D22C89" w:rsidP="00D22C89">
            <w:pPr>
              <w:pStyle w:val="1fffb"/>
              <w:rPr>
                <w:rFonts w:cs="Times New Roman"/>
              </w:rPr>
            </w:pPr>
            <w:r w:rsidRPr="00307700">
              <w:rPr>
                <w:rFonts w:cs="Times New Roman"/>
              </w:rPr>
              <w:t>0,30</w:t>
            </w:r>
          </w:p>
        </w:tc>
        <w:tc>
          <w:tcPr>
            <w:tcW w:w="608" w:type="pct"/>
            <w:tcBorders>
              <w:top w:val="nil"/>
              <w:left w:val="nil"/>
              <w:bottom w:val="single" w:sz="4" w:space="0" w:color="auto"/>
              <w:right w:val="single" w:sz="4" w:space="0" w:color="auto"/>
            </w:tcBorders>
            <w:shd w:val="clear" w:color="auto" w:fill="auto"/>
            <w:vAlign w:val="center"/>
            <w:hideMark/>
          </w:tcPr>
          <w:p w14:paraId="0912E572" w14:textId="77777777" w:rsidR="00D22C89" w:rsidRPr="00307700" w:rsidRDefault="00D22C89" w:rsidP="00D22C89">
            <w:pPr>
              <w:pStyle w:val="1fffb"/>
              <w:rPr>
                <w:rFonts w:cs="Times New Roman"/>
              </w:rPr>
            </w:pPr>
            <w:r w:rsidRPr="00307700">
              <w:rPr>
                <w:rFonts w:cs="Times New Roman"/>
              </w:rPr>
              <w:t>10,27</w:t>
            </w:r>
          </w:p>
        </w:tc>
      </w:tr>
      <w:tr w:rsidR="00D22C89" w:rsidRPr="00307700" w14:paraId="6F7E1FF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EF64D3B" w14:textId="77777777" w:rsidR="00D22C89" w:rsidRPr="00307700" w:rsidRDefault="00D22C89" w:rsidP="00D22C89">
            <w:pPr>
              <w:pStyle w:val="1fffb"/>
              <w:rPr>
                <w:rFonts w:cs="Times New Roman"/>
              </w:rPr>
            </w:pPr>
            <w:r w:rsidRPr="00307700">
              <w:rPr>
                <w:rFonts w:cs="Times New Roman"/>
              </w:rPr>
              <w:t>ТК-65</w:t>
            </w:r>
          </w:p>
        </w:tc>
        <w:tc>
          <w:tcPr>
            <w:tcW w:w="469" w:type="pct"/>
            <w:tcBorders>
              <w:top w:val="nil"/>
              <w:left w:val="nil"/>
              <w:bottom w:val="single" w:sz="4" w:space="0" w:color="auto"/>
              <w:right w:val="single" w:sz="4" w:space="0" w:color="auto"/>
            </w:tcBorders>
            <w:shd w:val="clear" w:color="auto" w:fill="auto"/>
            <w:vAlign w:val="center"/>
            <w:hideMark/>
          </w:tcPr>
          <w:p w14:paraId="59FDBB48" w14:textId="77777777" w:rsidR="00D22C89" w:rsidRPr="00307700" w:rsidRDefault="00D22C89" w:rsidP="00D22C89">
            <w:pPr>
              <w:pStyle w:val="1fffb"/>
              <w:rPr>
                <w:rFonts w:cs="Times New Roman"/>
              </w:rPr>
            </w:pPr>
            <w:r w:rsidRPr="00307700">
              <w:rPr>
                <w:rFonts w:cs="Times New Roman"/>
              </w:rPr>
              <w:t>ТК-66</w:t>
            </w:r>
          </w:p>
        </w:tc>
        <w:tc>
          <w:tcPr>
            <w:tcW w:w="425" w:type="pct"/>
            <w:tcBorders>
              <w:top w:val="nil"/>
              <w:left w:val="nil"/>
              <w:bottom w:val="single" w:sz="4" w:space="0" w:color="auto"/>
              <w:right w:val="single" w:sz="4" w:space="0" w:color="auto"/>
            </w:tcBorders>
            <w:shd w:val="clear" w:color="auto" w:fill="auto"/>
            <w:vAlign w:val="center"/>
            <w:hideMark/>
          </w:tcPr>
          <w:p w14:paraId="760693BE"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vAlign w:val="center"/>
            <w:hideMark/>
          </w:tcPr>
          <w:p w14:paraId="755ED103"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vAlign w:val="center"/>
            <w:hideMark/>
          </w:tcPr>
          <w:p w14:paraId="51855CFF" w14:textId="77777777" w:rsidR="00D22C89" w:rsidRPr="00307700" w:rsidRDefault="00D22C89" w:rsidP="00D22C89">
            <w:pPr>
              <w:pStyle w:val="1fffb"/>
              <w:rPr>
                <w:rFonts w:cs="Times New Roman"/>
              </w:rPr>
            </w:pPr>
            <w:r w:rsidRPr="00307700">
              <w:rPr>
                <w:rFonts w:cs="Times New Roman"/>
              </w:rPr>
              <w:t>20</w:t>
            </w:r>
          </w:p>
        </w:tc>
        <w:tc>
          <w:tcPr>
            <w:tcW w:w="369" w:type="pct"/>
            <w:tcBorders>
              <w:top w:val="nil"/>
              <w:left w:val="nil"/>
              <w:bottom w:val="single" w:sz="4" w:space="0" w:color="auto"/>
              <w:right w:val="single" w:sz="4" w:space="0" w:color="auto"/>
            </w:tcBorders>
            <w:shd w:val="clear" w:color="auto" w:fill="auto"/>
            <w:vAlign w:val="center"/>
            <w:hideMark/>
          </w:tcPr>
          <w:p w14:paraId="044D74B0"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vAlign w:val="center"/>
            <w:hideMark/>
          </w:tcPr>
          <w:p w14:paraId="2A82337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vAlign w:val="center"/>
            <w:hideMark/>
          </w:tcPr>
          <w:p w14:paraId="5FFC5608" w14:textId="77777777" w:rsidR="00D22C89" w:rsidRPr="00307700" w:rsidRDefault="00D22C89" w:rsidP="00D22C89">
            <w:pPr>
              <w:pStyle w:val="1fffb"/>
              <w:rPr>
                <w:rFonts w:cs="Times New Roman"/>
              </w:rPr>
            </w:pPr>
            <w:r w:rsidRPr="00307700">
              <w:rPr>
                <w:rFonts w:cs="Times New Roman"/>
              </w:rPr>
              <w:t>818</w:t>
            </w:r>
          </w:p>
        </w:tc>
        <w:tc>
          <w:tcPr>
            <w:tcW w:w="391" w:type="pct"/>
            <w:tcBorders>
              <w:top w:val="nil"/>
              <w:left w:val="nil"/>
              <w:bottom w:val="single" w:sz="4" w:space="0" w:color="auto"/>
              <w:right w:val="single" w:sz="4" w:space="0" w:color="auto"/>
            </w:tcBorders>
            <w:shd w:val="clear" w:color="auto" w:fill="auto"/>
            <w:vAlign w:val="center"/>
            <w:hideMark/>
          </w:tcPr>
          <w:p w14:paraId="6E7D64E5"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vAlign w:val="center"/>
            <w:hideMark/>
          </w:tcPr>
          <w:p w14:paraId="5B9485EC"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vAlign w:val="center"/>
            <w:hideMark/>
          </w:tcPr>
          <w:p w14:paraId="6BE29BC1" w14:textId="77777777" w:rsidR="00D22C89" w:rsidRPr="00307700" w:rsidRDefault="00D22C89" w:rsidP="00D22C89">
            <w:pPr>
              <w:pStyle w:val="1fffb"/>
              <w:rPr>
                <w:rFonts w:cs="Times New Roman"/>
              </w:rPr>
            </w:pPr>
            <w:r w:rsidRPr="00307700">
              <w:rPr>
                <w:rFonts w:cs="Times New Roman"/>
              </w:rPr>
              <w:t>3,56</w:t>
            </w:r>
          </w:p>
        </w:tc>
      </w:tr>
      <w:tr w:rsidR="00D22C89" w:rsidRPr="00307700" w14:paraId="773F4B8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49D3373" w14:textId="77777777" w:rsidR="00D22C89" w:rsidRPr="00307700" w:rsidRDefault="00D22C89" w:rsidP="00D22C89">
            <w:pPr>
              <w:pStyle w:val="1fffb"/>
              <w:rPr>
                <w:rFonts w:cs="Times New Roman"/>
              </w:rPr>
            </w:pPr>
            <w:r w:rsidRPr="00307700">
              <w:rPr>
                <w:rFonts w:cs="Times New Roman"/>
              </w:rPr>
              <w:t>ТК-66</w:t>
            </w:r>
          </w:p>
        </w:tc>
        <w:tc>
          <w:tcPr>
            <w:tcW w:w="469" w:type="pct"/>
            <w:tcBorders>
              <w:top w:val="nil"/>
              <w:left w:val="nil"/>
              <w:bottom w:val="single" w:sz="4" w:space="0" w:color="auto"/>
              <w:right w:val="single" w:sz="4" w:space="0" w:color="auto"/>
            </w:tcBorders>
            <w:shd w:val="clear" w:color="auto" w:fill="auto"/>
            <w:vAlign w:val="center"/>
            <w:hideMark/>
          </w:tcPr>
          <w:p w14:paraId="2DCBB232" w14:textId="77777777" w:rsidR="00D22C89" w:rsidRPr="00307700" w:rsidRDefault="00D22C89" w:rsidP="00D22C89">
            <w:pPr>
              <w:pStyle w:val="1fffb"/>
              <w:rPr>
                <w:rFonts w:cs="Times New Roman"/>
              </w:rPr>
            </w:pPr>
            <w:r w:rsidRPr="00307700">
              <w:rPr>
                <w:rFonts w:cs="Times New Roman"/>
              </w:rPr>
              <w:t>ТК-67</w:t>
            </w:r>
          </w:p>
        </w:tc>
        <w:tc>
          <w:tcPr>
            <w:tcW w:w="425" w:type="pct"/>
            <w:tcBorders>
              <w:top w:val="nil"/>
              <w:left w:val="nil"/>
              <w:bottom w:val="single" w:sz="4" w:space="0" w:color="auto"/>
              <w:right w:val="single" w:sz="4" w:space="0" w:color="auto"/>
            </w:tcBorders>
            <w:shd w:val="clear" w:color="auto" w:fill="auto"/>
            <w:noWrap/>
            <w:vAlign w:val="center"/>
            <w:hideMark/>
          </w:tcPr>
          <w:p w14:paraId="7A8005D2"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1C6C4B71"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0196F529" w14:textId="77777777" w:rsidR="00D22C89" w:rsidRPr="00307700" w:rsidRDefault="00D22C89" w:rsidP="00D22C89">
            <w:pPr>
              <w:pStyle w:val="1fffb"/>
              <w:rPr>
                <w:rFonts w:cs="Times New Roman"/>
              </w:rPr>
            </w:pPr>
            <w:r w:rsidRPr="00307700">
              <w:rPr>
                <w:rFonts w:cs="Times New Roman"/>
              </w:rPr>
              <w:t>65,2</w:t>
            </w:r>
          </w:p>
        </w:tc>
        <w:tc>
          <w:tcPr>
            <w:tcW w:w="369" w:type="pct"/>
            <w:tcBorders>
              <w:top w:val="nil"/>
              <w:left w:val="nil"/>
              <w:bottom w:val="single" w:sz="4" w:space="0" w:color="auto"/>
              <w:right w:val="single" w:sz="4" w:space="0" w:color="auto"/>
            </w:tcBorders>
            <w:shd w:val="clear" w:color="auto" w:fill="auto"/>
            <w:noWrap/>
            <w:vAlign w:val="center"/>
            <w:hideMark/>
          </w:tcPr>
          <w:p w14:paraId="1747E7D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3C95AA3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4B03BDD" w14:textId="77777777" w:rsidR="00D22C89" w:rsidRPr="00307700" w:rsidRDefault="00D22C89" w:rsidP="00D22C89">
            <w:pPr>
              <w:pStyle w:val="1fffb"/>
              <w:rPr>
                <w:rFonts w:cs="Times New Roman"/>
              </w:rPr>
            </w:pPr>
            <w:r w:rsidRPr="00307700">
              <w:rPr>
                <w:rFonts w:cs="Times New Roman"/>
              </w:rPr>
              <w:t>2666</w:t>
            </w:r>
          </w:p>
        </w:tc>
        <w:tc>
          <w:tcPr>
            <w:tcW w:w="391" w:type="pct"/>
            <w:tcBorders>
              <w:top w:val="nil"/>
              <w:left w:val="nil"/>
              <w:bottom w:val="single" w:sz="4" w:space="0" w:color="auto"/>
              <w:right w:val="single" w:sz="4" w:space="0" w:color="auto"/>
            </w:tcBorders>
            <w:shd w:val="clear" w:color="auto" w:fill="auto"/>
            <w:noWrap/>
            <w:vAlign w:val="center"/>
            <w:hideMark/>
          </w:tcPr>
          <w:p w14:paraId="07F565B4" w14:textId="77777777" w:rsidR="00D22C89" w:rsidRPr="00307700" w:rsidRDefault="00D22C89" w:rsidP="00D22C89">
            <w:pPr>
              <w:pStyle w:val="1fffb"/>
              <w:rPr>
                <w:rFonts w:cs="Times New Roman"/>
              </w:rPr>
            </w:pPr>
            <w:r w:rsidRPr="00307700">
              <w:rPr>
                <w:rFonts w:cs="Times New Roman"/>
              </w:rPr>
              <w:t>18</w:t>
            </w:r>
          </w:p>
        </w:tc>
        <w:tc>
          <w:tcPr>
            <w:tcW w:w="386" w:type="pct"/>
            <w:tcBorders>
              <w:top w:val="nil"/>
              <w:left w:val="nil"/>
              <w:bottom w:val="single" w:sz="4" w:space="0" w:color="auto"/>
              <w:right w:val="single" w:sz="4" w:space="0" w:color="auto"/>
            </w:tcBorders>
            <w:shd w:val="clear" w:color="auto" w:fill="auto"/>
            <w:noWrap/>
            <w:vAlign w:val="center"/>
            <w:hideMark/>
          </w:tcPr>
          <w:p w14:paraId="6C4B6AC0" w14:textId="77777777" w:rsidR="00D22C89" w:rsidRPr="00307700" w:rsidRDefault="00D22C89" w:rsidP="00D22C89">
            <w:pPr>
              <w:pStyle w:val="1fffb"/>
              <w:rPr>
                <w:rFonts w:cs="Times New Roman"/>
              </w:rPr>
            </w:pPr>
            <w:r w:rsidRPr="00307700">
              <w:rPr>
                <w:rFonts w:cs="Times New Roman"/>
              </w:rPr>
              <w:t>0,34</w:t>
            </w:r>
          </w:p>
        </w:tc>
        <w:tc>
          <w:tcPr>
            <w:tcW w:w="608" w:type="pct"/>
            <w:tcBorders>
              <w:top w:val="nil"/>
              <w:left w:val="nil"/>
              <w:bottom w:val="single" w:sz="4" w:space="0" w:color="auto"/>
              <w:right w:val="single" w:sz="4" w:space="0" w:color="auto"/>
            </w:tcBorders>
            <w:shd w:val="clear" w:color="auto" w:fill="auto"/>
            <w:noWrap/>
            <w:vAlign w:val="center"/>
            <w:hideMark/>
          </w:tcPr>
          <w:p w14:paraId="244B4914" w14:textId="77777777" w:rsidR="00D22C89" w:rsidRPr="00307700" w:rsidRDefault="00D22C89" w:rsidP="00D22C89">
            <w:pPr>
              <w:pStyle w:val="1fffb"/>
              <w:rPr>
                <w:rFonts w:cs="Times New Roman"/>
              </w:rPr>
            </w:pPr>
            <w:r w:rsidRPr="00307700">
              <w:rPr>
                <w:rFonts w:cs="Times New Roman"/>
              </w:rPr>
              <w:t>11,61</w:t>
            </w:r>
          </w:p>
        </w:tc>
      </w:tr>
      <w:tr w:rsidR="00D22C89" w:rsidRPr="00307700" w14:paraId="2C42182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241238D" w14:textId="77777777" w:rsidR="00D22C89" w:rsidRPr="00307700" w:rsidRDefault="00D22C89" w:rsidP="00D22C89">
            <w:pPr>
              <w:pStyle w:val="1fffb"/>
              <w:rPr>
                <w:rFonts w:cs="Times New Roman"/>
              </w:rPr>
            </w:pPr>
            <w:r w:rsidRPr="00307700">
              <w:rPr>
                <w:rFonts w:cs="Times New Roman"/>
              </w:rPr>
              <w:t>ТК-62</w:t>
            </w:r>
          </w:p>
        </w:tc>
        <w:tc>
          <w:tcPr>
            <w:tcW w:w="469" w:type="pct"/>
            <w:tcBorders>
              <w:top w:val="nil"/>
              <w:left w:val="nil"/>
              <w:bottom w:val="single" w:sz="4" w:space="0" w:color="auto"/>
              <w:right w:val="single" w:sz="4" w:space="0" w:color="auto"/>
            </w:tcBorders>
            <w:shd w:val="clear" w:color="auto" w:fill="auto"/>
            <w:vAlign w:val="center"/>
            <w:hideMark/>
          </w:tcPr>
          <w:p w14:paraId="27FDCA57" w14:textId="77777777" w:rsidR="00D22C89" w:rsidRPr="00307700" w:rsidRDefault="00D22C89" w:rsidP="00D22C89">
            <w:pPr>
              <w:pStyle w:val="1fffb"/>
              <w:rPr>
                <w:rFonts w:cs="Times New Roman"/>
              </w:rPr>
            </w:pPr>
            <w:r w:rsidRPr="00307700">
              <w:rPr>
                <w:rFonts w:cs="Times New Roman"/>
              </w:rPr>
              <w:t>ТК-68</w:t>
            </w:r>
          </w:p>
        </w:tc>
        <w:tc>
          <w:tcPr>
            <w:tcW w:w="425" w:type="pct"/>
            <w:tcBorders>
              <w:top w:val="nil"/>
              <w:left w:val="nil"/>
              <w:bottom w:val="single" w:sz="4" w:space="0" w:color="auto"/>
              <w:right w:val="single" w:sz="4" w:space="0" w:color="auto"/>
            </w:tcBorders>
            <w:shd w:val="clear" w:color="auto" w:fill="auto"/>
            <w:noWrap/>
            <w:vAlign w:val="center"/>
            <w:hideMark/>
          </w:tcPr>
          <w:p w14:paraId="4E483795"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43893003"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0103B79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6A7B15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A4A3B8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CD9A959" w14:textId="77777777" w:rsidR="00D22C89" w:rsidRPr="00307700" w:rsidRDefault="00D22C89" w:rsidP="00D22C89">
            <w:pPr>
              <w:pStyle w:val="1fffb"/>
              <w:rPr>
                <w:rFonts w:cs="Times New Roman"/>
              </w:rPr>
            </w:pPr>
            <w:r w:rsidRPr="00307700">
              <w:rPr>
                <w:rFonts w:cs="Times New Roman"/>
              </w:rPr>
              <w:t>491</w:t>
            </w:r>
          </w:p>
        </w:tc>
        <w:tc>
          <w:tcPr>
            <w:tcW w:w="391" w:type="pct"/>
            <w:tcBorders>
              <w:top w:val="nil"/>
              <w:left w:val="nil"/>
              <w:bottom w:val="single" w:sz="4" w:space="0" w:color="auto"/>
              <w:right w:val="single" w:sz="4" w:space="0" w:color="auto"/>
            </w:tcBorders>
            <w:shd w:val="clear" w:color="auto" w:fill="auto"/>
            <w:noWrap/>
            <w:vAlign w:val="center"/>
            <w:hideMark/>
          </w:tcPr>
          <w:p w14:paraId="0542A1FD"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684D148A"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noWrap/>
            <w:vAlign w:val="center"/>
            <w:hideMark/>
          </w:tcPr>
          <w:p w14:paraId="7019E3B9" w14:textId="77777777" w:rsidR="00D22C89" w:rsidRPr="00307700" w:rsidRDefault="00D22C89" w:rsidP="00D22C89">
            <w:pPr>
              <w:pStyle w:val="1fffb"/>
              <w:rPr>
                <w:rFonts w:cs="Times New Roman"/>
              </w:rPr>
            </w:pPr>
            <w:r w:rsidRPr="00307700">
              <w:rPr>
                <w:rFonts w:cs="Times New Roman"/>
              </w:rPr>
              <w:t>2,14</w:t>
            </w:r>
          </w:p>
        </w:tc>
      </w:tr>
      <w:tr w:rsidR="00D22C89" w:rsidRPr="00307700" w14:paraId="597CC81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EA4A7CA" w14:textId="77777777" w:rsidR="00D22C89" w:rsidRPr="00307700" w:rsidRDefault="00D22C89" w:rsidP="00D22C89">
            <w:pPr>
              <w:pStyle w:val="1fffb"/>
              <w:rPr>
                <w:rFonts w:cs="Times New Roman"/>
              </w:rPr>
            </w:pPr>
            <w:r w:rsidRPr="00307700">
              <w:rPr>
                <w:rFonts w:cs="Times New Roman"/>
              </w:rPr>
              <w:t>ТК-68</w:t>
            </w:r>
          </w:p>
        </w:tc>
        <w:tc>
          <w:tcPr>
            <w:tcW w:w="469" w:type="pct"/>
            <w:tcBorders>
              <w:top w:val="nil"/>
              <w:left w:val="nil"/>
              <w:bottom w:val="single" w:sz="4" w:space="0" w:color="auto"/>
              <w:right w:val="single" w:sz="4" w:space="0" w:color="auto"/>
            </w:tcBorders>
            <w:shd w:val="clear" w:color="auto" w:fill="auto"/>
            <w:vAlign w:val="center"/>
            <w:hideMark/>
          </w:tcPr>
          <w:p w14:paraId="0DC5EF9D" w14:textId="77777777" w:rsidR="00D22C89" w:rsidRPr="00307700" w:rsidRDefault="00D22C89" w:rsidP="00D22C89">
            <w:pPr>
              <w:pStyle w:val="1fffb"/>
              <w:rPr>
                <w:rFonts w:cs="Times New Roman"/>
              </w:rPr>
            </w:pPr>
            <w:r w:rsidRPr="00307700">
              <w:rPr>
                <w:rFonts w:cs="Times New Roman"/>
              </w:rPr>
              <w:t>ТК-69</w:t>
            </w:r>
          </w:p>
        </w:tc>
        <w:tc>
          <w:tcPr>
            <w:tcW w:w="425" w:type="pct"/>
            <w:tcBorders>
              <w:top w:val="nil"/>
              <w:left w:val="nil"/>
              <w:bottom w:val="single" w:sz="4" w:space="0" w:color="auto"/>
              <w:right w:val="single" w:sz="4" w:space="0" w:color="auto"/>
            </w:tcBorders>
            <w:shd w:val="clear" w:color="auto" w:fill="auto"/>
            <w:noWrap/>
            <w:vAlign w:val="center"/>
            <w:hideMark/>
          </w:tcPr>
          <w:p w14:paraId="7D861DFE"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1D398FD0"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444EDFD3" w14:textId="77777777" w:rsidR="00D22C89" w:rsidRPr="00307700" w:rsidRDefault="00D22C89" w:rsidP="00D22C89">
            <w:pPr>
              <w:pStyle w:val="1fffb"/>
              <w:rPr>
                <w:rFonts w:cs="Times New Roman"/>
              </w:rPr>
            </w:pPr>
            <w:r w:rsidRPr="00307700">
              <w:rPr>
                <w:rFonts w:cs="Times New Roman"/>
              </w:rPr>
              <w:t>44,3</w:t>
            </w:r>
          </w:p>
        </w:tc>
        <w:tc>
          <w:tcPr>
            <w:tcW w:w="369" w:type="pct"/>
            <w:tcBorders>
              <w:top w:val="nil"/>
              <w:left w:val="nil"/>
              <w:bottom w:val="single" w:sz="4" w:space="0" w:color="auto"/>
              <w:right w:val="single" w:sz="4" w:space="0" w:color="auto"/>
            </w:tcBorders>
            <w:shd w:val="clear" w:color="auto" w:fill="auto"/>
            <w:noWrap/>
            <w:vAlign w:val="center"/>
            <w:hideMark/>
          </w:tcPr>
          <w:p w14:paraId="20ED838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52DAF49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4E6CB1B" w14:textId="77777777" w:rsidR="00D22C89" w:rsidRPr="00307700" w:rsidRDefault="00D22C89" w:rsidP="00D22C89">
            <w:pPr>
              <w:pStyle w:val="1fffb"/>
              <w:rPr>
                <w:rFonts w:cs="Times New Roman"/>
              </w:rPr>
            </w:pPr>
            <w:r w:rsidRPr="00307700">
              <w:rPr>
                <w:rFonts w:cs="Times New Roman"/>
              </w:rPr>
              <w:t>1811</w:t>
            </w:r>
          </w:p>
        </w:tc>
        <w:tc>
          <w:tcPr>
            <w:tcW w:w="391" w:type="pct"/>
            <w:tcBorders>
              <w:top w:val="nil"/>
              <w:left w:val="nil"/>
              <w:bottom w:val="single" w:sz="4" w:space="0" w:color="auto"/>
              <w:right w:val="single" w:sz="4" w:space="0" w:color="auto"/>
            </w:tcBorders>
            <w:shd w:val="clear" w:color="auto" w:fill="auto"/>
            <w:noWrap/>
            <w:vAlign w:val="center"/>
            <w:hideMark/>
          </w:tcPr>
          <w:p w14:paraId="150A9AC3" w14:textId="77777777" w:rsidR="00D22C89" w:rsidRPr="00307700" w:rsidRDefault="00D22C89" w:rsidP="00D22C89">
            <w:pPr>
              <w:pStyle w:val="1fffb"/>
              <w:rPr>
                <w:rFonts w:cs="Times New Roman"/>
              </w:rPr>
            </w:pPr>
            <w:r w:rsidRPr="00307700">
              <w:rPr>
                <w:rFonts w:cs="Times New Roman"/>
              </w:rPr>
              <w:t>12</w:t>
            </w:r>
          </w:p>
        </w:tc>
        <w:tc>
          <w:tcPr>
            <w:tcW w:w="386" w:type="pct"/>
            <w:tcBorders>
              <w:top w:val="nil"/>
              <w:left w:val="nil"/>
              <w:bottom w:val="single" w:sz="4" w:space="0" w:color="auto"/>
              <w:right w:val="single" w:sz="4" w:space="0" w:color="auto"/>
            </w:tcBorders>
            <w:shd w:val="clear" w:color="auto" w:fill="auto"/>
            <w:noWrap/>
            <w:vAlign w:val="center"/>
            <w:hideMark/>
          </w:tcPr>
          <w:p w14:paraId="52DFD70C" w14:textId="77777777" w:rsidR="00D22C89" w:rsidRPr="00307700" w:rsidRDefault="00D22C89" w:rsidP="00D22C89">
            <w:pPr>
              <w:pStyle w:val="1fffb"/>
              <w:rPr>
                <w:rFonts w:cs="Times New Roman"/>
              </w:rPr>
            </w:pPr>
            <w:r w:rsidRPr="00307700">
              <w:rPr>
                <w:rFonts w:cs="Times New Roman"/>
              </w:rPr>
              <w:t>0,23</w:t>
            </w:r>
          </w:p>
        </w:tc>
        <w:tc>
          <w:tcPr>
            <w:tcW w:w="608" w:type="pct"/>
            <w:tcBorders>
              <w:top w:val="nil"/>
              <w:left w:val="nil"/>
              <w:bottom w:val="single" w:sz="4" w:space="0" w:color="auto"/>
              <w:right w:val="single" w:sz="4" w:space="0" w:color="auto"/>
            </w:tcBorders>
            <w:shd w:val="clear" w:color="auto" w:fill="auto"/>
            <w:noWrap/>
            <w:vAlign w:val="center"/>
            <w:hideMark/>
          </w:tcPr>
          <w:p w14:paraId="7049C7A4" w14:textId="77777777" w:rsidR="00D22C89" w:rsidRPr="00307700" w:rsidRDefault="00D22C89" w:rsidP="00D22C89">
            <w:pPr>
              <w:pStyle w:val="1fffb"/>
              <w:rPr>
                <w:rFonts w:cs="Times New Roman"/>
              </w:rPr>
            </w:pPr>
            <w:r w:rsidRPr="00307700">
              <w:rPr>
                <w:rFonts w:cs="Times New Roman"/>
              </w:rPr>
              <w:t>7,89</w:t>
            </w:r>
          </w:p>
        </w:tc>
      </w:tr>
      <w:tr w:rsidR="00D22C89" w:rsidRPr="00307700" w14:paraId="77BEAA8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3147784" w14:textId="77777777" w:rsidR="00D22C89" w:rsidRPr="00307700" w:rsidRDefault="00D22C89" w:rsidP="00D22C89">
            <w:pPr>
              <w:pStyle w:val="1fffb"/>
              <w:rPr>
                <w:rFonts w:cs="Times New Roman"/>
              </w:rPr>
            </w:pPr>
            <w:r w:rsidRPr="00307700">
              <w:rPr>
                <w:rFonts w:cs="Times New Roman"/>
              </w:rPr>
              <w:t>ТК-69</w:t>
            </w:r>
          </w:p>
        </w:tc>
        <w:tc>
          <w:tcPr>
            <w:tcW w:w="469" w:type="pct"/>
            <w:tcBorders>
              <w:top w:val="nil"/>
              <w:left w:val="nil"/>
              <w:bottom w:val="single" w:sz="4" w:space="0" w:color="auto"/>
              <w:right w:val="single" w:sz="4" w:space="0" w:color="auto"/>
            </w:tcBorders>
            <w:shd w:val="clear" w:color="auto" w:fill="auto"/>
            <w:vAlign w:val="center"/>
            <w:hideMark/>
          </w:tcPr>
          <w:p w14:paraId="6339CB08" w14:textId="77777777" w:rsidR="00D22C89" w:rsidRPr="00307700" w:rsidRDefault="00D22C89" w:rsidP="00D22C89">
            <w:pPr>
              <w:pStyle w:val="1fffb"/>
              <w:rPr>
                <w:rFonts w:cs="Times New Roman"/>
              </w:rPr>
            </w:pPr>
            <w:r w:rsidRPr="00307700">
              <w:rPr>
                <w:rFonts w:cs="Times New Roman"/>
              </w:rPr>
              <w:t>ТК-70</w:t>
            </w:r>
          </w:p>
        </w:tc>
        <w:tc>
          <w:tcPr>
            <w:tcW w:w="425" w:type="pct"/>
            <w:tcBorders>
              <w:top w:val="nil"/>
              <w:left w:val="nil"/>
              <w:bottom w:val="single" w:sz="4" w:space="0" w:color="auto"/>
              <w:right w:val="single" w:sz="4" w:space="0" w:color="auto"/>
            </w:tcBorders>
            <w:shd w:val="clear" w:color="auto" w:fill="auto"/>
            <w:noWrap/>
            <w:vAlign w:val="center"/>
            <w:hideMark/>
          </w:tcPr>
          <w:p w14:paraId="3B2EE812"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1189BF2D"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6C77E382" w14:textId="77777777" w:rsidR="00D22C89" w:rsidRPr="00307700" w:rsidRDefault="00D22C89" w:rsidP="00D22C89">
            <w:pPr>
              <w:pStyle w:val="1fffb"/>
              <w:rPr>
                <w:rFonts w:cs="Times New Roman"/>
              </w:rPr>
            </w:pPr>
            <w:r w:rsidRPr="00307700">
              <w:rPr>
                <w:rFonts w:cs="Times New Roman"/>
              </w:rPr>
              <w:t>26,3</w:t>
            </w:r>
          </w:p>
        </w:tc>
        <w:tc>
          <w:tcPr>
            <w:tcW w:w="369" w:type="pct"/>
            <w:tcBorders>
              <w:top w:val="nil"/>
              <w:left w:val="nil"/>
              <w:bottom w:val="single" w:sz="4" w:space="0" w:color="auto"/>
              <w:right w:val="single" w:sz="4" w:space="0" w:color="auto"/>
            </w:tcBorders>
            <w:shd w:val="clear" w:color="auto" w:fill="auto"/>
            <w:noWrap/>
            <w:vAlign w:val="center"/>
            <w:hideMark/>
          </w:tcPr>
          <w:p w14:paraId="4E5FDAF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E60804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7256334" w14:textId="77777777" w:rsidR="00D22C89" w:rsidRPr="00307700" w:rsidRDefault="00D22C89" w:rsidP="00D22C89">
            <w:pPr>
              <w:pStyle w:val="1fffb"/>
              <w:rPr>
                <w:rFonts w:cs="Times New Roman"/>
              </w:rPr>
            </w:pPr>
            <w:r w:rsidRPr="00307700">
              <w:rPr>
                <w:rFonts w:cs="Times New Roman"/>
              </w:rPr>
              <w:t>1075</w:t>
            </w:r>
          </w:p>
        </w:tc>
        <w:tc>
          <w:tcPr>
            <w:tcW w:w="391" w:type="pct"/>
            <w:tcBorders>
              <w:top w:val="nil"/>
              <w:left w:val="nil"/>
              <w:bottom w:val="single" w:sz="4" w:space="0" w:color="auto"/>
              <w:right w:val="single" w:sz="4" w:space="0" w:color="auto"/>
            </w:tcBorders>
            <w:shd w:val="clear" w:color="auto" w:fill="auto"/>
            <w:noWrap/>
            <w:vAlign w:val="center"/>
            <w:hideMark/>
          </w:tcPr>
          <w:p w14:paraId="205BAC11"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noWrap/>
            <w:vAlign w:val="center"/>
            <w:hideMark/>
          </w:tcPr>
          <w:p w14:paraId="77E4CA69" w14:textId="77777777" w:rsidR="00D22C89" w:rsidRPr="00307700" w:rsidRDefault="00D22C89" w:rsidP="00D22C89">
            <w:pPr>
              <w:pStyle w:val="1fffb"/>
              <w:rPr>
                <w:rFonts w:cs="Times New Roman"/>
              </w:rPr>
            </w:pPr>
            <w:r w:rsidRPr="00307700">
              <w:rPr>
                <w:rFonts w:cs="Times New Roman"/>
              </w:rPr>
              <w:t>0,14</w:t>
            </w:r>
          </w:p>
        </w:tc>
        <w:tc>
          <w:tcPr>
            <w:tcW w:w="608" w:type="pct"/>
            <w:tcBorders>
              <w:top w:val="nil"/>
              <w:left w:val="nil"/>
              <w:bottom w:val="single" w:sz="4" w:space="0" w:color="auto"/>
              <w:right w:val="single" w:sz="4" w:space="0" w:color="auto"/>
            </w:tcBorders>
            <w:shd w:val="clear" w:color="auto" w:fill="auto"/>
            <w:noWrap/>
            <w:vAlign w:val="center"/>
            <w:hideMark/>
          </w:tcPr>
          <w:p w14:paraId="1F360DDD" w14:textId="77777777" w:rsidR="00D22C89" w:rsidRPr="00307700" w:rsidRDefault="00D22C89" w:rsidP="00D22C89">
            <w:pPr>
              <w:pStyle w:val="1fffb"/>
              <w:rPr>
                <w:rFonts w:cs="Times New Roman"/>
              </w:rPr>
            </w:pPr>
            <w:r w:rsidRPr="00307700">
              <w:rPr>
                <w:rFonts w:cs="Times New Roman"/>
              </w:rPr>
              <w:t>4,68</w:t>
            </w:r>
          </w:p>
        </w:tc>
      </w:tr>
      <w:tr w:rsidR="00D22C89" w:rsidRPr="00307700" w14:paraId="2C8907F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8A0F5AD" w14:textId="77777777" w:rsidR="00D22C89" w:rsidRPr="00307700" w:rsidRDefault="00D22C89" w:rsidP="00D22C89">
            <w:pPr>
              <w:pStyle w:val="1fffb"/>
              <w:rPr>
                <w:rFonts w:cs="Times New Roman"/>
              </w:rPr>
            </w:pPr>
            <w:r w:rsidRPr="00307700">
              <w:rPr>
                <w:rFonts w:cs="Times New Roman"/>
              </w:rPr>
              <w:t>ТК-70</w:t>
            </w:r>
          </w:p>
        </w:tc>
        <w:tc>
          <w:tcPr>
            <w:tcW w:w="469" w:type="pct"/>
            <w:tcBorders>
              <w:top w:val="nil"/>
              <w:left w:val="nil"/>
              <w:bottom w:val="single" w:sz="4" w:space="0" w:color="auto"/>
              <w:right w:val="single" w:sz="4" w:space="0" w:color="auto"/>
            </w:tcBorders>
            <w:shd w:val="clear" w:color="auto" w:fill="auto"/>
            <w:vAlign w:val="center"/>
            <w:hideMark/>
          </w:tcPr>
          <w:p w14:paraId="01FDD8C6" w14:textId="77777777" w:rsidR="00D22C89" w:rsidRPr="00307700" w:rsidRDefault="00D22C89" w:rsidP="00D22C89">
            <w:pPr>
              <w:pStyle w:val="1fffb"/>
              <w:rPr>
                <w:rFonts w:cs="Times New Roman"/>
              </w:rPr>
            </w:pPr>
            <w:r w:rsidRPr="00307700">
              <w:rPr>
                <w:rFonts w:cs="Times New Roman"/>
              </w:rPr>
              <w:t>ТК-71</w:t>
            </w:r>
          </w:p>
        </w:tc>
        <w:tc>
          <w:tcPr>
            <w:tcW w:w="425" w:type="pct"/>
            <w:tcBorders>
              <w:top w:val="nil"/>
              <w:left w:val="nil"/>
              <w:bottom w:val="single" w:sz="4" w:space="0" w:color="auto"/>
              <w:right w:val="single" w:sz="4" w:space="0" w:color="auto"/>
            </w:tcBorders>
            <w:shd w:val="clear" w:color="auto" w:fill="auto"/>
            <w:noWrap/>
            <w:vAlign w:val="center"/>
            <w:hideMark/>
          </w:tcPr>
          <w:p w14:paraId="0271DF21"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65899522"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6A2B2744" w14:textId="77777777" w:rsidR="00D22C89" w:rsidRPr="00307700" w:rsidRDefault="00D22C89" w:rsidP="00D22C89">
            <w:pPr>
              <w:pStyle w:val="1fffb"/>
              <w:rPr>
                <w:rFonts w:cs="Times New Roman"/>
              </w:rPr>
            </w:pPr>
            <w:r w:rsidRPr="00307700">
              <w:rPr>
                <w:rFonts w:cs="Times New Roman"/>
              </w:rPr>
              <w:t>37,8</w:t>
            </w:r>
          </w:p>
        </w:tc>
        <w:tc>
          <w:tcPr>
            <w:tcW w:w="369" w:type="pct"/>
            <w:tcBorders>
              <w:top w:val="nil"/>
              <w:left w:val="nil"/>
              <w:bottom w:val="single" w:sz="4" w:space="0" w:color="auto"/>
              <w:right w:val="single" w:sz="4" w:space="0" w:color="auto"/>
            </w:tcBorders>
            <w:shd w:val="clear" w:color="auto" w:fill="auto"/>
            <w:noWrap/>
            <w:vAlign w:val="center"/>
            <w:hideMark/>
          </w:tcPr>
          <w:p w14:paraId="148E3FC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3032B57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467E109" w14:textId="77777777" w:rsidR="00D22C89" w:rsidRPr="00307700" w:rsidRDefault="00D22C89" w:rsidP="00D22C89">
            <w:pPr>
              <w:pStyle w:val="1fffb"/>
              <w:rPr>
                <w:rFonts w:cs="Times New Roman"/>
              </w:rPr>
            </w:pPr>
            <w:r w:rsidRPr="00307700">
              <w:rPr>
                <w:rFonts w:cs="Times New Roman"/>
              </w:rPr>
              <w:t>1546</w:t>
            </w:r>
          </w:p>
        </w:tc>
        <w:tc>
          <w:tcPr>
            <w:tcW w:w="391" w:type="pct"/>
            <w:tcBorders>
              <w:top w:val="nil"/>
              <w:left w:val="nil"/>
              <w:bottom w:val="single" w:sz="4" w:space="0" w:color="auto"/>
              <w:right w:val="single" w:sz="4" w:space="0" w:color="auto"/>
            </w:tcBorders>
            <w:shd w:val="clear" w:color="auto" w:fill="auto"/>
            <w:noWrap/>
            <w:vAlign w:val="center"/>
            <w:hideMark/>
          </w:tcPr>
          <w:p w14:paraId="4030CB18"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noWrap/>
            <w:vAlign w:val="center"/>
            <w:hideMark/>
          </w:tcPr>
          <w:p w14:paraId="2AEC33BB" w14:textId="77777777" w:rsidR="00D22C89" w:rsidRPr="00307700" w:rsidRDefault="00D22C89" w:rsidP="00D22C89">
            <w:pPr>
              <w:pStyle w:val="1fffb"/>
              <w:rPr>
                <w:rFonts w:cs="Times New Roman"/>
              </w:rPr>
            </w:pPr>
            <w:r w:rsidRPr="00307700">
              <w:rPr>
                <w:rFonts w:cs="Times New Roman"/>
              </w:rPr>
              <w:t>0,19</w:t>
            </w:r>
          </w:p>
        </w:tc>
        <w:tc>
          <w:tcPr>
            <w:tcW w:w="608" w:type="pct"/>
            <w:tcBorders>
              <w:top w:val="nil"/>
              <w:left w:val="nil"/>
              <w:bottom w:val="single" w:sz="4" w:space="0" w:color="auto"/>
              <w:right w:val="single" w:sz="4" w:space="0" w:color="auto"/>
            </w:tcBorders>
            <w:shd w:val="clear" w:color="auto" w:fill="auto"/>
            <w:noWrap/>
            <w:vAlign w:val="center"/>
            <w:hideMark/>
          </w:tcPr>
          <w:p w14:paraId="428968DF" w14:textId="77777777" w:rsidR="00D22C89" w:rsidRPr="00307700" w:rsidRDefault="00D22C89" w:rsidP="00D22C89">
            <w:pPr>
              <w:pStyle w:val="1fffb"/>
              <w:rPr>
                <w:rFonts w:cs="Times New Roman"/>
              </w:rPr>
            </w:pPr>
            <w:r w:rsidRPr="00307700">
              <w:rPr>
                <w:rFonts w:cs="Times New Roman"/>
              </w:rPr>
              <w:t>6,73</w:t>
            </w:r>
          </w:p>
        </w:tc>
      </w:tr>
      <w:tr w:rsidR="00D22C89" w:rsidRPr="00307700" w14:paraId="5799830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0040147" w14:textId="77777777" w:rsidR="00D22C89" w:rsidRPr="00307700" w:rsidRDefault="00D22C89" w:rsidP="00D22C89">
            <w:pPr>
              <w:pStyle w:val="1fffb"/>
              <w:rPr>
                <w:rFonts w:cs="Times New Roman"/>
              </w:rPr>
            </w:pPr>
            <w:r w:rsidRPr="00307700">
              <w:rPr>
                <w:rFonts w:cs="Times New Roman"/>
              </w:rPr>
              <w:t>Котельная №2</w:t>
            </w:r>
          </w:p>
        </w:tc>
        <w:tc>
          <w:tcPr>
            <w:tcW w:w="469" w:type="pct"/>
            <w:tcBorders>
              <w:top w:val="nil"/>
              <w:left w:val="nil"/>
              <w:bottom w:val="single" w:sz="4" w:space="0" w:color="auto"/>
              <w:right w:val="single" w:sz="4" w:space="0" w:color="auto"/>
            </w:tcBorders>
            <w:shd w:val="clear" w:color="auto" w:fill="auto"/>
            <w:vAlign w:val="center"/>
            <w:hideMark/>
          </w:tcPr>
          <w:p w14:paraId="54B1B325" w14:textId="77777777" w:rsidR="00D22C89" w:rsidRPr="00307700" w:rsidRDefault="00D22C89" w:rsidP="00D22C89">
            <w:pPr>
              <w:pStyle w:val="1fffb"/>
              <w:rPr>
                <w:rFonts w:cs="Times New Roman"/>
              </w:rPr>
            </w:pPr>
            <w:r w:rsidRPr="00307700">
              <w:rPr>
                <w:rFonts w:cs="Times New Roman"/>
              </w:rPr>
              <w:t>0,00</w:t>
            </w:r>
          </w:p>
        </w:tc>
        <w:tc>
          <w:tcPr>
            <w:tcW w:w="425" w:type="pct"/>
            <w:tcBorders>
              <w:top w:val="nil"/>
              <w:left w:val="nil"/>
              <w:bottom w:val="single" w:sz="4" w:space="0" w:color="auto"/>
              <w:right w:val="single" w:sz="4" w:space="0" w:color="auto"/>
            </w:tcBorders>
            <w:shd w:val="clear" w:color="auto" w:fill="auto"/>
            <w:noWrap/>
            <w:vAlign w:val="center"/>
            <w:hideMark/>
          </w:tcPr>
          <w:p w14:paraId="40326EAE" w14:textId="77777777" w:rsidR="00D22C89" w:rsidRPr="00307700" w:rsidRDefault="00D22C89" w:rsidP="00D22C89">
            <w:pPr>
              <w:pStyle w:val="1fffb"/>
              <w:rPr>
                <w:rFonts w:cs="Times New Roman"/>
              </w:rPr>
            </w:pPr>
            <w:r w:rsidRPr="00307700">
              <w:rPr>
                <w:rFonts w:cs="Times New Roman"/>
              </w:rPr>
              <w:t>0</w:t>
            </w:r>
          </w:p>
        </w:tc>
        <w:tc>
          <w:tcPr>
            <w:tcW w:w="467" w:type="pct"/>
            <w:tcBorders>
              <w:top w:val="nil"/>
              <w:left w:val="nil"/>
              <w:bottom w:val="single" w:sz="4" w:space="0" w:color="auto"/>
              <w:right w:val="single" w:sz="4" w:space="0" w:color="auto"/>
            </w:tcBorders>
            <w:shd w:val="clear" w:color="auto" w:fill="auto"/>
            <w:noWrap/>
            <w:vAlign w:val="center"/>
            <w:hideMark/>
          </w:tcPr>
          <w:p w14:paraId="69CCD3B0" w14:textId="77777777" w:rsidR="00D22C89" w:rsidRPr="00307700" w:rsidRDefault="00D22C89" w:rsidP="00D22C89">
            <w:pPr>
              <w:pStyle w:val="1fffb"/>
              <w:rPr>
                <w:rFonts w:cs="Times New Roman"/>
              </w:rPr>
            </w:pPr>
            <w:r w:rsidRPr="00307700">
              <w:rPr>
                <w:rFonts w:cs="Times New Roman"/>
              </w:rPr>
              <w:t>0</w:t>
            </w:r>
          </w:p>
        </w:tc>
        <w:tc>
          <w:tcPr>
            <w:tcW w:w="657" w:type="pct"/>
            <w:tcBorders>
              <w:top w:val="nil"/>
              <w:left w:val="nil"/>
              <w:bottom w:val="single" w:sz="4" w:space="0" w:color="auto"/>
              <w:right w:val="single" w:sz="4" w:space="0" w:color="auto"/>
            </w:tcBorders>
            <w:shd w:val="clear" w:color="auto" w:fill="auto"/>
            <w:noWrap/>
            <w:vAlign w:val="center"/>
            <w:hideMark/>
          </w:tcPr>
          <w:p w14:paraId="71E1F5E7"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noWrap/>
            <w:vAlign w:val="center"/>
            <w:hideMark/>
          </w:tcPr>
          <w:p w14:paraId="04A39F80"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noWrap/>
            <w:vAlign w:val="center"/>
            <w:hideMark/>
          </w:tcPr>
          <w:p w14:paraId="142A994A"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noWrap/>
            <w:vAlign w:val="center"/>
            <w:hideMark/>
          </w:tcPr>
          <w:p w14:paraId="414770AB"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noWrap/>
            <w:vAlign w:val="center"/>
            <w:hideMark/>
          </w:tcPr>
          <w:p w14:paraId="6CBA2038"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noWrap/>
            <w:vAlign w:val="center"/>
            <w:hideMark/>
          </w:tcPr>
          <w:p w14:paraId="3B72E4DA"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noWrap/>
            <w:vAlign w:val="center"/>
            <w:hideMark/>
          </w:tcPr>
          <w:p w14:paraId="41C2573C" w14:textId="77777777" w:rsidR="00D22C89" w:rsidRPr="00307700" w:rsidRDefault="00D22C89" w:rsidP="00D22C89">
            <w:pPr>
              <w:pStyle w:val="1fffb"/>
              <w:rPr>
                <w:rFonts w:cs="Times New Roman"/>
              </w:rPr>
            </w:pPr>
            <w:r w:rsidRPr="00307700">
              <w:rPr>
                <w:rFonts w:cs="Times New Roman"/>
              </w:rPr>
              <w:t>0,00</w:t>
            </w:r>
          </w:p>
        </w:tc>
      </w:tr>
      <w:tr w:rsidR="00D22C89" w:rsidRPr="00307700" w14:paraId="320CA66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7452C91" w14:textId="77777777" w:rsidR="00D22C89" w:rsidRPr="00307700" w:rsidRDefault="00D22C89" w:rsidP="00D22C89">
            <w:pPr>
              <w:pStyle w:val="1fffb"/>
              <w:rPr>
                <w:rFonts w:cs="Times New Roman"/>
              </w:rPr>
            </w:pPr>
            <w:r w:rsidRPr="00307700">
              <w:rPr>
                <w:rFonts w:cs="Times New Roman"/>
              </w:rPr>
              <w:t>ТК-1</w:t>
            </w:r>
          </w:p>
        </w:tc>
        <w:tc>
          <w:tcPr>
            <w:tcW w:w="469" w:type="pct"/>
            <w:tcBorders>
              <w:top w:val="nil"/>
              <w:left w:val="nil"/>
              <w:bottom w:val="single" w:sz="4" w:space="0" w:color="auto"/>
              <w:right w:val="single" w:sz="4" w:space="0" w:color="auto"/>
            </w:tcBorders>
            <w:shd w:val="clear" w:color="auto" w:fill="auto"/>
            <w:vAlign w:val="center"/>
            <w:hideMark/>
          </w:tcPr>
          <w:p w14:paraId="73CB7BE8" w14:textId="77777777" w:rsidR="00D22C89" w:rsidRPr="00307700" w:rsidRDefault="00D22C89" w:rsidP="00D22C89">
            <w:pPr>
              <w:pStyle w:val="1fffb"/>
              <w:rPr>
                <w:rFonts w:cs="Times New Roman"/>
              </w:rPr>
            </w:pPr>
            <w:r w:rsidRPr="00307700">
              <w:rPr>
                <w:rFonts w:cs="Times New Roman"/>
              </w:rPr>
              <w:t>ТК-2</w:t>
            </w:r>
          </w:p>
        </w:tc>
        <w:tc>
          <w:tcPr>
            <w:tcW w:w="425" w:type="pct"/>
            <w:tcBorders>
              <w:top w:val="nil"/>
              <w:left w:val="nil"/>
              <w:bottom w:val="single" w:sz="4" w:space="0" w:color="auto"/>
              <w:right w:val="single" w:sz="4" w:space="0" w:color="auto"/>
            </w:tcBorders>
            <w:shd w:val="clear" w:color="auto" w:fill="auto"/>
            <w:noWrap/>
            <w:vAlign w:val="center"/>
            <w:hideMark/>
          </w:tcPr>
          <w:p w14:paraId="605D6D30" w14:textId="77777777" w:rsidR="00D22C89" w:rsidRPr="00307700" w:rsidRDefault="00D22C89" w:rsidP="00D22C89">
            <w:pPr>
              <w:pStyle w:val="1fffb"/>
              <w:rPr>
                <w:rFonts w:cs="Times New Roman"/>
              </w:rPr>
            </w:pPr>
            <w:r w:rsidRPr="00307700">
              <w:rPr>
                <w:rFonts w:cs="Times New Roman"/>
              </w:rPr>
              <w:t>377</w:t>
            </w:r>
          </w:p>
        </w:tc>
        <w:tc>
          <w:tcPr>
            <w:tcW w:w="467" w:type="pct"/>
            <w:tcBorders>
              <w:top w:val="nil"/>
              <w:left w:val="nil"/>
              <w:bottom w:val="single" w:sz="4" w:space="0" w:color="auto"/>
              <w:right w:val="single" w:sz="4" w:space="0" w:color="auto"/>
            </w:tcBorders>
            <w:shd w:val="clear" w:color="auto" w:fill="auto"/>
            <w:noWrap/>
            <w:vAlign w:val="center"/>
            <w:hideMark/>
          </w:tcPr>
          <w:p w14:paraId="7B32B8A7" w14:textId="77777777" w:rsidR="00D22C89" w:rsidRPr="00307700" w:rsidRDefault="00D22C89" w:rsidP="00D22C89">
            <w:pPr>
              <w:pStyle w:val="1fffb"/>
              <w:rPr>
                <w:rFonts w:cs="Times New Roman"/>
              </w:rPr>
            </w:pPr>
            <w:r w:rsidRPr="00307700">
              <w:rPr>
                <w:rFonts w:cs="Times New Roman"/>
              </w:rPr>
              <w:t>70</w:t>
            </w:r>
          </w:p>
        </w:tc>
        <w:tc>
          <w:tcPr>
            <w:tcW w:w="657" w:type="pct"/>
            <w:tcBorders>
              <w:top w:val="nil"/>
              <w:left w:val="nil"/>
              <w:bottom w:val="single" w:sz="4" w:space="0" w:color="auto"/>
              <w:right w:val="single" w:sz="4" w:space="0" w:color="auto"/>
            </w:tcBorders>
            <w:shd w:val="clear" w:color="auto" w:fill="auto"/>
            <w:noWrap/>
            <w:vAlign w:val="center"/>
            <w:hideMark/>
          </w:tcPr>
          <w:p w14:paraId="63E2E64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2A97609"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0A21DFE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096A5CF" w14:textId="77777777" w:rsidR="00D22C89" w:rsidRPr="00307700" w:rsidRDefault="00D22C89" w:rsidP="00D22C89">
            <w:pPr>
              <w:pStyle w:val="1fffb"/>
              <w:rPr>
                <w:rFonts w:cs="Times New Roman"/>
              </w:rPr>
            </w:pPr>
            <w:r w:rsidRPr="00307700">
              <w:rPr>
                <w:rFonts w:cs="Times New Roman"/>
              </w:rPr>
              <w:t>1184</w:t>
            </w:r>
          </w:p>
        </w:tc>
        <w:tc>
          <w:tcPr>
            <w:tcW w:w="391" w:type="pct"/>
            <w:tcBorders>
              <w:top w:val="nil"/>
              <w:left w:val="nil"/>
              <w:bottom w:val="single" w:sz="4" w:space="0" w:color="auto"/>
              <w:right w:val="single" w:sz="4" w:space="0" w:color="auto"/>
            </w:tcBorders>
            <w:shd w:val="clear" w:color="auto" w:fill="auto"/>
            <w:noWrap/>
            <w:vAlign w:val="center"/>
            <w:hideMark/>
          </w:tcPr>
          <w:p w14:paraId="3E63E5B1"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196F9BEF" w14:textId="77777777" w:rsidR="00D22C89" w:rsidRPr="00307700" w:rsidRDefault="00D22C89" w:rsidP="00D22C89">
            <w:pPr>
              <w:pStyle w:val="1fffb"/>
              <w:rPr>
                <w:rFonts w:cs="Times New Roman"/>
              </w:rPr>
            </w:pPr>
            <w:r w:rsidRPr="00307700">
              <w:rPr>
                <w:rFonts w:cs="Times New Roman"/>
              </w:rPr>
              <w:t>1,23</w:t>
            </w:r>
          </w:p>
        </w:tc>
        <w:tc>
          <w:tcPr>
            <w:tcW w:w="608" w:type="pct"/>
            <w:tcBorders>
              <w:top w:val="nil"/>
              <w:left w:val="nil"/>
              <w:bottom w:val="single" w:sz="4" w:space="0" w:color="auto"/>
              <w:right w:val="single" w:sz="4" w:space="0" w:color="auto"/>
            </w:tcBorders>
            <w:shd w:val="clear" w:color="auto" w:fill="auto"/>
            <w:noWrap/>
            <w:vAlign w:val="center"/>
            <w:hideMark/>
          </w:tcPr>
          <w:p w14:paraId="69BDD120" w14:textId="77777777" w:rsidR="00D22C89" w:rsidRPr="00307700" w:rsidRDefault="00D22C89" w:rsidP="00D22C89">
            <w:pPr>
              <w:pStyle w:val="1fffb"/>
              <w:rPr>
                <w:rFonts w:cs="Times New Roman"/>
              </w:rPr>
            </w:pPr>
            <w:r w:rsidRPr="00307700">
              <w:rPr>
                <w:rFonts w:cs="Times New Roman"/>
              </w:rPr>
              <w:t>9,05</w:t>
            </w:r>
          </w:p>
        </w:tc>
      </w:tr>
      <w:tr w:rsidR="00D22C89" w:rsidRPr="00307700" w14:paraId="2BF289B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A584E81" w14:textId="77777777" w:rsidR="00D22C89" w:rsidRPr="00307700" w:rsidRDefault="00D22C89" w:rsidP="00D22C89">
            <w:pPr>
              <w:pStyle w:val="1fffb"/>
              <w:rPr>
                <w:rFonts w:cs="Times New Roman"/>
              </w:rPr>
            </w:pPr>
            <w:r w:rsidRPr="00307700">
              <w:rPr>
                <w:rFonts w:cs="Times New Roman"/>
              </w:rPr>
              <w:t>ТК-2</w:t>
            </w:r>
          </w:p>
        </w:tc>
        <w:tc>
          <w:tcPr>
            <w:tcW w:w="469" w:type="pct"/>
            <w:tcBorders>
              <w:top w:val="nil"/>
              <w:left w:val="nil"/>
              <w:bottom w:val="single" w:sz="4" w:space="0" w:color="auto"/>
              <w:right w:val="single" w:sz="4" w:space="0" w:color="auto"/>
            </w:tcBorders>
            <w:shd w:val="clear" w:color="auto" w:fill="auto"/>
            <w:vAlign w:val="center"/>
            <w:hideMark/>
          </w:tcPr>
          <w:p w14:paraId="18C86E3A" w14:textId="77777777" w:rsidR="00D22C89" w:rsidRPr="00307700" w:rsidRDefault="00D22C89" w:rsidP="00D22C89">
            <w:pPr>
              <w:pStyle w:val="1fffb"/>
              <w:rPr>
                <w:rFonts w:cs="Times New Roman"/>
              </w:rPr>
            </w:pPr>
            <w:r w:rsidRPr="00307700">
              <w:rPr>
                <w:rFonts w:cs="Times New Roman"/>
              </w:rPr>
              <w:t>ТК-3</w:t>
            </w:r>
          </w:p>
        </w:tc>
        <w:tc>
          <w:tcPr>
            <w:tcW w:w="425" w:type="pct"/>
            <w:tcBorders>
              <w:top w:val="nil"/>
              <w:left w:val="nil"/>
              <w:bottom w:val="single" w:sz="4" w:space="0" w:color="auto"/>
              <w:right w:val="single" w:sz="4" w:space="0" w:color="auto"/>
            </w:tcBorders>
            <w:shd w:val="clear" w:color="auto" w:fill="auto"/>
            <w:noWrap/>
            <w:vAlign w:val="center"/>
            <w:hideMark/>
          </w:tcPr>
          <w:p w14:paraId="5C3965DC" w14:textId="77777777" w:rsidR="00D22C89" w:rsidRPr="00307700" w:rsidRDefault="00D22C89" w:rsidP="00D22C89">
            <w:pPr>
              <w:pStyle w:val="1fffb"/>
              <w:rPr>
                <w:rFonts w:cs="Times New Roman"/>
              </w:rPr>
            </w:pPr>
            <w:r w:rsidRPr="00307700">
              <w:rPr>
                <w:rFonts w:cs="Times New Roman"/>
              </w:rPr>
              <w:t>377</w:t>
            </w:r>
          </w:p>
        </w:tc>
        <w:tc>
          <w:tcPr>
            <w:tcW w:w="467" w:type="pct"/>
            <w:tcBorders>
              <w:top w:val="nil"/>
              <w:left w:val="nil"/>
              <w:bottom w:val="single" w:sz="4" w:space="0" w:color="auto"/>
              <w:right w:val="single" w:sz="4" w:space="0" w:color="auto"/>
            </w:tcBorders>
            <w:shd w:val="clear" w:color="auto" w:fill="auto"/>
            <w:noWrap/>
            <w:vAlign w:val="center"/>
            <w:hideMark/>
          </w:tcPr>
          <w:p w14:paraId="21058B01" w14:textId="77777777" w:rsidR="00D22C89" w:rsidRPr="00307700" w:rsidRDefault="00D22C89" w:rsidP="00D22C89">
            <w:pPr>
              <w:pStyle w:val="1fffb"/>
              <w:rPr>
                <w:rFonts w:cs="Times New Roman"/>
              </w:rPr>
            </w:pPr>
            <w:r w:rsidRPr="00307700">
              <w:rPr>
                <w:rFonts w:cs="Times New Roman"/>
              </w:rPr>
              <w:t>70</w:t>
            </w:r>
          </w:p>
        </w:tc>
        <w:tc>
          <w:tcPr>
            <w:tcW w:w="657" w:type="pct"/>
            <w:tcBorders>
              <w:top w:val="nil"/>
              <w:left w:val="nil"/>
              <w:bottom w:val="single" w:sz="4" w:space="0" w:color="auto"/>
              <w:right w:val="single" w:sz="4" w:space="0" w:color="auto"/>
            </w:tcBorders>
            <w:shd w:val="clear" w:color="auto" w:fill="auto"/>
            <w:noWrap/>
            <w:vAlign w:val="center"/>
            <w:hideMark/>
          </w:tcPr>
          <w:p w14:paraId="6CB27649" w14:textId="77777777" w:rsidR="00D22C89" w:rsidRPr="00307700" w:rsidRDefault="00D22C89" w:rsidP="00D22C89">
            <w:pPr>
              <w:pStyle w:val="1fffb"/>
              <w:rPr>
                <w:rFonts w:cs="Times New Roman"/>
              </w:rPr>
            </w:pPr>
            <w:r w:rsidRPr="00307700">
              <w:rPr>
                <w:rFonts w:cs="Times New Roman"/>
              </w:rPr>
              <w:t>6</w:t>
            </w:r>
          </w:p>
        </w:tc>
        <w:tc>
          <w:tcPr>
            <w:tcW w:w="369" w:type="pct"/>
            <w:tcBorders>
              <w:top w:val="nil"/>
              <w:left w:val="nil"/>
              <w:bottom w:val="single" w:sz="4" w:space="0" w:color="auto"/>
              <w:right w:val="single" w:sz="4" w:space="0" w:color="auto"/>
            </w:tcBorders>
            <w:shd w:val="clear" w:color="auto" w:fill="auto"/>
            <w:noWrap/>
            <w:vAlign w:val="center"/>
            <w:hideMark/>
          </w:tcPr>
          <w:p w14:paraId="1570AEF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EF497C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86FEF5C" w14:textId="77777777" w:rsidR="00D22C89" w:rsidRPr="00307700" w:rsidRDefault="00D22C89" w:rsidP="00D22C89">
            <w:pPr>
              <w:pStyle w:val="1fffb"/>
              <w:rPr>
                <w:rFonts w:cs="Times New Roman"/>
              </w:rPr>
            </w:pPr>
            <w:r w:rsidRPr="00307700">
              <w:rPr>
                <w:rFonts w:cs="Times New Roman"/>
              </w:rPr>
              <w:t>592</w:t>
            </w:r>
          </w:p>
        </w:tc>
        <w:tc>
          <w:tcPr>
            <w:tcW w:w="391" w:type="pct"/>
            <w:tcBorders>
              <w:top w:val="nil"/>
              <w:left w:val="nil"/>
              <w:bottom w:val="single" w:sz="4" w:space="0" w:color="auto"/>
              <w:right w:val="single" w:sz="4" w:space="0" w:color="auto"/>
            </w:tcBorders>
            <w:shd w:val="clear" w:color="auto" w:fill="auto"/>
            <w:noWrap/>
            <w:vAlign w:val="center"/>
            <w:hideMark/>
          </w:tcPr>
          <w:p w14:paraId="693E6121"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19211E7C" w14:textId="77777777" w:rsidR="00D22C89" w:rsidRPr="00307700" w:rsidRDefault="00D22C89" w:rsidP="00D22C89">
            <w:pPr>
              <w:pStyle w:val="1fffb"/>
              <w:rPr>
                <w:rFonts w:cs="Times New Roman"/>
              </w:rPr>
            </w:pPr>
            <w:r w:rsidRPr="00307700">
              <w:rPr>
                <w:rFonts w:cs="Times New Roman"/>
              </w:rPr>
              <w:t>0,61</w:t>
            </w:r>
          </w:p>
        </w:tc>
        <w:tc>
          <w:tcPr>
            <w:tcW w:w="608" w:type="pct"/>
            <w:tcBorders>
              <w:top w:val="nil"/>
              <w:left w:val="nil"/>
              <w:bottom w:val="single" w:sz="4" w:space="0" w:color="auto"/>
              <w:right w:val="single" w:sz="4" w:space="0" w:color="auto"/>
            </w:tcBorders>
            <w:shd w:val="clear" w:color="auto" w:fill="auto"/>
            <w:noWrap/>
            <w:vAlign w:val="center"/>
            <w:hideMark/>
          </w:tcPr>
          <w:p w14:paraId="269B3950" w14:textId="77777777" w:rsidR="00D22C89" w:rsidRPr="00307700" w:rsidRDefault="00D22C89" w:rsidP="00D22C89">
            <w:pPr>
              <w:pStyle w:val="1fffb"/>
              <w:rPr>
                <w:rFonts w:cs="Times New Roman"/>
              </w:rPr>
            </w:pPr>
            <w:r w:rsidRPr="00307700">
              <w:rPr>
                <w:rFonts w:cs="Times New Roman"/>
              </w:rPr>
              <w:t>4,52</w:t>
            </w:r>
          </w:p>
        </w:tc>
      </w:tr>
      <w:tr w:rsidR="00D22C89" w:rsidRPr="00307700" w14:paraId="49B96C1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29A9258" w14:textId="77777777" w:rsidR="00D22C89" w:rsidRPr="00307700" w:rsidRDefault="00D22C89" w:rsidP="00D22C89">
            <w:pPr>
              <w:pStyle w:val="1fffb"/>
              <w:rPr>
                <w:rFonts w:cs="Times New Roman"/>
              </w:rPr>
            </w:pPr>
            <w:r w:rsidRPr="00307700">
              <w:rPr>
                <w:rFonts w:cs="Times New Roman"/>
              </w:rPr>
              <w:t>ТК-3</w:t>
            </w:r>
          </w:p>
        </w:tc>
        <w:tc>
          <w:tcPr>
            <w:tcW w:w="469" w:type="pct"/>
            <w:tcBorders>
              <w:top w:val="nil"/>
              <w:left w:val="nil"/>
              <w:bottom w:val="single" w:sz="4" w:space="0" w:color="auto"/>
              <w:right w:val="single" w:sz="4" w:space="0" w:color="auto"/>
            </w:tcBorders>
            <w:shd w:val="clear" w:color="auto" w:fill="auto"/>
            <w:vAlign w:val="center"/>
            <w:hideMark/>
          </w:tcPr>
          <w:p w14:paraId="4EECF16A" w14:textId="77777777" w:rsidR="00D22C89" w:rsidRPr="00307700" w:rsidRDefault="00D22C89" w:rsidP="00D22C89">
            <w:pPr>
              <w:pStyle w:val="1fffb"/>
              <w:rPr>
                <w:rFonts w:cs="Times New Roman"/>
              </w:rPr>
            </w:pPr>
            <w:r w:rsidRPr="00307700">
              <w:rPr>
                <w:rFonts w:cs="Times New Roman"/>
              </w:rPr>
              <w:t>ТК-5</w:t>
            </w:r>
          </w:p>
        </w:tc>
        <w:tc>
          <w:tcPr>
            <w:tcW w:w="425" w:type="pct"/>
            <w:tcBorders>
              <w:top w:val="nil"/>
              <w:left w:val="nil"/>
              <w:bottom w:val="single" w:sz="4" w:space="0" w:color="auto"/>
              <w:right w:val="single" w:sz="4" w:space="0" w:color="auto"/>
            </w:tcBorders>
            <w:shd w:val="clear" w:color="auto" w:fill="auto"/>
            <w:noWrap/>
            <w:vAlign w:val="center"/>
            <w:hideMark/>
          </w:tcPr>
          <w:p w14:paraId="72F6593B" w14:textId="77777777" w:rsidR="00D22C89" w:rsidRPr="00307700" w:rsidRDefault="00D22C89" w:rsidP="00D22C89">
            <w:pPr>
              <w:pStyle w:val="1fffb"/>
              <w:rPr>
                <w:rFonts w:cs="Times New Roman"/>
              </w:rPr>
            </w:pPr>
            <w:r w:rsidRPr="00307700">
              <w:rPr>
                <w:rFonts w:cs="Times New Roman"/>
              </w:rPr>
              <w:t>377</w:t>
            </w:r>
          </w:p>
        </w:tc>
        <w:tc>
          <w:tcPr>
            <w:tcW w:w="467" w:type="pct"/>
            <w:tcBorders>
              <w:top w:val="nil"/>
              <w:left w:val="nil"/>
              <w:bottom w:val="single" w:sz="4" w:space="0" w:color="auto"/>
              <w:right w:val="single" w:sz="4" w:space="0" w:color="auto"/>
            </w:tcBorders>
            <w:shd w:val="clear" w:color="auto" w:fill="auto"/>
            <w:noWrap/>
            <w:vAlign w:val="center"/>
            <w:hideMark/>
          </w:tcPr>
          <w:p w14:paraId="6FCA1196" w14:textId="77777777" w:rsidR="00D22C89" w:rsidRPr="00307700" w:rsidRDefault="00D22C89" w:rsidP="00D22C89">
            <w:pPr>
              <w:pStyle w:val="1fffb"/>
              <w:rPr>
                <w:rFonts w:cs="Times New Roman"/>
              </w:rPr>
            </w:pPr>
            <w:r w:rsidRPr="00307700">
              <w:rPr>
                <w:rFonts w:cs="Times New Roman"/>
              </w:rPr>
              <w:t>70</w:t>
            </w:r>
          </w:p>
        </w:tc>
        <w:tc>
          <w:tcPr>
            <w:tcW w:w="657" w:type="pct"/>
            <w:tcBorders>
              <w:top w:val="nil"/>
              <w:left w:val="nil"/>
              <w:bottom w:val="single" w:sz="4" w:space="0" w:color="auto"/>
              <w:right w:val="single" w:sz="4" w:space="0" w:color="auto"/>
            </w:tcBorders>
            <w:shd w:val="clear" w:color="auto" w:fill="auto"/>
            <w:noWrap/>
            <w:vAlign w:val="center"/>
            <w:hideMark/>
          </w:tcPr>
          <w:p w14:paraId="361189B9" w14:textId="77777777" w:rsidR="00D22C89" w:rsidRPr="00307700" w:rsidRDefault="00D22C89" w:rsidP="00D22C89">
            <w:pPr>
              <w:pStyle w:val="1fffb"/>
              <w:rPr>
                <w:rFonts w:cs="Times New Roman"/>
              </w:rPr>
            </w:pPr>
            <w:r w:rsidRPr="00307700">
              <w:rPr>
                <w:rFonts w:cs="Times New Roman"/>
              </w:rPr>
              <w:t>153</w:t>
            </w:r>
          </w:p>
        </w:tc>
        <w:tc>
          <w:tcPr>
            <w:tcW w:w="369" w:type="pct"/>
            <w:tcBorders>
              <w:top w:val="nil"/>
              <w:left w:val="nil"/>
              <w:bottom w:val="single" w:sz="4" w:space="0" w:color="auto"/>
              <w:right w:val="single" w:sz="4" w:space="0" w:color="auto"/>
            </w:tcBorders>
            <w:shd w:val="clear" w:color="auto" w:fill="auto"/>
            <w:noWrap/>
            <w:vAlign w:val="center"/>
            <w:hideMark/>
          </w:tcPr>
          <w:p w14:paraId="59DD5D24"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C4B0D3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647AADD" w14:textId="77777777" w:rsidR="00D22C89" w:rsidRPr="00307700" w:rsidRDefault="00D22C89" w:rsidP="00D22C89">
            <w:pPr>
              <w:pStyle w:val="1fffb"/>
              <w:rPr>
                <w:rFonts w:cs="Times New Roman"/>
              </w:rPr>
            </w:pPr>
            <w:r w:rsidRPr="00307700">
              <w:rPr>
                <w:rFonts w:cs="Times New Roman"/>
              </w:rPr>
              <w:t>15101</w:t>
            </w:r>
          </w:p>
        </w:tc>
        <w:tc>
          <w:tcPr>
            <w:tcW w:w="391" w:type="pct"/>
            <w:tcBorders>
              <w:top w:val="nil"/>
              <w:left w:val="nil"/>
              <w:bottom w:val="single" w:sz="4" w:space="0" w:color="auto"/>
              <w:right w:val="single" w:sz="4" w:space="0" w:color="auto"/>
            </w:tcBorders>
            <w:shd w:val="clear" w:color="auto" w:fill="auto"/>
            <w:noWrap/>
            <w:vAlign w:val="center"/>
            <w:hideMark/>
          </w:tcPr>
          <w:p w14:paraId="0672A1A0" w14:textId="77777777" w:rsidR="00D22C89" w:rsidRPr="00307700" w:rsidRDefault="00D22C89" w:rsidP="00D22C89">
            <w:pPr>
              <w:pStyle w:val="1fffb"/>
              <w:rPr>
                <w:rFonts w:cs="Times New Roman"/>
              </w:rPr>
            </w:pPr>
            <w:r w:rsidRPr="00307700">
              <w:rPr>
                <w:rFonts w:cs="Times New Roman"/>
              </w:rPr>
              <w:t>97</w:t>
            </w:r>
          </w:p>
        </w:tc>
        <w:tc>
          <w:tcPr>
            <w:tcW w:w="386" w:type="pct"/>
            <w:tcBorders>
              <w:top w:val="nil"/>
              <w:left w:val="nil"/>
              <w:bottom w:val="single" w:sz="4" w:space="0" w:color="auto"/>
              <w:right w:val="single" w:sz="4" w:space="0" w:color="auto"/>
            </w:tcBorders>
            <w:shd w:val="clear" w:color="auto" w:fill="auto"/>
            <w:noWrap/>
            <w:vAlign w:val="center"/>
            <w:hideMark/>
          </w:tcPr>
          <w:p w14:paraId="76AF3995" w14:textId="77777777" w:rsidR="00D22C89" w:rsidRPr="00307700" w:rsidRDefault="00D22C89" w:rsidP="00D22C89">
            <w:pPr>
              <w:pStyle w:val="1fffb"/>
              <w:rPr>
                <w:rFonts w:cs="Times New Roman"/>
              </w:rPr>
            </w:pPr>
            <w:r w:rsidRPr="00307700">
              <w:rPr>
                <w:rFonts w:cs="Times New Roman"/>
              </w:rPr>
              <w:t>15,65</w:t>
            </w:r>
          </w:p>
        </w:tc>
        <w:tc>
          <w:tcPr>
            <w:tcW w:w="608" w:type="pct"/>
            <w:tcBorders>
              <w:top w:val="nil"/>
              <w:left w:val="nil"/>
              <w:bottom w:val="single" w:sz="4" w:space="0" w:color="auto"/>
              <w:right w:val="single" w:sz="4" w:space="0" w:color="auto"/>
            </w:tcBorders>
            <w:shd w:val="clear" w:color="auto" w:fill="auto"/>
            <w:noWrap/>
            <w:vAlign w:val="center"/>
            <w:hideMark/>
          </w:tcPr>
          <w:p w14:paraId="3B410DC1" w14:textId="77777777" w:rsidR="00D22C89" w:rsidRPr="00307700" w:rsidRDefault="00D22C89" w:rsidP="00D22C89">
            <w:pPr>
              <w:pStyle w:val="1fffb"/>
              <w:rPr>
                <w:rFonts w:cs="Times New Roman"/>
              </w:rPr>
            </w:pPr>
            <w:r w:rsidRPr="00307700">
              <w:rPr>
                <w:rFonts w:cs="Times New Roman"/>
              </w:rPr>
              <w:t>115,36</w:t>
            </w:r>
          </w:p>
        </w:tc>
      </w:tr>
      <w:tr w:rsidR="00D22C89" w:rsidRPr="00307700" w14:paraId="1F8301E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973C8E6" w14:textId="77777777" w:rsidR="00D22C89" w:rsidRPr="00307700" w:rsidRDefault="00D22C89" w:rsidP="00D22C89">
            <w:pPr>
              <w:pStyle w:val="1fffb"/>
              <w:rPr>
                <w:rFonts w:cs="Times New Roman"/>
              </w:rPr>
            </w:pPr>
            <w:r w:rsidRPr="00307700">
              <w:rPr>
                <w:rFonts w:cs="Times New Roman"/>
              </w:rPr>
              <w:t>0,00</w:t>
            </w:r>
          </w:p>
        </w:tc>
        <w:tc>
          <w:tcPr>
            <w:tcW w:w="469" w:type="pct"/>
            <w:tcBorders>
              <w:top w:val="nil"/>
              <w:left w:val="nil"/>
              <w:bottom w:val="single" w:sz="4" w:space="0" w:color="auto"/>
              <w:right w:val="single" w:sz="4" w:space="0" w:color="auto"/>
            </w:tcBorders>
            <w:shd w:val="clear" w:color="auto" w:fill="auto"/>
            <w:vAlign w:val="center"/>
            <w:hideMark/>
          </w:tcPr>
          <w:p w14:paraId="19EF2202" w14:textId="77777777" w:rsidR="00D22C89" w:rsidRPr="00307700" w:rsidRDefault="00D22C89" w:rsidP="00D22C89">
            <w:pPr>
              <w:pStyle w:val="1fffb"/>
              <w:rPr>
                <w:rFonts w:cs="Times New Roman"/>
              </w:rPr>
            </w:pPr>
            <w:r w:rsidRPr="00307700">
              <w:rPr>
                <w:rFonts w:cs="Times New Roman"/>
              </w:rPr>
              <w:t>ТК-4</w:t>
            </w:r>
          </w:p>
        </w:tc>
        <w:tc>
          <w:tcPr>
            <w:tcW w:w="425" w:type="pct"/>
            <w:tcBorders>
              <w:top w:val="nil"/>
              <w:left w:val="nil"/>
              <w:bottom w:val="single" w:sz="4" w:space="0" w:color="auto"/>
              <w:right w:val="single" w:sz="4" w:space="0" w:color="auto"/>
            </w:tcBorders>
            <w:shd w:val="clear" w:color="auto" w:fill="auto"/>
            <w:noWrap/>
            <w:vAlign w:val="center"/>
            <w:hideMark/>
          </w:tcPr>
          <w:p w14:paraId="05F86346" w14:textId="77777777" w:rsidR="00D22C89" w:rsidRPr="00307700" w:rsidRDefault="00D22C89" w:rsidP="00D22C89">
            <w:pPr>
              <w:pStyle w:val="1fffb"/>
              <w:rPr>
                <w:rFonts w:cs="Times New Roman"/>
              </w:rPr>
            </w:pPr>
            <w:r w:rsidRPr="00307700">
              <w:rPr>
                <w:rFonts w:cs="Times New Roman"/>
              </w:rPr>
              <w:t>377</w:t>
            </w:r>
          </w:p>
        </w:tc>
        <w:tc>
          <w:tcPr>
            <w:tcW w:w="467" w:type="pct"/>
            <w:tcBorders>
              <w:top w:val="nil"/>
              <w:left w:val="nil"/>
              <w:bottom w:val="single" w:sz="4" w:space="0" w:color="auto"/>
              <w:right w:val="single" w:sz="4" w:space="0" w:color="auto"/>
            </w:tcBorders>
            <w:shd w:val="clear" w:color="auto" w:fill="auto"/>
            <w:noWrap/>
            <w:vAlign w:val="center"/>
            <w:hideMark/>
          </w:tcPr>
          <w:p w14:paraId="25051EEA" w14:textId="77777777" w:rsidR="00D22C89" w:rsidRPr="00307700" w:rsidRDefault="00D22C89" w:rsidP="00D22C89">
            <w:pPr>
              <w:pStyle w:val="1fffb"/>
              <w:rPr>
                <w:rFonts w:cs="Times New Roman"/>
              </w:rPr>
            </w:pPr>
            <w:r w:rsidRPr="00307700">
              <w:rPr>
                <w:rFonts w:cs="Times New Roman"/>
              </w:rPr>
              <w:t>70</w:t>
            </w:r>
          </w:p>
        </w:tc>
        <w:tc>
          <w:tcPr>
            <w:tcW w:w="657" w:type="pct"/>
            <w:tcBorders>
              <w:top w:val="nil"/>
              <w:left w:val="nil"/>
              <w:bottom w:val="single" w:sz="4" w:space="0" w:color="auto"/>
              <w:right w:val="single" w:sz="4" w:space="0" w:color="auto"/>
            </w:tcBorders>
            <w:shd w:val="clear" w:color="auto" w:fill="auto"/>
            <w:noWrap/>
            <w:vAlign w:val="center"/>
            <w:hideMark/>
          </w:tcPr>
          <w:p w14:paraId="507FD079" w14:textId="77777777" w:rsidR="00D22C89" w:rsidRPr="00307700" w:rsidRDefault="00D22C89" w:rsidP="00D22C89">
            <w:pPr>
              <w:pStyle w:val="1fffb"/>
              <w:rPr>
                <w:rFonts w:cs="Times New Roman"/>
              </w:rPr>
            </w:pPr>
            <w:r w:rsidRPr="00307700">
              <w:rPr>
                <w:rFonts w:cs="Times New Roman"/>
              </w:rPr>
              <w:t>6</w:t>
            </w:r>
          </w:p>
        </w:tc>
        <w:tc>
          <w:tcPr>
            <w:tcW w:w="369" w:type="pct"/>
            <w:tcBorders>
              <w:top w:val="nil"/>
              <w:left w:val="nil"/>
              <w:bottom w:val="single" w:sz="4" w:space="0" w:color="auto"/>
              <w:right w:val="single" w:sz="4" w:space="0" w:color="auto"/>
            </w:tcBorders>
            <w:shd w:val="clear" w:color="auto" w:fill="auto"/>
            <w:noWrap/>
            <w:vAlign w:val="center"/>
            <w:hideMark/>
          </w:tcPr>
          <w:p w14:paraId="526D8726"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4EE6AAC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23346D4" w14:textId="77777777" w:rsidR="00D22C89" w:rsidRPr="00307700" w:rsidRDefault="00D22C89" w:rsidP="00D22C89">
            <w:pPr>
              <w:pStyle w:val="1fffb"/>
              <w:rPr>
                <w:rFonts w:cs="Times New Roman"/>
              </w:rPr>
            </w:pPr>
            <w:r w:rsidRPr="00307700">
              <w:rPr>
                <w:rFonts w:cs="Times New Roman"/>
              </w:rPr>
              <w:t>592</w:t>
            </w:r>
          </w:p>
        </w:tc>
        <w:tc>
          <w:tcPr>
            <w:tcW w:w="391" w:type="pct"/>
            <w:tcBorders>
              <w:top w:val="nil"/>
              <w:left w:val="nil"/>
              <w:bottom w:val="single" w:sz="4" w:space="0" w:color="auto"/>
              <w:right w:val="single" w:sz="4" w:space="0" w:color="auto"/>
            </w:tcBorders>
            <w:shd w:val="clear" w:color="auto" w:fill="auto"/>
            <w:noWrap/>
            <w:vAlign w:val="center"/>
            <w:hideMark/>
          </w:tcPr>
          <w:p w14:paraId="0430EA04"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638E5B5E" w14:textId="77777777" w:rsidR="00D22C89" w:rsidRPr="00307700" w:rsidRDefault="00D22C89" w:rsidP="00D22C89">
            <w:pPr>
              <w:pStyle w:val="1fffb"/>
              <w:rPr>
                <w:rFonts w:cs="Times New Roman"/>
              </w:rPr>
            </w:pPr>
            <w:r w:rsidRPr="00307700">
              <w:rPr>
                <w:rFonts w:cs="Times New Roman"/>
              </w:rPr>
              <w:t>0,61</w:t>
            </w:r>
          </w:p>
        </w:tc>
        <w:tc>
          <w:tcPr>
            <w:tcW w:w="608" w:type="pct"/>
            <w:tcBorders>
              <w:top w:val="nil"/>
              <w:left w:val="nil"/>
              <w:bottom w:val="single" w:sz="4" w:space="0" w:color="auto"/>
              <w:right w:val="single" w:sz="4" w:space="0" w:color="auto"/>
            </w:tcBorders>
            <w:shd w:val="clear" w:color="auto" w:fill="auto"/>
            <w:noWrap/>
            <w:vAlign w:val="center"/>
            <w:hideMark/>
          </w:tcPr>
          <w:p w14:paraId="675413A8" w14:textId="77777777" w:rsidR="00D22C89" w:rsidRPr="00307700" w:rsidRDefault="00D22C89" w:rsidP="00D22C89">
            <w:pPr>
              <w:pStyle w:val="1fffb"/>
              <w:rPr>
                <w:rFonts w:cs="Times New Roman"/>
              </w:rPr>
            </w:pPr>
            <w:r w:rsidRPr="00307700">
              <w:rPr>
                <w:rFonts w:cs="Times New Roman"/>
              </w:rPr>
              <w:t>4,52</w:t>
            </w:r>
          </w:p>
        </w:tc>
      </w:tr>
      <w:tr w:rsidR="00D22C89" w:rsidRPr="00307700" w14:paraId="5682489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FEBD326" w14:textId="77777777" w:rsidR="00D22C89" w:rsidRPr="00307700" w:rsidRDefault="00D22C89" w:rsidP="00D22C89">
            <w:pPr>
              <w:pStyle w:val="1fffb"/>
              <w:rPr>
                <w:rFonts w:cs="Times New Roman"/>
              </w:rPr>
            </w:pPr>
            <w:r w:rsidRPr="00307700">
              <w:rPr>
                <w:rFonts w:cs="Times New Roman"/>
              </w:rPr>
              <w:t>ТК-5</w:t>
            </w:r>
          </w:p>
        </w:tc>
        <w:tc>
          <w:tcPr>
            <w:tcW w:w="469" w:type="pct"/>
            <w:tcBorders>
              <w:top w:val="nil"/>
              <w:left w:val="nil"/>
              <w:bottom w:val="single" w:sz="4" w:space="0" w:color="auto"/>
              <w:right w:val="single" w:sz="4" w:space="0" w:color="auto"/>
            </w:tcBorders>
            <w:shd w:val="clear" w:color="auto" w:fill="auto"/>
            <w:vAlign w:val="center"/>
            <w:hideMark/>
          </w:tcPr>
          <w:p w14:paraId="151064C6" w14:textId="77777777" w:rsidR="00D22C89" w:rsidRPr="00307700" w:rsidRDefault="00D22C89" w:rsidP="00D22C89">
            <w:pPr>
              <w:pStyle w:val="1fffb"/>
              <w:rPr>
                <w:rFonts w:cs="Times New Roman"/>
              </w:rPr>
            </w:pPr>
            <w:r w:rsidRPr="00307700">
              <w:rPr>
                <w:rFonts w:cs="Times New Roman"/>
              </w:rPr>
              <w:t>ТК-6</w:t>
            </w:r>
          </w:p>
        </w:tc>
        <w:tc>
          <w:tcPr>
            <w:tcW w:w="425" w:type="pct"/>
            <w:tcBorders>
              <w:top w:val="nil"/>
              <w:left w:val="nil"/>
              <w:bottom w:val="single" w:sz="4" w:space="0" w:color="auto"/>
              <w:right w:val="single" w:sz="4" w:space="0" w:color="auto"/>
            </w:tcBorders>
            <w:shd w:val="clear" w:color="auto" w:fill="auto"/>
            <w:noWrap/>
            <w:vAlign w:val="center"/>
            <w:hideMark/>
          </w:tcPr>
          <w:p w14:paraId="30F6BF18" w14:textId="77777777" w:rsidR="00D22C89" w:rsidRPr="00307700" w:rsidRDefault="00D22C89" w:rsidP="00D22C89">
            <w:pPr>
              <w:pStyle w:val="1fffb"/>
              <w:rPr>
                <w:rFonts w:cs="Times New Roman"/>
              </w:rPr>
            </w:pPr>
            <w:r w:rsidRPr="00307700">
              <w:rPr>
                <w:rFonts w:cs="Times New Roman"/>
              </w:rPr>
              <w:t>377</w:t>
            </w:r>
          </w:p>
        </w:tc>
        <w:tc>
          <w:tcPr>
            <w:tcW w:w="467" w:type="pct"/>
            <w:tcBorders>
              <w:top w:val="nil"/>
              <w:left w:val="nil"/>
              <w:bottom w:val="single" w:sz="4" w:space="0" w:color="auto"/>
              <w:right w:val="single" w:sz="4" w:space="0" w:color="auto"/>
            </w:tcBorders>
            <w:shd w:val="clear" w:color="auto" w:fill="auto"/>
            <w:noWrap/>
            <w:vAlign w:val="center"/>
            <w:hideMark/>
          </w:tcPr>
          <w:p w14:paraId="050DDA48" w14:textId="77777777" w:rsidR="00D22C89" w:rsidRPr="00307700" w:rsidRDefault="00D22C89" w:rsidP="00D22C89">
            <w:pPr>
              <w:pStyle w:val="1fffb"/>
              <w:rPr>
                <w:rFonts w:cs="Times New Roman"/>
              </w:rPr>
            </w:pPr>
            <w:r w:rsidRPr="00307700">
              <w:rPr>
                <w:rFonts w:cs="Times New Roman"/>
              </w:rPr>
              <w:t>70</w:t>
            </w:r>
          </w:p>
        </w:tc>
        <w:tc>
          <w:tcPr>
            <w:tcW w:w="657" w:type="pct"/>
            <w:tcBorders>
              <w:top w:val="nil"/>
              <w:left w:val="nil"/>
              <w:bottom w:val="single" w:sz="4" w:space="0" w:color="auto"/>
              <w:right w:val="single" w:sz="4" w:space="0" w:color="auto"/>
            </w:tcBorders>
            <w:shd w:val="clear" w:color="auto" w:fill="auto"/>
            <w:noWrap/>
            <w:vAlign w:val="center"/>
            <w:hideMark/>
          </w:tcPr>
          <w:p w14:paraId="7F7BB878" w14:textId="77777777" w:rsidR="00D22C89" w:rsidRPr="00307700" w:rsidRDefault="00D22C89" w:rsidP="00D22C89">
            <w:pPr>
              <w:pStyle w:val="1fffb"/>
              <w:rPr>
                <w:rFonts w:cs="Times New Roman"/>
              </w:rPr>
            </w:pPr>
            <w:r w:rsidRPr="00307700">
              <w:rPr>
                <w:rFonts w:cs="Times New Roman"/>
              </w:rPr>
              <w:t>8</w:t>
            </w:r>
          </w:p>
        </w:tc>
        <w:tc>
          <w:tcPr>
            <w:tcW w:w="369" w:type="pct"/>
            <w:tcBorders>
              <w:top w:val="nil"/>
              <w:left w:val="nil"/>
              <w:bottom w:val="single" w:sz="4" w:space="0" w:color="auto"/>
              <w:right w:val="single" w:sz="4" w:space="0" w:color="auto"/>
            </w:tcBorders>
            <w:shd w:val="clear" w:color="auto" w:fill="auto"/>
            <w:noWrap/>
            <w:vAlign w:val="center"/>
            <w:hideMark/>
          </w:tcPr>
          <w:p w14:paraId="4860DC4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46EEDC2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48131B1" w14:textId="77777777" w:rsidR="00D22C89" w:rsidRPr="00307700" w:rsidRDefault="00D22C89" w:rsidP="00D22C89">
            <w:pPr>
              <w:pStyle w:val="1fffb"/>
              <w:rPr>
                <w:rFonts w:cs="Times New Roman"/>
              </w:rPr>
            </w:pPr>
            <w:r w:rsidRPr="00307700">
              <w:rPr>
                <w:rFonts w:cs="Times New Roman"/>
              </w:rPr>
              <w:t>790</w:t>
            </w:r>
          </w:p>
        </w:tc>
        <w:tc>
          <w:tcPr>
            <w:tcW w:w="391" w:type="pct"/>
            <w:tcBorders>
              <w:top w:val="nil"/>
              <w:left w:val="nil"/>
              <w:bottom w:val="single" w:sz="4" w:space="0" w:color="auto"/>
              <w:right w:val="single" w:sz="4" w:space="0" w:color="auto"/>
            </w:tcBorders>
            <w:shd w:val="clear" w:color="auto" w:fill="auto"/>
            <w:noWrap/>
            <w:vAlign w:val="center"/>
            <w:hideMark/>
          </w:tcPr>
          <w:p w14:paraId="7B5C257E"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noWrap/>
            <w:vAlign w:val="center"/>
            <w:hideMark/>
          </w:tcPr>
          <w:p w14:paraId="19175CF2" w14:textId="77777777" w:rsidR="00D22C89" w:rsidRPr="00307700" w:rsidRDefault="00D22C89" w:rsidP="00D22C89">
            <w:pPr>
              <w:pStyle w:val="1fffb"/>
              <w:rPr>
                <w:rFonts w:cs="Times New Roman"/>
              </w:rPr>
            </w:pPr>
            <w:r w:rsidRPr="00307700">
              <w:rPr>
                <w:rFonts w:cs="Times New Roman"/>
              </w:rPr>
              <w:t>0,82</w:t>
            </w:r>
          </w:p>
        </w:tc>
        <w:tc>
          <w:tcPr>
            <w:tcW w:w="608" w:type="pct"/>
            <w:tcBorders>
              <w:top w:val="nil"/>
              <w:left w:val="nil"/>
              <w:bottom w:val="single" w:sz="4" w:space="0" w:color="auto"/>
              <w:right w:val="single" w:sz="4" w:space="0" w:color="auto"/>
            </w:tcBorders>
            <w:shd w:val="clear" w:color="auto" w:fill="auto"/>
            <w:noWrap/>
            <w:vAlign w:val="center"/>
            <w:hideMark/>
          </w:tcPr>
          <w:p w14:paraId="3055614B" w14:textId="77777777" w:rsidR="00D22C89" w:rsidRPr="00307700" w:rsidRDefault="00D22C89" w:rsidP="00D22C89">
            <w:pPr>
              <w:pStyle w:val="1fffb"/>
              <w:rPr>
                <w:rFonts w:cs="Times New Roman"/>
              </w:rPr>
            </w:pPr>
            <w:r w:rsidRPr="00307700">
              <w:rPr>
                <w:rFonts w:cs="Times New Roman"/>
              </w:rPr>
              <w:t>6,03</w:t>
            </w:r>
          </w:p>
        </w:tc>
      </w:tr>
      <w:tr w:rsidR="00D22C89" w:rsidRPr="00307700" w14:paraId="623B5DF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F28D573" w14:textId="77777777" w:rsidR="00D22C89" w:rsidRPr="00307700" w:rsidRDefault="00D22C89" w:rsidP="00D22C89">
            <w:pPr>
              <w:pStyle w:val="1fffb"/>
              <w:rPr>
                <w:rFonts w:cs="Times New Roman"/>
              </w:rPr>
            </w:pPr>
            <w:r w:rsidRPr="00307700">
              <w:rPr>
                <w:rFonts w:cs="Times New Roman"/>
              </w:rPr>
              <w:t>ТК-6</w:t>
            </w:r>
          </w:p>
        </w:tc>
        <w:tc>
          <w:tcPr>
            <w:tcW w:w="469" w:type="pct"/>
            <w:tcBorders>
              <w:top w:val="nil"/>
              <w:left w:val="nil"/>
              <w:bottom w:val="single" w:sz="4" w:space="0" w:color="auto"/>
              <w:right w:val="single" w:sz="4" w:space="0" w:color="auto"/>
            </w:tcBorders>
            <w:shd w:val="clear" w:color="auto" w:fill="auto"/>
            <w:vAlign w:val="center"/>
            <w:hideMark/>
          </w:tcPr>
          <w:p w14:paraId="3C9186E0" w14:textId="77777777" w:rsidR="00D22C89" w:rsidRPr="00307700" w:rsidRDefault="00D22C89" w:rsidP="00D22C89">
            <w:pPr>
              <w:pStyle w:val="1fffb"/>
              <w:rPr>
                <w:rFonts w:cs="Times New Roman"/>
              </w:rPr>
            </w:pPr>
            <w:r w:rsidRPr="00307700">
              <w:rPr>
                <w:rFonts w:cs="Times New Roman"/>
              </w:rPr>
              <w:t>ТК-7 d-100</w:t>
            </w:r>
          </w:p>
        </w:tc>
        <w:tc>
          <w:tcPr>
            <w:tcW w:w="425" w:type="pct"/>
            <w:tcBorders>
              <w:top w:val="nil"/>
              <w:left w:val="nil"/>
              <w:bottom w:val="single" w:sz="4" w:space="0" w:color="auto"/>
              <w:right w:val="single" w:sz="4" w:space="0" w:color="auto"/>
            </w:tcBorders>
            <w:shd w:val="clear" w:color="auto" w:fill="auto"/>
            <w:noWrap/>
            <w:vAlign w:val="center"/>
            <w:hideMark/>
          </w:tcPr>
          <w:p w14:paraId="35F02102"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582F1734"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2199F8B0" w14:textId="77777777" w:rsidR="00D22C89" w:rsidRPr="00307700" w:rsidRDefault="00D22C89" w:rsidP="00D22C89">
            <w:pPr>
              <w:pStyle w:val="1fffb"/>
              <w:rPr>
                <w:rFonts w:cs="Times New Roman"/>
              </w:rPr>
            </w:pPr>
            <w:r w:rsidRPr="00307700">
              <w:rPr>
                <w:rFonts w:cs="Times New Roman"/>
              </w:rPr>
              <w:t>147</w:t>
            </w:r>
          </w:p>
        </w:tc>
        <w:tc>
          <w:tcPr>
            <w:tcW w:w="369" w:type="pct"/>
            <w:tcBorders>
              <w:top w:val="nil"/>
              <w:left w:val="nil"/>
              <w:bottom w:val="single" w:sz="4" w:space="0" w:color="auto"/>
              <w:right w:val="single" w:sz="4" w:space="0" w:color="auto"/>
            </w:tcBorders>
            <w:shd w:val="clear" w:color="auto" w:fill="auto"/>
            <w:noWrap/>
            <w:vAlign w:val="center"/>
            <w:hideMark/>
          </w:tcPr>
          <w:p w14:paraId="2AE646C4"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5F3583F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314DF32" w14:textId="77777777" w:rsidR="00D22C89" w:rsidRPr="00307700" w:rsidRDefault="00D22C89" w:rsidP="00D22C89">
            <w:pPr>
              <w:pStyle w:val="1fffb"/>
              <w:rPr>
                <w:rFonts w:cs="Times New Roman"/>
              </w:rPr>
            </w:pPr>
            <w:r w:rsidRPr="00307700">
              <w:rPr>
                <w:rFonts w:cs="Times New Roman"/>
              </w:rPr>
              <w:t>11814</w:t>
            </w:r>
          </w:p>
        </w:tc>
        <w:tc>
          <w:tcPr>
            <w:tcW w:w="391" w:type="pct"/>
            <w:tcBorders>
              <w:top w:val="nil"/>
              <w:left w:val="nil"/>
              <w:bottom w:val="single" w:sz="4" w:space="0" w:color="auto"/>
              <w:right w:val="single" w:sz="4" w:space="0" w:color="auto"/>
            </w:tcBorders>
            <w:shd w:val="clear" w:color="auto" w:fill="auto"/>
            <w:noWrap/>
            <w:vAlign w:val="center"/>
            <w:hideMark/>
          </w:tcPr>
          <w:p w14:paraId="72C33EAD" w14:textId="77777777" w:rsidR="00D22C89" w:rsidRPr="00307700" w:rsidRDefault="00D22C89" w:rsidP="00D22C89">
            <w:pPr>
              <w:pStyle w:val="1fffb"/>
              <w:rPr>
                <w:rFonts w:cs="Times New Roman"/>
              </w:rPr>
            </w:pPr>
            <w:r w:rsidRPr="00307700">
              <w:rPr>
                <w:rFonts w:cs="Times New Roman"/>
              </w:rPr>
              <w:t>76</w:t>
            </w:r>
          </w:p>
        </w:tc>
        <w:tc>
          <w:tcPr>
            <w:tcW w:w="386" w:type="pct"/>
            <w:tcBorders>
              <w:top w:val="nil"/>
              <w:left w:val="nil"/>
              <w:bottom w:val="single" w:sz="4" w:space="0" w:color="auto"/>
              <w:right w:val="single" w:sz="4" w:space="0" w:color="auto"/>
            </w:tcBorders>
            <w:shd w:val="clear" w:color="auto" w:fill="auto"/>
            <w:noWrap/>
            <w:vAlign w:val="center"/>
            <w:hideMark/>
          </w:tcPr>
          <w:p w14:paraId="474877EC" w14:textId="77777777" w:rsidR="00D22C89" w:rsidRPr="00307700" w:rsidRDefault="00D22C89" w:rsidP="00D22C89">
            <w:pPr>
              <w:pStyle w:val="1fffb"/>
              <w:rPr>
                <w:rFonts w:cs="Times New Roman"/>
              </w:rPr>
            </w:pPr>
            <w:r w:rsidRPr="00307700">
              <w:rPr>
                <w:rFonts w:cs="Times New Roman"/>
              </w:rPr>
              <w:t>7,86</w:t>
            </w:r>
          </w:p>
        </w:tc>
        <w:tc>
          <w:tcPr>
            <w:tcW w:w="608" w:type="pct"/>
            <w:tcBorders>
              <w:top w:val="nil"/>
              <w:left w:val="nil"/>
              <w:bottom w:val="single" w:sz="4" w:space="0" w:color="auto"/>
              <w:right w:val="single" w:sz="4" w:space="0" w:color="auto"/>
            </w:tcBorders>
            <w:shd w:val="clear" w:color="auto" w:fill="auto"/>
            <w:noWrap/>
            <w:vAlign w:val="center"/>
            <w:hideMark/>
          </w:tcPr>
          <w:p w14:paraId="422D62FD" w14:textId="77777777" w:rsidR="00D22C89" w:rsidRPr="00307700" w:rsidRDefault="00D22C89" w:rsidP="00D22C89">
            <w:pPr>
              <w:pStyle w:val="1fffb"/>
              <w:rPr>
                <w:rFonts w:cs="Times New Roman"/>
              </w:rPr>
            </w:pPr>
            <w:r w:rsidRPr="00307700">
              <w:rPr>
                <w:rFonts w:cs="Times New Roman"/>
              </w:rPr>
              <w:t>80,26</w:t>
            </w:r>
          </w:p>
        </w:tc>
      </w:tr>
      <w:tr w:rsidR="00D22C89" w:rsidRPr="00307700" w14:paraId="2BAB04F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A910009" w14:textId="77777777" w:rsidR="00D22C89" w:rsidRPr="00307700" w:rsidRDefault="00D22C89" w:rsidP="00D22C89">
            <w:pPr>
              <w:pStyle w:val="1fffb"/>
              <w:rPr>
                <w:rFonts w:cs="Times New Roman"/>
              </w:rPr>
            </w:pPr>
            <w:r w:rsidRPr="00307700">
              <w:rPr>
                <w:rFonts w:cs="Times New Roman"/>
              </w:rPr>
              <w:t>ТК-7</w:t>
            </w:r>
          </w:p>
        </w:tc>
        <w:tc>
          <w:tcPr>
            <w:tcW w:w="469" w:type="pct"/>
            <w:tcBorders>
              <w:top w:val="nil"/>
              <w:left w:val="nil"/>
              <w:bottom w:val="single" w:sz="4" w:space="0" w:color="auto"/>
              <w:right w:val="single" w:sz="4" w:space="0" w:color="auto"/>
            </w:tcBorders>
            <w:shd w:val="clear" w:color="auto" w:fill="auto"/>
            <w:vAlign w:val="center"/>
            <w:hideMark/>
          </w:tcPr>
          <w:p w14:paraId="47BB264C" w14:textId="77777777" w:rsidR="00D22C89" w:rsidRPr="00307700" w:rsidRDefault="00D22C89" w:rsidP="00D22C89">
            <w:pPr>
              <w:pStyle w:val="1fffb"/>
              <w:rPr>
                <w:rFonts w:cs="Times New Roman"/>
              </w:rPr>
            </w:pPr>
            <w:r w:rsidRPr="00307700">
              <w:rPr>
                <w:rFonts w:cs="Times New Roman"/>
              </w:rPr>
              <w:t>ТК-8</w:t>
            </w:r>
          </w:p>
        </w:tc>
        <w:tc>
          <w:tcPr>
            <w:tcW w:w="425" w:type="pct"/>
            <w:tcBorders>
              <w:top w:val="nil"/>
              <w:left w:val="nil"/>
              <w:bottom w:val="single" w:sz="4" w:space="0" w:color="auto"/>
              <w:right w:val="single" w:sz="4" w:space="0" w:color="auto"/>
            </w:tcBorders>
            <w:shd w:val="clear" w:color="auto" w:fill="auto"/>
            <w:noWrap/>
            <w:vAlign w:val="center"/>
            <w:hideMark/>
          </w:tcPr>
          <w:p w14:paraId="71B900F5"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61669E8E"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38DD88A0" w14:textId="77777777" w:rsidR="00D22C89" w:rsidRPr="00307700" w:rsidRDefault="00D22C89" w:rsidP="00D22C89">
            <w:pPr>
              <w:pStyle w:val="1fffb"/>
              <w:rPr>
                <w:rFonts w:cs="Times New Roman"/>
              </w:rPr>
            </w:pPr>
            <w:r w:rsidRPr="00307700">
              <w:rPr>
                <w:rFonts w:cs="Times New Roman"/>
              </w:rPr>
              <w:t>43</w:t>
            </w:r>
          </w:p>
        </w:tc>
        <w:tc>
          <w:tcPr>
            <w:tcW w:w="369" w:type="pct"/>
            <w:tcBorders>
              <w:top w:val="nil"/>
              <w:left w:val="nil"/>
              <w:bottom w:val="single" w:sz="4" w:space="0" w:color="auto"/>
              <w:right w:val="single" w:sz="4" w:space="0" w:color="auto"/>
            </w:tcBorders>
            <w:shd w:val="clear" w:color="auto" w:fill="auto"/>
            <w:noWrap/>
            <w:vAlign w:val="center"/>
            <w:hideMark/>
          </w:tcPr>
          <w:p w14:paraId="25CF3034"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878F8B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3EA0BF8" w14:textId="77777777" w:rsidR="00D22C89" w:rsidRPr="00307700" w:rsidRDefault="00D22C89" w:rsidP="00D22C89">
            <w:pPr>
              <w:pStyle w:val="1fffb"/>
              <w:rPr>
                <w:rFonts w:cs="Times New Roman"/>
              </w:rPr>
            </w:pPr>
            <w:r w:rsidRPr="00307700">
              <w:rPr>
                <w:rFonts w:cs="Times New Roman"/>
              </w:rPr>
              <w:t>3456</w:t>
            </w:r>
          </w:p>
        </w:tc>
        <w:tc>
          <w:tcPr>
            <w:tcW w:w="391" w:type="pct"/>
            <w:tcBorders>
              <w:top w:val="nil"/>
              <w:left w:val="nil"/>
              <w:bottom w:val="single" w:sz="4" w:space="0" w:color="auto"/>
              <w:right w:val="single" w:sz="4" w:space="0" w:color="auto"/>
            </w:tcBorders>
            <w:shd w:val="clear" w:color="auto" w:fill="auto"/>
            <w:noWrap/>
            <w:vAlign w:val="center"/>
            <w:hideMark/>
          </w:tcPr>
          <w:p w14:paraId="74DA2F96" w14:textId="77777777" w:rsidR="00D22C89" w:rsidRPr="00307700" w:rsidRDefault="00D22C89" w:rsidP="00D22C89">
            <w:pPr>
              <w:pStyle w:val="1fffb"/>
              <w:rPr>
                <w:rFonts w:cs="Times New Roman"/>
              </w:rPr>
            </w:pPr>
            <w:r w:rsidRPr="00307700">
              <w:rPr>
                <w:rFonts w:cs="Times New Roman"/>
              </w:rPr>
              <w:t>22</w:t>
            </w:r>
          </w:p>
        </w:tc>
        <w:tc>
          <w:tcPr>
            <w:tcW w:w="386" w:type="pct"/>
            <w:tcBorders>
              <w:top w:val="nil"/>
              <w:left w:val="nil"/>
              <w:bottom w:val="single" w:sz="4" w:space="0" w:color="auto"/>
              <w:right w:val="single" w:sz="4" w:space="0" w:color="auto"/>
            </w:tcBorders>
            <w:shd w:val="clear" w:color="auto" w:fill="auto"/>
            <w:noWrap/>
            <w:vAlign w:val="center"/>
            <w:hideMark/>
          </w:tcPr>
          <w:p w14:paraId="71608F7D" w14:textId="77777777" w:rsidR="00D22C89" w:rsidRPr="00307700" w:rsidRDefault="00D22C89" w:rsidP="00D22C89">
            <w:pPr>
              <w:pStyle w:val="1fffb"/>
              <w:rPr>
                <w:rFonts w:cs="Times New Roman"/>
              </w:rPr>
            </w:pPr>
            <w:r w:rsidRPr="00307700">
              <w:rPr>
                <w:rFonts w:cs="Times New Roman"/>
              </w:rPr>
              <w:t>2,30</w:t>
            </w:r>
          </w:p>
        </w:tc>
        <w:tc>
          <w:tcPr>
            <w:tcW w:w="608" w:type="pct"/>
            <w:tcBorders>
              <w:top w:val="nil"/>
              <w:left w:val="nil"/>
              <w:bottom w:val="single" w:sz="4" w:space="0" w:color="auto"/>
              <w:right w:val="single" w:sz="4" w:space="0" w:color="auto"/>
            </w:tcBorders>
            <w:shd w:val="clear" w:color="auto" w:fill="auto"/>
            <w:noWrap/>
            <w:vAlign w:val="center"/>
            <w:hideMark/>
          </w:tcPr>
          <w:p w14:paraId="206DB44F" w14:textId="77777777" w:rsidR="00D22C89" w:rsidRPr="00307700" w:rsidRDefault="00D22C89" w:rsidP="00D22C89">
            <w:pPr>
              <w:pStyle w:val="1fffb"/>
              <w:rPr>
                <w:rFonts w:cs="Times New Roman"/>
              </w:rPr>
            </w:pPr>
            <w:r w:rsidRPr="00307700">
              <w:rPr>
                <w:rFonts w:cs="Times New Roman"/>
              </w:rPr>
              <w:t>23,48</w:t>
            </w:r>
          </w:p>
        </w:tc>
      </w:tr>
      <w:tr w:rsidR="00D22C89" w:rsidRPr="00307700" w14:paraId="212E804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AE9DEB4" w14:textId="77777777" w:rsidR="00D22C89" w:rsidRPr="00307700" w:rsidRDefault="00D22C89" w:rsidP="00D22C89">
            <w:pPr>
              <w:pStyle w:val="1fffb"/>
              <w:rPr>
                <w:rFonts w:cs="Times New Roman"/>
              </w:rPr>
            </w:pPr>
            <w:r w:rsidRPr="00307700">
              <w:rPr>
                <w:rFonts w:cs="Times New Roman"/>
              </w:rPr>
              <w:t>ТК-8</w:t>
            </w:r>
          </w:p>
        </w:tc>
        <w:tc>
          <w:tcPr>
            <w:tcW w:w="469" w:type="pct"/>
            <w:tcBorders>
              <w:top w:val="nil"/>
              <w:left w:val="nil"/>
              <w:bottom w:val="single" w:sz="4" w:space="0" w:color="auto"/>
              <w:right w:val="single" w:sz="4" w:space="0" w:color="auto"/>
            </w:tcBorders>
            <w:shd w:val="clear" w:color="auto" w:fill="auto"/>
            <w:vAlign w:val="center"/>
            <w:hideMark/>
          </w:tcPr>
          <w:p w14:paraId="591185F7" w14:textId="77777777" w:rsidR="00D22C89" w:rsidRPr="00307700" w:rsidRDefault="00D22C89" w:rsidP="00D22C89">
            <w:pPr>
              <w:pStyle w:val="1fffb"/>
              <w:rPr>
                <w:rFonts w:cs="Times New Roman"/>
              </w:rPr>
            </w:pPr>
            <w:r w:rsidRPr="00307700">
              <w:rPr>
                <w:rFonts w:cs="Times New Roman"/>
              </w:rPr>
              <w:t>ТК-9</w:t>
            </w:r>
          </w:p>
        </w:tc>
        <w:tc>
          <w:tcPr>
            <w:tcW w:w="425" w:type="pct"/>
            <w:tcBorders>
              <w:top w:val="nil"/>
              <w:left w:val="nil"/>
              <w:bottom w:val="single" w:sz="4" w:space="0" w:color="auto"/>
              <w:right w:val="single" w:sz="4" w:space="0" w:color="auto"/>
            </w:tcBorders>
            <w:shd w:val="clear" w:color="auto" w:fill="auto"/>
            <w:noWrap/>
            <w:vAlign w:val="center"/>
            <w:hideMark/>
          </w:tcPr>
          <w:p w14:paraId="104D4820"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7FD49C9B"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1A88F43A" w14:textId="77777777" w:rsidR="00D22C89" w:rsidRPr="00307700" w:rsidRDefault="00D22C89" w:rsidP="00D22C89">
            <w:pPr>
              <w:pStyle w:val="1fffb"/>
              <w:rPr>
                <w:rFonts w:cs="Times New Roman"/>
              </w:rPr>
            </w:pPr>
            <w:r w:rsidRPr="00307700">
              <w:rPr>
                <w:rFonts w:cs="Times New Roman"/>
              </w:rPr>
              <w:t>73</w:t>
            </w:r>
          </w:p>
        </w:tc>
        <w:tc>
          <w:tcPr>
            <w:tcW w:w="369" w:type="pct"/>
            <w:tcBorders>
              <w:top w:val="nil"/>
              <w:left w:val="nil"/>
              <w:bottom w:val="single" w:sz="4" w:space="0" w:color="auto"/>
              <w:right w:val="single" w:sz="4" w:space="0" w:color="auto"/>
            </w:tcBorders>
            <w:shd w:val="clear" w:color="auto" w:fill="auto"/>
            <w:noWrap/>
            <w:vAlign w:val="center"/>
            <w:hideMark/>
          </w:tcPr>
          <w:p w14:paraId="130E09BF"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C98B27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9033D0C" w14:textId="77777777" w:rsidR="00D22C89" w:rsidRPr="00307700" w:rsidRDefault="00D22C89" w:rsidP="00D22C89">
            <w:pPr>
              <w:pStyle w:val="1fffb"/>
              <w:rPr>
                <w:rFonts w:cs="Times New Roman"/>
              </w:rPr>
            </w:pPr>
            <w:r w:rsidRPr="00307700">
              <w:rPr>
                <w:rFonts w:cs="Times New Roman"/>
              </w:rPr>
              <w:t>5867</w:t>
            </w:r>
          </w:p>
        </w:tc>
        <w:tc>
          <w:tcPr>
            <w:tcW w:w="391" w:type="pct"/>
            <w:tcBorders>
              <w:top w:val="nil"/>
              <w:left w:val="nil"/>
              <w:bottom w:val="single" w:sz="4" w:space="0" w:color="auto"/>
              <w:right w:val="single" w:sz="4" w:space="0" w:color="auto"/>
            </w:tcBorders>
            <w:shd w:val="clear" w:color="auto" w:fill="auto"/>
            <w:noWrap/>
            <w:vAlign w:val="center"/>
            <w:hideMark/>
          </w:tcPr>
          <w:p w14:paraId="7C49C993" w14:textId="77777777" w:rsidR="00D22C89" w:rsidRPr="00307700" w:rsidRDefault="00D22C89" w:rsidP="00D22C89">
            <w:pPr>
              <w:pStyle w:val="1fffb"/>
              <w:rPr>
                <w:rFonts w:cs="Times New Roman"/>
              </w:rPr>
            </w:pPr>
            <w:r w:rsidRPr="00307700">
              <w:rPr>
                <w:rFonts w:cs="Times New Roman"/>
              </w:rPr>
              <w:t>38</w:t>
            </w:r>
          </w:p>
        </w:tc>
        <w:tc>
          <w:tcPr>
            <w:tcW w:w="386" w:type="pct"/>
            <w:tcBorders>
              <w:top w:val="nil"/>
              <w:left w:val="nil"/>
              <w:bottom w:val="single" w:sz="4" w:space="0" w:color="auto"/>
              <w:right w:val="single" w:sz="4" w:space="0" w:color="auto"/>
            </w:tcBorders>
            <w:shd w:val="clear" w:color="auto" w:fill="auto"/>
            <w:noWrap/>
            <w:vAlign w:val="center"/>
            <w:hideMark/>
          </w:tcPr>
          <w:p w14:paraId="35C712E6" w14:textId="77777777" w:rsidR="00D22C89" w:rsidRPr="00307700" w:rsidRDefault="00D22C89" w:rsidP="00D22C89">
            <w:pPr>
              <w:pStyle w:val="1fffb"/>
              <w:rPr>
                <w:rFonts w:cs="Times New Roman"/>
              </w:rPr>
            </w:pPr>
            <w:r w:rsidRPr="00307700">
              <w:rPr>
                <w:rFonts w:cs="Times New Roman"/>
              </w:rPr>
              <w:t>3,90</w:t>
            </w:r>
          </w:p>
        </w:tc>
        <w:tc>
          <w:tcPr>
            <w:tcW w:w="608" w:type="pct"/>
            <w:tcBorders>
              <w:top w:val="nil"/>
              <w:left w:val="nil"/>
              <w:bottom w:val="single" w:sz="4" w:space="0" w:color="auto"/>
              <w:right w:val="single" w:sz="4" w:space="0" w:color="auto"/>
            </w:tcBorders>
            <w:shd w:val="clear" w:color="auto" w:fill="auto"/>
            <w:noWrap/>
            <w:vAlign w:val="center"/>
            <w:hideMark/>
          </w:tcPr>
          <w:p w14:paraId="312CDD31" w14:textId="77777777" w:rsidR="00D22C89" w:rsidRPr="00307700" w:rsidRDefault="00D22C89" w:rsidP="00D22C89">
            <w:pPr>
              <w:pStyle w:val="1fffb"/>
              <w:rPr>
                <w:rFonts w:cs="Times New Roman"/>
              </w:rPr>
            </w:pPr>
            <w:r w:rsidRPr="00307700">
              <w:rPr>
                <w:rFonts w:cs="Times New Roman"/>
              </w:rPr>
              <w:t>39,86</w:t>
            </w:r>
          </w:p>
        </w:tc>
      </w:tr>
      <w:tr w:rsidR="00D22C89" w:rsidRPr="00307700" w14:paraId="36300A9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FFB4D8E" w14:textId="77777777" w:rsidR="00D22C89" w:rsidRPr="00307700" w:rsidRDefault="00D22C89" w:rsidP="00D22C89">
            <w:pPr>
              <w:pStyle w:val="1fffb"/>
              <w:rPr>
                <w:rFonts w:cs="Times New Roman"/>
              </w:rPr>
            </w:pPr>
            <w:r w:rsidRPr="00307700">
              <w:rPr>
                <w:rFonts w:cs="Times New Roman"/>
              </w:rPr>
              <w:t>ТК-9</w:t>
            </w:r>
          </w:p>
        </w:tc>
        <w:tc>
          <w:tcPr>
            <w:tcW w:w="469" w:type="pct"/>
            <w:tcBorders>
              <w:top w:val="nil"/>
              <w:left w:val="nil"/>
              <w:bottom w:val="single" w:sz="4" w:space="0" w:color="auto"/>
              <w:right w:val="single" w:sz="4" w:space="0" w:color="auto"/>
            </w:tcBorders>
            <w:shd w:val="clear" w:color="auto" w:fill="auto"/>
            <w:vAlign w:val="center"/>
            <w:hideMark/>
          </w:tcPr>
          <w:p w14:paraId="36DAF171" w14:textId="77777777" w:rsidR="00D22C89" w:rsidRPr="00307700" w:rsidRDefault="00D22C89" w:rsidP="00D22C89">
            <w:pPr>
              <w:pStyle w:val="1fffb"/>
              <w:rPr>
                <w:rFonts w:cs="Times New Roman"/>
              </w:rPr>
            </w:pPr>
            <w:r w:rsidRPr="00307700">
              <w:rPr>
                <w:rFonts w:cs="Times New Roman"/>
              </w:rPr>
              <w:t>ТК-10</w:t>
            </w:r>
          </w:p>
        </w:tc>
        <w:tc>
          <w:tcPr>
            <w:tcW w:w="425" w:type="pct"/>
            <w:tcBorders>
              <w:top w:val="nil"/>
              <w:left w:val="nil"/>
              <w:bottom w:val="single" w:sz="4" w:space="0" w:color="auto"/>
              <w:right w:val="single" w:sz="4" w:space="0" w:color="auto"/>
            </w:tcBorders>
            <w:shd w:val="clear" w:color="auto" w:fill="auto"/>
            <w:noWrap/>
            <w:vAlign w:val="center"/>
            <w:hideMark/>
          </w:tcPr>
          <w:p w14:paraId="086D4004"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623D8343"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6CE188D0" w14:textId="77777777" w:rsidR="00D22C89" w:rsidRPr="00307700" w:rsidRDefault="00D22C89" w:rsidP="00D22C89">
            <w:pPr>
              <w:pStyle w:val="1fffb"/>
              <w:rPr>
                <w:rFonts w:cs="Times New Roman"/>
              </w:rPr>
            </w:pPr>
            <w:r w:rsidRPr="00307700">
              <w:rPr>
                <w:rFonts w:cs="Times New Roman"/>
              </w:rPr>
              <w:t>10</w:t>
            </w:r>
          </w:p>
        </w:tc>
        <w:tc>
          <w:tcPr>
            <w:tcW w:w="369" w:type="pct"/>
            <w:tcBorders>
              <w:top w:val="nil"/>
              <w:left w:val="nil"/>
              <w:bottom w:val="single" w:sz="4" w:space="0" w:color="auto"/>
              <w:right w:val="single" w:sz="4" w:space="0" w:color="auto"/>
            </w:tcBorders>
            <w:shd w:val="clear" w:color="auto" w:fill="auto"/>
            <w:noWrap/>
            <w:vAlign w:val="center"/>
            <w:hideMark/>
          </w:tcPr>
          <w:p w14:paraId="234A8DD9"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7E30821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5FB9867" w14:textId="77777777" w:rsidR="00D22C89" w:rsidRPr="00307700" w:rsidRDefault="00D22C89" w:rsidP="00D22C89">
            <w:pPr>
              <w:pStyle w:val="1fffb"/>
              <w:rPr>
                <w:rFonts w:cs="Times New Roman"/>
              </w:rPr>
            </w:pPr>
            <w:r w:rsidRPr="00307700">
              <w:rPr>
                <w:rFonts w:cs="Times New Roman"/>
              </w:rPr>
              <w:t>804</w:t>
            </w:r>
          </w:p>
        </w:tc>
        <w:tc>
          <w:tcPr>
            <w:tcW w:w="391" w:type="pct"/>
            <w:tcBorders>
              <w:top w:val="nil"/>
              <w:left w:val="nil"/>
              <w:bottom w:val="single" w:sz="4" w:space="0" w:color="auto"/>
              <w:right w:val="single" w:sz="4" w:space="0" w:color="auto"/>
            </w:tcBorders>
            <w:shd w:val="clear" w:color="auto" w:fill="auto"/>
            <w:noWrap/>
            <w:vAlign w:val="center"/>
            <w:hideMark/>
          </w:tcPr>
          <w:p w14:paraId="40127E8F"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noWrap/>
            <w:vAlign w:val="center"/>
            <w:hideMark/>
          </w:tcPr>
          <w:p w14:paraId="208E174E" w14:textId="77777777" w:rsidR="00D22C89" w:rsidRPr="00307700" w:rsidRDefault="00D22C89" w:rsidP="00D22C89">
            <w:pPr>
              <w:pStyle w:val="1fffb"/>
              <w:rPr>
                <w:rFonts w:cs="Times New Roman"/>
              </w:rPr>
            </w:pPr>
            <w:r w:rsidRPr="00307700">
              <w:rPr>
                <w:rFonts w:cs="Times New Roman"/>
              </w:rPr>
              <w:t>0,53</w:t>
            </w:r>
          </w:p>
        </w:tc>
        <w:tc>
          <w:tcPr>
            <w:tcW w:w="608" w:type="pct"/>
            <w:tcBorders>
              <w:top w:val="nil"/>
              <w:left w:val="nil"/>
              <w:bottom w:val="single" w:sz="4" w:space="0" w:color="auto"/>
              <w:right w:val="single" w:sz="4" w:space="0" w:color="auto"/>
            </w:tcBorders>
            <w:shd w:val="clear" w:color="auto" w:fill="auto"/>
            <w:noWrap/>
            <w:vAlign w:val="center"/>
            <w:hideMark/>
          </w:tcPr>
          <w:p w14:paraId="0620DFA2" w14:textId="77777777" w:rsidR="00D22C89" w:rsidRPr="00307700" w:rsidRDefault="00D22C89" w:rsidP="00D22C89">
            <w:pPr>
              <w:pStyle w:val="1fffb"/>
              <w:rPr>
                <w:rFonts w:cs="Times New Roman"/>
              </w:rPr>
            </w:pPr>
            <w:r w:rsidRPr="00307700">
              <w:rPr>
                <w:rFonts w:cs="Times New Roman"/>
              </w:rPr>
              <w:t>5,46</w:t>
            </w:r>
          </w:p>
        </w:tc>
      </w:tr>
      <w:tr w:rsidR="00D22C89" w:rsidRPr="00307700" w14:paraId="5E751DE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C131A4B" w14:textId="77777777" w:rsidR="00D22C89" w:rsidRPr="00307700" w:rsidRDefault="00D22C89" w:rsidP="00D22C89">
            <w:pPr>
              <w:pStyle w:val="1fffb"/>
              <w:rPr>
                <w:rFonts w:cs="Times New Roman"/>
              </w:rPr>
            </w:pPr>
            <w:r w:rsidRPr="00307700">
              <w:rPr>
                <w:rFonts w:cs="Times New Roman"/>
              </w:rPr>
              <w:t>ТК-9</w:t>
            </w:r>
          </w:p>
        </w:tc>
        <w:tc>
          <w:tcPr>
            <w:tcW w:w="469" w:type="pct"/>
            <w:tcBorders>
              <w:top w:val="nil"/>
              <w:left w:val="nil"/>
              <w:bottom w:val="single" w:sz="4" w:space="0" w:color="auto"/>
              <w:right w:val="single" w:sz="4" w:space="0" w:color="auto"/>
            </w:tcBorders>
            <w:shd w:val="clear" w:color="auto" w:fill="auto"/>
            <w:vAlign w:val="center"/>
            <w:hideMark/>
          </w:tcPr>
          <w:p w14:paraId="33E4AE7A" w14:textId="77777777" w:rsidR="00D22C89" w:rsidRPr="00307700" w:rsidRDefault="00D22C89" w:rsidP="00D22C89">
            <w:pPr>
              <w:pStyle w:val="1fffb"/>
              <w:rPr>
                <w:rFonts w:cs="Times New Roman"/>
              </w:rPr>
            </w:pPr>
            <w:r w:rsidRPr="00307700">
              <w:rPr>
                <w:rFonts w:cs="Times New Roman"/>
              </w:rPr>
              <w:t>ТК-11</w:t>
            </w:r>
          </w:p>
        </w:tc>
        <w:tc>
          <w:tcPr>
            <w:tcW w:w="425" w:type="pct"/>
            <w:tcBorders>
              <w:top w:val="nil"/>
              <w:left w:val="nil"/>
              <w:bottom w:val="single" w:sz="4" w:space="0" w:color="auto"/>
              <w:right w:val="single" w:sz="4" w:space="0" w:color="auto"/>
            </w:tcBorders>
            <w:shd w:val="clear" w:color="auto" w:fill="auto"/>
            <w:noWrap/>
            <w:vAlign w:val="center"/>
            <w:hideMark/>
          </w:tcPr>
          <w:p w14:paraId="67064247"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76299454"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342C41FE" w14:textId="77777777" w:rsidR="00D22C89" w:rsidRPr="00307700" w:rsidRDefault="00D22C89" w:rsidP="00D22C89">
            <w:pPr>
              <w:pStyle w:val="1fffb"/>
              <w:rPr>
                <w:rFonts w:cs="Times New Roman"/>
              </w:rPr>
            </w:pPr>
            <w:r w:rsidRPr="00307700">
              <w:rPr>
                <w:rFonts w:cs="Times New Roman"/>
              </w:rPr>
              <w:t>26</w:t>
            </w:r>
          </w:p>
        </w:tc>
        <w:tc>
          <w:tcPr>
            <w:tcW w:w="369" w:type="pct"/>
            <w:tcBorders>
              <w:top w:val="nil"/>
              <w:left w:val="nil"/>
              <w:bottom w:val="single" w:sz="4" w:space="0" w:color="auto"/>
              <w:right w:val="single" w:sz="4" w:space="0" w:color="auto"/>
            </w:tcBorders>
            <w:shd w:val="clear" w:color="auto" w:fill="auto"/>
            <w:noWrap/>
            <w:vAlign w:val="center"/>
            <w:hideMark/>
          </w:tcPr>
          <w:p w14:paraId="20EC8145"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C27FF4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579C82D" w14:textId="77777777" w:rsidR="00D22C89" w:rsidRPr="00307700" w:rsidRDefault="00D22C89" w:rsidP="00D22C89">
            <w:pPr>
              <w:pStyle w:val="1fffb"/>
              <w:rPr>
                <w:rFonts w:cs="Times New Roman"/>
              </w:rPr>
            </w:pPr>
            <w:r w:rsidRPr="00307700">
              <w:rPr>
                <w:rFonts w:cs="Times New Roman"/>
              </w:rPr>
              <w:t>1191</w:t>
            </w:r>
          </w:p>
        </w:tc>
        <w:tc>
          <w:tcPr>
            <w:tcW w:w="391" w:type="pct"/>
            <w:tcBorders>
              <w:top w:val="nil"/>
              <w:left w:val="nil"/>
              <w:bottom w:val="single" w:sz="4" w:space="0" w:color="auto"/>
              <w:right w:val="single" w:sz="4" w:space="0" w:color="auto"/>
            </w:tcBorders>
            <w:shd w:val="clear" w:color="auto" w:fill="auto"/>
            <w:noWrap/>
            <w:vAlign w:val="center"/>
            <w:hideMark/>
          </w:tcPr>
          <w:p w14:paraId="7C011759"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50E9A997" w14:textId="77777777" w:rsidR="00D22C89" w:rsidRPr="00307700" w:rsidRDefault="00D22C89" w:rsidP="00D22C89">
            <w:pPr>
              <w:pStyle w:val="1fffb"/>
              <w:rPr>
                <w:rFonts w:cs="Times New Roman"/>
              </w:rPr>
            </w:pPr>
            <w:r w:rsidRPr="00307700">
              <w:rPr>
                <w:rFonts w:cs="Times New Roman"/>
              </w:rPr>
              <w:t>0,20</w:t>
            </w:r>
          </w:p>
        </w:tc>
        <w:tc>
          <w:tcPr>
            <w:tcW w:w="608" w:type="pct"/>
            <w:tcBorders>
              <w:top w:val="nil"/>
              <w:left w:val="nil"/>
              <w:bottom w:val="single" w:sz="4" w:space="0" w:color="auto"/>
              <w:right w:val="single" w:sz="4" w:space="0" w:color="auto"/>
            </w:tcBorders>
            <w:shd w:val="clear" w:color="auto" w:fill="auto"/>
            <w:noWrap/>
            <w:vAlign w:val="center"/>
            <w:hideMark/>
          </w:tcPr>
          <w:p w14:paraId="2F1BF43A" w14:textId="77777777" w:rsidR="00D22C89" w:rsidRPr="00307700" w:rsidRDefault="00D22C89" w:rsidP="00D22C89">
            <w:pPr>
              <w:pStyle w:val="1fffb"/>
              <w:rPr>
                <w:rFonts w:cs="Times New Roman"/>
              </w:rPr>
            </w:pPr>
            <w:r w:rsidRPr="00307700">
              <w:rPr>
                <w:rFonts w:cs="Times New Roman"/>
              </w:rPr>
              <w:t>5,62</w:t>
            </w:r>
          </w:p>
        </w:tc>
      </w:tr>
      <w:tr w:rsidR="00D22C89" w:rsidRPr="00307700" w14:paraId="7729478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E08EFAC" w14:textId="77777777" w:rsidR="00D22C89" w:rsidRPr="00307700" w:rsidRDefault="00D22C89" w:rsidP="00D22C89">
            <w:pPr>
              <w:pStyle w:val="1fffb"/>
              <w:rPr>
                <w:rFonts w:cs="Times New Roman"/>
              </w:rPr>
            </w:pPr>
            <w:r w:rsidRPr="00307700">
              <w:rPr>
                <w:rFonts w:cs="Times New Roman"/>
              </w:rPr>
              <w:t>ТК-10</w:t>
            </w:r>
          </w:p>
        </w:tc>
        <w:tc>
          <w:tcPr>
            <w:tcW w:w="469" w:type="pct"/>
            <w:tcBorders>
              <w:top w:val="nil"/>
              <w:left w:val="nil"/>
              <w:bottom w:val="single" w:sz="4" w:space="0" w:color="auto"/>
              <w:right w:val="single" w:sz="4" w:space="0" w:color="auto"/>
            </w:tcBorders>
            <w:shd w:val="clear" w:color="auto" w:fill="auto"/>
            <w:vAlign w:val="center"/>
            <w:hideMark/>
          </w:tcPr>
          <w:p w14:paraId="47DF81A2" w14:textId="77777777" w:rsidR="00D22C89" w:rsidRPr="00307700" w:rsidRDefault="00D22C89" w:rsidP="00D22C89">
            <w:pPr>
              <w:pStyle w:val="1fffb"/>
              <w:rPr>
                <w:rFonts w:cs="Times New Roman"/>
              </w:rPr>
            </w:pPr>
            <w:r w:rsidRPr="00307700">
              <w:rPr>
                <w:rFonts w:cs="Times New Roman"/>
              </w:rPr>
              <w:t>ТК-14</w:t>
            </w:r>
          </w:p>
        </w:tc>
        <w:tc>
          <w:tcPr>
            <w:tcW w:w="425" w:type="pct"/>
            <w:tcBorders>
              <w:top w:val="nil"/>
              <w:left w:val="nil"/>
              <w:bottom w:val="single" w:sz="4" w:space="0" w:color="auto"/>
              <w:right w:val="single" w:sz="4" w:space="0" w:color="auto"/>
            </w:tcBorders>
            <w:shd w:val="clear" w:color="auto" w:fill="auto"/>
            <w:noWrap/>
            <w:vAlign w:val="center"/>
            <w:hideMark/>
          </w:tcPr>
          <w:p w14:paraId="647D101F"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2CE06129"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36FC2AF3" w14:textId="77777777" w:rsidR="00D22C89" w:rsidRPr="00307700" w:rsidRDefault="00D22C89" w:rsidP="00D22C89">
            <w:pPr>
              <w:pStyle w:val="1fffb"/>
              <w:rPr>
                <w:rFonts w:cs="Times New Roman"/>
              </w:rPr>
            </w:pPr>
            <w:r w:rsidRPr="00307700">
              <w:rPr>
                <w:rFonts w:cs="Times New Roman"/>
              </w:rPr>
              <w:t>25,5</w:t>
            </w:r>
          </w:p>
        </w:tc>
        <w:tc>
          <w:tcPr>
            <w:tcW w:w="369" w:type="pct"/>
            <w:tcBorders>
              <w:top w:val="nil"/>
              <w:left w:val="nil"/>
              <w:bottom w:val="single" w:sz="4" w:space="0" w:color="auto"/>
              <w:right w:val="single" w:sz="4" w:space="0" w:color="auto"/>
            </w:tcBorders>
            <w:shd w:val="clear" w:color="auto" w:fill="auto"/>
            <w:noWrap/>
            <w:vAlign w:val="center"/>
            <w:hideMark/>
          </w:tcPr>
          <w:p w14:paraId="030889F1"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79A097F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0F318DB" w14:textId="77777777" w:rsidR="00D22C89" w:rsidRPr="00307700" w:rsidRDefault="00D22C89" w:rsidP="00D22C89">
            <w:pPr>
              <w:pStyle w:val="1fffb"/>
              <w:rPr>
                <w:rFonts w:cs="Times New Roman"/>
              </w:rPr>
            </w:pPr>
            <w:r w:rsidRPr="00307700">
              <w:rPr>
                <w:rFonts w:cs="Times New Roman"/>
              </w:rPr>
              <w:t>2049</w:t>
            </w:r>
          </w:p>
        </w:tc>
        <w:tc>
          <w:tcPr>
            <w:tcW w:w="391" w:type="pct"/>
            <w:tcBorders>
              <w:top w:val="nil"/>
              <w:left w:val="nil"/>
              <w:bottom w:val="single" w:sz="4" w:space="0" w:color="auto"/>
              <w:right w:val="single" w:sz="4" w:space="0" w:color="auto"/>
            </w:tcBorders>
            <w:shd w:val="clear" w:color="auto" w:fill="auto"/>
            <w:noWrap/>
            <w:vAlign w:val="center"/>
            <w:hideMark/>
          </w:tcPr>
          <w:p w14:paraId="290D5B9B" w14:textId="77777777" w:rsidR="00D22C89" w:rsidRPr="00307700" w:rsidRDefault="00D22C89" w:rsidP="00D22C89">
            <w:pPr>
              <w:pStyle w:val="1fffb"/>
              <w:rPr>
                <w:rFonts w:cs="Times New Roman"/>
              </w:rPr>
            </w:pPr>
            <w:r w:rsidRPr="00307700">
              <w:rPr>
                <w:rFonts w:cs="Times New Roman"/>
              </w:rPr>
              <w:t>13</w:t>
            </w:r>
          </w:p>
        </w:tc>
        <w:tc>
          <w:tcPr>
            <w:tcW w:w="386" w:type="pct"/>
            <w:tcBorders>
              <w:top w:val="nil"/>
              <w:left w:val="nil"/>
              <w:bottom w:val="single" w:sz="4" w:space="0" w:color="auto"/>
              <w:right w:val="single" w:sz="4" w:space="0" w:color="auto"/>
            </w:tcBorders>
            <w:shd w:val="clear" w:color="auto" w:fill="auto"/>
            <w:noWrap/>
            <w:vAlign w:val="center"/>
            <w:hideMark/>
          </w:tcPr>
          <w:p w14:paraId="00801F2E" w14:textId="77777777" w:rsidR="00D22C89" w:rsidRPr="00307700" w:rsidRDefault="00D22C89" w:rsidP="00D22C89">
            <w:pPr>
              <w:pStyle w:val="1fffb"/>
              <w:rPr>
                <w:rFonts w:cs="Times New Roman"/>
              </w:rPr>
            </w:pPr>
            <w:r w:rsidRPr="00307700">
              <w:rPr>
                <w:rFonts w:cs="Times New Roman"/>
              </w:rPr>
              <w:t>1,36</w:t>
            </w:r>
          </w:p>
        </w:tc>
        <w:tc>
          <w:tcPr>
            <w:tcW w:w="608" w:type="pct"/>
            <w:tcBorders>
              <w:top w:val="nil"/>
              <w:left w:val="nil"/>
              <w:bottom w:val="single" w:sz="4" w:space="0" w:color="auto"/>
              <w:right w:val="single" w:sz="4" w:space="0" w:color="auto"/>
            </w:tcBorders>
            <w:shd w:val="clear" w:color="auto" w:fill="auto"/>
            <w:noWrap/>
            <w:vAlign w:val="center"/>
            <w:hideMark/>
          </w:tcPr>
          <w:p w14:paraId="4E38E155" w14:textId="77777777" w:rsidR="00D22C89" w:rsidRPr="00307700" w:rsidRDefault="00D22C89" w:rsidP="00D22C89">
            <w:pPr>
              <w:pStyle w:val="1fffb"/>
              <w:rPr>
                <w:rFonts w:cs="Times New Roman"/>
              </w:rPr>
            </w:pPr>
            <w:r w:rsidRPr="00307700">
              <w:rPr>
                <w:rFonts w:cs="Times New Roman"/>
              </w:rPr>
              <w:t>13,92</w:t>
            </w:r>
          </w:p>
        </w:tc>
      </w:tr>
      <w:tr w:rsidR="00D22C89" w:rsidRPr="00307700" w14:paraId="749DB30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5A90C10" w14:textId="77777777" w:rsidR="00D22C89" w:rsidRPr="00307700" w:rsidRDefault="00D22C89" w:rsidP="00D22C89">
            <w:pPr>
              <w:pStyle w:val="1fffb"/>
              <w:rPr>
                <w:rFonts w:cs="Times New Roman"/>
              </w:rPr>
            </w:pPr>
            <w:r w:rsidRPr="00307700">
              <w:rPr>
                <w:rFonts w:cs="Times New Roman"/>
              </w:rPr>
              <w:t>ТК-10</w:t>
            </w:r>
          </w:p>
        </w:tc>
        <w:tc>
          <w:tcPr>
            <w:tcW w:w="469" w:type="pct"/>
            <w:tcBorders>
              <w:top w:val="nil"/>
              <w:left w:val="nil"/>
              <w:bottom w:val="single" w:sz="4" w:space="0" w:color="auto"/>
              <w:right w:val="single" w:sz="4" w:space="0" w:color="auto"/>
            </w:tcBorders>
            <w:shd w:val="clear" w:color="auto" w:fill="auto"/>
            <w:vAlign w:val="center"/>
            <w:hideMark/>
          </w:tcPr>
          <w:p w14:paraId="41408061" w14:textId="77777777" w:rsidR="00D22C89" w:rsidRPr="00307700" w:rsidRDefault="00D22C89" w:rsidP="00D22C89">
            <w:pPr>
              <w:pStyle w:val="1fffb"/>
              <w:rPr>
                <w:rFonts w:cs="Times New Roman"/>
              </w:rPr>
            </w:pPr>
            <w:r w:rsidRPr="00307700">
              <w:rPr>
                <w:rFonts w:cs="Times New Roman"/>
              </w:rPr>
              <w:t>ТК-13</w:t>
            </w:r>
          </w:p>
        </w:tc>
        <w:tc>
          <w:tcPr>
            <w:tcW w:w="425" w:type="pct"/>
            <w:tcBorders>
              <w:top w:val="nil"/>
              <w:left w:val="nil"/>
              <w:bottom w:val="single" w:sz="4" w:space="0" w:color="auto"/>
              <w:right w:val="single" w:sz="4" w:space="0" w:color="auto"/>
            </w:tcBorders>
            <w:shd w:val="clear" w:color="auto" w:fill="auto"/>
            <w:noWrap/>
            <w:vAlign w:val="center"/>
            <w:hideMark/>
          </w:tcPr>
          <w:p w14:paraId="6289D66A"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5CF37DCB"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042DB40F"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686158B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799590A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9DBB354" w14:textId="77777777" w:rsidR="00D22C89" w:rsidRPr="00307700" w:rsidRDefault="00D22C89" w:rsidP="00D22C89">
            <w:pPr>
              <w:pStyle w:val="1fffb"/>
              <w:rPr>
                <w:rFonts w:cs="Times New Roman"/>
              </w:rPr>
            </w:pPr>
            <w:r w:rsidRPr="00307700">
              <w:rPr>
                <w:rFonts w:cs="Times New Roman"/>
              </w:rPr>
              <w:t>497</w:t>
            </w:r>
          </w:p>
        </w:tc>
        <w:tc>
          <w:tcPr>
            <w:tcW w:w="391" w:type="pct"/>
            <w:tcBorders>
              <w:top w:val="nil"/>
              <w:left w:val="nil"/>
              <w:bottom w:val="single" w:sz="4" w:space="0" w:color="auto"/>
              <w:right w:val="single" w:sz="4" w:space="0" w:color="auto"/>
            </w:tcBorders>
            <w:shd w:val="clear" w:color="auto" w:fill="auto"/>
            <w:noWrap/>
            <w:vAlign w:val="center"/>
            <w:hideMark/>
          </w:tcPr>
          <w:p w14:paraId="7C7B9B2B"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2CFCB1FD"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75450A01" w14:textId="77777777" w:rsidR="00D22C89" w:rsidRPr="00307700" w:rsidRDefault="00D22C89" w:rsidP="00D22C89">
            <w:pPr>
              <w:pStyle w:val="1fffb"/>
              <w:rPr>
                <w:rFonts w:cs="Times New Roman"/>
              </w:rPr>
            </w:pPr>
            <w:r w:rsidRPr="00307700">
              <w:rPr>
                <w:rFonts w:cs="Times New Roman"/>
              </w:rPr>
              <w:t>1,71</w:t>
            </w:r>
          </w:p>
        </w:tc>
      </w:tr>
      <w:tr w:rsidR="00D22C89" w:rsidRPr="00307700" w14:paraId="3C4D6FA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0EB3976" w14:textId="77777777" w:rsidR="00D22C89" w:rsidRPr="00307700" w:rsidRDefault="00D22C89" w:rsidP="00D22C89">
            <w:pPr>
              <w:pStyle w:val="1fffb"/>
              <w:rPr>
                <w:rFonts w:cs="Times New Roman"/>
              </w:rPr>
            </w:pPr>
            <w:r w:rsidRPr="00307700">
              <w:rPr>
                <w:rFonts w:cs="Times New Roman"/>
              </w:rPr>
              <w:t>ТК-13</w:t>
            </w:r>
          </w:p>
        </w:tc>
        <w:tc>
          <w:tcPr>
            <w:tcW w:w="469" w:type="pct"/>
            <w:tcBorders>
              <w:top w:val="nil"/>
              <w:left w:val="nil"/>
              <w:bottom w:val="single" w:sz="4" w:space="0" w:color="auto"/>
              <w:right w:val="single" w:sz="4" w:space="0" w:color="auto"/>
            </w:tcBorders>
            <w:shd w:val="clear" w:color="auto" w:fill="auto"/>
            <w:vAlign w:val="center"/>
            <w:hideMark/>
          </w:tcPr>
          <w:p w14:paraId="3B085D2D" w14:textId="77777777" w:rsidR="00D22C89" w:rsidRPr="00307700" w:rsidRDefault="00D22C89" w:rsidP="00D22C89">
            <w:pPr>
              <w:pStyle w:val="1fffb"/>
              <w:rPr>
                <w:rFonts w:cs="Times New Roman"/>
              </w:rPr>
            </w:pPr>
            <w:r w:rsidRPr="00307700">
              <w:rPr>
                <w:rFonts w:cs="Times New Roman"/>
              </w:rPr>
              <w:t>ТК-12</w:t>
            </w:r>
          </w:p>
        </w:tc>
        <w:tc>
          <w:tcPr>
            <w:tcW w:w="425" w:type="pct"/>
            <w:tcBorders>
              <w:top w:val="nil"/>
              <w:left w:val="nil"/>
              <w:bottom w:val="single" w:sz="4" w:space="0" w:color="auto"/>
              <w:right w:val="single" w:sz="4" w:space="0" w:color="auto"/>
            </w:tcBorders>
            <w:shd w:val="clear" w:color="auto" w:fill="auto"/>
            <w:noWrap/>
            <w:vAlign w:val="center"/>
            <w:hideMark/>
          </w:tcPr>
          <w:p w14:paraId="4AEB641C"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436C5B11"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2EEE6D4C"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0BE3D97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3F19C64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AD85FCB" w14:textId="77777777" w:rsidR="00D22C89" w:rsidRPr="00307700" w:rsidRDefault="00D22C89" w:rsidP="00D22C89">
            <w:pPr>
              <w:pStyle w:val="1fffb"/>
              <w:rPr>
                <w:rFonts w:cs="Times New Roman"/>
              </w:rPr>
            </w:pPr>
            <w:r w:rsidRPr="00307700">
              <w:rPr>
                <w:rFonts w:cs="Times New Roman"/>
              </w:rPr>
              <w:t>497</w:t>
            </w:r>
          </w:p>
        </w:tc>
        <w:tc>
          <w:tcPr>
            <w:tcW w:w="391" w:type="pct"/>
            <w:tcBorders>
              <w:top w:val="nil"/>
              <w:left w:val="nil"/>
              <w:bottom w:val="single" w:sz="4" w:space="0" w:color="auto"/>
              <w:right w:val="single" w:sz="4" w:space="0" w:color="auto"/>
            </w:tcBorders>
            <w:shd w:val="clear" w:color="auto" w:fill="auto"/>
            <w:noWrap/>
            <w:vAlign w:val="center"/>
            <w:hideMark/>
          </w:tcPr>
          <w:p w14:paraId="39DFCBF5"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59A04E58"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75EA65B9" w14:textId="77777777" w:rsidR="00D22C89" w:rsidRPr="00307700" w:rsidRDefault="00D22C89" w:rsidP="00D22C89">
            <w:pPr>
              <w:pStyle w:val="1fffb"/>
              <w:rPr>
                <w:rFonts w:cs="Times New Roman"/>
              </w:rPr>
            </w:pPr>
            <w:r w:rsidRPr="00307700">
              <w:rPr>
                <w:rFonts w:cs="Times New Roman"/>
              </w:rPr>
              <w:t>1,71</w:t>
            </w:r>
          </w:p>
        </w:tc>
      </w:tr>
      <w:tr w:rsidR="00D22C89" w:rsidRPr="00307700" w14:paraId="3A297FD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1C146D8" w14:textId="77777777" w:rsidR="00D22C89" w:rsidRPr="00307700" w:rsidRDefault="00D22C89" w:rsidP="00D22C89">
            <w:pPr>
              <w:pStyle w:val="1fffb"/>
              <w:rPr>
                <w:rFonts w:cs="Times New Roman"/>
              </w:rPr>
            </w:pPr>
            <w:r w:rsidRPr="00307700">
              <w:rPr>
                <w:rFonts w:cs="Times New Roman"/>
              </w:rPr>
              <w:t>ТК-14</w:t>
            </w:r>
          </w:p>
        </w:tc>
        <w:tc>
          <w:tcPr>
            <w:tcW w:w="469" w:type="pct"/>
            <w:tcBorders>
              <w:top w:val="nil"/>
              <w:left w:val="nil"/>
              <w:bottom w:val="single" w:sz="4" w:space="0" w:color="auto"/>
              <w:right w:val="single" w:sz="4" w:space="0" w:color="auto"/>
            </w:tcBorders>
            <w:shd w:val="clear" w:color="auto" w:fill="auto"/>
            <w:vAlign w:val="center"/>
            <w:hideMark/>
          </w:tcPr>
          <w:p w14:paraId="6EC77288" w14:textId="77777777" w:rsidR="00D22C89" w:rsidRPr="00307700" w:rsidRDefault="00D22C89" w:rsidP="00D22C89">
            <w:pPr>
              <w:pStyle w:val="1fffb"/>
              <w:rPr>
                <w:rFonts w:cs="Times New Roman"/>
              </w:rPr>
            </w:pPr>
            <w:r w:rsidRPr="00307700">
              <w:rPr>
                <w:rFonts w:cs="Times New Roman"/>
              </w:rPr>
              <w:t>ТК-15</w:t>
            </w:r>
          </w:p>
        </w:tc>
        <w:tc>
          <w:tcPr>
            <w:tcW w:w="425" w:type="pct"/>
            <w:tcBorders>
              <w:top w:val="nil"/>
              <w:left w:val="nil"/>
              <w:bottom w:val="single" w:sz="4" w:space="0" w:color="auto"/>
              <w:right w:val="single" w:sz="4" w:space="0" w:color="auto"/>
            </w:tcBorders>
            <w:shd w:val="clear" w:color="auto" w:fill="auto"/>
            <w:noWrap/>
            <w:vAlign w:val="center"/>
            <w:hideMark/>
          </w:tcPr>
          <w:p w14:paraId="7481AFBC"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2E3FB875"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5D942F67" w14:textId="77777777" w:rsidR="00D22C89" w:rsidRPr="00307700" w:rsidRDefault="00D22C89" w:rsidP="00D22C89">
            <w:pPr>
              <w:pStyle w:val="1fffb"/>
              <w:rPr>
                <w:rFonts w:cs="Times New Roman"/>
              </w:rPr>
            </w:pPr>
            <w:r w:rsidRPr="00307700">
              <w:rPr>
                <w:rFonts w:cs="Times New Roman"/>
              </w:rPr>
              <w:t>23</w:t>
            </w:r>
          </w:p>
        </w:tc>
        <w:tc>
          <w:tcPr>
            <w:tcW w:w="369" w:type="pct"/>
            <w:tcBorders>
              <w:top w:val="nil"/>
              <w:left w:val="nil"/>
              <w:bottom w:val="single" w:sz="4" w:space="0" w:color="auto"/>
              <w:right w:val="single" w:sz="4" w:space="0" w:color="auto"/>
            </w:tcBorders>
            <w:shd w:val="clear" w:color="auto" w:fill="auto"/>
            <w:noWrap/>
            <w:vAlign w:val="center"/>
            <w:hideMark/>
          </w:tcPr>
          <w:p w14:paraId="18EB6686"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9C8EFE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CA961B7" w14:textId="77777777" w:rsidR="00D22C89" w:rsidRPr="00307700" w:rsidRDefault="00D22C89" w:rsidP="00D22C89">
            <w:pPr>
              <w:pStyle w:val="1fffb"/>
              <w:rPr>
                <w:rFonts w:cs="Times New Roman"/>
              </w:rPr>
            </w:pPr>
            <w:r w:rsidRPr="00307700">
              <w:rPr>
                <w:rFonts w:cs="Times New Roman"/>
              </w:rPr>
              <w:t>1849</w:t>
            </w:r>
          </w:p>
        </w:tc>
        <w:tc>
          <w:tcPr>
            <w:tcW w:w="391" w:type="pct"/>
            <w:tcBorders>
              <w:top w:val="nil"/>
              <w:left w:val="nil"/>
              <w:bottom w:val="single" w:sz="4" w:space="0" w:color="auto"/>
              <w:right w:val="single" w:sz="4" w:space="0" w:color="auto"/>
            </w:tcBorders>
            <w:shd w:val="clear" w:color="auto" w:fill="auto"/>
            <w:noWrap/>
            <w:vAlign w:val="center"/>
            <w:hideMark/>
          </w:tcPr>
          <w:p w14:paraId="191684AC" w14:textId="77777777" w:rsidR="00D22C89" w:rsidRPr="00307700" w:rsidRDefault="00D22C89" w:rsidP="00D22C89">
            <w:pPr>
              <w:pStyle w:val="1fffb"/>
              <w:rPr>
                <w:rFonts w:cs="Times New Roman"/>
              </w:rPr>
            </w:pPr>
            <w:r w:rsidRPr="00307700">
              <w:rPr>
                <w:rFonts w:cs="Times New Roman"/>
              </w:rPr>
              <w:t>12</w:t>
            </w:r>
          </w:p>
        </w:tc>
        <w:tc>
          <w:tcPr>
            <w:tcW w:w="386" w:type="pct"/>
            <w:tcBorders>
              <w:top w:val="nil"/>
              <w:left w:val="nil"/>
              <w:bottom w:val="single" w:sz="4" w:space="0" w:color="auto"/>
              <w:right w:val="single" w:sz="4" w:space="0" w:color="auto"/>
            </w:tcBorders>
            <w:shd w:val="clear" w:color="auto" w:fill="auto"/>
            <w:noWrap/>
            <w:vAlign w:val="center"/>
            <w:hideMark/>
          </w:tcPr>
          <w:p w14:paraId="0FEC7023" w14:textId="77777777" w:rsidR="00D22C89" w:rsidRPr="00307700" w:rsidRDefault="00D22C89" w:rsidP="00D22C89">
            <w:pPr>
              <w:pStyle w:val="1fffb"/>
              <w:rPr>
                <w:rFonts w:cs="Times New Roman"/>
              </w:rPr>
            </w:pPr>
            <w:r w:rsidRPr="00307700">
              <w:rPr>
                <w:rFonts w:cs="Times New Roman"/>
              </w:rPr>
              <w:t>1,23</w:t>
            </w:r>
          </w:p>
        </w:tc>
        <w:tc>
          <w:tcPr>
            <w:tcW w:w="608" w:type="pct"/>
            <w:tcBorders>
              <w:top w:val="nil"/>
              <w:left w:val="nil"/>
              <w:bottom w:val="single" w:sz="4" w:space="0" w:color="auto"/>
              <w:right w:val="single" w:sz="4" w:space="0" w:color="auto"/>
            </w:tcBorders>
            <w:shd w:val="clear" w:color="auto" w:fill="auto"/>
            <w:noWrap/>
            <w:vAlign w:val="center"/>
            <w:hideMark/>
          </w:tcPr>
          <w:p w14:paraId="7C96A449" w14:textId="77777777" w:rsidR="00D22C89" w:rsidRPr="00307700" w:rsidRDefault="00D22C89" w:rsidP="00D22C89">
            <w:pPr>
              <w:pStyle w:val="1fffb"/>
              <w:rPr>
                <w:rFonts w:cs="Times New Roman"/>
              </w:rPr>
            </w:pPr>
            <w:r w:rsidRPr="00307700">
              <w:rPr>
                <w:rFonts w:cs="Times New Roman"/>
              </w:rPr>
              <w:t>12,56</w:t>
            </w:r>
          </w:p>
        </w:tc>
      </w:tr>
      <w:tr w:rsidR="00D22C89" w:rsidRPr="00307700" w14:paraId="6CB76D4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51AA76F" w14:textId="77777777" w:rsidR="00D22C89" w:rsidRPr="00307700" w:rsidRDefault="00D22C89" w:rsidP="00D22C89">
            <w:pPr>
              <w:pStyle w:val="1fffb"/>
              <w:rPr>
                <w:rFonts w:cs="Times New Roman"/>
              </w:rPr>
            </w:pPr>
            <w:r w:rsidRPr="00307700">
              <w:rPr>
                <w:rFonts w:cs="Times New Roman"/>
              </w:rPr>
              <w:t>ТК-15</w:t>
            </w:r>
          </w:p>
        </w:tc>
        <w:tc>
          <w:tcPr>
            <w:tcW w:w="469" w:type="pct"/>
            <w:tcBorders>
              <w:top w:val="nil"/>
              <w:left w:val="nil"/>
              <w:bottom w:val="single" w:sz="4" w:space="0" w:color="auto"/>
              <w:right w:val="single" w:sz="4" w:space="0" w:color="auto"/>
            </w:tcBorders>
            <w:shd w:val="clear" w:color="auto" w:fill="auto"/>
            <w:vAlign w:val="center"/>
            <w:hideMark/>
          </w:tcPr>
          <w:p w14:paraId="4A9633FA" w14:textId="77777777" w:rsidR="00D22C89" w:rsidRPr="00307700" w:rsidRDefault="00D22C89" w:rsidP="00D22C89">
            <w:pPr>
              <w:pStyle w:val="1fffb"/>
              <w:rPr>
                <w:rFonts w:cs="Times New Roman"/>
              </w:rPr>
            </w:pPr>
            <w:r w:rsidRPr="00307700">
              <w:rPr>
                <w:rFonts w:cs="Times New Roman"/>
              </w:rPr>
              <w:t>ТК-16</w:t>
            </w:r>
          </w:p>
        </w:tc>
        <w:tc>
          <w:tcPr>
            <w:tcW w:w="425" w:type="pct"/>
            <w:tcBorders>
              <w:top w:val="nil"/>
              <w:left w:val="nil"/>
              <w:bottom w:val="single" w:sz="4" w:space="0" w:color="auto"/>
              <w:right w:val="single" w:sz="4" w:space="0" w:color="auto"/>
            </w:tcBorders>
            <w:shd w:val="clear" w:color="auto" w:fill="auto"/>
            <w:noWrap/>
            <w:vAlign w:val="center"/>
            <w:hideMark/>
          </w:tcPr>
          <w:p w14:paraId="7F54D1D0"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74020A27"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0D4C6219" w14:textId="77777777" w:rsidR="00D22C89" w:rsidRPr="00307700" w:rsidRDefault="00D22C89" w:rsidP="00D22C89">
            <w:pPr>
              <w:pStyle w:val="1fffb"/>
              <w:rPr>
                <w:rFonts w:cs="Times New Roman"/>
              </w:rPr>
            </w:pPr>
            <w:r w:rsidRPr="00307700">
              <w:rPr>
                <w:rFonts w:cs="Times New Roman"/>
              </w:rPr>
              <w:t>11</w:t>
            </w:r>
          </w:p>
        </w:tc>
        <w:tc>
          <w:tcPr>
            <w:tcW w:w="369" w:type="pct"/>
            <w:tcBorders>
              <w:top w:val="nil"/>
              <w:left w:val="nil"/>
              <w:bottom w:val="single" w:sz="4" w:space="0" w:color="auto"/>
              <w:right w:val="single" w:sz="4" w:space="0" w:color="auto"/>
            </w:tcBorders>
            <w:shd w:val="clear" w:color="auto" w:fill="auto"/>
            <w:noWrap/>
            <w:vAlign w:val="center"/>
            <w:hideMark/>
          </w:tcPr>
          <w:p w14:paraId="465C0A29"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53FE9FC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A43BFA6" w14:textId="77777777" w:rsidR="00D22C89" w:rsidRPr="00307700" w:rsidRDefault="00D22C89" w:rsidP="00D22C89">
            <w:pPr>
              <w:pStyle w:val="1fffb"/>
              <w:rPr>
                <w:rFonts w:cs="Times New Roman"/>
              </w:rPr>
            </w:pPr>
            <w:r w:rsidRPr="00307700">
              <w:rPr>
                <w:rFonts w:cs="Times New Roman"/>
              </w:rPr>
              <w:t>884</w:t>
            </w:r>
          </w:p>
        </w:tc>
        <w:tc>
          <w:tcPr>
            <w:tcW w:w="391" w:type="pct"/>
            <w:tcBorders>
              <w:top w:val="nil"/>
              <w:left w:val="nil"/>
              <w:bottom w:val="single" w:sz="4" w:space="0" w:color="auto"/>
              <w:right w:val="single" w:sz="4" w:space="0" w:color="auto"/>
            </w:tcBorders>
            <w:shd w:val="clear" w:color="auto" w:fill="auto"/>
            <w:noWrap/>
            <w:vAlign w:val="center"/>
            <w:hideMark/>
          </w:tcPr>
          <w:p w14:paraId="441C2BE8"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noWrap/>
            <w:vAlign w:val="center"/>
            <w:hideMark/>
          </w:tcPr>
          <w:p w14:paraId="07CD2CA4" w14:textId="77777777" w:rsidR="00D22C89" w:rsidRPr="00307700" w:rsidRDefault="00D22C89" w:rsidP="00D22C89">
            <w:pPr>
              <w:pStyle w:val="1fffb"/>
              <w:rPr>
                <w:rFonts w:cs="Times New Roman"/>
              </w:rPr>
            </w:pPr>
            <w:r w:rsidRPr="00307700">
              <w:rPr>
                <w:rFonts w:cs="Times New Roman"/>
              </w:rPr>
              <w:t>0,59</w:t>
            </w:r>
          </w:p>
        </w:tc>
        <w:tc>
          <w:tcPr>
            <w:tcW w:w="608" w:type="pct"/>
            <w:tcBorders>
              <w:top w:val="nil"/>
              <w:left w:val="nil"/>
              <w:bottom w:val="single" w:sz="4" w:space="0" w:color="auto"/>
              <w:right w:val="single" w:sz="4" w:space="0" w:color="auto"/>
            </w:tcBorders>
            <w:shd w:val="clear" w:color="auto" w:fill="auto"/>
            <w:noWrap/>
            <w:vAlign w:val="center"/>
            <w:hideMark/>
          </w:tcPr>
          <w:p w14:paraId="65363C62" w14:textId="77777777" w:rsidR="00D22C89" w:rsidRPr="00307700" w:rsidRDefault="00D22C89" w:rsidP="00D22C89">
            <w:pPr>
              <w:pStyle w:val="1fffb"/>
              <w:rPr>
                <w:rFonts w:cs="Times New Roman"/>
              </w:rPr>
            </w:pPr>
            <w:r w:rsidRPr="00307700">
              <w:rPr>
                <w:rFonts w:cs="Times New Roman"/>
              </w:rPr>
              <w:t>6,01</w:t>
            </w:r>
          </w:p>
        </w:tc>
      </w:tr>
      <w:tr w:rsidR="00D22C89" w:rsidRPr="00307700" w14:paraId="28C8646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3E7B899" w14:textId="77777777" w:rsidR="00D22C89" w:rsidRPr="00307700" w:rsidRDefault="00D22C89" w:rsidP="00D22C89">
            <w:pPr>
              <w:pStyle w:val="1fffb"/>
              <w:rPr>
                <w:rFonts w:cs="Times New Roman"/>
              </w:rPr>
            </w:pPr>
            <w:r w:rsidRPr="00307700">
              <w:rPr>
                <w:rFonts w:cs="Times New Roman"/>
              </w:rPr>
              <w:t>ТК-16</w:t>
            </w:r>
          </w:p>
        </w:tc>
        <w:tc>
          <w:tcPr>
            <w:tcW w:w="469" w:type="pct"/>
            <w:tcBorders>
              <w:top w:val="nil"/>
              <w:left w:val="nil"/>
              <w:bottom w:val="single" w:sz="4" w:space="0" w:color="auto"/>
              <w:right w:val="single" w:sz="4" w:space="0" w:color="auto"/>
            </w:tcBorders>
            <w:shd w:val="clear" w:color="auto" w:fill="auto"/>
            <w:vAlign w:val="center"/>
            <w:hideMark/>
          </w:tcPr>
          <w:p w14:paraId="7BA198D3" w14:textId="77777777" w:rsidR="00D22C89" w:rsidRPr="00307700" w:rsidRDefault="00D22C89" w:rsidP="00D22C89">
            <w:pPr>
              <w:pStyle w:val="1fffb"/>
              <w:rPr>
                <w:rFonts w:cs="Times New Roman"/>
              </w:rPr>
            </w:pPr>
            <w:r w:rsidRPr="00307700">
              <w:rPr>
                <w:rFonts w:cs="Times New Roman"/>
              </w:rPr>
              <w:t>ТК-17</w:t>
            </w:r>
          </w:p>
        </w:tc>
        <w:tc>
          <w:tcPr>
            <w:tcW w:w="425" w:type="pct"/>
            <w:tcBorders>
              <w:top w:val="nil"/>
              <w:left w:val="nil"/>
              <w:bottom w:val="single" w:sz="4" w:space="0" w:color="auto"/>
              <w:right w:val="single" w:sz="4" w:space="0" w:color="auto"/>
            </w:tcBorders>
            <w:shd w:val="clear" w:color="auto" w:fill="auto"/>
            <w:noWrap/>
            <w:vAlign w:val="center"/>
            <w:hideMark/>
          </w:tcPr>
          <w:p w14:paraId="0170CF4B"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5FCD0E71"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58AFE69B"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6F2EC0A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FA148D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974444A" w14:textId="77777777" w:rsidR="00D22C89" w:rsidRPr="00307700" w:rsidRDefault="00D22C89" w:rsidP="00D22C89">
            <w:pPr>
              <w:pStyle w:val="1fffb"/>
              <w:rPr>
                <w:rFonts w:cs="Times New Roman"/>
              </w:rPr>
            </w:pPr>
            <w:r w:rsidRPr="00307700">
              <w:rPr>
                <w:rFonts w:cs="Times New Roman"/>
              </w:rPr>
              <w:t>497</w:t>
            </w:r>
          </w:p>
        </w:tc>
        <w:tc>
          <w:tcPr>
            <w:tcW w:w="391" w:type="pct"/>
            <w:tcBorders>
              <w:top w:val="nil"/>
              <w:left w:val="nil"/>
              <w:bottom w:val="single" w:sz="4" w:space="0" w:color="auto"/>
              <w:right w:val="single" w:sz="4" w:space="0" w:color="auto"/>
            </w:tcBorders>
            <w:shd w:val="clear" w:color="auto" w:fill="auto"/>
            <w:noWrap/>
            <w:vAlign w:val="center"/>
            <w:hideMark/>
          </w:tcPr>
          <w:p w14:paraId="1C6C78D1"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0863AAAB"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72971332" w14:textId="77777777" w:rsidR="00D22C89" w:rsidRPr="00307700" w:rsidRDefault="00D22C89" w:rsidP="00D22C89">
            <w:pPr>
              <w:pStyle w:val="1fffb"/>
              <w:rPr>
                <w:rFonts w:cs="Times New Roman"/>
              </w:rPr>
            </w:pPr>
            <w:r w:rsidRPr="00307700">
              <w:rPr>
                <w:rFonts w:cs="Times New Roman"/>
              </w:rPr>
              <w:t>1,71</w:t>
            </w:r>
          </w:p>
        </w:tc>
      </w:tr>
      <w:tr w:rsidR="00D22C89" w:rsidRPr="00307700" w14:paraId="4773749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AC03AA7" w14:textId="77777777" w:rsidR="00D22C89" w:rsidRPr="00307700" w:rsidRDefault="00D22C89" w:rsidP="00D22C89">
            <w:pPr>
              <w:pStyle w:val="1fffb"/>
              <w:rPr>
                <w:rFonts w:cs="Times New Roman"/>
              </w:rPr>
            </w:pPr>
            <w:r w:rsidRPr="00307700">
              <w:rPr>
                <w:rFonts w:cs="Times New Roman"/>
              </w:rPr>
              <w:t>ТК-17</w:t>
            </w:r>
          </w:p>
        </w:tc>
        <w:tc>
          <w:tcPr>
            <w:tcW w:w="469" w:type="pct"/>
            <w:tcBorders>
              <w:top w:val="nil"/>
              <w:left w:val="nil"/>
              <w:bottom w:val="single" w:sz="4" w:space="0" w:color="auto"/>
              <w:right w:val="single" w:sz="4" w:space="0" w:color="auto"/>
            </w:tcBorders>
            <w:shd w:val="clear" w:color="auto" w:fill="auto"/>
            <w:vAlign w:val="center"/>
            <w:hideMark/>
          </w:tcPr>
          <w:p w14:paraId="2B96E8D8" w14:textId="77777777" w:rsidR="00D22C89" w:rsidRPr="00307700" w:rsidRDefault="00D22C89" w:rsidP="00D22C89">
            <w:pPr>
              <w:pStyle w:val="1fffb"/>
              <w:rPr>
                <w:rFonts w:cs="Times New Roman"/>
              </w:rPr>
            </w:pPr>
            <w:r w:rsidRPr="00307700">
              <w:rPr>
                <w:rFonts w:cs="Times New Roman"/>
              </w:rPr>
              <w:t>ТК-18</w:t>
            </w:r>
          </w:p>
        </w:tc>
        <w:tc>
          <w:tcPr>
            <w:tcW w:w="425" w:type="pct"/>
            <w:tcBorders>
              <w:top w:val="nil"/>
              <w:left w:val="nil"/>
              <w:bottom w:val="single" w:sz="4" w:space="0" w:color="auto"/>
              <w:right w:val="single" w:sz="4" w:space="0" w:color="auto"/>
            </w:tcBorders>
            <w:shd w:val="clear" w:color="auto" w:fill="auto"/>
            <w:noWrap/>
            <w:vAlign w:val="center"/>
            <w:hideMark/>
          </w:tcPr>
          <w:p w14:paraId="576F6795"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67E5930C"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6D471DFB"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5C56123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D06389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2B542C2" w14:textId="77777777" w:rsidR="00D22C89" w:rsidRPr="00307700" w:rsidRDefault="00D22C89" w:rsidP="00D22C89">
            <w:pPr>
              <w:pStyle w:val="1fffb"/>
              <w:rPr>
                <w:rFonts w:cs="Times New Roman"/>
              </w:rPr>
            </w:pPr>
            <w:r w:rsidRPr="00307700">
              <w:rPr>
                <w:rFonts w:cs="Times New Roman"/>
              </w:rPr>
              <w:t>497</w:t>
            </w:r>
          </w:p>
        </w:tc>
        <w:tc>
          <w:tcPr>
            <w:tcW w:w="391" w:type="pct"/>
            <w:tcBorders>
              <w:top w:val="nil"/>
              <w:left w:val="nil"/>
              <w:bottom w:val="single" w:sz="4" w:space="0" w:color="auto"/>
              <w:right w:val="single" w:sz="4" w:space="0" w:color="auto"/>
            </w:tcBorders>
            <w:shd w:val="clear" w:color="auto" w:fill="auto"/>
            <w:noWrap/>
            <w:vAlign w:val="center"/>
            <w:hideMark/>
          </w:tcPr>
          <w:p w14:paraId="1ECEE0EC"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01978C6A"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2DF26758" w14:textId="77777777" w:rsidR="00D22C89" w:rsidRPr="00307700" w:rsidRDefault="00D22C89" w:rsidP="00D22C89">
            <w:pPr>
              <w:pStyle w:val="1fffb"/>
              <w:rPr>
                <w:rFonts w:cs="Times New Roman"/>
              </w:rPr>
            </w:pPr>
            <w:r w:rsidRPr="00307700">
              <w:rPr>
                <w:rFonts w:cs="Times New Roman"/>
              </w:rPr>
              <w:t>1,71</w:t>
            </w:r>
          </w:p>
        </w:tc>
      </w:tr>
      <w:tr w:rsidR="00D22C89" w:rsidRPr="00307700" w14:paraId="1AB5060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34C66C3" w14:textId="77777777" w:rsidR="00D22C89" w:rsidRPr="00307700" w:rsidRDefault="00D22C89" w:rsidP="00D22C89">
            <w:pPr>
              <w:pStyle w:val="1fffb"/>
              <w:rPr>
                <w:rFonts w:cs="Times New Roman"/>
              </w:rPr>
            </w:pPr>
            <w:r w:rsidRPr="00307700">
              <w:rPr>
                <w:rFonts w:cs="Times New Roman"/>
              </w:rPr>
              <w:t>ТК-16</w:t>
            </w:r>
          </w:p>
        </w:tc>
        <w:tc>
          <w:tcPr>
            <w:tcW w:w="469" w:type="pct"/>
            <w:tcBorders>
              <w:top w:val="nil"/>
              <w:left w:val="nil"/>
              <w:bottom w:val="single" w:sz="4" w:space="0" w:color="auto"/>
              <w:right w:val="single" w:sz="4" w:space="0" w:color="auto"/>
            </w:tcBorders>
            <w:shd w:val="clear" w:color="auto" w:fill="auto"/>
            <w:vAlign w:val="center"/>
            <w:hideMark/>
          </w:tcPr>
          <w:p w14:paraId="150F14EB" w14:textId="77777777" w:rsidR="00D22C89" w:rsidRPr="00307700" w:rsidRDefault="00D22C89" w:rsidP="00D22C89">
            <w:pPr>
              <w:pStyle w:val="1fffb"/>
              <w:rPr>
                <w:rFonts w:cs="Times New Roman"/>
              </w:rPr>
            </w:pPr>
            <w:r w:rsidRPr="00307700">
              <w:rPr>
                <w:rFonts w:cs="Times New Roman"/>
              </w:rPr>
              <w:t>ТК-19</w:t>
            </w:r>
          </w:p>
        </w:tc>
        <w:tc>
          <w:tcPr>
            <w:tcW w:w="425" w:type="pct"/>
            <w:tcBorders>
              <w:top w:val="nil"/>
              <w:left w:val="nil"/>
              <w:bottom w:val="single" w:sz="4" w:space="0" w:color="auto"/>
              <w:right w:val="single" w:sz="4" w:space="0" w:color="auto"/>
            </w:tcBorders>
            <w:shd w:val="clear" w:color="auto" w:fill="auto"/>
            <w:noWrap/>
            <w:vAlign w:val="center"/>
            <w:hideMark/>
          </w:tcPr>
          <w:p w14:paraId="7EA2392F"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3078BAA8"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229D9F2B" w14:textId="77777777" w:rsidR="00D22C89" w:rsidRPr="00307700" w:rsidRDefault="00D22C89" w:rsidP="00D22C89">
            <w:pPr>
              <w:pStyle w:val="1fffb"/>
              <w:rPr>
                <w:rFonts w:cs="Times New Roman"/>
              </w:rPr>
            </w:pPr>
            <w:r w:rsidRPr="00307700">
              <w:rPr>
                <w:rFonts w:cs="Times New Roman"/>
              </w:rPr>
              <w:t>38</w:t>
            </w:r>
          </w:p>
        </w:tc>
        <w:tc>
          <w:tcPr>
            <w:tcW w:w="369" w:type="pct"/>
            <w:tcBorders>
              <w:top w:val="nil"/>
              <w:left w:val="nil"/>
              <w:bottom w:val="single" w:sz="4" w:space="0" w:color="auto"/>
              <w:right w:val="single" w:sz="4" w:space="0" w:color="auto"/>
            </w:tcBorders>
            <w:shd w:val="clear" w:color="auto" w:fill="auto"/>
            <w:noWrap/>
            <w:vAlign w:val="center"/>
            <w:hideMark/>
          </w:tcPr>
          <w:p w14:paraId="13EFE9D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75E9F5C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B86C0FD" w14:textId="77777777" w:rsidR="00D22C89" w:rsidRPr="00307700" w:rsidRDefault="00D22C89" w:rsidP="00D22C89">
            <w:pPr>
              <w:pStyle w:val="1fffb"/>
              <w:rPr>
                <w:rFonts w:cs="Times New Roman"/>
              </w:rPr>
            </w:pPr>
            <w:r w:rsidRPr="00307700">
              <w:rPr>
                <w:rFonts w:cs="Times New Roman"/>
              </w:rPr>
              <w:t>3054</w:t>
            </w:r>
          </w:p>
        </w:tc>
        <w:tc>
          <w:tcPr>
            <w:tcW w:w="391" w:type="pct"/>
            <w:tcBorders>
              <w:top w:val="nil"/>
              <w:left w:val="nil"/>
              <w:bottom w:val="single" w:sz="4" w:space="0" w:color="auto"/>
              <w:right w:val="single" w:sz="4" w:space="0" w:color="auto"/>
            </w:tcBorders>
            <w:shd w:val="clear" w:color="auto" w:fill="auto"/>
            <w:noWrap/>
            <w:vAlign w:val="center"/>
            <w:hideMark/>
          </w:tcPr>
          <w:p w14:paraId="6BA680C0" w14:textId="77777777" w:rsidR="00D22C89" w:rsidRPr="00307700" w:rsidRDefault="00D22C89" w:rsidP="00D22C89">
            <w:pPr>
              <w:pStyle w:val="1fffb"/>
              <w:rPr>
                <w:rFonts w:cs="Times New Roman"/>
              </w:rPr>
            </w:pPr>
            <w:r w:rsidRPr="00307700">
              <w:rPr>
                <w:rFonts w:cs="Times New Roman"/>
              </w:rPr>
              <w:t>20</w:t>
            </w:r>
          </w:p>
        </w:tc>
        <w:tc>
          <w:tcPr>
            <w:tcW w:w="386" w:type="pct"/>
            <w:tcBorders>
              <w:top w:val="nil"/>
              <w:left w:val="nil"/>
              <w:bottom w:val="single" w:sz="4" w:space="0" w:color="auto"/>
              <w:right w:val="single" w:sz="4" w:space="0" w:color="auto"/>
            </w:tcBorders>
            <w:shd w:val="clear" w:color="auto" w:fill="auto"/>
            <w:noWrap/>
            <w:vAlign w:val="center"/>
            <w:hideMark/>
          </w:tcPr>
          <w:p w14:paraId="6DA63398" w14:textId="77777777" w:rsidR="00D22C89" w:rsidRPr="00307700" w:rsidRDefault="00D22C89" w:rsidP="00D22C89">
            <w:pPr>
              <w:pStyle w:val="1fffb"/>
              <w:rPr>
                <w:rFonts w:cs="Times New Roman"/>
              </w:rPr>
            </w:pPr>
            <w:r w:rsidRPr="00307700">
              <w:rPr>
                <w:rFonts w:cs="Times New Roman"/>
              </w:rPr>
              <w:t>2,03</w:t>
            </w:r>
          </w:p>
        </w:tc>
        <w:tc>
          <w:tcPr>
            <w:tcW w:w="608" w:type="pct"/>
            <w:tcBorders>
              <w:top w:val="nil"/>
              <w:left w:val="nil"/>
              <w:bottom w:val="single" w:sz="4" w:space="0" w:color="auto"/>
              <w:right w:val="single" w:sz="4" w:space="0" w:color="auto"/>
            </w:tcBorders>
            <w:shd w:val="clear" w:color="auto" w:fill="auto"/>
            <w:noWrap/>
            <w:vAlign w:val="center"/>
            <w:hideMark/>
          </w:tcPr>
          <w:p w14:paraId="1C163326" w14:textId="77777777" w:rsidR="00D22C89" w:rsidRPr="00307700" w:rsidRDefault="00D22C89" w:rsidP="00D22C89">
            <w:pPr>
              <w:pStyle w:val="1fffb"/>
              <w:rPr>
                <w:rFonts w:cs="Times New Roman"/>
              </w:rPr>
            </w:pPr>
            <w:r w:rsidRPr="00307700">
              <w:rPr>
                <w:rFonts w:cs="Times New Roman"/>
              </w:rPr>
              <w:t>20,75</w:t>
            </w:r>
          </w:p>
        </w:tc>
      </w:tr>
      <w:tr w:rsidR="00D22C89" w:rsidRPr="00307700" w14:paraId="58D517A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DB62B57" w14:textId="77777777" w:rsidR="00D22C89" w:rsidRPr="00307700" w:rsidRDefault="00D22C89" w:rsidP="00D22C89">
            <w:pPr>
              <w:pStyle w:val="1fffb"/>
              <w:rPr>
                <w:rFonts w:cs="Times New Roman"/>
              </w:rPr>
            </w:pPr>
            <w:r w:rsidRPr="00307700">
              <w:rPr>
                <w:rFonts w:cs="Times New Roman"/>
              </w:rPr>
              <w:t>ТК-19</w:t>
            </w:r>
          </w:p>
        </w:tc>
        <w:tc>
          <w:tcPr>
            <w:tcW w:w="469" w:type="pct"/>
            <w:tcBorders>
              <w:top w:val="nil"/>
              <w:left w:val="nil"/>
              <w:bottom w:val="single" w:sz="4" w:space="0" w:color="auto"/>
              <w:right w:val="single" w:sz="4" w:space="0" w:color="auto"/>
            </w:tcBorders>
            <w:shd w:val="clear" w:color="auto" w:fill="auto"/>
            <w:vAlign w:val="center"/>
            <w:hideMark/>
          </w:tcPr>
          <w:p w14:paraId="40A983CB" w14:textId="77777777" w:rsidR="00D22C89" w:rsidRPr="00307700" w:rsidRDefault="00D22C89" w:rsidP="00D22C89">
            <w:pPr>
              <w:pStyle w:val="1fffb"/>
              <w:rPr>
                <w:rFonts w:cs="Times New Roman"/>
              </w:rPr>
            </w:pPr>
            <w:r w:rsidRPr="00307700">
              <w:rPr>
                <w:rFonts w:cs="Times New Roman"/>
              </w:rPr>
              <w:t>ТК-20</w:t>
            </w:r>
          </w:p>
        </w:tc>
        <w:tc>
          <w:tcPr>
            <w:tcW w:w="425" w:type="pct"/>
            <w:tcBorders>
              <w:top w:val="nil"/>
              <w:left w:val="nil"/>
              <w:bottom w:val="single" w:sz="4" w:space="0" w:color="auto"/>
              <w:right w:val="single" w:sz="4" w:space="0" w:color="auto"/>
            </w:tcBorders>
            <w:shd w:val="clear" w:color="auto" w:fill="auto"/>
            <w:noWrap/>
            <w:vAlign w:val="center"/>
            <w:hideMark/>
          </w:tcPr>
          <w:p w14:paraId="4231DEC2"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0E3B946B"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1EB97B7B"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4CC2D06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8C224D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B0CE828" w14:textId="77777777" w:rsidR="00D22C89" w:rsidRPr="00307700" w:rsidRDefault="00D22C89" w:rsidP="00D22C89">
            <w:pPr>
              <w:pStyle w:val="1fffb"/>
              <w:rPr>
                <w:rFonts w:cs="Times New Roman"/>
              </w:rPr>
            </w:pPr>
            <w:r w:rsidRPr="00307700">
              <w:rPr>
                <w:rFonts w:cs="Times New Roman"/>
              </w:rPr>
              <w:t>497</w:t>
            </w:r>
          </w:p>
        </w:tc>
        <w:tc>
          <w:tcPr>
            <w:tcW w:w="391" w:type="pct"/>
            <w:tcBorders>
              <w:top w:val="nil"/>
              <w:left w:val="nil"/>
              <w:bottom w:val="single" w:sz="4" w:space="0" w:color="auto"/>
              <w:right w:val="single" w:sz="4" w:space="0" w:color="auto"/>
            </w:tcBorders>
            <w:shd w:val="clear" w:color="auto" w:fill="auto"/>
            <w:noWrap/>
            <w:vAlign w:val="center"/>
            <w:hideMark/>
          </w:tcPr>
          <w:p w14:paraId="39333760"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7CE026A1"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3E36D6A4" w14:textId="77777777" w:rsidR="00D22C89" w:rsidRPr="00307700" w:rsidRDefault="00D22C89" w:rsidP="00D22C89">
            <w:pPr>
              <w:pStyle w:val="1fffb"/>
              <w:rPr>
                <w:rFonts w:cs="Times New Roman"/>
              </w:rPr>
            </w:pPr>
            <w:r w:rsidRPr="00307700">
              <w:rPr>
                <w:rFonts w:cs="Times New Roman"/>
              </w:rPr>
              <w:t>1,71</w:t>
            </w:r>
          </w:p>
        </w:tc>
      </w:tr>
      <w:tr w:rsidR="00D22C89" w:rsidRPr="00307700" w14:paraId="6FC52CC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1F89BB0" w14:textId="77777777" w:rsidR="00D22C89" w:rsidRPr="00307700" w:rsidRDefault="00D22C89" w:rsidP="00D22C89">
            <w:pPr>
              <w:pStyle w:val="1fffb"/>
              <w:rPr>
                <w:rFonts w:cs="Times New Roman"/>
              </w:rPr>
            </w:pPr>
            <w:r w:rsidRPr="00307700">
              <w:rPr>
                <w:rFonts w:cs="Times New Roman"/>
              </w:rPr>
              <w:t>ТК-20</w:t>
            </w:r>
          </w:p>
        </w:tc>
        <w:tc>
          <w:tcPr>
            <w:tcW w:w="469" w:type="pct"/>
            <w:tcBorders>
              <w:top w:val="nil"/>
              <w:left w:val="nil"/>
              <w:bottom w:val="single" w:sz="4" w:space="0" w:color="auto"/>
              <w:right w:val="single" w:sz="4" w:space="0" w:color="auto"/>
            </w:tcBorders>
            <w:shd w:val="clear" w:color="auto" w:fill="auto"/>
            <w:vAlign w:val="center"/>
            <w:hideMark/>
          </w:tcPr>
          <w:p w14:paraId="39796FC0" w14:textId="77777777" w:rsidR="00D22C89" w:rsidRPr="00307700" w:rsidRDefault="00D22C89" w:rsidP="00D22C89">
            <w:pPr>
              <w:pStyle w:val="1fffb"/>
              <w:rPr>
                <w:rFonts w:cs="Times New Roman"/>
              </w:rPr>
            </w:pPr>
            <w:r w:rsidRPr="00307700">
              <w:rPr>
                <w:rFonts w:cs="Times New Roman"/>
              </w:rPr>
              <w:t>ТК-21</w:t>
            </w:r>
          </w:p>
        </w:tc>
        <w:tc>
          <w:tcPr>
            <w:tcW w:w="425" w:type="pct"/>
            <w:tcBorders>
              <w:top w:val="nil"/>
              <w:left w:val="nil"/>
              <w:bottom w:val="single" w:sz="4" w:space="0" w:color="auto"/>
              <w:right w:val="single" w:sz="4" w:space="0" w:color="auto"/>
            </w:tcBorders>
            <w:shd w:val="clear" w:color="auto" w:fill="auto"/>
            <w:noWrap/>
            <w:vAlign w:val="center"/>
            <w:hideMark/>
          </w:tcPr>
          <w:p w14:paraId="02C0F72B"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3FD6CBA4"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2E4F3410"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2F8D205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541F150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776A2CE" w14:textId="77777777" w:rsidR="00D22C89" w:rsidRPr="00307700" w:rsidRDefault="00D22C89" w:rsidP="00D22C89">
            <w:pPr>
              <w:pStyle w:val="1fffb"/>
              <w:rPr>
                <w:rFonts w:cs="Times New Roman"/>
              </w:rPr>
            </w:pPr>
            <w:r w:rsidRPr="00307700">
              <w:rPr>
                <w:rFonts w:cs="Times New Roman"/>
              </w:rPr>
              <w:t>497</w:t>
            </w:r>
          </w:p>
        </w:tc>
        <w:tc>
          <w:tcPr>
            <w:tcW w:w="391" w:type="pct"/>
            <w:tcBorders>
              <w:top w:val="nil"/>
              <w:left w:val="nil"/>
              <w:bottom w:val="single" w:sz="4" w:space="0" w:color="auto"/>
              <w:right w:val="single" w:sz="4" w:space="0" w:color="auto"/>
            </w:tcBorders>
            <w:shd w:val="clear" w:color="auto" w:fill="auto"/>
            <w:noWrap/>
            <w:vAlign w:val="center"/>
            <w:hideMark/>
          </w:tcPr>
          <w:p w14:paraId="2D509CF1"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08A196CE"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3A231ABA" w14:textId="77777777" w:rsidR="00D22C89" w:rsidRPr="00307700" w:rsidRDefault="00D22C89" w:rsidP="00D22C89">
            <w:pPr>
              <w:pStyle w:val="1fffb"/>
              <w:rPr>
                <w:rFonts w:cs="Times New Roman"/>
              </w:rPr>
            </w:pPr>
            <w:r w:rsidRPr="00307700">
              <w:rPr>
                <w:rFonts w:cs="Times New Roman"/>
              </w:rPr>
              <w:t>1,71</w:t>
            </w:r>
          </w:p>
        </w:tc>
      </w:tr>
      <w:tr w:rsidR="00D22C89" w:rsidRPr="00307700" w14:paraId="3395F69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A52EA7C" w14:textId="77777777" w:rsidR="00D22C89" w:rsidRPr="00307700" w:rsidRDefault="00D22C89" w:rsidP="00D22C89">
            <w:pPr>
              <w:pStyle w:val="1fffb"/>
              <w:rPr>
                <w:rFonts w:cs="Times New Roman"/>
              </w:rPr>
            </w:pPr>
            <w:r w:rsidRPr="00307700">
              <w:rPr>
                <w:rFonts w:cs="Times New Roman"/>
              </w:rPr>
              <w:t>ТК-19</w:t>
            </w:r>
          </w:p>
        </w:tc>
        <w:tc>
          <w:tcPr>
            <w:tcW w:w="469" w:type="pct"/>
            <w:tcBorders>
              <w:top w:val="nil"/>
              <w:left w:val="nil"/>
              <w:bottom w:val="single" w:sz="4" w:space="0" w:color="auto"/>
              <w:right w:val="single" w:sz="4" w:space="0" w:color="auto"/>
            </w:tcBorders>
            <w:shd w:val="clear" w:color="auto" w:fill="auto"/>
            <w:vAlign w:val="center"/>
            <w:hideMark/>
          </w:tcPr>
          <w:p w14:paraId="59FA9959" w14:textId="77777777" w:rsidR="00D22C89" w:rsidRPr="00307700" w:rsidRDefault="00D22C89" w:rsidP="00D22C89">
            <w:pPr>
              <w:pStyle w:val="1fffb"/>
              <w:rPr>
                <w:rFonts w:cs="Times New Roman"/>
              </w:rPr>
            </w:pPr>
            <w:r w:rsidRPr="00307700">
              <w:rPr>
                <w:rFonts w:cs="Times New Roman"/>
              </w:rPr>
              <w:t>ТК-22</w:t>
            </w:r>
          </w:p>
        </w:tc>
        <w:tc>
          <w:tcPr>
            <w:tcW w:w="425" w:type="pct"/>
            <w:tcBorders>
              <w:top w:val="nil"/>
              <w:left w:val="nil"/>
              <w:bottom w:val="single" w:sz="4" w:space="0" w:color="auto"/>
              <w:right w:val="single" w:sz="4" w:space="0" w:color="auto"/>
            </w:tcBorders>
            <w:shd w:val="clear" w:color="auto" w:fill="auto"/>
            <w:noWrap/>
            <w:vAlign w:val="center"/>
            <w:hideMark/>
          </w:tcPr>
          <w:p w14:paraId="7DD9C05F"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25B602EF"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529B5F91"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noWrap/>
            <w:vAlign w:val="center"/>
            <w:hideMark/>
          </w:tcPr>
          <w:p w14:paraId="2DAE283A"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0D49F7C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9B3B521"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noWrap/>
            <w:vAlign w:val="center"/>
            <w:hideMark/>
          </w:tcPr>
          <w:p w14:paraId="2E38AE66"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noWrap/>
            <w:vAlign w:val="center"/>
            <w:hideMark/>
          </w:tcPr>
          <w:p w14:paraId="4F8738C0"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noWrap/>
            <w:vAlign w:val="center"/>
            <w:hideMark/>
          </w:tcPr>
          <w:p w14:paraId="1198F259" w14:textId="77777777" w:rsidR="00D22C89" w:rsidRPr="00307700" w:rsidRDefault="00D22C89" w:rsidP="00D22C89">
            <w:pPr>
              <w:pStyle w:val="1fffb"/>
              <w:rPr>
                <w:rFonts w:cs="Times New Roman"/>
              </w:rPr>
            </w:pPr>
            <w:r w:rsidRPr="00307700">
              <w:rPr>
                <w:rFonts w:cs="Times New Roman"/>
              </w:rPr>
              <w:t>0,00</w:t>
            </w:r>
          </w:p>
        </w:tc>
      </w:tr>
      <w:tr w:rsidR="00D22C89" w:rsidRPr="00307700" w14:paraId="691012F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B217917" w14:textId="77777777" w:rsidR="00D22C89" w:rsidRPr="00307700" w:rsidRDefault="00D22C89" w:rsidP="00D22C89">
            <w:pPr>
              <w:pStyle w:val="1fffb"/>
              <w:rPr>
                <w:rFonts w:cs="Times New Roman"/>
              </w:rPr>
            </w:pPr>
            <w:r w:rsidRPr="00307700">
              <w:rPr>
                <w:rFonts w:cs="Times New Roman"/>
              </w:rPr>
              <w:t>ТК-22</w:t>
            </w:r>
          </w:p>
        </w:tc>
        <w:tc>
          <w:tcPr>
            <w:tcW w:w="469" w:type="pct"/>
            <w:tcBorders>
              <w:top w:val="nil"/>
              <w:left w:val="nil"/>
              <w:bottom w:val="single" w:sz="4" w:space="0" w:color="auto"/>
              <w:right w:val="single" w:sz="4" w:space="0" w:color="auto"/>
            </w:tcBorders>
            <w:shd w:val="clear" w:color="auto" w:fill="auto"/>
            <w:vAlign w:val="center"/>
            <w:hideMark/>
          </w:tcPr>
          <w:p w14:paraId="6E2F1B5A" w14:textId="77777777" w:rsidR="00D22C89" w:rsidRPr="00307700" w:rsidRDefault="00D22C89" w:rsidP="00D22C89">
            <w:pPr>
              <w:pStyle w:val="1fffb"/>
              <w:rPr>
                <w:rFonts w:cs="Times New Roman"/>
              </w:rPr>
            </w:pPr>
            <w:r w:rsidRPr="00307700">
              <w:rPr>
                <w:rFonts w:cs="Times New Roman"/>
              </w:rPr>
              <w:t>ТК-5 (кот.№1)</w:t>
            </w:r>
          </w:p>
        </w:tc>
        <w:tc>
          <w:tcPr>
            <w:tcW w:w="425" w:type="pct"/>
            <w:tcBorders>
              <w:top w:val="nil"/>
              <w:left w:val="nil"/>
              <w:bottom w:val="single" w:sz="4" w:space="0" w:color="auto"/>
              <w:right w:val="single" w:sz="4" w:space="0" w:color="auto"/>
            </w:tcBorders>
            <w:shd w:val="clear" w:color="auto" w:fill="auto"/>
            <w:noWrap/>
            <w:vAlign w:val="center"/>
            <w:hideMark/>
          </w:tcPr>
          <w:p w14:paraId="20394E26"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5177C46C"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7AB73B0C" w14:textId="77777777" w:rsidR="00D22C89" w:rsidRPr="00307700" w:rsidRDefault="00D22C89" w:rsidP="00D22C89">
            <w:pPr>
              <w:pStyle w:val="1fffb"/>
              <w:rPr>
                <w:rFonts w:cs="Times New Roman"/>
              </w:rPr>
            </w:pPr>
            <w:r w:rsidRPr="00307700">
              <w:rPr>
                <w:rFonts w:cs="Times New Roman"/>
              </w:rPr>
              <w:t>302,8</w:t>
            </w:r>
          </w:p>
        </w:tc>
        <w:tc>
          <w:tcPr>
            <w:tcW w:w="369" w:type="pct"/>
            <w:tcBorders>
              <w:top w:val="nil"/>
              <w:left w:val="nil"/>
              <w:bottom w:val="single" w:sz="4" w:space="0" w:color="auto"/>
              <w:right w:val="single" w:sz="4" w:space="0" w:color="auto"/>
            </w:tcBorders>
            <w:shd w:val="clear" w:color="auto" w:fill="auto"/>
            <w:noWrap/>
            <w:vAlign w:val="center"/>
            <w:hideMark/>
          </w:tcPr>
          <w:p w14:paraId="62613710"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468A5CD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517AF5E" w14:textId="77777777" w:rsidR="00D22C89" w:rsidRPr="00307700" w:rsidRDefault="00D22C89" w:rsidP="00D22C89">
            <w:pPr>
              <w:pStyle w:val="1fffb"/>
              <w:rPr>
                <w:rFonts w:cs="Times New Roman"/>
              </w:rPr>
            </w:pPr>
            <w:r w:rsidRPr="00307700">
              <w:rPr>
                <w:rFonts w:cs="Times New Roman"/>
              </w:rPr>
              <w:t>24336</w:t>
            </w:r>
          </w:p>
        </w:tc>
        <w:tc>
          <w:tcPr>
            <w:tcW w:w="391" w:type="pct"/>
            <w:tcBorders>
              <w:top w:val="nil"/>
              <w:left w:val="nil"/>
              <w:bottom w:val="single" w:sz="4" w:space="0" w:color="auto"/>
              <w:right w:val="single" w:sz="4" w:space="0" w:color="auto"/>
            </w:tcBorders>
            <w:shd w:val="clear" w:color="auto" w:fill="auto"/>
            <w:noWrap/>
            <w:vAlign w:val="center"/>
            <w:hideMark/>
          </w:tcPr>
          <w:p w14:paraId="38AF8323" w14:textId="77777777" w:rsidR="00D22C89" w:rsidRPr="00307700" w:rsidRDefault="00D22C89" w:rsidP="00D22C89">
            <w:pPr>
              <w:pStyle w:val="1fffb"/>
              <w:rPr>
                <w:rFonts w:cs="Times New Roman"/>
              </w:rPr>
            </w:pPr>
            <w:r w:rsidRPr="00307700">
              <w:rPr>
                <w:rFonts w:cs="Times New Roman"/>
              </w:rPr>
              <w:t>156</w:t>
            </w:r>
          </w:p>
        </w:tc>
        <w:tc>
          <w:tcPr>
            <w:tcW w:w="386" w:type="pct"/>
            <w:tcBorders>
              <w:top w:val="nil"/>
              <w:left w:val="nil"/>
              <w:bottom w:val="single" w:sz="4" w:space="0" w:color="auto"/>
              <w:right w:val="single" w:sz="4" w:space="0" w:color="auto"/>
            </w:tcBorders>
            <w:shd w:val="clear" w:color="auto" w:fill="auto"/>
            <w:noWrap/>
            <w:vAlign w:val="center"/>
            <w:hideMark/>
          </w:tcPr>
          <w:p w14:paraId="4046B553" w14:textId="77777777" w:rsidR="00D22C89" w:rsidRPr="00307700" w:rsidRDefault="00D22C89" w:rsidP="00D22C89">
            <w:pPr>
              <w:pStyle w:val="1fffb"/>
              <w:rPr>
                <w:rFonts w:cs="Times New Roman"/>
              </w:rPr>
            </w:pPr>
            <w:r w:rsidRPr="00307700">
              <w:rPr>
                <w:rFonts w:cs="Times New Roman"/>
              </w:rPr>
              <w:t>16,19</w:t>
            </w:r>
          </w:p>
        </w:tc>
        <w:tc>
          <w:tcPr>
            <w:tcW w:w="608" w:type="pct"/>
            <w:tcBorders>
              <w:top w:val="nil"/>
              <w:left w:val="nil"/>
              <w:bottom w:val="single" w:sz="4" w:space="0" w:color="auto"/>
              <w:right w:val="single" w:sz="4" w:space="0" w:color="auto"/>
            </w:tcBorders>
            <w:shd w:val="clear" w:color="auto" w:fill="auto"/>
            <w:noWrap/>
            <w:vAlign w:val="center"/>
            <w:hideMark/>
          </w:tcPr>
          <w:p w14:paraId="73A7024C" w14:textId="77777777" w:rsidR="00D22C89" w:rsidRPr="00307700" w:rsidRDefault="00D22C89" w:rsidP="00D22C89">
            <w:pPr>
              <w:pStyle w:val="1fffb"/>
              <w:rPr>
                <w:rFonts w:cs="Times New Roman"/>
              </w:rPr>
            </w:pPr>
            <w:r w:rsidRPr="00307700">
              <w:rPr>
                <w:rFonts w:cs="Times New Roman"/>
              </w:rPr>
              <w:t>165,33</w:t>
            </w:r>
          </w:p>
        </w:tc>
      </w:tr>
      <w:tr w:rsidR="00D22C89" w:rsidRPr="00307700" w14:paraId="1DAD70B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8B3B923" w14:textId="77777777" w:rsidR="00D22C89" w:rsidRPr="00307700" w:rsidRDefault="00D22C89" w:rsidP="00D22C89">
            <w:pPr>
              <w:pStyle w:val="1fffb"/>
              <w:rPr>
                <w:rFonts w:cs="Times New Roman"/>
              </w:rPr>
            </w:pPr>
            <w:r w:rsidRPr="00307700">
              <w:rPr>
                <w:rFonts w:cs="Times New Roman"/>
              </w:rPr>
              <w:t>ТК-5</w:t>
            </w:r>
          </w:p>
        </w:tc>
        <w:tc>
          <w:tcPr>
            <w:tcW w:w="469" w:type="pct"/>
            <w:tcBorders>
              <w:top w:val="nil"/>
              <w:left w:val="nil"/>
              <w:bottom w:val="single" w:sz="4" w:space="0" w:color="auto"/>
              <w:right w:val="single" w:sz="4" w:space="0" w:color="auto"/>
            </w:tcBorders>
            <w:shd w:val="clear" w:color="auto" w:fill="auto"/>
            <w:vAlign w:val="center"/>
            <w:hideMark/>
          </w:tcPr>
          <w:p w14:paraId="11D24AC9" w14:textId="77777777" w:rsidR="00D22C89" w:rsidRPr="00307700" w:rsidRDefault="00D22C89" w:rsidP="00D22C89">
            <w:pPr>
              <w:pStyle w:val="1fffb"/>
              <w:rPr>
                <w:rFonts w:cs="Times New Roman"/>
              </w:rPr>
            </w:pPr>
            <w:r w:rsidRPr="00307700">
              <w:rPr>
                <w:rFonts w:cs="Times New Roman"/>
              </w:rPr>
              <w:t>ТК-33</w:t>
            </w:r>
          </w:p>
        </w:tc>
        <w:tc>
          <w:tcPr>
            <w:tcW w:w="425" w:type="pct"/>
            <w:tcBorders>
              <w:top w:val="nil"/>
              <w:left w:val="nil"/>
              <w:bottom w:val="single" w:sz="4" w:space="0" w:color="auto"/>
              <w:right w:val="single" w:sz="4" w:space="0" w:color="auto"/>
            </w:tcBorders>
            <w:shd w:val="clear" w:color="auto" w:fill="auto"/>
            <w:noWrap/>
            <w:vAlign w:val="center"/>
            <w:hideMark/>
          </w:tcPr>
          <w:p w14:paraId="4B8BB70B"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49F9F969"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15E217E0" w14:textId="77777777" w:rsidR="00D22C89" w:rsidRPr="00307700" w:rsidRDefault="00D22C89" w:rsidP="00D22C89">
            <w:pPr>
              <w:pStyle w:val="1fffb"/>
              <w:rPr>
                <w:rFonts w:cs="Times New Roman"/>
              </w:rPr>
            </w:pPr>
            <w:r w:rsidRPr="00307700">
              <w:rPr>
                <w:rFonts w:cs="Times New Roman"/>
              </w:rPr>
              <w:t>30</w:t>
            </w:r>
          </w:p>
        </w:tc>
        <w:tc>
          <w:tcPr>
            <w:tcW w:w="369" w:type="pct"/>
            <w:tcBorders>
              <w:top w:val="nil"/>
              <w:left w:val="nil"/>
              <w:bottom w:val="single" w:sz="4" w:space="0" w:color="auto"/>
              <w:right w:val="single" w:sz="4" w:space="0" w:color="auto"/>
            </w:tcBorders>
            <w:shd w:val="clear" w:color="auto" w:fill="auto"/>
            <w:noWrap/>
            <w:vAlign w:val="center"/>
            <w:hideMark/>
          </w:tcPr>
          <w:p w14:paraId="1DBAA0F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BBE5DE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1263565" w14:textId="77777777" w:rsidR="00D22C89" w:rsidRPr="00307700" w:rsidRDefault="00D22C89" w:rsidP="00D22C89">
            <w:pPr>
              <w:pStyle w:val="1fffb"/>
              <w:rPr>
                <w:rFonts w:cs="Times New Roman"/>
              </w:rPr>
            </w:pPr>
            <w:r w:rsidRPr="00307700">
              <w:rPr>
                <w:rFonts w:cs="Times New Roman"/>
              </w:rPr>
              <w:t>1375</w:t>
            </w:r>
          </w:p>
        </w:tc>
        <w:tc>
          <w:tcPr>
            <w:tcW w:w="391" w:type="pct"/>
            <w:tcBorders>
              <w:top w:val="nil"/>
              <w:left w:val="nil"/>
              <w:bottom w:val="single" w:sz="4" w:space="0" w:color="auto"/>
              <w:right w:val="single" w:sz="4" w:space="0" w:color="auto"/>
            </w:tcBorders>
            <w:shd w:val="clear" w:color="auto" w:fill="auto"/>
            <w:noWrap/>
            <w:vAlign w:val="center"/>
            <w:hideMark/>
          </w:tcPr>
          <w:p w14:paraId="61DB5DE6"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noWrap/>
            <w:vAlign w:val="center"/>
            <w:hideMark/>
          </w:tcPr>
          <w:p w14:paraId="37AE2449" w14:textId="77777777" w:rsidR="00D22C89" w:rsidRPr="00307700" w:rsidRDefault="00D22C89" w:rsidP="00D22C89">
            <w:pPr>
              <w:pStyle w:val="1fffb"/>
              <w:rPr>
                <w:rFonts w:cs="Times New Roman"/>
              </w:rPr>
            </w:pPr>
            <w:r w:rsidRPr="00307700">
              <w:rPr>
                <w:rFonts w:cs="Times New Roman"/>
              </w:rPr>
              <w:t>0,23</w:t>
            </w:r>
          </w:p>
        </w:tc>
        <w:tc>
          <w:tcPr>
            <w:tcW w:w="608" w:type="pct"/>
            <w:tcBorders>
              <w:top w:val="nil"/>
              <w:left w:val="nil"/>
              <w:bottom w:val="single" w:sz="4" w:space="0" w:color="auto"/>
              <w:right w:val="single" w:sz="4" w:space="0" w:color="auto"/>
            </w:tcBorders>
            <w:shd w:val="clear" w:color="auto" w:fill="auto"/>
            <w:noWrap/>
            <w:vAlign w:val="center"/>
            <w:hideMark/>
          </w:tcPr>
          <w:p w14:paraId="2EB2D54B" w14:textId="77777777" w:rsidR="00D22C89" w:rsidRPr="00307700" w:rsidRDefault="00D22C89" w:rsidP="00D22C89">
            <w:pPr>
              <w:pStyle w:val="1fffb"/>
              <w:rPr>
                <w:rFonts w:cs="Times New Roman"/>
              </w:rPr>
            </w:pPr>
            <w:r w:rsidRPr="00307700">
              <w:rPr>
                <w:rFonts w:cs="Times New Roman"/>
              </w:rPr>
              <w:t>6,48</w:t>
            </w:r>
          </w:p>
        </w:tc>
      </w:tr>
      <w:tr w:rsidR="00D22C89" w:rsidRPr="00307700" w14:paraId="4475DB1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1CB0257" w14:textId="77777777" w:rsidR="00D22C89" w:rsidRPr="00307700" w:rsidRDefault="00D22C89" w:rsidP="00D22C89">
            <w:pPr>
              <w:pStyle w:val="1fffb"/>
              <w:rPr>
                <w:rFonts w:cs="Times New Roman"/>
              </w:rPr>
            </w:pPr>
            <w:r w:rsidRPr="00307700">
              <w:rPr>
                <w:rFonts w:cs="Times New Roman"/>
              </w:rPr>
              <w:lastRenderedPageBreak/>
              <w:t>ТК-33</w:t>
            </w:r>
          </w:p>
        </w:tc>
        <w:tc>
          <w:tcPr>
            <w:tcW w:w="469" w:type="pct"/>
            <w:tcBorders>
              <w:top w:val="nil"/>
              <w:left w:val="nil"/>
              <w:bottom w:val="single" w:sz="4" w:space="0" w:color="auto"/>
              <w:right w:val="single" w:sz="4" w:space="0" w:color="auto"/>
            </w:tcBorders>
            <w:shd w:val="clear" w:color="auto" w:fill="auto"/>
            <w:vAlign w:val="center"/>
            <w:hideMark/>
          </w:tcPr>
          <w:p w14:paraId="04258ADE" w14:textId="77777777" w:rsidR="00D22C89" w:rsidRPr="00307700" w:rsidRDefault="00D22C89" w:rsidP="00D22C89">
            <w:pPr>
              <w:pStyle w:val="1fffb"/>
              <w:rPr>
                <w:rFonts w:cs="Times New Roman"/>
              </w:rPr>
            </w:pPr>
            <w:r w:rsidRPr="00307700">
              <w:rPr>
                <w:rFonts w:cs="Times New Roman"/>
              </w:rPr>
              <w:t>ТК-34</w:t>
            </w:r>
          </w:p>
        </w:tc>
        <w:tc>
          <w:tcPr>
            <w:tcW w:w="425" w:type="pct"/>
            <w:tcBorders>
              <w:top w:val="nil"/>
              <w:left w:val="nil"/>
              <w:bottom w:val="single" w:sz="4" w:space="0" w:color="auto"/>
              <w:right w:val="single" w:sz="4" w:space="0" w:color="auto"/>
            </w:tcBorders>
            <w:shd w:val="clear" w:color="auto" w:fill="auto"/>
            <w:noWrap/>
            <w:vAlign w:val="center"/>
            <w:hideMark/>
          </w:tcPr>
          <w:p w14:paraId="2F4D1029"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3A71C07F"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38F2AC8B" w14:textId="77777777" w:rsidR="00D22C89" w:rsidRPr="00307700" w:rsidRDefault="00D22C89" w:rsidP="00D22C89">
            <w:pPr>
              <w:pStyle w:val="1fffb"/>
              <w:rPr>
                <w:rFonts w:cs="Times New Roman"/>
              </w:rPr>
            </w:pPr>
            <w:r w:rsidRPr="00307700">
              <w:rPr>
                <w:rFonts w:cs="Times New Roman"/>
              </w:rPr>
              <w:t>25</w:t>
            </w:r>
          </w:p>
        </w:tc>
        <w:tc>
          <w:tcPr>
            <w:tcW w:w="369" w:type="pct"/>
            <w:tcBorders>
              <w:top w:val="nil"/>
              <w:left w:val="nil"/>
              <w:bottom w:val="single" w:sz="4" w:space="0" w:color="auto"/>
              <w:right w:val="single" w:sz="4" w:space="0" w:color="auto"/>
            </w:tcBorders>
            <w:shd w:val="clear" w:color="auto" w:fill="auto"/>
            <w:noWrap/>
            <w:vAlign w:val="center"/>
            <w:hideMark/>
          </w:tcPr>
          <w:p w14:paraId="50D2134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6399EC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B8BE214" w14:textId="77777777" w:rsidR="00D22C89" w:rsidRPr="00307700" w:rsidRDefault="00D22C89" w:rsidP="00D22C89">
            <w:pPr>
              <w:pStyle w:val="1fffb"/>
              <w:rPr>
                <w:rFonts w:cs="Times New Roman"/>
              </w:rPr>
            </w:pPr>
            <w:r w:rsidRPr="00307700">
              <w:rPr>
                <w:rFonts w:cs="Times New Roman"/>
              </w:rPr>
              <w:t>1022</w:t>
            </w:r>
          </w:p>
        </w:tc>
        <w:tc>
          <w:tcPr>
            <w:tcW w:w="391" w:type="pct"/>
            <w:tcBorders>
              <w:top w:val="nil"/>
              <w:left w:val="nil"/>
              <w:bottom w:val="single" w:sz="4" w:space="0" w:color="auto"/>
              <w:right w:val="single" w:sz="4" w:space="0" w:color="auto"/>
            </w:tcBorders>
            <w:shd w:val="clear" w:color="auto" w:fill="auto"/>
            <w:noWrap/>
            <w:vAlign w:val="center"/>
            <w:hideMark/>
          </w:tcPr>
          <w:p w14:paraId="106CC0D5"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noWrap/>
            <w:vAlign w:val="center"/>
            <w:hideMark/>
          </w:tcPr>
          <w:p w14:paraId="372E5B42" w14:textId="77777777" w:rsidR="00D22C89" w:rsidRPr="00307700" w:rsidRDefault="00D22C89" w:rsidP="00D22C89">
            <w:pPr>
              <w:pStyle w:val="1fffb"/>
              <w:rPr>
                <w:rFonts w:cs="Times New Roman"/>
              </w:rPr>
            </w:pPr>
            <w:r w:rsidRPr="00307700">
              <w:rPr>
                <w:rFonts w:cs="Times New Roman"/>
              </w:rPr>
              <w:t>0,13</w:t>
            </w:r>
          </w:p>
        </w:tc>
        <w:tc>
          <w:tcPr>
            <w:tcW w:w="608" w:type="pct"/>
            <w:tcBorders>
              <w:top w:val="nil"/>
              <w:left w:val="nil"/>
              <w:bottom w:val="single" w:sz="4" w:space="0" w:color="auto"/>
              <w:right w:val="single" w:sz="4" w:space="0" w:color="auto"/>
            </w:tcBorders>
            <w:shd w:val="clear" w:color="auto" w:fill="auto"/>
            <w:noWrap/>
            <w:vAlign w:val="center"/>
            <w:hideMark/>
          </w:tcPr>
          <w:p w14:paraId="086FCF71" w14:textId="77777777" w:rsidR="00D22C89" w:rsidRPr="00307700" w:rsidRDefault="00D22C89" w:rsidP="00D22C89">
            <w:pPr>
              <w:pStyle w:val="1fffb"/>
              <w:rPr>
                <w:rFonts w:cs="Times New Roman"/>
              </w:rPr>
            </w:pPr>
            <w:r w:rsidRPr="00307700">
              <w:rPr>
                <w:rFonts w:cs="Times New Roman"/>
              </w:rPr>
              <w:t>4,45</w:t>
            </w:r>
          </w:p>
        </w:tc>
      </w:tr>
      <w:tr w:rsidR="00D22C89" w:rsidRPr="00307700" w14:paraId="5968CA1C"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8622424" w14:textId="77777777" w:rsidR="00D22C89" w:rsidRPr="00307700" w:rsidRDefault="00D22C89" w:rsidP="00D22C89">
            <w:pPr>
              <w:pStyle w:val="1fffb"/>
              <w:rPr>
                <w:rFonts w:cs="Times New Roman"/>
              </w:rPr>
            </w:pPr>
            <w:r w:rsidRPr="00307700">
              <w:rPr>
                <w:rFonts w:cs="Times New Roman"/>
              </w:rPr>
              <w:t>ТК-34</w:t>
            </w:r>
          </w:p>
        </w:tc>
        <w:tc>
          <w:tcPr>
            <w:tcW w:w="469" w:type="pct"/>
            <w:tcBorders>
              <w:top w:val="nil"/>
              <w:left w:val="nil"/>
              <w:bottom w:val="single" w:sz="4" w:space="0" w:color="auto"/>
              <w:right w:val="single" w:sz="4" w:space="0" w:color="auto"/>
            </w:tcBorders>
            <w:shd w:val="clear" w:color="auto" w:fill="auto"/>
            <w:vAlign w:val="center"/>
            <w:hideMark/>
          </w:tcPr>
          <w:p w14:paraId="68117AC7" w14:textId="77777777" w:rsidR="00D22C89" w:rsidRPr="00307700" w:rsidRDefault="00D22C89" w:rsidP="00D22C89">
            <w:pPr>
              <w:pStyle w:val="1fffb"/>
              <w:rPr>
                <w:rFonts w:cs="Times New Roman"/>
              </w:rPr>
            </w:pPr>
            <w:r w:rsidRPr="00307700">
              <w:rPr>
                <w:rFonts w:cs="Times New Roman"/>
              </w:rPr>
              <w:t>ТК-35</w:t>
            </w:r>
          </w:p>
        </w:tc>
        <w:tc>
          <w:tcPr>
            <w:tcW w:w="425" w:type="pct"/>
            <w:tcBorders>
              <w:top w:val="nil"/>
              <w:left w:val="nil"/>
              <w:bottom w:val="single" w:sz="4" w:space="0" w:color="auto"/>
              <w:right w:val="single" w:sz="4" w:space="0" w:color="auto"/>
            </w:tcBorders>
            <w:shd w:val="clear" w:color="auto" w:fill="auto"/>
            <w:noWrap/>
            <w:vAlign w:val="center"/>
            <w:hideMark/>
          </w:tcPr>
          <w:p w14:paraId="01A00E52"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74521416"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0BD987F5" w14:textId="77777777" w:rsidR="00D22C89" w:rsidRPr="00307700" w:rsidRDefault="00D22C89" w:rsidP="00D22C89">
            <w:pPr>
              <w:pStyle w:val="1fffb"/>
              <w:rPr>
                <w:rFonts w:cs="Times New Roman"/>
              </w:rPr>
            </w:pPr>
            <w:r w:rsidRPr="00307700">
              <w:rPr>
                <w:rFonts w:cs="Times New Roman"/>
              </w:rPr>
              <w:t>17</w:t>
            </w:r>
          </w:p>
        </w:tc>
        <w:tc>
          <w:tcPr>
            <w:tcW w:w="369" w:type="pct"/>
            <w:tcBorders>
              <w:top w:val="nil"/>
              <w:left w:val="nil"/>
              <w:bottom w:val="single" w:sz="4" w:space="0" w:color="auto"/>
              <w:right w:val="single" w:sz="4" w:space="0" w:color="auto"/>
            </w:tcBorders>
            <w:shd w:val="clear" w:color="auto" w:fill="auto"/>
            <w:noWrap/>
            <w:vAlign w:val="center"/>
            <w:hideMark/>
          </w:tcPr>
          <w:p w14:paraId="334179A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71E5BA1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521C354" w14:textId="77777777" w:rsidR="00D22C89" w:rsidRPr="00307700" w:rsidRDefault="00D22C89" w:rsidP="00D22C89">
            <w:pPr>
              <w:pStyle w:val="1fffb"/>
              <w:rPr>
                <w:rFonts w:cs="Times New Roman"/>
              </w:rPr>
            </w:pPr>
            <w:r w:rsidRPr="00307700">
              <w:rPr>
                <w:rFonts w:cs="Times New Roman"/>
              </w:rPr>
              <w:t>695</w:t>
            </w:r>
          </w:p>
        </w:tc>
        <w:tc>
          <w:tcPr>
            <w:tcW w:w="391" w:type="pct"/>
            <w:tcBorders>
              <w:top w:val="nil"/>
              <w:left w:val="nil"/>
              <w:bottom w:val="single" w:sz="4" w:space="0" w:color="auto"/>
              <w:right w:val="single" w:sz="4" w:space="0" w:color="auto"/>
            </w:tcBorders>
            <w:shd w:val="clear" w:color="auto" w:fill="auto"/>
            <w:noWrap/>
            <w:vAlign w:val="center"/>
            <w:hideMark/>
          </w:tcPr>
          <w:p w14:paraId="4B4F2A6F"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noWrap/>
            <w:vAlign w:val="center"/>
            <w:hideMark/>
          </w:tcPr>
          <w:p w14:paraId="371BB1A7" w14:textId="77777777" w:rsidR="00D22C89" w:rsidRPr="00307700" w:rsidRDefault="00D22C89" w:rsidP="00D22C89">
            <w:pPr>
              <w:pStyle w:val="1fffb"/>
              <w:rPr>
                <w:rFonts w:cs="Times New Roman"/>
              </w:rPr>
            </w:pPr>
            <w:r w:rsidRPr="00307700">
              <w:rPr>
                <w:rFonts w:cs="Times New Roman"/>
              </w:rPr>
              <w:t>0,09</w:t>
            </w:r>
          </w:p>
        </w:tc>
        <w:tc>
          <w:tcPr>
            <w:tcW w:w="608" w:type="pct"/>
            <w:tcBorders>
              <w:top w:val="nil"/>
              <w:left w:val="nil"/>
              <w:bottom w:val="single" w:sz="4" w:space="0" w:color="auto"/>
              <w:right w:val="single" w:sz="4" w:space="0" w:color="auto"/>
            </w:tcBorders>
            <w:shd w:val="clear" w:color="auto" w:fill="auto"/>
            <w:noWrap/>
            <w:vAlign w:val="center"/>
            <w:hideMark/>
          </w:tcPr>
          <w:p w14:paraId="3C7B1887" w14:textId="77777777" w:rsidR="00D22C89" w:rsidRPr="00307700" w:rsidRDefault="00D22C89" w:rsidP="00D22C89">
            <w:pPr>
              <w:pStyle w:val="1fffb"/>
              <w:rPr>
                <w:rFonts w:cs="Times New Roman"/>
              </w:rPr>
            </w:pPr>
            <w:r w:rsidRPr="00307700">
              <w:rPr>
                <w:rFonts w:cs="Times New Roman"/>
              </w:rPr>
              <w:t>3,03</w:t>
            </w:r>
          </w:p>
        </w:tc>
      </w:tr>
      <w:tr w:rsidR="00D22C89" w:rsidRPr="00307700" w14:paraId="2ECD696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41E708F" w14:textId="77777777" w:rsidR="00D22C89" w:rsidRPr="00307700" w:rsidRDefault="00D22C89" w:rsidP="00D22C89">
            <w:pPr>
              <w:pStyle w:val="1fffb"/>
              <w:rPr>
                <w:rFonts w:cs="Times New Roman"/>
              </w:rPr>
            </w:pPr>
            <w:r w:rsidRPr="00307700">
              <w:rPr>
                <w:rFonts w:cs="Times New Roman"/>
              </w:rPr>
              <w:t>ТК-35</w:t>
            </w:r>
          </w:p>
        </w:tc>
        <w:tc>
          <w:tcPr>
            <w:tcW w:w="469" w:type="pct"/>
            <w:tcBorders>
              <w:top w:val="nil"/>
              <w:left w:val="nil"/>
              <w:bottom w:val="single" w:sz="4" w:space="0" w:color="auto"/>
              <w:right w:val="single" w:sz="4" w:space="0" w:color="auto"/>
            </w:tcBorders>
            <w:shd w:val="clear" w:color="auto" w:fill="auto"/>
            <w:vAlign w:val="center"/>
            <w:hideMark/>
          </w:tcPr>
          <w:p w14:paraId="3ED0F65D" w14:textId="77777777" w:rsidR="00D22C89" w:rsidRPr="00307700" w:rsidRDefault="00D22C89" w:rsidP="00D22C89">
            <w:pPr>
              <w:pStyle w:val="1fffb"/>
              <w:rPr>
                <w:rFonts w:cs="Times New Roman"/>
              </w:rPr>
            </w:pPr>
            <w:r w:rsidRPr="00307700">
              <w:rPr>
                <w:rFonts w:cs="Times New Roman"/>
              </w:rPr>
              <w:t>ТК-36</w:t>
            </w:r>
          </w:p>
        </w:tc>
        <w:tc>
          <w:tcPr>
            <w:tcW w:w="425" w:type="pct"/>
            <w:tcBorders>
              <w:top w:val="nil"/>
              <w:left w:val="nil"/>
              <w:bottom w:val="single" w:sz="4" w:space="0" w:color="auto"/>
              <w:right w:val="single" w:sz="4" w:space="0" w:color="auto"/>
            </w:tcBorders>
            <w:shd w:val="clear" w:color="auto" w:fill="auto"/>
            <w:noWrap/>
            <w:vAlign w:val="center"/>
            <w:hideMark/>
          </w:tcPr>
          <w:p w14:paraId="71883482"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1153608E"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46ABEED8" w14:textId="77777777" w:rsidR="00D22C89" w:rsidRPr="00307700" w:rsidRDefault="00D22C89" w:rsidP="00D22C89">
            <w:pPr>
              <w:pStyle w:val="1fffb"/>
              <w:rPr>
                <w:rFonts w:cs="Times New Roman"/>
              </w:rPr>
            </w:pPr>
            <w:r w:rsidRPr="00307700">
              <w:rPr>
                <w:rFonts w:cs="Times New Roman"/>
              </w:rPr>
              <w:t>4</w:t>
            </w:r>
          </w:p>
        </w:tc>
        <w:tc>
          <w:tcPr>
            <w:tcW w:w="369" w:type="pct"/>
            <w:tcBorders>
              <w:top w:val="nil"/>
              <w:left w:val="nil"/>
              <w:bottom w:val="single" w:sz="4" w:space="0" w:color="auto"/>
              <w:right w:val="single" w:sz="4" w:space="0" w:color="auto"/>
            </w:tcBorders>
            <w:shd w:val="clear" w:color="auto" w:fill="auto"/>
            <w:noWrap/>
            <w:vAlign w:val="center"/>
            <w:hideMark/>
          </w:tcPr>
          <w:p w14:paraId="4CF6A458"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D0B8F9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F8FB872" w14:textId="77777777" w:rsidR="00D22C89" w:rsidRPr="00307700" w:rsidRDefault="00D22C89" w:rsidP="00D22C89">
            <w:pPr>
              <w:pStyle w:val="1fffb"/>
              <w:rPr>
                <w:rFonts w:cs="Times New Roman"/>
              </w:rPr>
            </w:pPr>
            <w:r w:rsidRPr="00307700">
              <w:rPr>
                <w:rFonts w:cs="Times New Roman"/>
              </w:rPr>
              <w:t>164</w:t>
            </w:r>
          </w:p>
        </w:tc>
        <w:tc>
          <w:tcPr>
            <w:tcW w:w="391" w:type="pct"/>
            <w:tcBorders>
              <w:top w:val="nil"/>
              <w:left w:val="nil"/>
              <w:bottom w:val="single" w:sz="4" w:space="0" w:color="auto"/>
              <w:right w:val="single" w:sz="4" w:space="0" w:color="auto"/>
            </w:tcBorders>
            <w:shd w:val="clear" w:color="auto" w:fill="auto"/>
            <w:noWrap/>
            <w:vAlign w:val="center"/>
            <w:hideMark/>
          </w:tcPr>
          <w:p w14:paraId="37A3B02D"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noWrap/>
            <w:vAlign w:val="center"/>
            <w:hideMark/>
          </w:tcPr>
          <w:p w14:paraId="1DAA821F"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noWrap/>
            <w:vAlign w:val="center"/>
            <w:hideMark/>
          </w:tcPr>
          <w:p w14:paraId="314E9596" w14:textId="77777777" w:rsidR="00D22C89" w:rsidRPr="00307700" w:rsidRDefault="00D22C89" w:rsidP="00D22C89">
            <w:pPr>
              <w:pStyle w:val="1fffb"/>
              <w:rPr>
                <w:rFonts w:cs="Times New Roman"/>
              </w:rPr>
            </w:pPr>
            <w:r w:rsidRPr="00307700">
              <w:rPr>
                <w:rFonts w:cs="Times New Roman"/>
              </w:rPr>
              <w:t>0,71</w:t>
            </w:r>
          </w:p>
        </w:tc>
      </w:tr>
      <w:tr w:rsidR="00D22C89" w:rsidRPr="00307700" w14:paraId="7630FC2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952041E" w14:textId="77777777" w:rsidR="00D22C89" w:rsidRPr="00307700" w:rsidRDefault="00D22C89" w:rsidP="00D22C89">
            <w:pPr>
              <w:pStyle w:val="1fffb"/>
              <w:rPr>
                <w:rFonts w:cs="Times New Roman"/>
              </w:rPr>
            </w:pPr>
            <w:r w:rsidRPr="00307700">
              <w:rPr>
                <w:rFonts w:cs="Times New Roman"/>
              </w:rPr>
              <w:t>ТК-36</w:t>
            </w:r>
          </w:p>
        </w:tc>
        <w:tc>
          <w:tcPr>
            <w:tcW w:w="469" w:type="pct"/>
            <w:tcBorders>
              <w:top w:val="nil"/>
              <w:left w:val="nil"/>
              <w:bottom w:val="single" w:sz="4" w:space="0" w:color="auto"/>
              <w:right w:val="single" w:sz="4" w:space="0" w:color="auto"/>
            </w:tcBorders>
            <w:shd w:val="clear" w:color="auto" w:fill="auto"/>
            <w:vAlign w:val="center"/>
            <w:hideMark/>
          </w:tcPr>
          <w:p w14:paraId="7A74A8FE" w14:textId="77777777" w:rsidR="00D22C89" w:rsidRPr="00307700" w:rsidRDefault="00D22C89" w:rsidP="00D22C89">
            <w:pPr>
              <w:pStyle w:val="1fffb"/>
              <w:rPr>
                <w:rFonts w:cs="Times New Roman"/>
              </w:rPr>
            </w:pPr>
            <w:r w:rsidRPr="00307700">
              <w:rPr>
                <w:rFonts w:cs="Times New Roman"/>
              </w:rPr>
              <w:t>ТК-37</w:t>
            </w:r>
          </w:p>
        </w:tc>
        <w:tc>
          <w:tcPr>
            <w:tcW w:w="425" w:type="pct"/>
            <w:tcBorders>
              <w:top w:val="nil"/>
              <w:left w:val="nil"/>
              <w:bottom w:val="single" w:sz="4" w:space="0" w:color="auto"/>
              <w:right w:val="single" w:sz="4" w:space="0" w:color="auto"/>
            </w:tcBorders>
            <w:shd w:val="clear" w:color="auto" w:fill="auto"/>
            <w:noWrap/>
            <w:vAlign w:val="center"/>
            <w:hideMark/>
          </w:tcPr>
          <w:p w14:paraId="68841E05" w14:textId="77777777" w:rsidR="00D22C89" w:rsidRPr="00307700" w:rsidRDefault="00D22C89" w:rsidP="00D22C89">
            <w:pPr>
              <w:pStyle w:val="1fffb"/>
              <w:rPr>
                <w:rFonts w:cs="Times New Roman"/>
              </w:rPr>
            </w:pPr>
            <w:r w:rsidRPr="00307700">
              <w:rPr>
                <w:rFonts w:cs="Times New Roman"/>
              </w:rPr>
              <w:t>32</w:t>
            </w:r>
          </w:p>
        </w:tc>
        <w:tc>
          <w:tcPr>
            <w:tcW w:w="467" w:type="pct"/>
            <w:tcBorders>
              <w:top w:val="nil"/>
              <w:left w:val="nil"/>
              <w:bottom w:val="single" w:sz="4" w:space="0" w:color="auto"/>
              <w:right w:val="single" w:sz="4" w:space="0" w:color="auto"/>
            </w:tcBorders>
            <w:shd w:val="clear" w:color="auto" w:fill="auto"/>
            <w:noWrap/>
            <w:vAlign w:val="center"/>
            <w:hideMark/>
          </w:tcPr>
          <w:p w14:paraId="2F808880" w14:textId="77777777" w:rsidR="00D22C89" w:rsidRPr="00307700" w:rsidRDefault="00D22C89" w:rsidP="00D22C89">
            <w:pPr>
              <w:pStyle w:val="1fffb"/>
              <w:rPr>
                <w:rFonts w:cs="Times New Roman"/>
              </w:rPr>
            </w:pPr>
            <w:r w:rsidRPr="00307700">
              <w:rPr>
                <w:rFonts w:cs="Times New Roman"/>
              </w:rPr>
              <w:t>16,5</w:t>
            </w:r>
          </w:p>
        </w:tc>
        <w:tc>
          <w:tcPr>
            <w:tcW w:w="657" w:type="pct"/>
            <w:tcBorders>
              <w:top w:val="nil"/>
              <w:left w:val="nil"/>
              <w:bottom w:val="single" w:sz="4" w:space="0" w:color="auto"/>
              <w:right w:val="single" w:sz="4" w:space="0" w:color="auto"/>
            </w:tcBorders>
            <w:shd w:val="clear" w:color="auto" w:fill="auto"/>
            <w:noWrap/>
            <w:vAlign w:val="center"/>
            <w:hideMark/>
          </w:tcPr>
          <w:p w14:paraId="71015271" w14:textId="77777777" w:rsidR="00D22C89" w:rsidRPr="00307700" w:rsidRDefault="00D22C89" w:rsidP="00D22C89">
            <w:pPr>
              <w:pStyle w:val="1fffb"/>
              <w:rPr>
                <w:rFonts w:cs="Times New Roman"/>
              </w:rPr>
            </w:pPr>
            <w:r w:rsidRPr="00307700">
              <w:rPr>
                <w:rFonts w:cs="Times New Roman"/>
              </w:rPr>
              <w:t>18</w:t>
            </w:r>
          </w:p>
        </w:tc>
        <w:tc>
          <w:tcPr>
            <w:tcW w:w="369" w:type="pct"/>
            <w:tcBorders>
              <w:top w:val="nil"/>
              <w:left w:val="nil"/>
              <w:bottom w:val="single" w:sz="4" w:space="0" w:color="auto"/>
              <w:right w:val="single" w:sz="4" w:space="0" w:color="auto"/>
            </w:tcBorders>
            <w:shd w:val="clear" w:color="auto" w:fill="auto"/>
            <w:noWrap/>
            <w:vAlign w:val="center"/>
            <w:hideMark/>
          </w:tcPr>
          <w:p w14:paraId="5AC49EE1"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40FF1E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2BF4444" w14:textId="77777777" w:rsidR="00D22C89" w:rsidRPr="00307700" w:rsidRDefault="00D22C89" w:rsidP="00D22C89">
            <w:pPr>
              <w:pStyle w:val="1fffb"/>
              <w:rPr>
                <w:rFonts w:cs="Times New Roman"/>
              </w:rPr>
            </w:pPr>
            <w:r w:rsidRPr="00307700">
              <w:rPr>
                <w:rFonts w:cs="Times New Roman"/>
              </w:rPr>
              <w:t>419</w:t>
            </w:r>
          </w:p>
        </w:tc>
        <w:tc>
          <w:tcPr>
            <w:tcW w:w="391" w:type="pct"/>
            <w:tcBorders>
              <w:top w:val="nil"/>
              <w:left w:val="nil"/>
              <w:bottom w:val="single" w:sz="4" w:space="0" w:color="auto"/>
              <w:right w:val="single" w:sz="4" w:space="0" w:color="auto"/>
            </w:tcBorders>
            <w:shd w:val="clear" w:color="auto" w:fill="auto"/>
            <w:noWrap/>
            <w:vAlign w:val="center"/>
            <w:hideMark/>
          </w:tcPr>
          <w:p w14:paraId="6EAAC462"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283CE215" w14:textId="77777777" w:rsidR="00D22C89" w:rsidRPr="00307700" w:rsidRDefault="00D22C89" w:rsidP="00D22C89">
            <w:pPr>
              <w:pStyle w:val="1fffb"/>
              <w:rPr>
                <w:rFonts w:cs="Times New Roman"/>
              </w:rPr>
            </w:pPr>
            <w:r w:rsidRPr="00307700">
              <w:rPr>
                <w:rFonts w:cs="Times New Roman"/>
              </w:rPr>
              <w:t>0,01</w:t>
            </w:r>
          </w:p>
        </w:tc>
        <w:tc>
          <w:tcPr>
            <w:tcW w:w="608" w:type="pct"/>
            <w:tcBorders>
              <w:top w:val="nil"/>
              <w:left w:val="nil"/>
              <w:bottom w:val="single" w:sz="4" w:space="0" w:color="auto"/>
              <w:right w:val="single" w:sz="4" w:space="0" w:color="auto"/>
            </w:tcBorders>
            <w:shd w:val="clear" w:color="auto" w:fill="auto"/>
            <w:noWrap/>
            <w:vAlign w:val="center"/>
            <w:hideMark/>
          </w:tcPr>
          <w:p w14:paraId="42BA0A7C" w14:textId="77777777" w:rsidR="00D22C89" w:rsidRPr="00307700" w:rsidRDefault="00D22C89" w:rsidP="00D22C89">
            <w:pPr>
              <w:pStyle w:val="1fffb"/>
              <w:rPr>
                <w:rFonts w:cs="Times New Roman"/>
              </w:rPr>
            </w:pPr>
            <w:r w:rsidRPr="00307700">
              <w:rPr>
                <w:rFonts w:cs="Times New Roman"/>
              </w:rPr>
              <w:t>1,15</w:t>
            </w:r>
          </w:p>
        </w:tc>
      </w:tr>
      <w:tr w:rsidR="00D22C89" w:rsidRPr="00307700" w14:paraId="2D07760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04569F6" w14:textId="77777777" w:rsidR="00D22C89" w:rsidRPr="00307700" w:rsidRDefault="00D22C89" w:rsidP="00D22C89">
            <w:pPr>
              <w:pStyle w:val="1fffb"/>
              <w:rPr>
                <w:rFonts w:cs="Times New Roman"/>
              </w:rPr>
            </w:pPr>
            <w:r w:rsidRPr="00307700">
              <w:rPr>
                <w:rFonts w:cs="Times New Roman"/>
              </w:rPr>
              <w:t>ТК-6</w:t>
            </w:r>
          </w:p>
        </w:tc>
        <w:tc>
          <w:tcPr>
            <w:tcW w:w="469" w:type="pct"/>
            <w:tcBorders>
              <w:top w:val="nil"/>
              <w:left w:val="nil"/>
              <w:bottom w:val="single" w:sz="4" w:space="0" w:color="auto"/>
              <w:right w:val="single" w:sz="4" w:space="0" w:color="auto"/>
            </w:tcBorders>
            <w:shd w:val="clear" w:color="auto" w:fill="auto"/>
            <w:vAlign w:val="center"/>
            <w:hideMark/>
          </w:tcPr>
          <w:p w14:paraId="11FED278" w14:textId="77777777" w:rsidR="00D22C89" w:rsidRPr="00307700" w:rsidRDefault="00D22C89" w:rsidP="00D22C89">
            <w:pPr>
              <w:pStyle w:val="1fffb"/>
              <w:rPr>
                <w:rFonts w:cs="Times New Roman"/>
              </w:rPr>
            </w:pPr>
            <w:r w:rsidRPr="00307700">
              <w:rPr>
                <w:rFonts w:cs="Times New Roman"/>
              </w:rPr>
              <w:t>ТК-30</w:t>
            </w:r>
          </w:p>
        </w:tc>
        <w:tc>
          <w:tcPr>
            <w:tcW w:w="425" w:type="pct"/>
            <w:tcBorders>
              <w:top w:val="nil"/>
              <w:left w:val="nil"/>
              <w:bottom w:val="single" w:sz="4" w:space="0" w:color="auto"/>
              <w:right w:val="single" w:sz="4" w:space="0" w:color="auto"/>
            </w:tcBorders>
            <w:shd w:val="clear" w:color="auto" w:fill="auto"/>
            <w:noWrap/>
            <w:vAlign w:val="center"/>
            <w:hideMark/>
          </w:tcPr>
          <w:p w14:paraId="77DCFFBC"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744BCDB3"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1B1F365A" w14:textId="77777777" w:rsidR="00D22C89" w:rsidRPr="00307700" w:rsidRDefault="00D22C89" w:rsidP="00D22C89">
            <w:pPr>
              <w:pStyle w:val="1fffb"/>
              <w:rPr>
                <w:rFonts w:cs="Times New Roman"/>
              </w:rPr>
            </w:pPr>
            <w:r w:rsidRPr="00307700">
              <w:rPr>
                <w:rFonts w:cs="Times New Roman"/>
              </w:rPr>
              <w:t>6</w:t>
            </w:r>
          </w:p>
        </w:tc>
        <w:tc>
          <w:tcPr>
            <w:tcW w:w="369" w:type="pct"/>
            <w:tcBorders>
              <w:top w:val="nil"/>
              <w:left w:val="nil"/>
              <w:bottom w:val="single" w:sz="4" w:space="0" w:color="auto"/>
              <w:right w:val="single" w:sz="4" w:space="0" w:color="auto"/>
            </w:tcBorders>
            <w:shd w:val="clear" w:color="auto" w:fill="auto"/>
            <w:noWrap/>
            <w:vAlign w:val="center"/>
            <w:hideMark/>
          </w:tcPr>
          <w:p w14:paraId="1774EAF2"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7B660DF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533BF70" w14:textId="77777777" w:rsidR="00D22C89" w:rsidRPr="00307700" w:rsidRDefault="00D22C89" w:rsidP="00D22C89">
            <w:pPr>
              <w:pStyle w:val="1fffb"/>
              <w:rPr>
                <w:rFonts w:cs="Times New Roman"/>
              </w:rPr>
            </w:pPr>
            <w:r w:rsidRPr="00307700">
              <w:rPr>
                <w:rFonts w:cs="Times New Roman"/>
              </w:rPr>
              <w:t>482</w:t>
            </w:r>
          </w:p>
        </w:tc>
        <w:tc>
          <w:tcPr>
            <w:tcW w:w="391" w:type="pct"/>
            <w:tcBorders>
              <w:top w:val="nil"/>
              <w:left w:val="nil"/>
              <w:bottom w:val="single" w:sz="4" w:space="0" w:color="auto"/>
              <w:right w:val="single" w:sz="4" w:space="0" w:color="auto"/>
            </w:tcBorders>
            <w:shd w:val="clear" w:color="auto" w:fill="auto"/>
            <w:noWrap/>
            <w:vAlign w:val="center"/>
            <w:hideMark/>
          </w:tcPr>
          <w:p w14:paraId="7D43F065"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326A4230" w14:textId="77777777" w:rsidR="00D22C89" w:rsidRPr="00307700" w:rsidRDefault="00D22C89" w:rsidP="00D22C89">
            <w:pPr>
              <w:pStyle w:val="1fffb"/>
              <w:rPr>
                <w:rFonts w:cs="Times New Roman"/>
              </w:rPr>
            </w:pPr>
            <w:r w:rsidRPr="00307700">
              <w:rPr>
                <w:rFonts w:cs="Times New Roman"/>
              </w:rPr>
              <w:t>0,32</w:t>
            </w:r>
          </w:p>
        </w:tc>
        <w:tc>
          <w:tcPr>
            <w:tcW w:w="608" w:type="pct"/>
            <w:tcBorders>
              <w:top w:val="nil"/>
              <w:left w:val="nil"/>
              <w:bottom w:val="single" w:sz="4" w:space="0" w:color="auto"/>
              <w:right w:val="single" w:sz="4" w:space="0" w:color="auto"/>
            </w:tcBorders>
            <w:shd w:val="clear" w:color="auto" w:fill="auto"/>
            <w:noWrap/>
            <w:vAlign w:val="center"/>
            <w:hideMark/>
          </w:tcPr>
          <w:p w14:paraId="3179E9B4" w14:textId="77777777" w:rsidR="00D22C89" w:rsidRPr="00307700" w:rsidRDefault="00D22C89" w:rsidP="00D22C89">
            <w:pPr>
              <w:pStyle w:val="1fffb"/>
              <w:rPr>
                <w:rFonts w:cs="Times New Roman"/>
              </w:rPr>
            </w:pPr>
            <w:r w:rsidRPr="00307700">
              <w:rPr>
                <w:rFonts w:cs="Times New Roman"/>
              </w:rPr>
              <w:t>3,28</w:t>
            </w:r>
          </w:p>
        </w:tc>
      </w:tr>
      <w:tr w:rsidR="00D22C89" w:rsidRPr="00307700" w14:paraId="2F76CB0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248E4DC" w14:textId="77777777" w:rsidR="00D22C89" w:rsidRPr="00307700" w:rsidRDefault="00D22C89" w:rsidP="00D22C89">
            <w:pPr>
              <w:pStyle w:val="1fffb"/>
              <w:rPr>
                <w:rFonts w:cs="Times New Roman"/>
              </w:rPr>
            </w:pPr>
            <w:r w:rsidRPr="00307700">
              <w:rPr>
                <w:rFonts w:cs="Times New Roman"/>
              </w:rPr>
              <w:t>ТК-30</w:t>
            </w:r>
          </w:p>
        </w:tc>
        <w:tc>
          <w:tcPr>
            <w:tcW w:w="469" w:type="pct"/>
            <w:tcBorders>
              <w:top w:val="nil"/>
              <w:left w:val="nil"/>
              <w:bottom w:val="single" w:sz="4" w:space="0" w:color="auto"/>
              <w:right w:val="single" w:sz="4" w:space="0" w:color="auto"/>
            </w:tcBorders>
            <w:shd w:val="clear" w:color="auto" w:fill="auto"/>
            <w:vAlign w:val="center"/>
            <w:hideMark/>
          </w:tcPr>
          <w:p w14:paraId="1180835F" w14:textId="77777777" w:rsidR="00D22C89" w:rsidRPr="00307700" w:rsidRDefault="00D22C89" w:rsidP="00D22C89">
            <w:pPr>
              <w:pStyle w:val="1fffb"/>
              <w:rPr>
                <w:rFonts w:cs="Times New Roman"/>
              </w:rPr>
            </w:pPr>
            <w:r w:rsidRPr="00307700">
              <w:rPr>
                <w:rFonts w:cs="Times New Roman"/>
              </w:rPr>
              <w:t>ТК-31</w:t>
            </w:r>
          </w:p>
        </w:tc>
        <w:tc>
          <w:tcPr>
            <w:tcW w:w="425" w:type="pct"/>
            <w:tcBorders>
              <w:top w:val="nil"/>
              <w:left w:val="nil"/>
              <w:bottom w:val="single" w:sz="4" w:space="0" w:color="auto"/>
              <w:right w:val="single" w:sz="4" w:space="0" w:color="auto"/>
            </w:tcBorders>
            <w:shd w:val="clear" w:color="auto" w:fill="auto"/>
            <w:noWrap/>
            <w:vAlign w:val="center"/>
            <w:hideMark/>
          </w:tcPr>
          <w:p w14:paraId="0A3C96E0"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5174CE2A"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09160358" w14:textId="77777777" w:rsidR="00D22C89" w:rsidRPr="00307700" w:rsidRDefault="00D22C89" w:rsidP="00D22C89">
            <w:pPr>
              <w:pStyle w:val="1fffb"/>
              <w:rPr>
                <w:rFonts w:cs="Times New Roman"/>
              </w:rPr>
            </w:pPr>
            <w:r w:rsidRPr="00307700">
              <w:rPr>
                <w:rFonts w:cs="Times New Roman"/>
              </w:rPr>
              <w:t>73,4</w:t>
            </w:r>
          </w:p>
        </w:tc>
        <w:tc>
          <w:tcPr>
            <w:tcW w:w="369" w:type="pct"/>
            <w:tcBorders>
              <w:top w:val="nil"/>
              <w:left w:val="nil"/>
              <w:bottom w:val="single" w:sz="4" w:space="0" w:color="auto"/>
              <w:right w:val="single" w:sz="4" w:space="0" w:color="auto"/>
            </w:tcBorders>
            <w:shd w:val="clear" w:color="auto" w:fill="auto"/>
            <w:noWrap/>
            <w:vAlign w:val="center"/>
            <w:hideMark/>
          </w:tcPr>
          <w:p w14:paraId="2C8AF188"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960A87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C2C2165" w14:textId="77777777" w:rsidR="00D22C89" w:rsidRPr="00307700" w:rsidRDefault="00D22C89" w:rsidP="00D22C89">
            <w:pPr>
              <w:pStyle w:val="1fffb"/>
              <w:rPr>
                <w:rFonts w:cs="Times New Roman"/>
              </w:rPr>
            </w:pPr>
            <w:r w:rsidRPr="00307700">
              <w:rPr>
                <w:rFonts w:cs="Times New Roman"/>
              </w:rPr>
              <w:t>3364</w:t>
            </w:r>
          </w:p>
        </w:tc>
        <w:tc>
          <w:tcPr>
            <w:tcW w:w="391" w:type="pct"/>
            <w:tcBorders>
              <w:top w:val="nil"/>
              <w:left w:val="nil"/>
              <w:bottom w:val="single" w:sz="4" w:space="0" w:color="auto"/>
              <w:right w:val="single" w:sz="4" w:space="0" w:color="auto"/>
            </w:tcBorders>
            <w:shd w:val="clear" w:color="auto" w:fill="auto"/>
            <w:noWrap/>
            <w:vAlign w:val="center"/>
            <w:hideMark/>
          </w:tcPr>
          <w:p w14:paraId="0409E7B4" w14:textId="77777777" w:rsidR="00D22C89" w:rsidRPr="00307700" w:rsidRDefault="00D22C89" w:rsidP="00D22C89">
            <w:pPr>
              <w:pStyle w:val="1fffb"/>
              <w:rPr>
                <w:rFonts w:cs="Times New Roman"/>
              </w:rPr>
            </w:pPr>
            <w:r w:rsidRPr="00307700">
              <w:rPr>
                <w:rFonts w:cs="Times New Roman"/>
              </w:rPr>
              <w:t>22</w:t>
            </w:r>
          </w:p>
        </w:tc>
        <w:tc>
          <w:tcPr>
            <w:tcW w:w="386" w:type="pct"/>
            <w:tcBorders>
              <w:top w:val="nil"/>
              <w:left w:val="nil"/>
              <w:bottom w:val="single" w:sz="4" w:space="0" w:color="auto"/>
              <w:right w:val="single" w:sz="4" w:space="0" w:color="auto"/>
            </w:tcBorders>
            <w:shd w:val="clear" w:color="auto" w:fill="auto"/>
            <w:noWrap/>
            <w:vAlign w:val="center"/>
            <w:hideMark/>
          </w:tcPr>
          <w:p w14:paraId="0B0A86DC" w14:textId="77777777" w:rsidR="00D22C89" w:rsidRPr="00307700" w:rsidRDefault="00D22C89" w:rsidP="00D22C89">
            <w:pPr>
              <w:pStyle w:val="1fffb"/>
              <w:rPr>
                <w:rFonts w:cs="Times New Roman"/>
              </w:rPr>
            </w:pPr>
            <w:r w:rsidRPr="00307700">
              <w:rPr>
                <w:rFonts w:cs="Times New Roman"/>
              </w:rPr>
              <w:t>0,56</w:t>
            </w:r>
          </w:p>
        </w:tc>
        <w:tc>
          <w:tcPr>
            <w:tcW w:w="608" w:type="pct"/>
            <w:tcBorders>
              <w:top w:val="nil"/>
              <w:left w:val="nil"/>
              <w:bottom w:val="single" w:sz="4" w:space="0" w:color="auto"/>
              <w:right w:val="single" w:sz="4" w:space="0" w:color="auto"/>
            </w:tcBorders>
            <w:shd w:val="clear" w:color="auto" w:fill="auto"/>
            <w:noWrap/>
            <w:vAlign w:val="center"/>
            <w:hideMark/>
          </w:tcPr>
          <w:p w14:paraId="2DE46EAE" w14:textId="77777777" w:rsidR="00D22C89" w:rsidRPr="00307700" w:rsidRDefault="00D22C89" w:rsidP="00D22C89">
            <w:pPr>
              <w:pStyle w:val="1fffb"/>
              <w:rPr>
                <w:rFonts w:cs="Times New Roman"/>
              </w:rPr>
            </w:pPr>
            <w:r w:rsidRPr="00307700">
              <w:rPr>
                <w:rFonts w:cs="Times New Roman"/>
              </w:rPr>
              <w:t>15,85</w:t>
            </w:r>
          </w:p>
        </w:tc>
      </w:tr>
      <w:tr w:rsidR="00D22C89" w:rsidRPr="00307700" w14:paraId="4EACD12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B5684E8" w14:textId="77777777" w:rsidR="00D22C89" w:rsidRPr="00307700" w:rsidRDefault="00D22C89" w:rsidP="00D22C89">
            <w:pPr>
              <w:pStyle w:val="1fffb"/>
              <w:rPr>
                <w:rFonts w:cs="Times New Roman"/>
              </w:rPr>
            </w:pPr>
            <w:r w:rsidRPr="00307700">
              <w:rPr>
                <w:rFonts w:cs="Times New Roman"/>
              </w:rPr>
              <w:t>ТК-31</w:t>
            </w:r>
          </w:p>
        </w:tc>
        <w:tc>
          <w:tcPr>
            <w:tcW w:w="469" w:type="pct"/>
            <w:tcBorders>
              <w:top w:val="nil"/>
              <w:left w:val="nil"/>
              <w:bottom w:val="single" w:sz="4" w:space="0" w:color="auto"/>
              <w:right w:val="single" w:sz="4" w:space="0" w:color="auto"/>
            </w:tcBorders>
            <w:shd w:val="clear" w:color="auto" w:fill="auto"/>
            <w:vAlign w:val="center"/>
            <w:hideMark/>
          </w:tcPr>
          <w:p w14:paraId="4135A42E" w14:textId="77777777" w:rsidR="00D22C89" w:rsidRPr="00307700" w:rsidRDefault="00D22C89" w:rsidP="00D22C89">
            <w:pPr>
              <w:pStyle w:val="1fffb"/>
              <w:rPr>
                <w:rFonts w:cs="Times New Roman"/>
              </w:rPr>
            </w:pPr>
            <w:r w:rsidRPr="00307700">
              <w:rPr>
                <w:rFonts w:cs="Times New Roman"/>
              </w:rPr>
              <w:t>ТК-71</w:t>
            </w:r>
          </w:p>
        </w:tc>
        <w:tc>
          <w:tcPr>
            <w:tcW w:w="425" w:type="pct"/>
            <w:tcBorders>
              <w:top w:val="nil"/>
              <w:left w:val="nil"/>
              <w:bottom w:val="single" w:sz="4" w:space="0" w:color="auto"/>
              <w:right w:val="single" w:sz="4" w:space="0" w:color="auto"/>
            </w:tcBorders>
            <w:shd w:val="clear" w:color="auto" w:fill="auto"/>
            <w:noWrap/>
            <w:vAlign w:val="center"/>
            <w:hideMark/>
          </w:tcPr>
          <w:p w14:paraId="41E841C4"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062FD9DE"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74C5CF12" w14:textId="77777777" w:rsidR="00D22C89" w:rsidRPr="00307700" w:rsidRDefault="00D22C89" w:rsidP="00D22C89">
            <w:pPr>
              <w:pStyle w:val="1fffb"/>
              <w:rPr>
                <w:rFonts w:cs="Times New Roman"/>
              </w:rPr>
            </w:pPr>
            <w:r w:rsidRPr="00307700">
              <w:rPr>
                <w:rFonts w:cs="Times New Roman"/>
              </w:rPr>
              <w:t>26</w:t>
            </w:r>
          </w:p>
        </w:tc>
        <w:tc>
          <w:tcPr>
            <w:tcW w:w="369" w:type="pct"/>
            <w:tcBorders>
              <w:top w:val="nil"/>
              <w:left w:val="nil"/>
              <w:bottom w:val="single" w:sz="4" w:space="0" w:color="auto"/>
              <w:right w:val="single" w:sz="4" w:space="0" w:color="auto"/>
            </w:tcBorders>
            <w:shd w:val="clear" w:color="auto" w:fill="auto"/>
            <w:noWrap/>
            <w:vAlign w:val="center"/>
            <w:hideMark/>
          </w:tcPr>
          <w:p w14:paraId="63A5D2E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B99FC2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D6B6280" w14:textId="77777777" w:rsidR="00D22C89" w:rsidRPr="00307700" w:rsidRDefault="00D22C89" w:rsidP="00D22C89">
            <w:pPr>
              <w:pStyle w:val="1fffb"/>
              <w:rPr>
                <w:rFonts w:cs="Times New Roman"/>
              </w:rPr>
            </w:pPr>
            <w:r w:rsidRPr="00307700">
              <w:rPr>
                <w:rFonts w:cs="Times New Roman"/>
              </w:rPr>
              <w:t>953</w:t>
            </w:r>
          </w:p>
        </w:tc>
        <w:tc>
          <w:tcPr>
            <w:tcW w:w="391" w:type="pct"/>
            <w:tcBorders>
              <w:top w:val="nil"/>
              <w:left w:val="nil"/>
              <w:bottom w:val="single" w:sz="4" w:space="0" w:color="auto"/>
              <w:right w:val="single" w:sz="4" w:space="0" w:color="auto"/>
            </w:tcBorders>
            <w:shd w:val="clear" w:color="auto" w:fill="auto"/>
            <w:noWrap/>
            <w:vAlign w:val="center"/>
            <w:hideMark/>
          </w:tcPr>
          <w:p w14:paraId="6BAE8590"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noWrap/>
            <w:vAlign w:val="center"/>
            <w:hideMark/>
          </w:tcPr>
          <w:p w14:paraId="2146E6F1" w14:textId="77777777" w:rsidR="00D22C89" w:rsidRPr="00307700" w:rsidRDefault="00D22C89" w:rsidP="00D22C89">
            <w:pPr>
              <w:pStyle w:val="1fffb"/>
              <w:rPr>
                <w:rFonts w:cs="Times New Roman"/>
              </w:rPr>
            </w:pPr>
            <w:r w:rsidRPr="00307700">
              <w:rPr>
                <w:rFonts w:cs="Times New Roman"/>
              </w:rPr>
              <w:t>0,09</w:t>
            </w:r>
          </w:p>
        </w:tc>
        <w:tc>
          <w:tcPr>
            <w:tcW w:w="608" w:type="pct"/>
            <w:tcBorders>
              <w:top w:val="nil"/>
              <w:left w:val="nil"/>
              <w:bottom w:val="single" w:sz="4" w:space="0" w:color="auto"/>
              <w:right w:val="single" w:sz="4" w:space="0" w:color="auto"/>
            </w:tcBorders>
            <w:shd w:val="clear" w:color="auto" w:fill="auto"/>
            <w:noWrap/>
            <w:vAlign w:val="center"/>
            <w:hideMark/>
          </w:tcPr>
          <w:p w14:paraId="38166852" w14:textId="77777777" w:rsidR="00D22C89" w:rsidRPr="00307700" w:rsidRDefault="00D22C89" w:rsidP="00D22C89">
            <w:pPr>
              <w:pStyle w:val="1fffb"/>
              <w:rPr>
                <w:rFonts w:cs="Times New Roman"/>
              </w:rPr>
            </w:pPr>
            <w:r w:rsidRPr="00307700">
              <w:rPr>
                <w:rFonts w:cs="Times New Roman"/>
              </w:rPr>
              <w:t>3,95</w:t>
            </w:r>
          </w:p>
        </w:tc>
      </w:tr>
      <w:tr w:rsidR="00D22C89" w:rsidRPr="00307700" w14:paraId="7E02C5C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6E19ED0" w14:textId="77777777" w:rsidR="00D22C89" w:rsidRPr="00307700" w:rsidRDefault="00D22C89" w:rsidP="00D22C89">
            <w:pPr>
              <w:pStyle w:val="1fffb"/>
              <w:rPr>
                <w:rFonts w:cs="Times New Roman"/>
              </w:rPr>
            </w:pPr>
            <w:r w:rsidRPr="00307700">
              <w:rPr>
                <w:rFonts w:cs="Times New Roman"/>
              </w:rPr>
              <w:t>ТК-71</w:t>
            </w:r>
          </w:p>
        </w:tc>
        <w:tc>
          <w:tcPr>
            <w:tcW w:w="469" w:type="pct"/>
            <w:tcBorders>
              <w:top w:val="nil"/>
              <w:left w:val="nil"/>
              <w:bottom w:val="single" w:sz="4" w:space="0" w:color="auto"/>
              <w:right w:val="single" w:sz="4" w:space="0" w:color="auto"/>
            </w:tcBorders>
            <w:shd w:val="clear" w:color="auto" w:fill="auto"/>
            <w:vAlign w:val="center"/>
            <w:hideMark/>
          </w:tcPr>
          <w:p w14:paraId="289667E2" w14:textId="77777777" w:rsidR="00D22C89" w:rsidRPr="00307700" w:rsidRDefault="00D22C89" w:rsidP="00D22C89">
            <w:pPr>
              <w:pStyle w:val="1fffb"/>
              <w:rPr>
                <w:rFonts w:cs="Times New Roman"/>
              </w:rPr>
            </w:pPr>
            <w:r w:rsidRPr="00307700">
              <w:rPr>
                <w:rFonts w:cs="Times New Roman"/>
              </w:rPr>
              <w:t>ТК-70</w:t>
            </w:r>
          </w:p>
        </w:tc>
        <w:tc>
          <w:tcPr>
            <w:tcW w:w="425" w:type="pct"/>
            <w:tcBorders>
              <w:top w:val="nil"/>
              <w:left w:val="nil"/>
              <w:bottom w:val="single" w:sz="4" w:space="0" w:color="auto"/>
              <w:right w:val="single" w:sz="4" w:space="0" w:color="auto"/>
            </w:tcBorders>
            <w:shd w:val="clear" w:color="auto" w:fill="auto"/>
            <w:noWrap/>
            <w:vAlign w:val="center"/>
            <w:hideMark/>
          </w:tcPr>
          <w:p w14:paraId="2D1C062B"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27257AE3"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63E81314"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noWrap/>
            <w:vAlign w:val="center"/>
            <w:hideMark/>
          </w:tcPr>
          <w:p w14:paraId="5930E47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3B8BEC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17AEE0C"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noWrap/>
            <w:vAlign w:val="center"/>
            <w:hideMark/>
          </w:tcPr>
          <w:p w14:paraId="040B0679"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noWrap/>
            <w:vAlign w:val="center"/>
            <w:hideMark/>
          </w:tcPr>
          <w:p w14:paraId="360407B4"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noWrap/>
            <w:vAlign w:val="center"/>
            <w:hideMark/>
          </w:tcPr>
          <w:p w14:paraId="53A863A0" w14:textId="77777777" w:rsidR="00D22C89" w:rsidRPr="00307700" w:rsidRDefault="00D22C89" w:rsidP="00D22C89">
            <w:pPr>
              <w:pStyle w:val="1fffb"/>
              <w:rPr>
                <w:rFonts w:cs="Times New Roman"/>
              </w:rPr>
            </w:pPr>
            <w:r w:rsidRPr="00307700">
              <w:rPr>
                <w:rFonts w:cs="Times New Roman"/>
              </w:rPr>
              <w:t>0,00</w:t>
            </w:r>
          </w:p>
        </w:tc>
      </w:tr>
      <w:tr w:rsidR="00D22C89" w:rsidRPr="00307700" w14:paraId="27CBB3F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B6AE053" w14:textId="77777777" w:rsidR="00D22C89" w:rsidRPr="00307700" w:rsidRDefault="00D22C89" w:rsidP="00D22C89">
            <w:pPr>
              <w:pStyle w:val="1fffb"/>
              <w:rPr>
                <w:rFonts w:cs="Times New Roman"/>
              </w:rPr>
            </w:pPr>
            <w:r w:rsidRPr="00307700">
              <w:rPr>
                <w:rFonts w:cs="Times New Roman"/>
              </w:rPr>
              <w:t>ТК-31</w:t>
            </w:r>
          </w:p>
        </w:tc>
        <w:tc>
          <w:tcPr>
            <w:tcW w:w="469" w:type="pct"/>
            <w:tcBorders>
              <w:top w:val="nil"/>
              <w:left w:val="nil"/>
              <w:bottom w:val="single" w:sz="4" w:space="0" w:color="auto"/>
              <w:right w:val="single" w:sz="4" w:space="0" w:color="auto"/>
            </w:tcBorders>
            <w:shd w:val="clear" w:color="auto" w:fill="auto"/>
            <w:vAlign w:val="center"/>
            <w:hideMark/>
          </w:tcPr>
          <w:p w14:paraId="5E2CB96D" w14:textId="77777777" w:rsidR="00D22C89" w:rsidRPr="00307700" w:rsidRDefault="00D22C89" w:rsidP="00D22C89">
            <w:pPr>
              <w:pStyle w:val="1fffb"/>
              <w:rPr>
                <w:rFonts w:cs="Times New Roman"/>
              </w:rPr>
            </w:pPr>
            <w:r w:rsidRPr="00307700">
              <w:rPr>
                <w:rFonts w:cs="Times New Roman"/>
              </w:rPr>
              <w:t>ТК-80</w:t>
            </w:r>
          </w:p>
        </w:tc>
        <w:tc>
          <w:tcPr>
            <w:tcW w:w="425" w:type="pct"/>
            <w:tcBorders>
              <w:top w:val="nil"/>
              <w:left w:val="nil"/>
              <w:bottom w:val="single" w:sz="4" w:space="0" w:color="auto"/>
              <w:right w:val="single" w:sz="4" w:space="0" w:color="auto"/>
            </w:tcBorders>
            <w:shd w:val="clear" w:color="auto" w:fill="auto"/>
            <w:noWrap/>
            <w:vAlign w:val="center"/>
            <w:hideMark/>
          </w:tcPr>
          <w:p w14:paraId="74D26C4D"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4791C0C8"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3D9D8768" w14:textId="77777777" w:rsidR="00D22C89" w:rsidRPr="00307700" w:rsidRDefault="00D22C89" w:rsidP="00D22C89">
            <w:pPr>
              <w:pStyle w:val="1fffb"/>
              <w:rPr>
                <w:rFonts w:cs="Times New Roman"/>
              </w:rPr>
            </w:pPr>
            <w:r w:rsidRPr="00307700">
              <w:rPr>
                <w:rFonts w:cs="Times New Roman"/>
              </w:rPr>
              <w:t>87,4</w:t>
            </w:r>
          </w:p>
        </w:tc>
        <w:tc>
          <w:tcPr>
            <w:tcW w:w="369" w:type="pct"/>
            <w:tcBorders>
              <w:top w:val="nil"/>
              <w:left w:val="nil"/>
              <w:bottom w:val="single" w:sz="4" w:space="0" w:color="auto"/>
              <w:right w:val="single" w:sz="4" w:space="0" w:color="auto"/>
            </w:tcBorders>
            <w:shd w:val="clear" w:color="auto" w:fill="auto"/>
            <w:noWrap/>
            <w:vAlign w:val="center"/>
            <w:hideMark/>
          </w:tcPr>
          <w:p w14:paraId="5F6076F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2C01DC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F42F212" w14:textId="77777777" w:rsidR="00D22C89" w:rsidRPr="00307700" w:rsidRDefault="00D22C89" w:rsidP="00D22C89">
            <w:pPr>
              <w:pStyle w:val="1fffb"/>
              <w:rPr>
                <w:rFonts w:cs="Times New Roman"/>
              </w:rPr>
            </w:pPr>
            <w:r w:rsidRPr="00307700">
              <w:rPr>
                <w:rFonts w:cs="Times New Roman"/>
              </w:rPr>
              <w:t>4005</w:t>
            </w:r>
          </w:p>
        </w:tc>
        <w:tc>
          <w:tcPr>
            <w:tcW w:w="391" w:type="pct"/>
            <w:tcBorders>
              <w:top w:val="nil"/>
              <w:left w:val="nil"/>
              <w:bottom w:val="single" w:sz="4" w:space="0" w:color="auto"/>
              <w:right w:val="single" w:sz="4" w:space="0" w:color="auto"/>
            </w:tcBorders>
            <w:shd w:val="clear" w:color="auto" w:fill="auto"/>
            <w:noWrap/>
            <w:vAlign w:val="center"/>
            <w:hideMark/>
          </w:tcPr>
          <w:p w14:paraId="764D7EC4" w14:textId="77777777" w:rsidR="00D22C89" w:rsidRPr="00307700" w:rsidRDefault="00D22C89" w:rsidP="00D22C89">
            <w:pPr>
              <w:pStyle w:val="1fffb"/>
              <w:rPr>
                <w:rFonts w:cs="Times New Roman"/>
              </w:rPr>
            </w:pPr>
            <w:r w:rsidRPr="00307700">
              <w:rPr>
                <w:rFonts w:cs="Times New Roman"/>
              </w:rPr>
              <w:t>27</w:t>
            </w:r>
          </w:p>
        </w:tc>
        <w:tc>
          <w:tcPr>
            <w:tcW w:w="386" w:type="pct"/>
            <w:tcBorders>
              <w:top w:val="nil"/>
              <w:left w:val="nil"/>
              <w:bottom w:val="single" w:sz="4" w:space="0" w:color="auto"/>
              <w:right w:val="single" w:sz="4" w:space="0" w:color="auto"/>
            </w:tcBorders>
            <w:shd w:val="clear" w:color="auto" w:fill="auto"/>
            <w:noWrap/>
            <w:vAlign w:val="center"/>
            <w:hideMark/>
          </w:tcPr>
          <w:p w14:paraId="16052A81" w14:textId="77777777" w:rsidR="00D22C89" w:rsidRPr="00307700" w:rsidRDefault="00D22C89" w:rsidP="00D22C89">
            <w:pPr>
              <w:pStyle w:val="1fffb"/>
              <w:rPr>
                <w:rFonts w:cs="Times New Roman"/>
              </w:rPr>
            </w:pPr>
            <w:r w:rsidRPr="00307700">
              <w:rPr>
                <w:rFonts w:cs="Times New Roman"/>
              </w:rPr>
              <w:t>0,67</w:t>
            </w:r>
          </w:p>
        </w:tc>
        <w:tc>
          <w:tcPr>
            <w:tcW w:w="608" w:type="pct"/>
            <w:tcBorders>
              <w:top w:val="nil"/>
              <w:left w:val="nil"/>
              <w:bottom w:val="single" w:sz="4" w:space="0" w:color="auto"/>
              <w:right w:val="single" w:sz="4" w:space="0" w:color="auto"/>
            </w:tcBorders>
            <w:shd w:val="clear" w:color="auto" w:fill="auto"/>
            <w:noWrap/>
            <w:vAlign w:val="center"/>
            <w:hideMark/>
          </w:tcPr>
          <w:p w14:paraId="5F3C4FBB" w14:textId="77777777" w:rsidR="00D22C89" w:rsidRPr="00307700" w:rsidRDefault="00D22C89" w:rsidP="00D22C89">
            <w:pPr>
              <w:pStyle w:val="1fffb"/>
              <w:rPr>
                <w:rFonts w:cs="Times New Roman"/>
              </w:rPr>
            </w:pPr>
            <w:r w:rsidRPr="00307700">
              <w:rPr>
                <w:rFonts w:cs="Times New Roman"/>
              </w:rPr>
              <w:t>18,88</w:t>
            </w:r>
          </w:p>
        </w:tc>
      </w:tr>
      <w:tr w:rsidR="00D22C89" w:rsidRPr="00307700" w14:paraId="2F6D9C4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CC3EE4F" w14:textId="77777777" w:rsidR="00D22C89" w:rsidRPr="00307700" w:rsidRDefault="00D22C89" w:rsidP="00D22C89">
            <w:pPr>
              <w:pStyle w:val="1fffb"/>
              <w:rPr>
                <w:rFonts w:cs="Times New Roman"/>
              </w:rPr>
            </w:pPr>
            <w:r w:rsidRPr="00307700">
              <w:rPr>
                <w:rFonts w:cs="Times New Roman"/>
              </w:rPr>
              <w:t>ТК-80</w:t>
            </w:r>
          </w:p>
        </w:tc>
        <w:tc>
          <w:tcPr>
            <w:tcW w:w="469" w:type="pct"/>
            <w:tcBorders>
              <w:top w:val="nil"/>
              <w:left w:val="nil"/>
              <w:bottom w:val="single" w:sz="4" w:space="0" w:color="auto"/>
              <w:right w:val="single" w:sz="4" w:space="0" w:color="auto"/>
            </w:tcBorders>
            <w:shd w:val="clear" w:color="auto" w:fill="auto"/>
            <w:vAlign w:val="center"/>
            <w:hideMark/>
          </w:tcPr>
          <w:p w14:paraId="139A35E7" w14:textId="77777777" w:rsidR="00D22C89" w:rsidRPr="00307700" w:rsidRDefault="00D22C89" w:rsidP="00D22C89">
            <w:pPr>
              <w:pStyle w:val="1fffb"/>
              <w:rPr>
                <w:rFonts w:cs="Times New Roman"/>
              </w:rPr>
            </w:pPr>
            <w:r w:rsidRPr="00307700">
              <w:rPr>
                <w:rFonts w:cs="Times New Roman"/>
              </w:rPr>
              <w:t>ТК-80а</w:t>
            </w:r>
          </w:p>
        </w:tc>
        <w:tc>
          <w:tcPr>
            <w:tcW w:w="425" w:type="pct"/>
            <w:tcBorders>
              <w:top w:val="nil"/>
              <w:left w:val="nil"/>
              <w:bottom w:val="single" w:sz="4" w:space="0" w:color="auto"/>
              <w:right w:val="single" w:sz="4" w:space="0" w:color="auto"/>
            </w:tcBorders>
            <w:shd w:val="clear" w:color="auto" w:fill="auto"/>
            <w:noWrap/>
            <w:vAlign w:val="center"/>
            <w:hideMark/>
          </w:tcPr>
          <w:p w14:paraId="1E12934C"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49A97CD0"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062605DE" w14:textId="77777777" w:rsidR="00D22C89" w:rsidRPr="00307700" w:rsidRDefault="00D22C89" w:rsidP="00D22C89">
            <w:pPr>
              <w:pStyle w:val="1fffb"/>
              <w:rPr>
                <w:rFonts w:cs="Times New Roman"/>
              </w:rPr>
            </w:pPr>
            <w:r w:rsidRPr="00307700">
              <w:rPr>
                <w:rFonts w:cs="Times New Roman"/>
              </w:rPr>
              <w:t>49,8</w:t>
            </w:r>
          </w:p>
        </w:tc>
        <w:tc>
          <w:tcPr>
            <w:tcW w:w="369" w:type="pct"/>
            <w:tcBorders>
              <w:top w:val="nil"/>
              <w:left w:val="nil"/>
              <w:bottom w:val="single" w:sz="4" w:space="0" w:color="auto"/>
              <w:right w:val="single" w:sz="4" w:space="0" w:color="auto"/>
            </w:tcBorders>
            <w:shd w:val="clear" w:color="auto" w:fill="auto"/>
            <w:noWrap/>
            <w:vAlign w:val="center"/>
            <w:hideMark/>
          </w:tcPr>
          <w:p w14:paraId="7BBBC201"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D0E8E9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280CB75" w14:textId="77777777" w:rsidR="00D22C89" w:rsidRPr="00307700" w:rsidRDefault="00D22C89" w:rsidP="00D22C89">
            <w:pPr>
              <w:pStyle w:val="1fffb"/>
              <w:rPr>
                <w:rFonts w:cs="Times New Roman"/>
              </w:rPr>
            </w:pPr>
            <w:r w:rsidRPr="00307700">
              <w:rPr>
                <w:rFonts w:cs="Times New Roman"/>
              </w:rPr>
              <w:t>2036</w:t>
            </w:r>
          </w:p>
        </w:tc>
        <w:tc>
          <w:tcPr>
            <w:tcW w:w="391" w:type="pct"/>
            <w:tcBorders>
              <w:top w:val="nil"/>
              <w:left w:val="nil"/>
              <w:bottom w:val="single" w:sz="4" w:space="0" w:color="auto"/>
              <w:right w:val="single" w:sz="4" w:space="0" w:color="auto"/>
            </w:tcBorders>
            <w:shd w:val="clear" w:color="auto" w:fill="auto"/>
            <w:noWrap/>
            <w:vAlign w:val="center"/>
            <w:hideMark/>
          </w:tcPr>
          <w:p w14:paraId="020A45E9" w14:textId="77777777" w:rsidR="00D22C89" w:rsidRPr="00307700" w:rsidRDefault="00D22C89" w:rsidP="00D22C89">
            <w:pPr>
              <w:pStyle w:val="1fffb"/>
              <w:rPr>
                <w:rFonts w:cs="Times New Roman"/>
              </w:rPr>
            </w:pPr>
            <w:r w:rsidRPr="00307700">
              <w:rPr>
                <w:rFonts w:cs="Times New Roman"/>
              </w:rPr>
              <w:t>14</w:t>
            </w:r>
          </w:p>
        </w:tc>
        <w:tc>
          <w:tcPr>
            <w:tcW w:w="386" w:type="pct"/>
            <w:tcBorders>
              <w:top w:val="nil"/>
              <w:left w:val="nil"/>
              <w:bottom w:val="single" w:sz="4" w:space="0" w:color="auto"/>
              <w:right w:val="single" w:sz="4" w:space="0" w:color="auto"/>
            </w:tcBorders>
            <w:shd w:val="clear" w:color="auto" w:fill="auto"/>
            <w:noWrap/>
            <w:vAlign w:val="center"/>
            <w:hideMark/>
          </w:tcPr>
          <w:p w14:paraId="5F28BF87" w14:textId="77777777" w:rsidR="00D22C89" w:rsidRPr="00307700" w:rsidRDefault="00D22C89" w:rsidP="00D22C89">
            <w:pPr>
              <w:pStyle w:val="1fffb"/>
              <w:rPr>
                <w:rFonts w:cs="Times New Roman"/>
              </w:rPr>
            </w:pPr>
            <w:r w:rsidRPr="00307700">
              <w:rPr>
                <w:rFonts w:cs="Times New Roman"/>
              </w:rPr>
              <w:t>0,26</w:t>
            </w:r>
          </w:p>
        </w:tc>
        <w:tc>
          <w:tcPr>
            <w:tcW w:w="608" w:type="pct"/>
            <w:tcBorders>
              <w:top w:val="nil"/>
              <w:left w:val="nil"/>
              <w:bottom w:val="single" w:sz="4" w:space="0" w:color="auto"/>
              <w:right w:val="single" w:sz="4" w:space="0" w:color="auto"/>
            </w:tcBorders>
            <w:shd w:val="clear" w:color="auto" w:fill="auto"/>
            <w:noWrap/>
            <w:vAlign w:val="center"/>
            <w:hideMark/>
          </w:tcPr>
          <w:p w14:paraId="39488D9D" w14:textId="77777777" w:rsidR="00D22C89" w:rsidRPr="00307700" w:rsidRDefault="00D22C89" w:rsidP="00D22C89">
            <w:pPr>
              <w:pStyle w:val="1fffb"/>
              <w:rPr>
                <w:rFonts w:cs="Times New Roman"/>
              </w:rPr>
            </w:pPr>
            <w:r w:rsidRPr="00307700">
              <w:rPr>
                <w:rFonts w:cs="Times New Roman"/>
              </w:rPr>
              <w:t>8,86</w:t>
            </w:r>
          </w:p>
        </w:tc>
      </w:tr>
      <w:tr w:rsidR="00D22C89" w:rsidRPr="00307700" w14:paraId="78B03D9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B10F3E9" w14:textId="77777777" w:rsidR="00D22C89" w:rsidRPr="00307700" w:rsidRDefault="00D22C89" w:rsidP="00D22C89">
            <w:pPr>
              <w:pStyle w:val="1fffb"/>
              <w:rPr>
                <w:rFonts w:cs="Times New Roman"/>
              </w:rPr>
            </w:pPr>
            <w:r w:rsidRPr="00307700">
              <w:rPr>
                <w:rFonts w:cs="Times New Roman"/>
              </w:rPr>
              <w:t>ТК-80а</w:t>
            </w:r>
          </w:p>
        </w:tc>
        <w:tc>
          <w:tcPr>
            <w:tcW w:w="469" w:type="pct"/>
            <w:tcBorders>
              <w:top w:val="nil"/>
              <w:left w:val="nil"/>
              <w:bottom w:val="single" w:sz="4" w:space="0" w:color="auto"/>
              <w:right w:val="single" w:sz="4" w:space="0" w:color="auto"/>
            </w:tcBorders>
            <w:shd w:val="clear" w:color="auto" w:fill="auto"/>
            <w:vAlign w:val="center"/>
            <w:hideMark/>
          </w:tcPr>
          <w:p w14:paraId="7469FA3F" w14:textId="77777777" w:rsidR="00D22C89" w:rsidRPr="00307700" w:rsidRDefault="00D22C89" w:rsidP="00D22C89">
            <w:pPr>
              <w:pStyle w:val="1fffb"/>
              <w:rPr>
                <w:rFonts w:cs="Times New Roman"/>
              </w:rPr>
            </w:pPr>
            <w:r w:rsidRPr="00307700">
              <w:rPr>
                <w:rFonts w:cs="Times New Roman"/>
              </w:rPr>
              <w:t>ГСМ</w:t>
            </w:r>
          </w:p>
        </w:tc>
        <w:tc>
          <w:tcPr>
            <w:tcW w:w="425" w:type="pct"/>
            <w:tcBorders>
              <w:top w:val="nil"/>
              <w:left w:val="nil"/>
              <w:bottom w:val="single" w:sz="4" w:space="0" w:color="auto"/>
              <w:right w:val="single" w:sz="4" w:space="0" w:color="auto"/>
            </w:tcBorders>
            <w:shd w:val="clear" w:color="auto" w:fill="auto"/>
            <w:noWrap/>
            <w:vAlign w:val="center"/>
            <w:hideMark/>
          </w:tcPr>
          <w:p w14:paraId="20B24377"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71D2FA61"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45DC4663"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noWrap/>
            <w:vAlign w:val="center"/>
            <w:hideMark/>
          </w:tcPr>
          <w:p w14:paraId="2E85143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2654A1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2D7179C"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noWrap/>
            <w:vAlign w:val="center"/>
            <w:hideMark/>
          </w:tcPr>
          <w:p w14:paraId="50B1A6AB"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noWrap/>
            <w:vAlign w:val="center"/>
            <w:hideMark/>
          </w:tcPr>
          <w:p w14:paraId="4A53D6A5"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noWrap/>
            <w:vAlign w:val="center"/>
            <w:hideMark/>
          </w:tcPr>
          <w:p w14:paraId="0D5E60B2" w14:textId="77777777" w:rsidR="00D22C89" w:rsidRPr="00307700" w:rsidRDefault="00D22C89" w:rsidP="00D22C89">
            <w:pPr>
              <w:pStyle w:val="1fffb"/>
              <w:rPr>
                <w:rFonts w:cs="Times New Roman"/>
              </w:rPr>
            </w:pPr>
            <w:r w:rsidRPr="00307700">
              <w:rPr>
                <w:rFonts w:cs="Times New Roman"/>
              </w:rPr>
              <w:t>0,00</w:t>
            </w:r>
          </w:p>
        </w:tc>
      </w:tr>
      <w:tr w:rsidR="00D22C89" w:rsidRPr="00307700" w14:paraId="4CBC0A6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C37BB26" w14:textId="77777777" w:rsidR="00D22C89" w:rsidRPr="00307700" w:rsidRDefault="00D22C89" w:rsidP="00D22C89">
            <w:pPr>
              <w:pStyle w:val="1fffb"/>
              <w:rPr>
                <w:rFonts w:cs="Times New Roman"/>
              </w:rPr>
            </w:pPr>
            <w:r w:rsidRPr="00307700">
              <w:rPr>
                <w:rFonts w:cs="Times New Roman"/>
              </w:rPr>
              <w:t>ТК-80а</w:t>
            </w:r>
          </w:p>
        </w:tc>
        <w:tc>
          <w:tcPr>
            <w:tcW w:w="469" w:type="pct"/>
            <w:tcBorders>
              <w:top w:val="nil"/>
              <w:left w:val="nil"/>
              <w:bottom w:val="single" w:sz="4" w:space="0" w:color="auto"/>
              <w:right w:val="single" w:sz="4" w:space="0" w:color="auto"/>
            </w:tcBorders>
            <w:shd w:val="clear" w:color="auto" w:fill="auto"/>
            <w:vAlign w:val="center"/>
            <w:hideMark/>
          </w:tcPr>
          <w:p w14:paraId="21136CDC" w14:textId="77777777" w:rsidR="00D22C89" w:rsidRPr="00307700" w:rsidRDefault="00D22C89" w:rsidP="00D22C89">
            <w:pPr>
              <w:pStyle w:val="1fffb"/>
              <w:rPr>
                <w:rFonts w:cs="Times New Roman"/>
              </w:rPr>
            </w:pPr>
            <w:r w:rsidRPr="00307700">
              <w:rPr>
                <w:rFonts w:cs="Times New Roman"/>
              </w:rPr>
              <w:t>ТК-79</w:t>
            </w:r>
          </w:p>
        </w:tc>
        <w:tc>
          <w:tcPr>
            <w:tcW w:w="425" w:type="pct"/>
            <w:tcBorders>
              <w:top w:val="nil"/>
              <w:left w:val="nil"/>
              <w:bottom w:val="single" w:sz="4" w:space="0" w:color="auto"/>
              <w:right w:val="single" w:sz="4" w:space="0" w:color="auto"/>
            </w:tcBorders>
            <w:shd w:val="clear" w:color="auto" w:fill="auto"/>
            <w:noWrap/>
            <w:vAlign w:val="center"/>
            <w:hideMark/>
          </w:tcPr>
          <w:p w14:paraId="0143F56A"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272A8D8B"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2684E384" w14:textId="77777777" w:rsidR="00D22C89" w:rsidRPr="00307700" w:rsidRDefault="00D22C89" w:rsidP="00D22C89">
            <w:pPr>
              <w:pStyle w:val="1fffb"/>
              <w:rPr>
                <w:rFonts w:cs="Times New Roman"/>
              </w:rPr>
            </w:pPr>
            <w:r w:rsidRPr="00307700">
              <w:rPr>
                <w:rFonts w:cs="Times New Roman"/>
              </w:rPr>
              <w:t>51</w:t>
            </w:r>
          </w:p>
        </w:tc>
        <w:tc>
          <w:tcPr>
            <w:tcW w:w="369" w:type="pct"/>
            <w:tcBorders>
              <w:top w:val="nil"/>
              <w:left w:val="nil"/>
              <w:bottom w:val="single" w:sz="4" w:space="0" w:color="auto"/>
              <w:right w:val="single" w:sz="4" w:space="0" w:color="auto"/>
            </w:tcBorders>
            <w:shd w:val="clear" w:color="auto" w:fill="auto"/>
            <w:noWrap/>
            <w:vAlign w:val="center"/>
            <w:hideMark/>
          </w:tcPr>
          <w:p w14:paraId="5319120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3D4D12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667741F" w14:textId="77777777" w:rsidR="00D22C89" w:rsidRPr="00307700" w:rsidRDefault="00D22C89" w:rsidP="00D22C89">
            <w:pPr>
              <w:pStyle w:val="1fffb"/>
              <w:rPr>
                <w:rFonts w:cs="Times New Roman"/>
              </w:rPr>
            </w:pPr>
            <w:r w:rsidRPr="00307700">
              <w:rPr>
                <w:rFonts w:cs="Times New Roman"/>
              </w:rPr>
              <w:t>1690</w:t>
            </w:r>
          </w:p>
        </w:tc>
        <w:tc>
          <w:tcPr>
            <w:tcW w:w="391" w:type="pct"/>
            <w:tcBorders>
              <w:top w:val="nil"/>
              <w:left w:val="nil"/>
              <w:bottom w:val="single" w:sz="4" w:space="0" w:color="auto"/>
              <w:right w:val="single" w:sz="4" w:space="0" w:color="auto"/>
            </w:tcBorders>
            <w:shd w:val="clear" w:color="auto" w:fill="auto"/>
            <w:noWrap/>
            <w:vAlign w:val="center"/>
            <w:hideMark/>
          </w:tcPr>
          <w:p w14:paraId="19DE8548" w14:textId="77777777" w:rsidR="00D22C89" w:rsidRPr="00307700" w:rsidRDefault="00D22C89" w:rsidP="00D22C89">
            <w:pPr>
              <w:pStyle w:val="1fffb"/>
              <w:rPr>
                <w:rFonts w:cs="Times New Roman"/>
              </w:rPr>
            </w:pPr>
            <w:r w:rsidRPr="00307700">
              <w:rPr>
                <w:rFonts w:cs="Times New Roman"/>
              </w:rPr>
              <w:t>11</w:t>
            </w:r>
          </w:p>
        </w:tc>
        <w:tc>
          <w:tcPr>
            <w:tcW w:w="386" w:type="pct"/>
            <w:tcBorders>
              <w:top w:val="nil"/>
              <w:left w:val="nil"/>
              <w:bottom w:val="single" w:sz="4" w:space="0" w:color="auto"/>
              <w:right w:val="single" w:sz="4" w:space="0" w:color="auto"/>
            </w:tcBorders>
            <w:shd w:val="clear" w:color="auto" w:fill="auto"/>
            <w:noWrap/>
            <w:vAlign w:val="center"/>
            <w:hideMark/>
          </w:tcPr>
          <w:p w14:paraId="08ABE198"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noWrap/>
            <w:vAlign w:val="center"/>
            <w:hideMark/>
          </w:tcPr>
          <w:p w14:paraId="44FA2DCE" w14:textId="77777777" w:rsidR="00D22C89" w:rsidRPr="00307700" w:rsidRDefault="00D22C89" w:rsidP="00D22C89">
            <w:pPr>
              <w:pStyle w:val="1fffb"/>
              <w:rPr>
                <w:rFonts w:cs="Times New Roman"/>
              </w:rPr>
            </w:pPr>
            <w:r w:rsidRPr="00307700">
              <w:rPr>
                <w:rFonts w:cs="Times New Roman"/>
              </w:rPr>
              <w:t>5,81</w:t>
            </w:r>
          </w:p>
        </w:tc>
      </w:tr>
      <w:tr w:rsidR="00D22C89" w:rsidRPr="00307700" w14:paraId="1A370D9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4E81810" w14:textId="77777777" w:rsidR="00D22C89" w:rsidRPr="00307700" w:rsidRDefault="00D22C89" w:rsidP="00D22C89">
            <w:pPr>
              <w:pStyle w:val="1fffb"/>
              <w:rPr>
                <w:rFonts w:cs="Times New Roman"/>
              </w:rPr>
            </w:pPr>
            <w:r w:rsidRPr="00307700">
              <w:rPr>
                <w:rFonts w:cs="Times New Roman"/>
              </w:rPr>
              <w:t>ТК-79</w:t>
            </w:r>
          </w:p>
        </w:tc>
        <w:tc>
          <w:tcPr>
            <w:tcW w:w="469" w:type="pct"/>
            <w:tcBorders>
              <w:top w:val="nil"/>
              <w:left w:val="nil"/>
              <w:bottom w:val="single" w:sz="4" w:space="0" w:color="auto"/>
              <w:right w:val="single" w:sz="4" w:space="0" w:color="auto"/>
            </w:tcBorders>
            <w:shd w:val="clear" w:color="auto" w:fill="auto"/>
            <w:vAlign w:val="center"/>
            <w:hideMark/>
          </w:tcPr>
          <w:p w14:paraId="36F00750" w14:textId="77777777" w:rsidR="00D22C89" w:rsidRPr="00307700" w:rsidRDefault="00D22C89" w:rsidP="00D22C89">
            <w:pPr>
              <w:pStyle w:val="1fffb"/>
              <w:rPr>
                <w:rFonts w:cs="Times New Roman"/>
              </w:rPr>
            </w:pPr>
            <w:r w:rsidRPr="00307700">
              <w:rPr>
                <w:rFonts w:cs="Times New Roman"/>
              </w:rPr>
              <w:t>ТК-78</w:t>
            </w:r>
          </w:p>
        </w:tc>
        <w:tc>
          <w:tcPr>
            <w:tcW w:w="425" w:type="pct"/>
            <w:tcBorders>
              <w:top w:val="nil"/>
              <w:left w:val="nil"/>
              <w:bottom w:val="single" w:sz="4" w:space="0" w:color="auto"/>
              <w:right w:val="single" w:sz="4" w:space="0" w:color="auto"/>
            </w:tcBorders>
            <w:shd w:val="clear" w:color="auto" w:fill="auto"/>
            <w:noWrap/>
            <w:vAlign w:val="center"/>
            <w:hideMark/>
          </w:tcPr>
          <w:p w14:paraId="31555850"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3229BD25"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064A043E" w14:textId="77777777" w:rsidR="00D22C89" w:rsidRPr="00307700" w:rsidRDefault="00D22C89" w:rsidP="00D22C89">
            <w:pPr>
              <w:pStyle w:val="1fffb"/>
              <w:rPr>
                <w:rFonts w:cs="Times New Roman"/>
              </w:rPr>
            </w:pPr>
            <w:r w:rsidRPr="00307700">
              <w:rPr>
                <w:rFonts w:cs="Times New Roman"/>
              </w:rPr>
              <w:t>3</w:t>
            </w:r>
          </w:p>
        </w:tc>
        <w:tc>
          <w:tcPr>
            <w:tcW w:w="369" w:type="pct"/>
            <w:tcBorders>
              <w:top w:val="nil"/>
              <w:left w:val="nil"/>
              <w:bottom w:val="single" w:sz="4" w:space="0" w:color="auto"/>
              <w:right w:val="single" w:sz="4" w:space="0" w:color="auto"/>
            </w:tcBorders>
            <w:shd w:val="clear" w:color="auto" w:fill="auto"/>
            <w:noWrap/>
            <w:vAlign w:val="center"/>
            <w:hideMark/>
          </w:tcPr>
          <w:p w14:paraId="60918328"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9617E0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C2DC7D6" w14:textId="77777777" w:rsidR="00D22C89" w:rsidRPr="00307700" w:rsidRDefault="00D22C89" w:rsidP="00D22C89">
            <w:pPr>
              <w:pStyle w:val="1fffb"/>
              <w:rPr>
                <w:rFonts w:cs="Times New Roman"/>
              </w:rPr>
            </w:pPr>
            <w:r w:rsidRPr="00307700">
              <w:rPr>
                <w:rFonts w:cs="Times New Roman"/>
              </w:rPr>
              <w:t>99</w:t>
            </w:r>
          </w:p>
        </w:tc>
        <w:tc>
          <w:tcPr>
            <w:tcW w:w="391" w:type="pct"/>
            <w:tcBorders>
              <w:top w:val="nil"/>
              <w:left w:val="nil"/>
              <w:bottom w:val="single" w:sz="4" w:space="0" w:color="auto"/>
              <w:right w:val="single" w:sz="4" w:space="0" w:color="auto"/>
            </w:tcBorders>
            <w:shd w:val="clear" w:color="auto" w:fill="auto"/>
            <w:noWrap/>
            <w:vAlign w:val="center"/>
            <w:hideMark/>
          </w:tcPr>
          <w:p w14:paraId="43583409"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noWrap/>
            <w:vAlign w:val="center"/>
            <w:hideMark/>
          </w:tcPr>
          <w:p w14:paraId="29D10833" w14:textId="77777777" w:rsidR="00D22C89" w:rsidRPr="00307700" w:rsidRDefault="00D22C89" w:rsidP="00D22C89">
            <w:pPr>
              <w:pStyle w:val="1fffb"/>
              <w:rPr>
                <w:rFonts w:cs="Times New Roman"/>
              </w:rPr>
            </w:pPr>
            <w:r w:rsidRPr="00307700">
              <w:rPr>
                <w:rFonts w:cs="Times New Roman"/>
              </w:rPr>
              <w:t>0,01</w:t>
            </w:r>
          </w:p>
        </w:tc>
        <w:tc>
          <w:tcPr>
            <w:tcW w:w="608" w:type="pct"/>
            <w:tcBorders>
              <w:top w:val="nil"/>
              <w:left w:val="nil"/>
              <w:bottom w:val="single" w:sz="4" w:space="0" w:color="auto"/>
              <w:right w:val="single" w:sz="4" w:space="0" w:color="auto"/>
            </w:tcBorders>
            <w:shd w:val="clear" w:color="auto" w:fill="auto"/>
            <w:noWrap/>
            <w:vAlign w:val="center"/>
            <w:hideMark/>
          </w:tcPr>
          <w:p w14:paraId="53345894" w14:textId="77777777" w:rsidR="00D22C89" w:rsidRPr="00307700" w:rsidRDefault="00D22C89" w:rsidP="00D22C89">
            <w:pPr>
              <w:pStyle w:val="1fffb"/>
              <w:rPr>
                <w:rFonts w:cs="Times New Roman"/>
              </w:rPr>
            </w:pPr>
            <w:r w:rsidRPr="00307700">
              <w:rPr>
                <w:rFonts w:cs="Times New Roman"/>
              </w:rPr>
              <w:t>0,34</w:t>
            </w:r>
          </w:p>
        </w:tc>
      </w:tr>
      <w:tr w:rsidR="00D22C89" w:rsidRPr="00307700" w14:paraId="23D3ED9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D1236CC" w14:textId="77777777" w:rsidR="00D22C89" w:rsidRPr="00307700" w:rsidRDefault="00D22C89" w:rsidP="00D22C89">
            <w:pPr>
              <w:pStyle w:val="1fffb"/>
              <w:rPr>
                <w:rFonts w:cs="Times New Roman"/>
              </w:rPr>
            </w:pPr>
            <w:r w:rsidRPr="00307700">
              <w:rPr>
                <w:rFonts w:cs="Times New Roman"/>
              </w:rPr>
              <w:t>ТК-30</w:t>
            </w:r>
          </w:p>
        </w:tc>
        <w:tc>
          <w:tcPr>
            <w:tcW w:w="469" w:type="pct"/>
            <w:tcBorders>
              <w:top w:val="nil"/>
              <w:left w:val="nil"/>
              <w:bottom w:val="single" w:sz="4" w:space="0" w:color="auto"/>
              <w:right w:val="single" w:sz="4" w:space="0" w:color="auto"/>
            </w:tcBorders>
            <w:shd w:val="clear" w:color="auto" w:fill="auto"/>
            <w:vAlign w:val="center"/>
            <w:hideMark/>
          </w:tcPr>
          <w:p w14:paraId="4ECD0620" w14:textId="77777777" w:rsidR="00D22C89" w:rsidRPr="00307700" w:rsidRDefault="00D22C89" w:rsidP="00D22C89">
            <w:pPr>
              <w:pStyle w:val="1fffb"/>
              <w:rPr>
                <w:rFonts w:cs="Times New Roman"/>
              </w:rPr>
            </w:pPr>
            <w:r w:rsidRPr="00307700">
              <w:rPr>
                <w:rFonts w:cs="Times New Roman"/>
              </w:rPr>
              <w:t>ТК-85</w:t>
            </w:r>
          </w:p>
        </w:tc>
        <w:tc>
          <w:tcPr>
            <w:tcW w:w="425" w:type="pct"/>
            <w:tcBorders>
              <w:top w:val="nil"/>
              <w:left w:val="nil"/>
              <w:bottom w:val="single" w:sz="4" w:space="0" w:color="auto"/>
              <w:right w:val="single" w:sz="4" w:space="0" w:color="auto"/>
            </w:tcBorders>
            <w:shd w:val="clear" w:color="auto" w:fill="auto"/>
            <w:noWrap/>
            <w:vAlign w:val="center"/>
            <w:hideMark/>
          </w:tcPr>
          <w:p w14:paraId="2A70E78C"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486FAB3E"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7F094B00" w14:textId="77777777" w:rsidR="00D22C89" w:rsidRPr="00307700" w:rsidRDefault="00D22C89" w:rsidP="00D22C89">
            <w:pPr>
              <w:pStyle w:val="1fffb"/>
              <w:rPr>
                <w:rFonts w:cs="Times New Roman"/>
              </w:rPr>
            </w:pPr>
            <w:r w:rsidRPr="00307700">
              <w:rPr>
                <w:rFonts w:cs="Times New Roman"/>
              </w:rPr>
              <w:t>4,9</w:t>
            </w:r>
          </w:p>
        </w:tc>
        <w:tc>
          <w:tcPr>
            <w:tcW w:w="369" w:type="pct"/>
            <w:tcBorders>
              <w:top w:val="nil"/>
              <w:left w:val="nil"/>
              <w:bottom w:val="single" w:sz="4" w:space="0" w:color="auto"/>
              <w:right w:val="single" w:sz="4" w:space="0" w:color="auto"/>
            </w:tcBorders>
            <w:shd w:val="clear" w:color="auto" w:fill="auto"/>
            <w:noWrap/>
            <w:vAlign w:val="center"/>
            <w:hideMark/>
          </w:tcPr>
          <w:p w14:paraId="228F4B4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6E474ABD"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00B2919" w14:textId="77777777" w:rsidR="00D22C89" w:rsidRPr="00307700" w:rsidRDefault="00D22C89" w:rsidP="00D22C89">
            <w:pPr>
              <w:pStyle w:val="1fffb"/>
              <w:rPr>
                <w:rFonts w:cs="Times New Roman"/>
              </w:rPr>
            </w:pPr>
            <w:r w:rsidRPr="00307700">
              <w:rPr>
                <w:rFonts w:cs="Times New Roman"/>
              </w:rPr>
              <w:t>352</w:t>
            </w:r>
          </w:p>
        </w:tc>
        <w:tc>
          <w:tcPr>
            <w:tcW w:w="391" w:type="pct"/>
            <w:tcBorders>
              <w:top w:val="nil"/>
              <w:left w:val="nil"/>
              <w:bottom w:val="single" w:sz="4" w:space="0" w:color="auto"/>
              <w:right w:val="single" w:sz="4" w:space="0" w:color="auto"/>
            </w:tcBorders>
            <w:shd w:val="clear" w:color="auto" w:fill="auto"/>
            <w:noWrap/>
            <w:vAlign w:val="center"/>
            <w:hideMark/>
          </w:tcPr>
          <w:p w14:paraId="0734886A"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noWrap/>
            <w:vAlign w:val="center"/>
            <w:hideMark/>
          </w:tcPr>
          <w:p w14:paraId="0562064E" w14:textId="77777777" w:rsidR="00D22C89" w:rsidRPr="00307700" w:rsidRDefault="00D22C89" w:rsidP="00D22C89">
            <w:pPr>
              <w:pStyle w:val="1fffb"/>
              <w:rPr>
                <w:rFonts w:cs="Times New Roman"/>
              </w:rPr>
            </w:pPr>
            <w:r w:rsidRPr="00307700">
              <w:rPr>
                <w:rFonts w:cs="Times New Roman"/>
              </w:rPr>
              <w:t>0,16</w:t>
            </w:r>
          </w:p>
        </w:tc>
        <w:tc>
          <w:tcPr>
            <w:tcW w:w="608" w:type="pct"/>
            <w:tcBorders>
              <w:top w:val="nil"/>
              <w:left w:val="nil"/>
              <w:bottom w:val="single" w:sz="4" w:space="0" w:color="auto"/>
              <w:right w:val="single" w:sz="4" w:space="0" w:color="auto"/>
            </w:tcBorders>
            <w:shd w:val="clear" w:color="auto" w:fill="auto"/>
            <w:noWrap/>
            <w:vAlign w:val="center"/>
            <w:hideMark/>
          </w:tcPr>
          <w:p w14:paraId="1C988FDE" w14:textId="77777777" w:rsidR="00D22C89" w:rsidRPr="00307700" w:rsidRDefault="00D22C89" w:rsidP="00D22C89">
            <w:pPr>
              <w:pStyle w:val="1fffb"/>
              <w:rPr>
                <w:rFonts w:cs="Times New Roman"/>
              </w:rPr>
            </w:pPr>
            <w:r w:rsidRPr="00307700">
              <w:rPr>
                <w:rFonts w:cs="Times New Roman"/>
              </w:rPr>
              <w:t>2,15</w:t>
            </w:r>
          </w:p>
        </w:tc>
      </w:tr>
      <w:tr w:rsidR="00D22C89" w:rsidRPr="00307700" w14:paraId="7F6C606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44ED808" w14:textId="77777777" w:rsidR="00D22C89" w:rsidRPr="00307700" w:rsidRDefault="00D22C89" w:rsidP="00D22C89">
            <w:pPr>
              <w:pStyle w:val="1fffb"/>
              <w:rPr>
                <w:rFonts w:cs="Times New Roman"/>
              </w:rPr>
            </w:pPr>
            <w:r w:rsidRPr="00307700">
              <w:rPr>
                <w:rFonts w:cs="Times New Roman"/>
              </w:rPr>
              <w:t>ТК-85</w:t>
            </w:r>
          </w:p>
        </w:tc>
        <w:tc>
          <w:tcPr>
            <w:tcW w:w="469" w:type="pct"/>
            <w:tcBorders>
              <w:top w:val="nil"/>
              <w:left w:val="nil"/>
              <w:bottom w:val="single" w:sz="4" w:space="0" w:color="auto"/>
              <w:right w:val="single" w:sz="4" w:space="0" w:color="auto"/>
            </w:tcBorders>
            <w:shd w:val="clear" w:color="auto" w:fill="auto"/>
            <w:vAlign w:val="center"/>
            <w:hideMark/>
          </w:tcPr>
          <w:p w14:paraId="2FC26F64" w14:textId="77777777" w:rsidR="00D22C89" w:rsidRPr="00307700" w:rsidRDefault="00D22C89" w:rsidP="00D22C89">
            <w:pPr>
              <w:pStyle w:val="1fffb"/>
              <w:rPr>
                <w:rFonts w:cs="Times New Roman"/>
              </w:rPr>
            </w:pPr>
            <w:r w:rsidRPr="00307700">
              <w:rPr>
                <w:rFonts w:cs="Times New Roman"/>
              </w:rPr>
              <w:t>ТК-86</w:t>
            </w:r>
          </w:p>
        </w:tc>
        <w:tc>
          <w:tcPr>
            <w:tcW w:w="425" w:type="pct"/>
            <w:tcBorders>
              <w:top w:val="nil"/>
              <w:left w:val="nil"/>
              <w:bottom w:val="single" w:sz="4" w:space="0" w:color="auto"/>
              <w:right w:val="single" w:sz="4" w:space="0" w:color="auto"/>
            </w:tcBorders>
            <w:shd w:val="clear" w:color="auto" w:fill="auto"/>
            <w:noWrap/>
            <w:vAlign w:val="center"/>
            <w:hideMark/>
          </w:tcPr>
          <w:p w14:paraId="513829EA"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72ACE6FF"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6E26C18A" w14:textId="77777777" w:rsidR="00D22C89" w:rsidRPr="00307700" w:rsidRDefault="00D22C89" w:rsidP="00D22C89">
            <w:pPr>
              <w:pStyle w:val="1fffb"/>
              <w:rPr>
                <w:rFonts w:cs="Times New Roman"/>
              </w:rPr>
            </w:pPr>
            <w:r w:rsidRPr="00307700">
              <w:rPr>
                <w:rFonts w:cs="Times New Roman"/>
              </w:rPr>
              <w:t>27,5</w:t>
            </w:r>
          </w:p>
        </w:tc>
        <w:tc>
          <w:tcPr>
            <w:tcW w:w="369" w:type="pct"/>
            <w:tcBorders>
              <w:top w:val="nil"/>
              <w:left w:val="nil"/>
              <w:bottom w:val="single" w:sz="4" w:space="0" w:color="auto"/>
              <w:right w:val="single" w:sz="4" w:space="0" w:color="auto"/>
            </w:tcBorders>
            <w:shd w:val="clear" w:color="auto" w:fill="auto"/>
            <w:noWrap/>
            <w:vAlign w:val="center"/>
            <w:hideMark/>
          </w:tcPr>
          <w:p w14:paraId="5FDBC38A"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0CE9817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5178CA3" w14:textId="77777777" w:rsidR="00D22C89" w:rsidRPr="00307700" w:rsidRDefault="00D22C89" w:rsidP="00D22C89">
            <w:pPr>
              <w:pStyle w:val="1fffb"/>
              <w:rPr>
                <w:rFonts w:cs="Times New Roman"/>
              </w:rPr>
            </w:pPr>
            <w:r w:rsidRPr="00307700">
              <w:rPr>
                <w:rFonts w:cs="Times New Roman"/>
              </w:rPr>
              <w:t>1978</w:t>
            </w:r>
          </w:p>
        </w:tc>
        <w:tc>
          <w:tcPr>
            <w:tcW w:w="391" w:type="pct"/>
            <w:tcBorders>
              <w:top w:val="nil"/>
              <w:left w:val="nil"/>
              <w:bottom w:val="single" w:sz="4" w:space="0" w:color="auto"/>
              <w:right w:val="single" w:sz="4" w:space="0" w:color="auto"/>
            </w:tcBorders>
            <w:shd w:val="clear" w:color="auto" w:fill="auto"/>
            <w:noWrap/>
            <w:vAlign w:val="center"/>
            <w:hideMark/>
          </w:tcPr>
          <w:p w14:paraId="237B3916" w14:textId="77777777" w:rsidR="00D22C89" w:rsidRPr="00307700" w:rsidRDefault="00D22C89" w:rsidP="00D22C89">
            <w:pPr>
              <w:pStyle w:val="1fffb"/>
              <w:rPr>
                <w:rFonts w:cs="Times New Roman"/>
              </w:rPr>
            </w:pPr>
            <w:r w:rsidRPr="00307700">
              <w:rPr>
                <w:rFonts w:cs="Times New Roman"/>
              </w:rPr>
              <w:t>13</w:t>
            </w:r>
          </w:p>
        </w:tc>
        <w:tc>
          <w:tcPr>
            <w:tcW w:w="386" w:type="pct"/>
            <w:tcBorders>
              <w:top w:val="nil"/>
              <w:left w:val="nil"/>
              <w:bottom w:val="single" w:sz="4" w:space="0" w:color="auto"/>
              <w:right w:val="single" w:sz="4" w:space="0" w:color="auto"/>
            </w:tcBorders>
            <w:shd w:val="clear" w:color="auto" w:fill="auto"/>
            <w:noWrap/>
            <w:vAlign w:val="center"/>
            <w:hideMark/>
          </w:tcPr>
          <w:p w14:paraId="4949BBD0" w14:textId="77777777" w:rsidR="00D22C89" w:rsidRPr="00307700" w:rsidRDefault="00D22C89" w:rsidP="00D22C89">
            <w:pPr>
              <w:pStyle w:val="1fffb"/>
              <w:rPr>
                <w:rFonts w:cs="Times New Roman"/>
              </w:rPr>
            </w:pPr>
            <w:r w:rsidRPr="00307700">
              <w:rPr>
                <w:rFonts w:cs="Times New Roman"/>
              </w:rPr>
              <w:t>0,93</w:t>
            </w:r>
          </w:p>
        </w:tc>
        <w:tc>
          <w:tcPr>
            <w:tcW w:w="608" w:type="pct"/>
            <w:tcBorders>
              <w:top w:val="nil"/>
              <w:left w:val="nil"/>
              <w:bottom w:val="single" w:sz="4" w:space="0" w:color="auto"/>
              <w:right w:val="single" w:sz="4" w:space="0" w:color="auto"/>
            </w:tcBorders>
            <w:shd w:val="clear" w:color="auto" w:fill="auto"/>
            <w:noWrap/>
            <w:vAlign w:val="center"/>
            <w:hideMark/>
          </w:tcPr>
          <w:p w14:paraId="2CB6E498" w14:textId="77777777" w:rsidR="00D22C89" w:rsidRPr="00307700" w:rsidRDefault="00D22C89" w:rsidP="00D22C89">
            <w:pPr>
              <w:pStyle w:val="1fffb"/>
              <w:rPr>
                <w:rFonts w:cs="Times New Roman"/>
              </w:rPr>
            </w:pPr>
            <w:r w:rsidRPr="00307700">
              <w:rPr>
                <w:rFonts w:cs="Times New Roman"/>
              </w:rPr>
              <w:t>12,05</w:t>
            </w:r>
          </w:p>
        </w:tc>
      </w:tr>
      <w:tr w:rsidR="00D22C89" w:rsidRPr="00307700" w14:paraId="6928C69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BBA35D0" w14:textId="77777777" w:rsidR="00D22C89" w:rsidRPr="00307700" w:rsidRDefault="00D22C89" w:rsidP="00D22C89">
            <w:pPr>
              <w:pStyle w:val="1fffb"/>
              <w:rPr>
                <w:rFonts w:cs="Times New Roman"/>
              </w:rPr>
            </w:pPr>
            <w:r w:rsidRPr="00307700">
              <w:rPr>
                <w:rFonts w:cs="Times New Roman"/>
              </w:rPr>
              <w:t>ТК-86</w:t>
            </w:r>
          </w:p>
        </w:tc>
        <w:tc>
          <w:tcPr>
            <w:tcW w:w="469" w:type="pct"/>
            <w:tcBorders>
              <w:top w:val="nil"/>
              <w:left w:val="nil"/>
              <w:bottom w:val="single" w:sz="4" w:space="0" w:color="auto"/>
              <w:right w:val="single" w:sz="4" w:space="0" w:color="auto"/>
            </w:tcBorders>
            <w:shd w:val="clear" w:color="auto" w:fill="auto"/>
            <w:vAlign w:val="center"/>
            <w:hideMark/>
          </w:tcPr>
          <w:p w14:paraId="31AF5EFB" w14:textId="77777777" w:rsidR="00D22C89" w:rsidRPr="00307700" w:rsidRDefault="00D22C89" w:rsidP="00D22C89">
            <w:pPr>
              <w:pStyle w:val="1fffb"/>
              <w:rPr>
                <w:rFonts w:cs="Times New Roman"/>
              </w:rPr>
            </w:pPr>
            <w:r w:rsidRPr="00307700">
              <w:rPr>
                <w:rFonts w:cs="Times New Roman"/>
              </w:rPr>
              <w:t>ТК-87</w:t>
            </w:r>
          </w:p>
        </w:tc>
        <w:tc>
          <w:tcPr>
            <w:tcW w:w="425" w:type="pct"/>
            <w:tcBorders>
              <w:top w:val="nil"/>
              <w:left w:val="nil"/>
              <w:bottom w:val="single" w:sz="4" w:space="0" w:color="auto"/>
              <w:right w:val="single" w:sz="4" w:space="0" w:color="auto"/>
            </w:tcBorders>
            <w:shd w:val="clear" w:color="auto" w:fill="auto"/>
            <w:noWrap/>
            <w:vAlign w:val="center"/>
            <w:hideMark/>
          </w:tcPr>
          <w:p w14:paraId="2FDB84BF"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3806AC2"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408C4003" w14:textId="77777777" w:rsidR="00D22C89" w:rsidRPr="00307700" w:rsidRDefault="00D22C89" w:rsidP="00D22C89">
            <w:pPr>
              <w:pStyle w:val="1fffb"/>
              <w:rPr>
                <w:rFonts w:cs="Times New Roman"/>
              </w:rPr>
            </w:pPr>
            <w:r w:rsidRPr="00307700">
              <w:rPr>
                <w:rFonts w:cs="Times New Roman"/>
              </w:rPr>
              <w:t>27,5</w:t>
            </w:r>
          </w:p>
        </w:tc>
        <w:tc>
          <w:tcPr>
            <w:tcW w:w="369" w:type="pct"/>
            <w:tcBorders>
              <w:top w:val="nil"/>
              <w:left w:val="nil"/>
              <w:bottom w:val="single" w:sz="4" w:space="0" w:color="auto"/>
              <w:right w:val="single" w:sz="4" w:space="0" w:color="auto"/>
            </w:tcBorders>
            <w:shd w:val="clear" w:color="auto" w:fill="auto"/>
            <w:noWrap/>
            <w:vAlign w:val="center"/>
            <w:hideMark/>
          </w:tcPr>
          <w:p w14:paraId="5F807B0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5EFC570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1A40DE0" w14:textId="77777777" w:rsidR="00D22C89" w:rsidRPr="00307700" w:rsidRDefault="00D22C89" w:rsidP="00D22C89">
            <w:pPr>
              <w:pStyle w:val="1fffb"/>
              <w:rPr>
                <w:rFonts w:cs="Times New Roman"/>
              </w:rPr>
            </w:pPr>
            <w:r w:rsidRPr="00307700">
              <w:rPr>
                <w:rFonts w:cs="Times New Roman"/>
              </w:rPr>
              <w:t>1978</w:t>
            </w:r>
          </w:p>
        </w:tc>
        <w:tc>
          <w:tcPr>
            <w:tcW w:w="391" w:type="pct"/>
            <w:tcBorders>
              <w:top w:val="nil"/>
              <w:left w:val="nil"/>
              <w:bottom w:val="single" w:sz="4" w:space="0" w:color="auto"/>
              <w:right w:val="single" w:sz="4" w:space="0" w:color="auto"/>
            </w:tcBorders>
            <w:shd w:val="clear" w:color="auto" w:fill="auto"/>
            <w:noWrap/>
            <w:vAlign w:val="center"/>
            <w:hideMark/>
          </w:tcPr>
          <w:p w14:paraId="5DB50BC9" w14:textId="77777777" w:rsidR="00D22C89" w:rsidRPr="00307700" w:rsidRDefault="00D22C89" w:rsidP="00D22C89">
            <w:pPr>
              <w:pStyle w:val="1fffb"/>
              <w:rPr>
                <w:rFonts w:cs="Times New Roman"/>
              </w:rPr>
            </w:pPr>
            <w:r w:rsidRPr="00307700">
              <w:rPr>
                <w:rFonts w:cs="Times New Roman"/>
              </w:rPr>
              <w:t>13</w:t>
            </w:r>
          </w:p>
        </w:tc>
        <w:tc>
          <w:tcPr>
            <w:tcW w:w="386" w:type="pct"/>
            <w:tcBorders>
              <w:top w:val="nil"/>
              <w:left w:val="nil"/>
              <w:bottom w:val="single" w:sz="4" w:space="0" w:color="auto"/>
              <w:right w:val="single" w:sz="4" w:space="0" w:color="auto"/>
            </w:tcBorders>
            <w:shd w:val="clear" w:color="auto" w:fill="auto"/>
            <w:noWrap/>
            <w:vAlign w:val="center"/>
            <w:hideMark/>
          </w:tcPr>
          <w:p w14:paraId="05920DD1" w14:textId="77777777" w:rsidR="00D22C89" w:rsidRPr="00307700" w:rsidRDefault="00D22C89" w:rsidP="00D22C89">
            <w:pPr>
              <w:pStyle w:val="1fffb"/>
              <w:rPr>
                <w:rFonts w:cs="Times New Roman"/>
              </w:rPr>
            </w:pPr>
            <w:r w:rsidRPr="00307700">
              <w:rPr>
                <w:rFonts w:cs="Times New Roman"/>
              </w:rPr>
              <w:t>0,93</w:t>
            </w:r>
          </w:p>
        </w:tc>
        <w:tc>
          <w:tcPr>
            <w:tcW w:w="608" w:type="pct"/>
            <w:tcBorders>
              <w:top w:val="nil"/>
              <w:left w:val="nil"/>
              <w:bottom w:val="single" w:sz="4" w:space="0" w:color="auto"/>
              <w:right w:val="single" w:sz="4" w:space="0" w:color="auto"/>
            </w:tcBorders>
            <w:shd w:val="clear" w:color="auto" w:fill="auto"/>
            <w:noWrap/>
            <w:vAlign w:val="center"/>
            <w:hideMark/>
          </w:tcPr>
          <w:p w14:paraId="4F28BEB3" w14:textId="77777777" w:rsidR="00D22C89" w:rsidRPr="00307700" w:rsidRDefault="00D22C89" w:rsidP="00D22C89">
            <w:pPr>
              <w:pStyle w:val="1fffb"/>
              <w:rPr>
                <w:rFonts w:cs="Times New Roman"/>
              </w:rPr>
            </w:pPr>
            <w:r w:rsidRPr="00307700">
              <w:rPr>
                <w:rFonts w:cs="Times New Roman"/>
              </w:rPr>
              <w:t>12,05</w:t>
            </w:r>
          </w:p>
        </w:tc>
      </w:tr>
      <w:tr w:rsidR="00D22C89" w:rsidRPr="00307700" w14:paraId="301E1EC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C56BE4E" w14:textId="77777777" w:rsidR="00D22C89" w:rsidRPr="00307700" w:rsidRDefault="00D22C89" w:rsidP="00D22C89">
            <w:pPr>
              <w:pStyle w:val="1fffb"/>
              <w:rPr>
                <w:rFonts w:cs="Times New Roman"/>
              </w:rPr>
            </w:pPr>
            <w:r w:rsidRPr="00307700">
              <w:rPr>
                <w:rFonts w:cs="Times New Roman"/>
              </w:rPr>
              <w:t>ТК-87</w:t>
            </w:r>
          </w:p>
        </w:tc>
        <w:tc>
          <w:tcPr>
            <w:tcW w:w="469" w:type="pct"/>
            <w:tcBorders>
              <w:top w:val="nil"/>
              <w:left w:val="nil"/>
              <w:bottom w:val="single" w:sz="4" w:space="0" w:color="auto"/>
              <w:right w:val="single" w:sz="4" w:space="0" w:color="auto"/>
            </w:tcBorders>
            <w:shd w:val="clear" w:color="auto" w:fill="auto"/>
            <w:vAlign w:val="center"/>
            <w:hideMark/>
          </w:tcPr>
          <w:p w14:paraId="06CFAC6D" w14:textId="77777777" w:rsidR="00D22C89" w:rsidRPr="00307700" w:rsidRDefault="00D22C89" w:rsidP="00D22C89">
            <w:pPr>
              <w:pStyle w:val="1fffb"/>
              <w:rPr>
                <w:rFonts w:cs="Times New Roman"/>
              </w:rPr>
            </w:pPr>
            <w:r w:rsidRPr="00307700">
              <w:rPr>
                <w:rFonts w:cs="Times New Roman"/>
              </w:rPr>
              <w:t>ТК-88</w:t>
            </w:r>
          </w:p>
        </w:tc>
        <w:tc>
          <w:tcPr>
            <w:tcW w:w="425" w:type="pct"/>
            <w:tcBorders>
              <w:top w:val="nil"/>
              <w:left w:val="nil"/>
              <w:bottom w:val="single" w:sz="4" w:space="0" w:color="auto"/>
              <w:right w:val="single" w:sz="4" w:space="0" w:color="auto"/>
            </w:tcBorders>
            <w:shd w:val="clear" w:color="auto" w:fill="auto"/>
            <w:noWrap/>
            <w:vAlign w:val="center"/>
            <w:hideMark/>
          </w:tcPr>
          <w:p w14:paraId="68168F43"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4482E9FC"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6D5750EB" w14:textId="77777777" w:rsidR="00D22C89" w:rsidRPr="00307700" w:rsidRDefault="00D22C89" w:rsidP="00D22C89">
            <w:pPr>
              <w:pStyle w:val="1fffb"/>
              <w:rPr>
                <w:rFonts w:cs="Times New Roman"/>
              </w:rPr>
            </w:pPr>
            <w:r w:rsidRPr="00307700">
              <w:rPr>
                <w:rFonts w:cs="Times New Roman"/>
              </w:rPr>
              <w:t>22</w:t>
            </w:r>
          </w:p>
        </w:tc>
        <w:tc>
          <w:tcPr>
            <w:tcW w:w="369" w:type="pct"/>
            <w:tcBorders>
              <w:top w:val="nil"/>
              <w:left w:val="nil"/>
              <w:bottom w:val="single" w:sz="4" w:space="0" w:color="auto"/>
              <w:right w:val="single" w:sz="4" w:space="0" w:color="auto"/>
            </w:tcBorders>
            <w:shd w:val="clear" w:color="auto" w:fill="auto"/>
            <w:noWrap/>
            <w:vAlign w:val="center"/>
            <w:hideMark/>
          </w:tcPr>
          <w:p w14:paraId="49C8488C"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2394026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02CA6E0" w14:textId="77777777" w:rsidR="00D22C89" w:rsidRPr="00307700" w:rsidRDefault="00D22C89" w:rsidP="00D22C89">
            <w:pPr>
              <w:pStyle w:val="1fffb"/>
              <w:rPr>
                <w:rFonts w:cs="Times New Roman"/>
              </w:rPr>
            </w:pPr>
            <w:r w:rsidRPr="00307700">
              <w:rPr>
                <w:rFonts w:cs="Times New Roman"/>
              </w:rPr>
              <w:t>1582</w:t>
            </w:r>
          </w:p>
        </w:tc>
        <w:tc>
          <w:tcPr>
            <w:tcW w:w="391" w:type="pct"/>
            <w:tcBorders>
              <w:top w:val="nil"/>
              <w:left w:val="nil"/>
              <w:bottom w:val="single" w:sz="4" w:space="0" w:color="auto"/>
              <w:right w:val="single" w:sz="4" w:space="0" w:color="auto"/>
            </w:tcBorders>
            <w:shd w:val="clear" w:color="auto" w:fill="auto"/>
            <w:noWrap/>
            <w:vAlign w:val="center"/>
            <w:hideMark/>
          </w:tcPr>
          <w:p w14:paraId="4C0A8C1B"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noWrap/>
            <w:vAlign w:val="center"/>
            <w:hideMark/>
          </w:tcPr>
          <w:p w14:paraId="4BADD282" w14:textId="77777777" w:rsidR="00D22C89" w:rsidRPr="00307700" w:rsidRDefault="00D22C89" w:rsidP="00D22C89">
            <w:pPr>
              <w:pStyle w:val="1fffb"/>
              <w:rPr>
                <w:rFonts w:cs="Times New Roman"/>
              </w:rPr>
            </w:pPr>
            <w:r w:rsidRPr="00307700">
              <w:rPr>
                <w:rFonts w:cs="Times New Roman"/>
              </w:rPr>
              <w:t>0,74</w:t>
            </w:r>
          </w:p>
        </w:tc>
        <w:tc>
          <w:tcPr>
            <w:tcW w:w="608" w:type="pct"/>
            <w:tcBorders>
              <w:top w:val="nil"/>
              <w:left w:val="nil"/>
              <w:bottom w:val="single" w:sz="4" w:space="0" w:color="auto"/>
              <w:right w:val="single" w:sz="4" w:space="0" w:color="auto"/>
            </w:tcBorders>
            <w:shd w:val="clear" w:color="auto" w:fill="auto"/>
            <w:noWrap/>
            <w:vAlign w:val="center"/>
            <w:hideMark/>
          </w:tcPr>
          <w:p w14:paraId="6671A043" w14:textId="77777777" w:rsidR="00D22C89" w:rsidRPr="00307700" w:rsidRDefault="00D22C89" w:rsidP="00D22C89">
            <w:pPr>
              <w:pStyle w:val="1fffb"/>
              <w:rPr>
                <w:rFonts w:cs="Times New Roman"/>
              </w:rPr>
            </w:pPr>
            <w:r w:rsidRPr="00307700">
              <w:rPr>
                <w:rFonts w:cs="Times New Roman"/>
              </w:rPr>
              <w:t>9,64</w:t>
            </w:r>
          </w:p>
        </w:tc>
      </w:tr>
      <w:tr w:rsidR="00D22C89" w:rsidRPr="00307700" w14:paraId="0005AE0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E8F9C7A" w14:textId="77777777" w:rsidR="00D22C89" w:rsidRPr="00307700" w:rsidRDefault="00D22C89" w:rsidP="00D22C89">
            <w:pPr>
              <w:pStyle w:val="1fffb"/>
              <w:rPr>
                <w:rFonts w:cs="Times New Roman"/>
              </w:rPr>
            </w:pPr>
            <w:r w:rsidRPr="00307700">
              <w:rPr>
                <w:rFonts w:cs="Times New Roman"/>
              </w:rPr>
              <w:t>ТК-88</w:t>
            </w:r>
          </w:p>
        </w:tc>
        <w:tc>
          <w:tcPr>
            <w:tcW w:w="469" w:type="pct"/>
            <w:tcBorders>
              <w:top w:val="nil"/>
              <w:left w:val="nil"/>
              <w:bottom w:val="single" w:sz="4" w:space="0" w:color="auto"/>
              <w:right w:val="single" w:sz="4" w:space="0" w:color="auto"/>
            </w:tcBorders>
            <w:shd w:val="clear" w:color="auto" w:fill="auto"/>
            <w:vAlign w:val="center"/>
            <w:hideMark/>
          </w:tcPr>
          <w:p w14:paraId="3672A22D" w14:textId="77777777" w:rsidR="00D22C89" w:rsidRPr="00307700" w:rsidRDefault="00D22C89" w:rsidP="00D22C89">
            <w:pPr>
              <w:pStyle w:val="1fffb"/>
              <w:rPr>
                <w:rFonts w:cs="Times New Roman"/>
              </w:rPr>
            </w:pPr>
            <w:r w:rsidRPr="00307700">
              <w:rPr>
                <w:rFonts w:cs="Times New Roman"/>
              </w:rPr>
              <w:t>ТК-89</w:t>
            </w:r>
          </w:p>
        </w:tc>
        <w:tc>
          <w:tcPr>
            <w:tcW w:w="425" w:type="pct"/>
            <w:tcBorders>
              <w:top w:val="nil"/>
              <w:left w:val="nil"/>
              <w:bottom w:val="single" w:sz="4" w:space="0" w:color="auto"/>
              <w:right w:val="single" w:sz="4" w:space="0" w:color="auto"/>
            </w:tcBorders>
            <w:shd w:val="clear" w:color="auto" w:fill="auto"/>
            <w:noWrap/>
            <w:vAlign w:val="center"/>
            <w:hideMark/>
          </w:tcPr>
          <w:p w14:paraId="66C4787B"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A4EE240"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5F4A6360" w14:textId="77777777" w:rsidR="00D22C89" w:rsidRPr="00307700" w:rsidRDefault="00D22C89" w:rsidP="00D22C89">
            <w:pPr>
              <w:pStyle w:val="1fffb"/>
              <w:rPr>
                <w:rFonts w:cs="Times New Roman"/>
              </w:rPr>
            </w:pPr>
            <w:r w:rsidRPr="00307700">
              <w:rPr>
                <w:rFonts w:cs="Times New Roman"/>
              </w:rPr>
              <w:t>87</w:t>
            </w:r>
          </w:p>
        </w:tc>
        <w:tc>
          <w:tcPr>
            <w:tcW w:w="369" w:type="pct"/>
            <w:tcBorders>
              <w:top w:val="nil"/>
              <w:left w:val="nil"/>
              <w:bottom w:val="single" w:sz="4" w:space="0" w:color="auto"/>
              <w:right w:val="single" w:sz="4" w:space="0" w:color="auto"/>
            </w:tcBorders>
            <w:shd w:val="clear" w:color="auto" w:fill="auto"/>
            <w:noWrap/>
            <w:vAlign w:val="center"/>
            <w:hideMark/>
          </w:tcPr>
          <w:p w14:paraId="43D34792"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B6D82E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342DF95" w14:textId="77777777" w:rsidR="00D22C89" w:rsidRPr="00307700" w:rsidRDefault="00D22C89" w:rsidP="00D22C89">
            <w:pPr>
              <w:pStyle w:val="1fffb"/>
              <w:rPr>
                <w:rFonts w:cs="Times New Roman"/>
              </w:rPr>
            </w:pPr>
            <w:r w:rsidRPr="00307700">
              <w:rPr>
                <w:rFonts w:cs="Times New Roman"/>
              </w:rPr>
              <w:t>6256</w:t>
            </w:r>
          </w:p>
        </w:tc>
        <w:tc>
          <w:tcPr>
            <w:tcW w:w="391" w:type="pct"/>
            <w:tcBorders>
              <w:top w:val="nil"/>
              <w:left w:val="nil"/>
              <w:bottom w:val="single" w:sz="4" w:space="0" w:color="auto"/>
              <w:right w:val="single" w:sz="4" w:space="0" w:color="auto"/>
            </w:tcBorders>
            <w:shd w:val="clear" w:color="auto" w:fill="auto"/>
            <w:noWrap/>
            <w:vAlign w:val="center"/>
            <w:hideMark/>
          </w:tcPr>
          <w:p w14:paraId="47883BE8" w14:textId="77777777" w:rsidR="00D22C89" w:rsidRPr="00307700" w:rsidRDefault="00D22C89" w:rsidP="00D22C89">
            <w:pPr>
              <w:pStyle w:val="1fffb"/>
              <w:rPr>
                <w:rFonts w:cs="Times New Roman"/>
              </w:rPr>
            </w:pPr>
            <w:r w:rsidRPr="00307700">
              <w:rPr>
                <w:rFonts w:cs="Times New Roman"/>
              </w:rPr>
              <w:t>40</w:t>
            </w:r>
          </w:p>
        </w:tc>
        <w:tc>
          <w:tcPr>
            <w:tcW w:w="386" w:type="pct"/>
            <w:tcBorders>
              <w:top w:val="nil"/>
              <w:left w:val="nil"/>
              <w:bottom w:val="single" w:sz="4" w:space="0" w:color="auto"/>
              <w:right w:val="single" w:sz="4" w:space="0" w:color="auto"/>
            </w:tcBorders>
            <w:shd w:val="clear" w:color="auto" w:fill="auto"/>
            <w:noWrap/>
            <w:vAlign w:val="center"/>
            <w:hideMark/>
          </w:tcPr>
          <w:p w14:paraId="506F18E2" w14:textId="77777777" w:rsidR="00D22C89" w:rsidRPr="00307700" w:rsidRDefault="00D22C89" w:rsidP="00D22C89">
            <w:pPr>
              <w:pStyle w:val="1fffb"/>
              <w:rPr>
                <w:rFonts w:cs="Times New Roman"/>
              </w:rPr>
            </w:pPr>
            <w:r w:rsidRPr="00307700">
              <w:rPr>
                <w:rFonts w:cs="Times New Roman"/>
              </w:rPr>
              <w:t>2,93</w:t>
            </w:r>
          </w:p>
        </w:tc>
        <w:tc>
          <w:tcPr>
            <w:tcW w:w="608" w:type="pct"/>
            <w:tcBorders>
              <w:top w:val="nil"/>
              <w:left w:val="nil"/>
              <w:bottom w:val="single" w:sz="4" w:space="0" w:color="auto"/>
              <w:right w:val="single" w:sz="4" w:space="0" w:color="auto"/>
            </w:tcBorders>
            <w:shd w:val="clear" w:color="auto" w:fill="auto"/>
            <w:noWrap/>
            <w:vAlign w:val="center"/>
            <w:hideMark/>
          </w:tcPr>
          <w:p w14:paraId="511A7BA1" w14:textId="77777777" w:rsidR="00D22C89" w:rsidRPr="00307700" w:rsidRDefault="00D22C89" w:rsidP="00D22C89">
            <w:pPr>
              <w:pStyle w:val="1fffb"/>
              <w:rPr>
                <w:rFonts w:cs="Times New Roman"/>
              </w:rPr>
            </w:pPr>
            <w:r w:rsidRPr="00307700">
              <w:rPr>
                <w:rFonts w:cs="Times New Roman"/>
              </w:rPr>
              <w:t>38,11</w:t>
            </w:r>
          </w:p>
        </w:tc>
      </w:tr>
      <w:tr w:rsidR="00D22C89" w:rsidRPr="00307700" w14:paraId="708814D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4F2E509" w14:textId="77777777" w:rsidR="00D22C89" w:rsidRPr="00307700" w:rsidRDefault="00D22C89" w:rsidP="00D22C89">
            <w:pPr>
              <w:pStyle w:val="1fffb"/>
              <w:rPr>
                <w:rFonts w:cs="Times New Roman"/>
              </w:rPr>
            </w:pPr>
            <w:r w:rsidRPr="00307700">
              <w:rPr>
                <w:rFonts w:cs="Times New Roman"/>
              </w:rPr>
              <w:t>ТК-89</w:t>
            </w:r>
          </w:p>
        </w:tc>
        <w:tc>
          <w:tcPr>
            <w:tcW w:w="469" w:type="pct"/>
            <w:tcBorders>
              <w:top w:val="nil"/>
              <w:left w:val="nil"/>
              <w:bottom w:val="single" w:sz="4" w:space="0" w:color="auto"/>
              <w:right w:val="single" w:sz="4" w:space="0" w:color="auto"/>
            </w:tcBorders>
            <w:shd w:val="clear" w:color="auto" w:fill="auto"/>
            <w:vAlign w:val="center"/>
            <w:hideMark/>
          </w:tcPr>
          <w:p w14:paraId="254992F1" w14:textId="77777777" w:rsidR="00D22C89" w:rsidRPr="00307700" w:rsidRDefault="00D22C89" w:rsidP="00D22C89">
            <w:pPr>
              <w:pStyle w:val="1fffb"/>
              <w:rPr>
                <w:rFonts w:cs="Times New Roman"/>
              </w:rPr>
            </w:pPr>
            <w:r w:rsidRPr="00307700">
              <w:rPr>
                <w:rFonts w:cs="Times New Roman"/>
              </w:rPr>
              <w:t>ТК-90</w:t>
            </w:r>
          </w:p>
        </w:tc>
        <w:tc>
          <w:tcPr>
            <w:tcW w:w="425" w:type="pct"/>
            <w:tcBorders>
              <w:top w:val="nil"/>
              <w:left w:val="nil"/>
              <w:bottom w:val="single" w:sz="4" w:space="0" w:color="auto"/>
              <w:right w:val="single" w:sz="4" w:space="0" w:color="auto"/>
            </w:tcBorders>
            <w:shd w:val="clear" w:color="auto" w:fill="auto"/>
            <w:noWrap/>
            <w:vAlign w:val="center"/>
            <w:hideMark/>
          </w:tcPr>
          <w:p w14:paraId="1296F4F4"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44400078"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665ECE8A" w14:textId="77777777" w:rsidR="00D22C89" w:rsidRPr="00307700" w:rsidRDefault="00D22C89" w:rsidP="00D22C89">
            <w:pPr>
              <w:pStyle w:val="1fffb"/>
              <w:rPr>
                <w:rFonts w:cs="Times New Roman"/>
              </w:rPr>
            </w:pPr>
            <w:r w:rsidRPr="00307700">
              <w:rPr>
                <w:rFonts w:cs="Times New Roman"/>
              </w:rPr>
              <w:t>15,8</w:t>
            </w:r>
          </w:p>
        </w:tc>
        <w:tc>
          <w:tcPr>
            <w:tcW w:w="369" w:type="pct"/>
            <w:tcBorders>
              <w:top w:val="nil"/>
              <w:left w:val="nil"/>
              <w:bottom w:val="single" w:sz="4" w:space="0" w:color="auto"/>
              <w:right w:val="single" w:sz="4" w:space="0" w:color="auto"/>
            </w:tcBorders>
            <w:shd w:val="clear" w:color="auto" w:fill="auto"/>
            <w:noWrap/>
            <w:vAlign w:val="center"/>
            <w:hideMark/>
          </w:tcPr>
          <w:p w14:paraId="5E2660E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160061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BD64C1D" w14:textId="77777777" w:rsidR="00D22C89" w:rsidRPr="00307700" w:rsidRDefault="00D22C89" w:rsidP="00D22C89">
            <w:pPr>
              <w:pStyle w:val="1fffb"/>
              <w:rPr>
                <w:rFonts w:cs="Times New Roman"/>
              </w:rPr>
            </w:pPr>
            <w:r w:rsidRPr="00307700">
              <w:rPr>
                <w:rFonts w:cs="Times New Roman"/>
              </w:rPr>
              <w:t>524</w:t>
            </w:r>
          </w:p>
        </w:tc>
        <w:tc>
          <w:tcPr>
            <w:tcW w:w="391" w:type="pct"/>
            <w:tcBorders>
              <w:top w:val="nil"/>
              <w:left w:val="nil"/>
              <w:bottom w:val="single" w:sz="4" w:space="0" w:color="auto"/>
              <w:right w:val="single" w:sz="4" w:space="0" w:color="auto"/>
            </w:tcBorders>
            <w:shd w:val="clear" w:color="auto" w:fill="auto"/>
            <w:noWrap/>
            <w:vAlign w:val="center"/>
            <w:hideMark/>
          </w:tcPr>
          <w:p w14:paraId="4732D15F"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039710D8"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556DCE16" w14:textId="77777777" w:rsidR="00D22C89" w:rsidRPr="00307700" w:rsidRDefault="00D22C89" w:rsidP="00D22C89">
            <w:pPr>
              <w:pStyle w:val="1fffb"/>
              <w:rPr>
                <w:rFonts w:cs="Times New Roman"/>
              </w:rPr>
            </w:pPr>
            <w:r w:rsidRPr="00307700">
              <w:rPr>
                <w:rFonts w:cs="Times New Roman"/>
              </w:rPr>
              <w:t>1,80</w:t>
            </w:r>
          </w:p>
        </w:tc>
      </w:tr>
      <w:tr w:rsidR="00D22C89" w:rsidRPr="00307700" w14:paraId="4131416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F9500DB" w14:textId="77777777" w:rsidR="00D22C89" w:rsidRPr="00307700" w:rsidRDefault="00D22C89" w:rsidP="00D22C89">
            <w:pPr>
              <w:pStyle w:val="1fffb"/>
              <w:rPr>
                <w:rFonts w:cs="Times New Roman"/>
              </w:rPr>
            </w:pPr>
            <w:r w:rsidRPr="00307700">
              <w:rPr>
                <w:rFonts w:cs="Times New Roman"/>
              </w:rPr>
              <w:t>ТК-89</w:t>
            </w:r>
          </w:p>
        </w:tc>
        <w:tc>
          <w:tcPr>
            <w:tcW w:w="469" w:type="pct"/>
            <w:tcBorders>
              <w:top w:val="nil"/>
              <w:left w:val="nil"/>
              <w:bottom w:val="single" w:sz="4" w:space="0" w:color="auto"/>
              <w:right w:val="single" w:sz="4" w:space="0" w:color="auto"/>
            </w:tcBorders>
            <w:shd w:val="clear" w:color="auto" w:fill="auto"/>
            <w:vAlign w:val="center"/>
            <w:hideMark/>
          </w:tcPr>
          <w:p w14:paraId="024EAF99" w14:textId="77777777" w:rsidR="00D22C89" w:rsidRPr="00307700" w:rsidRDefault="00D22C89" w:rsidP="00D22C89">
            <w:pPr>
              <w:pStyle w:val="1fffb"/>
              <w:rPr>
                <w:rFonts w:cs="Times New Roman"/>
              </w:rPr>
            </w:pPr>
            <w:r w:rsidRPr="00307700">
              <w:rPr>
                <w:rFonts w:cs="Times New Roman"/>
              </w:rPr>
              <w:t>ТК-91</w:t>
            </w:r>
          </w:p>
        </w:tc>
        <w:tc>
          <w:tcPr>
            <w:tcW w:w="425" w:type="pct"/>
            <w:tcBorders>
              <w:top w:val="nil"/>
              <w:left w:val="nil"/>
              <w:bottom w:val="single" w:sz="4" w:space="0" w:color="auto"/>
              <w:right w:val="single" w:sz="4" w:space="0" w:color="auto"/>
            </w:tcBorders>
            <w:shd w:val="clear" w:color="auto" w:fill="auto"/>
            <w:noWrap/>
            <w:vAlign w:val="center"/>
            <w:hideMark/>
          </w:tcPr>
          <w:p w14:paraId="1FB3327D"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38A497D7"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1D61E6F4" w14:textId="77777777" w:rsidR="00D22C89" w:rsidRPr="00307700" w:rsidRDefault="00D22C89" w:rsidP="00D22C89">
            <w:pPr>
              <w:pStyle w:val="1fffb"/>
              <w:rPr>
                <w:rFonts w:cs="Times New Roman"/>
              </w:rPr>
            </w:pPr>
            <w:r w:rsidRPr="00307700">
              <w:rPr>
                <w:rFonts w:cs="Times New Roman"/>
              </w:rPr>
              <w:t>31,2</w:t>
            </w:r>
          </w:p>
        </w:tc>
        <w:tc>
          <w:tcPr>
            <w:tcW w:w="369" w:type="pct"/>
            <w:tcBorders>
              <w:top w:val="nil"/>
              <w:left w:val="nil"/>
              <w:bottom w:val="single" w:sz="4" w:space="0" w:color="auto"/>
              <w:right w:val="single" w:sz="4" w:space="0" w:color="auto"/>
            </w:tcBorders>
            <w:shd w:val="clear" w:color="auto" w:fill="auto"/>
            <w:noWrap/>
            <w:vAlign w:val="center"/>
            <w:hideMark/>
          </w:tcPr>
          <w:p w14:paraId="4FE5DBEE"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403329A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5D0DC1C" w14:textId="77777777" w:rsidR="00D22C89" w:rsidRPr="00307700" w:rsidRDefault="00D22C89" w:rsidP="00D22C89">
            <w:pPr>
              <w:pStyle w:val="1fffb"/>
              <w:rPr>
                <w:rFonts w:cs="Times New Roman"/>
              </w:rPr>
            </w:pPr>
            <w:r w:rsidRPr="00307700">
              <w:rPr>
                <w:rFonts w:cs="Times New Roman"/>
              </w:rPr>
              <w:t>2244</w:t>
            </w:r>
          </w:p>
        </w:tc>
        <w:tc>
          <w:tcPr>
            <w:tcW w:w="391" w:type="pct"/>
            <w:tcBorders>
              <w:top w:val="nil"/>
              <w:left w:val="nil"/>
              <w:bottom w:val="single" w:sz="4" w:space="0" w:color="auto"/>
              <w:right w:val="single" w:sz="4" w:space="0" w:color="auto"/>
            </w:tcBorders>
            <w:shd w:val="clear" w:color="auto" w:fill="auto"/>
            <w:noWrap/>
            <w:vAlign w:val="center"/>
            <w:hideMark/>
          </w:tcPr>
          <w:p w14:paraId="3898D0C0" w14:textId="77777777" w:rsidR="00D22C89" w:rsidRPr="00307700" w:rsidRDefault="00D22C89" w:rsidP="00D22C89">
            <w:pPr>
              <w:pStyle w:val="1fffb"/>
              <w:rPr>
                <w:rFonts w:cs="Times New Roman"/>
              </w:rPr>
            </w:pPr>
            <w:r w:rsidRPr="00307700">
              <w:rPr>
                <w:rFonts w:cs="Times New Roman"/>
              </w:rPr>
              <w:t>14</w:t>
            </w:r>
          </w:p>
        </w:tc>
        <w:tc>
          <w:tcPr>
            <w:tcW w:w="386" w:type="pct"/>
            <w:tcBorders>
              <w:top w:val="nil"/>
              <w:left w:val="nil"/>
              <w:bottom w:val="single" w:sz="4" w:space="0" w:color="auto"/>
              <w:right w:val="single" w:sz="4" w:space="0" w:color="auto"/>
            </w:tcBorders>
            <w:shd w:val="clear" w:color="auto" w:fill="auto"/>
            <w:noWrap/>
            <w:vAlign w:val="center"/>
            <w:hideMark/>
          </w:tcPr>
          <w:p w14:paraId="598D2087" w14:textId="77777777" w:rsidR="00D22C89" w:rsidRPr="00307700" w:rsidRDefault="00D22C89" w:rsidP="00D22C89">
            <w:pPr>
              <w:pStyle w:val="1fffb"/>
              <w:rPr>
                <w:rFonts w:cs="Times New Roman"/>
              </w:rPr>
            </w:pPr>
            <w:r w:rsidRPr="00307700">
              <w:rPr>
                <w:rFonts w:cs="Times New Roman"/>
              </w:rPr>
              <w:t>1,05</w:t>
            </w:r>
          </w:p>
        </w:tc>
        <w:tc>
          <w:tcPr>
            <w:tcW w:w="608" w:type="pct"/>
            <w:tcBorders>
              <w:top w:val="nil"/>
              <w:left w:val="nil"/>
              <w:bottom w:val="single" w:sz="4" w:space="0" w:color="auto"/>
              <w:right w:val="single" w:sz="4" w:space="0" w:color="auto"/>
            </w:tcBorders>
            <w:shd w:val="clear" w:color="auto" w:fill="auto"/>
            <w:noWrap/>
            <w:vAlign w:val="center"/>
            <w:hideMark/>
          </w:tcPr>
          <w:p w14:paraId="1625BF86" w14:textId="77777777" w:rsidR="00D22C89" w:rsidRPr="00307700" w:rsidRDefault="00D22C89" w:rsidP="00D22C89">
            <w:pPr>
              <w:pStyle w:val="1fffb"/>
              <w:rPr>
                <w:rFonts w:cs="Times New Roman"/>
              </w:rPr>
            </w:pPr>
            <w:r w:rsidRPr="00307700">
              <w:rPr>
                <w:rFonts w:cs="Times New Roman"/>
              </w:rPr>
              <w:t>13,67</w:t>
            </w:r>
          </w:p>
        </w:tc>
      </w:tr>
      <w:tr w:rsidR="00D22C89" w:rsidRPr="00307700" w14:paraId="2FC6B27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9A728CC" w14:textId="77777777" w:rsidR="00D22C89" w:rsidRPr="00307700" w:rsidRDefault="00D22C89" w:rsidP="00D22C89">
            <w:pPr>
              <w:pStyle w:val="1fffb"/>
              <w:rPr>
                <w:rFonts w:cs="Times New Roman"/>
              </w:rPr>
            </w:pPr>
            <w:r w:rsidRPr="00307700">
              <w:rPr>
                <w:rFonts w:cs="Times New Roman"/>
              </w:rPr>
              <w:t>ТК-91</w:t>
            </w:r>
          </w:p>
        </w:tc>
        <w:tc>
          <w:tcPr>
            <w:tcW w:w="469" w:type="pct"/>
            <w:tcBorders>
              <w:top w:val="nil"/>
              <w:left w:val="nil"/>
              <w:bottom w:val="single" w:sz="4" w:space="0" w:color="auto"/>
              <w:right w:val="single" w:sz="4" w:space="0" w:color="auto"/>
            </w:tcBorders>
            <w:shd w:val="clear" w:color="auto" w:fill="auto"/>
            <w:vAlign w:val="center"/>
            <w:hideMark/>
          </w:tcPr>
          <w:p w14:paraId="3CD4D0CF" w14:textId="77777777" w:rsidR="00D22C89" w:rsidRPr="00307700" w:rsidRDefault="00D22C89" w:rsidP="00D22C89">
            <w:pPr>
              <w:pStyle w:val="1fffb"/>
              <w:rPr>
                <w:rFonts w:cs="Times New Roman"/>
              </w:rPr>
            </w:pPr>
            <w:r w:rsidRPr="00307700">
              <w:rPr>
                <w:rFonts w:cs="Times New Roman"/>
              </w:rPr>
              <w:t>ТК-92</w:t>
            </w:r>
          </w:p>
        </w:tc>
        <w:tc>
          <w:tcPr>
            <w:tcW w:w="425" w:type="pct"/>
            <w:tcBorders>
              <w:top w:val="nil"/>
              <w:left w:val="nil"/>
              <w:bottom w:val="single" w:sz="4" w:space="0" w:color="auto"/>
              <w:right w:val="single" w:sz="4" w:space="0" w:color="auto"/>
            </w:tcBorders>
            <w:shd w:val="clear" w:color="auto" w:fill="auto"/>
            <w:noWrap/>
            <w:vAlign w:val="center"/>
            <w:hideMark/>
          </w:tcPr>
          <w:p w14:paraId="4B5B5F9A"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0B6F7EF3"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4F65E840" w14:textId="77777777" w:rsidR="00D22C89" w:rsidRPr="00307700" w:rsidRDefault="00D22C89" w:rsidP="00D22C89">
            <w:pPr>
              <w:pStyle w:val="1fffb"/>
              <w:rPr>
                <w:rFonts w:cs="Times New Roman"/>
              </w:rPr>
            </w:pPr>
            <w:r w:rsidRPr="00307700">
              <w:rPr>
                <w:rFonts w:cs="Times New Roman"/>
              </w:rPr>
              <w:t>24,5</w:t>
            </w:r>
          </w:p>
        </w:tc>
        <w:tc>
          <w:tcPr>
            <w:tcW w:w="369" w:type="pct"/>
            <w:tcBorders>
              <w:top w:val="nil"/>
              <w:left w:val="nil"/>
              <w:bottom w:val="single" w:sz="4" w:space="0" w:color="auto"/>
              <w:right w:val="single" w:sz="4" w:space="0" w:color="auto"/>
            </w:tcBorders>
            <w:shd w:val="clear" w:color="auto" w:fill="auto"/>
            <w:noWrap/>
            <w:vAlign w:val="center"/>
            <w:hideMark/>
          </w:tcPr>
          <w:p w14:paraId="138BAD0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7079ADD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70F428A" w14:textId="77777777" w:rsidR="00D22C89" w:rsidRPr="00307700" w:rsidRDefault="00D22C89" w:rsidP="00D22C89">
            <w:pPr>
              <w:pStyle w:val="1fffb"/>
              <w:rPr>
                <w:rFonts w:cs="Times New Roman"/>
              </w:rPr>
            </w:pPr>
            <w:r w:rsidRPr="00307700">
              <w:rPr>
                <w:rFonts w:cs="Times New Roman"/>
              </w:rPr>
              <w:t>1123</w:t>
            </w:r>
          </w:p>
        </w:tc>
        <w:tc>
          <w:tcPr>
            <w:tcW w:w="391" w:type="pct"/>
            <w:tcBorders>
              <w:top w:val="nil"/>
              <w:left w:val="nil"/>
              <w:bottom w:val="single" w:sz="4" w:space="0" w:color="auto"/>
              <w:right w:val="single" w:sz="4" w:space="0" w:color="auto"/>
            </w:tcBorders>
            <w:shd w:val="clear" w:color="auto" w:fill="auto"/>
            <w:noWrap/>
            <w:vAlign w:val="center"/>
            <w:hideMark/>
          </w:tcPr>
          <w:p w14:paraId="6F786067"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78173910" w14:textId="77777777" w:rsidR="00D22C89" w:rsidRPr="00307700" w:rsidRDefault="00D22C89" w:rsidP="00D22C89">
            <w:pPr>
              <w:pStyle w:val="1fffb"/>
              <w:rPr>
                <w:rFonts w:cs="Times New Roman"/>
              </w:rPr>
            </w:pPr>
            <w:r w:rsidRPr="00307700">
              <w:rPr>
                <w:rFonts w:cs="Times New Roman"/>
              </w:rPr>
              <w:t>0,19</w:t>
            </w:r>
          </w:p>
        </w:tc>
        <w:tc>
          <w:tcPr>
            <w:tcW w:w="608" w:type="pct"/>
            <w:tcBorders>
              <w:top w:val="nil"/>
              <w:left w:val="nil"/>
              <w:bottom w:val="single" w:sz="4" w:space="0" w:color="auto"/>
              <w:right w:val="single" w:sz="4" w:space="0" w:color="auto"/>
            </w:tcBorders>
            <w:shd w:val="clear" w:color="auto" w:fill="auto"/>
            <w:noWrap/>
            <w:vAlign w:val="center"/>
            <w:hideMark/>
          </w:tcPr>
          <w:p w14:paraId="2DF51F83" w14:textId="77777777" w:rsidR="00D22C89" w:rsidRPr="00307700" w:rsidRDefault="00D22C89" w:rsidP="00D22C89">
            <w:pPr>
              <w:pStyle w:val="1fffb"/>
              <w:rPr>
                <w:rFonts w:cs="Times New Roman"/>
              </w:rPr>
            </w:pPr>
            <w:r w:rsidRPr="00307700">
              <w:rPr>
                <w:rFonts w:cs="Times New Roman"/>
              </w:rPr>
              <w:t>5,29</w:t>
            </w:r>
          </w:p>
        </w:tc>
      </w:tr>
      <w:tr w:rsidR="00D22C89" w:rsidRPr="00307700" w14:paraId="4677B46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4B86852" w14:textId="77777777" w:rsidR="00D22C89" w:rsidRPr="00307700" w:rsidRDefault="00D22C89" w:rsidP="00D22C89">
            <w:pPr>
              <w:pStyle w:val="1fffb"/>
              <w:rPr>
                <w:rFonts w:cs="Times New Roman"/>
              </w:rPr>
            </w:pPr>
            <w:r w:rsidRPr="00307700">
              <w:rPr>
                <w:rFonts w:cs="Times New Roman"/>
              </w:rPr>
              <w:t>ТК-92</w:t>
            </w:r>
          </w:p>
        </w:tc>
        <w:tc>
          <w:tcPr>
            <w:tcW w:w="469" w:type="pct"/>
            <w:tcBorders>
              <w:top w:val="nil"/>
              <w:left w:val="nil"/>
              <w:bottom w:val="single" w:sz="4" w:space="0" w:color="auto"/>
              <w:right w:val="single" w:sz="4" w:space="0" w:color="auto"/>
            </w:tcBorders>
            <w:shd w:val="clear" w:color="auto" w:fill="auto"/>
            <w:vAlign w:val="center"/>
            <w:hideMark/>
          </w:tcPr>
          <w:p w14:paraId="618718BC" w14:textId="77777777" w:rsidR="00D22C89" w:rsidRPr="00307700" w:rsidRDefault="00D22C89" w:rsidP="00D22C89">
            <w:pPr>
              <w:pStyle w:val="1fffb"/>
              <w:rPr>
                <w:rFonts w:cs="Times New Roman"/>
              </w:rPr>
            </w:pPr>
            <w:r w:rsidRPr="00307700">
              <w:rPr>
                <w:rFonts w:cs="Times New Roman"/>
              </w:rPr>
              <w:t>ТК-93</w:t>
            </w:r>
          </w:p>
        </w:tc>
        <w:tc>
          <w:tcPr>
            <w:tcW w:w="425" w:type="pct"/>
            <w:tcBorders>
              <w:top w:val="nil"/>
              <w:left w:val="nil"/>
              <w:bottom w:val="single" w:sz="4" w:space="0" w:color="auto"/>
              <w:right w:val="single" w:sz="4" w:space="0" w:color="auto"/>
            </w:tcBorders>
            <w:shd w:val="clear" w:color="auto" w:fill="auto"/>
            <w:noWrap/>
            <w:vAlign w:val="center"/>
            <w:hideMark/>
          </w:tcPr>
          <w:p w14:paraId="16CCC362"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48704D55"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1753A1B4" w14:textId="77777777" w:rsidR="00D22C89" w:rsidRPr="00307700" w:rsidRDefault="00D22C89" w:rsidP="00D22C89">
            <w:pPr>
              <w:pStyle w:val="1fffb"/>
              <w:rPr>
                <w:rFonts w:cs="Times New Roman"/>
              </w:rPr>
            </w:pPr>
            <w:r w:rsidRPr="00307700">
              <w:rPr>
                <w:rFonts w:cs="Times New Roman"/>
              </w:rPr>
              <w:t>18</w:t>
            </w:r>
          </w:p>
        </w:tc>
        <w:tc>
          <w:tcPr>
            <w:tcW w:w="369" w:type="pct"/>
            <w:tcBorders>
              <w:top w:val="nil"/>
              <w:left w:val="nil"/>
              <w:bottom w:val="single" w:sz="4" w:space="0" w:color="auto"/>
              <w:right w:val="single" w:sz="4" w:space="0" w:color="auto"/>
            </w:tcBorders>
            <w:shd w:val="clear" w:color="auto" w:fill="auto"/>
            <w:noWrap/>
            <w:vAlign w:val="center"/>
            <w:hideMark/>
          </w:tcPr>
          <w:p w14:paraId="7E6F387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BD6821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F49FAEF" w14:textId="77777777" w:rsidR="00D22C89" w:rsidRPr="00307700" w:rsidRDefault="00D22C89" w:rsidP="00D22C89">
            <w:pPr>
              <w:pStyle w:val="1fffb"/>
              <w:rPr>
                <w:rFonts w:cs="Times New Roman"/>
              </w:rPr>
            </w:pPr>
            <w:r w:rsidRPr="00307700">
              <w:rPr>
                <w:rFonts w:cs="Times New Roman"/>
              </w:rPr>
              <w:t>825</w:t>
            </w:r>
          </w:p>
        </w:tc>
        <w:tc>
          <w:tcPr>
            <w:tcW w:w="391" w:type="pct"/>
            <w:tcBorders>
              <w:top w:val="nil"/>
              <w:left w:val="nil"/>
              <w:bottom w:val="single" w:sz="4" w:space="0" w:color="auto"/>
              <w:right w:val="single" w:sz="4" w:space="0" w:color="auto"/>
            </w:tcBorders>
            <w:shd w:val="clear" w:color="auto" w:fill="auto"/>
            <w:noWrap/>
            <w:vAlign w:val="center"/>
            <w:hideMark/>
          </w:tcPr>
          <w:p w14:paraId="142C7459"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noWrap/>
            <w:vAlign w:val="center"/>
            <w:hideMark/>
          </w:tcPr>
          <w:p w14:paraId="087845CA" w14:textId="77777777" w:rsidR="00D22C89" w:rsidRPr="00307700" w:rsidRDefault="00D22C89" w:rsidP="00D22C89">
            <w:pPr>
              <w:pStyle w:val="1fffb"/>
              <w:rPr>
                <w:rFonts w:cs="Times New Roman"/>
              </w:rPr>
            </w:pPr>
            <w:r w:rsidRPr="00307700">
              <w:rPr>
                <w:rFonts w:cs="Times New Roman"/>
              </w:rPr>
              <w:t>0,14</w:t>
            </w:r>
          </w:p>
        </w:tc>
        <w:tc>
          <w:tcPr>
            <w:tcW w:w="608" w:type="pct"/>
            <w:tcBorders>
              <w:top w:val="nil"/>
              <w:left w:val="nil"/>
              <w:bottom w:val="single" w:sz="4" w:space="0" w:color="auto"/>
              <w:right w:val="single" w:sz="4" w:space="0" w:color="auto"/>
            </w:tcBorders>
            <w:shd w:val="clear" w:color="auto" w:fill="auto"/>
            <w:noWrap/>
            <w:vAlign w:val="center"/>
            <w:hideMark/>
          </w:tcPr>
          <w:p w14:paraId="091A067E" w14:textId="77777777" w:rsidR="00D22C89" w:rsidRPr="00307700" w:rsidRDefault="00D22C89" w:rsidP="00D22C89">
            <w:pPr>
              <w:pStyle w:val="1fffb"/>
              <w:rPr>
                <w:rFonts w:cs="Times New Roman"/>
              </w:rPr>
            </w:pPr>
            <w:r w:rsidRPr="00307700">
              <w:rPr>
                <w:rFonts w:cs="Times New Roman"/>
              </w:rPr>
              <w:t>3,89</w:t>
            </w:r>
          </w:p>
        </w:tc>
      </w:tr>
      <w:tr w:rsidR="00D22C89" w:rsidRPr="00307700" w14:paraId="1729503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9511986" w14:textId="77777777" w:rsidR="00D22C89" w:rsidRPr="00307700" w:rsidRDefault="00D22C89" w:rsidP="00D22C89">
            <w:pPr>
              <w:pStyle w:val="1fffb"/>
              <w:rPr>
                <w:rFonts w:cs="Times New Roman"/>
              </w:rPr>
            </w:pPr>
            <w:r w:rsidRPr="00307700">
              <w:rPr>
                <w:rFonts w:cs="Times New Roman"/>
              </w:rPr>
              <w:t>ТК-93</w:t>
            </w:r>
          </w:p>
        </w:tc>
        <w:tc>
          <w:tcPr>
            <w:tcW w:w="469" w:type="pct"/>
            <w:tcBorders>
              <w:top w:val="nil"/>
              <w:left w:val="nil"/>
              <w:bottom w:val="single" w:sz="4" w:space="0" w:color="auto"/>
              <w:right w:val="single" w:sz="4" w:space="0" w:color="auto"/>
            </w:tcBorders>
            <w:shd w:val="clear" w:color="auto" w:fill="auto"/>
            <w:vAlign w:val="center"/>
            <w:hideMark/>
          </w:tcPr>
          <w:p w14:paraId="374D33C6" w14:textId="77777777" w:rsidR="00D22C89" w:rsidRPr="00307700" w:rsidRDefault="00D22C89" w:rsidP="00D22C89">
            <w:pPr>
              <w:pStyle w:val="1fffb"/>
              <w:rPr>
                <w:rFonts w:cs="Times New Roman"/>
              </w:rPr>
            </w:pPr>
            <w:r w:rsidRPr="00307700">
              <w:rPr>
                <w:rFonts w:cs="Times New Roman"/>
              </w:rPr>
              <w:t>ТК-94</w:t>
            </w:r>
          </w:p>
        </w:tc>
        <w:tc>
          <w:tcPr>
            <w:tcW w:w="425" w:type="pct"/>
            <w:tcBorders>
              <w:top w:val="nil"/>
              <w:left w:val="nil"/>
              <w:bottom w:val="single" w:sz="4" w:space="0" w:color="auto"/>
              <w:right w:val="single" w:sz="4" w:space="0" w:color="auto"/>
            </w:tcBorders>
            <w:shd w:val="clear" w:color="auto" w:fill="auto"/>
            <w:noWrap/>
            <w:vAlign w:val="center"/>
            <w:hideMark/>
          </w:tcPr>
          <w:p w14:paraId="27C803C7"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3F45C2C2"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724D61AB" w14:textId="77777777" w:rsidR="00D22C89" w:rsidRPr="00307700" w:rsidRDefault="00D22C89" w:rsidP="00D22C89">
            <w:pPr>
              <w:pStyle w:val="1fffb"/>
              <w:rPr>
                <w:rFonts w:cs="Times New Roman"/>
              </w:rPr>
            </w:pPr>
            <w:r w:rsidRPr="00307700">
              <w:rPr>
                <w:rFonts w:cs="Times New Roman"/>
              </w:rPr>
              <w:t>25</w:t>
            </w:r>
          </w:p>
        </w:tc>
        <w:tc>
          <w:tcPr>
            <w:tcW w:w="369" w:type="pct"/>
            <w:tcBorders>
              <w:top w:val="nil"/>
              <w:left w:val="nil"/>
              <w:bottom w:val="single" w:sz="4" w:space="0" w:color="auto"/>
              <w:right w:val="single" w:sz="4" w:space="0" w:color="auto"/>
            </w:tcBorders>
            <w:shd w:val="clear" w:color="auto" w:fill="auto"/>
            <w:noWrap/>
            <w:vAlign w:val="center"/>
            <w:hideMark/>
          </w:tcPr>
          <w:p w14:paraId="1DA8CB1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F850A3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DE7169C" w14:textId="77777777" w:rsidR="00D22C89" w:rsidRPr="00307700" w:rsidRDefault="00D22C89" w:rsidP="00D22C89">
            <w:pPr>
              <w:pStyle w:val="1fffb"/>
              <w:rPr>
                <w:rFonts w:cs="Times New Roman"/>
              </w:rPr>
            </w:pPr>
            <w:r w:rsidRPr="00307700">
              <w:rPr>
                <w:rFonts w:cs="Times New Roman"/>
              </w:rPr>
              <w:t>1146</w:t>
            </w:r>
          </w:p>
        </w:tc>
        <w:tc>
          <w:tcPr>
            <w:tcW w:w="391" w:type="pct"/>
            <w:tcBorders>
              <w:top w:val="nil"/>
              <w:left w:val="nil"/>
              <w:bottom w:val="single" w:sz="4" w:space="0" w:color="auto"/>
              <w:right w:val="single" w:sz="4" w:space="0" w:color="auto"/>
            </w:tcBorders>
            <w:shd w:val="clear" w:color="auto" w:fill="auto"/>
            <w:noWrap/>
            <w:vAlign w:val="center"/>
            <w:hideMark/>
          </w:tcPr>
          <w:p w14:paraId="055B451A"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1976B58A" w14:textId="77777777" w:rsidR="00D22C89" w:rsidRPr="00307700" w:rsidRDefault="00D22C89" w:rsidP="00D22C89">
            <w:pPr>
              <w:pStyle w:val="1fffb"/>
              <w:rPr>
                <w:rFonts w:cs="Times New Roman"/>
              </w:rPr>
            </w:pPr>
            <w:r w:rsidRPr="00307700">
              <w:rPr>
                <w:rFonts w:cs="Times New Roman"/>
              </w:rPr>
              <w:t>0,19</w:t>
            </w:r>
          </w:p>
        </w:tc>
        <w:tc>
          <w:tcPr>
            <w:tcW w:w="608" w:type="pct"/>
            <w:tcBorders>
              <w:top w:val="nil"/>
              <w:left w:val="nil"/>
              <w:bottom w:val="single" w:sz="4" w:space="0" w:color="auto"/>
              <w:right w:val="single" w:sz="4" w:space="0" w:color="auto"/>
            </w:tcBorders>
            <w:shd w:val="clear" w:color="auto" w:fill="auto"/>
            <w:noWrap/>
            <w:vAlign w:val="center"/>
            <w:hideMark/>
          </w:tcPr>
          <w:p w14:paraId="7A1F205C" w14:textId="77777777" w:rsidR="00D22C89" w:rsidRPr="00307700" w:rsidRDefault="00D22C89" w:rsidP="00D22C89">
            <w:pPr>
              <w:pStyle w:val="1fffb"/>
              <w:rPr>
                <w:rFonts w:cs="Times New Roman"/>
              </w:rPr>
            </w:pPr>
            <w:r w:rsidRPr="00307700">
              <w:rPr>
                <w:rFonts w:cs="Times New Roman"/>
              </w:rPr>
              <w:t>5,40</w:t>
            </w:r>
          </w:p>
        </w:tc>
      </w:tr>
      <w:tr w:rsidR="00D22C89" w:rsidRPr="00307700" w14:paraId="1ECA83A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6F77CA4" w14:textId="77777777" w:rsidR="00D22C89" w:rsidRPr="00307700" w:rsidRDefault="00D22C89" w:rsidP="00D22C89">
            <w:pPr>
              <w:pStyle w:val="1fffb"/>
              <w:rPr>
                <w:rFonts w:cs="Times New Roman"/>
              </w:rPr>
            </w:pPr>
            <w:r w:rsidRPr="00307700">
              <w:rPr>
                <w:rFonts w:cs="Times New Roman"/>
              </w:rPr>
              <w:t>ТК-94</w:t>
            </w:r>
          </w:p>
        </w:tc>
        <w:tc>
          <w:tcPr>
            <w:tcW w:w="469" w:type="pct"/>
            <w:tcBorders>
              <w:top w:val="nil"/>
              <w:left w:val="nil"/>
              <w:bottom w:val="single" w:sz="4" w:space="0" w:color="auto"/>
              <w:right w:val="single" w:sz="4" w:space="0" w:color="auto"/>
            </w:tcBorders>
            <w:shd w:val="clear" w:color="auto" w:fill="auto"/>
            <w:vAlign w:val="center"/>
            <w:hideMark/>
          </w:tcPr>
          <w:p w14:paraId="7F75628F" w14:textId="77777777" w:rsidR="00D22C89" w:rsidRPr="00307700" w:rsidRDefault="00D22C89" w:rsidP="00D22C89">
            <w:pPr>
              <w:pStyle w:val="1fffb"/>
              <w:rPr>
                <w:rFonts w:cs="Times New Roman"/>
              </w:rPr>
            </w:pPr>
            <w:r w:rsidRPr="00307700">
              <w:rPr>
                <w:rFonts w:cs="Times New Roman"/>
              </w:rPr>
              <w:t>ТК-95</w:t>
            </w:r>
          </w:p>
        </w:tc>
        <w:tc>
          <w:tcPr>
            <w:tcW w:w="425" w:type="pct"/>
            <w:tcBorders>
              <w:top w:val="nil"/>
              <w:left w:val="nil"/>
              <w:bottom w:val="single" w:sz="4" w:space="0" w:color="auto"/>
              <w:right w:val="single" w:sz="4" w:space="0" w:color="auto"/>
            </w:tcBorders>
            <w:shd w:val="clear" w:color="auto" w:fill="auto"/>
            <w:noWrap/>
            <w:vAlign w:val="center"/>
            <w:hideMark/>
          </w:tcPr>
          <w:p w14:paraId="555316FD"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6FA5B84E"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439C84B8" w14:textId="77777777" w:rsidR="00D22C89" w:rsidRPr="00307700" w:rsidRDefault="00D22C89" w:rsidP="00D22C89">
            <w:pPr>
              <w:pStyle w:val="1fffb"/>
              <w:rPr>
                <w:rFonts w:cs="Times New Roman"/>
              </w:rPr>
            </w:pPr>
            <w:r w:rsidRPr="00307700">
              <w:rPr>
                <w:rFonts w:cs="Times New Roman"/>
              </w:rPr>
              <w:t>28</w:t>
            </w:r>
          </w:p>
        </w:tc>
        <w:tc>
          <w:tcPr>
            <w:tcW w:w="369" w:type="pct"/>
            <w:tcBorders>
              <w:top w:val="nil"/>
              <w:left w:val="nil"/>
              <w:bottom w:val="single" w:sz="4" w:space="0" w:color="auto"/>
              <w:right w:val="single" w:sz="4" w:space="0" w:color="auto"/>
            </w:tcBorders>
            <w:shd w:val="clear" w:color="auto" w:fill="auto"/>
            <w:noWrap/>
            <w:vAlign w:val="center"/>
            <w:hideMark/>
          </w:tcPr>
          <w:p w14:paraId="669C4E6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5788AC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C71BBF4" w14:textId="77777777" w:rsidR="00D22C89" w:rsidRPr="00307700" w:rsidRDefault="00D22C89" w:rsidP="00D22C89">
            <w:pPr>
              <w:pStyle w:val="1fffb"/>
              <w:rPr>
                <w:rFonts w:cs="Times New Roman"/>
              </w:rPr>
            </w:pPr>
            <w:r w:rsidRPr="00307700">
              <w:rPr>
                <w:rFonts w:cs="Times New Roman"/>
              </w:rPr>
              <w:t>1283</w:t>
            </w:r>
          </w:p>
        </w:tc>
        <w:tc>
          <w:tcPr>
            <w:tcW w:w="391" w:type="pct"/>
            <w:tcBorders>
              <w:top w:val="nil"/>
              <w:left w:val="nil"/>
              <w:bottom w:val="single" w:sz="4" w:space="0" w:color="auto"/>
              <w:right w:val="single" w:sz="4" w:space="0" w:color="auto"/>
            </w:tcBorders>
            <w:shd w:val="clear" w:color="auto" w:fill="auto"/>
            <w:noWrap/>
            <w:vAlign w:val="center"/>
            <w:hideMark/>
          </w:tcPr>
          <w:p w14:paraId="4244658B"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noWrap/>
            <w:vAlign w:val="center"/>
            <w:hideMark/>
          </w:tcPr>
          <w:p w14:paraId="54F86088" w14:textId="77777777" w:rsidR="00D22C89" w:rsidRPr="00307700" w:rsidRDefault="00D22C89" w:rsidP="00D22C89">
            <w:pPr>
              <w:pStyle w:val="1fffb"/>
              <w:rPr>
                <w:rFonts w:cs="Times New Roman"/>
              </w:rPr>
            </w:pPr>
            <w:r w:rsidRPr="00307700">
              <w:rPr>
                <w:rFonts w:cs="Times New Roman"/>
              </w:rPr>
              <w:t>0,22</w:t>
            </w:r>
          </w:p>
        </w:tc>
        <w:tc>
          <w:tcPr>
            <w:tcW w:w="608" w:type="pct"/>
            <w:tcBorders>
              <w:top w:val="nil"/>
              <w:left w:val="nil"/>
              <w:bottom w:val="single" w:sz="4" w:space="0" w:color="auto"/>
              <w:right w:val="single" w:sz="4" w:space="0" w:color="auto"/>
            </w:tcBorders>
            <w:shd w:val="clear" w:color="auto" w:fill="auto"/>
            <w:noWrap/>
            <w:vAlign w:val="center"/>
            <w:hideMark/>
          </w:tcPr>
          <w:p w14:paraId="579C35D8" w14:textId="77777777" w:rsidR="00D22C89" w:rsidRPr="00307700" w:rsidRDefault="00D22C89" w:rsidP="00D22C89">
            <w:pPr>
              <w:pStyle w:val="1fffb"/>
              <w:rPr>
                <w:rFonts w:cs="Times New Roman"/>
              </w:rPr>
            </w:pPr>
            <w:r w:rsidRPr="00307700">
              <w:rPr>
                <w:rFonts w:cs="Times New Roman"/>
              </w:rPr>
              <w:t>6,05</w:t>
            </w:r>
          </w:p>
        </w:tc>
      </w:tr>
      <w:tr w:rsidR="00D22C89" w:rsidRPr="00307700" w14:paraId="28F1358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A294B86" w14:textId="77777777" w:rsidR="00D22C89" w:rsidRPr="00307700" w:rsidRDefault="00D22C89" w:rsidP="00D22C89">
            <w:pPr>
              <w:pStyle w:val="1fffb"/>
              <w:rPr>
                <w:rFonts w:cs="Times New Roman"/>
              </w:rPr>
            </w:pPr>
            <w:r w:rsidRPr="00307700">
              <w:rPr>
                <w:rFonts w:cs="Times New Roman"/>
              </w:rPr>
              <w:t>ТК-95</w:t>
            </w:r>
          </w:p>
        </w:tc>
        <w:tc>
          <w:tcPr>
            <w:tcW w:w="469" w:type="pct"/>
            <w:tcBorders>
              <w:top w:val="nil"/>
              <w:left w:val="nil"/>
              <w:bottom w:val="single" w:sz="4" w:space="0" w:color="auto"/>
              <w:right w:val="single" w:sz="4" w:space="0" w:color="auto"/>
            </w:tcBorders>
            <w:shd w:val="clear" w:color="auto" w:fill="auto"/>
            <w:vAlign w:val="center"/>
            <w:hideMark/>
          </w:tcPr>
          <w:p w14:paraId="7D4333CF" w14:textId="77777777" w:rsidR="00D22C89" w:rsidRPr="00307700" w:rsidRDefault="00D22C89" w:rsidP="00D22C89">
            <w:pPr>
              <w:pStyle w:val="1fffb"/>
              <w:rPr>
                <w:rFonts w:cs="Times New Roman"/>
              </w:rPr>
            </w:pPr>
            <w:r w:rsidRPr="00307700">
              <w:rPr>
                <w:rFonts w:cs="Times New Roman"/>
              </w:rPr>
              <w:t>ТК-96</w:t>
            </w:r>
          </w:p>
        </w:tc>
        <w:tc>
          <w:tcPr>
            <w:tcW w:w="425" w:type="pct"/>
            <w:tcBorders>
              <w:top w:val="nil"/>
              <w:left w:val="nil"/>
              <w:bottom w:val="single" w:sz="4" w:space="0" w:color="auto"/>
              <w:right w:val="single" w:sz="4" w:space="0" w:color="auto"/>
            </w:tcBorders>
            <w:shd w:val="clear" w:color="auto" w:fill="auto"/>
            <w:noWrap/>
            <w:vAlign w:val="center"/>
            <w:hideMark/>
          </w:tcPr>
          <w:p w14:paraId="16278E21"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06843A45"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19BC17F9" w14:textId="77777777" w:rsidR="00D22C89" w:rsidRPr="00307700" w:rsidRDefault="00D22C89" w:rsidP="00D22C89">
            <w:pPr>
              <w:pStyle w:val="1fffb"/>
              <w:rPr>
                <w:rFonts w:cs="Times New Roman"/>
              </w:rPr>
            </w:pPr>
            <w:r w:rsidRPr="00307700">
              <w:rPr>
                <w:rFonts w:cs="Times New Roman"/>
              </w:rPr>
              <w:t>2</w:t>
            </w:r>
          </w:p>
        </w:tc>
        <w:tc>
          <w:tcPr>
            <w:tcW w:w="369" w:type="pct"/>
            <w:tcBorders>
              <w:top w:val="nil"/>
              <w:left w:val="nil"/>
              <w:bottom w:val="single" w:sz="4" w:space="0" w:color="auto"/>
              <w:right w:val="single" w:sz="4" w:space="0" w:color="auto"/>
            </w:tcBorders>
            <w:shd w:val="clear" w:color="auto" w:fill="auto"/>
            <w:noWrap/>
            <w:vAlign w:val="center"/>
            <w:hideMark/>
          </w:tcPr>
          <w:p w14:paraId="5FF07A0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78759A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E8845F3" w14:textId="77777777" w:rsidR="00D22C89" w:rsidRPr="00307700" w:rsidRDefault="00D22C89" w:rsidP="00D22C89">
            <w:pPr>
              <w:pStyle w:val="1fffb"/>
              <w:rPr>
                <w:rFonts w:cs="Times New Roman"/>
              </w:rPr>
            </w:pPr>
            <w:r w:rsidRPr="00307700">
              <w:rPr>
                <w:rFonts w:cs="Times New Roman"/>
              </w:rPr>
              <w:t>73</w:t>
            </w:r>
          </w:p>
        </w:tc>
        <w:tc>
          <w:tcPr>
            <w:tcW w:w="391" w:type="pct"/>
            <w:tcBorders>
              <w:top w:val="nil"/>
              <w:left w:val="nil"/>
              <w:bottom w:val="single" w:sz="4" w:space="0" w:color="auto"/>
              <w:right w:val="single" w:sz="4" w:space="0" w:color="auto"/>
            </w:tcBorders>
            <w:shd w:val="clear" w:color="auto" w:fill="auto"/>
            <w:noWrap/>
            <w:vAlign w:val="center"/>
            <w:hideMark/>
          </w:tcPr>
          <w:p w14:paraId="1CF037AC"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noWrap/>
            <w:vAlign w:val="center"/>
            <w:hideMark/>
          </w:tcPr>
          <w:p w14:paraId="46948465" w14:textId="77777777" w:rsidR="00D22C89" w:rsidRPr="00307700" w:rsidRDefault="00D22C89" w:rsidP="00D22C89">
            <w:pPr>
              <w:pStyle w:val="1fffb"/>
              <w:rPr>
                <w:rFonts w:cs="Times New Roman"/>
              </w:rPr>
            </w:pPr>
            <w:r w:rsidRPr="00307700">
              <w:rPr>
                <w:rFonts w:cs="Times New Roman"/>
              </w:rPr>
              <w:t>0,01</w:t>
            </w:r>
          </w:p>
        </w:tc>
        <w:tc>
          <w:tcPr>
            <w:tcW w:w="608" w:type="pct"/>
            <w:tcBorders>
              <w:top w:val="nil"/>
              <w:left w:val="nil"/>
              <w:bottom w:val="single" w:sz="4" w:space="0" w:color="auto"/>
              <w:right w:val="single" w:sz="4" w:space="0" w:color="auto"/>
            </w:tcBorders>
            <w:shd w:val="clear" w:color="auto" w:fill="auto"/>
            <w:noWrap/>
            <w:vAlign w:val="center"/>
            <w:hideMark/>
          </w:tcPr>
          <w:p w14:paraId="4AA7F866" w14:textId="77777777" w:rsidR="00D22C89" w:rsidRPr="00307700" w:rsidRDefault="00D22C89" w:rsidP="00D22C89">
            <w:pPr>
              <w:pStyle w:val="1fffb"/>
              <w:rPr>
                <w:rFonts w:cs="Times New Roman"/>
              </w:rPr>
            </w:pPr>
            <w:r w:rsidRPr="00307700">
              <w:rPr>
                <w:rFonts w:cs="Times New Roman"/>
              </w:rPr>
              <w:t>0,30</w:t>
            </w:r>
          </w:p>
        </w:tc>
      </w:tr>
      <w:tr w:rsidR="00D22C89" w:rsidRPr="00307700" w14:paraId="3FCF8A9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89E3E2D" w14:textId="77777777" w:rsidR="00D22C89" w:rsidRPr="00307700" w:rsidRDefault="00D22C89" w:rsidP="00D22C89">
            <w:pPr>
              <w:pStyle w:val="1fffb"/>
              <w:rPr>
                <w:rFonts w:cs="Times New Roman"/>
              </w:rPr>
            </w:pPr>
            <w:r w:rsidRPr="00307700">
              <w:rPr>
                <w:rFonts w:cs="Times New Roman"/>
              </w:rPr>
              <w:t>ТК-96</w:t>
            </w:r>
          </w:p>
        </w:tc>
        <w:tc>
          <w:tcPr>
            <w:tcW w:w="469" w:type="pct"/>
            <w:tcBorders>
              <w:top w:val="nil"/>
              <w:left w:val="nil"/>
              <w:bottom w:val="single" w:sz="4" w:space="0" w:color="auto"/>
              <w:right w:val="single" w:sz="4" w:space="0" w:color="auto"/>
            </w:tcBorders>
            <w:shd w:val="clear" w:color="auto" w:fill="auto"/>
            <w:vAlign w:val="center"/>
            <w:hideMark/>
          </w:tcPr>
          <w:p w14:paraId="79C4138B" w14:textId="77777777" w:rsidR="00D22C89" w:rsidRPr="00307700" w:rsidRDefault="00D22C89" w:rsidP="00D22C89">
            <w:pPr>
              <w:pStyle w:val="1fffb"/>
              <w:rPr>
                <w:rFonts w:cs="Times New Roman"/>
              </w:rPr>
            </w:pPr>
            <w:r w:rsidRPr="00307700">
              <w:rPr>
                <w:rFonts w:cs="Times New Roman"/>
              </w:rPr>
              <w:t>ТК-97</w:t>
            </w:r>
          </w:p>
        </w:tc>
        <w:tc>
          <w:tcPr>
            <w:tcW w:w="425" w:type="pct"/>
            <w:tcBorders>
              <w:top w:val="nil"/>
              <w:left w:val="nil"/>
              <w:bottom w:val="single" w:sz="4" w:space="0" w:color="auto"/>
              <w:right w:val="single" w:sz="4" w:space="0" w:color="auto"/>
            </w:tcBorders>
            <w:shd w:val="clear" w:color="auto" w:fill="auto"/>
            <w:noWrap/>
            <w:vAlign w:val="center"/>
            <w:hideMark/>
          </w:tcPr>
          <w:p w14:paraId="722EBB79"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05DAF417"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3BD2D5D2" w14:textId="77777777" w:rsidR="00D22C89" w:rsidRPr="00307700" w:rsidRDefault="00D22C89" w:rsidP="00D22C89">
            <w:pPr>
              <w:pStyle w:val="1fffb"/>
              <w:rPr>
                <w:rFonts w:cs="Times New Roman"/>
              </w:rPr>
            </w:pPr>
            <w:r w:rsidRPr="00307700">
              <w:rPr>
                <w:rFonts w:cs="Times New Roman"/>
              </w:rPr>
              <w:t>5</w:t>
            </w:r>
          </w:p>
        </w:tc>
        <w:tc>
          <w:tcPr>
            <w:tcW w:w="369" w:type="pct"/>
            <w:tcBorders>
              <w:top w:val="nil"/>
              <w:left w:val="nil"/>
              <w:bottom w:val="single" w:sz="4" w:space="0" w:color="auto"/>
              <w:right w:val="single" w:sz="4" w:space="0" w:color="auto"/>
            </w:tcBorders>
            <w:shd w:val="clear" w:color="auto" w:fill="auto"/>
            <w:noWrap/>
            <w:vAlign w:val="center"/>
            <w:hideMark/>
          </w:tcPr>
          <w:p w14:paraId="2261AD5C"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844749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53AB535" w14:textId="77777777" w:rsidR="00D22C89" w:rsidRPr="00307700" w:rsidRDefault="00D22C89" w:rsidP="00D22C89">
            <w:pPr>
              <w:pStyle w:val="1fffb"/>
              <w:rPr>
                <w:rFonts w:cs="Times New Roman"/>
              </w:rPr>
            </w:pPr>
            <w:r w:rsidRPr="00307700">
              <w:rPr>
                <w:rFonts w:cs="Times New Roman"/>
              </w:rPr>
              <w:t>183</w:t>
            </w:r>
          </w:p>
        </w:tc>
        <w:tc>
          <w:tcPr>
            <w:tcW w:w="391" w:type="pct"/>
            <w:tcBorders>
              <w:top w:val="nil"/>
              <w:left w:val="nil"/>
              <w:bottom w:val="single" w:sz="4" w:space="0" w:color="auto"/>
              <w:right w:val="single" w:sz="4" w:space="0" w:color="auto"/>
            </w:tcBorders>
            <w:shd w:val="clear" w:color="auto" w:fill="auto"/>
            <w:noWrap/>
            <w:vAlign w:val="center"/>
            <w:hideMark/>
          </w:tcPr>
          <w:p w14:paraId="084663A3"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noWrap/>
            <w:vAlign w:val="center"/>
            <w:hideMark/>
          </w:tcPr>
          <w:p w14:paraId="0F690C3B"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noWrap/>
            <w:vAlign w:val="center"/>
            <w:hideMark/>
          </w:tcPr>
          <w:p w14:paraId="4C06E6C2" w14:textId="77777777" w:rsidR="00D22C89" w:rsidRPr="00307700" w:rsidRDefault="00D22C89" w:rsidP="00D22C89">
            <w:pPr>
              <w:pStyle w:val="1fffb"/>
              <w:rPr>
                <w:rFonts w:cs="Times New Roman"/>
              </w:rPr>
            </w:pPr>
            <w:r w:rsidRPr="00307700">
              <w:rPr>
                <w:rFonts w:cs="Times New Roman"/>
              </w:rPr>
              <w:t>0,76</w:t>
            </w:r>
          </w:p>
        </w:tc>
      </w:tr>
      <w:tr w:rsidR="00D22C89" w:rsidRPr="00307700" w14:paraId="4B94F41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8040B09" w14:textId="77777777" w:rsidR="00D22C89" w:rsidRPr="00307700" w:rsidRDefault="00D22C89" w:rsidP="00D22C89">
            <w:pPr>
              <w:pStyle w:val="1fffb"/>
              <w:rPr>
                <w:rFonts w:cs="Times New Roman"/>
              </w:rPr>
            </w:pPr>
            <w:r w:rsidRPr="00307700">
              <w:rPr>
                <w:rFonts w:cs="Times New Roman"/>
              </w:rPr>
              <w:t>ТК-97</w:t>
            </w:r>
          </w:p>
        </w:tc>
        <w:tc>
          <w:tcPr>
            <w:tcW w:w="469" w:type="pct"/>
            <w:tcBorders>
              <w:top w:val="nil"/>
              <w:left w:val="nil"/>
              <w:bottom w:val="single" w:sz="4" w:space="0" w:color="auto"/>
              <w:right w:val="single" w:sz="4" w:space="0" w:color="auto"/>
            </w:tcBorders>
            <w:shd w:val="clear" w:color="auto" w:fill="auto"/>
            <w:vAlign w:val="center"/>
            <w:hideMark/>
          </w:tcPr>
          <w:p w14:paraId="6E2825BE" w14:textId="77777777" w:rsidR="00D22C89" w:rsidRPr="00307700" w:rsidRDefault="00D22C89" w:rsidP="00D22C89">
            <w:pPr>
              <w:pStyle w:val="1fffb"/>
              <w:rPr>
                <w:rFonts w:cs="Times New Roman"/>
              </w:rPr>
            </w:pPr>
            <w:r w:rsidRPr="00307700">
              <w:rPr>
                <w:rFonts w:cs="Times New Roman"/>
              </w:rPr>
              <w:t>ТК-98</w:t>
            </w:r>
          </w:p>
        </w:tc>
        <w:tc>
          <w:tcPr>
            <w:tcW w:w="425" w:type="pct"/>
            <w:tcBorders>
              <w:top w:val="nil"/>
              <w:left w:val="nil"/>
              <w:bottom w:val="single" w:sz="4" w:space="0" w:color="auto"/>
              <w:right w:val="single" w:sz="4" w:space="0" w:color="auto"/>
            </w:tcBorders>
            <w:shd w:val="clear" w:color="auto" w:fill="auto"/>
            <w:noWrap/>
            <w:vAlign w:val="center"/>
            <w:hideMark/>
          </w:tcPr>
          <w:p w14:paraId="153CE32F"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5BE450F9"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6103448F"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556A1590"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1CA199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143AADE" w14:textId="77777777" w:rsidR="00D22C89" w:rsidRPr="00307700" w:rsidRDefault="00D22C89" w:rsidP="00D22C89">
            <w:pPr>
              <w:pStyle w:val="1fffb"/>
              <w:rPr>
                <w:rFonts w:cs="Times New Roman"/>
              </w:rPr>
            </w:pPr>
            <w:r w:rsidRPr="00307700">
              <w:rPr>
                <w:rFonts w:cs="Times New Roman"/>
              </w:rPr>
              <w:t>550</w:t>
            </w:r>
          </w:p>
        </w:tc>
        <w:tc>
          <w:tcPr>
            <w:tcW w:w="391" w:type="pct"/>
            <w:tcBorders>
              <w:top w:val="nil"/>
              <w:left w:val="nil"/>
              <w:bottom w:val="single" w:sz="4" w:space="0" w:color="auto"/>
              <w:right w:val="single" w:sz="4" w:space="0" w:color="auto"/>
            </w:tcBorders>
            <w:shd w:val="clear" w:color="auto" w:fill="auto"/>
            <w:noWrap/>
            <w:vAlign w:val="center"/>
            <w:hideMark/>
          </w:tcPr>
          <w:p w14:paraId="3BFEBC4C"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368A8B8C" w14:textId="77777777" w:rsidR="00D22C89" w:rsidRPr="00307700" w:rsidRDefault="00D22C89" w:rsidP="00D22C89">
            <w:pPr>
              <w:pStyle w:val="1fffb"/>
              <w:rPr>
                <w:rFonts w:cs="Times New Roman"/>
              </w:rPr>
            </w:pPr>
            <w:r w:rsidRPr="00307700">
              <w:rPr>
                <w:rFonts w:cs="Times New Roman"/>
              </w:rPr>
              <w:t>0,05</w:t>
            </w:r>
          </w:p>
        </w:tc>
        <w:tc>
          <w:tcPr>
            <w:tcW w:w="608" w:type="pct"/>
            <w:tcBorders>
              <w:top w:val="nil"/>
              <w:left w:val="nil"/>
              <w:bottom w:val="single" w:sz="4" w:space="0" w:color="auto"/>
              <w:right w:val="single" w:sz="4" w:space="0" w:color="auto"/>
            </w:tcBorders>
            <w:shd w:val="clear" w:color="auto" w:fill="auto"/>
            <w:noWrap/>
            <w:vAlign w:val="center"/>
            <w:hideMark/>
          </w:tcPr>
          <w:p w14:paraId="7C184ED3" w14:textId="77777777" w:rsidR="00D22C89" w:rsidRPr="00307700" w:rsidRDefault="00D22C89" w:rsidP="00D22C89">
            <w:pPr>
              <w:pStyle w:val="1fffb"/>
              <w:rPr>
                <w:rFonts w:cs="Times New Roman"/>
              </w:rPr>
            </w:pPr>
            <w:r w:rsidRPr="00307700">
              <w:rPr>
                <w:rFonts w:cs="Times New Roman"/>
              </w:rPr>
              <w:t>2,28</w:t>
            </w:r>
          </w:p>
        </w:tc>
      </w:tr>
      <w:tr w:rsidR="00D22C89" w:rsidRPr="00307700" w14:paraId="6012B7E6"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C65889A" w14:textId="77777777" w:rsidR="00D22C89" w:rsidRPr="00307700" w:rsidRDefault="00D22C89" w:rsidP="00D22C89">
            <w:pPr>
              <w:pStyle w:val="1fffb"/>
              <w:rPr>
                <w:rFonts w:cs="Times New Roman"/>
              </w:rPr>
            </w:pPr>
            <w:r w:rsidRPr="00307700">
              <w:rPr>
                <w:rFonts w:cs="Times New Roman"/>
              </w:rPr>
              <w:t>ТК-98</w:t>
            </w:r>
          </w:p>
        </w:tc>
        <w:tc>
          <w:tcPr>
            <w:tcW w:w="469" w:type="pct"/>
            <w:tcBorders>
              <w:top w:val="nil"/>
              <w:left w:val="nil"/>
              <w:bottom w:val="single" w:sz="4" w:space="0" w:color="auto"/>
              <w:right w:val="single" w:sz="4" w:space="0" w:color="auto"/>
            </w:tcBorders>
            <w:shd w:val="clear" w:color="auto" w:fill="auto"/>
            <w:vAlign w:val="center"/>
            <w:hideMark/>
          </w:tcPr>
          <w:p w14:paraId="4E3638C9" w14:textId="77777777" w:rsidR="00D22C89" w:rsidRPr="00307700" w:rsidRDefault="00D22C89" w:rsidP="00D22C89">
            <w:pPr>
              <w:pStyle w:val="1fffb"/>
              <w:rPr>
                <w:rFonts w:cs="Times New Roman"/>
              </w:rPr>
            </w:pPr>
            <w:r w:rsidRPr="00307700">
              <w:rPr>
                <w:rFonts w:cs="Times New Roman"/>
              </w:rPr>
              <w:t>ТК-99</w:t>
            </w:r>
          </w:p>
        </w:tc>
        <w:tc>
          <w:tcPr>
            <w:tcW w:w="425" w:type="pct"/>
            <w:tcBorders>
              <w:top w:val="nil"/>
              <w:left w:val="nil"/>
              <w:bottom w:val="single" w:sz="4" w:space="0" w:color="auto"/>
              <w:right w:val="single" w:sz="4" w:space="0" w:color="auto"/>
            </w:tcBorders>
            <w:shd w:val="clear" w:color="auto" w:fill="auto"/>
            <w:noWrap/>
            <w:vAlign w:val="center"/>
            <w:hideMark/>
          </w:tcPr>
          <w:p w14:paraId="112D63BE"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15583902"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748FB20D" w14:textId="77777777" w:rsidR="00D22C89" w:rsidRPr="00307700" w:rsidRDefault="00D22C89" w:rsidP="00D22C89">
            <w:pPr>
              <w:pStyle w:val="1fffb"/>
              <w:rPr>
                <w:rFonts w:cs="Times New Roman"/>
              </w:rPr>
            </w:pPr>
            <w:r w:rsidRPr="00307700">
              <w:rPr>
                <w:rFonts w:cs="Times New Roman"/>
              </w:rPr>
              <w:t>9</w:t>
            </w:r>
          </w:p>
        </w:tc>
        <w:tc>
          <w:tcPr>
            <w:tcW w:w="369" w:type="pct"/>
            <w:tcBorders>
              <w:top w:val="nil"/>
              <w:left w:val="nil"/>
              <w:bottom w:val="single" w:sz="4" w:space="0" w:color="auto"/>
              <w:right w:val="single" w:sz="4" w:space="0" w:color="auto"/>
            </w:tcBorders>
            <w:shd w:val="clear" w:color="auto" w:fill="auto"/>
            <w:noWrap/>
            <w:vAlign w:val="center"/>
            <w:hideMark/>
          </w:tcPr>
          <w:p w14:paraId="47AEA2F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1AFD74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1E33D1A" w14:textId="77777777" w:rsidR="00D22C89" w:rsidRPr="00307700" w:rsidRDefault="00D22C89" w:rsidP="00D22C89">
            <w:pPr>
              <w:pStyle w:val="1fffb"/>
              <w:rPr>
                <w:rFonts w:cs="Times New Roman"/>
              </w:rPr>
            </w:pPr>
            <w:r w:rsidRPr="00307700">
              <w:rPr>
                <w:rFonts w:cs="Times New Roman"/>
              </w:rPr>
              <w:t>330</w:t>
            </w:r>
          </w:p>
        </w:tc>
        <w:tc>
          <w:tcPr>
            <w:tcW w:w="391" w:type="pct"/>
            <w:tcBorders>
              <w:top w:val="nil"/>
              <w:left w:val="nil"/>
              <w:bottom w:val="single" w:sz="4" w:space="0" w:color="auto"/>
              <w:right w:val="single" w:sz="4" w:space="0" w:color="auto"/>
            </w:tcBorders>
            <w:shd w:val="clear" w:color="auto" w:fill="auto"/>
            <w:noWrap/>
            <w:vAlign w:val="center"/>
            <w:hideMark/>
          </w:tcPr>
          <w:p w14:paraId="25ABD4A8"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noWrap/>
            <w:vAlign w:val="center"/>
            <w:hideMark/>
          </w:tcPr>
          <w:p w14:paraId="4C09EC13"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33B273D6" w14:textId="77777777" w:rsidR="00D22C89" w:rsidRPr="00307700" w:rsidRDefault="00D22C89" w:rsidP="00D22C89">
            <w:pPr>
              <w:pStyle w:val="1fffb"/>
              <w:rPr>
                <w:rFonts w:cs="Times New Roman"/>
              </w:rPr>
            </w:pPr>
            <w:r w:rsidRPr="00307700">
              <w:rPr>
                <w:rFonts w:cs="Times New Roman"/>
              </w:rPr>
              <w:t>1,37</w:t>
            </w:r>
          </w:p>
        </w:tc>
      </w:tr>
      <w:tr w:rsidR="00D22C89" w:rsidRPr="00307700" w14:paraId="1EE786E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925E69E" w14:textId="77777777" w:rsidR="00D22C89" w:rsidRPr="00307700" w:rsidRDefault="00D22C89" w:rsidP="00D22C89">
            <w:pPr>
              <w:pStyle w:val="1fffb"/>
              <w:rPr>
                <w:rFonts w:cs="Times New Roman"/>
              </w:rPr>
            </w:pPr>
            <w:r w:rsidRPr="00307700">
              <w:rPr>
                <w:rFonts w:cs="Times New Roman"/>
              </w:rPr>
              <w:t>ТК-91</w:t>
            </w:r>
          </w:p>
        </w:tc>
        <w:tc>
          <w:tcPr>
            <w:tcW w:w="469" w:type="pct"/>
            <w:tcBorders>
              <w:top w:val="nil"/>
              <w:left w:val="nil"/>
              <w:bottom w:val="single" w:sz="4" w:space="0" w:color="auto"/>
              <w:right w:val="single" w:sz="4" w:space="0" w:color="auto"/>
            </w:tcBorders>
            <w:shd w:val="clear" w:color="auto" w:fill="auto"/>
            <w:vAlign w:val="center"/>
            <w:hideMark/>
          </w:tcPr>
          <w:p w14:paraId="4E0D2319" w14:textId="77777777" w:rsidR="00D22C89" w:rsidRPr="00307700" w:rsidRDefault="00D22C89" w:rsidP="00D22C89">
            <w:pPr>
              <w:pStyle w:val="1fffb"/>
              <w:rPr>
                <w:rFonts w:cs="Times New Roman"/>
              </w:rPr>
            </w:pPr>
            <w:r w:rsidRPr="00307700">
              <w:rPr>
                <w:rFonts w:cs="Times New Roman"/>
              </w:rPr>
              <w:t>ТК-100</w:t>
            </w:r>
          </w:p>
        </w:tc>
        <w:tc>
          <w:tcPr>
            <w:tcW w:w="425" w:type="pct"/>
            <w:tcBorders>
              <w:top w:val="nil"/>
              <w:left w:val="nil"/>
              <w:bottom w:val="single" w:sz="4" w:space="0" w:color="auto"/>
              <w:right w:val="single" w:sz="4" w:space="0" w:color="auto"/>
            </w:tcBorders>
            <w:shd w:val="clear" w:color="auto" w:fill="auto"/>
            <w:noWrap/>
            <w:vAlign w:val="center"/>
            <w:hideMark/>
          </w:tcPr>
          <w:p w14:paraId="69085EE8"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012DC88C"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5473434D" w14:textId="77777777" w:rsidR="00D22C89" w:rsidRPr="00307700" w:rsidRDefault="00D22C89" w:rsidP="00D22C89">
            <w:pPr>
              <w:pStyle w:val="1fffb"/>
              <w:rPr>
                <w:rFonts w:cs="Times New Roman"/>
              </w:rPr>
            </w:pPr>
            <w:r w:rsidRPr="00307700">
              <w:rPr>
                <w:rFonts w:cs="Times New Roman"/>
              </w:rPr>
              <w:t>21,2</w:t>
            </w:r>
          </w:p>
        </w:tc>
        <w:tc>
          <w:tcPr>
            <w:tcW w:w="369" w:type="pct"/>
            <w:tcBorders>
              <w:top w:val="nil"/>
              <w:left w:val="nil"/>
              <w:bottom w:val="single" w:sz="4" w:space="0" w:color="auto"/>
              <w:right w:val="single" w:sz="4" w:space="0" w:color="auto"/>
            </w:tcBorders>
            <w:shd w:val="clear" w:color="auto" w:fill="auto"/>
            <w:noWrap/>
            <w:vAlign w:val="center"/>
            <w:hideMark/>
          </w:tcPr>
          <w:p w14:paraId="64E9D3C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796DCFA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4C353FF" w14:textId="77777777" w:rsidR="00D22C89" w:rsidRPr="00307700" w:rsidRDefault="00D22C89" w:rsidP="00D22C89">
            <w:pPr>
              <w:pStyle w:val="1fffb"/>
              <w:rPr>
                <w:rFonts w:cs="Times New Roman"/>
              </w:rPr>
            </w:pPr>
            <w:r w:rsidRPr="00307700">
              <w:rPr>
                <w:rFonts w:cs="Times New Roman"/>
              </w:rPr>
              <w:t>1524</w:t>
            </w:r>
          </w:p>
        </w:tc>
        <w:tc>
          <w:tcPr>
            <w:tcW w:w="391" w:type="pct"/>
            <w:tcBorders>
              <w:top w:val="nil"/>
              <w:left w:val="nil"/>
              <w:bottom w:val="single" w:sz="4" w:space="0" w:color="auto"/>
              <w:right w:val="single" w:sz="4" w:space="0" w:color="auto"/>
            </w:tcBorders>
            <w:shd w:val="clear" w:color="auto" w:fill="auto"/>
            <w:noWrap/>
            <w:vAlign w:val="center"/>
            <w:hideMark/>
          </w:tcPr>
          <w:p w14:paraId="5479FE88"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noWrap/>
            <w:vAlign w:val="center"/>
            <w:hideMark/>
          </w:tcPr>
          <w:p w14:paraId="67267747" w14:textId="77777777" w:rsidR="00D22C89" w:rsidRPr="00307700" w:rsidRDefault="00D22C89" w:rsidP="00D22C89">
            <w:pPr>
              <w:pStyle w:val="1fffb"/>
              <w:rPr>
                <w:rFonts w:cs="Times New Roman"/>
              </w:rPr>
            </w:pPr>
            <w:r w:rsidRPr="00307700">
              <w:rPr>
                <w:rFonts w:cs="Times New Roman"/>
              </w:rPr>
              <w:t>0,71</w:t>
            </w:r>
          </w:p>
        </w:tc>
        <w:tc>
          <w:tcPr>
            <w:tcW w:w="608" w:type="pct"/>
            <w:tcBorders>
              <w:top w:val="nil"/>
              <w:left w:val="nil"/>
              <w:bottom w:val="single" w:sz="4" w:space="0" w:color="auto"/>
              <w:right w:val="single" w:sz="4" w:space="0" w:color="auto"/>
            </w:tcBorders>
            <w:shd w:val="clear" w:color="auto" w:fill="auto"/>
            <w:noWrap/>
            <w:vAlign w:val="center"/>
            <w:hideMark/>
          </w:tcPr>
          <w:p w14:paraId="49BAD0C2" w14:textId="77777777" w:rsidR="00D22C89" w:rsidRPr="00307700" w:rsidRDefault="00D22C89" w:rsidP="00D22C89">
            <w:pPr>
              <w:pStyle w:val="1fffb"/>
              <w:rPr>
                <w:rFonts w:cs="Times New Roman"/>
              </w:rPr>
            </w:pPr>
            <w:r w:rsidRPr="00307700">
              <w:rPr>
                <w:rFonts w:cs="Times New Roman"/>
              </w:rPr>
              <w:t>9,29</w:t>
            </w:r>
          </w:p>
        </w:tc>
      </w:tr>
      <w:tr w:rsidR="00D22C89" w:rsidRPr="00307700" w14:paraId="18754C9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32E4EDD" w14:textId="77777777" w:rsidR="00D22C89" w:rsidRPr="00307700" w:rsidRDefault="00D22C89" w:rsidP="00D22C89">
            <w:pPr>
              <w:pStyle w:val="1fffb"/>
              <w:rPr>
                <w:rFonts w:cs="Times New Roman"/>
              </w:rPr>
            </w:pPr>
            <w:r w:rsidRPr="00307700">
              <w:rPr>
                <w:rFonts w:cs="Times New Roman"/>
              </w:rPr>
              <w:t>ТК-100</w:t>
            </w:r>
          </w:p>
        </w:tc>
        <w:tc>
          <w:tcPr>
            <w:tcW w:w="469" w:type="pct"/>
            <w:tcBorders>
              <w:top w:val="nil"/>
              <w:left w:val="nil"/>
              <w:bottom w:val="single" w:sz="4" w:space="0" w:color="auto"/>
              <w:right w:val="single" w:sz="4" w:space="0" w:color="auto"/>
            </w:tcBorders>
            <w:shd w:val="clear" w:color="auto" w:fill="auto"/>
            <w:vAlign w:val="center"/>
            <w:hideMark/>
          </w:tcPr>
          <w:p w14:paraId="1294480F" w14:textId="77777777" w:rsidR="00D22C89" w:rsidRPr="00307700" w:rsidRDefault="00D22C89" w:rsidP="00D22C89">
            <w:pPr>
              <w:pStyle w:val="1fffb"/>
              <w:rPr>
                <w:rFonts w:cs="Times New Roman"/>
              </w:rPr>
            </w:pPr>
            <w:r w:rsidRPr="00307700">
              <w:rPr>
                <w:rFonts w:cs="Times New Roman"/>
              </w:rPr>
              <w:t>ТК-101</w:t>
            </w:r>
          </w:p>
        </w:tc>
        <w:tc>
          <w:tcPr>
            <w:tcW w:w="425" w:type="pct"/>
            <w:tcBorders>
              <w:top w:val="nil"/>
              <w:left w:val="nil"/>
              <w:bottom w:val="single" w:sz="4" w:space="0" w:color="auto"/>
              <w:right w:val="single" w:sz="4" w:space="0" w:color="auto"/>
            </w:tcBorders>
            <w:shd w:val="clear" w:color="auto" w:fill="auto"/>
            <w:noWrap/>
            <w:vAlign w:val="center"/>
            <w:hideMark/>
          </w:tcPr>
          <w:p w14:paraId="5D9D1DC5"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6F8C02DA"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695661CD" w14:textId="77777777" w:rsidR="00D22C89" w:rsidRPr="00307700" w:rsidRDefault="00D22C89" w:rsidP="00D22C89">
            <w:pPr>
              <w:pStyle w:val="1fffb"/>
              <w:rPr>
                <w:rFonts w:cs="Times New Roman"/>
              </w:rPr>
            </w:pPr>
            <w:r w:rsidRPr="00307700">
              <w:rPr>
                <w:rFonts w:cs="Times New Roman"/>
              </w:rPr>
              <w:t>20</w:t>
            </w:r>
          </w:p>
        </w:tc>
        <w:tc>
          <w:tcPr>
            <w:tcW w:w="369" w:type="pct"/>
            <w:tcBorders>
              <w:top w:val="nil"/>
              <w:left w:val="nil"/>
              <w:bottom w:val="single" w:sz="4" w:space="0" w:color="auto"/>
              <w:right w:val="single" w:sz="4" w:space="0" w:color="auto"/>
            </w:tcBorders>
            <w:shd w:val="clear" w:color="auto" w:fill="auto"/>
            <w:noWrap/>
            <w:vAlign w:val="center"/>
            <w:hideMark/>
          </w:tcPr>
          <w:p w14:paraId="31F2D20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4B6F7D1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F1E46C1" w14:textId="77777777" w:rsidR="00D22C89" w:rsidRPr="00307700" w:rsidRDefault="00D22C89" w:rsidP="00D22C89">
            <w:pPr>
              <w:pStyle w:val="1fffb"/>
              <w:rPr>
                <w:rFonts w:cs="Times New Roman"/>
              </w:rPr>
            </w:pPr>
            <w:r w:rsidRPr="00307700">
              <w:rPr>
                <w:rFonts w:cs="Times New Roman"/>
              </w:rPr>
              <w:t>1438</w:t>
            </w:r>
          </w:p>
        </w:tc>
        <w:tc>
          <w:tcPr>
            <w:tcW w:w="391" w:type="pct"/>
            <w:tcBorders>
              <w:top w:val="nil"/>
              <w:left w:val="nil"/>
              <w:bottom w:val="single" w:sz="4" w:space="0" w:color="auto"/>
              <w:right w:val="single" w:sz="4" w:space="0" w:color="auto"/>
            </w:tcBorders>
            <w:shd w:val="clear" w:color="auto" w:fill="auto"/>
            <w:noWrap/>
            <w:vAlign w:val="center"/>
            <w:hideMark/>
          </w:tcPr>
          <w:p w14:paraId="178D0F77"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noWrap/>
            <w:vAlign w:val="center"/>
            <w:hideMark/>
          </w:tcPr>
          <w:p w14:paraId="1997084C" w14:textId="77777777" w:rsidR="00D22C89" w:rsidRPr="00307700" w:rsidRDefault="00D22C89" w:rsidP="00D22C89">
            <w:pPr>
              <w:pStyle w:val="1fffb"/>
              <w:rPr>
                <w:rFonts w:cs="Times New Roman"/>
              </w:rPr>
            </w:pPr>
            <w:r w:rsidRPr="00307700">
              <w:rPr>
                <w:rFonts w:cs="Times New Roman"/>
              </w:rPr>
              <w:t>0,67</w:t>
            </w:r>
          </w:p>
        </w:tc>
        <w:tc>
          <w:tcPr>
            <w:tcW w:w="608" w:type="pct"/>
            <w:tcBorders>
              <w:top w:val="nil"/>
              <w:left w:val="nil"/>
              <w:bottom w:val="single" w:sz="4" w:space="0" w:color="auto"/>
              <w:right w:val="single" w:sz="4" w:space="0" w:color="auto"/>
            </w:tcBorders>
            <w:shd w:val="clear" w:color="auto" w:fill="auto"/>
            <w:noWrap/>
            <w:vAlign w:val="center"/>
            <w:hideMark/>
          </w:tcPr>
          <w:p w14:paraId="52260AB3" w14:textId="77777777" w:rsidR="00D22C89" w:rsidRPr="00307700" w:rsidRDefault="00D22C89" w:rsidP="00D22C89">
            <w:pPr>
              <w:pStyle w:val="1fffb"/>
              <w:rPr>
                <w:rFonts w:cs="Times New Roman"/>
              </w:rPr>
            </w:pPr>
            <w:r w:rsidRPr="00307700">
              <w:rPr>
                <w:rFonts w:cs="Times New Roman"/>
              </w:rPr>
              <w:t>8,76</w:t>
            </w:r>
          </w:p>
        </w:tc>
      </w:tr>
      <w:tr w:rsidR="00D22C89" w:rsidRPr="00307700" w14:paraId="5A6B830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7093033" w14:textId="77777777" w:rsidR="00D22C89" w:rsidRPr="00307700" w:rsidRDefault="00D22C89" w:rsidP="00D22C89">
            <w:pPr>
              <w:pStyle w:val="1fffb"/>
              <w:rPr>
                <w:rFonts w:cs="Times New Roman"/>
              </w:rPr>
            </w:pPr>
            <w:r w:rsidRPr="00307700">
              <w:rPr>
                <w:rFonts w:cs="Times New Roman"/>
              </w:rPr>
              <w:t>ТК-101</w:t>
            </w:r>
          </w:p>
        </w:tc>
        <w:tc>
          <w:tcPr>
            <w:tcW w:w="469" w:type="pct"/>
            <w:tcBorders>
              <w:top w:val="nil"/>
              <w:left w:val="nil"/>
              <w:bottom w:val="single" w:sz="4" w:space="0" w:color="auto"/>
              <w:right w:val="single" w:sz="4" w:space="0" w:color="auto"/>
            </w:tcBorders>
            <w:shd w:val="clear" w:color="auto" w:fill="auto"/>
            <w:vAlign w:val="center"/>
            <w:hideMark/>
          </w:tcPr>
          <w:p w14:paraId="668AF675" w14:textId="77777777" w:rsidR="00D22C89" w:rsidRPr="00307700" w:rsidRDefault="00D22C89" w:rsidP="00D22C89">
            <w:pPr>
              <w:pStyle w:val="1fffb"/>
              <w:rPr>
                <w:rFonts w:cs="Times New Roman"/>
              </w:rPr>
            </w:pPr>
            <w:r w:rsidRPr="00307700">
              <w:rPr>
                <w:rFonts w:cs="Times New Roman"/>
              </w:rPr>
              <w:t>ТК-102</w:t>
            </w:r>
          </w:p>
        </w:tc>
        <w:tc>
          <w:tcPr>
            <w:tcW w:w="425" w:type="pct"/>
            <w:tcBorders>
              <w:top w:val="nil"/>
              <w:left w:val="nil"/>
              <w:bottom w:val="single" w:sz="4" w:space="0" w:color="auto"/>
              <w:right w:val="single" w:sz="4" w:space="0" w:color="auto"/>
            </w:tcBorders>
            <w:shd w:val="clear" w:color="auto" w:fill="auto"/>
            <w:noWrap/>
            <w:vAlign w:val="center"/>
            <w:hideMark/>
          </w:tcPr>
          <w:p w14:paraId="7C1DCFDA"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EBBC6DF"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24C92969" w14:textId="77777777" w:rsidR="00D22C89" w:rsidRPr="00307700" w:rsidRDefault="00D22C89" w:rsidP="00D22C89">
            <w:pPr>
              <w:pStyle w:val="1fffb"/>
              <w:rPr>
                <w:rFonts w:cs="Times New Roman"/>
              </w:rPr>
            </w:pPr>
            <w:r w:rsidRPr="00307700">
              <w:rPr>
                <w:rFonts w:cs="Times New Roman"/>
              </w:rPr>
              <w:t>20</w:t>
            </w:r>
          </w:p>
        </w:tc>
        <w:tc>
          <w:tcPr>
            <w:tcW w:w="369" w:type="pct"/>
            <w:tcBorders>
              <w:top w:val="nil"/>
              <w:left w:val="nil"/>
              <w:bottom w:val="single" w:sz="4" w:space="0" w:color="auto"/>
              <w:right w:val="single" w:sz="4" w:space="0" w:color="auto"/>
            </w:tcBorders>
            <w:shd w:val="clear" w:color="auto" w:fill="auto"/>
            <w:noWrap/>
            <w:vAlign w:val="center"/>
            <w:hideMark/>
          </w:tcPr>
          <w:p w14:paraId="54467729"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2E564DD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FF4104F" w14:textId="77777777" w:rsidR="00D22C89" w:rsidRPr="00307700" w:rsidRDefault="00D22C89" w:rsidP="00D22C89">
            <w:pPr>
              <w:pStyle w:val="1fffb"/>
              <w:rPr>
                <w:rFonts w:cs="Times New Roman"/>
              </w:rPr>
            </w:pPr>
            <w:r w:rsidRPr="00307700">
              <w:rPr>
                <w:rFonts w:cs="Times New Roman"/>
              </w:rPr>
              <w:t>1438</w:t>
            </w:r>
          </w:p>
        </w:tc>
        <w:tc>
          <w:tcPr>
            <w:tcW w:w="391" w:type="pct"/>
            <w:tcBorders>
              <w:top w:val="nil"/>
              <w:left w:val="nil"/>
              <w:bottom w:val="single" w:sz="4" w:space="0" w:color="auto"/>
              <w:right w:val="single" w:sz="4" w:space="0" w:color="auto"/>
            </w:tcBorders>
            <w:shd w:val="clear" w:color="auto" w:fill="auto"/>
            <w:noWrap/>
            <w:vAlign w:val="center"/>
            <w:hideMark/>
          </w:tcPr>
          <w:p w14:paraId="1122882F"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noWrap/>
            <w:vAlign w:val="center"/>
            <w:hideMark/>
          </w:tcPr>
          <w:p w14:paraId="74CF329C" w14:textId="77777777" w:rsidR="00D22C89" w:rsidRPr="00307700" w:rsidRDefault="00D22C89" w:rsidP="00D22C89">
            <w:pPr>
              <w:pStyle w:val="1fffb"/>
              <w:rPr>
                <w:rFonts w:cs="Times New Roman"/>
              </w:rPr>
            </w:pPr>
            <w:r w:rsidRPr="00307700">
              <w:rPr>
                <w:rFonts w:cs="Times New Roman"/>
              </w:rPr>
              <w:t>0,67</w:t>
            </w:r>
          </w:p>
        </w:tc>
        <w:tc>
          <w:tcPr>
            <w:tcW w:w="608" w:type="pct"/>
            <w:tcBorders>
              <w:top w:val="nil"/>
              <w:left w:val="nil"/>
              <w:bottom w:val="single" w:sz="4" w:space="0" w:color="auto"/>
              <w:right w:val="single" w:sz="4" w:space="0" w:color="auto"/>
            </w:tcBorders>
            <w:shd w:val="clear" w:color="auto" w:fill="auto"/>
            <w:noWrap/>
            <w:vAlign w:val="center"/>
            <w:hideMark/>
          </w:tcPr>
          <w:p w14:paraId="4BD58C13" w14:textId="77777777" w:rsidR="00D22C89" w:rsidRPr="00307700" w:rsidRDefault="00D22C89" w:rsidP="00D22C89">
            <w:pPr>
              <w:pStyle w:val="1fffb"/>
              <w:rPr>
                <w:rFonts w:cs="Times New Roman"/>
              </w:rPr>
            </w:pPr>
            <w:r w:rsidRPr="00307700">
              <w:rPr>
                <w:rFonts w:cs="Times New Roman"/>
              </w:rPr>
              <w:t>8,76</w:t>
            </w:r>
          </w:p>
        </w:tc>
      </w:tr>
      <w:tr w:rsidR="00D22C89" w:rsidRPr="00307700" w14:paraId="556D077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98F74DE" w14:textId="77777777" w:rsidR="00D22C89" w:rsidRPr="00307700" w:rsidRDefault="00D22C89" w:rsidP="00D22C89">
            <w:pPr>
              <w:pStyle w:val="1fffb"/>
              <w:rPr>
                <w:rFonts w:cs="Times New Roman"/>
              </w:rPr>
            </w:pPr>
            <w:r w:rsidRPr="00307700">
              <w:rPr>
                <w:rFonts w:cs="Times New Roman"/>
              </w:rPr>
              <w:t>ТК-102</w:t>
            </w:r>
          </w:p>
        </w:tc>
        <w:tc>
          <w:tcPr>
            <w:tcW w:w="469" w:type="pct"/>
            <w:tcBorders>
              <w:top w:val="nil"/>
              <w:left w:val="nil"/>
              <w:bottom w:val="single" w:sz="4" w:space="0" w:color="auto"/>
              <w:right w:val="single" w:sz="4" w:space="0" w:color="auto"/>
            </w:tcBorders>
            <w:shd w:val="clear" w:color="auto" w:fill="auto"/>
            <w:vAlign w:val="center"/>
            <w:hideMark/>
          </w:tcPr>
          <w:p w14:paraId="3F835F1C" w14:textId="77777777" w:rsidR="00D22C89" w:rsidRPr="00307700" w:rsidRDefault="00D22C89" w:rsidP="00D22C89">
            <w:pPr>
              <w:pStyle w:val="1fffb"/>
              <w:rPr>
                <w:rFonts w:cs="Times New Roman"/>
              </w:rPr>
            </w:pPr>
            <w:r w:rsidRPr="00307700">
              <w:rPr>
                <w:rFonts w:cs="Times New Roman"/>
              </w:rPr>
              <w:t>ТК-103</w:t>
            </w:r>
          </w:p>
        </w:tc>
        <w:tc>
          <w:tcPr>
            <w:tcW w:w="425" w:type="pct"/>
            <w:tcBorders>
              <w:top w:val="nil"/>
              <w:left w:val="nil"/>
              <w:bottom w:val="single" w:sz="4" w:space="0" w:color="auto"/>
              <w:right w:val="single" w:sz="4" w:space="0" w:color="auto"/>
            </w:tcBorders>
            <w:shd w:val="clear" w:color="auto" w:fill="auto"/>
            <w:noWrap/>
            <w:vAlign w:val="center"/>
            <w:hideMark/>
          </w:tcPr>
          <w:p w14:paraId="2DE495AE"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354F0C41"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3495DD80" w14:textId="77777777" w:rsidR="00D22C89" w:rsidRPr="00307700" w:rsidRDefault="00D22C89" w:rsidP="00D22C89">
            <w:pPr>
              <w:pStyle w:val="1fffb"/>
              <w:rPr>
                <w:rFonts w:cs="Times New Roman"/>
              </w:rPr>
            </w:pPr>
            <w:r w:rsidRPr="00307700">
              <w:rPr>
                <w:rFonts w:cs="Times New Roman"/>
              </w:rPr>
              <w:t>15</w:t>
            </w:r>
          </w:p>
        </w:tc>
        <w:tc>
          <w:tcPr>
            <w:tcW w:w="369" w:type="pct"/>
            <w:tcBorders>
              <w:top w:val="nil"/>
              <w:left w:val="nil"/>
              <w:bottom w:val="single" w:sz="4" w:space="0" w:color="auto"/>
              <w:right w:val="single" w:sz="4" w:space="0" w:color="auto"/>
            </w:tcBorders>
            <w:shd w:val="clear" w:color="auto" w:fill="auto"/>
            <w:noWrap/>
            <w:vAlign w:val="center"/>
            <w:hideMark/>
          </w:tcPr>
          <w:p w14:paraId="745F40B4"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054224F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591D174" w14:textId="77777777" w:rsidR="00D22C89" w:rsidRPr="00307700" w:rsidRDefault="00D22C89" w:rsidP="00D22C89">
            <w:pPr>
              <w:pStyle w:val="1fffb"/>
              <w:rPr>
                <w:rFonts w:cs="Times New Roman"/>
              </w:rPr>
            </w:pPr>
            <w:r w:rsidRPr="00307700">
              <w:rPr>
                <w:rFonts w:cs="Times New Roman"/>
              </w:rPr>
              <w:t>1079</w:t>
            </w:r>
          </w:p>
        </w:tc>
        <w:tc>
          <w:tcPr>
            <w:tcW w:w="391" w:type="pct"/>
            <w:tcBorders>
              <w:top w:val="nil"/>
              <w:left w:val="nil"/>
              <w:bottom w:val="single" w:sz="4" w:space="0" w:color="auto"/>
              <w:right w:val="single" w:sz="4" w:space="0" w:color="auto"/>
            </w:tcBorders>
            <w:shd w:val="clear" w:color="auto" w:fill="auto"/>
            <w:noWrap/>
            <w:vAlign w:val="center"/>
            <w:hideMark/>
          </w:tcPr>
          <w:p w14:paraId="561D3D49"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noWrap/>
            <w:vAlign w:val="center"/>
            <w:hideMark/>
          </w:tcPr>
          <w:p w14:paraId="3AC4F3CF" w14:textId="77777777" w:rsidR="00D22C89" w:rsidRPr="00307700" w:rsidRDefault="00D22C89" w:rsidP="00D22C89">
            <w:pPr>
              <w:pStyle w:val="1fffb"/>
              <w:rPr>
                <w:rFonts w:cs="Times New Roman"/>
              </w:rPr>
            </w:pPr>
            <w:r w:rsidRPr="00307700">
              <w:rPr>
                <w:rFonts w:cs="Times New Roman"/>
              </w:rPr>
              <w:t>0,50</w:t>
            </w:r>
          </w:p>
        </w:tc>
        <w:tc>
          <w:tcPr>
            <w:tcW w:w="608" w:type="pct"/>
            <w:tcBorders>
              <w:top w:val="nil"/>
              <w:left w:val="nil"/>
              <w:bottom w:val="single" w:sz="4" w:space="0" w:color="auto"/>
              <w:right w:val="single" w:sz="4" w:space="0" w:color="auto"/>
            </w:tcBorders>
            <w:shd w:val="clear" w:color="auto" w:fill="auto"/>
            <w:noWrap/>
            <w:vAlign w:val="center"/>
            <w:hideMark/>
          </w:tcPr>
          <w:p w14:paraId="30CA2152" w14:textId="77777777" w:rsidR="00D22C89" w:rsidRPr="00307700" w:rsidRDefault="00D22C89" w:rsidP="00D22C89">
            <w:pPr>
              <w:pStyle w:val="1fffb"/>
              <w:rPr>
                <w:rFonts w:cs="Times New Roman"/>
              </w:rPr>
            </w:pPr>
            <w:r w:rsidRPr="00307700">
              <w:rPr>
                <w:rFonts w:cs="Times New Roman"/>
              </w:rPr>
              <w:t>6,57</w:t>
            </w:r>
          </w:p>
        </w:tc>
      </w:tr>
      <w:tr w:rsidR="00D22C89" w:rsidRPr="00307700" w14:paraId="457191F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2C3BD9D" w14:textId="77777777" w:rsidR="00D22C89" w:rsidRPr="00307700" w:rsidRDefault="00D22C89" w:rsidP="00D22C89">
            <w:pPr>
              <w:pStyle w:val="1fffb"/>
              <w:rPr>
                <w:rFonts w:cs="Times New Roman"/>
              </w:rPr>
            </w:pPr>
            <w:r w:rsidRPr="00307700">
              <w:rPr>
                <w:rFonts w:cs="Times New Roman"/>
              </w:rPr>
              <w:t>ТК-103</w:t>
            </w:r>
          </w:p>
        </w:tc>
        <w:tc>
          <w:tcPr>
            <w:tcW w:w="469" w:type="pct"/>
            <w:tcBorders>
              <w:top w:val="nil"/>
              <w:left w:val="nil"/>
              <w:bottom w:val="single" w:sz="4" w:space="0" w:color="auto"/>
              <w:right w:val="single" w:sz="4" w:space="0" w:color="auto"/>
            </w:tcBorders>
            <w:shd w:val="clear" w:color="auto" w:fill="auto"/>
            <w:vAlign w:val="center"/>
            <w:hideMark/>
          </w:tcPr>
          <w:p w14:paraId="3A4E0D06" w14:textId="77777777" w:rsidR="00D22C89" w:rsidRPr="00307700" w:rsidRDefault="00D22C89" w:rsidP="00D22C89">
            <w:pPr>
              <w:pStyle w:val="1fffb"/>
              <w:rPr>
                <w:rFonts w:cs="Times New Roman"/>
              </w:rPr>
            </w:pPr>
            <w:r w:rsidRPr="00307700">
              <w:rPr>
                <w:rFonts w:cs="Times New Roman"/>
              </w:rPr>
              <w:t>ТК-104</w:t>
            </w:r>
          </w:p>
        </w:tc>
        <w:tc>
          <w:tcPr>
            <w:tcW w:w="425" w:type="pct"/>
            <w:tcBorders>
              <w:top w:val="nil"/>
              <w:left w:val="nil"/>
              <w:bottom w:val="single" w:sz="4" w:space="0" w:color="auto"/>
              <w:right w:val="single" w:sz="4" w:space="0" w:color="auto"/>
            </w:tcBorders>
            <w:shd w:val="clear" w:color="auto" w:fill="auto"/>
            <w:noWrap/>
            <w:vAlign w:val="center"/>
            <w:hideMark/>
          </w:tcPr>
          <w:p w14:paraId="5F56629D"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0120D29"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1F8F957E" w14:textId="77777777" w:rsidR="00D22C89" w:rsidRPr="00307700" w:rsidRDefault="00D22C89" w:rsidP="00D22C89">
            <w:pPr>
              <w:pStyle w:val="1fffb"/>
              <w:rPr>
                <w:rFonts w:cs="Times New Roman"/>
              </w:rPr>
            </w:pPr>
            <w:r w:rsidRPr="00307700">
              <w:rPr>
                <w:rFonts w:cs="Times New Roman"/>
              </w:rPr>
              <w:t>29,5</w:t>
            </w:r>
          </w:p>
        </w:tc>
        <w:tc>
          <w:tcPr>
            <w:tcW w:w="369" w:type="pct"/>
            <w:tcBorders>
              <w:top w:val="nil"/>
              <w:left w:val="nil"/>
              <w:bottom w:val="single" w:sz="4" w:space="0" w:color="auto"/>
              <w:right w:val="single" w:sz="4" w:space="0" w:color="auto"/>
            </w:tcBorders>
            <w:shd w:val="clear" w:color="auto" w:fill="auto"/>
            <w:noWrap/>
            <w:vAlign w:val="center"/>
            <w:hideMark/>
          </w:tcPr>
          <w:p w14:paraId="6266D412"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1DE2937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83F859C" w14:textId="77777777" w:rsidR="00D22C89" w:rsidRPr="00307700" w:rsidRDefault="00D22C89" w:rsidP="00D22C89">
            <w:pPr>
              <w:pStyle w:val="1fffb"/>
              <w:rPr>
                <w:rFonts w:cs="Times New Roman"/>
              </w:rPr>
            </w:pPr>
            <w:r w:rsidRPr="00307700">
              <w:rPr>
                <w:rFonts w:cs="Times New Roman"/>
              </w:rPr>
              <w:t>2121</w:t>
            </w:r>
          </w:p>
        </w:tc>
        <w:tc>
          <w:tcPr>
            <w:tcW w:w="391" w:type="pct"/>
            <w:tcBorders>
              <w:top w:val="nil"/>
              <w:left w:val="nil"/>
              <w:bottom w:val="single" w:sz="4" w:space="0" w:color="auto"/>
              <w:right w:val="single" w:sz="4" w:space="0" w:color="auto"/>
            </w:tcBorders>
            <w:shd w:val="clear" w:color="auto" w:fill="auto"/>
            <w:noWrap/>
            <w:vAlign w:val="center"/>
            <w:hideMark/>
          </w:tcPr>
          <w:p w14:paraId="57F57B8D" w14:textId="77777777" w:rsidR="00D22C89" w:rsidRPr="00307700" w:rsidRDefault="00D22C89" w:rsidP="00D22C89">
            <w:pPr>
              <w:pStyle w:val="1fffb"/>
              <w:rPr>
                <w:rFonts w:cs="Times New Roman"/>
              </w:rPr>
            </w:pPr>
            <w:r w:rsidRPr="00307700">
              <w:rPr>
                <w:rFonts w:cs="Times New Roman"/>
              </w:rPr>
              <w:t>14</w:t>
            </w:r>
          </w:p>
        </w:tc>
        <w:tc>
          <w:tcPr>
            <w:tcW w:w="386" w:type="pct"/>
            <w:tcBorders>
              <w:top w:val="nil"/>
              <w:left w:val="nil"/>
              <w:bottom w:val="single" w:sz="4" w:space="0" w:color="auto"/>
              <w:right w:val="single" w:sz="4" w:space="0" w:color="auto"/>
            </w:tcBorders>
            <w:shd w:val="clear" w:color="auto" w:fill="auto"/>
            <w:noWrap/>
            <w:vAlign w:val="center"/>
            <w:hideMark/>
          </w:tcPr>
          <w:p w14:paraId="7F91ADCE" w14:textId="77777777" w:rsidR="00D22C89" w:rsidRPr="00307700" w:rsidRDefault="00D22C89" w:rsidP="00D22C89">
            <w:pPr>
              <w:pStyle w:val="1fffb"/>
              <w:rPr>
                <w:rFonts w:cs="Times New Roman"/>
              </w:rPr>
            </w:pPr>
            <w:r w:rsidRPr="00307700">
              <w:rPr>
                <w:rFonts w:cs="Times New Roman"/>
              </w:rPr>
              <w:t>0,99</w:t>
            </w:r>
          </w:p>
        </w:tc>
        <w:tc>
          <w:tcPr>
            <w:tcW w:w="608" w:type="pct"/>
            <w:tcBorders>
              <w:top w:val="nil"/>
              <w:left w:val="nil"/>
              <w:bottom w:val="single" w:sz="4" w:space="0" w:color="auto"/>
              <w:right w:val="single" w:sz="4" w:space="0" w:color="auto"/>
            </w:tcBorders>
            <w:shd w:val="clear" w:color="auto" w:fill="auto"/>
            <w:noWrap/>
            <w:vAlign w:val="center"/>
            <w:hideMark/>
          </w:tcPr>
          <w:p w14:paraId="12C5B305" w14:textId="77777777" w:rsidR="00D22C89" w:rsidRPr="00307700" w:rsidRDefault="00D22C89" w:rsidP="00D22C89">
            <w:pPr>
              <w:pStyle w:val="1fffb"/>
              <w:rPr>
                <w:rFonts w:cs="Times New Roman"/>
              </w:rPr>
            </w:pPr>
            <w:r w:rsidRPr="00307700">
              <w:rPr>
                <w:rFonts w:cs="Times New Roman"/>
              </w:rPr>
              <w:t>12,92</w:t>
            </w:r>
          </w:p>
        </w:tc>
      </w:tr>
      <w:tr w:rsidR="00D22C89" w:rsidRPr="00307700" w14:paraId="370B200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0F9B80D" w14:textId="77777777" w:rsidR="00D22C89" w:rsidRPr="00307700" w:rsidRDefault="00D22C89" w:rsidP="00D22C89">
            <w:pPr>
              <w:pStyle w:val="1fffb"/>
              <w:rPr>
                <w:rFonts w:cs="Times New Roman"/>
              </w:rPr>
            </w:pPr>
            <w:r w:rsidRPr="00307700">
              <w:rPr>
                <w:rFonts w:cs="Times New Roman"/>
              </w:rPr>
              <w:t>ТК-104</w:t>
            </w:r>
          </w:p>
        </w:tc>
        <w:tc>
          <w:tcPr>
            <w:tcW w:w="469" w:type="pct"/>
            <w:tcBorders>
              <w:top w:val="nil"/>
              <w:left w:val="nil"/>
              <w:bottom w:val="single" w:sz="4" w:space="0" w:color="auto"/>
              <w:right w:val="single" w:sz="4" w:space="0" w:color="auto"/>
            </w:tcBorders>
            <w:shd w:val="clear" w:color="auto" w:fill="auto"/>
            <w:vAlign w:val="center"/>
            <w:hideMark/>
          </w:tcPr>
          <w:p w14:paraId="7716A635" w14:textId="77777777" w:rsidR="00D22C89" w:rsidRPr="00307700" w:rsidRDefault="00D22C89" w:rsidP="00D22C89">
            <w:pPr>
              <w:pStyle w:val="1fffb"/>
              <w:rPr>
                <w:rFonts w:cs="Times New Roman"/>
              </w:rPr>
            </w:pPr>
            <w:r w:rsidRPr="00307700">
              <w:rPr>
                <w:rFonts w:cs="Times New Roman"/>
              </w:rPr>
              <w:t>ТК-105</w:t>
            </w:r>
          </w:p>
        </w:tc>
        <w:tc>
          <w:tcPr>
            <w:tcW w:w="425" w:type="pct"/>
            <w:tcBorders>
              <w:top w:val="nil"/>
              <w:left w:val="nil"/>
              <w:bottom w:val="single" w:sz="4" w:space="0" w:color="auto"/>
              <w:right w:val="single" w:sz="4" w:space="0" w:color="auto"/>
            </w:tcBorders>
            <w:shd w:val="clear" w:color="auto" w:fill="auto"/>
            <w:noWrap/>
            <w:vAlign w:val="center"/>
            <w:hideMark/>
          </w:tcPr>
          <w:p w14:paraId="3AF33724"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F972B89"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056DD6E1" w14:textId="77777777" w:rsidR="00D22C89" w:rsidRPr="00307700" w:rsidRDefault="00D22C89" w:rsidP="00D22C89">
            <w:pPr>
              <w:pStyle w:val="1fffb"/>
              <w:rPr>
                <w:rFonts w:cs="Times New Roman"/>
              </w:rPr>
            </w:pPr>
            <w:r w:rsidRPr="00307700">
              <w:rPr>
                <w:rFonts w:cs="Times New Roman"/>
              </w:rPr>
              <w:t>55</w:t>
            </w:r>
          </w:p>
        </w:tc>
        <w:tc>
          <w:tcPr>
            <w:tcW w:w="369" w:type="pct"/>
            <w:tcBorders>
              <w:top w:val="nil"/>
              <w:left w:val="nil"/>
              <w:bottom w:val="single" w:sz="4" w:space="0" w:color="auto"/>
              <w:right w:val="single" w:sz="4" w:space="0" w:color="auto"/>
            </w:tcBorders>
            <w:shd w:val="clear" w:color="auto" w:fill="auto"/>
            <w:noWrap/>
            <w:vAlign w:val="center"/>
            <w:hideMark/>
          </w:tcPr>
          <w:p w14:paraId="61D91A60"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60D5CE4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5569DB6" w14:textId="77777777" w:rsidR="00D22C89" w:rsidRPr="00307700" w:rsidRDefault="00D22C89" w:rsidP="00D22C89">
            <w:pPr>
              <w:pStyle w:val="1fffb"/>
              <w:rPr>
                <w:rFonts w:cs="Times New Roman"/>
              </w:rPr>
            </w:pPr>
            <w:r w:rsidRPr="00307700">
              <w:rPr>
                <w:rFonts w:cs="Times New Roman"/>
              </w:rPr>
              <w:t>3955</w:t>
            </w:r>
          </w:p>
        </w:tc>
        <w:tc>
          <w:tcPr>
            <w:tcW w:w="391" w:type="pct"/>
            <w:tcBorders>
              <w:top w:val="nil"/>
              <w:left w:val="nil"/>
              <w:bottom w:val="single" w:sz="4" w:space="0" w:color="auto"/>
              <w:right w:val="single" w:sz="4" w:space="0" w:color="auto"/>
            </w:tcBorders>
            <w:shd w:val="clear" w:color="auto" w:fill="auto"/>
            <w:noWrap/>
            <w:vAlign w:val="center"/>
            <w:hideMark/>
          </w:tcPr>
          <w:p w14:paraId="66ECF986" w14:textId="77777777" w:rsidR="00D22C89" w:rsidRPr="00307700" w:rsidRDefault="00D22C89" w:rsidP="00D22C89">
            <w:pPr>
              <w:pStyle w:val="1fffb"/>
              <w:rPr>
                <w:rFonts w:cs="Times New Roman"/>
              </w:rPr>
            </w:pPr>
            <w:r w:rsidRPr="00307700">
              <w:rPr>
                <w:rFonts w:cs="Times New Roman"/>
              </w:rPr>
              <w:t>25</w:t>
            </w:r>
          </w:p>
        </w:tc>
        <w:tc>
          <w:tcPr>
            <w:tcW w:w="386" w:type="pct"/>
            <w:tcBorders>
              <w:top w:val="nil"/>
              <w:left w:val="nil"/>
              <w:bottom w:val="single" w:sz="4" w:space="0" w:color="auto"/>
              <w:right w:val="single" w:sz="4" w:space="0" w:color="auto"/>
            </w:tcBorders>
            <w:shd w:val="clear" w:color="auto" w:fill="auto"/>
            <w:noWrap/>
            <w:vAlign w:val="center"/>
            <w:hideMark/>
          </w:tcPr>
          <w:p w14:paraId="2C2D828A" w14:textId="77777777" w:rsidR="00D22C89" w:rsidRPr="00307700" w:rsidRDefault="00D22C89" w:rsidP="00D22C89">
            <w:pPr>
              <w:pStyle w:val="1fffb"/>
              <w:rPr>
                <w:rFonts w:cs="Times New Roman"/>
              </w:rPr>
            </w:pPr>
            <w:r w:rsidRPr="00307700">
              <w:rPr>
                <w:rFonts w:cs="Times New Roman"/>
              </w:rPr>
              <w:t>1,85</w:t>
            </w:r>
          </w:p>
        </w:tc>
        <w:tc>
          <w:tcPr>
            <w:tcW w:w="608" w:type="pct"/>
            <w:tcBorders>
              <w:top w:val="nil"/>
              <w:left w:val="nil"/>
              <w:bottom w:val="single" w:sz="4" w:space="0" w:color="auto"/>
              <w:right w:val="single" w:sz="4" w:space="0" w:color="auto"/>
            </w:tcBorders>
            <w:shd w:val="clear" w:color="auto" w:fill="auto"/>
            <w:noWrap/>
            <w:vAlign w:val="center"/>
            <w:hideMark/>
          </w:tcPr>
          <w:p w14:paraId="68F5C172" w14:textId="77777777" w:rsidR="00D22C89" w:rsidRPr="00307700" w:rsidRDefault="00D22C89" w:rsidP="00D22C89">
            <w:pPr>
              <w:pStyle w:val="1fffb"/>
              <w:rPr>
                <w:rFonts w:cs="Times New Roman"/>
              </w:rPr>
            </w:pPr>
            <w:r w:rsidRPr="00307700">
              <w:rPr>
                <w:rFonts w:cs="Times New Roman"/>
              </w:rPr>
              <w:t>24,09</w:t>
            </w:r>
          </w:p>
        </w:tc>
      </w:tr>
      <w:tr w:rsidR="00D22C89" w:rsidRPr="00307700" w14:paraId="640C6E1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0D8C925" w14:textId="77777777" w:rsidR="00D22C89" w:rsidRPr="00307700" w:rsidRDefault="00D22C89" w:rsidP="00D22C89">
            <w:pPr>
              <w:pStyle w:val="1fffb"/>
              <w:rPr>
                <w:rFonts w:cs="Times New Roman"/>
              </w:rPr>
            </w:pPr>
            <w:r w:rsidRPr="00307700">
              <w:rPr>
                <w:rFonts w:cs="Times New Roman"/>
              </w:rPr>
              <w:lastRenderedPageBreak/>
              <w:t>ТК-105</w:t>
            </w:r>
          </w:p>
        </w:tc>
        <w:tc>
          <w:tcPr>
            <w:tcW w:w="469" w:type="pct"/>
            <w:tcBorders>
              <w:top w:val="nil"/>
              <w:left w:val="nil"/>
              <w:bottom w:val="single" w:sz="4" w:space="0" w:color="auto"/>
              <w:right w:val="single" w:sz="4" w:space="0" w:color="auto"/>
            </w:tcBorders>
            <w:shd w:val="clear" w:color="auto" w:fill="auto"/>
            <w:vAlign w:val="center"/>
            <w:hideMark/>
          </w:tcPr>
          <w:p w14:paraId="57A95C0B" w14:textId="77777777" w:rsidR="00D22C89" w:rsidRPr="00307700" w:rsidRDefault="00D22C89" w:rsidP="00D22C89">
            <w:pPr>
              <w:pStyle w:val="1fffb"/>
              <w:rPr>
                <w:rFonts w:cs="Times New Roman"/>
              </w:rPr>
            </w:pPr>
            <w:r w:rsidRPr="00307700">
              <w:rPr>
                <w:rFonts w:cs="Times New Roman"/>
              </w:rPr>
              <w:t>ТК-107</w:t>
            </w:r>
          </w:p>
        </w:tc>
        <w:tc>
          <w:tcPr>
            <w:tcW w:w="425" w:type="pct"/>
            <w:tcBorders>
              <w:top w:val="nil"/>
              <w:left w:val="nil"/>
              <w:bottom w:val="single" w:sz="4" w:space="0" w:color="auto"/>
              <w:right w:val="single" w:sz="4" w:space="0" w:color="auto"/>
            </w:tcBorders>
            <w:shd w:val="clear" w:color="auto" w:fill="auto"/>
            <w:noWrap/>
            <w:vAlign w:val="center"/>
            <w:hideMark/>
          </w:tcPr>
          <w:p w14:paraId="173CF667"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8C5902F"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6E39087A" w14:textId="77777777" w:rsidR="00D22C89" w:rsidRPr="00307700" w:rsidRDefault="00D22C89" w:rsidP="00D22C89">
            <w:pPr>
              <w:pStyle w:val="1fffb"/>
              <w:rPr>
                <w:rFonts w:cs="Times New Roman"/>
              </w:rPr>
            </w:pPr>
            <w:r w:rsidRPr="00307700">
              <w:rPr>
                <w:rFonts w:cs="Times New Roman"/>
              </w:rPr>
              <w:t>38</w:t>
            </w:r>
          </w:p>
        </w:tc>
        <w:tc>
          <w:tcPr>
            <w:tcW w:w="369" w:type="pct"/>
            <w:tcBorders>
              <w:top w:val="nil"/>
              <w:left w:val="nil"/>
              <w:bottom w:val="single" w:sz="4" w:space="0" w:color="auto"/>
              <w:right w:val="single" w:sz="4" w:space="0" w:color="auto"/>
            </w:tcBorders>
            <w:shd w:val="clear" w:color="auto" w:fill="auto"/>
            <w:noWrap/>
            <w:vAlign w:val="center"/>
            <w:hideMark/>
          </w:tcPr>
          <w:p w14:paraId="1D07335F"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384A918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FBD2BCE" w14:textId="77777777" w:rsidR="00D22C89" w:rsidRPr="00307700" w:rsidRDefault="00D22C89" w:rsidP="00D22C89">
            <w:pPr>
              <w:pStyle w:val="1fffb"/>
              <w:rPr>
                <w:rFonts w:cs="Times New Roman"/>
              </w:rPr>
            </w:pPr>
            <w:r w:rsidRPr="00307700">
              <w:rPr>
                <w:rFonts w:cs="Times New Roman"/>
              </w:rPr>
              <w:t>2733</w:t>
            </w:r>
          </w:p>
        </w:tc>
        <w:tc>
          <w:tcPr>
            <w:tcW w:w="391" w:type="pct"/>
            <w:tcBorders>
              <w:top w:val="nil"/>
              <w:left w:val="nil"/>
              <w:bottom w:val="single" w:sz="4" w:space="0" w:color="auto"/>
              <w:right w:val="single" w:sz="4" w:space="0" w:color="auto"/>
            </w:tcBorders>
            <w:shd w:val="clear" w:color="auto" w:fill="auto"/>
            <w:noWrap/>
            <w:vAlign w:val="center"/>
            <w:hideMark/>
          </w:tcPr>
          <w:p w14:paraId="37462FD0" w14:textId="77777777" w:rsidR="00D22C89" w:rsidRPr="00307700" w:rsidRDefault="00D22C89" w:rsidP="00D22C89">
            <w:pPr>
              <w:pStyle w:val="1fffb"/>
              <w:rPr>
                <w:rFonts w:cs="Times New Roman"/>
              </w:rPr>
            </w:pPr>
            <w:r w:rsidRPr="00307700">
              <w:rPr>
                <w:rFonts w:cs="Times New Roman"/>
              </w:rPr>
              <w:t>17</w:t>
            </w:r>
          </w:p>
        </w:tc>
        <w:tc>
          <w:tcPr>
            <w:tcW w:w="386" w:type="pct"/>
            <w:tcBorders>
              <w:top w:val="nil"/>
              <w:left w:val="nil"/>
              <w:bottom w:val="single" w:sz="4" w:space="0" w:color="auto"/>
              <w:right w:val="single" w:sz="4" w:space="0" w:color="auto"/>
            </w:tcBorders>
            <w:shd w:val="clear" w:color="auto" w:fill="auto"/>
            <w:noWrap/>
            <w:vAlign w:val="center"/>
            <w:hideMark/>
          </w:tcPr>
          <w:p w14:paraId="1AA51E53" w14:textId="77777777" w:rsidR="00D22C89" w:rsidRPr="00307700" w:rsidRDefault="00D22C89" w:rsidP="00D22C89">
            <w:pPr>
              <w:pStyle w:val="1fffb"/>
              <w:rPr>
                <w:rFonts w:cs="Times New Roman"/>
              </w:rPr>
            </w:pPr>
            <w:r w:rsidRPr="00307700">
              <w:rPr>
                <w:rFonts w:cs="Times New Roman"/>
              </w:rPr>
              <w:t>1,28</w:t>
            </w:r>
          </w:p>
        </w:tc>
        <w:tc>
          <w:tcPr>
            <w:tcW w:w="608" w:type="pct"/>
            <w:tcBorders>
              <w:top w:val="nil"/>
              <w:left w:val="nil"/>
              <w:bottom w:val="single" w:sz="4" w:space="0" w:color="auto"/>
              <w:right w:val="single" w:sz="4" w:space="0" w:color="auto"/>
            </w:tcBorders>
            <w:shd w:val="clear" w:color="auto" w:fill="auto"/>
            <w:noWrap/>
            <w:vAlign w:val="center"/>
            <w:hideMark/>
          </w:tcPr>
          <w:p w14:paraId="4B890EDF" w14:textId="77777777" w:rsidR="00D22C89" w:rsidRPr="00307700" w:rsidRDefault="00D22C89" w:rsidP="00D22C89">
            <w:pPr>
              <w:pStyle w:val="1fffb"/>
              <w:rPr>
                <w:rFonts w:cs="Times New Roman"/>
              </w:rPr>
            </w:pPr>
            <w:r w:rsidRPr="00307700">
              <w:rPr>
                <w:rFonts w:cs="Times New Roman"/>
              </w:rPr>
              <w:t>16,64</w:t>
            </w:r>
          </w:p>
        </w:tc>
      </w:tr>
      <w:tr w:rsidR="00D22C89" w:rsidRPr="00307700" w14:paraId="267D77B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BE8EDA1" w14:textId="77777777" w:rsidR="00D22C89" w:rsidRPr="00307700" w:rsidRDefault="00D22C89" w:rsidP="00D22C89">
            <w:pPr>
              <w:pStyle w:val="1fffb"/>
              <w:rPr>
                <w:rFonts w:cs="Times New Roman"/>
              </w:rPr>
            </w:pPr>
            <w:r w:rsidRPr="00307700">
              <w:rPr>
                <w:rFonts w:cs="Times New Roman"/>
              </w:rPr>
              <w:t>0,00</w:t>
            </w:r>
          </w:p>
        </w:tc>
        <w:tc>
          <w:tcPr>
            <w:tcW w:w="469" w:type="pct"/>
            <w:tcBorders>
              <w:top w:val="nil"/>
              <w:left w:val="nil"/>
              <w:bottom w:val="single" w:sz="4" w:space="0" w:color="auto"/>
              <w:right w:val="single" w:sz="4" w:space="0" w:color="auto"/>
            </w:tcBorders>
            <w:shd w:val="clear" w:color="auto" w:fill="auto"/>
            <w:vAlign w:val="center"/>
            <w:hideMark/>
          </w:tcPr>
          <w:p w14:paraId="41F121F0" w14:textId="77777777" w:rsidR="00D22C89" w:rsidRPr="00307700" w:rsidRDefault="00D22C89" w:rsidP="00D22C89">
            <w:pPr>
              <w:pStyle w:val="1fffb"/>
              <w:rPr>
                <w:rFonts w:cs="Times New Roman"/>
              </w:rPr>
            </w:pPr>
            <w:r w:rsidRPr="00307700">
              <w:rPr>
                <w:rFonts w:cs="Times New Roman"/>
              </w:rPr>
              <w:t>ТК-106</w:t>
            </w:r>
          </w:p>
        </w:tc>
        <w:tc>
          <w:tcPr>
            <w:tcW w:w="425" w:type="pct"/>
            <w:tcBorders>
              <w:top w:val="nil"/>
              <w:left w:val="nil"/>
              <w:bottom w:val="single" w:sz="4" w:space="0" w:color="auto"/>
              <w:right w:val="single" w:sz="4" w:space="0" w:color="auto"/>
            </w:tcBorders>
            <w:shd w:val="clear" w:color="auto" w:fill="auto"/>
            <w:noWrap/>
            <w:vAlign w:val="center"/>
            <w:hideMark/>
          </w:tcPr>
          <w:p w14:paraId="5AAFD5F8"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26B06682"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585953C7" w14:textId="77777777" w:rsidR="00D22C89" w:rsidRPr="00307700" w:rsidRDefault="00D22C89" w:rsidP="00D22C89">
            <w:pPr>
              <w:pStyle w:val="1fffb"/>
              <w:rPr>
                <w:rFonts w:cs="Times New Roman"/>
              </w:rPr>
            </w:pPr>
            <w:r w:rsidRPr="00307700">
              <w:rPr>
                <w:rFonts w:cs="Times New Roman"/>
              </w:rPr>
              <w:t>30</w:t>
            </w:r>
          </w:p>
        </w:tc>
        <w:tc>
          <w:tcPr>
            <w:tcW w:w="369" w:type="pct"/>
            <w:tcBorders>
              <w:top w:val="nil"/>
              <w:left w:val="nil"/>
              <w:bottom w:val="single" w:sz="4" w:space="0" w:color="auto"/>
              <w:right w:val="single" w:sz="4" w:space="0" w:color="auto"/>
            </w:tcBorders>
            <w:shd w:val="clear" w:color="auto" w:fill="auto"/>
            <w:noWrap/>
            <w:vAlign w:val="center"/>
            <w:hideMark/>
          </w:tcPr>
          <w:p w14:paraId="75EFEF3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0B98088"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78489A5" w14:textId="77777777" w:rsidR="00D22C89" w:rsidRPr="00307700" w:rsidRDefault="00D22C89" w:rsidP="00D22C89">
            <w:pPr>
              <w:pStyle w:val="1fffb"/>
              <w:rPr>
                <w:rFonts w:cs="Times New Roman"/>
              </w:rPr>
            </w:pPr>
            <w:r w:rsidRPr="00307700">
              <w:rPr>
                <w:rFonts w:cs="Times New Roman"/>
              </w:rPr>
              <w:t>994</w:t>
            </w:r>
          </w:p>
        </w:tc>
        <w:tc>
          <w:tcPr>
            <w:tcW w:w="391" w:type="pct"/>
            <w:tcBorders>
              <w:top w:val="nil"/>
              <w:left w:val="nil"/>
              <w:bottom w:val="single" w:sz="4" w:space="0" w:color="auto"/>
              <w:right w:val="single" w:sz="4" w:space="0" w:color="auto"/>
            </w:tcBorders>
            <w:shd w:val="clear" w:color="auto" w:fill="auto"/>
            <w:noWrap/>
            <w:vAlign w:val="center"/>
            <w:hideMark/>
          </w:tcPr>
          <w:p w14:paraId="72A1472B"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noWrap/>
            <w:vAlign w:val="center"/>
            <w:hideMark/>
          </w:tcPr>
          <w:p w14:paraId="303440B9"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noWrap/>
            <w:vAlign w:val="center"/>
            <w:hideMark/>
          </w:tcPr>
          <w:p w14:paraId="5FA3B5AC" w14:textId="77777777" w:rsidR="00D22C89" w:rsidRPr="00307700" w:rsidRDefault="00D22C89" w:rsidP="00D22C89">
            <w:pPr>
              <w:pStyle w:val="1fffb"/>
              <w:rPr>
                <w:rFonts w:cs="Times New Roman"/>
              </w:rPr>
            </w:pPr>
            <w:r w:rsidRPr="00307700">
              <w:rPr>
                <w:rFonts w:cs="Times New Roman"/>
              </w:rPr>
              <w:t>3,42</w:t>
            </w:r>
          </w:p>
        </w:tc>
      </w:tr>
      <w:tr w:rsidR="00D22C89" w:rsidRPr="00307700" w14:paraId="395B2AC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666F828" w14:textId="77777777" w:rsidR="00D22C89" w:rsidRPr="00307700" w:rsidRDefault="00D22C89" w:rsidP="00D22C89">
            <w:pPr>
              <w:pStyle w:val="1fffb"/>
              <w:rPr>
                <w:rFonts w:cs="Times New Roman"/>
              </w:rPr>
            </w:pPr>
            <w:r w:rsidRPr="00307700">
              <w:rPr>
                <w:rFonts w:cs="Times New Roman"/>
              </w:rPr>
              <w:t>ТК-2</w:t>
            </w:r>
          </w:p>
        </w:tc>
        <w:tc>
          <w:tcPr>
            <w:tcW w:w="469" w:type="pct"/>
            <w:tcBorders>
              <w:top w:val="nil"/>
              <w:left w:val="nil"/>
              <w:bottom w:val="single" w:sz="4" w:space="0" w:color="auto"/>
              <w:right w:val="single" w:sz="4" w:space="0" w:color="auto"/>
            </w:tcBorders>
            <w:shd w:val="clear" w:color="auto" w:fill="auto"/>
            <w:vAlign w:val="center"/>
            <w:hideMark/>
          </w:tcPr>
          <w:p w14:paraId="274AEB5A" w14:textId="77777777" w:rsidR="00D22C89" w:rsidRPr="00307700" w:rsidRDefault="00D22C89" w:rsidP="00D22C89">
            <w:pPr>
              <w:pStyle w:val="1fffb"/>
              <w:rPr>
                <w:rFonts w:cs="Times New Roman"/>
              </w:rPr>
            </w:pPr>
            <w:r w:rsidRPr="00307700">
              <w:rPr>
                <w:rFonts w:cs="Times New Roman"/>
              </w:rPr>
              <w:t>ТК-46</w:t>
            </w:r>
          </w:p>
        </w:tc>
        <w:tc>
          <w:tcPr>
            <w:tcW w:w="425" w:type="pct"/>
            <w:tcBorders>
              <w:top w:val="nil"/>
              <w:left w:val="nil"/>
              <w:bottom w:val="single" w:sz="4" w:space="0" w:color="auto"/>
              <w:right w:val="single" w:sz="4" w:space="0" w:color="auto"/>
            </w:tcBorders>
            <w:shd w:val="clear" w:color="auto" w:fill="auto"/>
            <w:noWrap/>
            <w:vAlign w:val="center"/>
            <w:hideMark/>
          </w:tcPr>
          <w:p w14:paraId="0033A6DA"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5894B3CA"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5BC227DF" w14:textId="77777777" w:rsidR="00D22C89" w:rsidRPr="00307700" w:rsidRDefault="00D22C89" w:rsidP="00D22C89">
            <w:pPr>
              <w:pStyle w:val="1fffb"/>
              <w:rPr>
                <w:rFonts w:cs="Times New Roman"/>
              </w:rPr>
            </w:pPr>
            <w:r w:rsidRPr="00307700">
              <w:rPr>
                <w:rFonts w:cs="Times New Roman"/>
              </w:rPr>
              <w:t>15,5</w:t>
            </w:r>
          </w:p>
        </w:tc>
        <w:tc>
          <w:tcPr>
            <w:tcW w:w="369" w:type="pct"/>
            <w:tcBorders>
              <w:top w:val="nil"/>
              <w:left w:val="nil"/>
              <w:bottom w:val="single" w:sz="4" w:space="0" w:color="auto"/>
              <w:right w:val="single" w:sz="4" w:space="0" w:color="auto"/>
            </w:tcBorders>
            <w:shd w:val="clear" w:color="auto" w:fill="auto"/>
            <w:noWrap/>
            <w:vAlign w:val="center"/>
            <w:hideMark/>
          </w:tcPr>
          <w:p w14:paraId="428075EC"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5538A56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92DD22E" w14:textId="77777777" w:rsidR="00D22C89" w:rsidRPr="00307700" w:rsidRDefault="00D22C89" w:rsidP="00D22C89">
            <w:pPr>
              <w:pStyle w:val="1fffb"/>
              <w:rPr>
                <w:rFonts w:cs="Times New Roman"/>
              </w:rPr>
            </w:pPr>
            <w:r w:rsidRPr="00307700">
              <w:rPr>
                <w:rFonts w:cs="Times New Roman"/>
              </w:rPr>
              <w:t>568</w:t>
            </w:r>
          </w:p>
        </w:tc>
        <w:tc>
          <w:tcPr>
            <w:tcW w:w="391" w:type="pct"/>
            <w:tcBorders>
              <w:top w:val="nil"/>
              <w:left w:val="nil"/>
              <w:bottom w:val="single" w:sz="4" w:space="0" w:color="auto"/>
              <w:right w:val="single" w:sz="4" w:space="0" w:color="auto"/>
            </w:tcBorders>
            <w:shd w:val="clear" w:color="auto" w:fill="auto"/>
            <w:noWrap/>
            <w:vAlign w:val="center"/>
            <w:hideMark/>
          </w:tcPr>
          <w:p w14:paraId="6DE51B48"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09547AA4"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noWrap/>
            <w:vAlign w:val="center"/>
            <w:hideMark/>
          </w:tcPr>
          <w:p w14:paraId="08F1A532" w14:textId="77777777" w:rsidR="00D22C89" w:rsidRPr="00307700" w:rsidRDefault="00D22C89" w:rsidP="00D22C89">
            <w:pPr>
              <w:pStyle w:val="1fffb"/>
              <w:rPr>
                <w:rFonts w:cs="Times New Roman"/>
              </w:rPr>
            </w:pPr>
            <w:r w:rsidRPr="00307700">
              <w:rPr>
                <w:rFonts w:cs="Times New Roman"/>
              </w:rPr>
              <w:t>2,36</w:t>
            </w:r>
          </w:p>
        </w:tc>
      </w:tr>
      <w:tr w:rsidR="00D22C89" w:rsidRPr="00307700" w14:paraId="7284B9A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9861126" w14:textId="77777777" w:rsidR="00D22C89" w:rsidRPr="00307700" w:rsidRDefault="00D22C89" w:rsidP="00D22C89">
            <w:pPr>
              <w:pStyle w:val="1fffb"/>
              <w:rPr>
                <w:rFonts w:cs="Times New Roman"/>
              </w:rPr>
            </w:pPr>
            <w:r w:rsidRPr="00307700">
              <w:rPr>
                <w:rFonts w:cs="Times New Roman"/>
              </w:rPr>
              <w:t>ТК-46</w:t>
            </w:r>
          </w:p>
        </w:tc>
        <w:tc>
          <w:tcPr>
            <w:tcW w:w="469" w:type="pct"/>
            <w:tcBorders>
              <w:top w:val="nil"/>
              <w:left w:val="nil"/>
              <w:bottom w:val="single" w:sz="4" w:space="0" w:color="auto"/>
              <w:right w:val="single" w:sz="4" w:space="0" w:color="auto"/>
            </w:tcBorders>
            <w:shd w:val="clear" w:color="auto" w:fill="auto"/>
            <w:vAlign w:val="center"/>
            <w:hideMark/>
          </w:tcPr>
          <w:p w14:paraId="274CE9B9" w14:textId="77777777" w:rsidR="00D22C89" w:rsidRPr="00307700" w:rsidRDefault="00D22C89" w:rsidP="00D22C89">
            <w:pPr>
              <w:pStyle w:val="1fffb"/>
              <w:rPr>
                <w:rFonts w:cs="Times New Roman"/>
              </w:rPr>
            </w:pPr>
            <w:r w:rsidRPr="00307700">
              <w:rPr>
                <w:rFonts w:cs="Times New Roman"/>
              </w:rPr>
              <w:t>ТК-45</w:t>
            </w:r>
          </w:p>
        </w:tc>
        <w:tc>
          <w:tcPr>
            <w:tcW w:w="425" w:type="pct"/>
            <w:tcBorders>
              <w:top w:val="nil"/>
              <w:left w:val="nil"/>
              <w:bottom w:val="single" w:sz="4" w:space="0" w:color="auto"/>
              <w:right w:val="single" w:sz="4" w:space="0" w:color="auto"/>
            </w:tcBorders>
            <w:shd w:val="clear" w:color="auto" w:fill="auto"/>
            <w:noWrap/>
            <w:vAlign w:val="center"/>
            <w:hideMark/>
          </w:tcPr>
          <w:p w14:paraId="4CAF2F0E"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77AD058C"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43BAC76B" w14:textId="77777777" w:rsidR="00D22C89" w:rsidRPr="00307700" w:rsidRDefault="00D22C89" w:rsidP="00D22C89">
            <w:pPr>
              <w:pStyle w:val="1fffb"/>
              <w:rPr>
                <w:rFonts w:cs="Times New Roman"/>
              </w:rPr>
            </w:pPr>
            <w:r w:rsidRPr="00307700">
              <w:rPr>
                <w:rFonts w:cs="Times New Roman"/>
              </w:rPr>
              <w:t>6,3</w:t>
            </w:r>
          </w:p>
        </w:tc>
        <w:tc>
          <w:tcPr>
            <w:tcW w:w="369" w:type="pct"/>
            <w:tcBorders>
              <w:top w:val="nil"/>
              <w:left w:val="nil"/>
              <w:bottom w:val="single" w:sz="4" w:space="0" w:color="auto"/>
              <w:right w:val="single" w:sz="4" w:space="0" w:color="auto"/>
            </w:tcBorders>
            <w:shd w:val="clear" w:color="auto" w:fill="auto"/>
            <w:noWrap/>
            <w:vAlign w:val="center"/>
            <w:hideMark/>
          </w:tcPr>
          <w:p w14:paraId="6F811B9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70BD01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B3AB53C" w14:textId="77777777" w:rsidR="00D22C89" w:rsidRPr="00307700" w:rsidRDefault="00D22C89" w:rsidP="00D22C89">
            <w:pPr>
              <w:pStyle w:val="1fffb"/>
              <w:rPr>
                <w:rFonts w:cs="Times New Roman"/>
              </w:rPr>
            </w:pPr>
            <w:r w:rsidRPr="00307700">
              <w:rPr>
                <w:rFonts w:cs="Times New Roman"/>
              </w:rPr>
              <w:t>231</w:t>
            </w:r>
          </w:p>
        </w:tc>
        <w:tc>
          <w:tcPr>
            <w:tcW w:w="391" w:type="pct"/>
            <w:tcBorders>
              <w:top w:val="nil"/>
              <w:left w:val="nil"/>
              <w:bottom w:val="single" w:sz="4" w:space="0" w:color="auto"/>
              <w:right w:val="single" w:sz="4" w:space="0" w:color="auto"/>
            </w:tcBorders>
            <w:shd w:val="clear" w:color="auto" w:fill="auto"/>
            <w:noWrap/>
            <w:vAlign w:val="center"/>
            <w:hideMark/>
          </w:tcPr>
          <w:p w14:paraId="06477F17"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noWrap/>
            <w:vAlign w:val="center"/>
            <w:hideMark/>
          </w:tcPr>
          <w:p w14:paraId="7FE342FC"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noWrap/>
            <w:vAlign w:val="center"/>
            <w:hideMark/>
          </w:tcPr>
          <w:p w14:paraId="4C8DAF23" w14:textId="77777777" w:rsidR="00D22C89" w:rsidRPr="00307700" w:rsidRDefault="00D22C89" w:rsidP="00D22C89">
            <w:pPr>
              <w:pStyle w:val="1fffb"/>
              <w:rPr>
                <w:rFonts w:cs="Times New Roman"/>
              </w:rPr>
            </w:pPr>
            <w:r w:rsidRPr="00307700">
              <w:rPr>
                <w:rFonts w:cs="Times New Roman"/>
              </w:rPr>
              <w:t>0,96</w:t>
            </w:r>
          </w:p>
        </w:tc>
      </w:tr>
      <w:tr w:rsidR="00D22C89" w:rsidRPr="00307700" w14:paraId="3816B72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8D29FF1" w14:textId="77777777" w:rsidR="00D22C89" w:rsidRPr="00307700" w:rsidRDefault="00D22C89" w:rsidP="00D22C89">
            <w:pPr>
              <w:pStyle w:val="1fffb"/>
              <w:rPr>
                <w:rFonts w:cs="Times New Roman"/>
              </w:rPr>
            </w:pPr>
            <w:r w:rsidRPr="00307700">
              <w:rPr>
                <w:rFonts w:cs="Times New Roman"/>
              </w:rPr>
              <w:t>ТК-45</w:t>
            </w:r>
          </w:p>
        </w:tc>
        <w:tc>
          <w:tcPr>
            <w:tcW w:w="469" w:type="pct"/>
            <w:tcBorders>
              <w:top w:val="nil"/>
              <w:left w:val="nil"/>
              <w:bottom w:val="single" w:sz="4" w:space="0" w:color="auto"/>
              <w:right w:val="single" w:sz="4" w:space="0" w:color="auto"/>
            </w:tcBorders>
            <w:shd w:val="clear" w:color="auto" w:fill="auto"/>
            <w:vAlign w:val="center"/>
            <w:hideMark/>
          </w:tcPr>
          <w:p w14:paraId="734ED8F5" w14:textId="77777777" w:rsidR="00D22C89" w:rsidRPr="00307700" w:rsidRDefault="00D22C89" w:rsidP="00D22C89">
            <w:pPr>
              <w:pStyle w:val="1fffb"/>
              <w:rPr>
                <w:rFonts w:cs="Times New Roman"/>
              </w:rPr>
            </w:pPr>
            <w:r w:rsidRPr="00307700">
              <w:rPr>
                <w:rFonts w:cs="Times New Roman"/>
              </w:rPr>
              <w:t>ТК-44</w:t>
            </w:r>
          </w:p>
        </w:tc>
        <w:tc>
          <w:tcPr>
            <w:tcW w:w="425" w:type="pct"/>
            <w:tcBorders>
              <w:top w:val="nil"/>
              <w:left w:val="nil"/>
              <w:bottom w:val="single" w:sz="4" w:space="0" w:color="auto"/>
              <w:right w:val="single" w:sz="4" w:space="0" w:color="auto"/>
            </w:tcBorders>
            <w:shd w:val="clear" w:color="auto" w:fill="auto"/>
            <w:noWrap/>
            <w:vAlign w:val="center"/>
            <w:hideMark/>
          </w:tcPr>
          <w:p w14:paraId="32E62B3C"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43157CEE"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2A669206" w14:textId="77777777" w:rsidR="00D22C89" w:rsidRPr="00307700" w:rsidRDefault="00D22C89" w:rsidP="00D22C89">
            <w:pPr>
              <w:pStyle w:val="1fffb"/>
              <w:rPr>
                <w:rFonts w:cs="Times New Roman"/>
              </w:rPr>
            </w:pPr>
            <w:r w:rsidRPr="00307700">
              <w:rPr>
                <w:rFonts w:cs="Times New Roman"/>
              </w:rPr>
              <w:t>30,4</w:t>
            </w:r>
          </w:p>
        </w:tc>
        <w:tc>
          <w:tcPr>
            <w:tcW w:w="369" w:type="pct"/>
            <w:tcBorders>
              <w:top w:val="nil"/>
              <w:left w:val="nil"/>
              <w:bottom w:val="single" w:sz="4" w:space="0" w:color="auto"/>
              <w:right w:val="single" w:sz="4" w:space="0" w:color="auto"/>
            </w:tcBorders>
            <w:shd w:val="clear" w:color="auto" w:fill="auto"/>
            <w:noWrap/>
            <w:vAlign w:val="center"/>
            <w:hideMark/>
          </w:tcPr>
          <w:p w14:paraId="3BFCC8AC"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BAB35D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23C69C5" w14:textId="77777777" w:rsidR="00D22C89" w:rsidRPr="00307700" w:rsidRDefault="00D22C89" w:rsidP="00D22C89">
            <w:pPr>
              <w:pStyle w:val="1fffb"/>
              <w:rPr>
                <w:rFonts w:cs="Times New Roman"/>
              </w:rPr>
            </w:pPr>
            <w:r w:rsidRPr="00307700">
              <w:rPr>
                <w:rFonts w:cs="Times New Roman"/>
              </w:rPr>
              <w:t>1114</w:t>
            </w:r>
          </w:p>
        </w:tc>
        <w:tc>
          <w:tcPr>
            <w:tcW w:w="391" w:type="pct"/>
            <w:tcBorders>
              <w:top w:val="nil"/>
              <w:left w:val="nil"/>
              <w:bottom w:val="single" w:sz="4" w:space="0" w:color="auto"/>
              <w:right w:val="single" w:sz="4" w:space="0" w:color="auto"/>
            </w:tcBorders>
            <w:shd w:val="clear" w:color="auto" w:fill="auto"/>
            <w:noWrap/>
            <w:vAlign w:val="center"/>
            <w:hideMark/>
          </w:tcPr>
          <w:p w14:paraId="02B27221"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noWrap/>
            <w:vAlign w:val="center"/>
            <w:hideMark/>
          </w:tcPr>
          <w:p w14:paraId="12D0FB03" w14:textId="77777777" w:rsidR="00D22C89" w:rsidRPr="00307700" w:rsidRDefault="00D22C89" w:rsidP="00D22C89">
            <w:pPr>
              <w:pStyle w:val="1fffb"/>
              <w:rPr>
                <w:rFonts w:cs="Times New Roman"/>
              </w:rPr>
            </w:pPr>
            <w:r w:rsidRPr="00307700">
              <w:rPr>
                <w:rFonts w:cs="Times New Roman"/>
              </w:rPr>
              <w:t>0,11</w:t>
            </w:r>
          </w:p>
        </w:tc>
        <w:tc>
          <w:tcPr>
            <w:tcW w:w="608" w:type="pct"/>
            <w:tcBorders>
              <w:top w:val="nil"/>
              <w:left w:val="nil"/>
              <w:bottom w:val="single" w:sz="4" w:space="0" w:color="auto"/>
              <w:right w:val="single" w:sz="4" w:space="0" w:color="auto"/>
            </w:tcBorders>
            <w:shd w:val="clear" w:color="auto" w:fill="auto"/>
            <w:noWrap/>
            <w:vAlign w:val="center"/>
            <w:hideMark/>
          </w:tcPr>
          <w:p w14:paraId="763A5D35" w14:textId="77777777" w:rsidR="00D22C89" w:rsidRPr="00307700" w:rsidRDefault="00D22C89" w:rsidP="00D22C89">
            <w:pPr>
              <w:pStyle w:val="1fffb"/>
              <w:rPr>
                <w:rFonts w:cs="Times New Roman"/>
              </w:rPr>
            </w:pPr>
            <w:r w:rsidRPr="00307700">
              <w:rPr>
                <w:rFonts w:cs="Times New Roman"/>
              </w:rPr>
              <w:t>4,62</w:t>
            </w:r>
          </w:p>
        </w:tc>
      </w:tr>
      <w:tr w:rsidR="00D22C89" w:rsidRPr="00307700" w14:paraId="0E68EA7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A7D71F1" w14:textId="77777777" w:rsidR="00D22C89" w:rsidRPr="00307700" w:rsidRDefault="00D22C89" w:rsidP="00D22C89">
            <w:pPr>
              <w:pStyle w:val="1fffb"/>
              <w:rPr>
                <w:rFonts w:cs="Times New Roman"/>
              </w:rPr>
            </w:pPr>
            <w:r w:rsidRPr="00307700">
              <w:rPr>
                <w:rFonts w:cs="Times New Roman"/>
              </w:rPr>
              <w:t>ТК-44</w:t>
            </w:r>
          </w:p>
        </w:tc>
        <w:tc>
          <w:tcPr>
            <w:tcW w:w="469" w:type="pct"/>
            <w:tcBorders>
              <w:top w:val="nil"/>
              <w:left w:val="nil"/>
              <w:bottom w:val="single" w:sz="4" w:space="0" w:color="auto"/>
              <w:right w:val="single" w:sz="4" w:space="0" w:color="auto"/>
            </w:tcBorders>
            <w:shd w:val="clear" w:color="auto" w:fill="auto"/>
            <w:vAlign w:val="center"/>
            <w:hideMark/>
          </w:tcPr>
          <w:p w14:paraId="1989006C" w14:textId="77777777" w:rsidR="00D22C89" w:rsidRPr="00307700" w:rsidRDefault="00D22C89" w:rsidP="00D22C89">
            <w:pPr>
              <w:pStyle w:val="1fffb"/>
              <w:rPr>
                <w:rFonts w:cs="Times New Roman"/>
              </w:rPr>
            </w:pPr>
            <w:r w:rsidRPr="00307700">
              <w:rPr>
                <w:rFonts w:cs="Times New Roman"/>
              </w:rPr>
              <w:t>ТК-42</w:t>
            </w:r>
          </w:p>
        </w:tc>
        <w:tc>
          <w:tcPr>
            <w:tcW w:w="425" w:type="pct"/>
            <w:tcBorders>
              <w:top w:val="nil"/>
              <w:left w:val="nil"/>
              <w:bottom w:val="single" w:sz="4" w:space="0" w:color="auto"/>
              <w:right w:val="single" w:sz="4" w:space="0" w:color="auto"/>
            </w:tcBorders>
            <w:shd w:val="clear" w:color="auto" w:fill="auto"/>
            <w:noWrap/>
            <w:vAlign w:val="center"/>
            <w:hideMark/>
          </w:tcPr>
          <w:p w14:paraId="37E1E8DB"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70AEE72F"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00E7D6D0" w14:textId="77777777" w:rsidR="00D22C89" w:rsidRPr="00307700" w:rsidRDefault="00D22C89" w:rsidP="00D22C89">
            <w:pPr>
              <w:pStyle w:val="1fffb"/>
              <w:rPr>
                <w:rFonts w:cs="Times New Roman"/>
              </w:rPr>
            </w:pPr>
            <w:r w:rsidRPr="00307700">
              <w:rPr>
                <w:rFonts w:cs="Times New Roman"/>
              </w:rPr>
              <w:t>26,3</w:t>
            </w:r>
          </w:p>
        </w:tc>
        <w:tc>
          <w:tcPr>
            <w:tcW w:w="369" w:type="pct"/>
            <w:tcBorders>
              <w:top w:val="nil"/>
              <w:left w:val="nil"/>
              <w:bottom w:val="single" w:sz="4" w:space="0" w:color="auto"/>
              <w:right w:val="single" w:sz="4" w:space="0" w:color="auto"/>
            </w:tcBorders>
            <w:shd w:val="clear" w:color="auto" w:fill="auto"/>
            <w:noWrap/>
            <w:vAlign w:val="center"/>
            <w:hideMark/>
          </w:tcPr>
          <w:p w14:paraId="592889DB"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33D7B6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8B4632D" w14:textId="77777777" w:rsidR="00D22C89" w:rsidRPr="00307700" w:rsidRDefault="00D22C89" w:rsidP="00D22C89">
            <w:pPr>
              <w:pStyle w:val="1fffb"/>
              <w:rPr>
                <w:rFonts w:cs="Times New Roman"/>
              </w:rPr>
            </w:pPr>
            <w:r w:rsidRPr="00307700">
              <w:rPr>
                <w:rFonts w:cs="Times New Roman"/>
              </w:rPr>
              <w:t>964</w:t>
            </w:r>
          </w:p>
        </w:tc>
        <w:tc>
          <w:tcPr>
            <w:tcW w:w="391" w:type="pct"/>
            <w:tcBorders>
              <w:top w:val="nil"/>
              <w:left w:val="nil"/>
              <w:bottom w:val="single" w:sz="4" w:space="0" w:color="auto"/>
              <w:right w:val="single" w:sz="4" w:space="0" w:color="auto"/>
            </w:tcBorders>
            <w:shd w:val="clear" w:color="auto" w:fill="auto"/>
            <w:noWrap/>
            <w:vAlign w:val="center"/>
            <w:hideMark/>
          </w:tcPr>
          <w:p w14:paraId="6B4DB51A"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noWrap/>
            <w:vAlign w:val="center"/>
            <w:hideMark/>
          </w:tcPr>
          <w:p w14:paraId="1F298BAD"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noWrap/>
            <w:vAlign w:val="center"/>
            <w:hideMark/>
          </w:tcPr>
          <w:p w14:paraId="17E02E9D" w14:textId="77777777" w:rsidR="00D22C89" w:rsidRPr="00307700" w:rsidRDefault="00D22C89" w:rsidP="00D22C89">
            <w:pPr>
              <w:pStyle w:val="1fffb"/>
              <w:rPr>
                <w:rFonts w:cs="Times New Roman"/>
              </w:rPr>
            </w:pPr>
            <w:r w:rsidRPr="00307700">
              <w:rPr>
                <w:rFonts w:cs="Times New Roman"/>
              </w:rPr>
              <w:t>4,00</w:t>
            </w:r>
          </w:p>
        </w:tc>
      </w:tr>
      <w:tr w:rsidR="00D22C89" w:rsidRPr="00307700" w14:paraId="7E11BE47"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9F6CDBC" w14:textId="77777777" w:rsidR="00D22C89" w:rsidRPr="00307700" w:rsidRDefault="00D22C89" w:rsidP="00D22C89">
            <w:pPr>
              <w:pStyle w:val="1fffb"/>
              <w:rPr>
                <w:rFonts w:cs="Times New Roman"/>
              </w:rPr>
            </w:pPr>
            <w:r w:rsidRPr="00307700">
              <w:rPr>
                <w:rFonts w:cs="Times New Roman"/>
              </w:rPr>
              <w:t>ТК-42</w:t>
            </w:r>
          </w:p>
        </w:tc>
        <w:tc>
          <w:tcPr>
            <w:tcW w:w="469" w:type="pct"/>
            <w:tcBorders>
              <w:top w:val="nil"/>
              <w:left w:val="nil"/>
              <w:bottom w:val="single" w:sz="4" w:space="0" w:color="auto"/>
              <w:right w:val="single" w:sz="4" w:space="0" w:color="auto"/>
            </w:tcBorders>
            <w:shd w:val="clear" w:color="auto" w:fill="auto"/>
            <w:vAlign w:val="center"/>
            <w:hideMark/>
          </w:tcPr>
          <w:p w14:paraId="3C3F9996" w14:textId="77777777" w:rsidR="00D22C89" w:rsidRPr="00307700" w:rsidRDefault="00D22C89" w:rsidP="00D22C89">
            <w:pPr>
              <w:pStyle w:val="1fffb"/>
              <w:rPr>
                <w:rFonts w:cs="Times New Roman"/>
              </w:rPr>
            </w:pPr>
            <w:r w:rsidRPr="00307700">
              <w:rPr>
                <w:rFonts w:cs="Times New Roman"/>
              </w:rPr>
              <w:t>ТК-41</w:t>
            </w:r>
          </w:p>
        </w:tc>
        <w:tc>
          <w:tcPr>
            <w:tcW w:w="425" w:type="pct"/>
            <w:tcBorders>
              <w:top w:val="nil"/>
              <w:left w:val="nil"/>
              <w:bottom w:val="single" w:sz="4" w:space="0" w:color="auto"/>
              <w:right w:val="single" w:sz="4" w:space="0" w:color="auto"/>
            </w:tcBorders>
            <w:shd w:val="clear" w:color="auto" w:fill="auto"/>
            <w:noWrap/>
            <w:vAlign w:val="center"/>
            <w:hideMark/>
          </w:tcPr>
          <w:p w14:paraId="6EF3E5BB"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1DC139C3"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18D1A703" w14:textId="77777777" w:rsidR="00D22C89" w:rsidRPr="00307700" w:rsidRDefault="00D22C89" w:rsidP="00D22C89">
            <w:pPr>
              <w:pStyle w:val="1fffb"/>
              <w:rPr>
                <w:rFonts w:cs="Times New Roman"/>
              </w:rPr>
            </w:pPr>
            <w:r w:rsidRPr="00307700">
              <w:rPr>
                <w:rFonts w:cs="Times New Roman"/>
              </w:rPr>
              <w:t>17</w:t>
            </w:r>
          </w:p>
        </w:tc>
        <w:tc>
          <w:tcPr>
            <w:tcW w:w="369" w:type="pct"/>
            <w:tcBorders>
              <w:top w:val="nil"/>
              <w:left w:val="nil"/>
              <w:bottom w:val="single" w:sz="4" w:space="0" w:color="auto"/>
              <w:right w:val="single" w:sz="4" w:space="0" w:color="auto"/>
            </w:tcBorders>
            <w:shd w:val="clear" w:color="auto" w:fill="auto"/>
            <w:noWrap/>
            <w:vAlign w:val="center"/>
            <w:hideMark/>
          </w:tcPr>
          <w:p w14:paraId="3E00E845"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3DB722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4B77997" w14:textId="77777777" w:rsidR="00D22C89" w:rsidRPr="00307700" w:rsidRDefault="00D22C89" w:rsidP="00D22C89">
            <w:pPr>
              <w:pStyle w:val="1fffb"/>
              <w:rPr>
                <w:rFonts w:cs="Times New Roman"/>
              </w:rPr>
            </w:pPr>
            <w:r w:rsidRPr="00307700">
              <w:rPr>
                <w:rFonts w:cs="Times New Roman"/>
              </w:rPr>
              <w:t>623</w:t>
            </w:r>
          </w:p>
        </w:tc>
        <w:tc>
          <w:tcPr>
            <w:tcW w:w="391" w:type="pct"/>
            <w:tcBorders>
              <w:top w:val="nil"/>
              <w:left w:val="nil"/>
              <w:bottom w:val="single" w:sz="4" w:space="0" w:color="auto"/>
              <w:right w:val="single" w:sz="4" w:space="0" w:color="auto"/>
            </w:tcBorders>
            <w:shd w:val="clear" w:color="auto" w:fill="auto"/>
            <w:noWrap/>
            <w:vAlign w:val="center"/>
            <w:hideMark/>
          </w:tcPr>
          <w:p w14:paraId="1DC088DF"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7E4FA5E1" w14:textId="77777777" w:rsidR="00D22C89" w:rsidRPr="00307700" w:rsidRDefault="00D22C89" w:rsidP="00D22C89">
            <w:pPr>
              <w:pStyle w:val="1fffb"/>
              <w:rPr>
                <w:rFonts w:cs="Times New Roman"/>
              </w:rPr>
            </w:pPr>
            <w:r w:rsidRPr="00307700">
              <w:rPr>
                <w:rFonts w:cs="Times New Roman"/>
              </w:rPr>
              <w:t>0,06</w:t>
            </w:r>
          </w:p>
        </w:tc>
        <w:tc>
          <w:tcPr>
            <w:tcW w:w="608" w:type="pct"/>
            <w:tcBorders>
              <w:top w:val="nil"/>
              <w:left w:val="nil"/>
              <w:bottom w:val="single" w:sz="4" w:space="0" w:color="auto"/>
              <w:right w:val="single" w:sz="4" w:space="0" w:color="auto"/>
            </w:tcBorders>
            <w:shd w:val="clear" w:color="auto" w:fill="auto"/>
            <w:noWrap/>
            <w:vAlign w:val="center"/>
            <w:hideMark/>
          </w:tcPr>
          <w:p w14:paraId="509BA4E5" w14:textId="77777777" w:rsidR="00D22C89" w:rsidRPr="00307700" w:rsidRDefault="00D22C89" w:rsidP="00D22C89">
            <w:pPr>
              <w:pStyle w:val="1fffb"/>
              <w:rPr>
                <w:rFonts w:cs="Times New Roman"/>
              </w:rPr>
            </w:pPr>
            <w:r w:rsidRPr="00307700">
              <w:rPr>
                <w:rFonts w:cs="Times New Roman"/>
              </w:rPr>
              <w:t>2,58</w:t>
            </w:r>
          </w:p>
        </w:tc>
      </w:tr>
      <w:tr w:rsidR="00D22C89" w:rsidRPr="00307700" w14:paraId="7D34DE7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9BDA8E0" w14:textId="77777777" w:rsidR="00D22C89" w:rsidRPr="00307700" w:rsidRDefault="00D22C89" w:rsidP="00D22C89">
            <w:pPr>
              <w:pStyle w:val="1fffb"/>
              <w:rPr>
                <w:rFonts w:cs="Times New Roman"/>
              </w:rPr>
            </w:pPr>
            <w:r w:rsidRPr="00307700">
              <w:rPr>
                <w:rFonts w:cs="Times New Roman"/>
              </w:rPr>
              <w:t>ТК-41</w:t>
            </w:r>
          </w:p>
        </w:tc>
        <w:tc>
          <w:tcPr>
            <w:tcW w:w="469" w:type="pct"/>
            <w:tcBorders>
              <w:top w:val="nil"/>
              <w:left w:val="nil"/>
              <w:bottom w:val="single" w:sz="4" w:space="0" w:color="auto"/>
              <w:right w:val="single" w:sz="4" w:space="0" w:color="auto"/>
            </w:tcBorders>
            <w:shd w:val="clear" w:color="auto" w:fill="auto"/>
            <w:vAlign w:val="center"/>
            <w:hideMark/>
          </w:tcPr>
          <w:p w14:paraId="4C044F3F" w14:textId="77777777" w:rsidR="00D22C89" w:rsidRPr="00307700" w:rsidRDefault="00D22C89" w:rsidP="00D22C89">
            <w:pPr>
              <w:pStyle w:val="1fffb"/>
              <w:rPr>
                <w:rFonts w:cs="Times New Roman"/>
              </w:rPr>
            </w:pPr>
            <w:r w:rsidRPr="00307700">
              <w:rPr>
                <w:rFonts w:cs="Times New Roman"/>
              </w:rPr>
              <w:t>ТК-40</w:t>
            </w:r>
          </w:p>
        </w:tc>
        <w:tc>
          <w:tcPr>
            <w:tcW w:w="425" w:type="pct"/>
            <w:tcBorders>
              <w:top w:val="nil"/>
              <w:left w:val="nil"/>
              <w:bottom w:val="single" w:sz="4" w:space="0" w:color="auto"/>
              <w:right w:val="single" w:sz="4" w:space="0" w:color="auto"/>
            </w:tcBorders>
            <w:shd w:val="clear" w:color="auto" w:fill="auto"/>
            <w:noWrap/>
            <w:vAlign w:val="center"/>
            <w:hideMark/>
          </w:tcPr>
          <w:p w14:paraId="5C6114BA"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1365128B"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27851259" w14:textId="77777777" w:rsidR="00D22C89" w:rsidRPr="00307700" w:rsidRDefault="00D22C89" w:rsidP="00D22C89">
            <w:pPr>
              <w:pStyle w:val="1fffb"/>
              <w:rPr>
                <w:rFonts w:cs="Times New Roman"/>
              </w:rPr>
            </w:pPr>
            <w:r w:rsidRPr="00307700">
              <w:rPr>
                <w:rFonts w:cs="Times New Roman"/>
              </w:rPr>
              <w:t>8</w:t>
            </w:r>
          </w:p>
        </w:tc>
        <w:tc>
          <w:tcPr>
            <w:tcW w:w="369" w:type="pct"/>
            <w:tcBorders>
              <w:top w:val="nil"/>
              <w:left w:val="nil"/>
              <w:bottom w:val="single" w:sz="4" w:space="0" w:color="auto"/>
              <w:right w:val="single" w:sz="4" w:space="0" w:color="auto"/>
            </w:tcBorders>
            <w:shd w:val="clear" w:color="auto" w:fill="auto"/>
            <w:noWrap/>
            <w:vAlign w:val="center"/>
            <w:hideMark/>
          </w:tcPr>
          <w:p w14:paraId="371DAE7C"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8BB8FD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E89AE7B" w14:textId="77777777" w:rsidR="00D22C89" w:rsidRPr="00307700" w:rsidRDefault="00D22C89" w:rsidP="00D22C89">
            <w:pPr>
              <w:pStyle w:val="1fffb"/>
              <w:rPr>
                <w:rFonts w:cs="Times New Roman"/>
              </w:rPr>
            </w:pPr>
            <w:r w:rsidRPr="00307700">
              <w:rPr>
                <w:rFonts w:cs="Times New Roman"/>
              </w:rPr>
              <w:t>293</w:t>
            </w:r>
          </w:p>
        </w:tc>
        <w:tc>
          <w:tcPr>
            <w:tcW w:w="391" w:type="pct"/>
            <w:tcBorders>
              <w:top w:val="nil"/>
              <w:left w:val="nil"/>
              <w:bottom w:val="single" w:sz="4" w:space="0" w:color="auto"/>
              <w:right w:val="single" w:sz="4" w:space="0" w:color="auto"/>
            </w:tcBorders>
            <w:shd w:val="clear" w:color="auto" w:fill="auto"/>
            <w:noWrap/>
            <w:vAlign w:val="center"/>
            <w:hideMark/>
          </w:tcPr>
          <w:p w14:paraId="22F75ED4" w14:textId="77777777" w:rsidR="00D22C89" w:rsidRPr="00307700" w:rsidRDefault="00D22C89" w:rsidP="00D22C89">
            <w:pPr>
              <w:pStyle w:val="1fffb"/>
              <w:rPr>
                <w:rFonts w:cs="Times New Roman"/>
              </w:rPr>
            </w:pPr>
            <w:r w:rsidRPr="00307700">
              <w:rPr>
                <w:rFonts w:cs="Times New Roman"/>
              </w:rPr>
              <w:t>2</w:t>
            </w:r>
          </w:p>
        </w:tc>
        <w:tc>
          <w:tcPr>
            <w:tcW w:w="386" w:type="pct"/>
            <w:tcBorders>
              <w:top w:val="nil"/>
              <w:left w:val="nil"/>
              <w:bottom w:val="single" w:sz="4" w:space="0" w:color="auto"/>
              <w:right w:val="single" w:sz="4" w:space="0" w:color="auto"/>
            </w:tcBorders>
            <w:shd w:val="clear" w:color="auto" w:fill="auto"/>
            <w:noWrap/>
            <w:vAlign w:val="center"/>
            <w:hideMark/>
          </w:tcPr>
          <w:p w14:paraId="06FDC30F"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5030DA55" w14:textId="77777777" w:rsidR="00D22C89" w:rsidRPr="00307700" w:rsidRDefault="00D22C89" w:rsidP="00D22C89">
            <w:pPr>
              <w:pStyle w:val="1fffb"/>
              <w:rPr>
                <w:rFonts w:cs="Times New Roman"/>
              </w:rPr>
            </w:pPr>
            <w:r w:rsidRPr="00307700">
              <w:rPr>
                <w:rFonts w:cs="Times New Roman"/>
              </w:rPr>
              <w:t>1,22</w:t>
            </w:r>
          </w:p>
        </w:tc>
      </w:tr>
      <w:tr w:rsidR="00D22C89" w:rsidRPr="00307700" w14:paraId="579B7D6A"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046A702" w14:textId="77777777" w:rsidR="00D22C89" w:rsidRPr="00307700" w:rsidRDefault="00D22C89" w:rsidP="00D22C89">
            <w:pPr>
              <w:pStyle w:val="1fffb"/>
              <w:rPr>
                <w:rFonts w:cs="Times New Roman"/>
              </w:rPr>
            </w:pPr>
            <w:r w:rsidRPr="00307700">
              <w:rPr>
                <w:rFonts w:cs="Times New Roman"/>
              </w:rPr>
              <w:t>ТК-41</w:t>
            </w:r>
          </w:p>
        </w:tc>
        <w:tc>
          <w:tcPr>
            <w:tcW w:w="469" w:type="pct"/>
            <w:tcBorders>
              <w:top w:val="nil"/>
              <w:left w:val="nil"/>
              <w:bottom w:val="single" w:sz="4" w:space="0" w:color="auto"/>
              <w:right w:val="single" w:sz="4" w:space="0" w:color="auto"/>
            </w:tcBorders>
            <w:shd w:val="clear" w:color="auto" w:fill="auto"/>
            <w:vAlign w:val="center"/>
            <w:hideMark/>
          </w:tcPr>
          <w:p w14:paraId="6181F1A2" w14:textId="77777777" w:rsidR="00D22C89" w:rsidRPr="00307700" w:rsidRDefault="00D22C89" w:rsidP="00D22C89">
            <w:pPr>
              <w:pStyle w:val="1fffb"/>
              <w:rPr>
                <w:rFonts w:cs="Times New Roman"/>
              </w:rPr>
            </w:pPr>
            <w:r w:rsidRPr="00307700">
              <w:rPr>
                <w:rFonts w:cs="Times New Roman"/>
              </w:rPr>
              <w:t>ТК-39</w:t>
            </w:r>
          </w:p>
        </w:tc>
        <w:tc>
          <w:tcPr>
            <w:tcW w:w="425" w:type="pct"/>
            <w:tcBorders>
              <w:top w:val="nil"/>
              <w:left w:val="nil"/>
              <w:bottom w:val="single" w:sz="4" w:space="0" w:color="auto"/>
              <w:right w:val="single" w:sz="4" w:space="0" w:color="auto"/>
            </w:tcBorders>
            <w:shd w:val="clear" w:color="auto" w:fill="auto"/>
            <w:noWrap/>
            <w:vAlign w:val="center"/>
            <w:hideMark/>
          </w:tcPr>
          <w:p w14:paraId="511FC212"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4A650DCC"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21CF1C1C" w14:textId="77777777" w:rsidR="00D22C89" w:rsidRPr="00307700" w:rsidRDefault="00D22C89" w:rsidP="00D22C89">
            <w:pPr>
              <w:pStyle w:val="1fffb"/>
              <w:rPr>
                <w:rFonts w:cs="Times New Roman"/>
              </w:rPr>
            </w:pPr>
            <w:r w:rsidRPr="00307700">
              <w:rPr>
                <w:rFonts w:cs="Times New Roman"/>
              </w:rPr>
              <w:t>4</w:t>
            </w:r>
          </w:p>
        </w:tc>
        <w:tc>
          <w:tcPr>
            <w:tcW w:w="369" w:type="pct"/>
            <w:tcBorders>
              <w:top w:val="nil"/>
              <w:left w:val="nil"/>
              <w:bottom w:val="single" w:sz="4" w:space="0" w:color="auto"/>
              <w:right w:val="single" w:sz="4" w:space="0" w:color="auto"/>
            </w:tcBorders>
            <w:shd w:val="clear" w:color="auto" w:fill="auto"/>
            <w:noWrap/>
            <w:vAlign w:val="center"/>
            <w:hideMark/>
          </w:tcPr>
          <w:p w14:paraId="21761F3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B982791"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732D46C" w14:textId="77777777" w:rsidR="00D22C89" w:rsidRPr="00307700" w:rsidRDefault="00D22C89" w:rsidP="00D22C89">
            <w:pPr>
              <w:pStyle w:val="1fffb"/>
              <w:rPr>
                <w:rFonts w:cs="Times New Roman"/>
              </w:rPr>
            </w:pPr>
            <w:r w:rsidRPr="00307700">
              <w:rPr>
                <w:rFonts w:cs="Times New Roman"/>
              </w:rPr>
              <w:t>147</w:t>
            </w:r>
          </w:p>
        </w:tc>
        <w:tc>
          <w:tcPr>
            <w:tcW w:w="391" w:type="pct"/>
            <w:tcBorders>
              <w:top w:val="nil"/>
              <w:left w:val="nil"/>
              <w:bottom w:val="single" w:sz="4" w:space="0" w:color="auto"/>
              <w:right w:val="single" w:sz="4" w:space="0" w:color="auto"/>
            </w:tcBorders>
            <w:shd w:val="clear" w:color="auto" w:fill="auto"/>
            <w:noWrap/>
            <w:vAlign w:val="center"/>
            <w:hideMark/>
          </w:tcPr>
          <w:p w14:paraId="640BF88B"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noWrap/>
            <w:vAlign w:val="center"/>
            <w:hideMark/>
          </w:tcPr>
          <w:p w14:paraId="3A4AC703" w14:textId="77777777" w:rsidR="00D22C89" w:rsidRPr="00307700" w:rsidRDefault="00D22C89" w:rsidP="00D22C89">
            <w:pPr>
              <w:pStyle w:val="1fffb"/>
              <w:rPr>
                <w:rFonts w:cs="Times New Roman"/>
              </w:rPr>
            </w:pPr>
            <w:r w:rsidRPr="00307700">
              <w:rPr>
                <w:rFonts w:cs="Times New Roman"/>
              </w:rPr>
              <w:t>0,01</w:t>
            </w:r>
          </w:p>
        </w:tc>
        <w:tc>
          <w:tcPr>
            <w:tcW w:w="608" w:type="pct"/>
            <w:tcBorders>
              <w:top w:val="nil"/>
              <w:left w:val="nil"/>
              <w:bottom w:val="single" w:sz="4" w:space="0" w:color="auto"/>
              <w:right w:val="single" w:sz="4" w:space="0" w:color="auto"/>
            </w:tcBorders>
            <w:shd w:val="clear" w:color="auto" w:fill="auto"/>
            <w:noWrap/>
            <w:vAlign w:val="center"/>
            <w:hideMark/>
          </w:tcPr>
          <w:p w14:paraId="61C181C0" w14:textId="77777777" w:rsidR="00D22C89" w:rsidRPr="00307700" w:rsidRDefault="00D22C89" w:rsidP="00D22C89">
            <w:pPr>
              <w:pStyle w:val="1fffb"/>
              <w:rPr>
                <w:rFonts w:cs="Times New Roman"/>
              </w:rPr>
            </w:pPr>
            <w:r w:rsidRPr="00307700">
              <w:rPr>
                <w:rFonts w:cs="Times New Roman"/>
              </w:rPr>
              <w:t>0,61</w:t>
            </w:r>
          </w:p>
        </w:tc>
      </w:tr>
      <w:tr w:rsidR="00D22C89" w:rsidRPr="00307700" w14:paraId="72B8142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3271D1C" w14:textId="77777777" w:rsidR="00D22C89" w:rsidRPr="00307700" w:rsidRDefault="00D22C89" w:rsidP="00D22C89">
            <w:pPr>
              <w:pStyle w:val="1fffb"/>
              <w:rPr>
                <w:rFonts w:cs="Times New Roman"/>
              </w:rPr>
            </w:pPr>
            <w:r w:rsidRPr="00307700">
              <w:rPr>
                <w:rFonts w:cs="Times New Roman"/>
              </w:rPr>
              <w:t>ТК-39</w:t>
            </w:r>
          </w:p>
        </w:tc>
        <w:tc>
          <w:tcPr>
            <w:tcW w:w="469" w:type="pct"/>
            <w:tcBorders>
              <w:top w:val="nil"/>
              <w:left w:val="nil"/>
              <w:bottom w:val="single" w:sz="4" w:space="0" w:color="auto"/>
              <w:right w:val="single" w:sz="4" w:space="0" w:color="auto"/>
            </w:tcBorders>
            <w:shd w:val="clear" w:color="auto" w:fill="auto"/>
            <w:vAlign w:val="center"/>
            <w:hideMark/>
          </w:tcPr>
          <w:p w14:paraId="0E94673C" w14:textId="77777777" w:rsidR="00D22C89" w:rsidRPr="00307700" w:rsidRDefault="00D22C89" w:rsidP="00D22C89">
            <w:pPr>
              <w:pStyle w:val="1fffb"/>
              <w:rPr>
                <w:rFonts w:cs="Times New Roman"/>
              </w:rPr>
            </w:pPr>
            <w:r w:rsidRPr="00307700">
              <w:rPr>
                <w:rFonts w:cs="Times New Roman"/>
              </w:rPr>
              <w:t>ТК-38</w:t>
            </w:r>
          </w:p>
        </w:tc>
        <w:tc>
          <w:tcPr>
            <w:tcW w:w="425" w:type="pct"/>
            <w:tcBorders>
              <w:top w:val="nil"/>
              <w:left w:val="nil"/>
              <w:bottom w:val="single" w:sz="4" w:space="0" w:color="auto"/>
              <w:right w:val="single" w:sz="4" w:space="0" w:color="auto"/>
            </w:tcBorders>
            <w:shd w:val="clear" w:color="auto" w:fill="auto"/>
            <w:noWrap/>
            <w:vAlign w:val="center"/>
            <w:hideMark/>
          </w:tcPr>
          <w:p w14:paraId="6E4914C8"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04AF1F0B"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4D468924" w14:textId="77777777" w:rsidR="00D22C89" w:rsidRPr="00307700" w:rsidRDefault="00D22C89" w:rsidP="00D22C89">
            <w:pPr>
              <w:pStyle w:val="1fffb"/>
              <w:rPr>
                <w:rFonts w:cs="Times New Roman"/>
              </w:rPr>
            </w:pPr>
            <w:r w:rsidRPr="00307700">
              <w:rPr>
                <w:rFonts w:cs="Times New Roman"/>
              </w:rPr>
              <w:t>98</w:t>
            </w:r>
          </w:p>
        </w:tc>
        <w:tc>
          <w:tcPr>
            <w:tcW w:w="369" w:type="pct"/>
            <w:tcBorders>
              <w:top w:val="nil"/>
              <w:left w:val="nil"/>
              <w:bottom w:val="single" w:sz="4" w:space="0" w:color="auto"/>
              <w:right w:val="single" w:sz="4" w:space="0" w:color="auto"/>
            </w:tcBorders>
            <w:shd w:val="clear" w:color="auto" w:fill="auto"/>
            <w:noWrap/>
            <w:vAlign w:val="center"/>
            <w:hideMark/>
          </w:tcPr>
          <w:p w14:paraId="260800F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C1B051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39EFDA6" w14:textId="77777777" w:rsidR="00D22C89" w:rsidRPr="00307700" w:rsidRDefault="00D22C89" w:rsidP="00D22C89">
            <w:pPr>
              <w:pStyle w:val="1fffb"/>
              <w:rPr>
                <w:rFonts w:cs="Times New Roman"/>
              </w:rPr>
            </w:pPr>
            <w:r w:rsidRPr="00307700">
              <w:rPr>
                <w:rFonts w:cs="Times New Roman"/>
              </w:rPr>
              <w:t>3593</w:t>
            </w:r>
          </w:p>
        </w:tc>
        <w:tc>
          <w:tcPr>
            <w:tcW w:w="391" w:type="pct"/>
            <w:tcBorders>
              <w:top w:val="nil"/>
              <w:left w:val="nil"/>
              <w:bottom w:val="single" w:sz="4" w:space="0" w:color="auto"/>
              <w:right w:val="single" w:sz="4" w:space="0" w:color="auto"/>
            </w:tcBorders>
            <w:shd w:val="clear" w:color="auto" w:fill="auto"/>
            <w:noWrap/>
            <w:vAlign w:val="center"/>
            <w:hideMark/>
          </w:tcPr>
          <w:p w14:paraId="1575AF49" w14:textId="77777777" w:rsidR="00D22C89" w:rsidRPr="00307700" w:rsidRDefault="00D22C89" w:rsidP="00D22C89">
            <w:pPr>
              <w:pStyle w:val="1fffb"/>
              <w:rPr>
                <w:rFonts w:cs="Times New Roman"/>
              </w:rPr>
            </w:pPr>
            <w:r w:rsidRPr="00307700">
              <w:rPr>
                <w:rFonts w:cs="Times New Roman"/>
              </w:rPr>
              <w:t>24</w:t>
            </w:r>
          </w:p>
        </w:tc>
        <w:tc>
          <w:tcPr>
            <w:tcW w:w="386" w:type="pct"/>
            <w:tcBorders>
              <w:top w:val="nil"/>
              <w:left w:val="nil"/>
              <w:bottom w:val="single" w:sz="4" w:space="0" w:color="auto"/>
              <w:right w:val="single" w:sz="4" w:space="0" w:color="auto"/>
            </w:tcBorders>
            <w:shd w:val="clear" w:color="auto" w:fill="auto"/>
            <w:noWrap/>
            <w:vAlign w:val="center"/>
            <w:hideMark/>
          </w:tcPr>
          <w:p w14:paraId="5ED23F29" w14:textId="77777777" w:rsidR="00D22C89" w:rsidRPr="00307700" w:rsidRDefault="00D22C89" w:rsidP="00D22C89">
            <w:pPr>
              <w:pStyle w:val="1fffb"/>
              <w:rPr>
                <w:rFonts w:cs="Times New Roman"/>
              </w:rPr>
            </w:pPr>
            <w:r w:rsidRPr="00307700">
              <w:rPr>
                <w:rFonts w:cs="Times New Roman"/>
              </w:rPr>
              <w:t>0,36</w:t>
            </w:r>
          </w:p>
        </w:tc>
        <w:tc>
          <w:tcPr>
            <w:tcW w:w="608" w:type="pct"/>
            <w:tcBorders>
              <w:top w:val="nil"/>
              <w:left w:val="nil"/>
              <w:bottom w:val="single" w:sz="4" w:space="0" w:color="auto"/>
              <w:right w:val="single" w:sz="4" w:space="0" w:color="auto"/>
            </w:tcBorders>
            <w:shd w:val="clear" w:color="auto" w:fill="auto"/>
            <w:noWrap/>
            <w:vAlign w:val="center"/>
            <w:hideMark/>
          </w:tcPr>
          <w:p w14:paraId="42CDF836" w14:textId="77777777" w:rsidR="00D22C89" w:rsidRPr="00307700" w:rsidRDefault="00D22C89" w:rsidP="00D22C89">
            <w:pPr>
              <w:pStyle w:val="1fffb"/>
              <w:rPr>
                <w:rFonts w:cs="Times New Roman"/>
              </w:rPr>
            </w:pPr>
            <w:r w:rsidRPr="00307700">
              <w:rPr>
                <w:rFonts w:cs="Times New Roman"/>
              </w:rPr>
              <w:t>14,90</w:t>
            </w:r>
          </w:p>
        </w:tc>
      </w:tr>
      <w:tr w:rsidR="00D22C89" w:rsidRPr="00307700" w14:paraId="52EA591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AEAACAF" w14:textId="77777777" w:rsidR="00D22C89" w:rsidRPr="00307700" w:rsidRDefault="00D22C89" w:rsidP="00D22C89">
            <w:pPr>
              <w:pStyle w:val="1fffb"/>
              <w:rPr>
                <w:rFonts w:cs="Times New Roman"/>
              </w:rPr>
            </w:pPr>
            <w:r w:rsidRPr="00307700">
              <w:rPr>
                <w:rFonts w:cs="Times New Roman"/>
              </w:rPr>
              <w:t>0,00</w:t>
            </w:r>
          </w:p>
        </w:tc>
        <w:tc>
          <w:tcPr>
            <w:tcW w:w="469" w:type="pct"/>
            <w:tcBorders>
              <w:top w:val="nil"/>
              <w:left w:val="nil"/>
              <w:bottom w:val="single" w:sz="4" w:space="0" w:color="auto"/>
              <w:right w:val="single" w:sz="4" w:space="0" w:color="auto"/>
            </w:tcBorders>
            <w:shd w:val="clear" w:color="auto" w:fill="auto"/>
            <w:vAlign w:val="center"/>
            <w:hideMark/>
          </w:tcPr>
          <w:p w14:paraId="37EF812D" w14:textId="77777777" w:rsidR="00D22C89" w:rsidRPr="00307700" w:rsidRDefault="00D22C89" w:rsidP="00D22C89">
            <w:pPr>
              <w:pStyle w:val="1fffb"/>
              <w:rPr>
                <w:rFonts w:cs="Times New Roman"/>
              </w:rPr>
            </w:pPr>
            <w:r w:rsidRPr="00307700">
              <w:rPr>
                <w:rFonts w:cs="Times New Roman"/>
              </w:rPr>
              <w:t>ТК-38</w:t>
            </w:r>
          </w:p>
        </w:tc>
        <w:tc>
          <w:tcPr>
            <w:tcW w:w="425" w:type="pct"/>
            <w:tcBorders>
              <w:top w:val="nil"/>
              <w:left w:val="nil"/>
              <w:bottom w:val="single" w:sz="4" w:space="0" w:color="auto"/>
              <w:right w:val="single" w:sz="4" w:space="0" w:color="auto"/>
            </w:tcBorders>
            <w:shd w:val="clear" w:color="auto" w:fill="auto"/>
            <w:noWrap/>
            <w:vAlign w:val="center"/>
            <w:hideMark/>
          </w:tcPr>
          <w:p w14:paraId="7A3B7FC0"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57A0D1E0"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4FA05238" w14:textId="77777777" w:rsidR="00D22C89" w:rsidRPr="00307700" w:rsidRDefault="00D22C89" w:rsidP="00D22C89">
            <w:pPr>
              <w:pStyle w:val="1fffb"/>
              <w:rPr>
                <w:rFonts w:cs="Times New Roman"/>
              </w:rPr>
            </w:pPr>
            <w:r w:rsidRPr="00307700">
              <w:rPr>
                <w:rFonts w:cs="Times New Roman"/>
              </w:rPr>
              <w:t>80</w:t>
            </w:r>
          </w:p>
        </w:tc>
        <w:tc>
          <w:tcPr>
            <w:tcW w:w="369" w:type="pct"/>
            <w:tcBorders>
              <w:top w:val="nil"/>
              <w:left w:val="nil"/>
              <w:bottom w:val="single" w:sz="4" w:space="0" w:color="auto"/>
              <w:right w:val="single" w:sz="4" w:space="0" w:color="auto"/>
            </w:tcBorders>
            <w:shd w:val="clear" w:color="auto" w:fill="auto"/>
            <w:noWrap/>
            <w:vAlign w:val="center"/>
            <w:hideMark/>
          </w:tcPr>
          <w:p w14:paraId="547F11F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9E253C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AB5DC73" w14:textId="77777777" w:rsidR="00D22C89" w:rsidRPr="00307700" w:rsidRDefault="00D22C89" w:rsidP="00D22C89">
            <w:pPr>
              <w:pStyle w:val="1fffb"/>
              <w:rPr>
                <w:rFonts w:cs="Times New Roman"/>
              </w:rPr>
            </w:pPr>
            <w:r w:rsidRPr="00307700">
              <w:rPr>
                <w:rFonts w:cs="Times New Roman"/>
              </w:rPr>
              <w:t>2651</w:t>
            </w:r>
          </w:p>
        </w:tc>
        <w:tc>
          <w:tcPr>
            <w:tcW w:w="391" w:type="pct"/>
            <w:tcBorders>
              <w:top w:val="nil"/>
              <w:left w:val="nil"/>
              <w:bottom w:val="single" w:sz="4" w:space="0" w:color="auto"/>
              <w:right w:val="single" w:sz="4" w:space="0" w:color="auto"/>
            </w:tcBorders>
            <w:shd w:val="clear" w:color="auto" w:fill="auto"/>
            <w:noWrap/>
            <w:vAlign w:val="center"/>
            <w:hideMark/>
          </w:tcPr>
          <w:p w14:paraId="5DD72714" w14:textId="77777777" w:rsidR="00D22C89" w:rsidRPr="00307700" w:rsidRDefault="00D22C89" w:rsidP="00D22C89">
            <w:pPr>
              <w:pStyle w:val="1fffb"/>
              <w:rPr>
                <w:rFonts w:cs="Times New Roman"/>
              </w:rPr>
            </w:pPr>
            <w:r w:rsidRPr="00307700">
              <w:rPr>
                <w:rFonts w:cs="Times New Roman"/>
              </w:rPr>
              <w:t>18</w:t>
            </w:r>
          </w:p>
        </w:tc>
        <w:tc>
          <w:tcPr>
            <w:tcW w:w="386" w:type="pct"/>
            <w:tcBorders>
              <w:top w:val="nil"/>
              <w:left w:val="nil"/>
              <w:bottom w:val="single" w:sz="4" w:space="0" w:color="auto"/>
              <w:right w:val="single" w:sz="4" w:space="0" w:color="auto"/>
            </w:tcBorders>
            <w:shd w:val="clear" w:color="auto" w:fill="auto"/>
            <w:noWrap/>
            <w:vAlign w:val="center"/>
            <w:hideMark/>
          </w:tcPr>
          <w:p w14:paraId="22031B69" w14:textId="77777777" w:rsidR="00D22C89" w:rsidRPr="00307700" w:rsidRDefault="00D22C89" w:rsidP="00D22C89">
            <w:pPr>
              <w:pStyle w:val="1fffb"/>
              <w:rPr>
                <w:rFonts w:cs="Times New Roman"/>
              </w:rPr>
            </w:pPr>
            <w:r w:rsidRPr="00307700">
              <w:rPr>
                <w:rFonts w:cs="Times New Roman"/>
              </w:rPr>
              <w:t>0,16</w:t>
            </w:r>
          </w:p>
        </w:tc>
        <w:tc>
          <w:tcPr>
            <w:tcW w:w="608" w:type="pct"/>
            <w:tcBorders>
              <w:top w:val="nil"/>
              <w:left w:val="nil"/>
              <w:bottom w:val="single" w:sz="4" w:space="0" w:color="auto"/>
              <w:right w:val="single" w:sz="4" w:space="0" w:color="auto"/>
            </w:tcBorders>
            <w:shd w:val="clear" w:color="auto" w:fill="auto"/>
            <w:noWrap/>
            <w:vAlign w:val="center"/>
            <w:hideMark/>
          </w:tcPr>
          <w:p w14:paraId="6C3F4942" w14:textId="77777777" w:rsidR="00D22C89" w:rsidRPr="00307700" w:rsidRDefault="00D22C89" w:rsidP="00D22C89">
            <w:pPr>
              <w:pStyle w:val="1fffb"/>
              <w:rPr>
                <w:rFonts w:cs="Times New Roman"/>
              </w:rPr>
            </w:pPr>
            <w:r w:rsidRPr="00307700">
              <w:rPr>
                <w:rFonts w:cs="Times New Roman"/>
              </w:rPr>
              <w:t>9,12</w:t>
            </w:r>
          </w:p>
        </w:tc>
      </w:tr>
      <w:tr w:rsidR="00D22C89" w:rsidRPr="00307700" w14:paraId="3ADF563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367D731" w14:textId="77777777" w:rsidR="00D22C89" w:rsidRPr="00307700" w:rsidRDefault="00D22C89" w:rsidP="00D22C89">
            <w:pPr>
              <w:pStyle w:val="1fffb"/>
              <w:rPr>
                <w:rFonts w:cs="Times New Roman"/>
              </w:rPr>
            </w:pPr>
            <w:r w:rsidRPr="00307700">
              <w:rPr>
                <w:rFonts w:cs="Times New Roman"/>
              </w:rPr>
              <w:t>ТК-47</w:t>
            </w:r>
          </w:p>
        </w:tc>
        <w:tc>
          <w:tcPr>
            <w:tcW w:w="469" w:type="pct"/>
            <w:tcBorders>
              <w:top w:val="nil"/>
              <w:left w:val="nil"/>
              <w:bottom w:val="single" w:sz="4" w:space="0" w:color="auto"/>
              <w:right w:val="single" w:sz="4" w:space="0" w:color="auto"/>
            </w:tcBorders>
            <w:shd w:val="clear" w:color="auto" w:fill="auto"/>
            <w:vAlign w:val="center"/>
            <w:hideMark/>
          </w:tcPr>
          <w:p w14:paraId="41B72980" w14:textId="77777777" w:rsidR="00D22C89" w:rsidRPr="00307700" w:rsidRDefault="00D22C89" w:rsidP="00D22C89">
            <w:pPr>
              <w:pStyle w:val="1fffb"/>
              <w:rPr>
                <w:rFonts w:cs="Times New Roman"/>
              </w:rPr>
            </w:pPr>
            <w:r w:rsidRPr="00307700">
              <w:rPr>
                <w:rFonts w:cs="Times New Roman"/>
              </w:rPr>
              <w:t>ТК-48</w:t>
            </w:r>
          </w:p>
        </w:tc>
        <w:tc>
          <w:tcPr>
            <w:tcW w:w="425" w:type="pct"/>
            <w:tcBorders>
              <w:top w:val="nil"/>
              <w:left w:val="nil"/>
              <w:bottom w:val="single" w:sz="4" w:space="0" w:color="auto"/>
              <w:right w:val="single" w:sz="4" w:space="0" w:color="auto"/>
            </w:tcBorders>
            <w:shd w:val="clear" w:color="auto" w:fill="auto"/>
            <w:noWrap/>
            <w:vAlign w:val="center"/>
            <w:hideMark/>
          </w:tcPr>
          <w:p w14:paraId="2ABFDDE8"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1DB0CEEC"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22FEEBB5" w14:textId="77777777" w:rsidR="00D22C89" w:rsidRPr="00307700" w:rsidRDefault="00D22C89" w:rsidP="00D22C89">
            <w:pPr>
              <w:pStyle w:val="1fffb"/>
              <w:rPr>
                <w:rFonts w:cs="Times New Roman"/>
              </w:rPr>
            </w:pPr>
            <w:r w:rsidRPr="00307700">
              <w:rPr>
                <w:rFonts w:cs="Times New Roman"/>
              </w:rPr>
              <w:t>300</w:t>
            </w:r>
          </w:p>
        </w:tc>
        <w:tc>
          <w:tcPr>
            <w:tcW w:w="369" w:type="pct"/>
            <w:tcBorders>
              <w:top w:val="nil"/>
              <w:left w:val="nil"/>
              <w:bottom w:val="single" w:sz="4" w:space="0" w:color="auto"/>
              <w:right w:val="single" w:sz="4" w:space="0" w:color="auto"/>
            </w:tcBorders>
            <w:shd w:val="clear" w:color="auto" w:fill="auto"/>
            <w:noWrap/>
            <w:vAlign w:val="center"/>
            <w:hideMark/>
          </w:tcPr>
          <w:p w14:paraId="28A54C88"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875C5B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92EBBD3" w14:textId="77777777" w:rsidR="00D22C89" w:rsidRPr="00307700" w:rsidRDefault="00D22C89" w:rsidP="00D22C89">
            <w:pPr>
              <w:pStyle w:val="1fffb"/>
              <w:rPr>
                <w:rFonts w:cs="Times New Roman"/>
              </w:rPr>
            </w:pPr>
            <w:r w:rsidRPr="00307700">
              <w:rPr>
                <w:rFonts w:cs="Times New Roman"/>
              </w:rPr>
              <w:t>9941</w:t>
            </w:r>
          </w:p>
        </w:tc>
        <w:tc>
          <w:tcPr>
            <w:tcW w:w="391" w:type="pct"/>
            <w:tcBorders>
              <w:top w:val="nil"/>
              <w:left w:val="nil"/>
              <w:bottom w:val="single" w:sz="4" w:space="0" w:color="auto"/>
              <w:right w:val="single" w:sz="4" w:space="0" w:color="auto"/>
            </w:tcBorders>
            <w:shd w:val="clear" w:color="auto" w:fill="auto"/>
            <w:noWrap/>
            <w:vAlign w:val="center"/>
            <w:hideMark/>
          </w:tcPr>
          <w:p w14:paraId="60E845EC" w14:textId="77777777" w:rsidR="00D22C89" w:rsidRPr="00307700" w:rsidRDefault="00D22C89" w:rsidP="00D22C89">
            <w:pPr>
              <w:pStyle w:val="1fffb"/>
              <w:rPr>
                <w:rFonts w:cs="Times New Roman"/>
              </w:rPr>
            </w:pPr>
            <w:r w:rsidRPr="00307700">
              <w:rPr>
                <w:rFonts w:cs="Times New Roman"/>
              </w:rPr>
              <w:t>66</w:t>
            </w:r>
          </w:p>
        </w:tc>
        <w:tc>
          <w:tcPr>
            <w:tcW w:w="386" w:type="pct"/>
            <w:tcBorders>
              <w:top w:val="nil"/>
              <w:left w:val="nil"/>
              <w:bottom w:val="single" w:sz="4" w:space="0" w:color="auto"/>
              <w:right w:val="single" w:sz="4" w:space="0" w:color="auto"/>
            </w:tcBorders>
            <w:shd w:val="clear" w:color="auto" w:fill="auto"/>
            <w:noWrap/>
            <w:vAlign w:val="center"/>
            <w:hideMark/>
          </w:tcPr>
          <w:p w14:paraId="49CF5862" w14:textId="77777777" w:rsidR="00D22C89" w:rsidRPr="00307700" w:rsidRDefault="00D22C89" w:rsidP="00D22C89">
            <w:pPr>
              <w:pStyle w:val="1fffb"/>
              <w:rPr>
                <w:rFonts w:cs="Times New Roman"/>
              </w:rPr>
            </w:pPr>
            <w:r w:rsidRPr="00307700">
              <w:rPr>
                <w:rFonts w:cs="Times New Roman"/>
              </w:rPr>
              <w:t>0,59</w:t>
            </w:r>
          </w:p>
        </w:tc>
        <w:tc>
          <w:tcPr>
            <w:tcW w:w="608" w:type="pct"/>
            <w:tcBorders>
              <w:top w:val="nil"/>
              <w:left w:val="nil"/>
              <w:bottom w:val="single" w:sz="4" w:space="0" w:color="auto"/>
              <w:right w:val="single" w:sz="4" w:space="0" w:color="auto"/>
            </w:tcBorders>
            <w:shd w:val="clear" w:color="auto" w:fill="auto"/>
            <w:noWrap/>
            <w:vAlign w:val="center"/>
            <w:hideMark/>
          </w:tcPr>
          <w:p w14:paraId="327E85CA" w14:textId="77777777" w:rsidR="00D22C89" w:rsidRPr="00307700" w:rsidRDefault="00D22C89" w:rsidP="00D22C89">
            <w:pPr>
              <w:pStyle w:val="1fffb"/>
              <w:rPr>
                <w:rFonts w:cs="Times New Roman"/>
              </w:rPr>
            </w:pPr>
            <w:r w:rsidRPr="00307700">
              <w:rPr>
                <w:rFonts w:cs="Times New Roman"/>
              </w:rPr>
              <w:t>34,20</w:t>
            </w:r>
          </w:p>
        </w:tc>
      </w:tr>
      <w:tr w:rsidR="00D22C89" w:rsidRPr="00307700" w14:paraId="1CC6923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4FB9942" w14:textId="77777777" w:rsidR="00D22C89" w:rsidRPr="00307700" w:rsidRDefault="00D22C89" w:rsidP="00D22C89">
            <w:pPr>
              <w:pStyle w:val="1fffb"/>
              <w:rPr>
                <w:rFonts w:cs="Times New Roman"/>
              </w:rPr>
            </w:pPr>
            <w:r w:rsidRPr="00307700">
              <w:rPr>
                <w:rFonts w:cs="Times New Roman"/>
              </w:rPr>
              <w:t>ТК-3</w:t>
            </w:r>
          </w:p>
        </w:tc>
        <w:tc>
          <w:tcPr>
            <w:tcW w:w="469" w:type="pct"/>
            <w:tcBorders>
              <w:top w:val="nil"/>
              <w:left w:val="nil"/>
              <w:bottom w:val="single" w:sz="4" w:space="0" w:color="auto"/>
              <w:right w:val="single" w:sz="4" w:space="0" w:color="auto"/>
            </w:tcBorders>
            <w:shd w:val="clear" w:color="auto" w:fill="auto"/>
            <w:vAlign w:val="center"/>
            <w:hideMark/>
          </w:tcPr>
          <w:p w14:paraId="63333691" w14:textId="77777777" w:rsidR="00D22C89" w:rsidRPr="00307700" w:rsidRDefault="00D22C89" w:rsidP="00D22C89">
            <w:pPr>
              <w:pStyle w:val="1fffb"/>
              <w:rPr>
                <w:rFonts w:cs="Times New Roman"/>
              </w:rPr>
            </w:pPr>
            <w:r w:rsidRPr="00307700">
              <w:rPr>
                <w:rFonts w:cs="Times New Roman"/>
              </w:rPr>
              <w:t>ТК-51</w:t>
            </w:r>
          </w:p>
        </w:tc>
        <w:tc>
          <w:tcPr>
            <w:tcW w:w="425" w:type="pct"/>
            <w:tcBorders>
              <w:top w:val="nil"/>
              <w:left w:val="nil"/>
              <w:bottom w:val="single" w:sz="4" w:space="0" w:color="auto"/>
              <w:right w:val="single" w:sz="4" w:space="0" w:color="auto"/>
            </w:tcBorders>
            <w:shd w:val="clear" w:color="auto" w:fill="auto"/>
            <w:noWrap/>
            <w:vAlign w:val="center"/>
            <w:hideMark/>
          </w:tcPr>
          <w:p w14:paraId="3EC13E5B"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1681EF32"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11C2053E" w14:textId="77777777" w:rsidR="00D22C89" w:rsidRPr="00307700" w:rsidRDefault="00D22C89" w:rsidP="00D22C89">
            <w:pPr>
              <w:pStyle w:val="1fffb"/>
              <w:rPr>
                <w:rFonts w:cs="Times New Roman"/>
              </w:rPr>
            </w:pPr>
            <w:r w:rsidRPr="00307700">
              <w:rPr>
                <w:rFonts w:cs="Times New Roman"/>
              </w:rPr>
              <w:t>30</w:t>
            </w:r>
          </w:p>
        </w:tc>
        <w:tc>
          <w:tcPr>
            <w:tcW w:w="369" w:type="pct"/>
            <w:tcBorders>
              <w:top w:val="nil"/>
              <w:left w:val="nil"/>
              <w:bottom w:val="single" w:sz="4" w:space="0" w:color="auto"/>
              <w:right w:val="single" w:sz="4" w:space="0" w:color="auto"/>
            </w:tcBorders>
            <w:shd w:val="clear" w:color="auto" w:fill="auto"/>
            <w:noWrap/>
            <w:vAlign w:val="center"/>
            <w:hideMark/>
          </w:tcPr>
          <w:p w14:paraId="5B4FD83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12694C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025F46C" w14:textId="77777777" w:rsidR="00D22C89" w:rsidRPr="00307700" w:rsidRDefault="00D22C89" w:rsidP="00D22C89">
            <w:pPr>
              <w:pStyle w:val="1fffb"/>
              <w:rPr>
                <w:rFonts w:cs="Times New Roman"/>
              </w:rPr>
            </w:pPr>
            <w:r w:rsidRPr="00307700">
              <w:rPr>
                <w:rFonts w:cs="Times New Roman"/>
              </w:rPr>
              <w:t>1375</w:t>
            </w:r>
          </w:p>
        </w:tc>
        <w:tc>
          <w:tcPr>
            <w:tcW w:w="391" w:type="pct"/>
            <w:tcBorders>
              <w:top w:val="nil"/>
              <w:left w:val="nil"/>
              <w:bottom w:val="single" w:sz="4" w:space="0" w:color="auto"/>
              <w:right w:val="single" w:sz="4" w:space="0" w:color="auto"/>
            </w:tcBorders>
            <w:shd w:val="clear" w:color="auto" w:fill="auto"/>
            <w:noWrap/>
            <w:vAlign w:val="center"/>
            <w:hideMark/>
          </w:tcPr>
          <w:p w14:paraId="2B1ECF8B" w14:textId="77777777" w:rsidR="00D22C89" w:rsidRPr="00307700" w:rsidRDefault="00D22C89" w:rsidP="00D22C89">
            <w:pPr>
              <w:pStyle w:val="1fffb"/>
              <w:rPr>
                <w:rFonts w:cs="Times New Roman"/>
              </w:rPr>
            </w:pPr>
            <w:r w:rsidRPr="00307700">
              <w:rPr>
                <w:rFonts w:cs="Times New Roman"/>
              </w:rPr>
              <w:t>9</w:t>
            </w:r>
          </w:p>
        </w:tc>
        <w:tc>
          <w:tcPr>
            <w:tcW w:w="386" w:type="pct"/>
            <w:tcBorders>
              <w:top w:val="nil"/>
              <w:left w:val="nil"/>
              <w:bottom w:val="single" w:sz="4" w:space="0" w:color="auto"/>
              <w:right w:val="single" w:sz="4" w:space="0" w:color="auto"/>
            </w:tcBorders>
            <w:shd w:val="clear" w:color="auto" w:fill="auto"/>
            <w:noWrap/>
            <w:vAlign w:val="center"/>
            <w:hideMark/>
          </w:tcPr>
          <w:p w14:paraId="580CC815" w14:textId="77777777" w:rsidR="00D22C89" w:rsidRPr="00307700" w:rsidRDefault="00D22C89" w:rsidP="00D22C89">
            <w:pPr>
              <w:pStyle w:val="1fffb"/>
              <w:rPr>
                <w:rFonts w:cs="Times New Roman"/>
              </w:rPr>
            </w:pPr>
            <w:r w:rsidRPr="00307700">
              <w:rPr>
                <w:rFonts w:cs="Times New Roman"/>
              </w:rPr>
              <w:t>0,23</w:t>
            </w:r>
          </w:p>
        </w:tc>
        <w:tc>
          <w:tcPr>
            <w:tcW w:w="608" w:type="pct"/>
            <w:tcBorders>
              <w:top w:val="nil"/>
              <w:left w:val="nil"/>
              <w:bottom w:val="single" w:sz="4" w:space="0" w:color="auto"/>
              <w:right w:val="single" w:sz="4" w:space="0" w:color="auto"/>
            </w:tcBorders>
            <w:shd w:val="clear" w:color="auto" w:fill="auto"/>
            <w:noWrap/>
            <w:vAlign w:val="center"/>
            <w:hideMark/>
          </w:tcPr>
          <w:p w14:paraId="7D64BD7E" w14:textId="77777777" w:rsidR="00D22C89" w:rsidRPr="00307700" w:rsidRDefault="00D22C89" w:rsidP="00D22C89">
            <w:pPr>
              <w:pStyle w:val="1fffb"/>
              <w:rPr>
                <w:rFonts w:cs="Times New Roman"/>
              </w:rPr>
            </w:pPr>
            <w:r w:rsidRPr="00307700">
              <w:rPr>
                <w:rFonts w:cs="Times New Roman"/>
              </w:rPr>
              <w:t>6,48</w:t>
            </w:r>
          </w:p>
        </w:tc>
      </w:tr>
      <w:tr w:rsidR="00D22C89" w:rsidRPr="00307700" w14:paraId="36D5AFC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8E53DF4" w14:textId="77777777" w:rsidR="00D22C89" w:rsidRPr="00307700" w:rsidRDefault="00D22C89" w:rsidP="00D22C89">
            <w:pPr>
              <w:pStyle w:val="1fffb"/>
              <w:rPr>
                <w:rFonts w:cs="Times New Roman"/>
              </w:rPr>
            </w:pPr>
            <w:r w:rsidRPr="00307700">
              <w:rPr>
                <w:rFonts w:cs="Times New Roman"/>
              </w:rPr>
              <w:t>ТК-51</w:t>
            </w:r>
          </w:p>
        </w:tc>
        <w:tc>
          <w:tcPr>
            <w:tcW w:w="469" w:type="pct"/>
            <w:tcBorders>
              <w:top w:val="nil"/>
              <w:left w:val="nil"/>
              <w:bottom w:val="single" w:sz="4" w:space="0" w:color="auto"/>
              <w:right w:val="single" w:sz="4" w:space="0" w:color="auto"/>
            </w:tcBorders>
            <w:shd w:val="clear" w:color="auto" w:fill="auto"/>
            <w:vAlign w:val="center"/>
            <w:hideMark/>
          </w:tcPr>
          <w:p w14:paraId="5D865C8E" w14:textId="77777777" w:rsidR="00D22C89" w:rsidRPr="00307700" w:rsidRDefault="00D22C89" w:rsidP="00D22C89">
            <w:pPr>
              <w:pStyle w:val="1fffb"/>
              <w:rPr>
                <w:rFonts w:cs="Times New Roman"/>
              </w:rPr>
            </w:pPr>
            <w:r w:rsidRPr="00307700">
              <w:rPr>
                <w:rFonts w:cs="Times New Roman"/>
              </w:rPr>
              <w:t>ТК-52</w:t>
            </w:r>
          </w:p>
        </w:tc>
        <w:tc>
          <w:tcPr>
            <w:tcW w:w="425" w:type="pct"/>
            <w:tcBorders>
              <w:top w:val="nil"/>
              <w:left w:val="nil"/>
              <w:bottom w:val="single" w:sz="4" w:space="0" w:color="auto"/>
              <w:right w:val="single" w:sz="4" w:space="0" w:color="auto"/>
            </w:tcBorders>
            <w:shd w:val="clear" w:color="auto" w:fill="auto"/>
            <w:noWrap/>
            <w:vAlign w:val="center"/>
            <w:hideMark/>
          </w:tcPr>
          <w:p w14:paraId="0699A628"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4F87F597"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2DE59060" w14:textId="77777777" w:rsidR="00D22C89" w:rsidRPr="00307700" w:rsidRDefault="00D22C89" w:rsidP="00D22C89">
            <w:pPr>
              <w:pStyle w:val="1fffb"/>
              <w:rPr>
                <w:rFonts w:cs="Times New Roman"/>
              </w:rPr>
            </w:pPr>
            <w:r w:rsidRPr="00307700">
              <w:rPr>
                <w:rFonts w:cs="Times New Roman"/>
              </w:rPr>
              <w:t>14</w:t>
            </w:r>
          </w:p>
        </w:tc>
        <w:tc>
          <w:tcPr>
            <w:tcW w:w="369" w:type="pct"/>
            <w:tcBorders>
              <w:top w:val="nil"/>
              <w:left w:val="nil"/>
              <w:bottom w:val="single" w:sz="4" w:space="0" w:color="auto"/>
              <w:right w:val="single" w:sz="4" w:space="0" w:color="auto"/>
            </w:tcBorders>
            <w:shd w:val="clear" w:color="auto" w:fill="auto"/>
            <w:noWrap/>
            <w:vAlign w:val="center"/>
            <w:hideMark/>
          </w:tcPr>
          <w:p w14:paraId="5AE089A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730D3F7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5E482E0A" w14:textId="77777777" w:rsidR="00D22C89" w:rsidRPr="00307700" w:rsidRDefault="00D22C89" w:rsidP="00D22C89">
            <w:pPr>
              <w:pStyle w:val="1fffb"/>
              <w:rPr>
                <w:rFonts w:cs="Times New Roman"/>
              </w:rPr>
            </w:pPr>
            <w:r w:rsidRPr="00307700">
              <w:rPr>
                <w:rFonts w:cs="Times New Roman"/>
              </w:rPr>
              <w:t>642</w:t>
            </w:r>
          </w:p>
        </w:tc>
        <w:tc>
          <w:tcPr>
            <w:tcW w:w="391" w:type="pct"/>
            <w:tcBorders>
              <w:top w:val="nil"/>
              <w:left w:val="nil"/>
              <w:bottom w:val="single" w:sz="4" w:space="0" w:color="auto"/>
              <w:right w:val="single" w:sz="4" w:space="0" w:color="auto"/>
            </w:tcBorders>
            <w:shd w:val="clear" w:color="auto" w:fill="auto"/>
            <w:noWrap/>
            <w:vAlign w:val="center"/>
            <w:hideMark/>
          </w:tcPr>
          <w:p w14:paraId="121B1ADD"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34E252F9" w14:textId="77777777" w:rsidR="00D22C89" w:rsidRPr="00307700" w:rsidRDefault="00D22C89" w:rsidP="00D22C89">
            <w:pPr>
              <w:pStyle w:val="1fffb"/>
              <w:rPr>
                <w:rFonts w:cs="Times New Roman"/>
              </w:rPr>
            </w:pPr>
            <w:r w:rsidRPr="00307700">
              <w:rPr>
                <w:rFonts w:cs="Times New Roman"/>
              </w:rPr>
              <w:t>0,11</w:t>
            </w:r>
          </w:p>
        </w:tc>
        <w:tc>
          <w:tcPr>
            <w:tcW w:w="608" w:type="pct"/>
            <w:tcBorders>
              <w:top w:val="nil"/>
              <w:left w:val="nil"/>
              <w:bottom w:val="single" w:sz="4" w:space="0" w:color="auto"/>
              <w:right w:val="single" w:sz="4" w:space="0" w:color="auto"/>
            </w:tcBorders>
            <w:shd w:val="clear" w:color="auto" w:fill="auto"/>
            <w:noWrap/>
            <w:vAlign w:val="center"/>
            <w:hideMark/>
          </w:tcPr>
          <w:p w14:paraId="6995E742" w14:textId="77777777" w:rsidR="00D22C89" w:rsidRPr="00307700" w:rsidRDefault="00D22C89" w:rsidP="00D22C89">
            <w:pPr>
              <w:pStyle w:val="1fffb"/>
              <w:rPr>
                <w:rFonts w:cs="Times New Roman"/>
              </w:rPr>
            </w:pPr>
            <w:r w:rsidRPr="00307700">
              <w:rPr>
                <w:rFonts w:cs="Times New Roman"/>
              </w:rPr>
              <w:t>3,02</w:t>
            </w:r>
          </w:p>
        </w:tc>
      </w:tr>
      <w:tr w:rsidR="00D22C89" w:rsidRPr="00307700" w14:paraId="4BB2861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EC57F92" w14:textId="77777777" w:rsidR="00D22C89" w:rsidRPr="00307700" w:rsidRDefault="00D22C89" w:rsidP="00D22C89">
            <w:pPr>
              <w:pStyle w:val="1fffb"/>
              <w:rPr>
                <w:rFonts w:cs="Times New Roman"/>
              </w:rPr>
            </w:pPr>
            <w:r w:rsidRPr="00307700">
              <w:rPr>
                <w:rFonts w:cs="Times New Roman"/>
              </w:rPr>
              <w:t>ТК-52</w:t>
            </w:r>
          </w:p>
        </w:tc>
        <w:tc>
          <w:tcPr>
            <w:tcW w:w="469" w:type="pct"/>
            <w:tcBorders>
              <w:top w:val="nil"/>
              <w:left w:val="nil"/>
              <w:bottom w:val="single" w:sz="4" w:space="0" w:color="auto"/>
              <w:right w:val="single" w:sz="4" w:space="0" w:color="auto"/>
            </w:tcBorders>
            <w:shd w:val="clear" w:color="auto" w:fill="auto"/>
            <w:vAlign w:val="center"/>
            <w:hideMark/>
          </w:tcPr>
          <w:p w14:paraId="39BBDDCE" w14:textId="77777777" w:rsidR="00D22C89" w:rsidRPr="00307700" w:rsidRDefault="00D22C89" w:rsidP="00D22C89">
            <w:pPr>
              <w:pStyle w:val="1fffb"/>
              <w:rPr>
                <w:rFonts w:cs="Times New Roman"/>
              </w:rPr>
            </w:pPr>
            <w:r w:rsidRPr="00307700">
              <w:rPr>
                <w:rFonts w:cs="Times New Roman"/>
              </w:rPr>
              <w:t>ТК-53</w:t>
            </w:r>
          </w:p>
        </w:tc>
        <w:tc>
          <w:tcPr>
            <w:tcW w:w="425" w:type="pct"/>
            <w:tcBorders>
              <w:top w:val="nil"/>
              <w:left w:val="nil"/>
              <w:bottom w:val="single" w:sz="4" w:space="0" w:color="auto"/>
              <w:right w:val="single" w:sz="4" w:space="0" w:color="auto"/>
            </w:tcBorders>
            <w:shd w:val="clear" w:color="auto" w:fill="auto"/>
            <w:noWrap/>
            <w:vAlign w:val="center"/>
            <w:hideMark/>
          </w:tcPr>
          <w:p w14:paraId="7738F289"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5EBD75A4"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255708CB" w14:textId="77777777" w:rsidR="00D22C89" w:rsidRPr="00307700" w:rsidRDefault="00D22C89" w:rsidP="00D22C89">
            <w:pPr>
              <w:pStyle w:val="1fffb"/>
              <w:rPr>
                <w:rFonts w:cs="Times New Roman"/>
              </w:rPr>
            </w:pPr>
            <w:r w:rsidRPr="00307700">
              <w:rPr>
                <w:rFonts w:cs="Times New Roman"/>
              </w:rPr>
              <w:t>24,6</w:t>
            </w:r>
          </w:p>
        </w:tc>
        <w:tc>
          <w:tcPr>
            <w:tcW w:w="369" w:type="pct"/>
            <w:tcBorders>
              <w:top w:val="nil"/>
              <w:left w:val="nil"/>
              <w:bottom w:val="single" w:sz="4" w:space="0" w:color="auto"/>
              <w:right w:val="single" w:sz="4" w:space="0" w:color="auto"/>
            </w:tcBorders>
            <w:shd w:val="clear" w:color="auto" w:fill="auto"/>
            <w:noWrap/>
            <w:vAlign w:val="center"/>
            <w:hideMark/>
          </w:tcPr>
          <w:p w14:paraId="16F9230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EC15765"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A42C311" w14:textId="77777777" w:rsidR="00D22C89" w:rsidRPr="00307700" w:rsidRDefault="00D22C89" w:rsidP="00D22C89">
            <w:pPr>
              <w:pStyle w:val="1fffb"/>
              <w:rPr>
                <w:rFonts w:cs="Times New Roman"/>
              </w:rPr>
            </w:pPr>
            <w:r w:rsidRPr="00307700">
              <w:rPr>
                <w:rFonts w:cs="Times New Roman"/>
              </w:rPr>
              <w:t>1127</w:t>
            </w:r>
          </w:p>
        </w:tc>
        <w:tc>
          <w:tcPr>
            <w:tcW w:w="391" w:type="pct"/>
            <w:tcBorders>
              <w:top w:val="nil"/>
              <w:left w:val="nil"/>
              <w:bottom w:val="single" w:sz="4" w:space="0" w:color="auto"/>
              <w:right w:val="single" w:sz="4" w:space="0" w:color="auto"/>
            </w:tcBorders>
            <w:shd w:val="clear" w:color="auto" w:fill="auto"/>
            <w:noWrap/>
            <w:vAlign w:val="center"/>
            <w:hideMark/>
          </w:tcPr>
          <w:p w14:paraId="3E4222F1"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0A434122" w14:textId="77777777" w:rsidR="00D22C89" w:rsidRPr="00307700" w:rsidRDefault="00D22C89" w:rsidP="00D22C89">
            <w:pPr>
              <w:pStyle w:val="1fffb"/>
              <w:rPr>
                <w:rFonts w:cs="Times New Roman"/>
              </w:rPr>
            </w:pPr>
            <w:r w:rsidRPr="00307700">
              <w:rPr>
                <w:rFonts w:cs="Times New Roman"/>
              </w:rPr>
              <w:t>0,19</w:t>
            </w:r>
          </w:p>
        </w:tc>
        <w:tc>
          <w:tcPr>
            <w:tcW w:w="608" w:type="pct"/>
            <w:tcBorders>
              <w:top w:val="nil"/>
              <w:left w:val="nil"/>
              <w:bottom w:val="single" w:sz="4" w:space="0" w:color="auto"/>
              <w:right w:val="single" w:sz="4" w:space="0" w:color="auto"/>
            </w:tcBorders>
            <w:shd w:val="clear" w:color="auto" w:fill="auto"/>
            <w:noWrap/>
            <w:vAlign w:val="center"/>
            <w:hideMark/>
          </w:tcPr>
          <w:p w14:paraId="51267710" w14:textId="77777777" w:rsidR="00D22C89" w:rsidRPr="00307700" w:rsidRDefault="00D22C89" w:rsidP="00D22C89">
            <w:pPr>
              <w:pStyle w:val="1fffb"/>
              <w:rPr>
                <w:rFonts w:cs="Times New Roman"/>
              </w:rPr>
            </w:pPr>
            <w:r w:rsidRPr="00307700">
              <w:rPr>
                <w:rFonts w:cs="Times New Roman"/>
              </w:rPr>
              <w:t>5,31</w:t>
            </w:r>
          </w:p>
        </w:tc>
      </w:tr>
      <w:tr w:rsidR="00D22C89" w:rsidRPr="00307700" w14:paraId="06723908"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1ACFF68E" w14:textId="77777777" w:rsidR="00D22C89" w:rsidRPr="00307700" w:rsidRDefault="00D22C89" w:rsidP="00D22C89">
            <w:pPr>
              <w:pStyle w:val="1fffb"/>
              <w:rPr>
                <w:rFonts w:cs="Times New Roman"/>
              </w:rPr>
            </w:pPr>
            <w:r w:rsidRPr="00307700">
              <w:rPr>
                <w:rFonts w:cs="Times New Roman"/>
              </w:rPr>
              <w:t>ТК-53</w:t>
            </w:r>
          </w:p>
        </w:tc>
        <w:tc>
          <w:tcPr>
            <w:tcW w:w="469" w:type="pct"/>
            <w:tcBorders>
              <w:top w:val="nil"/>
              <w:left w:val="nil"/>
              <w:bottom w:val="single" w:sz="4" w:space="0" w:color="auto"/>
              <w:right w:val="single" w:sz="4" w:space="0" w:color="auto"/>
            </w:tcBorders>
            <w:shd w:val="clear" w:color="auto" w:fill="auto"/>
            <w:vAlign w:val="center"/>
            <w:hideMark/>
          </w:tcPr>
          <w:p w14:paraId="37326E44" w14:textId="77777777" w:rsidR="00D22C89" w:rsidRPr="00307700" w:rsidRDefault="00D22C89" w:rsidP="00D22C89">
            <w:pPr>
              <w:pStyle w:val="1fffb"/>
              <w:rPr>
                <w:rFonts w:cs="Times New Roman"/>
              </w:rPr>
            </w:pPr>
            <w:r w:rsidRPr="00307700">
              <w:rPr>
                <w:rFonts w:cs="Times New Roman"/>
              </w:rPr>
              <w:t>ТК-53а</w:t>
            </w:r>
          </w:p>
        </w:tc>
        <w:tc>
          <w:tcPr>
            <w:tcW w:w="425" w:type="pct"/>
            <w:tcBorders>
              <w:top w:val="nil"/>
              <w:left w:val="nil"/>
              <w:bottom w:val="single" w:sz="4" w:space="0" w:color="auto"/>
              <w:right w:val="single" w:sz="4" w:space="0" w:color="auto"/>
            </w:tcBorders>
            <w:shd w:val="clear" w:color="auto" w:fill="auto"/>
            <w:noWrap/>
            <w:vAlign w:val="center"/>
            <w:hideMark/>
          </w:tcPr>
          <w:p w14:paraId="24BD07E3"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02E45980"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0D4A224D" w14:textId="77777777" w:rsidR="00D22C89" w:rsidRPr="00307700" w:rsidRDefault="00D22C89" w:rsidP="00D22C89">
            <w:pPr>
              <w:pStyle w:val="1fffb"/>
              <w:rPr>
                <w:rFonts w:cs="Times New Roman"/>
              </w:rPr>
            </w:pPr>
            <w:r w:rsidRPr="00307700">
              <w:rPr>
                <w:rFonts w:cs="Times New Roman"/>
              </w:rPr>
              <w:t>67,4</w:t>
            </w:r>
          </w:p>
        </w:tc>
        <w:tc>
          <w:tcPr>
            <w:tcW w:w="369" w:type="pct"/>
            <w:tcBorders>
              <w:top w:val="nil"/>
              <w:left w:val="nil"/>
              <w:bottom w:val="single" w:sz="4" w:space="0" w:color="auto"/>
              <w:right w:val="single" w:sz="4" w:space="0" w:color="auto"/>
            </w:tcBorders>
            <w:shd w:val="clear" w:color="auto" w:fill="auto"/>
            <w:noWrap/>
            <w:vAlign w:val="center"/>
            <w:hideMark/>
          </w:tcPr>
          <w:p w14:paraId="70128A30"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24C365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0CD42F5" w14:textId="77777777" w:rsidR="00D22C89" w:rsidRPr="00307700" w:rsidRDefault="00D22C89" w:rsidP="00D22C89">
            <w:pPr>
              <w:pStyle w:val="1fffb"/>
              <w:rPr>
                <w:rFonts w:cs="Times New Roman"/>
              </w:rPr>
            </w:pPr>
            <w:r w:rsidRPr="00307700">
              <w:rPr>
                <w:rFonts w:cs="Times New Roman"/>
              </w:rPr>
              <w:t>3089</w:t>
            </w:r>
          </w:p>
        </w:tc>
        <w:tc>
          <w:tcPr>
            <w:tcW w:w="391" w:type="pct"/>
            <w:tcBorders>
              <w:top w:val="nil"/>
              <w:left w:val="nil"/>
              <w:bottom w:val="single" w:sz="4" w:space="0" w:color="auto"/>
              <w:right w:val="single" w:sz="4" w:space="0" w:color="auto"/>
            </w:tcBorders>
            <w:shd w:val="clear" w:color="auto" w:fill="auto"/>
            <w:noWrap/>
            <w:vAlign w:val="center"/>
            <w:hideMark/>
          </w:tcPr>
          <w:p w14:paraId="2D8E6FF2" w14:textId="77777777" w:rsidR="00D22C89" w:rsidRPr="00307700" w:rsidRDefault="00D22C89" w:rsidP="00D22C89">
            <w:pPr>
              <w:pStyle w:val="1fffb"/>
              <w:rPr>
                <w:rFonts w:cs="Times New Roman"/>
              </w:rPr>
            </w:pPr>
            <w:r w:rsidRPr="00307700">
              <w:rPr>
                <w:rFonts w:cs="Times New Roman"/>
              </w:rPr>
              <w:t>21</w:t>
            </w:r>
          </w:p>
        </w:tc>
        <w:tc>
          <w:tcPr>
            <w:tcW w:w="386" w:type="pct"/>
            <w:tcBorders>
              <w:top w:val="nil"/>
              <w:left w:val="nil"/>
              <w:bottom w:val="single" w:sz="4" w:space="0" w:color="auto"/>
              <w:right w:val="single" w:sz="4" w:space="0" w:color="auto"/>
            </w:tcBorders>
            <w:shd w:val="clear" w:color="auto" w:fill="auto"/>
            <w:noWrap/>
            <w:vAlign w:val="center"/>
            <w:hideMark/>
          </w:tcPr>
          <w:p w14:paraId="4C696091" w14:textId="77777777" w:rsidR="00D22C89" w:rsidRPr="00307700" w:rsidRDefault="00D22C89" w:rsidP="00D22C89">
            <w:pPr>
              <w:pStyle w:val="1fffb"/>
              <w:rPr>
                <w:rFonts w:cs="Times New Roman"/>
              </w:rPr>
            </w:pPr>
            <w:r w:rsidRPr="00307700">
              <w:rPr>
                <w:rFonts w:cs="Times New Roman"/>
              </w:rPr>
              <w:t>0,52</w:t>
            </w:r>
          </w:p>
        </w:tc>
        <w:tc>
          <w:tcPr>
            <w:tcW w:w="608" w:type="pct"/>
            <w:tcBorders>
              <w:top w:val="nil"/>
              <w:left w:val="nil"/>
              <w:bottom w:val="single" w:sz="4" w:space="0" w:color="auto"/>
              <w:right w:val="single" w:sz="4" w:space="0" w:color="auto"/>
            </w:tcBorders>
            <w:shd w:val="clear" w:color="auto" w:fill="auto"/>
            <w:noWrap/>
            <w:vAlign w:val="center"/>
            <w:hideMark/>
          </w:tcPr>
          <w:p w14:paraId="01AA89B9" w14:textId="77777777" w:rsidR="00D22C89" w:rsidRPr="00307700" w:rsidRDefault="00D22C89" w:rsidP="00D22C89">
            <w:pPr>
              <w:pStyle w:val="1fffb"/>
              <w:rPr>
                <w:rFonts w:cs="Times New Roman"/>
              </w:rPr>
            </w:pPr>
            <w:r w:rsidRPr="00307700">
              <w:rPr>
                <w:rFonts w:cs="Times New Roman"/>
              </w:rPr>
              <w:t>14,56</w:t>
            </w:r>
          </w:p>
        </w:tc>
      </w:tr>
      <w:tr w:rsidR="00D22C89" w:rsidRPr="00307700" w14:paraId="64B3F78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7028B93" w14:textId="77777777" w:rsidR="00D22C89" w:rsidRPr="00307700" w:rsidRDefault="00D22C89" w:rsidP="00D22C89">
            <w:pPr>
              <w:pStyle w:val="1fffb"/>
              <w:rPr>
                <w:rFonts w:cs="Times New Roman"/>
              </w:rPr>
            </w:pPr>
            <w:r w:rsidRPr="00307700">
              <w:rPr>
                <w:rFonts w:cs="Times New Roman"/>
              </w:rPr>
              <w:t>ТК-53а</w:t>
            </w:r>
          </w:p>
        </w:tc>
        <w:tc>
          <w:tcPr>
            <w:tcW w:w="469" w:type="pct"/>
            <w:tcBorders>
              <w:top w:val="nil"/>
              <w:left w:val="nil"/>
              <w:bottom w:val="single" w:sz="4" w:space="0" w:color="auto"/>
              <w:right w:val="single" w:sz="4" w:space="0" w:color="auto"/>
            </w:tcBorders>
            <w:shd w:val="clear" w:color="auto" w:fill="auto"/>
            <w:vAlign w:val="center"/>
            <w:hideMark/>
          </w:tcPr>
          <w:p w14:paraId="67B1628D" w14:textId="77777777" w:rsidR="00D22C89" w:rsidRPr="00307700" w:rsidRDefault="00D22C89" w:rsidP="00D22C89">
            <w:pPr>
              <w:pStyle w:val="1fffb"/>
              <w:rPr>
                <w:rFonts w:cs="Times New Roman"/>
              </w:rPr>
            </w:pPr>
            <w:r w:rsidRPr="00307700">
              <w:rPr>
                <w:rFonts w:cs="Times New Roman"/>
              </w:rPr>
              <w:t>ТК-54</w:t>
            </w:r>
          </w:p>
        </w:tc>
        <w:tc>
          <w:tcPr>
            <w:tcW w:w="425" w:type="pct"/>
            <w:tcBorders>
              <w:top w:val="nil"/>
              <w:left w:val="nil"/>
              <w:bottom w:val="single" w:sz="4" w:space="0" w:color="auto"/>
              <w:right w:val="single" w:sz="4" w:space="0" w:color="auto"/>
            </w:tcBorders>
            <w:shd w:val="clear" w:color="auto" w:fill="auto"/>
            <w:noWrap/>
            <w:vAlign w:val="center"/>
            <w:hideMark/>
          </w:tcPr>
          <w:p w14:paraId="1B1EBC2D"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0525D4FB"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1768515E" w14:textId="77777777" w:rsidR="00D22C89" w:rsidRPr="00307700" w:rsidRDefault="00D22C89" w:rsidP="00D22C89">
            <w:pPr>
              <w:pStyle w:val="1fffb"/>
              <w:rPr>
                <w:rFonts w:cs="Times New Roman"/>
              </w:rPr>
            </w:pPr>
            <w:r w:rsidRPr="00307700">
              <w:rPr>
                <w:rFonts w:cs="Times New Roman"/>
              </w:rPr>
              <w:t>105,8</w:t>
            </w:r>
          </w:p>
        </w:tc>
        <w:tc>
          <w:tcPr>
            <w:tcW w:w="369" w:type="pct"/>
            <w:tcBorders>
              <w:top w:val="nil"/>
              <w:left w:val="nil"/>
              <w:bottom w:val="single" w:sz="4" w:space="0" w:color="auto"/>
              <w:right w:val="single" w:sz="4" w:space="0" w:color="auto"/>
            </w:tcBorders>
            <w:shd w:val="clear" w:color="auto" w:fill="auto"/>
            <w:noWrap/>
            <w:vAlign w:val="center"/>
            <w:hideMark/>
          </w:tcPr>
          <w:p w14:paraId="18062EC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03C976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F8821FA" w14:textId="77777777" w:rsidR="00D22C89" w:rsidRPr="00307700" w:rsidRDefault="00D22C89" w:rsidP="00D22C89">
            <w:pPr>
              <w:pStyle w:val="1fffb"/>
              <w:rPr>
                <w:rFonts w:cs="Times New Roman"/>
              </w:rPr>
            </w:pPr>
            <w:r w:rsidRPr="00307700">
              <w:rPr>
                <w:rFonts w:cs="Times New Roman"/>
              </w:rPr>
              <w:t>4848</w:t>
            </w:r>
          </w:p>
        </w:tc>
        <w:tc>
          <w:tcPr>
            <w:tcW w:w="391" w:type="pct"/>
            <w:tcBorders>
              <w:top w:val="nil"/>
              <w:left w:val="nil"/>
              <w:bottom w:val="single" w:sz="4" w:space="0" w:color="auto"/>
              <w:right w:val="single" w:sz="4" w:space="0" w:color="auto"/>
            </w:tcBorders>
            <w:shd w:val="clear" w:color="auto" w:fill="auto"/>
            <w:noWrap/>
            <w:vAlign w:val="center"/>
            <w:hideMark/>
          </w:tcPr>
          <w:p w14:paraId="548C676F" w14:textId="77777777" w:rsidR="00D22C89" w:rsidRPr="00307700" w:rsidRDefault="00D22C89" w:rsidP="00D22C89">
            <w:pPr>
              <w:pStyle w:val="1fffb"/>
              <w:rPr>
                <w:rFonts w:cs="Times New Roman"/>
              </w:rPr>
            </w:pPr>
            <w:r w:rsidRPr="00307700">
              <w:rPr>
                <w:rFonts w:cs="Times New Roman"/>
              </w:rPr>
              <w:t>32</w:t>
            </w:r>
          </w:p>
        </w:tc>
        <w:tc>
          <w:tcPr>
            <w:tcW w:w="386" w:type="pct"/>
            <w:tcBorders>
              <w:top w:val="nil"/>
              <w:left w:val="nil"/>
              <w:bottom w:val="single" w:sz="4" w:space="0" w:color="auto"/>
              <w:right w:val="single" w:sz="4" w:space="0" w:color="auto"/>
            </w:tcBorders>
            <w:shd w:val="clear" w:color="auto" w:fill="auto"/>
            <w:noWrap/>
            <w:vAlign w:val="center"/>
            <w:hideMark/>
          </w:tcPr>
          <w:p w14:paraId="2968F1A8" w14:textId="77777777" w:rsidR="00D22C89" w:rsidRPr="00307700" w:rsidRDefault="00D22C89" w:rsidP="00D22C89">
            <w:pPr>
              <w:pStyle w:val="1fffb"/>
              <w:rPr>
                <w:rFonts w:cs="Times New Roman"/>
              </w:rPr>
            </w:pPr>
            <w:r w:rsidRPr="00307700">
              <w:rPr>
                <w:rFonts w:cs="Times New Roman"/>
              </w:rPr>
              <w:t>0,81</w:t>
            </w:r>
          </w:p>
        </w:tc>
        <w:tc>
          <w:tcPr>
            <w:tcW w:w="608" w:type="pct"/>
            <w:tcBorders>
              <w:top w:val="nil"/>
              <w:left w:val="nil"/>
              <w:bottom w:val="single" w:sz="4" w:space="0" w:color="auto"/>
              <w:right w:val="single" w:sz="4" w:space="0" w:color="auto"/>
            </w:tcBorders>
            <w:shd w:val="clear" w:color="auto" w:fill="auto"/>
            <w:noWrap/>
            <w:vAlign w:val="center"/>
            <w:hideMark/>
          </w:tcPr>
          <w:p w14:paraId="3A0B75D3" w14:textId="77777777" w:rsidR="00D22C89" w:rsidRPr="00307700" w:rsidRDefault="00D22C89" w:rsidP="00D22C89">
            <w:pPr>
              <w:pStyle w:val="1fffb"/>
              <w:rPr>
                <w:rFonts w:cs="Times New Roman"/>
              </w:rPr>
            </w:pPr>
            <w:r w:rsidRPr="00307700">
              <w:rPr>
                <w:rFonts w:cs="Times New Roman"/>
              </w:rPr>
              <w:t>22,85</w:t>
            </w:r>
          </w:p>
        </w:tc>
      </w:tr>
      <w:tr w:rsidR="00D22C89" w:rsidRPr="00307700" w14:paraId="377CAD9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72C6BCE" w14:textId="77777777" w:rsidR="00D22C89" w:rsidRPr="00307700" w:rsidRDefault="00D22C89" w:rsidP="00D22C89">
            <w:pPr>
              <w:pStyle w:val="1fffb"/>
              <w:rPr>
                <w:rFonts w:cs="Times New Roman"/>
              </w:rPr>
            </w:pPr>
            <w:r w:rsidRPr="00307700">
              <w:rPr>
                <w:rFonts w:cs="Times New Roman"/>
              </w:rPr>
              <w:t>ТК-54</w:t>
            </w:r>
          </w:p>
        </w:tc>
        <w:tc>
          <w:tcPr>
            <w:tcW w:w="469" w:type="pct"/>
            <w:tcBorders>
              <w:top w:val="nil"/>
              <w:left w:val="nil"/>
              <w:bottom w:val="single" w:sz="4" w:space="0" w:color="auto"/>
              <w:right w:val="single" w:sz="4" w:space="0" w:color="auto"/>
            </w:tcBorders>
            <w:shd w:val="clear" w:color="auto" w:fill="auto"/>
            <w:vAlign w:val="center"/>
            <w:hideMark/>
          </w:tcPr>
          <w:p w14:paraId="2E30B5A6" w14:textId="77777777" w:rsidR="00D22C89" w:rsidRPr="00307700" w:rsidRDefault="00D22C89" w:rsidP="00D22C89">
            <w:pPr>
              <w:pStyle w:val="1fffb"/>
              <w:rPr>
                <w:rFonts w:cs="Times New Roman"/>
              </w:rPr>
            </w:pPr>
            <w:r w:rsidRPr="00307700">
              <w:rPr>
                <w:rFonts w:cs="Times New Roman"/>
              </w:rPr>
              <w:t>ТК-55</w:t>
            </w:r>
          </w:p>
        </w:tc>
        <w:tc>
          <w:tcPr>
            <w:tcW w:w="425" w:type="pct"/>
            <w:tcBorders>
              <w:top w:val="nil"/>
              <w:left w:val="nil"/>
              <w:bottom w:val="single" w:sz="4" w:space="0" w:color="auto"/>
              <w:right w:val="single" w:sz="4" w:space="0" w:color="auto"/>
            </w:tcBorders>
            <w:shd w:val="clear" w:color="auto" w:fill="auto"/>
            <w:noWrap/>
            <w:vAlign w:val="center"/>
            <w:hideMark/>
          </w:tcPr>
          <w:p w14:paraId="1DB565CB"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530ED0F8"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7A73AB15" w14:textId="77777777" w:rsidR="00D22C89" w:rsidRPr="00307700" w:rsidRDefault="00D22C89" w:rsidP="00D22C89">
            <w:pPr>
              <w:pStyle w:val="1fffb"/>
              <w:rPr>
                <w:rFonts w:cs="Times New Roman"/>
              </w:rPr>
            </w:pPr>
            <w:r w:rsidRPr="00307700">
              <w:rPr>
                <w:rFonts w:cs="Times New Roman"/>
              </w:rPr>
              <w:t>20</w:t>
            </w:r>
          </w:p>
        </w:tc>
        <w:tc>
          <w:tcPr>
            <w:tcW w:w="369" w:type="pct"/>
            <w:tcBorders>
              <w:top w:val="nil"/>
              <w:left w:val="nil"/>
              <w:bottom w:val="single" w:sz="4" w:space="0" w:color="auto"/>
              <w:right w:val="single" w:sz="4" w:space="0" w:color="auto"/>
            </w:tcBorders>
            <w:shd w:val="clear" w:color="auto" w:fill="auto"/>
            <w:noWrap/>
            <w:vAlign w:val="center"/>
            <w:hideMark/>
          </w:tcPr>
          <w:p w14:paraId="4277418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7419F6D0"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31E85CC" w14:textId="77777777" w:rsidR="00D22C89" w:rsidRPr="00307700" w:rsidRDefault="00D22C89" w:rsidP="00D22C89">
            <w:pPr>
              <w:pStyle w:val="1fffb"/>
              <w:rPr>
                <w:rFonts w:cs="Times New Roman"/>
              </w:rPr>
            </w:pPr>
            <w:r w:rsidRPr="00307700">
              <w:rPr>
                <w:rFonts w:cs="Times New Roman"/>
              </w:rPr>
              <w:t>663</w:t>
            </w:r>
          </w:p>
        </w:tc>
        <w:tc>
          <w:tcPr>
            <w:tcW w:w="391" w:type="pct"/>
            <w:tcBorders>
              <w:top w:val="nil"/>
              <w:left w:val="nil"/>
              <w:bottom w:val="single" w:sz="4" w:space="0" w:color="auto"/>
              <w:right w:val="single" w:sz="4" w:space="0" w:color="auto"/>
            </w:tcBorders>
            <w:shd w:val="clear" w:color="auto" w:fill="auto"/>
            <w:noWrap/>
            <w:vAlign w:val="center"/>
            <w:hideMark/>
          </w:tcPr>
          <w:p w14:paraId="64FF9CE1" w14:textId="77777777" w:rsidR="00D22C89" w:rsidRPr="00307700" w:rsidRDefault="00D22C89" w:rsidP="00D22C89">
            <w:pPr>
              <w:pStyle w:val="1fffb"/>
              <w:rPr>
                <w:rFonts w:cs="Times New Roman"/>
              </w:rPr>
            </w:pPr>
            <w:r w:rsidRPr="00307700">
              <w:rPr>
                <w:rFonts w:cs="Times New Roman"/>
              </w:rPr>
              <w:t>4</w:t>
            </w:r>
          </w:p>
        </w:tc>
        <w:tc>
          <w:tcPr>
            <w:tcW w:w="386" w:type="pct"/>
            <w:tcBorders>
              <w:top w:val="nil"/>
              <w:left w:val="nil"/>
              <w:bottom w:val="single" w:sz="4" w:space="0" w:color="auto"/>
              <w:right w:val="single" w:sz="4" w:space="0" w:color="auto"/>
            </w:tcBorders>
            <w:shd w:val="clear" w:color="auto" w:fill="auto"/>
            <w:noWrap/>
            <w:vAlign w:val="center"/>
            <w:hideMark/>
          </w:tcPr>
          <w:p w14:paraId="3D323F4D" w14:textId="77777777" w:rsidR="00D22C89" w:rsidRPr="00307700" w:rsidRDefault="00D22C89" w:rsidP="00D22C89">
            <w:pPr>
              <w:pStyle w:val="1fffb"/>
              <w:rPr>
                <w:rFonts w:cs="Times New Roman"/>
              </w:rPr>
            </w:pPr>
            <w:r w:rsidRPr="00307700">
              <w:rPr>
                <w:rFonts w:cs="Times New Roman"/>
              </w:rPr>
              <w:t>0,04</w:t>
            </w:r>
          </w:p>
        </w:tc>
        <w:tc>
          <w:tcPr>
            <w:tcW w:w="608" w:type="pct"/>
            <w:tcBorders>
              <w:top w:val="nil"/>
              <w:left w:val="nil"/>
              <w:bottom w:val="single" w:sz="4" w:space="0" w:color="auto"/>
              <w:right w:val="single" w:sz="4" w:space="0" w:color="auto"/>
            </w:tcBorders>
            <w:shd w:val="clear" w:color="auto" w:fill="auto"/>
            <w:noWrap/>
            <w:vAlign w:val="center"/>
            <w:hideMark/>
          </w:tcPr>
          <w:p w14:paraId="4BB34576" w14:textId="77777777" w:rsidR="00D22C89" w:rsidRPr="00307700" w:rsidRDefault="00D22C89" w:rsidP="00D22C89">
            <w:pPr>
              <w:pStyle w:val="1fffb"/>
              <w:rPr>
                <w:rFonts w:cs="Times New Roman"/>
              </w:rPr>
            </w:pPr>
            <w:r w:rsidRPr="00307700">
              <w:rPr>
                <w:rFonts w:cs="Times New Roman"/>
              </w:rPr>
              <w:t>2,28</w:t>
            </w:r>
          </w:p>
        </w:tc>
      </w:tr>
      <w:tr w:rsidR="00D22C89" w:rsidRPr="00307700" w14:paraId="49D59C7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51B4428" w14:textId="77777777" w:rsidR="00D22C89" w:rsidRPr="00307700" w:rsidRDefault="00D22C89" w:rsidP="00D22C89">
            <w:pPr>
              <w:pStyle w:val="1fffb"/>
              <w:rPr>
                <w:rFonts w:cs="Times New Roman"/>
              </w:rPr>
            </w:pPr>
            <w:r w:rsidRPr="00307700">
              <w:rPr>
                <w:rFonts w:cs="Times New Roman"/>
              </w:rPr>
              <w:t>ТК-54</w:t>
            </w:r>
          </w:p>
        </w:tc>
        <w:tc>
          <w:tcPr>
            <w:tcW w:w="469" w:type="pct"/>
            <w:tcBorders>
              <w:top w:val="nil"/>
              <w:left w:val="nil"/>
              <w:bottom w:val="single" w:sz="4" w:space="0" w:color="auto"/>
              <w:right w:val="single" w:sz="4" w:space="0" w:color="auto"/>
            </w:tcBorders>
            <w:shd w:val="clear" w:color="auto" w:fill="auto"/>
            <w:vAlign w:val="center"/>
            <w:hideMark/>
          </w:tcPr>
          <w:p w14:paraId="42127A03" w14:textId="77777777" w:rsidR="00D22C89" w:rsidRPr="00307700" w:rsidRDefault="00D22C89" w:rsidP="00D22C89">
            <w:pPr>
              <w:pStyle w:val="1fffb"/>
              <w:rPr>
                <w:rFonts w:cs="Times New Roman"/>
              </w:rPr>
            </w:pPr>
            <w:r w:rsidRPr="00307700">
              <w:rPr>
                <w:rFonts w:cs="Times New Roman"/>
              </w:rPr>
              <w:t>ТК-57</w:t>
            </w:r>
          </w:p>
        </w:tc>
        <w:tc>
          <w:tcPr>
            <w:tcW w:w="425" w:type="pct"/>
            <w:tcBorders>
              <w:top w:val="nil"/>
              <w:left w:val="nil"/>
              <w:bottom w:val="single" w:sz="4" w:space="0" w:color="auto"/>
              <w:right w:val="single" w:sz="4" w:space="0" w:color="auto"/>
            </w:tcBorders>
            <w:shd w:val="clear" w:color="auto" w:fill="auto"/>
            <w:noWrap/>
            <w:vAlign w:val="center"/>
            <w:hideMark/>
          </w:tcPr>
          <w:p w14:paraId="59DFA9DE"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74848F40"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1C786FC8" w14:textId="77777777" w:rsidR="00D22C89" w:rsidRPr="00307700" w:rsidRDefault="00D22C89" w:rsidP="00D22C89">
            <w:pPr>
              <w:pStyle w:val="1fffb"/>
              <w:rPr>
                <w:rFonts w:cs="Times New Roman"/>
              </w:rPr>
            </w:pPr>
            <w:r w:rsidRPr="00307700">
              <w:rPr>
                <w:rFonts w:cs="Times New Roman"/>
              </w:rPr>
              <w:t>17</w:t>
            </w:r>
          </w:p>
        </w:tc>
        <w:tc>
          <w:tcPr>
            <w:tcW w:w="369" w:type="pct"/>
            <w:tcBorders>
              <w:top w:val="nil"/>
              <w:left w:val="nil"/>
              <w:bottom w:val="single" w:sz="4" w:space="0" w:color="auto"/>
              <w:right w:val="single" w:sz="4" w:space="0" w:color="auto"/>
            </w:tcBorders>
            <w:shd w:val="clear" w:color="auto" w:fill="auto"/>
            <w:noWrap/>
            <w:vAlign w:val="center"/>
            <w:hideMark/>
          </w:tcPr>
          <w:p w14:paraId="536503ED"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55484B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6757192" w14:textId="77777777" w:rsidR="00D22C89" w:rsidRPr="00307700" w:rsidRDefault="00D22C89" w:rsidP="00D22C89">
            <w:pPr>
              <w:pStyle w:val="1fffb"/>
              <w:rPr>
                <w:rFonts w:cs="Times New Roman"/>
              </w:rPr>
            </w:pPr>
            <w:r w:rsidRPr="00307700">
              <w:rPr>
                <w:rFonts w:cs="Times New Roman"/>
              </w:rPr>
              <w:t>779</w:t>
            </w:r>
          </w:p>
        </w:tc>
        <w:tc>
          <w:tcPr>
            <w:tcW w:w="391" w:type="pct"/>
            <w:tcBorders>
              <w:top w:val="nil"/>
              <w:left w:val="nil"/>
              <w:bottom w:val="single" w:sz="4" w:space="0" w:color="auto"/>
              <w:right w:val="single" w:sz="4" w:space="0" w:color="auto"/>
            </w:tcBorders>
            <w:shd w:val="clear" w:color="auto" w:fill="auto"/>
            <w:noWrap/>
            <w:vAlign w:val="center"/>
            <w:hideMark/>
          </w:tcPr>
          <w:p w14:paraId="1292D43F"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noWrap/>
            <w:vAlign w:val="center"/>
            <w:hideMark/>
          </w:tcPr>
          <w:p w14:paraId="25E51F13" w14:textId="77777777" w:rsidR="00D22C89" w:rsidRPr="00307700" w:rsidRDefault="00D22C89" w:rsidP="00D22C89">
            <w:pPr>
              <w:pStyle w:val="1fffb"/>
              <w:rPr>
                <w:rFonts w:cs="Times New Roman"/>
              </w:rPr>
            </w:pPr>
            <w:r w:rsidRPr="00307700">
              <w:rPr>
                <w:rFonts w:cs="Times New Roman"/>
              </w:rPr>
              <w:t>0,13</w:t>
            </w:r>
          </w:p>
        </w:tc>
        <w:tc>
          <w:tcPr>
            <w:tcW w:w="608" w:type="pct"/>
            <w:tcBorders>
              <w:top w:val="nil"/>
              <w:left w:val="nil"/>
              <w:bottom w:val="single" w:sz="4" w:space="0" w:color="auto"/>
              <w:right w:val="single" w:sz="4" w:space="0" w:color="auto"/>
            </w:tcBorders>
            <w:shd w:val="clear" w:color="auto" w:fill="auto"/>
            <w:noWrap/>
            <w:vAlign w:val="center"/>
            <w:hideMark/>
          </w:tcPr>
          <w:p w14:paraId="61E5D97E" w14:textId="77777777" w:rsidR="00D22C89" w:rsidRPr="00307700" w:rsidRDefault="00D22C89" w:rsidP="00D22C89">
            <w:pPr>
              <w:pStyle w:val="1fffb"/>
              <w:rPr>
                <w:rFonts w:cs="Times New Roman"/>
              </w:rPr>
            </w:pPr>
            <w:r w:rsidRPr="00307700">
              <w:rPr>
                <w:rFonts w:cs="Times New Roman"/>
              </w:rPr>
              <w:t>3,67</w:t>
            </w:r>
          </w:p>
        </w:tc>
      </w:tr>
      <w:tr w:rsidR="00D22C89" w:rsidRPr="00307700" w14:paraId="1DBBA091"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2DFD447" w14:textId="77777777" w:rsidR="00D22C89" w:rsidRPr="00307700" w:rsidRDefault="00D22C89" w:rsidP="00D22C89">
            <w:pPr>
              <w:pStyle w:val="1fffb"/>
              <w:rPr>
                <w:rFonts w:cs="Times New Roman"/>
              </w:rPr>
            </w:pPr>
            <w:r w:rsidRPr="00307700">
              <w:rPr>
                <w:rFonts w:cs="Times New Roman"/>
              </w:rPr>
              <w:t>ТК-57</w:t>
            </w:r>
          </w:p>
        </w:tc>
        <w:tc>
          <w:tcPr>
            <w:tcW w:w="469" w:type="pct"/>
            <w:tcBorders>
              <w:top w:val="nil"/>
              <w:left w:val="nil"/>
              <w:bottom w:val="single" w:sz="4" w:space="0" w:color="auto"/>
              <w:right w:val="single" w:sz="4" w:space="0" w:color="auto"/>
            </w:tcBorders>
            <w:shd w:val="clear" w:color="auto" w:fill="auto"/>
            <w:vAlign w:val="center"/>
            <w:hideMark/>
          </w:tcPr>
          <w:p w14:paraId="7FDF5BDD" w14:textId="77777777" w:rsidR="00D22C89" w:rsidRPr="00307700" w:rsidRDefault="00D22C89" w:rsidP="00D22C89">
            <w:pPr>
              <w:pStyle w:val="1fffb"/>
              <w:rPr>
                <w:rFonts w:cs="Times New Roman"/>
              </w:rPr>
            </w:pPr>
            <w:r w:rsidRPr="00307700">
              <w:rPr>
                <w:rFonts w:cs="Times New Roman"/>
              </w:rPr>
              <w:t>ТК-56</w:t>
            </w:r>
          </w:p>
        </w:tc>
        <w:tc>
          <w:tcPr>
            <w:tcW w:w="425" w:type="pct"/>
            <w:tcBorders>
              <w:top w:val="nil"/>
              <w:left w:val="nil"/>
              <w:bottom w:val="single" w:sz="4" w:space="0" w:color="auto"/>
              <w:right w:val="single" w:sz="4" w:space="0" w:color="auto"/>
            </w:tcBorders>
            <w:shd w:val="clear" w:color="auto" w:fill="auto"/>
            <w:noWrap/>
            <w:vAlign w:val="center"/>
            <w:hideMark/>
          </w:tcPr>
          <w:p w14:paraId="36D436B4" w14:textId="77777777" w:rsidR="00D22C89" w:rsidRPr="00307700" w:rsidRDefault="00D22C89" w:rsidP="00D22C89">
            <w:pPr>
              <w:pStyle w:val="1fffb"/>
              <w:rPr>
                <w:rFonts w:cs="Times New Roman"/>
              </w:rPr>
            </w:pPr>
            <w:r w:rsidRPr="00307700">
              <w:rPr>
                <w:rFonts w:cs="Times New Roman"/>
              </w:rPr>
              <w:t>32</w:t>
            </w:r>
          </w:p>
        </w:tc>
        <w:tc>
          <w:tcPr>
            <w:tcW w:w="467" w:type="pct"/>
            <w:tcBorders>
              <w:top w:val="nil"/>
              <w:left w:val="nil"/>
              <w:bottom w:val="single" w:sz="4" w:space="0" w:color="auto"/>
              <w:right w:val="single" w:sz="4" w:space="0" w:color="auto"/>
            </w:tcBorders>
            <w:shd w:val="clear" w:color="auto" w:fill="auto"/>
            <w:noWrap/>
            <w:vAlign w:val="center"/>
            <w:hideMark/>
          </w:tcPr>
          <w:p w14:paraId="06437654" w14:textId="77777777" w:rsidR="00D22C89" w:rsidRPr="00307700" w:rsidRDefault="00D22C89" w:rsidP="00D22C89">
            <w:pPr>
              <w:pStyle w:val="1fffb"/>
              <w:rPr>
                <w:rFonts w:cs="Times New Roman"/>
              </w:rPr>
            </w:pPr>
            <w:r w:rsidRPr="00307700">
              <w:rPr>
                <w:rFonts w:cs="Times New Roman"/>
              </w:rPr>
              <w:t>16,5</w:t>
            </w:r>
          </w:p>
        </w:tc>
        <w:tc>
          <w:tcPr>
            <w:tcW w:w="657" w:type="pct"/>
            <w:tcBorders>
              <w:top w:val="nil"/>
              <w:left w:val="nil"/>
              <w:bottom w:val="single" w:sz="4" w:space="0" w:color="auto"/>
              <w:right w:val="single" w:sz="4" w:space="0" w:color="auto"/>
            </w:tcBorders>
            <w:shd w:val="clear" w:color="auto" w:fill="auto"/>
            <w:noWrap/>
            <w:vAlign w:val="center"/>
            <w:hideMark/>
          </w:tcPr>
          <w:p w14:paraId="651F2D4F" w14:textId="77777777" w:rsidR="00D22C89" w:rsidRPr="00307700" w:rsidRDefault="00D22C89" w:rsidP="00D22C89">
            <w:pPr>
              <w:pStyle w:val="1fffb"/>
              <w:rPr>
                <w:rFonts w:cs="Times New Roman"/>
              </w:rPr>
            </w:pPr>
            <w:r w:rsidRPr="00307700">
              <w:rPr>
                <w:rFonts w:cs="Times New Roman"/>
              </w:rPr>
              <w:t>62</w:t>
            </w:r>
          </w:p>
        </w:tc>
        <w:tc>
          <w:tcPr>
            <w:tcW w:w="369" w:type="pct"/>
            <w:tcBorders>
              <w:top w:val="nil"/>
              <w:left w:val="nil"/>
              <w:bottom w:val="single" w:sz="4" w:space="0" w:color="auto"/>
              <w:right w:val="single" w:sz="4" w:space="0" w:color="auto"/>
            </w:tcBorders>
            <w:shd w:val="clear" w:color="auto" w:fill="auto"/>
            <w:noWrap/>
            <w:vAlign w:val="center"/>
            <w:hideMark/>
          </w:tcPr>
          <w:p w14:paraId="781A23C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DDAD78B"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F8BB1F4" w14:textId="77777777" w:rsidR="00D22C89" w:rsidRPr="00307700" w:rsidRDefault="00D22C89" w:rsidP="00D22C89">
            <w:pPr>
              <w:pStyle w:val="1fffb"/>
              <w:rPr>
                <w:rFonts w:cs="Times New Roman"/>
              </w:rPr>
            </w:pPr>
            <w:r w:rsidRPr="00307700">
              <w:rPr>
                <w:rFonts w:cs="Times New Roman"/>
              </w:rPr>
              <w:t>1442</w:t>
            </w:r>
          </w:p>
        </w:tc>
        <w:tc>
          <w:tcPr>
            <w:tcW w:w="391" w:type="pct"/>
            <w:tcBorders>
              <w:top w:val="nil"/>
              <w:left w:val="nil"/>
              <w:bottom w:val="single" w:sz="4" w:space="0" w:color="auto"/>
              <w:right w:val="single" w:sz="4" w:space="0" w:color="auto"/>
            </w:tcBorders>
            <w:shd w:val="clear" w:color="auto" w:fill="auto"/>
            <w:noWrap/>
            <w:vAlign w:val="center"/>
            <w:hideMark/>
          </w:tcPr>
          <w:p w14:paraId="5D36E243"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noWrap/>
            <w:vAlign w:val="center"/>
            <w:hideMark/>
          </w:tcPr>
          <w:p w14:paraId="1D9311AA" w14:textId="77777777" w:rsidR="00D22C89" w:rsidRPr="00307700" w:rsidRDefault="00D22C89" w:rsidP="00D22C89">
            <w:pPr>
              <w:pStyle w:val="1fffb"/>
              <w:rPr>
                <w:rFonts w:cs="Times New Roman"/>
              </w:rPr>
            </w:pPr>
            <w:r w:rsidRPr="00307700">
              <w:rPr>
                <w:rFonts w:cs="Times New Roman"/>
              </w:rPr>
              <w:t>0,03</w:t>
            </w:r>
          </w:p>
        </w:tc>
        <w:tc>
          <w:tcPr>
            <w:tcW w:w="608" w:type="pct"/>
            <w:tcBorders>
              <w:top w:val="nil"/>
              <w:left w:val="nil"/>
              <w:bottom w:val="single" w:sz="4" w:space="0" w:color="auto"/>
              <w:right w:val="single" w:sz="4" w:space="0" w:color="auto"/>
            </w:tcBorders>
            <w:shd w:val="clear" w:color="auto" w:fill="auto"/>
            <w:noWrap/>
            <w:vAlign w:val="center"/>
            <w:hideMark/>
          </w:tcPr>
          <w:p w14:paraId="2E195AC2" w14:textId="77777777" w:rsidR="00D22C89" w:rsidRPr="00307700" w:rsidRDefault="00D22C89" w:rsidP="00D22C89">
            <w:pPr>
              <w:pStyle w:val="1fffb"/>
              <w:rPr>
                <w:rFonts w:cs="Times New Roman"/>
              </w:rPr>
            </w:pPr>
            <w:r w:rsidRPr="00307700">
              <w:rPr>
                <w:rFonts w:cs="Times New Roman"/>
              </w:rPr>
              <w:t>3,97</w:t>
            </w:r>
          </w:p>
        </w:tc>
      </w:tr>
      <w:tr w:rsidR="00D22C89" w:rsidRPr="00307700" w14:paraId="73A8836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420B9738" w14:textId="77777777" w:rsidR="00D22C89" w:rsidRPr="00307700" w:rsidRDefault="00D22C89" w:rsidP="00D22C89">
            <w:pPr>
              <w:pStyle w:val="1fffb"/>
              <w:rPr>
                <w:rFonts w:cs="Times New Roman"/>
              </w:rPr>
            </w:pPr>
            <w:r w:rsidRPr="00307700">
              <w:rPr>
                <w:rFonts w:cs="Times New Roman"/>
              </w:rPr>
              <w:t>ТК-57</w:t>
            </w:r>
          </w:p>
        </w:tc>
        <w:tc>
          <w:tcPr>
            <w:tcW w:w="469" w:type="pct"/>
            <w:tcBorders>
              <w:top w:val="nil"/>
              <w:left w:val="nil"/>
              <w:bottom w:val="single" w:sz="4" w:space="0" w:color="auto"/>
              <w:right w:val="single" w:sz="4" w:space="0" w:color="auto"/>
            </w:tcBorders>
            <w:shd w:val="clear" w:color="auto" w:fill="auto"/>
            <w:vAlign w:val="center"/>
            <w:hideMark/>
          </w:tcPr>
          <w:p w14:paraId="51B51031" w14:textId="77777777" w:rsidR="00D22C89" w:rsidRPr="00307700" w:rsidRDefault="00D22C89" w:rsidP="00D22C89">
            <w:pPr>
              <w:pStyle w:val="1fffb"/>
              <w:rPr>
                <w:rFonts w:cs="Times New Roman"/>
              </w:rPr>
            </w:pPr>
            <w:r w:rsidRPr="00307700">
              <w:rPr>
                <w:rFonts w:cs="Times New Roman"/>
              </w:rPr>
              <w:t>ТК-58</w:t>
            </w:r>
          </w:p>
        </w:tc>
        <w:tc>
          <w:tcPr>
            <w:tcW w:w="425" w:type="pct"/>
            <w:tcBorders>
              <w:top w:val="nil"/>
              <w:left w:val="nil"/>
              <w:bottom w:val="single" w:sz="4" w:space="0" w:color="auto"/>
              <w:right w:val="single" w:sz="4" w:space="0" w:color="auto"/>
            </w:tcBorders>
            <w:shd w:val="clear" w:color="auto" w:fill="auto"/>
            <w:noWrap/>
            <w:vAlign w:val="center"/>
            <w:hideMark/>
          </w:tcPr>
          <w:p w14:paraId="2A3B0144"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34AC62E6"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545AD92F" w14:textId="77777777" w:rsidR="00D22C89" w:rsidRPr="00307700" w:rsidRDefault="00D22C89" w:rsidP="00D22C89">
            <w:pPr>
              <w:pStyle w:val="1fffb"/>
              <w:rPr>
                <w:rFonts w:cs="Times New Roman"/>
              </w:rPr>
            </w:pPr>
            <w:r w:rsidRPr="00307700">
              <w:rPr>
                <w:rFonts w:cs="Times New Roman"/>
              </w:rPr>
              <w:t>11</w:t>
            </w:r>
          </w:p>
        </w:tc>
        <w:tc>
          <w:tcPr>
            <w:tcW w:w="369" w:type="pct"/>
            <w:tcBorders>
              <w:top w:val="nil"/>
              <w:left w:val="nil"/>
              <w:bottom w:val="single" w:sz="4" w:space="0" w:color="auto"/>
              <w:right w:val="single" w:sz="4" w:space="0" w:color="auto"/>
            </w:tcBorders>
            <w:shd w:val="clear" w:color="auto" w:fill="auto"/>
            <w:noWrap/>
            <w:vAlign w:val="center"/>
            <w:hideMark/>
          </w:tcPr>
          <w:p w14:paraId="3C4AD2CA"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D856CB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2A99B4D" w14:textId="77777777" w:rsidR="00D22C89" w:rsidRPr="00307700" w:rsidRDefault="00D22C89" w:rsidP="00D22C89">
            <w:pPr>
              <w:pStyle w:val="1fffb"/>
              <w:rPr>
                <w:rFonts w:cs="Times New Roman"/>
              </w:rPr>
            </w:pPr>
            <w:r w:rsidRPr="00307700">
              <w:rPr>
                <w:rFonts w:cs="Times New Roman"/>
              </w:rPr>
              <w:t>504</w:t>
            </w:r>
          </w:p>
        </w:tc>
        <w:tc>
          <w:tcPr>
            <w:tcW w:w="391" w:type="pct"/>
            <w:tcBorders>
              <w:top w:val="nil"/>
              <w:left w:val="nil"/>
              <w:bottom w:val="single" w:sz="4" w:space="0" w:color="auto"/>
              <w:right w:val="single" w:sz="4" w:space="0" w:color="auto"/>
            </w:tcBorders>
            <w:shd w:val="clear" w:color="auto" w:fill="auto"/>
            <w:noWrap/>
            <w:vAlign w:val="center"/>
            <w:hideMark/>
          </w:tcPr>
          <w:p w14:paraId="5FB7B07D"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24FA8B3F" w14:textId="77777777" w:rsidR="00D22C89" w:rsidRPr="00307700" w:rsidRDefault="00D22C89" w:rsidP="00D22C89">
            <w:pPr>
              <w:pStyle w:val="1fffb"/>
              <w:rPr>
                <w:rFonts w:cs="Times New Roman"/>
              </w:rPr>
            </w:pPr>
            <w:r w:rsidRPr="00307700">
              <w:rPr>
                <w:rFonts w:cs="Times New Roman"/>
              </w:rPr>
              <w:t>0,08</w:t>
            </w:r>
          </w:p>
        </w:tc>
        <w:tc>
          <w:tcPr>
            <w:tcW w:w="608" w:type="pct"/>
            <w:tcBorders>
              <w:top w:val="nil"/>
              <w:left w:val="nil"/>
              <w:bottom w:val="single" w:sz="4" w:space="0" w:color="auto"/>
              <w:right w:val="single" w:sz="4" w:space="0" w:color="auto"/>
            </w:tcBorders>
            <w:shd w:val="clear" w:color="auto" w:fill="auto"/>
            <w:noWrap/>
            <w:vAlign w:val="center"/>
            <w:hideMark/>
          </w:tcPr>
          <w:p w14:paraId="3ABCAF94" w14:textId="77777777" w:rsidR="00D22C89" w:rsidRPr="00307700" w:rsidRDefault="00D22C89" w:rsidP="00D22C89">
            <w:pPr>
              <w:pStyle w:val="1fffb"/>
              <w:rPr>
                <w:rFonts w:cs="Times New Roman"/>
              </w:rPr>
            </w:pPr>
            <w:r w:rsidRPr="00307700">
              <w:rPr>
                <w:rFonts w:cs="Times New Roman"/>
              </w:rPr>
              <w:t>2,38</w:t>
            </w:r>
          </w:p>
        </w:tc>
      </w:tr>
      <w:tr w:rsidR="00D22C89" w:rsidRPr="00307700" w14:paraId="60F9440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2C4E613" w14:textId="77777777" w:rsidR="00D22C89" w:rsidRPr="00307700" w:rsidRDefault="00D22C89" w:rsidP="00D22C89">
            <w:pPr>
              <w:pStyle w:val="1fffb"/>
              <w:rPr>
                <w:rFonts w:cs="Times New Roman"/>
              </w:rPr>
            </w:pPr>
            <w:r w:rsidRPr="00307700">
              <w:rPr>
                <w:rFonts w:cs="Times New Roman"/>
              </w:rPr>
              <w:t>ТК-58</w:t>
            </w:r>
          </w:p>
        </w:tc>
        <w:tc>
          <w:tcPr>
            <w:tcW w:w="469" w:type="pct"/>
            <w:tcBorders>
              <w:top w:val="nil"/>
              <w:left w:val="nil"/>
              <w:bottom w:val="single" w:sz="4" w:space="0" w:color="auto"/>
              <w:right w:val="single" w:sz="4" w:space="0" w:color="auto"/>
            </w:tcBorders>
            <w:shd w:val="clear" w:color="auto" w:fill="auto"/>
            <w:vAlign w:val="center"/>
            <w:hideMark/>
          </w:tcPr>
          <w:p w14:paraId="76BB2577" w14:textId="77777777" w:rsidR="00D22C89" w:rsidRPr="00307700" w:rsidRDefault="00D22C89" w:rsidP="00D22C89">
            <w:pPr>
              <w:pStyle w:val="1fffb"/>
              <w:rPr>
                <w:rFonts w:cs="Times New Roman"/>
              </w:rPr>
            </w:pPr>
            <w:r w:rsidRPr="00307700">
              <w:rPr>
                <w:rFonts w:cs="Times New Roman"/>
              </w:rPr>
              <w:t>ТК-59</w:t>
            </w:r>
          </w:p>
        </w:tc>
        <w:tc>
          <w:tcPr>
            <w:tcW w:w="425" w:type="pct"/>
            <w:tcBorders>
              <w:top w:val="nil"/>
              <w:left w:val="nil"/>
              <w:bottom w:val="single" w:sz="4" w:space="0" w:color="auto"/>
              <w:right w:val="single" w:sz="4" w:space="0" w:color="auto"/>
            </w:tcBorders>
            <w:shd w:val="clear" w:color="auto" w:fill="auto"/>
            <w:noWrap/>
            <w:vAlign w:val="center"/>
            <w:hideMark/>
          </w:tcPr>
          <w:p w14:paraId="049939C6"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054A1802"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0687A540" w14:textId="77777777" w:rsidR="00D22C89" w:rsidRPr="00307700" w:rsidRDefault="00D22C89" w:rsidP="00D22C89">
            <w:pPr>
              <w:pStyle w:val="1fffb"/>
              <w:rPr>
                <w:rFonts w:cs="Times New Roman"/>
              </w:rPr>
            </w:pPr>
            <w:r w:rsidRPr="00307700">
              <w:rPr>
                <w:rFonts w:cs="Times New Roman"/>
              </w:rPr>
              <w:t>28,8</w:t>
            </w:r>
          </w:p>
        </w:tc>
        <w:tc>
          <w:tcPr>
            <w:tcW w:w="369" w:type="pct"/>
            <w:tcBorders>
              <w:top w:val="nil"/>
              <w:left w:val="nil"/>
              <w:bottom w:val="single" w:sz="4" w:space="0" w:color="auto"/>
              <w:right w:val="single" w:sz="4" w:space="0" w:color="auto"/>
            </w:tcBorders>
            <w:shd w:val="clear" w:color="auto" w:fill="auto"/>
            <w:noWrap/>
            <w:vAlign w:val="center"/>
            <w:hideMark/>
          </w:tcPr>
          <w:p w14:paraId="1CDB354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097EB5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F2D3150" w14:textId="77777777" w:rsidR="00D22C89" w:rsidRPr="00307700" w:rsidRDefault="00D22C89" w:rsidP="00D22C89">
            <w:pPr>
              <w:pStyle w:val="1fffb"/>
              <w:rPr>
                <w:rFonts w:cs="Times New Roman"/>
              </w:rPr>
            </w:pPr>
            <w:r w:rsidRPr="00307700">
              <w:rPr>
                <w:rFonts w:cs="Times New Roman"/>
              </w:rPr>
              <w:t>1056</w:t>
            </w:r>
          </w:p>
        </w:tc>
        <w:tc>
          <w:tcPr>
            <w:tcW w:w="391" w:type="pct"/>
            <w:tcBorders>
              <w:top w:val="nil"/>
              <w:left w:val="nil"/>
              <w:bottom w:val="single" w:sz="4" w:space="0" w:color="auto"/>
              <w:right w:val="single" w:sz="4" w:space="0" w:color="auto"/>
            </w:tcBorders>
            <w:shd w:val="clear" w:color="auto" w:fill="auto"/>
            <w:noWrap/>
            <w:vAlign w:val="center"/>
            <w:hideMark/>
          </w:tcPr>
          <w:p w14:paraId="03C9C4CD" w14:textId="77777777" w:rsidR="00D22C89" w:rsidRPr="00307700" w:rsidRDefault="00D22C89" w:rsidP="00D22C89">
            <w:pPr>
              <w:pStyle w:val="1fffb"/>
              <w:rPr>
                <w:rFonts w:cs="Times New Roman"/>
              </w:rPr>
            </w:pPr>
            <w:r w:rsidRPr="00307700">
              <w:rPr>
                <w:rFonts w:cs="Times New Roman"/>
              </w:rPr>
              <w:t>7</w:t>
            </w:r>
          </w:p>
        </w:tc>
        <w:tc>
          <w:tcPr>
            <w:tcW w:w="386" w:type="pct"/>
            <w:tcBorders>
              <w:top w:val="nil"/>
              <w:left w:val="nil"/>
              <w:bottom w:val="single" w:sz="4" w:space="0" w:color="auto"/>
              <w:right w:val="single" w:sz="4" w:space="0" w:color="auto"/>
            </w:tcBorders>
            <w:shd w:val="clear" w:color="auto" w:fill="auto"/>
            <w:noWrap/>
            <w:vAlign w:val="center"/>
            <w:hideMark/>
          </w:tcPr>
          <w:p w14:paraId="6E8F8DF7" w14:textId="77777777" w:rsidR="00D22C89" w:rsidRPr="00307700" w:rsidRDefault="00D22C89" w:rsidP="00D22C89">
            <w:pPr>
              <w:pStyle w:val="1fffb"/>
              <w:rPr>
                <w:rFonts w:cs="Times New Roman"/>
              </w:rPr>
            </w:pPr>
            <w:r w:rsidRPr="00307700">
              <w:rPr>
                <w:rFonts w:cs="Times New Roman"/>
              </w:rPr>
              <w:t>0,10</w:t>
            </w:r>
          </w:p>
        </w:tc>
        <w:tc>
          <w:tcPr>
            <w:tcW w:w="608" w:type="pct"/>
            <w:tcBorders>
              <w:top w:val="nil"/>
              <w:left w:val="nil"/>
              <w:bottom w:val="single" w:sz="4" w:space="0" w:color="auto"/>
              <w:right w:val="single" w:sz="4" w:space="0" w:color="auto"/>
            </w:tcBorders>
            <w:shd w:val="clear" w:color="auto" w:fill="auto"/>
            <w:noWrap/>
            <w:vAlign w:val="center"/>
            <w:hideMark/>
          </w:tcPr>
          <w:p w14:paraId="14461DFE" w14:textId="77777777" w:rsidR="00D22C89" w:rsidRPr="00307700" w:rsidRDefault="00D22C89" w:rsidP="00D22C89">
            <w:pPr>
              <w:pStyle w:val="1fffb"/>
              <w:rPr>
                <w:rFonts w:cs="Times New Roman"/>
              </w:rPr>
            </w:pPr>
            <w:r w:rsidRPr="00307700">
              <w:rPr>
                <w:rFonts w:cs="Times New Roman"/>
              </w:rPr>
              <w:t>4,38</w:t>
            </w:r>
          </w:p>
        </w:tc>
      </w:tr>
      <w:tr w:rsidR="00D22C89" w:rsidRPr="00307700" w14:paraId="20F90E0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55B4C26C" w14:textId="77777777" w:rsidR="00D22C89" w:rsidRPr="00307700" w:rsidRDefault="00D22C89" w:rsidP="00D22C89">
            <w:pPr>
              <w:pStyle w:val="1fffb"/>
              <w:rPr>
                <w:rFonts w:cs="Times New Roman"/>
              </w:rPr>
            </w:pPr>
            <w:r w:rsidRPr="00307700">
              <w:rPr>
                <w:rFonts w:cs="Times New Roman"/>
              </w:rPr>
              <w:t>ТК-59</w:t>
            </w:r>
          </w:p>
        </w:tc>
        <w:tc>
          <w:tcPr>
            <w:tcW w:w="469" w:type="pct"/>
            <w:tcBorders>
              <w:top w:val="nil"/>
              <w:left w:val="nil"/>
              <w:bottom w:val="single" w:sz="4" w:space="0" w:color="auto"/>
              <w:right w:val="single" w:sz="4" w:space="0" w:color="auto"/>
            </w:tcBorders>
            <w:shd w:val="clear" w:color="auto" w:fill="auto"/>
            <w:vAlign w:val="center"/>
            <w:hideMark/>
          </w:tcPr>
          <w:p w14:paraId="1293944F" w14:textId="77777777" w:rsidR="00D22C89" w:rsidRPr="00307700" w:rsidRDefault="00D22C89" w:rsidP="00D22C89">
            <w:pPr>
              <w:pStyle w:val="1fffb"/>
              <w:rPr>
                <w:rFonts w:cs="Times New Roman"/>
              </w:rPr>
            </w:pPr>
            <w:r w:rsidRPr="00307700">
              <w:rPr>
                <w:rFonts w:cs="Times New Roman"/>
              </w:rPr>
              <w:t>ТК-60</w:t>
            </w:r>
          </w:p>
        </w:tc>
        <w:tc>
          <w:tcPr>
            <w:tcW w:w="425" w:type="pct"/>
            <w:tcBorders>
              <w:top w:val="nil"/>
              <w:left w:val="nil"/>
              <w:bottom w:val="single" w:sz="4" w:space="0" w:color="auto"/>
              <w:right w:val="single" w:sz="4" w:space="0" w:color="auto"/>
            </w:tcBorders>
            <w:shd w:val="clear" w:color="auto" w:fill="auto"/>
            <w:noWrap/>
            <w:vAlign w:val="center"/>
            <w:hideMark/>
          </w:tcPr>
          <w:p w14:paraId="42AD63D4"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10DBA0A6"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54AEB19B" w14:textId="77777777" w:rsidR="00D22C89" w:rsidRPr="00307700" w:rsidRDefault="00D22C89" w:rsidP="00D22C89">
            <w:pPr>
              <w:pStyle w:val="1fffb"/>
              <w:rPr>
                <w:rFonts w:cs="Times New Roman"/>
              </w:rPr>
            </w:pPr>
            <w:r w:rsidRPr="00307700">
              <w:rPr>
                <w:rFonts w:cs="Times New Roman"/>
              </w:rPr>
              <w:t>40</w:t>
            </w:r>
          </w:p>
        </w:tc>
        <w:tc>
          <w:tcPr>
            <w:tcW w:w="369" w:type="pct"/>
            <w:tcBorders>
              <w:top w:val="nil"/>
              <w:left w:val="nil"/>
              <w:bottom w:val="single" w:sz="4" w:space="0" w:color="auto"/>
              <w:right w:val="single" w:sz="4" w:space="0" w:color="auto"/>
            </w:tcBorders>
            <w:shd w:val="clear" w:color="auto" w:fill="auto"/>
            <w:noWrap/>
            <w:vAlign w:val="center"/>
            <w:hideMark/>
          </w:tcPr>
          <w:p w14:paraId="4CE07514"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59F85E1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83DE8A1" w14:textId="77777777" w:rsidR="00D22C89" w:rsidRPr="00307700" w:rsidRDefault="00D22C89" w:rsidP="00D22C89">
            <w:pPr>
              <w:pStyle w:val="1fffb"/>
              <w:rPr>
                <w:rFonts w:cs="Times New Roman"/>
              </w:rPr>
            </w:pPr>
            <w:r w:rsidRPr="00307700">
              <w:rPr>
                <w:rFonts w:cs="Times New Roman"/>
              </w:rPr>
              <w:t>1466</w:t>
            </w:r>
          </w:p>
        </w:tc>
        <w:tc>
          <w:tcPr>
            <w:tcW w:w="391" w:type="pct"/>
            <w:tcBorders>
              <w:top w:val="nil"/>
              <w:left w:val="nil"/>
              <w:bottom w:val="single" w:sz="4" w:space="0" w:color="auto"/>
              <w:right w:val="single" w:sz="4" w:space="0" w:color="auto"/>
            </w:tcBorders>
            <w:shd w:val="clear" w:color="auto" w:fill="auto"/>
            <w:noWrap/>
            <w:vAlign w:val="center"/>
            <w:hideMark/>
          </w:tcPr>
          <w:p w14:paraId="6A122747" w14:textId="77777777" w:rsidR="00D22C89" w:rsidRPr="00307700" w:rsidRDefault="00D22C89" w:rsidP="00D22C89">
            <w:pPr>
              <w:pStyle w:val="1fffb"/>
              <w:rPr>
                <w:rFonts w:cs="Times New Roman"/>
              </w:rPr>
            </w:pPr>
            <w:r w:rsidRPr="00307700">
              <w:rPr>
                <w:rFonts w:cs="Times New Roman"/>
              </w:rPr>
              <w:t>10</w:t>
            </w:r>
          </w:p>
        </w:tc>
        <w:tc>
          <w:tcPr>
            <w:tcW w:w="386" w:type="pct"/>
            <w:tcBorders>
              <w:top w:val="nil"/>
              <w:left w:val="nil"/>
              <w:bottom w:val="single" w:sz="4" w:space="0" w:color="auto"/>
              <w:right w:val="single" w:sz="4" w:space="0" w:color="auto"/>
            </w:tcBorders>
            <w:shd w:val="clear" w:color="auto" w:fill="auto"/>
            <w:noWrap/>
            <w:vAlign w:val="center"/>
            <w:hideMark/>
          </w:tcPr>
          <w:p w14:paraId="5579B0E0" w14:textId="77777777" w:rsidR="00D22C89" w:rsidRPr="00307700" w:rsidRDefault="00D22C89" w:rsidP="00D22C89">
            <w:pPr>
              <w:pStyle w:val="1fffb"/>
              <w:rPr>
                <w:rFonts w:cs="Times New Roman"/>
              </w:rPr>
            </w:pPr>
            <w:r w:rsidRPr="00307700">
              <w:rPr>
                <w:rFonts w:cs="Times New Roman"/>
              </w:rPr>
              <w:t>0,15</w:t>
            </w:r>
          </w:p>
        </w:tc>
        <w:tc>
          <w:tcPr>
            <w:tcW w:w="608" w:type="pct"/>
            <w:tcBorders>
              <w:top w:val="nil"/>
              <w:left w:val="nil"/>
              <w:bottom w:val="single" w:sz="4" w:space="0" w:color="auto"/>
              <w:right w:val="single" w:sz="4" w:space="0" w:color="auto"/>
            </w:tcBorders>
            <w:shd w:val="clear" w:color="auto" w:fill="auto"/>
            <w:noWrap/>
            <w:vAlign w:val="center"/>
            <w:hideMark/>
          </w:tcPr>
          <w:p w14:paraId="3883524C" w14:textId="77777777" w:rsidR="00D22C89" w:rsidRPr="00307700" w:rsidRDefault="00D22C89" w:rsidP="00D22C89">
            <w:pPr>
              <w:pStyle w:val="1fffb"/>
              <w:rPr>
                <w:rFonts w:cs="Times New Roman"/>
              </w:rPr>
            </w:pPr>
            <w:r w:rsidRPr="00307700">
              <w:rPr>
                <w:rFonts w:cs="Times New Roman"/>
              </w:rPr>
              <w:t>6,08</w:t>
            </w:r>
          </w:p>
        </w:tc>
      </w:tr>
      <w:tr w:rsidR="00D22C89" w:rsidRPr="00307700" w14:paraId="0CF6567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0D9C8D12" w14:textId="77777777" w:rsidR="00D22C89" w:rsidRPr="00307700" w:rsidRDefault="00D22C89" w:rsidP="00D22C89">
            <w:pPr>
              <w:pStyle w:val="1fffb"/>
              <w:rPr>
                <w:rFonts w:cs="Times New Roman"/>
              </w:rPr>
            </w:pPr>
            <w:r w:rsidRPr="00307700">
              <w:rPr>
                <w:rFonts w:cs="Times New Roman"/>
              </w:rPr>
              <w:t>ТК-58</w:t>
            </w:r>
          </w:p>
        </w:tc>
        <w:tc>
          <w:tcPr>
            <w:tcW w:w="469" w:type="pct"/>
            <w:tcBorders>
              <w:top w:val="nil"/>
              <w:left w:val="nil"/>
              <w:bottom w:val="single" w:sz="4" w:space="0" w:color="auto"/>
              <w:right w:val="single" w:sz="4" w:space="0" w:color="auto"/>
            </w:tcBorders>
            <w:shd w:val="clear" w:color="auto" w:fill="auto"/>
            <w:vAlign w:val="center"/>
            <w:hideMark/>
          </w:tcPr>
          <w:p w14:paraId="49DCB38B" w14:textId="77777777" w:rsidR="00D22C89" w:rsidRPr="00307700" w:rsidRDefault="00D22C89" w:rsidP="00D22C89">
            <w:pPr>
              <w:pStyle w:val="1fffb"/>
              <w:rPr>
                <w:rFonts w:cs="Times New Roman"/>
              </w:rPr>
            </w:pPr>
            <w:r w:rsidRPr="00307700">
              <w:rPr>
                <w:rFonts w:cs="Times New Roman"/>
              </w:rPr>
              <w:t>ТК-62А</w:t>
            </w:r>
          </w:p>
        </w:tc>
        <w:tc>
          <w:tcPr>
            <w:tcW w:w="425" w:type="pct"/>
            <w:tcBorders>
              <w:top w:val="nil"/>
              <w:left w:val="nil"/>
              <w:bottom w:val="single" w:sz="4" w:space="0" w:color="auto"/>
              <w:right w:val="single" w:sz="4" w:space="0" w:color="auto"/>
            </w:tcBorders>
            <w:shd w:val="clear" w:color="auto" w:fill="auto"/>
            <w:noWrap/>
            <w:vAlign w:val="center"/>
            <w:hideMark/>
          </w:tcPr>
          <w:p w14:paraId="32E0CAB1"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74CCB10E"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6BB14E3C" w14:textId="77777777" w:rsidR="00D22C89" w:rsidRPr="00307700" w:rsidRDefault="00D22C89" w:rsidP="00D22C89">
            <w:pPr>
              <w:pStyle w:val="1fffb"/>
              <w:rPr>
                <w:rFonts w:cs="Times New Roman"/>
              </w:rPr>
            </w:pPr>
            <w:r w:rsidRPr="00307700">
              <w:rPr>
                <w:rFonts w:cs="Times New Roman"/>
              </w:rPr>
              <w:t>0</w:t>
            </w:r>
          </w:p>
        </w:tc>
        <w:tc>
          <w:tcPr>
            <w:tcW w:w="369" w:type="pct"/>
            <w:tcBorders>
              <w:top w:val="nil"/>
              <w:left w:val="nil"/>
              <w:bottom w:val="single" w:sz="4" w:space="0" w:color="auto"/>
              <w:right w:val="single" w:sz="4" w:space="0" w:color="auto"/>
            </w:tcBorders>
            <w:shd w:val="clear" w:color="auto" w:fill="auto"/>
            <w:noWrap/>
            <w:vAlign w:val="center"/>
            <w:hideMark/>
          </w:tcPr>
          <w:p w14:paraId="0C13403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599377E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096B2D9D" w14:textId="77777777" w:rsidR="00D22C89" w:rsidRPr="00307700" w:rsidRDefault="00D22C89" w:rsidP="00D22C89">
            <w:pPr>
              <w:pStyle w:val="1fffb"/>
              <w:rPr>
                <w:rFonts w:cs="Times New Roman"/>
              </w:rPr>
            </w:pPr>
            <w:r w:rsidRPr="00307700">
              <w:rPr>
                <w:rFonts w:cs="Times New Roman"/>
              </w:rPr>
              <w:t>0</w:t>
            </w:r>
          </w:p>
        </w:tc>
        <w:tc>
          <w:tcPr>
            <w:tcW w:w="391" w:type="pct"/>
            <w:tcBorders>
              <w:top w:val="nil"/>
              <w:left w:val="nil"/>
              <w:bottom w:val="single" w:sz="4" w:space="0" w:color="auto"/>
              <w:right w:val="single" w:sz="4" w:space="0" w:color="auto"/>
            </w:tcBorders>
            <w:shd w:val="clear" w:color="auto" w:fill="auto"/>
            <w:noWrap/>
            <w:vAlign w:val="center"/>
            <w:hideMark/>
          </w:tcPr>
          <w:p w14:paraId="6FC193F5" w14:textId="77777777" w:rsidR="00D22C89" w:rsidRPr="00307700" w:rsidRDefault="00D22C89" w:rsidP="00D22C89">
            <w:pPr>
              <w:pStyle w:val="1fffb"/>
              <w:rPr>
                <w:rFonts w:cs="Times New Roman"/>
              </w:rPr>
            </w:pPr>
            <w:r w:rsidRPr="00307700">
              <w:rPr>
                <w:rFonts w:cs="Times New Roman"/>
              </w:rPr>
              <w:t>0</w:t>
            </w:r>
          </w:p>
        </w:tc>
        <w:tc>
          <w:tcPr>
            <w:tcW w:w="386" w:type="pct"/>
            <w:tcBorders>
              <w:top w:val="nil"/>
              <w:left w:val="nil"/>
              <w:bottom w:val="single" w:sz="4" w:space="0" w:color="auto"/>
              <w:right w:val="single" w:sz="4" w:space="0" w:color="auto"/>
            </w:tcBorders>
            <w:shd w:val="clear" w:color="auto" w:fill="auto"/>
            <w:noWrap/>
            <w:vAlign w:val="center"/>
            <w:hideMark/>
          </w:tcPr>
          <w:p w14:paraId="7056197C" w14:textId="77777777" w:rsidR="00D22C89" w:rsidRPr="00307700" w:rsidRDefault="00D22C89" w:rsidP="00D22C89">
            <w:pPr>
              <w:pStyle w:val="1fffb"/>
              <w:rPr>
                <w:rFonts w:cs="Times New Roman"/>
              </w:rPr>
            </w:pPr>
            <w:r w:rsidRPr="00307700">
              <w:rPr>
                <w:rFonts w:cs="Times New Roman"/>
              </w:rPr>
              <w:t>0,00</w:t>
            </w:r>
          </w:p>
        </w:tc>
        <w:tc>
          <w:tcPr>
            <w:tcW w:w="608" w:type="pct"/>
            <w:tcBorders>
              <w:top w:val="nil"/>
              <w:left w:val="nil"/>
              <w:bottom w:val="single" w:sz="4" w:space="0" w:color="auto"/>
              <w:right w:val="single" w:sz="4" w:space="0" w:color="auto"/>
            </w:tcBorders>
            <w:shd w:val="clear" w:color="auto" w:fill="auto"/>
            <w:noWrap/>
            <w:vAlign w:val="center"/>
            <w:hideMark/>
          </w:tcPr>
          <w:p w14:paraId="321C9113" w14:textId="77777777" w:rsidR="00D22C89" w:rsidRPr="00307700" w:rsidRDefault="00D22C89" w:rsidP="00D22C89">
            <w:pPr>
              <w:pStyle w:val="1fffb"/>
              <w:rPr>
                <w:rFonts w:cs="Times New Roman"/>
              </w:rPr>
            </w:pPr>
            <w:r w:rsidRPr="00307700">
              <w:rPr>
                <w:rFonts w:cs="Times New Roman"/>
              </w:rPr>
              <w:t>0,00</w:t>
            </w:r>
          </w:p>
        </w:tc>
      </w:tr>
      <w:tr w:rsidR="00D22C89" w:rsidRPr="00307700" w14:paraId="1D7D38CD"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15F5DBB" w14:textId="77777777" w:rsidR="00D22C89" w:rsidRPr="00307700" w:rsidRDefault="00D22C89" w:rsidP="00D22C89">
            <w:pPr>
              <w:pStyle w:val="1fffb"/>
              <w:rPr>
                <w:rFonts w:cs="Times New Roman"/>
              </w:rPr>
            </w:pPr>
            <w:r w:rsidRPr="00307700">
              <w:rPr>
                <w:rFonts w:cs="Times New Roman"/>
              </w:rPr>
              <w:t>ТК-53а</w:t>
            </w:r>
          </w:p>
        </w:tc>
        <w:tc>
          <w:tcPr>
            <w:tcW w:w="469" w:type="pct"/>
            <w:tcBorders>
              <w:top w:val="nil"/>
              <w:left w:val="nil"/>
              <w:bottom w:val="single" w:sz="4" w:space="0" w:color="auto"/>
              <w:right w:val="single" w:sz="4" w:space="0" w:color="auto"/>
            </w:tcBorders>
            <w:shd w:val="clear" w:color="auto" w:fill="auto"/>
            <w:vAlign w:val="center"/>
            <w:hideMark/>
          </w:tcPr>
          <w:p w14:paraId="229BB49D" w14:textId="77777777" w:rsidR="00D22C89" w:rsidRPr="00307700" w:rsidRDefault="00D22C89" w:rsidP="00D22C89">
            <w:pPr>
              <w:pStyle w:val="1fffb"/>
              <w:rPr>
                <w:rFonts w:cs="Times New Roman"/>
              </w:rPr>
            </w:pPr>
            <w:r w:rsidRPr="00307700">
              <w:rPr>
                <w:rFonts w:cs="Times New Roman"/>
              </w:rPr>
              <w:t>ТК-67</w:t>
            </w:r>
          </w:p>
        </w:tc>
        <w:tc>
          <w:tcPr>
            <w:tcW w:w="425" w:type="pct"/>
            <w:tcBorders>
              <w:top w:val="nil"/>
              <w:left w:val="nil"/>
              <w:bottom w:val="single" w:sz="4" w:space="0" w:color="auto"/>
              <w:right w:val="single" w:sz="4" w:space="0" w:color="auto"/>
            </w:tcBorders>
            <w:shd w:val="clear" w:color="auto" w:fill="auto"/>
            <w:noWrap/>
            <w:vAlign w:val="center"/>
            <w:hideMark/>
          </w:tcPr>
          <w:p w14:paraId="4A6CB12B"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46D5990F"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0B5DB782" w14:textId="77777777" w:rsidR="00D22C89" w:rsidRPr="00307700" w:rsidRDefault="00D22C89" w:rsidP="00D22C89">
            <w:pPr>
              <w:pStyle w:val="1fffb"/>
              <w:rPr>
                <w:rFonts w:cs="Times New Roman"/>
              </w:rPr>
            </w:pPr>
            <w:r w:rsidRPr="00307700">
              <w:rPr>
                <w:rFonts w:cs="Times New Roman"/>
              </w:rPr>
              <w:t>70</w:t>
            </w:r>
          </w:p>
        </w:tc>
        <w:tc>
          <w:tcPr>
            <w:tcW w:w="369" w:type="pct"/>
            <w:tcBorders>
              <w:top w:val="nil"/>
              <w:left w:val="nil"/>
              <w:bottom w:val="single" w:sz="4" w:space="0" w:color="auto"/>
              <w:right w:val="single" w:sz="4" w:space="0" w:color="auto"/>
            </w:tcBorders>
            <w:shd w:val="clear" w:color="auto" w:fill="auto"/>
            <w:noWrap/>
            <w:vAlign w:val="center"/>
            <w:hideMark/>
          </w:tcPr>
          <w:p w14:paraId="2555AEA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319E78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3D3FBFC" w14:textId="77777777" w:rsidR="00D22C89" w:rsidRPr="00307700" w:rsidRDefault="00D22C89" w:rsidP="00D22C89">
            <w:pPr>
              <w:pStyle w:val="1fffb"/>
              <w:rPr>
                <w:rFonts w:cs="Times New Roman"/>
              </w:rPr>
            </w:pPr>
            <w:r w:rsidRPr="00307700">
              <w:rPr>
                <w:rFonts w:cs="Times New Roman"/>
              </w:rPr>
              <w:t>2566</w:t>
            </w:r>
          </w:p>
        </w:tc>
        <w:tc>
          <w:tcPr>
            <w:tcW w:w="391" w:type="pct"/>
            <w:tcBorders>
              <w:top w:val="nil"/>
              <w:left w:val="nil"/>
              <w:bottom w:val="single" w:sz="4" w:space="0" w:color="auto"/>
              <w:right w:val="single" w:sz="4" w:space="0" w:color="auto"/>
            </w:tcBorders>
            <w:shd w:val="clear" w:color="auto" w:fill="auto"/>
            <w:noWrap/>
            <w:vAlign w:val="center"/>
            <w:hideMark/>
          </w:tcPr>
          <w:p w14:paraId="2676D980" w14:textId="77777777" w:rsidR="00D22C89" w:rsidRPr="00307700" w:rsidRDefault="00D22C89" w:rsidP="00D22C89">
            <w:pPr>
              <w:pStyle w:val="1fffb"/>
              <w:rPr>
                <w:rFonts w:cs="Times New Roman"/>
              </w:rPr>
            </w:pPr>
            <w:r w:rsidRPr="00307700">
              <w:rPr>
                <w:rFonts w:cs="Times New Roman"/>
              </w:rPr>
              <w:t>17</w:t>
            </w:r>
          </w:p>
        </w:tc>
        <w:tc>
          <w:tcPr>
            <w:tcW w:w="386" w:type="pct"/>
            <w:tcBorders>
              <w:top w:val="nil"/>
              <w:left w:val="nil"/>
              <w:bottom w:val="single" w:sz="4" w:space="0" w:color="auto"/>
              <w:right w:val="single" w:sz="4" w:space="0" w:color="auto"/>
            </w:tcBorders>
            <w:shd w:val="clear" w:color="auto" w:fill="auto"/>
            <w:noWrap/>
            <w:vAlign w:val="center"/>
            <w:hideMark/>
          </w:tcPr>
          <w:p w14:paraId="3882CD28" w14:textId="77777777" w:rsidR="00D22C89" w:rsidRPr="00307700" w:rsidRDefault="00D22C89" w:rsidP="00D22C89">
            <w:pPr>
              <w:pStyle w:val="1fffb"/>
              <w:rPr>
                <w:rFonts w:cs="Times New Roman"/>
              </w:rPr>
            </w:pPr>
            <w:r w:rsidRPr="00307700">
              <w:rPr>
                <w:rFonts w:cs="Times New Roman"/>
              </w:rPr>
              <w:t>0,25</w:t>
            </w:r>
          </w:p>
        </w:tc>
        <w:tc>
          <w:tcPr>
            <w:tcW w:w="608" w:type="pct"/>
            <w:tcBorders>
              <w:top w:val="nil"/>
              <w:left w:val="nil"/>
              <w:bottom w:val="single" w:sz="4" w:space="0" w:color="auto"/>
              <w:right w:val="single" w:sz="4" w:space="0" w:color="auto"/>
            </w:tcBorders>
            <w:shd w:val="clear" w:color="auto" w:fill="auto"/>
            <w:noWrap/>
            <w:vAlign w:val="center"/>
            <w:hideMark/>
          </w:tcPr>
          <w:p w14:paraId="0D054037" w14:textId="77777777" w:rsidR="00D22C89" w:rsidRPr="00307700" w:rsidRDefault="00D22C89" w:rsidP="00D22C89">
            <w:pPr>
              <w:pStyle w:val="1fffb"/>
              <w:rPr>
                <w:rFonts w:cs="Times New Roman"/>
              </w:rPr>
            </w:pPr>
            <w:r w:rsidRPr="00307700">
              <w:rPr>
                <w:rFonts w:cs="Times New Roman"/>
              </w:rPr>
              <w:t>10,64</w:t>
            </w:r>
          </w:p>
        </w:tc>
      </w:tr>
      <w:tr w:rsidR="00D22C89" w:rsidRPr="00307700" w14:paraId="3234DAF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7F8DA80" w14:textId="77777777" w:rsidR="00D22C89" w:rsidRPr="00307700" w:rsidRDefault="00D22C89" w:rsidP="00D22C89">
            <w:pPr>
              <w:pStyle w:val="1fffb"/>
              <w:rPr>
                <w:rFonts w:cs="Times New Roman"/>
              </w:rPr>
            </w:pPr>
            <w:r w:rsidRPr="00307700">
              <w:rPr>
                <w:rFonts w:cs="Times New Roman"/>
              </w:rPr>
              <w:t>ТК-67</w:t>
            </w:r>
          </w:p>
        </w:tc>
        <w:tc>
          <w:tcPr>
            <w:tcW w:w="469" w:type="pct"/>
            <w:tcBorders>
              <w:top w:val="nil"/>
              <w:left w:val="nil"/>
              <w:bottom w:val="single" w:sz="4" w:space="0" w:color="auto"/>
              <w:right w:val="single" w:sz="4" w:space="0" w:color="auto"/>
            </w:tcBorders>
            <w:shd w:val="clear" w:color="auto" w:fill="auto"/>
            <w:vAlign w:val="center"/>
            <w:hideMark/>
          </w:tcPr>
          <w:p w14:paraId="50E34C05" w14:textId="77777777" w:rsidR="00D22C89" w:rsidRPr="00307700" w:rsidRDefault="00D22C89" w:rsidP="00D22C89">
            <w:pPr>
              <w:pStyle w:val="1fffb"/>
              <w:rPr>
                <w:rFonts w:cs="Times New Roman"/>
              </w:rPr>
            </w:pPr>
            <w:r w:rsidRPr="00307700">
              <w:rPr>
                <w:rFonts w:cs="Times New Roman"/>
              </w:rPr>
              <w:t>ТК-66</w:t>
            </w:r>
          </w:p>
        </w:tc>
        <w:tc>
          <w:tcPr>
            <w:tcW w:w="425" w:type="pct"/>
            <w:tcBorders>
              <w:top w:val="nil"/>
              <w:left w:val="nil"/>
              <w:bottom w:val="single" w:sz="4" w:space="0" w:color="auto"/>
              <w:right w:val="single" w:sz="4" w:space="0" w:color="auto"/>
            </w:tcBorders>
            <w:shd w:val="clear" w:color="auto" w:fill="auto"/>
            <w:noWrap/>
            <w:vAlign w:val="center"/>
            <w:hideMark/>
          </w:tcPr>
          <w:p w14:paraId="3AE84EC2"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7D223460"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24404727" w14:textId="77777777" w:rsidR="00D22C89" w:rsidRPr="00307700" w:rsidRDefault="00D22C89" w:rsidP="00D22C89">
            <w:pPr>
              <w:pStyle w:val="1fffb"/>
              <w:rPr>
                <w:rFonts w:cs="Times New Roman"/>
              </w:rPr>
            </w:pPr>
            <w:r w:rsidRPr="00307700">
              <w:rPr>
                <w:rFonts w:cs="Times New Roman"/>
              </w:rPr>
              <w:t>19</w:t>
            </w:r>
          </w:p>
        </w:tc>
        <w:tc>
          <w:tcPr>
            <w:tcW w:w="369" w:type="pct"/>
            <w:tcBorders>
              <w:top w:val="nil"/>
              <w:left w:val="nil"/>
              <w:bottom w:val="single" w:sz="4" w:space="0" w:color="auto"/>
              <w:right w:val="single" w:sz="4" w:space="0" w:color="auto"/>
            </w:tcBorders>
            <w:shd w:val="clear" w:color="auto" w:fill="auto"/>
            <w:noWrap/>
            <w:vAlign w:val="center"/>
            <w:hideMark/>
          </w:tcPr>
          <w:p w14:paraId="50F67BC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AF88978"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BBE8F31" w14:textId="77777777" w:rsidR="00D22C89" w:rsidRPr="00307700" w:rsidRDefault="00D22C89" w:rsidP="00D22C89">
            <w:pPr>
              <w:pStyle w:val="1fffb"/>
              <w:rPr>
                <w:rFonts w:cs="Times New Roman"/>
              </w:rPr>
            </w:pPr>
            <w:r w:rsidRPr="00307700">
              <w:rPr>
                <w:rFonts w:cs="Times New Roman"/>
              </w:rPr>
              <w:t>697</w:t>
            </w:r>
          </w:p>
        </w:tc>
        <w:tc>
          <w:tcPr>
            <w:tcW w:w="391" w:type="pct"/>
            <w:tcBorders>
              <w:top w:val="nil"/>
              <w:left w:val="nil"/>
              <w:bottom w:val="single" w:sz="4" w:space="0" w:color="auto"/>
              <w:right w:val="single" w:sz="4" w:space="0" w:color="auto"/>
            </w:tcBorders>
            <w:shd w:val="clear" w:color="auto" w:fill="auto"/>
            <w:noWrap/>
            <w:vAlign w:val="center"/>
            <w:hideMark/>
          </w:tcPr>
          <w:p w14:paraId="68883965" w14:textId="77777777" w:rsidR="00D22C89" w:rsidRPr="00307700" w:rsidRDefault="00D22C89" w:rsidP="00D22C89">
            <w:pPr>
              <w:pStyle w:val="1fffb"/>
              <w:rPr>
                <w:rFonts w:cs="Times New Roman"/>
              </w:rPr>
            </w:pPr>
            <w:r w:rsidRPr="00307700">
              <w:rPr>
                <w:rFonts w:cs="Times New Roman"/>
              </w:rPr>
              <w:t>5</w:t>
            </w:r>
          </w:p>
        </w:tc>
        <w:tc>
          <w:tcPr>
            <w:tcW w:w="386" w:type="pct"/>
            <w:tcBorders>
              <w:top w:val="nil"/>
              <w:left w:val="nil"/>
              <w:bottom w:val="single" w:sz="4" w:space="0" w:color="auto"/>
              <w:right w:val="single" w:sz="4" w:space="0" w:color="auto"/>
            </w:tcBorders>
            <w:shd w:val="clear" w:color="auto" w:fill="auto"/>
            <w:noWrap/>
            <w:vAlign w:val="center"/>
            <w:hideMark/>
          </w:tcPr>
          <w:p w14:paraId="4D0EB56D" w14:textId="77777777" w:rsidR="00D22C89" w:rsidRPr="00307700" w:rsidRDefault="00D22C89" w:rsidP="00D22C89">
            <w:pPr>
              <w:pStyle w:val="1fffb"/>
              <w:rPr>
                <w:rFonts w:cs="Times New Roman"/>
              </w:rPr>
            </w:pPr>
            <w:r w:rsidRPr="00307700">
              <w:rPr>
                <w:rFonts w:cs="Times New Roman"/>
              </w:rPr>
              <w:t>0,07</w:t>
            </w:r>
          </w:p>
        </w:tc>
        <w:tc>
          <w:tcPr>
            <w:tcW w:w="608" w:type="pct"/>
            <w:tcBorders>
              <w:top w:val="nil"/>
              <w:left w:val="nil"/>
              <w:bottom w:val="single" w:sz="4" w:space="0" w:color="auto"/>
              <w:right w:val="single" w:sz="4" w:space="0" w:color="auto"/>
            </w:tcBorders>
            <w:shd w:val="clear" w:color="auto" w:fill="auto"/>
            <w:noWrap/>
            <w:vAlign w:val="center"/>
            <w:hideMark/>
          </w:tcPr>
          <w:p w14:paraId="4852F95A" w14:textId="77777777" w:rsidR="00D22C89" w:rsidRPr="00307700" w:rsidRDefault="00D22C89" w:rsidP="00D22C89">
            <w:pPr>
              <w:pStyle w:val="1fffb"/>
              <w:rPr>
                <w:rFonts w:cs="Times New Roman"/>
              </w:rPr>
            </w:pPr>
            <w:r w:rsidRPr="00307700">
              <w:rPr>
                <w:rFonts w:cs="Times New Roman"/>
              </w:rPr>
              <w:t>2,89</w:t>
            </w:r>
          </w:p>
        </w:tc>
      </w:tr>
      <w:tr w:rsidR="00D22C89" w:rsidRPr="00307700" w14:paraId="5845917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0C13DCD" w14:textId="77777777" w:rsidR="00D22C89" w:rsidRPr="00307700" w:rsidRDefault="00D22C89" w:rsidP="00D22C89">
            <w:pPr>
              <w:pStyle w:val="1fffb"/>
              <w:rPr>
                <w:rFonts w:cs="Times New Roman"/>
              </w:rPr>
            </w:pPr>
            <w:r w:rsidRPr="00307700">
              <w:rPr>
                <w:rFonts w:cs="Times New Roman"/>
              </w:rPr>
              <w:t>ТК-66</w:t>
            </w:r>
          </w:p>
        </w:tc>
        <w:tc>
          <w:tcPr>
            <w:tcW w:w="469" w:type="pct"/>
            <w:tcBorders>
              <w:top w:val="nil"/>
              <w:left w:val="nil"/>
              <w:bottom w:val="single" w:sz="4" w:space="0" w:color="auto"/>
              <w:right w:val="single" w:sz="4" w:space="0" w:color="auto"/>
            </w:tcBorders>
            <w:shd w:val="clear" w:color="auto" w:fill="auto"/>
            <w:vAlign w:val="center"/>
            <w:hideMark/>
          </w:tcPr>
          <w:p w14:paraId="006CB5EC" w14:textId="77777777" w:rsidR="00D22C89" w:rsidRPr="00307700" w:rsidRDefault="00D22C89" w:rsidP="00D22C89">
            <w:pPr>
              <w:pStyle w:val="1fffb"/>
              <w:rPr>
                <w:rFonts w:cs="Times New Roman"/>
              </w:rPr>
            </w:pPr>
            <w:r w:rsidRPr="00307700">
              <w:rPr>
                <w:rFonts w:cs="Times New Roman"/>
              </w:rPr>
              <w:t>ТК-65</w:t>
            </w:r>
          </w:p>
        </w:tc>
        <w:tc>
          <w:tcPr>
            <w:tcW w:w="425" w:type="pct"/>
            <w:tcBorders>
              <w:top w:val="nil"/>
              <w:left w:val="nil"/>
              <w:bottom w:val="single" w:sz="4" w:space="0" w:color="auto"/>
              <w:right w:val="single" w:sz="4" w:space="0" w:color="auto"/>
            </w:tcBorders>
            <w:shd w:val="clear" w:color="auto" w:fill="auto"/>
            <w:noWrap/>
            <w:vAlign w:val="center"/>
            <w:hideMark/>
          </w:tcPr>
          <w:p w14:paraId="658BC70B"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3E5FE68F"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001CE108" w14:textId="77777777" w:rsidR="00D22C89" w:rsidRPr="00307700" w:rsidRDefault="00D22C89" w:rsidP="00D22C89">
            <w:pPr>
              <w:pStyle w:val="1fffb"/>
              <w:rPr>
                <w:rFonts w:cs="Times New Roman"/>
              </w:rPr>
            </w:pPr>
            <w:r w:rsidRPr="00307700">
              <w:rPr>
                <w:rFonts w:cs="Times New Roman"/>
              </w:rPr>
              <w:t>24</w:t>
            </w:r>
          </w:p>
        </w:tc>
        <w:tc>
          <w:tcPr>
            <w:tcW w:w="369" w:type="pct"/>
            <w:tcBorders>
              <w:top w:val="nil"/>
              <w:left w:val="nil"/>
              <w:bottom w:val="single" w:sz="4" w:space="0" w:color="auto"/>
              <w:right w:val="single" w:sz="4" w:space="0" w:color="auto"/>
            </w:tcBorders>
            <w:shd w:val="clear" w:color="auto" w:fill="auto"/>
            <w:noWrap/>
            <w:vAlign w:val="center"/>
            <w:hideMark/>
          </w:tcPr>
          <w:p w14:paraId="6EF1A4A7"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7469614"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9F8456B" w14:textId="77777777" w:rsidR="00D22C89" w:rsidRPr="00307700" w:rsidRDefault="00D22C89" w:rsidP="00D22C89">
            <w:pPr>
              <w:pStyle w:val="1fffb"/>
              <w:rPr>
                <w:rFonts w:cs="Times New Roman"/>
              </w:rPr>
            </w:pPr>
            <w:r w:rsidRPr="00307700">
              <w:rPr>
                <w:rFonts w:cs="Times New Roman"/>
              </w:rPr>
              <w:t>880</w:t>
            </w:r>
          </w:p>
        </w:tc>
        <w:tc>
          <w:tcPr>
            <w:tcW w:w="391" w:type="pct"/>
            <w:tcBorders>
              <w:top w:val="nil"/>
              <w:left w:val="nil"/>
              <w:bottom w:val="single" w:sz="4" w:space="0" w:color="auto"/>
              <w:right w:val="single" w:sz="4" w:space="0" w:color="auto"/>
            </w:tcBorders>
            <w:shd w:val="clear" w:color="auto" w:fill="auto"/>
            <w:noWrap/>
            <w:vAlign w:val="center"/>
            <w:hideMark/>
          </w:tcPr>
          <w:p w14:paraId="448C1700" w14:textId="77777777" w:rsidR="00D22C89" w:rsidRPr="00307700" w:rsidRDefault="00D22C89" w:rsidP="00D22C89">
            <w:pPr>
              <w:pStyle w:val="1fffb"/>
              <w:rPr>
                <w:rFonts w:cs="Times New Roman"/>
              </w:rPr>
            </w:pPr>
            <w:r w:rsidRPr="00307700">
              <w:rPr>
                <w:rFonts w:cs="Times New Roman"/>
              </w:rPr>
              <w:t>6</w:t>
            </w:r>
          </w:p>
        </w:tc>
        <w:tc>
          <w:tcPr>
            <w:tcW w:w="386" w:type="pct"/>
            <w:tcBorders>
              <w:top w:val="nil"/>
              <w:left w:val="nil"/>
              <w:bottom w:val="single" w:sz="4" w:space="0" w:color="auto"/>
              <w:right w:val="single" w:sz="4" w:space="0" w:color="auto"/>
            </w:tcBorders>
            <w:shd w:val="clear" w:color="auto" w:fill="auto"/>
            <w:noWrap/>
            <w:vAlign w:val="center"/>
            <w:hideMark/>
          </w:tcPr>
          <w:p w14:paraId="4D5B4207" w14:textId="77777777" w:rsidR="00D22C89" w:rsidRPr="00307700" w:rsidRDefault="00D22C89" w:rsidP="00D22C89">
            <w:pPr>
              <w:pStyle w:val="1fffb"/>
              <w:rPr>
                <w:rFonts w:cs="Times New Roman"/>
              </w:rPr>
            </w:pPr>
            <w:r w:rsidRPr="00307700">
              <w:rPr>
                <w:rFonts w:cs="Times New Roman"/>
              </w:rPr>
              <w:t>0,09</w:t>
            </w:r>
          </w:p>
        </w:tc>
        <w:tc>
          <w:tcPr>
            <w:tcW w:w="608" w:type="pct"/>
            <w:tcBorders>
              <w:top w:val="nil"/>
              <w:left w:val="nil"/>
              <w:bottom w:val="single" w:sz="4" w:space="0" w:color="auto"/>
              <w:right w:val="single" w:sz="4" w:space="0" w:color="auto"/>
            </w:tcBorders>
            <w:shd w:val="clear" w:color="auto" w:fill="auto"/>
            <w:noWrap/>
            <w:vAlign w:val="center"/>
            <w:hideMark/>
          </w:tcPr>
          <w:p w14:paraId="4100D704" w14:textId="77777777" w:rsidR="00D22C89" w:rsidRPr="00307700" w:rsidRDefault="00D22C89" w:rsidP="00D22C89">
            <w:pPr>
              <w:pStyle w:val="1fffb"/>
              <w:rPr>
                <w:rFonts w:cs="Times New Roman"/>
              </w:rPr>
            </w:pPr>
            <w:r w:rsidRPr="00307700">
              <w:rPr>
                <w:rFonts w:cs="Times New Roman"/>
              </w:rPr>
              <w:t>3,65</w:t>
            </w:r>
          </w:p>
        </w:tc>
      </w:tr>
      <w:tr w:rsidR="00D22C89" w:rsidRPr="00307700" w14:paraId="247EE5A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FE95F7C" w14:textId="77777777" w:rsidR="00D22C89" w:rsidRPr="00307700" w:rsidRDefault="00D22C89" w:rsidP="00D22C89">
            <w:pPr>
              <w:pStyle w:val="1fffb"/>
              <w:rPr>
                <w:rFonts w:cs="Times New Roman"/>
              </w:rPr>
            </w:pPr>
            <w:r w:rsidRPr="00307700">
              <w:rPr>
                <w:rFonts w:cs="Times New Roman"/>
              </w:rPr>
              <w:t>ТК-65</w:t>
            </w:r>
          </w:p>
        </w:tc>
        <w:tc>
          <w:tcPr>
            <w:tcW w:w="469" w:type="pct"/>
            <w:tcBorders>
              <w:top w:val="nil"/>
              <w:left w:val="nil"/>
              <w:bottom w:val="single" w:sz="4" w:space="0" w:color="auto"/>
              <w:right w:val="single" w:sz="4" w:space="0" w:color="auto"/>
            </w:tcBorders>
            <w:shd w:val="clear" w:color="auto" w:fill="auto"/>
            <w:vAlign w:val="center"/>
            <w:hideMark/>
          </w:tcPr>
          <w:p w14:paraId="3701042B" w14:textId="77777777" w:rsidR="00D22C89" w:rsidRPr="00307700" w:rsidRDefault="00D22C89" w:rsidP="00D22C89">
            <w:pPr>
              <w:pStyle w:val="1fffb"/>
              <w:rPr>
                <w:rFonts w:cs="Times New Roman"/>
              </w:rPr>
            </w:pPr>
            <w:r w:rsidRPr="00307700">
              <w:rPr>
                <w:rFonts w:cs="Times New Roman"/>
              </w:rPr>
              <w:t>ТК-65а</w:t>
            </w:r>
          </w:p>
        </w:tc>
        <w:tc>
          <w:tcPr>
            <w:tcW w:w="425" w:type="pct"/>
            <w:tcBorders>
              <w:top w:val="nil"/>
              <w:left w:val="nil"/>
              <w:bottom w:val="single" w:sz="4" w:space="0" w:color="auto"/>
              <w:right w:val="single" w:sz="4" w:space="0" w:color="auto"/>
            </w:tcBorders>
            <w:shd w:val="clear" w:color="auto" w:fill="auto"/>
            <w:noWrap/>
            <w:vAlign w:val="center"/>
            <w:hideMark/>
          </w:tcPr>
          <w:p w14:paraId="3D09C3A8"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3AA3DC4C"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3B472866" w14:textId="77777777" w:rsidR="00D22C89" w:rsidRPr="00307700" w:rsidRDefault="00D22C89" w:rsidP="00D22C89">
            <w:pPr>
              <w:pStyle w:val="1fffb"/>
              <w:rPr>
                <w:rFonts w:cs="Times New Roman"/>
              </w:rPr>
            </w:pPr>
            <w:r w:rsidRPr="00307700">
              <w:rPr>
                <w:rFonts w:cs="Times New Roman"/>
              </w:rPr>
              <w:t>32</w:t>
            </w:r>
          </w:p>
        </w:tc>
        <w:tc>
          <w:tcPr>
            <w:tcW w:w="369" w:type="pct"/>
            <w:tcBorders>
              <w:top w:val="nil"/>
              <w:left w:val="nil"/>
              <w:bottom w:val="single" w:sz="4" w:space="0" w:color="auto"/>
              <w:right w:val="single" w:sz="4" w:space="0" w:color="auto"/>
            </w:tcBorders>
            <w:shd w:val="clear" w:color="auto" w:fill="auto"/>
            <w:noWrap/>
            <w:vAlign w:val="center"/>
            <w:hideMark/>
          </w:tcPr>
          <w:p w14:paraId="33E5B44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0E4134B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768F8001" w14:textId="77777777" w:rsidR="00D22C89" w:rsidRPr="00307700" w:rsidRDefault="00D22C89" w:rsidP="00D22C89">
            <w:pPr>
              <w:pStyle w:val="1fffb"/>
              <w:rPr>
                <w:rFonts w:cs="Times New Roman"/>
              </w:rPr>
            </w:pPr>
            <w:r w:rsidRPr="00307700">
              <w:rPr>
                <w:rFonts w:cs="Times New Roman"/>
              </w:rPr>
              <w:t>1173</w:t>
            </w:r>
          </w:p>
        </w:tc>
        <w:tc>
          <w:tcPr>
            <w:tcW w:w="391" w:type="pct"/>
            <w:tcBorders>
              <w:top w:val="nil"/>
              <w:left w:val="nil"/>
              <w:bottom w:val="single" w:sz="4" w:space="0" w:color="auto"/>
              <w:right w:val="single" w:sz="4" w:space="0" w:color="auto"/>
            </w:tcBorders>
            <w:shd w:val="clear" w:color="auto" w:fill="auto"/>
            <w:noWrap/>
            <w:vAlign w:val="center"/>
            <w:hideMark/>
          </w:tcPr>
          <w:p w14:paraId="7A2EA36A"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6A401FDA" w14:textId="77777777" w:rsidR="00D22C89" w:rsidRPr="00307700" w:rsidRDefault="00D22C89" w:rsidP="00D22C89">
            <w:pPr>
              <w:pStyle w:val="1fffb"/>
              <w:rPr>
                <w:rFonts w:cs="Times New Roman"/>
              </w:rPr>
            </w:pPr>
            <w:r w:rsidRPr="00307700">
              <w:rPr>
                <w:rFonts w:cs="Times New Roman"/>
              </w:rPr>
              <w:t>0,12</w:t>
            </w:r>
          </w:p>
        </w:tc>
        <w:tc>
          <w:tcPr>
            <w:tcW w:w="608" w:type="pct"/>
            <w:tcBorders>
              <w:top w:val="nil"/>
              <w:left w:val="nil"/>
              <w:bottom w:val="single" w:sz="4" w:space="0" w:color="auto"/>
              <w:right w:val="single" w:sz="4" w:space="0" w:color="auto"/>
            </w:tcBorders>
            <w:shd w:val="clear" w:color="auto" w:fill="auto"/>
            <w:noWrap/>
            <w:vAlign w:val="center"/>
            <w:hideMark/>
          </w:tcPr>
          <w:p w14:paraId="3912E243" w14:textId="77777777" w:rsidR="00D22C89" w:rsidRPr="00307700" w:rsidRDefault="00D22C89" w:rsidP="00D22C89">
            <w:pPr>
              <w:pStyle w:val="1fffb"/>
              <w:rPr>
                <w:rFonts w:cs="Times New Roman"/>
              </w:rPr>
            </w:pPr>
            <w:r w:rsidRPr="00307700">
              <w:rPr>
                <w:rFonts w:cs="Times New Roman"/>
              </w:rPr>
              <w:t>4,86</w:t>
            </w:r>
          </w:p>
        </w:tc>
      </w:tr>
      <w:tr w:rsidR="00D22C89" w:rsidRPr="00307700" w14:paraId="1F2D1D0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333E06AC" w14:textId="77777777" w:rsidR="00D22C89" w:rsidRPr="00307700" w:rsidRDefault="00D22C89" w:rsidP="00D22C89">
            <w:pPr>
              <w:pStyle w:val="1fffb"/>
              <w:rPr>
                <w:rFonts w:cs="Times New Roman"/>
              </w:rPr>
            </w:pPr>
            <w:r w:rsidRPr="00307700">
              <w:rPr>
                <w:rFonts w:cs="Times New Roman"/>
              </w:rPr>
              <w:t>ТК-65а</w:t>
            </w:r>
          </w:p>
        </w:tc>
        <w:tc>
          <w:tcPr>
            <w:tcW w:w="469" w:type="pct"/>
            <w:tcBorders>
              <w:top w:val="nil"/>
              <w:left w:val="nil"/>
              <w:bottom w:val="single" w:sz="4" w:space="0" w:color="auto"/>
              <w:right w:val="single" w:sz="4" w:space="0" w:color="auto"/>
            </w:tcBorders>
            <w:shd w:val="clear" w:color="auto" w:fill="auto"/>
            <w:vAlign w:val="center"/>
            <w:hideMark/>
          </w:tcPr>
          <w:p w14:paraId="6D92D2BE" w14:textId="77777777" w:rsidR="00D22C89" w:rsidRPr="00307700" w:rsidRDefault="00D22C89" w:rsidP="00D22C89">
            <w:pPr>
              <w:pStyle w:val="1fffb"/>
              <w:rPr>
                <w:rFonts w:cs="Times New Roman"/>
              </w:rPr>
            </w:pPr>
            <w:r w:rsidRPr="00307700">
              <w:rPr>
                <w:rFonts w:cs="Times New Roman"/>
              </w:rPr>
              <w:t>ТК-65б</w:t>
            </w:r>
          </w:p>
        </w:tc>
        <w:tc>
          <w:tcPr>
            <w:tcW w:w="425" w:type="pct"/>
            <w:tcBorders>
              <w:top w:val="nil"/>
              <w:left w:val="nil"/>
              <w:bottom w:val="single" w:sz="4" w:space="0" w:color="auto"/>
              <w:right w:val="single" w:sz="4" w:space="0" w:color="auto"/>
            </w:tcBorders>
            <w:shd w:val="clear" w:color="auto" w:fill="auto"/>
            <w:noWrap/>
            <w:vAlign w:val="center"/>
            <w:hideMark/>
          </w:tcPr>
          <w:p w14:paraId="34ABB032"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39933AAB"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603E770E" w14:textId="77777777" w:rsidR="00D22C89" w:rsidRPr="00307700" w:rsidRDefault="00D22C89" w:rsidP="00D22C89">
            <w:pPr>
              <w:pStyle w:val="1fffb"/>
              <w:rPr>
                <w:rFonts w:cs="Times New Roman"/>
              </w:rPr>
            </w:pPr>
            <w:r w:rsidRPr="00307700">
              <w:rPr>
                <w:rFonts w:cs="Times New Roman"/>
              </w:rPr>
              <w:t>31</w:t>
            </w:r>
          </w:p>
        </w:tc>
        <w:tc>
          <w:tcPr>
            <w:tcW w:w="369" w:type="pct"/>
            <w:tcBorders>
              <w:top w:val="nil"/>
              <w:left w:val="nil"/>
              <w:bottom w:val="single" w:sz="4" w:space="0" w:color="auto"/>
              <w:right w:val="single" w:sz="4" w:space="0" w:color="auto"/>
            </w:tcBorders>
            <w:shd w:val="clear" w:color="auto" w:fill="auto"/>
            <w:noWrap/>
            <w:vAlign w:val="center"/>
            <w:hideMark/>
          </w:tcPr>
          <w:p w14:paraId="576A321F"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011A788"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054BED5" w14:textId="77777777" w:rsidR="00D22C89" w:rsidRPr="00307700" w:rsidRDefault="00D22C89" w:rsidP="00D22C89">
            <w:pPr>
              <w:pStyle w:val="1fffb"/>
              <w:rPr>
                <w:rFonts w:cs="Times New Roman"/>
              </w:rPr>
            </w:pPr>
            <w:r w:rsidRPr="00307700">
              <w:rPr>
                <w:rFonts w:cs="Times New Roman"/>
              </w:rPr>
              <w:t>1136</w:t>
            </w:r>
          </w:p>
        </w:tc>
        <w:tc>
          <w:tcPr>
            <w:tcW w:w="391" w:type="pct"/>
            <w:tcBorders>
              <w:top w:val="nil"/>
              <w:left w:val="nil"/>
              <w:bottom w:val="single" w:sz="4" w:space="0" w:color="auto"/>
              <w:right w:val="single" w:sz="4" w:space="0" w:color="auto"/>
            </w:tcBorders>
            <w:shd w:val="clear" w:color="auto" w:fill="auto"/>
            <w:noWrap/>
            <w:vAlign w:val="center"/>
            <w:hideMark/>
          </w:tcPr>
          <w:p w14:paraId="2E29D496" w14:textId="77777777" w:rsidR="00D22C89" w:rsidRPr="00307700" w:rsidRDefault="00D22C89" w:rsidP="00D22C89">
            <w:pPr>
              <w:pStyle w:val="1fffb"/>
              <w:rPr>
                <w:rFonts w:cs="Times New Roman"/>
              </w:rPr>
            </w:pPr>
            <w:r w:rsidRPr="00307700">
              <w:rPr>
                <w:rFonts w:cs="Times New Roman"/>
              </w:rPr>
              <w:t>8</w:t>
            </w:r>
          </w:p>
        </w:tc>
        <w:tc>
          <w:tcPr>
            <w:tcW w:w="386" w:type="pct"/>
            <w:tcBorders>
              <w:top w:val="nil"/>
              <w:left w:val="nil"/>
              <w:bottom w:val="single" w:sz="4" w:space="0" w:color="auto"/>
              <w:right w:val="single" w:sz="4" w:space="0" w:color="auto"/>
            </w:tcBorders>
            <w:shd w:val="clear" w:color="auto" w:fill="auto"/>
            <w:noWrap/>
            <w:vAlign w:val="center"/>
            <w:hideMark/>
          </w:tcPr>
          <w:p w14:paraId="15CD44DA" w14:textId="77777777" w:rsidR="00D22C89" w:rsidRPr="00307700" w:rsidRDefault="00D22C89" w:rsidP="00D22C89">
            <w:pPr>
              <w:pStyle w:val="1fffb"/>
              <w:rPr>
                <w:rFonts w:cs="Times New Roman"/>
              </w:rPr>
            </w:pPr>
            <w:r w:rsidRPr="00307700">
              <w:rPr>
                <w:rFonts w:cs="Times New Roman"/>
              </w:rPr>
              <w:t>0,11</w:t>
            </w:r>
          </w:p>
        </w:tc>
        <w:tc>
          <w:tcPr>
            <w:tcW w:w="608" w:type="pct"/>
            <w:tcBorders>
              <w:top w:val="nil"/>
              <w:left w:val="nil"/>
              <w:bottom w:val="single" w:sz="4" w:space="0" w:color="auto"/>
              <w:right w:val="single" w:sz="4" w:space="0" w:color="auto"/>
            </w:tcBorders>
            <w:shd w:val="clear" w:color="auto" w:fill="auto"/>
            <w:noWrap/>
            <w:vAlign w:val="center"/>
            <w:hideMark/>
          </w:tcPr>
          <w:p w14:paraId="7ED7282C" w14:textId="77777777" w:rsidR="00D22C89" w:rsidRPr="00307700" w:rsidRDefault="00D22C89" w:rsidP="00D22C89">
            <w:pPr>
              <w:pStyle w:val="1fffb"/>
              <w:rPr>
                <w:rFonts w:cs="Times New Roman"/>
              </w:rPr>
            </w:pPr>
            <w:r w:rsidRPr="00307700">
              <w:rPr>
                <w:rFonts w:cs="Times New Roman"/>
              </w:rPr>
              <w:t>4,71</w:t>
            </w:r>
          </w:p>
        </w:tc>
      </w:tr>
      <w:tr w:rsidR="00D22C89" w:rsidRPr="00307700" w14:paraId="5CE23F6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0BFE89E" w14:textId="77777777" w:rsidR="00D22C89" w:rsidRPr="00307700" w:rsidRDefault="00D22C89" w:rsidP="00D22C89">
            <w:pPr>
              <w:pStyle w:val="1fffb"/>
              <w:rPr>
                <w:rFonts w:cs="Times New Roman"/>
              </w:rPr>
            </w:pPr>
            <w:r w:rsidRPr="00307700">
              <w:rPr>
                <w:rFonts w:cs="Times New Roman"/>
              </w:rPr>
              <w:t>ТК-65б</w:t>
            </w:r>
          </w:p>
        </w:tc>
        <w:tc>
          <w:tcPr>
            <w:tcW w:w="469" w:type="pct"/>
            <w:tcBorders>
              <w:top w:val="nil"/>
              <w:left w:val="nil"/>
              <w:bottom w:val="single" w:sz="4" w:space="0" w:color="auto"/>
              <w:right w:val="single" w:sz="4" w:space="0" w:color="auto"/>
            </w:tcBorders>
            <w:shd w:val="clear" w:color="auto" w:fill="auto"/>
            <w:vAlign w:val="center"/>
            <w:hideMark/>
          </w:tcPr>
          <w:p w14:paraId="7D4BC305" w14:textId="77777777" w:rsidR="00D22C89" w:rsidRPr="00307700" w:rsidRDefault="00D22C89" w:rsidP="00D22C89">
            <w:pPr>
              <w:pStyle w:val="1fffb"/>
              <w:rPr>
                <w:rFonts w:cs="Times New Roman"/>
              </w:rPr>
            </w:pPr>
            <w:r w:rsidRPr="00307700">
              <w:rPr>
                <w:rFonts w:cs="Times New Roman"/>
              </w:rPr>
              <w:t>ТК-65в</w:t>
            </w:r>
          </w:p>
        </w:tc>
        <w:tc>
          <w:tcPr>
            <w:tcW w:w="425" w:type="pct"/>
            <w:tcBorders>
              <w:top w:val="nil"/>
              <w:left w:val="nil"/>
              <w:bottom w:val="single" w:sz="4" w:space="0" w:color="auto"/>
              <w:right w:val="single" w:sz="4" w:space="0" w:color="auto"/>
            </w:tcBorders>
            <w:shd w:val="clear" w:color="auto" w:fill="auto"/>
            <w:noWrap/>
            <w:vAlign w:val="center"/>
            <w:hideMark/>
          </w:tcPr>
          <w:p w14:paraId="5E859DE9"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4707E0AA"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1442BE9D" w14:textId="77777777" w:rsidR="00D22C89" w:rsidRPr="00307700" w:rsidRDefault="00D22C89" w:rsidP="00D22C89">
            <w:pPr>
              <w:pStyle w:val="1fffb"/>
              <w:rPr>
                <w:rFonts w:cs="Times New Roman"/>
              </w:rPr>
            </w:pPr>
            <w:r w:rsidRPr="00307700">
              <w:rPr>
                <w:rFonts w:cs="Times New Roman"/>
              </w:rPr>
              <w:t>5</w:t>
            </w:r>
          </w:p>
        </w:tc>
        <w:tc>
          <w:tcPr>
            <w:tcW w:w="369" w:type="pct"/>
            <w:tcBorders>
              <w:top w:val="nil"/>
              <w:left w:val="nil"/>
              <w:bottom w:val="single" w:sz="4" w:space="0" w:color="auto"/>
              <w:right w:val="single" w:sz="4" w:space="0" w:color="auto"/>
            </w:tcBorders>
            <w:shd w:val="clear" w:color="auto" w:fill="auto"/>
            <w:noWrap/>
            <w:vAlign w:val="center"/>
            <w:hideMark/>
          </w:tcPr>
          <w:p w14:paraId="5F97533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4B6152E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FB75364" w14:textId="77777777" w:rsidR="00D22C89" w:rsidRPr="00307700" w:rsidRDefault="00D22C89" w:rsidP="00D22C89">
            <w:pPr>
              <w:pStyle w:val="1fffb"/>
              <w:rPr>
                <w:rFonts w:cs="Times New Roman"/>
              </w:rPr>
            </w:pPr>
            <w:r w:rsidRPr="00307700">
              <w:rPr>
                <w:rFonts w:cs="Times New Roman"/>
              </w:rPr>
              <w:t>183</w:t>
            </w:r>
          </w:p>
        </w:tc>
        <w:tc>
          <w:tcPr>
            <w:tcW w:w="391" w:type="pct"/>
            <w:tcBorders>
              <w:top w:val="nil"/>
              <w:left w:val="nil"/>
              <w:bottom w:val="single" w:sz="4" w:space="0" w:color="auto"/>
              <w:right w:val="single" w:sz="4" w:space="0" w:color="auto"/>
            </w:tcBorders>
            <w:shd w:val="clear" w:color="auto" w:fill="auto"/>
            <w:noWrap/>
            <w:vAlign w:val="center"/>
            <w:hideMark/>
          </w:tcPr>
          <w:p w14:paraId="670728D9" w14:textId="77777777" w:rsidR="00D22C89" w:rsidRPr="00307700" w:rsidRDefault="00D22C89" w:rsidP="00D22C89">
            <w:pPr>
              <w:pStyle w:val="1fffb"/>
              <w:rPr>
                <w:rFonts w:cs="Times New Roman"/>
              </w:rPr>
            </w:pPr>
            <w:r w:rsidRPr="00307700">
              <w:rPr>
                <w:rFonts w:cs="Times New Roman"/>
              </w:rPr>
              <w:t>1</w:t>
            </w:r>
          </w:p>
        </w:tc>
        <w:tc>
          <w:tcPr>
            <w:tcW w:w="386" w:type="pct"/>
            <w:tcBorders>
              <w:top w:val="nil"/>
              <w:left w:val="nil"/>
              <w:bottom w:val="single" w:sz="4" w:space="0" w:color="auto"/>
              <w:right w:val="single" w:sz="4" w:space="0" w:color="auto"/>
            </w:tcBorders>
            <w:shd w:val="clear" w:color="auto" w:fill="auto"/>
            <w:noWrap/>
            <w:vAlign w:val="center"/>
            <w:hideMark/>
          </w:tcPr>
          <w:p w14:paraId="18B7010C" w14:textId="77777777" w:rsidR="00D22C89" w:rsidRPr="00307700" w:rsidRDefault="00D22C89" w:rsidP="00D22C89">
            <w:pPr>
              <w:pStyle w:val="1fffb"/>
              <w:rPr>
                <w:rFonts w:cs="Times New Roman"/>
              </w:rPr>
            </w:pPr>
            <w:r w:rsidRPr="00307700">
              <w:rPr>
                <w:rFonts w:cs="Times New Roman"/>
              </w:rPr>
              <w:t>0,02</w:t>
            </w:r>
          </w:p>
        </w:tc>
        <w:tc>
          <w:tcPr>
            <w:tcW w:w="608" w:type="pct"/>
            <w:tcBorders>
              <w:top w:val="nil"/>
              <w:left w:val="nil"/>
              <w:bottom w:val="single" w:sz="4" w:space="0" w:color="auto"/>
              <w:right w:val="single" w:sz="4" w:space="0" w:color="auto"/>
            </w:tcBorders>
            <w:shd w:val="clear" w:color="auto" w:fill="auto"/>
            <w:noWrap/>
            <w:vAlign w:val="center"/>
            <w:hideMark/>
          </w:tcPr>
          <w:p w14:paraId="3FAFF8A2" w14:textId="77777777" w:rsidR="00D22C89" w:rsidRPr="00307700" w:rsidRDefault="00D22C89" w:rsidP="00D22C89">
            <w:pPr>
              <w:pStyle w:val="1fffb"/>
              <w:rPr>
                <w:rFonts w:cs="Times New Roman"/>
              </w:rPr>
            </w:pPr>
            <w:r w:rsidRPr="00307700">
              <w:rPr>
                <w:rFonts w:cs="Times New Roman"/>
              </w:rPr>
              <w:t>0,76</w:t>
            </w:r>
          </w:p>
        </w:tc>
      </w:tr>
      <w:tr w:rsidR="00D22C89" w:rsidRPr="00307700" w14:paraId="09B609DE"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6EA86455" w14:textId="77777777" w:rsidR="00D22C89" w:rsidRPr="00307700" w:rsidRDefault="00D22C89" w:rsidP="00D22C89">
            <w:pPr>
              <w:pStyle w:val="1fffb"/>
              <w:rPr>
                <w:rFonts w:cs="Times New Roman"/>
              </w:rPr>
            </w:pPr>
            <w:r w:rsidRPr="00307700">
              <w:rPr>
                <w:rFonts w:cs="Times New Roman"/>
              </w:rPr>
              <w:t>ТК-65в</w:t>
            </w:r>
          </w:p>
        </w:tc>
        <w:tc>
          <w:tcPr>
            <w:tcW w:w="469" w:type="pct"/>
            <w:tcBorders>
              <w:top w:val="nil"/>
              <w:left w:val="nil"/>
              <w:bottom w:val="single" w:sz="4" w:space="0" w:color="auto"/>
              <w:right w:val="single" w:sz="4" w:space="0" w:color="auto"/>
            </w:tcBorders>
            <w:shd w:val="clear" w:color="auto" w:fill="auto"/>
            <w:vAlign w:val="center"/>
            <w:hideMark/>
          </w:tcPr>
          <w:p w14:paraId="4D1DF701" w14:textId="77777777" w:rsidR="00D22C89" w:rsidRPr="00307700" w:rsidRDefault="00D22C89" w:rsidP="00D22C89">
            <w:pPr>
              <w:pStyle w:val="1fffb"/>
              <w:rPr>
                <w:rFonts w:cs="Times New Roman"/>
              </w:rPr>
            </w:pPr>
            <w:r w:rsidRPr="00307700">
              <w:rPr>
                <w:rFonts w:cs="Times New Roman"/>
              </w:rPr>
              <w:t>ТК-65г</w:t>
            </w:r>
          </w:p>
        </w:tc>
        <w:tc>
          <w:tcPr>
            <w:tcW w:w="425" w:type="pct"/>
            <w:tcBorders>
              <w:top w:val="nil"/>
              <w:left w:val="nil"/>
              <w:bottom w:val="single" w:sz="4" w:space="0" w:color="auto"/>
              <w:right w:val="single" w:sz="4" w:space="0" w:color="auto"/>
            </w:tcBorders>
            <w:shd w:val="clear" w:color="auto" w:fill="auto"/>
            <w:noWrap/>
            <w:vAlign w:val="center"/>
            <w:hideMark/>
          </w:tcPr>
          <w:p w14:paraId="1199D162"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55026548"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57F45C56" w14:textId="77777777" w:rsidR="00D22C89" w:rsidRPr="00307700" w:rsidRDefault="00D22C89" w:rsidP="00D22C89">
            <w:pPr>
              <w:pStyle w:val="1fffb"/>
              <w:rPr>
                <w:rFonts w:cs="Times New Roman"/>
              </w:rPr>
            </w:pPr>
            <w:r w:rsidRPr="00307700">
              <w:rPr>
                <w:rFonts w:cs="Times New Roman"/>
              </w:rPr>
              <w:t>44</w:t>
            </w:r>
          </w:p>
        </w:tc>
        <w:tc>
          <w:tcPr>
            <w:tcW w:w="369" w:type="pct"/>
            <w:tcBorders>
              <w:top w:val="nil"/>
              <w:left w:val="nil"/>
              <w:bottom w:val="single" w:sz="4" w:space="0" w:color="auto"/>
              <w:right w:val="single" w:sz="4" w:space="0" w:color="auto"/>
            </w:tcBorders>
            <w:shd w:val="clear" w:color="auto" w:fill="auto"/>
            <w:noWrap/>
            <w:vAlign w:val="center"/>
            <w:hideMark/>
          </w:tcPr>
          <w:p w14:paraId="54873FA2"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3A1155F"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5BDD074" w14:textId="77777777" w:rsidR="00D22C89" w:rsidRPr="00307700" w:rsidRDefault="00D22C89" w:rsidP="00D22C89">
            <w:pPr>
              <w:pStyle w:val="1fffb"/>
              <w:rPr>
                <w:rFonts w:cs="Times New Roman"/>
              </w:rPr>
            </w:pPr>
            <w:r w:rsidRPr="00307700">
              <w:rPr>
                <w:rFonts w:cs="Times New Roman"/>
              </w:rPr>
              <w:t>1613</w:t>
            </w:r>
          </w:p>
        </w:tc>
        <w:tc>
          <w:tcPr>
            <w:tcW w:w="391" w:type="pct"/>
            <w:tcBorders>
              <w:top w:val="nil"/>
              <w:left w:val="nil"/>
              <w:bottom w:val="single" w:sz="4" w:space="0" w:color="auto"/>
              <w:right w:val="single" w:sz="4" w:space="0" w:color="auto"/>
            </w:tcBorders>
            <w:shd w:val="clear" w:color="auto" w:fill="auto"/>
            <w:noWrap/>
            <w:vAlign w:val="center"/>
            <w:hideMark/>
          </w:tcPr>
          <w:p w14:paraId="4DF2BE0B" w14:textId="77777777" w:rsidR="00D22C89" w:rsidRPr="00307700" w:rsidRDefault="00D22C89" w:rsidP="00D22C89">
            <w:pPr>
              <w:pStyle w:val="1fffb"/>
              <w:rPr>
                <w:rFonts w:cs="Times New Roman"/>
              </w:rPr>
            </w:pPr>
            <w:r w:rsidRPr="00307700">
              <w:rPr>
                <w:rFonts w:cs="Times New Roman"/>
              </w:rPr>
              <w:t>11</w:t>
            </w:r>
          </w:p>
        </w:tc>
        <w:tc>
          <w:tcPr>
            <w:tcW w:w="386" w:type="pct"/>
            <w:tcBorders>
              <w:top w:val="nil"/>
              <w:left w:val="nil"/>
              <w:bottom w:val="single" w:sz="4" w:space="0" w:color="auto"/>
              <w:right w:val="single" w:sz="4" w:space="0" w:color="auto"/>
            </w:tcBorders>
            <w:shd w:val="clear" w:color="auto" w:fill="auto"/>
            <w:noWrap/>
            <w:vAlign w:val="center"/>
            <w:hideMark/>
          </w:tcPr>
          <w:p w14:paraId="747185E8" w14:textId="77777777" w:rsidR="00D22C89" w:rsidRPr="00307700" w:rsidRDefault="00D22C89" w:rsidP="00D22C89">
            <w:pPr>
              <w:pStyle w:val="1fffb"/>
              <w:rPr>
                <w:rFonts w:cs="Times New Roman"/>
              </w:rPr>
            </w:pPr>
            <w:r w:rsidRPr="00307700">
              <w:rPr>
                <w:rFonts w:cs="Times New Roman"/>
              </w:rPr>
              <w:t>0,16</w:t>
            </w:r>
          </w:p>
        </w:tc>
        <w:tc>
          <w:tcPr>
            <w:tcW w:w="608" w:type="pct"/>
            <w:tcBorders>
              <w:top w:val="nil"/>
              <w:left w:val="nil"/>
              <w:bottom w:val="single" w:sz="4" w:space="0" w:color="auto"/>
              <w:right w:val="single" w:sz="4" w:space="0" w:color="auto"/>
            </w:tcBorders>
            <w:shd w:val="clear" w:color="auto" w:fill="auto"/>
            <w:noWrap/>
            <w:vAlign w:val="center"/>
            <w:hideMark/>
          </w:tcPr>
          <w:p w14:paraId="422B1449" w14:textId="77777777" w:rsidR="00D22C89" w:rsidRPr="00307700" w:rsidRDefault="00D22C89" w:rsidP="00D22C89">
            <w:pPr>
              <w:pStyle w:val="1fffb"/>
              <w:rPr>
                <w:rFonts w:cs="Times New Roman"/>
              </w:rPr>
            </w:pPr>
            <w:r w:rsidRPr="00307700">
              <w:rPr>
                <w:rFonts w:cs="Times New Roman"/>
              </w:rPr>
              <w:t>6,69</w:t>
            </w:r>
          </w:p>
        </w:tc>
      </w:tr>
      <w:tr w:rsidR="00D22C89" w:rsidRPr="00307700" w14:paraId="3D018DC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27A538DB" w14:textId="77777777" w:rsidR="00D22C89" w:rsidRPr="00307700" w:rsidRDefault="00D22C89" w:rsidP="00D22C89">
            <w:pPr>
              <w:pStyle w:val="1fffb"/>
              <w:rPr>
                <w:rFonts w:cs="Times New Roman"/>
              </w:rPr>
            </w:pPr>
            <w:r w:rsidRPr="00307700">
              <w:rPr>
                <w:rFonts w:cs="Times New Roman"/>
              </w:rPr>
              <w:t>ТК-65г</w:t>
            </w:r>
          </w:p>
        </w:tc>
        <w:tc>
          <w:tcPr>
            <w:tcW w:w="469" w:type="pct"/>
            <w:tcBorders>
              <w:top w:val="nil"/>
              <w:left w:val="nil"/>
              <w:bottom w:val="single" w:sz="4" w:space="0" w:color="auto"/>
              <w:right w:val="single" w:sz="4" w:space="0" w:color="auto"/>
            </w:tcBorders>
            <w:shd w:val="clear" w:color="auto" w:fill="auto"/>
            <w:vAlign w:val="center"/>
            <w:hideMark/>
          </w:tcPr>
          <w:p w14:paraId="0882EDAC" w14:textId="77777777" w:rsidR="00D22C89" w:rsidRPr="00307700" w:rsidRDefault="00D22C89" w:rsidP="00D22C89">
            <w:pPr>
              <w:pStyle w:val="1fffb"/>
              <w:rPr>
                <w:rFonts w:cs="Times New Roman"/>
              </w:rPr>
            </w:pPr>
            <w:r w:rsidRPr="00307700">
              <w:rPr>
                <w:rFonts w:cs="Times New Roman"/>
              </w:rPr>
              <w:t>ТК-65д</w:t>
            </w:r>
          </w:p>
        </w:tc>
        <w:tc>
          <w:tcPr>
            <w:tcW w:w="425" w:type="pct"/>
            <w:tcBorders>
              <w:top w:val="nil"/>
              <w:left w:val="nil"/>
              <w:bottom w:val="single" w:sz="4" w:space="0" w:color="auto"/>
              <w:right w:val="single" w:sz="4" w:space="0" w:color="auto"/>
            </w:tcBorders>
            <w:shd w:val="clear" w:color="auto" w:fill="auto"/>
            <w:noWrap/>
            <w:vAlign w:val="center"/>
            <w:hideMark/>
          </w:tcPr>
          <w:p w14:paraId="21E4973C" w14:textId="77777777" w:rsidR="00D22C89" w:rsidRPr="00307700" w:rsidRDefault="00D22C89" w:rsidP="00D22C89">
            <w:pPr>
              <w:pStyle w:val="1fffb"/>
              <w:rPr>
                <w:rFonts w:cs="Times New Roman"/>
              </w:rPr>
            </w:pPr>
            <w:r w:rsidRPr="00307700">
              <w:rPr>
                <w:rFonts w:cs="Times New Roman"/>
              </w:rPr>
              <w:t>76</w:t>
            </w:r>
          </w:p>
        </w:tc>
        <w:tc>
          <w:tcPr>
            <w:tcW w:w="467" w:type="pct"/>
            <w:tcBorders>
              <w:top w:val="nil"/>
              <w:left w:val="nil"/>
              <w:bottom w:val="single" w:sz="4" w:space="0" w:color="auto"/>
              <w:right w:val="single" w:sz="4" w:space="0" w:color="auto"/>
            </w:tcBorders>
            <w:shd w:val="clear" w:color="auto" w:fill="auto"/>
            <w:noWrap/>
            <w:vAlign w:val="center"/>
            <w:hideMark/>
          </w:tcPr>
          <w:p w14:paraId="598A91AB" w14:textId="77777777" w:rsidR="00D22C89" w:rsidRPr="00307700" w:rsidRDefault="00D22C89" w:rsidP="00D22C89">
            <w:pPr>
              <w:pStyle w:val="1fffb"/>
              <w:rPr>
                <w:rFonts w:cs="Times New Roman"/>
              </w:rPr>
            </w:pPr>
            <w:r w:rsidRPr="00307700">
              <w:rPr>
                <w:rFonts w:cs="Times New Roman"/>
              </w:rPr>
              <w:t>26</w:t>
            </w:r>
          </w:p>
        </w:tc>
        <w:tc>
          <w:tcPr>
            <w:tcW w:w="657" w:type="pct"/>
            <w:tcBorders>
              <w:top w:val="nil"/>
              <w:left w:val="nil"/>
              <w:bottom w:val="single" w:sz="4" w:space="0" w:color="auto"/>
              <w:right w:val="single" w:sz="4" w:space="0" w:color="auto"/>
            </w:tcBorders>
            <w:shd w:val="clear" w:color="auto" w:fill="auto"/>
            <w:noWrap/>
            <w:vAlign w:val="center"/>
            <w:hideMark/>
          </w:tcPr>
          <w:p w14:paraId="340321CB" w14:textId="77777777" w:rsidR="00D22C89" w:rsidRPr="00307700" w:rsidRDefault="00D22C89" w:rsidP="00D22C89">
            <w:pPr>
              <w:pStyle w:val="1fffb"/>
              <w:rPr>
                <w:rFonts w:cs="Times New Roman"/>
              </w:rPr>
            </w:pPr>
            <w:r w:rsidRPr="00307700">
              <w:rPr>
                <w:rFonts w:cs="Times New Roman"/>
              </w:rPr>
              <w:t>44</w:t>
            </w:r>
          </w:p>
        </w:tc>
        <w:tc>
          <w:tcPr>
            <w:tcW w:w="369" w:type="pct"/>
            <w:tcBorders>
              <w:top w:val="nil"/>
              <w:left w:val="nil"/>
              <w:bottom w:val="single" w:sz="4" w:space="0" w:color="auto"/>
              <w:right w:val="single" w:sz="4" w:space="0" w:color="auto"/>
            </w:tcBorders>
            <w:shd w:val="clear" w:color="auto" w:fill="auto"/>
            <w:noWrap/>
            <w:vAlign w:val="center"/>
            <w:hideMark/>
          </w:tcPr>
          <w:p w14:paraId="773425F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26A1379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11DD906B" w14:textId="77777777" w:rsidR="00D22C89" w:rsidRPr="00307700" w:rsidRDefault="00D22C89" w:rsidP="00D22C89">
            <w:pPr>
              <w:pStyle w:val="1fffb"/>
              <w:rPr>
                <w:rFonts w:cs="Times New Roman"/>
              </w:rPr>
            </w:pPr>
            <w:r w:rsidRPr="00307700">
              <w:rPr>
                <w:rFonts w:cs="Times New Roman"/>
              </w:rPr>
              <w:t>1613</w:t>
            </w:r>
          </w:p>
        </w:tc>
        <w:tc>
          <w:tcPr>
            <w:tcW w:w="391" w:type="pct"/>
            <w:tcBorders>
              <w:top w:val="nil"/>
              <w:left w:val="nil"/>
              <w:bottom w:val="single" w:sz="4" w:space="0" w:color="auto"/>
              <w:right w:val="single" w:sz="4" w:space="0" w:color="auto"/>
            </w:tcBorders>
            <w:shd w:val="clear" w:color="auto" w:fill="auto"/>
            <w:noWrap/>
            <w:vAlign w:val="center"/>
            <w:hideMark/>
          </w:tcPr>
          <w:p w14:paraId="7BFA0B12" w14:textId="77777777" w:rsidR="00D22C89" w:rsidRPr="00307700" w:rsidRDefault="00D22C89" w:rsidP="00D22C89">
            <w:pPr>
              <w:pStyle w:val="1fffb"/>
              <w:rPr>
                <w:rFonts w:cs="Times New Roman"/>
              </w:rPr>
            </w:pPr>
            <w:r w:rsidRPr="00307700">
              <w:rPr>
                <w:rFonts w:cs="Times New Roman"/>
              </w:rPr>
              <w:t>11</w:t>
            </w:r>
          </w:p>
        </w:tc>
        <w:tc>
          <w:tcPr>
            <w:tcW w:w="386" w:type="pct"/>
            <w:tcBorders>
              <w:top w:val="nil"/>
              <w:left w:val="nil"/>
              <w:bottom w:val="single" w:sz="4" w:space="0" w:color="auto"/>
              <w:right w:val="single" w:sz="4" w:space="0" w:color="auto"/>
            </w:tcBorders>
            <w:shd w:val="clear" w:color="auto" w:fill="auto"/>
            <w:noWrap/>
            <w:vAlign w:val="center"/>
            <w:hideMark/>
          </w:tcPr>
          <w:p w14:paraId="4287A634" w14:textId="77777777" w:rsidR="00D22C89" w:rsidRPr="00307700" w:rsidRDefault="00D22C89" w:rsidP="00D22C89">
            <w:pPr>
              <w:pStyle w:val="1fffb"/>
              <w:rPr>
                <w:rFonts w:cs="Times New Roman"/>
              </w:rPr>
            </w:pPr>
            <w:r w:rsidRPr="00307700">
              <w:rPr>
                <w:rFonts w:cs="Times New Roman"/>
              </w:rPr>
              <w:t>0,16</w:t>
            </w:r>
          </w:p>
        </w:tc>
        <w:tc>
          <w:tcPr>
            <w:tcW w:w="608" w:type="pct"/>
            <w:tcBorders>
              <w:top w:val="nil"/>
              <w:left w:val="nil"/>
              <w:bottom w:val="single" w:sz="4" w:space="0" w:color="auto"/>
              <w:right w:val="single" w:sz="4" w:space="0" w:color="auto"/>
            </w:tcBorders>
            <w:shd w:val="clear" w:color="auto" w:fill="auto"/>
            <w:noWrap/>
            <w:vAlign w:val="center"/>
            <w:hideMark/>
          </w:tcPr>
          <w:p w14:paraId="68FFEBAF" w14:textId="77777777" w:rsidR="00D22C89" w:rsidRPr="00307700" w:rsidRDefault="00D22C89" w:rsidP="00D22C89">
            <w:pPr>
              <w:pStyle w:val="1fffb"/>
              <w:rPr>
                <w:rFonts w:cs="Times New Roman"/>
              </w:rPr>
            </w:pPr>
            <w:r w:rsidRPr="00307700">
              <w:rPr>
                <w:rFonts w:cs="Times New Roman"/>
              </w:rPr>
              <w:t>6,69</w:t>
            </w:r>
          </w:p>
        </w:tc>
      </w:tr>
      <w:tr w:rsidR="00D22C89" w:rsidRPr="00307700" w14:paraId="11631A24"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hideMark/>
          </w:tcPr>
          <w:p w14:paraId="7FA84EF9" w14:textId="77777777" w:rsidR="00D22C89" w:rsidRPr="00307700" w:rsidRDefault="00D22C89" w:rsidP="00D22C89">
            <w:pPr>
              <w:pStyle w:val="1fffb"/>
              <w:rPr>
                <w:rFonts w:cs="Times New Roman"/>
              </w:rPr>
            </w:pPr>
            <w:r w:rsidRPr="00307700">
              <w:rPr>
                <w:rFonts w:cs="Times New Roman"/>
              </w:rPr>
              <w:t>ЦТП</w:t>
            </w:r>
          </w:p>
        </w:tc>
        <w:tc>
          <w:tcPr>
            <w:tcW w:w="469" w:type="pct"/>
            <w:tcBorders>
              <w:top w:val="nil"/>
              <w:left w:val="nil"/>
              <w:bottom w:val="single" w:sz="4" w:space="0" w:color="auto"/>
              <w:right w:val="single" w:sz="4" w:space="0" w:color="auto"/>
            </w:tcBorders>
            <w:shd w:val="clear" w:color="auto" w:fill="auto"/>
            <w:vAlign w:val="center"/>
          </w:tcPr>
          <w:p w14:paraId="76EA9E30" w14:textId="1DBC8423"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tcPr>
          <w:p w14:paraId="21C3A1D5" w14:textId="21282FBF" w:rsidR="00D22C89" w:rsidRPr="00307700" w:rsidRDefault="00D22C89" w:rsidP="00D22C89">
            <w:pPr>
              <w:pStyle w:val="1fffb"/>
              <w:rPr>
                <w:rFonts w:cs="Times New Roman"/>
              </w:rPr>
            </w:pPr>
          </w:p>
        </w:tc>
        <w:tc>
          <w:tcPr>
            <w:tcW w:w="467" w:type="pct"/>
            <w:tcBorders>
              <w:top w:val="nil"/>
              <w:left w:val="nil"/>
              <w:bottom w:val="single" w:sz="4" w:space="0" w:color="auto"/>
              <w:right w:val="single" w:sz="4" w:space="0" w:color="auto"/>
            </w:tcBorders>
            <w:shd w:val="clear" w:color="auto" w:fill="auto"/>
            <w:noWrap/>
            <w:vAlign w:val="center"/>
          </w:tcPr>
          <w:p w14:paraId="69242EBC" w14:textId="4D646FF7" w:rsidR="00D22C89" w:rsidRPr="00307700" w:rsidRDefault="00D22C89" w:rsidP="00D22C89">
            <w:pPr>
              <w:pStyle w:val="1fffb"/>
              <w:rPr>
                <w:rFonts w:cs="Times New Roman"/>
              </w:rPr>
            </w:pPr>
          </w:p>
        </w:tc>
        <w:tc>
          <w:tcPr>
            <w:tcW w:w="657" w:type="pct"/>
            <w:tcBorders>
              <w:top w:val="nil"/>
              <w:left w:val="nil"/>
              <w:bottom w:val="single" w:sz="4" w:space="0" w:color="auto"/>
              <w:right w:val="single" w:sz="4" w:space="0" w:color="auto"/>
            </w:tcBorders>
            <w:shd w:val="clear" w:color="auto" w:fill="auto"/>
            <w:noWrap/>
            <w:vAlign w:val="center"/>
          </w:tcPr>
          <w:p w14:paraId="2C21D1A4" w14:textId="129A881D" w:rsidR="00D22C89" w:rsidRPr="00307700" w:rsidRDefault="00D22C89" w:rsidP="00D22C89">
            <w:pPr>
              <w:pStyle w:val="1fffb"/>
              <w:rPr>
                <w:rFonts w:cs="Times New Roman"/>
              </w:rPr>
            </w:pPr>
          </w:p>
        </w:tc>
        <w:tc>
          <w:tcPr>
            <w:tcW w:w="369" w:type="pct"/>
            <w:tcBorders>
              <w:top w:val="nil"/>
              <w:left w:val="nil"/>
              <w:bottom w:val="single" w:sz="4" w:space="0" w:color="auto"/>
              <w:right w:val="single" w:sz="4" w:space="0" w:color="auto"/>
            </w:tcBorders>
            <w:shd w:val="clear" w:color="auto" w:fill="auto"/>
            <w:noWrap/>
            <w:vAlign w:val="center"/>
          </w:tcPr>
          <w:p w14:paraId="28745746" w14:textId="51B11C61" w:rsidR="00D22C89" w:rsidRPr="00307700" w:rsidRDefault="00D22C89" w:rsidP="00D22C89">
            <w:pPr>
              <w:pStyle w:val="1fffb"/>
              <w:rPr>
                <w:rFonts w:cs="Times New Roman"/>
              </w:rPr>
            </w:pPr>
          </w:p>
        </w:tc>
        <w:tc>
          <w:tcPr>
            <w:tcW w:w="369" w:type="pct"/>
            <w:tcBorders>
              <w:top w:val="nil"/>
              <w:left w:val="nil"/>
              <w:bottom w:val="single" w:sz="4" w:space="0" w:color="auto"/>
              <w:right w:val="single" w:sz="4" w:space="0" w:color="auto"/>
            </w:tcBorders>
            <w:shd w:val="clear" w:color="auto" w:fill="auto"/>
            <w:noWrap/>
            <w:vAlign w:val="center"/>
          </w:tcPr>
          <w:p w14:paraId="1244D1FA" w14:textId="048DDF03" w:rsidR="00D22C89" w:rsidRPr="00307700" w:rsidRDefault="00D22C89" w:rsidP="00D22C89">
            <w:pPr>
              <w:pStyle w:val="1fffb"/>
              <w:rPr>
                <w:rFonts w:cs="Times New Roman"/>
              </w:rPr>
            </w:pPr>
          </w:p>
        </w:tc>
        <w:tc>
          <w:tcPr>
            <w:tcW w:w="391" w:type="pct"/>
            <w:tcBorders>
              <w:top w:val="nil"/>
              <w:left w:val="nil"/>
              <w:bottom w:val="single" w:sz="4" w:space="0" w:color="auto"/>
              <w:right w:val="single" w:sz="4" w:space="0" w:color="auto"/>
            </w:tcBorders>
            <w:shd w:val="clear" w:color="auto" w:fill="auto"/>
            <w:noWrap/>
            <w:vAlign w:val="center"/>
          </w:tcPr>
          <w:p w14:paraId="75382A7A" w14:textId="7E9711AC" w:rsidR="00D22C89" w:rsidRPr="00307700" w:rsidRDefault="00D22C89" w:rsidP="00D22C89">
            <w:pPr>
              <w:pStyle w:val="1fffb"/>
              <w:rPr>
                <w:rFonts w:cs="Times New Roman"/>
              </w:rPr>
            </w:pPr>
          </w:p>
        </w:tc>
        <w:tc>
          <w:tcPr>
            <w:tcW w:w="391" w:type="pct"/>
            <w:tcBorders>
              <w:top w:val="nil"/>
              <w:left w:val="nil"/>
              <w:bottom w:val="single" w:sz="4" w:space="0" w:color="auto"/>
              <w:right w:val="single" w:sz="4" w:space="0" w:color="auto"/>
            </w:tcBorders>
            <w:shd w:val="clear" w:color="auto" w:fill="auto"/>
            <w:noWrap/>
            <w:vAlign w:val="center"/>
          </w:tcPr>
          <w:p w14:paraId="06C26F2D" w14:textId="1A3501E9" w:rsidR="00D22C89" w:rsidRPr="00307700" w:rsidRDefault="00D22C89" w:rsidP="00D22C89">
            <w:pPr>
              <w:pStyle w:val="1fffb"/>
              <w:rPr>
                <w:rFonts w:cs="Times New Roman"/>
              </w:rPr>
            </w:pPr>
          </w:p>
        </w:tc>
        <w:tc>
          <w:tcPr>
            <w:tcW w:w="386" w:type="pct"/>
            <w:tcBorders>
              <w:top w:val="nil"/>
              <w:left w:val="nil"/>
              <w:bottom w:val="single" w:sz="4" w:space="0" w:color="auto"/>
              <w:right w:val="single" w:sz="4" w:space="0" w:color="auto"/>
            </w:tcBorders>
            <w:shd w:val="clear" w:color="auto" w:fill="auto"/>
            <w:noWrap/>
            <w:vAlign w:val="center"/>
          </w:tcPr>
          <w:p w14:paraId="6C2FD7B4" w14:textId="6721E402" w:rsidR="00D22C89" w:rsidRPr="00307700" w:rsidRDefault="00D22C89" w:rsidP="00D22C89">
            <w:pPr>
              <w:pStyle w:val="1fffb"/>
              <w:rPr>
                <w:rFonts w:cs="Times New Roman"/>
              </w:rPr>
            </w:pPr>
          </w:p>
        </w:tc>
        <w:tc>
          <w:tcPr>
            <w:tcW w:w="608" w:type="pct"/>
            <w:tcBorders>
              <w:top w:val="nil"/>
              <w:left w:val="nil"/>
              <w:bottom w:val="single" w:sz="4" w:space="0" w:color="auto"/>
              <w:right w:val="single" w:sz="4" w:space="0" w:color="auto"/>
            </w:tcBorders>
            <w:shd w:val="clear" w:color="auto" w:fill="auto"/>
            <w:noWrap/>
            <w:vAlign w:val="center"/>
          </w:tcPr>
          <w:p w14:paraId="027303BD" w14:textId="499EAB63" w:rsidR="00D22C89" w:rsidRPr="00307700" w:rsidRDefault="00D22C89" w:rsidP="00D22C89">
            <w:pPr>
              <w:pStyle w:val="1fffb"/>
              <w:rPr>
                <w:rFonts w:cs="Times New Roman"/>
              </w:rPr>
            </w:pPr>
          </w:p>
        </w:tc>
      </w:tr>
      <w:tr w:rsidR="00D22C89" w:rsidRPr="00307700" w14:paraId="7AFAD08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21EE9E90" w14:textId="02F28860"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5A45CFBB" w14:textId="4A6E424E"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433F1578" w14:textId="77777777" w:rsidR="00D22C89" w:rsidRPr="00307700" w:rsidRDefault="00D22C89" w:rsidP="00D22C89">
            <w:pPr>
              <w:pStyle w:val="1fffb"/>
              <w:rPr>
                <w:rFonts w:cs="Times New Roman"/>
              </w:rPr>
            </w:pPr>
            <w:r w:rsidRPr="00307700">
              <w:rPr>
                <w:rFonts w:cs="Times New Roman"/>
              </w:rPr>
              <w:t>400</w:t>
            </w:r>
          </w:p>
        </w:tc>
        <w:tc>
          <w:tcPr>
            <w:tcW w:w="467" w:type="pct"/>
            <w:tcBorders>
              <w:top w:val="nil"/>
              <w:left w:val="nil"/>
              <w:bottom w:val="single" w:sz="4" w:space="0" w:color="auto"/>
              <w:right w:val="single" w:sz="4" w:space="0" w:color="auto"/>
            </w:tcBorders>
            <w:shd w:val="clear" w:color="auto" w:fill="auto"/>
            <w:noWrap/>
            <w:vAlign w:val="center"/>
            <w:hideMark/>
          </w:tcPr>
          <w:p w14:paraId="662782F2" w14:textId="77777777" w:rsidR="00D22C89" w:rsidRPr="00307700" w:rsidRDefault="00D22C89" w:rsidP="00D22C89">
            <w:pPr>
              <w:pStyle w:val="1fffb"/>
              <w:rPr>
                <w:rFonts w:cs="Times New Roman"/>
              </w:rPr>
            </w:pPr>
            <w:r w:rsidRPr="00307700">
              <w:rPr>
                <w:rFonts w:cs="Times New Roman"/>
              </w:rPr>
              <w:t>75</w:t>
            </w:r>
          </w:p>
        </w:tc>
        <w:tc>
          <w:tcPr>
            <w:tcW w:w="657" w:type="pct"/>
            <w:tcBorders>
              <w:top w:val="nil"/>
              <w:left w:val="nil"/>
              <w:bottom w:val="single" w:sz="4" w:space="0" w:color="auto"/>
              <w:right w:val="single" w:sz="4" w:space="0" w:color="auto"/>
            </w:tcBorders>
            <w:shd w:val="clear" w:color="auto" w:fill="auto"/>
            <w:noWrap/>
            <w:vAlign w:val="center"/>
            <w:hideMark/>
          </w:tcPr>
          <w:p w14:paraId="14D75C67" w14:textId="77777777" w:rsidR="00D22C89" w:rsidRPr="00307700" w:rsidRDefault="00D22C89" w:rsidP="00D22C89">
            <w:pPr>
              <w:pStyle w:val="1fffb"/>
              <w:rPr>
                <w:rFonts w:cs="Times New Roman"/>
              </w:rPr>
            </w:pPr>
            <w:r w:rsidRPr="00307700">
              <w:rPr>
                <w:rFonts w:cs="Times New Roman"/>
              </w:rPr>
              <w:t>1765,3</w:t>
            </w:r>
          </w:p>
        </w:tc>
        <w:tc>
          <w:tcPr>
            <w:tcW w:w="369" w:type="pct"/>
            <w:tcBorders>
              <w:top w:val="nil"/>
              <w:left w:val="nil"/>
              <w:bottom w:val="single" w:sz="4" w:space="0" w:color="auto"/>
              <w:right w:val="single" w:sz="4" w:space="0" w:color="auto"/>
            </w:tcBorders>
            <w:shd w:val="clear" w:color="auto" w:fill="auto"/>
            <w:noWrap/>
            <w:vAlign w:val="center"/>
            <w:hideMark/>
          </w:tcPr>
          <w:p w14:paraId="250090C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21BE95A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77F26F1" w14:textId="77777777" w:rsidR="00D22C89" w:rsidRPr="00307700" w:rsidRDefault="00D22C89" w:rsidP="00D22C89">
            <w:pPr>
              <w:pStyle w:val="1fffb"/>
              <w:rPr>
                <w:rFonts w:cs="Times New Roman"/>
              </w:rPr>
            </w:pPr>
            <w:r w:rsidRPr="00307700">
              <w:rPr>
                <w:rFonts w:cs="Times New Roman"/>
              </w:rPr>
              <w:t>186680</w:t>
            </w:r>
          </w:p>
        </w:tc>
        <w:tc>
          <w:tcPr>
            <w:tcW w:w="391" w:type="pct"/>
            <w:tcBorders>
              <w:top w:val="nil"/>
              <w:left w:val="nil"/>
              <w:bottom w:val="single" w:sz="4" w:space="0" w:color="auto"/>
              <w:right w:val="single" w:sz="4" w:space="0" w:color="auto"/>
            </w:tcBorders>
            <w:shd w:val="clear" w:color="auto" w:fill="auto"/>
            <w:noWrap/>
            <w:vAlign w:val="center"/>
            <w:hideMark/>
          </w:tcPr>
          <w:p w14:paraId="5405C324" w14:textId="77777777" w:rsidR="00D22C89" w:rsidRPr="00307700" w:rsidRDefault="00D22C89" w:rsidP="00D22C89">
            <w:pPr>
              <w:pStyle w:val="1fffb"/>
              <w:rPr>
                <w:rFonts w:cs="Times New Roman"/>
              </w:rPr>
            </w:pPr>
            <w:r w:rsidRPr="00307700">
              <w:rPr>
                <w:rFonts w:cs="Times New Roman"/>
              </w:rPr>
              <w:t>1195</w:t>
            </w:r>
          </w:p>
        </w:tc>
        <w:tc>
          <w:tcPr>
            <w:tcW w:w="386" w:type="pct"/>
            <w:tcBorders>
              <w:top w:val="nil"/>
              <w:left w:val="nil"/>
              <w:bottom w:val="single" w:sz="4" w:space="0" w:color="auto"/>
              <w:right w:val="single" w:sz="4" w:space="0" w:color="auto"/>
            </w:tcBorders>
            <w:shd w:val="clear" w:color="auto" w:fill="auto"/>
            <w:noWrap/>
            <w:vAlign w:val="center"/>
            <w:hideMark/>
          </w:tcPr>
          <w:p w14:paraId="7C1C22E0" w14:textId="77777777" w:rsidR="00D22C89" w:rsidRPr="00307700" w:rsidRDefault="00D22C89" w:rsidP="00D22C89">
            <w:pPr>
              <w:pStyle w:val="1fffb"/>
              <w:rPr>
                <w:rFonts w:cs="Times New Roman"/>
              </w:rPr>
            </w:pPr>
            <w:r w:rsidRPr="00307700">
              <w:rPr>
                <w:rFonts w:cs="Times New Roman"/>
              </w:rPr>
              <w:t>200,10</w:t>
            </w:r>
          </w:p>
        </w:tc>
        <w:tc>
          <w:tcPr>
            <w:tcW w:w="608" w:type="pct"/>
            <w:tcBorders>
              <w:top w:val="nil"/>
              <w:left w:val="nil"/>
              <w:bottom w:val="single" w:sz="4" w:space="0" w:color="auto"/>
              <w:right w:val="single" w:sz="4" w:space="0" w:color="auto"/>
            </w:tcBorders>
            <w:shd w:val="clear" w:color="auto" w:fill="auto"/>
            <w:noWrap/>
            <w:vAlign w:val="center"/>
            <w:hideMark/>
          </w:tcPr>
          <w:p w14:paraId="5E72F3AB" w14:textId="77777777" w:rsidR="00D22C89" w:rsidRPr="00307700" w:rsidRDefault="00D22C89" w:rsidP="00D22C89">
            <w:pPr>
              <w:pStyle w:val="1fffb"/>
              <w:rPr>
                <w:rFonts w:cs="Times New Roman"/>
              </w:rPr>
            </w:pPr>
            <w:r w:rsidRPr="00307700">
              <w:rPr>
                <w:rFonts w:cs="Times New Roman"/>
              </w:rPr>
              <w:t>1412,24</w:t>
            </w:r>
          </w:p>
        </w:tc>
      </w:tr>
      <w:tr w:rsidR="00D22C89" w:rsidRPr="00307700" w14:paraId="08D4044B"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031F5425" w14:textId="4FCDB716"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63EBB56E" w14:textId="2D667CC7"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649C1A52" w14:textId="77777777" w:rsidR="00D22C89" w:rsidRPr="00307700" w:rsidRDefault="00D22C89" w:rsidP="00D22C89">
            <w:pPr>
              <w:pStyle w:val="1fffb"/>
              <w:rPr>
                <w:rFonts w:cs="Times New Roman"/>
              </w:rPr>
            </w:pPr>
            <w:r w:rsidRPr="00307700">
              <w:rPr>
                <w:rFonts w:cs="Times New Roman"/>
              </w:rPr>
              <w:t>377</w:t>
            </w:r>
          </w:p>
        </w:tc>
        <w:tc>
          <w:tcPr>
            <w:tcW w:w="467" w:type="pct"/>
            <w:tcBorders>
              <w:top w:val="nil"/>
              <w:left w:val="nil"/>
              <w:bottom w:val="single" w:sz="4" w:space="0" w:color="auto"/>
              <w:right w:val="single" w:sz="4" w:space="0" w:color="auto"/>
            </w:tcBorders>
            <w:shd w:val="clear" w:color="auto" w:fill="auto"/>
            <w:noWrap/>
            <w:vAlign w:val="center"/>
            <w:hideMark/>
          </w:tcPr>
          <w:p w14:paraId="53AAB911" w14:textId="77777777" w:rsidR="00D22C89" w:rsidRPr="00307700" w:rsidRDefault="00D22C89" w:rsidP="00D22C89">
            <w:pPr>
              <w:pStyle w:val="1fffb"/>
              <w:rPr>
                <w:rFonts w:cs="Times New Roman"/>
              </w:rPr>
            </w:pPr>
            <w:r w:rsidRPr="00307700">
              <w:rPr>
                <w:rFonts w:cs="Times New Roman"/>
              </w:rPr>
              <w:t>70</w:t>
            </w:r>
          </w:p>
        </w:tc>
        <w:tc>
          <w:tcPr>
            <w:tcW w:w="657" w:type="pct"/>
            <w:tcBorders>
              <w:top w:val="nil"/>
              <w:left w:val="nil"/>
              <w:bottom w:val="single" w:sz="4" w:space="0" w:color="auto"/>
              <w:right w:val="single" w:sz="4" w:space="0" w:color="auto"/>
            </w:tcBorders>
            <w:shd w:val="clear" w:color="auto" w:fill="auto"/>
            <w:noWrap/>
            <w:vAlign w:val="center"/>
            <w:hideMark/>
          </w:tcPr>
          <w:p w14:paraId="578AB5FD" w14:textId="77777777" w:rsidR="00D22C89" w:rsidRPr="00307700" w:rsidRDefault="00D22C89" w:rsidP="00D22C89">
            <w:pPr>
              <w:pStyle w:val="1fffb"/>
              <w:rPr>
                <w:rFonts w:cs="Times New Roman"/>
              </w:rPr>
            </w:pPr>
            <w:r w:rsidRPr="00307700">
              <w:rPr>
                <w:rFonts w:cs="Times New Roman"/>
              </w:rPr>
              <w:t>1811,2</w:t>
            </w:r>
          </w:p>
        </w:tc>
        <w:tc>
          <w:tcPr>
            <w:tcW w:w="369" w:type="pct"/>
            <w:tcBorders>
              <w:top w:val="nil"/>
              <w:left w:val="nil"/>
              <w:bottom w:val="single" w:sz="4" w:space="0" w:color="auto"/>
              <w:right w:val="single" w:sz="4" w:space="0" w:color="auto"/>
            </w:tcBorders>
            <w:shd w:val="clear" w:color="auto" w:fill="auto"/>
            <w:noWrap/>
            <w:vAlign w:val="center"/>
            <w:hideMark/>
          </w:tcPr>
          <w:p w14:paraId="7F748B90"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351B1FA7"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C9A2BBF" w14:textId="77777777" w:rsidR="00D22C89" w:rsidRPr="00307700" w:rsidRDefault="00D22C89" w:rsidP="00D22C89">
            <w:pPr>
              <w:pStyle w:val="1fffb"/>
              <w:rPr>
                <w:rFonts w:cs="Times New Roman"/>
              </w:rPr>
            </w:pPr>
            <w:r w:rsidRPr="00307700">
              <w:rPr>
                <w:rFonts w:cs="Times New Roman"/>
              </w:rPr>
              <w:t>178765</w:t>
            </w:r>
          </w:p>
        </w:tc>
        <w:tc>
          <w:tcPr>
            <w:tcW w:w="391" w:type="pct"/>
            <w:tcBorders>
              <w:top w:val="nil"/>
              <w:left w:val="nil"/>
              <w:bottom w:val="single" w:sz="4" w:space="0" w:color="auto"/>
              <w:right w:val="single" w:sz="4" w:space="0" w:color="auto"/>
            </w:tcBorders>
            <w:shd w:val="clear" w:color="auto" w:fill="auto"/>
            <w:noWrap/>
            <w:vAlign w:val="center"/>
            <w:hideMark/>
          </w:tcPr>
          <w:p w14:paraId="718D35AB" w14:textId="77777777" w:rsidR="00D22C89" w:rsidRPr="00307700" w:rsidRDefault="00D22C89" w:rsidP="00D22C89">
            <w:pPr>
              <w:pStyle w:val="1fffb"/>
              <w:rPr>
                <w:rFonts w:cs="Times New Roman"/>
              </w:rPr>
            </w:pPr>
            <w:r w:rsidRPr="00307700">
              <w:rPr>
                <w:rFonts w:cs="Times New Roman"/>
              </w:rPr>
              <w:t>1145</w:t>
            </w:r>
          </w:p>
        </w:tc>
        <w:tc>
          <w:tcPr>
            <w:tcW w:w="386" w:type="pct"/>
            <w:tcBorders>
              <w:top w:val="nil"/>
              <w:left w:val="nil"/>
              <w:bottom w:val="single" w:sz="4" w:space="0" w:color="auto"/>
              <w:right w:val="single" w:sz="4" w:space="0" w:color="auto"/>
            </w:tcBorders>
            <w:shd w:val="clear" w:color="auto" w:fill="auto"/>
            <w:noWrap/>
            <w:vAlign w:val="center"/>
            <w:hideMark/>
          </w:tcPr>
          <w:p w14:paraId="5150E7EB" w14:textId="77777777" w:rsidR="00D22C89" w:rsidRPr="00307700" w:rsidRDefault="00D22C89" w:rsidP="00D22C89">
            <w:pPr>
              <w:pStyle w:val="1fffb"/>
              <w:rPr>
                <w:rFonts w:cs="Times New Roman"/>
              </w:rPr>
            </w:pPr>
            <w:r w:rsidRPr="00307700">
              <w:rPr>
                <w:rFonts w:cs="Times New Roman"/>
              </w:rPr>
              <w:t>185,29</w:t>
            </w:r>
          </w:p>
        </w:tc>
        <w:tc>
          <w:tcPr>
            <w:tcW w:w="608" w:type="pct"/>
            <w:tcBorders>
              <w:top w:val="nil"/>
              <w:left w:val="nil"/>
              <w:bottom w:val="single" w:sz="4" w:space="0" w:color="auto"/>
              <w:right w:val="single" w:sz="4" w:space="0" w:color="auto"/>
            </w:tcBorders>
            <w:shd w:val="clear" w:color="auto" w:fill="auto"/>
            <w:noWrap/>
            <w:vAlign w:val="center"/>
            <w:hideMark/>
          </w:tcPr>
          <w:p w14:paraId="27DDF385" w14:textId="77777777" w:rsidR="00D22C89" w:rsidRPr="00307700" w:rsidRDefault="00D22C89" w:rsidP="00D22C89">
            <w:pPr>
              <w:pStyle w:val="1fffb"/>
              <w:rPr>
                <w:rFonts w:cs="Times New Roman"/>
              </w:rPr>
            </w:pPr>
            <w:r w:rsidRPr="00307700">
              <w:rPr>
                <w:rFonts w:cs="Times New Roman"/>
              </w:rPr>
              <w:t>1365,64</w:t>
            </w:r>
          </w:p>
        </w:tc>
      </w:tr>
      <w:tr w:rsidR="00D22C89" w:rsidRPr="00307700" w14:paraId="6B3C520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48B575F5" w14:textId="6641E765"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747B0122" w14:textId="21F59AD7"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2DE759FB" w14:textId="77777777" w:rsidR="00D22C89" w:rsidRPr="00307700" w:rsidRDefault="00D22C89" w:rsidP="00D22C89">
            <w:pPr>
              <w:pStyle w:val="1fffb"/>
              <w:rPr>
                <w:rFonts w:cs="Times New Roman"/>
              </w:rPr>
            </w:pPr>
            <w:r w:rsidRPr="00307700">
              <w:rPr>
                <w:rFonts w:cs="Times New Roman"/>
              </w:rPr>
              <w:t>300</w:t>
            </w:r>
          </w:p>
        </w:tc>
        <w:tc>
          <w:tcPr>
            <w:tcW w:w="467" w:type="pct"/>
            <w:tcBorders>
              <w:top w:val="nil"/>
              <w:left w:val="nil"/>
              <w:bottom w:val="single" w:sz="4" w:space="0" w:color="auto"/>
              <w:right w:val="single" w:sz="4" w:space="0" w:color="auto"/>
            </w:tcBorders>
            <w:shd w:val="clear" w:color="auto" w:fill="auto"/>
            <w:noWrap/>
            <w:vAlign w:val="center"/>
            <w:hideMark/>
          </w:tcPr>
          <w:p w14:paraId="1F73C9ED" w14:textId="77777777" w:rsidR="00D22C89" w:rsidRPr="00307700" w:rsidRDefault="00D22C89" w:rsidP="00D22C89">
            <w:pPr>
              <w:pStyle w:val="1fffb"/>
              <w:rPr>
                <w:rFonts w:cs="Times New Roman"/>
              </w:rPr>
            </w:pPr>
            <w:r w:rsidRPr="00307700">
              <w:rPr>
                <w:rFonts w:cs="Times New Roman"/>
              </w:rPr>
              <w:t>63,5</w:t>
            </w:r>
          </w:p>
        </w:tc>
        <w:tc>
          <w:tcPr>
            <w:tcW w:w="657" w:type="pct"/>
            <w:tcBorders>
              <w:top w:val="nil"/>
              <w:left w:val="nil"/>
              <w:bottom w:val="single" w:sz="4" w:space="0" w:color="auto"/>
              <w:right w:val="single" w:sz="4" w:space="0" w:color="auto"/>
            </w:tcBorders>
            <w:shd w:val="clear" w:color="auto" w:fill="auto"/>
            <w:noWrap/>
            <w:vAlign w:val="center"/>
            <w:hideMark/>
          </w:tcPr>
          <w:p w14:paraId="38165779" w14:textId="77777777" w:rsidR="00D22C89" w:rsidRPr="00307700" w:rsidRDefault="00D22C89" w:rsidP="00D22C89">
            <w:pPr>
              <w:pStyle w:val="1fffb"/>
              <w:rPr>
                <w:rFonts w:cs="Times New Roman"/>
              </w:rPr>
            </w:pPr>
            <w:r w:rsidRPr="00307700">
              <w:rPr>
                <w:rFonts w:cs="Times New Roman"/>
              </w:rPr>
              <w:t>1080,9</w:t>
            </w:r>
          </w:p>
        </w:tc>
        <w:tc>
          <w:tcPr>
            <w:tcW w:w="369" w:type="pct"/>
            <w:tcBorders>
              <w:top w:val="nil"/>
              <w:left w:val="nil"/>
              <w:bottom w:val="single" w:sz="4" w:space="0" w:color="auto"/>
              <w:right w:val="single" w:sz="4" w:space="0" w:color="auto"/>
            </w:tcBorders>
            <w:shd w:val="clear" w:color="auto" w:fill="auto"/>
            <w:noWrap/>
            <w:vAlign w:val="center"/>
            <w:hideMark/>
          </w:tcPr>
          <w:p w14:paraId="4C2696A5"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7F6E2209"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F1CBB44" w14:textId="77777777" w:rsidR="00D22C89" w:rsidRPr="00307700" w:rsidRDefault="00D22C89" w:rsidP="00D22C89">
            <w:pPr>
              <w:pStyle w:val="1fffb"/>
              <w:rPr>
                <w:rFonts w:cs="Times New Roman"/>
              </w:rPr>
            </w:pPr>
            <w:r w:rsidRPr="00307700">
              <w:rPr>
                <w:rFonts w:cs="Times New Roman"/>
              </w:rPr>
              <w:t>96778</w:t>
            </w:r>
          </w:p>
        </w:tc>
        <w:tc>
          <w:tcPr>
            <w:tcW w:w="391" w:type="pct"/>
            <w:tcBorders>
              <w:top w:val="nil"/>
              <w:left w:val="nil"/>
              <w:bottom w:val="single" w:sz="4" w:space="0" w:color="auto"/>
              <w:right w:val="single" w:sz="4" w:space="0" w:color="auto"/>
            </w:tcBorders>
            <w:shd w:val="clear" w:color="auto" w:fill="auto"/>
            <w:noWrap/>
            <w:vAlign w:val="center"/>
            <w:hideMark/>
          </w:tcPr>
          <w:p w14:paraId="4C48ED41" w14:textId="77777777" w:rsidR="00D22C89" w:rsidRPr="00307700" w:rsidRDefault="00D22C89" w:rsidP="00D22C89">
            <w:pPr>
              <w:pStyle w:val="1fffb"/>
              <w:rPr>
                <w:rFonts w:cs="Times New Roman"/>
              </w:rPr>
            </w:pPr>
            <w:r w:rsidRPr="00307700">
              <w:rPr>
                <w:rFonts w:cs="Times New Roman"/>
              </w:rPr>
              <w:t>620</w:t>
            </w:r>
          </w:p>
        </w:tc>
        <w:tc>
          <w:tcPr>
            <w:tcW w:w="386" w:type="pct"/>
            <w:tcBorders>
              <w:top w:val="nil"/>
              <w:left w:val="nil"/>
              <w:bottom w:val="single" w:sz="4" w:space="0" w:color="auto"/>
              <w:right w:val="single" w:sz="4" w:space="0" w:color="auto"/>
            </w:tcBorders>
            <w:shd w:val="clear" w:color="auto" w:fill="auto"/>
            <w:noWrap/>
            <w:vAlign w:val="center"/>
            <w:hideMark/>
          </w:tcPr>
          <w:p w14:paraId="24C2B061" w14:textId="77777777" w:rsidR="00D22C89" w:rsidRPr="00307700" w:rsidRDefault="00D22C89" w:rsidP="00D22C89">
            <w:pPr>
              <w:pStyle w:val="1fffb"/>
              <w:rPr>
                <w:rFonts w:cs="Times New Roman"/>
              </w:rPr>
            </w:pPr>
            <w:r w:rsidRPr="00307700">
              <w:rPr>
                <w:rFonts w:cs="Times New Roman"/>
              </w:rPr>
              <w:t>68,44</w:t>
            </w:r>
          </w:p>
        </w:tc>
        <w:tc>
          <w:tcPr>
            <w:tcW w:w="608" w:type="pct"/>
            <w:tcBorders>
              <w:top w:val="nil"/>
              <w:left w:val="nil"/>
              <w:bottom w:val="single" w:sz="4" w:space="0" w:color="auto"/>
              <w:right w:val="single" w:sz="4" w:space="0" w:color="auto"/>
            </w:tcBorders>
            <w:shd w:val="clear" w:color="auto" w:fill="auto"/>
            <w:noWrap/>
            <w:vAlign w:val="center"/>
            <w:hideMark/>
          </w:tcPr>
          <w:p w14:paraId="5BF543F1" w14:textId="77777777" w:rsidR="00D22C89" w:rsidRPr="00307700" w:rsidRDefault="00D22C89" w:rsidP="00D22C89">
            <w:pPr>
              <w:pStyle w:val="1fffb"/>
              <w:rPr>
                <w:rFonts w:cs="Times New Roman"/>
              </w:rPr>
            </w:pPr>
            <w:r w:rsidRPr="00307700">
              <w:rPr>
                <w:rFonts w:cs="Times New Roman"/>
              </w:rPr>
              <w:t>648,54</w:t>
            </w:r>
          </w:p>
        </w:tc>
      </w:tr>
      <w:tr w:rsidR="00D22C89" w:rsidRPr="00307700" w14:paraId="3D5CA05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0424FDAB" w14:textId="6955B789"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1A24321C" w14:textId="0956FDDD"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79A31D5B" w14:textId="77777777" w:rsidR="00D22C89" w:rsidRPr="00307700" w:rsidRDefault="00D22C89" w:rsidP="00D22C89">
            <w:pPr>
              <w:pStyle w:val="1fffb"/>
              <w:rPr>
                <w:rFonts w:cs="Times New Roman"/>
              </w:rPr>
            </w:pPr>
            <w:r w:rsidRPr="00307700">
              <w:rPr>
                <w:rFonts w:cs="Times New Roman"/>
              </w:rPr>
              <w:t>273</w:t>
            </w:r>
          </w:p>
        </w:tc>
        <w:tc>
          <w:tcPr>
            <w:tcW w:w="467" w:type="pct"/>
            <w:tcBorders>
              <w:top w:val="nil"/>
              <w:left w:val="nil"/>
              <w:bottom w:val="single" w:sz="4" w:space="0" w:color="auto"/>
              <w:right w:val="single" w:sz="4" w:space="0" w:color="auto"/>
            </w:tcBorders>
            <w:shd w:val="clear" w:color="auto" w:fill="auto"/>
            <w:noWrap/>
            <w:vAlign w:val="center"/>
            <w:hideMark/>
          </w:tcPr>
          <w:p w14:paraId="01AA2D50" w14:textId="77777777" w:rsidR="00D22C89" w:rsidRPr="00307700" w:rsidRDefault="00D22C89" w:rsidP="00D22C89">
            <w:pPr>
              <w:pStyle w:val="1fffb"/>
              <w:rPr>
                <w:rFonts w:cs="Times New Roman"/>
              </w:rPr>
            </w:pPr>
            <w:r w:rsidRPr="00307700">
              <w:rPr>
                <w:rFonts w:cs="Times New Roman"/>
              </w:rPr>
              <w:t>57</w:t>
            </w:r>
          </w:p>
        </w:tc>
        <w:tc>
          <w:tcPr>
            <w:tcW w:w="657" w:type="pct"/>
            <w:tcBorders>
              <w:top w:val="nil"/>
              <w:left w:val="nil"/>
              <w:bottom w:val="single" w:sz="4" w:space="0" w:color="auto"/>
              <w:right w:val="single" w:sz="4" w:space="0" w:color="auto"/>
            </w:tcBorders>
            <w:shd w:val="clear" w:color="auto" w:fill="auto"/>
            <w:noWrap/>
            <w:vAlign w:val="center"/>
            <w:hideMark/>
          </w:tcPr>
          <w:p w14:paraId="78991646" w14:textId="77777777" w:rsidR="00D22C89" w:rsidRPr="00307700" w:rsidRDefault="00D22C89" w:rsidP="00D22C89">
            <w:pPr>
              <w:pStyle w:val="1fffb"/>
              <w:rPr>
                <w:rFonts w:cs="Times New Roman"/>
              </w:rPr>
            </w:pPr>
            <w:r w:rsidRPr="00307700">
              <w:rPr>
                <w:rFonts w:cs="Times New Roman"/>
              </w:rPr>
              <w:t>4555,9</w:t>
            </w:r>
          </w:p>
        </w:tc>
        <w:tc>
          <w:tcPr>
            <w:tcW w:w="369" w:type="pct"/>
            <w:tcBorders>
              <w:top w:val="nil"/>
              <w:left w:val="nil"/>
              <w:bottom w:val="single" w:sz="4" w:space="0" w:color="auto"/>
              <w:right w:val="single" w:sz="4" w:space="0" w:color="auto"/>
            </w:tcBorders>
            <w:shd w:val="clear" w:color="auto" w:fill="auto"/>
            <w:noWrap/>
            <w:vAlign w:val="center"/>
            <w:hideMark/>
          </w:tcPr>
          <w:p w14:paraId="23F86ED3"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0CC0492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7C429D9" w14:textId="77777777" w:rsidR="00D22C89" w:rsidRPr="00307700" w:rsidRDefault="00D22C89" w:rsidP="00D22C89">
            <w:pPr>
              <w:pStyle w:val="1fffb"/>
              <w:rPr>
                <w:rFonts w:cs="Times New Roman"/>
              </w:rPr>
            </w:pPr>
            <w:r w:rsidRPr="00307700">
              <w:rPr>
                <w:rFonts w:cs="Times New Roman"/>
              </w:rPr>
              <w:t>366158</w:t>
            </w:r>
          </w:p>
        </w:tc>
        <w:tc>
          <w:tcPr>
            <w:tcW w:w="391" w:type="pct"/>
            <w:tcBorders>
              <w:top w:val="nil"/>
              <w:left w:val="nil"/>
              <w:bottom w:val="single" w:sz="4" w:space="0" w:color="auto"/>
              <w:right w:val="single" w:sz="4" w:space="0" w:color="auto"/>
            </w:tcBorders>
            <w:shd w:val="clear" w:color="auto" w:fill="auto"/>
            <w:noWrap/>
            <w:vAlign w:val="center"/>
            <w:hideMark/>
          </w:tcPr>
          <w:p w14:paraId="4B865641" w14:textId="77777777" w:rsidR="00D22C89" w:rsidRPr="00307700" w:rsidRDefault="00D22C89" w:rsidP="00D22C89">
            <w:pPr>
              <w:pStyle w:val="1fffb"/>
              <w:rPr>
                <w:rFonts w:cs="Times New Roman"/>
              </w:rPr>
            </w:pPr>
            <w:r w:rsidRPr="00307700">
              <w:rPr>
                <w:rFonts w:cs="Times New Roman"/>
              </w:rPr>
              <w:t>2345</w:t>
            </w:r>
          </w:p>
        </w:tc>
        <w:tc>
          <w:tcPr>
            <w:tcW w:w="386" w:type="pct"/>
            <w:tcBorders>
              <w:top w:val="nil"/>
              <w:left w:val="nil"/>
              <w:bottom w:val="single" w:sz="4" w:space="0" w:color="auto"/>
              <w:right w:val="single" w:sz="4" w:space="0" w:color="auto"/>
            </w:tcBorders>
            <w:shd w:val="clear" w:color="auto" w:fill="auto"/>
            <w:noWrap/>
            <w:vAlign w:val="center"/>
            <w:hideMark/>
          </w:tcPr>
          <w:p w14:paraId="7BA7CF15" w14:textId="77777777" w:rsidR="00D22C89" w:rsidRPr="00307700" w:rsidRDefault="00D22C89" w:rsidP="00D22C89">
            <w:pPr>
              <w:pStyle w:val="1fffb"/>
              <w:rPr>
                <w:rFonts w:cs="Times New Roman"/>
              </w:rPr>
            </w:pPr>
            <w:r w:rsidRPr="00307700">
              <w:rPr>
                <w:rFonts w:cs="Times New Roman"/>
              </w:rPr>
              <w:t>243,63</w:t>
            </w:r>
          </w:p>
        </w:tc>
        <w:tc>
          <w:tcPr>
            <w:tcW w:w="608" w:type="pct"/>
            <w:tcBorders>
              <w:top w:val="nil"/>
              <w:left w:val="nil"/>
              <w:bottom w:val="single" w:sz="4" w:space="0" w:color="auto"/>
              <w:right w:val="single" w:sz="4" w:space="0" w:color="auto"/>
            </w:tcBorders>
            <w:shd w:val="clear" w:color="auto" w:fill="auto"/>
            <w:noWrap/>
            <w:vAlign w:val="center"/>
            <w:hideMark/>
          </w:tcPr>
          <w:p w14:paraId="6FC03FCD" w14:textId="77777777" w:rsidR="00D22C89" w:rsidRPr="00307700" w:rsidRDefault="00D22C89" w:rsidP="00D22C89">
            <w:pPr>
              <w:pStyle w:val="1fffb"/>
              <w:rPr>
                <w:rFonts w:cs="Times New Roman"/>
              </w:rPr>
            </w:pPr>
            <w:r w:rsidRPr="00307700">
              <w:rPr>
                <w:rFonts w:cs="Times New Roman"/>
              </w:rPr>
              <w:t>2487,52</w:t>
            </w:r>
          </w:p>
        </w:tc>
      </w:tr>
      <w:tr w:rsidR="00D22C89" w:rsidRPr="00307700" w14:paraId="7163A8C2"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257F4594" w14:textId="75AF5DAE"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1E9D05CD" w14:textId="186F0213"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08F44472" w14:textId="77777777" w:rsidR="00D22C89" w:rsidRPr="00307700" w:rsidRDefault="00D22C89" w:rsidP="00D22C89">
            <w:pPr>
              <w:pStyle w:val="1fffb"/>
              <w:rPr>
                <w:rFonts w:cs="Times New Roman"/>
              </w:rPr>
            </w:pPr>
            <w:r w:rsidRPr="00307700">
              <w:rPr>
                <w:rFonts w:cs="Times New Roman"/>
              </w:rPr>
              <w:t>219</w:t>
            </w:r>
          </w:p>
        </w:tc>
        <w:tc>
          <w:tcPr>
            <w:tcW w:w="467" w:type="pct"/>
            <w:tcBorders>
              <w:top w:val="nil"/>
              <w:left w:val="nil"/>
              <w:bottom w:val="single" w:sz="4" w:space="0" w:color="auto"/>
              <w:right w:val="single" w:sz="4" w:space="0" w:color="auto"/>
            </w:tcBorders>
            <w:shd w:val="clear" w:color="auto" w:fill="auto"/>
            <w:noWrap/>
            <w:vAlign w:val="center"/>
            <w:hideMark/>
          </w:tcPr>
          <w:p w14:paraId="1DF27B05" w14:textId="77777777" w:rsidR="00D22C89" w:rsidRPr="00307700" w:rsidRDefault="00D22C89" w:rsidP="00D22C89">
            <w:pPr>
              <w:pStyle w:val="1fffb"/>
              <w:rPr>
                <w:rFonts w:cs="Times New Roman"/>
              </w:rPr>
            </w:pPr>
            <w:r w:rsidRPr="00307700">
              <w:rPr>
                <w:rFonts w:cs="Times New Roman"/>
              </w:rPr>
              <w:t>51</w:t>
            </w:r>
          </w:p>
        </w:tc>
        <w:tc>
          <w:tcPr>
            <w:tcW w:w="657" w:type="pct"/>
            <w:tcBorders>
              <w:top w:val="nil"/>
              <w:left w:val="nil"/>
              <w:bottom w:val="single" w:sz="4" w:space="0" w:color="auto"/>
              <w:right w:val="single" w:sz="4" w:space="0" w:color="auto"/>
            </w:tcBorders>
            <w:shd w:val="clear" w:color="auto" w:fill="auto"/>
            <w:noWrap/>
            <w:vAlign w:val="center"/>
            <w:hideMark/>
          </w:tcPr>
          <w:p w14:paraId="7A662BBB" w14:textId="77777777" w:rsidR="00D22C89" w:rsidRPr="00307700" w:rsidRDefault="00D22C89" w:rsidP="00D22C89">
            <w:pPr>
              <w:pStyle w:val="1fffb"/>
              <w:rPr>
                <w:rFonts w:cs="Times New Roman"/>
              </w:rPr>
            </w:pPr>
            <w:r w:rsidRPr="00307700">
              <w:rPr>
                <w:rFonts w:cs="Times New Roman"/>
              </w:rPr>
              <w:t>4296,3</w:t>
            </w:r>
          </w:p>
        </w:tc>
        <w:tc>
          <w:tcPr>
            <w:tcW w:w="369" w:type="pct"/>
            <w:tcBorders>
              <w:top w:val="nil"/>
              <w:left w:val="nil"/>
              <w:bottom w:val="single" w:sz="4" w:space="0" w:color="auto"/>
              <w:right w:val="single" w:sz="4" w:space="0" w:color="auto"/>
            </w:tcBorders>
            <w:shd w:val="clear" w:color="auto" w:fill="auto"/>
            <w:noWrap/>
            <w:vAlign w:val="center"/>
            <w:hideMark/>
          </w:tcPr>
          <w:p w14:paraId="3CA898A0"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2AF3F6FC"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C56F89C" w14:textId="77777777" w:rsidR="00D22C89" w:rsidRPr="00307700" w:rsidRDefault="00D22C89" w:rsidP="00D22C89">
            <w:pPr>
              <w:pStyle w:val="1fffb"/>
              <w:rPr>
                <w:rFonts w:cs="Times New Roman"/>
              </w:rPr>
            </w:pPr>
            <w:r w:rsidRPr="00307700">
              <w:rPr>
                <w:rFonts w:cs="Times New Roman"/>
              </w:rPr>
              <w:t>308947</w:t>
            </w:r>
          </w:p>
        </w:tc>
        <w:tc>
          <w:tcPr>
            <w:tcW w:w="391" w:type="pct"/>
            <w:tcBorders>
              <w:top w:val="nil"/>
              <w:left w:val="nil"/>
              <w:bottom w:val="single" w:sz="4" w:space="0" w:color="auto"/>
              <w:right w:val="single" w:sz="4" w:space="0" w:color="auto"/>
            </w:tcBorders>
            <w:shd w:val="clear" w:color="auto" w:fill="auto"/>
            <w:noWrap/>
            <w:vAlign w:val="center"/>
            <w:hideMark/>
          </w:tcPr>
          <w:p w14:paraId="5F8C7B6C" w14:textId="77777777" w:rsidR="00D22C89" w:rsidRPr="00307700" w:rsidRDefault="00D22C89" w:rsidP="00D22C89">
            <w:pPr>
              <w:pStyle w:val="1fffb"/>
              <w:rPr>
                <w:rFonts w:cs="Times New Roman"/>
              </w:rPr>
            </w:pPr>
            <w:r w:rsidRPr="00307700">
              <w:rPr>
                <w:rFonts w:cs="Times New Roman"/>
              </w:rPr>
              <w:t>1978</w:t>
            </w:r>
          </w:p>
        </w:tc>
        <w:tc>
          <w:tcPr>
            <w:tcW w:w="386" w:type="pct"/>
            <w:tcBorders>
              <w:top w:val="nil"/>
              <w:left w:val="nil"/>
              <w:bottom w:val="single" w:sz="4" w:space="0" w:color="auto"/>
              <w:right w:val="single" w:sz="4" w:space="0" w:color="auto"/>
            </w:tcBorders>
            <w:shd w:val="clear" w:color="auto" w:fill="auto"/>
            <w:noWrap/>
            <w:vAlign w:val="center"/>
            <w:hideMark/>
          </w:tcPr>
          <w:p w14:paraId="2B67B6BA" w14:textId="77777777" w:rsidR="00D22C89" w:rsidRPr="00307700" w:rsidRDefault="00D22C89" w:rsidP="00D22C89">
            <w:pPr>
              <w:pStyle w:val="1fffb"/>
              <w:rPr>
                <w:rFonts w:cs="Times New Roman"/>
              </w:rPr>
            </w:pPr>
            <w:r w:rsidRPr="00307700">
              <w:rPr>
                <w:rFonts w:cs="Times New Roman"/>
              </w:rPr>
              <w:t>144,51</w:t>
            </w:r>
          </w:p>
        </w:tc>
        <w:tc>
          <w:tcPr>
            <w:tcW w:w="608" w:type="pct"/>
            <w:tcBorders>
              <w:top w:val="nil"/>
              <w:left w:val="nil"/>
              <w:bottom w:val="single" w:sz="4" w:space="0" w:color="auto"/>
              <w:right w:val="single" w:sz="4" w:space="0" w:color="auto"/>
            </w:tcBorders>
            <w:shd w:val="clear" w:color="auto" w:fill="auto"/>
            <w:noWrap/>
            <w:vAlign w:val="center"/>
            <w:hideMark/>
          </w:tcPr>
          <w:p w14:paraId="44D9C4E7" w14:textId="77777777" w:rsidR="00D22C89" w:rsidRPr="00307700" w:rsidRDefault="00D22C89" w:rsidP="00D22C89">
            <w:pPr>
              <w:pStyle w:val="1fffb"/>
              <w:rPr>
                <w:rFonts w:cs="Times New Roman"/>
              </w:rPr>
            </w:pPr>
            <w:r w:rsidRPr="00307700">
              <w:rPr>
                <w:rFonts w:cs="Times New Roman"/>
              </w:rPr>
              <w:t>1881,78</w:t>
            </w:r>
          </w:p>
        </w:tc>
      </w:tr>
      <w:tr w:rsidR="00D22C89" w:rsidRPr="00307700" w14:paraId="176B57C9"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174E0853" w14:textId="0252101C"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27A216B8" w14:textId="63A9C0B0"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104E5E06" w14:textId="77777777" w:rsidR="00D22C89" w:rsidRPr="00307700" w:rsidRDefault="00D22C89" w:rsidP="00D22C89">
            <w:pPr>
              <w:pStyle w:val="1fffb"/>
              <w:rPr>
                <w:rFonts w:cs="Times New Roman"/>
              </w:rPr>
            </w:pPr>
            <w:r w:rsidRPr="00307700">
              <w:rPr>
                <w:rFonts w:cs="Times New Roman"/>
              </w:rPr>
              <w:t>159</w:t>
            </w:r>
          </w:p>
        </w:tc>
        <w:tc>
          <w:tcPr>
            <w:tcW w:w="467" w:type="pct"/>
            <w:tcBorders>
              <w:top w:val="nil"/>
              <w:left w:val="nil"/>
              <w:bottom w:val="single" w:sz="4" w:space="0" w:color="auto"/>
              <w:right w:val="single" w:sz="4" w:space="0" w:color="auto"/>
            </w:tcBorders>
            <w:shd w:val="clear" w:color="auto" w:fill="auto"/>
            <w:noWrap/>
            <w:vAlign w:val="center"/>
            <w:hideMark/>
          </w:tcPr>
          <w:p w14:paraId="2979C31B" w14:textId="77777777" w:rsidR="00D22C89" w:rsidRPr="00307700" w:rsidRDefault="00D22C89" w:rsidP="00D22C89">
            <w:pPr>
              <w:pStyle w:val="1fffb"/>
              <w:rPr>
                <w:rFonts w:cs="Times New Roman"/>
              </w:rPr>
            </w:pPr>
            <w:r w:rsidRPr="00307700">
              <w:rPr>
                <w:rFonts w:cs="Times New Roman"/>
              </w:rPr>
              <w:t>44</w:t>
            </w:r>
          </w:p>
        </w:tc>
        <w:tc>
          <w:tcPr>
            <w:tcW w:w="657" w:type="pct"/>
            <w:tcBorders>
              <w:top w:val="nil"/>
              <w:left w:val="nil"/>
              <w:bottom w:val="single" w:sz="4" w:space="0" w:color="auto"/>
              <w:right w:val="single" w:sz="4" w:space="0" w:color="auto"/>
            </w:tcBorders>
            <w:shd w:val="clear" w:color="auto" w:fill="auto"/>
            <w:noWrap/>
            <w:vAlign w:val="center"/>
            <w:hideMark/>
          </w:tcPr>
          <w:p w14:paraId="3F3E9BC1" w14:textId="77777777" w:rsidR="00D22C89" w:rsidRPr="00307700" w:rsidRDefault="00D22C89" w:rsidP="00D22C89">
            <w:pPr>
              <w:pStyle w:val="1fffb"/>
              <w:rPr>
                <w:rFonts w:cs="Times New Roman"/>
              </w:rPr>
            </w:pPr>
            <w:r w:rsidRPr="00307700">
              <w:rPr>
                <w:rFonts w:cs="Times New Roman"/>
              </w:rPr>
              <w:t>3146,7</w:t>
            </w:r>
          </w:p>
        </w:tc>
        <w:tc>
          <w:tcPr>
            <w:tcW w:w="369" w:type="pct"/>
            <w:tcBorders>
              <w:top w:val="nil"/>
              <w:left w:val="nil"/>
              <w:bottom w:val="single" w:sz="4" w:space="0" w:color="auto"/>
              <w:right w:val="single" w:sz="4" w:space="0" w:color="auto"/>
            </w:tcBorders>
            <w:shd w:val="clear" w:color="auto" w:fill="auto"/>
            <w:noWrap/>
            <w:vAlign w:val="center"/>
            <w:hideMark/>
          </w:tcPr>
          <w:p w14:paraId="5FEA16C0" w14:textId="77777777" w:rsidR="00D22C89" w:rsidRPr="00307700" w:rsidRDefault="00D22C89" w:rsidP="00D22C89">
            <w:pPr>
              <w:pStyle w:val="1fffb"/>
              <w:rPr>
                <w:rFonts w:cs="Times New Roman"/>
              </w:rPr>
            </w:pPr>
            <w:r w:rsidRPr="00307700">
              <w:rPr>
                <w:rFonts w:cs="Times New Roman"/>
              </w:rPr>
              <w:t>1,15</w:t>
            </w:r>
          </w:p>
        </w:tc>
        <w:tc>
          <w:tcPr>
            <w:tcW w:w="369" w:type="pct"/>
            <w:tcBorders>
              <w:top w:val="nil"/>
              <w:left w:val="nil"/>
              <w:bottom w:val="single" w:sz="4" w:space="0" w:color="auto"/>
              <w:right w:val="single" w:sz="4" w:space="0" w:color="auto"/>
            </w:tcBorders>
            <w:shd w:val="clear" w:color="auto" w:fill="auto"/>
            <w:noWrap/>
            <w:vAlign w:val="center"/>
            <w:hideMark/>
          </w:tcPr>
          <w:p w14:paraId="3277A336"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32BD11D4" w14:textId="77777777" w:rsidR="00D22C89" w:rsidRPr="00307700" w:rsidRDefault="00D22C89" w:rsidP="00D22C89">
            <w:pPr>
              <w:pStyle w:val="1fffb"/>
              <w:rPr>
                <w:rFonts w:cs="Times New Roman"/>
              </w:rPr>
            </w:pPr>
            <w:r w:rsidRPr="00307700">
              <w:rPr>
                <w:rFonts w:cs="Times New Roman"/>
              </w:rPr>
              <w:t>195221</w:t>
            </w:r>
          </w:p>
        </w:tc>
        <w:tc>
          <w:tcPr>
            <w:tcW w:w="391" w:type="pct"/>
            <w:tcBorders>
              <w:top w:val="nil"/>
              <w:left w:val="nil"/>
              <w:bottom w:val="single" w:sz="4" w:space="0" w:color="auto"/>
              <w:right w:val="single" w:sz="4" w:space="0" w:color="auto"/>
            </w:tcBorders>
            <w:shd w:val="clear" w:color="auto" w:fill="auto"/>
            <w:noWrap/>
            <w:vAlign w:val="center"/>
            <w:hideMark/>
          </w:tcPr>
          <w:p w14:paraId="1A61C93C" w14:textId="77777777" w:rsidR="00D22C89" w:rsidRPr="00307700" w:rsidRDefault="00D22C89" w:rsidP="00D22C89">
            <w:pPr>
              <w:pStyle w:val="1fffb"/>
              <w:rPr>
                <w:rFonts w:cs="Times New Roman"/>
              </w:rPr>
            </w:pPr>
            <w:r w:rsidRPr="00307700">
              <w:rPr>
                <w:rFonts w:cs="Times New Roman"/>
              </w:rPr>
              <w:t>1250</w:t>
            </w:r>
          </w:p>
        </w:tc>
        <w:tc>
          <w:tcPr>
            <w:tcW w:w="386" w:type="pct"/>
            <w:tcBorders>
              <w:top w:val="nil"/>
              <w:left w:val="nil"/>
              <w:bottom w:val="single" w:sz="4" w:space="0" w:color="auto"/>
              <w:right w:val="single" w:sz="4" w:space="0" w:color="auto"/>
            </w:tcBorders>
            <w:shd w:val="clear" w:color="auto" w:fill="auto"/>
            <w:noWrap/>
            <w:vAlign w:val="center"/>
            <w:hideMark/>
          </w:tcPr>
          <w:p w14:paraId="3471C6C2" w14:textId="77777777" w:rsidR="00D22C89" w:rsidRPr="00307700" w:rsidRDefault="00D22C89" w:rsidP="00D22C89">
            <w:pPr>
              <w:pStyle w:val="1fffb"/>
              <w:rPr>
                <w:rFonts w:cs="Times New Roman"/>
              </w:rPr>
            </w:pPr>
            <w:r w:rsidRPr="00307700">
              <w:rPr>
                <w:rFonts w:cs="Times New Roman"/>
              </w:rPr>
              <w:t>55,58</w:t>
            </w:r>
          </w:p>
        </w:tc>
        <w:tc>
          <w:tcPr>
            <w:tcW w:w="608" w:type="pct"/>
            <w:tcBorders>
              <w:top w:val="nil"/>
              <w:left w:val="nil"/>
              <w:bottom w:val="single" w:sz="4" w:space="0" w:color="auto"/>
              <w:right w:val="single" w:sz="4" w:space="0" w:color="auto"/>
            </w:tcBorders>
            <w:shd w:val="clear" w:color="auto" w:fill="auto"/>
            <w:noWrap/>
            <w:vAlign w:val="center"/>
            <w:hideMark/>
          </w:tcPr>
          <w:p w14:paraId="0BE2D0A7" w14:textId="77777777" w:rsidR="00D22C89" w:rsidRPr="00307700" w:rsidRDefault="00D22C89" w:rsidP="00D22C89">
            <w:pPr>
              <w:pStyle w:val="1fffb"/>
              <w:rPr>
                <w:rFonts w:cs="Times New Roman"/>
              </w:rPr>
            </w:pPr>
            <w:r w:rsidRPr="00307700">
              <w:rPr>
                <w:rFonts w:cs="Times New Roman"/>
              </w:rPr>
              <w:t>1000,65</w:t>
            </w:r>
          </w:p>
        </w:tc>
      </w:tr>
      <w:tr w:rsidR="00D22C89" w:rsidRPr="00307700" w14:paraId="0C804BA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0C136794" w14:textId="4A09D88A"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5F795D06" w14:textId="2140B26E"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4DF29B3A" w14:textId="77777777" w:rsidR="00D22C89" w:rsidRPr="00307700" w:rsidRDefault="00D22C89" w:rsidP="00D22C89">
            <w:pPr>
              <w:pStyle w:val="1fffb"/>
              <w:rPr>
                <w:rFonts w:cs="Times New Roman"/>
              </w:rPr>
            </w:pPr>
            <w:r w:rsidRPr="00307700">
              <w:rPr>
                <w:rFonts w:cs="Times New Roman"/>
              </w:rPr>
              <w:t>125</w:t>
            </w:r>
          </w:p>
        </w:tc>
        <w:tc>
          <w:tcPr>
            <w:tcW w:w="467" w:type="pct"/>
            <w:tcBorders>
              <w:top w:val="nil"/>
              <w:left w:val="nil"/>
              <w:bottom w:val="single" w:sz="4" w:space="0" w:color="auto"/>
              <w:right w:val="single" w:sz="4" w:space="0" w:color="auto"/>
            </w:tcBorders>
            <w:shd w:val="clear" w:color="auto" w:fill="auto"/>
            <w:noWrap/>
            <w:vAlign w:val="center"/>
            <w:hideMark/>
          </w:tcPr>
          <w:p w14:paraId="6F39D70F"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18FC563C" w14:textId="77777777" w:rsidR="00D22C89" w:rsidRPr="00307700" w:rsidRDefault="00D22C89" w:rsidP="00D22C89">
            <w:pPr>
              <w:pStyle w:val="1fffb"/>
              <w:rPr>
                <w:rFonts w:cs="Times New Roman"/>
              </w:rPr>
            </w:pPr>
            <w:r w:rsidRPr="00307700">
              <w:rPr>
                <w:rFonts w:cs="Times New Roman"/>
              </w:rPr>
              <w:t>768,9</w:t>
            </w:r>
          </w:p>
        </w:tc>
        <w:tc>
          <w:tcPr>
            <w:tcW w:w="369" w:type="pct"/>
            <w:tcBorders>
              <w:top w:val="nil"/>
              <w:left w:val="nil"/>
              <w:bottom w:val="single" w:sz="4" w:space="0" w:color="auto"/>
              <w:right w:val="single" w:sz="4" w:space="0" w:color="auto"/>
            </w:tcBorders>
            <w:shd w:val="clear" w:color="auto" w:fill="auto"/>
            <w:noWrap/>
            <w:vAlign w:val="center"/>
            <w:hideMark/>
          </w:tcPr>
          <w:p w14:paraId="2384F1F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3E439D72"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2FBFCE6" w14:textId="77777777" w:rsidR="00D22C89" w:rsidRPr="00307700" w:rsidRDefault="00D22C89" w:rsidP="00D22C89">
            <w:pPr>
              <w:pStyle w:val="1fffb"/>
              <w:rPr>
                <w:rFonts w:cs="Times New Roman"/>
              </w:rPr>
            </w:pPr>
            <w:r w:rsidRPr="00307700">
              <w:rPr>
                <w:rFonts w:cs="Times New Roman"/>
              </w:rPr>
              <w:t>35235</w:t>
            </w:r>
          </w:p>
        </w:tc>
        <w:tc>
          <w:tcPr>
            <w:tcW w:w="391" w:type="pct"/>
            <w:tcBorders>
              <w:top w:val="nil"/>
              <w:left w:val="nil"/>
              <w:bottom w:val="single" w:sz="4" w:space="0" w:color="auto"/>
              <w:right w:val="single" w:sz="4" w:space="0" w:color="auto"/>
            </w:tcBorders>
            <w:shd w:val="clear" w:color="auto" w:fill="auto"/>
            <w:noWrap/>
            <w:vAlign w:val="center"/>
            <w:hideMark/>
          </w:tcPr>
          <w:p w14:paraId="5821DF44" w14:textId="77777777" w:rsidR="00D22C89" w:rsidRPr="00307700" w:rsidRDefault="00D22C89" w:rsidP="00D22C89">
            <w:pPr>
              <w:pStyle w:val="1fffb"/>
              <w:rPr>
                <w:rFonts w:cs="Times New Roman"/>
              </w:rPr>
            </w:pPr>
            <w:r w:rsidRPr="00307700">
              <w:rPr>
                <w:rFonts w:cs="Times New Roman"/>
              </w:rPr>
              <w:t>235</w:t>
            </w:r>
          </w:p>
        </w:tc>
        <w:tc>
          <w:tcPr>
            <w:tcW w:w="386" w:type="pct"/>
            <w:tcBorders>
              <w:top w:val="nil"/>
              <w:left w:val="nil"/>
              <w:bottom w:val="single" w:sz="4" w:space="0" w:color="auto"/>
              <w:right w:val="single" w:sz="4" w:space="0" w:color="auto"/>
            </w:tcBorders>
            <w:shd w:val="clear" w:color="auto" w:fill="auto"/>
            <w:noWrap/>
            <w:vAlign w:val="center"/>
            <w:hideMark/>
          </w:tcPr>
          <w:p w14:paraId="267F1A22" w14:textId="77777777" w:rsidR="00D22C89" w:rsidRPr="00307700" w:rsidRDefault="00D22C89" w:rsidP="00D22C89">
            <w:pPr>
              <w:pStyle w:val="1fffb"/>
              <w:rPr>
                <w:rFonts w:cs="Times New Roman"/>
              </w:rPr>
            </w:pPr>
            <w:r w:rsidRPr="00307700">
              <w:rPr>
                <w:rFonts w:cs="Times New Roman"/>
              </w:rPr>
              <w:t>8,12</w:t>
            </w:r>
          </w:p>
        </w:tc>
        <w:tc>
          <w:tcPr>
            <w:tcW w:w="608" w:type="pct"/>
            <w:tcBorders>
              <w:top w:val="nil"/>
              <w:left w:val="nil"/>
              <w:bottom w:val="single" w:sz="4" w:space="0" w:color="auto"/>
              <w:right w:val="single" w:sz="4" w:space="0" w:color="auto"/>
            </w:tcBorders>
            <w:shd w:val="clear" w:color="auto" w:fill="auto"/>
            <w:noWrap/>
            <w:vAlign w:val="center"/>
            <w:hideMark/>
          </w:tcPr>
          <w:p w14:paraId="751A4970" w14:textId="77777777" w:rsidR="00D22C89" w:rsidRPr="00307700" w:rsidRDefault="00D22C89" w:rsidP="00D22C89">
            <w:pPr>
              <w:pStyle w:val="1fffb"/>
              <w:rPr>
                <w:rFonts w:cs="Times New Roman"/>
              </w:rPr>
            </w:pPr>
            <w:r w:rsidRPr="00307700">
              <w:rPr>
                <w:rFonts w:cs="Times New Roman"/>
              </w:rPr>
              <w:t>192,23</w:t>
            </w:r>
          </w:p>
        </w:tc>
      </w:tr>
      <w:tr w:rsidR="00D22C89" w:rsidRPr="00307700" w14:paraId="5B41C505"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30E2B975" w14:textId="7FCD776B"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04F1800B" w14:textId="76C507E9"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3FC9E4DC" w14:textId="77777777" w:rsidR="00D22C89" w:rsidRPr="00307700" w:rsidRDefault="00D22C89" w:rsidP="00D22C89">
            <w:pPr>
              <w:pStyle w:val="1fffb"/>
              <w:rPr>
                <w:rFonts w:cs="Times New Roman"/>
              </w:rPr>
            </w:pPr>
            <w:r w:rsidRPr="00307700">
              <w:rPr>
                <w:rFonts w:cs="Times New Roman"/>
              </w:rPr>
              <w:t>108</w:t>
            </w:r>
          </w:p>
        </w:tc>
        <w:tc>
          <w:tcPr>
            <w:tcW w:w="467" w:type="pct"/>
            <w:tcBorders>
              <w:top w:val="nil"/>
              <w:left w:val="nil"/>
              <w:bottom w:val="single" w:sz="4" w:space="0" w:color="auto"/>
              <w:right w:val="single" w:sz="4" w:space="0" w:color="auto"/>
            </w:tcBorders>
            <w:shd w:val="clear" w:color="auto" w:fill="auto"/>
            <w:noWrap/>
            <w:vAlign w:val="center"/>
            <w:hideMark/>
          </w:tcPr>
          <w:p w14:paraId="3F5DB4F9" w14:textId="77777777" w:rsidR="00D22C89" w:rsidRPr="00307700" w:rsidRDefault="00D22C89" w:rsidP="00D22C89">
            <w:pPr>
              <w:pStyle w:val="1fffb"/>
              <w:rPr>
                <w:rFonts w:cs="Times New Roman"/>
              </w:rPr>
            </w:pPr>
            <w:r w:rsidRPr="00307700">
              <w:rPr>
                <w:rFonts w:cs="Times New Roman"/>
              </w:rPr>
              <w:t>32,5</w:t>
            </w:r>
          </w:p>
        </w:tc>
        <w:tc>
          <w:tcPr>
            <w:tcW w:w="657" w:type="pct"/>
            <w:tcBorders>
              <w:top w:val="nil"/>
              <w:left w:val="nil"/>
              <w:bottom w:val="single" w:sz="4" w:space="0" w:color="auto"/>
              <w:right w:val="single" w:sz="4" w:space="0" w:color="auto"/>
            </w:tcBorders>
            <w:shd w:val="clear" w:color="auto" w:fill="auto"/>
            <w:noWrap/>
            <w:vAlign w:val="center"/>
            <w:hideMark/>
          </w:tcPr>
          <w:p w14:paraId="08F48143" w14:textId="77777777" w:rsidR="00D22C89" w:rsidRPr="00307700" w:rsidRDefault="00D22C89" w:rsidP="00D22C89">
            <w:pPr>
              <w:pStyle w:val="1fffb"/>
              <w:rPr>
                <w:rFonts w:cs="Times New Roman"/>
              </w:rPr>
            </w:pPr>
            <w:r w:rsidRPr="00307700">
              <w:rPr>
                <w:rFonts w:cs="Times New Roman"/>
              </w:rPr>
              <w:t>4718</w:t>
            </w:r>
          </w:p>
        </w:tc>
        <w:tc>
          <w:tcPr>
            <w:tcW w:w="369" w:type="pct"/>
            <w:tcBorders>
              <w:top w:val="nil"/>
              <w:left w:val="nil"/>
              <w:bottom w:val="single" w:sz="4" w:space="0" w:color="auto"/>
              <w:right w:val="single" w:sz="4" w:space="0" w:color="auto"/>
            </w:tcBorders>
            <w:shd w:val="clear" w:color="auto" w:fill="auto"/>
            <w:noWrap/>
            <w:vAlign w:val="center"/>
            <w:hideMark/>
          </w:tcPr>
          <w:p w14:paraId="270FA1C9"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DBE6993"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2CE4DFCE" w14:textId="77777777" w:rsidR="00D22C89" w:rsidRPr="00307700" w:rsidRDefault="00D22C89" w:rsidP="00D22C89">
            <w:pPr>
              <w:pStyle w:val="1fffb"/>
              <w:rPr>
                <w:rFonts w:cs="Times New Roman"/>
              </w:rPr>
            </w:pPr>
            <w:r w:rsidRPr="00307700">
              <w:rPr>
                <w:rFonts w:cs="Times New Roman"/>
              </w:rPr>
              <w:t>216202</w:t>
            </w:r>
          </w:p>
        </w:tc>
        <w:tc>
          <w:tcPr>
            <w:tcW w:w="391" w:type="pct"/>
            <w:tcBorders>
              <w:top w:val="nil"/>
              <w:left w:val="nil"/>
              <w:bottom w:val="single" w:sz="4" w:space="0" w:color="auto"/>
              <w:right w:val="single" w:sz="4" w:space="0" w:color="auto"/>
            </w:tcBorders>
            <w:shd w:val="clear" w:color="auto" w:fill="auto"/>
            <w:noWrap/>
            <w:vAlign w:val="center"/>
            <w:hideMark/>
          </w:tcPr>
          <w:p w14:paraId="636AAC8A" w14:textId="77777777" w:rsidR="00D22C89" w:rsidRPr="00307700" w:rsidRDefault="00D22C89" w:rsidP="00D22C89">
            <w:pPr>
              <w:pStyle w:val="1fffb"/>
              <w:rPr>
                <w:rFonts w:cs="Times New Roman"/>
              </w:rPr>
            </w:pPr>
            <w:r w:rsidRPr="00307700">
              <w:rPr>
                <w:rFonts w:cs="Times New Roman"/>
              </w:rPr>
              <w:t>1445</w:t>
            </w:r>
          </w:p>
        </w:tc>
        <w:tc>
          <w:tcPr>
            <w:tcW w:w="386" w:type="pct"/>
            <w:tcBorders>
              <w:top w:val="nil"/>
              <w:left w:val="nil"/>
              <w:bottom w:val="single" w:sz="4" w:space="0" w:color="auto"/>
              <w:right w:val="single" w:sz="4" w:space="0" w:color="auto"/>
            </w:tcBorders>
            <w:shd w:val="clear" w:color="auto" w:fill="auto"/>
            <w:noWrap/>
            <w:vAlign w:val="center"/>
            <w:hideMark/>
          </w:tcPr>
          <w:p w14:paraId="0E6A07A6" w14:textId="77777777" w:rsidR="00D22C89" w:rsidRPr="00307700" w:rsidRDefault="00D22C89" w:rsidP="00D22C89">
            <w:pPr>
              <w:pStyle w:val="1fffb"/>
              <w:rPr>
                <w:rFonts w:cs="Times New Roman"/>
              </w:rPr>
            </w:pPr>
            <w:r w:rsidRPr="00307700">
              <w:rPr>
                <w:rFonts w:cs="Times New Roman"/>
              </w:rPr>
              <w:t>36,30</w:t>
            </w:r>
          </w:p>
        </w:tc>
        <w:tc>
          <w:tcPr>
            <w:tcW w:w="608" w:type="pct"/>
            <w:tcBorders>
              <w:top w:val="nil"/>
              <w:left w:val="nil"/>
              <w:bottom w:val="single" w:sz="4" w:space="0" w:color="auto"/>
              <w:right w:val="single" w:sz="4" w:space="0" w:color="auto"/>
            </w:tcBorders>
            <w:shd w:val="clear" w:color="auto" w:fill="auto"/>
            <w:noWrap/>
            <w:vAlign w:val="center"/>
            <w:hideMark/>
          </w:tcPr>
          <w:p w14:paraId="14B412CB" w14:textId="77777777" w:rsidR="00D22C89" w:rsidRPr="00307700" w:rsidRDefault="00D22C89" w:rsidP="00D22C89">
            <w:pPr>
              <w:pStyle w:val="1fffb"/>
              <w:rPr>
                <w:rFonts w:cs="Times New Roman"/>
              </w:rPr>
            </w:pPr>
            <w:r w:rsidRPr="00307700">
              <w:rPr>
                <w:rFonts w:cs="Times New Roman"/>
              </w:rPr>
              <w:t>1019,09</w:t>
            </w:r>
          </w:p>
        </w:tc>
      </w:tr>
      <w:tr w:rsidR="00D22C89" w:rsidRPr="00307700" w14:paraId="0EA60C30"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05303167" w14:textId="13D4F909"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24E3F511" w14:textId="086B34CB"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583D4CF0" w14:textId="77777777" w:rsidR="00D22C89" w:rsidRPr="00307700" w:rsidRDefault="00D22C89" w:rsidP="00D22C89">
            <w:pPr>
              <w:pStyle w:val="1fffb"/>
              <w:rPr>
                <w:rFonts w:cs="Times New Roman"/>
              </w:rPr>
            </w:pPr>
            <w:r w:rsidRPr="00307700">
              <w:rPr>
                <w:rFonts w:cs="Times New Roman"/>
              </w:rPr>
              <w:t>89</w:t>
            </w:r>
          </w:p>
        </w:tc>
        <w:tc>
          <w:tcPr>
            <w:tcW w:w="467" w:type="pct"/>
            <w:tcBorders>
              <w:top w:val="nil"/>
              <w:left w:val="nil"/>
              <w:bottom w:val="single" w:sz="4" w:space="0" w:color="auto"/>
              <w:right w:val="single" w:sz="4" w:space="0" w:color="auto"/>
            </w:tcBorders>
            <w:shd w:val="clear" w:color="auto" w:fill="auto"/>
            <w:noWrap/>
            <w:vAlign w:val="center"/>
            <w:hideMark/>
          </w:tcPr>
          <w:p w14:paraId="42BD8321" w14:textId="77777777" w:rsidR="00D22C89" w:rsidRPr="00307700" w:rsidRDefault="00D22C89" w:rsidP="00D22C89">
            <w:pPr>
              <w:pStyle w:val="1fffb"/>
              <w:rPr>
                <w:rFonts w:cs="Times New Roman"/>
              </w:rPr>
            </w:pPr>
            <w:r w:rsidRPr="00307700">
              <w:rPr>
                <w:rFonts w:cs="Times New Roman"/>
              </w:rPr>
              <w:t>29</w:t>
            </w:r>
          </w:p>
        </w:tc>
        <w:tc>
          <w:tcPr>
            <w:tcW w:w="657" w:type="pct"/>
            <w:tcBorders>
              <w:top w:val="nil"/>
              <w:left w:val="nil"/>
              <w:bottom w:val="single" w:sz="4" w:space="0" w:color="auto"/>
              <w:right w:val="single" w:sz="4" w:space="0" w:color="auto"/>
            </w:tcBorders>
            <w:shd w:val="clear" w:color="auto" w:fill="auto"/>
            <w:noWrap/>
            <w:vAlign w:val="center"/>
            <w:hideMark/>
          </w:tcPr>
          <w:p w14:paraId="7B5C710F" w14:textId="77777777" w:rsidR="00D22C89" w:rsidRPr="00307700" w:rsidRDefault="00D22C89" w:rsidP="00D22C89">
            <w:pPr>
              <w:pStyle w:val="1fffb"/>
              <w:rPr>
                <w:rFonts w:cs="Times New Roman"/>
              </w:rPr>
            </w:pPr>
            <w:r w:rsidRPr="00307700">
              <w:rPr>
                <w:rFonts w:cs="Times New Roman"/>
              </w:rPr>
              <w:t>2030,9</w:t>
            </w:r>
          </w:p>
        </w:tc>
        <w:tc>
          <w:tcPr>
            <w:tcW w:w="369" w:type="pct"/>
            <w:tcBorders>
              <w:top w:val="nil"/>
              <w:left w:val="nil"/>
              <w:bottom w:val="single" w:sz="4" w:space="0" w:color="auto"/>
              <w:right w:val="single" w:sz="4" w:space="0" w:color="auto"/>
            </w:tcBorders>
            <w:shd w:val="clear" w:color="auto" w:fill="auto"/>
            <w:noWrap/>
            <w:vAlign w:val="center"/>
            <w:hideMark/>
          </w:tcPr>
          <w:p w14:paraId="246A581E"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1EC3408E"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3905044" w14:textId="77777777" w:rsidR="00D22C89" w:rsidRPr="00307700" w:rsidRDefault="00D22C89" w:rsidP="00D22C89">
            <w:pPr>
              <w:pStyle w:val="1fffb"/>
              <w:rPr>
                <w:rFonts w:cs="Times New Roman"/>
              </w:rPr>
            </w:pPr>
            <w:r w:rsidRPr="00307700">
              <w:rPr>
                <w:rFonts w:cs="Times New Roman"/>
              </w:rPr>
              <w:t>83044</w:t>
            </w:r>
          </w:p>
        </w:tc>
        <w:tc>
          <w:tcPr>
            <w:tcW w:w="391" w:type="pct"/>
            <w:tcBorders>
              <w:top w:val="nil"/>
              <w:left w:val="nil"/>
              <w:bottom w:val="single" w:sz="4" w:space="0" w:color="auto"/>
              <w:right w:val="single" w:sz="4" w:space="0" w:color="auto"/>
            </w:tcBorders>
            <w:shd w:val="clear" w:color="auto" w:fill="auto"/>
            <w:noWrap/>
            <w:vAlign w:val="center"/>
            <w:hideMark/>
          </w:tcPr>
          <w:p w14:paraId="126421E3" w14:textId="77777777" w:rsidR="00D22C89" w:rsidRPr="00307700" w:rsidRDefault="00D22C89" w:rsidP="00D22C89">
            <w:pPr>
              <w:pStyle w:val="1fffb"/>
              <w:rPr>
                <w:rFonts w:cs="Times New Roman"/>
              </w:rPr>
            </w:pPr>
            <w:r w:rsidRPr="00307700">
              <w:rPr>
                <w:rFonts w:cs="Times New Roman"/>
              </w:rPr>
              <w:t>555</w:t>
            </w:r>
          </w:p>
        </w:tc>
        <w:tc>
          <w:tcPr>
            <w:tcW w:w="386" w:type="pct"/>
            <w:tcBorders>
              <w:top w:val="nil"/>
              <w:left w:val="nil"/>
              <w:bottom w:val="single" w:sz="4" w:space="0" w:color="auto"/>
              <w:right w:val="single" w:sz="4" w:space="0" w:color="auto"/>
            </w:tcBorders>
            <w:shd w:val="clear" w:color="auto" w:fill="auto"/>
            <w:noWrap/>
            <w:vAlign w:val="center"/>
            <w:hideMark/>
          </w:tcPr>
          <w:p w14:paraId="2674CB7F" w14:textId="77777777" w:rsidR="00D22C89" w:rsidRPr="00307700" w:rsidRDefault="00D22C89" w:rsidP="00D22C89">
            <w:pPr>
              <w:pStyle w:val="1fffb"/>
              <w:rPr>
                <w:rFonts w:cs="Times New Roman"/>
              </w:rPr>
            </w:pPr>
            <w:r w:rsidRPr="00307700">
              <w:rPr>
                <w:rFonts w:cs="Times New Roman"/>
              </w:rPr>
              <w:t>10,46</w:t>
            </w:r>
          </w:p>
        </w:tc>
        <w:tc>
          <w:tcPr>
            <w:tcW w:w="608" w:type="pct"/>
            <w:tcBorders>
              <w:top w:val="nil"/>
              <w:left w:val="nil"/>
              <w:bottom w:val="single" w:sz="4" w:space="0" w:color="auto"/>
              <w:right w:val="single" w:sz="4" w:space="0" w:color="auto"/>
            </w:tcBorders>
            <w:shd w:val="clear" w:color="auto" w:fill="auto"/>
            <w:noWrap/>
            <w:vAlign w:val="center"/>
            <w:hideMark/>
          </w:tcPr>
          <w:p w14:paraId="69AF8C4B" w14:textId="77777777" w:rsidR="00D22C89" w:rsidRPr="00307700" w:rsidRDefault="00D22C89" w:rsidP="00D22C89">
            <w:pPr>
              <w:pStyle w:val="1fffb"/>
              <w:rPr>
                <w:rFonts w:cs="Times New Roman"/>
              </w:rPr>
            </w:pPr>
            <w:r w:rsidRPr="00307700">
              <w:rPr>
                <w:rFonts w:cs="Times New Roman"/>
              </w:rPr>
              <w:t>361,50</w:t>
            </w:r>
          </w:p>
        </w:tc>
      </w:tr>
      <w:tr w:rsidR="00D22C89" w:rsidRPr="00307700" w14:paraId="54349353"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132E5958" w14:textId="1A93E880"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74263884" w14:textId="6C6284F7"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79531EF4" w14:textId="77777777" w:rsidR="00D22C89" w:rsidRPr="00307700" w:rsidRDefault="00D22C89" w:rsidP="00D22C89">
            <w:pPr>
              <w:pStyle w:val="1fffb"/>
              <w:rPr>
                <w:rFonts w:cs="Times New Roman"/>
              </w:rPr>
            </w:pPr>
            <w:r w:rsidRPr="00307700">
              <w:rPr>
                <w:rFonts w:cs="Times New Roman"/>
              </w:rPr>
              <w:t>65</w:t>
            </w:r>
          </w:p>
        </w:tc>
        <w:tc>
          <w:tcPr>
            <w:tcW w:w="467" w:type="pct"/>
            <w:tcBorders>
              <w:top w:val="nil"/>
              <w:left w:val="nil"/>
              <w:bottom w:val="single" w:sz="4" w:space="0" w:color="auto"/>
              <w:right w:val="single" w:sz="4" w:space="0" w:color="auto"/>
            </w:tcBorders>
            <w:shd w:val="clear" w:color="auto" w:fill="auto"/>
            <w:noWrap/>
            <w:vAlign w:val="center"/>
            <w:hideMark/>
          </w:tcPr>
          <w:p w14:paraId="04D7725A" w14:textId="77777777" w:rsidR="00D22C89" w:rsidRPr="00307700" w:rsidRDefault="00D22C89" w:rsidP="00D22C89">
            <w:pPr>
              <w:pStyle w:val="1fffb"/>
              <w:rPr>
                <w:rFonts w:cs="Times New Roman"/>
              </w:rPr>
            </w:pPr>
            <w:r w:rsidRPr="00307700">
              <w:rPr>
                <w:rFonts w:cs="Times New Roman"/>
              </w:rPr>
              <w:t>21</w:t>
            </w:r>
          </w:p>
        </w:tc>
        <w:tc>
          <w:tcPr>
            <w:tcW w:w="657" w:type="pct"/>
            <w:tcBorders>
              <w:top w:val="nil"/>
              <w:left w:val="nil"/>
              <w:bottom w:val="single" w:sz="4" w:space="0" w:color="auto"/>
              <w:right w:val="single" w:sz="4" w:space="0" w:color="auto"/>
            </w:tcBorders>
            <w:shd w:val="clear" w:color="auto" w:fill="auto"/>
            <w:noWrap/>
            <w:vAlign w:val="center"/>
            <w:hideMark/>
          </w:tcPr>
          <w:p w14:paraId="584A95F9" w14:textId="77777777" w:rsidR="00D22C89" w:rsidRPr="00307700" w:rsidRDefault="00D22C89" w:rsidP="00D22C89">
            <w:pPr>
              <w:pStyle w:val="1fffb"/>
              <w:rPr>
                <w:rFonts w:cs="Times New Roman"/>
              </w:rPr>
            </w:pPr>
            <w:r w:rsidRPr="00307700">
              <w:rPr>
                <w:rFonts w:cs="Times New Roman"/>
              </w:rPr>
              <w:t>15,4</w:t>
            </w:r>
          </w:p>
        </w:tc>
        <w:tc>
          <w:tcPr>
            <w:tcW w:w="369" w:type="pct"/>
            <w:tcBorders>
              <w:top w:val="nil"/>
              <w:left w:val="nil"/>
              <w:bottom w:val="single" w:sz="4" w:space="0" w:color="auto"/>
              <w:right w:val="single" w:sz="4" w:space="0" w:color="auto"/>
            </w:tcBorders>
            <w:shd w:val="clear" w:color="auto" w:fill="auto"/>
            <w:noWrap/>
            <w:vAlign w:val="center"/>
            <w:hideMark/>
          </w:tcPr>
          <w:p w14:paraId="406862E6"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7FA6EB8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41A7131B" w14:textId="77777777" w:rsidR="00D22C89" w:rsidRPr="00307700" w:rsidRDefault="00D22C89" w:rsidP="00D22C89">
            <w:pPr>
              <w:pStyle w:val="1fffb"/>
              <w:rPr>
                <w:rFonts w:cs="Times New Roman"/>
              </w:rPr>
            </w:pPr>
            <w:r w:rsidRPr="00307700">
              <w:rPr>
                <w:rFonts w:cs="Times New Roman"/>
              </w:rPr>
              <w:t>456</w:t>
            </w:r>
          </w:p>
        </w:tc>
        <w:tc>
          <w:tcPr>
            <w:tcW w:w="391" w:type="pct"/>
            <w:tcBorders>
              <w:top w:val="nil"/>
              <w:left w:val="nil"/>
              <w:bottom w:val="single" w:sz="4" w:space="0" w:color="auto"/>
              <w:right w:val="single" w:sz="4" w:space="0" w:color="auto"/>
            </w:tcBorders>
            <w:shd w:val="clear" w:color="auto" w:fill="auto"/>
            <w:noWrap/>
            <w:vAlign w:val="center"/>
            <w:hideMark/>
          </w:tcPr>
          <w:p w14:paraId="4194C3F5" w14:textId="77777777" w:rsidR="00D22C89" w:rsidRPr="00307700" w:rsidRDefault="00D22C89" w:rsidP="00D22C89">
            <w:pPr>
              <w:pStyle w:val="1fffb"/>
              <w:rPr>
                <w:rFonts w:cs="Times New Roman"/>
              </w:rPr>
            </w:pPr>
            <w:r w:rsidRPr="00307700">
              <w:rPr>
                <w:rFonts w:cs="Times New Roman"/>
              </w:rPr>
              <w:t>3</w:t>
            </w:r>
          </w:p>
        </w:tc>
        <w:tc>
          <w:tcPr>
            <w:tcW w:w="386" w:type="pct"/>
            <w:tcBorders>
              <w:top w:val="nil"/>
              <w:left w:val="nil"/>
              <w:bottom w:val="single" w:sz="4" w:space="0" w:color="auto"/>
              <w:right w:val="single" w:sz="4" w:space="0" w:color="auto"/>
            </w:tcBorders>
            <w:shd w:val="clear" w:color="auto" w:fill="auto"/>
            <w:noWrap/>
            <w:vAlign w:val="center"/>
            <w:hideMark/>
          </w:tcPr>
          <w:p w14:paraId="032E5CFB" w14:textId="77777777" w:rsidR="00D22C89" w:rsidRPr="00307700" w:rsidRDefault="00D22C89" w:rsidP="00D22C89">
            <w:pPr>
              <w:pStyle w:val="1fffb"/>
              <w:rPr>
                <w:rFonts w:cs="Times New Roman"/>
              </w:rPr>
            </w:pPr>
            <w:r w:rsidRPr="00307700">
              <w:rPr>
                <w:rFonts w:cs="Times New Roman"/>
              </w:rPr>
              <w:t>0,04</w:t>
            </w:r>
          </w:p>
        </w:tc>
        <w:tc>
          <w:tcPr>
            <w:tcW w:w="608" w:type="pct"/>
            <w:tcBorders>
              <w:top w:val="nil"/>
              <w:left w:val="nil"/>
              <w:bottom w:val="single" w:sz="4" w:space="0" w:color="auto"/>
              <w:right w:val="single" w:sz="4" w:space="0" w:color="auto"/>
            </w:tcBorders>
            <w:shd w:val="clear" w:color="auto" w:fill="auto"/>
            <w:noWrap/>
            <w:vAlign w:val="center"/>
            <w:hideMark/>
          </w:tcPr>
          <w:p w14:paraId="24B1CDE5" w14:textId="77777777" w:rsidR="00D22C89" w:rsidRPr="00307700" w:rsidRDefault="00D22C89" w:rsidP="00D22C89">
            <w:pPr>
              <w:pStyle w:val="1fffb"/>
              <w:rPr>
                <w:rFonts w:cs="Times New Roman"/>
              </w:rPr>
            </w:pPr>
            <w:r w:rsidRPr="00307700">
              <w:rPr>
                <w:rFonts w:cs="Times New Roman"/>
              </w:rPr>
              <w:t>2,00</w:t>
            </w:r>
          </w:p>
        </w:tc>
      </w:tr>
      <w:tr w:rsidR="00D22C89" w:rsidRPr="00307700" w14:paraId="124BCEFF" w14:textId="77777777" w:rsidTr="00D22C89">
        <w:trPr>
          <w:trHeight w:val="20"/>
        </w:trPr>
        <w:tc>
          <w:tcPr>
            <w:tcW w:w="469" w:type="pct"/>
            <w:tcBorders>
              <w:top w:val="nil"/>
              <w:left w:val="single" w:sz="4" w:space="0" w:color="auto"/>
              <w:bottom w:val="single" w:sz="4" w:space="0" w:color="auto"/>
              <w:right w:val="single" w:sz="4" w:space="0" w:color="auto"/>
            </w:tcBorders>
            <w:shd w:val="clear" w:color="auto" w:fill="auto"/>
            <w:vAlign w:val="center"/>
          </w:tcPr>
          <w:p w14:paraId="0004AC6D" w14:textId="5BB854EB" w:rsidR="00D22C89" w:rsidRPr="00307700" w:rsidRDefault="00D22C89" w:rsidP="00D22C89">
            <w:pPr>
              <w:pStyle w:val="1fffb"/>
              <w:rPr>
                <w:rFonts w:cs="Times New Roman"/>
              </w:rPr>
            </w:pPr>
          </w:p>
        </w:tc>
        <w:tc>
          <w:tcPr>
            <w:tcW w:w="469" w:type="pct"/>
            <w:tcBorders>
              <w:top w:val="nil"/>
              <w:left w:val="nil"/>
              <w:bottom w:val="single" w:sz="4" w:space="0" w:color="auto"/>
              <w:right w:val="single" w:sz="4" w:space="0" w:color="auto"/>
            </w:tcBorders>
            <w:shd w:val="clear" w:color="auto" w:fill="auto"/>
            <w:vAlign w:val="center"/>
          </w:tcPr>
          <w:p w14:paraId="4E5779D5" w14:textId="374B3837" w:rsidR="00D22C89" w:rsidRPr="00307700" w:rsidRDefault="00D22C89" w:rsidP="00D22C89">
            <w:pPr>
              <w:pStyle w:val="1fffb"/>
              <w:rPr>
                <w:rFonts w:cs="Times New Roman"/>
              </w:rPr>
            </w:pPr>
          </w:p>
        </w:tc>
        <w:tc>
          <w:tcPr>
            <w:tcW w:w="425" w:type="pct"/>
            <w:tcBorders>
              <w:top w:val="nil"/>
              <w:left w:val="nil"/>
              <w:bottom w:val="single" w:sz="4" w:space="0" w:color="auto"/>
              <w:right w:val="single" w:sz="4" w:space="0" w:color="auto"/>
            </w:tcBorders>
            <w:shd w:val="clear" w:color="auto" w:fill="auto"/>
            <w:noWrap/>
            <w:vAlign w:val="center"/>
            <w:hideMark/>
          </w:tcPr>
          <w:p w14:paraId="0CE9CEFA" w14:textId="77777777" w:rsidR="00D22C89" w:rsidRPr="00307700" w:rsidRDefault="00D22C89" w:rsidP="00D22C89">
            <w:pPr>
              <w:pStyle w:val="1fffb"/>
              <w:rPr>
                <w:rFonts w:cs="Times New Roman"/>
              </w:rPr>
            </w:pPr>
            <w:r w:rsidRPr="00307700">
              <w:rPr>
                <w:rFonts w:cs="Times New Roman"/>
              </w:rPr>
              <w:t>57</w:t>
            </w:r>
          </w:p>
        </w:tc>
        <w:tc>
          <w:tcPr>
            <w:tcW w:w="467" w:type="pct"/>
            <w:tcBorders>
              <w:top w:val="nil"/>
              <w:left w:val="nil"/>
              <w:bottom w:val="single" w:sz="4" w:space="0" w:color="auto"/>
              <w:right w:val="single" w:sz="4" w:space="0" w:color="auto"/>
            </w:tcBorders>
            <w:shd w:val="clear" w:color="auto" w:fill="auto"/>
            <w:noWrap/>
            <w:vAlign w:val="center"/>
            <w:hideMark/>
          </w:tcPr>
          <w:p w14:paraId="00B6120F" w14:textId="77777777" w:rsidR="00D22C89" w:rsidRPr="00307700" w:rsidRDefault="00D22C89" w:rsidP="00D22C89">
            <w:pPr>
              <w:pStyle w:val="1fffb"/>
              <w:rPr>
                <w:rFonts w:cs="Times New Roman"/>
              </w:rPr>
            </w:pPr>
            <w:r w:rsidRPr="00307700">
              <w:rPr>
                <w:rFonts w:cs="Times New Roman"/>
              </w:rPr>
              <w:t>23,5</w:t>
            </w:r>
          </w:p>
        </w:tc>
        <w:tc>
          <w:tcPr>
            <w:tcW w:w="657" w:type="pct"/>
            <w:tcBorders>
              <w:top w:val="nil"/>
              <w:left w:val="nil"/>
              <w:bottom w:val="single" w:sz="4" w:space="0" w:color="auto"/>
              <w:right w:val="single" w:sz="4" w:space="0" w:color="auto"/>
            </w:tcBorders>
            <w:shd w:val="clear" w:color="auto" w:fill="auto"/>
            <w:noWrap/>
            <w:vAlign w:val="center"/>
            <w:hideMark/>
          </w:tcPr>
          <w:p w14:paraId="63DF76A1" w14:textId="77777777" w:rsidR="00D22C89" w:rsidRPr="00307700" w:rsidRDefault="00D22C89" w:rsidP="00D22C89">
            <w:pPr>
              <w:pStyle w:val="1fffb"/>
              <w:rPr>
                <w:rFonts w:cs="Times New Roman"/>
              </w:rPr>
            </w:pPr>
            <w:r w:rsidRPr="00307700">
              <w:rPr>
                <w:rFonts w:cs="Times New Roman"/>
              </w:rPr>
              <w:t>282,7</w:t>
            </w:r>
          </w:p>
        </w:tc>
        <w:tc>
          <w:tcPr>
            <w:tcW w:w="369" w:type="pct"/>
            <w:tcBorders>
              <w:top w:val="nil"/>
              <w:left w:val="nil"/>
              <w:bottom w:val="single" w:sz="4" w:space="0" w:color="auto"/>
              <w:right w:val="single" w:sz="4" w:space="0" w:color="auto"/>
            </w:tcBorders>
            <w:shd w:val="clear" w:color="auto" w:fill="auto"/>
            <w:noWrap/>
            <w:vAlign w:val="center"/>
            <w:hideMark/>
          </w:tcPr>
          <w:p w14:paraId="0ED6ECA3" w14:textId="77777777" w:rsidR="00D22C89" w:rsidRPr="00307700" w:rsidRDefault="00D22C89" w:rsidP="00D22C89">
            <w:pPr>
              <w:pStyle w:val="1fffb"/>
              <w:rPr>
                <w:rFonts w:cs="Times New Roman"/>
              </w:rPr>
            </w:pPr>
            <w:r w:rsidRPr="00307700">
              <w:rPr>
                <w:rFonts w:cs="Times New Roman"/>
              </w:rPr>
              <w:t>1,2</w:t>
            </w:r>
          </w:p>
        </w:tc>
        <w:tc>
          <w:tcPr>
            <w:tcW w:w="369" w:type="pct"/>
            <w:tcBorders>
              <w:top w:val="nil"/>
              <w:left w:val="nil"/>
              <w:bottom w:val="single" w:sz="4" w:space="0" w:color="auto"/>
              <w:right w:val="single" w:sz="4" w:space="0" w:color="auto"/>
            </w:tcBorders>
            <w:shd w:val="clear" w:color="auto" w:fill="auto"/>
            <w:noWrap/>
            <w:vAlign w:val="center"/>
            <w:hideMark/>
          </w:tcPr>
          <w:p w14:paraId="6640E89A" w14:textId="77777777" w:rsidR="00D22C89" w:rsidRPr="00307700" w:rsidRDefault="00D22C89" w:rsidP="00D22C89">
            <w:pPr>
              <w:pStyle w:val="1fffb"/>
              <w:rPr>
                <w:rFonts w:cs="Times New Roman"/>
              </w:rPr>
            </w:pPr>
            <w:r w:rsidRPr="00307700">
              <w:rPr>
                <w:rFonts w:cs="Times New Roman"/>
              </w:rPr>
              <w:t>1,41</w:t>
            </w:r>
          </w:p>
        </w:tc>
        <w:tc>
          <w:tcPr>
            <w:tcW w:w="391" w:type="pct"/>
            <w:tcBorders>
              <w:top w:val="nil"/>
              <w:left w:val="nil"/>
              <w:bottom w:val="single" w:sz="4" w:space="0" w:color="auto"/>
              <w:right w:val="single" w:sz="4" w:space="0" w:color="auto"/>
            </w:tcBorders>
            <w:shd w:val="clear" w:color="auto" w:fill="auto"/>
            <w:noWrap/>
            <w:vAlign w:val="center"/>
            <w:hideMark/>
          </w:tcPr>
          <w:p w14:paraId="63284F68" w14:textId="77777777" w:rsidR="00D22C89" w:rsidRPr="00307700" w:rsidRDefault="00D22C89" w:rsidP="00D22C89">
            <w:pPr>
              <w:pStyle w:val="1fffb"/>
              <w:rPr>
                <w:rFonts w:cs="Times New Roman"/>
              </w:rPr>
            </w:pPr>
            <w:r w:rsidRPr="00307700">
              <w:rPr>
                <w:rFonts w:cs="Times New Roman"/>
              </w:rPr>
              <w:t>9367</w:t>
            </w:r>
          </w:p>
        </w:tc>
        <w:tc>
          <w:tcPr>
            <w:tcW w:w="391" w:type="pct"/>
            <w:tcBorders>
              <w:top w:val="nil"/>
              <w:left w:val="nil"/>
              <w:bottom w:val="single" w:sz="4" w:space="0" w:color="auto"/>
              <w:right w:val="single" w:sz="4" w:space="0" w:color="auto"/>
            </w:tcBorders>
            <w:shd w:val="clear" w:color="auto" w:fill="auto"/>
            <w:noWrap/>
            <w:vAlign w:val="center"/>
            <w:hideMark/>
          </w:tcPr>
          <w:p w14:paraId="1C7B4577" w14:textId="77777777" w:rsidR="00D22C89" w:rsidRPr="00307700" w:rsidRDefault="00D22C89" w:rsidP="00D22C89">
            <w:pPr>
              <w:pStyle w:val="1fffb"/>
              <w:rPr>
                <w:rFonts w:cs="Times New Roman"/>
              </w:rPr>
            </w:pPr>
            <w:r w:rsidRPr="00307700">
              <w:rPr>
                <w:rFonts w:cs="Times New Roman"/>
              </w:rPr>
              <w:t>63</w:t>
            </w:r>
          </w:p>
        </w:tc>
        <w:tc>
          <w:tcPr>
            <w:tcW w:w="386" w:type="pct"/>
            <w:tcBorders>
              <w:top w:val="nil"/>
              <w:left w:val="nil"/>
              <w:bottom w:val="single" w:sz="4" w:space="0" w:color="auto"/>
              <w:right w:val="single" w:sz="4" w:space="0" w:color="auto"/>
            </w:tcBorders>
            <w:shd w:val="clear" w:color="auto" w:fill="auto"/>
            <w:noWrap/>
            <w:vAlign w:val="center"/>
            <w:hideMark/>
          </w:tcPr>
          <w:p w14:paraId="4024A34C" w14:textId="77777777" w:rsidR="00D22C89" w:rsidRPr="00307700" w:rsidRDefault="00D22C89" w:rsidP="00D22C89">
            <w:pPr>
              <w:pStyle w:val="1fffb"/>
              <w:rPr>
                <w:rFonts w:cs="Times New Roman"/>
              </w:rPr>
            </w:pPr>
            <w:r w:rsidRPr="00307700">
              <w:rPr>
                <w:rFonts w:cs="Times New Roman"/>
              </w:rPr>
              <w:t>0,55</w:t>
            </w:r>
          </w:p>
        </w:tc>
        <w:tc>
          <w:tcPr>
            <w:tcW w:w="608" w:type="pct"/>
            <w:tcBorders>
              <w:top w:val="nil"/>
              <w:left w:val="nil"/>
              <w:bottom w:val="single" w:sz="4" w:space="0" w:color="auto"/>
              <w:right w:val="single" w:sz="4" w:space="0" w:color="auto"/>
            </w:tcBorders>
            <w:shd w:val="clear" w:color="auto" w:fill="auto"/>
            <w:noWrap/>
            <w:vAlign w:val="center"/>
            <w:hideMark/>
          </w:tcPr>
          <w:p w14:paraId="589975DF" w14:textId="77777777" w:rsidR="00D22C89" w:rsidRPr="00307700" w:rsidRDefault="00D22C89" w:rsidP="00D22C89">
            <w:pPr>
              <w:pStyle w:val="1fffb"/>
              <w:rPr>
                <w:rFonts w:cs="Times New Roman"/>
              </w:rPr>
            </w:pPr>
            <w:r w:rsidRPr="00307700">
              <w:rPr>
                <w:rFonts w:cs="Times New Roman"/>
              </w:rPr>
              <w:t>32,23</w:t>
            </w:r>
          </w:p>
        </w:tc>
      </w:tr>
    </w:tbl>
    <w:p w14:paraId="73E5CB2B" w14:textId="77777777" w:rsidR="00D22C89" w:rsidRPr="00307700" w:rsidRDefault="00D22C89" w:rsidP="00B5461F">
      <w:pPr>
        <w:pStyle w:val="11ff3"/>
        <w:sectPr w:rsidR="00D22C89" w:rsidRPr="00307700" w:rsidSect="00EB6B84">
          <w:pgSz w:w="16839" w:h="11907" w:orient="landscape" w:code="9"/>
          <w:pgMar w:top="1134" w:right="850" w:bottom="1134" w:left="1701" w:header="567" w:footer="454" w:gutter="0"/>
          <w:cols w:space="708"/>
          <w:docGrid w:linePitch="360"/>
        </w:sectPr>
      </w:pPr>
    </w:p>
    <w:p w14:paraId="6DBE524C" w14:textId="77777777" w:rsidR="00C25060" w:rsidRPr="00307700" w:rsidRDefault="00C25060" w:rsidP="00AD6FC2">
      <w:pPr>
        <w:pStyle w:val="19"/>
        <w:rPr>
          <w:spacing w:val="0"/>
        </w:rPr>
      </w:pPr>
      <w:bookmarkStart w:id="182" w:name="_Toc78674724"/>
      <w:bookmarkStart w:id="183" w:name="_Toc84970961"/>
      <w:bookmarkStart w:id="184" w:name="_Toc166443759"/>
      <w:r w:rsidRPr="00307700">
        <w:rPr>
          <w:spacing w:val="0"/>
        </w:rPr>
        <w:lastRenderedPageBreak/>
        <w:t>Зоны действия источников тепловой энергии</w:t>
      </w:r>
      <w:bookmarkEnd w:id="182"/>
      <w:bookmarkEnd w:id="183"/>
      <w:bookmarkEnd w:id="184"/>
    </w:p>
    <w:p w14:paraId="39682ABE" w14:textId="77777777" w:rsidR="00C25060" w:rsidRPr="00307700" w:rsidRDefault="00C25060" w:rsidP="00B5461F">
      <w:pPr>
        <w:pStyle w:val="11ff3"/>
      </w:pPr>
      <w:r w:rsidRPr="00307700">
        <w:t>Генеральным планом предусмотрены следующие зоны:</w:t>
      </w:r>
    </w:p>
    <w:p w14:paraId="6C3C7BAF" w14:textId="0C395A01" w:rsidR="00C25060" w:rsidRPr="00307700" w:rsidRDefault="00C25060" w:rsidP="00B5461F">
      <w:pPr>
        <w:pStyle w:val="11ff3"/>
      </w:pPr>
      <w:r w:rsidRPr="00307700">
        <w:t>−</w:t>
      </w:r>
      <w:r w:rsidR="007C6DC6" w:rsidRPr="00307700">
        <w:t xml:space="preserve"> </w:t>
      </w:r>
      <w:r w:rsidRPr="00307700">
        <w:t>жилые;</w:t>
      </w:r>
    </w:p>
    <w:p w14:paraId="6761DF69" w14:textId="6EACBB95" w:rsidR="00C25060" w:rsidRPr="00307700" w:rsidRDefault="00C25060" w:rsidP="00B5461F">
      <w:pPr>
        <w:pStyle w:val="11ff3"/>
      </w:pPr>
      <w:r w:rsidRPr="00307700">
        <w:t>−</w:t>
      </w:r>
      <w:r w:rsidR="007C6DC6" w:rsidRPr="00307700">
        <w:t xml:space="preserve"> </w:t>
      </w:r>
      <w:r w:rsidRPr="00307700">
        <w:t>общественно-деловые;</w:t>
      </w:r>
    </w:p>
    <w:p w14:paraId="30C49C48" w14:textId="2642E38F" w:rsidR="00C25060" w:rsidRPr="00307700" w:rsidRDefault="00C25060" w:rsidP="00B5461F">
      <w:pPr>
        <w:pStyle w:val="11ff3"/>
      </w:pPr>
      <w:r w:rsidRPr="00307700">
        <w:t>−</w:t>
      </w:r>
      <w:r w:rsidR="007C6DC6" w:rsidRPr="00307700">
        <w:t xml:space="preserve"> </w:t>
      </w:r>
      <w:r w:rsidRPr="00307700">
        <w:t>производственные;</w:t>
      </w:r>
    </w:p>
    <w:p w14:paraId="01AC4788" w14:textId="531F4144" w:rsidR="00C25060" w:rsidRPr="00307700" w:rsidRDefault="00C25060" w:rsidP="00B5461F">
      <w:pPr>
        <w:pStyle w:val="11ff3"/>
      </w:pPr>
      <w:r w:rsidRPr="00307700">
        <w:t>−</w:t>
      </w:r>
      <w:r w:rsidR="007C6DC6" w:rsidRPr="00307700">
        <w:t xml:space="preserve"> </w:t>
      </w:r>
      <w:r w:rsidRPr="00307700">
        <w:t>рекреационные;</w:t>
      </w:r>
    </w:p>
    <w:p w14:paraId="4940E9EC" w14:textId="33EACC83" w:rsidR="00C25060" w:rsidRPr="00307700" w:rsidRDefault="00C25060" w:rsidP="00B5461F">
      <w:pPr>
        <w:pStyle w:val="11ff3"/>
      </w:pPr>
      <w:r w:rsidRPr="00307700">
        <w:t>−</w:t>
      </w:r>
      <w:r w:rsidR="007C6DC6" w:rsidRPr="00307700">
        <w:t xml:space="preserve"> </w:t>
      </w:r>
      <w:r w:rsidRPr="00307700">
        <w:t>зоны инженерной и транспортной инфраструктуры.</w:t>
      </w:r>
    </w:p>
    <w:p w14:paraId="5A5AE172" w14:textId="77777777" w:rsidR="00C25060" w:rsidRPr="00307700" w:rsidRDefault="00C25060" w:rsidP="00B5461F">
      <w:pPr>
        <w:pStyle w:val="11ff3"/>
      </w:pPr>
      <w:r w:rsidRPr="00307700">
        <w:t xml:space="preserve">Центральное теплоснабжение охватывает следующие зоны </w:t>
      </w:r>
      <w:r w:rsidR="008B5DDD" w:rsidRPr="00307700">
        <w:t>муниципального образования</w:t>
      </w:r>
      <w:r w:rsidRPr="00307700">
        <w:t>:</w:t>
      </w:r>
    </w:p>
    <w:p w14:paraId="6B87B3AB" w14:textId="18DA205C" w:rsidR="00C25060" w:rsidRPr="00307700" w:rsidRDefault="00C25060" w:rsidP="00B5461F">
      <w:pPr>
        <w:pStyle w:val="11ff3"/>
      </w:pPr>
      <w:r w:rsidRPr="00307700">
        <w:t>−</w:t>
      </w:r>
      <w:r w:rsidR="007C6DC6" w:rsidRPr="00307700">
        <w:t xml:space="preserve"> </w:t>
      </w:r>
      <w:r w:rsidRPr="00307700">
        <w:t>жилые;</w:t>
      </w:r>
    </w:p>
    <w:p w14:paraId="50049E7B" w14:textId="4FC02DBA" w:rsidR="00C25060" w:rsidRPr="00307700" w:rsidRDefault="00C25060" w:rsidP="00B5461F">
      <w:pPr>
        <w:pStyle w:val="11ff3"/>
      </w:pPr>
      <w:r w:rsidRPr="00307700">
        <w:t>−</w:t>
      </w:r>
      <w:r w:rsidR="007C6DC6" w:rsidRPr="00307700">
        <w:t xml:space="preserve"> </w:t>
      </w:r>
      <w:r w:rsidRPr="00307700">
        <w:t>общественно-деловые;</w:t>
      </w:r>
    </w:p>
    <w:p w14:paraId="5C40BC28" w14:textId="77777777" w:rsidR="00C25060" w:rsidRPr="00307700" w:rsidRDefault="00C25060" w:rsidP="00B5461F">
      <w:pPr>
        <w:pStyle w:val="11ff3"/>
      </w:pPr>
      <w:r w:rsidRPr="00307700">
        <w:t>В состав жилых зон входят территории, функционально используемые для постоянного и временного проживания населения, включающие жилую и общественную застройку.</w:t>
      </w:r>
    </w:p>
    <w:p w14:paraId="3A7F44D1" w14:textId="77777777" w:rsidR="00C25060" w:rsidRPr="00307700" w:rsidRDefault="00C25060" w:rsidP="00B5461F">
      <w:pPr>
        <w:pStyle w:val="11ff3"/>
      </w:pPr>
      <w:r w:rsidRPr="00307700">
        <w:t>Жилая зона включает в себя кварталы разноэтажной секционной застройки с объектами культурно-бытового и коммунального обслуживания, с небольшими производственными предприятиями, не имеющими зон вредности.</w:t>
      </w:r>
    </w:p>
    <w:p w14:paraId="3F7FCA30" w14:textId="77777777" w:rsidR="00C25060" w:rsidRPr="00307700" w:rsidRDefault="00C25060" w:rsidP="00B5461F">
      <w:pPr>
        <w:pStyle w:val="11ff3"/>
      </w:pPr>
      <w:r w:rsidRPr="00307700">
        <w:t>В состав общественно-деловых зон входят территории общественно-делового, коммерческого центра, территории объектов здравоохранения, территории образовательных учреждений и территории спортивных сооружений.</w:t>
      </w:r>
    </w:p>
    <w:p w14:paraId="148DD572" w14:textId="77777777" w:rsidR="00D22C89" w:rsidRPr="00307700" w:rsidRDefault="00D22C89" w:rsidP="00D22C89">
      <w:pPr>
        <w:pStyle w:val="11ff3"/>
      </w:pPr>
      <w:r w:rsidRPr="00307700">
        <w:t>Зоны действия источников, действующих на территории городского поселения Билибино, представлены на рисунке 1.4.1.1.</w:t>
      </w:r>
    </w:p>
    <w:p w14:paraId="7E4F3802" w14:textId="0E0AB098" w:rsidR="006E37C9" w:rsidRPr="00307700" w:rsidRDefault="00D22C89" w:rsidP="00D22C89">
      <w:pPr>
        <w:pStyle w:val="11ff3"/>
      </w:pPr>
      <w:r w:rsidRPr="00307700">
        <w:t>В г. Билибино единственным и безальтернативным источником тепловой энергии</w:t>
      </w:r>
      <w:r w:rsidRPr="00307700">
        <w:t xml:space="preserve"> </w:t>
      </w:r>
      <w:r w:rsidRPr="00307700">
        <w:t>в</w:t>
      </w:r>
      <w:r w:rsidRPr="00307700">
        <w:t xml:space="preserve"> </w:t>
      </w:r>
      <w:r w:rsidRPr="00307700">
        <w:t>настоящее</w:t>
      </w:r>
      <w:r w:rsidRPr="00307700">
        <w:t xml:space="preserve"> </w:t>
      </w:r>
      <w:r w:rsidRPr="00307700">
        <w:t>время</w:t>
      </w:r>
      <w:r w:rsidRPr="00307700">
        <w:t xml:space="preserve"> </w:t>
      </w:r>
      <w:r w:rsidRPr="00307700">
        <w:t>является</w:t>
      </w:r>
      <w:r w:rsidRPr="00307700">
        <w:t xml:space="preserve"> </w:t>
      </w:r>
      <w:r w:rsidRPr="00307700">
        <w:t>БАЭС.</w:t>
      </w:r>
    </w:p>
    <w:p w14:paraId="790197B9" w14:textId="7E2D1B7D" w:rsidR="00D22C89" w:rsidRPr="00307700" w:rsidRDefault="00D22C89" w:rsidP="00D22C89">
      <w:pPr>
        <w:pStyle w:val="11ff3"/>
        <w:ind w:firstLine="0"/>
        <w:jc w:val="center"/>
      </w:pPr>
      <w:r w:rsidRPr="00307700">
        <w:rPr>
          <w:noProof/>
        </w:rPr>
        <w:lastRenderedPageBreak/>
        <w:drawing>
          <wp:inline distT="0" distB="0" distL="0" distR="0" wp14:anchorId="2384824C" wp14:editId="36FB9A33">
            <wp:extent cx="4425746" cy="4779168"/>
            <wp:effectExtent l="0" t="0" r="0" b="2540"/>
            <wp:docPr id="366" name="Imag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66" name="Image 36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425746" cy="4779168"/>
                    </a:xfrm>
                    <a:prstGeom prst="rect">
                      <a:avLst/>
                    </a:prstGeom>
                  </pic:spPr>
                </pic:pic>
              </a:graphicData>
            </a:graphic>
          </wp:inline>
        </w:drawing>
      </w:r>
    </w:p>
    <w:p w14:paraId="4CD24B17" w14:textId="19331747" w:rsidR="00D22C89" w:rsidRPr="00307700" w:rsidRDefault="00D22C89" w:rsidP="00D22C89">
      <w:pPr>
        <w:pStyle w:val="11ff3"/>
        <w:jc w:val="center"/>
      </w:pPr>
      <w:r w:rsidRPr="00307700">
        <w:t>Рисунок 1.4.1 – Зоны действия источников теплоснабжения городского поселения Билибино</w:t>
      </w:r>
    </w:p>
    <w:p w14:paraId="36308300" w14:textId="77777777" w:rsidR="00D22C89" w:rsidRPr="00307700" w:rsidRDefault="00D22C89" w:rsidP="00D22C89">
      <w:pPr>
        <w:pStyle w:val="11ff3"/>
        <w:jc w:val="center"/>
      </w:pPr>
    </w:p>
    <w:p w14:paraId="12188E0A" w14:textId="77777777" w:rsidR="00D22C89" w:rsidRPr="00307700" w:rsidRDefault="00D22C89" w:rsidP="00D22C89">
      <w:pPr>
        <w:pStyle w:val="11ff3"/>
        <w:jc w:val="center"/>
      </w:pPr>
    </w:p>
    <w:p w14:paraId="2EA779E4" w14:textId="77777777" w:rsidR="00D22C89" w:rsidRPr="00307700" w:rsidRDefault="00D22C89" w:rsidP="00D22C89">
      <w:pPr>
        <w:pStyle w:val="11ff3"/>
        <w:jc w:val="center"/>
      </w:pPr>
    </w:p>
    <w:p w14:paraId="59392440" w14:textId="77777777" w:rsidR="00D22C89" w:rsidRPr="00307700" w:rsidRDefault="00D22C89" w:rsidP="00D22C89">
      <w:pPr>
        <w:pStyle w:val="11ff3"/>
        <w:jc w:val="center"/>
      </w:pPr>
    </w:p>
    <w:p w14:paraId="538CA511" w14:textId="77777777" w:rsidR="00D22C89" w:rsidRPr="00307700" w:rsidRDefault="00D22C89" w:rsidP="00D22C89">
      <w:pPr>
        <w:pStyle w:val="11ff3"/>
        <w:jc w:val="center"/>
      </w:pPr>
    </w:p>
    <w:p w14:paraId="00917225" w14:textId="77777777" w:rsidR="00D22C89" w:rsidRPr="00307700" w:rsidRDefault="00D22C89" w:rsidP="00D22C89">
      <w:pPr>
        <w:pStyle w:val="11ff3"/>
        <w:jc w:val="center"/>
      </w:pPr>
    </w:p>
    <w:p w14:paraId="0AE7633C" w14:textId="77777777" w:rsidR="00D22C89" w:rsidRPr="00307700" w:rsidRDefault="00D22C89" w:rsidP="00D22C89">
      <w:pPr>
        <w:pStyle w:val="11ff3"/>
        <w:jc w:val="center"/>
      </w:pPr>
    </w:p>
    <w:p w14:paraId="521E971E" w14:textId="77777777" w:rsidR="00D22C89" w:rsidRPr="00307700" w:rsidRDefault="00D22C89" w:rsidP="00D22C89">
      <w:pPr>
        <w:pStyle w:val="11ff3"/>
        <w:jc w:val="center"/>
      </w:pPr>
    </w:p>
    <w:p w14:paraId="3C32DD57" w14:textId="77777777" w:rsidR="00D22C89" w:rsidRPr="00307700" w:rsidRDefault="00D22C89" w:rsidP="00D22C89">
      <w:pPr>
        <w:pStyle w:val="11ff3"/>
        <w:jc w:val="center"/>
      </w:pPr>
    </w:p>
    <w:p w14:paraId="0B937728" w14:textId="77777777" w:rsidR="00D22C89" w:rsidRPr="00307700" w:rsidRDefault="00D22C89" w:rsidP="00D22C89">
      <w:pPr>
        <w:pStyle w:val="11ff3"/>
        <w:jc w:val="center"/>
      </w:pPr>
    </w:p>
    <w:p w14:paraId="14D7E51D" w14:textId="77777777" w:rsidR="00D22C89" w:rsidRPr="00307700" w:rsidRDefault="00D22C89" w:rsidP="00D22C89">
      <w:pPr>
        <w:pStyle w:val="11ff3"/>
        <w:jc w:val="center"/>
      </w:pPr>
    </w:p>
    <w:p w14:paraId="5755430C" w14:textId="77777777" w:rsidR="00D22C89" w:rsidRPr="00307700" w:rsidRDefault="00D22C89" w:rsidP="00D22C89">
      <w:pPr>
        <w:pStyle w:val="11ff3"/>
        <w:jc w:val="center"/>
      </w:pPr>
    </w:p>
    <w:p w14:paraId="71F192F3" w14:textId="77777777" w:rsidR="00D22C89" w:rsidRPr="00307700" w:rsidRDefault="00D22C89" w:rsidP="00D22C89">
      <w:pPr>
        <w:pStyle w:val="11ff3"/>
        <w:jc w:val="center"/>
      </w:pPr>
    </w:p>
    <w:p w14:paraId="55E27992" w14:textId="4F6898E2" w:rsidR="00C25060" w:rsidRPr="00307700" w:rsidRDefault="00C25060" w:rsidP="00AD6FC2">
      <w:pPr>
        <w:pStyle w:val="19"/>
        <w:rPr>
          <w:spacing w:val="0"/>
        </w:rPr>
      </w:pPr>
      <w:bookmarkStart w:id="185" w:name="_Toc78674725"/>
      <w:bookmarkStart w:id="186" w:name="_Toc84970962"/>
      <w:bookmarkStart w:id="187" w:name="_Toc166443760"/>
      <w:bookmarkEnd w:id="80"/>
      <w:r w:rsidRPr="00307700">
        <w:rPr>
          <w:spacing w:val="0"/>
        </w:rPr>
        <w:lastRenderedPageBreak/>
        <w:t>Тепловые нагрузки потребителей тепловой энергии, групп потребителей тепловой энергии</w:t>
      </w:r>
      <w:bookmarkEnd w:id="185"/>
      <w:bookmarkEnd w:id="186"/>
      <w:bookmarkEnd w:id="187"/>
    </w:p>
    <w:p w14:paraId="6C5EA948" w14:textId="3625CF76" w:rsidR="00C25060" w:rsidRPr="00307700" w:rsidRDefault="00C25060" w:rsidP="00E66A5F">
      <w:pPr>
        <w:pStyle w:val="20"/>
        <w:numPr>
          <w:ilvl w:val="1"/>
          <w:numId w:val="105"/>
        </w:numPr>
        <w:rPr>
          <w:rFonts w:cs="Times New Roman"/>
        </w:rPr>
      </w:pPr>
      <w:bookmarkStart w:id="188" w:name="_Toc475879459"/>
      <w:bookmarkStart w:id="189" w:name="_Toc78674726"/>
      <w:bookmarkStart w:id="190" w:name="_Toc84970963"/>
      <w:bookmarkStart w:id="191" w:name="_Toc166443761"/>
      <w:r w:rsidRPr="00307700">
        <w:rPr>
          <w:rFonts w:cs="Times New Roman"/>
        </w:rPr>
        <w:t xml:space="preserve">Описание значений </w:t>
      </w:r>
      <w:bookmarkEnd w:id="188"/>
      <w:r w:rsidRPr="00307700">
        <w:rPr>
          <w:rFonts w:cs="Times New Roman"/>
        </w:rPr>
        <w:t>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9"/>
      <w:bookmarkEnd w:id="190"/>
      <w:bookmarkEnd w:id="191"/>
    </w:p>
    <w:p w14:paraId="069127CB" w14:textId="22DB85F1" w:rsidR="00C25060" w:rsidRPr="00307700" w:rsidRDefault="00C25060" w:rsidP="00B5461F">
      <w:pPr>
        <w:pStyle w:val="11ff3"/>
      </w:pPr>
      <w:r w:rsidRPr="00307700">
        <w:t>В соответствии с п. 2 ч. 1 ПП РФ от 03.04.</w:t>
      </w:r>
      <w:r w:rsidR="00A85534" w:rsidRPr="00307700">
        <w:t>2022</w:t>
      </w:r>
      <w:r w:rsidRPr="00307700">
        <w:t xml:space="preserve"> №405 «О внесении изменений в некоторые акты Правительства Российской Федерации»:</w:t>
      </w:r>
    </w:p>
    <w:p w14:paraId="09B05B4F" w14:textId="7BE06141" w:rsidR="00C25060" w:rsidRPr="00307700" w:rsidRDefault="00C25060" w:rsidP="00B5461F">
      <w:pPr>
        <w:pStyle w:val="11ff3"/>
      </w:pPr>
      <w:r w:rsidRPr="00307700">
        <w:t>«…ж) "э</w:t>
      </w:r>
      <w:r w:rsidR="00630597" w:rsidRPr="00307700">
        <w:t>лемент территориального деления</w:t>
      </w:r>
      <w:r w:rsidRPr="00307700">
        <w:t xml:space="preserve">" - территория поселения, </w:t>
      </w:r>
      <w:r w:rsidR="008B5DDD" w:rsidRPr="00307700">
        <w:t>муниципального образования</w:t>
      </w:r>
      <w:r w:rsidRPr="00307700">
        <w:t xml:space="preserve"> или её часть, установленная по границам административно-территориальных единиц;</w:t>
      </w:r>
    </w:p>
    <w:p w14:paraId="4DABA0E4" w14:textId="621EF6EB" w:rsidR="00C25060" w:rsidRPr="00307700" w:rsidRDefault="00C25060" w:rsidP="009E22AD">
      <w:pPr>
        <w:pStyle w:val="11ff3"/>
        <w:ind w:firstLine="0"/>
      </w:pPr>
      <w:r w:rsidRPr="00307700">
        <w:t xml:space="preserve">з) "расчетный элемент территориального деления" - территория поселения, </w:t>
      </w:r>
      <w:r w:rsidR="008B5DDD" w:rsidRPr="00307700">
        <w:t>муниципального образования</w:t>
      </w:r>
      <w:r w:rsidRPr="00307700">
        <w:t xml:space="preserve"> или её часть, принятая для целей разработки схемы теплоснабжения в неизменяемых границах на весь срок действия схемы теплоснабжения…».</w:t>
      </w:r>
    </w:p>
    <w:p w14:paraId="1ACFD4EC" w14:textId="77777777" w:rsidR="00CC2F6A" w:rsidRPr="00307700" w:rsidRDefault="00CC2F6A" w:rsidP="009E22AD">
      <w:pPr>
        <w:pStyle w:val="11ff3"/>
        <w:ind w:firstLine="0"/>
        <w:sectPr w:rsidR="00CC2F6A" w:rsidRPr="00307700" w:rsidSect="00EB6B84">
          <w:pgSz w:w="11907" w:h="16839" w:code="9"/>
          <w:pgMar w:top="1134" w:right="850" w:bottom="1134" w:left="1701" w:header="567" w:footer="454" w:gutter="0"/>
          <w:cols w:space="708"/>
          <w:docGrid w:linePitch="360"/>
        </w:sectPr>
      </w:pPr>
    </w:p>
    <w:p w14:paraId="3E65F1C8" w14:textId="02EBD56E" w:rsidR="00CC2F6A" w:rsidRPr="00307700" w:rsidRDefault="00CC2F6A" w:rsidP="009E22AD">
      <w:pPr>
        <w:pStyle w:val="11ff3"/>
        <w:ind w:firstLine="0"/>
        <w:rPr>
          <w:b/>
          <w:bCs w:val="0"/>
        </w:rPr>
      </w:pPr>
      <w:r w:rsidRPr="00307700">
        <w:rPr>
          <w:b/>
          <w:bCs w:val="0"/>
        </w:rPr>
        <w:lastRenderedPageBreak/>
        <w:t>Таблица 1.5.1.1 - Список объектов, потребляющих тепловую энергию</w:t>
      </w:r>
      <w:r w:rsidR="00F91B67" w:rsidRPr="00307700">
        <w:rPr>
          <w:b/>
          <w:bCs w:val="0"/>
        </w:rPr>
        <w:t xml:space="preserve"> г. Билибино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6"/>
        <w:gridCol w:w="3052"/>
        <w:gridCol w:w="1227"/>
        <w:gridCol w:w="1073"/>
        <w:gridCol w:w="1143"/>
        <w:gridCol w:w="1300"/>
        <w:gridCol w:w="1073"/>
        <w:gridCol w:w="1140"/>
      </w:tblGrid>
      <w:tr w:rsidR="00F91B67" w:rsidRPr="00307700" w14:paraId="7F89A628" w14:textId="77777777" w:rsidTr="00F91B67">
        <w:trPr>
          <w:trHeight w:val="20"/>
          <w:tblHeader/>
        </w:trPr>
        <w:tc>
          <w:tcPr>
            <w:tcW w:w="1550" w:type="pct"/>
            <w:vMerge w:val="restart"/>
            <w:shd w:val="clear" w:color="auto" w:fill="D9D9D9" w:themeFill="background1" w:themeFillShade="D9"/>
            <w:vAlign w:val="center"/>
            <w:hideMark/>
          </w:tcPr>
          <w:p w14:paraId="0F05BEF9" w14:textId="77777777" w:rsidR="00F91B67" w:rsidRPr="00307700" w:rsidRDefault="00F91B67" w:rsidP="00F91B67">
            <w:pPr>
              <w:pStyle w:val="1fffb"/>
              <w:rPr>
                <w:rFonts w:cs="Times New Roman"/>
              </w:rPr>
            </w:pPr>
            <w:r w:rsidRPr="00307700">
              <w:rPr>
                <w:rFonts w:cs="Times New Roman"/>
              </w:rPr>
              <w:t>Наименование котельной</w:t>
            </w:r>
          </w:p>
        </w:tc>
        <w:tc>
          <w:tcPr>
            <w:tcW w:w="1052" w:type="pct"/>
            <w:vMerge w:val="restart"/>
            <w:shd w:val="clear" w:color="auto" w:fill="D9D9D9" w:themeFill="background1" w:themeFillShade="D9"/>
            <w:noWrap/>
            <w:vAlign w:val="center"/>
            <w:hideMark/>
          </w:tcPr>
          <w:p w14:paraId="6A7BFF37" w14:textId="77777777" w:rsidR="00F91B67" w:rsidRPr="00307700" w:rsidRDefault="00F91B67" w:rsidP="00F91B67">
            <w:pPr>
              <w:pStyle w:val="1fffb"/>
              <w:rPr>
                <w:rFonts w:cs="Times New Roman"/>
              </w:rPr>
            </w:pPr>
            <w:r w:rsidRPr="00307700">
              <w:rPr>
                <w:rFonts w:cs="Times New Roman"/>
              </w:rPr>
              <w:t>Фактический адрес объекта</w:t>
            </w:r>
          </w:p>
        </w:tc>
        <w:tc>
          <w:tcPr>
            <w:tcW w:w="2398" w:type="pct"/>
            <w:gridSpan w:val="6"/>
            <w:shd w:val="clear" w:color="auto" w:fill="D9D9D9" w:themeFill="background1" w:themeFillShade="D9"/>
            <w:vAlign w:val="center"/>
            <w:hideMark/>
          </w:tcPr>
          <w:p w14:paraId="31FAD9FE" w14:textId="77777777" w:rsidR="00F91B67" w:rsidRPr="00307700" w:rsidRDefault="00F91B67" w:rsidP="00F91B67">
            <w:pPr>
              <w:pStyle w:val="1fffb"/>
              <w:rPr>
                <w:rFonts w:cs="Times New Roman"/>
              </w:rPr>
            </w:pPr>
            <w:r w:rsidRPr="00307700">
              <w:rPr>
                <w:rFonts w:cs="Times New Roman"/>
              </w:rPr>
              <w:t>Расчетные тепловые нагрузки, Гкал/ч</w:t>
            </w:r>
          </w:p>
        </w:tc>
      </w:tr>
      <w:tr w:rsidR="00F91B67" w:rsidRPr="00307700" w14:paraId="64FF9072" w14:textId="77777777" w:rsidTr="00F91B67">
        <w:trPr>
          <w:trHeight w:val="20"/>
          <w:tblHeader/>
        </w:trPr>
        <w:tc>
          <w:tcPr>
            <w:tcW w:w="1550" w:type="pct"/>
            <w:vMerge/>
            <w:shd w:val="clear" w:color="auto" w:fill="D9D9D9" w:themeFill="background1" w:themeFillShade="D9"/>
            <w:vAlign w:val="center"/>
            <w:hideMark/>
          </w:tcPr>
          <w:p w14:paraId="5EB85845" w14:textId="77777777" w:rsidR="00F91B67" w:rsidRPr="00307700" w:rsidRDefault="00F91B67" w:rsidP="00F91B67">
            <w:pPr>
              <w:pStyle w:val="1fffb"/>
              <w:rPr>
                <w:rFonts w:cs="Times New Roman"/>
              </w:rPr>
            </w:pPr>
          </w:p>
        </w:tc>
        <w:tc>
          <w:tcPr>
            <w:tcW w:w="1052" w:type="pct"/>
            <w:vMerge/>
            <w:shd w:val="clear" w:color="auto" w:fill="D9D9D9" w:themeFill="background1" w:themeFillShade="D9"/>
            <w:vAlign w:val="center"/>
            <w:hideMark/>
          </w:tcPr>
          <w:p w14:paraId="611F4620" w14:textId="77777777" w:rsidR="00F91B67" w:rsidRPr="00307700" w:rsidRDefault="00F91B67" w:rsidP="00F91B67">
            <w:pPr>
              <w:pStyle w:val="1fffb"/>
              <w:rPr>
                <w:rFonts w:cs="Times New Roman"/>
              </w:rPr>
            </w:pPr>
          </w:p>
        </w:tc>
        <w:tc>
          <w:tcPr>
            <w:tcW w:w="1187" w:type="pct"/>
            <w:gridSpan w:val="3"/>
            <w:shd w:val="clear" w:color="auto" w:fill="D9D9D9" w:themeFill="background1" w:themeFillShade="D9"/>
            <w:vAlign w:val="center"/>
            <w:hideMark/>
          </w:tcPr>
          <w:p w14:paraId="31387736" w14:textId="62A311BF" w:rsidR="00F91B67" w:rsidRPr="00307700" w:rsidRDefault="00F91B67" w:rsidP="00F91B67">
            <w:pPr>
              <w:pStyle w:val="1fffb"/>
              <w:rPr>
                <w:rFonts w:cs="Times New Roman"/>
              </w:rPr>
            </w:pPr>
            <w:r w:rsidRPr="00307700">
              <w:rPr>
                <w:rFonts w:cs="Times New Roman"/>
              </w:rPr>
              <w:t>Объекты социальной сферы</w:t>
            </w:r>
          </w:p>
        </w:tc>
        <w:tc>
          <w:tcPr>
            <w:tcW w:w="1211" w:type="pct"/>
            <w:gridSpan w:val="3"/>
            <w:shd w:val="clear" w:color="auto" w:fill="D9D9D9" w:themeFill="background1" w:themeFillShade="D9"/>
            <w:vAlign w:val="center"/>
            <w:hideMark/>
          </w:tcPr>
          <w:p w14:paraId="1B3F4325" w14:textId="16E84CA9" w:rsidR="00F91B67" w:rsidRPr="00307700" w:rsidRDefault="00F91B67" w:rsidP="00F91B67">
            <w:pPr>
              <w:pStyle w:val="1fffb"/>
              <w:rPr>
                <w:rFonts w:cs="Times New Roman"/>
              </w:rPr>
            </w:pPr>
            <w:r w:rsidRPr="00307700">
              <w:rPr>
                <w:rFonts w:cs="Times New Roman"/>
              </w:rPr>
              <w:t>Прочие потребители</w:t>
            </w:r>
          </w:p>
        </w:tc>
      </w:tr>
      <w:tr w:rsidR="00F91B67" w:rsidRPr="00307700" w14:paraId="3A99C1B8" w14:textId="77777777" w:rsidTr="00F91B67">
        <w:trPr>
          <w:trHeight w:val="20"/>
          <w:tblHeader/>
        </w:trPr>
        <w:tc>
          <w:tcPr>
            <w:tcW w:w="1550" w:type="pct"/>
            <w:vMerge/>
            <w:shd w:val="clear" w:color="auto" w:fill="D9D9D9" w:themeFill="background1" w:themeFillShade="D9"/>
            <w:vAlign w:val="center"/>
            <w:hideMark/>
          </w:tcPr>
          <w:p w14:paraId="3B55537C" w14:textId="77777777" w:rsidR="00F91B67" w:rsidRPr="00307700" w:rsidRDefault="00F91B67" w:rsidP="00F91B67">
            <w:pPr>
              <w:pStyle w:val="1fffb"/>
              <w:rPr>
                <w:rFonts w:cs="Times New Roman"/>
              </w:rPr>
            </w:pPr>
          </w:p>
        </w:tc>
        <w:tc>
          <w:tcPr>
            <w:tcW w:w="1052" w:type="pct"/>
            <w:vMerge/>
            <w:shd w:val="clear" w:color="auto" w:fill="D9D9D9" w:themeFill="background1" w:themeFillShade="D9"/>
            <w:vAlign w:val="center"/>
            <w:hideMark/>
          </w:tcPr>
          <w:p w14:paraId="53708F5E" w14:textId="77777777" w:rsidR="00F91B67" w:rsidRPr="00307700" w:rsidRDefault="00F91B67" w:rsidP="00F91B67">
            <w:pPr>
              <w:pStyle w:val="1fffb"/>
              <w:rPr>
                <w:rFonts w:cs="Times New Roman"/>
              </w:rPr>
            </w:pPr>
          </w:p>
        </w:tc>
        <w:tc>
          <w:tcPr>
            <w:tcW w:w="423" w:type="pct"/>
            <w:shd w:val="clear" w:color="auto" w:fill="D9D9D9" w:themeFill="background1" w:themeFillShade="D9"/>
            <w:vAlign w:val="center"/>
            <w:hideMark/>
          </w:tcPr>
          <w:p w14:paraId="2038E264" w14:textId="77777777" w:rsidR="00F91B67" w:rsidRPr="00307700" w:rsidRDefault="00F91B67" w:rsidP="00F91B67">
            <w:pPr>
              <w:pStyle w:val="1fffb"/>
              <w:rPr>
                <w:rFonts w:cs="Times New Roman"/>
              </w:rPr>
            </w:pPr>
            <w:r w:rsidRPr="00307700">
              <w:rPr>
                <w:rFonts w:cs="Times New Roman"/>
              </w:rPr>
              <w:t>отопление и вентиляция</w:t>
            </w:r>
          </w:p>
        </w:tc>
        <w:tc>
          <w:tcPr>
            <w:tcW w:w="370" w:type="pct"/>
            <w:shd w:val="clear" w:color="auto" w:fill="D9D9D9" w:themeFill="background1" w:themeFillShade="D9"/>
            <w:vAlign w:val="center"/>
            <w:hideMark/>
          </w:tcPr>
          <w:p w14:paraId="4151D69E" w14:textId="77777777" w:rsidR="00F91B67" w:rsidRPr="00307700" w:rsidRDefault="00F91B67" w:rsidP="00F91B67">
            <w:pPr>
              <w:pStyle w:val="1fffb"/>
              <w:rPr>
                <w:rFonts w:cs="Times New Roman"/>
              </w:rPr>
            </w:pPr>
            <w:r w:rsidRPr="00307700">
              <w:rPr>
                <w:rFonts w:cs="Times New Roman"/>
              </w:rPr>
              <w:t>ГВС</w:t>
            </w:r>
          </w:p>
        </w:tc>
        <w:tc>
          <w:tcPr>
            <w:tcW w:w="394" w:type="pct"/>
            <w:shd w:val="clear" w:color="auto" w:fill="D9D9D9" w:themeFill="background1" w:themeFillShade="D9"/>
            <w:vAlign w:val="center"/>
            <w:hideMark/>
          </w:tcPr>
          <w:p w14:paraId="7BA33F64" w14:textId="77777777" w:rsidR="00F91B67" w:rsidRPr="00307700" w:rsidRDefault="00F91B67" w:rsidP="00F91B67">
            <w:pPr>
              <w:pStyle w:val="1fffb"/>
              <w:rPr>
                <w:rFonts w:cs="Times New Roman"/>
              </w:rPr>
            </w:pPr>
            <w:r w:rsidRPr="00307700">
              <w:rPr>
                <w:rFonts w:cs="Times New Roman"/>
              </w:rPr>
              <w:t>суммарная нагрузка</w:t>
            </w:r>
          </w:p>
        </w:tc>
        <w:tc>
          <w:tcPr>
            <w:tcW w:w="448" w:type="pct"/>
            <w:shd w:val="clear" w:color="auto" w:fill="D9D9D9" w:themeFill="background1" w:themeFillShade="D9"/>
            <w:vAlign w:val="center"/>
            <w:hideMark/>
          </w:tcPr>
          <w:p w14:paraId="40C3D0EB" w14:textId="77777777" w:rsidR="00F91B67" w:rsidRPr="00307700" w:rsidRDefault="00F91B67" w:rsidP="00F91B67">
            <w:pPr>
              <w:pStyle w:val="1fffb"/>
              <w:rPr>
                <w:rFonts w:cs="Times New Roman"/>
              </w:rPr>
            </w:pPr>
            <w:r w:rsidRPr="00307700">
              <w:rPr>
                <w:rFonts w:cs="Times New Roman"/>
              </w:rPr>
              <w:t>отопление и вентиляция</w:t>
            </w:r>
          </w:p>
        </w:tc>
        <w:tc>
          <w:tcPr>
            <w:tcW w:w="370" w:type="pct"/>
            <w:shd w:val="clear" w:color="auto" w:fill="D9D9D9" w:themeFill="background1" w:themeFillShade="D9"/>
            <w:vAlign w:val="center"/>
            <w:hideMark/>
          </w:tcPr>
          <w:p w14:paraId="3332AF4C" w14:textId="77777777" w:rsidR="00F91B67" w:rsidRPr="00307700" w:rsidRDefault="00F91B67" w:rsidP="00F91B67">
            <w:pPr>
              <w:pStyle w:val="1fffb"/>
              <w:rPr>
                <w:rFonts w:cs="Times New Roman"/>
              </w:rPr>
            </w:pPr>
            <w:r w:rsidRPr="00307700">
              <w:rPr>
                <w:rFonts w:cs="Times New Roman"/>
              </w:rPr>
              <w:t>ГВС</w:t>
            </w:r>
          </w:p>
        </w:tc>
        <w:tc>
          <w:tcPr>
            <w:tcW w:w="393" w:type="pct"/>
            <w:shd w:val="clear" w:color="auto" w:fill="D9D9D9" w:themeFill="background1" w:themeFillShade="D9"/>
            <w:vAlign w:val="center"/>
            <w:hideMark/>
          </w:tcPr>
          <w:p w14:paraId="3A7BCDFA" w14:textId="77777777" w:rsidR="00F91B67" w:rsidRPr="00307700" w:rsidRDefault="00F91B67" w:rsidP="00F91B67">
            <w:pPr>
              <w:pStyle w:val="1fffb"/>
              <w:rPr>
                <w:rFonts w:cs="Times New Roman"/>
              </w:rPr>
            </w:pPr>
            <w:r w:rsidRPr="00307700">
              <w:rPr>
                <w:rFonts w:cs="Times New Roman"/>
              </w:rPr>
              <w:t>суммарная нагрузка</w:t>
            </w:r>
          </w:p>
        </w:tc>
      </w:tr>
      <w:tr w:rsidR="00F91B67" w:rsidRPr="00307700" w14:paraId="6357A018" w14:textId="77777777" w:rsidTr="00F91B67">
        <w:trPr>
          <w:trHeight w:val="20"/>
        </w:trPr>
        <w:tc>
          <w:tcPr>
            <w:tcW w:w="1550" w:type="pct"/>
            <w:shd w:val="clear" w:color="auto" w:fill="auto"/>
            <w:vAlign w:val="center"/>
            <w:hideMark/>
          </w:tcPr>
          <w:p w14:paraId="37A977C7" w14:textId="22ACBD5D" w:rsidR="00F91B67" w:rsidRPr="00307700" w:rsidRDefault="00F91B67" w:rsidP="00F91B67">
            <w:pPr>
              <w:pStyle w:val="1fffb"/>
              <w:rPr>
                <w:rFonts w:cs="Times New Roman"/>
              </w:rPr>
            </w:pPr>
            <w:r w:rsidRPr="00307700">
              <w:rPr>
                <w:rFonts w:cs="Times New Roman"/>
              </w:rPr>
              <w:t>ФГБУЗ</w:t>
            </w:r>
            <w:r w:rsidR="00782007">
              <w:rPr>
                <w:rFonts w:cs="Times New Roman"/>
              </w:rPr>
              <w:t xml:space="preserve"> </w:t>
            </w:r>
            <w:r w:rsidRPr="00307700">
              <w:rPr>
                <w:rFonts w:cs="Times New Roman"/>
              </w:rPr>
              <w:t>МСЧ № 4 ФМБА России</w:t>
            </w:r>
          </w:p>
        </w:tc>
        <w:tc>
          <w:tcPr>
            <w:tcW w:w="1052" w:type="pct"/>
            <w:shd w:val="clear" w:color="auto" w:fill="auto"/>
            <w:noWrap/>
            <w:vAlign w:val="center"/>
            <w:hideMark/>
          </w:tcPr>
          <w:p w14:paraId="7B64CF27" w14:textId="77777777" w:rsidR="00F91B67" w:rsidRPr="00307700" w:rsidRDefault="00F91B67" w:rsidP="00F91B67">
            <w:pPr>
              <w:pStyle w:val="1fffb"/>
              <w:rPr>
                <w:rFonts w:cs="Times New Roman"/>
              </w:rPr>
            </w:pPr>
            <w:r w:rsidRPr="00307700">
              <w:rPr>
                <w:rFonts w:cs="Times New Roman"/>
              </w:rPr>
              <w:t>мик-н Арктика,2/5</w:t>
            </w:r>
          </w:p>
        </w:tc>
        <w:tc>
          <w:tcPr>
            <w:tcW w:w="423" w:type="pct"/>
            <w:shd w:val="clear" w:color="auto" w:fill="auto"/>
            <w:noWrap/>
            <w:vAlign w:val="center"/>
            <w:hideMark/>
          </w:tcPr>
          <w:p w14:paraId="656BFE68" w14:textId="77777777" w:rsidR="00F91B67" w:rsidRPr="00307700" w:rsidRDefault="00F91B67" w:rsidP="00F91B67">
            <w:pPr>
              <w:pStyle w:val="1fffb"/>
              <w:rPr>
                <w:rFonts w:cs="Times New Roman"/>
              </w:rPr>
            </w:pPr>
            <w:r w:rsidRPr="00307700">
              <w:rPr>
                <w:rFonts w:cs="Times New Roman"/>
              </w:rPr>
              <w:t>0,09</w:t>
            </w:r>
          </w:p>
        </w:tc>
        <w:tc>
          <w:tcPr>
            <w:tcW w:w="370" w:type="pct"/>
            <w:shd w:val="clear" w:color="auto" w:fill="auto"/>
            <w:vAlign w:val="center"/>
            <w:hideMark/>
          </w:tcPr>
          <w:p w14:paraId="7B0BC3B4" w14:textId="77777777" w:rsidR="00F91B67" w:rsidRPr="00307700" w:rsidRDefault="00F91B67" w:rsidP="00F91B67">
            <w:pPr>
              <w:pStyle w:val="1fffb"/>
              <w:rPr>
                <w:rFonts w:cs="Times New Roman"/>
              </w:rPr>
            </w:pPr>
            <w:r w:rsidRPr="00307700">
              <w:rPr>
                <w:rFonts w:cs="Times New Roman"/>
              </w:rPr>
              <w:t>69</w:t>
            </w:r>
          </w:p>
        </w:tc>
        <w:tc>
          <w:tcPr>
            <w:tcW w:w="394" w:type="pct"/>
            <w:shd w:val="clear" w:color="auto" w:fill="auto"/>
            <w:vAlign w:val="center"/>
            <w:hideMark/>
          </w:tcPr>
          <w:p w14:paraId="0D5FCE20" w14:textId="77777777" w:rsidR="00F91B67" w:rsidRPr="00307700" w:rsidRDefault="00F91B67" w:rsidP="00F91B67">
            <w:pPr>
              <w:pStyle w:val="1fffb"/>
              <w:rPr>
                <w:rFonts w:cs="Times New Roman"/>
              </w:rPr>
            </w:pPr>
            <w:r w:rsidRPr="00307700">
              <w:rPr>
                <w:rFonts w:cs="Times New Roman"/>
              </w:rPr>
              <w:t>4,14</w:t>
            </w:r>
          </w:p>
        </w:tc>
        <w:tc>
          <w:tcPr>
            <w:tcW w:w="448" w:type="pct"/>
            <w:shd w:val="clear" w:color="auto" w:fill="auto"/>
            <w:vAlign w:val="center"/>
            <w:hideMark/>
          </w:tcPr>
          <w:p w14:paraId="2F734D4F" w14:textId="40C9EC08" w:rsidR="00F91B67" w:rsidRPr="00307700" w:rsidRDefault="00F91B67" w:rsidP="00F91B67">
            <w:pPr>
              <w:pStyle w:val="1fffb"/>
              <w:rPr>
                <w:rFonts w:cs="Times New Roman"/>
              </w:rPr>
            </w:pPr>
          </w:p>
        </w:tc>
        <w:tc>
          <w:tcPr>
            <w:tcW w:w="370" w:type="pct"/>
            <w:shd w:val="clear" w:color="auto" w:fill="auto"/>
            <w:vAlign w:val="center"/>
            <w:hideMark/>
          </w:tcPr>
          <w:p w14:paraId="7569A590" w14:textId="1D70D8C8" w:rsidR="00F91B67" w:rsidRPr="00307700" w:rsidRDefault="00F91B67" w:rsidP="00F91B67">
            <w:pPr>
              <w:pStyle w:val="1fffb"/>
              <w:rPr>
                <w:rFonts w:cs="Times New Roman"/>
              </w:rPr>
            </w:pPr>
          </w:p>
        </w:tc>
        <w:tc>
          <w:tcPr>
            <w:tcW w:w="393" w:type="pct"/>
            <w:shd w:val="clear" w:color="auto" w:fill="auto"/>
            <w:vAlign w:val="center"/>
            <w:hideMark/>
          </w:tcPr>
          <w:p w14:paraId="71018BA8" w14:textId="0D393D63" w:rsidR="00F91B67" w:rsidRPr="00307700" w:rsidRDefault="00F91B67" w:rsidP="00F91B67">
            <w:pPr>
              <w:pStyle w:val="1fffb"/>
              <w:rPr>
                <w:rFonts w:cs="Times New Roman"/>
              </w:rPr>
            </w:pPr>
          </w:p>
        </w:tc>
      </w:tr>
      <w:tr w:rsidR="00F91B67" w:rsidRPr="00307700" w14:paraId="5D70D1A9" w14:textId="77777777" w:rsidTr="00F91B67">
        <w:trPr>
          <w:trHeight w:val="20"/>
        </w:trPr>
        <w:tc>
          <w:tcPr>
            <w:tcW w:w="1550" w:type="pct"/>
            <w:shd w:val="clear" w:color="auto" w:fill="auto"/>
            <w:vAlign w:val="center"/>
            <w:hideMark/>
          </w:tcPr>
          <w:p w14:paraId="33A5A07F" w14:textId="77777777" w:rsidR="00F91B67" w:rsidRPr="00307700" w:rsidRDefault="00F91B67" w:rsidP="00F91B67">
            <w:pPr>
              <w:pStyle w:val="1fffb"/>
              <w:rPr>
                <w:rFonts w:cs="Times New Roman"/>
              </w:rPr>
            </w:pPr>
            <w:r w:rsidRPr="00307700">
              <w:rPr>
                <w:rFonts w:cs="Times New Roman"/>
              </w:rPr>
              <w:t>МБДОУ "СКАЗКА"</w:t>
            </w:r>
          </w:p>
        </w:tc>
        <w:tc>
          <w:tcPr>
            <w:tcW w:w="1052" w:type="pct"/>
            <w:shd w:val="clear" w:color="auto" w:fill="auto"/>
            <w:noWrap/>
            <w:vAlign w:val="center"/>
            <w:hideMark/>
          </w:tcPr>
          <w:p w14:paraId="740AF190" w14:textId="77777777" w:rsidR="00F91B67" w:rsidRPr="00307700" w:rsidRDefault="00F91B67" w:rsidP="00F91B67">
            <w:pPr>
              <w:pStyle w:val="1fffb"/>
              <w:rPr>
                <w:rFonts w:cs="Times New Roman"/>
              </w:rPr>
            </w:pPr>
            <w:r w:rsidRPr="00307700">
              <w:rPr>
                <w:rFonts w:cs="Times New Roman"/>
              </w:rPr>
              <w:t>мик-н Арктика,4</w:t>
            </w:r>
          </w:p>
        </w:tc>
        <w:tc>
          <w:tcPr>
            <w:tcW w:w="423" w:type="pct"/>
            <w:shd w:val="clear" w:color="auto" w:fill="auto"/>
            <w:noWrap/>
            <w:vAlign w:val="center"/>
            <w:hideMark/>
          </w:tcPr>
          <w:p w14:paraId="62E221D0" w14:textId="77777777" w:rsidR="00F91B67" w:rsidRPr="00307700" w:rsidRDefault="00F91B67" w:rsidP="00F91B67">
            <w:pPr>
              <w:pStyle w:val="1fffb"/>
              <w:rPr>
                <w:rFonts w:cs="Times New Roman"/>
              </w:rPr>
            </w:pPr>
            <w:r w:rsidRPr="00307700">
              <w:rPr>
                <w:rFonts w:cs="Times New Roman"/>
              </w:rPr>
              <w:t>0,358</w:t>
            </w:r>
          </w:p>
        </w:tc>
        <w:tc>
          <w:tcPr>
            <w:tcW w:w="370" w:type="pct"/>
            <w:shd w:val="clear" w:color="auto" w:fill="auto"/>
            <w:vAlign w:val="center"/>
            <w:hideMark/>
          </w:tcPr>
          <w:p w14:paraId="1838162F" w14:textId="77777777" w:rsidR="00F91B67" w:rsidRPr="00307700" w:rsidRDefault="00F91B67" w:rsidP="00F91B67">
            <w:pPr>
              <w:pStyle w:val="1fffb"/>
              <w:rPr>
                <w:rFonts w:cs="Times New Roman"/>
              </w:rPr>
            </w:pPr>
            <w:r w:rsidRPr="00307700">
              <w:rPr>
                <w:rFonts w:cs="Times New Roman"/>
              </w:rPr>
              <w:t>2955</w:t>
            </w:r>
          </w:p>
        </w:tc>
        <w:tc>
          <w:tcPr>
            <w:tcW w:w="394" w:type="pct"/>
            <w:shd w:val="clear" w:color="auto" w:fill="auto"/>
            <w:vAlign w:val="center"/>
            <w:hideMark/>
          </w:tcPr>
          <w:p w14:paraId="3AB7D8F3" w14:textId="77777777" w:rsidR="00F91B67" w:rsidRPr="00307700" w:rsidRDefault="00F91B67" w:rsidP="00F91B67">
            <w:pPr>
              <w:pStyle w:val="1fffb"/>
              <w:rPr>
                <w:rFonts w:cs="Times New Roman"/>
              </w:rPr>
            </w:pPr>
            <w:r w:rsidRPr="00307700">
              <w:rPr>
                <w:rFonts w:cs="Times New Roman"/>
              </w:rPr>
              <w:t>177,3</w:t>
            </w:r>
          </w:p>
        </w:tc>
        <w:tc>
          <w:tcPr>
            <w:tcW w:w="448" w:type="pct"/>
            <w:shd w:val="clear" w:color="auto" w:fill="auto"/>
            <w:vAlign w:val="center"/>
            <w:hideMark/>
          </w:tcPr>
          <w:p w14:paraId="3A0AADE1" w14:textId="67F4B270" w:rsidR="00F91B67" w:rsidRPr="00307700" w:rsidRDefault="00F91B67" w:rsidP="00F91B67">
            <w:pPr>
              <w:pStyle w:val="1fffb"/>
              <w:rPr>
                <w:rFonts w:cs="Times New Roman"/>
              </w:rPr>
            </w:pPr>
          </w:p>
        </w:tc>
        <w:tc>
          <w:tcPr>
            <w:tcW w:w="370" w:type="pct"/>
            <w:shd w:val="clear" w:color="auto" w:fill="auto"/>
            <w:vAlign w:val="center"/>
            <w:hideMark/>
          </w:tcPr>
          <w:p w14:paraId="46BD7524" w14:textId="316E6AB9" w:rsidR="00F91B67" w:rsidRPr="00307700" w:rsidRDefault="00F91B67" w:rsidP="00F91B67">
            <w:pPr>
              <w:pStyle w:val="1fffb"/>
              <w:rPr>
                <w:rFonts w:cs="Times New Roman"/>
              </w:rPr>
            </w:pPr>
          </w:p>
        </w:tc>
        <w:tc>
          <w:tcPr>
            <w:tcW w:w="393" w:type="pct"/>
            <w:shd w:val="clear" w:color="auto" w:fill="auto"/>
            <w:vAlign w:val="center"/>
            <w:hideMark/>
          </w:tcPr>
          <w:p w14:paraId="6D43CF33" w14:textId="74011498" w:rsidR="00F91B67" w:rsidRPr="00307700" w:rsidRDefault="00F91B67" w:rsidP="00F91B67">
            <w:pPr>
              <w:pStyle w:val="1fffb"/>
              <w:rPr>
                <w:rFonts w:cs="Times New Roman"/>
              </w:rPr>
            </w:pPr>
          </w:p>
        </w:tc>
      </w:tr>
      <w:tr w:rsidR="00F91B67" w:rsidRPr="00307700" w14:paraId="37529FDB" w14:textId="77777777" w:rsidTr="00F91B67">
        <w:trPr>
          <w:trHeight w:val="20"/>
        </w:trPr>
        <w:tc>
          <w:tcPr>
            <w:tcW w:w="1550" w:type="pct"/>
            <w:vMerge w:val="restart"/>
            <w:shd w:val="clear" w:color="auto" w:fill="auto"/>
            <w:noWrap/>
            <w:vAlign w:val="center"/>
            <w:hideMark/>
          </w:tcPr>
          <w:p w14:paraId="4C281D3B" w14:textId="6853233E" w:rsidR="00F91B67" w:rsidRPr="00307700" w:rsidRDefault="00F91B67" w:rsidP="00F91B67">
            <w:pPr>
              <w:pStyle w:val="1fffb"/>
              <w:rPr>
                <w:rFonts w:cs="Times New Roman"/>
              </w:rPr>
            </w:pPr>
            <w:r w:rsidRPr="00307700">
              <w:rPr>
                <w:rFonts w:cs="Times New Roman"/>
              </w:rPr>
              <w:t>Гл. управление МЧС</w:t>
            </w:r>
            <w:r w:rsidR="00782007">
              <w:rPr>
                <w:rFonts w:cs="Times New Roman"/>
              </w:rPr>
              <w:t xml:space="preserve">  </w:t>
            </w:r>
            <w:r w:rsidRPr="00307700">
              <w:rPr>
                <w:rFonts w:cs="Times New Roman"/>
              </w:rPr>
              <w:t xml:space="preserve"> России по ЧАО</w:t>
            </w:r>
          </w:p>
        </w:tc>
        <w:tc>
          <w:tcPr>
            <w:tcW w:w="1052" w:type="pct"/>
            <w:shd w:val="clear" w:color="auto" w:fill="auto"/>
            <w:noWrap/>
            <w:vAlign w:val="center"/>
            <w:hideMark/>
          </w:tcPr>
          <w:p w14:paraId="39F63C4C" w14:textId="77777777" w:rsidR="00F91B67" w:rsidRPr="00307700" w:rsidRDefault="00F91B67" w:rsidP="00F91B67">
            <w:pPr>
              <w:pStyle w:val="1fffb"/>
              <w:rPr>
                <w:rFonts w:cs="Times New Roman"/>
              </w:rPr>
            </w:pPr>
            <w:r w:rsidRPr="00307700">
              <w:rPr>
                <w:rFonts w:cs="Times New Roman"/>
              </w:rPr>
              <w:t>ул.30 лет Советской Чукотки,16</w:t>
            </w:r>
          </w:p>
        </w:tc>
        <w:tc>
          <w:tcPr>
            <w:tcW w:w="423" w:type="pct"/>
            <w:shd w:val="clear" w:color="auto" w:fill="auto"/>
            <w:noWrap/>
            <w:vAlign w:val="center"/>
            <w:hideMark/>
          </w:tcPr>
          <w:p w14:paraId="3673FD9C" w14:textId="77777777" w:rsidR="00F91B67" w:rsidRPr="00307700" w:rsidRDefault="00F91B67" w:rsidP="00F91B67">
            <w:pPr>
              <w:pStyle w:val="1fffb"/>
              <w:rPr>
                <w:rFonts w:cs="Times New Roman"/>
              </w:rPr>
            </w:pPr>
            <w:r w:rsidRPr="00307700">
              <w:rPr>
                <w:rFonts w:cs="Times New Roman"/>
              </w:rPr>
              <w:t>0,092</w:t>
            </w:r>
          </w:p>
        </w:tc>
        <w:tc>
          <w:tcPr>
            <w:tcW w:w="370" w:type="pct"/>
            <w:shd w:val="clear" w:color="auto" w:fill="auto"/>
            <w:vAlign w:val="center"/>
            <w:hideMark/>
          </w:tcPr>
          <w:p w14:paraId="1AD526E3" w14:textId="77777777" w:rsidR="00F91B67" w:rsidRPr="00307700" w:rsidRDefault="00F91B67" w:rsidP="00F91B67">
            <w:pPr>
              <w:pStyle w:val="1fffb"/>
              <w:rPr>
                <w:rFonts w:cs="Times New Roman"/>
              </w:rPr>
            </w:pPr>
            <w:r w:rsidRPr="00307700">
              <w:rPr>
                <w:rFonts w:cs="Times New Roman"/>
              </w:rPr>
              <w:t>483</w:t>
            </w:r>
          </w:p>
        </w:tc>
        <w:tc>
          <w:tcPr>
            <w:tcW w:w="394" w:type="pct"/>
            <w:shd w:val="clear" w:color="auto" w:fill="auto"/>
            <w:vAlign w:val="center"/>
            <w:hideMark/>
          </w:tcPr>
          <w:p w14:paraId="7E418470" w14:textId="77777777" w:rsidR="00F91B67" w:rsidRPr="00307700" w:rsidRDefault="00F91B67" w:rsidP="00F91B67">
            <w:pPr>
              <w:pStyle w:val="1fffb"/>
              <w:rPr>
                <w:rFonts w:cs="Times New Roman"/>
              </w:rPr>
            </w:pPr>
            <w:r w:rsidRPr="00307700">
              <w:rPr>
                <w:rFonts w:cs="Times New Roman"/>
              </w:rPr>
              <w:t>28,98</w:t>
            </w:r>
          </w:p>
        </w:tc>
        <w:tc>
          <w:tcPr>
            <w:tcW w:w="448" w:type="pct"/>
            <w:shd w:val="clear" w:color="auto" w:fill="auto"/>
            <w:vAlign w:val="center"/>
            <w:hideMark/>
          </w:tcPr>
          <w:p w14:paraId="3282C2CF" w14:textId="687FFFCE" w:rsidR="00F91B67" w:rsidRPr="00307700" w:rsidRDefault="00F91B67" w:rsidP="00F91B67">
            <w:pPr>
              <w:pStyle w:val="1fffb"/>
              <w:rPr>
                <w:rFonts w:cs="Times New Roman"/>
              </w:rPr>
            </w:pPr>
          </w:p>
        </w:tc>
        <w:tc>
          <w:tcPr>
            <w:tcW w:w="370" w:type="pct"/>
            <w:shd w:val="clear" w:color="auto" w:fill="auto"/>
            <w:vAlign w:val="center"/>
            <w:hideMark/>
          </w:tcPr>
          <w:p w14:paraId="5D785E6E" w14:textId="118573F4" w:rsidR="00F91B67" w:rsidRPr="00307700" w:rsidRDefault="00F91B67" w:rsidP="00F91B67">
            <w:pPr>
              <w:pStyle w:val="1fffb"/>
              <w:rPr>
                <w:rFonts w:cs="Times New Roman"/>
              </w:rPr>
            </w:pPr>
          </w:p>
        </w:tc>
        <w:tc>
          <w:tcPr>
            <w:tcW w:w="393" w:type="pct"/>
            <w:shd w:val="clear" w:color="auto" w:fill="auto"/>
            <w:vAlign w:val="center"/>
            <w:hideMark/>
          </w:tcPr>
          <w:p w14:paraId="6DCB9CFE" w14:textId="47BE239E" w:rsidR="00F91B67" w:rsidRPr="00307700" w:rsidRDefault="00F91B67" w:rsidP="00F91B67">
            <w:pPr>
              <w:pStyle w:val="1fffb"/>
              <w:rPr>
                <w:rFonts w:cs="Times New Roman"/>
              </w:rPr>
            </w:pPr>
          </w:p>
        </w:tc>
      </w:tr>
      <w:tr w:rsidR="00F91B67" w:rsidRPr="00307700" w14:paraId="09D8E4A5" w14:textId="77777777" w:rsidTr="00F91B67">
        <w:trPr>
          <w:trHeight w:val="20"/>
        </w:trPr>
        <w:tc>
          <w:tcPr>
            <w:tcW w:w="1550" w:type="pct"/>
            <w:vMerge/>
            <w:vAlign w:val="center"/>
            <w:hideMark/>
          </w:tcPr>
          <w:p w14:paraId="77CB5777" w14:textId="77777777" w:rsidR="00F91B67" w:rsidRPr="00307700" w:rsidRDefault="00F91B67" w:rsidP="00F91B67">
            <w:pPr>
              <w:pStyle w:val="1fffb"/>
              <w:rPr>
                <w:rFonts w:cs="Times New Roman"/>
              </w:rPr>
            </w:pPr>
          </w:p>
        </w:tc>
        <w:tc>
          <w:tcPr>
            <w:tcW w:w="1052" w:type="pct"/>
            <w:shd w:val="clear" w:color="auto" w:fill="auto"/>
            <w:noWrap/>
            <w:vAlign w:val="center"/>
            <w:hideMark/>
          </w:tcPr>
          <w:p w14:paraId="4EE7784D" w14:textId="77777777" w:rsidR="00F91B67" w:rsidRPr="00307700" w:rsidRDefault="00F91B67" w:rsidP="00F91B67">
            <w:pPr>
              <w:pStyle w:val="1fffb"/>
              <w:rPr>
                <w:rFonts w:cs="Times New Roman"/>
              </w:rPr>
            </w:pPr>
            <w:r w:rsidRPr="00307700">
              <w:rPr>
                <w:rFonts w:cs="Times New Roman"/>
              </w:rPr>
              <w:t>ул.Геологов,11-а</w:t>
            </w:r>
          </w:p>
        </w:tc>
        <w:tc>
          <w:tcPr>
            <w:tcW w:w="423" w:type="pct"/>
            <w:shd w:val="clear" w:color="auto" w:fill="auto"/>
            <w:noWrap/>
            <w:vAlign w:val="center"/>
            <w:hideMark/>
          </w:tcPr>
          <w:p w14:paraId="20FEF66B" w14:textId="77777777" w:rsidR="00F91B67" w:rsidRPr="00307700" w:rsidRDefault="00F91B67" w:rsidP="00F91B67">
            <w:pPr>
              <w:pStyle w:val="1fffb"/>
              <w:rPr>
                <w:rFonts w:cs="Times New Roman"/>
              </w:rPr>
            </w:pPr>
            <w:r w:rsidRPr="00307700">
              <w:rPr>
                <w:rFonts w:cs="Times New Roman"/>
              </w:rPr>
              <w:t>0,016</w:t>
            </w:r>
          </w:p>
        </w:tc>
        <w:tc>
          <w:tcPr>
            <w:tcW w:w="370" w:type="pct"/>
            <w:shd w:val="clear" w:color="auto" w:fill="auto"/>
            <w:vAlign w:val="center"/>
            <w:hideMark/>
          </w:tcPr>
          <w:p w14:paraId="7040358B" w14:textId="64694547" w:rsidR="00F91B67" w:rsidRPr="00307700" w:rsidRDefault="00F91B67" w:rsidP="00F91B67">
            <w:pPr>
              <w:pStyle w:val="1fffb"/>
              <w:rPr>
                <w:rFonts w:cs="Times New Roman"/>
              </w:rPr>
            </w:pPr>
          </w:p>
        </w:tc>
        <w:tc>
          <w:tcPr>
            <w:tcW w:w="394" w:type="pct"/>
            <w:shd w:val="clear" w:color="auto" w:fill="auto"/>
            <w:vAlign w:val="center"/>
            <w:hideMark/>
          </w:tcPr>
          <w:p w14:paraId="6A530B0E" w14:textId="3593AFAD" w:rsidR="00F91B67" w:rsidRPr="00307700" w:rsidRDefault="00F91B67" w:rsidP="00F91B67">
            <w:pPr>
              <w:pStyle w:val="1fffb"/>
              <w:rPr>
                <w:rFonts w:cs="Times New Roman"/>
              </w:rPr>
            </w:pPr>
          </w:p>
        </w:tc>
        <w:tc>
          <w:tcPr>
            <w:tcW w:w="448" w:type="pct"/>
            <w:shd w:val="clear" w:color="auto" w:fill="auto"/>
            <w:vAlign w:val="center"/>
            <w:hideMark/>
          </w:tcPr>
          <w:p w14:paraId="0EDC1824" w14:textId="7DC7557D" w:rsidR="00F91B67" w:rsidRPr="00307700" w:rsidRDefault="00F91B67" w:rsidP="00F91B67">
            <w:pPr>
              <w:pStyle w:val="1fffb"/>
              <w:rPr>
                <w:rFonts w:cs="Times New Roman"/>
              </w:rPr>
            </w:pPr>
          </w:p>
        </w:tc>
        <w:tc>
          <w:tcPr>
            <w:tcW w:w="370" w:type="pct"/>
            <w:shd w:val="clear" w:color="auto" w:fill="auto"/>
            <w:vAlign w:val="center"/>
            <w:hideMark/>
          </w:tcPr>
          <w:p w14:paraId="2C96E0D1" w14:textId="63278DDA" w:rsidR="00F91B67" w:rsidRPr="00307700" w:rsidRDefault="00F91B67" w:rsidP="00F91B67">
            <w:pPr>
              <w:pStyle w:val="1fffb"/>
              <w:rPr>
                <w:rFonts w:cs="Times New Roman"/>
              </w:rPr>
            </w:pPr>
          </w:p>
        </w:tc>
        <w:tc>
          <w:tcPr>
            <w:tcW w:w="393" w:type="pct"/>
            <w:shd w:val="clear" w:color="auto" w:fill="auto"/>
            <w:vAlign w:val="center"/>
            <w:hideMark/>
          </w:tcPr>
          <w:p w14:paraId="333B6D32" w14:textId="7F79BE55" w:rsidR="00F91B67" w:rsidRPr="00307700" w:rsidRDefault="00F91B67" w:rsidP="00F91B67">
            <w:pPr>
              <w:pStyle w:val="1fffb"/>
              <w:rPr>
                <w:rFonts w:cs="Times New Roman"/>
              </w:rPr>
            </w:pPr>
          </w:p>
        </w:tc>
      </w:tr>
      <w:tr w:rsidR="00F91B67" w:rsidRPr="00307700" w14:paraId="4CAB1E17" w14:textId="77777777" w:rsidTr="00F91B67">
        <w:trPr>
          <w:trHeight w:val="20"/>
        </w:trPr>
        <w:tc>
          <w:tcPr>
            <w:tcW w:w="1550" w:type="pct"/>
            <w:shd w:val="clear" w:color="auto" w:fill="auto"/>
            <w:vAlign w:val="center"/>
            <w:hideMark/>
          </w:tcPr>
          <w:p w14:paraId="60C83A5F" w14:textId="77777777" w:rsidR="00F91B67" w:rsidRPr="00307700" w:rsidRDefault="00F91B67" w:rsidP="00F91B67">
            <w:pPr>
              <w:pStyle w:val="1fffb"/>
              <w:rPr>
                <w:rFonts w:cs="Times New Roman"/>
              </w:rPr>
            </w:pPr>
            <w:r w:rsidRPr="00307700">
              <w:rPr>
                <w:rFonts w:cs="Times New Roman"/>
              </w:rPr>
              <w:t>МАОУ ДО БР ЦДО</w:t>
            </w:r>
          </w:p>
        </w:tc>
        <w:tc>
          <w:tcPr>
            <w:tcW w:w="1052" w:type="pct"/>
            <w:shd w:val="clear" w:color="auto" w:fill="auto"/>
            <w:noWrap/>
            <w:vAlign w:val="center"/>
            <w:hideMark/>
          </w:tcPr>
          <w:p w14:paraId="7C7443B2" w14:textId="77777777" w:rsidR="00F91B67" w:rsidRPr="00307700" w:rsidRDefault="00F91B67" w:rsidP="00F91B67">
            <w:pPr>
              <w:pStyle w:val="1fffb"/>
              <w:rPr>
                <w:rFonts w:cs="Times New Roman"/>
              </w:rPr>
            </w:pPr>
            <w:r w:rsidRPr="00307700">
              <w:rPr>
                <w:rFonts w:cs="Times New Roman"/>
              </w:rPr>
              <w:t>ул.30 лет Советской Чукотки,25</w:t>
            </w:r>
          </w:p>
        </w:tc>
        <w:tc>
          <w:tcPr>
            <w:tcW w:w="423" w:type="pct"/>
            <w:shd w:val="clear" w:color="auto" w:fill="auto"/>
            <w:noWrap/>
            <w:vAlign w:val="center"/>
            <w:hideMark/>
          </w:tcPr>
          <w:p w14:paraId="1356072B" w14:textId="77777777" w:rsidR="00F91B67" w:rsidRPr="00307700" w:rsidRDefault="00F91B67" w:rsidP="00F91B67">
            <w:pPr>
              <w:pStyle w:val="1fffb"/>
              <w:rPr>
                <w:rFonts w:cs="Times New Roman"/>
              </w:rPr>
            </w:pPr>
            <w:r w:rsidRPr="00307700">
              <w:rPr>
                <w:rFonts w:cs="Times New Roman"/>
              </w:rPr>
              <w:t>0,027</w:t>
            </w:r>
          </w:p>
        </w:tc>
        <w:tc>
          <w:tcPr>
            <w:tcW w:w="370" w:type="pct"/>
            <w:shd w:val="clear" w:color="auto" w:fill="auto"/>
            <w:vAlign w:val="center"/>
            <w:hideMark/>
          </w:tcPr>
          <w:p w14:paraId="665DA7B4"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31F78F3D"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013EF1C1" w14:textId="7C87B06C" w:rsidR="00F91B67" w:rsidRPr="00307700" w:rsidRDefault="00F91B67" w:rsidP="00F91B67">
            <w:pPr>
              <w:pStyle w:val="1fffb"/>
              <w:rPr>
                <w:rFonts w:cs="Times New Roman"/>
              </w:rPr>
            </w:pPr>
          </w:p>
        </w:tc>
        <w:tc>
          <w:tcPr>
            <w:tcW w:w="370" w:type="pct"/>
            <w:shd w:val="clear" w:color="auto" w:fill="auto"/>
            <w:vAlign w:val="center"/>
            <w:hideMark/>
          </w:tcPr>
          <w:p w14:paraId="66CD1D60" w14:textId="7C880EA6" w:rsidR="00F91B67" w:rsidRPr="00307700" w:rsidRDefault="00F91B67" w:rsidP="00F91B67">
            <w:pPr>
              <w:pStyle w:val="1fffb"/>
              <w:rPr>
                <w:rFonts w:cs="Times New Roman"/>
              </w:rPr>
            </w:pPr>
          </w:p>
        </w:tc>
        <w:tc>
          <w:tcPr>
            <w:tcW w:w="393" w:type="pct"/>
            <w:shd w:val="clear" w:color="auto" w:fill="auto"/>
            <w:vAlign w:val="center"/>
            <w:hideMark/>
          </w:tcPr>
          <w:p w14:paraId="65ECE8C8" w14:textId="0AA6FA68" w:rsidR="00F91B67" w:rsidRPr="00307700" w:rsidRDefault="00F91B67" w:rsidP="00F91B67">
            <w:pPr>
              <w:pStyle w:val="1fffb"/>
              <w:rPr>
                <w:rFonts w:cs="Times New Roman"/>
              </w:rPr>
            </w:pPr>
          </w:p>
        </w:tc>
      </w:tr>
      <w:tr w:rsidR="00F91B67" w:rsidRPr="00307700" w14:paraId="3EF1DAE0" w14:textId="77777777" w:rsidTr="00F91B67">
        <w:trPr>
          <w:trHeight w:val="20"/>
        </w:trPr>
        <w:tc>
          <w:tcPr>
            <w:tcW w:w="1550" w:type="pct"/>
            <w:shd w:val="clear" w:color="auto" w:fill="auto"/>
            <w:vAlign w:val="center"/>
            <w:hideMark/>
          </w:tcPr>
          <w:p w14:paraId="5BAE4599" w14:textId="77777777" w:rsidR="00F91B67" w:rsidRPr="00307700" w:rsidRDefault="00F91B67" w:rsidP="00F91B67">
            <w:pPr>
              <w:pStyle w:val="1fffb"/>
              <w:rPr>
                <w:rFonts w:cs="Times New Roman"/>
              </w:rPr>
            </w:pPr>
            <w:r w:rsidRPr="00307700">
              <w:rPr>
                <w:rFonts w:cs="Times New Roman"/>
              </w:rPr>
              <w:t>МБДОУ д/с "Аленушка" г.Билибино</w:t>
            </w:r>
          </w:p>
        </w:tc>
        <w:tc>
          <w:tcPr>
            <w:tcW w:w="1052" w:type="pct"/>
            <w:shd w:val="clear" w:color="auto" w:fill="auto"/>
            <w:noWrap/>
            <w:vAlign w:val="center"/>
            <w:hideMark/>
          </w:tcPr>
          <w:p w14:paraId="47B0F857" w14:textId="77777777" w:rsidR="00F91B67" w:rsidRPr="00307700" w:rsidRDefault="00F91B67" w:rsidP="00F91B67">
            <w:pPr>
              <w:pStyle w:val="1fffb"/>
              <w:rPr>
                <w:rFonts w:cs="Times New Roman"/>
              </w:rPr>
            </w:pPr>
            <w:r w:rsidRPr="00307700">
              <w:rPr>
                <w:rFonts w:cs="Times New Roman"/>
              </w:rPr>
              <w:t>ул.Весенний проезд,1</w:t>
            </w:r>
          </w:p>
        </w:tc>
        <w:tc>
          <w:tcPr>
            <w:tcW w:w="423" w:type="pct"/>
            <w:shd w:val="clear" w:color="auto" w:fill="auto"/>
            <w:noWrap/>
            <w:vAlign w:val="center"/>
            <w:hideMark/>
          </w:tcPr>
          <w:p w14:paraId="6B3401D0" w14:textId="77777777" w:rsidR="00F91B67" w:rsidRPr="00307700" w:rsidRDefault="00F91B67" w:rsidP="00F91B67">
            <w:pPr>
              <w:pStyle w:val="1fffb"/>
              <w:rPr>
                <w:rFonts w:cs="Times New Roman"/>
              </w:rPr>
            </w:pPr>
            <w:r w:rsidRPr="00307700">
              <w:rPr>
                <w:rFonts w:cs="Times New Roman"/>
              </w:rPr>
              <w:t>0,184</w:t>
            </w:r>
          </w:p>
        </w:tc>
        <w:tc>
          <w:tcPr>
            <w:tcW w:w="370" w:type="pct"/>
            <w:shd w:val="clear" w:color="auto" w:fill="auto"/>
            <w:vAlign w:val="center"/>
            <w:hideMark/>
          </w:tcPr>
          <w:p w14:paraId="45366B18" w14:textId="77777777" w:rsidR="00F91B67" w:rsidRPr="00307700" w:rsidRDefault="00F91B67" w:rsidP="00F91B67">
            <w:pPr>
              <w:pStyle w:val="1fffb"/>
              <w:rPr>
                <w:rFonts w:cs="Times New Roman"/>
              </w:rPr>
            </w:pPr>
            <w:r w:rsidRPr="00307700">
              <w:rPr>
                <w:rFonts w:cs="Times New Roman"/>
              </w:rPr>
              <w:t>7124</w:t>
            </w:r>
          </w:p>
        </w:tc>
        <w:tc>
          <w:tcPr>
            <w:tcW w:w="394" w:type="pct"/>
            <w:shd w:val="clear" w:color="auto" w:fill="auto"/>
            <w:vAlign w:val="center"/>
            <w:hideMark/>
          </w:tcPr>
          <w:p w14:paraId="53B74C29" w14:textId="77777777" w:rsidR="00F91B67" w:rsidRPr="00307700" w:rsidRDefault="00F91B67" w:rsidP="00F91B67">
            <w:pPr>
              <w:pStyle w:val="1fffb"/>
              <w:rPr>
                <w:rFonts w:cs="Times New Roman"/>
              </w:rPr>
            </w:pPr>
            <w:r w:rsidRPr="00307700">
              <w:rPr>
                <w:rFonts w:cs="Times New Roman"/>
              </w:rPr>
              <w:t>427,44</w:t>
            </w:r>
          </w:p>
        </w:tc>
        <w:tc>
          <w:tcPr>
            <w:tcW w:w="448" w:type="pct"/>
            <w:shd w:val="clear" w:color="auto" w:fill="auto"/>
            <w:vAlign w:val="center"/>
            <w:hideMark/>
          </w:tcPr>
          <w:p w14:paraId="39F1B5EF" w14:textId="42E12440" w:rsidR="00F91B67" w:rsidRPr="00307700" w:rsidRDefault="00F91B67" w:rsidP="00F91B67">
            <w:pPr>
              <w:pStyle w:val="1fffb"/>
              <w:rPr>
                <w:rFonts w:cs="Times New Roman"/>
              </w:rPr>
            </w:pPr>
          </w:p>
        </w:tc>
        <w:tc>
          <w:tcPr>
            <w:tcW w:w="370" w:type="pct"/>
            <w:shd w:val="clear" w:color="auto" w:fill="auto"/>
            <w:vAlign w:val="center"/>
            <w:hideMark/>
          </w:tcPr>
          <w:p w14:paraId="08DD6107" w14:textId="52387521" w:rsidR="00F91B67" w:rsidRPr="00307700" w:rsidRDefault="00F91B67" w:rsidP="00F91B67">
            <w:pPr>
              <w:pStyle w:val="1fffb"/>
              <w:rPr>
                <w:rFonts w:cs="Times New Roman"/>
              </w:rPr>
            </w:pPr>
          </w:p>
        </w:tc>
        <w:tc>
          <w:tcPr>
            <w:tcW w:w="393" w:type="pct"/>
            <w:shd w:val="clear" w:color="auto" w:fill="auto"/>
            <w:vAlign w:val="center"/>
            <w:hideMark/>
          </w:tcPr>
          <w:p w14:paraId="2FDFFCCC" w14:textId="5AF25093" w:rsidR="00F91B67" w:rsidRPr="00307700" w:rsidRDefault="00F91B67" w:rsidP="00F91B67">
            <w:pPr>
              <w:pStyle w:val="1fffb"/>
              <w:rPr>
                <w:rFonts w:cs="Times New Roman"/>
              </w:rPr>
            </w:pPr>
          </w:p>
        </w:tc>
      </w:tr>
      <w:tr w:rsidR="00F91B67" w:rsidRPr="00307700" w14:paraId="6B2C7D53" w14:textId="77777777" w:rsidTr="00F91B67">
        <w:trPr>
          <w:trHeight w:val="20"/>
        </w:trPr>
        <w:tc>
          <w:tcPr>
            <w:tcW w:w="1550" w:type="pct"/>
            <w:shd w:val="clear" w:color="auto" w:fill="auto"/>
            <w:vAlign w:val="center"/>
            <w:hideMark/>
          </w:tcPr>
          <w:p w14:paraId="5F66A920" w14:textId="1D09EC39" w:rsidR="00F91B67" w:rsidRPr="00307700" w:rsidRDefault="00F91B67" w:rsidP="00F91B67">
            <w:pPr>
              <w:pStyle w:val="1fffb"/>
              <w:rPr>
                <w:rFonts w:cs="Times New Roman"/>
              </w:rPr>
            </w:pPr>
            <w:r w:rsidRPr="00307700">
              <w:rPr>
                <w:rFonts w:cs="Times New Roman"/>
              </w:rPr>
              <w:t>ГБУЗ ЧОБ</w:t>
            </w:r>
          </w:p>
        </w:tc>
        <w:tc>
          <w:tcPr>
            <w:tcW w:w="1052" w:type="pct"/>
            <w:shd w:val="clear" w:color="auto" w:fill="auto"/>
            <w:noWrap/>
            <w:vAlign w:val="center"/>
            <w:hideMark/>
          </w:tcPr>
          <w:p w14:paraId="00732418" w14:textId="77777777" w:rsidR="00F91B67" w:rsidRPr="00307700" w:rsidRDefault="00F91B67" w:rsidP="00F91B67">
            <w:pPr>
              <w:pStyle w:val="1fffb"/>
              <w:rPr>
                <w:rFonts w:cs="Times New Roman"/>
              </w:rPr>
            </w:pPr>
            <w:r w:rsidRPr="00307700">
              <w:rPr>
                <w:rFonts w:cs="Times New Roman"/>
              </w:rPr>
              <w:t>ул.Приисковая,12</w:t>
            </w:r>
          </w:p>
        </w:tc>
        <w:tc>
          <w:tcPr>
            <w:tcW w:w="423" w:type="pct"/>
            <w:shd w:val="clear" w:color="auto" w:fill="auto"/>
            <w:noWrap/>
            <w:vAlign w:val="center"/>
            <w:hideMark/>
          </w:tcPr>
          <w:p w14:paraId="5C3C5CAC" w14:textId="77777777" w:rsidR="00F91B67" w:rsidRPr="00307700" w:rsidRDefault="00F91B67" w:rsidP="00F91B67">
            <w:pPr>
              <w:pStyle w:val="1fffb"/>
              <w:rPr>
                <w:rFonts w:cs="Times New Roman"/>
              </w:rPr>
            </w:pPr>
            <w:r w:rsidRPr="00307700">
              <w:rPr>
                <w:rFonts w:cs="Times New Roman"/>
              </w:rPr>
              <w:t>0,657</w:t>
            </w:r>
          </w:p>
        </w:tc>
        <w:tc>
          <w:tcPr>
            <w:tcW w:w="370" w:type="pct"/>
            <w:shd w:val="clear" w:color="auto" w:fill="auto"/>
            <w:vAlign w:val="center"/>
            <w:hideMark/>
          </w:tcPr>
          <w:p w14:paraId="12BC15EB" w14:textId="77777777" w:rsidR="00F91B67" w:rsidRPr="00307700" w:rsidRDefault="00F91B67" w:rsidP="00F91B67">
            <w:pPr>
              <w:pStyle w:val="1fffb"/>
              <w:rPr>
                <w:rFonts w:cs="Times New Roman"/>
              </w:rPr>
            </w:pPr>
            <w:r w:rsidRPr="00307700">
              <w:rPr>
                <w:rFonts w:cs="Times New Roman"/>
              </w:rPr>
              <w:t>3312</w:t>
            </w:r>
          </w:p>
        </w:tc>
        <w:tc>
          <w:tcPr>
            <w:tcW w:w="394" w:type="pct"/>
            <w:shd w:val="clear" w:color="auto" w:fill="auto"/>
            <w:vAlign w:val="center"/>
            <w:hideMark/>
          </w:tcPr>
          <w:p w14:paraId="54A198BC" w14:textId="77777777" w:rsidR="00F91B67" w:rsidRPr="00307700" w:rsidRDefault="00F91B67" w:rsidP="00F91B67">
            <w:pPr>
              <w:pStyle w:val="1fffb"/>
              <w:rPr>
                <w:rFonts w:cs="Times New Roman"/>
              </w:rPr>
            </w:pPr>
            <w:r w:rsidRPr="00307700">
              <w:rPr>
                <w:rFonts w:cs="Times New Roman"/>
              </w:rPr>
              <w:t>198,72</w:t>
            </w:r>
          </w:p>
        </w:tc>
        <w:tc>
          <w:tcPr>
            <w:tcW w:w="448" w:type="pct"/>
            <w:shd w:val="clear" w:color="auto" w:fill="auto"/>
            <w:vAlign w:val="center"/>
            <w:hideMark/>
          </w:tcPr>
          <w:p w14:paraId="566D3F42" w14:textId="20B811DD" w:rsidR="00F91B67" w:rsidRPr="00307700" w:rsidRDefault="00F91B67" w:rsidP="00F91B67">
            <w:pPr>
              <w:pStyle w:val="1fffb"/>
              <w:rPr>
                <w:rFonts w:cs="Times New Roman"/>
              </w:rPr>
            </w:pPr>
          </w:p>
        </w:tc>
        <w:tc>
          <w:tcPr>
            <w:tcW w:w="370" w:type="pct"/>
            <w:shd w:val="clear" w:color="auto" w:fill="auto"/>
            <w:vAlign w:val="center"/>
            <w:hideMark/>
          </w:tcPr>
          <w:p w14:paraId="3820B473" w14:textId="509205E1" w:rsidR="00F91B67" w:rsidRPr="00307700" w:rsidRDefault="00F91B67" w:rsidP="00F91B67">
            <w:pPr>
              <w:pStyle w:val="1fffb"/>
              <w:rPr>
                <w:rFonts w:cs="Times New Roman"/>
              </w:rPr>
            </w:pPr>
          </w:p>
        </w:tc>
        <w:tc>
          <w:tcPr>
            <w:tcW w:w="393" w:type="pct"/>
            <w:shd w:val="clear" w:color="auto" w:fill="auto"/>
            <w:vAlign w:val="center"/>
            <w:hideMark/>
          </w:tcPr>
          <w:p w14:paraId="59B761B7" w14:textId="0CF8643B" w:rsidR="00F91B67" w:rsidRPr="00307700" w:rsidRDefault="00F91B67" w:rsidP="00F91B67">
            <w:pPr>
              <w:pStyle w:val="1fffb"/>
              <w:rPr>
                <w:rFonts w:cs="Times New Roman"/>
              </w:rPr>
            </w:pPr>
          </w:p>
        </w:tc>
      </w:tr>
      <w:tr w:rsidR="00F91B67" w:rsidRPr="00307700" w14:paraId="47151D57" w14:textId="77777777" w:rsidTr="00F91B67">
        <w:trPr>
          <w:trHeight w:val="20"/>
        </w:trPr>
        <w:tc>
          <w:tcPr>
            <w:tcW w:w="1550" w:type="pct"/>
            <w:shd w:val="clear" w:color="auto" w:fill="auto"/>
            <w:vAlign w:val="center"/>
            <w:hideMark/>
          </w:tcPr>
          <w:p w14:paraId="24D0BCCF" w14:textId="77777777" w:rsidR="00F91B67" w:rsidRPr="00307700" w:rsidRDefault="00F91B67" w:rsidP="00F91B67">
            <w:pPr>
              <w:pStyle w:val="1fffb"/>
              <w:rPr>
                <w:rFonts w:cs="Times New Roman"/>
              </w:rPr>
            </w:pPr>
            <w:r w:rsidRPr="00307700">
              <w:rPr>
                <w:rFonts w:cs="Times New Roman"/>
              </w:rPr>
              <w:t>ГАУЗ ЧАО "Бюро СМЭ"</w:t>
            </w:r>
          </w:p>
        </w:tc>
        <w:tc>
          <w:tcPr>
            <w:tcW w:w="1052" w:type="pct"/>
            <w:shd w:val="clear" w:color="auto" w:fill="auto"/>
            <w:noWrap/>
            <w:vAlign w:val="center"/>
            <w:hideMark/>
          </w:tcPr>
          <w:p w14:paraId="76E81B27" w14:textId="77777777" w:rsidR="00F91B67" w:rsidRPr="00307700" w:rsidRDefault="00F91B67" w:rsidP="00F91B67">
            <w:pPr>
              <w:pStyle w:val="1fffb"/>
              <w:rPr>
                <w:rFonts w:cs="Times New Roman"/>
              </w:rPr>
            </w:pPr>
            <w:r w:rsidRPr="00307700">
              <w:rPr>
                <w:rFonts w:cs="Times New Roman"/>
              </w:rPr>
              <w:t>ул.Приисковая,12</w:t>
            </w:r>
          </w:p>
        </w:tc>
        <w:tc>
          <w:tcPr>
            <w:tcW w:w="423" w:type="pct"/>
            <w:shd w:val="clear" w:color="auto" w:fill="auto"/>
            <w:noWrap/>
            <w:vAlign w:val="center"/>
            <w:hideMark/>
          </w:tcPr>
          <w:p w14:paraId="41668BB9" w14:textId="77777777" w:rsidR="00F91B67" w:rsidRPr="00307700" w:rsidRDefault="00F91B67" w:rsidP="00F91B67">
            <w:pPr>
              <w:pStyle w:val="1fffb"/>
              <w:rPr>
                <w:rFonts w:cs="Times New Roman"/>
              </w:rPr>
            </w:pPr>
            <w:r w:rsidRPr="00307700">
              <w:rPr>
                <w:rFonts w:cs="Times New Roman"/>
              </w:rPr>
              <w:t>0,021</w:t>
            </w:r>
          </w:p>
        </w:tc>
        <w:tc>
          <w:tcPr>
            <w:tcW w:w="370" w:type="pct"/>
            <w:shd w:val="clear" w:color="auto" w:fill="auto"/>
            <w:vAlign w:val="center"/>
            <w:hideMark/>
          </w:tcPr>
          <w:p w14:paraId="160B090F" w14:textId="77777777" w:rsidR="00F91B67" w:rsidRPr="00307700" w:rsidRDefault="00F91B67" w:rsidP="00F91B67">
            <w:pPr>
              <w:pStyle w:val="1fffb"/>
              <w:rPr>
                <w:rFonts w:cs="Times New Roman"/>
              </w:rPr>
            </w:pPr>
            <w:r w:rsidRPr="00307700">
              <w:rPr>
                <w:rFonts w:cs="Times New Roman"/>
              </w:rPr>
              <w:t>21</w:t>
            </w:r>
          </w:p>
        </w:tc>
        <w:tc>
          <w:tcPr>
            <w:tcW w:w="394" w:type="pct"/>
            <w:shd w:val="clear" w:color="auto" w:fill="auto"/>
            <w:vAlign w:val="center"/>
            <w:hideMark/>
          </w:tcPr>
          <w:p w14:paraId="4067378D" w14:textId="77777777" w:rsidR="00F91B67" w:rsidRPr="00307700" w:rsidRDefault="00F91B67" w:rsidP="00F91B67">
            <w:pPr>
              <w:pStyle w:val="1fffb"/>
              <w:rPr>
                <w:rFonts w:cs="Times New Roman"/>
              </w:rPr>
            </w:pPr>
            <w:r w:rsidRPr="00307700">
              <w:rPr>
                <w:rFonts w:cs="Times New Roman"/>
              </w:rPr>
              <w:t>1,26</w:t>
            </w:r>
          </w:p>
        </w:tc>
        <w:tc>
          <w:tcPr>
            <w:tcW w:w="448" w:type="pct"/>
            <w:shd w:val="clear" w:color="auto" w:fill="auto"/>
            <w:vAlign w:val="center"/>
            <w:hideMark/>
          </w:tcPr>
          <w:p w14:paraId="52CAF16A" w14:textId="3029D698" w:rsidR="00F91B67" w:rsidRPr="00307700" w:rsidRDefault="00F91B67" w:rsidP="00F91B67">
            <w:pPr>
              <w:pStyle w:val="1fffb"/>
              <w:rPr>
                <w:rFonts w:cs="Times New Roman"/>
              </w:rPr>
            </w:pPr>
          </w:p>
        </w:tc>
        <w:tc>
          <w:tcPr>
            <w:tcW w:w="370" w:type="pct"/>
            <w:shd w:val="clear" w:color="auto" w:fill="auto"/>
            <w:vAlign w:val="center"/>
            <w:hideMark/>
          </w:tcPr>
          <w:p w14:paraId="4E9C5D81" w14:textId="501A50AC" w:rsidR="00F91B67" w:rsidRPr="00307700" w:rsidRDefault="00F91B67" w:rsidP="00F91B67">
            <w:pPr>
              <w:pStyle w:val="1fffb"/>
              <w:rPr>
                <w:rFonts w:cs="Times New Roman"/>
              </w:rPr>
            </w:pPr>
          </w:p>
        </w:tc>
        <w:tc>
          <w:tcPr>
            <w:tcW w:w="393" w:type="pct"/>
            <w:shd w:val="clear" w:color="auto" w:fill="auto"/>
            <w:vAlign w:val="center"/>
            <w:hideMark/>
          </w:tcPr>
          <w:p w14:paraId="5FBBEA37" w14:textId="1C95ACF4" w:rsidR="00F91B67" w:rsidRPr="00307700" w:rsidRDefault="00F91B67" w:rsidP="00F91B67">
            <w:pPr>
              <w:pStyle w:val="1fffb"/>
              <w:rPr>
                <w:rFonts w:cs="Times New Roman"/>
              </w:rPr>
            </w:pPr>
          </w:p>
        </w:tc>
      </w:tr>
      <w:tr w:rsidR="00F91B67" w:rsidRPr="00307700" w14:paraId="48E2D94C" w14:textId="77777777" w:rsidTr="00F91B67">
        <w:trPr>
          <w:trHeight w:val="20"/>
        </w:trPr>
        <w:tc>
          <w:tcPr>
            <w:tcW w:w="1550" w:type="pct"/>
            <w:vMerge w:val="restart"/>
            <w:shd w:val="clear" w:color="auto" w:fill="auto"/>
            <w:vAlign w:val="center"/>
            <w:hideMark/>
          </w:tcPr>
          <w:p w14:paraId="101378E3" w14:textId="77777777" w:rsidR="00F91B67" w:rsidRPr="00307700" w:rsidRDefault="00F91B67" w:rsidP="00F91B67">
            <w:pPr>
              <w:pStyle w:val="1fffb"/>
              <w:rPr>
                <w:rFonts w:cs="Times New Roman"/>
              </w:rPr>
            </w:pPr>
            <w:r w:rsidRPr="00307700">
              <w:rPr>
                <w:rFonts w:cs="Times New Roman"/>
              </w:rPr>
              <w:t>ФГКУ "ОВО ВНГ России по Чукотскому авнономному округу"</w:t>
            </w:r>
          </w:p>
        </w:tc>
        <w:tc>
          <w:tcPr>
            <w:tcW w:w="1052" w:type="pct"/>
            <w:vMerge w:val="restart"/>
            <w:shd w:val="clear" w:color="auto" w:fill="auto"/>
            <w:noWrap/>
            <w:vAlign w:val="center"/>
            <w:hideMark/>
          </w:tcPr>
          <w:p w14:paraId="56114D9E" w14:textId="77777777" w:rsidR="00F91B67" w:rsidRPr="00307700" w:rsidRDefault="00F91B67" w:rsidP="00F91B67">
            <w:pPr>
              <w:pStyle w:val="1fffb"/>
              <w:rPr>
                <w:rFonts w:cs="Times New Roman"/>
              </w:rPr>
            </w:pPr>
            <w:r w:rsidRPr="00307700">
              <w:rPr>
                <w:rFonts w:cs="Times New Roman"/>
              </w:rPr>
              <w:t>ул.Приисковая,8</w:t>
            </w:r>
          </w:p>
        </w:tc>
        <w:tc>
          <w:tcPr>
            <w:tcW w:w="423" w:type="pct"/>
            <w:shd w:val="clear" w:color="auto" w:fill="auto"/>
            <w:noWrap/>
            <w:vAlign w:val="center"/>
            <w:hideMark/>
          </w:tcPr>
          <w:p w14:paraId="70DB863B" w14:textId="77777777" w:rsidR="00F91B67" w:rsidRPr="00307700" w:rsidRDefault="00F91B67" w:rsidP="00F91B67">
            <w:pPr>
              <w:pStyle w:val="1fffb"/>
              <w:rPr>
                <w:rFonts w:cs="Times New Roman"/>
              </w:rPr>
            </w:pPr>
            <w:r w:rsidRPr="00307700">
              <w:rPr>
                <w:rFonts w:cs="Times New Roman"/>
              </w:rPr>
              <w:t>0,039</w:t>
            </w:r>
          </w:p>
        </w:tc>
        <w:tc>
          <w:tcPr>
            <w:tcW w:w="370" w:type="pct"/>
            <w:shd w:val="clear" w:color="auto" w:fill="auto"/>
            <w:vAlign w:val="center"/>
            <w:hideMark/>
          </w:tcPr>
          <w:p w14:paraId="30B96B7D"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545D5D2C"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1CCC34C2" w14:textId="3518D7A5" w:rsidR="00F91B67" w:rsidRPr="00307700" w:rsidRDefault="00F91B67" w:rsidP="00F91B67">
            <w:pPr>
              <w:pStyle w:val="1fffb"/>
              <w:rPr>
                <w:rFonts w:cs="Times New Roman"/>
              </w:rPr>
            </w:pPr>
          </w:p>
        </w:tc>
        <w:tc>
          <w:tcPr>
            <w:tcW w:w="370" w:type="pct"/>
            <w:shd w:val="clear" w:color="auto" w:fill="auto"/>
            <w:vAlign w:val="center"/>
            <w:hideMark/>
          </w:tcPr>
          <w:p w14:paraId="6110ACCC" w14:textId="1515A7F7" w:rsidR="00F91B67" w:rsidRPr="00307700" w:rsidRDefault="00F91B67" w:rsidP="00F91B67">
            <w:pPr>
              <w:pStyle w:val="1fffb"/>
              <w:rPr>
                <w:rFonts w:cs="Times New Roman"/>
              </w:rPr>
            </w:pPr>
          </w:p>
        </w:tc>
        <w:tc>
          <w:tcPr>
            <w:tcW w:w="393" w:type="pct"/>
            <w:shd w:val="clear" w:color="auto" w:fill="auto"/>
            <w:vAlign w:val="center"/>
            <w:hideMark/>
          </w:tcPr>
          <w:p w14:paraId="57C20266" w14:textId="7AD96C18" w:rsidR="00F91B67" w:rsidRPr="00307700" w:rsidRDefault="00F91B67" w:rsidP="00F91B67">
            <w:pPr>
              <w:pStyle w:val="1fffb"/>
              <w:rPr>
                <w:rFonts w:cs="Times New Roman"/>
              </w:rPr>
            </w:pPr>
          </w:p>
        </w:tc>
      </w:tr>
      <w:tr w:rsidR="00F91B67" w:rsidRPr="00307700" w14:paraId="656CD1AC" w14:textId="77777777" w:rsidTr="00F91B67">
        <w:trPr>
          <w:trHeight w:val="20"/>
        </w:trPr>
        <w:tc>
          <w:tcPr>
            <w:tcW w:w="1550" w:type="pct"/>
            <w:vMerge/>
            <w:vAlign w:val="center"/>
            <w:hideMark/>
          </w:tcPr>
          <w:p w14:paraId="41B71512" w14:textId="77777777" w:rsidR="00F91B67" w:rsidRPr="00307700" w:rsidRDefault="00F91B67" w:rsidP="00F91B67">
            <w:pPr>
              <w:pStyle w:val="1fffb"/>
              <w:rPr>
                <w:rFonts w:cs="Times New Roman"/>
              </w:rPr>
            </w:pPr>
          </w:p>
        </w:tc>
        <w:tc>
          <w:tcPr>
            <w:tcW w:w="1052" w:type="pct"/>
            <w:vMerge/>
            <w:vAlign w:val="center"/>
            <w:hideMark/>
          </w:tcPr>
          <w:p w14:paraId="27B032ED"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2D9E6A57" w14:textId="77777777" w:rsidR="00F91B67" w:rsidRPr="00307700" w:rsidRDefault="00F91B67" w:rsidP="00F91B67">
            <w:pPr>
              <w:pStyle w:val="1fffb"/>
              <w:rPr>
                <w:rFonts w:cs="Times New Roman"/>
              </w:rPr>
            </w:pPr>
            <w:r w:rsidRPr="00307700">
              <w:rPr>
                <w:rFonts w:cs="Times New Roman"/>
              </w:rPr>
              <w:t>0,01</w:t>
            </w:r>
          </w:p>
        </w:tc>
        <w:tc>
          <w:tcPr>
            <w:tcW w:w="370" w:type="pct"/>
            <w:shd w:val="clear" w:color="auto" w:fill="auto"/>
            <w:vAlign w:val="center"/>
            <w:hideMark/>
          </w:tcPr>
          <w:p w14:paraId="316266F2" w14:textId="0214CBDC" w:rsidR="00F91B67" w:rsidRPr="00307700" w:rsidRDefault="00F91B67" w:rsidP="00F91B67">
            <w:pPr>
              <w:pStyle w:val="1fffb"/>
              <w:rPr>
                <w:rFonts w:cs="Times New Roman"/>
              </w:rPr>
            </w:pPr>
          </w:p>
        </w:tc>
        <w:tc>
          <w:tcPr>
            <w:tcW w:w="394" w:type="pct"/>
            <w:shd w:val="clear" w:color="auto" w:fill="auto"/>
            <w:vAlign w:val="center"/>
            <w:hideMark/>
          </w:tcPr>
          <w:p w14:paraId="27141580" w14:textId="72DD6334" w:rsidR="00F91B67" w:rsidRPr="00307700" w:rsidRDefault="00F91B67" w:rsidP="00F91B67">
            <w:pPr>
              <w:pStyle w:val="1fffb"/>
              <w:rPr>
                <w:rFonts w:cs="Times New Roman"/>
              </w:rPr>
            </w:pPr>
          </w:p>
        </w:tc>
        <w:tc>
          <w:tcPr>
            <w:tcW w:w="448" w:type="pct"/>
            <w:shd w:val="clear" w:color="auto" w:fill="auto"/>
            <w:vAlign w:val="center"/>
            <w:hideMark/>
          </w:tcPr>
          <w:p w14:paraId="4889A332" w14:textId="3233A925" w:rsidR="00F91B67" w:rsidRPr="00307700" w:rsidRDefault="00F91B67" w:rsidP="00F91B67">
            <w:pPr>
              <w:pStyle w:val="1fffb"/>
              <w:rPr>
                <w:rFonts w:cs="Times New Roman"/>
              </w:rPr>
            </w:pPr>
          </w:p>
        </w:tc>
        <w:tc>
          <w:tcPr>
            <w:tcW w:w="370" w:type="pct"/>
            <w:shd w:val="clear" w:color="auto" w:fill="auto"/>
            <w:vAlign w:val="center"/>
            <w:hideMark/>
          </w:tcPr>
          <w:p w14:paraId="63468AE1" w14:textId="02ECC68A" w:rsidR="00F91B67" w:rsidRPr="00307700" w:rsidRDefault="00F91B67" w:rsidP="00F91B67">
            <w:pPr>
              <w:pStyle w:val="1fffb"/>
              <w:rPr>
                <w:rFonts w:cs="Times New Roman"/>
              </w:rPr>
            </w:pPr>
          </w:p>
        </w:tc>
        <w:tc>
          <w:tcPr>
            <w:tcW w:w="393" w:type="pct"/>
            <w:shd w:val="clear" w:color="auto" w:fill="auto"/>
            <w:vAlign w:val="center"/>
            <w:hideMark/>
          </w:tcPr>
          <w:p w14:paraId="244AD226" w14:textId="5089444B" w:rsidR="00F91B67" w:rsidRPr="00307700" w:rsidRDefault="00F91B67" w:rsidP="00F91B67">
            <w:pPr>
              <w:pStyle w:val="1fffb"/>
              <w:rPr>
                <w:rFonts w:cs="Times New Roman"/>
              </w:rPr>
            </w:pPr>
          </w:p>
        </w:tc>
      </w:tr>
      <w:tr w:rsidR="00F91B67" w:rsidRPr="00307700" w14:paraId="1AB40340" w14:textId="77777777" w:rsidTr="00F91B67">
        <w:trPr>
          <w:trHeight w:val="20"/>
        </w:trPr>
        <w:tc>
          <w:tcPr>
            <w:tcW w:w="1550" w:type="pct"/>
            <w:vMerge w:val="restart"/>
            <w:shd w:val="clear" w:color="auto" w:fill="auto"/>
            <w:vAlign w:val="center"/>
            <w:hideMark/>
          </w:tcPr>
          <w:p w14:paraId="1AB49378" w14:textId="77777777" w:rsidR="00F91B67" w:rsidRPr="00307700" w:rsidRDefault="00F91B67" w:rsidP="00F91B67">
            <w:pPr>
              <w:pStyle w:val="1fffb"/>
              <w:rPr>
                <w:rFonts w:cs="Times New Roman"/>
              </w:rPr>
            </w:pPr>
            <w:r w:rsidRPr="00307700">
              <w:rPr>
                <w:rFonts w:cs="Times New Roman"/>
              </w:rPr>
              <w:t>МОМВД России "Билибинский"</w:t>
            </w:r>
          </w:p>
        </w:tc>
        <w:tc>
          <w:tcPr>
            <w:tcW w:w="1052" w:type="pct"/>
            <w:shd w:val="clear" w:color="auto" w:fill="auto"/>
            <w:noWrap/>
            <w:vAlign w:val="center"/>
            <w:hideMark/>
          </w:tcPr>
          <w:p w14:paraId="1C8A3039" w14:textId="77777777" w:rsidR="00F91B67" w:rsidRPr="00307700" w:rsidRDefault="00F91B67" w:rsidP="00F91B67">
            <w:pPr>
              <w:pStyle w:val="1fffb"/>
              <w:rPr>
                <w:rFonts w:cs="Times New Roman"/>
              </w:rPr>
            </w:pPr>
            <w:r w:rsidRPr="00307700">
              <w:rPr>
                <w:rFonts w:cs="Times New Roman"/>
              </w:rPr>
              <w:t>ул.Спортивная,1</w:t>
            </w:r>
          </w:p>
        </w:tc>
        <w:tc>
          <w:tcPr>
            <w:tcW w:w="423" w:type="pct"/>
            <w:shd w:val="clear" w:color="auto" w:fill="auto"/>
            <w:noWrap/>
            <w:vAlign w:val="center"/>
            <w:hideMark/>
          </w:tcPr>
          <w:p w14:paraId="7C68B513" w14:textId="77777777" w:rsidR="00F91B67" w:rsidRPr="00307700" w:rsidRDefault="00F91B67" w:rsidP="00F91B67">
            <w:pPr>
              <w:pStyle w:val="1fffb"/>
              <w:rPr>
                <w:rFonts w:cs="Times New Roman"/>
              </w:rPr>
            </w:pPr>
            <w:r w:rsidRPr="00307700">
              <w:rPr>
                <w:rFonts w:cs="Times New Roman"/>
              </w:rPr>
              <w:t>0,169</w:t>
            </w:r>
          </w:p>
        </w:tc>
        <w:tc>
          <w:tcPr>
            <w:tcW w:w="370" w:type="pct"/>
            <w:shd w:val="clear" w:color="auto" w:fill="auto"/>
            <w:vAlign w:val="center"/>
            <w:hideMark/>
          </w:tcPr>
          <w:p w14:paraId="57F786D9" w14:textId="77777777" w:rsidR="00F91B67" w:rsidRPr="00307700" w:rsidRDefault="00F91B67" w:rsidP="00F91B67">
            <w:pPr>
              <w:pStyle w:val="1fffb"/>
              <w:rPr>
                <w:rFonts w:cs="Times New Roman"/>
              </w:rPr>
            </w:pPr>
            <w:r w:rsidRPr="00307700">
              <w:rPr>
                <w:rFonts w:cs="Times New Roman"/>
              </w:rPr>
              <w:t>818</w:t>
            </w:r>
          </w:p>
        </w:tc>
        <w:tc>
          <w:tcPr>
            <w:tcW w:w="394" w:type="pct"/>
            <w:shd w:val="clear" w:color="auto" w:fill="auto"/>
            <w:vAlign w:val="center"/>
            <w:hideMark/>
          </w:tcPr>
          <w:p w14:paraId="4DFD10DE" w14:textId="77777777" w:rsidR="00F91B67" w:rsidRPr="00307700" w:rsidRDefault="00F91B67" w:rsidP="00F91B67">
            <w:pPr>
              <w:pStyle w:val="1fffb"/>
              <w:rPr>
                <w:rFonts w:cs="Times New Roman"/>
              </w:rPr>
            </w:pPr>
            <w:r w:rsidRPr="00307700">
              <w:rPr>
                <w:rFonts w:cs="Times New Roman"/>
              </w:rPr>
              <w:t>49,08</w:t>
            </w:r>
          </w:p>
        </w:tc>
        <w:tc>
          <w:tcPr>
            <w:tcW w:w="448" w:type="pct"/>
            <w:shd w:val="clear" w:color="auto" w:fill="auto"/>
            <w:vAlign w:val="center"/>
            <w:hideMark/>
          </w:tcPr>
          <w:p w14:paraId="007CECEB" w14:textId="3D0DD8E0" w:rsidR="00F91B67" w:rsidRPr="00307700" w:rsidRDefault="00F91B67" w:rsidP="00F91B67">
            <w:pPr>
              <w:pStyle w:val="1fffb"/>
              <w:rPr>
                <w:rFonts w:cs="Times New Roman"/>
              </w:rPr>
            </w:pPr>
          </w:p>
        </w:tc>
        <w:tc>
          <w:tcPr>
            <w:tcW w:w="370" w:type="pct"/>
            <w:shd w:val="clear" w:color="auto" w:fill="auto"/>
            <w:vAlign w:val="center"/>
            <w:hideMark/>
          </w:tcPr>
          <w:p w14:paraId="5399A5CC" w14:textId="5745DBDF" w:rsidR="00F91B67" w:rsidRPr="00307700" w:rsidRDefault="00F91B67" w:rsidP="00F91B67">
            <w:pPr>
              <w:pStyle w:val="1fffb"/>
              <w:rPr>
                <w:rFonts w:cs="Times New Roman"/>
              </w:rPr>
            </w:pPr>
          </w:p>
        </w:tc>
        <w:tc>
          <w:tcPr>
            <w:tcW w:w="393" w:type="pct"/>
            <w:shd w:val="clear" w:color="auto" w:fill="auto"/>
            <w:vAlign w:val="center"/>
            <w:hideMark/>
          </w:tcPr>
          <w:p w14:paraId="487A6651" w14:textId="2E10D354" w:rsidR="00F91B67" w:rsidRPr="00307700" w:rsidRDefault="00F91B67" w:rsidP="00F91B67">
            <w:pPr>
              <w:pStyle w:val="1fffb"/>
              <w:rPr>
                <w:rFonts w:cs="Times New Roman"/>
              </w:rPr>
            </w:pPr>
          </w:p>
        </w:tc>
      </w:tr>
      <w:tr w:rsidR="00F91B67" w:rsidRPr="00307700" w14:paraId="617D2455" w14:textId="77777777" w:rsidTr="00F91B67">
        <w:trPr>
          <w:trHeight w:val="20"/>
        </w:trPr>
        <w:tc>
          <w:tcPr>
            <w:tcW w:w="1550" w:type="pct"/>
            <w:vMerge/>
            <w:vAlign w:val="center"/>
            <w:hideMark/>
          </w:tcPr>
          <w:p w14:paraId="06ED6F37" w14:textId="77777777" w:rsidR="00F91B67" w:rsidRPr="00307700" w:rsidRDefault="00F91B67" w:rsidP="00F91B67">
            <w:pPr>
              <w:pStyle w:val="1fffb"/>
              <w:rPr>
                <w:rFonts w:cs="Times New Roman"/>
              </w:rPr>
            </w:pPr>
          </w:p>
        </w:tc>
        <w:tc>
          <w:tcPr>
            <w:tcW w:w="1052" w:type="pct"/>
            <w:shd w:val="clear" w:color="auto" w:fill="auto"/>
            <w:noWrap/>
            <w:vAlign w:val="center"/>
            <w:hideMark/>
          </w:tcPr>
          <w:p w14:paraId="5DD056F6" w14:textId="77777777" w:rsidR="00F91B67" w:rsidRPr="00307700" w:rsidRDefault="00F91B67" w:rsidP="00F91B67">
            <w:pPr>
              <w:pStyle w:val="1fffb"/>
              <w:rPr>
                <w:rFonts w:cs="Times New Roman"/>
              </w:rPr>
            </w:pPr>
            <w:r w:rsidRPr="00307700">
              <w:rPr>
                <w:rFonts w:cs="Times New Roman"/>
              </w:rPr>
              <w:t>ул.Спортивная,9</w:t>
            </w:r>
          </w:p>
        </w:tc>
        <w:tc>
          <w:tcPr>
            <w:tcW w:w="423" w:type="pct"/>
            <w:shd w:val="clear" w:color="auto" w:fill="auto"/>
            <w:noWrap/>
            <w:vAlign w:val="center"/>
            <w:hideMark/>
          </w:tcPr>
          <w:p w14:paraId="1CA50E3C" w14:textId="77777777" w:rsidR="00F91B67" w:rsidRPr="00307700" w:rsidRDefault="00F91B67" w:rsidP="00F91B67">
            <w:pPr>
              <w:pStyle w:val="1fffb"/>
              <w:rPr>
                <w:rFonts w:cs="Times New Roman"/>
              </w:rPr>
            </w:pPr>
            <w:r w:rsidRPr="00307700">
              <w:rPr>
                <w:rFonts w:cs="Times New Roman"/>
              </w:rPr>
              <w:t>0,045</w:t>
            </w:r>
          </w:p>
        </w:tc>
        <w:tc>
          <w:tcPr>
            <w:tcW w:w="370" w:type="pct"/>
            <w:shd w:val="clear" w:color="auto" w:fill="auto"/>
            <w:vAlign w:val="center"/>
            <w:hideMark/>
          </w:tcPr>
          <w:p w14:paraId="031FD8BC" w14:textId="568804C5" w:rsidR="00F91B67" w:rsidRPr="00307700" w:rsidRDefault="00F91B67" w:rsidP="00F91B67">
            <w:pPr>
              <w:pStyle w:val="1fffb"/>
              <w:rPr>
                <w:rFonts w:cs="Times New Roman"/>
              </w:rPr>
            </w:pPr>
          </w:p>
        </w:tc>
        <w:tc>
          <w:tcPr>
            <w:tcW w:w="394" w:type="pct"/>
            <w:shd w:val="clear" w:color="auto" w:fill="auto"/>
            <w:vAlign w:val="center"/>
            <w:hideMark/>
          </w:tcPr>
          <w:p w14:paraId="77CA5BF7" w14:textId="3B2BEFCE" w:rsidR="00F91B67" w:rsidRPr="00307700" w:rsidRDefault="00F91B67" w:rsidP="00F91B67">
            <w:pPr>
              <w:pStyle w:val="1fffb"/>
              <w:rPr>
                <w:rFonts w:cs="Times New Roman"/>
              </w:rPr>
            </w:pPr>
          </w:p>
        </w:tc>
        <w:tc>
          <w:tcPr>
            <w:tcW w:w="448" w:type="pct"/>
            <w:shd w:val="clear" w:color="auto" w:fill="auto"/>
            <w:vAlign w:val="center"/>
            <w:hideMark/>
          </w:tcPr>
          <w:p w14:paraId="2937115D" w14:textId="1F9B7D71" w:rsidR="00F91B67" w:rsidRPr="00307700" w:rsidRDefault="00F91B67" w:rsidP="00F91B67">
            <w:pPr>
              <w:pStyle w:val="1fffb"/>
              <w:rPr>
                <w:rFonts w:cs="Times New Roman"/>
              </w:rPr>
            </w:pPr>
          </w:p>
        </w:tc>
        <w:tc>
          <w:tcPr>
            <w:tcW w:w="370" w:type="pct"/>
            <w:shd w:val="clear" w:color="auto" w:fill="auto"/>
            <w:vAlign w:val="center"/>
            <w:hideMark/>
          </w:tcPr>
          <w:p w14:paraId="40A1E64A" w14:textId="2B281618" w:rsidR="00F91B67" w:rsidRPr="00307700" w:rsidRDefault="00F91B67" w:rsidP="00F91B67">
            <w:pPr>
              <w:pStyle w:val="1fffb"/>
              <w:rPr>
                <w:rFonts w:cs="Times New Roman"/>
              </w:rPr>
            </w:pPr>
          </w:p>
        </w:tc>
        <w:tc>
          <w:tcPr>
            <w:tcW w:w="393" w:type="pct"/>
            <w:shd w:val="clear" w:color="auto" w:fill="auto"/>
            <w:vAlign w:val="center"/>
            <w:hideMark/>
          </w:tcPr>
          <w:p w14:paraId="1E0C85FE" w14:textId="3BE4597B" w:rsidR="00F91B67" w:rsidRPr="00307700" w:rsidRDefault="00F91B67" w:rsidP="00F91B67">
            <w:pPr>
              <w:pStyle w:val="1fffb"/>
              <w:rPr>
                <w:rFonts w:cs="Times New Roman"/>
              </w:rPr>
            </w:pPr>
          </w:p>
        </w:tc>
      </w:tr>
      <w:tr w:rsidR="00F91B67" w:rsidRPr="00307700" w14:paraId="6359994F" w14:textId="77777777" w:rsidTr="00F91B67">
        <w:trPr>
          <w:trHeight w:val="20"/>
        </w:trPr>
        <w:tc>
          <w:tcPr>
            <w:tcW w:w="1550" w:type="pct"/>
            <w:shd w:val="clear" w:color="auto" w:fill="auto"/>
            <w:vAlign w:val="center"/>
            <w:hideMark/>
          </w:tcPr>
          <w:p w14:paraId="18E7C086" w14:textId="77777777" w:rsidR="00F91B67" w:rsidRPr="00307700" w:rsidRDefault="00F91B67" w:rsidP="00F91B67">
            <w:pPr>
              <w:pStyle w:val="1fffb"/>
              <w:rPr>
                <w:rFonts w:cs="Times New Roman"/>
              </w:rPr>
            </w:pPr>
            <w:r w:rsidRPr="00307700">
              <w:rPr>
                <w:rFonts w:cs="Times New Roman"/>
              </w:rPr>
              <w:t>ФБУЗ Центр гигиены и эпидемиологии в Чукотском автономном округе</w:t>
            </w:r>
          </w:p>
        </w:tc>
        <w:tc>
          <w:tcPr>
            <w:tcW w:w="1052" w:type="pct"/>
            <w:shd w:val="clear" w:color="auto" w:fill="auto"/>
            <w:noWrap/>
            <w:vAlign w:val="center"/>
            <w:hideMark/>
          </w:tcPr>
          <w:p w14:paraId="0DD1A0E3" w14:textId="77777777" w:rsidR="00F91B67" w:rsidRPr="00307700" w:rsidRDefault="00F91B67" w:rsidP="00F91B67">
            <w:pPr>
              <w:pStyle w:val="1fffb"/>
              <w:rPr>
                <w:rFonts w:cs="Times New Roman"/>
              </w:rPr>
            </w:pPr>
            <w:r w:rsidRPr="00307700">
              <w:rPr>
                <w:rFonts w:cs="Times New Roman"/>
              </w:rPr>
              <w:t>ул.Энергетиков,1</w:t>
            </w:r>
          </w:p>
        </w:tc>
        <w:tc>
          <w:tcPr>
            <w:tcW w:w="423" w:type="pct"/>
            <w:shd w:val="clear" w:color="auto" w:fill="auto"/>
            <w:noWrap/>
            <w:vAlign w:val="center"/>
            <w:hideMark/>
          </w:tcPr>
          <w:p w14:paraId="3E15CD87" w14:textId="77777777" w:rsidR="00F91B67" w:rsidRPr="00307700" w:rsidRDefault="00F91B67" w:rsidP="00F91B67">
            <w:pPr>
              <w:pStyle w:val="1fffb"/>
              <w:rPr>
                <w:rFonts w:cs="Times New Roman"/>
              </w:rPr>
            </w:pPr>
            <w:r w:rsidRPr="00307700">
              <w:rPr>
                <w:rFonts w:cs="Times New Roman"/>
              </w:rPr>
              <w:t>0,1</w:t>
            </w:r>
          </w:p>
        </w:tc>
        <w:tc>
          <w:tcPr>
            <w:tcW w:w="370" w:type="pct"/>
            <w:shd w:val="clear" w:color="auto" w:fill="auto"/>
            <w:vAlign w:val="center"/>
            <w:hideMark/>
          </w:tcPr>
          <w:p w14:paraId="657A7C32" w14:textId="77777777" w:rsidR="00F91B67" w:rsidRPr="00307700" w:rsidRDefault="00F91B67" w:rsidP="00F91B67">
            <w:pPr>
              <w:pStyle w:val="1fffb"/>
              <w:rPr>
                <w:rFonts w:cs="Times New Roman"/>
              </w:rPr>
            </w:pPr>
            <w:r w:rsidRPr="00307700">
              <w:rPr>
                <w:rFonts w:cs="Times New Roman"/>
              </w:rPr>
              <w:t>47</w:t>
            </w:r>
          </w:p>
        </w:tc>
        <w:tc>
          <w:tcPr>
            <w:tcW w:w="394" w:type="pct"/>
            <w:shd w:val="clear" w:color="auto" w:fill="auto"/>
            <w:vAlign w:val="center"/>
            <w:hideMark/>
          </w:tcPr>
          <w:p w14:paraId="26FB874C" w14:textId="77777777" w:rsidR="00F91B67" w:rsidRPr="00307700" w:rsidRDefault="00F91B67" w:rsidP="00F91B67">
            <w:pPr>
              <w:pStyle w:val="1fffb"/>
              <w:rPr>
                <w:rFonts w:cs="Times New Roman"/>
              </w:rPr>
            </w:pPr>
            <w:r w:rsidRPr="00307700">
              <w:rPr>
                <w:rFonts w:cs="Times New Roman"/>
              </w:rPr>
              <w:t>2,82</w:t>
            </w:r>
          </w:p>
        </w:tc>
        <w:tc>
          <w:tcPr>
            <w:tcW w:w="448" w:type="pct"/>
            <w:shd w:val="clear" w:color="auto" w:fill="auto"/>
            <w:vAlign w:val="center"/>
            <w:hideMark/>
          </w:tcPr>
          <w:p w14:paraId="1A822F20" w14:textId="42499774" w:rsidR="00F91B67" w:rsidRPr="00307700" w:rsidRDefault="00F91B67" w:rsidP="00F91B67">
            <w:pPr>
              <w:pStyle w:val="1fffb"/>
              <w:rPr>
                <w:rFonts w:cs="Times New Roman"/>
              </w:rPr>
            </w:pPr>
          </w:p>
        </w:tc>
        <w:tc>
          <w:tcPr>
            <w:tcW w:w="370" w:type="pct"/>
            <w:shd w:val="clear" w:color="auto" w:fill="auto"/>
            <w:vAlign w:val="center"/>
            <w:hideMark/>
          </w:tcPr>
          <w:p w14:paraId="0F56A12A" w14:textId="1C4419D4" w:rsidR="00F91B67" w:rsidRPr="00307700" w:rsidRDefault="00F91B67" w:rsidP="00F91B67">
            <w:pPr>
              <w:pStyle w:val="1fffb"/>
              <w:rPr>
                <w:rFonts w:cs="Times New Roman"/>
              </w:rPr>
            </w:pPr>
          </w:p>
        </w:tc>
        <w:tc>
          <w:tcPr>
            <w:tcW w:w="393" w:type="pct"/>
            <w:shd w:val="clear" w:color="auto" w:fill="auto"/>
            <w:vAlign w:val="center"/>
            <w:hideMark/>
          </w:tcPr>
          <w:p w14:paraId="09718720" w14:textId="7B9FA7F0" w:rsidR="00F91B67" w:rsidRPr="00307700" w:rsidRDefault="00F91B67" w:rsidP="00F91B67">
            <w:pPr>
              <w:pStyle w:val="1fffb"/>
              <w:rPr>
                <w:rFonts w:cs="Times New Roman"/>
              </w:rPr>
            </w:pPr>
          </w:p>
        </w:tc>
      </w:tr>
      <w:tr w:rsidR="00F91B67" w:rsidRPr="00307700" w14:paraId="4D6C04AD" w14:textId="77777777" w:rsidTr="00F91B67">
        <w:trPr>
          <w:trHeight w:val="20"/>
        </w:trPr>
        <w:tc>
          <w:tcPr>
            <w:tcW w:w="1550" w:type="pct"/>
            <w:shd w:val="clear" w:color="auto" w:fill="auto"/>
            <w:vAlign w:val="center"/>
            <w:hideMark/>
          </w:tcPr>
          <w:p w14:paraId="7F5B5EDC" w14:textId="37C2630E" w:rsidR="00F91B67" w:rsidRPr="00307700" w:rsidRDefault="00F91B67" w:rsidP="00F91B67">
            <w:pPr>
              <w:pStyle w:val="1fffb"/>
              <w:rPr>
                <w:rFonts w:cs="Times New Roman"/>
              </w:rPr>
            </w:pPr>
            <w:r w:rsidRPr="00307700">
              <w:rPr>
                <w:rFonts w:cs="Times New Roman"/>
              </w:rPr>
              <w:t>МАОУ ДО</w:t>
            </w:r>
            <w:r w:rsidR="00782007">
              <w:rPr>
                <w:rFonts w:cs="Times New Roman"/>
              </w:rPr>
              <w:t xml:space="preserve"> </w:t>
            </w:r>
            <w:r w:rsidRPr="00307700">
              <w:rPr>
                <w:rFonts w:cs="Times New Roman"/>
              </w:rPr>
              <w:t>БДЮСШ</w:t>
            </w:r>
          </w:p>
        </w:tc>
        <w:tc>
          <w:tcPr>
            <w:tcW w:w="1052" w:type="pct"/>
            <w:shd w:val="clear" w:color="auto" w:fill="auto"/>
            <w:noWrap/>
            <w:vAlign w:val="center"/>
            <w:hideMark/>
          </w:tcPr>
          <w:p w14:paraId="6F532517" w14:textId="77777777" w:rsidR="00F91B67" w:rsidRPr="00307700" w:rsidRDefault="00F91B67" w:rsidP="00F91B67">
            <w:pPr>
              <w:pStyle w:val="1fffb"/>
              <w:rPr>
                <w:rFonts w:cs="Times New Roman"/>
              </w:rPr>
            </w:pPr>
            <w:r w:rsidRPr="00307700">
              <w:rPr>
                <w:rFonts w:cs="Times New Roman"/>
              </w:rPr>
              <w:t>ул.Пионерский проезд,8</w:t>
            </w:r>
          </w:p>
        </w:tc>
        <w:tc>
          <w:tcPr>
            <w:tcW w:w="423" w:type="pct"/>
            <w:shd w:val="clear" w:color="auto" w:fill="auto"/>
            <w:noWrap/>
            <w:vAlign w:val="center"/>
            <w:hideMark/>
          </w:tcPr>
          <w:p w14:paraId="63C2D745" w14:textId="77777777" w:rsidR="00F91B67" w:rsidRPr="00307700" w:rsidRDefault="00F91B67" w:rsidP="00F91B67">
            <w:pPr>
              <w:pStyle w:val="1fffb"/>
              <w:rPr>
                <w:rFonts w:cs="Times New Roman"/>
              </w:rPr>
            </w:pPr>
            <w:r w:rsidRPr="00307700">
              <w:rPr>
                <w:rFonts w:cs="Times New Roman"/>
              </w:rPr>
              <w:t>0,103</w:t>
            </w:r>
          </w:p>
        </w:tc>
        <w:tc>
          <w:tcPr>
            <w:tcW w:w="370" w:type="pct"/>
            <w:shd w:val="clear" w:color="auto" w:fill="auto"/>
            <w:vAlign w:val="center"/>
            <w:hideMark/>
          </w:tcPr>
          <w:p w14:paraId="44C94BE8" w14:textId="77777777" w:rsidR="00F91B67" w:rsidRPr="00307700" w:rsidRDefault="00F91B67" w:rsidP="00F91B67">
            <w:pPr>
              <w:pStyle w:val="1fffb"/>
              <w:rPr>
                <w:rFonts w:cs="Times New Roman"/>
              </w:rPr>
            </w:pPr>
            <w:r w:rsidRPr="00307700">
              <w:rPr>
                <w:rFonts w:cs="Times New Roman"/>
              </w:rPr>
              <w:t>132</w:t>
            </w:r>
          </w:p>
        </w:tc>
        <w:tc>
          <w:tcPr>
            <w:tcW w:w="394" w:type="pct"/>
            <w:shd w:val="clear" w:color="auto" w:fill="auto"/>
            <w:vAlign w:val="center"/>
            <w:hideMark/>
          </w:tcPr>
          <w:p w14:paraId="7971D4F3" w14:textId="77777777" w:rsidR="00F91B67" w:rsidRPr="00307700" w:rsidRDefault="00F91B67" w:rsidP="00F91B67">
            <w:pPr>
              <w:pStyle w:val="1fffb"/>
              <w:rPr>
                <w:rFonts w:cs="Times New Roman"/>
              </w:rPr>
            </w:pPr>
            <w:r w:rsidRPr="00307700">
              <w:rPr>
                <w:rFonts w:cs="Times New Roman"/>
              </w:rPr>
              <w:t>7,92</w:t>
            </w:r>
          </w:p>
        </w:tc>
        <w:tc>
          <w:tcPr>
            <w:tcW w:w="448" w:type="pct"/>
            <w:shd w:val="clear" w:color="auto" w:fill="auto"/>
            <w:vAlign w:val="center"/>
            <w:hideMark/>
          </w:tcPr>
          <w:p w14:paraId="1F036E08" w14:textId="36FA9ECB" w:rsidR="00F91B67" w:rsidRPr="00307700" w:rsidRDefault="00F91B67" w:rsidP="00F91B67">
            <w:pPr>
              <w:pStyle w:val="1fffb"/>
              <w:rPr>
                <w:rFonts w:cs="Times New Roman"/>
              </w:rPr>
            </w:pPr>
          </w:p>
        </w:tc>
        <w:tc>
          <w:tcPr>
            <w:tcW w:w="370" w:type="pct"/>
            <w:shd w:val="clear" w:color="auto" w:fill="auto"/>
            <w:vAlign w:val="center"/>
            <w:hideMark/>
          </w:tcPr>
          <w:p w14:paraId="61A0F734" w14:textId="47AAAE48" w:rsidR="00F91B67" w:rsidRPr="00307700" w:rsidRDefault="00F91B67" w:rsidP="00F91B67">
            <w:pPr>
              <w:pStyle w:val="1fffb"/>
              <w:rPr>
                <w:rFonts w:cs="Times New Roman"/>
              </w:rPr>
            </w:pPr>
          </w:p>
        </w:tc>
        <w:tc>
          <w:tcPr>
            <w:tcW w:w="393" w:type="pct"/>
            <w:shd w:val="clear" w:color="auto" w:fill="auto"/>
            <w:vAlign w:val="center"/>
            <w:hideMark/>
          </w:tcPr>
          <w:p w14:paraId="77387EF9" w14:textId="79ECE681" w:rsidR="00F91B67" w:rsidRPr="00307700" w:rsidRDefault="00F91B67" w:rsidP="00F91B67">
            <w:pPr>
              <w:pStyle w:val="1fffb"/>
              <w:rPr>
                <w:rFonts w:cs="Times New Roman"/>
              </w:rPr>
            </w:pPr>
          </w:p>
        </w:tc>
      </w:tr>
      <w:tr w:rsidR="00F91B67" w:rsidRPr="00307700" w14:paraId="3CA9F0E5" w14:textId="77777777" w:rsidTr="00F91B67">
        <w:trPr>
          <w:trHeight w:val="20"/>
        </w:trPr>
        <w:tc>
          <w:tcPr>
            <w:tcW w:w="1550" w:type="pct"/>
            <w:shd w:val="clear" w:color="auto" w:fill="auto"/>
            <w:vAlign w:val="center"/>
            <w:hideMark/>
          </w:tcPr>
          <w:p w14:paraId="43FC422E" w14:textId="1053E7B7" w:rsidR="00F91B67" w:rsidRPr="00307700" w:rsidRDefault="00F91B67" w:rsidP="00F91B67">
            <w:pPr>
              <w:pStyle w:val="1fffb"/>
              <w:rPr>
                <w:rFonts w:cs="Times New Roman"/>
              </w:rPr>
            </w:pPr>
            <w:r w:rsidRPr="00307700">
              <w:rPr>
                <w:rFonts w:cs="Times New Roman"/>
              </w:rPr>
              <w:t>Чукотский северо-западный техникум города Билибино</w:t>
            </w:r>
          </w:p>
        </w:tc>
        <w:tc>
          <w:tcPr>
            <w:tcW w:w="1052" w:type="pct"/>
            <w:shd w:val="clear" w:color="auto" w:fill="auto"/>
            <w:noWrap/>
            <w:vAlign w:val="center"/>
            <w:hideMark/>
          </w:tcPr>
          <w:p w14:paraId="3F83B6AD" w14:textId="77777777" w:rsidR="00F91B67" w:rsidRPr="00307700" w:rsidRDefault="00F91B67" w:rsidP="00F91B67">
            <w:pPr>
              <w:pStyle w:val="1fffb"/>
              <w:rPr>
                <w:rFonts w:cs="Times New Roman"/>
              </w:rPr>
            </w:pPr>
            <w:r w:rsidRPr="00307700">
              <w:rPr>
                <w:rFonts w:cs="Times New Roman"/>
              </w:rPr>
              <w:t>ул.Пионерский проезд,10</w:t>
            </w:r>
          </w:p>
        </w:tc>
        <w:tc>
          <w:tcPr>
            <w:tcW w:w="423" w:type="pct"/>
            <w:shd w:val="clear" w:color="auto" w:fill="auto"/>
            <w:noWrap/>
            <w:vAlign w:val="center"/>
            <w:hideMark/>
          </w:tcPr>
          <w:p w14:paraId="3B03EE21" w14:textId="77777777" w:rsidR="00F91B67" w:rsidRPr="00307700" w:rsidRDefault="00F91B67" w:rsidP="00F91B67">
            <w:pPr>
              <w:pStyle w:val="1fffb"/>
              <w:rPr>
                <w:rFonts w:cs="Times New Roman"/>
              </w:rPr>
            </w:pPr>
            <w:r w:rsidRPr="00307700">
              <w:rPr>
                <w:rFonts w:cs="Times New Roman"/>
              </w:rPr>
              <w:t>0,017</w:t>
            </w:r>
          </w:p>
        </w:tc>
        <w:tc>
          <w:tcPr>
            <w:tcW w:w="370" w:type="pct"/>
            <w:shd w:val="clear" w:color="auto" w:fill="auto"/>
            <w:vAlign w:val="center"/>
            <w:hideMark/>
          </w:tcPr>
          <w:p w14:paraId="20D33551"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61B12948"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6489AC96" w14:textId="7DED0CE7" w:rsidR="00F91B67" w:rsidRPr="00307700" w:rsidRDefault="00F91B67" w:rsidP="00F91B67">
            <w:pPr>
              <w:pStyle w:val="1fffb"/>
              <w:rPr>
                <w:rFonts w:cs="Times New Roman"/>
              </w:rPr>
            </w:pPr>
          </w:p>
        </w:tc>
        <w:tc>
          <w:tcPr>
            <w:tcW w:w="370" w:type="pct"/>
            <w:shd w:val="clear" w:color="auto" w:fill="auto"/>
            <w:vAlign w:val="center"/>
            <w:hideMark/>
          </w:tcPr>
          <w:p w14:paraId="10AED2E2" w14:textId="0A14E751" w:rsidR="00F91B67" w:rsidRPr="00307700" w:rsidRDefault="00F91B67" w:rsidP="00F91B67">
            <w:pPr>
              <w:pStyle w:val="1fffb"/>
              <w:rPr>
                <w:rFonts w:cs="Times New Roman"/>
              </w:rPr>
            </w:pPr>
          </w:p>
        </w:tc>
        <w:tc>
          <w:tcPr>
            <w:tcW w:w="393" w:type="pct"/>
            <w:shd w:val="clear" w:color="auto" w:fill="auto"/>
            <w:vAlign w:val="center"/>
            <w:hideMark/>
          </w:tcPr>
          <w:p w14:paraId="1DDCDA28" w14:textId="5EFAC965" w:rsidR="00F91B67" w:rsidRPr="00307700" w:rsidRDefault="00F91B67" w:rsidP="00F91B67">
            <w:pPr>
              <w:pStyle w:val="1fffb"/>
              <w:rPr>
                <w:rFonts w:cs="Times New Roman"/>
              </w:rPr>
            </w:pPr>
          </w:p>
        </w:tc>
      </w:tr>
      <w:tr w:rsidR="00F91B67" w:rsidRPr="00307700" w14:paraId="0A5812CC" w14:textId="77777777" w:rsidTr="00F91B67">
        <w:trPr>
          <w:trHeight w:val="20"/>
        </w:trPr>
        <w:tc>
          <w:tcPr>
            <w:tcW w:w="1550" w:type="pct"/>
            <w:shd w:val="clear" w:color="auto" w:fill="auto"/>
            <w:vAlign w:val="center"/>
            <w:hideMark/>
          </w:tcPr>
          <w:p w14:paraId="5E8B5C27" w14:textId="77777777" w:rsidR="00F91B67" w:rsidRPr="00307700" w:rsidRDefault="00F91B67" w:rsidP="00F91B67">
            <w:pPr>
              <w:pStyle w:val="1fffb"/>
              <w:rPr>
                <w:rFonts w:cs="Times New Roman"/>
              </w:rPr>
            </w:pPr>
            <w:r w:rsidRPr="00307700">
              <w:rPr>
                <w:rFonts w:cs="Times New Roman"/>
              </w:rPr>
              <w:t>МАУ СОК ГП БИЛИБИНО</w:t>
            </w:r>
          </w:p>
        </w:tc>
        <w:tc>
          <w:tcPr>
            <w:tcW w:w="1052" w:type="pct"/>
            <w:shd w:val="clear" w:color="auto" w:fill="auto"/>
            <w:noWrap/>
            <w:vAlign w:val="center"/>
            <w:hideMark/>
          </w:tcPr>
          <w:p w14:paraId="235B31A4" w14:textId="77777777" w:rsidR="00F91B67" w:rsidRPr="00307700" w:rsidRDefault="00F91B67" w:rsidP="00F91B67">
            <w:pPr>
              <w:pStyle w:val="1fffb"/>
              <w:rPr>
                <w:rFonts w:cs="Times New Roman"/>
              </w:rPr>
            </w:pPr>
            <w:r w:rsidRPr="00307700">
              <w:rPr>
                <w:rFonts w:cs="Times New Roman"/>
              </w:rPr>
              <w:t>ул.Геологов,2</w:t>
            </w:r>
          </w:p>
        </w:tc>
        <w:tc>
          <w:tcPr>
            <w:tcW w:w="423" w:type="pct"/>
            <w:shd w:val="clear" w:color="auto" w:fill="auto"/>
            <w:noWrap/>
            <w:vAlign w:val="center"/>
            <w:hideMark/>
          </w:tcPr>
          <w:p w14:paraId="7C8C2283" w14:textId="77777777" w:rsidR="00F91B67" w:rsidRPr="00307700" w:rsidRDefault="00F91B67" w:rsidP="00F91B67">
            <w:pPr>
              <w:pStyle w:val="1fffb"/>
              <w:rPr>
                <w:rFonts w:cs="Times New Roman"/>
              </w:rPr>
            </w:pPr>
            <w:r w:rsidRPr="00307700">
              <w:rPr>
                <w:rFonts w:cs="Times New Roman"/>
              </w:rPr>
              <w:t>0,234</w:t>
            </w:r>
          </w:p>
        </w:tc>
        <w:tc>
          <w:tcPr>
            <w:tcW w:w="370" w:type="pct"/>
            <w:shd w:val="clear" w:color="auto" w:fill="auto"/>
            <w:vAlign w:val="center"/>
            <w:hideMark/>
          </w:tcPr>
          <w:p w14:paraId="2714F5CD"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6A2676D6"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60A9E6E0" w14:textId="560CFFA8" w:rsidR="00F91B67" w:rsidRPr="00307700" w:rsidRDefault="00F91B67" w:rsidP="00F91B67">
            <w:pPr>
              <w:pStyle w:val="1fffb"/>
              <w:rPr>
                <w:rFonts w:cs="Times New Roman"/>
              </w:rPr>
            </w:pPr>
          </w:p>
        </w:tc>
        <w:tc>
          <w:tcPr>
            <w:tcW w:w="370" w:type="pct"/>
            <w:shd w:val="clear" w:color="auto" w:fill="auto"/>
            <w:vAlign w:val="center"/>
            <w:hideMark/>
          </w:tcPr>
          <w:p w14:paraId="710B183B" w14:textId="4BB8B350" w:rsidR="00F91B67" w:rsidRPr="00307700" w:rsidRDefault="00F91B67" w:rsidP="00F91B67">
            <w:pPr>
              <w:pStyle w:val="1fffb"/>
              <w:rPr>
                <w:rFonts w:cs="Times New Roman"/>
              </w:rPr>
            </w:pPr>
          </w:p>
        </w:tc>
        <w:tc>
          <w:tcPr>
            <w:tcW w:w="393" w:type="pct"/>
            <w:shd w:val="clear" w:color="auto" w:fill="auto"/>
            <w:vAlign w:val="center"/>
            <w:hideMark/>
          </w:tcPr>
          <w:p w14:paraId="51AD8F1C" w14:textId="07C3D164" w:rsidR="00F91B67" w:rsidRPr="00307700" w:rsidRDefault="00F91B67" w:rsidP="00F91B67">
            <w:pPr>
              <w:pStyle w:val="1fffb"/>
              <w:rPr>
                <w:rFonts w:cs="Times New Roman"/>
              </w:rPr>
            </w:pPr>
          </w:p>
        </w:tc>
      </w:tr>
      <w:tr w:rsidR="00F91B67" w:rsidRPr="00307700" w14:paraId="12DCBFE8" w14:textId="77777777" w:rsidTr="00F91B67">
        <w:trPr>
          <w:trHeight w:val="20"/>
        </w:trPr>
        <w:tc>
          <w:tcPr>
            <w:tcW w:w="1550" w:type="pct"/>
            <w:shd w:val="clear" w:color="auto" w:fill="auto"/>
            <w:noWrap/>
            <w:vAlign w:val="center"/>
            <w:hideMark/>
          </w:tcPr>
          <w:p w14:paraId="6FD5C59E" w14:textId="77777777" w:rsidR="00F91B67" w:rsidRPr="00307700" w:rsidRDefault="00F91B67" w:rsidP="00F91B67">
            <w:pPr>
              <w:pStyle w:val="1fffb"/>
              <w:rPr>
                <w:rFonts w:cs="Times New Roman"/>
              </w:rPr>
            </w:pPr>
            <w:r w:rsidRPr="00307700">
              <w:rPr>
                <w:rFonts w:cs="Times New Roman"/>
              </w:rPr>
              <w:t>Администация МО БМР</w:t>
            </w:r>
          </w:p>
        </w:tc>
        <w:tc>
          <w:tcPr>
            <w:tcW w:w="1052" w:type="pct"/>
            <w:shd w:val="clear" w:color="auto" w:fill="auto"/>
            <w:noWrap/>
            <w:vAlign w:val="center"/>
            <w:hideMark/>
          </w:tcPr>
          <w:p w14:paraId="770B305D" w14:textId="77777777" w:rsidR="00F91B67" w:rsidRPr="00307700" w:rsidRDefault="00F91B67" w:rsidP="00F91B67">
            <w:pPr>
              <w:pStyle w:val="1fffb"/>
              <w:rPr>
                <w:rFonts w:cs="Times New Roman"/>
              </w:rPr>
            </w:pPr>
            <w:r w:rsidRPr="00307700">
              <w:rPr>
                <w:rFonts w:cs="Times New Roman"/>
              </w:rPr>
              <w:t>ул.Геологов б/н</w:t>
            </w:r>
          </w:p>
        </w:tc>
        <w:tc>
          <w:tcPr>
            <w:tcW w:w="423" w:type="pct"/>
            <w:shd w:val="clear" w:color="auto" w:fill="auto"/>
            <w:noWrap/>
            <w:vAlign w:val="center"/>
            <w:hideMark/>
          </w:tcPr>
          <w:p w14:paraId="034B4445" w14:textId="77777777" w:rsidR="00F91B67" w:rsidRPr="00307700" w:rsidRDefault="00F91B67" w:rsidP="00F91B67">
            <w:pPr>
              <w:pStyle w:val="1fffb"/>
              <w:rPr>
                <w:rFonts w:cs="Times New Roman"/>
              </w:rPr>
            </w:pPr>
            <w:r w:rsidRPr="00307700">
              <w:rPr>
                <w:rFonts w:cs="Times New Roman"/>
              </w:rPr>
              <w:t>0,01</w:t>
            </w:r>
          </w:p>
        </w:tc>
        <w:tc>
          <w:tcPr>
            <w:tcW w:w="370" w:type="pct"/>
            <w:shd w:val="clear" w:color="auto" w:fill="auto"/>
            <w:vAlign w:val="center"/>
            <w:hideMark/>
          </w:tcPr>
          <w:p w14:paraId="7986AE81"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3EE187D9"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6D25597C" w14:textId="7E44AE2F" w:rsidR="00F91B67" w:rsidRPr="00307700" w:rsidRDefault="00F91B67" w:rsidP="00F91B67">
            <w:pPr>
              <w:pStyle w:val="1fffb"/>
              <w:rPr>
                <w:rFonts w:cs="Times New Roman"/>
              </w:rPr>
            </w:pPr>
          </w:p>
        </w:tc>
        <w:tc>
          <w:tcPr>
            <w:tcW w:w="370" w:type="pct"/>
            <w:shd w:val="clear" w:color="auto" w:fill="auto"/>
            <w:vAlign w:val="center"/>
            <w:hideMark/>
          </w:tcPr>
          <w:p w14:paraId="4CE6D917" w14:textId="2BDB3E81" w:rsidR="00F91B67" w:rsidRPr="00307700" w:rsidRDefault="00F91B67" w:rsidP="00F91B67">
            <w:pPr>
              <w:pStyle w:val="1fffb"/>
              <w:rPr>
                <w:rFonts w:cs="Times New Roman"/>
              </w:rPr>
            </w:pPr>
          </w:p>
        </w:tc>
        <w:tc>
          <w:tcPr>
            <w:tcW w:w="393" w:type="pct"/>
            <w:shd w:val="clear" w:color="auto" w:fill="auto"/>
            <w:vAlign w:val="center"/>
            <w:hideMark/>
          </w:tcPr>
          <w:p w14:paraId="4F2328B0" w14:textId="14F9B767" w:rsidR="00F91B67" w:rsidRPr="00307700" w:rsidRDefault="00F91B67" w:rsidP="00F91B67">
            <w:pPr>
              <w:pStyle w:val="1fffb"/>
              <w:rPr>
                <w:rFonts w:cs="Times New Roman"/>
              </w:rPr>
            </w:pPr>
          </w:p>
        </w:tc>
      </w:tr>
      <w:tr w:rsidR="00F91B67" w:rsidRPr="00307700" w14:paraId="7199733C" w14:textId="77777777" w:rsidTr="00F91B67">
        <w:trPr>
          <w:trHeight w:val="20"/>
        </w:trPr>
        <w:tc>
          <w:tcPr>
            <w:tcW w:w="1550" w:type="pct"/>
            <w:shd w:val="clear" w:color="auto" w:fill="auto"/>
            <w:noWrap/>
            <w:vAlign w:val="center"/>
            <w:hideMark/>
          </w:tcPr>
          <w:p w14:paraId="39BAE433" w14:textId="77777777" w:rsidR="00F91B67" w:rsidRPr="00307700" w:rsidRDefault="00F91B67" w:rsidP="00F91B67">
            <w:pPr>
              <w:pStyle w:val="1fffb"/>
              <w:rPr>
                <w:rFonts w:cs="Times New Roman"/>
              </w:rPr>
            </w:pPr>
            <w:r w:rsidRPr="00307700">
              <w:rPr>
                <w:rFonts w:cs="Times New Roman"/>
              </w:rPr>
              <w:t>ГБУ ЧАО "Окрветобъединение"</w:t>
            </w:r>
          </w:p>
        </w:tc>
        <w:tc>
          <w:tcPr>
            <w:tcW w:w="1052" w:type="pct"/>
            <w:shd w:val="clear" w:color="auto" w:fill="auto"/>
            <w:noWrap/>
            <w:vAlign w:val="center"/>
            <w:hideMark/>
          </w:tcPr>
          <w:p w14:paraId="51D145DA" w14:textId="77777777" w:rsidR="00F91B67" w:rsidRPr="00307700" w:rsidRDefault="00F91B67" w:rsidP="00F91B67">
            <w:pPr>
              <w:pStyle w:val="1fffb"/>
              <w:rPr>
                <w:rFonts w:cs="Times New Roman"/>
              </w:rPr>
            </w:pPr>
            <w:r w:rsidRPr="00307700">
              <w:rPr>
                <w:rFonts w:cs="Times New Roman"/>
              </w:rPr>
              <w:t>ул.Берзина,4</w:t>
            </w:r>
          </w:p>
        </w:tc>
        <w:tc>
          <w:tcPr>
            <w:tcW w:w="423" w:type="pct"/>
            <w:shd w:val="clear" w:color="auto" w:fill="auto"/>
            <w:noWrap/>
            <w:vAlign w:val="center"/>
            <w:hideMark/>
          </w:tcPr>
          <w:p w14:paraId="6471A76A" w14:textId="77777777" w:rsidR="00F91B67" w:rsidRPr="00307700" w:rsidRDefault="00F91B67" w:rsidP="00F91B67">
            <w:pPr>
              <w:pStyle w:val="1fffb"/>
              <w:rPr>
                <w:rFonts w:cs="Times New Roman"/>
              </w:rPr>
            </w:pPr>
            <w:r w:rsidRPr="00307700">
              <w:rPr>
                <w:rFonts w:cs="Times New Roman"/>
              </w:rPr>
              <w:t>0,02</w:t>
            </w:r>
          </w:p>
        </w:tc>
        <w:tc>
          <w:tcPr>
            <w:tcW w:w="370" w:type="pct"/>
            <w:shd w:val="clear" w:color="auto" w:fill="auto"/>
            <w:vAlign w:val="center"/>
            <w:hideMark/>
          </w:tcPr>
          <w:p w14:paraId="77308AEF" w14:textId="77777777" w:rsidR="00F91B67" w:rsidRPr="00307700" w:rsidRDefault="00F91B67" w:rsidP="00F91B67">
            <w:pPr>
              <w:pStyle w:val="1fffb"/>
              <w:rPr>
                <w:rFonts w:cs="Times New Roman"/>
              </w:rPr>
            </w:pPr>
            <w:r w:rsidRPr="00307700">
              <w:rPr>
                <w:rFonts w:cs="Times New Roman"/>
              </w:rPr>
              <w:t>23,616</w:t>
            </w:r>
          </w:p>
        </w:tc>
        <w:tc>
          <w:tcPr>
            <w:tcW w:w="394" w:type="pct"/>
            <w:shd w:val="clear" w:color="auto" w:fill="auto"/>
            <w:vAlign w:val="center"/>
            <w:hideMark/>
          </w:tcPr>
          <w:p w14:paraId="1C4EF594" w14:textId="77777777" w:rsidR="00F91B67" w:rsidRPr="00307700" w:rsidRDefault="00F91B67" w:rsidP="00F91B67">
            <w:pPr>
              <w:pStyle w:val="1fffb"/>
              <w:rPr>
                <w:rFonts w:cs="Times New Roman"/>
              </w:rPr>
            </w:pPr>
            <w:r w:rsidRPr="00307700">
              <w:rPr>
                <w:rFonts w:cs="Times New Roman"/>
              </w:rPr>
              <w:t>1,417</w:t>
            </w:r>
          </w:p>
        </w:tc>
        <w:tc>
          <w:tcPr>
            <w:tcW w:w="448" w:type="pct"/>
            <w:shd w:val="clear" w:color="auto" w:fill="auto"/>
            <w:vAlign w:val="center"/>
            <w:hideMark/>
          </w:tcPr>
          <w:p w14:paraId="1C2FE0E5" w14:textId="4AFDAA68" w:rsidR="00F91B67" w:rsidRPr="00307700" w:rsidRDefault="00F91B67" w:rsidP="00F91B67">
            <w:pPr>
              <w:pStyle w:val="1fffb"/>
              <w:rPr>
                <w:rFonts w:cs="Times New Roman"/>
              </w:rPr>
            </w:pPr>
          </w:p>
        </w:tc>
        <w:tc>
          <w:tcPr>
            <w:tcW w:w="370" w:type="pct"/>
            <w:shd w:val="clear" w:color="auto" w:fill="auto"/>
            <w:vAlign w:val="center"/>
            <w:hideMark/>
          </w:tcPr>
          <w:p w14:paraId="73D37885" w14:textId="007F3645" w:rsidR="00F91B67" w:rsidRPr="00307700" w:rsidRDefault="00F91B67" w:rsidP="00F91B67">
            <w:pPr>
              <w:pStyle w:val="1fffb"/>
              <w:rPr>
                <w:rFonts w:cs="Times New Roman"/>
              </w:rPr>
            </w:pPr>
          </w:p>
        </w:tc>
        <w:tc>
          <w:tcPr>
            <w:tcW w:w="393" w:type="pct"/>
            <w:shd w:val="clear" w:color="auto" w:fill="auto"/>
            <w:vAlign w:val="center"/>
            <w:hideMark/>
          </w:tcPr>
          <w:p w14:paraId="12C38386" w14:textId="2B51AA6B" w:rsidR="00F91B67" w:rsidRPr="00307700" w:rsidRDefault="00F91B67" w:rsidP="00F91B67">
            <w:pPr>
              <w:pStyle w:val="1fffb"/>
              <w:rPr>
                <w:rFonts w:cs="Times New Roman"/>
              </w:rPr>
            </w:pPr>
          </w:p>
        </w:tc>
      </w:tr>
      <w:tr w:rsidR="00F91B67" w:rsidRPr="00307700" w14:paraId="443F7A47" w14:textId="77777777" w:rsidTr="00F91B67">
        <w:trPr>
          <w:trHeight w:val="20"/>
        </w:trPr>
        <w:tc>
          <w:tcPr>
            <w:tcW w:w="1550" w:type="pct"/>
            <w:shd w:val="clear" w:color="auto" w:fill="auto"/>
            <w:vAlign w:val="center"/>
            <w:hideMark/>
          </w:tcPr>
          <w:p w14:paraId="26E6B08C" w14:textId="77777777" w:rsidR="00F91B67" w:rsidRPr="00307700" w:rsidRDefault="00F91B67" w:rsidP="00F91B67">
            <w:pPr>
              <w:pStyle w:val="1fffb"/>
              <w:rPr>
                <w:rFonts w:cs="Times New Roman"/>
              </w:rPr>
            </w:pPr>
            <w:r w:rsidRPr="00307700">
              <w:rPr>
                <w:rFonts w:cs="Times New Roman"/>
              </w:rPr>
              <w:t>МКУ "Управление делами Администрации МО БМР"</w:t>
            </w:r>
          </w:p>
        </w:tc>
        <w:tc>
          <w:tcPr>
            <w:tcW w:w="1052" w:type="pct"/>
            <w:shd w:val="clear" w:color="auto" w:fill="auto"/>
            <w:noWrap/>
            <w:vAlign w:val="center"/>
            <w:hideMark/>
          </w:tcPr>
          <w:p w14:paraId="7B0FA620" w14:textId="77777777" w:rsidR="00F91B67" w:rsidRPr="00307700" w:rsidRDefault="00F91B67" w:rsidP="00F91B67">
            <w:pPr>
              <w:pStyle w:val="1fffb"/>
              <w:rPr>
                <w:rFonts w:cs="Times New Roman"/>
              </w:rPr>
            </w:pPr>
            <w:r w:rsidRPr="00307700">
              <w:rPr>
                <w:rFonts w:cs="Times New Roman"/>
              </w:rPr>
              <w:t>ул.Нижняя,2</w:t>
            </w:r>
          </w:p>
        </w:tc>
        <w:tc>
          <w:tcPr>
            <w:tcW w:w="423" w:type="pct"/>
            <w:shd w:val="clear" w:color="auto" w:fill="auto"/>
            <w:noWrap/>
            <w:vAlign w:val="center"/>
            <w:hideMark/>
          </w:tcPr>
          <w:p w14:paraId="22650D77" w14:textId="77777777" w:rsidR="00F91B67" w:rsidRPr="00307700" w:rsidRDefault="00F91B67" w:rsidP="00F91B67">
            <w:pPr>
              <w:pStyle w:val="1fffb"/>
              <w:rPr>
                <w:rFonts w:cs="Times New Roman"/>
              </w:rPr>
            </w:pPr>
            <w:r w:rsidRPr="00307700">
              <w:rPr>
                <w:rFonts w:cs="Times New Roman"/>
              </w:rPr>
              <w:t>0,04</w:t>
            </w:r>
          </w:p>
        </w:tc>
        <w:tc>
          <w:tcPr>
            <w:tcW w:w="370" w:type="pct"/>
            <w:shd w:val="clear" w:color="auto" w:fill="auto"/>
            <w:vAlign w:val="center"/>
            <w:hideMark/>
          </w:tcPr>
          <w:p w14:paraId="19C2612E" w14:textId="77777777" w:rsidR="00F91B67" w:rsidRPr="00307700" w:rsidRDefault="00F91B67" w:rsidP="00F91B67">
            <w:pPr>
              <w:pStyle w:val="1fffb"/>
              <w:rPr>
                <w:rFonts w:cs="Times New Roman"/>
              </w:rPr>
            </w:pPr>
            <w:r w:rsidRPr="00307700">
              <w:rPr>
                <w:rFonts w:cs="Times New Roman"/>
              </w:rPr>
              <w:t>18</w:t>
            </w:r>
          </w:p>
        </w:tc>
        <w:tc>
          <w:tcPr>
            <w:tcW w:w="394" w:type="pct"/>
            <w:shd w:val="clear" w:color="auto" w:fill="auto"/>
            <w:vAlign w:val="center"/>
            <w:hideMark/>
          </w:tcPr>
          <w:p w14:paraId="5116D81C" w14:textId="77777777" w:rsidR="00F91B67" w:rsidRPr="00307700" w:rsidRDefault="00F91B67" w:rsidP="00F91B67">
            <w:pPr>
              <w:pStyle w:val="1fffb"/>
              <w:rPr>
                <w:rFonts w:cs="Times New Roman"/>
              </w:rPr>
            </w:pPr>
            <w:r w:rsidRPr="00307700">
              <w:rPr>
                <w:rFonts w:cs="Times New Roman"/>
              </w:rPr>
              <w:t>1,08</w:t>
            </w:r>
          </w:p>
        </w:tc>
        <w:tc>
          <w:tcPr>
            <w:tcW w:w="448" w:type="pct"/>
            <w:shd w:val="clear" w:color="auto" w:fill="auto"/>
            <w:vAlign w:val="center"/>
            <w:hideMark/>
          </w:tcPr>
          <w:p w14:paraId="746D7F10" w14:textId="77038AEF" w:rsidR="00F91B67" w:rsidRPr="00307700" w:rsidRDefault="00F91B67" w:rsidP="00F91B67">
            <w:pPr>
              <w:pStyle w:val="1fffb"/>
              <w:rPr>
                <w:rFonts w:cs="Times New Roman"/>
              </w:rPr>
            </w:pPr>
          </w:p>
        </w:tc>
        <w:tc>
          <w:tcPr>
            <w:tcW w:w="370" w:type="pct"/>
            <w:shd w:val="clear" w:color="auto" w:fill="auto"/>
            <w:vAlign w:val="center"/>
            <w:hideMark/>
          </w:tcPr>
          <w:p w14:paraId="27B0814D" w14:textId="5DF5E3C7" w:rsidR="00F91B67" w:rsidRPr="00307700" w:rsidRDefault="00F91B67" w:rsidP="00F91B67">
            <w:pPr>
              <w:pStyle w:val="1fffb"/>
              <w:rPr>
                <w:rFonts w:cs="Times New Roman"/>
              </w:rPr>
            </w:pPr>
          </w:p>
        </w:tc>
        <w:tc>
          <w:tcPr>
            <w:tcW w:w="393" w:type="pct"/>
            <w:shd w:val="clear" w:color="auto" w:fill="auto"/>
            <w:vAlign w:val="center"/>
            <w:hideMark/>
          </w:tcPr>
          <w:p w14:paraId="395D1D72" w14:textId="3D302F92" w:rsidR="00F91B67" w:rsidRPr="00307700" w:rsidRDefault="00F91B67" w:rsidP="00F91B67">
            <w:pPr>
              <w:pStyle w:val="1fffb"/>
              <w:rPr>
                <w:rFonts w:cs="Times New Roman"/>
              </w:rPr>
            </w:pPr>
          </w:p>
        </w:tc>
      </w:tr>
      <w:tr w:rsidR="00F91B67" w:rsidRPr="00307700" w14:paraId="4D3C3566" w14:textId="77777777" w:rsidTr="00F91B67">
        <w:trPr>
          <w:trHeight w:val="20"/>
        </w:trPr>
        <w:tc>
          <w:tcPr>
            <w:tcW w:w="1550" w:type="pct"/>
            <w:shd w:val="clear" w:color="auto" w:fill="auto"/>
            <w:vAlign w:val="center"/>
            <w:hideMark/>
          </w:tcPr>
          <w:p w14:paraId="5242C3CB" w14:textId="7206B737" w:rsidR="00F91B67" w:rsidRPr="00307700" w:rsidRDefault="00F91B67" w:rsidP="00F91B67">
            <w:pPr>
              <w:pStyle w:val="1fffb"/>
              <w:rPr>
                <w:rFonts w:cs="Times New Roman"/>
              </w:rPr>
            </w:pPr>
            <w:r w:rsidRPr="00307700">
              <w:rPr>
                <w:rFonts w:cs="Times New Roman"/>
              </w:rPr>
              <w:t>МАОУ</w:t>
            </w:r>
            <w:r w:rsidR="00782007">
              <w:rPr>
                <w:rFonts w:cs="Times New Roman"/>
              </w:rPr>
              <w:t xml:space="preserve"> </w:t>
            </w:r>
            <w:r w:rsidRPr="00307700">
              <w:rPr>
                <w:rFonts w:cs="Times New Roman"/>
              </w:rPr>
              <w:t>ДО</w:t>
            </w:r>
            <w:r w:rsidR="00782007">
              <w:rPr>
                <w:rFonts w:cs="Times New Roman"/>
              </w:rPr>
              <w:t xml:space="preserve"> </w:t>
            </w:r>
            <w:r w:rsidRPr="00307700">
              <w:rPr>
                <w:rFonts w:cs="Times New Roman"/>
              </w:rPr>
              <w:t>БШИ</w:t>
            </w:r>
          </w:p>
        </w:tc>
        <w:tc>
          <w:tcPr>
            <w:tcW w:w="1052" w:type="pct"/>
            <w:shd w:val="clear" w:color="auto" w:fill="auto"/>
            <w:noWrap/>
            <w:vAlign w:val="center"/>
            <w:hideMark/>
          </w:tcPr>
          <w:p w14:paraId="665E1FF4" w14:textId="77777777" w:rsidR="00F91B67" w:rsidRPr="00307700" w:rsidRDefault="00F91B67" w:rsidP="00F91B67">
            <w:pPr>
              <w:pStyle w:val="1fffb"/>
              <w:rPr>
                <w:rFonts w:cs="Times New Roman"/>
              </w:rPr>
            </w:pPr>
            <w:r w:rsidRPr="00307700">
              <w:rPr>
                <w:rFonts w:cs="Times New Roman"/>
              </w:rPr>
              <w:t>пл.Ленина,4</w:t>
            </w:r>
          </w:p>
        </w:tc>
        <w:tc>
          <w:tcPr>
            <w:tcW w:w="423" w:type="pct"/>
            <w:shd w:val="clear" w:color="auto" w:fill="auto"/>
            <w:noWrap/>
            <w:vAlign w:val="center"/>
            <w:hideMark/>
          </w:tcPr>
          <w:p w14:paraId="43FCD258" w14:textId="77777777" w:rsidR="00F91B67" w:rsidRPr="00307700" w:rsidRDefault="00F91B67" w:rsidP="00F91B67">
            <w:pPr>
              <w:pStyle w:val="1fffb"/>
              <w:rPr>
                <w:rFonts w:cs="Times New Roman"/>
              </w:rPr>
            </w:pPr>
            <w:r w:rsidRPr="00307700">
              <w:rPr>
                <w:rFonts w:cs="Times New Roman"/>
              </w:rPr>
              <w:t>0,087</w:t>
            </w:r>
          </w:p>
        </w:tc>
        <w:tc>
          <w:tcPr>
            <w:tcW w:w="370" w:type="pct"/>
            <w:shd w:val="clear" w:color="auto" w:fill="auto"/>
            <w:vAlign w:val="center"/>
            <w:hideMark/>
          </w:tcPr>
          <w:p w14:paraId="551E59BA"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086513A8"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28AFDAC4" w14:textId="7C9DCB8D" w:rsidR="00F91B67" w:rsidRPr="00307700" w:rsidRDefault="00F91B67" w:rsidP="00F91B67">
            <w:pPr>
              <w:pStyle w:val="1fffb"/>
              <w:rPr>
                <w:rFonts w:cs="Times New Roman"/>
              </w:rPr>
            </w:pPr>
          </w:p>
        </w:tc>
        <w:tc>
          <w:tcPr>
            <w:tcW w:w="370" w:type="pct"/>
            <w:shd w:val="clear" w:color="auto" w:fill="auto"/>
            <w:vAlign w:val="center"/>
            <w:hideMark/>
          </w:tcPr>
          <w:p w14:paraId="7D6856A9" w14:textId="4C96E66B" w:rsidR="00F91B67" w:rsidRPr="00307700" w:rsidRDefault="00F91B67" w:rsidP="00F91B67">
            <w:pPr>
              <w:pStyle w:val="1fffb"/>
              <w:rPr>
                <w:rFonts w:cs="Times New Roman"/>
              </w:rPr>
            </w:pPr>
          </w:p>
        </w:tc>
        <w:tc>
          <w:tcPr>
            <w:tcW w:w="393" w:type="pct"/>
            <w:shd w:val="clear" w:color="auto" w:fill="auto"/>
            <w:vAlign w:val="center"/>
            <w:hideMark/>
          </w:tcPr>
          <w:p w14:paraId="26D179D9" w14:textId="54127CFF" w:rsidR="00F91B67" w:rsidRPr="00307700" w:rsidRDefault="00F91B67" w:rsidP="00F91B67">
            <w:pPr>
              <w:pStyle w:val="1fffb"/>
              <w:rPr>
                <w:rFonts w:cs="Times New Roman"/>
              </w:rPr>
            </w:pPr>
          </w:p>
        </w:tc>
      </w:tr>
      <w:tr w:rsidR="00F91B67" w:rsidRPr="00307700" w14:paraId="330D097C" w14:textId="77777777" w:rsidTr="00F91B67">
        <w:trPr>
          <w:trHeight w:val="20"/>
        </w:trPr>
        <w:tc>
          <w:tcPr>
            <w:tcW w:w="1550" w:type="pct"/>
            <w:shd w:val="clear" w:color="auto" w:fill="auto"/>
            <w:vAlign w:val="center"/>
            <w:hideMark/>
          </w:tcPr>
          <w:p w14:paraId="19D97368" w14:textId="1F6885ED" w:rsidR="00F91B67" w:rsidRPr="00307700" w:rsidRDefault="00F91B67" w:rsidP="00F91B67">
            <w:pPr>
              <w:pStyle w:val="1fffb"/>
              <w:rPr>
                <w:rFonts w:cs="Times New Roman"/>
              </w:rPr>
            </w:pPr>
            <w:r w:rsidRPr="00307700">
              <w:rPr>
                <w:rFonts w:cs="Times New Roman"/>
              </w:rPr>
              <w:t>МАОУ ДО</w:t>
            </w:r>
            <w:r w:rsidR="00782007">
              <w:rPr>
                <w:rFonts w:cs="Times New Roman"/>
              </w:rPr>
              <w:t xml:space="preserve"> </w:t>
            </w:r>
            <w:r w:rsidRPr="00307700">
              <w:rPr>
                <w:rFonts w:cs="Times New Roman"/>
              </w:rPr>
              <w:t>БДЮСШ</w:t>
            </w:r>
          </w:p>
        </w:tc>
        <w:tc>
          <w:tcPr>
            <w:tcW w:w="1052" w:type="pct"/>
            <w:shd w:val="clear" w:color="auto" w:fill="auto"/>
            <w:noWrap/>
            <w:vAlign w:val="center"/>
            <w:hideMark/>
          </w:tcPr>
          <w:p w14:paraId="462D1F18" w14:textId="77777777" w:rsidR="00F91B67" w:rsidRPr="00307700" w:rsidRDefault="00F91B67" w:rsidP="00F91B67">
            <w:pPr>
              <w:pStyle w:val="1fffb"/>
              <w:rPr>
                <w:rFonts w:cs="Times New Roman"/>
              </w:rPr>
            </w:pPr>
            <w:r w:rsidRPr="00307700">
              <w:rPr>
                <w:rFonts w:cs="Times New Roman"/>
              </w:rPr>
              <w:t>пл.Ленина,2</w:t>
            </w:r>
          </w:p>
        </w:tc>
        <w:tc>
          <w:tcPr>
            <w:tcW w:w="423" w:type="pct"/>
            <w:shd w:val="clear" w:color="auto" w:fill="auto"/>
            <w:noWrap/>
            <w:vAlign w:val="center"/>
            <w:hideMark/>
          </w:tcPr>
          <w:p w14:paraId="4C0EAC0B" w14:textId="77777777" w:rsidR="00F91B67" w:rsidRPr="00307700" w:rsidRDefault="00F91B67" w:rsidP="00F91B67">
            <w:pPr>
              <w:pStyle w:val="1fffb"/>
              <w:rPr>
                <w:rFonts w:cs="Times New Roman"/>
              </w:rPr>
            </w:pPr>
            <w:r w:rsidRPr="00307700">
              <w:rPr>
                <w:rFonts w:cs="Times New Roman"/>
              </w:rPr>
              <w:t>0,084</w:t>
            </w:r>
          </w:p>
        </w:tc>
        <w:tc>
          <w:tcPr>
            <w:tcW w:w="370" w:type="pct"/>
            <w:shd w:val="clear" w:color="auto" w:fill="auto"/>
            <w:vAlign w:val="center"/>
            <w:hideMark/>
          </w:tcPr>
          <w:p w14:paraId="69EAF10B" w14:textId="77777777" w:rsidR="00F91B67" w:rsidRPr="00307700" w:rsidRDefault="00F91B67" w:rsidP="00F91B67">
            <w:pPr>
              <w:pStyle w:val="1fffb"/>
              <w:rPr>
                <w:rFonts w:cs="Times New Roman"/>
              </w:rPr>
            </w:pPr>
            <w:r w:rsidRPr="00307700">
              <w:rPr>
                <w:rFonts w:cs="Times New Roman"/>
              </w:rPr>
              <w:t>33</w:t>
            </w:r>
          </w:p>
        </w:tc>
        <w:tc>
          <w:tcPr>
            <w:tcW w:w="394" w:type="pct"/>
            <w:shd w:val="clear" w:color="auto" w:fill="auto"/>
            <w:vAlign w:val="center"/>
            <w:hideMark/>
          </w:tcPr>
          <w:p w14:paraId="752E2509" w14:textId="77777777" w:rsidR="00F91B67" w:rsidRPr="00307700" w:rsidRDefault="00F91B67" w:rsidP="00F91B67">
            <w:pPr>
              <w:pStyle w:val="1fffb"/>
              <w:rPr>
                <w:rFonts w:cs="Times New Roman"/>
              </w:rPr>
            </w:pPr>
            <w:r w:rsidRPr="00307700">
              <w:rPr>
                <w:rFonts w:cs="Times New Roman"/>
              </w:rPr>
              <w:t>1,98</w:t>
            </w:r>
          </w:p>
        </w:tc>
        <w:tc>
          <w:tcPr>
            <w:tcW w:w="448" w:type="pct"/>
            <w:shd w:val="clear" w:color="auto" w:fill="auto"/>
            <w:vAlign w:val="center"/>
            <w:hideMark/>
          </w:tcPr>
          <w:p w14:paraId="064FB5A5" w14:textId="64523294" w:rsidR="00F91B67" w:rsidRPr="00307700" w:rsidRDefault="00F91B67" w:rsidP="00F91B67">
            <w:pPr>
              <w:pStyle w:val="1fffb"/>
              <w:rPr>
                <w:rFonts w:cs="Times New Roman"/>
              </w:rPr>
            </w:pPr>
          </w:p>
        </w:tc>
        <w:tc>
          <w:tcPr>
            <w:tcW w:w="370" w:type="pct"/>
            <w:shd w:val="clear" w:color="auto" w:fill="auto"/>
            <w:vAlign w:val="center"/>
            <w:hideMark/>
          </w:tcPr>
          <w:p w14:paraId="3AF839A8" w14:textId="406B3FD7" w:rsidR="00F91B67" w:rsidRPr="00307700" w:rsidRDefault="00F91B67" w:rsidP="00F91B67">
            <w:pPr>
              <w:pStyle w:val="1fffb"/>
              <w:rPr>
                <w:rFonts w:cs="Times New Roman"/>
              </w:rPr>
            </w:pPr>
          </w:p>
        </w:tc>
        <w:tc>
          <w:tcPr>
            <w:tcW w:w="393" w:type="pct"/>
            <w:shd w:val="clear" w:color="auto" w:fill="auto"/>
            <w:vAlign w:val="center"/>
            <w:hideMark/>
          </w:tcPr>
          <w:p w14:paraId="5FC8BD24" w14:textId="6D7D0068" w:rsidR="00F91B67" w:rsidRPr="00307700" w:rsidRDefault="00F91B67" w:rsidP="00F91B67">
            <w:pPr>
              <w:pStyle w:val="1fffb"/>
              <w:rPr>
                <w:rFonts w:cs="Times New Roman"/>
              </w:rPr>
            </w:pPr>
          </w:p>
        </w:tc>
      </w:tr>
      <w:tr w:rsidR="00F91B67" w:rsidRPr="00307700" w14:paraId="401DEF7B" w14:textId="77777777" w:rsidTr="00F91B67">
        <w:trPr>
          <w:trHeight w:val="20"/>
        </w:trPr>
        <w:tc>
          <w:tcPr>
            <w:tcW w:w="1550" w:type="pct"/>
            <w:vMerge w:val="restart"/>
            <w:shd w:val="clear" w:color="auto" w:fill="auto"/>
            <w:vAlign w:val="center"/>
            <w:hideMark/>
          </w:tcPr>
          <w:p w14:paraId="1631BA1C" w14:textId="33B8CE10" w:rsidR="00F91B67" w:rsidRPr="00307700" w:rsidRDefault="00F91B67" w:rsidP="00F91B67">
            <w:pPr>
              <w:pStyle w:val="1fffb"/>
              <w:rPr>
                <w:rFonts w:cs="Times New Roman"/>
              </w:rPr>
            </w:pPr>
            <w:r w:rsidRPr="00307700">
              <w:rPr>
                <w:rFonts w:cs="Times New Roman"/>
              </w:rPr>
              <w:t>МАУК "Билибинский</w:t>
            </w:r>
            <w:r w:rsidR="00782007">
              <w:rPr>
                <w:rFonts w:cs="Times New Roman"/>
              </w:rPr>
              <w:t xml:space="preserve"> </w:t>
            </w:r>
            <w:r w:rsidRPr="00307700">
              <w:rPr>
                <w:rFonts w:cs="Times New Roman"/>
              </w:rPr>
              <w:t>краеведческий музей "</w:t>
            </w:r>
          </w:p>
        </w:tc>
        <w:tc>
          <w:tcPr>
            <w:tcW w:w="1052" w:type="pct"/>
            <w:vMerge w:val="restart"/>
            <w:shd w:val="clear" w:color="auto" w:fill="auto"/>
            <w:noWrap/>
            <w:vAlign w:val="center"/>
            <w:hideMark/>
          </w:tcPr>
          <w:p w14:paraId="0CBD7268" w14:textId="77777777" w:rsidR="00F91B67" w:rsidRPr="00307700" w:rsidRDefault="00F91B67" w:rsidP="00F91B67">
            <w:pPr>
              <w:pStyle w:val="1fffb"/>
              <w:rPr>
                <w:rFonts w:cs="Times New Roman"/>
              </w:rPr>
            </w:pPr>
            <w:r w:rsidRPr="00307700">
              <w:rPr>
                <w:rFonts w:cs="Times New Roman"/>
              </w:rPr>
              <w:t>ул.Комсомольская,3</w:t>
            </w:r>
          </w:p>
        </w:tc>
        <w:tc>
          <w:tcPr>
            <w:tcW w:w="423" w:type="pct"/>
            <w:shd w:val="clear" w:color="auto" w:fill="auto"/>
            <w:noWrap/>
            <w:vAlign w:val="center"/>
            <w:hideMark/>
          </w:tcPr>
          <w:p w14:paraId="5ADAB607" w14:textId="77777777" w:rsidR="00F91B67" w:rsidRPr="00307700" w:rsidRDefault="00F91B67" w:rsidP="00F91B67">
            <w:pPr>
              <w:pStyle w:val="1fffb"/>
              <w:rPr>
                <w:rFonts w:cs="Times New Roman"/>
              </w:rPr>
            </w:pPr>
            <w:r w:rsidRPr="00307700">
              <w:rPr>
                <w:rFonts w:cs="Times New Roman"/>
              </w:rPr>
              <w:t>0,074</w:t>
            </w:r>
          </w:p>
        </w:tc>
        <w:tc>
          <w:tcPr>
            <w:tcW w:w="370" w:type="pct"/>
            <w:shd w:val="clear" w:color="auto" w:fill="auto"/>
            <w:vAlign w:val="center"/>
            <w:hideMark/>
          </w:tcPr>
          <w:p w14:paraId="138617DE" w14:textId="77777777" w:rsidR="00F91B67" w:rsidRPr="00307700" w:rsidRDefault="00F91B67" w:rsidP="00F91B67">
            <w:pPr>
              <w:pStyle w:val="1fffb"/>
              <w:rPr>
                <w:rFonts w:cs="Times New Roman"/>
              </w:rPr>
            </w:pPr>
            <w:r w:rsidRPr="00307700">
              <w:rPr>
                <w:rFonts w:cs="Times New Roman"/>
              </w:rPr>
              <w:t>29</w:t>
            </w:r>
          </w:p>
        </w:tc>
        <w:tc>
          <w:tcPr>
            <w:tcW w:w="394" w:type="pct"/>
            <w:shd w:val="clear" w:color="auto" w:fill="auto"/>
            <w:vAlign w:val="center"/>
            <w:hideMark/>
          </w:tcPr>
          <w:p w14:paraId="1A4E53A7" w14:textId="77777777" w:rsidR="00F91B67" w:rsidRPr="00307700" w:rsidRDefault="00F91B67" w:rsidP="00F91B67">
            <w:pPr>
              <w:pStyle w:val="1fffb"/>
              <w:rPr>
                <w:rFonts w:cs="Times New Roman"/>
              </w:rPr>
            </w:pPr>
            <w:r w:rsidRPr="00307700">
              <w:rPr>
                <w:rFonts w:cs="Times New Roman"/>
              </w:rPr>
              <w:t>1,74</w:t>
            </w:r>
          </w:p>
        </w:tc>
        <w:tc>
          <w:tcPr>
            <w:tcW w:w="448" w:type="pct"/>
            <w:shd w:val="clear" w:color="auto" w:fill="auto"/>
            <w:vAlign w:val="center"/>
            <w:hideMark/>
          </w:tcPr>
          <w:p w14:paraId="49EBE364" w14:textId="6F8585CC" w:rsidR="00F91B67" w:rsidRPr="00307700" w:rsidRDefault="00F91B67" w:rsidP="00F91B67">
            <w:pPr>
              <w:pStyle w:val="1fffb"/>
              <w:rPr>
                <w:rFonts w:cs="Times New Roman"/>
              </w:rPr>
            </w:pPr>
          </w:p>
        </w:tc>
        <w:tc>
          <w:tcPr>
            <w:tcW w:w="370" w:type="pct"/>
            <w:shd w:val="clear" w:color="auto" w:fill="auto"/>
            <w:vAlign w:val="center"/>
            <w:hideMark/>
          </w:tcPr>
          <w:p w14:paraId="797F563B" w14:textId="706AD23A" w:rsidR="00F91B67" w:rsidRPr="00307700" w:rsidRDefault="00F91B67" w:rsidP="00F91B67">
            <w:pPr>
              <w:pStyle w:val="1fffb"/>
              <w:rPr>
                <w:rFonts w:cs="Times New Roman"/>
              </w:rPr>
            </w:pPr>
          </w:p>
        </w:tc>
        <w:tc>
          <w:tcPr>
            <w:tcW w:w="393" w:type="pct"/>
            <w:shd w:val="clear" w:color="auto" w:fill="auto"/>
            <w:vAlign w:val="center"/>
            <w:hideMark/>
          </w:tcPr>
          <w:p w14:paraId="251C0CA5" w14:textId="4D0FE34C" w:rsidR="00F91B67" w:rsidRPr="00307700" w:rsidRDefault="00F91B67" w:rsidP="00F91B67">
            <w:pPr>
              <w:pStyle w:val="1fffb"/>
              <w:rPr>
                <w:rFonts w:cs="Times New Roman"/>
              </w:rPr>
            </w:pPr>
          </w:p>
        </w:tc>
      </w:tr>
      <w:tr w:rsidR="00F91B67" w:rsidRPr="00307700" w14:paraId="65E4CECC" w14:textId="77777777" w:rsidTr="00F91B67">
        <w:trPr>
          <w:trHeight w:val="20"/>
        </w:trPr>
        <w:tc>
          <w:tcPr>
            <w:tcW w:w="1550" w:type="pct"/>
            <w:vMerge/>
            <w:vAlign w:val="center"/>
            <w:hideMark/>
          </w:tcPr>
          <w:p w14:paraId="57791DD8" w14:textId="77777777" w:rsidR="00F91B67" w:rsidRPr="00307700" w:rsidRDefault="00F91B67" w:rsidP="00F91B67">
            <w:pPr>
              <w:pStyle w:val="1fffb"/>
              <w:rPr>
                <w:rFonts w:cs="Times New Roman"/>
              </w:rPr>
            </w:pPr>
          </w:p>
        </w:tc>
        <w:tc>
          <w:tcPr>
            <w:tcW w:w="1052" w:type="pct"/>
            <w:vMerge/>
            <w:vAlign w:val="center"/>
            <w:hideMark/>
          </w:tcPr>
          <w:p w14:paraId="5C7AD157"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6EBDE9B1" w14:textId="77777777" w:rsidR="00F91B67" w:rsidRPr="00307700" w:rsidRDefault="00F91B67" w:rsidP="00F91B67">
            <w:pPr>
              <w:pStyle w:val="1fffb"/>
              <w:rPr>
                <w:rFonts w:cs="Times New Roman"/>
              </w:rPr>
            </w:pPr>
            <w:r w:rsidRPr="00307700">
              <w:rPr>
                <w:rFonts w:cs="Times New Roman"/>
              </w:rPr>
              <w:t>0,0065</w:t>
            </w:r>
          </w:p>
        </w:tc>
        <w:tc>
          <w:tcPr>
            <w:tcW w:w="370" w:type="pct"/>
            <w:shd w:val="clear" w:color="auto" w:fill="auto"/>
            <w:vAlign w:val="center"/>
            <w:hideMark/>
          </w:tcPr>
          <w:p w14:paraId="06BB2B82" w14:textId="758FA78F" w:rsidR="00F91B67" w:rsidRPr="00307700" w:rsidRDefault="00F91B67" w:rsidP="00F91B67">
            <w:pPr>
              <w:pStyle w:val="1fffb"/>
              <w:rPr>
                <w:rFonts w:cs="Times New Roman"/>
              </w:rPr>
            </w:pPr>
          </w:p>
        </w:tc>
        <w:tc>
          <w:tcPr>
            <w:tcW w:w="394" w:type="pct"/>
            <w:shd w:val="clear" w:color="auto" w:fill="auto"/>
            <w:vAlign w:val="center"/>
            <w:hideMark/>
          </w:tcPr>
          <w:p w14:paraId="5580C59C" w14:textId="231C07B2" w:rsidR="00F91B67" w:rsidRPr="00307700" w:rsidRDefault="00F91B67" w:rsidP="00F91B67">
            <w:pPr>
              <w:pStyle w:val="1fffb"/>
              <w:rPr>
                <w:rFonts w:cs="Times New Roman"/>
              </w:rPr>
            </w:pPr>
          </w:p>
        </w:tc>
        <w:tc>
          <w:tcPr>
            <w:tcW w:w="448" w:type="pct"/>
            <w:shd w:val="clear" w:color="auto" w:fill="auto"/>
            <w:vAlign w:val="center"/>
            <w:hideMark/>
          </w:tcPr>
          <w:p w14:paraId="4829D208" w14:textId="055FFD20" w:rsidR="00F91B67" w:rsidRPr="00307700" w:rsidRDefault="00F91B67" w:rsidP="00F91B67">
            <w:pPr>
              <w:pStyle w:val="1fffb"/>
              <w:rPr>
                <w:rFonts w:cs="Times New Roman"/>
              </w:rPr>
            </w:pPr>
          </w:p>
        </w:tc>
        <w:tc>
          <w:tcPr>
            <w:tcW w:w="370" w:type="pct"/>
            <w:shd w:val="clear" w:color="auto" w:fill="auto"/>
            <w:vAlign w:val="center"/>
            <w:hideMark/>
          </w:tcPr>
          <w:p w14:paraId="076B4704" w14:textId="4E7E76B6" w:rsidR="00F91B67" w:rsidRPr="00307700" w:rsidRDefault="00F91B67" w:rsidP="00F91B67">
            <w:pPr>
              <w:pStyle w:val="1fffb"/>
              <w:rPr>
                <w:rFonts w:cs="Times New Roman"/>
              </w:rPr>
            </w:pPr>
          </w:p>
        </w:tc>
        <w:tc>
          <w:tcPr>
            <w:tcW w:w="393" w:type="pct"/>
            <w:shd w:val="clear" w:color="auto" w:fill="auto"/>
            <w:vAlign w:val="center"/>
            <w:hideMark/>
          </w:tcPr>
          <w:p w14:paraId="39900A38" w14:textId="649D05E6" w:rsidR="00F91B67" w:rsidRPr="00307700" w:rsidRDefault="00F91B67" w:rsidP="00F91B67">
            <w:pPr>
              <w:pStyle w:val="1fffb"/>
              <w:rPr>
                <w:rFonts w:cs="Times New Roman"/>
              </w:rPr>
            </w:pPr>
          </w:p>
        </w:tc>
      </w:tr>
      <w:tr w:rsidR="00F91B67" w:rsidRPr="00307700" w14:paraId="7F58AF2A" w14:textId="77777777" w:rsidTr="00F91B67">
        <w:trPr>
          <w:trHeight w:val="20"/>
        </w:trPr>
        <w:tc>
          <w:tcPr>
            <w:tcW w:w="1550" w:type="pct"/>
            <w:vMerge w:val="restart"/>
            <w:shd w:val="clear" w:color="auto" w:fill="auto"/>
            <w:vAlign w:val="center"/>
            <w:hideMark/>
          </w:tcPr>
          <w:p w14:paraId="15DE5AC1" w14:textId="725BCC46" w:rsidR="00F91B67" w:rsidRPr="00307700" w:rsidRDefault="00F91B67" w:rsidP="00F91B67">
            <w:pPr>
              <w:pStyle w:val="1fffb"/>
              <w:rPr>
                <w:rFonts w:cs="Times New Roman"/>
              </w:rPr>
            </w:pPr>
            <w:r w:rsidRPr="00307700">
              <w:rPr>
                <w:rFonts w:cs="Times New Roman"/>
              </w:rPr>
              <w:t>МАОУ "СОШ</w:t>
            </w:r>
            <w:r w:rsidR="00782007">
              <w:rPr>
                <w:rFonts w:cs="Times New Roman"/>
              </w:rPr>
              <w:t xml:space="preserve"> </w:t>
            </w:r>
            <w:r w:rsidRPr="00307700">
              <w:rPr>
                <w:rFonts w:cs="Times New Roman"/>
              </w:rPr>
              <w:t>г.Билибино ЧАО"</w:t>
            </w:r>
          </w:p>
        </w:tc>
        <w:tc>
          <w:tcPr>
            <w:tcW w:w="1052" w:type="pct"/>
            <w:vMerge w:val="restart"/>
            <w:shd w:val="clear" w:color="auto" w:fill="auto"/>
            <w:noWrap/>
            <w:vAlign w:val="center"/>
            <w:hideMark/>
          </w:tcPr>
          <w:p w14:paraId="0E4C4E25" w14:textId="77777777" w:rsidR="00F91B67" w:rsidRPr="00307700" w:rsidRDefault="00F91B67" w:rsidP="00F91B67">
            <w:pPr>
              <w:pStyle w:val="1fffb"/>
              <w:rPr>
                <w:rFonts w:cs="Times New Roman"/>
              </w:rPr>
            </w:pPr>
            <w:r w:rsidRPr="00307700">
              <w:rPr>
                <w:rFonts w:cs="Times New Roman"/>
              </w:rPr>
              <w:t>ул.Ленина,2</w:t>
            </w:r>
          </w:p>
        </w:tc>
        <w:tc>
          <w:tcPr>
            <w:tcW w:w="423" w:type="pct"/>
            <w:shd w:val="clear" w:color="auto" w:fill="auto"/>
            <w:noWrap/>
            <w:vAlign w:val="center"/>
            <w:hideMark/>
          </w:tcPr>
          <w:p w14:paraId="205EA57B" w14:textId="77777777" w:rsidR="00F91B67" w:rsidRPr="00307700" w:rsidRDefault="00F91B67" w:rsidP="00F91B67">
            <w:pPr>
              <w:pStyle w:val="1fffb"/>
              <w:rPr>
                <w:rFonts w:cs="Times New Roman"/>
              </w:rPr>
            </w:pPr>
            <w:r w:rsidRPr="00307700">
              <w:rPr>
                <w:rFonts w:cs="Times New Roman"/>
              </w:rPr>
              <w:t>0,452</w:t>
            </w:r>
          </w:p>
        </w:tc>
        <w:tc>
          <w:tcPr>
            <w:tcW w:w="370" w:type="pct"/>
            <w:shd w:val="clear" w:color="auto" w:fill="auto"/>
            <w:vAlign w:val="center"/>
            <w:hideMark/>
          </w:tcPr>
          <w:p w14:paraId="69FF1076" w14:textId="76F823F7" w:rsidR="00F91B67" w:rsidRPr="00307700" w:rsidRDefault="00F91B67" w:rsidP="00F91B67">
            <w:pPr>
              <w:pStyle w:val="1fffb"/>
              <w:rPr>
                <w:rFonts w:cs="Times New Roman"/>
              </w:rPr>
            </w:pPr>
          </w:p>
        </w:tc>
        <w:tc>
          <w:tcPr>
            <w:tcW w:w="394" w:type="pct"/>
            <w:shd w:val="clear" w:color="auto" w:fill="auto"/>
            <w:vAlign w:val="center"/>
            <w:hideMark/>
          </w:tcPr>
          <w:p w14:paraId="79276238" w14:textId="2888ABA6" w:rsidR="00F91B67" w:rsidRPr="00307700" w:rsidRDefault="00F91B67" w:rsidP="00F91B67">
            <w:pPr>
              <w:pStyle w:val="1fffb"/>
              <w:rPr>
                <w:rFonts w:cs="Times New Roman"/>
              </w:rPr>
            </w:pPr>
          </w:p>
        </w:tc>
        <w:tc>
          <w:tcPr>
            <w:tcW w:w="448" w:type="pct"/>
            <w:shd w:val="clear" w:color="auto" w:fill="auto"/>
            <w:vAlign w:val="center"/>
            <w:hideMark/>
          </w:tcPr>
          <w:p w14:paraId="76EFF900" w14:textId="1E2DCEF5" w:rsidR="00F91B67" w:rsidRPr="00307700" w:rsidRDefault="00F91B67" w:rsidP="00F91B67">
            <w:pPr>
              <w:pStyle w:val="1fffb"/>
              <w:rPr>
                <w:rFonts w:cs="Times New Roman"/>
              </w:rPr>
            </w:pPr>
          </w:p>
        </w:tc>
        <w:tc>
          <w:tcPr>
            <w:tcW w:w="370" w:type="pct"/>
            <w:shd w:val="clear" w:color="auto" w:fill="auto"/>
            <w:vAlign w:val="center"/>
            <w:hideMark/>
          </w:tcPr>
          <w:p w14:paraId="6F305C2C" w14:textId="5E6943B3" w:rsidR="00F91B67" w:rsidRPr="00307700" w:rsidRDefault="00F91B67" w:rsidP="00F91B67">
            <w:pPr>
              <w:pStyle w:val="1fffb"/>
              <w:rPr>
                <w:rFonts w:cs="Times New Roman"/>
              </w:rPr>
            </w:pPr>
          </w:p>
        </w:tc>
        <w:tc>
          <w:tcPr>
            <w:tcW w:w="393" w:type="pct"/>
            <w:shd w:val="clear" w:color="auto" w:fill="auto"/>
            <w:vAlign w:val="center"/>
            <w:hideMark/>
          </w:tcPr>
          <w:p w14:paraId="2D4D08D5" w14:textId="07571ACC" w:rsidR="00F91B67" w:rsidRPr="00307700" w:rsidRDefault="00F91B67" w:rsidP="00F91B67">
            <w:pPr>
              <w:pStyle w:val="1fffb"/>
              <w:rPr>
                <w:rFonts w:cs="Times New Roman"/>
              </w:rPr>
            </w:pPr>
          </w:p>
        </w:tc>
      </w:tr>
      <w:tr w:rsidR="00F91B67" w:rsidRPr="00307700" w14:paraId="7AFEED61" w14:textId="77777777" w:rsidTr="00F91B67">
        <w:trPr>
          <w:trHeight w:val="20"/>
        </w:trPr>
        <w:tc>
          <w:tcPr>
            <w:tcW w:w="1550" w:type="pct"/>
            <w:vMerge/>
            <w:vAlign w:val="center"/>
            <w:hideMark/>
          </w:tcPr>
          <w:p w14:paraId="0844CBA8" w14:textId="77777777" w:rsidR="00F91B67" w:rsidRPr="00307700" w:rsidRDefault="00F91B67" w:rsidP="00F91B67">
            <w:pPr>
              <w:pStyle w:val="1fffb"/>
              <w:rPr>
                <w:rFonts w:cs="Times New Roman"/>
              </w:rPr>
            </w:pPr>
          </w:p>
        </w:tc>
        <w:tc>
          <w:tcPr>
            <w:tcW w:w="1052" w:type="pct"/>
            <w:vMerge/>
            <w:vAlign w:val="center"/>
            <w:hideMark/>
          </w:tcPr>
          <w:p w14:paraId="5245A700"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552482F7" w14:textId="77777777" w:rsidR="00F91B67" w:rsidRPr="00307700" w:rsidRDefault="00F91B67" w:rsidP="00F91B67">
            <w:pPr>
              <w:pStyle w:val="1fffb"/>
              <w:rPr>
                <w:rFonts w:cs="Times New Roman"/>
              </w:rPr>
            </w:pPr>
            <w:r w:rsidRPr="00307700">
              <w:rPr>
                <w:rFonts w:cs="Times New Roman"/>
              </w:rPr>
              <w:t>0,034</w:t>
            </w:r>
          </w:p>
        </w:tc>
        <w:tc>
          <w:tcPr>
            <w:tcW w:w="370" w:type="pct"/>
            <w:shd w:val="clear" w:color="auto" w:fill="auto"/>
            <w:vAlign w:val="center"/>
            <w:hideMark/>
          </w:tcPr>
          <w:p w14:paraId="74C12102" w14:textId="33ABC5BF" w:rsidR="00F91B67" w:rsidRPr="00307700" w:rsidRDefault="00F91B67" w:rsidP="00F91B67">
            <w:pPr>
              <w:pStyle w:val="1fffb"/>
              <w:rPr>
                <w:rFonts w:cs="Times New Roman"/>
              </w:rPr>
            </w:pPr>
          </w:p>
        </w:tc>
        <w:tc>
          <w:tcPr>
            <w:tcW w:w="394" w:type="pct"/>
            <w:shd w:val="clear" w:color="auto" w:fill="auto"/>
            <w:vAlign w:val="center"/>
            <w:hideMark/>
          </w:tcPr>
          <w:p w14:paraId="301C3D6B" w14:textId="5FCE0EB8" w:rsidR="00F91B67" w:rsidRPr="00307700" w:rsidRDefault="00F91B67" w:rsidP="00F91B67">
            <w:pPr>
              <w:pStyle w:val="1fffb"/>
              <w:rPr>
                <w:rFonts w:cs="Times New Roman"/>
              </w:rPr>
            </w:pPr>
          </w:p>
        </w:tc>
        <w:tc>
          <w:tcPr>
            <w:tcW w:w="448" w:type="pct"/>
            <w:shd w:val="clear" w:color="auto" w:fill="auto"/>
            <w:vAlign w:val="center"/>
            <w:hideMark/>
          </w:tcPr>
          <w:p w14:paraId="466CF6BB" w14:textId="7F179CFB" w:rsidR="00F91B67" w:rsidRPr="00307700" w:rsidRDefault="00F91B67" w:rsidP="00F91B67">
            <w:pPr>
              <w:pStyle w:val="1fffb"/>
              <w:rPr>
                <w:rFonts w:cs="Times New Roman"/>
              </w:rPr>
            </w:pPr>
          </w:p>
        </w:tc>
        <w:tc>
          <w:tcPr>
            <w:tcW w:w="370" w:type="pct"/>
            <w:shd w:val="clear" w:color="auto" w:fill="auto"/>
            <w:vAlign w:val="center"/>
            <w:hideMark/>
          </w:tcPr>
          <w:p w14:paraId="5D423B00" w14:textId="47EE37DA" w:rsidR="00F91B67" w:rsidRPr="00307700" w:rsidRDefault="00F91B67" w:rsidP="00F91B67">
            <w:pPr>
              <w:pStyle w:val="1fffb"/>
              <w:rPr>
                <w:rFonts w:cs="Times New Roman"/>
              </w:rPr>
            </w:pPr>
          </w:p>
        </w:tc>
        <w:tc>
          <w:tcPr>
            <w:tcW w:w="393" w:type="pct"/>
            <w:shd w:val="clear" w:color="auto" w:fill="auto"/>
            <w:vAlign w:val="center"/>
            <w:hideMark/>
          </w:tcPr>
          <w:p w14:paraId="50DE4B63" w14:textId="18E18AFA" w:rsidR="00F91B67" w:rsidRPr="00307700" w:rsidRDefault="00F91B67" w:rsidP="00F91B67">
            <w:pPr>
              <w:pStyle w:val="1fffb"/>
              <w:rPr>
                <w:rFonts w:cs="Times New Roman"/>
              </w:rPr>
            </w:pPr>
          </w:p>
        </w:tc>
      </w:tr>
      <w:tr w:rsidR="00F91B67" w:rsidRPr="00307700" w14:paraId="77827EE4" w14:textId="77777777" w:rsidTr="00F91B67">
        <w:trPr>
          <w:trHeight w:val="20"/>
        </w:trPr>
        <w:tc>
          <w:tcPr>
            <w:tcW w:w="1550" w:type="pct"/>
            <w:vMerge/>
            <w:vAlign w:val="center"/>
            <w:hideMark/>
          </w:tcPr>
          <w:p w14:paraId="20E588F8" w14:textId="77777777" w:rsidR="00F91B67" w:rsidRPr="00307700" w:rsidRDefault="00F91B67" w:rsidP="00F91B67">
            <w:pPr>
              <w:pStyle w:val="1fffb"/>
              <w:rPr>
                <w:rFonts w:cs="Times New Roman"/>
              </w:rPr>
            </w:pPr>
          </w:p>
        </w:tc>
        <w:tc>
          <w:tcPr>
            <w:tcW w:w="1052" w:type="pct"/>
            <w:vMerge/>
            <w:vAlign w:val="center"/>
            <w:hideMark/>
          </w:tcPr>
          <w:p w14:paraId="20C446C5"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24DBC1A5" w14:textId="77777777" w:rsidR="00F91B67" w:rsidRPr="00307700" w:rsidRDefault="00F91B67" w:rsidP="00F91B67">
            <w:pPr>
              <w:pStyle w:val="1fffb"/>
              <w:rPr>
                <w:rFonts w:cs="Times New Roman"/>
              </w:rPr>
            </w:pPr>
            <w:r w:rsidRPr="00307700">
              <w:rPr>
                <w:rFonts w:cs="Times New Roman"/>
              </w:rPr>
              <w:t>0,05</w:t>
            </w:r>
          </w:p>
        </w:tc>
        <w:tc>
          <w:tcPr>
            <w:tcW w:w="370" w:type="pct"/>
            <w:shd w:val="clear" w:color="auto" w:fill="auto"/>
            <w:vAlign w:val="center"/>
            <w:hideMark/>
          </w:tcPr>
          <w:p w14:paraId="1DA094C2" w14:textId="77777777" w:rsidR="00F91B67" w:rsidRPr="00307700" w:rsidRDefault="00F91B67" w:rsidP="00F91B67">
            <w:pPr>
              <w:pStyle w:val="1fffb"/>
              <w:rPr>
                <w:rFonts w:cs="Times New Roman"/>
              </w:rPr>
            </w:pPr>
            <w:r w:rsidRPr="00307700">
              <w:rPr>
                <w:rFonts w:cs="Times New Roman"/>
              </w:rPr>
              <w:t>625,99</w:t>
            </w:r>
          </w:p>
        </w:tc>
        <w:tc>
          <w:tcPr>
            <w:tcW w:w="394" w:type="pct"/>
            <w:shd w:val="clear" w:color="auto" w:fill="auto"/>
            <w:vAlign w:val="center"/>
            <w:hideMark/>
          </w:tcPr>
          <w:p w14:paraId="3477AAB2" w14:textId="77777777" w:rsidR="00F91B67" w:rsidRPr="00307700" w:rsidRDefault="00F91B67" w:rsidP="00F91B67">
            <w:pPr>
              <w:pStyle w:val="1fffb"/>
              <w:rPr>
                <w:rFonts w:cs="Times New Roman"/>
              </w:rPr>
            </w:pPr>
            <w:r w:rsidRPr="00307700">
              <w:rPr>
                <w:rFonts w:cs="Times New Roman"/>
              </w:rPr>
              <w:t>37,56</w:t>
            </w:r>
          </w:p>
        </w:tc>
        <w:tc>
          <w:tcPr>
            <w:tcW w:w="448" w:type="pct"/>
            <w:shd w:val="clear" w:color="auto" w:fill="auto"/>
            <w:vAlign w:val="center"/>
            <w:hideMark/>
          </w:tcPr>
          <w:p w14:paraId="6DDC4ECB" w14:textId="1F9D5810" w:rsidR="00F91B67" w:rsidRPr="00307700" w:rsidRDefault="00F91B67" w:rsidP="00F91B67">
            <w:pPr>
              <w:pStyle w:val="1fffb"/>
              <w:rPr>
                <w:rFonts w:cs="Times New Roman"/>
              </w:rPr>
            </w:pPr>
          </w:p>
        </w:tc>
        <w:tc>
          <w:tcPr>
            <w:tcW w:w="370" w:type="pct"/>
            <w:shd w:val="clear" w:color="auto" w:fill="auto"/>
            <w:vAlign w:val="center"/>
            <w:hideMark/>
          </w:tcPr>
          <w:p w14:paraId="37C7C3AC" w14:textId="72481CF9" w:rsidR="00F91B67" w:rsidRPr="00307700" w:rsidRDefault="00F91B67" w:rsidP="00F91B67">
            <w:pPr>
              <w:pStyle w:val="1fffb"/>
              <w:rPr>
                <w:rFonts w:cs="Times New Roman"/>
              </w:rPr>
            </w:pPr>
          </w:p>
        </w:tc>
        <w:tc>
          <w:tcPr>
            <w:tcW w:w="393" w:type="pct"/>
            <w:shd w:val="clear" w:color="auto" w:fill="auto"/>
            <w:vAlign w:val="center"/>
            <w:hideMark/>
          </w:tcPr>
          <w:p w14:paraId="05AA7621" w14:textId="538C8161" w:rsidR="00F91B67" w:rsidRPr="00307700" w:rsidRDefault="00F91B67" w:rsidP="00F91B67">
            <w:pPr>
              <w:pStyle w:val="1fffb"/>
              <w:rPr>
                <w:rFonts w:cs="Times New Roman"/>
              </w:rPr>
            </w:pPr>
          </w:p>
        </w:tc>
      </w:tr>
      <w:tr w:rsidR="00F91B67" w:rsidRPr="00307700" w14:paraId="04F421B5" w14:textId="77777777" w:rsidTr="00F91B67">
        <w:trPr>
          <w:trHeight w:val="20"/>
        </w:trPr>
        <w:tc>
          <w:tcPr>
            <w:tcW w:w="1550" w:type="pct"/>
            <w:vMerge/>
            <w:vAlign w:val="center"/>
            <w:hideMark/>
          </w:tcPr>
          <w:p w14:paraId="644AE5CA" w14:textId="77777777" w:rsidR="00F91B67" w:rsidRPr="00307700" w:rsidRDefault="00F91B67" w:rsidP="00F91B67">
            <w:pPr>
              <w:pStyle w:val="1fffb"/>
              <w:rPr>
                <w:rFonts w:cs="Times New Roman"/>
              </w:rPr>
            </w:pPr>
          </w:p>
        </w:tc>
        <w:tc>
          <w:tcPr>
            <w:tcW w:w="1052" w:type="pct"/>
            <w:vMerge/>
            <w:vAlign w:val="center"/>
            <w:hideMark/>
          </w:tcPr>
          <w:p w14:paraId="285E650E"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4857886D" w14:textId="77777777" w:rsidR="00F91B67" w:rsidRPr="00307700" w:rsidRDefault="00F91B67" w:rsidP="00F91B67">
            <w:pPr>
              <w:pStyle w:val="1fffb"/>
              <w:rPr>
                <w:rFonts w:cs="Times New Roman"/>
              </w:rPr>
            </w:pPr>
            <w:r w:rsidRPr="00307700">
              <w:rPr>
                <w:rFonts w:cs="Times New Roman"/>
              </w:rPr>
              <w:t>0,0133</w:t>
            </w:r>
          </w:p>
        </w:tc>
        <w:tc>
          <w:tcPr>
            <w:tcW w:w="370" w:type="pct"/>
            <w:shd w:val="clear" w:color="auto" w:fill="auto"/>
            <w:vAlign w:val="center"/>
            <w:hideMark/>
          </w:tcPr>
          <w:p w14:paraId="61199C3B" w14:textId="504C4911" w:rsidR="00F91B67" w:rsidRPr="00307700" w:rsidRDefault="00F91B67" w:rsidP="00F91B67">
            <w:pPr>
              <w:pStyle w:val="1fffb"/>
              <w:rPr>
                <w:rFonts w:cs="Times New Roman"/>
              </w:rPr>
            </w:pPr>
          </w:p>
        </w:tc>
        <w:tc>
          <w:tcPr>
            <w:tcW w:w="394" w:type="pct"/>
            <w:shd w:val="clear" w:color="auto" w:fill="auto"/>
            <w:vAlign w:val="center"/>
            <w:hideMark/>
          </w:tcPr>
          <w:p w14:paraId="2E8B6D15" w14:textId="199C016C" w:rsidR="00F91B67" w:rsidRPr="00307700" w:rsidRDefault="00F91B67" w:rsidP="00F91B67">
            <w:pPr>
              <w:pStyle w:val="1fffb"/>
              <w:rPr>
                <w:rFonts w:cs="Times New Roman"/>
              </w:rPr>
            </w:pPr>
          </w:p>
        </w:tc>
        <w:tc>
          <w:tcPr>
            <w:tcW w:w="448" w:type="pct"/>
            <w:shd w:val="clear" w:color="auto" w:fill="auto"/>
            <w:vAlign w:val="center"/>
            <w:hideMark/>
          </w:tcPr>
          <w:p w14:paraId="35E49CD1" w14:textId="10EF4376" w:rsidR="00F91B67" w:rsidRPr="00307700" w:rsidRDefault="00F91B67" w:rsidP="00F91B67">
            <w:pPr>
              <w:pStyle w:val="1fffb"/>
              <w:rPr>
                <w:rFonts w:cs="Times New Roman"/>
              </w:rPr>
            </w:pPr>
          </w:p>
        </w:tc>
        <w:tc>
          <w:tcPr>
            <w:tcW w:w="370" w:type="pct"/>
            <w:shd w:val="clear" w:color="auto" w:fill="auto"/>
            <w:vAlign w:val="center"/>
            <w:hideMark/>
          </w:tcPr>
          <w:p w14:paraId="1E60BDC4" w14:textId="45FBB453" w:rsidR="00F91B67" w:rsidRPr="00307700" w:rsidRDefault="00F91B67" w:rsidP="00F91B67">
            <w:pPr>
              <w:pStyle w:val="1fffb"/>
              <w:rPr>
                <w:rFonts w:cs="Times New Roman"/>
              </w:rPr>
            </w:pPr>
          </w:p>
        </w:tc>
        <w:tc>
          <w:tcPr>
            <w:tcW w:w="393" w:type="pct"/>
            <w:shd w:val="clear" w:color="auto" w:fill="auto"/>
            <w:vAlign w:val="center"/>
            <w:hideMark/>
          </w:tcPr>
          <w:p w14:paraId="005CD8C1" w14:textId="64419F4E" w:rsidR="00F91B67" w:rsidRPr="00307700" w:rsidRDefault="00F91B67" w:rsidP="00F91B67">
            <w:pPr>
              <w:pStyle w:val="1fffb"/>
              <w:rPr>
                <w:rFonts w:cs="Times New Roman"/>
              </w:rPr>
            </w:pPr>
          </w:p>
        </w:tc>
      </w:tr>
      <w:tr w:rsidR="00F91B67" w:rsidRPr="00307700" w14:paraId="238C7FEA" w14:textId="77777777" w:rsidTr="00F91B67">
        <w:trPr>
          <w:trHeight w:val="20"/>
        </w:trPr>
        <w:tc>
          <w:tcPr>
            <w:tcW w:w="1550" w:type="pct"/>
            <w:vMerge/>
            <w:vAlign w:val="center"/>
            <w:hideMark/>
          </w:tcPr>
          <w:p w14:paraId="24BDDC12" w14:textId="77777777" w:rsidR="00F91B67" w:rsidRPr="00307700" w:rsidRDefault="00F91B67" w:rsidP="00F91B67">
            <w:pPr>
              <w:pStyle w:val="1fffb"/>
              <w:rPr>
                <w:rFonts w:cs="Times New Roman"/>
              </w:rPr>
            </w:pPr>
          </w:p>
        </w:tc>
        <w:tc>
          <w:tcPr>
            <w:tcW w:w="1052" w:type="pct"/>
            <w:vMerge w:val="restart"/>
            <w:shd w:val="clear" w:color="auto" w:fill="auto"/>
            <w:noWrap/>
            <w:vAlign w:val="center"/>
            <w:hideMark/>
          </w:tcPr>
          <w:p w14:paraId="22B0730C" w14:textId="77777777" w:rsidR="00F91B67" w:rsidRPr="00307700" w:rsidRDefault="00F91B67" w:rsidP="00F91B67">
            <w:pPr>
              <w:pStyle w:val="1fffb"/>
              <w:rPr>
                <w:rFonts w:cs="Times New Roman"/>
              </w:rPr>
            </w:pPr>
            <w:r w:rsidRPr="00307700">
              <w:rPr>
                <w:rFonts w:cs="Times New Roman"/>
              </w:rPr>
              <w:t>ул.Ленина,8</w:t>
            </w:r>
          </w:p>
        </w:tc>
        <w:tc>
          <w:tcPr>
            <w:tcW w:w="423" w:type="pct"/>
            <w:shd w:val="clear" w:color="auto" w:fill="auto"/>
            <w:noWrap/>
            <w:vAlign w:val="center"/>
            <w:hideMark/>
          </w:tcPr>
          <w:p w14:paraId="663A521C" w14:textId="77777777" w:rsidR="00F91B67" w:rsidRPr="00307700" w:rsidRDefault="00F91B67" w:rsidP="00F91B67">
            <w:pPr>
              <w:pStyle w:val="1fffb"/>
              <w:rPr>
                <w:rFonts w:cs="Times New Roman"/>
              </w:rPr>
            </w:pPr>
            <w:r w:rsidRPr="00307700">
              <w:rPr>
                <w:rFonts w:cs="Times New Roman"/>
              </w:rPr>
              <w:t>0,395</w:t>
            </w:r>
          </w:p>
        </w:tc>
        <w:tc>
          <w:tcPr>
            <w:tcW w:w="370" w:type="pct"/>
            <w:shd w:val="clear" w:color="auto" w:fill="auto"/>
            <w:vAlign w:val="center"/>
            <w:hideMark/>
          </w:tcPr>
          <w:p w14:paraId="666CEDF3" w14:textId="77777777" w:rsidR="00F91B67" w:rsidRPr="00307700" w:rsidRDefault="00F91B67" w:rsidP="00F91B67">
            <w:pPr>
              <w:pStyle w:val="1fffb"/>
              <w:rPr>
                <w:rFonts w:cs="Times New Roman"/>
              </w:rPr>
            </w:pPr>
            <w:r w:rsidRPr="00307700">
              <w:rPr>
                <w:rFonts w:cs="Times New Roman"/>
              </w:rPr>
              <w:t>764</w:t>
            </w:r>
          </w:p>
        </w:tc>
        <w:tc>
          <w:tcPr>
            <w:tcW w:w="394" w:type="pct"/>
            <w:shd w:val="clear" w:color="auto" w:fill="auto"/>
            <w:vAlign w:val="center"/>
            <w:hideMark/>
          </w:tcPr>
          <w:p w14:paraId="7BF1697A" w14:textId="77777777" w:rsidR="00F91B67" w:rsidRPr="00307700" w:rsidRDefault="00F91B67" w:rsidP="00F91B67">
            <w:pPr>
              <w:pStyle w:val="1fffb"/>
              <w:rPr>
                <w:rFonts w:cs="Times New Roman"/>
              </w:rPr>
            </w:pPr>
            <w:r w:rsidRPr="00307700">
              <w:rPr>
                <w:rFonts w:cs="Times New Roman"/>
              </w:rPr>
              <w:t>45,84</w:t>
            </w:r>
          </w:p>
        </w:tc>
        <w:tc>
          <w:tcPr>
            <w:tcW w:w="448" w:type="pct"/>
            <w:shd w:val="clear" w:color="auto" w:fill="auto"/>
            <w:vAlign w:val="center"/>
            <w:hideMark/>
          </w:tcPr>
          <w:p w14:paraId="7768643A" w14:textId="4489544B" w:rsidR="00F91B67" w:rsidRPr="00307700" w:rsidRDefault="00F91B67" w:rsidP="00F91B67">
            <w:pPr>
              <w:pStyle w:val="1fffb"/>
              <w:rPr>
                <w:rFonts w:cs="Times New Roman"/>
              </w:rPr>
            </w:pPr>
          </w:p>
        </w:tc>
        <w:tc>
          <w:tcPr>
            <w:tcW w:w="370" w:type="pct"/>
            <w:shd w:val="clear" w:color="auto" w:fill="auto"/>
            <w:vAlign w:val="center"/>
            <w:hideMark/>
          </w:tcPr>
          <w:p w14:paraId="7ADA0F76" w14:textId="63739CBB" w:rsidR="00F91B67" w:rsidRPr="00307700" w:rsidRDefault="00F91B67" w:rsidP="00F91B67">
            <w:pPr>
              <w:pStyle w:val="1fffb"/>
              <w:rPr>
                <w:rFonts w:cs="Times New Roman"/>
              </w:rPr>
            </w:pPr>
          </w:p>
        </w:tc>
        <w:tc>
          <w:tcPr>
            <w:tcW w:w="393" w:type="pct"/>
            <w:shd w:val="clear" w:color="auto" w:fill="auto"/>
            <w:vAlign w:val="center"/>
            <w:hideMark/>
          </w:tcPr>
          <w:p w14:paraId="1A900E97" w14:textId="6550A9D1" w:rsidR="00F91B67" w:rsidRPr="00307700" w:rsidRDefault="00F91B67" w:rsidP="00F91B67">
            <w:pPr>
              <w:pStyle w:val="1fffb"/>
              <w:rPr>
                <w:rFonts w:cs="Times New Roman"/>
              </w:rPr>
            </w:pPr>
          </w:p>
        </w:tc>
      </w:tr>
      <w:tr w:rsidR="00F91B67" w:rsidRPr="00307700" w14:paraId="7E7DC118" w14:textId="77777777" w:rsidTr="00F91B67">
        <w:trPr>
          <w:trHeight w:val="20"/>
        </w:trPr>
        <w:tc>
          <w:tcPr>
            <w:tcW w:w="1550" w:type="pct"/>
            <w:vMerge/>
            <w:vAlign w:val="center"/>
            <w:hideMark/>
          </w:tcPr>
          <w:p w14:paraId="6013EB4E" w14:textId="77777777" w:rsidR="00F91B67" w:rsidRPr="00307700" w:rsidRDefault="00F91B67" w:rsidP="00F91B67">
            <w:pPr>
              <w:pStyle w:val="1fffb"/>
              <w:rPr>
                <w:rFonts w:cs="Times New Roman"/>
              </w:rPr>
            </w:pPr>
          </w:p>
        </w:tc>
        <w:tc>
          <w:tcPr>
            <w:tcW w:w="1052" w:type="pct"/>
            <w:vMerge/>
            <w:vAlign w:val="center"/>
            <w:hideMark/>
          </w:tcPr>
          <w:p w14:paraId="7736EB1F"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10E6F1A9" w14:textId="77777777" w:rsidR="00F91B67" w:rsidRPr="00307700" w:rsidRDefault="00F91B67" w:rsidP="00F91B67">
            <w:pPr>
              <w:pStyle w:val="1fffb"/>
              <w:rPr>
                <w:rFonts w:cs="Times New Roman"/>
              </w:rPr>
            </w:pPr>
            <w:r w:rsidRPr="00307700">
              <w:rPr>
                <w:rFonts w:cs="Times New Roman"/>
              </w:rPr>
              <w:t>0,041</w:t>
            </w:r>
          </w:p>
        </w:tc>
        <w:tc>
          <w:tcPr>
            <w:tcW w:w="370" w:type="pct"/>
            <w:shd w:val="clear" w:color="auto" w:fill="auto"/>
            <w:vAlign w:val="center"/>
            <w:hideMark/>
          </w:tcPr>
          <w:p w14:paraId="06D19B5E" w14:textId="628FA8BD" w:rsidR="00F91B67" w:rsidRPr="00307700" w:rsidRDefault="00F91B67" w:rsidP="00F91B67">
            <w:pPr>
              <w:pStyle w:val="1fffb"/>
              <w:rPr>
                <w:rFonts w:cs="Times New Roman"/>
              </w:rPr>
            </w:pPr>
          </w:p>
        </w:tc>
        <w:tc>
          <w:tcPr>
            <w:tcW w:w="394" w:type="pct"/>
            <w:shd w:val="clear" w:color="auto" w:fill="auto"/>
            <w:vAlign w:val="center"/>
            <w:hideMark/>
          </w:tcPr>
          <w:p w14:paraId="324216C1" w14:textId="3C49577E" w:rsidR="00F91B67" w:rsidRPr="00307700" w:rsidRDefault="00F91B67" w:rsidP="00F91B67">
            <w:pPr>
              <w:pStyle w:val="1fffb"/>
              <w:rPr>
                <w:rFonts w:cs="Times New Roman"/>
              </w:rPr>
            </w:pPr>
          </w:p>
        </w:tc>
        <w:tc>
          <w:tcPr>
            <w:tcW w:w="448" w:type="pct"/>
            <w:shd w:val="clear" w:color="auto" w:fill="auto"/>
            <w:vAlign w:val="center"/>
            <w:hideMark/>
          </w:tcPr>
          <w:p w14:paraId="2C6FA708" w14:textId="64AE47C6" w:rsidR="00F91B67" w:rsidRPr="00307700" w:rsidRDefault="00F91B67" w:rsidP="00F91B67">
            <w:pPr>
              <w:pStyle w:val="1fffb"/>
              <w:rPr>
                <w:rFonts w:cs="Times New Roman"/>
              </w:rPr>
            </w:pPr>
          </w:p>
        </w:tc>
        <w:tc>
          <w:tcPr>
            <w:tcW w:w="370" w:type="pct"/>
            <w:shd w:val="clear" w:color="auto" w:fill="auto"/>
            <w:vAlign w:val="center"/>
            <w:hideMark/>
          </w:tcPr>
          <w:p w14:paraId="5267AB3B" w14:textId="0D047051" w:rsidR="00F91B67" w:rsidRPr="00307700" w:rsidRDefault="00F91B67" w:rsidP="00F91B67">
            <w:pPr>
              <w:pStyle w:val="1fffb"/>
              <w:rPr>
                <w:rFonts w:cs="Times New Roman"/>
              </w:rPr>
            </w:pPr>
          </w:p>
        </w:tc>
        <w:tc>
          <w:tcPr>
            <w:tcW w:w="393" w:type="pct"/>
            <w:shd w:val="clear" w:color="auto" w:fill="auto"/>
            <w:vAlign w:val="center"/>
            <w:hideMark/>
          </w:tcPr>
          <w:p w14:paraId="6E20E1A7" w14:textId="7E5590CA" w:rsidR="00F91B67" w:rsidRPr="00307700" w:rsidRDefault="00F91B67" w:rsidP="00F91B67">
            <w:pPr>
              <w:pStyle w:val="1fffb"/>
              <w:rPr>
                <w:rFonts w:cs="Times New Roman"/>
              </w:rPr>
            </w:pPr>
          </w:p>
        </w:tc>
      </w:tr>
      <w:tr w:rsidR="00F91B67" w:rsidRPr="00307700" w14:paraId="63B30B3B" w14:textId="77777777" w:rsidTr="00F91B67">
        <w:trPr>
          <w:trHeight w:val="20"/>
        </w:trPr>
        <w:tc>
          <w:tcPr>
            <w:tcW w:w="1550" w:type="pct"/>
            <w:shd w:val="clear" w:color="auto" w:fill="auto"/>
            <w:vAlign w:val="center"/>
            <w:hideMark/>
          </w:tcPr>
          <w:p w14:paraId="3965B89F" w14:textId="33A08C85" w:rsidR="00F91B67" w:rsidRPr="00307700" w:rsidRDefault="00F91B67" w:rsidP="00F91B67">
            <w:pPr>
              <w:pStyle w:val="1fffb"/>
              <w:rPr>
                <w:rFonts w:cs="Times New Roman"/>
              </w:rPr>
            </w:pPr>
            <w:r w:rsidRPr="00307700">
              <w:rPr>
                <w:rFonts w:cs="Times New Roman"/>
              </w:rPr>
              <w:t xml:space="preserve">Чукотский северо-западный техникум города </w:t>
            </w:r>
            <w:r w:rsidRPr="00307700">
              <w:rPr>
                <w:rFonts w:cs="Times New Roman"/>
              </w:rPr>
              <w:lastRenderedPageBreak/>
              <w:t>Билибино</w:t>
            </w:r>
          </w:p>
        </w:tc>
        <w:tc>
          <w:tcPr>
            <w:tcW w:w="1052" w:type="pct"/>
            <w:shd w:val="clear" w:color="auto" w:fill="auto"/>
            <w:noWrap/>
            <w:vAlign w:val="center"/>
            <w:hideMark/>
          </w:tcPr>
          <w:p w14:paraId="0E686BD4" w14:textId="77777777" w:rsidR="00F91B67" w:rsidRPr="00307700" w:rsidRDefault="00F91B67" w:rsidP="00F91B67">
            <w:pPr>
              <w:pStyle w:val="1fffb"/>
              <w:rPr>
                <w:rFonts w:cs="Times New Roman"/>
              </w:rPr>
            </w:pPr>
            <w:r w:rsidRPr="00307700">
              <w:rPr>
                <w:rFonts w:cs="Times New Roman"/>
              </w:rPr>
              <w:lastRenderedPageBreak/>
              <w:t>ул.Ленина,2-а</w:t>
            </w:r>
          </w:p>
        </w:tc>
        <w:tc>
          <w:tcPr>
            <w:tcW w:w="423" w:type="pct"/>
            <w:shd w:val="clear" w:color="auto" w:fill="auto"/>
            <w:noWrap/>
            <w:vAlign w:val="center"/>
            <w:hideMark/>
          </w:tcPr>
          <w:p w14:paraId="56FD631B" w14:textId="77777777" w:rsidR="00F91B67" w:rsidRPr="00307700" w:rsidRDefault="00F91B67" w:rsidP="00F91B67">
            <w:pPr>
              <w:pStyle w:val="1fffb"/>
              <w:rPr>
                <w:rFonts w:cs="Times New Roman"/>
              </w:rPr>
            </w:pPr>
            <w:r w:rsidRPr="00307700">
              <w:rPr>
                <w:rFonts w:cs="Times New Roman"/>
              </w:rPr>
              <w:t>0,3488</w:t>
            </w:r>
          </w:p>
        </w:tc>
        <w:tc>
          <w:tcPr>
            <w:tcW w:w="370" w:type="pct"/>
            <w:shd w:val="clear" w:color="auto" w:fill="auto"/>
            <w:vAlign w:val="center"/>
            <w:hideMark/>
          </w:tcPr>
          <w:p w14:paraId="51CFDA66" w14:textId="77777777" w:rsidR="00F91B67" w:rsidRPr="00307700" w:rsidRDefault="00F91B67" w:rsidP="00F91B67">
            <w:pPr>
              <w:pStyle w:val="1fffb"/>
              <w:rPr>
                <w:rFonts w:cs="Times New Roman"/>
              </w:rPr>
            </w:pPr>
            <w:r w:rsidRPr="00307700">
              <w:rPr>
                <w:rFonts w:cs="Times New Roman"/>
              </w:rPr>
              <w:t>963,02</w:t>
            </w:r>
          </w:p>
        </w:tc>
        <w:tc>
          <w:tcPr>
            <w:tcW w:w="394" w:type="pct"/>
            <w:shd w:val="clear" w:color="auto" w:fill="auto"/>
            <w:vAlign w:val="center"/>
            <w:hideMark/>
          </w:tcPr>
          <w:p w14:paraId="2DFA61DC" w14:textId="77777777" w:rsidR="00F91B67" w:rsidRPr="00307700" w:rsidRDefault="00F91B67" w:rsidP="00F91B67">
            <w:pPr>
              <w:pStyle w:val="1fffb"/>
              <w:rPr>
                <w:rFonts w:cs="Times New Roman"/>
              </w:rPr>
            </w:pPr>
            <w:r w:rsidRPr="00307700">
              <w:rPr>
                <w:rFonts w:cs="Times New Roman"/>
              </w:rPr>
              <w:t>57,782</w:t>
            </w:r>
          </w:p>
        </w:tc>
        <w:tc>
          <w:tcPr>
            <w:tcW w:w="448" w:type="pct"/>
            <w:shd w:val="clear" w:color="auto" w:fill="auto"/>
            <w:vAlign w:val="center"/>
            <w:hideMark/>
          </w:tcPr>
          <w:p w14:paraId="7988F07D" w14:textId="313B9CF7" w:rsidR="00F91B67" w:rsidRPr="00307700" w:rsidRDefault="00F91B67" w:rsidP="00F91B67">
            <w:pPr>
              <w:pStyle w:val="1fffb"/>
              <w:rPr>
                <w:rFonts w:cs="Times New Roman"/>
              </w:rPr>
            </w:pPr>
          </w:p>
        </w:tc>
        <w:tc>
          <w:tcPr>
            <w:tcW w:w="370" w:type="pct"/>
            <w:shd w:val="clear" w:color="auto" w:fill="auto"/>
            <w:vAlign w:val="center"/>
            <w:hideMark/>
          </w:tcPr>
          <w:p w14:paraId="157ED4C3" w14:textId="5701709E" w:rsidR="00F91B67" w:rsidRPr="00307700" w:rsidRDefault="00F91B67" w:rsidP="00F91B67">
            <w:pPr>
              <w:pStyle w:val="1fffb"/>
              <w:rPr>
                <w:rFonts w:cs="Times New Roman"/>
              </w:rPr>
            </w:pPr>
          </w:p>
        </w:tc>
        <w:tc>
          <w:tcPr>
            <w:tcW w:w="393" w:type="pct"/>
            <w:shd w:val="clear" w:color="auto" w:fill="auto"/>
            <w:vAlign w:val="center"/>
            <w:hideMark/>
          </w:tcPr>
          <w:p w14:paraId="3DB4FF4D" w14:textId="6D4A42C6" w:rsidR="00F91B67" w:rsidRPr="00307700" w:rsidRDefault="00F91B67" w:rsidP="00F91B67">
            <w:pPr>
              <w:pStyle w:val="1fffb"/>
              <w:rPr>
                <w:rFonts w:cs="Times New Roman"/>
              </w:rPr>
            </w:pPr>
          </w:p>
        </w:tc>
      </w:tr>
      <w:tr w:rsidR="00F91B67" w:rsidRPr="00307700" w14:paraId="232C484A" w14:textId="77777777" w:rsidTr="00F91B67">
        <w:trPr>
          <w:trHeight w:val="20"/>
        </w:trPr>
        <w:tc>
          <w:tcPr>
            <w:tcW w:w="1550" w:type="pct"/>
            <w:shd w:val="clear" w:color="auto" w:fill="auto"/>
            <w:vAlign w:val="center"/>
            <w:hideMark/>
          </w:tcPr>
          <w:p w14:paraId="66C2C39A" w14:textId="77777777" w:rsidR="00F91B67" w:rsidRPr="00307700" w:rsidRDefault="00F91B67" w:rsidP="00F91B67">
            <w:pPr>
              <w:pStyle w:val="1fffb"/>
              <w:rPr>
                <w:rFonts w:cs="Times New Roman"/>
              </w:rPr>
            </w:pPr>
            <w:r w:rsidRPr="00307700">
              <w:rPr>
                <w:rFonts w:cs="Times New Roman"/>
              </w:rPr>
              <w:t>МАУК "ЦБ БМР"</w:t>
            </w:r>
          </w:p>
        </w:tc>
        <w:tc>
          <w:tcPr>
            <w:tcW w:w="1052" w:type="pct"/>
            <w:shd w:val="clear" w:color="auto" w:fill="auto"/>
            <w:noWrap/>
            <w:vAlign w:val="center"/>
            <w:hideMark/>
          </w:tcPr>
          <w:p w14:paraId="58D6DDBC" w14:textId="77777777" w:rsidR="00F91B67" w:rsidRPr="00307700" w:rsidRDefault="00F91B67" w:rsidP="00F91B67">
            <w:pPr>
              <w:pStyle w:val="1fffb"/>
              <w:rPr>
                <w:rFonts w:cs="Times New Roman"/>
              </w:rPr>
            </w:pPr>
            <w:r w:rsidRPr="00307700">
              <w:rPr>
                <w:rFonts w:cs="Times New Roman"/>
              </w:rPr>
              <w:t>ул.Ленина,7</w:t>
            </w:r>
          </w:p>
        </w:tc>
        <w:tc>
          <w:tcPr>
            <w:tcW w:w="423" w:type="pct"/>
            <w:shd w:val="clear" w:color="auto" w:fill="auto"/>
            <w:noWrap/>
            <w:vAlign w:val="center"/>
            <w:hideMark/>
          </w:tcPr>
          <w:p w14:paraId="460559A0" w14:textId="77777777" w:rsidR="00F91B67" w:rsidRPr="00307700" w:rsidRDefault="00F91B67" w:rsidP="00F91B67">
            <w:pPr>
              <w:pStyle w:val="1fffb"/>
              <w:rPr>
                <w:rFonts w:cs="Times New Roman"/>
              </w:rPr>
            </w:pPr>
            <w:r w:rsidRPr="00307700">
              <w:rPr>
                <w:rFonts w:cs="Times New Roman"/>
              </w:rPr>
              <w:t>0,063</w:t>
            </w:r>
          </w:p>
        </w:tc>
        <w:tc>
          <w:tcPr>
            <w:tcW w:w="370" w:type="pct"/>
            <w:shd w:val="clear" w:color="auto" w:fill="auto"/>
            <w:vAlign w:val="center"/>
            <w:hideMark/>
          </w:tcPr>
          <w:p w14:paraId="564C3148" w14:textId="77777777" w:rsidR="00F91B67" w:rsidRPr="00307700" w:rsidRDefault="00F91B67" w:rsidP="00F91B67">
            <w:pPr>
              <w:pStyle w:val="1fffb"/>
              <w:rPr>
                <w:rFonts w:cs="Times New Roman"/>
              </w:rPr>
            </w:pPr>
            <w:r w:rsidRPr="00307700">
              <w:rPr>
                <w:rFonts w:cs="Times New Roman"/>
              </w:rPr>
              <w:t>58</w:t>
            </w:r>
          </w:p>
        </w:tc>
        <w:tc>
          <w:tcPr>
            <w:tcW w:w="394" w:type="pct"/>
            <w:shd w:val="clear" w:color="auto" w:fill="auto"/>
            <w:vAlign w:val="center"/>
            <w:hideMark/>
          </w:tcPr>
          <w:p w14:paraId="440B6F0C" w14:textId="77777777" w:rsidR="00F91B67" w:rsidRPr="00307700" w:rsidRDefault="00F91B67" w:rsidP="00F91B67">
            <w:pPr>
              <w:pStyle w:val="1fffb"/>
              <w:rPr>
                <w:rFonts w:cs="Times New Roman"/>
              </w:rPr>
            </w:pPr>
            <w:r w:rsidRPr="00307700">
              <w:rPr>
                <w:rFonts w:cs="Times New Roman"/>
              </w:rPr>
              <w:t>3,48</w:t>
            </w:r>
          </w:p>
        </w:tc>
        <w:tc>
          <w:tcPr>
            <w:tcW w:w="448" w:type="pct"/>
            <w:shd w:val="clear" w:color="auto" w:fill="auto"/>
            <w:vAlign w:val="center"/>
            <w:hideMark/>
          </w:tcPr>
          <w:p w14:paraId="05AFFBAD" w14:textId="54F09CEA" w:rsidR="00F91B67" w:rsidRPr="00307700" w:rsidRDefault="00F91B67" w:rsidP="00F91B67">
            <w:pPr>
              <w:pStyle w:val="1fffb"/>
              <w:rPr>
                <w:rFonts w:cs="Times New Roman"/>
              </w:rPr>
            </w:pPr>
          </w:p>
        </w:tc>
        <w:tc>
          <w:tcPr>
            <w:tcW w:w="370" w:type="pct"/>
            <w:shd w:val="clear" w:color="auto" w:fill="auto"/>
            <w:vAlign w:val="center"/>
            <w:hideMark/>
          </w:tcPr>
          <w:p w14:paraId="4B56C6EE" w14:textId="2DC0A7EF" w:rsidR="00F91B67" w:rsidRPr="00307700" w:rsidRDefault="00F91B67" w:rsidP="00F91B67">
            <w:pPr>
              <w:pStyle w:val="1fffb"/>
              <w:rPr>
                <w:rFonts w:cs="Times New Roman"/>
              </w:rPr>
            </w:pPr>
          </w:p>
        </w:tc>
        <w:tc>
          <w:tcPr>
            <w:tcW w:w="393" w:type="pct"/>
            <w:shd w:val="clear" w:color="auto" w:fill="auto"/>
            <w:vAlign w:val="center"/>
            <w:hideMark/>
          </w:tcPr>
          <w:p w14:paraId="5B1A834F" w14:textId="52F73704" w:rsidR="00F91B67" w:rsidRPr="00307700" w:rsidRDefault="00F91B67" w:rsidP="00F91B67">
            <w:pPr>
              <w:pStyle w:val="1fffb"/>
              <w:rPr>
                <w:rFonts w:cs="Times New Roman"/>
              </w:rPr>
            </w:pPr>
          </w:p>
        </w:tc>
      </w:tr>
      <w:tr w:rsidR="00F91B67" w:rsidRPr="00307700" w14:paraId="7B4FEFF7" w14:textId="77777777" w:rsidTr="00F91B67">
        <w:trPr>
          <w:trHeight w:val="20"/>
        </w:trPr>
        <w:tc>
          <w:tcPr>
            <w:tcW w:w="1550" w:type="pct"/>
            <w:shd w:val="clear" w:color="auto" w:fill="auto"/>
            <w:vAlign w:val="center"/>
            <w:hideMark/>
          </w:tcPr>
          <w:p w14:paraId="74DE0982" w14:textId="77777777" w:rsidR="00F91B67" w:rsidRPr="00307700" w:rsidRDefault="00F91B67" w:rsidP="00F91B67">
            <w:pPr>
              <w:pStyle w:val="1fffb"/>
              <w:rPr>
                <w:rFonts w:cs="Times New Roman"/>
              </w:rPr>
            </w:pPr>
            <w:r w:rsidRPr="00307700">
              <w:rPr>
                <w:rFonts w:cs="Times New Roman"/>
              </w:rPr>
              <w:t>МКУ "Управление делами Администрации МО БМР"</w:t>
            </w:r>
          </w:p>
        </w:tc>
        <w:tc>
          <w:tcPr>
            <w:tcW w:w="1052" w:type="pct"/>
            <w:shd w:val="clear" w:color="auto" w:fill="auto"/>
            <w:noWrap/>
            <w:vAlign w:val="center"/>
            <w:hideMark/>
          </w:tcPr>
          <w:p w14:paraId="051FBD23" w14:textId="77777777" w:rsidR="00F91B67" w:rsidRPr="00307700" w:rsidRDefault="00F91B67" w:rsidP="00F91B67">
            <w:pPr>
              <w:pStyle w:val="1fffb"/>
              <w:rPr>
                <w:rFonts w:cs="Times New Roman"/>
              </w:rPr>
            </w:pPr>
            <w:r w:rsidRPr="00307700">
              <w:rPr>
                <w:rFonts w:cs="Times New Roman"/>
              </w:rPr>
              <w:t>ул.Курчатова,6</w:t>
            </w:r>
          </w:p>
        </w:tc>
        <w:tc>
          <w:tcPr>
            <w:tcW w:w="423" w:type="pct"/>
            <w:shd w:val="clear" w:color="auto" w:fill="auto"/>
            <w:noWrap/>
            <w:vAlign w:val="center"/>
            <w:hideMark/>
          </w:tcPr>
          <w:p w14:paraId="2DA79366" w14:textId="77777777" w:rsidR="00F91B67" w:rsidRPr="00307700" w:rsidRDefault="00F91B67" w:rsidP="00F91B67">
            <w:pPr>
              <w:pStyle w:val="1fffb"/>
              <w:rPr>
                <w:rFonts w:cs="Times New Roman"/>
              </w:rPr>
            </w:pPr>
            <w:r w:rsidRPr="00307700">
              <w:rPr>
                <w:rFonts w:cs="Times New Roman"/>
              </w:rPr>
              <w:t>0,181</w:t>
            </w:r>
          </w:p>
        </w:tc>
        <w:tc>
          <w:tcPr>
            <w:tcW w:w="370" w:type="pct"/>
            <w:shd w:val="clear" w:color="auto" w:fill="auto"/>
            <w:vAlign w:val="center"/>
            <w:hideMark/>
          </w:tcPr>
          <w:p w14:paraId="10CE85ED" w14:textId="77777777" w:rsidR="00F91B67" w:rsidRPr="00307700" w:rsidRDefault="00F91B67" w:rsidP="00F91B67">
            <w:pPr>
              <w:pStyle w:val="1fffb"/>
              <w:rPr>
                <w:rFonts w:cs="Times New Roman"/>
              </w:rPr>
            </w:pPr>
            <w:r w:rsidRPr="00307700">
              <w:rPr>
                <w:rFonts w:cs="Times New Roman"/>
              </w:rPr>
              <w:t>50</w:t>
            </w:r>
          </w:p>
        </w:tc>
        <w:tc>
          <w:tcPr>
            <w:tcW w:w="394" w:type="pct"/>
            <w:shd w:val="clear" w:color="auto" w:fill="auto"/>
            <w:vAlign w:val="center"/>
            <w:hideMark/>
          </w:tcPr>
          <w:p w14:paraId="5DF48EB7" w14:textId="77777777" w:rsidR="00F91B67" w:rsidRPr="00307700" w:rsidRDefault="00F91B67" w:rsidP="00F91B67">
            <w:pPr>
              <w:pStyle w:val="1fffb"/>
              <w:rPr>
                <w:rFonts w:cs="Times New Roman"/>
              </w:rPr>
            </w:pPr>
            <w:r w:rsidRPr="00307700">
              <w:rPr>
                <w:rFonts w:cs="Times New Roman"/>
              </w:rPr>
              <w:t>3</w:t>
            </w:r>
          </w:p>
        </w:tc>
        <w:tc>
          <w:tcPr>
            <w:tcW w:w="448" w:type="pct"/>
            <w:shd w:val="clear" w:color="auto" w:fill="auto"/>
            <w:vAlign w:val="center"/>
            <w:hideMark/>
          </w:tcPr>
          <w:p w14:paraId="0A13F679" w14:textId="71068152" w:rsidR="00F91B67" w:rsidRPr="00307700" w:rsidRDefault="00F91B67" w:rsidP="00F91B67">
            <w:pPr>
              <w:pStyle w:val="1fffb"/>
              <w:rPr>
                <w:rFonts w:cs="Times New Roman"/>
              </w:rPr>
            </w:pPr>
          </w:p>
        </w:tc>
        <w:tc>
          <w:tcPr>
            <w:tcW w:w="370" w:type="pct"/>
            <w:shd w:val="clear" w:color="auto" w:fill="auto"/>
            <w:vAlign w:val="center"/>
            <w:hideMark/>
          </w:tcPr>
          <w:p w14:paraId="3AE33A54" w14:textId="219C2412" w:rsidR="00F91B67" w:rsidRPr="00307700" w:rsidRDefault="00F91B67" w:rsidP="00F91B67">
            <w:pPr>
              <w:pStyle w:val="1fffb"/>
              <w:rPr>
                <w:rFonts w:cs="Times New Roman"/>
              </w:rPr>
            </w:pPr>
          </w:p>
        </w:tc>
        <w:tc>
          <w:tcPr>
            <w:tcW w:w="393" w:type="pct"/>
            <w:shd w:val="clear" w:color="auto" w:fill="auto"/>
            <w:vAlign w:val="center"/>
            <w:hideMark/>
          </w:tcPr>
          <w:p w14:paraId="3A416F19" w14:textId="7E2094FC" w:rsidR="00F91B67" w:rsidRPr="00307700" w:rsidRDefault="00F91B67" w:rsidP="00F91B67">
            <w:pPr>
              <w:pStyle w:val="1fffb"/>
              <w:rPr>
                <w:rFonts w:cs="Times New Roman"/>
              </w:rPr>
            </w:pPr>
          </w:p>
        </w:tc>
      </w:tr>
      <w:tr w:rsidR="00F91B67" w:rsidRPr="00307700" w14:paraId="08B9C896" w14:textId="77777777" w:rsidTr="00F91B67">
        <w:trPr>
          <w:trHeight w:val="20"/>
        </w:trPr>
        <w:tc>
          <w:tcPr>
            <w:tcW w:w="1550" w:type="pct"/>
            <w:shd w:val="clear" w:color="auto" w:fill="auto"/>
            <w:vAlign w:val="center"/>
            <w:hideMark/>
          </w:tcPr>
          <w:p w14:paraId="44B5C76C" w14:textId="77777777" w:rsidR="00F91B67" w:rsidRPr="00307700" w:rsidRDefault="00F91B67" w:rsidP="00F91B67">
            <w:pPr>
              <w:pStyle w:val="1fffb"/>
              <w:rPr>
                <w:rFonts w:cs="Times New Roman"/>
              </w:rPr>
            </w:pPr>
            <w:r w:rsidRPr="00307700">
              <w:rPr>
                <w:rFonts w:cs="Times New Roman"/>
              </w:rPr>
              <w:t>МАОУ ДО БР ЦДО</w:t>
            </w:r>
          </w:p>
        </w:tc>
        <w:tc>
          <w:tcPr>
            <w:tcW w:w="1052" w:type="pct"/>
            <w:shd w:val="clear" w:color="auto" w:fill="auto"/>
            <w:noWrap/>
            <w:vAlign w:val="center"/>
            <w:hideMark/>
          </w:tcPr>
          <w:p w14:paraId="0CB05B45" w14:textId="77777777" w:rsidR="00F91B67" w:rsidRPr="00307700" w:rsidRDefault="00F91B67" w:rsidP="00F91B67">
            <w:pPr>
              <w:pStyle w:val="1fffb"/>
              <w:rPr>
                <w:rFonts w:cs="Times New Roman"/>
              </w:rPr>
            </w:pPr>
            <w:r w:rsidRPr="00307700">
              <w:rPr>
                <w:rFonts w:cs="Times New Roman"/>
              </w:rPr>
              <w:t>ул.Ленина,13</w:t>
            </w:r>
          </w:p>
        </w:tc>
        <w:tc>
          <w:tcPr>
            <w:tcW w:w="423" w:type="pct"/>
            <w:shd w:val="clear" w:color="auto" w:fill="auto"/>
            <w:noWrap/>
            <w:vAlign w:val="center"/>
            <w:hideMark/>
          </w:tcPr>
          <w:p w14:paraId="64AA2228" w14:textId="77777777" w:rsidR="00F91B67" w:rsidRPr="00307700" w:rsidRDefault="00F91B67" w:rsidP="00F91B67">
            <w:pPr>
              <w:pStyle w:val="1fffb"/>
              <w:rPr>
                <w:rFonts w:cs="Times New Roman"/>
              </w:rPr>
            </w:pPr>
            <w:r w:rsidRPr="00307700">
              <w:rPr>
                <w:rFonts w:cs="Times New Roman"/>
              </w:rPr>
              <w:t>0,295</w:t>
            </w:r>
          </w:p>
        </w:tc>
        <w:tc>
          <w:tcPr>
            <w:tcW w:w="370" w:type="pct"/>
            <w:shd w:val="clear" w:color="auto" w:fill="auto"/>
            <w:vAlign w:val="center"/>
            <w:hideMark/>
          </w:tcPr>
          <w:p w14:paraId="6DED4C4B" w14:textId="77777777" w:rsidR="00F91B67" w:rsidRPr="00307700" w:rsidRDefault="00F91B67" w:rsidP="00F91B67">
            <w:pPr>
              <w:pStyle w:val="1fffb"/>
              <w:rPr>
                <w:rFonts w:cs="Times New Roman"/>
              </w:rPr>
            </w:pPr>
            <w:r w:rsidRPr="00307700">
              <w:rPr>
                <w:rFonts w:cs="Times New Roman"/>
              </w:rPr>
              <w:t>386</w:t>
            </w:r>
          </w:p>
        </w:tc>
        <w:tc>
          <w:tcPr>
            <w:tcW w:w="394" w:type="pct"/>
            <w:shd w:val="clear" w:color="auto" w:fill="auto"/>
            <w:vAlign w:val="center"/>
            <w:hideMark/>
          </w:tcPr>
          <w:p w14:paraId="4394CB70" w14:textId="77777777" w:rsidR="00F91B67" w:rsidRPr="00307700" w:rsidRDefault="00F91B67" w:rsidP="00F91B67">
            <w:pPr>
              <w:pStyle w:val="1fffb"/>
              <w:rPr>
                <w:rFonts w:cs="Times New Roman"/>
              </w:rPr>
            </w:pPr>
            <w:r w:rsidRPr="00307700">
              <w:rPr>
                <w:rFonts w:cs="Times New Roman"/>
              </w:rPr>
              <w:t>23,16</w:t>
            </w:r>
          </w:p>
        </w:tc>
        <w:tc>
          <w:tcPr>
            <w:tcW w:w="448" w:type="pct"/>
            <w:shd w:val="clear" w:color="auto" w:fill="auto"/>
            <w:vAlign w:val="center"/>
            <w:hideMark/>
          </w:tcPr>
          <w:p w14:paraId="3E4D5AA2" w14:textId="43008E91" w:rsidR="00F91B67" w:rsidRPr="00307700" w:rsidRDefault="00F91B67" w:rsidP="00F91B67">
            <w:pPr>
              <w:pStyle w:val="1fffb"/>
              <w:rPr>
                <w:rFonts w:cs="Times New Roman"/>
              </w:rPr>
            </w:pPr>
          </w:p>
        </w:tc>
        <w:tc>
          <w:tcPr>
            <w:tcW w:w="370" w:type="pct"/>
            <w:shd w:val="clear" w:color="auto" w:fill="auto"/>
            <w:vAlign w:val="center"/>
            <w:hideMark/>
          </w:tcPr>
          <w:p w14:paraId="389AD59D" w14:textId="076A36CF" w:rsidR="00F91B67" w:rsidRPr="00307700" w:rsidRDefault="00F91B67" w:rsidP="00F91B67">
            <w:pPr>
              <w:pStyle w:val="1fffb"/>
              <w:rPr>
                <w:rFonts w:cs="Times New Roman"/>
              </w:rPr>
            </w:pPr>
          </w:p>
        </w:tc>
        <w:tc>
          <w:tcPr>
            <w:tcW w:w="393" w:type="pct"/>
            <w:shd w:val="clear" w:color="auto" w:fill="auto"/>
            <w:vAlign w:val="center"/>
            <w:hideMark/>
          </w:tcPr>
          <w:p w14:paraId="2701BCEE" w14:textId="10C5466B" w:rsidR="00F91B67" w:rsidRPr="00307700" w:rsidRDefault="00F91B67" w:rsidP="00F91B67">
            <w:pPr>
              <w:pStyle w:val="1fffb"/>
              <w:rPr>
                <w:rFonts w:cs="Times New Roman"/>
              </w:rPr>
            </w:pPr>
          </w:p>
        </w:tc>
      </w:tr>
      <w:tr w:rsidR="00F91B67" w:rsidRPr="00307700" w14:paraId="29267D4F" w14:textId="77777777" w:rsidTr="00F91B67">
        <w:trPr>
          <w:trHeight w:val="20"/>
        </w:trPr>
        <w:tc>
          <w:tcPr>
            <w:tcW w:w="1550" w:type="pct"/>
            <w:shd w:val="clear" w:color="auto" w:fill="auto"/>
            <w:vAlign w:val="center"/>
            <w:hideMark/>
          </w:tcPr>
          <w:p w14:paraId="5A50D8F7" w14:textId="77777777" w:rsidR="00F91B67" w:rsidRPr="00307700" w:rsidRDefault="00F91B67" w:rsidP="00F91B67">
            <w:pPr>
              <w:pStyle w:val="1fffb"/>
              <w:rPr>
                <w:rFonts w:cs="Times New Roman"/>
              </w:rPr>
            </w:pPr>
            <w:r w:rsidRPr="00307700">
              <w:rPr>
                <w:rFonts w:cs="Times New Roman"/>
              </w:rPr>
              <w:t>ГКУ ЧАО "Чукотское лесничество"</w:t>
            </w:r>
          </w:p>
        </w:tc>
        <w:tc>
          <w:tcPr>
            <w:tcW w:w="1052" w:type="pct"/>
            <w:shd w:val="clear" w:color="auto" w:fill="auto"/>
            <w:noWrap/>
            <w:vAlign w:val="center"/>
            <w:hideMark/>
          </w:tcPr>
          <w:p w14:paraId="6AA05797" w14:textId="77777777" w:rsidR="00F91B67" w:rsidRPr="00307700" w:rsidRDefault="00F91B67" w:rsidP="00F91B67">
            <w:pPr>
              <w:pStyle w:val="1fffb"/>
              <w:rPr>
                <w:rFonts w:cs="Times New Roman"/>
              </w:rPr>
            </w:pPr>
            <w:r w:rsidRPr="00307700">
              <w:rPr>
                <w:rFonts w:cs="Times New Roman"/>
              </w:rPr>
              <w:t>ул.30 лет Советской Чукотки,2-а</w:t>
            </w:r>
          </w:p>
        </w:tc>
        <w:tc>
          <w:tcPr>
            <w:tcW w:w="423" w:type="pct"/>
            <w:shd w:val="clear" w:color="auto" w:fill="auto"/>
            <w:noWrap/>
            <w:vAlign w:val="center"/>
            <w:hideMark/>
          </w:tcPr>
          <w:p w14:paraId="244D3039" w14:textId="77777777" w:rsidR="00F91B67" w:rsidRPr="00307700" w:rsidRDefault="00F91B67" w:rsidP="00F91B67">
            <w:pPr>
              <w:pStyle w:val="1fffb"/>
              <w:rPr>
                <w:rFonts w:cs="Times New Roman"/>
              </w:rPr>
            </w:pPr>
            <w:r w:rsidRPr="00307700">
              <w:rPr>
                <w:rFonts w:cs="Times New Roman"/>
              </w:rPr>
              <w:t>0,022</w:t>
            </w:r>
          </w:p>
        </w:tc>
        <w:tc>
          <w:tcPr>
            <w:tcW w:w="370" w:type="pct"/>
            <w:shd w:val="clear" w:color="auto" w:fill="auto"/>
            <w:vAlign w:val="center"/>
            <w:hideMark/>
          </w:tcPr>
          <w:p w14:paraId="403FB18E" w14:textId="77777777" w:rsidR="00F91B67" w:rsidRPr="00307700" w:rsidRDefault="00F91B67" w:rsidP="00F91B67">
            <w:pPr>
              <w:pStyle w:val="1fffb"/>
              <w:rPr>
                <w:rFonts w:cs="Times New Roman"/>
              </w:rPr>
            </w:pPr>
            <w:r w:rsidRPr="00307700">
              <w:rPr>
                <w:rFonts w:cs="Times New Roman"/>
              </w:rPr>
              <w:t>4</w:t>
            </w:r>
          </w:p>
        </w:tc>
        <w:tc>
          <w:tcPr>
            <w:tcW w:w="394" w:type="pct"/>
            <w:shd w:val="clear" w:color="auto" w:fill="auto"/>
            <w:vAlign w:val="center"/>
            <w:hideMark/>
          </w:tcPr>
          <w:p w14:paraId="668B6CED" w14:textId="77777777" w:rsidR="00F91B67" w:rsidRPr="00307700" w:rsidRDefault="00F91B67" w:rsidP="00F91B67">
            <w:pPr>
              <w:pStyle w:val="1fffb"/>
              <w:rPr>
                <w:rFonts w:cs="Times New Roman"/>
              </w:rPr>
            </w:pPr>
            <w:r w:rsidRPr="00307700">
              <w:rPr>
                <w:rFonts w:cs="Times New Roman"/>
              </w:rPr>
              <w:t>0,24</w:t>
            </w:r>
          </w:p>
        </w:tc>
        <w:tc>
          <w:tcPr>
            <w:tcW w:w="448" w:type="pct"/>
            <w:shd w:val="clear" w:color="auto" w:fill="auto"/>
            <w:vAlign w:val="center"/>
            <w:hideMark/>
          </w:tcPr>
          <w:p w14:paraId="0DDE9FDC" w14:textId="7B2B3894" w:rsidR="00F91B67" w:rsidRPr="00307700" w:rsidRDefault="00F91B67" w:rsidP="00F91B67">
            <w:pPr>
              <w:pStyle w:val="1fffb"/>
              <w:rPr>
                <w:rFonts w:cs="Times New Roman"/>
              </w:rPr>
            </w:pPr>
          </w:p>
        </w:tc>
        <w:tc>
          <w:tcPr>
            <w:tcW w:w="370" w:type="pct"/>
            <w:shd w:val="clear" w:color="auto" w:fill="auto"/>
            <w:vAlign w:val="center"/>
            <w:hideMark/>
          </w:tcPr>
          <w:p w14:paraId="30A773A5" w14:textId="4426916F" w:rsidR="00F91B67" w:rsidRPr="00307700" w:rsidRDefault="00F91B67" w:rsidP="00F91B67">
            <w:pPr>
              <w:pStyle w:val="1fffb"/>
              <w:rPr>
                <w:rFonts w:cs="Times New Roman"/>
              </w:rPr>
            </w:pPr>
          </w:p>
        </w:tc>
        <w:tc>
          <w:tcPr>
            <w:tcW w:w="393" w:type="pct"/>
            <w:shd w:val="clear" w:color="auto" w:fill="auto"/>
            <w:vAlign w:val="center"/>
            <w:hideMark/>
          </w:tcPr>
          <w:p w14:paraId="230C47AD" w14:textId="16A618FB" w:rsidR="00F91B67" w:rsidRPr="00307700" w:rsidRDefault="00F91B67" w:rsidP="00F91B67">
            <w:pPr>
              <w:pStyle w:val="1fffb"/>
              <w:rPr>
                <w:rFonts w:cs="Times New Roman"/>
              </w:rPr>
            </w:pPr>
          </w:p>
        </w:tc>
      </w:tr>
      <w:tr w:rsidR="00F91B67" w:rsidRPr="00307700" w14:paraId="497AB64D" w14:textId="77777777" w:rsidTr="00F91B67">
        <w:trPr>
          <w:trHeight w:val="20"/>
        </w:trPr>
        <w:tc>
          <w:tcPr>
            <w:tcW w:w="1550" w:type="pct"/>
            <w:vMerge w:val="restart"/>
            <w:shd w:val="clear" w:color="auto" w:fill="auto"/>
            <w:vAlign w:val="center"/>
            <w:hideMark/>
          </w:tcPr>
          <w:p w14:paraId="44A201C9" w14:textId="77777777" w:rsidR="00F91B67" w:rsidRPr="00307700" w:rsidRDefault="00F91B67" w:rsidP="00F91B67">
            <w:pPr>
              <w:pStyle w:val="1fffb"/>
              <w:rPr>
                <w:rFonts w:cs="Times New Roman"/>
              </w:rPr>
            </w:pPr>
            <w:r w:rsidRPr="00307700">
              <w:rPr>
                <w:rFonts w:cs="Times New Roman"/>
              </w:rPr>
              <w:t>МАУК "ЦДНТ Билибинского муниципального района"</w:t>
            </w:r>
          </w:p>
        </w:tc>
        <w:tc>
          <w:tcPr>
            <w:tcW w:w="1052" w:type="pct"/>
            <w:vMerge w:val="restart"/>
            <w:shd w:val="clear" w:color="auto" w:fill="auto"/>
            <w:noWrap/>
            <w:vAlign w:val="center"/>
            <w:hideMark/>
          </w:tcPr>
          <w:p w14:paraId="162B5DCE" w14:textId="77777777" w:rsidR="00F91B67" w:rsidRPr="00307700" w:rsidRDefault="00F91B67" w:rsidP="00F91B67">
            <w:pPr>
              <w:pStyle w:val="1fffb"/>
              <w:rPr>
                <w:rFonts w:cs="Times New Roman"/>
              </w:rPr>
            </w:pPr>
            <w:r w:rsidRPr="00307700">
              <w:rPr>
                <w:rFonts w:cs="Times New Roman"/>
              </w:rPr>
              <w:t>ул.Ленина,6</w:t>
            </w:r>
          </w:p>
        </w:tc>
        <w:tc>
          <w:tcPr>
            <w:tcW w:w="423" w:type="pct"/>
            <w:shd w:val="clear" w:color="auto" w:fill="auto"/>
            <w:noWrap/>
            <w:vAlign w:val="center"/>
            <w:hideMark/>
          </w:tcPr>
          <w:p w14:paraId="18BA5CE3" w14:textId="77777777" w:rsidR="00F91B67" w:rsidRPr="00307700" w:rsidRDefault="00F91B67" w:rsidP="00F91B67">
            <w:pPr>
              <w:pStyle w:val="1fffb"/>
              <w:rPr>
                <w:rFonts w:cs="Times New Roman"/>
              </w:rPr>
            </w:pPr>
            <w:r w:rsidRPr="00307700">
              <w:rPr>
                <w:rFonts w:cs="Times New Roman"/>
              </w:rPr>
              <w:t>0,346</w:t>
            </w:r>
          </w:p>
        </w:tc>
        <w:tc>
          <w:tcPr>
            <w:tcW w:w="370" w:type="pct"/>
            <w:shd w:val="clear" w:color="auto" w:fill="auto"/>
            <w:vAlign w:val="center"/>
            <w:hideMark/>
          </w:tcPr>
          <w:p w14:paraId="408A3B05" w14:textId="77777777" w:rsidR="00F91B67" w:rsidRPr="00307700" w:rsidRDefault="00F91B67" w:rsidP="00F91B67">
            <w:pPr>
              <w:pStyle w:val="1fffb"/>
              <w:rPr>
                <w:rFonts w:cs="Times New Roman"/>
              </w:rPr>
            </w:pPr>
            <w:r w:rsidRPr="00307700">
              <w:rPr>
                <w:rFonts w:cs="Times New Roman"/>
              </w:rPr>
              <w:t>94,895</w:t>
            </w:r>
          </w:p>
        </w:tc>
        <w:tc>
          <w:tcPr>
            <w:tcW w:w="394" w:type="pct"/>
            <w:shd w:val="clear" w:color="auto" w:fill="auto"/>
            <w:vAlign w:val="center"/>
            <w:hideMark/>
          </w:tcPr>
          <w:p w14:paraId="1206FE65" w14:textId="77777777" w:rsidR="00F91B67" w:rsidRPr="00307700" w:rsidRDefault="00F91B67" w:rsidP="00F91B67">
            <w:pPr>
              <w:pStyle w:val="1fffb"/>
              <w:rPr>
                <w:rFonts w:cs="Times New Roman"/>
              </w:rPr>
            </w:pPr>
            <w:r w:rsidRPr="00307700">
              <w:rPr>
                <w:rFonts w:cs="Times New Roman"/>
              </w:rPr>
              <w:t>5,692</w:t>
            </w:r>
          </w:p>
        </w:tc>
        <w:tc>
          <w:tcPr>
            <w:tcW w:w="448" w:type="pct"/>
            <w:shd w:val="clear" w:color="auto" w:fill="auto"/>
            <w:vAlign w:val="center"/>
            <w:hideMark/>
          </w:tcPr>
          <w:p w14:paraId="315A186C" w14:textId="7D191DDC" w:rsidR="00F91B67" w:rsidRPr="00307700" w:rsidRDefault="00F91B67" w:rsidP="00F91B67">
            <w:pPr>
              <w:pStyle w:val="1fffb"/>
              <w:rPr>
                <w:rFonts w:cs="Times New Roman"/>
              </w:rPr>
            </w:pPr>
          </w:p>
        </w:tc>
        <w:tc>
          <w:tcPr>
            <w:tcW w:w="370" w:type="pct"/>
            <w:shd w:val="clear" w:color="auto" w:fill="auto"/>
            <w:vAlign w:val="center"/>
            <w:hideMark/>
          </w:tcPr>
          <w:p w14:paraId="6867B5C2" w14:textId="479B8878" w:rsidR="00F91B67" w:rsidRPr="00307700" w:rsidRDefault="00F91B67" w:rsidP="00F91B67">
            <w:pPr>
              <w:pStyle w:val="1fffb"/>
              <w:rPr>
                <w:rFonts w:cs="Times New Roman"/>
              </w:rPr>
            </w:pPr>
          </w:p>
        </w:tc>
        <w:tc>
          <w:tcPr>
            <w:tcW w:w="393" w:type="pct"/>
            <w:shd w:val="clear" w:color="auto" w:fill="auto"/>
            <w:vAlign w:val="center"/>
            <w:hideMark/>
          </w:tcPr>
          <w:p w14:paraId="6DB4BB1A" w14:textId="34CF2DB3" w:rsidR="00F91B67" w:rsidRPr="00307700" w:rsidRDefault="00F91B67" w:rsidP="00F91B67">
            <w:pPr>
              <w:pStyle w:val="1fffb"/>
              <w:rPr>
                <w:rFonts w:cs="Times New Roman"/>
              </w:rPr>
            </w:pPr>
          </w:p>
        </w:tc>
      </w:tr>
      <w:tr w:rsidR="00F91B67" w:rsidRPr="00307700" w14:paraId="08FC08CA" w14:textId="77777777" w:rsidTr="00F91B67">
        <w:trPr>
          <w:trHeight w:val="20"/>
        </w:trPr>
        <w:tc>
          <w:tcPr>
            <w:tcW w:w="1550" w:type="pct"/>
            <w:vMerge/>
            <w:vAlign w:val="center"/>
            <w:hideMark/>
          </w:tcPr>
          <w:p w14:paraId="03B08A82" w14:textId="77777777" w:rsidR="00F91B67" w:rsidRPr="00307700" w:rsidRDefault="00F91B67" w:rsidP="00F91B67">
            <w:pPr>
              <w:pStyle w:val="1fffb"/>
              <w:rPr>
                <w:rFonts w:cs="Times New Roman"/>
              </w:rPr>
            </w:pPr>
          </w:p>
        </w:tc>
        <w:tc>
          <w:tcPr>
            <w:tcW w:w="1052" w:type="pct"/>
            <w:vMerge/>
            <w:vAlign w:val="center"/>
            <w:hideMark/>
          </w:tcPr>
          <w:p w14:paraId="26BE4B3C"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6D590480" w14:textId="77777777" w:rsidR="00F91B67" w:rsidRPr="00307700" w:rsidRDefault="00F91B67" w:rsidP="00F91B67">
            <w:pPr>
              <w:pStyle w:val="1fffb"/>
              <w:rPr>
                <w:rFonts w:cs="Times New Roman"/>
              </w:rPr>
            </w:pPr>
            <w:r w:rsidRPr="00307700">
              <w:rPr>
                <w:rFonts w:cs="Times New Roman"/>
              </w:rPr>
              <w:t>0,0313</w:t>
            </w:r>
          </w:p>
        </w:tc>
        <w:tc>
          <w:tcPr>
            <w:tcW w:w="370" w:type="pct"/>
            <w:shd w:val="clear" w:color="auto" w:fill="auto"/>
            <w:vAlign w:val="center"/>
            <w:hideMark/>
          </w:tcPr>
          <w:p w14:paraId="0B0E9C30" w14:textId="0B18F828" w:rsidR="00F91B67" w:rsidRPr="00307700" w:rsidRDefault="00F91B67" w:rsidP="00F91B67">
            <w:pPr>
              <w:pStyle w:val="1fffb"/>
              <w:rPr>
                <w:rFonts w:cs="Times New Roman"/>
              </w:rPr>
            </w:pPr>
          </w:p>
        </w:tc>
        <w:tc>
          <w:tcPr>
            <w:tcW w:w="394" w:type="pct"/>
            <w:shd w:val="clear" w:color="auto" w:fill="auto"/>
            <w:vAlign w:val="center"/>
            <w:hideMark/>
          </w:tcPr>
          <w:p w14:paraId="4A8A9050" w14:textId="57F4DEFC" w:rsidR="00F91B67" w:rsidRPr="00307700" w:rsidRDefault="00F91B67" w:rsidP="00F91B67">
            <w:pPr>
              <w:pStyle w:val="1fffb"/>
              <w:rPr>
                <w:rFonts w:cs="Times New Roman"/>
              </w:rPr>
            </w:pPr>
          </w:p>
        </w:tc>
        <w:tc>
          <w:tcPr>
            <w:tcW w:w="448" w:type="pct"/>
            <w:shd w:val="clear" w:color="auto" w:fill="auto"/>
            <w:vAlign w:val="center"/>
            <w:hideMark/>
          </w:tcPr>
          <w:p w14:paraId="40CF33B7" w14:textId="681B5C2F" w:rsidR="00F91B67" w:rsidRPr="00307700" w:rsidRDefault="00F91B67" w:rsidP="00F91B67">
            <w:pPr>
              <w:pStyle w:val="1fffb"/>
              <w:rPr>
                <w:rFonts w:cs="Times New Roman"/>
              </w:rPr>
            </w:pPr>
          </w:p>
        </w:tc>
        <w:tc>
          <w:tcPr>
            <w:tcW w:w="370" w:type="pct"/>
            <w:shd w:val="clear" w:color="auto" w:fill="auto"/>
            <w:vAlign w:val="center"/>
            <w:hideMark/>
          </w:tcPr>
          <w:p w14:paraId="67FFC779" w14:textId="7CAC73D4" w:rsidR="00F91B67" w:rsidRPr="00307700" w:rsidRDefault="00F91B67" w:rsidP="00F91B67">
            <w:pPr>
              <w:pStyle w:val="1fffb"/>
              <w:rPr>
                <w:rFonts w:cs="Times New Roman"/>
              </w:rPr>
            </w:pPr>
          </w:p>
        </w:tc>
        <w:tc>
          <w:tcPr>
            <w:tcW w:w="393" w:type="pct"/>
            <w:shd w:val="clear" w:color="auto" w:fill="auto"/>
            <w:vAlign w:val="center"/>
            <w:hideMark/>
          </w:tcPr>
          <w:p w14:paraId="5A945E8C" w14:textId="7EE47669" w:rsidR="00F91B67" w:rsidRPr="00307700" w:rsidRDefault="00F91B67" w:rsidP="00F91B67">
            <w:pPr>
              <w:pStyle w:val="1fffb"/>
              <w:rPr>
                <w:rFonts w:cs="Times New Roman"/>
              </w:rPr>
            </w:pPr>
          </w:p>
        </w:tc>
      </w:tr>
      <w:tr w:rsidR="00F91B67" w:rsidRPr="00307700" w14:paraId="2A5D2F88" w14:textId="77777777" w:rsidTr="00F91B67">
        <w:trPr>
          <w:trHeight w:val="20"/>
        </w:trPr>
        <w:tc>
          <w:tcPr>
            <w:tcW w:w="1550" w:type="pct"/>
            <w:shd w:val="clear" w:color="auto" w:fill="auto"/>
            <w:vAlign w:val="center"/>
            <w:hideMark/>
          </w:tcPr>
          <w:p w14:paraId="47E9DE63" w14:textId="77777777" w:rsidR="00F91B67" w:rsidRPr="00307700" w:rsidRDefault="00F91B67" w:rsidP="00F91B67">
            <w:pPr>
              <w:pStyle w:val="1fffb"/>
              <w:rPr>
                <w:rFonts w:cs="Times New Roman"/>
              </w:rPr>
            </w:pPr>
            <w:r w:rsidRPr="00307700">
              <w:rPr>
                <w:rFonts w:cs="Times New Roman"/>
              </w:rPr>
              <w:t>УФНС Росии по Чукотскому АО</w:t>
            </w:r>
          </w:p>
        </w:tc>
        <w:tc>
          <w:tcPr>
            <w:tcW w:w="1052" w:type="pct"/>
            <w:shd w:val="clear" w:color="auto" w:fill="auto"/>
            <w:noWrap/>
            <w:vAlign w:val="center"/>
            <w:hideMark/>
          </w:tcPr>
          <w:p w14:paraId="72054DDC" w14:textId="77777777" w:rsidR="00F91B67" w:rsidRPr="00307700" w:rsidRDefault="00F91B67" w:rsidP="00F91B67">
            <w:pPr>
              <w:pStyle w:val="1fffb"/>
              <w:rPr>
                <w:rFonts w:cs="Times New Roman"/>
              </w:rPr>
            </w:pPr>
            <w:r w:rsidRPr="00307700">
              <w:rPr>
                <w:rFonts w:cs="Times New Roman"/>
              </w:rPr>
              <w:t>мик-н Восточный,1/7</w:t>
            </w:r>
          </w:p>
        </w:tc>
        <w:tc>
          <w:tcPr>
            <w:tcW w:w="423" w:type="pct"/>
            <w:shd w:val="clear" w:color="auto" w:fill="auto"/>
            <w:noWrap/>
            <w:vAlign w:val="center"/>
            <w:hideMark/>
          </w:tcPr>
          <w:p w14:paraId="5088DF37" w14:textId="77777777" w:rsidR="00F91B67" w:rsidRPr="00307700" w:rsidRDefault="00F91B67" w:rsidP="00F91B67">
            <w:pPr>
              <w:pStyle w:val="1fffb"/>
              <w:rPr>
                <w:rFonts w:cs="Times New Roman"/>
              </w:rPr>
            </w:pPr>
            <w:r w:rsidRPr="00307700">
              <w:rPr>
                <w:rFonts w:cs="Times New Roman"/>
              </w:rPr>
              <w:t>0,0444</w:t>
            </w:r>
          </w:p>
        </w:tc>
        <w:tc>
          <w:tcPr>
            <w:tcW w:w="370" w:type="pct"/>
            <w:shd w:val="clear" w:color="auto" w:fill="auto"/>
            <w:vAlign w:val="center"/>
            <w:hideMark/>
          </w:tcPr>
          <w:p w14:paraId="2DE82935" w14:textId="77777777" w:rsidR="00F91B67" w:rsidRPr="00307700" w:rsidRDefault="00F91B67" w:rsidP="00F91B67">
            <w:pPr>
              <w:pStyle w:val="1fffb"/>
              <w:rPr>
                <w:rFonts w:cs="Times New Roman"/>
              </w:rPr>
            </w:pPr>
            <w:r w:rsidRPr="00307700">
              <w:rPr>
                <w:rFonts w:cs="Times New Roman"/>
              </w:rPr>
              <w:t>3</w:t>
            </w:r>
          </w:p>
        </w:tc>
        <w:tc>
          <w:tcPr>
            <w:tcW w:w="394" w:type="pct"/>
            <w:shd w:val="clear" w:color="auto" w:fill="auto"/>
            <w:vAlign w:val="center"/>
            <w:hideMark/>
          </w:tcPr>
          <w:p w14:paraId="3E81A321" w14:textId="77777777" w:rsidR="00F91B67" w:rsidRPr="00307700" w:rsidRDefault="00F91B67" w:rsidP="00F91B67">
            <w:pPr>
              <w:pStyle w:val="1fffb"/>
              <w:rPr>
                <w:rFonts w:cs="Times New Roman"/>
              </w:rPr>
            </w:pPr>
            <w:r w:rsidRPr="00307700">
              <w:rPr>
                <w:rFonts w:cs="Times New Roman"/>
              </w:rPr>
              <w:t>0,18</w:t>
            </w:r>
          </w:p>
        </w:tc>
        <w:tc>
          <w:tcPr>
            <w:tcW w:w="448" w:type="pct"/>
            <w:shd w:val="clear" w:color="auto" w:fill="auto"/>
            <w:vAlign w:val="center"/>
            <w:hideMark/>
          </w:tcPr>
          <w:p w14:paraId="0E5C10C4" w14:textId="1D9F97A7" w:rsidR="00F91B67" w:rsidRPr="00307700" w:rsidRDefault="00F91B67" w:rsidP="00F91B67">
            <w:pPr>
              <w:pStyle w:val="1fffb"/>
              <w:rPr>
                <w:rFonts w:cs="Times New Roman"/>
              </w:rPr>
            </w:pPr>
          </w:p>
        </w:tc>
        <w:tc>
          <w:tcPr>
            <w:tcW w:w="370" w:type="pct"/>
            <w:shd w:val="clear" w:color="auto" w:fill="auto"/>
            <w:vAlign w:val="center"/>
            <w:hideMark/>
          </w:tcPr>
          <w:p w14:paraId="7CFBF8A1" w14:textId="0E899EBD" w:rsidR="00F91B67" w:rsidRPr="00307700" w:rsidRDefault="00F91B67" w:rsidP="00F91B67">
            <w:pPr>
              <w:pStyle w:val="1fffb"/>
              <w:rPr>
                <w:rFonts w:cs="Times New Roman"/>
              </w:rPr>
            </w:pPr>
          </w:p>
        </w:tc>
        <w:tc>
          <w:tcPr>
            <w:tcW w:w="393" w:type="pct"/>
            <w:shd w:val="clear" w:color="auto" w:fill="auto"/>
            <w:vAlign w:val="center"/>
            <w:hideMark/>
          </w:tcPr>
          <w:p w14:paraId="697E38FD" w14:textId="509B6D8F" w:rsidR="00F91B67" w:rsidRPr="00307700" w:rsidRDefault="00F91B67" w:rsidP="00F91B67">
            <w:pPr>
              <w:pStyle w:val="1fffb"/>
              <w:rPr>
                <w:rFonts w:cs="Times New Roman"/>
              </w:rPr>
            </w:pPr>
          </w:p>
        </w:tc>
      </w:tr>
      <w:tr w:rsidR="00F91B67" w:rsidRPr="00307700" w14:paraId="54DC0537" w14:textId="77777777" w:rsidTr="00F91B67">
        <w:trPr>
          <w:trHeight w:val="20"/>
        </w:trPr>
        <w:tc>
          <w:tcPr>
            <w:tcW w:w="1550" w:type="pct"/>
            <w:vMerge w:val="restart"/>
            <w:shd w:val="clear" w:color="auto" w:fill="auto"/>
            <w:vAlign w:val="center"/>
            <w:hideMark/>
          </w:tcPr>
          <w:p w14:paraId="53F54447" w14:textId="77777777" w:rsidR="00F91B67" w:rsidRPr="00307700" w:rsidRDefault="00F91B67" w:rsidP="00F91B67">
            <w:pPr>
              <w:pStyle w:val="1fffb"/>
              <w:rPr>
                <w:rFonts w:cs="Times New Roman"/>
              </w:rPr>
            </w:pPr>
            <w:r w:rsidRPr="00307700">
              <w:rPr>
                <w:rFonts w:cs="Times New Roman"/>
              </w:rPr>
              <w:t>МОМВД России "Билибинский"</w:t>
            </w:r>
          </w:p>
        </w:tc>
        <w:tc>
          <w:tcPr>
            <w:tcW w:w="1052" w:type="pct"/>
            <w:vMerge w:val="restart"/>
            <w:shd w:val="clear" w:color="auto" w:fill="auto"/>
            <w:noWrap/>
            <w:vAlign w:val="center"/>
            <w:hideMark/>
          </w:tcPr>
          <w:p w14:paraId="034949C3" w14:textId="77777777" w:rsidR="00F91B67" w:rsidRPr="00307700" w:rsidRDefault="00F91B67" w:rsidP="00F91B67">
            <w:pPr>
              <w:pStyle w:val="1fffb"/>
              <w:rPr>
                <w:rFonts w:cs="Times New Roman"/>
              </w:rPr>
            </w:pPr>
            <w:r w:rsidRPr="00307700">
              <w:rPr>
                <w:rFonts w:cs="Times New Roman"/>
              </w:rPr>
              <w:t>мик-н Восточный,1/7</w:t>
            </w:r>
          </w:p>
        </w:tc>
        <w:tc>
          <w:tcPr>
            <w:tcW w:w="423" w:type="pct"/>
            <w:vMerge w:val="restart"/>
            <w:shd w:val="clear" w:color="auto" w:fill="auto"/>
            <w:noWrap/>
            <w:vAlign w:val="center"/>
            <w:hideMark/>
          </w:tcPr>
          <w:p w14:paraId="2D9F7BE2" w14:textId="77777777" w:rsidR="00F91B67" w:rsidRPr="00307700" w:rsidRDefault="00F91B67" w:rsidP="00F91B67">
            <w:pPr>
              <w:pStyle w:val="1fffb"/>
              <w:rPr>
                <w:rFonts w:cs="Times New Roman"/>
              </w:rPr>
            </w:pPr>
            <w:r w:rsidRPr="00307700">
              <w:rPr>
                <w:rFonts w:cs="Times New Roman"/>
              </w:rPr>
              <w:t>0,2</w:t>
            </w:r>
          </w:p>
        </w:tc>
        <w:tc>
          <w:tcPr>
            <w:tcW w:w="370" w:type="pct"/>
            <w:shd w:val="clear" w:color="auto" w:fill="auto"/>
            <w:vAlign w:val="center"/>
            <w:hideMark/>
          </w:tcPr>
          <w:p w14:paraId="5A604FDD" w14:textId="77777777" w:rsidR="00F91B67" w:rsidRPr="00307700" w:rsidRDefault="00F91B67" w:rsidP="00F91B67">
            <w:pPr>
              <w:pStyle w:val="1fffb"/>
              <w:rPr>
                <w:rFonts w:cs="Times New Roman"/>
              </w:rPr>
            </w:pPr>
            <w:r w:rsidRPr="00307700">
              <w:rPr>
                <w:rFonts w:cs="Times New Roman"/>
              </w:rPr>
              <w:t>10</w:t>
            </w:r>
          </w:p>
        </w:tc>
        <w:tc>
          <w:tcPr>
            <w:tcW w:w="394" w:type="pct"/>
            <w:shd w:val="clear" w:color="auto" w:fill="auto"/>
            <w:vAlign w:val="center"/>
            <w:hideMark/>
          </w:tcPr>
          <w:p w14:paraId="3BE4BC0F" w14:textId="77777777" w:rsidR="00F91B67" w:rsidRPr="00307700" w:rsidRDefault="00F91B67" w:rsidP="00F91B67">
            <w:pPr>
              <w:pStyle w:val="1fffb"/>
              <w:rPr>
                <w:rFonts w:cs="Times New Roman"/>
              </w:rPr>
            </w:pPr>
            <w:r w:rsidRPr="00307700">
              <w:rPr>
                <w:rFonts w:cs="Times New Roman"/>
              </w:rPr>
              <w:t>0,6</w:t>
            </w:r>
          </w:p>
        </w:tc>
        <w:tc>
          <w:tcPr>
            <w:tcW w:w="448" w:type="pct"/>
            <w:shd w:val="clear" w:color="auto" w:fill="auto"/>
            <w:vAlign w:val="center"/>
            <w:hideMark/>
          </w:tcPr>
          <w:p w14:paraId="510F5F12" w14:textId="75C6E9ED" w:rsidR="00F91B67" w:rsidRPr="00307700" w:rsidRDefault="00F91B67" w:rsidP="00F91B67">
            <w:pPr>
              <w:pStyle w:val="1fffb"/>
              <w:rPr>
                <w:rFonts w:cs="Times New Roman"/>
              </w:rPr>
            </w:pPr>
          </w:p>
        </w:tc>
        <w:tc>
          <w:tcPr>
            <w:tcW w:w="370" w:type="pct"/>
            <w:shd w:val="clear" w:color="auto" w:fill="auto"/>
            <w:vAlign w:val="center"/>
            <w:hideMark/>
          </w:tcPr>
          <w:p w14:paraId="55BF044A" w14:textId="6B092746" w:rsidR="00F91B67" w:rsidRPr="00307700" w:rsidRDefault="00F91B67" w:rsidP="00F91B67">
            <w:pPr>
              <w:pStyle w:val="1fffb"/>
              <w:rPr>
                <w:rFonts w:cs="Times New Roman"/>
              </w:rPr>
            </w:pPr>
          </w:p>
        </w:tc>
        <w:tc>
          <w:tcPr>
            <w:tcW w:w="393" w:type="pct"/>
            <w:shd w:val="clear" w:color="auto" w:fill="auto"/>
            <w:vAlign w:val="center"/>
            <w:hideMark/>
          </w:tcPr>
          <w:p w14:paraId="1C14610E" w14:textId="5934A423" w:rsidR="00F91B67" w:rsidRPr="00307700" w:rsidRDefault="00F91B67" w:rsidP="00F91B67">
            <w:pPr>
              <w:pStyle w:val="1fffb"/>
              <w:rPr>
                <w:rFonts w:cs="Times New Roman"/>
              </w:rPr>
            </w:pPr>
          </w:p>
        </w:tc>
      </w:tr>
      <w:tr w:rsidR="00F91B67" w:rsidRPr="00307700" w14:paraId="48A02C6A" w14:textId="77777777" w:rsidTr="00F91B67">
        <w:trPr>
          <w:trHeight w:val="20"/>
        </w:trPr>
        <w:tc>
          <w:tcPr>
            <w:tcW w:w="1550" w:type="pct"/>
            <w:vMerge/>
            <w:vAlign w:val="center"/>
            <w:hideMark/>
          </w:tcPr>
          <w:p w14:paraId="17C0F27D" w14:textId="77777777" w:rsidR="00F91B67" w:rsidRPr="00307700" w:rsidRDefault="00F91B67" w:rsidP="00F91B67">
            <w:pPr>
              <w:pStyle w:val="1fffb"/>
              <w:rPr>
                <w:rFonts w:cs="Times New Roman"/>
              </w:rPr>
            </w:pPr>
          </w:p>
        </w:tc>
        <w:tc>
          <w:tcPr>
            <w:tcW w:w="1052" w:type="pct"/>
            <w:vMerge/>
            <w:vAlign w:val="center"/>
            <w:hideMark/>
          </w:tcPr>
          <w:p w14:paraId="60236147" w14:textId="77777777" w:rsidR="00F91B67" w:rsidRPr="00307700" w:rsidRDefault="00F91B67" w:rsidP="00F91B67">
            <w:pPr>
              <w:pStyle w:val="1fffb"/>
              <w:rPr>
                <w:rFonts w:cs="Times New Roman"/>
              </w:rPr>
            </w:pPr>
          </w:p>
        </w:tc>
        <w:tc>
          <w:tcPr>
            <w:tcW w:w="423" w:type="pct"/>
            <w:vMerge/>
            <w:vAlign w:val="center"/>
            <w:hideMark/>
          </w:tcPr>
          <w:p w14:paraId="4857BFA7" w14:textId="77777777" w:rsidR="00F91B67" w:rsidRPr="00307700" w:rsidRDefault="00F91B67" w:rsidP="00F91B67">
            <w:pPr>
              <w:pStyle w:val="1fffb"/>
              <w:rPr>
                <w:rFonts w:cs="Times New Roman"/>
              </w:rPr>
            </w:pPr>
          </w:p>
        </w:tc>
        <w:tc>
          <w:tcPr>
            <w:tcW w:w="370" w:type="pct"/>
            <w:shd w:val="clear" w:color="auto" w:fill="auto"/>
            <w:vAlign w:val="center"/>
            <w:hideMark/>
          </w:tcPr>
          <w:p w14:paraId="696041DB" w14:textId="77777777" w:rsidR="00F91B67" w:rsidRPr="00307700" w:rsidRDefault="00F91B67" w:rsidP="00F91B67">
            <w:pPr>
              <w:pStyle w:val="1fffb"/>
              <w:rPr>
                <w:rFonts w:cs="Times New Roman"/>
              </w:rPr>
            </w:pPr>
            <w:r w:rsidRPr="00307700">
              <w:rPr>
                <w:rFonts w:cs="Times New Roman"/>
              </w:rPr>
              <w:t>14</w:t>
            </w:r>
          </w:p>
        </w:tc>
        <w:tc>
          <w:tcPr>
            <w:tcW w:w="394" w:type="pct"/>
            <w:shd w:val="clear" w:color="auto" w:fill="auto"/>
            <w:vAlign w:val="center"/>
            <w:hideMark/>
          </w:tcPr>
          <w:p w14:paraId="2CCB66BF" w14:textId="77777777" w:rsidR="00F91B67" w:rsidRPr="00307700" w:rsidRDefault="00F91B67" w:rsidP="00F91B67">
            <w:pPr>
              <w:pStyle w:val="1fffb"/>
              <w:rPr>
                <w:rFonts w:cs="Times New Roman"/>
              </w:rPr>
            </w:pPr>
            <w:r w:rsidRPr="00307700">
              <w:rPr>
                <w:rFonts w:cs="Times New Roman"/>
              </w:rPr>
              <w:t>0,84</w:t>
            </w:r>
          </w:p>
        </w:tc>
        <w:tc>
          <w:tcPr>
            <w:tcW w:w="448" w:type="pct"/>
            <w:shd w:val="clear" w:color="auto" w:fill="auto"/>
            <w:vAlign w:val="center"/>
            <w:hideMark/>
          </w:tcPr>
          <w:p w14:paraId="12316E5A" w14:textId="5389A85B" w:rsidR="00F91B67" w:rsidRPr="00307700" w:rsidRDefault="00F91B67" w:rsidP="00F91B67">
            <w:pPr>
              <w:pStyle w:val="1fffb"/>
              <w:rPr>
                <w:rFonts w:cs="Times New Roman"/>
              </w:rPr>
            </w:pPr>
          </w:p>
        </w:tc>
        <w:tc>
          <w:tcPr>
            <w:tcW w:w="370" w:type="pct"/>
            <w:shd w:val="clear" w:color="auto" w:fill="auto"/>
            <w:vAlign w:val="center"/>
            <w:hideMark/>
          </w:tcPr>
          <w:p w14:paraId="0D6338AF" w14:textId="630C9C80" w:rsidR="00F91B67" w:rsidRPr="00307700" w:rsidRDefault="00F91B67" w:rsidP="00F91B67">
            <w:pPr>
              <w:pStyle w:val="1fffb"/>
              <w:rPr>
                <w:rFonts w:cs="Times New Roman"/>
              </w:rPr>
            </w:pPr>
          </w:p>
        </w:tc>
        <w:tc>
          <w:tcPr>
            <w:tcW w:w="393" w:type="pct"/>
            <w:shd w:val="clear" w:color="auto" w:fill="auto"/>
            <w:vAlign w:val="center"/>
            <w:hideMark/>
          </w:tcPr>
          <w:p w14:paraId="328237B7" w14:textId="75DCB47C" w:rsidR="00F91B67" w:rsidRPr="00307700" w:rsidRDefault="00F91B67" w:rsidP="00F91B67">
            <w:pPr>
              <w:pStyle w:val="1fffb"/>
              <w:rPr>
                <w:rFonts w:cs="Times New Roman"/>
              </w:rPr>
            </w:pPr>
          </w:p>
        </w:tc>
      </w:tr>
      <w:tr w:rsidR="00F91B67" w:rsidRPr="00307700" w14:paraId="44A11113" w14:textId="77777777" w:rsidTr="00F91B67">
        <w:trPr>
          <w:trHeight w:val="20"/>
        </w:trPr>
        <w:tc>
          <w:tcPr>
            <w:tcW w:w="1550" w:type="pct"/>
            <w:shd w:val="clear" w:color="auto" w:fill="auto"/>
            <w:vAlign w:val="center"/>
            <w:hideMark/>
          </w:tcPr>
          <w:p w14:paraId="43D4BC8B" w14:textId="77777777" w:rsidR="00F91B67" w:rsidRPr="00307700" w:rsidRDefault="00F91B67" w:rsidP="00F91B67">
            <w:pPr>
              <w:pStyle w:val="1fffb"/>
              <w:rPr>
                <w:rFonts w:cs="Times New Roman"/>
              </w:rPr>
            </w:pPr>
            <w:r w:rsidRPr="00307700">
              <w:rPr>
                <w:rFonts w:cs="Times New Roman"/>
              </w:rPr>
              <w:t>ФКУ УИИ УФСИН России по Магаданской области</w:t>
            </w:r>
          </w:p>
        </w:tc>
        <w:tc>
          <w:tcPr>
            <w:tcW w:w="1052" w:type="pct"/>
            <w:vMerge/>
            <w:vAlign w:val="center"/>
            <w:hideMark/>
          </w:tcPr>
          <w:p w14:paraId="5351F8C3" w14:textId="77777777" w:rsidR="00F91B67" w:rsidRPr="00307700" w:rsidRDefault="00F91B67" w:rsidP="00F91B67">
            <w:pPr>
              <w:pStyle w:val="1fffb"/>
              <w:rPr>
                <w:rFonts w:cs="Times New Roman"/>
              </w:rPr>
            </w:pPr>
          </w:p>
        </w:tc>
        <w:tc>
          <w:tcPr>
            <w:tcW w:w="423" w:type="pct"/>
            <w:vMerge/>
            <w:vAlign w:val="center"/>
            <w:hideMark/>
          </w:tcPr>
          <w:p w14:paraId="0AC129A2" w14:textId="77777777" w:rsidR="00F91B67" w:rsidRPr="00307700" w:rsidRDefault="00F91B67" w:rsidP="00F91B67">
            <w:pPr>
              <w:pStyle w:val="1fffb"/>
              <w:rPr>
                <w:rFonts w:cs="Times New Roman"/>
              </w:rPr>
            </w:pPr>
          </w:p>
        </w:tc>
        <w:tc>
          <w:tcPr>
            <w:tcW w:w="370" w:type="pct"/>
            <w:shd w:val="clear" w:color="auto" w:fill="auto"/>
            <w:vAlign w:val="center"/>
            <w:hideMark/>
          </w:tcPr>
          <w:p w14:paraId="2F66E8B2" w14:textId="77777777" w:rsidR="00F91B67" w:rsidRPr="00307700" w:rsidRDefault="00F91B67" w:rsidP="00F91B67">
            <w:pPr>
              <w:pStyle w:val="1fffb"/>
              <w:rPr>
                <w:rFonts w:cs="Times New Roman"/>
              </w:rPr>
            </w:pPr>
            <w:r w:rsidRPr="00307700">
              <w:rPr>
                <w:rFonts w:cs="Times New Roman"/>
              </w:rPr>
              <w:t>2</w:t>
            </w:r>
          </w:p>
        </w:tc>
        <w:tc>
          <w:tcPr>
            <w:tcW w:w="394" w:type="pct"/>
            <w:shd w:val="clear" w:color="auto" w:fill="auto"/>
            <w:vAlign w:val="center"/>
            <w:hideMark/>
          </w:tcPr>
          <w:p w14:paraId="19F9BB06" w14:textId="77777777" w:rsidR="00F91B67" w:rsidRPr="00307700" w:rsidRDefault="00F91B67" w:rsidP="00F91B67">
            <w:pPr>
              <w:pStyle w:val="1fffb"/>
              <w:rPr>
                <w:rFonts w:cs="Times New Roman"/>
              </w:rPr>
            </w:pPr>
            <w:r w:rsidRPr="00307700">
              <w:rPr>
                <w:rFonts w:cs="Times New Roman"/>
              </w:rPr>
              <w:t>0,12</w:t>
            </w:r>
          </w:p>
        </w:tc>
        <w:tc>
          <w:tcPr>
            <w:tcW w:w="448" w:type="pct"/>
            <w:shd w:val="clear" w:color="auto" w:fill="auto"/>
            <w:vAlign w:val="center"/>
            <w:hideMark/>
          </w:tcPr>
          <w:p w14:paraId="1C889E2A" w14:textId="2F04FF05" w:rsidR="00F91B67" w:rsidRPr="00307700" w:rsidRDefault="00F91B67" w:rsidP="00F91B67">
            <w:pPr>
              <w:pStyle w:val="1fffb"/>
              <w:rPr>
                <w:rFonts w:cs="Times New Roman"/>
              </w:rPr>
            </w:pPr>
          </w:p>
        </w:tc>
        <w:tc>
          <w:tcPr>
            <w:tcW w:w="370" w:type="pct"/>
            <w:shd w:val="clear" w:color="auto" w:fill="auto"/>
            <w:vAlign w:val="center"/>
            <w:hideMark/>
          </w:tcPr>
          <w:p w14:paraId="40286196" w14:textId="6DB833F6" w:rsidR="00F91B67" w:rsidRPr="00307700" w:rsidRDefault="00F91B67" w:rsidP="00F91B67">
            <w:pPr>
              <w:pStyle w:val="1fffb"/>
              <w:rPr>
                <w:rFonts w:cs="Times New Roman"/>
              </w:rPr>
            </w:pPr>
          </w:p>
        </w:tc>
        <w:tc>
          <w:tcPr>
            <w:tcW w:w="393" w:type="pct"/>
            <w:shd w:val="clear" w:color="auto" w:fill="auto"/>
            <w:vAlign w:val="center"/>
            <w:hideMark/>
          </w:tcPr>
          <w:p w14:paraId="68349766" w14:textId="4EAE59B4" w:rsidR="00F91B67" w:rsidRPr="00307700" w:rsidRDefault="00F91B67" w:rsidP="00F91B67">
            <w:pPr>
              <w:pStyle w:val="1fffb"/>
              <w:rPr>
                <w:rFonts w:cs="Times New Roman"/>
              </w:rPr>
            </w:pPr>
          </w:p>
        </w:tc>
      </w:tr>
      <w:tr w:rsidR="00F91B67" w:rsidRPr="00307700" w14:paraId="6FF27F59" w14:textId="77777777" w:rsidTr="00F91B67">
        <w:trPr>
          <w:trHeight w:val="20"/>
        </w:trPr>
        <w:tc>
          <w:tcPr>
            <w:tcW w:w="1550" w:type="pct"/>
            <w:shd w:val="clear" w:color="auto" w:fill="auto"/>
            <w:vAlign w:val="center"/>
            <w:hideMark/>
          </w:tcPr>
          <w:p w14:paraId="7218EAC1" w14:textId="77777777" w:rsidR="00F91B67" w:rsidRPr="00307700" w:rsidRDefault="00F91B67" w:rsidP="00F91B67">
            <w:pPr>
              <w:pStyle w:val="1fffb"/>
              <w:rPr>
                <w:rFonts w:cs="Times New Roman"/>
              </w:rPr>
            </w:pPr>
            <w:r w:rsidRPr="00307700">
              <w:rPr>
                <w:rFonts w:cs="Times New Roman"/>
              </w:rPr>
              <w:t>Управление по обеспечению деятельности мировых судей ЧАО</w:t>
            </w:r>
          </w:p>
        </w:tc>
        <w:tc>
          <w:tcPr>
            <w:tcW w:w="1052" w:type="pct"/>
            <w:vMerge/>
            <w:vAlign w:val="center"/>
            <w:hideMark/>
          </w:tcPr>
          <w:p w14:paraId="40F2DAAF" w14:textId="77777777" w:rsidR="00F91B67" w:rsidRPr="00307700" w:rsidRDefault="00F91B67" w:rsidP="00F91B67">
            <w:pPr>
              <w:pStyle w:val="1fffb"/>
              <w:rPr>
                <w:rFonts w:cs="Times New Roman"/>
              </w:rPr>
            </w:pPr>
          </w:p>
        </w:tc>
        <w:tc>
          <w:tcPr>
            <w:tcW w:w="423" w:type="pct"/>
            <w:vMerge/>
            <w:vAlign w:val="center"/>
            <w:hideMark/>
          </w:tcPr>
          <w:p w14:paraId="3FBC4D0E" w14:textId="77777777" w:rsidR="00F91B67" w:rsidRPr="00307700" w:rsidRDefault="00F91B67" w:rsidP="00F91B67">
            <w:pPr>
              <w:pStyle w:val="1fffb"/>
              <w:rPr>
                <w:rFonts w:cs="Times New Roman"/>
              </w:rPr>
            </w:pPr>
          </w:p>
        </w:tc>
        <w:tc>
          <w:tcPr>
            <w:tcW w:w="370" w:type="pct"/>
            <w:shd w:val="clear" w:color="auto" w:fill="auto"/>
            <w:vAlign w:val="center"/>
            <w:hideMark/>
          </w:tcPr>
          <w:p w14:paraId="35E4F7FD" w14:textId="77777777" w:rsidR="00F91B67" w:rsidRPr="00307700" w:rsidRDefault="00F91B67" w:rsidP="00F91B67">
            <w:pPr>
              <w:pStyle w:val="1fffb"/>
              <w:rPr>
                <w:rFonts w:cs="Times New Roman"/>
              </w:rPr>
            </w:pPr>
            <w:r w:rsidRPr="00307700">
              <w:rPr>
                <w:rFonts w:cs="Times New Roman"/>
              </w:rPr>
              <w:t>8</w:t>
            </w:r>
          </w:p>
        </w:tc>
        <w:tc>
          <w:tcPr>
            <w:tcW w:w="394" w:type="pct"/>
            <w:shd w:val="clear" w:color="auto" w:fill="auto"/>
            <w:vAlign w:val="center"/>
            <w:hideMark/>
          </w:tcPr>
          <w:p w14:paraId="2C0A7FF3" w14:textId="77777777" w:rsidR="00F91B67" w:rsidRPr="00307700" w:rsidRDefault="00F91B67" w:rsidP="00F91B67">
            <w:pPr>
              <w:pStyle w:val="1fffb"/>
              <w:rPr>
                <w:rFonts w:cs="Times New Roman"/>
              </w:rPr>
            </w:pPr>
            <w:r w:rsidRPr="00307700">
              <w:rPr>
                <w:rFonts w:cs="Times New Roman"/>
              </w:rPr>
              <w:t>0,48</w:t>
            </w:r>
          </w:p>
        </w:tc>
        <w:tc>
          <w:tcPr>
            <w:tcW w:w="448" w:type="pct"/>
            <w:shd w:val="clear" w:color="auto" w:fill="auto"/>
            <w:vAlign w:val="center"/>
            <w:hideMark/>
          </w:tcPr>
          <w:p w14:paraId="29DB5B5B" w14:textId="11B4399E" w:rsidR="00F91B67" w:rsidRPr="00307700" w:rsidRDefault="00F91B67" w:rsidP="00F91B67">
            <w:pPr>
              <w:pStyle w:val="1fffb"/>
              <w:rPr>
                <w:rFonts w:cs="Times New Roman"/>
              </w:rPr>
            </w:pPr>
          </w:p>
        </w:tc>
        <w:tc>
          <w:tcPr>
            <w:tcW w:w="370" w:type="pct"/>
            <w:shd w:val="clear" w:color="auto" w:fill="auto"/>
            <w:vAlign w:val="center"/>
            <w:hideMark/>
          </w:tcPr>
          <w:p w14:paraId="5F4C6FDF" w14:textId="4A13131A" w:rsidR="00F91B67" w:rsidRPr="00307700" w:rsidRDefault="00F91B67" w:rsidP="00F91B67">
            <w:pPr>
              <w:pStyle w:val="1fffb"/>
              <w:rPr>
                <w:rFonts w:cs="Times New Roman"/>
              </w:rPr>
            </w:pPr>
          </w:p>
        </w:tc>
        <w:tc>
          <w:tcPr>
            <w:tcW w:w="393" w:type="pct"/>
            <w:shd w:val="clear" w:color="auto" w:fill="auto"/>
            <w:vAlign w:val="center"/>
            <w:hideMark/>
          </w:tcPr>
          <w:p w14:paraId="126CB899" w14:textId="58D0A8D5" w:rsidR="00F91B67" w:rsidRPr="00307700" w:rsidRDefault="00F91B67" w:rsidP="00F91B67">
            <w:pPr>
              <w:pStyle w:val="1fffb"/>
              <w:rPr>
                <w:rFonts w:cs="Times New Roman"/>
              </w:rPr>
            </w:pPr>
          </w:p>
        </w:tc>
      </w:tr>
      <w:tr w:rsidR="00F91B67" w:rsidRPr="00307700" w14:paraId="6DCE34D2" w14:textId="77777777" w:rsidTr="00F91B67">
        <w:trPr>
          <w:trHeight w:val="20"/>
        </w:trPr>
        <w:tc>
          <w:tcPr>
            <w:tcW w:w="1550" w:type="pct"/>
            <w:shd w:val="clear" w:color="auto" w:fill="auto"/>
            <w:vAlign w:val="center"/>
            <w:hideMark/>
          </w:tcPr>
          <w:p w14:paraId="450C7B42" w14:textId="77777777" w:rsidR="00F91B67" w:rsidRPr="00307700" w:rsidRDefault="00F91B67" w:rsidP="00F91B67">
            <w:pPr>
              <w:pStyle w:val="1fffb"/>
              <w:rPr>
                <w:rFonts w:cs="Times New Roman"/>
              </w:rPr>
            </w:pPr>
            <w:r w:rsidRPr="00307700">
              <w:rPr>
                <w:rFonts w:cs="Times New Roman"/>
              </w:rPr>
              <w:t>ФБУ "Магаданский ЦСМ"</w:t>
            </w:r>
          </w:p>
        </w:tc>
        <w:tc>
          <w:tcPr>
            <w:tcW w:w="1052" w:type="pct"/>
            <w:vMerge/>
            <w:vAlign w:val="center"/>
            <w:hideMark/>
          </w:tcPr>
          <w:p w14:paraId="0AE16B9F" w14:textId="77777777" w:rsidR="00F91B67" w:rsidRPr="00307700" w:rsidRDefault="00F91B67" w:rsidP="00F91B67">
            <w:pPr>
              <w:pStyle w:val="1fffb"/>
              <w:rPr>
                <w:rFonts w:cs="Times New Roman"/>
              </w:rPr>
            </w:pPr>
          </w:p>
        </w:tc>
        <w:tc>
          <w:tcPr>
            <w:tcW w:w="423" w:type="pct"/>
            <w:vMerge/>
            <w:vAlign w:val="center"/>
            <w:hideMark/>
          </w:tcPr>
          <w:p w14:paraId="04EA61AC" w14:textId="77777777" w:rsidR="00F91B67" w:rsidRPr="00307700" w:rsidRDefault="00F91B67" w:rsidP="00F91B67">
            <w:pPr>
              <w:pStyle w:val="1fffb"/>
              <w:rPr>
                <w:rFonts w:cs="Times New Roman"/>
              </w:rPr>
            </w:pPr>
          </w:p>
        </w:tc>
        <w:tc>
          <w:tcPr>
            <w:tcW w:w="370" w:type="pct"/>
            <w:shd w:val="clear" w:color="auto" w:fill="auto"/>
            <w:vAlign w:val="center"/>
            <w:hideMark/>
          </w:tcPr>
          <w:p w14:paraId="2EB1ABB9" w14:textId="77777777" w:rsidR="00F91B67" w:rsidRPr="00307700" w:rsidRDefault="00F91B67" w:rsidP="00F91B67">
            <w:pPr>
              <w:pStyle w:val="1fffb"/>
              <w:rPr>
                <w:rFonts w:cs="Times New Roman"/>
              </w:rPr>
            </w:pPr>
            <w:r w:rsidRPr="00307700">
              <w:rPr>
                <w:rFonts w:cs="Times New Roman"/>
              </w:rPr>
              <w:t>27</w:t>
            </w:r>
          </w:p>
        </w:tc>
        <w:tc>
          <w:tcPr>
            <w:tcW w:w="394" w:type="pct"/>
            <w:shd w:val="clear" w:color="auto" w:fill="auto"/>
            <w:vAlign w:val="center"/>
            <w:hideMark/>
          </w:tcPr>
          <w:p w14:paraId="7115A06F" w14:textId="77777777" w:rsidR="00F91B67" w:rsidRPr="00307700" w:rsidRDefault="00F91B67" w:rsidP="00F91B67">
            <w:pPr>
              <w:pStyle w:val="1fffb"/>
              <w:rPr>
                <w:rFonts w:cs="Times New Roman"/>
              </w:rPr>
            </w:pPr>
            <w:r w:rsidRPr="00307700">
              <w:rPr>
                <w:rFonts w:cs="Times New Roman"/>
              </w:rPr>
              <w:t>1,62</w:t>
            </w:r>
          </w:p>
        </w:tc>
        <w:tc>
          <w:tcPr>
            <w:tcW w:w="448" w:type="pct"/>
            <w:shd w:val="clear" w:color="auto" w:fill="auto"/>
            <w:vAlign w:val="center"/>
            <w:hideMark/>
          </w:tcPr>
          <w:p w14:paraId="65B8C66C" w14:textId="57E9CBCB" w:rsidR="00F91B67" w:rsidRPr="00307700" w:rsidRDefault="00F91B67" w:rsidP="00F91B67">
            <w:pPr>
              <w:pStyle w:val="1fffb"/>
              <w:rPr>
                <w:rFonts w:cs="Times New Roman"/>
              </w:rPr>
            </w:pPr>
          </w:p>
        </w:tc>
        <w:tc>
          <w:tcPr>
            <w:tcW w:w="370" w:type="pct"/>
            <w:shd w:val="clear" w:color="auto" w:fill="auto"/>
            <w:vAlign w:val="center"/>
            <w:hideMark/>
          </w:tcPr>
          <w:p w14:paraId="7CA10010" w14:textId="3F3C1179" w:rsidR="00F91B67" w:rsidRPr="00307700" w:rsidRDefault="00F91B67" w:rsidP="00F91B67">
            <w:pPr>
              <w:pStyle w:val="1fffb"/>
              <w:rPr>
                <w:rFonts w:cs="Times New Roman"/>
              </w:rPr>
            </w:pPr>
          </w:p>
        </w:tc>
        <w:tc>
          <w:tcPr>
            <w:tcW w:w="393" w:type="pct"/>
            <w:shd w:val="clear" w:color="auto" w:fill="auto"/>
            <w:vAlign w:val="center"/>
            <w:hideMark/>
          </w:tcPr>
          <w:p w14:paraId="478C560E" w14:textId="7E7729EB" w:rsidR="00F91B67" w:rsidRPr="00307700" w:rsidRDefault="00F91B67" w:rsidP="00F91B67">
            <w:pPr>
              <w:pStyle w:val="1fffb"/>
              <w:rPr>
                <w:rFonts w:cs="Times New Roman"/>
              </w:rPr>
            </w:pPr>
          </w:p>
        </w:tc>
      </w:tr>
      <w:tr w:rsidR="00F91B67" w:rsidRPr="00307700" w14:paraId="288CD2F8" w14:textId="77777777" w:rsidTr="00F91B67">
        <w:trPr>
          <w:trHeight w:val="20"/>
        </w:trPr>
        <w:tc>
          <w:tcPr>
            <w:tcW w:w="1550" w:type="pct"/>
            <w:shd w:val="clear" w:color="auto" w:fill="auto"/>
            <w:vAlign w:val="center"/>
            <w:hideMark/>
          </w:tcPr>
          <w:p w14:paraId="1ACD3F0C" w14:textId="77777777" w:rsidR="00F91B67" w:rsidRPr="00307700" w:rsidRDefault="00F91B67" w:rsidP="00F91B67">
            <w:pPr>
              <w:pStyle w:val="1fffb"/>
              <w:rPr>
                <w:rFonts w:cs="Times New Roman"/>
              </w:rPr>
            </w:pPr>
            <w:r w:rsidRPr="00307700">
              <w:rPr>
                <w:rFonts w:cs="Times New Roman"/>
              </w:rPr>
              <w:t>Департамент природных ресурсов и экологии Чукотского автономного округа</w:t>
            </w:r>
          </w:p>
        </w:tc>
        <w:tc>
          <w:tcPr>
            <w:tcW w:w="1052" w:type="pct"/>
            <w:vMerge/>
            <w:vAlign w:val="center"/>
            <w:hideMark/>
          </w:tcPr>
          <w:p w14:paraId="4EF8726B" w14:textId="77777777" w:rsidR="00F91B67" w:rsidRPr="00307700" w:rsidRDefault="00F91B67" w:rsidP="00F91B67">
            <w:pPr>
              <w:pStyle w:val="1fffb"/>
              <w:rPr>
                <w:rFonts w:cs="Times New Roman"/>
              </w:rPr>
            </w:pPr>
          </w:p>
        </w:tc>
        <w:tc>
          <w:tcPr>
            <w:tcW w:w="423" w:type="pct"/>
            <w:vMerge/>
            <w:vAlign w:val="center"/>
            <w:hideMark/>
          </w:tcPr>
          <w:p w14:paraId="2C4A6284" w14:textId="77777777" w:rsidR="00F91B67" w:rsidRPr="00307700" w:rsidRDefault="00F91B67" w:rsidP="00F91B67">
            <w:pPr>
              <w:pStyle w:val="1fffb"/>
              <w:rPr>
                <w:rFonts w:cs="Times New Roman"/>
              </w:rPr>
            </w:pPr>
          </w:p>
        </w:tc>
        <w:tc>
          <w:tcPr>
            <w:tcW w:w="370" w:type="pct"/>
            <w:shd w:val="clear" w:color="auto" w:fill="auto"/>
            <w:vAlign w:val="center"/>
            <w:hideMark/>
          </w:tcPr>
          <w:p w14:paraId="3CB22E28" w14:textId="77777777" w:rsidR="00F91B67" w:rsidRPr="00307700" w:rsidRDefault="00F91B67" w:rsidP="00F91B67">
            <w:pPr>
              <w:pStyle w:val="1fffb"/>
              <w:rPr>
                <w:rFonts w:cs="Times New Roman"/>
              </w:rPr>
            </w:pPr>
            <w:r w:rsidRPr="00307700">
              <w:rPr>
                <w:rFonts w:cs="Times New Roman"/>
              </w:rPr>
              <w:t>41</w:t>
            </w:r>
          </w:p>
        </w:tc>
        <w:tc>
          <w:tcPr>
            <w:tcW w:w="394" w:type="pct"/>
            <w:shd w:val="clear" w:color="auto" w:fill="auto"/>
            <w:vAlign w:val="center"/>
            <w:hideMark/>
          </w:tcPr>
          <w:p w14:paraId="1AA183F5" w14:textId="77777777" w:rsidR="00F91B67" w:rsidRPr="00307700" w:rsidRDefault="00F91B67" w:rsidP="00F91B67">
            <w:pPr>
              <w:pStyle w:val="1fffb"/>
              <w:rPr>
                <w:rFonts w:cs="Times New Roman"/>
              </w:rPr>
            </w:pPr>
            <w:r w:rsidRPr="00307700">
              <w:rPr>
                <w:rFonts w:cs="Times New Roman"/>
              </w:rPr>
              <w:t>2,46</w:t>
            </w:r>
          </w:p>
        </w:tc>
        <w:tc>
          <w:tcPr>
            <w:tcW w:w="448" w:type="pct"/>
            <w:shd w:val="clear" w:color="auto" w:fill="auto"/>
            <w:vAlign w:val="center"/>
            <w:hideMark/>
          </w:tcPr>
          <w:p w14:paraId="41501629" w14:textId="3C9009D8" w:rsidR="00F91B67" w:rsidRPr="00307700" w:rsidRDefault="00F91B67" w:rsidP="00F91B67">
            <w:pPr>
              <w:pStyle w:val="1fffb"/>
              <w:rPr>
                <w:rFonts w:cs="Times New Roman"/>
              </w:rPr>
            </w:pPr>
          </w:p>
        </w:tc>
        <w:tc>
          <w:tcPr>
            <w:tcW w:w="370" w:type="pct"/>
            <w:shd w:val="clear" w:color="auto" w:fill="auto"/>
            <w:vAlign w:val="center"/>
            <w:hideMark/>
          </w:tcPr>
          <w:p w14:paraId="386EF9AA" w14:textId="7CD6657A" w:rsidR="00F91B67" w:rsidRPr="00307700" w:rsidRDefault="00F91B67" w:rsidP="00F91B67">
            <w:pPr>
              <w:pStyle w:val="1fffb"/>
              <w:rPr>
                <w:rFonts w:cs="Times New Roman"/>
              </w:rPr>
            </w:pPr>
          </w:p>
        </w:tc>
        <w:tc>
          <w:tcPr>
            <w:tcW w:w="393" w:type="pct"/>
            <w:shd w:val="clear" w:color="auto" w:fill="auto"/>
            <w:vAlign w:val="center"/>
            <w:hideMark/>
          </w:tcPr>
          <w:p w14:paraId="146CAF46" w14:textId="47FFFA7F" w:rsidR="00F91B67" w:rsidRPr="00307700" w:rsidRDefault="00F91B67" w:rsidP="00F91B67">
            <w:pPr>
              <w:pStyle w:val="1fffb"/>
              <w:rPr>
                <w:rFonts w:cs="Times New Roman"/>
              </w:rPr>
            </w:pPr>
          </w:p>
        </w:tc>
      </w:tr>
      <w:tr w:rsidR="00F91B67" w:rsidRPr="00307700" w14:paraId="37B74884" w14:textId="77777777" w:rsidTr="00F91B67">
        <w:trPr>
          <w:trHeight w:val="20"/>
        </w:trPr>
        <w:tc>
          <w:tcPr>
            <w:tcW w:w="1550" w:type="pct"/>
            <w:shd w:val="clear" w:color="auto" w:fill="auto"/>
            <w:vAlign w:val="center"/>
            <w:hideMark/>
          </w:tcPr>
          <w:p w14:paraId="3D8632F6" w14:textId="77777777" w:rsidR="00F91B67" w:rsidRPr="00307700" w:rsidRDefault="00F91B67" w:rsidP="00F91B67">
            <w:pPr>
              <w:pStyle w:val="1fffb"/>
              <w:rPr>
                <w:rFonts w:cs="Times New Roman"/>
              </w:rPr>
            </w:pPr>
            <w:r w:rsidRPr="00307700">
              <w:rPr>
                <w:rFonts w:cs="Times New Roman"/>
              </w:rPr>
              <w:t>Дальневосточное управление Ростехнадзора</w:t>
            </w:r>
          </w:p>
        </w:tc>
        <w:tc>
          <w:tcPr>
            <w:tcW w:w="1052" w:type="pct"/>
            <w:vMerge/>
            <w:vAlign w:val="center"/>
            <w:hideMark/>
          </w:tcPr>
          <w:p w14:paraId="605DCA0D" w14:textId="77777777" w:rsidR="00F91B67" w:rsidRPr="00307700" w:rsidRDefault="00F91B67" w:rsidP="00F91B67">
            <w:pPr>
              <w:pStyle w:val="1fffb"/>
              <w:rPr>
                <w:rFonts w:cs="Times New Roman"/>
              </w:rPr>
            </w:pPr>
          </w:p>
        </w:tc>
        <w:tc>
          <w:tcPr>
            <w:tcW w:w="423" w:type="pct"/>
            <w:vMerge/>
            <w:vAlign w:val="center"/>
            <w:hideMark/>
          </w:tcPr>
          <w:p w14:paraId="091D47E4" w14:textId="77777777" w:rsidR="00F91B67" w:rsidRPr="00307700" w:rsidRDefault="00F91B67" w:rsidP="00F91B67">
            <w:pPr>
              <w:pStyle w:val="1fffb"/>
              <w:rPr>
                <w:rFonts w:cs="Times New Roman"/>
              </w:rPr>
            </w:pPr>
          </w:p>
        </w:tc>
        <w:tc>
          <w:tcPr>
            <w:tcW w:w="370" w:type="pct"/>
            <w:shd w:val="clear" w:color="auto" w:fill="auto"/>
            <w:vAlign w:val="center"/>
            <w:hideMark/>
          </w:tcPr>
          <w:p w14:paraId="435BB046" w14:textId="77777777" w:rsidR="00F91B67" w:rsidRPr="00307700" w:rsidRDefault="00F91B67" w:rsidP="00F91B67">
            <w:pPr>
              <w:pStyle w:val="1fffb"/>
              <w:rPr>
                <w:rFonts w:cs="Times New Roman"/>
              </w:rPr>
            </w:pPr>
            <w:r w:rsidRPr="00307700">
              <w:rPr>
                <w:rFonts w:cs="Times New Roman"/>
              </w:rPr>
              <w:t>1</w:t>
            </w:r>
          </w:p>
        </w:tc>
        <w:tc>
          <w:tcPr>
            <w:tcW w:w="394" w:type="pct"/>
            <w:shd w:val="clear" w:color="auto" w:fill="auto"/>
            <w:vAlign w:val="center"/>
            <w:hideMark/>
          </w:tcPr>
          <w:p w14:paraId="2F863AFB" w14:textId="77777777" w:rsidR="00F91B67" w:rsidRPr="00307700" w:rsidRDefault="00F91B67" w:rsidP="00F91B67">
            <w:pPr>
              <w:pStyle w:val="1fffb"/>
              <w:rPr>
                <w:rFonts w:cs="Times New Roman"/>
              </w:rPr>
            </w:pPr>
            <w:r w:rsidRPr="00307700">
              <w:rPr>
                <w:rFonts w:cs="Times New Roman"/>
              </w:rPr>
              <w:t>0,06</w:t>
            </w:r>
          </w:p>
        </w:tc>
        <w:tc>
          <w:tcPr>
            <w:tcW w:w="448" w:type="pct"/>
            <w:shd w:val="clear" w:color="auto" w:fill="auto"/>
            <w:vAlign w:val="center"/>
            <w:hideMark/>
          </w:tcPr>
          <w:p w14:paraId="4B9188F3" w14:textId="4239B9AC" w:rsidR="00F91B67" w:rsidRPr="00307700" w:rsidRDefault="00F91B67" w:rsidP="00F91B67">
            <w:pPr>
              <w:pStyle w:val="1fffb"/>
              <w:rPr>
                <w:rFonts w:cs="Times New Roman"/>
              </w:rPr>
            </w:pPr>
          </w:p>
        </w:tc>
        <w:tc>
          <w:tcPr>
            <w:tcW w:w="370" w:type="pct"/>
            <w:shd w:val="clear" w:color="auto" w:fill="auto"/>
            <w:vAlign w:val="center"/>
            <w:hideMark/>
          </w:tcPr>
          <w:p w14:paraId="293F9CFC" w14:textId="3B94C5AA" w:rsidR="00F91B67" w:rsidRPr="00307700" w:rsidRDefault="00F91B67" w:rsidP="00F91B67">
            <w:pPr>
              <w:pStyle w:val="1fffb"/>
              <w:rPr>
                <w:rFonts w:cs="Times New Roman"/>
              </w:rPr>
            </w:pPr>
          </w:p>
        </w:tc>
        <w:tc>
          <w:tcPr>
            <w:tcW w:w="393" w:type="pct"/>
            <w:shd w:val="clear" w:color="auto" w:fill="auto"/>
            <w:vAlign w:val="center"/>
            <w:hideMark/>
          </w:tcPr>
          <w:p w14:paraId="087626B3" w14:textId="556FDDDA" w:rsidR="00F91B67" w:rsidRPr="00307700" w:rsidRDefault="00F91B67" w:rsidP="00F91B67">
            <w:pPr>
              <w:pStyle w:val="1fffb"/>
              <w:rPr>
                <w:rFonts w:cs="Times New Roman"/>
              </w:rPr>
            </w:pPr>
          </w:p>
        </w:tc>
      </w:tr>
      <w:tr w:rsidR="00F91B67" w:rsidRPr="00307700" w14:paraId="0EBA63AD" w14:textId="77777777" w:rsidTr="00F91B67">
        <w:trPr>
          <w:trHeight w:val="20"/>
        </w:trPr>
        <w:tc>
          <w:tcPr>
            <w:tcW w:w="1550" w:type="pct"/>
            <w:shd w:val="clear" w:color="auto" w:fill="auto"/>
            <w:vAlign w:val="center"/>
            <w:hideMark/>
          </w:tcPr>
          <w:p w14:paraId="0D65BF3B" w14:textId="77777777" w:rsidR="00F91B67" w:rsidRPr="00307700" w:rsidRDefault="00F91B67" w:rsidP="00F91B67">
            <w:pPr>
              <w:pStyle w:val="1fffb"/>
              <w:rPr>
                <w:rFonts w:cs="Times New Roman"/>
              </w:rPr>
            </w:pPr>
            <w:r w:rsidRPr="00307700">
              <w:rPr>
                <w:rFonts w:cs="Times New Roman"/>
              </w:rPr>
              <w:t>Межрегиональное Управление № 99 ФМБА России</w:t>
            </w:r>
          </w:p>
        </w:tc>
        <w:tc>
          <w:tcPr>
            <w:tcW w:w="1052" w:type="pct"/>
            <w:vMerge/>
            <w:vAlign w:val="center"/>
            <w:hideMark/>
          </w:tcPr>
          <w:p w14:paraId="1365F4A8" w14:textId="77777777" w:rsidR="00F91B67" w:rsidRPr="00307700" w:rsidRDefault="00F91B67" w:rsidP="00F91B67">
            <w:pPr>
              <w:pStyle w:val="1fffb"/>
              <w:rPr>
                <w:rFonts w:cs="Times New Roman"/>
              </w:rPr>
            </w:pPr>
          </w:p>
        </w:tc>
        <w:tc>
          <w:tcPr>
            <w:tcW w:w="423" w:type="pct"/>
            <w:vMerge/>
            <w:vAlign w:val="center"/>
            <w:hideMark/>
          </w:tcPr>
          <w:p w14:paraId="496789AD" w14:textId="77777777" w:rsidR="00F91B67" w:rsidRPr="00307700" w:rsidRDefault="00F91B67" w:rsidP="00F91B67">
            <w:pPr>
              <w:pStyle w:val="1fffb"/>
              <w:rPr>
                <w:rFonts w:cs="Times New Roman"/>
              </w:rPr>
            </w:pPr>
          </w:p>
        </w:tc>
        <w:tc>
          <w:tcPr>
            <w:tcW w:w="370" w:type="pct"/>
            <w:shd w:val="clear" w:color="auto" w:fill="auto"/>
            <w:vAlign w:val="center"/>
            <w:hideMark/>
          </w:tcPr>
          <w:p w14:paraId="241997FA" w14:textId="77777777" w:rsidR="00F91B67" w:rsidRPr="00307700" w:rsidRDefault="00F91B67" w:rsidP="00F91B67">
            <w:pPr>
              <w:pStyle w:val="1fffb"/>
              <w:rPr>
                <w:rFonts w:cs="Times New Roman"/>
              </w:rPr>
            </w:pPr>
            <w:r w:rsidRPr="00307700">
              <w:rPr>
                <w:rFonts w:cs="Times New Roman"/>
              </w:rPr>
              <w:t>0</w:t>
            </w:r>
          </w:p>
        </w:tc>
        <w:tc>
          <w:tcPr>
            <w:tcW w:w="394" w:type="pct"/>
            <w:shd w:val="clear" w:color="auto" w:fill="auto"/>
            <w:vAlign w:val="center"/>
            <w:hideMark/>
          </w:tcPr>
          <w:p w14:paraId="04E81B67" w14:textId="77777777" w:rsidR="00F91B67" w:rsidRPr="00307700" w:rsidRDefault="00F91B67" w:rsidP="00F91B67">
            <w:pPr>
              <w:pStyle w:val="1fffb"/>
              <w:rPr>
                <w:rFonts w:cs="Times New Roman"/>
              </w:rPr>
            </w:pPr>
            <w:r w:rsidRPr="00307700">
              <w:rPr>
                <w:rFonts w:cs="Times New Roman"/>
              </w:rPr>
              <w:t>0</w:t>
            </w:r>
          </w:p>
        </w:tc>
        <w:tc>
          <w:tcPr>
            <w:tcW w:w="448" w:type="pct"/>
            <w:shd w:val="clear" w:color="auto" w:fill="auto"/>
            <w:vAlign w:val="center"/>
            <w:hideMark/>
          </w:tcPr>
          <w:p w14:paraId="57700021" w14:textId="3F9EDEE5" w:rsidR="00F91B67" w:rsidRPr="00307700" w:rsidRDefault="00F91B67" w:rsidP="00F91B67">
            <w:pPr>
              <w:pStyle w:val="1fffb"/>
              <w:rPr>
                <w:rFonts w:cs="Times New Roman"/>
              </w:rPr>
            </w:pPr>
          </w:p>
        </w:tc>
        <w:tc>
          <w:tcPr>
            <w:tcW w:w="370" w:type="pct"/>
            <w:shd w:val="clear" w:color="auto" w:fill="auto"/>
            <w:vAlign w:val="center"/>
            <w:hideMark/>
          </w:tcPr>
          <w:p w14:paraId="7EC1D74A" w14:textId="4CD9C3D8" w:rsidR="00F91B67" w:rsidRPr="00307700" w:rsidRDefault="00F91B67" w:rsidP="00F91B67">
            <w:pPr>
              <w:pStyle w:val="1fffb"/>
              <w:rPr>
                <w:rFonts w:cs="Times New Roman"/>
              </w:rPr>
            </w:pPr>
          </w:p>
        </w:tc>
        <w:tc>
          <w:tcPr>
            <w:tcW w:w="393" w:type="pct"/>
            <w:shd w:val="clear" w:color="auto" w:fill="auto"/>
            <w:vAlign w:val="center"/>
            <w:hideMark/>
          </w:tcPr>
          <w:p w14:paraId="6D6D21E6" w14:textId="593B0857" w:rsidR="00F91B67" w:rsidRPr="00307700" w:rsidRDefault="00F91B67" w:rsidP="00F91B67">
            <w:pPr>
              <w:pStyle w:val="1fffb"/>
              <w:rPr>
                <w:rFonts w:cs="Times New Roman"/>
              </w:rPr>
            </w:pPr>
          </w:p>
        </w:tc>
      </w:tr>
      <w:tr w:rsidR="00F91B67" w:rsidRPr="00307700" w14:paraId="0839A103" w14:textId="77777777" w:rsidTr="00F91B67">
        <w:trPr>
          <w:trHeight w:val="20"/>
        </w:trPr>
        <w:tc>
          <w:tcPr>
            <w:tcW w:w="1550" w:type="pct"/>
            <w:shd w:val="clear" w:color="auto" w:fill="auto"/>
            <w:vAlign w:val="center"/>
            <w:hideMark/>
          </w:tcPr>
          <w:p w14:paraId="1F8EA5B6" w14:textId="77777777" w:rsidR="00F91B67" w:rsidRPr="00307700" w:rsidRDefault="00F91B67" w:rsidP="00F91B67">
            <w:pPr>
              <w:pStyle w:val="1fffb"/>
              <w:rPr>
                <w:rFonts w:cs="Times New Roman"/>
              </w:rPr>
            </w:pPr>
            <w:r w:rsidRPr="00307700">
              <w:rPr>
                <w:rFonts w:cs="Times New Roman"/>
              </w:rPr>
              <w:t>Прокуратура Чукотского АО</w:t>
            </w:r>
          </w:p>
        </w:tc>
        <w:tc>
          <w:tcPr>
            <w:tcW w:w="1052" w:type="pct"/>
            <w:vMerge/>
            <w:vAlign w:val="center"/>
            <w:hideMark/>
          </w:tcPr>
          <w:p w14:paraId="3E7803FE" w14:textId="77777777" w:rsidR="00F91B67" w:rsidRPr="00307700" w:rsidRDefault="00F91B67" w:rsidP="00F91B67">
            <w:pPr>
              <w:pStyle w:val="1fffb"/>
              <w:rPr>
                <w:rFonts w:cs="Times New Roman"/>
              </w:rPr>
            </w:pPr>
          </w:p>
        </w:tc>
        <w:tc>
          <w:tcPr>
            <w:tcW w:w="423" w:type="pct"/>
            <w:vMerge/>
            <w:vAlign w:val="center"/>
            <w:hideMark/>
          </w:tcPr>
          <w:p w14:paraId="1D3E0F0D" w14:textId="77777777" w:rsidR="00F91B67" w:rsidRPr="00307700" w:rsidRDefault="00F91B67" w:rsidP="00F91B67">
            <w:pPr>
              <w:pStyle w:val="1fffb"/>
              <w:rPr>
                <w:rFonts w:cs="Times New Roman"/>
              </w:rPr>
            </w:pPr>
          </w:p>
        </w:tc>
        <w:tc>
          <w:tcPr>
            <w:tcW w:w="370" w:type="pct"/>
            <w:shd w:val="clear" w:color="auto" w:fill="auto"/>
            <w:vAlign w:val="center"/>
            <w:hideMark/>
          </w:tcPr>
          <w:p w14:paraId="70D42F26" w14:textId="77777777" w:rsidR="00F91B67" w:rsidRPr="00307700" w:rsidRDefault="00F91B67" w:rsidP="00F91B67">
            <w:pPr>
              <w:pStyle w:val="1fffb"/>
              <w:rPr>
                <w:rFonts w:cs="Times New Roman"/>
              </w:rPr>
            </w:pPr>
            <w:r w:rsidRPr="00307700">
              <w:rPr>
                <w:rFonts w:cs="Times New Roman"/>
              </w:rPr>
              <w:t>21</w:t>
            </w:r>
          </w:p>
        </w:tc>
        <w:tc>
          <w:tcPr>
            <w:tcW w:w="394" w:type="pct"/>
            <w:shd w:val="clear" w:color="auto" w:fill="auto"/>
            <w:vAlign w:val="center"/>
            <w:hideMark/>
          </w:tcPr>
          <w:p w14:paraId="1721C54F" w14:textId="77777777" w:rsidR="00F91B67" w:rsidRPr="00307700" w:rsidRDefault="00F91B67" w:rsidP="00F91B67">
            <w:pPr>
              <w:pStyle w:val="1fffb"/>
              <w:rPr>
                <w:rFonts w:cs="Times New Roman"/>
              </w:rPr>
            </w:pPr>
            <w:r w:rsidRPr="00307700">
              <w:rPr>
                <w:rFonts w:cs="Times New Roman"/>
              </w:rPr>
              <w:t>1,26</w:t>
            </w:r>
          </w:p>
        </w:tc>
        <w:tc>
          <w:tcPr>
            <w:tcW w:w="448" w:type="pct"/>
            <w:shd w:val="clear" w:color="auto" w:fill="auto"/>
            <w:vAlign w:val="center"/>
            <w:hideMark/>
          </w:tcPr>
          <w:p w14:paraId="059B2EF6" w14:textId="48BBC766" w:rsidR="00F91B67" w:rsidRPr="00307700" w:rsidRDefault="00F91B67" w:rsidP="00F91B67">
            <w:pPr>
              <w:pStyle w:val="1fffb"/>
              <w:rPr>
                <w:rFonts w:cs="Times New Roman"/>
              </w:rPr>
            </w:pPr>
          </w:p>
        </w:tc>
        <w:tc>
          <w:tcPr>
            <w:tcW w:w="370" w:type="pct"/>
            <w:shd w:val="clear" w:color="auto" w:fill="auto"/>
            <w:vAlign w:val="center"/>
            <w:hideMark/>
          </w:tcPr>
          <w:p w14:paraId="2D653CE1" w14:textId="66DD6D11" w:rsidR="00F91B67" w:rsidRPr="00307700" w:rsidRDefault="00F91B67" w:rsidP="00F91B67">
            <w:pPr>
              <w:pStyle w:val="1fffb"/>
              <w:rPr>
                <w:rFonts w:cs="Times New Roman"/>
              </w:rPr>
            </w:pPr>
          </w:p>
        </w:tc>
        <w:tc>
          <w:tcPr>
            <w:tcW w:w="393" w:type="pct"/>
            <w:shd w:val="clear" w:color="auto" w:fill="auto"/>
            <w:vAlign w:val="center"/>
            <w:hideMark/>
          </w:tcPr>
          <w:p w14:paraId="1FDD4F58" w14:textId="57AE1D49" w:rsidR="00F91B67" w:rsidRPr="00307700" w:rsidRDefault="00F91B67" w:rsidP="00F91B67">
            <w:pPr>
              <w:pStyle w:val="1fffb"/>
              <w:rPr>
                <w:rFonts w:cs="Times New Roman"/>
              </w:rPr>
            </w:pPr>
          </w:p>
        </w:tc>
      </w:tr>
      <w:tr w:rsidR="00F91B67" w:rsidRPr="00307700" w14:paraId="5206195F" w14:textId="77777777" w:rsidTr="00F91B67">
        <w:trPr>
          <w:trHeight w:val="20"/>
        </w:trPr>
        <w:tc>
          <w:tcPr>
            <w:tcW w:w="1550" w:type="pct"/>
            <w:shd w:val="clear" w:color="auto" w:fill="auto"/>
            <w:vAlign w:val="center"/>
            <w:hideMark/>
          </w:tcPr>
          <w:p w14:paraId="25E2B2DA" w14:textId="77777777" w:rsidR="00F91B67" w:rsidRPr="00307700" w:rsidRDefault="00F91B67" w:rsidP="00F91B67">
            <w:pPr>
              <w:pStyle w:val="1fffb"/>
              <w:rPr>
                <w:rFonts w:cs="Times New Roman"/>
              </w:rPr>
            </w:pPr>
            <w:r w:rsidRPr="00307700">
              <w:rPr>
                <w:rFonts w:cs="Times New Roman"/>
              </w:rPr>
              <w:t>АО ЧТК</w:t>
            </w:r>
          </w:p>
        </w:tc>
        <w:tc>
          <w:tcPr>
            <w:tcW w:w="1052" w:type="pct"/>
            <w:vMerge/>
            <w:vAlign w:val="center"/>
            <w:hideMark/>
          </w:tcPr>
          <w:p w14:paraId="04F428F8" w14:textId="77777777" w:rsidR="00F91B67" w:rsidRPr="00307700" w:rsidRDefault="00F91B67" w:rsidP="00F91B67">
            <w:pPr>
              <w:pStyle w:val="1fffb"/>
              <w:rPr>
                <w:rFonts w:cs="Times New Roman"/>
              </w:rPr>
            </w:pPr>
          </w:p>
        </w:tc>
        <w:tc>
          <w:tcPr>
            <w:tcW w:w="423" w:type="pct"/>
            <w:vMerge/>
            <w:vAlign w:val="center"/>
            <w:hideMark/>
          </w:tcPr>
          <w:p w14:paraId="25D4686B" w14:textId="77777777" w:rsidR="00F91B67" w:rsidRPr="00307700" w:rsidRDefault="00F91B67" w:rsidP="00F91B67">
            <w:pPr>
              <w:pStyle w:val="1fffb"/>
              <w:rPr>
                <w:rFonts w:cs="Times New Roman"/>
              </w:rPr>
            </w:pPr>
          </w:p>
        </w:tc>
        <w:tc>
          <w:tcPr>
            <w:tcW w:w="370" w:type="pct"/>
            <w:shd w:val="clear" w:color="auto" w:fill="auto"/>
            <w:vAlign w:val="center"/>
            <w:hideMark/>
          </w:tcPr>
          <w:p w14:paraId="60B69ECB" w14:textId="77777777" w:rsidR="00F91B67" w:rsidRPr="00307700" w:rsidRDefault="00F91B67" w:rsidP="00F91B67">
            <w:pPr>
              <w:pStyle w:val="1fffb"/>
              <w:rPr>
                <w:rFonts w:cs="Times New Roman"/>
              </w:rPr>
            </w:pPr>
            <w:r w:rsidRPr="00307700">
              <w:rPr>
                <w:rFonts w:cs="Times New Roman"/>
              </w:rPr>
              <w:t>18137,521</w:t>
            </w:r>
          </w:p>
        </w:tc>
        <w:tc>
          <w:tcPr>
            <w:tcW w:w="394" w:type="pct"/>
            <w:shd w:val="clear" w:color="auto" w:fill="auto"/>
            <w:vAlign w:val="center"/>
            <w:hideMark/>
          </w:tcPr>
          <w:p w14:paraId="58F6CE5A" w14:textId="4DA659E0" w:rsidR="00F91B67" w:rsidRPr="00307700" w:rsidRDefault="00F91B67" w:rsidP="00F91B67">
            <w:pPr>
              <w:pStyle w:val="1fffb"/>
              <w:rPr>
                <w:rFonts w:cs="Times New Roman"/>
              </w:rPr>
            </w:pPr>
          </w:p>
        </w:tc>
        <w:tc>
          <w:tcPr>
            <w:tcW w:w="448" w:type="pct"/>
            <w:shd w:val="clear" w:color="auto" w:fill="auto"/>
            <w:vAlign w:val="center"/>
            <w:hideMark/>
          </w:tcPr>
          <w:p w14:paraId="0F572F29" w14:textId="01D2D6D9" w:rsidR="00F91B67" w:rsidRPr="00307700" w:rsidRDefault="00F91B67" w:rsidP="00F91B67">
            <w:pPr>
              <w:pStyle w:val="1fffb"/>
              <w:rPr>
                <w:rFonts w:cs="Times New Roman"/>
              </w:rPr>
            </w:pPr>
          </w:p>
        </w:tc>
        <w:tc>
          <w:tcPr>
            <w:tcW w:w="370" w:type="pct"/>
            <w:shd w:val="clear" w:color="auto" w:fill="auto"/>
            <w:vAlign w:val="center"/>
            <w:hideMark/>
          </w:tcPr>
          <w:p w14:paraId="1EB8F0EB" w14:textId="77777777" w:rsidR="00F91B67" w:rsidRPr="00307700" w:rsidRDefault="00F91B67" w:rsidP="00F91B67">
            <w:pPr>
              <w:pStyle w:val="1fffb"/>
              <w:rPr>
                <w:rFonts w:cs="Times New Roman"/>
              </w:rPr>
            </w:pPr>
            <w:r w:rsidRPr="00307700">
              <w:rPr>
                <w:rFonts w:cs="Times New Roman"/>
              </w:rPr>
              <w:t>624</w:t>
            </w:r>
          </w:p>
        </w:tc>
        <w:tc>
          <w:tcPr>
            <w:tcW w:w="393" w:type="pct"/>
            <w:shd w:val="clear" w:color="auto" w:fill="auto"/>
            <w:vAlign w:val="center"/>
            <w:hideMark/>
          </w:tcPr>
          <w:p w14:paraId="37FF239D" w14:textId="77777777" w:rsidR="00F91B67" w:rsidRPr="00307700" w:rsidRDefault="00F91B67" w:rsidP="00F91B67">
            <w:pPr>
              <w:pStyle w:val="1fffb"/>
              <w:rPr>
                <w:rFonts w:cs="Times New Roman"/>
              </w:rPr>
            </w:pPr>
            <w:r w:rsidRPr="00307700">
              <w:rPr>
                <w:rFonts w:cs="Times New Roman"/>
              </w:rPr>
              <w:t>37,44</w:t>
            </w:r>
          </w:p>
        </w:tc>
      </w:tr>
      <w:tr w:rsidR="00F91B67" w:rsidRPr="00307700" w14:paraId="7BA996F6" w14:textId="77777777" w:rsidTr="00F91B67">
        <w:trPr>
          <w:trHeight w:val="20"/>
        </w:trPr>
        <w:tc>
          <w:tcPr>
            <w:tcW w:w="1550" w:type="pct"/>
            <w:shd w:val="clear" w:color="auto" w:fill="auto"/>
            <w:vAlign w:val="center"/>
            <w:hideMark/>
          </w:tcPr>
          <w:p w14:paraId="4F083B76" w14:textId="77777777" w:rsidR="00F91B67" w:rsidRPr="00307700" w:rsidRDefault="00F91B67" w:rsidP="00F91B67">
            <w:pPr>
              <w:pStyle w:val="1fffb"/>
              <w:rPr>
                <w:rFonts w:cs="Times New Roman"/>
              </w:rPr>
            </w:pPr>
            <w:r w:rsidRPr="00307700">
              <w:rPr>
                <w:rFonts w:cs="Times New Roman"/>
              </w:rPr>
              <w:t>ЗАО "ЧГГК"</w:t>
            </w:r>
          </w:p>
        </w:tc>
        <w:tc>
          <w:tcPr>
            <w:tcW w:w="1052" w:type="pct"/>
            <w:vMerge/>
            <w:vAlign w:val="center"/>
            <w:hideMark/>
          </w:tcPr>
          <w:p w14:paraId="09DDF191" w14:textId="77777777" w:rsidR="00F91B67" w:rsidRPr="00307700" w:rsidRDefault="00F91B67" w:rsidP="00F91B67">
            <w:pPr>
              <w:pStyle w:val="1fffb"/>
              <w:rPr>
                <w:rFonts w:cs="Times New Roman"/>
              </w:rPr>
            </w:pPr>
          </w:p>
        </w:tc>
        <w:tc>
          <w:tcPr>
            <w:tcW w:w="423" w:type="pct"/>
            <w:vMerge/>
            <w:vAlign w:val="center"/>
            <w:hideMark/>
          </w:tcPr>
          <w:p w14:paraId="2288F708" w14:textId="77777777" w:rsidR="00F91B67" w:rsidRPr="00307700" w:rsidRDefault="00F91B67" w:rsidP="00F91B67">
            <w:pPr>
              <w:pStyle w:val="1fffb"/>
              <w:rPr>
                <w:rFonts w:cs="Times New Roman"/>
              </w:rPr>
            </w:pPr>
          </w:p>
        </w:tc>
        <w:tc>
          <w:tcPr>
            <w:tcW w:w="370" w:type="pct"/>
            <w:shd w:val="clear" w:color="auto" w:fill="auto"/>
            <w:vAlign w:val="center"/>
            <w:hideMark/>
          </w:tcPr>
          <w:p w14:paraId="7B79BFF3" w14:textId="1088E899" w:rsidR="00F91B67" w:rsidRPr="00307700" w:rsidRDefault="00F91B67" w:rsidP="00F91B67">
            <w:pPr>
              <w:pStyle w:val="1fffb"/>
              <w:rPr>
                <w:rFonts w:cs="Times New Roman"/>
              </w:rPr>
            </w:pPr>
          </w:p>
        </w:tc>
        <w:tc>
          <w:tcPr>
            <w:tcW w:w="394" w:type="pct"/>
            <w:shd w:val="clear" w:color="auto" w:fill="auto"/>
            <w:vAlign w:val="center"/>
            <w:hideMark/>
          </w:tcPr>
          <w:p w14:paraId="08C5C983" w14:textId="6F4FFE0A" w:rsidR="00F91B67" w:rsidRPr="00307700" w:rsidRDefault="00F91B67" w:rsidP="00F91B67">
            <w:pPr>
              <w:pStyle w:val="1fffb"/>
              <w:rPr>
                <w:rFonts w:cs="Times New Roman"/>
              </w:rPr>
            </w:pPr>
          </w:p>
        </w:tc>
        <w:tc>
          <w:tcPr>
            <w:tcW w:w="448" w:type="pct"/>
            <w:shd w:val="clear" w:color="auto" w:fill="auto"/>
            <w:vAlign w:val="center"/>
            <w:hideMark/>
          </w:tcPr>
          <w:p w14:paraId="26D0605D" w14:textId="6AD1A8E9" w:rsidR="00F91B67" w:rsidRPr="00307700" w:rsidRDefault="00F91B67" w:rsidP="00F91B67">
            <w:pPr>
              <w:pStyle w:val="1fffb"/>
              <w:rPr>
                <w:rFonts w:cs="Times New Roman"/>
              </w:rPr>
            </w:pPr>
          </w:p>
        </w:tc>
        <w:tc>
          <w:tcPr>
            <w:tcW w:w="370" w:type="pct"/>
            <w:shd w:val="clear" w:color="auto" w:fill="auto"/>
            <w:vAlign w:val="center"/>
            <w:hideMark/>
          </w:tcPr>
          <w:p w14:paraId="230D84FD" w14:textId="77777777" w:rsidR="00F91B67" w:rsidRPr="00307700" w:rsidRDefault="00F91B67" w:rsidP="00F91B67">
            <w:pPr>
              <w:pStyle w:val="1fffb"/>
              <w:rPr>
                <w:rFonts w:cs="Times New Roman"/>
              </w:rPr>
            </w:pPr>
            <w:r w:rsidRPr="00307700">
              <w:rPr>
                <w:rFonts w:cs="Times New Roman"/>
              </w:rPr>
              <w:t>29,247</w:t>
            </w:r>
          </w:p>
        </w:tc>
        <w:tc>
          <w:tcPr>
            <w:tcW w:w="393" w:type="pct"/>
            <w:shd w:val="clear" w:color="auto" w:fill="auto"/>
            <w:vAlign w:val="center"/>
            <w:hideMark/>
          </w:tcPr>
          <w:p w14:paraId="58B39009" w14:textId="77777777" w:rsidR="00F91B67" w:rsidRPr="00307700" w:rsidRDefault="00F91B67" w:rsidP="00F91B67">
            <w:pPr>
              <w:pStyle w:val="1fffb"/>
              <w:rPr>
                <w:rFonts w:cs="Times New Roman"/>
              </w:rPr>
            </w:pPr>
            <w:r w:rsidRPr="00307700">
              <w:rPr>
                <w:rFonts w:cs="Times New Roman"/>
              </w:rPr>
              <w:t>1,753</w:t>
            </w:r>
          </w:p>
        </w:tc>
      </w:tr>
      <w:tr w:rsidR="00F91B67" w:rsidRPr="00307700" w14:paraId="5927279F" w14:textId="77777777" w:rsidTr="00F91B67">
        <w:trPr>
          <w:trHeight w:val="20"/>
        </w:trPr>
        <w:tc>
          <w:tcPr>
            <w:tcW w:w="1550" w:type="pct"/>
            <w:shd w:val="clear" w:color="auto" w:fill="auto"/>
            <w:vAlign w:val="center"/>
            <w:hideMark/>
          </w:tcPr>
          <w:p w14:paraId="34115893" w14:textId="77777777" w:rsidR="00F91B67" w:rsidRPr="00307700" w:rsidRDefault="00F91B67" w:rsidP="00F91B67">
            <w:pPr>
              <w:pStyle w:val="1fffb"/>
              <w:rPr>
                <w:rFonts w:cs="Times New Roman"/>
              </w:rPr>
            </w:pPr>
            <w:r w:rsidRPr="00307700">
              <w:rPr>
                <w:rFonts w:cs="Times New Roman"/>
              </w:rPr>
              <w:t>АО "Рудник Каральвеем"</w:t>
            </w:r>
          </w:p>
        </w:tc>
        <w:tc>
          <w:tcPr>
            <w:tcW w:w="1052" w:type="pct"/>
            <w:vMerge/>
            <w:vAlign w:val="center"/>
            <w:hideMark/>
          </w:tcPr>
          <w:p w14:paraId="187FC6F6" w14:textId="77777777" w:rsidR="00F91B67" w:rsidRPr="00307700" w:rsidRDefault="00F91B67" w:rsidP="00F91B67">
            <w:pPr>
              <w:pStyle w:val="1fffb"/>
              <w:rPr>
                <w:rFonts w:cs="Times New Roman"/>
              </w:rPr>
            </w:pPr>
          </w:p>
        </w:tc>
        <w:tc>
          <w:tcPr>
            <w:tcW w:w="423" w:type="pct"/>
            <w:vMerge/>
            <w:vAlign w:val="center"/>
            <w:hideMark/>
          </w:tcPr>
          <w:p w14:paraId="790090BF" w14:textId="77777777" w:rsidR="00F91B67" w:rsidRPr="00307700" w:rsidRDefault="00F91B67" w:rsidP="00F91B67">
            <w:pPr>
              <w:pStyle w:val="1fffb"/>
              <w:rPr>
                <w:rFonts w:cs="Times New Roman"/>
              </w:rPr>
            </w:pPr>
          </w:p>
        </w:tc>
        <w:tc>
          <w:tcPr>
            <w:tcW w:w="370" w:type="pct"/>
            <w:shd w:val="clear" w:color="auto" w:fill="auto"/>
            <w:vAlign w:val="center"/>
            <w:hideMark/>
          </w:tcPr>
          <w:p w14:paraId="25BDF73C" w14:textId="0849E66A" w:rsidR="00F91B67" w:rsidRPr="00307700" w:rsidRDefault="00F91B67" w:rsidP="00F91B67">
            <w:pPr>
              <w:pStyle w:val="1fffb"/>
              <w:rPr>
                <w:rFonts w:cs="Times New Roman"/>
              </w:rPr>
            </w:pPr>
          </w:p>
        </w:tc>
        <w:tc>
          <w:tcPr>
            <w:tcW w:w="394" w:type="pct"/>
            <w:shd w:val="clear" w:color="auto" w:fill="auto"/>
            <w:vAlign w:val="center"/>
            <w:hideMark/>
          </w:tcPr>
          <w:p w14:paraId="03C2786A" w14:textId="1619160D" w:rsidR="00F91B67" w:rsidRPr="00307700" w:rsidRDefault="00F91B67" w:rsidP="00F91B67">
            <w:pPr>
              <w:pStyle w:val="1fffb"/>
              <w:rPr>
                <w:rFonts w:cs="Times New Roman"/>
              </w:rPr>
            </w:pPr>
          </w:p>
        </w:tc>
        <w:tc>
          <w:tcPr>
            <w:tcW w:w="448" w:type="pct"/>
            <w:shd w:val="clear" w:color="auto" w:fill="auto"/>
            <w:vAlign w:val="center"/>
            <w:hideMark/>
          </w:tcPr>
          <w:p w14:paraId="56923626" w14:textId="5B6FA446" w:rsidR="00F91B67" w:rsidRPr="00307700" w:rsidRDefault="00F91B67" w:rsidP="00F91B67">
            <w:pPr>
              <w:pStyle w:val="1fffb"/>
              <w:rPr>
                <w:rFonts w:cs="Times New Roman"/>
              </w:rPr>
            </w:pPr>
          </w:p>
        </w:tc>
        <w:tc>
          <w:tcPr>
            <w:tcW w:w="370" w:type="pct"/>
            <w:shd w:val="clear" w:color="auto" w:fill="auto"/>
            <w:vAlign w:val="center"/>
            <w:hideMark/>
          </w:tcPr>
          <w:p w14:paraId="4234401F" w14:textId="77777777" w:rsidR="00F91B67" w:rsidRPr="00307700" w:rsidRDefault="00F91B67" w:rsidP="00F91B67">
            <w:pPr>
              <w:pStyle w:val="1fffb"/>
              <w:rPr>
                <w:rFonts w:cs="Times New Roman"/>
              </w:rPr>
            </w:pPr>
            <w:r w:rsidRPr="00307700">
              <w:rPr>
                <w:rFonts w:cs="Times New Roman"/>
              </w:rPr>
              <w:t>65</w:t>
            </w:r>
          </w:p>
        </w:tc>
        <w:tc>
          <w:tcPr>
            <w:tcW w:w="393" w:type="pct"/>
            <w:shd w:val="clear" w:color="auto" w:fill="auto"/>
            <w:vAlign w:val="center"/>
            <w:hideMark/>
          </w:tcPr>
          <w:p w14:paraId="698CC9D0" w14:textId="77777777" w:rsidR="00F91B67" w:rsidRPr="00307700" w:rsidRDefault="00F91B67" w:rsidP="00F91B67">
            <w:pPr>
              <w:pStyle w:val="1fffb"/>
              <w:rPr>
                <w:rFonts w:cs="Times New Roman"/>
              </w:rPr>
            </w:pPr>
            <w:r w:rsidRPr="00307700">
              <w:rPr>
                <w:rFonts w:cs="Times New Roman"/>
              </w:rPr>
              <w:t>3,9</w:t>
            </w:r>
          </w:p>
        </w:tc>
      </w:tr>
      <w:tr w:rsidR="00F91B67" w:rsidRPr="00307700" w14:paraId="3D4D6716" w14:textId="77777777" w:rsidTr="00F91B67">
        <w:trPr>
          <w:trHeight w:val="20"/>
        </w:trPr>
        <w:tc>
          <w:tcPr>
            <w:tcW w:w="1550" w:type="pct"/>
            <w:shd w:val="clear" w:color="auto" w:fill="auto"/>
            <w:noWrap/>
            <w:vAlign w:val="center"/>
            <w:hideMark/>
          </w:tcPr>
          <w:p w14:paraId="4E27F0A7" w14:textId="77777777" w:rsidR="00F91B67" w:rsidRPr="00307700" w:rsidRDefault="00F91B67" w:rsidP="00F91B67">
            <w:pPr>
              <w:pStyle w:val="1fffb"/>
              <w:rPr>
                <w:rFonts w:cs="Times New Roman"/>
              </w:rPr>
            </w:pPr>
            <w:r w:rsidRPr="00307700">
              <w:rPr>
                <w:rFonts w:cs="Times New Roman"/>
              </w:rPr>
              <w:t>АО "Концерн Росэнергоатом"</w:t>
            </w:r>
          </w:p>
        </w:tc>
        <w:tc>
          <w:tcPr>
            <w:tcW w:w="1052" w:type="pct"/>
            <w:shd w:val="clear" w:color="auto" w:fill="auto"/>
            <w:noWrap/>
            <w:vAlign w:val="center"/>
            <w:hideMark/>
          </w:tcPr>
          <w:p w14:paraId="6D48141A" w14:textId="77777777" w:rsidR="00F91B67" w:rsidRPr="00307700" w:rsidRDefault="00F91B67" w:rsidP="00F91B67">
            <w:pPr>
              <w:pStyle w:val="1fffb"/>
              <w:rPr>
                <w:rFonts w:cs="Times New Roman"/>
              </w:rPr>
            </w:pPr>
            <w:r w:rsidRPr="00307700">
              <w:rPr>
                <w:rFonts w:cs="Times New Roman"/>
              </w:rPr>
              <w:t>мик-н Арктика,2/5</w:t>
            </w:r>
          </w:p>
        </w:tc>
        <w:tc>
          <w:tcPr>
            <w:tcW w:w="423" w:type="pct"/>
            <w:shd w:val="clear" w:color="auto" w:fill="auto"/>
            <w:noWrap/>
            <w:vAlign w:val="center"/>
            <w:hideMark/>
          </w:tcPr>
          <w:p w14:paraId="013816B2" w14:textId="77777777" w:rsidR="00F91B67" w:rsidRPr="00307700" w:rsidRDefault="00F91B67" w:rsidP="00F91B67">
            <w:pPr>
              <w:pStyle w:val="1fffb"/>
              <w:rPr>
                <w:rFonts w:cs="Times New Roman"/>
              </w:rPr>
            </w:pPr>
            <w:r w:rsidRPr="00307700">
              <w:rPr>
                <w:rFonts w:cs="Times New Roman"/>
              </w:rPr>
              <w:t>5,0003</w:t>
            </w:r>
          </w:p>
        </w:tc>
        <w:tc>
          <w:tcPr>
            <w:tcW w:w="370" w:type="pct"/>
            <w:shd w:val="clear" w:color="auto" w:fill="auto"/>
            <w:vAlign w:val="center"/>
            <w:hideMark/>
          </w:tcPr>
          <w:p w14:paraId="5FCB57D8" w14:textId="64FDEA11" w:rsidR="00F91B67" w:rsidRPr="00307700" w:rsidRDefault="00F91B67" w:rsidP="00F91B67">
            <w:pPr>
              <w:pStyle w:val="1fffb"/>
              <w:rPr>
                <w:rFonts w:cs="Times New Roman"/>
              </w:rPr>
            </w:pPr>
          </w:p>
        </w:tc>
        <w:tc>
          <w:tcPr>
            <w:tcW w:w="394" w:type="pct"/>
            <w:shd w:val="clear" w:color="auto" w:fill="auto"/>
            <w:noWrap/>
            <w:vAlign w:val="center"/>
            <w:hideMark/>
          </w:tcPr>
          <w:p w14:paraId="16F5E79E" w14:textId="77777777" w:rsidR="00F91B67" w:rsidRPr="00307700" w:rsidRDefault="00F91B67" w:rsidP="00F91B67">
            <w:pPr>
              <w:pStyle w:val="1fffb"/>
              <w:rPr>
                <w:rFonts w:cs="Times New Roman"/>
              </w:rPr>
            </w:pPr>
            <w:r w:rsidRPr="00307700">
              <w:rPr>
                <w:rFonts w:cs="Times New Roman"/>
              </w:rPr>
              <w:t>1088,251</w:t>
            </w:r>
          </w:p>
        </w:tc>
        <w:tc>
          <w:tcPr>
            <w:tcW w:w="448" w:type="pct"/>
            <w:shd w:val="clear" w:color="auto" w:fill="auto"/>
            <w:noWrap/>
            <w:vAlign w:val="center"/>
            <w:hideMark/>
          </w:tcPr>
          <w:p w14:paraId="72C357C9" w14:textId="77777777" w:rsidR="00F91B67" w:rsidRPr="00307700" w:rsidRDefault="00F91B67" w:rsidP="00F91B67">
            <w:pPr>
              <w:pStyle w:val="1fffb"/>
              <w:rPr>
                <w:rFonts w:cs="Times New Roman"/>
              </w:rPr>
            </w:pPr>
            <w:r w:rsidRPr="00307700">
              <w:rPr>
                <w:rFonts w:cs="Times New Roman"/>
              </w:rPr>
              <w:t>0,122</w:t>
            </w:r>
          </w:p>
        </w:tc>
        <w:tc>
          <w:tcPr>
            <w:tcW w:w="370" w:type="pct"/>
            <w:shd w:val="clear" w:color="auto" w:fill="auto"/>
            <w:vAlign w:val="center"/>
            <w:hideMark/>
          </w:tcPr>
          <w:p w14:paraId="4B0BAD7C" w14:textId="77777777" w:rsidR="00F91B67" w:rsidRPr="00307700" w:rsidRDefault="00F91B67" w:rsidP="00F91B67">
            <w:pPr>
              <w:pStyle w:val="1fffb"/>
              <w:rPr>
                <w:rFonts w:cs="Times New Roman"/>
              </w:rPr>
            </w:pPr>
            <w:r w:rsidRPr="00307700">
              <w:rPr>
                <w:rFonts w:cs="Times New Roman"/>
              </w:rPr>
              <w:t>589</w:t>
            </w:r>
          </w:p>
        </w:tc>
        <w:tc>
          <w:tcPr>
            <w:tcW w:w="393" w:type="pct"/>
            <w:shd w:val="clear" w:color="auto" w:fill="auto"/>
            <w:vAlign w:val="center"/>
            <w:hideMark/>
          </w:tcPr>
          <w:p w14:paraId="1A0B4471" w14:textId="77777777" w:rsidR="00F91B67" w:rsidRPr="00307700" w:rsidRDefault="00F91B67" w:rsidP="00F91B67">
            <w:pPr>
              <w:pStyle w:val="1fffb"/>
              <w:rPr>
                <w:rFonts w:cs="Times New Roman"/>
              </w:rPr>
            </w:pPr>
            <w:r w:rsidRPr="00307700">
              <w:rPr>
                <w:rFonts w:cs="Times New Roman"/>
              </w:rPr>
              <w:t>35,34</w:t>
            </w:r>
          </w:p>
        </w:tc>
      </w:tr>
      <w:tr w:rsidR="00F91B67" w:rsidRPr="00307700" w14:paraId="79CD2825" w14:textId="77777777" w:rsidTr="00F91B67">
        <w:trPr>
          <w:trHeight w:val="20"/>
        </w:trPr>
        <w:tc>
          <w:tcPr>
            <w:tcW w:w="1550" w:type="pct"/>
            <w:shd w:val="clear" w:color="auto" w:fill="auto"/>
            <w:vAlign w:val="center"/>
            <w:hideMark/>
          </w:tcPr>
          <w:p w14:paraId="5D788E22" w14:textId="77777777" w:rsidR="00F91B67" w:rsidRPr="00307700" w:rsidRDefault="00F91B67" w:rsidP="00F91B67">
            <w:pPr>
              <w:pStyle w:val="1fffb"/>
              <w:rPr>
                <w:rFonts w:cs="Times New Roman"/>
              </w:rPr>
            </w:pPr>
            <w:r w:rsidRPr="00307700">
              <w:rPr>
                <w:rFonts w:cs="Times New Roman"/>
              </w:rPr>
              <w:t>ООО "Сияние"</w:t>
            </w:r>
          </w:p>
        </w:tc>
        <w:tc>
          <w:tcPr>
            <w:tcW w:w="1052" w:type="pct"/>
            <w:vMerge w:val="restart"/>
            <w:shd w:val="clear" w:color="auto" w:fill="auto"/>
            <w:noWrap/>
            <w:vAlign w:val="center"/>
            <w:hideMark/>
          </w:tcPr>
          <w:p w14:paraId="74F191B4" w14:textId="77777777" w:rsidR="00F91B67" w:rsidRPr="00307700" w:rsidRDefault="00F91B67" w:rsidP="00F91B67">
            <w:pPr>
              <w:pStyle w:val="1fffb"/>
              <w:rPr>
                <w:rFonts w:cs="Times New Roman"/>
              </w:rPr>
            </w:pPr>
            <w:r w:rsidRPr="00307700">
              <w:rPr>
                <w:rFonts w:cs="Times New Roman"/>
              </w:rPr>
              <w:t>мик-н Арктика,2/4</w:t>
            </w:r>
          </w:p>
        </w:tc>
        <w:tc>
          <w:tcPr>
            <w:tcW w:w="423" w:type="pct"/>
            <w:vMerge w:val="restart"/>
            <w:shd w:val="clear" w:color="auto" w:fill="auto"/>
            <w:noWrap/>
            <w:vAlign w:val="center"/>
            <w:hideMark/>
          </w:tcPr>
          <w:p w14:paraId="726FA10C" w14:textId="7C0989CE" w:rsidR="00F91B67" w:rsidRPr="00307700" w:rsidRDefault="00F91B67" w:rsidP="00F91B67">
            <w:pPr>
              <w:pStyle w:val="1fffb"/>
              <w:rPr>
                <w:rFonts w:cs="Times New Roman"/>
              </w:rPr>
            </w:pPr>
          </w:p>
        </w:tc>
        <w:tc>
          <w:tcPr>
            <w:tcW w:w="370" w:type="pct"/>
            <w:shd w:val="clear" w:color="auto" w:fill="auto"/>
            <w:vAlign w:val="center"/>
            <w:hideMark/>
          </w:tcPr>
          <w:p w14:paraId="3F823089" w14:textId="14F898CD" w:rsidR="00F91B67" w:rsidRPr="00307700" w:rsidRDefault="00F91B67" w:rsidP="00F91B67">
            <w:pPr>
              <w:pStyle w:val="1fffb"/>
              <w:rPr>
                <w:rFonts w:cs="Times New Roman"/>
              </w:rPr>
            </w:pPr>
          </w:p>
        </w:tc>
        <w:tc>
          <w:tcPr>
            <w:tcW w:w="394" w:type="pct"/>
            <w:shd w:val="clear" w:color="auto" w:fill="auto"/>
            <w:vAlign w:val="center"/>
            <w:hideMark/>
          </w:tcPr>
          <w:p w14:paraId="008CD642" w14:textId="200AB8C8" w:rsidR="00F91B67" w:rsidRPr="00307700" w:rsidRDefault="00F91B67" w:rsidP="00F91B67">
            <w:pPr>
              <w:pStyle w:val="1fffb"/>
              <w:rPr>
                <w:rFonts w:cs="Times New Roman"/>
              </w:rPr>
            </w:pPr>
          </w:p>
        </w:tc>
        <w:tc>
          <w:tcPr>
            <w:tcW w:w="448" w:type="pct"/>
            <w:vMerge w:val="restart"/>
            <w:shd w:val="clear" w:color="auto" w:fill="auto"/>
            <w:noWrap/>
            <w:vAlign w:val="center"/>
            <w:hideMark/>
          </w:tcPr>
          <w:p w14:paraId="36045754" w14:textId="77777777" w:rsidR="00F91B67" w:rsidRPr="00307700" w:rsidRDefault="00F91B67" w:rsidP="00F91B67">
            <w:pPr>
              <w:pStyle w:val="1fffb"/>
              <w:rPr>
                <w:rFonts w:cs="Times New Roman"/>
              </w:rPr>
            </w:pPr>
            <w:r w:rsidRPr="00307700">
              <w:rPr>
                <w:rFonts w:cs="Times New Roman"/>
              </w:rPr>
              <w:t>0,1142</w:t>
            </w:r>
          </w:p>
        </w:tc>
        <w:tc>
          <w:tcPr>
            <w:tcW w:w="370" w:type="pct"/>
            <w:shd w:val="clear" w:color="auto" w:fill="auto"/>
            <w:vAlign w:val="center"/>
            <w:hideMark/>
          </w:tcPr>
          <w:p w14:paraId="5F96F194" w14:textId="77777777" w:rsidR="00F91B67" w:rsidRPr="00307700" w:rsidRDefault="00F91B67" w:rsidP="00F91B67">
            <w:pPr>
              <w:pStyle w:val="1fffb"/>
              <w:rPr>
                <w:rFonts w:cs="Times New Roman"/>
              </w:rPr>
            </w:pPr>
            <w:r w:rsidRPr="00307700">
              <w:rPr>
                <w:rFonts w:cs="Times New Roman"/>
              </w:rPr>
              <w:t>322,967</w:t>
            </w:r>
          </w:p>
        </w:tc>
        <w:tc>
          <w:tcPr>
            <w:tcW w:w="393" w:type="pct"/>
            <w:shd w:val="clear" w:color="auto" w:fill="auto"/>
            <w:vAlign w:val="center"/>
            <w:hideMark/>
          </w:tcPr>
          <w:p w14:paraId="3CBEABAF" w14:textId="77777777" w:rsidR="00F91B67" w:rsidRPr="00307700" w:rsidRDefault="00F91B67" w:rsidP="00F91B67">
            <w:pPr>
              <w:pStyle w:val="1fffb"/>
              <w:rPr>
                <w:rFonts w:cs="Times New Roman"/>
              </w:rPr>
            </w:pPr>
            <w:r w:rsidRPr="00307700">
              <w:rPr>
                <w:rFonts w:cs="Times New Roman"/>
              </w:rPr>
              <w:t>19,378</w:t>
            </w:r>
          </w:p>
        </w:tc>
      </w:tr>
      <w:tr w:rsidR="00F91B67" w:rsidRPr="00307700" w14:paraId="3254C2B5" w14:textId="77777777" w:rsidTr="00F91B67">
        <w:trPr>
          <w:trHeight w:val="20"/>
        </w:trPr>
        <w:tc>
          <w:tcPr>
            <w:tcW w:w="1550" w:type="pct"/>
            <w:shd w:val="clear" w:color="auto" w:fill="auto"/>
            <w:noWrap/>
            <w:vAlign w:val="center"/>
            <w:hideMark/>
          </w:tcPr>
          <w:p w14:paraId="4E8A0FE6" w14:textId="77777777" w:rsidR="00F91B67" w:rsidRPr="00307700" w:rsidRDefault="00F91B67" w:rsidP="00F91B67">
            <w:pPr>
              <w:pStyle w:val="1fffb"/>
              <w:rPr>
                <w:rFonts w:cs="Times New Roman"/>
              </w:rPr>
            </w:pPr>
            <w:r w:rsidRPr="00307700">
              <w:rPr>
                <w:rFonts w:cs="Times New Roman"/>
              </w:rPr>
              <w:t>АО "Концерн Росэнергоатом"</w:t>
            </w:r>
          </w:p>
        </w:tc>
        <w:tc>
          <w:tcPr>
            <w:tcW w:w="1052" w:type="pct"/>
            <w:vMerge/>
            <w:vAlign w:val="center"/>
            <w:hideMark/>
          </w:tcPr>
          <w:p w14:paraId="2190B928" w14:textId="77777777" w:rsidR="00F91B67" w:rsidRPr="00307700" w:rsidRDefault="00F91B67" w:rsidP="00F91B67">
            <w:pPr>
              <w:pStyle w:val="1fffb"/>
              <w:rPr>
                <w:rFonts w:cs="Times New Roman"/>
              </w:rPr>
            </w:pPr>
          </w:p>
        </w:tc>
        <w:tc>
          <w:tcPr>
            <w:tcW w:w="423" w:type="pct"/>
            <w:vMerge/>
            <w:vAlign w:val="center"/>
            <w:hideMark/>
          </w:tcPr>
          <w:p w14:paraId="481BFBC3" w14:textId="77777777" w:rsidR="00F91B67" w:rsidRPr="00307700" w:rsidRDefault="00F91B67" w:rsidP="00F91B67">
            <w:pPr>
              <w:pStyle w:val="1fffb"/>
              <w:rPr>
                <w:rFonts w:cs="Times New Roman"/>
              </w:rPr>
            </w:pPr>
          </w:p>
        </w:tc>
        <w:tc>
          <w:tcPr>
            <w:tcW w:w="370" w:type="pct"/>
            <w:shd w:val="clear" w:color="auto" w:fill="auto"/>
            <w:vAlign w:val="center"/>
            <w:hideMark/>
          </w:tcPr>
          <w:p w14:paraId="74964592" w14:textId="565F8EFF" w:rsidR="00F91B67" w:rsidRPr="00307700" w:rsidRDefault="00F91B67" w:rsidP="00F91B67">
            <w:pPr>
              <w:pStyle w:val="1fffb"/>
              <w:rPr>
                <w:rFonts w:cs="Times New Roman"/>
              </w:rPr>
            </w:pPr>
          </w:p>
        </w:tc>
        <w:tc>
          <w:tcPr>
            <w:tcW w:w="394" w:type="pct"/>
            <w:shd w:val="clear" w:color="auto" w:fill="auto"/>
            <w:vAlign w:val="center"/>
            <w:hideMark/>
          </w:tcPr>
          <w:p w14:paraId="43F7FB28" w14:textId="2AFDAB46" w:rsidR="00F91B67" w:rsidRPr="00307700" w:rsidRDefault="00F91B67" w:rsidP="00F91B67">
            <w:pPr>
              <w:pStyle w:val="1fffb"/>
              <w:rPr>
                <w:rFonts w:cs="Times New Roman"/>
              </w:rPr>
            </w:pPr>
          </w:p>
        </w:tc>
        <w:tc>
          <w:tcPr>
            <w:tcW w:w="448" w:type="pct"/>
            <w:vMerge/>
            <w:vAlign w:val="center"/>
            <w:hideMark/>
          </w:tcPr>
          <w:p w14:paraId="1B6B16F5" w14:textId="77777777" w:rsidR="00F91B67" w:rsidRPr="00307700" w:rsidRDefault="00F91B67" w:rsidP="00F91B67">
            <w:pPr>
              <w:pStyle w:val="1fffb"/>
              <w:rPr>
                <w:rFonts w:cs="Times New Roman"/>
              </w:rPr>
            </w:pPr>
          </w:p>
        </w:tc>
        <w:tc>
          <w:tcPr>
            <w:tcW w:w="370" w:type="pct"/>
            <w:shd w:val="clear" w:color="auto" w:fill="auto"/>
            <w:vAlign w:val="center"/>
            <w:hideMark/>
          </w:tcPr>
          <w:p w14:paraId="765C7E48" w14:textId="77777777" w:rsidR="00F91B67" w:rsidRPr="00307700" w:rsidRDefault="00F91B67" w:rsidP="00F91B67">
            <w:pPr>
              <w:pStyle w:val="1fffb"/>
              <w:rPr>
                <w:rFonts w:cs="Times New Roman"/>
              </w:rPr>
            </w:pPr>
            <w:r w:rsidRPr="00307700">
              <w:rPr>
                <w:rFonts w:cs="Times New Roman"/>
              </w:rPr>
              <w:t>24,611</w:t>
            </w:r>
          </w:p>
        </w:tc>
        <w:tc>
          <w:tcPr>
            <w:tcW w:w="393" w:type="pct"/>
            <w:shd w:val="clear" w:color="auto" w:fill="auto"/>
            <w:vAlign w:val="center"/>
            <w:hideMark/>
          </w:tcPr>
          <w:p w14:paraId="556582B8" w14:textId="77777777" w:rsidR="00F91B67" w:rsidRPr="00307700" w:rsidRDefault="00F91B67" w:rsidP="00F91B67">
            <w:pPr>
              <w:pStyle w:val="1fffb"/>
              <w:rPr>
                <w:rFonts w:cs="Times New Roman"/>
              </w:rPr>
            </w:pPr>
            <w:r w:rsidRPr="00307700">
              <w:rPr>
                <w:rFonts w:cs="Times New Roman"/>
              </w:rPr>
              <w:t>1,476</w:t>
            </w:r>
          </w:p>
        </w:tc>
      </w:tr>
      <w:tr w:rsidR="00F91B67" w:rsidRPr="00307700" w14:paraId="06621A16" w14:textId="77777777" w:rsidTr="00F91B67">
        <w:trPr>
          <w:trHeight w:val="20"/>
        </w:trPr>
        <w:tc>
          <w:tcPr>
            <w:tcW w:w="1550" w:type="pct"/>
            <w:shd w:val="clear" w:color="auto" w:fill="auto"/>
            <w:vAlign w:val="center"/>
            <w:hideMark/>
          </w:tcPr>
          <w:p w14:paraId="78BE68E0" w14:textId="77777777" w:rsidR="00F91B67" w:rsidRPr="00307700" w:rsidRDefault="00F91B67" w:rsidP="00F91B67">
            <w:pPr>
              <w:pStyle w:val="1fffb"/>
              <w:rPr>
                <w:rFonts w:cs="Times New Roman"/>
              </w:rPr>
            </w:pPr>
            <w:r w:rsidRPr="00307700">
              <w:rPr>
                <w:rFonts w:cs="Times New Roman"/>
              </w:rPr>
              <w:t>УФСБ России по ЧАО</w:t>
            </w:r>
          </w:p>
        </w:tc>
        <w:tc>
          <w:tcPr>
            <w:tcW w:w="1052" w:type="pct"/>
            <w:vMerge/>
            <w:vAlign w:val="center"/>
            <w:hideMark/>
          </w:tcPr>
          <w:p w14:paraId="3BCA5263" w14:textId="77777777" w:rsidR="00F91B67" w:rsidRPr="00307700" w:rsidRDefault="00F91B67" w:rsidP="00F91B67">
            <w:pPr>
              <w:pStyle w:val="1fffb"/>
              <w:rPr>
                <w:rFonts w:cs="Times New Roman"/>
              </w:rPr>
            </w:pPr>
          </w:p>
        </w:tc>
        <w:tc>
          <w:tcPr>
            <w:tcW w:w="423" w:type="pct"/>
            <w:vMerge/>
            <w:vAlign w:val="center"/>
            <w:hideMark/>
          </w:tcPr>
          <w:p w14:paraId="5BC760ED" w14:textId="77777777" w:rsidR="00F91B67" w:rsidRPr="00307700" w:rsidRDefault="00F91B67" w:rsidP="00F91B67">
            <w:pPr>
              <w:pStyle w:val="1fffb"/>
              <w:rPr>
                <w:rFonts w:cs="Times New Roman"/>
              </w:rPr>
            </w:pPr>
          </w:p>
        </w:tc>
        <w:tc>
          <w:tcPr>
            <w:tcW w:w="370" w:type="pct"/>
            <w:shd w:val="clear" w:color="auto" w:fill="auto"/>
            <w:vAlign w:val="center"/>
            <w:hideMark/>
          </w:tcPr>
          <w:p w14:paraId="0ADE5073" w14:textId="60A05FB7" w:rsidR="00F91B67" w:rsidRPr="00307700" w:rsidRDefault="00F91B67" w:rsidP="00F91B67">
            <w:pPr>
              <w:pStyle w:val="1fffb"/>
              <w:rPr>
                <w:rFonts w:cs="Times New Roman"/>
              </w:rPr>
            </w:pPr>
          </w:p>
        </w:tc>
        <w:tc>
          <w:tcPr>
            <w:tcW w:w="394" w:type="pct"/>
            <w:shd w:val="clear" w:color="auto" w:fill="auto"/>
            <w:vAlign w:val="center"/>
            <w:hideMark/>
          </w:tcPr>
          <w:p w14:paraId="0DC0F1EB" w14:textId="0384CDAB" w:rsidR="00F91B67" w:rsidRPr="00307700" w:rsidRDefault="00F91B67" w:rsidP="00F91B67">
            <w:pPr>
              <w:pStyle w:val="1fffb"/>
              <w:rPr>
                <w:rFonts w:cs="Times New Roman"/>
              </w:rPr>
            </w:pPr>
          </w:p>
        </w:tc>
        <w:tc>
          <w:tcPr>
            <w:tcW w:w="448" w:type="pct"/>
            <w:vMerge/>
            <w:vAlign w:val="center"/>
            <w:hideMark/>
          </w:tcPr>
          <w:p w14:paraId="3E0D894E" w14:textId="77777777" w:rsidR="00F91B67" w:rsidRPr="00307700" w:rsidRDefault="00F91B67" w:rsidP="00F91B67">
            <w:pPr>
              <w:pStyle w:val="1fffb"/>
              <w:rPr>
                <w:rFonts w:cs="Times New Roman"/>
              </w:rPr>
            </w:pPr>
          </w:p>
        </w:tc>
        <w:tc>
          <w:tcPr>
            <w:tcW w:w="370" w:type="pct"/>
            <w:shd w:val="clear" w:color="auto" w:fill="auto"/>
            <w:vAlign w:val="center"/>
            <w:hideMark/>
          </w:tcPr>
          <w:p w14:paraId="2859535F" w14:textId="77777777" w:rsidR="00F91B67" w:rsidRPr="00307700" w:rsidRDefault="00F91B67" w:rsidP="00F91B67">
            <w:pPr>
              <w:pStyle w:val="1fffb"/>
              <w:rPr>
                <w:rFonts w:cs="Times New Roman"/>
              </w:rPr>
            </w:pPr>
            <w:r w:rsidRPr="00307700">
              <w:rPr>
                <w:rFonts w:cs="Times New Roman"/>
              </w:rPr>
              <w:t>20</w:t>
            </w:r>
          </w:p>
        </w:tc>
        <w:tc>
          <w:tcPr>
            <w:tcW w:w="393" w:type="pct"/>
            <w:shd w:val="clear" w:color="auto" w:fill="auto"/>
            <w:vAlign w:val="center"/>
            <w:hideMark/>
          </w:tcPr>
          <w:p w14:paraId="05E03BC8" w14:textId="77777777" w:rsidR="00F91B67" w:rsidRPr="00307700" w:rsidRDefault="00F91B67" w:rsidP="00F91B67">
            <w:pPr>
              <w:pStyle w:val="1fffb"/>
              <w:rPr>
                <w:rFonts w:cs="Times New Roman"/>
              </w:rPr>
            </w:pPr>
            <w:r w:rsidRPr="00307700">
              <w:rPr>
                <w:rFonts w:cs="Times New Roman"/>
              </w:rPr>
              <w:t>1,2</w:t>
            </w:r>
          </w:p>
        </w:tc>
      </w:tr>
      <w:tr w:rsidR="00F91B67" w:rsidRPr="00307700" w14:paraId="272A35A6" w14:textId="77777777" w:rsidTr="00F91B67">
        <w:trPr>
          <w:trHeight w:val="20"/>
        </w:trPr>
        <w:tc>
          <w:tcPr>
            <w:tcW w:w="1550" w:type="pct"/>
            <w:shd w:val="clear" w:color="auto" w:fill="auto"/>
            <w:vAlign w:val="center"/>
            <w:hideMark/>
          </w:tcPr>
          <w:p w14:paraId="7C8F7AD5" w14:textId="77777777" w:rsidR="00F91B67" w:rsidRPr="00307700" w:rsidRDefault="00F91B67" w:rsidP="00F91B67">
            <w:pPr>
              <w:pStyle w:val="1fffb"/>
              <w:rPr>
                <w:rFonts w:cs="Times New Roman"/>
              </w:rPr>
            </w:pPr>
            <w:r w:rsidRPr="00307700">
              <w:rPr>
                <w:rFonts w:cs="Times New Roman"/>
              </w:rPr>
              <w:t>ООО "Водолей"</w:t>
            </w:r>
          </w:p>
        </w:tc>
        <w:tc>
          <w:tcPr>
            <w:tcW w:w="1052" w:type="pct"/>
            <w:shd w:val="clear" w:color="auto" w:fill="auto"/>
            <w:noWrap/>
            <w:vAlign w:val="center"/>
            <w:hideMark/>
          </w:tcPr>
          <w:p w14:paraId="27682A1A" w14:textId="77777777" w:rsidR="00F91B67" w:rsidRPr="00307700" w:rsidRDefault="00F91B67" w:rsidP="00F91B67">
            <w:pPr>
              <w:pStyle w:val="1fffb"/>
              <w:rPr>
                <w:rFonts w:cs="Times New Roman"/>
              </w:rPr>
            </w:pPr>
            <w:r w:rsidRPr="00307700">
              <w:rPr>
                <w:rFonts w:cs="Times New Roman"/>
              </w:rPr>
              <w:t>мик-н Арктика,б/н</w:t>
            </w:r>
          </w:p>
        </w:tc>
        <w:tc>
          <w:tcPr>
            <w:tcW w:w="423" w:type="pct"/>
            <w:shd w:val="clear" w:color="auto" w:fill="auto"/>
            <w:noWrap/>
            <w:vAlign w:val="center"/>
            <w:hideMark/>
          </w:tcPr>
          <w:p w14:paraId="6223F080" w14:textId="18D2D8F6" w:rsidR="00F91B67" w:rsidRPr="00307700" w:rsidRDefault="00F91B67" w:rsidP="00F91B67">
            <w:pPr>
              <w:pStyle w:val="1fffb"/>
              <w:rPr>
                <w:rFonts w:cs="Times New Roman"/>
              </w:rPr>
            </w:pPr>
          </w:p>
        </w:tc>
        <w:tc>
          <w:tcPr>
            <w:tcW w:w="370" w:type="pct"/>
            <w:shd w:val="clear" w:color="auto" w:fill="auto"/>
            <w:vAlign w:val="center"/>
            <w:hideMark/>
          </w:tcPr>
          <w:p w14:paraId="17CE3C2A" w14:textId="6BDA25EA" w:rsidR="00F91B67" w:rsidRPr="00307700" w:rsidRDefault="00F91B67" w:rsidP="00F91B67">
            <w:pPr>
              <w:pStyle w:val="1fffb"/>
              <w:rPr>
                <w:rFonts w:cs="Times New Roman"/>
              </w:rPr>
            </w:pPr>
          </w:p>
        </w:tc>
        <w:tc>
          <w:tcPr>
            <w:tcW w:w="394" w:type="pct"/>
            <w:shd w:val="clear" w:color="auto" w:fill="auto"/>
            <w:vAlign w:val="center"/>
            <w:hideMark/>
          </w:tcPr>
          <w:p w14:paraId="5DE6CCAE" w14:textId="2AED65F7" w:rsidR="00F91B67" w:rsidRPr="00307700" w:rsidRDefault="00F91B67" w:rsidP="00F91B67">
            <w:pPr>
              <w:pStyle w:val="1fffb"/>
              <w:rPr>
                <w:rFonts w:cs="Times New Roman"/>
              </w:rPr>
            </w:pPr>
          </w:p>
        </w:tc>
        <w:tc>
          <w:tcPr>
            <w:tcW w:w="448" w:type="pct"/>
            <w:shd w:val="clear" w:color="auto" w:fill="auto"/>
            <w:noWrap/>
            <w:vAlign w:val="center"/>
            <w:hideMark/>
          </w:tcPr>
          <w:p w14:paraId="7A471C9A" w14:textId="77777777" w:rsidR="00F91B67" w:rsidRPr="00307700" w:rsidRDefault="00F91B67" w:rsidP="00F91B67">
            <w:pPr>
              <w:pStyle w:val="1fffb"/>
              <w:rPr>
                <w:rFonts w:cs="Times New Roman"/>
              </w:rPr>
            </w:pPr>
            <w:r w:rsidRPr="00307700">
              <w:rPr>
                <w:rFonts w:cs="Times New Roman"/>
              </w:rPr>
              <w:t>0,002</w:t>
            </w:r>
          </w:p>
        </w:tc>
        <w:tc>
          <w:tcPr>
            <w:tcW w:w="370" w:type="pct"/>
            <w:shd w:val="clear" w:color="auto" w:fill="auto"/>
            <w:vAlign w:val="center"/>
            <w:hideMark/>
          </w:tcPr>
          <w:p w14:paraId="152147A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38C6369F" w14:textId="77777777" w:rsidR="00F91B67" w:rsidRPr="00307700" w:rsidRDefault="00F91B67" w:rsidP="00F91B67">
            <w:pPr>
              <w:pStyle w:val="1fffb"/>
              <w:rPr>
                <w:rFonts w:cs="Times New Roman"/>
              </w:rPr>
            </w:pPr>
            <w:r w:rsidRPr="00307700">
              <w:rPr>
                <w:rFonts w:cs="Times New Roman"/>
              </w:rPr>
              <w:t>0</w:t>
            </w:r>
          </w:p>
        </w:tc>
      </w:tr>
      <w:tr w:rsidR="00F91B67" w:rsidRPr="00307700" w14:paraId="1017FB7F" w14:textId="77777777" w:rsidTr="00F91B67">
        <w:trPr>
          <w:trHeight w:val="20"/>
        </w:trPr>
        <w:tc>
          <w:tcPr>
            <w:tcW w:w="1550" w:type="pct"/>
            <w:shd w:val="clear" w:color="auto" w:fill="auto"/>
            <w:vAlign w:val="center"/>
            <w:hideMark/>
          </w:tcPr>
          <w:p w14:paraId="1958EA83" w14:textId="77777777" w:rsidR="00F91B67" w:rsidRPr="00307700" w:rsidRDefault="00F91B67" w:rsidP="00F91B67">
            <w:pPr>
              <w:pStyle w:val="1fffb"/>
              <w:rPr>
                <w:rFonts w:cs="Times New Roman"/>
              </w:rPr>
            </w:pPr>
            <w:r w:rsidRPr="00307700">
              <w:rPr>
                <w:rFonts w:cs="Times New Roman"/>
              </w:rPr>
              <w:t>ИП Гончарова Т.Н.</w:t>
            </w:r>
          </w:p>
        </w:tc>
        <w:tc>
          <w:tcPr>
            <w:tcW w:w="1052" w:type="pct"/>
            <w:shd w:val="clear" w:color="auto" w:fill="auto"/>
            <w:noWrap/>
            <w:vAlign w:val="center"/>
            <w:hideMark/>
          </w:tcPr>
          <w:p w14:paraId="032968D4" w14:textId="77777777" w:rsidR="00F91B67" w:rsidRPr="00307700" w:rsidRDefault="00F91B67" w:rsidP="00F91B67">
            <w:pPr>
              <w:pStyle w:val="1fffb"/>
              <w:rPr>
                <w:rFonts w:cs="Times New Roman"/>
              </w:rPr>
            </w:pPr>
            <w:r w:rsidRPr="00307700">
              <w:rPr>
                <w:rFonts w:cs="Times New Roman"/>
              </w:rPr>
              <w:t>мик-н Арктика,б/н</w:t>
            </w:r>
          </w:p>
        </w:tc>
        <w:tc>
          <w:tcPr>
            <w:tcW w:w="423" w:type="pct"/>
            <w:shd w:val="clear" w:color="auto" w:fill="auto"/>
            <w:noWrap/>
            <w:vAlign w:val="center"/>
            <w:hideMark/>
          </w:tcPr>
          <w:p w14:paraId="66A73A32" w14:textId="706D7431" w:rsidR="00F91B67" w:rsidRPr="00307700" w:rsidRDefault="00F91B67" w:rsidP="00F91B67">
            <w:pPr>
              <w:pStyle w:val="1fffb"/>
              <w:rPr>
                <w:rFonts w:cs="Times New Roman"/>
              </w:rPr>
            </w:pPr>
          </w:p>
        </w:tc>
        <w:tc>
          <w:tcPr>
            <w:tcW w:w="370" w:type="pct"/>
            <w:shd w:val="clear" w:color="auto" w:fill="auto"/>
            <w:vAlign w:val="center"/>
            <w:hideMark/>
          </w:tcPr>
          <w:p w14:paraId="38707E50" w14:textId="320F763C" w:rsidR="00F91B67" w:rsidRPr="00307700" w:rsidRDefault="00F91B67" w:rsidP="00F91B67">
            <w:pPr>
              <w:pStyle w:val="1fffb"/>
              <w:rPr>
                <w:rFonts w:cs="Times New Roman"/>
              </w:rPr>
            </w:pPr>
          </w:p>
        </w:tc>
        <w:tc>
          <w:tcPr>
            <w:tcW w:w="394" w:type="pct"/>
            <w:shd w:val="clear" w:color="auto" w:fill="auto"/>
            <w:vAlign w:val="center"/>
            <w:hideMark/>
          </w:tcPr>
          <w:p w14:paraId="4EAA8DFD" w14:textId="1637AE25" w:rsidR="00F91B67" w:rsidRPr="00307700" w:rsidRDefault="00F91B67" w:rsidP="00F91B67">
            <w:pPr>
              <w:pStyle w:val="1fffb"/>
              <w:rPr>
                <w:rFonts w:cs="Times New Roman"/>
              </w:rPr>
            </w:pPr>
          </w:p>
        </w:tc>
        <w:tc>
          <w:tcPr>
            <w:tcW w:w="448" w:type="pct"/>
            <w:shd w:val="clear" w:color="auto" w:fill="auto"/>
            <w:noWrap/>
            <w:vAlign w:val="center"/>
            <w:hideMark/>
          </w:tcPr>
          <w:p w14:paraId="00161554" w14:textId="77777777" w:rsidR="00F91B67" w:rsidRPr="00307700" w:rsidRDefault="00F91B67" w:rsidP="00F91B67">
            <w:pPr>
              <w:pStyle w:val="1fffb"/>
              <w:rPr>
                <w:rFonts w:cs="Times New Roman"/>
              </w:rPr>
            </w:pPr>
            <w:r w:rsidRPr="00307700">
              <w:rPr>
                <w:rFonts w:cs="Times New Roman"/>
              </w:rPr>
              <w:t>0,002</w:t>
            </w:r>
          </w:p>
        </w:tc>
        <w:tc>
          <w:tcPr>
            <w:tcW w:w="370" w:type="pct"/>
            <w:shd w:val="clear" w:color="auto" w:fill="auto"/>
            <w:vAlign w:val="center"/>
            <w:hideMark/>
          </w:tcPr>
          <w:p w14:paraId="6A3CF900"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40296BC3" w14:textId="77777777" w:rsidR="00F91B67" w:rsidRPr="00307700" w:rsidRDefault="00F91B67" w:rsidP="00F91B67">
            <w:pPr>
              <w:pStyle w:val="1fffb"/>
              <w:rPr>
                <w:rFonts w:cs="Times New Roman"/>
              </w:rPr>
            </w:pPr>
            <w:r w:rsidRPr="00307700">
              <w:rPr>
                <w:rFonts w:cs="Times New Roman"/>
              </w:rPr>
              <w:t>0</w:t>
            </w:r>
          </w:p>
        </w:tc>
      </w:tr>
      <w:tr w:rsidR="00F91B67" w:rsidRPr="00307700" w14:paraId="50648531" w14:textId="77777777" w:rsidTr="00F91B67">
        <w:trPr>
          <w:trHeight w:val="20"/>
        </w:trPr>
        <w:tc>
          <w:tcPr>
            <w:tcW w:w="1550" w:type="pct"/>
            <w:shd w:val="clear" w:color="auto" w:fill="auto"/>
            <w:noWrap/>
            <w:vAlign w:val="center"/>
            <w:hideMark/>
          </w:tcPr>
          <w:p w14:paraId="031800F2" w14:textId="77777777" w:rsidR="00F91B67" w:rsidRPr="00307700" w:rsidRDefault="00F91B67" w:rsidP="00F91B67">
            <w:pPr>
              <w:pStyle w:val="1fffb"/>
              <w:rPr>
                <w:rFonts w:cs="Times New Roman"/>
              </w:rPr>
            </w:pPr>
            <w:r w:rsidRPr="00307700">
              <w:rPr>
                <w:rFonts w:cs="Times New Roman"/>
              </w:rPr>
              <w:t>АО "Концерн Росэнергоатом"</w:t>
            </w:r>
          </w:p>
        </w:tc>
        <w:tc>
          <w:tcPr>
            <w:tcW w:w="1052" w:type="pct"/>
            <w:shd w:val="clear" w:color="auto" w:fill="auto"/>
            <w:noWrap/>
            <w:vAlign w:val="center"/>
            <w:hideMark/>
          </w:tcPr>
          <w:p w14:paraId="4AE8F42B" w14:textId="77777777" w:rsidR="00F91B67" w:rsidRPr="00307700" w:rsidRDefault="00F91B67" w:rsidP="00F91B67">
            <w:pPr>
              <w:pStyle w:val="1fffb"/>
              <w:rPr>
                <w:rFonts w:cs="Times New Roman"/>
              </w:rPr>
            </w:pPr>
            <w:r w:rsidRPr="00307700">
              <w:rPr>
                <w:rFonts w:cs="Times New Roman"/>
              </w:rPr>
              <w:t>мик-н Арктика</w:t>
            </w:r>
          </w:p>
        </w:tc>
        <w:tc>
          <w:tcPr>
            <w:tcW w:w="423" w:type="pct"/>
            <w:shd w:val="clear" w:color="auto" w:fill="auto"/>
            <w:noWrap/>
            <w:vAlign w:val="center"/>
            <w:hideMark/>
          </w:tcPr>
          <w:p w14:paraId="65EBEE90" w14:textId="71208CD1" w:rsidR="00F91B67" w:rsidRPr="00307700" w:rsidRDefault="00F91B67" w:rsidP="00F91B67">
            <w:pPr>
              <w:pStyle w:val="1fffb"/>
              <w:rPr>
                <w:rFonts w:cs="Times New Roman"/>
              </w:rPr>
            </w:pPr>
          </w:p>
        </w:tc>
        <w:tc>
          <w:tcPr>
            <w:tcW w:w="370" w:type="pct"/>
            <w:shd w:val="clear" w:color="auto" w:fill="auto"/>
            <w:vAlign w:val="center"/>
            <w:hideMark/>
          </w:tcPr>
          <w:p w14:paraId="272BEC19" w14:textId="08C723CB" w:rsidR="00F91B67" w:rsidRPr="00307700" w:rsidRDefault="00F91B67" w:rsidP="00F91B67">
            <w:pPr>
              <w:pStyle w:val="1fffb"/>
              <w:rPr>
                <w:rFonts w:cs="Times New Roman"/>
              </w:rPr>
            </w:pPr>
          </w:p>
        </w:tc>
        <w:tc>
          <w:tcPr>
            <w:tcW w:w="394" w:type="pct"/>
            <w:shd w:val="clear" w:color="auto" w:fill="auto"/>
            <w:vAlign w:val="center"/>
            <w:hideMark/>
          </w:tcPr>
          <w:p w14:paraId="5B0D3021" w14:textId="5AB4CB95" w:rsidR="00F91B67" w:rsidRPr="00307700" w:rsidRDefault="00F91B67" w:rsidP="00F91B67">
            <w:pPr>
              <w:pStyle w:val="1fffb"/>
              <w:rPr>
                <w:rFonts w:cs="Times New Roman"/>
              </w:rPr>
            </w:pPr>
          </w:p>
        </w:tc>
        <w:tc>
          <w:tcPr>
            <w:tcW w:w="448" w:type="pct"/>
            <w:shd w:val="clear" w:color="auto" w:fill="auto"/>
            <w:noWrap/>
            <w:vAlign w:val="center"/>
            <w:hideMark/>
          </w:tcPr>
          <w:p w14:paraId="23FC52E8" w14:textId="77777777" w:rsidR="00F91B67" w:rsidRPr="00307700" w:rsidRDefault="00F91B67" w:rsidP="00F91B67">
            <w:pPr>
              <w:pStyle w:val="1fffb"/>
              <w:rPr>
                <w:rFonts w:cs="Times New Roman"/>
              </w:rPr>
            </w:pPr>
            <w:r w:rsidRPr="00307700">
              <w:rPr>
                <w:rFonts w:cs="Times New Roman"/>
              </w:rPr>
              <w:t>0,021</w:t>
            </w:r>
          </w:p>
        </w:tc>
        <w:tc>
          <w:tcPr>
            <w:tcW w:w="370" w:type="pct"/>
            <w:shd w:val="clear" w:color="auto" w:fill="auto"/>
            <w:vAlign w:val="center"/>
            <w:hideMark/>
          </w:tcPr>
          <w:p w14:paraId="22055DDB"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42EE70A7" w14:textId="77777777" w:rsidR="00F91B67" w:rsidRPr="00307700" w:rsidRDefault="00F91B67" w:rsidP="00F91B67">
            <w:pPr>
              <w:pStyle w:val="1fffb"/>
              <w:rPr>
                <w:rFonts w:cs="Times New Roman"/>
              </w:rPr>
            </w:pPr>
            <w:r w:rsidRPr="00307700">
              <w:rPr>
                <w:rFonts w:cs="Times New Roman"/>
              </w:rPr>
              <w:t>0</w:t>
            </w:r>
          </w:p>
        </w:tc>
      </w:tr>
      <w:tr w:rsidR="00F91B67" w:rsidRPr="00307700" w14:paraId="7A58BEA5" w14:textId="77777777" w:rsidTr="00F91B67">
        <w:trPr>
          <w:trHeight w:val="20"/>
        </w:trPr>
        <w:tc>
          <w:tcPr>
            <w:tcW w:w="1550" w:type="pct"/>
            <w:shd w:val="clear" w:color="auto" w:fill="auto"/>
            <w:noWrap/>
            <w:vAlign w:val="center"/>
            <w:hideMark/>
          </w:tcPr>
          <w:p w14:paraId="3B56906D" w14:textId="33B6C47E" w:rsidR="00F91B67" w:rsidRPr="00307700" w:rsidRDefault="00F91B67" w:rsidP="00F91B67">
            <w:pPr>
              <w:pStyle w:val="1fffb"/>
              <w:rPr>
                <w:rFonts w:cs="Times New Roman"/>
              </w:rPr>
            </w:pPr>
            <w:r w:rsidRPr="00307700">
              <w:rPr>
                <w:rFonts w:cs="Times New Roman"/>
              </w:rPr>
              <w:t>Гаражые боксы</w:t>
            </w:r>
            <w:r w:rsidR="00782007">
              <w:rPr>
                <w:rFonts w:cs="Times New Roman"/>
              </w:rPr>
              <w:t xml:space="preserve"> </w:t>
            </w:r>
            <w:r w:rsidRPr="00307700">
              <w:rPr>
                <w:rFonts w:cs="Times New Roman"/>
              </w:rPr>
              <w:t>граждан</w:t>
            </w:r>
          </w:p>
        </w:tc>
        <w:tc>
          <w:tcPr>
            <w:tcW w:w="1052" w:type="pct"/>
            <w:shd w:val="clear" w:color="auto" w:fill="auto"/>
            <w:noWrap/>
            <w:vAlign w:val="center"/>
            <w:hideMark/>
          </w:tcPr>
          <w:p w14:paraId="02EF8775" w14:textId="77777777" w:rsidR="00F91B67" w:rsidRPr="00307700" w:rsidRDefault="00F91B67" w:rsidP="00F91B67">
            <w:pPr>
              <w:pStyle w:val="1fffb"/>
              <w:rPr>
                <w:rFonts w:cs="Times New Roman"/>
              </w:rPr>
            </w:pPr>
            <w:r w:rsidRPr="00307700">
              <w:rPr>
                <w:rFonts w:cs="Times New Roman"/>
              </w:rPr>
              <w:t>мик-н Арктика</w:t>
            </w:r>
          </w:p>
        </w:tc>
        <w:tc>
          <w:tcPr>
            <w:tcW w:w="423" w:type="pct"/>
            <w:shd w:val="clear" w:color="auto" w:fill="auto"/>
            <w:noWrap/>
            <w:vAlign w:val="center"/>
            <w:hideMark/>
          </w:tcPr>
          <w:p w14:paraId="3A2C4F86" w14:textId="64F2ECBE" w:rsidR="00F91B67" w:rsidRPr="00307700" w:rsidRDefault="00F91B67" w:rsidP="00F91B67">
            <w:pPr>
              <w:pStyle w:val="1fffb"/>
              <w:rPr>
                <w:rFonts w:cs="Times New Roman"/>
              </w:rPr>
            </w:pPr>
          </w:p>
        </w:tc>
        <w:tc>
          <w:tcPr>
            <w:tcW w:w="370" w:type="pct"/>
            <w:shd w:val="clear" w:color="auto" w:fill="auto"/>
            <w:vAlign w:val="center"/>
            <w:hideMark/>
          </w:tcPr>
          <w:p w14:paraId="50F38E1D" w14:textId="56711827" w:rsidR="00F91B67" w:rsidRPr="00307700" w:rsidRDefault="00F91B67" w:rsidP="00F91B67">
            <w:pPr>
              <w:pStyle w:val="1fffb"/>
              <w:rPr>
                <w:rFonts w:cs="Times New Roman"/>
              </w:rPr>
            </w:pPr>
          </w:p>
        </w:tc>
        <w:tc>
          <w:tcPr>
            <w:tcW w:w="394" w:type="pct"/>
            <w:shd w:val="clear" w:color="auto" w:fill="auto"/>
            <w:vAlign w:val="center"/>
            <w:hideMark/>
          </w:tcPr>
          <w:p w14:paraId="2A9FD57D" w14:textId="4BB875EC" w:rsidR="00F91B67" w:rsidRPr="00307700" w:rsidRDefault="00F91B67" w:rsidP="00F91B67">
            <w:pPr>
              <w:pStyle w:val="1fffb"/>
              <w:rPr>
                <w:rFonts w:cs="Times New Roman"/>
              </w:rPr>
            </w:pPr>
          </w:p>
        </w:tc>
        <w:tc>
          <w:tcPr>
            <w:tcW w:w="448" w:type="pct"/>
            <w:shd w:val="clear" w:color="auto" w:fill="auto"/>
            <w:noWrap/>
            <w:vAlign w:val="center"/>
            <w:hideMark/>
          </w:tcPr>
          <w:p w14:paraId="50CDE5EA" w14:textId="77777777" w:rsidR="00F91B67" w:rsidRPr="00307700" w:rsidRDefault="00F91B67" w:rsidP="00F91B67">
            <w:pPr>
              <w:pStyle w:val="1fffb"/>
              <w:rPr>
                <w:rFonts w:cs="Times New Roman"/>
              </w:rPr>
            </w:pPr>
            <w:r w:rsidRPr="00307700">
              <w:rPr>
                <w:rFonts w:cs="Times New Roman"/>
              </w:rPr>
              <w:t>0,03</w:t>
            </w:r>
          </w:p>
        </w:tc>
        <w:tc>
          <w:tcPr>
            <w:tcW w:w="370" w:type="pct"/>
            <w:shd w:val="clear" w:color="auto" w:fill="auto"/>
            <w:vAlign w:val="center"/>
            <w:hideMark/>
          </w:tcPr>
          <w:p w14:paraId="05FA231E"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821F8F5" w14:textId="77777777" w:rsidR="00F91B67" w:rsidRPr="00307700" w:rsidRDefault="00F91B67" w:rsidP="00F91B67">
            <w:pPr>
              <w:pStyle w:val="1fffb"/>
              <w:rPr>
                <w:rFonts w:cs="Times New Roman"/>
              </w:rPr>
            </w:pPr>
            <w:r w:rsidRPr="00307700">
              <w:rPr>
                <w:rFonts w:cs="Times New Roman"/>
              </w:rPr>
              <w:t>0</w:t>
            </w:r>
          </w:p>
        </w:tc>
      </w:tr>
      <w:tr w:rsidR="00F91B67" w:rsidRPr="00307700" w14:paraId="1F788190" w14:textId="77777777" w:rsidTr="00F91B67">
        <w:trPr>
          <w:trHeight w:val="20"/>
        </w:trPr>
        <w:tc>
          <w:tcPr>
            <w:tcW w:w="1550" w:type="pct"/>
            <w:shd w:val="clear" w:color="auto" w:fill="auto"/>
            <w:noWrap/>
            <w:vAlign w:val="center"/>
            <w:hideMark/>
          </w:tcPr>
          <w:p w14:paraId="3996B282" w14:textId="77777777" w:rsidR="00F91B67" w:rsidRPr="00307700" w:rsidRDefault="00F91B67" w:rsidP="00F91B67">
            <w:pPr>
              <w:pStyle w:val="1fffb"/>
              <w:rPr>
                <w:rFonts w:cs="Times New Roman"/>
              </w:rPr>
            </w:pPr>
            <w:r w:rsidRPr="00307700">
              <w:rPr>
                <w:rFonts w:cs="Times New Roman"/>
              </w:rPr>
              <w:t>АО "Почта России"</w:t>
            </w:r>
          </w:p>
        </w:tc>
        <w:tc>
          <w:tcPr>
            <w:tcW w:w="1052" w:type="pct"/>
            <w:shd w:val="clear" w:color="auto" w:fill="auto"/>
            <w:noWrap/>
            <w:vAlign w:val="center"/>
            <w:hideMark/>
          </w:tcPr>
          <w:p w14:paraId="654AF4B9" w14:textId="77777777" w:rsidR="00F91B67" w:rsidRPr="00307700" w:rsidRDefault="00F91B67" w:rsidP="00F91B67">
            <w:pPr>
              <w:pStyle w:val="1fffb"/>
              <w:rPr>
                <w:rFonts w:cs="Times New Roman"/>
              </w:rPr>
            </w:pPr>
            <w:r w:rsidRPr="00307700">
              <w:rPr>
                <w:rFonts w:cs="Times New Roman"/>
              </w:rPr>
              <w:t>ул.30 лет Советской Чукотки,25</w:t>
            </w:r>
          </w:p>
        </w:tc>
        <w:tc>
          <w:tcPr>
            <w:tcW w:w="423" w:type="pct"/>
            <w:shd w:val="clear" w:color="auto" w:fill="auto"/>
            <w:noWrap/>
            <w:vAlign w:val="center"/>
            <w:hideMark/>
          </w:tcPr>
          <w:p w14:paraId="079B52B3" w14:textId="7E90ABD5" w:rsidR="00F91B67" w:rsidRPr="00307700" w:rsidRDefault="00F91B67" w:rsidP="00F91B67">
            <w:pPr>
              <w:pStyle w:val="1fffb"/>
              <w:rPr>
                <w:rFonts w:cs="Times New Roman"/>
              </w:rPr>
            </w:pPr>
          </w:p>
        </w:tc>
        <w:tc>
          <w:tcPr>
            <w:tcW w:w="370" w:type="pct"/>
            <w:shd w:val="clear" w:color="auto" w:fill="auto"/>
            <w:vAlign w:val="center"/>
            <w:hideMark/>
          </w:tcPr>
          <w:p w14:paraId="6CC0494F" w14:textId="0F1D0710" w:rsidR="00F91B67" w:rsidRPr="00307700" w:rsidRDefault="00F91B67" w:rsidP="00F91B67">
            <w:pPr>
              <w:pStyle w:val="1fffb"/>
              <w:rPr>
                <w:rFonts w:cs="Times New Roman"/>
              </w:rPr>
            </w:pPr>
          </w:p>
        </w:tc>
        <w:tc>
          <w:tcPr>
            <w:tcW w:w="394" w:type="pct"/>
            <w:shd w:val="clear" w:color="auto" w:fill="auto"/>
            <w:vAlign w:val="center"/>
            <w:hideMark/>
          </w:tcPr>
          <w:p w14:paraId="27C942F4" w14:textId="67A4ADE1" w:rsidR="00F91B67" w:rsidRPr="00307700" w:rsidRDefault="00F91B67" w:rsidP="00F91B67">
            <w:pPr>
              <w:pStyle w:val="1fffb"/>
              <w:rPr>
                <w:rFonts w:cs="Times New Roman"/>
              </w:rPr>
            </w:pPr>
          </w:p>
        </w:tc>
        <w:tc>
          <w:tcPr>
            <w:tcW w:w="448" w:type="pct"/>
            <w:shd w:val="clear" w:color="auto" w:fill="auto"/>
            <w:noWrap/>
            <w:vAlign w:val="center"/>
            <w:hideMark/>
          </w:tcPr>
          <w:p w14:paraId="6F1A49CD" w14:textId="77777777" w:rsidR="00F91B67" w:rsidRPr="00307700" w:rsidRDefault="00F91B67" w:rsidP="00F91B67">
            <w:pPr>
              <w:pStyle w:val="1fffb"/>
              <w:rPr>
                <w:rFonts w:cs="Times New Roman"/>
              </w:rPr>
            </w:pPr>
            <w:r w:rsidRPr="00307700">
              <w:rPr>
                <w:rFonts w:cs="Times New Roman"/>
              </w:rPr>
              <w:t>0,013</w:t>
            </w:r>
          </w:p>
        </w:tc>
        <w:tc>
          <w:tcPr>
            <w:tcW w:w="370" w:type="pct"/>
            <w:shd w:val="clear" w:color="auto" w:fill="auto"/>
            <w:vAlign w:val="center"/>
            <w:hideMark/>
          </w:tcPr>
          <w:p w14:paraId="5E8E426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1295FF86" w14:textId="77777777" w:rsidR="00F91B67" w:rsidRPr="00307700" w:rsidRDefault="00F91B67" w:rsidP="00F91B67">
            <w:pPr>
              <w:pStyle w:val="1fffb"/>
              <w:rPr>
                <w:rFonts w:cs="Times New Roman"/>
              </w:rPr>
            </w:pPr>
            <w:r w:rsidRPr="00307700">
              <w:rPr>
                <w:rFonts w:cs="Times New Roman"/>
              </w:rPr>
              <w:t>0</w:t>
            </w:r>
          </w:p>
        </w:tc>
      </w:tr>
      <w:tr w:rsidR="00F91B67" w:rsidRPr="00307700" w14:paraId="04A6E628" w14:textId="77777777" w:rsidTr="00F91B67">
        <w:trPr>
          <w:trHeight w:val="20"/>
        </w:trPr>
        <w:tc>
          <w:tcPr>
            <w:tcW w:w="1550" w:type="pct"/>
            <w:shd w:val="clear" w:color="auto" w:fill="auto"/>
            <w:noWrap/>
            <w:vAlign w:val="center"/>
            <w:hideMark/>
          </w:tcPr>
          <w:p w14:paraId="6D0F2888" w14:textId="77777777" w:rsidR="00F91B67" w:rsidRPr="00307700" w:rsidRDefault="00F91B67" w:rsidP="00F91B67">
            <w:pPr>
              <w:pStyle w:val="1fffb"/>
              <w:rPr>
                <w:rFonts w:cs="Times New Roman"/>
              </w:rPr>
            </w:pPr>
            <w:r w:rsidRPr="00307700">
              <w:rPr>
                <w:rFonts w:cs="Times New Roman"/>
              </w:rPr>
              <w:lastRenderedPageBreak/>
              <w:t>ИП Попович В.В.</w:t>
            </w:r>
          </w:p>
        </w:tc>
        <w:tc>
          <w:tcPr>
            <w:tcW w:w="1052" w:type="pct"/>
            <w:shd w:val="clear" w:color="auto" w:fill="auto"/>
            <w:noWrap/>
            <w:vAlign w:val="center"/>
            <w:hideMark/>
          </w:tcPr>
          <w:p w14:paraId="7992E496" w14:textId="77777777" w:rsidR="00F91B67" w:rsidRPr="00307700" w:rsidRDefault="00F91B67" w:rsidP="00F91B67">
            <w:pPr>
              <w:pStyle w:val="1fffb"/>
              <w:rPr>
                <w:rFonts w:cs="Times New Roman"/>
              </w:rPr>
            </w:pPr>
            <w:r w:rsidRPr="00307700">
              <w:rPr>
                <w:rFonts w:cs="Times New Roman"/>
              </w:rPr>
              <w:t>ул.30 лет Советской Чукотки,25</w:t>
            </w:r>
          </w:p>
        </w:tc>
        <w:tc>
          <w:tcPr>
            <w:tcW w:w="423" w:type="pct"/>
            <w:shd w:val="clear" w:color="auto" w:fill="auto"/>
            <w:noWrap/>
            <w:vAlign w:val="center"/>
            <w:hideMark/>
          </w:tcPr>
          <w:p w14:paraId="13584003" w14:textId="33AF6C01" w:rsidR="00F91B67" w:rsidRPr="00307700" w:rsidRDefault="00F91B67" w:rsidP="00F91B67">
            <w:pPr>
              <w:pStyle w:val="1fffb"/>
              <w:rPr>
                <w:rFonts w:cs="Times New Roman"/>
              </w:rPr>
            </w:pPr>
          </w:p>
        </w:tc>
        <w:tc>
          <w:tcPr>
            <w:tcW w:w="370" w:type="pct"/>
            <w:shd w:val="clear" w:color="auto" w:fill="auto"/>
            <w:vAlign w:val="center"/>
            <w:hideMark/>
          </w:tcPr>
          <w:p w14:paraId="3B9C6DC2" w14:textId="6BCF1EFA" w:rsidR="00F91B67" w:rsidRPr="00307700" w:rsidRDefault="00F91B67" w:rsidP="00F91B67">
            <w:pPr>
              <w:pStyle w:val="1fffb"/>
              <w:rPr>
                <w:rFonts w:cs="Times New Roman"/>
              </w:rPr>
            </w:pPr>
          </w:p>
        </w:tc>
        <w:tc>
          <w:tcPr>
            <w:tcW w:w="394" w:type="pct"/>
            <w:shd w:val="clear" w:color="auto" w:fill="auto"/>
            <w:vAlign w:val="center"/>
            <w:hideMark/>
          </w:tcPr>
          <w:p w14:paraId="7B2B8DEE" w14:textId="03E45B01" w:rsidR="00F91B67" w:rsidRPr="00307700" w:rsidRDefault="00F91B67" w:rsidP="00F91B67">
            <w:pPr>
              <w:pStyle w:val="1fffb"/>
              <w:rPr>
                <w:rFonts w:cs="Times New Roman"/>
              </w:rPr>
            </w:pPr>
          </w:p>
        </w:tc>
        <w:tc>
          <w:tcPr>
            <w:tcW w:w="448" w:type="pct"/>
            <w:shd w:val="clear" w:color="auto" w:fill="auto"/>
            <w:noWrap/>
            <w:vAlign w:val="center"/>
            <w:hideMark/>
          </w:tcPr>
          <w:p w14:paraId="50F0D739" w14:textId="77777777" w:rsidR="00F91B67" w:rsidRPr="00307700" w:rsidRDefault="00F91B67" w:rsidP="00F91B67">
            <w:pPr>
              <w:pStyle w:val="1fffb"/>
              <w:rPr>
                <w:rFonts w:cs="Times New Roman"/>
              </w:rPr>
            </w:pPr>
            <w:r w:rsidRPr="00307700">
              <w:rPr>
                <w:rFonts w:cs="Times New Roman"/>
              </w:rPr>
              <w:t>0,03</w:t>
            </w:r>
          </w:p>
        </w:tc>
        <w:tc>
          <w:tcPr>
            <w:tcW w:w="370" w:type="pct"/>
            <w:shd w:val="clear" w:color="auto" w:fill="auto"/>
            <w:vAlign w:val="center"/>
            <w:hideMark/>
          </w:tcPr>
          <w:p w14:paraId="427D97F9"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73C055E" w14:textId="77777777" w:rsidR="00F91B67" w:rsidRPr="00307700" w:rsidRDefault="00F91B67" w:rsidP="00F91B67">
            <w:pPr>
              <w:pStyle w:val="1fffb"/>
              <w:rPr>
                <w:rFonts w:cs="Times New Roman"/>
              </w:rPr>
            </w:pPr>
            <w:r w:rsidRPr="00307700">
              <w:rPr>
                <w:rFonts w:cs="Times New Roman"/>
              </w:rPr>
              <w:t>0</w:t>
            </w:r>
          </w:p>
        </w:tc>
      </w:tr>
      <w:tr w:rsidR="00F91B67" w:rsidRPr="00307700" w14:paraId="4D9BF404" w14:textId="77777777" w:rsidTr="00F91B67">
        <w:trPr>
          <w:trHeight w:val="20"/>
        </w:trPr>
        <w:tc>
          <w:tcPr>
            <w:tcW w:w="1550" w:type="pct"/>
            <w:shd w:val="clear" w:color="auto" w:fill="auto"/>
            <w:noWrap/>
            <w:vAlign w:val="center"/>
            <w:hideMark/>
          </w:tcPr>
          <w:p w14:paraId="11D83B71" w14:textId="77777777" w:rsidR="00F91B67" w:rsidRPr="00307700" w:rsidRDefault="00F91B67" w:rsidP="00F91B67">
            <w:pPr>
              <w:pStyle w:val="1fffb"/>
              <w:rPr>
                <w:rFonts w:cs="Times New Roman"/>
              </w:rPr>
            </w:pPr>
            <w:r w:rsidRPr="00307700">
              <w:rPr>
                <w:rFonts w:cs="Times New Roman"/>
              </w:rPr>
              <w:t>ИП Попович В.В.</w:t>
            </w:r>
          </w:p>
        </w:tc>
        <w:tc>
          <w:tcPr>
            <w:tcW w:w="1052" w:type="pct"/>
            <w:shd w:val="clear" w:color="auto" w:fill="auto"/>
            <w:noWrap/>
            <w:vAlign w:val="center"/>
            <w:hideMark/>
          </w:tcPr>
          <w:p w14:paraId="2F6D064A" w14:textId="77777777" w:rsidR="00F91B67" w:rsidRPr="00307700" w:rsidRDefault="00F91B67" w:rsidP="00F91B67">
            <w:pPr>
              <w:pStyle w:val="1fffb"/>
              <w:rPr>
                <w:rFonts w:cs="Times New Roman"/>
              </w:rPr>
            </w:pPr>
            <w:r w:rsidRPr="00307700">
              <w:rPr>
                <w:rFonts w:cs="Times New Roman"/>
              </w:rPr>
              <w:t>ул.30 лет Советской Чукотки,29</w:t>
            </w:r>
          </w:p>
        </w:tc>
        <w:tc>
          <w:tcPr>
            <w:tcW w:w="423" w:type="pct"/>
            <w:shd w:val="clear" w:color="auto" w:fill="auto"/>
            <w:noWrap/>
            <w:vAlign w:val="center"/>
            <w:hideMark/>
          </w:tcPr>
          <w:p w14:paraId="04970D1E" w14:textId="6A83E457" w:rsidR="00F91B67" w:rsidRPr="00307700" w:rsidRDefault="00F91B67" w:rsidP="00F91B67">
            <w:pPr>
              <w:pStyle w:val="1fffb"/>
              <w:rPr>
                <w:rFonts w:cs="Times New Roman"/>
              </w:rPr>
            </w:pPr>
          </w:p>
        </w:tc>
        <w:tc>
          <w:tcPr>
            <w:tcW w:w="370" w:type="pct"/>
            <w:shd w:val="clear" w:color="auto" w:fill="auto"/>
            <w:vAlign w:val="center"/>
            <w:hideMark/>
          </w:tcPr>
          <w:p w14:paraId="31DEEF46" w14:textId="60DBD989" w:rsidR="00F91B67" w:rsidRPr="00307700" w:rsidRDefault="00F91B67" w:rsidP="00F91B67">
            <w:pPr>
              <w:pStyle w:val="1fffb"/>
              <w:rPr>
                <w:rFonts w:cs="Times New Roman"/>
              </w:rPr>
            </w:pPr>
          </w:p>
        </w:tc>
        <w:tc>
          <w:tcPr>
            <w:tcW w:w="394" w:type="pct"/>
            <w:shd w:val="clear" w:color="auto" w:fill="auto"/>
            <w:vAlign w:val="center"/>
            <w:hideMark/>
          </w:tcPr>
          <w:p w14:paraId="508E0CD2" w14:textId="6D35473D" w:rsidR="00F91B67" w:rsidRPr="00307700" w:rsidRDefault="00F91B67" w:rsidP="00F91B67">
            <w:pPr>
              <w:pStyle w:val="1fffb"/>
              <w:rPr>
                <w:rFonts w:cs="Times New Roman"/>
              </w:rPr>
            </w:pPr>
          </w:p>
        </w:tc>
        <w:tc>
          <w:tcPr>
            <w:tcW w:w="448" w:type="pct"/>
            <w:shd w:val="clear" w:color="auto" w:fill="auto"/>
            <w:noWrap/>
            <w:vAlign w:val="center"/>
            <w:hideMark/>
          </w:tcPr>
          <w:p w14:paraId="748EBD8F" w14:textId="77777777" w:rsidR="00F91B67" w:rsidRPr="00307700" w:rsidRDefault="00F91B67" w:rsidP="00F91B67">
            <w:pPr>
              <w:pStyle w:val="1fffb"/>
              <w:rPr>
                <w:rFonts w:cs="Times New Roman"/>
              </w:rPr>
            </w:pPr>
            <w:r w:rsidRPr="00307700">
              <w:rPr>
                <w:rFonts w:cs="Times New Roman"/>
              </w:rPr>
              <w:t>0,0192</w:t>
            </w:r>
          </w:p>
        </w:tc>
        <w:tc>
          <w:tcPr>
            <w:tcW w:w="370" w:type="pct"/>
            <w:shd w:val="clear" w:color="auto" w:fill="auto"/>
            <w:vAlign w:val="center"/>
            <w:hideMark/>
          </w:tcPr>
          <w:p w14:paraId="230B1F05" w14:textId="2FFAF3A2" w:rsidR="00F91B67" w:rsidRPr="00307700" w:rsidRDefault="00F91B67" w:rsidP="00F91B67">
            <w:pPr>
              <w:pStyle w:val="1fffb"/>
              <w:rPr>
                <w:rFonts w:cs="Times New Roman"/>
              </w:rPr>
            </w:pPr>
          </w:p>
        </w:tc>
        <w:tc>
          <w:tcPr>
            <w:tcW w:w="393" w:type="pct"/>
            <w:shd w:val="clear" w:color="auto" w:fill="auto"/>
            <w:vAlign w:val="center"/>
            <w:hideMark/>
          </w:tcPr>
          <w:p w14:paraId="7CB1D742" w14:textId="49616D16" w:rsidR="00F91B67" w:rsidRPr="00307700" w:rsidRDefault="00F91B67" w:rsidP="00F91B67">
            <w:pPr>
              <w:pStyle w:val="1fffb"/>
              <w:rPr>
                <w:rFonts w:cs="Times New Roman"/>
              </w:rPr>
            </w:pPr>
          </w:p>
        </w:tc>
      </w:tr>
      <w:tr w:rsidR="00F91B67" w:rsidRPr="00307700" w14:paraId="123C8735" w14:textId="77777777" w:rsidTr="00F91B67">
        <w:trPr>
          <w:trHeight w:val="20"/>
        </w:trPr>
        <w:tc>
          <w:tcPr>
            <w:tcW w:w="1550" w:type="pct"/>
            <w:shd w:val="clear" w:color="auto" w:fill="auto"/>
            <w:vAlign w:val="center"/>
            <w:hideMark/>
          </w:tcPr>
          <w:p w14:paraId="72ED0CCD" w14:textId="77777777" w:rsidR="00F91B67" w:rsidRPr="00307700" w:rsidRDefault="00F91B67" w:rsidP="00F91B67">
            <w:pPr>
              <w:pStyle w:val="1fffb"/>
              <w:rPr>
                <w:rFonts w:cs="Times New Roman"/>
              </w:rPr>
            </w:pPr>
            <w:r w:rsidRPr="00307700">
              <w:rPr>
                <w:rFonts w:cs="Times New Roman"/>
              </w:rPr>
              <w:t>ООО "БТК"</w:t>
            </w:r>
          </w:p>
        </w:tc>
        <w:tc>
          <w:tcPr>
            <w:tcW w:w="1052" w:type="pct"/>
            <w:shd w:val="clear" w:color="auto" w:fill="auto"/>
            <w:noWrap/>
            <w:vAlign w:val="center"/>
            <w:hideMark/>
          </w:tcPr>
          <w:p w14:paraId="0B10FC07" w14:textId="77777777" w:rsidR="00F91B67" w:rsidRPr="00307700" w:rsidRDefault="00F91B67" w:rsidP="00F91B67">
            <w:pPr>
              <w:pStyle w:val="1fffb"/>
              <w:rPr>
                <w:rFonts w:cs="Times New Roman"/>
              </w:rPr>
            </w:pPr>
            <w:r w:rsidRPr="00307700">
              <w:rPr>
                <w:rFonts w:cs="Times New Roman"/>
              </w:rPr>
              <w:t>ул.Берзина,б/н</w:t>
            </w:r>
          </w:p>
        </w:tc>
        <w:tc>
          <w:tcPr>
            <w:tcW w:w="423" w:type="pct"/>
            <w:shd w:val="clear" w:color="auto" w:fill="auto"/>
            <w:noWrap/>
            <w:vAlign w:val="center"/>
            <w:hideMark/>
          </w:tcPr>
          <w:p w14:paraId="25A14D38" w14:textId="39A2B9A9" w:rsidR="00F91B67" w:rsidRPr="00307700" w:rsidRDefault="00F91B67" w:rsidP="00F91B67">
            <w:pPr>
              <w:pStyle w:val="1fffb"/>
              <w:rPr>
                <w:rFonts w:cs="Times New Roman"/>
              </w:rPr>
            </w:pPr>
          </w:p>
        </w:tc>
        <w:tc>
          <w:tcPr>
            <w:tcW w:w="370" w:type="pct"/>
            <w:shd w:val="clear" w:color="auto" w:fill="auto"/>
            <w:vAlign w:val="center"/>
            <w:hideMark/>
          </w:tcPr>
          <w:p w14:paraId="381C2B6B" w14:textId="32B96BFA" w:rsidR="00F91B67" w:rsidRPr="00307700" w:rsidRDefault="00F91B67" w:rsidP="00F91B67">
            <w:pPr>
              <w:pStyle w:val="1fffb"/>
              <w:rPr>
                <w:rFonts w:cs="Times New Roman"/>
              </w:rPr>
            </w:pPr>
          </w:p>
        </w:tc>
        <w:tc>
          <w:tcPr>
            <w:tcW w:w="394" w:type="pct"/>
            <w:shd w:val="clear" w:color="auto" w:fill="auto"/>
            <w:vAlign w:val="center"/>
            <w:hideMark/>
          </w:tcPr>
          <w:p w14:paraId="2BBA8C0D" w14:textId="0E7018A9" w:rsidR="00F91B67" w:rsidRPr="00307700" w:rsidRDefault="00F91B67" w:rsidP="00F91B67">
            <w:pPr>
              <w:pStyle w:val="1fffb"/>
              <w:rPr>
                <w:rFonts w:cs="Times New Roman"/>
              </w:rPr>
            </w:pPr>
          </w:p>
        </w:tc>
        <w:tc>
          <w:tcPr>
            <w:tcW w:w="448" w:type="pct"/>
            <w:shd w:val="clear" w:color="auto" w:fill="auto"/>
            <w:noWrap/>
            <w:vAlign w:val="center"/>
            <w:hideMark/>
          </w:tcPr>
          <w:p w14:paraId="2E9BA2F2" w14:textId="77777777" w:rsidR="00F91B67" w:rsidRPr="00307700" w:rsidRDefault="00F91B67" w:rsidP="00F91B67">
            <w:pPr>
              <w:pStyle w:val="1fffb"/>
              <w:rPr>
                <w:rFonts w:cs="Times New Roman"/>
              </w:rPr>
            </w:pPr>
            <w:r w:rsidRPr="00307700">
              <w:rPr>
                <w:rFonts w:cs="Times New Roman"/>
              </w:rPr>
              <w:t>0,088</w:t>
            </w:r>
          </w:p>
        </w:tc>
        <w:tc>
          <w:tcPr>
            <w:tcW w:w="370" w:type="pct"/>
            <w:shd w:val="clear" w:color="auto" w:fill="auto"/>
            <w:vAlign w:val="center"/>
            <w:hideMark/>
          </w:tcPr>
          <w:p w14:paraId="23C6D7B0"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1E4D3024" w14:textId="77777777" w:rsidR="00F91B67" w:rsidRPr="00307700" w:rsidRDefault="00F91B67" w:rsidP="00F91B67">
            <w:pPr>
              <w:pStyle w:val="1fffb"/>
              <w:rPr>
                <w:rFonts w:cs="Times New Roman"/>
              </w:rPr>
            </w:pPr>
            <w:r w:rsidRPr="00307700">
              <w:rPr>
                <w:rFonts w:cs="Times New Roman"/>
              </w:rPr>
              <w:t>0</w:t>
            </w:r>
          </w:p>
        </w:tc>
      </w:tr>
      <w:tr w:rsidR="00F91B67" w:rsidRPr="00307700" w14:paraId="6E87C8D2" w14:textId="77777777" w:rsidTr="00F91B67">
        <w:trPr>
          <w:trHeight w:val="20"/>
        </w:trPr>
        <w:tc>
          <w:tcPr>
            <w:tcW w:w="1550" w:type="pct"/>
            <w:shd w:val="clear" w:color="auto" w:fill="auto"/>
            <w:vAlign w:val="center"/>
            <w:hideMark/>
          </w:tcPr>
          <w:p w14:paraId="371BC396" w14:textId="77777777" w:rsidR="00F91B67" w:rsidRPr="00307700" w:rsidRDefault="00F91B67" w:rsidP="00F91B67">
            <w:pPr>
              <w:pStyle w:val="1fffb"/>
              <w:rPr>
                <w:rFonts w:cs="Times New Roman"/>
              </w:rPr>
            </w:pPr>
            <w:r w:rsidRPr="00307700">
              <w:rPr>
                <w:rFonts w:cs="Times New Roman"/>
              </w:rPr>
              <w:t>АО "Рудник Каральвеем"</w:t>
            </w:r>
          </w:p>
        </w:tc>
        <w:tc>
          <w:tcPr>
            <w:tcW w:w="1052" w:type="pct"/>
            <w:shd w:val="clear" w:color="auto" w:fill="auto"/>
            <w:noWrap/>
            <w:vAlign w:val="center"/>
            <w:hideMark/>
          </w:tcPr>
          <w:p w14:paraId="3F2B2856" w14:textId="77777777" w:rsidR="00F91B67" w:rsidRPr="00307700" w:rsidRDefault="00F91B67" w:rsidP="00F91B67">
            <w:pPr>
              <w:pStyle w:val="1fffb"/>
              <w:rPr>
                <w:rFonts w:cs="Times New Roman"/>
              </w:rPr>
            </w:pPr>
            <w:r w:rsidRPr="00307700">
              <w:rPr>
                <w:rFonts w:cs="Times New Roman"/>
              </w:rPr>
              <w:t>ул.Заводская,2/2</w:t>
            </w:r>
          </w:p>
        </w:tc>
        <w:tc>
          <w:tcPr>
            <w:tcW w:w="423" w:type="pct"/>
            <w:shd w:val="clear" w:color="auto" w:fill="auto"/>
            <w:noWrap/>
            <w:vAlign w:val="center"/>
            <w:hideMark/>
          </w:tcPr>
          <w:p w14:paraId="75B732B9" w14:textId="7D6EBFC4" w:rsidR="00F91B67" w:rsidRPr="00307700" w:rsidRDefault="00F91B67" w:rsidP="00F91B67">
            <w:pPr>
              <w:pStyle w:val="1fffb"/>
              <w:rPr>
                <w:rFonts w:cs="Times New Roman"/>
              </w:rPr>
            </w:pPr>
          </w:p>
        </w:tc>
        <w:tc>
          <w:tcPr>
            <w:tcW w:w="370" w:type="pct"/>
            <w:shd w:val="clear" w:color="auto" w:fill="auto"/>
            <w:vAlign w:val="center"/>
            <w:hideMark/>
          </w:tcPr>
          <w:p w14:paraId="1021C7FD" w14:textId="1CBFC122" w:rsidR="00F91B67" w:rsidRPr="00307700" w:rsidRDefault="00F91B67" w:rsidP="00F91B67">
            <w:pPr>
              <w:pStyle w:val="1fffb"/>
              <w:rPr>
                <w:rFonts w:cs="Times New Roman"/>
              </w:rPr>
            </w:pPr>
          </w:p>
        </w:tc>
        <w:tc>
          <w:tcPr>
            <w:tcW w:w="394" w:type="pct"/>
            <w:shd w:val="clear" w:color="auto" w:fill="auto"/>
            <w:vAlign w:val="center"/>
            <w:hideMark/>
          </w:tcPr>
          <w:p w14:paraId="7B01F439" w14:textId="036103CE" w:rsidR="00F91B67" w:rsidRPr="00307700" w:rsidRDefault="00F91B67" w:rsidP="00F91B67">
            <w:pPr>
              <w:pStyle w:val="1fffb"/>
              <w:rPr>
                <w:rFonts w:cs="Times New Roman"/>
              </w:rPr>
            </w:pPr>
          </w:p>
        </w:tc>
        <w:tc>
          <w:tcPr>
            <w:tcW w:w="448" w:type="pct"/>
            <w:shd w:val="clear" w:color="auto" w:fill="auto"/>
            <w:noWrap/>
            <w:vAlign w:val="center"/>
            <w:hideMark/>
          </w:tcPr>
          <w:p w14:paraId="15031B35" w14:textId="77777777" w:rsidR="00F91B67" w:rsidRPr="00307700" w:rsidRDefault="00F91B67" w:rsidP="00F91B67">
            <w:pPr>
              <w:pStyle w:val="1fffb"/>
              <w:rPr>
                <w:rFonts w:cs="Times New Roman"/>
              </w:rPr>
            </w:pPr>
            <w:r w:rsidRPr="00307700">
              <w:rPr>
                <w:rFonts w:cs="Times New Roman"/>
              </w:rPr>
              <w:t>0,118</w:t>
            </w:r>
          </w:p>
        </w:tc>
        <w:tc>
          <w:tcPr>
            <w:tcW w:w="370" w:type="pct"/>
            <w:shd w:val="clear" w:color="auto" w:fill="auto"/>
            <w:vAlign w:val="center"/>
            <w:hideMark/>
          </w:tcPr>
          <w:p w14:paraId="33377455" w14:textId="77777777" w:rsidR="00F91B67" w:rsidRPr="00307700" w:rsidRDefault="00F91B67" w:rsidP="00F91B67">
            <w:pPr>
              <w:pStyle w:val="1fffb"/>
              <w:rPr>
                <w:rFonts w:cs="Times New Roman"/>
              </w:rPr>
            </w:pPr>
            <w:r w:rsidRPr="00307700">
              <w:rPr>
                <w:rFonts w:cs="Times New Roman"/>
              </w:rPr>
              <w:t>1909</w:t>
            </w:r>
          </w:p>
        </w:tc>
        <w:tc>
          <w:tcPr>
            <w:tcW w:w="393" w:type="pct"/>
            <w:shd w:val="clear" w:color="auto" w:fill="auto"/>
            <w:vAlign w:val="center"/>
            <w:hideMark/>
          </w:tcPr>
          <w:p w14:paraId="71769D91" w14:textId="77777777" w:rsidR="00F91B67" w:rsidRPr="00307700" w:rsidRDefault="00F91B67" w:rsidP="00F91B67">
            <w:pPr>
              <w:pStyle w:val="1fffb"/>
              <w:rPr>
                <w:rFonts w:cs="Times New Roman"/>
              </w:rPr>
            </w:pPr>
            <w:r w:rsidRPr="00307700">
              <w:rPr>
                <w:rFonts w:cs="Times New Roman"/>
              </w:rPr>
              <w:t>87</w:t>
            </w:r>
          </w:p>
        </w:tc>
      </w:tr>
      <w:tr w:rsidR="00F91B67" w:rsidRPr="00307700" w14:paraId="5138DBA3" w14:textId="77777777" w:rsidTr="00F91B67">
        <w:trPr>
          <w:trHeight w:val="20"/>
        </w:trPr>
        <w:tc>
          <w:tcPr>
            <w:tcW w:w="1550" w:type="pct"/>
            <w:shd w:val="clear" w:color="auto" w:fill="auto"/>
            <w:vAlign w:val="center"/>
            <w:hideMark/>
          </w:tcPr>
          <w:p w14:paraId="6A3017F3" w14:textId="77777777" w:rsidR="00F91B67" w:rsidRPr="00307700" w:rsidRDefault="00F91B67" w:rsidP="00F91B67">
            <w:pPr>
              <w:pStyle w:val="1fffb"/>
              <w:rPr>
                <w:rFonts w:cs="Times New Roman"/>
              </w:rPr>
            </w:pPr>
            <w:r w:rsidRPr="00307700">
              <w:rPr>
                <w:rFonts w:cs="Times New Roman"/>
              </w:rPr>
              <w:t>ИП Гаджиев Ш. П.</w:t>
            </w:r>
          </w:p>
        </w:tc>
        <w:tc>
          <w:tcPr>
            <w:tcW w:w="1052" w:type="pct"/>
            <w:shd w:val="clear" w:color="auto" w:fill="auto"/>
            <w:noWrap/>
            <w:vAlign w:val="center"/>
            <w:hideMark/>
          </w:tcPr>
          <w:p w14:paraId="5213A243" w14:textId="77777777" w:rsidR="00F91B67" w:rsidRPr="00307700" w:rsidRDefault="00F91B67" w:rsidP="00F91B67">
            <w:pPr>
              <w:pStyle w:val="1fffb"/>
              <w:rPr>
                <w:rFonts w:cs="Times New Roman"/>
              </w:rPr>
            </w:pPr>
            <w:r w:rsidRPr="00307700">
              <w:rPr>
                <w:rFonts w:cs="Times New Roman"/>
              </w:rPr>
              <w:t>ул.Заводская,7</w:t>
            </w:r>
          </w:p>
        </w:tc>
        <w:tc>
          <w:tcPr>
            <w:tcW w:w="423" w:type="pct"/>
            <w:shd w:val="clear" w:color="auto" w:fill="auto"/>
            <w:noWrap/>
            <w:vAlign w:val="center"/>
            <w:hideMark/>
          </w:tcPr>
          <w:p w14:paraId="5644CE23" w14:textId="3BDBB021" w:rsidR="00F91B67" w:rsidRPr="00307700" w:rsidRDefault="00F91B67" w:rsidP="00F91B67">
            <w:pPr>
              <w:pStyle w:val="1fffb"/>
              <w:rPr>
                <w:rFonts w:cs="Times New Roman"/>
              </w:rPr>
            </w:pPr>
          </w:p>
        </w:tc>
        <w:tc>
          <w:tcPr>
            <w:tcW w:w="370" w:type="pct"/>
            <w:shd w:val="clear" w:color="auto" w:fill="auto"/>
            <w:vAlign w:val="center"/>
            <w:hideMark/>
          </w:tcPr>
          <w:p w14:paraId="28A500D7" w14:textId="7600C7F6" w:rsidR="00F91B67" w:rsidRPr="00307700" w:rsidRDefault="00F91B67" w:rsidP="00F91B67">
            <w:pPr>
              <w:pStyle w:val="1fffb"/>
              <w:rPr>
                <w:rFonts w:cs="Times New Roman"/>
              </w:rPr>
            </w:pPr>
          </w:p>
        </w:tc>
        <w:tc>
          <w:tcPr>
            <w:tcW w:w="394" w:type="pct"/>
            <w:shd w:val="clear" w:color="auto" w:fill="auto"/>
            <w:vAlign w:val="center"/>
            <w:hideMark/>
          </w:tcPr>
          <w:p w14:paraId="5D1DEFB3" w14:textId="170430BD" w:rsidR="00F91B67" w:rsidRPr="00307700" w:rsidRDefault="00F91B67" w:rsidP="00F91B67">
            <w:pPr>
              <w:pStyle w:val="1fffb"/>
              <w:rPr>
                <w:rFonts w:cs="Times New Roman"/>
              </w:rPr>
            </w:pPr>
          </w:p>
        </w:tc>
        <w:tc>
          <w:tcPr>
            <w:tcW w:w="448" w:type="pct"/>
            <w:shd w:val="clear" w:color="auto" w:fill="auto"/>
            <w:noWrap/>
            <w:vAlign w:val="center"/>
            <w:hideMark/>
          </w:tcPr>
          <w:p w14:paraId="60819DB0" w14:textId="77777777" w:rsidR="00F91B67" w:rsidRPr="00307700" w:rsidRDefault="00F91B67" w:rsidP="00F91B67">
            <w:pPr>
              <w:pStyle w:val="1fffb"/>
              <w:rPr>
                <w:rFonts w:cs="Times New Roman"/>
              </w:rPr>
            </w:pPr>
            <w:r w:rsidRPr="00307700">
              <w:rPr>
                <w:rFonts w:cs="Times New Roman"/>
              </w:rPr>
              <w:t>0,09</w:t>
            </w:r>
          </w:p>
        </w:tc>
        <w:tc>
          <w:tcPr>
            <w:tcW w:w="370" w:type="pct"/>
            <w:shd w:val="clear" w:color="auto" w:fill="auto"/>
            <w:vAlign w:val="center"/>
            <w:hideMark/>
          </w:tcPr>
          <w:p w14:paraId="678B45D9"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50378A9" w14:textId="77777777" w:rsidR="00F91B67" w:rsidRPr="00307700" w:rsidRDefault="00F91B67" w:rsidP="00F91B67">
            <w:pPr>
              <w:pStyle w:val="1fffb"/>
              <w:rPr>
                <w:rFonts w:cs="Times New Roman"/>
              </w:rPr>
            </w:pPr>
            <w:r w:rsidRPr="00307700">
              <w:rPr>
                <w:rFonts w:cs="Times New Roman"/>
              </w:rPr>
              <w:t>0</w:t>
            </w:r>
          </w:p>
        </w:tc>
      </w:tr>
      <w:tr w:rsidR="00F91B67" w:rsidRPr="00307700" w14:paraId="28DA0438" w14:textId="77777777" w:rsidTr="00F91B67">
        <w:trPr>
          <w:trHeight w:val="20"/>
        </w:trPr>
        <w:tc>
          <w:tcPr>
            <w:tcW w:w="1550" w:type="pct"/>
            <w:shd w:val="clear" w:color="auto" w:fill="auto"/>
            <w:noWrap/>
            <w:vAlign w:val="center"/>
            <w:hideMark/>
          </w:tcPr>
          <w:p w14:paraId="0D4ED9CE" w14:textId="77777777" w:rsidR="00F91B67" w:rsidRPr="00307700" w:rsidRDefault="00F91B67" w:rsidP="00F91B67">
            <w:pPr>
              <w:pStyle w:val="1fffb"/>
              <w:rPr>
                <w:rFonts w:cs="Times New Roman"/>
              </w:rPr>
            </w:pPr>
            <w:r w:rsidRPr="00307700">
              <w:rPr>
                <w:rFonts w:cs="Times New Roman"/>
              </w:rPr>
              <w:t>ПАО "Ростелеком</w:t>
            </w:r>
          </w:p>
        </w:tc>
        <w:tc>
          <w:tcPr>
            <w:tcW w:w="1052" w:type="pct"/>
            <w:shd w:val="clear" w:color="auto" w:fill="auto"/>
            <w:noWrap/>
            <w:vAlign w:val="center"/>
            <w:hideMark/>
          </w:tcPr>
          <w:p w14:paraId="2506624B" w14:textId="77777777" w:rsidR="00F91B67" w:rsidRPr="00307700" w:rsidRDefault="00F91B67" w:rsidP="00F91B67">
            <w:pPr>
              <w:pStyle w:val="1fffb"/>
              <w:rPr>
                <w:rFonts w:cs="Times New Roman"/>
              </w:rPr>
            </w:pPr>
            <w:r w:rsidRPr="00307700">
              <w:rPr>
                <w:rFonts w:cs="Times New Roman"/>
              </w:rPr>
              <w:t>ул.Заводская,7</w:t>
            </w:r>
          </w:p>
        </w:tc>
        <w:tc>
          <w:tcPr>
            <w:tcW w:w="423" w:type="pct"/>
            <w:shd w:val="clear" w:color="auto" w:fill="auto"/>
            <w:noWrap/>
            <w:vAlign w:val="center"/>
            <w:hideMark/>
          </w:tcPr>
          <w:p w14:paraId="00F5A267" w14:textId="16CE8C9E" w:rsidR="00F91B67" w:rsidRPr="00307700" w:rsidRDefault="00F91B67" w:rsidP="00F91B67">
            <w:pPr>
              <w:pStyle w:val="1fffb"/>
              <w:rPr>
                <w:rFonts w:cs="Times New Roman"/>
              </w:rPr>
            </w:pPr>
          </w:p>
        </w:tc>
        <w:tc>
          <w:tcPr>
            <w:tcW w:w="370" w:type="pct"/>
            <w:shd w:val="clear" w:color="auto" w:fill="auto"/>
            <w:vAlign w:val="center"/>
            <w:hideMark/>
          </w:tcPr>
          <w:p w14:paraId="6A640402" w14:textId="0CF54798" w:rsidR="00F91B67" w:rsidRPr="00307700" w:rsidRDefault="00F91B67" w:rsidP="00F91B67">
            <w:pPr>
              <w:pStyle w:val="1fffb"/>
              <w:rPr>
                <w:rFonts w:cs="Times New Roman"/>
              </w:rPr>
            </w:pPr>
          </w:p>
        </w:tc>
        <w:tc>
          <w:tcPr>
            <w:tcW w:w="394" w:type="pct"/>
            <w:shd w:val="clear" w:color="auto" w:fill="auto"/>
            <w:vAlign w:val="center"/>
            <w:hideMark/>
          </w:tcPr>
          <w:p w14:paraId="19FAC295" w14:textId="38C83C8E" w:rsidR="00F91B67" w:rsidRPr="00307700" w:rsidRDefault="00F91B67" w:rsidP="00F91B67">
            <w:pPr>
              <w:pStyle w:val="1fffb"/>
              <w:rPr>
                <w:rFonts w:cs="Times New Roman"/>
              </w:rPr>
            </w:pPr>
          </w:p>
        </w:tc>
        <w:tc>
          <w:tcPr>
            <w:tcW w:w="448" w:type="pct"/>
            <w:shd w:val="clear" w:color="auto" w:fill="auto"/>
            <w:noWrap/>
            <w:vAlign w:val="center"/>
            <w:hideMark/>
          </w:tcPr>
          <w:p w14:paraId="440784C0" w14:textId="77777777" w:rsidR="00F91B67" w:rsidRPr="00307700" w:rsidRDefault="00F91B67" w:rsidP="00F91B67">
            <w:pPr>
              <w:pStyle w:val="1fffb"/>
              <w:rPr>
                <w:rFonts w:cs="Times New Roman"/>
              </w:rPr>
            </w:pPr>
            <w:r w:rsidRPr="00307700">
              <w:rPr>
                <w:rFonts w:cs="Times New Roman"/>
              </w:rPr>
              <w:t>0,046</w:t>
            </w:r>
          </w:p>
        </w:tc>
        <w:tc>
          <w:tcPr>
            <w:tcW w:w="370" w:type="pct"/>
            <w:shd w:val="clear" w:color="auto" w:fill="auto"/>
            <w:vAlign w:val="center"/>
            <w:hideMark/>
          </w:tcPr>
          <w:p w14:paraId="6F7CA38C" w14:textId="74C7DF1C" w:rsidR="00F91B67" w:rsidRPr="00307700" w:rsidRDefault="00F91B67" w:rsidP="00F91B67">
            <w:pPr>
              <w:pStyle w:val="1fffb"/>
              <w:rPr>
                <w:rFonts w:cs="Times New Roman"/>
              </w:rPr>
            </w:pPr>
          </w:p>
        </w:tc>
        <w:tc>
          <w:tcPr>
            <w:tcW w:w="393" w:type="pct"/>
            <w:shd w:val="clear" w:color="auto" w:fill="auto"/>
            <w:vAlign w:val="center"/>
            <w:hideMark/>
          </w:tcPr>
          <w:p w14:paraId="1B9B1DFC" w14:textId="32C738F9" w:rsidR="00F91B67" w:rsidRPr="00307700" w:rsidRDefault="00F91B67" w:rsidP="00F91B67">
            <w:pPr>
              <w:pStyle w:val="1fffb"/>
              <w:rPr>
                <w:rFonts w:cs="Times New Roman"/>
              </w:rPr>
            </w:pPr>
          </w:p>
        </w:tc>
      </w:tr>
      <w:tr w:rsidR="00F91B67" w:rsidRPr="00307700" w14:paraId="4A0B8510" w14:textId="77777777" w:rsidTr="00F91B67">
        <w:trPr>
          <w:trHeight w:val="20"/>
        </w:trPr>
        <w:tc>
          <w:tcPr>
            <w:tcW w:w="1550" w:type="pct"/>
            <w:shd w:val="clear" w:color="auto" w:fill="auto"/>
            <w:vAlign w:val="center"/>
            <w:hideMark/>
          </w:tcPr>
          <w:p w14:paraId="4EE0B09C" w14:textId="77777777" w:rsidR="00F91B67" w:rsidRPr="00307700" w:rsidRDefault="00F91B67" w:rsidP="00F91B67">
            <w:pPr>
              <w:pStyle w:val="1fffb"/>
              <w:rPr>
                <w:rFonts w:cs="Times New Roman"/>
              </w:rPr>
            </w:pPr>
            <w:r w:rsidRPr="00307700">
              <w:rPr>
                <w:rFonts w:cs="Times New Roman"/>
              </w:rPr>
              <w:t>АО "Чукотснаб"</w:t>
            </w:r>
          </w:p>
        </w:tc>
        <w:tc>
          <w:tcPr>
            <w:tcW w:w="1052" w:type="pct"/>
            <w:shd w:val="clear" w:color="auto" w:fill="auto"/>
            <w:noWrap/>
            <w:vAlign w:val="center"/>
            <w:hideMark/>
          </w:tcPr>
          <w:p w14:paraId="1CE42977" w14:textId="77777777" w:rsidR="00F91B67" w:rsidRPr="00307700" w:rsidRDefault="00F91B67" w:rsidP="00F91B67">
            <w:pPr>
              <w:pStyle w:val="1fffb"/>
              <w:rPr>
                <w:rFonts w:cs="Times New Roman"/>
              </w:rPr>
            </w:pPr>
            <w:r w:rsidRPr="00307700">
              <w:rPr>
                <w:rFonts w:cs="Times New Roman"/>
              </w:rPr>
              <w:t>ул.Речная,б/н</w:t>
            </w:r>
          </w:p>
        </w:tc>
        <w:tc>
          <w:tcPr>
            <w:tcW w:w="423" w:type="pct"/>
            <w:shd w:val="clear" w:color="auto" w:fill="auto"/>
            <w:noWrap/>
            <w:vAlign w:val="center"/>
            <w:hideMark/>
          </w:tcPr>
          <w:p w14:paraId="78177712" w14:textId="1FE16F6B" w:rsidR="00F91B67" w:rsidRPr="00307700" w:rsidRDefault="00F91B67" w:rsidP="00F91B67">
            <w:pPr>
              <w:pStyle w:val="1fffb"/>
              <w:rPr>
                <w:rFonts w:cs="Times New Roman"/>
              </w:rPr>
            </w:pPr>
          </w:p>
        </w:tc>
        <w:tc>
          <w:tcPr>
            <w:tcW w:w="370" w:type="pct"/>
            <w:shd w:val="clear" w:color="auto" w:fill="auto"/>
            <w:vAlign w:val="center"/>
            <w:hideMark/>
          </w:tcPr>
          <w:p w14:paraId="373FDA43" w14:textId="267C0FE0" w:rsidR="00F91B67" w:rsidRPr="00307700" w:rsidRDefault="00F91B67" w:rsidP="00F91B67">
            <w:pPr>
              <w:pStyle w:val="1fffb"/>
              <w:rPr>
                <w:rFonts w:cs="Times New Roman"/>
              </w:rPr>
            </w:pPr>
          </w:p>
        </w:tc>
        <w:tc>
          <w:tcPr>
            <w:tcW w:w="394" w:type="pct"/>
            <w:shd w:val="clear" w:color="auto" w:fill="auto"/>
            <w:vAlign w:val="center"/>
            <w:hideMark/>
          </w:tcPr>
          <w:p w14:paraId="27A50566" w14:textId="0079BA1A" w:rsidR="00F91B67" w:rsidRPr="00307700" w:rsidRDefault="00F91B67" w:rsidP="00F91B67">
            <w:pPr>
              <w:pStyle w:val="1fffb"/>
              <w:rPr>
                <w:rFonts w:cs="Times New Roman"/>
              </w:rPr>
            </w:pPr>
          </w:p>
        </w:tc>
        <w:tc>
          <w:tcPr>
            <w:tcW w:w="448" w:type="pct"/>
            <w:shd w:val="clear" w:color="auto" w:fill="auto"/>
            <w:noWrap/>
            <w:vAlign w:val="center"/>
            <w:hideMark/>
          </w:tcPr>
          <w:p w14:paraId="00CCD15B" w14:textId="77777777" w:rsidR="00F91B67" w:rsidRPr="00307700" w:rsidRDefault="00F91B67" w:rsidP="00F91B67">
            <w:pPr>
              <w:pStyle w:val="1fffb"/>
              <w:rPr>
                <w:rFonts w:cs="Times New Roman"/>
              </w:rPr>
            </w:pPr>
            <w:r w:rsidRPr="00307700">
              <w:rPr>
                <w:rFonts w:cs="Times New Roman"/>
              </w:rPr>
              <w:t>0,017</w:t>
            </w:r>
          </w:p>
        </w:tc>
        <w:tc>
          <w:tcPr>
            <w:tcW w:w="370" w:type="pct"/>
            <w:shd w:val="clear" w:color="auto" w:fill="auto"/>
            <w:vAlign w:val="center"/>
            <w:hideMark/>
          </w:tcPr>
          <w:p w14:paraId="4C88457B" w14:textId="58E533FC" w:rsidR="00F91B67" w:rsidRPr="00307700" w:rsidRDefault="00F91B67" w:rsidP="00F91B67">
            <w:pPr>
              <w:pStyle w:val="1fffb"/>
              <w:rPr>
                <w:rFonts w:cs="Times New Roman"/>
              </w:rPr>
            </w:pPr>
          </w:p>
        </w:tc>
        <w:tc>
          <w:tcPr>
            <w:tcW w:w="393" w:type="pct"/>
            <w:shd w:val="clear" w:color="auto" w:fill="auto"/>
            <w:vAlign w:val="center"/>
            <w:hideMark/>
          </w:tcPr>
          <w:p w14:paraId="22DE6D15" w14:textId="6C0841C2" w:rsidR="00F91B67" w:rsidRPr="00307700" w:rsidRDefault="00F91B67" w:rsidP="00F91B67">
            <w:pPr>
              <w:pStyle w:val="1fffb"/>
              <w:rPr>
                <w:rFonts w:cs="Times New Roman"/>
              </w:rPr>
            </w:pPr>
          </w:p>
        </w:tc>
      </w:tr>
      <w:tr w:rsidR="00F91B67" w:rsidRPr="00307700" w14:paraId="10172824" w14:textId="77777777" w:rsidTr="00F91B67">
        <w:trPr>
          <w:trHeight w:val="20"/>
        </w:trPr>
        <w:tc>
          <w:tcPr>
            <w:tcW w:w="1550" w:type="pct"/>
            <w:vMerge w:val="restart"/>
            <w:shd w:val="clear" w:color="auto" w:fill="auto"/>
            <w:vAlign w:val="center"/>
            <w:hideMark/>
          </w:tcPr>
          <w:p w14:paraId="36FC86C3" w14:textId="77777777" w:rsidR="00F91B67" w:rsidRPr="00307700" w:rsidRDefault="00F91B67" w:rsidP="00F91B67">
            <w:pPr>
              <w:pStyle w:val="1fffb"/>
              <w:rPr>
                <w:rFonts w:cs="Times New Roman"/>
              </w:rPr>
            </w:pPr>
            <w:r w:rsidRPr="00307700">
              <w:rPr>
                <w:rFonts w:cs="Times New Roman"/>
              </w:rPr>
              <w:t>ООО "Билибинское ДРСУ"</w:t>
            </w:r>
          </w:p>
        </w:tc>
        <w:tc>
          <w:tcPr>
            <w:tcW w:w="1052" w:type="pct"/>
            <w:vMerge w:val="restart"/>
            <w:shd w:val="clear" w:color="auto" w:fill="auto"/>
            <w:noWrap/>
            <w:vAlign w:val="center"/>
            <w:hideMark/>
          </w:tcPr>
          <w:p w14:paraId="10CAB96A" w14:textId="77777777" w:rsidR="00F91B67" w:rsidRPr="00307700" w:rsidRDefault="00F91B67" w:rsidP="00F91B67">
            <w:pPr>
              <w:pStyle w:val="1fffb"/>
              <w:rPr>
                <w:rFonts w:cs="Times New Roman"/>
              </w:rPr>
            </w:pPr>
            <w:r w:rsidRPr="00307700">
              <w:rPr>
                <w:rFonts w:cs="Times New Roman"/>
              </w:rPr>
              <w:t>ул.Дорожников,1</w:t>
            </w:r>
          </w:p>
        </w:tc>
        <w:tc>
          <w:tcPr>
            <w:tcW w:w="423" w:type="pct"/>
            <w:shd w:val="clear" w:color="auto" w:fill="auto"/>
            <w:noWrap/>
            <w:vAlign w:val="center"/>
            <w:hideMark/>
          </w:tcPr>
          <w:p w14:paraId="4C37D16D" w14:textId="13CF9468" w:rsidR="00F91B67" w:rsidRPr="00307700" w:rsidRDefault="00F91B67" w:rsidP="00F91B67">
            <w:pPr>
              <w:pStyle w:val="1fffb"/>
              <w:rPr>
                <w:rFonts w:cs="Times New Roman"/>
              </w:rPr>
            </w:pPr>
          </w:p>
        </w:tc>
        <w:tc>
          <w:tcPr>
            <w:tcW w:w="370" w:type="pct"/>
            <w:shd w:val="clear" w:color="auto" w:fill="auto"/>
            <w:vAlign w:val="center"/>
            <w:hideMark/>
          </w:tcPr>
          <w:p w14:paraId="146A2C1A" w14:textId="1D7D2709" w:rsidR="00F91B67" w:rsidRPr="00307700" w:rsidRDefault="00F91B67" w:rsidP="00F91B67">
            <w:pPr>
              <w:pStyle w:val="1fffb"/>
              <w:rPr>
                <w:rFonts w:cs="Times New Roman"/>
              </w:rPr>
            </w:pPr>
          </w:p>
        </w:tc>
        <w:tc>
          <w:tcPr>
            <w:tcW w:w="394" w:type="pct"/>
            <w:shd w:val="clear" w:color="auto" w:fill="auto"/>
            <w:vAlign w:val="center"/>
            <w:hideMark/>
          </w:tcPr>
          <w:p w14:paraId="482A8B54" w14:textId="654F4229" w:rsidR="00F91B67" w:rsidRPr="00307700" w:rsidRDefault="00F91B67" w:rsidP="00F91B67">
            <w:pPr>
              <w:pStyle w:val="1fffb"/>
              <w:rPr>
                <w:rFonts w:cs="Times New Roman"/>
              </w:rPr>
            </w:pPr>
          </w:p>
        </w:tc>
        <w:tc>
          <w:tcPr>
            <w:tcW w:w="448" w:type="pct"/>
            <w:shd w:val="clear" w:color="auto" w:fill="auto"/>
            <w:noWrap/>
            <w:vAlign w:val="center"/>
            <w:hideMark/>
          </w:tcPr>
          <w:p w14:paraId="233003F6" w14:textId="77777777" w:rsidR="00F91B67" w:rsidRPr="00307700" w:rsidRDefault="00F91B67" w:rsidP="00F91B67">
            <w:pPr>
              <w:pStyle w:val="1fffb"/>
              <w:rPr>
                <w:rFonts w:cs="Times New Roman"/>
              </w:rPr>
            </w:pPr>
            <w:r w:rsidRPr="00307700">
              <w:rPr>
                <w:rFonts w:cs="Times New Roman"/>
              </w:rPr>
              <w:t>0,013</w:t>
            </w:r>
          </w:p>
        </w:tc>
        <w:tc>
          <w:tcPr>
            <w:tcW w:w="370" w:type="pct"/>
            <w:shd w:val="clear" w:color="auto" w:fill="auto"/>
            <w:vAlign w:val="center"/>
            <w:hideMark/>
          </w:tcPr>
          <w:p w14:paraId="0414C42B"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2BB66A42" w14:textId="77777777" w:rsidR="00F91B67" w:rsidRPr="00307700" w:rsidRDefault="00F91B67" w:rsidP="00F91B67">
            <w:pPr>
              <w:pStyle w:val="1fffb"/>
              <w:rPr>
                <w:rFonts w:cs="Times New Roman"/>
              </w:rPr>
            </w:pPr>
            <w:r w:rsidRPr="00307700">
              <w:rPr>
                <w:rFonts w:cs="Times New Roman"/>
              </w:rPr>
              <w:t>0</w:t>
            </w:r>
          </w:p>
        </w:tc>
      </w:tr>
      <w:tr w:rsidR="00F91B67" w:rsidRPr="00307700" w14:paraId="37C72F7F" w14:textId="77777777" w:rsidTr="00F91B67">
        <w:trPr>
          <w:trHeight w:val="20"/>
        </w:trPr>
        <w:tc>
          <w:tcPr>
            <w:tcW w:w="1550" w:type="pct"/>
            <w:vMerge/>
            <w:vAlign w:val="center"/>
            <w:hideMark/>
          </w:tcPr>
          <w:p w14:paraId="636BAF76" w14:textId="77777777" w:rsidR="00F91B67" w:rsidRPr="00307700" w:rsidRDefault="00F91B67" w:rsidP="00F91B67">
            <w:pPr>
              <w:pStyle w:val="1fffb"/>
              <w:rPr>
                <w:rFonts w:cs="Times New Roman"/>
              </w:rPr>
            </w:pPr>
          </w:p>
        </w:tc>
        <w:tc>
          <w:tcPr>
            <w:tcW w:w="1052" w:type="pct"/>
            <w:vMerge/>
            <w:vAlign w:val="center"/>
            <w:hideMark/>
          </w:tcPr>
          <w:p w14:paraId="35373F86"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238CC29C" w14:textId="2CA9FA15" w:rsidR="00F91B67" w:rsidRPr="00307700" w:rsidRDefault="00F91B67" w:rsidP="00F91B67">
            <w:pPr>
              <w:pStyle w:val="1fffb"/>
              <w:rPr>
                <w:rFonts w:cs="Times New Roman"/>
              </w:rPr>
            </w:pPr>
          </w:p>
        </w:tc>
        <w:tc>
          <w:tcPr>
            <w:tcW w:w="370" w:type="pct"/>
            <w:shd w:val="clear" w:color="auto" w:fill="auto"/>
            <w:vAlign w:val="center"/>
            <w:hideMark/>
          </w:tcPr>
          <w:p w14:paraId="6A12A6B9" w14:textId="0FEBD3A5" w:rsidR="00F91B67" w:rsidRPr="00307700" w:rsidRDefault="00F91B67" w:rsidP="00F91B67">
            <w:pPr>
              <w:pStyle w:val="1fffb"/>
              <w:rPr>
                <w:rFonts w:cs="Times New Roman"/>
              </w:rPr>
            </w:pPr>
          </w:p>
        </w:tc>
        <w:tc>
          <w:tcPr>
            <w:tcW w:w="394" w:type="pct"/>
            <w:shd w:val="clear" w:color="auto" w:fill="auto"/>
            <w:vAlign w:val="center"/>
            <w:hideMark/>
          </w:tcPr>
          <w:p w14:paraId="6892EF0E" w14:textId="65231683" w:rsidR="00F91B67" w:rsidRPr="00307700" w:rsidRDefault="00F91B67" w:rsidP="00F91B67">
            <w:pPr>
              <w:pStyle w:val="1fffb"/>
              <w:rPr>
                <w:rFonts w:cs="Times New Roman"/>
              </w:rPr>
            </w:pPr>
          </w:p>
        </w:tc>
        <w:tc>
          <w:tcPr>
            <w:tcW w:w="448" w:type="pct"/>
            <w:shd w:val="clear" w:color="auto" w:fill="auto"/>
            <w:noWrap/>
            <w:vAlign w:val="center"/>
            <w:hideMark/>
          </w:tcPr>
          <w:p w14:paraId="67E9E2D8" w14:textId="77777777" w:rsidR="00F91B67" w:rsidRPr="00307700" w:rsidRDefault="00F91B67" w:rsidP="00F91B67">
            <w:pPr>
              <w:pStyle w:val="1fffb"/>
              <w:rPr>
                <w:rFonts w:cs="Times New Roman"/>
              </w:rPr>
            </w:pPr>
            <w:r w:rsidRPr="00307700">
              <w:rPr>
                <w:rFonts w:cs="Times New Roman"/>
              </w:rPr>
              <w:t>0,073</w:t>
            </w:r>
          </w:p>
        </w:tc>
        <w:tc>
          <w:tcPr>
            <w:tcW w:w="370" w:type="pct"/>
            <w:shd w:val="clear" w:color="auto" w:fill="auto"/>
            <w:vAlign w:val="center"/>
            <w:hideMark/>
          </w:tcPr>
          <w:p w14:paraId="12B074DA" w14:textId="0E239AED" w:rsidR="00F91B67" w:rsidRPr="00307700" w:rsidRDefault="00F91B67" w:rsidP="00F91B67">
            <w:pPr>
              <w:pStyle w:val="1fffb"/>
              <w:rPr>
                <w:rFonts w:cs="Times New Roman"/>
              </w:rPr>
            </w:pPr>
          </w:p>
        </w:tc>
        <w:tc>
          <w:tcPr>
            <w:tcW w:w="393" w:type="pct"/>
            <w:shd w:val="clear" w:color="auto" w:fill="auto"/>
            <w:vAlign w:val="center"/>
            <w:hideMark/>
          </w:tcPr>
          <w:p w14:paraId="167F96C1" w14:textId="06FB28D4" w:rsidR="00F91B67" w:rsidRPr="00307700" w:rsidRDefault="00F91B67" w:rsidP="00F91B67">
            <w:pPr>
              <w:pStyle w:val="1fffb"/>
              <w:rPr>
                <w:rFonts w:cs="Times New Roman"/>
              </w:rPr>
            </w:pPr>
          </w:p>
        </w:tc>
      </w:tr>
      <w:tr w:rsidR="00F91B67" w:rsidRPr="00307700" w14:paraId="33DA6C1C" w14:textId="77777777" w:rsidTr="00F91B67">
        <w:trPr>
          <w:trHeight w:val="20"/>
        </w:trPr>
        <w:tc>
          <w:tcPr>
            <w:tcW w:w="1550" w:type="pct"/>
            <w:vMerge/>
            <w:vAlign w:val="center"/>
            <w:hideMark/>
          </w:tcPr>
          <w:p w14:paraId="6F75FC9E" w14:textId="77777777" w:rsidR="00F91B67" w:rsidRPr="00307700" w:rsidRDefault="00F91B67" w:rsidP="00F91B67">
            <w:pPr>
              <w:pStyle w:val="1fffb"/>
              <w:rPr>
                <w:rFonts w:cs="Times New Roman"/>
              </w:rPr>
            </w:pPr>
          </w:p>
        </w:tc>
        <w:tc>
          <w:tcPr>
            <w:tcW w:w="1052" w:type="pct"/>
            <w:vMerge/>
            <w:vAlign w:val="center"/>
            <w:hideMark/>
          </w:tcPr>
          <w:p w14:paraId="1C691F4E"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07E2A804" w14:textId="6C59FF5D" w:rsidR="00F91B67" w:rsidRPr="00307700" w:rsidRDefault="00F91B67" w:rsidP="00F91B67">
            <w:pPr>
              <w:pStyle w:val="1fffb"/>
              <w:rPr>
                <w:rFonts w:cs="Times New Roman"/>
              </w:rPr>
            </w:pPr>
          </w:p>
        </w:tc>
        <w:tc>
          <w:tcPr>
            <w:tcW w:w="370" w:type="pct"/>
            <w:shd w:val="clear" w:color="auto" w:fill="auto"/>
            <w:vAlign w:val="center"/>
            <w:hideMark/>
          </w:tcPr>
          <w:p w14:paraId="1D54492B" w14:textId="53A69562" w:rsidR="00F91B67" w:rsidRPr="00307700" w:rsidRDefault="00F91B67" w:rsidP="00F91B67">
            <w:pPr>
              <w:pStyle w:val="1fffb"/>
              <w:rPr>
                <w:rFonts w:cs="Times New Roman"/>
              </w:rPr>
            </w:pPr>
          </w:p>
        </w:tc>
        <w:tc>
          <w:tcPr>
            <w:tcW w:w="394" w:type="pct"/>
            <w:shd w:val="clear" w:color="auto" w:fill="auto"/>
            <w:vAlign w:val="center"/>
            <w:hideMark/>
          </w:tcPr>
          <w:p w14:paraId="4587B470" w14:textId="38BDC185" w:rsidR="00F91B67" w:rsidRPr="00307700" w:rsidRDefault="00F91B67" w:rsidP="00F91B67">
            <w:pPr>
              <w:pStyle w:val="1fffb"/>
              <w:rPr>
                <w:rFonts w:cs="Times New Roman"/>
              </w:rPr>
            </w:pPr>
          </w:p>
        </w:tc>
        <w:tc>
          <w:tcPr>
            <w:tcW w:w="448" w:type="pct"/>
            <w:shd w:val="clear" w:color="auto" w:fill="auto"/>
            <w:noWrap/>
            <w:vAlign w:val="center"/>
            <w:hideMark/>
          </w:tcPr>
          <w:p w14:paraId="022200E9" w14:textId="77777777" w:rsidR="00F91B67" w:rsidRPr="00307700" w:rsidRDefault="00F91B67" w:rsidP="00F91B67">
            <w:pPr>
              <w:pStyle w:val="1fffb"/>
              <w:rPr>
                <w:rFonts w:cs="Times New Roman"/>
              </w:rPr>
            </w:pPr>
            <w:r w:rsidRPr="00307700">
              <w:rPr>
                <w:rFonts w:cs="Times New Roman"/>
              </w:rPr>
              <w:t>0,041</w:t>
            </w:r>
          </w:p>
        </w:tc>
        <w:tc>
          <w:tcPr>
            <w:tcW w:w="370" w:type="pct"/>
            <w:shd w:val="clear" w:color="auto" w:fill="auto"/>
            <w:vAlign w:val="center"/>
            <w:hideMark/>
          </w:tcPr>
          <w:p w14:paraId="6D89A469" w14:textId="62B5DAE3" w:rsidR="00F91B67" w:rsidRPr="00307700" w:rsidRDefault="00F91B67" w:rsidP="00F91B67">
            <w:pPr>
              <w:pStyle w:val="1fffb"/>
              <w:rPr>
                <w:rFonts w:cs="Times New Roman"/>
              </w:rPr>
            </w:pPr>
          </w:p>
        </w:tc>
        <w:tc>
          <w:tcPr>
            <w:tcW w:w="393" w:type="pct"/>
            <w:shd w:val="clear" w:color="auto" w:fill="auto"/>
            <w:vAlign w:val="center"/>
            <w:hideMark/>
          </w:tcPr>
          <w:p w14:paraId="54755212" w14:textId="759B32EB" w:rsidR="00F91B67" w:rsidRPr="00307700" w:rsidRDefault="00F91B67" w:rsidP="00F91B67">
            <w:pPr>
              <w:pStyle w:val="1fffb"/>
              <w:rPr>
                <w:rFonts w:cs="Times New Roman"/>
              </w:rPr>
            </w:pPr>
          </w:p>
        </w:tc>
      </w:tr>
      <w:tr w:rsidR="00F91B67" w:rsidRPr="00307700" w14:paraId="500D735D" w14:textId="77777777" w:rsidTr="00F91B67">
        <w:trPr>
          <w:trHeight w:val="20"/>
        </w:trPr>
        <w:tc>
          <w:tcPr>
            <w:tcW w:w="1550" w:type="pct"/>
            <w:vMerge/>
            <w:vAlign w:val="center"/>
            <w:hideMark/>
          </w:tcPr>
          <w:p w14:paraId="5D723367" w14:textId="77777777" w:rsidR="00F91B67" w:rsidRPr="00307700" w:rsidRDefault="00F91B67" w:rsidP="00F91B67">
            <w:pPr>
              <w:pStyle w:val="1fffb"/>
              <w:rPr>
                <w:rFonts w:cs="Times New Roman"/>
              </w:rPr>
            </w:pPr>
          </w:p>
        </w:tc>
        <w:tc>
          <w:tcPr>
            <w:tcW w:w="1052" w:type="pct"/>
            <w:vMerge/>
            <w:vAlign w:val="center"/>
            <w:hideMark/>
          </w:tcPr>
          <w:p w14:paraId="012AF055"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67528E4B" w14:textId="5DFD5642" w:rsidR="00F91B67" w:rsidRPr="00307700" w:rsidRDefault="00F91B67" w:rsidP="00F91B67">
            <w:pPr>
              <w:pStyle w:val="1fffb"/>
              <w:rPr>
                <w:rFonts w:cs="Times New Roman"/>
              </w:rPr>
            </w:pPr>
          </w:p>
        </w:tc>
        <w:tc>
          <w:tcPr>
            <w:tcW w:w="370" w:type="pct"/>
            <w:shd w:val="clear" w:color="auto" w:fill="auto"/>
            <w:vAlign w:val="center"/>
            <w:hideMark/>
          </w:tcPr>
          <w:p w14:paraId="6529D3E6" w14:textId="5AE3099A" w:rsidR="00F91B67" w:rsidRPr="00307700" w:rsidRDefault="00F91B67" w:rsidP="00F91B67">
            <w:pPr>
              <w:pStyle w:val="1fffb"/>
              <w:rPr>
                <w:rFonts w:cs="Times New Roman"/>
              </w:rPr>
            </w:pPr>
          </w:p>
        </w:tc>
        <w:tc>
          <w:tcPr>
            <w:tcW w:w="394" w:type="pct"/>
            <w:shd w:val="clear" w:color="auto" w:fill="auto"/>
            <w:vAlign w:val="center"/>
            <w:hideMark/>
          </w:tcPr>
          <w:p w14:paraId="10B2FF24" w14:textId="52F43ACD" w:rsidR="00F91B67" w:rsidRPr="00307700" w:rsidRDefault="00F91B67" w:rsidP="00F91B67">
            <w:pPr>
              <w:pStyle w:val="1fffb"/>
              <w:rPr>
                <w:rFonts w:cs="Times New Roman"/>
              </w:rPr>
            </w:pPr>
          </w:p>
        </w:tc>
        <w:tc>
          <w:tcPr>
            <w:tcW w:w="448" w:type="pct"/>
            <w:shd w:val="clear" w:color="auto" w:fill="auto"/>
            <w:noWrap/>
            <w:vAlign w:val="center"/>
            <w:hideMark/>
          </w:tcPr>
          <w:p w14:paraId="3DF2C0B9" w14:textId="77777777" w:rsidR="00F91B67" w:rsidRPr="00307700" w:rsidRDefault="00F91B67" w:rsidP="00F91B67">
            <w:pPr>
              <w:pStyle w:val="1fffb"/>
              <w:rPr>
                <w:rFonts w:cs="Times New Roman"/>
              </w:rPr>
            </w:pPr>
            <w:r w:rsidRPr="00307700">
              <w:rPr>
                <w:rFonts w:cs="Times New Roman"/>
              </w:rPr>
              <w:t>0,139</w:t>
            </w:r>
          </w:p>
        </w:tc>
        <w:tc>
          <w:tcPr>
            <w:tcW w:w="370" w:type="pct"/>
            <w:shd w:val="clear" w:color="auto" w:fill="auto"/>
            <w:vAlign w:val="center"/>
            <w:hideMark/>
          </w:tcPr>
          <w:p w14:paraId="24D85F56" w14:textId="7E80ACDA" w:rsidR="00F91B67" w:rsidRPr="00307700" w:rsidRDefault="00F91B67" w:rsidP="00F91B67">
            <w:pPr>
              <w:pStyle w:val="1fffb"/>
              <w:rPr>
                <w:rFonts w:cs="Times New Roman"/>
              </w:rPr>
            </w:pPr>
          </w:p>
        </w:tc>
        <w:tc>
          <w:tcPr>
            <w:tcW w:w="393" w:type="pct"/>
            <w:shd w:val="clear" w:color="auto" w:fill="auto"/>
            <w:vAlign w:val="center"/>
            <w:hideMark/>
          </w:tcPr>
          <w:p w14:paraId="1BCE2FD3" w14:textId="297413FE" w:rsidR="00F91B67" w:rsidRPr="00307700" w:rsidRDefault="00F91B67" w:rsidP="00F91B67">
            <w:pPr>
              <w:pStyle w:val="1fffb"/>
              <w:rPr>
                <w:rFonts w:cs="Times New Roman"/>
              </w:rPr>
            </w:pPr>
          </w:p>
        </w:tc>
      </w:tr>
      <w:tr w:rsidR="00F91B67" w:rsidRPr="00307700" w14:paraId="6001101E" w14:textId="77777777" w:rsidTr="00F91B67">
        <w:trPr>
          <w:trHeight w:val="20"/>
        </w:trPr>
        <w:tc>
          <w:tcPr>
            <w:tcW w:w="1550" w:type="pct"/>
            <w:vMerge/>
            <w:vAlign w:val="center"/>
            <w:hideMark/>
          </w:tcPr>
          <w:p w14:paraId="2F0F9C17" w14:textId="77777777" w:rsidR="00F91B67" w:rsidRPr="00307700" w:rsidRDefault="00F91B67" w:rsidP="00F91B67">
            <w:pPr>
              <w:pStyle w:val="1fffb"/>
              <w:rPr>
                <w:rFonts w:cs="Times New Roman"/>
              </w:rPr>
            </w:pPr>
          </w:p>
        </w:tc>
        <w:tc>
          <w:tcPr>
            <w:tcW w:w="1052" w:type="pct"/>
            <w:vMerge/>
            <w:vAlign w:val="center"/>
            <w:hideMark/>
          </w:tcPr>
          <w:p w14:paraId="04E3E804"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364883C5" w14:textId="652FC738" w:rsidR="00F91B67" w:rsidRPr="00307700" w:rsidRDefault="00F91B67" w:rsidP="00F91B67">
            <w:pPr>
              <w:pStyle w:val="1fffb"/>
              <w:rPr>
                <w:rFonts w:cs="Times New Roman"/>
              </w:rPr>
            </w:pPr>
          </w:p>
        </w:tc>
        <w:tc>
          <w:tcPr>
            <w:tcW w:w="370" w:type="pct"/>
            <w:shd w:val="clear" w:color="auto" w:fill="auto"/>
            <w:vAlign w:val="center"/>
            <w:hideMark/>
          </w:tcPr>
          <w:p w14:paraId="16F3FDC0" w14:textId="74FAA846" w:rsidR="00F91B67" w:rsidRPr="00307700" w:rsidRDefault="00F91B67" w:rsidP="00F91B67">
            <w:pPr>
              <w:pStyle w:val="1fffb"/>
              <w:rPr>
                <w:rFonts w:cs="Times New Roman"/>
              </w:rPr>
            </w:pPr>
          </w:p>
        </w:tc>
        <w:tc>
          <w:tcPr>
            <w:tcW w:w="394" w:type="pct"/>
            <w:shd w:val="clear" w:color="auto" w:fill="auto"/>
            <w:vAlign w:val="center"/>
            <w:hideMark/>
          </w:tcPr>
          <w:p w14:paraId="295A78C8" w14:textId="4F168C13" w:rsidR="00F91B67" w:rsidRPr="00307700" w:rsidRDefault="00F91B67" w:rsidP="00F91B67">
            <w:pPr>
              <w:pStyle w:val="1fffb"/>
              <w:rPr>
                <w:rFonts w:cs="Times New Roman"/>
              </w:rPr>
            </w:pPr>
          </w:p>
        </w:tc>
        <w:tc>
          <w:tcPr>
            <w:tcW w:w="448" w:type="pct"/>
            <w:shd w:val="clear" w:color="auto" w:fill="auto"/>
            <w:noWrap/>
            <w:vAlign w:val="center"/>
            <w:hideMark/>
          </w:tcPr>
          <w:p w14:paraId="0ED855D2" w14:textId="77777777" w:rsidR="00F91B67" w:rsidRPr="00307700" w:rsidRDefault="00F91B67" w:rsidP="00F91B67">
            <w:pPr>
              <w:pStyle w:val="1fffb"/>
              <w:rPr>
                <w:rFonts w:cs="Times New Roman"/>
              </w:rPr>
            </w:pPr>
            <w:r w:rsidRPr="00307700">
              <w:rPr>
                <w:rFonts w:cs="Times New Roman"/>
              </w:rPr>
              <w:t>0,128</w:t>
            </w:r>
          </w:p>
        </w:tc>
        <w:tc>
          <w:tcPr>
            <w:tcW w:w="370" w:type="pct"/>
            <w:shd w:val="clear" w:color="auto" w:fill="auto"/>
            <w:vAlign w:val="center"/>
            <w:hideMark/>
          </w:tcPr>
          <w:p w14:paraId="1C60FF81" w14:textId="2F089E7A" w:rsidR="00F91B67" w:rsidRPr="00307700" w:rsidRDefault="00F91B67" w:rsidP="00F91B67">
            <w:pPr>
              <w:pStyle w:val="1fffb"/>
              <w:rPr>
                <w:rFonts w:cs="Times New Roman"/>
              </w:rPr>
            </w:pPr>
          </w:p>
        </w:tc>
        <w:tc>
          <w:tcPr>
            <w:tcW w:w="393" w:type="pct"/>
            <w:shd w:val="clear" w:color="auto" w:fill="auto"/>
            <w:vAlign w:val="center"/>
            <w:hideMark/>
          </w:tcPr>
          <w:p w14:paraId="5036C3C4" w14:textId="78B48589" w:rsidR="00F91B67" w:rsidRPr="00307700" w:rsidRDefault="00F91B67" w:rsidP="00F91B67">
            <w:pPr>
              <w:pStyle w:val="1fffb"/>
              <w:rPr>
                <w:rFonts w:cs="Times New Roman"/>
              </w:rPr>
            </w:pPr>
          </w:p>
        </w:tc>
      </w:tr>
      <w:tr w:rsidR="00F91B67" w:rsidRPr="00307700" w14:paraId="017C0A7B" w14:textId="77777777" w:rsidTr="00F91B67">
        <w:trPr>
          <w:trHeight w:val="20"/>
        </w:trPr>
        <w:tc>
          <w:tcPr>
            <w:tcW w:w="1550" w:type="pct"/>
            <w:shd w:val="clear" w:color="auto" w:fill="auto"/>
            <w:noWrap/>
            <w:vAlign w:val="center"/>
            <w:hideMark/>
          </w:tcPr>
          <w:p w14:paraId="23D4278A" w14:textId="77777777" w:rsidR="00F91B67" w:rsidRPr="00307700" w:rsidRDefault="00F91B67" w:rsidP="00F91B67">
            <w:pPr>
              <w:pStyle w:val="1fffb"/>
              <w:rPr>
                <w:rFonts w:cs="Times New Roman"/>
              </w:rPr>
            </w:pPr>
            <w:r w:rsidRPr="00307700">
              <w:rPr>
                <w:rFonts w:cs="Times New Roman"/>
              </w:rPr>
              <w:t>Коллективные гаражи</w:t>
            </w:r>
          </w:p>
        </w:tc>
        <w:tc>
          <w:tcPr>
            <w:tcW w:w="1052" w:type="pct"/>
            <w:shd w:val="clear" w:color="auto" w:fill="auto"/>
            <w:noWrap/>
            <w:vAlign w:val="center"/>
            <w:hideMark/>
          </w:tcPr>
          <w:p w14:paraId="1CFDAE67" w14:textId="77777777" w:rsidR="00F91B67" w:rsidRPr="00307700" w:rsidRDefault="00F91B67" w:rsidP="00F91B67">
            <w:pPr>
              <w:pStyle w:val="1fffb"/>
              <w:rPr>
                <w:rFonts w:cs="Times New Roman"/>
              </w:rPr>
            </w:pPr>
            <w:r w:rsidRPr="00307700">
              <w:rPr>
                <w:rFonts w:cs="Times New Roman"/>
              </w:rPr>
              <w:t>ул.Нижняя,3</w:t>
            </w:r>
          </w:p>
        </w:tc>
        <w:tc>
          <w:tcPr>
            <w:tcW w:w="423" w:type="pct"/>
            <w:shd w:val="clear" w:color="auto" w:fill="auto"/>
            <w:noWrap/>
            <w:vAlign w:val="center"/>
            <w:hideMark/>
          </w:tcPr>
          <w:p w14:paraId="4B187404" w14:textId="4073C318" w:rsidR="00F91B67" w:rsidRPr="00307700" w:rsidRDefault="00F91B67" w:rsidP="00F91B67">
            <w:pPr>
              <w:pStyle w:val="1fffb"/>
              <w:rPr>
                <w:rFonts w:cs="Times New Roman"/>
              </w:rPr>
            </w:pPr>
          </w:p>
        </w:tc>
        <w:tc>
          <w:tcPr>
            <w:tcW w:w="370" w:type="pct"/>
            <w:shd w:val="clear" w:color="auto" w:fill="auto"/>
            <w:vAlign w:val="center"/>
            <w:hideMark/>
          </w:tcPr>
          <w:p w14:paraId="0427AC0D" w14:textId="34103FF8" w:rsidR="00F91B67" w:rsidRPr="00307700" w:rsidRDefault="00F91B67" w:rsidP="00F91B67">
            <w:pPr>
              <w:pStyle w:val="1fffb"/>
              <w:rPr>
                <w:rFonts w:cs="Times New Roman"/>
              </w:rPr>
            </w:pPr>
          </w:p>
        </w:tc>
        <w:tc>
          <w:tcPr>
            <w:tcW w:w="394" w:type="pct"/>
            <w:shd w:val="clear" w:color="auto" w:fill="auto"/>
            <w:vAlign w:val="center"/>
            <w:hideMark/>
          </w:tcPr>
          <w:p w14:paraId="01002619" w14:textId="6E72D52C" w:rsidR="00F91B67" w:rsidRPr="00307700" w:rsidRDefault="00F91B67" w:rsidP="00F91B67">
            <w:pPr>
              <w:pStyle w:val="1fffb"/>
              <w:rPr>
                <w:rFonts w:cs="Times New Roman"/>
              </w:rPr>
            </w:pPr>
          </w:p>
        </w:tc>
        <w:tc>
          <w:tcPr>
            <w:tcW w:w="448" w:type="pct"/>
            <w:shd w:val="clear" w:color="auto" w:fill="auto"/>
            <w:noWrap/>
            <w:vAlign w:val="center"/>
            <w:hideMark/>
          </w:tcPr>
          <w:p w14:paraId="7DC24979" w14:textId="77777777" w:rsidR="00F91B67" w:rsidRPr="00307700" w:rsidRDefault="00F91B67" w:rsidP="00F91B67">
            <w:pPr>
              <w:pStyle w:val="1fffb"/>
              <w:rPr>
                <w:rFonts w:cs="Times New Roman"/>
              </w:rPr>
            </w:pPr>
            <w:r w:rsidRPr="00307700">
              <w:rPr>
                <w:rFonts w:cs="Times New Roman"/>
              </w:rPr>
              <w:t>0,096</w:t>
            </w:r>
          </w:p>
        </w:tc>
        <w:tc>
          <w:tcPr>
            <w:tcW w:w="370" w:type="pct"/>
            <w:shd w:val="clear" w:color="auto" w:fill="auto"/>
            <w:vAlign w:val="center"/>
            <w:hideMark/>
          </w:tcPr>
          <w:p w14:paraId="2189903C" w14:textId="77777777" w:rsidR="00F91B67" w:rsidRPr="00307700" w:rsidRDefault="00F91B67" w:rsidP="00F91B67">
            <w:pPr>
              <w:pStyle w:val="1fffb"/>
              <w:rPr>
                <w:rFonts w:cs="Times New Roman"/>
              </w:rPr>
            </w:pPr>
            <w:r w:rsidRPr="00307700">
              <w:rPr>
                <w:rFonts w:cs="Times New Roman"/>
              </w:rPr>
              <w:t>51</w:t>
            </w:r>
          </w:p>
        </w:tc>
        <w:tc>
          <w:tcPr>
            <w:tcW w:w="393" w:type="pct"/>
            <w:shd w:val="clear" w:color="auto" w:fill="auto"/>
            <w:vAlign w:val="center"/>
            <w:hideMark/>
          </w:tcPr>
          <w:p w14:paraId="356F14C1" w14:textId="77777777" w:rsidR="00F91B67" w:rsidRPr="00307700" w:rsidRDefault="00F91B67" w:rsidP="00F91B67">
            <w:pPr>
              <w:pStyle w:val="1fffb"/>
              <w:rPr>
                <w:rFonts w:cs="Times New Roman"/>
              </w:rPr>
            </w:pPr>
            <w:r w:rsidRPr="00307700">
              <w:rPr>
                <w:rFonts w:cs="Times New Roman"/>
              </w:rPr>
              <w:t>3,06</w:t>
            </w:r>
          </w:p>
        </w:tc>
      </w:tr>
      <w:tr w:rsidR="00F91B67" w:rsidRPr="00307700" w14:paraId="6C7D186E" w14:textId="77777777" w:rsidTr="00F91B67">
        <w:trPr>
          <w:trHeight w:val="20"/>
        </w:trPr>
        <w:tc>
          <w:tcPr>
            <w:tcW w:w="1550" w:type="pct"/>
            <w:shd w:val="clear" w:color="auto" w:fill="auto"/>
            <w:noWrap/>
            <w:vAlign w:val="center"/>
            <w:hideMark/>
          </w:tcPr>
          <w:p w14:paraId="0EAAC669" w14:textId="77777777" w:rsidR="00F91B67" w:rsidRPr="00307700" w:rsidRDefault="00F91B67" w:rsidP="00F91B67">
            <w:pPr>
              <w:pStyle w:val="1fffb"/>
              <w:rPr>
                <w:rFonts w:cs="Times New Roman"/>
              </w:rPr>
            </w:pPr>
            <w:r w:rsidRPr="00307700">
              <w:rPr>
                <w:rFonts w:cs="Times New Roman"/>
              </w:rPr>
              <w:t>Коллективные гаражи</w:t>
            </w:r>
          </w:p>
        </w:tc>
        <w:tc>
          <w:tcPr>
            <w:tcW w:w="1052" w:type="pct"/>
            <w:shd w:val="clear" w:color="auto" w:fill="auto"/>
            <w:noWrap/>
            <w:vAlign w:val="center"/>
            <w:hideMark/>
          </w:tcPr>
          <w:p w14:paraId="488A66B0" w14:textId="77777777" w:rsidR="00F91B67" w:rsidRPr="00307700" w:rsidRDefault="00F91B67" w:rsidP="00F91B67">
            <w:pPr>
              <w:pStyle w:val="1fffb"/>
              <w:rPr>
                <w:rFonts w:cs="Times New Roman"/>
              </w:rPr>
            </w:pPr>
            <w:r w:rsidRPr="00307700">
              <w:rPr>
                <w:rFonts w:cs="Times New Roman"/>
              </w:rPr>
              <w:t>ул.Нижняя,3</w:t>
            </w:r>
          </w:p>
        </w:tc>
        <w:tc>
          <w:tcPr>
            <w:tcW w:w="423" w:type="pct"/>
            <w:shd w:val="clear" w:color="auto" w:fill="auto"/>
            <w:noWrap/>
            <w:vAlign w:val="center"/>
            <w:hideMark/>
          </w:tcPr>
          <w:p w14:paraId="00924A4A" w14:textId="4668EF25" w:rsidR="00F91B67" w:rsidRPr="00307700" w:rsidRDefault="00F91B67" w:rsidP="00F91B67">
            <w:pPr>
              <w:pStyle w:val="1fffb"/>
              <w:rPr>
                <w:rFonts w:cs="Times New Roman"/>
              </w:rPr>
            </w:pPr>
          </w:p>
        </w:tc>
        <w:tc>
          <w:tcPr>
            <w:tcW w:w="370" w:type="pct"/>
            <w:shd w:val="clear" w:color="auto" w:fill="auto"/>
            <w:vAlign w:val="center"/>
            <w:hideMark/>
          </w:tcPr>
          <w:p w14:paraId="0738BAAC" w14:textId="42AB4984" w:rsidR="00F91B67" w:rsidRPr="00307700" w:rsidRDefault="00F91B67" w:rsidP="00F91B67">
            <w:pPr>
              <w:pStyle w:val="1fffb"/>
              <w:rPr>
                <w:rFonts w:cs="Times New Roman"/>
              </w:rPr>
            </w:pPr>
          </w:p>
        </w:tc>
        <w:tc>
          <w:tcPr>
            <w:tcW w:w="394" w:type="pct"/>
            <w:shd w:val="clear" w:color="auto" w:fill="auto"/>
            <w:vAlign w:val="center"/>
            <w:hideMark/>
          </w:tcPr>
          <w:p w14:paraId="265E1E65" w14:textId="40301615" w:rsidR="00F91B67" w:rsidRPr="00307700" w:rsidRDefault="00F91B67" w:rsidP="00F91B67">
            <w:pPr>
              <w:pStyle w:val="1fffb"/>
              <w:rPr>
                <w:rFonts w:cs="Times New Roman"/>
              </w:rPr>
            </w:pPr>
          </w:p>
        </w:tc>
        <w:tc>
          <w:tcPr>
            <w:tcW w:w="448" w:type="pct"/>
            <w:shd w:val="clear" w:color="auto" w:fill="auto"/>
            <w:noWrap/>
            <w:vAlign w:val="center"/>
            <w:hideMark/>
          </w:tcPr>
          <w:p w14:paraId="03C0D9BB" w14:textId="77777777" w:rsidR="00F91B67" w:rsidRPr="00307700" w:rsidRDefault="00F91B67" w:rsidP="00F91B67">
            <w:pPr>
              <w:pStyle w:val="1fffb"/>
              <w:rPr>
                <w:rFonts w:cs="Times New Roman"/>
              </w:rPr>
            </w:pPr>
            <w:r w:rsidRPr="00307700">
              <w:rPr>
                <w:rFonts w:cs="Times New Roman"/>
              </w:rPr>
              <w:t>0,087</w:t>
            </w:r>
          </w:p>
        </w:tc>
        <w:tc>
          <w:tcPr>
            <w:tcW w:w="370" w:type="pct"/>
            <w:shd w:val="clear" w:color="auto" w:fill="auto"/>
            <w:vAlign w:val="center"/>
            <w:hideMark/>
          </w:tcPr>
          <w:p w14:paraId="186D8C47" w14:textId="0FCC0843" w:rsidR="00F91B67" w:rsidRPr="00307700" w:rsidRDefault="00F91B67" w:rsidP="00F91B67">
            <w:pPr>
              <w:pStyle w:val="1fffb"/>
              <w:rPr>
                <w:rFonts w:cs="Times New Roman"/>
              </w:rPr>
            </w:pPr>
          </w:p>
        </w:tc>
        <w:tc>
          <w:tcPr>
            <w:tcW w:w="393" w:type="pct"/>
            <w:shd w:val="clear" w:color="auto" w:fill="auto"/>
            <w:vAlign w:val="center"/>
            <w:hideMark/>
          </w:tcPr>
          <w:p w14:paraId="3DAB3781" w14:textId="2165A3A5" w:rsidR="00F91B67" w:rsidRPr="00307700" w:rsidRDefault="00F91B67" w:rsidP="00F91B67">
            <w:pPr>
              <w:pStyle w:val="1fffb"/>
              <w:rPr>
                <w:rFonts w:cs="Times New Roman"/>
              </w:rPr>
            </w:pPr>
          </w:p>
        </w:tc>
      </w:tr>
      <w:tr w:rsidR="00F91B67" w:rsidRPr="00307700" w14:paraId="36A68279" w14:textId="77777777" w:rsidTr="00F91B67">
        <w:trPr>
          <w:trHeight w:val="20"/>
        </w:trPr>
        <w:tc>
          <w:tcPr>
            <w:tcW w:w="1550" w:type="pct"/>
            <w:shd w:val="clear" w:color="auto" w:fill="auto"/>
            <w:vAlign w:val="center"/>
            <w:hideMark/>
          </w:tcPr>
          <w:p w14:paraId="161F1DEA" w14:textId="77777777" w:rsidR="00F91B67" w:rsidRPr="00307700" w:rsidRDefault="00F91B67" w:rsidP="00F91B67">
            <w:pPr>
              <w:pStyle w:val="1fffb"/>
              <w:rPr>
                <w:rFonts w:cs="Times New Roman"/>
              </w:rPr>
            </w:pPr>
            <w:r w:rsidRPr="00307700">
              <w:rPr>
                <w:rFonts w:cs="Times New Roman"/>
              </w:rPr>
              <w:t>ИП Гончарова Т. Н.</w:t>
            </w:r>
          </w:p>
        </w:tc>
        <w:tc>
          <w:tcPr>
            <w:tcW w:w="1052" w:type="pct"/>
            <w:shd w:val="clear" w:color="auto" w:fill="auto"/>
            <w:noWrap/>
            <w:vAlign w:val="center"/>
            <w:hideMark/>
          </w:tcPr>
          <w:p w14:paraId="42CB477D" w14:textId="77777777" w:rsidR="00F91B67" w:rsidRPr="00307700" w:rsidRDefault="00F91B67" w:rsidP="00F91B67">
            <w:pPr>
              <w:pStyle w:val="1fffb"/>
              <w:rPr>
                <w:rFonts w:cs="Times New Roman"/>
              </w:rPr>
            </w:pPr>
            <w:r w:rsidRPr="00307700">
              <w:rPr>
                <w:rFonts w:cs="Times New Roman"/>
              </w:rPr>
              <w:t>ул.Приисковая,Б/Н</w:t>
            </w:r>
          </w:p>
        </w:tc>
        <w:tc>
          <w:tcPr>
            <w:tcW w:w="423" w:type="pct"/>
            <w:shd w:val="clear" w:color="auto" w:fill="auto"/>
            <w:noWrap/>
            <w:vAlign w:val="center"/>
            <w:hideMark/>
          </w:tcPr>
          <w:p w14:paraId="0B826A11" w14:textId="5343B859" w:rsidR="00F91B67" w:rsidRPr="00307700" w:rsidRDefault="00F91B67" w:rsidP="00F91B67">
            <w:pPr>
              <w:pStyle w:val="1fffb"/>
              <w:rPr>
                <w:rFonts w:cs="Times New Roman"/>
              </w:rPr>
            </w:pPr>
          </w:p>
        </w:tc>
        <w:tc>
          <w:tcPr>
            <w:tcW w:w="370" w:type="pct"/>
            <w:shd w:val="clear" w:color="auto" w:fill="auto"/>
            <w:vAlign w:val="center"/>
            <w:hideMark/>
          </w:tcPr>
          <w:p w14:paraId="252BD7FB" w14:textId="68040C24" w:rsidR="00F91B67" w:rsidRPr="00307700" w:rsidRDefault="00F91B67" w:rsidP="00F91B67">
            <w:pPr>
              <w:pStyle w:val="1fffb"/>
              <w:rPr>
                <w:rFonts w:cs="Times New Roman"/>
              </w:rPr>
            </w:pPr>
          </w:p>
        </w:tc>
        <w:tc>
          <w:tcPr>
            <w:tcW w:w="394" w:type="pct"/>
            <w:shd w:val="clear" w:color="auto" w:fill="auto"/>
            <w:vAlign w:val="center"/>
            <w:hideMark/>
          </w:tcPr>
          <w:p w14:paraId="1E098ECE" w14:textId="7E52AACC" w:rsidR="00F91B67" w:rsidRPr="00307700" w:rsidRDefault="00F91B67" w:rsidP="00F91B67">
            <w:pPr>
              <w:pStyle w:val="1fffb"/>
              <w:rPr>
                <w:rFonts w:cs="Times New Roman"/>
              </w:rPr>
            </w:pPr>
          </w:p>
        </w:tc>
        <w:tc>
          <w:tcPr>
            <w:tcW w:w="448" w:type="pct"/>
            <w:shd w:val="clear" w:color="auto" w:fill="auto"/>
            <w:noWrap/>
            <w:vAlign w:val="center"/>
            <w:hideMark/>
          </w:tcPr>
          <w:p w14:paraId="6FB82769" w14:textId="77777777" w:rsidR="00F91B67" w:rsidRPr="00307700" w:rsidRDefault="00F91B67" w:rsidP="00F91B67">
            <w:pPr>
              <w:pStyle w:val="1fffb"/>
              <w:rPr>
                <w:rFonts w:cs="Times New Roman"/>
              </w:rPr>
            </w:pPr>
            <w:r w:rsidRPr="00307700">
              <w:rPr>
                <w:rFonts w:cs="Times New Roman"/>
              </w:rPr>
              <w:t>0,005</w:t>
            </w:r>
          </w:p>
        </w:tc>
        <w:tc>
          <w:tcPr>
            <w:tcW w:w="370" w:type="pct"/>
            <w:shd w:val="clear" w:color="auto" w:fill="auto"/>
            <w:vAlign w:val="center"/>
            <w:hideMark/>
          </w:tcPr>
          <w:p w14:paraId="06CCD84A" w14:textId="77777777" w:rsidR="00F91B67" w:rsidRPr="00307700" w:rsidRDefault="00F91B67" w:rsidP="00F91B67">
            <w:pPr>
              <w:pStyle w:val="1fffb"/>
              <w:rPr>
                <w:rFonts w:cs="Times New Roman"/>
              </w:rPr>
            </w:pPr>
            <w:r w:rsidRPr="00307700">
              <w:rPr>
                <w:rFonts w:cs="Times New Roman"/>
              </w:rPr>
              <w:t>2</w:t>
            </w:r>
          </w:p>
        </w:tc>
        <w:tc>
          <w:tcPr>
            <w:tcW w:w="393" w:type="pct"/>
            <w:shd w:val="clear" w:color="auto" w:fill="auto"/>
            <w:vAlign w:val="center"/>
            <w:hideMark/>
          </w:tcPr>
          <w:p w14:paraId="7B924D25" w14:textId="77777777" w:rsidR="00F91B67" w:rsidRPr="00307700" w:rsidRDefault="00F91B67" w:rsidP="00F91B67">
            <w:pPr>
              <w:pStyle w:val="1fffb"/>
              <w:rPr>
                <w:rFonts w:cs="Times New Roman"/>
              </w:rPr>
            </w:pPr>
            <w:r w:rsidRPr="00307700">
              <w:rPr>
                <w:rFonts w:cs="Times New Roman"/>
              </w:rPr>
              <w:t>0,12</w:t>
            </w:r>
          </w:p>
        </w:tc>
      </w:tr>
      <w:tr w:rsidR="00F91B67" w:rsidRPr="00307700" w14:paraId="48D9B30D" w14:textId="77777777" w:rsidTr="00F91B67">
        <w:trPr>
          <w:trHeight w:val="20"/>
        </w:trPr>
        <w:tc>
          <w:tcPr>
            <w:tcW w:w="1550" w:type="pct"/>
            <w:vMerge w:val="restart"/>
            <w:shd w:val="clear" w:color="auto" w:fill="auto"/>
            <w:vAlign w:val="center"/>
            <w:hideMark/>
          </w:tcPr>
          <w:p w14:paraId="2CE82384" w14:textId="77777777" w:rsidR="00F91B67" w:rsidRPr="00307700" w:rsidRDefault="00F91B67" w:rsidP="00F91B67">
            <w:pPr>
              <w:pStyle w:val="1fffb"/>
              <w:rPr>
                <w:rFonts w:cs="Times New Roman"/>
              </w:rPr>
            </w:pPr>
            <w:r w:rsidRPr="00307700">
              <w:rPr>
                <w:rFonts w:cs="Times New Roman"/>
              </w:rPr>
              <w:t>ООО, а/с "СИЯНИЕ"</w:t>
            </w:r>
          </w:p>
        </w:tc>
        <w:tc>
          <w:tcPr>
            <w:tcW w:w="1052" w:type="pct"/>
            <w:vMerge w:val="restart"/>
            <w:shd w:val="clear" w:color="auto" w:fill="auto"/>
            <w:noWrap/>
            <w:vAlign w:val="center"/>
            <w:hideMark/>
          </w:tcPr>
          <w:p w14:paraId="60A74456" w14:textId="77777777" w:rsidR="00F91B67" w:rsidRPr="00307700" w:rsidRDefault="00F91B67" w:rsidP="00F91B67">
            <w:pPr>
              <w:pStyle w:val="1fffb"/>
              <w:rPr>
                <w:rFonts w:cs="Times New Roman"/>
              </w:rPr>
            </w:pPr>
            <w:r w:rsidRPr="00307700">
              <w:rPr>
                <w:rFonts w:cs="Times New Roman"/>
              </w:rPr>
              <w:t>ул.Строителей,1</w:t>
            </w:r>
          </w:p>
        </w:tc>
        <w:tc>
          <w:tcPr>
            <w:tcW w:w="423" w:type="pct"/>
            <w:shd w:val="clear" w:color="auto" w:fill="auto"/>
            <w:noWrap/>
            <w:vAlign w:val="center"/>
            <w:hideMark/>
          </w:tcPr>
          <w:p w14:paraId="0BF578BA" w14:textId="446F5FA0" w:rsidR="00F91B67" w:rsidRPr="00307700" w:rsidRDefault="00F91B67" w:rsidP="00F91B67">
            <w:pPr>
              <w:pStyle w:val="1fffb"/>
              <w:rPr>
                <w:rFonts w:cs="Times New Roman"/>
              </w:rPr>
            </w:pPr>
          </w:p>
        </w:tc>
        <w:tc>
          <w:tcPr>
            <w:tcW w:w="370" w:type="pct"/>
            <w:shd w:val="clear" w:color="auto" w:fill="auto"/>
            <w:vAlign w:val="center"/>
            <w:hideMark/>
          </w:tcPr>
          <w:p w14:paraId="6325371C" w14:textId="7FB45F5A" w:rsidR="00F91B67" w:rsidRPr="00307700" w:rsidRDefault="00F91B67" w:rsidP="00F91B67">
            <w:pPr>
              <w:pStyle w:val="1fffb"/>
              <w:rPr>
                <w:rFonts w:cs="Times New Roman"/>
              </w:rPr>
            </w:pPr>
          </w:p>
        </w:tc>
        <w:tc>
          <w:tcPr>
            <w:tcW w:w="394" w:type="pct"/>
            <w:shd w:val="clear" w:color="auto" w:fill="auto"/>
            <w:vAlign w:val="center"/>
            <w:hideMark/>
          </w:tcPr>
          <w:p w14:paraId="25C00836" w14:textId="45BB04EB" w:rsidR="00F91B67" w:rsidRPr="00307700" w:rsidRDefault="00F91B67" w:rsidP="00F91B67">
            <w:pPr>
              <w:pStyle w:val="1fffb"/>
              <w:rPr>
                <w:rFonts w:cs="Times New Roman"/>
              </w:rPr>
            </w:pPr>
          </w:p>
        </w:tc>
        <w:tc>
          <w:tcPr>
            <w:tcW w:w="448" w:type="pct"/>
            <w:shd w:val="clear" w:color="auto" w:fill="auto"/>
            <w:noWrap/>
            <w:vAlign w:val="center"/>
            <w:hideMark/>
          </w:tcPr>
          <w:p w14:paraId="5307CDB1" w14:textId="77777777" w:rsidR="00F91B67" w:rsidRPr="00307700" w:rsidRDefault="00F91B67" w:rsidP="00F91B67">
            <w:pPr>
              <w:pStyle w:val="1fffb"/>
              <w:rPr>
                <w:rFonts w:cs="Times New Roman"/>
              </w:rPr>
            </w:pPr>
            <w:r w:rsidRPr="00307700">
              <w:rPr>
                <w:rFonts w:cs="Times New Roman"/>
              </w:rPr>
              <w:t>0,002</w:t>
            </w:r>
          </w:p>
        </w:tc>
        <w:tc>
          <w:tcPr>
            <w:tcW w:w="370" w:type="pct"/>
            <w:shd w:val="clear" w:color="auto" w:fill="auto"/>
            <w:vAlign w:val="center"/>
            <w:hideMark/>
          </w:tcPr>
          <w:p w14:paraId="6D6AE37A" w14:textId="77777777" w:rsidR="00F91B67" w:rsidRPr="00307700" w:rsidRDefault="00F91B67" w:rsidP="00F91B67">
            <w:pPr>
              <w:pStyle w:val="1fffb"/>
              <w:rPr>
                <w:rFonts w:cs="Times New Roman"/>
              </w:rPr>
            </w:pPr>
            <w:r w:rsidRPr="00307700">
              <w:rPr>
                <w:rFonts w:cs="Times New Roman"/>
              </w:rPr>
              <w:t>462</w:t>
            </w:r>
          </w:p>
        </w:tc>
        <w:tc>
          <w:tcPr>
            <w:tcW w:w="393" w:type="pct"/>
            <w:shd w:val="clear" w:color="auto" w:fill="auto"/>
            <w:vAlign w:val="center"/>
            <w:hideMark/>
          </w:tcPr>
          <w:p w14:paraId="38A5B9E7" w14:textId="77777777" w:rsidR="00F91B67" w:rsidRPr="00307700" w:rsidRDefault="00F91B67" w:rsidP="00F91B67">
            <w:pPr>
              <w:pStyle w:val="1fffb"/>
              <w:rPr>
                <w:rFonts w:cs="Times New Roman"/>
              </w:rPr>
            </w:pPr>
            <w:r w:rsidRPr="00307700">
              <w:rPr>
                <w:rFonts w:cs="Times New Roman"/>
              </w:rPr>
              <w:t>27,72</w:t>
            </w:r>
          </w:p>
        </w:tc>
      </w:tr>
      <w:tr w:rsidR="00F91B67" w:rsidRPr="00307700" w14:paraId="72EFF756" w14:textId="77777777" w:rsidTr="00F91B67">
        <w:trPr>
          <w:trHeight w:val="20"/>
        </w:trPr>
        <w:tc>
          <w:tcPr>
            <w:tcW w:w="1550" w:type="pct"/>
            <w:vMerge/>
            <w:vAlign w:val="center"/>
            <w:hideMark/>
          </w:tcPr>
          <w:p w14:paraId="62B6D549" w14:textId="77777777" w:rsidR="00F91B67" w:rsidRPr="00307700" w:rsidRDefault="00F91B67" w:rsidP="00F91B67">
            <w:pPr>
              <w:pStyle w:val="1fffb"/>
              <w:rPr>
                <w:rFonts w:cs="Times New Roman"/>
              </w:rPr>
            </w:pPr>
          </w:p>
        </w:tc>
        <w:tc>
          <w:tcPr>
            <w:tcW w:w="1052" w:type="pct"/>
            <w:vMerge/>
            <w:vAlign w:val="center"/>
            <w:hideMark/>
          </w:tcPr>
          <w:p w14:paraId="1B212A03"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62557C6B" w14:textId="32B883B6" w:rsidR="00F91B67" w:rsidRPr="00307700" w:rsidRDefault="00F91B67" w:rsidP="00F91B67">
            <w:pPr>
              <w:pStyle w:val="1fffb"/>
              <w:rPr>
                <w:rFonts w:cs="Times New Roman"/>
              </w:rPr>
            </w:pPr>
          </w:p>
        </w:tc>
        <w:tc>
          <w:tcPr>
            <w:tcW w:w="370" w:type="pct"/>
            <w:shd w:val="clear" w:color="auto" w:fill="auto"/>
            <w:vAlign w:val="center"/>
            <w:hideMark/>
          </w:tcPr>
          <w:p w14:paraId="04931215" w14:textId="6BA1BCE0" w:rsidR="00F91B67" w:rsidRPr="00307700" w:rsidRDefault="00F91B67" w:rsidP="00F91B67">
            <w:pPr>
              <w:pStyle w:val="1fffb"/>
              <w:rPr>
                <w:rFonts w:cs="Times New Roman"/>
              </w:rPr>
            </w:pPr>
          </w:p>
        </w:tc>
        <w:tc>
          <w:tcPr>
            <w:tcW w:w="394" w:type="pct"/>
            <w:shd w:val="clear" w:color="auto" w:fill="auto"/>
            <w:vAlign w:val="center"/>
            <w:hideMark/>
          </w:tcPr>
          <w:p w14:paraId="192950C0" w14:textId="36D7BC76" w:rsidR="00F91B67" w:rsidRPr="00307700" w:rsidRDefault="00F91B67" w:rsidP="00F91B67">
            <w:pPr>
              <w:pStyle w:val="1fffb"/>
              <w:rPr>
                <w:rFonts w:cs="Times New Roman"/>
              </w:rPr>
            </w:pPr>
          </w:p>
        </w:tc>
        <w:tc>
          <w:tcPr>
            <w:tcW w:w="448" w:type="pct"/>
            <w:shd w:val="clear" w:color="auto" w:fill="auto"/>
            <w:noWrap/>
            <w:vAlign w:val="center"/>
            <w:hideMark/>
          </w:tcPr>
          <w:p w14:paraId="610B942A" w14:textId="77777777" w:rsidR="00F91B67" w:rsidRPr="00307700" w:rsidRDefault="00F91B67" w:rsidP="00F91B67">
            <w:pPr>
              <w:pStyle w:val="1fffb"/>
              <w:rPr>
                <w:rFonts w:cs="Times New Roman"/>
              </w:rPr>
            </w:pPr>
            <w:r w:rsidRPr="00307700">
              <w:rPr>
                <w:rFonts w:cs="Times New Roman"/>
              </w:rPr>
              <w:t>0,1293</w:t>
            </w:r>
          </w:p>
        </w:tc>
        <w:tc>
          <w:tcPr>
            <w:tcW w:w="370" w:type="pct"/>
            <w:shd w:val="clear" w:color="auto" w:fill="auto"/>
            <w:vAlign w:val="center"/>
            <w:hideMark/>
          </w:tcPr>
          <w:p w14:paraId="143FF4DD" w14:textId="0D65C1AE" w:rsidR="00F91B67" w:rsidRPr="00307700" w:rsidRDefault="00F91B67" w:rsidP="00F91B67">
            <w:pPr>
              <w:pStyle w:val="1fffb"/>
              <w:rPr>
                <w:rFonts w:cs="Times New Roman"/>
              </w:rPr>
            </w:pPr>
          </w:p>
        </w:tc>
        <w:tc>
          <w:tcPr>
            <w:tcW w:w="393" w:type="pct"/>
            <w:shd w:val="clear" w:color="auto" w:fill="auto"/>
            <w:vAlign w:val="center"/>
            <w:hideMark/>
          </w:tcPr>
          <w:p w14:paraId="74A18172" w14:textId="13C3D647" w:rsidR="00F91B67" w:rsidRPr="00307700" w:rsidRDefault="00F91B67" w:rsidP="00F91B67">
            <w:pPr>
              <w:pStyle w:val="1fffb"/>
              <w:rPr>
                <w:rFonts w:cs="Times New Roman"/>
              </w:rPr>
            </w:pPr>
          </w:p>
        </w:tc>
      </w:tr>
      <w:tr w:rsidR="00F91B67" w:rsidRPr="00307700" w14:paraId="68FB695A" w14:textId="77777777" w:rsidTr="00F91B67">
        <w:trPr>
          <w:trHeight w:val="20"/>
        </w:trPr>
        <w:tc>
          <w:tcPr>
            <w:tcW w:w="1550" w:type="pct"/>
            <w:shd w:val="clear" w:color="auto" w:fill="auto"/>
            <w:vAlign w:val="center"/>
            <w:hideMark/>
          </w:tcPr>
          <w:p w14:paraId="7AF08112" w14:textId="77777777" w:rsidR="00F91B67" w:rsidRPr="00307700" w:rsidRDefault="00F91B67" w:rsidP="00F91B67">
            <w:pPr>
              <w:pStyle w:val="1fffb"/>
              <w:rPr>
                <w:rFonts w:cs="Times New Roman"/>
              </w:rPr>
            </w:pPr>
            <w:r w:rsidRPr="00307700">
              <w:rPr>
                <w:rFonts w:cs="Times New Roman"/>
              </w:rPr>
              <w:t>ООО "СТЕНМИКС ОКО"</w:t>
            </w:r>
          </w:p>
        </w:tc>
        <w:tc>
          <w:tcPr>
            <w:tcW w:w="1052" w:type="pct"/>
            <w:shd w:val="clear" w:color="auto" w:fill="auto"/>
            <w:noWrap/>
            <w:vAlign w:val="center"/>
            <w:hideMark/>
          </w:tcPr>
          <w:p w14:paraId="77947FDA" w14:textId="77777777" w:rsidR="00F91B67" w:rsidRPr="00307700" w:rsidRDefault="00F91B67" w:rsidP="00F91B67">
            <w:pPr>
              <w:pStyle w:val="1fffb"/>
              <w:rPr>
                <w:rFonts w:cs="Times New Roman"/>
              </w:rPr>
            </w:pPr>
            <w:r w:rsidRPr="00307700">
              <w:rPr>
                <w:rFonts w:cs="Times New Roman"/>
              </w:rPr>
              <w:t>ул.Строителей,3</w:t>
            </w:r>
          </w:p>
        </w:tc>
        <w:tc>
          <w:tcPr>
            <w:tcW w:w="423" w:type="pct"/>
            <w:shd w:val="clear" w:color="auto" w:fill="auto"/>
            <w:noWrap/>
            <w:vAlign w:val="center"/>
            <w:hideMark/>
          </w:tcPr>
          <w:p w14:paraId="16F9D931" w14:textId="5B001FC2" w:rsidR="00F91B67" w:rsidRPr="00307700" w:rsidRDefault="00F91B67" w:rsidP="00F91B67">
            <w:pPr>
              <w:pStyle w:val="1fffb"/>
              <w:rPr>
                <w:rFonts w:cs="Times New Roman"/>
              </w:rPr>
            </w:pPr>
          </w:p>
        </w:tc>
        <w:tc>
          <w:tcPr>
            <w:tcW w:w="370" w:type="pct"/>
            <w:shd w:val="clear" w:color="auto" w:fill="auto"/>
            <w:vAlign w:val="center"/>
            <w:hideMark/>
          </w:tcPr>
          <w:p w14:paraId="0A0DDE2F" w14:textId="2ECF37A2" w:rsidR="00F91B67" w:rsidRPr="00307700" w:rsidRDefault="00F91B67" w:rsidP="00F91B67">
            <w:pPr>
              <w:pStyle w:val="1fffb"/>
              <w:rPr>
                <w:rFonts w:cs="Times New Roman"/>
              </w:rPr>
            </w:pPr>
          </w:p>
        </w:tc>
        <w:tc>
          <w:tcPr>
            <w:tcW w:w="394" w:type="pct"/>
            <w:shd w:val="clear" w:color="auto" w:fill="auto"/>
            <w:vAlign w:val="center"/>
            <w:hideMark/>
          </w:tcPr>
          <w:p w14:paraId="51115916" w14:textId="5E9619BE" w:rsidR="00F91B67" w:rsidRPr="00307700" w:rsidRDefault="00F91B67" w:rsidP="00F91B67">
            <w:pPr>
              <w:pStyle w:val="1fffb"/>
              <w:rPr>
                <w:rFonts w:cs="Times New Roman"/>
              </w:rPr>
            </w:pPr>
          </w:p>
        </w:tc>
        <w:tc>
          <w:tcPr>
            <w:tcW w:w="448" w:type="pct"/>
            <w:shd w:val="clear" w:color="auto" w:fill="auto"/>
            <w:noWrap/>
            <w:vAlign w:val="center"/>
            <w:hideMark/>
          </w:tcPr>
          <w:p w14:paraId="21937AAF" w14:textId="77777777" w:rsidR="00F91B67" w:rsidRPr="00307700" w:rsidRDefault="00F91B67" w:rsidP="00F91B67">
            <w:pPr>
              <w:pStyle w:val="1fffb"/>
              <w:rPr>
                <w:rFonts w:cs="Times New Roman"/>
              </w:rPr>
            </w:pPr>
            <w:r w:rsidRPr="00307700">
              <w:rPr>
                <w:rFonts w:cs="Times New Roman"/>
              </w:rPr>
              <w:t>0,3704</w:t>
            </w:r>
          </w:p>
        </w:tc>
        <w:tc>
          <w:tcPr>
            <w:tcW w:w="370" w:type="pct"/>
            <w:shd w:val="clear" w:color="auto" w:fill="auto"/>
            <w:vAlign w:val="center"/>
            <w:hideMark/>
          </w:tcPr>
          <w:p w14:paraId="31D64F50" w14:textId="77777777" w:rsidR="00F91B67" w:rsidRPr="00307700" w:rsidRDefault="00F91B67" w:rsidP="00F91B67">
            <w:pPr>
              <w:pStyle w:val="1fffb"/>
              <w:rPr>
                <w:rFonts w:cs="Times New Roman"/>
              </w:rPr>
            </w:pPr>
            <w:r w:rsidRPr="00307700">
              <w:rPr>
                <w:rFonts w:cs="Times New Roman"/>
              </w:rPr>
              <w:t>501</w:t>
            </w:r>
          </w:p>
        </w:tc>
        <w:tc>
          <w:tcPr>
            <w:tcW w:w="393" w:type="pct"/>
            <w:shd w:val="clear" w:color="auto" w:fill="auto"/>
            <w:vAlign w:val="center"/>
            <w:hideMark/>
          </w:tcPr>
          <w:p w14:paraId="05AD6B56" w14:textId="77777777" w:rsidR="00F91B67" w:rsidRPr="00307700" w:rsidRDefault="00F91B67" w:rsidP="00F91B67">
            <w:pPr>
              <w:pStyle w:val="1fffb"/>
              <w:rPr>
                <w:rFonts w:cs="Times New Roman"/>
              </w:rPr>
            </w:pPr>
            <w:r w:rsidRPr="00307700">
              <w:rPr>
                <w:rFonts w:cs="Times New Roman"/>
              </w:rPr>
              <w:t>30,06</w:t>
            </w:r>
          </w:p>
        </w:tc>
      </w:tr>
      <w:tr w:rsidR="00F91B67" w:rsidRPr="00307700" w14:paraId="73094514" w14:textId="77777777" w:rsidTr="00F91B67">
        <w:trPr>
          <w:trHeight w:val="20"/>
        </w:trPr>
        <w:tc>
          <w:tcPr>
            <w:tcW w:w="1550" w:type="pct"/>
            <w:shd w:val="clear" w:color="auto" w:fill="auto"/>
            <w:vAlign w:val="center"/>
            <w:hideMark/>
          </w:tcPr>
          <w:p w14:paraId="10059ADC" w14:textId="16CF6514" w:rsidR="00F91B67" w:rsidRPr="00307700" w:rsidRDefault="00F91B67" w:rsidP="00F91B67">
            <w:pPr>
              <w:pStyle w:val="1fffb"/>
              <w:rPr>
                <w:rFonts w:cs="Times New Roman"/>
              </w:rPr>
            </w:pPr>
            <w:r w:rsidRPr="00307700">
              <w:rPr>
                <w:rFonts w:cs="Times New Roman"/>
              </w:rPr>
              <w:t>ЗАО</w:t>
            </w:r>
            <w:r w:rsidR="00782007">
              <w:rPr>
                <w:rFonts w:cs="Times New Roman"/>
              </w:rPr>
              <w:t xml:space="preserve"> </w:t>
            </w:r>
            <w:r w:rsidRPr="00307700">
              <w:rPr>
                <w:rFonts w:cs="Times New Roman"/>
              </w:rPr>
              <w:t>а/с</w:t>
            </w:r>
            <w:r w:rsidR="00782007">
              <w:rPr>
                <w:rFonts w:cs="Times New Roman"/>
              </w:rPr>
              <w:t xml:space="preserve"> </w:t>
            </w:r>
            <w:r w:rsidRPr="00307700">
              <w:rPr>
                <w:rFonts w:cs="Times New Roman"/>
              </w:rPr>
              <w:t>"Полярная звезда"</w:t>
            </w:r>
          </w:p>
        </w:tc>
        <w:tc>
          <w:tcPr>
            <w:tcW w:w="1052" w:type="pct"/>
            <w:shd w:val="clear" w:color="auto" w:fill="auto"/>
            <w:noWrap/>
            <w:vAlign w:val="center"/>
            <w:hideMark/>
          </w:tcPr>
          <w:p w14:paraId="42129262" w14:textId="77777777" w:rsidR="00F91B67" w:rsidRPr="00307700" w:rsidRDefault="00F91B67" w:rsidP="00F91B67">
            <w:pPr>
              <w:pStyle w:val="1fffb"/>
              <w:rPr>
                <w:rFonts w:cs="Times New Roman"/>
              </w:rPr>
            </w:pPr>
            <w:r w:rsidRPr="00307700">
              <w:rPr>
                <w:rFonts w:cs="Times New Roman"/>
              </w:rPr>
              <w:t>ул.Энергетиков б/н</w:t>
            </w:r>
          </w:p>
        </w:tc>
        <w:tc>
          <w:tcPr>
            <w:tcW w:w="423" w:type="pct"/>
            <w:shd w:val="clear" w:color="auto" w:fill="auto"/>
            <w:noWrap/>
            <w:vAlign w:val="center"/>
            <w:hideMark/>
          </w:tcPr>
          <w:p w14:paraId="5D8696BC" w14:textId="3F666A56" w:rsidR="00F91B67" w:rsidRPr="00307700" w:rsidRDefault="00F91B67" w:rsidP="00F91B67">
            <w:pPr>
              <w:pStyle w:val="1fffb"/>
              <w:rPr>
                <w:rFonts w:cs="Times New Roman"/>
              </w:rPr>
            </w:pPr>
          </w:p>
        </w:tc>
        <w:tc>
          <w:tcPr>
            <w:tcW w:w="370" w:type="pct"/>
            <w:shd w:val="clear" w:color="auto" w:fill="auto"/>
            <w:vAlign w:val="center"/>
            <w:hideMark/>
          </w:tcPr>
          <w:p w14:paraId="0F51A209" w14:textId="570A36B0" w:rsidR="00F91B67" w:rsidRPr="00307700" w:rsidRDefault="00F91B67" w:rsidP="00F91B67">
            <w:pPr>
              <w:pStyle w:val="1fffb"/>
              <w:rPr>
                <w:rFonts w:cs="Times New Roman"/>
              </w:rPr>
            </w:pPr>
          </w:p>
        </w:tc>
        <w:tc>
          <w:tcPr>
            <w:tcW w:w="394" w:type="pct"/>
            <w:shd w:val="clear" w:color="auto" w:fill="auto"/>
            <w:vAlign w:val="center"/>
            <w:hideMark/>
          </w:tcPr>
          <w:p w14:paraId="49C1F0C9" w14:textId="3DE0E8C9" w:rsidR="00F91B67" w:rsidRPr="00307700" w:rsidRDefault="00F91B67" w:rsidP="00F91B67">
            <w:pPr>
              <w:pStyle w:val="1fffb"/>
              <w:rPr>
                <w:rFonts w:cs="Times New Roman"/>
              </w:rPr>
            </w:pPr>
          </w:p>
        </w:tc>
        <w:tc>
          <w:tcPr>
            <w:tcW w:w="448" w:type="pct"/>
            <w:shd w:val="clear" w:color="auto" w:fill="auto"/>
            <w:noWrap/>
            <w:vAlign w:val="center"/>
            <w:hideMark/>
          </w:tcPr>
          <w:p w14:paraId="303F2DBB" w14:textId="77777777" w:rsidR="00F91B67" w:rsidRPr="00307700" w:rsidRDefault="00F91B67" w:rsidP="00F91B67">
            <w:pPr>
              <w:pStyle w:val="1fffb"/>
              <w:rPr>
                <w:rFonts w:cs="Times New Roman"/>
              </w:rPr>
            </w:pPr>
            <w:r w:rsidRPr="00307700">
              <w:rPr>
                <w:rFonts w:cs="Times New Roman"/>
              </w:rPr>
              <w:t>0,016</w:t>
            </w:r>
          </w:p>
        </w:tc>
        <w:tc>
          <w:tcPr>
            <w:tcW w:w="370" w:type="pct"/>
            <w:shd w:val="clear" w:color="auto" w:fill="auto"/>
            <w:vAlign w:val="center"/>
            <w:hideMark/>
          </w:tcPr>
          <w:p w14:paraId="02CA2931" w14:textId="784F419B" w:rsidR="00F91B67" w:rsidRPr="00307700" w:rsidRDefault="00F91B67" w:rsidP="00F91B67">
            <w:pPr>
              <w:pStyle w:val="1fffb"/>
              <w:rPr>
                <w:rFonts w:cs="Times New Roman"/>
              </w:rPr>
            </w:pPr>
          </w:p>
        </w:tc>
        <w:tc>
          <w:tcPr>
            <w:tcW w:w="393" w:type="pct"/>
            <w:shd w:val="clear" w:color="auto" w:fill="auto"/>
            <w:vAlign w:val="center"/>
            <w:hideMark/>
          </w:tcPr>
          <w:p w14:paraId="209AF081" w14:textId="1394C84E" w:rsidR="00F91B67" w:rsidRPr="00307700" w:rsidRDefault="00F91B67" w:rsidP="00F91B67">
            <w:pPr>
              <w:pStyle w:val="1fffb"/>
              <w:rPr>
                <w:rFonts w:cs="Times New Roman"/>
              </w:rPr>
            </w:pPr>
          </w:p>
        </w:tc>
      </w:tr>
      <w:tr w:rsidR="00F91B67" w:rsidRPr="00307700" w14:paraId="42490EB8" w14:textId="77777777" w:rsidTr="00F91B67">
        <w:trPr>
          <w:trHeight w:val="20"/>
        </w:trPr>
        <w:tc>
          <w:tcPr>
            <w:tcW w:w="1550" w:type="pct"/>
            <w:shd w:val="clear" w:color="auto" w:fill="auto"/>
            <w:noWrap/>
            <w:vAlign w:val="center"/>
            <w:hideMark/>
          </w:tcPr>
          <w:p w14:paraId="45ABF44B" w14:textId="77777777" w:rsidR="00F91B67" w:rsidRPr="00307700" w:rsidRDefault="00F91B67" w:rsidP="00F91B67">
            <w:pPr>
              <w:pStyle w:val="1fffb"/>
              <w:rPr>
                <w:rFonts w:cs="Times New Roman"/>
              </w:rPr>
            </w:pPr>
            <w:r w:rsidRPr="00307700">
              <w:rPr>
                <w:rFonts w:cs="Times New Roman"/>
              </w:rPr>
              <w:t>гр. Андрюхин В.Р.</w:t>
            </w:r>
          </w:p>
        </w:tc>
        <w:tc>
          <w:tcPr>
            <w:tcW w:w="1052" w:type="pct"/>
            <w:shd w:val="clear" w:color="auto" w:fill="auto"/>
            <w:noWrap/>
            <w:vAlign w:val="center"/>
            <w:hideMark/>
          </w:tcPr>
          <w:p w14:paraId="70C7CDF7" w14:textId="77777777" w:rsidR="00F91B67" w:rsidRPr="00307700" w:rsidRDefault="00F91B67" w:rsidP="00F91B67">
            <w:pPr>
              <w:pStyle w:val="1fffb"/>
              <w:rPr>
                <w:rFonts w:cs="Times New Roman"/>
              </w:rPr>
            </w:pPr>
            <w:r w:rsidRPr="00307700">
              <w:rPr>
                <w:rFonts w:cs="Times New Roman"/>
              </w:rPr>
              <w:t>ул.Энергетиков,1</w:t>
            </w:r>
          </w:p>
        </w:tc>
        <w:tc>
          <w:tcPr>
            <w:tcW w:w="423" w:type="pct"/>
            <w:shd w:val="clear" w:color="auto" w:fill="auto"/>
            <w:noWrap/>
            <w:vAlign w:val="center"/>
            <w:hideMark/>
          </w:tcPr>
          <w:p w14:paraId="3C356C13" w14:textId="4DD50884" w:rsidR="00F91B67" w:rsidRPr="00307700" w:rsidRDefault="00F91B67" w:rsidP="00F91B67">
            <w:pPr>
              <w:pStyle w:val="1fffb"/>
              <w:rPr>
                <w:rFonts w:cs="Times New Roman"/>
              </w:rPr>
            </w:pPr>
          </w:p>
        </w:tc>
        <w:tc>
          <w:tcPr>
            <w:tcW w:w="370" w:type="pct"/>
            <w:shd w:val="clear" w:color="auto" w:fill="auto"/>
            <w:vAlign w:val="center"/>
            <w:hideMark/>
          </w:tcPr>
          <w:p w14:paraId="687FEBBE" w14:textId="00B481EE" w:rsidR="00F91B67" w:rsidRPr="00307700" w:rsidRDefault="00F91B67" w:rsidP="00F91B67">
            <w:pPr>
              <w:pStyle w:val="1fffb"/>
              <w:rPr>
                <w:rFonts w:cs="Times New Roman"/>
              </w:rPr>
            </w:pPr>
          </w:p>
        </w:tc>
        <w:tc>
          <w:tcPr>
            <w:tcW w:w="394" w:type="pct"/>
            <w:shd w:val="clear" w:color="auto" w:fill="auto"/>
            <w:vAlign w:val="center"/>
            <w:hideMark/>
          </w:tcPr>
          <w:p w14:paraId="0E83C5DF" w14:textId="27E93000" w:rsidR="00F91B67" w:rsidRPr="00307700" w:rsidRDefault="00F91B67" w:rsidP="00F91B67">
            <w:pPr>
              <w:pStyle w:val="1fffb"/>
              <w:rPr>
                <w:rFonts w:cs="Times New Roman"/>
              </w:rPr>
            </w:pPr>
          </w:p>
        </w:tc>
        <w:tc>
          <w:tcPr>
            <w:tcW w:w="448" w:type="pct"/>
            <w:shd w:val="clear" w:color="auto" w:fill="auto"/>
            <w:noWrap/>
            <w:vAlign w:val="center"/>
            <w:hideMark/>
          </w:tcPr>
          <w:p w14:paraId="704ABA6D" w14:textId="77777777" w:rsidR="00F91B67" w:rsidRPr="00307700" w:rsidRDefault="00F91B67" w:rsidP="00F91B67">
            <w:pPr>
              <w:pStyle w:val="1fffb"/>
              <w:rPr>
                <w:rFonts w:cs="Times New Roman"/>
              </w:rPr>
            </w:pPr>
            <w:r w:rsidRPr="00307700">
              <w:rPr>
                <w:rFonts w:cs="Times New Roman"/>
              </w:rPr>
              <w:t>0,016</w:t>
            </w:r>
          </w:p>
        </w:tc>
        <w:tc>
          <w:tcPr>
            <w:tcW w:w="370" w:type="pct"/>
            <w:shd w:val="clear" w:color="auto" w:fill="auto"/>
            <w:vAlign w:val="center"/>
            <w:hideMark/>
          </w:tcPr>
          <w:p w14:paraId="7DDECD32"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773030E" w14:textId="77777777" w:rsidR="00F91B67" w:rsidRPr="00307700" w:rsidRDefault="00F91B67" w:rsidP="00F91B67">
            <w:pPr>
              <w:pStyle w:val="1fffb"/>
              <w:rPr>
                <w:rFonts w:cs="Times New Roman"/>
              </w:rPr>
            </w:pPr>
            <w:r w:rsidRPr="00307700">
              <w:rPr>
                <w:rFonts w:cs="Times New Roman"/>
              </w:rPr>
              <w:t>0</w:t>
            </w:r>
          </w:p>
        </w:tc>
      </w:tr>
      <w:tr w:rsidR="00F91B67" w:rsidRPr="00307700" w14:paraId="048F03D4" w14:textId="77777777" w:rsidTr="00F91B67">
        <w:trPr>
          <w:trHeight w:val="20"/>
        </w:trPr>
        <w:tc>
          <w:tcPr>
            <w:tcW w:w="1550" w:type="pct"/>
            <w:shd w:val="clear" w:color="auto" w:fill="auto"/>
            <w:vAlign w:val="center"/>
            <w:hideMark/>
          </w:tcPr>
          <w:p w14:paraId="07C6927F" w14:textId="77777777" w:rsidR="00F91B67" w:rsidRPr="00307700" w:rsidRDefault="00F91B67" w:rsidP="00F91B67">
            <w:pPr>
              <w:pStyle w:val="1fffb"/>
              <w:rPr>
                <w:rFonts w:cs="Times New Roman"/>
              </w:rPr>
            </w:pPr>
            <w:r w:rsidRPr="00307700">
              <w:rPr>
                <w:rFonts w:cs="Times New Roman"/>
              </w:rPr>
              <w:t>ИП Жандоров И.</w:t>
            </w:r>
          </w:p>
        </w:tc>
        <w:tc>
          <w:tcPr>
            <w:tcW w:w="1052" w:type="pct"/>
            <w:shd w:val="clear" w:color="auto" w:fill="auto"/>
            <w:noWrap/>
            <w:vAlign w:val="center"/>
            <w:hideMark/>
          </w:tcPr>
          <w:p w14:paraId="67EEC9F5" w14:textId="77777777" w:rsidR="00F91B67" w:rsidRPr="00307700" w:rsidRDefault="00F91B67" w:rsidP="00F91B67">
            <w:pPr>
              <w:pStyle w:val="1fffb"/>
              <w:rPr>
                <w:rFonts w:cs="Times New Roman"/>
              </w:rPr>
            </w:pPr>
            <w:r w:rsidRPr="00307700">
              <w:rPr>
                <w:rFonts w:cs="Times New Roman"/>
              </w:rPr>
              <w:t>ул.Энергетиков,1</w:t>
            </w:r>
          </w:p>
        </w:tc>
        <w:tc>
          <w:tcPr>
            <w:tcW w:w="423" w:type="pct"/>
            <w:shd w:val="clear" w:color="auto" w:fill="auto"/>
            <w:noWrap/>
            <w:vAlign w:val="center"/>
            <w:hideMark/>
          </w:tcPr>
          <w:p w14:paraId="4EC6A235" w14:textId="37E32DBE" w:rsidR="00F91B67" w:rsidRPr="00307700" w:rsidRDefault="00F91B67" w:rsidP="00F91B67">
            <w:pPr>
              <w:pStyle w:val="1fffb"/>
              <w:rPr>
                <w:rFonts w:cs="Times New Roman"/>
              </w:rPr>
            </w:pPr>
          </w:p>
        </w:tc>
        <w:tc>
          <w:tcPr>
            <w:tcW w:w="370" w:type="pct"/>
            <w:shd w:val="clear" w:color="auto" w:fill="auto"/>
            <w:vAlign w:val="center"/>
            <w:hideMark/>
          </w:tcPr>
          <w:p w14:paraId="35499BCE" w14:textId="215EAAC7" w:rsidR="00F91B67" w:rsidRPr="00307700" w:rsidRDefault="00F91B67" w:rsidP="00F91B67">
            <w:pPr>
              <w:pStyle w:val="1fffb"/>
              <w:rPr>
                <w:rFonts w:cs="Times New Roman"/>
              </w:rPr>
            </w:pPr>
          </w:p>
        </w:tc>
        <w:tc>
          <w:tcPr>
            <w:tcW w:w="394" w:type="pct"/>
            <w:shd w:val="clear" w:color="auto" w:fill="auto"/>
            <w:vAlign w:val="center"/>
            <w:hideMark/>
          </w:tcPr>
          <w:p w14:paraId="63EAEB6D" w14:textId="47CA60DF" w:rsidR="00F91B67" w:rsidRPr="00307700" w:rsidRDefault="00F91B67" w:rsidP="00F91B67">
            <w:pPr>
              <w:pStyle w:val="1fffb"/>
              <w:rPr>
                <w:rFonts w:cs="Times New Roman"/>
              </w:rPr>
            </w:pPr>
          </w:p>
        </w:tc>
        <w:tc>
          <w:tcPr>
            <w:tcW w:w="448" w:type="pct"/>
            <w:shd w:val="clear" w:color="auto" w:fill="auto"/>
            <w:noWrap/>
            <w:vAlign w:val="center"/>
            <w:hideMark/>
          </w:tcPr>
          <w:p w14:paraId="46569A46" w14:textId="77777777" w:rsidR="00F91B67" w:rsidRPr="00307700" w:rsidRDefault="00F91B67" w:rsidP="00F91B67">
            <w:pPr>
              <w:pStyle w:val="1fffb"/>
              <w:rPr>
                <w:rFonts w:cs="Times New Roman"/>
              </w:rPr>
            </w:pPr>
            <w:r w:rsidRPr="00307700">
              <w:rPr>
                <w:rFonts w:cs="Times New Roman"/>
              </w:rPr>
              <w:t>0,017</w:t>
            </w:r>
          </w:p>
        </w:tc>
        <w:tc>
          <w:tcPr>
            <w:tcW w:w="370" w:type="pct"/>
            <w:shd w:val="clear" w:color="auto" w:fill="auto"/>
            <w:vAlign w:val="center"/>
            <w:hideMark/>
          </w:tcPr>
          <w:p w14:paraId="03695BEE" w14:textId="77777777" w:rsidR="00F91B67" w:rsidRPr="00307700" w:rsidRDefault="00F91B67" w:rsidP="00F91B67">
            <w:pPr>
              <w:pStyle w:val="1fffb"/>
              <w:rPr>
                <w:rFonts w:cs="Times New Roman"/>
              </w:rPr>
            </w:pPr>
            <w:r w:rsidRPr="00307700">
              <w:rPr>
                <w:rFonts w:cs="Times New Roman"/>
              </w:rPr>
              <w:t>1</w:t>
            </w:r>
          </w:p>
        </w:tc>
        <w:tc>
          <w:tcPr>
            <w:tcW w:w="393" w:type="pct"/>
            <w:shd w:val="clear" w:color="auto" w:fill="auto"/>
            <w:vAlign w:val="center"/>
            <w:hideMark/>
          </w:tcPr>
          <w:p w14:paraId="7BF86D88" w14:textId="77777777" w:rsidR="00F91B67" w:rsidRPr="00307700" w:rsidRDefault="00F91B67" w:rsidP="00F91B67">
            <w:pPr>
              <w:pStyle w:val="1fffb"/>
              <w:rPr>
                <w:rFonts w:cs="Times New Roman"/>
              </w:rPr>
            </w:pPr>
            <w:r w:rsidRPr="00307700">
              <w:rPr>
                <w:rFonts w:cs="Times New Roman"/>
              </w:rPr>
              <w:t>0,06</w:t>
            </w:r>
          </w:p>
        </w:tc>
      </w:tr>
      <w:tr w:rsidR="00F91B67" w:rsidRPr="00307700" w14:paraId="72F7D75F" w14:textId="77777777" w:rsidTr="00F91B67">
        <w:trPr>
          <w:trHeight w:val="20"/>
        </w:trPr>
        <w:tc>
          <w:tcPr>
            <w:tcW w:w="1550" w:type="pct"/>
            <w:shd w:val="clear" w:color="auto" w:fill="auto"/>
            <w:vAlign w:val="center"/>
            <w:hideMark/>
          </w:tcPr>
          <w:p w14:paraId="7D929495" w14:textId="77777777" w:rsidR="00F91B67" w:rsidRPr="00307700" w:rsidRDefault="00F91B67" w:rsidP="00F91B67">
            <w:pPr>
              <w:pStyle w:val="1fffb"/>
              <w:rPr>
                <w:rFonts w:cs="Times New Roman"/>
              </w:rPr>
            </w:pPr>
            <w:r w:rsidRPr="00307700">
              <w:rPr>
                <w:rFonts w:cs="Times New Roman"/>
              </w:rPr>
              <w:t>АО "Рудник Каральвеем"</w:t>
            </w:r>
          </w:p>
        </w:tc>
        <w:tc>
          <w:tcPr>
            <w:tcW w:w="1052" w:type="pct"/>
            <w:shd w:val="clear" w:color="auto" w:fill="auto"/>
            <w:noWrap/>
            <w:vAlign w:val="center"/>
            <w:hideMark/>
          </w:tcPr>
          <w:p w14:paraId="7B5B1DA6" w14:textId="77777777" w:rsidR="00F91B67" w:rsidRPr="00307700" w:rsidRDefault="00F91B67" w:rsidP="00F91B67">
            <w:pPr>
              <w:pStyle w:val="1fffb"/>
              <w:rPr>
                <w:rFonts w:cs="Times New Roman"/>
              </w:rPr>
            </w:pPr>
            <w:r w:rsidRPr="00307700">
              <w:rPr>
                <w:rFonts w:cs="Times New Roman"/>
              </w:rPr>
              <w:t>ул.Сеймчанская,3</w:t>
            </w:r>
          </w:p>
        </w:tc>
        <w:tc>
          <w:tcPr>
            <w:tcW w:w="423" w:type="pct"/>
            <w:shd w:val="clear" w:color="auto" w:fill="auto"/>
            <w:noWrap/>
            <w:vAlign w:val="center"/>
            <w:hideMark/>
          </w:tcPr>
          <w:p w14:paraId="718D5D84" w14:textId="39F316EA" w:rsidR="00F91B67" w:rsidRPr="00307700" w:rsidRDefault="00F91B67" w:rsidP="00F91B67">
            <w:pPr>
              <w:pStyle w:val="1fffb"/>
              <w:rPr>
                <w:rFonts w:cs="Times New Roman"/>
              </w:rPr>
            </w:pPr>
          </w:p>
        </w:tc>
        <w:tc>
          <w:tcPr>
            <w:tcW w:w="370" w:type="pct"/>
            <w:shd w:val="clear" w:color="auto" w:fill="auto"/>
            <w:vAlign w:val="center"/>
            <w:hideMark/>
          </w:tcPr>
          <w:p w14:paraId="574986AA" w14:textId="3DC2E8EC" w:rsidR="00F91B67" w:rsidRPr="00307700" w:rsidRDefault="00F91B67" w:rsidP="00F91B67">
            <w:pPr>
              <w:pStyle w:val="1fffb"/>
              <w:rPr>
                <w:rFonts w:cs="Times New Roman"/>
              </w:rPr>
            </w:pPr>
          </w:p>
        </w:tc>
        <w:tc>
          <w:tcPr>
            <w:tcW w:w="394" w:type="pct"/>
            <w:shd w:val="clear" w:color="auto" w:fill="auto"/>
            <w:vAlign w:val="center"/>
            <w:hideMark/>
          </w:tcPr>
          <w:p w14:paraId="3AC00F62" w14:textId="796E7E5F" w:rsidR="00F91B67" w:rsidRPr="00307700" w:rsidRDefault="00F91B67" w:rsidP="00F91B67">
            <w:pPr>
              <w:pStyle w:val="1fffb"/>
              <w:rPr>
                <w:rFonts w:cs="Times New Roman"/>
              </w:rPr>
            </w:pPr>
          </w:p>
        </w:tc>
        <w:tc>
          <w:tcPr>
            <w:tcW w:w="448" w:type="pct"/>
            <w:shd w:val="clear" w:color="auto" w:fill="auto"/>
            <w:noWrap/>
            <w:vAlign w:val="center"/>
            <w:hideMark/>
          </w:tcPr>
          <w:p w14:paraId="751B0474" w14:textId="77777777" w:rsidR="00F91B67" w:rsidRPr="00307700" w:rsidRDefault="00F91B67" w:rsidP="00F91B67">
            <w:pPr>
              <w:pStyle w:val="1fffb"/>
              <w:rPr>
                <w:rFonts w:cs="Times New Roman"/>
              </w:rPr>
            </w:pPr>
            <w:r w:rsidRPr="00307700">
              <w:rPr>
                <w:rFonts w:cs="Times New Roman"/>
              </w:rPr>
              <w:t>0,223</w:t>
            </w:r>
          </w:p>
        </w:tc>
        <w:tc>
          <w:tcPr>
            <w:tcW w:w="370" w:type="pct"/>
            <w:shd w:val="clear" w:color="auto" w:fill="auto"/>
            <w:vAlign w:val="center"/>
            <w:hideMark/>
          </w:tcPr>
          <w:p w14:paraId="2886DEE3" w14:textId="77777777" w:rsidR="00F91B67" w:rsidRPr="00307700" w:rsidRDefault="00F91B67" w:rsidP="00F91B67">
            <w:pPr>
              <w:pStyle w:val="1fffb"/>
              <w:rPr>
                <w:rFonts w:cs="Times New Roman"/>
              </w:rPr>
            </w:pPr>
            <w:r w:rsidRPr="00307700">
              <w:rPr>
                <w:rFonts w:cs="Times New Roman"/>
              </w:rPr>
              <w:t>3471</w:t>
            </w:r>
          </w:p>
        </w:tc>
        <w:tc>
          <w:tcPr>
            <w:tcW w:w="393" w:type="pct"/>
            <w:shd w:val="clear" w:color="auto" w:fill="auto"/>
            <w:vAlign w:val="center"/>
            <w:hideMark/>
          </w:tcPr>
          <w:p w14:paraId="592170F9" w14:textId="77777777" w:rsidR="00F91B67" w:rsidRPr="00307700" w:rsidRDefault="00F91B67" w:rsidP="00F91B67">
            <w:pPr>
              <w:pStyle w:val="1fffb"/>
              <w:rPr>
                <w:rFonts w:cs="Times New Roman"/>
              </w:rPr>
            </w:pPr>
            <w:r w:rsidRPr="00307700">
              <w:rPr>
                <w:rFonts w:cs="Times New Roman"/>
              </w:rPr>
              <w:t>128</w:t>
            </w:r>
          </w:p>
        </w:tc>
      </w:tr>
      <w:tr w:rsidR="00F91B67" w:rsidRPr="00307700" w14:paraId="43DEFC35" w14:textId="77777777" w:rsidTr="00F91B67">
        <w:trPr>
          <w:trHeight w:val="20"/>
        </w:trPr>
        <w:tc>
          <w:tcPr>
            <w:tcW w:w="1550" w:type="pct"/>
            <w:shd w:val="clear" w:color="auto" w:fill="auto"/>
            <w:vAlign w:val="center"/>
            <w:hideMark/>
          </w:tcPr>
          <w:p w14:paraId="290E4C54" w14:textId="77777777" w:rsidR="00F91B67" w:rsidRPr="00307700" w:rsidRDefault="00F91B67" w:rsidP="00F91B67">
            <w:pPr>
              <w:pStyle w:val="1fffb"/>
              <w:rPr>
                <w:rFonts w:cs="Times New Roman"/>
              </w:rPr>
            </w:pPr>
            <w:r w:rsidRPr="00307700">
              <w:rPr>
                <w:rFonts w:cs="Times New Roman"/>
              </w:rPr>
              <w:t>ООО "АГГК"</w:t>
            </w:r>
          </w:p>
        </w:tc>
        <w:tc>
          <w:tcPr>
            <w:tcW w:w="1052" w:type="pct"/>
            <w:shd w:val="clear" w:color="auto" w:fill="auto"/>
            <w:noWrap/>
            <w:vAlign w:val="center"/>
            <w:hideMark/>
          </w:tcPr>
          <w:p w14:paraId="2492ECE3" w14:textId="77777777" w:rsidR="00F91B67" w:rsidRPr="00307700" w:rsidRDefault="00F91B67" w:rsidP="00F91B67">
            <w:pPr>
              <w:pStyle w:val="1fffb"/>
              <w:rPr>
                <w:rFonts w:cs="Times New Roman"/>
              </w:rPr>
            </w:pPr>
            <w:r w:rsidRPr="00307700">
              <w:rPr>
                <w:rFonts w:cs="Times New Roman"/>
              </w:rPr>
              <w:t>ул.Чкалова,17</w:t>
            </w:r>
          </w:p>
        </w:tc>
        <w:tc>
          <w:tcPr>
            <w:tcW w:w="423" w:type="pct"/>
            <w:shd w:val="clear" w:color="auto" w:fill="auto"/>
            <w:noWrap/>
            <w:vAlign w:val="center"/>
            <w:hideMark/>
          </w:tcPr>
          <w:p w14:paraId="3396870C" w14:textId="1EF2FE25" w:rsidR="00F91B67" w:rsidRPr="00307700" w:rsidRDefault="00F91B67" w:rsidP="00F91B67">
            <w:pPr>
              <w:pStyle w:val="1fffb"/>
              <w:rPr>
                <w:rFonts w:cs="Times New Roman"/>
              </w:rPr>
            </w:pPr>
          </w:p>
        </w:tc>
        <w:tc>
          <w:tcPr>
            <w:tcW w:w="370" w:type="pct"/>
            <w:shd w:val="clear" w:color="auto" w:fill="auto"/>
            <w:vAlign w:val="center"/>
            <w:hideMark/>
          </w:tcPr>
          <w:p w14:paraId="30C7B53F" w14:textId="6B0CA030" w:rsidR="00F91B67" w:rsidRPr="00307700" w:rsidRDefault="00F91B67" w:rsidP="00F91B67">
            <w:pPr>
              <w:pStyle w:val="1fffb"/>
              <w:rPr>
                <w:rFonts w:cs="Times New Roman"/>
              </w:rPr>
            </w:pPr>
          </w:p>
        </w:tc>
        <w:tc>
          <w:tcPr>
            <w:tcW w:w="394" w:type="pct"/>
            <w:shd w:val="clear" w:color="auto" w:fill="auto"/>
            <w:vAlign w:val="center"/>
            <w:hideMark/>
          </w:tcPr>
          <w:p w14:paraId="7880FC36" w14:textId="5E6A4DF8" w:rsidR="00F91B67" w:rsidRPr="00307700" w:rsidRDefault="00F91B67" w:rsidP="00F91B67">
            <w:pPr>
              <w:pStyle w:val="1fffb"/>
              <w:rPr>
                <w:rFonts w:cs="Times New Roman"/>
              </w:rPr>
            </w:pPr>
          </w:p>
        </w:tc>
        <w:tc>
          <w:tcPr>
            <w:tcW w:w="448" w:type="pct"/>
            <w:shd w:val="clear" w:color="auto" w:fill="auto"/>
            <w:noWrap/>
            <w:vAlign w:val="center"/>
            <w:hideMark/>
          </w:tcPr>
          <w:p w14:paraId="0758AB04" w14:textId="77777777" w:rsidR="00F91B67" w:rsidRPr="00307700" w:rsidRDefault="00F91B67" w:rsidP="00F91B67">
            <w:pPr>
              <w:pStyle w:val="1fffb"/>
              <w:rPr>
                <w:rFonts w:cs="Times New Roman"/>
              </w:rPr>
            </w:pPr>
            <w:r w:rsidRPr="00307700">
              <w:rPr>
                <w:rFonts w:cs="Times New Roman"/>
              </w:rPr>
              <w:t>0,095</w:t>
            </w:r>
          </w:p>
        </w:tc>
        <w:tc>
          <w:tcPr>
            <w:tcW w:w="370" w:type="pct"/>
            <w:shd w:val="clear" w:color="auto" w:fill="auto"/>
            <w:vAlign w:val="center"/>
            <w:hideMark/>
          </w:tcPr>
          <w:p w14:paraId="6FA5749E" w14:textId="77777777" w:rsidR="00F91B67" w:rsidRPr="00307700" w:rsidRDefault="00F91B67" w:rsidP="00F91B67">
            <w:pPr>
              <w:pStyle w:val="1fffb"/>
              <w:rPr>
                <w:rFonts w:cs="Times New Roman"/>
              </w:rPr>
            </w:pPr>
            <w:r w:rsidRPr="00307700">
              <w:rPr>
                <w:rFonts w:cs="Times New Roman"/>
              </w:rPr>
              <w:t>14</w:t>
            </w:r>
          </w:p>
        </w:tc>
        <w:tc>
          <w:tcPr>
            <w:tcW w:w="393" w:type="pct"/>
            <w:shd w:val="clear" w:color="auto" w:fill="auto"/>
            <w:vAlign w:val="center"/>
            <w:hideMark/>
          </w:tcPr>
          <w:p w14:paraId="3977CC22" w14:textId="77777777" w:rsidR="00F91B67" w:rsidRPr="00307700" w:rsidRDefault="00F91B67" w:rsidP="00F91B67">
            <w:pPr>
              <w:pStyle w:val="1fffb"/>
              <w:rPr>
                <w:rFonts w:cs="Times New Roman"/>
              </w:rPr>
            </w:pPr>
            <w:r w:rsidRPr="00307700">
              <w:rPr>
                <w:rFonts w:cs="Times New Roman"/>
              </w:rPr>
              <w:t>0,84</w:t>
            </w:r>
          </w:p>
        </w:tc>
      </w:tr>
      <w:tr w:rsidR="00F91B67" w:rsidRPr="00307700" w14:paraId="4E40A881" w14:textId="77777777" w:rsidTr="00F91B67">
        <w:trPr>
          <w:trHeight w:val="20"/>
        </w:trPr>
        <w:tc>
          <w:tcPr>
            <w:tcW w:w="1550" w:type="pct"/>
            <w:shd w:val="clear" w:color="auto" w:fill="auto"/>
            <w:vAlign w:val="center"/>
            <w:hideMark/>
          </w:tcPr>
          <w:p w14:paraId="5C7E5E82" w14:textId="77777777" w:rsidR="00F91B67" w:rsidRPr="00307700" w:rsidRDefault="00F91B67" w:rsidP="00F91B67">
            <w:pPr>
              <w:pStyle w:val="1fffb"/>
              <w:rPr>
                <w:rFonts w:cs="Times New Roman"/>
              </w:rPr>
            </w:pPr>
            <w:r w:rsidRPr="00307700">
              <w:rPr>
                <w:rFonts w:cs="Times New Roman"/>
              </w:rPr>
              <w:t>ИП Игнатов В. Г.</w:t>
            </w:r>
          </w:p>
        </w:tc>
        <w:tc>
          <w:tcPr>
            <w:tcW w:w="1052" w:type="pct"/>
            <w:shd w:val="clear" w:color="auto" w:fill="auto"/>
            <w:noWrap/>
            <w:vAlign w:val="center"/>
            <w:hideMark/>
          </w:tcPr>
          <w:p w14:paraId="76FC9896" w14:textId="77777777" w:rsidR="00F91B67" w:rsidRPr="00307700" w:rsidRDefault="00F91B67" w:rsidP="00F91B67">
            <w:pPr>
              <w:pStyle w:val="1fffb"/>
              <w:rPr>
                <w:rFonts w:cs="Times New Roman"/>
              </w:rPr>
            </w:pPr>
            <w:r w:rsidRPr="00307700">
              <w:rPr>
                <w:rFonts w:cs="Times New Roman"/>
              </w:rPr>
              <w:t>ул.Чкалова,17</w:t>
            </w:r>
          </w:p>
        </w:tc>
        <w:tc>
          <w:tcPr>
            <w:tcW w:w="423" w:type="pct"/>
            <w:shd w:val="clear" w:color="auto" w:fill="auto"/>
            <w:noWrap/>
            <w:vAlign w:val="center"/>
            <w:hideMark/>
          </w:tcPr>
          <w:p w14:paraId="537699E4" w14:textId="2F3DF8BD" w:rsidR="00F91B67" w:rsidRPr="00307700" w:rsidRDefault="00F91B67" w:rsidP="00F91B67">
            <w:pPr>
              <w:pStyle w:val="1fffb"/>
              <w:rPr>
                <w:rFonts w:cs="Times New Roman"/>
              </w:rPr>
            </w:pPr>
          </w:p>
        </w:tc>
        <w:tc>
          <w:tcPr>
            <w:tcW w:w="370" w:type="pct"/>
            <w:shd w:val="clear" w:color="auto" w:fill="auto"/>
            <w:vAlign w:val="center"/>
            <w:hideMark/>
          </w:tcPr>
          <w:p w14:paraId="07FAB326" w14:textId="777C35BC" w:rsidR="00F91B67" w:rsidRPr="00307700" w:rsidRDefault="00F91B67" w:rsidP="00F91B67">
            <w:pPr>
              <w:pStyle w:val="1fffb"/>
              <w:rPr>
                <w:rFonts w:cs="Times New Roman"/>
              </w:rPr>
            </w:pPr>
          </w:p>
        </w:tc>
        <w:tc>
          <w:tcPr>
            <w:tcW w:w="394" w:type="pct"/>
            <w:shd w:val="clear" w:color="auto" w:fill="auto"/>
            <w:vAlign w:val="center"/>
            <w:hideMark/>
          </w:tcPr>
          <w:p w14:paraId="37B75AD3" w14:textId="73266DA5" w:rsidR="00F91B67" w:rsidRPr="00307700" w:rsidRDefault="00F91B67" w:rsidP="00F91B67">
            <w:pPr>
              <w:pStyle w:val="1fffb"/>
              <w:rPr>
                <w:rFonts w:cs="Times New Roman"/>
              </w:rPr>
            </w:pPr>
          </w:p>
        </w:tc>
        <w:tc>
          <w:tcPr>
            <w:tcW w:w="448" w:type="pct"/>
            <w:shd w:val="clear" w:color="auto" w:fill="auto"/>
            <w:noWrap/>
            <w:vAlign w:val="center"/>
            <w:hideMark/>
          </w:tcPr>
          <w:p w14:paraId="102415F7" w14:textId="77777777" w:rsidR="00F91B67" w:rsidRPr="00307700" w:rsidRDefault="00F91B67" w:rsidP="00F91B67">
            <w:pPr>
              <w:pStyle w:val="1fffb"/>
              <w:rPr>
                <w:rFonts w:cs="Times New Roman"/>
              </w:rPr>
            </w:pPr>
            <w:r w:rsidRPr="00307700">
              <w:rPr>
                <w:rFonts w:cs="Times New Roman"/>
              </w:rPr>
              <w:t>0,007</w:t>
            </w:r>
          </w:p>
        </w:tc>
        <w:tc>
          <w:tcPr>
            <w:tcW w:w="370" w:type="pct"/>
            <w:shd w:val="clear" w:color="auto" w:fill="auto"/>
            <w:vAlign w:val="center"/>
            <w:hideMark/>
          </w:tcPr>
          <w:p w14:paraId="536B58E1" w14:textId="77777777" w:rsidR="00F91B67" w:rsidRPr="00307700" w:rsidRDefault="00F91B67" w:rsidP="00F91B67">
            <w:pPr>
              <w:pStyle w:val="1fffb"/>
              <w:rPr>
                <w:rFonts w:cs="Times New Roman"/>
              </w:rPr>
            </w:pPr>
            <w:r w:rsidRPr="00307700">
              <w:rPr>
                <w:rFonts w:cs="Times New Roman"/>
              </w:rPr>
              <w:t>25</w:t>
            </w:r>
          </w:p>
        </w:tc>
        <w:tc>
          <w:tcPr>
            <w:tcW w:w="393" w:type="pct"/>
            <w:shd w:val="clear" w:color="auto" w:fill="auto"/>
            <w:vAlign w:val="center"/>
            <w:hideMark/>
          </w:tcPr>
          <w:p w14:paraId="583D99C3" w14:textId="77777777" w:rsidR="00F91B67" w:rsidRPr="00307700" w:rsidRDefault="00F91B67" w:rsidP="00F91B67">
            <w:pPr>
              <w:pStyle w:val="1fffb"/>
              <w:rPr>
                <w:rFonts w:cs="Times New Roman"/>
              </w:rPr>
            </w:pPr>
            <w:r w:rsidRPr="00307700">
              <w:rPr>
                <w:rFonts w:cs="Times New Roman"/>
              </w:rPr>
              <w:t>1,5</w:t>
            </w:r>
          </w:p>
        </w:tc>
      </w:tr>
      <w:tr w:rsidR="00F91B67" w:rsidRPr="00307700" w14:paraId="09F79E13" w14:textId="77777777" w:rsidTr="00F91B67">
        <w:trPr>
          <w:trHeight w:val="20"/>
        </w:trPr>
        <w:tc>
          <w:tcPr>
            <w:tcW w:w="1550" w:type="pct"/>
            <w:vMerge w:val="restart"/>
            <w:shd w:val="clear" w:color="auto" w:fill="auto"/>
            <w:vAlign w:val="center"/>
            <w:hideMark/>
          </w:tcPr>
          <w:p w14:paraId="218D2E76" w14:textId="77777777" w:rsidR="00F91B67" w:rsidRPr="00307700" w:rsidRDefault="00F91B67" w:rsidP="00F91B67">
            <w:pPr>
              <w:pStyle w:val="1fffb"/>
              <w:rPr>
                <w:rFonts w:cs="Times New Roman"/>
              </w:rPr>
            </w:pPr>
            <w:r w:rsidRPr="00307700">
              <w:rPr>
                <w:rFonts w:cs="Times New Roman"/>
              </w:rPr>
              <w:t>АО "Чукотэнерго"</w:t>
            </w:r>
          </w:p>
        </w:tc>
        <w:tc>
          <w:tcPr>
            <w:tcW w:w="1052" w:type="pct"/>
            <w:vMerge w:val="restart"/>
            <w:shd w:val="clear" w:color="auto" w:fill="auto"/>
            <w:noWrap/>
            <w:vAlign w:val="center"/>
            <w:hideMark/>
          </w:tcPr>
          <w:p w14:paraId="403C374A" w14:textId="77777777" w:rsidR="00F91B67" w:rsidRPr="00307700" w:rsidRDefault="00F91B67" w:rsidP="00F91B67">
            <w:pPr>
              <w:pStyle w:val="1fffb"/>
              <w:rPr>
                <w:rFonts w:cs="Times New Roman"/>
              </w:rPr>
            </w:pPr>
            <w:r w:rsidRPr="00307700">
              <w:rPr>
                <w:rFonts w:cs="Times New Roman"/>
              </w:rPr>
              <w:t>ул.Геологов,1</w:t>
            </w:r>
          </w:p>
        </w:tc>
        <w:tc>
          <w:tcPr>
            <w:tcW w:w="423" w:type="pct"/>
            <w:shd w:val="clear" w:color="auto" w:fill="auto"/>
            <w:noWrap/>
            <w:vAlign w:val="center"/>
            <w:hideMark/>
          </w:tcPr>
          <w:p w14:paraId="6121E43A" w14:textId="244958FD" w:rsidR="00F91B67" w:rsidRPr="00307700" w:rsidRDefault="00F91B67" w:rsidP="00F91B67">
            <w:pPr>
              <w:pStyle w:val="1fffb"/>
              <w:rPr>
                <w:rFonts w:cs="Times New Roman"/>
              </w:rPr>
            </w:pPr>
          </w:p>
        </w:tc>
        <w:tc>
          <w:tcPr>
            <w:tcW w:w="370" w:type="pct"/>
            <w:shd w:val="clear" w:color="auto" w:fill="auto"/>
            <w:vAlign w:val="center"/>
            <w:hideMark/>
          </w:tcPr>
          <w:p w14:paraId="6C3D76CF" w14:textId="2CE7BA1A" w:rsidR="00F91B67" w:rsidRPr="00307700" w:rsidRDefault="00F91B67" w:rsidP="00F91B67">
            <w:pPr>
              <w:pStyle w:val="1fffb"/>
              <w:rPr>
                <w:rFonts w:cs="Times New Roman"/>
              </w:rPr>
            </w:pPr>
          </w:p>
        </w:tc>
        <w:tc>
          <w:tcPr>
            <w:tcW w:w="394" w:type="pct"/>
            <w:shd w:val="clear" w:color="auto" w:fill="auto"/>
            <w:vAlign w:val="center"/>
            <w:hideMark/>
          </w:tcPr>
          <w:p w14:paraId="0D03D911" w14:textId="50DB4944" w:rsidR="00F91B67" w:rsidRPr="00307700" w:rsidRDefault="00F91B67" w:rsidP="00F91B67">
            <w:pPr>
              <w:pStyle w:val="1fffb"/>
              <w:rPr>
                <w:rFonts w:cs="Times New Roman"/>
              </w:rPr>
            </w:pPr>
          </w:p>
        </w:tc>
        <w:tc>
          <w:tcPr>
            <w:tcW w:w="448" w:type="pct"/>
            <w:shd w:val="clear" w:color="auto" w:fill="auto"/>
            <w:noWrap/>
            <w:vAlign w:val="center"/>
            <w:hideMark/>
          </w:tcPr>
          <w:p w14:paraId="67AB0A02" w14:textId="77777777" w:rsidR="00F91B67" w:rsidRPr="00307700" w:rsidRDefault="00F91B67" w:rsidP="00F91B67">
            <w:pPr>
              <w:pStyle w:val="1fffb"/>
              <w:rPr>
                <w:rFonts w:cs="Times New Roman"/>
              </w:rPr>
            </w:pPr>
            <w:r w:rsidRPr="00307700">
              <w:rPr>
                <w:rFonts w:cs="Times New Roman"/>
              </w:rPr>
              <w:t>0,041</w:t>
            </w:r>
          </w:p>
        </w:tc>
        <w:tc>
          <w:tcPr>
            <w:tcW w:w="370" w:type="pct"/>
            <w:shd w:val="clear" w:color="auto" w:fill="auto"/>
            <w:vAlign w:val="center"/>
            <w:hideMark/>
          </w:tcPr>
          <w:p w14:paraId="27ABEEB5" w14:textId="77777777" w:rsidR="00F91B67" w:rsidRPr="00307700" w:rsidRDefault="00F91B67" w:rsidP="00F91B67">
            <w:pPr>
              <w:pStyle w:val="1fffb"/>
              <w:rPr>
                <w:rFonts w:cs="Times New Roman"/>
              </w:rPr>
            </w:pPr>
            <w:r w:rsidRPr="00307700">
              <w:rPr>
                <w:rFonts w:cs="Times New Roman"/>
              </w:rPr>
              <w:t>493</w:t>
            </w:r>
          </w:p>
        </w:tc>
        <w:tc>
          <w:tcPr>
            <w:tcW w:w="393" w:type="pct"/>
            <w:shd w:val="clear" w:color="auto" w:fill="auto"/>
            <w:vAlign w:val="center"/>
            <w:hideMark/>
          </w:tcPr>
          <w:p w14:paraId="09F15286" w14:textId="77777777" w:rsidR="00F91B67" w:rsidRPr="00307700" w:rsidRDefault="00F91B67" w:rsidP="00F91B67">
            <w:pPr>
              <w:pStyle w:val="1fffb"/>
              <w:rPr>
                <w:rFonts w:cs="Times New Roman"/>
              </w:rPr>
            </w:pPr>
            <w:r w:rsidRPr="00307700">
              <w:rPr>
                <w:rFonts w:cs="Times New Roman"/>
              </w:rPr>
              <w:t>29,58</w:t>
            </w:r>
          </w:p>
        </w:tc>
      </w:tr>
      <w:tr w:rsidR="00F91B67" w:rsidRPr="00307700" w14:paraId="1E0471CD" w14:textId="77777777" w:rsidTr="00F91B67">
        <w:trPr>
          <w:trHeight w:val="20"/>
        </w:trPr>
        <w:tc>
          <w:tcPr>
            <w:tcW w:w="1550" w:type="pct"/>
            <w:vMerge/>
            <w:vAlign w:val="center"/>
            <w:hideMark/>
          </w:tcPr>
          <w:p w14:paraId="7B77E5A3" w14:textId="77777777" w:rsidR="00F91B67" w:rsidRPr="00307700" w:rsidRDefault="00F91B67" w:rsidP="00F91B67">
            <w:pPr>
              <w:pStyle w:val="1fffb"/>
              <w:rPr>
                <w:rFonts w:cs="Times New Roman"/>
              </w:rPr>
            </w:pPr>
          </w:p>
        </w:tc>
        <w:tc>
          <w:tcPr>
            <w:tcW w:w="1052" w:type="pct"/>
            <w:vMerge/>
            <w:vAlign w:val="center"/>
            <w:hideMark/>
          </w:tcPr>
          <w:p w14:paraId="41B19AE5"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5590269F" w14:textId="07969D08" w:rsidR="00F91B67" w:rsidRPr="00307700" w:rsidRDefault="00F91B67" w:rsidP="00F91B67">
            <w:pPr>
              <w:pStyle w:val="1fffb"/>
              <w:rPr>
                <w:rFonts w:cs="Times New Roman"/>
              </w:rPr>
            </w:pPr>
          </w:p>
        </w:tc>
        <w:tc>
          <w:tcPr>
            <w:tcW w:w="370" w:type="pct"/>
            <w:shd w:val="clear" w:color="auto" w:fill="auto"/>
            <w:vAlign w:val="center"/>
            <w:hideMark/>
          </w:tcPr>
          <w:p w14:paraId="16267D07" w14:textId="381301E4" w:rsidR="00F91B67" w:rsidRPr="00307700" w:rsidRDefault="00F91B67" w:rsidP="00F91B67">
            <w:pPr>
              <w:pStyle w:val="1fffb"/>
              <w:rPr>
                <w:rFonts w:cs="Times New Roman"/>
              </w:rPr>
            </w:pPr>
          </w:p>
        </w:tc>
        <w:tc>
          <w:tcPr>
            <w:tcW w:w="394" w:type="pct"/>
            <w:shd w:val="clear" w:color="auto" w:fill="auto"/>
            <w:vAlign w:val="center"/>
            <w:hideMark/>
          </w:tcPr>
          <w:p w14:paraId="5D973229" w14:textId="4C3C5454" w:rsidR="00F91B67" w:rsidRPr="00307700" w:rsidRDefault="00F91B67" w:rsidP="00F91B67">
            <w:pPr>
              <w:pStyle w:val="1fffb"/>
              <w:rPr>
                <w:rFonts w:cs="Times New Roman"/>
              </w:rPr>
            </w:pPr>
          </w:p>
        </w:tc>
        <w:tc>
          <w:tcPr>
            <w:tcW w:w="448" w:type="pct"/>
            <w:shd w:val="clear" w:color="auto" w:fill="auto"/>
            <w:noWrap/>
            <w:vAlign w:val="center"/>
            <w:hideMark/>
          </w:tcPr>
          <w:p w14:paraId="0C6C26B7" w14:textId="77777777" w:rsidR="00F91B67" w:rsidRPr="00307700" w:rsidRDefault="00F91B67" w:rsidP="00F91B67">
            <w:pPr>
              <w:pStyle w:val="1fffb"/>
              <w:rPr>
                <w:rFonts w:cs="Times New Roman"/>
              </w:rPr>
            </w:pPr>
            <w:r w:rsidRPr="00307700">
              <w:rPr>
                <w:rFonts w:cs="Times New Roman"/>
              </w:rPr>
              <w:t>0,037</w:t>
            </w:r>
          </w:p>
        </w:tc>
        <w:tc>
          <w:tcPr>
            <w:tcW w:w="370" w:type="pct"/>
            <w:shd w:val="clear" w:color="auto" w:fill="auto"/>
            <w:vAlign w:val="center"/>
            <w:hideMark/>
          </w:tcPr>
          <w:p w14:paraId="2C15E976" w14:textId="417C05D0" w:rsidR="00F91B67" w:rsidRPr="00307700" w:rsidRDefault="00F91B67" w:rsidP="00F91B67">
            <w:pPr>
              <w:pStyle w:val="1fffb"/>
              <w:rPr>
                <w:rFonts w:cs="Times New Roman"/>
              </w:rPr>
            </w:pPr>
          </w:p>
        </w:tc>
        <w:tc>
          <w:tcPr>
            <w:tcW w:w="393" w:type="pct"/>
            <w:shd w:val="clear" w:color="auto" w:fill="auto"/>
            <w:vAlign w:val="center"/>
            <w:hideMark/>
          </w:tcPr>
          <w:p w14:paraId="5FAA296F" w14:textId="4DF7DA99" w:rsidR="00F91B67" w:rsidRPr="00307700" w:rsidRDefault="00F91B67" w:rsidP="00F91B67">
            <w:pPr>
              <w:pStyle w:val="1fffb"/>
              <w:rPr>
                <w:rFonts w:cs="Times New Roman"/>
              </w:rPr>
            </w:pPr>
          </w:p>
        </w:tc>
      </w:tr>
      <w:tr w:rsidR="00F91B67" w:rsidRPr="00307700" w14:paraId="6EDC07B9" w14:textId="77777777" w:rsidTr="00F91B67">
        <w:trPr>
          <w:trHeight w:val="20"/>
        </w:trPr>
        <w:tc>
          <w:tcPr>
            <w:tcW w:w="1550" w:type="pct"/>
            <w:vMerge/>
            <w:vAlign w:val="center"/>
            <w:hideMark/>
          </w:tcPr>
          <w:p w14:paraId="2B8E7D39" w14:textId="77777777" w:rsidR="00F91B67" w:rsidRPr="00307700" w:rsidRDefault="00F91B67" w:rsidP="00F91B67">
            <w:pPr>
              <w:pStyle w:val="1fffb"/>
              <w:rPr>
                <w:rFonts w:cs="Times New Roman"/>
              </w:rPr>
            </w:pPr>
          </w:p>
        </w:tc>
        <w:tc>
          <w:tcPr>
            <w:tcW w:w="1052" w:type="pct"/>
            <w:vMerge/>
            <w:vAlign w:val="center"/>
            <w:hideMark/>
          </w:tcPr>
          <w:p w14:paraId="1466AC95"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41F77E6F" w14:textId="3889F7D9" w:rsidR="00F91B67" w:rsidRPr="00307700" w:rsidRDefault="00F91B67" w:rsidP="00F91B67">
            <w:pPr>
              <w:pStyle w:val="1fffb"/>
              <w:rPr>
                <w:rFonts w:cs="Times New Roman"/>
              </w:rPr>
            </w:pPr>
          </w:p>
        </w:tc>
        <w:tc>
          <w:tcPr>
            <w:tcW w:w="370" w:type="pct"/>
            <w:shd w:val="clear" w:color="auto" w:fill="auto"/>
            <w:vAlign w:val="center"/>
            <w:hideMark/>
          </w:tcPr>
          <w:p w14:paraId="4EBA4BE7" w14:textId="1FF618A0" w:rsidR="00F91B67" w:rsidRPr="00307700" w:rsidRDefault="00F91B67" w:rsidP="00F91B67">
            <w:pPr>
              <w:pStyle w:val="1fffb"/>
              <w:rPr>
                <w:rFonts w:cs="Times New Roman"/>
              </w:rPr>
            </w:pPr>
          </w:p>
        </w:tc>
        <w:tc>
          <w:tcPr>
            <w:tcW w:w="394" w:type="pct"/>
            <w:shd w:val="clear" w:color="auto" w:fill="auto"/>
            <w:vAlign w:val="center"/>
            <w:hideMark/>
          </w:tcPr>
          <w:p w14:paraId="5BFEC61E" w14:textId="3F1B6EF8" w:rsidR="00F91B67" w:rsidRPr="00307700" w:rsidRDefault="00F91B67" w:rsidP="00F91B67">
            <w:pPr>
              <w:pStyle w:val="1fffb"/>
              <w:rPr>
                <w:rFonts w:cs="Times New Roman"/>
              </w:rPr>
            </w:pPr>
          </w:p>
        </w:tc>
        <w:tc>
          <w:tcPr>
            <w:tcW w:w="448" w:type="pct"/>
            <w:shd w:val="clear" w:color="auto" w:fill="auto"/>
            <w:noWrap/>
            <w:vAlign w:val="center"/>
            <w:hideMark/>
          </w:tcPr>
          <w:p w14:paraId="580347A3" w14:textId="77777777" w:rsidR="00F91B67" w:rsidRPr="00307700" w:rsidRDefault="00F91B67" w:rsidP="00F91B67">
            <w:pPr>
              <w:pStyle w:val="1fffb"/>
              <w:rPr>
                <w:rFonts w:cs="Times New Roman"/>
              </w:rPr>
            </w:pPr>
            <w:r w:rsidRPr="00307700">
              <w:rPr>
                <w:rFonts w:cs="Times New Roman"/>
              </w:rPr>
              <w:t>0,039</w:t>
            </w:r>
          </w:p>
        </w:tc>
        <w:tc>
          <w:tcPr>
            <w:tcW w:w="370" w:type="pct"/>
            <w:shd w:val="clear" w:color="auto" w:fill="auto"/>
            <w:vAlign w:val="center"/>
            <w:hideMark/>
          </w:tcPr>
          <w:p w14:paraId="10E010C9" w14:textId="1A7CE674" w:rsidR="00F91B67" w:rsidRPr="00307700" w:rsidRDefault="00F91B67" w:rsidP="00F91B67">
            <w:pPr>
              <w:pStyle w:val="1fffb"/>
              <w:rPr>
                <w:rFonts w:cs="Times New Roman"/>
              </w:rPr>
            </w:pPr>
          </w:p>
        </w:tc>
        <w:tc>
          <w:tcPr>
            <w:tcW w:w="393" w:type="pct"/>
            <w:shd w:val="clear" w:color="auto" w:fill="auto"/>
            <w:vAlign w:val="center"/>
            <w:hideMark/>
          </w:tcPr>
          <w:p w14:paraId="7EF096F4" w14:textId="44A1B91F" w:rsidR="00F91B67" w:rsidRPr="00307700" w:rsidRDefault="00F91B67" w:rsidP="00F91B67">
            <w:pPr>
              <w:pStyle w:val="1fffb"/>
              <w:rPr>
                <w:rFonts w:cs="Times New Roman"/>
              </w:rPr>
            </w:pPr>
          </w:p>
        </w:tc>
      </w:tr>
      <w:tr w:rsidR="00F91B67" w:rsidRPr="00307700" w14:paraId="522E5FA5" w14:textId="77777777" w:rsidTr="00F91B67">
        <w:trPr>
          <w:trHeight w:val="20"/>
        </w:trPr>
        <w:tc>
          <w:tcPr>
            <w:tcW w:w="1550" w:type="pct"/>
            <w:vMerge/>
            <w:vAlign w:val="center"/>
            <w:hideMark/>
          </w:tcPr>
          <w:p w14:paraId="0A21326E" w14:textId="77777777" w:rsidR="00F91B67" w:rsidRPr="00307700" w:rsidRDefault="00F91B67" w:rsidP="00F91B67">
            <w:pPr>
              <w:pStyle w:val="1fffb"/>
              <w:rPr>
                <w:rFonts w:cs="Times New Roman"/>
              </w:rPr>
            </w:pPr>
          </w:p>
        </w:tc>
        <w:tc>
          <w:tcPr>
            <w:tcW w:w="1052" w:type="pct"/>
            <w:vMerge/>
            <w:vAlign w:val="center"/>
            <w:hideMark/>
          </w:tcPr>
          <w:p w14:paraId="369860EE"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0ECB626E" w14:textId="0B47B0F5" w:rsidR="00F91B67" w:rsidRPr="00307700" w:rsidRDefault="00F91B67" w:rsidP="00F91B67">
            <w:pPr>
              <w:pStyle w:val="1fffb"/>
              <w:rPr>
                <w:rFonts w:cs="Times New Roman"/>
              </w:rPr>
            </w:pPr>
          </w:p>
        </w:tc>
        <w:tc>
          <w:tcPr>
            <w:tcW w:w="370" w:type="pct"/>
            <w:shd w:val="clear" w:color="auto" w:fill="auto"/>
            <w:vAlign w:val="center"/>
            <w:hideMark/>
          </w:tcPr>
          <w:p w14:paraId="2B8BD2E1" w14:textId="585C608C" w:rsidR="00F91B67" w:rsidRPr="00307700" w:rsidRDefault="00F91B67" w:rsidP="00F91B67">
            <w:pPr>
              <w:pStyle w:val="1fffb"/>
              <w:rPr>
                <w:rFonts w:cs="Times New Roman"/>
              </w:rPr>
            </w:pPr>
          </w:p>
        </w:tc>
        <w:tc>
          <w:tcPr>
            <w:tcW w:w="394" w:type="pct"/>
            <w:shd w:val="clear" w:color="auto" w:fill="auto"/>
            <w:vAlign w:val="center"/>
            <w:hideMark/>
          </w:tcPr>
          <w:p w14:paraId="2E25CF11" w14:textId="6AF0C7E1" w:rsidR="00F91B67" w:rsidRPr="00307700" w:rsidRDefault="00F91B67" w:rsidP="00F91B67">
            <w:pPr>
              <w:pStyle w:val="1fffb"/>
              <w:rPr>
                <w:rFonts w:cs="Times New Roman"/>
              </w:rPr>
            </w:pPr>
          </w:p>
        </w:tc>
        <w:tc>
          <w:tcPr>
            <w:tcW w:w="448" w:type="pct"/>
            <w:shd w:val="clear" w:color="auto" w:fill="auto"/>
            <w:noWrap/>
            <w:vAlign w:val="center"/>
            <w:hideMark/>
          </w:tcPr>
          <w:p w14:paraId="7B858408" w14:textId="77777777" w:rsidR="00F91B67" w:rsidRPr="00307700" w:rsidRDefault="00F91B67" w:rsidP="00F91B67">
            <w:pPr>
              <w:pStyle w:val="1fffb"/>
              <w:rPr>
                <w:rFonts w:cs="Times New Roman"/>
              </w:rPr>
            </w:pPr>
            <w:r w:rsidRPr="00307700">
              <w:rPr>
                <w:rFonts w:cs="Times New Roman"/>
              </w:rPr>
              <w:t>0,466</w:t>
            </w:r>
          </w:p>
        </w:tc>
        <w:tc>
          <w:tcPr>
            <w:tcW w:w="370" w:type="pct"/>
            <w:shd w:val="clear" w:color="auto" w:fill="auto"/>
            <w:vAlign w:val="center"/>
            <w:hideMark/>
          </w:tcPr>
          <w:p w14:paraId="4C272456" w14:textId="3230E798" w:rsidR="00F91B67" w:rsidRPr="00307700" w:rsidRDefault="00F91B67" w:rsidP="00F91B67">
            <w:pPr>
              <w:pStyle w:val="1fffb"/>
              <w:rPr>
                <w:rFonts w:cs="Times New Roman"/>
              </w:rPr>
            </w:pPr>
          </w:p>
        </w:tc>
        <w:tc>
          <w:tcPr>
            <w:tcW w:w="393" w:type="pct"/>
            <w:shd w:val="clear" w:color="auto" w:fill="auto"/>
            <w:vAlign w:val="center"/>
            <w:hideMark/>
          </w:tcPr>
          <w:p w14:paraId="14A9D3C8" w14:textId="19317894" w:rsidR="00F91B67" w:rsidRPr="00307700" w:rsidRDefault="00F91B67" w:rsidP="00F91B67">
            <w:pPr>
              <w:pStyle w:val="1fffb"/>
              <w:rPr>
                <w:rFonts w:cs="Times New Roman"/>
              </w:rPr>
            </w:pPr>
          </w:p>
        </w:tc>
      </w:tr>
      <w:tr w:rsidR="00F91B67" w:rsidRPr="00307700" w14:paraId="32717FAC" w14:textId="77777777" w:rsidTr="00F91B67">
        <w:trPr>
          <w:trHeight w:val="20"/>
        </w:trPr>
        <w:tc>
          <w:tcPr>
            <w:tcW w:w="1550" w:type="pct"/>
            <w:vMerge/>
            <w:vAlign w:val="center"/>
            <w:hideMark/>
          </w:tcPr>
          <w:p w14:paraId="58181B6D" w14:textId="77777777" w:rsidR="00F91B67" w:rsidRPr="00307700" w:rsidRDefault="00F91B67" w:rsidP="00F91B67">
            <w:pPr>
              <w:pStyle w:val="1fffb"/>
              <w:rPr>
                <w:rFonts w:cs="Times New Roman"/>
              </w:rPr>
            </w:pPr>
          </w:p>
        </w:tc>
        <w:tc>
          <w:tcPr>
            <w:tcW w:w="1052" w:type="pct"/>
            <w:vMerge/>
            <w:vAlign w:val="center"/>
            <w:hideMark/>
          </w:tcPr>
          <w:p w14:paraId="2FE10050"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65D5BD20" w14:textId="19EB8EC0" w:rsidR="00F91B67" w:rsidRPr="00307700" w:rsidRDefault="00F91B67" w:rsidP="00F91B67">
            <w:pPr>
              <w:pStyle w:val="1fffb"/>
              <w:rPr>
                <w:rFonts w:cs="Times New Roman"/>
              </w:rPr>
            </w:pPr>
          </w:p>
        </w:tc>
        <w:tc>
          <w:tcPr>
            <w:tcW w:w="370" w:type="pct"/>
            <w:shd w:val="clear" w:color="auto" w:fill="auto"/>
            <w:vAlign w:val="center"/>
            <w:hideMark/>
          </w:tcPr>
          <w:p w14:paraId="53C55A14" w14:textId="7CD00C13" w:rsidR="00F91B67" w:rsidRPr="00307700" w:rsidRDefault="00F91B67" w:rsidP="00F91B67">
            <w:pPr>
              <w:pStyle w:val="1fffb"/>
              <w:rPr>
                <w:rFonts w:cs="Times New Roman"/>
              </w:rPr>
            </w:pPr>
          </w:p>
        </w:tc>
        <w:tc>
          <w:tcPr>
            <w:tcW w:w="394" w:type="pct"/>
            <w:shd w:val="clear" w:color="auto" w:fill="auto"/>
            <w:vAlign w:val="center"/>
            <w:hideMark/>
          </w:tcPr>
          <w:p w14:paraId="551D88DB" w14:textId="546C3B2C" w:rsidR="00F91B67" w:rsidRPr="00307700" w:rsidRDefault="00F91B67" w:rsidP="00F91B67">
            <w:pPr>
              <w:pStyle w:val="1fffb"/>
              <w:rPr>
                <w:rFonts w:cs="Times New Roman"/>
              </w:rPr>
            </w:pPr>
          </w:p>
        </w:tc>
        <w:tc>
          <w:tcPr>
            <w:tcW w:w="448" w:type="pct"/>
            <w:shd w:val="clear" w:color="auto" w:fill="auto"/>
            <w:noWrap/>
            <w:vAlign w:val="center"/>
            <w:hideMark/>
          </w:tcPr>
          <w:p w14:paraId="6918205C" w14:textId="77777777" w:rsidR="00F91B67" w:rsidRPr="00307700" w:rsidRDefault="00F91B67" w:rsidP="00F91B67">
            <w:pPr>
              <w:pStyle w:val="1fffb"/>
              <w:rPr>
                <w:rFonts w:cs="Times New Roman"/>
              </w:rPr>
            </w:pPr>
            <w:r w:rsidRPr="00307700">
              <w:rPr>
                <w:rFonts w:cs="Times New Roman"/>
              </w:rPr>
              <w:t>0,126</w:t>
            </w:r>
          </w:p>
        </w:tc>
        <w:tc>
          <w:tcPr>
            <w:tcW w:w="370" w:type="pct"/>
            <w:shd w:val="clear" w:color="auto" w:fill="auto"/>
            <w:vAlign w:val="center"/>
            <w:hideMark/>
          </w:tcPr>
          <w:p w14:paraId="5D9E4B5A" w14:textId="5726F401" w:rsidR="00F91B67" w:rsidRPr="00307700" w:rsidRDefault="00F91B67" w:rsidP="00F91B67">
            <w:pPr>
              <w:pStyle w:val="1fffb"/>
              <w:rPr>
                <w:rFonts w:cs="Times New Roman"/>
              </w:rPr>
            </w:pPr>
          </w:p>
        </w:tc>
        <w:tc>
          <w:tcPr>
            <w:tcW w:w="393" w:type="pct"/>
            <w:shd w:val="clear" w:color="auto" w:fill="auto"/>
            <w:vAlign w:val="center"/>
            <w:hideMark/>
          </w:tcPr>
          <w:p w14:paraId="1CBDA50C" w14:textId="0C6BAF38" w:rsidR="00F91B67" w:rsidRPr="00307700" w:rsidRDefault="00F91B67" w:rsidP="00F91B67">
            <w:pPr>
              <w:pStyle w:val="1fffb"/>
              <w:rPr>
                <w:rFonts w:cs="Times New Roman"/>
              </w:rPr>
            </w:pPr>
          </w:p>
        </w:tc>
      </w:tr>
      <w:tr w:rsidR="00F91B67" w:rsidRPr="00307700" w14:paraId="0633A34E" w14:textId="77777777" w:rsidTr="00F91B67">
        <w:trPr>
          <w:trHeight w:val="20"/>
        </w:trPr>
        <w:tc>
          <w:tcPr>
            <w:tcW w:w="1550" w:type="pct"/>
            <w:vMerge/>
            <w:vAlign w:val="center"/>
            <w:hideMark/>
          </w:tcPr>
          <w:p w14:paraId="473BB9CF" w14:textId="77777777" w:rsidR="00F91B67" w:rsidRPr="00307700" w:rsidRDefault="00F91B67" w:rsidP="00F91B67">
            <w:pPr>
              <w:pStyle w:val="1fffb"/>
              <w:rPr>
                <w:rFonts w:cs="Times New Roman"/>
              </w:rPr>
            </w:pPr>
          </w:p>
        </w:tc>
        <w:tc>
          <w:tcPr>
            <w:tcW w:w="1052" w:type="pct"/>
            <w:vMerge/>
            <w:vAlign w:val="center"/>
            <w:hideMark/>
          </w:tcPr>
          <w:p w14:paraId="5954093F"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07F3A7EE" w14:textId="1A2DBD8E" w:rsidR="00F91B67" w:rsidRPr="00307700" w:rsidRDefault="00F91B67" w:rsidP="00F91B67">
            <w:pPr>
              <w:pStyle w:val="1fffb"/>
              <w:rPr>
                <w:rFonts w:cs="Times New Roman"/>
              </w:rPr>
            </w:pPr>
          </w:p>
        </w:tc>
        <w:tc>
          <w:tcPr>
            <w:tcW w:w="370" w:type="pct"/>
            <w:shd w:val="clear" w:color="auto" w:fill="auto"/>
            <w:vAlign w:val="center"/>
            <w:hideMark/>
          </w:tcPr>
          <w:p w14:paraId="297E1A79" w14:textId="67CDABA1" w:rsidR="00F91B67" w:rsidRPr="00307700" w:rsidRDefault="00F91B67" w:rsidP="00F91B67">
            <w:pPr>
              <w:pStyle w:val="1fffb"/>
              <w:rPr>
                <w:rFonts w:cs="Times New Roman"/>
              </w:rPr>
            </w:pPr>
          </w:p>
        </w:tc>
        <w:tc>
          <w:tcPr>
            <w:tcW w:w="394" w:type="pct"/>
            <w:shd w:val="clear" w:color="auto" w:fill="auto"/>
            <w:vAlign w:val="center"/>
            <w:hideMark/>
          </w:tcPr>
          <w:p w14:paraId="65CA5298" w14:textId="583E1E6C" w:rsidR="00F91B67" w:rsidRPr="00307700" w:rsidRDefault="00F91B67" w:rsidP="00F91B67">
            <w:pPr>
              <w:pStyle w:val="1fffb"/>
              <w:rPr>
                <w:rFonts w:cs="Times New Roman"/>
              </w:rPr>
            </w:pPr>
          </w:p>
        </w:tc>
        <w:tc>
          <w:tcPr>
            <w:tcW w:w="448" w:type="pct"/>
            <w:shd w:val="clear" w:color="auto" w:fill="auto"/>
            <w:noWrap/>
            <w:vAlign w:val="center"/>
            <w:hideMark/>
          </w:tcPr>
          <w:p w14:paraId="1DCF8BBB" w14:textId="77777777" w:rsidR="00F91B67" w:rsidRPr="00307700" w:rsidRDefault="00F91B67" w:rsidP="00F91B67">
            <w:pPr>
              <w:pStyle w:val="1fffb"/>
              <w:rPr>
                <w:rFonts w:cs="Times New Roman"/>
              </w:rPr>
            </w:pPr>
            <w:r w:rsidRPr="00307700">
              <w:rPr>
                <w:rFonts w:cs="Times New Roman"/>
              </w:rPr>
              <w:t>0,003</w:t>
            </w:r>
          </w:p>
        </w:tc>
        <w:tc>
          <w:tcPr>
            <w:tcW w:w="370" w:type="pct"/>
            <w:shd w:val="clear" w:color="auto" w:fill="auto"/>
            <w:vAlign w:val="center"/>
            <w:hideMark/>
          </w:tcPr>
          <w:p w14:paraId="3E3037BC" w14:textId="6221F464" w:rsidR="00F91B67" w:rsidRPr="00307700" w:rsidRDefault="00F91B67" w:rsidP="00F91B67">
            <w:pPr>
              <w:pStyle w:val="1fffb"/>
              <w:rPr>
                <w:rFonts w:cs="Times New Roman"/>
              </w:rPr>
            </w:pPr>
          </w:p>
        </w:tc>
        <w:tc>
          <w:tcPr>
            <w:tcW w:w="393" w:type="pct"/>
            <w:shd w:val="clear" w:color="auto" w:fill="auto"/>
            <w:vAlign w:val="center"/>
            <w:hideMark/>
          </w:tcPr>
          <w:p w14:paraId="5AD706FB" w14:textId="4BA99464" w:rsidR="00F91B67" w:rsidRPr="00307700" w:rsidRDefault="00F91B67" w:rsidP="00F91B67">
            <w:pPr>
              <w:pStyle w:val="1fffb"/>
              <w:rPr>
                <w:rFonts w:cs="Times New Roman"/>
              </w:rPr>
            </w:pPr>
          </w:p>
        </w:tc>
      </w:tr>
      <w:tr w:rsidR="00F91B67" w:rsidRPr="00307700" w14:paraId="585419AB" w14:textId="77777777" w:rsidTr="00F91B67">
        <w:trPr>
          <w:trHeight w:val="20"/>
        </w:trPr>
        <w:tc>
          <w:tcPr>
            <w:tcW w:w="1550" w:type="pct"/>
            <w:vMerge/>
            <w:vAlign w:val="center"/>
            <w:hideMark/>
          </w:tcPr>
          <w:p w14:paraId="060C8BD4" w14:textId="77777777" w:rsidR="00F91B67" w:rsidRPr="00307700" w:rsidRDefault="00F91B67" w:rsidP="00F91B67">
            <w:pPr>
              <w:pStyle w:val="1fffb"/>
              <w:rPr>
                <w:rFonts w:cs="Times New Roman"/>
              </w:rPr>
            </w:pPr>
          </w:p>
        </w:tc>
        <w:tc>
          <w:tcPr>
            <w:tcW w:w="1052" w:type="pct"/>
            <w:vMerge/>
            <w:vAlign w:val="center"/>
            <w:hideMark/>
          </w:tcPr>
          <w:p w14:paraId="2A5D091A"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4E32F00E" w14:textId="43AEA807" w:rsidR="00F91B67" w:rsidRPr="00307700" w:rsidRDefault="00F91B67" w:rsidP="00F91B67">
            <w:pPr>
              <w:pStyle w:val="1fffb"/>
              <w:rPr>
                <w:rFonts w:cs="Times New Roman"/>
              </w:rPr>
            </w:pPr>
          </w:p>
        </w:tc>
        <w:tc>
          <w:tcPr>
            <w:tcW w:w="370" w:type="pct"/>
            <w:shd w:val="clear" w:color="auto" w:fill="auto"/>
            <w:vAlign w:val="center"/>
            <w:hideMark/>
          </w:tcPr>
          <w:p w14:paraId="1330191D" w14:textId="1E70FD5F" w:rsidR="00F91B67" w:rsidRPr="00307700" w:rsidRDefault="00F91B67" w:rsidP="00F91B67">
            <w:pPr>
              <w:pStyle w:val="1fffb"/>
              <w:rPr>
                <w:rFonts w:cs="Times New Roman"/>
              </w:rPr>
            </w:pPr>
          </w:p>
        </w:tc>
        <w:tc>
          <w:tcPr>
            <w:tcW w:w="394" w:type="pct"/>
            <w:shd w:val="clear" w:color="auto" w:fill="auto"/>
            <w:vAlign w:val="center"/>
            <w:hideMark/>
          </w:tcPr>
          <w:p w14:paraId="374020B6" w14:textId="6FB4DD68" w:rsidR="00F91B67" w:rsidRPr="00307700" w:rsidRDefault="00F91B67" w:rsidP="00F91B67">
            <w:pPr>
              <w:pStyle w:val="1fffb"/>
              <w:rPr>
                <w:rFonts w:cs="Times New Roman"/>
              </w:rPr>
            </w:pPr>
          </w:p>
        </w:tc>
        <w:tc>
          <w:tcPr>
            <w:tcW w:w="448" w:type="pct"/>
            <w:shd w:val="clear" w:color="auto" w:fill="auto"/>
            <w:noWrap/>
            <w:vAlign w:val="center"/>
            <w:hideMark/>
          </w:tcPr>
          <w:p w14:paraId="3233C248" w14:textId="77777777" w:rsidR="00F91B67" w:rsidRPr="00307700" w:rsidRDefault="00F91B67" w:rsidP="00F91B67">
            <w:pPr>
              <w:pStyle w:val="1fffb"/>
              <w:rPr>
                <w:rFonts w:cs="Times New Roman"/>
              </w:rPr>
            </w:pPr>
            <w:r w:rsidRPr="00307700">
              <w:rPr>
                <w:rFonts w:cs="Times New Roman"/>
              </w:rPr>
              <w:t>0,002</w:t>
            </w:r>
          </w:p>
        </w:tc>
        <w:tc>
          <w:tcPr>
            <w:tcW w:w="370" w:type="pct"/>
            <w:shd w:val="clear" w:color="auto" w:fill="auto"/>
            <w:vAlign w:val="center"/>
            <w:hideMark/>
          </w:tcPr>
          <w:p w14:paraId="06B107AC" w14:textId="089ECBF5" w:rsidR="00F91B67" w:rsidRPr="00307700" w:rsidRDefault="00F91B67" w:rsidP="00F91B67">
            <w:pPr>
              <w:pStyle w:val="1fffb"/>
              <w:rPr>
                <w:rFonts w:cs="Times New Roman"/>
              </w:rPr>
            </w:pPr>
          </w:p>
        </w:tc>
        <w:tc>
          <w:tcPr>
            <w:tcW w:w="393" w:type="pct"/>
            <w:shd w:val="clear" w:color="auto" w:fill="auto"/>
            <w:vAlign w:val="center"/>
            <w:hideMark/>
          </w:tcPr>
          <w:p w14:paraId="507FF7D9" w14:textId="4F031C24" w:rsidR="00F91B67" w:rsidRPr="00307700" w:rsidRDefault="00F91B67" w:rsidP="00F91B67">
            <w:pPr>
              <w:pStyle w:val="1fffb"/>
              <w:rPr>
                <w:rFonts w:cs="Times New Roman"/>
              </w:rPr>
            </w:pPr>
          </w:p>
        </w:tc>
      </w:tr>
      <w:tr w:rsidR="00F91B67" w:rsidRPr="00307700" w14:paraId="6C71D507" w14:textId="77777777" w:rsidTr="00F91B67">
        <w:trPr>
          <w:trHeight w:val="20"/>
        </w:trPr>
        <w:tc>
          <w:tcPr>
            <w:tcW w:w="1550" w:type="pct"/>
            <w:vMerge/>
            <w:vAlign w:val="center"/>
            <w:hideMark/>
          </w:tcPr>
          <w:p w14:paraId="2D69AD28" w14:textId="77777777" w:rsidR="00F91B67" w:rsidRPr="00307700" w:rsidRDefault="00F91B67" w:rsidP="00F91B67">
            <w:pPr>
              <w:pStyle w:val="1fffb"/>
              <w:rPr>
                <w:rFonts w:cs="Times New Roman"/>
              </w:rPr>
            </w:pPr>
          </w:p>
        </w:tc>
        <w:tc>
          <w:tcPr>
            <w:tcW w:w="1052" w:type="pct"/>
            <w:vMerge/>
            <w:vAlign w:val="center"/>
            <w:hideMark/>
          </w:tcPr>
          <w:p w14:paraId="4A24B0EC"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7CA41BF5" w14:textId="455B7C60" w:rsidR="00F91B67" w:rsidRPr="00307700" w:rsidRDefault="00F91B67" w:rsidP="00F91B67">
            <w:pPr>
              <w:pStyle w:val="1fffb"/>
              <w:rPr>
                <w:rFonts w:cs="Times New Roman"/>
              </w:rPr>
            </w:pPr>
          </w:p>
        </w:tc>
        <w:tc>
          <w:tcPr>
            <w:tcW w:w="370" w:type="pct"/>
            <w:shd w:val="clear" w:color="auto" w:fill="auto"/>
            <w:vAlign w:val="center"/>
            <w:hideMark/>
          </w:tcPr>
          <w:p w14:paraId="3ED1781F" w14:textId="61BF4CE9" w:rsidR="00F91B67" w:rsidRPr="00307700" w:rsidRDefault="00F91B67" w:rsidP="00F91B67">
            <w:pPr>
              <w:pStyle w:val="1fffb"/>
              <w:rPr>
                <w:rFonts w:cs="Times New Roman"/>
              </w:rPr>
            </w:pPr>
          </w:p>
        </w:tc>
        <w:tc>
          <w:tcPr>
            <w:tcW w:w="394" w:type="pct"/>
            <w:shd w:val="clear" w:color="auto" w:fill="auto"/>
            <w:vAlign w:val="center"/>
            <w:hideMark/>
          </w:tcPr>
          <w:p w14:paraId="04FA0951" w14:textId="02F65EEA" w:rsidR="00F91B67" w:rsidRPr="00307700" w:rsidRDefault="00F91B67" w:rsidP="00F91B67">
            <w:pPr>
              <w:pStyle w:val="1fffb"/>
              <w:rPr>
                <w:rFonts w:cs="Times New Roman"/>
              </w:rPr>
            </w:pPr>
          </w:p>
        </w:tc>
        <w:tc>
          <w:tcPr>
            <w:tcW w:w="448" w:type="pct"/>
            <w:shd w:val="clear" w:color="auto" w:fill="auto"/>
            <w:noWrap/>
            <w:vAlign w:val="center"/>
            <w:hideMark/>
          </w:tcPr>
          <w:p w14:paraId="074429EB" w14:textId="77777777" w:rsidR="00F91B67" w:rsidRPr="00307700" w:rsidRDefault="00F91B67" w:rsidP="00F91B67">
            <w:pPr>
              <w:pStyle w:val="1fffb"/>
              <w:rPr>
                <w:rFonts w:cs="Times New Roman"/>
              </w:rPr>
            </w:pPr>
            <w:r w:rsidRPr="00307700">
              <w:rPr>
                <w:rFonts w:cs="Times New Roman"/>
              </w:rPr>
              <w:t>0,003</w:t>
            </w:r>
          </w:p>
        </w:tc>
        <w:tc>
          <w:tcPr>
            <w:tcW w:w="370" w:type="pct"/>
            <w:shd w:val="clear" w:color="auto" w:fill="auto"/>
            <w:vAlign w:val="center"/>
            <w:hideMark/>
          </w:tcPr>
          <w:p w14:paraId="5D08C668" w14:textId="40A3E96F" w:rsidR="00F91B67" w:rsidRPr="00307700" w:rsidRDefault="00F91B67" w:rsidP="00F91B67">
            <w:pPr>
              <w:pStyle w:val="1fffb"/>
              <w:rPr>
                <w:rFonts w:cs="Times New Roman"/>
              </w:rPr>
            </w:pPr>
          </w:p>
        </w:tc>
        <w:tc>
          <w:tcPr>
            <w:tcW w:w="393" w:type="pct"/>
            <w:shd w:val="clear" w:color="auto" w:fill="auto"/>
            <w:vAlign w:val="center"/>
            <w:hideMark/>
          </w:tcPr>
          <w:p w14:paraId="34B059CD" w14:textId="6B3F2A88" w:rsidR="00F91B67" w:rsidRPr="00307700" w:rsidRDefault="00F91B67" w:rsidP="00F91B67">
            <w:pPr>
              <w:pStyle w:val="1fffb"/>
              <w:rPr>
                <w:rFonts w:cs="Times New Roman"/>
              </w:rPr>
            </w:pPr>
          </w:p>
        </w:tc>
      </w:tr>
      <w:tr w:rsidR="00F91B67" w:rsidRPr="00307700" w14:paraId="566D8658" w14:textId="77777777" w:rsidTr="00F91B67">
        <w:trPr>
          <w:trHeight w:val="20"/>
        </w:trPr>
        <w:tc>
          <w:tcPr>
            <w:tcW w:w="1550" w:type="pct"/>
            <w:vMerge/>
            <w:vAlign w:val="center"/>
            <w:hideMark/>
          </w:tcPr>
          <w:p w14:paraId="6606594A" w14:textId="77777777" w:rsidR="00F91B67" w:rsidRPr="00307700" w:rsidRDefault="00F91B67" w:rsidP="00F91B67">
            <w:pPr>
              <w:pStyle w:val="1fffb"/>
              <w:rPr>
                <w:rFonts w:cs="Times New Roman"/>
              </w:rPr>
            </w:pPr>
          </w:p>
        </w:tc>
        <w:tc>
          <w:tcPr>
            <w:tcW w:w="1052" w:type="pct"/>
            <w:vMerge/>
            <w:vAlign w:val="center"/>
            <w:hideMark/>
          </w:tcPr>
          <w:p w14:paraId="1C9C4D84"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33568E6E" w14:textId="714F80C4" w:rsidR="00F91B67" w:rsidRPr="00307700" w:rsidRDefault="00F91B67" w:rsidP="00F91B67">
            <w:pPr>
              <w:pStyle w:val="1fffb"/>
              <w:rPr>
                <w:rFonts w:cs="Times New Roman"/>
              </w:rPr>
            </w:pPr>
          </w:p>
        </w:tc>
        <w:tc>
          <w:tcPr>
            <w:tcW w:w="370" w:type="pct"/>
            <w:shd w:val="clear" w:color="auto" w:fill="auto"/>
            <w:vAlign w:val="center"/>
            <w:hideMark/>
          </w:tcPr>
          <w:p w14:paraId="1AA2E4C2" w14:textId="120BC5A2" w:rsidR="00F91B67" w:rsidRPr="00307700" w:rsidRDefault="00F91B67" w:rsidP="00F91B67">
            <w:pPr>
              <w:pStyle w:val="1fffb"/>
              <w:rPr>
                <w:rFonts w:cs="Times New Roman"/>
              </w:rPr>
            </w:pPr>
          </w:p>
        </w:tc>
        <w:tc>
          <w:tcPr>
            <w:tcW w:w="394" w:type="pct"/>
            <w:shd w:val="clear" w:color="auto" w:fill="auto"/>
            <w:vAlign w:val="center"/>
            <w:hideMark/>
          </w:tcPr>
          <w:p w14:paraId="762EB54C" w14:textId="68A99704" w:rsidR="00F91B67" w:rsidRPr="00307700" w:rsidRDefault="00F91B67" w:rsidP="00F91B67">
            <w:pPr>
              <w:pStyle w:val="1fffb"/>
              <w:rPr>
                <w:rFonts w:cs="Times New Roman"/>
              </w:rPr>
            </w:pPr>
          </w:p>
        </w:tc>
        <w:tc>
          <w:tcPr>
            <w:tcW w:w="448" w:type="pct"/>
            <w:shd w:val="clear" w:color="auto" w:fill="auto"/>
            <w:noWrap/>
            <w:vAlign w:val="center"/>
            <w:hideMark/>
          </w:tcPr>
          <w:p w14:paraId="78EE281B" w14:textId="77777777" w:rsidR="00F91B67" w:rsidRPr="00307700" w:rsidRDefault="00F91B67" w:rsidP="00F91B67">
            <w:pPr>
              <w:pStyle w:val="1fffb"/>
              <w:rPr>
                <w:rFonts w:cs="Times New Roman"/>
              </w:rPr>
            </w:pPr>
            <w:r w:rsidRPr="00307700">
              <w:rPr>
                <w:rFonts w:cs="Times New Roman"/>
              </w:rPr>
              <w:t>0,004</w:t>
            </w:r>
          </w:p>
        </w:tc>
        <w:tc>
          <w:tcPr>
            <w:tcW w:w="370" w:type="pct"/>
            <w:shd w:val="clear" w:color="auto" w:fill="auto"/>
            <w:vAlign w:val="center"/>
            <w:hideMark/>
          </w:tcPr>
          <w:p w14:paraId="63858B9E" w14:textId="4D135303" w:rsidR="00F91B67" w:rsidRPr="00307700" w:rsidRDefault="00F91B67" w:rsidP="00F91B67">
            <w:pPr>
              <w:pStyle w:val="1fffb"/>
              <w:rPr>
                <w:rFonts w:cs="Times New Roman"/>
              </w:rPr>
            </w:pPr>
          </w:p>
        </w:tc>
        <w:tc>
          <w:tcPr>
            <w:tcW w:w="393" w:type="pct"/>
            <w:shd w:val="clear" w:color="auto" w:fill="auto"/>
            <w:vAlign w:val="center"/>
            <w:hideMark/>
          </w:tcPr>
          <w:p w14:paraId="154A1753" w14:textId="79647CC4" w:rsidR="00F91B67" w:rsidRPr="00307700" w:rsidRDefault="00F91B67" w:rsidP="00F91B67">
            <w:pPr>
              <w:pStyle w:val="1fffb"/>
              <w:rPr>
                <w:rFonts w:cs="Times New Roman"/>
              </w:rPr>
            </w:pPr>
          </w:p>
        </w:tc>
      </w:tr>
      <w:tr w:rsidR="00F91B67" w:rsidRPr="00307700" w14:paraId="14DF0642" w14:textId="77777777" w:rsidTr="00F91B67">
        <w:trPr>
          <w:trHeight w:val="20"/>
        </w:trPr>
        <w:tc>
          <w:tcPr>
            <w:tcW w:w="1550" w:type="pct"/>
            <w:vMerge/>
            <w:vAlign w:val="center"/>
            <w:hideMark/>
          </w:tcPr>
          <w:p w14:paraId="42C7CAD7" w14:textId="77777777" w:rsidR="00F91B67" w:rsidRPr="00307700" w:rsidRDefault="00F91B67" w:rsidP="00F91B67">
            <w:pPr>
              <w:pStyle w:val="1fffb"/>
              <w:rPr>
                <w:rFonts w:cs="Times New Roman"/>
              </w:rPr>
            </w:pPr>
          </w:p>
        </w:tc>
        <w:tc>
          <w:tcPr>
            <w:tcW w:w="1052" w:type="pct"/>
            <w:vMerge/>
            <w:vAlign w:val="center"/>
            <w:hideMark/>
          </w:tcPr>
          <w:p w14:paraId="05BD7107"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4FA5C1A1" w14:textId="1F1373E0" w:rsidR="00F91B67" w:rsidRPr="00307700" w:rsidRDefault="00F91B67" w:rsidP="00F91B67">
            <w:pPr>
              <w:pStyle w:val="1fffb"/>
              <w:rPr>
                <w:rFonts w:cs="Times New Roman"/>
              </w:rPr>
            </w:pPr>
          </w:p>
        </w:tc>
        <w:tc>
          <w:tcPr>
            <w:tcW w:w="370" w:type="pct"/>
            <w:shd w:val="clear" w:color="auto" w:fill="auto"/>
            <w:vAlign w:val="center"/>
            <w:hideMark/>
          </w:tcPr>
          <w:p w14:paraId="25021E26" w14:textId="485117D7" w:rsidR="00F91B67" w:rsidRPr="00307700" w:rsidRDefault="00F91B67" w:rsidP="00F91B67">
            <w:pPr>
              <w:pStyle w:val="1fffb"/>
              <w:rPr>
                <w:rFonts w:cs="Times New Roman"/>
              </w:rPr>
            </w:pPr>
          </w:p>
        </w:tc>
        <w:tc>
          <w:tcPr>
            <w:tcW w:w="394" w:type="pct"/>
            <w:shd w:val="clear" w:color="auto" w:fill="auto"/>
            <w:vAlign w:val="center"/>
            <w:hideMark/>
          </w:tcPr>
          <w:p w14:paraId="5D4B576B" w14:textId="6A0C672C" w:rsidR="00F91B67" w:rsidRPr="00307700" w:rsidRDefault="00F91B67" w:rsidP="00F91B67">
            <w:pPr>
              <w:pStyle w:val="1fffb"/>
              <w:rPr>
                <w:rFonts w:cs="Times New Roman"/>
              </w:rPr>
            </w:pPr>
          </w:p>
        </w:tc>
        <w:tc>
          <w:tcPr>
            <w:tcW w:w="448" w:type="pct"/>
            <w:shd w:val="clear" w:color="auto" w:fill="auto"/>
            <w:noWrap/>
            <w:vAlign w:val="center"/>
            <w:hideMark/>
          </w:tcPr>
          <w:p w14:paraId="2E6585E1" w14:textId="77777777" w:rsidR="00F91B67" w:rsidRPr="00307700" w:rsidRDefault="00F91B67" w:rsidP="00F91B67">
            <w:pPr>
              <w:pStyle w:val="1fffb"/>
              <w:rPr>
                <w:rFonts w:cs="Times New Roman"/>
              </w:rPr>
            </w:pPr>
            <w:r w:rsidRPr="00307700">
              <w:rPr>
                <w:rFonts w:cs="Times New Roman"/>
              </w:rPr>
              <w:t>0,057</w:t>
            </w:r>
          </w:p>
        </w:tc>
        <w:tc>
          <w:tcPr>
            <w:tcW w:w="370" w:type="pct"/>
            <w:shd w:val="clear" w:color="auto" w:fill="auto"/>
            <w:vAlign w:val="center"/>
            <w:hideMark/>
          </w:tcPr>
          <w:p w14:paraId="07CDD2B2" w14:textId="78DEFB8A" w:rsidR="00F91B67" w:rsidRPr="00307700" w:rsidRDefault="00F91B67" w:rsidP="00F91B67">
            <w:pPr>
              <w:pStyle w:val="1fffb"/>
              <w:rPr>
                <w:rFonts w:cs="Times New Roman"/>
              </w:rPr>
            </w:pPr>
          </w:p>
        </w:tc>
        <w:tc>
          <w:tcPr>
            <w:tcW w:w="393" w:type="pct"/>
            <w:shd w:val="clear" w:color="auto" w:fill="auto"/>
            <w:vAlign w:val="center"/>
            <w:hideMark/>
          </w:tcPr>
          <w:p w14:paraId="7E18B4DA" w14:textId="1D64E74E" w:rsidR="00F91B67" w:rsidRPr="00307700" w:rsidRDefault="00F91B67" w:rsidP="00F91B67">
            <w:pPr>
              <w:pStyle w:val="1fffb"/>
              <w:rPr>
                <w:rFonts w:cs="Times New Roman"/>
              </w:rPr>
            </w:pPr>
          </w:p>
        </w:tc>
      </w:tr>
      <w:tr w:rsidR="00F91B67" w:rsidRPr="00307700" w14:paraId="40F92D7B" w14:textId="77777777" w:rsidTr="00F91B67">
        <w:trPr>
          <w:trHeight w:val="20"/>
        </w:trPr>
        <w:tc>
          <w:tcPr>
            <w:tcW w:w="1550" w:type="pct"/>
            <w:vMerge/>
            <w:vAlign w:val="center"/>
            <w:hideMark/>
          </w:tcPr>
          <w:p w14:paraId="4AFFDD94" w14:textId="77777777" w:rsidR="00F91B67" w:rsidRPr="00307700" w:rsidRDefault="00F91B67" w:rsidP="00F91B67">
            <w:pPr>
              <w:pStyle w:val="1fffb"/>
              <w:rPr>
                <w:rFonts w:cs="Times New Roman"/>
              </w:rPr>
            </w:pPr>
          </w:p>
        </w:tc>
        <w:tc>
          <w:tcPr>
            <w:tcW w:w="1052" w:type="pct"/>
            <w:vMerge/>
            <w:vAlign w:val="center"/>
            <w:hideMark/>
          </w:tcPr>
          <w:p w14:paraId="54E45B2B"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578A69BF" w14:textId="430A4CB7" w:rsidR="00F91B67" w:rsidRPr="00307700" w:rsidRDefault="00F91B67" w:rsidP="00F91B67">
            <w:pPr>
              <w:pStyle w:val="1fffb"/>
              <w:rPr>
                <w:rFonts w:cs="Times New Roman"/>
              </w:rPr>
            </w:pPr>
          </w:p>
        </w:tc>
        <w:tc>
          <w:tcPr>
            <w:tcW w:w="370" w:type="pct"/>
            <w:shd w:val="clear" w:color="auto" w:fill="auto"/>
            <w:vAlign w:val="center"/>
            <w:hideMark/>
          </w:tcPr>
          <w:p w14:paraId="74079827" w14:textId="7D2DD6DA" w:rsidR="00F91B67" w:rsidRPr="00307700" w:rsidRDefault="00F91B67" w:rsidP="00F91B67">
            <w:pPr>
              <w:pStyle w:val="1fffb"/>
              <w:rPr>
                <w:rFonts w:cs="Times New Roman"/>
              </w:rPr>
            </w:pPr>
          </w:p>
        </w:tc>
        <w:tc>
          <w:tcPr>
            <w:tcW w:w="394" w:type="pct"/>
            <w:shd w:val="clear" w:color="auto" w:fill="auto"/>
            <w:vAlign w:val="center"/>
            <w:hideMark/>
          </w:tcPr>
          <w:p w14:paraId="62651337" w14:textId="6298693F" w:rsidR="00F91B67" w:rsidRPr="00307700" w:rsidRDefault="00F91B67" w:rsidP="00F91B67">
            <w:pPr>
              <w:pStyle w:val="1fffb"/>
              <w:rPr>
                <w:rFonts w:cs="Times New Roman"/>
              </w:rPr>
            </w:pPr>
          </w:p>
        </w:tc>
        <w:tc>
          <w:tcPr>
            <w:tcW w:w="448" w:type="pct"/>
            <w:shd w:val="clear" w:color="auto" w:fill="auto"/>
            <w:noWrap/>
            <w:vAlign w:val="center"/>
            <w:hideMark/>
          </w:tcPr>
          <w:p w14:paraId="5A9F1958" w14:textId="77777777" w:rsidR="00F91B67" w:rsidRPr="00307700" w:rsidRDefault="00F91B67" w:rsidP="00F91B67">
            <w:pPr>
              <w:pStyle w:val="1fffb"/>
              <w:rPr>
                <w:rFonts w:cs="Times New Roman"/>
              </w:rPr>
            </w:pPr>
            <w:r w:rsidRPr="00307700">
              <w:rPr>
                <w:rFonts w:cs="Times New Roman"/>
              </w:rPr>
              <w:t>0,001</w:t>
            </w:r>
          </w:p>
        </w:tc>
        <w:tc>
          <w:tcPr>
            <w:tcW w:w="370" w:type="pct"/>
            <w:shd w:val="clear" w:color="auto" w:fill="auto"/>
            <w:vAlign w:val="center"/>
            <w:hideMark/>
          </w:tcPr>
          <w:p w14:paraId="249C222E" w14:textId="0C0A8010" w:rsidR="00F91B67" w:rsidRPr="00307700" w:rsidRDefault="00F91B67" w:rsidP="00F91B67">
            <w:pPr>
              <w:pStyle w:val="1fffb"/>
              <w:rPr>
                <w:rFonts w:cs="Times New Roman"/>
              </w:rPr>
            </w:pPr>
          </w:p>
        </w:tc>
        <w:tc>
          <w:tcPr>
            <w:tcW w:w="393" w:type="pct"/>
            <w:shd w:val="clear" w:color="auto" w:fill="auto"/>
            <w:vAlign w:val="center"/>
            <w:hideMark/>
          </w:tcPr>
          <w:p w14:paraId="14D8170E" w14:textId="09DFA80E" w:rsidR="00F91B67" w:rsidRPr="00307700" w:rsidRDefault="00F91B67" w:rsidP="00F91B67">
            <w:pPr>
              <w:pStyle w:val="1fffb"/>
              <w:rPr>
                <w:rFonts w:cs="Times New Roman"/>
              </w:rPr>
            </w:pPr>
          </w:p>
        </w:tc>
      </w:tr>
      <w:tr w:rsidR="00F91B67" w:rsidRPr="00307700" w14:paraId="57483F8B" w14:textId="77777777" w:rsidTr="00F91B67">
        <w:trPr>
          <w:trHeight w:val="20"/>
        </w:trPr>
        <w:tc>
          <w:tcPr>
            <w:tcW w:w="1550" w:type="pct"/>
            <w:shd w:val="clear" w:color="auto" w:fill="auto"/>
            <w:noWrap/>
            <w:vAlign w:val="center"/>
            <w:hideMark/>
          </w:tcPr>
          <w:p w14:paraId="3252A6C5" w14:textId="77777777" w:rsidR="00F91B67" w:rsidRPr="00307700" w:rsidRDefault="00F91B67" w:rsidP="00F91B67">
            <w:pPr>
              <w:pStyle w:val="1fffb"/>
              <w:rPr>
                <w:rFonts w:cs="Times New Roman"/>
              </w:rPr>
            </w:pPr>
            <w:r w:rsidRPr="00307700">
              <w:rPr>
                <w:rFonts w:cs="Times New Roman"/>
              </w:rPr>
              <w:t>ИП Антипов Н.А.</w:t>
            </w:r>
          </w:p>
        </w:tc>
        <w:tc>
          <w:tcPr>
            <w:tcW w:w="1052" w:type="pct"/>
            <w:shd w:val="clear" w:color="auto" w:fill="auto"/>
            <w:noWrap/>
            <w:vAlign w:val="center"/>
            <w:hideMark/>
          </w:tcPr>
          <w:p w14:paraId="27D49A4D" w14:textId="77777777" w:rsidR="00F91B67" w:rsidRPr="00307700" w:rsidRDefault="00F91B67" w:rsidP="00F91B67">
            <w:pPr>
              <w:pStyle w:val="1fffb"/>
              <w:rPr>
                <w:rFonts w:cs="Times New Roman"/>
              </w:rPr>
            </w:pPr>
            <w:r w:rsidRPr="00307700">
              <w:rPr>
                <w:rFonts w:cs="Times New Roman"/>
              </w:rPr>
              <w:t>ул.Берзина,1</w:t>
            </w:r>
          </w:p>
        </w:tc>
        <w:tc>
          <w:tcPr>
            <w:tcW w:w="423" w:type="pct"/>
            <w:shd w:val="clear" w:color="auto" w:fill="auto"/>
            <w:noWrap/>
            <w:vAlign w:val="center"/>
            <w:hideMark/>
          </w:tcPr>
          <w:p w14:paraId="2230416F" w14:textId="643EC413" w:rsidR="00F91B67" w:rsidRPr="00307700" w:rsidRDefault="00F91B67" w:rsidP="00F91B67">
            <w:pPr>
              <w:pStyle w:val="1fffb"/>
              <w:rPr>
                <w:rFonts w:cs="Times New Roman"/>
              </w:rPr>
            </w:pPr>
          </w:p>
        </w:tc>
        <w:tc>
          <w:tcPr>
            <w:tcW w:w="370" w:type="pct"/>
            <w:shd w:val="clear" w:color="auto" w:fill="auto"/>
            <w:vAlign w:val="center"/>
            <w:hideMark/>
          </w:tcPr>
          <w:p w14:paraId="304B016A" w14:textId="56F5066F" w:rsidR="00F91B67" w:rsidRPr="00307700" w:rsidRDefault="00F91B67" w:rsidP="00F91B67">
            <w:pPr>
              <w:pStyle w:val="1fffb"/>
              <w:rPr>
                <w:rFonts w:cs="Times New Roman"/>
              </w:rPr>
            </w:pPr>
          </w:p>
        </w:tc>
        <w:tc>
          <w:tcPr>
            <w:tcW w:w="394" w:type="pct"/>
            <w:shd w:val="clear" w:color="auto" w:fill="auto"/>
            <w:vAlign w:val="center"/>
            <w:hideMark/>
          </w:tcPr>
          <w:p w14:paraId="4881FAED" w14:textId="1104C1FE" w:rsidR="00F91B67" w:rsidRPr="00307700" w:rsidRDefault="00F91B67" w:rsidP="00F91B67">
            <w:pPr>
              <w:pStyle w:val="1fffb"/>
              <w:rPr>
                <w:rFonts w:cs="Times New Roman"/>
              </w:rPr>
            </w:pPr>
          </w:p>
        </w:tc>
        <w:tc>
          <w:tcPr>
            <w:tcW w:w="448" w:type="pct"/>
            <w:shd w:val="clear" w:color="auto" w:fill="auto"/>
            <w:noWrap/>
            <w:vAlign w:val="center"/>
            <w:hideMark/>
          </w:tcPr>
          <w:p w14:paraId="3D843183" w14:textId="77777777" w:rsidR="00F91B67" w:rsidRPr="00307700" w:rsidRDefault="00F91B67" w:rsidP="00F91B67">
            <w:pPr>
              <w:pStyle w:val="1fffb"/>
              <w:rPr>
                <w:rFonts w:cs="Times New Roman"/>
              </w:rPr>
            </w:pPr>
            <w:r w:rsidRPr="00307700">
              <w:rPr>
                <w:rFonts w:cs="Times New Roman"/>
              </w:rPr>
              <w:t>0,0093</w:t>
            </w:r>
          </w:p>
        </w:tc>
        <w:tc>
          <w:tcPr>
            <w:tcW w:w="370" w:type="pct"/>
            <w:shd w:val="clear" w:color="auto" w:fill="auto"/>
            <w:vAlign w:val="center"/>
            <w:hideMark/>
          </w:tcPr>
          <w:p w14:paraId="136C3926" w14:textId="77777777" w:rsidR="00F91B67" w:rsidRPr="00307700" w:rsidRDefault="00F91B67" w:rsidP="00F91B67">
            <w:pPr>
              <w:pStyle w:val="1fffb"/>
              <w:rPr>
                <w:rFonts w:cs="Times New Roman"/>
              </w:rPr>
            </w:pPr>
            <w:r w:rsidRPr="00307700">
              <w:rPr>
                <w:rFonts w:cs="Times New Roman"/>
              </w:rPr>
              <w:t>8</w:t>
            </w:r>
          </w:p>
        </w:tc>
        <w:tc>
          <w:tcPr>
            <w:tcW w:w="393" w:type="pct"/>
            <w:shd w:val="clear" w:color="auto" w:fill="auto"/>
            <w:vAlign w:val="center"/>
            <w:hideMark/>
          </w:tcPr>
          <w:p w14:paraId="39D91004" w14:textId="77777777" w:rsidR="00F91B67" w:rsidRPr="00307700" w:rsidRDefault="00F91B67" w:rsidP="00F91B67">
            <w:pPr>
              <w:pStyle w:val="1fffb"/>
              <w:rPr>
                <w:rFonts w:cs="Times New Roman"/>
              </w:rPr>
            </w:pPr>
            <w:r w:rsidRPr="00307700">
              <w:rPr>
                <w:rFonts w:cs="Times New Roman"/>
              </w:rPr>
              <w:t>0,48</w:t>
            </w:r>
          </w:p>
        </w:tc>
      </w:tr>
      <w:tr w:rsidR="00F91B67" w:rsidRPr="00307700" w14:paraId="42E6C887" w14:textId="77777777" w:rsidTr="00F91B67">
        <w:trPr>
          <w:trHeight w:val="20"/>
        </w:trPr>
        <w:tc>
          <w:tcPr>
            <w:tcW w:w="1550" w:type="pct"/>
            <w:vMerge w:val="restart"/>
            <w:shd w:val="clear" w:color="auto" w:fill="auto"/>
            <w:noWrap/>
            <w:vAlign w:val="center"/>
            <w:hideMark/>
          </w:tcPr>
          <w:p w14:paraId="09BAAC63" w14:textId="77777777" w:rsidR="00F91B67" w:rsidRPr="00307700" w:rsidRDefault="00F91B67" w:rsidP="00F91B67">
            <w:pPr>
              <w:pStyle w:val="1fffb"/>
              <w:rPr>
                <w:rFonts w:cs="Times New Roman"/>
              </w:rPr>
            </w:pPr>
            <w:r w:rsidRPr="00307700">
              <w:rPr>
                <w:rFonts w:cs="Times New Roman"/>
              </w:rPr>
              <w:t>ИП Кузнецов С.М.</w:t>
            </w:r>
          </w:p>
        </w:tc>
        <w:tc>
          <w:tcPr>
            <w:tcW w:w="1052" w:type="pct"/>
            <w:shd w:val="clear" w:color="auto" w:fill="auto"/>
            <w:noWrap/>
            <w:vAlign w:val="center"/>
            <w:hideMark/>
          </w:tcPr>
          <w:p w14:paraId="5974133A" w14:textId="77777777" w:rsidR="00F91B67" w:rsidRPr="00307700" w:rsidRDefault="00F91B67" w:rsidP="00F91B67">
            <w:pPr>
              <w:pStyle w:val="1fffb"/>
              <w:rPr>
                <w:rFonts w:cs="Times New Roman"/>
              </w:rPr>
            </w:pPr>
            <w:r w:rsidRPr="00307700">
              <w:rPr>
                <w:rFonts w:cs="Times New Roman"/>
              </w:rPr>
              <w:t>ул.Берзина,1</w:t>
            </w:r>
          </w:p>
        </w:tc>
        <w:tc>
          <w:tcPr>
            <w:tcW w:w="423" w:type="pct"/>
            <w:shd w:val="clear" w:color="auto" w:fill="auto"/>
            <w:noWrap/>
            <w:vAlign w:val="center"/>
            <w:hideMark/>
          </w:tcPr>
          <w:p w14:paraId="551279ED" w14:textId="7E92F5CD" w:rsidR="00F91B67" w:rsidRPr="00307700" w:rsidRDefault="00F91B67" w:rsidP="00F91B67">
            <w:pPr>
              <w:pStyle w:val="1fffb"/>
              <w:rPr>
                <w:rFonts w:cs="Times New Roman"/>
              </w:rPr>
            </w:pPr>
          </w:p>
        </w:tc>
        <w:tc>
          <w:tcPr>
            <w:tcW w:w="370" w:type="pct"/>
            <w:shd w:val="clear" w:color="auto" w:fill="auto"/>
            <w:vAlign w:val="center"/>
            <w:hideMark/>
          </w:tcPr>
          <w:p w14:paraId="40DC5B7B" w14:textId="66ECB314" w:rsidR="00F91B67" w:rsidRPr="00307700" w:rsidRDefault="00F91B67" w:rsidP="00F91B67">
            <w:pPr>
              <w:pStyle w:val="1fffb"/>
              <w:rPr>
                <w:rFonts w:cs="Times New Roman"/>
              </w:rPr>
            </w:pPr>
          </w:p>
        </w:tc>
        <w:tc>
          <w:tcPr>
            <w:tcW w:w="394" w:type="pct"/>
            <w:shd w:val="clear" w:color="auto" w:fill="auto"/>
            <w:vAlign w:val="center"/>
            <w:hideMark/>
          </w:tcPr>
          <w:p w14:paraId="60AE441D" w14:textId="219EFEFA" w:rsidR="00F91B67" w:rsidRPr="00307700" w:rsidRDefault="00F91B67" w:rsidP="00F91B67">
            <w:pPr>
              <w:pStyle w:val="1fffb"/>
              <w:rPr>
                <w:rFonts w:cs="Times New Roman"/>
              </w:rPr>
            </w:pPr>
          </w:p>
        </w:tc>
        <w:tc>
          <w:tcPr>
            <w:tcW w:w="448" w:type="pct"/>
            <w:shd w:val="clear" w:color="auto" w:fill="auto"/>
            <w:noWrap/>
            <w:vAlign w:val="center"/>
            <w:hideMark/>
          </w:tcPr>
          <w:p w14:paraId="187802DA" w14:textId="77777777" w:rsidR="00F91B67" w:rsidRPr="00307700" w:rsidRDefault="00F91B67" w:rsidP="00F91B67">
            <w:pPr>
              <w:pStyle w:val="1fffb"/>
              <w:rPr>
                <w:rFonts w:cs="Times New Roman"/>
              </w:rPr>
            </w:pPr>
            <w:r w:rsidRPr="00307700">
              <w:rPr>
                <w:rFonts w:cs="Times New Roman"/>
              </w:rPr>
              <w:t>0,0455</w:t>
            </w:r>
          </w:p>
        </w:tc>
        <w:tc>
          <w:tcPr>
            <w:tcW w:w="370" w:type="pct"/>
            <w:shd w:val="clear" w:color="auto" w:fill="auto"/>
            <w:vAlign w:val="center"/>
            <w:hideMark/>
          </w:tcPr>
          <w:p w14:paraId="4F121167" w14:textId="77777777" w:rsidR="00F91B67" w:rsidRPr="00307700" w:rsidRDefault="00F91B67" w:rsidP="00F91B67">
            <w:pPr>
              <w:pStyle w:val="1fffb"/>
              <w:rPr>
                <w:rFonts w:cs="Times New Roman"/>
              </w:rPr>
            </w:pPr>
            <w:r w:rsidRPr="00307700">
              <w:rPr>
                <w:rFonts w:cs="Times New Roman"/>
              </w:rPr>
              <w:t>18</w:t>
            </w:r>
          </w:p>
        </w:tc>
        <w:tc>
          <w:tcPr>
            <w:tcW w:w="393" w:type="pct"/>
            <w:shd w:val="clear" w:color="auto" w:fill="auto"/>
            <w:vAlign w:val="center"/>
            <w:hideMark/>
          </w:tcPr>
          <w:p w14:paraId="03327CB4" w14:textId="77777777" w:rsidR="00F91B67" w:rsidRPr="00307700" w:rsidRDefault="00F91B67" w:rsidP="00F91B67">
            <w:pPr>
              <w:pStyle w:val="1fffb"/>
              <w:rPr>
                <w:rFonts w:cs="Times New Roman"/>
              </w:rPr>
            </w:pPr>
            <w:r w:rsidRPr="00307700">
              <w:rPr>
                <w:rFonts w:cs="Times New Roman"/>
              </w:rPr>
              <w:t>1,08</w:t>
            </w:r>
          </w:p>
        </w:tc>
      </w:tr>
      <w:tr w:rsidR="00F91B67" w:rsidRPr="00307700" w14:paraId="26D2B7D4" w14:textId="77777777" w:rsidTr="00F91B67">
        <w:trPr>
          <w:trHeight w:val="20"/>
        </w:trPr>
        <w:tc>
          <w:tcPr>
            <w:tcW w:w="1550" w:type="pct"/>
            <w:vMerge/>
            <w:vAlign w:val="center"/>
            <w:hideMark/>
          </w:tcPr>
          <w:p w14:paraId="2AA7B34C" w14:textId="77777777" w:rsidR="00F91B67" w:rsidRPr="00307700" w:rsidRDefault="00F91B67" w:rsidP="00F91B67">
            <w:pPr>
              <w:pStyle w:val="1fffb"/>
              <w:rPr>
                <w:rFonts w:cs="Times New Roman"/>
              </w:rPr>
            </w:pPr>
          </w:p>
        </w:tc>
        <w:tc>
          <w:tcPr>
            <w:tcW w:w="1052" w:type="pct"/>
            <w:shd w:val="clear" w:color="auto" w:fill="auto"/>
            <w:noWrap/>
            <w:vAlign w:val="center"/>
            <w:hideMark/>
          </w:tcPr>
          <w:p w14:paraId="7E962354" w14:textId="77777777" w:rsidR="00F91B67" w:rsidRPr="00307700" w:rsidRDefault="00F91B67" w:rsidP="00F91B67">
            <w:pPr>
              <w:pStyle w:val="1fffb"/>
              <w:rPr>
                <w:rFonts w:cs="Times New Roman"/>
              </w:rPr>
            </w:pPr>
            <w:r w:rsidRPr="00307700">
              <w:rPr>
                <w:rFonts w:cs="Times New Roman"/>
              </w:rPr>
              <w:t>ул.Курчатова,5</w:t>
            </w:r>
          </w:p>
        </w:tc>
        <w:tc>
          <w:tcPr>
            <w:tcW w:w="423" w:type="pct"/>
            <w:shd w:val="clear" w:color="auto" w:fill="auto"/>
            <w:noWrap/>
            <w:vAlign w:val="center"/>
            <w:hideMark/>
          </w:tcPr>
          <w:p w14:paraId="60D63A9C" w14:textId="6BA88832" w:rsidR="00F91B67" w:rsidRPr="00307700" w:rsidRDefault="00F91B67" w:rsidP="00F91B67">
            <w:pPr>
              <w:pStyle w:val="1fffb"/>
              <w:rPr>
                <w:rFonts w:cs="Times New Roman"/>
              </w:rPr>
            </w:pPr>
          </w:p>
        </w:tc>
        <w:tc>
          <w:tcPr>
            <w:tcW w:w="370" w:type="pct"/>
            <w:shd w:val="clear" w:color="auto" w:fill="auto"/>
            <w:vAlign w:val="center"/>
            <w:hideMark/>
          </w:tcPr>
          <w:p w14:paraId="15935E7F" w14:textId="3B7DDC07" w:rsidR="00F91B67" w:rsidRPr="00307700" w:rsidRDefault="00F91B67" w:rsidP="00F91B67">
            <w:pPr>
              <w:pStyle w:val="1fffb"/>
              <w:rPr>
                <w:rFonts w:cs="Times New Roman"/>
              </w:rPr>
            </w:pPr>
          </w:p>
        </w:tc>
        <w:tc>
          <w:tcPr>
            <w:tcW w:w="394" w:type="pct"/>
            <w:shd w:val="clear" w:color="auto" w:fill="auto"/>
            <w:vAlign w:val="center"/>
            <w:hideMark/>
          </w:tcPr>
          <w:p w14:paraId="519CF039" w14:textId="666EC7BD" w:rsidR="00F91B67" w:rsidRPr="00307700" w:rsidRDefault="00F91B67" w:rsidP="00F91B67">
            <w:pPr>
              <w:pStyle w:val="1fffb"/>
              <w:rPr>
                <w:rFonts w:cs="Times New Roman"/>
              </w:rPr>
            </w:pPr>
          </w:p>
        </w:tc>
        <w:tc>
          <w:tcPr>
            <w:tcW w:w="448" w:type="pct"/>
            <w:shd w:val="clear" w:color="auto" w:fill="auto"/>
            <w:noWrap/>
            <w:vAlign w:val="center"/>
            <w:hideMark/>
          </w:tcPr>
          <w:p w14:paraId="0CB89C7E" w14:textId="77777777" w:rsidR="00F91B67" w:rsidRPr="00307700" w:rsidRDefault="00F91B67" w:rsidP="00F91B67">
            <w:pPr>
              <w:pStyle w:val="1fffb"/>
              <w:rPr>
                <w:rFonts w:cs="Times New Roman"/>
              </w:rPr>
            </w:pPr>
            <w:r w:rsidRPr="00307700">
              <w:rPr>
                <w:rFonts w:cs="Times New Roman"/>
              </w:rPr>
              <w:t>0,016</w:t>
            </w:r>
          </w:p>
        </w:tc>
        <w:tc>
          <w:tcPr>
            <w:tcW w:w="370" w:type="pct"/>
            <w:shd w:val="clear" w:color="auto" w:fill="auto"/>
            <w:vAlign w:val="center"/>
            <w:hideMark/>
          </w:tcPr>
          <w:p w14:paraId="215842D3" w14:textId="42F19DA3" w:rsidR="00F91B67" w:rsidRPr="00307700" w:rsidRDefault="00F91B67" w:rsidP="00F91B67">
            <w:pPr>
              <w:pStyle w:val="1fffb"/>
              <w:rPr>
                <w:rFonts w:cs="Times New Roman"/>
              </w:rPr>
            </w:pPr>
          </w:p>
        </w:tc>
        <w:tc>
          <w:tcPr>
            <w:tcW w:w="393" w:type="pct"/>
            <w:shd w:val="clear" w:color="auto" w:fill="auto"/>
            <w:vAlign w:val="center"/>
            <w:hideMark/>
          </w:tcPr>
          <w:p w14:paraId="52086335" w14:textId="4A395958" w:rsidR="00F91B67" w:rsidRPr="00307700" w:rsidRDefault="00F91B67" w:rsidP="00F91B67">
            <w:pPr>
              <w:pStyle w:val="1fffb"/>
              <w:rPr>
                <w:rFonts w:cs="Times New Roman"/>
              </w:rPr>
            </w:pPr>
          </w:p>
        </w:tc>
      </w:tr>
      <w:tr w:rsidR="00F91B67" w:rsidRPr="00307700" w14:paraId="56ACED43" w14:textId="77777777" w:rsidTr="00F91B67">
        <w:trPr>
          <w:trHeight w:val="20"/>
        </w:trPr>
        <w:tc>
          <w:tcPr>
            <w:tcW w:w="1550" w:type="pct"/>
            <w:shd w:val="clear" w:color="auto" w:fill="auto"/>
            <w:noWrap/>
            <w:vAlign w:val="center"/>
            <w:hideMark/>
          </w:tcPr>
          <w:p w14:paraId="7CE3161B" w14:textId="77777777" w:rsidR="00F91B67" w:rsidRPr="00307700" w:rsidRDefault="00F91B67" w:rsidP="00F91B67">
            <w:pPr>
              <w:pStyle w:val="1fffb"/>
              <w:rPr>
                <w:rFonts w:cs="Times New Roman"/>
              </w:rPr>
            </w:pPr>
            <w:r w:rsidRPr="00307700">
              <w:rPr>
                <w:rFonts w:cs="Times New Roman"/>
              </w:rPr>
              <w:t>ИП Лесникова Л.М.</w:t>
            </w:r>
          </w:p>
        </w:tc>
        <w:tc>
          <w:tcPr>
            <w:tcW w:w="1052" w:type="pct"/>
            <w:shd w:val="clear" w:color="auto" w:fill="auto"/>
            <w:noWrap/>
            <w:vAlign w:val="center"/>
            <w:hideMark/>
          </w:tcPr>
          <w:p w14:paraId="2ED3FEB3" w14:textId="77777777" w:rsidR="00F91B67" w:rsidRPr="00307700" w:rsidRDefault="00F91B67" w:rsidP="00F91B67">
            <w:pPr>
              <w:pStyle w:val="1fffb"/>
              <w:rPr>
                <w:rFonts w:cs="Times New Roman"/>
              </w:rPr>
            </w:pPr>
            <w:r w:rsidRPr="00307700">
              <w:rPr>
                <w:rFonts w:cs="Times New Roman"/>
              </w:rPr>
              <w:t>ул.Курчатова,3</w:t>
            </w:r>
          </w:p>
        </w:tc>
        <w:tc>
          <w:tcPr>
            <w:tcW w:w="423" w:type="pct"/>
            <w:shd w:val="clear" w:color="auto" w:fill="auto"/>
            <w:noWrap/>
            <w:vAlign w:val="center"/>
            <w:hideMark/>
          </w:tcPr>
          <w:p w14:paraId="15DEDA4B" w14:textId="15256AB9" w:rsidR="00F91B67" w:rsidRPr="00307700" w:rsidRDefault="00F91B67" w:rsidP="00F91B67">
            <w:pPr>
              <w:pStyle w:val="1fffb"/>
              <w:rPr>
                <w:rFonts w:cs="Times New Roman"/>
              </w:rPr>
            </w:pPr>
          </w:p>
        </w:tc>
        <w:tc>
          <w:tcPr>
            <w:tcW w:w="370" w:type="pct"/>
            <w:shd w:val="clear" w:color="auto" w:fill="auto"/>
            <w:vAlign w:val="center"/>
            <w:hideMark/>
          </w:tcPr>
          <w:p w14:paraId="21692ABE" w14:textId="577C084F" w:rsidR="00F91B67" w:rsidRPr="00307700" w:rsidRDefault="00F91B67" w:rsidP="00F91B67">
            <w:pPr>
              <w:pStyle w:val="1fffb"/>
              <w:rPr>
                <w:rFonts w:cs="Times New Roman"/>
              </w:rPr>
            </w:pPr>
          </w:p>
        </w:tc>
        <w:tc>
          <w:tcPr>
            <w:tcW w:w="394" w:type="pct"/>
            <w:shd w:val="clear" w:color="auto" w:fill="auto"/>
            <w:vAlign w:val="center"/>
            <w:hideMark/>
          </w:tcPr>
          <w:p w14:paraId="5A99770A" w14:textId="4C579504" w:rsidR="00F91B67" w:rsidRPr="00307700" w:rsidRDefault="00F91B67" w:rsidP="00F91B67">
            <w:pPr>
              <w:pStyle w:val="1fffb"/>
              <w:rPr>
                <w:rFonts w:cs="Times New Roman"/>
              </w:rPr>
            </w:pPr>
          </w:p>
        </w:tc>
        <w:tc>
          <w:tcPr>
            <w:tcW w:w="448" w:type="pct"/>
            <w:shd w:val="clear" w:color="auto" w:fill="auto"/>
            <w:noWrap/>
            <w:vAlign w:val="center"/>
            <w:hideMark/>
          </w:tcPr>
          <w:p w14:paraId="4C78A76E" w14:textId="77777777" w:rsidR="00F91B67" w:rsidRPr="00307700" w:rsidRDefault="00F91B67" w:rsidP="00F91B67">
            <w:pPr>
              <w:pStyle w:val="1fffb"/>
              <w:rPr>
                <w:rFonts w:cs="Times New Roman"/>
              </w:rPr>
            </w:pPr>
            <w:r w:rsidRPr="00307700">
              <w:rPr>
                <w:rFonts w:cs="Times New Roman"/>
              </w:rPr>
              <w:t>0,017</w:t>
            </w:r>
          </w:p>
        </w:tc>
        <w:tc>
          <w:tcPr>
            <w:tcW w:w="370" w:type="pct"/>
            <w:shd w:val="clear" w:color="auto" w:fill="auto"/>
            <w:vAlign w:val="center"/>
            <w:hideMark/>
          </w:tcPr>
          <w:p w14:paraId="4BBBF6E9" w14:textId="77777777" w:rsidR="00F91B67" w:rsidRPr="00307700" w:rsidRDefault="00F91B67" w:rsidP="00F91B67">
            <w:pPr>
              <w:pStyle w:val="1fffb"/>
              <w:rPr>
                <w:rFonts w:cs="Times New Roman"/>
              </w:rPr>
            </w:pPr>
            <w:r w:rsidRPr="00307700">
              <w:rPr>
                <w:rFonts w:cs="Times New Roman"/>
              </w:rPr>
              <w:t>86</w:t>
            </w:r>
          </w:p>
        </w:tc>
        <w:tc>
          <w:tcPr>
            <w:tcW w:w="393" w:type="pct"/>
            <w:shd w:val="clear" w:color="auto" w:fill="auto"/>
            <w:vAlign w:val="center"/>
            <w:hideMark/>
          </w:tcPr>
          <w:p w14:paraId="04FC1B38" w14:textId="77777777" w:rsidR="00F91B67" w:rsidRPr="00307700" w:rsidRDefault="00F91B67" w:rsidP="00F91B67">
            <w:pPr>
              <w:pStyle w:val="1fffb"/>
              <w:rPr>
                <w:rFonts w:cs="Times New Roman"/>
              </w:rPr>
            </w:pPr>
            <w:r w:rsidRPr="00307700">
              <w:rPr>
                <w:rFonts w:cs="Times New Roman"/>
              </w:rPr>
              <w:t>5,16</w:t>
            </w:r>
          </w:p>
        </w:tc>
      </w:tr>
      <w:tr w:rsidR="00F91B67" w:rsidRPr="00307700" w14:paraId="7FF46A19" w14:textId="77777777" w:rsidTr="00F91B67">
        <w:trPr>
          <w:trHeight w:val="20"/>
        </w:trPr>
        <w:tc>
          <w:tcPr>
            <w:tcW w:w="1550" w:type="pct"/>
            <w:shd w:val="clear" w:color="auto" w:fill="auto"/>
            <w:noWrap/>
            <w:vAlign w:val="center"/>
            <w:hideMark/>
          </w:tcPr>
          <w:p w14:paraId="43170CD7" w14:textId="77777777" w:rsidR="00F91B67" w:rsidRPr="00307700" w:rsidRDefault="00F91B67" w:rsidP="00F91B67">
            <w:pPr>
              <w:pStyle w:val="1fffb"/>
              <w:rPr>
                <w:rFonts w:cs="Times New Roman"/>
              </w:rPr>
            </w:pPr>
            <w:r w:rsidRPr="00307700">
              <w:rPr>
                <w:rFonts w:cs="Times New Roman"/>
              </w:rPr>
              <w:t>гр. Москаленко С.В.</w:t>
            </w:r>
          </w:p>
        </w:tc>
        <w:tc>
          <w:tcPr>
            <w:tcW w:w="1052" w:type="pct"/>
            <w:shd w:val="clear" w:color="auto" w:fill="auto"/>
            <w:noWrap/>
            <w:vAlign w:val="center"/>
            <w:hideMark/>
          </w:tcPr>
          <w:p w14:paraId="6654645A" w14:textId="77777777" w:rsidR="00F91B67" w:rsidRPr="00307700" w:rsidRDefault="00F91B67" w:rsidP="00F91B67">
            <w:pPr>
              <w:pStyle w:val="1fffb"/>
              <w:rPr>
                <w:rFonts w:cs="Times New Roman"/>
              </w:rPr>
            </w:pPr>
            <w:r w:rsidRPr="00307700">
              <w:rPr>
                <w:rFonts w:cs="Times New Roman"/>
              </w:rPr>
              <w:t>ул.Геологов,15</w:t>
            </w:r>
          </w:p>
        </w:tc>
        <w:tc>
          <w:tcPr>
            <w:tcW w:w="423" w:type="pct"/>
            <w:shd w:val="clear" w:color="auto" w:fill="auto"/>
            <w:noWrap/>
            <w:vAlign w:val="center"/>
            <w:hideMark/>
          </w:tcPr>
          <w:p w14:paraId="4E9ABF24" w14:textId="56FC9DE2" w:rsidR="00F91B67" w:rsidRPr="00307700" w:rsidRDefault="00F91B67" w:rsidP="00F91B67">
            <w:pPr>
              <w:pStyle w:val="1fffb"/>
              <w:rPr>
                <w:rFonts w:cs="Times New Roman"/>
              </w:rPr>
            </w:pPr>
          </w:p>
        </w:tc>
        <w:tc>
          <w:tcPr>
            <w:tcW w:w="370" w:type="pct"/>
            <w:shd w:val="clear" w:color="auto" w:fill="auto"/>
            <w:vAlign w:val="center"/>
            <w:hideMark/>
          </w:tcPr>
          <w:p w14:paraId="21A397E1" w14:textId="3441C25E" w:rsidR="00F91B67" w:rsidRPr="00307700" w:rsidRDefault="00F91B67" w:rsidP="00F91B67">
            <w:pPr>
              <w:pStyle w:val="1fffb"/>
              <w:rPr>
                <w:rFonts w:cs="Times New Roman"/>
              </w:rPr>
            </w:pPr>
          </w:p>
        </w:tc>
        <w:tc>
          <w:tcPr>
            <w:tcW w:w="394" w:type="pct"/>
            <w:shd w:val="clear" w:color="auto" w:fill="auto"/>
            <w:vAlign w:val="center"/>
            <w:hideMark/>
          </w:tcPr>
          <w:p w14:paraId="1C065760" w14:textId="59CA4CC4" w:rsidR="00F91B67" w:rsidRPr="00307700" w:rsidRDefault="00F91B67" w:rsidP="00F91B67">
            <w:pPr>
              <w:pStyle w:val="1fffb"/>
              <w:rPr>
                <w:rFonts w:cs="Times New Roman"/>
              </w:rPr>
            </w:pPr>
          </w:p>
        </w:tc>
        <w:tc>
          <w:tcPr>
            <w:tcW w:w="448" w:type="pct"/>
            <w:shd w:val="clear" w:color="auto" w:fill="auto"/>
            <w:noWrap/>
            <w:vAlign w:val="center"/>
            <w:hideMark/>
          </w:tcPr>
          <w:p w14:paraId="3A52C00A" w14:textId="77777777" w:rsidR="00F91B67" w:rsidRPr="00307700" w:rsidRDefault="00F91B67" w:rsidP="00F91B67">
            <w:pPr>
              <w:pStyle w:val="1fffb"/>
              <w:rPr>
                <w:rFonts w:cs="Times New Roman"/>
              </w:rPr>
            </w:pPr>
            <w:r w:rsidRPr="00307700">
              <w:rPr>
                <w:rFonts w:cs="Times New Roman"/>
              </w:rPr>
              <w:t>0,012</w:t>
            </w:r>
          </w:p>
        </w:tc>
        <w:tc>
          <w:tcPr>
            <w:tcW w:w="370" w:type="pct"/>
            <w:shd w:val="clear" w:color="auto" w:fill="auto"/>
            <w:vAlign w:val="center"/>
            <w:hideMark/>
          </w:tcPr>
          <w:p w14:paraId="139E0206" w14:textId="77777777" w:rsidR="00F91B67" w:rsidRPr="00307700" w:rsidRDefault="00F91B67" w:rsidP="00F91B67">
            <w:pPr>
              <w:pStyle w:val="1fffb"/>
              <w:rPr>
                <w:rFonts w:cs="Times New Roman"/>
              </w:rPr>
            </w:pPr>
            <w:r w:rsidRPr="00307700">
              <w:rPr>
                <w:rFonts w:cs="Times New Roman"/>
              </w:rPr>
              <w:t>9</w:t>
            </w:r>
          </w:p>
        </w:tc>
        <w:tc>
          <w:tcPr>
            <w:tcW w:w="393" w:type="pct"/>
            <w:shd w:val="clear" w:color="auto" w:fill="auto"/>
            <w:vAlign w:val="center"/>
            <w:hideMark/>
          </w:tcPr>
          <w:p w14:paraId="2FC0511C" w14:textId="77777777" w:rsidR="00F91B67" w:rsidRPr="00307700" w:rsidRDefault="00F91B67" w:rsidP="00F91B67">
            <w:pPr>
              <w:pStyle w:val="1fffb"/>
              <w:rPr>
                <w:rFonts w:cs="Times New Roman"/>
              </w:rPr>
            </w:pPr>
            <w:r w:rsidRPr="00307700">
              <w:rPr>
                <w:rFonts w:cs="Times New Roman"/>
              </w:rPr>
              <w:t>0,54</w:t>
            </w:r>
          </w:p>
        </w:tc>
      </w:tr>
      <w:tr w:rsidR="00F91B67" w:rsidRPr="00307700" w14:paraId="5BEBED75" w14:textId="77777777" w:rsidTr="00F91B67">
        <w:trPr>
          <w:trHeight w:val="20"/>
        </w:trPr>
        <w:tc>
          <w:tcPr>
            <w:tcW w:w="1550" w:type="pct"/>
            <w:shd w:val="clear" w:color="auto" w:fill="auto"/>
            <w:vAlign w:val="center"/>
            <w:hideMark/>
          </w:tcPr>
          <w:p w14:paraId="5E97337F" w14:textId="77777777" w:rsidR="00F91B67" w:rsidRPr="00307700" w:rsidRDefault="00F91B67" w:rsidP="00F91B67">
            <w:pPr>
              <w:pStyle w:val="1fffb"/>
              <w:rPr>
                <w:rFonts w:cs="Times New Roman"/>
              </w:rPr>
            </w:pPr>
            <w:r w:rsidRPr="00307700">
              <w:rPr>
                <w:rFonts w:cs="Times New Roman"/>
              </w:rPr>
              <w:t>ИП Борбат Б. В.</w:t>
            </w:r>
          </w:p>
        </w:tc>
        <w:tc>
          <w:tcPr>
            <w:tcW w:w="1052" w:type="pct"/>
            <w:shd w:val="clear" w:color="auto" w:fill="auto"/>
            <w:noWrap/>
            <w:vAlign w:val="center"/>
            <w:hideMark/>
          </w:tcPr>
          <w:p w14:paraId="699F770F" w14:textId="77777777" w:rsidR="00F91B67" w:rsidRPr="00307700" w:rsidRDefault="00F91B67" w:rsidP="00F91B67">
            <w:pPr>
              <w:pStyle w:val="1fffb"/>
              <w:rPr>
                <w:rFonts w:cs="Times New Roman"/>
              </w:rPr>
            </w:pPr>
            <w:r w:rsidRPr="00307700">
              <w:rPr>
                <w:rFonts w:cs="Times New Roman"/>
              </w:rPr>
              <w:t>ул.Берзина,1</w:t>
            </w:r>
          </w:p>
        </w:tc>
        <w:tc>
          <w:tcPr>
            <w:tcW w:w="423" w:type="pct"/>
            <w:shd w:val="clear" w:color="auto" w:fill="auto"/>
            <w:noWrap/>
            <w:vAlign w:val="center"/>
            <w:hideMark/>
          </w:tcPr>
          <w:p w14:paraId="25A7782E" w14:textId="40EFD305" w:rsidR="00F91B67" w:rsidRPr="00307700" w:rsidRDefault="00F91B67" w:rsidP="00F91B67">
            <w:pPr>
              <w:pStyle w:val="1fffb"/>
              <w:rPr>
                <w:rFonts w:cs="Times New Roman"/>
              </w:rPr>
            </w:pPr>
          </w:p>
        </w:tc>
        <w:tc>
          <w:tcPr>
            <w:tcW w:w="370" w:type="pct"/>
            <w:shd w:val="clear" w:color="auto" w:fill="auto"/>
            <w:vAlign w:val="center"/>
            <w:hideMark/>
          </w:tcPr>
          <w:p w14:paraId="24BA4E9C" w14:textId="4B7F3C29" w:rsidR="00F91B67" w:rsidRPr="00307700" w:rsidRDefault="00F91B67" w:rsidP="00F91B67">
            <w:pPr>
              <w:pStyle w:val="1fffb"/>
              <w:rPr>
                <w:rFonts w:cs="Times New Roman"/>
              </w:rPr>
            </w:pPr>
          </w:p>
        </w:tc>
        <w:tc>
          <w:tcPr>
            <w:tcW w:w="394" w:type="pct"/>
            <w:shd w:val="clear" w:color="auto" w:fill="auto"/>
            <w:vAlign w:val="center"/>
            <w:hideMark/>
          </w:tcPr>
          <w:p w14:paraId="1A667E9B" w14:textId="6B33C676" w:rsidR="00F91B67" w:rsidRPr="00307700" w:rsidRDefault="00F91B67" w:rsidP="00F91B67">
            <w:pPr>
              <w:pStyle w:val="1fffb"/>
              <w:rPr>
                <w:rFonts w:cs="Times New Roman"/>
              </w:rPr>
            </w:pPr>
          </w:p>
        </w:tc>
        <w:tc>
          <w:tcPr>
            <w:tcW w:w="448" w:type="pct"/>
            <w:shd w:val="clear" w:color="auto" w:fill="auto"/>
            <w:noWrap/>
            <w:vAlign w:val="center"/>
            <w:hideMark/>
          </w:tcPr>
          <w:p w14:paraId="6913C22B" w14:textId="77777777" w:rsidR="00F91B67" w:rsidRPr="00307700" w:rsidRDefault="00F91B67" w:rsidP="00F91B67">
            <w:pPr>
              <w:pStyle w:val="1fffb"/>
              <w:rPr>
                <w:rFonts w:cs="Times New Roman"/>
              </w:rPr>
            </w:pPr>
            <w:r w:rsidRPr="00307700">
              <w:rPr>
                <w:rFonts w:cs="Times New Roman"/>
              </w:rPr>
              <w:t>0,0212</w:t>
            </w:r>
          </w:p>
        </w:tc>
        <w:tc>
          <w:tcPr>
            <w:tcW w:w="370" w:type="pct"/>
            <w:shd w:val="clear" w:color="auto" w:fill="auto"/>
            <w:vAlign w:val="center"/>
            <w:hideMark/>
          </w:tcPr>
          <w:p w14:paraId="360CDEDD"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26CE85B3" w14:textId="77777777" w:rsidR="00F91B67" w:rsidRPr="00307700" w:rsidRDefault="00F91B67" w:rsidP="00F91B67">
            <w:pPr>
              <w:pStyle w:val="1fffb"/>
              <w:rPr>
                <w:rFonts w:cs="Times New Roman"/>
              </w:rPr>
            </w:pPr>
            <w:r w:rsidRPr="00307700">
              <w:rPr>
                <w:rFonts w:cs="Times New Roman"/>
              </w:rPr>
              <w:t>0</w:t>
            </w:r>
          </w:p>
        </w:tc>
      </w:tr>
      <w:tr w:rsidR="00F91B67" w:rsidRPr="00307700" w14:paraId="42637E3D" w14:textId="77777777" w:rsidTr="00F91B67">
        <w:trPr>
          <w:trHeight w:val="20"/>
        </w:trPr>
        <w:tc>
          <w:tcPr>
            <w:tcW w:w="1550" w:type="pct"/>
            <w:shd w:val="clear" w:color="auto" w:fill="auto"/>
            <w:vAlign w:val="center"/>
            <w:hideMark/>
          </w:tcPr>
          <w:p w14:paraId="05017BA6" w14:textId="77777777" w:rsidR="00F91B67" w:rsidRPr="00307700" w:rsidRDefault="00F91B67" w:rsidP="00F91B67">
            <w:pPr>
              <w:pStyle w:val="1fffb"/>
              <w:rPr>
                <w:rFonts w:cs="Times New Roman"/>
              </w:rPr>
            </w:pPr>
            <w:r w:rsidRPr="00307700">
              <w:rPr>
                <w:rFonts w:cs="Times New Roman"/>
              </w:rPr>
              <w:t>ИП Закирничный Р.Ю.</w:t>
            </w:r>
          </w:p>
        </w:tc>
        <w:tc>
          <w:tcPr>
            <w:tcW w:w="1052" w:type="pct"/>
            <w:shd w:val="clear" w:color="auto" w:fill="auto"/>
            <w:noWrap/>
            <w:vAlign w:val="center"/>
            <w:hideMark/>
          </w:tcPr>
          <w:p w14:paraId="24F13020" w14:textId="77777777" w:rsidR="00F91B67" w:rsidRPr="00307700" w:rsidRDefault="00F91B67" w:rsidP="00F91B67">
            <w:pPr>
              <w:pStyle w:val="1fffb"/>
              <w:rPr>
                <w:rFonts w:cs="Times New Roman"/>
              </w:rPr>
            </w:pPr>
            <w:r w:rsidRPr="00307700">
              <w:rPr>
                <w:rFonts w:cs="Times New Roman"/>
              </w:rPr>
              <w:t>ул.Берзина,1</w:t>
            </w:r>
          </w:p>
        </w:tc>
        <w:tc>
          <w:tcPr>
            <w:tcW w:w="423" w:type="pct"/>
            <w:shd w:val="clear" w:color="auto" w:fill="auto"/>
            <w:noWrap/>
            <w:vAlign w:val="center"/>
            <w:hideMark/>
          </w:tcPr>
          <w:p w14:paraId="53D00488" w14:textId="3C518757" w:rsidR="00F91B67" w:rsidRPr="00307700" w:rsidRDefault="00F91B67" w:rsidP="00F91B67">
            <w:pPr>
              <w:pStyle w:val="1fffb"/>
              <w:rPr>
                <w:rFonts w:cs="Times New Roman"/>
              </w:rPr>
            </w:pPr>
          </w:p>
        </w:tc>
        <w:tc>
          <w:tcPr>
            <w:tcW w:w="370" w:type="pct"/>
            <w:shd w:val="clear" w:color="auto" w:fill="auto"/>
            <w:vAlign w:val="center"/>
            <w:hideMark/>
          </w:tcPr>
          <w:p w14:paraId="6E4AA521" w14:textId="1EC1F2CB" w:rsidR="00F91B67" w:rsidRPr="00307700" w:rsidRDefault="00F91B67" w:rsidP="00F91B67">
            <w:pPr>
              <w:pStyle w:val="1fffb"/>
              <w:rPr>
                <w:rFonts w:cs="Times New Roman"/>
              </w:rPr>
            </w:pPr>
          </w:p>
        </w:tc>
        <w:tc>
          <w:tcPr>
            <w:tcW w:w="394" w:type="pct"/>
            <w:shd w:val="clear" w:color="auto" w:fill="auto"/>
            <w:vAlign w:val="center"/>
            <w:hideMark/>
          </w:tcPr>
          <w:p w14:paraId="40ADC705" w14:textId="118C1597" w:rsidR="00F91B67" w:rsidRPr="00307700" w:rsidRDefault="00F91B67" w:rsidP="00F91B67">
            <w:pPr>
              <w:pStyle w:val="1fffb"/>
              <w:rPr>
                <w:rFonts w:cs="Times New Roman"/>
              </w:rPr>
            </w:pPr>
          </w:p>
        </w:tc>
        <w:tc>
          <w:tcPr>
            <w:tcW w:w="448" w:type="pct"/>
            <w:shd w:val="clear" w:color="auto" w:fill="auto"/>
            <w:noWrap/>
            <w:vAlign w:val="center"/>
            <w:hideMark/>
          </w:tcPr>
          <w:p w14:paraId="65B8D12C" w14:textId="77777777" w:rsidR="00F91B67" w:rsidRPr="00307700" w:rsidRDefault="00F91B67" w:rsidP="00F91B67">
            <w:pPr>
              <w:pStyle w:val="1fffb"/>
              <w:rPr>
                <w:rFonts w:cs="Times New Roman"/>
              </w:rPr>
            </w:pPr>
            <w:r w:rsidRPr="00307700">
              <w:rPr>
                <w:rFonts w:cs="Times New Roman"/>
              </w:rPr>
              <w:t>0,0314</w:t>
            </w:r>
          </w:p>
        </w:tc>
        <w:tc>
          <w:tcPr>
            <w:tcW w:w="370" w:type="pct"/>
            <w:shd w:val="clear" w:color="auto" w:fill="auto"/>
            <w:vAlign w:val="center"/>
            <w:hideMark/>
          </w:tcPr>
          <w:p w14:paraId="7E3D7453"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16A49136" w14:textId="77777777" w:rsidR="00F91B67" w:rsidRPr="00307700" w:rsidRDefault="00F91B67" w:rsidP="00F91B67">
            <w:pPr>
              <w:pStyle w:val="1fffb"/>
              <w:rPr>
                <w:rFonts w:cs="Times New Roman"/>
              </w:rPr>
            </w:pPr>
            <w:r w:rsidRPr="00307700">
              <w:rPr>
                <w:rFonts w:cs="Times New Roman"/>
              </w:rPr>
              <w:t>0</w:t>
            </w:r>
          </w:p>
        </w:tc>
      </w:tr>
      <w:tr w:rsidR="00F91B67" w:rsidRPr="00307700" w14:paraId="270C659A" w14:textId="77777777" w:rsidTr="00F91B67">
        <w:trPr>
          <w:trHeight w:val="20"/>
        </w:trPr>
        <w:tc>
          <w:tcPr>
            <w:tcW w:w="1550" w:type="pct"/>
            <w:vMerge w:val="restart"/>
            <w:shd w:val="clear" w:color="auto" w:fill="auto"/>
            <w:vAlign w:val="center"/>
            <w:hideMark/>
          </w:tcPr>
          <w:p w14:paraId="7DEEB7C8" w14:textId="77777777" w:rsidR="00F91B67" w:rsidRPr="00307700" w:rsidRDefault="00F91B67" w:rsidP="00F91B67">
            <w:pPr>
              <w:pStyle w:val="1fffb"/>
              <w:rPr>
                <w:rFonts w:cs="Times New Roman"/>
              </w:rPr>
            </w:pPr>
            <w:r w:rsidRPr="00307700">
              <w:rPr>
                <w:rFonts w:cs="Times New Roman"/>
              </w:rPr>
              <w:t>ИП Филипченко Евгений Федорович</w:t>
            </w:r>
          </w:p>
        </w:tc>
        <w:tc>
          <w:tcPr>
            <w:tcW w:w="1052" w:type="pct"/>
            <w:vMerge w:val="restart"/>
            <w:shd w:val="clear" w:color="auto" w:fill="auto"/>
            <w:noWrap/>
            <w:vAlign w:val="center"/>
            <w:hideMark/>
          </w:tcPr>
          <w:p w14:paraId="4A0D7AC0" w14:textId="77777777" w:rsidR="00F91B67" w:rsidRPr="00307700" w:rsidRDefault="00F91B67" w:rsidP="00F91B67">
            <w:pPr>
              <w:pStyle w:val="1fffb"/>
              <w:rPr>
                <w:rFonts w:cs="Times New Roman"/>
              </w:rPr>
            </w:pPr>
            <w:r w:rsidRPr="00307700">
              <w:rPr>
                <w:rFonts w:cs="Times New Roman"/>
              </w:rPr>
              <w:t>ул.Берзина,1</w:t>
            </w:r>
          </w:p>
        </w:tc>
        <w:tc>
          <w:tcPr>
            <w:tcW w:w="423" w:type="pct"/>
            <w:shd w:val="clear" w:color="auto" w:fill="auto"/>
            <w:noWrap/>
            <w:vAlign w:val="center"/>
            <w:hideMark/>
          </w:tcPr>
          <w:p w14:paraId="022B04C6" w14:textId="4624EC0A" w:rsidR="00F91B67" w:rsidRPr="00307700" w:rsidRDefault="00F91B67" w:rsidP="00F91B67">
            <w:pPr>
              <w:pStyle w:val="1fffb"/>
              <w:rPr>
                <w:rFonts w:cs="Times New Roman"/>
              </w:rPr>
            </w:pPr>
          </w:p>
        </w:tc>
        <w:tc>
          <w:tcPr>
            <w:tcW w:w="370" w:type="pct"/>
            <w:shd w:val="clear" w:color="auto" w:fill="auto"/>
            <w:vAlign w:val="center"/>
            <w:hideMark/>
          </w:tcPr>
          <w:p w14:paraId="4762DE6B" w14:textId="11801F97" w:rsidR="00F91B67" w:rsidRPr="00307700" w:rsidRDefault="00F91B67" w:rsidP="00F91B67">
            <w:pPr>
              <w:pStyle w:val="1fffb"/>
              <w:rPr>
                <w:rFonts w:cs="Times New Roman"/>
              </w:rPr>
            </w:pPr>
          </w:p>
        </w:tc>
        <w:tc>
          <w:tcPr>
            <w:tcW w:w="394" w:type="pct"/>
            <w:shd w:val="clear" w:color="auto" w:fill="auto"/>
            <w:vAlign w:val="center"/>
            <w:hideMark/>
          </w:tcPr>
          <w:p w14:paraId="36FB9B72" w14:textId="7B48A32B" w:rsidR="00F91B67" w:rsidRPr="00307700" w:rsidRDefault="00F91B67" w:rsidP="00F91B67">
            <w:pPr>
              <w:pStyle w:val="1fffb"/>
              <w:rPr>
                <w:rFonts w:cs="Times New Roman"/>
              </w:rPr>
            </w:pPr>
          </w:p>
        </w:tc>
        <w:tc>
          <w:tcPr>
            <w:tcW w:w="448" w:type="pct"/>
            <w:shd w:val="clear" w:color="auto" w:fill="auto"/>
            <w:noWrap/>
            <w:vAlign w:val="center"/>
            <w:hideMark/>
          </w:tcPr>
          <w:p w14:paraId="6D873675" w14:textId="77777777" w:rsidR="00F91B67" w:rsidRPr="00307700" w:rsidRDefault="00F91B67" w:rsidP="00F91B67">
            <w:pPr>
              <w:pStyle w:val="1fffb"/>
              <w:rPr>
                <w:rFonts w:cs="Times New Roman"/>
              </w:rPr>
            </w:pPr>
            <w:r w:rsidRPr="00307700">
              <w:rPr>
                <w:rFonts w:cs="Times New Roman"/>
              </w:rPr>
              <w:t>0,046</w:t>
            </w:r>
          </w:p>
        </w:tc>
        <w:tc>
          <w:tcPr>
            <w:tcW w:w="370" w:type="pct"/>
            <w:shd w:val="clear" w:color="auto" w:fill="auto"/>
            <w:vAlign w:val="center"/>
            <w:hideMark/>
          </w:tcPr>
          <w:p w14:paraId="774122BB"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18DE666F" w14:textId="77777777" w:rsidR="00F91B67" w:rsidRPr="00307700" w:rsidRDefault="00F91B67" w:rsidP="00F91B67">
            <w:pPr>
              <w:pStyle w:val="1fffb"/>
              <w:rPr>
                <w:rFonts w:cs="Times New Roman"/>
              </w:rPr>
            </w:pPr>
            <w:r w:rsidRPr="00307700">
              <w:rPr>
                <w:rFonts w:cs="Times New Roman"/>
              </w:rPr>
              <w:t>0</w:t>
            </w:r>
          </w:p>
        </w:tc>
      </w:tr>
      <w:tr w:rsidR="00F91B67" w:rsidRPr="00307700" w14:paraId="4637CA8D" w14:textId="77777777" w:rsidTr="00F91B67">
        <w:trPr>
          <w:trHeight w:val="20"/>
        </w:trPr>
        <w:tc>
          <w:tcPr>
            <w:tcW w:w="1550" w:type="pct"/>
            <w:vMerge/>
            <w:vAlign w:val="center"/>
            <w:hideMark/>
          </w:tcPr>
          <w:p w14:paraId="21A27E0B" w14:textId="77777777" w:rsidR="00F91B67" w:rsidRPr="00307700" w:rsidRDefault="00F91B67" w:rsidP="00F91B67">
            <w:pPr>
              <w:pStyle w:val="1fffb"/>
              <w:rPr>
                <w:rFonts w:cs="Times New Roman"/>
              </w:rPr>
            </w:pPr>
          </w:p>
        </w:tc>
        <w:tc>
          <w:tcPr>
            <w:tcW w:w="1052" w:type="pct"/>
            <w:vMerge/>
            <w:vAlign w:val="center"/>
            <w:hideMark/>
          </w:tcPr>
          <w:p w14:paraId="71CA2F34"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7481DB78" w14:textId="2CA8951E" w:rsidR="00F91B67" w:rsidRPr="00307700" w:rsidRDefault="00F91B67" w:rsidP="00F91B67">
            <w:pPr>
              <w:pStyle w:val="1fffb"/>
              <w:rPr>
                <w:rFonts w:cs="Times New Roman"/>
              </w:rPr>
            </w:pPr>
          </w:p>
        </w:tc>
        <w:tc>
          <w:tcPr>
            <w:tcW w:w="370" w:type="pct"/>
            <w:shd w:val="clear" w:color="auto" w:fill="auto"/>
            <w:vAlign w:val="center"/>
            <w:hideMark/>
          </w:tcPr>
          <w:p w14:paraId="34CD74EB" w14:textId="5A6D7A56" w:rsidR="00F91B67" w:rsidRPr="00307700" w:rsidRDefault="00F91B67" w:rsidP="00F91B67">
            <w:pPr>
              <w:pStyle w:val="1fffb"/>
              <w:rPr>
                <w:rFonts w:cs="Times New Roman"/>
              </w:rPr>
            </w:pPr>
          </w:p>
        </w:tc>
        <w:tc>
          <w:tcPr>
            <w:tcW w:w="394" w:type="pct"/>
            <w:shd w:val="clear" w:color="auto" w:fill="auto"/>
            <w:vAlign w:val="center"/>
            <w:hideMark/>
          </w:tcPr>
          <w:p w14:paraId="490B2B9E" w14:textId="34FB184C" w:rsidR="00F91B67" w:rsidRPr="00307700" w:rsidRDefault="00F91B67" w:rsidP="00F91B67">
            <w:pPr>
              <w:pStyle w:val="1fffb"/>
              <w:rPr>
                <w:rFonts w:cs="Times New Roman"/>
              </w:rPr>
            </w:pPr>
          </w:p>
        </w:tc>
        <w:tc>
          <w:tcPr>
            <w:tcW w:w="448" w:type="pct"/>
            <w:shd w:val="clear" w:color="auto" w:fill="auto"/>
            <w:noWrap/>
            <w:vAlign w:val="center"/>
            <w:hideMark/>
          </w:tcPr>
          <w:p w14:paraId="4C953AD8" w14:textId="77777777" w:rsidR="00F91B67" w:rsidRPr="00307700" w:rsidRDefault="00F91B67" w:rsidP="00F91B67">
            <w:pPr>
              <w:pStyle w:val="1fffb"/>
              <w:rPr>
                <w:rFonts w:cs="Times New Roman"/>
              </w:rPr>
            </w:pPr>
            <w:r w:rsidRPr="00307700">
              <w:rPr>
                <w:rFonts w:cs="Times New Roman"/>
              </w:rPr>
              <w:t>0,003</w:t>
            </w:r>
          </w:p>
        </w:tc>
        <w:tc>
          <w:tcPr>
            <w:tcW w:w="370" w:type="pct"/>
            <w:shd w:val="clear" w:color="auto" w:fill="auto"/>
            <w:vAlign w:val="center"/>
            <w:hideMark/>
          </w:tcPr>
          <w:p w14:paraId="13FF404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42515BB3" w14:textId="77777777" w:rsidR="00F91B67" w:rsidRPr="00307700" w:rsidRDefault="00F91B67" w:rsidP="00F91B67">
            <w:pPr>
              <w:pStyle w:val="1fffb"/>
              <w:rPr>
                <w:rFonts w:cs="Times New Roman"/>
              </w:rPr>
            </w:pPr>
            <w:r w:rsidRPr="00307700">
              <w:rPr>
                <w:rFonts w:cs="Times New Roman"/>
              </w:rPr>
              <w:t>0</w:t>
            </w:r>
          </w:p>
        </w:tc>
      </w:tr>
      <w:tr w:rsidR="00F91B67" w:rsidRPr="00307700" w14:paraId="6A336D41" w14:textId="77777777" w:rsidTr="00F91B67">
        <w:trPr>
          <w:trHeight w:val="20"/>
        </w:trPr>
        <w:tc>
          <w:tcPr>
            <w:tcW w:w="1550" w:type="pct"/>
            <w:shd w:val="clear" w:color="auto" w:fill="auto"/>
            <w:noWrap/>
            <w:vAlign w:val="center"/>
            <w:hideMark/>
          </w:tcPr>
          <w:p w14:paraId="65626BF8" w14:textId="77777777" w:rsidR="00F91B67" w:rsidRPr="00307700" w:rsidRDefault="00F91B67" w:rsidP="00F91B67">
            <w:pPr>
              <w:pStyle w:val="1fffb"/>
              <w:rPr>
                <w:rFonts w:cs="Times New Roman"/>
              </w:rPr>
            </w:pPr>
            <w:r w:rsidRPr="00307700">
              <w:rPr>
                <w:rFonts w:cs="Times New Roman"/>
              </w:rPr>
              <w:t>ИП Иванова В.А.</w:t>
            </w:r>
          </w:p>
        </w:tc>
        <w:tc>
          <w:tcPr>
            <w:tcW w:w="1052" w:type="pct"/>
            <w:shd w:val="clear" w:color="auto" w:fill="auto"/>
            <w:noWrap/>
            <w:vAlign w:val="center"/>
            <w:hideMark/>
          </w:tcPr>
          <w:p w14:paraId="0BD506C1" w14:textId="77777777" w:rsidR="00F91B67" w:rsidRPr="00307700" w:rsidRDefault="00F91B67" w:rsidP="00F91B67">
            <w:pPr>
              <w:pStyle w:val="1fffb"/>
              <w:rPr>
                <w:rFonts w:cs="Times New Roman"/>
              </w:rPr>
            </w:pPr>
            <w:r w:rsidRPr="00307700">
              <w:rPr>
                <w:rFonts w:cs="Times New Roman"/>
              </w:rPr>
              <w:t>ул.Берзина,2</w:t>
            </w:r>
          </w:p>
        </w:tc>
        <w:tc>
          <w:tcPr>
            <w:tcW w:w="423" w:type="pct"/>
            <w:shd w:val="clear" w:color="auto" w:fill="auto"/>
            <w:noWrap/>
            <w:vAlign w:val="center"/>
            <w:hideMark/>
          </w:tcPr>
          <w:p w14:paraId="0670BEAF" w14:textId="1FDFFA65" w:rsidR="00F91B67" w:rsidRPr="00307700" w:rsidRDefault="00F91B67" w:rsidP="00F91B67">
            <w:pPr>
              <w:pStyle w:val="1fffb"/>
              <w:rPr>
                <w:rFonts w:cs="Times New Roman"/>
              </w:rPr>
            </w:pPr>
          </w:p>
        </w:tc>
        <w:tc>
          <w:tcPr>
            <w:tcW w:w="370" w:type="pct"/>
            <w:shd w:val="clear" w:color="auto" w:fill="auto"/>
            <w:vAlign w:val="center"/>
            <w:hideMark/>
          </w:tcPr>
          <w:p w14:paraId="2E4FE544" w14:textId="6E95C5E9" w:rsidR="00F91B67" w:rsidRPr="00307700" w:rsidRDefault="00F91B67" w:rsidP="00F91B67">
            <w:pPr>
              <w:pStyle w:val="1fffb"/>
              <w:rPr>
                <w:rFonts w:cs="Times New Roman"/>
              </w:rPr>
            </w:pPr>
          </w:p>
        </w:tc>
        <w:tc>
          <w:tcPr>
            <w:tcW w:w="394" w:type="pct"/>
            <w:shd w:val="clear" w:color="auto" w:fill="auto"/>
            <w:vAlign w:val="center"/>
            <w:hideMark/>
          </w:tcPr>
          <w:p w14:paraId="4A1B2331" w14:textId="02D677F4" w:rsidR="00F91B67" w:rsidRPr="00307700" w:rsidRDefault="00F91B67" w:rsidP="00F91B67">
            <w:pPr>
              <w:pStyle w:val="1fffb"/>
              <w:rPr>
                <w:rFonts w:cs="Times New Roman"/>
              </w:rPr>
            </w:pPr>
          </w:p>
        </w:tc>
        <w:tc>
          <w:tcPr>
            <w:tcW w:w="448" w:type="pct"/>
            <w:shd w:val="clear" w:color="auto" w:fill="auto"/>
            <w:noWrap/>
            <w:vAlign w:val="center"/>
            <w:hideMark/>
          </w:tcPr>
          <w:p w14:paraId="0E21DF34" w14:textId="77777777" w:rsidR="00F91B67" w:rsidRPr="00307700" w:rsidRDefault="00F91B67" w:rsidP="00F91B67">
            <w:pPr>
              <w:pStyle w:val="1fffb"/>
              <w:rPr>
                <w:rFonts w:cs="Times New Roman"/>
              </w:rPr>
            </w:pPr>
            <w:r w:rsidRPr="00307700">
              <w:rPr>
                <w:rFonts w:cs="Times New Roman"/>
              </w:rPr>
              <w:t>0,039</w:t>
            </w:r>
          </w:p>
        </w:tc>
        <w:tc>
          <w:tcPr>
            <w:tcW w:w="370" w:type="pct"/>
            <w:shd w:val="clear" w:color="auto" w:fill="auto"/>
            <w:vAlign w:val="center"/>
            <w:hideMark/>
          </w:tcPr>
          <w:p w14:paraId="447C7D8C"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76E92B6A" w14:textId="77777777" w:rsidR="00F91B67" w:rsidRPr="00307700" w:rsidRDefault="00F91B67" w:rsidP="00F91B67">
            <w:pPr>
              <w:pStyle w:val="1fffb"/>
              <w:rPr>
                <w:rFonts w:cs="Times New Roman"/>
              </w:rPr>
            </w:pPr>
            <w:r w:rsidRPr="00307700">
              <w:rPr>
                <w:rFonts w:cs="Times New Roman"/>
              </w:rPr>
              <w:t>0</w:t>
            </w:r>
          </w:p>
        </w:tc>
      </w:tr>
      <w:tr w:rsidR="00F91B67" w:rsidRPr="00307700" w14:paraId="41F692A1" w14:textId="77777777" w:rsidTr="00F91B67">
        <w:trPr>
          <w:trHeight w:val="20"/>
        </w:trPr>
        <w:tc>
          <w:tcPr>
            <w:tcW w:w="1550" w:type="pct"/>
            <w:shd w:val="clear" w:color="auto" w:fill="auto"/>
            <w:vAlign w:val="center"/>
            <w:hideMark/>
          </w:tcPr>
          <w:p w14:paraId="51F3383E" w14:textId="77777777" w:rsidR="00F91B67" w:rsidRPr="00307700" w:rsidRDefault="00F91B67" w:rsidP="00F91B67">
            <w:pPr>
              <w:pStyle w:val="1fffb"/>
              <w:rPr>
                <w:rFonts w:cs="Times New Roman"/>
              </w:rPr>
            </w:pPr>
            <w:r w:rsidRPr="00307700">
              <w:rPr>
                <w:rFonts w:cs="Times New Roman"/>
              </w:rPr>
              <w:t>ООО "БП"</w:t>
            </w:r>
          </w:p>
        </w:tc>
        <w:tc>
          <w:tcPr>
            <w:tcW w:w="1052" w:type="pct"/>
            <w:shd w:val="clear" w:color="auto" w:fill="auto"/>
            <w:noWrap/>
            <w:vAlign w:val="center"/>
            <w:hideMark/>
          </w:tcPr>
          <w:p w14:paraId="7AC1965C" w14:textId="77777777" w:rsidR="00F91B67" w:rsidRPr="00307700" w:rsidRDefault="00F91B67" w:rsidP="00F91B67">
            <w:pPr>
              <w:pStyle w:val="1fffb"/>
              <w:rPr>
                <w:rFonts w:cs="Times New Roman"/>
              </w:rPr>
            </w:pPr>
            <w:r w:rsidRPr="00307700">
              <w:rPr>
                <w:rFonts w:cs="Times New Roman"/>
              </w:rPr>
              <w:t>ул.Берзина,2-а</w:t>
            </w:r>
          </w:p>
        </w:tc>
        <w:tc>
          <w:tcPr>
            <w:tcW w:w="423" w:type="pct"/>
            <w:shd w:val="clear" w:color="auto" w:fill="auto"/>
            <w:noWrap/>
            <w:vAlign w:val="center"/>
            <w:hideMark/>
          </w:tcPr>
          <w:p w14:paraId="6FB24094" w14:textId="78C48C4D" w:rsidR="00F91B67" w:rsidRPr="00307700" w:rsidRDefault="00F91B67" w:rsidP="00F91B67">
            <w:pPr>
              <w:pStyle w:val="1fffb"/>
              <w:rPr>
                <w:rFonts w:cs="Times New Roman"/>
              </w:rPr>
            </w:pPr>
          </w:p>
        </w:tc>
        <w:tc>
          <w:tcPr>
            <w:tcW w:w="370" w:type="pct"/>
            <w:shd w:val="clear" w:color="auto" w:fill="auto"/>
            <w:vAlign w:val="center"/>
            <w:hideMark/>
          </w:tcPr>
          <w:p w14:paraId="24646308" w14:textId="27475CD0" w:rsidR="00F91B67" w:rsidRPr="00307700" w:rsidRDefault="00F91B67" w:rsidP="00F91B67">
            <w:pPr>
              <w:pStyle w:val="1fffb"/>
              <w:rPr>
                <w:rFonts w:cs="Times New Roman"/>
              </w:rPr>
            </w:pPr>
          </w:p>
        </w:tc>
        <w:tc>
          <w:tcPr>
            <w:tcW w:w="394" w:type="pct"/>
            <w:shd w:val="clear" w:color="auto" w:fill="auto"/>
            <w:vAlign w:val="center"/>
            <w:hideMark/>
          </w:tcPr>
          <w:p w14:paraId="3A37E7B9" w14:textId="77C06543" w:rsidR="00F91B67" w:rsidRPr="00307700" w:rsidRDefault="00F91B67" w:rsidP="00F91B67">
            <w:pPr>
              <w:pStyle w:val="1fffb"/>
              <w:rPr>
                <w:rFonts w:cs="Times New Roman"/>
              </w:rPr>
            </w:pPr>
          </w:p>
        </w:tc>
        <w:tc>
          <w:tcPr>
            <w:tcW w:w="448" w:type="pct"/>
            <w:shd w:val="clear" w:color="auto" w:fill="auto"/>
            <w:noWrap/>
            <w:vAlign w:val="center"/>
            <w:hideMark/>
          </w:tcPr>
          <w:p w14:paraId="0DC1786E" w14:textId="77777777" w:rsidR="00F91B67" w:rsidRPr="00307700" w:rsidRDefault="00F91B67" w:rsidP="00F91B67">
            <w:pPr>
              <w:pStyle w:val="1fffb"/>
              <w:rPr>
                <w:rFonts w:cs="Times New Roman"/>
              </w:rPr>
            </w:pPr>
            <w:r w:rsidRPr="00307700">
              <w:rPr>
                <w:rFonts w:cs="Times New Roman"/>
              </w:rPr>
              <w:t>0,068</w:t>
            </w:r>
          </w:p>
        </w:tc>
        <w:tc>
          <w:tcPr>
            <w:tcW w:w="370" w:type="pct"/>
            <w:shd w:val="clear" w:color="auto" w:fill="auto"/>
            <w:vAlign w:val="center"/>
            <w:hideMark/>
          </w:tcPr>
          <w:p w14:paraId="5235CDBB" w14:textId="77777777" w:rsidR="00F91B67" w:rsidRPr="00307700" w:rsidRDefault="00F91B67" w:rsidP="00F91B67">
            <w:pPr>
              <w:pStyle w:val="1fffb"/>
              <w:rPr>
                <w:rFonts w:cs="Times New Roman"/>
              </w:rPr>
            </w:pPr>
            <w:r w:rsidRPr="00307700">
              <w:rPr>
                <w:rFonts w:cs="Times New Roman"/>
              </w:rPr>
              <w:t>72</w:t>
            </w:r>
          </w:p>
        </w:tc>
        <w:tc>
          <w:tcPr>
            <w:tcW w:w="393" w:type="pct"/>
            <w:shd w:val="clear" w:color="auto" w:fill="auto"/>
            <w:vAlign w:val="center"/>
            <w:hideMark/>
          </w:tcPr>
          <w:p w14:paraId="75225A7E" w14:textId="77777777" w:rsidR="00F91B67" w:rsidRPr="00307700" w:rsidRDefault="00F91B67" w:rsidP="00F91B67">
            <w:pPr>
              <w:pStyle w:val="1fffb"/>
              <w:rPr>
                <w:rFonts w:cs="Times New Roman"/>
              </w:rPr>
            </w:pPr>
            <w:r w:rsidRPr="00307700">
              <w:rPr>
                <w:rFonts w:cs="Times New Roman"/>
              </w:rPr>
              <w:t>4,32</w:t>
            </w:r>
          </w:p>
        </w:tc>
      </w:tr>
      <w:tr w:rsidR="00F91B67" w:rsidRPr="00307700" w14:paraId="6140C722" w14:textId="77777777" w:rsidTr="00F91B67">
        <w:trPr>
          <w:trHeight w:val="20"/>
        </w:trPr>
        <w:tc>
          <w:tcPr>
            <w:tcW w:w="1550" w:type="pct"/>
            <w:shd w:val="clear" w:color="auto" w:fill="auto"/>
            <w:vAlign w:val="center"/>
            <w:hideMark/>
          </w:tcPr>
          <w:p w14:paraId="2B63F1E6" w14:textId="77777777" w:rsidR="00F91B67" w:rsidRPr="00307700" w:rsidRDefault="00F91B67" w:rsidP="00F91B67">
            <w:pPr>
              <w:pStyle w:val="1fffb"/>
              <w:rPr>
                <w:rFonts w:cs="Times New Roman"/>
              </w:rPr>
            </w:pPr>
            <w:r w:rsidRPr="00307700">
              <w:rPr>
                <w:rFonts w:cs="Times New Roman"/>
              </w:rPr>
              <w:t>ИП Едимечева Т. Н.</w:t>
            </w:r>
          </w:p>
        </w:tc>
        <w:tc>
          <w:tcPr>
            <w:tcW w:w="1052" w:type="pct"/>
            <w:vMerge w:val="restart"/>
            <w:shd w:val="clear" w:color="auto" w:fill="auto"/>
            <w:noWrap/>
            <w:vAlign w:val="center"/>
            <w:hideMark/>
          </w:tcPr>
          <w:p w14:paraId="3443BC01" w14:textId="77777777" w:rsidR="00F91B67" w:rsidRPr="00307700" w:rsidRDefault="00F91B67" w:rsidP="00F91B67">
            <w:pPr>
              <w:pStyle w:val="1fffb"/>
              <w:rPr>
                <w:rFonts w:cs="Times New Roman"/>
              </w:rPr>
            </w:pPr>
            <w:r w:rsidRPr="00307700">
              <w:rPr>
                <w:rFonts w:cs="Times New Roman"/>
              </w:rPr>
              <w:t>ул.Курчатова,7</w:t>
            </w:r>
          </w:p>
        </w:tc>
        <w:tc>
          <w:tcPr>
            <w:tcW w:w="423" w:type="pct"/>
            <w:vMerge w:val="restart"/>
            <w:shd w:val="clear" w:color="auto" w:fill="auto"/>
            <w:noWrap/>
            <w:vAlign w:val="center"/>
            <w:hideMark/>
          </w:tcPr>
          <w:p w14:paraId="259035BA" w14:textId="2AF9A30B" w:rsidR="00F91B67" w:rsidRPr="00307700" w:rsidRDefault="00F91B67" w:rsidP="00F91B67">
            <w:pPr>
              <w:pStyle w:val="1fffb"/>
              <w:rPr>
                <w:rFonts w:cs="Times New Roman"/>
              </w:rPr>
            </w:pPr>
          </w:p>
        </w:tc>
        <w:tc>
          <w:tcPr>
            <w:tcW w:w="370" w:type="pct"/>
            <w:shd w:val="clear" w:color="auto" w:fill="auto"/>
            <w:vAlign w:val="center"/>
            <w:hideMark/>
          </w:tcPr>
          <w:p w14:paraId="2869DF5D" w14:textId="45F09F75" w:rsidR="00F91B67" w:rsidRPr="00307700" w:rsidRDefault="00F91B67" w:rsidP="00F91B67">
            <w:pPr>
              <w:pStyle w:val="1fffb"/>
              <w:rPr>
                <w:rFonts w:cs="Times New Roman"/>
              </w:rPr>
            </w:pPr>
          </w:p>
        </w:tc>
        <w:tc>
          <w:tcPr>
            <w:tcW w:w="394" w:type="pct"/>
            <w:shd w:val="clear" w:color="auto" w:fill="auto"/>
            <w:vAlign w:val="center"/>
            <w:hideMark/>
          </w:tcPr>
          <w:p w14:paraId="00AAAE82" w14:textId="3B2229C4" w:rsidR="00F91B67" w:rsidRPr="00307700" w:rsidRDefault="00F91B67" w:rsidP="00F91B67">
            <w:pPr>
              <w:pStyle w:val="1fffb"/>
              <w:rPr>
                <w:rFonts w:cs="Times New Roman"/>
              </w:rPr>
            </w:pPr>
          </w:p>
        </w:tc>
        <w:tc>
          <w:tcPr>
            <w:tcW w:w="448" w:type="pct"/>
            <w:vMerge w:val="restart"/>
            <w:shd w:val="clear" w:color="auto" w:fill="auto"/>
            <w:noWrap/>
            <w:vAlign w:val="center"/>
            <w:hideMark/>
          </w:tcPr>
          <w:p w14:paraId="2EF55BCA" w14:textId="77777777" w:rsidR="00F91B67" w:rsidRPr="00307700" w:rsidRDefault="00F91B67" w:rsidP="00F91B67">
            <w:pPr>
              <w:pStyle w:val="1fffb"/>
              <w:rPr>
                <w:rFonts w:cs="Times New Roman"/>
              </w:rPr>
            </w:pPr>
            <w:r w:rsidRPr="00307700">
              <w:rPr>
                <w:rFonts w:cs="Times New Roman"/>
              </w:rPr>
              <w:t>0,116</w:t>
            </w:r>
          </w:p>
        </w:tc>
        <w:tc>
          <w:tcPr>
            <w:tcW w:w="370" w:type="pct"/>
            <w:shd w:val="clear" w:color="auto" w:fill="auto"/>
            <w:vAlign w:val="center"/>
            <w:hideMark/>
          </w:tcPr>
          <w:p w14:paraId="15CF0E7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436A54B7" w14:textId="77777777" w:rsidR="00F91B67" w:rsidRPr="00307700" w:rsidRDefault="00F91B67" w:rsidP="00F91B67">
            <w:pPr>
              <w:pStyle w:val="1fffb"/>
              <w:rPr>
                <w:rFonts w:cs="Times New Roman"/>
              </w:rPr>
            </w:pPr>
            <w:r w:rsidRPr="00307700">
              <w:rPr>
                <w:rFonts w:cs="Times New Roman"/>
              </w:rPr>
              <w:t>0</w:t>
            </w:r>
          </w:p>
        </w:tc>
      </w:tr>
      <w:tr w:rsidR="00F91B67" w:rsidRPr="00307700" w14:paraId="2C18CF69" w14:textId="77777777" w:rsidTr="00F91B67">
        <w:trPr>
          <w:trHeight w:val="20"/>
        </w:trPr>
        <w:tc>
          <w:tcPr>
            <w:tcW w:w="1550" w:type="pct"/>
            <w:shd w:val="clear" w:color="auto" w:fill="auto"/>
            <w:vAlign w:val="center"/>
            <w:hideMark/>
          </w:tcPr>
          <w:p w14:paraId="0D245300" w14:textId="77777777" w:rsidR="00F91B67" w:rsidRPr="00307700" w:rsidRDefault="00F91B67" w:rsidP="00F91B67">
            <w:pPr>
              <w:pStyle w:val="1fffb"/>
              <w:rPr>
                <w:rFonts w:cs="Times New Roman"/>
              </w:rPr>
            </w:pPr>
            <w:r w:rsidRPr="00307700">
              <w:rPr>
                <w:rFonts w:cs="Times New Roman"/>
              </w:rPr>
              <w:t>ИП Мальцева И. В.</w:t>
            </w:r>
          </w:p>
        </w:tc>
        <w:tc>
          <w:tcPr>
            <w:tcW w:w="1052" w:type="pct"/>
            <w:vMerge/>
            <w:vAlign w:val="center"/>
            <w:hideMark/>
          </w:tcPr>
          <w:p w14:paraId="4590CCD7" w14:textId="77777777" w:rsidR="00F91B67" w:rsidRPr="00307700" w:rsidRDefault="00F91B67" w:rsidP="00F91B67">
            <w:pPr>
              <w:pStyle w:val="1fffb"/>
              <w:rPr>
                <w:rFonts w:cs="Times New Roman"/>
              </w:rPr>
            </w:pPr>
          </w:p>
        </w:tc>
        <w:tc>
          <w:tcPr>
            <w:tcW w:w="423" w:type="pct"/>
            <w:vMerge/>
            <w:vAlign w:val="center"/>
            <w:hideMark/>
          </w:tcPr>
          <w:p w14:paraId="5F0F2387" w14:textId="77777777" w:rsidR="00F91B67" w:rsidRPr="00307700" w:rsidRDefault="00F91B67" w:rsidP="00F91B67">
            <w:pPr>
              <w:pStyle w:val="1fffb"/>
              <w:rPr>
                <w:rFonts w:cs="Times New Roman"/>
              </w:rPr>
            </w:pPr>
          </w:p>
        </w:tc>
        <w:tc>
          <w:tcPr>
            <w:tcW w:w="370" w:type="pct"/>
            <w:shd w:val="clear" w:color="auto" w:fill="auto"/>
            <w:vAlign w:val="center"/>
            <w:hideMark/>
          </w:tcPr>
          <w:p w14:paraId="62D2E08F" w14:textId="28A90B03" w:rsidR="00F91B67" w:rsidRPr="00307700" w:rsidRDefault="00F91B67" w:rsidP="00F91B67">
            <w:pPr>
              <w:pStyle w:val="1fffb"/>
              <w:rPr>
                <w:rFonts w:cs="Times New Roman"/>
              </w:rPr>
            </w:pPr>
          </w:p>
        </w:tc>
        <w:tc>
          <w:tcPr>
            <w:tcW w:w="394" w:type="pct"/>
            <w:shd w:val="clear" w:color="auto" w:fill="auto"/>
            <w:vAlign w:val="center"/>
            <w:hideMark/>
          </w:tcPr>
          <w:p w14:paraId="4EFDCB14" w14:textId="78183E83" w:rsidR="00F91B67" w:rsidRPr="00307700" w:rsidRDefault="00F91B67" w:rsidP="00F91B67">
            <w:pPr>
              <w:pStyle w:val="1fffb"/>
              <w:rPr>
                <w:rFonts w:cs="Times New Roman"/>
              </w:rPr>
            </w:pPr>
          </w:p>
        </w:tc>
        <w:tc>
          <w:tcPr>
            <w:tcW w:w="448" w:type="pct"/>
            <w:vMerge/>
            <w:vAlign w:val="center"/>
            <w:hideMark/>
          </w:tcPr>
          <w:p w14:paraId="7964A524" w14:textId="77777777" w:rsidR="00F91B67" w:rsidRPr="00307700" w:rsidRDefault="00F91B67" w:rsidP="00F91B67">
            <w:pPr>
              <w:pStyle w:val="1fffb"/>
              <w:rPr>
                <w:rFonts w:cs="Times New Roman"/>
              </w:rPr>
            </w:pPr>
          </w:p>
        </w:tc>
        <w:tc>
          <w:tcPr>
            <w:tcW w:w="370" w:type="pct"/>
            <w:shd w:val="clear" w:color="auto" w:fill="auto"/>
            <w:vAlign w:val="center"/>
            <w:hideMark/>
          </w:tcPr>
          <w:p w14:paraId="25203EFB"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11CE20C" w14:textId="77777777" w:rsidR="00F91B67" w:rsidRPr="00307700" w:rsidRDefault="00F91B67" w:rsidP="00F91B67">
            <w:pPr>
              <w:pStyle w:val="1fffb"/>
              <w:rPr>
                <w:rFonts w:cs="Times New Roman"/>
              </w:rPr>
            </w:pPr>
            <w:r w:rsidRPr="00307700">
              <w:rPr>
                <w:rFonts w:cs="Times New Roman"/>
              </w:rPr>
              <w:t>0</w:t>
            </w:r>
          </w:p>
        </w:tc>
      </w:tr>
      <w:tr w:rsidR="00F91B67" w:rsidRPr="00307700" w14:paraId="285048D4" w14:textId="77777777" w:rsidTr="00F91B67">
        <w:trPr>
          <w:trHeight w:val="20"/>
        </w:trPr>
        <w:tc>
          <w:tcPr>
            <w:tcW w:w="1550" w:type="pct"/>
            <w:shd w:val="clear" w:color="auto" w:fill="auto"/>
            <w:vAlign w:val="center"/>
            <w:hideMark/>
          </w:tcPr>
          <w:p w14:paraId="4ED9BBF2" w14:textId="77777777" w:rsidR="00F91B67" w:rsidRPr="00307700" w:rsidRDefault="00F91B67" w:rsidP="00F91B67">
            <w:pPr>
              <w:pStyle w:val="1fffb"/>
              <w:rPr>
                <w:rFonts w:cs="Times New Roman"/>
              </w:rPr>
            </w:pPr>
            <w:r w:rsidRPr="00307700">
              <w:rPr>
                <w:rFonts w:cs="Times New Roman"/>
              </w:rPr>
              <w:t>ИП Данильченко В. И.</w:t>
            </w:r>
          </w:p>
        </w:tc>
        <w:tc>
          <w:tcPr>
            <w:tcW w:w="1052" w:type="pct"/>
            <w:vMerge/>
            <w:vAlign w:val="center"/>
            <w:hideMark/>
          </w:tcPr>
          <w:p w14:paraId="120C13B9" w14:textId="77777777" w:rsidR="00F91B67" w:rsidRPr="00307700" w:rsidRDefault="00F91B67" w:rsidP="00F91B67">
            <w:pPr>
              <w:pStyle w:val="1fffb"/>
              <w:rPr>
                <w:rFonts w:cs="Times New Roman"/>
              </w:rPr>
            </w:pPr>
          </w:p>
        </w:tc>
        <w:tc>
          <w:tcPr>
            <w:tcW w:w="423" w:type="pct"/>
            <w:vMerge/>
            <w:vAlign w:val="center"/>
            <w:hideMark/>
          </w:tcPr>
          <w:p w14:paraId="745D6DC1" w14:textId="77777777" w:rsidR="00F91B67" w:rsidRPr="00307700" w:rsidRDefault="00F91B67" w:rsidP="00F91B67">
            <w:pPr>
              <w:pStyle w:val="1fffb"/>
              <w:rPr>
                <w:rFonts w:cs="Times New Roman"/>
              </w:rPr>
            </w:pPr>
          </w:p>
        </w:tc>
        <w:tc>
          <w:tcPr>
            <w:tcW w:w="370" w:type="pct"/>
            <w:shd w:val="clear" w:color="auto" w:fill="auto"/>
            <w:vAlign w:val="center"/>
            <w:hideMark/>
          </w:tcPr>
          <w:p w14:paraId="3F48853E" w14:textId="55233248" w:rsidR="00F91B67" w:rsidRPr="00307700" w:rsidRDefault="00F91B67" w:rsidP="00F91B67">
            <w:pPr>
              <w:pStyle w:val="1fffb"/>
              <w:rPr>
                <w:rFonts w:cs="Times New Roman"/>
              </w:rPr>
            </w:pPr>
          </w:p>
        </w:tc>
        <w:tc>
          <w:tcPr>
            <w:tcW w:w="394" w:type="pct"/>
            <w:shd w:val="clear" w:color="auto" w:fill="auto"/>
            <w:vAlign w:val="center"/>
            <w:hideMark/>
          </w:tcPr>
          <w:p w14:paraId="5C2C6660" w14:textId="424CD663" w:rsidR="00F91B67" w:rsidRPr="00307700" w:rsidRDefault="00F91B67" w:rsidP="00F91B67">
            <w:pPr>
              <w:pStyle w:val="1fffb"/>
              <w:rPr>
                <w:rFonts w:cs="Times New Roman"/>
              </w:rPr>
            </w:pPr>
          </w:p>
        </w:tc>
        <w:tc>
          <w:tcPr>
            <w:tcW w:w="448" w:type="pct"/>
            <w:vMerge/>
            <w:vAlign w:val="center"/>
            <w:hideMark/>
          </w:tcPr>
          <w:p w14:paraId="2E605C53" w14:textId="77777777" w:rsidR="00F91B67" w:rsidRPr="00307700" w:rsidRDefault="00F91B67" w:rsidP="00F91B67">
            <w:pPr>
              <w:pStyle w:val="1fffb"/>
              <w:rPr>
                <w:rFonts w:cs="Times New Roman"/>
              </w:rPr>
            </w:pPr>
          </w:p>
        </w:tc>
        <w:tc>
          <w:tcPr>
            <w:tcW w:w="370" w:type="pct"/>
            <w:shd w:val="clear" w:color="auto" w:fill="auto"/>
            <w:vAlign w:val="center"/>
            <w:hideMark/>
          </w:tcPr>
          <w:p w14:paraId="41C2A1C3"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2C485DD" w14:textId="77777777" w:rsidR="00F91B67" w:rsidRPr="00307700" w:rsidRDefault="00F91B67" w:rsidP="00F91B67">
            <w:pPr>
              <w:pStyle w:val="1fffb"/>
              <w:rPr>
                <w:rFonts w:cs="Times New Roman"/>
              </w:rPr>
            </w:pPr>
            <w:r w:rsidRPr="00307700">
              <w:rPr>
                <w:rFonts w:cs="Times New Roman"/>
              </w:rPr>
              <w:t>0</w:t>
            </w:r>
          </w:p>
        </w:tc>
      </w:tr>
      <w:tr w:rsidR="00F91B67" w:rsidRPr="00307700" w14:paraId="1C4677E2" w14:textId="77777777" w:rsidTr="00F91B67">
        <w:trPr>
          <w:trHeight w:val="20"/>
        </w:trPr>
        <w:tc>
          <w:tcPr>
            <w:tcW w:w="1550" w:type="pct"/>
            <w:shd w:val="clear" w:color="auto" w:fill="auto"/>
            <w:vAlign w:val="center"/>
            <w:hideMark/>
          </w:tcPr>
          <w:p w14:paraId="2B06A2D1" w14:textId="77777777" w:rsidR="00F91B67" w:rsidRPr="00307700" w:rsidRDefault="00F91B67" w:rsidP="00F91B67">
            <w:pPr>
              <w:pStyle w:val="1fffb"/>
              <w:rPr>
                <w:rFonts w:cs="Times New Roman"/>
              </w:rPr>
            </w:pPr>
            <w:r w:rsidRPr="00307700">
              <w:rPr>
                <w:rFonts w:cs="Times New Roman"/>
              </w:rPr>
              <w:t>ИП Гавриленко В. В.</w:t>
            </w:r>
          </w:p>
        </w:tc>
        <w:tc>
          <w:tcPr>
            <w:tcW w:w="1052" w:type="pct"/>
            <w:vMerge/>
            <w:vAlign w:val="center"/>
            <w:hideMark/>
          </w:tcPr>
          <w:p w14:paraId="38A0EF70" w14:textId="77777777" w:rsidR="00F91B67" w:rsidRPr="00307700" w:rsidRDefault="00F91B67" w:rsidP="00F91B67">
            <w:pPr>
              <w:pStyle w:val="1fffb"/>
              <w:rPr>
                <w:rFonts w:cs="Times New Roman"/>
              </w:rPr>
            </w:pPr>
          </w:p>
        </w:tc>
        <w:tc>
          <w:tcPr>
            <w:tcW w:w="423" w:type="pct"/>
            <w:vMerge/>
            <w:vAlign w:val="center"/>
            <w:hideMark/>
          </w:tcPr>
          <w:p w14:paraId="110E686B" w14:textId="77777777" w:rsidR="00F91B67" w:rsidRPr="00307700" w:rsidRDefault="00F91B67" w:rsidP="00F91B67">
            <w:pPr>
              <w:pStyle w:val="1fffb"/>
              <w:rPr>
                <w:rFonts w:cs="Times New Roman"/>
              </w:rPr>
            </w:pPr>
          </w:p>
        </w:tc>
        <w:tc>
          <w:tcPr>
            <w:tcW w:w="370" w:type="pct"/>
            <w:shd w:val="clear" w:color="auto" w:fill="auto"/>
            <w:vAlign w:val="center"/>
            <w:hideMark/>
          </w:tcPr>
          <w:p w14:paraId="70C88458" w14:textId="18C972D4" w:rsidR="00F91B67" w:rsidRPr="00307700" w:rsidRDefault="00F91B67" w:rsidP="00F91B67">
            <w:pPr>
              <w:pStyle w:val="1fffb"/>
              <w:rPr>
                <w:rFonts w:cs="Times New Roman"/>
              </w:rPr>
            </w:pPr>
          </w:p>
        </w:tc>
        <w:tc>
          <w:tcPr>
            <w:tcW w:w="394" w:type="pct"/>
            <w:shd w:val="clear" w:color="auto" w:fill="auto"/>
            <w:vAlign w:val="center"/>
            <w:hideMark/>
          </w:tcPr>
          <w:p w14:paraId="578A1C01" w14:textId="0346E0D9" w:rsidR="00F91B67" w:rsidRPr="00307700" w:rsidRDefault="00F91B67" w:rsidP="00F91B67">
            <w:pPr>
              <w:pStyle w:val="1fffb"/>
              <w:rPr>
                <w:rFonts w:cs="Times New Roman"/>
              </w:rPr>
            </w:pPr>
          </w:p>
        </w:tc>
        <w:tc>
          <w:tcPr>
            <w:tcW w:w="448" w:type="pct"/>
            <w:vMerge/>
            <w:vAlign w:val="center"/>
            <w:hideMark/>
          </w:tcPr>
          <w:p w14:paraId="68612BE7" w14:textId="77777777" w:rsidR="00F91B67" w:rsidRPr="00307700" w:rsidRDefault="00F91B67" w:rsidP="00F91B67">
            <w:pPr>
              <w:pStyle w:val="1fffb"/>
              <w:rPr>
                <w:rFonts w:cs="Times New Roman"/>
              </w:rPr>
            </w:pPr>
          </w:p>
        </w:tc>
        <w:tc>
          <w:tcPr>
            <w:tcW w:w="370" w:type="pct"/>
            <w:shd w:val="clear" w:color="auto" w:fill="auto"/>
            <w:vAlign w:val="center"/>
            <w:hideMark/>
          </w:tcPr>
          <w:p w14:paraId="72DE1914"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4D74FE24" w14:textId="77777777" w:rsidR="00F91B67" w:rsidRPr="00307700" w:rsidRDefault="00F91B67" w:rsidP="00F91B67">
            <w:pPr>
              <w:pStyle w:val="1fffb"/>
              <w:rPr>
                <w:rFonts w:cs="Times New Roman"/>
              </w:rPr>
            </w:pPr>
            <w:r w:rsidRPr="00307700">
              <w:rPr>
                <w:rFonts w:cs="Times New Roman"/>
              </w:rPr>
              <w:t>0</w:t>
            </w:r>
          </w:p>
        </w:tc>
      </w:tr>
      <w:tr w:rsidR="00F91B67" w:rsidRPr="00307700" w14:paraId="356CC8B4" w14:textId="77777777" w:rsidTr="00F91B67">
        <w:trPr>
          <w:trHeight w:val="20"/>
        </w:trPr>
        <w:tc>
          <w:tcPr>
            <w:tcW w:w="1550" w:type="pct"/>
            <w:shd w:val="clear" w:color="auto" w:fill="auto"/>
            <w:vAlign w:val="center"/>
            <w:hideMark/>
          </w:tcPr>
          <w:p w14:paraId="5671D38B" w14:textId="77777777" w:rsidR="00F91B67" w:rsidRPr="00307700" w:rsidRDefault="00F91B67" w:rsidP="00F91B67">
            <w:pPr>
              <w:pStyle w:val="1fffb"/>
              <w:rPr>
                <w:rFonts w:cs="Times New Roman"/>
              </w:rPr>
            </w:pPr>
            <w:r w:rsidRPr="00307700">
              <w:rPr>
                <w:rFonts w:cs="Times New Roman"/>
              </w:rPr>
              <w:t>ООО "БТК"</w:t>
            </w:r>
          </w:p>
        </w:tc>
        <w:tc>
          <w:tcPr>
            <w:tcW w:w="1052" w:type="pct"/>
            <w:vMerge/>
            <w:vAlign w:val="center"/>
            <w:hideMark/>
          </w:tcPr>
          <w:p w14:paraId="67CD6F68" w14:textId="77777777" w:rsidR="00F91B67" w:rsidRPr="00307700" w:rsidRDefault="00F91B67" w:rsidP="00F91B67">
            <w:pPr>
              <w:pStyle w:val="1fffb"/>
              <w:rPr>
                <w:rFonts w:cs="Times New Roman"/>
              </w:rPr>
            </w:pPr>
          </w:p>
        </w:tc>
        <w:tc>
          <w:tcPr>
            <w:tcW w:w="423" w:type="pct"/>
            <w:vMerge/>
            <w:vAlign w:val="center"/>
            <w:hideMark/>
          </w:tcPr>
          <w:p w14:paraId="4F37E8E8" w14:textId="77777777" w:rsidR="00F91B67" w:rsidRPr="00307700" w:rsidRDefault="00F91B67" w:rsidP="00F91B67">
            <w:pPr>
              <w:pStyle w:val="1fffb"/>
              <w:rPr>
                <w:rFonts w:cs="Times New Roman"/>
              </w:rPr>
            </w:pPr>
          </w:p>
        </w:tc>
        <w:tc>
          <w:tcPr>
            <w:tcW w:w="370" w:type="pct"/>
            <w:shd w:val="clear" w:color="auto" w:fill="auto"/>
            <w:vAlign w:val="center"/>
            <w:hideMark/>
          </w:tcPr>
          <w:p w14:paraId="2EEEFD59" w14:textId="512C904A" w:rsidR="00F91B67" w:rsidRPr="00307700" w:rsidRDefault="00F91B67" w:rsidP="00F91B67">
            <w:pPr>
              <w:pStyle w:val="1fffb"/>
              <w:rPr>
                <w:rFonts w:cs="Times New Roman"/>
              </w:rPr>
            </w:pPr>
          </w:p>
        </w:tc>
        <w:tc>
          <w:tcPr>
            <w:tcW w:w="394" w:type="pct"/>
            <w:shd w:val="clear" w:color="auto" w:fill="auto"/>
            <w:vAlign w:val="center"/>
            <w:hideMark/>
          </w:tcPr>
          <w:p w14:paraId="217A1CD8" w14:textId="35A84E36" w:rsidR="00F91B67" w:rsidRPr="00307700" w:rsidRDefault="00F91B67" w:rsidP="00F91B67">
            <w:pPr>
              <w:pStyle w:val="1fffb"/>
              <w:rPr>
                <w:rFonts w:cs="Times New Roman"/>
              </w:rPr>
            </w:pPr>
          </w:p>
        </w:tc>
        <w:tc>
          <w:tcPr>
            <w:tcW w:w="448" w:type="pct"/>
            <w:vMerge/>
            <w:vAlign w:val="center"/>
            <w:hideMark/>
          </w:tcPr>
          <w:p w14:paraId="64B15851" w14:textId="77777777" w:rsidR="00F91B67" w:rsidRPr="00307700" w:rsidRDefault="00F91B67" w:rsidP="00F91B67">
            <w:pPr>
              <w:pStyle w:val="1fffb"/>
              <w:rPr>
                <w:rFonts w:cs="Times New Roman"/>
              </w:rPr>
            </w:pPr>
          </w:p>
        </w:tc>
        <w:tc>
          <w:tcPr>
            <w:tcW w:w="370" w:type="pct"/>
            <w:shd w:val="clear" w:color="auto" w:fill="auto"/>
            <w:vAlign w:val="center"/>
            <w:hideMark/>
          </w:tcPr>
          <w:p w14:paraId="02961111"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52197365" w14:textId="77777777" w:rsidR="00F91B67" w:rsidRPr="00307700" w:rsidRDefault="00F91B67" w:rsidP="00F91B67">
            <w:pPr>
              <w:pStyle w:val="1fffb"/>
              <w:rPr>
                <w:rFonts w:cs="Times New Roman"/>
              </w:rPr>
            </w:pPr>
            <w:r w:rsidRPr="00307700">
              <w:rPr>
                <w:rFonts w:cs="Times New Roman"/>
              </w:rPr>
              <w:t>0</w:t>
            </w:r>
          </w:p>
        </w:tc>
      </w:tr>
      <w:tr w:rsidR="00F91B67" w:rsidRPr="00307700" w14:paraId="0ED03ED2" w14:textId="77777777" w:rsidTr="00F91B67">
        <w:trPr>
          <w:trHeight w:val="20"/>
        </w:trPr>
        <w:tc>
          <w:tcPr>
            <w:tcW w:w="1550" w:type="pct"/>
            <w:shd w:val="clear" w:color="auto" w:fill="auto"/>
            <w:vAlign w:val="center"/>
            <w:hideMark/>
          </w:tcPr>
          <w:p w14:paraId="295C7829" w14:textId="77777777" w:rsidR="00F91B67" w:rsidRPr="00307700" w:rsidRDefault="00F91B67" w:rsidP="00F91B67">
            <w:pPr>
              <w:pStyle w:val="1fffb"/>
              <w:rPr>
                <w:rFonts w:cs="Times New Roman"/>
              </w:rPr>
            </w:pPr>
            <w:r w:rsidRPr="00307700">
              <w:rPr>
                <w:rFonts w:cs="Times New Roman"/>
              </w:rPr>
              <w:t>ИП Шмаков П. С.</w:t>
            </w:r>
          </w:p>
        </w:tc>
        <w:tc>
          <w:tcPr>
            <w:tcW w:w="1052" w:type="pct"/>
            <w:vMerge/>
            <w:vAlign w:val="center"/>
            <w:hideMark/>
          </w:tcPr>
          <w:p w14:paraId="5B7A7D68" w14:textId="77777777" w:rsidR="00F91B67" w:rsidRPr="00307700" w:rsidRDefault="00F91B67" w:rsidP="00F91B67">
            <w:pPr>
              <w:pStyle w:val="1fffb"/>
              <w:rPr>
                <w:rFonts w:cs="Times New Roman"/>
              </w:rPr>
            </w:pPr>
          </w:p>
        </w:tc>
        <w:tc>
          <w:tcPr>
            <w:tcW w:w="423" w:type="pct"/>
            <w:vMerge/>
            <w:vAlign w:val="center"/>
            <w:hideMark/>
          </w:tcPr>
          <w:p w14:paraId="0529E7AF" w14:textId="77777777" w:rsidR="00F91B67" w:rsidRPr="00307700" w:rsidRDefault="00F91B67" w:rsidP="00F91B67">
            <w:pPr>
              <w:pStyle w:val="1fffb"/>
              <w:rPr>
                <w:rFonts w:cs="Times New Roman"/>
              </w:rPr>
            </w:pPr>
          </w:p>
        </w:tc>
        <w:tc>
          <w:tcPr>
            <w:tcW w:w="370" w:type="pct"/>
            <w:shd w:val="clear" w:color="auto" w:fill="auto"/>
            <w:vAlign w:val="center"/>
            <w:hideMark/>
          </w:tcPr>
          <w:p w14:paraId="33A9E371" w14:textId="14CD4A9B" w:rsidR="00F91B67" w:rsidRPr="00307700" w:rsidRDefault="00F91B67" w:rsidP="00F91B67">
            <w:pPr>
              <w:pStyle w:val="1fffb"/>
              <w:rPr>
                <w:rFonts w:cs="Times New Roman"/>
              </w:rPr>
            </w:pPr>
          </w:p>
        </w:tc>
        <w:tc>
          <w:tcPr>
            <w:tcW w:w="394" w:type="pct"/>
            <w:shd w:val="clear" w:color="auto" w:fill="auto"/>
            <w:vAlign w:val="center"/>
            <w:hideMark/>
          </w:tcPr>
          <w:p w14:paraId="178728BD" w14:textId="22B3DFBF" w:rsidR="00F91B67" w:rsidRPr="00307700" w:rsidRDefault="00F91B67" w:rsidP="00F91B67">
            <w:pPr>
              <w:pStyle w:val="1fffb"/>
              <w:rPr>
                <w:rFonts w:cs="Times New Roman"/>
              </w:rPr>
            </w:pPr>
          </w:p>
        </w:tc>
        <w:tc>
          <w:tcPr>
            <w:tcW w:w="448" w:type="pct"/>
            <w:vMerge/>
            <w:vAlign w:val="center"/>
            <w:hideMark/>
          </w:tcPr>
          <w:p w14:paraId="3732A776" w14:textId="77777777" w:rsidR="00F91B67" w:rsidRPr="00307700" w:rsidRDefault="00F91B67" w:rsidP="00F91B67">
            <w:pPr>
              <w:pStyle w:val="1fffb"/>
              <w:rPr>
                <w:rFonts w:cs="Times New Roman"/>
              </w:rPr>
            </w:pPr>
          </w:p>
        </w:tc>
        <w:tc>
          <w:tcPr>
            <w:tcW w:w="370" w:type="pct"/>
            <w:shd w:val="clear" w:color="auto" w:fill="auto"/>
            <w:vAlign w:val="center"/>
            <w:hideMark/>
          </w:tcPr>
          <w:p w14:paraId="2D4F3AAD"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538ACC66" w14:textId="77777777" w:rsidR="00F91B67" w:rsidRPr="00307700" w:rsidRDefault="00F91B67" w:rsidP="00F91B67">
            <w:pPr>
              <w:pStyle w:val="1fffb"/>
              <w:rPr>
                <w:rFonts w:cs="Times New Roman"/>
              </w:rPr>
            </w:pPr>
            <w:r w:rsidRPr="00307700">
              <w:rPr>
                <w:rFonts w:cs="Times New Roman"/>
              </w:rPr>
              <w:t>0</w:t>
            </w:r>
          </w:p>
        </w:tc>
      </w:tr>
      <w:tr w:rsidR="00F91B67" w:rsidRPr="00307700" w14:paraId="47E315E3" w14:textId="77777777" w:rsidTr="00F91B67">
        <w:trPr>
          <w:trHeight w:val="20"/>
        </w:trPr>
        <w:tc>
          <w:tcPr>
            <w:tcW w:w="1550" w:type="pct"/>
            <w:shd w:val="clear" w:color="auto" w:fill="auto"/>
            <w:vAlign w:val="center"/>
            <w:hideMark/>
          </w:tcPr>
          <w:p w14:paraId="6606C8FE" w14:textId="77777777" w:rsidR="00F91B67" w:rsidRPr="00307700" w:rsidRDefault="00F91B67" w:rsidP="00F91B67">
            <w:pPr>
              <w:pStyle w:val="1fffb"/>
              <w:rPr>
                <w:rFonts w:cs="Times New Roman"/>
              </w:rPr>
            </w:pPr>
            <w:r w:rsidRPr="00307700">
              <w:rPr>
                <w:rFonts w:cs="Times New Roman"/>
              </w:rPr>
              <w:t>ООО "ВБК"</w:t>
            </w:r>
          </w:p>
        </w:tc>
        <w:tc>
          <w:tcPr>
            <w:tcW w:w="1052" w:type="pct"/>
            <w:vMerge w:val="restart"/>
            <w:shd w:val="clear" w:color="auto" w:fill="auto"/>
            <w:noWrap/>
            <w:vAlign w:val="center"/>
            <w:hideMark/>
          </w:tcPr>
          <w:p w14:paraId="2D5995C9" w14:textId="77777777" w:rsidR="00F91B67" w:rsidRPr="00307700" w:rsidRDefault="00F91B67" w:rsidP="00F91B67">
            <w:pPr>
              <w:pStyle w:val="1fffb"/>
              <w:rPr>
                <w:rFonts w:cs="Times New Roman"/>
              </w:rPr>
            </w:pPr>
            <w:r w:rsidRPr="00307700">
              <w:rPr>
                <w:rFonts w:cs="Times New Roman"/>
              </w:rPr>
              <w:t>ул.Курчатова,9</w:t>
            </w:r>
          </w:p>
        </w:tc>
        <w:tc>
          <w:tcPr>
            <w:tcW w:w="423" w:type="pct"/>
            <w:vMerge w:val="restart"/>
            <w:shd w:val="clear" w:color="auto" w:fill="auto"/>
            <w:noWrap/>
            <w:vAlign w:val="center"/>
            <w:hideMark/>
          </w:tcPr>
          <w:p w14:paraId="60D40DDE" w14:textId="699B6825" w:rsidR="00F91B67" w:rsidRPr="00307700" w:rsidRDefault="00F91B67" w:rsidP="00F91B67">
            <w:pPr>
              <w:pStyle w:val="1fffb"/>
              <w:rPr>
                <w:rFonts w:cs="Times New Roman"/>
              </w:rPr>
            </w:pPr>
          </w:p>
        </w:tc>
        <w:tc>
          <w:tcPr>
            <w:tcW w:w="370" w:type="pct"/>
            <w:shd w:val="clear" w:color="auto" w:fill="auto"/>
            <w:vAlign w:val="center"/>
            <w:hideMark/>
          </w:tcPr>
          <w:p w14:paraId="4224F349" w14:textId="09F73168" w:rsidR="00F91B67" w:rsidRPr="00307700" w:rsidRDefault="00F91B67" w:rsidP="00F91B67">
            <w:pPr>
              <w:pStyle w:val="1fffb"/>
              <w:rPr>
                <w:rFonts w:cs="Times New Roman"/>
              </w:rPr>
            </w:pPr>
          </w:p>
        </w:tc>
        <w:tc>
          <w:tcPr>
            <w:tcW w:w="394" w:type="pct"/>
            <w:shd w:val="clear" w:color="auto" w:fill="auto"/>
            <w:vAlign w:val="center"/>
            <w:hideMark/>
          </w:tcPr>
          <w:p w14:paraId="1E96181B" w14:textId="6B2F0DB6" w:rsidR="00F91B67" w:rsidRPr="00307700" w:rsidRDefault="00F91B67" w:rsidP="00F91B67">
            <w:pPr>
              <w:pStyle w:val="1fffb"/>
              <w:rPr>
                <w:rFonts w:cs="Times New Roman"/>
              </w:rPr>
            </w:pPr>
          </w:p>
        </w:tc>
        <w:tc>
          <w:tcPr>
            <w:tcW w:w="448" w:type="pct"/>
            <w:vMerge w:val="restart"/>
            <w:shd w:val="clear" w:color="auto" w:fill="auto"/>
            <w:noWrap/>
            <w:vAlign w:val="center"/>
            <w:hideMark/>
          </w:tcPr>
          <w:p w14:paraId="7F277C73" w14:textId="77777777" w:rsidR="00F91B67" w:rsidRPr="00307700" w:rsidRDefault="00F91B67" w:rsidP="00F91B67">
            <w:pPr>
              <w:pStyle w:val="1fffb"/>
              <w:rPr>
                <w:rFonts w:cs="Times New Roman"/>
              </w:rPr>
            </w:pPr>
            <w:r w:rsidRPr="00307700">
              <w:rPr>
                <w:rFonts w:cs="Times New Roman"/>
              </w:rPr>
              <w:t>0,1121</w:t>
            </w:r>
          </w:p>
        </w:tc>
        <w:tc>
          <w:tcPr>
            <w:tcW w:w="370" w:type="pct"/>
            <w:shd w:val="clear" w:color="auto" w:fill="auto"/>
            <w:vAlign w:val="center"/>
            <w:hideMark/>
          </w:tcPr>
          <w:p w14:paraId="28DE544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7453A4B8" w14:textId="77777777" w:rsidR="00F91B67" w:rsidRPr="00307700" w:rsidRDefault="00F91B67" w:rsidP="00F91B67">
            <w:pPr>
              <w:pStyle w:val="1fffb"/>
              <w:rPr>
                <w:rFonts w:cs="Times New Roman"/>
              </w:rPr>
            </w:pPr>
            <w:r w:rsidRPr="00307700">
              <w:rPr>
                <w:rFonts w:cs="Times New Roman"/>
              </w:rPr>
              <w:t>0</w:t>
            </w:r>
          </w:p>
        </w:tc>
      </w:tr>
      <w:tr w:rsidR="00F91B67" w:rsidRPr="00307700" w14:paraId="5D00E892" w14:textId="77777777" w:rsidTr="00F91B67">
        <w:trPr>
          <w:trHeight w:val="20"/>
        </w:trPr>
        <w:tc>
          <w:tcPr>
            <w:tcW w:w="1550" w:type="pct"/>
            <w:shd w:val="clear" w:color="auto" w:fill="auto"/>
            <w:vAlign w:val="center"/>
            <w:hideMark/>
          </w:tcPr>
          <w:p w14:paraId="6DCB86CB" w14:textId="77777777" w:rsidR="00F91B67" w:rsidRPr="00307700" w:rsidRDefault="00F91B67" w:rsidP="00F91B67">
            <w:pPr>
              <w:pStyle w:val="1fffb"/>
              <w:rPr>
                <w:rFonts w:cs="Times New Roman"/>
              </w:rPr>
            </w:pPr>
            <w:r w:rsidRPr="00307700">
              <w:rPr>
                <w:rFonts w:cs="Times New Roman"/>
              </w:rPr>
              <w:t>НОУ "Билибинская юридическая консультация АП ЧАО</w:t>
            </w:r>
          </w:p>
        </w:tc>
        <w:tc>
          <w:tcPr>
            <w:tcW w:w="1052" w:type="pct"/>
            <w:vMerge/>
            <w:vAlign w:val="center"/>
            <w:hideMark/>
          </w:tcPr>
          <w:p w14:paraId="33FF1814" w14:textId="77777777" w:rsidR="00F91B67" w:rsidRPr="00307700" w:rsidRDefault="00F91B67" w:rsidP="00F91B67">
            <w:pPr>
              <w:pStyle w:val="1fffb"/>
              <w:rPr>
                <w:rFonts w:cs="Times New Roman"/>
              </w:rPr>
            </w:pPr>
          </w:p>
        </w:tc>
        <w:tc>
          <w:tcPr>
            <w:tcW w:w="423" w:type="pct"/>
            <w:vMerge/>
            <w:vAlign w:val="center"/>
            <w:hideMark/>
          </w:tcPr>
          <w:p w14:paraId="5C4B7455" w14:textId="77777777" w:rsidR="00F91B67" w:rsidRPr="00307700" w:rsidRDefault="00F91B67" w:rsidP="00F91B67">
            <w:pPr>
              <w:pStyle w:val="1fffb"/>
              <w:rPr>
                <w:rFonts w:cs="Times New Roman"/>
              </w:rPr>
            </w:pPr>
          </w:p>
        </w:tc>
        <w:tc>
          <w:tcPr>
            <w:tcW w:w="370" w:type="pct"/>
            <w:shd w:val="clear" w:color="auto" w:fill="auto"/>
            <w:vAlign w:val="center"/>
            <w:hideMark/>
          </w:tcPr>
          <w:p w14:paraId="55BABC24" w14:textId="072E0265" w:rsidR="00F91B67" w:rsidRPr="00307700" w:rsidRDefault="00F91B67" w:rsidP="00F91B67">
            <w:pPr>
              <w:pStyle w:val="1fffb"/>
              <w:rPr>
                <w:rFonts w:cs="Times New Roman"/>
              </w:rPr>
            </w:pPr>
          </w:p>
        </w:tc>
        <w:tc>
          <w:tcPr>
            <w:tcW w:w="394" w:type="pct"/>
            <w:shd w:val="clear" w:color="auto" w:fill="auto"/>
            <w:vAlign w:val="center"/>
            <w:hideMark/>
          </w:tcPr>
          <w:p w14:paraId="77D0940E" w14:textId="0B1E9929" w:rsidR="00F91B67" w:rsidRPr="00307700" w:rsidRDefault="00F91B67" w:rsidP="00F91B67">
            <w:pPr>
              <w:pStyle w:val="1fffb"/>
              <w:rPr>
                <w:rFonts w:cs="Times New Roman"/>
              </w:rPr>
            </w:pPr>
          </w:p>
        </w:tc>
        <w:tc>
          <w:tcPr>
            <w:tcW w:w="448" w:type="pct"/>
            <w:vMerge/>
            <w:vAlign w:val="center"/>
            <w:hideMark/>
          </w:tcPr>
          <w:p w14:paraId="17CCDB45" w14:textId="77777777" w:rsidR="00F91B67" w:rsidRPr="00307700" w:rsidRDefault="00F91B67" w:rsidP="00F91B67">
            <w:pPr>
              <w:pStyle w:val="1fffb"/>
              <w:rPr>
                <w:rFonts w:cs="Times New Roman"/>
              </w:rPr>
            </w:pPr>
          </w:p>
        </w:tc>
        <w:tc>
          <w:tcPr>
            <w:tcW w:w="370" w:type="pct"/>
            <w:shd w:val="clear" w:color="auto" w:fill="auto"/>
            <w:vAlign w:val="center"/>
            <w:hideMark/>
          </w:tcPr>
          <w:p w14:paraId="2904950C"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2FD6C2EE" w14:textId="77777777" w:rsidR="00F91B67" w:rsidRPr="00307700" w:rsidRDefault="00F91B67" w:rsidP="00F91B67">
            <w:pPr>
              <w:pStyle w:val="1fffb"/>
              <w:rPr>
                <w:rFonts w:cs="Times New Roman"/>
              </w:rPr>
            </w:pPr>
            <w:r w:rsidRPr="00307700">
              <w:rPr>
                <w:rFonts w:cs="Times New Roman"/>
              </w:rPr>
              <w:t>0</w:t>
            </w:r>
          </w:p>
        </w:tc>
      </w:tr>
      <w:tr w:rsidR="00F91B67" w:rsidRPr="00307700" w14:paraId="5BA99667" w14:textId="77777777" w:rsidTr="00F91B67">
        <w:trPr>
          <w:trHeight w:val="20"/>
        </w:trPr>
        <w:tc>
          <w:tcPr>
            <w:tcW w:w="1550" w:type="pct"/>
            <w:shd w:val="clear" w:color="auto" w:fill="auto"/>
            <w:vAlign w:val="center"/>
            <w:hideMark/>
          </w:tcPr>
          <w:p w14:paraId="06E70727" w14:textId="77777777" w:rsidR="00F91B67" w:rsidRPr="00307700" w:rsidRDefault="00F91B67" w:rsidP="00F91B67">
            <w:pPr>
              <w:pStyle w:val="1fffb"/>
              <w:rPr>
                <w:rFonts w:cs="Times New Roman"/>
              </w:rPr>
            </w:pPr>
            <w:r w:rsidRPr="00307700">
              <w:rPr>
                <w:rFonts w:cs="Times New Roman"/>
              </w:rPr>
              <w:t>ИП Дон Александр Георгиевич</w:t>
            </w:r>
          </w:p>
        </w:tc>
        <w:tc>
          <w:tcPr>
            <w:tcW w:w="1052" w:type="pct"/>
            <w:vMerge/>
            <w:vAlign w:val="center"/>
            <w:hideMark/>
          </w:tcPr>
          <w:p w14:paraId="680A1C09" w14:textId="77777777" w:rsidR="00F91B67" w:rsidRPr="00307700" w:rsidRDefault="00F91B67" w:rsidP="00F91B67">
            <w:pPr>
              <w:pStyle w:val="1fffb"/>
              <w:rPr>
                <w:rFonts w:cs="Times New Roman"/>
              </w:rPr>
            </w:pPr>
          </w:p>
        </w:tc>
        <w:tc>
          <w:tcPr>
            <w:tcW w:w="423" w:type="pct"/>
            <w:vMerge/>
            <w:vAlign w:val="center"/>
            <w:hideMark/>
          </w:tcPr>
          <w:p w14:paraId="66E2804D" w14:textId="77777777" w:rsidR="00F91B67" w:rsidRPr="00307700" w:rsidRDefault="00F91B67" w:rsidP="00F91B67">
            <w:pPr>
              <w:pStyle w:val="1fffb"/>
              <w:rPr>
                <w:rFonts w:cs="Times New Roman"/>
              </w:rPr>
            </w:pPr>
          </w:p>
        </w:tc>
        <w:tc>
          <w:tcPr>
            <w:tcW w:w="370" w:type="pct"/>
            <w:shd w:val="clear" w:color="auto" w:fill="auto"/>
            <w:vAlign w:val="center"/>
            <w:hideMark/>
          </w:tcPr>
          <w:p w14:paraId="1A60ED8E" w14:textId="2FE683C6" w:rsidR="00F91B67" w:rsidRPr="00307700" w:rsidRDefault="00F91B67" w:rsidP="00F91B67">
            <w:pPr>
              <w:pStyle w:val="1fffb"/>
              <w:rPr>
                <w:rFonts w:cs="Times New Roman"/>
              </w:rPr>
            </w:pPr>
          </w:p>
        </w:tc>
        <w:tc>
          <w:tcPr>
            <w:tcW w:w="394" w:type="pct"/>
            <w:shd w:val="clear" w:color="auto" w:fill="auto"/>
            <w:vAlign w:val="center"/>
            <w:hideMark/>
          </w:tcPr>
          <w:p w14:paraId="1386236D" w14:textId="395A2084" w:rsidR="00F91B67" w:rsidRPr="00307700" w:rsidRDefault="00F91B67" w:rsidP="00F91B67">
            <w:pPr>
              <w:pStyle w:val="1fffb"/>
              <w:rPr>
                <w:rFonts w:cs="Times New Roman"/>
              </w:rPr>
            </w:pPr>
          </w:p>
        </w:tc>
        <w:tc>
          <w:tcPr>
            <w:tcW w:w="448" w:type="pct"/>
            <w:vMerge/>
            <w:vAlign w:val="center"/>
            <w:hideMark/>
          </w:tcPr>
          <w:p w14:paraId="1C09C0FA" w14:textId="77777777" w:rsidR="00F91B67" w:rsidRPr="00307700" w:rsidRDefault="00F91B67" w:rsidP="00F91B67">
            <w:pPr>
              <w:pStyle w:val="1fffb"/>
              <w:rPr>
                <w:rFonts w:cs="Times New Roman"/>
              </w:rPr>
            </w:pPr>
          </w:p>
        </w:tc>
        <w:tc>
          <w:tcPr>
            <w:tcW w:w="370" w:type="pct"/>
            <w:shd w:val="clear" w:color="auto" w:fill="auto"/>
            <w:vAlign w:val="center"/>
            <w:hideMark/>
          </w:tcPr>
          <w:p w14:paraId="3D3CE906"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4C4597A" w14:textId="77777777" w:rsidR="00F91B67" w:rsidRPr="00307700" w:rsidRDefault="00F91B67" w:rsidP="00F91B67">
            <w:pPr>
              <w:pStyle w:val="1fffb"/>
              <w:rPr>
                <w:rFonts w:cs="Times New Roman"/>
              </w:rPr>
            </w:pPr>
            <w:r w:rsidRPr="00307700">
              <w:rPr>
                <w:rFonts w:cs="Times New Roman"/>
              </w:rPr>
              <w:t>0</w:t>
            </w:r>
          </w:p>
        </w:tc>
      </w:tr>
      <w:tr w:rsidR="00F91B67" w:rsidRPr="00307700" w14:paraId="199B663E" w14:textId="77777777" w:rsidTr="00F91B67">
        <w:trPr>
          <w:trHeight w:val="20"/>
        </w:trPr>
        <w:tc>
          <w:tcPr>
            <w:tcW w:w="1550" w:type="pct"/>
            <w:shd w:val="clear" w:color="auto" w:fill="auto"/>
            <w:vAlign w:val="center"/>
            <w:hideMark/>
          </w:tcPr>
          <w:p w14:paraId="13FBDBA4" w14:textId="77777777" w:rsidR="00F91B67" w:rsidRPr="00307700" w:rsidRDefault="00F91B67" w:rsidP="00F91B67">
            <w:pPr>
              <w:pStyle w:val="1fffb"/>
              <w:rPr>
                <w:rFonts w:cs="Times New Roman"/>
              </w:rPr>
            </w:pPr>
            <w:r w:rsidRPr="00307700">
              <w:rPr>
                <w:rFonts w:cs="Times New Roman"/>
              </w:rPr>
              <w:t>АО "Чукотснаб"</w:t>
            </w:r>
          </w:p>
        </w:tc>
        <w:tc>
          <w:tcPr>
            <w:tcW w:w="1052" w:type="pct"/>
            <w:vMerge/>
            <w:vAlign w:val="center"/>
            <w:hideMark/>
          </w:tcPr>
          <w:p w14:paraId="4025DD79" w14:textId="77777777" w:rsidR="00F91B67" w:rsidRPr="00307700" w:rsidRDefault="00F91B67" w:rsidP="00F91B67">
            <w:pPr>
              <w:pStyle w:val="1fffb"/>
              <w:rPr>
                <w:rFonts w:cs="Times New Roman"/>
              </w:rPr>
            </w:pPr>
          </w:p>
        </w:tc>
        <w:tc>
          <w:tcPr>
            <w:tcW w:w="423" w:type="pct"/>
            <w:vMerge/>
            <w:vAlign w:val="center"/>
            <w:hideMark/>
          </w:tcPr>
          <w:p w14:paraId="07AE3BF5" w14:textId="77777777" w:rsidR="00F91B67" w:rsidRPr="00307700" w:rsidRDefault="00F91B67" w:rsidP="00F91B67">
            <w:pPr>
              <w:pStyle w:val="1fffb"/>
              <w:rPr>
                <w:rFonts w:cs="Times New Roman"/>
              </w:rPr>
            </w:pPr>
          </w:p>
        </w:tc>
        <w:tc>
          <w:tcPr>
            <w:tcW w:w="370" w:type="pct"/>
            <w:shd w:val="clear" w:color="auto" w:fill="auto"/>
            <w:vAlign w:val="center"/>
            <w:hideMark/>
          </w:tcPr>
          <w:p w14:paraId="423EE70B" w14:textId="519E3CC5" w:rsidR="00F91B67" w:rsidRPr="00307700" w:rsidRDefault="00F91B67" w:rsidP="00F91B67">
            <w:pPr>
              <w:pStyle w:val="1fffb"/>
              <w:rPr>
                <w:rFonts w:cs="Times New Roman"/>
              </w:rPr>
            </w:pPr>
          </w:p>
        </w:tc>
        <w:tc>
          <w:tcPr>
            <w:tcW w:w="394" w:type="pct"/>
            <w:shd w:val="clear" w:color="auto" w:fill="auto"/>
            <w:vAlign w:val="center"/>
            <w:hideMark/>
          </w:tcPr>
          <w:p w14:paraId="02325DF4" w14:textId="3E8E4315" w:rsidR="00F91B67" w:rsidRPr="00307700" w:rsidRDefault="00F91B67" w:rsidP="00F91B67">
            <w:pPr>
              <w:pStyle w:val="1fffb"/>
              <w:rPr>
                <w:rFonts w:cs="Times New Roman"/>
              </w:rPr>
            </w:pPr>
          </w:p>
        </w:tc>
        <w:tc>
          <w:tcPr>
            <w:tcW w:w="448" w:type="pct"/>
            <w:vMerge/>
            <w:vAlign w:val="center"/>
            <w:hideMark/>
          </w:tcPr>
          <w:p w14:paraId="614AFBA8" w14:textId="77777777" w:rsidR="00F91B67" w:rsidRPr="00307700" w:rsidRDefault="00F91B67" w:rsidP="00F91B67">
            <w:pPr>
              <w:pStyle w:val="1fffb"/>
              <w:rPr>
                <w:rFonts w:cs="Times New Roman"/>
              </w:rPr>
            </w:pPr>
          </w:p>
        </w:tc>
        <w:tc>
          <w:tcPr>
            <w:tcW w:w="370" w:type="pct"/>
            <w:shd w:val="clear" w:color="auto" w:fill="auto"/>
            <w:vAlign w:val="center"/>
            <w:hideMark/>
          </w:tcPr>
          <w:p w14:paraId="14A547B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23BCB5E9" w14:textId="77777777" w:rsidR="00F91B67" w:rsidRPr="00307700" w:rsidRDefault="00F91B67" w:rsidP="00F91B67">
            <w:pPr>
              <w:pStyle w:val="1fffb"/>
              <w:rPr>
                <w:rFonts w:cs="Times New Roman"/>
              </w:rPr>
            </w:pPr>
            <w:r w:rsidRPr="00307700">
              <w:rPr>
                <w:rFonts w:cs="Times New Roman"/>
              </w:rPr>
              <w:t>0</w:t>
            </w:r>
          </w:p>
        </w:tc>
      </w:tr>
      <w:tr w:rsidR="00F91B67" w:rsidRPr="00307700" w14:paraId="129C0FFB" w14:textId="77777777" w:rsidTr="00F91B67">
        <w:trPr>
          <w:trHeight w:val="20"/>
        </w:trPr>
        <w:tc>
          <w:tcPr>
            <w:tcW w:w="1550" w:type="pct"/>
            <w:shd w:val="clear" w:color="auto" w:fill="auto"/>
            <w:vAlign w:val="center"/>
            <w:hideMark/>
          </w:tcPr>
          <w:p w14:paraId="79AE0DA5" w14:textId="77777777" w:rsidR="00F91B67" w:rsidRPr="00307700" w:rsidRDefault="00F91B67" w:rsidP="00F91B67">
            <w:pPr>
              <w:pStyle w:val="1fffb"/>
              <w:rPr>
                <w:rFonts w:cs="Times New Roman"/>
              </w:rPr>
            </w:pPr>
            <w:r w:rsidRPr="00307700">
              <w:rPr>
                <w:rFonts w:cs="Times New Roman"/>
              </w:rPr>
              <w:t>ИП Крылов Юрий Николаевич</w:t>
            </w:r>
          </w:p>
        </w:tc>
        <w:tc>
          <w:tcPr>
            <w:tcW w:w="1052" w:type="pct"/>
            <w:vMerge/>
            <w:vAlign w:val="center"/>
            <w:hideMark/>
          </w:tcPr>
          <w:p w14:paraId="254E6AD4" w14:textId="77777777" w:rsidR="00F91B67" w:rsidRPr="00307700" w:rsidRDefault="00F91B67" w:rsidP="00F91B67">
            <w:pPr>
              <w:pStyle w:val="1fffb"/>
              <w:rPr>
                <w:rFonts w:cs="Times New Roman"/>
              </w:rPr>
            </w:pPr>
          </w:p>
        </w:tc>
        <w:tc>
          <w:tcPr>
            <w:tcW w:w="423" w:type="pct"/>
            <w:vMerge/>
            <w:vAlign w:val="center"/>
            <w:hideMark/>
          </w:tcPr>
          <w:p w14:paraId="4C651278" w14:textId="77777777" w:rsidR="00F91B67" w:rsidRPr="00307700" w:rsidRDefault="00F91B67" w:rsidP="00F91B67">
            <w:pPr>
              <w:pStyle w:val="1fffb"/>
              <w:rPr>
                <w:rFonts w:cs="Times New Roman"/>
              </w:rPr>
            </w:pPr>
          </w:p>
        </w:tc>
        <w:tc>
          <w:tcPr>
            <w:tcW w:w="370" w:type="pct"/>
            <w:shd w:val="clear" w:color="auto" w:fill="auto"/>
            <w:vAlign w:val="center"/>
            <w:hideMark/>
          </w:tcPr>
          <w:p w14:paraId="5C825C0F" w14:textId="72B05D95" w:rsidR="00F91B67" w:rsidRPr="00307700" w:rsidRDefault="00F91B67" w:rsidP="00F91B67">
            <w:pPr>
              <w:pStyle w:val="1fffb"/>
              <w:rPr>
                <w:rFonts w:cs="Times New Roman"/>
              </w:rPr>
            </w:pPr>
          </w:p>
        </w:tc>
        <w:tc>
          <w:tcPr>
            <w:tcW w:w="394" w:type="pct"/>
            <w:shd w:val="clear" w:color="auto" w:fill="auto"/>
            <w:vAlign w:val="center"/>
            <w:hideMark/>
          </w:tcPr>
          <w:p w14:paraId="10129CD2" w14:textId="73031EFA" w:rsidR="00F91B67" w:rsidRPr="00307700" w:rsidRDefault="00F91B67" w:rsidP="00F91B67">
            <w:pPr>
              <w:pStyle w:val="1fffb"/>
              <w:rPr>
                <w:rFonts w:cs="Times New Roman"/>
              </w:rPr>
            </w:pPr>
          </w:p>
        </w:tc>
        <w:tc>
          <w:tcPr>
            <w:tcW w:w="448" w:type="pct"/>
            <w:vMerge/>
            <w:vAlign w:val="center"/>
            <w:hideMark/>
          </w:tcPr>
          <w:p w14:paraId="3516D0F3" w14:textId="77777777" w:rsidR="00F91B67" w:rsidRPr="00307700" w:rsidRDefault="00F91B67" w:rsidP="00F91B67">
            <w:pPr>
              <w:pStyle w:val="1fffb"/>
              <w:rPr>
                <w:rFonts w:cs="Times New Roman"/>
              </w:rPr>
            </w:pPr>
          </w:p>
        </w:tc>
        <w:tc>
          <w:tcPr>
            <w:tcW w:w="370" w:type="pct"/>
            <w:shd w:val="clear" w:color="auto" w:fill="auto"/>
            <w:vAlign w:val="center"/>
            <w:hideMark/>
          </w:tcPr>
          <w:p w14:paraId="475AB7A5"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7E4405B6" w14:textId="77777777" w:rsidR="00F91B67" w:rsidRPr="00307700" w:rsidRDefault="00F91B67" w:rsidP="00F91B67">
            <w:pPr>
              <w:pStyle w:val="1fffb"/>
              <w:rPr>
                <w:rFonts w:cs="Times New Roman"/>
              </w:rPr>
            </w:pPr>
            <w:r w:rsidRPr="00307700">
              <w:rPr>
                <w:rFonts w:cs="Times New Roman"/>
              </w:rPr>
              <w:t>0</w:t>
            </w:r>
          </w:p>
        </w:tc>
      </w:tr>
      <w:tr w:rsidR="00F91B67" w:rsidRPr="00307700" w14:paraId="58D349D4" w14:textId="77777777" w:rsidTr="00F91B67">
        <w:trPr>
          <w:trHeight w:val="20"/>
        </w:trPr>
        <w:tc>
          <w:tcPr>
            <w:tcW w:w="1550" w:type="pct"/>
            <w:shd w:val="clear" w:color="auto" w:fill="auto"/>
            <w:vAlign w:val="center"/>
            <w:hideMark/>
          </w:tcPr>
          <w:p w14:paraId="081DC337" w14:textId="77777777" w:rsidR="00F91B67" w:rsidRPr="00307700" w:rsidRDefault="00F91B67" w:rsidP="00F91B67">
            <w:pPr>
              <w:pStyle w:val="1fffb"/>
              <w:rPr>
                <w:rFonts w:cs="Times New Roman"/>
              </w:rPr>
            </w:pPr>
            <w:r w:rsidRPr="00307700">
              <w:rPr>
                <w:rFonts w:cs="Times New Roman"/>
              </w:rPr>
              <w:t>ФКУ "ЦОКР"</w:t>
            </w:r>
          </w:p>
        </w:tc>
        <w:tc>
          <w:tcPr>
            <w:tcW w:w="1052" w:type="pct"/>
            <w:vMerge/>
            <w:vAlign w:val="center"/>
            <w:hideMark/>
          </w:tcPr>
          <w:p w14:paraId="78D6BCD7" w14:textId="77777777" w:rsidR="00F91B67" w:rsidRPr="00307700" w:rsidRDefault="00F91B67" w:rsidP="00F91B67">
            <w:pPr>
              <w:pStyle w:val="1fffb"/>
              <w:rPr>
                <w:rFonts w:cs="Times New Roman"/>
              </w:rPr>
            </w:pPr>
          </w:p>
        </w:tc>
        <w:tc>
          <w:tcPr>
            <w:tcW w:w="423" w:type="pct"/>
            <w:vMerge/>
            <w:vAlign w:val="center"/>
            <w:hideMark/>
          </w:tcPr>
          <w:p w14:paraId="61177638" w14:textId="77777777" w:rsidR="00F91B67" w:rsidRPr="00307700" w:rsidRDefault="00F91B67" w:rsidP="00F91B67">
            <w:pPr>
              <w:pStyle w:val="1fffb"/>
              <w:rPr>
                <w:rFonts w:cs="Times New Roman"/>
              </w:rPr>
            </w:pPr>
          </w:p>
        </w:tc>
        <w:tc>
          <w:tcPr>
            <w:tcW w:w="370" w:type="pct"/>
            <w:shd w:val="clear" w:color="auto" w:fill="auto"/>
            <w:vAlign w:val="center"/>
            <w:hideMark/>
          </w:tcPr>
          <w:p w14:paraId="5C1F34C2" w14:textId="59C854C7" w:rsidR="00F91B67" w:rsidRPr="00307700" w:rsidRDefault="00F91B67" w:rsidP="00F91B67">
            <w:pPr>
              <w:pStyle w:val="1fffb"/>
              <w:rPr>
                <w:rFonts w:cs="Times New Roman"/>
              </w:rPr>
            </w:pPr>
          </w:p>
        </w:tc>
        <w:tc>
          <w:tcPr>
            <w:tcW w:w="394" w:type="pct"/>
            <w:shd w:val="clear" w:color="auto" w:fill="auto"/>
            <w:vAlign w:val="center"/>
            <w:hideMark/>
          </w:tcPr>
          <w:p w14:paraId="3437DE54" w14:textId="75694F26" w:rsidR="00F91B67" w:rsidRPr="00307700" w:rsidRDefault="00F91B67" w:rsidP="00F91B67">
            <w:pPr>
              <w:pStyle w:val="1fffb"/>
              <w:rPr>
                <w:rFonts w:cs="Times New Roman"/>
              </w:rPr>
            </w:pPr>
          </w:p>
        </w:tc>
        <w:tc>
          <w:tcPr>
            <w:tcW w:w="448" w:type="pct"/>
            <w:vMerge/>
            <w:vAlign w:val="center"/>
            <w:hideMark/>
          </w:tcPr>
          <w:p w14:paraId="5E590CEA" w14:textId="77777777" w:rsidR="00F91B67" w:rsidRPr="00307700" w:rsidRDefault="00F91B67" w:rsidP="00F91B67">
            <w:pPr>
              <w:pStyle w:val="1fffb"/>
              <w:rPr>
                <w:rFonts w:cs="Times New Roman"/>
              </w:rPr>
            </w:pPr>
          </w:p>
        </w:tc>
        <w:tc>
          <w:tcPr>
            <w:tcW w:w="370" w:type="pct"/>
            <w:shd w:val="clear" w:color="auto" w:fill="auto"/>
            <w:vAlign w:val="center"/>
            <w:hideMark/>
          </w:tcPr>
          <w:p w14:paraId="19514307"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5D852B19" w14:textId="77777777" w:rsidR="00F91B67" w:rsidRPr="00307700" w:rsidRDefault="00F91B67" w:rsidP="00F91B67">
            <w:pPr>
              <w:pStyle w:val="1fffb"/>
              <w:rPr>
                <w:rFonts w:cs="Times New Roman"/>
              </w:rPr>
            </w:pPr>
            <w:r w:rsidRPr="00307700">
              <w:rPr>
                <w:rFonts w:cs="Times New Roman"/>
              </w:rPr>
              <w:t>0</w:t>
            </w:r>
          </w:p>
        </w:tc>
      </w:tr>
      <w:tr w:rsidR="00F91B67" w:rsidRPr="00307700" w14:paraId="54CF8867" w14:textId="77777777" w:rsidTr="00F91B67">
        <w:trPr>
          <w:trHeight w:val="20"/>
        </w:trPr>
        <w:tc>
          <w:tcPr>
            <w:tcW w:w="1550" w:type="pct"/>
            <w:shd w:val="clear" w:color="auto" w:fill="auto"/>
            <w:vAlign w:val="center"/>
            <w:hideMark/>
          </w:tcPr>
          <w:p w14:paraId="3CC42B7F" w14:textId="640E647B" w:rsidR="00F91B67" w:rsidRPr="00307700" w:rsidRDefault="00F91B67" w:rsidP="00F91B67">
            <w:pPr>
              <w:pStyle w:val="1fffb"/>
              <w:rPr>
                <w:rFonts w:cs="Times New Roman"/>
              </w:rPr>
            </w:pPr>
            <w:r w:rsidRPr="00307700">
              <w:rPr>
                <w:rFonts w:cs="Times New Roman"/>
              </w:rPr>
              <w:t>Управление ФЭ И ИО</w:t>
            </w:r>
          </w:p>
        </w:tc>
        <w:tc>
          <w:tcPr>
            <w:tcW w:w="1052" w:type="pct"/>
            <w:vMerge/>
            <w:vAlign w:val="center"/>
            <w:hideMark/>
          </w:tcPr>
          <w:p w14:paraId="4CC58D0A"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51C093AC" w14:textId="1731B04E" w:rsidR="00F91B67" w:rsidRPr="00307700" w:rsidRDefault="00F91B67" w:rsidP="00F91B67">
            <w:pPr>
              <w:pStyle w:val="1fffb"/>
              <w:rPr>
                <w:rFonts w:cs="Times New Roman"/>
              </w:rPr>
            </w:pPr>
          </w:p>
        </w:tc>
        <w:tc>
          <w:tcPr>
            <w:tcW w:w="370" w:type="pct"/>
            <w:shd w:val="clear" w:color="auto" w:fill="auto"/>
            <w:vAlign w:val="center"/>
            <w:hideMark/>
          </w:tcPr>
          <w:p w14:paraId="63EDFB8F" w14:textId="68457035" w:rsidR="00F91B67" w:rsidRPr="00307700" w:rsidRDefault="00F91B67" w:rsidP="00F91B67">
            <w:pPr>
              <w:pStyle w:val="1fffb"/>
              <w:rPr>
                <w:rFonts w:cs="Times New Roman"/>
              </w:rPr>
            </w:pPr>
          </w:p>
        </w:tc>
        <w:tc>
          <w:tcPr>
            <w:tcW w:w="394" w:type="pct"/>
            <w:shd w:val="clear" w:color="auto" w:fill="auto"/>
            <w:vAlign w:val="center"/>
            <w:hideMark/>
          </w:tcPr>
          <w:p w14:paraId="3BD88121" w14:textId="4AEE9338" w:rsidR="00F91B67" w:rsidRPr="00307700" w:rsidRDefault="00F91B67" w:rsidP="00F91B67">
            <w:pPr>
              <w:pStyle w:val="1fffb"/>
              <w:rPr>
                <w:rFonts w:cs="Times New Roman"/>
              </w:rPr>
            </w:pPr>
          </w:p>
        </w:tc>
        <w:tc>
          <w:tcPr>
            <w:tcW w:w="448" w:type="pct"/>
            <w:vMerge/>
            <w:vAlign w:val="center"/>
            <w:hideMark/>
          </w:tcPr>
          <w:p w14:paraId="7BDEA334" w14:textId="77777777" w:rsidR="00F91B67" w:rsidRPr="00307700" w:rsidRDefault="00F91B67" w:rsidP="00F91B67">
            <w:pPr>
              <w:pStyle w:val="1fffb"/>
              <w:rPr>
                <w:rFonts w:cs="Times New Roman"/>
              </w:rPr>
            </w:pPr>
          </w:p>
        </w:tc>
        <w:tc>
          <w:tcPr>
            <w:tcW w:w="370" w:type="pct"/>
            <w:shd w:val="clear" w:color="auto" w:fill="auto"/>
            <w:vAlign w:val="center"/>
            <w:hideMark/>
          </w:tcPr>
          <w:p w14:paraId="27280864"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45D6999A" w14:textId="77777777" w:rsidR="00F91B67" w:rsidRPr="00307700" w:rsidRDefault="00F91B67" w:rsidP="00F91B67">
            <w:pPr>
              <w:pStyle w:val="1fffb"/>
              <w:rPr>
                <w:rFonts w:cs="Times New Roman"/>
              </w:rPr>
            </w:pPr>
            <w:r w:rsidRPr="00307700">
              <w:rPr>
                <w:rFonts w:cs="Times New Roman"/>
              </w:rPr>
              <w:t>0</w:t>
            </w:r>
          </w:p>
        </w:tc>
      </w:tr>
      <w:tr w:rsidR="00F91B67" w:rsidRPr="00307700" w14:paraId="0D46B376" w14:textId="77777777" w:rsidTr="00F91B67">
        <w:trPr>
          <w:trHeight w:val="20"/>
        </w:trPr>
        <w:tc>
          <w:tcPr>
            <w:tcW w:w="1550" w:type="pct"/>
            <w:shd w:val="clear" w:color="auto" w:fill="auto"/>
            <w:vAlign w:val="center"/>
            <w:hideMark/>
          </w:tcPr>
          <w:p w14:paraId="38B0C0FE" w14:textId="77777777" w:rsidR="00F91B67" w:rsidRPr="00307700" w:rsidRDefault="00F91B67" w:rsidP="00F91B67">
            <w:pPr>
              <w:pStyle w:val="1fffb"/>
              <w:rPr>
                <w:rFonts w:cs="Times New Roman"/>
              </w:rPr>
            </w:pPr>
            <w:r w:rsidRPr="00307700">
              <w:rPr>
                <w:rFonts w:cs="Times New Roman"/>
              </w:rPr>
              <w:t>ООО "ИЛТРАНС"</w:t>
            </w:r>
          </w:p>
        </w:tc>
        <w:tc>
          <w:tcPr>
            <w:tcW w:w="1052" w:type="pct"/>
            <w:shd w:val="clear" w:color="auto" w:fill="auto"/>
            <w:noWrap/>
            <w:vAlign w:val="center"/>
            <w:hideMark/>
          </w:tcPr>
          <w:p w14:paraId="6FE8A77D" w14:textId="77777777" w:rsidR="00F91B67" w:rsidRPr="00307700" w:rsidRDefault="00F91B67" w:rsidP="00F91B67">
            <w:pPr>
              <w:pStyle w:val="1fffb"/>
              <w:rPr>
                <w:rFonts w:cs="Times New Roman"/>
              </w:rPr>
            </w:pPr>
            <w:r w:rsidRPr="00307700">
              <w:rPr>
                <w:rFonts w:cs="Times New Roman"/>
              </w:rPr>
              <w:t>ул.Берзина,3</w:t>
            </w:r>
          </w:p>
        </w:tc>
        <w:tc>
          <w:tcPr>
            <w:tcW w:w="423" w:type="pct"/>
            <w:shd w:val="clear" w:color="auto" w:fill="auto"/>
            <w:noWrap/>
            <w:vAlign w:val="center"/>
            <w:hideMark/>
          </w:tcPr>
          <w:p w14:paraId="4B6E50BC" w14:textId="3D92AFC0" w:rsidR="00F91B67" w:rsidRPr="00307700" w:rsidRDefault="00F91B67" w:rsidP="00F91B67">
            <w:pPr>
              <w:pStyle w:val="1fffb"/>
              <w:rPr>
                <w:rFonts w:cs="Times New Roman"/>
              </w:rPr>
            </w:pPr>
          </w:p>
        </w:tc>
        <w:tc>
          <w:tcPr>
            <w:tcW w:w="370" w:type="pct"/>
            <w:shd w:val="clear" w:color="auto" w:fill="auto"/>
            <w:vAlign w:val="center"/>
            <w:hideMark/>
          </w:tcPr>
          <w:p w14:paraId="621C0C8B" w14:textId="3F6D1B83" w:rsidR="00F91B67" w:rsidRPr="00307700" w:rsidRDefault="00F91B67" w:rsidP="00F91B67">
            <w:pPr>
              <w:pStyle w:val="1fffb"/>
              <w:rPr>
                <w:rFonts w:cs="Times New Roman"/>
              </w:rPr>
            </w:pPr>
          </w:p>
        </w:tc>
        <w:tc>
          <w:tcPr>
            <w:tcW w:w="394" w:type="pct"/>
            <w:shd w:val="clear" w:color="auto" w:fill="auto"/>
            <w:vAlign w:val="center"/>
            <w:hideMark/>
          </w:tcPr>
          <w:p w14:paraId="691A1EF0" w14:textId="57C5445C" w:rsidR="00F91B67" w:rsidRPr="00307700" w:rsidRDefault="00F91B67" w:rsidP="00F91B67">
            <w:pPr>
              <w:pStyle w:val="1fffb"/>
              <w:rPr>
                <w:rFonts w:cs="Times New Roman"/>
              </w:rPr>
            </w:pPr>
          </w:p>
        </w:tc>
        <w:tc>
          <w:tcPr>
            <w:tcW w:w="448" w:type="pct"/>
            <w:shd w:val="clear" w:color="auto" w:fill="auto"/>
            <w:noWrap/>
            <w:vAlign w:val="center"/>
            <w:hideMark/>
          </w:tcPr>
          <w:p w14:paraId="2A21D35A" w14:textId="77777777" w:rsidR="00F91B67" w:rsidRPr="00307700" w:rsidRDefault="00F91B67" w:rsidP="00F91B67">
            <w:pPr>
              <w:pStyle w:val="1fffb"/>
              <w:rPr>
                <w:rFonts w:cs="Times New Roman"/>
              </w:rPr>
            </w:pPr>
            <w:r w:rsidRPr="00307700">
              <w:rPr>
                <w:rFonts w:cs="Times New Roman"/>
              </w:rPr>
              <w:t>0,0038</w:t>
            </w:r>
          </w:p>
        </w:tc>
        <w:tc>
          <w:tcPr>
            <w:tcW w:w="370" w:type="pct"/>
            <w:shd w:val="clear" w:color="auto" w:fill="auto"/>
            <w:vAlign w:val="center"/>
            <w:hideMark/>
          </w:tcPr>
          <w:p w14:paraId="6EB5E854"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539EC70A" w14:textId="77777777" w:rsidR="00F91B67" w:rsidRPr="00307700" w:rsidRDefault="00F91B67" w:rsidP="00F91B67">
            <w:pPr>
              <w:pStyle w:val="1fffb"/>
              <w:rPr>
                <w:rFonts w:cs="Times New Roman"/>
              </w:rPr>
            </w:pPr>
            <w:r w:rsidRPr="00307700">
              <w:rPr>
                <w:rFonts w:cs="Times New Roman"/>
              </w:rPr>
              <w:t>0</w:t>
            </w:r>
          </w:p>
        </w:tc>
      </w:tr>
      <w:tr w:rsidR="00F91B67" w:rsidRPr="00307700" w14:paraId="7703FAFE" w14:textId="77777777" w:rsidTr="00F91B67">
        <w:trPr>
          <w:trHeight w:val="20"/>
        </w:trPr>
        <w:tc>
          <w:tcPr>
            <w:tcW w:w="1550" w:type="pct"/>
            <w:shd w:val="clear" w:color="auto" w:fill="auto"/>
            <w:vAlign w:val="center"/>
            <w:hideMark/>
          </w:tcPr>
          <w:p w14:paraId="6C5F6DC3" w14:textId="77777777" w:rsidR="00F91B67" w:rsidRPr="00307700" w:rsidRDefault="00F91B67" w:rsidP="00F91B67">
            <w:pPr>
              <w:pStyle w:val="1fffb"/>
              <w:rPr>
                <w:rFonts w:cs="Times New Roman"/>
              </w:rPr>
            </w:pPr>
            <w:r w:rsidRPr="00307700">
              <w:rPr>
                <w:rFonts w:cs="Times New Roman"/>
              </w:rPr>
              <w:t>ИП Авдеев М.В.</w:t>
            </w:r>
          </w:p>
        </w:tc>
        <w:tc>
          <w:tcPr>
            <w:tcW w:w="1052" w:type="pct"/>
            <w:shd w:val="clear" w:color="auto" w:fill="auto"/>
            <w:noWrap/>
            <w:vAlign w:val="center"/>
            <w:hideMark/>
          </w:tcPr>
          <w:p w14:paraId="2402BF03" w14:textId="77777777" w:rsidR="00F91B67" w:rsidRPr="00307700" w:rsidRDefault="00F91B67" w:rsidP="00F91B67">
            <w:pPr>
              <w:pStyle w:val="1fffb"/>
              <w:rPr>
                <w:rFonts w:cs="Times New Roman"/>
              </w:rPr>
            </w:pPr>
            <w:r w:rsidRPr="00307700">
              <w:rPr>
                <w:rFonts w:cs="Times New Roman"/>
              </w:rPr>
              <w:t>ул.Берзина,3</w:t>
            </w:r>
          </w:p>
        </w:tc>
        <w:tc>
          <w:tcPr>
            <w:tcW w:w="423" w:type="pct"/>
            <w:shd w:val="clear" w:color="auto" w:fill="auto"/>
            <w:noWrap/>
            <w:vAlign w:val="center"/>
            <w:hideMark/>
          </w:tcPr>
          <w:p w14:paraId="1866A298" w14:textId="45DC5A1C" w:rsidR="00F91B67" w:rsidRPr="00307700" w:rsidRDefault="00F91B67" w:rsidP="00F91B67">
            <w:pPr>
              <w:pStyle w:val="1fffb"/>
              <w:rPr>
                <w:rFonts w:cs="Times New Roman"/>
              </w:rPr>
            </w:pPr>
          </w:p>
        </w:tc>
        <w:tc>
          <w:tcPr>
            <w:tcW w:w="370" w:type="pct"/>
            <w:shd w:val="clear" w:color="auto" w:fill="auto"/>
            <w:vAlign w:val="center"/>
            <w:hideMark/>
          </w:tcPr>
          <w:p w14:paraId="34786627" w14:textId="3179B219" w:rsidR="00F91B67" w:rsidRPr="00307700" w:rsidRDefault="00F91B67" w:rsidP="00F91B67">
            <w:pPr>
              <w:pStyle w:val="1fffb"/>
              <w:rPr>
                <w:rFonts w:cs="Times New Roman"/>
              </w:rPr>
            </w:pPr>
          </w:p>
        </w:tc>
        <w:tc>
          <w:tcPr>
            <w:tcW w:w="394" w:type="pct"/>
            <w:shd w:val="clear" w:color="auto" w:fill="auto"/>
            <w:vAlign w:val="center"/>
            <w:hideMark/>
          </w:tcPr>
          <w:p w14:paraId="09F3C435" w14:textId="24B23F54" w:rsidR="00F91B67" w:rsidRPr="00307700" w:rsidRDefault="00F91B67" w:rsidP="00F91B67">
            <w:pPr>
              <w:pStyle w:val="1fffb"/>
              <w:rPr>
                <w:rFonts w:cs="Times New Roman"/>
              </w:rPr>
            </w:pPr>
          </w:p>
        </w:tc>
        <w:tc>
          <w:tcPr>
            <w:tcW w:w="448" w:type="pct"/>
            <w:shd w:val="clear" w:color="auto" w:fill="auto"/>
            <w:noWrap/>
            <w:vAlign w:val="center"/>
            <w:hideMark/>
          </w:tcPr>
          <w:p w14:paraId="67BAD727" w14:textId="77777777" w:rsidR="00F91B67" w:rsidRPr="00307700" w:rsidRDefault="00F91B67" w:rsidP="00F91B67">
            <w:pPr>
              <w:pStyle w:val="1fffb"/>
              <w:rPr>
                <w:rFonts w:cs="Times New Roman"/>
              </w:rPr>
            </w:pPr>
            <w:r w:rsidRPr="00307700">
              <w:rPr>
                <w:rFonts w:cs="Times New Roman"/>
              </w:rPr>
              <w:t>0,035</w:t>
            </w:r>
          </w:p>
        </w:tc>
        <w:tc>
          <w:tcPr>
            <w:tcW w:w="370" w:type="pct"/>
            <w:shd w:val="clear" w:color="auto" w:fill="auto"/>
            <w:vAlign w:val="center"/>
            <w:hideMark/>
          </w:tcPr>
          <w:p w14:paraId="05DCF253"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084916FF" w14:textId="77777777" w:rsidR="00F91B67" w:rsidRPr="00307700" w:rsidRDefault="00F91B67" w:rsidP="00F91B67">
            <w:pPr>
              <w:pStyle w:val="1fffb"/>
              <w:rPr>
                <w:rFonts w:cs="Times New Roman"/>
              </w:rPr>
            </w:pPr>
            <w:r w:rsidRPr="00307700">
              <w:rPr>
                <w:rFonts w:cs="Times New Roman"/>
              </w:rPr>
              <w:t>0</w:t>
            </w:r>
          </w:p>
        </w:tc>
      </w:tr>
      <w:tr w:rsidR="00F91B67" w:rsidRPr="00307700" w14:paraId="46CE878C" w14:textId="77777777" w:rsidTr="00F91B67">
        <w:trPr>
          <w:trHeight w:val="20"/>
        </w:trPr>
        <w:tc>
          <w:tcPr>
            <w:tcW w:w="1550" w:type="pct"/>
            <w:shd w:val="clear" w:color="auto" w:fill="auto"/>
            <w:vAlign w:val="center"/>
            <w:hideMark/>
          </w:tcPr>
          <w:p w14:paraId="6EC0D19D" w14:textId="77777777" w:rsidR="00F91B67" w:rsidRPr="00307700" w:rsidRDefault="00F91B67" w:rsidP="00F91B67">
            <w:pPr>
              <w:pStyle w:val="1fffb"/>
              <w:rPr>
                <w:rFonts w:cs="Times New Roman"/>
              </w:rPr>
            </w:pPr>
            <w:r w:rsidRPr="00307700">
              <w:rPr>
                <w:rFonts w:cs="Times New Roman"/>
              </w:rPr>
              <w:t>АО "ЧТК"</w:t>
            </w:r>
          </w:p>
        </w:tc>
        <w:tc>
          <w:tcPr>
            <w:tcW w:w="1052" w:type="pct"/>
            <w:shd w:val="clear" w:color="auto" w:fill="auto"/>
            <w:noWrap/>
            <w:vAlign w:val="center"/>
            <w:hideMark/>
          </w:tcPr>
          <w:p w14:paraId="7636713D" w14:textId="77777777" w:rsidR="00F91B67" w:rsidRPr="00307700" w:rsidRDefault="00F91B67" w:rsidP="00F91B67">
            <w:pPr>
              <w:pStyle w:val="1fffb"/>
              <w:rPr>
                <w:rFonts w:cs="Times New Roman"/>
              </w:rPr>
            </w:pPr>
            <w:r w:rsidRPr="00307700">
              <w:rPr>
                <w:rFonts w:cs="Times New Roman"/>
              </w:rPr>
              <w:t>ул.Берзина,6</w:t>
            </w:r>
          </w:p>
        </w:tc>
        <w:tc>
          <w:tcPr>
            <w:tcW w:w="423" w:type="pct"/>
            <w:shd w:val="clear" w:color="auto" w:fill="auto"/>
            <w:noWrap/>
            <w:vAlign w:val="center"/>
            <w:hideMark/>
          </w:tcPr>
          <w:p w14:paraId="21A31F15" w14:textId="65342F9D" w:rsidR="00F91B67" w:rsidRPr="00307700" w:rsidRDefault="00F91B67" w:rsidP="00F91B67">
            <w:pPr>
              <w:pStyle w:val="1fffb"/>
              <w:rPr>
                <w:rFonts w:cs="Times New Roman"/>
              </w:rPr>
            </w:pPr>
          </w:p>
        </w:tc>
        <w:tc>
          <w:tcPr>
            <w:tcW w:w="370" w:type="pct"/>
            <w:shd w:val="clear" w:color="auto" w:fill="auto"/>
            <w:vAlign w:val="center"/>
            <w:hideMark/>
          </w:tcPr>
          <w:p w14:paraId="09EC2E17" w14:textId="1E13796C" w:rsidR="00F91B67" w:rsidRPr="00307700" w:rsidRDefault="00F91B67" w:rsidP="00F91B67">
            <w:pPr>
              <w:pStyle w:val="1fffb"/>
              <w:rPr>
                <w:rFonts w:cs="Times New Roman"/>
              </w:rPr>
            </w:pPr>
          </w:p>
        </w:tc>
        <w:tc>
          <w:tcPr>
            <w:tcW w:w="394" w:type="pct"/>
            <w:shd w:val="clear" w:color="auto" w:fill="auto"/>
            <w:vAlign w:val="center"/>
            <w:hideMark/>
          </w:tcPr>
          <w:p w14:paraId="44B0EA71" w14:textId="6C25E079" w:rsidR="00F91B67" w:rsidRPr="00307700" w:rsidRDefault="00F91B67" w:rsidP="00F91B67">
            <w:pPr>
              <w:pStyle w:val="1fffb"/>
              <w:rPr>
                <w:rFonts w:cs="Times New Roman"/>
              </w:rPr>
            </w:pPr>
          </w:p>
        </w:tc>
        <w:tc>
          <w:tcPr>
            <w:tcW w:w="448" w:type="pct"/>
            <w:shd w:val="clear" w:color="auto" w:fill="auto"/>
            <w:noWrap/>
            <w:vAlign w:val="center"/>
            <w:hideMark/>
          </w:tcPr>
          <w:p w14:paraId="521ED2D5" w14:textId="77777777" w:rsidR="00F91B67" w:rsidRPr="00307700" w:rsidRDefault="00F91B67" w:rsidP="00F91B67">
            <w:pPr>
              <w:pStyle w:val="1fffb"/>
              <w:rPr>
                <w:rFonts w:cs="Times New Roman"/>
              </w:rPr>
            </w:pPr>
            <w:r w:rsidRPr="00307700">
              <w:rPr>
                <w:rFonts w:cs="Times New Roman"/>
              </w:rPr>
              <w:t>0,0292</w:t>
            </w:r>
          </w:p>
        </w:tc>
        <w:tc>
          <w:tcPr>
            <w:tcW w:w="370" w:type="pct"/>
            <w:shd w:val="clear" w:color="auto" w:fill="auto"/>
            <w:vAlign w:val="center"/>
            <w:hideMark/>
          </w:tcPr>
          <w:p w14:paraId="038B10CC" w14:textId="77777777" w:rsidR="00F91B67" w:rsidRPr="00307700" w:rsidRDefault="00F91B67" w:rsidP="00F91B67">
            <w:pPr>
              <w:pStyle w:val="1fffb"/>
              <w:rPr>
                <w:rFonts w:cs="Times New Roman"/>
              </w:rPr>
            </w:pPr>
            <w:r w:rsidRPr="00307700">
              <w:rPr>
                <w:rFonts w:cs="Times New Roman"/>
              </w:rPr>
              <w:t>40</w:t>
            </w:r>
          </w:p>
        </w:tc>
        <w:tc>
          <w:tcPr>
            <w:tcW w:w="393" w:type="pct"/>
            <w:shd w:val="clear" w:color="auto" w:fill="auto"/>
            <w:vAlign w:val="center"/>
            <w:hideMark/>
          </w:tcPr>
          <w:p w14:paraId="0910064E" w14:textId="77777777" w:rsidR="00F91B67" w:rsidRPr="00307700" w:rsidRDefault="00F91B67" w:rsidP="00F91B67">
            <w:pPr>
              <w:pStyle w:val="1fffb"/>
              <w:rPr>
                <w:rFonts w:cs="Times New Roman"/>
              </w:rPr>
            </w:pPr>
            <w:r w:rsidRPr="00307700">
              <w:rPr>
                <w:rFonts w:cs="Times New Roman"/>
              </w:rPr>
              <w:t>2,4</w:t>
            </w:r>
          </w:p>
        </w:tc>
      </w:tr>
      <w:tr w:rsidR="00F91B67" w:rsidRPr="00307700" w14:paraId="26DE9A42" w14:textId="77777777" w:rsidTr="00F91B67">
        <w:trPr>
          <w:trHeight w:val="20"/>
        </w:trPr>
        <w:tc>
          <w:tcPr>
            <w:tcW w:w="1550" w:type="pct"/>
            <w:vMerge w:val="restart"/>
            <w:shd w:val="clear" w:color="auto" w:fill="auto"/>
            <w:vAlign w:val="center"/>
            <w:hideMark/>
          </w:tcPr>
          <w:p w14:paraId="7C32DBF3" w14:textId="77777777" w:rsidR="00F91B67" w:rsidRPr="00307700" w:rsidRDefault="00F91B67" w:rsidP="00F91B67">
            <w:pPr>
              <w:pStyle w:val="1fffb"/>
              <w:rPr>
                <w:rFonts w:cs="Times New Roman"/>
              </w:rPr>
            </w:pPr>
            <w:r w:rsidRPr="00307700">
              <w:rPr>
                <w:rFonts w:cs="Times New Roman"/>
              </w:rPr>
              <w:t>МАП Билибинского муниципального района</w:t>
            </w:r>
          </w:p>
        </w:tc>
        <w:tc>
          <w:tcPr>
            <w:tcW w:w="1052" w:type="pct"/>
            <w:vMerge w:val="restart"/>
            <w:shd w:val="clear" w:color="auto" w:fill="auto"/>
            <w:noWrap/>
            <w:vAlign w:val="center"/>
            <w:hideMark/>
          </w:tcPr>
          <w:p w14:paraId="462CEE2A" w14:textId="77777777" w:rsidR="00F91B67" w:rsidRPr="00307700" w:rsidRDefault="00F91B67" w:rsidP="00F91B67">
            <w:pPr>
              <w:pStyle w:val="1fffb"/>
              <w:rPr>
                <w:rFonts w:cs="Times New Roman"/>
              </w:rPr>
            </w:pPr>
            <w:r w:rsidRPr="00307700">
              <w:rPr>
                <w:rFonts w:cs="Times New Roman"/>
              </w:rPr>
              <w:t>ул.Берзина,6</w:t>
            </w:r>
          </w:p>
        </w:tc>
        <w:tc>
          <w:tcPr>
            <w:tcW w:w="423" w:type="pct"/>
            <w:shd w:val="clear" w:color="auto" w:fill="auto"/>
            <w:noWrap/>
            <w:vAlign w:val="center"/>
            <w:hideMark/>
          </w:tcPr>
          <w:p w14:paraId="44B9A8E2" w14:textId="042183A9" w:rsidR="00F91B67" w:rsidRPr="00307700" w:rsidRDefault="00F91B67" w:rsidP="00F91B67">
            <w:pPr>
              <w:pStyle w:val="1fffb"/>
              <w:rPr>
                <w:rFonts w:cs="Times New Roman"/>
              </w:rPr>
            </w:pPr>
          </w:p>
        </w:tc>
        <w:tc>
          <w:tcPr>
            <w:tcW w:w="370" w:type="pct"/>
            <w:shd w:val="clear" w:color="auto" w:fill="auto"/>
            <w:vAlign w:val="center"/>
            <w:hideMark/>
          </w:tcPr>
          <w:p w14:paraId="2190C7F6" w14:textId="14C4AE0F" w:rsidR="00F91B67" w:rsidRPr="00307700" w:rsidRDefault="00F91B67" w:rsidP="00F91B67">
            <w:pPr>
              <w:pStyle w:val="1fffb"/>
              <w:rPr>
                <w:rFonts w:cs="Times New Roman"/>
              </w:rPr>
            </w:pPr>
          </w:p>
        </w:tc>
        <w:tc>
          <w:tcPr>
            <w:tcW w:w="394" w:type="pct"/>
            <w:shd w:val="clear" w:color="auto" w:fill="auto"/>
            <w:vAlign w:val="center"/>
            <w:hideMark/>
          </w:tcPr>
          <w:p w14:paraId="4A53E462" w14:textId="585629BF" w:rsidR="00F91B67" w:rsidRPr="00307700" w:rsidRDefault="00F91B67" w:rsidP="00F91B67">
            <w:pPr>
              <w:pStyle w:val="1fffb"/>
              <w:rPr>
                <w:rFonts w:cs="Times New Roman"/>
              </w:rPr>
            </w:pPr>
          </w:p>
        </w:tc>
        <w:tc>
          <w:tcPr>
            <w:tcW w:w="448" w:type="pct"/>
            <w:shd w:val="clear" w:color="auto" w:fill="auto"/>
            <w:noWrap/>
            <w:vAlign w:val="center"/>
            <w:hideMark/>
          </w:tcPr>
          <w:p w14:paraId="0F6D7067" w14:textId="77777777" w:rsidR="00F91B67" w:rsidRPr="00307700" w:rsidRDefault="00F91B67" w:rsidP="00F91B67">
            <w:pPr>
              <w:pStyle w:val="1fffb"/>
              <w:rPr>
                <w:rFonts w:cs="Times New Roman"/>
              </w:rPr>
            </w:pPr>
            <w:r w:rsidRPr="00307700">
              <w:rPr>
                <w:rFonts w:cs="Times New Roman"/>
              </w:rPr>
              <w:t>0,0124</w:t>
            </w:r>
          </w:p>
        </w:tc>
        <w:tc>
          <w:tcPr>
            <w:tcW w:w="370" w:type="pct"/>
            <w:shd w:val="clear" w:color="auto" w:fill="auto"/>
            <w:vAlign w:val="center"/>
            <w:hideMark/>
          </w:tcPr>
          <w:p w14:paraId="747DC900" w14:textId="77777777" w:rsidR="00F91B67" w:rsidRPr="00307700" w:rsidRDefault="00F91B67" w:rsidP="00F91B67">
            <w:pPr>
              <w:pStyle w:val="1fffb"/>
              <w:rPr>
                <w:rFonts w:cs="Times New Roman"/>
              </w:rPr>
            </w:pPr>
            <w:r w:rsidRPr="00307700">
              <w:rPr>
                <w:rFonts w:cs="Times New Roman"/>
              </w:rPr>
              <w:t>94</w:t>
            </w:r>
          </w:p>
        </w:tc>
        <w:tc>
          <w:tcPr>
            <w:tcW w:w="393" w:type="pct"/>
            <w:shd w:val="clear" w:color="auto" w:fill="auto"/>
            <w:vAlign w:val="center"/>
            <w:hideMark/>
          </w:tcPr>
          <w:p w14:paraId="1894FDF0" w14:textId="77777777" w:rsidR="00F91B67" w:rsidRPr="00307700" w:rsidRDefault="00F91B67" w:rsidP="00F91B67">
            <w:pPr>
              <w:pStyle w:val="1fffb"/>
              <w:rPr>
                <w:rFonts w:cs="Times New Roman"/>
              </w:rPr>
            </w:pPr>
            <w:r w:rsidRPr="00307700">
              <w:rPr>
                <w:rFonts w:cs="Times New Roman"/>
              </w:rPr>
              <w:t>5,64</w:t>
            </w:r>
          </w:p>
        </w:tc>
      </w:tr>
      <w:tr w:rsidR="00F91B67" w:rsidRPr="00307700" w14:paraId="1C6E48EE" w14:textId="77777777" w:rsidTr="00F91B67">
        <w:trPr>
          <w:trHeight w:val="20"/>
        </w:trPr>
        <w:tc>
          <w:tcPr>
            <w:tcW w:w="1550" w:type="pct"/>
            <w:vMerge/>
            <w:vAlign w:val="center"/>
            <w:hideMark/>
          </w:tcPr>
          <w:p w14:paraId="44D0A70D" w14:textId="77777777" w:rsidR="00F91B67" w:rsidRPr="00307700" w:rsidRDefault="00F91B67" w:rsidP="00F91B67">
            <w:pPr>
              <w:pStyle w:val="1fffb"/>
              <w:rPr>
                <w:rFonts w:cs="Times New Roman"/>
              </w:rPr>
            </w:pPr>
          </w:p>
        </w:tc>
        <w:tc>
          <w:tcPr>
            <w:tcW w:w="1052" w:type="pct"/>
            <w:vMerge/>
            <w:vAlign w:val="center"/>
            <w:hideMark/>
          </w:tcPr>
          <w:p w14:paraId="13A565BB"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4B3C7FC3" w14:textId="7C8C7C58" w:rsidR="00F91B67" w:rsidRPr="00307700" w:rsidRDefault="00F91B67" w:rsidP="00F91B67">
            <w:pPr>
              <w:pStyle w:val="1fffb"/>
              <w:rPr>
                <w:rFonts w:cs="Times New Roman"/>
              </w:rPr>
            </w:pPr>
          </w:p>
        </w:tc>
        <w:tc>
          <w:tcPr>
            <w:tcW w:w="370" w:type="pct"/>
            <w:shd w:val="clear" w:color="auto" w:fill="auto"/>
            <w:vAlign w:val="center"/>
            <w:hideMark/>
          </w:tcPr>
          <w:p w14:paraId="6AFE4AF5" w14:textId="348B34C1" w:rsidR="00F91B67" w:rsidRPr="00307700" w:rsidRDefault="00F91B67" w:rsidP="00F91B67">
            <w:pPr>
              <w:pStyle w:val="1fffb"/>
              <w:rPr>
                <w:rFonts w:cs="Times New Roman"/>
              </w:rPr>
            </w:pPr>
          </w:p>
        </w:tc>
        <w:tc>
          <w:tcPr>
            <w:tcW w:w="394" w:type="pct"/>
            <w:shd w:val="clear" w:color="auto" w:fill="auto"/>
            <w:vAlign w:val="center"/>
            <w:hideMark/>
          </w:tcPr>
          <w:p w14:paraId="388E8128" w14:textId="5B73A275" w:rsidR="00F91B67" w:rsidRPr="00307700" w:rsidRDefault="00F91B67" w:rsidP="00F91B67">
            <w:pPr>
              <w:pStyle w:val="1fffb"/>
              <w:rPr>
                <w:rFonts w:cs="Times New Roman"/>
              </w:rPr>
            </w:pPr>
          </w:p>
        </w:tc>
        <w:tc>
          <w:tcPr>
            <w:tcW w:w="448" w:type="pct"/>
            <w:shd w:val="clear" w:color="auto" w:fill="auto"/>
            <w:noWrap/>
            <w:vAlign w:val="center"/>
            <w:hideMark/>
          </w:tcPr>
          <w:p w14:paraId="4DFDA197" w14:textId="77777777" w:rsidR="00F91B67" w:rsidRPr="00307700" w:rsidRDefault="00F91B67" w:rsidP="00F91B67">
            <w:pPr>
              <w:pStyle w:val="1fffb"/>
              <w:rPr>
                <w:rFonts w:cs="Times New Roman"/>
              </w:rPr>
            </w:pPr>
            <w:r w:rsidRPr="00307700">
              <w:rPr>
                <w:rFonts w:cs="Times New Roman"/>
              </w:rPr>
              <w:t>0,034</w:t>
            </w:r>
          </w:p>
        </w:tc>
        <w:tc>
          <w:tcPr>
            <w:tcW w:w="370" w:type="pct"/>
            <w:shd w:val="clear" w:color="auto" w:fill="auto"/>
            <w:vAlign w:val="center"/>
            <w:hideMark/>
          </w:tcPr>
          <w:p w14:paraId="162CF154" w14:textId="7E2C543E" w:rsidR="00F91B67" w:rsidRPr="00307700" w:rsidRDefault="00F91B67" w:rsidP="00F91B67">
            <w:pPr>
              <w:pStyle w:val="1fffb"/>
              <w:rPr>
                <w:rFonts w:cs="Times New Roman"/>
              </w:rPr>
            </w:pPr>
          </w:p>
        </w:tc>
        <w:tc>
          <w:tcPr>
            <w:tcW w:w="393" w:type="pct"/>
            <w:shd w:val="clear" w:color="auto" w:fill="auto"/>
            <w:vAlign w:val="center"/>
            <w:hideMark/>
          </w:tcPr>
          <w:p w14:paraId="5532E454" w14:textId="05A8C464" w:rsidR="00F91B67" w:rsidRPr="00307700" w:rsidRDefault="00F91B67" w:rsidP="00F91B67">
            <w:pPr>
              <w:pStyle w:val="1fffb"/>
              <w:rPr>
                <w:rFonts w:cs="Times New Roman"/>
              </w:rPr>
            </w:pPr>
          </w:p>
        </w:tc>
      </w:tr>
      <w:tr w:rsidR="00F91B67" w:rsidRPr="00307700" w14:paraId="67A149E4" w14:textId="77777777" w:rsidTr="00F91B67">
        <w:trPr>
          <w:trHeight w:val="20"/>
        </w:trPr>
        <w:tc>
          <w:tcPr>
            <w:tcW w:w="1550" w:type="pct"/>
            <w:vMerge/>
            <w:vAlign w:val="center"/>
            <w:hideMark/>
          </w:tcPr>
          <w:p w14:paraId="4DF080D7" w14:textId="77777777" w:rsidR="00F91B67" w:rsidRPr="00307700" w:rsidRDefault="00F91B67" w:rsidP="00F91B67">
            <w:pPr>
              <w:pStyle w:val="1fffb"/>
              <w:rPr>
                <w:rFonts w:cs="Times New Roman"/>
              </w:rPr>
            </w:pPr>
          </w:p>
        </w:tc>
        <w:tc>
          <w:tcPr>
            <w:tcW w:w="1052" w:type="pct"/>
            <w:vMerge/>
            <w:vAlign w:val="center"/>
            <w:hideMark/>
          </w:tcPr>
          <w:p w14:paraId="1E8BA2A8"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6DEBC5BE" w14:textId="3682D92A" w:rsidR="00F91B67" w:rsidRPr="00307700" w:rsidRDefault="00F91B67" w:rsidP="00F91B67">
            <w:pPr>
              <w:pStyle w:val="1fffb"/>
              <w:rPr>
                <w:rFonts w:cs="Times New Roman"/>
              </w:rPr>
            </w:pPr>
          </w:p>
        </w:tc>
        <w:tc>
          <w:tcPr>
            <w:tcW w:w="370" w:type="pct"/>
            <w:shd w:val="clear" w:color="auto" w:fill="auto"/>
            <w:vAlign w:val="center"/>
            <w:hideMark/>
          </w:tcPr>
          <w:p w14:paraId="090E0B81" w14:textId="54D1F9DF" w:rsidR="00F91B67" w:rsidRPr="00307700" w:rsidRDefault="00F91B67" w:rsidP="00F91B67">
            <w:pPr>
              <w:pStyle w:val="1fffb"/>
              <w:rPr>
                <w:rFonts w:cs="Times New Roman"/>
              </w:rPr>
            </w:pPr>
          </w:p>
        </w:tc>
        <w:tc>
          <w:tcPr>
            <w:tcW w:w="394" w:type="pct"/>
            <w:shd w:val="clear" w:color="auto" w:fill="auto"/>
            <w:vAlign w:val="center"/>
            <w:hideMark/>
          </w:tcPr>
          <w:p w14:paraId="7ADC028A" w14:textId="166BC325" w:rsidR="00F91B67" w:rsidRPr="00307700" w:rsidRDefault="00F91B67" w:rsidP="00F91B67">
            <w:pPr>
              <w:pStyle w:val="1fffb"/>
              <w:rPr>
                <w:rFonts w:cs="Times New Roman"/>
              </w:rPr>
            </w:pPr>
          </w:p>
        </w:tc>
        <w:tc>
          <w:tcPr>
            <w:tcW w:w="448" w:type="pct"/>
            <w:shd w:val="clear" w:color="auto" w:fill="auto"/>
            <w:noWrap/>
            <w:vAlign w:val="center"/>
            <w:hideMark/>
          </w:tcPr>
          <w:p w14:paraId="655A6E8D" w14:textId="77777777" w:rsidR="00F91B67" w:rsidRPr="00307700" w:rsidRDefault="00F91B67" w:rsidP="00F91B67">
            <w:pPr>
              <w:pStyle w:val="1fffb"/>
              <w:rPr>
                <w:rFonts w:cs="Times New Roman"/>
              </w:rPr>
            </w:pPr>
            <w:r w:rsidRPr="00307700">
              <w:rPr>
                <w:rFonts w:cs="Times New Roman"/>
              </w:rPr>
              <w:t>0,077</w:t>
            </w:r>
          </w:p>
        </w:tc>
        <w:tc>
          <w:tcPr>
            <w:tcW w:w="370" w:type="pct"/>
            <w:shd w:val="clear" w:color="auto" w:fill="auto"/>
            <w:vAlign w:val="center"/>
            <w:hideMark/>
          </w:tcPr>
          <w:p w14:paraId="59501254" w14:textId="3F2A21D5" w:rsidR="00F91B67" w:rsidRPr="00307700" w:rsidRDefault="00F91B67" w:rsidP="00F91B67">
            <w:pPr>
              <w:pStyle w:val="1fffb"/>
              <w:rPr>
                <w:rFonts w:cs="Times New Roman"/>
              </w:rPr>
            </w:pPr>
          </w:p>
        </w:tc>
        <w:tc>
          <w:tcPr>
            <w:tcW w:w="393" w:type="pct"/>
            <w:shd w:val="clear" w:color="auto" w:fill="auto"/>
            <w:vAlign w:val="center"/>
            <w:hideMark/>
          </w:tcPr>
          <w:p w14:paraId="6FDC0B10" w14:textId="4E60B57B" w:rsidR="00F91B67" w:rsidRPr="00307700" w:rsidRDefault="00F91B67" w:rsidP="00F91B67">
            <w:pPr>
              <w:pStyle w:val="1fffb"/>
              <w:rPr>
                <w:rFonts w:cs="Times New Roman"/>
              </w:rPr>
            </w:pPr>
          </w:p>
        </w:tc>
      </w:tr>
      <w:tr w:rsidR="00F91B67" w:rsidRPr="00307700" w14:paraId="7DA0C953" w14:textId="77777777" w:rsidTr="00F91B67">
        <w:trPr>
          <w:trHeight w:val="20"/>
        </w:trPr>
        <w:tc>
          <w:tcPr>
            <w:tcW w:w="1550" w:type="pct"/>
            <w:vMerge/>
            <w:vAlign w:val="center"/>
            <w:hideMark/>
          </w:tcPr>
          <w:p w14:paraId="319C8B04" w14:textId="77777777" w:rsidR="00F91B67" w:rsidRPr="00307700" w:rsidRDefault="00F91B67" w:rsidP="00F91B67">
            <w:pPr>
              <w:pStyle w:val="1fffb"/>
              <w:rPr>
                <w:rFonts w:cs="Times New Roman"/>
              </w:rPr>
            </w:pPr>
          </w:p>
        </w:tc>
        <w:tc>
          <w:tcPr>
            <w:tcW w:w="1052" w:type="pct"/>
            <w:vMerge/>
            <w:vAlign w:val="center"/>
            <w:hideMark/>
          </w:tcPr>
          <w:p w14:paraId="5D8DF477"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29E8552B" w14:textId="6F1F0600" w:rsidR="00F91B67" w:rsidRPr="00307700" w:rsidRDefault="00F91B67" w:rsidP="00F91B67">
            <w:pPr>
              <w:pStyle w:val="1fffb"/>
              <w:rPr>
                <w:rFonts w:cs="Times New Roman"/>
              </w:rPr>
            </w:pPr>
          </w:p>
        </w:tc>
        <w:tc>
          <w:tcPr>
            <w:tcW w:w="370" w:type="pct"/>
            <w:shd w:val="clear" w:color="auto" w:fill="auto"/>
            <w:vAlign w:val="center"/>
            <w:hideMark/>
          </w:tcPr>
          <w:p w14:paraId="51182797" w14:textId="1436116F" w:rsidR="00F91B67" w:rsidRPr="00307700" w:rsidRDefault="00F91B67" w:rsidP="00F91B67">
            <w:pPr>
              <w:pStyle w:val="1fffb"/>
              <w:rPr>
                <w:rFonts w:cs="Times New Roman"/>
              </w:rPr>
            </w:pPr>
          </w:p>
        </w:tc>
        <w:tc>
          <w:tcPr>
            <w:tcW w:w="394" w:type="pct"/>
            <w:shd w:val="clear" w:color="auto" w:fill="auto"/>
            <w:vAlign w:val="center"/>
            <w:hideMark/>
          </w:tcPr>
          <w:p w14:paraId="26B3A4F2" w14:textId="7947844C" w:rsidR="00F91B67" w:rsidRPr="00307700" w:rsidRDefault="00F91B67" w:rsidP="00F91B67">
            <w:pPr>
              <w:pStyle w:val="1fffb"/>
              <w:rPr>
                <w:rFonts w:cs="Times New Roman"/>
              </w:rPr>
            </w:pPr>
          </w:p>
        </w:tc>
        <w:tc>
          <w:tcPr>
            <w:tcW w:w="448" w:type="pct"/>
            <w:shd w:val="clear" w:color="auto" w:fill="auto"/>
            <w:noWrap/>
            <w:vAlign w:val="center"/>
            <w:hideMark/>
          </w:tcPr>
          <w:p w14:paraId="54CBB0A1" w14:textId="77777777" w:rsidR="00F91B67" w:rsidRPr="00307700" w:rsidRDefault="00F91B67" w:rsidP="00F91B67">
            <w:pPr>
              <w:pStyle w:val="1fffb"/>
              <w:rPr>
                <w:rFonts w:cs="Times New Roman"/>
              </w:rPr>
            </w:pPr>
            <w:r w:rsidRPr="00307700">
              <w:rPr>
                <w:rFonts w:cs="Times New Roman"/>
              </w:rPr>
              <w:t>0,018</w:t>
            </w:r>
          </w:p>
        </w:tc>
        <w:tc>
          <w:tcPr>
            <w:tcW w:w="370" w:type="pct"/>
            <w:shd w:val="clear" w:color="auto" w:fill="auto"/>
            <w:vAlign w:val="center"/>
            <w:hideMark/>
          </w:tcPr>
          <w:p w14:paraId="2543ECBA" w14:textId="47AB418F" w:rsidR="00F91B67" w:rsidRPr="00307700" w:rsidRDefault="00F91B67" w:rsidP="00F91B67">
            <w:pPr>
              <w:pStyle w:val="1fffb"/>
              <w:rPr>
                <w:rFonts w:cs="Times New Roman"/>
              </w:rPr>
            </w:pPr>
          </w:p>
        </w:tc>
        <w:tc>
          <w:tcPr>
            <w:tcW w:w="393" w:type="pct"/>
            <w:shd w:val="clear" w:color="auto" w:fill="auto"/>
            <w:vAlign w:val="center"/>
            <w:hideMark/>
          </w:tcPr>
          <w:p w14:paraId="39DD660D" w14:textId="0FFEDECC" w:rsidR="00F91B67" w:rsidRPr="00307700" w:rsidRDefault="00F91B67" w:rsidP="00F91B67">
            <w:pPr>
              <w:pStyle w:val="1fffb"/>
              <w:rPr>
                <w:rFonts w:cs="Times New Roman"/>
              </w:rPr>
            </w:pPr>
          </w:p>
        </w:tc>
      </w:tr>
      <w:tr w:rsidR="00F91B67" w:rsidRPr="00307700" w14:paraId="3024D7A5" w14:textId="77777777" w:rsidTr="00F91B67">
        <w:trPr>
          <w:trHeight w:val="20"/>
        </w:trPr>
        <w:tc>
          <w:tcPr>
            <w:tcW w:w="1550" w:type="pct"/>
            <w:vMerge w:val="restart"/>
            <w:shd w:val="clear" w:color="auto" w:fill="auto"/>
            <w:vAlign w:val="center"/>
            <w:hideMark/>
          </w:tcPr>
          <w:p w14:paraId="1C5875BB" w14:textId="77777777" w:rsidR="00F91B67" w:rsidRPr="00307700" w:rsidRDefault="00F91B67" w:rsidP="00F91B67">
            <w:pPr>
              <w:pStyle w:val="1fffb"/>
              <w:rPr>
                <w:rFonts w:cs="Times New Roman"/>
              </w:rPr>
            </w:pPr>
            <w:r w:rsidRPr="00307700">
              <w:rPr>
                <w:rFonts w:cs="Times New Roman"/>
              </w:rPr>
              <w:t>АО "ЧТК"</w:t>
            </w:r>
          </w:p>
        </w:tc>
        <w:tc>
          <w:tcPr>
            <w:tcW w:w="1052" w:type="pct"/>
            <w:vMerge w:val="restart"/>
            <w:shd w:val="clear" w:color="auto" w:fill="auto"/>
            <w:noWrap/>
            <w:vAlign w:val="center"/>
            <w:hideMark/>
          </w:tcPr>
          <w:p w14:paraId="08A95516" w14:textId="77777777" w:rsidR="00F91B67" w:rsidRPr="00307700" w:rsidRDefault="00F91B67" w:rsidP="00F91B67">
            <w:pPr>
              <w:pStyle w:val="1fffb"/>
              <w:rPr>
                <w:rFonts w:cs="Times New Roman"/>
              </w:rPr>
            </w:pPr>
            <w:r w:rsidRPr="00307700">
              <w:rPr>
                <w:rFonts w:cs="Times New Roman"/>
              </w:rPr>
              <w:t>ул.Шоссе Горняков,4</w:t>
            </w:r>
          </w:p>
        </w:tc>
        <w:tc>
          <w:tcPr>
            <w:tcW w:w="423" w:type="pct"/>
            <w:shd w:val="clear" w:color="auto" w:fill="auto"/>
            <w:noWrap/>
            <w:vAlign w:val="center"/>
            <w:hideMark/>
          </w:tcPr>
          <w:p w14:paraId="6331F1C6" w14:textId="3FB5F567" w:rsidR="00F91B67" w:rsidRPr="00307700" w:rsidRDefault="00F91B67" w:rsidP="00F91B67">
            <w:pPr>
              <w:pStyle w:val="1fffb"/>
              <w:rPr>
                <w:rFonts w:cs="Times New Roman"/>
              </w:rPr>
            </w:pPr>
          </w:p>
        </w:tc>
        <w:tc>
          <w:tcPr>
            <w:tcW w:w="370" w:type="pct"/>
            <w:shd w:val="clear" w:color="auto" w:fill="auto"/>
            <w:vAlign w:val="center"/>
            <w:hideMark/>
          </w:tcPr>
          <w:p w14:paraId="0E152F65" w14:textId="42943A39" w:rsidR="00F91B67" w:rsidRPr="00307700" w:rsidRDefault="00F91B67" w:rsidP="00F91B67">
            <w:pPr>
              <w:pStyle w:val="1fffb"/>
              <w:rPr>
                <w:rFonts w:cs="Times New Roman"/>
              </w:rPr>
            </w:pPr>
          </w:p>
        </w:tc>
        <w:tc>
          <w:tcPr>
            <w:tcW w:w="394" w:type="pct"/>
            <w:shd w:val="clear" w:color="auto" w:fill="auto"/>
            <w:vAlign w:val="center"/>
            <w:hideMark/>
          </w:tcPr>
          <w:p w14:paraId="5DC7EFD6" w14:textId="4B8A7353" w:rsidR="00F91B67" w:rsidRPr="00307700" w:rsidRDefault="00F91B67" w:rsidP="00F91B67">
            <w:pPr>
              <w:pStyle w:val="1fffb"/>
              <w:rPr>
                <w:rFonts w:cs="Times New Roman"/>
              </w:rPr>
            </w:pPr>
          </w:p>
        </w:tc>
        <w:tc>
          <w:tcPr>
            <w:tcW w:w="448" w:type="pct"/>
            <w:shd w:val="clear" w:color="auto" w:fill="auto"/>
            <w:noWrap/>
            <w:vAlign w:val="center"/>
            <w:hideMark/>
          </w:tcPr>
          <w:p w14:paraId="5A48BCC8" w14:textId="77777777" w:rsidR="00F91B67" w:rsidRPr="00307700" w:rsidRDefault="00F91B67" w:rsidP="00F91B67">
            <w:pPr>
              <w:pStyle w:val="1fffb"/>
              <w:rPr>
                <w:rFonts w:cs="Times New Roman"/>
              </w:rPr>
            </w:pPr>
            <w:r w:rsidRPr="00307700">
              <w:rPr>
                <w:rFonts w:cs="Times New Roman"/>
              </w:rPr>
              <w:t>0,125</w:t>
            </w:r>
          </w:p>
        </w:tc>
        <w:tc>
          <w:tcPr>
            <w:tcW w:w="370" w:type="pct"/>
            <w:shd w:val="clear" w:color="auto" w:fill="auto"/>
            <w:vAlign w:val="center"/>
            <w:hideMark/>
          </w:tcPr>
          <w:p w14:paraId="337F2EE8"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3137437D" w14:textId="77777777" w:rsidR="00F91B67" w:rsidRPr="00307700" w:rsidRDefault="00F91B67" w:rsidP="00F91B67">
            <w:pPr>
              <w:pStyle w:val="1fffb"/>
              <w:rPr>
                <w:rFonts w:cs="Times New Roman"/>
              </w:rPr>
            </w:pPr>
            <w:r w:rsidRPr="00307700">
              <w:rPr>
                <w:rFonts w:cs="Times New Roman"/>
              </w:rPr>
              <w:t>0</w:t>
            </w:r>
          </w:p>
        </w:tc>
      </w:tr>
      <w:tr w:rsidR="00F91B67" w:rsidRPr="00307700" w14:paraId="76754C2B" w14:textId="77777777" w:rsidTr="00F91B67">
        <w:trPr>
          <w:trHeight w:val="20"/>
        </w:trPr>
        <w:tc>
          <w:tcPr>
            <w:tcW w:w="1550" w:type="pct"/>
            <w:vMerge/>
            <w:vAlign w:val="center"/>
            <w:hideMark/>
          </w:tcPr>
          <w:p w14:paraId="1071A87D" w14:textId="77777777" w:rsidR="00F91B67" w:rsidRPr="00307700" w:rsidRDefault="00F91B67" w:rsidP="00F91B67">
            <w:pPr>
              <w:pStyle w:val="1fffb"/>
              <w:rPr>
                <w:rFonts w:cs="Times New Roman"/>
              </w:rPr>
            </w:pPr>
          </w:p>
        </w:tc>
        <w:tc>
          <w:tcPr>
            <w:tcW w:w="1052" w:type="pct"/>
            <w:vMerge/>
            <w:vAlign w:val="center"/>
            <w:hideMark/>
          </w:tcPr>
          <w:p w14:paraId="73598B30"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4D3DB117" w14:textId="19771018" w:rsidR="00F91B67" w:rsidRPr="00307700" w:rsidRDefault="00F91B67" w:rsidP="00F91B67">
            <w:pPr>
              <w:pStyle w:val="1fffb"/>
              <w:rPr>
                <w:rFonts w:cs="Times New Roman"/>
              </w:rPr>
            </w:pPr>
          </w:p>
        </w:tc>
        <w:tc>
          <w:tcPr>
            <w:tcW w:w="370" w:type="pct"/>
            <w:shd w:val="clear" w:color="auto" w:fill="auto"/>
            <w:vAlign w:val="center"/>
            <w:hideMark/>
          </w:tcPr>
          <w:p w14:paraId="52BF948C" w14:textId="07B13380" w:rsidR="00F91B67" w:rsidRPr="00307700" w:rsidRDefault="00F91B67" w:rsidP="00F91B67">
            <w:pPr>
              <w:pStyle w:val="1fffb"/>
              <w:rPr>
                <w:rFonts w:cs="Times New Roman"/>
              </w:rPr>
            </w:pPr>
          </w:p>
        </w:tc>
        <w:tc>
          <w:tcPr>
            <w:tcW w:w="394" w:type="pct"/>
            <w:shd w:val="clear" w:color="auto" w:fill="auto"/>
            <w:vAlign w:val="center"/>
            <w:hideMark/>
          </w:tcPr>
          <w:p w14:paraId="1AB2ACDB" w14:textId="3411739E" w:rsidR="00F91B67" w:rsidRPr="00307700" w:rsidRDefault="00F91B67" w:rsidP="00F91B67">
            <w:pPr>
              <w:pStyle w:val="1fffb"/>
              <w:rPr>
                <w:rFonts w:cs="Times New Roman"/>
              </w:rPr>
            </w:pPr>
          </w:p>
        </w:tc>
        <w:tc>
          <w:tcPr>
            <w:tcW w:w="448" w:type="pct"/>
            <w:shd w:val="clear" w:color="auto" w:fill="auto"/>
            <w:noWrap/>
            <w:vAlign w:val="center"/>
            <w:hideMark/>
          </w:tcPr>
          <w:p w14:paraId="539E19E9" w14:textId="77777777" w:rsidR="00F91B67" w:rsidRPr="00307700" w:rsidRDefault="00F91B67" w:rsidP="00F91B67">
            <w:pPr>
              <w:pStyle w:val="1fffb"/>
              <w:rPr>
                <w:rFonts w:cs="Times New Roman"/>
              </w:rPr>
            </w:pPr>
            <w:r w:rsidRPr="00307700">
              <w:rPr>
                <w:rFonts w:cs="Times New Roman"/>
              </w:rPr>
              <w:t>0,188</w:t>
            </w:r>
          </w:p>
        </w:tc>
        <w:tc>
          <w:tcPr>
            <w:tcW w:w="370" w:type="pct"/>
            <w:shd w:val="clear" w:color="auto" w:fill="auto"/>
            <w:vAlign w:val="center"/>
            <w:hideMark/>
          </w:tcPr>
          <w:p w14:paraId="7354DD01" w14:textId="1C8D3E21" w:rsidR="00F91B67" w:rsidRPr="00307700" w:rsidRDefault="00F91B67" w:rsidP="00F91B67">
            <w:pPr>
              <w:pStyle w:val="1fffb"/>
              <w:rPr>
                <w:rFonts w:cs="Times New Roman"/>
              </w:rPr>
            </w:pPr>
          </w:p>
        </w:tc>
        <w:tc>
          <w:tcPr>
            <w:tcW w:w="393" w:type="pct"/>
            <w:shd w:val="clear" w:color="auto" w:fill="auto"/>
            <w:vAlign w:val="center"/>
            <w:hideMark/>
          </w:tcPr>
          <w:p w14:paraId="19AF55A5" w14:textId="719547A2" w:rsidR="00F91B67" w:rsidRPr="00307700" w:rsidRDefault="00F91B67" w:rsidP="00F91B67">
            <w:pPr>
              <w:pStyle w:val="1fffb"/>
              <w:rPr>
                <w:rFonts w:cs="Times New Roman"/>
              </w:rPr>
            </w:pPr>
          </w:p>
        </w:tc>
      </w:tr>
      <w:tr w:rsidR="00F91B67" w:rsidRPr="00307700" w14:paraId="7A0C30A8" w14:textId="77777777" w:rsidTr="00F91B67">
        <w:trPr>
          <w:trHeight w:val="20"/>
        </w:trPr>
        <w:tc>
          <w:tcPr>
            <w:tcW w:w="1550" w:type="pct"/>
            <w:vMerge/>
            <w:vAlign w:val="center"/>
            <w:hideMark/>
          </w:tcPr>
          <w:p w14:paraId="0CF7F46D" w14:textId="77777777" w:rsidR="00F91B67" w:rsidRPr="00307700" w:rsidRDefault="00F91B67" w:rsidP="00F91B67">
            <w:pPr>
              <w:pStyle w:val="1fffb"/>
              <w:rPr>
                <w:rFonts w:cs="Times New Roman"/>
              </w:rPr>
            </w:pPr>
          </w:p>
        </w:tc>
        <w:tc>
          <w:tcPr>
            <w:tcW w:w="1052" w:type="pct"/>
            <w:vMerge/>
            <w:vAlign w:val="center"/>
            <w:hideMark/>
          </w:tcPr>
          <w:p w14:paraId="1F68B52B"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0EFAF59C" w14:textId="06EA1548" w:rsidR="00F91B67" w:rsidRPr="00307700" w:rsidRDefault="00F91B67" w:rsidP="00F91B67">
            <w:pPr>
              <w:pStyle w:val="1fffb"/>
              <w:rPr>
                <w:rFonts w:cs="Times New Roman"/>
              </w:rPr>
            </w:pPr>
          </w:p>
        </w:tc>
        <w:tc>
          <w:tcPr>
            <w:tcW w:w="370" w:type="pct"/>
            <w:shd w:val="clear" w:color="auto" w:fill="auto"/>
            <w:vAlign w:val="center"/>
            <w:hideMark/>
          </w:tcPr>
          <w:p w14:paraId="4CAD23FC" w14:textId="5D3F0F58" w:rsidR="00F91B67" w:rsidRPr="00307700" w:rsidRDefault="00F91B67" w:rsidP="00F91B67">
            <w:pPr>
              <w:pStyle w:val="1fffb"/>
              <w:rPr>
                <w:rFonts w:cs="Times New Roman"/>
              </w:rPr>
            </w:pPr>
          </w:p>
        </w:tc>
        <w:tc>
          <w:tcPr>
            <w:tcW w:w="394" w:type="pct"/>
            <w:shd w:val="clear" w:color="auto" w:fill="auto"/>
            <w:vAlign w:val="center"/>
            <w:hideMark/>
          </w:tcPr>
          <w:p w14:paraId="294A4ADF" w14:textId="573C98E8" w:rsidR="00F91B67" w:rsidRPr="00307700" w:rsidRDefault="00F91B67" w:rsidP="00F91B67">
            <w:pPr>
              <w:pStyle w:val="1fffb"/>
              <w:rPr>
                <w:rFonts w:cs="Times New Roman"/>
              </w:rPr>
            </w:pPr>
          </w:p>
        </w:tc>
        <w:tc>
          <w:tcPr>
            <w:tcW w:w="448" w:type="pct"/>
            <w:shd w:val="clear" w:color="auto" w:fill="auto"/>
            <w:noWrap/>
            <w:vAlign w:val="center"/>
            <w:hideMark/>
          </w:tcPr>
          <w:p w14:paraId="22271C10" w14:textId="77777777" w:rsidR="00F91B67" w:rsidRPr="00307700" w:rsidRDefault="00F91B67" w:rsidP="00F91B67">
            <w:pPr>
              <w:pStyle w:val="1fffb"/>
              <w:rPr>
                <w:rFonts w:cs="Times New Roman"/>
              </w:rPr>
            </w:pPr>
            <w:r w:rsidRPr="00307700">
              <w:rPr>
                <w:rFonts w:cs="Times New Roman"/>
              </w:rPr>
              <w:t>0,031</w:t>
            </w:r>
          </w:p>
        </w:tc>
        <w:tc>
          <w:tcPr>
            <w:tcW w:w="370" w:type="pct"/>
            <w:shd w:val="clear" w:color="auto" w:fill="auto"/>
            <w:vAlign w:val="center"/>
            <w:hideMark/>
          </w:tcPr>
          <w:p w14:paraId="516C5D7D" w14:textId="4AC2D260" w:rsidR="00F91B67" w:rsidRPr="00307700" w:rsidRDefault="00F91B67" w:rsidP="00F91B67">
            <w:pPr>
              <w:pStyle w:val="1fffb"/>
              <w:rPr>
                <w:rFonts w:cs="Times New Roman"/>
              </w:rPr>
            </w:pPr>
          </w:p>
        </w:tc>
        <w:tc>
          <w:tcPr>
            <w:tcW w:w="393" w:type="pct"/>
            <w:shd w:val="clear" w:color="auto" w:fill="auto"/>
            <w:vAlign w:val="center"/>
            <w:hideMark/>
          </w:tcPr>
          <w:p w14:paraId="454B6FC8" w14:textId="2F0D7B67" w:rsidR="00F91B67" w:rsidRPr="00307700" w:rsidRDefault="00F91B67" w:rsidP="00F91B67">
            <w:pPr>
              <w:pStyle w:val="1fffb"/>
              <w:rPr>
                <w:rFonts w:cs="Times New Roman"/>
              </w:rPr>
            </w:pPr>
          </w:p>
        </w:tc>
      </w:tr>
      <w:tr w:rsidR="00F91B67" w:rsidRPr="00307700" w14:paraId="2FA392D1" w14:textId="77777777" w:rsidTr="00F91B67">
        <w:trPr>
          <w:trHeight w:val="20"/>
        </w:trPr>
        <w:tc>
          <w:tcPr>
            <w:tcW w:w="1550" w:type="pct"/>
            <w:vMerge/>
            <w:vAlign w:val="center"/>
            <w:hideMark/>
          </w:tcPr>
          <w:p w14:paraId="40B3978A" w14:textId="77777777" w:rsidR="00F91B67" w:rsidRPr="00307700" w:rsidRDefault="00F91B67" w:rsidP="00F91B67">
            <w:pPr>
              <w:pStyle w:val="1fffb"/>
              <w:rPr>
                <w:rFonts w:cs="Times New Roman"/>
              </w:rPr>
            </w:pPr>
          </w:p>
        </w:tc>
        <w:tc>
          <w:tcPr>
            <w:tcW w:w="1052" w:type="pct"/>
            <w:vMerge/>
            <w:vAlign w:val="center"/>
            <w:hideMark/>
          </w:tcPr>
          <w:p w14:paraId="44C9625F"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7CCFBD29" w14:textId="3343DFAE" w:rsidR="00F91B67" w:rsidRPr="00307700" w:rsidRDefault="00F91B67" w:rsidP="00F91B67">
            <w:pPr>
              <w:pStyle w:val="1fffb"/>
              <w:rPr>
                <w:rFonts w:cs="Times New Roman"/>
              </w:rPr>
            </w:pPr>
          </w:p>
        </w:tc>
        <w:tc>
          <w:tcPr>
            <w:tcW w:w="370" w:type="pct"/>
            <w:shd w:val="clear" w:color="auto" w:fill="auto"/>
            <w:vAlign w:val="center"/>
            <w:hideMark/>
          </w:tcPr>
          <w:p w14:paraId="4898C841" w14:textId="4DE8F811" w:rsidR="00F91B67" w:rsidRPr="00307700" w:rsidRDefault="00F91B67" w:rsidP="00F91B67">
            <w:pPr>
              <w:pStyle w:val="1fffb"/>
              <w:rPr>
                <w:rFonts w:cs="Times New Roman"/>
              </w:rPr>
            </w:pPr>
          </w:p>
        </w:tc>
        <w:tc>
          <w:tcPr>
            <w:tcW w:w="394" w:type="pct"/>
            <w:shd w:val="clear" w:color="auto" w:fill="auto"/>
            <w:vAlign w:val="center"/>
            <w:hideMark/>
          </w:tcPr>
          <w:p w14:paraId="284730EB" w14:textId="7D81868E" w:rsidR="00F91B67" w:rsidRPr="00307700" w:rsidRDefault="00F91B67" w:rsidP="00F91B67">
            <w:pPr>
              <w:pStyle w:val="1fffb"/>
              <w:rPr>
                <w:rFonts w:cs="Times New Roman"/>
              </w:rPr>
            </w:pPr>
          </w:p>
        </w:tc>
        <w:tc>
          <w:tcPr>
            <w:tcW w:w="448" w:type="pct"/>
            <w:shd w:val="clear" w:color="auto" w:fill="auto"/>
            <w:noWrap/>
            <w:vAlign w:val="center"/>
            <w:hideMark/>
          </w:tcPr>
          <w:p w14:paraId="4E2C6FE7" w14:textId="77777777" w:rsidR="00F91B67" w:rsidRPr="00307700" w:rsidRDefault="00F91B67" w:rsidP="00F91B67">
            <w:pPr>
              <w:pStyle w:val="1fffb"/>
              <w:rPr>
                <w:rFonts w:cs="Times New Roman"/>
              </w:rPr>
            </w:pPr>
            <w:r w:rsidRPr="00307700">
              <w:rPr>
                <w:rFonts w:cs="Times New Roman"/>
              </w:rPr>
              <w:t>0,009</w:t>
            </w:r>
          </w:p>
        </w:tc>
        <w:tc>
          <w:tcPr>
            <w:tcW w:w="370" w:type="pct"/>
            <w:shd w:val="clear" w:color="auto" w:fill="auto"/>
            <w:vAlign w:val="center"/>
            <w:hideMark/>
          </w:tcPr>
          <w:p w14:paraId="19CDC42A" w14:textId="6D13E261" w:rsidR="00F91B67" w:rsidRPr="00307700" w:rsidRDefault="00F91B67" w:rsidP="00F91B67">
            <w:pPr>
              <w:pStyle w:val="1fffb"/>
              <w:rPr>
                <w:rFonts w:cs="Times New Roman"/>
              </w:rPr>
            </w:pPr>
          </w:p>
        </w:tc>
        <w:tc>
          <w:tcPr>
            <w:tcW w:w="393" w:type="pct"/>
            <w:shd w:val="clear" w:color="auto" w:fill="auto"/>
            <w:vAlign w:val="center"/>
            <w:hideMark/>
          </w:tcPr>
          <w:p w14:paraId="05EB5188" w14:textId="2EE0998D" w:rsidR="00F91B67" w:rsidRPr="00307700" w:rsidRDefault="00F91B67" w:rsidP="00F91B67">
            <w:pPr>
              <w:pStyle w:val="1fffb"/>
              <w:rPr>
                <w:rFonts w:cs="Times New Roman"/>
              </w:rPr>
            </w:pPr>
          </w:p>
        </w:tc>
      </w:tr>
      <w:tr w:rsidR="00F91B67" w:rsidRPr="00307700" w14:paraId="7E537377" w14:textId="77777777" w:rsidTr="00F91B67">
        <w:trPr>
          <w:trHeight w:val="20"/>
        </w:trPr>
        <w:tc>
          <w:tcPr>
            <w:tcW w:w="1550" w:type="pct"/>
            <w:vMerge/>
            <w:vAlign w:val="center"/>
            <w:hideMark/>
          </w:tcPr>
          <w:p w14:paraId="31442F8C" w14:textId="77777777" w:rsidR="00F91B67" w:rsidRPr="00307700" w:rsidRDefault="00F91B67" w:rsidP="00F91B67">
            <w:pPr>
              <w:pStyle w:val="1fffb"/>
              <w:rPr>
                <w:rFonts w:cs="Times New Roman"/>
              </w:rPr>
            </w:pPr>
          </w:p>
        </w:tc>
        <w:tc>
          <w:tcPr>
            <w:tcW w:w="1052" w:type="pct"/>
            <w:vMerge/>
            <w:vAlign w:val="center"/>
            <w:hideMark/>
          </w:tcPr>
          <w:p w14:paraId="1FE0DC9C"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107C22D8" w14:textId="796F88DE" w:rsidR="00F91B67" w:rsidRPr="00307700" w:rsidRDefault="00F91B67" w:rsidP="00F91B67">
            <w:pPr>
              <w:pStyle w:val="1fffb"/>
              <w:rPr>
                <w:rFonts w:cs="Times New Roman"/>
              </w:rPr>
            </w:pPr>
          </w:p>
        </w:tc>
        <w:tc>
          <w:tcPr>
            <w:tcW w:w="370" w:type="pct"/>
            <w:shd w:val="clear" w:color="auto" w:fill="auto"/>
            <w:vAlign w:val="center"/>
            <w:hideMark/>
          </w:tcPr>
          <w:p w14:paraId="0551679A" w14:textId="46E293E6" w:rsidR="00F91B67" w:rsidRPr="00307700" w:rsidRDefault="00F91B67" w:rsidP="00F91B67">
            <w:pPr>
              <w:pStyle w:val="1fffb"/>
              <w:rPr>
                <w:rFonts w:cs="Times New Roman"/>
              </w:rPr>
            </w:pPr>
          </w:p>
        </w:tc>
        <w:tc>
          <w:tcPr>
            <w:tcW w:w="394" w:type="pct"/>
            <w:shd w:val="clear" w:color="auto" w:fill="auto"/>
            <w:vAlign w:val="center"/>
            <w:hideMark/>
          </w:tcPr>
          <w:p w14:paraId="1F003C17" w14:textId="7D50C414" w:rsidR="00F91B67" w:rsidRPr="00307700" w:rsidRDefault="00F91B67" w:rsidP="00F91B67">
            <w:pPr>
              <w:pStyle w:val="1fffb"/>
              <w:rPr>
                <w:rFonts w:cs="Times New Roman"/>
              </w:rPr>
            </w:pPr>
          </w:p>
        </w:tc>
        <w:tc>
          <w:tcPr>
            <w:tcW w:w="448" w:type="pct"/>
            <w:shd w:val="clear" w:color="auto" w:fill="auto"/>
            <w:noWrap/>
            <w:vAlign w:val="center"/>
            <w:hideMark/>
          </w:tcPr>
          <w:p w14:paraId="670DFA39" w14:textId="77777777" w:rsidR="00F91B67" w:rsidRPr="00307700" w:rsidRDefault="00F91B67" w:rsidP="00F91B67">
            <w:pPr>
              <w:pStyle w:val="1fffb"/>
              <w:rPr>
                <w:rFonts w:cs="Times New Roman"/>
              </w:rPr>
            </w:pPr>
            <w:r w:rsidRPr="00307700">
              <w:rPr>
                <w:rFonts w:cs="Times New Roman"/>
              </w:rPr>
              <w:t>0,019</w:t>
            </w:r>
          </w:p>
        </w:tc>
        <w:tc>
          <w:tcPr>
            <w:tcW w:w="370" w:type="pct"/>
            <w:shd w:val="clear" w:color="auto" w:fill="auto"/>
            <w:vAlign w:val="center"/>
            <w:hideMark/>
          </w:tcPr>
          <w:p w14:paraId="1E453B92" w14:textId="1E7F3831" w:rsidR="00F91B67" w:rsidRPr="00307700" w:rsidRDefault="00F91B67" w:rsidP="00F91B67">
            <w:pPr>
              <w:pStyle w:val="1fffb"/>
              <w:rPr>
                <w:rFonts w:cs="Times New Roman"/>
              </w:rPr>
            </w:pPr>
          </w:p>
        </w:tc>
        <w:tc>
          <w:tcPr>
            <w:tcW w:w="393" w:type="pct"/>
            <w:shd w:val="clear" w:color="auto" w:fill="auto"/>
            <w:vAlign w:val="center"/>
            <w:hideMark/>
          </w:tcPr>
          <w:p w14:paraId="610B01DD" w14:textId="119B6C45" w:rsidR="00F91B67" w:rsidRPr="00307700" w:rsidRDefault="00F91B67" w:rsidP="00F91B67">
            <w:pPr>
              <w:pStyle w:val="1fffb"/>
              <w:rPr>
                <w:rFonts w:cs="Times New Roman"/>
              </w:rPr>
            </w:pPr>
          </w:p>
        </w:tc>
      </w:tr>
      <w:tr w:rsidR="00F91B67" w:rsidRPr="00307700" w14:paraId="7D840EC3" w14:textId="77777777" w:rsidTr="00F91B67">
        <w:trPr>
          <w:trHeight w:val="20"/>
        </w:trPr>
        <w:tc>
          <w:tcPr>
            <w:tcW w:w="1550" w:type="pct"/>
            <w:vMerge w:val="restart"/>
            <w:shd w:val="clear" w:color="auto" w:fill="auto"/>
            <w:noWrap/>
            <w:vAlign w:val="center"/>
            <w:hideMark/>
          </w:tcPr>
          <w:p w14:paraId="6281A9EB" w14:textId="77777777" w:rsidR="00F91B67" w:rsidRPr="00307700" w:rsidRDefault="00F91B67" w:rsidP="00F91B67">
            <w:pPr>
              <w:pStyle w:val="1fffb"/>
              <w:rPr>
                <w:rFonts w:cs="Times New Roman"/>
              </w:rPr>
            </w:pPr>
            <w:r w:rsidRPr="00307700">
              <w:rPr>
                <w:rFonts w:cs="Times New Roman"/>
              </w:rPr>
              <w:t>гр. Андоньев С.Е.</w:t>
            </w:r>
          </w:p>
        </w:tc>
        <w:tc>
          <w:tcPr>
            <w:tcW w:w="1052" w:type="pct"/>
            <w:vMerge w:val="restart"/>
            <w:shd w:val="clear" w:color="auto" w:fill="auto"/>
            <w:noWrap/>
            <w:vAlign w:val="center"/>
            <w:hideMark/>
          </w:tcPr>
          <w:p w14:paraId="236088CB" w14:textId="77777777" w:rsidR="00F91B67" w:rsidRPr="00307700" w:rsidRDefault="00F91B67" w:rsidP="00F91B67">
            <w:pPr>
              <w:pStyle w:val="1fffb"/>
              <w:rPr>
                <w:rFonts w:cs="Times New Roman"/>
              </w:rPr>
            </w:pPr>
            <w:r w:rsidRPr="00307700">
              <w:rPr>
                <w:rFonts w:cs="Times New Roman"/>
              </w:rPr>
              <w:t>ул.Шоссе Горняков,6</w:t>
            </w:r>
          </w:p>
        </w:tc>
        <w:tc>
          <w:tcPr>
            <w:tcW w:w="423" w:type="pct"/>
            <w:shd w:val="clear" w:color="auto" w:fill="auto"/>
            <w:noWrap/>
            <w:vAlign w:val="center"/>
            <w:hideMark/>
          </w:tcPr>
          <w:p w14:paraId="496CA737" w14:textId="12955CF3" w:rsidR="00F91B67" w:rsidRPr="00307700" w:rsidRDefault="00F91B67" w:rsidP="00F91B67">
            <w:pPr>
              <w:pStyle w:val="1fffb"/>
              <w:rPr>
                <w:rFonts w:cs="Times New Roman"/>
              </w:rPr>
            </w:pPr>
          </w:p>
        </w:tc>
        <w:tc>
          <w:tcPr>
            <w:tcW w:w="370" w:type="pct"/>
            <w:shd w:val="clear" w:color="auto" w:fill="auto"/>
            <w:vAlign w:val="center"/>
            <w:hideMark/>
          </w:tcPr>
          <w:p w14:paraId="6857D028" w14:textId="071B8D81" w:rsidR="00F91B67" w:rsidRPr="00307700" w:rsidRDefault="00F91B67" w:rsidP="00F91B67">
            <w:pPr>
              <w:pStyle w:val="1fffb"/>
              <w:rPr>
                <w:rFonts w:cs="Times New Roman"/>
              </w:rPr>
            </w:pPr>
          </w:p>
        </w:tc>
        <w:tc>
          <w:tcPr>
            <w:tcW w:w="394" w:type="pct"/>
            <w:shd w:val="clear" w:color="auto" w:fill="auto"/>
            <w:vAlign w:val="center"/>
            <w:hideMark/>
          </w:tcPr>
          <w:p w14:paraId="0BD96CF2" w14:textId="47103C52" w:rsidR="00F91B67" w:rsidRPr="00307700" w:rsidRDefault="00F91B67" w:rsidP="00F91B67">
            <w:pPr>
              <w:pStyle w:val="1fffb"/>
              <w:rPr>
                <w:rFonts w:cs="Times New Roman"/>
              </w:rPr>
            </w:pPr>
          </w:p>
        </w:tc>
        <w:tc>
          <w:tcPr>
            <w:tcW w:w="448" w:type="pct"/>
            <w:shd w:val="clear" w:color="auto" w:fill="auto"/>
            <w:noWrap/>
            <w:vAlign w:val="center"/>
            <w:hideMark/>
          </w:tcPr>
          <w:p w14:paraId="2F352E4C" w14:textId="77777777" w:rsidR="00F91B67" w:rsidRPr="00307700" w:rsidRDefault="00F91B67" w:rsidP="00F91B67">
            <w:pPr>
              <w:pStyle w:val="1fffb"/>
              <w:rPr>
                <w:rFonts w:cs="Times New Roman"/>
              </w:rPr>
            </w:pPr>
            <w:r w:rsidRPr="00307700">
              <w:rPr>
                <w:rFonts w:cs="Times New Roman"/>
              </w:rPr>
              <w:t>0,055</w:t>
            </w:r>
          </w:p>
        </w:tc>
        <w:tc>
          <w:tcPr>
            <w:tcW w:w="370" w:type="pct"/>
            <w:shd w:val="clear" w:color="auto" w:fill="auto"/>
            <w:vAlign w:val="center"/>
            <w:hideMark/>
          </w:tcPr>
          <w:p w14:paraId="263DDDCC" w14:textId="77777777" w:rsidR="00F91B67" w:rsidRPr="00307700" w:rsidRDefault="00F91B67" w:rsidP="00F91B67">
            <w:pPr>
              <w:pStyle w:val="1fffb"/>
              <w:rPr>
                <w:rFonts w:cs="Times New Roman"/>
              </w:rPr>
            </w:pPr>
            <w:r w:rsidRPr="00307700">
              <w:rPr>
                <w:rFonts w:cs="Times New Roman"/>
              </w:rPr>
              <w:t>37</w:t>
            </w:r>
          </w:p>
        </w:tc>
        <w:tc>
          <w:tcPr>
            <w:tcW w:w="393" w:type="pct"/>
            <w:shd w:val="clear" w:color="auto" w:fill="auto"/>
            <w:vAlign w:val="center"/>
            <w:hideMark/>
          </w:tcPr>
          <w:p w14:paraId="2E7299D3" w14:textId="77777777" w:rsidR="00F91B67" w:rsidRPr="00307700" w:rsidRDefault="00F91B67" w:rsidP="00F91B67">
            <w:pPr>
              <w:pStyle w:val="1fffb"/>
              <w:rPr>
                <w:rFonts w:cs="Times New Roman"/>
              </w:rPr>
            </w:pPr>
            <w:r w:rsidRPr="00307700">
              <w:rPr>
                <w:rFonts w:cs="Times New Roman"/>
              </w:rPr>
              <w:t>2,22</w:t>
            </w:r>
          </w:p>
        </w:tc>
      </w:tr>
      <w:tr w:rsidR="00F91B67" w:rsidRPr="00307700" w14:paraId="4D2DFC34" w14:textId="77777777" w:rsidTr="00F91B67">
        <w:trPr>
          <w:trHeight w:val="20"/>
        </w:trPr>
        <w:tc>
          <w:tcPr>
            <w:tcW w:w="1550" w:type="pct"/>
            <w:vMerge/>
            <w:vAlign w:val="center"/>
            <w:hideMark/>
          </w:tcPr>
          <w:p w14:paraId="4E374A3F" w14:textId="77777777" w:rsidR="00F91B67" w:rsidRPr="00307700" w:rsidRDefault="00F91B67" w:rsidP="00F91B67">
            <w:pPr>
              <w:pStyle w:val="1fffb"/>
              <w:rPr>
                <w:rFonts w:cs="Times New Roman"/>
              </w:rPr>
            </w:pPr>
          </w:p>
        </w:tc>
        <w:tc>
          <w:tcPr>
            <w:tcW w:w="1052" w:type="pct"/>
            <w:vMerge/>
            <w:vAlign w:val="center"/>
            <w:hideMark/>
          </w:tcPr>
          <w:p w14:paraId="3A283305"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333A2261" w14:textId="54E6E0F1" w:rsidR="00F91B67" w:rsidRPr="00307700" w:rsidRDefault="00F91B67" w:rsidP="00F91B67">
            <w:pPr>
              <w:pStyle w:val="1fffb"/>
              <w:rPr>
                <w:rFonts w:cs="Times New Roman"/>
              </w:rPr>
            </w:pPr>
          </w:p>
        </w:tc>
        <w:tc>
          <w:tcPr>
            <w:tcW w:w="370" w:type="pct"/>
            <w:shd w:val="clear" w:color="auto" w:fill="auto"/>
            <w:vAlign w:val="center"/>
            <w:hideMark/>
          </w:tcPr>
          <w:p w14:paraId="5845BBBA" w14:textId="38505E82" w:rsidR="00F91B67" w:rsidRPr="00307700" w:rsidRDefault="00F91B67" w:rsidP="00F91B67">
            <w:pPr>
              <w:pStyle w:val="1fffb"/>
              <w:rPr>
                <w:rFonts w:cs="Times New Roman"/>
              </w:rPr>
            </w:pPr>
          </w:p>
        </w:tc>
        <w:tc>
          <w:tcPr>
            <w:tcW w:w="394" w:type="pct"/>
            <w:shd w:val="clear" w:color="auto" w:fill="auto"/>
            <w:vAlign w:val="center"/>
            <w:hideMark/>
          </w:tcPr>
          <w:p w14:paraId="063FBC45" w14:textId="7E467CB6" w:rsidR="00F91B67" w:rsidRPr="00307700" w:rsidRDefault="00F91B67" w:rsidP="00F91B67">
            <w:pPr>
              <w:pStyle w:val="1fffb"/>
              <w:rPr>
                <w:rFonts w:cs="Times New Roman"/>
              </w:rPr>
            </w:pPr>
          </w:p>
        </w:tc>
        <w:tc>
          <w:tcPr>
            <w:tcW w:w="448" w:type="pct"/>
            <w:shd w:val="clear" w:color="auto" w:fill="auto"/>
            <w:noWrap/>
            <w:vAlign w:val="center"/>
            <w:hideMark/>
          </w:tcPr>
          <w:p w14:paraId="5626538B" w14:textId="77777777" w:rsidR="00F91B67" w:rsidRPr="00307700" w:rsidRDefault="00F91B67" w:rsidP="00F91B67">
            <w:pPr>
              <w:pStyle w:val="1fffb"/>
              <w:rPr>
                <w:rFonts w:cs="Times New Roman"/>
              </w:rPr>
            </w:pPr>
            <w:r w:rsidRPr="00307700">
              <w:rPr>
                <w:rFonts w:cs="Times New Roman"/>
              </w:rPr>
              <w:t>0,01</w:t>
            </w:r>
          </w:p>
        </w:tc>
        <w:tc>
          <w:tcPr>
            <w:tcW w:w="370" w:type="pct"/>
            <w:shd w:val="clear" w:color="auto" w:fill="auto"/>
            <w:vAlign w:val="center"/>
            <w:hideMark/>
          </w:tcPr>
          <w:p w14:paraId="175FE958" w14:textId="712B4A00" w:rsidR="00F91B67" w:rsidRPr="00307700" w:rsidRDefault="00F91B67" w:rsidP="00F91B67">
            <w:pPr>
              <w:pStyle w:val="1fffb"/>
              <w:rPr>
                <w:rFonts w:cs="Times New Roman"/>
              </w:rPr>
            </w:pPr>
          </w:p>
        </w:tc>
        <w:tc>
          <w:tcPr>
            <w:tcW w:w="393" w:type="pct"/>
            <w:shd w:val="clear" w:color="auto" w:fill="auto"/>
            <w:vAlign w:val="center"/>
            <w:hideMark/>
          </w:tcPr>
          <w:p w14:paraId="55879362" w14:textId="24C2D3D1" w:rsidR="00F91B67" w:rsidRPr="00307700" w:rsidRDefault="00F91B67" w:rsidP="00F91B67">
            <w:pPr>
              <w:pStyle w:val="1fffb"/>
              <w:rPr>
                <w:rFonts w:cs="Times New Roman"/>
              </w:rPr>
            </w:pPr>
          </w:p>
        </w:tc>
      </w:tr>
      <w:tr w:rsidR="00F91B67" w:rsidRPr="00307700" w14:paraId="6AE0D1CD" w14:textId="77777777" w:rsidTr="00F91B67">
        <w:trPr>
          <w:trHeight w:val="20"/>
        </w:trPr>
        <w:tc>
          <w:tcPr>
            <w:tcW w:w="1550" w:type="pct"/>
            <w:shd w:val="clear" w:color="auto" w:fill="auto"/>
            <w:noWrap/>
            <w:vAlign w:val="center"/>
            <w:hideMark/>
          </w:tcPr>
          <w:p w14:paraId="78313C6A" w14:textId="77777777" w:rsidR="00F91B67" w:rsidRPr="00307700" w:rsidRDefault="00F91B67" w:rsidP="00F91B67">
            <w:pPr>
              <w:pStyle w:val="1fffb"/>
              <w:rPr>
                <w:rFonts w:cs="Times New Roman"/>
              </w:rPr>
            </w:pPr>
            <w:r w:rsidRPr="00307700">
              <w:rPr>
                <w:rFonts w:cs="Times New Roman"/>
              </w:rPr>
              <w:t>гр. Похлебаев К.И.</w:t>
            </w:r>
          </w:p>
        </w:tc>
        <w:tc>
          <w:tcPr>
            <w:tcW w:w="1052" w:type="pct"/>
            <w:shd w:val="clear" w:color="auto" w:fill="auto"/>
            <w:noWrap/>
            <w:vAlign w:val="center"/>
            <w:hideMark/>
          </w:tcPr>
          <w:p w14:paraId="13E7B36F" w14:textId="77777777" w:rsidR="00F91B67" w:rsidRPr="00307700" w:rsidRDefault="00F91B67" w:rsidP="00F91B67">
            <w:pPr>
              <w:pStyle w:val="1fffb"/>
              <w:rPr>
                <w:rFonts w:cs="Times New Roman"/>
              </w:rPr>
            </w:pPr>
            <w:r w:rsidRPr="00307700">
              <w:rPr>
                <w:rFonts w:cs="Times New Roman"/>
              </w:rPr>
              <w:t>ул.Шоссе Горняков,29</w:t>
            </w:r>
          </w:p>
        </w:tc>
        <w:tc>
          <w:tcPr>
            <w:tcW w:w="423" w:type="pct"/>
            <w:shd w:val="clear" w:color="auto" w:fill="auto"/>
            <w:noWrap/>
            <w:vAlign w:val="center"/>
            <w:hideMark/>
          </w:tcPr>
          <w:p w14:paraId="3ADB65CB" w14:textId="6144CF77" w:rsidR="00F91B67" w:rsidRPr="00307700" w:rsidRDefault="00F91B67" w:rsidP="00F91B67">
            <w:pPr>
              <w:pStyle w:val="1fffb"/>
              <w:rPr>
                <w:rFonts w:cs="Times New Roman"/>
              </w:rPr>
            </w:pPr>
          </w:p>
        </w:tc>
        <w:tc>
          <w:tcPr>
            <w:tcW w:w="370" w:type="pct"/>
            <w:shd w:val="clear" w:color="auto" w:fill="auto"/>
            <w:vAlign w:val="center"/>
            <w:hideMark/>
          </w:tcPr>
          <w:p w14:paraId="0DDCE6A1" w14:textId="27D80091" w:rsidR="00F91B67" w:rsidRPr="00307700" w:rsidRDefault="00F91B67" w:rsidP="00F91B67">
            <w:pPr>
              <w:pStyle w:val="1fffb"/>
              <w:rPr>
                <w:rFonts w:cs="Times New Roman"/>
              </w:rPr>
            </w:pPr>
          </w:p>
        </w:tc>
        <w:tc>
          <w:tcPr>
            <w:tcW w:w="394" w:type="pct"/>
            <w:shd w:val="clear" w:color="auto" w:fill="auto"/>
            <w:vAlign w:val="center"/>
            <w:hideMark/>
          </w:tcPr>
          <w:p w14:paraId="6E8865B5" w14:textId="249A8994" w:rsidR="00F91B67" w:rsidRPr="00307700" w:rsidRDefault="00F91B67" w:rsidP="00F91B67">
            <w:pPr>
              <w:pStyle w:val="1fffb"/>
              <w:rPr>
                <w:rFonts w:cs="Times New Roman"/>
              </w:rPr>
            </w:pPr>
          </w:p>
        </w:tc>
        <w:tc>
          <w:tcPr>
            <w:tcW w:w="448" w:type="pct"/>
            <w:shd w:val="clear" w:color="auto" w:fill="auto"/>
            <w:noWrap/>
            <w:vAlign w:val="center"/>
            <w:hideMark/>
          </w:tcPr>
          <w:p w14:paraId="01B2CBF1" w14:textId="77777777" w:rsidR="00F91B67" w:rsidRPr="00307700" w:rsidRDefault="00F91B67" w:rsidP="00F91B67">
            <w:pPr>
              <w:pStyle w:val="1fffb"/>
              <w:rPr>
                <w:rFonts w:cs="Times New Roman"/>
              </w:rPr>
            </w:pPr>
            <w:r w:rsidRPr="00307700">
              <w:rPr>
                <w:rFonts w:cs="Times New Roman"/>
              </w:rPr>
              <w:t>0,023</w:t>
            </w:r>
          </w:p>
        </w:tc>
        <w:tc>
          <w:tcPr>
            <w:tcW w:w="370" w:type="pct"/>
            <w:shd w:val="clear" w:color="auto" w:fill="auto"/>
            <w:vAlign w:val="center"/>
            <w:hideMark/>
          </w:tcPr>
          <w:p w14:paraId="43468157" w14:textId="77777777" w:rsidR="00F91B67" w:rsidRPr="00307700" w:rsidRDefault="00F91B67" w:rsidP="00F91B67">
            <w:pPr>
              <w:pStyle w:val="1fffb"/>
              <w:rPr>
                <w:rFonts w:cs="Times New Roman"/>
              </w:rPr>
            </w:pPr>
            <w:r w:rsidRPr="00307700">
              <w:rPr>
                <w:rFonts w:cs="Times New Roman"/>
              </w:rPr>
              <w:t>12</w:t>
            </w:r>
          </w:p>
        </w:tc>
        <w:tc>
          <w:tcPr>
            <w:tcW w:w="393" w:type="pct"/>
            <w:shd w:val="clear" w:color="auto" w:fill="auto"/>
            <w:vAlign w:val="center"/>
            <w:hideMark/>
          </w:tcPr>
          <w:p w14:paraId="02DCC792" w14:textId="77777777" w:rsidR="00F91B67" w:rsidRPr="00307700" w:rsidRDefault="00F91B67" w:rsidP="00F91B67">
            <w:pPr>
              <w:pStyle w:val="1fffb"/>
              <w:rPr>
                <w:rFonts w:cs="Times New Roman"/>
              </w:rPr>
            </w:pPr>
            <w:r w:rsidRPr="00307700">
              <w:rPr>
                <w:rFonts w:cs="Times New Roman"/>
              </w:rPr>
              <w:t>0,72</w:t>
            </w:r>
          </w:p>
        </w:tc>
      </w:tr>
      <w:tr w:rsidR="00F91B67" w:rsidRPr="00307700" w14:paraId="6C93ACED" w14:textId="77777777" w:rsidTr="00F91B67">
        <w:trPr>
          <w:trHeight w:val="20"/>
        </w:trPr>
        <w:tc>
          <w:tcPr>
            <w:tcW w:w="1550" w:type="pct"/>
            <w:shd w:val="clear" w:color="auto" w:fill="auto"/>
            <w:noWrap/>
            <w:vAlign w:val="center"/>
            <w:hideMark/>
          </w:tcPr>
          <w:p w14:paraId="4DDD944B" w14:textId="77777777" w:rsidR="00F91B67" w:rsidRPr="00307700" w:rsidRDefault="00F91B67" w:rsidP="00F91B67">
            <w:pPr>
              <w:pStyle w:val="1fffb"/>
              <w:rPr>
                <w:rFonts w:cs="Times New Roman"/>
              </w:rPr>
            </w:pPr>
            <w:r w:rsidRPr="00307700">
              <w:rPr>
                <w:rFonts w:cs="Times New Roman"/>
              </w:rPr>
              <w:t>АО "Концерн Росэнергоатом"</w:t>
            </w:r>
          </w:p>
        </w:tc>
        <w:tc>
          <w:tcPr>
            <w:tcW w:w="1052" w:type="pct"/>
            <w:shd w:val="clear" w:color="auto" w:fill="auto"/>
            <w:noWrap/>
            <w:vAlign w:val="center"/>
            <w:hideMark/>
          </w:tcPr>
          <w:p w14:paraId="488EE487" w14:textId="77777777" w:rsidR="00F91B67" w:rsidRPr="00307700" w:rsidRDefault="00F91B67" w:rsidP="00F91B67">
            <w:pPr>
              <w:pStyle w:val="1fffb"/>
              <w:rPr>
                <w:rFonts w:cs="Times New Roman"/>
              </w:rPr>
            </w:pPr>
            <w:r w:rsidRPr="00307700">
              <w:rPr>
                <w:rFonts w:cs="Times New Roman"/>
              </w:rPr>
              <w:t>ул.Шевченко</w:t>
            </w:r>
          </w:p>
        </w:tc>
        <w:tc>
          <w:tcPr>
            <w:tcW w:w="423" w:type="pct"/>
            <w:shd w:val="clear" w:color="auto" w:fill="auto"/>
            <w:noWrap/>
            <w:vAlign w:val="center"/>
            <w:hideMark/>
          </w:tcPr>
          <w:p w14:paraId="2CE1DC5F" w14:textId="579CB081" w:rsidR="00F91B67" w:rsidRPr="00307700" w:rsidRDefault="00F91B67" w:rsidP="00F91B67">
            <w:pPr>
              <w:pStyle w:val="1fffb"/>
              <w:rPr>
                <w:rFonts w:cs="Times New Roman"/>
              </w:rPr>
            </w:pPr>
          </w:p>
        </w:tc>
        <w:tc>
          <w:tcPr>
            <w:tcW w:w="370" w:type="pct"/>
            <w:shd w:val="clear" w:color="auto" w:fill="auto"/>
            <w:vAlign w:val="center"/>
            <w:hideMark/>
          </w:tcPr>
          <w:p w14:paraId="6FCFED5E" w14:textId="312C387B" w:rsidR="00F91B67" w:rsidRPr="00307700" w:rsidRDefault="00F91B67" w:rsidP="00F91B67">
            <w:pPr>
              <w:pStyle w:val="1fffb"/>
              <w:rPr>
                <w:rFonts w:cs="Times New Roman"/>
              </w:rPr>
            </w:pPr>
          </w:p>
        </w:tc>
        <w:tc>
          <w:tcPr>
            <w:tcW w:w="394" w:type="pct"/>
            <w:shd w:val="clear" w:color="auto" w:fill="auto"/>
            <w:vAlign w:val="center"/>
            <w:hideMark/>
          </w:tcPr>
          <w:p w14:paraId="16D22C95" w14:textId="087F8494" w:rsidR="00F91B67" w:rsidRPr="00307700" w:rsidRDefault="00F91B67" w:rsidP="00F91B67">
            <w:pPr>
              <w:pStyle w:val="1fffb"/>
              <w:rPr>
                <w:rFonts w:cs="Times New Roman"/>
              </w:rPr>
            </w:pPr>
          </w:p>
        </w:tc>
        <w:tc>
          <w:tcPr>
            <w:tcW w:w="448" w:type="pct"/>
            <w:shd w:val="clear" w:color="auto" w:fill="auto"/>
            <w:noWrap/>
            <w:vAlign w:val="center"/>
            <w:hideMark/>
          </w:tcPr>
          <w:p w14:paraId="1805064E" w14:textId="77777777" w:rsidR="00F91B67" w:rsidRPr="00307700" w:rsidRDefault="00F91B67" w:rsidP="00F91B67">
            <w:pPr>
              <w:pStyle w:val="1fffb"/>
              <w:rPr>
                <w:rFonts w:cs="Times New Roman"/>
              </w:rPr>
            </w:pPr>
            <w:r w:rsidRPr="00307700">
              <w:rPr>
                <w:rFonts w:cs="Times New Roman"/>
              </w:rPr>
              <w:t>0,0396</w:t>
            </w:r>
          </w:p>
        </w:tc>
        <w:tc>
          <w:tcPr>
            <w:tcW w:w="370" w:type="pct"/>
            <w:shd w:val="clear" w:color="auto" w:fill="auto"/>
            <w:vAlign w:val="center"/>
            <w:hideMark/>
          </w:tcPr>
          <w:p w14:paraId="13CF9E54"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1EF9B4A4" w14:textId="77777777" w:rsidR="00F91B67" w:rsidRPr="00307700" w:rsidRDefault="00F91B67" w:rsidP="00F91B67">
            <w:pPr>
              <w:pStyle w:val="1fffb"/>
              <w:rPr>
                <w:rFonts w:cs="Times New Roman"/>
              </w:rPr>
            </w:pPr>
            <w:r w:rsidRPr="00307700">
              <w:rPr>
                <w:rFonts w:cs="Times New Roman"/>
              </w:rPr>
              <w:t>0</w:t>
            </w:r>
          </w:p>
        </w:tc>
      </w:tr>
      <w:tr w:rsidR="00F91B67" w:rsidRPr="00307700" w14:paraId="6BCADFAD" w14:textId="77777777" w:rsidTr="00F91B67">
        <w:trPr>
          <w:trHeight w:val="20"/>
        </w:trPr>
        <w:tc>
          <w:tcPr>
            <w:tcW w:w="1550" w:type="pct"/>
            <w:vMerge w:val="restart"/>
            <w:shd w:val="clear" w:color="auto" w:fill="auto"/>
            <w:vAlign w:val="center"/>
            <w:hideMark/>
          </w:tcPr>
          <w:p w14:paraId="785DE686" w14:textId="77777777" w:rsidR="00F91B67" w:rsidRPr="00307700" w:rsidRDefault="00F91B67" w:rsidP="00F91B67">
            <w:pPr>
              <w:pStyle w:val="1fffb"/>
              <w:rPr>
                <w:rFonts w:cs="Times New Roman"/>
              </w:rPr>
            </w:pPr>
            <w:r w:rsidRPr="00307700">
              <w:rPr>
                <w:rFonts w:cs="Times New Roman"/>
              </w:rPr>
              <w:t>ИП Игнатов Вячеслав Григорьевич</w:t>
            </w:r>
          </w:p>
        </w:tc>
        <w:tc>
          <w:tcPr>
            <w:tcW w:w="1052" w:type="pct"/>
            <w:shd w:val="clear" w:color="auto" w:fill="auto"/>
            <w:noWrap/>
            <w:vAlign w:val="center"/>
            <w:hideMark/>
          </w:tcPr>
          <w:p w14:paraId="45618835" w14:textId="77777777" w:rsidR="00F91B67" w:rsidRPr="00307700" w:rsidRDefault="00F91B67" w:rsidP="00F91B67">
            <w:pPr>
              <w:pStyle w:val="1fffb"/>
              <w:rPr>
                <w:rFonts w:cs="Times New Roman"/>
              </w:rPr>
            </w:pPr>
            <w:r w:rsidRPr="00307700">
              <w:rPr>
                <w:rFonts w:cs="Times New Roman"/>
              </w:rPr>
              <w:t>ул.Советская,6</w:t>
            </w:r>
          </w:p>
        </w:tc>
        <w:tc>
          <w:tcPr>
            <w:tcW w:w="423" w:type="pct"/>
            <w:shd w:val="clear" w:color="auto" w:fill="auto"/>
            <w:noWrap/>
            <w:vAlign w:val="center"/>
            <w:hideMark/>
          </w:tcPr>
          <w:p w14:paraId="49B337E3" w14:textId="1F0DD698" w:rsidR="00F91B67" w:rsidRPr="00307700" w:rsidRDefault="00F91B67" w:rsidP="00F91B67">
            <w:pPr>
              <w:pStyle w:val="1fffb"/>
              <w:rPr>
                <w:rFonts w:cs="Times New Roman"/>
              </w:rPr>
            </w:pPr>
          </w:p>
        </w:tc>
        <w:tc>
          <w:tcPr>
            <w:tcW w:w="370" w:type="pct"/>
            <w:shd w:val="clear" w:color="auto" w:fill="auto"/>
            <w:vAlign w:val="center"/>
            <w:hideMark/>
          </w:tcPr>
          <w:p w14:paraId="7B73E91C" w14:textId="70EE3ADD" w:rsidR="00F91B67" w:rsidRPr="00307700" w:rsidRDefault="00F91B67" w:rsidP="00F91B67">
            <w:pPr>
              <w:pStyle w:val="1fffb"/>
              <w:rPr>
                <w:rFonts w:cs="Times New Roman"/>
              </w:rPr>
            </w:pPr>
          </w:p>
        </w:tc>
        <w:tc>
          <w:tcPr>
            <w:tcW w:w="394" w:type="pct"/>
            <w:shd w:val="clear" w:color="auto" w:fill="auto"/>
            <w:vAlign w:val="center"/>
            <w:hideMark/>
          </w:tcPr>
          <w:p w14:paraId="28C2DBB9" w14:textId="7E553295" w:rsidR="00F91B67" w:rsidRPr="00307700" w:rsidRDefault="00F91B67" w:rsidP="00F91B67">
            <w:pPr>
              <w:pStyle w:val="1fffb"/>
              <w:rPr>
                <w:rFonts w:cs="Times New Roman"/>
              </w:rPr>
            </w:pPr>
          </w:p>
        </w:tc>
        <w:tc>
          <w:tcPr>
            <w:tcW w:w="448" w:type="pct"/>
            <w:shd w:val="clear" w:color="auto" w:fill="auto"/>
            <w:noWrap/>
            <w:vAlign w:val="center"/>
            <w:hideMark/>
          </w:tcPr>
          <w:p w14:paraId="5674081F" w14:textId="77777777" w:rsidR="00F91B67" w:rsidRPr="00307700" w:rsidRDefault="00F91B67" w:rsidP="00F91B67">
            <w:pPr>
              <w:pStyle w:val="1fffb"/>
              <w:rPr>
                <w:rFonts w:cs="Times New Roman"/>
              </w:rPr>
            </w:pPr>
            <w:r w:rsidRPr="00307700">
              <w:rPr>
                <w:rFonts w:cs="Times New Roman"/>
              </w:rPr>
              <w:t>0,024</w:t>
            </w:r>
          </w:p>
        </w:tc>
        <w:tc>
          <w:tcPr>
            <w:tcW w:w="370" w:type="pct"/>
            <w:shd w:val="clear" w:color="auto" w:fill="auto"/>
            <w:vAlign w:val="center"/>
            <w:hideMark/>
          </w:tcPr>
          <w:p w14:paraId="3C6864C7" w14:textId="2582798A" w:rsidR="00F91B67" w:rsidRPr="00307700" w:rsidRDefault="00F91B67" w:rsidP="00F91B67">
            <w:pPr>
              <w:pStyle w:val="1fffb"/>
              <w:rPr>
                <w:rFonts w:cs="Times New Roman"/>
              </w:rPr>
            </w:pPr>
          </w:p>
        </w:tc>
        <w:tc>
          <w:tcPr>
            <w:tcW w:w="393" w:type="pct"/>
            <w:shd w:val="clear" w:color="auto" w:fill="auto"/>
            <w:vAlign w:val="center"/>
            <w:hideMark/>
          </w:tcPr>
          <w:p w14:paraId="0BEF0621" w14:textId="197D5CE8" w:rsidR="00F91B67" w:rsidRPr="00307700" w:rsidRDefault="00F91B67" w:rsidP="00F91B67">
            <w:pPr>
              <w:pStyle w:val="1fffb"/>
              <w:rPr>
                <w:rFonts w:cs="Times New Roman"/>
              </w:rPr>
            </w:pPr>
          </w:p>
        </w:tc>
      </w:tr>
      <w:tr w:rsidR="00F91B67" w:rsidRPr="00307700" w14:paraId="0C161C33" w14:textId="77777777" w:rsidTr="00F91B67">
        <w:trPr>
          <w:trHeight w:val="20"/>
        </w:trPr>
        <w:tc>
          <w:tcPr>
            <w:tcW w:w="1550" w:type="pct"/>
            <w:vMerge/>
            <w:vAlign w:val="center"/>
            <w:hideMark/>
          </w:tcPr>
          <w:p w14:paraId="60F3D8D2" w14:textId="77777777" w:rsidR="00F91B67" w:rsidRPr="00307700" w:rsidRDefault="00F91B67" w:rsidP="00F91B67">
            <w:pPr>
              <w:pStyle w:val="1fffb"/>
              <w:rPr>
                <w:rFonts w:cs="Times New Roman"/>
              </w:rPr>
            </w:pPr>
          </w:p>
        </w:tc>
        <w:tc>
          <w:tcPr>
            <w:tcW w:w="1052" w:type="pct"/>
            <w:shd w:val="clear" w:color="auto" w:fill="auto"/>
            <w:noWrap/>
            <w:vAlign w:val="center"/>
            <w:hideMark/>
          </w:tcPr>
          <w:p w14:paraId="05D1DC90" w14:textId="77777777" w:rsidR="00F91B67" w:rsidRPr="00307700" w:rsidRDefault="00F91B67" w:rsidP="00F91B67">
            <w:pPr>
              <w:pStyle w:val="1fffb"/>
              <w:rPr>
                <w:rFonts w:cs="Times New Roman"/>
              </w:rPr>
            </w:pPr>
            <w:r w:rsidRPr="00307700">
              <w:rPr>
                <w:rFonts w:cs="Times New Roman"/>
              </w:rPr>
              <w:t>ул.Спутник,б/н</w:t>
            </w:r>
          </w:p>
        </w:tc>
        <w:tc>
          <w:tcPr>
            <w:tcW w:w="423" w:type="pct"/>
            <w:shd w:val="clear" w:color="auto" w:fill="auto"/>
            <w:noWrap/>
            <w:vAlign w:val="center"/>
            <w:hideMark/>
          </w:tcPr>
          <w:p w14:paraId="5F0745D8" w14:textId="7961E57A" w:rsidR="00F91B67" w:rsidRPr="00307700" w:rsidRDefault="00F91B67" w:rsidP="00F91B67">
            <w:pPr>
              <w:pStyle w:val="1fffb"/>
              <w:rPr>
                <w:rFonts w:cs="Times New Roman"/>
              </w:rPr>
            </w:pPr>
          </w:p>
        </w:tc>
        <w:tc>
          <w:tcPr>
            <w:tcW w:w="370" w:type="pct"/>
            <w:shd w:val="clear" w:color="auto" w:fill="auto"/>
            <w:vAlign w:val="center"/>
            <w:hideMark/>
          </w:tcPr>
          <w:p w14:paraId="350F5EE3" w14:textId="3BAD782D" w:rsidR="00F91B67" w:rsidRPr="00307700" w:rsidRDefault="00F91B67" w:rsidP="00F91B67">
            <w:pPr>
              <w:pStyle w:val="1fffb"/>
              <w:rPr>
                <w:rFonts w:cs="Times New Roman"/>
              </w:rPr>
            </w:pPr>
          </w:p>
        </w:tc>
        <w:tc>
          <w:tcPr>
            <w:tcW w:w="394" w:type="pct"/>
            <w:shd w:val="clear" w:color="auto" w:fill="auto"/>
            <w:vAlign w:val="center"/>
            <w:hideMark/>
          </w:tcPr>
          <w:p w14:paraId="29B80820" w14:textId="08E81DC2" w:rsidR="00F91B67" w:rsidRPr="00307700" w:rsidRDefault="00F91B67" w:rsidP="00F91B67">
            <w:pPr>
              <w:pStyle w:val="1fffb"/>
              <w:rPr>
                <w:rFonts w:cs="Times New Roman"/>
              </w:rPr>
            </w:pPr>
          </w:p>
        </w:tc>
        <w:tc>
          <w:tcPr>
            <w:tcW w:w="448" w:type="pct"/>
            <w:shd w:val="clear" w:color="auto" w:fill="auto"/>
            <w:noWrap/>
            <w:vAlign w:val="center"/>
            <w:hideMark/>
          </w:tcPr>
          <w:p w14:paraId="141C8F6A" w14:textId="77777777" w:rsidR="00F91B67" w:rsidRPr="00307700" w:rsidRDefault="00F91B67" w:rsidP="00F91B67">
            <w:pPr>
              <w:pStyle w:val="1fffb"/>
              <w:rPr>
                <w:rFonts w:cs="Times New Roman"/>
              </w:rPr>
            </w:pPr>
            <w:r w:rsidRPr="00307700">
              <w:rPr>
                <w:rFonts w:cs="Times New Roman"/>
              </w:rPr>
              <w:t>0,063</w:t>
            </w:r>
          </w:p>
        </w:tc>
        <w:tc>
          <w:tcPr>
            <w:tcW w:w="370" w:type="pct"/>
            <w:shd w:val="clear" w:color="auto" w:fill="auto"/>
            <w:vAlign w:val="center"/>
            <w:hideMark/>
          </w:tcPr>
          <w:p w14:paraId="26B69C8B" w14:textId="4BCA52EC" w:rsidR="00F91B67" w:rsidRPr="00307700" w:rsidRDefault="00F91B67" w:rsidP="00F91B67">
            <w:pPr>
              <w:pStyle w:val="1fffb"/>
              <w:rPr>
                <w:rFonts w:cs="Times New Roman"/>
              </w:rPr>
            </w:pPr>
          </w:p>
        </w:tc>
        <w:tc>
          <w:tcPr>
            <w:tcW w:w="393" w:type="pct"/>
            <w:shd w:val="clear" w:color="auto" w:fill="auto"/>
            <w:vAlign w:val="center"/>
            <w:hideMark/>
          </w:tcPr>
          <w:p w14:paraId="46A03B77" w14:textId="2BDC1176" w:rsidR="00F91B67" w:rsidRPr="00307700" w:rsidRDefault="00F91B67" w:rsidP="00F91B67">
            <w:pPr>
              <w:pStyle w:val="1fffb"/>
              <w:rPr>
                <w:rFonts w:cs="Times New Roman"/>
              </w:rPr>
            </w:pPr>
          </w:p>
        </w:tc>
      </w:tr>
      <w:tr w:rsidR="00F91B67" w:rsidRPr="00307700" w14:paraId="1094BB95" w14:textId="77777777" w:rsidTr="00F91B67">
        <w:trPr>
          <w:trHeight w:val="20"/>
        </w:trPr>
        <w:tc>
          <w:tcPr>
            <w:tcW w:w="1550" w:type="pct"/>
            <w:shd w:val="clear" w:color="auto" w:fill="auto"/>
            <w:vAlign w:val="center"/>
            <w:hideMark/>
          </w:tcPr>
          <w:p w14:paraId="47448D72" w14:textId="77777777" w:rsidR="00F91B67" w:rsidRPr="00307700" w:rsidRDefault="00F91B67" w:rsidP="00F91B67">
            <w:pPr>
              <w:pStyle w:val="1fffb"/>
              <w:rPr>
                <w:rFonts w:cs="Times New Roman"/>
              </w:rPr>
            </w:pPr>
            <w:r w:rsidRPr="00307700">
              <w:rPr>
                <w:rFonts w:cs="Times New Roman"/>
              </w:rPr>
              <w:t>ПРИХОД ПРП. СЕРАФИМА САРОВСКОГО Г. БИЛИБИНО</w:t>
            </w:r>
          </w:p>
        </w:tc>
        <w:tc>
          <w:tcPr>
            <w:tcW w:w="1052" w:type="pct"/>
            <w:shd w:val="clear" w:color="auto" w:fill="auto"/>
            <w:noWrap/>
            <w:vAlign w:val="center"/>
            <w:hideMark/>
          </w:tcPr>
          <w:p w14:paraId="2BF31BBE" w14:textId="77777777" w:rsidR="00F91B67" w:rsidRPr="00307700" w:rsidRDefault="00F91B67" w:rsidP="00F91B67">
            <w:pPr>
              <w:pStyle w:val="1fffb"/>
              <w:rPr>
                <w:rFonts w:cs="Times New Roman"/>
              </w:rPr>
            </w:pPr>
            <w:r w:rsidRPr="00307700">
              <w:rPr>
                <w:rFonts w:cs="Times New Roman"/>
              </w:rPr>
              <w:t>пл.Серафима Саровского,1</w:t>
            </w:r>
          </w:p>
        </w:tc>
        <w:tc>
          <w:tcPr>
            <w:tcW w:w="423" w:type="pct"/>
            <w:shd w:val="clear" w:color="auto" w:fill="auto"/>
            <w:noWrap/>
            <w:vAlign w:val="center"/>
            <w:hideMark/>
          </w:tcPr>
          <w:p w14:paraId="287C0CE2" w14:textId="34969AA8" w:rsidR="00F91B67" w:rsidRPr="00307700" w:rsidRDefault="00F91B67" w:rsidP="00F91B67">
            <w:pPr>
              <w:pStyle w:val="1fffb"/>
              <w:rPr>
                <w:rFonts w:cs="Times New Roman"/>
              </w:rPr>
            </w:pPr>
          </w:p>
        </w:tc>
        <w:tc>
          <w:tcPr>
            <w:tcW w:w="370" w:type="pct"/>
            <w:shd w:val="clear" w:color="auto" w:fill="auto"/>
            <w:vAlign w:val="center"/>
            <w:hideMark/>
          </w:tcPr>
          <w:p w14:paraId="3A07112B" w14:textId="10B8011E" w:rsidR="00F91B67" w:rsidRPr="00307700" w:rsidRDefault="00F91B67" w:rsidP="00F91B67">
            <w:pPr>
              <w:pStyle w:val="1fffb"/>
              <w:rPr>
                <w:rFonts w:cs="Times New Roman"/>
              </w:rPr>
            </w:pPr>
          </w:p>
        </w:tc>
        <w:tc>
          <w:tcPr>
            <w:tcW w:w="394" w:type="pct"/>
            <w:shd w:val="clear" w:color="auto" w:fill="auto"/>
            <w:vAlign w:val="center"/>
            <w:hideMark/>
          </w:tcPr>
          <w:p w14:paraId="3C2A7B02" w14:textId="7E0F8674" w:rsidR="00F91B67" w:rsidRPr="00307700" w:rsidRDefault="00F91B67" w:rsidP="00F91B67">
            <w:pPr>
              <w:pStyle w:val="1fffb"/>
              <w:rPr>
                <w:rFonts w:cs="Times New Roman"/>
              </w:rPr>
            </w:pPr>
          </w:p>
        </w:tc>
        <w:tc>
          <w:tcPr>
            <w:tcW w:w="448" w:type="pct"/>
            <w:shd w:val="clear" w:color="auto" w:fill="auto"/>
            <w:noWrap/>
            <w:vAlign w:val="center"/>
            <w:hideMark/>
          </w:tcPr>
          <w:p w14:paraId="44BDD424" w14:textId="77777777" w:rsidR="00F91B67" w:rsidRPr="00307700" w:rsidRDefault="00F91B67" w:rsidP="00F91B67">
            <w:pPr>
              <w:pStyle w:val="1fffb"/>
              <w:rPr>
                <w:rFonts w:cs="Times New Roman"/>
              </w:rPr>
            </w:pPr>
            <w:r w:rsidRPr="00307700">
              <w:rPr>
                <w:rFonts w:cs="Times New Roman"/>
              </w:rPr>
              <w:t>0,056</w:t>
            </w:r>
          </w:p>
        </w:tc>
        <w:tc>
          <w:tcPr>
            <w:tcW w:w="370" w:type="pct"/>
            <w:shd w:val="clear" w:color="auto" w:fill="auto"/>
            <w:vAlign w:val="center"/>
            <w:hideMark/>
          </w:tcPr>
          <w:p w14:paraId="41804FCE"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72826CCC" w14:textId="77777777" w:rsidR="00F91B67" w:rsidRPr="00307700" w:rsidRDefault="00F91B67" w:rsidP="00F91B67">
            <w:pPr>
              <w:pStyle w:val="1fffb"/>
              <w:rPr>
                <w:rFonts w:cs="Times New Roman"/>
              </w:rPr>
            </w:pPr>
            <w:r w:rsidRPr="00307700">
              <w:rPr>
                <w:rFonts w:cs="Times New Roman"/>
              </w:rPr>
              <w:t>0</w:t>
            </w:r>
          </w:p>
        </w:tc>
      </w:tr>
      <w:tr w:rsidR="00F91B67" w:rsidRPr="00307700" w14:paraId="2BAF776C" w14:textId="77777777" w:rsidTr="00F91B67">
        <w:trPr>
          <w:trHeight w:val="20"/>
        </w:trPr>
        <w:tc>
          <w:tcPr>
            <w:tcW w:w="1550" w:type="pct"/>
            <w:shd w:val="clear" w:color="auto" w:fill="auto"/>
            <w:vAlign w:val="center"/>
            <w:hideMark/>
          </w:tcPr>
          <w:p w14:paraId="34ED0524" w14:textId="77777777" w:rsidR="00F91B67" w:rsidRPr="00307700" w:rsidRDefault="00F91B67" w:rsidP="00F91B67">
            <w:pPr>
              <w:pStyle w:val="1fffb"/>
              <w:rPr>
                <w:rFonts w:cs="Times New Roman"/>
              </w:rPr>
            </w:pPr>
            <w:r w:rsidRPr="00307700">
              <w:rPr>
                <w:rFonts w:cs="Times New Roman"/>
              </w:rPr>
              <w:t>ИП Шевченко С.В.</w:t>
            </w:r>
          </w:p>
        </w:tc>
        <w:tc>
          <w:tcPr>
            <w:tcW w:w="1052" w:type="pct"/>
            <w:shd w:val="clear" w:color="auto" w:fill="auto"/>
            <w:noWrap/>
            <w:vAlign w:val="center"/>
            <w:hideMark/>
          </w:tcPr>
          <w:p w14:paraId="03EB10E5" w14:textId="77777777" w:rsidR="00F91B67" w:rsidRPr="00307700" w:rsidRDefault="00F91B67" w:rsidP="00F91B67">
            <w:pPr>
              <w:pStyle w:val="1fffb"/>
              <w:rPr>
                <w:rFonts w:cs="Times New Roman"/>
              </w:rPr>
            </w:pPr>
            <w:r w:rsidRPr="00307700">
              <w:rPr>
                <w:rFonts w:cs="Times New Roman"/>
              </w:rPr>
              <w:t>ул.Комсомольская,1</w:t>
            </w:r>
          </w:p>
        </w:tc>
        <w:tc>
          <w:tcPr>
            <w:tcW w:w="423" w:type="pct"/>
            <w:shd w:val="clear" w:color="auto" w:fill="auto"/>
            <w:noWrap/>
            <w:vAlign w:val="center"/>
            <w:hideMark/>
          </w:tcPr>
          <w:p w14:paraId="6BF3DA5C" w14:textId="34A616F0" w:rsidR="00F91B67" w:rsidRPr="00307700" w:rsidRDefault="00F91B67" w:rsidP="00F91B67">
            <w:pPr>
              <w:pStyle w:val="1fffb"/>
              <w:rPr>
                <w:rFonts w:cs="Times New Roman"/>
              </w:rPr>
            </w:pPr>
          </w:p>
        </w:tc>
        <w:tc>
          <w:tcPr>
            <w:tcW w:w="370" w:type="pct"/>
            <w:shd w:val="clear" w:color="auto" w:fill="auto"/>
            <w:vAlign w:val="center"/>
            <w:hideMark/>
          </w:tcPr>
          <w:p w14:paraId="050CEBF8" w14:textId="62CAC655" w:rsidR="00F91B67" w:rsidRPr="00307700" w:rsidRDefault="00F91B67" w:rsidP="00F91B67">
            <w:pPr>
              <w:pStyle w:val="1fffb"/>
              <w:rPr>
                <w:rFonts w:cs="Times New Roman"/>
              </w:rPr>
            </w:pPr>
          </w:p>
        </w:tc>
        <w:tc>
          <w:tcPr>
            <w:tcW w:w="394" w:type="pct"/>
            <w:shd w:val="clear" w:color="auto" w:fill="auto"/>
            <w:vAlign w:val="center"/>
            <w:hideMark/>
          </w:tcPr>
          <w:p w14:paraId="5BC535F9" w14:textId="1827A038" w:rsidR="00F91B67" w:rsidRPr="00307700" w:rsidRDefault="00F91B67" w:rsidP="00F91B67">
            <w:pPr>
              <w:pStyle w:val="1fffb"/>
              <w:rPr>
                <w:rFonts w:cs="Times New Roman"/>
              </w:rPr>
            </w:pPr>
          </w:p>
        </w:tc>
        <w:tc>
          <w:tcPr>
            <w:tcW w:w="448" w:type="pct"/>
            <w:shd w:val="clear" w:color="auto" w:fill="auto"/>
            <w:noWrap/>
            <w:vAlign w:val="center"/>
            <w:hideMark/>
          </w:tcPr>
          <w:p w14:paraId="37B48A18" w14:textId="77777777" w:rsidR="00F91B67" w:rsidRPr="00307700" w:rsidRDefault="00F91B67" w:rsidP="00F91B67">
            <w:pPr>
              <w:pStyle w:val="1fffb"/>
              <w:rPr>
                <w:rFonts w:cs="Times New Roman"/>
              </w:rPr>
            </w:pPr>
            <w:r w:rsidRPr="00307700">
              <w:rPr>
                <w:rFonts w:cs="Times New Roman"/>
              </w:rPr>
              <w:t>0,053</w:t>
            </w:r>
          </w:p>
        </w:tc>
        <w:tc>
          <w:tcPr>
            <w:tcW w:w="370" w:type="pct"/>
            <w:shd w:val="clear" w:color="auto" w:fill="auto"/>
            <w:vAlign w:val="center"/>
            <w:hideMark/>
          </w:tcPr>
          <w:p w14:paraId="24227F21"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5A73E89B" w14:textId="77777777" w:rsidR="00F91B67" w:rsidRPr="00307700" w:rsidRDefault="00F91B67" w:rsidP="00F91B67">
            <w:pPr>
              <w:pStyle w:val="1fffb"/>
              <w:rPr>
                <w:rFonts w:cs="Times New Roman"/>
              </w:rPr>
            </w:pPr>
            <w:r w:rsidRPr="00307700">
              <w:rPr>
                <w:rFonts w:cs="Times New Roman"/>
              </w:rPr>
              <w:t>0</w:t>
            </w:r>
          </w:p>
        </w:tc>
      </w:tr>
      <w:tr w:rsidR="00F91B67" w:rsidRPr="00307700" w14:paraId="2CB640C3" w14:textId="77777777" w:rsidTr="00F91B67">
        <w:trPr>
          <w:trHeight w:val="20"/>
        </w:trPr>
        <w:tc>
          <w:tcPr>
            <w:tcW w:w="1550" w:type="pct"/>
            <w:shd w:val="clear" w:color="auto" w:fill="auto"/>
            <w:vAlign w:val="center"/>
            <w:hideMark/>
          </w:tcPr>
          <w:p w14:paraId="05854068" w14:textId="77777777" w:rsidR="00F91B67" w:rsidRPr="00307700" w:rsidRDefault="00F91B67" w:rsidP="00F91B67">
            <w:pPr>
              <w:pStyle w:val="1fffb"/>
              <w:rPr>
                <w:rFonts w:cs="Times New Roman"/>
              </w:rPr>
            </w:pPr>
            <w:r w:rsidRPr="00307700">
              <w:rPr>
                <w:rFonts w:cs="Times New Roman"/>
              </w:rPr>
              <w:t>ИП Едимечева Т.Н.</w:t>
            </w:r>
          </w:p>
        </w:tc>
        <w:tc>
          <w:tcPr>
            <w:tcW w:w="1052" w:type="pct"/>
            <w:shd w:val="clear" w:color="auto" w:fill="auto"/>
            <w:noWrap/>
            <w:vAlign w:val="center"/>
            <w:hideMark/>
          </w:tcPr>
          <w:p w14:paraId="640484E9" w14:textId="77777777" w:rsidR="00F91B67" w:rsidRPr="00307700" w:rsidRDefault="00F91B67" w:rsidP="00F91B67">
            <w:pPr>
              <w:pStyle w:val="1fffb"/>
              <w:rPr>
                <w:rFonts w:cs="Times New Roman"/>
              </w:rPr>
            </w:pPr>
            <w:r w:rsidRPr="00307700">
              <w:rPr>
                <w:rFonts w:cs="Times New Roman"/>
              </w:rPr>
              <w:t>ул.Комсомольская,3</w:t>
            </w:r>
          </w:p>
        </w:tc>
        <w:tc>
          <w:tcPr>
            <w:tcW w:w="423" w:type="pct"/>
            <w:shd w:val="clear" w:color="auto" w:fill="auto"/>
            <w:noWrap/>
            <w:vAlign w:val="center"/>
            <w:hideMark/>
          </w:tcPr>
          <w:p w14:paraId="1C6BC227" w14:textId="433A490E" w:rsidR="00F91B67" w:rsidRPr="00307700" w:rsidRDefault="00F91B67" w:rsidP="00F91B67">
            <w:pPr>
              <w:pStyle w:val="1fffb"/>
              <w:rPr>
                <w:rFonts w:cs="Times New Roman"/>
              </w:rPr>
            </w:pPr>
          </w:p>
        </w:tc>
        <w:tc>
          <w:tcPr>
            <w:tcW w:w="370" w:type="pct"/>
            <w:shd w:val="clear" w:color="auto" w:fill="auto"/>
            <w:vAlign w:val="center"/>
            <w:hideMark/>
          </w:tcPr>
          <w:p w14:paraId="6D040E09" w14:textId="2E116738" w:rsidR="00F91B67" w:rsidRPr="00307700" w:rsidRDefault="00F91B67" w:rsidP="00F91B67">
            <w:pPr>
              <w:pStyle w:val="1fffb"/>
              <w:rPr>
                <w:rFonts w:cs="Times New Roman"/>
              </w:rPr>
            </w:pPr>
          </w:p>
        </w:tc>
        <w:tc>
          <w:tcPr>
            <w:tcW w:w="394" w:type="pct"/>
            <w:shd w:val="clear" w:color="auto" w:fill="auto"/>
            <w:vAlign w:val="center"/>
            <w:hideMark/>
          </w:tcPr>
          <w:p w14:paraId="4F9B4E21" w14:textId="6CB18D9B" w:rsidR="00F91B67" w:rsidRPr="00307700" w:rsidRDefault="00F91B67" w:rsidP="00F91B67">
            <w:pPr>
              <w:pStyle w:val="1fffb"/>
              <w:rPr>
                <w:rFonts w:cs="Times New Roman"/>
              </w:rPr>
            </w:pPr>
          </w:p>
        </w:tc>
        <w:tc>
          <w:tcPr>
            <w:tcW w:w="448" w:type="pct"/>
            <w:shd w:val="clear" w:color="auto" w:fill="auto"/>
            <w:noWrap/>
            <w:vAlign w:val="center"/>
            <w:hideMark/>
          </w:tcPr>
          <w:p w14:paraId="14112055" w14:textId="77777777" w:rsidR="00F91B67" w:rsidRPr="00307700" w:rsidRDefault="00F91B67" w:rsidP="00F91B67">
            <w:pPr>
              <w:pStyle w:val="1fffb"/>
              <w:rPr>
                <w:rFonts w:cs="Times New Roman"/>
              </w:rPr>
            </w:pPr>
            <w:r w:rsidRPr="00307700">
              <w:rPr>
                <w:rFonts w:cs="Times New Roman"/>
              </w:rPr>
              <w:t>0,0297</w:t>
            </w:r>
          </w:p>
        </w:tc>
        <w:tc>
          <w:tcPr>
            <w:tcW w:w="370" w:type="pct"/>
            <w:shd w:val="clear" w:color="auto" w:fill="auto"/>
            <w:vAlign w:val="center"/>
            <w:hideMark/>
          </w:tcPr>
          <w:p w14:paraId="70121645" w14:textId="77777777" w:rsidR="00F91B67" w:rsidRPr="00307700" w:rsidRDefault="00F91B67" w:rsidP="00F91B67">
            <w:pPr>
              <w:pStyle w:val="1fffb"/>
              <w:rPr>
                <w:rFonts w:cs="Times New Roman"/>
              </w:rPr>
            </w:pPr>
            <w:r w:rsidRPr="00307700">
              <w:rPr>
                <w:rFonts w:cs="Times New Roman"/>
              </w:rPr>
              <w:t>28</w:t>
            </w:r>
          </w:p>
        </w:tc>
        <w:tc>
          <w:tcPr>
            <w:tcW w:w="393" w:type="pct"/>
            <w:shd w:val="clear" w:color="auto" w:fill="auto"/>
            <w:vAlign w:val="center"/>
            <w:hideMark/>
          </w:tcPr>
          <w:p w14:paraId="00ED5A85" w14:textId="77777777" w:rsidR="00F91B67" w:rsidRPr="00307700" w:rsidRDefault="00F91B67" w:rsidP="00F91B67">
            <w:pPr>
              <w:pStyle w:val="1fffb"/>
              <w:rPr>
                <w:rFonts w:cs="Times New Roman"/>
              </w:rPr>
            </w:pPr>
            <w:r w:rsidRPr="00307700">
              <w:rPr>
                <w:rFonts w:cs="Times New Roman"/>
              </w:rPr>
              <w:t>1,68</w:t>
            </w:r>
          </w:p>
        </w:tc>
      </w:tr>
      <w:tr w:rsidR="00F91B67" w:rsidRPr="00307700" w14:paraId="5F279D63" w14:textId="77777777" w:rsidTr="00F91B67">
        <w:trPr>
          <w:trHeight w:val="20"/>
        </w:trPr>
        <w:tc>
          <w:tcPr>
            <w:tcW w:w="1550" w:type="pct"/>
            <w:shd w:val="clear" w:color="auto" w:fill="auto"/>
            <w:vAlign w:val="center"/>
            <w:hideMark/>
          </w:tcPr>
          <w:p w14:paraId="66DF4544" w14:textId="77777777" w:rsidR="00F91B67" w:rsidRPr="00307700" w:rsidRDefault="00F91B67" w:rsidP="00F91B67">
            <w:pPr>
              <w:pStyle w:val="1fffb"/>
              <w:rPr>
                <w:rFonts w:cs="Times New Roman"/>
              </w:rPr>
            </w:pPr>
            <w:r w:rsidRPr="00307700">
              <w:rPr>
                <w:rFonts w:cs="Times New Roman"/>
              </w:rPr>
              <w:t>ООО "БТК"</w:t>
            </w:r>
          </w:p>
        </w:tc>
        <w:tc>
          <w:tcPr>
            <w:tcW w:w="1052" w:type="pct"/>
            <w:shd w:val="clear" w:color="auto" w:fill="auto"/>
            <w:noWrap/>
            <w:vAlign w:val="center"/>
            <w:hideMark/>
          </w:tcPr>
          <w:p w14:paraId="1E713189" w14:textId="77777777" w:rsidR="00F91B67" w:rsidRPr="00307700" w:rsidRDefault="00F91B67" w:rsidP="00F91B67">
            <w:pPr>
              <w:pStyle w:val="1fffb"/>
              <w:rPr>
                <w:rFonts w:cs="Times New Roman"/>
              </w:rPr>
            </w:pPr>
            <w:r w:rsidRPr="00307700">
              <w:rPr>
                <w:rFonts w:cs="Times New Roman"/>
              </w:rPr>
              <w:t>ул.Комсомольская,3</w:t>
            </w:r>
          </w:p>
        </w:tc>
        <w:tc>
          <w:tcPr>
            <w:tcW w:w="423" w:type="pct"/>
            <w:shd w:val="clear" w:color="auto" w:fill="auto"/>
            <w:noWrap/>
            <w:vAlign w:val="center"/>
            <w:hideMark/>
          </w:tcPr>
          <w:p w14:paraId="77861F3F" w14:textId="72927156" w:rsidR="00F91B67" w:rsidRPr="00307700" w:rsidRDefault="00F91B67" w:rsidP="00F91B67">
            <w:pPr>
              <w:pStyle w:val="1fffb"/>
              <w:rPr>
                <w:rFonts w:cs="Times New Roman"/>
              </w:rPr>
            </w:pPr>
          </w:p>
        </w:tc>
        <w:tc>
          <w:tcPr>
            <w:tcW w:w="370" w:type="pct"/>
            <w:shd w:val="clear" w:color="auto" w:fill="auto"/>
            <w:vAlign w:val="center"/>
            <w:hideMark/>
          </w:tcPr>
          <w:p w14:paraId="6F69A2DA" w14:textId="7712DE29" w:rsidR="00F91B67" w:rsidRPr="00307700" w:rsidRDefault="00F91B67" w:rsidP="00F91B67">
            <w:pPr>
              <w:pStyle w:val="1fffb"/>
              <w:rPr>
                <w:rFonts w:cs="Times New Roman"/>
              </w:rPr>
            </w:pPr>
          </w:p>
        </w:tc>
        <w:tc>
          <w:tcPr>
            <w:tcW w:w="394" w:type="pct"/>
            <w:shd w:val="clear" w:color="auto" w:fill="auto"/>
            <w:vAlign w:val="center"/>
            <w:hideMark/>
          </w:tcPr>
          <w:p w14:paraId="429985D9" w14:textId="29E1B6B8" w:rsidR="00F91B67" w:rsidRPr="00307700" w:rsidRDefault="00F91B67" w:rsidP="00F91B67">
            <w:pPr>
              <w:pStyle w:val="1fffb"/>
              <w:rPr>
                <w:rFonts w:cs="Times New Roman"/>
              </w:rPr>
            </w:pPr>
          </w:p>
        </w:tc>
        <w:tc>
          <w:tcPr>
            <w:tcW w:w="448" w:type="pct"/>
            <w:shd w:val="clear" w:color="auto" w:fill="auto"/>
            <w:noWrap/>
            <w:vAlign w:val="center"/>
            <w:hideMark/>
          </w:tcPr>
          <w:p w14:paraId="16B0AB07" w14:textId="77777777" w:rsidR="00F91B67" w:rsidRPr="00307700" w:rsidRDefault="00F91B67" w:rsidP="00F91B67">
            <w:pPr>
              <w:pStyle w:val="1fffb"/>
              <w:rPr>
                <w:rFonts w:cs="Times New Roman"/>
              </w:rPr>
            </w:pPr>
            <w:r w:rsidRPr="00307700">
              <w:rPr>
                <w:rFonts w:cs="Times New Roman"/>
              </w:rPr>
              <w:t>0,0253</w:t>
            </w:r>
          </w:p>
        </w:tc>
        <w:tc>
          <w:tcPr>
            <w:tcW w:w="370" w:type="pct"/>
            <w:shd w:val="clear" w:color="auto" w:fill="auto"/>
            <w:vAlign w:val="center"/>
            <w:hideMark/>
          </w:tcPr>
          <w:p w14:paraId="129DF32D" w14:textId="77777777" w:rsidR="00F91B67" w:rsidRPr="00307700" w:rsidRDefault="00F91B67" w:rsidP="00F91B67">
            <w:pPr>
              <w:pStyle w:val="1fffb"/>
              <w:rPr>
                <w:rFonts w:cs="Times New Roman"/>
              </w:rPr>
            </w:pPr>
            <w:r w:rsidRPr="00307700">
              <w:rPr>
                <w:rFonts w:cs="Times New Roman"/>
              </w:rPr>
              <w:t>69</w:t>
            </w:r>
          </w:p>
        </w:tc>
        <w:tc>
          <w:tcPr>
            <w:tcW w:w="393" w:type="pct"/>
            <w:shd w:val="clear" w:color="auto" w:fill="auto"/>
            <w:vAlign w:val="center"/>
            <w:hideMark/>
          </w:tcPr>
          <w:p w14:paraId="5086D1B3" w14:textId="77777777" w:rsidR="00F91B67" w:rsidRPr="00307700" w:rsidRDefault="00F91B67" w:rsidP="00F91B67">
            <w:pPr>
              <w:pStyle w:val="1fffb"/>
              <w:rPr>
                <w:rFonts w:cs="Times New Roman"/>
              </w:rPr>
            </w:pPr>
            <w:r w:rsidRPr="00307700">
              <w:rPr>
                <w:rFonts w:cs="Times New Roman"/>
              </w:rPr>
              <w:t>4,14</w:t>
            </w:r>
          </w:p>
        </w:tc>
      </w:tr>
      <w:tr w:rsidR="00F91B67" w:rsidRPr="00307700" w14:paraId="3EC2CF5D" w14:textId="77777777" w:rsidTr="00F91B67">
        <w:trPr>
          <w:trHeight w:val="20"/>
        </w:trPr>
        <w:tc>
          <w:tcPr>
            <w:tcW w:w="1550" w:type="pct"/>
            <w:shd w:val="clear" w:color="auto" w:fill="auto"/>
            <w:vAlign w:val="center"/>
            <w:hideMark/>
          </w:tcPr>
          <w:p w14:paraId="0DCDC53F" w14:textId="77777777" w:rsidR="00F91B67" w:rsidRPr="00307700" w:rsidRDefault="00F91B67" w:rsidP="00F91B67">
            <w:pPr>
              <w:pStyle w:val="1fffb"/>
              <w:rPr>
                <w:rFonts w:cs="Times New Roman"/>
              </w:rPr>
            </w:pPr>
            <w:r w:rsidRPr="00307700">
              <w:rPr>
                <w:rFonts w:cs="Times New Roman"/>
              </w:rPr>
              <w:t>ИП Филипченко Е. Ф.</w:t>
            </w:r>
          </w:p>
        </w:tc>
        <w:tc>
          <w:tcPr>
            <w:tcW w:w="1052" w:type="pct"/>
            <w:shd w:val="clear" w:color="auto" w:fill="auto"/>
            <w:noWrap/>
            <w:vAlign w:val="center"/>
            <w:hideMark/>
          </w:tcPr>
          <w:p w14:paraId="2A14B30B" w14:textId="77777777" w:rsidR="00F91B67" w:rsidRPr="00307700" w:rsidRDefault="00F91B67" w:rsidP="00F91B67">
            <w:pPr>
              <w:pStyle w:val="1fffb"/>
              <w:rPr>
                <w:rFonts w:cs="Times New Roman"/>
              </w:rPr>
            </w:pPr>
            <w:r w:rsidRPr="00307700">
              <w:rPr>
                <w:rFonts w:cs="Times New Roman"/>
              </w:rPr>
              <w:t>ул.Комсомольская,5</w:t>
            </w:r>
          </w:p>
        </w:tc>
        <w:tc>
          <w:tcPr>
            <w:tcW w:w="423" w:type="pct"/>
            <w:shd w:val="clear" w:color="auto" w:fill="auto"/>
            <w:noWrap/>
            <w:vAlign w:val="center"/>
            <w:hideMark/>
          </w:tcPr>
          <w:p w14:paraId="77256677" w14:textId="532B7301" w:rsidR="00F91B67" w:rsidRPr="00307700" w:rsidRDefault="00F91B67" w:rsidP="00F91B67">
            <w:pPr>
              <w:pStyle w:val="1fffb"/>
              <w:rPr>
                <w:rFonts w:cs="Times New Roman"/>
              </w:rPr>
            </w:pPr>
          </w:p>
        </w:tc>
        <w:tc>
          <w:tcPr>
            <w:tcW w:w="370" w:type="pct"/>
            <w:shd w:val="clear" w:color="auto" w:fill="auto"/>
            <w:vAlign w:val="center"/>
            <w:hideMark/>
          </w:tcPr>
          <w:p w14:paraId="70D8C948" w14:textId="44E7D61D" w:rsidR="00F91B67" w:rsidRPr="00307700" w:rsidRDefault="00F91B67" w:rsidP="00F91B67">
            <w:pPr>
              <w:pStyle w:val="1fffb"/>
              <w:rPr>
                <w:rFonts w:cs="Times New Roman"/>
              </w:rPr>
            </w:pPr>
          </w:p>
        </w:tc>
        <w:tc>
          <w:tcPr>
            <w:tcW w:w="394" w:type="pct"/>
            <w:shd w:val="clear" w:color="auto" w:fill="auto"/>
            <w:vAlign w:val="center"/>
            <w:hideMark/>
          </w:tcPr>
          <w:p w14:paraId="47AEB848" w14:textId="0D0DEDD4" w:rsidR="00F91B67" w:rsidRPr="00307700" w:rsidRDefault="00F91B67" w:rsidP="00F91B67">
            <w:pPr>
              <w:pStyle w:val="1fffb"/>
              <w:rPr>
                <w:rFonts w:cs="Times New Roman"/>
              </w:rPr>
            </w:pPr>
          </w:p>
        </w:tc>
        <w:tc>
          <w:tcPr>
            <w:tcW w:w="448" w:type="pct"/>
            <w:shd w:val="clear" w:color="auto" w:fill="auto"/>
            <w:noWrap/>
            <w:vAlign w:val="center"/>
            <w:hideMark/>
          </w:tcPr>
          <w:p w14:paraId="14E07601" w14:textId="77777777" w:rsidR="00F91B67" w:rsidRPr="00307700" w:rsidRDefault="00F91B67" w:rsidP="00F91B67">
            <w:pPr>
              <w:pStyle w:val="1fffb"/>
              <w:rPr>
                <w:rFonts w:cs="Times New Roman"/>
              </w:rPr>
            </w:pPr>
            <w:r w:rsidRPr="00307700">
              <w:rPr>
                <w:rFonts w:cs="Times New Roman"/>
              </w:rPr>
              <w:t>0,071</w:t>
            </w:r>
          </w:p>
        </w:tc>
        <w:tc>
          <w:tcPr>
            <w:tcW w:w="370" w:type="pct"/>
            <w:shd w:val="clear" w:color="auto" w:fill="auto"/>
            <w:vAlign w:val="center"/>
            <w:hideMark/>
          </w:tcPr>
          <w:p w14:paraId="021BC1A9"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7DE113D5" w14:textId="77777777" w:rsidR="00F91B67" w:rsidRPr="00307700" w:rsidRDefault="00F91B67" w:rsidP="00F91B67">
            <w:pPr>
              <w:pStyle w:val="1fffb"/>
              <w:rPr>
                <w:rFonts w:cs="Times New Roman"/>
              </w:rPr>
            </w:pPr>
            <w:r w:rsidRPr="00307700">
              <w:rPr>
                <w:rFonts w:cs="Times New Roman"/>
              </w:rPr>
              <w:t>0</w:t>
            </w:r>
          </w:p>
        </w:tc>
      </w:tr>
      <w:tr w:rsidR="00F91B67" w:rsidRPr="00307700" w14:paraId="424EDAFE" w14:textId="77777777" w:rsidTr="00F91B67">
        <w:trPr>
          <w:trHeight w:val="20"/>
        </w:trPr>
        <w:tc>
          <w:tcPr>
            <w:tcW w:w="1550" w:type="pct"/>
            <w:vMerge w:val="restart"/>
            <w:shd w:val="clear" w:color="auto" w:fill="auto"/>
            <w:vAlign w:val="center"/>
            <w:hideMark/>
          </w:tcPr>
          <w:p w14:paraId="5299EC70" w14:textId="77777777" w:rsidR="00F91B67" w:rsidRPr="00307700" w:rsidRDefault="00F91B67" w:rsidP="00F91B67">
            <w:pPr>
              <w:pStyle w:val="1fffb"/>
              <w:rPr>
                <w:rFonts w:cs="Times New Roman"/>
              </w:rPr>
            </w:pPr>
            <w:r w:rsidRPr="00307700">
              <w:rPr>
                <w:rFonts w:cs="Times New Roman"/>
              </w:rPr>
              <w:t>ООО "БП"</w:t>
            </w:r>
          </w:p>
        </w:tc>
        <w:tc>
          <w:tcPr>
            <w:tcW w:w="1052" w:type="pct"/>
            <w:vMerge w:val="restart"/>
            <w:shd w:val="clear" w:color="auto" w:fill="auto"/>
            <w:noWrap/>
            <w:vAlign w:val="center"/>
            <w:hideMark/>
          </w:tcPr>
          <w:p w14:paraId="761073BA" w14:textId="77777777" w:rsidR="00F91B67" w:rsidRPr="00307700" w:rsidRDefault="00F91B67" w:rsidP="00F91B67">
            <w:pPr>
              <w:pStyle w:val="1fffb"/>
              <w:rPr>
                <w:rFonts w:cs="Times New Roman"/>
              </w:rPr>
            </w:pPr>
            <w:r w:rsidRPr="00307700">
              <w:rPr>
                <w:rFonts w:cs="Times New Roman"/>
              </w:rPr>
              <w:t>ул.Ленина,7</w:t>
            </w:r>
          </w:p>
        </w:tc>
        <w:tc>
          <w:tcPr>
            <w:tcW w:w="423" w:type="pct"/>
            <w:shd w:val="clear" w:color="auto" w:fill="auto"/>
            <w:noWrap/>
            <w:vAlign w:val="center"/>
            <w:hideMark/>
          </w:tcPr>
          <w:p w14:paraId="7034AE1D" w14:textId="6A69A8F1" w:rsidR="00F91B67" w:rsidRPr="00307700" w:rsidRDefault="00F91B67" w:rsidP="00F91B67">
            <w:pPr>
              <w:pStyle w:val="1fffb"/>
              <w:rPr>
                <w:rFonts w:cs="Times New Roman"/>
              </w:rPr>
            </w:pPr>
          </w:p>
        </w:tc>
        <w:tc>
          <w:tcPr>
            <w:tcW w:w="370" w:type="pct"/>
            <w:shd w:val="clear" w:color="auto" w:fill="auto"/>
            <w:vAlign w:val="center"/>
            <w:hideMark/>
          </w:tcPr>
          <w:p w14:paraId="30087F01" w14:textId="728317F7" w:rsidR="00F91B67" w:rsidRPr="00307700" w:rsidRDefault="00F91B67" w:rsidP="00F91B67">
            <w:pPr>
              <w:pStyle w:val="1fffb"/>
              <w:rPr>
                <w:rFonts w:cs="Times New Roman"/>
              </w:rPr>
            </w:pPr>
          </w:p>
        </w:tc>
        <w:tc>
          <w:tcPr>
            <w:tcW w:w="394" w:type="pct"/>
            <w:shd w:val="clear" w:color="auto" w:fill="auto"/>
            <w:vAlign w:val="center"/>
            <w:hideMark/>
          </w:tcPr>
          <w:p w14:paraId="50FD1591" w14:textId="2A3B4695" w:rsidR="00F91B67" w:rsidRPr="00307700" w:rsidRDefault="00F91B67" w:rsidP="00F91B67">
            <w:pPr>
              <w:pStyle w:val="1fffb"/>
              <w:rPr>
                <w:rFonts w:cs="Times New Roman"/>
              </w:rPr>
            </w:pPr>
          </w:p>
        </w:tc>
        <w:tc>
          <w:tcPr>
            <w:tcW w:w="448" w:type="pct"/>
            <w:shd w:val="clear" w:color="auto" w:fill="auto"/>
            <w:noWrap/>
            <w:vAlign w:val="center"/>
            <w:hideMark/>
          </w:tcPr>
          <w:p w14:paraId="18312B1A" w14:textId="77777777" w:rsidR="00F91B67" w:rsidRPr="00307700" w:rsidRDefault="00F91B67" w:rsidP="00F91B67">
            <w:pPr>
              <w:pStyle w:val="1fffb"/>
              <w:rPr>
                <w:rFonts w:cs="Times New Roman"/>
              </w:rPr>
            </w:pPr>
            <w:r w:rsidRPr="00307700">
              <w:rPr>
                <w:rFonts w:cs="Times New Roman"/>
              </w:rPr>
              <w:t>0,063</w:t>
            </w:r>
          </w:p>
        </w:tc>
        <w:tc>
          <w:tcPr>
            <w:tcW w:w="370" w:type="pct"/>
            <w:shd w:val="clear" w:color="auto" w:fill="auto"/>
            <w:vAlign w:val="center"/>
            <w:hideMark/>
          </w:tcPr>
          <w:p w14:paraId="314F4C9A" w14:textId="3F0F92AD" w:rsidR="00F91B67" w:rsidRPr="00307700" w:rsidRDefault="00F91B67" w:rsidP="00F91B67">
            <w:pPr>
              <w:pStyle w:val="1fffb"/>
              <w:rPr>
                <w:rFonts w:cs="Times New Roman"/>
              </w:rPr>
            </w:pPr>
          </w:p>
        </w:tc>
        <w:tc>
          <w:tcPr>
            <w:tcW w:w="393" w:type="pct"/>
            <w:shd w:val="clear" w:color="auto" w:fill="auto"/>
            <w:vAlign w:val="center"/>
            <w:hideMark/>
          </w:tcPr>
          <w:p w14:paraId="4A3A86B6" w14:textId="537ADACD" w:rsidR="00F91B67" w:rsidRPr="00307700" w:rsidRDefault="00F91B67" w:rsidP="00F91B67">
            <w:pPr>
              <w:pStyle w:val="1fffb"/>
              <w:rPr>
                <w:rFonts w:cs="Times New Roman"/>
              </w:rPr>
            </w:pPr>
          </w:p>
        </w:tc>
      </w:tr>
      <w:tr w:rsidR="00F91B67" w:rsidRPr="00307700" w14:paraId="275ADDD7" w14:textId="77777777" w:rsidTr="00F91B67">
        <w:trPr>
          <w:trHeight w:val="20"/>
        </w:trPr>
        <w:tc>
          <w:tcPr>
            <w:tcW w:w="1550" w:type="pct"/>
            <w:vMerge/>
            <w:vAlign w:val="center"/>
            <w:hideMark/>
          </w:tcPr>
          <w:p w14:paraId="66342B2C" w14:textId="77777777" w:rsidR="00F91B67" w:rsidRPr="00307700" w:rsidRDefault="00F91B67" w:rsidP="00F91B67">
            <w:pPr>
              <w:pStyle w:val="1fffb"/>
              <w:rPr>
                <w:rFonts w:cs="Times New Roman"/>
              </w:rPr>
            </w:pPr>
          </w:p>
        </w:tc>
        <w:tc>
          <w:tcPr>
            <w:tcW w:w="1052" w:type="pct"/>
            <w:vMerge/>
            <w:vAlign w:val="center"/>
            <w:hideMark/>
          </w:tcPr>
          <w:p w14:paraId="7A691C36"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2D6C2CAB" w14:textId="2B28D027" w:rsidR="00F91B67" w:rsidRPr="00307700" w:rsidRDefault="00F91B67" w:rsidP="00F91B67">
            <w:pPr>
              <w:pStyle w:val="1fffb"/>
              <w:rPr>
                <w:rFonts w:cs="Times New Roman"/>
              </w:rPr>
            </w:pPr>
          </w:p>
        </w:tc>
        <w:tc>
          <w:tcPr>
            <w:tcW w:w="370" w:type="pct"/>
            <w:shd w:val="clear" w:color="auto" w:fill="auto"/>
            <w:vAlign w:val="center"/>
            <w:hideMark/>
          </w:tcPr>
          <w:p w14:paraId="29FA6913" w14:textId="57C62E4D" w:rsidR="00F91B67" w:rsidRPr="00307700" w:rsidRDefault="00F91B67" w:rsidP="00F91B67">
            <w:pPr>
              <w:pStyle w:val="1fffb"/>
              <w:rPr>
                <w:rFonts w:cs="Times New Roman"/>
              </w:rPr>
            </w:pPr>
          </w:p>
        </w:tc>
        <w:tc>
          <w:tcPr>
            <w:tcW w:w="394" w:type="pct"/>
            <w:shd w:val="clear" w:color="auto" w:fill="auto"/>
            <w:vAlign w:val="center"/>
            <w:hideMark/>
          </w:tcPr>
          <w:p w14:paraId="069DC649" w14:textId="68EB1A69" w:rsidR="00F91B67" w:rsidRPr="00307700" w:rsidRDefault="00F91B67" w:rsidP="00F91B67">
            <w:pPr>
              <w:pStyle w:val="1fffb"/>
              <w:rPr>
                <w:rFonts w:cs="Times New Roman"/>
              </w:rPr>
            </w:pPr>
          </w:p>
        </w:tc>
        <w:tc>
          <w:tcPr>
            <w:tcW w:w="448" w:type="pct"/>
            <w:shd w:val="clear" w:color="auto" w:fill="auto"/>
            <w:noWrap/>
            <w:vAlign w:val="center"/>
            <w:hideMark/>
          </w:tcPr>
          <w:p w14:paraId="6DCCA3D3" w14:textId="77777777" w:rsidR="00F91B67" w:rsidRPr="00307700" w:rsidRDefault="00F91B67" w:rsidP="00F91B67">
            <w:pPr>
              <w:pStyle w:val="1fffb"/>
              <w:rPr>
                <w:rFonts w:cs="Times New Roman"/>
              </w:rPr>
            </w:pPr>
            <w:r w:rsidRPr="00307700">
              <w:rPr>
                <w:rFonts w:cs="Times New Roman"/>
              </w:rPr>
              <w:t>0,009</w:t>
            </w:r>
          </w:p>
        </w:tc>
        <w:tc>
          <w:tcPr>
            <w:tcW w:w="370" w:type="pct"/>
            <w:shd w:val="clear" w:color="auto" w:fill="auto"/>
            <w:vAlign w:val="center"/>
            <w:hideMark/>
          </w:tcPr>
          <w:p w14:paraId="5EB5D687" w14:textId="77777777" w:rsidR="00F91B67" w:rsidRPr="00307700" w:rsidRDefault="00F91B67" w:rsidP="00F91B67">
            <w:pPr>
              <w:pStyle w:val="1fffb"/>
              <w:rPr>
                <w:rFonts w:cs="Times New Roman"/>
              </w:rPr>
            </w:pPr>
            <w:r w:rsidRPr="00307700">
              <w:rPr>
                <w:rFonts w:cs="Times New Roman"/>
              </w:rPr>
              <w:t>4251</w:t>
            </w:r>
          </w:p>
        </w:tc>
        <w:tc>
          <w:tcPr>
            <w:tcW w:w="393" w:type="pct"/>
            <w:shd w:val="clear" w:color="auto" w:fill="auto"/>
            <w:vAlign w:val="center"/>
            <w:hideMark/>
          </w:tcPr>
          <w:p w14:paraId="00F3E312" w14:textId="77777777" w:rsidR="00F91B67" w:rsidRPr="00307700" w:rsidRDefault="00F91B67" w:rsidP="00F91B67">
            <w:pPr>
              <w:pStyle w:val="1fffb"/>
              <w:rPr>
                <w:rFonts w:cs="Times New Roman"/>
              </w:rPr>
            </w:pPr>
            <w:r w:rsidRPr="00307700">
              <w:rPr>
                <w:rFonts w:cs="Times New Roman"/>
              </w:rPr>
              <w:t>255,06</w:t>
            </w:r>
          </w:p>
        </w:tc>
      </w:tr>
      <w:tr w:rsidR="00F91B67" w:rsidRPr="00307700" w14:paraId="0DB0387B" w14:textId="77777777" w:rsidTr="00F91B67">
        <w:trPr>
          <w:trHeight w:val="20"/>
        </w:trPr>
        <w:tc>
          <w:tcPr>
            <w:tcW w:w="1550" w:type="pct"/>
            <w:vMerge/>
            <w:vAlign w:val="center"/>
            <w:hideMark/>
          </w:tcPr>
          <w:p w14:paraId="63FD52B4" w14:textId="77777777" w:rsidR="00F91B67" w:rsidRPr="00307700" w:rsidRDefault="00F91B67" w:rsidP="00F91B67">
            <w:pPr>
              <w:pStyle w:val="1fffb"/>
              <w:rPr>
                <w:rFonts w:cs="Times New Roman"/>
              </w:rPr>
            </w:pPr>
          </w:p>
        </w:tc>
        <w:tc>
          <w:tcPr>
            <w:tcW w:w="1052" w:type="pct"/>
            <w:vMerge/>
            <w:vAlign w:val="center"/>
            <w:hideMark/>
          </w:tcPr>
          <w:p w14:paraId="085AA151"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17EB5B06" w14:textId="1E611134" w:rsidR="00F91B67" w:rsidRPr="00307700" w:rsidRDefault="00F91B67" w:rsidP="00F91B67">
            <w:pPr>
              <w:pStyle w:val="1fffb"/>
              <w:rPr>
                <w:rFonts w:cs="Times New Roman"/>
              </w:rPr>
            </w:pPr>
          </w:p>
        </w:tc>
        <w:tc>
          <w:tcPr>
            <w:tcW w:w="370" w:type="pct"/>
            <w:shd w:val="clear" w:color="auto" w:fill="auto"/>
            <w:vAlign w:val="center"/>
            <w:hideMark/>
          </w:tcPr>
          <w:p w14:paraId="3B0FAA4E" w14:textId="0CDDB051" w:rsidR="00F91B67" w:rsidRPr="00307700" w:rsidRDefault="00F91B67" w:rsidP="00F91B67">
            <w:pPr>
              <w:pStyle w:val="1fffb"/>
              <w:rPr>
                <w:rFonts w:cs="Times New Roman"/>
              </w:rPr>
            </w:pPr>
          </w:p>
        </w:tc>
        <w:tc>
          <w:tcPr>
            <w:tcW w:w="394" w:type="pct"/>
            <w:shd w:val="clear" w:color="auto" w:fill="auto"/>
            <w:vAlign w:val="center"/>
            <w:hideMark/>
          </w:tcPr>
          <w:p w14:paraId="630543DB" w14:textId="2FC1BE49" w:rsidR="00F91B67" w:rsidRPr="00307700" w:rsidRDefault="00F91B67" w:rsidP="00F91B67">
            <w:pPr>
              <w:pStyle w:val="1fffb"/>
              <w:rPr>
                <w:rFonts w:cs="Times New Roman"/>
              </w:rPr>
            </w:pPr>
          </w:p>
        </w:tc>
        <w:tc>
          <w:tcPr>
            <w:tcW w:w="448" w:type="pct"/>
            <w:shd w:val="clear" w:color="auto" w:fill="auto"/>
            <w:noWrap/>
            <w:vAlign w:val="center"/>
            <w:hideMark/>
          </w:tcPr>
          <w:p w14:paraId="5C091A60" w14:textId="77777777" w:rsidR="00F91B67" w:rsidRPr="00307700" w:rsidRDefault="00F91B67" w:rsidP="00F91B67">
            <w:pPr>
              <w:pStyle w:val="1fffb"/>
              <w:rPr>
                <w:rFonts w:cs="Times New Roman"/>
              </w:rPr>
            </w:pPr>
            <w:r w:rsidRPr="00307700">
              <w:rPr>
                <w:rFonts w:cs="Times New Roman"/>
              </w:rPr>
              <w:t>0,085</w:t>
            </w:r>
          </w:p>
        </w:tc>
        <w:tc>
          <w:tcPr>
            <w:tcW w:w="370" w:type="pct"/>
            <w:shd w:val="clear" w:color="auto" w:fill="auto"/>
            <w:vAlign w:val="center"/>
            <w:hideMark/>
          </w:tcPr>
          <w:p w14:paraId="6445AB57" w14:textId="36ADCC77" w:rsidR="00F91B67" w:rsidRPr="00307700" w:rsidRDefault="00F91B67" w:rsidP="00F91B67">
            <w:pPr>
              <w:pStyle w:val="1fffb"/>
              <w:rPr>
                <w:rFonts w:cs="Times New Roman"/>
              </w:rPr>
            </w:pPr>
          </w:p>
        </w:tc>
        <w:tc>
          <w:tcPr>
            <w:tcW w:w="393" w:type="pct"/>
            <w:shd w:val="clear" w:color="auto" w:fill="auto"/>
            <w:vAlign w:val="center"/>
            <w:hideMark/>
          </w:tcPr>
          <w:p w14:paraId="5FCB19F8" w14:textId="4489B1D2" w:rsidR="00F91B67" w:rsidRPr="00307700" w:rsidRDefault="00F91B67" w:rsidP="00F91B67">
            <w:pPr>
              <w:pStyle w:val="1fffb"/>
              <w:rPr>
                <w:rFonts w:cs="Times New Roman"/>
              </w:rPr>
            </w:pPr>
          </w:p>
        </w:tc>
      </w:tr>
      <w:tr w:rsidR="00F91B67" w:rsidRPr="00307700" w14:paraId="60E4AD86" w14:textId="77777777" w:rsidTr="00F91B67">
        <w:trPr>
          <w:trHeight w:val="20"/>
        </w:trPr>
        <w:tc>
          <w:tcPr>
            <w:tcW w:w="1550" w:type="pct"/>
            <w:vMerge/>
            <w:vAlign w:val="center"/>
            <w:hideMark/>
          </w:tcPr>
          <w:p w14:paraId="3C73840D" w14:textId="77777777" w:rsidR="00F91B67" w:rsidRPr="00307700" w:rsidRDefault="00F91B67" w:rsidP="00F91B67">
            <w:pPr>
              <w:pStyle w:val="1fffb"/>
              <w:rPr>
                <w:rFonts w:cs="Times New Roman"/>
              </w:rPr>
            </w:pPr>
          </w:p>
        </w:tc>
        <w:tc>
          <w:tcPr>
            <w:tcW w:w="1052" w:type="pct"/>
            <w:vMerge/>
            <w:vAlign w:val="center"/>
            <w:hideMark/>
          </w:tcPr>
          <w:p w14:paraId="369DB77F"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5B9555A2" w14:textId="71778ECB" w:rsidR="00F91B67" w:rsidRPr="00307700" w:rsidRDefault="00F91B67" w:rsidP="00F91B67">
            <w:pPr>
              <w:pStyle w:val="1fffb"/>
              <w:rPr>
                <w:rFonts w:cs="Times New Roman"/>
              </w:rPr>
            </w:pPr>
          </w:p>
        </w:tc>
        <w:tc>
          <w:tcPr>
            <w:tcW w:w="370" w:type="pct"/>
            <w:shd w:val="clear" w:color="auto" w:fill="auto"/>
            <w:vAlign w:val="center"/>
            <w:hideMark/>
          </w:tcPr>
          <w:p w14:paraId="0B03012B" w14:textId="12ADE2DB" w:rsidR="00F91B67" w:rsidRPr="00307700" w:rsidRDefault="00F91B67" w:rsidP="00F91B67">
            <w:pPr>
              <w:pStyle w:val="1fffb"/>
              <w:rPr>
                <w:rFonts w:cs="Times New Roman"/>
              </w:rPr>
            </w:pPr>
          </w:p>
        </w:tc>
        <w:tc>
          <w:tcPr>
            <w:tcW w:w="394" w:type="pct"/>
            <w:shd w:val="clear" w:color="auto" w:fill="auto"/>
            <w:vAlign w:val="center"/>
            <w:hideMark/>
          </w:tcPr>
          <w:p w14:paraId="0D5095E2" w14:textId="33E4AE9F" w:rsidR="00F91B67" w:rsidRPr="00307700" w:rsidRDefault="00F91B67" w:rsidP="00F91B67">
            <w:pPr>
              <w:pStyle w:val="1fffb"/>
              <w:rPr>
                <w:rFonts w:cs="Times New Roman"/>
              </w:rPr>
            </w:pPr>
          </w:p>
        </w:tc>
        <w:tc>
          <w:tcPr>
            <w:tcW w:w="448" w:type="pct"/>
            <w:shd w:val="clear" w:color="auto" w:fill="auto"/>
            <w:noWrap/>
            <w:vAlign w:val="center"/>
            <w:hideMark/>
          </w:tcPr>
          <w:p w14:paraId="6792A89C" w14:textId="77777777" w:rsidR="00F91B67" w:rsidRPr="00307700" w:rsidRDefault="00F91B67" w:rsidP="00F91B67">
            <w:pPr>
              <w:pStyle w:val="1fffb"/>
              <w:rPr>
                <w:rFonts w:cs="Times New Roman"/>
              </w:rPr>
            </w:pPr>
            <w:r w:rsidRPr="00307700">
              <w:rPr>
                <w:rFonts w:cs="Times New Roman"/>
              </w:rPr>
              <w:t>0,051</w:t>
            </w:r>
          </w:p>
        </w:tc>
        <w:tc>
          <w:tcPr>
            <w:tcW w:w="370" w:type="pct"/>
            <w:shd w:val="clear" w:color="auto" w:fill="auto"/>
            <w:vAlign w:val="center"/>
            <w:hideMark/>
          </w:tcPr>
          <w:p w14:paraId="005B5AA4" w14:textId="670BD30A" w:rsidR="00F91B67" w:rsidRPr="00307700" w:rsidRDefault="00F91B67" w:rsidP="00F91B67">
            <w:pPr>
              <w:pStyle w:val="1fffb"/>
              <w:rPr>
                <w:rFonts w:cs="Times New Roman"/>
              </w:rPr>
            </w:pPr>
          </w:p>
        </w:tc>
        <w:tc>
          <w:tcPr>
            <w:tcW w:w="393" w:type="pct"/>
            <w:shd w:val="clear" w:color="auto" w:fill="auto"/>
            <w:vAlign w:val="center"/>
            <w:hideMark/>
          </w:tcPr>
          <w:p w14:paraId="4BB1039E" w14:textId="4BAC1933" w:rsidR="00F91B67" w:rsidRPr="00307700" w:rsidRDefault="00F91B67" w:rsidP="00F91B67">
            <w:pPr>
              <w:pStyle w:val="1fffb"/>
              <w:rPr>
                <w:rFonts w:cs="Times New Roman"/>
              </w:rPr>
            </w:pPr>
          </w:p>
        </w:tc>
      </w:tr>
      <w:tr w:rsidR="00F91B67" w:rsidRPr="00307700" w14:paraId="2A86F200" w14:textId="77777777" w:rsidTr="00F91B67">
        <w:trPr>
          <w:trHeight w:val="20"/>
        </w:trPr>
        <w:tc>
          <w:tcPr>
            <w:tcW w:w="1550" w:type="pct"/>
            <w:vMerge/>
            <w:vAlign w:val="center"/>
            <w:hideMark/>
          </w:tcPr>
          <w:p w14:paraId="3FE1CFD6" w14:textId="77777777" w:rsidR="00F91B67" w:rsidRPr="00307700" w:rsidRDefault="00F91B67" w:rsidP="00F91B67">
            <w:pPr>
              <w:pStyle w:val="1fffb"/>
              <w:rPr>
                <w:rFonts w:cs="Times New Roman"/>
              </w:rPr>
            </w:pPr>
          </w:p>
        </w:tc>
        <w:tc>
          <w:tcPr>
            <w:tcW w:w="1052" w:type="pct"/>
            <w:vMerge/>
            <w:vAlign w:val="center"/>
            <w:hideMark/>
          </w:tcPr>
          <w:p w14:paraId="54EF1CA2"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742A4F29" w14:textId="244F88F4" w:rsidR="00F91B67" w:rsidRPr="00307700" w:rsidRDefault="00F91B67" w:rsidP="00F91B67">
            <w:pPr>
              <w:pStyle w:val="1fffb"/>
              <w:rPr>
                <w:rFonts w:cs="Times New Roman"/>
              </w:rPr>
            </w:pPr>
          </w:p>
        </w:tc>
        <w:tc>
          <w:tcPr>
            <w:tcW w:w="370" w:type="pct"/>
            <w:shd w:val="clear" w:color="auto" w:fill="auto"/>
            <w:vAlign w:val="center"/>
            <w:hideMark/>
          </w:tcPr>
          <w:p w14:paraId="162BCFB5" w14:textId="1A45C0CD" w:rsidR="00F91B67" w:rsidRPr="00307700" w:rsidRDefault="00F91B67" w:rsidP="00F91B67">
            <w:pPr>
              <w:pStyle w:val="1fffb"/>
              <w:rPr>
                <w:rFonts w:cs="Times New Roman"/>
              </w:rPr>
            </w:pPr>
          </w:p>
        </w:tc>
        <w:tc>
          <w:tcPr>
            <w:tcW w:w="394" w:type="pct"/>
            <w:shd w:val="clear" w:color="auto" w:fill="auto"/>
            <w:vAlign w:val="center"/>
            <w:hideMark/>
          </w:tcPr>
          <w:p w14:paraId="29CC1751" w14:textId="010228E1" w:rsidR="00F91B67" w:rsidRPr="00307700" w:rsidRDefault="00F91B67" w:rsidP="00F91B67">
            <w:pPr>
              <w:pStyle w:val="1fffb"/>
              <w:rPr>
                <w:rFonts w:cs="Times New Roman"/>
              </w:rPr>
            </w:pPr>
          </w:p>
        </w:tc>
        <w:tc>
          <w:tcPr>
            <w:tcW w:w="448" w:type="pct"/>
            <w:shd w:val="clear" w:color="auto" w:fill="auto"/>
            <w:noWrap/>
            <w:vAlign w:val="center"/>
            <w:hideMark/>
          </w:tcPr>
          <w:p w14:paraId="15A7399F" w14:textId="77777777" w:rsidR="00F91B67" w:rsidRPr="00307700" w:rsidRDefault="00F91B67" w:rsidP="00F91B67">
            <w:pPr>
              <w:pStyle w:val="1fffb"/>
              <w:rPr>
                <w:rFonts w:cs="Times New Roman"/>
              </w:rPr>
            </w:pPr>
            <w:r w:rsidRPr="00307700">
              <w:rPr>
                <w:rFonts w:cs="Times New Roman"/>
              </w:rPr>
              <w:t>0,013</w:t>
            </w:r>
          </w:p>
        </w:tc>
        <w:tc>
          <w:tcPr>
            <w:tcW w:w="370" w:type="pct"/>
            <w:shd w:val="clear" w:color="auto" w:fill="auto"/>
            <w:vAlign w:val="center"/>
            <w:hideMark/>
          </w:tcPr>
          <w:p w14:paraId="4B5A4F45" w14:textId="4AE70040" w:rsidR="00F91B67" w:rsidRPr="00307700" w:rsidRDefault="00F91B67" w:rsidP="00F91B67">
            <w:pPr>
              <w:pStyle w:val="1fffb"/>
              <w:rPr>
                <w:rFonts w:cs="Times New Roman"/>
              </w:rPr>
            </w:pPr>
          </w:p>
        </w:tc>
        <w:tc>
          <w:tcPr>
            <w:tcW w:w="393" w:type="pct"/>
            <w:shd w:val="clear" w:color="auto" w:fill="auto"/>
            <w:vAlign w:val="center"/>
            <w:hideMark/>
          </w:tcPr>
          <w:p w14:paraId="629FE0FB" w14:textId="1B018027" w:rsidR="00F91B67" w:rsidRPr="00307700" w:rsidRDefault="00F91B67" w:rsidP="00F91B67">
            <w:pPr>
              <w:pStyle w:val="1fffb"/>
              <w:rPr>
                <w:rFonts w:cs="Times New Roman"/>
              </w:rPr>
            </w:pPr>
          </w:p>
        </w:tc>
      </w:tr>
      <w:tr w:rsidR="00F91B67" w:rsidRPr="00307700" w14:paraId="467A6DD4" w14:textId="77777777" w:rsidTr="00F91B67">
        <w:trPr>
          <w:trHeight w:val="20"/>
        </w:trPr>
        <w:tc>
          <w:tcPr>
            <w:tcW w:w="1550" w:type="pct"/>
            <w:shd w:val="clear" w:color="auto" w:fill="auto"/>
            <w:vAlign w:val="center"/>
            <w:hideMark/>
          </w:tcPr>
          <w:p w14:paraId="15FEA44C" w14:textId="77777777" w:rsidR="00F91B67" w:rsidRPr="00307700" w:rsidRDefault="00F91B67" w:rsidP="00F91B67">
            <w:pPr>
              <w:pStyle w:val="1fffb"/>
              <w:rPr>
                <w:rFonts w:cs="Times New Roman"/>
              </w:rPr>
            </w:pPr>
            <w:r w:rsidRPr="00307700">
              <w:rPr>
                <w:rFonts w:cs="Times New Roman"/>
              </w:rPr>
              <w:t>ПАО "Ростелеком"</w:t>
            </w:r>
          </w:p>
        </w:tc>
        <w:tc>
          <w:tcPr>
            <w:tcW w:w="1052" w:type="pct"/>
            <w:shd w:val="clear" w:color="auto" w:fill="auto"/>
            <w:noWrap/>
            <w:vAlign w:val="center"/>
            <w:hideMark/>
          </w:tcPr>
          <w:p w14:paraId="64F1B739" w14:textId="77777777" w:rsidR="00F91B67" w:rsidRPr="00307700" w:rsidRDefault="00F91B67" w:rsidP="00F91B67">
            <w:pPr>
              <w:pStyle w:val="1fffb"/>
              <w:rPr>
                <w:rFonts w:cs="Times New Roman"/>
              </w:rPr>
            </w:pPr>
            <w:r w:rsidRPr="00307700">
              <w:rPr>
                <w:rFonts w:cs="Times New Roman"/>
              </w:rPr>
              <w:t>ул.Ленина,9</w:t>
            </w:r>
          </w:p>
        </w:tc>
        <w:tc>
          <w:tcPr>
            <w:tcW w:w="423" w:type="pct"/>
            <w:shd w:val="clear" w:color="auto" w:fill="auto"/>
            <w:noWrap/>
            <w:vAlign w:val="center"/>
            <w:hideMark/>
          </w:tcPr>
          <w:p w14:paraId="280EE7B7" w14:textId="239E2280" w:rsidR="00F91B67" w:rsidRPr="00307700" w:rsidRDefault="00F91B67" w:rsidP="00F91B67">
            <w:pPr>
              <w:pStyle w:val="1fffb"/>
              <w:rPr>
                <w:rFonts w:cs="Times New Roman"/>
              </w:rPr>
            </w:pPr>
          </w:p>
        </w:tc>
        <w:tc>
          <w:tcPr>
            <w:tcW w:w="370" w:type="pct"/>
            <w:shd w:val="clear" w:color="auto" w:fill="auto"/>
            <w:vAlign w:val="center"/>
            <w:hideMark/>
          </w:tcPr>
          <w:p w14:paraId="5EDC216F" w14:textId="049E432C" w:rsidR="00F91B67" w:rsidRPr="00307700" w:rsidRDefault="00F91B67" w:rsidP="00F91B67">
            <w:pPr>
              <w:pStyle w:val="1fffb"/>
              <w:rPr>
                <w:rFonts w:cs="Times New Roman"/>
              </w:rPr>
            </w:pPr>
          </w:p>
        </w:tc>
        <w:tc>
          <w:tcPr>
            <w:tcW w:w="394" w:type="pct"/>
            <w:shd w:val="clear" w:color="auto" w:fill="auto"/>
            <w:vAlign w:val="center"/>
            <w:hideMark/>
          </w:tcPr>
          <w:p w14:paraId="3DFB83E1" w14:textId="4683AB14" w:rsidR="00F91B67" w:rsidRPr="00307700" w:rsidRDefault="00F91B67" w:rsidP="00F91B67">
            <w:pPr>
              <w:pStyle w:val="1fffb"/>
              <w:rPr>
                <w:rFonts w:cs="Times New Roman"/>
              </w:rPr>
            </w:pPr>
          </w:p>
        </w:tc>
        <w:tc>
          <w:tcPr>
            <w:tcW w:w="448" w:type="pct"/>
            <w:shd w:val="clear" w:color="auto" w:fill="auto"/>
            <w:noWrap/>
            <w:vAlign w:val="center"/>
            <w:hideMark/>
          </w:tcPr>
          <w:p w14:paraId="74FF1F6F" w14:textId="77777777" w:rsidR="00F91B67" w:rsidRPr="00307700" w:rsidRDefault="00F91B67" w:rsidP="00F91B67">
            <w:pPr>
              <w:pStyle w:val="1fffb"/>
              <w:rPr>
                <w:rFonts w:cs="Times New Roman"/>
              </w:rPr>
            </w:pPr>
            <w:r w:rsidRPr="00307700">
              <w:rPr>
                <w:rFonts w:cs="Times New Roman"/>
              </w:rPr>
              <w:t>0,1708</w:t>
            </w:r>
          </w:p>
        </w:tc>
        <w:tc>
          <w:tcPr>
            <w:tcW w:w="370" w:type="pct"/>
            <w:shd w:val="clear" w:color="auto" w:fill="auto"/>
            <w:vAlign w:val="center"/>
            <w:hideMark/>
          </w:tcPr>
          <w:p w14:paraId="7A65D736" w14:textId="77777777" w:rsidR="00F91B67" w:rsidRPr="00307700" w:rsidRDefault="00F91B67" w:rsidP="00F91B67">
            <w:pPr>
              <w:pStyle w:val="1fffb"/>
              <w:rPr>
                <w:rFonts w:cs="Times New Roman"/>
              </w:rPr>
            </w:pPr>
            <w:r w:rsidRPr="00307700">
              <w:rPr>
                <w:rFonts w:cs="Times New Roman"/>
              </w:rPr>
              <w:t>16</w:t>
            </w:r>
          </w:p>
        </w:tc>
        <w:tc>
          <w:tcPr>
            <w:tcW w:w="393" w:type="pct"/>
            <w:shd w:val="clear" w:color="auto" w:fill="auto"/>
            <w:vAlign w:val="center"/>
            <w:hideMark/>
          </w:tcPr>
          <w:p w14:paraId="2FFE366B" w14:textId="77777777" w:rsidR="00F91B67" w:rsidRPr="00307700" w:rsidRDefault="00F91B67" w:rsidP="00F91B67">
            <w:pPr>
              <w:pStyle w:val="1fffb"/>
              <w:rPr>
                <w:rFonts w:cs="Times New Roman"/>
              </w:rPr>
            </w:pPr>
            <w:r w:rsidRPr="00307700">
              <w:rPr>
                <w:rFonts w:cs="Times New Roman"/>
              </w:rPr>
              <w:t>0,96</w:t>
            </w:r>
          </w:p>
        </w:tc>
      </w:tr>
      <w:tr w:rsidR="00F91B67" w:rsidRPr="00307700" w14:paraId="27107D51" w14:textId="77777777" w:rsidTr="00F91B67">
        <w:trPr>
          <w:trHeight w:val="20"/>
        </w:trPr>
        <w:tc>
          <w:tcPr>
            <w:tcW w:w="1550" w:type="pct"/>
            <w:shd w:val="clear" w:color="auto" w:fill="auto"/>
            <w:noWrap/>
            <w:vAlign w:val="center"/>
            <w:hideMark/>
          </w:tcPr>
          <w:p w14:paraId="61D43861" w14:textId="77777777" w:rsidR="00F91B67" w:rsidRPr="00307700" w:rsidRDefault="00F91B67" w:rsidP="00F91B67">
            <w:pPr>
              <w:pStyle w:val="1fffb"/>
              <w:rPr>
                <w:rFonts w:cs="Times New Roman"/>
              </w:rPr>
            </w:pPr>
            <w:r w:rsidRPr="00307700">
              <w:rPr>
                <w:rFonts w:cs="Times New Roman"/>
              </w:rPr>
              <w:t>АО "Почта России"</w:t>
            </w:r>
          </w:p>
        </w:tc>
        <w:tc>
          <w:tcPr>
            <w:tcW w:w="1052" w:type="pct"/>
            <w:shd w:val="clear" w:color="auto" w:fill="auto"/>
            <w:noWrap/>
            <w:vAlign w:val="center"/>
            <w:hideMark/>
          </w:tcPr>
          <w:p w14:paraId="2583BD54" w14:textId="77777777" w:rsidR="00F91B67" w:rsidRPr="00307700" w:rsidRDefault="00F91B67" w:rsidP="00F91B67">
            <w:pPr>
              <w:pStyle w:val="1fffb"/>
              <w:rPr>
                <w:rFonts w:cs="Times New Roman"/>
              </w:rPr>
            </w:pPr>
            <w:r w:rsidRPr="00307700">
              <w:rPr>
                <w:rFonts w:cs="Times New Roman"/>
              </w:rPr>
              <w:t>ул.Ленина,9</w:t>
            </w:r>
          </w:p>
        </w:tc>
        <w:tc>
          <w:tcPr>
            <w:tcW w:w="423" w:type="pct"/>
            <w:shd w:val="clear" w:color="auto" w:fill="auto"/>
            <w:noWrap/>
            <w:vAlign w:val="center"/>
            <w:hideMark/>
          </w:tcPr>
          <w:p w14:paraId="4A02FC0F" w14:textId="4446EBAB" w:rsidR="00F91B67" w:rsidRPr="00307700" w:rsidRDefault="00F91B67" w:rsidP="00F91B67">
            <w:pPr>
              <w:pStyle w:val="1fffb"/>
              <w:rPr>
                <w:rFonts w:cs="Times New Roman"/>
              </w:rPr>
            </w:pPr>
          </w:p>
        </w:tc>
        <w:tc>
          <w:tcPr>
            <w:tcW w:w="370" w:type="pct"/>
            <w:shd w:val="clear" w:color="auto" w:fill="auto"/>
            <w:vAlign w:val="center"/>
            <w:hideMark/>
          </w:tcPr>
          <w:p w14:paraId="6F8C9C4B" w14:textId="6FCBCAF2" w:rsidR="00F91B67" w:rsidRPr="00307700" w:rsidRDefault="00F91B67" w:rsidP="00F91B67">
            <w:pPr>
              <w:pStyle w:val="1fffb"/>
              <w:rPr>
                <w:rFonts w:cs="Times New Roman"/>
              </w:rPr>
            </w:pPr>
          </w:p>
        </w:tc>
        <w:tc>
          <w:tcPr>
            <w:tcW w:w="394" w:type="pct"/>
            <w:shd w:val="clear" w:color="auto" w:fill="auto"/>
            <w:vAlign w:val="center"/>
            <w:hideMark/>
          </w:tcPr>
          <w:p w14:paraId="0054E914" w14:textId="78359F38" w:rsidR="00F91B67" w:rsidRPr="00307700" w:rsidRDefault="00F91B67" w:rsidP="00F91B67">
            <w:pPr>
              <w:pStyle w:val="1fffb"/>
              <w:rPr>
                <w:rFonts w:cs="Times New Roman"/>
              </w:rPr>
            </w:pPr>
          </w:p>
        </w:tc>
        <w:tc>
          <w:tcPr>
            <w:tcW w:w="448" w:type="pct"/>
            <w:shd w:val="clear" w:color="auto" w:fill="auto"/>
            <w:noWrap/>
            <w:vAlign w:val="center"/>
            <w:hideMark/>
          </w:tcPr>
          <w:p w14:paraId="547E533F" w14:textId="77777777" w:rsidR="00F91B67" w:rsidRPr="00307700" w:rsidRDefault="00F91B67" w:rsidP="00F91B67">
            <w:pPr>
              <w:pStyle w:val="1fffb"/>
              <w:rPr>
                <w:rFonts w:cs="Times New Roman"/>
              </w:rPr>
            </w:pPr>
            <w:r w:rsidRPr="00307700">
              <w:rPr>
                <w:rFonts w:cs="Times New Roman"/>
              </w:rPr>
              <w:t>0,032</w:t>
            </w:r>
          </w:p>
        </w:tc>
        <w:tc>
          <w:tcPr>
            <w:tcW w:w="370" w:type="pct"/>
            <w:shd w:val="clear" w:color="auto" w:fill="auto"/>
            <w:vAlign w:val="center"/>
            <w:hideMark/>
          </w:tcPr>
          <w:p w14:paraId="0D4C6D76" w14:textId="77777777" w:rsidR="00F91B67" w:rsidRPr="00307700" w:rsidRDefault="00F91B67" w:rsidP="00F91B67">
            <w:pPr>
              <w:pStyle w:val="1fffb"/>
              <w:rPr>
                <w:rFonts w:cs="Times New Roman"/>
              </w:rPr>
            </w:pPr>
            <w:r w:rsidRPr="00307700">
              <w:rPr>
                <w:rFonts w:cs="Times New Roman"/>
              </w:rPr>
              <w:t>111</w:t>
            </w:r>
          </w:p>
        </w:tc>
        <w:tc>
          <w:tcPr>
            <w:tcW w:w="393" w:type="pct"/>
            <w:shd w:val="clear" w:color="auto" w:fill="auto"/>
            <w:vAlign w:val="center"/>
            <w:hideMark/>
          </w:tcPr>
          <w:p w14:paraId="480FF400" w14:textId="77777777" w:rsidR="00F91B67" w:rsidRPr="00307700" w:rsidRDefault="00F91B67" w:rsidP="00F91B67">
            <w:pPr>
              <w:pStyle w:val="1fffb"/>
              <w:rPr>
                <w:rFonts w:cs="Times New Roman"/>
              </w:rPr>
            </w:pPr>
            <w:r w:rsidRPr="00307700">
              <w:rPr>
                <w:rFonts w:cs="Times New Roman"/>
              </w:rPr>
              <w:t>6,66</w:t>
            </w:r>
          </w:p>
        </w:tc>
      </w:tr>
      <w:tr w:rsidR="00F91B67" w:rsidRPr="00307700" w14:paraId="395DD754" w14:textId="77777777" w:rsidTr="00F91B67">
        <w:trPr>
          <w:trHeight w:val="20"/>
        </w:trPr>
        <w:tc>
          <w:tcPr>
            <w:tcW w:w="1550" w:type="pct"/>
            <w:vMerge w:val="restart"/>
            <w:shd w:val="clear" w:color="auto" w:fill="auto"/>
            <w:vAlign w:val="center"/>
            <w:hideMark/>
          </w:tcPr>
          <w:p w14:paraId="3EA453AF" w14:textId="77777777" w:rsidR="00F91B67" w:rsidRPr="00307700" w:rsidRDefault="00F91B67" w:rsidP="00F91B67">
            <w:pPr>
              <w:pStyle w:val="1fffb"/>
              <w:rPr>
                <w:rFonts w:cs="Times New Roman"/>
              </w:rPr>
            </w:pPr>
            <w:r w:rsidRPr="00307700">
              <w:rPr>
                <w:rFonts w:cs="Times New Roman"/>
              </w:rPr>
              <w:t>ИП Ананьев И.Ф.</w:t>
            </w:r>
          </w:p>
        </w:tc>
        <w:tc>
          <w:tcPr>
            <w:tcW w:w="1052" w:type="pct"/>
            <w:vMerge w:val="restart"/>
            <w:shd w:val="clear" w:color="auto" w:fill="auto"/>
            <w:noWrap/>
            <w:vAlign w:val="center"/>
            <w:hideMark/>
          </w:tcPr>
          <w:p w14:paraId="412B3073" w14:textId="77777777" w:rsidR="00F91B67" w:rsidRPr="00307700" w:rsidRDefault="00F91B67" w:rsidP="00F91B67">
            <w:pPr>
              <w:pStyle w:val="1fffb"/>
              <w:rPr>
                <w:rFonts w:cs="Times New Roman"/>
              </w:rPr>
            </w:pPr>
            <w:r w:rsidRPr="00307700">
              <w:rPr>
                <w:rFonts w:cs="Times New Roman"/>
              </w:rPr>
              <w:t>ул.Геологов,14</w:t>
            </w:r>
          </w:p>
        </w:tc>
        <w:tc>
          <w:tcPr>
            <w:tcW w:w="423" w:type="pct"/>
            <w:shd w:val="clear" w:color="auto" w:fill="auto"/>
            <w:noWrap/>
            <w:vAlign w:val="center"/>
            <w:hideMark/>
          </w:tcPr>
          <w:p w14:paraId="30EE7762" w14:textId="3C2A2A8B" w:rsidR="00F91B67" w:rsidRPr="00307700" w:rsidRDefault="00F91B67" w:rsidP="00F91B67">
            <w:pPr>
              <w:pStyle w:val="1fffb"/>
              <w:rPr>
                <w:rFonts w:cs="Times New Roman"/>
              </w:rPr>
            </w:pPr>
          </w:p>
        </w:tc>
        <w:tc>
          <w:tcPr>
            <w:tcW w:w="370" w:type="pct"/>
            <w:shd w:val="clear" w:color="auto" w:fill="auto"/>
            <w:vAlign w:val="center"/>
            <w:hideMark/>
          </w:tcPr>
          <w:p w14:paraId="4766A8A4" w14:textId="38AEF26F" w:rsidR="00F91B67" w:rsidRPr="00307700" w:rsidRDefault="00F91B67" w:rsidP="00F91B67">
            <w:pPr>
              <w:pStyle w:val="1fffb"/>
              <w:rPr>
                <w:rFonts w:cs="Times New Roman"/>
              </w:rPr>
            </w:pPr>
          </w:p>
        </w:tc>
        <w:tc>
          <w:tcPr>
            <w:tcW w:w="394" w:type="pct"/>
            <w:shd w:val="clear" w:color="auto" w:fill="auto"/>
            <w:vAlign w:val="center"/>
            <w:hideMark/>
          </w:tcPr>
          <w:p w14:paraId="486084B4" w14:textId="2A97614B" w:rsidR="00F91B67" w:rsidRPr="00307700" w:rsidRDefault="00F91B67" w:rsidP="00F91B67">
            <w:pPr>
              <w:pStyle w:val="1fffb"/>
              <w:rPr>
                <w:rFonts w:cs="Times New Roman"/>
              </w:rPr>
            </w:pPr>
          </w:p>
        </w:tc>
        <w:tc>
          <w:tcPr>
            <w:tcW w:w="448" w:type="pct"/>
            <w:shd w:val="clear" w:color="auto" w:fill="auto"/>
            <w:noWrap/>
            <w:vAlign w:val="center"/>
            <w:hideMark/>
          </w:tcPr>
          <w:p w14:paraId="39CFC129" w14:textId="77777777" w:rsidR="00F91B67" w:rsidRPr="00307700" w:rsidRDefault="00F91B67" w:rsidP="00F91B67">
            <w:pPr>
              <w:pStyle w:val="1fffb"/>
              <w:rPr>
                <w:rFonts w:cs="Times New Roman"/>
              </w:rPr>
            </w:pPr>
            <w:r w:rsidRPr="00307700">
              <w:rPr>
                <w:rFonts w:cs="Times New Roman"/>
              </w:rPr>
              <w:t>0,02</w:t>
            </w:r>
          </w:p>
        </w:tc>
        <w:tc>
          <w:tcPr>
            <w:tcW w:w="370" w:type="pct"/>
            <w:shd w:val="clear" w:color="auto" w:fill="auto"/>
            <w:vAlign w:val="center"/>
            <w:hideMark/>
          </w:tcPr>
          <w:p w14:paraId="72321E94"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07CC080F" w14:textId="77777777" w:rsidR="00F91B67" w:rsidRPr="00307700" w:rsidRDefault="00F91B67" w:rsidP="00F91B67">
            <w:pPr>
              <w:pStyle w:val="1fffb"/>
              <w:rPr>
                <w:rFonts w:cs="Times New Roman"/>
              </w:rPr>
            </w:pPr>
            <w:r w:rsidRPr="00307700">
              <w:rPr>
                <w:rFonts w:cs="Times New Roman"/>
              </w:rPr>
              <w:t>0</w:t>
            </w:r>
          </w:p>
        </w:tc>
      </w:tr>
      <w:tr w:rsidR="00F91B67" w:rsidRPr="00307700" w14:paraId="10A79B95" w14:textId="77777777" w:rsidTr="00F91B67">
        <w:trPr>
          <w:trHeight w:val="20"/>
        </w:trPr>
        <w:tc>
          <w:tcPr>
            <w:tcW w:w="1550" w:type="pct"/>
            <w:vMerge/>
            <w:vAlign w:val="center"/>
            <w:hideMark/>
          </w:tcPr>
          <w:p w14:paraId="601A8DFA" w14:textId="77777777" w:rsidR="00F91B67" w:rsidRPr="00307700" w:rsidRDefault="00F91B67" w:rsidP="00F91B67">
            <w:pPr>
              <w:pStyle w:val="1fffb"/>
              <w:rPr>
                <w:rFonts w:cs="Times New Roman"/>
              </w:rPr>
            </w:pPr>
          </w:p>
        </w:tc>
        <w:tc>
          <w:tcPr>
            <w:tcW w:w="1052" w:type="pct"/>
            <w:vMerge/>
            <w:vAlign w:val="center"/>
            <w:hideMark/>
          </w:tcPr>
          <w:p w14:paraId="75C58F33"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3713A07F" w14:textId="0C7C5357" w:rsidR="00F91B67" w:rsidRPr="00307700" w:rsidRDefault="00F91B67" w:rsidP="00F91B67">
            <w:pPr>
              <w:pStyle w:val="1fffb"/>
              <w:rPr>
                <w:rFonts w:cs="Times New Roman"/>
              </w:rPr>
            </w:pPr>
          </w:p>
        </w:tc>
        <w:tc>
          <w:tcPr>
            <w:tcW w:w="370" w:type="pct"/>
            <w:shd w:val="clear" w:color="auto" w:fill="auto"/>
            <w:vAlign w:val="center"/>
            <w:hideMark/>
          </w:tcPr>
          <w:p w14:paraId="0701037A" w14:textId="1895E2F6" w:rsidR="00F91B67" w:rsidRPr="00307700" w:rsidRDefault="00F91B67" w:rsidP="00F91B67">
            <w:pPr>
              <w:pStyle w:val="1fffb"/>
              <w:rPr>
                <w:rFonts w:cs="Times New Roman"/>
              </w:rPr>
            </w:pPr>
          </w:p>
        </w:tc>
        <w:tc>
          <w:tcPr>
            <w:tcW w:w="394" w:type="pct"/>
            <w:shd w:val="clear" w:color="auto" w:fill="auto"/>
            <w:vAlign w:val="center"/>
            <w:hideMark/>
          </w:tcPr>
          <w:p w14:paraId="4CEF22E8" w14:textId="4930AD3E" w:rsidR="00F91B67" w:rsidRPr="00307700" w:rsidRDefault="00F91B67" w:rsidP="00F91B67">
            <w:pPr>
              <w:pStyle w:val="1fffb"/>
              <w:rPr>
                <w:rFonts w:cs="Times New Roman"/>
              </w:rPr>
            </w:pPr>
          </w:p>
        </w:tc>
        <w:tc>
          <w:tcPr>
            <w:tcW w:w="448" w:type="pct"/>
            <w:shd w:val="clear" w:color="auto" w:fill="auto"/>
            <w:noWrap/>
            <w:vAlign w:val="center"/>
            <w:hideMark/>
          </w:tcPr>
          <w:p w14:paraId="0D1AF1FB" w14:textId="77777777" w:rsidR="00F91B67" w:rsidRPr="00307700" w:rsidRDefault="00F91B67" w:rsidP="00F91B67">
            <w:pPr>
              <w:pStyle w:val="1fffb"/>
              <w:rPr>
                <w:rFonts w:cs="Times New Roman"/>
              </w:rPr>
            </w:pPr>
            <w:r w:rsidRPr="00307700">
              <w:rPr>
                <w:rFonts w:cs="Times New Roman"/>
              </w:rPr>
              <w:t>0,003</w:t>
            </w:r>
          </w:p>
        </w:tc>
        <w:tc>
          <w:tcPr>
            <w:tcW w:w="370" w:type="pct"/>
            <w:shd w:val="clear" w:color="auto" w:fill="auto"/>
            <w:vAlign w:val="center"/>
            <w:hideMark/>
          </w:tcPr>
          <w:p w14:paraId="5DC1D989" w14:textId="6B72EE00" w:rsidR="00F91B67" w:rsidRPr="00307700" w:rsidRDefault="00F91B67" w:rsidP="00F91B67">
            <w:pPr>
              <w:pStyle w:val="1fffb"/>
              <w:rPr>
                <w:rFonts w:cs="Times New Roman"/>
              </w:rPr>
            </w:pPr>
          </w:p>
        </w:tc>
        <w:tc>
          <w:tcPr>
            <w:tcW w:w="393" w:type="pct"/>
            <w:shd w:val="clear" w:color="auto" w:fill="auto"/>
            <w:vAlign w:val="center"/>
            <w:hideMark/>
          </w:tcPr>
          <w:p w14:paraId="70C3552D" w14:textId="332164F8" w:rsidR="00F91B67" w:rsidRPr="00307700" w:rsidRDefault="00F91B67" w:rsidP="00F91B67">
            <w:pPr>
              <w:pStyle w:val="1fffb"/>
              <w:rPr>
                <w:rFonts w:cs="Times New Roman"/>
              </w:rPr>
            </w:pPr>
          </w:p>
        </w:tc>
      </w:tr>
      <w:tr w:rsidR="00F91B67" w:rsidRPr="00307700" w14:paraId="04BA6AED" w14:textId="77777777" w:rsidTr="00F91B67">
        <w:trPr>
          <w:trHeight w:val="20"/>
        </w:trPr>
        <w:tc>
          <w:tcPr>
            <w:tcW w:w="1550" w:type="pct"/>
            <w:shd w:val="clear" w:color="auto" w:fill="auto"/>
            <w:vAlign w:val="center"/>
            <w:hideMark/>
          </w:tcPr>
          <w:p w14:paraId="09085CE7" w14:textId="77777777" w:rsidR="00F91B67" w:rsidRPr="00307700" w:rsidRDefault="00F91B67" w:rsidP="00F91B67">
            <w:pPr>
              <w:pStyle w:val="1fffb"/>
              <w:rPr>
                <w:rFonts w:cs="Times New Roman"/>
              </w:rPr>
            </w:pPr>
            <w:r w:rsidRPr="00307700">
              <w:rPr>
                <w:rFonts w:cs="Times New Roman"/>
              </w:rPr>
              <w:t>АО "Чукотснаб"</w:t>
            </w:r>
          </w:p>
        </w:tc>
        <w:tc>
          <w:tcPr>
            <w:tcW w:w="1052" w:type="pct"/>
            <w:shd w:val="clear" w:color="auto" w:fill="auto"/>
            <w:noWrap/>
            <w:vAlign w:val="center"/>
            <w:hideMark/>
          </w:tcPr>
          <w:p w14:paraId="20E0BF1F" w14:textId="77777777" w:rsidR="00F91B67" w:rsidRPr="00307700" w:rsidRDefault="00F91B67" w:rsidP="00F91B67">
            <w:pPr>
              <w:pStyle w:val="1fffb"/>
              <w:rPr>
                <w:rFonts w:cs="Times New Roman"/>
              </w:rPr>
            </w:pPr>
            <w:r w:rsidRPr="00307700">
              <w:rPr>
                <w:rFonts w:cs="Times New Roman"/>
              </w:rPr>
              <w:t>ул.Спутник,б/н</w:t>
            </w:r>
          </w:p>
        </w:tc>
        <w:tc>
          <w:tcPr>
            <w:tcW w:w="423" w:type="pct"/>
            <w:shd w:val="clear" w:color="auto" w:fill="auto"/>
            <w:noWrap/>
            <w:vAlign w:val="center"/>
            <w:hideMark/>
          </w:tcPr>
          <w:p w14:paraId="6910BA63" w14:textId="232B5862" w:rsidR="00F91B67" w:rsidRPr="00307700" w:rsidRDefault="00F91B67" w:rsidP="00F91B67">
            <w:pPr>
              <w:pStyle w:val="1fffb"/>
              <w:rPr>
                <w:rFonts w:cs="Times New Roman"/>
              </w:rPr>
            </w:pPr>
          </w:p>
        </w:tc>
        <w:tc>
          <w:tcPr>
            <w:tcW w:w="370" w:type="pct"/>
            <w:shd w:val="clear" w:color="auto" w:fill="auto"/>
            <w:vAlign w:val="center"/>
            <w:hideMark/>
          </w:tcPr>
          <w:p w14:paraId="41CB55A9" w14:textId="50EA7CB8" w:rsidR="00F91B67" w:rsidRPr="00307700" w:rsidRDefault="00F91B67" w:rsidP="00F91B67">
            <w:pPr>
              <w:pStyle w:val="1fffb"/>
              <w:rPr>
                <w:rFonts w:cs="Times New Roman"/>
              </w:rPr>
            </w:pPr>
          </w:p>
        </w:tc>
        <w:tc>
          <w:tcPr>
            <w:tcW w:w="394" w:type="pct"/>
            <w:shd w:val="clear" w:color="auto" w:fill="auto"/>
            <w:vAlign w:val="center"/>
            <w:hideMark/>
          </w:tcPr>
          <w:p w14:paraId="30A20B3D" w14:textId="4EBF85DF" w:rsidR="00F91B67" w:rsidRPr="00307700" w:rsidRDefault="00F91B67" w:rsidP="00F91B67">
            <w:pPr>
              <w:pStyle w:val="1fffb"/>
              <w:rPr>
                <w:rFonts w:cs="Times New Roman"/>
              </w:rPr>
            </w:pPr>
          </w:p>
        </w:tc>
        <w:tc>
          <w:tcPr>
            <w:tcW w:w="448" w:type="pct"/>
            <w:shd w:val="clear" w:color="auto" w:fill="auto"/>
            <w:noWrap/>
            <w:vAlign w:val="center"/>
            <w:hideMark/>
          </w:tcPr>
          <w:p w14:paraId="5395EAA4" w14:textId="77777777" w:rsidR="00F91B67" w:rsidRPr="00307700" w:rsidRDefault="00F91B67" w:rsidP="00F91B67">
            <w:pPr>
              <w:pStyle w:val="1fffb"/>
              <w:rPr>
                <w:rFonts w:cs="Times New Roman"/>
              </w:rPr>
            </w:pPr>
            <w:r w:rsidRPr="00307700">
              <w:rPr>
                <w:rFonts w:cs="Times New Roman"/>
              </w:rPr>
              <w:t>0,061</w:t>
            </w:r>
          </w:p>
        </w:tc>
        <w:tc>
          <w:tcPr>
            <w:tcW w:w="370" w:type="pct"/>
            <w:shd w:val="clear" w:color="auto" w:fill="auto"/>
            <w:vAlign w:val="center"/>
            <w:hideMark/>
          </w:tcPr>
          <w:p w14:paraId="39577A5B"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BFDDAA9" w14:textId="77777777" w:rsidR="00F91B67" w:rsidRPr="00307700" w:rsidRDefault="00F91B67" w:rsidP="00F91B67">
            <w:pPr>
              <w:pStyle w:val="1fffb"/>
              <w:rPr>
                <w:rFonts w:cs="Times New Roman"/>
              </w:rPr>
            </w:pPr>
            <w:r w:rsidRPr="00307700">
              <w:rPr>
                <w:rFonts w:cs="Times New Roman"/>
              </w:rPr>
              <w:t>0</w:t>
            </w:r>
          </w:p>
        </w:tc>
      </w:tr>
      <w:tr w:rsidR="00F91B67" w:rsidRPr="00307700" w14:paraId="6EB5753E" w14:textId="77777777" w:rsidTr="00F91B67">
        <w:trPr>
          <w:trHeight w:val="20"/>
        </w:trPr>
        <w:tc>
          <w:tcPr>
            <w:tcW w:w="1550" w:type="pct"/>
            <w:shd w:val="clear" w:color="auto" w:fill="auto"/>
            <w:vAlign w:val="center"/>
            <w:hideMark/>
          </w:tcPr>
          <w:p w14:paraId="7EA4BE5E" w14:textId="77777777" w:rsidR="00F91B67" w:rsidRPr="00307700" w:rsidRDefault="00F91B67" w:rsidP="00F91B67">
            <w:pPr>
              <w:pStyle w:val="1fffb"/>
              <w:rPr>
                <w:rFonts w:cs="Times New Roman"/>
              </w:rPr>
            </w:pPr>
            <w:r w:rsidRPr="00307700">
              <w:rPr>
                <w:rFonts w:cs="Times New Roman"/>
              </w:rPr>
              <w:t>АО "Рудник Каральвеем"</w:t>
            </w:r>
          </w:p>
        </w:tc>
        <w:tc>
          <w:tcPr>
            <w:tcW w:w="1052" w:type="pct"/>
            <w:shd w:val="clear" w:color="auto" w:fill="auto"/>
            <w:noWrap/>
            <w:vAlign w:val="center"/>
            <w:hideMark/>
          </w:tcPr>
          <w:p w14:paraId="112805CD" w14:textId="77777777" w:rsidR="00F91B67" w:rsidRPr="00307700" w:rsidRDefault="00F91B67" w:rsidP="00F91B67">
            <w:pPr>
              <w:pStyle w:val="1fffb"/>
              <w:rPr>
                <w:rFonts w:cs="Times New Roman"/>
              </w:rPr>
            </w:pPr>
            <w:r w:rsidRPr="00307700">
              <w:rPr>
                <w:rFonts w:cs="Times New Roman"/>
              </w:rPr>
              <w:t>ул.Нижняя.б/н</w:t>
            </w:r>
          </w:p>
        </w:tc>
        <w:tc>
          <w:tcPr>
            <w:tcW w:w="423" w:type="pct"/>
            <w:shd w:val="clear" w:color="auto" w:fill="auto"/>
            <w:noWrap/>
            <w:vAlign w:val="center"/>
            <w:hideMark/>
          </w:tcPr>
          <w:p w14:paraId="47734172" w14:textId="247F8C7D" w:rsidR="00F91B67" w:rsidRPr="00307700" w:rsidRDefault="00F91B67" w:rsidP="00F91B67">
            <w:pPr>
              <w:pStyle w:val="1fffb"/>
              <w:rPr>
                <w:rFonts w:cs="Times New Roman"/>
              </w:rPr>
            </w:pPr>
          </w:p>
        </w:tc>
        <w:tc>
          <w:tcPr>
            <w:tcW w:w="370" w:type="pct"/>
            <w:shd w:val="clear" w:color="auto" w:fill="auto"/>
            <w:vAlign w:val="center"/>
            <w:hideMark/>
          </w:tcPr>
          <w:p w14:paraId="2BA28031" w14:textId="4C3D4E08" w:rsidR="00F91B67" w:rsidRPr="00307700" w:rsidRDefault="00F91B67" w:rsidP="00F91B67">
            <w:pPr>
              <w:pStyle w:val="1fffb"/>
              <w:rPr>
                <w:rFonts w:cs="Times New Roman"/>
              </w:rPr>
            </w:pPr>
          </w:p>
        </w:tc>
        <w:tc>
          <w:tcPr>
            <w:tcW w:w="394" w:type="pct"/>
            <w:shd w:val="clear" w:color="auto" w:fill="auto"/>
            <w:vAlign w:val="center"/>
            <w:hideMark/>
          </w:tcPr>
          <w:p w14:paraId="141CA01C" w14:textId="66E772B4" w:rsidR="00F91B67" w:rsidRPr="00307700" w:rsidRDefault="00F91B67" w:rsidP="00F91B67">
            <w:pPr>
              <w:pStyle w:val="1fffb"/>
              <w:rPr>
                <w:rFonts w:cs="Times New Roman"/>
              </w:rPr>
            </w:pPr>
          </w:p>
        </w:tc>
        <w:tc>
          <w:tcPr>
            <w:tcW w:w="448" w:type="pct"/>
            <w:shd w:val="clear" w:color="auto" w:fill="auto"/>
            <w:noWrap/>
            <w:vAlign w:val="center"/>
            <w:hideMark/>
          </w:tcPr>
          <w:p w14:paraId="29371084" w14:textId="77777777" w:rsidR="00F91B67" w:rsidRPr="00307700" w:rsidRDefault="00F91B67" w:rsidP="00F91B67">
            <w:pPr>
              <w:pStyle w:val="1fffb"/>
              <w:rPr>
                <w:rFonts w:cs="Times New Roman"/>
              </w:rPr>
            </w:pPr>
            <w:r w:rsidRPr="00307700">
              <w:rPr>
                <w:rFonts w:cs="Times New Roman"/>
              </w:rPr>
              <w:t>0,028</w:t>
            </w:r>
          </w:p>
        </w:tc>
        <w:tc>
          <w:tcPr>
            <w:tcW w:w="370" w:type="pct"/>
            <w:shd w:val="clear" w:color="auto" w:fill="auto"/>
            <w:vAlign w:val="center"/>
            <w:hideMark/>
          </w:tcPr>
          <w:p w14:paraId="40815039"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3BEF845B" w14:textId="77777777" w:rsidR="00F91B67" w:rsidRPr="00307700" w:rsidRDefault="00F91B67" w:rsidP="00F91B67">
            <w:pPr>
              <w:pStyle w:val="1fffb"/>
              <w:rPr>
                <w:rFonts w:cs="Times New Roman"/>
              </w:rPr>
            </w:pPr>
            <w:r w:rsidRPr="00307700">
              <w:rPr>
                <w:rFonts w:cs="Times New Roman"/>
              </w:rPr>
              <w:t>0</w:t>
            </w:r>
          </w:p>
        </w:tc>
      </w:tr>
      <w:tr w:rsidR="00F91B67" w:rsidRPr="00307700" w14:paraId="64B9DE5E" w14:textId="77777777" w:rsidTr="00F91B67">
        <w:trPr>
          <w:trHeight w:val="20"/>
        </w:trPr>
        <w:tc>
          <w:tcPr>
            <w:tcW w:w="1550" w:type="pct"/>
            <w:shd w:val="clear" w:color="auto" w:fill="auto"/>
            <w:vAlign w:val="center"/>
            <w:hideMark/>
          </w:tcPr>
          <w:p w14:paraId="425FB1BA" w14:textId="77777777" w:rsidR="00F91B67" w:rsidRPr="00307700" w:rsidRDefault="00F91B67" w:rsidP="00F91B67">
            <w:pPr>
              <w:pStyle w:val="1fffb"/>
              <w:rPr>
                <w:rFonts w:cs="Times New Roman"/>
              </w:rPr>
            </w:pPr>
            <w:r w:rsidRPr="00307700">
              <w:rPr>
                <w:rFonts w:cs="Times New Roman"/>
              </w:rPr>
              <w:t>гражданин Бойченко Н.И.</w:t>
            </w:r>
          </w:p>
        </w:tc>
        <w:tc>
          <w:tcPr>
            <w:tcW w:w="1052" w:type="pct"/>
            <w:shd w:val="clear" w:color="auto" w:fill="auto"/>
            <w:noWrap/>
            <w:vAlign w:val="center"/>
            <w:hideMark/>
          </w:tcPr>
          <w:p w14:paraId="6C31FD1E" w14:textId="77777777" w:rsidR="00F91B67" w:rsidRPr="00307700" w:rsidRDefault="00F91B67" w:rsidP="00F91B67">
            <w:pPr>
              <w:pStyle w:val="1fffb"/>
              <w:rPr>
                <w:rFonts w:cs="Times New Roman"/>
              </w:rPr>
            </w:pPr>
            <w:r w:rsidRPr="00307700">
              <w:rPr>
                <w:rFonts w:cs="Times New Roman"/>
              </w:rPr>
              <w:t>ул.Нижняя.б/н</w:t>
            </w:r>
          </w:p>
        </w:tc>
        <w:tc>
          <w:tcPr>
            <w:tcW w:w="423" w:type="pct"/>
            <w:shd w:val="clear" w:color="auto" w:fill="auto"/>
            <w:noWrap/>
            <w:vAlign w:val="center"/>
            <w:hideMark/>
          </w:tcPr>
          <w:p w14:paraId="54C84BDA" w14:textId="58284F83" w:rsidR="00F91B67" w:rsidRPr="00307700" w:rsidRDefault="00F91B67" w:rsidP="00F91B67">
            <w:pPr>
              <w:pStyle w:val="1fffb"/>
              <w:rPr>
                <w:rFonts w:cs="Times New Roman"/>
              </w:rPr>
            </w:pPr>
          </w:p>
        </w:tc>
        <w:tc>
          <w:tcPr>
            <w:tcW w:w="370" w:type="pct"/>
            <w:shd w:val="clear" w:color="auto" w:fill="auto"/>
            <w:vAlign w:val="center"/>
            <w:hideMark/>
          </w:tcPr>
          <w:p w14:paraId="2312D006" w14:textId="1D7F328D" w:rsidR="00F91B67" w:rsidRPr="00307700" w:rsidRDefault="00F91B67" w:rsidP="00F91B67">
            <w:pPr>
              <w:pStyle w:val="1fffb"/>
              <w:rPr>
                <w:rFonts w:cs="Times New Roman"/>
              </w:rPr>
            </w:pPr>
          </w:p>
        </w:tc>
        <w:tc>
          <w:tcPr>
            <w:tcW w:w="394" w:type="pct"/>
            <w:shd w:val="clear" w:color="auto" w:fill="auto"/>
            <w:vAlign w:val="center"/>
            <w:hideMark/>
          </w:tcPr>
          <w:p w14:paraId="23C34A40" w14:textId="33C31C85" w:rsidR="00F91B67" w:rsidRPr="00307700" w:rsidRDefault="00F91B67" w:rsidP="00F91B67">
            <w:pPr>
              <w:pStyle w:val="1fffb"/>
              <w:rPr>
                <w:rFonts w:cs="Times New Roman"/>
              </w:rPr>
            </w:pPr>
          </w:p>
        </w:tc>
        <w:tc>
          <w:tcPr>
            <w:tcW w:w="448" w:type="pct"/>
            <w:shd w:val="clear" w:color="auto" w:fill="auto"/>
            <w:noWrap/>
            <w:vAlign w:val="center"/>
            <w:hideMark/>
          </w:tcPr>
          <w:p w14:paraId="16044B73" w14:textId="77777777" w:rsidR="00F91B67" w:rsidRPr="00307700" w:rsidRDefault="00F91B67" w:rsidP="00F91B67">
            <w:pPr>
              <w:pStyle w:val="1fffb"/>
              <w:rPr>
                <w:rFonts w:cs="Times New Roman"/>
              </w:rPr>
            </w:pPr>
            <w:r w:rsidRPr="00307700">
              <w:rPr>
                <w:rFonts w:cs="Times New Roman"/>
              </w:rPr>
              <w:t>0,008</w:t>
            </w:r>
          </w:p>
        </w:tc>
        <w:tc>
          <w:tcPr>
            <w:tcW w:w="370" w:type="pct"/>
            <w:shd w:val="clear" w:color="auto" w:fill="auto"/>
            <w:vAlign w:val="center"/>
            <w:hideMark/>
          </w:tcPr>
          <w:p w14:paraId="3DCF3838" w14:textId="5F29F73A" w:rsidR="00F91B67" w:rsidRPr="00307700" w:rsidRDefault="00F91B67" w:rsidP="00F91B67">
            <w:pPr>
              <w:pStyle w:val="1fffb"/>
              <w:rPr>
                <w:rFonts w:cs="Times New Roman"/>
              </w:rPr>
            </w:pPr>
          </w:p>
        </w:tc>
        <w:tc>
          <w:tcPr>
            <w:tcW w:w="393" w:type="pct"/>
            <w:shd w:val="clear" w:color="auto" w:fill="auto"/>
            <w:vAlign w:val="center"/>
            <w:hideMark/>
          </w:tcPr>
          <w:p w14:paraId="51AC9416" w14:textId="67FE4EE6" w:rsidR="00F91B67" w:rsidRPr="00307700" w:rsidRDefault="00F91B67" w:rsidP="00F91B67">
            <w:pPr>
              <w:pStyle w:val="1fffb"/>
              <w:rPr>
                <w:rFonts w:cs="Times New Roman"/>
              </w:rPr>
            </w:pPr>
          </w:p>
        </w:tc>
      </w:tr>
      <w:tr w:rsidR="00F91B67" w:rsidRPr="00307700" w14:paraId="2A45C4F2" w14:textId="77777777" w:rsidTr="00F91B67">
        <w:trPr>
          <w:trHeight w:val="20"/>
        </w:trPr>
        <w:tc>
          <w:tcPr>
            <w:tcW w:w="1550" w:type="pct"/>
            <w:shd w:val="clear" w:color="auto" w:fill="auto"/>
            <w:vAlign w:val="center"/>
            <w:hideMark/>
          </w:tcPr>
          <w:p w14:paraId="499495D6" w14:textId="77777777" w:rsidR="00F91B67" w:rsidRPr="00307700" w:rsidRDefault="00F91B67" w:rsidP="00F91B67">
            <w:pPr>
              <w:pStyle w:val="1fffb"/>
              <w:rPr>
                <w:rFonts w:cs="Times New Roman"/>
              </w:rPr>
            </w:pPr>
            <w:r w:rsidRPr="00307700">
              <w:rPr>
                <w:rFonts w:cs="Times New Roman"/>
              </w:rPr>
              <w:t>БАНК РОССИИ</w:t>
            </w:r>
          </w:p>
        </w:tc>
        <w:tc>
          <w:tcPr>
            <w:tcW w:w="1052" w:type="pct"/>
            <w:shd w:val="clear" w:color="auto" w:fill="auto"/>
            <w:noWrap/>
            <w:vAlign w:val="center"/>
            <w:hideMark/>
          </w:tcPr>
          <w:p w14:paraId="64451CD7" w14:textId="77777777" w:rsidR="00F91B67" w:rsidRPr="00307700" w:rsidRDefault="00F91B67" w:rsidP="00F91B67">
            <w:pPr>
              <w:pStyle w:val="1fffb"/>
              <w:rPr>
                <w:rFonts w:cs="Times New Roman"/>
              </w:rPr>
            </w:pPr>
            <w:r w:rsidRPr="00307700">
              <w:rPr>
                <w:rFonts w:cs="Times New Roman"/>
              </w:rPr>
              <w:t>ул.Ленина,6-а</w:t>
            </w:r>
          </w:p>
        </w:tc>
        <w:tc>
          <w:tcPr>
            <w:tcW w:w="423" w:type="pct"/>
            <w:shd w:val="clear" w:color="auto" w:fill="auto"/>
            <w:noWrap/>
            <w:vAlign w:val="center"/>
            <w:hideMark/>
          </w:tcPr>
          <w:p w14:paraId="4A7045BD" w14:textId="2225BDCD" w:rsidR="00F91B67" w:rsidRPr="00307700" w:rsidRDefault="00F91B67" w:rsidP="00F91B67">
            <w:pPr>
              <w:pStyle w:val="1fffb"/>
              <w:rPr>
                <w:rFonts w:cs="Times New Roman"/>
              </w:rPr>
            </w:pPr>
          </w:p>
        </w:tc>
        <w:tc>
          <w:tcPr>
            <w:tcW w:w="370" w:type="pct"/>
            <w:shd w:val="clear" w:color="auto" w:fill="auto"/>
            <w:vAlign w:val="center"/>
            <w:hideMark/>
          </w:tcPr>
          <w:p w14:paraId="50303123" w14:textId="1CEF18B3" w:rsidR="00F91B67" w:rsidRPr="00307700" w:rsidRDefault="00F91B67" w:rsidP="00F91B67">
            <w:pPr>
              <w:pStyle w:val="1fffb"/>
              <w:rPr>
                <w:rFonts w:cs="Times New Roman"/>
              </w:rPr>
            </w:pPr>
          </w:p>
        </w:tc>
        <w:tc>
          <w:tcPr>
            <w:tcW w:w="394" w:type="pct"/>
            <w:shd w:val="clear" w:color="auto" w:fill="auto"/>
            <w:vAlign w:val="center"/>
            <w:hideMark/>
          </w:tcPr>
          <w:p w14:paraId="63D9DE82" w14:textId="1B93397C" w:rsidR="00F91B67" w:rsidRPr="00307700" w:rsidRDefault="00F91B67" w:rsidP="00F91B67">
            <w:pPr>
              <w:pStyle w:val="1fffb"/>
              <w:rPr>
                <w:rFonts w:cs="Times New Roman"/>
              </w:rPr>
            </w:pPr>
          </w:p>
        </w:tc>
        <w:tc>
          <w:tcPr>
            <w:tcW w:w="448" w:type="pct"/>
            <w:shd w:val="clear" w:color="auto" w:fill="auto"/>
            <w:noWrap/>
            <w:vAlign w:val="center"/>
            <w:hideMark/>
          </w:tcPr>
          <w:p w14:paraId="383A166A" w14:textId="77777777" w:rsidR="00F91B67" w:rsidRPr="00307700" w:rsidRDefault="00F91B67" w:rsidP="00F91B67">
            <w:pPr>
              <w:pStyle w:val="1fffb"/>
              <w:rPr>
                <w:rFonts w:cs="Times New Roman"/>
              </w:rPr>
            </w:pPr>
            <w:r w:rsidRPr="00307700">
              <w:rPr>
                <w:rFonts w:cs="Times New Roman"/>
              </w:rPr>
              <w:t>0,083</w:t>
            </w:r>
          </w:p>
        </w:tc>
        <w:tc>
          <w:tcPr>
            <w:tcW w:w="370" w:type="pct"/>
            <w:shd w:val="clear" w:color="auto" w:fill="auto"/>
            <w:vAlign w:val="center"/>
            <w:hideMark/>
          </w:tcPr>
          <w:p w14:paraId="277ABDA5" w14:textId="77777777" w:rsidR="00F91B67" w:rsidRPr="00307700" w:rsidRDefault="00F91B67" w:rsidP="00F91B67">
            <w:pPr>
              <w:pStyle w:val="1fffb"/>
              <w:rPr>
                <w:rFonts w:cs="Times New Roman"/>
              </w:rPr>
            </w:pPr>
            <w:r w:rsidRPr="00307700">
              <w:rPr>
                <w:rFonts w:cs="Times New Roman"/>
              </w:rPr>
              <w:t>36</w:t>
            </w:r>
          </w:p>
        </w:tc>
        <w:tc>
          <w:tcPr>
            <w:tcW w:w="393" w:type="pct"/>
            <w:shd w:val="clear" w:color="auto" w:fill="auto"/>
            <w:vAlign w:val="center"/>
            <w:hideMark/>
          </w:tcPr>
          <w:p w14:paraId="2ACA3451" w14:textId="77777777" w:rsidR="00F91B67" w:rsidRPr="00307700" w:rsidRDefault="00F91B67" w:rsidP="00F91B67">
            <w:pPr>
              <w:pStyle w:val="1fffb"/>
              <w:rPr>
                <w:rFonts w:cs="Times New Roman"/>
              </w:rPr>
            </w:pPr>
            <w:r w:rsidRPr="00307700">
              <w:rPr>
                <w:rFonts w:cs="Times New Roman"/>
              </w:rPr>
              <w:t>2,16</w:t>
            </w:r>
          </w:p>
        </w:tc>
      </w:tr>
      <w:tr w:rsidR="00F91B67" w:rsidRPr="00307700" w14:paraId="225DC72D" w14:textId="77777777" w:rsidTr="00F91B67">
        <w:trPr>
          <w:trHeight w:val="20"/>
        </w:trPr>
        <w:tc>
          <w:tcPr>
            <w:tcW w:w="1550" w:type="pct"/>
            <w:shd w:val="clear" w:color="auto" w:fill="auto"/>
            <w:vAlign w:val="center"/>
            <w:hideMark/>
          </w:tcPr>
          <w:p w14:paraId="51A13042" w14:textId="77777777" w:rsidR="00F91B67" w:rsidRPr="00307700" w:rsidRDefault="00F91B67" w:rsidP="00F91B67">
            <w:pPr>
              <w:pStyle w:val="1fffb"/>
              <w:rPr>
                <w:rFonts w:cs="Times New Roman"/>
              </w:rPr>
            </w:pPr>
            <w:r w:rsidRPr="00307700">
              <w:rPr>
                <w:rFonts w:cs="Times New Roman"/>
              </w:rPr>
              <w:t>ПАО Сбербанк</w:t>
            </w:r>
          </w:p>
        </w:tc>
        <w:tc>
          <w:tcPr>
            <w:tcW w:w="1052" w:type="pct"/>
            <w:shd w:val="clear" w:color="auto" w:fill="auto"/>
            <w:noWrap/>
            <w:vAlign w:val="center"/>
            <w:hideMark/>
          </w:tcPr>
          <w:p w14:paraId="2FC54498" w14:textId="77777777" w:rsidR="00F91B67" w:rsidRPr="00307700" w:rsidRDefault="00F91B67" w:rsidP="00F91B67">
            <w:pPr>
              <w:pStyle w:val="1fffb"/>
              <w:rPr>
                <w:rFonts w:cs="Times New Roman"/>
              </w:rPr>
            </w:pPr>
            <w:r w:rsidRPr="00307700">
              <w:rPr>
                <w:rFonts w:cs="Times New Roman"/>
              </w:rPr>
              <w:t>мик-н Восточный,1/4</w:t>
            </w:r>
          </w:p>
        </w:tc>
        <w:tc>
          <w:tcPr>
            <w:tcW w:w="423" w:type="pct"/>
            <w:shd w:val="clear" w:color="auto" w:fill="auto"/>
            <w:noWrap/>
            <w:vAlign w:val="center"/>
            <w:hideMark/>
          </w:tcPr>
          <w:p w14:paraId="3DE55548" w14:textId="7A111532" w:rsidR="00F91B67" w:rsidRPr="00307700" w:rsidRDefault="00F91B67" w:rsidP="00F91B67">
            <w:pPr>
              <w:pStyle w:val="1fffb"/>
              <w:rPr>
                <w:rFonts w:cs="Times New Roman"/>
              </w:rPr>
            </w:pPr>
          </w:p>
        </w:tc>
        <w:tc>
          <w:tcPr>
            <w:tcW w:w="370" w:type="pct"/>
            <w:shd w:val="clear" w:color="auto" w:fill="auto"/>
            <w:vAlign w:val="center"/>
            <w:hideMark/>
          </w:tcPr>
          <w:p w14:paraId="220591BC" w14:textId="7C67267B" w:rsidR="00F91B67" w:rsidRPr="00307700" w:rsidRDefault="00F91B67" w:rsidP="00F91B67">
            <w:pPr>
              <w:pStyle w:val="1fffb"/>
              <w:rPr>
                <w:rFonts w:cs="Times New Roman"/>
              </w:rPr>
            </w:pPr>
          </w:p>
        </w:tc>
        <w:tc>
          <w:tcPr>
            <w:tcW w:w="394" w:type="pct"/>
            <w:shd w:val="clear" w:color="auto" w:fill="auto"/>
            <w:vAlign w:val="center"/>
            <w:hideMark/>
          </w:tcPr>
          <w:p w14:paraId="4AB4A653" w14:textId="1C3C3EB0" w:rsidR="00F91B67" w:rsidRPr="00307700" w:rsidRDefault="00F91B67" w:rsidP="00F91B67">
            <w:pPr>
              <w:pStyle w:val="1fffb"/>
              <w:rPr>
                <w:rFonts w:cs="Times New Roman"/>
              </w:rPr>
            </w:pPr>
          </w:p>
        </w:tc>
        <w:tc>
          <w:tcPr>
            <w:tcW w:w="448" w:type="pct"/>
            <w:shd w:val="clear" w:color="auto" w:fill="auto"/>
            <w:noWrap/>
            <w:vAlign w:val="center"/>
            <w:hideMark/>
          </w:tcPr>
          <w:p w14:paraId="0F5D8D81" w14:textId="77777777" w:rsidR="00F91B67" w:rsidRPr="00307700" w:rsidRDefault="00F91B67" w:rsidP="00F91B67">
            <w:pPr>
              <w:pStyle w:val="1fffb"/>
              <w:rPr>
                <w:rFonts w:cs="Times New Roman"/>
              </w:rPr>
            </w:pPr>
            <w:r w:rsidRPr="00307700">
              <w:rPr>
                <w:rFonts w:cs="Times New Roman"/>
              </w:rPr>
              <w:t>0,081</w:t>
            </w:r>
          </w:p>
        </w:tc>
        <w:tc>
          <w:tcPr>
            <w:tcW w:w="370" w:type="pct"/>
            <w:shd w:val="clear" w:color="auto" w:fill="auto"/>
            <w:vAlign w:val="center"/>
            <w:hideMark/>
          </w:tcPr>
          <w:p w14:paraId="130A4F0E" w14:textId="77777777" w:rsidR="00F91B67" w:rsidRPr="00307700" w:rsidRDefault="00F91B67" w:rsidP="00F91B67">
            <w:pPr>
              <w:pStyle w:val="1fffb"/>
              <w:rPr>
                <w:rFonts w:cs="Times New Roman"/>
              </w:rPr>
            </w:pPr>
            <w:r w:rsidRPr="00307700">
              <w:rPr>
                <w:rFonts w:cs="Times New Roman"/>
              </w:rPr>
              <w:t>404</w:t>
            </w:r>
          </w:p>
        </w:tc>
        <w:tc>
          <w:tcPr>
            <w:tcW w:w="393" w:type="pct"/>
            <w:shd w:val="clear" w:color="auto" w:fill="auto"/>
            <w:vAlign w:val="center"/>
            <w:hideMark/>
          </w:tcPr>
          <w:p w14:paraId="0D87809D" w14:textId="77777777" w:rsidR="00F91B67" w:rsidRPr="00307700" w:rsidRDefault="00F91B67" w:rsidP="00F91B67">
            <w:pPr>
              <w:pStyle w:val="1fffb"/>
              <w:rPr>
                <w:rFonts w:cs="Times New Roman"/>
              </w:rPr>
            </w:pPr>
            <w:r w:rsidRPr="00307700">
              <w:rPr>
                <w:rFonts w:cs="Times New Roman"/>
              </w:rPr>
              <w:t>24,24</w:t>
            </w:r>
          </w:p>
        </w:tc>
      </w:tr>
      <w:tr w:rsidR="00F91B67" w:rsidRPr="00307700" w14:paraId="60B44E22" w14:textId="77777777" w:rsidTr="00F91B67">
        <w:trPr>
          <w:trHeight w:val="20"/>
        </w:trPr>
        <w:tc>
          <w:tcPr>
            <w:tcW w:w="1550" w:type="pct"/>
            <w:shd w:val="clear" w:color="auto" w:fill="auto"/>
            <w:vAlign w:val="center"/>
            <w:hideMark/>
          </w:tcPr>
          <w:p w14:paraId="02AECF69" w14:textId="77777777" w:rsidR="00F91B67" w:rsidRPr="00307700" w:rsidRDefault="00F91B67" w:rsidP="00F91B67">
            <w:pPr>
              <w:pStyle w:val="1fffb"/>
              <w:rPr>
                <w:rFonts w:cs="Times New Roman"/>
              </w:rPr>
            </w:pPr>
            <w:r w:rsidRPr="00307700">
              <w:rPr>
                <w:rFonts w:cs="Times New Roman"/>
              </w:rPr>
              <w:t>ООО "БТК"</w:t>
            </w:r>
          </w:p>
        </w:tc>
        <w:tc>
          <w:tcPr>
            <w:tcW w:w="1052" w:type="pct"/>
            <w:shd w:val="clear" w:color="auto" w:fill="auto"/>
            <w:noWrap/>
            <w:vAlign w:val="center"/>
            <w:hideMark/>
          </w:tcPr>
          <w:p w14:paraId="07579C41" w14:textId="77777777" w:rsidR="00F91B67" w:rsidRPr="00307700" w:rsidRDefault="00F91B67" w:rsidP="00F91B67">
            <w:pPr>
              <w:pStyle w:val="1fffb"/>
              <w:rPr>
                <w:rFonts w:cs="Times New Roman"/>
              </w:rPr>
            </w:pPr>
            <w:r w:rsidRPr="00307700">
              <w:rPr>
                <w:rFonts w:cs="Times New Roman"/>
              </w:rPr>
              <w:t>ул.Спортивная,4</w:t>
            </w:r>
          </w:p>
        </w:tc>
        <w:tc>
          <w:tcPr>
            <w:tcW w:w="423" w:type="pct"/>
            <w:shd w:val="clear" w:color="auto" w:fill="auto"/>
            <w:noWrap/>
            <w:vAlign w:val="center"/>
            <w:hideMark/>
          </w:tcPr>
          <w:p w14:paraId="47122A6E" w14:textId="4E3D9F1B" w:rsidR="00F91B67" w:rsidRPr="00307700" w:rsidRDefault="00F91B67" w:rsidP="00F91B67">
            <w:pPr>
              <w:pStyle w:val="1fffb"/>
              <w:rPr>
                <w:rFonts w:cs="Times New Roman"/>
              </w:rPr>
            </w:pPr>
          </w:p>
        </w:tc>
        <w:tc>
          <w:tcPr>
            <w:tcW w:w="370" w:type="pct"/>
            <w:shd w:val="clear" w:color="auto" w:fill="auto"/>
            <w:vAlign w:val="center"/>
            <w:hideMark/>
          </w:tcPr>
          <w:p w14:paraId="1EF28D01" w14:textId="2D0DBF5A" w:rsidR="00F91B67" w:rsidRPr="00307700" w:rsidRDefault="00F91B67" w:rsidP="00F91B67">
            <w:pPr>
              <w:pStyle w:val="1fffb"/>
              <w:rPr>
                <w:rFonts w:cs="Times New Roman"/>
              </w:rPr>
            </w:pPr>
          </w:p>
        </w:tc>
        <w:tc>
          <w:tcPr>
            <w:tcW w:w="394" w:type="pct"/>
            <w:shd w:val="clear" w:color="auto" w:fill="auto"/>
            <w:vAlign w:val="center"/>
            <w:hideMark/>
          </w:tcPr>
          <w:p w14:paraId="5A181BC1" w14:textId="0372B2CB" w:rsidR="00F91B67" w:rsidRPr="00307700" w:rsidRDefault="00F91B67" w:rsidP="00F91B67">
            <w:pPr>
              <w:pStyle w:val="1fffb"/>
              <w:rPr>
                <w:rFonts w:cs="Times New Roman"/>
              </w:rPr>
            </w:pPr>
          </w:p>
        </w:tc>
        <w:tc>
          <w:tcPr>
            <w:tcW w:w="448" w:type="pct"/>
            <w:shd w:val="clear" w:color="auto" w:fill="auto"/>
            <w:noWrap/>
            <w:vAlign w:val="center"/>
            <w:hideMark/>
          </w:tcPr>
          <w:p w14:paraId="69EDA463" w14:textId="77777777" w:rsidR="00F91B67" w:rsidRPr="00307700" w:rsidRDefault="00F91B67" w:rsidP="00F91B67">
            <w:pPr>
              <w:pStyle w:val="1fffb"/>
              <w:rPr>
                <w:rFonts w:cs="Times New Roman"/>
              </w:rPr>
            </w:pPr>
            <w:r w:rsidRPr="00307700">
              <w:rPr>
                <w:rFonts w:cs="Times New Roman"/>
              </w:rPr>
              <w:t>0,025</w:t>
            </w:r>
          </w:p>
        </w:tc>
        <w:tc>
          <w:tcPr>
            <w:tcW w:w="370" w:type="pct"/>
            <w:shd w:val="clear" w:color="auto" w:fill="auto"/>
            <w:vAlign w:val="center"/>
            <w:hideMark/>
          </w:tcPr>
          <w:p w14:paraId="5CC84BAB"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0B0BD9EF" w14:textId="77777777" w:rsidR="00F91B67" w:rsidRPr="00307700" w:rsidRDefault="00F91B67" w:rsidP="00F91B67">
            <w:pPr>
              <w:pStyle w:val="1fffb"/>
              <w:rPr>
                <w:rFonts w:cs="Times New Roman"/>
              </w:rPr>
            </w:pPr>
            <w:r w:rsidRPr="00307700">
              <w:rPr>
                <w:rFonts w:cs="Times New Roman"/>
              </w:rPr>
              <w:t>0</w:t>
            </w:r>
          </w:p>
        </w:tc>
      </w:tr>
      <w:tr w:rsidR="00F91B67" w:rsidRPr="00307700" w14:paraId="5E09B258" w14:textId="77777777" w:rsidTr="00F91B67">
        <w:trPr>
          <w:trHeight w:val="20"/>
        </w:trPr>
        <w:tc>
          <w:tcPr>
            <w:tcW w:w="1550" w:type="pct"/>
            <w:shd w:val="clear" w:color="auto" w:fill="auto"/>
            <w:noWrap/>
            <w:vAlign w:val="center"/>
            <w:hideMark/>
          </w:tcPr>
          <w:p w14:paraId="002663EB" w14:textId="77777777" w:rsidR="00F91B67" w:rsidRPr="00307700" w:rsidRDefault="00F91B67" w:rsidP="00F91B67">
            <w:pPr>
              <w:pStyle w:val="1fffb"/>
              <w:rPr>
                <w:rFonts w:cs="Times New Roman"/>
              </w:rPr>
            </w:pPr>
            <w:r w:rsidRPr="00307700">
              <w:rPr>
                <w:rFonts w:cs="Times New Roman"/>
              </w:rPr>
              <w:t>МП БМР ОФ "Росинка"</w:t>
            </w:r>
          </w:p>
        </w:tc>
        <w:tc>
          <w:tcPr>
            <w:tcW w:w="1052" w:type="pct"/>
            <w:shd w:val="clear" w:color="auto" w:fill="auto"/>
            <w:noWrap/>
            <w:vAlign w:val="center"/>
            <w:hideMark/>
          </w:tcPr>
          <w:p w14:paraId="5BD3E19F" w14:textId="77777777" w:rsidR="00F91B67" w:rsidRPr="00307700" w:rsidRDefault="00F91B67" w:rsidP="00F91B67">
            <w:pPr>
              <w:pStyle w:val="1fffb"/>
              <w:rPr>
                <w:rFonts w:cs="Times New Roman"/>
              </w:rPr>
            </w:pPr>
            <w:r w:rsidRPr="00307700">
              <w:rPr>
                <w:rFonts w:cs="Times New Roman"/>
              </w:rPr>
              <w:t>ул.Магаданская</w:t>
            </w:r>
          </w:p>
        </w:tc>
        <w:tc>
          <w:tcPr>
            <w:tcW w:w="423" w:type="pct"/>
            <w:shd w:val="clear" w:color="000000" w:fill="FFFFFF"/>
            <w:noWrap/>
            <w:vAlign w:val="center"/>
            <w:hideMark/>
          </w:tcPr>
          <w:p w14:paraId="6A8373E4" w14:textId="6241DA14" w:rsidR="00F91B67" w:rsidRPr="00307700" w:rsidRDefault="00F91B67" w:rsidP="00F91B67">
            <w:pPr>
              <w:pStyle w:val="1fffb"/>
              <w:rPr>
                <w:rFonts w:cs="Times New Roman"/>
              </w:rPr>
            </w:pPr>
          </w:p>
        </w:tc>
        <w:tc>
          <w:tcPr>
            <w:tcW w:w="370" w:type="pct"/>
            <w:shd w:val="clear" w:color="auto" w:fill="auto"/>
            <w:vAlign w:val="center"/>
            <w:hideMark/>
          </w:tcPr>
          <w:p w14:paraId="5001E5F7" w14:textId="13582449" w:rsidR="00F91B67" w:rsidRPr="00307700" w:rsidRDefault="00F91B67" w:rsidP="00F91B67">
            <w:pPr>
              <w:pStyle w:val="1fffb"/>
              <w:rPr>
                <w:rFonts w:cs="Times New Roman"/>
              </w:rPr>
            </w:pPr>
          </w:p>
        </w:tc>
        <w:tc>
          <w:tcPr>
            <w:tcW w:w="394" w:type="pct"/>
            <w:shd w:val="clear" w:color="auto" w:fill="auto"/>
            <w:vAlign w:val="center"/>
            <w:hideMark/>
          </w:tcPr>
          <w:p w14:paraId="73E02366" w14:textId="3774B107" w:rsidR="00F91B67" w:rsidRPr="00307700" w:rsidRDefault="00F91B67" w:rsidP="00F91B67">
            <w:pPr>
              <w:pStyle w:val="1fffb"/>
              <w:rPr>
                <w:rFonts w:cs="Times New Roman"/>
              </w:rPr>
            </w:pPr>
          </w:p>
        </w:tc>
        <w:tc>
          <w:tcPr>
            <w:tcW w:w="448" w:type="pct"/>
            <w:shd w:val="clear" w:color="000000" w:fill="FFFFFF"/>
            <w:noWrap/>
            <w:vAlign w:val="center"/>
            <w:hideMark/>
          </w:tcPr>
          <w:p w14:paraId="78BAE4C1" w14:textId="77777777" w:rsidR="00F91B67" w:rsidRPr="00307700" w:rsidRDefault="00F91B67" w:rsidP="00F91B67">
            <w:pPr>
              <w:pStyle w:val="1fffb"/>
              <w:rPr>
                <w:rFonts w:cs="Times New Roman"/>
              </w:rPr>
            </w:pPr>
            <w:r w:rsidRPr="00307700">
              <w:rPr>
                <w:rFonts w:cs="Times New Roman"/>
              </w:rPr>
              <w:t>0,145</w:t>
            </w:r>
          </w:p>
        </w:tc>
        <w:tc>
          <w:tcPr>
            <w:tcW w:w="370" w:type="pct"/>
            <w:shd w:val="clear" w:color="auto" w:fill="auto"/>
            <w:vAlign w:val="center"/>
            <w:hideMark/>
          </w:tcPr>
          <w:p w14:paraId="34E6C51D" w14:textId="77777777" w:rsidR="00F91B67" w:rsidRPr="00307700" w:rsidRDefault="00F91B67" w:rsidP="00F91B67">
            <w:pPr>
              <w:pStyle w:val="1fffb"/>
              <w:rPr>
                <w:rFonts w:cs="Times New Roman"/>
              </w:rPr>
            </w:pPr>
            <w:r w:rsidRPr="00307700">
              <w:rPr>
                <w:rFonts w:cs="Times New Roman"/>
              </w:rPr>
              <w:t>1455</w:t>
            </w:r>
          </w:p>
        </w:tc>
        <w:tc>
          <w:tcPr>
            <w:tcW w:w="393" w:type="pct"/>
            <w:shd w:val="clear" w:color="auto" w:fill="auto"/>
            <w:vAlign w:val="center"/>
            <w:hideMark/>
          </w:tcPr>
          <w:p w14:paraId="1424ACE6" w14:textId="77777777" w:rsidR="00F91B67" w:rsidRPr="00307700" w:rsidRDefault="00F91B67" w:rsidP="00F91B67">
            <w:pPr>
              <w:pStyle w:val="1fffb"/>
              <w:rPr>
                <w:rFonts w:cs="Times New Roman"/>
              </w:rPr>
            </w:pPr>
            <w:r w:rsidRPr="00307700">
              <w:rPr>
                <w:rFonts w:cs="Times New Roman"/>
              </w:rPr>
              <w:t>87,3</w:t>
            </w:r>
          </w:p>
        </w:tc>
      </w:tr>
      <w:tr w:rsidR="00F91B67" w:rsidRPr="00307700" w14:paraId="36021F3E" w14:textId="77777777" w:rsidTr="00F91B67">
        <w:trPr>
          <w:trHeight w:val="20"/>
        </w:trPr>
        <w:tc>
          <w:tcPr>
            <w:tcW w:w="1550" w:type="pct"/>
            <w:shd w:val="clear" w:color="auto" w:fill="auto"/>
            <w:vAlign w:val="center"/>
            <w:hideMark/>
          </w:tcPr>
          <w:p w14:paraId="350BBC0D" w14:textId="77777777" w:rsidR="00F91B67" w:rsidRPr="00307700" w:rsidRDefault="00F91B67" w:rsidP="00F91B67">
            <w:pPr>
              <w:pStyle w:val="1fffb"/>
              <w:rPr>
                <w:rFonts w:cs="Times New Roman"/>
              </w:rPr>
            </w:pPr>
            <w:r w:rsidRPr="00307700">
              <w:rPr>
                <w:rFonts w:cs="Times New Roman"/>
              </w:rPr>
              <w:t>АО "Чукотэнерго"</w:t>
            </w:r>
          </w:p>
        </w:tc>
        <w:tc>
          <w:tcPr>
            <w:tcW w:w="1052" w:type="pct"/>
            <w:shd w:val="clear" w:color="auto" w:fill="auto"/>
            <w:noWrap/>
            <w:vAlign w:val="center"/>
            <w:hideMark/>
          </w:tcPr>
          <w:p w14:paraId="1E3A0FA6" w14:textId="77777777" w:rsidR="00F91B67" w:rsidRPr="00307700" w:rsidRDefault="00F91B67" w:rsidP="00F91B67">
            <w:pPr>
              <w:pStyle w:val="1fffb"/>
              <w:rPr>
                <w:rFonts w:cs="Times New Roman"/>
              </w:rPr>
            </w:pPr>
            <w:r w:rsidRPr="00307700">
              <w:rPr>
                <w:rFonts w:cs="Times New Roman"/>
              </w:rPr>
              <w:t>ул.Магаданская</w:t>
            </w:r>
          </w:p>
        </w:tc>
        <w:tc>
          <w:tcPr>
            <w:tcW w:w="423" w:type="pct"/>
            <w:shd w:val="clear" w:color="auto" w:fill="auto"/>
            <w:noWrap/>
            <w:vAlign w:val="center"/>
            <w:hideMark/>
          </w:tcPr>
          <w:p w14:paraId="34770D60" w14:textId="12B82F57" w:rsidR="00F91B67" w:rsidRPr="00307700" w:rsidRDefault="00F91B67" w:rsidP="00F91B67">
            <w:pPr>
              <w:pStyle w:val="1fffb"/>
              <w:rPr>
                <w:rFonts w:cs="Times New Roman"/>
              </w:rPr>
            </w:pPr>
          </w:p>
        </w:tc>
        <w:tc>
          <w:tcPr>
            <w:tcW w:w="370" w:type="pct"/>
            <w:shd w:val="clear" w:color="auto" w:fill="auto"/>
            <w:vAlign w:val="center"/>
            <w:hideMark/>
          </w:tcPr>
          <w:p w14:paraId="5648ECF2" w14:textId="3EFCCF42" w:rsidR="00F91B67" w:rsidRPr="00307700" w:rsidRDefault="00F91B67" w:rsidP="00F91B67">
            <w:pPr>
              <w:pStyle w:val="1fffb"/>
              <w:rPr>
                <w:rFonts w:cs="Times New Roman"/>
              </w:rPr>
            </w:pPr>
          </w:p>
        </w:tc>
        <w:tc>
          <w:tcPr>
            <w:tcW w:w="394" w:type="pct"/>
            <w:shd w:val="clear" w:color="auto" w:fill="auto"/>
            <w:vAlign w:val="center"/>
            <w:hideMark/>
          </w:tcPr>
          <w:p w14:paraId="46B6EE49" w14:textId="03A7E8BA" w:rsidR="00F91B67" w:rsidRPr="00307700" w:rsidRDefault="00F91B67" w:rsidP="00F91B67">
            <w:pPr>
              <w:pStyle w:val="1fffb"/>
              <w:rPr>
                <w:rFonts w:cs="Times New Roman"/>
              </w:rPr>
            </w:pPr>
          </w:p>
        </w:tc>
        <w:tc>
          <w:tcPr>
            <w:tcW w:w="448" w:type="pct"/>
            <w:shd w:val="clear" w:color="auto" w:fill="auto"/>
            <w:noWrap/>
            <w:vAlign w:val="center"/>
            <w:hideMark/>
          </w:tcPr>
          <w:p w14:paraId="72E02F59" w14:textId="77777777" w:rsidR="00F91B67" w:rsidRPr="00307700" w:rsidRDefault="00F91B67" w:rsidP="00F91B67">
            <w:pPr>
              <w:pStyle w:val="1fffb"/>
              <w:rPr>
                <w:rFonts w:cs="Times New Roman"/>
              </w:rPr>
            </w:pPr>
            <w:r w:rsidRPr="00307700">
              <w:rPr>
                <w:rFonts w:cs="Times New Roman"/>
              </w:rPr>
              <w:t>0,057</w:t>
            </w:r>
          </w:p>
        </w:tc>
        <w:tc>
          <w:tcPr>
            <w:tcW w:w="370" w:type="pct"/>
            <w:shd w:val="clear" w:color="auto" w:fill="auto"/>
            <w:vAlign w:val="center"/>
            <w:hideMark/>
          </w:tcPr>
          <w:p w14:paraId="1D855874"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1F9F1C01" w14:textId="77777777" w:rsidR="00F91B67" w:rsidRPr="00307700" w:rsidRDefault="00F91B67" w:rsidP="00F91B67">
            <w:pPr>
              <w:pStyle w:val="1fffb"/>
              <w:rPr>
                <w:rFonts w:cs="Times New Roman"/>
              </w:rPr>
            </w:pPr>
            <w:r w:rsidRPr="00307700">
              <w:rPr>
                <w:rFonts w:cs="Times New Roman"/>
              </w:rPr>
              <w:t>0</w:t>
            </w:r>
          </w:p>
        </w:tc>
      </w:tr>
      <w:tr w:rsidR="00F91B67" w:rsidRPr="00307700" w14:paraId="3D227BB1" w14:textId="77777777" w:rsidTr="00F91B67">
        <w:trPr>
          <w:trHeight w:val="20"/>
        </w:trPr>
        <w:tc>
          <w:tcPr>
            <w:tcW w:w="1550" w:type="pct"/>
            <w:vMerge w:val="restart"/>
            <w:shd w:val="clear" w:color="auto" w:fill="auto"/>
            <w:noWrap/>
            <w:vAlign w:val="center"/>
            <w:hideMark/>
          </w:tcPr>
          <w:p w14:paraId="0A754EF0" w14:textId="77777777" w:rsidR="00F91B67" w:rsidRPr="00307700" w:rsidRDefault="00F91B67" w:rsidP="00F91B67">
            <w:pPr>
              <w:pStyle w:val="1fffb"/>
              <w:rPr>
                <w:rFonts w:cs="Times New Roman"/>
              </w:rPr>
            </w:pPr>
            <w:r w:rsidRPr="00307700">
              <w:rPr>
                <w:rFonts w:cs="Times New Roman"/>
              </w:rPr>
              <w:t>АО "Концерн Росэнергоатом"</w:t>
            </w:r>
          </w:p>
        </w:tc>
        <w:tc>
          <w:tcPr>
            <w:tcW w:w="1052" w:type="pct"/>
            <w:vMerge w:val="restart"/>
            <w:shd w:val="clear" w:color="auto" w:fill="auto"/>
            <w:noWrap/>
            <w:vAlign w:val="center"/>
            <w:hideMark/>
          </w:tcPr>
          <w:p w14:paraId="5162169E" w14:textId="77777777" w:rsidR="00F91B67" w:rsidRPr="00307700" w:rsidRDefault="00F91B67" w:rsidP="00F91B67">
            <w:pPr>
              <w:pStyle w:val="1fffb"/>
              <w:rPr>
                <w:rFonts w:cs="Times New Roman"/>
              </w:rPr>
            </w:pPr>
            <w:r w:rsidRPr="00307700">
              <w:rPr>
                <w:rFonts w:cs="Times New Roman"/>
              </w:rPr>
              <w:t>5-я промплощадка</w:t>
            </w:r>
          </w:p>
        </w:tc>
        <w:tc>
          <w:tcPr>
            <w:tcW w:w="423" w:type="pct"/>
            <w:shd w:val="clear" w:color="auto" w:fill="auto"/>
            <w:noWrap/>
            <w:vAlign w:val="center"/>
            <w:hideMark/>
          </w:tcPr>
          <w:p w14:paraId="3B0A858A" w14:textId="5B97E190" w:rsidR="00F91B67" w:rsidRPr="00307700" w:rsidRDefault="00F91B67" w:rsidP="00F91B67">
            <w:pPr>
              <w:pStyle w:val="1fffb"/>
              <w:rPr>
                <w:rFonts w:cs="Times New Roman"/>
              </w:rPr>
            </w:pPr>
          </w:p>
        </w:tc>
        <w:tc>
          <w:tcPr>
            <w:tcW w:w="370" w:type="pct"/>
            <w:shd w:val="clear" w:color="auto" w:fill="auto"/>
            <w:vAlign w:val="center"/>
            <w:hideMark/>
          </w:tcPr>
          <w:p w14:paraId="1DB1C651" w14:textId="6CB541C7" w:rsidR="00F91B67" w:rsidRPr="00307700" w:rsidRDefault="00F91B67" w:rsidP="00F91B67">
            <w:pPr>
              <w:pStyle w:val="1fffb"/>
              <w:rPr>
                <w:rFonts w:cs="Times New Roman"/>
              </w:rPr>
            </w:pPr>
          </w:p>
        </w:tc>
        <w:tc>
          <w:tcPr>
            <w:tcW w:w="394" w:type="pct"/>
            <w:shd w:val="clear" w:color="auto" w:fill="auto"/>
            <w:vAlign w:val="center"/>
            <w:hideMark/>
          </w:tcPr>
          <w:p w14:paraId="4811DA55" w14:textId="00A961CA" w:rsidR="00F91B67" w:rsidRPr="00307700" w:rsidRDefault="00F91B67" w:rsidP="00F91B67">
            <w:pPr>
              <w:pStyle w:val="1fffb"/>
              <w:rPr>
                <w:rFonts w:cs="Times New Roman"/>
              </w:rPr>
            </w:pPr>
          </w:p>
        </w:tc>
        <w:tc>
          <w:tcPr>
            <w:tcW w:w="448" w:type="pct"/>
            <w:shd w:val="clear" w:color="auto" w:fill="auto"/>
            <w:noWrap/>
            <w:vAlign w:val="center"/>
            <w:hideMark/>
          </w:tcPr>
          <w:p w14:paraId="6FF1BE9A" w14:textId="77777777" w:rsidR="00F91B67" w:rsidRPr="00307700" w:rsidRDefault="00F91B67" w:rsidP="00F91B67">
            <w:pPr>
              <w:pStyle w:val="1fffb"/>
              <w:rPr>
                <w:rFonts w:cs="Times New Roman"/>
              </w:rPr>
            </w:pPr>
            <w:r w:rsidRPr="00307700">
              <w:rPr>
                <w:rFonts w:cs="Times New Roman"/>
              </w:rPr>
              <w:t>0,004</w:t>
            </w:r>
          </w:p>
        </w:tc>
        <w:tc>
          <w:tcPr>
            <w:tcW w:w="370" w:type="pct"/>
            <w:shd w:val="clear" w:color="auto" w:fill="auto"/>
            <w:vAlign w:val="center"/>
            <w:hideMark/>
          </w:tcPr>
          <w:p w14:paraId="2829FDFA" w14:textId="77777777" w:rsidR="00F91B67" w:rsidRPr="00307700" w:rsidRDefault="00F91B67" w:rsidP="00F91B67">
            <w:pPr>
              <w:pStyle w:val="1fffb"/>
              <w:rPr>
                <w:rFonts w:cs="Times New Roman"/>
              </w:rPr>
            </w:pPr>
            <w:r w:rsidRPr="00307700">
              <w:rPr>
                <w:rFonts w:cs="Times New Roman"/>
              </w:rPr>
              <w:t>0</w:t>
            </w:r>
          </w:p>
        </w:tc>
        <w:tc>
          <w:tcPr>
            <w:tcW w:w="393" w:type="pct"/>
            <w:shd w:val="clear" w:color="auto" w:fill="auto"/>
            <w:vAlign w:val="center"/>
            <w:hideMark/>
          </w:tcPr>
          <w:p w14:paraId="6E01262D" w14:textId="77777777" w:rsidR="00F91B67" w:rsidRPr="00307700" w:rsidRDefault="00F91B67" w:rsidP="00F91B67">
            <w:pPr>
              <w:pStyle w:val="1fffb"/>
              <w:rPr>
                <w:rFonts w:cs="Times New Roman"/>
              </w:rPr>
            </w:pPr>
            <w:r w:rsidRPr="00307700">
              <w:rPr>
                <w:rFonts w:cs="Times New Roman"/>
              </w:rPr>
              <w:t>0</w:t>
            </w:r>
          </w:p>
        </w:tc>
      </w:tr>
      <w:tr w:rsidR="00F91B67" w:rsidRPr="00307700" w14:paraId="70C2DBFB" w14:textId="77777777" w:rsidTr="00F91B67">
        <w:trPr>
          <w:trHeight w:val="20"/>
        </w:trPr>
        <w:tc>
          <w:tcPr>
            <w:tcW w:w="1550" w:type="pct"/>
            <w:vMerge/>
            <w:vAlign w:val="center"/>
            <w:hideMark/>
          </w:tcPr>
          <w:p w14:paraId="6EF00C24" w14:textId="77777777" w:rsidR="00F91B67" w:rsidRPr="00307700" w:rsidRDefault="00F91B67" w:rsidP="00F91B67">
            <w:pPr>
              <w:pStyle w:val="1fffb"/>
              <w:rPr>
                <w:rFonts w:cs="Times New Roman"/>
              </w:rPr>
            </w:pPr>
          </w:p>
        </w:tc>
        <w:tc>
          <w:tcPr>
            <w:tcW w:w="1052" w:type="pct"/>
            <w:vMerge/>
            <w:vAlign w:val="center"/>
            <w:hideMark/>
          </w:tcPr>
          <w:p w14:paraId="0A0EAEED"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705978A9" w14:textId="7D192479" w:rsidR="00F91B67" w:rsidRPr="00307700" w:rsidRDefault="00F91B67" w:rsidP="00F91B67">
            <w:pPr>
              <w:pStyle w:val="1fffb"/>
              <w:rPr>
                <w:rFonts w:cs="Times New Roman"/>
              </w:rPr>
            </w:pPr>
          </w:p>
        </w:tc>
        <w:tc>
          <w:tcPr>
            <w:tcW w:w="370" w:type="pct"/>
            <w:shd w:val="clear" w:color="auto" w:fill="auto"/>
            <w:vAlign w:val="center"/>
            <w:hideMark/>
          </w:tcPr>
          <w:p w14:paraId="3376DEEF" w14:textId="48992899" w:rsidR="00F91B67" w:rsidRPr="00307700" w:rsidRDefault="00F91B67" w:rsidP="00F91B67">
            <w:pPr>
              <w:pStyle w:val="1fffb"/>
              <w:rPr>
                <w:rFonts w:cs="Times New Roman"/>
              </w:rPr>
            </w:pPr>
          </w:p>
        </w:tc>
        <w:tc>
          <w:tcPr>
            <w:tcW w:w="394" w:type="pct"/>
            <w:shd w:val="clear" w:color="auto" w:fill="auto"/>
            <w:vAlign w:val="center"/>
            <w:hideMark/>
          </w:tcPr>
          <w:p w14:paraId="72535442" w14:textId="36B75784" w:rsidR="00F91B67" w:rsidRPr="00307700" w:rsidRDefault="00F91B67" w:rsidP="00F91B67">
            <w:pPr>
              <w:pStyle w:val="1fffb"/>
              <w:rPr>
                <w:rFonts w:cs="Times New Roman"/>
              </w:rPr>
            </w:pPr>
          </w:p>
        </w:tc>
        <w:tc>
          <w:tcPr>
            <w:tcW w:w="448" w:type="pct"/>
            <w:shd w:val="clear" w:color="auto" w:fill="auto"/>
            <w:noWrap/>
            <w:vAlign w:val="center"/>
            <w:hideMark/>
          </w:tcPr>
          <w:p w14:paraId="01D4553A" w14:textId="77777777" w:rsidR="00F91B67" w:rsidRPr="00307700" w:rsidRDefault="00F91B67" w:rsidP="00F91B67">
            <w:pPr>
              <w:pStyle w:val="1fffb"/>
              <w:rPr>
                <w:rFonts w:cs="Times New Roman"/>
              </w:rPr>
            </w:pPr>
            <w:r w:rsidRPr="00307700">
              <w:rPr>
                <w:rFonts w:cs="Times New Roman"/>
              </w:rPr>
              <w:t>0,009</w:t>
            </w:r>
          </w:p>
        </w:tc>
        <w:tc>
          <w:tcPr>
            <w:tcW w:w="370" w:type="pct"/>
            <w:shd w:val="clear" w:color="auto" w:fill="auto"/>
            <w:vAlign w:val="center"/>
            <w:hideMark/>
          </w:tcPr>
          <w:p w14:paraId="49D63F40" w14:textId="32A525F1" w:rsidR="00F91B67" w:rsidRPr="00307700" w:rsidRDefault="00F91B67" w:rsidP="00F91B67">
            <w:pPr>
              <w:pStyle w:val="1fffb"/>
              <w:rPr>
                <w:rFonts w:cs="Times New Roman"/>
              </w:rPr>
            </w:pPr>
          </w:p>
        </w:tc>
        <w:tc>
          <w:tcPr>
            <w:tcW w:w="393" w:type="pct"/>
            <w:shd w:val="clear" w:color="auto" w:fill="auto"/>
            <w:vAlign w:val="center"/>
            <w:hideMark/>
          </w:tcPr>
          <w:p w14:paraId="3B456866" w14:textId="04AD50DE" w:rsidR="00F91B67" w:rsidRPr="00307700" w:rsidRDefault="00F91B67" w:rsidP="00F91B67">
            <w:pPr>
              <w:pStyle w:val="1fffb"/>
              <w:rPr>
                <w:rFonts w:cs="Times New Roman"/>
              </w:rPr>
            </w:pPr>
          </w:p>
        </w:tc>
      </w:tr>
      <w:tr w:rsidR="00F91B67" w:rsidRPr="00307700" w14:paraId="1FA558D6" w14:textId="77777777" w:rsidTr="00F91B67">
        <w:trPr>
          <w:trHeight w:val="20"/>
        </w:trPr>
        <w:tc>
          <w:tcPr>
            <w:tcW w:w="1550" w:type="pct"/>
            <w:vMerge/>
            <w:vAlign w:val="center"/>
            <w:hideMark/>
          </w:tcPr>
          <w:p w14:paraId="7E7E1E98" w14:textId="77777777" w:rsidR="00F91B67" w:rsidRPr="00307700" w:rsidRDefault="00F91B67" w:rsidP="00F91B67">
            <w:pPr>
              <w:pStyle w:val="1fffb"/>
              <w:rPr>
                <w:rFonts w:cs="Times New Roman"/>
              </w:rPr>
            </w:pPr>
          </w:p>
        </w:tc>
        <w:tc>
          <w:tcPr>
            <w:tcW w:w="1052" w:type="pct"/>
            <w:vMerge/>
            <w:vAlign w:val="center"/>
            <w:hideMark/>
          </w:tcPr>
          <w:p w14:paraId="4768BB82"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17EE41AC" w14:textId="0803FE9D" w:rsidR="00F91B67" w:rsidRPr="00307700" w:rsidRDefault="00F91B67" w:rsidP="00F91B67">
            <w:pPr>
              <w:pStyle w:val="1fffb"/>
              <w:rPr>
                <w:rFonts w:cs="Times New Roman"/>
              </w:rPr>
            </w:pPr>
          </w:p>
        </w:tc>
        <w:tc>
          <w:tcPr>
            <w:tcW w:w="370" w:type="pct"/>
            <w:shd w:val="clear" w:color="auto" w:fill="auto"/>
            <w:vAlign w:val="center"/>
            <w:hideMark/>
          </w:tcPr>
          <w:p w14:paraId="2A5A15FD" w14:textId="1C4B75B9" w:rsidR="00F91B67" w:rsidRPr="00307700" w:rsidRDefault="00F91B67" w:rsidP="00F91B67">
            <w:pPr>
              <w:pStyle w:val="1fffb"/>
              <w:rPr>
                <w:rFonts w:cs="Times New Roman"/>
              </w:rPr>
            </w:pPr>
          </w:p>
        </w:tc>
        <w:tc>
          <w:tcPr>
            <w:tcW w:w="394" w:type="pct"/>
            <w:shd w:val="clear" w:color="auto" w:fill="auto"/>
            <w:vAlign w:val="center"/>
            <w:hideMark/>
          </w:tcPr>
          <w:p w14:paraId="5D0A4EB8" w14:textId="15F005E3" w:rsidR="00F91B67" w:rsidRPr="00307700" w:rsidRDefault="00F91B67" w:rsidP="00F91B67">
            <w:pPr>
              <w:pStyle w:val="1fffb"/>
              <w:rPr>
                <w:rFonts w:cs="Times New Roman"/>
              </w:rPr>
            </w:pPr>
          </w:p>
        </w:tc>
        <w:tc>
          <w:tcPr>
            <w:tcW w:w="448" w:type="pct"/>
            <w:shd w:val="clear" w:color="auto" w:fill="auto"/>
            <w:noWrap/>
            <w:vAlign w:val="center"/>
            <w:hideMark/>
          </w:tcPr>
          <w:p w14:paraId="6F7AD171" w14:textId="77777777" w:rsidR="00F91B67" w:rsidRPr="00307700" w:rsidRDefault="00F91B67" w:rsidP="00F91B67">
            <w:pPr>
              <w:pStyle w:val="1fffb"/>
              <w:rPr>
                <w:rFonts w:cs="Times New Roman"/>
              </w:rPr>
            </w:pPr>
            <w:r w:rsidRPr="00307700">
              <w:rPr>
                <w:rFonts w:cs="Times New Roman"/>
              </w:rPr>
              <w:t>0,009</w:t>
            </w:r>
          </w:p>
        </w:tc>
        <w:tc>
          <w:tcPr>
            <w:tcW w:w="370" w:type="pct"/>
            <w:shd w:val="clear" w:color="auto" w:fill="auto"/>
            <w:vAlign w:val="center"/>
            <w:hideMark/>
          </w:tcPr>
          <w:p w14:paraId="55C1CBC5" w14:textId="341E9A7A" w:rsidR="00F91B67" w:rsidRPr="00307700" w:rsidRDefault="00F91B67" w:rsidP="00F91B67">
            <w:pPr>
              <w:pStyle w:val="1fffb"/>
              <w:rPr>
                <w:rFonts w:cs="Times New Roman"/>
              </w:rPr>
            </w:pPr>
          </w:p>
        </w:tc>
        <w:tc>
          <w:tcPr>
            <w:tcW w:w="393" w:type="pct"/>
            <w:shd w:val="clear" w:color="auto" w:fill="auto"/>
            <w:vAlign w:val="center"/>
            <w:hideMark/>
          </w:tcPr>
          <w:p w14:paraId="06B317D1" w14:textId="1518F8F7" w:rsidR="00F91B67" w:rsidRPr="00307700" w:rsidRDefault="00F91B67" w:rsidP="00F91B67">
            <w:pPr>
              <w:pStyle w:val="1fffb"/>
              <w:rPr>
                <w:rFonts w:cs="Times New Roman"/>
              </w:rPr>
            </w:pPr>
          </w:p>
        </w:tc>
      </w:tr>
      <w:tr w:rsidR="00F91B67" w:rsidRPr="00307700" w14:paraId="0E10E2F5" w14:textId="77777777" w:rsidTr="00F91B67">
        <w:trPr>
          <w:trHeight w:val="20"/>
        </w:trPr>
        <w:tc>
          <w:tcPr>
            <w:tcW w:w="1550" w:type="pct"/>
            <w:vMerge/>
            <w:vAlign w:val="center"/>
            <w:hideMark/>
          </w:tcPr>
          <w:p w14:paraId="254DCE27" w14:textId="77777777" w:rsidR="00F91B67" w:rsidRPr="00307700" w:rsidRDefault="00F91B67" w:rsidP="00F91B67">
            <w:pPr>
              <w:pStyle w:val="1fffb"/>
              <w:rPr>
                <w:rFonts w:cs="Times New Roman"/>
              </w:rPr>
            </w:pPr>
          </w:p>
        </w:tc>
        <w:tc>
          <w:tcPr>
            <w:tcW w:w="1052" w:type="pct"/>
            <w:vMerge/>
            <w:vAlign w:val="center"/>
            <w:hideMark/>
          </w:tcPr>
          <w:p w14:paraId="34EA81CA" w14:textId="77777777" w:rsidR="00F91B67" w:rsidRPr="00307700" w:rsidRDefault="00F91B67" w:rsidP="00F91B67">
            <w:pPr>
              <w:pStyle w:val="1fffb"/>
              <w:rPr>
                <w:rFonts w:cs="Times New Roman"/>
              </w:rPr>
            </w:pPr>
          </w:p>
        </w:tc>
        <w:tc>
          <w:tcPr>
            <w:tcW w:w="423" w:type="pct"/>
            <w:shd w:val="clear" w:color="auto" w:fill="auto"/>
            <w:noWrap/>
            <w:vAlign w:val="center"/>
            <w:hideMark/>
          </w:tcPr>
          <w:p w14:paraId="2381F122" w14:textId="7A13C982" w:rsidR="00F91B67" w:rsidRPr="00307700" w:rsidRDefault="00F91B67" w:rsidP="00F91B67">
            <w:pPr>
              <w:pStyle w:val="1fffb"/>
              <w:rPr>
                <w:rFonts w:cs="Times New Roman"/>
              </w:rPr>
            </w:pPr>
          </w:p>
        </w:tc>
        <w:tc>
          <w:tcPr>
            <w:tcW w:w="370" w:type="pct"/>
            <w:shd w:val="clear" w:color="auto" w:fill="auto"/>
            <w:vAlign w:val="center"/>
            <w:hideMark/>
          </w:tcPr>
          <w:p w14:paraId="4B0C7B85" w14:textId="64267FC1" w:rsidR="00F91B67" w:rsidRPr="00307700" w:rsidRDefault="00F91B67" w:rsidP="00F91B67">
            <w:pPr>
              <w:pStyle w:val="1fffb"/>
              <w:rPr>
                <w:rFonts w:cs="Times New Roman"/>
              </w:rPr>
            </w:pPr>
          </w:p>
        </w:tc>
        <w:tc>
          <w:tcPr>
            <w:tcW w:w="394" w:type="pct"/>
            <w:shd w:val="clear" w:color="auto" w:fill="auto"/>
            <w:vAlign w:val="center"/>
            <w:hideMark/>
          </w:tcPr>
          <w:p w14:paraId="38EB72CF" w14:textId="33FFEEF3" w:rsidR="00F91B67" w:rsidRPr="00307700" w:rsidRDefault="00F91B67" w:rsidP="00F91B67">
            <w:pPr>
              <w:pStyle w:val="1fffb"/>
              <w:rPr>
                <w:rFonts w:cs="Times New Roman"/>
              </w:rPr>
            </w:pPr>
          </w:p>
        </w:tc>
        <w:tc>
          <w:tcPr>
            <w:tcW w:w="448" w:type="pct"/>
            <w:shd w:val="clear" w:color="auto" w:fill="auto"/>
            <w:noWrap/>
            <w:vAlign w:val="center"/>
            <w:hideMark/>
          </w:tcPr>
          <w:p w14:paraId="3BA052B4" w14:textId="77777777" w:rsidR="00F91B67" w:rsidRPr="00307700" w:rsidRDefault="00F91B67" w:rsidP="00F91B67">
            <w:pPr>
              <w:pStyle w:val="1fffb"/>
              <w:rPr>
                <w:rFonts w:cs="Times New Roman"/>
              </w:rPr>
            </w:pPr>
            <w:r w:rsidRPr="00307700">
              <w:rPr>
                <w:rFonts w:cs="Times New Roman"/>
              </w:rPr>
              <w:t>0,0794</w:t>
            </w:r>
          </w:p>
        </w:tc>
        <w:tc>
          <w:tcPr>
            <w:tcW w:w="370" w:type="pct"/>
            <w:shd w:val="clear" w:color="auto" w:fill="auto"/>
            <w:vAlign w:val="center"/>
            <w:hideMark/>
          </w:tcPr>
          <w:p w14:paraId="1091A5A0" w14:textId="7C7E9FF7" w:rsidR="00F91B67" w:rsidRPr="00307700" w:rsidRDefault="00F91B67" w:rsidP="00F91B67">
            <w:pPr>
              <w:pStyle w:val="1fffb"/>
              <w:rPr>
                <w:rFonts w:cs="Times New Roman"/>
              </w:rPr>
            </w:pPr>
          </w:p>
        </w:tc>
        <w:tc>
          <w:tcPr>
            <w:tcW w:w="393" w:type="pct"/>
            <w:shd w:val="clear" w:color="auto" w:fill="auto"/>
            <w:vAlign w:val="center"/>
            <w:hideMark/>
          </w:tcPr>
          <w:p w14:paraId="3E8BA39F" w14:textId="20CBAFB5" w:rsidR="00F91B67" w:rsidRPr="00307700" w:rsidRDefault="00F91B67" w:rsidP="00F91B67">
            <w:pPr>
              <w:pStyle w:val="1fffb"/>
              <w:rPr>
                <w:rFonts w:cs="Times New Roman"/>
              </w:rPr>
            </w:pPr>
          </w:p>
        </w:tc>
      </w:tr>
      <w:tr w:rsidR="00F91B67" w:rsidRPr="00307700" w14:paraId="2020573A" w14:textId="77777777" w:rsidTr="00F91B67">
        <w:trPr>
          <w:trHeight w:val="20"/>
        </w:trPr>
        <w:tc>
          <w:tcPr>
            <w:tcW w:w="1550" w:type="pct"/>
            <w:shd w:val="clear" w:color="auto" w:fill="auto"/>
            <w:vAlign w:val="center"/>
            <w:hideMark/>
          </w:tcPr>
          <w:p w14:paraId="38DF7C77" w14:textId="412078AA" w:rsidR="00F91B67" w:rsidRPr="00307700" w:rsidRDefault="00F91B67" w:rsidP="00F91B67">
            <w:pPr>
              <w:pStyle w:val="1fffb"/>
              <w:rPr>
                <w:rFonts w:cs="Times New Roman"/>
              </w:rPr>
            </w:pPr>
          </w:p>
        </w:tc>
        <w:tc>
          <w:tcPr>
            <w:tcW w:w="1052" w:type="pct"/>
            <w:shd w:val="clear" w:color="auto" w:fill="auto"/>
            <w:vAlign w:val="center"/>
            <w:hideMark/>
          </w:tcPr>
          <w:p w14:paraId="70B6A231" w14:textId="15C1D74B" w:rsidR="00F91B67" w:rsidRPr="00307700" w:rsidRDefault="00F91B67" w:rsidP="00F91B67">
            <w:pPr>
              <w:pStyle w:val="1fffb"/>
              <w:rPr>
                <w:rFonts w:cs="Times New Roman"/>
              </w:rPr>
            </w:pPr>
          </w:p>
        </w:tc>
        <w:tc>
          <w:tcPr>
            <w:tcW w:w="423" w:type="pct"/>
            <w:shd w:val="clear" w:color="auto" w:fill="auto"/>
            <w:vAlign w:val="center"/>
            <w:hideMark/>
          </w:tcPr>
          <w:p w14:paraId="29791E26" w14:textId="486D214D" w:rsidR="00F91B67" w:rsidRPr="00307700" w:rsidRDefault="00F91B67" w:rsidP="00F91B67">
            <w:pPr>
              <w:pStyle w:val="1fffb"/>
              <w:rPr>
                <w:rFonts w:cs="Times New Roman"/>
              </w:rPr>
            </w:pPr>
          </w:p>
        </w:tc>
        <w:tc>
          <w:tcPr>
            <w:tcW w:w="370" w:type="pct"/>
            <w:shd w:val="clear" w:color="auto" w:fill="auto"/>
            <w:vAlign w:val="center"/>
            <w:hideMark/>
          </w:tcPr>
          <w:p w14:paraId="26866475" w14:textId="1DA364A3" w:rsidR="00F91B67" w:rsidRPr="00307700" w:rsidRDefault="00F91B67" w:rsidP="00F91B67">
            <w:pPr>
              <w:pStyle w:val="1fffb"/>
              <w:rPr>
                <w:rFonts w:cs="Times New Roman"/>
              </w:rPr>
            </w:pPr>
          </w:p>
        </w:tc>
        <w:tc>
          <w:tcPr>
            <w:tcW w:w="394" w:type="pct"/>
            <w:shd w:val="clear" w:color="auto" w:fill="auto"/>
            <w:vAlign w:val="center"/>
            <w:hideMark/>
          </w:tcPr>
          <w:p w14:paraId="0CC8AF61" w14:textId="205876A4" w:rsidR="00F91B67" w:rsidRPr="00307700" w:rsidRDefault="00F91B67" w:rsidP="00F91B67">
            <w:pPr>
              <w:pStyle w:val="1fffb"/>
              <w:rPr>
                <w:rFonts w:cs="Times New Roman"/>
              </w:rPr>
            </w:pPr>
          </w:p>
        </w:tc>
        <w:tc>
          <w:tcPr>
            <w:tcW w:w="448" w:type="pct"/>
            <w:shd w:val="clear" w:color="auto" w:fill="auto"/>
            <w:vAlign w:val="center"/>
            <w:hideMark/>
          </w:tcPr>
          <w:p w14:paraId="09FCCBAC" w14:textId="77777777" w:rsidR="00F91B67" w:rsidRPr="00307700" w:rsidRDefault="00F91B67" w:rsidP="00F91B67">
            <w:pPr>
              <w:pStyle w:val="1fffb"/>
              <w:rPr>
                <w:rFonts w:cs="Times New Roman"/>
              </w:rPr>
            </w:pPr>
            <w:r w:rsidRPr="00307700">
              <w:rPr>
                <w:rFonts w:cs="Times New Roman"/>
              </w:rPr>
              <w:t>5,5528</w:t>
            </w:r>
          </w:p>
        </w:tc>
        <w:tc>
          <w:tcPr>
            <w:tcW w:w="370" w:type="pct"/>
            <w:shd w:val="clear" w:color="auto" w:fill="auto"/>
            <w:vAlign w:val="center"/>
            <w:hideMark/>
          </w:tcPr>
          <w:p w14:paraId="421E3823" w14:textId="77777777" w:rsidR="00F91B67" w:rsidRPr="00307700" w:rsidRDefault="00F91B67" w:rsidP="00F91B67">
            <w:pPr>
              <w:pStyle w:val="1fffb"/>
              <w:rPr>
                <w:rFonts w:cs="Times New Roman"/>
              </w:rPr>
            </w:pPr>
            <w:r w:rsidRPr="00307700">
              <w:rPr>
                <w:rFonts w:cs="Times New Roman"/>
              </w:rPr>
              <w:t>15349,825</w:t>
            </w:r>
          </w:p>
        </w:tc>
        <w:tc>
          <w:tcPr>
            <w:tcW w:w="393" w:type="pct"/>
            <w:shd w:val="clear" w:color="auto" w:fill="auto"/>
            <w:vAlign w:val="center"/>
            <w:hideMark/>
          </w:tcPr>
          <w:p w14:paraId="1C5C6877" w14:textId="77777777" w:rsidR="00F91B67" w:rsidRPr="00307700" w:rsidRDefault="00F91B67" w:rsidP="00F91B67">
            <w:pPr>
              <w:pStyle w:val="1fffb"/>
              <w:rPr>
                <w:rFonts w:cs="Times New Roman"/>
              </w:rPr>
            </w:pPr>
            <w:r w:rsidRPr="00307700">
              <w:rPr>
                <w:rFonts w:cs="Times New Roman"/>
              </w:rPr>
              <w:t>813,187</w:t>
            </w:r>
          </w:p>
        </w:tc>
      </w:tr>
    </w:tbl>
    <w:p w14:paraId="19E6A3D7" w14:textId="77777777" w:rsidR="00F91B67" w:rsidRPr="00307700" w:rsidRDefault="00F91B67" w:rsidP="009E22AD">
      <w:pPr>
        <w:pStyle w:val="11ff3"/>
        <w:ind w:firstLine="0"/>
      </w:pPr>
    </w:p>
    <w:p w14:paraId="43F51D11" w14:textId="0BB42186" w:rsidR="00CC2F6A" w:rsidRPr="00307700" w:rsidRDefault="00F91B67" w:rsidP="009E22AD">
      <w:pPr>
        <w:pStyle w:val="11ff3"/>
        <w:ind w:firstLine="0"/>
        <w:rPr>
          <w:b/>
          <w:bCs w:val="0"/>
        </w:rPr>
      </w:pPr>
      <w:bookmarkStart w:id="192" w:name="_Hlk166428811"/>
      <w:r w:rsidRPr="00307700">
        <w:rPr>
          <w:b/>
          <w:bCs w:val="0"/>
        </w:rPr>
        <w:t>Таблица 1.5.1.</w:t>
      </w:r>
      <w:r w:rsidRPr="00307700">
        <w:rPr>
          <w:b/>
          <w:bCs w:val="0"/>
        </w:rPr>
        <w:t>2</w:t>
      </w:r>
      <w:r w:rsidRPr="00307700">
        <w:rPr>
          <w:b/>
          <w:bCs w:val="0"/>
        </w:rPr>
        <w:t xml:space="preserve"> - Список объектов</w:t>
      </w:r>
      <w:r w:rsidRPr="00307700">
        <w:rPr>
          <w:b/>
          <w:bCs w:val="0"/>
        </w:rPr>
        <w:t xml:space="preserve"> </w:t>
      </w:r>
      <w:r w:rsidRPr="00307700">
        <w:rPr>
          <w:b/>
          <w:bCs w:val="0"/>
        </w:rPr>
        <w:t>муниципального жилого фонда, потребляющих тепловую энергию г. Билибино</w:t>
      </w:r>
      <w:bookmarkEnd w:id="192"/>
      <w:r w:rsidRPr="00307700">
        <w:rPr>
          <w:b/>
          <w:bCs w:val="0"/>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
        <w:gridCol w:w="2083"/>
        <w:gridCol w:w="715"/>
        <w:gridCol w:w="782"/>
        <w:gridCol w:w="1276"/>
        <w:gridCol w:w="890"/>
        <w:gridCol w:w="1200"/>
        <w:gridCol w:w="1246"/>
        <w:gridCol w:w="860"/>
        <w:gridCol w:w="1361"/>
        <w:gridCol w:w="1101"/>
        <w:gridCol w:w="795"/>
        <w:gridCol w:w="956"/>
        <w:gridCol w:w="799"/>
      </w:tblGrid>
      <w:tr w:rsidR="00F91B67" w:rsidRPr="00307700" w14:paraId="1850415B" w14:textId="77777777" w:rsidTr="00F91B67">
        <w:trPr>
          <w:trHeight w:val="20"/>
          <w:tblHeader/>
        </w:trPr>
        <w:tc>
          <w:tcPr>
            <w:tcW w:w="154" w:type="pct"/>
            <w:shd w:val="clear" w:color="auto" w:fill="D9D9D9" w:themeFill="background1" w:themeFillShade="D9"/>
            <w:vAlign w:val="center"/>
            <w:hideMark/>
          </w:tcPr>
          <w:p w14:paraId="04CF67BA" w14:textId="29003B8C" w:rsidR="00F91B67" w:rsidRPr="00307700" w:rsidRDefault="00F91B67" w:rsidP="00F91B67">
            <w:pPr>
              <w:pStyle w:val="1fffb"/>
              <w:rPr>
                <w:rFonts w:cs="Times New Roman"/>
              </w:rPr>
            </w:pPr>
            <w:r w:rsidRPr="00307700">
              <w:rPr>
                <w:rFonts w:cs="Times New Roman"/>
              </w:rPr>
              <w:t>№</w:t>
            </w:r>
            <w:r w:rsidR="00782007">
              <w:rPr>
                <w:rFonts w:cs="Times New Roman"/>
              </w:rPr>
              <w:t xml:space="preserve"> </w:t>
            </w:r>
            <w:r w:rsidRPr="00307700">
              <w:rPr>
                <w:rFonts w:cs="Times New Roman"/>
              </w:rPr>
              <w:t>п/п</w:t>
            </w:r>
          </w:p>
        </w:tc>
        <w:tc>
          <w:tcPr>
            <w:tcW w:w="604" w:type="pct"/>
            <w:shd w:val="clear" w:color="auto" w:fill="D9D9D9" w:themeFill="background1" w:themeFillShade="D9"/>
            <w:vAlign w:val="center"/>
            <w:hideMark/>
          </w:tcPr>
          <w:p w14:paraId="23CAFA87" w14:textId="77777777" w:rsidR="00F91B67" w:rsidRPr="00307700" w:rsidRDefault="00F91B67" w:rsidP="00F91B67">
            <w:pPr>
              <w:pStyle w:val="1fffb"/>
              <w:rPr>
                <w:rFonts w:cs="Times New Roman"/>
              </w:rPr>
            </w:pPr>
            <w:r w:rsidRPr="00307700">
              <w:rPr>
                <w:rFonts w:cs="Times New Roman"/>
              </w:rPr>
              <w:t>Адрес</w:t>
            </w:r>
          </w:p>
        </w:tc>
        <w:tc>
          <w:tcPr>
            <w:tcW w:w="252" w:type="pct"/>
            <w:shd w:val="clear" w:color="auto" w:fill="D9D9D9" w:themeFill="background1" w:themeFillShade="D9"/>
            <w:vAlign w:val="center"/>
            <w:hideMark/>
          </w:tcPr>
          <w:p w14:paraId="3CF9CA1C" w14:textId="610691BE" w:rsidR="00F91B67" w:rsidRPr="00307700" w:rsidRDefault="00F91B67" w:rsidP="00F91B67">
            <w:pPr>
              <w:pStyle w:val="1fffb"/>
              <w:rPr>
                <w:rFonts w:cs="Times New Roman"/>
              </w:rPr>
            </w:pPr>
            <w:r w:rsidRPr="00307700">
              <w:rPr>
                <w:rFonts w:cs="Times New Roman"/>
              </w:rPr>
              <w:t>Объем</w:t>
            </w:r>
            <w:r w:rsidR="00782007">
              <w:rPr>
                <w:rFonts w:cs="Times New Roman"/>
              </w:rPr>
              <w:t xml:space="preserve"> </w:t>
            </w:r>
            <w:r w:rsidRPr="00307700">
              <w:rPr>
                <w:rFonts w:cs="Times New Roman"/>
              </w:rPr>
              <w:t>жилой</w:t>
            </w:r>
            <w:r w:rsidR="00782007">
              <w:rPr>
                <w:rFonts w:cs="Times New Roman"/>
              </w:rPr>
              <w:t xml:space="preserve"> </w:t>
            </w:r>
            <w:r w:rsidRPr="00307700">
              <w:rPr>
                <w:rFonts w:cs="Times New Roman"/>
              </w:rPr>
              <w:t>части</w:t>
            </w:r>
            <w:r w:rsidR="00782007">
              <w:rPr>
                <w:rFonts w:cs="Times New Roman"/>
              </w:rPr>
              <w:t xml:space="preserve"> </w:t>
            </w:r>
            <w:r w:rsidRPr="00307700">
              <w:rPr>
                <w:rFonts w:cs="Times New Roman"/>
              </w:rPr>
              <w:t>дома</w:t>
            </w:r>
          </w:p>
        </w:tc>
        <w:tc>
          <w:tcPr>
            <w:tcW w:w="276" w:type="pct"/>
            <w:shd w:val="clear" w:color="auto" w:fill="D9D9D9" w:themeFill="background1" w:themeFillShade="D9"/>
            <w:vAlign w:val="center"/>
            <w:hideMark/>
          </w:tcPr>
          <w:p w14:paraId="55CB6F6F" w14:textId="43CB78B2" w:rsidR="00F91B67" w:rsidRPr="00307700" w:rsidRDefault="00F91B67" w:rsidP="00F91B67">
            <w:pPr>
              <w:pStyle w:val="1fffb"/>
              <w:rPr>
                <w:rFonts w:cs="Times New Roman"/>
              </w:rPr>
            </w:pPr>
            <w:r w:rsidRPr="00307700">
              <w:rPr>
                <w:rFonts w:cs="Times New Roman"/>
              </w:rPr>
              <w:t>Объем</w:t>
            </w:r>
            <w:r w:rsidR="00782007">
              <w:rPr>
                <w:rFonts w:cs="Times New Roman"/>
              </w:rPr>
              <w:t xml:space="preserve"> </w:t>
            </w:r>
            <w:r w:rsidRPr="00307700">
              <w:rPr>
                <w:rFonts w:cs="Times New Roman"/>
              </w:rPr>
              <w:t>подвала</w:t>
            </w:r>
          </w:p>
        </w:tc>
        <w:tc>
          <w:tcPr>
            <w:tcW w:w="453" w:type="pct"/>
            <w:shd w:val="clear" w:color="auto" w:fill="D9D9D9" w:themeFill="background1" w:themeFillShade="D9"/>
            <w:vAlign w:val="center"/>
            <w:hideMark/>
          </w:tcPr>
          <w:p w14:paraId="787ED84D" w14:textId="77777777" w:rsidR="00F91B67" w:rsidRPr="00307700" w:rsidRDefault="00F91B67" w:rsidP="00F91B67">
            <w:pPr>
              <w:pStyle w:val="1fffb"/>
              <w:rPr>
                <w:rFonts w:cs="Times New Roman"/>
              </w:rPr>
            </w:pPr>
            <w:r w:rsidRPr="00307700">
              <w:rPr>
                <w:rFonts w:cs="Times New Roman"/>
              </w:rPr>
              <w:t>Отапливаемый объем дома</w:t>
            </w:r>
          </w:p>
        </w:tc>
        <w:tc>
          <w:tcPr>
            <w:tcW w:w="315" w:type="pct"/>
            <w:shd w:val="clear" w:color="auto" w:fill="D9D9D9" w:themeFill="background1" w:themeFillShade="D9"/>
            <w:vAlign w:val="center"/>
            <w:hideMark/>
          </w:tcPr>
          <w:p w14:paraId="353D0027" w14:textId="77777777" w:rsidR="00F91B67" w:rsidRPr="00307700" w:rsidRDefault="00F91B67" w:rsidP="00F91B67">
            <w:pPr>
              <w:pStyle w:val="1fffb"/>
              <w:rPr>
                <w:rFonts w:cs="Times New Roman"/>
              </w:rPr>
            </w:pPr>
            <w:r w:rsidRPr="00307700">
              <w:rPr>
                <w:rFonts w:cs="Times New Roman"/>
              </w:rPr>
              <w:t>Удельная тепловая харак-ка дома</w:t>
            </w:r>
          </w:p>
        </w:tc>
        <w:tc>
          <w:tcPr>
            <w:tcW w:w="426" w:type="pct"/>
            <w:shd w:val="clear" w:color="auto" w:fill="D9D9D9" w:themeFill="background1" w:themeFillShade="D9"/>
            <w:vAlign w:val="center"/>
            <w:hideMark/>
          </w:tcPr>
          <w:p w14:paraId="003BAD84" w14:textId="77777777" w:rsidR="00F91B67" w:rsidRPr="00307700" w:rsidRDefault="00F91B67" w:rsidP="00F91B67">
            <w:pPr>
              <w:pStyle w:val="1fffb"/>
              <w:rPr>
                <w:rFonts w:cs="Times New Roman"/>
              </w:rPr>
            </w:pPr>
            <w:r w:rsidRPr="00307700">
              <w:rPr>
                <w:rFonts w:cs="Times New Roman"/>
              </w:rPr>
              <w:t>Поправочный коэффициент</w:t>
            </w:r>
          </w:p>
        </w:tc>
        <w:tc>
          <w:tcPr>
            <w:tcW w:w="442" w:type="pct"/>
            <w:shd w:val="clear" w:color="auto" w:fill="D9D9D9" w:themeFill="background1" w:themeFillShade="D9"/>
            <w:vAlign w:val="center"/>
            <w:hideMark/>
          </w:tcPr>
          <w:p w14:paraId="0C7C5029" w14:textId="1FAA1EE1" w:rsidR="00F91B67" w:rsidRPr="00307700" w:rsidRDefault="00F91B67" w:rsidP="00F91B67">
            <w:pPr>
              <w:pStyle w:val="1fffb"/>
              <w:rPr>
                <w:rFonts w:cs="Times New Roman"/>
              </w:rPr>
            </w:pPr>
            <w:r w:rsidRPr="00307700">
              <w:rPr>
                <w:rFonts w:cs="Times New Roman"/>
              </w:rPr>
              <w:t>Коэффициент инфильтрации</w:t>
            </w:r>
          </w:p>
        </w:tc>
        <w:tc>
          <w:tcPr>
            <w:tcW w:w="304" w:type="pct"/>
            <w:shd w:val="clear" w:color="auto" w:fill="D9D9D9" w:themeFill="background1" w:themeFillShade="D9"/>
            <w:vAlign w:val="center"/>
            <w:hideMark/>
          </w:tcPr>
          <w:p w14:paraId="181BF902" w14:textId="50BBEC68" w:rsidR="00F91B67" w:rsidRPr="00307700" w:rsidRDefault="00F91B67" w:rsidP="00F91B67">
            <w:pPr>
              <w:pStyle w:val="1fffb"/>
              <w:rPr>
                <w:rFonts w:cs="Times New Roman"/>
              </w:rPr>
            </w:pPr>
            <w:r w:rsidRPr="00307700">
              <w:rPr>
                <w:rFonts w:cs="Times New Roman"/>
              </w:rPr>
              <w:t>Внутрен. темпера-тура</w:t>
            </w:r>
            <w:r w:rsidR="00782007">
              <w:rPr>
                <w:rFonts w:cs="Times New Roman"/>
              </w:rPr>
              <w:t xml:space="preserve"> </w:t>
            </w:r>
            <w:r w:rsidRPr="00307700">
              <w:rPr>
                <w:rFonts w:cs="Times New Roman"/>
              </w:rPr>
              <w:t>дома</w:t>
            </w:r>
          </w:p>
        </w:tc>
        <w:tc>
          <w:tcPr>
            <w:tcW w:w="483" w:type="pct"/>
            <w:shd w:val="clear" w:color="auto" w:fill="D9D9D9" w:themeFill="background1" w:themeFillShade="D9"/>
            <w:vAlign w:val="center"/>
            <w:hideMark/>
          </w:tcPr>
          <w:p w14:paraId="042C87DB" w14:textId="77777777" w:rsidR="00F91B67" w:rsidRPr="00307700" w:rsidRDefault="00F91B67" w:rsidP="00F91B67">
            <w:pPr>
              <w:pStyle w:val="1fffb"/>
              <w:rPr>
                <w:rFonts w:cs="Times New Roman"/>
              </w:rPr>
            </w:pPr>
            <w:r w:rsidRPr="00307700">
              <w:rPr>
                <w:rFonts w:cs="Times New Roman"/>
              </w:rPr>
              <w:t>Расчетная температура наружного воздуха в целях проектирования</w:t>
            </w:r>
          </w:p>
        </w:tc>
        <w:tc>
          <w:tcPr>
            <w:tcW w:w="390" w:type="pct"/>
            <w:shd w:val="clear" w:color="auto" w:fill="D9D9D9" w:themeFill="background1" w:themeFillShade="D9"/>
            <w:vAlign w:val="center"/>
            <w:hideMark/>
          </w:tcPr>
          <w:p w14:paraId="3B648163" w14:textId="77777777" w:rsidR="00F91B67" w:rsidRPr="00307700" w:rsidRDefault="00F91B67" w:rsidP="00F91B67">
            <w:pPr>
              <w:pStyle w:val="1fffb"/>
              <w:rPr>
                <w:rFonts w:cs="Times New Roman"/>
              </w:rPr>
            </w:pPr>
            <w:r w:rsidRPr="00307700">
              <w:rPr>
                <w:rFonts w:cs="Times New Roman"/>
              </w:rPr>
              <w:t>Средне-годовая температура воздуха</w:t>
            </w:r>
          </w:p>
        </w:tc>
        <w:tc>
          <w:tcPr>
            <w:tcW w:w="281" w:type="pct"/>
            <w:shd w:val="clear" w:color="auto" w:fill="D9D9D9" w:themeFill="background1" w:themeFillShade="D9"/>
            <w:vAlign w:val="center"/>
            <w:hideMark/>
          </w:tcPr>
          <w:p w14:paraId="19C4843A" w14:textId="77777777" w:rsidR="00F91B67" w:rsidRPr="00307700" w:rsidRDefault="00F91B67" w:rsidP="00F91B67">
            <w:pPr>
              <w:pStyle w:val="1fffb"/>
              <w:rPr>
                <w:rFonts w:cs="Times New Roman"/>
              </w:rPr>
            </w:pPr>
            <w:r w:rsidRPr="00307700">
              <w:rPr>
                <w:rFonts w:cs="Times New Roman"/>
              </w:rPr>
              <w:t>Продол. отопит. периода (дни)</w:t>
            </w:r>
          </w:p>
        </w:tc>
        <w:tc>
          <w:tcPr>
            <w:tcW w:w="338" w:type="pct"/>
            <w:shd w:val="clear" w:color="auto" w:fill="D9D9D9" w:themeFill="background1" w:themeFillShade="D9"/>
            <w:vAlign w:val="center"/>
            <w:hideMark/>
          </w:tcPr>
          <w:p w14:paraId="23116B5B" w14:textId="77777777" w:rsidR="00F91B67" w:rsidRPr="00307700" w:rsidRDefault="00F91B67" w:rsidP="00F91B67">
            <w:pPr>
              <w:pStyle w:val="1fffb"/>
              <w:rPr>
                <w:rFonts w:cs="Times New Roman"/>
              </w:rPr>
            </w:pPr>
            <w:r w:rsidRPr="00307700">
              <w:rPr>
                <w:rFonts w:cs="Times New Roman"/>
              </w:rPr>
              <w:t>Часовая тепловая нагрузка отопления</w:t>
            </w:r>
          </w:p>
        </w:tc>
        <w:tc>
          <w:tcPr>
            <w:tcW w:w="282" w:type="pct"/>
            <w:shd w:val="clear" w:color="auto" w:fill="D9D9D9" w:themeFill="background1" w:themeFillShade="D9"/>
            <w:vAlign w:val="center"/>
            <w:hideMark/>
          </w:tcPr>
          <w:p w14:paraId="6E504411" w14:textId="77777777" w:rsidR="00F91B67" w:rsidRPr="00307700" w:rsidRDefault="00F91B67" w:rsidP="00F91B67">
            <w:pPr>
              <w:pStyle w:val="1fffb"/>
              <w:rPr>
                <w:rFonts w:cs="Times New Roman"/>
              </w:rPr>
            </w:pPr>
            <w:r w:rsidRPr="00307700">
              <w:rPr>
                <w:rFonts w:cs="Times New Roman"/>
              </w:rPr>
              <w:t>Годовое потреб. тепла (Гкал)</w:t>
            </w:r>
          </w:p>
        </w:tc>
      </w:tr>
      <w:tr w:rsidR="00EB6B84" w:rsidRPr="00307700" w14:paraId="3351169D" w14:textId="77777777" w:rsidTr="00F91B67">
        <w:trPr>
          <w:trHeight w:val="20"/>
        </w:trPr>
        <w:tc>
          <w:tcPr>
            <w:tcW w:w="5000" w:type="pct"/>
            <w:gridSpan w:val="14"/>
            <w:shd w:val="clear" w:color="auto" w:fill="auto"/>
            <w:vAlign w:val="center"/>
            <w:hideMark/>
          </w:tcPr>
          <w:p w14:paraId="59E7F93A" w14:textId="77777777" w:rsidR="00F91B67" w:rsidRPr="00307700" w:rsidRDefault="00F91B67" w:rsidP="00F91B67">
            <w:pPr>
              <w:pStyle w:val="1fffb"/>
              <w:rPr>
                <w:rFonts w:cs="Times New Roman"/>
                <w:sz w:val="18"/>
                <w:szCs w:val="18"/>
              </w:rPr>
            </w:pPr>
            <w:r w:rsidRPr="00307700">
              <w:rPr>
                <w:rFonts w:cs="Times New Roman"/>
                <w:sz w:val="18"/>
                <w:szCs w:val="18"/>
              </w:rPr>
              <w:t>Пятиэтажные дома</w:t>
            </w:r>
          </w:p>
        </w:tc>
      </w:tr>
      <w:tr w:rsidR="00EB6B84" w:rsidRPr="00307700" w14:paraId="01D29BF8" w14:textId="77777777" w:rsidTr="00F91B67">
        <w:trPr>
          <w:trHeight w:val="20"/>
        </w:trPr>
        <w:tc>
          <w:tcPr>
            <w:tcW w:w="154" w:type="pct"/>
            <w:shd w:val="clear" w:color="auto" w:fill="auto"/>
            <w:noWrap/>
            <w:vAlign w:val="center"/>
            <w:hideMark/>
          </w:tcPr>
          <w:p w14:paraId="48DD5821"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6E8AD4AF" w14:textId="610ECC31"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3</w:t>
            </w:r>
          </w:p>
        </w:tc>
        <w:tc>
          <w:tcPr>
            <w:tcW w:w="252" w:type="pct"/>
            <w:shd w:val="clear" w:color="auto" w:fill="auto"/>
            <w:noWrap/>
            <w:vAlign w:val="center"/>
            <w:hideMark/>
          </w:tcPr>
          <w:p w14:paraId="5F0E3096" w14:textId="77777777" w:rsidR="00F91B67" w:rsidRPr="00307700" w:rsidRDefault="00F91B67" w:rsidP="00F91B67">
            <w:pPr>
              <w:pStyle w:val="1fffb"/>
              <w:rPr>
                <w:rFonts w:cs="Times New Roman"/>
              </w:rPr>
            </w:pPr>
            <w:r w:rsidRPr="00307700">
              <w:rPr>
                <w:rFonts w:cs="Times New Roman"/>
              </w:rPr>
              <w:t>6921</w:t>
            </w:r>
          </w:p>
        </w:tc>
        <w:tc>
          <w:tcPr>
            <w:tcW w:w="276" w:type="pct"/>
            <w:shd w:val="clear" w:color="auto" w:fill="auto"/>
            <w:noWrap/>
            <w:vAlign w:val="center"/>
            <w:hideMark/>
          </w:tcPr>
          <w:p w14:paraId="3E6AE3CD" w14:textId="6CE932C3" w:rsidR="00F91B67" w:rsidRPr="00307700" w:rsidRDefault="00F91B67" w:rsidP="00F91B67">
            <w:pPr>
              <w:pStyle w:val="1fffb"/>
              <w:rPr>
                <w:rFonts w:cs="Times New Roman"/>
              </w:rPr>
            </w:pPr>
          </w:p>
        </w:tc>
        <w:tc>
          <w:tcPr>
            <w:tcW w:w="453" w:type="pct"/>
            <w:shd w:val="clear" w:color="auto" w:fill="auto"/>
            <w:noWrap/>
            <w:vAlign w:val="center"/>
            <w:hideMark/>
          </w:tcPr>
          <w:p w14:paraId="25B20C3C" w14:textId="77777777" w:rsidR="00F91B67" w:rsidRPr="00307700" w:rsidRDefault="00F91B67" w:rsidP="00F91B67">
            <w:pPr>
              <w:pStyle w:val="1fffb"/>
              <w:rPr>
                <w:rFonts w:cs="Times New Roman"/>
              </w:rPr>
            </w:pPr>
            <w:r w:rsidRPr="00307700">
              <w:rPr>
                <w:rFonts w:cs="Times New Roman"/>
              </w:rPr>
              <w:t>6921</w:t>
            </w:r>
          </w:p>
        </w:tc>
        <w:tc>
          <w:tcPr>
            <w:tcW w:w="315" w:type="pct"/>
            <w:shd w:val="clear" w:color="auto" w:fill="auto"/>
            <w:noWrap/>
            <w:vAlign w:val="center"/>
            <w:hideMark/>
          </w:tcPr>
          <w:p w14:paraId="3A8C2EB1" w14:textId="77777777" w:rsidR="00F91B67" w:rsidRPr="00307700" w:rsidRDefault="00F91B67" w:rsidP="00F91B67">
            <w:pPr>
              <w:pStyle w:val="1fffb"/>
              <w:rPr>
                <w:rFonts w:cs="Times New Roman"/>
              </w:rPr>
            </w:pPr>
            <w:r w:rsidRPr="00307700">
              <w:rPr>
                <w:rFonts w:cs="Times New Roman"/>
              </w:rPr>
              <w:t>0,421</w:t>
            </w:r>
          </w:p>
        </w:tc>
        <w:tc>
          <w:tcPr>
            <w:tcW w:w="426" w:type="pct"/>
            <w:shd w:val="clear" w:color="auto" w:fill="auto"/>
            <w:noWrap/>
            <w:vAlign w:val="center"/>
            <w:hideMark/>
          </w:tcPr>
          <w:p w14:paraId="2EE80E6C"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77E2213"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5CEDE86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DF9856B"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880371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9CDF8F8"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DD521D9" w14:textId="77777777" w:rsidR="00F91B67" w:rsidRPr="00307700" w:rsidRDefault="00F91B67" w:rsidP="00F91B67">
            <w:pPr>
              <w:pStyle w:val="1fffb"/>
              <w:rPr>
                <w:rFonts w:cs="Times New Roman"/>
              </w:rPr>
            </w:pPr>
            <w:r w:rsidRPr="00307700">
              <w:rPr>
                <w:rFonts w:cs="Times New Roman"/>
              </w:rPr>
              <w:t>0,181</w:t>
            </w:r>
          </w:p>
        </w:tc>
        <w:tc>
          <w:tcPr>
            <w:tcW w:w="282" w:type="pct"/>
            <w:shd w:val="clear" w:color="auto" w:fill="auto"/>
            <w:noWrap/>
            <w:vAlign w:val="center"/>
            <w:hideMark/>
          </w:tcPr>
          <w:p w14:paraId="74808747" w14:textId="77777777" w:rsidR="00F91B67" w:rsidRPr="00307700" w:rsidRDefault="00F91B67" w:rsidP="00F91B67">
            <w:pPr>
              <w:pStyle w:val="1fffb"/>
              <w:rPr>
                <w:rFonts w:cs="Times New Roman"/>
              </w:rPr>
            </w:pPr>
            <w:r w:rsidRPr="00307700">
              <w:rPr>
                <w:rFonts w:cs="Times New Roman"/>
              </w:rPr>
              <w:t>642</w:t>
            </w:r>
          </w:p>
        </w:tc>
      </w:tr>
      <w:tr w:rsidR="00EB6B84" w:rsidRPr="00307700" w14:paraId="294DE550" w14:textId="77777777" w:rsidTr="00F91B67">
        <w:trPr>
          <w:trHeight w:val="20"/>
        </w:trPr>
        <w:tc>
          <w:tcPr>
            <w:tcW w:w="154" w:type="pct"/>
            <w:shd w:val="clear" w:color="auto" w:fill="auto"/>
            <w:noWrap/>
            <w:vAlign w:val="center"/>
            <w:hideMark/>
          </w:tcPr>
          <w:p w14:paraId="07B61F3C" w14:textId="494D5122" w:rsidR="00F91B67" w:rsidRPr="00307700" w:rsidRDefault="00F91B67" w:rsidP="00F91B67">
            <w:pPr>
              <w:pStyle w:val="1fffb"/>
              <w:rPr>
                <w:rFonts w:cs="Times New Roman"/>
              </w:rPr>
            </w:pPr>
          </w:p>
        </w:tc>
        <w:tc>
          <w:tcPr>
            <w:tcW w:w="604" w:type="pct"/>
            <w:shd w:val="clear" w:color="auto" w:fill="auto"/>
            <w:noWrap/>
            <w:vAlign w:val="center"/>
            <w:hideMark/>
          </w:tcPr>
          <w:p w14:paraId="70D905BB" w14:textId="4879818A"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3</w:t>
            </w:r>
          </w:p>
        </w:tc>
        <w:tc>
          <w:tcPr>
            <w:tcW w:w="252" w:type="pct"/>
            <w:shd w:val="clear" w:color="auto" w:fill="auto"/>
            <w:noWrap/>
            <w:vAlign w:val="center"/>
            <w:hideMark/>
          </w:tcPr>
          <w:p w14:paraId="50BDCBF6" w14:textId="362E6D94" w:rsidR="00F91B67" w:rsidRPr="00307700" w:rsidRDefault="00F91B67" w:rsidP="00F91B67">
            <w:pPr>
              <w:pStyle w:val="1fffb"/>
              <w:rPr>
                <w:rFonts w:cs="Times New Roman"/>
              </w:rPr>
            </w:pPr>
          </w:p>
        </w:tc>
        <w:tc>
          <w:tcPr>
            <w:tcW w:w="276" w:type="pct"/>
            <w:shd w:val="clear" w:color="auto" w:fill="auto"/>
            <w:noWrap/>
            <w:vAlign w:val="center"/>
            <w:hideMark/>
          </w:tcPr>
          <w:p w14:paraId="1C4682CC" w14:textId="77777777" w:rsidR="00F91B67" w:rsidRPr="00307700" w:rsidRDefault="00F91B67" w:rsidP="00F91B67">
            <w:pPr>
              <w:pStyle w:val="1fffb"/>
              <w:rPr>
                <w:rFonts w:cs="Times New Roman"/>
              </w:rPr>
            </w:pPr>
            <w:r w:rsidRPr="00307700">
              <w:rPr>
                <w:rFonts w:cs="Times New Roman"/>
              </w:rPr>
              <w:t>1070</w:t>
            </w:r>
          </w:p>
        </w:tc>
        <w:tc>
          <w:tcPr>
            <w:tcW w:w="453" w:type="pct"/>
            <w:shd w:val="clear" w:color="auto" w:fill="auto"/>
            <w:noWrap/>
            <w:vAlign w:val="center"/>
            <w:hideMark/>
          </w:tcPr>
          <w:p w14:paraId="58148B33" w14:textId="77777777" w:rsidR="00F91B67" w:rsidRPr="00307700" w:rsidRDefault="00F91B67" w:rsidP="00F91B67">
            <w:pPr>
              <w:pStyle w:val="1fffb"/>
              <w:rPr>
                <w:rFonts w:cs="Times New Roman"/>
              </w:rPr>
            </w:pPr>
            <w:r w:rsidRPr="00307700">
              <w:rPr>
                <w:rFonts w:cs="Times New Roman"/>
              </w:rPr>
              <w:t>428</w:t>
            </w:r>
          </w:p>
        </w:tc>
        <w:tc>
          <w:tcPr>
            <w:tcW w:w="315" w:type="pct"/>
            <w:shd w:val="clear" w:color="auto" w:fill="auto"/>
            <w:noWrap/>
            <w:vAlign w:val="center"/>
            <w:hideMark/>
          </w:tcPr>
          <w:p w14:paraId="272CFB1F" w14:textId="77777777" w:rsidR="00F91B67" w:rsidRPr="00307700" w:rsidRDefault="00F91B67" w:rsidP="00F91B67">
            <w:pPr>
              <w:pStyle w:val="1fffb"/>
              <w:rPr>
                <w:rFonts w:cs="Times New Roman"/>
              </w:rPr>
            </w:pPr>
            <w:r w:rsidRPr="00307700">
              <w:rPr>
                <w:rFonts w:cs="Times New Roman"/>
              </w:rPr>
              <w:t>0,421</w:t>
            </w:r>
          </w:p>
        </w:tc>
        <w:tc>
          <w:tcPr>
            <w:tcW w:w="426" w:type="pct"/>
            <w:shd w:val="clear" w:color="auto" w:fill="auto"/>
            <w:noWrap/>
            <w:vAlign w:val="center"/>
            <w:hideMark/>
          </w:tcPr>
          <w:p w14:paraId="03AA94B4"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21778F5" w14:textId="77777777" w:rsidR="00F91B67" w:rsidRPr="00307700" w:rsidRDefault="00F91B67" w:rsidP="00F91B67">
            <w:pPr>
              <w:pStyle w:val="1fffb"/>
              <w:rPr>
                <w:rFonts w:cs="Times New Roman"/>
              </w:rPr>
            </w:pPr>
            <w:r w:rsidRPr="00307700">
              <w:rPr>
                <w:rFonts w:cs="Times New Roman"/>
              </w:rPr>
              <w:t>1</w:t>
            </w:r>
          </w:p>
        </w:tc>
        <w:tc>
          <w:tcPr>
            <w:tcW w:w="304" w:type="pct"/>
            <w:shd w:val="clear" w:color="auto" w:fill="auto"/>
            <w:noWrap/>
            <w:vAlign w:val="center"/>
            <w:hideMark/>
          </w:tcPr>
          <w:p w14:paraId="1988385B"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9E6BD5F"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3FBB5D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A7BA1C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3FAB46C" w14:textId="77777777" w:rsidR="00F91B67" w:rsidRPr="00307700" w:rsidRDefault="00F91B67" w:rsidP="00F91B67">
            <w:pPr>
              <w:pStyle w:val="1fffb"/>
              <w:rPr>
                <w:rFonts w:cs="Times New Roman"/>
              </w:rPr>
            </w:pPr>
            <w:r w:rsidRPr="00307700">
              <w:rPr>
                <w:rFonts w:cs="Times New Roman"/>
              </w:rPr>
              <w:t>0,01</w:t>
            </w:r>
          </w:p>
        </w:tc>
        <w:tc>
          <w:tcPr>
            <w:tcW w:w="282" w:type="pct"/>
            <w:shd w:val="clear" w:color="auto" w:fill="auto"/>
            <w:noWrap/>
            <w:vAlign w:val="center"/>
            <w:hideMark/>
          </w:tcPr>
          <w:p w14:paraId="23E87E9C" w14:textId="77777777" w:rsidR="00F91B67" w:rsidRPr="00307700" w:rsidRDefault="00F91B67" w:rsidP="00F91B67">
            <w:pPr>
              <w:pStyle w:val="1fffb"/>
              <w:rPr>
                <w:rFonts w:cs="Times New Roman"/>
              </w:rPr>
            </w:pPr>
            <w:r w:rsidRPr="00307700">
              <w:rPr>
                <w:rFonts w:cs="Times New Roman"/>
              </w:rPr>
              <w:t>35</w:t>
            </w:r>
          </w:p>
        </w:tc>
      </w:tr>
      <w:tr w:rsidR="00EB6B84" w:rsidRPr="00307700" w14:paraId="3151B39C" w14:textId="77777777" w:rsidTr="00F91B67">
        <w:trPr>
          <w:trHeight w:val="20"/>
        </w:trPr>
        <w:tc>
          <w:tcPr>
            <w:tcW w:w="154" w:type="pct"/>
            <w:shd w:val="clear" w:color="auto" w:fill="auto"/>
            <w:noWrap/>
            <w:vAlign w:val="center"/>
            <w:hideMark/>
          </w:tcPr>
          <w:p w14:paraId="2C630235"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6D58846B" w14:textId="4BDC6CD1"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5</w:t>
            </w:r>
          </w:p>
        </w:tc>
        <w:tc>
          <w:tcPr>
            <w:tcW w:w="252" w:type="pct"/>
            <w:shd w:val="clear" w:color="auto" w:fill="auto"/>
            <w:noWrap/>
            <w:vAlign w:val="center"/>
            <w:hideMark/>
          </w:tcPr>
          <w:p w14:paraId="77DCDC8D" w14:textId="77777777" w:rsidR="00F91B67" w:rsidRPr="00307700" w:rsidRDefault="00F91B67" w:rsidP="00F91B67">
            <w:pPr>
              <w:pStyle w:val="1fffb"/>
              <w:rPr>
                <w:rFonts w:cs="Times New Roman"/>
              </w:rPr>
            </w:pPr>
            <w:r w:rsidRPr="00307700">
              <w:rPr>
                <w:rFonts w:cs="Times New Roman"/>
              </w:rPr>
              <w:t>10563</w:t>
            </w:r>
          </w:p>
        </w:tc>
        <w:tc>
          <w:tcPr>
            <w:tcW w:w="276" w:type="pct"/>
            <w:shd w:val="clear" w:color="auto" w:fill="auto"/>
            <w:noWrap/>
            <w:vAlign w:val="center"/>
            <w:hideMark/>
          </w:tcPr>
          <w:p w14:paraId="6F060BC6" w14:textId="2E2E93A5" w:rsidR="00F91B67" w:rsidRPr="00307700" w:rsidRDefault="00F91B67" w:rsidP="00F91B67">
            <w:pPr>
              <w:pStyle w:val="1fffb"/>
              <w:rPr>
                <w:rFonts w:cs="Times New Roman"/>
              </w:rPr>
            </w:pPr>
          </w:p>
        </w:tc>
        <w:tc>
          <w:tcPr>
            <w:tcW w:w="453" w:type="pct"/>
            <w:shd w:val="clear" w:color="auto" w:fill="auto"/>
            <w:noWrap/>
            <w:vAlign w:val="center"/>
            <w:hideMark/>
          </w:tcPr>
          <w:p w14:paraId="55FEA330" w14:textId="77777777" w:rsidR="00F91B67" w:rsidRPr="00307700" w:rsidRDefault="00F91B67" w:rsidP="00F91B67">
            <w:pPr>
              <w:pStyle w:val="1fffb"/>
              <w:rPr>
                <w:rFonts w:cs="Times New Roman"/>
              </w:rPr>
            </w:pPr>
            <w:r w:rsidRPr="00307700">
              <w:rPr>
                <w:rFonts w:cs="Times New Roman"/>
              </w:rPr>
              <w:t>10563</w:t>
            </w:r>
          </w:p>
        </w:tc>
        <w:tc>
          <w:tcPr>
            <w:tcW w:w="315" w:type="pct"/>
            <w:shd w:val="clear" w:color="auto" w:fill="auto"/>
            <w:noWrap/>
            <w:vAlign w:val="center"/>
            <w:hideMark/>
          </w:tcPr>
          <w:p w14:paraId="24C756CF" w14:textId="77777777" w:rsidR="00F91B67" w:rsidRPr="00307700" w:rsidRDefault="00F91B67" w:rsidP="00F91B67">
            <w:pPr>
              <w:pStyle w:val="1fffb"/>
              <w:rPr>
                <w:rFonts w:cs="Times New Roman"/>
              </w:rPr>
            </w:pPr>
            <w:r w:rsidRPr="00307700">
              <w:rPr>
                <w:rFonts w:cs="Times New Roman"/>
              </w:rPr>
              <w:t>0,384</w:t>
            </w:r>
          </w:p>
        </w:tc>
        <w:tc>
          <w:tcPr>
            <w:tcW w:w="426" w:type="pct"/>
            <w:shd w:val="clear" w:color="auto" w:fill="auto"/>
            <w:noWrap/>
            <w:vAlign w:val="center"/>
            <w:hideMark/>
          </w:tcPr>
          <w:p w14:paraId="0E5A0C08"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F8C57AA"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360BD68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F327EC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F36111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83ADB8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5039B29" w14:textId="77777777" w:rsidR="00F91B67" w:rsidRPr="00307700" w:rsidRDefault="00F91B67" w:rsidP="00F91B67">
            <w:pPr>
              <w:pStyle w:val="1fffb"/>
              <w:rPr>
                <w:rFonts w:cs="Times New Roman"/>
              </w:rPr>
            </w:pPr>
            <w:r w:rsidRPr="00307700">
              <w:rPr>
                <w:rFonts w:cs="Times New Roman"/>
              </w:rPr>
              <w:t>0,251</w:t>
            </w:r>
          </w:p>
        </w:tc>
        <w:tc>
          <w:tcPr>
            <w:tcW w:w="282" w:type="pct"/>
            <w:shd w:val="clear" w:color="auto" w:fill="auto"/>
            <w:noWrap/>
            <w:vAlign w:val="center"/>
            <w:hideMark/>
          </w:tcPr>
          <w:p w14:paraId="66644FAE" w14:textId="77777777" w:rsidR="00F91B67" w:rsidRPr="00307700" w:rsidRDefault="00F91B67" w:rsidP="00F91B67">
            <w:pPr>
              <w:pStyle w:val="1fffb"/>
              <w:rPr>
                <w:rFonts w:cs="Times New Roman"/>
              </w:rPr>
            </w:pPr>
            <w:r w:rsidRPr="00307700">
              <w:rPr>
                <w:rFonts w:cs="Times New Roman"/>
              </w:rPr>
              <w:t>890</w:t>
            </w:r>
          </w:p>
        </w:tc>
      </w:tr>
      <w:tr w:rsidR="00EB6B84" w:rsidRPr="00307700" w14:paraId="43882D49" w14:textId="77777777" w:rsidTr="00F91B67">
        <w:trPr>
          <w:trHeight w:val="20"/>
        </w:trPr>
        <w:tc>
          <w:tcPr>
            <w:tcW w:w="154" w:type="pct"/>
            <w:shd w:val="clear" w:color="auto" w:fill="auto"/>
            <w:noWrap/>
            <w:vAlign w:val="center"/>
            <w:hideMark/>
          </w:tcPr>
          <w:p w14:paraId="266422A4" w14:textId="4BE2E25A" w:rsidR="00F91B67" w:rsidRPr="00307700" w:rsidRDefault="00F91B67" w:rsidP="00F91B67">
            <w:pPr>
              <w:pStyle w:val="1fffb"/>
              <w:rPr>
                <w:rFonts w:cs="Times New Roman"/>
              </w:rPr>
            </w:pPr>
          </w:p>
        </w:tc>
        <w:tc>
          <w:tcPr>
            <w:tcW w:w="604" w:type="pct"/>
            <w:shd w:val="clear" w:color="auto" w:fill="auto"/>
            <w:noWrap/>
            <w:vAlign w:val="center"/>
            <w:hideMark/>
          </w:tcPr>
          <w:p w14:paraId="6A91C58B" w14:textId="69E00ACD"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5</w:t>
            </w:r>
          </w:p>
        </w:tc>
        <w:tc>
          <w:tcPr>
            <w:tcW w:w="252" w:type="pct"/>
            <w:shd w:val="clear" w:color="auto" w:fill="auto"/>
            <w:noWrap/>
            <w:vAlign w:val="center"/>
            <w:hideMark/>
          </w:tcPr>
          <w:p w14:paraId="755448C6" w14:textId="5A12867D" w:rsidR="00F91B67" w:rsidRPr="00307700" w:rsidRDefault="00F91B67" w:rsidP="00F91B67">
            <w:pPr>
              <w:pStyle w:val="1fffb"/>
              <w:rPr>
                <w:rFonts w:cs="Times New Roman"/>
              </w:rPr>
            </w:pPr>
          </w:p>
        </w:tc>
        <w:tc>
          <w:tcPr>
            <w:tcW w:w="276" w:type="pct"/>
            <w:shd w:val="clear" w:color="auto" w:fill="auto"/>
            <w:noWrap/>
            <w:vAlign w:val="center"/>
            <w:hideMark/>
          </w:tcPr>
          <w:p w14:paraId="3D78C79F" w14:textId="77777777" w:rsidR="00F91B67" w:rsidRPr="00307700" w:rsidRDefault="00F91B67" w:rsidP="00F91B67">
            <w:pPr>
              <w:pStyle w:val="1fffb"/>
              <w:rPr>
                <w:rFonts w:cs="Times New Roman"/>
              </w:rPr>
            </w:pPr>
            <w:r w:rsidRPr="00307700">
              <w:rPr>
                <w:rFonts w:cs="Times New Roman"/>
              </w:rPr>
              <w:t>1519</w:t>
            </w:r>
          </w:p>
        </w:tc>
        <w:tc>
          <w:tcPr>
            <w:tcW w:w="453" w:type="pct"/>
            <w:shd w:val="clear" w:color="auto" w:fill="auto"/>
            <w:noWrap/>
            <w:vAlign w:val="center"/>
            <w:hideMark/>
          </w:tcPr>
          <w:p w14:paraId="5D8EE39F" w14:textId="77777777" w:rsidR="00F91B67" w:rsidRPr="00307700" w:rsidRDefault="00F91B67" w:rsidP="00F91B67">
            <w:pPr>
              <w:pStyle w:val="1fffb"/>
              <w:rPr>
                <w:rFonts w:cs="Times New Roman"/>
              </w:rPr>
            </w:pPr>
            <w:r w:rsidRPr="00307700">
              <w:rPr>
                <w:rFonts w:cs="Times New Roman"/>
              </w:rPr>
              <w:t>608</w:t>
            </w:r>
          </w:p>
        </w:tc>
        <w:tc>
          <w:tcPr>
            <w:tcW w:w="315" w:type="pct"/>
            <w:shd w:val="clear" w:color="auto" w:fill="auto"/>
            <w:noWrap/>
            <w:vAlign w:val="center"/>
            <w:hideMark/>
          </w:tcPr>
          <w:p w14:paraId="4DBF21D4" w14:textId="77777777" w:rsidR="00F91B67" w:rsidRPr="00307700" w:rsidRDefault="00F91B67" w:rsidP="00F91B67">
            <w:pPr>
              <w:pStyle w:val="1fffb"/>
              <w:rPr>
                <w:rFonts w:cs="Times New Roman"/>
              </w:rPr>
            </w:pPr>
            <w:r w:rsidRPr="00307700">
              <w:rPr>
                <w:rFonts w:cs="Times New Roman"/>
              </w:rPr>
              <w:t>0,384</w:t>
            </w:r>
          </w:p>
        </w:tc>
        <w:tc>
          <w:tcPr>
            <w:tcW w:w="426" w:type="pct"/>
            <w:shd w:val="clear" w:color="auto" w:fill="auto"/>
            <w:noWrap/>
            <w:vAlign w:val="center"/>
            <w:hideMark/>
          </w:tcPr>
          <w:p w14:paraId="38819E6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FA6ADD5" w14:textId="77777777" w:rsidR="00F91B67" w:rsidRPr="00307700" w:rsidRDefault="00F91B67" w:rsidP="00F91B67">
            <w:pPr>
              <w:pStyle w:val="1fffb"/>
              <w:rPr>
                <w:rFonts w:cs="Times New Roman"/>
              </w:rPr>
            </w:pPr>
            <w:r w:rsidRPr="00307700">
              <w:rPr>
                <w:rFonts w:cs="Times New Roman"/>
              </w:rPr>
              <w:t>1</w:t>
            </w:r>
          </w:p>
        </w:tc>
        <w:tc>
          <w:tcPr>
            <w:tcW w:w="304" w:type="pct"/>
            <w:shd w:val="clear" w:color="auto" w:fill="auto"/>
            <w:noWrap/>
            <w:vAlign w:val="center"/>
            <w:hideMark/>
          </w:tcPr>
          <w:p w14:paraId="1867AB1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C1C05C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A16440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33CF59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4A5B5E2" w14:textId="77777777" w:rsidR="00F91B67" w:rsidRPr="00307700" w:rsidRDefault="00F91B67" w:rsidP="00F91B67">
            <w:pPr>
              <w:pStyle w:val="1fffb"/>
              <w:rPr>
                <w:rFonts w:cs="Times New Roman"/>
              </w:rPr>
            </w:pPr>
            <w:r w:rsidRPr="00307700">
              <w:rPr>
                <w:rFonts w:cs="Times New Roman"/>
              </w:rPr>
              <w:t>0,013</w:t>
            </w:r>
          </w:p>
        </w:tc>
        <w:tc>
          <w:tcPr>
            <w:tcW w:w="282" w:type="pct"/>
            <w:shd w:val="clear" w:color="auto" w:fill="auto"/>
            <w:noWrap/>
            <w:vAlign w:val="center"/>
            <w:hideMark/>
          </w:tcPr>
          <w:p w14:paraId="743F82C1" w14:textId="77777777" w:rsidR="00F91B67" w:rsidRPr="00307700" w:rsidRDefault="00F91B67" w:rsidP="00F91B67">
            <w:pPr>
              <w:pStyle w:val="1fffb"/>
              <w:rPr>
                <w:rFonts w:cs="Times New Roman"/>
              </w:rPr>
            </w:pPr>
            <w:r w:rsidRPr="00307700">
              <w:rPr>
                <w:rFonts w:cs="Times New Roman"/>
              </w:rPr>
              <w:t>46</w:t>
            </w:r>
          </w:p>
        </w:tc>
      </w:tr>
      <w:tr w:rsidR="00EB6B84" w:rsidRPr="00307700" w14:paraId="050E871B" w14:textId="77777777" w:rsidTr="00F91B67">
        <w:trPr>
          <w:trHeight w:val="20"/>
        </w:trPr>
        <w:tc>
          <w:tcPr>
            <w:tcW w:w="154" w:type="pct"/>
            <w:shd w:val="clear" w:color="auto" w:fill="auto"/>
            <w:noWrap/>
            <w:vAlign w:val="center"/>
            <w:hideMark/>
          </w:tcPr>
          <w:p w14:paraId="5A3E1712"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1B07E74E" w14:textId="7488BD31"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10</w:t>
            </w:r>
          </w:p>
        </w:tc>
        <w:tc>
          <w:tcPr>
            <w:tcW w:w="252" w:type="pct"/>
            <w:shd w:val="clear" w:color="auto" w:fill="auto"/>
            <w:noWrap/>
            <w:vAlign w:val="center"/>
            <w:hideMark/>
          </w:tcPr>
          <w:p w14:paraId="1941660B" w14:textId="77777777" w:rsidR="00F91B67" w:rsidRPr="00307700" w:rsidRDefault="00F91B67" w:rsidP="00F91B67">
            <w:pPr>
              <w:pStyle w:val="1fffb"/>
              <w:rPr>
                <w:rFonts w:cs="Times New Roman"/>
              </w:rPr>
            </w:pPr>
            <w:r w:rsidRPr="00307700">
              <w:rPr>
                <w:rFonts w:cs="Times New Roman"/>
              </w:rPr>
              <w:t>14152</w:t>
            </w:r>
          </w:p>
        </w:tc>
        <w:tc>
          <w:tcPr>
            <w:tcW w:w="276" w:type="pct"/>
            <w:shd w:val="clear" w:color="auto" w:fill="auto"/>
            <w:noWrap/>
            <w:vAlign w:val="center"/>
            <w:hideMark/>
          </w:tcPr>
          <w:p w14:paraId="7CF46B24" w14:textId="77777777" w:rsidR="00F91B67" w:rsidRPr="00307700" w:rsidRDefault="00F91B67" w:rsidP="00F91B67">
            <w:pPr>
              <w:pStyle w:val="1fffb"/>
              <w:rPr>
                <w:rFonts w:cs="Times New Roman"/>
              </w:rPr>
            </w:pPr>
            <w:r w:rsidRPr="00307700">
              <w:rPr>
                <w:rFonts w:cs="Times New Roman"/>
              </w:rPr>
              <w:t>1212</w:t>
            </w:r>
          </w:p>
        </w:tc>
        <w:tc>
          <w:tcPr>
            <w:tcW w:w="453" w:type="pct"/>
            <w:shd w:val="clear" w:color="auto" w:fill="auto"/>
            <w:noWrap/>
            <w:vAlign w:val="center"/>
            <w:hideMark/>
          </w:tcPr>
          <w:p w14:paraId="47BF384B" w14:textId="77777777" w:rsidR="00F91B67" w:rsidRPr="00307700" w:rsidRDefault="00F91B67" w:rsidP="00F91B67">
            <w:pPr>
              <w:pStyle w:val="1fffb"/>
              <w:rPr>
                <w:rFonts w:cs="Times New Roman"/>
              </w:rPr>
            </w:pPr>
            <w:r w:rsidRPr="00307700">
              <w:rPr>
                <w:rFonts w:cs="Times New Roman"/>
              </w:rPr>
              <w:t>15364</w:t>
            </w:r>
          </w:p>
        </w:tc>
        <w:tc>
          <w:tcPr>
            <w:tcW w:w="315" w:type="pct"/>
            <w:shd w:val="clear" w:color="auto" w:fill="auto"/>
            <w:noWrap/>
            <w:vAlign w:val="center"/>
            <w:hideMark/>
          </w:tcPr>
          <w:p w14:paraId="0DDF6499"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4E2302C5"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02E1A75"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3B9BAA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73A1200"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9D15D8B"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FFE8BA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33FECDD" w14:textId="77777777" w:rsidR="00F91B67" w:rsidRPr="00307700" w:rsidRDefault="00F91B67" w:rsidP="00F91B67">
            <w:pPr>
              <w:pStyle w:val="1fffb"/>
              <w:rPr>
                <w:rFonts w:cs="Times New Roman"/>
              </w:rPr>
            </w:pPr>
            <w:r w:rsidRPr="00307700">
              <w:rPr>
                <w:rFonts w:cs="Times New Roman"/>
              </w:rPr>
              <w:t>0,356</w:t>
            </w:r>
          </w:p>
        </w:tc>
        <w:tc>
          <w:tcPr>
            <w:tcW w:w="282" w:type="pct"/>
            <w:shd w:val="clear" w:color="auto" w:fill="auto"/>
            <w:noWrap/>
            <w:vAlign w:val="center"/>
            <w:hideMark/>
          </w:tcPr>
          <w:p w14:paraId="266ED5D8" w14:textId="77777777" w:rsidR="00F91B67" w:rsidRPr="00307700" w:rsidRDefault="00F91B67" w:rsidP="00F91B67">
            <w:pPr>
              <w:pStyle w:val="1fffb"/>
              <w:rPr>
                <w:rFonts w:cs="Times New Roman"/>
              </w:rPr>
            </w:pPr>
            <w:r w:rsidRPr="00307700">
              <w:rPr>
                <w:rFonts w:cs="Times New Roman"/>
              </w:rPr>
              <w:t>1262</w:t>
            </w:r>
          </w:p>
        </w:tc>
      </w:tr>
      <w:tr w:rsidR="00EB6B84" w:rsidRPr="00307700" w14:paraId="515E3AC3" w14:textId="77777777" w:rsidTr="00F91B67">
        <w:trPr>
          <w:trHeight w:val="20"/>
        </w:trPr>
        <w:tc>
          <w:tcPr>
            <w:tcW w:w="154" w:type="pct"/>
            <w:shd w:val="clear" w:color="auto" w:fill="auto"/>
            <w:noWrap/>
            <w:vAlign w:val="center"/>
            <w:hideMark/>
          </w:tcPr>
          <w:p w14:paraId="1961BCCD" w14:textId="77777777" w:rsidR="00F91B67" w:rsidRPr="00307700" w:rsidRDefault="00F91B67" w:rsidP="00F91B67">
            <w:pPr>
              <w:pStyle w:val="1fffb"/>
              <w:rPr>
                <w:rFonts w:cs="Times New Roman"/>
              </w:rPr>
            </w:pPr>
            <w:r w:rsidRPr="00307700">
              <w:rPr>
                <w:rFonts w:cs="Times New Roman"/>
              </w:rPr>
              <w:t>4</w:t>
            </w:r>
          </w:p>
        </w:tc>
        <w:tc>
          <w:tcPr>
            <w:tcW w:w="604" w:type="pct"/>
            <w:shd w:val="clear" w:color="auto" w:fill="auto"/>
            <w:noWrap/>
            <w:vAlign w:val="center"/>
            <w:hideMark/>
          </w:tcPr>
          <w:p w14:paraId="5594BB78" w14:textId="699D752E"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12</w:t>
            </w:r>
          </w:p>
        </w:tc>
        <w:tc>
          <w:tcPr>
            <w:tcW w:w="252" w:type="pct"/>
            <w:shd w:val="clear" w:color="auto" w:fill="auto"/>
            <w:noWrap/>
            <w:vAlign w:val="center"/>
            <w:hideMark/>
          </w:tcPr>
          <w:p w14:paraId="45E8D0DF" w14:textId="77777777" w:rsidR="00F91B67" w:rsidRPr="00307700" w:rsidRDefault="00F91B67" w:rsidP="00F91B67">
            <w:pPr>
              <w:pStyle w:val="1fffb"/>
              <w:rPr>
                <w:rFonts w:cs="Times New Roman"/>
              </w:rPr>
            </w:pPr>
            <w:r w:rsidRPr="00307700">
              <w:rPr>
                <w:rFonts w:cs="Times New Roman"/>
              </w:rPr>
              <w:t>15591</w:t>
            </w:r>
          </w:p>
        </w:tc>
        <w:tc>
          <w:tcPr>
            <w:tcW w:w="276" w:type="pct"/>
            <w:shd w:val="clear" w:color="auto" w:fill="auto"/>
            <w:noWrap/>
            <w:vAlign w:val="center"/>
            <w:hideMark/>
          </w:tcPr>
          <w:p w14:paraId="0FA1D288" w14:textId="13BE438D" w:rsidR="00F91B67" w:rsidRPr="00307700" w:rsidRDefault="00F91B67" w:rsidP="00F91B67">
            <w:pPr>
              <w:pStyle w:val="1fffb"/>
              <w:rPr>
                <w:rFonts w:cs="Times New Roman"/>
              </w:rPr>
            </w:pPr>
          </w:p>
        </w:tc>
        <w:tc>
          <w:tcPr>
            <w:tcW w:w="453" w:type="pct"/>
            <w:shd w:val="clear" w:color="auto" w:fill="auto"/>
            <w:noWrap/>
            <w:vAlign w:val="center"/>
            <w:hideMark/>
          </w:tcPr>
          <w:p w14:paraId="4E1664E0" w14:textId="77777777" w:rsidR="00F91B67" w:rsidRPr="00307700" w:rsidRDefault="00F91B67" w:rsidP="00F91B67">
            <w:pPr>
              <w:pStyle w:val="1fffb"/>
              <w:rPr>
                <w:rFonts w:cs="Times New Roman"/>
              </w:rPr>
            </w:pPr>
            <w:r w:rsidRPr="00307700">
              <w:rPr>
                <w:rFonts w:cs="Times New Roman"/>
              </w:rPr>
              <w:t>15591</w:t>
            </w:r>
          </w:p>
        </w:tc>
        <w:tc>
          <w:tcPr>
            <w:tcW w:w="315" w:type="pct"/>
            <w:shd w:val="clear" w:color="auto" w:fill="auto"/>
            <w:noWrap/>
            <w:vAlign w:val="center"/>
            <w:hideMark/>
          </w:tcPr>
          <w:p w14:paraId="4C28CB6D"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5410FD92"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ADCB63D"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04800B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550ACC0"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2FFF8D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0F97D89"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E51C42A" w14:textId="77777777" w:rsidR="00F91B67" w:rsidRPr="00307700" w:rsidRDefault="00F91B67" w:rsidP="00F91B67">
            <w:pPr>
              <w:pStyle w:val="1fffb"/>
              <w:rPr>
                <w:rFonts w:cs="Times New Roman"/>
              </w:rPr>
            </w:pPr>
            <w:r w:rsidRPr="00307700">
              <w:rPr>
                <w:rFonts w:cs="Times New Roman"/>
              </w:rPr>
              <w:t>0,361</w:t>
            </w:r>
          </w:p>
        </w:tc>
        <w:tc>
          <w:tcPr>
            <w:tcW w:w="282" w:type="pct"/>
            <w:shd w:val="clear" w:color="auto" w:fill="auto"/>
            <w:noWrap/>
            <w:vAlign w:val="center"/>
            <w:hideMark/>
          </w:tcPr>
          <w:p w14:paraId="61DF5F77" w14:textId="77777777" w:rsidR="00F91B67" w:rsidRPr="00307700" w:rsidRDefault="00F91B67" w:rsidP="00F91B67">
            <w:pPr>
              <w:pStyle w:val="1fffb"/>
              <w:rPr>
                <w:rFonts w:cs="Times New Roman"/>
              </w:rPr>
            </w:pPr>
            <w:r w:rsidRPr="00307700">
              <w:rPr>
                <w:rFonts w:cs="Times New Roman"/>
              </w:rPr>
              <w:t>1280</w:t>
            </w:r>
          </w:p>
        </w:tc>
      </w:tr>
      <w:tr w:rsidR="00EB6B84" w:rsidRPr="00307700" w14:paraId="35404103" w14:textId="77777777" w:rsidTr="00F91B67">
        <w:trPr>
          <w:trHeight w:val="20"/>
        </w:trPr>
        <w:tc>
          <w:tcPr>
            <w:tcW w:w="154" w:type="pct"/>
            <w:shd w:val="clear" w:color="auto" w:fill="auto"/>
            <w:noWrap/>
            <w:vAlign w:val="center"/>
            <w:hideMark/>
          </w:tcPr>
          <w:p w14:paraId="27011F36" w14:textId="77777777" w:rsidR="00F91B67" w:rsidRPr="00307700" w:rsidRDefault="00F91B67" w:rsidP="00F91B67">
            <w:pPr>
              <w:pStyle w:val="1fffb"/>
              <w:rPr>
                <w:rFonts w:cs="Times New Roman"/>
              </w:rPr>
            </w:pPr>
            <w:r w:rsidRPr="00307700">
              <w:rPr>
                <w:rFonts w:cs="Times New Roman"/>
              </w:rPr>
              <w:t>5</w:t>
            </w:r>
          </w:p>
        </w:tc>
        <w:tc>
          <w:tcPr>
            <w:tcW w:w="604" w:type="pct"/>
            <w:shd w:val="clear" w:color="auto" w:fill="auto"/>
            <w:noWrap/>
            <w:vAlign w:val="center"/>
            <w:hideMark/>
          </w:tcPr>
          <w:p w14:paraId="71172252" w14:textId="5B2CC039"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12/1</w:t>
            </w:r>
          </w:p>
        </w:tc>
        <w:tc>
          <w:tcPr>
            <w:tcW w:w="252" w:type="pct"/>
            <w:shd w:val="clear" w:color="auto" w:fill="auto"/>
            <w:noWrap/>
            <w:vAlign w:val="center"/>
            <w:hideMark/>
          </w:tcPr>
          <w:p w14:paraId="1F8C9D7A" w14:textId="77777777" w:rsidR="00F91B67" w:rsidRPr="00307700" w:rsidRDefault="00F91B67" w:rsidP="00F91B67">
            <w:pPr>
              <w:pStyle w:val="1fffb"/>
              <w:rPr>
                <w:rFonts w:cs="Times New Roman"/>
              </w:rPr>
            </w:pPr>
            <w:r w:rsidRPr="00307700">
              <w:rPr>
                <w:rFonts w:cs="Times New Roman"/>
              </w:rPr>
              <w:t>18774</w:t>
            </w:r>
          </w:p>
        </w:tc>
        <w:tc>
          <w:tcPr>
            <w:tcW w:w="276" w:type="pct"/>
            <w:shd w:val="clear" w:color="auto" w:fill="auto"/>
            <w:noWrap/>
            <w:vAlign w:val="center"/>
            <w:hideMark/>
          </w:tcPr>
          <w:p w14:paraId="70820432" w14:textId="05323F69" w:rsidR="00F91B67" w:rsidRPr="00307700" w:rsidRDefault="00F91B67" w:rsidP="00F91B67">
            <w:pPr>
              <w:pStyle w:val="1fffb"/>
              <w:rPr>
                <w:rFonts w:cs="Times New Roman"/>
              </w:rPr>
            </w:pPr>
          </w:p>
        </w:tc>
        <w:tc>
          <w:tcPr>
            <w:tcW w:w="453" w:type="pct"/>
            <w:shd w:val="clear" w:color="auto" w:fill="auto"/>
            <w:noWrap/>
            <w:vAlign w:val="center"/>
            <w:hideMark/>
          </w:tcPr>
          <w:p w14:paraId="46E7D8D1" w14:textId="77777777" w:rsidR="00F91B67" w:rsidRPr="00307700" w:rsidRDefault="00F91B67" w:rsidP="00F91B67">
            <w:pPr>
              <w:pStyle w:val="1fffb"/>
              <w:rPr>
                <w:rFonts w:cs="Times New Roman"/>
              </w:rPr>
            </w:pPr>
            <w:r w:rsidRPr="00307700">
              <w:rPr>
                <w:rFonts w:cs="Times New Roman"/>
              </w:rPr>
              <w:t>18774</w:t>
            </w:r>
          </w:p>
        </w:tc>
        <w:tc>
          <w:tcPr>
            <w:tcW w:w="315" w:type="pct"/>
            <w:shd w:val="clear" w:color="auto" w:fill="auto"/>
            <w:noWrap/>
            <w:vAlign w:val="center"/>
            <w:hideMark/>
          </w:tcPr>
          <w:p w14:paraId="47759E12"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063DF1B5"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16E6614"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534EBF0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F02EDAC"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E64A491"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60A3AA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178C268" w14:textId="77777777" w:rsidR="00F91B67" w:rsidRPr="00307700" w:rsidRDefault="00F91B67" w:rsidP="00F91B67">
            <w:pPr>
              <w:pStyle w:val="1fffb"/>
              <w:rPr>
                <w:rFonts w:cs="Times New Roman"/>
              </w:rPr>
            </w:pPr>
            <w:r w:rsidRPr="00307700">
              <w:rPr>
                <w:rFonts w:cs="Times New Roman"/>
              </w:rPr>
              <w:t>0,435</w:t>
            </w:r>
          </w:p>
        </w:tc>
        <w:tc>
          <w:tcPr>
            <w:tcW w:w="282" w:type="pct"/>
            <w:shd w:val="clear" w:color="auto" w:fill="auto"/>
            <w:noWrap/>
            <w:vAlign w:val="center"/>
            <w:hideMark/>
          </w:tcPr>
          <w:p w14:paraId="10C6CA01" w14:textId="77777777" w:rsidR="00F91B67" w:rsidRPr="00307700" w:rsidRDefault="00F91B67" w:rsidP="00F91B67">
            <w:pPr>
              <w:pStyle w:val="1fffb"/>
              <w:rPr>
                <w:rFonts w:cs="Times New Roman"/>
              </w:rPr>
            </w:pPr>
            <w:r w:rsidRPr="00307700">
              <w:rPr>
                <w:rFonts w:cs="Times New Roman"/>
              </w:rPr>
              <w:t>1542</w:t>
            </w:r>
          </w:p>
        </w:tc>
      </w:tr>
      <w:tr w:rsidR="00EB6B84" w:rsidRPr="00307700" w14:paraId="2BD10556" w14:textId="77777777" w:rsidTr="00F91B67">
        <w:trPr>
          <w:trHeight w:val="20"/>
        </w:trPr>
        <w:tc>
          <w:tcPr>
            <w:tcW w:w="154" w:type="pct"/>
            <w:shd w:val="clear" w:color="auto" w:fill="auto"/>
            <w:noWrap/>
            <w:vAlign w:val="center"/>
            <w:hideMark/>
          </w:tcPr>
          <w:p w14:paraId="7D0ADB5A" w14:textId="77777777" w:rsidR="00F91B67" w:rsidRPr="00307700" w:rsidRDefault="00F91B67" w:rsidP="00F91B67">
            <w:pPr>
              <w:pStyle w:val="1fffb"/>
              <w:rPr>
                <w:rFonts w:cs="Times New Roman"/>
              </w:rPr>
            </w:pPr>
            <w:r w:rsidRPr="00307700">
              <w:rPr>
                <w:rFonts w:cs="Times New Roman"/>
              </w:rPr>
              <w:t>6</w:t>
            </w:r>
          </w:p>
        </w:tc>
        <w:tc>
          <w:tcPr>
            <w:tcW w:w="604" w:type="pct"/>
            <w:shd w:val="clear" w:color="auto" w:fill="auto"/>
            <w:noWrap/>
            <w:vAlign w:val="center"/>
            <w:hideMark/>
          </w:tcPr>
          <w:p w14:paraId="248E0A4A" w14:textId="00FAA582"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14</w:t>
            </w:r>
          </w:p>
        </w:tc>
        <w:tc>
          <w:tcPr>
            <w:tcW w:w="252" w:type="pct"/>
            <w:shd w:val="clear" w:color="auto" w:fill="auto"/>
            <w:noWrap/>
            <w:vAlign w:val="center"/>
            <w:hideMark/>
          </w:tcPr>
          <w:p w14:paraId="782D7B0B" w14:textId="77777777" w:rsidR="00F91B67" w:rsidRPr="00307700" w:rsidRDefault="00F91B67" w:rsidP="00F91B67">
            <w:pPr>
              <w:pStyle w:val="1fffb"/>
              <w:rPr>
                <w:rFonts w:cs="Times New Roman"/>
              </w:rPr>
            </w:pPr>
            <w:r w:rsidRPr="00307700">
              <w:rPr>
                <w:rFonts w:cs="Times New Roman"/>
              </w:rPr>
              <w:t>7590</w:t>
            </w:r>
          </w:p>
        </w:tc>
        <w:tc>
          <w:tcPr>
            <w:tcW w:w="276" w:type="pct"/>
            <w:shd w:val="clear" w:color="auto" w:fill="auto"/>
            <w:noWrap/>
            <w:vAlign w:val="center"/>
            <w:hideMark/>
          </w:tcPr>
          <w:p w14:paraId="03D63DC0" w14:textId="73B741AF" w:rsidR="00F91B67" w:rsidRPr="00307700" w:rsidRDefault="00F91B67" w:rsidP="00F91B67">
            <w:pPr>
              <w:pStyle w:val="1fffb"/>
              <w:rPr>
                <w:rFonts w:cs="Times New Roman"/>
              </w:rPr>
            </w:pPr>
          </w:p>
        </w:tc>
        <w:tc>
          <w:tcPr>
            <w:tcW w:w="453" w:type="pct"/>
            <w:shd w:val="clear" w:color="auto" w:fill="auto"/>
            <w:noWrap/>
            <w:vAlign w:val="center"/>
            <w:hideMark/>
          </w:tcPr>
          <w:p w14:paraId="4D0B9FD4" w14:textId="77777777" w:rsidR="00F91B67" w:rsidRPr="00307700" w:rsidRDefault="00F91B67" w:rsidP="00F91B67">
            <w:pPr>
              <w:pStyle w:val="1fffb"/>
              <w:rPr>
                <w:rFonts w:cs="Times New Roman"/>
              </w:rPr>
            </w:pPr>
            <w:r w:rsidRPr="00307700">
              <w:rPr>
                <w:rFonts w:cs="Times New Roman"/>
              </w:rPr>
              <w:t>7590</w:t>
            </w:r>
          </w:p>
        </w:tc>
        <w:tc>
          <w:tcPr>
            <w:tcW w:w="315" w:type="pct"/>
            <w:shd w:val="clear" w:color="auto" w:fill="auto"/>
            <w:noWrap/>
            <w:vAlign w:val="center"/>
            <w:hideMark/>
          </w:tcPr>
          <w:p w14:paraId="51FF60E1" w14:textId="77777777" w:rsidR="00F91B67" w:rsidRPr="00307700" w:rsidRDefault="00F91B67" w:rsidP="00F91B67">
            <w:pPr>
              <w:pStyle w:val="1fffb"/>
              <w:rPr>
                <w:rFonts w:cs="Times New Roman"/>
              </w:rPr>
            </w:pPr>
            <w:r w:rsidRPr="00307700">
              <w:rPr>
                <w:rFonts w:cs="Times New Roman"/>
              </w:rPr>
              <w:t>0,414</w:t>
            </w:r>
          </w:p>
        </w:tc>
        <w:tc>
          <w:tcPr>
            <w:tcW w:w="426" w:type="pct"/>
            <w:shd w:val="clear" w:color="auto" w:fill="auto"/>
            <w:noWrap/>
            <w:vAlign w:val="center"/>
            <w:hideMark/>
          </w:tcPr>
          <w:p w14:paraId="4D3481E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268B03E"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53E2A3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CE75FC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351DAD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6452E8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7165193" w14:textId="77777777" w:rsidR="00F91B67" w:rsidRPr="00307700" w:rsidRDefault="00F91B67" w:rsidP="00F91B67">
            <w:pPr>
              <w:pStyle w:val="1fffb"/>
              <w:rPr>
                <w:rFonts w:cs="Times New Roman"/>
              </w:rPr>
            </w:pPr>
            <w:r w:rsidRPr="00307700">
              <w:rPr>
                <w:rFonts w:cs="Times New Roman"/>
              </w:rPr>
              <w:t>0,197</w:t>
            </w:r>
          </w:p>
        </w:tc>
        <w:tc>
          <w:tcPr>
            <w:tcW w:w="282" w:type="pct"/>
            <w:shd w:val="clear" w:color="auto" w:fill="auto"/>
            <w:noWrap/>
            <w:vAlign w:val="center"/>
            <w:hideMark/>
          </w:tcPr>
          <w:p w14:paraId="4E444327" w14:textId="77777777" w:rsidR="00F91B67" w:rsidRPr="00307700" w:rsidRDefault="00F91B67" w:rsidP="00F91B67">
            <w:pPr>
              <w:pStyle w:val="1fffb"/>
              <w:rPr>
                <w:rFonts w:cs="Times New Roman"/>
              </w:rPr>
            </w:pPr>
            <w:r w:rsidRPr="00307700">
              <w:rPr>
                <w:rFonts w:cs="Times New Roman"/>
              </w:rPr>
              <w:t>698</w:t>
            </w:r>
          </w:p>
        </w:tc>
      </w:tr>
      <w:tr w:rsidR="00EB6B84" w:rsidRPr="00307700" w14:paraId="359E13A9" w14:textId="77777777" w:rsidTr="00F91B67">
        <w:trPr>
          <w:trHeight w:val="20"/>
        </w:trPr>
        <w:tc>
          <w:tcPr>
            <w:tcW w:w="154" w:type="pct"/>
            <w:shd w:val="clear" w:color="auto" w:fill="auto"/>
            <w:noWrap/>
            <w:vAlign w:val="center"/>
            <w:hideMark/>
          </w:tcPr>
          <w:p w14:paraId="0CC689BD"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379ED4CD" w14:textId="259FCCB7"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16</w:t>
            </w:r>
          </w:p>
        </w:tc>
        <w:tc>
          <w:tcPr>
            <w:tcW w:w="252" w:type="pct"/>
            <w:shd w:val="clear" w:color="auto" w:fill="auto"/>
            <w:noWrap/>
            <w:vAlign w:val="center"/>
            <w:hideMark/>
          </w:tcPr>
          <w:p w14:paraId="63569EB4" w14:textId="77777777" w:rsidR="00F91B67" w:rsidRPr="00307700" w:rsidRDefault="00F91B67" w:rsidP="00F91B67">
            <w:pPr>
              <w:pStyle w:val="1fffb"/>
              <w:rPr>
                <w:rFonts w:cs="Times New Roman"/>
              </w:rPr>
            </w:pPr>
            <w:r w:rsidRPr="00307700">
              <w:rPr>
                <w:rFonts w:cs="Times New Roman"/>
              </w:rPr>
              <w:t>5915</w:t>
            </w:r>
          </w:p>
        </w:tc>
        <w:tc>
          <w:tcPr>
            <w:tcW w:w="276" w:type="pct"/>
            <w:shd w:val="clear" w:color="auto" w:fill="auto"/>
            <w:noWrap/>
            <w:vAlign w:val="center"/>
            <w:hideMark/>
          </w:tcPr>
          <w:p w14:paraId="0D133E41" w14:textId="77777777" w:rsidR="00F91B67" w:rsidRPr="00307700" w:rsidRDefault="00F91B67" w:rsidP="00F91B67">
            <w:pPr>
              <w:pStyle w:val="1fffb"/>
              <w:rPr>
                <w:rFonts w:cs="Times New Roman"/>
              </w:rPr>
            </w:pPr>
            <w:r w:rsidRPr="00307700">
              <w:rPr>
                <w:rFonts w:cs="Times New Roman"/>
              </w:rPr>
              <w:t>1425</w:t>
            </w:r>
          </w:p>
        </w:tc>
        <w:tc>
          <w:tcPr>
            <w:tcW w:w="453" w:type="pct"/>
            <w:shd w:val="clear" w:color="auto" w:fill="auto"/>
            <w:noWrap/>
            <w:vAlign w:val="center"/>
            <w:hideMark/>
          </w:tcPr>
          <w:p w14:paraId="3647F571" w14:textId="77777777" w:rsidR="00F91B67" w:rsidRPr="00307700" w:rsidRDefault="00F91B67" w:rsidP="00F91B67">
            <w:pPr>
              <w:pStyle w:val="1fffb"/>
              <w:rPr>
                <w:rFonts w:cs="Times New Roman"/>
              </w:rPr>
            </w:pPr>
            <w:r w:rsidRPr="00307700">
              <w:rPr>
                <w:rFonts w:cs="Times New Roman"/>
              </w:rPr>
              <w:t>7340</w:t>
            </w:r>
          </w:p>
        </w:tc>
        <w:tc>
          <w:tcPr>
            <w:tcW w:w="315" w:type="pct"/>
            <w:shd w:val="clear" w:color="auto" w:fill="auto"/>
            <w:noWrap/>
            <w:vAlign w:val="center"/>
            <w:hideMark/>
          </w:tcPr>
          <w:p w14:paraId="019FC1E0" w14:textId="77777777" w:rsidR="00F91B67" w:rsidRPr="00307700" w:rsidRDefault="00F91B67" w:rsidP="00F91B67">
            <w:pPr>
              <w:pStyle w:val="1fffb"/>
              <w:rPr>
                <w:rFonts w:cs="Times New Roman"/>
              </w:rPr>
            </w:pPr>
            <w:r w:rsidRPr="00307700">
              <w:rPr>
                <w:rFonts w:cs="Times New Roman"/>
              </w:rPr>
              <w:t>0,417</w:t>
            </w:r>
          </w:p>
        </w:tc>
        <w:tc>
          <w:tcPr>
            <w:tcW w:w="426" w:type="pct"/>
            <w:shd w:val="clear" w:color="auto" w:fill="auto"/>
            <w:noWrap/>
            <w:vAlign w:val="center"/>
            <w:hideMark/>
          </w:tcPr>
          <w:p w14:paraId="68DD6F56"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2052298"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6A0CD2D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900A593"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8DC9F5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2DA9E0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7EC89DE" w14:textId="77777777" w:rsidR="00F91B67" w:rsidRPr="00307700" w:rsidRDefault="00F91B67" w:rsidP="00F91B67">
            <w:pPr>
              <w:pStyle w:val="1fffb"/>
              <w:rPr>
                <w:rFonts w:cs="Times New Roman"/>
              </w:rPr>
            </w:pPr>
            <w:r w:rsidRPr="00307700">
              <w:rPr>
                <w:rFonts w:cs="Times New Roman"/>
              </w:rPr>
              <w:t>0,192</w:t>
            </w:r>
          </w:p>
        </w:tc>
        <w:tc>
          <w:tcPr>
            <w:tcW w:w="282" w:type="pct"/>
            <w:shd w:val="clear" w:color="auto" w:fill="auto"/>
            <w:noWrap/>
            <w:vAlign w:val="center"/>
            <w:hideMark/>
          </w:tcPr>
          <w:p w14:paraId="2871ED01" w14:textId="77777777" w:rsidR="00F91B67" w:rsidRPr="00307700" w:rsidRDefault="00F91B67" w:rsidP="00F91B67">
            <w:pPr>
              <w:pStyle w:val="1fffb"/>
              <w:rPr>
                <w:rFonts w:cs="Times New Roman"/>
              </w:rPr>
            </w:pPr>
            <w:r w:rsidRPr="00307700">
              <w:rPr>
                <w:rFonts w:cs="Times New Roman"/>
              </w:rPr>
              <w:t>681</w:t>
            </w:r>
          </w:p>
        </w:tc>
      </w:tr>
      <w:tr w:rsidR="00EB6B84" w:rsidRPr="00307700" w14:paraId="2DA2E2AD" w14:textId="77777777" w:rsidTr="00F91B67">
        <w:trPr>
          <w:trHeight w:val="20"/>
        </w:trPr>
        <w:tc>
          <w:tcPr>
            <w:tcW w:w="154" w:type="pct"/>
            <w:shd w:val="clear" w:color="auto" w:fill="auto"/>
            <w:noWrap/>
            <w:vAlign w:val="center"/>
            <w:hideMark/>
          </w:tcPr>
          <w:p w14:paraId="0C64FB23" w14:textId="77777777" w:rsidR="00F91B67" w:rsidRPr="00307700" w:rsidRDefault="00F91B67" w:rsidP="00F91B67">
            <w:pPr>
              <w:pStyle w:val="1fffb"/>
              <w:rPr>
                <w:rFonts w:cs="Times New Roman"/>
              </w:rPr>
            </w:pPr>
            <w:r w:rsidRPr="00307700">
              <w:rPr>
                <w:rFonts w:cs="Times New Roman"/>
              </w:rPr>
              <w:t>4</w:t>
            </w:r>
          </w:p>
        </w:tc>
        <w:tc>
          <w:tcPr>
            <w:tcW w:w="604" w:type="pct"/>
            <w:shd w:val="clear" w:color="auto" w:fill="auto"/>
            <w:noWrap/>
            <w:vAlign w:val="center"/>
            <w:hideMark/>
          </w:tcPr>
          <w:p w14:paraId="19031ECC" w14:textId="29BD7636"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20</w:t>
            </w:r>
          </w:p>
        </w:tc>
        <w:tc>
          <w:tcPr>
            <w:tcW w:w="252" w:type="pct"/>
            <w:shd w:val="clear" w:color="auto" w:fill="auto"/>
            <w:noWrap/>
            <w:vAlign w:val="center"/>
            <w:hideMark/>
          </w:tcPr>
          <w:p w14:paraId="27C12A9D" w14:textId="77777777" w:rsidR="00F91B67" w:rsidRPr="00307700" w:rsidRDefault="00F91B67" w:rsidP="00F91B67">
            <w:pPr>
              <w:pStyle w:val="1fffb"/>
              <w:rPr>
                <w:rFonts w:cs="Times New Roman"/>
              </w:rPr>
            </w:pPr>
            <w:r w:rsidRPr="00307700">
              <w:rPr>
                <w:rFonts w:cs="Times New Roman"/>
              </w:rPr>
              <w:t>7889</w:t>
            </w:r>
          </w:p>
        </w:tc>
        <w:tc>
          <w:tcPr>
            <w:tcW w:w="276" w:type="pct"/>
            <w:shd w:val="clear" w:color="auto" w:fill="auto"/>
            <w:noWrap/>
            <w:vAlign w:val="center"/>
            <w:hideMark/>
          </w:tcPr>
          <w:p w14:paraId="388C8CD9" w14:textId="585FCCA9" w:rsidR="00F91B67" w:rsidRPr="00307700" w:rsidRDefault="00F91B67" w:rsidP="00F91B67">
            <w:pPr>
              <w:pStyle w:val="1fffb"/>
              <w:rPr>
                <w:rFonts w:cs="Times New Roman"/>
              </w:rPr>
            </w:pPr>
          </w:p>
        </w:tc>
        <w:tc>
          <w:tcPr>
            <w:tcW w:w="453" w:type="pct"/>
            <w:shd w:val="clear" w:color="auto" w:fill="auto"/>
            <w:noWrap/>
            <w:vAlign w:val="center"/>
            <w:hideMark/>
          </w:tcPr>
          <w:p w14:paraId="03042313" w14:textId="77777777" w:rsidR="00F91B67" w:rsidRPr="00307700" w:rsidRDefault="00F91B67" w:rsidP="00F91B67">
            <w:pPr>
              <w:pStyle w:val="1fffb"/>
              <w:rPr>
                <w:rFonts w:cs="Times New Roman"/>
              </w:rPr>
            </w:pPr>
            <w:r w:rsidRPr="00307700">
              <w:rPr>
                <w:rFonts w:cs="Times New Roman"/>
              </w:rPr>
              <w:t>7889</w:t>
            </w:r>
          </w:p>
        </w:tc>
        <w:tc>
          <w:tcPr>
            <w:tcW w:w="315" w:type="pct"/>
            <w:shd w:val="clear" w:color="auto" w:fill="auto"/>
            <w:noWrap/>
            <w:vAlign w:val="center"/>
            <w:hideMark/>
          </w:tcPr>
          <w:p w14:paraId="50C232E5" w14:textId="77777777" w:rsidR="00F91B67" w:rsidRPr="00307700" w:rsidRDefault="00F91B67" w:rsidP="00F91B67">
            <w:pPr>
              <w:pStyle w:val="1fffb"/>
              <w:rPr>
                <w:rFonts w:cs="Times New Roman"/>
              </w:rPr>
            </w:pPr>
            <w:r w:rsidRPr="00307700">
              <w:rPr>
                <w:rFonts w:cs="Times New Roman"/>
              </w:rPr>
              <w:t>0,411</w:t>
            </w:r>
          </w:p>
        </w:tc>
        <w:tc>
          <w:tcPr>
            <w:tcW w:w="426" w:type="pct"/>
            <w:shd w:val="clear" w:color="auto" w:fill="auto"/>
            <w:noWrap/>
            <w:vAlign w:val="center"/>
            <w:hideMark/>
          </w:tcPr>
          <w:p w14:paraId="45274E5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FF62818"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16CE02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8E13F2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44040C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00250D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3E3F849" w14:textId="77777777" w:rsidR="00F91B67" w:rsidRPr="00307700" w:rsidRDefault="00F91B67" w:rsidP="00F91B67">
            <w:pPr>
              <w:pStyle w:val="1fffb"/>
              <w:rPr>
                <w:rFonts w:cs="Times New Roman"/>
              </w:rPr>
            </w:pPr>
            <w:r w:rsidRPr="00307700">
              <w:rPr>
                <w:rFonts w:cs="Times New Roman"/>
              </w:rPr>
              <w:t>0,203</w:t>
            </w:r>
          </w:p>
        </w:tc>
        <w:tc>
          <w:tcPr>
            <w:tcW w:w="282" w:type="pct"/>
            <w:shd w:val="clear" w:color="auto" w:fill="auto"/>
            <w:noWrap/>
            <w:vAlign w:val="center"/>
            <w:hideMark/>
          </w:tcPr>
          <w:p w14:paraId="6BB8DA7D" w14:textId="77777777" w:rsidR="00F91B67" w:rsidRPr="00307700" w:rsidRDefault="00F91B67" w:rsidP="00F91B67">
            <w:pPr>
              <w:pStyle w:val="1fffb"/>
              <w:rPr>
                <w:rFonts w:cs="Times New Roman"/>
              </w:rPr>
            </w:pPr>
            <w:r w:rsidRPr="00307700">
              <w:rPr>
                <w:rFonts w:cs="Times New Roman"/>
              </w:rPr>
              <w:t>720</w:t>
            </w:r>
          </w:p>
        </w:tc>
      </w:tr>
      <w:tr w:rsidR="00EB6B84" w:rsidRPr="00307700" w14:paraId="5398B9BC" w14:textId="77777777" w:rsidTr="00F91B67">
        <w:trPr>
          <w:trHeight w:val="20"/>
        </w:trPr>
        <w:tc>
          <w:tcPr>
            <w:tcW w:w="154" w:type="pct"/>
            <w:shd w:val="clear" w:color="auto" w:fill="auto"/>
            <w:noWrap/>
            <w:vAlign w:val="center"/>
            <w:hideMark/>
          </w:tcPr>
          <w:p w14:paraId="5CDEC4A9" w14:textId="77777777" w:rsidR="00F91B67" w:rsidRPr="00307700" w:rsidRDefault="00F91B67" w:rsidP="00F91B67">
            <w:pPr>
              <w:pStyle w:val="1fffb"/>
              <w:rPr>
                <w:rFonts w:cs="Times New Roman"/>
              </w:rPr>
            </w:pPr>
            <w:r w:rsidRPr="00307700">
              <w:rPr>
                <w:rFonts w:cs="Times New Roman"/>
              </w:rPr>
              <w:t>5</w:t>
            </w:r>
          </w:p>
        </w:tc>
        <w:tc>
          <w:tcPr>
            <w:tcW w:w="604" w:type="pct"/>
            <w:shd w:val="clear" w:color="auto" w:fill="auto"/>
            <w:noWrap/>
            <w:vAlign w:val="center"/>
            <w:hideMark/>
          </w:tcPr>
          <w:p w14:paraId="692B81FA" w14:textId="39EFF4C0"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22</w:t>
            </w:r>
          </w:p>
        </w:tc>
        <w:tc>
          <w:tcPr>
            <w:tcW w:w="252" w:type="pct"/>
            <w:shd w:val="clear" w:color="auto" w:fill="auto"/>
            <w:noWrap/>
            <w:vAlign w:val="center"/>
            <w:hideMark/>
          </w:tcPr>
          <w:p w14:paraId="452633F4" w14:textId="77777777" w:rsidR="00F91B67" w:rsidRPr="00307700" w:rsidRDefault="00F91B67" w:rsidP="00F91B67">
            <w:pPr>
              <w:pStyle w:val="1fffb"/>
              <w:rPr>
                <w:rFonts w:cs="Times New Roman"/>
              </w:rPr>
            </w:pPr>
            <w:r w:rsidRPr="00307700">
              <w:rPr>
                <w:rFonts w:cs="Times New Roman"/>
              </w:rPr>
              <w:t>7549</w:t>
            </w:r>
          </w:p>
        </w:tc>
        <w:tc>
          <w:tcPr>
            <w:tcW w:w="276" w:type="pct"/>
            <w:shd w:val="clear" w:color="auto" w:fill="auto"/>
            <w:noWrap/>
            <w:vAlign w:val="center"/>
            <w:hideMark/>
          </w:tcPr>
          <w:p w14:paraId="65A3F333" w14:textId="6E3B536C" w:rsidR="00F91B67" w:rsidRPr="00307700" w:rsidRDefault="00F91B67" w:rsidP="00F91B67">
            <w:pPr>
              <w:pStyle w:val="1fffb"/>
              <w:rPr>
                <w:rFonts w:cs="Times New Roman"/>
              </w:rPr>
            </w:pPr>
          </w:p>
        </w:tc>
        <w:tc>
          <w:tcPr>
            <w:tcW w:w="453" w:type="pct"/>
            <w:shd w:val="clear" w:color="auto" w:fill="auto"/>
            <w:noWrap/>
            <w:vAlign w:val="center"/>
            <w:hideMark/>
          </w:tcPr>
          <w:p w14:paraId="5DB5EA61" w14:textId="77777777" w:rsidR="00F91B67" w:rsidRPr="00307700" w:rsidRDefault="00F91B67" w:rsidP="00F91B67">
            <w:pPr>
              <w:pStyle w:val="1fffb"/>
              <w:rPr>
                <w:rFonts w:cs="Times New Roman"/>
              </w:rPr>
            </w:pPr>
            <w:r w:rsidRPr="00307700">
              <w:rPr>
                <w:rFonts w:cs="Times New Roman"/>
              </w:rPr>
              <w:t>7549</w:t>
            </w:r>
          </w:p>
        </w:tc>
        <w:tc>
          <w:tcPr>
            <w:tcW w:w="315" w:type="pct"/>
            <w:shd w:val="clear" w:color="auto" w:fill="auto"/>
            <w:noWrap/>
            <w:vAlign w:val="center"/>
            <w:hideMark/>
          </w:tcPr>
          <w:p w14:paraId="26ED78EF" w14:textId="77777777" w:rsidR="00F91B67" w:rsidRPr="00307700" w:rsidRDefault="00F91B67" w:rsidP="00F91B67">
            <w:pPr>
              <w:pStyle w:val="1fffb"/>
              <w:rPr>
                <w:rFonts w:cs="Times New Roman"/>
              </w:rPr>
            </w:pPr>
            <w:r w:rsidRPr="00307700">
              <w:rPr>
                <w:rFonts w:cs="Times New Roman"/>
              </w:rPr>
              <w:t>0,415</w:t>
            </w:r>
          </w:p>
        </w:tc>
        <w:tc>
          <w:tcPr>
            <w:tcW w:w="426" w:type="pct"/>
            <w:shd w:val="clear" w:color="auto" w:fill="auto"/>
            <w:noWrap/>
            <w:vAlign w:val="center"/>
            <w:hideMark/>
          </w:tcPr>
          <w:p w14:paraId="7F453FA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EA84A9B"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942DAE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4D3908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35D4E8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D99B089"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C165368" w14:textId="77777777" w:rsidR="00F91B67" w:rsidRPr="00307700" w:rsidRDefault="00F91B67" w:rsidP="00F91B67">
            <w:pPr>
              <w:pStyle w:val="1fffb"/>
              <w:rPr>
                <w:rFonts w:cs="Times New Roman"/>
              </w:rPr>
            </w:pPr>
            <w:r w:rsidRPr="00307700">
              <w:rPr>
                <w:rFonts w:cs="Times New Roman"/>
              </w:rPr>
              <w:t>0,196</w:t>
            </w:r>
          </w:p>
        </w:tc>
        <w:tc>
          <w:tcPr>
            <w:tcW w:w="282" w:type="pct"/>
            <w:shd w:val="clear" w:color="auto" w:fill="auto"/>
            <w:noWrap/>
            <w:vAlign w:val="center"/>
            <w:hideMark/>
          </w:tcPr>
          <w:p w14:paraId="0F8A9C3E" w14:textId="77777777" w:rsidR="00F91B67" w:rsidRPr="00307700" w:rsidRDefault="00F91B67" w:rsidP="00F91B67">
            <w:pPr>
              <w:pStyle w:val="1fffb"/>
              <w:rPr>
                <w:rFonts w:cs="Times New Roman"/>
              </w:rPr>
            </w:pPr>
            <w:r w:rsidRPr="00307700">
              <w:rPr>
                <w:rFonts w:cs="Times New Roman"/>
              </w:rPr>
              <w:t>695</w:t>
            </w:r>
          </w:p>
        </w:tc>
      </w:tr>
      <w:tr w:rsidR="00EB6B84" w:rsidRPr="00307700" w14:paraId="7DF0A835" w14:textId="77777777" w:rsidTr="00F91B67">
        <w:trPr>
          <w:trHeight w:val="20"/>
        </w:trPr>
        <w:tc>
          <w:tcPr>
            <w:tcW w:w="154" w:type="pct"/>
            <w:shd w:val="clear" w:color="auto" w:fill="auto"/>
            <w:noWrap/>
            <w:vAlign w:val="center"/>
            <w:hideMark/>
          </w:tcPr>
          <w:p w14:paraId="251A3884" w14:textId="77777777" w:rsidR="00F91B67" w:rsidRPr="00307700" w:rsidRDefault="00F91B67" w:rsidP="00F91B67">
            <w:pPr>
              <w:pStyle w:val="1fffb"/>
              <w:rPr>
                <w:rFonts w:cs="Times New Roman"/>
              </w:rPr>
            </w:pPr>
            <w:r w:rsidRPr="00307700">
              <w:rPr>
                <w:rFonts w:cs="Times New Roman"/>
              </w:rPr>
              <w:t>6</w:t>
            </w:r>
          </w:p>
        </w:tc>
        <w:tc>
          <w:tcPr>
            <w:tcW w:w="604" w:type="pct"/>
            <w:shd w:val="clear" w:color="auto" w:fill="auto"/>
            <w:noWrap/>
            <w:vAlign w:val="center"/>
            <w:hideMark/>
          </w:tcPr>
          <w:p w14:paraId="79F6E3E9" w14:textId="5697D2D6"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24</w:t>
            </w:r>
          </w:p>
        </w:tc>
        <w:tc>
          <w:tcPr>
            <w:tcW w:w="252" w:type="pct"/>
            <w:shd w:val="clear" w:color="auto" w:fill="auto"/>
            <w:noWrap/>
            <w:vAlign w:val="center"/>
            <w:hideMark/>
          </w:tcPr>
          <w:p w14:paraId="0F92582F" w14:textId="77777777" w:rsidR="00F91B67" w:rsidRPr="00307700" w:rsidRDefault="00F91B67" w:rsidP="00F91B67">
            <w:pPr>
              <w:pStyle w:val="1fffb"/>
              <w:rPr>
                <w:rFonts w:cs="Times New Roman"/>
              </w:rPr>
            </w:pPr>
            <w:r w:rsidRPr="00307700">
              <w:rPr>
                <w:rFonts w:cs="Times New Roman"/>
              </w:rPr>
              <w:t>15164</w:t>
            </w:r>
          </w:p>
        </w:tc>
        <w:tc>
          <w:tcPr>
            <w:tcW w:w="276" w:type="pct"/>
            <w:shd w:val="clear" w:color="auto" w:fill="auto"/>
            <w:noWrap/>
            <w:vAlign w:val="center"/>
            <w:hideMark/>
          </w:tcPr>
          <w:p w14:paraId="7C4DC455" w14:textId="74FC42E1" w:rsidR="00F91B67" w:rsidRPr="00307700" w:rsidRDefault="00F91B67" w:rsidP="00F91B67">
            <w:pPr>
              <w:pStyle w:val="1fffb"/>
              <w:rPr>
                <w:rFonts w:cs="Times New Roman"/>
              </w:rPr>
            </w:pPr>
          </w:p>
        </w:tc>
        <w:tc>
          <w:tcPr>
            <w:tcW w:w="453" w:type="pct"/>
            <w:shd w:val="clear" w:color="auto" w:fill="auto"/>
            <w:noWrap/>
            <w:vAlign w:val="center"/>
            <w:hideMark/>
          </w:tcPr>
          <w:p w14:paraId="4E71F919" w14:textId="77777777" w:rsidR="00F91B67" w:rsidRPr="00307700" w:rsidRDefault="00F91B67" w:rsidP="00F91B67">
            <w:pPr>
              <w:pStyle w:val="1fffb"/>
              <w:rPr>
                <w:rFonts w:cs="Times New Roman"/>
              </w:rPr>
            </w:pPr>
            <w:r w:rsidRPr="00307700">
              <w:rPr>
                <w:rFonts w:cs="Times New Roman"/>
              </w:rPr>
              <w:t>15164</w:t>
            </w:r>
          </w:p>
        </w:tc>
        <w:tc>
          <w:tcPr>
            <w:tcW w:w="315" w:type="pct"/>
            <w:shd w:val="clear" w:color="auto" w:fill="auto"/>
            <w:noWrap/>
            <w:vAlign w:val="center"/>
            <w:hideMark/>
          </w:tcPr>
          <w:p w14:paraId="056E169E"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6B66596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080B27D"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44C38CD"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B2C170C"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57CE387"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331866A"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DFE5838" w14:textId="77777777" w:rsidR="00F91B67" w:rsidRPr="00307700" w:rsidRDefault="00F91B67" w:rsidP="00F91B67">
            <w:pPr>
              <w:pStyle w:val="1fffb"/>
              <w:rPr>
                <w:rFonts w:cs="Times New Roman"/>
              </w:rPr>
            </w:pPr>
            <w:r w:rsidRPr="00307700">
              <w:rPr>
                <w:rFonts w:cs="Times New Roman"/>
              </w:rPr>
              <w:t>0,351</w:t>
            </w:r>
          </w:p>
        </w:tc>
        <w:tc>
          <w:tcPr>
            <w:tcW w:w="282" w:type="pct"/>
            <w:shd w:val="clear" w:color="auto" w:fill="auto"/>
            <w:noWrap/>
            <w:vAlign w:val="center"/>
            <w:hideMark/>
          </w:tcPr>
          <w:p w14:paraId="718B094C" w14:textId="77777777" w:rsidR="00F91B67" w:rsidRPr="00307700" w:rsidRDefault="00F91B67" w:rsidP="00F91B67">
            <w:pPr>
              <w:pStyle w:val="1fffb"/>
              <w:rPr>
                <w:rFonts w:cs="Times New Roman"/>
              </w:rPr>
            </w:pPr>
            <w:r w:rsidRPr="00307700">
              <w:rPr>
                <w:rFonts w:cs="Times New Roman"/>
              </w:rPr>
              <w:t>1244</w:t>
            </w:r>
          </w:p>
        </w:tc>
      </w:tr>
      <w:tr w:rsidR="00EB6B84" w:rsidRPr="00307700" w14:paraId="49ABC055" w14:textId="77777777" w:rsidTr="00F91B67">
        <w:trPr>
          <w:trHeight w:val="20"/>
        </w:trPr>
        <w:tc>
          <w:tcPr>
            <w:tcW w:w="154" w:type="pct"/>
            <w:shd w:val="clear" w:color="auto" w:fill="auto"/>
            <w:noWrap/>
            <w:vAlign w:val="center"/>
            <w:hideMark/>
          </w:tcPr>
          <w:p w14:paraId="14720659" w14:textId="77777777" w:rsidR="00F91B67" w:rsidRPr="00307700" w:rsidRDefault="00F91B67" w:rsidP="00F91B67">
            <w:pPr>
              <w:pStyle w:val="1fffb"/>
              <w:rPr>
                <w:rFonts w:cs="Times New Roman"/>
              </w:rPr>
            </w:pPr>
            <w:r w:rsidRPr="00307700">
              <w:rPr>
                <w:rFonts w:cs="Times New Roman"/>
              </w:rPr>
              <w:t>7</w:t>
            </w:r>
          </w:p>
        </w:tc>
        <w:tc>
          <w:tcPr>
            <w:tcW w:w="604" w:type="pct"/>
            <w:shd w:val="clear" w:color="auto" w:fill="auto"/>
            <w:noWrap/>
            <w:vAlign w:val="center"/>
            <w:hideMark/>
          </w:tcPr>
          <w:p w14:paraId="756A3901" w14:textId="6ABBF6F3"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24 а</w:t>
            </w:r>
          </w:p>
        </w:tc>
        <w:tc>
          <w:tcPr>
            <w:tcW w:w="252" w:type="pct"/>
            <w:shd w:val="clear" w:color="auto" w:fill="auto"/>
            <w:noWrap/>
            <w:vAlign w:val="center"/>
            <w:hideMark/>
          </w:tcPr>
          <w:p w14:paraId="0719CFCE" w14:textId="77777777" w:rsidR="00F91B67" w:rsidRPr="00307700" w:rsidRDefault="00F91B67" w:rsidP="00F91B67">
            <w:pPr>
              <w:pStyle w:val="1fffb"/>
              <w:rPr>
                <w:rFonts w:cs="Times New Roman"/>
              </w:rPr>
            </w:pPr>
            <w:r w:rsidRPr="00307700">
              <w:rPr>
                <w:rFonts w:cs="Times New Roman"/>
              </w:rPr>
              <w:t>8971</w:t>
            </w:r>
          </w:p>
        </w:tc>
        <w:tc>
          <w:tcPr>
            <w:tcW w:w="276" w:type="pct"/>
            <w:shd w:val="clear" w:color="auto" w:fill="auto"/>
            <w:noWrap/>
            <w:vAlign w:val="center"/>
            <w:hideMark/>
          </w:tcPr>
          <w:p w14:paraId="0445CFCE" w14:textId="0C9E9A44" w:rsidR="00F91B67" w:rsidRPr="00307700" w:rsidRDefault="00F91B67" w:rsidP="00F91B67">
            <w:pPr>
              <w:pStyle w:val="1fffb"/>
              <w:rPr>
                <w:rFonts w:cs="Times New Roman"/>
              </w:rPr>
            </w:pPr>
          </w:p>
        </w:tc>
        <w:tc>
          <w:tcPr>
            <w:tcW w:w="453" w:type="pct"/>
            <w:shd w:val="clear" w:color="auto" w:fill="auto"/>
            <w:noWrap/>
            <w:vAlign w:val="center"/>
            <w:hideMark/>
          </w:tcPr>
          <w:p w14:paraId="0541CDA2" w14:textId="77777777" w:rsidR="00F91B67" w:rsidRPr="00307700" w:rsidRDefault="00F91B67" w:rsidP="00F91B67">
            <w:pPr>
              <w:pStyle w:val="1fffb"/>
              <w:rPr>
                <w:rFonts w:cs="Times New Roman"/>
              </w:rPr>
            </w:pPr>
            <w:r w:rsidRPr="00307700">
              <w:rPr>
                <w:rFonts w:cs="Times New Roman"/>
              </w:rPr>
              <w:t>8971</w:t>
            </w:r>
          </w:p>
        </w:tc>
        <w:tc>
          <w:tcPr>
            <w:tcW w:w="315" w:type="pct"/>
            <w:shd w:val="clear" w:color="auto" w:fill="auto"/>
            <w:noWrap/>
            <w:vAlign w:val="center"/>
            <w:hideMark/>
          </w:tcPr>
          <w:p w14:paraId="487A7161" w14:textId="77777777" w:rsidR="00F91B67" w:rsidRPr="00307700" w:rsidRDefault="00F91B67" w:rsidP="00F91B67">
            <w:pPr>
              <w:pStyle w:val="1fffb"/>
              <w:rPr>
                <w:rFonts w:cs="Times New Roman"/>
              </w:rPr>
            </w:pPr>
            <w:r w:rsidRPr="00307700">
              <w:rPr>
                <w:rFonts w:cs="Times New Roman"/>
              </w:rPr>
              <w:t>0,4</w:t>
            </w:r>
          </w:p>
        </w:tc>
        <w:tc>
          <w:tcPr>
            <w:tcW w:w="426" w:type="pct"/>
            <w:shd w:val="clear" w:color="auto" w:fill="auto"/>
            <w:noWrap/>
            <w:vAlign w:val="center"/>
            <w:hideMark/>
          </w:tcPr>
          <w:p w14:paraId="1C5C728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1A35CAC"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1326F6F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8DD62A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01F9E34"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805077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3FAFF4C" w14:textId="77777777" w:rsidR="00F91B67" w:rsidRPr="00307700" w:rsidRDefault="00F91B67" w:rsidP="00F91B67">
            <w:pPr>
              <w:pStyle w:val="1fffb"/>
              <w:rPr>
                <w:rFonts w:cs="Times New Roman"/>
              </w:rPr>
            </w:pPr>
            <w:r w:rsidRPr="00307700">
              <w:rPr>
                <w:rFonts w:cs="Times New Roman"/>
              </w:rPr>
              <w:t>0,225</w:t>
            </w:r>
          </w:p>
        </w:tc>
        <w:tc>
          <w:tcPr>
            <w:tcW w:w="282" w:type="pct"/>
            <w:shd w:val="clear" w:color="auto" w:fill="auto"/>
            <w:noWrap/>
            <w:vAlign w:val="center"/>
            <w:hideMark/>
          </w:tcPr>
          <w:p w14:paraId="1F20D583" w14:textId="77777777" w:rsidR="00F91B67" w:rsidRPr="00307700" w:rsidRDefault="00F91B67" w:rsidP="00F91B67">
            <w:pPr>
              <w:pStyle w:val="1fffb"/>
              <w:rPr>
                <w:rFonts w:cs="Times New Roman"/>
              </w:rPr>
            </w:pPr>
            <w:r w:rsidRPr="00307700">
              <w:rPr>
                <w:rFonts w:cs="Times New Roman"/>
              </w:rPr>
              <w:t>798</w:t>
            </w:r>
          </w:p>
        </w:tc>
      </w:tr>
      <w:tr w:rsidR="00EB6B84" w:rsidRPr="00307700" w14:paraId="391C3F8F" w14:textId="77777777" w:rsidTr="00F91B67">
        <w:trPr>
          <w:trHeight w:val="20"/>
        </w:trPr>
        <w:tc>
          <w:tcPr>
            <w:tcW w:w="154" w:type="pct"/>
            <w:shd w:val="clear" w:color="auto" w:fill="auto"/>
            <w:noWrap/>
            <w:vAlign w:val="center"/>
            <w:hideMark/>
          </w:tcPr>
          <w:p w14:paraId="5CFE4A21" w14:textId="77777777" w:rsidR="00F91B67" w:rsidRPr="00307700" w:rsidRDefault="00F91B67" w:rsidP="00F91B67">
            <w:pPr>
              <w:pStyle w:val="1fffb"/>
              <w:rPr>
                <w:rFonts w:cs="Times New Roman"/>
              </w:rPr>
            </w:pPr>
            <w:r w:rsidRPr="00307700">
              <w:rPr>
                <w:rFonts w:cs="Times New Roman"/>
              </w:rPr>
              <w:t>8</w:t>
            </w:r>
          </w:p>
        </w:tc>
        <w:tc>
          <w:tcPr>
            <w:tcW w:w="604" w:type="pct"/>
            <w:shd w:val="clear" w:color="auto" w:fill="auto"/>
            <w:noWrap/>
            <w:vAlign w:val="center"/>
            <w:hideMark/>
          </w:tcPr>
          <w:p w14:paraId="226EB83F" w14:textId="77777777" w:rsidR="00F91B67" w:rsidRPr="00307700" w:rsidRDefault="00F91B67" w:rsidP="00F91B67">
            <w:pPr>
              <w:pStyle w:val="1fffb"/>
              <w:rPr>
                <w:rFonts w:cs="Times New Roman"/>
              </w:rPr>
            </w:pPr>
            <w:r w:rsidRPr="00307700">
              <w:rPr>
                <w:rFonts w:cs="Times New Roman"/>
              </w:rPr>
              <w:t>Октябрьская 1</w:t>
            </w:r>
          </w:p>
        </w:tc>
        <w:tc>
          <w:tcPr>
            <w:tcW w:w="252" w:type="pct"/>
            <w:shd w:val="clear" w:color="auto" w:fill="auto"/>
            <w:noWrap/>
            <w:vAlign w:val="center"/>
            <w:hideMark/>
          </w:tcPr>
          <w:p w14:paraId="0C9EFDB7" w14:textId="77777777" w:rsidR="00F91B67" w:rsidRPr="00307700" w:rsidRDefault="00F91B67" w:rsidP="00F91B67">
            <w:pPr>
              <w:pStyle w:val="1fffb"/>
              <w:rPr>
                <w:rFonts w:cs="Times New Roman"/>
              </w:rPr>
            </w:pPr>
            <w:r w:rsidRPr="00307700">
              <w:rPr>
                <w:rFonts w:cs="Times New Roman"/>
              </w:rPr>
              <w:t>1964</w:t>
            </w:r>
            <w:r w:rsidRPr="00307700">
              <w:rPr>
                <w:rFonts w:cs="Times New Roman"/>
              </w:rPr>
              <w:lastRenderedPageBreak/>
              <w:t>5</w:t>
            </w:r>
          </w:p>
        </w:tc>
        <w:tc>
          <w:tcPr>
            <w:tcW w:w="276" w:type="pct"/>
            <w:shd w:val="clear" w:color="auto" w:fill="auto"/>
            <w:noWrap/>
            <w:vAlign w:val="center"/>
            <w:hideMark/>
          </w:tcPr>
          <w:p w14:paraId="4A780B21" w14:textId="3B90E52A" w:rsidR="00F91B67" w:rsidRPr="00307700" w:rsidRDefault="00F91B67" w:rsidP="00F91B67">
            <w:pPr>
              <w:pStyle w:val="1fffb"/>
              <w:rPr>
                <w:rFonts w:cs="Times New Roman"/>
              </w:rPr>
            </w:pPr>
          </w:p>
        </w:tc>
        <w:tc>
          <w:tcPr>
            <w:tcW w:w="453" w:type="pct"/>
            <w:shd w:val="clear" w:color="auto" w:fill="auto"/>
            <w:noWrap/>
            <w:vAlign w:val="center"/>
            <w:hideMark/>
          </w:tcPr>
          <w:p w14:paraId="7A4FCCEC" w14:textId="77777777" w:rsidR="00F91B67" w:rsidRPr="00307700" w:rsidRDefault="00F91B67" w:rsidP="00F91B67">
            <w:pPr>
              <w:pStyle w:val="1fffb"/>
              <w:rPr>
                <w:rFonts w:cs="Times New Roman"/>
              </w:rPr>
            </w:pPr>
            <w:r w:rsidRPr="00307700">
              <w:rPr>
                <w:rFonts w:cs="Times New Roman"/>
              </w:rPr>
              <w:t>19645</w:t>
            </w:r>
          </w:p>
        </w:tc>
        <w:tc>
          <w:tcPr>
            <w:tcW w:w="315" w:type="pct"/>
            <w:shd w:val="clear" w:color="auto" w:fill="auto"/>
            <w:noWrap/>
            <w:vAlign w:val="center"/>
            <w:hideMark/>
          </w:tcPr>
          <w:p w14:paraId="62757511"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4F18E66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94C572A"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50B893E3"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40E5D0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614CA0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696AC7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D62D666" w14:textId="77777777" w:rsidR="00F91B67" w:rsidRPr="00307700" w:rsidRDefault="00F91B67" w:rsidP="00F91B67">
            <w:pPr>
              <w:pStyle w:val="1fffb"/>
              <w:rPr>
                <w:rFonts w:cs="Times New Roman"/>
              </w:rPr>
            </w:pPr>
            <w:r w:rsidRPr="00307700">
              <w:rPr>
                <w:rFonts w:cs="Times New Roman"/>
              </w:rPr>
              <w:t>0,455</w:t>
            </w:r>
          </w:p>
        </w:tc>
        <w:tc>
          <w:tcPr>
            <w:tcW w:w="282" w:type="pct"/>
            <w:shd w:val="clear" w:color="auto" w:fill="auto"/>
            <w:noWrap/>
            <w:vAlign w:val="center"/>
            <w:hideMark/>
          </w:tcPr>
          <w:p w14:paraId="53C7F559" w14:textId="77777777" w:rsidR="00F91B67" w:rsidRPr="00307700" w:rsidRDefault="00F91B67" w:rsidP="00F91B67">
            <w:pPr>
              <w:pStyle w:val="1fffb"/>
              <w:rPr>
                <w:rFonts w:cs="Times New Roman"/>
              </w:rPr>
            </w:pPr>
            <w:r w:rsidRPr="00307700">
              <w:rPr>
                <w:rFonts w:cs="Times New Roman"/>
              </w:rPr>
              <w:t>1613</w:t>
            </w:r>
          </w:p>
        </w:tc>
      </w:tr>
      <w:tr w:rsidR="00EB6B84" w:rsidRPr="00307700" w14:paraId="643C5EDC" w14:textId="77777777" w:rsidTr="00F91B67">
        <w:trPr>
          <w:trHeight w:val="20"/>
        </w:trPr>
        <w:tc>
          <w:tcPr>
            <w:tcW w:w="154" w:type="pct"/>
            <w:shd w:val="clear" w:color="auto" w:fill="auto"/>
            <w:noWrap/>
            <w:vAlign w:val="center"/>
            <w:hideMark/>
          </w:tcPr>
          <w:p w14:paraId="0BBF1DD4" w14:textId="77777777" w:rsidR="00F91B67" w:rsidRPr="00307700" w:rsidRDefault="00F91B67" w:rsidP="00F91B67">
            <w:pPr>
              <w:pStyle w:val="1fffb"/>
              <w:rPr>
                <w:rFonts w:cs="Times New Roman"/>
              </w:rPr>
            </w:pPr>
            <w:r w:rsidRPr="00307700">
              <w:rPr>
                <w:rFonts w:cs="Times New Roman"/>
              </w:rPr>
              <w:t>9</w:t>
            </w:r>
          </w:p>
        </w:tc>
        <w:tc>
          <w:tcPr>
            <w:tcW w:w="604" w:type="pct"/>
            <w:shd w:val="clear" w:color="auto" w:fill="auto"/>
            <w:noWrap/>
            <w:vAlign w:val="center"/>
            <w:hideMark/>
          </w:tcPr>
          <w:p w14:paraId="3DE80F6E" w14:textId="77777777" w:rsidR="00F91B67" w:rsidRPr="00307700" w:rsidRDefault="00F91B67" w:rsidP="00F91B67">
            <w:pPr>
              <w:pStyle w:val="1fffb"/>
              <w:rPr>
                <w:rFonts w:cs="Times New Roman"/>
              </w:rPr>
            </w:pPr>
            <w:r w:rsidRPr="00307700">
              <w:rPr>
                <w:rFonts w:cs="Times New Roman"/>
              </w:rPr>
              <w:t>Октябрьская 2</w:t>
            </w:r>
          </w:p>
        </w:tc>
        <w:tc>
          <w:tcPr>
            <w:tcW w:w="252" w:type="pct"/>
            <w:shd w:val="clear" w:color="auto" w:fill="auto"/>
            <w:noWrap/>
            <w:vAlign w:val="center"/>
            <w:hideMark/>
          </w:tcPr>
          <w:p w14:paraId="0AA4B865" w14:textId="77777777" w:rsidR="00F91B67" w:rsidRPr="00307700" w:rsidRDefault="00F91B67" w:rsidP="00F91B67">
            <w:pPr>
              <w:pStyle w:val="1fffb"/>
              <w:rPr>
                <w:rFonts w:cs="Times New Roman"/>
              </w:rPr>
            </w:pPr>
            <w:r w:rsidRPr="00307700">
              <w:rPr>
                <w:rFonts w:cs="Times New Roman"/>
              </w:rPr>
              <w:t>14765</w:t>
            </w:r>
          </w:p>
        </w:tc>
        <w:tc>
          <w:tcPr>
            <w:tcW w:w="276" w:type="pct"/>
            <w:shd w:val="clear" w:color="auto" w:fill="auto"/>
            <w:noWrap/>
            <w:vAlign w:val="center"/>
            <w:hideMark/>
          </w:tcPr>
          <w:p w14:paraId="6C42AE77" w14:textId="40B45A85" w:rsidR="00F91B67" w:rsidRPr="00307700" w:rsidRDefault="00F91B67" w:rsidP="00F91B67">
            <w:pPr>
              <w:pStyle w:val="1fffb"/>
              <w:rPr>
                <w:rFonts w:cs="Times New Roman"/>
              </w:rPr>
            </w:pPr>
          </w:p>
        </w:tc>
        <w:tc>
          <w:tcPr>
            <w:tcW w:w="453" w:type="pct"/>
            <w:shd w:val="clear" w:color="auto" w:fill="auto"/>
            <w:noWrap/>
            <w:vAlign w:val="center"/>
            <w:hideMark/>
          </w:tcPr>
          <w:p w14:paraId="552BF8C6" w14:textId="77777777" w:rsidR="00F91B67" w:rsidRPr="00307700" w:rsidRDefault="00F91B67" w:rsidP="00F91B67">
            <w:pPr>
              <w:pStyle w:val="1fffb"/>
              <w:rPr>
                <w:rFonts w:cs="Times New Roman"/>
              </w:rPr>
            </w:pPr>
            <w:r w:rsidRPr="00307700">
              <w:rPr>
                <w:rFonts w:cs="Times New Roman"/>
              </w:rPr>
              <w:t>14765</w:t>
            </w:r>
          </w:p>
        </w:tc>
        <w:tc>
          <w:tcPr>
            <w:tcW w:w="315" w:type="pct"/>
            <w:shd w:val="clear" w:color="auto" w:fill="auto"/>
            <w:noWrap/>
            <w:vAlign w:val="center"/>
            <w:hideMark/>
          </w:tcPr>
          <w:p w14:paraId="12F3B35A"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2A343AF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0C7FE10"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036A72D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5C4A9C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4B2F571"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07EACF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6BE736B" w14:textId="77777777" w:rsidR="00F91B67" w:rsidRPr="00307700" w:rsidRDefault="00F91B67" w:rsidP="00F91B67">
            <w:pPr>
              <w:pStyle w:val="1fffb"/>
              <w:rPr>
                <w:rFonts w:cs="Times New Roman"/>
              </w:rPr>
            </w:pPr>
            <w:r w:rsidRPr="00307700">
              <w:rPr>
                <w:rFonts w:cs="Times New Roman"/>
              </w:rPr>
              <w:t>0,339</w:t>
            </w:r>
          </w:p>
        </w:tc>
        <w:tc>
          <w:tcPr>
            <w:tcW w:w="282" w:type="pct"/>
            <w:shd w:val="clear" w:color="auto" w:fill="auto"/>
            <w:noWrap/>
            <w:vAlign w:val="center"/>
            <w:hideMark/>
          </w:tcPr>
          <w:p w14:paraId="035EBB19" w14:textId="77777777" w:rsidR="00F91B67" w:rsidRPr="00307700" w:rsidRDefault="00F91B67" w:rsidP="00F91B67">
            <w:pPr>
              <w:pStyle w:val="1fffb"/>
              <w:rPr>
                <w:rFonts w:cs="Times New Roman"/>
              </w:rPr>
            </w:pPr>
            <w:r w:rsidRPr="00307700">
              <w:rPr>
                <w:rFonts w:cs="Times New Roman"/>
              </w:rPr>
              <w:t>1202</w:t>
            </w:r>
          </w:p>
        </w:tc>
      </w:tr>
      <w:tr w:rsidR="00EB6B84" w:rsidRPr="00307700" w14:paraId="05735D01" w14:textId="77777777" w:rsidTr="00F91B67">
        <w:trPr>
          <w:trHeight w:val="20"/>
        </w:trPr>
        <w:tc>
          <w:tcPr>
            <w:tcW w:w="154" w:type="pct"/>
            <w:shd w:val="clear" w:color="auto" w:fill="auto"/>
            <w:noWrap/>
            <w:vAlign w:val="center"/>
            <w:hideMark/>
          </w:tcPr>
          <w:p w14:paraId="7B100146" w14:textId="77777777" w:rsidR="00F91B67" w:rsidRPr="00307700" w:rsidRDefault="00F91B67" w:rsidP="00F91B67">
            <w:pPr>
              <w:pStyle w:val="1fffb"/>
              <w:rPr>
                <w:rFonts w:cs="Times New Roman"/>
              </w:rPr>
            </w:pPr>
            <w:r w:rsidRPr="00307700">
              <w:rPr>
                <w:rFonts w:cs="Times New Roman"/>
              </w:rPr>
              <w:t>10</w:t>
            </w:r>
          </w:p>
        </w:tc>
        <w:tc>
          <w:tcPr>
            <w:tcW w:w="604" w:type="pct"/>
            <w:shd w:val="clear" w:color="auto" w:fill="auto"/>
            <w:noWrap/>
            <w:vAlign w:val="center"/>
            <w:hideMark/>
          </w:tcPr>
          <w:p w14:paraId="300DD517" w14:textId="77777777" w:rsidR="00F91B67" w:rsidRPr="00307700" w:rsidRDefault="00F91B67" w:rsidP="00F91B67">
            <w:pPr>
              <w:pStyle w:val="1fffb"/>
              <w:rPr>
                <w:rFonts w:cs="Times New Roman"/>
              </w:rPr>
            </w:pPr>
            <w:r w:rsidRPr="00307700">
              <w:rPr>
                <w:rFonts w:cs="Times New Roman"/>
              </w:rPr>
              <w:t>Курчатова 4</w:t>
            </w:r>
          </w:p>
        </w:tc>
        <w:tc>
          <w:tcPr>
            <w:tcW w:w="252" w:type="pct"/>
            <w:shd w:val="clear" w:color="auto" w:fill="auto"/>
            <w:noWrap/>
            <w:vAlign w:val="center"/>
            <w:hideMark/>
          </w:tcPr>
          <w:p w14:paraId="1DB4942C" w14:textId="77777777" w:rsidR="00F91B67" w:rsidRPr="00307700" w:rsidRDefault="00F91B67" w:rsidP="00F91B67">
            <w:pPr>
              <w:pStyle w:val="1fffb"/>
              <w:rPr>
                <w:rFonts w:cs="Times New Roman"/>
              </w:rPr>
            </w:pPr>
            <w:r w:rsidRPr="00307700">
              <w:rPr>
                <w:rFonts w:cs="Times New Roman"/>
              </w:rPr>
              <w:t>16360</w:t>
            </w:r>
          </w:p>
        </w:tc>
        <w:tc>
          <w:tcPr>
            <w:tcW w:w="276" w:type="pct"/>
            <w:shd w:val="clear" w:color="auto" w:fill="auto"/>
            <w:noWrap/>
            <w:vAlign w:val="center"/>
            <w:hideMark/>
          </w:tcPr>
          <w:p w14:paraId="33A51408" w14:textId="6201671F" w:rsidR="00F91B67" w:rsidRPr="00307700" w:rsidRDefault="00F91B67" w:rsidP="00F91B67">
            <w:pPr>
              <w:pStyle w:val="1fffb"/>
              <w:rPr>
                <w:rFonts w:cs="Times New Roman"/>
              </w:rPr>
            </w:pPr>
          </w:p>
        </w:tc>
        <w:tc>
          <w:tcPr>
            <w:tcW w:w="453" w:type="pct"/>
            <w:shd w:val="clear" w:color="auto" w:fill="auto"/>
            <w:noWrap/>
            <w:vAlign w:val="center"/>
            <w:hideMark/>
          </w:tcPr>
          <w:p w14:paraId="5EFE4BA6" w14:textId="77777777" w:rsidR="00F91B67" w:rsidRPr="00307700" w:rsidRDefault="00F91B67" w:rsidP="00F91B67">
            <w:pPr>
              <w:pStyle w:val="1fffb"/>
              <w:rPr>
                <w:rFonts w:cs="Times New Roman"/>
              </w:rPr>
            </w:pPr>
            <w:r w:rsidRPr="00307700">
              <w:rPr>
                <w:rFonts w:cs="Times New Roman"/>
              </w:rPr>
              <w:t>16360</w:t>
            </w:r>
          </w:p>
        </w:tc>
        <w:tc>
          <w:tcPr>
            <w:tcW w:w="315" w:type="pct"/>
            <w:shd w:val="clear" w:color="auto" w:fill="auto"/>
            <w:noWrap/>
            <w:vAlign w:val="center"/>
            <w:hideMark/>
          </w:tcPr>
          <w:p w14:paraId="5CA909DA"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5BEBD546"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161B98C"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1D17DE8B"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7C1343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9FC1BE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7C70B7E"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A109873" w14:textId="77777777" w:rsidR="00F91B67" w:rsidRPr="00307700" w:rsidRDefault="00F91B67" w:rsidP="00F91B67">
            <w:pPr>
              <w:pStyle w:val="1fffb"/>
              <w:rPr>
                <w:rFonts w:cs="Times New Roman"/>
              </w:rPr>
            </w:pPr>
            <w:r w:rsidRPr="00307700">
              <w:rPr>
                <w:rFonts w:cs="Times New Roman"/>
              </w:rPr>
              <w:t>0,375</w:t>
            </w:r>
          </w:p>
        </w:tc>
        <w:tc>
          <w:tcPr>
            <w:tcW w:w="282" w:type="pct"/>
            <w:shd w:val="clear" w:color="auto" w:fill="auto"/>
            <w:noWrap/>
            <w:vAlign w:val="center"/>
            <w:hideMark/>
          </w:tcPr>
          <w:p w14:paraId="09B525AF" w14:textId="77777777" w:rsidR="00F91B67" w:rsidRPr="00307700" w:rsidRDefault="00F91B67" w:rsidP="00F91B67">
            <w:pPr>
              <w:pStyle w:val="1fffb"/>
              <w:rPr>
                <w:rFonts w:cs="Times New Roman"/>
              </w:rPr>
            </w:pPr>
            <w:r w:rsidRPr="00307700">
              <w:rPr>
                <w:rFonts w:cs="Times New Roman"/>
              </w:rPr>
              <w:t>1329</w:t>
            </w:r>
          </w:p>
        </w:tc>
      </w:tr>
      <w:tr w:rsidR="00EB6B84" w:rsidRPr="00307700" w14:paraId="1870C7B7" w14:textId="77777777" w:rsidTr="00F91B67">
        <w:trPr>
          <w:trHeight w:val="20"/>
        </w:trPr>
        <w:tc>
          <w:tcPr>
            <w:tcW w:w="154" w:type="pct"/>
            <w:shd w:val="clear" w:color="auto" w:fill="auto"/>
            <w:noWrap/>
            <w:vAlign w:val="center"/>
            <w:hideMark/>
          </w:tcPr>
          <w:p w14:paraId="35C3AC35" w14:textId="6ADE030D" w:rsidR="00F91B67" w:rsidRPr="00307700" w:rsidRDefault="00F91B67" w:rsidP="00F91B67">
            <w:pPr>
              <w:pStyle w:val="1fffb"/>
              <w:rPr>
                <w:rFonts w:cs="Times New Roman"/>
              </w:rPr>
            </w:pPr>
          </w:p>
        </w:tc>
        <w:tc>
          <w:tcPr>
            <w:tcW w:w="604" w:type="pct"/>
            <w:shd w:val="clear" w:color="auto" w:fill="auto"/>
            <w:noWrap/>
            <w:vAlign w:val="center"/>
            <w:hideMark/>
          </w:tcPr>
          <w:p w14:paraId="2EB2339D" w14:textId="6227EE0D" w:rsidR="00F91B67" w:rsidRPr="00307700" w:rsidRDefault="00F91B67" w:rsidP="00F91B67">
            <w:pPr>
              <w:pStyle w:val="1fffb"/>
              <w:rPr>
                <w:rFonts w:cs="Times New Roman"/>
              </w:rPr>
            </w:pPr>
          </w:p>
        </w:tc>
        <w:tc>
          <w:tcPr>
            <w:tcW w:w="252" w:type="pct"/>
            <w:shd w:val="clear" w:color="auto" w:fill="auto"/>
            <w:noWrap/>
            <w:vAlign w:val="center"/>
            <w:hideMark/>
          </w:tcPr>
          <w:p w14:paraId="0572D705" w14:textId="30E44AF4" w:rsidR="00F91B67" w:rsidRPr="00307700" w:rsidRDefault="00F91B67" w:rsidP="00F91B67">
            <w:pPr>
              <w:pStyle w:val="1fffb"/>
              <w:rPr>
                <w:rFonts w:cs="Times New Roman"/>
              </w:rPr>
            </w:pPr>
          </w:p>
        </w:tc>
        <w:tc>
          <w:tcPr>
            <w:tcW w:w="276" w:type="pct"/>
            <w:shd w:val="clear" w:color="auto" w:fill="auto"/>
            <w:noWrap/>
            <w:vAlign w:val="center"/>
            <w:hideMark/>
          </w:tcPr>
          <w:p w14:paraId="21AF8B26" w14:textId="77777777" w:rsidR="00F91B67" w:rsidRPr="00307700" w:rsidRDefault="00F91B67" w:rsidP="00F91B67">
            <w:pPr>
              <w:pStyle w:val="1fffb"/>
              <w:rPr>
                <w:rFonts w:cs="Times New Roman"/>
              </w:rPr>
            </w:pPr>
            <w:r w:rsidRPr="00307700">
              <w:rPr>
                <w:rFonts w:cs="Times New Roman"/>
              </w:rPr>
              <w:t>3025</w:t>
            </w:r>
          </w:p>
        </w:tc>
        <w:tc>
          <w:tcPr>
            <w:tcW w:w="453" w:type="pct"/>
            <w:shd w:val="clear" w:color="auto" w:fill="auto"/>
            <w:noWrap/>
            <w:vAlign w:val="center"/>
            <w:hideMark/>
          </w:tcPr>
          <w:p w14:paraId="6679EA59" w14:textId="77777777" w:rsidR="00F91B67" w:rsidRPr="00307700" w:rsidRDefault="00F91B67" w:rsidP="00F91B67">
            <w:pPr>
              <w:pStyle w:val="1fffb"/>
              <w:rPr>
                <w:rFonts w:cs="Times New Roman"/>
              </w:rPr>
            </w:pPr>
            <w:r w:rsidRPr="00307700">
              <w:rPr>
                <w:rFonts w:cs="Times New Roman"/>
              </w:rPr>
              <w:t>1210</w:t>
            </w:r>
          </w:p>
        </w:tc>
        <w:tc>
          <w:tcPr>
            <w:tcW w:w="315" w:type="pct"/>
            <w:shd w:val="clear" w:color="auto" w:fill="auto"/>
            <w:noWrap/>
            <w:vAlign w:val="center"/>
            <w:hideMark/>
          </w:tcPr>
          <w:p w14:paraId="6E20455A"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6711728C"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3645195" w14:textId="77777777" w:rsidR="00F91B67" w:rsidRPr="00307700" w:rsidRDefault="00F91B67" w:rsidP="00F91B67">
            <w:pPr>
              <w:pStyle w:val="1fffb"/>
              <w:rPr>
                <w:rFonts w:cs="Times New Roman"/>
              </w:rPr>
            </w:pPr>
            <w:r w:rsidRPr="00307700">
              <w:rPr>
                <w:rFonts w:cs="Times New Roman"/>
              </w:rPr>
              <w:t>1</w:t>
            </w:r>
          </w:p>
        </w:tc>
        <w:tc>
          <w:tcPr>
            <w:tcW w:w="304" w:type="pct"/>
            <w:shd w:val="clear" w:color="auto" w:fill="auto"/>
            <w:noWrap/>
            <w:vAlign w:val="center"/>
            <w:hideMark/>
          </w:tcPr>
          <w:p w14:paraId="5A9A8A1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5B12ADC"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8C6403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89984D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4895125" w14:textId="77777777" w:rsidR="00F91B67" w:rsidRPr="00307700" w:rsidRDefault="00F91B67" w:rsidP="00F91B67">
            <w:pPr>
              <w:pStyle w:val="1fffb"/>
              <w:rPr>
                <w:rFonts w:cs="Times New Roman"/>
              </w:rPr>
            </w:pPr>
            <w:r w:rsidRPr="00307700">
              <w:rPr>
                <w:rFonts w:cs="Times New Roman"/>
              </w:rPr>
              <w:t>0,026</w:t>
            </w:r>
          </w:p>
        </w:tc>
        <w:tc>
          <w:tcPr>
            <w:tcW w:w="282" w:type="pct"/>
            <w:shd w:val="clear" w:color="auto" w:fill="auto"/>
            <w:noWrap/>
            <w:vAlign w:val="center"/>
            <w:hideMark/>
          </w:tcPr>
          <w:p w14:paraId="72FABEA5" w14:textId="77777777" w:rsidR="00F91B67" w:rsidRPr="00307700" w:rsidRDefault="00F91B67" w:rsidP="00F91B67">
            <w:pPr>
              <w:pStyle w:val="1fffb"/>
              <w:rPr>
                <w:rFonts w:cs="Times New Roman"/>
              </w:rPr>
            </w:pPr>
            <w:r w:rsidRPr="00307700">
              <w:rPr>
                <w:rFonts w:cs="Times New Roman"/>
              </w:rPr>
              <w:t>92</w:t>
            </w:r>
          </w:p>
        </w:tc>
      </w:tr>
      <w:tr w:rsidR="00EB6B84" w:rsidRPr="00307700" w14:paraId="3622D47B" w14:textId="77777777" w:rsidTr="00F91B67">
        <w:trPr>
          <w:trHeight w:val="20"/>
        </w:trPr>
        <w:tc>
          <w:tcPr>
            <w:tcW w:w="154" w:type="pct"/>
            <w:shd w:val="clear" w:color="auto" w:fill="auto"/>
            <w:noWrap/>
            <w:vAlign w:val="center"/>
            <w:hideMark/>
          </w:tcPr>
          <w:p w14:paraId="39AA700D" w14:textId="77777777" w:rsidR="00F91B67" w:rsidRPr="00307700" w:rsidRDefault="00F91B67" w:rsidP="00F91B67">
            <w:pPr>
              <w:pStyle w:val="1fffb"/>
              <w:rPr>
                <w:rFonts w:cs="Times New Roman"/>
              </w:rPr>
            </w:pPr>
            <w:r w:rsidRPr="00307700">
              <w:rPr>
                <w:rFonts w:cs="Times New Roman"/>
              </w:rPr>
              <w:t>18</w:t>
            </w:r>
          </w:p>
        </w:tc>
        <w:tc>
          <w:tcPr>
            <w:tcW w:w="604" w:type="pct"/>
            <w:shd w:val="clear" w:color="auto" w:fill="auto"/>
            <w:noWrap/>
            <w:vAlign w:val="center"/>
            <w:hideMark/>
          </w:tcPr>
          <w:p w14:paraId="5A9981E1" w14:textId="77777777" w:rsidR="00F91B67" w:rsidRPr="00307700" w:rsidRDefault="00F91B67" w:rsidP="00F91B67">
            <w:pPr>
              <w:pStyle w:val="1fffb"/>
              <w:rPr>
                <w:rFonts w:cs="Times New Roman"/>
              </w:rPr>
            </w:pPr>
            <w:r w:rsidRPr="00307700">
              <w:rPr>
                <w:rFonts w:cs="Times New Roman"/>
              </w:rPr>
              <w:t>Курчатова 10</w:t>
            </w:r>
          </w:p>
        </w:tc>
        <w:tc>
          <w:tcPr>
            <w:tcW w:w="252" w:type="pct"/>
            <w:shd w:val="clear" w:color="auto" w:fill="auto"/>
            <w:noWrap/>
            <w:vAlign w:val="center"/>
            <w:hideMark/>
          </w:tcPr>
          <w:p w14:paraId="4E1888CD" w14:textId="77777777" w:rsidR="00F91B67" w:rsidRPr="00307700" w:rsidRDefault="00F91B67" w:rsidP="00F91B67">
            <w:pPr>
              <w:pStyle w:val="1fffb"/>
              <w:rPr>
                <w:rFonts w:cs="Times New Roman"/>
              </w:rPr>
            </w:pPr>
            <w:r w:rsidRPr="00307700">
              <w:rPr>
                <w:rFonts w:cs="Times New Roman"/>
              </w:rPr>
              <w:t>12225</w:t>
            </w:r>
          </w:p>
        </w:tc>
        <w:tc>
          <w:tcPr>
            <w:tcW w:w="276" w:type="pct"/>
            <w:shd w:val="clear" w:color="auto" w:fill="auto"/>
            <w:noWrap/>
            <w:vAlign w:val="center"/>
            <w:hideMark/>
          </w:tcPr>
          <w:p w14:paraId="1E45082D" w14:textId="411C5180" w:rsidR="00F91B67" w:rsidRPr="00307700" w:rsidRDefault="00F91B67" w:rsidP="00F91B67">
            <w:pPr>
              <w:pStyle w:val="1fffb"/>
              <w:rPr>
                <w:rFonts w:cs="Times New Roman"/>
              </w:rPr>
            </w:pPr>
          </w:p>
        </w:tc>
        <w:tc>
          <w:tcPr>
            <w:tcW w:w="453" w:type="pct"/>
            <w:shd w:val="clear" w:color="auto" w:fill="auto"/>
            <w:noWrap/>
            <w:vAlign w:val="center"/>
            <w:hideMark/>
          </w:tcPr>
          <w:p w14:paraId="595768CF" w14:textId="77777777" w:rsidR="00F91B67" w:rsidRPr="00307700" w:rsidRDefault="00F91B67" w:rsidP="00F91B67">
            <w:pPr>
              <w:pStyle w:val="1fffb"/>
              <w:rPr>
                <w:rFonts w:cs="Times New Roman"/>
              </w:rPr>
            </w:pPr>
            <w:r w:rsidRPr="00307700">
              <w:rPr>
                <w:rFonts w:cs="Times New Roman"/>
              </w:rPr>
              <w:t>12225</w:t>
            </w:r>
          </w:p>
        </w:tc>
        <w:tc>
          <w:tcPr>
            <w:tcW w:w="315" w:type="pct"/>
            <w:shd w:val="clear" w:color="auto" w:fill="auto"/>
            <w:noWrap/>
            <w:vAlign w:val="center"/>
            <w:hideMark/>
          </w:tcPr>
          <w:p w14:paraId="095CAB76" w14:textId="77777777" w:rsidR="00F91B67" w:rsidRPr="00307700" w:rsidRDefault="00F91B67" w:rsidP="00F91B67">
            <w:pPr>
              <w:pStyle w:val="1fffb"/>
              <w:rPr>
                <w:rFonts w:cs="Times New Roman"/>
              </w:rPr>
            </w:pPr>
            <w:r w:rsidRPr="00307700">
              <w:rPr>
                <w:rFonts w:cs="Times New Roman"/>
              </w:rPr>
              <w:t>0,378</w:t>
            </w:r>
          </w:p>
        </w:tc>
        <w:tc>
          <w:tcPr>
            <w:tcW w:w="426" w:type="pct"/>
            <w:shd w:val="clear" w:color="auto" w:fill="auto"/>
            <w:noWrap/>
            <w:vAlign w:val="center"/>
            <w:hideMark/>
          </w:tcPr>
          <w:p w14:paraId="432A94A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3967D46"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4F50CAC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97F56A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52B5CB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B91C15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1B2D1B1" w14:textId="77777777" w:rsidR="00F91B67" w:rsidRPr="00307700" w:rsidRDefault="00F91B67" w:rsidP="00F91B67">
            <w:pPr>
              <w:pStyle w:val="1fffb"/>
              <w:rPr>
                <w:rFonts w:cs="Times New Roman"/>
              </w:rPr>
            </w:pPr>
            <w:r w:rsidRPr="00307700">
              <w:rPr>
                <w:rFonts w:cs="Times New Roman"/>
              </w:rPr>
              <w:t>0,286</w:t>
            </w:r>
          </w:p>
        </w:tc>
        <w:tc>
          <w:tcPr>
            <w:tcW w:w="282" w:type="pct"/>
            <w:shd w:val="clear" w:color="auto" w:fill="auto"/>
            <w:noWrap/>
            <w:vAlign w:val="center"/>
            <w:hideMark/>
          </w:tcPr>
          <w:p w14:paraId="642337DC" w14:textId="77777777" w:rsidR="00F91B67" w:rsidRPr="00307700" w:rsidRDefault="00F91B67" w:rsidP="00F91B67">
            <w:pPr>
              <w:pStyle w:val="1fffb"/>
              <w:rPr>
                <w:rFonts w:cs="Times New Roman"/>
              </w:rPr>
            </w:pPr>
            <w:r w:rsidRPr="00307700">
              <w:rPr>
                <w:rFonts w:cs="Times New Roman"/>
              </w:rPr>
              <w:t>1014</w:t>
            </w:r>
          </w:p>
        </w:tc>
      </w:tr>
      <w:tr w:rsidR="00EB6B84" w:rsidRPr="00307700" w14:paraId="7889EC6B" w14:textId="77777777" w:rsidTr="00F91B67">
        <w:trPr>
          <w:trHeight w:val="20"/>
        </w:trPr>
        <w:tc>
          <w:tcPr>
            <w:tcW w:w="154" w:type="pct"/>
            <w:shd w:val="clear" w:color="auto" w:fill="auto"/>
            <w:noWrap/>
            <w:vAlign w:val="center"/>
            <w:hideMark/>
          </w:tcPr>
          <w:p w14:paraId="713E3930" w14:textId="766F73B0" w:rsidR="00F91B67" w:rsidRPr="00307700" w:rsidRDefault="00F91B67" w:rsidP="00F91B67">
            <w:pPr>
              <w:pStyle w:val="1fffb"/>
              <w:rPr>
                <w:rFonts w:cs="Times New Roman"/>
              </w:rPr>
            </w:pPr>
          </w:p>
        </w:tc>
        <w:tc>
          <w:tcPr>
            <w:tcW w:w="604" w:type="pct"/>
            <w:shd w:val="clear" w:color="auto" w:fill="auto"/>
            <w:noWrap/>
            <w:vAlign w:val="center"/>
            <w:hideMark/>
          </w:tcPr>
          <w:p w14:paraId="7B24E3B7" w14:textId="2CB61F20" w:rsidR="00F91B67" w:rsidRPr="00307700" w:rsidRDefault="00F91B67" w:rsidP="00F91B67">
            <w:pPr>
              <w:pStyle w:val="1fffb"/>
              <w:rPr>
                <w:rFonts w:cs="Times New Roman"/>
              </w:rPr>
            </w:pPr>
          </w:p>
        </w:tc>
        <w:tc>
          <w:tcPr>
            <w:tcW w:w="252" w:type="pct"/>
            <w:shd w:val="clear" w:color="auto" w:fill="auto"/>
            <w:noWrap/>
            <w:vAlign w:val="center"/>
            <w:hideMark/>
          </w:tcPr>
          <w:p w14:paraId="5140D84B" w14:textId="61D4CF96" w:rsidR="00F91B67" w:rsidRPr="00307700" w:rsidRDefault="00F91B67" w:rsidP="00F91B67">
            <w:pPr>
              <w:pStyle w:val="1fffb"/>
              <w:rPr>
                <w:rFonts w:cs="Times New Roman"/>
              </w:rPr>
            </w:pPr>
          </w:p>
        </w:tc>
        <w:tc>
          <w:tcPr>
            <w:tcW w:w="276" w:type="pct"/>
            <w:shd w:val="clear" w:color="auto" w:fill="auto"/>
            <w:noWrap/>
            <w:vAlign w:val="center"/>
            <w:hideMark/>
          </w:tcPr>
          <w:p w14:paraId="3FB695FB" w14:textId="77777777" w:rsidR="00F91B67" w:rsidRPr="00307700" w:rsidRDefault="00F91B67" w:rsidP="00F91B67">
            <w:pPr>
              <w:pStyle w:val="1fffb"/>
              <w:rPr>
                <w:rFonts w:cs="Times New Roman"/>
              </w:rPr>
            </w:pPr>
            <w:r w:rsidRPr="00307700">
              <w:rPr>
                <w:rFonts w:cs="Times New Roman"/>
              </w:rPr>
              <w:t>2178</w:t>
            </w:r>
          </w:p>
        </w:tc>
        <w:tc>
          <w:tcPr>
            <w:tcW w:w="453" w:type="pct"/>
            <w:shd w:val="clear" w:color="auto" w:fill="auto"/>
            <w:noWrap/>
            <w:vAlign w:val="center"/>
            <w:hideMark/>
          </w:tcPr>
          <w:p w14:paraId="5AA484C4" w14:textId="77777777" w:rsidR="00F91B67" w:rsidRPr="00307700" w:rsidRDefault="00F91B67" w:rsidP="00F91B67">
            <w:pPr>
              <w:pStyle w:val="1fffb"/>
              <w:rPr>
                <w:rFonts w:cs="Times New Roman"/>
              </w:rPr>
            </w:pPr>
            <w:r w:rsidRPr="00307700">
              <w:rPr>
                <w:rFonts w:cs="Times New Roman"/>
              </w:rPr>
              <w:t>871</w:t>
            </w:r>
          </w:p>
        </w:tc>
        <w:tc>
          <w:tcPr>
            <w:tcW w:w="315" w:type="pct"/>
            <w:shd w:val="clear" w:color="auto" w:fill="auto"/>
            <w:noWrap/>
            <w:vAlign w:val="center"/>
            <w:hideMark/>
          </w:tcPr>
          <w:p w14:paraId="74863116" w14:textId="77777777" w:rsidR="00F91B67" w:rsidRPr="00307700" w:rsidRDefault="00F91B67" w:rsidP="00F91B67">
            <w:pPr>
              <w:pStyle w:val="1fffb"/>
              <w:rPr>
                <w:rFonts w:cs="Times New Roman"/>
              </w:rPr>
            </w:pPr>
            <w:r w:rsidRPr="00307700">
              <w:rPr>
                <w:rFonts w:cs="Times New Roman"/>
              </w:rPr>
              <w:t>0,378</w:t>
            </w:r>
          </w:p>
        </w:tc>
        <w:tc>
          <w:tcPr>
            <w:tcW w:w="426" w:type="pct"/>
            <w:shd w:val="clear" w:color="auto" w:fill="auto"/>
            <w:noWrap/>
            <w:vAlign w:val="center"/>
            <w:hideMark/>
          </w:tcPr>
          <w:p w14:paraId="5B1609A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77E5F9A" w14:textId="77777777" w:rsidR="00F91B67" w:rsidRPr="00307700" w:rsidRDefault="00F91B67" w:rsidP="00F91B67">
            <w:pPr>
              <w:pStyle w:val="1fffb"/>
              <w:rPr>
                <w:rFonts w:cs="Times New Roman"/>
              </w:rPr>
            </w:pPr>
            <w:r w:rsidRPr="00307700">
              <w:rPr>
                <w:rFonts w:cs="Times New Roman"/>
              </w:rPr>
              <w:t>1</w:t>
            </w:r>
          </w:p>
        </w:tc>
        <w:tc>
          <w:tcPr>
            <w:tcW w:w="304" w:type="pct"/>
            <w:shd w:val="clear" w:color="auto" w:fill="auto"/>
            <w:noWrap/>
            <w:vAlign w:val="center"/>
            <w:hideMark/>
          </w:tcPr>
          <w:p w14:paraId="46269FC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2CBEFC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4B998E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F2ABA7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53F5EA2" w14:textId="77777777" w:rsidR="00F91B67" w:rsidRPr="00307700" w:rsidRDefault="00F91B67" w:rsidP="00F91B67">
            <w:pPr>
              <w:pStyle w:val="1fffb"/>
              <w:rPr>
                <w:rFonts w:cs="Times New Roman"/>
              </w:rPr>
            </w:pPr>
            <w:r w:rsidRPr="00307700">
              <w:rPr>
                <w:rFonts w:cs="Times New Roman"/>
              </w:rPr>
              <w:t>0,019</w:t>
            </w:r>
          </w:p>
        </w:tc>
        <w:tc>
          <w:tcPr>
            <w:tcW w:w="282" w:type="pct"/>
            <w:shd w:val="clear" w:color="auto" w:fill="auto"/>
            <w:noWrap/>
            <w:vAlign w:val="center"/>
            <w:hideMark/>
          </w:tcPr>
          <w:p w14:paraId="1B1E6809" w14:textId="77777777" w:rsidR="00F91B67" w:rsidRPr="00307700" w:rsidRDefault="00F91B67" w:rsidP="00F91B67">
            <w:pPr>
              <w:pStyle w:val="1fffb"/>
              <w:rPr>
                <w:rFonts w:cs="Times New Roman"/>
              </w:rPr>
            </w:pPr>
            <w:r w:rsidRPr="00307700">
              <w:rPr>
                <w:rFonts w:cs="Times New Roman"/>
              </w:rPr>
              <w:t>67</w:t>
            </w:r>
          </w:p>
        </w:tc>
      </w:tr>
      <w:tr w:rsidR="00EB6B84" w:rsidRPr="00307700" w14:paraId="76A06E89" w14:textId="77777777" w:rsidTr="00F91B67">
        <w:trPr>
          <w:trHeight w:val="20"/>
        </w:trPr>
        <w:tc>
          <w:tcPr>
            <w:tcW w:w="154" w:type="pct"/>
            <w:shd w:val="clear" w:color="auto" w:fill="auto"/>
            <w:noWrap/>
            <w:vAlign w:val="center"/>
            <w:hideMark/>
          </w:tcPr>
          <w:p w14:paraId="5E3FCC31" w14:textId="77777777" w:rsidR="00F91B67" w:rsidRPr="00307700" w:rsidRDefault="00F91B67" w:rsidP="00F91B67">
            <w:pPr>
              <w:pStyle w:val="1fffb"/>
              <w:rPr>
                <w:rFonts w:cs="Times New Roman"/>
              </w:rPr>
            </w:pPr>
            <w:r w:rsidRPr="00307700">
              <w:rPr>
                <w:rFonts w:cs="Times New Roman"/>
              </w:rPr>
              <w:t>19</w:t>
            </w:r>
          </w:p>
        </w:tc>
        <w:tc>
          <w:tcPr>
            <w:tcW w:w="604" w:type="pct"/>
            <w:shd w:val="clear" w:color="auto" w:fill="auto"/>
            <w:noWrap/>
            <w:vAlign w:val="center"/>
            <w:hideMark/>
          </w:tcPr>
          <w:p w14:paraId="50894F70" w14:textId="77777777" w:rsidR="00F91B67" w:rsidRPr="00307700" w:rsidRDefault="00F91B67" w:rsidP="00F91B67">
            <w:pPr>
              <w:pStyle w:val="1fffb"/>
              <w:rPr>
                <w:rFonts w:cs="Times New Roman"/>
              </w:rPr>
            </w:pPr>
            <w:r w:rsidRPr="00307700">
              <w:rPr>
                <w:rFonts w:cs="Times New Roman"/>
              </w:rPr>
              <w:t>Приисковая 3</w:t>
            </w:r>
          </w:p>
        </w:tc>
        <w:tc>
          <w:tcPr>
            <w:tcW w:w="252" w:type="pct"/>
            <w:shd w:val="clear" w:color="auto" w:fill="auto"/>
            <w:noWrap/>
            <w:vAlign w:val="center"/>
            <w:hideMark/>
          </w:tcPr>
          <w:p w14:paraId="3EB95B26" w14:textId="77777777" w:rsidR="00F91B67" w:rsidRPr="00307700" w:rsidRDefault="00F91B67" w:rsidP="00F91B67">
            <w:pPr>
              <w:pStyle w:val="1fffb"/>
              <w:rPr>
                <w:rFonts w:cs="Times New Roman"/>
              </w:rPr>
            </w:pPr>
            <w:r w:rsidRPr="00307700">
              <w:rPr>
                <w:rFonts w:cs="Times New Roman"/>
              </w:rPr>
              <w:t>8164</w:t>
            </w:r>
          </w:p>
        </w:tc>
        <w:tc>
          <w:tcPr>
            <w:tcW w:w="276" w:type="pct"/>
            <w:shd w:val="clear" w:color="auto" w:fill="auto"/>
            <w:noWrap/>
            <w:vAlign w:val="center"/>
            <w:hideMark/>
          </w:tcPr>
          <w:p w14:paraId="67EA8403" w14:textId="3C2C99D7" w:rsidR="00F91B67" w:rsidRPr="00307700" w:rsidRDefault="00F91B67" w:rsidP="00F91B67">
            <w:pPr>
              <w:pStyle w:val="1fffb"/>
              <w:rPr>
                <w:rFonts w:cs="Times New Roman"/>
              </w:rPr>
            </w:pPr>
          </w:p>
        </w:tc>
        <w:tc>
          <w:tcPr>
            <w:tcW w:w="453" w:type="pct"/>
            <w:shd w:val="clear" w:color="auto" w:fill="auto"/>
            <w:noWrap/>
            <w:vAlign w:val="center"/>
            <w:hideMark/>
          </w:tcPr>
          <w:p w14:paraId="2AD764AC" w14:textId="77777777" w:rsidR="00F91B67" w:rsidRPr="00307700" w:rsidRDefault="00F91B67" w:rsidP="00F91B67">
            <w:pPr>
              <w:pStyle w:val="1fffb"/>
              <w:rPr>
                <w:rFonts w:cs="Times New Roman"/>
              </w:rPr>
            </w:pPr>
            <w:r w:rsidRPr="00307700">
              <w:rPr>
                <w:rFonts w:cs="Times New Roman"/>
              </w:rPr>
              <w:t>8164</w:t>
            </w:r>
          </w:p>
        </w:tc>
        <w:tc>
          <w:tcPr>
            <w:tcW w:w="315" w:type="pct"/>
            <w:shd w:val="clear" w:color="auto" w:fill="auto"/>
            <w:noWrap/>
            <w:vAlign w:val="center"/>
            <w:hideMark/>
          </w:tcPr>
          <w:p w14:paraId="243DDE72" w14:textId="77777777" w:rsidR="00F91B67" w:rsidRPr="00307700" w:rsidRDefault="00F91B67" w:rsidP="00F91B67">
            <w:pPr>
              <w:pStyle w:val="1fffb"/>
              <w:rPr>
                <w:rFonts w:cs="Times New Roman"/>
              </w:rPr>
            </w:pPr>
            <w:r w:rsidRPr="00307700">
              <w:rPr>
                <w:rFonts w:cs="Times New Roman"/>
              </w:rPr>
              <w:t>0,408</w:t>
            </w:r>
          </w:p>
        </w:tc>
        <w:tc>
          <w:tcPr>
            <w:tcW w:w="426" w:type="pct"/>
            <w:shd w:val="clear" w:color="auto" w:fill="auto"/>
            <w:noWrap/>
            <w:vAlign w:val="center"/>
            <w:hideMark/>
          </w:tcPr>
          <w:p w14:paraId="748B8B96"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876E0F8"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3A15E1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0A36396"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730330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F23777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EAA6F09" w14:textId="77777777" w:rsidR="00F91B67" w:rsidRPr="00307700" w:rsidRDefault="00F91B67" w:rsidP="00F91B67">
            <w:pPr>
              <w:pStyle w:val="1fffb"/>
              <w:rPr>
                <w:rFonts w:cs="Times New Roman"/>
              </w:rPr>
            </w:pPr>
            <w:r w:rsidRPr="00307700">
              <w:rPr>
                <w:rFonts w:cs="Times New Roman"/>
              </w:rPr>
              <w:t>0,208</w:t>
            </w:r>
          </w:p>
        </w:tc>
        <w:tc>
          <w:tcPr>
            <w:tcW w:w="282" w:type="pct"/>
            <w:shd w:val="clear" w:color="auto" w:fill="auto"/>
            <w:noWrap/>
            <w:vAlign w:val="center"/>
            <w:hideMark/>
          </w:tcPr>
          <w:p w14:paraId="7B729A90" w14:textId="77777777" w:rsidR="00F91B67" w:rsidRPr="00307700" w:rsidRDefault="00F91B67" w:rsidP="00F91B67">
            <w:pPr>
              <w:pStyle w:val="1fffb"/>
              <w:rPr>
                <w:rFonts w:cs="Times New Roman"/>
              </w:rPr>
            </w:pPr>
            <w:r w:rsidRPr="00307700">
              <w:rPr>
                <w:rFonts w:cs="Times New Roman"/>
              </w:rPr>
              <w:t>737</w:t>
            </w:r>
          </w:p>
        </w:tc>
      </w:tr>
      <w:tr w:rsidR="00EB6B84" w:rsidRPr="00307700" w14:paraId="596E2804" w14:textId="77777777" w:rsidTr="00F91B67">
        <w:trPr>
          <w:trHeight w:val="20"/>
        </w:trPr>
        <w:tc>
          <w:tcPr>
            <w:tcW w:w="154" w:type="pct"/>
            <w:shd w:val="clear" w:color="auto" w:fill="auto"/>
            <w:noWrap/>
            <w:vAlign w:val="center"/>
            <w:hideMark/>
          </w:tcPr>
          <w:p w14:paraId="03BD7117" w14:textId="77777777" w:rsidR="00F91B67" w:rsidRPr="00307700" w:rsidRDefault="00F91B67" w:rsidP="00F91B67">
            <w:pPr>
              <w:pStyle w:val="1fffb"/>
              <w:rPr>
                <w:rFonts w:cs="Times New Roman"/>
              </w:rPr>
            </w:pPr>
            <w:r w:rsidRPr="00307700">
              <w:rPr>
                <w:rFonts w:cs="Times New Roman"/>
              </w:rPr>
              <w:t>20</w:t>
            </w:r>
          </w:p>
        </w:tc>
        <w:tc>
          <w:tcPr>
            <w:tcW w:w="604" w:type="pct"/>
            <w:shd w:val="clear" w:color="auto" w:fill="auto"/>
            <w:noWrap/>
            <w:vAlign w:val="center"/>
            <w:hideMark/>
          </w:tcPr>
          <w:p w14:paraId="15A82173" w14:textId="77777777" w:rsidR="00F91B67" w:rsidRPr="00307700" w:rsidRDefault="00F91B67" w:rsidP="00F91B67">
            <w:pPr>
              <w:pStyle w:val="1fffb"/>
              <w:rPr>
                <w:rFonts w:cs="Times New Roman"/>
              </w:rPr>
            </w:pPr>
            <w:r w:rsidRPr="00307700">
              <w:rPr>
                <w:rFonts w:cs="Times New Roman"/>
              </w:rPr>
              <w:t>Приисковая 4</w:t>
            </w:r>
          </w:p>
        </w:tc>
        <w:tc>
          <w:tcPr>
            <w:tcW w:w="252" w:type="pct"/>
            <w:shd w:val="clear" w:color="auto" w:fill="auto"/>
            <w:noWrap/>
            <w:vAlign w:val="center"/>
            <w:hideMark/>
          </w:tcPr>
          <w:p w14:paraId="6E18050D" w14:textId="77777777" w:rsidR="00F91B67" w:rsidRPr="00307700" w:rsidRDefault="00F91B67" w:rsidP="00F91B67">
            <w:pPr>
              <w:pStyle w:val="1fffb"/>
              <w:rPr>
                <w:rFonts w:cs="Times New Roman"/>
              </w:rPr>
            </w:pPr>
            <w:r w:rsidRPr="00307700">
              <w:rPr>
                <w:rFonts w:cs="Times New Roman"/>
              </w:rPr>
              <w:t>16067</w:t>
            </w:r>
          </w:p>
        </w:tc>
        <w:tc>
          <w:tcPr>
            <w:tcW w:w="276" w:type="pct"/>
            <w:shd w:val="clear" w:color="auto" w:fill="auto"/>
            <w:noWrap/>
            <w:vAlign w:val="center"/>
            <w:hideMark/>
          </w:tcPr>
          <w:p w14:paraId="2A86C07B" w14:textId="1616999C" w:rsidR="00F91B67" w:rsidRPr="00307700" w:rsidRDefault="00F91B67" w:rsidP="00F91B67">
            <w:pPr>
              <w:pStyle w:val="1fffb"/>
              <w:rPr>
                <w:rFonts w:cs="Times New Roman"/>
              </w:rPr>
            </w:pPr>
          </w:p>
        </w:tc>
        <w:tc>
          <w:tcPr>
            <w:tcW w:w="453" w:type="pct"/>
            <w:shd w:val="clear" w:color="auto" w:fill="auto"/>
            <w:noWrap/>
            <w:vAlign w:val="center"/>
            <w:hideMark/>
          </w:tcPr>
          <w:p w14:paraId="0E92F2CC" w14:textId="77777777" w:rsidR="00F91B67" w:rsidRPr="00307700" w:rsidRDefault="00F91B67" w:rsidP="00F91B67">
            <w:pPr>
              <w:pStyle w:val="1fffb"/>
              <w:rPr>
                <w:rFonts w:cs="Times New Roman"/>
              </w:rPr>
            </w:pPr>
            <w:r w:rsidRPr="00307700">
              <w:rPr>
                <w:rFonts w:cs="Times New Roman"/>
              </w:rPr>
              <w:t>16067</w:t>
            </w:r>
          </w:p>
        </w:tc>
        <w:tc>
          <w:tcPr>
            <w:tcW w:w="315" w:type="pct"/>
            <w:shd w:val="clear" w:color="auto" w:fill="auto"/>
            <w:noWrap/>
            <w:vAlign w:val="center"/>
            <w:hideMark/>
          </w:tcPr>
          <w:p w14:paraId="367933DB"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62C737C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FB43B6B"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10583517"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2F9763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738108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CDF56B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F0DDF54" w14:textId="77777777" w:rsidR="00F91B67" w:rsidRPr="00307700" w:rsidRDefault="00F91B67" w:rsidP="00F91B67">
            <w:pPr>
              <w:pStyle w:val="1fffb"/>
              <w:rPr>
                <w:rFonts w:cs="Times New Roman"/>
              </w:rPr>
            </w:pPr>
            <w:r w:rsidRPr="00307700">
              <w:rPr>
                <w:rFonts w:cs="Times New Roman"/>
              </w:rPr>
              <w:t>0,372</w:t>
            </w:r>
          </w:p>
        </w:tc>
        <w:tc>
          <w:tcPr>
            <w:tcW w:w="282" w:type="pct"/>
            <w:shd w:val="clear" w:color="auto" w:fill="auto"/>
            <w:noWrap/>
            <w:vAlign w:val="center"/>
            <w:hideMark/>
          </w:tcPr>
          <w:p w14:paraId="123D6C3D" w14:textId="77777777" w:rsidR="00F91B67" w:rsidRPr="00307700" w:rsidRDefault="00F91B67" w:rsidP="00F91B67">
            <w:pPr>
              <w:pStyle w:val="1fffb"/>
              <w:rPr>
                <w:rFonts w:cs="Times New Roman"/>
              </w:rPr>
            </w:pPr>
            <w:r w:rsidRPr="00307700">
              <w:rPr>
                <w:rFonts w:cs="Times New Roman"/>
              </w:rPr>
              <w:t>1319</w:t>
            </w:r>
          </w:p>
        </w:tc>
      </w:tr>
      <w:tr w:rsidR="00EB6B84" w:rsidRPr="00307700" w14:paraId="0600C0D7" w14:textId="77777777" w:rsidTr="00F91B67">
        <w:trPr>
          <w:trHeight w:val="20"/>
        </w:trPr>
        <w:tc>
          <w:tcPr>
            <w:tcW w:w="154" w:type="pct"/>
            <w:shd w:val="clear" w:color="auto" w:fill="auto"/>
            <w:noWrap/>
            <w:vAlign w:val="center"/>
            <w:hideMark/>
          </w:tcPr>
          <w:p w14:paraId="720202B5" w14:textId="77777777" w:rsidR="00F91B67" w:rsidRPr="00307700" w:rsidRDefault="00F91B67" w:rsidP="00F91B67">
            <w:pPr>
              <w:pStyle w:val="1fffb"/>
              <w:rPr>
                <w:rFonts w:cs="Times New Roman"/>
              </w:rPr>
            </w:pPr>
            <w:r w:rsidRPr="00307700">
              <w:rPr>
                <w:rFonts w:cs="Times New Roman"/>
              </w:rPr>
              <w:t>21</w:t>
            </w:r>
          </w:p>
        </w:tc>
        <w:tc>
          <w:tcPr>
            <w:tcW w:w="604" w:type="pct"/>
            <w:shd w:val="clear" w:color="auto" w:fill="auto"/>
            <w:noWrap/>
            <w:vAlign w:val="center"/>
            <w:hideMark/>
          </w:tcPr>
          <w:p w14:paraId="522ED11D" w14:textId="77777777" w:rsidR="00F91B67" w:rsidRPr="00307700" w:rsidRDefault="00F91B67" w:rsidP="00F91B67">
            <w:pPr>
              <w:pStyle w:val="1fffb"/>
              <w:rPr>
                <w:rFonts w:cs="Times New Roman"/>
              </w:rPr>
            </w:pPr>
            <w:r w:rsidRPr="00307700">
              <w:rPr>
                <w:rFonts w:cs="Times New Roman"/>
              </w:rPr>
              <w:t>Восточный 1/5</w:t>
            </w:r>
          </w:p>
        </w:tc>
        <w:tc>
          <w:tcPr>
            <w:tcW w:w="252" w:type="pct"/>
            <w:shd w:val="clear" w:color="auto" w:fill="auto"/>
            <w:noWrap/>
            <w:vAlign w:val="center"/>
            <w:hideMark/>
          </w:tcPr>
          <w:p w14:paraId="69192D02" w14:textId="77777777" w:rsidR="00F91B67" w:rsidRPr="00307700" w:rsidRDefault="00F91B67" w:rsidP="00F91B67">
            <w:pPr>
              <w:pStyle w:val="1fffb"/>
              <w:rPr>
                <w:rFonts w:cs="Times New Roman"/>
              </w:rPr>
            </w:pPr>
            <w:r w:rsidRPr="00307700">
              <w:rPr>
                <w:rFonts w:cs="Times New Roman"/>
              </w:rPr>
              <w:t>11444</w:t>
            </w:r>
          </w:p>
        </w:tc>
        <w:tc>
          <w:tcPr>
            <w:tcW w:w="276" w:type="pct"/>
            <w:shd w:val="clear" w:color="auto" w:fill="auto"/>
            <w:noWrap/>
            <w:vAlign w:val="center"/>
            <w:hideMark/>
          </w:tcPr>
          <w:p w14:paraId="05E0A003" w14:textId="7C0FBA9A" w:rsidR="00F91B67" w:rsidRPr="00307700" w:rsidRDefault="00F91B67" w:rsidP="00F91B67">
            <w:pPr>
              <w:pStyle w:val="1fffb"/>
              <w:rPr>
                <w:rFonts w:cs="Times New Roman"/>
              </w:rPr>
            </w:pPr>
          </w:p>
        </w:tc>
        <w:tc>
          <w:tcPr>
            <w:tcW w:w="453" w:type="pct"/>
            <w:shd w:val="clear" w:color="auto" w:fill="auto"/>
            <w:noWrap/>
            <w:vAlign w:val="center"/>
            <w:hideMark/>
          </w:tcPr>
          <w:p w14:paraId="1567575A" w14:textId="77777777" w:rsidR="00F91B67" w:rsidRPr="00307700" w:rsidRDefault="00F91B67" w:rsidP="00F91B67">
            <w:pPr>
              <w:pStyle w:val="1fffb"/>
              <w:rPr>
                <w:rFonts w:cs="Times New Roman"/>
              </w:rPr>
            </w:pPr>
            <w:r w:rsidRPr="00307700">
              <w:rPr>
                <w:rFonts w:cs="Times New Roman"/>
              </w:rPr>
              <w:t>11444</w:t>
            </w:r>
          </w:p>
        </w:tc>
        <w:tc>
          <w:tcPr>
            <w:tcW w:w="315" w:type="pct"/>
            <w:shd w:val="clear" w:color="auto" w:fill="auto"/>
            <w:noWrap/>
            <w:vAlign w:val="center"/>
            <w:hideMark/>
          </w:tcPr>
          <w:p w14:paraId="388EDD61" w14:textId="77777777" w:rsidR="00F91B67" w:rsidRPr="00307700" w:rsidRDefault="00F91B67" w:rsidP="00F91B67">
            <w:pPr>
              <w:pStyle w:val="1fffb"/>
              <w:rPr>
                <w:rFonts w:cs="Times New Roman"/>
              </w:rPr>
            </w:pPr>
            <w:r w:rsidRPr="00307700">
              <w:rPr>
                <w:rFonts w:cs="Times New Roman"/>
              </w:rPr>
              <w:t>0,38</w:t>
            </w:r>
          </w:p>
        </w:tc>
        <w:tc>
          <w:tcPr>
            <w:tcW w:w="426" w:type="pct"/>
            <w:shd w:val="clear" w:color="auto" w:fill="auto"/>
            <w:noWrap/>
            <w:vAlign w:val="center"/>
            <w:hideMark/>
          </w:tcPr>
          <w:p w14:paraId="5BCFA93B"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89C11DA"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2665B4B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6D3504A"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3BBDF0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967051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03A9054" w14:textId="77777777" w:rsidR="00F91B67" w:rsidRPr="00307700" w:rsidRDefault="00F91B67" w:rsidP="00F91B67">
            <w:pPr>
              <w:pStyle w:val="1fffb"/>
              <w:rPr>
                <w:rFonts w:cs="Times New Roman"/>
              </w:rPr>
            </w:pPr>
            <w:r w:rsidRPr="00307700">
              <w:rPr>
                <w:rFonts w:cs="Times New Roman"/>
              </w:rPr>
              <w:t>0,27</w:t>
            </w:r>
          </w:p>
        </w:tc>
        <w:tc>
          <w:tcPr>
            <w:tcW w:w="282" w:type="pct"/>
            <w:shd w:val="clear" w:color="auto" w:fill="auto"/>
            <w:noWrap/>
            <w:vAlign w:val="center"/>
            <w:hideMark/>
          </w:tcPr>
          <w:p w14:paraId="11BFCBF9" w14:textId="77777777" w:rsidR="00F91B67" w:rsidRPr="00307700" w:rsidRDefault="00F91B67" w:rsidP="00F91B67">
            <w:pPr>
              <w:pStyle w:val="1fffb"/>
              <w:rPr>
                <w:rFonts w:cs="Times New Roman"/>
              </w:rPr>
            </w:pPr>
            <w:r w:rsidRPr="00307700">
              <w:rPr>
                <w:rFonts w:cs="Times New Roman"/>
              </w:rPr>
              <w:t>957</w:t>
            </w:r>
          </w:p>
        </w:tc>
      </w:tr>
      <w:tr w:rsidR="00EB6B84" w:rsidRPr="00307700" w14:paraId="3509C171" w14:textId="77777777" w:rsidTr="00F91B67">
        <w:trPr>
          <w:trHeight w:val="20"/>
        </w:trPr>
        <w:tc>
          <w:tcPr>
            <w:tcW w:w="154" w:type="pct"/>
            <w:shd w:val="clear" w:color="auto" w:fill="auto"/>
            <w:noWrap/>
            <w:vAlign w:val="center"/>
            <w:hideMark/>
          </w:tcPr>
          <w:p w14:paraId="65F2A01D" w14:textId="77777777" w:rsidR="00F91B67" w:rsidRPr="00307700" w:rsidRDefault="00F91B67" w:rsidP="00F91B67">
            <w:pPr>
              <w:pStyle w:val="1fffb"/>
              <w:rPr>
                <w:rFonts w:cs="Times New Roman"/>
              </w:rPr>
            </w:pPr>
            <w:r w:rsidRPr="00307700">
              <w:rPr>
                <w:rFonts w:cs="Times New Roman"/>
              </w:rPr>
              <w:t>22</w:t>
            </w:r>
          </w:p>
        </w:tc>
        <w:tc>
          <w:tcPr>
            <w:tcW w:w="604" w:type="pct"/>
            <w:shd w:val="clear" w:color="auto" w:fill="auto"/>
            <w:noWrap/>
            <w:vAlign w:val="center"/>
            <w:hideMark/>
          </w:tcPr>
          <w:p w14:paraId="27F57897" w14:textId="77777777" w:rsidR="00F91B67" w:rsidRPr="00307700" w:rsidRDefault="00F91B67" w:rsidP="00F91B67">
            <w:pPr>
              <w:pStyle w:val="1fffb"/>
              <w:rPr>
                <w:rFonts w:cs="Times New Roman"/>
              </w:rPr>
            </w:pPr>
            <w:r w:rsidRPr="00307700">
              <w:rPr>
                <w:rFonts w:cs="Times New Roman"/>
              </w:rPr>
              <w:t>Восточный 1/6</w:t>
            </w:r>
          </w:p>
        </w:tc>
        <w:tc>
          <w:tcPr>
            <w:tcW w:w="252" w:type="pct"/>
            <w:shd w:val="clear" w:color="auto" w:fill="auto"/>
            <w:noWrap/>
            <w:vAlign w:val="center"/>
            <w:hideMark/>
          </w:tcPr>
          <w:p w14:paraId="0F1FFC98" w14:textId="77777777" w:rsidR="00F91B67" w:rsidRPr="00307700" w:rsidRDefault="00F91B67" w:rsidP="00F91B67">
            <w:pPr>
              <w:pStyle w:val="1fffb"/>
              <w:rPr>
                <w:rFonts w:cs="Times New Roman"/>
              </w:rPr>
            </w:pPr>
            <w:r w:rsidRPr="00307700">
              <w:rPr>
                <w:rFonts w:cs="Times New Roman"/>
              </w:rPr>
              <w:t>10681</w:t>
            </w:r>
          </w:p>
        </w:tc>
        <w:tc>
          <w:tcPr>
            <w:tcW w:w="276" w:type="pct"/>
            <w:shd w:val="clear" w:color="auto" w:fill="auto"/>
            <w:noWrap/>
            <w:vAlign w:val="center"/>
            <w:hideMark/>
          </w:tcPr>
          <w:p w14:paraId="592A0E7C" w14:textId="0276AA59" w:rsidR="00F91B67" w:rsidRPr="00307700" w:rsidRDefault="00F91B67" w:rsidP="00F91B67">
            <w:pPr>
              <w:pStyle w:val="1fffb"/>
              <w:rPr>
                <w:rFonts w:cs="Times New Roman"/>
              </w:rPr>
            </w:pPr>
          </w:p>
        </w:tc>
        <w:tc>
          <w:tcPr>
            <w:tcW w:w="453" w:type="pct"/>
            <w:shd w:val="clear" w:color="auto" w:fill="auto"/>
            <w:noWrap/>
            <w:vAlign w:val="center"/>
            <w:hideMark/>
          </w:tcPr>
          <w:p w14:paraId="3D7A9EE3" w14:textId="77777777" w:rsidR="00F91B67" w:rsidRPr="00307700" w:rsidRDefault="00F91B67" w:rsidP="00F91B67">
            <w:pPr>
              <w:pStyle w:val="1fffb"/>
              <w:rPr>
                <w:rFonts w:cs="Times New Roman"/>
              </w:rPr>
            </w:pPr>
            <w:r w:rsidRPr="00307700">
              <w:rPr>
                <w:rFonts w:cs="Times New Roman"/>
              </w:rPr>
              <w:t>10681</w:t>
            </w:r>
          </w:p>
        </w:tc>
        <w:tc>
          <w:tcPr>
            <w:tcW w:w="315" w:type="pct"/>
            <w:shd w:val="clear" w:color="auto" w:fill="auto"/>
            <w:noWrap/>
            <w:vAlign w:val="center"/>
            <w:hideMark/>
          </w:tcPr>
          <w:p w14:paraId="242E3D43" w14:textId="77777777" w:rsidR="00F91B67" w:rsidRPr="00307700" w:rsidRDefault="00F91B67" w:rsidP="00F91B67">
            <w:pPr>
              <w:pStyle w:val="1fffb"/>
              <w:rPr>
                <w:rFonts w:cs="Times New Roman"/>
              </w:rPr>
            </w:pPr>
            <w:r w:rsidRPr="00307700">
              <w:rPr>
                <w:rFonts w:cs="Times New Roman"/>
              </w:rPr>
              <w:t>0,383</w:t>
            </w:r>
          </w:p>
        </w:tc>
        <w:tc>
          <w:tcPr>
            <w:tcW w:w="426" w:type="pct"/>
            <w:shd w:val="clear" w:color="auto" w:fill="auto"/>
            <w:noWrap/>
            <w:vAlign w:val="center"/>
            <w:hideMark/>
          </w:tcPr>
          <w:p w14:paraId="1CF1022B"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4ECE264"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6EB60E1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9465FB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BD1E81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EC1653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C54C4ED" w14:textId="77777777" w:rsidR="00F91B67" w:rsidRPr="00307700" w:rsidRDefault="00F91B67" w:rsidP="00F91B67">
            <w:pPr>
              <w:pStyle w:val="1fffb"/>
              <w:rPr>
                <w:rFonts w:cs="Times New Roman"/>
              </w:rPr>
            </w:pPr>
            <w:r w:rsidRPr="00307700">
              <w:rPr>
                <w:rFonts w:cs="Times New Roman"/>
              </w:rPr>
              <w:t>0,256</w:t>
            </w:r>
          </w:p>
        </w:tc>
        <w:tc>
          <w:tcPr>
            <w:tcW w:w="282" w:type="pct"/>
            <w:shd w:val="clear" w:color="auto" w:fill="auto"/>
            <w:noWrap/>
            <w:vAlign w:val="center"/>
            <w:hideMark/>
          </w:tcPr>
          <w:p w14:paraId="7B1378AF" w14:textId="77777777" w:rsidR="00F91B67" w:rsidRPr="00307700" w:rsidRDefault="00F91B67" w:rsidP="00F91B67">
            <w:pPr>
              <w:pStyle w:val="1fffb"/>
              <w:rPr>
                <w:rFonts w:cs="Times New Roman"/>
              </w:rPr>
            </w:pPr>
            <w:r w:rsidRPr="00307700">
              <w:rPr>
                <w:rFonts w:cs="Times New Roman"/>
              </w:rPr>
              <w:t>907</w:t>
            </w:r>
          </w:p>
        </w:tc>
      </w:tr>
      <w:tr w:rsidR="00EB6B84" w:rsidRPr="00307700" w14:paraId="1986E413" w14:textId="77777777" w:rsidTr="00F91B67">
        <w:trPr>
          <w:trHeight w:val="20"/>
        </w:trPr>
        <w:tc>
          <w:tcPr>
            <w:tcW w:w="154" w:type="pct"/>
            <w:shd w:val="clear" w:color="auto" w:fill="auto"/>
            <w:noWrap/>
            <w:vAlign w:val="center"/>
            <w:hideMark/>
          </w:tcPr>
          <w:p w14:paraId="524EED3B" w14:textId="77777777" w:rsidR="00F91B67" w:rsidRPr="00307700" w:rsidRDefault="00F91B67" w:rsidP="00F91B67">
            <w:pPr>
              <w:pStyle w:val="1fffb"/>
              <w:rPr>
                <w:rFonts w:cs="Times New Roman"/>
              </w:rPr>
            </w:pPr>
            <w:r w:rsidRPr="00307700">
              <w:rPr>
                <w:rFonts w:cs="Times New Roman"/>
              </w:rPr>
              <w:t>23</w:t>
            </w:r>
          </w:p>
        </w:tc>
        <w:tc>
          <w:tcPr>
            <w:tcW w:w="604" w:type="pct"/>
            <w:shd w:val="clear" w:color="auto" w:fill="auto"/>
            <w:noWrap/>
            <w:vAlign w:val="center"/>
            <w:hideMark/>
          </w:tcPr>
          <w:p w14:paraId="38EFE0D4" w14:textId="77777777" w:rsidR="00F91B67" w:rsidRPr="00307700" w:rsidRDefault="00F91B67" w:rsidP="00F91B67">
            <w:pPr>
              <w:pStyle w:val="1fffb"/>
              <w:rPr>
                <w:rFonts w:cs="Times New Roman"/>
              </w:rPr>
            </w:pPr>
            <w:r w:rsidRPr="00307700">
              <w:rPr>
                <w:rFonts w:cs="Times New Roman"/>
              </w:rPr>
              <w:t>Восточный 2/1</w:t>
            </w:r>
          </w:p>
        </w:tc>
        <w:tc>
          <w:tcPr>
            <w:tcW w:w="252" w:type="pct"/>
            <w:shd w:val="clear" w:color="auto" w:fill="auto"/>
            <w:noWrap/>
            <w:vAlign w:val="center"/>
            <w:hideMark/>
          </w:tcPr>
          <w:p w14:paraId="6590EA2C" w14:textId="77777777" w:rsidR="00F91B67" w:rsidRPr="00307700" w:rsidRDefault="00F91B67" w:rsidP="00F91B67">
            <w:pPr>
              <w:pStyle w:val="1fffb"/>
              <w:rPr>
                <w:rFonts w:cs="Times New Roman"/>
              </w:rPr>
            </w:pPr>
            <w:r w:rsidRPr="00307700">
              <w:rPr>
                <w:rFonts w:cs="Times New Roman"/>
              </w:rPr>
              <w:t>4950</w:t>
            </w:r>
          </w:p>
        </w:tc>
        <w:tc>
          <w:tcPr>
            <w:tcW w:w="276" w:type="pct"/>
            <w:shd w:val="clear" w:color="auto" w:fill="auto"/>
            <w:noWrap/>
            <w:vAlign w:val="center"/>
            <w:hideMark/>
          </w:tcPr>
          <w:p w14:paraId="03748CEE" w14:textId="1D71CA50" w:rsidR="00F91B67" w:rsidRPr="00307700" w:rsidRDefault="00F91B67" w:rsidP="00F91B67">
            <w:pPr>
              <w:pStyle w:val="1fffb"/>
              <w:rPr>
                <w:rFonts w:cs="Times New Roman"/>
              </w:rPr>
            </w:pPr>
          </w:p>
        </w:tc>
        <w:tc>
          <w:tcPr>
            <w:tcW w:w="453" w:type="pct"/>
            <w:shd w:val="clear" w:color="auto" w:fill="auto"/>
            <w:noWrap/>
            <w:vAlign w:val="center"/>
            <w:hideMark/>
          </w:tcPr>
          <w:p w14:paraId="294F2C00" w14:textId="77777777" w:rsidR="00F91B67" w:rsidRPr="00307700" w:rsidRDefault="00F91B67" w:rsidP="00F91B67">
            <w:pPr>
              <w:pStyle w:val="1fffb"/>
              <w:rPr>
                <w:rFonts w:cs="Times New Roman"/>
              </w:rPr>
            </w:pPr>
            <w:r w:rsidRPr="00307700">
              <w:rPr>
                <w:rFonts w:cs="Times New Roman"/>
              </w:rPr>
              <w:t>4950</w:t>
            </w:r>
          </w:p>
        </w:tc>
        <w:tc>
          <w:tcPr>
            <w:tcW w:w="315" w:type="pct"/>
            <w:shd w:val="clear" w:color="auto" w:fill="auto"/>
            <w:noWrap/>
            <w:vAlign w:val="center"/>
            <w:hideMark/>
          </w:tcPr>
          <w:p w14:paraId="5D57D5EA" w14:textId="77777777" w:rsidR="00F91B67" w:rsidRPr="00307700" w:rsidRDefault="00F91B67" w:rsidP="00F91B67">
            <w:pPr>
              <w:pStyle w:val="1fffb"/>
              <w:rPr>
                <w:rFonts w:cs="Times New Roman"/>
              </w:rPr>
            </w:pPr>
            <w:r w:rsidRPr="00307700">
              <w:rPr>
                <w:rFonts w:cs="Times New Roman"/>
              </w:rPr>
              <w:t>0,451</w:t>
            </w:r>
          </w:p>
        </w:tc>
        <w:tc>
          <w:tcPr>
            <w:tcW w:w="426" w:type="pct"/>
            <w:shd w:val="clear" w:color="auto" w:fill="auto"/>
            <w:noWrap/>
            <w:vAlign w:val="center"/>
            <w:hideMark/>
          </w:tcPr>
          <w:p w14:paraId="0DB64AA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55A9793"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1F75B101"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1143B9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03F13F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EED5A6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2B1C977" w14:textId="77777777" w:rsidR="00F91B67" w:rsidRPr="00307700" w:rsidRDefault="00F91B67" w:rsidP="00F91B67">
            <w:pPr>
              <w:pStyle w:val="1fffb"/>
              <w:rPr>
                <w:rFonts w:cs="Times New Roman"/>
              </w:rPr>
            </w:pPr>
            <w:r w:rsidRPr="00307700">
              <w:rPr>
                <w:rFonts w:cs="Times New Roman"/>
              </w:rPr>
              <w:t>0,14</w:t>
            </w:r>
          </w:p>
        </w:tc>
        <w:tc>
          <w:tcPr>
            <w:tcW w:w="282" w:type="pct"/>
            <w:shd w:val="clear" w:color="auto" w:fill="auto"/>
            <w:noWrap/>
            <w:vAlign w:val="center"/>
            <w:hideMark/>
          </w:tcPr>
          <w:p w14:paraId="398AB678" w14:textId="77777777" w:rsidR="00F91B67" w:rsidRPr="00307700" w:rsidRDefault="00F91B67" w:rsidP="00F91B67">
            <w:pPr>
              <w:pStyle w:val="1fffb"/>
              <w:rPr>
                <w:rFonts w:cs="Times New Roman"/>
              </w:rPr>
            </w:pPr>
            <w:r w:rsidRPr="00307700">
              <w:rPr>
                <w:rFonts w:cs="Times New Roman"/>
              </w:rPr>
              <w:t>496</w:t>
            </w:r>
          </w:p>
        </w:tc>
      </w:tr>
      <w:tr w:rsidR="00EB6B84" w:rsidRPr="00307700" w14:paraId="27251D9F" w14:textId="77777777" w:rsidTr="00F91B67">
        <w:trPr>
          <w:trHeight w:val="20"/>
        </w:trPr>
        <w:tc>
          <w:tcPr>
            <w:tcW w:w="154" w:type="pct"/>
            <w:shd w:val="clear" w:color="auto" w:fill="auto"/>
            <w:noWrap/>
            <w:vAlign w:val="center"/>
            <w:hideMark/>
          </w:tcPr>
          <w:p w14:paraId="66E87581" w14:textId="77777777" w:rsidR="00F91B67" w:rsidRPr="00307700" w:rsidRDefault="00F91B67" w:rsidP="00F91B67">
            <w:pPr>
              <w:pStyle w:val="1fffb"/>
              <w:rPr>
                <w:rFonts w:cs="Times New Roman"/>
              </w:rPr>
            </w:pPr>
            <w:r w:rsidRPr="00307700">
              <w:rPr>
                <w:rFonts w:cs="Times New Roman"/>
              </w:rPr>
              <w:t>24</w:t>
            </w:r>
          </w:p>
        </w:tc>
        <w:tc>
          <w:tcPr>
            <w:tcW w:w="604" w:type="pct"/>
            <w:shd w:val="clear" w:color="auto" w:fill="auto"/>
            <w:noWrap/>
            <w:vAlign w:val="center"/>
            <w:hideMark/>
          </w:tcPr>
          <w:p w14:paraId="7EF0D670" w14:textId="77777777" w:rsidR="00F91B67" w:rsidRPr="00307700" w:rsidRDefault="00F91B67" w:rsidP="00F91B67">
            <w:pPr>
              <w:pStyle w:val="1fffb"/>
              <w:rPr>
                <w:rFonts w:cs="Times New Roman"/>
              </w:rPr>
            </w:pPr>
            <w:r w:rsidRPr="00307700">
              <w:rPr>
                <w:rFonts w:cs="Times New Roman"/>
              </w:rPr>
              <w:t>Восточный 2/2</w:t>
            </w:r>
          </w:p>
        </w:tc>
        <w:tc>
          <w:tcPr>
            <w:tcW w:w="252" w:type="pct"/>
            <w:shd w:val="clear" w:color="auto" w:fill="auto"/>
            <w:noWrap/>
            <w:vAlign w:val="center"/>
            <w:hideMark/>
          </w:tcPr>
          <w:p w14:paraId="785F7B33" w14:textId="77777777" w:rsidR="00F91B67" w:rsidRPr="00307700" w:rsidRDefault="00F91B67" w:rsidP="00F91B67">
            <w:pPr>
              <w:pStyle w:val="1fffb"/>
              <w:rPr>
                <w:rFonts w:cs="Times New Roman"/>
              </w:rPr>
            </w:pPr>
            <w:r w:rsidRPr="00307700">
              <w:rPr>
                <w:rFonts w:cs="Times New Roman"/>
              </w:rPr>
              <w:t>8297</w:t>
            </w:r>
          </w:p>
        </w:tc>
        <w:tc>
          <w:tcPr>
            <w:tcW w:w="276" w:type="pct"/>
            <w:shd w:val="clear" w:color="auto" w:fill="auto"/>
            <w:noWrap/>
            <w:vAlign w:val="center"/>
            <w:hideMark/>
          </w:tcPr>
          <w:p w14:paraId="02063EC1" w14:textId="316B1876" w:rsidR="00F91B67" w:rsidRPr="00307700" w:rsidRDefault="00F91B67" w:rsidP="00F91B67">
            <w:pPr>
              <w:pStyle w:val="1fffb"/>
              <w:rPr>
                <w:rFonts w:cs="Times New Roman"/>
              </w:rPr>
            </w:pPr>
          </w:p>
        </w:tc>
        <w:tc>
          <w:tcPr>
            <w:tcW w:w="453" w:type="pct"/>
            <w:shd w:val="clear" w:color="auto" w:fill="auto"/>
            <w:noWrap/>
            <w:vAlign w:val="center"/>
            <w:hideMark/>
          </w:tcPr>
          <w:p w14:paraId="44A222E4" w14:textId="77777777" w:rsidR="00F91B67" w:rsidRPr="00307700" w:rsidRDefault="00F91B67" w:rsidP="00F91B67">
            <w:pPr>
              <w:pStyle w:val="1fffb"/>
              <w:rPr>
                <w:rFonts w:cs="Times New Roman"/>
              </w:rPr>
            </w:pPr>
            <w:r w:rsidRPr="00307700">
              <w:rPr>
                <w:rFonts w:cs="Times New Roman"/>
              </w:rPr>
              <w:t>8297</w:t>
            </w:r>
          </w:p>
        </w:tc>
        <w:tc>
          <w:tcPr>
            <w:tcW w:w="315" w:type="pct"/>
            <w:shd w:val="clear" w:color="auto" w:fill="auto"/>
            <w:noWrap/>
            <w:vAlign w:val="center"/>
            <w:hideMark/>
          </w:tcPr>
          <w:p w14:paraId="1B216830" w14:textId="77777777" w:rsidR="00F91B67" w:rsidRPr="00307700" w:rsidRDefault="00F91B67" w:rsidP="00F91B67">
            <w:pPr>
              <w:pStyle w:val="1fffb"/>
              <w:rPr>
                <w:rFonts w:cs="Times New Roman"/>
              </w:rPr>
            </w:pPr>
            <w:r w:rsidRPr="00307700">
              <w:rPr>
                <w:rFonts w:cs="Times New Roman"/>
              </w:rPr>
              <w:t>0,407</w:t>
            </w:r>
          </w:p>
        </w:tc>
        <w:tc>
          <w:tcPr>
            <w:tcW w:w="426" w:type="pct"/>
            <w:shd w:val="clear" w:color="auto" w:fill="auto"/>
            <w:noWrap/>
            <w:vAlign w:val="center"/>
            <w:hideMark/>
          </w:tcPr>
          <w:p w14:paraId="6BA6BE5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6E2208B"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5C077333"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4DB4B5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BE6EE7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55780EF"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8FA16A7" w14:textId="77777777" w:rsidR="00F91B67" w:rsidRPr="00307700" w:rsidRDefault="00F91B67" w:rsidP="00F91B67">
            <w:pPr>
              <w:pStyle w:val="1fffb"/>
              <w:rPr>
                <w:rFonts w:cs="Times New Roman"/>
              </w:rPr>
            </w:pPr>
            <w:r w:rsidRPr="00307700">
              <w:rPr>
                <w:rFonts w:cs="Times New Roman"/>
              </w:rPr>
              <w:t>0,209</w:t>
            </w:r>
          </w:p>
        </w:tc>
        <w:tc>
          <w:tcPr>
            <w:tcW w:w="282" w:type="pct"/>
            <w:shd w:val="clear" w:color="auto" w:fill="auto"/>
            <w:noWrap/>
            <w:vAlign w:val="center"/>
            <w:hideMark/>
          </w:tcPr>
          <w:p w14:paraId="2D440FF6" w14:textId="77777777" w:rsidR="00F91B67" w:rsidRPr="00307700" w:rsidRDefault="00F91B67" w:rsidP="00F91B67">
            <w:pPr>
              <w:pStyle w:val="1fffb"/>
              <w:rPr>
                <w:rFonts w:cs="Times New Roman"/>
              </w:rPr>
            </w:pPr>
            <w:r w:rsidRPr="00307700">
              <w:rPr>
                <w:rFonts w:cs="Times New Roman"/>
              </w:rPr>
              <w:t>741</w:t>
            </w:r>
          </w:p>
        </w:tc>
      </w:tr>
      <w:tr w:rsidR="00EB6B84" w:rsidRPr="00307700" w14:paraId="7BA03808" w14:textId="77777777" w:rsidTr="00F91B67">
        <w:trPr>
          <w:trHeight w:val="20"/>
        </w:trPr>
        <w:tc>
          <w:tcPr>
            <w:tcW w:w="154" w:type="pct"/>
            <w:shd w:val="clear" w:color="auto" w:fill="auto"/>
            <w:noWrap/>
            <w:vAlign w:val="center"/>
            <w:hideMark/>
          </w:tcPr>
          <w:p w14:paraId="55EE1AA7" w14:textId="77777777" w:rsidR="00F91B67" w:rsidRPr="00307700" w:rsidRDefault="00F91B67" w:rsidP="00F91B67">
            <w:pPr>
              <w:pStyle w:val="1fffb"/>
              <w:rPr>
                <w:rFonts w:cs="Times New Roman"/>
              </w:rPr>
            </w:pPr>
            <w:r w:rsidRPr="00307700">
              <w:rPr>
                <w:rFonts w:cs="Times New Roman"/>
              </w:rPr>
              <w:t>25</w:t>
            </w:r>
          </w:p>
        </w:tc>
        <w:tc>
          <w:tcPr>
            <w:tcW w:w="604" w:type="pct"/>
            <w:shd w:val="clear" w:color="auto" w:fill="auto"/>
            <w:noWrap/>
            <w:vAlign w:val="center"/>
            <w:hideMark/>
          </w:tcPr>
          <w:p w14:paraId="2A8153DB" w14:textId="77777777" w:rsidR="00F91B67" w:rsidRPr="00307700" w:rsidRDefault="00F91B67" w:rsidP="00F91B67">
            <w:pPr>
              <w:pStyle w:val="1fffb"/>
              <w:rPr>
                <w:rFonts w:cs="Times New Roman"/>
              </w:rPr>
            </w:pPr>
            <w:r w:rsidRPr="00307700">
              <w:rPr>
                <w:rFonts w:cs="Times New Roman"/>
              </w:rPr>
              <w:t>Восточный 4</w:t>
            </w:r>
          </w:p>
        </w:tc>
        <w:tc>
          <w:tcPr>
            <w:tcW w:w="252" w:type="pct"/>
            <w:shd w:val="clear" w:color="auto" w:fill="auto"/>
            <w:noWrap/>
            <w:vAlign w:val="center"/>
            <w:hideMark/>
          </w:tcPr>
          <w:p w14:paraId="3E7AD492" w14:textId="77777777" w:rsidR="00F91B67" w:rsidRPr="00307700" w:rsidRDefault="00F91B67" w:rsidP="00F91B67">
            <w:pPr>
              <w:pStyle w:val="1fffb"/>
              <w:rPr>
                <w:rFonts w:cs="Times New Roman"/>
              </w:rPr>
            </w:pPr>
            <w:r w:rsidRPr="00307700">
              <w:rPr>
                <w:rFonts w:cs="Times New Roman"/>
              </w:rPr>
              <w:t>12893</w:t>
            </w:r>
          </w:p>
        </w:tc>
        <w:tc>
          <w:tcPr>
            <w:tcW w:w="276" w:type="pct"/>
            <w:shd w:val="clear" w:color="auto" w:fill="auto"/>
            <w:noWrap/>
            <w:vAlign w:val="center"/>
            <w:hideMark/>
          </w:tcPr>
          <w:p w14:paraId="0939C0FB" w14:textId="77777777" w:rsidR="00F91B67" w:rsidRPr="00307700" w:rsidRDefault="00F91B67" w:rsidP="00F91B67">
            <w:pPr>
              <w:pStyle w:val="1fffb"/>
              <w:rPr>
                <w:rFonts w:cs="Times New Roman"/>
              </w:rPr>
            </w:pPr>
            <w:r w:rsidRPr="00307700">
              <w:rPr>
                <w:rFonts w:cs="Times New Roman"/>
              </w:rPr>
              <w:t>2257</w:t>
            </w:r>
          </w:p>
        </w:tc>
        <w:tc>
          <w:tcPr>
            <w:tcW w:w="453" w:type="pct"/>
            <w:shd w:val="clear" w:color="auto" w:fill="auto"/>
            <w:noWrap/>
            <w:vAlign w:val="center"/>
            <w:hideMark/>
          </w:tcPr>
          <w:p w14:paraId="07AD0BCB" w14:textId="77777777" w:rsidR="00F91B67" w:rsidRPr="00307700" w:rsidRDefault="00F91B67" w:rsidP="00F91B67">
            <w:pPr>
              <w:pStyle w:val="1fffb"/>
              <w:rPr>
                <w:rFonts w:cs="Times New Roman"/>
              </w:rPr>
            </w:pPr>
            <w:r w:rsidRPr="00307700">
              <w:rPr>
                <w:rFonts w:cs="Times New Roman"/>
              </w:rPr>
              <w:t>15150</w:t>
            </w:r>
          </w:p>
        </w:tc>
        <w:tc>
          <w:tcPr>
            <w:tcW w:w="315" w:type="pct"/>
            <w:shd w:val="clear" w:color="auto" w:fill="auto"/>
            <w:noWrap/>
            <w:vAlign w:val="center"/>
            <w:hideMark/>
          </w:tcPr>
          <w:p w14:paraId="14AA1D7A"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5D3983AC"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27D39BA"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191C38B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AB7808B"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CCB45B7"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D3E4291"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88C7A49" w14:textId="77777777" w:rsidR="00F91B67" w:rsidRPr="00307700" w:rsidRDefault="00F91B67" w:rsidP="00F91B67">
            <w:pPr>
              <w:pStyle w:val="1fffb"/>
              <w:rPr>
                <w:rFonts w:cs="Times New Roman"/>
              </w:rPr>
            </w:pPr>
            <w:r w:rsidRPr="00307700">
              <w:rPr>
                <w:rFonts w:cs="Times New Roman"/>
              </w:rPr>
              <w:t>0,351</w:t>
            </w:r>
          </w:p>
        </w:tc>
        <w:tc>
          <w:tcPr>
            <w:tcW w:w="282" w:type="pct"/>
            <w:shd w:val="clear" w:color="auto" w:fill="auto"/>
            <w:noWrap/>
            <w:vAlign w:val="center"/>
            <w:hideMark/>
          </w:tcPr>
          <w:p w14:paraId="603C128B" w14:textId="77777777" w:rsidR="00F91B67" w:rsidRPr="00307700" w:rsidRDefault="00F91B67" w:rsidP="00F91B67">
            <w:pPr>
              <w:pStyle w:val="1fffb"/>
              <w:rPr>
                <w:rFonts w:cs="Times New Roman"/>
              </w:rPr>
            </w:pPr>
            <w:r w:rsidRPr="00307700">
              <w:rPr>
                <w:rFonts w:cs="Times New Roman"/>
              </w:rPr>
              <w:t>1244</w:t>
            </w:r>
          </w:p>
        </w:tc>
      </w:tr>
      <w:tr w:rsidR="00EB6B84" w:rsidRPr="00307700" w14:paraId="3DF44B4E" w14:textId="77777777" w:rsidTr="00F91B67">
        <w:trPr>
          <w:trHeight w:val="20"/>
        </w:trPr>
        <w:tc>
          <w:tcPr>
            <w:tcW w:w="154" w:type="pct"/>
            <w:shd w:val="clear" w:color="auto" w:fill="auto"/>
            <w:noWrap/>
            <w:vAlign w:val="center"/>
            <w:hideMark/>
          </w:tcPr>
          <w:p w14:paraId="4C928D6E" w14:textId="77777777" w:rsidR="00F91B67" w:rsidRPr="00307700" w:rsidRDefault="00F91B67" w:rsidP="00F91B67">
            <w:pPr>
              <w:pStyle w:val="1fffb"/>
              <w:rPr>
                <w:rFonts w:cs="Times New Roman"/>
              </w:rPr>
            </w:pPr>
            <w:r w:rsidRPr="00307700">
              <w:rPr>
                <w:rFonts w:cs="Times New Roman"/>
              </w:rPr>
              <w:t>26</w:t>
            </w:r>
          </w:p>
        </w:tc>
        <w:tc>
          <w:tcPr>
            <w:tcW w:w="604" w:type="pct"/>
            <w:shd w:val="clear" w:color="auto" w:fill="auto"/>
            <w:noWrap/>
            <w:vAlign w:val="center"/>
            <w:hideMark/>
          </w:tcPr>
          <w:p w14:paraId="2D489EFC" w14:textId="77777777" w:rsidR="00F91B67" w:rsidRPr="00307700" w:rsidRDefault="00F91B67" w:rsidP="00F91B67">
            <w:pPr>
              <w:pStyle w:val="1fffb"/>
              <w:rPr>
                <w:rFonts w:cs="Times New Roman"/>
              </w:rPr>
            </w:pPr>
            <w:r w:rsidRPr="00307700">
              <w:rPr>
                <w:rFonts w:cs="Times New Roman"/>
              </w:rPr>
              <w:t>Восточный 6/1</w:t>
            </w:r>
          </w:p>
        </w:tc>
        <w:tc>
          <w:tcPr>
            <w:tcW w:w="252" w:type="pct"/>
            <w:shd w:val="clear" w:color="auto" w:fill="auto"/>
            <w:noWrap/>
            <w:vAlign w:val="center"/>
            <w:hideMark/>
          </w:tcPr>
          <w:p w14:paraId="56080436" w14:textId="77777777" w:rsidR="00F91B67" w:rsidRPr="00307700" w:rsidRDefault="00F91B67" w:rsidP="00F91B67">
            <w:pPr>
              <w:pStyle w:val="1fffb"/>
              <w:rPr>
                <w:rFonts w:cs="Times New Roman"/>
              </w:rPr>
            </w:pPr>
            <w:r w:rsidRPr="00307700">
              <w:rPr>
                <w:rFonts w:cs="Times New Roman"/>
              </w:rPr>
              <w:t>4063</w:t>
            </w:r>
          </w:p>
        </w:tc>
        <w:tc>
          <w:tcPr>
            <w:tcW w:w="276" w:type="pct"/>
            <w:shd w:val="clear" w:color="auto" w:fill="auto"/>
            <w:noWrap/>
            <w:vAlign w:val="center"/>
            <w:hideMark/>
          </w:tcPr>
          <w:p w14:paraId="0C965D38" w14:textId="74963697" w:rsidR="00F91B67" w:rsidRPr="00307700" w:rsidRDefault="00F91B67" w:rsidP="00F91B67">
            <w:pPr>
              <w:pStyle w:val="1fffb"/>
              <w:rPr>
                <w:rFonts w:cs="Times New Roman"/>
              </w:rPr>
            </w:pPr>
          </w:p>
        </w:tc>
        <w:tc>
          <w:tcPr>
            <w:tcW w:w="453" w:type="pct"/>
            <w:shd w:val="clear" w:color="auto" w:fill="auto"/>
            <w:noWrap/>
            <w:vAlign w:val="center"/>
            <w:hideMark/>
          </w:tcPr>
          <w:p w14:paraId="7F82D966" w14:textId="77777777" w:rsidR="00F91B67" w:rsidRPr="00307700" w:rsidRDefault="00F91B67" w:rsidP="00F91B67">
            <w:pPr>
              <w:pStyle w:val="1fffb"/>
              <w:rPr>
                <w:rFonts w:cs="Times New Roman"/>
              </w:rPr>
            </w:pPr>
            <w:r w:rsidRPr="00307700">
              <w:rPr>
                <w:rFonts w:cs="Times New Roman"/>
              </w:rPr>
              <w:t>4063</w:t>
            </w:r>
          </w:p>
        </w:tc>
        <w:tc>
          <w:tcPr>
            <w:tcW w:w="315" w:type="pct"/>
            <w:shd w:val="clear" w:color="auto" w:fill="auto"/>
            <w:noWrap/>
            <w:vAlign w:val="center"/>
            <w:hideMark/>
          </w:tcPr>
          <w:p w14:paraId="59DB16C3" w14:textId="77777777" w:rsidR="00F91B67" w:rsidRPr="00307700" w:rsidRDefault="00F91B67" w:rsidP="00F91B67">
            <w:pPr>
              <w:pStyle w:val="1fffb"/>
              <w:rPr>
                <w:rFonts w:cs="Times New Roman"/>
              </w:rPr>
            </w:pPr>
            <w:r w:rsidRPr="00307700">
              <w:rPr>
                <w:rFonts w:cs="Times New Roman"/>
              </w:rPr>
              <w:t>0,469</w:t>
            </w:r>
          </w:p>
        </w:tc>
        <w:tc>
          <w:tcPr>
            <w:tcW w:w="426" w:type="pct"/>
            <w:shd w:val="clear" w:color="auto" w:fill="auto"/>
            <w:noWrap/>
            <w:vAlign w:val="center"/>
            <w:hideMark/>
          </w:tcPr>
          <w:p w14:paraId="450528A8"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1F58B7F"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3F5788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B1CBFF6"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8FD04C8"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DAD19E9"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4C7F4C2" w14:textId="77777777" w:rsidR="00F91B67" w:rsidRPr="00307700" w:rsidRDefault="00F91B67" w:rsidP="00F91B67">
            <w:pPr>
              <w:pStyle w:val="1fffb"/>
              <w:rPr>
                <w:rFonts w:cs="Times New Roman"/>
              </w:rPr>
            </w:pPr>
            <w:r w:rsidRPr="00307700">
              <w:rPr>
                <w:rFonts w:cs="Times New Roman"/>
              </w:rPr>
              <w:t>0,119</w:t>
            </w:r>
          </w:p>
        </w:tc>
        <w:tc>
          <w:tcPr>
            <w:tcW w:w="282" w:type="pct"/>
            <w:shd w:val="clear" w:color="auto" w:fill="auto"/>
            <w:noWrap/>
            <w:vAlign w:val="center"/>
            <w:hideMark/>
          </w:tcPr>
          <w:p w14:paraId="26058CB9" w14:textId="77777777" w:rsidR="00F91B67" w:rsidRPr="00307700" w:rsidRDefault="00F91B67" w:rsidP="00F91B67">
            <w:pPr>
              <w:pStyle w:val="1fffb"/>
              <w:rPr>
                <w:rFonts w:cs="Times New Roman"/>
              </w:rPr>
            </w:pPr>
            <w:r w:rsidRPr="00307700">
              <w:rPr>
                <w:rFonts w:cs="Times New Roman"/>
              </w:rPr>
              <w:t>422</w:t>
            </w:r>
          </w:p>
        </w:tc>
      </w:tr>
      <w:tr w:rsidR="00EB6B84" w:rsidRPr="00307700" w14:paraId="61D2EE73" w14:textId="77777777" w:rsidTr="00F91B67">
        <w:trPr>
          <w:trHeight w:val="20"/>
        </w:trPr>
        <w:tc>
          <w:tcPr>
            <w:tcW w:w="154" w:type="pct"/>
            <w:shd w:val="clear" w:color="auto" w:fill="auto"/>
            <w:noWrap/>
            <w:vAlign w:val="center"/>
            <w:hideMark/>
          </w:tcPr>
          <w:p w14:paraId="5FF9CEB8" w14:textId="77777777" w:rsidR="00F91B67" w:rsidRPr="00307700" w:rsidRDefault="00F91B67" w:rsidP="00F91B67">
            <w:pPr>
              <w:pStyle w:val="1fffb"/>
              <w:rPr>
                <w:rFonts w:cs="Times New Roman"/>
              </w:rPr>
            </w:pPr>
            <w:r w:rsidRPr="00307700">
              <w:rPr>
                <w:rFonts w:cs="Times New Roman"/>
              </w:rPr>
              <w:t>27</w:t>
            </w:r>
          </w:p>
        </w:tc>
        <w:tc>
          <w:tcPr>
            <w:tcW w:w="604" w:type="pct"/>
            <w:shd w:val="clear" w:color="auto" w:fill="auto"/>
            <w:noWrap/>
            <w:vAlign w:val="center"/>
            <w:hideMark/>
          </w:tcPr>
          <w:p w14:paraId="0D7C4B74" w14:textId="77777777" w:rsidR="00F91B67" w:rsidRPr="00307700" w:rsidRDefault="00F91B67" w:rsidP="00F91B67">
            <w:pPr>
              <w:pStyle w:val="1fffb"/>
              <w:rPr>
                <w:rFonts w:cs="Times New Roman"/>
              </w:rPr>
            </w:pPr>
            <w:r w:rsidRPr="00307700">
              <w:rPr>
                <w:rFonts w:cs="Times New Roman"/>
              </w:rPr>
              <w:t>Восточный 6/2</w:t>
            </w:r>
          </w:p>
        </w:tc>
        <w:tc>
          <w:tcPr>
            <w:tcW w:w="252" w:type="pct"/>
            <w:shd w:val="clear" w:color="auto" w:fill="auto"/>
            <w:noWrap/>
            <w:vAlign w:val="center"/>
            <w:hideMark/>
          </w:tcPr>
          <w:p w14:paraId="7467561D" w14:textId="77777777" w:rsidR="00F91B67" w:rsidRPr="00307700" w:rsidRDefault="00F91B67" w:rsidP="00F91B67">
            <w:pPr>
              <w:pStyle w:val="1fffb"/>
              <w:rPr>
                <w:rFonts w:cs="Times New Roman"/>
              </w:rPr>
            </w:pPr>
            <w:r w:rsidRPr="00307700">
              <w:rPr>
                <w:rFonts w:cs="Times New Roman"/>
              </w:rPr>
              <w:t>7832</w:t>
            </w:r>
          </w:p>
        </w:tc>
        <w:tc>
          <w:tcPr>
            <w:tcW w:w="276" w:type="pct"/>
            <w:shd w:val="clear" w:color="auto" w:fill="auto"/>
            <w:noWrap/>
            <w:vAlign w:val="center"/>
            <w:hideMark/>
          </w:tcPr>
          <w:p w14:paraId="3B5F807C" w14:textId="41B922E3" w:rsidR="00F91B67" w:rsidRPr="00307700" w:rsidRDefault="00F91B67" w:rsidP="00F91B67">
            <w:pPr>
              <w:pStyle w:val="1fffb"/>
              <w:rPr>
                <w:rFonts w:cs="Times New Roman"/>
              </w:rPr>
            </w:pPr>
          </w:p>
        </w:tc>
        <w:tc>
          <w:tcPr>
            <w:tcW w:w="453" w:type="pct"/>
            <w:shd w:val="clear" w:color="auto" w:fill="auto"/>
            <w:noWrap/>
            <w:vAlign w:val="center"/>
            <w:hideMark/>
          </w:tcPr>
          <w:p w14:paraId="59D0E8E4" w14:textId="77777777" w:rsidR="00F91B67" w:rsidRPr="00307700" w:rsidRDefault="00F91B67" w:rsidP="00F91B67">
            <w:pPr>
              <w:pStyle w:val="1fffb"/>
              <w:rPr>
                <w:rFonts w:cs="Times New Roman"/>
              </w:rPr>
            </w:pPr>
            <w:r w:rsidRPr="00307700">
              <w:rPr>
                <w:rFonts w:cs="Times New Roman"/>
              </w:rPr>
              <w:t>7832</w:t>
            </w:r>
          </w:p>
        </w:tc>
        <w:tc>
          <w:tcPr>
            <w:tcW w:w="315" w:type="pct"/>
            <w:shd w:val="clear" w:color="auto" w:fill="auto"/>
            <w:noWrap/>
            <w:vAlign w:val="center"/>
            <w:hideMark/>
          </w:tcPr>
          <w:p w14:paraId="3E83567C" w14:textId="77777777" w:rsidR="00F91B67" w:rsidRPr="00307700" w:rsidRDefault="00F91B67" w:rsidP="00F91B67">
            <w:pPr>
              <w:pStyle w:val="1fffb"/>
              <w:rPr>
                <w:rFonts w:cs="Times New Roman"/>
              </w:rPr>
            </w:pPr>
            <w:r w:rsidRPr="00307700">
              <w:rPr>
                <w:rFonts w:cs="Times New Roman"/>
              </w:rPr>
              <w:t>0,412</w:t>
            </w:r>
          </w:p>
        </w:tc>
        <w:tc>
          <w:tcPr>
            <w:tcW w:w="426" w:type="pct"/>
            <w:shd w:val="clear" w:color="auto" w:fill="auto"/>
            <w:noWrap/>
            <w:vAlign w:val="center"/>
            <w:hideMark/>
          </w:tcPr>
          <w:p w14:paraId="4F999CD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3232DD0"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07A15D8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48CE8A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CC5C00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965C92F"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0E3B95D" w14:textId="77777777" w:rsidR="00F91B67" w:rsidRPr="00307700" w:rsidRDefault="00F91B67" w:rsidP="00F91B67">
            <w:pPr>
              <w:pStyle w:val="1fffb"/>
              <w:rPr>
                <w:rFonts w:cs="Times New Roman"/>
              </w:rPr>
            </w:pPr>
            <w:r w:rsidRPr="00307700">
              <w:rPr>
                <w:rFonts w:cs="Times New Roman"/>
              </w:rPr>
              <w:t>0,202</w:t>
            </w:r>
          </w:p>
        </w:tc>
        <w:tc>
          <w:tcPr>
            <w:tcW w:w="282" w:type="pct"/>
            <w:shd w:val="clear" w:color="auto" w:fill="auto"/>
            <w:noWrap/>
            <w:vAlign w:val="center"/>
            <w:hideMark/>
          </w:tcPr>
          <w:p w14:paraId="5B4ADB7B" w14:textId="77777777" w:rsidR="00F91B67" w:rsidRPr="00307700" w:rsidRDefault="00F91B67" w:rsidP="00F91B67">
            <w:pPr>
              <w:pStyle w:val="1fffb"/>
              <w:rPr>
                <w:rFonts w:cs="Times New Roman"/>
              </w:rPr>
            </w:pPr>
            <w:r w:rsidRPr="00307700">
              <w:rPr>
                <w:rFonts w:cs="Times New Roman"/>
              </w:rPr>
              <w:t>716</w:t>
            </w:r>
          </w:p>
        </w:tc>
      </w:tr>
      <w:tr w:rsidR="00EB6B84" w:rsidRPr="00307700" w14:paraId="67F58CB4" w14:textId="77777777" w:rsidTr="00F91B67">
        <w:trPr>
          <w:trHeight w:val="20"/>
        </w:trPr>
        <w:tc>
          <w:tcPr>
            <w:tcW w:w="154" w:type="pct"/>
            <w:shd w:val="clear" w:color="auto" w:fill="auto"/>
            <w:noWrap/>
            <w:vAlign w:val="center"/>
            <w:hideMark/>
          </w:tcPr>
          <w:p w14:paraId="741299C6" w14:textId="77777777" w:rsidR="00F91B67" w:rsidRPr="00307700" w:rsidRDefault="00F91B67" w:rsidP="00F91B67">
            <w:pPr>
              <w:pStyle w:val="1fffb"/>
              <w:rPr>
                <w:rFonts w:cs="Times New Roman"/>
              </w:rPr>
            </w:pPr>
            <w:r w:rsidRPr="00307700">
              <w:rPr>
                <w:rFonts w:cs="Times New Roman"/>
              </w:rPr>
              <w:t>28</w:t>
            </w:r>
          </w:p>
        </w:tc>
        <w:tc>
          <w:tcPr>
            <w:tcW w:w="604" w:type="pct"/>
            <w:shd w:val="clear" w:color="auto" w:fill="auto"/>
            <w:noWrap/>
            <w:vAlign w:val="center"/>
            <w:hideMark/>
          </w:tcPr>
          <w:p w14:paraId="08A245A2" w14:textId="77777777" w:rsidR="00F91B67" w:rsidRPr="00307700" w:rsidRDefault="00F91B67" w:rsidP="00F91B67">
            <w:pPr>
              <w:pStyle w:val="1fffb"/>
              <w:rPr>
                <w:rFonts w:cs="Times New Roman"/>
              </w:rPr>
            </w:pPr>
            <w:r w:rsidRPr="00307700">
              <w:rPr>
                <w:rFonts w:cs="Times New Roman"/>
              </w:rPr>
              <w:t>Восточный 6/3</w:t>
            </w:r>
          </w:p>
        </w:tc>
        <w:tc>
          <w:tcPr>
            <w:tcW w:w="252" w:type="pct"/>
            <w:shd w:val="clear" w:color="auto" w:fill="auto"/>
            <w:noWrap/>
            <w:vAlign w:val="center"/>
            <w:hideMark/>
          </w:tcPr>
          <w:p w14:paraId="5455FF56" w14:textId="77777777" w:rsidR="00F91B67" w:rsidRPr="00307700" w:rsidRDefault="00F91B67" w:rsidP="00F91B67">
            <w:pPr>
              <w:pStyle w:val="1fffb"/>
              <w:rPr>
                <w:rFonts w:cs="Times New Roman"/>
              </w:rPr>
            </w:pPr>
            <w:r w:rsidRPr="00307700">
              <w:rPr>
                <w:rFonts w:cs="Times New Roman"/>
              </w:rPr>
              <w:t>7648</w:t>
            </w:r>
          </w:p>
        </w:tc>
        <w:tc>
          <w:tcPr>
            <w:tcW w:w="276" w:type="pct"/>
            <w:shd w:val="clear" w:color="auto" w:fill="auto"/>
            <w:noWrap/>
            <w:vAlign w:val="center"/>
            <w:hideMark/>
          </w:tcPr>
          <w:p w14:paraId="02317BE2" w14:textId="767C24D2" w:rsidR="00F91B67" w:rsidRPr="00307700" w:rsidRDefault="00F91B67" w:rsidP="00F91B67">
            <w:pPr>
              <w:pStyle w:val="1fffb"/>
              <w:rPr>
                <w:rFonts w:cs="Times New Roman"/>
              </w:rPr>
            </w:pPr>
          </w:p>
        </w:tc>
        <w:tc>
          <w:tcPr>
            <w:tcW w:w="453" w:type="pct"/>
            <w:shd w:val="clear" w:color="auto" w:fill="auto"/>
            <w:noWrap/>
            <w:vAlign w:val="center"/>
            <w:hideMark/>
          </w:tcPr>
          <w:p w14:paraId="3F6A4752" w14:textId="77777777" w:rsidR="00F91B67" w:rsidRPr="00307700" w:rsidRDefault="00F91B67" w:rsidP="00F91B67">
            <w:pPr>
              <w:pStyle w:val="1fffb"/>
              <w:rPr>
                <w:rFonts w:cs="Times New Roman"/>
              </w:rPr>
            </w:pPr>
            <w:r w:rsidRPr="00307700">
              <w:rPr>
                <w:rFonts w:cs="Times New Roman"/>
              </w:rPr>
              <w:t>7648</w:t>
            </w:r>
          </w:p>
        </w:tc>
        <w:tc>
          <w:tcPr>
            <w:tcW w:w="315" w:type="pct"/>
            <w:shd w:val="clear" w:color="auto" w:fill="auto"/>
            <w:noWrap/>
            <w:vAlign w:val="center"/>
            <w:hideMark/>
          </w:tcPr>
          <w:p w14:paraId="6B3EF3CC" w14:textId="77777777" w:rsidR="00F91B67" w:rsidRPr="00307700" w:rsidRDefault="00F91B67" w:rsidP="00F91B67">
            <w:pPr>
              <w:pStyle w:val="1fffb"/>
              <w:rPr>
                <w:rFonts w:cs="Times New Roman"/>
              </w:rPr>
            </w:pPr>
            <w:r w:rsidRPr="00307700">
              <w:rPr>
                <w:rFonts w:cs="Times New Roman"/>
              </w:rPr>
              <w:t>0,414</w:t>
            </w:r>
          </w:p>
        </w:tc>
        <w:tc>
          <w:tcPr>
            <w:tcW w:w="426" w:type="pct"/>
            <w:shd w:val="clear" w:color="auto" w:fill="auto"/>
            <w:noWrap/>
            <w:vAlign w:val="center"/>
            <w:hideMark/>
          </w:tcPr>
          <w:p w14:paraId="691BD63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BF6C92F"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59106E8"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7C2F5C7"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D5BCB1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58B8F4A"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6050AFD" w14:textId="77777777" w:rsidR="00F91B67" w:rsidRPr="00307700" w:rsidRDefault="00F91B67" w:rsidP="00F91B67">
            <w:pPr>
              <w:pStyle w:val="1fffb"/>
              <w:rPr>
                <w:rFonts w:cs="Times New Roman"/>
              </w:rPr>
            </w:pPr>
            <w:r w:rsidRPr="00307700">
              <w:rPr>
                <w:rFonts w:cs="Times New Roman"/>
              </w:rPr>
              <w:t>0,198</w:t>
            </w:r>
          </w:p>
        </w:tc>
        <w:tc>
          <w:tcPr>
            <w:tcW w:w="282" w:type="pct"/>
            <w:shd w:val="clear" w:color="auto" w:fill="auto"/>
            <w:noWrap/>
            <w:vAlign w:val="center"/>
            <w:hideMark/>
          </w:tcPr>
          <w:p w14:paraId="0A833E31" w14:textId="77777777" w:rsidR="00F91B67" w:rsidRPr="00307700" w:rsidRDefault="00F91B67" w:rsidP="00F91B67">
            <w:pPr>
              <w:pStyle w:val="1fffb"/>
              <w:rPr>
                <w:rFonts w:cs="Times New Roman"/>
              </w:rPr>
            </w:pPr>
            <w:r w:rsidRPr="00307700">
              <w:rPr>
                <w:rFonts w:cs="Times New Roman"/>
              </w:rPr>
              <w:t>702</w:t>
            </w:r>
          </w:p>
        </w:tc>
      </w:tr>
      <w:tr w:rsidR="00EB6B84" w:rsidRPr="00307700" w14:paraId="5EF93D87" w14:textId="77777777" w:rsidTr="00F91B67">
        <w:trPr>
          <w:trHeight w:val="20"/>
        </w:trPr>
        <w:tc>
          <w:tcPr>
            <w:tcW w:w="154" w:type="pct"/>
            <w:shd w:val="clear" w:color="auto" w:fill="auto"/>
            <w:noWrap/>
            <w:vAlign w:val="center"/>
            <w:hideMark/>
          </w:tcPr>
          <w:p w14:paraId="5223CA5A" w14:textId="77777777" w:rsidR="00F91B67" w:rsidRPr="00307700" w:rsidRDefault="00F91B67" w:rsidP="00F91B67">
            <w:pPr>
              <w:pStyle w:val="1fffb"/>
              <w:rPr>
                <w:rFonts w:cs="Times New Roman"/>
              </w:rPr>
            </w:pPr>
            <w:r w:rsidRPr="00307700">
              <w:rPr>
                <w:rFonts w:cs="Times New Roman"/>
              </w:rPr>
              <w:t>29</w:t>
            </w:r>
          </w:p>
        </w:tc>
        <w:tc>
          <w:tcPr>
            <w:tcW w:w="604" w:type="pct"/>
            <w:shd w:val="clear" w:color="auto" w:fill="auto"/>
            <w:noWrap/>
            <w:vAlign w:val="center"/>
            <w:hideMark/>
          </w:tcPr>
          <w:p w14:paraId="4216CD4A" w14:textId="77777777" w:rsidR="00F91B67" w:rsidRPr="00307700" w:rsidRDefault="00F91B67" w:rsidP="00F91B67">
            <w:pPr>
              <w:pStyle w:val="1fffb"/>
              <w:rPr>
                <w:rFonts w:cs="Times New Roman"/>
              </w:rPr>
            </w:pPr>
            <w:r w:rsidRPr="00307700">
              <w:rPr>
                <w:rFonts w:cs="Times New Roman"/>
              </w:rPr>
              <w:t>Восточный 7</w:t>
            </w:r>
          </w:p>
        </w:tc>
        <w:tc>
          <w:tcPr>
            <w:tcW w:w="252" w:type="pct"/>
            <w:shd w:val="clear" w:color="auto" w:fill="auto"/>
            <w:noWrap/>
            <w:vAlign w:val="center"/>
            <w:hideMark/>
          </w:tcPr>
          <w:p w14:paraId="7FCE6D9D" w14:textId="77777777" w:rsidR="00F91B67" w:rsidRPr="00307700" w:rsidRDefault="00F91B67" w:rsidP="00F91B67">
            <w:pPr>
              <w:pStyle w:val="1fffb"/>
              <w:rPr>
                <w:rFonts w:cs="Times New Roman"/>
              </w:rPr>
            </w:pPr>
            <w:r w:rsidRPr="00307700">
              <w:rPr>
                <w:rFonts w:cs="Times New Roman"/>
              </w:rPr>
              <w:t>8872</w:t>
            </w:r>
          </w:p>
        </w:tc>
        <w:tc>
          <w:tcPr>
            <w:tcW w:w="276" w:type="pct"/>
            <w:shd w:val="clear" w:color="auto" w:fill="auto"/>
            <w:noWrap/>
            <w:vAlign w:val="center"/>
            <w:hideMark/>
          </w:tcPr>
          <w:p w14:paraId="2D502928" w14:textId="139D7BA3" w:rsidR="00F91B67" w:rsidRPr="00307700" w:rsidRDefault="00F91B67" w:rsidP="00F91B67">
            <w:pPr>
              <w:pStyle w:val="1fffb"/>
              <w:rPr>
                <w:rFonts w:cs="Times New Roman"/>
              </w:rPr>
            </w:pPr>
          </w:p>
        </w:tc>
        <w:tc>
          <w:tcPr>
            <w:tcW w:w="453" w:type="pct"/>
            <w:shd w:val="clear" w:color="auto" w:fill="auto"/>
            <w:noWrap/>
            <w:vAlign w:val="center"/>
            <w:hideMark/>
          </w:tcPr>
          <w:p w14:paraId="7747A697" w14:textId="77777777" w:rsidR="00F91B67" w:rsidRPr="00307700" w:rsidRDefault="00F91B67" w:rsidP="00F91B67">
            <w:pPr>
              <w:pStyle w:val="1fffb"/>
              <w:rPr>
                <w:rFonts w:cs="Times New Roman"/>
              </w:rPr>
            </w:pPr>
            <w:r w:rsidRPr="00307700">
              <w:rPr>
                <w:rFonts w:cs="Times New Roman"/>
              </w:rPr>
              <w:t>8872</w:t>
            </w:r>
          </w:p>
        </w:tc>
        <w:tc>
          <w:tcPr>
            <w:tcW w:w="315" w:type="pct"/>
            <w:shd w:val="clear" w:color="auto" w:fill="auto"/>
            <w:noWrap/>
            <w:vAlign w:val="center"/>
            <w:hideMark/>
          </w:tcPr>
          <w:p w14:paraId="12CEDE80" w14:textId="77777777" w:rsidR="00F91B67" w:rsidRPr="00307700" w:rsidRDefault="00F91B67" w:rsidP="00F91B67">
            <w:pPr>
              <w:pStyle w:val="1fffb"/>
              <w:rPr>
                <w:rFonts w:cs="Times New Roman"/>
              </w:rPr>
            </w:pPr>
            <w:r w:rsidRPr="00307700">
              <w:rPr>
                <w:rFonts w:cs="Times New Roman"/>
              </w:rPr>
              <w:t>0,401</w:t>
            </w:r>
          </w:p>
        </w:tc>
        <w:tc>
          <w:tcPr>
            <w:tcW w:w="426" w:type="pct"/>
            <w:shd w:val="clear" w:color="auto" w:fill="auto"/>
            <w:noWrap/>
            <w:vAlign w:val="center"/>
            <w:hideMark/>
          </w:tcPr>
          <w:p w14:paraId="253AA0DB"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539A88E"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00435D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C9336C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6AA364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AF2346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8D0A2F0" w14:textId="77777777" w:rsidR="00F91B67" w:rsidRPr="00307700" w:rsidRDefault="00F91B67" w:rsidP="00F91B67">
            <w:pPr>
              <w:pStyle w:val="1fffb"/>
              <w:rPr>
                <w:rFonts w:cs="Times New Roman"/>
              </w:rPr>
            </w:pPr>
            <w:r w:rsidRPr="00307700">
              <w:rPr>
                <w:rFonts w:cs="Times New Roman"/>
              </w:rPr>
              <w:t>0,223</w:t>
            </w:r>
          </w:p>
        </w:tc>
        <w:tc>
          <w:tcPr>
            <w:tcW w:w="282" w:type="pct"/>
            <w:shd w:val="clear" w:color="auto" w:fill="auto"/>
            <w:noWrap/>
            <w:vAlign w:val="center"/>
            <w:hideMark/>
          </w:tcPr>
          <w:p w14:paraId="5707BD62" w14:textId="77777777" w:rsidR="00F91B67" w:rsidRPr="00307700" w:rsidRDefault="00F91B67" w:rsidP="00F91B67">
            <w:pPr>
              <w:pStyle w:val="1fffb"/>
              <w:rPr>
                <w:rFonts w:cs="Times New Roman"/>
              </w:rPr>
            </w:pPr>
            <w:r w:rsidRPr="00307700">
              <w:rPr>
                <w:rFonts w:cs="Times New Roman"/>
              </w:rPr>
              <w:t>791</w:t>
            </w:r>
          </w:p>
        </w:tc>
      </w:tr>
      <w:tr w:rsidR="00EB6B84" w:rsidRPr="00307700" w14:paraId="6F64092E" w14:textId="77777777" w:rsidTr="00F91B67">
        <w:trPr>
          <w:trHeight w:val="20"/>
        </w:trPr>
        <w:tc>
          <w:tcPr>
            <w:tcW w:w="154" w:type="pct"/>
            <w:shd w:val="clear" w:color="auto" w:fill="auto"/>
            <w:noWrap/>
            <w:vAlign w:val="center"/>
            <w:hideMark/>
          </w:tcPr>
          <w:p w14:paraId="1ABA5796" w14:textId="77777777" w:rsidR="00F91B67" w:rsidRPr="00307700" w:rsidRDefault="00F91B67" w:rsidP="00F91B67">
            <w:pPr>
              <w:pStyle w:val="1fffb"/>
              <w:rPr>
                <w:rFonts w:cs="Times New Roman"/>
              </w:rPr>
            </w:pPr>
            <w:r w:rsidRPr="00307700">
              <w:rPr>
                <w:rFonts w:cs="Times New Roman"/>
              </w:rPr>
              <w:t>30</w:t>
            </w:r>
          </w:p>
        </w:tc>
        <w:tc>
          <w:tcPr>
            <w:tcW w:w="604" w:type="pct"/>
            <w:shd w:val="clear" w:color="auto" w:fill="auto"/>
            <w:noWrap/>
            <w:vAlign w:val="center"/>
            <w:hideMark/>
          </w:tcPr>
          <w:p w14:paraId="79BECC69" w14:textId="77777777" w:rsidR="00F91B67" w:rsidRPr="00307700" w:rsidRDefault="00F91B67" w:rsidP="00F91B67">
            <w:pPr>
              <w:pStyle w:val="1fffb"/>
              <w:rPr>
                <w:rFonts w:cs="Times New Roman"/>
              </w:rPr>
            </w:pPr>
            <w:r w:rsidRPr="00307700">
              <w:rPr>
                <w:rFonts w:cs="Times New Roman"/>
              </w:rPr>
              <w:t>Восточный 8/1</w:t>
            </w:r>
          </w:p>
        </w:tc>
        <w:tc>
          <w:tcPr>
            <w:tcW w:w="252" w:type="pct"/>
            <w:shd w:val="clear" w:color="auto" w:fill="auto"/>
            <w:noWrap/>
            <w:vAlign w:val="center"/>
            <w:hideMark/>
          </w:tcPr>
          <w:p w14:paraId="27B4DDD2" w14:textId="77777777" w:rsidR="00F91B67" w:rsidRPr="00307700" w:rsidRDefault="00F91B67" w:rsidP="00F91B67">
            <w:pPr>
              <w:pStyle w:val="1fffb"/>
              <w:rPr>
                <w:rFonts w:cs="Times New Roman"/>
              </w:rPr>
            </w:pPr>
            <w:r w:rsidRPr="00307700">
              <w:rPr>
                <w:rFonts w:cs="Times New Roman"/>
              </w:rPr>
              <w:t>7639</w:t>
            </w:r>
          </w:p>
        </w:tc>
        <w:tc>
          <w:tcPr>
            <w:tcW w:w="276" w:type="pct"/>
            <w:shd w:val="clear" w:color="auto" w:fill="auto"/>
            <w:noWrap/>
            <w:vAlign w:val="center"/>
            <w:hideMark/>
          </w:tcPr>
          <w:p w14:paraId="60AE7690" w14:textId="1B9CCCB2" w:rsidR="00F91B67" w:rsidRPr="00307700" w:rsidRDefault="00F91B67" w:rsidP="00F91B67">
            <w:pPr>
              <w:pStyle w:val="1fffb"/>
              <w:rPr>
                <w:rFonts w:cs="Times New Roman"/>
              </w:rPr>
            </w:pPr>
          </w:p>
        </w:tc>
        <w:tc>
          <w:tcPr>
            <w:tcW w:w="453" w:type="pct"/>
            <w:shd w:val="clear" w:color="auto" w:fill="auto"/>
            <w:noWrap/>
            <w:vAlign w:val="center"/>
            <w:hideMark/>
          </w:tcPr>
          <w:p w14:paraId="200751C6" w14:textId="77777777" w:rsidR="00F91B67" w:rsidRPr="00307700" w:rsidRDefault="00F91B67" w:rsidP="00F91B67">
            <w:pPr>
              <w:pStyle w:val="1fffb"/>
              <w:rPr>
                <w:rFonts w:cs="Times New Roman"/>
              </w:rPr>
            </w:pPr>
            <w:r w:rsidRPr="00307700">
              <w:rPr>
                <w:rFonts w:cs="Times New Roman"/>
              </w:rPr>
              <w:t>7639</w:t>
            </w:r>
          </w:p>
        </w:tc>
        <w:tc>
          <w:tcPr>
            <w:tcW w:w="315" w:type="pct"/>
            <w:shd w:val="clear" w:color="auto" w:fill="auto"/>
            <w:noWrap/>
            <w:vAlign w:val="center"/>
            <w:hideMark/>
          </w:tcPr>
          <w:p w14:paraId="53D8DC24" w14:textId="77777777" w:rsidR="00F91B67" w:rsidRPr="00307700" w:rsidRDefault="00F91B67" w:rsidP="00F91B67">
            <w:pPr>
              <w:pStyle w:val="1fffb"/>
              <w:rPr>
                <w:rFonts w:cs="Times New Roman"/>
              </w:rPr>
            </w:pPr>
            <w:r w:rsidRPr="00307700">
              <w:rPr>
                <w:rFonts w:cs="Times New Roman"/>
              </w:rPr>
              <w:t>0,414</w:t>
            </w:r>
          </w:p>
        </w:tc>
        <w:tc>
          <w:tcPr>
            <w:tcW w:w="426" w:type="pct"/>
            <w:shd w:val="clear" w:color="auto" w:fill="auto"/>
            <w:noWrap/>
            <w:vAlign w:val="center"/>
            <w:hideMark/>
          </w:tcPr>
          <w:p w14:paraId="4182284B"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950AF92"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676C443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F81B31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DC073A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B211ED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0A8E3DE" w14:textId="77777777" w:rsidR="00F91B67" w:rsidRPr="00307700" w:rsidRDefault="00F91B67" w:rsidP="00F91B67">
            <w:pPr>
              <w:pStyle w:val="1fffb"/>
              <w:rPr>
                <w:rFonts w:cs="Times New Roman"/>
              </w:rPr>
            </w:pPr>
            <w:r w:rsidRPr="00307700">
              <w:rPr>
                <w:rFonts w:cs="Times New Roman"/>
              </w:rPr>
              <w:t>0,198</w:t>
            </w:r>
          </w:p>
        </w:tc>
        <w:tc>
          <w:tcPr>
            <w:tcW w:w="282" w:type="pct"/>
            <w:shd w:val="clear" w:color="auto" w:fill="auto"/>
            <w:noWrap/>
            <w:vAlign w:val="center"/>
            <w:hideMark/>
          </w:tcPr>
          <w:p w14:paraId="3A3A733F" w14:textId="77777777" w:rsidR="00F91B67" w:rsidRPr="00307700" w:rsidRDefault="00F91B67" w:rsidP="00F91B67">
            <w:pPr>
              <w:pStyle w:val="1fffb"/>
              <w:rPr>
                <w:rFonts w:cs="Times New Roman"/>
              </w:rPr>
            </w:pPr>
            <w:r w:rsidRPr="00307700">
              <w:rPr>
                <w:rFonts w:cs="Times New Roman"/>
              </w:rPr>
              <w:t>702</w:t>
            </w:r>
          </w:p>
        </w:tc>
      </w:tr>
      <w:tr w:rsidR="00EB6B84" w:rsidRPr="00307700" w14:paraId="519C1976" w14:textId="77777777" w:rsidTr="00F91B67">
        <w:trPr>
          <w:trHeight w:val="20"/>
        </w:trPr>
        <w:tc>
          <w:tcPr>
            <w:tcW w:w="154" w:type="pct"/>
            <w:shd w:val="clear" w:color="auto" w:fill="auto"/>
            <w:noWrap/>
            <w:vAlign w:val="center"/>
            <w:hideMark/>
          </w:tcPr>
          <w:p w14:paraId="6BC12CFC" w14:textId="77777777" w:rsidR="00F91B67" w:rsidRPr="00307700" w:rsidRDefault="00F91B67" w:rsidP="00F91B67">
            <w:pPr>
              <w:pStyle w:val="1fffb"/>
              <w:rPr>
                <w:rFonts w:cs="Times New Roman"/>
              </w:rPr>
            </w:pPr>
            <w:r w:rsidRPr="00307700">
              <w:rPr>
                <w:rFonts w:cs="Times New Roman"/>
              </w:rPr>
              <w:t>31</w:t>
            </w:r>
          </w:p>
        </w:tc>
        <w:tc>
          <w:tcPr>
            <w:tcW w:w="604" w:type="pct"/>
            <w:shd w:val="clear" w:color="auto" w:fill="auto"/>
            <w:noWrap/>
            <w:vAlign w:val="center"/>
            <w:hideMark/>
          </w:tcPr>
          <w:p w14:paraId="6CE7A260" w14:textId="77777777" w:rsidR="00F91B67" w:rsidRPr="00307700" w:rsidRDefault="00F91B67" w:rsidP="00F91B67">
            <w:pPr>
              <w:pStyle w:val="1fffb"/>
              <w:rPr>
                <w:rFonts w:cs="Times New Roman"/>
              </w:rPr>
            </w:pPr>
            <w:r w:rsidRPr="00307700">
              <w:rPr>
                <w:rFonts w:cs="Times New Roman"/>
              </w:rPr>
              <w:t>Восточный 8/2</w:t>
            </w:r>
          </w:p>
        </w:tc>
        <w:tc>
          <w:tcPr>
            <w:tcW w:w="252" w:type="pct"/>
            <w:shd w:val="clear" w:color="auto" w:fill="auto"/>
            <w:noWrap/>
            <w:vAlign w:val="center"/>
            <w:hideMark/>
          </w:tcPr>
          <w:p w14:paraId="0D4D2D32" w14:textId="77777777" w:rsidR="00F91B67" w:rsidRPr="00307700" w:rsidRDefault="00F91B67" w:rsidP="00F91B67">
            <w:pPr>
              <w:pStyle w:val="1fffb"/>
              <w:rPr>
                <w:rFonts w:cs="Times New Roman"/>
              </w:rPr>
            </w:pPr>
            <w:r w:rsidRPr="00307700">
              <w:rPr>
                <w:rFonts w:cs="Times New Roman"/>
              </w:rPr>
              <w:t>6369</w:t>
            </w:r>
          </w:p>
        </w:tc>
        <w:tc>
          <w:tcPr>
            <w:tcW w:w="276" w:type="pct"/>
            <w:shd w:val="clear" w:color="auto" w:fill="auto"/>
            <w:noWrap/>
            <w:vAlign w:val="center"/>
            <w:hideMark/>
          </w:tcPr>
          <w:p w14:paraId="64CB956D" w14:textId="77777777" w:rsidR="00F91B67" w:rsidRPr="00307700" w:rsidRDefault="00F91B67" w:rsidP="00F91B67">
            <w:pPr>
              <w:pStyle w:val="1fffb"/>
              <w:rPr>
                <w:rFonts w:cs="Times New Roman"/>
              </w:rPr>
            </w:pPr>
            <w:r w:rsidRPr="00307700">
              <w:rPr>
                <w:rFonts w:cs="Times New Roman"/>
              </w:rPr>
              <w:t>1061</w:t>
            </w:r>
          </w:p>
        </w:tc>
        <w:tc>
          <w:tcPr>
            <w:tcW w:w="453" w:type="pct"/>
            <w:shd w:val="clear" w:color="auto" w:fill="auto"/>
            <w:noWrap/>
            <w:vAlign w:val="center"/>
            <w:hideMark/>
          </w:tcPr>
          <w:p w14:paraId="713074A0" w14:textId="77777777" w:rsidR="00F91B67" w:rsidRPr="00307700" w:rsidRDefault="00F91B67" w:rsidP="00F91B67">
            <w:pPr>
              <w:pStyle w:val="1fffb"/>
              <w:rPr>
                <w:rFonts w:cs="Times New Roman"/>
              </w:rPr>
            </w:pPr>
            <w:r w:rsidRPr="00307700">
              <w:rPr>
                <w:rFonts w:cs="Times New Roman"/>
              </w:rPr>
              <w:t>7430</w:t>
            </w:r>
          </w:p>
        </w:tc>
        <w:tc>
          <w:tcPr>
            <w:tcW w:w="315" w:type="pct"/>
            <w:shd w:val="clear" w:color="auto" w:fill="auto"/>
            <w:noWrap/>
            <w:vAlign w:val="center"/>
            <w:hideMark/>
          </w:tcPr>
          <w:p w14:paraId="6AF70BE5" w14:textId="77777777" w:rsidR="00F91B67" w:rsidRPr="00307700" w:rsidRDefault="00F91B67" w:rsidP="00F91B67">
            <w:pPr>
              <w:pStyle w:val="1fffb"/>
              <w:rPr>
                <w:rFonts w:cs="Times New Roman"/>
              </w:rPr>
            </w:pPr>
            <w:r w:rsidRPr="00307700">
              <w:rPr>
                <w:rFonts w:cs="Times New Roman"/>
              </w:rPr>
              <w:t>0,416</w:t>
            </w:r>
          </w:p>
        </w:tc>
        <w:tc>
          <w:tcPr>
            <w:tcW w:w="426" w:type="pct"/>
            <w:shd w:val="clear" w:color="auto" w:fill="auto"/>
            <w:noWrap/>
            <w:vAlign w:val="center"/>
            <w:hideMark/>
          </w:tcPr>
          <w:p w14:paraId="22902E14"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0447FAC"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2EE2AB1F"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48CBA29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729955C"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153B2B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2FC6E47" w14:textId="77777777" w:rsidR="00F91B67" w:rsidRPr="00307700" w:rsidRDefault="00F91B67" w:rsidP="00F91B67">
            <w:pPr>
              <w:pStyle w:val="1fffb"/>
              <w:rPr>
                <w:rFonts w:cs="Times New Roman"/>
              </w:rPr>
            </w:pPr>
            <w:r w:rsidRPr="00307700">
              <w:rPr>
                <w:rFonts w:cs="Times New Roman"/>
              </w:rPr>
              <w:t>0,192</w:t>
            </w:r>
          </w:p>
        </w:tc>
        <w:tc>
          <w:tcPr>
            <w:tcW w:w="282" w:type="pct"/>
            <w:shd w:val="clear" w:color="auto" w:fill="auto"/>
            <w:noWrap/>
            <w:vAlign w:val="center"/>
            <w:hideMark/>
          </w:tcPr>
          <w:p w14:paraId="491F5210" w14:textId="77777777" w:rsidR="00F91B67" w:rsidRPr="00307700" w:rsidRDefault="00F91B67" w:rsidP="00F91B67">
            <w:pPr>
              <w:pStyle w:val="1fffb"/>
              <w:rPr>
                <w:rFonts w:cs="Times New Roman"/>
              </w:rPr>
            </w:pPr>
            <w:r w:rsidRPr="00307700">
              <w:rPr>
                <w:rFonts w:cs="Times New Roman"/>
              </w:rPr>
              <w:t>681</w:t>
            </w:r>
          </w:p>
        </w:tc>
      </w:tr>
      <w:tr w:rsidR="00EB6B84" w:rsidRPr="00307700" w14:paraId="7503D867" w14:textId="77777777" w:rsidTr="00F91B67">
        <w:trPr>
          <w:trHeight w:val="20"/>
        </w:trPr>
        <w:tc>
          <w:tcPr>
            <w:tcW w:w="154" w:type="pct"/>
            <w:shd w:val="clear" w:color="auto" w:fill="auto"/>
            <w:noWrap/>
            <w:vAlign w:val="center"/>
            <w:hideMark/>
          </w:tcPr>
          <w:p w14:paraId="6C89A20D" w14:textId="77777777" w:rsidR="00F91B67" w:rsidRPr="00307700" w:rsidRDefault="00F91B67" w:rsidP="00F91B67">
            <w:pPr>
              <w:pStyle w:val="1fffb"/>
              <w:rPr>
                <w:rFonts w:cs="Times New Roman"/>
              </w:rPr>
            </w:pPr>
            <w:r w:rsidRPr="00307700">
              <w:rPr>
                <w:rFonts w:cs="Times New Roman"/>
              </w:rPr>
              <w:t>32</w:t>
            </w:r>
          </w:p>
        </w:tc>
        <w:tc>
          <w:tcPr>
            <w:tcW w:w="604" w:type="pct"/>
            <w:shd w:val="clear" w:color="auto" w:fill="auto"/>
            <w:noWrap/>
            <w:vAlign w:val="center"/>
            <w:hideMark/>
          </w:tcPr>
          <w:p w14:paraId="771AB2EC" w14:textId="77777777" w:rsidR="00F91B67" w:rsidRPr="00307700" w:rsidRDefault="00F91B67" w:rsidP="00F91B67">
            <w:pPr>
              <w:pStyle w:val="1fffb"/>
              <w:rPr>
                <w:rFonts w:cs="Times New Roman"/>
              </w:rPr>
            </w:pPr>
            <w:r w:rsidRPr="00307700">
              <w:rPr>
                <w:rFonts w:cs="Times New Roman"/>
              </w:rPr>
              <w:t>Восточный 9/1</w:t>
            </w:r>
          </w:p>
        </w:tc>
        <w:tc>
          <w:tcPr>
            <w:tcW w:w="252" w:type="pct"/>
            <w:shd w:val="clear" w:color="auto" w:fill="auto"/>
            <w:noWrap/>
            <w:vAlign w:val="center"/>
            <w:hideMark/>
          </w:tcPr>
          <w:p w14:paraId="564EFEA5" w14:textId="77777777" w:rsidR="00F91B67" w:rsidRPr="00307700" w:rsidRDefault="00F91B67" w:rsidP="00F91B67">
            <w:pPr>
              <w:pStyle w:val="1fffb"/>
              <w:rPr>
                <w:rFonts w:cs="Times New Roman"/>
              </w:rPr>
            </w:pPr>
            <w:r w:rsidRPr="00307700">
              <w:rPr>
                <w:rFonts w:cs="Times New Roman"/>
              </w:rPr>
              <w:t>11520</w:t>
            </w:r>
          </w:p>
        </w:tc>
        <w:tc>
          <w:tcPr>
            <w:tcW w:w="276" w:type="pct"/>
            <w:shd w:val="clear" w:color="auto" w:fill="auto"/>
            <w:noWrap/>
            <w:vAlign w:val="center"/>
            <w:hideMark/>
          </w:tcPr>
          <w:p w14:paraId="2F8BE3F9" w14:textId="69659025" w:rsidR="00F91B67" w:rsidRPr="00307700" w:rsidRDefault="00F91B67" w:rsidP="00F91B67">
            <w:pPr>
              <w:pStyle w:val="1fffb"/>
              <w:rPr>
                <w:rFonts w:cs="Times New Roman"/>
              </w:rPr>
            </w:pPr>
          </w:p>
        </w:tc>
        <w:tc>
          <w:tcPr>
            <w:tcW w:w="453" w:type="pct"/>
            <w:shd w:val="clear" w:color="auto" w:fill="auto"/>
            <w:noWrap/>
            <w:vAlign w:val="center"/>
            <w:hideMark/>
          </w:tcPr>
          <w:p w14:paraId="24B58DBE" w14:textId="77777777" w:rsidR="00F91B67" w:rsidRPr="00307700" w:rsidRDefault="00F91B67" w:rsidP="00F91B67">
            <w:pPr>
              <w:pStyle w:val="1fffb"/>
              <w:rPr>
                <w:rFonts w:cs="Times New Roman"/>
              </w:rPr>
            </w:pPr>
            <w:r w:rsidRPr="00307700">
              <w:rPr>
                <w:rFonts w:cs="Times New Roman"/>
              </w:rPr>
              <w:t>11520</w:t>
            </w:r>
          </w:p>
        </w:tc>
        <w:tc>
          <w:tcPr>
            <w:tcW w:w="315" w:type="pct"/>
            <w:shd w:val="clear" w:color="auto" w:fill="auto"/>
            <w:noWrap/>
            <w:vAlign w:val="center"/>
            <w:hideMark/>
          </w:tcPr>
          <w:p w14:paraId="640B7409" w14:textId="77777777" w:rsidR="00F91B67" w:rsidRPr="00307700" w:rsidRDefault="00F91B67" w:rsidP="00F91B67">
            <w:pPr>
              <w:pStyle w:val="1fffb"/>
              <w:rPr>
                <w:rFonts w:cs="Times New Roman"/>
              </w:rPr>
            </w:pPr>
            <w:r w:rsidRPr="00307700">
              <w:rPr>
                <w:rFonts w:cs="Times New Roman"/>
              </w:rPr>
              <w:t>0,38</w:t>
            </w:r>
          </w:p>
        </w:tc>
        <w:tc>
          <w:tcPr>
            <w:tcW w:w="426" w:type="pct"/>
            <w:shd w:val="clear" w:color="auto" w:fill="auto"/>
            <w:noWrap/>
            <w:vAlign w:val="center"/>
            <w:hideMark/>
          </w:tcPr>
          <w:p w14:paraId="266F5816"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892FD2A"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5A06FE7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95BE1C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4F1A05B"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4A18FB6"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5130BFD" w14:textId="77777777" w:rsidR="00F91B67" w:rsidRPr="00307700" w:rsidRDefault="00F91B67" w:rsidP="00F91B67">
            <w:pPr>
              <w:pStyle w:val="1fffb"/>
              <w:rPr>
                <w:rFonts w:cs="Times New Roman"/>
              </w:rPr>
            </w:pPr>
            <w:r w:rsidRPr="00307700">
              <w:rPr>
                <w:rFonts w:cs="Times New Roman"/>
              </w:rPr>
              <w:t>0,274</w:t>
            </w:r>
          </w:p>
        </w:tc>
        <w:tc>
          <w:tcPr>
            <w:tcW w:w="282" w:type="pct"/>
            <w:shd w:val="clear" w:color="auto" w:fill="auto"/>
            <w:noWrap/>
            <w:vAlign w:val="center"/>
            <w:hideMark/>
          </w:tcPr>
          <w:p w14:paraId="36BFBEB4" w14:textId="77777777" w:rsidR="00F91B67" w:rsidRPr="00307700" w:rsidRDefault="00F91B67" w:rsidP="00F91B67">
            <w:pPr>
              <w:pStyle w:val="1fffb"/>
              <w:rPr>
                <w:rFonts w:cs="Times New Roman"/>
              </w:rPr>
            </w:pPr>
            <w:r w:rsidRPr="00307700">
              <w:rPr>
                <w:rFonts w:cs="Times New Roman"/>
              </w:rPr>
              <w:t>971</w:t>
            </w:r>
          </w:p>
        </w:tc>
      </w:tr>
      <w:tr w:rsidR="00EB6B84" w:rsidRPr="00307700" w14:paraId="430F607F" w14:textId="77777777" w:rsidTr="00F91B67">
        <w:trPr>
          <w:trHeight w:val="20"/>
        </w:trPr>
        <w:tc>
          <w:tcPr>
            <w:tcW w:w="154" w:type="pct"/>
            <w:shd w:val="clear" w:color="auto" w:fill="auto"/>
            <w:noWrap/>
            <w:vAlign w:val="center"/>
            <w:hideMark/>
          </w:tcPr>
          <w:p w14:paraId="2F91DF88" w14:textId="77777777" w:rsidR="00F91B67" w:rsidRPr="00307700" w:rsidRDefault="00F91B67" w:rsidP="00F91B67">
            <w:pPr>
              <w:pStyle w:val="1fffb"/>
              <w:rPr>
                <w:rFonts w:cs="Times New Roman"/>
              </w:rPr>
            </w:pPr>
            <w:r w:rsidRPr="00307700">
              <w:rPr>
                <w:rFonts w:cs="Times New Roman"/>
              </w:rPr>
              <w:t>33</w:t>
            </w:r>
          </w:p>
        </w:tc>
        <w:tc>
          <w:tcPr>
            <w:tcW w:w="604" w:type="pct"/>
            <w:shd w:val="clear" w:color="auto" w:fill="auto"/>
            <w:noWrap/>
            <w:vAlign w:val="center"/>
            <w:hideMark/>
          </w:tcPr>
          <w:p w14:paraId="0A391E7B" w14:textId="77777777" w:rsidR="00F91B67" w:rsidRPr="00307700" w:rsidRDefault="00F91B67" w:rsidP="00F91B67">
            <w:pPr>
              <w:pStyle w:val="1fffb"/>
              <w:rPr>
                <w:rFonts w:cs="Times New Roman"/>
              </w:rPr>
            </w:pPr>
            <w:r w:rsidRPr="00307700">
              <w:rPr>
                <w:rFonts w:cs="Times New Roman"/>
              </w:rPr>
              <w:t>Восточный 9/2</w:t>
            </w:r>
          </w:p>
        </w:tc>
        <w:tc>
          <w:tcPr>
            <w:tcW w:w="252" w:type="pct"/>
            <w:shd w:val="clear" w:color="auto" w:fill="auto"/>
            <w:noWrap/>
            <w:vAlign w:val="center"/>
            <w:hideMark/>
          </w:tcPr>
          <w:p w14:paraId="4C52FF64" w14:textId="77777777" w:rsidR="00F91B67" w:rsidRPr="00307700" w:rsidRDefault="00F91B67" w:rsidP="00F91B67">
            <w:pPr>
              <w:pStyle w:val="1fffb"/>
              <w:rPr>
                <w:rFonts w:cs="Times New Roman"/>
              </w:rPr>
            </w:pPr>
            <w:r w:rsidRPr="00307700">
              <w:rPr>
                <w:rFonts w:cs="Times New Roman"/>
              </w:rPr>
              <w:t>9970</w:t>
            </w:r>
          </w:p>
        </w:tc>
        <w:tc>
          <w:tcPr>
            <w:tcW w:w="276" w:type="pct"/>
            <w:shd w:val="clear" w:color="auto" w:fill="auto"/>
            <w:noWrap/>
            <w:vAlign w:val="center"/>
            <w:hideMark/>
          </w:tcPr>
          <w:p w14:paraId="271C8DB3" w14:textId="7857C038" w:rsidR="00F91B67" w:rsidRPr="00307700" w:rsidRDefault="00F91B67" w:rsidP="00F91B67">
            <w:pPr>
              <w:pStyle w:val="1fffb"/>
              <w:rPr>
                <w:rFonts w:cs="Times New Roman"/>
              </w:rPr>
            </w:pPr>
          </w:p>
        </w:tc>
        <w:tc>
          <w:tcPr>
            <w:tcW w:w="453" w:type="pct"/>
            <w:shd w:val="clear" w:color="auto" w:fill="auto"/>
            <w:noWrap/>
            <w:vAlign w:val="center"/>
            <w:hideMark/>
          </w:tcPr>
          <w:p w14:paraId="0D74D4DC" w14:textId="77777777" w:rsidR="00F91B67" w:rsidRPr="00307700" w:rsidRDefault="00F91B67" w:rsidP="00F91B67">
            <w:pPr>
              <w:pStyle w:val="1fffb"/>
              <w:rPr>
                <w:rFonts w:cs="Times New Roman"/>
              </w:rPr>
            </w:pPr>
            <w:r w:rsidRPr="00307700">
              <w:rPr>
                <w:rFonts w:cs="Times New Roman"/>
              </w:rPr>
              <w:t>9970</w:t>
            </w:r>
          </w:p>
        </w:tc>
        <w:tc>
          <w:tcPr>
            <w:tcW w:w="315" w:type="pct"/>
            <w:shd w:val="clear" w:color="auto" w:fill="auto"/>
            <w:noWrap/>
            <w:vAlign w:val="center"/>
            <w:hideMark/>
          </w:tcPr>
          <w:p w14:paraId="5616C4AD" w14:textId="77777777" w:rsidR="00F91B67" w:rsidRPr="00307700" w:rsidRDefault="00F91B67" w:rsidP="00F91B67">
            <w:pPr>
              <w:pStyle w:val="1fffb"/>
              <w:rPr>
                <w:rFonts w:cs="Times New Roman"/>
              </w:rPr>
            </w:pPr>
            <w:r w:rsidRPr="00307700">
              <w:rPr>
                <w:rFonts w:cs="Times New Roman"/>
              </w:rPr>
              <w:t>0,39</w:t>
            </w:r>
          </w:p>
        </w:tc>
        <w:tc>
          <w:tcPr>
            <w:tcW w:w="426" w:type="pct"/>
            <w:shd w:val="clear" w:color="auto" w:fill="auto"/>
            <w:noWrap/>
            <w:vAlign w:val="center"/>
            <w:hideMark/>
          </w:tcPr>
          <w:p w14:paraId="4284090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E5A0AE8"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F61522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39A77C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7F177D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590351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850E0EF" w14:textId="77777777" w:rsidR="00F91B67" w:rsidRPr="00307700" w:rsidRDefault="00F91B67" w:rsidP="00F91B67">
            <w:pPr>
              <w:pStyle w:val="1fffb"/>
              <w:rPr>
                <w:rFonts w:cs="Times New Roman"/>
              </w:rPr>
            </w:pPr>
            <w:r w:rsidRPr="00307700">
              <w:rPr>
                <w:rFonts w:cs="Times New Roman"/>
              </w:rPr>
              <w:t>0,243</w:t>
            </w:r>
          </w:p>
        </w:tc>
        <w:tc>
          <w:tcPr>
            <w:tcW w:w="282" w:type="pct"/>
            <w:shd w:val="clear" w:color="auto" w:fill="auto"/>
            <w:noWrap/>
            <w:vAlign w:val="center"/>
            <w:hideMark/>
          </w:tcPr>
          <w:p w14:paraId="11D21229" w14:textId="77777777" w:rsidR="00F91B67" w:rsidRPr="00307700" w:rsidRDefault="00F91B67" w:rsidP="00F91B67">
            <w:pPr>
              <w:pStyle w:val="1fffb"/>
              <w:rPr>
                <w:rFonts w:cs="Times New Roman"/>
              </w:rPr>
            </w:pPr>
            <w:r w:rsidRPr="00307700">
              <w:rPr>
                <w:rFonts w:cs="Times New Roman"/>
              </w:rPr>
              <w:t>861</w:t>
            </w:r>
          </w:p>
        </w:tc>
      </w:tr>
      <w:tr w:rsidR="00EB6B84" w:rsidRPr="00307700" w14:paraId="5CA99F36" w14:textId="77777777" w:rsidTr="00F91B67">
        <w:trPr>
          <w:trHeight w:val="20"/>
        </w:trPr>
        <w:tc>
          <w:tcPr>
            <w:tcW w:w="154" w:type="pct"/>
            <w:shd w:val="clear" w:color="auto" w:fill="auto"/>
            <w:noWrap/>
            <w:vAlign w:val="center"/>
            <w:hideMark/>
          </w:tcPr>
          <w:p w14:paraId="3FF5CB6B" w14:textId="77777777" w:rsidR="00F91B67" w:rsidRPr="00307700" w:rsidRDefault="00F91B67" w:rsidP="00F91B67">
            <w:pPr>
              <w:pStyle w:val="1fffb"/>
              <w:rPr>
                <w:rFonts w:cs="Times New Roman"/>
              </w:rPr>
            </w:pPr>
            <w:r w:rsidRPr="00307700">
              <w:rPr>
                <w:rFonts w:cs="Times New Roman"/>
              </w:rPr>
              <w:t>34</w:t>
            </w:r>
          </w:p>
        </w:tc>
        <w:tc>
          <w:tcPr>
            <w:tcW w:w="604" w:type="pct"/>
            <w:shd w:val="clear" w:color="auto" w:fill="auto"/>
            <w:noWrap/>
            <w:vAlign w:val="center"/>
            <w:hideMark/>
          </w:tcPr>
          <w:p w14:paraId="53899532" w14:textId="77777777" w:rsidR="00F91B67" w:rsidRPr="00307700" w:rsidRDefault="00F91B67" w:rsidP="00F91B67">
            <w:pPr>
              <w:pStyle w:val="1fffb"/>
              <w:rPr>
                <w:rFonts w:cs="Times New Roman"/>
              </w:rPr>
            </w:pPr>
            <w:r w:rsidRPr="00307700">
              <w:rPr>
                <w:rFonts w:cs="Times New Roman"/>
              </w:rPr>
              <w:t>Восточный 9/3</w:t>
            </w:r>
          </w:p>
        </w:tc>
        <w:tc>
          <w:tcPr>
            <w:tcW w:w="252" w:type="pct"/>
            <w:shd w:val="clear" w:color="auto" w:fill="auto"/>
            <w:noWrap/>
            <w:vAlign w:val="center"/>
            <w:hideMark/>
          </w:tcPr>
          <w:p w14:paraId="602D8A63" w14:textId="77777777" w:rsidR="00F91B67" w:rsidRPr="00307700" w:rsidRDefault="00F91B67" w:rsidP="00F91B67">
            <w:pPr>
              <w:pStyle w:val="1fffb"/>
              <w:rPr>
                <w:rFonts w:cs="Times New Roman"/>
              </w:rPr>
            </w:pPr>
            <w:r w:rsidRPr="00307700">
              <w:rPr>
                <w:rFonts w:cs="Times New Roman"/>
              </w:rPr>
              <w:t>4866</w:t>
            </w:r>
          </w:p>
        </w:tc>
        <w:tc>
          <w:tcPr>
            <w:tcW w:w="276" w:type="pct"/>
            <w:shd w:val="clear" w:color="auto" w:fill="auto"/>
            <w:noWrap/>
            <w:vAlign w:val="center"/>
            <w:hideMark/>
          </w:tcPr>
          <w:p w14:paraId="4E22CF08" w14:textId="597609F2" w:rsidR="00F91B67" w:rsidRPr="00307700" w:rsidRDefault="00F91B67" w:rsidP="00F91B67">
            <w:pPr>
              <w:pStyle w:val="1fffb"/>
              <w:rPr>
                <w:rFonts w:cs="Times New Roman"/>
              </w:rPr>
            </w:pPr>
          </w:p>
        </w:tc>
        <w:tc>
          <w:tcPr>
            <w:tcW w:w="453" w:type="pct"/>
            <w:shd w:val="clear" w:color="auto" w:fill="auto"/>
            <w:noWrap/>
            <w:vAlign w:val="center"/>
            <w:hideMark/>
          </w:tcPr>
          <w:p w14:paraId="286D424B" w14:textId="77777777" w:rsidR="00F91B67" w:rsidRPr="00307700" w:rsidRDefault="00F91B67" w:rsidP="00F91B67">
            <w:pPr>
              <w:pStyle w:val="1fffb"/>
              <w:rPr>
                <w:rFonts w:cs="Times New Roman"/>
              </w:rPr>
            </w:pPr>
            <w:r w:rsidRPr="00307700">
              <w:rPr>
                <w:rFonts w:cs="Times New Roman"/>
              </w:rPr>
              <w:t>4866</w:t>
            </w:r>
          </w:p>
        </w:tc>
        <w:tc>
          <w:tcPr>
            <w:tcW w:w="315" w:type="pct"/>
            <w:shd w:val="clear" w:color="auto" w:fill="auto"/>
            <w:noWrap/>
            <w:vAlign w:val="center"/>
            <w:hideMark/>
          </w:tcPr>
          <w:p w14:paraId="02950FAA" w14:textId="77777777" w:rsidR="00F91B67" w:rsidRPr="00307700" w:rsidRDefault="00F91B67" w:rsidP="00F91B67">
            <w:pPr>
              <w:pStyle w:val="1fffb"/>
              <w:rPr>
                <w:rFonts w:cs="Times New Roman"/>
              </w:rPr>
            </w:pPr>
            <w:r w:rsidRPr="00307700">
              <w:rPr>
                <w:rFonts w:cs="Times New Roman"/>
              </w:rPr>
              <w:t>0,453</w:t>
            </w:r>
          </w:p>
        </w:tc>
        <w:tc>
          <w:tcPr>
            <w:tcW w:w="426" w:type="pct"/>
            <w:shd w:val="clear" w:color="auto" w:fill="auto"/>
            <w:noWrap/>
            <w:vAlign w:val="center"/>
            <w:hideMark/>
          </w:tcPr>
          <w:p w14:paraId="2B86AD1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8AC593A"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36E7E42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92997F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BB6F39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4AB7EDC"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22E8EB3" w14:textId="77777777" w:rsidR="00F91B67" w:rsidRPr="00307700" w:rsidRDefault="00F91B67" w:rsidP="00F91B67">
            <w:pPr>
              <w:pStyle w:val="1fffb"/>
              <w:rPr>
                <w:rFonts w:cs="Times New Roman"/>
              </w:rPr>
            </w:pPr>
            <w:r w:rsidRPr="00307700">
              <w:rPr>
                <w:rFonts w:cs="Times New Roman"/>
              </w:rPr>
              <w:t>0,137</w:t>
            </w:r>
          </w:p>
        </w:tc>
        <w:tc>
          <w:tcPr>
            <w:tcW w:w="282" w:type="pct"/>
            <w:shd w:val="clear" w:color="auto" w:fill="auto"/>
            <w:noWrap/>
            <w:vAlign w:val="center"/>
            <w:hideMark/>
          </w:tcPr>
          <w:p w14:paraId="4F251529" w14:textId="77777777" w:rsidR="00F91B67" w:rsidRPr="00307700" w:rsidRDefault="00F91B67" w:rsidP="00F91B67">
            <w:pPr>
              <w:pStyle w:val="1fffb"/>
              <w:rPr>
                <w:rFonts w:cs="Times New Roman"/>
              </w:rPr>
            </w:pPr>
            <w:r w:rsidRPr="00307700">
              <w:rPr>
                <w:rFonts w:cs="Times New Roman"/>
              </w:rPr>
              <w:t>486</w:t>
            </w:r>
          </w:p>
        </w:tc>
      </w:tr>
      <w:tr w:rsidR="00EB6B84" w:rsidRPr="00307700" w14:paraId="3A974C56" w14:textId="77777777" w:rsidTr="00F91B67">
        <w:trPr>
          <w:trHeight w:val="20"/>
        </w:trPr>
        <w:tc>
          <w:tcPr>
            <w:tcW w:w="154" w:type="pct"/>
            <w:shd w:val="clear" w:color="auto" w:fill="auto"/>
            <w:noWrap/>
            <w:vAlign w:val="center"/>
            <w:hideMark/>
          </w:tcPr>
          <w:p w14:paraId="724DB8E0" w14:textId="77777777" w:rsidR="00F91B67" w:rsidRPr="00307700" w:rsidRDefault="00F91B67" w:rsidP="00F91B67">
            <w:pPr>
              <w:pStyle w:val="1fffb"/>
              <w:rPr>
                <w:rFonts w:cs="Times New Roman"/>
              </w:rPr>
            </w:pPr>
            <w:r w:rsidRPr="00307700">
              <w:rPr>
                <w:rFonts w:cs="Times New Roman"/>
              </w:rPr>
              <w:t>35</w:t>
            </w:r>
          </w:p>
        </w:tc>
        <w:tc>
          <w:tcPr>
            <w:tcW w:w="604" w:type="pct"/>
            <w:shd w:val="clear" w:color="auto" w:fill="auto"/>
            <w:noWrap/>
            <w:vAlign w:val="center"/>
            <w:hideMark/>
          </w:tcPr>
          <w:p w14:paraId="2ABA568C" w14:textId="77777777" w:rsidR="00F91B67" w:rsidRPr="00307700" w:rsidRDefault="00F91B67" w:rsidP="00F91B67">
            <w:pPr>
              <w:pStyle w:val="1fffb"/>
              <w:rPr>
                <w:rFonts w:cs="Times New Roman"/>
              </w:rPr>
            </w:pPr>
            <w:r w:rsidRPr="00307700">
              <w:rPr>
                <w:rFonts w:cs="Times New Roman"/>
              </w:rPr>
              <w:t>Восточный 10</w:t>
            </w:r>
          </w:p>
        </w:tc>
        <w:tc>
          <w:tcPr>
            <w:tcW w:w="252" w:type="pct"/>
            <w:shd w:val="clear" w:color="auto" w:fill="auto"/>
            <w:noWrap/>
            <w:vAlign w:val="center"/>
            <w:hideMark/>
          </w:tcPr>
          <w:p w14:paraId="4997055C" w14:textId="77777777" w:rsidR="00F91B67" w:rsidRPr="00307700" w:rsidRDefault="00F91B67" w:rsidP="00F91B67">
            <w:pPr>
              <w:pStyle w:val="1fffb"/>
              <w:rPr>
                <w:rFonts w:cs="Times New Roman"/>
              </w:rPr>
            </w:pPr>
            <w:r w:rsidRPr="00307700">
              <w:rPr>
                <w:rFonts w:cs="Times New Roman"/>
              </w:rPr>
              <w:t>5669</w:t>
            </w:r>
          </w:p>
        </w:tc>
        <w:tc>
          <w:tcPr>
            <w:tcW w:w="276" w:type="pct"/>
            <w:shd w:val="clear" w:color="auto" w:fill="auto"/>
            <w:noWrap/>
            <w:vAlign w:val="center"/>
            <w:hideMark/>
          </w:tcPr>
          <w:p w14:paraId="41B585B8" w14:textId="77777777" w:rsidR="00F91B67" w:rsidRPr="00307700" w:rsidRDefault="00F91B67" w:rsidP="00F91B67">
            <w:pPr>
              <w:pStyle w:val="1fffb"/>
              <w:rPr>
                <w:rFonts w:cs="Times New Roman"/>
              </w:rPr>
            </w:pPr>
            <w:r w:rsidRPr="00307700">
              <w:rPr>
                <w:rFonts w:cs="Times New Roman"/>
              </w:rPr>
              <w:t>1260</w:t>
            </w:r>
          </w:p>
        </w:tc>
        <w:tc>
          <w:tcPr>
            <w:tcW w:w="453" w:type="pct"/>
            <w:shd w:val="clear" w:color="auto" w:fill="auto"/>
            <w:noWrap/>
            <w:vAlign w:val="center"/>
            <w:hideMark/>
          </w:tcPr>
          <w:p w14:paraId="6BD7C1E0" w14:textId="77777777" w:rsidR="00F91B67" w:rsidRPr="00307700" w:rsidRDefault="00F91B67" w:rsidP="00F91B67">
            <w:pPr>
              <w:pStyle w:val="1fffb"/>
              <w:rPr>
                <w:rFonts w:cs="Times New Roman"/>
              </w:rPr>
            </w:pPr>
            <w:r w:rsidRPr="00307700">
              <w:rPr>
                <w:rFonts w:cs="Times New Roman"/>
              </w:rPr>
              <w:t>6929</w:t>
            </w:r>
          </w:p>
        </w:tc>
        <w:tc>
          <w:tcPr>
            <w:tcW w:w="315" w:type="pct"/>
            <w:shd w:val="clear" w:color="auto" w:fill="auto"/>
            <w:noWrap/>
            <w:vAlign w:val="center"/>
            <w:hideMark/>
          </w:tcPr>
          <w:p w14:paraId="4F35AD01" w14:textId="77777777" w:rsidR="00F91B67" w:rsidRPr="00307700" w:rsidRDefault="00F91B67" w:rsidP="00F91B67">
            <w:pPr>
              <w:pStyle w:val="1fffb"/>
              <w:rPr>
                <w:rFonts w:cs="Times New Roman"/>
              </w:rPr>
            </w:pPr>
            <w:r w:rsidRPr="00307700">
              <w:rPr>
                <w:rFonts w:cs="Times New Roman"/>
              </w:rPr>
              <w:t>0,421</w:t>
            </w:r>
          </w:p>
        </w:tc>
        <w:tc>
          <w:tcPr>
            <w:tcW w:w="426" w:type="pct"/>
            <w:shd w:val="clear" w:color="auto" w:fill="auto"/>
            <w:noWrap/>
            <w:vAlign w:val="center"/>
            <w:hideMark/>
          </w:tcPr>
          <w:p w14:paraId="593AD84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188F31D"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DE3840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C4C572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7B975B8"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0E6174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6177C9F" w14:textId="77777777" w:rsidR="00F91B67" w:rsidRPr="00307700" w:rsidRDefault="00F91B67" w:rsidP="00F91B67">
            <w:pPr>
              <w:pStyle w:val="1fffb"/>
              <w:rPr>
                <w:rFonts w:cs="Times New Roman"/>
              </w:rPr>
            </w:pPr>
            <w:r w:rsidRPr="00307700">
              <w:rPr>
                <w:rFonts w:cs="Times New Roman"/>
              </w:rPr>
              <w:t>0,183</w:t>
            </w:r>
          </w:p>
        </w:tc>
        <w:tc>
          <w:tcPr>
            <w:tcW w:w="282" w:type="pct"/>
            <w:shd w:val="clear" w:color="auto" w:fill="auto"/>
            <w:noWrap/>
            <w:vAlign w:val="center"/>
            <w:hideMark/>
          </w:tcPr>
          <w:p w14:paraId="3E14AF56" w14:textId="77777777" w:rsidR="00F91B67" w:rsidRPr="00307700" w:rsidRDefault="00F91B67" w:rsidP="00F91B67">
            <w:pPr>
              <w:pStyle w:val="1fffb"/>
              <w:rPr>
                <w:rFonts w:cs="Times New Roman"/>
              </w:rPr>
            </w:pPr>
            <w:r w:rsidRPr="00307700">
              <w:rPr>
                <w:rFonts w:cs="Times New Roman"/>
              </w:rPr>
              <w:t>649</w:t>
            </w:r>
          </w:p>
        </w:tc>
      </w:tr>
      <w:tr w:rsidR="00EB6B84" w:rsidRPr="00307700" w14:paraId="64CDE42C" w14:textId="77777777" w:rsidTr="00F91B67">
        <w:trPr>
          <w:trHeight w:val="20"/>
        </w:trPr>
        <w:tc>
          <w:tcPr>
            <w:tcW w:w="154" w:type="pct"/>
            <w:shd w:val="clear" w:color="auto" w:fill="auto"/>
            <w:noWrap/>
            <w:vAlign w:val="center"/>
            <w:hideMark/>
          </w:tcPr>
          <w:p w14:paraId="59584DC4" w14:textId="77777777" w:rsidR="00F91B67" w:rsidRPr="00307700" w:rsidRDefault="00F91B67" w:rsidP="00F91B67">
            <w:pPr>
              <w:pStyle w:val="1fffb"/>
              <w:rPr>
                <w:rFonts w:cs="Times New Roman"/>
              </w:rPr>
            </w:pPr>
            <w:r w:rsidRPr="00307700">
              <w:rPr>
                <w:rFonts w:cs="Times New Roman"/>
              </w:rPr>
              <w:t>36</w:t>
            </w:r>
          </w:p>
        </w:tc>
        <w:tc>
          <w:tcPr>
            <w:tcW w:w="604" w:type="pct"/>
            <w:shd w:val="clear" w:color="auto" w:fill="auto"/>
            <w:noWrap/>
            <w:vAlign w:val="center"/>
            <w:hideMark/>
          </w:tcPr>
          <w:p w14:paraId="2BAC3FD5" w14:textId="69A59A88" w:rsidR="00F91B67" w:rsidRPr="00307700" w:rsidRDefault="00F91B67" w:rsidP="00F91B67">
            <w:pPr>
              <w:pStyle w:val="1fffb"/>
              <w:rPr>
                <w:rFonts w:cs="Times New Roman"/>
              </w:rPr>
            </w:pPr>
            <w:r w:rsidRPr="00307700">
              <w:rPr>
                <w:rFonts w:cs="Times New Roman"/>
              </w:rPr>
              <w:t>30 лет Сов.Чукотки</w:t>
            </w:r>
            <w:r w:rsidR="00782007">
              <w:rPr>
                <w:rFonts w:cs="Times New Roman"/>
              </w:rPr>
              <w:t xml:space="preserve"> </w:t>
            </w:r>
            <w:r w:rsidRPr="00307700">
              <w:rPr>
                <w:rFonts w:cs="Times New Roman"/>
              </w:rPr>
              <w:t>17</w:t>
            </w:r>
          </w:p>
        </w:tc>
        <w:tc>
          <w:tcPr>
            <w:tcW w:w="252" w:type="pct"/>
            <w:shd w:val="clear" w:color="auto" w:fill="auto"/>
            <w:noWrap/>
            <w:vAlign w:val="center"/>
            <w:hideMark/>
          </w:tcPr>
          <w:p w14:paraId="0A1989E0" w14:textId="77777777" w:rsidR="00F91B67" w:rsidRPr="00307700" w:rsidRDefault="00F91B67" w:rsidP="00F91B67">
            <w:pPr>
              <w:pStyle w:val="1fffb"/>
              <w:rPr>
                <w:rFonts w:cs="Times New Roman"/>
              </w:rPr>
            </w:pPr>
            <w:r w:rsidRPr="00307700">
              <w:rPr>
                <w:rFonts w:cs="Times New Roman"/>
              </w:rPr>
              <w:t>12625</w:t>
            </w:r>
          </w:p>
        </w:tc>
        <w:tc>
          <w:tcPr>
            <w:tcW w:w="276" w:type="pct"/>
            <w:shd w:val="clear" w:color="auto" w:fill="auto"/>
            <w:noWrap/>
            <w:vAlign w:val="center"/>
            <w:hideMark/>
          </w:tcPr>
          <w:p w14:paraId="10CB1265" w14:textId="20686E72" w:rsidR="00F91B67" w:rsidRPr="00307700" w:rsidRDefault="00F91B67" w:rsidP="00F91B67">
            <w:pPr>
              <w:pStyle w:val="1fffb"/>
              <w:rPr>
                <w:rFonts w:cs="Times New Roman"/>
              </w:rPr>
            </w:pPr>
          </w:p>
        </w:tc>
        <w:tc>
          <w:tcPr>
            <w:tcW w:w="453" w:type="pct"/>
            <w:shd w:val="clear" w:color="auto" w:fill="auto"/>
            <w:noWrap/>
            <w:vAlign w:val="center"/>
            <w:hideMark/>
          </w:tcPr>
          <w:p w14:paraId="598D731F" w14:textId="77777777" w:rsidR="00F91B67" w:rsidRPr="00307700" w:rsidRDefault="00F91B67" w:rsidP="00F91B67">
            <w:pPr>
              <w:pStyle w:val="1fffb"/>
              <w:rPr>
                <w:rFonts w:cs="Times New Roman"/>
              </w:rPr>
            </w:pPr>
            <w:r w:rsidRPr="00307700">
              <w:rPr>
                <w:rFonts w:cs="Times New Roman"/>
              </w:rPr>
              <w:t>12625</w:t>
            </w:r>
          </w:p>
        </w:tc>
        <w:tc>
          <w:tcPr>
            <w:tcW w:w="315" w:type="pct"/>
            <w:shd w:val="clear" w:color="auto" w:fill="auto"/>
            <w:noWrap/>
            <w:vAlign w:val="center"/>
            <w:hideMark/>
          </w:tcPr>
          <w:p w14:paraId="22866293" w14:textId="77777777" w:rsidR="00F91B67" w:rsidRPr="00307700" w:rsidRDefault="00F91B67" w:rsidP="00F91B67">
            <w:pPr>
              <w:pStyle w:val="1fffb"/>
              <w:rPr>
                <w:rFonts w:cs="Times New Roman"/>
              </w:rPr>
            </w:pPr>
            <w:r w:rsidRPr="00307700">
              <w:rPr>
                <w:rFonts w:cs="Times New Roman"/>
              </w:rPr>
              <w:t>0,374</w:t>
            </w:r>
          </w:p>
        </w:tc>
        <w:tc>
          <w:tcPr>
            <w:tcW w:w="426" w:type="pct"/>
            <w:shd w:val="clear" w:color="auto" w:fill="auto"/>
            <w:noWrap/>
            <w:vAlign w:val="center"/>
            <w:hideMark/>
          </w:tcPr>
          <w:p w14:paraId="188073F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2EDF7BE"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4E45F72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D27B02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69D438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A343BA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0E0620F" w14:textId="77777777" w:rsidR="00F91B67" w:rsidRPr="00307700" w:rsidRDefault="00F91B67" w:rsidP="00F91B67">
            <w:pPr>
              <w:pStyle w:val="1fffb"/>
              <w:rPr>
                <w:rFonts w:cs="Times New Roman"/>
              </w:rPr>
            </w:pPr>
            <w:r w:rsidRPr="00307700">
              <w:rPr>
                <w:rFonts w:cs="Times New Roman"/>
              </w:rPr>
              <w:t>0,295</w:t>
            </w:r>
          </w:p>
        </w:tc>
        <w:tc>
          <w:tcPr>
            <w:tcW w:w="282" w:type="pct"/>
            <w:shd w:val="clear" w:color="auto" w:fill="auto"/>
            <w:noWrap/>
            <w:vAlign w:val="center"/>
            <w:hideMark/>
          </w:tcPr>
          <w:p w14:paraId="7B1EB9E1" w14:textId="77777777" w:rsidR="00F91B67" w:rsidRPr="00307700" w:rsidRDefault="00F91B67" w:rsidP="00F91B67">
            <w:pPr>
              <w:pStyle w:val="1fffb"/>
              <w:rPr>
                <w:rFonts w:cs="Times New Roman"/>
              </w:rPr>
            </w:pPr>
            <w:r w:rsidRPr="00307700">
              <w:rPr>
                <w:rFonts w:cs="Times New Roman"/>
              </w:rPr>
              <w:t>1046</w:t>
            </w:r>
          </w:p>
        </w:tc>
      </w:tr>
      <w:tr w:rsidR="00EB6B84" w:rsidRPr="00307700" w14:paraId="6E4B0CCB" w14:textId="77777777" w:rsidTr="00F91B67">
        <w:trPr>
          <w:trHeight w:val="20"/>
        </w:trPr>
        <w:tc>
          <w:tcPr>
            <w:tcW w:w="154" w:type="pct"/>
            <w:shd w:val="clear" w:color="auto" w:fill="auto"/>
            <w:noWrap/>
            <w:vAlign w:val="center"/>
            <w:hideMark/>
          </w:tcPr>
          <w:p w14:paraId="49B75A81" w14:textId="77777777" w:rsidR="00F91B67" w:rsidRPr="00307700" w:rsidRDefault="00F91B67" w:rsidP="00F91B67">
            <w:pPr>
              <w:pStyle w:val="1fffb"/>
              <w:rPr>
                <w:rFonts w:cs="Times New Roman"/>
              </w:rPr>
            </w:pPr>
            <w:r w:rsidRPr="00307700">
              <w:rPr>
                <w:rFonts w:cs="Times New Roman"/>
              </w:rPr>
              <w:lastRenderedPageBreak/>
              <w:t>2</w:t>
            </w:r>
          </w:p>
        </w:tc>
        <w:tc>
          <w:tcPr>
            <w:tcW w:w="604" w:type="pct"/>
            <w:shd w:val="clear" w:color="auto" w:fill="auto"/>
            <w:noWrap/>
            <w:vAlign w:val="center"/>
            <w:hideMark/>
          </w:tcPr>
          <w:p w14:paraId="1A17DDA2" w14:textId="0479AF55" w:rsidR="00F91B67" w:rsidRPr="00307700" w:rsidRDefault="00F91B67" w:rsidP="00F91B67">
            <w:pPr>
              <w:pStyle w:val="1fffb"/>
              <w:rPr>
                <w:rFonts w:cs="Times New Roman"/>
              </w:rPr>
            </w:pPr>
            <w:r w:rsidRPr="00307700">
              <w:rPr>
                <w:rFonts w:cs="Times New Roman"/>
              </w:rPr>
              <w:t>30 лет Сов.Чукотки</w:t>
            </w:r>
            <w:r w:rsidR="00782007">
              <w:rPr>
                <w:rFonts w:cs="Times New Roman"/>
              </w:rPr>
              <w:t xml:space="preserve"> </w:t>
            </w:r>
            <w:r w:rsidRPr="00307700">
              <w:rPr>
                <w:rFonts w:cs="Times New Roman"/>
              </w:rPr>
              <w:t>19</w:t>
            </w:r>
          </w:p>
        </w:tc>
        <w:tc>
          <w:tcPr>
            <w:tcW w:w="252" w:type="pct"/>
            <w:shd w:val="clear" w:color="auto" w:fill="auto"/>
            <w:noWrap/>
            <w:vAlign w:val="center"/>
            <w:hideMark/>
          </w:tcPr>
          <w:p w14:paraId="209E505E" w14:textId="77777777" w:rsidR="00F91B67" w:rsidRPr="00307700" w:rsidRDefault="00F91B67" w:rsidP="00F91B67">
            <w:pPr>
              <w:pStyle w:val="1fffb"/>
              <w:rPr>
                <w:rFonts w:cs="Times New Roman"/>
              </w:rPr>
            </w:pPr>
            <w:r w:rsidRPr="00307700">
              <w:rPr>
                <w:rFonts w:cs="Times New Roman"/>
              </w:rPr>
              <w:t>13000</w:t>
            </w:r>
          </w:p>
        </w:tc>
        <w:tc>
          <w:tcPr>
            <w:tcW w:w="276" w:type="pct"/>
            <w:shd w:val="clear" w:color="auto" w:fill="auto"/>
            <w:noWrap/>
            <w:vAlign w:val="center"/>
            <w:hideMark/>
          </w:tcPr>
          <w:p w14:paraId="747DE8AF" w14:textId="6161C39C" w:rsidR="00F91B67" w:rsidRPr="00307700" w:rsidRDefault="00F91B67" w:rsidP="00F91B67">
            <w:pPr>
              <w:pStyle w:val="1fffb"/>
              <w:rPr>
                <w:rFonts w:cs="Times New Roman"/>
              </w:rPr>
            </w:pPr>
          </w:p>
        </w:tc>
        <w:tc>
          <w:tcPr>
            <w:tcW w:w="453" w:type="pct"/>
            <w:shd w:val="clear" w:color="auto" w:fill="auto"/>
            <w:noWrap/>
            <w:vAlign w:val="center"/>
            <w:hideMark/>
          </w:tcPr>
          <w:p w14:paraId="1D5466CE" w14:textId="77777777" w:rsidR="00F91B67" w:rsidRPr="00307700" w:rsidRDefault="00F91B67" w:rsidP="00F91B67">
            <w:pPr>
              <w:pStyle w:val="1fffb"/>
              <w:rPr>
                <w:rFonts w:cs="Times New Roman"/>
              </w:rPr>
            </w:pPr>
            <w:r w:rsidRPr="00307700">
              <w:rPr>
                <w:rFonts w:cs="Times New Roman"/>
              </w:rPr>
              <w:t>13000</w:t>
            </w:r>
          </w:p>
        </w:tc>
        <w:tc>
          <w:tcPr>
            <w:tcW w:w="315" w:type="pct"/>
            <w:shd w:val="clear" w:color="auto" w:fill="auto"/>
            <w:noWrap/>
            <w:vAlign w:val="center"/>
            <w:hideMark/>
          </w:tcPr>
          <w:p w14:paraId="49F8AF99"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6475545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431DD63"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0806C688"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6FAFF4A"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6206FFB"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574CF9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D4BD047" w14:textId="77777777" w:rsidR="00F91B67" w:rsidRPr="00307700" w:rsidRDefault="00F91B67" w:rsidP="00F91B67">
            <w:pPr>
              <w:pStyle w:val="1fffb"/>
              <w:rPr>
                <w:rFonts w:cs="Times New Roman"/>
              </w:rPr>
            </w:pPr>
            <w:r w:rsidRPr="00307700">
              <w:rPr>
                <w:rFonts w:cs="Times New Roman"/>
              </w:rPr>
              <w:t>0,301</w:t>
            </w:r>
          </w:p>
        </w:tc>
        <w:tc>
          <w:tcPr>
            <w:tcW w:w="282" w:type="pct"/>
            <w:shd w:val="clear" w:color="auto" w:fill="auto"/>
            <w:noWrap/>
            <w:vAlign w:val="center"/>
            <w:hideMark/>
          </w:tcPr>
          <w:p w14:paraId="1082357F" w14:textId="77777777" w:rsidR="00F91B67" w:rsidRPr="00307700" w:rsidRDefault="00F91B67" w:rsidP="00F91B67">
            <w:pPr>
              <w:pStyle w:val="1fffb"/>
              <w:rPr>
                <w:rFonts w:cs="Times New Roman"/>
              </w:rPr>
            </w:pPr>
            <w:r w:rsidRPr="00307700">
              <w:rPr>
                <w:rFonts w:cs="Times New Roman"/>
              </w:rPr>
              <w:t>1067</w:t>
            </w:r>
          </w:p>
        </w:tc>
      </w:tr>
      <w:tr w:rsidR="00EB6B84" w:rsidRPr="00307700" w14:paraId="191C3B2F" w14:textId="77777777" w:rsidTr="00F91B67">
        <w:trPr>
          <w:trHeight w:val="20"/>
        </w:trPr>
        <w:tc>
          <w:tcPr>
            <w:tcW w:w="154" w:type="pct"/>
            <w:shd w:val="clear" w:color="auto" w:fill="auto"/>
            <w:noWrap/>
            <w:vAlign w:val="center"/>
            <w:hideMark/>
          </w:tcPr>
          <w:p w14:paraId="5036C8C6"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60C125AD" w14:textId="26257B2E" w:rsidR="00F91B67" w:rsidRPr="00307700" w:rsidRDefault="00F91B67" w:rsidP="00F91B67">
            <w:pPr>
              <w:pStyle w:val="1fffb"/>
              <w:rPr>
                <w:rFonts w:cs="Times New Roman"/>
              </w:rPr>
            </w:pPr>
            <w:r w:rsidRPr="00307700">
              <w:rPr>
                <w:rFonts w:cs="Times New Roman"/>
              </w:rPr>
              <w:t>30 лет Сов.Чукотки</w:t>
            </w:r>
            <w:r w:rsidR="00782007">
              <w:rPr>
                <w:rFonts w:cs="Times New Roman"/>
              </w:rPr>
              <w:t xml:space="preserve"> </w:t>
            </w:r>
            <w:r w:rsidRPr="00307700">
              <w:rPr>
                <w:rFonts w:cs="Times New Roman"/>
              </w:rPr>
              <w:t>21</w:t>
            </w:r>
          </w:p>
        </w:tc>
        <w:tc>
          <w:tcPr>
            <w:tcW w:w="252" w:type="pct"/>
            <w:shd w:val="clear" w:color="auto" w:fill="auto"/>
            <w:noWrap/>
            <w:vAlign w:val="center"/>
            <w:hideMark/>
          </w:tcPr>
          <w:p w14:paraId="6CCF3E34" w14:textId="77777777" w:rsidR="00F91B67" w:rsidRPr="00307700" w:rsidRDefault="00F91B67" w:rsidP="00F91B67">
            <w:pPr>
              <w:pStyle w:val="1fffb"/>
              <w:rPr>
                <w:rFonts w:cs="Times New Roman"/>
              </w:rPr>
            </w:pPr>
            <w:r w:rsidRPr="00307700">
              <w:rPr>
                <w:rFonts w:cs="Times New Roman"/>
              </w:rPr>
              <w:t>11295</w:t>
            </w:r>
          </w:p>
        </w:tc>
        <w:tc>
          <w:tcPr>
            <w:tcW w:w="276" w:type="pct"/>
            <w:shd w:val="clear" w:color="auto" w:fill="auto"/>
            <w:noWrap/>
            <w:vAlign w:val="center"/>
            <w:hideMark/>
          </w:tcPr>
          <w:p w14:paraId="6592415B" w14:textId="7E9A1A59" w:rsidR="00F91B67" w:rsidRPr="00307700" w:rsidRDefault="00F91B67" w:rsidP="00F91B67">
            <w:pPr>
              <w:pStyle w:val="1fffb"/>
              <w:rPr>
                <w:rFonts w:cs="Times New Roman"/>
              </w:rPr>
            </w:pPr>
          </w:p>
        </w:tc>
        <w:tc>
          <w:tcPr>
            <w:tcW w:w="453" w:type="pct"/>
            <w:shd w:val="clear" w:color="auto" w:fill="auto"/>
            <w:noWrap/>
            <w:vAlign w:val="center"/>
            <w:hideMark/>
          </w:tcPr>
          <w:p w14:paraId="36E232A0" w14:textId="77777777" w:rsidR="00F91B67" w:rsidRPr="00307700" w:rsidRDefault="00F91B67" w:rsidP="00F91B67">
            <w:pPr>
              <w:pStyle w:val="1fffb"/>
              <w:rPr>
                <w:rFonts w:cs="Times New Roman"/>
              </w:rPr>
            </w:pPr>
            <w:r w:rsidRPr="00307700">
              <w:rPr>
                <w:rFonts w:cs="Times New Roman"/>
              </w:rPr>
              <w:t>11295</w:t>
            </w:r>
          </w:p>
        </w:tc>
        <w:tc>
          <w:tcPr>
            <w:tcW w:w="315" w:type="pct"/>
            <w:shd w:val="clear" w:color="auto" w:fill="auto"/>
            <w:noWrap/>
            <w:vAlign w:val="center"/>
            <w:hideMark/>
          </w:tcPr>
          <w:p w14:paraId="1EBCF38D" w14:textId="77777777" w:rsidR="00F91B67" w:rsidRPr="00307700" w:rsidRDefault="00F91B67" w:rsidP="00F91B67">
            <w:pPr>
              <w:pStyle w:val="1fffb"/>
              <w:rPr>
                <w:rFonts w:cs="Times New Roman"/>
              </w:rPr>
            </w:pPr>
            <w:r w:rsidRPr="00307700">
              <w:rPr>
                <w:rFonts w:cs="Times New Roman"/>
              </w:rPr>
              <w:t>0,38</w:t>
            </w:r>
          </w:p>
        </w:tc>
        <w:tc>
          <w:tcPr>
            <w:tcW w:w="426" w:type="pct"/>
            <w:shd w:val="clear" w:color="auto" w:fill="auto"/>
            <w:noWrap/>
            <w:vAlign w:val="center"/>
            <w:hideMark/>
          </w:tcPr>
          <w:p w14:paraId="51D83061"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DC4D001"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26C9D3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BD91623"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233028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9F599CA"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E19A78E" w14:textId="77777777" w:rsidR="00F91B67" w:rsidRPr="00307700" w:rsidRDefault="00F91B67" w:rsidP="00F91B67">
            <w:pPr>
              <w:pStyle w:val="1fffb"/>
              <w:rPr>
                <w:rFonts w:cs="Times New Roman"/>
              </w:rPr>
            </w:pPr>
            <w:r w:rsidRPr="00307700">
              <w:rPr>
                <w:rFonts w:cs="Times New Roman"/>
              </w:rPr>
              <w:t>0,269</w:t>
            </w:r>
          </w:p>
        </w:tc>
        <w:tc>
          <w:tcPr>
            <w:tcW w:w="282" w:type="pct"/>
            <w:shd w:val="clear" w:color="auto" w:fill="auto"/>
            <w:noWrap/>
            <w:vAlign w:val="center"/>
            <w:hideMark/>
          </w:tcPr>
          <w:p w14:paraId="393DF63C" w14:textId="77777777" w:rsidR="00F91B67" w:rsidRPr="00307700" w:rsidRDefault="00F91B67" w:rsidP="00F91B67">
            <w:pPr>
              <w:pStyle w:val="1fffb"/>
              <w:rPr>
                <w:rFonts w:cs="Times New Roman"/>
              </w:rPr>
            </w:pPr>
            <w:r w:rsidRPr="00307700">
              <w:rPr>
                <w:rFonts w:cs="Times New Roman"/>
              </w:rPr>
              <w:t>954</w:t>
            </w:r>
          </w:p>
        </w:tc>
      </w:tr>
      <w:tr w:rsidR="00EB6B84" w:rsidRPr="00307700" w14:paraId="15A137AD" w14:textId="77777777" w:rsidTr="00F91B67">
        <w:trPr>
          <w:trHeight w:val="20"/>
        </w:trPr>
        <w:tc>
          <w:tcPr>
            <w:tcW w:w="154" w:type="pct"/>
            <w:shd w:val="clear" w:color="auto" w:fill="auto"/>
            <w:noWrap/>
            <w:vAlign w:val="center"/>
            <w:hideMark/>
          </w:tcPr>
          <w:p w14:paraId="6B173650" w14:textId="78F1D100" w:rsidR="00F91B67" w:rsidRPr="00307700" w:rsidRDefault="00F91B67" w:rsidP="00F91B67">
            <w:pPr>
              <w:pStyle w:val="1fffb"/>
              <w:rPr>
                <w:rFonts w:cs="Times New Roman"/>
              </w:rPr>
            </w:pPr>
          </w:p>
        </w:tc>
        <w:tc>
          <w:tcPr>
            <w:tcW w:w="604" w:type="pct"/>
            <w:shd w:val="clear" w:color="auto" w:fill="auto"/>
            <w:noWrap/>
            <w:vAlign w:val="center"/>
            <w:hideMark/>
          </w:tcPr>
          <w:p w14:paraId="748B9CC3"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2B09CEDD" w14:textId="77777777" w:rsidR="00F91B67" w:rsidRPr="00307700" w:rsidRDefault="00F91B67" w:rsidP="00F91B67">
            <w:pPr>
              <w:pStyle w:val="1fffb"/>
              <w:rPr>
                <w:rFonts w:cs="Times New Roman"/>
              </w:rPr>
            </w:pPr>
            <w:r w:rsidRPr="00307700">
              <w:rPr>
                <w:rFonts w:cs="Times New Roman"/>
              </w:rPr>
              <w:t>365938</w:t>
            </w:r>
          </w:p>
        </w:tc>
        <w:tc>
          <w:tcPr>
            <w:tcW w:w="276" w:type="pct"/>
            <w:shd w:val="clear" w:color="auto" w:fill="auto"/>
            <w:noWrap/>
            <w:vAlign w:val="center"/>
            <w:hideMark/>
          </w:tcPr>
          <w:p w14:paraId="3251CF06" w14:textId="77777777" w:rsidR="00F91B67" w:rsidRPr="00307700" w:rsidRDefault="00F91B67" w:rsidP="00F91B67">
            <w:pPr>
              <w:pStyle w:val="1fffb"/>
              <w:rPr>
                <w:rFonts w:cs="Times New Roman"/>
              </w:rPr>
            </w:pPr>
            <w:r w:rsidRPr="00307700">
              <w:rPr>
                <w:rFonts w:cs="Times New Roman"/>
              </w:rPr>
              <w:t>15007</w:t>
            </w:r>
          </w:p>
        </w:tc>
        <w:tc>
          <w:tcPr>
            <w:tcW w:w="453" w:type="pct"/>
            <w:shd w:val="clear" w:color="auto" w:fill="auto"/>
            <w:noWrap/>
            <w:vAlign w:val="center"/>
            <w:hideMark/>
          </w:tcPr>
          <w:p w14:paraId="077FF1C0" w14:textId="77777777" w:rsidR="00F91B67" w:rsidRPr="00307700" w:rsidRDefault="00F91B67" w:rsidP="00F91B67">
            <w:pPr>
              <w:pStyle w:val="1fffb"/>
              <w:rPr>
                <w:rFonts w:cs="Times New Roman"/>
              </w:rPr>
            </w:pPr>
            <w:r w:rsidRPr="00307700">
              <w:rPr>
                <w:rFonts w:cs="Times New Roman"/>
              </w:rPr>
              <w:t>376270</w:t>
            </w:r>
          </w:p>
        </w:tc>
        <w:tc>
          <w:tcPr>
            <w:tcW w:w="315" w:type="pct"/>
            <w:shd w:val="clear" w:color="auto" w:fill="auto"/>
            <w:noWrap/>
            <w:vAlign w:val="center"/>
            <w:hideMark/>
          </w:tcPr>
          <w:p w14:paraId="5269FAB0" w14:textId="6FEBD2D3" w:rsidR="00F91B67" w:rsidRPr="00307700" w:rsidRDefault="00F91B67" w:rsidP="00F91B67">
            <w:pPr>
              <w:pStyle w:val="1fffb"/>
              <w:rPr>
                <w:rFonts w:cs="Times New Roman"/>
              </w:rPr>
            </w:pPr>
          </w:p>
        </w:tc>
        <w:tc>
          <w:tcPr>
            <w:tcW w:w="426" w:type="pct"/>
            <w:shd w:val="clear" w:color="auto" w:fill="auto"/>
            <w:noWrap/>
            <w:vAlign w:val="center"/>
            <w:hideMark/>
          </w:tcPr>
          <w:p w14:paraId="46C304A9" w14:textId="4503E329" w:rsidR="00F91B67" w:rsidRPr="00307700" w:rsidRDefault="00F91B67" w:rsidP="00F91B67">
            <w:pPr>
              <w:pStyle w:val="1fffb"/>
              <w:rPr>
                <w:rFonts w:cs="Times New Roman"/>
              </w:rPr>
            </w:pPr>
          </w:p>
        </w:tc>
        <w:tc>
          <w:tcPr>
            <w:tcW w:w="442" w:type="pct"/>
            <w:shd w:val="clear" w:color="auto" w:fill="auto"/>
            <w:noWrap/>
            <w:vAlign w:val="center"/>
            <w:hideMark/>
          </w:tcPr>
          <w:p w14:paraId="42968F40" w14:textId="412E7522" w:rsidR="00F91B67" w:rsidRPr="00307700" w:rsidRDefault="00F91B67" w:rsidP="00F91B67">
            <w:pPr>
              <w:pStyle w:val="1fffb"/>
              <w:rPr>
                <w:rFonts w:cs="Times New Roman"/>
              </w:rPr>
            </w:pPr>
          </w:p>
        </w:tc>
        <w:tc>
          <w:tcPr>
            <w:tcW w:w="304" w:type="pct"/>
            <w:shd w:val="clear" w:color="auto" w:fill="auto"/>
            <w:noWrap/>
            <w:vAlign w:val="center"/>
            <w:hideMark/>
          </w:tcPr>
          <w:p w14:paraId="25026B82" w14:textId="2E508001" w:rsidR="00F91B67" w:rsidRPr="00307700" w:rsidRDefault="00F91B67" w:rsidP="00F91B67">
            <w:pPr>
              <w:pStyle w:val="1fffb"/>
              <w:rPr>
                <w:rFonts w:cs="Times New Roman"/>
              </w:rPr>
            </w:pPr>
          </w:p>
        </w:tc>
        <w:tc>
          <w:tcPr>
            <w:tcW w:w="483" w:type="pct"/>
            <w:shd w:val="clear" w:color="auto" w:fill="auto"/>
            <w:noWrap/>
            <w:vAlign w:val="center"/>
            <w:hideMark/>
          </w:tcPr>
          <w:p w14:paraId="68E32B39" w14:textId="614B7A5B" w:rsidR="00F91B67" w:rsidRPr="00307700" w:rsidRDefault="00F91B67" w:rsidP="00F91B67">
            <w:pPr>
              <w:pStyle w:val="1fffb"/>
              <w:rPr>
                <w:rFonts w:cs="Times New Roman"/>
              </w:rPr>
            </w:pPr>
          </w:p>
        </w:tc>
        <w:tc>
          <w:tcPr>
            <w:tcW w:w="390" w:type="pct"/>
            <w:shd w:val="clear" w:color="auto" w:fill="auto"/>
            <w:noWrap/>
            <w:vAlign w:val="center"/>
            <w:hideMark/>
          </w:tcPr>
          <w:p w14:paraId="6DFE111B" w14:textId="27A1E6A7" w:rsidR="00F91B67" w:rsidRPr="00307700" w:rsidRDefault="00F91B67" w:rsidP="00F91B67">
            <w:pPr>
              <w:pStyle w:val="1fffb"/>
              <w:rPr>
                <w:rFonts w:cs="Times New Roman"/>
              </w:rPr>
            </w:pPr>
          </w:p>
        </w:tc>
        <w:tc>
          <w:tcPr>
            <w:tcW w:w="281" w:type="pct"/>
            <w:shd w:val="clear" w:color="auto" w:fill="auto"/>
            <w:noWrap/>
            <w:vAlign w:val="center"/>
            <w:hideMark/>
          </w:tcPr>
          <w:p w14:paraId="46E32C20" w14:textId="091A563C" w:rsidR="00F91B67" w:rsidRPr="00307700" w:rsidRDefault="00F91B67" w:rsidP="00F91B67">
            <w:pPr>
              <w:pStyle w:val="1fffb"/>
              <w:rPr>
                <w:rFonts w:cs="Times New Roman"/>
              </w:rPr>
            </w:pPr>
          </w:p>
        </w:tc>
        <w:tc>
          <w:tcPr>
            <w:tcW w:w="338" w:type="pct"/>
            <w:shd w:val="clear" w:color="auto" w:fill="auto"/>
            <w:noWrap/>
            <w:vAlign w:val="center"/>
            <w:hideMark/>
          </w:tcPr>
          <w:p w14:paraId="14209015" w14:textId="77777777" w:rsidR="00F91B67" w:rsidRPr="00307700" w:rsidRDefault="00F91B67" w:rsidP="00F91B67">
            <w:pPr>
              <w:pStyle w:val="1fffb"/>
              <w:rPr>
                <w:rFonts w:cs="Times New Roman"/>
                <w:b/>
              </w:rPr>
            </w:pPr>
            <w:r w:rsidRPr="00307700">
              <w:rPr>
                <w:rFonts w:cs="Times New Roman"/>
                <w:b/>
              </w:rPr>
              <w:t>9,111</w:t>
            </w:r>
          </w:p>
        </w:tc>
        <w:tc>
          <w:tcPr>
            <w:tcW w:w="282" w:type="pct"/>
            <w:shd w:val="clear" w:color="auto" w:fill="auto"/>
            <w:noWrap/>
            <w:vAlign w:val="center"/>
            <w:hideMark/>
          </w:tcPr>
          <w:p w14:paraId="404441E8" w14:textId="77777777" w:rsidR="00F91B67" w:rsidRPr="00307700" w:rsidRDefault="00F91B67" w:rsidP="00F91B67">
            <w:pPr>
              <w:pStyle w:val="1fffb"/>
              <w:rPr>
                <w:rFonts w:cs="Times New Roman"/>
                <w:b/>
              </w:rPr>
            </w:pPr>
            <w:r w:rsidRPr="00307700">
              <w:rPr>
                <w:rFonts w:cs="Times New Roman"/>
                <w:b/>
              </w:rPr>
              <w:t>32299</w:t>
            </w:r>
          </w:p>
        </w:tc>
      </w:tr>
      <w:tr w:rsidR="00EB6B84" w:rsidRPr="00307700" w14:paraId="408BD43E" w14:textId="77777777" w:rsidTr="00F91B67">
        <w:trPr>
          <w:trHeight w:val="20"/>
        </w:trPr>
        <w:tc>
          <w:tcPr>
            <w:tcW w:w="5000" w:type="pct"/>
            <w:gridSpan w:val="14"/>
            <w:shd w:val="clear" w:color="auto" w:fill="auto"/>
            <w:vAlign w:val="center"/>
            <w:hideMark/>
          </w:tcPr>
          <w:p w14:paraId="64E1ABE1" w14:textId="77777777" w:rsidR="00F91B67" w:rsidRPr="00307700" w:rsidRDefault="00F91B67" w:rsidP="00F91B67">
            <w:pPr>
              <w:pStyle w:val="1fffb"/>
              <w:rPr>
                <w:rFonts w:cs="Times New Roman"/>
                <w:sz w:val="18"/>
                <w:szCs w:val="18"/>
              </w:rPr>
            </w:pPr>
            <w:r w:rsidRPr="00307700">
              <w:rPr>
                <w:rFonts w:cs="Times New Roman"/>
                <w:sz w:val="18"/>
                <w:szCs w:val="18"/>
              </w:rPr>
              <w:t>Четырехэтажные дома</w:t>
            </w:r>
          </w:p>
        </w:tc>
      </w:tr>
      <w:tr w:rsidR="00EB6B84" w:rsidRPr="00307700" w14:paraId="074BD4ED" w14:textId="77777777" w:rsidTr="00F91B67">
        <w:trPr>
          <w:trHeight w:val="20"/>
        </w:trPr>
        <w:tc>
          <w:tcPr>
            <w:tcW w:w="154" w:type="pct"/>
            <w:shd w:val="clear" w:color="auto" w:fill="auto"/>
            <w:noWrap/>
            <w:vAlign w:val="center"/>
            <w:hideMark/>
          </w:tcPr>
          <w:p w14:paraId="4F5A31E1"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52385908" w14:textId="3F5D7E55"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15</w:t>
            </w:r>
          </w:p>
        </w:tc>
        <w:tc>
          <w:tcPr>
            <w:tcW w:w="252" w:type="pct"/>
            <w:shd w:val="clear" w:color="auto" w:fill="auto"/>
            <w:noWrap/>
            <w:vAlign w:val="center"/>
            <w:hideMark/>
          </w:tcPr>
          <w:p w14:paraId="56BC6F02" w14:textId="77777777" w:rsidR="00F91B67" w:rsidRPr="00307700" w:rsidRDefault="00F91B67" w:rsidP="00F91B67">
            <w:pPr>
              <w:pStyle w:val="1fffb"/>
              <w:rPr>
                <w:rFonts w:cs="Times New Roman"/>
              </w:rPr>
            </w:pPr>
            <w:r w:rsidRPr="00307700">
              <w:rPr>
                <w:rFonts w:cs="Times New Roman"/>
              </w:rPr>
              <w:t>15969</w:t>
            </w:r>
          </w:p>
        </w:tc>
        <w:tc>
          <w:tcPr>
            <w:tcW w:w="276" w:type="pct"/>
            <w:shd w:val="clear" w:color="auto" w:fill="auto"/>
            <w:noWrap/>
            <w:vAlign w:val="center"/>
            <w:hideMark/>
          </w:tcPr>
          <w:p w14:paraId="15FB772C" w14:textId="77777777" w:rsidR="00F91B67" w:rsidRPr="00307700" w:rsidRDefault="00F91B67" w:rsidP="00F91B67">
            <w:pPr>
              <w:pStyle w:val="1fffb"/>
              <w:rPr>
                <w:rFonts w:cs="Times New Roman"/>
              </w:rPr>
            </w:pPr>
            <w:r w:rsidRPr="00307700">
              <w:rPr>
                <w:rFonts w:cs="Times New Roman"/>
              </w:rPr>
              <w:t>1926</w:t>
            </w:r>
          </w:p>
        </w:tc>
        <w:tc>
          <w:tcPr>
            <w:tcW w:w="453" w:type="pct"/>
            <w:shd w:val="clear" w:color="auto" w:fill="auto"/>
            <w:noWrap/>
            <w:vAlign w:val="center"/>
            <w:hideMark/>
          </w:tcPr>
          <w:p w14:paraId="6B17857C" w14:textId="77777777" w:rsidR="00F91B67" w:rsidRPr="00307700" w:rsidRDefault="00F91B67" w:rsidP="00F91B67">
            <w:pPr>
              <w:pStyle w:val="1fffb"/>
              <w:rPr>
                <w:rFonts w:cs="Times New Roman"/>
              </w:rPr>
            </w:pPr>
            <w:r w:rsidRPr="00307700">
              <w:rPr>
                <w:rFonts w:cs="Times New Roman"/>
              </w:rPr>
              <w:t>17895</w:t>
            </w:r>
          </w:p>
        </w:tc>
        <w:tc>
          <w:tcPr>
            <w:tcW w:w="315" w:type="pct"/>
            <w:shd w:val="clear" w:color="auto" w:fill="auto"/>
            <w:noWrap/>
            <w:vAlign w:val="center"/>
            <w:hideMark/>
          </w:tcPr>
          <w:p w14:paraId="0068D039"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5008DD05"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F13D923"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377E178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B58E9E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D126A0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679AAF6"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4A09035" w14:textId="77777777" w:rsidR="00F91B67" w:rsidRPr="00307700" w:rsidRDefault="00F91B67" w:rsidP="00F91B67">
            <w:pPr>
              <w:pStyle w:val="1fffb"/>
              <w:rPr>
                <w:rFonts w:cs="Times New Roman"/>
              </w:rPr>
            </w:pPr>
            <w:r w:rsidRPr="00307700">
              <w:rPr>
                <w:rFonts w:cs="Times New Roman"/>
              </w:rPr>
              <w:t>0,41</w:t>
            </w:r>
          </w:p>
        </w:tc>
        <w:tc>
          <w:tcPr>
            <w:tcW w:w="282" w:type="pct"/>
            <w:shd w:val="clear" w:color="auto" w:fill="auto"/>
            <w:noWrap/>
            <w:vAlign w:val="center"/>
            <w:hideMark/>
          </w:tcPr>
          <w:p w14:paraId="7EC93038" w14:textId="77777777" w:rsidR="00F91B67" w:rsidRPr="00307700" w:rsidRDefault="00F91B67" w:rsidP="00F91B67">
            <w:pPr>
              <w:pStyle w:val="1fffb"/>
              <w:rPr>
                <w:rFonts w:cs="Times New Roman"/>
              </w:rPr>
            </w:pPr>
            <w:r w:rsidRPr="00307700">
              <w:rPr>
                <w:rFonts w:cs="Times New Roman"/>
              </w:rPr>
              <w:t>1453</w:t>
            </w:r>
          </w:p>
        </w:tc>
      </w:tr>
      <w:tr w:rsidR="00EB6B84" w:rsidRPr="00307700" w14:paraId="1AC0C4A7" w14:textId="77777777" w:rsidTr="00F91B67">
        <w:trPr>
          <w:trHeight w:val="20"/>
        </w:trPr>
        <w:tc>
          <w:tcPr>
            <w:tcW w:w="154" w:type="pct"/>
            <w:shd w:val="clear" w:color="auto" w:fill="auto"/>
            <w:noWrap/>
            <w:vAlign w:val="center"/>
            <w:hideMark/>
          </w:tcPr>
          <w:p w14:paraId="03342FE3"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041DDC41" w14:textId="07795847"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17</w:t>
            </w:r>
          </w:p>
        </w:tc>
        <w:tc>
          <w:tcPr>
            <w:tcW w:w="252" w:type="pct"/>
            <w:shd w:val="clear" w:color="auto" w:fill="auto"/>
            <w:noWrap/>
            <w:vAlign w:val="center"/>
            <w:hideMark/>
          </w:tcPr>
          <w:p w14:paraId="0897535B" w14:textId="77777777" w:rsidR="00F91B67" w:rsidRPr="00307700" w:rsidRDefault="00F91B67" w:rsidP="00F91B67">
            <w:pPr>
              <w:pStyle w:val="1fffb"/>
              <w:rPr>
                <w:rFonts w:cs="Times New Roman"/>
              </w:rPr>
            </w:pPr>
            <w:r w:rsidRPr="00307700">
              <w:rPr>
                <w:rFonts w:cs="Times New Roman"/>
              </w:rPr>
              <w:t>15889</w:t>
            </w:r>
          </w:p>
        </w:tc>
        <w:tc>
          <w:tcPr>
            <w:tcW w:w="276" w:type="pct"/>
            <w:shd w:val="clear" w:color="auto" w:fill="auto"/>
            <w:noWrap/>
            <w:vAlign w:val="center"/>
            <w:hideMark/>
          </w:tcPr>
          <w:p w14:paraId="306574D6" w14:textId="77777777" w:rsidR="00F91B67" w:rsidRPr="00307700" w:rsidRDefault="00F91B67" w:rsidP="00F91B67">
            <w:pPr>
              <w:pStyle w:val="1fffb"/>
              <w:rPr>
                <w:rFonts w:cs="Times New Roman"/>
              </w:rPr>
            </w:pPr>
            <w:r w:rsidRPr="00307700">
              <w:rPr>
                <w:rFonts w:cs="Times New Roman"/>
              </w:rPr>
              <w:t>2024</w:t>
            </w:r>
          </w:p>
        </w:tc>
        <w:tc>
          <w:tcPr>
            <w:tcW w:w="453" w:type="pct"/>
            <w:shd w:val="clear" w:color="auto" w:fill="auto"/>
            <w:noWrap/>
            <w:vAlign w:val="center"/>
            <w:hideMark/>
          </w:tcPr>
          <w:p w14:paraId="3F3FF576" w14:textId="77777777" w:rsidR="00F91B67" w:rsidRPr="00307700" w:rsidRDefault="00F91B67" w:rsidP="00F91B67">
            <w:pPr>
              <w:pStyle w:val="1fffb"/>
              <w:rPr>
                <w:rFonts w:cs="Times New Roman"/>
              </w:rPr>
            </w:pPr>
            <w:r w:rsidRPr="00307700">
              <w:rPr>
                <w:rFonts w:cs="Times New Roman"/>
              </w:rPr>
              <w:t>17913</w:t>
            </w:r>
          </w:p>
        </w:tc>
        <w:tc>
          <w:tcPr>
            <w:tcW w:w="315" w:type="pct"/>
            <w:shd w:val="clear" w:color="auto" w:fill="auto"/>
            <w:noWrap/>
            <w:vAlign w:val="center"/>
            <w:hideMark/>
          </w:tcPr>
          <w:p w14:paraId="13B879E6"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272931B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265060E"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28A6395A"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BF30BB0"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614183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BF09439"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7731DAE" w14:textId="77777777" w:rsidR="00F91B67" w:rsidRPr="00307700" w:rsidRDefault="00F91B67" w:rsidP="00F91B67">
            <w:pPr>
              <w:pStyle w:val="1fffb"/>
              <w:rPr>
                <w:rFonts w:cs="Times New Roman"/>
              </w:rPr>
            </w:pPr>
            <w:r w:rsidRPr="00307700">
              <w:rPr>
                <w:rFonts w:cs="Times New Roman"/>
              </w:rPr>
              <w:t>0,411</w:t>
            </w:r>
          </w:p>
        </w:tc>
        <w:tc>
          <w:tcPr>
            <w:tcW w:w="282" w:type="pct"/>
            <w:shd w:val="clear" w:color="auto" w:fill="auto"/>
            <w:noWrap/>
            <w:vAlign w:val="center"/>
            <w:hideMark/>
          </w:tcPr>
          <w:p w14:paraId="46468749" w14:textId="77777777" w:rsidR="00F91B67" w:rsidRPr="00307700" w:rsidRDefault="00F91B67" w:rsidP="00F91B67">
            <w:pPr>
              <w:pStyle w:val="1fffb"/>
              <w:rPr>
                <w:rFonts w:cs="Times New Roman"/>
              </w:rPr>
            </w:pPr>
            <w:r w:rsidRPr="00307700">
              <w:rPr>
                <w:rFonts w:cs="Times New Roman"/>
              </w:rPr>
              <w:t>1457</w:t>
            </w:r>
          </w:p>
        </w:tc>
      </w:tr>
      <w:tr w:rsidR="00EB6B84" w:rsidRPr="00307700" w14:paraId="7A5B3C24" w14:textId="77777777" w:rsidTr="00F91B67">
        <w:trPr>
          <w:trHeight w:val="20"/>
        </w:trPr>
        <w:tc>
          <w:tcPr>
            <w:tcW w:w="154" w:type="pct"/>
            <w:shd w:val="clear" w:color="auto" w:fill="auto"/>
            <w:noWrap/>
            <w:vAlign w:val="center"/>
            <w:hideMark/>
          </w:tcPr>
          <w:p w14:paraId="7044F8EE"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210EC07E" w14:textId="08380A88" w:rsidR="00F91B67" w:rsidRPr="00307700" w:rsidRDefault="00F91B67" w:rsidP="00F91B67">
            <w:pPr>
              <w:pStyle w:val="1fffb"/>
              <w:rPr>
                <w:rFonts w:cs="Times New Roman"/>
              </w:rPr>
            </w:pPr>
            <w:r w:rsidRPr="00307700">
              <w:rPr>
                <w:rFonts w:cs="Times New Roman"/>
              </w:rPr>
              <w:t>Ленина</w:t>
            </w:r>
            <w:r w:rsidR="00782007">
              <w:rPr>
                <w:rFonts w:cs="Times New Roman"/>
              </w:rPr>
              <w:t xml:space="preserve"> </w:t>
            </w:r>
            <w:r w:rsidRPr="00307700">
              <w:rPr>
                <w:rFonts w:cs="Times New Roman"/>
              </w:rPr>
              <w:t>18</w:t>
            </w:r>
          </w:p>
        </w:tc>
        <w:tc>
          <w:tcPr>
            <w:tcW w:w="252" w:type="pct"/>
            <w:shd w:val="clear" w:color="auto" w:fill="auto"/>
            <w:noWrap/>
            <w:vAlign w:val="center"/>
            <w:hideMark/>
          </w:tcPr>
          <w:p w14:paraId="4DFB6954" w14:textId="77777777" w:rsidR="00F91B67" w:rsidRPr="00307700" w:rsidRDefault="00F91B67" w:rsidP="00F91B67">
            <w:pPr>
              <w:pStyle w:val="1fffb"/>
              <w:rPr>
                <w:rFonts w:cs="Times New Roman"/>
              </w:rPr>
            </w:pPr>
            <w:r w:rsidRPr="00307700">
              <w:rPr>
                <w:rFonts w:cs="Times New Roman"/>
              </w:rPr>
              <w:t>12449</w:t>
            </w:r>
          </w:p>
        </w:tc>
        <w:tc>
          <w:tcPr>
            <w:tcW w:w="276" w:type="pct"/>
            <w:shd w:val="clear" w:color="auto" w:fill="auto"/>
            <w:noWrap/>
            <w:vAlign w:val="center"/>
            <w:hideMark/>
          </w:tcPr>
          <w:p w14:paraId="4104A743" w14:textId="77777777" w:rsidR="00F91B67" w:rsidRPr="00307700" w:rsidRDefault="00F91B67" w:rsidP="00F91B67">
            <w:pPr>
              <w:pStyle w:val="1fffb"/>
              <w:rPr>
                <w:rFonts w:cs="Times New Roman"/>
              </w:rPr>
            </w:pPr>
            <w:r w:rsidRPr="00307700">
              <w:rPr>
                <w:rFonts w:cs="Times New Roman"/>
              </w:rPr>
              <w:t>2470</w:t>
            </w:r>
          </w:p>
        </w:tc>
        <w:tc>
          <w:tcPr>
            <w:tcW w:w="453" w:type="pct"/>
            <w:shd w:val="clear" w:color="auto" w:fill="auto"/>
            <w:noWrap/>
            <w:vAlign w:val="center"/>
            <w:hideMark/>
          </w:tcPr>
          <w:p w14:paraId="6A9196D2" w14:textId="77777777" w:rsidR="00F91B67" w:rsidRPr="00307700" w:rsidRDefault="00F91B67" w:rsidP="00F91B67">
            <w:pPr>
              <w:pStyle w:val="1fffb"/>
              <w:rPr>
                <w:rFonts w:cs="Times New Roman"/>
              </w:rPr>
            </w:pPr>
            <w:r w:rsidRPr="00307700">
              <w:rPr>
                <w:rFonts w:cs="Times New Roman"/>
              </w:rPr>
              <w:t>14919</w:t>
            </w:r>
          </w:p>
        </w:tc>
        <w:tc>
          <w:tcPr>
            <w:tcW w:w="315" w:type="pct"/>
            <w:shd w:val="clear" w:color="auto" w:fill="auto"/>
            <w:noWrap/>
            <w:vAlign w:val="center"/>
            <w:hideMark/>
          </w:tcPr>
          <w:p w14:paraId="6E53DC30"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22331ED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E32EC42"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229E64C3"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18C5CF0"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0D643B1"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6EFDBB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ACC72B7" w14:textId="77777777" w:rsidR="00F91B67" w:rsidRPr="00307700" w:rsidRDefault="00F91B67" w:rsidP="00F91B67">
            <w:pPr>
              <w:pStyle w:val="1fffb"/>
              <w:rPr>
                <w:rFonts w:cs="Times New Roman"/>
              </w:rPr>
            </w:pPr>
            <w:r w:rsidRPr="00307700">
              <w:rPr>
                <w:rFonts w:cs="Times New Roman"/>
              </w:rPr>
              <w:t>0,342</w:t>
            </w:r>
          </w:p>
        </w:tc>
        <w:tc>
          <w:tcPr>
            <w:tcW w:w="282" w:type="pct"/>
            <w:shd w:val="clear" w:color="auto" w:fill="auto"/>
            <w:noWrap/>
            <w:vAlign w:val="center"/>
            <w:hideMark/>
          </w:tcPr>
          <w:p w14:paraId="3059A6A8" w14:textId="77777777" w:rsidR="00F91B67" w:rsidRPr="00307700" w:rsidRDefault="00F91B67" w:rsidP="00F91B67">
            <w:pPr>
              <w:pStyle w:val="1fffb"/>
              <w:rPr>
                <w:rFonts w:cs="Times New Roman"/>
              </w:rPr>
            </w:pPr>
            <w:r w:rsidRPr="00307700">
              <w:rPr>
                <w:rFonts w:cs="Times New Roman"/>
              </w:rPr>
              <w:t>1212</w:t>
            </w:r>
          </w:p>
        </w:tc>
      </w:tr>
      <w:tr w:rsidR="00EB6B84" w:rsidRPr="00307700" w14:paraId="65B40039" w14:textId="77777777" w:rsidTr="00F91B67">
        <w:trPr>
          <w:trHeight w:val="20"/>
        </w:trPr>
        <w:tc>
          <w:tcPr>
            <w:tcW w:w="154" w:type="pct"/>
            <w:shd w:val="clear" w:color="auto" w:fill="auto"/>
            <w:noWrap/>
            <w:vAlign w:val="center"/>
            <w:hideMark/>
          </w:tcPr>
          <w:p w14:paraId="191F2B5D" w14:textId="77777777" w:rsidR="00F91B67" w:rsidRPr="00307700" w:rsidRDefault="00F91B67" w:rsidP="00F91B67">
            <w:pPr>
              <w:pStyle w:val="1fffb"/>
              <w:rPr>
                <w:rFonts w:cs="Times New Roman"/>
              </w:rPr>
            </w:pPr>
            <w:r w:rsidRPr="00307700">
              <w:rPr>
                <w:rFonts w:cs="Times New Roman"/>
              </w:rPr>
              <w:t>4</w:t>
            </w:r>
          </w:p>
        </w:tc>
        <w:tc>
          <w:tcPr>
            <w:tcW w:w="604" w:type="pct"/>
            <w:shd w:val="clear" w:color="auto" w:fill="auto"/>
            <w:noWrap/>
            <w:vAlign w:val="center"/>
            <w:hideMark/>
          </w:tcPr>
          <w:p w14:paraId="5BCF530B" w14:textId="77777777" w:rsidR="00F91B67" w:rsidRPr="00307700" w:rsidRDefault="00F91B67" w:rsidP="00F91B67">
            <w:pPr>
              <w:pStyle w:val="1fffb"/>
              <w:rPr>
                <w:rFonts w:cs="Times New Roman"/>
              </w:rPr>
            </w:pPr>
            <w:r w:rsidRPr="00307700">
              <w:rPr>
                <w:rFonts w:cs="Times New Roman"/>
              </w:rPr>
              <w:t>Октябрьская 3</w:t>
            </w:r>
          </w:p>
        </w:tc>
        <w:tc>
          <w:tcPr>
            <w:tcW w:w="252" w:type="pct"/>
            <w:shd w:val="clear" w:color="auto" w:fill="auto"/>
            <w:noWrap/>
            <w:vAlign w:val="center"/>
            <w:hideMark/>
          </w:tcPr>
          <w:p w14:paraId="3BB1B90B" w14:textId="77777777" w:rsidR="00F91B67" w:rsidRPr="00307700" w:rsidRDefault="00F91B67" w:rsidP="00F91B67">
            <w:pPr>
              <w:pStyle w:val="1fffb"/>
              <w:rPr>
                <w:rFonts w:cs="Times New Roman"/>
              </w:rPr>
            </w:pPr>
            <w:r w:rsidRPr="00307700">
              <w:rPr>
                <w:rFonts w:cs="Times New Roman"/>
              </w:rPr>
              <w:t>7312</w:t>
            </w:r>
          </w:p>
        </w:tc>
        <w:tc>
          <w:tcPr>
            <w:tcW w:w="276" w:type="pct"/>
            <w:shd w:val="clear" w:color="auto" w:fill="auto"/>
            <w:noWrap/>
            <w:vAlign w:val="center"/>
            <w:hideMark/>
          </w:tcPr>
          <w:p w14:paraId="2C14B1FD" w14:textId="526AECCD" w:rsidR="00F91B67" w:rsidRPr="00307700" w:rsidRDefault="00F91B67" w:rsidP="00F91B67">
            <w:pPr>
              <w:pStyle w:val="1fffb"/>
              <w:rPr>
                <w:rFonts w:cs="Times New Roman"/>
              </w:rPr>
            </w:pPr>
          </w:p>
        </w:tc>
        <w:tc>
          <w:tcPr>
            <w:tcW w:w="453" w:type="pct"/>
            <w:shd w:val="clear" w:color="auto" w:fill="auto"/>
            <w:noWrap/>
            <w:vAlign w:val="center"/>
            <w:hideMark/>
          </w:tcPr>
          <w:p w14:paraId="30FD0C54" w14:textId="77777777" w:rsidR="00F91B67" w:rsidRPr="00307700" w:rsidRDefault="00F91B67" w:rsidP="00F91B67">
            <w:pPr>
              <w:pStyle w:val="1fffb"/>
              <w:rPr>
                <w:rFonts w:cs="Times New Roman"/>
              </w:rPr>
            </w:pPr>
            <w:r w:rsidRPr="00307700">
              <w:rPr>
                <w:rFonts w:cs="Times New Roman"/>
              </w:rPr>
              <w:t>7312</w:t>
            </w:r>
          </w:p>
        </w:tc>
        <w:tc>
          <w:tcPr>
            <w:tcW w:w="315" w:type="pct"/>
            <w:shd w:val="clear" w:color="auto" w:fill="auto"/>
            <w:noWrap/>
            <w:vAlign w:val="center"/>
            <w:hideMark/>
          </w:tcPr>
          <w:p w14:paraId="76CECF0D" w14:textId="77777777" w:rsidR="00F91B67" w:rsidRPr="00307700" w:rsidRDefault="00F91B67" w:rsidP="00F91B67">
            <w:pPr>
              <w:pStyle w:val="1fffb"/>
              <w:rPr>
                <w:rFonts w:cs="Times New Roman"/>
              </w:rPr>
            </w:pPr>
            <w:r w:rsidRPr="00307700">
              <w:rPr>
                <w:rFonts w:cs="Times New Roman"/>
              </w:rPr>
              <w:t>0,417</w:t>
            </w:r>
          </w:p>
        </w:tc>
        <w:tc>
          <w:tcPr>
            <w:tcW w:w="426" w:type="pct"/>
            <w:shd w:val="clear" w:color="auto" w:fill="auto"/>
            <w:noWrap/>
            <w:vAlign w:val="center"/>
            <w:hideMark/>
          </w:tcPr>
          <w:p w14:paraId="76EA0C12"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BDE138A"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61A0587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F6FBEE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CFC6C2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ACEF1A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018B449" w14:textId="77777777" w:rsidR="00F91B67" w:rsidRPr="00307700" w:rsidRDefault="00F91B67" w:rsidP="00F91B67">
            <w:pPr>
              <w:pStyle w:val="1fffb"/>
              <w:rPr>
                <w:rFonts w:cs="Times New Roman"/>
              </w:rPr>
            </w:pPr>
            <w:r w:rsidRPr="00307700">
              <w:rPr>
                <w:rFonts w:cs="Times New Roman"/>
              </w:rPr>
              <w:t>0,189</w:t>
            </w:r>
          </w:p>
        </w:tc>
        <w:tc>
          <w:tcPr>
            <w:tcW w:w="282" w:type="pct"/>
            <w:shd w:val="clear" w:color="auto" w:fill="auto"/>
            <w:noWrap/>
            <w:vAlign w:val="center"/>
            <w:hideMark/>
          </w:tcPr>
          <w:p w14:paraId="5EC92597" w14:textId="77777777" w:rsidR="00F91B67" w:rsidRPr="00307700" w:rsidRDefault="00F91B67" w:rsidP="00F91B67">
            <w:pPr>
              <w:pStyle w:val="1fffb"/>
              <w:rPr>
                <w:rFonts w:cs="Times New Roman"/>
              </w:rPr>
            </w:pPr>
            <w:r w:rsidRPr="00307700">
              <w:rPr>
                <w:rFonts w:cs="Times New Roman"/>
              </w:rPr>
              <w:t>670</w:t>
            </w:r>
          </w:p>
        </w:tc>
      </w:tr>
      <w:tr w:rsidR="00EB6B84" w:rsidRPr="00307700" w14:paraId="133112F4" w14:textId="77777777" w:rsidTr="00F91B67">
        <w:trPr>
          <w:trHeight w:val="20"/>
        </w:trPr>
        <w:tc>
          <w:tcPr>
            <w:tcW w:w="154" w:type="pct"/>
            <w:shd w:val="clear" w:color="auto" w:fill="auto"/>
            <w:noWrap/>
            <w:vAlign w:val="center"/>
            <w:hideMark/>
          </w:tcPr>
          <w:p w14:paraId="457979E7" w14:textId="77777777" w:rsidR="00F91B67" w:rsidRPr="00307700" w:rsidRDefault="00F91B67" w:rsidP="00F91B67">
            <w:pPr>
              <w:pStyle w:val="1fffb"/>
              <w:rPr>
                <w:rFonts w:cs="Times New Roman"/>
              </w:rPr>
            </w:pPr>
            <w:r w:rsidRPr="00307700">
              <w:rPr>
                <w:rFonts w:cs="Times New Roman"/>
              </w:rPr>
              <w:t>5</w:t>
            </w:r>
          </w:p>
        </w:tc>
        <w:tc>
          <w:tcPr>
            <w:tcW w:w="604" w:type="pct"/>
            <w:shd w:val="clear" w:color="auto" w:fill="auto"/>
            <w:noWrap/>
            <w:vAlign w:val="center"/>
            <w:hideMark/>
          </w:tcPr>
          <w:p w14:paraId="60465BAC" w14:textId="77777777" w:rsidR="00F91B67" w:rsidRPr="00307700" w:rsidRDefault="00F91B67" w:rsidP="00F91B67">
            <w:pPr>
              <w:pStyle w:val="1fffb"/>
              <w:rPr>
                <w:rFonts w:cs="Times New Roman"/>
              </w:rPr>
            </w:pPr>
            <w:r w:rsidRPr="00307700">
              <w:rPr>
                <w:rFonts w:cs="Times New Roman"/>
              </w:rPr>
              <w:t>Курчатова 12</w:t>
            </w:r>
          </w:p>
        </w:tc>
        <w:tc>
          <w:tcPr>
            <w:tcW w:w="252" w:type="pct"/>
            <w:shd w:val="clear" w:color="auto" w:fill="auto"/>
            <w:noWrap/>
            <w:vAlign w:val="center"/>
            <w:hideMark/>
          </w:tcPr>
          <w:p w14:paraId="0637BDA3" w14:textId="77777777" w:rsidR="00F91B67" w:rsidRPr="00307700" w:rsidRDefault="00F91B67" w:rsidP="00F91B67">
            <w:pPr>
              <w:pStyle w:val="1fffb"/>
              <w:rPr>
                <w:rFonts w:cs="Times New Roman"/>
              </w:rPr>
            </w:pPr>
            <w:r w:rsidRPr="00307700">
              <w:rPr>
                <w:rFonts w:cs="Times New Roman"/>
              </w:rPr>
              <w:t>26913</w:t>
            </w:r>
          </w:p>
        </w:tc>
        <w:tc>
          <w:tcPr>
            <w:tcW w:w="276" w:type="pct"/>
            <w:shd w:val="clear" w:color="auto" w:fill="auto"/>
            <w:noWrap/>
            <w:vAlign w:val="center"/>
            <w:hideMark/>
          </w:tcPr>
          <w:p w14:paraId="2372DC20" w14:textId="77777777" w:rsidR="00F91B67" w:rsidRPr="00307700" w:rsidRDefault="00F91B67" w:rsidP="00F91B67">
            <w:pPr>
              <w:pStyle w:val="1fffb"/>
              <w:rPr>
                <w:rFonts w:cs="Times New Roman"/>
              </w:rPr>
            </w:pPr>
            <w:r w:rsidRPr="00307700">
              <w:rPr>
                <w:rFonts w:cs="Times New Roman"/>
              </w:rPr>
              <w:t>4908</w:t>
            </w:r>
          </w:p>
        </w:tc>
        <w:tc>
          <w:tcPr>
            <w:tcW w:w="453" w:type="pct"/>
            <w:shd w:val="clear" w:color="auto" w:fill="auto"/>
            <w:noWrap/>
            <w:vAlign w:val="center"/>
            <w:hideMark/>
          </w:tcPr>
          <w:p w14:paraId="08737D2A" w14:textId="77777777" w:rsidR="00F91B67" w:rsidRPr="00307700" w:rsidRDefault="00F91B67" w:rsidP="00F91B67">
            <w:pPr>
              <w:pStyle w:val="1fffb"/>
              <w:rPr>
                <w:rFonts w:cs="Times New Roman"/>
              </w:rPr>
            </w:pPr>
            <w:r w:rsidRPr="00307700">
              <w:rPr>
                <w:rFonts w:cs="Times New Roman"/>
              </w:rPr>
              <w:t>31821</w:t>
            </w:r>
          </w:p>
        </w:tc>
        <w:tc>
          <w:tcPr>
            <w:tcW w:w="315" w:type="pct"/>
            <w:shd w:val="clear" w:color="auto" w:fill="auto"/>
            <w:noWrap/>
            <w:vAlign w:val="center"/>
            <w:hideMark/>
          </w:tcPr>
          <w:p w14:paraId="519556F3" w14:textId="77777777" w:rsidR="00F91B67" w:rsidRPr="00307700" w:rsidRDefault="00F91B67" w:rsidP="00F91B67">
            <w:pPr>
              <w:pStyle w:val="1fffb"/>
              <w:rPr>
                <w:rFonts w:cs="Times New Roman"/>
              </w:rPr>
            </w:pPr>
            <w:r w:rsidRPr="00307700">
              <w:rPr>
                <w:rFonts w:cs="Times New Roman"/>
              </w:rPr>
              <w:t>0,356</w:t>
            </w:r>
          </w:p>
        </w:tc>
        <w:tc>
          <w:tcPr>
            <w:tcW w:w="426" w:type="pct"/>
            <w:shd w:val="clear" w:color="auto" w:fill="auto"/>
            <w:noWrap/>
            <w:vAlign w:val="center"/>
            <w:hideMark/>
          </w:tcPr>
          <w:p w14:paraId="693585E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56023FA"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1450F4DB"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0CE308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128830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A36C70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27D708D" w14:textId="77777777" w:rsidR="00F91B67" w:rsidRPr="00307700" w:rsidRDefault="00F91B67" w:rsidP="00F91B67">
            <w:pPr>
              <w:pStyle w:val="1fffb"/>
              <w:rPr>
                <w:rFonts w:cs="Times New Roman"/>
              </w:rPr>
            </w:pPr>
            <w:r w:rsidRPr="00307700">
              <w:rPr>
                <w:rFonts w:cs="Times New Roman"/>
              </w:rPr>
              <w:t>0,702</w:t>
            </w:r>
          </w:p>
        </w:tc>
        <w:tc>
          <w:tcPr>
            <w:tcW w:w="282" w:type="pct"/>
            <w:shd w:val="clear" w:color="auto" w:fill="auto"/>
            <w:noWrap/>
            <w:vAlign w:val="center"/>
            <w:hideMark/>
          </w:tcPr>
          <w:p w14:paraId="5153B419" w14:textId="77777777" w:rsidR="00F91B67" w:rsidRPr="00307700" w:rsidRDefault="00F91B67" w:rsidP="00F91B67">
            <w:pPr>
              <w:pStyle w:val="1fffb"/>
              <w:rPr>
                <w:rFonts w:cs="Times New Roman"/>
              </w:rPr>
            </w:pPr>
            <w:r w:rsidRPr="00307700">
              <w:rPr>
                <w:rFonts w:cs="Times New Roman"/>
              </w:rPr>
              <w:t>2488</w:t>
            </w:r>
          </w:p>
        </w:tc>
      </w:tr>
      <w:tr w:rsidR="00EB6B84" w:rsidRPr="00307700" w14:paraId="48401B81" w14:textId="77777777" w:rsidTr="00F91B67">
        <w:trPr>
          <w:trHeight w:val="20"/>
        </w:trPr>
        <w:tc>
          <w:tcPr>
            <w:tcW w:w="154" w:type="pct"/>
            <w:shd w:val="clear" w:color="auto" w:fill="auto"/>
            <w:noWrap/>
            <w:vAlign w:val="center"/>
            <w:hideMark/>
          </w:tcPr>
          <w:p w14:paraId="5CB0D562" w14:textId="77777777" w:rsidR="00F91B67" w:rsidRPr="00307700" w:rsidRDefault="00F91B67" w:rsidP="00F91B67">
            <w:pPr>
              <w:pStyle w:val="1fffb"/>
              <w:rPr>
                <w:rFonts w:cs="Times New Roman"/>
              </w:rPr>
            </w:pPr>
            <w:r w:rsidRPr="00307700">
              <w:rPr>
                <w:rFonts w:cs="Times New Roman"/>
              </w:rPr>
              <w:t>6</w:t>
            </w:r>
          </w:p>
        </w:tc>
        <w:tc>
          <w:tcPr>
            <w:tcW w:w="604" w:type="pct"/>
            <w:shd w:val="clear" w:color="auto" w:fill="auto"/>
            <w:noWrap/>
            <w:vAlign w:val="center"/>
            <w:hideMark/>
          </w:tcPr>
          <w:p w14:paraId="06F6FA08" w14:textId="77777777" w:rsidR="00F91B67" w:rsidRPr="00307700" w:rsidRDefault="00F91B67" w:rsidP="00F91B67">
            <w:pPr>
              <w:pStyle w:val="1fffb"/>
              <w:rPr>
                <w:rFonts w:cs="Times New Roman"/>
              </w:rPr>
            </w:pPr>
            <w:r w:rsidRPr="00307700">
              <w:rPr>
                <w:rFonts w:cs="Times New Roman"/>
              </w:rPr>
              <w:t>Мандрикова 7 а</w:t>
            </w:r>
          </w:p>
        </w:tc>
        <w:tc>
          <w:tcPr>
            <w:tcW w:w="252" w:type="pct"/>
            <w:shd w:val="clear" w:color="auto" w:fill="auto"/>
            <w:noWrap/>
            <w:vAlign w:val="center"/>
            <w:hideMark/>
          </w:tcPr>
          <w:p w14:paraId="4BE2A7D3" w14:textId="77777777" w:rsidR="00F91B67" w:rsidRPr="00307700" w:rsidRDefault="00F91B67" w:rsidP="00F91B67">
            <w:pPr>
              <w:pStyle w:val="1fffb"/>
              <w:rPr>
                <w:rFonts w:cs="Times New Roman"/>
              </w:rPr>
            </w:pPr>
            <w:r w:rsidRPr="00307700">
              <w:rPr>
                <w:rFonts w:cs="Times New Roman"/>
              </w:rPr>
              <w:t>3006</w:t>
            </w:r>
          </w:p>
        </w:tc>
        <w:tc>
          <w:tcPr>
            <w:tcW w:w="276" w:type="pct"/>
            <w:shd w:val="clear" w:color="auto" w:fill="auto"/>
            <w:noWrap/>
            <w:vAlign w:val="center"/>
            <w:hideMark/>
          </w:tcPr>
          <w:p w14:paraId="514D15DB" w14:textId="6B0B465E" w:rsidR="00F91B67" w:rsidRPr="00307700" w:rsidRDefault="00F91B67" w:rsidP="00F91B67">
            <w:pPr>
              <w:pStyle w:val="1fffb"/>
              <w:rPr>
                <w:rFonts w:cs="Times New Roman"/>
              </w:rPr>
            </w:pPr>
          </w:p>
        </w:tc>
        <w:tc>
          <w:tcPr>
            <w:tcW w:w="453" w:type="pct"/>
            <w:shd w:val="clear" w:color="auto" w:fill="auto"/>
            <w:noWrap/>
            <w:vAlign w:val="center"/>
            <w:hideMark/>
          </w:tcPr>
          <w:p w14:paraId="154C41FC" w14:textId="77777777" w:rsidR="00F91B67" w:rsidRPr="00307700" w:rsidRDefault="00F91B67" w:rsidP="00F91B67">
            <w:pPr>
              <w:pStyle w:val="1fffb"/>
              <w:rPr>
                <w:rFonts w:cs="Times New Roman"/>
              </w:rPr>
            </w:pPr>
            <w:r w:rsidRPr="00307700">
              <w:rPr>
                <w:rFonts w:cs="Times New Roman"/>
              </w:rPr>
              <w:t>3006</w:t>
            </w:r>
          </w:p>
        </w:tc>
        <w:tc>
          <w:tcPr>
            <w:tcW w:w="315" w:type="pct"/>
            <w:shd w:val="clear" w:color="auto" w:fill="auto"/>
            <w:noWrap/>
            <w:vAlign w:val="center"/>
            <w:hideMark/>
          </w:tcPr>
          <w:p w14:paraId="298C28B4" w14:textId="77777777" w:rsidR="00F91B67" w:rsidRPr="00307700" w:rsidRDefault="00F91B67" w:rsidP="00F91B67">
            <w:pPr>
              <w:pStyle w:val="1fffb"/>
              <w:rPr>
                <w:rFonts w:cs="Times New Roman"/>
              </w:rPr>
            </w:pPr>
            <w:r w:rsidRPr="00307700">
              <w:rPr>
                <w:rFonts w:cs="Times New Roman"/>
              </w:rPr>
              <w:t>0,5</w:t>
            </w:r>
          </w:p>
        </w:tc>
        <w:tc>
          <w:tcPr>
            <w:tcW w:w="426" w:type="pct"/>
            <w:shd w:val="clear" w:color="auto" w:fill="auto"/>
            <w:noWrap/>
            <w:vAlign w:val="center"/>
            <w:hideMark/>
          </w:tcPr>
          <w:p w14:paraId="0102582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1FCDD68"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6CC6C7A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0E74EE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4CAD4F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45850B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B1E09B2" w14:textId="77777777" w:rsidR="00F91B67" w:rsidRPr="00307700" w:rsidRDefault="00F91B67" w:rsidP="00F91B67">
            <w:pPr>
              <w:pStyle w:val="1fffb"/>
              <w:rPr>
                <w:rFonts w:cs="Times New Roman"/>
              </w:rPr>
            </w:pPr>
            <w:r w:rsidRPr="00307700">
              <w:rPr>
                <w:rFonts w:cs="Times New Roman"/>
              </w:rPr>
              <w:t>0,093</w:t>
            </w:r>
          </w:p>
        </w:tc>
        <w:tc>
          <w:tcPr>
            <w:tcW w:w="282" w:type="pct"/>
            <w:shd w:val="clear" w:color="auto" w:fill="auto"/>
            <w:noWrap/>
            <w:vAlign w:val="center"/>
            <w:hideMark/>
          </w:tcPr>
          <w:p w14:paraId="2A66E3DB" w14:textId="77777777" w:rsidR="00F91B67" w:rsidRPr="00307700" w:rsidRDefault="00F91B67" w:rsidP="00F91B67">
            <w:pPr>
              <w:pStyle w:val="1fffb"/>
              <w:rPr>
                <w:rFonts w:cs="Times New Roman"/>
              </w:rPr>
            </w:pPr>
            <w:r w:rsidRPr="00307700">
              <w:rPr>
                <w:rFonts w:cs="Times New Roman"/>
              </w:rPr>
              <w:t>330</w:t>
            </w:r>
          </w:p>
        </w:tc>
      </w:tr>
      <w:tr w:rsidR="00EB6B84" w:rsidRPr="00307700" w14:paraId="42A9570E" w14:textId="77777777" w:rsidTr="00F91B67">
        <w:trPr>
          <w:trHeight w:val="20"/>
        </w:trPr>
        <w:tc>
          <w:tcPr>
            <w:tcW w:w="154" w:type="pct"/>
            <w:shd w:val="clear" w:color="auto" w:fill="auto"/>
            <w:noWrap/>
            <w:vAlign w:val="center"/>
            <w:hideMark/>
          </w:tcPr>
          <w:p w14:paraId="5E6C009F" w14:textId="2A977272" w:rsidR="00F91B67" w:rsidRPr="00307700" w:rsidRDefault="00F91B67" w:rsidP="00F91B67">
            <w:pPr>
              <w:pStyle w:val="1fffb"/>
              <w:rPr>
                <w:rFonts w:cs="Times New Roman"/>
              </w:rPr>
            </w:pPr>
          </w:p>
        </w:tc>
        <w:tc>
          <w:tcPr>
            <w:tcW w:w="604" w:type="pct"/>
            <w:shd w:val="clear" w:color="auto" w:fill="auto"/>
            <w:noWrap/>
            <w:vAlign w:val="center"/>
            <w:hideMark/>
          </w:tcPr>
          <w:p w14:paraId="7060CF04"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4CF2C4F0" w14:textId="77777777" w:rsidR="00F91B67" w:rsidRPr="00307700" w:rsidRDefault="00F91B67" w:rsidP="00F91B67">
            <w:pPr>
              <w:pStyle w:val="1fffb"/>
              <w:rPr>
                <w:rFonts w:cs="Times New Roman"/>
              </w:rPr>
            </w:pPr>
            <w:r w:rsidRPr="00307700">
              <w:rPr>
                <w:rFonts w:cs="Times New Roman"/>
              </w:rPr>
              <w:t>81538</w:t>
            </w:r>
          </w:p>
        </w:tc>
        <w:tc>
          <w:tcPr>
            <w:tcW w:w="276" w:type="pct"/>
            <w:shd w:val="clear" w:color="auto" w:fill="auto"/>
            <w:noWrap/>
            <w:vAlign w:val="center"/>
            <w:hideMark/>
          </w:tcPr>
          <w:p w14:paraId="187A0807" w14:textId="77777777" w:rsidR="00F91B67" w:rsidRPr="00307700" w:rsidRDefault="00F91B67" w:rsidP="00F91B67">
            <w:pPr>
              <w:pStyle w:val="1fffb"/>
              <w:rPr>
                <w:rFonts w:cs="Times New Roman"/>
              </w:rPr>
            </w:pPr>
            <w:r w:rsidRPr="00307700">
              <w:rPr>
                <w:rFonts w:cs="Times New Roman"/>
              </w:rPr>
              <w:t>11328</w:t>
            </w:r>
          </w:p>
        </w:tc>
        <w:tc>
          <w:tcPr>
            <w:tcW w:w="453" w:type="pct"/>
            <w:shd w:val="clear" w:color="auto" w:fill="auto"/>
            <w:noWrap/>
            <w:vAlign w:val="center"/>
            <w:hideMark/>
          </w:tcPr>
          <w:p w14:paraId="1C92AA0B" w14:textId="77777777" w:rsidR="00F91B67" w:rsidRPr="00307700" w:rsidRDefault="00F91B67" w:rsidP="00F91B67">
            <w:pPr>
              <w:pStyle w:val="1fffb"/>
              <w:rPr>
                <w:rFonts w:cs="Times New Roman"/>
              </w:rPr>
            </w:pPr>
            <w:r w:rsidRPr="00307700">
              <w:rPr>
                <w:rFonts w:cs="Times New Roman"/>
              </w:rPr>
              <w:t>92866</w:t>
            </w:r>
          </w:p>
        </w:tc>
        <w:tc>
          <w:tcPr>
            <w:tcW w:w="315" w:type="pct"/>
            <w:shd w:val="clear" w:color="auto" w:fill="auto"/>
            <w:noWrap/>
            <w:vAlign w:val="center"/>
            <w:hideMark/>
          </w:tcPr>
          <w:p w14:paraId="419235FF" w14:textId="0F0E4148" w:rsidR="00F91B67" w:rsidRPr="00307700" w:rsidRDefault="00F91B67" w:rsidP="00F91B67">
            <w:pPr>
              <w:pStyle w:val="1fffb"/>
              <w:rPr>
                <w:rFonts w:cs="Times New Roman"/>
              </w:rPr>
            </w:pPr>
          </w:p>
        </w:tc>
        <w:tc>
          <w:tcPr>
            <w:tcW w:w="426" w:type="pct"/>
            <w:shd w:val="clear" w:color="auto" w:fill="auto"/>
            <w:noWrap/>
            <w:vAlign w:val="center"/>
            <w:hideMark/>
          </w:tcPr>
          <w:p w14:paraId="212E54DA" w14:textId="30EB0DAC" w:rsidR="00F91B67" w:rsidRPr="00307700" w:rsidRDefault="00F91B67" w:rsidP="00F91B67">
            <w:pPr>
              <w:pStyle w:val="1fffb"/>
              <w:rPr>
                <w:rFonts w:cs="Times New Roman"/>
              </w:rPr>
            </w:pPr>
          </w:p>
        </w:tc>
        <w:tc>
          <w:tcPr>
            <w:tcW w:w="442" w:type="pct"/>
            <w:shd w:val="clear" w:color="auto" w:fill="auto"/>
            <w:noWrap/>
            <w:vAlign w:val="center"/>
            <w:hideMark/>
          </w:tcPr>
          <w:p w14:paraId="0979E12D" w14:textId="447840E6" w:rsidR="00F91B67" w:rsidRPr="00307700" w:rsidRDefault="00F91B67" w:rsidP="00F91B67">
            <w:pPr>
              <w:pStyle w:val="1fffb"/>
              <w:rPr>
                <w:rFonts w:cs="Times New Roman"/>
              </w:rPr>
            </w:pPr>
          </w:p>
        </w:tc>
        <w:tc>
          <w:tcPr>
            <w:tcW w:w="304" w:type="pct"/>
            <w:shd w:val="clear" w:color="auto" w:fill="auto"/>
            <w:noWrap/>
            <w:vAlign w:val="center"/>
            <w:hideMark/>
          </w:tcPr>
          <w:p w14:paraId="23C034BF" w14:textId="545E80FC" w:rsidR="00F91B67" w:rsidRPr="00307700" w:rsidRDefault="00F91B67" w:rsidP="00F91B67">
            <w:pPr>
              <w:pStyle w:val="1fffb"/>
              <w:rPr>
                <w:rFonts w:cs="Times New Roman"/>
              </w:rPr>
            </w:pPr>
          </w:p>
        </w:tc>
        <w:tc>
          <w:tcPr>
            <w:tcW w:w="483" w:type="pct"/>
            <w:shd w:val="clear" w:color="auto" w:fill="auto"/>
            <w:noWrap/>
            <w:vAlign w:val="center"/>
            <w:hideMark/>
          </w:tcPr>
          <w:p w14:paraId="1FB43C1C" w14:textId="48871DAF" w:rsidR="00F91B67" w:rsidRPr="00307700" w:rsidRDefault="00F91B67" w:rsidP="00F91B67">
            <w:pPr>
              <w:pStyle w:val="1fffb"/>
              <w:rPr>
                <w:rFonts w:cs="Times New Roman"/>
              </w:rPr>
            </w:pPr>
          </w:p>
        </w:tc>
        <w:tc>
          <w:tcPr>
            <w:tcW w:w="390" w:type="pct"/>
            <w:shd w:val="clear" w:color="auto" w:fill="auto"/>
            <w:noWrap/>
            <w:vAlign w:val="center"/>
            <w:hideMark/>
          </w:tcPr>
          <w:p w14:paraId="6072C4E7" w14:textId="028AB020" w:rsidR="00F91B67" w:rsidRPr="00307700" w:rsidRDefault="00F91B67" w:rsidP="00F91B67">
            <w:pPr>
              <w:pStyle w:val="1fffb"/>
              <w:rPr>
                <w:rFonts w:cs="Times New Roman"/>
              </w:rPr>
            </w:pPr>
          </w:p>
        </w:tc>
        <w:tc>
          <w:tcPr>
            <w:tcW w:w="281" w:type="pct"/>
            <w:shd w:val="clear" w:color="auto" w:fill="auto"/>
            <w:noWrap/>
            <w:vAlign w:val="center"/>
            <w:hideMark/>
          </w:tcPr>
          <w:p w14:paraId="2DF8BDBE" w14:textId="1D935E2B" w:rsidR="00F91B67" w:rsidRPr="00307700" w:rsidRDefault="00F91B67" w:rsidP="00F91B67">
            <w:pPr>
              <w:pStyle w:val="1fffb"/>
              <w:rPr>
                <w:rFonts w:cs="Times New Roman"/>
              </w:rPr>
            </w:pPr>
          </w:p>
        </w:tc>
        <w:tc>
          <w:tcPr>
            <w:tcW w:w="338" w:type="pct"/>
            <w:shd w:val="clear" w:color="auto" w:fill="auto"/>
            <w:noWrap/>
            <w:vAlign w:val="center"/>
            <w:hideMark/>
          </w:tcPr>
          <w:p w14:paraId="3A93E41C" w14:textId="77777777" w:rsidR="00F91B67" w:rsidRPr="00307700" w:rsidRDefault="00F91B67" w:rsidP="00F91B67">
            <w:pPr>
              <w:pStyle w:val="1fffb"/>
              <w:rPr>
                <w:rFonts w:cs="Times New Roman"/>
                <w:b/>
              </w:rPr>
            </w:pPr>
            <w:r w:rsidRPr="00307700">
              <w:rPr>
                <w:rFonts w:cs="Times New Roman"/>
                <w:b/>
              </w:rPr>
              <w:t>2,147</w:t>
            </w:r>
          </w:p>
        </w:tc>
        <w:tc>
          <w:tcPr>
            <w:tcW w:w="282" w:type="pct"/>
            <w:shd w:val="clear" w:color="auto" w:fill="auto"/>
            <w:noWrap/>
            <w:vAlign w:val="center"/>
            <w:hideMark/>
          </w:tcPr>
          <w:p w14:paraId="56A2E7F4" w14:textId="77777777" w:rsidR="00F91B67" w:rsidRPr="00307700" w:rsidRDefault="00F91B67" w:rsidP="00F91B67">
            <w:pPr>
              <w:pStyle w:val="1fffb"/>
              <w:rPr>
                <w:rFonts w:cs="Times New Roman"/>
                <w:b/>
              </w:rPr>
            </w:pPr>
            <w:r w:rsidRPr="00307700">
              <w:rPr>
                <w:rFonts w:cs="Times New Roman"/>
                <w:b/>
              </w:rPr>
              <w:t>7610</w:t>
            </w:r>
          </w:p>
        </w:tc>
      </w:tr>
      <w:tr w:rsidR="00EB6B84" w:rsidRPr="00307700" w14:paraId="6A702926" w14:textId="77777777" w:rsidTr="00F91B67">
        <w:trPr>
          <w:trHeight w:val="20"/>
        </w:trPr>
        <w:tc>
          <w:tcPr>
            <w:tcW w:w="5000" w:type="pct"/>
            <w:gridSpan w:val="14"/>
            <w:shd w:val="clear" w:color="auto" w:fill="auto"/>
            <w:vAlign w:val="center"/>
            <w:hideMark/>
          </w:tcPr>
          <w:p w14:paraId="757D7EA3" w14:textId="77777777" w:rsidR="00F91B67" w:rsidRPr="00307700" w:rsidRDefault="00F91B67" w:rsidP="00F91B67">
            <w:pPr>
              <w:pStyle w:val="1fffb"/>
              <w:rPr>
                <w:rFonts w:cs="Times New Roman"/>
                <w:sz w:val="18"/>
                <w:szCs w:val="18"/>
              </w:rPr>
            </w:pPr>
            <w:r w:rsidRPr="00307700">
              <w:rPr>
                <w:rFonts w:cs="Times New Roman"/>
                <w:sz w:val="18"/>
                <w:szCs w:val="18"/>
              </w:rPr>
              <w:t>Трехэтажные дома</w:t>
            </w:r>
          </w:p>
        </w:tc>
      </w:tr>
      <w:tr w:rsidR="00EB6B84" w:rsidRPr="00307700" w14:paraId="314E6F46" w14:textId="77777777" w:rsidTr="00F91B67">
        <w:trPr>
          <w:trHeight w:val="20"/>
        </w:trPr>
        <w:tc>
          <w:tcPr>
            <w:tcW w:w="154" w:type="pct"/>
            <w:shd w:val="clear" w:color="auto" w:fill="auto"/>
            <w:noWrap/>
            <w:vAlign w:val="center"/>
            <w:hideMark/>
          </w:tcPr>
          <w:p w14:paraId="6BE79368"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2E0EFF9C" w14:textId="77777777" w:rsidR="00F91B67" w:rsidRPr="00307700" w:rsidRDefault="00F91B67" w:rsidP="00F91B67">
            <w:pPr>
              <w:pStyle w:val="1fffb"/>
              <w:rPr>
                <w:rFonts w:cs="Times New Roman"/>
              </w:rPr>
            </w:pPr>
            <w:r w:rsidRPr="00307700">
              <w:rPr>
                <w:rFonts w:cs="Times New Roman"/>
              </w:rPr>
              <w:t>Курчатова 4/1</w:t>
            </w:r>
          </w:p>
        </w:tc>
        <w:tc>
          <w:tcPr>
            <w:tcW w:w="252" w:type="pct"/>
            <w:shd w:val="clear" w:color="auto" w:fill="auto"/>
            <w:noWrap/>
            <w:vAlign w:val="center"/>
            <w:hideMark/>
          </w:tcPr>
          <w:p w14:paraId="1070BCD8" w14:textId="77777777" w:rsidR="00F91B67" w:rsidRPr="00307700" w:rsidRDefault="00F91B67" w:rsidP="00F91B67">
            <w:pPr>
              <w:pStyle w:val="1fffb"/>
              <w:rPr>
                <w:rFonts w:cs="Times New Roman"/>
              </w:rPr>
            </w:pPr>
            <w:r w:rsidRPr="00307700">
              <w:rPr>
                <w:rFonts w:cs="Times New Roman"/>
              </w:rPr>
              <w:t>6748</w:t>
            </w:r>
          </w:p>
        </w:tc>
        <w:tc>
          <w:tcPr>
            <w:tcW w:w="276" w:type="pct"/>
            <w:shd w:val="clear" w:color="auto" w:fill="auto"/>
            <w:noWrap/>
            <w:vAlign w:val="center"/>
            <w:hideMark/>
          </w:tcPr>
          <w:p w14:paraId="500974A6" w14:textId="77777777" w:rsidR="00F91B67" w:rsidRPr="00307700" w:rsidRDefault="00F91B67" w:rsidP="00F91B67">
            <w:pPr>
              <w:pStyle w:val="1fffb"/>
              <w:rPr>
                <w:rFonts w:cs="Times New Roman"/>
              </w:rPr>
            </w:pPr>
            <w:r w:rsidRPr="00307700">
              <w:rPr>
                <w:rFonts w:cs="Times New Roman"/>
              </w:rPr>
              <w:t>1334</w:t>
            </w:r>
          </w:p>
        </w:tc>
        <w:tc>
          <w:tcPr>
            <w:tcW w:w="453" w:type="pct"/>
            <w:shd w:val="clear" w:color="auto" w:fill="auto"/>
            <w:noWrap/>
            <w:vAlign w:val="center"/>
            <w:hideMark/>
          </w:tcPr>
          <w:p w14:paraId="15CCD767" w14:textId="77777777" w:rsidR="00F91B67" w:rsidRPr="00307700" w:rsidRDefault="00F91B67" w:rsidP="00F91B67">
            <w:pPr>
              <w:pStyle w:val="1fffb"/>
              <w:rPr>
                <w:rFonts w:cs="Times New Roman"/>
              </w:rPr>
            </w:pPr>
            <w:r w:rsidRPr="00307700">
              <w:rPr>
                <w:rFonts w:cs="Times New Roman"/>
              </w:rPr>
              <w:t>8082</w:t>
            </w:r>
          </w:p>
        </w:tc>
        <w:tc>
          <w:tcPr>
            <w:tcW w:w="315" w:type="pct"/>
            <w:shd w:val="clear" w:color="auto" w:fill="auto"/>
            <w:noWrap/>
            <w:vAlign w:val="center"/>
            <w:hideMark/>
          </w:tcPr>
          <w:p w14:paraId="6E704EC0" w14:textId="77777777" w:rsidR="00F91B67" w:rsidRPr="00307700" w:rsidRDefault="00F91B67" w:rsidP="00F91B67">
            <w:pPr>
              <w:pStyle w:val="1fffb"/>
              <w:rPr>
                <w:rFonts w:cs="Times New Roman"/>
              </w:rPr>
            </w:pPr>
            <w:r w:rsidRPr="00307700">
              <w:rPr>
                <w:rFonts w:cs="Times New Roman"/>
              </w:rPr>
              <w:t>0,409</w:t>
            </w:r>
          </w:p>
        </w:tc>
        <w:tc>
          <w:tcPr>
            <w:tcW w:w="426" w:type="pct"/>
            <w:shd w:val="clear" w:color="auto" w:fill="auto"/>
            <w:noWrap/>
            <w:vAlign w:val="center"/>
            <w:hideMark/>
          </w:tcPr>
          <w:p w14:paraId="658A0EC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C654825"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548DB691"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BA1ADB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4924BE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B76B18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384CB33" w14:textId="77777777" w:rsidR="00F91B67" w:rsidRPr="00307700" w:rsidRDefault="00F91B67" w:rsidP="00F91B67">
            <w:pPr>
              <w:pStyle w:val="1fffb"/>
              <w:rPr>
                <w:rFonts w:cs="Times New Roman"/>
              </w:rPr>
            </w:pPr>
            <w:r w:rsidRPr="00307700">
              <w:rPr>
                <w:rFonts w:cs="Times New Roman"/>
              </w:rPr>
              <w:t>0,201</w:t>
            </w:r>
          </w:p>
        </w:tc>
        <w:tc>
          <w:tcPr>
            <w:tcW w:w="282" w:type="pct"/>
            <w:shd w:val="clear" w:color="auto" w:fill="auto"/>
            <w:noWrap/>
            <w:vAlign w:val="center"/>
            <w:hideMark/>
          </w:tcPr>
          <w:p w14:paraId="487450D9" w14:textId="77777777" w:rsidR="00F91B67" w:rsidRPr="00307700" w:rsidRDefault="00F91B67" w:rsidP="00F91B67">
            <w:pPr>
              <w:pStyle w:val="1fffb"/>
              <w:rPr>
                <w:rFonts w:cs="Times New Roman"/>
              </w:rPr>
            </w:pPr>
            <w:r w:rsidRPr="00307700">
              <w:rPr>
                <w:rFonts w:cs="Times New Roman"/>
              </w:rPr>
              <w:t>713</w:t>
            </w:r>
          </w:p>
        </w:tc>
      </w:tr>
      <w:tr w:rsidR="00EB6B84" w:rsidRPr="00307700" w14:paraId="2F34E72E" w14:textId="77777777" w:rsidTr="00F91B67">
        <w:trPr>
          <w:trHeight w:val="20"/>
        </w:trPr>
        <w:tc>
          <w:tcPr>
            <w:tcW w:w="154" w:type="pct"/>
            <w:shd w:val="clear" w:color="auto" w:fill="auto"/>
            <w:noWrap/>
            <w:vAlign w:val="center"/>
            <w:hideMark/>
          </w:tcPr>
          <w:p w14:paraId="290F8D20"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54A5BD0C" w14:textId="77777777" w:rsidR="00F91B67" w:rsidRPr="00307700" w:rsidRDefault="00F91B67" w:rsidP="00F91B67">
            <w:pPr>
              <w:pStyle w:val="1fffb"/>
              <w:rPr>
                <w:rFonts w:cs="Times New Roman"/>
              </w:rPr>
            </w:pPr>
            <w:r w:rsidRPr="00307700">
              <w:rPr>
                <w:rFonts w:cs="Times New Roman"/>
              </w:rPr>
              <w:t>Комсомольская 2</w:t>
            </w:r>
          </w:p>
        </w:tc>
        <w:tc>
          <w:tcPr>
            <w:tcW w:w="252" w:type="pct"/>
            <w:shd w:val="clear" w:color="auto" w:fill="auto"/>
            <w:noWrap/>
            <w:vAlign w:val="center"/>
            <w:hideMark/>
          </w:tcPr>
          <w:p w14:paraId="75524694" w14:textId="77777777" w:rsidR="00F91B67" w:rsidRPr="00307700" w:rsidRDefault="00F91B67" w:rsidP="00F91B67">
            <w:pPr>
              <w:pStyle w:val="1fffb"/>
              <w:rPr>
                <w:rFonts w:cs="Times New Roman"/>
              </w:rPr>
            </w:pPr>
            <w:r w:rsidRPr="00307700">
              <w:rPr>
                <w:rFonts w:cs="Times New Roman"/>
              </w:rPr>
              <w:t>3941</w:t>
            </w:r>
          </w:p>
        </w:tc>
        <w:tc>
          <w:tcPr>
            <w:tcW w:w="276" w:type="pct"/>
            <w:shd w:val="clear" w:color="auto" w:fill="auto"/>
            <w:noWrap/>
            <w:vAlign w:val="center"/>
            <w:hideMark/>
          </w:tcPr>
          <w:p w14:paraId="706A9812" w14:textId="39906759" w:rsidR="00F91B67" w:rsidRPr="00307700" w:rsidRDefault="00F91B67" w:rsidP="00F91B67">
            <w:pPr>
              <w:pStyle w:val="1fffb"/>
              <w:rPr>
                <w:rFonts w:cs="Times New Roman"/>
              </w:rPr>
            </w:pPr>
          </w:p>
        </w:tc>
        <w:tc>
          <w:tcPr>
            <w:tcW w:w="453" w:type="pct"/>
            <w:shd w:val="clear" w:color="auto" w:fill="auto"/>
            <w:noWrap/>
            <w:vAlign w:val="center"/>
            <w:hideMark/>
          </w:tcPr>
          <w:p w14:paraId="4458D191" w14:textId="77777777" w:rsidR="00F91B67" w:rsidRPr="00307700" w:rsidRDefault="00F91B67" w:rsidP="00F91B67">
            <w:pPr>
              <w:pStyle w:val="1fffb"/>
              <w:rPr>
                <w:rFonts w:cs="Times New Roman"/>
              </w:rPr>
            </w:pPr>
            <w:r w:rsidRPr="00307700">
              <w:rPr>
                <w:rFonts w:cs="Times New Roman"/>
              </w:rPr>
              <w:t>3941</w:t>
            </w:r>
          </w:p>
        </w:tc>
        <w:tc>
          <w:tcPr>
            <w:tcW w:w="315" w:type="pct"/>
            <w:shd w:val="clear" w:color="auto" w:fill="auto"/>
            <w:noWrap/>
            <w:vAlign w:val="center"/>
            <w:hideMark/>
          </w:tcPr>
          <w:p w14:paraId="1E6C783A" w14:textId="77777777" w:rsidR="00F91B67" w:rsidRPr="00307700" w:rsidRDefault="00F91B67" w:rsidP="00F91B67">
            <w:pPr>
              <w:pStyle w:val="1fffb"/>
              <w:rPr>
                <w:rFonts w:cs="Times New Roman"/>
              </w:rPr>
            </w:pPr>
            <w:r w:rsidRPr="00307700">
              <w:rPr>
                <w:rFonts w:cs="Times New Roman"/>
              </w:rPr>
              <w:t>0,471</w:t>
            </w:r>
          </w:p>
        </w:tc>
        <w:tc>
          <w:tcPr>
            <w:tcW w:w="426" w:type="pct"/>
            <w:shd w:val="clear" w:color="auto" w:fill="auto"/>
            <w:noWrap/>
            <w:vAlign w:val="center"/>
            <w:hideMark/>
          </w:tcPr>
          <w:p w14:paraId="424D06A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0056713"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0A500A0A"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B9DD5B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11C63C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92DDAFC"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F36C6C4" w14:textId="77777777" w:rsidR="00F91B67" w:rsidRPr="00307700" w:rsidRDefault="00F91B67" w:rsidP="00F91B67">
            <w:pPr>
              <w:pStyle w:val="1fffb"/>
              <w:rPr>
                <w:rFonts w:cs="Times New Roman"/>
              </w:rPr>
            </w:pPr>
            <w:r w:rsidRPr="00307700">
              <w:rPr>
                <w:rFonts w:cs="Times New Roman"/>
              </w:rPr>
              <w:t>0,113</w:t>
            </w:r>
          </w:p>
        </w:tc>
        <w:tc>
          <w:tcPr>
            <w:tcW w:w="282" w:type="pct"/>
            <w:shd w:val="clear" w:color="auto" w:fill="auto"/>
            <w:noWrap/>
            <w:vAlign w:val="center"/>
            <w:hideMark/>
          </w:tcPr>
          <w:p w14:paraId="53744982" w14:textId="77777777" w:rsidR="00F91B67" w:rsidRPr="00307700" w:rsidRDefault="00F91B67" w:rsidP="00F91B67">
            <w:pPr>
              <w:pStyle w:val="1fffb"/>
              <w:rPr>
                <w:rFonts w:cs="Times New Roman"/>
              </w:rPr>
            </w:pPr>
            <w:r w:rsidRPr="00307700">
              <w:rPr>
                <w:rFonts w:cs="Times New Roman"/>
              </w:rPr>
              <w:t>401</w:t>
            </w:r>
          </w:p>
        </w:tc>
      </w:tr>
      <w:tr w:rsidR="00EB6B84" w:rsidRPr="00307700" w14:paraId="496ACF8A" w14:textId="77777777" w:rsidTr="00F91B67">
        <w:trPr>
          <w:trHeight w:val="20"/>
        </w:trPr>
        <w:tc>
          <w:tcPr>
            <w:tcW w:w="154" w:type="pct"/>
            <w:shd w:val="clear" w:color="auto" w:fill="auto"/>
            <w:noWrap/>
            <w:vAlign w:val="center"/>
            <w:hideMark/>
          </w:tcPr>
          <w:p w14:paraId="1B959938"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5523B416" w14:textId="77777777" w:rsidR="00F91B67" w:rsidRPr="00307700" w:rsidRDefault="00F91B67" w:rsidP="00F91B67">
            <w:pPr>
              <w:pStyle w:val="1fffb"/>
              <w:rPr>
                <w:rFonts w:cs="Times New Roman"/>
              </w:rPr>
            </w:pPr>
            <w:r w:rsidRPr="00307700">
              <w:rPr>
                <w:rFonts w:cs="Times New Roman"/>
              </w:rPr>
              <w:t>Комсомольская 4</w:t>
            </w:r>
          </w:p>
        </w:tc>
        <w:tc>
          <w:tcPr>
            <w:tcW w:w="252" w:type="pct"/>
            <w:shd w:val="clear" w:color="auto" w:fill="auto"/>
            <w:noWrap/>
            <w:vAlign w:val="center"/>
            <w:hideMark/>
          </w:tcPr>
          <w:p w14:paraId="55C0996A" w14:textId="77777777" w:rsidR="00F91B67" w:rsidRPr="00307700" w:rsidRDefault="00F91B67" w:rsidP="00F91B67">
            <w:pPr>
              <w:pStyle w:val="1fffb"/>
              <w:rPr>
                <w:rFonts w:cs="Times New Roman"/>
              </w:rPr>
            </w:pPr>
            <w:r w:rsidRPr="00307700">
              <w:rPr>
                <w:rFonts w:cs="Times New Roman"/>
              </w:rPr>
              <w:t>3973</w:t>
            </w:r>
          </w:p>
        </w:tc>
        <w:tc>
          <w:tcPr>
            <w:tcW w:w="276" w:type="pct"/>
            <w:shd w:val="clear" w:color="auto" w:fill="auto"/>
            <w:noWrap/>
            <w:vAlign w:val="center"/>
            <w:hideMark/>
          </w:tcPr>
          <w:p w14:paraId="58CA6726" w14:textId="73D99600" w:rsidR="00F91B67" w:rsidRPr="00307700" w:rsidRDefault="00F91B67" w:rsidP="00F91B67">
            <w:pPr>
              <w:pStyle w:val="1fffb"/>
              <w:rPr>
                <w:rFonts w:cs="Times New Roman"/>
              </w:rPr>
            </w:pPr>
          </w:p>
        </w:tc>
        <w:tc>
          <w:tcPr>
            <w:tcW w:w="453" w:type="pct"/>
            <w:shd w:val="clear" w:color="auto" w:fill="auto"/>
            <w:noWrap/>
            <w:vAlign w:val="center"/>
            <w:hideMark/>
          </w:tcPr>
          <w:p w14:paraId="67E40F5E" w14:textId="77777777" w:rsidR="00F91B67" w:rsidRPr="00307700" w:rsidRDefault="00F91B67" w:rsidP="00F91B67">
            <w:pPr>
              <w:pStyle w:val="1fffb"/>
              <w:rPr>
                <w:rFonts w:cs="Times New Roman"/>
              </w:rPr>
            </w:pPr>
            <w:r w:rsidRPr="00307700">
              <w:rPr>
                <w:rFonts w:cs="Times New Roman"/>
              </w:rPr>
              <w:t>3973</w:t>
            </w:r>
          </w:p>
        </w:tc>
        <w:tc>
          <w:tcPr>
            <w:tcW w:w="315" w:type="pct"/>
            <w:shd w:val="clear" w:color="auto" w:fill="auto"/>
            <w:noWrap/>
            <w:vAlign w:val="center"/>
            <w:hideMark/>
          </w:tcPr>
          <w:p w14:paraId="332E7EF0" w14:textId="77777777" w:rsidR="00F91B67" w:rsidRPr="00307700" w:rsidRDefault="00F91B67" w:rsidP="00F91B67">
            <w:pPr>
              <w:pStyle w:val="1fffb"/>
              <w:rPr>
                <w:rFonts w:cs="Times New Roman"/>
              </w:rPr>
            </w:pPr>
            <w:r w:rsidRPr="00307700">
              <w:rPr>
                <w:rFonts w:cs="Times New Roman"/>
              </w:rPr>
              <w:t>0,471</w:t>
            </w:r>
          </w:p>
        </w:tc>
        <w:tc>
          <w:tcPr>
            <w:tcW w:w="426" w:type="pct"/>
            <w:shd w:val="clear" w:color="auto" w:fill="auto"/>
            <w:noWrap/>
            <w:vAlign w:val="center"/>
            <w:hideMark/>
          </w:tcPr>
          <w:p w14:paraId="19C8855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CB057BC"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5422AE2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180B6E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1F4E154"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A753C91"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EA1537A" w14:textId="77777777" w:rsidR="00F91B67" w:rsidRPr="00307700" w:rsidRDefault="00F91B67" w:rsidP="00F91B67">
            <w:pPr>
              <w:pStyle w:val="1fffb"/>
              <w:rPr>
                <w:rFonts w:cs="Times New Roman"/>
              </w:rPr>
            </w:pPr>
            <w:r w:rsidRPr="00307700">
              <w:rPr>
                <w:rFonts w:cs="Times New Roman"/>
              </w:rPr>
              <w:t>0,114</w:t>
            </w:r>
          </w:p>
        </w:tc>
        <w:tc>
          <w:tcPr>
            <w:tcW w:w="282" w:type="pct"/>
            <w:shd w:val="clear" w:color="auto" w:fill="auto"/>
            <w:noWrap/>
            <w:vAlign w:val="center"/>
            <w:hideMark/>
          </w:tcPr>
          <w:p w14:paraId="4E0C5021" w14:textId="77777777" w:rsidR="00F91B67" w:rsidRPr="00307700" w:rsidRDefault="00F91B67" w:rsidP="00F91B67">
            <w:pPr>
              <w:pStyle w:val="1fffb"/>
              <w:rPr>
                <w:rFonts w:cs="Times New Roman"/>
              </w:rPr>
            </w:pPr>
            <w:r w:rsidRPr="00307700">
              <w:rPr>
                <w:rFonts w:cs="Times New Roman"/>
              </w:rPr>
              <w:t>404</w:t>
            </w:r>
          </w:p>
        </w:tc>
      </w:tr>
      <w:tr w:rsidR="00EB6B84" w:rsidRPr="00307700" w14:paraId="719A47D6" w14:textId="77777777" w:rsidTr="00F91B67">
        <w:trPr>
          <w:trHeight w:val="20"/>
        </w:trPr>
        <w:tc>
          <w:tcPr>
            <w:tcW w:w="154" w:type="pct"/>
            <w:shd w:val="clear" w:color="auto" w:fill="auto"/>
            <w:noWrap/>
            <w:vAlign w:val="center"/>
            <w:hideMark/>
          </w:tcPr>
          <w:p w14:paraId="21A8BAE6" w14:textId="77777777" w:rsidR="00F91B67" w:rsidRPr="00307700" w:rsidRDefault="00F91B67" w:rsidP="00F91B67">
            <w:pPr>
              <w:pStyle w:val="1fffb"/>
              <w:rPr>
                <w:rFonts w:cs="Times New Roman"/>
              </w:rPr>
            </w:pPr>
            <w:r w:rsidRPr="00307700">
              <w:rPr>
                <w:rFonts w:cs="Times New Roman"/>
              </w:rPr>
              <w:t>4</w:t>
            </w:r>
          </w:p>
        </w:tc>
        <w:tc>
          <w:tcPr>
            <w:tcW w:w="604" w:type="pct"/>
            <w:shd w:val="clear" w:color="auto" w:fill="auto"/>
            <w:noWrap/>
            <w:vAlign w:val="center"/>
            <w:hideMark/>
          </w:tcPr>
          <w:p w14:paraId="6116D442" w14:textId="77777777" w:rsidR="00F91B67" w:rsidRPr="00307700" w:rsidRDefault="00F91B67" w:rsidP="00F91B67">
            <w:pPr>
              <w:pStyle w:val="1fffb"/>
              <w:rPr>
                <w:rFonts w:cs="Times New Roman"/>
              </w:rPr>
            </w:pPr>
            <w:r w:rsidRPr="00307700">
              <w:rPr>
                <w:rFonts w:cs="Times New Roman"/>
              </w:rPr>
              <w:t>Комсомольская 6</w:t>
            </w:r>
          </w:p>
        </w:tc>
        <w:tc>
          <w:tcPr>
            <w:tcW w:w="252" w:type="pct"/>
            <w:shd w:val="clear" w:color="auto" w:fill="auto"/>
            <w:noWrap/>
            <w:vAlign w:val="center"/>
            <w:hideMark/>
          </w:tcPr>
          <w:p w14:paraId="43D9C57D" w14:textId="77777777" w:rsidR="00F91B67" w:rsidRPr="00307700" w:rsidRDefault="00F91B67" w:rsidP="00F91B67">
            <w:pPr>
              <w:pStyle w:val="1fffb"/>
              <w:rPr>
                <w:rFonts w:cs="Times New Roman"/>
              </w:rPr>
            </w:pPr>
            <w:r w:rsidRPr="00307700">
              <w:rPr>
                <w:rFonts w:cs="Times New Roman"/>
              </w:rPr>
              <w:t>655</w:t>
            </w:r>
          </w:p>
        </w:tc>
        <w:tc>
          <w:tcPr>
            <w:tcW w:w="276" w:type="pct"/>
            <w:shd w:val="clear" w:color="auto" w:fill="auto"/>
            <w:noWrap/>
            <w:vAlign w:val="center"/>
            <w:hideMark/>
          </w:tcPr>
          <w:p w14:paraId="147A1A43" w14:textId="7D5C6194" w:rsidR="00F91B67" w:rsidRPr="00307700" w:rsidRDefault="00F91B67" w:rsidP="00F91B67">
            <w:pPr>
              <w:pStyle w:val="1fffb"/>
              <w:rPr>
                <w:rFonts w:cs="Times New Roman"/>
              </w:rPr>
            </w:pPr>
          </w:p>
        </w:tc>
        <w:tc>
          <w:tcPr>
            <w:tcW w:w="453" w:type="pct"/>
            <w:shd w:val="clear" w:color="auto" w:fill="auto"/>
            <w:noWrap/>
            <w:vAlign w:val="center"/>
            <w:hideMark/>
          </w:tcPr>
          <w:p w14:paraId="2B4E4B9E" w14:textId="77777777" w:rsidR="00F91B67" w:rsidRPr="00307700" w:rsidRDefault="00F91B67" w:rsidP="00F91B67">
            <w:pPr>
              <w:pStyle w:val="1fffb"/>
              <w:rPr>
                <w:rFonts w:cs="Times New Roman"/>
              </w:rPr>
            </w:pPr>
            <w:r w:rsidRPr="00307700">
              <w:rPr>
                <w:rFonts w:cs="Times New Roman"/>
              </w:rPr>
              <w:t>655</w:t>
            </w:r>
          </w:p>
        </w:tc>
        <w:tc>
          <w:tcPr>
            <w:tcW w:w="315" w:type="pct"/>
            <w:shd w:val="clear" w:color="auto" w:fill="auto"/>
            <w:noWrap/>
            <w:vAlign w:val="center"/>
            <w:hideMark/>
          </w:tcPr>
          <w:p w14:paraId="75B7A69D" w14:textId="77777777" w:rsidR="00F91B67" w:rsidRPr="00307700" w:rsidRDefault="00F91B67" w:rsidP="00F91B67">
            <w:pPr>
              <w:pStyle w:val="1fffb"/>
              <w:rPr>
                <w:rFonts w:cs="Times New Roman"/>
              </w:rPr>
            </w:pPr>
            <w:r w:rsidRPr="00307700">
              <w:rPr>
                <w:rFonts w:cs="Times New Roman"/>
              </w:rPr>
              <w:t>0,47</w:t>
            </w:r>
          </w:p>
        </w:tc>
        <w:tc>
          <w:tcPr>
            <w:tcW w:w="426" w:type="pct"/>
            <w:shd w:val="clear" w:color="auto" w:fill="auto"/>
            <w:noWrap/>
            <w:vAlign w:val="center"/>
            <w:hideMark/>
          </w:tcPr>
          <w:p w14:paraId="217FDA6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0EAADE9" w14:textId="77777777" w:rsidR="00F91B67" w:rsidRPr="00307700" w:rsidRDefault="00F91B67" w:rsidP="00F91B67">
            <w:pPr>
              <w:pStyle w:val="1fffb"/>
              <w:rPr>
                <w:rFonts w:cs="Times New Roman"/>
              </w:rPr>
            </w:pPr>
            <w:r w:rsidRPr="00307700">
              <w:rPr>
                <w:rFonts w:cs="Times New Roman"/>
              </w:rPr>
              <w:t>1,04</w:t>
            </w:r>
          </w:p>
        </w:tc>
        <w:tc>
          <w:tcPr>
            <w:tcW w:w="304" w:type="pct"/>
            <w:shd w:val="clear" w:color="auto" w:fill="auto"/>
            <w:noWrap/>
            <w:vAlign w:val="center"/>
            <w:hideMark/>
          </w:tcPr>
          <w:p w14:paraId="061E8D3A"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D1CABC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FF6FCF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1533306"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FD935DC" w14:textId="77777777" w:rsidR="00F91B67" w:rsidRPr="00307700" w:rsidRDefault="00F91B67" w:rsidP="00F91B67">
            <w:pPr>
              <w:pStyle w:val="1fffb"/>
              <w:rPr>
                <w:rFonts w:cs="Times New Roman"/>
              </w:rPr>
            </w:pPr>
            <w:r w:rsidRPr="00307700">
              <w:rPr>
                <w:rFonts w:cs="Times New Roman"/>
              </w:rPr>
              <w:t>0,018</w:t>
            </w:r>
          </w:p>
        </w:tc>
        <w:tc>
          <w:tcPr>
            <w:tcW w:w="282" w:type="pct"/>
            <w:shd w:val="clear" w:color="auto" w:fill="auto"/>
            <w:noWrap/>
            <w:vAlign w:val="center"/>
            <w:hideMark/>
          </w:tcPr>
          <w:p w14:paraId="2AF41A1B" w14:textId="77777777" w:rsidR="00F91B67" w:rsidRPr="00307700" w:rsidRDefault="00F91B67" w:rsidP="00F91B67">
            <w:pPr>
              <w:pStyle w:val="1fffb"/>
              <w:rPr>
                <w:rFonts w:cs="Times New Roman"/>
              </w:rPr>
            </w:pPr>
            <w:r w:rsidRPr="00307700">
              <w:rPr>
                <w:rFonts w:cs="Times New Roman"/>
              </w:rPr>
              <w:t>64</w:t>
            </w:r>
          </w:p>
        </w:tc>
      </w:tr>
      <w:tr w:rsidR="00EB6B84" w:rsidRPr="00307700" w14:paraId="0D4D915B" w14:textId="77777777" w:rsidTr="00F91B67">
        <w:trPr>
          <w:trHeight w:val="20"/>
        </w:trPr>
        <w:tc>
          <w:tcPr>
            <w:tcW w:w="154" w:type="pct"/>
            <w:shd w:val="clear" w:color="auto" w:fill="auto"/>
            <w:noWrap/>
            <w:vAlign w:val="center"/>
            <w:hideMark/>
          </w:tcPr>
          <w:p w14:paraId="46C2C844" w14:textId="77777777" w:rsidR="00F91B67" w:rsidRPr="00307700" w:rsidRDefault="00F91B67" w:rsidP="00F91B67">
            <w:pPr>
              <w:pStyle w:val="1fffb"/>
              <w:rPr>
                <w:rFonts w:cs="Times New Roman"/>
              </w:rPr>
            </w:pPr>
            <w:r w:rsidRPr="00307700">
              <w:rPr>
                <w:rFonts w:cs="Times New Roman"/>
              </w:rPr>
              <w:t>5</w:t>
            </w:r>
          </w:p>
        </w:tc>
        <w:tc>
          <w:tcPr>
            <w:tcW w:w="604" w:type="pct"/>
            <w:shd w:val="clear" w:color="auto" w:fill="auto"/>
            <w:noWrap/>
            <w:vAlign w:val="center"/>
            <w:hideMark/>
          </w:tcPr>
          <w:p w14:paraId="3989A55B" w14:textId="77777777" w:rsidR="00F91B67" w:rsidRPr="00307700" w:rsidRDefault="00F91B67" w:rsidP="00F91B67">
            <w:pPr>
              <w:pStyle w:val="1fffb"/>
              <w:rPr>
                <w:rFonts w:cs="Times New Roman"/>
              </w:rPr>
            </w:pPr>
            <w:r w:rsidRPr="00307700">
              <w:rPr>
                <w:rFonts w:cs="Times New Roman"/>
              </w:rPr>
              <w:t>Комсомольская 8</w:t>
            </w:r>
          </w:p>
        </w:tc>
        <w:tc>
          <w:tcPr>
            <w:tcW w:w="252" w:type="pct"/>
            <w:shd w:val="clear" w:color="auto" w:fill="auto"/>
            <w:noWrap/>
            <w:vAlign w:val="center"/>
            <w:hideMark/>
          </w:tcPr>
          <w:p w14:paraId="709966ED" w14:textId="77777777" w:rsidR="00F91B67" w:rsidRPr="00307700" w:rsidRDefault="00F91B67" w:rsidP="00F91B67">
            <w:pPr>
              <w:pStyle w:val="1fffb"/>
              <w:rPr>
                <w:rFonts w:cs="Times New Roman"/>
              </w:rPr>
            </w:pPr>
            <w:r w:rsidRPr="00307700">
              <w:rPr>
                <w:rFonts w:cs="Times New Roman"/>
              </w:rPr>
              <w:t>4078</w:t>
            </w:r>
          </w:p>
        </w:tc>
        <w:tc>
          <w:tcPr>
            <w:tcW w:w="276" w:type="pct"/>
            <w:shd w:val="clear" w:color="auto" w:fill="auto"/>
            <w:noWrap/>
            <w:vAlign w:val="center"/>
            <w:hideMark/>
          </w:tcPr>
          <w:p w14:paraId="480E8E41" w14:textId="5C18540A" w:rsidR="00F91B67" w:rsidRPr="00307700" w:rsidRDefault="00F91B67" w:rsidP="00F91B67">
            <w:pPr>
              <w:pStyle w:val="1fffb"/>
              <w:rPr>
                <w:rFonts w:cs="Times New Roman"/>
              </w:rPr>
            </w:pPr>
          </w:p>
        </w:tc>
        <w:tc>
          <w:tcPr>
            <w:tcW w:w="453" w:type="pct"/>
            <w:shd w:val="clear" w:color="auto" w:fill="auto"/>
            <w:noWrap/>
            <w:vAlign w:val="center"/>
            <w:hideMark/>
          </w:tcPr>
          <w:p w14:paraId="71742CB3" w14:textId="77777777" w:rsidR="00F91B67" w:rsidRPr="00307700" w:rsidRDefault="00F91B67" w:rsidP="00F91B67">
            <w:pPr>
              <w:pStyle w:val="1fffb"/>
              <w:rPr>
                <w:rFonts w:cs="Times New Roman"/>
              </w:rPr>
            </w:pPr>
            <w:r w:rsidRPr="00307700">
              <w:rPr>
                <w:rFonts w:cs="Times New Roman"/>
              </w:rPr>
              <w:t>4078</w:t>
            </w:r>
          </w:p>
        </w:tc>
        <w:tc>
          <w:tcPr>
            <w:tcW w:w="315" w:type="pct"/>
            <w:shd w:val="clear" w:color="auto" w:fill="auto"/>
            <w:noWrap/>
            <w:vAlign w:val="center"/>
            <w:hideMark/>
          </w:tcPr>
          <w:p w14:paraId="10E3CE1C" w14:textId="77777777" w:rsidR="00F91B67" w:rsidRPr="00307700" w:rsidRDefault="00F91B67" w:rsidP="00F91B67">
            <w:pPr>
              <w:pStyle w:val="1fffb"/>
              <w:rPr>
                <w:rFonts w:cs="Times New Roman"/>
              </w:rPr>
            </w:pPr>
            <w:r w:rsidRPr="00307700">
              <w:rPr>
                <w:rFonts w:cs="Times New Roman"/>
              </w:rPr>
              <w:t>0,468</w:t>
            </w:r>
          </w:p>
        </w:tc>
        <w:tc>
          <w:tcPr>
            <w:tcW w:w="426" w:type="pct"/>
            <w:shd w:val="clear" w:color="auto" w:fill="auto"/>
            <w:noWrap/>
            <w:vAlign w:val="center"/>
            <w:hideMark/>
          </w:tcPr>
          <w:p w14:paraId="0E66BE0C"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6959CD7"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04AEACB7"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C249C5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38E3707"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1E1F2B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4284066" w14:textId="77777777" w:rsidR="00F91B67" w:rsidRPr="00307700" w:rsidRDefault="00F91B67" w:rsidP="00F91B67">
            <w:pPr>
              <w:pStyle w:val="1fffb"/>
              <w:rPr>
                <w:rFonts w:cs="Times New Roman"/>
              </w:rPr>
            </w:pPr>
            <w:r w:rsidRPr="00307700">
              <w:rPr>
                <w:rFonts w:cs="Times New Roman"/>
              </w:rPr>
              <w:t>0,116</w:t>
            </w:r>
          </w:p>
        </w:tc>
        <w:tc>
          <w:tcPr>
            <w:tcW w:w="282" w:type="pct"/>
            <w:shd w:val="clear" w:color="auto" w:fill="auto"/>
            <w:noWrap/>
            <w:vAlign w:val="center"/>
            <w:hideMark/>
          </w:tcPr>
          <w:p w14:paraId="073B6991" w14:textId="77777777" w:rsidR="00F91B67" w:rsidRPr="00307700" w:rsidRDefault="00F91B67" w:rsidP="00F91B67">
            <w:pPr>
              <w:pStyle w:val="1fffb"/>
              <w:rPr>
                <w:rFonts w:cs="Times New Roman"/>
              </w:rPr>
            </w:pPr>
            <w:r w:rsidRPr="00307700">
              <w:rPr>
                <w:rFonts w:cs="Times New Roman"/>
              </w:rPr>
              <w:t>411</w:t>
            </w:r>
          </w:p>
        </w:tc>
      </w:tr>
      <w:tr w:rsidR="00EB6B84" w:rsidRPr="00307700" w14:paraId="13816102" w14:textId="77777777" w:rsidTr="00F91B67">
        <w:trPr>
          <w:trHeight w:val="20"/>
        </w:trPr>
        <w:tc>
          <w:tcPr>
            <w:tcW w:w="154" w:type="pct"/>
            <w:shd w:val="clear" w:color="auto" w:fill="auto"/>
            <w:noWrap/>
            <w:vAlign w:val="center"/>
            <w:hideMark/>
          </w:tcPr>
          <w:p w14:paraId="73CE13F1" w14:textId="77777777" w:rsidR="00F91B67" w:rsidRPr="00307700" w:rsidRDefault="00F91B67" w:rsidP="00F91B67">
            <w:pPr>
              <w:pStyle w:val="1fffb"/>
              <w:rPr>
                <w:rFonts w:cs="Times New Roman"/>
              </w:rPr>
            </w:pPr>
            <w:r w:rsidRPr="00307700">
              <w:rPr>
                <w:rFonts w:cs="Times New Roman"/>
              </w:rPr>
              <w:t>6</w:t>
            </w:r>
          </w:p>
        </w:tc>
        <w:tc>
          <w:tcPr>
            <w:tcW w:w="604" w:type="pct"/>
            <w:shd w:val="clear" w:color="auto" w:fill="auto"/>
            <w:noWrap/>
            <w:vAlign w:val="center"/>
            <w:hideMark/>
          </w:tcPr>
          <w:p w14:paraId="43DFF41E" w14:textId="77777777" w:rsidR="00F91B67" w:rsidRPr="00307700" w:rsidRDefault="00F91B67" w:rsidP="00F91B67">
            <w:pPr>
              <w:pStyle w:val="1fffb"/>
              <w:rPr>
                <w:rFonts w:cs="Times New Roman"/>
              </w:rPr>
            </w:pPr>
            <w:r w:rsidRPr="00307700">
              <w:rPr>
                <w:rFonts w:cs="Times New Roman"/>
              </w:rPr>
              <w:t>Геологов 3</w:t>
            </w:r>
          </w:p>
        </w:tc>
        <w:tc>
          <w:tcPr>
            <w:tcW w:w="252" w:type="pct"/>
            <w:shd w:val="clear" w:color="auto" w:fill="auto"/>
            <w:noWrap/>
            <w:vAlign w:val="center"/>
            <w:hideMark/>
          </w:tcPr>
          <w:p w14:paraId="01A50E93" w14:textId="77777777" w:rsidR="00F91B67" w:rsidRPr="00307700" w:rsidRDefault="00F91B67" w:rsidP="00F91B67">
            <w:pPr>
              <w:pStyle w:val="1fffb"/>
              <w:rPr>
                <w:rFonts w:cs="Times New Roman"/>
              </w:rPr>
            </w:pPr>
            <w:r w:rsidRPr="00307700">
              <w:rPr>
                <w:rFonts w:cs="Times New Roman"/>
              </w:rPr>
              <w:t>4501</w:t>
            </w:r>
          </w:p>
        </w:tc>
        <w:tc>
          <w:tcPr>
            <w:tcW w:w="276" w:type="pct"/>
            <w:shd w:val="clear" w:color="auto" w:fill="auto"/>
            <w:noWrap/>
            <w:vAlign w:val="center"/>
            <w:hideMark/>
          </w:tcPr>
          <w:p w14:paraId="342CD18E" w14:textId="2C5CE56A" w:rsidR="00F91B67" w:rsidRPr="00307700" w:rsidRDefault="00F91B67" w:rsidP="00F91B67">
            <w:pPr>
              <w:pStyle w:val="1fffb"/>
              <w:rPr>
                <w:rFonts w:cs="Times New Roman"/>
              </w:rPr>
            </w:pPr>
          </w:p>
        </w:tc>
        <w:tc>
          <w:tcPr>
            <w:tcW w:w="453" w:type="pct"/>
            <w:shd w:val="clear" w:color="auto" w:fill="auto"/>
            <w:noWrap/>
            <w:vAlign w:val="center"/>
            <w:hideMark/>
          </w:tcPr>
          <w:p w14:paraId="366FF840" w14:textId="77777777" w:rsidR="00F91B67" w:rsidRPr="00307700" w:rsidRDefault="00F91B67" w:rsidP="00F91B67">
            <w:pPr>
              <w:pStyle w:val="1fffb"/>
              <w:rPr>
                <w:rFonts w:cs="Times New Roman"/>
              </w:rPr>
            </w:pPr>
            <w:r w:rsidRPr="00307700">
              <w:rPr>
                <w:rFonts w:cs="Times New Roman"/>
              </w:rPr>
              <w:t>4501</w:t>
            </w:r>
          </w:p>
        </w:tc>
        <w:tc>
          <w:tcPr>
            <w:tcW w:w="315" w:type="pct"/>
            <w:shd w:val="clear" w:color="auto" w:fill="auto"/>
            <w:noWrap/>
            <w:vAlign w:val="center"/>
            <w:hideMark/>
          </w:tcPr>
          <w:p w14:paraId="00936F0E" w14:textId="77777777" w:rsidR="00F91B67" w:rsidRPr="00307700" w:rsidRDefault="00F91B67" w:rsidP="00F91B67">
            <w:pPr>
              <w:pStyle w:val="1fffb"/>
              <w:rPr>
                <w:rFonts w:cs="Times New Roman"/>
              </w:rPr>
            </w:pPr>
            <w:r w:rsidRPr="00307700">
              <w:rPr>
                <w:rFonts w:cs="Times New Roman"/>
              </w:rPr>
              <w:t>0,46</w:t>
            </w:r>
          </w:p>
        </w:tc>
        <w:tc>
          <w:tcPr>
            <w:tcW w:w="426" w:type="pct"/>
            <w:shd w:val="clear" w:color="auto" w:fill="auto"/>
            <w:noWrap/>
            <w:vAlign w:val="center"/>
            <w:hideMark/>
          </w:tcPr>
          <w:p w14:paraId="331825E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073FDFE"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3CE3D925"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C0E36C3"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85793E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2D2068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E51E579" w14:textId="77777777" w:rsidR="00F91B67" w:rsidRPr="00307700" w:rsidRDefault="00F91B67" w:rsidP="00F91B67">
            <w:pPr>
              <w:pStyle w:val="1fffb"/>
              <w:rPr>
                <w:rFonts w:cs="Times New Roman"/>
              </w:rPr>
            </w:pPr>
            <w:r w:rsidRPr="00307700">
              <w:rPr>
                <w:rFonts w:cs="Times New Roman"/>
              </w:rPr>
              <w:t>0,126</w:t>
            </w:r>
          </w:p>
        </w:tc>
        <w:tc>
          <w:tcPr>
            <w:tcW w:w="282" w:type="pct"/>
            <w:shd w:val="clear" w:color="auto" w:fill="auto"/>
            <w:noWrap/>
            <w:vAlign w:val="center"/>
            <w:hideMark/>
          </w:tcPr>
          <w:p w14:paraId="26DD5137" w14:textId="77777777" w:rsidR="00F91B67" w:rsidRPr="00307700" w:rsidRDefault="00F91B67" w:rsidP="00F91B67">
            <w:pPr>
              <w:pStyle w:val="1fffb"/>
              <w:rPr>
                <w:rFonts w:cs="Times New Roman"/>
              </w:rPr>
            </w:pPr>
            <w:r w:rsidRPr="00307700">
              <w:rPr>
                <w:rFonts w:cs="Times New Roman"/>
              </w:rPr>
              <w:t>447</w:t>
            </w:r>
          </w:p>
        </w:tc>
      </w:tr>
      <w:tr w:rsidR="00EB6B84" w:rsidRPr="00307700" w14:paraId="1B0E8EF9" w14:textId="77777777" w:rsidTr="00F91B67">
        <w:trPr>
          <w:trHeight w:val="20"/>
        </w:trPr>
        <w:tc>
          <w:tcPr>
            <w:tcW w:w="154" w:type="pct"/>
            <w:shd w:val="clear" w:color="auto" w:fill="auto"/>
            <w:noWrap/>
            <w:vAlign w:val="center"/>
            <w:hideMark/>
          </w:tcPr>
          <w:p w14:paraId="65733BC7" w14:textId="77777777" w:rsidR="00F91B67" w:rsidRPr="00307700" w:rsidRDefault="00F91B67" w:rsidP="00F91B67">
            <w:pPr>
              <w:pStyle w:val="1fffb"/>
              <w:rPr>
                <w:rFonts w:cs="Times New Roman"/>
              </w:rPr>
            </w:pPr>
            <w:r w:rsidRPr="00307700">
              <w:rPr>
                <w:rFonts w:cs="Times New Roman"/>
              </w:rPr>
              <w:t>7</w:t>
            </w:r>
          </w:p>
        </w:tc>
        <w:tc>
          <w:tcPr>
            <w:tcW w:w="604" w:type="pct"/>
            <w:shd w:val="clear" w:color="auto" w:fill="auto"/>
            <w:noWrap/>
            <w:vAlign w:val="center"/>
            <w:hideMark/>
          </w:tcPr>
          <w:p w14:paraId="10C92806" w14:textId="77777777" w:rsidR="00F91B67" w:rsidRPr="00307700" w:rsidRDefault="00F91B67" w:rsidP="00F91B67">
            <w:pPr>
              <w:pStyle w:val="1fffb"/>
              <w:rPr>
                <w:rFonts w:cs="Times New Roman"/>
              </w:rPr>
            </w:pPr>
            <w:r w:rsidRPr="00307700">
              <w:rPr>
                <w:rFonts w:cs="Times New Roman"/>
              </w:rPr>
              <w:t>Мандрикова 1</w:t>
            </w:r>
          </w:p>
        </w:tc>
        <w:tc>
          <w:tcPr>
            <w:tcW w:w="252" w:type="pct"/>
            <w:shd w:val="clear" w:color="auto" w:fill="auto"/>
            <w:noWrap/>
            <w:vAlign w:val="center"/>
            <w:hideMark/>
          </w:tcPr>
          <w:p w14:paraId="101122C8" w14:textId="77777777" w:rsidR="00F91B67" w:rsidRPr="00307700" w:rsidRDefault="00F91B67" w:rsidP="00F91B67">
            <w:pPr>
              <w:pStyle w:val="1fffb"/>
              <w:rPr>
                <w:rFonts w:cs="Times New Roman"/>
              </w:rPr>
            </w:pPr>
            <w:r w:rsidRPr="00307700">
              <w:rPr>
                <w:rFonts w:cs="Times New Roman"/>
              </w:rPr>
              <w:t>4053</w:t>
            </w:r>
          </w:p>
        </w:tc>
        <w:tc>
          <w:tcPr>
            <w:tcW w:w="276" w:type="pct"/>
            <w:shd w:val="clear" w:color="auto" w:fill="auto"/>
            <w:noWrap/>
            <w:vAlign w:val="center"/>
            <w:hideMark/>
          </w:tcPr>
          <w:p w14:paraId="7C7019C3" w14:textId="02D9EEED" w:rsidR="00F91B67" w:rsidRPr="00307700" w:rsidRDefault="00F91B67" w:rsidP="00F91B67">
            <w:pPr>
              <w:pStyle w:val="1fffb"/>
              <w:rPr>
                <w:rFonts w:cs="Times New Roman"/>
              </w:rPr>
            </w:pPr>
          </w:p>
        </w:tc>
        <w:tc>
          <w:tcPr>
            <w:tcW w:w="453" w:type="pct"/>
            <w:shd w:val="clear" w:color="auto" w:fill="auto"/>
            <w:noWrap/>
            <w:vAlign w:val="center"/>
            <w:hideMark/>
          </w:tcPr>
          <w:p w14:paraId="73993623" w14:textId="77777777" w:rsidR="00F91B67" w:rsidRPr="00307700" w:rsidRDefault="00F91B67" w:rsidP="00F91B67">
            <w:pPr>
              <w:pStyle w:val="1fffb"/>
              <w:rPr>
                <w:rFonts w:cs="Times New Roman"/>
              </w:rPr>
            </w:pPr>
            <w:r w:rsidRPr="00307700">
              <w:rPr>
                <w:rFonts w:cs="Times New Roman"/>
              </w:rPr>
              <w:t>4053</w:t>
            </w:r>
          </w:p>
        </w:tc>
        <w:tc>
          <w:tcPr>
            <w:tcW w:w="315" w:type="pct"/>
            <w:shd w:val="clear" w:color="auto" w:fill="auto"/>
            <w:noWrap/>
            <w:vAlign w:val="center"/>
            <w:hideMark/>
          </w:tcPr>
          <w:p w14:paraId="57BED6EC" w14:textId="77777777" w:rsidR="00F91B67" w:rsidRPr="00307700" w:rsidRDefault="00F91B67" w:rsidP="00F91B67">
            <w:pPr>
              <w:pStyle w:val="1fffb"/>
              <w:rPr>
                <w:rFonts w:cs="Times New Roman"/>
              </w:rPr>
            </w:pPr>
            <w:r w:rsidRPr="00307700">
              <w:rPr>
                <w:rFonts w:cs="Times New Roman"/>
              </w:rPr>
              <w:t>0,469</w:t>
            </w:r>
          </w:p>
        </w:tc>
        <w:tc>
          <w:tcPr>
            <w:tcW w:w="426" w:type="pct"/>
            <w:shd w:val="clear" w:color="auto" w:fill="auto"/>
            <w:noWrap/>
            <w:vAlign w:val="center"/>
            <w:hideMark/>
          </w:tcPr>
          <w:p w14:paraId="4F47FF7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8204902"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299D7DD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9F23A3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CB0FD6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CF6C1BF"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1738824" w14:textId="77777777" w:rsidR="00F91B67" w:rsidRPr="00307700" w:rsidRDefault="00F91B67" w:rsidP="00F91B67">
            <w:pPr>
              <w:pStyle w:val="1fffb"/>
              <w:rPr>
                <w:rFonts w:cs="Times New Roman"/>
              </w:rPr>
            </w:pPr>
            <w:r w:rsidRPr="00307700">
              <w:rPr>
                <w:rFonts w:cs="Times New Roman"/>
              </w:rPr>
              <w:t>0,116</w:t>
            </w:r>
          </w:p>
        </w:tc>
        <w:tc>
          <w:tcPr>
            <w:tcW w:w="282" w:type="pct"/>
            <w:shd w:val="clear" w:color="auto" w:fill="auto"/>
            <w:noWrap/>
            <w:vAlign w:val="center"/>
            <w:hideMark/>
          </w:tcPr>
          <w:p w14:paraId="183A990F" w14:textId="77777777" w:rsidR="00F91B67" w:rsidRPr="00307700" w:rsidRDefault="00F91B67" w:rsidP="00F91B67">
            <w:pPr>
              <w:pStyle w:val="1fffb"/>
              <w:rPr>
                <w:rFonts w:cs="Times New Roman"/>
              </w:rPr>
            </w:pPr>
            <w:r w:rsidRPr="00307700">
              <w:rPr>
                <w:rFonts w:cs="Times New Roman"/>
              </w:rPr>
              <w:t>411</w:t>
            </w:r>
          </w:p>
        </w:tc>
      </w:tr>
      <w:tr w:rsidR="00EB6B84" w:rsidRPr="00307700" w14:paraId="676689CC" w14:textId="77777777" w:rsidTr="00F91B67">
        <w:trPr>
          <w:trHeight w:val="20"/>
        </w:trPr>
        <w:tc>
          <w:tcPr>
            <w:tcW w:w="154" w:type="pct"/>
            <w:shd w:val="clear" w:color="auto" w:fill="auto"/>
            <w:noWrap/>
            <w:vAlign w:val="center"/>
            <w:hideMark/>
          </w:tcPr>
          <w:p w14:paraId="188F949E" w14:textId="77777777" w:rsidR="00F91B67" w:rsidRPr="00307700" w:rsidRDefault="00F91B67" w:rsidP="00F91B67">
            <w:pPr>
              <w:pStyle w:val="1fffb"/>
              <w:rPr>
                <w:rFonts w:cs="Times New Roman"/>
              </w:rPr>
            </w:pPr>
            <w:r w:rsidRPr="00307700">
              <w:rPr>
                <w:rFonts w:cs="Times New Roman"/>
              </w:rPr>
              <w:t>8</w:t>
            </w:r>
          </w:p>
        </w:tc>
        <w:tc>
          <w:tcPr>
            <w:tcW w:w="604" w:type="pct"/>
            <w:shd w:val="clear" w:color="auto" w:fill="auto"/>
            <w:noWrap/>
            <w:vAlign w:val="center"/>
            <w:hideMark/>
          </w:tcPr>
          <w:p w14:paraId="574520AD" w14:textId="77777777" w:rsidR="00F91B67" w:rsidRPr="00307700" w:rsidRDefault="00F91B67" w:rsidP="00F91B67">
            <w:pPr>
              <w:pStyle w:val="1fffb"/>
              <w:rPr>
                <w:rFonts w:cs="Times New Roman"/>
              </w:rPr>
            </w:pPr>
            <w:r w:rsidRPr="00307700">
              <w:rPr>
                <w:rFonts w:cs="Times New Roman"/>
              </w:rPr>
              <w:t>Мандрикова 3</w:t>
            </w:r>
          </w:p>
        </w:tc>
        <w:tc>
          <w:tcPr>
            <w:tcW w:w="252" w:type="pct"/>
            <w:shd w:val="clear" w:color="auto" w:fill="auto"/>
            <w:noWrap/>
            <w:vAlign w:val="center"/>
            <w:hideMark/>
          </w:tcPr>
          <w:p w14:paraId="12037E4B" w14:textId="77777777" w:rsidR="00F91B67" w:rsidRPr="00307700" w:rsidRDefault="00F91B67" w:rsidP="00F91B67">
            <w:pPr>
              <w:pStyle w:val="1fffb"/>
              <w:rPr>
                <w:rFonts w:cs="Times New Roman"/>
              </w:rPr>
            </w:pPr>
            <w:r w:rsidRPr="00307700">
              <w:rPr>
                <w:rFonts w:cs="Times New Roman"/>
              </w:rPr>
              <w:t>3964</w:t>
            </w:r>
          </w:p>
        </w:tc>
        <w:tc>
          <w:tcPr>
            <w:tcW w:w="276" w:type="pct"/>
            <w:shd w:val="clear" w:color="auto" w:fill="auto"/>
            <w:noWrap/>
            <w:vAlign w:val="center"/>
            <w:hideMark/>
          </w:tcPr>
          <w:p w14:paraId="2B10B6E0" w14:textId="7DAF9E49" w:rsidR="00F91B67" w:rsidRPr="00307700" w:rsidRDefault="00F91B67" w:rsidP="00F91B67">
            <w:pPr>
              <w:pStyle w:val="1fffb"/>
              <w:rPr>
                <w:rFonts w:cs="Times New Roman"/>
              </w:rPr>
            </w:pPr>
          </w:p>
        </w:tc>
        <w:tc>
          <w:tcPr>
            <w:tcW w:w="453" w:type="pct"/>
            <w:shd w:val="clear" w:color="auto" w:fill="auto"/>
            <w:noWrap/>
            <w:vAlign w:val="center"/>
            <w:hideMark/>
          </w:tcPr>
          <w:p w14:paraId="3B44689F" w14:textId="77777777" w:rsidR="00F91B67" w:rsidRPr="00307700" w:rsidRDefault="00F91B67" w:rsidP="00F91B67">
            <w:pPr>
              <w:pStyle w:val="1fffb"/>
              <w:rPr>
                <w:rFonts w:cs="Times New Roman"/>
              </w:rPr>
            </w:pPr>
            <w:r w:rsidRPr="00307700">
              <w:rPr>
                <w:rFonts w:cs="Times New Roman"/>
              </w:rPr>
              <w:t>3964</w:t>
            </w:r>
          </w:p>
        </w:tc>
        <w:tc>
          <w:tcPr>
            <w:tcW w:w="315" w:type="pct"/>
            <w:shd w:val="clear" w:color="auto" w:fill="auto"/>
            <w:noWrap/>
            <w:vAlign w:val="center"/>
            <w:hideMark/>
          </w:tcPr>
          <w:p w14:paraId="4A6E6CE9" w14:textId="77777777" w:rsidR="00F91B67" w:rsidRPr="00307700" w:rsidRDefault="00F91B67" w:rsidP="00F91B67">
            <w:pPr>
              <w:pStyle w:val="1fffb"/>
              <w:rPr>
                <w:rFonts w:cs="Times New Roman"/>
              </w:rPr>
            </w:pPr>
            <w:r w:rsidRPr="00307700">
              <w:rPr>
                <w:rFonts w:cs="Times New Roman"/>
              </w:rPr>
              <w:t>0,471</w:t>
            </w:r>
          </w:p>
        </w:tc>
        <w:tc>
          <w:tcPr>
            <w:tcW w:w="426" w:type="pct"/>
            <w:shd w:val="clear" w:color="auto" w:fill="auto"/>
            <w:noWrap/>
            <w:vAlign w:val="center"/>
            <w:hideMark/>
          </w:tcPr>
          <w:p w14:paraId="0954F59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B5F9979"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3D8F801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4531B09F"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E519B6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BC4925E"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F2FFDF5" w14:textId="77777777" w:rsidR="00F91B67" w:rsidRPr="00307700" w:rsidRDefault="00F91B67" w:rsidP="00F91B67">
            <w:pPr>
              <w:pStyle w:val="1fffb"/>
              <w:rPr>
                <w:rFonts w:cs="Times New Roman"/>
              </w:rPr>
            </w:pPr>
            <w:r w:rsidRPr="00307700">
              <w:rPr>
                <w:rFonts w:cs="Times New Roman"/>
              </w:rPr>
              <w:t>0,114</w:t>
            </w:r>
          </w:p>
        </w:tc>
        <w:tc>
          <w:tcPr>
            <w:tcW w:w="282" w:type="pct"/>
            <w:shd w:val="clear" w:color="auto" w:fill="auto"/>
            <w:noWrap/>
            <w:vAlign w:val="center"/>
            <w:hideMark/>
          </w:tcPr>
          <w:p w14:paraId="6F2E89BA" w14:textId="77777777" w:rsidR="00F91B67" w:rsidRPr="00307700" w:rsidRDefault="00F91B67" w:rsidP="00F91B67">
            <w:pPr>
              <w:pStyle w:val="1fffb"/>
              <w:rPr>
                <w:rFonts w:cs="Times New Roman"/>
              </w:rPr>
            </w:pPr>
            <w:r w:rsidRPr="00307700">
              <w:rPr>
                <w:rFonts w:cs="Times New Roman"/>
              </w:rPr>
              <w:t>404</w:t>
            </w:r>
          </w:p>
        </w:tc>
      </w:tr>
      <w:tr w:rsidR="00EB6B84" w:rsidRPr="00307700" w14:paraId="6881E5A0" w14:textId="77777777" w:rsidTr="00F91B67">
        <w:trPr>
          <w:trHeight w:val="20"/>
        </w:trPr>
        <w:tc>
          <w:tcPr>
            <w:tcW w:w="154" w:type="pct"/>
            <w:shd w:val="clear" w:color="auto" w:fill="auto"/>
            <w:noWrap/>
            <w:vAlign w:val="center"/>
            <w:hideMark/>
          </w:tcPr>
          <w:p w14:paraId="63C1403B" w14:textId="77777777" w:rsidR="00F91B67" w:rsidRPr="00307700" w:rsidRDefault="00F91B67" w:rsidP="00F91B67">
            <w:pPr>
              <w:pStyle w:val="1fffb"/>
              <w:rPr>
                <w:rFonts w:cs="Times New Roman"/>
              </w:rPr>
            </w:pPr>
            <w:r w:rsidRPr="00307700">
              <w:rPr>
                <w:rFonts w:cs="Times New Roman"/>
              </w:rPr>
              <w:t>9</w:t>
            </w:r>
          </w:p>
        </w:tc>
        <w:tc>
          <w:tcPr>
            <w:tcW w:w="604" w:type="pct"/>
            <w:shd w:val="clear" w:color="auto" w:fill="auto"/>
            <w:noWrap/>
            <w:vAlign w:val="center"/>
            <w:hideMark/>
          </w:tcPr>
          <w:p w14:paraId="07CA1192" w14:textId="77777777" w:rsidR="00F91B67" w:rsidRPr="00307700" w:rsidRDefault="00F91B67" w:rsidP="00F91B67">
            <w:pPr>
              <w:pStyle w:val="1fffb"/>
              <w:rPr>
                <w:rFonts w:cs="Times New Roman"/>
              </w:rPr>
            </w:pPr>
            <w:r w:rsidRPr="00307700">
              <w:rPr>
                <w:rFonts w:cs="Times New Roman"/>
              </w:rPr>
              <w:t>Мандрикова 5</w:t>
            </w:r>
          </w:p>
        </w:tc>
        <w:tc>
          <w:tcPr>
            <w:tcW w:w="252" w:type="pct"/>
            <w:shd w:val="clear" w:color="auto" w:fill="auto"/>
            <w:noWrap/>
            <w:vAlign w:val="center"/>
            <w:hideMark/>
          </w:tcPr>
          <w:p w14:paraId="6E10C45C" w14:textId="77777777" w:rsidR="00F91B67" w:rsidRPr="00307700" w:rsidRDefault="00F91B67" w:rsidP="00F91B67">
            <w:pPr>
              <w:pStyle w:val="1fffb"/>
              <w:rPr>
                <w:rFonts w:cs="Times New Roman"/>
              </w:rPr>
            </w:pPr>
            <w:r w:rsidRPr="00307700">
              <w:rPr>
                <w:rFonts w:cs="Times New Roman"/>
              </w:rPr>
              <w:t>3962</w:t>
            </w:r>
          </w:p>
        </w:tc>
        <w:tc>
          <w:tcPr>
            <w:tcW w:w="276" w:type="pct"/>
            <w:shd w:val="clear" w:color="auto" w:fill="auto"/>
            <w:noWrap/>
            <w:vAlign w:val="center"/>
            <w:hideMark/>
          </w:tcPr>
          <w:p w14:paraId="1449F1B7" w14:textId="55584C75" w:rsidR="00F91B67" w:rsidRPr="00307700" w:rsidRDefault="00F91B67" w:rsidP="00F91B67">
            <w:pPr>
              <w:pStyle w:val="1fffb"/>
              <w:rPr>
                <w:rFonts w:cs="Times New Roman"/>
              </w:rPr>
            </w:pPr>
          </w:p>
        </w:tc>
        <w:tc>
          <w:tcPr>
            <w:tcW w:w="453" w:type="pct"/>
            <w:shd w:val="clear" w:color="auto" w:fill="auto"/>
            <w:noWrap/>
            <w:vAlign w:val="center"/>
            <w:hideMark/>
          </w:tcPr>
          <w:p w14:paraId="73CAA95B" w14:textId="77777777" w:rsidR="00F91B67" w:rsidRPr="00307700" w:rsidRDefault="00F91B67" w:rsidP="00F91B67">
            <w:pPr>
              <w:pStyle w:val="1fffb"/>
              <w:rPr>
                <w:rFonts w:cs="Times New Roman"/>
              </w:rPr>
            </w:pPr>
            <w:r w:rsidRPr="00307700">
              <w:rPr>
                <w:rFonts w:cs="Times New Roman"/>
              </w:rPr>
              <w:t>3962</w:t>
            </w:r>
          </w:p>
        </w:tc>
        <w:tc>
          <w:tcPr>
            <w:tcW w:w="315" w:type="pct"/>
            <w:shd w:val="clear" w:color="auto" w:fill="auto"/>
            <w:noWrap/>
            <w:vAlign w:val="center"/>
            <w:hideMark/>
          </w:tcPr>
          <w:p w14:paraId="40D00AE2" w14:textId="77777777" w:rsidR="00F91B67" w:rsidRPr="00307700" w:rsidRDefault="00F91B67" w:rsidP="00F91B67">
            <w:pPr>
              <w:pStyle w:val="1fffb"/>
              <w:rPr>
                <w:rFonts w:cs="Times New Roman"/>
              </w:rPr>
            </w:pPr>
            <w:r w:rsidRPr="00307700">
              <w:rPr>
                <w:rFonts w:cs="Times New Roman"/>
              </w:rPr>
              <w:t>0,471</w:t>
            </w:r>
          </w:p>
        </w:tc>
        <w:tc>
          <w:tcPr>
            <w:tcW w:w="426" w:type="pct"/>
            <w:shd w:val="clear" w:color="auto" w:fill="auto"/>
            <w:noWrap/>
            <w:vAlign w:val="center"/>
            <w:hideMark/>
          </w:tcPr>
          <w:p w14:paraId="083E5FA4"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BE7BA64"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63E687C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DF414B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7CBA37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A4C120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35BAC84" w14:textId="77777777" w:rsidR="00F91B67" w:rsidRPr="00307700" w:rsidRDefault="00F91B67" w:rsidP="00F91B67">
            <w:pPr>
              <w:pStyle w:val="1fffb"/>
              <w:rPr>
                <w:rFonts w:cs="Times New Roman"/>
              </w:rPr>
            </w:pPr>
            <w:r w:rsidRPr="00307700">
              <w:rPr>
                <w:rFonts w:cs="Times New Roman"/>
              </w:rPr>
              <w:t>0,114</w:t>
            </w:r>
          </w:p>
        </w:tc>
        <w:tc>
          <w:tcPr>
            <w:tcW w:w="282" w:type="pct"/>
            <w:shd w:val="clear" w:color="auto" w:fill="auto"/>
            <w:noWrap/>
            <w:vAlign w:val="center"/>
            <w:hideMark/>
          </w:tcPr>
          <w:p w14:paraId="1EF64355" w14:textId="77777777" w:rsidR="00F91B67" w:rsidRPr="00307700" w:rsidRDefault="00F91B67" w:rsidP="00F91B67">
            <w:pPr>
              <w:pStyle w:val="1fffb"/>
              <w:rPr>
                <w:rFonts w:cs="Times New Roman"/>
              </w:rPr>
            </w:pPr>
            <w:r w:rsidRPr="00307700">
              <w:rPr>
                <w:rFonts w:cs="Times New Roman"/>
              </w:rPr>
              <w:t>404</w:t>
            </w:r>
          </w:p>
        </w:tc>
      </w:tr>
      <w:tr w:rsidR="00EB6B84" w:rsidRPr="00307700" w14:paraId="737C0C2D" w14:textId="77777777" w:rsidTr="00F91B67">
        <w:trPr>
          <w:trHeight w:val="20"/>
        </w:trPr>
        <w:tc>
          <w:tcPr>
            <w:tcW w:w="154" w:type="pct"/>
            <w:shd w:val="clear" w:color="auto" w:fill="auto"/>
            <w:noWrap/>
            <w:vAlign w:val="center"/>
            <w:hideMark/>
          </w:tcPr>
          <w:p w14:paraId="5A530B7B" w14:textId="77777777" w:rsidR="00F91B67" w:rsidRPr="00307700" w:rsidRDefault="00F91B67" w:rsidP="00F91B67">
            <w:pPr>
              <w:pStyle w:val="1fffb"/>
              <w:rPr>
                <w:rFonts w:cs="Times New Roman"/>
              </w:rPr>
            </w:pPr>
            <w:r w:rsidRPr="00307700">
              <w:rPr>
                <w:rFonts w:cs="Times New Roman"/>
              </w:rPr>
              <w:t>10</w:t>
            </w:r>
          </w:p>
        </w:tc>
        <w:tc>
          <w:tcPr>
            <w:tcW w:w="604" w:type="pct"/>
            <w:shd w:val="clear" w:color="auto" w:fill="auto"/>
            <w:noWrap/>
            <w:vAlign w:val="center"/>
            <w:hideMark/>
          </w:tcPr>
          <w:p w14:paraId="3EEC5E27" w14:textId="77777777" w:rsidR="00F91B67" w:rsidRPr="00307700" w:rsidRDefault="00F91B67" w:rsidP="00F91B67">
            <w:pPr>
              <w:pStyle w:val="1fffb"/>
              <w:rPr>
                <w:rFonts w:cs="Times New Roman"/>
              </w:rPr>
            </w:pPr>
            <w:r w:rsidRPr="00307700">
              <w:rPr>
                <w:rFonts w:cs="Times New Roman"/>
              </w:rPr>
              <w:t>Мандрикова 7</w:t>
            </w:r>
          </w:p>
        </w:tc>
        <w:tc>
          <w:tcPr>
            <w:tcW w:w="252" w:type="pct"/>
            <w:shd w:val="clear" w:color="auto" w:fill="auto"/>
            <w:noWrap/>
            <w:vAlign w:val="center"/>
            <w:hideMark/>
          </w:tcPr>
          <w:p w14:paraId="0CE4CA4C" w14:textId="77777777" w:rsidR="00F91B67" w:rsidRPr="00307700" w:rsidRDefault="00F91B67" w:rsidP="00F91B67">
            <w:pPr>
              <w:pStyle w:val="1fffb"/>
              <w:rPr>
                <w:rFonts w:cs="Times New Roman"/>
              </w:rPr>
            </w:pPr>
            <w:r w:rsidRPr="00307700">
              <w:rPr>
                <w:rFonts w:cs="Times New Roman"/>
              </w:rPr>
              <w:t>4091</w:t>
            </w:r>
          </w:p>
        </w:tc>
        <w:tc>
          <w:tcPr>
            <w:tcW w:w="276" w:type="pct"/>
            <w:shd w:val="clear" w:color="auto" w:fill="auto"/>
            <w:noWrap/>
            <w:vAlign w:val="center"/>
            <w:hideMark/>
          </w:tcPr>
          <w:p w14:paraId="40318E11" w14:textId="377A11AD" w:rsidR="00F91B67" w:rsidRPr="00307700" w:rsidRDefault="00F91B67" w:rsidP="00F91B67">
            <w:pPr>
              <w:pStyle w:val="1fffb"/>
              <w:rPr>
                <w:rFonts w:cs="Times New Roman"/>
              </w:rPr>
            </w:pPr>
          </w:p>
        </w:tc>
        <w:tc>
          <w:tcPr>
            <w:tcW w:w="453" w:type="pct"/>
            <w:shd w:val="clear" w:color="auto" w:fill="auto"/>
            <w:noWrap/>
            <w:vAlign w:val="center"/>
            <w:hideMark/>
          </w:tcPr>
          <w:p w14:paraId="4823EE74" w14:textId="77777777" w:rsidR="00F91B67" w:rsidRPr="00307700" w:rsidRDefault="00F91B67" w:rsidP="00F91B67">
            <w:pPr>
              <w:pStyle w:val="1fffb"/>
              <w:rPr>
                <w:rFonts w:cs="Times New Roman"/>
              </w:rPr>
            </w:pPr>
            <w:r w:rsidRPr="00307700">
              <w:rPr>
                <w:rFonts w:cs="Times New Roman"/>
              </w:rPr>
              <w:t>4091</w:t>
            </w:r>
          </w:p>
        </w:tc>
        <w:tc>
          <w:tcPr>
            <w:tcW w:w="315" w:type="pct"/>
            <w:shd w:val="clear" w:color="auto" w:fill="auto"/>
            <w:noWrap/>
            <w:vAlign w:val="center"/>
            <w:hideMark/>
          </w:tcPr>
          <w:p w14:paraId="257FAE89" w14:textId="77777777" w:rsidR="00F91B67" w:rsidRPr="00307700" w:rsidRDefault="00F91B67" w:rsidP="00F91B67">
            <w:pPr>
              <w:pStyle w:val="1fffb"/>
              <w:rPr>
                <w:rFonts w:cs="Times New Roman"/>
              </w:rPr>
            </w:pPr>
            <w:r w:rsidRPr="00307700">
              <w:rPr>
                <w:rFonts w:cs="Times New Roman"/>
              </w:rPr>
              <w:t>0,468</w:t>
            </w:r>
          </w:p>
        </w:tc>
        <w:tc>
          <w:tcPr>
            <w:tcW w:w="426" w:type="pct"/>
            <w:shd w:val="clear" w:color="auto" w:fill="auto"/>
            <w:noWrap/>
            <w:vAlign w:val="center"/>
            <w:hideMark/>
          </w:tcPr>
          <w:p w14:paraId="2E5781C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E1B92FA"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32E2642D"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229E6CB"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C87C86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020A66F"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F9DC9F1" w14:textId="77777777" w:rsidR="00F91B67" w:rsidRPr="00307700" w:rsidRDefault="00F91B67" w:rsidP="00F91B67">
            <w:pPr>
              <w:pStyle w:val="1fffb"/>
              <w:rPr>
                <w:rFonts w:cs="Times New Roman"/>
              </w:rPr>
            </w:pPr>
            <w:r w:rsidRPr="00307700">
              <w:rPr>
                <w:rFonts w:cs="Times New Roman"/>
              </w:rPr>
              <w:t>0,116</w:t>
            </w:r>
          </w:p>
        </w:tc>
        <w:tc>
          <w:tcPr>
            <w:tcW w:w="282" w:type="pct"/>
            <w:shd w:val="clear" w:color="auto" w:fill="auto"/>
            <w:noWrap/>
            <w:vAlign w:val="center"/>
            <w:hideMark/>
          </w:tcPr>
          <w:p w14:paraId="3358DF52" w14:textId="77777777" w:rsidR="00F91B67" w:rsidRPr="00307700" w:rsidRDefault="00F91B67" w:rsidP="00F91B67">
            <w:pPr>
              <w:pStyle w:val="1fffb"/>
              <w:rPr>
                <w:rFonts w:cs="Times New Roman"/>
              </w:rPr>
            </w:pPr>
            <w:r w:rsidRPr="00307700">
              <w:rPr>
                <w:rFonts w:cs="Times New Roman"/>
              </w:rPr>
              <w:t>411</w:t>
            </w:r>
          </w:p>
        </w:tc>
      </w:tr>
      <w:tr w:rsidR="00EB6B84" w:rsidRPr="00307700" w14:paraId="51D5915C" w14:textId="77777777" w:rsidTr="00F91B67">
        <w:trPr>
          <w:trHeight w:val="20"/>
        </w:trPr>
        <w:tc>
          <w:tcPr>
            <w:tcW w:w="154" w:type="pct"/>
            <w:shd w:val="clear" w:color="auto" w:fill="auto"/>
            <w:noWrap/>
            <w:vAlign w:val="center"/>
            <w:hideMark/>
          </w:tcPr>
          <w:p w14:paraId="78EC0DCF" w14:textId="6104E646" w:rsidR="00F91B67" w:rsidRPr="00307700" w:rsidRDefault="00F91B67" w:rsidP="00F91B67">
            <w:pPr>
              <w:pStyle w:val="1fffb"/>
              <w:rPr>
                <w:rFonts w:cs="Times New Roman"/>
              </w:rPr>
            </w:pPr>
          </w:p>
        </w:tc>
        <w:tc>
          <w:tcPr>
            <w:tcW w:w="604" w:type="pct"/>
            <w:shd w:val="clear" w:color="auto" w:fill="auto"/>
            <w:noWrap/>
            <w:vAlign w:val="center"/>
            <w:hideMark/>
          </w:tcPr>
          <w:p w14:paraId="12DABAF5"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6C430D1D" w14:textId="77777777" w:rsidR="00F91B67" w:rsidRPr="00307700" w:rsidRDefault="00F91B67" w:rsidP="00F91B67">
            <w:pPr>
              <w:pStyle w:val="1fffb"/>
              <w:rPr>
                <w:rFonts w:cs="Times New Roman"/>
              </w:rPr>
            </w:pPr>
            <w:r w:rsidRPr="00307700">
              <w:rPr>
                <w:rFonts w:cs="Times New Roman"/>
              </w:rPr>
              <w:t>39966</w:t>
            </w:r>
          </w:p>
        </w:tc>
        <w:tc>
          <w:tcPr>
            <w:tcW w:w="276" w:type="pct"/>
            <w:shd w:val="clear" w:color="auto" w:fill="auto"/>
            <w:noWrap/>
            <w:vAlign w:val="center"/>
            <w:hideMark/>
          </w:tcPr>
          <w:p w14:paraId="635AEFA5" w14:textId="77777777" w:rsidR="00F91B67" w:rsidRPr="00307700" w:rsidRDefault="00F91B67" w:rsidP="00F91B67">
            <w:pPr>
              <w:pStyle w:val="1fffb"/>
              <w:rPr>
                <w:rFonts w:cs="Times New Roman"/>
              </w:rPr>
            </w:pPr>
            <w:r w:rsidRPr="00307700">
              <w:rPr>
                <w:rFonts w:cs="Times New Roman"/>
              </w:rPr>
              <w:t>1334</w:t>
            </w:r>
          </w:p>
        </w:tc>
        <w:tc>
          <w:tcPr>
            <w:tcW w:w="453" w:type="pct"/>
            <w:shd w:val="clear" w:color="auto" w:fill="auto"/>
            <w:noWrap/>
            <w:vAlign w:val="center"/>
            <w:hideMark/>
          </w:tcPr>
          <w:p w14:paraId="32A86C2D" w14:textId="77777777" w:rsidR="00F91B67" w:rsidRPr="00307700" w:rsidRDefault="00F91B67" w:rsidP="00F91B67">
            <w:pPr>
              <w:pStyle w:val="1fffb"/>
              <w:rPr>
                <w:rFonts w:cs="Times New Roman"/>
              </w:rPr>
            </w:pPr>
            <w:r w:rsidRPr="00307700">
              <w:rPr>
                <w:rFonts w:cs="Times New Roman"/>
              </w:rPr>
              <w:t>41300</w:t>
            </w:r>
          </w:p>
        </w:tc>
        <w:tc>
          <w:tcPr>
            <w:tcW w:w="315" w:type="pct"/>
            <w:shd w:val="clear" w:color="auto" w:fill="auto"/>
            <w:noWrap/>
            <w:vAlign w:val="center"/>
            <w:hideMark/>
          </w:tcPr>
          <w:p w14:paraId="024ACF05" w14:textId="1402EFC3" w:rsidR="00F91B67" w:rsidRPr="00307700" w:rsidRDefault="00F91B67" w:rsidP="00F91B67">
            <w:pPr>
              <w:pStyle w:val="1fffb"/>
              <w:rPr>
                <w:rFonts w:cs="Times New Roman"/>
              </w:rPr>
            </w:pPr>
          </w:p>
        </w:tc>
        <w:tc>
          <w:tcPr>
            <w:tcW w:w="426" w:type="pct"/>
            <w:shd w:val="clear" w:color="auto" w:fill="auto"/>
            <w:noWrap/>
            <w:vAlign w:val="center"/>
            <w:hideMark/>
          </w:tcPr>
          <w:p w14:paraId="0AF4B009" w14:textId="4FB4C7A2" w:rsidR="00F91B67" w:rsidRPr="00307700" w:rsidRDefault="00F91B67" w:rsidP="00F91B67">
            <w:pPr>
              <w:pStyle w:val="1fffb"/>
              <w:rPr>
                <w:rFonts w:cs="Times New Roman"/>
              </w:rPr>
            </w:pPr>
          </w:p>
        </w:tc>
        <w:tc>
          <w:tcPr>
            <w:tcW w:w="442" w:type="pct"/>
            <w:shd w:val="clear" w:color="auto" w:fill="auto"/>
            <w:noWrap/>
            <w:vAlign w:val="center"/>
            <w:hideMark/>
          </w:tcPr>
          <w:p w14:paraId="68120C1B" w14:textId="655B69BE" w:rsidR="00F91B67" w:rsidRPr="00307700" w:rsidRDefault="00F91B67" w:rsidP="00F91B67">
            <w:pPr>
              <w:pStyle w:val="1fffb"/>
              <w:rPr>
                <w:rFonts w:cs="Times New Roman"/>
              </w:rPr>
            </w:pPr>
          </w:p>
        </w:tc>
        <w:tc>
          <w:tcPr>
            <w:tcW w:w="304" w:type="pct"/>
            <w:shd w:val="clear" w:color="auto" w:fill="auto"/>
            <w:noWrap/>
            <w:vAlign w:val="center"/>
            <w:hideMark/>
          </w:tcPr>
          <w:p w14:paraId="1767598B" w14:textId="7EF47A55" w:rsidR="00F91B67" w:rsidRPr="00307700" w:rsidRDefault="00F91B67" w:rsidP="00F91B67">
            <w:pPr>
              <w:pStyle w:val="1fffb"/>
              <w:rPr>
                <w:rFonts w:cs="Times New Roman"/>
              </w:rPr>
            </w:pPr>
          </w:p>
        </w:tc>
        <w:tc>
          <w:tcPr>
            <w:tcW w:w="483" w:type="pct"/>
            <w:shd w:val="clear" w:color="auto" w:fill="auto"/>
            <w:noWrap/>
            <w:vAlign w:val="center"/>
            <w:hideMark/>
          </w:tcPr>
          <w:p w14:paraId="72E2E9B5" w14:textId="040606B1" w:rsidR="00F91B67" w:rsidRPr="00307700" w:rsidRDefault="00F91B67" w:rsidP="00F91B67">
            <w:pPr>
              <w:pStyle w:val="1fffb"/>
              <w:rPr>
                <w:rFonts w:cs="Times New Roman"/>
              </w:rPr>
            </w:pPr>
          </w:p>
        </w:tc>
        <w:tc>
          <w:tcPr>
            <w:tcW w:w="390" w:type="pct"/>
            <w:shd w:val="clear" w:color="auto" w:fill="auto"/>
            <w:noWrap/>
            <w:vAlign w:val="center"/>
            <w:hideMark/>
          </w:tcPr>
          <w:p w14:paraId="062CB826" w14:textId="763B78DB" w:rsidR="00F91B67" w:rsidRPr="00307700" w:rsidRDefault="00F91B67" w:rsidP="00F91B67">
            <w:pPr>
              <w:pStyle w:val="1fffb"/>
              <w:rPr>
                <w:rFonts w:cs="Times New Roman"/>
              </w:rPr>
            </w:pPr>
          </w:p>
        </w:tc>
        <w:tc>
          <w:tcPr>
            <w:tcW w:w="281" w:type="pct"/>
            <w:shd w:val="clear" w:color="auto" w:fill="auto"/>
            <w:noWrap/>
            <w:vAlign w:val="center"/>
            <w:hideMark/>
          </w:tcPr>
          <w:p w14:paraId="7CA132C9" w14:textId="6298717A" w:rsidR="00F91B67" w:rsidRPr="00307700" w:rsidRDefault="00F91B67" w:rsidP="00F91B67">
            <w:pPr>
              <w:pStyle w:val="1fffb"/>
              <w:rPr>
                <w:rFonts w:cs="Times New Roman"/>
              </w:rPr>
            </w:pPr>
          </w:p>
        </w:tc>
        <w:tc>
          <w:tcPr>
            <w:tcW w:w="338" w:type="pct"/>
            <w:shd w:val="clear" w:color="auto" w:fill="auto"/>
            <w:noWrap/>
            <w:vAlign w:val="center"/>
            <w:hideMark/>
          </w:tcPr>
          <w:p w14:paraId="4F2656EF" w14:textId="77777777" w:rsidR="00F91B67" w:rsidRPr="00307700" w:rsidRDefault="00F91B67" w:rsidP="00F91B67">
            <w:pPr>
              <w:pStyle w:val="1fffb"/>
              <w:rPr>
                <w:rFonts w:cs="Times New Roman"/>
                <w:b/>
              </w:rPr>
            </w:pPr>
            <w:r w:rsidRPr="00307700">
              <w:rPr>
                <w:rFonts w:cs="Times New Roman"/>
                <w:b/>
              </w:rPr>
              <w:t>1,148</w:t>
            </w:r>
          </w:p>
        </w:tc>
        <w:tc>
          <w:tcPr>
            <w:tcW w:w="282" w:type="pct"/>
            <w:shd w:val="clear" w:color="auto" w:fill="auto"/>
            <w:noWrap/>
            <w:vAlign w:val="center"/>
            <w:hideMark/>
          </w:tcPr>
          <w:p w14:paraId="0CE1E9DE" w14:textId="77777777" w:rsidR="00F91B67" w:rsidRPr="00307700" w:rsidRDefault="00F91B67" w:rsidP="00F91B67">
            <w:pPr>
              <w:pStyle w:val="1fffb"/>
              <w:rPr>
                <w:rFonts w:cs="Times New Roman"/>
                <w:b/>
              </w:rPr>
            </w:pPr>
            <w:r w:rsidRPr="00307700">
              <w:rPr>
                <w:rFonts w:cs="Times New Roman"/>
                <w:b/>
              </w:rPr>
              <w:t>4070</w:t>
            </w:r>
          </w:p>
        </w:tc>
      </w:tr>
      <w:tr w:rsidR="00EB6B84" w:rsidRPr="00307700" w14:paraId="053E9A2B" w14:textId="77777777" w:rsidTr="00F91B67">
        <w:trPr>
          <w:trHeight w:val="20"/>
        </w:trPr>
        <w:tc>
          <w:tcPr>
            <w:tcW w:w="5000" w:type="pct"/>
            <w:gridSpan w:val="14"/>
            <w:shd w:val="clear" w:color="auto" w:fill="auto"/>
            <w:vAlign w:val="center"/>
            <w:hideMark/>
          </w:tcPr>
          <w:p w14:paraId="09365A9B" w14:textId="77777777" w:rsidR="00F91B67" w:rsidRPr="00307700" w:rsidRDefault="00F91B67" w:rsidP="00F91B67">
            <w:pPr>
              <w:pStyle w:val="1fffb"/>
              <w:rPr>
                <w:rFonts w:cs="Times New Roman"/>
                <w:sz w:val="18"/>
                <w:szCs w:val="18"/>
              </w:rPr>
            </w:pPr>
            <w:r w:rsidRPr="00307700">
              <w:rPr>
                <w:rFonts w:cs="Times New Roman"/>
                <w:sz w:val="18"/>
                <w:szCs w:val="18"/>
              </w:rPr>
              <w:t>Двухэтажные дома</w:t>
            </w:r>
          </w:p>
        </w:tc>
      </w:tr>
      <w:tr w:rsidR="00EB6B84" w:rsidRPr="00307700" w14:paraId="12A6DA42" w14:textId="77777777" w:rsidTr="00F91B67">
        <w:trPr>
          <w:trHeight w:val="20"/>
        </w:trPr>
        <w:tc>
          <w:tcPr>
            <w:tcW w:w="154" w:type="pct"/>
            <w:shd w:val="clear" w:color="auto" w:fill="auto"/>
            <w:noWrap/>
            <w:vAlign w:val="center"/>
            <w:hideMark/>
          </w:tcPr>
          <w:p w14:paraId="4DAD1D64" w14:textId="77777777" w:rsidR="00F91B67" w:rsidRPr="00307700" w:rsidRDefault="00F91B67" w:rsidP="00F91B67">
            <w:pPr>
              <w:pStyle w:val="1fffb"/>
              <w:rPr>
                <w:rFonts w:cs="Times New Roman"/>
              </w:rPr>
            </w:pPr>
            <w:r w:rsidRPr="00307700">
              <w:rPr>
                <w:rFonts w:cs="Times New Roman"/>
              </w:rPr>
              <w:lastRenderedPageBreak/>
              <w:t>1</w:t>
            </w:r>
          </w:p>
        </w:tc>
        <w:tc>
          <w:tcPr>
            <w:tcW w:w="604" w:type="pct"/>
            <w:shd w:val="clear" w:color="auto" w:fill="auto"/>
            <w:noWrap/>
            <w:vAlign w:val="center"/>
            <w:hideMark/>
          </w:tcPr>
          <w:p w14:paraId="054D60E5" w14:textId="2B8C4B3F" w:rsidR="00F91B67" w:rsidRPr="00307700" w:rsidRDefault="00F91B67" w:rsidP="00F91B67">
            <w:pPr>
              <w:pStyle w:val="1fffb"/>
              <w:rPr>
                <w:rFonts w:cs="Times New Roman"/>
              </w:rPr>
            </w:pPr>
            <w:r w:rsidRPr="00307700">
              <w:rPr>
                <w:rFonts w:cs="Times New Roman"/>
              </w:rPr>
              <w:t>30 лет Сов.Чукотки</w:t>
            </w:r>
            <w:r w:rsidR="00782007">
              <w:rPr>
                <w:rFonts w:cs="Times New Roman"/>
              </w:rPr>
              <w:t xml:space="preserve"> </w:t>
            </w:r>
            <w:r w:rsidRPr="00307700">
              <w:rPr>
                <w:rFonts w:cs="Times New Roman"/>
              </w:rPr>
              <w:t>18</w:t>
            </w:r>
          </w:p>
        </w:tc>
        <w:tc>
          <w:tcPr>
            <w:tcW w:w="252" w:type="pct"/>
            <w:shd w:val="clear" w:color="auto" w:fill="auto"/>
            <w:noWrap/>
            <w:vAlign w:val="center"/>
            <w:hideMark/>
          </w:tcPr>
          <w:p w14:paraId="048AE353" w14:textId="77777777" w:rsidR="00F91B67" w:rsidRPr="00307700" w:rsidRDefault="00F91B67" w:rsidP="00F91B67">
            <w:pPr>
              <w:pStyle w:val="1fffb"/>
              <w:rPr>
                <w:rFonts w:cs="Times New Roman"/>
              </w:rPr>
            </w:pPr>
            <w:r w:rsidRPr="00307700">
              <w:rPr>
                <w:rFonts w:cs="Times New Roman"/>
              </w:rPr>
              <w:t>4312</w:t>
            </w:r>
          </w:p>
        </w:tc>
        <w:tc>
          <w:tcPr>
            <w:tcW w:w="276" w:type="pct"/>
            <w:shd w:val="clear" w:color="auto" w:fill="auto"/>
            <w:noWrap/>
            <w:vAlign w:val="center"/>
            <w:hideMark/>
          </w:tcPr>
          <w:p w14:paraId="5F3F881F" w14:textId="0D464258" w:rsidR="00F91B67" w:rsidRPr="00307700" w:rsidRDefault="00F91B67" w:rsidP="00F91B67">
            <w:pPr>
              <w:pStyle w:val="1fffb"/>
              <w:rPr>
                <w:rFonts w:cs="Times New Roman"/>
              </w:rPr>
            </w:pPr>
          </w:p>
        </w:tc>
        <w:tc>
          <w:tcPr>
            <w:tcW w:w="453" w:type="pct"/>
            <w:shd w:val="clear" w:color="auto" w:fill="auto"/>
            <w:noWrap/>
            <w:vAlign w:val="center"/>
            <w:hideMark/>
          </w:tcPr>
          <w:p w14:paraId="2355E41B" w14:textId="77777777" w:rsidR="00F91B67" w:rsidRPr="00307700" w:rsidRDefault="00F91B67" w:rsidP="00F91B67">
            <w:pPr>
              <w:pStyle w:val="1fffb"/>
              <w:rPr>
                <w:rFonts w:cs="Times New Roman"/>
              </w:rPr>
            </w:pPr>
            <w:r w:rsidRPr="00307700">
              <w:rPr>
                <w:rFonts w:cs="Times New Roman"/>
              </w:rPr>
              <w:t>4312</w:t>
            </w:r>
          </w:p>
        </w:tc>
        <w:tc>
          <w:tcPr>
            <w:tcW w:w="315" w:type="pct"/>
            <w:shd w:val="clear" w:color="auto" w:fill="auto"/>
            <w:noWrap/>
            <w:vAlign w:val="center"/>
            <w:hideMark/>
          </w:tcPr>
          <w:p w14:paraId="311CA74B" w14:textId="77777777" w:rsidR="00F91B67" w:rsidRPr="00307700" w:rsidRDefault="00F91B67" w:rsidP="00F91B67">
            <w:pPr>
              <w:pStyle w:val="1fffb"/>
              <w:rPr>
                <w:rFonts w:cs="Times New Roman"/>
              </w:rPr>
            </w:pPr>
            <w:r w:rsidRPr="00307700">
              <w:rPr>
                <w:rFonts w:cs="Times New Roman"/>
              </w:rPr>
              <w:t>0,464</w:t>
            </w:r>
          </w:p>
        </w:tc>
        <w:tc>
          <w:tcPr>
            <w:tcW w:w="426" w:type="pct"/>
            <w:shd w:val="clear" w:color="auto" w:fill="auto"/>
            <w:noWrap/>
            <w:vAlign w:val="center"/>
            <w:hideMark/>
          </w:tcPr>
          <w:p w14:paraId="334AA6A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1E886FF"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608FCA2A"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74B8BD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83FB39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EDA239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19523DD" w14:textId="77777777" w:rsidR="00F91B67" w:rsidRPr="00307700" w:rsidRDefault="00F91B67" w:rsidP="00F91B67">
            <w:pPr>
              <w:pStyle w:val="1fffb"/>
              <w:rPr>
                <w:rFonts w:cs="Times New Roman"/>
              </w:rPr>
            </w:pPr>
            <w:r w:rsidRPr="00307700">
              <w:rPr>
                <w:rFonts w:cs="Times New Roman"/>
              </w:rPr>
              <w:t>0,121</w:t>
            </w:r>
          </w:p>
        </w:tc>
        <w:tc>
          <w:tcPr>
            <w:tcW w:w="282" w:type="pct"/>
            <w:shd w:val="clear" w:color="auto" w:fill="auto"/>
            <w:noWrap/>
            <w:vAlign w:val="center"/>
            <w:hideMark/>
          </w:tcPr>
          <w:p w14:paraId="618DA95A" w14:textId="77777777" w:rsidR="00F91B67" w:rsidRPr="00307700" w:rsidRDefault="00F91B67" w:rsidP="00F91B67">
            <w:pPr>
              <w:pStyle w:val="1fffb"/>
              <w:rPr>
                <w:rFonts w:cs="Times New Roman"/>
              </w:rPr>
            </w:pPr>
            <w:r w:rsidRPr="00307700">
              <w:rPr>
                <w:rFonts w:cs="Times New Roman"/>
              </w:rPr>
              <w:t>429</w:t>
            </w:r>
          </w:p>
        </w:tc>
      </w:tr>
      <w:tr w:rsidR="00EB6B84" w:rsidRPr="00307700" w14:paraId="0AAB8983" w14:textId="77777777" w:rsidTr="00F91B67">
        <w:trPr>
          <w:trHeight w:val="20"/>
        </w:trPr>
        <w:tc>
          <w:tcPr>
            <w:tcW w:w="154" w:type="pct"/>
            <w:shd w:val="clear" w:color="auto" w:fill="auto"/>
            <w:noWrap/>
            <w:vAlign w:val="center"/>
            <w:hideMark/>
          </w:tcPr>
          <w:p w14:paraId="260FD36B"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482E879D" w14:textId="76C70426" w:rsidR="00F91B67" w:rsidRPr="00307700" w:rsidRDefault="00F91B67" w:rsidP="00F91B67">
            <w:pPr>
              <w:pStyle w:val="1fffb"/>
              <w:rPr>
                <w:rFonts w:cs="Times New Roman"/>
              </w:rPr>
            </w:pPr>
            <w:r w:rsidRPr="00307700">
              <w:rPr>
                <w:rFonts w:cs="Times New Roman"/>
              </w:rPr>
              <w:t>30 лет Сов.Чукотки</w:t>
            </w:r>
            <w:r w:rsidR="00782007">
              <w:rPr>
                <w:rFonts w:cs="Times New Roman"/>
              </w:rPr>
              <w:t xml:space="preserve"> </w:t>
            </w:r>
            <w:r w:rsidRPr="00307700">
              <w:rPr>
                <w:rFonts w:cs="Times New Roman"/>
              </w:rPr>
              <w:t>24/1</w:t>
            </w:r>
          </w:p>
        </w:tc>
        <w:tc>
          <w:tcPr>
            <w:tcW w:w="252" w:type="pct"/>
            <w:shd w:val="clear" w:color="auto" w:fill="auto"/>
            <w:noWrap/>
            <w:vAlign w:val="center"/>
            <w:hideMark/>
          </w:tcPr>
          <w:p w14:paraId="3C156069" w14:textId="77777777" w:rsidR="00F91B67" w:rsidRPr="00307700" w:rsidRDefault="00F91B67" w:rsidP="00F91B67">
            <w:pPr>
              <w:pStyle w:val="1fffb"/>
              <w:rPr>
                <w:rFonts w:cs="Times New Roman"/>
              </w:rPr>
            </w:pPr>
            <w:r w:rsidRPr="00307700">
              <w:rPr>
                <w:rFonts w:cs="Times New Roman"/>
              </w:rPr>
              <w:t>4212</w:t>
            </w:r>
          </w:p>
        </w:tc>
        <w:tc>
          <w:tcPr>
            <w:tcW w:w="276" w:type="pct"/>
            <w:shd w:val="clear" w:color="auto" w:fill="auto"/>
            <w:noWrap/>
            <w:vAlign w:val="center"/>
            <w:hideMark/>
          </w:tcPr>
          <w:p w14:paraId="1B2075D6" w14:textId="5B6BE875" w:rsidR="00F91B67" w:rsidRPr="00307700" w:rsidRDefault="00F91B67" w:rsidP="00F91B67">
            <w:pPr>
              <w:pStyle w:val="1fffb"/>
              <w:rPr>
                <w:rFonts w:cs="Times New Roman"/>
              </w:rPr>
            </w:pPr>
          </w:p>
        </w:tc>
        <w:tc>
          <w:tcPr>
            <w:tcW w:w="453" w:type="pct"/>
            <w:shd w:val="clear" w:color="auto" w:fill="auto"/>
            <w:noWrap/>
            <w:vAlign w:val="center"/>
            <w:hideMark/>
          </w:tcPr>
          <w:p w14:paraId="4755567A" w14:textId="77777777" w:rsidR="00F91B67" w:rsidRPr="00307700" w:rsidRDefault="00F91B67" w:rsidP="00F91B67">
            <w:pPr>
              <w:pStyle w:val="1fffb"/>
              <w:rPr>
                <w:rFonts w:cs="Times New Roman"/>
              </w:rPr>
            </w:pPr>
            <w:r w:rsidRPr="00307700">
              <w:rPr>
                <w:rFonts w:cs="Times New Roman"/>
              </w:rPr>
              <w:t>4212</w:t>
            </w:r>
          </w:p>
        </w:tc>
        <w:tc>
          <w:tcPr>
            <w:tcW w:w="315" w:type="pct"/>
            <w:shd w:val="clear" w:color="auto" w:fill="auto"/>
            <w:noWrap/>
            <w:vAlign w:val="center"/>
            <w:hideMark/>
          </w:tcPr>
          <w:p w14:paraId="2FE367F4" w14:textId="77777777" w:rsidR="00F91B67" w:rsidRPr="00307700" w:rsidRDefault="00F91B67" w:rsidP="00F91B67">
            <w:pPr>
              <w:pStyle w:val="1fffb"/>
              <w:rPr>
                <w:rFonts w:cs="Times New Roman"/>
              </w:rPr>
            </w:pPr>
            <w:r w:rsidRPr="00307700">
              <w:rPr>
                <w:rFonts w:cs="Times New Roman"/>
              </w:rPr>
              <w:t>0,466</w:t>
            </w:r>
          </w:p>
        </w:tc>
        <w:tc>
          <w:tcPr>
            <w:tcW w:w="426" w:type="pct"/>
            <w:shd w:val="clear" w:color="auto" w:fill="auto"/>
            <w:noWrap/>
            <w:vAlign w:val="center"/>
            <w:hideMark/>
          </w:tcPr>
          <w:p w14:paraId="4217C91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58B56B2"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6D89B97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79DCD8B"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BE3454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8E6AC2F"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46861AB" w14:textId="77777777" w:rsidR="00F91B67" w:rsidRPr="00307700" w:rsidRDefault="00F91B67" w:rsidP="00F91B67">
            <w:pPr>
              <w:pStyle w:val="1fffb"/>
              <w:rPr>
                <w:rFonts w:cs="Times New Roman"/>
              </w:rPr>
            </w:pPr>
            <w:r w:rsidRPr="00307700">
              <w:rPr>
                <w:rFonts w:cs="Times New Roman"/>
              </w:rPr>
              <w:t>0,118</w:t>
            </w:r>
          </w:p>
        </w:tc>
        <w:tc>
          <w:tcPr>
            <w:tcW w:w="282" w:type="pct"/>
            <w:shd w:val="clear" w:color="auto" w:fill="auto"/>
            <w:noWrap/>
            <w:vAlign w:val="center"/>
            <w:hideMark/>
          </w:tcPr>
          <w:p w14:paraId="33778163" w14:textId="77777777" w:rsidR="00F91B67" w:rsidRPr="00307700" w:rsidRDefault="00F91B67" w:rsidP="00F91B67">
            <w:pPr>
              <w:pStyle w:val="1fffb"/>
              <w:rPr>
                <w:rFonts w:cs="Times New Roman"/>
              </w:rPr>
            </w:pPr>
            <w:r w:rsidRPr="00307700">
              <w:rPr>
                <w:rFonts w:cs="Times New Roman"/>
              </w:rPr>
              <w:t>418</w:t>
            </w:r>
          </w:p>
        </w:tc>
      </w:tr>
      <w:tr w:rsidR="00EB6B84" w:rsidRPr="00307700" w14:paraId="33A82516" w14:textId="77777777" w:rsidTr="00F91B67">
        <w:trPr>
          <w:trHeight w:val="20"/>
        </w:trPr>
        <w:tc>
          <w:tcPr>
            <w:tcW w:w="154" w:type="pct"/>
            <w:shd w:val="clear" w:color="auto" w:fill="auto"/>
            <w:noWrap/>
            <w:vAlign w:val="center"/>
            <w:hideMark/>
          </w:tcPr>
          <w:p w14:paraId="71C71232"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7D11FD6C" w14:textId="77777777" w:rsidR="00F91B67" w:rsidRPr="00307700" w:rsidRDefault="00F91B67" w:rsidP="00F91B67">
            <w:pPr>
              <w:pStyle w:val="1fffb"/>
              <w:rPr>
                <w:rFonts w:cs="Times New Roman"/>
              </w:rPr>
            </w:pPr>
            <w:r w:rsidRPr="00307700">
              <w:rPr>
                <w:rFonts w:cs="Times New Roman"/>
              </w:rPr>
              <w:t>Заводская 1</w:t>
            </w:r>
          </w:p>
        </w:tc>
        <w:tc>
          <w:tcPr>
            <w:tcW w:w="252" w:type="pct"/>
            <w:shd w:val="clear" w:color="auto" w:fill="auto"/>
            <w:noWrap/>
            <w:vAlign w:val="center"/>
            <w:hideMark/>
          </w:tcPr>
          <w:p w14:paraId="363422C7" w14:textId="77777777" w:rsidR="00F91B67" w:rsidRPr="00307700" w:rsidRDefault="00F91B67" w:rsidP="00F91B67">
            <w:pPr>
              <w:pStyle w:val="1fffb"/>
              <w:rPr>
                <w:rFonts w:cs="Times New Roman"/>
              </w:rPr>
            </w:pPr>
            <w:r w:rsidRPr="00307700">
              <w:rPr>
                <w:rFonts w:cs="Times New Roman"/>
              </w:rPr>
              <w:t>4221</w:t>
            </w:r>
          </w:p>
        </w:tc>
        <w:tc>
          <w:tcPr>
            <w:tcW w:w="276" w:type="pct"/>
            <w:shd w:val="clear" w:color="auto" w:fill="auto"/>
            <w:noWrap/>
            <w:vAlign w:val="center"/>
            <w:hideMark/>
          </w:tcPr>
          <w:p w14:paraId="09270097" w14:textId="55C1BD13" w:rsidR="00F91B67" w:rsidRPr="00307700" w:rsidRDefault="00F91B67" w:rsidP="00F91B67">
            <w:pPr>
              <w:pStyle w:val="1fffb"/>
              <w:rPr>
                <w:rFonts w:cs="Times New Roman"/>
              </w:rPr>
            </w:pPr>
          </w:p>
        </w:tc>
        <w:tc>
          <w:tcPr>
            <w:tcW w:w="453" w:type="pct"/>
            <w:shd w:val="clear" w:color="auto" w:fill="auto"/>
            <w:noWrap/>
            <w:vAlign w:val="center"/>
            <w:hideMark/>
          </w:tcPr>
          <w:p w14:paraId="384E6198" w14:textId="77777777" w:rsidR="00F91B67" w:rsidRPr="00307700" w:rsidRDefault="00F91B67" w:rsidP="00F91B67">
            <w:pPr>
              <w:pStyle w:val="1fffb"/>
              <w:rPr>
                <w:rFonts w:cs="Times New Roman"/>
              </w:rPr>
            </w:pPr>
            <w:r w:rsidRPr="00307700">
              <w:rPr>
                <w:rFonts w:cs="Times New Roman"/>
              </w:rPr>
              <w:t>4221</w:t>
            </w:r>
          </w:p>
        </w:tc>
        <w:tc>
          <w:tcPr>
            <w:tcW w:w="315" w:type="pct"/>
            <w:shd w:val="clear" w:color="auto" w:fill="auto"/>
            <w:noWrap/>
            <w:vAlign w:val="center"/>
            <w:hideMark/>
          </w:tcPr>
          <w:p w14:paraId="3202DBA9" w14:textId="77777777" w:rsidR="00F91B67" w:rsidRPr="00307700" w:rsidRDefault="00F91B67" w:rsidP="00F91B67">
            <w:pPr>
              <w:pStyle w:val="1fffb"/>
              <w:rPr>
                <w:rFonts w:cs="Times New Roman"/>
              </w:rPr>
            </w:pPr>
            <w:r w:rsidRPr="00307700">
              <w:rPr>
                <w:rFonts w:cs="Times New Roman"/>
              </w:rPr>
              <w:t>0,466</w:t>
            </w:r>
          </w:p>
        </w:tc>
        <w:tc>
          <w:tcPr>
            <w:tcW w:w="426" w:type="pct"/>
            <w:shd w:val="clear" w:color="auto" w:fill="auto"/>
            <w:noWrap/>
            <w:vAlign w:val="center"/>
            <w:hideMark/>
          </w:tcPr>
          <w:p w14:paraId="32B1BB4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769BD26"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5E8A4367"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948B62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5802FE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1B9E2E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34327E9" w14:textId="77777777" w:rsidR="00F91B67" w:rsidRPr="00307700" w:rsidRDefault="00F91B67" w:rsidP="00F91B67">
            <w:pPr>
              <w:pStyle w:val="1fffb"/>
              <w:rPr>
                <w:rFonts w:cs="Times New Roman"/>
              </w:rPr>
            </w:pPr>
            <w:r w:rsidRPr="00307700">
              <w:rPr>
                <w:rFonts w:cs="Times New Roman"/>
              </w:rPr>
              <w:t>0,119</w:t>
            </w:r>
          </w:p>
        </w:tc>
        <w:tc>
          <w:tcPr>
            <w:tcW w:w="282" w:type="pct"/>
            <w:shd w:val="clear" w:color="auto" w:fill="auto"/>
            <w:noWrap/>
            <w:vAlign w:val="center"/>
            <w:hideMark/>
          </w:tcPr>
          <w:p w14:paraId="225F0DFB" w14:textId="77777777" w:rsidR="00F91B67" w:rsidRPr="00307700" w:rsidRDefault="00F91B67" w:rsidP="00F91B67">
            <w:pPr>
              <w:pStyle w:val="1fffb"/>
              <w:rPr>
                <w:rFonts w:cs="Times New Roman"/>
              </w:rPr>
            </w:pPr>
            <w:r w:rsidRPr="00307700">
              <w:rPr>
                <w:rFonts w:cs="Times New Roman"/>
              </w:rPr>
              <w:t>422</w:t>
            </w:r>
          </w:p>
        </w:tc>
      </w:tr>
      <w:tr w:rsidR="00EB6B84" w:rsidRPr="00307700" w14:paraId="7E62B0EF" w14:textId="77777777" w:rsidTr="00F91B67">
        <w:trPr>
          <w:trHeight w:val="20"/>
        </w:trPr>
        <w:tc>
          <w:tcPr>
            <w:tcW w:w="154" w:type="pct"/>
            <w:shd w:val="clear" w:color="auto" w:fill="auto"/>
            <w:noWrap/>
            <w:vAlign w:val="center"/>
            <w:hideMark/>
          </w:tcPr>
          <w:p w14:paraId="54A37ABB" w14:textId="77777777" w:rsidR="00F91B67" w:rsidRPr="00307700" w:rsidRDefault="00F91B67" w:rsidP="00F91B67">
            <w:pPr>
              <w:pStyle w:val="1fffb"/>
              <w:rPr>
                <w:rFonts w:cs="Times New Roman"/>
              </w:rPr>
            </w:pPr>
            <w:r w:rsidRPr="00307700">
              <w:rPr>
                <w:rFonts w:cs="Times New Roman"/>
              </w:rPr>
              <w:t>4</w:t>
            </w:r>
          </w:p>
        </w:tc>
        <w:tc>
          <w:tcPr>
            <w:tcW w:w="604" w:type="pct"/>
            <w:shd w:val="clear" w:color="auto" w:fill="auto"/>
            <w:noWrap/>
            <w:vAlign w:val="center"/>
            <w:hideMark/>
          </w:tcPr>
          <w:p w14:paraId="1EA84B8D" w14:textId="77777777" w:rsidR="00F91B67" w:rsidRPr="00307700" w:rsidRDefault="00F91B67" w:rsidP="00F91B67">
            <w:pPr>
              <w:pStyle w:val="1fffb"/>
              <w:rPr>
                <w:rFonts w:cs="Times New Roman"/>
              </w:rPr>
            </w:pPr>
            <w:r w:rsidRPr="00307700">
              <w:rPr>
                <w:rFonts w:cs="Times New Roman"/>
              </w:rPr>
              <w:t>Заводская 2</w:t>
            </w:r>
          </w:p>
        </w:tc>
        <w:tc>
          <w:tcPr>
            <w:tcW w:w="252" w:type="pct"/>
            <w:shd w:val="clear" w:color="auto" w:fill="auto"/>
            <w:noWrap/>
            <w:vAlign w:val="center"/>
            <w:hideMark/>
          </w:tcPr>
          <w:p w14:paraId="39671E1D" w14:textId="77777777" w:rsidR="00F91B67" w:rsidRPr="00307700" w:rsidRDefault="00F91B67" w:rsidP="00F91B67">
            <w:pPr>
              <w:pStyle w:val="1fffb"/>
              <w:rPr>
                <w:rFonts w:cs="Times New Roman"/>
              </w:rPr>
            </w:pPr>
            <w:r w:rsidRPr="00307700">
              <w:rPr>
                <w:rFonts w:cs="Times New Roman"/>
              </w:rPr>
              <w:t>4678</w:t>
            </w:r>
          </w:p>
        </w:tc>
        <w:tc>
          <w:tcPr>
            <w:tcW w:w="276" w:type="pct"/>
            <w:shd w:val="clear" w:color="auto" w:fill="auto"/>
            <w:noWrap/>
            <w:vAlign w:val="center"/>
            <w:hideMark/>
          </w:tcPr>
          <w:p w14:paraId="43FB19B9" w14:textId="047F6350" w:rsidR="00F91B67" w:rsidRPr="00307700" w:rsidRDefault="00F91B67" w:rsidP="00F91B67">
            <w:pPr>
              <w:pStyle w:val="1fffb"/>
              <w:rPr>
                <w:rFonts w:cs="Times New Roman"/>
              </w:rPr>
            </w:pPr>
          </w:p>
        </w:tc>
        <w:tc>
          <w:tcPr>
            <w:tcW w:w="453" w:type="pct"/>
            <w:shd w:val="clear" w:color="auto" w:fill="auto"/>
            <w:noWrap/>
            <w:vAlign w:val="center"/>
            <w:hideMark/>
          </w:tcPr>
          <w:p w14:paraId="1316AA39" w14:textId="77777777" w:rsidR="00F91B67" w:rsidRPr="00307700" w:rsidRDefault="00F91B67" w:rsidP="00F91B67">
            <w:pPr>
              <w:pStyle w:val="1fffb"/>
              <w:rPr>
                <w:rFonts w:cs="Times New Roman"/>
              </w:rPr>
            </w:pPr>
            <w:r w:rsidRPr="00307700">
              <w:rPr>
                <w:rFonts w:cs="Times New Roman"/>
              </w:rPr>
              <w:t>4678</w:t>
            </w:r>
          </w:p>
        </w:tc>
        <w:tc>
          <w:tcPr>
            <w:tcW w:w="315" w:type="pct"/>
            <w:shd w:val="clear" w:color="auto" w:fill="auto"/>
            <w:noWrap/>
            <w:vAlign w:val="center"/>
            <w:hideMark/>
          </w:tcPr>
          <w:p w14:paraId="678D0247" w14:textId="77777777" w:rsidR="00F91B67" w:rsidRPr="00307700" w:rsidRDefault="00F91B67" w:rsidP="00F91B67">
            <w:pPr>
              <w:pStyle w:val="1fffb"/>
              <w:rPr>
                <w:rFonts w:cs="Times New Roman"/>
              </w:rPr>
            </w:pPr>
            <w:r w:rsidRPr="00307700">
              <w:rPr>
                <w:rFonts w:cs="Times New Roman"/>
              </w:rPr>
              <w:t>0,456</w:t>
            </w:r>
          </w:p>
        </w:tc>
        <w:tc>
          <w:tcPr>
            <w:tcW w:w="426" w:type="pct"/>
            <w:shd w:val="clear" w:color="auto" w:fill="auto"/>
            <w:noWrap/>
            <w:vAlign w:val="center"/>
            <w:hideMark/>
          </w:tcPr>
          <w:p w14:paraId="279D592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A70F9B7"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3B28BA3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47BEC67"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128F5E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B6E4129"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FC69C1C" w14:textId="77777777" w:rsidR="00F91B67" w:rsidRPr="00307700" w:rsidRDefault="00F91B67" w:rsidP="00F91B67">
            <w:pPr>
              <w:pStyle w:val="1fffb"/>
              <w:rPr>
                <w:rFonts w:cs="Times New Roman"/>
              </w:rPr>
            </w:pPr>
            <w:r w:rsidRPr="00307700">
              <w:rPr>
                <w:rFonts w:cs="Times New Roman"/>
              </w:rPr>
              <w:t>0,129</w:t>
            </w:r>
          </w:p>
        </w:tc>
        <w:tc>
          <w:tcPr>
            <w:tcW w:w="282" w:type="pct"/>
            <w:shd w:val="clear" w:color="auto" w:fill="auto"/>
            <w:noWrap/>
            <w:vAlign w:val="center"/>
            <w:hideMark/>
          </w:tcPr>
          <w:p w14:paraId="715FAC52" w14:textId="77777777" w:rsidR="00F91B67" w:rsidRPr="00307700" w:rsidRDefault="00F91B67" w:rsidP="00F91B67">
            <w:pPr>
              <w:pStyle w:val="1fffb"/>
              <w:rPr>
                <w:rFonts w:cs="Times New Roman"/>
              </w:rPr>
            </w:pPr>
            <w:r w:rsidRPr="00307700">
              <w:rPr>
                <w:rFonts w:cs="Times New Roman"/>
              </w:rPr>
              <w:t>457</w:t>
            </w:r>
          </w:p>
        </w:tc>
      </w:tr>
      <w:tr w:rsidR="00EB6B84" w:rsidRPr="00307700" w14:paraId="50350043" w14:textId="77777777" w:rsidTr="00F91B67">
        <w:trPr>
          <w:trHeight w:val="20"/>
        </w:trPr>
        <w:tc>
          <w:tcPr>
            <w:tcW w:w="154" w:type="pct"/>
            <w:shd w:val="clear" w:color="auto" w:fill="auto"/>
            <w:noWrap/>
            <w:vAlign w:val="center"/>
            <w:hideMark/>
          </w:tcPr>
          <w:p w14:paraId="2B2AB770" w14:textId="77777777" w:rsidR="00F91B67" w:rsidRPr="00307700" w:rsidRDefault="00F91B67" w:rsidP="00F91B67">
            <w:pPr>
              <w:pStyle w:val="1fffb"/>
              <w:rPr>
                <w:rFonts w:cs="Times New Roman"/>
              </w:rPr>
            </w:pPr>
            <w:r w:rsidRPr="00307700">
              <w:rPr>
                <w:rFonts w:cs="Times New Roman"/>
              </w:rPr>
              <w:t>5</w:t>
            </w:r>
          </w:p>
        </w:tc>
        <w:tc>
          <w:tcPr>
            <w:tcW w:w="604" w:type="pct"/>
            <w:shd w:val="clear" w:color="auto" w:fill="auto"/>
            <w:noWrap/>
            <w:vAlign w:val="center"/>
            <w:hideMark/>
          </w:tcPr>
          <w:p w14:paraId="20CC0BD8" w14:textId="77777777" w:rsidR="00F91B67" w:rsidRPr="00307700" w:rsidRDefault="00F91B67" w:rsidP="00F91B67">
            <w:pPr>
              <w:pStyle w:val="1fffb"/>
              <w:rPr>
                <w:rFonts w:cs="Times New Roman"/>
              </w:rPr>
            </w:pPr>
            <w:r w:rsidRPr="00307700">
              <w:rPr>
                <w:rFonts w:cs="Times New Roman"/>
              </w:rPr>
              <w:t>Заводская 2/1</w:t>
            </w:r>
          </w:p>
        </w:tc>
        <w:tc>
          <w:tcPr>
            <w:tcW w:w="252" w:type="pct"/>
            <w:shd w:val="clear" w:color="auto" w:fill="auto"/>
            <w:noWrap/>
            <w:vAlign w:val="center"/>
            <w:hideMark/>
          </w:tcPr>
          <w:p w14:paraId="4EEF343C" w14:textId="77777777" w:rsidR="00F91B67" w:rsidRPr="00307700" w:rsidRDefault="00F91B67" w:rsidP="00F91B67">
            <w:pPr>
              <w:pStyle w:val="1fffb"/>
              <w:rPr>
                <w:rFonts w:cs="Times New Roman"/>
              </w:rPr>
            </w:pPr>
            <w:r w:rsidRPr="00307700">
              <w:rPr>
                <w:rFonts w:cs="Times New Roman"/>
              </w:rPr>
              <w:t>2807</w:t>
            </w:r>
          </w:p>
        </w:tc>
        <w:tc>
          <w:tcPr>
            <w:tcW w:w="276" w:type="pct"/>
            <w:shd w:val="clear" w:color="auto" w:fill="auto"/>
            <w:noWrap/>
            <w:vAlign w:val="center"/>
            <w:hideMark/>
          </w:tcPr>
          <w:p w14:paraId="49B3C8AC" w14:textId="2611ACA3" w:rsidR="00F91B67" w:rsidRPr="00307700" w:rsidRDefault="00F91B67" w:rsidP="00F91B67">
            <w:pPr>
              <w:pStyle w:val="1fffb"/>
              <w:rPr>
                <w:rFonts w:cs="Times New Roman"/>
              </w:rPr>
            </w:pPr>
          </w:p>
        </w:tc>
        <w:tc>
          <w:tcPr>
            <w:tcW w:w="453" w:type="pct"/>
            <w:shd w:val="clear" w:color="auto" w:fill="auto"/>
            <w:noWrap/>
            <w:vAlign w:val="center"/>
            <w:hideMark/>
          </w:tcPr>
          <w:p w14:paraId="11265763" w14:textId="77777777" w:rsidR="00F91B67" w:rsidRPr="00307700" w:rsidRDefault="00F91B67" w:rsidP="00F91B67">
            <w:pPr>
              <w:pStyle w:val="1fffb"/>
              <w:rPr>
                <w:rFonts w:cs="Times New Roman"/>
              </w:rPr>
            </w:pPr>
            <w:r w:rsidRPr="00307700">
              <w:rPr>
                <w:rFonts w:cs="Times New Roman"/>
              </w:rPr>
              <w:t>2807</w:t>
            </w:r>
          </w:p>
        </w:tc>
        <w:tc>
          <w:tcPr>
            <w:tcW w:w="315" w:type="pct"/>
            <w:shd w:val="clear" w:color="auto" w:fill="auto"/>
            <w:noWrap/>
            <w:vAlign w:val="center"/>
            <w:hideMark/>
          </w:tcPr>
          <w:p w14:paraId="06F32FD5" w14:textId="77777777" w:rsidR="00F91B67" w:rsidRPr="00307700" w:rsidRDefault="00F91B67" w:rsidP="00F91B67">
            <w:pPr>
              <w:pStyle w:val="1fffb"/>
              <w:rPr>
                <w:rFonts w:cs="Times New Roman"/>
              </w:rPr>
            </w:pPr>
            <w:r w:rsidRPr="00307700">
              <w:rPr>
                <w:rFonts w:cs="Times New Roman"/>
              </w:rPr>
              <w:t>0,508</w:t>
            </w:r>
          </w:p>
        </w:tc>
        <w:tc>
          <w:tcPr>
            <w:tcW w:w="426" w:type="pct"/>
            <w:shd w:val="clear" w:color="auto" w:fill="auto"/>
            <w:noWrap/>
            <w:vAlign w:val="center"/>
            <w:hideMark/>
          </w:tcPr>
          <w:p w14:paraId="3A7EC111"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BC175FB"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37D7D8A1"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E9E660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DBD676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6347EE8"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6F575BA" w14:textId="77777777" w:rsidR="00F91B67" w:rsidRPr="00307700" w:rsidRDefault="00F91B67" w:rsidP="00F91B67">
            <w:pPr>
              <w:pStyle w:val="1fffb"/>
              <w:rPr>
                <w:rFonts w:cs="Times New Roman"/>
              </w:rPr>
            </w:pPr>
            <w:r w:rsidRPr="00307700">
              <w:rPr>
                <w:rFonts w:cs="Times New Roman"/>
              </w:rPr>
              <w:t>0,086</w:t>
            </w:r>
          </w:p>
        </w:tc>
        <w:tc>
          <w:tcPr>
            <w:tcW w:w="282" w:type="pct"/>
            <w:shd w:val="clear" w:color="auto" w:fill="auto"/>
            <w:noWrap/>
            <w:vAlign w:val="center"/>
            <w:hideMark/>
          </w:tcPr>
          <w:p w14:paraId="21B24CB2" w14:textId="77777777" w:rsidR="00F91B67" w:rsidRPr="00307700" w:rsidRDefault="00F91B67" w:rsidP="00F91B67">
            <w:pPr>
              <w:pStyle w:val="1fffb"/>
              <w:rPr>
                <w:rFonts w:cs="Times New Roman"/>
              </w:rPr>
            </w:pPr>
            <w:r w:rsidRPr="00307700">
              <w:rPr>
                <w:rFonts w:cs="Times New Roman"/>
              </w:rPr>
              <w:t>305</w:t>
            </w:r>
          </w:p>
        </w:tc>
      </w:tr>
      <w:tr w:rsidR="00EB6B84" w:rsidRPr="00307700" w14:paraId="3C927769" w14:textId="77777777" w:rsidTr="00F91B67">
        <w:trPr>
          <w:trHeight w:val="20"/>
        </w:trPr>
        <w:tc>
          <w:tcPr>
            <w:tcW w:w="154" w:type="pct"/>
            <w:shd w:val="clear" w:color="auto" w:fill="auto"/>
            <w:noWrap/>
            <w:vAlign w:val="center"/>
            <w:hideMark/>
          </w:tcPr>
          <w:p w14:paraId="1C57DBA4" w14:textId="77777777" w:rsidR="00F91B67" w:rsidRPr="00307700" w:rsidRDefault="00F91B67" w:rsidP="00F91B67">
            <w:pPr>
              <w:pStyle w:val="1fffb"/>
              <w:rPr>
                <w:rFonts w:cs="Times New Roman"/>
              </w:rPr>
            </w:pPr>
            <w:r w:rsidRPr="00307700">
              <w:rPr>
                <w:rFonts w:cs="Times New Roman"/>
              </w:rPr>
              <w:t>6</w:t>
            </w:r>
          </w:p>
        </w:tc>
        <w:tc>
          <w:tcPr>
            <w:tcW w:w="604" w:type="pct"/>
            <w:shd w:val="clear" w:color="auto" w:fill="auto"/>
            <w:noWrap/>
            <w:vAlign w:val="center"/>
            <w:hideMark/>
          </w:tcPr>
          <w:p w14:paraId="7191D920" w14:textId="77777777" w:rsidR="00F91B67" w:rsidRPr="00307700" w:rsidRDefault="00F91B67" w:rsidP="00F91B67">
            <w:pPr>
              <w:pStyle w:val="1fffb"/>
              <w:rPr>
                <w:rFonts w:cs="Times New Roman"/>
              </w:rPr>
            </w:pPr>
            <w:r w:rsidRPr="00307700">
              <w:rPr>
                <w:rFonts w:cs="Times New Roman"/>
              </w:rPr>
              <w:t>Заводская 3</w:t>
            </w:r>
          </w:p>
        </w:tc>
        <w:tc>
          <w:tcPr>
            <w:tcW w:w="252" w:type="pct"/>
            <w:shd w:val="clear" w:color="auto" w:fill="auto"/>
            <w:noWrap/>
            <w:vAlign w:val="center"/>
            <w:hideMark/>
          </w:tcPr>
          <w:p w14:paraId="03438376" w14:textId="77777777" w:rsidR="00F91B67" w:rsidRPr="00307700" w:rsidRDefault="00F91B67" w:rsidP="00F91B67">
            <w:pPr>
              <w:pStyle w:val="1fffb"/>
              <w:rPr>
                <w:rFonts w:cs="Times New Roman"/>
              </w:rPr>
            </w:pPr>
            <w:r w:rsidRPr="00307700">
              <w:rPr>
                <w:rFonts w:cs="Times New Roman"/>
              </w:rPr>
              <w:t>4576</w:t>
            </w:r>
          </w:p>
        </w:tc>
        <w:tc>
          <w:tcPr>
            <w:tcW w:w="276" w:type="pct"/>
            <w:shd w:val="clear" w:color="auto" w:fill="auto"/>
            <w:noWrap/>
            <w:vAlign w:val="center"/>
            <w:hideMark/>
          </w:tcPr>
          <w:p w14:paraId="5016E975" w14:textId="0F18A204" w:rsidR="00F91B67" w:rsidRPr="00307700" w:rsidRDefault="00F91B67" w:rsidP="00F91B67">
            <w:pPr>
              <w:pStyle w:val="1fffb"/>
              <w:rPr>
                <w:rFonts w:cs="Times New Roman"/>
              </w:rPr>
            </w:pPr>
          </w:p>
        </w:tc>
        <w:tc>
          <w:tcPr>
            <w:tcW w:w="453" w:type="pct"/>
            <w:shd w:val="clear" w:color="auto" w:fill="auto"/>
            <w:noWrap/>
            <w:vAlign w:val="center"/>
            <w:hideMark/>
          </w:tcPr>
          <w:p w14:paraId="1A071210" w14:textId="77777777" w:rsidR="00F91B67" w:rsidRPr="00307700" w:rsidRDefault="00F91B67" w:rsidP="00F91B67">
            <w:pPr>
              <w:pStyle w:val="1fffb"/>
              <w:rPr>
                <w:rFonts w:cs="Times New Roman"/>
              </w:rPr>
            </w:pPr>
            <w:r w:rsidRPr="00307700">
              <w:rPr>
                <w:rFonts w:cs="Times New Roman"/>
              </w:rPr>
              <w:t>4576</w:t>
            </w:r>
          </w:p>
        </w:tc>
        <w:tc>
          <w:tcPr>
            <w:tcW w:w="315" w:type="pct"/>
            <w:shd w:val="clear" w:color="auto" w:fill="auto"/>
            <w:noWrap/>
            <w:vAlign w:val="center"/>
            <w:hideMark/>
          </w:tcPr>
          <w:p w14:paraId="1C4CB127" w14:textId="77777777" w:rsidR="00F91B67" w:rsidRPr="00307700" w:rsidRDefault="00F91B67" w:rsidP="00F91B67">
            <w:pPr>
              <w:pStyle w:val="1fffb"/>
              <w:rPr>
                <w:rFonts w:cs="Times New Roman"/>
              </w:rPr>
            </w:pPr>
            <w:r w:rsidRPr="00307700">
              <w:rPr>
                <w:rFonts w:cs="Times New Roman"/>
              </w:rPr>
              <w:t>0,458</w:t>
            </w:r>
          </w:p>
        </w:tc>
        <w:tc>
          <w:tcPr>
            <w:tcW w:w="426" w:type="pct"/>
            <w:shd w:val="clear" w:color="auto" w:fill="auto"/>
            <w:noWrap/>
            <w:vAlign w:val="center"/>
            <w:hideMark/>
          </w:tcPr>
          <w:p w14:paraId="4534E7A1"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9A6E9C0"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3362318F"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9140760"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06BD234"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36BF70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FF15F67" w14:textId="77777777" w:rsidR="00F91B67" w:rsidRPr="00307700" w:rsidRDefault="00F91B67" w:rsidP="00F91B67">
            <w:pPr>
              <w:pStyle w:val="1fffb"/>
              <w:rPr>
                <w:rFonts w:cs="Times New Roman"/>
              </w:rPr>
            </w:pPr>
            <w:r w:rsidRPr="00307700">
              <w:rPr>
                <w:rFonts w:cs="Times New Roman"/>
              </w:rPr>
              <w:t>0,128</w:t>
            </w:r>
          </w:p>
        </w:tc>
        <w:tc>
          <w:tcPr>
            <w:tcW w:w="282" w:type="pct"/>
            <w:shd w:val="clear" w:color="auto" w:fill="auto"/>
            <w:noWrap/>
            <w:vAlign w:val="center"/>
            <w:hideMark/>
          </w:tcPr>
          <w:p w14:paraId="39E5B661" w14:textId="77777777" w:rsidR="00F91B67" w:rsidRPr="00307700" w:rsidRDefault="00F91B67" w:rsidP="00F91B67">
            <w:pPr>
              <w:pStyle w:val="1fffb"/>
              <w:rPr>
                <w:rFonts w:cs="Times New Roman"/>
              </w:rPr>
            </w:pPr>
            <w:r w:rsidRPr="00307700">
              <w:rPr>
                <w:rFonts w:cs="Times New Roman"/>
              </w:rPr>
              <w:t>454</w:t>
            </w:r>
          </w:p>
        </w:tc>
      </w:tr>
      <w:tr w:rsidR="00EB6B84" w:rsidRPr="00307700" w14:paraId="02BC01CB" w14:textId="77777777" w:rsidTr="00F91B67">
        <w:trPr>
          <w:trHeight w:val="20"/>
        </w:trPr>
        <w:tc>
          <w:tcPr>
            <w:tcW w:w="154" w:type="pct"/>
            <w:shd w:val="clear" w:color="auto" w:fill="auto"/>
            <w:noWrap/>
            <w:vAlign w:val="center"/>
            <w:hideMark/>
          </w:tcPr>
          <w:p w14:paraId="59FBDE9F" w14:textId="77777777" w:rsidR="00F91B67" w:rsidRPr="00307700" w:rsidRDefault="00F91B67" w:rsidP="00F91B67">
            <w:pPr>
              <w:pStyle w:val="1fffb"/>
              <w:rPr>
                <w:rFonts w:cs="Times New Roman"/>
              </w:rPr>
            </w:pPr>
            <w:r w:rsidRPr="00307700">
              <w:rPr>
                <w:rFonts w:cs="Times New Roman"/>
              </w:rPr>
              <w:t>7</w:t>
            </w:r>
          </w:p>
        </w:tc>
        <w:tc>
          <w:tcPr>
            <w:tcW w:w="604" w:type="pct"/>
            <w:shd w:val="clear" w:color="auto" w:fill="auto"/>
            <w:noWrap/>
            <w:vAlign w:val="center"/>
            <w:hideMark/>
          </w:tcPr>
          <w:p w14:paraId="2E984DAF" w14:textId="77777777" w:rsidR="00F91B67" w:rsidRPr="00307700" w:rsidRDefault="00F91B67" w:rsidP="00F91B67">
            <w:pPr>
              <w:pStyle w:val="1fffb"/>
              <w:rPr>
                <w:rFonts w:cs="Times New Roman"/>
              </w:rPr>
            </w:pPr>
            <w:r w:rsidRPr="00307700">
              <w:rPr>
                <w:rFonts w:cs="Times New Roman"/>
              </w:rPr>
              <w:t>Заводская 4</w:t>
            </w:r>
          </w:p>
        </w:tc>
        <w:tc>
          <w:tcPr>
            <w:tcW w:w="252" w:type="pct"/>
            <w:shd w:val="clear" w:color="auto" w:fill="auto"/>
            <w:noWrap/>
            <w:vAlign w:val="center"/>
            <w:hideMark/>
          </w:tcPr>
          <w:p w14:paraId="23E8F6D6" w14:textId="77777777" w:rsidR="00F91B67" w:rsidRPr="00307700" w:rsidRDefault="00F91B67" w:rsidP="00F91B67">
            <w:pPr>
              <w:pStyle w:val="1fffb"/>
              <w:rPr>
                <w:rFonts w:cs="Times New Roman"/>
              </w:rPr>
            </w:pPr>
            <w:r w:rsidRPr="00307700">
              <w:rPr>
                <w:rFonts w:cs="Times New Roman"/>
              </w:rPr>
              <w:t>4604</w:t>
            </w:r>
          </w:p>
        </w:tc>
        <w:tc>
          <w:tcPr>
            <w:tcW w:w="276" w:type="pct"/>
            <w:shd w:val="clear" w:color="auto" w:fill="auto"/>
            <w:noWrap/>
            <w:vAlign w:val="center"/>
            <w:hideMark/>
          </w:tcPr>
          <w:p w14:paraId="3B52356D" w14:textId="3F0C1ACA" w:rsidR="00F91B67" w:rsidRPr="00307700" w:rsidRDefault="00F91B67" w:rsidP="00F91B67">
            <w:pPr>
              <w:pStyle w:val="1fffb"/>
              <w:rPr>
                <w:rFonts w:cs="Times New Roman"/>
              </w:rPr>
            </w:pPr>
          </w:p>
        </w:tc>
        <w:tc>
          <w:tcPr>
            <w:tcW w:w="453" w:type="pct"/>
            <w:shd w:val="clear" w:color="auto" w:fill="auto"/>
            <w:noWrap/>
            <w:vAlign w:val="center"/>
            <w:hideMark/>
          </w:tcPr>
          <w:p w14:paraId="5BD86D97" w14:textId="77777777" w:rsidR="00F91B67" w:rsidRPr="00307700" w:rsidRDefault="00F91B67" w:rsidP="00F91B67">
            <w:pPr>
              <w:pStyle w:val="1fffb"/>
              <w:rPr>
                <w:rFonts w:cs="Times New Roman"/>
              </w:rPr>
            </w:pPr>
            <w:r w:rsidRPr="00307700">
              <w:rPr>
                <w:rFonts w:cs="Times New Roman"/>
              </w:rPr>
              <w:t>4604</w:t>
            </w:r>
          </w:p>
        </w:tc>
        <w:tc>
          <w:tcPr>
            <w:tcW w:w="315" w:type="pct"/>
            <w:shd w:val="clear" w:color="auto" w:fill="auto"/>
            <w:noWrap/>
            <w:vAlign w:val="center"/>
            <w:hideMark/>
          </w:tcPr>
          <w:p w14:paraId="18F10F47" w14:textId="77777777" w:rsidR="00F91B67" w:rsidRPr="00307700" w:rsidRDefault="00F91B67" w:rsidP="00F91B67">
            <w:pPr>
              <w:pStyle w:val="1fffb"/>
              <w:rPr>
                <w:rFonts w:cs="Times New Roman"/>
              </w:rPr>
            </w:pPr>
            <w:r w:rsidRPr="00307700">
              <w:rPr>
                <w:rFonts w:cs="Times New Roman"/>
              </w:rPr>
              <w:t>0,458</w:t>
            </w:r>
          </w:p>
        </w:tc>
        <w:tc>
          <w:tcPr>
            <w:tcW w:w="426" w:type="pct"/>
            <w:shd w:val="clear" w:color="auto" w:fill="auto"/>
            <w:noWrap/>
            <w:vAlign w:val="center"/>
            <w:hideMark/>
          </w:tcPr>
          <w:p w14:paraId="72E3CCF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83B0616"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7B653243"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4461DFC"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0F9513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7AEABB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2FF40EF" w14:textId="77777777" w:rsidR="00F91B67" w:rsidRPr="00307700" w:rsidRDefault="00F91B67" w:rsidP="00F91B67">
            <w:pPr>
              <w:pStyle w:val="1fffb"/>
              <w:rPr>
                <w:rFonts w:cs="Times New Roman"/>
              </w:rPr>
            </w:pPr>
            <w:r w:rsidRPr="00307700">
              <w:rPr>
                <w:rFonts w:cs="Times New Roman"/>
              </w:rPr>
              <w:t>0,127</w:t>
            </w:r>
          </w:p>
        </w:tc>
        <w:tc>
          <w:tcPr>
            <w:tcW w:w="282" w:type="pct"/>
            <w:shd w:val="clear" w:color="auto" w:fill="auto"/>
            <w:noWrap/>
            <w:vAlign w:val="center"/>
            <w:hideMark/>
          </w:tcPr>
          <w:p w14:paraId="556AF168" w14:textId="77777777" w:rsidR="00F91B67" w:rsidRPr="00307700" w:rsidRDefault="00F91B67" w:rsidP="00F91B67">
            <w:pPr>
              <w:pStyle w:val="1fffb"/>
              <w:rPr>
                <w:rFonts w:cs="Times New Roman"/>
              </w:rPr>
            </w:pPr>
            <w:r w:rsidRPr="00307700">
              <w:rPr>
                <w:rFonts w:cs="Times New Roman"/>
              </w:rPr>
              <w:t>450</w:t>
            </w:r>
          </w:p>
        </w:tc>
      </w:tr>
      <w:tr w:rsidR="00EB6B84" w:rsidRPr="00307700" w14:paraId="7D36CA2A" w14:textId="77777777" w:rsidTr="00F91B67">
        <w:trPr>
          <w:trHeight w:val="20"/>
        </w:trPr>
        <w:tc>
          <w:tcPr>
            <w:tcW w:w="154" w:type="pct"/>
            <w:shd w:val="clear" w:color="auto" w:fill="auto"/>
            <w:noWrap/>
            <w:vAlign w:val="center"/>
            <w:hideMark/>
          </w:tcPr>
          <w:p w14:paraId="019D8884" w14:textId="77777777" w:rsidR="00F91B67" w:rsidRPr="00307700" w:rsidRDefault="00F91B67" w:rsidP="00F91B67">
            <w:pPr>
              <w:pStyle w:val="1fffb"/>
              <w:rPr>
                <w:rFonts w:cs="Times New Roman"/>
              </w:rPr>
            </w:pPr>
            <w:r w:rsidRPr="00307700">
              <w:rPr>
                <w:rFonts w:cs="Times New Roman"/>
              </w:rPr>
              <w:t>8</w:t>
            </w:r>
          </w:p>
        </w:tc>
        <w:tc>
          <w:tcPr>
            <w:tcW w:w="604" w:type="pct"/>
            <w:shd w:val="clear" w:color="auto" w:fill="auto"/>
            <w:noWrap/>
            <w:vAlign w:val="center"/>
            <w:hideMark/>
          </w:tcPr>
          <w:p w14:paraId="138AD32D" w14:textId="77777777" w:rsidR="00F91B67" w:rsidRPr="00307700" w:rsidRDefault="00F91B67" w:rsidP="00F91B67">
            <w:pPr>
              <w:pStyle w:val="1fffb"/>
              <w:rPr>
                <w:rFonts w:cs="Times New Roman"/>
              </w:rPr>
            </w:pPr>
            <w:r w:rsidRPr="00307700">
              <w:rPr>
                <w:rFonts w:cs="Times New Roman"/>
              </w:rPr>
              <w:t>Заводская 4/1</w:t>
            </w:r>
          </w:p>
        </w:tc>
        <w:tc>
          <w:tcPr>
            <w:tcW w:w="252" w:type="pct"/>
            <w:shd w:val="clear" w:color="auto" w:fill="auto"/>
            <w:noWrap/>
            <w:vAlign w:val="center"/>
            <w:hideMark/>
          </w:tcPr>
          <w:p w14:paraId="4FD417B1" w14:textId="77777777" w:rsidR="00F91B67" w:rsidRPr="00307700" w:rsidRDefault="00F91B67" w:rsidP="00F91B67">
            <w:pPr>
              <w:pStyle w:val="1fffb"/>
              <w:rPr>
                <w:rFonts w:cs="Times New Roman"/>
              </w:rPr>
            </w:pPr>
            <w:r w:rsidRPr="00307700">
              <w:rPr>
                <w:rFonts w:cs="Times New Roman"/>
              </w:rPr>
              <w:t>1973</w:t>
            </w:r>
          </w:p>
        </w:tc>
        <w:tc>
          <w:tcPr>
            <w:tcW w:w="276" w:type="pct"/>
            <w:shd w:val="clear" w:color="auto" w:fill="auto"/>
            <w:noWrap/>
            <w:vAlign w:val="center"/>
            <w:hideMark/>
          </w:tcPr>
          <w:p w14:paraId="169DD0C7" w14:textId="4E6C9F15" w:rsidR="00F91B67" w:rsidRPr="00307700" w:rsidRDefault="00F91B67" w:rsidP="00F91B67">
            <w:pPr>
              <w:pStyle w:val="1fffb"/>
              <w:rPr>
                <w:rFonts w:cs="Times New Roman"/>
              </w:rPr>
            </w:pPr>
          </w:p>
        </w:tc>
        <w:tc>
          <w:tcPr>
            <w:tcW w:w="453" w:type="pct"/>
            <w:shd w:val="clear" w:color="auto" w:fill="auto"/>
            <w:noWrap/>
            <w:vAlign w:val="center"/>
            <w:hideMark/>
          </w:tcPr>
          <w:p w14:paraId="3F5F286D" w14:textId="77777777" w:rsidR="00F91B67" w:rsidRPr="00307700" w:rsidRDefault="00F91B67" w:rsidP="00F91B67">
            <w:pPr>
              <w:pStyle w:val="1fffb"/>
              <w:rPr>
                <w:rFonts w:cs="Times New Roman"/>
              </w:rPr>
            </w:pPr>
            <w:r w:rsidRPr="00307700">
              <w:rPr>
                <w:rFonts w:cs="Times New Roman"/>
              </w:rPr>
              <w:t>1973</w:t>
            </w:r>
          </w:p>
        </w:tc>
        <w:tc>
          <w:tcPr>
            <w:tcW w:w="315" w:type="pct"/>
            <w:shd w:val="clear" w:color="auto" w:fill="auto"/>
            <w:noWrap/>
            <w:vAlign w:val="center"/>
            <w:hideMark/>
          </w:tcPr>
          <w:p w14:paraId="409EB809" w14:textId="77777777" w:rsidR="00F91B67" w:rsidRPr="00307700" w:rsidRDefault="00F91B67" w:rsidP="00F91B67">
            <w:pPr>
              <w:pStyle w:val="1fffb"/>
              <w:rPr>
                <w:rFonts w:cs="Times New Roman"/>
              </w:rPr>
            </w:pPr>
            <w:r w:rsidRPr="00307700">
              <w:rPr>
                <w:rFonts w:cs="Times New Roman"/>
              </w:rPr>
              <w:t>0,532</w:t>
            </w:r>
          </w:p>
        </w:tc>
        <w:tc>
          <w:tcPr>
            <w:tcW w:w="426" w:type="pct"/>
            <w:shd w:val="clear" w:color="auto" w:fill="auto"/>
            <w:noWrap/>
            <w:vAlign w:val="center"/>
            <w:hideMark/>
          </w:tcPr>
          <w:p w14:paraId="24071454"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EA392F0"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2448D26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8BCDC17"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0541EF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633F36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20E30FB" w14:textId="77777777" w:rsidR="00F91B67" w:rsidRPr="00307700" w:rsidRDefault="00F91B67" w:rsidP="00F91B67">
            <w:pPr>
              <w:pStyle w:val="1fffb"/>
              <w:rPr>
                <w:rFonts w:cs="Times New Roman"/>
              </w:rPr>
            </w:pPr>
            <w:r w:rsidRPr="00307700">
              <w:rPr>
                <w:rFonts w:cs="Times New Roman"/>
              </w:rPr>
              <w:t>0,063</w:t>
            </w:r>
          </w:p>
        </w:tc>
        <w:tc>
          <w:tcPr>
            <w:tcW w:w="282" w:type="pct"/>
            <w:shd w:val="clear" w:color="auto" w:fill="auto"/>
            <w:noWrap/>
            <w:vAlign w:val="center"/>
            <w:hideMark/>
          </w:tcPr>
          <w:p w14:paraId="1579D03F" w14:textId="77777777" w:rsidR="00F91B67" w:rsidRPr="00307700" w:rsidRDefault="00F91B67" w:rsidP="00F91B67">
            <w:pPr>
              <w:pStyle w:val="1fffb"/>
              <w:rPr>
                <w:rFonts w:cs="Times New Roman"/>
              </w:rPr>
            </w:pPr>
            <w:r w:rsidRPr="00307700">
              <w:rPr>
                <w:rFonts w:cs="Times New Roman"/>
              </w:rPr>
              <w:t>223</w:t>
            </w:r>
          </w:p>
        </w:tc>
      </w:tr>
      <w:tr w:rsidR="00EB6B84" w:rsidRPr="00307700" w14:paraId="49A5B3AB" w14:textId="77777777" w:rsidTr="00F91B67">
        <w:trPr>
          <w:trHeight w:val="20"/>
        </w:trPr>
        <w:tc>
          <w:tcPr>
            <w:tcW w:w="154" w:type="pct"/>
            <w:shd w:val="clear" w:color="auto" w:fill="auto"/>
            <w:noWrap/>
            <w:vAlign w:val="center"/>
            <w:hideMark/>
          </w:tcPr>
          <w:p w14:paraId="39F69FD3" w14:textId="77777777" w:rsidR="00F91B67" w:rsidRPr="00307700" w:rsidRDefault="00F91B67" w:rsidP="00F91B67">
            <w:pPr>
              <w:pStyle w:val="1fffb"/>
              <w:rPr>
                <w:rFonts w:cs="Times New Roman"/>
              </w:rPr>
            </w:pPr>
            <w:r w:rsidRPr="00307700">
              <w:rPr>
                <w:rFonts w:cs="Times New Roman"/>
              </w:rPr>
              <w:t>9</w:t>
            </w:r>
          </w:p>
        </w:tc>
        <w:tc>
          <w:tcPr>
            <w:tcW w:w="604" w:type="pct"/>
            <w:shd w:val="clear" w:color="auto" w:fill="auto"/>
            <w:noWrap/>
            <w:vAlign w:val="center"/>
            <w:hideMark/>
          </w:tcPr>
          <w:p w14:paraId="455E3127" w14:textId="77777777" w:rsidR="00F91B67" w:rsidRPr="00307700" w:rsidRDefault="00F91B67" w:rsidP="00F91B67">
            <w:pPr>
              <w:pStyle w:val="1fffb"/>
              <w:rPr>
                <w:rFonts w:cs="Times New Roman"/>
              </w:rPr>
            </w:pPr>
            <w:r w:rsidRPr="00307700">
              <w:rPr>
                <w:rFonts w:cs="Times New Roman"/>
              </w:rPr>
              <w:t>Заводская 5</w:t>
            </w:r>
          </w:p>
        </w:tc>
        <w:tc>
          <w:tcPr>
            <w:tcW w:w="252" w:type="pct"/>
            <w:shd w:val="clear" w:color="auto" w:fill="auto"/>
            <w:noWrap/>
            <w:vAlign w:val="center"/>
            <w:hideMark/>
          </w:tcPr>
          <w:p w14:paraId="4990744B" w14:textId="77777777" w:rsidR="00F91B67" w:rsidRPr="00307700" w:rsidRDefault="00F91B67" w:rsidP="00F91B67">
            <w:pPr>
              <w:pStyle w:val="1fffb"/>
              <w:rPr>
                <w:rFonts w:cs="Times New Roman"/>
              </w:rPr>
            </w:pPr>
            <w:r w:rsidRPr="00307700">
              <w:rPr>
                <w:rFonts w:cs="Times New Roman"/>
              </w:rPr>
              <w:t>4338</w:t>
            </w:r>
          </w:p>
        </w:tc>
        <w:tc>
          <w:tcPr>
            <w:tcW w:w="276" w:type="pct"/>
            <w:shd w:val="clear" w:color="auto" w:fill="auto"/>
            <w:noWrap/>
            <w:vAlign w:val="center"/>
            <w:hideMark/>
          </w:tcPr>
          <w:p w14:paraId="45CA33E4" w14:textId="381FD174" w:rsidR="00F91B67" w:rsidRPr="00307700" w:rsidRDefault="00F91B67" w:rsidP="00F91B67">
            <w:pPr>
              <w:pStyle w:val="1fffb"/>
              <w:rPr>
                <w:rFonts w:cs="Times New Roman"/>
              </w:rPr>
            </w:pPr>
          </w:p>
        </w:tc>
        <w:tc>
          <w:tcPr>
            <w:tcW w:w="453" w:type="pct"/>
            <w:shd w:val="clear" w:color="auto" w:fill="auto"/>
            <w:noWrap/>
            <w:vAlign w:val="center"/>
            <w:hideMark/>
          </w:tcPr>
          <w:p w14:paraId="79359913" w14:textId="77777777" w:rsidR="00F91B67" w:rsidRPr="00307700" w:rsidRDefault="00F91B67" w:rsidP="00F91B67">
            <w:pPr>
              <w:pStyle w:val="1fffb"/>
              <w:rPr>
                <w:rFonts w:cs="Times New Roman"/>
              </w:rPr>
            </w:pPr>
            <w:r w:rsidRPr="00307700">
              <w:rPr>
                <w:rFonts w:cs="Times New Roman"/>
              </w:rPr>
              <w:t>4338</w:t>
            </w:r>
          </w:p>
        </w:tc>
        <w:tc>
          <w:tcPr>
            <w:tcW w:w="315" w:type="pct"/>
            <w:shd w:val="clear" w:color="auto" w:fill="auto"/>
            <w:noWrap/>
            <w:vAlign w:val="center"/>
            <w:hideMark/>
          </w:tcPr>
          <w:p w14:paraId="183E79A5" w14:textId="77777777" w:rsidR="00F91B67" w:rsidRPr="00307700" w:rsidRDefault="00F91B67" w:rsidP="00F91B67">
            <w:pPr>
              <w:pStyle w:val="1fffb"/>
              <w:rPr>
                <w:rFonts w:cs="Times New Roman"/>
              </w:rPr>
            </w:pPr>
            <w:r w:rsidRPr="00307700">
              <w:rPr>
                <w:rFonts w:cs="Times New Roman"/>
              </w:rPr>
              <w:t>0,463</w:t>
            </w:r>
          </w:p>
        </w:tc>
        <w:tc>
          <w:tcPr>
            <w:tcW w:w="426" w:type="pct"/>
            <w:shd w:val="clear" w:color="auto" w:fill="auto"/>
            <w:noWrap/>
            <w:vAlign w:val="center"/>
            <w:hideMark/>
          </w:tcPr>
          <w:p w14:paraId="2FCD7FA4"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9A6821A"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03DA234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286EED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D85AED4"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C90FD7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158A137" w14:textId="77777777" w:rsidR="00F91B67" w:rsidRPr="00307700" w:rsidRDefault="00F91B67" w:rsidP="00F91B67">
            <w:pPr>
              <w:pStyle w:val="1fffb"/>
              <w:rPr>
                <w:rFonts w:cs="Times New Roman"/>
              </w:rPr>
            </w:pPr>
            <w:r w:rsidRPr="00307700">
              <w:rPr>
                <w:rFonts w:cs="Times New Roman"/>
              </w:rPr>
              <w:t>0,121</w:t>
            </w:r>
          </w:p>
        </w:tc>
        <w:tc>
          <w:tcPr>
            <w:tcW w:w="282" w:type="pct"/>
            <w:shd w:val="clear" w:color="auto" w:fill="auto"/>
            <w:noWrap/>
            <w:vAlign w:val="center"/>
            <w:hideMark/>
          </w:tcPr>
          <w:p w14:paraId="602D6C6E" w14:textId="77777777" w:rsidR="00F91B67" w:rsidRPr="00307700" w:rsidRDefault="00F91B67" w:rsidP="00F91B67">
            <w:pPr>
              <w:pStyle w:val="1fffb"/>
              <w:rPr>
                <w:rFonts w:cs="Times New Roman"/>
              </w:rPr>
            </w:pPr>
            <w:r w:rsidRPr="00307700">
              <w:rPr>
                <w:rFonts w:cs="Times New Roman"/>
              </w:rPr>
              <w:t>429</w:t>
            </w:r>
          </w:p>
        </w:tc>
      </w:tr>
      <w:tr w:rsidR="00EB6B84" w:rsidRPr="00307700" w14:paraId="5C0E49EF" w14:textId="77777777" w:rsidTr="00F91B67">
        <w:trPr>
          <w:trHeight w:val="20"/>
        </w:trPr>
        <w:tc>
          <w:tcPr>
            <w:tcW w:w="154" w:type="pct"/>
            <w:shd w:val="clear" w:color="auto" w:fill="auto"/>
            <w:noWrap/>
            <w:vAlign w:val="center"/>
            <w:hideMark/>
          </w:tcPr>
          <w:p w14:paraId="74EA7CB0" w14:textId="77777777" w:rsidR="00F91B67" w:rsidRPr="00307700" w:rsidRDefault="00F91B67" w:rsidP="00F91B67">
            <w:pPr>
              <w:pStyle w:val="1fffb"/>
              <w:rPr>
                <w:rFonts w:cs="Times New Roman"/>
              </w:rPr>
            </w:pPr>
            <w:r w:rsidRPr="00307700">
              <w:rPr>
                <w:rFonts w:cs="Times New Roman"/>
              </w:rPr>
              <w:t>10</w:t>
            </w:r>
          </w:p>
        </w:tc>
        <w:tc>
          <w:tcPr>
            <w:tcW w:w="604" w:type="pct"/>
            <w:shd w:val="clear" w:color="auto" w:fill="auto"/>
            <w:noWrap/>
            <w:vAlign w:val="center"/>
            <w:hideMark/>
          </w:tcPr>
          <w:p w14:paraId="62BE5669" w14:textId="77777777" w:rsidR="00F91B67" w:rsidRPr="00307700" w:rsidRDefault="00F91B67" w:rsidP="00F91B67">
            <w:pPr>
              <w:pStyle w:val="1fffb"/>
              <w:rPr>
                <w:rFonts w:cs="Times New Roman"/>
              </w:rPr>
            </w:pPr>
            <w:r w:rsidRPr="00307700">
              <w:rPr>
                <w:rFonts w:cs="Times New Roman"/>
              </w:rPr>
              <w:t>Сеймчанская 2-а</w:t>
            </w:r>
          </w:p>
        </w:tc>
        <w:tc>
          <w:tcPr>
            <w:tcW w:w="252" w:type="pct"/>
            <w:shd w:val="clear" w:color="auto" w:fill="auto"/>
            <w:noWrap/>
            <w:vAlign w:val="center"/>
            <w:hideMark/>
          </w:tcPr>
          <w:p w14:paraId="3B05D854" w14:textId="77777777" w:rsidR="00F91B67" w:rsidRPr="00307700" w:rsidRDefault="00F91B67" w:rsidP="00F91B67">
            <w:pPr>
              <w:pStyle w:val="1fffb"/>
              <w:rPr>
                <w:rFonts w:cs="Times New Roman"/>
              </w:rPr>
            </w:pPr>
            <w:r w:rsidRPr="00307700">
              <w:rPr>
                <w:rFonts w:cs="Times New Roman"/>
              </w:rPr>
              <w:t>4266</w:t>
            </w:r>
          </w:p>
        </w:tc>
        <w:tc>
          <w:tcPr>
            <w:tcW w:w="276" w:type="pct"/>
            <w:shd w:val="clear" w:color="auto" w:fill="auto"/>
            <w:noWrap/>
            <w:vAlign w:val="center"/>
            <w:hideMark/>
          </w:tcPr>
          <w:p w14:paraId="6A48F4B7" w14:textId="37B32D67" w:rsidR="00F91B67" w:rsidRPr="00307700" w:rsidRDefault="00F91B67" w:rsidP="00F91B67">
            <w:pPr>
              <w:pStyle w:val="1fffb"/>
              <w:rPr>
                <w:rFonts w:cs="Times New Roman"/>
              </w:rPr>
            </w:pPr>
          </w:p>
        </w:tc>
        <w:tc>
          <w:tcPr>
            <w:tcW w:w="453" w:type="pct"/>
            <w:shd w:val="clear" w:color="auto" w:fill="auto"/>
            <w:noWrap/>
            <w:vAlign w:val="center"/>
            <w:hideMark/>
          </w:tcPr>
          <w:p w14:paraId="0BE10765" w14:textId="77777777" w:rsidR="00F91B67" w:rsidRPr="00307700" w:rsidRDefault="00F91B67" w:rsidP="00F91B67">
            <w:pPr>
              <w:pStyle w:val="1fffb"/>
              <w:rPr>
                <w:rFonts w:cs="Times New Roman"/>
              </w:rPr>
            </w:pPr>
            <w:r w:rsidRPr="00307700">
              <w:rPr>
                <w:rFonts w:cs="Times New Roman"/>
              </w:rPr>
              <w:t>4266</w:t>
            </w:r>
          </w:p>
        </w:tc>
        <w:tc>
          <w:tcPr>
            <w:tcW w:w="315" w:type="pct"/>
            <w:shd w:val="clear" w:color="auto" w:fill="auto"/>
            <w:noWrap/>
            <w:vAlign w:val="center"/>
            <w:hideMark/>
          </w:tcPr>
          <w:p w14:paraId="52E56B48" w14:textId="77777777" w:rsidR="00F91B67" w:rsidRPr="00307700" w:rsidRDefault="00F91B67" w:rsidP="00F91B67">
            <w:pPr>
              <w:pStyle w:val="1fffb"/>
              <w:rPr>
                <w:rFonts w:cs="Times New Roman"/>
              </w:rPr>
            </w:pPr>
            <w:r w:rsidRPr="00307700">
              <w:rPr>
                <w:rFonts w:cs="Times New Roman"/>
              </w:rPr>
              <w:t>0,456</w:t>
            </w:r>
          </w:p>
        </w:tc>
        <w:tc>
          <w:tcPr>
            <w:tcW w:w="426" w:type="pct"/>
            <w:shd w:val="clear" w:color="auto" w:fill="auto"/>
            <w:noWrap/>
            <w:vAlign w:val="center"/>
            <w:hideMark/>
          </w:tcPr>
          <w:p w14:paraId="46518ED5"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1E16DE0"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004104D1"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962829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339C62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A74D8AF"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FA982B8" w14:textId="77777777" w:rsidR="00F91B67" w:rsidRPr="00307700" w:rsidRDefault="00F91B67" w:rsidP="00F91B67">
            <w:pPr>
              <w:pStyle w:val="1fffb"/>
              <w:rPr>
                <w:rFonts w:cs="Times New Roman"/>
              </w:rPr>
            </w:pPr>
            <w:r w:rsidRPr="00307700">
              <w:rPr>
                <w:rFonts w:cs="Times New Roman"/>
              </w:rPr>
              <w:t>0,117</w:t>
            </w:r>
          </w:p>
        </w:tc>
        <w:tc>
          <w:tcPr>
            <w:tcW w:w="282" w:type="pct"/>
            <w:shd w:val="clear" w:color="auto" w:fill="auto"/>
            <w:noWrap/>
            <w:vAlign w:val="center"/>
            <w:hideMark/>
          </w:tcPr>
          <w:p w14:paraId="2508C22F" w14:textId="77777777" w:rsidR="00F91B67" w:rsidRPr="00307700" w:rsidRDefault="00F91B67" w:rsidP="00F91B67">
            <w:pPr>
              <w:pStyle w:val="1fffb"/>
              <w:rPr>
                <w:rFonts w:cs="Times New Roman"/>
              </w:rPr>
            </w:pPr>
            <w:r w:rsidRPr="00307700">
              <w:rPr>
                <w:rFonts w:cs="Times New Roman"/>
              </w:rPr>
              <w:t>415</w:t>
            </w:r>
          </w:p>
        </w:tc>
      </w:tr>
      <w:tr w:rsidR="00EB6B84" w:rsidRPr="00307700" w14:paraId="6B9C7081" w14:textId="77777777" w:rsidTr="00F91B67">
        <w:trPr>
          <w:trHeight w:val="20"/>
        </w:trPr>
        <w:tc>
          <w:tcPr>
            <w:tcW w:w="154" w:type="pct"/>
            <w:shd w:val="clear" w:color="auto" w:fill="auto"/>
            <w:noWrap/>
            <w:vAlign w:val="center"/>
            <w:hideMark/>
          </w:tcPr>
          <w:p w14:paraId="2B372CE4" w14:textId="77777777" w:rsidR="00F91B67" w:rsidRPr="00307700" w:rsidRDefault="00F91B67" w:rsidP="00F91B67">
            <w:pPr>
              <w:pStyle w:val="1fffb"/>
              <w:rPr>
                <w:rFonts w:cs="Times New Roman"/>
              </w:rPr>
            </w:pPr>
            <w:r w:rsidRPr="00307700">
              <w:rPr>
                <w:rFonts w:cs="Times New Roman"/>
              </w:rPr>
              <w:t>11</w:t>
            </w:r>
          </w:p>
        </w:tc>
        <w:tc>
          <w:tcPr>
            <w:tcW w:w="604" w:type="pct"/>
            <w:shd w:val="clear" w:color="auto" w:fill="auto"/>
            <w:noWrap/>
            <w:vAlign w:val="center"/>
            <w:hideMark/>
          </w:tcPr>
          <w:p w14:paraId="7EC20336" w14:textId="77777777" w:rsidR="00F91B67" w:rsidRPr="00307700" w:rsidRDefault="00F91B67" w:rsidP="00F91B67">
            <w:pPr>
              <w:pStyle w:val="1fffb"/>
              <w:rPr>
                <w:rFonts w:cs="Times New Roman"/>
              </w:rPr>
            </w:pPr>
            <w:r w:rsidRPr="00307700">
              <w:rPr>
                <w:rFonts w:cs="Times New Roman"/>
              </w:rPr>
              <w:t>Сеймчанская 4</w:t>
            </w:r>
          </w:p>
        </w:tc>
        <w:tc>
          <w:tcPr>
            <w:tcW w:w="252" w:type="pct"/>
            <w:shd w:val="clear" w:color="auto" w:fill="auto"/>
            <w:noWrap/>
            <w:vAlign w:val="center"/>
            <w:hideMark/>
          </w:tcPr>
          <w:p w14:paraId="74022D65" w14:textId="77777777" w:rsidR="00F91B67" w:rsidRPr="00307700" w:rsidRDefault="00F91B67" w:rsidP="00F91B67">
            <w:pPr>
              <w:pStyle w:val="1fffb"/>
              <w:rPr>
                <w:rFonts w:cs="Times New Roman"/>
              </w:rPr>
            </w:pPr>
            <w:r w:rsidRPr="00307700">
              <w:rPr>
                <w:rFonts w:cs="Times New Roman"/>
              </w:rPr>
              <w:t>2859</w:t>
            </w:r>
          </w:p>
        </w:tc>
        <w:tc>
          <w:tcPr>
            <w:tcW w:w="276" w:type="pct"/>
            <w:shd w:val="clear" w:color="auto" w:fill="auto"/>
            <w:noWrap/>
            <w:vAlign w:val="center"/>
            <w:hideMark/>
          </w:tcPr>
          <w:p w14:paraId="1294626C" w14:textId="6FE18F39" w:rsidR="00F91B67" w:rsidRPr="00307700" w:rsidRDefault="00F91B67" w:rsidP="00F91B67">
            <w:pPr>
              <w:pStyle w:val="1fffb"/>
              <w:rPr>
                <w:rFonts w:cs="Times New Roman"/>
              </w:rPr>
            </w:pPr>
          </w:p>
        </w:tc>
        <w:tc>
          <w:tcPr>
            <w:tcW w:w="453" w:type="pct"/>
            <w:shd w:val="clear" w:color="auto" w:fill="auto"/>
            <w:noWrap/>
            <w:vAlign w:val="center"/>
            <w:hideMark/>
          </w:tcPr>
          <w:p w14:paraId="61907DE8" w14:textId="77777777" w:rsidR="00F91B67" w:rsidRPr="00307700" w:rsidRDefault="00F91B67" w:rsidP="00F91B67">
            <w:pPr>
              <w:pStyle w:val="1fffb"/>
              <w:rPr>
                <w:rFonts w:cs="Times New Roman"/>
              </w:rPr>
            </w:pPr>
            <w:r w:rsidRPr="00307700">
              <w:rPr>
                <w:rFonts w:cs="Times New Roman"/>
              </w:rPr>
              <w:t>2859</w:t>
            </w:r>
          </w:p>
        </w:tc>
        <w:tc>
          <w:tcPr>
            <w:tcW w:w="315" w:type="pct"/>
            <w:shd w:val="clear" w:color="auto" w:fill="auto"/>
            <w:noWrap/>
            <w:vAlign w:val="center"/>
            <w:hideMark/>
          </w:tcPr>
          <w:p w14:paraId="7F3B21B7" w14:textId="77777777" w:rsidR="00F91B67" w:rsidRPr="00307700" w:rsidRDefault="00F91B67" w:rsidP="00F91B67">
            <w:pPr>
              <w:pStyle w:val="1fffb"/>
              <w:rPr>
                <w:rFonts w:cs="Times New Roman"/>
              </w:rPr>
            </w:pPr>
            <w:r w:rsidRPr="00307700">
              <w:rPr>
                <w:rFonts w:cs="Times New Roman"/>
              </w:rPr>
              <w:t>0,506</w:t>
            </w:r>
          </w:p>
        </w:tc>
        <w:tc>
          <w:tcPr>
            <w:tcW w:w="426" w:type="pct"/>
            <w:shd w:val="clear" w:color="auto" w:fill="auto"/>
            <w:noWrap/>
            <w:vAlign w:val="center"/>
            <w:hideMark/>
          </w:tcPr>
          <w:p w14:paraId="1A89740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634DE7A" w14:textId="77777777" w:rsidR="00F91B67" w:rsidRPr="00307700" w:rsidRDefault="00F91B67" w:rsidP="00F91B67">
            <w:pPr>
              <w:pStyle w:val="1fffb"/>
              <w:rPr>
                <w:rFonts w:cs="Times New Roman"/>
              </w:rPr>
            </w:pPr>
            <w:r w:rsidRPr="00307700">
              <w:rPr>
                <w:rFonts w:cs="Times New Roman"/>
              </w:rPr>
              <w:t>1,05</w:t>
            </w:r>
          </w:p>
        </w:tc>
        <w:tc>
          <w:tcPr>
            <w:tcW w:w="304" w:type="pct"/>
            <w:shd w:val="clear" w:color="auto" w:fill="auto"/>
            <w:noWrap/>
            <w:vAlign w:val="center"/>
            <w:hideMark/>
          </w:tcPr>
          <w:p w14:paraId="5547AF0F"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A13A9E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F6968B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9E2387A"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69D628E" w14:textId="77777777" w:rsidR="00F91B67" w:rsidRPr="00307700" w:rsidRDefault="00F91B67" w:rsidP="00F91B67">
            <w:pPr>
              <w:pStyle w:val="1fffb"/>
              <w:rPr>
                <w:rFonts w:cs="Times New Roman"/>
              </w:rPr>
            </w:pPr>
            <w:r w:rsidRPr="00307700">
              <w:rPr>
                <w:rFonts w:cs="Times New Roman"/>
              </w:rPr>
              <w:t>0,087</w:t>
            </w:r>
          </w:p>
        </w:tc>
        <w:tc>
          <w:tcPr>
            <w:tcW w:w="282" w:type="pct"/>
            <w:shd w:val="clear" w:color="auto" w:fill="auto"/>
            <w:noWrap/>
            <w:vAlign w:val="center"/>
            <w:hideMark/>
          </w:tcPr>
          <w:p w14:paraId="3EDAD14E" w14:textId="77777777" w:rsidR="00F91B67" w:rsidRPr="00307700" w:rsidRDefault="00F91B67" w:rsidP="00F91B67">
            <w:pPr>
              <w:pStyle w:val="1fffb"/>
              <w:rPr>
                <w:rFonts w:cs="Times New Roman"/>
              </w:rPr>
            </w:pPr>
            <w:r w:rsidRPr="00307700">
              <w:rPr>
                <w:rFonts w:cs="Times New Roman"/>
              </w:rPr>
              <w:t>308</w:t>
            </w:r>
          </w:p>
        </w:tc>
      </w:tr>
      <w:tr w:rsidR="00EB6B84" w:rsidRPr="00307700" w14:paraId="0B7E48FF" w14:textId="77777777" w:rsidTr="00F91B67">
        <w:trPr>
          <w:trHeight w:val="20"/>
        </w:trPr>
        <w:tc>
          <w:tcPr>
            <w:tcW w:w="154" w:type="pct"/>
            <w:shd w:val="clear" w:color="auto" w:fill="auto"/>
            <w:noWrap/>
            <w:vAlign w:val="center"/>
            <w:hideMark/>
          </w:tcPr>
          <w:p w14:paraId="6B94F687" w14:textId="77777777" w:rsidR="00F91B67" w:rsidRPr="00307700" w:rsidRDefault="00F91B67" w:rsidP="00F91B67">
            <w:pPr>
              <w:pStyle w:val="1fffb"/>
              <w:rPr>
                <w:rFonts w:cs="Times New Roman"/>
              </w:rPr>
            </w:pPr>
            <w:r w:rsidRPr="00307700">
              <w:rPr>
                <w:rFonts w:cs="Times New Roman"/>
              </w:rPr>
              <w:t>12</w:t>
            </w:r>
          </w:p>
        </w:tc>
        <w:tc>
          <w:tcPr>
            <w:tcW w:w="604" w:type="pct"/>
            <w:shd w:val="clear" w:color="auto" w:fill="auto"/>
            <w:noWrap/>
            <w:vAlign w:val="center"/>
            <w:hideMark/>
          </w:tcPr>
          <w:p w14:paraId="4CC28803" w14:textId="77777777" w:rsidR="00F91B67" w:rsidRPr="00307700" w:rsidRDefault="00F91B67" w:rsidP="00F91B67">
            <w:pPr>
              <w:pStyle w:val="1fffb"/>
              <w:rPr>
                <w:rFonts w:cs="Times New Roman"/>
              </w:rPr>
            </w:pPr>
            <w:r w:rsidRPr="00307700">
              <w:rPr>
                <w:rFonts w:cs="Times New Roman"/>
              </w:rPr>
              <w:t>Молодежная 2</w:t>
            </w:r>
          </w:p>
        </w:tc>
        <w:tc>
          <w:tcPr>
            <w:tcW w:w="252" w:type="pct"/>
            <w:shd w:val="clear" w:color="auto" w:fill="auto"/>
            <w:noWrap/>
            <w:vAlign w:val="center"/>
            <w:hideMark/>
          </w:tcPr>
          <w:p w14:paraId="5DE8B560" w14:textId="77777777" w:rsidR="00F91B67" w:rsidRPr="00307700" w:rsidRDefault="00F91B67" w:rsidP="00F91B67">
            <w:pPr>
              <w:pStyle w:val="1fffb"/>
              <w:rPr>
                <w:rFonts w:cs="Times New Roman"/>
              </w:rPr>
            </w:pPr>
            <w:r w:rsidRPr="00307700">
              <w:rPr>
                <w:rFonts w:cs="Times New Roman"/>
              </w:rPr>
              <w:t>6358</w:t>
            </w:r>
          </w:p>
        </w:tc>
        <w:tc>
          <w:tcPr>
            <w:tcW w:w="276" w:type="pct"/>
            <w:shd w:val="clear" w:color="auto" w:fill="auto"/>
            <w:noWrap/>
            <w:vAlign w:val="center"/>
            <w:hideMark/>
          </w:tcPr>
          <w:p w14:paraId="43831F5B" w14:textId="3B40707F" w:rsidR="00F91B67" w:rsidRPr="00307700" w:rsidRDefault="00F91B67" w:rsidP="00F91B67">
            <w:pPr>
              <w:pStyle w:val="1fffb"/>
              <w:rPr>
                <w:rFonts w:cs="Times New Roman"/>
              </w:rPr>
            </w:pPr>
          </w:p>
        </w:tc>
        <w:tc>
          <w:tcPr>
            <w:tcW w:w="453" w:type="pct"/>
            <w:shd w:val="clear" w:color="auto" w:fill="auto"/>
            <w:noWrap/>
            <w:vAlign w:val="center"/>
            <w:hideMark/>
          </w:tcPr>
          <w:p w14:paraId="1856CD16" w14:textId="77777777" w:rsidR="00F91B67" w:rsidRPr="00307700" w:rsidRDefault="00F91B67" w:rsidP="00F91B67">
            <w:pPr>
              <w:pStyle w:val="1fffb"/>
              <w:rPr>
                <w:rFonts w:cs="Times New Roman"/>
              </w:rPr>
            </w:pPr>
            <w:r w:rsidRPr="00307700">
              <w:rPr>
                <w:rFonts w:cs="Times New Roman"/>
              </w:rPr>
              <w:t>6358</w:t>
            </w:r>
          </w:p>
        </w:tc>
        <w:tc>
          <w:tcPr>
            <w:tcW w:w="315" w:type="pct"/>
            <w:shd w:val="clear" w:color="auto" w:fill="auto"/>
            <w:noWrap/>
            <w:vAlign w:val="center"/>
            <w:hideMark/>
          </w:tcPr>
          <w:p w14:paraId="55069577" w14:textId="77777777" w:rsidR="00F91B67" w:rsidRPr="00307700" w:rsidRDefault="00F91B67" w:rsidP="00F91B67">
            <w:pPr>
              <w:pStyle w:val="1fffb"/>
              <w:rPr>
                <w:rFonts w:cs="Times New Roman"/>
              </w:rPr>
            </w:pPr>
            <w:r w:rsidRPr="00307700">
              <w:rPr>
                <w:rFonts w:cs="Times New Roman"/>
              </w:rPr>
              <w:t>0,426</w:t>
            </w:r>
          </w:p>
        </w:tc>
        <w:tc>
          <w:tcPr>
            <w:tcW w:w="426" w:type="pct"/>
            <w:shd w:val="clear" w:color="auto" w:fill="auto"/>
            <w:noWrap/>
            <w:vAlign w:val="center"/>
            <w:hideMark/>
          </w:tcPr>
          <w:p w14:paraId="78A0D33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CD3CEC7" w14:textId="77777777" w:rsidR="00F91B67" w:rsidRPr="00307700" w:rsidRDefault="00F91B67" w:rsidP="00F91B67">
            <w:pPr>
              <w:pStyle w:val="1fffb"/>
              <w:rPr>
                <w:rFonts w:cs="Times New Roman"/>
              </w:rPr>
            </w:pPr>
            <w:r w:rsidRPr="00307700">
              <w:rPr>
                <w:rFonts w:cs="Times New Roman"/>
              </w:rPr>
              <w:t>1,06</w:t>
            </w:r>
          </w:p>
        </w:tc>
        <w:tc>
          <w:tcPr>
            <w:tcW w:w="304" w:type="pct"/>
            <w:shd w:val="clear" w:color="auto" w:fill="auto"/>
            <w:noWrap/>
            <w:vAlign w:val="center"/>
            <w:hideMark/>
          </w:tcPr>
          <w:p w14:paraId="74B0946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53A847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0F8C10B"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212877C"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BE45446" w14:textId="77777777" w:rsidR="00F91B67" w:rsidRPr="00307700" w:rsidRDefault="00F91B67" w:rsidP="00F91B67">
            <w:pPr>
              <w:pStyle w:val="1fffb"/>
              <w:rPr>
                <w:rFonts w:cs="Times New Roman"/>
              </w:rPr>
            </w:pPr>
            <w:r w:rsidRPr="00307700">
              <w:rPr>
                <w:rFonts w:cs="Times New Roman"/>
              </w:rPr>
              <w:t>0,165</w:t>
            </w:r>
          </w:p>
        </w:tc>
        <w:tc>
          <w:tcPr>
            <w:tcW w:w="282" w:type="pct"/>
            <w:shd w:val="clear" w:color="auto" w:fill="auto"/>
            <w:noWrap/>
            <w:vAlign w:val="center"/>
            <w:hideMark/>
          </w:tcPr>
          <w:p w14:paraId="2181CC10" w14:textId="77777777" w:rsidR="00F91B67" w:rsidRPr="00307700" w:rsidRDefault="00F91B67" w:rsidP="00F91B67">
            <w:pPr>
              <w:pStyle w:val="1fffb"/>
              <w:rPr>
                <w:rFonts w:cs="Times New Roman"/>
              </w:rPr>
            </w:pPr>
            <w:r w:rsidRPr="00307700">
              <w:rPr>
                <w:rFonts w:cs="Times New Roman"/>
              </w:rPr>
              <w:t>585</w:t>
            </w:r>
          </w:p>
        </w:tc>
      </w:tr>
      <w:tr w:rsidR="00EB6B84" w:rsidRPr="00307700" w14:paraId="3C064101" w14:textId="77777777" w:rsidTr="00F91B67">
        <w:trPr>
          <w:trHeight w:val="20"/>
        </w:trPr>
        <w:tc>
          <w:tcPr>
            <w:tcW w:w="154" w:type="pct"/>
            <w:shd w:val="clear" w:color="auto" w:fill="auto"/>
            <w:noWrap/>
            <w:vAlign w:val="center"/>
            <w:hideMark/>
          </w:tcPr>
          <w:p w14:paraId="06C3278C" w14:textId="32289C78" w:rsidR="00F91B67" w:rsidRPr="00307700" w:rsidRDefault="00F91B67" w:rsidP="00F91B67">
            <w:pPr>
              <w:pStyle w:val="1fffb"/>
              <w:rPr>
                <w:rFonts w:cs="Times New Roman"/>
              </w:rPr>
            </w:pPr>
          </w:p>
        </w:tc>
        <w:tc>
          <w:tcPr>
            <w:tcW w:w="604" w:type="pct"/>
            <w:shd w:val="clear" w:color="auto" w:fill="auto"/>
            <w:noWrap/>
            <w:vAlign w:val="center"/>
            <w:hideMark/>
          </w:tcPr>
          <w:p w14:paraId="07D0CF39"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70AA7B5F" w14:textId="77777777" w:rsidR="00F91B67" w:rsidRPr="00307700" w:rsidRDefault="00F91B67" w:rsidP="00F91B67">
            <w:pPr>
              <w:pStyle w:val="1fffb"/>
              <w:rPr>
                <w:rFonts w:cs="Times New Roman"/>
              </w:rPr>
            </w:pPr>
            <w:r w:rsidRPr="00307700">
              <w:rPr>
                <w:rFonts w:cs="Times New Roman"/>
              </w:rPr>
              <w:t>49204</w:t>
            </w:r>
          </w:p>
        </w:tc>
        <w:tc>
          <w:tcPr>
            <w:tcW w:w="276" w:type="pct"/>
            <w:shd w:val="clear" w:color="auto" w:fill="auto"/>
            <w:noWrap/>
            <w:vAlign w:val="center"/>
            <w:hideMark/>
          </w:tcPr>
          <w:p w14:paraId="574BD828" w14:textId="77777777" w:rsidR="00F91B67" w:rsidRPr="00307700" w:rsidRDefault="00F91B67" w:rsidP="00F91B67">
            <w:pPr>
              <w:pStyle w:val="1fffb"/>
              <w:rPr>
                <w:rFonts w:cs="Times New Roman"/>
              </w:rPr>
            </w:pPr>
            <w:r w:rsidRPr="00307700">
              <w:rPr>
                <w:rFonts w:cs="Times New Roman"/>
              </w:rPr>
              <w:t>0</w:t>
            </w:r>
          </w:p>
        </w:tc>
        <w:tc>
          <w:tcPr>
            <w:tcW w:w="453" w:type="pct"/>
            <w:shd w:val="clear" w:color="auto" w:fill="auto"/>
            <w:noWrap/>
            <w:vAlign w:val="center"/>
            <w:hideMark/>
          </w:tcPr>
          <w:p w14:paraId="13B05F0F" w14:textId="77777777" w:rsidR="00F91B67" w:rsidRPr="00307700" w:rsidRDefault="00F91B67" w:rsidP="00F91B67">
            <w:pPr>
              <w:pStyle w:val="1fffb"/>
              <w:rPr>
                <w:rFonts w:cs="Times New Roman"/>
              </w:rPr>
            </w:pPr>
            <w:r w:rsidRPr="00307700">
              <w:rPr>
                <w:rFonts w:cs="Times New Roman"/>
              </w:rPr>
              <w:t>49204</w:t>
            </w:r>
          </w:p>
        </w:tc>
        <w:tc>
          <w:tcPr>
            <w:tcW w:w="315" w:type="pct"/>
            <w:shd w:val="clear" w:color="auto" w:fill="auto"/>
            <w:noWrap/>
            <w:vAlign w:val="center"/>
            <w:hideMark/>
          </w:tcPr>
          <w:p w14:paraId="703B84D5" w14:textId="5B076363" w:rsidR="00F91B67" w:rsidRPr="00307700" w:rsidRDefault="00F91B67" w:rsidP="00F91B67">
            <w:pPr>
              <w:pStyle w:val="1fffb"/>
              <w:rPr>
                <w:rFonts w:cs="Times New Roman"/>
              </w:rPr>
            </w:pPr>
          </w:p>
        </w:tc>
        <w:tc>
          <w:tcPr>
            <w:tcW w:w="426" w:type="pct"/>
            <w:shd w:val="clear" w:color="auto" w:fill="auto"/>
            <w:noWrap/>
            <w:vAlign w:val="center"/>
            <w:hideMark/>
          </w:tcPr>
          <w:p w14:paraId="3663DD09" w14:textId="457CA4DB" w:rsidR="00F91B67" w:rsidRPr="00307700" w:rsidRDefault="00F91B67" w:rsidP="00F91B67">
            <w:pPr>
              <w:pStyle w:val="1fffb"/>
              <w:rPr>
                <w:rFonts w:cs="Times New Roman"/>
              </w:rPr>
            </w:pPr>
          </w:p>
        </w:tc>
        <w:tc>
          <w:tcPr>
            <w:tcW w:w="442" w:type="pct"/>
            <w:shd w:val="clear" w:color="auto" w:fill="auto"/>
            <w:noWrap/>
            <w:vAlign w:val="center"/>
            <w:hideMark/>
          </w:tcPr>
          <w:p w14:paraId="30236D46" w14:textId="59CD41DE" w:rsidR="00F91B67" w:rsidRPr="00307700" w:rsidRDefault="00F91B67" w:rsidP="00F91B67">
            <w:pPr>
              <w:pStyle w:val="1fffb"/>
              <w:rPr>
                <w:rFonts w:cs="Times New Roman"/>
              </w:rPr>
            </w:pPr>
          </w:p>
        </w:tc>
        <w:tc>
          <w:tcPr>
            <w:tcW w:w="304" w:type="pct"/>
            <w:shd w:val="clear" w:color="auto" w:fill="auto"/>
            <w:noWrap/>
            <w:vAlign w:val="center"/>
            <w:hideMark/>
          </w:tcPr>
          <w:p w14:paraId="5A23E973" w14:textId="3264D976" w:rsidR="00F91B67" w:rsidRPr="00307700" w:rsidRDefault="00F91B67" w:rsidP="00F91B67">
            <w:pPr>
              <w:pStyle w:val="1fffb"/>
              <w:rPr>
                <w:rFonts w:cs="Times New Roman"/>
              </w:rPr>
            </w:pPr>
          </w:p>
        </w:tc>
        <w:tc>
          <w:tcPr>
            <w:tcW w:w="483" w:type="pct"/>
            <w:shd w:val="clear" w:color="auto" w:fill="auto"/>
            <w:noWrap/>
            <w:vAlign w:val="center"/>
            <w:hideMark/>
          </w:tcPr>
          <w:p w14:paraId="2EBFC482" w14:textId="61F7485A" w:rsidR="00F91B67" w:rsidRPr="00307700" w:rsidRDefault="00F91B67" w:rsidP="00F91B67">
            <w:pPr>
              <w:pStyle w:val="1fffb"/>
              <w:rPr>
                <w:rFonts w:cs="Times New Roman"/>
              </w:rPr>
            </w:pPr>
          </w:p>
        </w:tc>
        <w:tc>
          <w:tcPr>
            <w:tcW w:w="390" w:type="pct"/>
            <w:shd w:val="clear" w:color="auto" w:fill="auto"/>
            <w:noWrap/>
            <w:vAlign w:val="center"/>
            <w:hideMark/>
          </w:tcPr>
          <w:p w14:paraId="0DE28001" w14:textId="669F7F48" w:rsidR="00F91B67" w:rsidRPr="00307700" w:rsidRDefault="00F91B67" w:rsidP="00F91B67">
            <w:pPr>
              <w:pStyle w:val="1fffb"/>
              <w:rPr>
                <w:rFonts w:cs="Times New Roman"/>
              </w:rPr>
            </w:pPr>
          </w:p>
        </w:tc>
        <w:tc>
          <w:tcPr>
            <w:tcW w:w="281" w:type="pct"/>
            <w:shd w:val="clear" w:color="auto" w:fill="auto"/>
            <w:noWrap/>
            <w:vAlign w:val="center"/>
            <w:hideMark/>
          </w:tcPr>
          <w:p w14:paraId="4555527F" w14:textId="0FE2DE27" w:rsidR="00F91B67" w:rsidRPr="00307700" w:rsidRDefault="00F91B67" w:rsidP="00F91B67">
            <w:pPr>
              <w:pStyle w:val="1fffb"/>
              <w:rPr>
                <w:rFonts w:cs="Times New Roman"/>
              </w:rPr>
            </w:pPr>
          </w:p>
        </w:tc>
        <w:tc>
          <w:tcPr>
            <w:tcW w:w="338" w:type="pct"/>
            <w:shd w:val="clear" w:color="auto" w:fill="auto"/>
            <w:noWrap/>
            <w:vAlign w:val="center"/>
            <w:hideMark/>
          </w:tcPr>
          <w:p w14:paraId="754AAB73" w14:textId="77777777" w:rsidR="00F91B67" w:rsidRPr="00307700" w:rsidRDefault="00F91B67" w:rsidP="00F91B67">
            <w:pPr>
              <w:pStyle w:val="1fffb"/>
              <w:rPr>
                <w:rFonts w:cs="Times New Roman"/>
              </w:rPr>
            </w:pPr>
            <w:r w:rsidRPr="00307700">
              <w:rPr>
                <w:rFonts w:cs="Times New Roman"/>
              </w:rPr>
              <w:t>1,381</w:t>
            </w:r>
          </w:p>
        </w:tc>
        <w:tc>
          <w:tcPr>
            <w:tcW w:w="282" w:type="pct"/>
            <w:shd w:val="clear" w:color="auto" w:fill="auto"/>
            <w:noWrap/>
            <w:vAlign w:val="center"/>
            <w:hideMark/>
          </w:tcPr>
          <w:p w14:paraId="4CA04866" w14:textId="77777777" w:rsidR="00F91B67" w:rsidRPr="00307700" w:rsidRDefault="00F91B67" w:rsidP="00F91B67">
            <w:pPr>
              <w:pStyle w:val="1fffb"/>
              <w:rPr>
                <w:rFonts w:cs="Times New Roman"/>
              </w:rPr>
            </w:pPr>
            <w:r w:rsidRPr="00307700">
              <w:rPr>
                <w:rFonts w:cs="Times New Roman"/>
              </w:rPr>
              <w:t>4895</w:t>
            </w:r>
          </w:p>
        </w:tc>
      </w:tr>
      <w:tr w:rsidR="00EB6B84" w:rsidRPr="00307700" w14:paraId="199CD21C" w14:textId="77777777" w:rsidTr="00F91B67">
        <w:trPr>
          <w:trHeight w:val="20"/>
        </w:trPr>
        <w:tc>
          <w:tcPr>
            <w:tcW w:w="5000" w:type="pct"/>
            <w:gridSpan w:val="14"/>
            <w:shd w:val="clear" w:color="auto" w:fill="auto"/>
            <w:vAlign w:val="center"/>
            <w:hideMark/>
          </w:tcPr>
          <w:p w14:paraId="56F895EF" w14:textId="77777777" w:rsidR="00F91B67" w:rsidRPr="00307700" w:rsidRDefault="00F91B67" w:rsidP="00F91B67">
            <w:pPr>
              <w:pStyle w:val="1fffb"/>
              <w:rPr>
                <w:rFonts w:cs="Times New Roman"/>
                <w:sz w:val="18"/>
                <w:szCs w:val="18"/>
              </w:rPr>
            </w:pPr>
            <w:r w:rsidRPr="00307700">
              <w:rPr>
                <w:rFonts w:cs="Times New Roman"/>
                <w:sz w:val="18"/>
                <w:szCs w:val="18"/>
              </w:rPr>
              <w:t>Одноэтажные дома</w:t>
            </w:r>
          </w:p>
        </w:tc>
      </w:tr>
      <w:tr w:rsidR="00EB6B84" w:rsidRPr="00307700" w14:paraId="250F2B86" w14:textId="77777777" w:rsidTr="00F91B67">
        <w:trPr>
          <w:trHeight w:val="20"/>
        </w:trPr>
        <w:tc>
          <w:tcPr>
            <w:tcW w:w="154" w:type="pct"/>
            <w:shd w:val="clear" w:color="auto" w:fill="auto"/>
            <w:noWrap/>
            <w:vAlign w:val="center"/>
            <w:hideMark/>
          </w:tcPr>
          <w:p w14:paraId="30353F4F"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05CA89F4" w14:textId="77777777" w:rsidR="00F91B67" w:rsidRPr="00307700" w:rsidRDefault="00F91B67" w:rsidP="00F91B67">
            <w:pPr>
              <w:pStyle w:val="1fffb"/>
              <w:rPr>
                <w:rFonts w:cs="Times New Roman"/>
              </w:rPr>
            </w:pPr>
            <w:r w:rsidRPr="00307700">
              <w:rPr>
                <w:rFonts w:cs="Times New Roman"/>
              </w:rPr>
              <w:t>Речная 2</w:t>
            </w:r>
          </w:p>
        </w:tc>
        <w:tc>
          <w:tcPr>
            <w:tcW w:w="252" w:type="pct"/>
            <w:shd w:val="clear" w:color="auto" w:fill="auto"/>
            <w:noWrap/>
            <w:vAlign w:val="center"/>
            <w:hideMark/>
          </w:tcPr>
          <w:p w14:paraId="461AF75C" w14:textId="77777777" w:rsidR="00F91B67" w:rsidRPr="00307700" w:rsidRDefault="00F91B67" w:rsidP="00F91B67">
            <w:pPr>
              <w:pStyle w:val="1fffb"/>
              <w:rPr>
                <w:rFonts w:cs="Times New Roman"/>
              </w:rPr>
            </w:pPr>
            <w:r w:rsidRPr="00307700">
              <w:rPr>
                <w:rFonts w:cs="Times New Roman"/>
              </w:rPr>
              <w:t>495</w:t>
            </w:r>
          </w:p>
        </w:tc>
        <w:tc>
          <w:tcPr>
            <w:tcW w:w="276" w:type="pct"/>
            <w:shd w:val="clear" w:color="auto" w:fill="auto"/>
            <w:noWrap/>
            <w:vAlign w:val="center"/>
            <w:hideMark/>
          </w:tcPr>
          <w:p w14:paraId="13905439" w14:textId="0D712E5A" w:rsidR="00F91B67" w:rsidRPr="00307700" w:rsidRDefault="00F91B67" w:rsidP="00F91B67">
            <w:pPr>
              <w:pStyle w:val="1fffb"/>
              <w:rPr>
                <w:rFonts w:cs="Times New Roman"/>
              </w:rPr>
            </w:pPr>
          </w:p>
        </w:tc>
        <w:tc>
          <w:tcPr>
            <w:tcW w:w="453" w:type="pct"/>
            <w:shd w:val="clear" w:color="auto" w:fill="auto"/>
            <w:noWrap/>
            <w:vAlign w:val="center"/>
            <w:hideMark/>
          </w:tcPr>
          <w:p w14:paraId="22FBD358" w14:textId="77777777" w:rsidR="00F91B67" w:rsidRPr="00307700" w:rsidRDefault="00F91B67" w:rsidP="00F91B67">
            <w:pPr>
              <w:pStyle w:val="1fffb"/>
              <w:rPr>
                <w:rFonts w:cs="Times New Roman"/>
              </w:rPr>
            </w:pPr>
            <w:r w:rsidRPr="00307700">
              <w:rPr>
                <w:rFonts w:cs="Times New Roman"/>
              </w:rPr>
              <w:t>495</w:t>
            </w:r>
          </w:p>
        </w:tc>
        <w:tc>
          <w:tcPr>
            <w:tcW w:w="315" w:type="pct"/>
            <w:shd w:val="clear" w:color="auto" w:fill="auto"/>
            <w:noWrap/>
            <w:vAlign w:val="center"/>
            <w:hideMark/>
          </w:tcPr>
          <w:p w14:paraId="31E79922" w14:textId="77777777" w:rsidR="00F91B67" w:rsidRPr="00307700" w:rsidRDefault="00F91B67" w:rsidP="00F91B67">
            <w:pPr>
              <w:pStyle w:val="1fffb"/>
              <w:rPr>
                <w:rFonts w:cs="Times New Roman"/>
              </w:rPr>
            </w:pPr>
            <w:r w:rsidRPr="00307700">
              <w:rPr>
                <w:rFonts w:cs="Times New Roman"/>
              </w:rPr>
              <w:t>0,712</w:t>
            </w:r>
          </w:p>
        </w:tc>
        <w:tc>
          <w:tcPr>
            <w:tcW w:w="426" w:type="pct"/>
            <w:shd w:val="clear" w:color="auto" w:fill="auto"/>
            <w:noWrap/>
            <w:vAlign w:val="center"/>
            <w:hideMark/>
          </w:tcPr>
          <w:p w14:paraId="1CEA6FB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8CD7CF3" w14:textId="77777777" w:rsidR="00F91B67" w:rsidRPr="00307700" w:rsidRDefault="00F91B67" w:rsidP="00F91B67">
            <w:pPr>
              <w:pStyle w:val="1fffb"/>
              <w:rPr>
                <w:rFonts w:cs="Times New Roman"/>
              </w:rPr>
            </w:pPr>
            <w:r w:rsidRPr="00307700">
              <w:rPr>
                <w:rFonts w:cs="Times New Roman"/>
              </w:rPr>
              <w:t>1,04</w:t>
            </w:r>
          </w:p>
        </w:tc>
        <w:tc>
          <w:tcPr>
            <w:tcW w:w="304" w:type="pct"/>
            <w:shd w:val="clear" w:color="auto" w:fill="auto"/>
            <w:noWrap/>
            <w:vAlign w:val="center"/>
            <w:hideMark/>
          </w:tcPr>
          <w:p w14:paraId="2E3F679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1751817"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42A123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D094BA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8A81BAF" w14:textId="77777777" w:rsidR="00F91B67" w:rsidRPr="00307700" w:rsidRDefault="00F91B67" w:rsidP="00F91B67">
            <w:pPr>
              <w:pStyle w:val="1fffb"/>
              <w:rPr>
                <w:rFonts w:cs="Times New Roman"/>
              </w:rPr>
            </w:pPr>
            <w:r w:rsidRPr="00307700">
              <w:rPr>
                <w:rFonts w:cs="Times New Roman"/>
              </w:rPr>
              <w:t>0,021</w:t>
            </w:r>
          </w:p>
        </w:tc>
        <w:tc>
          <w:tcPr>
            <w:tcW w:w="282" w:type="pct"/>
            <w:shd w:val="clear" w:color="auto" w:fill="auto"/>
            <w:noWrap/>
            <w:vAlign w:val="center"/>
            <w:hideMark/>
          </w:tcPr>
          <w:p w14:paraId="443AF67E" w14:textId="77777777" w:rsidR="00F91B67" w:rsidRPr="00307700" w:rsidRDefault="00F91B67" w:rsidP="00F91B67">
            <w:pPr>
              <w:pStyle w:val="1fffb"/>
              <w:rPr>
                <w:rFonts w:cs="Times New Roman"/>
              </w:rPr>
            </w:pPr>
            <w:r w:rsidRPr="00307700">
              <w:rPr>
                <w:rFonts w:cs="Times New Roman"/>
              </w:rPr>
              <w:t>74</w:t>
            </w:r>
          </w:p>
        </w:tc>
      </w:tr>
      <w:tr w:rsidR="00EB6B84" w:rsidRPr="00307700" w14:paraId="6AF9FA75" w14:textId="77777777" w:rsidTr="00F91B67">
        <w:trPr>
          <w:trHeight w:val="20"/>
        </w:trPr>
        <w:tc>
          <w:tcPr>
            <w:tcW w:w="154" w:type="pct"/>
            <w:shd w:val="clear" w:color="auto" w:fill="auto"/>
            <w:noWrap/>
            <w:vAlign w:val="center"/>
            <w:hideMark/>
          </w:tcPr>
          <w:p w14:paraId="52056ECC"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35786E03" w14:textId="77777777" w:rsidR="00F91B67" w:rsidRPr="00307700" w:rsidRDefault="00F91B67" w:rsidP="00F91B67">
            <w:pPr>
              <w:pStyle w:val="1fffb"/>
              <w:rPr>
                <w:rFonts w:cs="Times New Roman"/>
              </w:rPr>
            </w:pPr>
            <w:r w:rsidRPr="00307700">
              <w:rPr>
                <w:rFonts w:cs="Times New Roman"/>
              </w:rPr>
              <w:t>Речная 4</w:t>
            </w:r>
          </w:p>
        </w:tc>
        <w:tc>
          <w:tcPr>
            <w:tcW w:w="252" w:type="pct"/>
            <w:shd w:val="clear" w:color="auto" w:fill="auto"/>
            <w:noWrap/>
            <w:vAlign w:val="center"/>
            <w:hideMark/>
          </w:tcPr>
          <w:p w14:paraId="68214420" w14:textId="77777777" w:rsidR="00F91B67" w:rsidRPr="00307700" w:rsidRDefault="00F91B67" w:rsidP="00F91B67">
            <w:pPr>
              <w:pStyle w:val="1fffb"/>
              <w:rPr>
                <w:rFonts w:cs="Times New Roman"/>
              </w:rPr>
            </w:pPr>
            <w:r w:rsidRPr="00307700">
              <w:rPr>
                <w:rFonts w:cs="Times New Roman"/>
              </w:rPr>
              <w:t>502</w:t>
            </w:r>
          </w:p>
        </w:tc>
        <w:tc>
          <w:tcPr>
            <w:tcW w:w="276" w:type="pct"/>
            <w:shd w:val="clear" w:color="auto" w:fill="auto"/>
            <w:noWrap/>
            <w:vAlign w:val="center"/>
            <w:hideMark/>
          </w:tcPr>
          <w:p w14:paraId="5F3F7410" w14:textId="4A0BDE4E" w:rsidR="00F91B67" w:rsidRPr="00307700" w:rsidRDefault="00F91B67" w:rsidP="00F91B67">
            <w:pPr>
              <w:pStyle w:val="1fffb"/>
              <w:rPr>
                <w:rFonts w:cs="Times New Roman"/>
              </w:rPr>
            </w:pPr>
          </w:p>
        </w:tc>
        <w:tc>
          <w:tcPr>
            <w:tcW w:w="453" w:type="pct"/>
            <w:shd w:val="clear" w:color="auto" w:fill="auto"/>
            <w:noWrap/>
            <w:vAlign w:val="center"/>
            <w:hideMark/>
          </w:tcPr>
          <w:p w14:paraId="20546DFE" w14:textId="77777777" w:rsidR="00F91B67" w:rsidRPr="00307700" w:rsidRDefault="00F91B67" w:rsidP="00F91B67">
            <w:pPr>
              <w:pStyle w:val="1fffb"/>
              <w:rPr>
                <w:rFonts w:cs="Times New Roman"/>
              </w:rPr>
            </w:pPr>
            <w:r w:rsidRPr="00307700">
              <w:rPr>
                <w:rFonts w:cs="Times New Roman"/>
              </w:rPr>
              <w:t>502</w:t>
            </w:r>
          </w:p>
        </w:tc>
        <w:tc>
          <w:tcPr>
            <w:tcW w:w="315" w:type="pct"/>
            <w:shd w:val="clear" w:color="auto" w:fill="auto"/>
            <w:noWrap/>
            <w:vAlign w:val="center"/>
            <w:hideMark/>
          </w:tcPr>
          <w:p w14:paraId="620C7D7E" w14:textId="77777777" w:rsidR="00F91B67" w:rsidRPr="00307700" w:rsidRDefault="00F91B67" w:rsidP="00F91B67">
            <w:pPr>
              <w:pStyle w:val="1fffb"/>
              <w:rPr>
                <w:rFonts w:cs="Times New Roman"/>
              </w:rPr>
            </w:pPr>
            <w:r w:rsidRPr="00307700">
              <w:rPr>
                <w:rFonts w:cs="Times New Roman"/>
              </w:rPr>
              <w:t>0,71</w:t>
            </w:r>
          </w:p>
        </w:tc>
        <w:tc>
          <w:tcPr>
            <w:tcW w:w="426" w:type="pct"/>
            <w:shd w:val="clear" w:color="auto" w:fill="auto"/>
            <w:noWrap/>
            <w:vAlign w:val="center"/>
            <w:hideMark/>
          </w:tcPr>
          <w:p w14:paraId="14372AE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375E1D8" w14:textId="77777777" w:rsidR="00F91B67" w:rsidRPr="00307700" w:rsidRDefault="00F91B67" w:rsidP="00F91B67">
            <w:pPr>
              <w:pStyle w:val="1fffb"/>
              <w:rPr>
                <w:rFonts w:cs="Times New Roman"/>
              </w:rPr>
            </w:pPr>
            <w:r w:rsidRPr="00307700">
              <w:rPr>
                <w:rFonts w:cs="Times New Roman"/>
              </w:rPr>
              <w:t>1,04</w:t>
            </w:r>
          </w:p>
        </w:tc>
        <w:tc>
          <w:tcPr>
            <w:tcW w:w="304" w:type="pct"/>
            <w:shd w:val="clear" w:color="auto" w:fill="auto"/>
            <w:noWrap/>
            <w:vAlign w:val="center"/>
            <w:hideMark/>
          </w:tcPr>
          <w:p w14:paraId="7C65F3F5"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E4CEBB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7FB08D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4901A9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758186B" w14:textId="77777777" w:rsidR="00F91B67" w:rsidRPr="00307700" w:rsidRDefault="00F91B67" w:rsidP="00F91B67">
            <w:pPr>
              <w:pStyle w:val="1fffb"/>
              <w:rPr>
                <w:rFonts w:cs="Times New Roman"/>
              </w:rPr>
            </w:pPr>
            <w:r w:rsidRPr="00307700">
              <w:rPr>
                <w:rFonts w:cs="Times New Roman"/>
              </w:rPr>
              <w:t>0,021</w:t>
            </w:r>
          </w:p>
        </w:tc>
        <w:tc>
          <w:tcPr>
            <w:tcW w:w="282" w:type="pct"/>
            <w:shd w:val="clear" w:color="auto" w:fill="auto"/>
            <w:noWrap/>
            <w:vAlign w:val="center"/>
            <w:hideMark/>
          </w:tcPr>
          <w:p w14:paraId="09ADC8B8" w14:textId="77777777" w:rsidR="00F91B67" w:rsidRPr="00307700" w:rsidRDefault="00F91B67" w:rsidP="00F91B67">
            <w:pPr>
              <w:pStyle w:val="1fffb"/>
              <w:rPr>
                <w:rFonts w:cs="Times New Roman"/>
              </w:rPr>
            </w:pPr>
            <w:r w:rsidRPr="00307700">
              <w:rPr>
                <w:rFonts w:cs="Times New Roman"/>
              </w:rPr>
              <w:t>74</w:t>
            </w:r>
          </w:p>
        </w:tc>
      </w:tr>
      <w:tr w:rsidR="00EB6B84" w:rsidRPr="00307700" w14:paraId="50734775" w14:textId="77777777" w:rsidTr="00F91B67">
        <w:trPr>
          <w:trHeight w:val="20"/>
        </w:trPr>
        <w:tc>
          <w:tcPr>
            <w:tcW w:w="154" w:type="pct"/>
            <w:shd w:val="clear" w:color="auto" w:fill="auto"/>
            <w:noWrap/>
            <w:vAlign w:val="center"/>
            <w:hideMark/>
          </w:tcPr>
          <w:p w14:paraId="130A3C83"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0AC0378C" w14:textId="77777777" w:rsidR="00F91B67" w:rsidRPr="00307700" w:rsidRDefault="00F91B67" w:rsidP="00F91B67">
            <w:pPr>
              <w:pStyle w:val="1fffb"/>
              <w:rPr>
                <w:rFonts w:cs="Times New Roman"/>
              </w:rPr>
            </w:pPr>
            <w:r w:rsidRPr="00307700">
              <w:rPr>
                <w:rFonts w:cs="Times New Roman"/>
              </w:rPr>
              <w:t>Речная 5</w:t>
            </w:r>
          </w:p>
        </w:tc>
        <w:tc>
          <w:tcPr>
            <w:tcW w:w="252" w:type="pct"/>
            <w:shd w:val="clear" w:color="auto" w:fill="auto"/>
            <w:noWrap/>
            <w:vAlign w:val="center"/>
            <w:hideMark/>
          </w:tcPr>
          <w:p w14:paraId="0B1FB40E" w14:textId="77777777" w:rsidR="00F91B67" w:rsidRPr="00307700" w:rsidRDefault="00F91B67" w:rsidP="00F91B67">
            <w:pPr>
              <w:pStyle w:val="1fffb"/>
              <w:rPr>
                <w:rFonts w:cs="Times New Roman"/>
              </w:rPr>
            </w:pPr>
            <w:r w:rsidRPr="00307700">
              <w:rPr>
                <w:rFonts w:cs="Times New Roman"/>
              </w:rPr>
              <w:t>506</w:t>
            </w:r>
          </w:p>
        </w:tc>
        <w:tc>
          <w:tcPr>
            <w:tcW w:w="276" w:type="pct"/>
            <w:shd w:val="clear" w:color="auto" w:fill="auto"/>
            <w:noWrap/>
            <w:vAlign w:val="center"/>
            <w:hideMark/>
          </w:tcPr>
          <w:p w14:paraId="5A4B276B" w14:textId="445C253C" w:rsidR="00F91B67" w:rsidRPr="00307700" w:rsidRDefault="00F91B67" w:rsidP="00F91B67">
            <w:pPr>
              <w:pStyle w:val="1fffb"/>
              <w:rPr>
                <w:rFonts w:cs="Times New Roman"/>
              </w:rPr>
            </w:pPr>
          </w:p>
        </w:tc>
        <w:tc>
          <w:tcPr>
            <w:tcW w:w="453" w:type="pct"/>
            <w:shd w:val="clear" w:color="auto" w:fill="auto"/>
            <w:noWrap/>
            <w:vAlign w:val="center"/>
            <w:hideMark/>
          </w:tcPr>
          <w:p w14:paraId="103425C4" w14:textId="77777777" w:rsidR="00F91B67" w:rsidRPr="00307700" w:rsidRDefault="00F91B67" w:rsidP="00F91B67">
            <w:pPr>
              <w:pStyle w:val="1fffb"/>
              <w:rPr>
                <w:rFonts w:cs="Times New Roman"/>
              </w:rPr>
            </w:pPr>
            <w:r w:rsidRPr="00307700">
              <w:rPr>
                <w:rFonts w:cs="Times New Roman"/>
              </w:rPr>
              <w:t>506</w:t>
            </w:r>
          </w:p>
        </w:tc>
        <w:tc>
          <w:tcPr>
            <w:tcW w:w="315" w:type="pct"/>
            <w:shd w:val="clear" w:color="auto" w:fill="auto"/>
            <w:noWrap/>
            <w:vAlign w:val="center"/>
            <w:hideMark/>
          </w:tcPr>
          <w:p w14:paraId="3B998747" w14:textId="77777777" w:rsidR="00F91B67" w:rsidRPr="00307700" w:rsidRDefault="00F91B67" w:rsidP="00F91B67">
            <w:pPr>
              <w:pStyle w:val="1fffb"/>
              <w:rPr>
                <w:rFonts w:cs="Times New Roman"/>
              </w:rPr>
            </w:pPr>
            <w:r w:rsidRPr="00307700">
              <w:rPr>
                <w:rFonts w:cs="Times New Roman"/>
              </w:rPr>
              <w:t>0,71</w:t>
            </w:r>
          </w:p>
        </w:tc>
        <w:tc>
          <w:tcPr>
            <w:tcW w:w="426" w:type="pct"/>
            <w:shd w:val="clear" w:color="auto" w:fill="auto"/>
            <w:noWrap/>
            <w:vAlign w:val="center"/>
            <w:hideMark/>
          </w:tcPr>
          <w:p w14:paraId="0BE775A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99A413E" w14:textId="77777777" w:rsidR="00F91B67" w:rsidRPr="00307700" w:rsidRDefault="00F91B67" w:rsidP="00F91B67">
            <w:pPr>
              <w:pStyle w:val="1fffb"/>
              <w:rPr>
                <w:rFonts w:cs="Times New Roman"/>
              </w:rPr>
            </w:pPr>
            <w:r w:rsidRPr="00307700">
              <w:rPr>
                <w:rFonts w:cs="Times New Roman"/>
              </w:rPr>
              <w:t>1,04</w:t>
            </w:r>
          </w:p>
        </w:tc>
        <w:tc>
          <w:tcPr>
            <w:tcW w:w="304" w:type="pct"/>
            <w:shd w:val="clear" w:color="auto" w:fill="auto"/>
            <w:noWrap/>
            <w:vAlign w:val="center"/>
            <w:hideMark/>
          </w:tcPr>
          <w:p w14:paraId="3DC5C7BB"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78C3376"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89F309A"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E184BA6"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51B18FC" w14:textId="77777777" w:rsidR="00F91B67" w:rsidRPr="00307700" w:rsidRDefault="00F91B67" w:rsidP="00F91B67">
            <w:pPr>
              <w:pStyle w:val="1fffb"/>
              <w:rPr>
                <w:rFonts w:cs="Times New Roman"/>
              </w:rPr>
            </w:pPr>
            <w:r w:rsidRPr="00307700">
              <w:rPr>
                <w:rFonts w:cs="Times New Roman"/>
              </w:rPr>
              <w:t>0,021</w:t>
            </w:r>
          </w:p>
        </w:tc>
        <w:tc>
          <w:tcPr>
            <w:tcW w:w="282" w:type="pct"/>
            <w:shd w:val="clear" w:color="auto" w:fill="auto"/>
            <w:noWrap/>
            <w:vAlign w:val="center"/>
            <w:hideMark/>
          </w:tcPr>
          <w:p w14:paraId="5B9A7B26" w14:textId="77777777" w:rsidR="00F91B67" w:rsidRPr="00307700" w:rsidRDefault="00F91B67" w:rsidP="00F91B67">
            <w:pPr>
              <w:pStyle w:val="1fffb"/>
              <w:rPr>
                <w:rFonts w:cs="Times New Roman"/>
              </w:rPr>
            </w:pPr>
            <w:r w:rsidRPr="00307700">
              <w:rPr>
                <w:rFonts w:cs="Times New Roman"/>
              </w:rPr>
              <w:t>74</w:t>
            </w:r>
          </w:p>
        </w:tc>
      </w:tr>
      <w:tr w:rsidR="00EB6B84" w:rsidRPr="00307700" w14:paraId="66CD5A03" w14:textId="77777777" w:rsidTr="00F91B67">
        <w:trPr>
          <w:trHeight w:val="20"/>
        </w:trPr>
        <w:tc>
          <w:tcPr>
            <w:tcW w:w="154" w:type="pct"/>
            <w:shd w:val="clear" w:color="auto" w:fill="auto"/>
            <w:noWrap/>
            <w:vAlign w:val="center"/>
            <w:hideMark/>
          </w:tcPr>
          <w:p w14:paraId="7189277F" w14:textId="1E0D52E7" w:rsidR="00F91B67" w:rsidRPr="00307700" w:rsidRDefault="00F91B67" w:rsidP="00F91B67">
            <w:pPr>
              <w:pStyle w:val="1fffb"/>
              <w:rPr>
                <w:rFonts w:cs="Times New Roman"/>
              </w:rPr>
            </w:pPr>
          </w:p>
        </w:tc>
        <w:tc>
          <w:tcPr>
            <w:tcW w:w="604" w:type="pct"/>
            <w:shd w:val="clear" w:color="auto" w:fill="auto"/>
            <w:noWrap/>
            <w:vAlign w:val="center"/>
            <w:hideMark/>
          </w:tcPr>
          <w:p w14:paraId="35BD24BB"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3436DB7F" w14:textId="77777777" w:rsidR="00F91B67" w:rsidRPr="00307700" w:rsidRDefault="00F91B67" w:rsidP="00F91B67">
            <w:pPr>
              <w:pStyle w:val="1fffb"/>
              <w:rPr>
                <w:rFonts w:cs="Times New Roman"/>
              </w:rPr>
            </w:pPr>
            <w:r w:rsidRPr="00307700">
              <w:rPr>
                <w:rFonts w:cs="Times New Roman"/>
              </w:rPr>
              <w:t>1503</w:t>
            </w:r>
          </w:p>
        </w:tc>
        <w:tc>
          <w:tcPr>
            <w:tcW w:w="276" w:type="pct"/>
            <w:shd w:val="clear" w:color="auto" w:fill="auto"/>
            <w:noWrap/>
            <w:vAlign w:val="center"/>
            <w:hideMark/>
          </w:tcPr>
          <w:p w14:paraId="378F6E81" w14:textId="77777777" w:rsidR="00F91B67" w:rsidRPr="00307700" w:rsidRDefault="00F91B67" w:rsidP="00F91B67">
            <w:pPr>
              <w:pStyle w:val="1fffb"/>
              <w:rPr>
                <w:rFonts w:cs="Times New Roman"/>
              </w:rPr>
            </w:pPr>
            <w:r w:rsidRPr="00307700">
              <w:rPr>
                <w:rFonts w:cs="Times New Roman"/>
              </w:rPr>
              <w:t>0</w:t>
            </w:r>
          </w:p>
        </w:tc>
        <w:tc>
          <w:tcPr>
            <w:tcW w:w="453" w:type="pct"/>
            <w:shd w:val="clear" w:color="auto" w:fill="auto"/>
            <w:noWrap/>
            <w:vAlign w:val="center"/>
            <w:hideMark/>
          </w:tcPr>
          <w:p w14:paraId="148F1CC3" w14:textId="77777777" w:rsidR="00F91B67" w:rsidRPr="00307700" w:rsidRDefault="00F91B67" w:rsidP="00F91B67">
            <w:pPr>
              <w:pStyle w:val="1fffb"/>
              <w:rPr>
                <w:rFonts w:cs="Times New Roman"/>
              </w:rPr>
            </w:pPr>
            <w:r w:rsidRPr="00307700">
              <w:rPr>
                <w:rFonts w:cs="Times New Roman"/>
              </w:rPr>
              <w:t>1503</w:t>
            </w:r>
          </w:p>
        </w:tc>
        <w:tc>
          <w:tcPr>
            <w:tcW w:w="315" w:type="pct"/>
            <w:shd w:val="clear" w:color="auto" w:fill="auto"/>
            <w:noWrap/>
            <w:vAlign w:val="center"/>
            <w:hideMark/>
          </w:tcPr>
          <w:p w14:paraId="514F2CC5" w14:textId="0032352C" w:rsidR="00F91B67" w:rsidRPr="00307700" w:rsidRDefault="00F91B67" w:rsidP="00F91B67">
            <w:pPr>
              <w:pStyle w:val="1fffb"/>
              <w:rPr>
                <w:rFonts w:cs="Times New Roman"/>
              </w:rPr>
            </w:pPr>
          </w:p>
        </w:tc>
        <w:tc>
          <w:tcPr>
            <w:tcW w:w="426" w:type="pct"/>
            <w:shd w:val="clear" w:color="auto" w:fill="auto"/>
            <w:noWrap/>
            <w:vAlign w:val="center"/>
            <w:hideMark/>
          </w:tcPr>
          <w:p w14:paraId="657569CA" w14:textId="212E96E1" w:rsidR="00F91B67" w:rsidRPr="00307700" w:rsidRDefault="00F91B67" w:rsidP="00F91B67">
            <w:pPr>
              <w:pStyle w:val="1fffb"/>
              <w:rPr>
                <w:rFonts w:cs="Times New Roman"/>
              </w:rPr>
            </w:pPr>
          </w:p>
        </w:tc>
        <w:tc>
          <w:tcPr>
            <w:tcW w:w="442" w:type="pct"/>
            <w:shd w:val="clear" w:color="auto" w:fill="auto"/>
            <w:noWrap/>
            <w:vAlign w:val="center"/>
            <w:hideMark/>
          </w:tcPr>
          <w:p w14:paraId="64685D9F" w14:textId="135EEA91" w:rsidR="00F91B67" w:rsidRPr="00307700" w:rsidRDefault="00F91B67" w:rsidP="00F91B67">
            <w:pPr>
              <w:pStyle w:val="1fffb"/>
              <w:rPr>
                <w:rFonts w:cs="Times New Roman"/>
              </w:rPr>
            </w:pPr>
          </w:p>
        </w:tc>
        <w:tc>
          <w:tcPr>
            <w:tcW w:w="304" w:type="pct"/>
            <w:shd w:val="clear" w:color="auto" w:fill="auto"/>
            <w:noWrap/>
            <w:vAlign w:val="center"/>
            <w:hideMark/>
          </w:tcPr>
          <w:p w14:paraId="12DC848A" w14:textId="3B5980B6" w:rsidR="00F91B67" w:rsidRPr="00307700" w:rsidRDefault="00F91B67" w:rsidP="00F91B67">
            <w:pPr>
              <w:pStyle w:val="1fffb"/>
              <w:rPr>
                <w:rFonts w:cs="Times New Roman"/>
              </w:rPr>
            </w:pPr>
          </w:p>
        </w:tc>
        <w:tc>
          <w:tcPr>
            <w:tcW w:w="483" w:type="pct"/>
            <w:shd w:val="clear" w:color="auto" w:fill="auto"/>
            <w:noWrap/>
            <w:vAlign w:val="center"/>
            <w:hideMark/>
          </w:tcPr>
          <w:p w14:paraId="30D56B90" w14:textId="73AB9D42" w:rsidR="00F91B67" w:rsidRPr="00307700" w:rsidRDefault="00F91B67" w:rsidP="00F91B67">
            <w:pPr>
              <w:pStyle w:val="1fffb"/>
              <w:rPr>
                <w:rFonts w:cs="Times New Roman"/>
              </w:rPr>
            </w:pPr>
          </w:p>
        </w:tc>
        <w:tc>
          <w:tcPr>
            <w:tcW w:w="390" w:type="pct"/>
            <w:shd w:val="clear" w:color="auto" w:fill="auto"/>
            <w:noWrap/>
            <w:vAlign w:val="center"/>
            <w:hideMark/>
          </w:tcPr>
          <w:p w14:paraId="068C4D74" w14:textId="19BCD056" w:rsidR="00F91B67" w:rsidRPr="00307700" w:rsidRDefault="00F91B67" w:rsidP="00F91B67">
            <w:pPr>
              <w:pStyle w:val="1fffb"/>
              <w:rPr>
                <w:rFonts w:cs="Times New Roman"/>
              </w:rPr>
            </w:pPr>
          </w:p>
        </w:tc>
        <w:tc>
          <w:tcPr>
            <w:tcW w:w="281" w:type="pct"/>
            <w:shd w:val="clear" w:color="auto" w:fill="auto"/>
            <w:noWrap/>
            <w:vAlign w:val="center"/>
            <w:hideMark/>
          </w:tcPr>
          <w:p w14:paraId="4F842252" w14:textId="7B912152" w:rsidR="00F91B67" w:rsidRPr="00307700" w:rsidRDefault="00F91B67" w:rsidP="00F91B67">
            <w:pPr>
              <w:pStyle w:val="1fffb"/>
              <w:rPr>
                <w:rFonts w:cs="Times New Roman"/>
              </w:rPr>
            </w:pPr>
          </w:p>
        </w:tc>
        <w:tc>
          <w:tcPr>
            <w:tcW w:w="338" w:type="pct"/>
            <w:shd w:val="clear" w:color="auto" w:fill="auto"/>
            <w:noWrap/>
            <w:vAlign w:val="center"/>
            <w:hideMark/>
          </w:tcPr>
          <w:p w14:paraId="1B25930F" w14:textId="77777777" w:rsidR="00F91B67" w:rsidRPr="00307700" w:rsidRDefault="00F91B67" w:rsidP="00F91B67">
            <w:pPr>
              <w:pStyle w:val="1fffb"/>
              <w:rPr>
                <w:rFonts w:cs="Times New Roman"/>
                <w:b/>
              </w:rPr>
            </w:pPr>
            <w:r w:rsidRPr="00307700">
              <w:rPr>
                <w:rFonts w:cs="Times New Roman"/>
                <w:b/>
              </w:rPr>
              <w:t>0,063</w:t>
            </w:r>
          </w:p>
        </w:tc>
        <w:tc>
          <w:tcPr>
            <w:tcW w:w="282" w:type="pct"/>
            <w:shd w:val="clear" w:color="auto" w:fill="auto"/>
            <w:noWrap/>
            <w:vAlign w:val="center"/>
            <w:hideMark/>
          </w:tcPr>
          <w:p w14:paraId="0B87762D" w14:textId="77777777" w:rsidR="00F91B67" w:rsidRPr="00307700" w:rsidRDefault="00F91B67" w:rsidP="00F91B67">
            <w:pPr>
              <w:pStyle w:val="1fffb"/>
              <w:rPr>
                <w:rFonts w:cs="Times New Roman"/>
                <w:b/>
              </w:rPr>
            </w:pPr>
            <w:r w:rsidRPr="00307700">
              <w:rPr>
                <w:rFonts w:cs="Times New Roman"/>
                <w:b/>
              </w:rPr>
              <w:t>222</w:t>
            </w:r>
          </w:p>
        </w:tc>
      </w:tr>
      <w:tr w:rsidR="00EB6B84" w:rsidRPr="00307700" w14:paraId="21D868FB" w14:textId="77777777" w:rsidTr="00F91B67">
        <w:trPr>
          <w:trHeight w:val="20"/>
        </w:trPr>
        <w:tc>
          <w:tcPr>
            <w:tcW w:w="154" w:type="pct"/>
            <w:shd w:val="clear" w:color="auto" w:fill="auto"/>
            <w:noWrap/>
            <w:vAlign w:val="center"/>
            <w:hideMark/>
          </w:tcPr>
          <w:p w14:paraId="6F0311BC" w14:textId="09B83BD5" w:rsidR="00F91B67" w:rsidRPr="00307700" w:rsidRDefault="00F91B67" w:rsidP="00F91B67">
            <w:pPr>
              <w:pStyle w:val="1fffb"/>
              <w:rPr>
                <w:rFonts w:cs="Times New Roman"/>
              </w:rPr>
            </w:pPr>
          </w:p>
        </w:tc>
        <w:tc>
          <w:tcPr>
            <w:tcW w:w="604" w:type="pct"/>
            <w:shd w:val="clear" w:color="auto" w:fill="auto"/>
            <w:noWrap/>
            <w:vAlign w:val="center"/>
            <w:hideMark/>
          </w:tcPr>
          <w:p w14:paraId="63CC41AC" w14:textId="7BDC035D" w:rsidR="00F91B67" w:rsidRPr="00307700" w:rsidRDefault="00F91B67" w:rsidP="00F91B67">
            <w:pPr>
              <w:pStyle w:val="1fffb"/>
              <w:rPr>
                <w:rFonts w:cs="Times New Roman"/>
                <w:b/>
              </w:rPr>
            </w:pPr>
            <w:r w:rsidRPr="00307700">
              <w:rPr>
                <w:rFonts w:cs="Times New Roman"/>
                <w:b/>
              </w:rPr>
              <w:t>Итого ЦТП - 1,2,3</w:t>
            </w:r>
          </w:p>
        </w:tc>
        <w:tc>
          <w:tcPr>
            <w:tcW w:w="252" w:type="pct"/>
            <w:shd w:val="clear" w:color="auto" w:fill="auto"/>
            <w:noWrap/>
            <w:vAlign w:val="center"/>
            <w:hideMark/>
          </w:tcPr>
          <w:p w14:paraId="2E003E60" w14:textId="77777777" w:rsidR="00F91B67" w:rsidRPr="00307700" w:rsidRDefault="00F91B67" w:rsidP="00F91B67">
            <w:pPr>
              <w:pStyle w:val="1fffb"/>
              <w:rPr>
                <w:rFonts w:cs="Times New Roman"/>
                <w:b/>
              </w:rPr>
            </w:pPr>
            <w:r w:rsidRPr="00307700">
              <w:rPr>
                <w:rFonts w:cs="Times New Roman"/>
                <w:b/>
              </w:rPr>
              <w:t>538149</w:t>
            </w:r>
          </w:p>
        </w:tc>
        <w:tc>
          <w:tcPr>
            <w:tcW w:w="276" w:type="pct"/>
            <w:shd w:val="clear" w:color="auto" w:fill="auto"/>
            <w:noWrap/>
            <w:vAlign w:val="center"/>
            <w:hideMark/>
          </w:tcPr>
          <w:p w14:paraId="5A65A903" w14:textId="77777777" w:rsidR="00F91B67" w:rsidRPr="00307700" w:rsidRDefault="00F91B67" w:rsidP="00F91B67">
            <w:pPr>
              <w:pStyle w:val="1fffb"/>
              <w:rPr>
                <w:rFonts w:cs="Times New Roman"/>
                <w:b/>
              </w:rPr>
            </w:pPr>
            <w:r w:rsidRPr="00307700">
              <w:rPr>
                <w:rFonts w:cs="Times New Roman"/>
                <w:b/>
              </w:rPr>
              <w:t>27669</w:t>
            </w:r>
          </w:p>
        </w:tc>
        <w:tc>
          <w:tcPr>
            <w:tcW w:w="453" w:type="pct"/>
            <w:shd w:val="clear" w:color="auto" w:fill="auto"/>
            <w:noWrap/>
            <w:vAlign w:val="center"/>
            <w:hideMark/>
          </w:tcPr>
          <w:p w14:paraId="0911C484" w14:textId="77777777" w:rsidR="00F91B67" w:rsidRPr="00307700" w:rsidRDefault="00F91B67" w:rsidP="00F91B67">
            <w:pPr>
              <w:pStyle w:val="1fffb"/>
              <w:rPr>
                <w:rFonts w:cs="Times New Roman"/>
                <w:b/>
              </w:rPr>
            </w:pPr>
            <w:r w:rsidRPr="00307700">
              <w:rPr>
                <w:rFonts w:cs="Times New Roman"/>
                <w:b/>
              </w:rPr>
              <w:t>561143</w:t>
            </w:r>
          </w:p>
        </w:tc>
        <w:tc>
          <w:tcPr>
            <w:tcW w:w="315" w:type="pct"/>
            <w:shd w:val="clear" w:color="auto" w:fill="auto"/>
            <w:noWrap/>
            <w:vAlign w:val="center"/>
            <w:hideMark/>
          </w:tcPr>
          <w:p w14:paraId="09ACA910" w14:textId="4279EE56" w:rsidR="00F91B67" w:rsidRPr="00307700" w:rsidRDefault="00F91B67" w:rsidP="00F91B67">
            <w:pPr>
              <w:pStyle w:val="1fffb"/>
              <w:rPr>
                <w:rFonts w:cs="Times New Roman"/>
                <w:b/>
              </w:rPr>
            </w:pPr>
          </w:p>
        </w:tc>
        <w:tc>
          <w:tcPr>
            <w:tcW w:w="426" w:type="pct"/>
            <w:shd w:val="clear" w:color="auto" w:fill="auto"/>
            <w:noWrap/>
            <w:vAlign w:val="center"/>
            <w:hideMark/>
          </w:tcPr>
          <w:p w14:paraId="3FDE8BA0" w14:textId="5AB93447" w:rsidR="00F91B67" w:rsidRPr="00307700" w:rsidRDefault="00F91B67" w:rsidP="00F91B67">
            <w:pPr>
              <w:pStyle w:val="1fffb"/>
              <w:rPr>
                <w:rFonts w:cs="Times New Roman"/>
              </w:rPr>
            </w:pPr>
          </w:p>
        </w:tc>
        <w:tc>
          <w:tcPr>
            <w:tcW w:w="442" w:type="pct"/>
            <w:shd w:val="clear" w:color="auto" w:fill="auto"/>
            <w:noWrap/>
            <w:vAlign w:val="center"/>
            <w:hideMark/>
          </w:tcPr>
          <w:p w14:paraId="579F5789" w14:textId="0E177C3C" w:rsidR="00F91B67" w:rsidRPr="00307700" w:rsidRDefault="00F91B67" w:rsidP="00F91B67">
            <w:pPr>
              <w:pStyle w:val="1fffb"/>
              <w:rPr>
                <w:rFonts w:cs="Times New Roman"/>
              </w:rPr>
            </w:pPr>
          </w:p>
        </w:tc>
        <w:tc>
          <w:tcPr>
            <w:tcW w:w="304" w:type="pct"/>
            <w:shd w:val="clear" w:color="auto" w:fill="auto"/>
            <w:noWrap/>
            <w:vAlign w:val="center"/>
            <w:hideMark/>
          </w:tcPr>
          <w:p w14:paraId="16EDF784" w14:textId="3605C79D" w:rsidR="00F91B67" w:rsidRPr="00307700" w:rsidRDefault="00F91B67" w:rsidP="00F91B67">
            <w:pPr>
              <w:pStyle w:val="1fffb"/>
              <w:rPr>
                <w:rFonts w:cs="Times New Roman"/>
              </w:rPr>
            </w:pPr>
          </w:p>
        </w:tc>
        <w:tc>
          <w:tcPr>
            <w:tcW w:w="483" w:type="pct"/>
            <w:shd w:val="clear" w:color="auto" w:fill="auto"/>
            <w:noWrap/>
            <w:vAlign w:val="center"/>
            <w:hideMark/>
          </w:tcPr>
          <w:p w14:paraId="423D4723" w14:textId="16C7A642" w:rsidR="00F91B67" w:rsidRPr="00307700" w:rsidRDefault="00F91B67" w:rsidP="00F91B67">
            <w:pPr>
              <w:pStyle w:val="1fffb"/>
              <w:rPr>
                <w:rFonts w:cs="Times New Roman"/>
              </w:rPr>
            </w:pPr>
          </w:p>
        </w:tc>
        <w:tc>
          <w:tcPr>
            <w:tcW w:w="390" w:type="pct"/>
            <w:shd w:val="clear" w:color="auto" w:fill="auto"/>
            <w:noWrap/>
            <w:vAlign w:val="center"/>
            <w:hideMark/>
          </w:tcPr>
          <w:p w14:paraId="43DEEECB" w14:textId="0441EBC0" w:rsidR="00F91B67" w:rsidRPr="00307700" w:rsidRDefault="00F91B67" w:rsidP="00F91B67">
            <w:pPr>
              <w:pStyle w:val="1fffb"/>
              <w:rPr>
                <w:rFonts w:cs="Times New Roman"/>
              </w:rPr>
            </w:pPr>
          </w:p>
        </w:tc>
        <w:tc>
          <w:tcPr>
            <w:tcW w:w="281" w:type="pct"/>
            <w:shd w:val="clear" w:color="auto" w:fill="auto"/>
            <w:noWrap/>
            <w:vAlign w:val="center"/>
            <w:hideMark/>
          </w:tcPr>
          <w:p w14:paraId="5A7BBCDC" w14:textId="6FFDD9F2" w:rsidR="00F91B67" w:rsidRPr="00307700" w:rsidRDefault="00F91B67" w:rsidP="00F91B67">
            <w:pPr>
              <w:pStyle w:val="1fffb"/>
              <w:rPr>
                <w:rFonts w:cs="Times New Roman"/>
                <w:b/>
              </w:rPr>
            </w:pPr>
          </w:p>
        </w:tc>
        <w:tc>
          <w:tcPr>
            <w:tcW w:w="338" w:type="pct"/>
            <w:shd w:val="clear" w:color="auto" w:fill="auto"/>
            <w:noWrap/>
            <w:vAlign w:val="center"/>
            <w:hideMark/>
          </w:tcPr>
          <w:p w14:paraId="580918F7" w14:textId="77777777" w:rsidR="00F91B67" w:rsidRPr="00307700" w:rsidRDefault="00F91B67" w:rsidP="00F91B67">
            <w:pPr>
              <w:pStyle w:val="1fffb"/>
              <w:rPr>
                <w:rFonts w:cs="Times New Roman"/>
                <w:b/>
              </w:rPr>
            </w:pPr>
            <w:r w:rsidRPr="00307700">
              <w:rPr>
                <w:rFonts w:cs="Times New Roman"/>
                <w:b/>
              </w:rPr>
              <w:t>13,85</w:t>
            </w:r>
          </w:p>
        </w:tc>
        <w:tc>
          <w:tcPr>
            <w:tcW w:w="282" w:type="pct"/>
            <w:shd w:val="clear" w:color="auto" w:fill="auto"/>
            <w:noWrap/>
            <w:vAlign w:val="center"/>
            <w:hideMark/>
          </w:tcPr>
          <w:p w14:paraId="700F9BC9" w14:textId="77777777" w:rsidR="00F91B67" w:rsidRPr="00307700" w:rsidRDefault="00F91B67" w:rsidP="00F91B67">
            <w:pPr>
              <w:pStyle w:val="1fffb"/>
              <w:rPr>
                <w:rFonts w:cs="Times New Roman"/>
                <w:b/>
              </w:rPr>
            </w:pPr>
            <w:r w:rsidRPr="00307700">
              <w:rPr>
                <w:rFonts w:cs="Times New Roman"/>
                <w:b/>
              </w:rPr>
              <w:t>49096</w:t>
            </w:r>
          </w:p>
        </w:tc>
      </w:tr>
      <w:tr w:rsidR="00EB6B84" w:rsidRPr="00307700" w14:paraId="646C1826" w14:textId="77777777" w:rsidTr="00F91B67">
        <w:trPr>
          <w:trHeight w:val="20"/>
        </w:trPr>
        <w:tc>
          <w:tcPr>
            <w:tcW w:w="5000" w:type="pct"/>
            <w:gridSpan w:val="14"/>
            <w:shd w:val="clear" w:color="auto" w:fill="auto"/>
            <w:vAlign w:val="center"/>
            <w:hideMark/>
          </w:tcPr>
          <w:p w14:paraId="06401B83" w14:textId="77777777" w:rsidR="00F91B67" w:rsidRPr="00307700" w:rsidRDefault="00F91B67" w:rsidP="00F91B67">
            <w:pPr>
              <w:pStyle w:val="1fffb"/>
              <w:rPr>
                <w:rFonts w:cs="Times New Roman"/>
                <w:sz w:val="18"/>
                <w:szCs w:val="18"/>
              </w:rPr>
            </w:pPr>
            <w:r w:rsidRPr="00307700">
              <w:rPr>
                <w:rFonts w:cs="Times New Roman"/>
                <w:sz w:val="18"/>
                <w:szCs w:val="18"/>
              </w:rPr>
              <w:t>Шестиэтажные дома</w:t>
            </w:r>
          </w:p>
        </w:tc>
      </w:tr>
      <w:tr w:rsidR="00EB6B84" w:rsidRPr="00307700" w14:paraId="3859BFC5" w14:textId="77777777" w:rsidTr="00F91B67">
        <w:trPr>
          <w:trHeight w:val="20"/>
        </w:trPr>
        <w:tc>
          <w:tcPr>
            <w:tcW w:w="154" w:type="pct"/>
            <w:shd w:val="clear" w:color="auto" w:fill="auto"/>
            <w:noWrap/>
            <w:vAlign w:val="center"/>
            <w:hideMark/>
          </w:tcPr>
          <w:p w14:paraId="21E7666A"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4550A69B" w14:textId="77777777" w:rsidR="00F91B67" w:rsidRPr="00307700" w:rsidRDefault="00F91B67" w:rsidP="00F91B67">
            <w:pPr>
              <w:pStyle w:val="1fffb"/>
              <w:rPr>
                <w:rFonts w:cs="Times New Roman"/>
              </w:rPr>
            </w:pPr>
            <w:r w:rsidRPr="00307700">
              <w:rPr>
                <w:rFonts w:cs="Times New Roman"/>
              </w:rPr>
              <w:t>Арктика 2/2</w:t>
            </w:r>
          </w:p>
        </w:tc>
        <w:tc>
          <w:tcPr>
            <w:tcW w:w="252" w:type="pct"/>
            <w:shd w:val="clear" w:color="auto" w:fill="auto"/>
            <w:noWrap/>
            <w:vAlign w:val="center"/>
            <w:hideMark/>
          </w:tcPr>
          <w:p w14:paraId="421467B1" w14:textId="77777777" w:rsidR="00F91B67" w:rsidRPr="00307700" w:rsidRDefault="00F91B67" w:rsidP="00F91B67">
            <w:pPr>
              <w:pStyle w:val="1fffb"/>
              <w:rPr>
                <w:rFonts w:cs="Times New Roman"/>
              </w:rPr>
            </w:pPr>
            <w:r w:rsidRPr="00307700">
              <w:rPr>
                <w:rFonts w:cs="Times New Roman"/>
              </w:rPr>
              <w:t>6948</w:t>
            </w:r>
          </w:p>
        </w:tc>
        <w:tc>
          <w:tcPr>
            <w:tcW w:w="276" w:type="pct"/>
            <w:shd w:val="clear" w:color="auto" w:fill="auto"/>
            <w:noWrap/>
            <w:vAlign w:val="center"/>
            <w:hideMark/>
          </w:tcPr>
          <w:p w14:paraId="23DAD3E9" w14:textId="789F17C4" w:rsidR="00F91B67" w:rsidRPr="00307700" w:rsidRDefault="00F91B67" w:rsidP="00F91B67">
            <w:pPr>
              <w:pStyle w:val="1fffb"/>
              <w:rPr>
                <w:rFonts w:cs="Times New Roman"/>
              </w:rPr>
            </w:pPr>
          </w:p>
        </w:tc>
        <w:tc>
          <w:tcPr>
            <w:tcW w:w="453" w:type="pct"/>
            <w:shd w:val="clear" w:color="auto" w:fill="auto"/>
            <w:noWrap/>
            <w:vAlign w:val="center"/>
            <w:hideMark/>
          </w:tcPr>
          <w:p w14:paraId="1D00469F" w14:textId="77777777" w:rsidR="00F91B67" w:rsidRPr="00307700" w:rsidRDefault="00F91B67" w:rsidP="00F91B67">
            <w:pPr>
              <w:pStyle w:val="1fffb"/>
              <w:rPr>
                <w:rFonts w:cs="Times New Roman"/>
              </w:rPr>
            </w:pPr>
            <w:r w:rsidRPr="00307700">
              <w:rPr>
                <w:rFonts w:cs="Times New Roman"/>
              </w:rPr>
              <w:t>6948</w:t>
            </w:r>
          </w:p>
        </w:tc>
        <w:tc>
          <w:tcPr>
            <w:tcW w:w="315" w:type="pct"/>
            <w:shd w:val="clear" w:color="auto" w:fill="auto"/>
            <w:noWrap/>
            <w:vAlign w:val="center"/>
            <w:hideMark/>
          </w:tcPr>
          <w:p w14:paraId="2EA20559" w14:textId="77777777" w:rsidR="00F91B67" w:rsidRPr="00307700" w:rsidRDefault="00F91B67" w:rsidP="00F91B67">
            <w:pPr>
              <w:pStyle w:val="1fffb"/>
              <w:rPr>
                <w:rFonts w:cs="Times New Roman"/>
              </w:rPr>
            </w:pPr>
            <w:r w:rsidRPr="00307700">
              <w:rPr>
                <w:rFonts w:cs="Times New Roman"/>
              </w:rPr>
              <w:t>0,421</w:t>
            </w:r>
          </w:p>
        </w:tc>
        <w:tc>
          <w:tcPr>
            <w:tcW w:w="426" w:type="pct"/>
            <w:shd w:val="clear" w:color="auto" w:fill="auto"/>
            <w:noWrap/>
            <w:vAlign w:val="center"/>
            <w:hideMark/>
          </w:tcPr>
          <w:p w14:paraId="18B3FB08"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BB21143"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094D096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B6DF0D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3BCFB5C"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403EC7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59438D3" w14:textId="77777777" w:rsidR="00F91B67" w:rsidRPr="00307700" w:rsidRDefault="00F91B67" w:rsidP="00F91B67">
            <w:pPr>
              <w:pStyle w:val="1fffb"/>
              <w:rPr>
                <w:rFonts w:cs="Times New Roman"/>
              </w:rPr>
            </w:pPr>
            <w:r w:rsidRPr="00307700">
              <w:rPr>
                <w:rFonts w:cs="Times New Roman"/>
              </w:rPr>
              <w:t>0,183</w:t>
            </w:r>
          </w:p>
        </w:tc>
        <w:tc>
          <w:tcPr>
            <w:tcW w:w="282" w:type="pct"/>
            <w:shd w:val="clear" w:color="auto" w:fill="auto"/>
            <w:noWrap/>
            <w:vAlign w:val="center"/>
            <w:hideMark/>
          </w:tcPr>
          <w:p w14:paraId="7254C014" w14:textId="77777777" w:rsidR="00F91B67" w:rsidRPr="00307700" w:rsidRDefault="00F91B67" w:rsidP="00F91B67">
            <w:pPr>
              <w:pStyle w:val="1fffb"/>
              <w:rPr>
                <w:rFonts w:cs="Times New Roman"/>
              </w:rPr>
            </w:pPr>
            <w:r w:rsidRPr="00307700">
              <w:rPr>
                <w:rFonts w:cs="Times New Roman"/>
              </w:rPr>
              <w:t>649</w:t>
            </w:r>
          </w:p>
        </w:tc>
      </w:tr>
      <w:tr w:rsidR="00EB6B84" w:rsidRPr="00307700" w14:paraId="5AC24424" w14:textId="77777777" w:rsidTr="00F91B67">
        <w:trPr>
          <w:trHeight w:val="20"/>
        </w:trPr>
        <w:tc>
          <w:tcPr>
            <w:tcW w:w="154" w:type="pct"/>
            <w:shd w:val="clear" w:color="auto" w:fill="auto"/>
            <w:noWrap/>
            <w:vAlign w:val="center"/>
            <w:hideMark/>
          </w:tcPr>
          <w:p w14:paraId="661EAFD2"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424C0187" w14:textId="77777777" w:rsidR="00F91B67" w:rsidRPr="00307700" w:rsidRDefault="00F91B67" w:rsidP="00F91B67">
            <w:pPr>
              <w:pStyle w:val="1fffb"/>
              <w:rPr>
                <w:rFonts w:cs="Times New Roman"/>
              </w:rPr>
            </w:pPr>
            <w:r w:rsidRPr="00307700">
              <w:rPr>
                <w:rFonts w:cs="Times New Roman"/>
              </w:rPr>
              <w:t>Арктика 3/4</w:t>
            </w:r>
          </w:p>
        </w:tc>
        <w:tc>
          <w:tcPr>
            <w:tcW w:w="252" w:type="pct"/>
            <w:shd w:val="clear" w:color="auto" w:fill="auto"/>
            <w:noWrap/>
            <w:vAlign w:val="center"/>
            <w:hideMark/>
          </w:tcPr>
          <w:p w14:paraId="78E363A4" w14:textId="77777777" w:rsidR="00F91B67" w:rsidRPr="00307700" w:rsidRDefault="00F91B67" w:rsidP="00F91B67">
            <w:pPr>
              <w:pStyle w:val="1fffb"/>
              <w:rPr>
                <w:rFonts w:cs="Times New Roman"/>
              </w:rPr>
            </w:pPr>
            <w:r w:rsidRPr="00307700">
              <w:rPr>
                <w:rFonts w:cs="Times New Roman"/>
              </w:rPr>
              <w:t>7029</w:t>
            </w:r>
          </w:p>
        </w:tc>
        <w:tc>
          <w:tcPr>
            <w:tcW w:w="276" w:type="pct"/>
            <w:shd w:val="clear" w:color="auto" w:fill="auto"/>
            <w:noWrap/>
            <w:vAlign w:val="center"/>
            <w:hideMark/>
          </w:tcPr>
          <w:p w14:paraId="46729558" w14:textId="0A5FA7FA" w:rsidR="00F91B67" w:rsidRPr="00307700" w:rsidRDefault="00F91B67" w:rsidP="00F91B67">
            <w:pPr>
              <w:pStyle w:val="1fffb"/>
              <w:rPr>
                <w:rFonts w:cs="Times New Roman"/>
              </w:rPr>
            </w:pPr>
          </w:p>
        </w:tc>
        <w:tc>
          <w:tcPr>
            <w:tcW w:w="453" w:type="pct"/>
            <w:shd w:val="clear" w:color="auto" w:fill="auto"/>
            <w:noWrap/>
            <w:vAlign w:val="center"/>
            <w:hideMark/>
          </w:tcPr>
          <w:p w14:paraId="34D83A18" w14:textId="77777777" w:rsidR="00F91B67" w:rsidRPr="00307700" w:rsidRDefault="00F91B67" w:rsidP="00F91B67">
            <w:pPr>
              <w:pStyle w:val="1fffb"/>
              <w:rPr>
                <w:rFonts w:cs="Times New Roman"/>
              </w:rPr>
            </w:pPr>
            <w:r w:rsidRPr="00307700">
              <w:rPr>
                <w:rFonts w:cs="Times New Roman"/>
              </w:rPr>
              <w:t>7029</w:t>
            </w:r>
          </w:p>
        </w:tc>
        <w:tc>
          <w:tcPr>
            <w:tcW w:w="315" w:type="pct"/>
            <w:shd w:val="clear" w:color="auto" w:fill="auto"/>
            <w:noWrap/>
            <w:vAlign w:val="center"/>
            <w:hideMark/>
          </w:tcPr>
          <w:p w14:paraId="66397E7D" w14:textId="77777777" w:rsidR="00F91B67" w:rsidRPr="00307700" w:rsidRDefault="00F91B67" w:rsidP="00F91B67">
            <w:pPr>
              <w:pStyle w:val="1fffb"/>
              <w:rPr>
                <w:rFonts w:cs="Times New Roman"/>
              </w:rPr>
            </w:pPr>
            <w:r w:rsidRPr="00307700">
              <w:rPr>
                <w:rFonts w:cs="Times New Roman"/>
              </w:rPr>
              <w:t>0,42</w:t>
            </w:r>
          </w:p>
        </w:tc>
        <w:tc>
          <w:tcPr>
            <w:tcW w:w="426" w:type="pct"/>
            <w:shd w:val="clear" w:color="auto" w:fill="auto"/>
            <w:noWrap/>
            <w:vAlign w:val="center"/>
            <w:hideMark/>
          </w:tcPr>
          <w:p w14:paraId="46B65E19"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5D44B302"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F9429F8"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21AEB8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DCB85F8"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3DF5DB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6B1A775D" w14:textId="77777777" w:rsidR="00F91B67" w:rsidRPr="00307700" w:rsidRDefault="00F91B67" w:rsidP="00F91B67">
            <w:pPr>
              <w:pStyle w:val="1fffb"/>
              <w:rPr>
                <w:rFonts w:cs="Times New Roman"/>
              </w:rPr>
            </w:pPr>
            <w:r w:rsidRPr="00307700">
              <w:rPr>
                <w:rFonts w:cs="Times New Roman"/>
              </w:rPr>
              <w:t>0,185</w:t>
            </w:r>
          </w:p>
        </w:tc>
        <w:tc>
          <w:tcPr>
            <w:tcW w:w="282" w:type="pct"/>
            <w:shd w:val="clear" w:color="auto" w:fill="auto"/>
            <w:noWrap/>
            <w:vAlign w:val="center"/>
            <w:hideMark/>
          </w:tcPr>
          <w:p w14:paraId="716214BB" w14:textId="77777777" w:rsidR="00F91B67" w:rsidRPr="00307700" w:rsidRDefault="00F91B67" w:rsidP="00F91B67">
            <w:pPr>
              <w:pStyle w:val="1fffb"/>
              <w:rPr>
                <w:rFonts w:cs="Times New Roman"/>
              </w:rPr>
            </w:pPr>
            <w:r w:rsidRPr="00307700">
              <w:rPr>
                <w:rFonts w:cs="Times New Roman"/>
              </w:rPr>
              <w:t>656</w:t>
            </w:r>
          </w:p>
        </w:tc>
      </w:tr>
      <w:tr w:rsidR="00EB6B84" w:rsidRPr="00307700" w14:paraId="01647ABE" w14:textId="77777777" w:rsidTr="00F91B67">
        <w:trPr>
          <w:trHeight w:val="20"/>
        </w:trPr>
        <w:tc>
          <w:tcPr>
            <w:tcW w:w="154" w:type="pct"/>
            <w:shd w:val="clear" w:color="auto" w:fill="auto"/>
            <w:noWrap/>
            <w:vAlign w:val="center"/>
            <w:hideMark/>
          </w:tcPr>
          <w:p w14:paraId="69BCFCCE"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123B61FA" w14:textId="77777777" w:rsidR="00F91B67" w:rsidRPr="00307700" w:rsidRDefault="00F91B67" w:rsidP="00F91B67">
            <w:pPr>
              <w:pStyle w:val="1fffb"/>
              <w:rPr>
                <w:rFonts w:cs="Times New Roman"/>
              </w:rPr>
            </w:pPr>
            <w:r w:rsidRPr="00307700">
              <w:rPr>
                <w:rFonts w:cs="Times New Roman"/>
              </w:rPr>
              <w:t>Арктика 5/2</w:t>
            </w:r>
          </w:p>
        </w:tc>
        <w:tc>
          <w:tcPr>
            <w:tcW w:w="252" w:type="pct"/>
            <w:shd w:val="clear" w:color="auto" w:fill="auto"/>
            <w:noWrap/>
            <w:vAlign w:val="center"/>
            <w:hideMark/>
          </w:tcPr>
          <w:p w14:paraId="0B2A5FF5" w14:textId="77777777" w:rsidR="00F91B67" w:rsidRPr="00307700" w:rsidRDefault="00F91B67" w:rsidP="00F91B67">
            <w:pPr>
              <w:pStyle w:val="1fffb"/>
              <w:rPr>
                <w:rFonts w:cs="Times New Roman"/>
              </w:rPr>
            </w:pPr>
            <w:r w:rsidRPr="00307700">
              <w:rPr>
                <w:rFonts w:cs="Times New Roman"/>
              </w:rPr>
              <w:t>6859</w:t>
            </w:r>
          </w:p>
        </w:tc>
        <w:tc>
          <w:tcPr>
            <w:tcW w:w="276" w:type="pct"/>
            <w:shd w:val="clear" w:color="auto" w:fill="auto"/>
            <w:noWrap/>
            <w:vAlign w:val="center"/>
            <w:hideMark/>
          </w:tcPr>
          <w:p w14:paraId="73AFECF4" w14:textId="12BBD958" w:rsidR="00F91B67" w:rsidRPr="00307700" w:rsidRDefault="00F91B67" w:rsidP="00F91B67">
            <w:pPr>
              <w:pStyle w:val="1fffb"/>
              <w:rPr>
                <w:rFonts w:cs="Times New Roman"/>
              </w:rPr>
            </w:pPr>
          </w:p>
        </w:tc>
        <w:tc>
          <w:tcPr>
            <w:tcW w:w="453" w:type="pct"/>
            <w:shd w:val="clear" w:color="auto" w:fill="auto"/>
            <w:noWrap/>
            <w:vAlign w:val="center"/>
            <w:hideMark/>
          </w:tcPr>
          <w:p w14:paraId="3F223A43" w14:textId="77777777" w:rsidR="00F91B67" w:rsidRPr="00307700" w:rsidRDefault="00F91B67" w:rsidP="00F91B67">
            <w:pPr>
              <w:pStyle w:val="1fffb"/>
              <w:rPr>
                <w:rFonts w:cs="Times New Roman"/>
              </w:rPr>
            </w:pPr>
            <w:r w:rsidRPr="00307700">
              <w:rPr>
                <w:rFonts w:cs="Times New Roman"/>
              </w:rPr>
              <w:t>6859</w:t>
            </w:r>
          </w:p>
        </w:tc>
        <w:tc>
          <w:tcPr>
            <w:tcW w:w="315" w:type="pct"/>
            <w:shd w:val="clear" w:color="auto" w:fill="auto"/>
            <w:noWrap/>
            <w:vAlign w:val="center"/>
            <w:hideMark/>
          </w:tcPr>
          <w:p w14:paraId="1F21EC4A" w14:textId="77777777" w:rsidR="00F91B67" w:rsidRPr="00307700" w:rsidRDefault="00F91B67" w:rsidP="00F91B67">
            <w:pPr>
              <w:pStyle w:val="1fffb"/>
              <w:rPr>
                <w:rFonts w:cs="Times New Roman"/>
              </w:rPr>
            </w:pPr>
            <w:r w:rsidRPr="00307700">
              <w:rPr>
                <w:rFonts w:cs="Times New Roman"/>
              </w:rPr>
              <w:t>0,421</w:t>
            </w:r>
          </w:p>
        </w:tc>
        <w:tc>
          <w:tcPr>
            <w:tcW w:w="426" w:type="pct"/>
            <w:shd w:val="clear" w:color="auto" w:fill="auto"/>
            <w:noWrap/>
            <w:vAlign w:val="center"/>
            <w:hideMark/>
          </w:tcPr>
          <w:p w14:paraId="7372A57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042336D"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56BB9FCF"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6EE9F6A"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B668FD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8A8AEA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A401E92" w14:textId="77777777" w:rsidR="00F91B67" w:rsidRPr="00307700" w:rsidRDefault="00F91B67" w:rsidP="00F91B67">
            <w:pPr>
              <w:pStyle w:val="1fffb"/>
              <w:rPr>
                <w:rFonts w:cs="Times New Roman"/>
              </w:rPr>
            </w:pPr>
            <w:r w:rsidRPr="00307700">
              <w:rPr>
                <w:rFonts w:cs="Times New Roman"/>
              </w:rPr>
              <w:t>0,181</w:t>
            </w:r>
          </w:p>
        </w:tc>
        <w:tc>
          <w:tcPr>
            <w:tcW w:w="282" w:type="pct"/>
            <w:shd w:val="clear" w:color="auto" w:fill="auto"/>
            <w:noWrap/>
            <w:vAlign w:val="center"/>
            <w:hideMark/>
          </w:tcPr>
          <w:p w14:paraId="78E196D6" w14:textId="77777777" w:rsidR="00F91B67" w:rsidRPr="00307700" w:rsidRDefault="00F91B67" w:rsidP="00F91B67">
            <w:pPr>
              <w:pStyle w:val="1fffb"/>
              <w:rPr>
                <w:rFonts w:cs="Times New Roman"/>
              </w:rPr>
            </w:pPr>
            <w:r w:rsidRPr="00307700">
              <w:rPr>
                <w:rFonts w:cs="Times New Roman"/>
              </w:rPr>
              <w:t>642</w:t>
            </w:r>
          </w:p>
        </w:tc>
      </w:tr>
      <w:tr w:rsidR="00EB6B84" w:rsidRPr="00307700" w14:paraId="55EFE322" w14:textId="77777777" w:rsidTr="00F91B67">
        <w:trPr>
          <w:trHeight w:val="20"/>
        </w:trPr>
        <w:tc>
          <w:tcPr>
            <w:tcW w:w="154" w:type="pct"/>
            <w:shd w:val="clear" w:color="auto" w:fill="auto"/>
            <w:noWrap/>
            <w:vAlign w:val="center"/>
            <w:hideMark/>
          </w:tcPr>
          <w:p w14:paraId="06C58D30" w14:textId="4B8DCF4C" w:rsidR="00F91B67" w:rsidRPr="00307700" w:rsidRDefault="00F91B67" w:rsidP="00F91B67">
            <w:pPr>
              <w:pStyle w:val="1fffb"/>
              <w:rPr>
                <w:rFonts w:cs="Times New Roman"/>
              </w:rPr>
            </w:pPr>
          </w:p>
        </w:tc>
        <w:tc>
          <w:tcPr>
            <w:tcW w:w="604" w:type="pct"/>
            <w:shd w:val="clear" w:color="auto" w:fill="auto"/>
            <w:noWrap/>
            <w:vAlign w:val="center"/>
            <w:hideMark/>
          </w:tcPr>
          <w:p w14:paraId="63C62CD3"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44B27D72" w14:textId="77777777" w:rsidR="00F91B67" w:rsidRPr="00307700" w:rsidRDefault="00F91B67" w:rsidP="00F91B67">
            <w:pPr>
              <w:pStyle w:val="1fffb"/>
              <w:rPr>
                <w:rFonts w:cs="Times New Roman"/>
              </w:rPr>
            </w:pPr>
            <w:r w:rsidRPr="00307700">
              <w:rPr>
                <w:rFonts w:cs="Times New Roman"/>
              </w:rPr>
              <w:t>20836</w:t>
            </w:r>
          </w:p>
        </w:tc>
        <w:tc>
          <w:tcPr>
            <w:tcW w:w="276" w:type="pct"/>
            <w:shd w:val="clear" w:color="auto" w:fill="auto"/>
            <w:noWrap/>
            <w:vAlign w:val="center"/>
            <w:hideMark/>
          </w:tcPr>
          <w:p w14:paraId="0E835808" w14:textId="77777777" w:rsidR="00F91B67" w:rsidRPr="00307700" w:rsidRDefault="00F91B67" w:rsidP="00F91B67">
            <w:pPr>
              <w:pStyle w:val="1fffb"/>
              <w:rPr>
                <w:rFonts w:cs="Times New Roman"/>
              </w:rPr>
            </w:pPr>
            <w:r w:rsidRPr="00307700">
              <w:rPr>
                <w:rFonts w:cs="Times New Roman"/>
              </w:rPr>
              <w:t>0</w:t>
            </w:r>
          </w:p>
        </w:tc>
        <w:tc>
          <w:tcPr>
            <w:tcW w:w="453" w:type="pct"/>
            <w:shd w:val="clear" w:color="auto" w:fill="auto"/>
            <w:noWrap/>
            <w:vAlign w:val="center"/>
            <w:hideMark/>
          </w:tcPr>
          <w:p w14:paraId="5FD4E7AC" w14:textId="77777777" w:rsidR="00F91B67" w:rsidRPr="00307700" w:rsidRDefault="00F91B67" w:rsidP="00F91B67">
            <w:pPr>
              <w:pStyle w:val="1fffb"/>
              <w:rPr>
                <w:rFonts w:cs="Times New Roman"/>
              </w:rPr>
            </w:pPr>
            <w:r w:rsidRPr="00307700">
              <w:rPr>
                <w:rFonts w:cs="Times New Roman"/>
              </w:rPr>
              <w:t>20836</w:t>
            </w:r>
          </w:p>
        </w:tc>
        <w:tc>
          <w:tcPr>
            <w:tcW w:w="315" w:type="pct"/>
            <w:shd w:val="clear" w:color="auto" w:fill="auto"/>
            <w:noWrap/>
            <w:vAlign w:val="center"/>
            <w:hideMark/>
          </w:tcPr>
          <w:p w14:paraId="05C8973E" w14:textId="1A5677A5" w:rsidR="00F91B67" w:rsidRPr="00307700" w:rsidRDefault="00F91B67" w:rsidP="00F91B67">
            <w:pPr>
              <w:pStyle w:val="1fffb"/>
              <w:rPr>
                <w:rFonts w:cs="Times New Roman"/>
              </w:rPr>
            </w:pPr>
          </w:p>
        </w:tc>
        <w:tc>
          <w:tcPr>
            <w:tcW w:w="426" w:type="pct"/>
            <w:shd w:val="clear" w:color="auto" w:fill="auto"/>
            <w:noWrap/>
            <w:vAlign w:val="center"/>
            <w:hideMark/>
          </w:tcPr>
          <w:p w14:paraId="7B5ECC42" w14:textId="0238B10A" w:rsidR="00F91B67" w:rsidRPr="00307700" w:rsidRDefault="00F91B67" w:rsidP="00F91B67">
            <w:pPr>
              <w:pStyle w:val="1fffb"/>
              <w:rPr>
                <w:rFonts w:cs="Times New Roman"/>
              </w:rPr>
            </w:pPr>
          </w:p>
        </w:tc>
        <w:tc>
          <w:tcPr>
            <w:tcW w:w="442" w:type="pct"/>
            <w:shd w:val="clear" w:color="auto" w:fill="auto"/>
            <w:noWrap/>
            <w:vAlign w:val="center"/>
            <w:hideMark/>
          </w:tcPr>
          <w:p w14:paraId="7ECEFCA7" w14:textId="53EC73AB" w:rsidR="00F91B67" w:rsidRPr="00307700" w:rsidRDefault="00F91B67" w:rsidP="00F91B67">
            <w:pPr>
              <w:pStyle w:val="1fffb"/>
              <w:rPr>
                <w:rFonts w:cs="Times New Roman"/>
              </w:rPr>
            </w:pPr>
          </w:p>
        </w:tc>
        <w:tc>
          <w:tcPr>
            <w:tcW w:w="304" w:type="pct"/>
            <w:shd w:val="clear" w:color="auto" w:fill="auto"/>
            <w:noWrap/>
            <w:vAlign w:val="center"/>
            <w:hideMark/>
          </w:tcPr>
          <w:p w14:paraId="65BF9C76" w14:textId="311E5951" w:rsidR="00F91B67" w:rsidRPr="00307700" w:rsidRDefault="00F91B67" w:rsidP="00F91B67">
            <w:pPr>
              <w:pStyle w:val="1fffb"/>
              <w:rPr>
                <w:rFonts w:cs="Times New Roman"/>
              </w:rPr>
            </w:pPr>
          </w:p>
        </w:tc>
        <w:tc>
          <w:tcPr>
            <w:tcW w:w="483" w:type="pct"/>
            <w:shd w:val="clear" w:color="auto" w:fill="auto"/>
            <w:noWrap/>
            <w:vAlign w:val="center"/>
            <w:hideMark/>
          </w:tcPr>
          <w:p w14:paraId="02E23635" w14:textId="74553C02" w:rsidR="00F91B67" w:rsidRPr="00307700" w:rsidRDefault="00F91B67" w:rsidP="00F91B67">
            <w:pPr>
              <w:pStyle w:val="1fffb"/>
              <w:rPr>
                <w:rFonts w:cs="Times New Roman"/>
              </w:rPr>
            </w:pPr>
          </w:p>
        </w:tc>
        <w:tc>
          <w:tcPr>
            <w:tcW w:w="390" w:type="pct"/>
            <w:shd w:val="clear" w:color="auto" w:fill="auto"/>
            <w:noWrap/>
            <w:vAlign w:val="center"/>
            <w:hideMark/>
          </w:tcPr>
          <w:p w14:paraId="3B4652D7" w14:textId="04EC12CA" w:rsidR="00F91B67" w:rsidRPr="00307700" w:rsidRDefault="00F91B67" w:rsidP="00F91B67">
            <w:pPr>
              <w:pStyle w:val="1fffb"/>
              <w:rPr>
                <w:rFonts w:cs="Times New Roman"/>
              </w:rPr>
            </w:pPr>
          </w:p>
        </w:tc>
        <w:tc>
          <w:tcPr>
            <w:tcW w:w="281" w:type="pct"/>
            <w:shd w:val="clear" w:color="auto" w:fill="auto"/>
            <w:noWrap/>
            <w:vAlign w:val="center"/>
            <w:hideMark/>
          </w:tcPr>
          <w:p w14:paraId="13E4D5CE" w14:textId="6F997ECF" w:rsidR="00F91B67" w:rsidRPr="00307700" w:rsidRDefault="00F91B67" w:rsidP="00F91B67">
            <w:pPr>
              <w:pStyle w:val="1fffb"/>
              <w:rPr>
                <w:rFonts w:cs="Times New Roman"/>
              </w:rPr>
            </w:pPr>
          </w:p>
        </w:tc>
        <w:tc>
          <w:tcPr>
            <w:tcW w:w="338" w:type="pct"/>
            <w:shd w:val="clear" w:color="auto" w:fill="auto"/>
            <w:noWrap/>
            <w:vAlign w:val="center"/>
            <w:hideMark/>
          </w:tcPr>
          <w:p w14:paraId="4CEB0631" w14:textId="77777777" w:rsidR="00F91B67" w:rsidRPr="00307700" w:rsidRDefault="00F91B67" w:rsidP="00F91B67">
            <w:pPr>
              <w:pStyle w:val="1fffb"/>
              <w:rPr>
                <w:rFonts w:cs="Times New Roman"/>
                <w:b/>
              </w:rPr>
            </w:pPr>
            <w:r w:rsidRPr="00307700">
              <w:rPr>
                <w:rFonts w:cs="Times New Roman"/>
                <w:b/>
              </w:rPr>
              <w:t>0,549</w:t>
            </w:r>
          </w:p>
        </w:tc>
        <w:tc>
          <w:tcPr>
            <w:tcW w:w="282" w:type="pct"/>
            <w:shd w:val="clear" w:color="auto" w:fill="auto"/>
            <w:noWrap/>
            <w:vAlign w:val="center"/>
            <w:hideMark/>
          </w:tcPr>
          <w:p w14:paraId="6F597524" w14:textId="77777777" w:rsidR="00F91B67" w:rsidRPr="00307700" w:rsidRDefault="00F91B67" w:rsidP="00F91B67">
            <w:pPr>
              <w:pStyle w:val="1fffb"/>
              <w:rPr>
                <w:rFonts w:cs="Times New Roman"/>
                <w:b/>
              </w:rPr>
            </w:pPr>
            <w:r w:rsidRPr="00307700">
              <w:rPr>
                <w:rFonts w:cs="Times New Roman"/>
                <w:b/>
              </w:rPr>
              <w:t>1947</w:t>
            </w:r>
          </w:p>
        </w:tc>
      </w:tr>
      <w:tr w:rsidR="00EB6B84" w:rsidRPr="00307700" w14:paraId="0C6103DF" w14:textId="77777777" w:rsidTr="00F91B67">
        <w:trPr>
          <w:trHeight w:val="20"/>
        </w:trPr>
        <w:tc>
          <w:tcPr>
            <w:tcW w:w="5000" w:type="pct"/>
            <w:gridSpan w:val="14"/>
            <w:shd w:val="clear" w:color="auto" w:fill="auto"/>
            <w:vAlign w:val="center"/>
            <w:hideMark/>
          </w:tcPr>
          <w:p w14:paraId="6EE96F55" w14:textId="77777777" w:rsidR="00F91B67" w:rsidRPr="00307700" w:rsidRDefault="00F91B67" w:rsidP="00F91B67">
            <w:pPr>
              <w:pStyle w:val="1fffb"/>
              <w:rPr>
                <w:rFonts w:cs="Times New Roman"/>
                <w:sz w:val="18"/>
                <w:szCs w:val="18"/>
              </w:rPr>
            </w:pPr>
            <w:r w:rsidRPr="00307700">
              <w:rPr>
                <w:rFonts w:cs="Times New Roman"/>
                <w:sz w:val="18"/>
                <w:szCs w:val="18"/>
              </w:rPr>
              <w:t>Пятиэтажные дома</w:t>
            </w:r>
          </w:p>
        </w:tc>
      </w:tr>
      <w:tr w:rsidR="00EB6B84" w:rsidRPr="00307700" w14:paraId="680F07E0" w14:textId="77777777" w:rsidTr="00F91B67">
        <w:trPr>
          <w:trHeight w:val="20"/>
        </w:trPr>
        <w:tc>
          <w:tcPr>
            <w:tcW w:w="154" w:type="pct"/>
            <w:shd w:val="clear" w:color="auto" w:fill="auto"/>
            <w:noWrap/>
            <w:vAlign w:val="center"/>
            <w:hideMark/>
          </w:tcPr>
          <w:p w14:paraId="00DE3C63"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68BF422F" w14:textId="77777777" w:rsidR="00F91B67" w:rsidRPr="00307700" w:rsidRDefault="00F91B67" w:rsidP="00F91B67">
            <w:pPr>
              <w:pStyle w:val="1fffb"/>
              <w:rPr>
                <w:rFonts w:cs="Times New Roman"/>
              </w:rPr>
            </w:pPr>
            <w:r w:rsidRPr="00307700">
              <w:rPr>
                <w:rFonts w:cs="Times New Roman"/>
              </w:rPr>
              <w:t>Арктика 1/1</w:t>
            </w:r>
          </w:p>
        </w:tc>
        <w:tc>
          <w:tcPr>
            <w:tcW w:w="252" w:type="pct"/>
            <w:shd w:val="clear" w:color="auto" w:fill="auto"/>
            <w:noWrap/>
            <w:vAlign w:val="center"/>
            <w:hideMark/>
          </w:tcPr>
          <w:p w14:paraId="0C5AE2F7" w14:textId="77777777" w:rsidR="00F91B67" w:rsidRPr="00307700" w:rsidRDefault="00F91B67" w:rsidP="00F91B67">
            <w:pPr>
              <w:pStyle w:val="1fffb"/>
              <w:rPr>
                <w:rFonts w:cs="Times New Roman"/>
              </w:rPr>
            </w:pPr>
            <w:r w:rsidRPr="00307700">
              <w:rPr>
                <w:rFonts w:cs="Times New Roman"/>
              </w:rPr>
              <w:t>7400</w:t>
            </w:r>
          </w:p>
        </w:tc>
        <w:tc>
          <w:tcPr>
            <w:tcW w:w="276" w:type="pct"/>
            <w:shd w:val="clear" w:color="auto" w:fill="auto"/>
            <w:noWrap/>
            <w:vAlign w:val="center"/>
            <w:hideMark/>
          </w:tcPr>
          <w:p w14:paraId="15C1CD2A" w14:textId="6EA2CA93" w:rsidR="00F91B67" w:rsidRPr="00307700" w:rsidRDefault="00F91B67" w:rsidP="00F91B67">
            <w:pPr>
              <w:pStyle w:val="1fffb"/>
              <w:rPr>
                <w:rFonts w:cs="Times New Roman"/>
              </w:rPr>
            </w:pPr>
          </w:p>
        </w:tc>
        <w:tc>
          <w:tcPr>
            <w:tcW w:w="453" w:type="pct"/>
            <w:shd w:val="clear" w:color="auto" w:fill="auto"/>
            <w:noWrap/>
            <w:vAlign w:val="center"/>
            <w:hideMark/>
          </w:tcPr>
          <w:p w14:paraId="46E876E9" w14:textId="77777777" w:rsidR="00F91B67" w:rsidRPr="00307700" w:rsidRDefault="00F91B67" w:rsidP="00F91B67">
            <w:pPr>
              <w:pStyle w:val="1fffb"/>
              <w:rPr>
                <w:rFonts w:cs="Times New Roman"/>
              </w:rPr>
            </w:pPr>
            <w:r w:rsidRPr="00307700">
              <w:rPr>
                <w:rFonts w:cs="Times New Roman"/>
              </w:rPr>
              <w:t>7400</w:t>
            </w:r>
          </w:p>
        </w:tc>
        <w:tc>
          <w:tcPr>
            <w:tcW w:w="315" w:type="pct"/>
            <w:shd w:val="clear" w:color="auto" w:fill="auto"/>
            <w:noWrap/>
            <w:vAlign w:val="center"/>
            <w:hideMark/>
          </w:tcPr>
          <w:p w14:paraId="5F269A64" w14:textId="77777777" w:rsidR="00F91B67" w:rsidRPr="00307700" w:rsidRDefault="00F91B67" w:rsidP="00F91B67">
            <w:pPr>
              <w:pStyle w:val="1fffb"/>
              <w:rPr>
                <w:rFonts w:cs="Times New Roman"/>
              </w:rPr>
            </w:pPr>
            <w:r w:rsidRPr="00307700">
              <w:rPr>
                <w:rFonts w:cs="Times New Roman"/>
              </w:rPr>
              <w:t>0,416</w:t>
            </w:r>
          </w:p>
        </w:tc>
        <w:tc>
          <w:tcPr>
            <w:tcW w:w="426" w:type="pct"/>
            <w:shd w:val="clear" w:color="auto" w:fill="auto"/>
            <w:noWrap/>
            <w:vAlign w:val="center"/>
            <w:hideMark/>
          </w:tcPr>
          <w:p w14:paraId="66FDCEA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1EF000B"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38E1722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BE3FE15"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49737E8"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84895A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3A2D1E3" w14:textId="77777777" w:rsidR="00F91B67" w:rsidRPr="00307700" w:rsidRDefault="00F91B67" w:rsidP="00F91B67">
            <w:pPr>
              <w:pStyle w:val="1fffb"/>
              <w:rPr>
                <w:rFonts w:cs="Times New Roman"/>
              </w:rPr>
            </w:pPr>
            <w:r w:rsidRPr="00307700">
              <w:rPr>
                <w:rFonts w:cs="Times New Roman"/>
              </w:rPr>
              <w:t>0,191</w:t>
            </w:r>
          </w:p>
        </w:tc>
        <w:tc>
          <w:tcPr>
            <w:tcW w:w="282" w:type="pct"/>
            <w:shd w:val="clear" w:color="auto" w:fill="auto"/>
            <w:noWrap/>
            <w:vAlign w:val="center"/>
            <w:hideMark/>
          </w:tcPr>
          <w:p w14:paraId="185AA23F" w14:textId="77777777" w:rsidR="00F91B67" w:rsidRPr="00307700" w:rsidRDefault="00F91B67" w:rsidP="00F91B67">
            <w:pPr>
              <w:pStyle w:val="1fffb"/>
              <w:rPr>
                <w:rFonts w:cs="Times New Roman"/>
              </w:rPr>
            </w:pPr>
            <w:r w:rsidRPr="00307700">
              <w:rPr>
                <w:rFonts w:cs="Times New Roman"/>
              </w:rPr>
              <w:t>677</w:t>
            </w:r>
          </w:p>
        </w:tc>
      </w:tr>
      <w:tr w:rsidR="00EB6B84" w:rsidRPr="00307700" w14:paraId="69A89147" w14:textId="77777777" w:rsidTr="00F91B67">
        <w:trPr>
          <w:trHeight w:val="20"/>
        </w:trPr>
        <w:tc>
          <w:tcPr>
            <w:tcW w:w="154" w:type="pct"/>
            <w:shd w:val="clear" w:color="auto" w:fill="auto"/>
            <w:noWrap/>
            <w:vAlign w:val="center"/>
            <w:hideMark/>
          </w:tcPr>
          <w:p w14:paraId="23AE1709"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68B67501" w14:textId="77777777" w:rsidR="00F91B67" w:rsidRPr="00307700" w:rsidRDefault="00F91B67" w:rsidP="00F91B67">
            <w:pPr>
              <w:pStyle w:val="1fffb"/>
              <w:rPr>
                <w:rFonts w:cs="Times New Roman"/>
              </w:rPr>
            </w:pPr>
            <w:r w:rsidRPr="00307700">
              <w:rPr>
                <w:rFonts w:cs="Times New Roman"/>
              </w:rPr>
              <w:t>Арктика 1/3</w:t>
            </w:r>
          </w:p>
        </w:tc>
        <w:tc>
          <w:tcPr>
            <w:tcW w:w="252" w:type="pct"/>
            <w:shd w:val="clear" w:color="auto" w:fill="auto"/>
            <w:noWrap/>
            <w:vAlign w:val="center"/>
            <w:hideMark/>
          </w:tcPr>
          <w:p w14:paraId="3AB3A52B" w14:textId="77777777" w:rsidR="00F91B67" w:rsidRPr="00307700" w:rsidRDefault="00F91B67" w:rsidP="00F91B67">
            <w:pPr>
              <w:pStyle w:val="1fffb"/>
              <w:rPr>
                <w:rFonts w:cs="Times New Roman"/>
              </w:rPr>
            </w:pPr>
            <w:r w:rsidRPr="00307700">
              <w:rPr>
                <w:rFonts w:cs="Times New Roman"/>
              </w:rPr>
              <w:t>7244</w:t>
            </w:r>
          </w:p>
        </w:tc>
        <w:tc>
          <w:tcPr>
            <w:tcW w:w="276" w:type="pct"/>
            <w:shd w:val="clear" w:color="auto" w:fill="auto"/>
            <w:noWrap/>
            <w:vAlign w:val="center"/>
            <w:hideMark/>
          </w:tcPr>
          <w:p w14:paraId="18D43B7D" w14:textId="76426182" w:rsidR="00F91B67" w:rsidRPr="00307700" w:rsidRDefault="00F91B67" w:rsidP="00F91B67">
            <w:pPr>
              <w:pStyle w:val="1fffb"/>
              <w:rPr>
                <w:rFonts w:cs="Times New Roman"/>
              </w:rPr>
            </w:pPr>
          </w:p>
        </w:tc>
        <w:tc>
          <w:tcPr>
            <w:tcW w:w="453" w:type="pct"/>
            <w:shd w:val="clear" w:color="auto" w:fill="auto"/>
            <w:noWrap/>
            <w:vAlign w:val="center"/>
            <w:hideMark/>
          </w:tcPr>
          <w:p w14:paraId="20FAEE39" w14:textId="77777777" w:rsidR="00F91B67" w:rsidRPr="00307700" w:rsidRDefault="00F91B67" w:rsidP="00F91B67">
            <w:pPr>
              <w:pStyle w:val="1fffb"/>
              <w:rPr>
                <w:rFonts w:cs="Times New Roman"/>
              </w:rPr>
            </w:pPr>
            <w:r w:rsidRPr="00307700">
              <w:rPr>
                <w:rFonts w:cs="Times New Roman"/>
              </w:rPr>
              <w:t>7244</w:t>
            </w:r>
          </w:p>
        </w:tc>
        <w:tc>
          <w:tcPr>
            <w:tcW w:w="315" w:type="pct"/>
            <w:shd w:val="clear" w:color="auto" w:fill="auto"/>
            <w:noWrap/>
            <w:vAlign w:val="center"/>
            <w:hideMark/>
          </w:tcPr>
          <w:p w14:paraId="5591C2F1" w14:textId="77777777" w:rsidR="00F91B67" w:rsidRPr="00307700" w:rsidRDefault="00F91B67" w:rsidP="00F91B67">
            <w:pPr>
              <w:pStyle w:val="1fffb"/>
              <w:rPr>
                <w:rFonts w:cs="Times New Roman"/>
              </w:rPr>
            </w:pPr>
            <w:r w:rsidRPr="00307700">
              <w:rPr>
                <w:rFonts w:cs="Times New Roman"/>
              </w:rPr>
              <w:t>0,418</w:t>
            </w:r>
          </w:p>
        </w:tc>
        <w:tc>
          <w:tcPr>
            <w:tcW w:w="426" w:type="pct"/>
            <w:shd w:val="clear" w:color="auto" w:fill="auto"/>
            <w:noWrap/>
            <w:vAlign w:val="center"/>
            <w:hideMark/>
          </w:tcPr>
          <w:p w14:paraId="53F08745"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D82353C"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17413077"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AED0DC3"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335C51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0D6AF4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70E881D" w14:textId="77777777" w:rsidR="00F91B67" w:rsidRPr="00307700" w:rsidRDefault="00F91B67" w:rsidP="00F91B67">
            <w:pPr>
              <w:pStyle w:val="1fffb"/>
              <w:rPr>
                <w:rFonts w:cs="Times New Roman"/>
              </w:rPr>
            </w:pPr>
            <w:r w:rsidRPr="00307700">
              <w:rPr>
                <w:rFonts w:cs="Times New Roman"/>
              </w:rPr>
              <w:t>0,188</w:t>
            </w:r>
          </w:p>
        </w:tc>
        <w:tc>
          <w:tcPr>
            <w:tcW w:w="282" w:type="pct"/>
            <w:shd w:val="clear" w:color="auto" w:fill="auto"/>
            <w:noWrap/>
            <w:vAlign w:val="center"/>
            <w:hideMark/>
          </w:tcPr>
          <w:p w14:paraId="43889428" w14:textId="77777777" w:rsidR="00F91B67" w:rsidRPr="00307700" w:rsidRDefault="00F91B67" w:rsidP="00F91B67">
            <w:pPr>
              <w:pStyle w:val="1fffb"/>
              <w:rPr>
                <w:rFonts w:cs="Times New Roman"/>
              </w:rPr>
            </w:pPr>
            <w:r w:rsidRPr="00307700">
              <w:rPr>
                <w:rFonts w:cs="Times New Roman"/>
              </w:rPr>
              <w:t>666</w:t>
            </w:r>
          </w:p>
        </w:tc>
      </w:tr>
      <w:tr w:rsidR="00EB6B84" w:rsidRPr="00307700" w14:paraId="63D14E5F" w14:textId="77777777" w:rsidTr="00F91B67">
        <w:trPr>
          <w:trHeight w:val="20"/>
        </w:trPr>
        <w:tc>
          <w:tcPr>
            <w:tcW w:w="154" w:type="pct"/>
            <w:shd w:val="clear" w:color="auto" w:fill="auto"/>
            <w:noWrap/>
            <w:vAlign w:val="center"/>
            <w:hideMark/>
          </w:tcPr>
          <w:p w14:paraId="02DA4D54" w14:textId="77777777" w:rsidR="00F91B67" w:rsidRPr="00307700" w:rsidRDefault="00F91B67" w:rsidP="00F91B67">
            <w:pPr>
              <w:pStyle w:val="1fffb"/>
              <w:rPr>
                <w:rFonts w:cs="Times New Roman"/>
              </w:rPr>
            </w:pPr>
            <w:r w:rsidRPr="00307700">
              <w:rPr>
                <w:rFonts w:cs="Times New Roman"/>
              </w:rPr>
              <w:t>3</w:t>
            </w:r>
          </w:p>
        </w:tc>
        <w:tc>
          <w:tcPr>
            <w:tcW w:w="604" w:type="pct"/>
            <w:shd w:val="clear" w:color="auto" w:fill="auto"/>
            <w:noWrap/>
            <w:vAlign w:val="center"/>
            <w:hideMark/>
          </w:tcPr>
          <w:p w14:paraId="0BD53EA6" w14:textId="77777777" w:rsidR="00F91B67" w:rsidRPr="00307700" w:rsidRDefault="00F91B67" w:rsidP="00F91B67">
            <w:pPr>
              <w:pStyle w:val="1fffb"/>
              <w:rPr>
                <w:rFonts w:cs="Times New Roman"/>
              </w:rPr>
            </w:pPr>
            <w:r w:rsidRPr="00307700">
              <w:rPr>
                <w:rFonts w:cs="Times New Roman"/>
              </w:rPr>
              <w:t>Арктика 1/4</w:t>
            </w:r>
          </w:p>
        </w:tc>
        <w:tc>
          <w:tcPr>
            <w:tcW w:w="252" w:type="pct"/>
            <w:shd w:val="clear" w:color="auto" w:fill="auto"/>
            <w:noWrap/>
            <w:vAlign w:val="center"/>
            <w:hideMark/>
          </w:tcPr>
          <w:p w14:paraId="0ED12374" w14:textId="77777777" w:rsidR="00F91B67" w:rsidRPr="00307700" w:rsidRDefault="00F91B67" w:rsidP="00F91B67">
            <w:pPr>
              <w:pStyle w:val="1fffb"/>
              <w:rPr>
                <w:rFonts w:cs="Times New Roman"/>
              </w:rPr>
            </w:pPr>
            <w:r w:rsidRPr="00307700">
              <w:rPr>
                <w:rFonts w:cs="Times New Roman"/>
              </w:rPr>
              <w:t>6239</w:t>
            </w:r>
          </w:p>
        </w:tc>
        <w:tc>
          <w:tcPr>
            <w:tcW w:w="276" w:type="pct"/>
            <w:shd w:val="clear" w:color="auto" w:fill="auto"/>
            <w:noWrap/>
            <w:vAlign w:val="center"/>
            <w:hideMark/>
          </w:tcPr>
          <w:p w14:paraId="0849C5A4" w14:textId="77777777" w:rsidR="00F91B67" w:rsidRPr="00307700" w:rsidRDefault="00F91B67" w:rsidP="00F91B67">
            <w:pPr>
              <w:pStyle w:val="1fffb"/>
              <w:rPr>
                <w:rFonts w:cs="Times New Roman"/>
              </w:rPr>
            </w:pPr>
            <w:r w:rsidRPr="00307700">
              <w:rPr>
                <w:rFonts w:cs="Times New Roman"/>
              </w:rPr>
              <w:t>1077</w:t>
            </w:r>
          </w:p>
        </w:tc>
        <w:tc>
          <w:tcPr>
            <w:tcW w:w="453" w:type="pct"/>
            <w:shd w:val="clear" w:color="auto" w:fill="auto"/>
            <w:noWrap/>
            <w:vAlign w:val="center"/>
            <w:hideMark/>
          </w:tcPr>
          <w:p w14:paraId="112FEB20" w14:textId="77777777" w:rsidR="00F91B67" w:rsidRPr="00307700" w:rsidRDefault="00F91B67" w:rsidP="00F91B67">
            <w:pPr>
              <w:pStyle w:val="1fffb"/>
              <w:rPr>
                <w:rFonts w:cs="Times New Roman"/>
              </w:rPr>
            </w:pPr>
            <w:r w:rsidRPr="00307700">
              <w:rPr>
                <w:rFonts w:cs="Times New Roman"/>
              </w:rPr>
              <w:t>7316</w:t>
            </w:r>
          </w:p>
        </w:tc>
        <w:tc>
          <w:tcPr>
            <w:tcW w:w="315" w:type="pct"/>
            <w:shd w:val="clear" w:color="auto" w:fill="auto"/>
            <w:noWrap/>
            <w:vAlign w:val="center"/>
            <w:hideMark/>
          </w:tcPr>
          <w:p w14:paraId="765BF1D7" w14:textId="77777777" w:rsidR="00F91B67" w:rsidRPr="00307700" w:rsidRDefault="00F91B67" w:rsidP="00F91B67">
            <w:pPr>
              <w:pStyle w:val="1fffb"/>
              <w:rPr>
                <w:rFonts w:cs="Times New Roman"/>
              </w:rPr>
            </w:pPr>
            <w:r w:rsidRPr="00307700">
              <w:rPr>
                <w:rFonts w:cs="Times New Roman"/>
              </w:rPr>
              <w:t>0,417</w:t>
            </w:r>
          </w:p>
        </w:tc>
        <w:tc>
          <w:tcPr>
            <w:tcW w:w="426" w:type="pct"/>
            <w:shd w:val="clear" w:color="auto" w:fill="auto"/>
            <w:noWrap/>
            <w:vAlign w:val="center"/>
            <w:hideMark/>
          </w:tcPr>
          <w:p w14:paraId="4059CB0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FCF1F84"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57F8DF7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1A1FA9B"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E17B10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DEF0D2C"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6D915B2" w14:textId="77777777" w:rsidR="00F91B67" w:rsidRPr="00307700" w:rsidRDefault="00F91B67" w:rsidP="00F91B67">
            <w:pPr>
              <w:pStyle w:val="1fffb"/>
              <w:rPr>
                <w:rFonts w:cs="Times New Roman"/>
              </w:rPr>
            </w:pPr>
            <w:r w:rsidRPr="00307700">
              <w:rPr>
                <w:rFonts w:cs="Times New Roman"/>
              </w:rPr>
              <w:t>0,189</w:t>
            </w:r>
          </w:p>
        </w:tc>
        <w:tc>
          <w:tcPr>
            <w:tcW w:w="282" w:type="pct"/>
            <w:shd w:val="clear" w:color="auto" w:fill="auto"/>
            <w:noWrap/>
            <w:vAlign w:val="center"/>
            <w:hideMark/>
          </w:tcPr>
          <w:p w14:paraId="112216CC" w14:textId="77777777" w:rsidR="00F91B67" w:rsidRPr="00307700" w:rsidRDefault="00F91B67" w:rsidP="00F91B67">
            <w:pPr>
              <w:pStyle w:val="1fffb"/>
              <w:rPr>
                <w:rFonts w:cs="Times New Roman"/>
              </w:rPr>
            </w:pPr>
            <w:r w:rsidRPr="00307700">
              <w:rPr>
                <w:rFonts w:cs="Times New Roman"/>
              </w:rPr>
              <w:t>670</w:t>
            </w:r>
          </w:p>
        </w:tc>
      </w:tr>
      <w:tr w:rsidR="00EB6B84" w:rsidRPr="00307700" w14:paraId="5547F17A" w14:textId="77777777" w:rsidTr="00F91B67">
        <w:trPr>
          <w:trHeight w:val="20"/>
        </w:trPr>
        <w:tc>
          <w:tcPr>
            <w:tcW w:w="154" w:type="pct"/>
            <w:shd w:val="clear" w:color="auto" w:fill="auto"/>
            <w:noWrap/>
            <w:vAlign w:val="center"/>
            <w:hideMark/>
          </w:tcPr>
          <w:p w14:paraId="6FB8908A" w14:textId="77777777" w:rsidR="00F91B67" w:rsidRPr="00307700" w:rsidRDefault="00F91B67" w:rsidP="00F91B67">
            <w:pPr>
              <w:pStyle w:val="1fffb"/>
              <w:rPr>
                <w:rFonts w:cs="Times New Roman"/>
              </w:rPr>
            </w:pPr>
            <w:r w:rsidRPr="00307700">
              <w:rPr>
                <w:rFonts w:cs="Times New Roman"/>
              </w:rPr>
              <w:lastRenderedPageBreak/>
              <w:t>4</w:t>
            </w:r>
          </w:p>
        </w:tc>
        <w:tc>
          <w:tcPr>
            <w:tcW w:w="604" w:type="pct"/>
            <w:shd w:val="clear" w:color="auto" w:fill="auto"/>
            <w:noWrap/>
            <w:vAlign w:val="center"/>
            <w:hideMark/>
          </w:tcPr>
          <w:p w14:paraId="168DEBE8" w14:textId="77777777" w:rsidR="00F91B67" w:rsidRPr="00307700" w:rsidRDefault="00F91B67" w:rsidP="00F91B67">
            <w:pPr>
              <w:pStyle w:val="1fffb"/>
              <w:rPr>
                <w:rFonts w:cs="Times New Roman"/>
              </w:rPr>
            </w:pPr>
            <w:r w:rsidRPr="00307700">
              <w:rPr>
                <w:rFonts w:cs="Times New Roman"/>
              </w:rPr>
              <w:t>Арктика 1/5</w:t>
            </w:r>
          </w:p>
        </w:tc>
        <w:tc>
          <w:tcPr>
            <w:tcW w:w="252" w:type="pct"/>
            <w:shd w:val="clear" w:color="auto" w:fill="auto"/>
            <w:noWrap/>
            <w:vAlign w:val="center"/>
            <w:hideMark/>
          </w:tcPr>
          <w:p w14:paraId="5D9FDACD" w14:textId="77777777" w:rsidR="00F91B67" w:rsidRPr="00307700" w:rsidRDefault="00F91B67" w:rsidP="00F91B67">
            <w:pPr>
              <w:pStyle w:val="1fffb"/>
              <w:rPr>
                <w:rFonts w:cs="Times New Roman"/>
              </w:rPr>
            </w:pPr>
            <w:r w:rsidRPr="00307700">
              <w:rPr>
                <w:rFonts w:cs="Times New Roman"/>
              </w:rPr>
              <w:t>6272</w:t>
            </w:r>
          </w:p>
        </w:tc>
        <w:tc>
          <w:tcPr>
            <w:tcW w:w="276" w:type="pct"/>
            <w:shd w:val="clear" w:color="auto" w:fill="auto"/>
            <w:noWrap/>
            <w:vAlign w:val="center"/>
            <w:hideMark/>
          </w:tcPr>
          <w:p w14:paraId="5899DB2A" w14:textId="77777777" w:rsidR="00F91B67" w:rsidRPr="00307700" w:rsidRDefault="00F91B67" w:rsidP="00F91B67">
            <w:pPr>
              <w:pStyle w:val="1fffb"/>
              <w:rPr>
                <w:rFonts w:cs="Times New Roman"/>
              </w:rPr>
            </w:pPr>
            <w:r w:rsidRPr="00307700">
              <w:rPr>
                <w:rFonts w:cs="Times New Roman"/>
              </w:rPr>
              <w:t>1083</w:t>
            </w:r>
          </w:p>
        </w:tc>
        <w:tc>
          <w:tcPr>
            <w:tcW w:w="453" w:type="pct"/>
            <w:shd w:val="clear" w:color="auto" w:fill="auto"/>
            <w:noWrap/>
            <w:vAlign w:val="center"/>
            <w:hideMark/>
          </w:tcPr>
          <w:p w14:paraId="2179BB4B" w14:textId="77777777" w:rsidR="00F91B67" w:rsidRPr="00307700" w:rsidRDefault="00F91B67" w:rsidP="00F91B67">
            <w:pPr>
              <w:pStyle w:val="1fffb"/>
              <w:rPr>
                <w:rFonts w:cs="Times New Roman"/>
              </w:rPr>
            </w:pPr>
            <w:r w:rsidRPr="00307700">
              <w:rPr>
                <w:rFonts w:cs="Times New Roman"/>
              </w:rPr>
              <w:t>7355</w:t>
            </w:r>
          </w:p>
        </w:tc>
        <w:tc>
          <w:tcPr>
            <w:tcW w:w="315" w:type="pct"/>
            <w:shd w:val="clear" w:color="auto" w:fill="auto"/>
            <w:noWrap/>
            <w:vAlign w:val="center"/>
            <w:hideMark/>
          </w:tcPr>
          <w:p w14:paraId="5612E856" w14:textId="77777777" w:rsidR="00F91B67" w:rsidRPr="00307700" w:rsidRDefault="00F91B67" w:rsidP="00F91B67">
            <w:pPr>
              <w:pStyle w:val="1fffb"/>
              <w:rPr>
                <w:rFonts w:cs="Times New Roman"/>
              </w:rPr>
            </w:pPr>
            <w:r w:rsidRPr="00307700">
              <w:rPr>
                <w:rFonts w:cs="Times New Roman"/>
              </w:rPr>
              <w:t>0,416</w:t>
            </w:r>
          </w:p>
        </w:tc>
        <w:tc>
          <w:tcPr>
            <w:tcW w:w="426" w:type="pct"/>
            <w:shd w:val="clear" w:color="auto" w:fill="auto"/>
            <w:noWrap/>
            <w:vAlign w:val="center"/>
            <w:hideMark/>
          </w:tcPr>
          <w:p w14:paraId="2E681F02"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B7A5B8D"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50172988"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3A1233F"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7D1DD6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926ECF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55D9D03" w14:textId="77777777" w:rsidR="00F91B67" w:rsidRPr="00307700" w:rsidRDefault="00F91B67" w:rsidP="00F91B67">
            <w:pPr>
              <w:pStyle w:val="1fffb"/>
              <w:rPr>
                <w:rFonts w:cs="Times New Roman"/>
              </w:rPr>
            </w:pPr>
            <w:r w:rsidRPr="00307700">
              <w:rPr>
                <w:rFonts w:cs="Times New Roman"/>
              </w:rPr>
              <w:t>0,19</w:t>
            </w:r>
          </w:p>
        </w:tc>
        <w:tc>
          <w:tcPr>
            <w:tcW w:w="282" w:type="pct"/>
            <w:shd w:val="clear" w:color="auto" w:fill="auto"/>
            <w:noWrap/>
            <w:vAlign w:val="center"/>
            <w:hideMark/>
          </w:tcPr>
          <w:p w14:paraId="235D81C4" w14:textId="77777777" w:rsidR="00F91B67" w:rsidRPr="00307700" w:rsidRDefault="00F91B67" w:rsidP="00F91B67">
            <w:pPr>
              <w:pStyle w:val="1fffb"/>
              <w:rPr>
                <w:rFonts w:cs="Times New Roman"/>
              </w:rPr>
            </w:pPr>
            <w:r w:rsidRPr="00307700">
              <w:rPr>
                <w:rFonts w:cs="Times New Roman"/>
              </w:rPr>
              <w:t>674</w:t>
            </w:r>
          </w:p>
        </w:tc>
      </w:tr>
      <w:tr w:rsidR="00EB6B84" w:rsidRPr="00307700" w14:paraId="795A729D" w14:textId="77777777" w:rsidTr="00F91B67">
        <w:trPr>
          <w:trHeight w:val="20"/>
        </w:trPr>
        <w:tc>
          <w:tcPr>
            <w:tcW w:w="154" w:type="pct"/>
            <w:shd w:val="clear" w:color="auto" w:fill="auto"/>
            <w:noWrap/>
            <w:vAlign w:val="center"/>
            <w:hideMark/>
          </w:tcPr>
          <w:p w14:paraId="4407B4C7" w14:textId="77777777" w:rsidR="00F91B67" w:rsidRPr="00307700" w:rsidRDefault="00F91B67" w:rsidP="00F91B67">
            <w:pPr>
              <w:pStyle w:val="1fffb"/>
              <w:rPr>
                <w:rFonts w:cs="Times New Roman"/>
              </w:rPr>
            </w:pPr>
            <w:r w:rsidRPr="00307700">
              <w:rPr>
                <w:rFonts w:cs="Times New Roman"/>
              </w:rPr>
              <w:t>5</w:t>
            </w:r>
          </w:p>
        </w:tc>
        <w:tc>
          <w:tcPr>
            <w:tcW w:w="604" w:type="pct"/>
            <w:shd w:val="clear" w:color="auto" w:fill="auto"/>
            <w:noWrap/>
            <w:vAlign w:val="center"/>
            <w:hideMark/>
          </w:tcPr>
          <w:p w14:paraId="76AF1FDD" w14:textId="77777777" w:rsidR="00F91B67" w:rsidRPr="00307700" w:rsidRDefault="00F91B67" w:rsidP="00F91B67">
            <w:pPr>
              <w:pStyle w:val="1fffb"/>
              <w:rPr>
                <w:rFonts w:cs="Times New Roman"/>
              </w:rPr>
            </w:pPr>
            <w:r w:rsidRPr="00307700">
              <w:rPr>
                <w:rFonts w:cs="Times New Roman"/>
              </w:rPr>
              <w:t>Арктика 2/1</w:t>
            </w:r>
          </w:p>
        </w:tc>
        <w:tc>
          <w:tcPr>
            <w:tcW w:w="252" w:type="pct"/>
            <w:shd w:val="clear" w:color="auto" w:fill="auto"/>
            <w:noWrap/>
            <w:vAlign w:val="center"/>
            <w:hideMark/>
          </w:tcPr>
          <w:p w14:paraId="37665EDE" w14:textId="77777777" w:rsidR="00F91B67" w:rsidRPr="00307700" w:rsidRDefault="00F91B67" w:rsidP="00F91B67">
            <w:pPr>
              <w:pStyle w:val="1fffb"/>
              <w:rPr>
                <w:rFonts w:cs="Times New Roman"/>
              </w:rPr>
            </w:pPr>
            <w:r w:rsidRPr="00307700">
              <w:rPr>
                <w:rFonts w:cs="Times New Roman"/>
              </w:rPr>
              <w:t>6231</w:t>
            </w:r>
          </w:p>
        </w:tc>
        <w:tc>
          <w:tcPr>
            <w:tcW w:w="276" w:type="pct"/>
            <w:shd w:val="clear" w:color="auto" w:fill="auto"/>
            <w:noWrap/>
            <w:vAlign w:val="center"/>
            <w:hideMark/>
          </w:tcPr>
          <w:p w14:paraId="6D522E9B" w14:textId="77777777" w:rsidR="00F91B67" w:rsidRPr="00307700" w:rsidRDefault="00F91B67" w:rsidP="00F91B67">
            <w:pPr>
              <w:pStyle w:val="1fffb"/>
              <w:rPr>
                <w:rFonts w:cs="Times New Roman"/>
              </w:rPr>
            </w:pPr>
            <w:r w:rsidRPr="00307700">
              <w:rPr>
                <w:rFonts w:cs="Times New Roman"/>
              </w:rPr>
              <w:t>1275</w:t>
            </w:r>
          </w:p>
        </w:tc>
        <w:tc>
          <w:tcPr>
            <w:tcW w:w="453" w:type="pct"/>
            <w:shd w:val="clear" w:color="auto" w:fill="auto"/>
            <w:noWrap/>
            <w:vAlign w:val="center"/>
            <w:hideMark/>
          </w:tcPr>
          <w:p w14:paraId="04D2E6D9" w14:textId="77777777" w:rsidR="00F91B67" w:rsidRPr="00307700" w:rsidRDefault="00F91B67" w:rsidP="00F91B67">
            <w:pPr>
              <w:pStyle w:val="1fffb"/>
              <w:rPr>
                <w:rFonts w:cs="Times New Roman"/>
              </w:rPr>
            </w:pPr>
            <w:r w:rsidRPr="00307700">
              <w:rPr>
                <w:rFonts w:cs="Times New Roman"/>
              </w:rPr>
              <w:t>7506</w:t>
            </w:r>
          </w:p>
        </w:tc>
        <w:tc>
          <w:tcPr>
            <w:tcW w:w="315" w:type="pct"/>
            <w:shd w:val="clear" w:color="auto" w:fill="auto"/>
            <w:noWrap/>
            <w:vAlign w:val="center"/>
            <w:hideMark/>
          </w:tcPr>
          <w:p w14:paraId="29EED419" w14:textId="77777777" w:rsidR="00F91B67" w:rsidRPr="00307700" w:rsidRDefault="00F91B67" w:rsidP="00F91B67">
            <w:pPr>
              <w:pStyle w:val="1fffb"/>
              <w:rPr>
                <w:rFonts w:cs="Times New Roman"/>
              </w:rPr>
            </w:pPr>
            <w:r w:rsidRPr="00307700">
              <w:rPr>
                <w:rFonts w:cs="Times New Roman"/>
              </w:rPr>
              <w:t>0,415</w:t>
            </w:r>
          </w:p>
        </w:tc>
        <w:tc>
          <w:tcPr>
            <w:tcW w:w="426" w:type="pct"/>
            <w:shd w:val="clear" w:color="auto" w:fill="auto"/>
            <w:noWrap/>
            <w:vAlign w:val="center"/>
            <w:hideMark/>
          </w:tcPr>
          <w:p w14:paraId="4A4B7E9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D43AFC8"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8BB787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B08CA1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B3DA6E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3739B26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B7D1CD0" w14:textId="77777777" w:rsidR="00F91B67" w:rsidRPr="00307700" w:rsidRDefault="00F91B67" w:rsidP="00F91B67">
            <w:pPr>
              <w:pStyle w:val="1fffb"/>
              <w:rPr>
                <w:rFonts w:cs="Times New Roman"/>
              </w:rPr>
            </w:pPr>
            <w:r w:rsidRPr="00307700">
              <w:rPr>
                <w:rFonts w:cs="Times New Roman"/>
              </w:rPr>
              <w:t>0,195</w:t>
            </w:r>
          </w:p>
        </w:tc>
        <w:tc>
          <w:tcPr>
            <w:tcW w:w="282" w:type="pct"/>
            <w:shd w:val="clear" w:color="auto" w:fill="auto"/>
            <w:noWrap/>
            <w:vAlign w:val="center"/>
            <w:hideMark/>
          </w:tcPr>
          <w:p w14:paraId="49C72EC7" w14:textId="77777777" w:rsidR="00F91B67" w:rsidRPr="00307700" w:rsidRDefault="00F91B67" w:rsidP="00F91B67">
            <w:pPr>
              <w:pStyle w:val="1fffb"/>
              <w:rPr>
                <w:rFonts w:cs="Times New Roman"/>
              </w:rPr>
            </w:pPr>
            <w:r w:rsidRPr="00307700">
              <w:rPr>
                <w:rFonts w:cs="Times New Roman"/>
              </w:rPr>
              <w:t>691</w:t>
            </w:r>
          </w:p>
        </w:tc>
      </w:tr>
      <w:tr w:rsidR="00EB6B84" w:rsidRPr="00307700" w14:paraId="755165E5" w14:textId="77777777" w:rsidTr="00F91B67">
        <w:trPr>
          <w:trHeight w:val="20"/>
        </w:trPr>
        <w:tc>
          <w:tcPr>
            <w:tcW w:w="154" w:type="pct"/>
            <w:shd w:val="clear" w:color="auto" w:fill="auto"/>
            <w:noWrap/>
            <w:vAlign w:val="center"/>
            <w:hideMark/>
          </w:tcPr>
          <w:p w14:paraId="1DEBE793" w14:textId="77777777" w:rsidR="00F91B67" w:rsidRPr="00307700" w:rsidRDefault="00F91B67" w:rsidP="00F91B67">
            <w:pPr>
              <w:pStyle w:val="1fffb"/>
              <w:rPr>
                <w:rFonts w:cs="Times New Roman"/>
              </w:rPr>
            </w:pPr>
            <w:r w:rsidRPr="00307700">
              <w:rPr>
                <w:rFonts w:cs="Times New Roman"/>
              </w:rPr>
              <w:t>6</w:t>
            </w:r>
          </w:p>
        </w:tc>
        <w:tc>
          <w:tcPr>
            <w:tcW w:w="604" w:type="pct"/>
            <w:shd w:val="clear" w:color="auto" w:fill="auto"/>
            <w:noWrap/>
            <w:vAlign w:val="center"/>
            <w:hideMark/>
          </w:tcPr>
          <w:p w14:paraId="7E1FB3A9" w14:textId="77777777" w:rsidR="00F91B67" w:rsidRPr="00307700" w:rsidRDefault="00F91B67" w:rsidP="00F91B67">
            <w:pPr>
              <w:pStyle w:val="1fffb"/>
              <w:rPr>
                <w:rFonts w:cs="Times New Roman"/>
              </w:rPr>
            </w:pPr>
            <w:r w:rsidRPr="00307700">
              <w:rPr>
                <w:rFonts w:cs="Times New Roman"/>
              </w:rPr>
              <w:t>Арктика 2/3</w:t>
            </w:r>
          </w:p>
        </w:tc>
        <w:tc>
          <w:tcPr>
            <w:tcW w:w="252" w:type="pct"/>
            <w:shd w:val="clear" w:color="auto" w:fill="auto"/>
            <w:noWrap/>
            <w:vAlign w:val="center"/>
            <w:hideMark/>
          </w:tcPr>
          <w:p w14:paraId="213C629E" w14:textId="77777777" w:rsidR="00F91B67" w:rsidRPr="00307700" w:rsidRDefault="00F91B67" w:rsidP="00F91B67">
            <w:pPr>
              <w:pStyle w:val="1fffb"/>
              <w:rPr>
                <w:rFonts w:cs="Times New Roman"/>
              </w:rPr>
            </w:pPr>
            <w:r w:rsidRPr="00307700">
              <w:rPr>
                <w:rFonts w:cs="Times New Roman"/>
              </w:rPr>
              <w:t>11671</w:t>
            </w:r>
          </w:p>
        </w:tc>
        <w:tc>
          <w:tcPr>
            <w:tcW w:w="276" w:type="pct"/>
            <w:shd w:val="clear" w:color="auto" w:fill="auto"/>
            <w:noWrap/>
            <w:vAlign w:val="center"/>
            <w:hideMark/>
          </w:tcPr>
          <w:p w14:paraId="24A00391" w14:textId="6BA3BF05" w:rsidR="00F91B67" w:rsidRPr="00307700" w:rsidRDefault="00F91B67" w:rsidP="00F91B67">
            <w:pPr>
              <w:pStyle w:val="1fffb"/>
              <w:rPr>
                <w:rFonts w:cs="Times New Roman"/>
              </w:rPr>
            </w:pPr>
          </w:p>
        </w:tc>
        <w:tc>
          <w:tcPr>
            <w:tcW w:w="453" w:type="pct"/>
            <w:shd w:val="clear" w:color="auto" w:fill="auto"/>
            <w:noWrap/>
            <w:vAlign w:val="center"/>
            <w:hideMark/>
          </w:tcPr>
          <w:p w14:paraId="29B5A60C" w14:textId="77777777" w:rsidR="00F91B67" w:rsidRPr="00307700" w:rsidRDefault="00F91B67" w:rsidP="00F91B67">
            <w:pPr>
              <w:pStyle w:val="1fffb"/>
              <w:rPr>
                <w:rFonts w:cs="Times New Roman"/>
              </w:rPr>
            </w:pPr>
            <w:r w:rsidRPr="00307700">
              <w:rPr>
                <w:rFonts w:cs="Times New Roman"/>
              </w:rPr>
              <w:t>11671</w:t>
            </w:r>
          </w:p>
        </w:tc>
        <w:tc>
          <w:tcPr>
            <w:tcW w:w="315" w:type="pct"/>
            <w:shd w:val="clear" w:color="auto" w:fill="auto"/>
            <w:noWrap/>
            <w:vAlign w:val="center"/>
            <w:hideMark/>
          </w:tcPr>
          <w:p w14:paraId="38AFE211" w14:textId="77777777" w:rsidR="00F91B67" w:rsidRPr="00307700" w:rsidRDefault="00F91B67" w:rsidP="00F91B67">
            <w:pPr>
              <w:pStyle w:val="1fffb"/>
              <w:rPr>
                <w:rFonts w:cs="Times New Roman"/>
              </w:rPr>
            </w:pPr>
            <w:r w:rsidRPr="00307700">
              <w:rPr>
                <w:rFonts w:cs="Times New Roman"/>
              </w:rPr>
              <w:t>0,38</w:t>
            </w:r>
          </w:p>
        </w:tc>
        <w:tc>
          <w:tcPr>
            <w:tcW w:w="426" w:type="pct"/>
            <w:shd w:val="clear" w:color="auto" w:fill="auto"/>
            <w:noWrap/>
            <w:vAlign w:val="center"/>
            <w:hideMark/>
          </w:tcPr>
          <w:p w14:paraId="4E80797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1C1D661"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44A078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70F9A0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C953CF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44F8BB8"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AAFE518" w14:textId="77777777" w:rsidR="00F91B67" w:rsidRPr="00307700" w:rsidRDefault="00F91B67" w:rsidP="00F91B67">
            <w:pPr>
              <w:pStyle w:val="1fffb"/>
              <w:rPr>
                <w:rFonts w:cs="Times New Roman"/>
              </w:rPr>
            </w:pPr>
            <w:r w:rsidRPr="00307700">
              <w:rPr>
                <w:rFonts w:cs="Times New Roman"/>
              </w:rPr>
              <w:t>0,277</w:t>
            </w:r>
          </w:p>
        </w:tc>
        <w:tc>
          <w:tcPr>
            <w:tcW w:w="282" w:type="pct"/>
            <w:shd w:val="clear" w:color="auto" w:fill="auto"/>
            <w:noWrap/>
            <w:vAlign w:val="center"/>
            <w:hideMark/>
          </w:tcPr>
          <w:p w14:paraId="18F475A1" w14:textId="77777777" w:rsidR="00F91B67" w:rsidRPr="00307700" w:rsidRDefault="00F91B67" w:rsidP="00F91B67">
            <w:pPr>
              <w:pStyle w:val="1fffb"/>
              <w:rPr>
                <w:rFonts w:cs="Times New Roman"/>
              </w:rPr>
            </w:pPr>
            <w:r w:rsidRPr="00307700">
              <w:rPr>
                <w:rFonts w:cs="Times New Roman"/>
              </w:rPr>
              <w:t>982</w:t>
            </w:r>
          </w:p>
        </w:tc>
      </w:tr>
      <w:tr w:rsidR="00EB6B84" w:rsidRPr="00307700" w14:paraId="594E8E59" w14:textId="77777777" w:rsidTr="00F91B67">
        <w:trPr>
          <w:trHeight w:val="20"/>
        </w:trPr>
        <w:tc>
          <w:tcPr>
            <w:tcW w:w="154" w:type="pct"/>
            <w:shd w:val="clear" w:color="auto" w:fill="auto"/>
            <w:noWrap/>
            <w:vAlign w:val="center"/>
            <w:hideMark/>
          </w:tcPr>
          <w:p w14:paraId="4EBEFC2D" w14:textId="77777777" w:rsidR="00F91B67" w:rsidRPr="00307700" w:rsidRDefault="00F91B67" w:rsidP="00F91B67">
            <w:pPr>
              <w:pStyle w:val="1fffb"/>
              <w:rPr>
                <w:rFonts w:cs="Times New Roman"/>
              </w:rPr>
            </w:pPr>
            <w:r w:rsidRPr="00307700">
              <w:rPr>
                <w:rFonts w:cs="Times New Roman"/>
              </w:rPr>
              <w:t>7</w:t>
            </w:r>
          </w:p>
        </w:tc>
        <w:tc>
          <w:tcPr>
            <w:tcW w:w="604" w:type="pct"/>
            <w:shd w:val="clear" w:color="auto" w:fill="auto"/>
            <w:noWrap/>
            <w:vAlign w:val="center"/>
            <w:hideMark/>
          </w:tcPr>
          <w:p w14:paraId="0FDD191A" w14:textId="77777777" w:rsidR="00F91B67" w:rsidRPr="00307700" w:rsidRDefault="00F91B67" w:rsidP="00F91B67">
            <w:pPr>
              <w:pStyle w:val="1fffb"/>
              <w:rPr>
                <w:rFonts w:cs="Times New Roman"/>
              </w:rPr>
            </w:pPr>
            <w:r w:rsidRPr="00307700">
              <w:rPr>
                <w:rFonts w:cs="Times New Roman"/>
              </w:rPr>
              <w:t>Арктика 3/1</w:t>
            </w:r>
          </w:p>
        </w:tc>
        <w:tc>
          <w:tcPr>
            <w:tcW w:w="252" w:type="pct"/>
            <w:shd w:val="clear" w:color="auto" w:fill="auto"/>
            <w:noWrap/>
            <w:vAlign w:val="center"/>
            <w:hideMark/>
          </w:tcPr>
          <w:p w14:paraId="3018AA40" w14:textId="77777777" w:rsidR="00F91B67" w:rsidRPr="00307700" w:rsidRDefault="00F91B67" w:rsidP="00F91B67">
            <w:pPr>
              <w:pStyle w:val="1fffb"/>
              <w:rPr>
                <w:rFonts w:cs="Times New Roman"/>
              </w:rPr>
            </w:pPr>
            <w:r w:rsidRPr="00307700">
              <w:rPr>
                <w:rFonts w:cs="Times New Roman"/>
              </w:rPr>
              <w:t>6229</w:t>
            </w:r>
          </w:p>
        </w:tc>
        <w:tc>
          <w:tcPr>
            <w:tcW w:w="276" w:type="pct"/>
            <w:shd w:val="clear" w:color="auto" w:fill="auto"/>
            <w:noWrap/>
            <w:vAlign w:val="center"/>
            <w:hideMark/>
          </w:tcPr>
          <w:p w14:paraId="3D482EBE" w14:textId="77777777" w:rsidR="00F91B67" w:rsidRPr="00307700" w:rsidRDefault="00F91B67" w:rsidP="00F91B67">
            <w:pPr>
              <w:pStyle w:val="1fffb"/>
              <w:rPr>
                <w:rFonts w:cs="Times New Roman"/>
              </w:rPr>
            </w:pPr>
            <w:r w:rsidRPr="00307700">
              <w:rPr>
                <w:rFonts w:cs="Times New Roman"/>
              </w:rPr>
              <w:t>1299</w:t>
            </w:r>
          </w:p>
        </w:tc>
        <w:tc>
          <w:tcPr>
            <w:tcW w:w="453" w:type="pct"/>
            <w:shd w:val="clear" w:color="auto" w:fill="auto"/>
            <w:noWrap/>
            <w:vAlign w:val="center"/>
            <w:hideMark/>
          </w:tcPr>
          <w:p w14:paraId="15361288" w14:textId="77777777" w:rsidR="00F91B67" w:rsidRPr="00307700" w:rsidRDefault="00F91B67" w:rsidP="00F91B67">
            <w:pPr>
              <w:pStyle w:val="1fffb"/>
              <w:rPr>
                <w:rFonts w:cs="Times New Roman"/>
              </w:rPr>
            </w:pPr>
            <w:r w:rsidRPr="00307700">
              <w:rPr>
                <w:rFonts w:cs="Times New Roman"/>
              </w:rPr>
              <w:t>7528</w:t>
            </w:r>
          </w:p>
        </w:tc>
        <w:tc>
          <w:tcPr>
            <w:tcW w:w="315" w:type="pct"/>
            <w:shd w:val="clear" w:color="auto" w:fill="auto"/>
            <w:noWrap/>
            <w:vAlign w:val="center"/>
            <w:hideMark/>
          </w:tcPr>
          <w:p w14:paraId="5671A746" w14:textId="77777777" w:rsidR="00F91B67" w:rsidRPr="00307700" w:rsidRDefault="00F91B67" w:rsidP="00F91B67">
            <w:pPr>
              <w:pStyle w:val="1fffb"/>
              <w:rPr>
                <w:rFonts w:cs="Times New Roman"/>
              </w:rPr>
            </w:pPr>
            <w:r w:rsidRPr="00307700">
              <w:rPr>
                <w:rFonts w:cs="Times New Roman"/>
              </w:rPr>
              <w:t>0,415</w:t>
            </w:r>
          </w:p>
        </w:tc>
        <w:tc>
          <w:tcPr>
            <w:tcW w:w="426" w:type="pct"/>
            <w:shd w:val="clear" w:color="auto" w:fill="auto"/>
            <w:noWrap/>
            <w:vAlign w:val="center"/>
            <w:hideMark/>
          </w:tcPr>
          <w:p w14:paraId="612B074A"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AC37A13"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482EFCB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4DA22C8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19349C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A813D9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B259B54" w14:textId="77777777" w:rsidR="00F91B67" w:rsidRPr="00307700" w:rsidRDefault="00F91B67" w:rsidP="00F91B67">
            <w:pPr>
              <w:pStyle w:val="1fffb"/>
              <w:rPr>
                <w:rFonts w:cs="Times New Roman"/>
              </w:rPr>
            </w:pPr>
            <w:r w:rsidRPr="00307700">
              <w:rPr>
                <w:rFonts w:cs="Times New Roman"/>
              </w:rPr>
              <w:t>0,195</w:t>
            </w:r>
          </w:p>
        </w:tc>
        <w:tc>
          <w:tcPr>
            <w:tcW w:w="282" w:type="pct"/>
            <w:shd w:val="clear" w:color="auto" w:fill="auto"/>
            <w:noWrap/>
            <w:vAlign w:val="center"/>
            <w:hideMark/>
          </w:tcPr>
          <w:p w14:paraId="6CC4E9E9" w14:textId="77777777" w:rsidR="00F91B67" w:rsidRPr="00307700" w:rsidRDefault="00F91B67" w:rsidP="00F91B67">
            <w:pPr>
              <w:pStyle w:val="1fffb"/>
              <w:rPr>
                <w:rFonts w:cs="Times New Roman"/>
              </w:rPr>
            </w:pPr>
            <w:r w:rsidRPr="00307700">
              <w:rPr>
                <w:rFonts w:cs="Times New Roman"/>
              </w:rPr>
              <w:t>691</w:t>
            </w:r>
          </w:p>
        </w:tc>
      </w:tr>
      <w:tr w:rsidR="00EB6B84" w:rsidRPr="00307700" w14:paraId="4F500EAC" w14:textId="77777777" w:rsidTr="00F91B67">
        <w:trPr>
          <w:trHeight w:val="20"/>
        </w:trPr>
        <w:tc>
          <w:tcPr>
            <w:tcW w:w="154" w:type="pct"/>
            <w:shd w:val="clear" w:color="auto" w:fill="auto"/>
            <w:noWrap/>
            <w:vAlign w:val="center"/>
            <w:hideMark/>
          </w:tcPr>
          <w:p w14:paraId="35B7CC2B" w14:textId="77777777" w:rsidR="00F91B67" w:rsidRPr="00307700" w:rsidRDefault="00F91B67" w:rsidP="00F91B67">
            <w:pPr>
              <w:pStyle w:val="1fffb"/>
              <w:rPr>
                <w:rFonts w:cs="Times New Roman"/>
              </w:rPr>
            </w:pPr>
            <w:r w:rsidRPr="00307700">
              <w:rPr>
                <w:rFonts w:cs="Times New Roman"/>
              </w:rPr>
              <w:t>8</w:t>
            </w:r>
          </w:p>
        </w:tc>
        <w:tc>
          <w:tcPr>
            <w:tcW w:w="604" w:type="pct"/>
            <w:shd w:val="clear" w:color="auto" w:fill="auto"/>
            <w:noWrap/>
            <w:vAlign w:val="center"/>
            <w:hideMark/>
          </w:tcPr>
          <w:p w14:paraId="67204D4F" w14:textId="77777777" w:rsidR="00F91B67" w:rsidRPr="00307700" w:rsidRDefault="00F91B67" w:rsidP="00F91B67">
            <w:pPr>
              <w:pStyle w:val="1fffb"/>
              <w:rPr>
                <w:rFonts w:cs="Times New Roman"/>
              </w:rPr>
            </w:pPr>
            <w:r w:rsidRPr="00307700">
              <w:rPr>
                <w:rFonts w:cs="Times New Roman"/>
              </w:rPr>
              <w:t>Арктика 3/2</w:t>
            </w:r>
          </w:p>
        </w:tc>
        <w:tc>
          <w:tcPr>
            <w:tcW w:w="252" w:type="pct"/>
            <w:shd w:val="clear" w:color="auto" w:fill="auto"/>
            <w:noWrap/>
            <w:vAlign w:val="center"/>
            <w:hideMark/>
          </w:tcPr>
          <w:p w14:paraId="5D42B8AC" w14:textId="77777777" w:rsidR="00F91B67" w:rsidRPr="00307700" w:rsidRDefault="00F91B67" w:rsidP="00F91B67">
            <w:pPr>
              <w:pStyle w:val="1fffb"/>
              <w:rPr>
                <w:rFonts w:cs="Times New Roman"/>
              </w:rPr>
            </w:pPr>
            <w:r w:rsidRPr="00307700">
              <w:rPr>
                <w:rFonts w:cs="Times New Roman"/>
              </w:rPr>
              <w:t>11671</w:t>
            </w:r>
          </w:p>
        </w:tc>
        <w:tc>
          <w:tcPr>
            <w:tcW w:w="276" w:type="pct"/>
            <w:shd w:val="clear" w:color="auto" w:fill="auto"/>
            <w:noWrap/>
            <w:vAlign w:val="center"/>
            <w:hideMark/>
          </w:tcPr>
          <w:p w14:paraId="63B38AAE" w14:textId="03E41A55" w:rsidR="00F91B67" w:rsidRPr="00307700" w:rsidRDefault="00F91B67" w:rsidP="00F91B67">
            <w:pPr>
              <w:pStyle w:val="1fffb"/>
              <w:rPr>
                <w:rFonts w:cs="Times New Roman"/>
              </w:rPr>
            </w:pPr>
          </w:p>
        </w:tc>
        <w:tc>
          <w:tcPr>
            <w:tcW w:w="453" w:type="pct"/>
            <w:shd w:val="clear" w:color="auto" w:fill="auto"/>
            <w:noWrap/>
            <w:vAlign w:val="center"/>
            <w:hideMark/>
          </w:tcPr>
          <w:p w14:paraId="79DC1A23" w14:textId="77777777" w:rsidR="00F91B67" w:rsidRPr="00307700" w:rsidRDefault="00F91B67" w:rsidP="00F91B67">
            <w:pPr>
              <w:pStyle w:val="1fffb"/>
              <w:rPr>
                <w:rFonts w:cs="Times New Roman"/>
              </w:rPr>
            </w:pPr>
            <w:r w:rsidRPr="00307700">
              <w:rPr>
                <w:rFonts w:cs="Times New Roman"/>
              </w:rPr>
              <w:t>11671</w:t>
            </w:r>
          </w:p>
        </w:tc>
        <w:tc>
          <w:tcPr>
            <w:tcW w:w="315" w:type="pct"/>
            <w:shd w:val="clear" w:color="auto" w:fill="auto"/>
            <w:noWrap/>
            <w:vAlign w:val="center"/>
            <w:hideMark/>
          </w:tcPr>
          <w:p w14:paraId="0BE3A442" w14:textId="77777777" w:rsidR="00F91B67" w:rsidRPr="00307700" w:rsidRDefault="00F91B67" w:rsidP="00F91B67">
            <w:pPr>
              <w:pStyle w:val="1fffb"/>
              <w:rPr>
                <w:rFonts w:cs="Times New Roman"/>
              </w:rPr>
            </w:pPr>
            <w:r w:rsidRPr="00307700">
              <w:rPr>
                <w:rFonts w:cs="Times New Roman"/>
              </w:rPr>
              <w:t>0,38</w:t>
            </w:r>
          </w:p>
        </w:tc>
        <w:tc>
          <w:tcPr>
            <w:tcW w:w="426" w:type="pct"/>
            <w:shd w:val="clear" w:color="auto" w:fill="auto"/>
            <w:noWrap/>
            <w:vAlign w:val="center"/>
            <w:hideMark/>
          </w:tcPr>
          <w:p w14:paraId="37212F0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F16CC9C"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8B429B3"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2B0BE9A"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18CD61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2FEEAE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8868DFE" w14:textId="77777777" w:rsidR="00F91B67" w:rsidRPr="00307700" w:rsidRDefault="00F91B67" w:rsidP="00F91B67">
            <w:pPr>
              <w:pStyle w:val="1fffb"/>
              <w:rPr>
                <w:rFonts w:cs="Times New Roman"/>
              </w:rPr>
            </w:pPr>
            <w:r w:rsidRPr="00307700">
              <w:rPr>
                <w:rFonts w:cs="Times New Roman"/>
              </w:rPr>
              <w:t>0,277</w:t>
            </w:r>
          </w:p>
        </w:tc>
        <w:tc>
          <w:tcPr>
            <w:tcW w:w="282" w:type="pct"/>
            <w:shd w:val="clear" w:color="auto" w:fill="auto"/>
            <w:noWrap/>
            <w:vAlign w:val="center"/>
            <w:hideMark/>
          </w:tcPr>
          <w:p w14:paraId="7D01F63A" w14:textId="77777777" w:rsidR="00F91B67" w:rsidRPr="00307700" w:rsidRDefault="00F91B67" w:rsidP="00F91B67">
            <w:pPr>
              <w:pStyle w:val="1fffb"/>
              <w:rPr>
                <w:rFonts w:cs="Times New Roman"/>
              </w:rPr>
            </w:pPr>
            <w:r w:rsidRPr="00307700">
              <w:rPr>
                <w:rFonts w:cs="Times New Roman"/>
              </w:rPr>
              <w:t>982</w:t>
            </w:r>
          </w:p>
        </w:tc>
      </w:tr>
      <w:tr w:rsidR="00EB6B84" w:rsidRPr="00307700" w14:paraId="71326B66" w14:textId="77777777" w:rsidTr="00F91B67">
        <w:trPr>
          <w:trHeight w:val="20"/>
        </w:trPr>
        <w:tc>
          <w:tcPr>
            <w:tcW w:w="154" w:type="pct"/>
            <w:shd w:val="clear" w:color="auto" w:fill="auto"/>
            <w:noWrap/>
            <w:vAlign w:val="center"/>
            <w:hideMark/>
          </w:tcPr>
          <w:p w14:paraId="4D4FC336" w14:textId="77777777" w:rsidR="00F91B67" w:rsidRPr="00307700" w:rsidRDefault="00F91B67" w:rsidP="00F91B67">
            <w:pPr>
              <w:pStyle w:val="1fffb"/>
              <w:rPr>
                <w:rFonts w:cs="Times New Roman"/>
              </w:rPr>
            </w:pPr>
            <w:r w:rsidRPr="00307700">
              <w:rPr>
                <w:rFonts w:cs="Times New Roman"/>
              </w:rPr>
              <w:t>9</w:t>
            </w:r>
          </w:p>
        </w:tc>
        <w:tc>
          <w:tcPr>
            <w:tcW w:w="604" w:type="pct"/>
            <w:shd w:val="clear" w:color="auto" w:fill="auto"/>
            <w:noWrap/>
            <w:vAlign w:val="center"/>
            <w:hideMark/>
          </w:tcPr>
          <w:p w14:paraId="0800C995" w14:textId="77777777" w:rsidR="00F91B67" w:rsidRPr="00307700" w:rsidRDefault="00F91B67" w:rsidP="00F91B67">
            <w:pPr>
              <w:pStyle w:val="1fffb"/>
              <w:rPr>
                <w:rFonts w:cs="Times New Roman"/>
              </w:rPr>
            </w:pPr>
            <w:r w:rsidRPr="00307700">
              <w:rPr>
                <w:rFonts w:cs="Times New Roman"/>
              </w:rPr>
              <w:t>Арктика 3/3</w:t>
            </w:r>
          </w:p>
        </w:tc>
        <w:tc>
          <w:tcPr>
            <w:tcW w:w="252" w:type="pct"/>
            <w:shd w:val="clear" w:color="auto" w:fill="auto"/>
            <w:noWrap/>
            <w:vAlign w:val="center"/>
            <w:hideMark/>
          </w:tcPr>
          <w:p w14:paraId="2142203D" w14:textId="77777777" w:rsidR="00F91B67" w:rsidRPr="00307700" w:rsidRDefault="00F91B67" w:rsidP="00F91B67">
            <w:pPr>
              <w:pStyle w:val="1fffb"/>
              <w:rPr>
                <w:rFonts w:cs="Times New Roman"/>
              </w:rPr>
            </w:pPr>
            <w:r w:rsidRPr="00307700">
              <w:rPr>
                <w:rFonts w:cs="Times New Roman"/>
              </w:rPr>
              <w:t>8083</w:t>
            </w:r>
          </w:p>
        </w:tc>
        <w:tc>
          <w:tcPr>
            <w:tcW w:w="276" w:type="pct"/>
            <w:shd w:val="clear" w:color="auto" w:fill="auto"/>
            <w:noWrap/>
            <w:vAlign w:val="center"/>
            <w:hideMark/>
          </w:tcPr>
          <w:p w14:paraId="00DB861A" w14:textId="60D2D790" w:rsidR="00F91B67" w:rsidRPr="00307700" w:rsidRDefault="00F91B67" w:rsidP="00F91B67">
            <w:pPr>
              <w:pStyle w:val="1fffb"/>
              <w:rPr>
                <w:rFonts w:cs="Times New Roman"/>
              </w:rPr>
            </w:pPr>
          </w:p>
        </w:tc>
        <w:tc>
          <w:tcPr>
            <w:tcW w:w="453" w:type="pct"/>
            <w:shd w:val="clear" w:color="auto" w:fill="auto"/>
            <w:noWrap/>
            <w:vAlign w:val="center"/>
            <w:hideMark/>
          </w:tcPr>
          <w:p w14:paraId="00B440EE" w14:textId="77777777" w:rsidR="00F91B67" w:rsidRPr="00307700" w:rsidRDefault="00F91B67" w:rsidP="00F91B67">
            <w:pPr>
              <w:pStyle w:val="1fffb"/>
              <w:rPr>
                <w:rFonts w:cs="Times New Roman"/>
              </w:rPr>
            </w:pPr>
            <w:r w:rsidRPr="00307700">
              <w:rPr>
                <w:rFonts w:cs="Times New Roman"/>
              </w:rPr>
              <w:t>8083</w:t>
            </w:r>
          </w:p>
        </w:tc>
        <w:tc>
          <w:tcPr>
            <w:tcW w:w="315" w:type="pct"/>
            <w:shd w:val="clear" w:color="auto" w:fill="auto"/>
            <w:noWrap/>
            <w:vAlign w:val="center"/>
            <w:hideMark/>
          </w:tcPr>
          <w:p w14:paraId="1E2BA7C1" w14:textId="77777777" w:rsidR="00F91B67" w:rsidRPr="00307700" w:rsidRDefault="00F91B67" w:rsidP="00F91B67">
            <w:pPr>
              <w:pStyle w:val="1fffb"/>
              <w:rPr>
                <w:rFonts w:cs="Times New Roman"/>
              </w:rPr>
            </w:pPr>
            <w:r w:rsidRPr="00307700">
              <w:rPr>
                <w:rFonts w:cs="Times New Roman"/>
              </w:rPr>
              <w:t>0,41</w:t>
            </w:r>
          </w:p>
        </w:tc>
        <w:tc>
          <w:tcPr>
            <w:tcW w:w="426" w:type="pct"/>
            <w:shd w:val="clear" w:color="auto" w:fill="auto"/>
            <w:noWrap/>
            <w:vAlign w:val="center"/>
            <w:hideMark/>
          </w:tcPr>
          <w:p w14:paraId="0BCF6C6C"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F7F1323"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90DE1C5"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49B1FAA"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E1A9DD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E2710B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BB8DF66" w14:textId="77777777" w:rsidR="00F91B67" w:rsidRPr="00307700" w:rsidRDefault="00F91B67" w:rsidP="00F91B67">
            <w:pPr>
              <w:pStyle w:val="1fffb"/>
              <w:rPr>
                <w:rFonts w:cs="Times New Roman"/>
              </w:rPr>
            </w:pPr>
            <w:r w:rsidRPr="00307700">
              <w:rPr>
                <w:rFonts w:cs="Times New Roman"/>
              </w:rPr>
              <w:t>0,207</w:t>
            </w:r>
          </w:p>
        </w:tc>
        <w:tc>
          <w:tcPr>
            <w:tcW w:w="282" w:type="pct"/>
            <w:shd w:val="clear" w:color="auto" w:fill="auto"/>
            <w:noWrap/>
            <w:vAlign w:val="center"/>
            <w:hideMark/>
          </w:tcPr>
          <w:p w14:paraId="0E5F1843" w14:textId="77777777" w:rsidR="00F91B67" w:rsidRPr="00307700" w:rsidRDefault="00F91B67" w:rsidP="00F91B67">
            <w:pPr>
              <w:pStyle w:val="1fffb"/>
              <w:rPr>
                <w:rFonts w:cs="Times New Roman"/>
              </w:rPr>
            </w:pPr>
            <w:r w:rsidRPr="00307700">
              <w:rPr>
                <w:rFonts w:cs="Times New Roman"/>
              </w:rPr>
              <w:t>734</w:t>
            </w:r>
          </w:p>
        </w:tc>
      </w:tr>
      <w:tr w:rsidR="00EB6B84" w:rsidRPr="00307700" w14:paraId="7C293E3C" w14:textId="77777777" w:rsidTr="00F91B67">
        <w:trPr>
          <w:trHeight w:val="20"/>
        </w:trPr>
        <w:tc>
          <w:tcPr>
            <w:tcW w:w="154" w:type="pct"/>
            <w:shd w:val="clear" w:color="auto" w:fill="auto"/>
            <w:noWrap/>
            <w:vAlign w:val="center"/>
            <w:hideMark/>
          </w:tcPr>
          <w:p w14:paraId="364F1693" w14:textId="77777777" w:rsidR="00F91B67" w:rsidRPr="00307700" w:rsidRDefault="00F91B67" w:rsidP="00F91B67">
            <w:pPr>
              <w:pStyle w:val="1fffb"/>
              <w:rPr>
                <w:rFonts w:cs="Times New Roman"/>
              </w:rPr>
            </w:pPr>
            <w:r w:rsidRPr="00307700">
              <w:rPr>
                <w:rFonts w:cs="Times New Roman"/>
              </w:rPr>
              <w:t>10</w:t>
            </w:r>
          </w:p>
        </w:tc>
        <w:tc>
          <w:tcPr>
            <w:tcW w:w="604" w:type="pct"/>
            <w:shd w:val="clear" w:color="auto" w:fill="auto"/>
            <w:noWrap/>
            <w:vAlign w:val="center"/>
            <w:hideMark/>
          </w:tcPr>
          <w:p w14:paraId="1321DC3F" w14:textId="77777777" w:rsidR="00F91B67" w:rsidRPr="00307700" w:rsidRDefault="00F91B67" w:rsidP="00F91B67">
            <w:pPr>
              <w:pStyle w:val="1fffb"/>
              <w:rPr>
                <w:rFonts w:cs="Times New Roman"/>
              </w:rPr>
            </w:pPr>
            <w:r w:rsidRPr="00307700">
              <w:rPr>
                <w:rFonts w:cs="Times New Roman"/>
              </w:rPr>
              <w:t>Арктика 5/1</w:t>
            </w:r>
          </w:p>
        </w:tc>
        <w:tc>
          <w:tcPr>
            <w:tcW w:w="252" w:type="pct"/>
            <w:shd w:val="clear" w:color="auto" w:fill="auto"/>
            <w:noWrap/>
            <w:vAlign w:val="center"/>
            <w:hideMark/>
          </w:tcPr>
          <w:p w14:paraId="150B245F" w14:textId="77777777" w:rsidR="00F91B67" w:rsidRPr="00307700" w:rsidRDefault="00F91B67" w:rsidP="00F91B67">
            <w:pPr>
              <w:pStyle w:val="1fffb"/>
              <w:rPr>
                <w:rFonts w:cs="Times New Roman"/>
              </w:rPr>
            </w:pPr>
            <w:r w:rsidRPr="00307700">
              <w:rPr>
                <w:rFonts w:cs="Times New Roman"/>
              </w:rPr>
              <w:t>7692</w:t>
            </w:r>
          </w:p>
        </w:tc>
        <w:tc>
          <w:tcPr>
            <w:tcW w:w="276" w:type="pct"/>
            <w:shd w:val="clear" w:color="auto" w:fill="auto"/>
            <w:noWrap/>
            <w:vAlign w:val="center"/>
            <w:hideMark/>
          </w:tcPr>
          <w:p w14:paraId="677F0EED" w14:textId="13A4A15B" w:rsidR="00F91B67" w:rsidRPr="00307700" w:rsidRDefault="00F91B67" w:rsidP="00F91B67">
            <w:pPr>
              <w:pStyle w:val="1fffb"/>
              <w:rPr>
                <w:rFonts w:cs="Times New Roman"/>
              </w:rPr>
            </w:pPr>
          </w:p>
        </w:tc>
        <w:tc>
          <w:tcPr>
            <w:tcW w:w="453" w:type="pct"/>
            <w:shd w:val="clear" w:color="auto" w:fill="auto"/>
            <w:noWrap/>
            <w:vAlign w:val="center"/>
            <w:hideMark/>
          </w:tcPr>
          <w:p w14:paraId="106C7FB4" w14:textId="77777777" w:rsidR="00F91B67" w:rsidRPr="00307700" w:rsidRDefault="00F91B67" w:rsidP="00F91B67">
            <w:pPr>
              <w:pStyle w:val="1fffb"/>
              <w:rPr>
                <w:rFonts w:cs="Times New Roman"/>
              </w:rPr>
            </w:pPr>
            <w:r w:rsidRPr="00307700">
              <w:rPr>
                <w:rFonts w:cs="Times New Roman"/>
              </w:rPr>
              <w:t>7692</w:t>
            </w:r>
          </w:p>
        </w:tc>
        <w:tc>
          <w:tcPr>
            <w:tcW w:w="315" w:type="pct"/>
            <w:shd w:val="clear" w:color="auto" w:fill="auto"/>
            <w:noWrap/>
            <w:vAlign w:val="center"/>
            <w:hideMark/>
          </w:tcPr>
          <w:p w14:paraId="2D6BDB8E" w14:textId="77777777" w:rsidR="00F91B67" w:rsidRPr="00307700" w:rsidRDefault="00F91B67" w:rsidP="00F91B67">
            <w:pPr>
              <w:pStyle w:val="1fffb"/>
              <w:rPr>
                <w:rFonts w:cs="Times New Roman"/>
              </w:rPr>
            </w:pPr>
            <w:r w:rsidRPr="00307700">
              <w:rPr>
                <w:rFonts w:cs="Times New Roman"/>
              </w:rPr>
              <w:t>0,413</w:t>
            </w:r>
          </w:p>
        </w:tc>
        <w:tc>
          <w:tcPr>
            <w:tcW w:w="426" w:type="pct"/>
            <w:shd w:val="clear" w:color="auto" w:fill="auto"/>
            <w:noWrap/>
            <w:vAlign w:val="center"/>
            <w:hideMark/>
          </w:tcPr>
          <w:p w14:paraId="1DD2B526"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77C2F1F"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2289A9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ABE928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C0732E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B39CD06"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37B1CA0" w14:textId="77777777" w:rsidR="00F91B67" w:rsidRPr="00307700" w:rsidRDefault="00F91B67" w:rsidP="00F91B67">
            <w:pPr>
              <w:pStyle w:val="1fffb"/>
              <w:rPr>
                <w:rFonts w:cs="Times New Roman"/>
              </w:rPr>
            </w:pPr>
            <w:r w:rsidRPr="00307700">
              <w:rPr>
                <w:rFonts w:cs="Times New Roman"/>
              </w:rPr>
              <w:t>0,199</w:t>
            </w:r>
          </w:p>
        </w:tc>
        <w:tc>
          <w:tcPr>
            <w:tcW w:w="282" w:type="pct"/>
            <w:shd w:val="clear" w:color="auto" w:fill="auto"/>
            <w:noWrap/>
            <w:vAlign w:val="center"/>
            <w:hideMark/>
          </w:tcPr>
          <w:p w14:paraId="7505D780" w14:textId="77777777" w:rsidR="00F91B67" w:rsidRPr="00307700" w:rsidRDefault="00F91B67" w:rsidP="00F91B67">
            <w:pPr>
              <w:pStyle w:val="1fffb"/>
              <w:rPr>
                <w:rFonts w:cs="Times New Roman"/>
              </w:rPr>
            </w:pPr>
            <w:r w:rsidRPr="00307700">
              <w:rPr>
                <w:rFonts w:cs="Times New Roman"/>
              </w:rPr>
              <w:t>705</w:t>
            </w:r>
          </w:p>
        </w:tc>
      </w:tr>
      <w:tr w:rsidR="00EB6B84" w:rsidRPr="00307700" w14:paraId="157EE21C" w14:textId="77777777" w:rsidTr="00F91B67">
        <w:trPr>
          <w:trHeight w:val="20"/>
        </w:trPr>
        <w:tc>
          <w:tcPr>
            <w:tcW w:w="154" w:type="pct"/>
            <w:shd w:val="clear" w:color="auto" w:fill="auto"/>
            <w:noWrap/>
            <w:vAlign w:val="center"/>
            <w:hideMark/>
          </w:tcPr>
          <w:p w14:paraId="55458400" w14:textId="77777777" w:rsidR="00F91B67" w:rsidRPr="00307700" w:rsidRDefault="00F91B67" w:rsidP="00F91B67">
            <w:pPr>
              <w:pStyle w:val="1fffb"/>
              <w:rPr>
                <w:rFonts w:cs="Times New Roman"/>
              </w:rPr>
            </w:pPr>
            <w:r w:rsidRPr="00307700">
              <w:rPr>
                <w:rFonts w:cs="Times New Roman"/>
              </w:rPr>
              <w:t>11</w:t>
            </w:r>
          </w:p>
        </w:tc>
        <w:tc>
          <w:tcPr>
            <w:tcW w:w="604" w:type="pct"/>
            <w:shd w:val="clear" w:color="auto" w:fill="auto"/>
            <w:noWrap/>
            <w:vAlign w:val="center"/>
            <w:hideMark/>
          </w:tcPr>
          <w:p w14:paraId="66E5C5BF" w14:textId="77777777" w:rsidR="00F91B67" w:rsidRPr="00307700" w:rsidRDefault="00F91B67" w:rsidP="00F91B67">
            <w:pPr>
              <w:pStyle w:val="1fffb"/>
              <w:rPr>
                <w:rFonts w:cs="Times New Roman"/>
              </w:rPr>
            </w:pPr>
            <w:r w:rsidRPr="00307700">
              <w:rPr>
                <w:rFonts w:cs="Times New Roman"/>
              </w:rPr>
              <w:t>Арктика 5/3</w:t>
            </w:r>
          </w:p>
        </w:tc>
        <w:tc>
          <w:tcPr>
            <w:tcW w:w="252" w:type="pct"/>
            <w:shd w:val="clear" w:color="auto" w:fill="auto"/>
            <w:noWrap/>
            <w:vAlign w:val="center"/>
            <w:hideMark/>
          </w:tcPr>
          <w:p w14:paraId="17E010BF" w14:textId="77777777" w:rsidR="00F91B67" w:rsidRPr="00307700" w:rsidRDefault="00F91B67" w:rsidP="00F91B67">
            <w:pPr>
              <w:pStyle w:val="1fffb"/>
              <w:rPr>
                <w:rFonts w:cs="Times New Roman"/>
              </w:rPr>
            </w:pPr>
            <w:r w:rsidRPr="00307700">
              <w:rPr>
                <w:rFonts w:cs="Times New Roman"/>
              </w:rPr>
              <w:t>3932</w:t>
            </w:r>
          </w:p>
        </w:tc>
        <w:tc>
          <w:tcPr>
            <w:tcW w:w="276" w:type="pct"/>
            <w:shd w:val="clear" w:color="auto" w:fill="auto"/>
            <w:noWrap/>
            <w:vAlign w:val="center"/>
            <w:hideMark/>
          </w:tcPr>
          <w:p w14:paraId="09EF397F" w14:textId="2DCEE512" w:rsidR="00F91B67" w:rsidRPr="00307700" w:rsidRDefault="00F91B67" w:rsidP="00F91B67">
            <w:pPr>
              <w:pStyle w:val="1fffb"/>
              <w:rPr>
                <w:rFonts w:cs="Times New Roman"/>
              </w:rPr>
            </w:pPr>
          </w:p>
        </w:tc>
        <w:tc>
          <w:tcPr>
            <w:tcW w:w="453" w:type="pct"/>
            <w:shd w:val="clear" w:color="auto" w:fill="auto"/>
            <w:noWrap/>
            <w:vAlign w:val="center"/>
            <w:hideMark/>
          </w:tcPr>
          <w:p w14:paraId="397D62E7" w14:textId="77777777" w:rsidR="00F91B67" w:rsidRPr="00307700" w:rsidRDefault="00F91B67" w:rsidP="00F91B67">
            <w:pPr>
              <w:pStyle w:val="1fffb"/>
              <w:rPr>
                <w:rFonts w:cs="Times New Roman"/>
              </w:rPr>
            </w:pPr>
            <w:r w:rsidRPr="00307700">
              <w:rPr>
                <w:rFonts w:cs="Times New Roman"/>
              </w:rPr>
              <w:t>3932</w:t>
            </w:r>
          </w:p>
        </w:tc>
        <w:tc>
          <w:tcPr>
            <w:tcW w:w="315" w:type="pct"/>
            <w:shd w:val="clear" w:color="auto" w:fill="auto"/>
            <w:noWrap/>
            <w:vAlign w:val="center"/>
            <w:hideMark/>
          </w:tcPr>
          <w:p w14:paraId="1A480060" w14:textId="77777777" w:rsidR="00F91B67" w:rsidRPr="00307700" w:rsidRDefault="00F91B67" w:rsidP="00F91B67">
            <w:pPr>
              <w:pStyle w:val="1fffb"/>
              <w:rPr>
                <w:rFonts w:cs="Times New Roman"/>
              </w:rPr>
            </w:pPr>
            <w:r w:rsidRPr="00307700">
              <w:rPr>
                <w:rFonts w:cs="Times New Roman"/>
              </w:rPr>
              <w:t>0,471</w:t>
            </w:r>
          </w:p>
        </w:tc>
        <w:tc>
          <w:tcPr>
            <w:tcW w:w="426" w:type="pct"/>
            <w:shd w:val="clear" w:color="auto" w:fill="auto"/>
            <w:noWrap/>
            <w:vAlign w:val="center"/>
            <w:hideMark/>
          </w:tcPr>
          <w:p w14:paraId="57432F27"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774C18F"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65327558"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BCCAE7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64E3B5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246405C"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C1FCA29" w14:textId="77777777" w:rsidR="00F91B67" w:rsidRPr="00307700" w:rsidRDefault="00F91B67" w:rsidP="00F91B67">
            <w:pPr>
              <w:pStyle w:val="1fffb"/>
              <w:rPr>
                <w:rFonts w:cs="Times New Roman"/>
              </w:rPr>
            </w:pPr>
            <w:r w:rsidRPr="00307700">
              <w:rPr>
                <w:rFonts w:cs="Times New Roman"/>
              </w:rPr>
              <w:t>0,116</w:t>
            </w:r>
          </w:p>
        </w:tc>
        <w:tc>
          <w:tcPr>
            <w:tcW w:w="282" w:type="pct"/>
            <w:shd w:val="clear" w:color="auto" w:fill="auto"/>
            <w:noWrap/>
            <w:vAlign w:val="center"/>
            <w:hideMark/>
          </w:tcPr>
          <w:p w14:paraId="5A9B5E56" w14:textId="77777777" w:rsidR="00F91B67" w:rsidRPr="00307700" w:rsidRDefault="00F91B67" w:rsidP="00F91B67">
            <w:pPr>
              <w:pStyle w:val="1fffb"/>
              <w:rPr>
                <w:rFonts w:cs="Times New Roman"/>
              </w:rPr>
            </w:pPr>
            <w:r w:rsidRPr="00307700">
              <w:rPr>
                <w:rFonts w:cs="Times New Roman"/>
              </w:rPr>
              <w:t>411</w:t>
            </w:r>
          </w:p>
        </w:tc>
      </w:tr>
      <w:tr w:rsidR="00EB6B84" w:rsidRPr="00307700" w14:paraId="2BB289C4" w14:textId="77777777" w:rsidTr="00F91B67">
        <w:trPr>
          <w:trHeight w:val="20"/>
        </w:trPr>
        <w:tc>
          <w:tcPr>
            <w:tcW w:w="154" w:type="pct"/>
            <w:shd w:val="clear" w:color="auto" w:fill="auto"/>
            <w:noWrap/>
            <w:vAlign w:val="center"/>
            <w:hideMark/>
          </w:tcPr>
          <w:p w14:paraId="3FB50FFB" w14:textId="77777777" w:rsidR="00F91B67" w:rsidRPr="00307700" w:rsidRDefault="00F91B67" w:rsidP="00F91B67">
            <w:pPr>
              <w:pStyle w:val="1fffb"/>
              <w:rPr>
                <w:rFonts w:cs="Times New Roman"/>
              </w:rPr>
            </w:pPr>
            <w:r w:rsidRPr="00307700">
              <w:rPr>
                <w:rFonts w:cs="Times New Roman"/>
              </w:rPr>
              <w:t>12</w:t>
            </w:r>
          </w:p>
        </w:tc>
        <w:tc>
          <w:tcPr>
            <w:tcW w:w="604" w:type="pct"/>
            <w:shd w:val="clear" w:color="auto" w:fill="auto"/>
            <w:noWrap/>
            <w:vAlign w:val="center"/>
            <w:hideMark/>
          </w:tcPr>
          <w:p w14:paraId="2032F8C9" w14:textId="77777777" w:rsidR="00F91B67" w:rsidRPr="00307700" w:rsidRDefault="00F91B67" w:rsidP="00F91B67">
            <w:pPr>
              <w:pStyle w:val="1fffb"/>
              <w:rPr>
                <w:rFonts w:cs="Times New Roman"/>
              </w:rPr>
            </w:pPr>
            <w:r w:rsidRPr="00307700">
              <w:rPr>
                <w:rFonts w:cs="Times New Roman"/>
              </w:rPr>
              <w:t>Арктика 5/4</w:t>
            </w:r>
          </w:p>
        </w:tc>
        <w:tc>
          <w:tcPr>
            <w:tcW w:w="252" w:type="pct"/>
            <w:shd w:val="clear" w:color="auto" w:fill="auto"/>
            <w:noWrap/>
            <w:vAlign w:val="center"/>
            <w:hideMark/>
          </w:tcPr>
          <w:p w14:paraId="5E7F005F" w14:textId="77777777" w:rsidR="00F91B67" w:rsidRPr="00307700" w:rsidRDefault="00F91B67" w:rsidP="00F91B67">
            <w:pPr>
              <w:pStyle w:val="1fffb"/>
              <w:rPr>
                <w:rFonts w:cs="Times New Roman"/>
              </w:rPr>
            </w:pPr>
            <w:r w:rsidRPr="00307700">
              <w:rPr>
                <w:rFonts w:cs="Times New Roman"/>
              </w:rPr>
              <w:t>7858</w:t>
            </w:r>
          </w:p>
        </w:tc>
        <w:tc>
          <w:tcPr>
            <w:tcW w:w="276" w:type="pct"/>
            <w:shd w:val="clear" w:color="auto" w:fill="auto"/>
            <w:noWrap/>
            <w:vAlign w:val="center"/>
            <w:hideMark/>
          </w:tcPr>
          <w:p w14:paraId="493E360C" w14:textId="7536A22D" w:rsidR="00F91B67" w:rsidRPr="00307700" w:rsidRDefault="00F91B67" w:rsidP="00F91B67">
            <w:pPr>
              <w:pStyle w:val="1fffb"/>
              <w:rPr>
                <w:rFonts w:cs="Times New Roman"/>
              </w:rPr>
            </w:pPr>
          </w:p>
        </w:tc>
        <w:tc>
          <w:tcPr>
            <w:tcW w:w="453" w:type="pct"/>
            <w:shd w:val="clear" w:color="auto" w:fill="auto"/>
            <w:noWrap/>
            <w:vAlign w:val="center"/>
            <w:hideMark/>
          </w:tcPr>
          <w:p w14:paraId="72AC35A9" w14:textId="77777777" w:rsidR="00F91B67" w:rsidRPr="00307700" w:rsidRDefault="00F91B67" w:rsidP="00F91B67">
            <w:pPr>
              <w:pStyle w:val="1fffb"/>
              <w:rPr>
                <w:rFonts w:cs="Times New Roman"/>
              </w:rPr>
            </w:pPr>
            <w:r w:rsidRPr="00307700">
              <w:rPr>
                <w:rFonts w:cs="Times New Roman"/>
              </w:rPr>
              <w:t>7858</w:t>
            </w:r>
          </w:p>
        </w:tc>
        <w:tc>
          <w:tcPr>
            <w:tcW w:w="315" w:type="pct"/>
            <w:shd w:val="clear" w:color="auto" w:fill="auto"/>
            <w:noWrap/>
            <w:vAlign w:val="center"/>
            <w:hideMark/>
          </w:tcPr>
          <w:p w14:paraId="5393834A" w14:textId="77777777" w:rsidR="00F91B67" w:rsidRPr="00307700" w:rsidRDefault="00F91B67" w:rsidP="00F91B67">
            <w:pPr>
              <w:pStyle w:val="1fffb"/>
              <w:rPr>
                <w:rFonts w:cs="Times New Roman"/>
              </w:rPr>
            </w:pPr>
            <w:r w:rsidRPr="00307700">
              <w:rPr>
                <w:rFonts w:cs="Times New Roman"/>
              </w:rPr>
              <w:t>0,411</w:t>
            </w:r>
          </w:p>
        </w:tc>
        <w:tc>
          <w:tcPr>
            <w:tcW w:w="426" w:type="pct"/>
            <w:shd w:val="clear" w:color="auto" w:fill="auto"/>
            <w:noWrap/>
            <w:vAlign w:val="center"/>
            <w:hideMark/>
          </w:tcPr>
          <w:p w14:paraId="5D20812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306A142"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70654BBF"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917D85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2D4834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DBC7795"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52446B97" w14:textId="77777777" w:rsidR="00F91B67" w:rsidRPr="00307700" w:rsidRDefault="00F91B67" w:rsidP="00F91B67">
            <w:pPr>
              <w:pStyle w:val="1fffb"/>
              <w:rPr>
                <w:rFonts w:cs="Times New Roman"/>
              </w:rPr>
            </w:pPr>
            <w:r w:rsidRPr="00307700">
              <w:rPr>
                <w:rFonts w:cs="Times New Roman"/>
              </w:rPr>
              <w:t>0,202</w:t>
            </w:r>
          </w:p>
        </w:tc>
        <w:tc>
          <w:tcPr>
            <w:tcW w:w="282" w:type="pct"/>
            <w:shd w:val="clear" w:color="auto" w:fill="auto"/>
            <w:noWrap/>
            <w:vAlign w:val="center"/>
            <w:hideMark/>
          </w:tcPr>
          <w:p w14:paraId="25E05F3E" w14:textId="77777777" w:rsidR="00F91B67" w:rsidRPr="00307700" w:rsidRDefault="00F91B67" w:rsidP="00F91B67">
            <w:pPr>
              <w:pStyle w:val="1fffb"/>
              <w:rPr>
                <w:rFonts w:cs="Times New Roman"/>
              </w:rPr>
            </w:pPr>
            <w:r w:rsidRPr="00307700">
              <w:rPr>
                <w:rFonts w:cs="Times New Roman"/>
              </w:rPr>
              <w:t>716</w:t>
            </w:r>
          </w:p>
        </w:tc>
      </w:tr>
      <w:tr w:rsidR="00EB6B84" w:rsidRPr="00307700" w14:paraId="6BB89268" w14:textId="77777777" w:rsidTr="00F91B67">
        <w:trPr>
          <w:trHeight w:val="20"/>
        </w:trPr>
        <w:tc>
          <w:tcPr>
            <w:tcW w:w="154" w:type="pct"/>
            <w:shd w:val="clear" w:color="auto" w:fill="auto"/>
            <w:noWrap/>
            <w:vAlign w:val="center"/>
            <w:hideMark/>
          </w:tcPr>
          <w:p w14:paraId="7B5BFF8A" w14:textId="77777777" w:rsidR="00F91B67" w:rsidRPr="00307700" w:rsidRDefault="00F91B67" w:rsidP="00F91B67">
            <w:pPr>
              <w:pStyle w:val="1fffb"/>
              <w:rPr>
                <w:rFonts w:cs="Times New Roman"/>
              </w:rPr>
            </w:pPr>
            <w:r w:rsidRPr="00307700">
              <w:rPr>
                <w:rFonts w:cs="Times New Roman"/>
              </w:rPr>
              <w:t>13</w:t>
            </w:r>
          </w:p>
        </w:tc>
        <w:tc>
          <w:tcPr>
            <w:tcW w:w="604" w:type="pct"/>
            <w:shd w:val="clear" w:color="auto" w:fill="auto"/>
            <w:noWrap/>
            <w:vAlign w:val="center"/>
            <w:hideMark/>
          </w:tcPr>
          <w:p w14:paraId="13673B16" w14:textId="77777777" w:rsidR="00F91B67" w:rsidRPr="00307700" w:rsidRDefault="00F91B67" w:rsidP="00F91B67">
            <w:pPr>
              <w:pStyle w:val="1fffb"/>
              <w:rPr>
                <w:rFonts w:cs="Times New Roman"/>
              </w:rPr>
            </w:pPr>
            <w:r w:rsidRPr="00307700">
              <w:rPr>
                <w:rFonts w:cs="Times New Roman"/>
              </w:rPr>
              <w:t>Арктика 5/5</w:t>
            </w:r>
          </w:p>
        </w:tc>
        <w:tc>
          <w:tcPr>
            <w:tcW w:w="252" w:type="pct"/>
            <w:shd w:val="clear" w:color="auto" w:fill="auto"/>
            <w:noWrap/>
            <w:vAlign w:val="center"/>
            <w:hideMark/>
          </w:tcPr>
          <w:p w14:paraId="7A526878" w14:textId="77777777" w:rsidR="00F91B67" w:rsidRPr="00307700" w:rsidRDefault="00F91B67" w:rsidP="00F91B67">
            <w:pPr>
              <w:pStyle w:val="1fffb"/>
              <w:rPr>
                <w:rFonts w:cs="Times New Roman"/>
              </w:rPr>
            </w:pPr>
            <w:r w:rsidRPr="00307700">
              <w:rPr>
                <w:rFonts w:cs="Times New Roman"/>
              </w:rPr>
              <w:t>7838</w:t>
            </w:r>
          </w:p>
        </w:tc>
        <w:tc>
          <w:tcPr>
            <w:tcW w:w="276" w:type="pct"/>
            <w:shd w:val="clear" w:color="auto" w:fill="auto"/>
            <w:noWrap/>
            <w:vAlign w:val="center"/>
            <w:hideMark/>
          </w:tcPr>
          <w:p w14:paraId="467ECD9D" w14:textId="4BF892DB" w:rsidR="00F91B67" w:rsidRPr="00307700" w:rsidRDefault="00F91B67" w:rsidP="00F91B67">
            <w:pPr>
              <w:pStyle w:val="1fffb"/>
              <w:rPr>
                <w:rFonts w:cs="Times New Roman"/>
              </w:rPr>
            </w:pPr>
          </w:p>
        </w:tc>
        <w:tc>
          <w:tcPr>
            <w:tcW w:w="453" w:type="pct"/>
            <w:shd w:val="clear" w:color="auto" w:fill="auto"/>
            <w:noWrap/>
            <w:vAlign w:val="center"/>
            <w:hideMark/>
          </w:tcPr>
          <w:p w14:paraId="09A2C9FE" w14:textId="77777777" w:rsidR="00F91B67" w:rsidRPr="00307700" w:rsidRDefault="00F91B67" w:rsidP="00F91B67">
            <w:pPr>
              <w:pStyle w:val="1fffb"/>
              <w:rPr>
                <w:rFonts w:cs="Times New Roman"/>
              </w:rPr>
            </w:pPr>
            <w:r w:rsidRPr="00307700">
              <w:rPr>
                <w:rFonts w:cs="Times New Roman"/>
              </w:rPr>
              <w:t>7838</w:t>
            </w:r>
          </w:p>
        </w:tc>
        <w:tc>
          <w:tcPr>
            <w:tcW w:w="315" w:type="pct"/>
            <w:shd w:val="clear" w:color="auto" w:fill="auto"/>
            <w:noWrap/>
            <w:vAlign w:val="center"/>
            <w:hideMark/>
          </w:tcPr>
          <w:p w14:paraId="452BD377" w14:textId="77777777" w:rsidR="00F91B67" w:rsidRPr="00307700" w:rsidRDefault="00F91B67" w:rsidP="00F91B67">
            <w:pPr>
              <w:pStyle w:val="1fffb"/>
              <w:rPr>
                <w:rFonts w:cs="Times New Roman"/>
              </w:rPr>
            </w:pPr>
            <w:r w:rsidRPr="00307700">
              <w:rPr>
                <w:rFonts w:cs="Times New Roman"/>
              </w:rPr>
              <w:t>0,412</w:t>
            </w:r>
          </w:p>
        </w:tc>
        <w:tc>
          <w:tcPr>
            <w:tcW w:w="426" w:type="pct"/>
            <w:shd w:val="clear" w:color="auto" w:fill="auto"/>
            <w:noWrap/>
            <w:vAlign w:val="center"/>
            <w:hideMark/>
          </w:tcPr>
          <w:p w14:paraId="3D5C4CE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90011FE"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2BEF45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2B0C136"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1F12E6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C8CF916"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73C7D2A" w14:textId="77777777" w:rsidR="00F91B67" w:rsidRPr="00307700" w:rsidRDefault="00F91B67" w:rsidP="00F91B67">
            <w:pPr>
              <w:pStyle w:val="1fffb"/>
              <w:rPr>
                <w:rFonts w:cs="Times New Roman"/>
              </w:rPr>
            </w:pPr>
            <w:r w:rsidRPr="00307700">
              <w:rPr>
                <w:rFonts w:cs="Times New Roman"/>
              </w:rPr>
              <w:t>0,202</w:t>
            </w:r>
          </w:p>
        </w:tc>
        <w:tc>
          <w:tcPr>
            <w:tcW w:w="282" w:type="pct"/>
            <w:shd w:val="clear" w:color="auto" w:fill="auto"/>
            <w:noWrap/>
            <w:vAlign w:val="center"/>
            <w:hideMark/>
          </w:tcPr>
          <w:p w14:paraId="069A6245" w14:textId="77777777" w:rsidR="00F91B67" w:rsidRPr="00307700" w:rsidRDefault="00F91B67" w:rsidP="00F91B67">
            <w:pPr>
              <w:pStyle w:val="1fffb"/>
              <w:rPr>
                <w:rFonts w:cs="Times New Roman"/>
              </w:rPr>
            </w:pPr>
            <w:r w:rsidRPr="00307700">
              <w:rPr>
                <w:rFonts w:cs="Times New Roman"/>
              </w:rPr>
              <w:t>716</w:t>
            </w:r>
          </w:p>
        </w:tc>
      </w:tr>
      <w:tr w:rsidR="00EB6B84" w:rsidRPr="00307700" w14:paraId="3EC4C5EB" w14:textId="77777777" w:rsidTr="00F91B67">
        <w:trPr>
          <w:trHeight w:val="20"/>
        </w:trPr>
        <w:tc>
          <w:tcPr>
            <w:tcW w:w="154" w:type="pct"/>
            <w:shd w:val="clear" w:color="auto" w:fill="auto"/>
            <w:noWrap/>
            <w:vAlign w:val="center"/>
            <w:hideMark/>
          </w:tcPr>
          <w:p w14:paraId="22D59978" w14:textId="77777777" w:rsidR="00F91B67" w:rsidRPr="00307700" w:rsidRDefault="00F91B67" w:rsidP="00F91B67">
            <w:pPr>
              <w:pStyle w:val="1fffb"/>
              <w:rPr>
                <w:rFonts w:cs="Times New Roman"/>
              </w:rPr>
            </w:pPr>
            <w:r w:rsidRPr="00307700">
              <w:rPr>
                <w:rFonts w:cs="Times New Roman"/>
              </w:rPr>
              <w:t>14</w:t>
            </w:r>
          </w:p>
        </w:tc>
        <w:tc>
          <w:tcPr>
            <w:tcW w:w="604" w:type="pct"/>
            <w:shd w:val="clear" w:color="auto" w:fill="auto"/>
            <w:noWrap/>
            <w:vAlign w:val="center"/>
            <w:hideMark/>
          </w:tcPr>
          <w:p w14:paraId="776D4378" w14:textId="77777777" w:rsidR="00F91B67" w:rsidRPr="00307700" w:rsidRDefault="00F91B67" w:rsidP="00F91B67">
            <w:pPr>
              <w:pStyle w:val="1fffb"/>
              <w:rPr>
                <w:rFonts w:cs="Times New Roman"/>
              </w:rPr>
            </w:pPr>
            <w:r w:rsidRPr="00307700">
              <w:rPr>
                <w:rFonts w:cs="Times New Roman"/>
              </w:rPr>
              <w:t>Арктика 5/6</w:t>
            </w:r>
          </w:p>
        </w:tc>
        <w:tc>
          <w:tcPr>
            <w:tcW w:w="252" w:type="pct"/>
            <w:shd w:val="clear" w:color="auto" w:fill="auto"/>
            <w:noWrap/>
            <w:vAlign w:val="center"/>
            <w:hideMark/>
          </w:tcPr>
          <w:p w14:paraId="35C2393F" w14:textId="77777777" w:rsidR="00F91B67" w:rsidRPr="00307700" w:rsidRDefault="00F91B67" w:rsidP="00F91B67">
            <w:pPr>
              <w:pStyle w:val="1fffb"/>
              <w:rPr>
                <w:rFonts w:cs="Times New Roman"/>
              </w:rPr>
            </w:pPr>
            <w:r w:rsidRPr="00307700">
              <w:rPr>
                <w:rFonts w:cs="Times New Roman"/>
              </w:rPr>
              <w:t>7648</w:t>
            </w:r>
          </w:p>
        </w:tc>
        <w:tc>
          <w:tcPr>
            <w:tcW w:w="276" w:type="pct"/>
            <w:shd w:val="clear" w:color="auto" w:fill="auto"/>
            <w:noWrap/>
            <w:vAlign w:val="center"/>
            <w:hideMark/>
          </w:tcPr>
          <w:p w14:paraId="771AFA07" w14:textId="1A26B4CD" w:rsidR="00F91B67" w:rsidRPr="00307700" w:rsidRDefault="00F91B67" w:rsidP="00F91B67">
            <w:pPr>
              <w:pStyle w:val="1fffb"/>
              <w:rPr>
                <w:rFonts w:cs="Times New Roman"/>
              </w:rPr>
            </w:pPr>
          </w:p>
        </w:tc>
        <w:tc>
          <w:tcPr>
            <w:tcW w:w="453" w:type="pct"/>
            <w:shd w:val="clear" w:color="auto" w:fill="auto"/>
            <w:noWrap/>
            <w:vAlign w:val="center"/>
            <w:hideMark/>
          </w:tcPr>
          <w:p w14:paraId="60F6DE12" w14:textId="77777777" w:rsidR="00F91B67" w:rsidRPr="00307700" w:rsidRDefault="00F91B67" w:rsidP="00F91B67">
            <w:pPr>
              <w:pStyle w:val="1fffb"/>
              <w:rPr>
                <w:rFonts w:cs="Times New Roman"/>
              </w:rPr>
            </w:pPr>
            <w:r w:rsidRPr="00307700">
              <w:rPr>
                <w:rFonts w:cs="Times New Roman"/>
              </w:rPr>
              <w:t>7648</w:t>
            </w:r>
          </w:p>
        </w:tc>
        <w:tc>
          <w:tcPr>
            <w:tcW w:w="315" w:type="pct"/>
            <w:shd w:val="clear" w:color="auto" w:fill="auto"/>
            <w:noWrap/>
            <w:vAlign w:val="center"/>
            <w:hideMark/>
          </w:tcPr>
          <w:p w14:paraId="79B2385F" w14:textId="77777777" w:rsidR="00F91B67" w:rsidRPr="00307700" w:rsidRDefault="00F91B67" w:rsidP="00F91B67">
            <w:pPr>
              <w:pStyle w:val="1fffb"/>
              <w:rPr>
                <w:rFonts w:cs="Times New Roman"/>
              </w:rPr>
            </w:pPr>
            <w:r w:rsidRPr="00307700">
              <w:rPr>
                <w:rFonts w:cs="Times New Roman"/>
              </w:rPr>
              <w:t>0,414</w:t>
            </w:r>
          </w:p>
        </w:tc>
        <w:tc>
          <w:tcPr>
            <w:tcW w:w="426" w:type="pct"/>
            <w:shd w:val="clear" w:color="auto" w:fill="auto"/>
            <w:noWrap/>
            <w:vAlign w:val="center"/>
            <w:hideMark/>
          </w:tcPr>
          <w:p w14:paraId="45297A9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34FCF6F"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07D5CF7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084983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9CF5DB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34B7ED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24CCE07" w14:textId="77777777" w:rsidR="00F91B67" w:rsidRPr="00307700" w:rsidRDefault="00F91B67" w:rsidP="00F91B67">
            <w:pPr>
              <w:pStyle w:val="1fffb"/>
              <w:rPr>
                <w:rFonts w:cs="Times New Roman"/>
              </w:rPr>
            </w:pPr>
            <w:r w:rsidRPr="00307700">
              <w:rPr>
                <w:rFonts w:cs="Times New Roman"/>
              </w:rPr>
              <w:t>0,198</w:t>
            </w:r>
          </w:p>
        </w:tc>
        <w:tc>
          <w:tcPr>
            <w:tcW w:w="282" w:type="pct"/>
            <w:shd w:val="clear" w:color="auto" w:fill="auto"/>
            <w:noWrap/>
            <w:vAlign w:val="center"/>
            <w:hideMark/>
          </w:tcPr>
          <w:p w14:paraId="27889B91" w14:textId="77777777" w:rsidR="00F91B67" w:rsidRPr="00307700" w:rsidRDefault="00F91B67" w:rsidP="00F91B67">
            <w:pPr>
              <w:pStyle w:val="1fffb"/>
              <w:rPr>
                <w:rFonts w:cs="Times New Roman"/>
              </w:rPr>
            </w:pPr>
            <w:r w:rsidRPr="00307700">
              <w:rPr>
                <w:rFonts w:cs="Times New Roman"/>
              </w:rPr>
              <w:t>702</w:t>
            </w:r>
          </w:p>
        </w:tc>
      </w:tr>
      <w:tr w:rsidR="00EB6B84" w:rsidRPr="00307700" w14:paraId="6C237BC4" w14:textId="77777777" w:rsidTr="00F91B67">
        <w:trPr>
          <w:trHeight w:val="20"/>
        </w:trPr>
        <w:tc>
          <w:tcPr>
            <w:tcW w:w="154" w:type="pct"/>
            <w:shd w:val="clear" w:color="auto" w:fill="auto"/>
            <w:noWrap/>
            <w:vAlign w:val="center"/>
            <w:hideMark/>
          </w:tcPr>
          <w:p w14:paraId="1DE9A3B6" w14:textId="77777777" w:rsidR="00F91B67" w:rsidRPr="00307700" w:rsidRDefault="00F91B67" w:rsidP="00F91B67">
            <w:pPr>
              <w:pStyle w:val="1fffb"/>
              <w:rPr>
                <w:rFonts w:cs="Times New Roman"/>
              </w:rPr>
            </w:pPr>
            <w:r w:rsidRPr="00307700">
              <w:rPr>
                <w:rFonts w:cs="Times New Roman"/>
              </w:rPr>
              <w:t>15</w:t>
            </w:r>
          </w:p>
        </w:tc>
        <w:tc>
          <w:tcPr>
            <w:tcW w:w="604" w:type="pct"/>
            <w:shd w:val="clear" w:color="auto" w:fill="auto"/>
            <w:noWrap/>
            <w:vAlign w:val="center"/>
            <w:hideMark/>
          </w:tcPr>
          <w:p w14:paraId="273A40B4" w14:textId="77777777" w:rsidR="00F91B67" w:rsidRPr="00307700" w:rsidRDefault="00F91B67" w:rsidP="00F91B67">
            <w:pPr>
              <w:pStyle w:val="1fffb"/>
              <w:rPr>
                <w:rFonts w:cs="Times New Roman"/>
              </w:rPr>
            </w:pPr>
            <w:r w:rsidRPr="00307700">
              <w:rPr>
                <w:rFonts w:cs="Times New Roman"/>
              </w:rPr>
              <w:t>Арктика 6/1</w:t>
            </w:r>
          </w:p>
        </w:tc>
        <w:tc>
          <w:tcPr>
            <w:tcW w:w="252" w:type="pct"/>
            <w:shd w:val="clear" w:color="auto" w:fill="auto"/>
            <w:noWrap/>
            <w:vAlign w:val="center"/>
            <w:hideMark/>
          </w:tcPr>
          <w:p w14:paraId="00D10D17" w14:textId="77777777" w:rsidR="00F91B67" w:rsidRPr="00307700" w:rsidRDefault="00F91B67" w:rsidP="00F91B67">
            <w:pPr>
              <w:pStyle w:val="1fffb"/>
              <w:rPr>
                <w:rFonts w:cs="Times New Roman"/>
              </w:rPr>
            </w:pPr>
            <w:r w:rsidRPr="00307700">
              <w:rPr>
                <w:rFonts w:cs="Times New Roman"/>
              </w:rPr>
              <w:t>9381</w:t>
            </w:r>
          </w:p>
        </w:tc>
        <w:tc>
          <w:tcPr>
            <w:tcW w:w="276" w:type="pct"/>
            <w:shd w:val="clear" w:color="auto" w:fill="auto"/>
            <w:noWrap/>
            <w:vAlign w:val="center"/>
            <w:hideMark/>
          </w:tcPr>
          <w:p w14:paraId="6EEFDAB5" w14:textId="59F2DCC3" w:rsidR="00F91B67" w:rsidRPr="00307700" w:rsidRDefault="00F91B67" w:rsidP="00F91B67">
            <w:pPr>
              <w:pStyle w:val="1fffb"/>
              <w:rPr>
                <w:rFonts w:cs="Times New Roman"/>
              </w:rPr>
            </w:pPr>
          </w:p>
        </w:tc>
        <w:tc>
          <w:tcPr>
            <w:tcW w:w="453" w:type="pct"/>
            <w:shd w:val="clear" w:color="auto" w:fill="auto"/>
            <w:noWrap/>
            <w:vAlign w:val="center"/>
            <w:hideMark/>
          </w:tcPr>
          <w:p w14:paraId="02A64A2B" w14:textId="77777777" w:rsidR="00F91B67" w:rsidRPr="00307700" w:rsidRDefault="00F91B67" w:rsidP="00F91B67">
            <w:pPr>
              <w:pStyle w:val="1fffb"/>
              <w:rPr>
                <w:rFonts w:cs="Times New Roman"/>
              </w:rPr>
            </w:pPr>
            <w:r w:rsidRPr="00307700">
              <w:rPr>
                <w:rFonts w:cs="Times New Roman"/>
              </w:rPr>
              <w:t>9381</w:t>
            </w:r>
          </w:p>
        </w:tc>
        <w:tc>
          <w:tcPr>
            <w:tcW w:w="315" w:type="pct"/>
            <w:shd w:val="clear" w:color="auto" w:fill="auto"/>
            <w:noWrap/>
            <w:vAlign w:val="center"/>
            <w:hideMark/>
          </w:tcPr>
          <w:p w14:paraId="40780EBD" w14:textId="77777777" w:rsidR="00F91B67" w:rsidRPr="00307700" w:rsidRDefault="00F91B67" w:rsidP="00F91B67">
            <w:pPr>
              <w:pStyle w:val="1fffb"/>
              <w:rPr>
                <w:rFonts w:cs="Times New Roman"/>
              </w:rPr>
            </w:pPr>
            <w:r w:rsidRPr="00307700">
              <w:rPr>
                <w:rFonts w:cs="Times New Roman"/>
              </w:rPr>
              <w:t>0,396</w:t>
            </w:r>
          </w:p>
        </w:tc>
        <w:tc>
          <w:tcPr>
            <w:tcW w:w="426" w:type="pct"/>
            <w:shd w:val="clear" w:color="auto" w:fill="auto"/>
            <w:noWrap/>
            <w:vAlign w:val="center"/>
            <w:hideMark/>
          </w:tcPr>
          <w:p w14:paraId="58DA4E9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A04DC5A"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7865412"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753F52E"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AF1B9DB"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673DFBA"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65A9BE3" w14:textId="77777777" w:rsidR="00F91B67" w:rsidRPr="00307700" w:rsidRDefault="00F91B67" w:rsidP="00F91B67">
            <w:pPr>
              <w:pStyle w:val="1fffb"/>
              <w:rPr>
                <w:rFonts w:cs="Times New Roman"/>
              </w:rPr>
            </w:pPr>
            <w:r w:rsidRPr="00307700">
              <w:rPr>
                <w:rFonts w:cs="Times New Roman"/>
              </w:rPr>
              <w:t>0,232</w:t>
            </w:r>
          </w:p>
        </w:tc>
        <w:tc>
          <w:tcPr>
            <w:tcW w:w="282" w:type="pct"/>
            <w:shd w:val="clear" w:color="auto" w:fill="auto"/>
            <w:noWrap/>
            <w:vAlign w:val="center"/>
            <w:hideMark/>
          </w:tcPr>
          <w:p w14:paraId="0D1B51F2" w14:textId="77777777" w:rsidR="00F91B67" w:rsidRPr="00307700" w:rsidRDefault="00F91B67" w:rsidP="00F91B67">
            <w:pPr>
              <w:pStyle w:val="1fffb"/>
              <w:rPr>
                <w:rFonts w:cs="Times New Roman"/>
              </w:rPr>
            </w:pPr>
            <w:r w:rsidRPr="00307700">
              <w:rPr>
                <w:rFonts w:cs="Times New Roman"/>
              </w:rPr>
              <w:t>822</w:t>
            </w:r>
          </w:p>
        </w:tc>
      </w:tr>
      <w:tr w:rsidR="00EB6B84" w:rsidRPr="00307700" w14:paraId="005AAB62" w14:textId="77777777" w:rsidTr="00F91B67">
        <w:trPr>
          <w:trHeight w:val="20"/>
        </w:trPr>
        <w:tc>
          <w:tcPr>
            <w:tcW w:w="154" w:type="pct"/>
            <w:shd w:val="clear" w:color="auto" w:fill="auto"/>
            <w:noWrap/>
            <w:vAlign w:val="center"/>
            <w:hideMark/>
          </w:tcPr>
          <w:p w14:paraId="284FF9A7" w14:textId="77777777" w:rsidR="00F91B67" w:rsidRPr="00307700" w:rsidRDefault="00F91B67" w:rsidP="00F91B67">
            <w:pPr>
              <w:pStyle w:val="1fffb"/>
              <w:rPr>
                <w:rFonts w:cs="Times New Roman"/>
              </w:rPr>
            </w:pPr>
            <w:r w:rsidRPr="00307700">
              <w:rPr>
                <w:rFonts w:cs="Times New Roman"/>
              </w:rPr>
              <w:t>16</w:t>
            </w:r>
          </w:p>
        </w:tc>
        <w:tc>
          <w:tcPr>
            <w:tcW w:w="604" w:type="pct"/>
            <w:shd w:val="clear" w:color="auto" w:fill="auto"/>
            <w:noWrap/>
            <w:vAlign w:val="center"/>
            <w:hideMark/>
          </w:tcPr>
          <w:p w14:paraId="1F29416E" w14:textId="77777777" w:rsidR="00F91B67" w:rsidRPr="00307700" w:rsidRDefault="00F91B67" w:rsidP="00F91B67">
            <w:pPr>
              <w:pStyle w:val="1fffb"/>
              <w:rPr>
                <w:rFonts w:cs="Times New Roman"/>
              </w:rPr>
            </w:pPr>
            <w:r w:rsidRPr="00307700">
              <w:rPr>
                <w:rFonts w:cs="Times New Roman"/>
              </w:rPr>
              <w:t>Арктика 6/2</w:t>
            </w:r>
          </w:p>
        </w:tc>
        <w:tc>
          <w:tcPr>
            <w:tcW w:w="252" w:type="pct"/>
            <w:shd w:val="clear" w:color="auto" w:fill="auto"/>
            <w:noWrap/>
            <w:vAlign w:val="center"/>
            <w:hideMark/>
          </w:tcPr>
          <w:p w14:paraId="0CBFD090" w14:textId="77777777" w:rsidR="00F91B67" w:rsidRPr="00307700" w:rsidRDefault="00F91B67" w:rsidP="00F91B67">
            <w:pPr>
              <w:pStyle w:val="1fffb"/>
              <w:rPr>
                <w:rFonts w:cs="Times New Roman"/>
              </w:rPr>
            </w:pPr>
            <w:r w:rsidRPr="00307700">
              <w:rPr>
                <w:rFonts w:cs="Times New Roman"/>
              </w:rPr>
              <w:t>7460</w:t>
            </w:r>
          </w:p>
        </w:tc>
        <w:tc>
          <w:tcPr>
            <w:tcW w:w="276" w:type="pct"/>
            <w:shd w:val="clear" w:color="auto" w:fill="auto"/>
            <w:noWrap/>
            <w:vAlign w:val="center"/>
            <w:hideMark/>
          </w:tcPr>
          <w:p w14:paraId="35B0CF3F" w14:textId="550BF8D5" w:rsidR="00F91B67" w:rsidRPr="00307700" w:rsidRDefault="00F91B67" w:rsidP="00F91B67">
            <w:pPr>
              <w:pStyle w:val="1fffb"/>
              <w:rPr>
                <w:rFonts w:cs="Times New Roman"/>
              </w:rPr>
            </w:pPr>
          </w:p>
        </w:tc>
        <w:tc>
          <w:tcPr>
            <w:tcW w:w="453" w:type="pct"/>
            <w:shd w:val="clear" w:color="auto" w:fill="auto"/>
            <w:noWrap/>
            <w:vAlign w:val="center"/>
            <w:hideMark/>
          </w:tcPr>
          <w:p w14:paraId="5B0B80CC" w14:textId="77777777" w:rsidR="00F91B67" w:rsidRPr="00307700" w:rsidRDefault="00F91B67" w:rsidP="00F91B67">
            <w:pPr>
              <w:pStyle w:val="1fffb"/>
              <w:rPr>
                <w:rFonts w:cs="Times New Roman"/>
              </w:rPr>
            </w:pPr>
            <w:r w:rsidRPr="00307700">
              <w:rPr>
                <w:rFonts w:cs="Times New Roman"/>
              </w:rPr>
              <w:t>7460</w:t>
            </w:r>
          </w:p>
        </w:tc>
        <w:tc>
          <w:tcPr>
            <w:tcW w:w="315" w:type="pct"/>
            <w:shd w:val="clear" w:color="auto" w:fill="auto"/>
            <w:noWrap/>
            <w:vAlign w:val="center"/>
            <w:hideMark/>
          </w:tcPr>
          <w:p w14:paraId="6358F4F0" w14:textId="77777777" w:rsidR="00F91B67" w:rsidRPr="00307700" w:rsidRDefault="00F91B67" w:rsidP="00F91B67">
            <w:pPr>
              <w:pStyle w:val="1fffb"/>
              <w:rPr>
                <w:rFonts w:cs="Times New Roman"/>
              </w:rPr>
            </w:pPr>
            <w:r w:rsidRPr="00307700">
              <w:rPr>
                <w:rFonts w:cs="Times New Roman"/>
              </w:rPr>
              <w:t>0,415</w:t>
            </w:r>
          </w:p>
        </w:tc>
        <w:tc>
          <w:tcPr>
            <w:tcW w:w="426" w:type="pct"/>
            <w:shd w:val="clear" w:color="auto" w:fill="auto"/>
            <w:noWrap/>
            <w:vAlign w:val="center"/>
            <w:hideMark/>
          </w:tcPr>
          <w:p w14:paraId="66B98B6E"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726D88B"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84E47AE"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5E20A95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60E35B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A309584"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4E4941E" w14:textId="77777777" w:rsidR="00F91B67" w:rsidRPr="00307700" w:rsidRDefault="00F91B67" w:rsidP="00F91B67">
            <w:pPr>
              <w:pStyle w:val="1fffb"/>
              <w:rPr>
                <w:rFonts w:cs="Times New Roman"/>
              </w:rPr>
            </w:pPr>
            <w:r w:rsidRPr="00307700">
              <w:rPr>
                <w:rFonts w:cs="Times New Roman"/>
              </w:rPr>
              <w:t>0,194</w:t>
            </w:r>
          </w:p>
        </w:tc>
        <w:tc>
          <w:tcPr>
            <w:tcW w:w="282" w:type="pct"/>
            <w:shd w:val="clear" w:color="auto" w:fill="auto"/>
            <w:noWrap/>
            <w:vAlign w:val="center"/>
            <w:hideMark/>
          </w:tcPr>
          <w:p w14:paraId="5012E7FD" w14:textId="77777777" w:rsidR="00F91B67" w:rsidRPr="00307700" w:rsidRDefault="00F91B67" w:rsidP="00F91B67">
            <w:pPr>
              <w:pStyle w:val="1fffb"/>
              <w:rPr>
                <w:rFonts w:cs="Times New Roman"/>
              </w:rPr>
            </w:pPr>
            <w:r w:rsidRPr="00307700">
              <w:rPr>
                <w:rFonts w:cs="Times New Roman"/>
              </w:rPr>
              <w:t>688</w:t>
            </w:r>
          </w:p>
        </w:tc>
      </w:tr>
      <w:tr w:rsidR="00EB6B84" w:rsidRPr="00307700" w14:paraId="4E65A5ED" w14:textId="77777777" w:rsidTr="00F91B67">
        <w:trPr>
          <w:trHeight w:val="20"/>
        </w:trPr>
        <w:tc>
          <w:tcPr>
            <w:tcW w:w="154" w:type="pct"/>
            <w:shd w:val="clear" w:color="auto" w:fill="auto"/>
            <w:noWrap/>
            <w:vAlign w:val="center"/>
            <w:hideMark/>
          </w:tcPr>
          <w:p w14:paraId="316D733E" w14:textId="77777777" w:rsidR="00F91B67" w:rsidRPr="00307700" w:rsidRDefault="00F91B67" w:rsidP="00F91B67">
            <w:pPr>
              <w:pStyle w:val="1fffb"/>
              <w:rPr>
                <w:rFonts w:cs="Times New Roman"/>
              </w:rPr>
            </w:pPr>
            <w:r w:rsidRPr="00307700">
              <w:rPr>
                <w:rFonts w:cs="Times New Roman"/>
              </w:rPr>
              <w:t>17</w:t>
            </w:r>
          </w:p>
        </w:tc>
        <w:tc>
          <w:tcPr>
            <w:tcW w:w="604" w:type="pct"/>
            <w:shd w:val="clear" w:color="auto" w:fill="auto"/>
            <w:noWrap/>
            <w:vAlign w:val="center"/>
            <w:hideMark/>
          </w:tcPr>
          <w:p w14:paraId="4EEAE48B" w14:textId="77777777" w:rsidR="00F91B67" w:rsidRPr="00307700" w:rsidRDefault="00F91B67" w:rsidP="00F91B67">
            <w:pPr>
              <w:pStyle w:val="1fffb"/>
              <w:rPr>
                <w:rFonts w:cs="Times New Roman"/>
              </w:rPr>
            </w:pPr>
            <w:r w:rsidRPr="00307700">
              <w:rPr>
                <w:rFonts w:cs="Times New Roman"/>
              </w:rPr>
              <w:t>Арктика 6/3</w:t>
            </w:r>
          </w:p>
        </w:tc>
        <w:tc>
          <w:tcPr>
            <w:tcW w:w="252" w:type="pct"/>
            <w:shd w:val="clear" w:color="auto" w:fill="auto"/>
            <w:noWrap/>
            <w:vAlign w:val="center"/>
            <w:hideMark/>
          </w:tcPr>
          <w:p w14:paraId="244E9A9D" w14:textId="77777777" w:rsidR="00F91B67" w:rsidRPr="00307700" w:rsidRDefault="00F91B67" w:rsidP="00F91B67">
            <w:pPr>
              <w:pStyle w:val="1fffb"/>
              <w:rPr>
                <w:rFonts w:cs="Times New Roman"/>
              </w:rPr>
            </w:pPr>
            <w:r w:rsidRPr="00307700">
              <w:rPr>
                <w:rFonts w:cs="Times New Roman"/>
              </w:rPr>
              <w:t>7327</w:t>
            </w:r>
          </w:p>
        </w:tc>
        <w:tc>
          <w:tcPr>
            <w:tcW w:w="276" w:type="pct"/>
            <w:shd w:val="clear" w:color="auto" w:fill="auto"/>
            <w:noWrap/>
            <w:vAlign w:val="center"/>
            <w:hideMark/>
          </w:tcPr>
          <w:p w14:paraId="768E4502" w14:textId="4755F4F8" w:rsidR="00F91B67" w:rsidRPr="00307700" w:rsidRDefault="00F91B67" w:rsidP="00F91B67">
            <w:pPr>
              <w:pStyle w:val="1fffb"/>
              <w:rPr>
                <w:rFonts w:cs="Times New Roman"/>
              </w:rPr>
            </w:pPr>
          </w:p>
        </w:tc>
        <w:tc>
          <w:tcPr>
            <w:tcW w:w="453" w:type="pct"/>
            <w:shd w:val="clear" w:color="auto" w:fill="auto"/>
            <w:noWrap/>
            <w:vAlign w:val="center"/>
            <w:hideMark/>
          </w:tcPr>
          <w:p w14:paraId="4AFA64F9" w14:textId="77777777" w:rsidR="00F91B67" w:rsidRPr="00307700" w:rsidRDefault="00F91B67" w:rsidP="00F91B67">
            <w:pPr>
              <w:pStyle w:val="1fffb"/>
              <w:rPr>
                <w:rFonts w:cs="Times New Roman"/>
              </w:rPr>
            </w:pPr>
            <w:r w:rsidRPr="00307700">
              <w:rPr>
                <w:rFonts w:cs="Times New Roman"/>
              </w:rPr>
              <w:t>7327</w:t>
            </w:r>
          </w:p>
        </w:tc>
        <w:tc>
          <w:tcPr>
            <w:tcW w:w="315" w:type="pct"/>
            <w:shd w:val="clear" w:color="auto" w:fill="auto"/>
            <w:noWrap/>
            <w:vAlign w:val="center"/>
            <w:hideMark/>
          </w:tcPr>
          <w:p w14:paraId="0300790E" w14:textId="77777777" w:rsidR="00F91B67" w:rsidRPr="00307700" w:rsidRDefault="00F91B67" w:rsidP="00F91B67">
            <w:pPr>
              <w:pStyle w:val="1fffb"/>
              <w:rPr>
                <w:rFonts w:cs="Times New Roman"/>
              </w:rPr>
            </w:pPr>
            <w:r w:rsidRPr="00307700">
              <w:rPr>
                <w:rFonts w:cs="Times New Roman"/>
              </w:rPr>
              <w:t>0,417</w:t>
            </w:r>
          </w:p>
        </w:tc>
        <w:tc>
          <w:tcPr>
            <w:tcW w:w="426" w:type="pct"/>
            <w:shd w:val="clear" w:color="auto" w:fill="auto"/>
            <w:noWrap/>
            <w:vAlign w:val="center"/>
            <w:hideMark/>
          </w:tcPr>
          <w:p w14:paraId="4430C456"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DE8DE34"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09A13BE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9839337"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7B3625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7D0C11B"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7E8CFB4D" w14:textId="77777777" w:rsidR="00F91B67" w:rsidRPr="00307700" w:rsidRDefault="00F91B67" w:rsidP="00F91B67">
            <w:pPr>
              <w:pStyle w:val="1fffb"/>
              <w:rPr>
                <w:rFonts w:cs="Times New Roman"/>
              </w:rPr>
            </w:pPr>
            <w:r w:rsidRPr="00307700">
              <w:rPr>
                <w:rFonts w:cs="Times New Roman"/>
              </w:rPr>
              <w:t>0,191</w:t>
            </w:r>
          </w:p>
        </w:tc>
        <w:tc>
          <w:tcPr>
            <w:tcW w:w="282" w:type="pct"/>
            <w:shd w:val="clear" w:color="auto" w:fill="auto"/>
            <w:noWrap/>
            <w:vAlign w:val="center"/>
            <w:hideMark/>
          </w:tcPr>
          <w:p w14:paraId="0191B8A8" w14:textId="77777777" w:rsidR="00F91B67" w:rsidRPr="00307700" w:rsidRDefault="00F91B67" w:rsidP="00F91B67">
            <w:pPr>
              <w:pStyle w:val="1fffb"/>
              <w:rPr>
                <w:rFonts w:cs="Times New Roman"/>
              </w:rPr>
            </w:pPr>
            <w:r w:rsidRPr="00307700">
              <w:rPr>
                <w:rFonts w:cs="Times New Roman"/>
              </w:rPr>
              <w:t>677</w:t>
            </w:r>
          </w:p>
        </w:tc>
      </w:tr>
      <w:tr w:rsidR="00EB6B84" w:rsidRPr="00307700" w14:paraId="454734C5" w14:textId="77777777" w:rsidTr="00F91B67">
        <w:trPr>
          <w:trHeight w:val="20"/>
        </w:trPr>
        <w:tc>
          <w:tcPr>
            <w:tcW w:w="154" w:type="pct"/>
            <w:shd w:val="clear" w:color="auto" w:fill="auto"/>
            <w:noWrap/>
            <w:vAlign w:val="center"/>
            <w:hideMark/>
          </w:tcPr>
          <w:p w14:paraId="2C9B44F9" w14:textId="77777777" w:rsidR="00F91B67" w:rsidRPr="00307700" w:rsidRDefault="00F91B67" w:rsidP="00F91B67">
            <w:pPr>
              <w:pStyle w:val="1fffb"/>
              <w:rPr>
                <w:rFonts w:cs="Times New Roman"/>
              </w:rPr>
            </w:pPr>
            <w:r w:rsidRPr="00307700">
              <w:rPr>
                <w:rFonts w:cs="Times New Roman"/>
              </w:rPr>
              <w:t>18</w:t>
            </w:r>
          </w:p>
        </w:tc>
        <w:tc>
          <w:tcPr>
            <w:tcW w:w="604" w:type="pct"/>
            <w:shd w:val="clear" w:color="auto" w:fill="auto"/>
            <w:noWrap/>
            <w:vAlign w:val="center"/>
            <w:hideMark/>
          </w:tcPr>
          <w:p w14:paraId="5BB1DB86" w14:textId="77777777" w:rsidR="00F91B67" w:rsidRPr="00307700" w:rsidRDefault="00F91B67" w:rsidP="00F91B67">
            <w:pPr>
              <w:pStyle w:val="1fffb"/>
              <w:rPr>
                <w:rFonts w:cs="Times New Roman"/>
              </w:rPr>
            </w:pPr>
            <w:r w:rsidRPr="00307700">
              <w:rPr>
                <w:rFonts w:cs="Times New Roman"/>
              </w:rPr>
              <w:t>Арктика 6/4</w:t>
            </w:r>
          </w:p>
        </w:tc>
        <w:tc>
          <w:tcPr>
            <w:tcW w:w="252" w:type="pct"/>
            <w:shd w:val="clear" w:color="auto" w:fill="auto"/>
            <w:noWrap/>
            <w:vAlign w:val="center"/>
            <w:hideMark/>
          </w:tcPr>
          <w:p w14:paraId="513F8011" w14:textId="77777777" w:rsidR="00F91B67" w:rsidRPr="00307700" w:rsidRDefault="00F91B67" w:rsidP="00F91B67">
            <w:pPr>
              <w:pStyle w:val="1fffb"/>
              <w:rPr>
                <w:rFonts w:cs="Times New Roman"/>
              </w:rPr>
            </w:pPr>
            <w:r w:rsidRPr="00307700">
              <w:rPr>
                <w:rFonts w:cs="Times New Roman"/>
              </w:rPr>
              <w:t>11451</w:t>
            </w:r>
          </w:p>
        </w:tc>
        <w:tc>
          <w:tcPr>
            <w:tcW w:w="276" w:type="pct"/>
            <w:shd w:val="clear" w:color="auto" w:fill="auto"/>
            <w:noWrap/>
            <w:vAlign w:val="center"/>
            <w:hideMark/>
          </w:tcPr>
          <w:p w14:paraId="0C20E498" w14:textId="47A3B605" w:rsidR="00F91B67" w:rsidRPr="00307700" w:rsidRDefault="00F91B67" w:rsidP="00F91B67">
            <w:pPr>
              <w:pStyle w:val="1fffb"/>
              <w:rPr>
                <w:rFonts w:cs="Times New Roman"/>
              </w:rPr>
            </w:pPr>
          </w:p>
        </w:tc>
        <w:tc>
          <w:tcPr>
            <w:tcW w:w="453" w:type="pct"/>
            <w:shd w:val="clear" w:color="auto" w:fill="auto"/>
            <w:noWrap/>
            <w:vAlign w:val="center"/>
            <w:hideMark/>
          </w:tcPr>
          <w:p w14:paraId="64EE5B95" w14:textId="77777777" w:rsidR="00F91B67" w:rsidRPr="00307700" w:rsidRDefault="00F91B67" w:rsidP="00F91B67">
            <w:pPr>
              <w:pStyle w:val="1fffb"/>
              <w:rPr>
                <w:rFonts w:cs="Times New Roman"/>
              </w:rPr>
            </w:pPr>
            <w:r w:rsidRPr="00307700">
              <w:rPr>
                <w:rFonts w:cs="Times New Roman"/>
              </w:rPr>
              <w:t>11451</w:t>
            </w:r>
          </w:p>
        </w:tc>
        <w:tc>
          <w:tcPr>
            <w:tcW w:w="315" w:type="pct"/>
            <w:shd w:val="clear" w:color="auto" w:fill="auto"/>
            <w:noWrap/>
            <w:vAlign w:val="center"/>
            <w:hideMark/>
          </w:tcPr>
          <w:p w14:paraId="273C3E18" w14:textId="77777777" w:rsidR="00F91B67" w:rsidRPr="00307700" w:rsidRDefault="00F91B67" w:rsidP="00F91B67">
            <w:pPr>
              <w:pStyle w:val="1fffb"/>
              <w:rPr>
                <w:rFonts w:cs="Times New Roman"/>
              </w:rPr>
            </w:pPr>
            <w:r w:rsidRPr="00307700">
              <w:rPr>
                <w:rFonts w:cs="Times New Roman"/>
              </w:rPr>
              <w:t>0,38</w:t>
            </w:r>
          </w:p>
        </w:tc>
        <w:tc>
          <w:tcPr>
            <w:tcW w:w="426" w:type="pct"/>
            <w:shd w:val="clear" w:color="auto" w:fill="auto"/>
            <w:noWrap/>
            <w:vAlign w:val="center"/>
            <w:hideMark/>
          </w:tcPr>
          <w:p w14:paraId="4D26E5D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84BB7F3"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BDCDF7C"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3767BB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3747233"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754DBEC7"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29CD799" w14:textId="77777777" w:rsidR="00F91B67" w:rsidRPr="00307700" w:rsidRDefault="00F91B67" w:rsidP="00F91B67">
            <w:pPr>
              <w:pStyle w:val="1fffb"/>
              <w:rPr>
                <w:rFonts w:cs="Times New Roman"/>
              </w:rPr>
            </w:pPr>
            <w:r w:rsidRPr="00307700">
              <w:rPr>
                <w:rFonts w:cs="Times New Roman"/>
              </w:rPr>
              <w:t>0,272</w:t>
            </w:r>
          </w:p>
        </w:tc>
        <w:tc>
          <w:tcPr>
            <w:tcW w:w="282" w:type="pct"/>
            <w:shd w:val="clear" w:color="auto" w:fill="auto"/>
            <w:noWrap/>
            <w:vAlign w:val="center"/>
            <w:hideMark/>
          </w:tcPr>
          <w:p w14:paraId="1607D370" w14:textId="77777777" w:rsidR="00F91B67" w:rsidRPr="00307700" w:rsidRDefault="00F91B67" w:rsidP="00F91B67">
            <w:pPr>
              <w:pStyle w:val="1fffb"/>
              <w:rPr>
                <w:rFonts w:cs="Times New Roman"/>
              </w:rPr>
            </w:pPr>
            <w:r w:rsidRPr="00307700">
              <w:rPr>
                <w:rFonts w:cs="Times New Roman"/>
              </w:rPr>
              <w:t>964</w:t>
            </w:r>
          </w:p>
        </w:tc>
      </w:tr>
      <w:tr w:rsidR="00EB6B84" w:rsidRPr="00307700" w14:paraId="6A58B120" w14:textId="77777777" w:rsidTr="00F91B67">
        <w:trPr>
          <w:trHeight w:val="20"/>
        </w:trPr>
        <w:tc>
          <w:tcPr>
            <w:tcW w:w="154" w:type="pct"/>
            <w:shd w:val="clear" w:color="auto" w:fill="auto"/>
            <w:noWrap/>
            <w:vAlign w:val="center"/>
            <w:hideMark/>
          </w:tcPr>
          <w:p w14:paraId="57C05589" w14:textId="77777777" w:rsidR="00F91B67" w:rsidRPr="00307700" w:rsidRDefault="00F91B67" w:rsidP="00F91B67">
            <w:pPr>
              <w:pStyle w:val="1fffb"/>
              <w:rPr>
                <w:rFonts w:cs="Times New Roman"/>
              </w:rPr>
            </w:pPr>
            <w:r w:rsidRPr="00307700">
              <w:rPr>
                <w:rFonts w:cs="Times New Roman"/>
              </w:rPr>
              <w:t>19</w:t>
            </w:r>
          </w:p>
        </w:tc>
        <w:tc>
          <w:tcPr>
            <w:tcW w:w="604" w:type="pct"/>
            <w:shd w:val="clear" w:color="auto" w:fill="auto"/>
            <w:noWrap/>
            <w:vAlign w:val="center"/>
            <w:hideMark/>
          </w:tcPr>
          <w:p w14:paraId="089E5F29" w14:textId="77777777" w:rsidR="00F91B67" w:rsidRPr="00307700" w:rsidRDefault="00F91B67" w:rsidP="00F91B67">
            <w:pPr>
              <w:pStyle w:val="1fffb"/>
              <w:rPr>
                <w:rFonts w:cs="Times New Roman"/>
              </w:rPr>
            </w:pPr>
            <w:r w:rsidRPr="00307700">
              <w:rPr>
                <w:rFonts w:cs="Times New Roman"/>
              </w:rPr>
              <w:t>Арктика 6/5</w:t>
            </w:r>
          </w:p>
        </w:tc>
        <w:tc>
          <w:tcPr>
            <w:tcW w:w="252" w:type="pct"/>
            <w:shd w:val="clear" w:color="auto" w:fill="auto"/>
            <w:noWrap/>
            <w:vAlign w:val="center"/>
            <w:hideMark/>
          </w:tcPr>
          <w:p w14:paraId="3EB55B12" w14:textId="77777777" w:rsidR="00F91B67" w:rsidRPr="00307700" w:rsidRDefault="00F91B67" w:rsidP="00F91B67">
            <w:pPr>
              <w:pStyle w:val="1fffb"/>
              <w:rPr>
                <w:rFonts w:cs="Times New Roman"/>
              </w:rPr>
            </w:pPr>
            <w:r w:rsidRPr="00307700">
              <w:rPr>
                <w:rFonts w:cs="Times New Roman"/>
              </w:rPr>
              <w:t>7654</w:t>
            </w:r>
          </w:p>
        </w:tc>
        <w:tc>
          <w:tcPr>
            <w:tcW w:w="276" w:type="pct"/>
            <w:shd w:val="clear" w:color="auto" w:fill="auto"/>
            <w:noWrap/>
            <w:vAlign w:val="center"/>
            <w:hideMark/>
          </w:tcPr>
          <w:p w14:paraId="4E739DB3" w14:textId="6E8AB52E" w:rsidR="00F91B67" w:rsidRPr="00307700" w:rsidRDefault="00F91B67" w:rsidP="00F91B67">
            <w:pPr>
              <w:pStyle w:val="1fffb"/>
              <w:rPr>
                <w:rFonts w:cs="Times New Roman"/>
              </w:rPr>
            </w:pPr>
          </w:p>
        </w:tc>
        <w:tc>
          <w:tcPr>
            <w:tcW w:w="453" w:type="pct"/>
            <w:shd w:val="clear" w:color="auto" w:fill="auto"/>
            <w:noWrap/>
            <w:vAlign w:val="center"/>
            <w:hideMark/>
          </w:tcPr>
          <w:p w14:paraId="4475C5E7" w14:textId="77777777" w:rsidR="00F91B67" w:rsidRPr="00307700" w:rsidRDefault="00F91B67" w:rsidP="00F91B67">
            <w:pPr>
              <w:pStyle w:val="1fffb"/>
              <w:rPr>
                <w:rFonts w:cs="Times New Roman"/>
              </w:rPr>
            </w:pPr>
            <w:r w:rsidRPr="00307700">
              <w:rPr>
                <w:rFonts w:cs="Times New Roman"/>
              </w:rPr>
              <w:t>7654</w:t>
            </w:r>
          </w:p>
        </w:tc>
        <w:tc>
          <w:tcPr>
            <w:tcW w:w="315" w:type="pct"/>
            <w:shd w:val="clear" w:color="auto" w:fill="auto"/>
            <w:noWrap/>
            <w:vAlign w:val="center"/>
            <w:hideMark/>
          </w:tcPr>
          <w:p w14:paraId="7535FBA4" w14:textId="77777777" w:rsidR="00F91B67" w:rsidRPr="00307700" w:rsidRDefault="00F91B67" w:rsidP="00F91B67">
            <w:pPr>
              <w:pStyle w:val="1fffb"/>
              <w:rPr>
                <w:rFonts w:cs="Times New Roman"/>
              </w:rPr>
            </w:pPr>
            <w:r w:rsidRPr="00307700">
              <w:rPr>
                <w:rFonts w:cs="Times New Roman"/>
              </w:rPr>
              <w:t>0,413</w:t>
            </w:r>
          </w:p>
        </w:tc>
        <w:tc>
          <w:tcPr>
            <w:tcW w:w="426" w:type="pct"/>
            <w:shd w:val="clear" w:color="auto" w:fill="auto"/>
            <w:noWrap/>
            <w:vAlign w:val="center"/>
            <w:hideMark/>
          </w:tcPr>
          <w:p w14:paraId="3303C2C8"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2544467"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65D103C6"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E8AB366"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A111C2E"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D72FF89"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FC1D0B0" w14:textId="77777777" w:rsidR="00F91B67" w:rsidRPr="00307700" w:rsidRDefault="00F91B67" w:rsidP="00F91B67">
            <w:pPr>
              <w:pStyle w:val="1fffb"/>
              <w:rPr>
                <w:rFonts w:cs="Times New Roman"/>
              </w:rPr>
            </w:pPr>
            <w:r w:rsidRPr="00307700">
              <w:rPr>
                <w:rFonts w:cs="Times New Roman"/>
              </w:rPr>
              <w:t>0,198</w:t>
            </w:r>
          </w:p>
        </w:tc>
        <w:tc>
          <w:tcPr>
            <w:tcW w:w="282" w:type="pct"/>
            <w:shd w:val="clear" w:color="auto" w:fill="auto"/>
            <w:noWrap/>
            <w:vAlign w:val="center"/>
            <w:hideMark/>
          </w:tcPr>
          <w:p w14:paraId="196F9FF8" w14:textId="77777777" w:rsidR="00F91B67" w:rsidRPr="00307700" w:rsidRDefault="00F91B67" w:rsidP="00F91B67">
            <w:pPr>
              <w:pStyle w:val="1fffb"/>
              <w:rPr>
                <w:rFonts w:cs="Times New Roman"/>
              </w:rPr>
            </w:pPr>
            <w:r w:rsidRPr="00307700">
              <w:rPr>
                <w:rFonts w:cs="Times New Roman"/>
              </w:rPr>
              <w:t>702</w:t>
            </w:r>
          </w:p>
        </w:tc>
      </w:tr>
      <w:tr w:rsidR="00EB6B84" w:rsidRPr="00307700" w14:paraId="34264C28" w14:textId="77777777" w:rsidTr="00F91B67">
        <w:trPr>
          <w:trHeight w:val="20"/>
        </w:trPr>
        <w:tc>
          <w:tcPr>
            <w:tcW w:w="154" w:type="pct"/>
            <w:shd w:val="clear" w:color="auto" w:fill="auto"/>
            <w:noWrap/>
            <w:vAlign w:val="center"/>
            <w:hideMark/>
          </w:tcPr>
          <w:p w14:paraId="67901621" w14:textId="77777777" w:rsidR="00F91B67" w:rsidRPr="00307700" w:rsidRDefault="00F91B67" w:rsidP="00F91B67">
            <w:pPr>
              <w:pStyle w:val="1fffb"/>
              <w:rPr>
                <w:rFonts w:cs="Times New Roman"/>
              </w:rPr>
            </w:pPr>
            <w:r w:rsidRPr="00307700">
              <w:rPr>
                <w:rFonts w:cs="Times New Roman"/>
              </w:rPr>
              <w:t>20</w:t>
            </w:r>
          </w:p>
        </w:tc>
        <w:tc>
          <w:tcPr>
            <w:tcW w:w="604" w:type="pct"/>
            <w:shd w:val="clear" w:color="auto" w:fill="auto"/>
            <w:noWrap/>
            <w:vAlign w:val="center"/>
            <w:hideMark/>
          </w:tcPr>
          <w:p w14:paraId="1DADD358" w14:textId="77777777" w:rsidR="00F91B67" w:rsidRPr="00307700" w:rsidRDefault="00F91B67" w:rsidP="00F91B67">
            <w:pPr>
              <w:pStyle w:val="1fffb"/>
              <w:rPr>
                <w:rFonts w:cs="Times New Roman"/>
              </w:rPr>
            </w:pPr>
            <w:r w:rsidRPr="00307700">
              <w:rPr>
                <w:rFonts w:cs="Times New Roman"/>
              </w:rPr>
              <w:t>Арктика 6/6</w:t>
            </w:r>
          </w:p>
        </w:tc>
        <w:tc>
          <w:tcPr>
            <w:tcW w:w="252" w:type="pct"/>
            <w:shd w:val="clear" w:color="auto" w:fill="auto"/>
            <w:noWrap/>
            <w:vAlign w:val="center"/>
            <w:hideMark/>
          </w:tcPr>
          <w:p w14:paraId="3091AB44" w14:textId="77777777" w:rsidR="00F91B67" w:rsidRPr="00307700" w:rsidRDefault="00F91B67" w:rsidP="00F91B67">
            <w:pPr>
              <w:pStyle w:val="1fffb"/>
              <w:rPr>
                <w:rFonts w:cs="Times New Roman"/>
              </w:rPr>
            </w:pPr>
            <w:r w:rsidRPr="00307700">
              <w:rPr>
                <w:rFonts w:cs="Times New Roman"/>
              </w:rPr>
              <w:t>7662</w:t>
            </w:r>
          </w:p>
        </w:tc>
        <w:tc>
          <w:tcPr>
            <w:tcW w:w="276" w:type="pct"/>
            <w:shd w:val="clear" w:color="auto" w:fill="auto"/>
            <w:noWrap/>
            <w:vAlign w:val="center"/>
            <w:hideMark/>
          </w:tcPr>
          <w:p w14:paraId="5F641071" w14:textId="5A559DF8" w:rsidR="00F91B67" w:rsidRPr="00307700" w:rsidRDefault="00F91B67" w:rsidP="00F91B67">
            <w:pPr>
              <w:pStyle w:val="1fffb"/>
              <w:rPr>
                <w:rFonts w:cs="Times New Roman"/>
              </w:rPr>
            </w:pPr>
          </w:p>
        </w:tc>
        <w:tc>
          <w:tcPr>
            <w:tcW w:w="453" w:type="pct"/>
            <w:shd w:val="clear" w:color="auto" w:fill="auto"/>
            <w:noWrap/>
            <w:vAlign w:val="center"/>
            <w:hideMark/>
          </w:tcPr>
          <w:p w14:paraId="1CD7967F" w14:textId="77777777" w:rsidR="00F91B67" w:rsidRPr="00307700" w:rsidRDefault="00F91B67" w:rsidP="00F91B67">
            <w:pPr>
              <w:pStyle w:val="1fffb"/>
              <w:rPr>
                <w:rFonts w:cs="Times New Roman"/>
              </w:rPr>
            </w:pPr>
            <w:r w:rsidRPr="00307700">
              <w:rPr>
                <w:rFonts w:cs="Times New Roman"/>
              </w:rPr>
              <w:t>7662</w:t>
            </w:r>
          </w:p>
        </w:tc>
        <w:tc>
          <w:tcPr>
            <w:tcW w:w="315" w:type="pct"/>
            <w:shd w:val="clear" w:color="auto" w:fill="auto"/>
            <w:noWrap/>
            <w:vAlign w:val="center"/>
            <w:hideMark/>
          </w:tcPr>
          <w:p w14:paraId="15B538A4" w14:textId="77777777" w:rsidR="00F91B67" w:rsidRPr="00307700" w:rsidRDefault="00F91B67" w:rsidP="00F91B67">
            <w:pPr>
              <w:pStyle w:val="1fffb"/>
              <w:rPr>
                <w:rFonts w:cs="Times New Roman"/>
              </w:rPr>
            </w:pPr>
            <w:r w:rsidRPr="00307700">
              <w:rPr>
                <w:rFonts w:cs="Times New Roman"/>
              </w:rPr>
              <w:t>0,413</w:t>
            </w:r>
          </w:p>
        </w:tc>
        <w:tc>
          <w:tcPr>
            <w:tcW w:w="426" w:type="pct"/>
            <w:shd w:val="clear" w:color="auto" w:fill="auto"/>
            <w:noWrap/>
            <w:vAlign w:val="center"/>
            <w:hideMark/>
          </w:tcPr>
          <w:p w14:paraId="644AAF6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0375191"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0540F10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276B9314"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4F63191"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3D8769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2499249" w14:textId="77777777" w:rsidR="00F91B67" w:rsidRPr="00307700" w:rsidRDefault="00F91B67" w:rsidP="00F91B67">
            <w:pPr>
              <w:pStyle w:val="1fffb"/>
              <w:rPr>
                <w:rFonts w:cs="Times New Roman"/>
              </w:rPr>
            </w:pPr>
            <w:r w:rsidRPr="00307700">
              <w:rPr>
                <w:rFonts w:cs="Times New Roman"/>
              </w:rPr>
              <w:t>0,198</w:t>
            </w:r>
          </w:p>
        </w:tc>
        <w:tc>
          <w:tcPr>
            <w:tcW w:w="282" w:type="pct"/>
            <w:shd w:val="clear" w:color="auto" w:fill="auto"/>
            <w:noWrap/>
            <w:vAlign w:val="center"/>
            <w:hideMark/>
          </w:tcPr>
          <w:p w14:paraId="4B7DCCCA" w14:textId="77777777" w:rsidR="00F91B67" w:rsidRPr="00307700" w:rsidRDefault="00F91B67" w:rsidP="00F91B67">
            <w:pPr>
              <w:pStyle w:val="1fffb"/>
              <w:rPr>
                <w:rFonts w:cs="Times New Roman"/>
              </w:rPr>
            </w:pPr>
            <w:r w:rsidRPr="00307700">
              <w:rPr>
                <w:rFonts w:cs="Times New Roman"/>
              </w:rPr>
              <w:t>702</w:t>
            </w:r>
          </w:p>
        </w:tc>
      </w:tr>
      <w:tr w:rsidR="00EB6B84" w:rsidRPr="00307700" w14:paraId="20A32500" w14:textId="77777777" w:rsidTr="00F91B67">
        <w:trPr>
          <w:trHeight w:val="20"/>
        </w:trPr>
        <w:tc>
          <w:tcPr>
            <w:tcW w:w="154" w:type="pct"/>
            <w:shd w:val="clear" w:color="auto" w:fill="auto"/>
            <w:noWrap/>
            <w:vAlign w:val="center"/>
            <w:hideMark/>
          </w:tcPr>
          <w:p w14:paraId="3C446E27" w14:textId="77777777" w:rsidR="00F91B67" w:rsidRPr="00307700" w:rsidRDefault="00F91B67" w:rsidP="00F91B67">
            <w:pPr>
              <w:pStyle w:val="1fffb"/>
              <w:rPr>
                <w:rFonts w:cs="Times New Roman"/>
              </w:rPr>
            </w:pPr>
            <w:r w:rsidRPr="00307700">
              <w:rPr>
                <w:rFonts w:cs="Times New Roman"/>
              </w:rPr>
              <w:t>21</w:t>
            </w:r>
          </w:p>
        </w:tc>
        <w:tc>
          <w:tcPr>
            <w:tcW w:w="604" w:type="pct"/>
            <w:shd w:val="clear" w:color="auto" w:fill="auto"/>
            <w:noWrap/>
            <w:vAlign w:val="center"/>
            <w:hideMark/>
          </w:tcPr>
          <w:p w14:paraId="28429CEB" w14:textId="77777777" w:rsidR="00F91B67" w:rsidRPr="00307700" w:rsidRDefault="00F91B67" w:rsidP="00F91B67">
            <w:pPr>
              <w:pStyle w:val="1fffb"/>
              <w:rPr>
                <w:rFonts w:cs="Times New Roman"/>
              </w:rPr>
            </w:pPr>
            <w:r w:rsidRPr="00307700">
              <w:rPr>
                <w:rFonts w:cs="Times New Roman"/>
              </w:rPr>
              <w:t>Арктика 6/7</w:t>
            </w:r>
          </w:p>
        </w:tc>
        <w:tc>
          <w:tcPr>
            <w:tcW w:w="252" w:type="pct"/>
            <w:shd w:val="clear" w:color="auto" w:fill="auto"/>
            <w:noWrap/>
            <w:vAlign w:val="center"/>
            <w:hideMark/>
          </w:tcPr>
          <w:p w14:paraId="1E8AB98A" w14:textId="77777777" w:rsidR="00F91B67" w:rsidRPr="00307700" w:rsidRDefault="00F91B67" w:rsidP="00F91B67">
            <w:pPr>
              <w:pStyle w:val="1fffb"/>
              <w:rPr>
                <w:rFonts w:cs="Times New Roman"/>
              </w:rPr>
            </w:pPr>
            <w:r w:rsidRPr="00307700">
              <w:rPr>
                <w:rFonts w:cs="Times New Roman"/>
              </w:rPr>
              <w:t>8777</w:t>
            </w:r>
          </w:p>
        </w:tc>
        <w:tc>
          <w:tcPr>
            <w:tcW w:w="276" w:type="pct"/>
            <w:shd w:val="clear" w:color="auto" w:fill="auto"/>
            <w:noWrap/>
            <w:vAlign w:val="center"/>
            <w:hideMark/>
          </w:tcPr>
          <w:p w14:paraId="4AFCB8A0" w14:textId="219A2177" w:rsidR="00F91B67" w:rsidRPr="00307700" w:rsidRDefault="00F91B67" w:rsidP="00F91B67">
            <w:pPr>
              <w:pStyle w:val="1fffb"/>
              <w:rPr>
                <w:rFonts w:cs="Times New Roman"/>
              </w:rPr>
            </w:pPr>
          </w:p>
        </w:tc>
        <w:tc>
          <w:tcPr>
            <w:tcW w:w="453" w:type="pct"/>
            <w:shd w:val="clear" w:color="auto" w:fill="auto"/>
            <w:noWrap/>
            <w:vAlign w:val="center"/>
            <w:hideMark/>
          </w:tcPr>
          <w:p w14:paraId="5C43B5A1" w14:textId="77777777" w:rsidR="00F91B67" w:rsidRPr="00307700" w:rsidRDefault="00F91B67" w:rsidP="00F91B67">
            <w:pPr>
              <w:pStyle w:val="1fffb"/>
              <w:rPr>
                <w:rFonts w:cs="Times New Roman"/>
              </w:rPr>
            </w:pPr>
            <w:r w:rsidRPr="00307700">
              <w:rPr>
                <w:rFonts w:cs="Times New Roman"/>
              </w:rPr>
              <w:t>8777</w:t>
            </w:r>
          </w:p>
        </w:tc>
        <w:tc>
          <w:tcPr>
            <w:tcW w:w="315" w:type="pct"/>
            <w:shd w:val="clear" w:color="auto" w:fill="auto"/>
            <w:noWrap/>
            <w:vAlign w:val="center"/>
            <w:hideMark/>
          </w:tcPr>
          <w:p w14:paraId="2C9BC3B9" w14:textId="77777777" w:rsidR="00F91B67" w:rsidRPr="00307700" w:rsidRDefault="00F91B67" w:rsidP="00F91B67">
            <w:pPr>
              <w:pStyle w:val="1fffb"/>
              <w:rPr>
                <w:rFonts w:cs="Times New Roman"/>
              </w:rPr>
            </w:pPr>
            <w:r w:rsidRPr="00307700">
              <w:rPr>
                <w:rFonts w:cs="Times New Roman"/>
              </w:rPr>
              <w:t>0,402</w:t>
            </w:r>
          </w:p>
        </w:tc>
        <w:tc>
          <w:tcPr>
            <w:tcW w:w="426" w:type="pct"/>
            <w:shd w:val="clear" w:color="auto" w:fill="auto"/>
            <w:noWrap/>
            <w:vAlign w:val="center"/>
            <w:hideMark/>
          </w:tcPr>
          <w:p w14:paraId="6EB048B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BE1F994"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7309B07"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0EB8238D"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4938A10D"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C875ED8"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04E4642" w14:textId="77777777" w:rsidR="00F91B67" w:rsidRPr="00307700" w:rsidRDefault="00F91B67" w:rsidP="00F91B67">
            <w:pPr>
              <w:pStyle w:val="1fffb"/>
              <w:rPr>
                <w:rFonts w:cs="Times New Roman"/>
              </w:rPr>
            </w:pPr>
            <w:r w:rsidRPr="00307700">
              <w:rPr>
                <w:rFonts w:cs="Times New Roman"/>
              </w:rPr>
              <w:t>0,221</w:t>
            </w:r>
          </w:p>
        </w:tc>
        <w:tc>
          <w:tcPr>
            <w:tcW w:w="282" w:type="pct"/>
            <w:shd w:val="clear" w:color="auto" w:fill="auto"/>
            <w:noWrap/>
            <w:vAlign w:val="center"/>
            <w:hideMark/>
          </w:tcPr>
          <w:p w14:paraId="25EA17E3" w14:textId="77777777" w:rsidR="00F91B67" w:rsidRPr="00307700" w:rsidRDefault="00F91B67" w:rsidP="00F91B67">
            <w:pPr>
              <w:pStyle w:val="1fffb"/>
              <w:rPr>
                <w:rFonts w:cs="Times New Roman"/>
              </w:rPr>
            </w:pPr>
            <w:r w:rsidRPr="00307700">
              <w:rPr>
                <w:rFonts w:cs="Times New Roman"/>
              </w:rPr>
              <w:t>783</w:t>
            </w:r>
          </w:p>
        </w:tc>
      </w:tr>
      <w:tr w:rsidR="00EB6B84" w:rsidRPr="00307700" w14:paraId="10936E8C" w14:textId="77777777" w:rsidTr="00F91B67">
        <w:trPr>
          <w:trHeight w:val="20"/>
        </w:trPr>
        <w:tc>
          <w:tcPr>
            <w:tcW w:w="154" w:type="pct"/>
            <w:shd w:val="clear" w:color="auto" w:fill="auto"/>
            <w:noWrap/>
            <w:vAlign w:val="center"/>
            <w:hideMark/>
          </w:tcPr>
          <w:p w14:paraId="2DCF3A0E" w14:textId="77777777" w:rsidR="00F91B67" w:rsidRPr="00307700" w:rsidRDefault="00F91B67" w:rsidP="00F91B67">
            <w:pPr>
              <w:pStyle w:val="1fffb"/>
              <w:rPr>
                <w:rFonts w:cs="Times New Roman"/>
              </w:rPr>
            </w:pPr>
            <w:r w:rsidRPr="00307700">
              <w:rPr>
                <w:rFonts w:cs="Times New Roman"/>
              </w:rPr>
              <w:t>22</w:t>
            </w:r>
          </w:p>
        </w:tc>
        <w:tc>
          <w:tcPr>
            <w:tcW w:w="604" w:type="pct"/>
            <w:shd w:val="clear" w:color="auto" w:fill="auto"/>
            <w:noWrap/>
            <w:vAlign w:val="center"/>
            <w:hideMark/>
          </w:tcPr>
          <w:p w14:paraId="01F308C0" w14:textId="77777777" w:rsidR="00F91B67" w:rsidRPr="00307700" w:rsidRDefault="00F91B67" w:rsidP="00F91B67">
            <w:pPr>
              <w:pStyle w:val="1fffb"/>
              <w:rPr>
                <w:rFonts w:cs="Times New Roman"/>
              </w:rPr>
            </w:pPr>
            <w:r w:rsidRPr="00307700">
              <w:rPr>
                <w:rFonts w:cs="Times New Roman"/>
              </w:rPr>
              <w:t>Арктика 8/1</w:t>
            </w:r>
          </w:p>
        </w:tc>
        <w:tc>
          <w:tcPr>
            <w:tcW w:w="252" w:type="pct"/>
            <w:shd w:val="clear" w:color="auto" w:fill="auto"/>
            <w:noWrap/>
            <w:vAlign w:val="center"/>
            <w:hideMark/>
          </w:tcPr>
          <w:p w14:paraId="63A3632C" w14:textId="77777777" w:rsidR="00F91B67" w:rsidRPr="00307700" w:rsidRDefault="00F91B67" w:rsidP="00F91B67">
            <w:pPr>
              <w:pStyle w:val="1fffb"/>
              <w:rPr>
                <w:rFonts w:cs="Times New Roman"/>
              </w:rPr>
            </w:pPr>
            <w:r w:rsidRPr="00307700">
              <w:rPr>
                <w:rFonts w:cs="Times New Roman"/>
              </w:rPr>
              <w:t>8093</w:t>
            </w:r>
          </w:p>
        </w:tc>
        <w:tc>
          <w:tcPr>
            <w:tcW w:w="276" w:type="pct"/>
            <w:shd w:val="clear" w:color="auto" w:fill="auto"/>
            <w:noWrap/>
            <w:vAlign w:val="center"/>
            <w:hideMark/>
          </w:tcPr>
          <w:p w14:paraId="0E207C63" w14:textId="31029B10" w:rsidR="00F91B67" w:rsidRPr="00307700" w:rsidRDefault="00F91B67" w:rsidP="00F91B67">
            <w:pPr>
              <w:pStyle w:val="1fffb"/>
              <w:rPr>
                <w:rFonts w:cs="Times New Roman"/>
              </w:rPr>
            </w:pPr>
          </w:p>
        </w:tc>
        <w:tc>
          <w:tcPr>
            <w:tcW w:w="453" w:type="pct"/>
            <w:shd w:val="clear" w:color="auto" w:fill="auto"/>
            <w:noWrap/>
            <w:vAlign w:val="center"/>
            <w:hideMark/>
          </w:tcPr>
          <w:p w14:paraId="0F508D94" w14:textId="77777777" w:rsidR="00F91B67" w:rsidRPr="00307700" w:rsidRDefault="00F91B67" w:rsidP="00F91B67">
            <w:pPr>
              <w:pStyle w:val="1fffb"/>
              <w:rPr>
                <w:rFonts w:cs="Times New Roman"/>
              </w:rPr>
            </w:pPr>
            <w:r w:rsidRPr="00307700">
              <w:rPr>
                <w:rFonts w:cs="Times New Roman"/>
              </w:rPr>
              <w:t>8093</w:t>
            </w:r>
          </w:p>
        </w:tc>
        <w:tc>
          <w:tcPr>
            <w:tcW w:w="315" w:type="pct"/>
            <w:shd w:val="clear" w:color="auto" w:fill="auto"/>
            <w:noWrap/>
            <w:vAlign w:val="center"/>
            <w:hideMark/>
          </w:tcPr>
          <w:p w14:paraId="20540F4E" w14:textId="77777777" w:rsidR="00F91B67" w:rsidRPr="00307700" w:rsidRDefault="00F91B67" w:rsidP="00F91B67">
            <w:pPr>
              <w:pStyle w:val="1fffb"/>
              <w:rPr>
                <w:rFonts w:cs="Times New Roman"/>
              </w:rPr>
            </w:pPr>
            <w:r w:rsidRPr="00307700">
              <w:rPr>
                <w:rFonts w:cs="Times New Roman"/>
              </w:rPr>
              <w:t>0,409</w:t>
            </w:r>
          </w:p>
        </w:tc>
        <w:tc>
          <w:tcPr>
            <w:tcW w:w="426" w:type="pct"/>
            <w:shd w:val="clear" w:color="auto" w:fill="auto"/>
            <w:noWrap/>
            <w:vAlign w:val="center"/>
            <w:hideMark/>
          </w:tcPr>
          <w:p w14:paraId="53DBE11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35568985"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53E67135"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4A91D971"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584FA01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01BC61C1"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2FED7B8" w14:textId="77777777" w:rsidR="00F91B67" w:rsidRPr="00307700" w:rsidRDefault="00F91B67" w:rsidP="00F91B67">
            <w:pPr>
              <w:pStyle w:val="1fffb"/>
              <w:rPr>
                <w:rFonts w:cs="Times New Roman"/>
              </w:rPr>
            </w:pPr>
            <w:r w:rsidRPr="00307700">
              <w:rPr>
                <w:rFonts w:cs="Times New Roman"/>
              </w:rPr>
              <w:t>0,205</w:t>
            </w:r>
          </w:p>
        </w:tc>
        <w:tc>
          <w:tcPr>
            <w:tcW w:w="282" w:type="pct"/>
            <w:shd w:val="clear" w:color="auto" w:fill="auto"/>
            <w:noWrap/>
            <w:vAlign w:val="center"/>
            <w:hideMark/>
          </w:tcPr>
          <w:p w14:paraId="75A686EF" w14:textId="77777777" w:rsidR="00F91B67" w:rsidRPr="00307700" w:rsidRDefault="00F91B67" w:rsidP="00F91B67">
            <w:pPr>
              <w:pStyle w:val="1fffb"/>
              <w:rPr>
                <w:rFonts w:cs="Times New Roman"/>
              </w:rPr>
            </w:pPr>
            <w:r w:rsidRPr="00307700">
              <w:rPr>
                <w:rFonts w:cs="Times New Roman"/>
              </w:rPr>
              <w:t>727</w:t>
            </w:r>
          </w:p>
        </w:tc>
      </w:tr>
      <w:tr w:rsidR="00EB6B84" w:rsidRPr="00307700" w14:paraId="2F20A66C" w14:textId="77777777" w:rsidTr="00F91B67">
        <w:trPr>
          <w:trHeight w:val="20"/>
        </w:trPr>
        <w:tc>
          <w:tcPr>
            <w:tcW w:w="154" w:type="pct"/>
            <w:shd w:val="clear" w:color="auto" w:fill="auto"/>
            <w:noWrap/>
            <w:vAlign w:val="center"/>
            <w:hideMark/>
          </w:tcPr>
          <w:p w14:paraId="03049DBF" w14:textId="77777777" w:rsidR="00F91B67" w:rsidRPr="00307700" w:rsidRDefault="00F91B67" w:rsidP="00F91B67">
            <w:pPr>
              <w:pStyle w:val="1fffb"/>
              <w:rPr>
                <w:rFonts w:cs="Times New Roman"/>
              </w:rPr>
            </w:pPr>
            <w:r w:rsidRPr="00307700">
              <w:rPr>
                <w:rFonts w:cs="Times New Roman"/>
              </w:rPr>
              <w:t>23</w:t>
            </w:r>
          </w:p>
        </w:tc>
        <w:tc>
          <w:tcPr>
            <w:tcW w:w="604" w:type="pct"/>
            <w:shd w:val="clear" w:color="auto" w:fill="auto"/>
            <w:noWrap/>
            <w:vAlign w:val="center"/>
            <w:hideMark/>
          </w:tcPr>
          <w:p w14:paraId="6324544B" w14:textId="77777777" w:rsidR="00F91B67" w:rsidRPr="00307700" w:rsidRDefault="00F91B67" w:rsidP="00F91B67">
            <w:pPr>
              <w:pStyle w:val="1fffb"/>
              <w:rPr>
                <w:rFonts w:cs="Times New Roman"/>
              </w:rPr>
            </w:pPr>
            <w:r w:rsidRPr="00307700">
              <w:rPr>
                <w:rFonts w:cs="Times New Roman"/>
              </w:rPr>
              <w:t>Арктика 8/2</w:t>
            </w:r>
          </w:p>
        </w:tc>
        <w:tc>
          <w:tcPr>
            <w:tcW w:w="252" w:type="pct"/>
            <w:shd w:val="clear" w:color="auto" w:fill="auto"/>
            <w:noWrap/>
            <w:vAlign w:val="center"/>
            <w:hideMark/>
          </w:tcPr>
          <w:p w14:paraId="03C2AC06" w14:textId="77777777" w:rsidR="00F91B67" w:rsidRPr="00307700" w:rsidRDefault="00F91B67" w:rsidP="00F91B67">
            <w:pPr>
              <w:pStyle w:val="1fffb"/>
              <w:rPr>
                <w:rFonts w:cs="Times New Roman"/>
              </w:rPr>
            </w:pPr>
            <w:r w:rsidRPr="00307700">
              <w:rPr>
                <w:rFonts w:cs="Times New Roman"/>
              </w:rPr>
              <w:t>8192</w:t>
            </w:r>
          </w:p>
        </w:tc>
        <w:tc>
          <w:tcPr>
            <w:tcW w:w="276" w:type="pct"/>
            <w:shd w:val="clear" w:color="auto" w:fill="auto"/>
            <w:noWrap/>
            <w:vAlign w:val="center"/>
            <w:hideMark/>
          </w:tcPr>
          <w:p w14:paraId="5E4E2670" w14:textId="4C037D91" w:rsidR="00F91B67" w:rsidRPr="00307700" w:rsidRDefault="00F91B67" w:rsidP="00F91B67">
            <w:pPr>
              <w:pStyle w:val="1fffb"/>
              <w:rPr>
                <w:rFonts w:cs="Times New Roman"/>
              </w:rPr>
            </w:pPr>
          </w:p>
        </w:tc>
        <w:tc>
          <w:tcPr>
            <w:tcW w:w="453" w:type="pct"/>
            <w:shd w:val="clear" w:color="auto" w:fill="auto"/>
            <w:noWrap/>
            <w:vAlign w:val="center"/>
            <w:hideMark/>
          </w:tcPr>
          <w:p w14:paraId="772582BB" w14:textId="77777777" w:rsidR="00F91B67" w:rsidRPr="00307700" w:rsidRDefault="00F91B67" w:rsidP="00F91B67">
            <w:pPr>
              <w:pStyle w:val="1fffb"/>
              <w:rPr>
                <w:rFonts w:cs="Times New Roman"/>
              </w:rPr>
            </w:pPr>
            <w:r w:rsidRPr="00307700">
              <w:rPr>
                <w:rFonts w:cs="Times New Roman"/>
              </w:rPr>
              <w:t>8192</w:t>
            </w:r>
          </w:p>
        </w:tc>
        <w:tc>
          <w:tcPr>
            <w:tcW w:w="315" w:type="pct"/>
            <w:shd w:val="clear" w:color="auto" w:fill="auto"/>
            <w:noWrap/>
            <w:vAlign w:val="center"/>
            <w:hideMark/>
          </w:tcPr>
          <w:p w14:paraId="75153D49" w14:textId="77777777" w:rsidR="00F91B67" w:rsidRPr="00307700" w:rsidRDefault="00F91B67" w:rsidP="00F91B67">
            <w:pPr>
              <w:pStyle w:val="1fffb"/>
              <w:rPr>
                <w:rFonts w:cs="Times New Roman"/>
              </w:rPr>
            </w:pPr>
            <w:r w:rsidRPr="00307700">
              <w:rPr>
                <w:rFonts w:cs="Times New Roman"/>
              </w:rPr>
              <w:t>0,408</w:t>
            </w:r>
          </w:p>
        </w:tc>
        <w:tc>
          <w:tcPr>
            <w:tcW w:w="426" w:type="pct"/>
            <w:shd w:val="clear" w:color="auto" w:fill="auto"/>
            <w:noWrap/>
            <w:vAlign w:val="center"/>
            <w:hideMark/>
          </w:tcPr>
          <w:p w14:paraId="4ADD156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1E89E775"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B813657"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170E825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22AB428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1F245012"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F209542" w14:textId="77777777" w:rsidR="00F91B67" w:rsidRPr="00307700" w:rsidRDefault="00F91B67" w:rsidP="00F91B67">
            <w:pPr>
              <w:pStyle w:val="1fffb"/>
              <w:rPr>
                <w:rFonts w:cs="Times New Roman"/>
              </w:rPr>
            </w:pPr>
            <w:r w:rsidRPr="00307700">
              <w:rPr>
                <w:rFonts w:cs="Times New Roman"/>
              </w:rPr>
              <w:t>0,209</w:t>
            </w:r>
          </w:p>
        </w:tc>
        <w:tc>
          <w:tcPr>
            <w:tcW w:w="282" w:type="pct"/>
            <w:shd w:val="clear" w:color="auto" w:fill="auto"/>
            <w:noWrap/>
            <w:vAlign w:val="center"/>
            <w:hideMark/>
          </w:tcPr>
          <w:p w14:paraId="300AF333" w14:textId="77777777" w:rsidR="00F91B67" w:rsidRPr="00307700" w:rsidRDefault="00F91B67" w:rsidP="00F91B67">
            <w:pPr>
              <w:pStyle w:val="1fffb"/>
              <w:rPr>
                <w:rFonts w:cs="Times New Roman"/>
              </w:rPr>
            </w:pPr>
            <w:r w:rsidRPr="00307700">
              <w:rPr>
                <w:rFonts w:cs="Times New Roman"/>
              </w:rPr>
              <w:t>741</w:t>
            </w:r>
          </w:p>
        </w:tc>
      </w:tr>
      <w:tr w:rsidR="00EB6B84" w:rsidRPr="00307700" w14:paraId="500BC079" w14:textId="77777777" w:rsidTr="00F91B67">
        <w:trPr>
          <w:trHeight w:val="20"/>
        </w:trPr>
        <w:tc>
          <w:tcPr>
            <w:tcW w:w="154" w:type="pct"/>
            <w:shd w:val="clear" w:color="auto" w:fill="auto"/>
            <w:noWrap/>
            <w:vAlign w:val="center"/>
            <w:hideMark/>
          </w:tcPr>
          <w:p w14:paraId="129D4E3C" w14:textId="77777777" w:rsidR="00F91B67" w:rsidRPr="00307700" w:rsidRDefault="00F91B67" w:rsidP="00F91B67">
            <w:pPr>
              <w:pStyle w:val="1fffb"/>
              <w:rPr>
                <w:rFonts w:cs="Times New Roman"/>
              </w:rPr>
            </w:pPr>
            <w:r w:rsidRPr="00307700">
              <w:rPr>
                <w:rFonts w:cs="Times New Roman"/>
              </w:rPr>
              <w:t>24</w:t>
            </w:r>
          </w:p>
        </w:tc>
        <w:tc>
          <w:tcPr>
            <w:tcW w:w="604" w:type="pct"/>
            <w:shd w:val="clear" w:color="auto" w:fill="auto"/>
            <w:noWrap/>
            <w:vAlign w:val="center"/>
            <w:hideMark/>
          </w:tcPr>
          <w:p w14:paraId="37CF14D6" w14:textId="77777777" w:rsidR="00F91B67" w:rsidRPr="00307700" w:rsidRDefault="00F91B67" w:rsidP="00F91B67">
            <w:pPr>
              <w:pStyle w:val="1fffb"/>
              <w:rPr>
                <w:rFonts w:cs="Times New Roman"/>
              </w:rPr>
            </w:pPr>
            <w:r w:rsidRPr="00307700">
              <w:rPr>
                <w:rFonts w:cs="Times New Roman"/>
              </w:rPr>
              <w:t>Арктика 8/3</w:t>
            </w:r>
          </w:p>
        </w:tc>
        <w:tc>
          <w:tcPr>
            <w:tcW w:w="252" w:type="pct"/>
            <w:shd w:val="clear" w:color="auto" w:fill="auto"/>
            <w:noWrap/>
            <w:vAlign w:val="center"/>
            <w:hideMark/>
          </w:tcPr>
          <w:p w14:paraId="1E5F22B2" w14:textId="77777777" w:rsidR="00F91B67" w:rsidRPr="00307700" w:rsidRDefault="00F91B67" w:rsidP="00F91B67">
            <w:pPr>
              <w:pStyle w:val="1fffb"/>
              <w:rPr>
                <w:rFonts w:cs="Times New Roman"/>
              </w:rPr>
            </w:pPr>
            <w:r w:rsidRPr="00307700">
              <w:rPr>
                <w:rFonts w:cs="Times New Roman"/>
              </w:rPr>
              <w:t>8541</w:t>
            </w:r>
          </w:p>
        </w:tc>
        <w:tc>
          <w:tcPr>
            <w:tcW w:w="276" w:type="pct"/>
            <w:shd w:val="clear" w:color="auto" w:fill="auto"/>
            <w:noWrap/>
            <w:vAlign w:val="center"/>
            <w:hideMark/>
          </w:tcPr>
          <w:p w14:paraId="42C2CF0C" w14:textId="3CF50BD4" w:rsidR="00F91B67" w:rsidRPr="00307700" w:rsidRDefault="00F91B67" w:rsidP="00F91B67">
            <w:pPr>
              <w:pStyle w:val="1fffb"/>
              <w:rPr>
                <w:rFonts w:cs="Times New Roman"/>
              </w:rPr>
            </w:pPr>
          </w:p>
        </w:tc>
        <w:tc>
          <w:tcPr>
            <w:tcW w:w="453" w:type="pct"/>
            <w:shd w:val="clear" w:color="auto" w:fill="auto"/>
            <w:noWrap/>
            <w:vAlign w:val="center"/>
            <w:hideMark/>
          </w:tcPr>
          <w:p w14:paraId="468DC4AB" w14:textId="77777777" w:rsidR="00F91B67" w:rsidRPr="00307700" w:rsidRDefault="00F91B67" w:rsidP="00F91B67">
            <w:pPr>
              <w:pStyle w:val="1fffb"/>
              <w:rPr>
                <w:rFonts w:cs="Times New Roman"/>
              </w:rPr>
            </w:pPr>
            <w:r w:rsidRPr="00307700">
              <w:rPr>
                <w:rFonts w:cs="Times New Roman"/>
              </w:rPr>
              <w:t>8541</w:t>
            </w:r>
          </w:p>
        </w:tc>
        <w:tc>
          <w:tcPr>
            <w:tcW w:w="315" w:type="pct"/>
            <w:shd w:val="clear" w:color="auto" w:fill="auto"/>
            <w:noWrap/>
            <w:vAlign w:val="center"/>
            <w:hideMark/>
          </w:tcPr>
          <w:p w14:paraId="47BEAEA2" w14:textId="77777777" w:rsidR="00F91B67" w:rsidRPr="00307700" w:rsidRDefault="00F91B67" w:rsidP="00F91B67">
            <w:pPr>
              <w:pStyle w:val="1fffb"/>
              <w:rPr>
                <w:rFonts w:cs="Times New Roman"/>
              </w:rPr>
            </w:pPr>
            <w:r w:rsidRPr="00307700">
              <w:rPr>
                <w:rFonts w:cs="Times New Roman"/>
              </w:rPr>
              <w:t>0,405</w:t>
            </w:r>
          </w:p>
        </w:tc>
        <w:tc>
          <w:tcPr>
            <w:tcW w:w="426" w:type="pct"/>
            <w:shd w:val="clear" w:color="auto" w:fill="auto"/>
            <w:noWrap/>
            <w:vAlign w:val="center"/>
            <w:hideMark/>
          </w:tcPr>
          <w:p w14:paraId="793E66DF"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69FD7A09"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C3FA361"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06BA09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BFCD7AF"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DEB4723"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2614FF94" w14:textId="77777777" w:rsidR="00F91B67" w:rsidRPr="00307700" w:rsidRDefault="00F91B67" w:rsidP="00F91B67">
            <w:pPr>
              <w:pStyle w:val="1fffb"/>
              <w:rPr>
                <w:rFonts w:cs="Times New Roman"/>
              </w:rPr>
            </w:pPr>
            <w:r w:rsidRPr="00307700">
              <w:rPr>
                <w:rFonts w:cs="Times New Roman"/>
              </w:rPr>
              <w:t>0,216</w:t>
            </w:r>
          </w:p>
        </w:tc>
        <w:tc>
          <w:tcPr>
            <w:tcW w:w="282" w:type="pct"/>
            <w:shd w:val="clear" w:color="auto" w:fill="auto"/>
            <w:noWrap/>
            <w:vAlign w:val="center"/>
            <w:hideMark/>
          </w:tcPr>
          <w:p w14:paraId="0E9D9FE5" w14:textId="77777777" w:rsidR="00F91B67" w:rsidRPr="00307700" w:rsidRDefault="00F91B67" w:rsidP="00F91B67">
            <w:pPr>
              <w:pStyle w:val="1fffb"/>
              <w:rPr>
                <w:rFonts w:cs="Times New Roman"/>
              </w:rPr>
            </w:pPr>
            <w:r w:rsidRPr="00307700">
              <w:rPr>
                <w:rFonts w:cs="Times New Roman"/>
              </w:rPr>
              <w:t>766</w:t>
            </w:r>
          </w:p>
        </w:tc>
      </w:tr>
      <w:tr w:rsidR="00EB6B84" w:rsidRPr="00307700" w14:paraId="295FD3DD" w14:textId="77777777" w:rsidTr="00F91B67">
        <w:trPr>
          <w:trHeight w:val="20"/>
        </w:trPr>
        <w:tc>
          <w:tcPr>
            <w:tcW w:w="154" w:type="pct"/>
            <w:shd w:val="clear" w:color="auto" w:fill="auto"/>
            <w:noWrap/>
            <w:vAlign w:val="center"/>
            <w:hideMark/>
          </w:tcPr>
          <w:p w14:paraId="6DE3C935" w14:textId="77777777" w:rsidR="00F91B67" w:rsidRPr="00307700" w:rsidRDefault="00F91B67" w:rsidP="00F91B67">
            <w:pPr>
              <w:pStyle w:val="1fffb"/>
              <w:rPr>
                <w:rFonts w:cs="Times New Roman"/>
              </w:rPr>
            </w:pPr>
            <w:r w:rsidRPr="00307700">
              <w:rPr>
                <w:rFonts w:cs="Times New Roman"/>
              </w:rPr>
              <w:t>25</w:t>
            </w:r>
          </w:p>
        </w:tc>
        <w:tc>
          <w:tcPr>
            <w:tcW w:w="604" w:type="pct"/>
            <w:shd w:val="clear" w:color="auto" w:fill="auto"/>
            <w:noWrap/>
            <w:vAlign w:val="center"/>
            <w:hideMark/>
          </w:tcPr>
          <w:p w14:paraId="56AADBA1" w14:textId="77777777" w:rsidR="00F91B67" w:rsidRPr="00307700" w:rsidRDefault="00F91B67" w:rsidP="00F91B67">
            <w:pPr>
              <w:pStyle w:val="1fffb"/>
              <w:rPr>
                <w:rFonts w:cs="Times New Roman"/>
              </w:rPr>
            </w:pPr>
            <w:r w:rsidRPr="00307700">
              <w:rPr>
                <w:rFonts w:cs="Times New Roman"/>
              </w:rPr>
              <w:t>Арктика 8/4</w:t>
            </w:r>
          </w:p>
        </w:tc>
        <w:tc>
          <w:tcPr>
            <w:tcW w:w="252" w:type="pct"/>
            <w:shd w:val="clear" w:color="auto" w:fill="auto"/>
            <w:noWrap/>
            <w:vAlign w:val="center"/>
            <w:hideMark/>
          </w:tcPr>
          <w:p w14:paraId="73B8A68C" w14:textId="77777777" w:rsidR="00F91B67" w:rsidRPr="00307700" w:rsidRDefault="00F91B67" w:rsidP="00F91B67">
            <w:pPr>
              <w:pStyle w:val="1fffb"/>
              <w:rPr>
                <w:rFonts w:cs="Times New Roman"/>
              </w:rPr>
            </w:pPr>
            <w:r w:rsidRPr="00307700">
              <w:rPr>
                <w:rFonts w:cs="Times New Roman"/>
              </w:rPr>
              <w:t>8617</w:t>
            </w:r>
          </w:p>
        </w:tc>
        <w:tc>
          <w:tcPr>
            <w:tcW w:w="276" w:type="pct"/>
            <w:shd w:val="clear" w:color="auto" w:fill="auto"/>
            <w:noWrap/>
            <w:vAlign w:val="center"/>
            <w:hideMark/>
          </w:tcPr>
          <w:p w14:paraId="0DDA3AC1" w14:textId="1FD389ED" w:rsidR="00F91B67" w:rsidRPr="00307700" w:rsidRDefault="00F91B67" w:rsidP="00F91B67">
            <w:pPr>
              <w:pStyle w:val="1fffb"/>
              <w:rPr>
                <w:rFonts w:cs="Times New Roman"/>
              </w:rPr>
            </w:pPr>
          </w:p>
        </w:tc>
        <w:tc>
          <w:tcPr>
            <w:tcW w:w="453" w:type="pct"/>
            <w:shd w:val="clear" w:color="auto" w:fill="auto"/>
            <w:noWrap/>
            <w:vAlign w:val="center"/>
            <w:hideMark/>
          </w:tcPr>
          <w:p w14:paraId="080CB530" w14:textId="77777777" w:rsidR="00F91B67" w:rsidRPr="00307700" w:rsidRDefault="00F91B67" w:rsidP="00F91B67">
            <w:pPr>
              <w:pStyle w:val="1fffb"/>
              <w:rPr>
                <w:rFonts w:cs="Times New Roman"/>
              </w:rPr>
            </w:pPr>
            <w:r w:rsidRPr="00307700">
              <w:rPr>
                <w:rFonts w:cs="Times New Roman"/>
              </w:rPr>
              <w:t>8617</w:t>
            </w:r>
          </w:p>
        </w:tc>
        <w:tc>
          <w:tcPr>
            <w:tcW w:w="315" w:type="pct"/>
            <w:shd w:val="clear" w:color="auto" w:fill="auto"/>
            <w:noWrap/>
            <w:vAlign w:val="center"/>
            <w:hideMark/>
          </w:tcPr>
          <w:p w14:paraId="6A8FB951" w14:textId="77777777" w:rsidR="00F91B67" w:rsidRPr="00307700" w:rsidRDefault="00F91B67" w:rsidP="00F91B67">
            <w:pPr>
              <w:pStyle w:val="1fffb"/>
              <w:rPr>
                <w:rFonts w:cs="Times New Roman"/>
              </w:rPr>
            </w:pPr>
            <w:r w:rsidRPr="00307700">
              <w:rPr>
                <w:rFonts w:cs="Times New Roman"/>
              </w:rPr>
              <w:t>0,404</w:t>
            </w:r>
          </w:p>
        </w:tc>
        <w:tc>
          <w:tcPr>
            <w:tcW w:w="426" w:type="pct"/>
            <w:shd w:val="clear" w:color="auto" w:fill="auto"/>
            <w:noWrap/>
            <w:vAlign w:val="center"/>
            <w:hideMark/>
          </w:tcPr>
          <w:p w14:paraId="26C5523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AEEB547"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32AD6DB0"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4255CD6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0B4F746"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697F2DF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F1442F6" w14:textId="77777777" w:rsidR="00F91B67" w:rsidRPr="00307700" w:rsidRDefault="00F91B67" w:rsidP="00F91B67">
            <w:pPr>
              <w:pStyle w:val="1fffb"/>
              <w:rPr>
                <w:rFonts w:cs="Times New Roman"/>
              </w:rPr>
            </w:pPr>
            <w:r w:rsidRPr="00307700">
              <w:rPr>
                <w:rFonts w:cs="Times New Roman"/>
              </w:rPr>
              <w:t>0,218</w:t>
            </w:r>
          </w:p>
        </w:tc>
        <w:tc>
          <w:tcPr>
            <w:tcW w:w="282" w:type="pct"/>
            <w:shd w:val="clear" w:color="auto" w:fill="auto"/>
            <w:noWrap/>
            <w:vAlign w:val="center"/>
            <w:hideMark/>
          </w:tcPr>
          <w:p w14:paraId="5759C177" w14:textId="77777777" w:rsidR="00F91B67" w:rsidRPr="00307700" w:rsidRDefault="00F91B67" w:rsidP="00F91B67">
            <w:pPr>
              <w:pStyle w:val="1fffb"/>
              <w:rPr>
                <w:rFonts w:cs="Times New Roman"/>
              </w:rPr>
            </w:pPr>
            <w:r w:rsidRPr="00307700">
              <w:rPr>
                <w:rFonts w:cs="Times New Roman"/>
              </w:rPr>
              <w:t>773</w:t>
            </w:r>
          </w:p>
        </w:tc>
      </w:tr>
      <w:tr w:rsidR="00EB6B84" w:rsidRPr="00307700" w14:paraId="1D5CB3CD" w14:textId="77777777" w:rsidTr="00F91B67">
        <w:trPr>
          <w:trHeight w:val="20"/>
        </w:trPr>
        <w:tc>
          <w:tcPr>
            <w:tcW w:w="154" w:type="pct"/>
            <w:shd w:val="clear" w:color="auto" w:fill="auto"/>
            <w:noWrap/>
            <w:vAlign w:val="center"/>
            <w:hideMark/>
          </w:tcPr>
          <w:p w14:paraId="5C4F92C2" w14:textId="77777777" w:rsidR="00F91B67" w:rsidRPr="00307700" w:rsidRDefault="00F91B67" w:rsidP="00F91B67">
            <w:pPr>
              <w:pStyle w:val="1fffb"/>
              <w:rPr>
                <w:rFonts w:cs="Times New Roman"/>
              </w:rPr>
            </w:pPr>
            <w:r w:rsidRPr="00307700">
              <w:rPr>
                <w:rFonts w:cs="Times New Roman"/>
              </w:rPr>
              <w:t>26</w:t>
            </w:r>
          </w:p>
        </w:tc>
        <w:tc>
          <w:tcPr>
            <w:tcW w:w="604" w:type="pct"/>
            <w:shd w:val="clear" w:color="auto" w:fill="auto"/>
            <w:noWrap/>
            <w:vAlign w:val="center"/>
            <w:hideMark/>
          </w:tcPr>
          <w:p w14:paraId="73BE15A2" w14:textId="77777777" w:rsidR="00F91B67" w:rsidRPr="00307700" w:rsidRDefault="00F91B67" w:rsidP="00F91B67">
            <w:pPr>
              <w:pStyle w:val="1fffb"/>
              <w:rPr>
                <w:rFonts w:cs="Times New Roman"/>
              </w:rPr>
            </w:pPr>
            <w:r w:rsidRPr="00307700">
              <w:rPr>
                <w:rFonts w:cs="Times New Roman"/>
              </w:rPr>
              <w:t>Арктика 8/5</w:t>
            </w:r>
          </w:p>
        </w:tc>
        <w:tc>
          <w:tcPr>
            <w:tcW w:w="252" w:type="pct"/>
            <w:shd w:val="clear" w:color="auto" w:fill="auto"/>
            <w:noWrap/>
            <w:vAlign w:val="center"/>
            <w:hideMark/>
          </w:tcPr>
          <w:p w14:paraId="5E50DD0A" w14:textId="77777777" w:rsidR="00F91B67" w:rsidRPr="00307700" w:rsidRDefault="00F91B67" w:rsidP="00F91B67">
            <w:pPr>
              <w:pStyle w:val="1fffb"/>
              <w:rPr>
                <w:rFonts w:cs="Times New Roman"/>
              </w:rPr>
            </w:pPr>
            <w:r w:rsidRPr="00307700">
              <w:rPr>
                <w:rFonts w:cs="Times New Roman"/>
              </w:rPr>
              <w:t>8496</w:t>
            </w:r>
          </w:p>
        </w:tc>
        <w:tc>
          <w:tcPr>
            <w:tcW w:w="276" w:type="pct"/>
            <w:shd w:val="clear" w:color="auto" w:fill="auto"/>
            <w:noWrap/>
            <w:vAlign w:val="center"/>
            <w:hideMark/>
          </w:tcPr>
          <w:p w14:paraId="5F3CA5C4" w14:textId="115F0EA2" w:rsidR="00F91B67" w:rsidRPr="00307700" w:rsidRDefault="00F91B67" w:rsidP="00F91B67">
            <w:pPr>
              <w:pStyle w:val="1fffb"/>
              <w:rPr>
                <w:rFonts w:cs="Times New Roman"/>
              </w:rPr>
            </w:pPr>
          </w:p>
        </w:tc>
        <w:tc>
          <w:tcPr>
            <w:tcW w:w="453" w:type="pct"/>
            <w:shd w:val="clear" w:color="auto" w:fill="auto"/>
            <w:noWrap/>
            <w:vAlign w:val="center"/>
            <w:hideMark/>
          </w:tcPr>
          <w:p w14:paraId="34B047F1" w14:textId="77777777" w:rsidR="00F91B67" w:rsidRPr="00307700" w:rsidRDefault="00F91B67" w:rsidP="00F91B67">
            <w:pPr>
              <w:pStyle w:val="1fffb"/>
              <w:rPr>
                <w:rFonts w:cs="Times New Roman"/>
              </w:rPr>
            </w:pPr>
            <w:r w:rsidRPr="00307700">
              <w:rPr>
                <w:rFonts w:cs="Times New Roman"/>
              </w:rPr>
              <w:t>8496</w:t>
            </w:r>
          </w:p>
        </w:tc>
        <w:tc>
          <w:tcPr>
            <w:tcW w:w="315" w:type="pct"/>
            <w:shd w:val="clear" w:color="auto" w:fill="auto"/>
            <w:noWrap/>
            <w:vAlign w:val="center"/>
            <w:hideMark/>
          </w:tcPr>
          <w:p w14:paraId="69C4A611" w14:textId="77777777" w:rsidR="00F91B67" w:rsidRPr="00307700" w:rsidRDefault="00F91B67" w:rsidP="00F91B67">
            <w:pPr>
              <w:pStyle w:val="1fffb"/>
              <w:rPr>
                <w:rFonts w:cs="Times New Roman"/>
              </w:rPr>
            </w:pPr>
            <w:r w:rsidRPr="00307700">
              <w:rPr>
                <w:rFonts w:cs="Times New Roman"/>
              </w:rPr>
              <w:t>0,405</w:t>
            </w:r>
          </w:p>
        </w:tc>
        <w:tc>
          <w:tcPr>
            <w:tcW w:w="426" w:type="pct"/>
            <w:shd w:val="clear" w:color="auto" w:fill="auto"/>
            <w:noWrap/>
            <w:vAlign w:val="center"/>
            <w:hideMark/>
          </w:tcPr>
          <w:p w14:paraId="3823B8E3"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4D78A6B8"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8A0BAE9"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392F3CDC"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643E90F2"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F4B89A0"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FEBA6AE" w14:textId="77777777" w:rsidR="00F91B67" w:rsidRPr="00307700" w:rsidRDefault="00F91B67" w:rsidP="00F91B67">
            <w:pPr>
              <w:pStyle w:val="1fffb"/>
              <w:rPr>
                <w:rFonts w:cs="Times New Roman"/>
              </w:rPr>
            </w:pPr>
            <w:r w:rsidRPr="00307700">
              <w:rPr>
                <w:rFonts w:cs="Times New Roman"/>
              </w:rPr>
              <w:t>0,215</w:t>
            </w:r>
          </w:p>
        </w:tc>
        <w:tc>
          <w:tcPr>
            <w:tcW w:w="282" w:type="pct"/>
            <w:shd w:val="clear" w:color="auto" w:fill="auto"/>
            <w:noWrap/>
            <w:vAlign w:val="center"/>
            <w:hideMark/>
          </w:tcPr>
          <w:p w14:paraId="2E6615BD" w14:textId="77777777" w:rsidR="00F91B67" w:rsidRPr="00307700" w:rsidRDefault="00F91B67" w:rsidP="00F91B67">
            <w:pPr>
              <w:pStyle w:val="1fffb"/>
              <w:rPr>
                <w:rFonts w:cs="Times New Roman"/>
              </w:rPr>
            </w:pPr>
            <w:r w:rsidRPr="00307700">
              <w:rPr>
                <w:rFonts w:cs="Times New Roman"/>
              </w:rPr>
              <w:t>762</w:t>
            </w:r>
          </w:p>
        </w:tc>
      </w:tr>
      <w:tr w:rsidR="00EB6B84" w:rsidRPr="00307700" w14:paraId="00FAD7BE" w14:textId="77777777" w:rsidTr="00F91B67">
        <w:trPr>
          <w:trHeight w:val="20"/>
        </w:trPr>
        <w:tc>
          <w:tcPr>
            <w:tcW w:w="154" w:type="pct"/>
            <w:shd w:val="clear" w:color="auto" w:fill="auto"/>
            <w:noWrap/>
            <w:vAlign w:val="center"/>
            <w:hideMark/>
          </w:tcPr>
          <w:p w14:paraId="086A8589" w14:textId="77777777" w:rsidR="00F91B67" w:rsidRPr="00307700" w:rsidRDefault="00F91B67" w:rsidP="00F91B67">
            <w:pPr>
              <w:pStyle w:val="1fffb"/>
              <w:rPr>
                <w:rFonts w:cs="Times New Roman"/>
              </w:rPr>
            </w:pPr>
            <w:r w:rsidRPr="00307700">
              <w:rPr>
                <w:rFonts w:cs="Times New Roman"/>
              </w:rPr>
              <w:t>27</w:t>
            </w:r>
          </w:p>
        </w:tc>
        <w:tc>
          <w:tcPr>
            <w:tcW w:w="604" w:type="pct"/>
            <w:shd w:val="clear" w:color="auto" w:fill="auto"/>
            <w:noWrap/>
            <w:vAlign w:val="center"/>
            <w:hideMark/>
          </w:tcPr>
          <w:p w14:paraId="799185E0" w14:textId="77777777" w:rsidR="00F91B67" w:rsidRPr="00307700" w:rsidRDefault="00F91B67" w:rsidP="00F91B67">
            <w:pPr>
              <w:pStyle w:val="1fffb"/>
              <w:rPr>
                <w:rFonts w:cs="Times New Roman"/>
              </w:rPr>
            </w:pPr>
            <w:r w:rsidRPr="00307700">
              <w:rPr>
                <w:rFonts w:cs="Times New Roman"/>
              </w:rPr>
              <w:t>Арктика 8/6</w:t>
            </w:r>
          </w:p>
        </w:tc>
        <w:tc>
          <w:tcPr>
            <w:tcW w:w="252" w:type="pct"/>
            <w:shd w:val="clear" w:color="auto" w:fill="auto"/>
            <w:noWrap/>
            <w:vAlign w:val="center"/>
            <w:hideMark/>
          </w:tcPr>
          <w:p w14:paraId="5EC9C98D" w14:textId="77777777" w:rsidR="00F91B67" w:rsidRPr="00307700" w:rsidRDefault="00F91B67" w:rsidP="00F91B67">
            <w:pPr>
              <w:pStyle w:val="1fffb"/>
              <w:rPr>
                <w:rFonts w:cs="Times New Roman"/>
              </w:rPr>
            </w:pPr>
            <w:r w:rsidRPr="00307700">
              <w:rPr>
                <w:rFonts w:cs="Times New Roman"/>
              </w:rPr>
              <w:t>8435</w:t>
            </w:r>
          </w:p>
        </w:tc>
        <w:tc>
          <w:tcPr>
            <w:tcW w:w="276" w:type="pct"/>
            <w:shd w:val="clear" w:color="auto" w:fill="auto"/>
            <w:noWrap/>
            <w:vAlign w:val="center"/>
            <w:hideMark/>
          </w:tcPr>
          <w:p w14:paraId="7E4604B4" w14:textId="06C125E9" w:rsidR="00F91B67" w:rsidRPr="00307700" w:rsidRDefault="00F91B67" w:rsidP="00F91B67">
            <w:pPr>
              <w:pStyle w:val="1fffb"/>
              <w:rPr>
                <w:rFonts w:cs="Times New Roman"/>
              </w:rPr>
            </w:pPr>
          </w:p>
        </w:tc>
        <w:tc>
          <w:tcPr>
            <w:tcW w:w="453" w:type="pct"/>
            <w:shd w:val="clear" w:color="auto" w:fill="auto"/>
            <w:noWrap/>
            <w:vAlign w:val="center"/>
            <w:hideMark/>
          </w:tcPr>
          <w:p w14:paraId="5F2F6F77" w14:textId="77777777" w:rsidR="00F91B67" w:rsidRPr="00307700" w:rsidRDefault="00F91B67" w:rsidP="00F91B67">
            <w:pPr>
              <w:pStyle w:val="1fffb"/>
              <w:rPr>
                <w:rFonts w:cs="Times New Roman"/>
              </w:rPr>
            </w:pPr>
            <w:r w:rsidRPr="00307700">
              <w:rPr>
                <w:rFonts w:cs="Times New Roman"/>
              </w:rPr>
              <w:t>8435</w:t>
            </w:r>
          </w:p>
        </w:tc>
        <w:tc>
          <w:tcPr>
            <w:tcW w:w="315" w:type="pct"/>
            <w:shd w:val="clear" w:color="auto" w:fill="auto"/>
            <w:noWrap/>
            <w:vAlign w:val="center"/>
            <w:hideMark/>
          </w:tcPr>
          <w:p w14:paraId="39D40EA8" w14:textId="77777777" w:rsidR="00F91B67" w:rsidRPr="00307700" w:rsidRDefault="00F91B67" w:rsidP="00F91B67">
            <w:pPr>
              <w:pStyle w:val="1fffb"/>
              <w:rPr>
                <w:rFonts w:cs="Times New Roman"/>
              </w:rPr>
            </w:pPr>
            <w:r w:rsidRPr="00307700">
              <w:rPr>
                <w:rFonts w:cs="Times New Roman"/>
              </w:rPr>
              <w:t>0,406</w:t>
            </w:r>
          </w:p>
        </w:tc>
        <w:tc>
          <w:tcPr>
            <w:tcW w:w="426" w:type="pct"/>
            <w:shd w:val="clear" w:color="auto" w:fill="auto"/>
            <w:noWrap/>
            <w:vAlign w:val="center"/>
            <w:hideMark/>
          </w:tcPr>
          <w:p w14:paraId="1743287D"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674F4A4"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4FD9F80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780C9362"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157EFFF4"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42DF61A"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324721B5" w14:textId="77777777" w:rsidR="00F91B67" w:rsidRPr="00307700" w:rsidRDefault="00F91B67" w:rsidP="00F91B67">
            <w:pPr>
              <w:pStyle w:val="1fffb"/>
              <w:rPr>
                <w:rFonts w:cs="Times New Roman"/>
              </w:rPr>
            </w:pPr>
            <w:r w:rsidRPr="00307700">
              <w:rPr>
                <w:rFonts w:cs="Times New Roman"/>
              </w:rPr>
              <w:t>0,214</w:t>
            </w:r>
          </w:p>
        </w:tc>
        <w:tc>
          <w:tcPr>
            <w:tcW w:w="282" w:type="pct"/>
            <w:shd w:val="clear" w:color="auto" w:fill="auto"/>
            <w:noWrap/>
            <w:vAlign w:val="center"/>
            <w:hideMark/>
          </w:tcPr>
          <w:p w14:paraId="6DE4E38F" w14:textId="77777777" w:rsidR="00F91B67" w:rsidRPr="00307700" w:rsidRDefault="00F91B67" w:rsidP="00F91B67">
            <w:pPr>
              <w:pStyle w:val="1fffb"/>
              <w:rPr>
                <w:rFonts w:cs="Times New Roman"/>
              </w:rPr>
            </w:pPr>
            <w:r w:rsidRPr="00307700">
              <w:rPr>
                <w:rFonts w:cs="Times New Roman"/>
              </w:rPr>
              <w:t>759</w:t>
            </w:r>
          </w:p>
        </w:tc>
      </w:tr>
      <w:tr w:rsidR="00EB6B84" w:rsidRPr="00307700" w14:paraId="277C59C2" w14:textId="77777777" w:rsidTr="00F91B67">
        <w:trPr>
          <w:trHeight w:val="20"/>
        </w:trPr>
        <w:tc>
          <w:tcPr>
            <w:tcW w:w="154" w:type="pct"/>
            <w:shd w:val="clear" w:color="auto" w:fill="auto"/>
            <w:noWrap/>
            <w:vAlign w:val="center"/>
            <w:hideMark/>
          </w:tcPr>
          <w:p w14:paraId="323351FE" w14:textId="77777777" w:rsidR="00F91B67" w:rsidRPr="00307700" w:rsidRDefault="00F91B67" w:rsidP="00F91B67">
            <w:pPr>
              <w:pStyle w:val="1fffb"/>
              <w:rPr>
                <w:rFonts w:cs="Times New Roman"/>
              </w:rPr>
            </w:pPr>
            <w:r w:rsidRPr="00307700">
              <w:rPr>
                <w:rFonts w:cs="Times New Roman"/>
              </w:rPr>
              <w:t>28</w:t>
            </w:r>
          </w:p>
        </w:tc>
        <w:tc>
          <w:tcPr>
            <w:tcW w:w="604" w:type="pct"/>
            <w:shd w:val="clear" w:color="auto" w:fill="auto"/>
            <w:noWrap/>
            <w:vAlign w:val="center"/>
            <w:hideMark/>
          </w:tcPr>
          <w:p w14:paraId="75DD3910" w14:textId="77777777" w:rsidR="00F91B67" w:rsidRPr="00307700" w:rsidRDefault="00F91B67" w:rsidP="00F91B67">
            <w:pPr>
              <w:pStyle w:val="1fffb"/>
              <w:rPr>
                <w:rFonts w:cs="Times New Roman"/>
              </w:rPr>
            </w:pPr>
            <w:r w:rsidRPr="00307700">
              <w:rPr>
                <w:rFonts w:cs="Times New Roman"/>
              </w:rPr>
              <w:t>Арктика 8/7</w:t>
            </w:r>
          </w:p>
        </w:tc>
        <w:tc>
          <w:tcPr>
            <w:tcW w:w="252" w:type="pct"/>
            <w:shd w:val="clear" w:color="auto" w:fill="auto"/>
            <w:noWrap/>
            <w:vAlign w:val="center"/>
            <w:hideMark/>
          </w:tcPr>
          <w:p w14:paraId="42E32491" w14:textId="77777777" w:rsidR="00F91B67" w:rsidRPr="00307700" w:rsidRDefault="00F91B67" w:rsidP="00F91B67">
            <w:pPr>
              <w:pStyle w:val="1fffb"/>
              <w:rPr>
                <w:rFonts w:cs="Times New Roman"/>
              </w:rPr>
            </w:pPr>
            <w:r w:rsidRPr="00307700">
              <w:rPr>
                <w:rFonts w:cs="Times New Roman"/>
              </w:rPr>
              <w:t>4264</w:t>
            </w:r>
          </w:p>
        </w:tc>
        <w:tc>
          <w:tcPr>
            <w:tcW w:w="276" w:type="pct"/>
            <w:shd w:val="clear" w:color="auto" w:fill="auto"/>
            <w:noWrap/>
            <w:vAlign w:val="center"/>
            <w:hideMark/>
          </w:tcPr>
          <w:p w14:paraId="1EFEB9C0" w14:textId="3AD812F1" w:rsidR="00F91B67" w:rsidRPr="00307700" w:rsidRDefault="00F91B67" w:rsidP="00F91B67">
            <w:pPr>
              <w:pStyle w:val="1fffb"/>
              <w:rPr>
                <w:rFonts w:cs="Times New Roman"/>
              </w:rPr>
            </w:pPr>
          </w:p>
        </w:tc>
        <w:tc>
          <w:tcPr>
            <w:tcW w:w="453" w:type="pct"/>
            <w:shd w:val="clear" w:color="auto" w:fill="auto"/>
            <w:noWrap/>
            <w:vAlign w:val="center"/>
            <w:hideMark/>
          </w:tcPr>
          <w:p w14:paraId="2D28C3E2" w14:textId="77777777" w:rsidR="00F91B67" w:rsidRPr="00307700" w:rsidRDefault="00F91B67" w:rsidP="00F91B67">
            <w:pPr>
              <w:pStyle w:val="1fffb"/>
              <w:rPr>
                <w:rFonts w:cs="Times New Roman"/>
              </w:rPr>
            </w:pPr>
            <w:r w:rsidRPr="00307700">
              <w:rPr>
                <w:rFonts w:cs="Times New Roman"/>
              </w:rPr>
              <w:t>4264</w:t>
            </w:r>
          </w:p>
        </w:tc>
        <w:tc>
          <w:tcPr>
            <w:tcW w:w="315" w:type="pct"/>
            <w:shd w:val="clear" w:color="auto" w:fill="auto"/>
            <w:noWrap/>
            <w:vAlign w:val="center"/>
            <w:hideMark/>
          </w:tcPr>
          <w:p w14:paraId="0FEF735F" w14:textId="77777777" w:rsidR="00F91B67" w:rsidRPr="00307700" w:rsidRDefault="00F91B67" w:rsidP="00F91B67">
            <w:pPr>
              <w:pStyle w:val="1fffb"/>
              <w:rPr>
                <w:rFonts w:cs="Times New Roman"/>
              </w:rPr>
            </w:pPr>
            <w:r w:rsidRPr="00307700">
              <w:rPr>
                <w:rFonts w:cs="Times New Roman"/>
              </w:rPr>
              <w:t>0,465</w:t>
            </w:r>
          </w:p>
        </w:tc>
        <w:tc>
          <w:tcPr>
            <w:tcW w:w="426" w:type="pct"/>
            <w:shd w:val="clear" w:color="auto" w:fill="auto"/>
            <w:noWrap/>
            <w:vAlign w:val="center"/>
            <w:hideMark/>
          </w:tcPr>
          <w:p w14:paraId="7029B4D0"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0B0A7D56"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2C7703C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CD84088"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3F308270"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4308E538"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474E69B6" w14:textId="77777777" w:rsidR="00F91B67" w:rsidRPr="00307700" w:rsidRDefault="00F91B67" w:rsidP="00F91B67">
            <w:pPr>
              <w:pStyle w:val="1fffb"/>
              <w:rPr>
                <w:rFonts w:cs="Times New Roman"/>
              </w:rPr>
            </w:pPr>
            <w:r w:rsidRPr="00307700">
              <w:rPr>
                <w:rFonts w:cs="Times New Roman"/>
              </w:rPr>
              <w:t>0,124</w:t>
            </w:r>
          </w:p>
        </w:tc>
        <w:tc>
          <w:tcPr>
            <w:tcW w:w="282" w:type="pct"/>
            <w:shd w:val="clear" w:color="auto" w:fill="auto"/>
            <w:noWrap/>
            <w:vAlign w:val="center"/>
            <w:hideMark/>
          </w:tcPr>
          <w:p w14:paraId="263A5930" w14:textId="77777777" w:rsidR="00F91B67" w:rsidRPr="00307700" w:rsidRDefault="00F91B67" w:rsidP="00F91B67">
            <w:pPr>
              <w:pStyle w:val="1fffb"/>
              <w:rPr>
                <w:rFonts w:cs="Times New Roman"/>
              </w:rPr>
            </w:pPr>
            <w:r w:rsidRPr="00307700">
              <w:rPr>
                <w:rFonts w:cs="Times New Roman"/>
              </w:rPr>
              <w:t>440</w:t>
            </w:r>
          </w:p>
        </w:tc>
      </w:tr>
      <w:tr w:rsidR="00EB6B84" w:rsidRPr="00307700" w14:paraId="1895CF20" w14:textId="77777777" w:rsidTr="00F91B67">
        <w:trPr>
          <w:trHeight w:val="20"/>
        </w:trPr>
        <w:tc>
          <w:tcPr>
            <w:tcW w:w="154" w:type="pct"/>
            <w:shd w:val="clear" w:color="auto" w:fill="auto"/>
            <w:noWrap/>
            <w:vAlign w:val="center"/>
            <w:hideMark/>
          </w:tcPr>
          <w:p w14:paraId="688C40B7" w14:textId="0E5B8357" w:rsidR="00F91B67" w:rsidRPr="00307700" w:rsidRDefault="00F91B67" w:rsidP="00F91B67">
            <w:pPr>
              <w:pStyle w:val="1fffb"/>
              <w:rPr>
                <w:rFonts w:cs="Times New Roman"/>
              </w:rPr>
            </w:pPr>
          </w:p>
        </w:tc>
        <w:tc>
          <w:tcPr>
            <w:tcW w:w="604" w:type="pct"/>
            <w:shd w:val="clear" w:color="auto" w:fill="auto"/>
            <w:noWrap/>
            <w:vAlign w:val="center"/>
            <w:hideMark/>
          </w:tcPr>
          <w:p w14:paraId="679B9321"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56685358" w14:textId="77777777" w:rsidR="00F91B67" w:rsidRPr="00307700" w:rsidRDefault="00F91B67" w:rsidP="00F91B67">
            <w:pPr>
              <w:pStyle w:val="1fffb"/>
              <w:rPr>
                <w:rFonts w:cs="Times New Roman"/>
              </w:rPr>
            </w:pPr>
            <w:r w:rsidRPr="00307700">
              <w:rPr>
                <w:rFonts w:cs="Times New Roman"/>
              </w:rPr>
              <w:t>220358</w:t>
            </w:r>
          </w:p>
        </w:tc>
        <w:tc>
          <w:tcPr>
            <w:tcW w:w="276" w:type="pct"/>
            <w:shd w:val="clear" w:color="auto" w:fill="auto"/>
            <w:noWrap/>
            <w:vAlign w:val="center"/>
            <w:hideMark/>
          </w:tcPr>
          <w:p w14:paraId="7B52488F" w14:textId="77777777" w:rsidR="00F91B67" w:rsidRPr="00307700" w:rsidRDefault="00F91B67" w:rsidP="00F91B67">
            <w:pPr>
              <w:pStyle w:val="1fffb"/>
              <w:rPr>
                <w:rFonts w:cs="Times New Roman"/>
              </w:rPr>
            </w:pPr>
            <w:r w:rsidRPr="00307700">
              <w:rPr>
                <w:rFonts w:cs="Times New Roman"/>
              </w:rPr>
              <w:t>4734</w:t>
            </w:r>
          </w:p>
        </w:tc>
        <w:tc>
          <w:tcPr>
            <w:tcW w:w="453" w:type="pct"/>
            <w:shd w:val="clear" w:color="auto" w:fill="auto"/>
            <w:noWrap/>
            <w:vAlign w:val="center"/>
            <w:hideMark/>
          </w:tcPr>
          <w:p w14:paraId="1EB67DE1" w14:textId="77777777" w:rsidR="00F91B67" w:rsidRPr="00307700" w:rsidRDefault="00F91B67" w:rsidP="00F91B67">
            <w:pPr>
              <w:pStyle w:val="1fffb"/>
              <w:rPr>
                <w:rFonts w:cs="Times New Roman"/>
              </w:rPr>
            </w:pPr>
            <w:r w:rsidRPr="00307700">
              <w:rPr>
                <w:rFonts w:cs="Times New Roman"/>
              </w:rPr>
              <w:t>225092</w:t>
            </w:r>
          </w:p>
        </w:tc>
        <w:tc>
          <w:tcPr>
            <w:tcW w:w="315" w:type="pct"/>
            <w:shd w:val="clear" w:color="auto" w:fill="auto"/>
            <w:noWrap/>
            <w:vAlign w:val="center"/>
            <w:hideMark/>
          </w:tcPr>
          <w:p w14:paraId="5A07D1D1" w14:textId="67CA67A3" w:rsidR="00F91B67" w:rsidRPr="00307700" w:rsidRDefault="00F91B67" w:rsidP="00F91B67">
            <w:pPr>
              <w:pStyle w:val="1fffb"/>
              <w:rPr>
                <w:rFonts w:cs="Times New Roman"/>
              </w:rPr>
            </w:pPr>
          </w:p>
        </w:tc>
        <w:tc>
          <w:tcPr>
            <w:tcW w:w="426" w:type="pct"/>
            <w:shd w:val="clear" w:color="auto" w:fill="auto"/>
            <w:noWrap/>
            <w:vAlign w:val="center"/>
            <w:hideMark/>
          </w:tcPr>
          <w:p w14:paraId="790917CA" w14:textId="5AF6B98C" w:rsidR="00F91B67" w:rsidRPr="00307700" w:rsidRDefault="00F91B67" w:rsidP="00F91B67">
            <w:pPr>
              <w:pStyle w:val="1fffb"/>
              <w:rPr>
                <w:rFonts w:cs="Times New Roman"/>
              </w:rPr>
            </w:pPr>
          </w:p>
        </w:tc>
        <w:tc>
          <w:tcPr>
            <w:tcW w:w="442" w:type="pct"/>
            <w:shd w:val="clear" w:color="auto" w:fill="auto"/>
            <w:noWrap/>
            <w:vAlign w:val="center"/>
            <w:hideMark/>
          </w:tcPr>
          <w:p w14:paraId="6CE28A8E" w14:textId="463907D3" w:rsidR="00F91B67" w:rsidRPr="00307700" w:rsidRDefault="00F91B67" w:rsidP="00F91B67">
            <w:pPr>
              <w:pStyle w:val="1fffb"/>
              <w:rPr>
                <w:rFonts w:cs="Times New Roman"/>
              </w:rPr>
            </w:pPr>
          </w:p>
        </w:tc>
        <w:tc>
          <w:tcPr>
            <w:tcW w:w="304" w:type="pct"/>
            <w:shd w:val="clear" w:color="auto" w:fill="auto"/>
            <w:noWrap/>
            <w:vAlign w:val="center"/>
            <w:hideMark/>
          </w:tcPr>
          <w:p w14:paraId="49EA5243" w14:textId="14EE0CEF" w:rsidR="00F91B67" w:rsidRPr="00307700" w:rsidRDefault="00F91B67" w:rsidP="00F91B67">
            <w:pPr>
              <w:pStyle w:val="1fffb"/>
              <w:rPr>
                <w:rFonts w:cs="Times New Roman"/>
              </w:rPr>
            </w:pPr>
          </w:p>
        </w:tc>
        <w:tc>
          <w:tcPr>
            <w:tcW w:w="483" w:type="pct"/>
            <w:shd w:val="clear" w:color="auto" w:fill="auto"/>
            <w:noWrap/>
            <w:vAlign w:val="center"/>
            <w:hideMark/>
          </w:tcPr>
          <w:p w14:paraId="3D62A4BD" w14:textId="0B72FA27" w:rsidR="00F91B67" w:rsidRPr="00307700" w:rsidRDefault="00F91B67" w:rsidP="00F91B67">
            <w:pPr>
              <w:pStyle w:val="1fffb"/>
              <w:rPr>
                <w:rFonts w:cs="Times New Roman"/>
              </w:rPr>
            </w:pPr>
          </w:p>
        </w:tc>
        <w:tc>
          <w:tcPr>
            <w:tcW w:w="390" w:type="pct"/>
            <w:shd w:val="clear" w:color="auto" w:fill="auto"/>
            <w:noWrap/>
            <w:vAlign w:val="center"/>
            <w:hideMark/>
          </w:tcPr>
          <w:p w14:paraId="0C56BCAE" w14:textId="54F36F07" w:rsidR="00F91B67" w:rsidRPr="00307700" w:rsidRDefault="00F91B67" w:rsidP="00F91B67">
            <w:pPr>
              <w:pStyle w:val="1fffb"/>
              <w:rPr>
                <w:rFonts w:cs="Times New Roman"/>
              </w:rPr>
            </w:pPr>
          </w:p>
        </w:tc>
        <w:tc>
          <w:tcPr>
            <w:tcW w:w="281" w:type="pct"/>
            <w:shd w:val="clear" w:color="auto" w:fill="auto"/>
            <w:noWrap/>
            <w:vAlign w:val="center"/>
            <w:hideMark/>
          </w:tcPr>
          <w:p w14:paraId="769126C4" w14:textId="19F7369D" w:rsidR="00F91B67" w:rsidRPr="00307700" w:rsidRDefault="00F91B67" w:rsidP="00F91B67">
            <w:pPr>
              <w:pStyle w:val="1fffb"/>
              <w:rPr>
                <w:rFonts w:cs="Times New Roman"/>
              </w:rPr>
            </w:pPr>
          </w:p>
        </w:tc>
        <w:tc>
          <w:tcPr>
            <w:tcW w:w="338" w:type="pct"/>
            <w:shd w:val="clear" w:color="auto" w:fill="auto"/>
            <w:noWrap/>
            <w:vAlign w:val="center"/>
            <w:hideMark/>
          </w:tcPr>
          <w:p w14:paraId="398918F3" w14:textId="77777777" w:rsidR="00F91B67" w:rsidRPr="00307700" w:rsidRDefault="00F91B67" w:rsidP="00F91B67">
            <w:pPr>
              <w:pStyle w:val="1fffb"/>
              <w:rPr>
                <w:rFonts w:cs="Times New Roman"/>
                <w:b/>
              </w:rPr>
            </w:pPr>
            <w:r w:rsidRPr="00307700">
              <w:rPr>
                <w:rFonts w:cs="Times New Roman"/>
                <w:b/>
              </w:rPr>
              <w:t>5,733</w:t>
            </w:r>
          </w:p>
        </w:tc>
        <w:tc>
          <w:tcPr>
            <w:tcW w:w="282" w:type="pct"/>
            <w:shd w:val="clear" w:color="auto" w:fill="auto"/>
            <w:noWrap/>
            <w:vAlign w:val="center"/>
            <w:hideMark/>
          </w:tcPr>
          <w:p w14:paraId="5B8F03E8" w14:textId="77777777" w:rsidR="00F91B67" w:rsidRPr="00307700" w:rsidRDefault="00F91B67" w:rsidP="00F91B67">
            <w:pPr>
              <w:pStyle w:val="1fffb"/>
              <w:rPr>
                <w:rFonts w:cs="Times New Roman"/>
                <w:b/>
              </w:rPr>
            </w:pPr>
            <w:r w:rsidRPr="00307700">
              <w:rPr>
                <w:rFonts w:cs="Times New Roman"/>
                <w:b/>
              </w:rPr>
              <w:t>20323</w:t>
            </w:r>
          </w:p>
        </w:tc>
      </w:tr>
      <w:tr w:rsidR="00EB6B84" w:rsidRPr="00307700" w14:paraId="60AA2D46" w14:textId="77777777" w:rsidTr="00F91B67">
        <w:trPr>
          <w:trHeight w:val="20"/>
        </w:trPr>
        <w:tc>
          <w:tcPr>
            <w:tcW w:w="5000" w:type="pct"/>
            <w:gridSpan w:val="14"/>
            <w:shd w:val="clear" w:color="auto" w:fill="auto"/>
            <w:vAlign w:val="center"/>
            <w:hideMark/>
          </w:tcPr>
          <w:p w14:paraId="4637AB0F" w14:textId="77777777" w:rsidR="00F91B67" w:rsidRPr="00307700" w:rsidRDefault="00F91B67" w:rsidP="00F91B67">
            <w:pPr>
              <w:pStyle w:val="1fffb"/>
              <w:rPr>
                <w:rFonts w:cs="Times New Roman"/>
                <w:sz w:val="18"/>
                <w:szCs w:val="18"/>
              </w:rPr>
            </w:pPr>
            <w:r w:rsidRPr="00307700">
              <w:rPr>
                <w:rFonts w:cs="Times New Roman"/>
                <w:sz w:val="18"/>
                <w:szCs w:val="18"/>
              </w:rPr>
              <w:t>Четырехэтажные дома</w:t>
            </w:r>
          </w:p>
        </w:tc>
      </w:tr>
      <w:tr w:rsidR="00EB6B84" w:rsidRPr="00307700" w14:paraId="29EC25A5" w14:textId="77777777" w:rsidTr="00F91B67">
        <w:trPr>
          <w:trHeight w:val="20"/>
        </w:trPr>
        <w:tc>
          <w:tcPr>
            <w:tcW w:w="154" w:type="pct"/>
            <w:shd w:val="clear" w:color="auto" w:fill="auto"/>
            <w:noWrap/>
            <w:vAlign w:val="center"/>
            <w:hideMark/>
          </w:tcPr>
          <w:p w14:paraId="7B97B390" w14:textId="77777777" w:rsidR="00F91B67" w:rsidRPr="00307700" w:rsidRDefault="00F91B67" w:rsidP="00F91B67">
            <w:pPr>
              <w:pStyle w:val="1fffb"/>
              <w:rPr>
                <w:rFonts w:cs="Times New Roman"/>
              </w:rPr>
            </w:pPr>
            <w:r w:rsidRPr="00307700">
              <w:rPr>
                <w:rFonts w:cs="Times New Roman"/>
              </w:rPr>
              <w:t>1</w:t>
            </w:r>
          </w:p>
        </w:tc>
        <w:tc>
          <w:tcPr>
            <w:tcW w:w="604" w:type="pct"/>
            <w:shd w:val="clear" w:color="auto" w:fill="auto"/>
            <w:noWrap/>
            <w:vAlign w:val="center"/>
            <w:hideMark/>
          </w:tcPr>
          <w:p w14:paraId="05D0930D" w14:textId="77777777" w:rsidR="00F91B67" w:rsidRPr="00307700" w:rsidRDefault="00F91B67" w:rsidP="00F91B67">
            <w:pPr>
              <w:pStyle w:val="1fffb"/>
              <w:rPr>
                <w:rFonts w:cs="Times New Roman"/>
              </w:rPr>
            </w:pPr>
            <w:r w:rsidRPr="00307700">
              <w:rPr>
                <w:rFonts w:cs="Times New Roman"/>
              </w:rPr>
              <w:t>Арктика 1/2</w:t>
            </w:r>
          </w:p>
        </w:tc>
        <w:tc>
          <w:tcPr>
            <w:tcW w:w="252" w:type="pct"/>
            <w:shd w:val="clear" w:color="auto" w:fill="auto"/>
            <w:noWrap/>
            <w:vAlign w:val="center"/>
            <w:hideMark/>
          </w:tcPr>
          <w:p w14:paraId="2DA61764" w14:textId="77777777" w:rsidR="00F91B67" w:rsidRPr="00307700" w:rsidRDefault="00F91B67" w:rsidP="00F91B67">
            <w:pPr>
              <w:pStyle w:val="1fffb"/>
              <w:rPr>
                <w:rFonts w:cs="Times New Roman"/>
              </w:rPr>
            </w:pPr>
            <w:r w:rsidRPr="00307700">
              <w:rPr>
                <w:rFonts w:cs="Times New Roman"/>
              </w:rPr>
              <w:t>5548</w:t>
            </w:r>
          </w:p>
        </w:tc>
        <w:tc>
          <w:tcPr>
            <w:tcW w:w="276" w:type="pct"/>
            <w:shd w:val="clear" w:color="auto" w:fill="auto"/>
            <w:noWrap/>
            <w:vAlign w:val="center"/>
            <w:hideMark/>
          </w:tcPr>
          <w:p w14:paraId="57DC1D9C" w14:textId="3BF6DB0F" w:rsidR="00F91B67" w:rsidRPr="00307700" w:rsidRDefault="00F91B67" w:rsidP="00F91B67">
            <w:pPr>
              <w:pStyle w:val="1fffb"/>
              <w:rPr>
                <w:rFonts w:cs="Times New Roman"/>
              </w:rPr>
            </w:pPr>
          </w:p>
        </w:tc>
        <w:tc>
          <w:tcPr>
            <w:tcW w:w="453" w:type="pct"/>
            <w:shd w:val="clear" w:color="auto" w:fill="auto"/>
            <w:noWrap/>
            <w:vAlign w:val="center"/>
            <w:hideMark/>
          </w:tcPr>
          <w:p w14:paraId="3268D20C" w14:textId="77777777" w:rsidR="00F91B67" w:rsidRPr="00307700" w:rsidRDefault="00F91B67" w:rsidP="00F91B67">
            <w:pPr>
              <w:pStyle w:val="1fffb"/>
              <w:rPr>
                <w:rFonts w:cs="Times New Roman"/>
              </w:rPr>
            </w:pPr>
            <w:r w:rsidRPr="00307700">
              <w:rPr>
                <w:rFonts w:cs="Times New Roman"/>
              </w:rPr>
              <w:t>5548</w:t>
            </w:r>
          </w:p>
        </w:tc>
        <w:tc>
          <w:tcPr>
            <w:tcW w:w="315" w:type="pct"/>
            <w:shd w:val="clear" w:color="auto" w:fill="auto"/>
            <w:noWrap/>
            <w:vAlign w:val="center"/>
            <w:hideMark/>
          </w:tcPr>
          <w:p w14:paraId="7A4EF12B" w14:textId="77777777" w:rsidR="00F91B67" w:rsidRPr="00307700" w:rsidRDefault="00F91B67" w:rsidP="00F91B67">
            <w:pPr>
              <w:pStyle w:val="1fffb"/>
              <w:rPr>
                <w:rFonts w:cs="Times New Roman"/>
              </w:rPr>
            </w:pPr>
            <w:r w:rsidRPr="00307700">
              <w:rPr>
                <w:rFonts w:cs="Times New Roman"/>
              </w:rPr>
              <w:t>0,439</w:t>
            </w:r>
          </w:p>
        </w:tc>
        <w:tc>
          <w:tcPr>
            <w:tcW w:w="426" w:type="pct"/>
            <w:shd w:val="clear" w:color="auto" w:fill="auto"/>
            <w:noWrap/>
            <w:vAlign w:val="center"/>
            <w:hideMark/>
          </w:tcPr>
          <w:p w14:paraId="41870485"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73C52C91" w14:textId="77777777" w:rsidR="00F91B67" w:rsidRPr="00307700" w:rsidRDefault="00F91B67" w:rsidP="00F91B67">
            <w:pPr>
              <w:pStyle w:val="1fffb"/>
              <w:rPr>
                <w:rFonts w:cs="Times New Roman"/>
              </w:rPr>
            </w:pPr>
            <w:r w:rsidRPr="00307700">
              <w:rPr>
                <w:rFonts w:cs="Times New Roman"/>
              </w:rPr>
              <w:t>1,09</w:t>
            </w:r>
          </w:p>
        </w:tc>
        <w:tc>
          <w:tcPr>
            <w:tcW w:w="304" w:type="pct"/>
            <w:shd w:val="clear" w:color="auto" w:fill="auto"/>
            <w:noWrap/>
            <w:vAlign w:val="center"/>
            <w:hideMark/>
          </w:tcPr>
          <w:p w14:paraId="6E4BB71A"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69BC472B"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77033E05"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526F3A41"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101AB3F2" w14:textId="77777777" w:rsidR="00F91B67" w:rsidRPr="00307700" w:rsidRDefault="00F91B67" w:rsidP="00F91B67">
            <w:pPr>
              <w:pStyle w:val="1fffb"/>
              <w:rPr>
                <w:rFonts w:cs="Times New Roman"/>
              </w:rPr>
            </w:pPr>
            <w:r w:rsidRPr="00307700">
              <w:rPr>
                <w:rFonts w:cs="Times New Roman"/>
              </w:rPr>
              <w:t>0,152</w:t>
            </w:r>
          </w:p>
        </w:tc>
        <w:tc>
          <w:tcPr>
            <w:tcW w:w="282" w:type="pct"/>
            <w:shd w:val="clear" w:color="auto" w:fill="auto"/>
            <w:noWrap/>
            <w:vAlign w:val="center"/>
            <w:hideMark/>
          </w:tcPr>
          <w:p w14:paraId="6B7606B4" w14:textId="77777777" w:rsidR="00F91B67" w:rsidRPr="00307700" w:rsidRDefault="00F91B67" w:rsidP="00F91B67">
            <w:pPr>
              <w:pStyle w:val="1fffb"/>
              <w:rPr>
                <w:rFonts w:cs="Times New Roman"/>
              </w:rPr>
            </w:pPr>
            <w:r w:rsidRPr="00307700">
              <w:rPr>
                <w:rFonts w:cs="Times New Roman"/>
              </w:rPr>
              <w:t>539</w:t>
            </w:r>
          </w:p>
        </w:tc>
      </w:tr>
      <w:tr w:rsidR="00EB6B84" w:rsidRPr="00307700" w14:paraId="565E1B72" w14:textId="77777777" w:rsidTr="00F91B67">
        <w:trPr>
          <w:trHeight w:val="20"/>
        </w:trPr>
        <w:tc>
          <w:tcPr>
            <w:tcW w:w="154" w:type="pct"/>
            <w:shd w:val="clear" w:color="auto" w:fill="auto"/>
            <w:noWrap/>
            <w:vAlign w:val="center"/>
            <w:hideMark/>
          </w:tcPr>
          <w:p w14:paraId="636D0753" w14:textId="77777777" w:rsidR="00F91B67" w:rsidRPr="00307700" w:rsidRDefault="00F91B67" w:rsidP="00F91B67">
            <w:pPr>
              <w:pStyle w:val="1fffb"/>
              <w:rPr>
                <w:rFonts w:cs="Times New Roman"/>
              </w:rPr>
            </w:pPr>
            <w:r w:rsidRPr="00307700">
              <w:rPr>
                <w:rFonts w:cs="Times New Roman"/>
              </w:rPr>
              <w:t>2</w:t>
            </w:r>
          </w:p>
        </w:tc>
        <w:tc>
          <w:tcPr>
            <w:tcW w:w="604" w:type="pct"/>
            <w:shd w:val="clear" w:color="auto" w:fill="auto"/>
            <w:noWrap/>
            <w:vAlign w:val="center"/>
            <w:hideMark/>
          </w:tcPr>
          <w:p w14:paraId="68BEF9EE" w14:textId="77777777" w:rsidR="00F91B67" w:rsidRPr="00307700" w:rsidRDefault="00F91B67" w:rsidP="00F91B67">
            <w:pPr>
              <w:pStyle w:val="1fffb"/>
              <w:rPr>
                <w:rFonts w:cs="Times New Roman"/>
              </w:rPr>
            </w:pPr>
            <w:r w:rsidRPr="00307700">
              <w:rPr>
                <w:rFonts w:cs="Times New Roman"/>
              </w:rPr>
              <w:t>Арктика 3/5</w:t>
            </w:r>
          </w:p>
        </w:tc>
        <w:tc>
          <w:tcPr>
            <w:tcW w:w="252" w:type="pct"/>
            <w:shd w:val="clear" w:color="auto" w:fill="auto"/>
            <w:noWrap/>
            <w:vAlign w:val="center"/>
            <w:hideMark/>
          </w:tcPr>
          <w:p w14:paraId="01870631" w14:textId="77777777" w:rsidR="00F91B67" w:rsidRPr="00307700" w:rsidRDefault="00F91B67" w:rsidP="00F91B67">
            <w:pPr>
              <w:pStyle w:val="1fffb"/>
              <w:rPr>
                <w:rFonts w:cs="Times New Roman"/>
              </w:rPr>
            </w:pPr>
            <w:r w:rsidRPr="00307700">
              <w:rPr>
                <w:rFonts w:cs="Times New Roman"/>
              </w:rPr>
              <w:t>1567</w:t>
            </w:r>
            <w:r w:rsidRPr="00307700">
              <w:rPr>
                <w:rFonts w:cs="Times New Roman"/>
              </w:rPr>
              <w:lastRenderedPageBreak/>
              <w:t>8</w:t>
            </w:r>
          </w:p>
        </w:tc>
        <w:tc>
          <w:tcPr>
            <w:tcW w:w="276" w:type="pct"/>
            <w:shd w:val="clear" w:color="auto" w:fill="auto"/>
            <w:noWrap/>
            <w:vAlign w:val="center"/>
            <w:hideMark/>
          </w:tcPr>
          <w:p w14:paraId="34053A67" w14:textId="77777777" w:rsidR="00F91B67" w:rsidRPr="00307700" w:rsidRDefault="00F91B67" w:rsidP="00F91B67">
            <w:pPr>
              <w:pStyle w:val="1fffb"/>
              <w:rPr>
                <w:rFonts w:cs="Times New Roman"/>
              </w:rPr>
            </w:pPr>
            <w:r w:rsidRPr="00307700">
              <w:rPr>
                <w:rFonts w:cs="Times New Roman"/>
              </w:rPr>
              <w:lastRenderedPageBreak/>
              <w:t>1868</w:t>
            </w:r>
          </w:p>
        </w:tc>
        <w:tc>
          <w:tcPr>
            <w:tcW w:w="453" w:type="pct"/>
            <w:shd w:val="clear" w:color="auto" w:fill="auto"/>
            <w:noWrap/>
            <w:vAlign w:val="center"/>
            <w:hideMark/>
          </w:tcPr>
          <w:p w14:paraId="479E4887" w14:textId="77777777" w:rsidR="00F91B67" w:rsidRPr="00307700" w:rsidRDefault="00F91B67" w:rsidP="00F91B67">
            <w:pPr>
              <w:pStyle w:val="1fffb"/>
              <w:rPr>
                <w:rFonts w:cs="Times New Roman"/>
              </w:rPr>
            </w:pPr>
            <w:r w:rsidRPr="00307700">
              <w:rPr>
                <w:rFonts w:cs="Times New Roman"/>
              </w:rPr>
              <w:t>17546</w:t>
            </w:r>
          </w:p>
        </w:tc>
        <w:tc>
          <w:tcPr>
            <w:tcW w:w="315" w:type="pct"/>
            <w:shd w:val="clear" w:color="auto" w:fill="auto"/>
            <w:noWrap/>
            <w:vAlign w:val="center"/>
            <w:hideMark/>
          </w:tcPr>
          <w:p w14:paraId="1E51307C" w14:textId="77777777" w:rsidR="00F91B67" w:rsidRPr="00307700" w:rsidRDefault="00F91B67" w:rsidP="00F91B67">
            <w:pPr>
              <w:pStyle w:val="1fffb"/>
              <w:rPr>
                <w:rFonts w:cs="Times New Roman"/>
              </w:rPr>
            </w:pPr>
            <w:r w:rsidRPr="00307700">
              <w:rPr>
                <w:rFonts w:cs="Times New Roman"/>
              </w:rPr>
              <w:t>0,37</w:t>
            </w:r>
          </w:p>
        </w:tc>
        <w:tc>
          <w:tcPr>
            <w:tcW w:w="426" w:type="pct"/>
            <w:shd w:val="clear" w:color="auto" w:fill="auto"/>
            <w:noWrap/>
            <w:vAlign w:val="center"/>
            <w:hideMark/>
          </w:tcPr>
          <w:p w14:paraId="2BBDC124" w14:textId="77777777" w:rsidR="00F91B67" w:rsidRPr="00307700" w:rsidRDefault="00F91B67" w:rsidP="00F91B67">
            <w:pPr>
              <w:pStyle w:val="1fffb"/>
              <w:rPr>
                <w:rFonts w:cs="Times New Roman"/>
              </w:rPr>
            </w:pPr>
            <w:r w:rsidRPr="00307700">
              <w:rPr>
                <w:rFonts w:cs="Times New Roman"/>
              </w:rPr>
              <w:t>0,82</w:t>
            </w:r>
          </w:p>
        </w:tc>
        <w:tc>
          <w:tcPr>
            <w:tcW w:w="442" w:type="pct"/>
            <w:shd w:val="clear" w:color="auto" w:fill="auto"/>
            <w:noWrap/>
            <w:vAlign w:val="center"/>
            <w:hideMark/>
          </w:tcPr>
          <w:p w14:paraId="29A74F7B" w14:textId="77777777" w:rsidR="00F91B67" w:rsidRPr="00307700" w:rsidRDefault="00F91B67" w:rsidP="00F91B67">
            <w:pPr>
              <w:pStyle w:val="1fffb"/>
              <w:rPr>
                <w:rFonts w:cs="Times New Roman"/>
              </w:rPr>
            </w:pPr>
            <w:r w:rsidRPr="00307700">
              <w:rPr>
                <w:rFonts w:cs="Times New Roman"/>
              </w:rPr>
              <w:t>1,08</w:t>
            </w:r>
          </w:p>
        </w:tc>
        <w:tc>
          <w:tcPr>
            <w:tcW w:w="304" w:type="pct"/>
            <w:shd w:val="clear" w:color="auto" w:fill="auto"/>
            <w:noWrap/>
            <w:vAlign w:val="center"/>
            <w:hideMark/>
          </w:tcPr>
          <w:p w14:paraId="12A0ED84" w14:textId="77777777" w:rsidR="00F91B67" w:rsidRPr="00307700" w:rsidRDefault="00F91B67" w:rsidP="00F91B67">
            <w:pPr>
              <w:pStyle w:val="1fffb"/>
              <w:rPr>
                <w:rFonts w:cs="Times New Roman"/>
              </w:rPr>
            </w:pPr>
            <w:r w:rsidRPr="00307700">
              <w:rPr>
                <w:rFonts w:cs="Times New Roman"/>
              </w:rPr>
              <w:t>20</w:t>
            </w:r>
          </w:p>
        </w:tc>
        <w:tc>
          <w:tcPr>
            <w:tcW w:w="483" w:type="pct"/>
            <w:shd w:val="clear" w:color="auto" w:fill="auto"/>
            <w:noWrap/>
            <w:vAlign w:val="center"/>
            <w:hideMark/>
          </w:tcPr>
          <w:p w14:paraId="42C48D89" w14:textId="77777777" w:rsidR="00F91B67" w:rsidRPr="00307700" w:rsidRDefault="00F91B67" w:rsidP="00F91B67">
            <w:pPr>
              <w:pStyle w:val="1fffb"/>
              <w:rPr>
                <w:rFonts w:cs="Times New Roman"/>
              </w:rPr>
            </w:pPr>
            <w:r w:rsidRPr="00307700">
              <w:rPr>
                <w:rFonts w:cs="Times New Roman"/>
              </w:rPr>
              <w:t>-50</w:t>
            </w:r>
          </w:p>
        </w:tc>
        <w:tc>
          <w:tcPr>
            <w:tcW w:w="390" w:type="pct"/>
            <w:shd w:val="clear" w:color="auto" w:fill="auto"/>
            <w:noWrap/>
            <w:vAlign w:val="center"/>
            <w:hideMark/>
          </w:tcPr>
          <w:p w14:paraId="09769D89" w14:textId="77777777" w:rsidR="00F91B67" w:rsidRPr="00307700" w:rsidRDefault="00F91B67" w:rsidP="00F91B67">
            <w:pPr>
              <w:pStyle w:val="1fffb"/>
              <w:rPr>
                <w:rFonts w:cs="Times New Roman"/>
              </w:rPr>
            </w:pPr>
            <w:r w:rsidRPr="00307700">
              <w:rPr>
                <w:rFonts w:cs="Times New Roman"/>
              </w:rPr>
              <w:t>-15,9</w:t>
            </w:r>
          </w:p>
        </w:tc>
        <w:tc>
          <w:tcPr>
            <w:tcW w:w="281" w:type="pct"/>
            <w:shd w:val="clear" w:color="auto" w:fill="auto"/>
            <w:noWrap/>
            <w:vAlign w:val="center"/>
            <w:hideMark/>
          </w:tcPr>
          <w:p w14:paraId="26863F4D" w14:textId="77777777" w:rsidR="00F91B67" w:rsidRPr="00307700" w:rsidRDefault="00F91B67" w:rsidP="00F91B67">
            <w:pPr>
              <w:pStyle w:val="1fffb"/>
              <w:rPr>
                <w:rFonts w:cs="Times New Roman"/>
              </w:rPr>
            </w:pPr>
            <w:r w:rsidRPr="00307700">
              <w:rPr>
                <w:rFonts w:cs="Times New Roman"/>
              </w:rPr>
              <w:t>288</w:t>
            </w:r>
          </w:p>
        </w:tc>
        <w:tc>
          <w:tcPr>
            <w:tcW w:w="338" w:type="pct"/>
            <w:shd w:val="clear" w:color="auto" w:fill="auto"/>
            <w:noWrap/>
            <w:vAlign w:val="center"/>
            <w:hideMark/>
          </w:tcPr>
          <w:p w14:paraId="07373F19" w14:textId="77777777" w:rsidR="00F91B67" w:rsidRPr="00307700" w:rsidRDefault="00F91B67" w:rsidP="00F91B67">
            <w:pPr>
              <w:pStyle w:val="1fffb"/>
              <w:rPr>
                <w:rFonts w:cs="Times New Roman"/>
              </w:rPr>
            </w:pPr>
            <w:r w:rsidRPr="00307700">
              <w:rPr>
                <w:rFonts w:cs="Times New Roman"/>
              </w:rPr>
              <w:t>0,402</w:t>
            </w:r>
          </w:p>
        </w:tc>
        <w:tc>
          <w:tcPr>
            <w:tcW w:w="282" w:type="pct"/>
            <w:shd w:val="clear" w:color="auto" w:fill="auto"/>
            <w:noWrap/>
            <w:vAlign w:val="center"/>
            <w:hideMark/>
          </w:tcPr>
          <w:p w14:paraId="6D7C588D" w14:textId="77777777" w:rsidR="00F91B67" w:rsidRPr="00307700" w:rsidRDefault="00F91B67" w:rsidP="00F91B67">
            <w:pPr>
              <w:pStyle w:val="1fffb"/>
              <w:rPr>
                <w:rFonts w:cs="Times New Roman"/>
              </w:rPr>
            </w:pPr>
            <w:r w:rsidRPr="00307700">
              <w:rPr>
                <w:rFonts w:cs="Times New Roman"/>
              </w:rPr>
              <w:t>1425</w:t>
            </w:r>
          </w:p>
        </w:tc>
      </w:tr>
      <w:tr w:rsidR="00EB6B84" w:rsidRPr="00307700" w14:paraId="5337C176" w14:textId="77777777" w:rsidTr="00F91B67">
        <w:trPr>
          <w:trHeight w:val="20"/>
        </w:trPr>
        <w:tc>
          <w:tcPr>
            <w:tcW w:w="154" w:type="pct"/>
            <w:shd w:val="clear" w:color="auto" w:fill="auto"/>
            <w:noWrap/>
            <w:vAlign w:val="center"/>
            <w:hideMark/>
          </w:tcPr>
          <w:p w14:paraId="734FD8ED" w14:textId="083EA6DE" w:rsidR="00F91B67" w:rsidRPr="00307700" w:rsidRDefault="00F91B67" w:rsidP="00F91B67">
            <w:pPr>
              <w:pStyle w:val="1fffb"/>
              <w:rPr>
                <w:rFonts w:cs="Times New Roman"/>
              </w:rPr>
            </w:pPr>
          </w:p>
        </w:tc>
        <w:tc>
          <w:tcPr>
            <w:tcW w:w="604" w:type="pct"/>
            <w:shd w:val="clear" w:color="auto" w:fill="auto"/>
            <w:noWrap/>
            <w:vAlign w:val="center"/>
            <w:hideMark/>
          </w:tcPr>
          <w:p w14:paraId="5941E73E" w14:textId="77777777" w:rsidR="00F91B67" w:rsidRPr="00307700" w:rsidRDefault="00F91B67" w:rsidP="00F91B67">
            <w:pPr>
              <w:pStyle w:val="1fffb"/>
              <w:rPr>
                <w:rFonts w:cs="Times New Roman"/>
              </w:rPr>
            </w:pPr>
            <w:r w:rsidRPr="00307700">
              <w:rPr>
                <w:rFonts w:cs="Times New Roman"/>
              </w:rPr>
              <w:t>Всего:</w:t>
            </w:r>
          </w:p>
        </w:tc>
        <w:tc>
          <w:tcPr>
            <w:tcW w:w="252" w:type="pct"/>
            <w:shd w:val="clear" w:color="auto" w:fill="auto"/>
            <w:noWrap/>
            <w:vAlign w:val="center"/>
            <w:hideMark/>
          </w:tcPr>
          <w:p w14:paraId="50512C22" w14:textId="77777777" w:rsidR="00F91B67" w:rsidRPr="00307700" w:rsidRDefault="00F91B67" w:rsidP="00F91B67">
            <w:pPr>
              <w:pStyle w:val="1fffb"/>
              <w:rPr>
                <w:rFonts w:cs="Times New Roman"/>
              </w:rPr>
            </w:pPr>
            <w:r w:rsidRPr="00307700">
              <w:rPr>
                <w:rFonts w:cs="Times New Roman"/>
              </w:rPr>
              <w:t>21226</w:t>
            </w:r>
          </w:p>
        </w:tc>
        <w:tc>
          <w:tcPr>
            <w:tcW w:w="276" w:type="pct"/>
            <w:shd w:val="clear" w:color="auto" w:fill="auto"/>
            <w:noWrap/>
            <w:vAlign w:val="center"/>
            <w:hideMark/>
          </w:tcPr>
          <w:p w14:paraId="551702CB" w14:textId="77777777" w:rsidR="00F91B67" w:rsidRPr="00307700" w:rsidRDefault="00F91B67" w:rsidP="00F91B67">
            <w:pPr>
              <w:pStyle w:val="1fffb"/>
              <w:rPr>
                <w:rFonts w:cs="Times New Roman"/>
              </w:rPr>
            </w:pPr>
            <w:r w:rsidRPr="00307700">
              <w:rPr>
                <w:rFonts w:cs="Times New Roman"/>
              </w:rPr>
              <w:t>1868</w:t>
            </w:r>
          </w:p>
        </w:tc>
        <w:tc>
          <w:tcPr>
            <w:tcW w:w="453" w:type="pct"/>
            <w:shd w:val="clear" w:color="auto" w:fill="auto"/>
            <w:noWrap/>
            <w:vAlign w:val="center"/>
            <w:hideMark/>
          </w:tcPr>
          <w:p w14:paraId="6ED31BE8" w14:textId="77777777" w:rsidR="00F91B67" w:rsidRPr="00307700" w:rsidRDefault="00F91B67" w:rsidP="00F91B67">
            <w:pPr>
              <w:pStyle w:val="1fffb"/>
              <w:rPr>
                <w:rFonts w:cs="Times New Roman"/>
              </w:rPr>
            </w:pPr>
            <w:r w:rsidRPr="00307700">
              <w:rPr>
                <w:rFonts w:cs="Times New Roman"/>
              </w:rPr>
              <w:t>23094</w:t>
            </w:r>
          </w:p>
        </w:tc>
        <w:tc>
          <w:tcPr>
            <w:tcW w:w="315" w:type="pct"/>
            <w:shd w:val="clear" w:color="auto" w:fill="auto"/>
            <w:noWrap/>
            <w:vAlign w:val="center"/>
            <w:hideMark/>
          </w:tcPr>
          <w:p w14:paraId="33E27E48" w14:textId="77777777" w:rsidR="00F91B67" w:rsidRPr="00307700" w:rsidRDefault="00F91B67" w:rsidP="00F91B67">
            <w:pPr>
              <w:pStyle w:val="1fffb"/>
              <w:rPr>
                <w:rFonts w:cs="Times New Roman"/>
              </w:rPr>
            </w:pPr>
            <w:r w:rsidRPr="00307700">
              <w:rPr>
                <w:rFonts w:cs="Times New Roman"/>
              </w:rPr>
              <w:t>0,809</w:t>
            </w:r>
          </w:p>
        </w:tc>
        <w:tc>
          <w:tcPr>
            <w:tcW w:w="426" w:type="pct"/>
            <w:shd w:val="clear" w:color="auto" w:fill="auto"/>
            <w:noWrap/>
            <w:vAlign w:val="center"/>
            <w:hideMark/>
          </w:tcPr>
          <w:p w14:paraId="13135252" w14:textId="66945303" w:rsidR="00F91B67" w:rsidRPr="00307700" w:rsidRDefault="00F91B67" w:rsidP="00F91B67">
            <w:pPr>
              <w:pStyle w:val="1fffb"/>
              <w:rPr>
                <w:rFonts w:cs="Times New Roman"/>
              </w:rPr>
            </w:pPr>
          </w:p>
        </w:tc>
        <w:tc>
          <w:tcPr>
            <w:tcW w:w="442" w:type="pct"/>
            <w:shd w:val="clear" w:color="auto" w:fill="auto"/>
            <w:noWrap/>
            <w:vAlign w:val="center"/>
            <w:hideMark/>
          </w:tcPr>
          <w:p w14:paraId="6749D62C" w14:textId="6341750D" w:rsidR="00F91B67" w:rsidRPr="00307700" w:rsidRDefault="00F91B67" w:rsidP="00F91B67">
            <w:pPr>
              <w:pStyle w:val="1fffb"/>
              <w:rPr>
                <w:rFonts w:cs="Times New Roman"/>
              </w:rPr>
            </w:pPr>
          </w:p>
        </w:tc>
        <w:tc>
          <w:tcPr>
            <w:tcW w:w="304" w:type="pct"/>
            <w:shd w:val="clear" w:color="auto" w:fill="auto"/>
            <w:noWrap/>
            <w:vAlign w:val="center"/>
            <w:hideMark/>
          </w:tcPr>
          <w:p w14:paraId="16AA53A4" w14:textId="61346131" w:rsidR="00F91B67" w:rsidRPr="00307700" w:rsidRDefault="00F91B67" w:rsidP="00F91B67">
            <w:pPr>
              <w:pStyle w:val="1fffb"/>
              <w:rPr>
                <w:rFonts w:cs="Times New Roman"/>
              </w:rPr>
            </w:pPr>
          </w:p>
        </w:tc>
        <w:tc>
          <w:tcPr>
            <w:tcW w:w="483" w:type="pct"/>
            <w:shd w:val="clear" w:color="auto" w:fill="auto"/>
            <w:noWrap/>
            <w:vAlign w:val="center"/>
            <w:hideMark/>
          </w:tcPr>
          <w:p w14:paraId="1F578582" w14:textId="31817D1A" w:rsidR="00F91B67" w:rsidRPr="00307700" w:rsidRDefault="00F91B67" w:rsidP="00F91B67">
            <w:pPr>
              <w:pStyle w:val="1fffb"/>
              <w:rPr>
                <w:rFonts w:cs="Times New Roman"/>
              </w:rPr>
            </w:pPr>
          </w:p>
        </w:tc>
        <w:tc>
          <w:tcPr>
            <w:tcW w:w="390" w:type="pct"/>
            <w:shd w:val="clear" w:color="auto" w:fill="auto"/>
            <w:noWrap/>
            <w:vAlign w:val="center"/>
            <w:hideMark/>
          </w:tcPr>
          <w:p w14:paraId="7BA99847" w14:textId="4FA9224A" w:rsidR="00F91B67" w:rsidRPr="00307700" w:rsidRDefault="00F91B67" w:rsidP="00F91B67">
            <w:pPr>
              <w:pStyle w:val="1fffb"/>
              <w:rPr>
                <w:rFonts w:cs="Times New Roman"/>
              </w:rPr>
            </w:pPr>
          </w:p>
        </w:tc>
        <w:tc>
          <w:tcPr>
            <w:tcW w:w="281" w:type="pct"/>
            <w:shd w:val="clear" w:color="auto" w:fill="auto"/>
            <w:noWrap/>
            <w:vAlign w:val="center"/>
            <w:hideMark/>
          </w:tcPr>
          <w:p w14:paraId="3443C3A5" w14:textId="2695548A" w:rsidR="00F91B67" w:rsidRPr="00307700" w:rsidRDefault="00F91B67" w:rsidP="00F91B67">
            <w:pPr>
              <w:pStyle w:val="1fffb"/>
              <w:rPr>
                <w:rFonts w:cs="Times New Roman"/>
              </w:rPr>
            </w:pPr>
          </w:p>
        </w:tc>
        <w:tc>
          <w:tcPr>
            <w:tcW w:w="338" w:type="pct"/>
            <w:shd w:val="clear" w:color="auto" w:fill="auto"/>
            <w:noWrap/>
            <w:vAlign w:val="center"/>
            <w:hideMark/>
          </w:tcPr>
          <w:p w14:paraId="26B5617E" w14:textId="49D8FBF0" w:rsidR="00F91B67" w:rsidRPr="00307700" w:rsidRDefault="00F91B67" w:rsidP="00F91B67">
            <w:pPr>
              <w:pStyle w:val="1fffb"/>
              <w:rPr>
                <w:rFonts w:cs="Times New Roman"/>
              </w:rPr>
            </w:pPr>
          </w:p>
        </w:tc>
        <w:tc>
          <w:tcPr>
            <w:tcW w:w="282" w:type="pct"/>
            <w:shd w:val="clear" w:color="auto" w:fill="auto"/>
            <w:noWrap/>
            <w:vAlign w:val="center"/>
            <w:hideMark/>
          </w:tcPr>
          <w:p w14:paraId="1769DC5E" w14:textId="77777777" w:rsidR="00F91B67" w:rsidRPr="00307700" w:rsidRDefault="00F91B67" w:rsidP="00F91B67">
            <w:pPr>
              <w:pStyle w:val="1fffb"/>
              <w:rPr>
                <w:rFonts w:cs="Times New Roman"/>
              </w:rPr>
            </w:pPr>
            <w:r w:rsidRPr="00307700">
              <w:rPr>
                <w:rFonts w:cs="Times New Roman"/>
              </w:rPr>
              <w:t>1964</w:t>
            </w:r>
          </w:p>
        </w:tc>
      </w:tr>
      <w:tr w:rsidR="00EB6B84" w:rsidRPr="00307700" w14:paraId="4CAD8113" w14:textId="77777777" w:rsidTr="00F91B67">
        <w:trPr>
          <w:trHeight w:val="20"/>
        </w:trPr>
        <w:tc>
          <w:tcPr>
            <w:tcW w:w="154" w:type="pct"/>
            <w:shd w:val="clear" w:color="auto" w:fill="auto"/>
            <w:noWrap/>
            <w:vAlign w:val="center"/>
            <w:hideMark/>
          </w:tcPr>
          <w:p w14:paraId="1D05B85E" w14:textId="2445FCCE" w:rsidR="00F91B67" w:rsidRPr="00307700" w:rsidRDefault="00F91B67" w:rsidP="00F91B67">
            <w:pPr>
              <w:pStyle w:val="1fffb"/>
              <w:rPr>
                <w:rFonts w:cs="Times New Roman"/>
              </w:rPr>
            </w:pPr>
          </w:p>
        </w:tc>
        <w:tc>
          <w:tcPr>
            <w:tcW w:w="604" w:type="pct"/>
            <w:shd w:val="clear" w:color="auto" w:fill="auto"/>
            <w:noWrap/>
            <w:vAlign w:val="center"/>
            <w:hideMark/>
          </w:tcPr>
          <w:p w14:paraId="7F7EA238" w14:textId="77777777" w:rsidR="00F91B67" w:rsidRPr="00307700" w:rsidRDefault="00F91B67" w:rsidP="00F91B67">
            <w:pPr>
              <w:pStyle w:val="1fffb"/>
              <w:rPr>
                <w:rFonts w:cs="Times New Roman"/>
                <w:b/>
              </w:rPr>
            </w:pPr>
            <w:r w:rsidRPr="00307700">
              <w:rPr>
                <w:rFonts w:cs="Times New Roman"/>
                <w:b/>
              </w:rPr>
              <w:t>Итого ЦТП - 4</w:t>
            </w:r>
          </w:p>
        </w:tc>
        <w:tc>
          <w:tcPr>
            <w:tcW w:w="252" w:type="pct"/>
            <w:shd w:val="clear" w:color="auto" w:fill="auto"/>
            <w:noWrap/>
            <w:vAlign w:val="center"/>
            <w:hideMark/>
          </w:tcPr>
          <w:p w14:paraId="382247C3" w14:textId="77777777" w:rsidR="00F91B67" w:rsidRPr="00307700" w:rsidRDefault="00F91B67" w:rsidP="00F91B67">
            <w:pPr>
              <w:pStyle w:val="1fffb"/>
              <w:rPr>
                <w:rFonts w:cs="Times New Roman"/>
                <w:b/>
              </w:rPr>
            </w:pPr>
            <w:r w:rsidRPr="00307700">
              <w:rPr>
                <w:rFonts w:cs="Times New Roman"/>
                <w:b/>
              </w:rPr>
              <w:t>262420</w:t>
            </w:r>
          </w:p>
        </w:tc>
        <w:tc>
          <w:tcPr>
            <w:tcW w:w="276" w:type="pct"/>
            <w:shd w:val="clear" w:color="auto" w:fill="auto"/>
            <w:noWrap/>
            <w:vAlign w:val="center"/>
            <w:hideMark/>
          </w:tcPr>
          <w:p w14:paraId="1627E2C7" w14:textId="77777777" w:rsidR="00F91B67" w:rsidRPr="00307700" w:rsidRDefault="00F91B67" w:rsidP="00F91B67">
            <w:pPr>
              <w:pStyle w:val="1fffb"/>
              <w:rPr>
                <w:rFonts w:cs="Times New Roman"/>
                <w:b/>
              </w:rPr>
            </w:pPr>
            <w:r w:rsidRPr="00307700">
              <w:rPr>
                <w:rFonts w:cs="Times New Roman"/>
                <w:b/>
              </w:rPr>
              <w:t>6602</w:t>
            </w:r>
          </w:p>
        </w:tc>
        <w:tc>
          <w:tcPr>
            <w:tcW w:w="453" w:type="pct"/>
            <w:shd w:val="clear" w:color="auto" w:fill="auto"/>
            <w:noWrap/>
            <w:vAlign w:val="center"/>
            <w:hideMark/>
          </w:tcPr>
          <w:p w14:paraId="1333A517" w14:textId="77777777" w:rsidR="00F91B67" w:rsidRPr="00307700" w:rsidRDefault="00F91B67" w:rsidP="00F91B67">
            <w:pPr>
              <w:pStyle w:val="1fffb"/>
              <w:rPr>
                <w:rFonts w:cs="Times New Roman"/>
                <w:b/>
              </w:rPr>
            </w:pPr>
            <w:r w:rsidRPr="00307700">
              <w:rPr>
                <w:rFonts w:cs="Times New Roman"/>
                <w:b/>
              </w:rPr>
              <w:t>269022</w:t>
            </w:r>
          </w:p>
        </w:tc>
        <w:tc>
          <w:tcPr>
            <w:tcW w:w="315" w:type="pct"/>
            <w:shd w:val="clear" w:color="auto" w:fill="auto"/>
            <w:noWrap/>
            <w:vAlign w:val="center"/>
            <w:hideMark/>
          </w:tcPr>
          <w:p w14:paraId="3F51310E" w14:textId="2C0043C7" w:rsidR="00F91B67" w:rsidRPr="00307700" w:rsidRDefault="00F91B67" w:rsidP="00F91B67">
            <w:pPr>
              <w:pStyle w:val="1fffb"/>
              <w:rPr>
                <w:rFonts w:cs="Times New Roman"/>
                <w:b/>
              </w:rPr>
            </w:pPr>
          </w:p>
        </w:tc>
        <w:tc>
          <w:tcPr>
            <w:tcW w:w="426" w:type="pct"/>
            <w:shd w:val="clear" w:color="auto" w:fill="auto"/>
            <w:noWrap/>
            <w:vAlign w:val="center"/>
            <w:hideMark/>
          </w:tcPr>
          <w:p w14:paraId="28D3CDCA" w14:textId="2134F413" w:rsidR="00F91B67" w:rsidRPr="00307700" w:rsidRDefault="00F91B67" w:rsidP="00F91B67">
            <w:pPr>
              <w:pStyle w:val="1fffb"/>
              <w:rPr>
                <w:rFonts w:cs="Times New Roman"/>
              </w:rPr>
            </w:pPr>
          </w:p>
        </w:tc>
        <w:tc>
          <w:tcPr>
            <w:tcW w:w="442" w:type="pct"/>
            <w:shd w:val="clear" w:color="auto" w:fill="auto"/>
            <w:noWrap/>
            <w:vAlign w:val="center"/>
            <w:hideMark/>
          </w:tcPr>
          <w:p w14:paraId="608A80D8" w14:textId="07843B06" w:rsidR="00F91B67" w:rsidRPr="00307700" w:rsidRDefault="00F91B67" w:rsidP="00F91B67">
            <w:pPr>
              <w:pStyle w:val="1fffb"/>
              <w:rPr>
                <w:rFonts w:cs="Times New Roman"/>
              </w:rPr>
            </w:pPr>
          </w:p>
        </w:tc>
        <w:tc>
          <w:tcPr>
            <w:tcW w:w="304" w:type="pct"/>
            <w:shd w:val="clear" w:color="auto" w:fill="auto"/>
            <w:noWrap/>
            <w:vAlign w:val="center"/>
            <w:hideMark/>
          </w:tcPr>
          <w:p w14:paraId="3C7DBCBB" w14:textId="76D8F88B" w:rsidR="00F91B67" w:rsidRPr="00307700" w:rsidRDefault="00F91B67" w:rsidP="00F91B67">
            <w:pPr>
              <w:pStyle w:val="1fffb"/>
              <w:rPr>
                <w:rFonts w:cs="Times New Roman"/>
              </w:rPr>
            </w:pPr>
          </w:p>
        </w:tc>
        <w:tc>
          <w:tcPr>
            <w:tcW w:w="483" w:type="pct"/>
            <w:shd w:val="clear" w:color="auto" w:fill="auto"/>
            <w:noWrap/>
            <w:vAlign w:val="center"/>
            <w:hideMark/>
          </w:tcPr>
          <w:p w14:paraId="3EBE18BE" w14:textId="7CC3E281" w:rsidR="00F91B67" w:rsidRPr="00307700" w:rsidRDefault="00F91B67" w:rsidP="00F91B67">
            <w:pPr>
              <w:pStyle w:val="1fffb"/>
              <w:rPr>
                <w:rFonts w:cs="Times New Roman"/>
              </w:rPr>
            </w:pPr>
          </w:p>
        </w:tc>
        <w:tc>
          <w:tcPr>
            <w:tcW w:w="390" w:type="pct"/>
            <w:shd w:val="clear" w:color="auto" w:fill="auto"/>
            <w:noWrap/>
            <w:vAlign w:val="center"/>
            <w:hideMark/>
          </w:tcPr>
          <w:p w14:paraId="1DC7FD74" w14:textId="01D5725E" w:rsidR="00F91B67" w:rsidRPr="00307700" w:rsidRDefault="00F91B67" w:rsidP="00F91B67">
            <w:pPr>
              <w:pStyle w:val="1fffb"/>
              <w:rPr>
                <w:rFonts w:cs="Times New Roman"/>
                <w:b/>
              </w:rPr>
            </w:pPr>
          </w:p>
        </w:tc>
        <w:tc>
          <w:tcPr>
            <w:tcW w:w="281" w:type="pct"/>
            <w:shd w:val="clear" w:color="auto" w:fill="auto"/>
            <w:noWrap/>
            <w:vAlign w:val="center"/>
            <w:hideMark/>
          </w:tcPr>
          <w:p w14:paraId="1C53091C" w14:textId="74912B3B" w:rsidR="00F91B67" w:rsidRPr="00307700" w:rsidRDefault="00F91B67" w:rsidP="00F91B67">
            <w:pPr>
              <w:pStyle w:val="1fffb"/>
              <w:rPr>
                <w:rFonts w:cs="Times New Roman"/>
                <w:b/>
              </w:rPr>
            </w:pPr>
          </w:p>
        </w:tc>
        <w:tc>
          <w:tcPr>
            <w:tcW w:w="338" w:type="pct"/>
            <w:shd w:val="clear" w:color="auto" w:fill="auto"/>
            <w:noWrap/>
            <w:vAlign w:val="center"/>
            <w:hideMark/>
          </w:tcPr>
          <w:p w14:paraId="389132F7" w14:textId="0034614A" w:rsidR="00F91B67" w:rsidRPr="00307700" w:rsidRDefault="00F91B67" w:rsidP="00F91B67">
            <w:pPr>
              <w:pStyle w:val="1fffb"/>
              <w:rPr>
                <w:rFonts w:cs="Times New Roman"/>
                <w:b/>
              </w:rPr>
            </w:pPr>
          </w:p>
        </w:tc>
        <w:tc>
          <w:tcPr>
            <w:tcW w:w="282" w:type="pct"/>
            <w:shd w:val="clear" w:color="auto" w:fill="auto"/>
            <w:noWrap/>
            <w:vAlign w:val="center"/>
            <w:hideMark/>
          </w:tcPr>
          <w:p w14:paraId="355D059F" w14:textId="77777777" w:rsidR="00F91B67" w:rsidRPr="00307700" w:rsidRDefault="00F91B67" w:rsidP="00F91B67">
            <w:pPr>
              <w:pStyle w:val="1fffb"/>
              <w:rPr>
                <w:rFonts w:cs="Times New Roman"/>
                <w:b/>
              </w:rPr>
            </w:pPr>
            <w:r w:rsidRPr="00307700">
              <w:rPr>
                <w:rFonts w:cs="Times New Roman"/>
                <w:b/>
              </w:rPr>
              <w:t>24234</w:t>
            </w:r>
          </w:p>
        </w:tc>
      </w:tr>
      <w:tr w:rsidR="00EB6B84" w:rsidRPr="00307700" w14:paraId="19619DB3" w14:textId="77777777" w:rsidTr="00F91B67">
        <w:trPr>
          <w:trHeight w:val="20"/>
        </w:trPr>
        <w:tc>
          <w:tcPr>
            <w:tcW w:w="154" w:type="pct"/>
            <w:shd w:val="clear" w:color="auto" w:fill="auto"/>
            <w:noWrap/>
            <w:vAlign w:val="center"/>
            <w:hideMark/>
          </w:tcPr>
          <w:p w14:paraId="373D875A" w14:textId="7484F8D2" w:rsidR="00F91B67" w:rsidRPr="00307700" w:rsidRDefault="00F91B67" w:rsidP="00F91B67">
            <w:pPr>
              <w:pStyle w:val="1fffb"/>
              <w:rPr>
                <w:rFonts w:cs="Times New Roman"/>
              </w:rPr>
            </w:pPr>
          </w:p>
        </w:tc>
        <w:tc>
          <w:tcPr>
            <w:tcW w:w="604" w:type="pct"/>
            <w:shd w:val="clear" w:color="auto" w:fill="auto"/>
            <w:noWrap/>
            <w:vAlign w:val="center"/>
            <w:hideMark/>
          </w:tcPr>
          <w:p w14:paraId="4E7E4C2E" w14:textId="642F0466" w:rsidR="00F91B67" w:rsidRPr="00307700" w:rsidRDefault="00F91B67" w:rsidP="00F91B67">
            <w:pPr>
              <w:pStyle w:val="1fffb"/>
              <w:rPr>
                <w:rFonts w:cs="Times New Roman"/>
                <w:b/>
              </w:rPr>
            </w:pPr>
            <w:r w:rsidRPr="00307700">
              <w:rPr>
                <w:rFonts w:cs="Times New Roman"/>
                <w:b/>
              </w:rPr>
              <w:t>Итого</w:t>
            </w:r>
            <w:r w:rsidR="00782007">
              <w:rPr>
                <w:rFonts w:cs="Times New Roman"/>
                <w:b/>
              </w:rPr>
              <w:t xml:space="preserve"> </w:t>
            </w:r>
            <w:r w:rsidRPr="00307700">
              <w:rPr>
                <w:rFonts w:cs="Times New Roman"/>
                <w:b/>
              </w:rPr>
              <w:t>отоп. муниц. ж/ф :</w:t>
            </w:r>
          </w:p>
        </w:tc>
        <w:tc>
          <w:tcPr>
            <w:tcW w:w="252" w:type="pct"/>
            <w:shd w:val="clear" w:color="auto" w:fill="auto"/>
            <w:noWrap/>
            <w:vAlign w:val="center"/>
            <w:hideMark/>
          </w:tcPr>
          <w:p w14:paraId="5E3D5B4C" w14:textId="77777777" w:rsidR="00F91B67" w:rsidRPr="00307700" w:rsidRDefault="00F91B67" w:rsidP="00F91B67">
            <w:pPr>
              <w:pStyle w:val="1fffb"/>
              <w:rPr>
                <w:rFonts w:cs="Times New Roman"/>
                <w:b/>
              </w:rPr>
            </w:pPr>
            <w:r w:rsidRPr="00307700">
              <w:rPr>
                <w:rFonts w:cs="Times New Roman"/>
                <w:b/>
              </w:rPr>
              <w:t>800569</w:t>
            </w:r>
          </w:p>
        </w:tc>
        <w:tc>
          <w:tcPr>
            <w:tcW w:w="276" w:type="pct"/>
            <w:shd w:val="clear" w:color="auto" w:fill="auto"/>
            <w:noWrap/>
            <w:vAlign w:val="center"/>
            <w:hideMark/>
          </w:tcPr>
          <w:p w14:paraId="72E46399" w14:textId="77777777" w:rsidR="00F91B67" w:rsidRPr="00307700" w:rsidRDefault="00F91B67" w:rsidP="00F91B67">
            <w:pPr>
              <w:pStyle w:val="1fffb"/>
              <w:rPr>
                <w:rFonts w:cs="Times New Roman"/>
                <w:b/>
              </w:rPr>
            </w:pPr>
            <w:r w:rsidRPr="00307700">
              <w:rPr>
                <w:rFonts w:cs="Times New Roman"/>
                <w:b/>
              </w:rPr>
              <w:t>34271</w:t>
            </w:r>
          </w:p>
        </w:tc>
        <w:tc>
          <w:tcPr>
            <w:tcW w:w="453" w:type="pct"/>
            <w:shd w:val="clear" w:color="auto" w:fill="auto"/>
            <w:noWrap/>
            <w:vAlign w:val="center"/>
            <w:hideMark/>
          </w:tcPr>
          <w:p w14:paraId="3ECDE17D" w14:textId="77777777" w:rsidR="00F91B67" w:rsidRPr="00307700" w:rsidRDefault="00F91B67" w:rsidP="00F91B67">
            <w:pPr>
              <w:pStyle w:val="1fffb"/>
              <w:rPr>
                <w:rFonts w:cs="Times New Roman"/>
                <w:b/>
              </w:rPr>
            </w:pPr>
            <w:r w:rsidRPr="00307700">
              <w:rPr>
                <w:rFonts w:cs="Times New Roman"/>
                <w:b/>
              </w:rPr>
              <w:t>830165</w:t>
            </w:r>
          </w:p>
        </w:tc>
        <w:tc>
          <w:tcPr>
            <w:tcW w:w="315" w:type="pct"/>
            <w:shd w:val="clear" w:color="auto" w:fill="auto"/>
            <w:noWrap/>
            <w:vAlign w:val="center"/>
            <w:hideMark/>
          </w:tcPr>
          <w:p w14:paraId="7B504A74" w14:textId="2C4A7F30" w:rsidR="00F91B67" w:rsidRPr="00307700" w:rsidRDefault="00F91B67" w:rsidP="00F91B67">
            <w:pPr>
              <w:pStyle w:val="1fffb"/>
              <w:rPr>
                <w:rFonts w:cs="Times New Roman"/>
                <w:b/>
              </w:rPr>
            </w:pPr>
          </w:p>
        </w:tc>
        <w:tc>
          <w:tcPr>
            <w:tcW w:w="426" w:type="pct"/>
            <w:shd w:val="clear" w:color="auto" w:fill="auto"/>
            <w:noWrap/>
            <w:vAlign w:val="center"/>
            <w:hideMark/>
          </w:tcPr>
          <w:p w14:paraId="5245405F" w14:textId="40FE0FB5" w:rsidR="00F91B67" w:rsidRPr="00307700" w:rsidRDefault="00F91B67" w:rsidP="00F91B67">
            <w:pPr>
              <w:pStyle w:val="1fffb"/>
              <w:rPr>
                <w:rFonts w:cs="Times New Roman"/>
              </w:rPr>
            </w:pPr>
          </w:p>
        </w:tc>
        <w:tc>
          <w:tcPr>
            <w:tcW w:w="442" w:type="pct"/>
            <w:shd w:val="clear" w:color="auto" w:fill="auto"/>
            <w:noWrap/>
            <w:vAlign w:val="center"/>
            <w:hideMark/>
          </w:tcPr>
          <w:p w14:paraId="45C35CA5" w14:textId="6DAD603A" w:rsidR="00F91B67" w:rsidRPr="00307700" w:rsidRDefault="00F91B67" w:rsidP="00F91B67">
            <w:pPr>
              <w:pStyle w:val="1fffb"/>
              <w:rPr>
                <w:rFonts w:cs="Times New Roman"/>
              </w:rPr>
            </w:pPr>
          </w:p>
        </w:tc>
        <w:tc>
          <w:tcPr>
            <w:tcW w:w="304" w:type="pct"/>
            <w:shd w:val="clear" w:color="auto" w:fill="auto"/>
            <w:noWrap/>
            <w:vAlign w:val="center"/>
            <w:hideMark/>
          </w:tcPr>
          <w:p w14:paraId="72C60180" w14:textId="2F518A3B" w:rsidR="00F91B67" w:rsidRPr="00307700" w:rsidRDefault="00F91B67" w:rsidP="00F91B67">
            <w:pPr>
              <w:pStyle w:val="1fffb"/>
              <w:rPr>
                <w:rFonts w:cs="Times New Roman"/>
              </w:rPr>
            </w:pPr>
          </w:p>
        </w:tc>
        <w:tc>
          <w:tcPr>
            <w:tcW w:w="483" w:type="pct"/>
            <w:shd w:val="clear" w:color="auto" w:fill="auto"/>
            <w:noWrap/>
            <w:vAlign w:val="center"/>
            <w:hideMark/>
          </w:tcPr>
          <w:p w14:paraId="31348A5B" w14:textId="6630C855" w:rsidR="00F91B67" w:rsidRPr="00307700" w:rsidRDefault="00F91B67" w:rsidP="00F91B67">
            <w:pPr>
              <w:pStyle w:val="1fffb"/>
              <w:rPr>
                <w:rFonts w:cs="Times New Roman"/>
              </w:rPr>
            </w:pPr>
          </w:p>
        </w:tc>
        <w:tc>
          <w:tcPr>
            <w:tcW w:w="390" w:type="pct"/>
            <w:shd w:val="clear" w:color="auto" w:fill="auto"/>
            <w:noWrap/>
            <w:vAlign w:val="center"/>
            <w:hideMark/>
          </w:tcPr>
          <w:p w14:paraId="47AC8C77" w14:textId="788248FB" w:rsidR="00F91B67" w:rsidRPr="00307700" w:rsidRDefault="00F91B67" w:rsidP="00F91B67">
            <w:pPr>
              <w:pStyle w:val="1fffb"/>
              <w:rPr>
                <w:rFonts w:cs="Times New Roman"/>
                <w:b/>
              </w:rPr>
            </w:pPr>
          </w:p>
        </w:tc>
        <w:tc>
          <w:tcPr>
            <w:tcW w:w="281" w:type="pct"/>
            <w:shd w:val="clear" w:color="auto" w:fill="auto"/>
            <w:noWrap/>
            <w:vAlign w:val="center"/>
            <w:hideMark/>
          </w:tcPr>
          <w:p w14:paraId="41958F0A" w14:textId="3936B8CC" w:rsidR="00F91B67" w:rsidRPr="00307700" w:rsidRDefault="00F91B67" w:rsidP="00F91B67">
            <w:pPr>
              <w:pStyle w:val="1fffb"/>
              <w:rPr>
                <w:rFonts w:cs="Times New Roman"/>
                <w:b/>
              </w:rPr>
            </w:pPr>
          </w:p>
        </w:tc>
        <w:tc>
          <w:tcPr>
            <w:tcW w:w="338" w:type="pct"/>
            <w:shd w:val="clear" w:color="auto" w:fill="auto"/>
            <w:noWrap/>
            <w:vAlign w:val="center"/>
            <w:hideMark/>
          </w:tcPr>
          <w:p w14:paraId="219D5C5C" w14:textId="77777777" w:rsidR="00F91B67" w:rsidRPr="00307700" w:rsidRDefault="00F91B67" w:rsidP="00F91B67">
            <w:pPr>
              <w:pStyle w:val="1fffb"/>
              <w:rPr>
                <w:rFonts w:cs="Times New Roman"/>
                <w:b/>
              </w:rPr>
            </w:pPr>
            <w:r w:rsidRPr="00307700">
              <w:rPr>
                <w:rFonts w:cs="Times New Roman"/>
                <w:b/>
              </w:rPr>
              <w:t>13,850</w:t>
            </w:r>
          </w:p>
        </w:tc>
        <w:tc>
          <w:tcPr>
            <w:tcW w:w="282" w:type="pct"/>
            <w:shd w:val="clear" w:color="auto" w:fill="auto"/>
            <w:noWrap/>
            <w:vAlign w:val="center"/>
            <w:hideMark/>
          </w:tcPr>
          <w:p w14:paraId="2CECF437" w14:textId="77777777" w:rsidR="00F91B67" w:rsidRPr="00307700" w:rsidRDefault="00F91B67" w:rsidP="00F91B67">
            <w:pPr>
              <w:pStyle w:val="1fffb"/>
              <w:rPr>
                <w:rFonts w:cs="Times New Roman"/>
                <w:b/>
              </w:rPr>
            </w:pPr>
            <w:r w:rsidRPr="00307700">
              <w:rPr>
                <w:rFonts w:cs="Times New Roman"/>
                <w:b/>
              </w:rPr>
              <w:t>73330</w:t>
            </w:r>
          </w:p>
        </w:tc>
      </w:tr>
      <w:tr w:rsidR="00EB6B84" w:rsidRPr="00307700" w14:paraId="01664BFC" w14:textId="77777777" w:rsidTr="00F91B67">
        <w:trPr>
          <w:trHeight w:val="20"/>
        </w:trPr>
        <w:tc>
          <w:tcPr>
            <w:tcW w:w="154" w:type="pct"/>
            <w:shd w:val="clear" w:color="auto" w:fill="auto"/>
            <w:noWrap/>
            <w:vAlign w:val="center"/>
            <w:hideMark/>
          </w:tcPr>
          <w:p w14:paraId="50EBACF3" w14:textId="035C4E71" w:rsidR="00F91B67" w:rsidRPr="00307700" w:rsidRDefault="00F91B67" w:rsidP="00F91B67">
            <w:pPr>
              <w:pStyle w:val="1fffb"/>
              <w:rPr>
                <w:rFonts w:cs="Times New Roman"/>
              </w:rPr>
            </w:pPr>
          </w:p>
        </w:tc>
        <w:tc>
          <w:tcPr>
            <w:tcW w:w="856" w:type="pct"/>
            <w:gridSpan w:val="2"/>
            <w:shd w:val="clear" w:color="auto" w:fill="auto"/>
            <w:noWrap/>
            <w:vAlign w:val="center"/>
            <w:hideMark/>
          </w:tcPr>
          <w:p w14:paraId="7C56C6B5" w14:textId="77777777" w:rsidR="00F91B67" w:rsidRPr="00307700" w:rsidRDefault="00F91B67" w:rsidP="00F91B67">
            <w:pPr>
              <w:pStyle w:val="1fffb"/>
              <w:rPr>
                <w:rFonts w:cs="Times New Roman"/>
                <w:b/>
              </w:rPr>
            </w:pPr>
            <w:r w:rsidRPr="00307700">
              <w:rPr>
                <w:rFonts w:cs="Times New Roman"/>
                <w:b/>
              </w:rPr>
              <w:t>Вст. помещения мун. ж/ф</w:t>
            </w:r>
          </w:p>
        </w:tc>
        <w:tc>
          <w:tcPr>
            <w:tcW w:w="276" w:type="pct"/>
            <w:shd w:val="clear" w:color="auto" w:fill="auto"/>
            <w:noWrap/>
            <w:vAlign w:val="center"/>
            <w:hideMark/>
          </w:tcPr>
          <w:p w14:paraId="28120531" w14:textId="073A00D9" w:rsidR="00F91B67" w:rsidRPr="00307700" w:rsidRDefault="00F91B67" w:rsidP="00F91B67">
            <w:pPr>
              <w:pStyle w:val="1fffb"/>
              <w:rPr>
                <w:rFonts w:cs="Times New Roman"/>
              </w:rPr>
            </w:pPr>
          </w:p>
        </w:tc>
        <w:tc>
          <w:tcPr>
            <w:tcW w:w="453" w:type="pct"/>
            <w:shd w:val="clear" w:color="auto" w:fill="auto"/>
            <w:noWrap/>
            <w:vAlign w:val="center"/>
            <w:hideMark/>
          </w:tcPr>
          <w:p w14:paraId="565DF0F5" w14:textId="573F365C" w:rsidR="00F91B67" w:rsidRPr="00307700" w:rsidRDefault="00F91B67" w:rsidP="00F91B67">
            <w:pPr>
              <w:pStyle w:val="1fffb"/>
              <w:rPr>
                <w:rFonts w:cs="Times New Roman"/>
              </w:rPr>
            </w:pPr>
          </w:p>
        </w:tc>
        <w:tc>
          <w:tcPr>
            <w:tcW w:w="315" w:type="pct"/>
            <w:shd w:val="clear" w:color="auto" w:fill="auto"/>
            <w:noWrap/>
            <w:vAlign w:val="center"/>
            <w:hideMark/>
          </w:tcPr>
          <w:p w14:paraId="6CF1BDC5" w14:textId="2F1543BC" w:rsidR="00F91B67" w:rsidRPr="00307700" w:rsidRDefault="00F91B67" w:rsidP="00F91B67">
            <w:pPr>
              <w:pStyle w:val="1fffb"/>
              <w:rPr>
                <w:rFonts w:cs="Times New Roman"/>
              </w:rPr>
            </w:pPr>
          </w:p>
        </w:tc>
        <w:tc>
          <w:tcPr>
            <w:tcW w:w="426" w:type="pct"/>
            <w:shd w:val="clear" w:color="auto" w:fill="auto"/>
            <w:noWrap/>
            <w:vAlign w:val="center"/>
            <w:hideMark/>
          </w:tcPr>
          <w:p w14:paraId="110A1572" w14:textId="5DD454BE" w:rsidR="00F91B67" w:rsidRPr="00307700" w:rsidRDefault="00F91B67" w:rsidP="00F91B67">
            <w:pPr>
              <w:pStyle w:val="1fffb"/>
              <w:rPr>
                <w:rFonts w:cs="Times New Roman"/>
              </w:rPr>
            </w:pPr>
          </w:p>
        </w:tc>
        <w:tc>
          <w:tcPr>
            <w:tcW w:w="442" w:type="pct"/>
            <w:shd w:val="clear" w:color="auto" w:fill="auto"/>
            <w:noWrap/>
            <w:vAlign w:val="center"/>
            <w:hideMark/>
          </w:tcPr>
          <w:p w14:paraId="4AE57906" w14:textId="35C3E7DF" w:rsidR="00F91B67" w:rsidRPr="00307700" w:rsidRDefault="00F91B67" w:rsidP="00F91B67">
            <w:pPr>
              <w:pStyle w:val="1fffb"/>
              <w:rPr>
                <w:rFonts w:cs="Times New Roman"/>
              </w:rPr>
            </w:pPr>
          </w:p>
        </w:tc>
        <w:tc>
          <w:tcPr>
            <w:tcW w:w="304" w:type="pct"/>
            <w:shd w:val="clear" w:color="auto" w:fill="auto"/>
            <w:noWrap/>
            <w:vAlign w:val="center"/>
            <w:hideMark/>
          </w:tcPr>
          <w:p w14:paraId="6060C760" w14:textId="37A3309A" w:rsidR="00F91B67" w:rsidRPr="00307700" w:rsidRDefault="00F91B67" w:rsidP="00F91B67">
            <w:pPr>
              <w:pStyle w:val="1fffb"/>
              <w:rPr>
                <w:rFonts w:cs="Times New Roman"/>
              </w:rPr>
            </w:pPr>
          </w:p>
        </w:tc>
        <w:tc>
          <w:tcPr>
            <w:tcW w:w="483" w:type="pct"/>
            <w:shd w:val="clear" w:color="auto" w:fill="auto"/>
            <w:noWrap/>
            <w:vAlign w:val="center"/>
            <w:hideMark/>
          </w:tcPr>
          <w:p w14:paraId="7BCD92CD" w14:textId="0A8C4E94" w:rsidR="00F91B67" w:rsidRPr="00307700" w:rsidRDefault="00F91B67" w:rsidP="00F91B67">
            <w:pPr>
              <w:pStyle w:val="1fffb"/>
              <w:rPr>
                <w:rFonts w:cs="Times New Roman"/>
              </w:rPr>
            </w:pPr>
          </w:p>
        </w:tc>
        <w:tc>
          <w:tcPr>
            <w:tcW w:w="390" w:type="pct"/>
            <w:shd w:val="clear" w:color="auto" w:fill="auto"/>
            <w:noWrap/>
            <w:vAlign w:val="center"/>
            <w:hideMark/>
          </w:tcPr>
          <w:p w14:paraId="1885B604" w14:textId="43AF33F2" w:rsidR="00F91B67" w:rsidRPr="00307700" w:rsidRDefault="00F91B67" w:rsidP="00F91B67">
            <w:pPr>
              <w:pStyle w:val="1fffb"/>
              <w:rPr>
                <w:rFonts w:cs="Times New Roman"/>
                <w:b/>
              </w:rPr>
            </w:pPr>
          </w:p>
        </w:tc>
        <w:tc>
          <w:tcPr>
            <w:tcW w:w="281" w:type="pct"/>
            <w:shd w:val="clear" w:color="auto" w:fill="auto"/>
            <w:noWrap/>
            <w:vAlign w:val="center"/>
            <w:hideMark/>
          </w:tcPr>
          <w:p w14:paraId="5CA46E86" w14:textId="33689CE3" w:rsidR="00F91B67" w:rsidRPr="00307700" w:rsidRDefault="00F91B67" w:rsidP="00F91B67">
            <w:pPr>
              <w:pStyle w:val="1fffb"/>
              <w:rPr>
                <w:rFonts w:cs="Times New Roman"/>
                <w:b/>
              </w:rPr>
            </w:pPr>
          </w:p>
        </w:tc>
        <w:tc>
          <w:tcPr>
            <w:tcW w:w="338" w:type="pct"/>
            <w:shd w:val="clear" w:color="auto" w:fill="auto"/>
            <w:noWrap/>
            <w:vAlign w:val="center"/>
            <w:hideMark/>
          </w:tcPr>
          <w:p w14:paraId="2B30F7ED" w14:textId="77777777" w:rsidR="00F91B67" w:rsidRPr="00307700" w:rsidRDefault="00F91B67" w:rsidP="00F91B67">
            <w:pPr>
              <w:pStyle w:val="1fffb"/>
              <w:rPr>
                <w:rFonts w:cs="Times New Roman"/>
                <w:b/>
              </w:rPr>
            </w:pPr>
            <w:r w:rsidRPr="00307700">
              <w:rPr>
                <w:rFonts w:cs="Times New Roman"/>
                <w:b/>
              </w:rPr>
              <w:t>7261,8</w:t>
            </w:r>
          </w:p>
        </w:tc>
        <w:tc>
          <w:tcPr>
            <w:tcW w:w="282" w:type="pct"/>
            <w:shd w:val="clear" w:color="auto" w:fill="auto"/>
            <w:noWrap/>
            <w:vAlign w:val="center"/>
            <w:hideMark/>
          </w:tcPr>
          <w:p w14:paraId="10A4127F" w14:textId="77777777" w:rsidR="00F91B67" w:rsidRPr="00307700" w:rsidRDefault="00F91B67" w:rsidP="00F91B67">
            <w:pPr>
              <w:pStyle w:val="1fffb"/>
              <w:rPr>
                <w:rFonts w:cs="Times New Roman"/>
                <w:b/>
              </w:rPr>
            </w:pPr>
            <w:r w:rsidRPr="00307700">
              <w:rPr>
                <w:rFonts w:cs="Times New Roman"/>
                <w:b/>
              </w:rPr>
              <w:t>6884,1</w:t>
            </w:r>
          </w:p>
        </w:tc>
      </w:tr>
    </w:tbl>
    <w:p w14:paraId="5B130E2E" w14:textId="77777777" w:rsidR="00F91B67" w:rsidRPr="00307700" w:rsidRDefault="00F91B67" w:rsidP="009E22AD">
      <w:pPr>
        <w:pStyle w:val="11ff3"/>
        <w:ind w:firstLine="0"/>
      </w:pPr>
    </w:p>
    <w:p w14:paraId="459FDA61" w14:textId="6ACF6BBB" w:rsidR="00F91B67" w:rsidRPr="00307700" w:rsidRDefault="00F91B67" w:rsidP="009E22AD">
      <w:pPr>
        <w:pStyle w:val="11ff3"/>
        <w:ind w:firstLine="0"/>
        <w:rPr>
          <w:b/>
          <w:bCs w:val="0"/>
        </w:rPr>
      </w:pPr>
      <w:r w:rsidRPr="00307700">
        <w:rPr>
          <w:b/>
          <w:bCs w:val="0"/>
        </w:rPr>
        <w:t>Таблица 1.5.1.</w:t>
      </w:r>
      <w:r w:rsidRPr="00307700">
        <w:rPr>
          <w:b/>
          <w:bCs w:val="0"/>
        </w:rPr>
        <w:t>3</w:t>
      </w:r>
      <w:r w:rsidRPr="00307700">
        <w:rPr>
          <w:b/>
          <w:bCs w:val="0"/>
        </w:rPr>
        <w:t xml:space="preserve"> - Список объектов </w:t>
      </w:r>
      <w:r w:rsidRPr="00307700">
        <w:rPr>
          <w:b/>
          <w:bCs w:val="0"/>
        </w:rPr>
        <w:t>частного сектора</w:t>
      </w:r>
      <w:r w:rsidRPr="00307700">
        <w:rPr>
          <w:b/>
          <w:bCs w:val="0"/>
        </w:rPr>
        <w:t>, потребляющих тепловую энергию г. Билибино</w:t>
      </w:r>
    </w:p>
    <w:tbl>
      <w:tblPr>
        <w:tblW w:w="5000" w:type="pct"/>
        <w:tblLook w:val="04A0" w:firstRow="1" w:lastRow="0" w:firstColumn="1" w:lastColumn="0" w:noHBand="0" w:noVBand="1"/>
      </w:tblPr>
      <w:tblGrid>
        <w:gridCol w:w="452"/>
        <w:gridCol w:w="2327"/>
        <w:gridCol w:w="1325"/>
        <w:gridCol w:w="921"/>
        <w:gridCol w:w="1245"/>
        <w:gridCol w:w="1293"/>
        <w:gridCol w:w="889"/>
        <w:gridCol w:w="1413"/>
        <w:gridCol w:w="1141"/>
        <w:gridCol w:w="821"/>
        <w:gridCol w:w="990"/>
        <w:gridCol w:w="825"/>
        <w:gridCol w:w="862"/>
      </w:tblGrid>
      <w:tr w:rsidR="00ED20E4" w:rsidRPr="00307700" w14:paraId="5121779C" w14:textId="77777777" w:rsidTr="00ED20E4">
        <w:trPr>
          <w:trHeight w:val="20"/>
          <w:tblHeader/>
        </w:trPr>
        <w:tc>
          <w:tcPr>
            <w:tcW w:w="16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6B7D0FD" w14:textId="7FAD1A31" w:rsidR="00ED20E4" w:rsidRPr="00307700" w:rsidRDefault="00ED20E4" w:rsidP="00ED20E4">
            <w:pPr>
              <w:pStyle w:val="1fffb"/>
              <w:rPr>
                <w:rFonts w:cs="Times New Roman"/>
              </w:rPr>
            </w:pPr>
            <w:r w:rsidRPr="00307700">
              <w:rPr>
                <w:rFonts w:cs="Times New Roman"/>
              </w:rPr>
              <w:t>№</w:t>
            </w:r>
            <w:r w:rsidR="00782007">
              <w:rPr>
                <w:rFonts w:cs="Times New Roman"/>
              </w:rPr>
              <w:t xml:space="preserve"> </w:t>
            </w:r>
            <w:r w:rsidRPr="00307700">
              <w:rPr>
                <w:rFonts w:cs="Times New Roman"/>
              </w:rPr>
              <w:t>п/п</w:t>
            </w:r>
          </w:p>
        </w:tc>
        <w:tc>
          <w:tcPr>
            <w:tcW w:w="5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D96A02" w14:textId="77777777" w:rsidR="00ED20E4" w:rsidRPr="00307700" w:rsidRDefault="00ED20E4" w:rsidP="00ED20E4">
            <w:pPr>
              <w:pStyle w:val="1fffb"/>
              <w:rPr>
                <w:rFonts w:cs="Times New Roman"/>
              </w:rPr>
            </w:pPr>
            <w:r w:rsidRPr="00307700">
              <w:rPr>
                <w:rFonts w:cs="Times New Roman"/>
              </w:rPr>
              <w:t>Адрес</w:t>
            </w:r>
          </w:p>
        </w:tc>
        <w:tc>
          <w:tcPr>
            <w:tcW w:w="4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3C47804" w14:textId="77777777" w:rsidR="00ED20E4" w:rsidRPr="00307700" w:rsidRDefault="00ED20E4" w:rsidP="00ED20E4">
            <w:pPr>
              <w:pStyle w:val="1fffb"/>
              <w:rPr>
                <w:rFonts w:cs="Times New Roman"/>
              </w:rPr>
            </w:pPr>
            <w:r w:rsidRPr="00307700">
              <w:rPr>
                <w:rFonts w:cs="Times New Roman"/>
              </w:rPr>
              <w:t>Отапливаемый объем дома</w:t>
            </w:r>
          </w:p>
        </w:tc>
        <w:tc>
          <w:tcPr>
            <w:tcW w:w="33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33CE827" w14:textId="77777777" w:rsidR="00ED20E4" w:rsidRPr="00307700" w:rsidRDefault="00ED20E4" w:rsidP="00ED20E4">
            <w:pPr>
              <w:pStyle w:val="1fffb"/>
              <w:rPr>
                <w:rFonts w:cs="Times New Roman"/>
              </w:rPr>
            </w:pPr>
            <w:r w:rsidRPr="00307700">
              <w:rPr>
                <w:rFonts w:cs="Times New Roman"/>
              </w:rPr>
              <w:t>Удельная тепловая харак-ка дома</w:t>
            </w:r>
          </w:p>
        </w:tc>
        <w:tc>
          <w:tcPr>
            <w:tcW w:w="45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2A2EA93" w14:textId="77777777" w:rsidR="00ED20E4" w:rsidRPr="00307700" w:rsidRDefault="00ED20E4" w:rsidP="00ED20E4">
            <w:pPr>
              <w:pStyle w:val="1fffb"/>
              <w:rPr>
                <w:rFonts w:cs="Times New Roman"/>
              </w:rPr>
            </w:pPr>
            <w:r w:rsidRPr="00307700">
              <w:rPr>
                <w:rFonts w:cs="Times New Roman"/>
              </w:rPr>
              <w:t>Поправочный коэффициент</w:t>
            </w:r>
          </w:p>
        </w:tc>
        <w:tc>
          <w:tcPr>
            <w:tcW w:w="47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F0DCB0B" w14:textId="77777777" w:rsidR="00ED20E4" w:rsidRPr="00307700" w:rsidRDefault="00ED20E4" w:rsidP="00ED20E4">
            <w:pPr>
              <w:pStyle w:val="1fffb"/>
              <w:rPr>
                <w:rFonts w:cs="Times New Roman"/>
              </w:rPr>
            </w:pPr>
            <w:r w:rsidRPr="00307700">
              <w:rPr>
                <w:rFonts w:cs="Times New Roman"/>
              </w:rPr>
              <w:t>Коэффи-циент инфильтрации</w:t>
            </w:r>
          </w:p>
        </w:tc>
        <w:tc>
          <w:tcPr>
            <w:tcW w:w="3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F331CF8" w14:textId="66DEA2A5" w:rsidR="00ED20E4" w:rsidRPr="00307700" w:rsidRDefault="00ED20E4" w:rsidP="00ED20E4">
            <w:pPr>
              <w:pStyle w:val="1fffb"/>
              <w:rPr>
                <w:rFonts w:cs="Times New Roman"/>
              </w:rPr>
            </w:pPr>
            <w:r w:rsidRPr="00307700">
              <w:rPr>
                <w:rFonts w:cs="Times New Roman"/>
              </w:rPr>
              <w:t>Внутрен. темпера-тура</w:t>
            </w:r>
            <w:r w:rsidR="00782007">
              <w:rPr>
                <w:rFonts w:cs="Times New Roman"/>
              </w:rPr>
              <w:t xml:space="preserve"> </w:t>
            </w:r>
            <w:r w:rsidRPr="00307700">
              <w:rPr>
                <w:rFonts w:cs="Times New Roman"/>
              </w:rPr>
              <w:t>дома</w:t>
            </w:r>
          </w:p>
        </w:tc>
        <w:tc>
          <w:tcPr>
            <w:tcW w:w="51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EB23E0" w14:textId="77777777" w:rsidR="00ED20E4" w:rsidRPr="00307700" w:rsidRDefault="00ED20E4" w:rsidP="00ED20E4">
            <w:pPr>
              <w:pStyle w:val="1fffb"/>
              <w:rPr>
                <w:rFonts w:cs="Times New Roman"/>
              </w:rPr>
            </w:pPr>
            <w:r w:rsidRPr="00307700">
              <w:rPr>
                <w:rFonts w:cs="Times New Roman"/>
              </w:rPr>
              <w:t>Расчетная температура наружного воздуха в целях проектирования</w:t>
            </w:r>
          </w:p>
        </w:tc>
        <w:tc>
          <w:tcPr>
            <w:tcW w:w="41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5CBEA52" w14:textId="77777777" w:rsidR="00ED20E4" w:rsidRPr="00307700" w:rsidRDefault="00ED20E4" w:rsidP="00ED20E4">
            <w:pPr>
              <w:pStyle w:val="1fffb"/>
              <w:rPr>
                <w:rFonts w:cs="Times New Roman"/>
              </w:rPr>
            </w:pPr>
            <w:r w:rsidRPr="00307700">
              <w:rPr>
                <w:rFonts w:cs="Times New Roman"/>
              </w:rPr>
              <w:t>Средне-годовая температура воздуха</w:t>
            </w:r>
          </w:p>
        </w:tc>
        <w:tc>
          <w:tcPr>
            <w:tcW w:w="29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AE90A20" w14:textId="77777777" w:rsidR="00ED20E4" w:rsidRPr="00307700" w:rsidRDefault="00ED20E4" w:rsidP="00ED20E4">
            <w:pPr>
              <w:pStyle w:val="1fffb"/>
              <w:rPr>
                <w:rFonts w:cs="Times New Roman"/>
              </w:rPr>
            </w:pPr>
            <w:r w:rsidRPr="00307700">
              <w:rPr>
                <w:rFonts w:cs="Times New Roman"/>
              </w:rPr>
              <w:t>Продол. отопит. периода (дни)</w:t>
            </w:r>
          </w:p>
        </w:tc>
        <w:tc>
          <w:tcPr>
            <w:tcW w:w="3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936729F" w14:textId="77777777" w:rsidR="00ED20E4" w:rsidRPr="00307700" w:rsidRDefault="00ED20E4" w:rsidP="00ED20E4">
            <w:pPr>
              <w:pStyle w:val="1fffb"/>
              <w:rPr>
                <w:rFonts w:cs="Times New Roman"/>
              </w:rPr>
            </w:pPr>
            <w:r w:rsidRPr="00307700">
              <w:rPr>
                <w:rFonts w:cs="Times New Roman"/>
              </w:rPr>
              <w:t>Часовая тепловая нагрузка отопления</w:t>
            </w:r>
          </w:p>
        </w:tc>
        <w:tc>
          <w:tcPr>
            <w:tcW w:w="3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8D8277D" w14:textId="77777777" w:rsidR="00ED20E4" w:rsidRPr="00307700" w:rsidRDefault="00ED20E4" w:rsidP="00ED20E4">
            <w:pPr>
              <w:pStyle w:val="1fffb"/>
              <w:rPr>
                <w:rFonts w:cs="Times New Roman"/>
              </w:rPr>
            </w:pPr>
            <w:r w:rsidRPr="00307700">
              <w:rPr>
                <w:rFonts w:cs="Times New Roman"/>
              </w:rPr>
              <w:t>Годовое потреб. тепла (Гкал)</w:t>
            </w:r>
          </w:p>
        </w:tc>
        <w:tc>
          <w:tcPr>
            <w:tcW w:w="31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6FA533" w14:textId="77777777" w:rsidR="00ED20E4" w:rsidRPr="00307700" w:rsidRDefault="00ED20E4" w:rsidP="00ED20E4">
            <w:pPr>
              <w:pStyle w:val="1fffb"/>
              <w:rPr>
                <w:rFonts w:cs="Times New Roman"/>
              </w:rPr>
            </w:pPr>
            <w:r w:rsidRPr="00307700">
              <w:rPr>
                <w:rFonts w:cs="Times New Roman"/>
              </w:rPr>
              <w:t>общая площадь дома</w:t>
            </w:r>
          </w:p>
        </w:tc>
      </w:tr>
      <w:tr w:rsidR="00ED20E4" w:rsidRPr="00307700" w14:paraId="4D709505"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0BF66C99" w14:textId="77777777" w:rsidR="00ED20E4" w:rsidRPr="00307700" w:rsidRDefault="00ED20E4" w:rsidP="00ED20E4">
            <w:pPr>
              <w:pStyle w:val="1fffb"/>
              <w:rPr>
                <w:rFonts w:cs="Times New Roman"/>
              </w:rPr>
            </w:pPr>
            <w:r w:rsidRPr="00307700">
              <w:rPr>
                <w:rFonts w:cs="Times New Roman"/>
              </w:rPr>
              <w:t>1</w:t>
            </w:r>
          </w:p>
        </w:tc>
        <w:tc>
          <w:tcPr>
            <w:tcW w:w="561" w:type="pct"/>
            <w:tcBorders>
              <w:top w:val="nil"/>
              <w:left w:val="nil"/>
              <w:bottom w:val="single" w:sz="4" w:space="0" w:color="auto"/>
              <w:right w:val="single" w:sz="4" w:space="0" w:color="auto"/>
            </w:tcBorders>
            <w:shd w:val="clear" w:color="auto" w:fill="auto"/>
            <w:noWrap/>
            <w:vAlign w:val="center"/>
            <w:hideMark/>
          </w:tcPr>
          <w:p w14:paraId="07B0E3A8" w14:textId="77777777" w:rsidR="00ED20E4" w:rsidRPr="00307700" w:rsidRDefault="00ED20E4" w:rsidP="00ED20E4">
            <w:pPr>
              <w:pStyle w:val="1fffb"/>
              <w:rPr>
                <w:rFonts w:cs="Times New Roman"/>
              </w:rPr>
            </w:pPr>
            <w:r w:rsidRPr="00307700">
              <w:rPr>
                <w:rFonts w:cs="Times New Roman"/>
              </w:rPr>
              <w:t>Южная,11</w:t>
            </w:r>
          </w:p>
        </w:tc>
        <w:tc>
          <w:tcPr>
            <w:tcW w:w="485" w:type="pct"/>
            <w:tcBorders>
              <w:top w:val="nil"/>
              <w:left w:val="nil"/>
              <w:bottom w:val="single" w:sz="4" w:space="0" w:color="auto"/>
              <w:right w:val="single" w:sz="4" w:space="0" w:color="auto"/>
            </w:tcBorders>
            <w:shd w:val="clear" w:color="auto" w:fill="auto"/>
            <w:noWrap/>
            <w:vAlign w:val="center"/>
            <w:hideMark/>
          </w:tcPr>
          <w:p w14:paraId="281A4EBE" w14:textId="77777777" w:rsidR="00ED20E4" w:rsidRPr="00307700" w:rsidRDefault="00ED20E4" w:rsidP="00ED20E4">
            <w:pPr>
              <w:pStyle w:val="1fffb"/>
              <w:rPr>
                <w:rFonts w:cs="Times New Roman"/>
              </w:rPr>
            </w:pPr>
            <w:r w:rsidRPr="00307700">
              <w:rPr>
                <w:rFonts w:cs="Times New Roman"/>
              </w:rPr>
              <w:t>320</w:t>
            </w:r>
          </w:p>
        </w:tc>
        <w:tc>
          <w:tcPr>
            <w:tcW w:w="335" w:type="pct"/>
            <w:tcBorders>
              <w:top w:val="nil"/>
              <w:left w:val="nil"/>
              <w:bottom w:val="single" w:sz="4" w:space="0" w:color="auto"/>
              <w:right w:val="single" w:sz="4" w:space="0" w:color="auto"/>
            </w:tcBorders>
            <w:shd w:val="clear" w:color="auto" w:fill="auto"/>
            <w:noWrap/>
            <w:vAlign w:val="center"/>
            <w:hideMark/>
          </w:tcPr>
          <w:p w14:paraId="144B9708" w14:textId="77777777" w:rsidR="00ED20E4" w:rsidRPr="00307700" w:rsidRDefault="00ED20E4" w:rsidP="00ED20E4">
            <w:pPr>
              <w:pStyle w:val="1fffb"/>
              <w:rPr>
                <w:rFonts w:cs="Times New Roman"/>
              </w:rPr>
            </w:pPr>
            <w:r w:rsidRPr="00307700">
              <w:rPr>
                <w:rFonts w:cs="Times New Roman"/>
              </w:rPr>
              <w:t>0,772</w:t>
            </w:r>
          </w:p>
        </w:tc>
        <w:tc>
          <w:tcPr>
            <w:tcW w:w="456" w:type="pct"/>
            <w:tcBorders>
              <w:top w:val="nil"/>
              <w:left w:val="nil"/>
              <w:bottom w:val="single" w:sz="4" w:space="0" w:color="auto"/>
              <w:right w:val="single" w:sz="4" w:space="0" w:color="auto"/>
            </w:tcBorders>
            <w:shd w:val="clear" w:color="auto" w:fill="auto"/>
            <w:noWrap/>
            <w:vAlign w:val="center"/>
            <w:hideMark/>
          </w:tcPr>
          <w:p w14:paraId="32EDD6BD"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6953D96A"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50C89FA8"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3BA1DC4E"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4B8D61DE"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09F07112"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682E76D6" w14:textId="77777777" w:rsidR="00ED20E4" w:rsidRPr="00307700" w:rsidRDefault="00ED20E4" w:rsidP="00ED20E4">
            <w:pPr>
              <w:pStyle w:val="1fffb"/>
              <w:rPr>
                <w:rFonts w:cs="Times New Roman"/>
              </w:rPr>
            </w:pPr>
            <w:r w:rsidRPr="00307700">
              <w:rPr>
                <w:rFonts w:cs="Times New Roman"/>
              </w:rPr>
              <w:t>0,015</w:t>
            </w:r>
          </w:p>
        </w:tc>
        <w:tc>
          <w:tcPr>
            <w:tcW w:w="300" w:type="pct"/>
            <w:tcBorders>
              <w:top w:val="nil"/>
              <w:left w:val="nil"/>
              <w:bottom w:val="single" w:sz="4" w:space="0" w:color="auto"/>
              <w:right w:val="single" w:sz="4" w:space="0" w:color="auto"/>
            </w:tcBorders>
            <w:shd w:val="clear" w:color="auto" w:fill="auto"/>
            <w:noWrap/>
            <w:vAlign w:val="center"/>
            <w:hideMark/>
          </w:tcPr>
          <w:p w14:paraId="5991CB87" w14:textId="77777777" w:rsidR="00ED20E4" w:rsidRPr="00307700" w:rsidRDefault="00ED20E4" w:rsidP="00ED20E4">
            <w:pPr>
              <w:pStyle w:val="1fffb"/>
              <w:rPr>
                <w:rFonts w:cs="Times New Roman"/>
              </w:rPr>
            </w:pPr>
            <w:r w:rsidRPr="00307700">
              <w:rPr>
                <w:rFonts w:cs="Times New Roman"/>
              </w:rPr>
              <w:t>53</w:t>
            </w:r>
          </w:p>
        </w:tc>
        <w:tc>
          <w:tcPr>
            <w:tcW w:w="313" w:type="pct"/>
            <w:tcBorders>
              <w:top w:val="nil"/>
              <w:left w:val="nil"/>
              <w:bottom w:val="single" w:sz="4" w:space="0" w:color="auto"/>
              <w:right w:val="single" w:sz="4" w:space="0" w:color="auto"/>
            </w:tcBorders>
            <w:shd w:val="clear" w:color="auto" w:fill="auto"/>
            <w:noWrap/>
            <w:vAlign w:val="center"/>
            <w:hideMark/>
          </w:tcPr>
          <w:p w14:paraId="4939E770" w14:textId="77777777" w:rsidR="00ED20E4" w:rsidRPr="00307700" w:rsidRDefault="00ED20E4" w:rsidP="00ED20E4">
            <w:pPr>
              <w:pStyle w:val="1fffb"/>
              <w:rPr>
                <w:rFonts w:cs="Times New Roman"/>
              </w:rPr>
            </w:pPr>
            <w:r w:rsidRPr="00307700">
              <w:rPr>
                <w:rFonts w:cs="Times New Roman"/>
              </w:rPr>
              <w:t>97,5</w:t>
            </w:r>
          </w:p>
        </w:tc>
      </w:tr>
      <w:tr w:rsidR="00ED20E4" w:rsidRPr="00307700" w14:paraId="1BADBE11"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7311B8C8" w14:textId="77777777" w:rsidR="00ED20E4" w:rsidRPr="00307700" w:rsidRDefault="00ED20E4" w:rsidP="00ED20E4">
            <w:pPr>
              <w:pStyle w:val="1fffb"/>
              <w:rPr>
                <w:rFonts w:cs="Times New Roman"/>
              </w:rPr>
            </w:pPr>
            <w:r w:rsidRPr="00307700">
              <w:rPr>
                <w:rFonts w:cs="Times New Roman"/>
              </w:rPr>
              <w:t>2</w:t>
            </w:r>
          </w:p>
        </w:tc>
        <w:tc>
          <w:tcPr>
            <w:tcW w:w="561" w:type="pct"/>
            <w:tcBorders>
              <w:top w:val="nil"/>
              <w:left w:val="nil"/>
              <w:bottom w:val="single" w:sz="4" w:space="0" w:color="auto"/>
              <w:right w:val="single" w:sz="4" w:space="0" w:color="auto"/>
            </w:tcBorders>
            <w:shd w:val="clear" w:color="auto" w:fill="auto"/>
            <w:noWrap/>
            <w:vAlign w:val="center"/>
            <w:hideMark/>
          </w:tcPr>
          <w:p w14:paraId="09EAB3F1" w14:textId="77777777" w:rsidR="00ED20E4" w:rsidRPr="00307700" w:rsidRDefault="00ED20E4" w:rsidP="00ED20E4">
            <w:pPr>
              <w:pStyle w:val="1fffb"/>
              <w:rPr>
                <w:rFonts w:cs="Times New Roman"/>
              </w:rPr>
            </w:pPr>
            <w:r w:rsidRPr="00307700">
              <w:rPr>
                <w:rFonts w:cs="Times New Roman"/>
              </w:rPr>
              <w:t>Южная,9</w:t>
            </w:r>
          </w:p>
        </w:tc>
        <w:tc>
          <w:tcPr>
            <w:tcW w:w="485" w:type="pct"/>
            <w:tcBorders>
              <w:top w:val="nil"/>
              <w:left w:val="nil"/>
              <w:bottom w:val="single" w:sz="4" w:space="0" w:color="auto"/>
              <w:right w:val="single" w:sz="4" w:space="0" w:color="auto"/>
            </w:tcBorders>
            <w:shd w:val="clear" w:color="auto" w:fill="auto"/>
            <w:noWrap/>
            <w:vAlign w:val="center"/>
            <w:hideMark/>
          </w:tcPr>
          <w:p w14:paraId="0C05CB98" w14:textId="77777777" w:rsidR="00ED20E4" w:rsidRPr="00307700" w:rsidRDefault="00ED20E4" w:rsidP="00ED20E4">
            <w:pPr>
              <w:pStyle w:val="1fffb"/>
              <w:rPr>
                <w:rFonts w:cs="Times New Roman"/>
              </w:rPr>
            </w:pPr>
            <w:r w:rsidRPr="00307700">
              <w:rPr>
                <w:rFonts w:cs="Times New Roman"/>
              </w:rPr>
              <w:t>270</w:t>
            </w:r>
          </w:p>
        </w:tc>
        <w:tc>
          <w:tcPr>
            <w:tcW w:w="335" w:type="pct"/>
            <w:tcBorders>
              <w:top w:val="nil"/>
              <w:left w:val="nil"/>
              <w:bottom w:val="single" w:sz="4" w:space="0" w:color="auto"/>
              <w:right w:val="single" w:sz="4" w:space="0" w:color="auto"/>
            </w:tcBorders>
            <w:shd w:val="clear" w:color="auto" w:fill="auto"/>
            <w:noWrap/>
            <w:vAlign w:val="center"/>
            <w:hideMark/>
          </w:tcPr>
          <w:p w14:paraId="55602BAF" w14:textId="77777777" w:rsidR="00ED20E4" w:rsidRPr="00307700" w:rsidRDefault="00ED20E4" w:rsidP="00ED20E4">
            <w:pPr>
              <w:pStyle w:val="1fffb"/>
              <w:rPr>
                <w:rFonts w:cs="Times New Roman"/>
              </w:rPr>
            </w:pPr>
            <w:r w:rsidRPr="00307700">
              <w:rPr>
                <w:rFonts w:cs="Times New Roman"/>
              </w:rPr>
              <w:t>0,792</w:t>
            </w:r>
          </w:p>
        </w:tc>
        <w:tc>
          <w:tcPr>
            <w:tcW w:w="456" w:type="pct"/>
            <w:tcBorders>
              <w:top w:val="nil"/>
              <w:left w:val="nil"/>
              <w:bottom w:val="single" w:sz="4" w:space="0" w:color="auto"/>
              <w:right w:val="single" w:sz="4" w:space="0" w:color="auto"/>
            </w:tcBorders>
            <w:shd w:val="clear" w:color="auto" w:fill="auto"/>
            <w:noWrap/>
            <w:vAlign w:val="center"/>
            <w:hideMark/>
          </w:tcPr>
          <w:p w14:paraId="6578AB85"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6158EA13"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2B18D629"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72DCB503"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1819374B"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1A6AEDD3"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13326643" w14:textId="77777777" w:rsidR="00ED20E4" w:rsidRPr="00307700" w:rsidRDefault="00ED20E4" w:rsidP="00ED20E4">
            <w:pPr>
              <w:pStyle w:val="1fffb"/>
              <w:rPr>
                <w:rFonts w:cs="Times New Roman"/>
              </w:rPr>
            </w:pPr>
            <w:r w:rsidRPr="00307700">
              <w:rPr>
                <w:rFonts w:cs="Times New Roman"/>
              </w:rPr>
              <w:t>0,013</w:t>
            </w:r>
          </w:p>
        </w:tc>
        <w:tc>
          <w:tcPr>
            <w:tcW w:w="300" w:type="pct"/>
            <w:tcBorders>
              <w:top w:val="nil"/>
              <w:left w:val="nil"/>
              <w:bottom w:val="single" w:sz="4" w:space="0" w:color="auto"/>
              <w:right w:val="single" w:sz="4" w:space="0" w:color="auto"/>
            </w:tcBorders>
            <w:shd w:val="clear" w:color="auto" w:fill="auto"/>
            <w:noWrap/>
            <w:vAlign w:val="center"/>
            <w:hideMark/>
          </w:tcPr>
          <w:p w14:paraId="0F89CB12" w14:textId="77777777" w:rsidR="00ED20E4" w:rsidRPr="00307700" w:rsidRDefault="00ED20E4" w:rsidP="00ED20E4">
            <w:pPr>
              <w:pStyle w:val="1fffb"/>
              <w:rPr>
                <w:rFonts w:cs="Times New Roman"/>
              </w:rPr>
            </w:pPr>
            <w:r w:rsidRPr="00307700">
              <w:rPr>
                <w:rFonts w:cs="Times New Roman"/>
              </w:rPr>
              <w:t>46</w:t>
            </w:r>
          </w:p>
        </w:tc>
        <w:tc>
          <w:tcPr>
            <w:tcW w:w="313" w:type="pct"/>
            <w:tcBorders>
              <w:top w:val="nil"/>
              <w:left w:val="nil"/>
              <w:bottom w:val="single" w:sz="4" w:space="0" w:color="auto"/>
              <w:right w:val="single" w:sz="4" w:space="0" w:color="auto"/>
            </w:tcBorders>
            <w:shd w:val="clear" w:color="auto" w:fill="auto"/>
            <w:noWrap/>
            <w:vAlign w:val="center"/>
            <w:hideMark/>
          </w:tcPr>
          <w:p w14:paraId="344023E4" w14:textId="77777777" w:rsidR="00ED20E4" w:rsidRPr="00307700" w:rsidRDefault="00ED20E4" w:rsidP="00ED20E4">
            <w:pPr>
              <w:pStyle w:val="1fffb"/>
              <w:rPr>
                <w:rFonts w:cs="Times New Roman"/>
              </w:rPr>
            </w:pPr>
            <w:r w:rsidRPr="00307700">
              <w:rPr>
                <w:rFonts w:cs="Times New Roman"/>
              </w:rPr>
              <w:t>76,4</w:t>
            </w:r>
          </w:p>
        </w:tc>
      </w:tr>
      <w:tr w:rsidR="00ED20E4" w:rsidRPr="00307700" w14:paraId="115F8E61"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73615CA7" w14:textId="77777777" w:rsidR="00ED20E4" w:rsidRPr="00307700" w:rsidRDefault="00ED20E4" w:rsidP="00ED20E4">
            <w:pPr>
              <w:pStyle w:val="1fffb"/>
              <w:rPr>
                <w:rFonts w:cs="Times New Roman"/>
              </w:rPr>
            </w:pPr>
            <w:r w:rsidRPr="00307700">
              <w:rPr>
                <w:rFonts w:cs="Times New Roman"/>
              </w:rPr>
              <w:t>3</w:t>
            </w:r>
          </w:p>
        </w:tc>
        <w:tc>
          <w:tcPr>
            <w:tcW w:w="561" w:type="pct"/>
            <w:tcBorders>
              <w:top w:val="nil"/>
              <w:left w:val="nil"/>
              <w:bottom w:val="single" w:sz="4" w:space="0" w:color="auto"/>
              <w:right w:val="single" w:sz="4" w:space="0" w:color="auto"/>
            </w:tcBorders>
            <w:shd w:val="clear" w:color="auto" w:fill="auto"/>
            <w:noWrap/>
            <w:vAlign w:val="center"/>
            <w:hideMark/>
          </w:tcPr>
          <w:p w14:paraId="792C61A2" w14:textId="77777777" w:rsidR="00ED20E4" w:rsidRPr="00307700" w:rsidRDefault="00ED20E4" w:rsidP="00ED20E4">
            <w:pPr>
              <w:pStyle w:val="1fffb"/>
              <w:rPr>
                <w:rFonts w:cs="Times New Roman"/>
              </w:rPr>
            </w:pPr>
            <w:r w:rsidRPr="00307700">
              <w:rPr>
                <w:rFonts w:cs="Times New Roman"/>
              </w:rPr>
              <w:t>Южная,7</w:t>
            </w:r>
          </w:p>
        </w:tc>
        <w:tc>
          <w:tcPr>
            <w:tcW w:w="485" w:type="pct"/>
            <w:tcBorders>
              <w:top w:val="nil"/>
              <w:left w:val="nil"/>
              <w:bottom w:val="single" w:sz="4" w:space="0" w:color="auto"/>
              <w:right w:val="single" w:sz="4" w:space="0" w:color="auto"/>
            </w:tcBorders>
            <w:shd w:val="clear" w:color="auto" w:fill="auto"/>
            <w:noWrap/>
            <w:vAlign w:val="center"/>
            <w:hideMark/>
          </w:tcPr>
          <w:p w14:paraId="36AA8481" w14:textId="77777777" w:rsidR="00ED20E4" w:rsidRPr="00307700" w:rsidRDefault="00ED20E4" w:rsidP="00ED20E4">
            <w:pPr>
              <w:pStyle w:val="1fffb"/>
              <w:rPr>
                <w:rFonts w:cs="Times New Roman"/>
              </w:rPr>
            </w:pPr>
            <w:r w:rsidRPr="00307700">
              <w:rPr>
                <w:rFonts w:cs="Times New Roman"/>
              </w:rPr>
              <w:t>352</w:t>
            </w:r>
          </w:p>
        </w:tc>
        <w:tc>
          <w:tcPr>
            <w:tcW w:w="335" w:type="pct"/>
            <w:tcBorders>
              <w:top w:val="nil"/>
              <w:left w:val="nil"/>
              <w:bottom w:val="single" w:sz="4" w:space="0" w:color="auto"/>
              <w:right w:val="single" w:sz="4" w:space="0" w:color="auto"/>
            </w:tcBorders>
            <w:shd w:val="clear" w:color="auto" w:fill="auto"/>
            <w:noWrap/>
            <w:vAlign w:val="center"/>
            <w:hideMark/>
          </w:tcPr>
          <w:p w14:paraId="46AA1E0F" w14:textId="77777777" w:rsidR="00ED20E4" w:rsidRPr="00307700" w:rsidRDefault="00ED20E4" w:rsidP="00ED20E4">
            <w:pPr>
              <w:pStyle w:val="1fffb"/>
              <w:rPr>
                <w:rFonts w:cs="Times New Roman"/>
              </w:rPr>
            </w:pPr>
            <w:r w:rsidRPr="00307700">
              <w:rPr>
                <w:rFonts w:cs="Times New Roman"/>
              </w:rPr>
              <w:t>0,759</w:t>
            </w:r>
          </w:p>
        </w:tc>
        <w:tc>
          <w:tcPr>
            <w:tcW w:w="456" w:type="pct"/>
            <w:tcBorders>
              <w:top w:val="nil"/>
              <w:left w:val="nil"/>
              <w:bottom w:val="single" w:sz="4" w:space="0" w:color="auto"/>
              <w:right w:val="single" w:sz="4" w:space="0" w:color="auto"/>
            </w:tcBorders>
            <w:shd w:val="clear" w:color="auto" w:fill="auto"/>
            <w:noWrap/>
            <w:vAlign w:val="center"/>
            <w:hideMark/>
          </w:tcPr>
          <w:p w14:paraId="074FED16"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20470AFC"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607D1C8B"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3ABCE6C6"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7BEE1171"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7720223F"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26CEB104" w14:textId="77777777" w:rsidR="00ED20E4" w:rsidRPr="00307700" w:rsidRDefault="00ED20E4" w:rsidP="00ED20E4">
            <w:pPr>
              <w:pStyle w:val="1fffb"/>
              <w:rPr>
                <w:rFonts w:cs="Times New Roman"/>
              </w:rPr>
            </w:pPr>
            <w:r w:rsidRPr="00307700">
              <w:rPr>
                <w:rFonts w:cs="Times New Roman"/>
              </w:rPr>
              <w:t>0,016</w:t>
            </w:r>
          </w:p>
        </w:tc>
        <w:tc>
          <w:tcPr>
            <w:tcW w:w="300" w:type="pct"/>
            <w:tcBorders>
              <w:top w:val="nil"/>
              <w:left w:val="nil"/>
              <w:bottom w:val="single" w:sz="4" w:space="0" w:color="auto"/>
              <w:right w:val="single" w:sz="4" w:space="0" w:color="auto"/>
            </w:tcBorders>
            <w:shd w:val="clear" w:color="auto" w:fill="auto"/>
            <w:noWrap/>
            <w:vAlign w:val="center"/>
            <w:hideMark/>
          </w:tcPr>
          <w:p w14:paraId="6269B01B" w14:textId="77777777" w:rsidR="00ED20E4" w:rsidRPr="00307700" w:rsidRDefault="00ED20E4" w:rsidP="00ED20E4">
            <w:pPr>
              <w:pStyle w:val="1fffb"/>
              <w:rPr>
                <w:rFonts w:cs="Times New Roman"/>
              </w:rPr>
            </w:pPr>
            <w:r w:rsidRPr="00307700">
              <w:rPr>
                <w:rFonts w:cs="Times New Roman"/>
              </w:rPr>
              <w:t>57</w:t>
            </w:r>
          </w:p>
        </w:tc>
        <w:tc>
          <w:tcPr>
            <w:tcW w:w="313" w:type="pct"/>
            <w:tcBorders>
              <w:top w:val="nil"/>
              <w:left w:val="nil"/>
              <w:bottom w:val="single" w:sz="4" w:space="0" w:color="auto"/>
              <w:right w:val="single" w:sz="4" w:space="0" w:color="auto"/>
            </w:tcBorders>
            <w:shd w:val="clear" w:color="auto" w:fill="auto"/>
            <w:noWrap/>
            <w:vAlign w:val="center"/>
            <w:hideMark/>
          </w:tcPr>
          <w:p w14:paraId="0B95EADB" w14:textId="77777777" w:rsidR="00ED20E4" w:rsidRPr="00307700" w:rsidRDefault="00ED20E4" w:rsidP="00ED20E4">
            <w:pPr>
              <w:pStyle w:val="1fffb"/>
              <w:rPr>
                <w:rFonts w:cs="Times New Roman"/>
              </w:rPr>
            </w:pPr>
            <w:r w:rsidRPr="00307700">
              <w:rPr>
                <w:rFonts w:cs="Times New Roman"/>
              </w:rPr>
              <w:t>108</w:t>
            </w:r>
          </w:p>
        </w:tc>
      </w:tr>
      <w:tr w:rsidR="00ED20E4" w:rsidRPr="00307700" w14:paraId="5A221D16"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19E5E945" w14:textId="77777777" w:rsidR="00ED20E4" w:rsidRPr="00307700" w:rsidRDefault="00ED20E4" w:rsidP="00ED20E4">
            <w:pPr>
              <w:pStyle w:val="1fffb"/>
              <w:rPr>
                <w:rFonts w:cs="Times New Roman"/>
              </w:rPr>
            </w:pPr>
            <w:r w:rsidRPr="00307700">
              <w:rPr>
                <w:rFonts w:cs="Times New Roman"/>
              </w:rPr>
              <w:t>4</w:t>
            </w:r>
          </w:p>
        </w:tc>
        <w:tc>
          <w:tcPr>
            <w:tcW w:w="561" w:type="pct"/>
            <w:tcBorders>
              <w:top w:val="nil"/>
              <w:left w:val="nil"/>
              <w:bottom w:val="single" w:sz="4" w:space="0" w:color="auto"/>
              <w:right w:val="single" w:sz="4" w:space="0" w:color="auto"/>
            </w:tcBorders>
            <w:shd w:val="clear" w:color="auto" w:fill="auto"/>
            <w:noWrap/>
            <w:vAlign w:val="center"/>
            <w:hideMark/>
          </w:tcPr>
          <w:p w14:paraId="2432C13A" w14:textId="77777777" w:rsidR="00ED20E4" w:rsidRPr="00307700" w:rsidRDefault="00ED20E4" w:rsidP="00ED20E4">
            <w:pPr>
              <w:pStyle w:val="1fffb"/>
              <w:rPr>
                <w:rFonts w:cs="Times New Roman"/>
              </w:rPr>
            </w:pPr>
            <w:r w:rsidRPr="00307700">
              <w:rPr>
                <w:rFonts w:cs="Times New Roman"/>
              </w:rPr>
              <w:t>Южная,5</w:t>
            </w:r>
          </w:p>
        </w:tc>
        <w:tc>
          <w:tcPr>
            <w:tcW w:w="485" w:type="pct"/>
            <w:tcBorders>
              <w:top w:val="nil"/>
              <w:left w:val="nil"/>
              <w:bottom w:val="single" w:sz="4" w:space="0" w:color="auto"/>
              <w:right w:val="single" w:sz="4" w:space="0" w:color="auto"/>
            </w:tcBorders>
            <w:shd w:val="clear" w:color="auto" w:fill="auto"/>
            <w:noWrap/>
            <w:vAlign w:val="center"/>
            <w:hideMark/>
          </w:tcPr>
          <w:p w14:paraId="4A2B9AA6" w14:textId="77777777" w:rsidR="00ED20E4" w:rsidRPr="00307700" w:rsidRDefault="00ED20E4" w:rsidP="00ED20E4">
            <w:pPr>
              <w:pStyle w:val="1fffb"/>
              <w:rPr>
                <w:rFonts w:cs="Times New Roman"/>
              </w:rPr>
            </w:pPr>
            <w:r w:rsidRPr="00307700">
              <w:rPr>
                <w:rFonts w:cs="Times New Roman"/>
              </w:rPr>
              <w:t>177</w:t>
            </w:r>
          </w:p>
        </w:tc>
        <w:tc>
          <w:tcPr>
            <w:tcW w:w="335" w:type="pct"/>
            <w:tcBorders>
              <w:top w:val="nil"/>
              <w:left w:val="nil"/>
              <w:bottom w:val="single" w:sz="4" w:space="0" w:color="auto"/>
              <w:right w:val="single" w:sz="4" w:space="0" w:color="auto"/>
            </w:tcBorders>
            <w:shd w:val="clear" w:color="auto" w:fill="auto"/>
            <w:noWrap/>
            <w:vAlign w:val="center"/>
            <w:hideMark/>
          </w:tcPr>
          <w:p w14:paraId="05D89E36" w14:textId="77777777" w:rsidR="00ED20E4" w:rsidRPr="00307700" w:rsidRDefault="00ED20E4" w:rsidP="00ED20E4">
            <w:pPr>
              <w:pStyle w:val="1fffb"/>
              <w:rPr>
                <w:rFonts w:cs="Times New Roman"/>
              </w:rPr>
            </w:pPr>
            <w:r w:rsidRPr="00307700">
              <w:rPr>
                <w:rFonts w:cs="Times New Roman"/>
              </w:rPr>
              <w:t>0,843</w:t>
            </w:r>
          </w:p>
        </w:tc>
        <w:tc>
          <w:tcPr>
            <w:tcW w:w="456" w:type="pct"/>
            <w:tcBorders>
              <w:top w:val="nil"/>
              <w:left w:val="nil"/>
              <w:bottom w:val="single" w:sz="4" w:space="0" w:color="auto"/>
              <w:right w:val="single" w:sz="4" w:space="0" w:color="auto"/>
            </w:tcBorders>
            <w:shd w:val="clear" w:color="auto" w:fill="auto"/>
            <w:noWrap/>
            <w:vAlign w:val="center"/>
            <w:hideMark/>
          </w:tcPr>
          <w:p w14:paraId="623A312B"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6D7D1742"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72F23A9B"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51BF416C"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313DA27A"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248EFEC9"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1CD11E0B" w14:textId="77777777" w:rsidR="00ED20E4" w:rsidRPr="00307700" w:rsidRDefault="00ED20E4" w:rsidP="00ED20E4">
            <w:pPr>
              <w:pStyle w:val="1fffb"/>
              <w:rPr>
                <w:rFonts w:cs="Times New Roman"/>
              </w:rPr>
            </w:pPr>
            <w:r w:rsidRPr="00307700">
              <w:rPr>
                <w:rFonts w:cs="Times New Roman"/>
              </w:rPr>
              <w:t>0,009</w:t>
            </w:r>
          </w:p>
        </w:tc>
        <w:tc>
          <w:tcPr>
            <w:tcW w:w="300" w:type="pct"/>
            <w:tcBorders>
              <w:top w:val="nil"/>
              <w:left w:val="nil"/>
              <w:bottom w:val="single" w:sz="4" w:space="0" w:color="auto"/>
              <w:right w:val="single" w:sz="4" w:space="0" w:color="auto"/>
            </w:tcBorders>
            <w:shd w:val="clear" w:color="auto" w:fill="auto"/>
            <w:noWrap/>
            <w:vAlign w:val="center"/>
            <w:hideMark/>
          </w:tcPr>
          <w:p w14:paraId="1D7A483E" w14:textId="77777777" w:rsidR="00ED20E4" w:rsidRPr="00307700" w:rsidRDefault="00ED20E4" w:rsidP="00ED20E4">
            <w:pPr>
              <w:pStyle w:val="1fffb"/>
              <w:rPr>
                <w:rFonts w:cs="Times New Roman"/>
              </w:rPr>
            </w:pPr>
            <w:r w:rsidRPr="00307700">
              <w:rPr>
                <w:rFonts w:cs="Times New Roman"/>
              </w:rPr>
              <w:t>32</w:t>
            </w:r>
          </w:p>
        </w:tc>
        <w:tc>
          <w:tcPr>
            <w:tcW w:w="313" w:type="pct"/>
            <w:tcBorders>
              <w:top w:val="nil"/>
              <w:left w:val="nil"/>
              <w:bottom w:val="single" w:sz="4" w:space="0" w:color="auto"/>
              <w:right w:val="single" w:sz="4" w:space="0" w:color="auto"/>
            </w:tcBorders>
            <w:shd w:val="clear" w:color="auto" w:fill="auto"/>
            <w:noWrap/>
            <w:vAlign w:val="center"/>
            <w:hideMark/>
          </w:tcPr>
          <w:p w14:paraId="7732277F" w14:textId="77777777" w:rsidR="00ED20E4" w:rsidRPr="00307700" w:rsidRDefault="00ED20E4" w:rsidP="00ED20E4">
            <w:pPr>
              <w:pStyle w:val="1fffb"/>
              <w:rPr>
                <w:rFonts w:cs="Times New Roman"/>
              </w:rPr>
            </w:pPr>
            <w:r w:rsidRPr="00307700">
              <w:rPr>
                <w:rFonts w:cs="Times New Roman"/>
              </w:rPr>
              <w:t>54,1</w:t>
            </w:r>
          </w:p>
        </w:tc>
      </w:tr>
      <w:tr w:rsidR="00ED20E4" w:rsidRPr="00307700" w14:paraId="64FB86A2"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69C2A8D6" w14:textId="77777777" w:rsidR="00ED20E4" w:rsidRPr="00307700" w:rsidRDefault="00ED20E4" w:rsidP="00ED20E4">
            <w:pPr>
              <w:pStyle w:val="1fffb"/>
              <w:rPr>
                <w:rFonts w:cs="Times New Roman"/>
              </w:rPr>
            </w:pPr>
            <w:r w:rsidRPr="00307700">
              <w:rPr>
                <w:rFonts w:cs="Times New Roman"/>
              </w:rPr>
              <w:t>5</w:t>
            </w:r>
          </w:p>
        </w:tc>
        <w:tc>
          <w:tcPr>
            <w:tcW w:w="561" w:type="pct"/>
            <w:tcBorders>
              <w:top w:val="nil"/>
              <w:left w:val="nil"/>
              <w:bottom w:val="single" w:sz="4" w:space="0" w:color="auto"/>
              <w:right w:val="single" w:sz="4" w:space="0" w:color="auto"/>
            </w:tcBorders>
            <w:shd w:val="clear" w:color="auto" w:fill="auto"/>
            <w:noWrap/>
            <w:vAlign w:val="center"/>
            <w:hideMark/>
          </w:tcPr>
          <w:p w14:paraId="6BD3FD65" w14:textId="77777777" w:rsidR="00ED20E4" w:rsidRPr="00307700" w:rsidRDefault="00ED20E4" w:rsidP="00ED20E4">
            <w:pPr>
              <w:pStyle w:val="1fffb"/>
              <w:rPr>
                <w:rFonts w:cs="Times New Roman"/>
              </w:rPr>
            </w:pPr>
            <w:r w:rsidRPr="00307700">
              <w:rPr>
                <w:rFonts w:cs="Times New Roman"/>
              </w:rPr>
              <w:t>Южная,3</w:t>
            </w:r>
          </w:p>
        </w:tc>
        <w:tc>
          <w:tcPr>
            <w:tcW w:w="485" w:type="pct"/>
            <w:tcBorders>
              <w:top w:val="nil"/>
              <w:left w:val="nil"/>
              <w:bottom w:val="single" w:sz="4" w:space="0" w:color="auto"/>
              <w:right w:val="single" w:sz="4" w:space="0" w:color="auto"/>
            </w:tcBorders>
            <w:shd w:val="clear" w:color="auto" w:fill="auto"/>
            <w:noWrap/>
            <w:vAlign w:val="center"/>
            <w:hideMark/>
          </w:tcPr>
          <w:p w14:paraId="3EACFBDC" w14:textId="77777777" w:rsidR="00ED20E4" w:rsidRPr="00307700" w:rsidRDefault="00ED20E4" w:rsidP="00ED20E4">
            <w:pPr>
              <w:pStyle w:val="1fffb"/>
              <w:rPr>
                <w:rFonts w:cs="Times New Roman"/>
              </w:rPr>
            </w:pPr>
            <w:r w:rsidRPr="00307700">
              <w:rPr>
                <w:rFonts w:cs="Times New Roman"/>
              </w:rPr>
              <w:t>181</w:t>
            </w:r>
          </w:p>
        </w:tc>
        <w:tc>
          <w:tcPr>
            <w:tcW w:w="335" w:type="pct"/>
            <w:tcBorders>
              <w:top w:val="nil"/>
              <w:left w:val="nil"/>
              <w:bottom w:val="single" w:sz="4" w:space="0" w:color="auto"/>
              <w:right w:val="single" w:sz="4" w:space="0" w:color="auto"/>
            </w:tcBorders>
            <w:shd w:val="clear" w:color="auto" w:fill="auto"/>
            <w:noWrap/>
            <w:vAlign w:val="center"/>
            <w:hideMark/>
          </w:tcPr>
          <w:p w14:paraId="0D46FD9E" w14:textId="77777777" w:rsidR="00ED20E4" w:rsidRPr="00307700" w:rsidRDefault="00ED20E4" w:rsidP="00ED20E4">
            <w:pPr>
              <w:pStyle w:val="1fffb"/>
              <w:rPr>
                <w:rFonts w:cs="Times New Roman"/>
              </w:rPr>
            </w:pPr>
            <w:r w:rsidRPr="00307700">
              <w:rPr>
                <w:rFonts w:cs="Times New Roman"/>
              </w:rPr>
              <w:t>0,839</w:t>
            </w:r>
          </w:p>
        </w:tc>
        <w:tc>
          <w:tcPr>
            <w:tcW w:w="456" w:type="pct"/>
            <w:tcBorders>
              <w:top w:val="nil"/>
              <w:left w:val="nil"/>
              <w:bottom w:val="single" w:sz="4" w:space="0" w:color="auto"/>
              <w:right w:val="single" w:sz="4" w:space="0" w:color="auto"/>
            </w:tcBorders>
            <w:shd w:val="clear" w:color="auto" w:fill="auto"/>
            <w:noWrap/>
            <w:vAlign w:val="center"/>
            <w:hideMark/>
          </w:tcPr>
          <w:p w14:paraId="777C4FF1"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7713BD92"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4B5C6EF8"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3419ED59"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61B32D39"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31DABEE5"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2FDA3334" w14:textId="77777777" w:rsidR="00ED20E4" w:rsidRPr="00307700" w:rsidRDefault="00ED20E4" w:rsidP="00ED20E4">
            <w:pPr>
              <w:pStyle w:val="1fffb"/>
              <w:rPr>
                <w:rFonts w:cs="Times New Roman"/>
              </w:rPr>
            </w:pPr>
            <w:r w:rsidRPr="00307700">
              <w:rPr>
                <w:rFonts w:cs="Times New Roman"/>
              </w:rPr>
              <w:t>0,009</w:t>
            </w:r>
          </w:p>
        </w:tc>
        <w:tc>
          <w:tcPr>
            <w:tcW w:w="300" w:type="pct"/>
            <w:tcBorders>
              <w:top w:val="nil"/>
              <w:left w:val="nil"/>
              <w:bottom w:val="single" w:sz="4" w:space="0" w:color="auto"/>
              <w:right w:val="single" w:sz="4" w:space="0" w:color="auto"/>
            </w:tcBorders>
            <w:shd w:val="clear" w:color="auto" w:fill="auto"/>
            <w:noWrap/>
            <w:vAlign w:val="center"/>
            <w:hideMark/>
          </w:tcPr>
          <w:p w14:paraId="60EB2DD3" w14:textId="77777777" w:rsidR="00ED20E4" w:rsidRPr="00307700" w:rsidRDefault="00ED20E4" w:rsidP="00ED20E4">
            <w:pPr>
              <w:pStyle w:val="1fffb"/>
              <w:rPr>
                <w:rFonts w:cs="Times New Roman"/>
              </w:rPr>
            </w:pPr>
            <w:r w:rsidRPr="00307700">
              <w:rPr>
                <w:rFonts w:cs="Times New Roman"/>
              </w:rPr>
              <w:t>32</w:t>
            </w:r>
          </w:p>
        </w:tc>
        <w:tc>
          <w:tcPr>
            <w:tcW w:w="313" w:type="pct"/>
            <w:tcBorders>
              <w:top w:val="nil"/>
              <w:left w:val="nil"/>
              <w:bottom w:val="single" w:sz="4" w:space="0" w:color="auto"/>
              <w:right w:val="single" w:sz="4" w:space="0" w:color="auto"/>
            </w:tcBorders>
            <w:shd w:val="clear" w:color="auto" w:fill="auto"/>
            <w:noWrap/>
            <w:vAlign w:val="center"/>
            <w:hideMark/>
          </w:tcPr>
          <w:p w14:paraId="3949F2FC" w14:textId="77777777" w:rsidR="00ED20E4" w:rsidRPr="00307700" w:rsidRDefault="00ED20E4" w:rsidP="00ED20E4">
            <w:pPr>
              <w:pStyle w:val="1fffb"/>
              <w:rPr>
                <w:rFonts w:cs="Times New Roman"/>
              </w:rPr>
            </w:pPr>
            <w:r w:rsidRPr="00307700">
              <w:rPr>
                <w:rFonts w:cs="Times New Roman"/>
              </w:rPr>
              <w:t>55,8</w:t>
            </w:r>
          </w:p>
        </w:tc>
      </w:tr>
      <w:tr w:rsidR="00ED20E4" w:rsidRPr="00307700" w14:paraId="0AE93A6A"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2068F3EF" w14:textId="77777777" w:rsidR="00ED20E4" w:rsidRPr="00307700" w:rsidRDefault="00ED20E4" w:rsidP="00ED20E4">
            <w:pPr>
              <w:pStyle w:val="1fffb"/>
              <w:rPr>
                <w:rFonts w:cs="Times New Roman"/>
              </w:rPr>
            </w:pPr>
            <w:r w:rsidRPr="00307700">
              <w:rPr>
                <w:rFonts w:cs="Times New Roman"/>
              </w:rPr>
              <w:t>6</w:t>
            </w:r>
          </w:p>
        </w:tc>
        <w:tc>
          <w:tcPr>
            <w:tcW w:w="561" w:type="pct"/>
            <w:tcBorders>
              <w:top w:val="nil"/>
              <w:left w:val="nil"/>
              <w:bottom w:val="single" w:sz="4" w:space="0" w:color="auto"/>
              <w:right w:val="single" w:sz="4" w:space="0" w:color="auto"/>
            </w:tcBorders>
            <w:shd w:val="clear" w:color="auto" w:fill="auto"/>
            <w:noWrap/>
            <w:vAlign w:val="center"/>
            <w:hideMark/>
          </w:tcPr>
          <w:p w14:paraId="7562CDB2" w14:textId="77777777" w:rsidR="00ED20E4" w:rsidRPr="00307700" w:rsidRDefault="00ED20E4" w:rsidP="00ED20E4">
            <w:pPr>
              <w:pStyle w:val="1fffb"/>
              <w:rPr>
                <w:rFonts w:cs="Times New Roman"/>
              </w:rPr>
            </w:pPr>
            <w:r w:rsidRPr="00307700">
              <w:rPr>
                <w:rFonts w:cs="Times New Roman"/>
              </w:rPr>
              <w:t>Южная,1</w:t>
            </w:r>
          </w:p>
        </w:tc>
        <w:tc>
          <w:tcPr>
            <w:tcW w:w="485" w:type="pct"/>
            <w:tcBorders>
              <w:top w:val="nil"/>
              <w:left w:val="nil"/>
              <w:bottom w:val="single" w:sz="4" w:space="0" w:color="auto"/>
              <w:right w:val="single" w:sz="4" w:space="0" w:color="auto"/>
            </w:tcBorders>
            <w:shd w:val="clear" w:color="auto" w:fill="auto"/>
            <w:noWrap/>
            <w:vAlign w:val="center"/>
            <w:hideMark/>
          </w:tcPr>
          <w:p w14:paraId="6A7A1681" w14:textId="77777777" w:rsidR="00ED20E4" w:rsidRPr="00307700" w:rsidRDefault="00ED20E4" w:rsidP="00ED20E4">
            <w:pPr>
              <w:pStyle w:val="1fffb"/>
              <w:rPr>
                <w:rFonts w:cs="Times New Roman"/>
              </w:rPr>
            </w:pPr>
            <w:r w:rsidRPr="00307700">
              <w:rPr>
                <w:rFonts w:cs="Times New Roman"/>
              </w:rPr>
              <w:t>82</w:t>
            </w:r>
          </w:p>
        </w:tc>
        <w:tc>
          <w:tcPr>
            <w:tcW w:w="335" w:type="pct"/>
            <w:tcBorders>
              <w:top w:val="nil"/>
              <w:left w:val="nil"/>
              <w:bottom w:val="single" w:sz="4" w:space="0" w:color="auto"/>
              <w:right w:val="single" w:sz="4" w:space="0" w:color="auto"/>
            </w:tcBorders>
            <w:shd w:val="clear" w:color="auto" w:fill="auto"/>
            <w:noWrap/>
            <w:vAlign w:val="center"/>
            <w:hideMark/>
          </w:tcPr>
          <w:p w14:paraId="68BE41FB" w14:textId="77777777" w:rsidR="00ED20E4" w:rsidRPr="00307700" w:rsidRDefault="00ED20E4" w:rsidP="00ED20E4">
            <w:pPr>
              <w:pStyle w:val="1fffb"/>
              <w:rPr>
                <w:rFonts w:cs="Times New Roman"/>
              </w:rPr>
            </w:pPr>
            <w:r w:rsidRPr="00307700">
              <w:rPr>
                <w:rFonts w:cs="Times New Roman"/>
              </w:rPr>
              <w:t>0,92</w:t>
            </w:r>
          </w:p>
        </w:tc>
        <w:tc>
          <w:tcPr>
            <w:tcW w:w="456" w:type="pct"/>
            <w:tcBorders>
              <w:top w:val="nil"/>
              <w:left w:val="nil"/>
              <w:bottom w:val="single" w:sz="4" w:space="0" w:color="auto"/>
              <w:right w:val="single" w:sz="4" w:space="0" w:color="auto"/>
            </w:tcBorders>
            <w:shd w:val="clear" w:color="auto" w:fill="auto"/>
            <w:noWrap/>
            <w:vAlign w:val="center"/>
            <w:hideMark/>
          </w:tcPr>
          <w:p w14:paraId="65F62255"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2E900327"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65D5B4B3"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52822672"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6609C113"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1F40D1B1"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14B93A56" w14:textId="77777777" w:rsidR="00ED20E4" w:rsidRPr="00307700" w:rsidRDefault="00ED20E4" w:rsidP="00ED20E4">
            <w:pPr>
              <w:pStyle w:val="1fffb"/>
              <w:rPr>
                <w:rFonts w:cs="Times New Roman"/>
              </w:rPr>
            </w:pPr>
            <w:r w:rsidRPr="00307700">
              <w:rPr>
                <w:rFonts w:cs="Times New Roman"/>
              </w:rPr>
              <w:t>0,005</w:t>
            </w:r>
          </w:p>
        </w:tc>
        <w:tc>
          <w:tcPr>
            <w:tcW w:w="300" w:type="pct"/>
            <w:tcBorders>
              <w:top w:val="nil"/>
              <w:left w:val="nil"/>
              <w:bottom w:val="single" w:sz="4" w:space="0" w:color="auto"/>
              <w:right w:val="single" w:sz="4" w:space="0" w:color="auto"/>
            </w:tcBorders>
            <w:shd w:val="clear" w:color="auto" w:fill="auto"/>
            <w:noWrap/>
            <w:vAlign w:val="center"/>
            <w:hideMark/>
          </w:tcPr>
          <w:p w14:paraId="20FFB037" w14:textId="77777777" w:rsidR="00ED20E4" w:rsidRPr="00307700" w:rsidRDefault="00ED20E4" w:rsidP="00ED20E4">
            <w:pPr>
              <w:pStyle w:val="1fffb"/>
              <w:rPr>
                <w:rFonts w:cs="Times New Roman"/>
              </w:rPr>
            </w:pPr>
            <w:r w:rsidRPr="00307700">
              <w:rPr>
                <w:rFonts w:cs="Times New Roman"/>
              </w:rPr>
              <w:t>18</w:t>
            </w:r>
          </w:p>
        </w:tc>
        <w:tc>
          <w:tcPr>
            <w:tcW w:w="313" w:type="pct"/>
            <w:tcBorders>
              <w:top w:val="nil"/>
              <w:left w:val="nil"/>
              <w:bottom w:val="single" w:sz="4" w:space="0" w:color="auto"/>
              <w:right w:val="single" w:sz="4" w:space="0" w:color="auto"/>
            </w:tcBorders>
            <w:shd w:val="clear" w:color="auto" w:fill="auto"/>
            <w:noWrap/>
            <w:vAlign w:val="center"/>
            <w:hideMark/>
          </w:tcPr>
          <w:p w14:paraId="0C17DF96" w14:textId="77777777" w:rsidR="00ED20E4" w:rsidRPr="00307700" w:rsidRDefault="00ED20E4" w:rsidP="00ED20E4">
            <w:pPr>
              <w:pStyle w:val="1fffb"/>
              <w:rPr>
                <w:rFonts w:cs="Times New Roman"/>
              </w:rPr>
            </w:pPr>
            <w:r w:rsidRPr="00307700">
              <w:rPr>
                <w:rFonts w:cs="Times New Roman"/>
              </w:rPr>
              <w:t>55,2</w:t>
            </w:r>
          </w:p>
        </w:tc>
      </w:tr>
      <w:tr w:rsidR="00ED20E4" w:rsidRPr="00307700" w14:paraId="3A56D6F1"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30729B79" w14:textId="77777777" w:rsidR="00ED20E4" w:rsidRPr="00307700" w:rsidRDefault="00ED20E4" w:rsidP="00ED20E4">
            <w:pPr>
              <w:pStyle w:val="1fffb"/>
              <w:rPr>
                <w:rFonts w:cs="Times New Roman"/>
              </w:rPr>
            </w:pPr>
            <w:r w:rsidRPr="00307700">
              <w:rPr>
                <w:rFonts w:cs="Times New Roman"/>
              </w:rPr>
              <w:t>7</w:t>
            </w:r>
          </w:p>
        </w:tc>
        <w:tc>
          <w:tcPr>
            <w:tcW w:w="561" w:type="pct"/>
            <w:tcBorders>
              <w:top w:val="nil"/>
              <w:left w:val="nil"/>
              <w:bottom w:val="single" w:sz="4" w:space="0" w:color="auto"/>
              <w:right w:val="single" w:sz="4" w:space="0" w:color="auto"/>
            </w:tcBorders>
            <w:shd w:val="clear" w:color="auto" w:fill="auto"/>
            <w:noWrap/>
            <w:vAlign w:val="center"/>
            <w:hideMark/>
          </w:tcPr>
          <w:p w14:paraId="37C335D1" w14:textId="77777777" w:rsidR="00ED20E4" w:rsidRPr="00307700" w:rsidRDefault="00ED20E4" w:rsidP="00ED20E4">
            <w:pPr>
              <w:pStyle w:val="1fffb"/>
              <w:rPr>
                <w:rFonts w:cs="Times New Roman"/>
              </w:rPr>
            </w:pPr>
            <w:r w:rsidRPr="00307700">
              <w:rPr>
                <w:rFonts w:cs="Times New Roman"/>
              </w:rPr>
              <w:t>Кольцевой проезд,9-а</w:t>
            </w:r>
          </w:p>
        </w:tc>
        <w:tc>
          <w:tcPr>
            <w:tcW w:w="485" w:type="pct"/>
            <w:tcBorders>
              <w:top w:val="nil"/>
              <w:left w:val="nil"/>
              <w:bottom w:val="single" w:sz="4" w:space="0" w:color="auto"/>
              <w:right w:val="single" w:sz="4" w:space="0" w:color="auto"/>
            </w:tcBorders>
            <w:shd w:val="clear" w:color="auto" w:fill="auto"/>
            <w:noWrap/>
            <w:vAlign w:val="center"/>
            <w:hideMark/>
          </w:tcPr>
          <w:p w14:paraId="56F469FE" w14:textId="77777777" w:rsidR="00ED20E4" w:rsidRPr="00307700" w:rsidRDefault="00ED20E4" w:rsidP="00ED20E4">
            <w:pPr>
              <w:pStyle w:val="1fffb"/>
              <w:rPr>
                <w:rFonts w:cs="Times New Roman"/>
              </w:rPr>
            </w:pPr>
            <w:r w:rsidRPr="00307700">
              <w:rPr>
                <w:rFonts w:cs="Times New Roman"/>
              </w:rPr>
              <w:t>321</w:t>
            </w:r>
          </w:p>
        </w:tc>
        <w:tc>
          <w:tcPr>
            <w:tcW w:w="335" w:type="pct"/>
            <w:tcBorders>
              <w:top w:val="nil"/>
              <w:left w:val="nil"/>
              <w:bottom w:val="single" w:sz="4" w:space="0" w:color="auto"/>
              <w:right w:val="single" w:sz="4" w:space="0" w:color="auto"/>
            </w:tcBorders>
            <w:shd w:val="clear" w:color="auto" w:fill="auto"/>
            <w:noWrap/>
            <w:vAlign w:val="center"/>
            <w:hideMark/>
          </w:tcPr>
          <w:p w14:paraId="799311A8" w14:textId="77777777" w:rsidR="00ED20E4" w:rsidRPr="00307700" w:rsidRDefault="00ED20E4" w:rsidP="00ED20E4">
            <w:pPr>
              <w:pStyle w:val="1fffb"/>
              <w:rPr>
                <w:rFonts w:cs="Times New Roman"/>
              </w:rPr>
            </w:pPr>
            <w:r w:rsidRPr="00307700">
              <w:rPr>
                <w:rFonts w:cs="Times New Roman"/>
              </w:rPr>
              <w:t>0,772</w:t>
            </w:r>
          </w:p>
        </w:tc>
        <w:tc>
          <w:tcPr>
            <w:tcW w:w="456" w:type="pct"/>
            <w:tcBorders>
              <w:top w:val="nil"/>
              <w:left w:val="nil"/>
              <w:bottom w:val="single" w:sz="4" w:space="0" w:color="auto"/>
              <w:right w:val="single" w:sz="4" w:space="0" w:color="auto"/>
            </w:tcBorders>
            <w:shd w:val="clear" w:color="auto" w:fill="auto"/>
            <w:noWrap/>
            <w:vAlign w:val="center"/>
            <w:hideMark/>
          </w:tcPr>
          <w:p w14:paraId="1A1958D0"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5970E3ED"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5AE4D60F"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17F4EAEC"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29E521AC"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56499754"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603F552B" w14:textId="77777777" w:rsidR="00ED20E4" w:rsidRPr="00307700" w:rsidRDefault="00ED20E4" w:rsidP="00ED20E4">
            <w:pPr>
              <w:pStyle w:val="1fffb"/>
              <w:rPr>
                <w:rFonts w:cs="Times New Roman"/>
              </w:rPr>
            </w:pPr>
            <w:r w:rsidRPr="00307700">
              <w:rPr>
                <w:rFonts w:cs="Times New Roman"/>
              </w:rPr>
              <w:t>0,015</w:t>
            </w:r>
          </w:p>
        </w:tc>
        <w:tc>
          <w:tcPr>
            <w:tcW w:w="300" w:type="pct"/>
            <w:tcBorders>
              <w:top w:val="nil"/>
              <w:left w:val="nil"/>
              <w:bottom w:val="single" w:sz="4" w:space="0" w:color="auto"/>
              <w:right w:val="single" w:sz="4" w:space="0" w:color="auto"/>
            </w:tcBorders>
            <w:shd w:val="clear" w:color="auto" w:fill="auto"/>
            <w:noWrap/>
            <w:vAlign w:val="center"/>
            <w:hideMark/>
          </w:tcPr>
          <w:p w14:paraId="78B342C9" w14:textId="77777777" w:rsidR="00ED20E4" w:rsidRPr="00307700" w:rsidRDefault="00ED20E4" w:rsidP="00ED20E4">
            <w:pPr>
              <w:pStyle w:val="1fffb"/>
              <w:rPr>
                <w:rFonts w:cs="Times New Roman"/>
              </w:rPr>
            </w:pPr>
            <w:r w:rsidRPr="00307700">
              <w:rPr>
                <w:rFonts w:cs="Times New Roman"/>
              </w:rPr>
              <w:t>53</w:t>
            </w:r>
          </w:p>
        </w:tc>
        <w:tc>
          <w:tcPr>
            <w:tcW w:w="313" w:type="pct"/>
            <w:tcBorders>
              <w:top w:val="nil"/>
              <w:left w:val="nil"/>
              <w:bottom w:val="single" w:sz="4" w:space="0" w:color="auto"/>
              <w:right w:val="single" w:sz="4" w:space="0" w:color="auto"/>
            </w:tcBorders>
            <w:shd w:val="clear" w:color="auto" w:fill="auto"/>
            <w:noWrap/>
            <w:vAlign w:val="center"/>
            <w:hideMark/>
          </w:tcPr>
          <w:p w14:paraId="10161601" w14:textId="77777777" w:rsidR="00ED20E4" w:rsidRPr="00307700" w:rsidRDefault="00ED20E4" w:rsidP="00ED20E4">
            <w:pPr>
              <w:pStyle w:val="1fffb"/>
              <w:rPr>
                <w:rFonts w:cs="Times New Roman"/>
              </w:rPr>
            </w:pPr>
            <w:r w:rsidRPr="00307700">
              <w:rPr>
                <w:rFonts w:cs="Times New Roman"/>
              </w:rPr>
              <w:t>99,4</w:t>
            </w:r>
          </w:p>
        </w:tc>
      </w:tr>
      <w:tr w:rsidR="00ED20E4" w:rsidRPr="00307700" w14:paraId="52D7AB5E"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3080A655" w14:textId="77777777" w:rsidR="00ED20E4" w:rsidRPr="00307700" w:rsidRDefault="00ED20E4" w:rsidP="00ED20E4">
            <w:pPr>
              <w:pStyle w:val="1fffb"/>
              <w:rPr>
                <w:rFonts w:cs="Times New Roman"/>
              </w:rPr>
            </w:pPr>
            <w:r w:rsidRPr="00307700">
              <w:rPr>
                <w:rFonts w:cs="Times New Roman"/>
              </w:rPr>
              <w:t>8</w:t>
            </w:r>
          </w:p>
        </w:tc>
        <w:tc>
          <w:tcPr>
            <w:tcW w:w="561" w:type="pct"/>
            <w:tcBorders>
              <w:top w:val="nil"/>
              <w:left w:val="nil"/>
              <w:bottom w:val="single" w:sz="4" w:space="0" w:color="auto"/>
              <w:right w:val="single" w:sz="4" w:space="0" w:color="auto"/>
            </w:tcBorders>
            <w:shd w:val="clear" w:color="auto" w:fill="auto"/>
            <w:noWrap/>
            <w:vAlign w:val="center"/>
            <w:hideMark/>
          </w:tcPr>
          <w:p w14:paraId="5279C8FE" w14:textId="77777777" w:rsidR="00ED20E4" w:rsidRPr="00307700" w:rsidRDefault="00ED20E4" w:rsidP="00ED20E4">
            <w:pPr>
              <w:pStyle w:val="1fffb"/>
              <w:rPr>
                <w:rFonts w:cs="Times New Roman"/>
              </w:rPr>
            </w:pPr>
            <w:r w:rsidRPr="00307700">
              <w:rPr>
                <w:rFonts w:cs="Times New Roman"/>
              </w:rPr>
              <w:t>Олимпийская ,9</w:t>
            </w:r>
          </w:p>
        </w:tc>
        <w:tc>
          <w:tcPr>
            <w:tcW w:w="485" w:type="pct"/>
            <w:tcBorders>
              <w:top w:val="nil"/>
              <w:left w:val="nil"/>
              <w:bottom w:val="single" w:sz="4" w:space="0" w:color="auto"/>
              <w:right w:val="single" w:sz="4" w:space="0" w:color="auto"/>
            </w:tcBorders>
            <w:shd w:val="clear" w:color="auto" w:fill="auto"/>
            <w:noWrap/>
            <w:vAlign w:val="center"/>
            <w:hideMark/>
          </w:tcPr>
          <w:p w14:paraId="2520A85E" w14:textId="77777777" w:rsidR="00ED20E4" w:rsidRPr="00307700" w:rsidRDefault="00ED20E4" w:rsidP="00ED20E4">
            <w:pPr>
              <w:pStyle w:val="1fffb"/>
              <w:rPr>
                <w:rFonts w:cs="Times New Roman"/>
              </w:rPr>
            </w:pPr>
            <w:r w:rsidRPr="00307700">
              <w:rPr>
                <w:rFonts w:cs="Times New Roman"/>
              </w:rPr>
              <w:t>351</w:t>
            </w:r>
          </w:p>
        </w:tc>
        <w:tc>
          <w:tcPr>
            <w:tcW w:w="335" w:type="pct"/>
            <w:tcBorders>
              <w:top w:val="nil"/>
              <w:left w:val="nil"/>
              <w:bottom w:val="single" w:sz="4" w:space="0" w:color="auto"/>
              <w:right w:val="single" w:sz="4" w:space="0" w:color="auto"/>
            </w:tcBorders>
            <w:shd w:val="clear" w:color="auto" w:fill="auto"/>
            <w:noWrap/>
            <w:vAlign w:val="center"/>
            <w:hideMark/>
          </w:tcPr>
          <w:p w14:paraId="70E7EDCB" w14:textId="77777777" w:rsidR="00ED20E4" w:rsidRPr="00307700" w:rsidRDefault="00ED20E4" w:rsidP="00ED20E4">
            <w:pPr>
              <w:pStyle w:val="1fffb"/>
              <w:rPr>
                <w:rFonts w:cs="Times New Roman"/>
              </w:rPr>
            </w:pPr>
            <w:r w:rsidRPr="00307700">
              <w:rPr>
                <w:rFonts w:cs="Times New Roman"/>
              </w:rPr>
              <w:t>0,76</w:t>
            </w:r>
          </w:p>
        </w:tc>
        <w:tc>
          <w:tcPr>
            <w:tcW w:w="456" w:type="pct"/>
            <w:tcBorders>
              <w:top w:val="nil"/>
              <w:left w:val="nil"/>
              <w:bottom w:val="single" w:sz="4" w:space="0" w:color="auto"/>
              <w:right w:val="single" w:sz="4" w:space="0" w:color="auto"/>
            </w:tcBorders>
            <w:shd w:val="clear" w:color="auto" w:fill="auto"/>
            <w:noWrap/>
            <w:vAlign w:val="center"/>
            <w:hideMark/>
          </w:tcPr>
          <w:p w14:paraId="0C9A882C"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1F66CA8A" w14:textId="77777777" w:rsidR="00ED20E4" w:rsidRPr="00307700" w:rsidRDefault="00ED20E4" w:rsidP="00ED20E4">
            <w:pPr>
              <w:pStyle w:val="1fffb"/>
              <w:rPr>
                <w:rFonts w:cs="Times New Roman"/>
              </w:rPr>
            </w:pPr>
            <w:r w:rsidRPr="00307700">
              <w:rPr>
                <w:rFonts w:cs="Times New Roman"/>
              </w:rPr>
              <w:t>1,05</w:t>
            </w:r>
          </w:p>
        </w:tc>
        <w:tc>
          <w:tcPr>
            <w:tcW w:w="323" w:type="pct"/>
            <w:tcBorders>
              <w:top w:val="nil"/>
              <w:left w:val="nil"/>
              <w:bottom w:val="single" w:sz="4" w:space="0" w:color="auto"/>
              <w:right w:val="single" w:sz="4" w:space="0" w:color="auto"/>
            </w:tcBorders>
            <w:shd w:val="clear" w:color="auto" w:fill="auto"/>
            <w:noWrap/>
            <w:vAlign w:val="center"/>
            <w:hideMark/>
          </w:tcPr>
          <w:p w14:paraId="4574DFB5"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2FB6F8D9"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19756B5C"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48A469AF"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6677406E" w14:textId="77777777" w:rsidR="00ED20E4" w:rsidRPr="00307700" w:rsidRDefault="00ED20E4" w:rsidP="00ED20E4">
            <w:pPr>
              <w:pStyle w:val="1fffb"/>
              <w:rPr>
                <w:rFonts w:cs="Times New Roman"/>
              </w:rPr>
            </w:pPr>
            <w:r w:rsidRPr="00307700">
              <w:rPr>
                <w:rFonts w:cs="Times New Roman"/>
              </w:rPr>
              <w:t>0,016</w:t>
            </w:r>
          </w:p>
        </w:tc>
        <w:tc>
          <w:tcPr>
            <w:tcW w:w="300" w:type="pct"/>
            <w:tcBorders>
              <w:top w:val="nil"/>
              <w:left w:val="nil"/>
              <w:bottom w:val="single" w:sz="4" w:space="0" w:color="auto"/>
              <w:right w:val="single" w:sz="4" w:space="0" w:color="auto"/>
            </w:tcBorders>
            <w:shd w:val="clear" w:color="auto" w:fill="auto"/>
            <w:noWrap/>
            <w:vAlign w:val="center"/>
            <w:hideMark/>
          </w:tcPr>
          <w:p w14:paraId="07EF9E58" w14:textId="77777777" w:rsidR="00ED20E4" w:rsidRPr="00307700" w:rsidRDefault="00ED20E4" w:rsidP="00ED20E4">
            <w:pPr>
              <w:pStyle w:val="1fffb"/>
              <w:rPr>
                <w:rFonts w:cs="Times New Roman"/>
              </w:rPr>
            </w:pPr>
            <w:r w:rsidRPr="00307700">
              <w:rPr>
                <w:rFonts w:cs="Times New Roman"/>
              </w:rPr>
              <w:t>57</w:t>
            </w:r>
          </w:p>
        </w:tc>
        <w:tc>
          <w:tcPr>
            <w:tcW w:w="313" w:type="pct"/>
            <w:tcBorders>
              <w:top w:val="nil"/>
              <w:left w:val="nil"/>
              <w:bottom w:val="single" w:sz="4" w:space="0" w:color="auto"/>
              <w:right w:val="single" w:sz="4" w:space="0" w:color="auto"/>
            </w:tcBorders>
            <w:shd w:val="clear" w:color="auto" w:fill="auto"/>
            <w:noWrap/>
            <w:vAlign w:val="center"/>
            <w:hideMark/>
          </w:tcPr>
          <w:p w14:paraId="0E9A5C68" w14:textId="77777777" w:rsidR="00ED20E4" w:rsidRPr="00307700" w:rsidRDefault="00ED20E4" w:rsidP="00ED20E4">
            <w:pPr>
              <w:pStyle w:val="1fffb"/>
              <w:rPr>
                <w:rFonts w:cs="Times New Roman"/>
              </w:rPr>
            </w:pPr>
            <w:r w:rsidRPr="00307700">
              <w:rPr>
                <w:rFonts w:cs="Times New Roman"/>
              </w:rPr>
              <w:t>103,2</w:t>
            </w:r>
          </w:p>
        </w:tc>
      </w:tr>
      <w:tr w:rsidR="00ED20E4" w:rsidRPr="00307700" w14:paraId="79DC7277"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36D607B8" w14:textId="77777777" w:rsidR="00ED20E4" w:rsidRPr="00307700" w:rsidRDefault="00ED20E4" w:rsidP="00ED20E4">
            <w:pPr>
              <w:pStyle w:val="1fffb"/>
              <w:rPr>
                <w:rFonts w:cs="Times New Roman"/>
              </w:rPr>
            </w:pPr>
            <w:r w:rsidRPr="00307700">
              <w:rPr>
                <w:rFonts w:cs="Times New Roman"/>
              </w:rPr>
              <w:t>9</w:t>
            </w:r>
          </w:p>
        </w:tc>
        <w:tc>
          <w:tcPr>
            <w:tcW w:w="561" w:type="pct"/>
            <w:tcBorders>
              <w:top w:val="nil"/>
              <w:left w:val="nil"/>
              <w:bottom w:val="single" w:sz="4" w:space="0" w:color="auto"/>
              <w:right w:val="single" w:sz="4" w:space="0" w:color="auto"/>
            </w:tcBorders>
            <w:shd w:val="clear" w:color="auto" w:fill="auto"/>
            <w:noWrap/>
            <w:vAlign w:val="center"/>
            <w:hideMark/>
          </w:tcPr>
          <w:p w14:paraId="4BF2FE20" w14:textId="77777777" w:rsidR="00ED20E4" w:rsidRPr="00307700" w:rsidRDefault="00ED20E4" w:rsidP="00ED20E4">
            <w:pPr>
              <w:pStyle w:val="1fffb"/>
              <w:rPr>
                <w:rFonts w:cs="Times New Roman"/>
              </w:rPr>
            </w:pPr>
            <w:r w:rsidRPr="00307700">
              <w:rPr>
                <w:rFonts w:cs="Times New Roman"/>
              </w:rPr>
              <w:t>Олимпийская ,11</w:t>
            </w:r>
          </w:p>
        </w:tc>
        <w:tc>
          <w:tcPr>
            <w:tcW w:w="485" w:type="pct"/>
            <w:tcBorders>
              <w:top w:val="nil"/>
              <w:left w:val="nil"/>
              <w:bottom w:val="single" w:sz="4" w:space="0" w:color="auto"/>
              <w:right w:val="single" w:sz="4" w:space="0" w:color="auto"/>
            </w:tcBorders>
            <w:shd w:val="clear" w:color="auto" w:fill="auto"/>
            <w:noWrap/>
            <w:vAlign w:val="center"/>
            <w:hideMark/>
          </w:tcPr>
          <w:p w14:paraId="440BFB20" w14:textId="77777777" w:rsidR="00ED20E4" w:rsidRPr="00307700" w:rsidRDefault="00ED20E4" w:rsidP="00ED20E4">
            <w:pPr>
              <w:pStyle w:val="1fffb"/>
              <w:rPr>
                <w:rFonts w:cs="Times New Roman"/>
              </w:rPr>
            </w:pPr>
            <w:r w:rsidRPr="00307700">
              <w:rPr>
                <w:rFonts w:cs="Times New Roman"/>
              </w:rPr>
              <w:t>225</w:t>
            </w:r>
          </w:p>
        </w:tc>
        <w:tc>
          <w:tcPr>
            <w:tcW w:w="335" w:type="pct"/>
            <w:tcBorders>
              <w:top w:val="nil"/>
              <w:left w:val="nil"/>
              <w:bottom w:val="single" w:sz="4" w:space="0" w:color="auto"/>
              <w:right w:val="single" w:sz="4" w:space="0" w:color="auto"/>
            </w:tcBorders>
            <w:shd w:val="clear" w:color="auto" w:fill="auto"/>
            <w:noWrap/>
            <w:vAlign w:val="center"/>
            <w:hideMark/>
          </w:tcPr>
          <w:p w14:paraId="1AADCAE0" w14:textId="77777777" w:rsidR="00ED20E4" w:rsidRPr="00307700" w:rsidRDefault="00ED20E4" w:rsidP="00ED20E4">
            <w:pPr>
              <w:pStyle w:val="1fffb"/>
              <w:rPr>
                <w:rFonts w:cs="Times New Roman"/>
              </w:rPr>
            </w:pPr>
            <w:r w:rsidRPr="00307700">
              <w:rPr>
                <w:rFonts w:cs="Times New Roman"/>
              </w:rPr>
              <w:t>0,81</w:t>
            </w:r>
          </w:p>
        </w:tc>
        <w:tc>
          <w:tcPr>
            <w:tcW w:w="456" w:type="pct"/>
            <w:tcBorders>
              <w:top w:val="nil"/>
              <w:left w:val="nil"/>
              <w:bottom w:val="single" w:sz="4" w:space="0" w:color="auto"/>
              <w:right w:val="single" w:sz="4" w:space="0" w:color="auto"/>
            </w:tcBorders>
            <w:shd w:val="clear" w:color="auto" w:fill="auto"/>
            <w:noWrap/>
            <w:vAlign w:val="center"/>
            <w:hideMark/>
          </w:tcPr>
          <w:p w14:paraId="184CBB75"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52C0474D"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357C3FF9"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7AAEF59E"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25119726"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2EE0643F"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71729DC0" w14:textId="77777777" w:rsidR="00ED20E4" w:rsidRPr="00307700" w:rsidRDefault="00ED20E4" w:rsidP="00ED20E4">
            <w:pPr>
              <w:pStyle w:val="1fffb"/>
              <w:rPr>
                <w:rFonts w:cs="Times New Roman"/>
              </w:rPr>
            </w:pPr>
            <w:r w:rsidRPr="00307700">
              <w:rPr>
                <w:rFonts w:cs="Times New Roman"/>
              </w:rPr>
              <w:t>0,011</w:t>
            </w:r>
          </w:p>
        </w:tc>
        <w:tc>
          <w:tcPr>
            <w:tcW w:w="300" w:type="pct"/>
            <w:tcBorders>
              <w:top w:val="nil"/>
              <w:left w:val="nil"/>
              <w:bottom w:val="single" w:sz="4" w:space="0" w:color="auto"/>
              <w:right w:val="single" w:sz="4" w:space="0" w:color="auto"/>
            </w:tcBorders>
            <w:shd w:val="clear" w:color="auto" w:fill="auto"/>
            <w:noWrap/>
            <w:vAlign w:val="center"/>
            <w:hideMark/>
          </w:tcPr>
          <w:p w14:paraId="551AB8EC" w14:textId="77777777" w:rsidR="00ED20E4" w:rsidRPr="00307700" w:rsidRDefault="00ED20E4" w:rsidP="00ED20E4">
            <w:pPr>
              <w:pStyle w:val="1fffb"/>
              <w:rPr>
                <w:rFonts w:cs="Times New Roman"/>
              </w:rPr>
            </w:pPr>
            <w:r w:rsidRPr="00307700">
              <w:rPr>
                <w:rFonts w:cs="Times New Roman"/>
              </w:rPr>
              <w:t>39</w:t>
            </w:r>
          </w:p>
        </w:tc>
        <w:tc>
          <w:tcPr>
            <w:tcW w:w="313" w:type="pct"/>
            <w:tcBorders>
              <w:top w:val="nil"/>
              <w:left w:val="nil"/>
              <w:bottom w:val="single" w:sz="4" w:space="0" w:color="auto"/>
              <w:right w:val="single" w:sz="4" w:space="0" w:color="auto"/>
            </w:tcBorders>
            <w:shd w:val="clear" w:color="auto" w:fill="auto"/>
            <w:noWrap/>
            <w:vAlign w:val="center"/>
            <w:hideMark/>
          </w:tcPr>
          <w:p w14:paraId="7D351E68" w14:textId="77777777" w:rsidR="00ED20E4" w:rsidRPr="00307700" w:rsidRDefault="00ED20E4" w:rsidP="00ED20E4">
            <w:pPr>
              <w:pStyle w:val="1fffb"/>
              <w:rPr>
                <w:rFonts w:cs="Times New Roman"/>
              </w:rPr>
            </w:pPr>
            <w:r w:rsidRPr="00307700">
              <w:rPr>
                <w:rFonts w:cs="Times New Roman"/>
              </w:rPr>
              <w:t>66,8</w:t>
            </w:r>
          </w:p>
        </w:tc>
      </w:tr>
      <w:tr w:rsidR="00ED20E4" w:rsidRPr="00307700" w14:paraId="6498C939"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192034A5" w14:textId="77777777" w:rsidR="00ED20E4" w:rsidRPr="00307700" w:rsidRDefault="00ED20E4" w:rsidP="00ED20E4">
            <w:pPr>
              <w:pStyle w:val="1fffb"/>
              <w:rPr>
                <w:rFonts w:cs="Times New Roman"/>
              </w:rPr>
            </w:pPr>
            <w:r w:rsidRPr="00307700">
              <w:rPr>
                <w:rFonts w:cs="Times New Roman"/>
              </w:rPr>
              <w:t>10</w:t>
            </w:r>
          </w:p>
        </w:tc>
        <w:tc>
          <w:tcPr>
            <w:tcW w:w="561" w:type="pct"/>
            <w:tcBorders>
              <w:top w:val="nil"/>
              <w:left w:val="nil"/>
              <w:bottom w:val="single" w:sz="4" w:space="0" w:color="auto"/>
              <w:right w:val="single" w:sz="4" w:space="0" w:color="auto"/>
            </w:tcBorders>
            <w:shd w:val="clear" w:color="auto" w:fill="auto"/>
            <w:noWrap/>
            <w:vAlign w:val="center"/>
            <w:hideMark/>
          </w:tcPr>
          <w:p w14:paraId="039069B3" w14:textId="77777777" w:rsidR="00ED20E4" w:rsidRPr="00307700" w:rsidRDefault="00ED20E4" w:rsidP="00ED20E4">
            <w:pPr>
              <w:pStyle w:val="1fffb"/>
              <w:rPr>
                <w:rFonts w:cs="Times New Roman"/>
              </w:rPr>
            </w:pPr>
            <w:r w:rsidRPr="00307700">
              <w:rPr>
                <w:rFonts w:cs="Times New Roman"/>
              </w:rPr>
              <w:t>Олимпийская ,12/1, 12/2</w:t>
            </w:r>
          </w:p>
        </w:tc>
        <w:tc>
          <w:tcPr>
            <w:tcW w:w="485" w:type="pct"/>
            <w:tcBorders>
              <w:top w:val="nil"/>
              <w:left w:val="nil"/>
              <w:bottom w:val="single" w:sz="4" w:space="0" w:color="auto"/>
              <w:right w:val="single" w:sz="4" w:space="0" w:color="auto"/>
            </w:tcBorders>
            <w:shd w:val="clear" w:color="auto" w:fill="auto"/>
            <w:noWrap/>
            <w:vAlign w:val="center"/>
            <w:hideMark/>
          </w:tcPr>
          <w:p w14:paraId="56339DA4" w14:textId="77777777" w:rsidR="00ED20E4" w:rsidRPr="00307700" w:rsidRDefault="00ED20E4" w:rsidP="00ED20E4">
            <w:pPr>
              <w:pStyle w:val="1fffb"/>
              <w:rPr>
                <w:rFonts w:cs="Times New Roman"/>
              </w:rPr>
            </w:pPr>
            <w:r w:rsidRPr="00307700">
              <w:rPr>
                <w:rFonts w:cs="Times New Roman"/>
              </w:rPr>
              <w:t>693</w:t>
            </w:r>
          </w:p>
        </w:tc>
        <w:tc>
          <w:tcPr>
            <w:tcW w:w="335" w:type="pct"/>
            <w:tcBorders>
              <w:top w:val="nil"/>
              <w:left w:val="nil"/>
              <w:bottom w:val="single" w:sz="4" w:space="0" w:color="auto"/>
              <w:right w:val="single" w:sz="4" w:space="0" w:color="auto"/>
            </w:tcBorders>
            <w:shd w:val="clear" w:color="auto" w:fill="auto"/>
            <w:noWrap/>
            <w:vAlign w:val="center"/>
            <w:hideMark/>
          </w:tcPr>
          <w:p w14:paraId="15337D77" w14:textId="77777777" w:rsidR="00ED20E4" w:rsidRPr="00307700" w:rsidRDefault="00ED20E4" w:rsidP="00ED20E4">
            <w:pPr>
              <w:pStyle w:val="1fffb"/>
              <w:rPr>
                <w:rFonts w:cs="Times New Roman"/>
              </w:rPr>
            </w:pPr>
            <w:r w:rsidRPr="00307700">
              <w:rPr>
                <w:rFonts w:cs="Times New Roman"/>
              </w:rPr>
              <w:t>0,681</w:t>
            </w:r>
          </w:p>
        </w:tc>
        <w:tc>
          <w:tcPr>
            <w:tcW w:w="456" w:type="pct"/>
            <w:tcBorders>
              <w:top w:val="nil"/>
              <w:left w:val="nil"/>
              <w:bottom w:val="single" w:sz="4" w:space="0" w:color="auto"/>
              <w:right w:val="single" w:sz="4" w:space="0" w:color="auto"/>
            </w:tcBorders>
            <w:shd w:val="clear" w:color="auto" w:fill="auto"/>
            <w:noWrap/>
            <w:vAlign w:val="center"/>
            <w:hideMark/>
          </w:tcPr>
          <w:p w14:paraId="7360EC62"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6859679B"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48E896D3"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1DEEFD9D"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74842528"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0C92676C"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67963F52" w14:textId="77777777" w:rsidR="00ED20E4" w:rsidRPr="00307700" w:rsidRDefault="00ED20E4" w:rsidP="00ED20E4">
            <w:pPr>
              <w:pStyle w:val="1fffb"/>
              <w:rPr>
                <w:rFonts w:cs="Times New Roman"/>
              </w:rPr>
            </w:pPr>
            <w:r w:rsidRPr="00307700">
              <w:rPr>
                <w:rFonts w:cs="Times New Roman"/>
              </w:rPr>
              <w:t>0,028</w:t>
            </w:r>
          </w:p>
        </w:tc>
        <w:tc>
          <w:tcPr>
            <w:tcW w:w="300" w:type="pct"/>
            <w:tcBorders>
              <w:top w:val="nil"/>
              <w:left w:val="nil"/>
              <w:bottom w:val="single" w:sz="4" w:space="0" w:color="auto"/>
              <w:right w:val="single" w:sz="4" w:space="0" w:color="auto"/>
            </w:tcBorders>
            <w:shd w:val="clear" w:color="auto" w:fill="auto"/>
            <w:noWrap/>
            <w:vAlign w:val="center"/>
            <w:hideMark/>
          </w:tcPr>
          <w:p w14:paraId="0A0829A0" w14:textId="77777777" w:rsidR="00ED20E4" w:rsidRPr="00307700" w:rsidRDefault="00ED20E4" w:rsidP="00ED20E4">
            <w:pPr>
              <w:pStyle w:val="1fffb"/>
              <w:rPr>
                <w:rFonts w:cs="Times New Roman"/>
              </w:rPr>
            </w:pPr>
            <w:r w:rsidRPr="00307700">
              <w:rPr>
                <w:rFonts w:cs="Times New Roman"/>
              </w:rPr>
              <w:t>99</w:t>
            </w:r>
          </w:p>
        </w:tc>
        <w:tc>
          <w:tcPr>
            <w:tcW w:w="313" w:type="pct"/>
            <w:tcBorders>
              <w:top w:val="nil"/>
              <w:left w:val="nil"/>
              <w:bottom w:val="single" w:sz="4" w:space="0" w:color="auto"/>
              <w:right w:val="single" w:sz="4" w:space="0" w:color="auto"/>
            </w:tcBorders>
            <w:shd w:val="clear" w:color="auto" w:fill="auto"/>
            <w:noWrap/>
            <w:vAlign w:val="center"/>
            <w:hideMark/>
          </w:tcPr>
          <w:p w14:paraId="763183C3" w14:textId="77777777" w:rsidR="00ED20E4" w:rsidRPr="00307700" w:rsidRDefault="00ED20E4" w:rsidP="00ED20E4">
            <w:pPr>
              <w:pStyle w:val="1fffb"/>
              <w:rPr>
                <w:rFonts w:cs="Times New Roman"/>
              </w:rPr>
            </w:pPr>
            <w:r w:rsidRPr="00307700">
              <w:rPr>
                <w:rFonts w:cs="Times New Roman"/>
              </w:rPr>
              <w:t>212</w:t>
            </w:r>
          </w:p>
        </w:tc>
      </w:tr>
      <w:tr w:rsidR="00ED20E4" w:rsidRPr="00307700" w14:paraId="1D759616"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546C7370" w14:textId="77777777" w:rsidR="00ED20E4" w:rsidRPr="00307700" w:rsidRDefault="00ED20E4" w:rsidP="00ED20E4">
            <w:pPr>
              <w:pStyle w:val="1fffb"/>
              <w:rPr>
                <w:rFonts w:cs="Times New Roman"/>
              </w:rPr>
            </w:pPr>
            <w:r w:rsidRPr="00307700">
              <w:rPr>
                <w:rFonts w:cs="Times New Roman"/>
              </w:rPr>
              <w:t>11</w:t>
            </w:r>
          </w:p>
        </w:tc>
        <w:tc>
          <w:tcPr>
            <w:tcW w:w="561" w:type="pct"/>
            <w:tcBorders>
              <w:top w:val="nil"/>
              <w:left w:val="nil"/>
              <w:bottom w:val="single" w:sz="4" w:space="0" w:color="auto"/>
              <w:right w:val="single" w:sz="4" w:space="0" w:color="auto"/>
            </w:tcBorders>
            <w:shd w:val="clear" w:color="auto" w:fill="auto"/>
            <w:noWrap/>
            <w:vAlign w:val="center"/>
            <w:hideMark/>
          </w:tcPr>
          <w:p w14:paraId="5F956075" w14:textId="77777777" w:rsidR="00ED20E4" w:rsidRPr="00307700" w:rsidRDefault="00ED20E4" w:rsidP="00ED20E4">
            <w:pPr>
              <w:pStyle w:val="1fffb"/>
              <w:rPr>
                <w:rFonts w:cs="Times New Roman"/>
              </w:rPr>
            </w:pPr>
            <w:r w:rsidRPr="00307700">
              <w:rPr>
                <w:rFonts w:cs="Times New Roman"/>
              </w:rPr>
              <w:t>Шоссе Горняков ,39</w:t>
            </w:r>
          </w:p>
        </w:tc>
        <w:tc>
          <w:tcPr>
            <w:tcW w:w="485" w:type="pct"/>
            <w:tcBorders>
              <w:top w:val="nil"/>
              <w:left w:val="nil"/>
              <w:bottom w:val="single" w:sz="4" w:space="0" w:color="auto"/>
              <w:right w:val="single" w:sz="4" w:space="0" w:color="auto"/>
            </w:tcBorders>
            <w:shd w:val="clear" w:color="auto" w:fill="auto"/>
            <w:noWrap/>
            <w:vAlign w:val="center"/>
            <w:hideMark/>
          </w:tcPr>
          <w:p w14:paraId="00A2615E" w14:textId="77777777" w:rsidR="00ED20E4" w:rsidRPr="00307700" w:rsidRDefault="00ED20E4" w:rsidP="00ED20E4">
            <w:pPr>
              <w:pStyle w:val="1fffb"/>
              <w:rPr>
                <w:rFonts w:cs="Times New Roman"/>
              </w:rPr>
            </w:pPr>
            <w:r w:rsidRPr="00307700">
              <w:rPr>
                <w:rFonts w:cs="Times New Roman"/>
              </w:rPr>
              <w:t>246</w:t>
            </w:r>
          </w:p>
        </w:tc>
        <w:tc>
          <w:tcPr>
            <w:tcW w:w="335" w:type="pct"/>
            <w:tcBorders>
              <w:top w:val="nil"/>
              <w:left w:val="nil"/>
              <w:bottom w:val="single" w:sz="4" w:space="0" w:color="auto"/>
              <w:right w:val="single" w:sz="4" w:space="0" w:color="auto"/>
            </w:tcBorders>
            <w:shd w:val="clear" w:color="auto" w:fill="auto"/>
            <w:noWrap/>
            <w:vAlign w:val="center"/>
            <w:hideMark/>
          </w:tcPr>
          <w:p w14:paraId="707E0619" w14:textId="77777777" w:rsidR="00ED20E4" w:rsidRPr="00307700" w:rsidRDefault="00ED20E4" w:rsidP="00ED20E4">
            <w:pPr>
              <w:pStyle w:val="1fffb"/>
              <w:rPr>
                <w:rFonts w:cs="Times New Roman"/>
              </w:rPr>
            </w:pPr>
            <w:r w:rsidRPr="00307700">
              <w:rPr>
                <w:rFonts w:cs="Times New Roman"/>
              </w:rPr>
              <w:t>0,802</w:t>
            </w:r>
          </w:p>
        </w:tc>
        <w:tc>
          <w:tcPr>
            <w:tcW w:w="456" w:type="pct"/>
            <w:tcBorders>
              <w:top w:val="nil"/>
              <w:left w:val="nil"/>
              <w:bottom w:val="single" w:sz="4" w:space="0" w:color="auto"/>
              <w:right w:val="single" w:sz="4" w:space="0" w:color="auto"/>
            </w:tcBorders>
            <w:shd w:val="clear" w:color="auto" w:fill="auto"/>
            <w:noWrap/>
            <w:vAlign w:val="center"/>
            <w:hideMark/>
          </w:tcPr>
          <w:p w14:paraId="2DBCDAB4"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411F06E1"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5E57B742"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661E50CA"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340E5237"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2474D2FC"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30CEE092" w14:textId="77777777" w:rsidR="00ED20E4" w:rsidRPr="00307700" w:rsidRDefault="00ED20E4" w:rsidP="00ED20E4">
            <w:pPr>
              <w:pStyle w:val="1fffb"/>
              <w:rPr>
                <w:rFonts w:cs="Times New Roman"/>
              </w:rPr>
            </w:pPr>
            <w:r w:rsidRPr="00307700">
              <w:rPr>
                <w:rFonts w:cs="Times New Roman"/>
              </w:rPr>
              <w:t>0,012</w:t>
            </w:r>
          </w:p>
        </w:tc>
        <w:tc>
          <w:tcPr>
            <w:tcW w:w="300" w:type="pct"/>
            <w:tcBorders>
              <w:top w:val="nil"/>
              <w:left w:val="nil"/>
              <w:bottom w:val="single" w:sz="4" w:space="0" w:color="auto"/>
              <w:right w:val="single" w:sz="4" w:space="0" w:color="auto"/>
            </w:tcBorders>
            <w:shd w:val="clear" w:color="auto" w:fill="auto"/>
            <w:noWrap/>
            <w:vAlign w:val="center"/>
            <w:hideMark/>
          </w:tcPr>
          <w:p w14:paraId="0B89FE69" w14:textId="77777777" w:rsidR="00ED20E4" w:rsidRPr="00307700" w:rsidRDefault="00ED20E4" w:rsidP="00ED20E4">
            <w:pPr>
              <w:pStyle w:val="1fffb"/>
              <w:rPr>
                <w:rFonts w:cs="Times New Roman"/>
              </w:rPr>
            </w:pPr>
            <w:r w:rsidRPr="00307700">
              <w:rPr>
                <w:rFonts w:cs="Times New Roman"/>
              </w:rPr>
              <w:t>43</w:t>
            </w:r>
          </w:p>
        </w:tc>
        <w:tc>
          <w:tcPr>
            <w:tcW w:w="313" w:type="pct"/>
            <w:tcBorders>
              <w:top w:val="nil"/>
              <w:left w:val="nil"/>
              <w:bottom w:val="single" w:sz="4" w:space="0" w:color="auto"/>
              <w:right w:val="single" w:sz="4" w:space="0" w:color="auto"/>
            </w:tcBorders>
            <w:shd w:val="clear" w:color="auto" w:fill="auto"/>
            <w:noWrap/>
            <w:vAlign w:val="center"/>
            <w:hideMark/>
          </w:tcPr>
          <w:p w14:paraId="47F1AC8E" w14:textId="77777777" w:rsidR="00ED20E4" w:rsidRPr="00307700" w:rsidRDefault="00ED20E4" w:rsidP="00ED20E4">
            <w:pPr>
              <w:pStyle w:val="1fffb"/>
              <w:rPr>
                <w:rFonts w:cs="Times New Roman"/>
              </w:rPr>
            </w:pPr>
            <w:r w:rsidRPr="00307700">
              <w:rPr>
                <w:rFonts w:cs="Times New Roman"/>
              </w:rPr>
              <w:t>75,2</w:t>
            </w:r>
          </w:p>
        </w:tc>
      </w:tr>
      <w:tr w:rsidR="00ED20E4" w:rsidRPr="00307700" w14:paraId="0CE90448"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430B7CF2" w14:textId="77777777" w:rsidR="00ED20E4" w:rsidRPr="00307700" w:rsidRDefault="00ED20E4" w:rsidP="00ED20E4">
            <w:pPr>
              <w:pStyle w:val="1fffb"/>
              <w:rPr>
                <w:rFonts w:cs="Times New Roman"/>
              </w:rPr>
            </w:pPr>
            <w:r w:rsidRPr="00307700">
              <w:rPr>
                <w:rFonts w:cs="Times New Roman"/>
              </w:rPr>
              <w:t>12</w:t>
            </w:r>
          </w:p>
        </w:tc>
        <w:tc>
          <w:tcPr>
            <w:tcW w:w="561" w:type="pct"/>
            <w:tcBorders>
              <w:top w:val="nil"/>
              <w:left w:val="nil"/>
              <w:bottom w:val="single" w:sz="4" w:space="0" w:color="auto"/>
              <w:right w:val="single" w:sz="4" w:space="0" w:color="auto"/>
            </w:tcBorders>
            <w:shd w:val="clear" w:color="auto" w:fill="auto"/>
            <w:noWrap/>
            <w:vAlign w:val="center"/>
            <w:hideMark/>
          </w:tcPr>
          <w:p w14:paraId="2AC5172C" w14:textId="77777777" w:rsidR="00ED20E4" w:rsidRPr="00307700" w:rsidRDefault="00ED20E4" w:rsidP="00ED20E4">
            <w:pPr>
              <w:pStyle w:val="1fffb"/>
              <w:rPr>
                <w:rFonts w:cs="Times New Roman"/>
              </w:rPr>
            </w:pPr>
            <w:r w:rsidRPr="00307700">
              <w:rPr>
                <w:rFonts w:cs="Times New Roman"/>
              </w:rPr>
              <w:t>Советская,3</w:t>
            </w:r>
          </w:p>
        </w:tc>
        <w:tc>
          <w:tcPr>
            <w:tcW w:w="485" w:type="pct"/>
            <w:tcBorders>
              <w:top w:val="nil"/>
              <w:left w:val="nil"/>
              <w:bottom w:val="single" w:sz="4" w:space="0" w:color="auto"/>
              <w:right w:val="single" w:sz="4" w:space="0" w:color="auto"/>
            </w:tcBorders>
            <w:shd w:val="clear" w:color="auto" w:fill="auto"/>
            <w:noWrap/>
            <w:vAlign w:val="center"/>
            <w:hideMark/>
          </w:tcPr>
          <w:p w14:paraId="6616C2DB" w14:textId="77777777" w:rsidR="00ED20E4" w:rsidRPr="00307700" w:rsidRDefault="00ED20E4" w:rsidP="00ED20E4">
            <w:pPr>
              <w:pStyle w:val="1fffb"/>
              <w:rPr>
                <w:rFonts w:cs="Times New Roman"/>
              </w:rPr>
            </w:pPr>
            <w:r w:rsidRPr="00307700">
              <w:rPr>
                <w:rFonts w:cs="Times New Roman"/>
              </w:rPr>
              <w:t>815</w:t>
            </w:r>
          </w:p>
        </w:tc>
        <w:tc>
          <w:tcPr>
            <w:tcW w:w="335" w:type="pct"/>
            <w:tcBorders>
              <w:top w:val="nil"/>
              <w:left w:val="nil"/>
              <w:bottom w:val="single" w:sz="4" w:space="0" w:color="auto"/>
              <w:right w:val="single" w:sz="4" w:space="0" w:color="auto"/>
            </w:tcBorders>
            <w:shd w:val="clear" w:color="auto" w:fill="auto"/>
            <w:noWrap/>
            <w:vAlign w:val="center"/>
            <w:hideMark/>
          </w:tcPr>
          <w:p w14:paraId="123E3D87" w14:textId="77777777" w:rsidR="00ED20E4" w:rsidRPr="00307700" w:rsidRDefault="00ED20E4" w:rsidP="00ED20E4">
            <w:pPr>
              <w:pStyle w:val="1fffb"/>
              <w:rPr>
                <w:rFonts w:cs="Times New Roman"/>
              </w:rPr>
            </w:pPr>
            <w:r w:rsidRPr="00307700">
              <w:rPr>
                <w:rFonts w:cs="Times New Roman"/>
              </w:rPr>
              <w:t>0,669</w:t>
            </w:r>
          </w:p>
        </w:tc>
        <w:tc>
          <w:tcPr>
            <w:tcW w:w="456" w:type="pct"/>
            <w:tcBorders>
              <w:top w:val="nil"/>
              <w:left w:val="nil"/>
              <w:bottom w:val="single" w:sz="4" w:space="0" w:color="auto"/>
              <w:right w:val="single" w:sz="4" w:space="0" w:color="auto"/>
            </w:tcBorders>
            <w:shd w:val="clear" w:color="auto" w:fill="auto"/>
            <w:noWrap/>
            <w:vAlign w:val="center"/>
            <w:hideMark/>
          </w:tcPr>
          <w:p w14:paraId="78CB2215"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23E768C1"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7FAA87F4"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4C2EA5A8"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34960E5A"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7BB150E2"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5C78E529" w14:textId="77777777" w:rsidR="00ED20E4" w:rsidRPr="00307700" w:rsidRDefault="00ED20E4" w:rsidP="00ED20E4">
            <w:pPr>
              <w:pStyle w:val="1fffb"/>
              <w:rPr>
                <w:rFonts w:cs="Times New Roman"/>
              </w:rPr>
            </w:pPr>
            <w:r w:rsidRPr="00307700">
              <w:rPr>
                <w:rFonts w:cs="Times New Roman"/>
              </w:rPr>
              <w:t>0,033</w:t>
            </w:r>
          </w:p>
        </w:tc>
        <w:tc>
          <w:tcPr>
            <w:tcW w:w="300" w:type="pct"/>
            <w:tcBorders>
              <w:top w:val="nil"/>
              <w:left w:val="nil"/>
              <w:bottom w:val="single" w:sz="4" w:space="0" w:color="auto"/>
              <w:right w:val="single" w:sz="4" w:space="0" w:color="auto"/>
            </w:tcBorders>
            <w:shd w:val="clear" w:color="auto" w:fill="auto"/>
            <w:noWrap/>
            <w:vAlign w:val="center"/>
            <w:hideMark/>
          </w:tcPr>
          <w:p w14:paraId="24FC47DD" w14:textId="77777777" w:rsidR="00ED20E4" w:rsidRPr="00307700" w:rsidRDefault="00ED20E4" w:rsidP="00ED20E4">
            <w:pPr>
              <w:pStyle w:val="1fffb"/>
              <w:rPr>
                <w:rFonts w:cs="Times New Roman"/>
              </w:rPr>
            </w:pPr>
            <w:r w:rsidRPr="00307700">
              <w:rPr>
                <w:rFonts w:cs="Times New Roman"/>
              </w:rPr>
              <w:t>117</w:t>
            </w:r>
          </w:p>
        </w:tc>
        <w:tc>
          <w:tcPr>
            <w:tcW w:w="313" w:type="pct"/>
            <w:tcBorders>
              <w:top w:val="nil"/>
              <w:left w:val="nil"/>
              <w:bottom w:val="single" w:sz="4" w:space="0" w:color="auto"/>
              <w:right w:val="single" w:sz="4" w:space="0" w:color="auto"/>
            </w:tcBorders>
            <w:shd w:val="clear" w:color="auto" w:fill="auto"/>
            <w:noWrap/>
            <w:vAlign w:val="center"/>
            <w:hideMark/>
          </w:tcPr>
          <w:p w14:paraId="7D5DA753" w14:textId="77777777" w:rsidR="00ED20E4" w:rsidRPr="00307700" w:rsidRDefault="00ED20E4" w:rsidP="00ED20E4">
            <w:pPr>
              <w:pStyle w:val="1fffb"/>
              <w:rPr>
                <w:rFonts w:cs="Times New Roman"/>
              </w:rPr>
            </w:pPr>
            <w:r w:rsidRPr="00307700">
              <w:rPr>
                <w:rFonts w:cs="Times New Roman"/>
              </w:rPr>
              <w:t>262,9</w:t>
            </w:r>
          </w:p>
        </w:tc>
      </w:tr>
      <w:tr w:rsidR="00ED20E4" w:rsidRPr="00307700" w14:paraId="394E19F7"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6255EBA3" w14:textId="77777777" w:rsidR="00ED20E4" w:rsidRPr="00307700" w:rsidRDefault="00ED20E4" w:rsidP="00ED20E4">
            <w:pPr>
              <w:pStyle w:val="1fffb"/>
              <w:rPr>
                <w:rFonts w:cs="Times New Roman"/>
              </w:rPr>
            </w:pPr>
            <w:r w:rsidRPr="00307700">
              <w:rPr>
                <w:rFonts w:cs="Times New Roman"/>
              </w:rPr>
              <w:t>13</w:t>
            </w:r>
          </w:p>
        </w:tc>
        <w:tc>
          <w:tcPr>
            <w:tcW w:w="561" w:type="pct"/>
            <w:tcBorders>
              <w:top w:val="nil"/>
              <w:left w:val="nil"/>
              <w:bottom w:val="single" w:sz="4" w:space="0" w:color="auto"/>
              <w:right w:val="single" w:sz="4" w:space="0" w:color="auto"/>
            </w:tcBorders>
            <w:shd w:val="clear" w:color="auto" w:fill="auto"/>
            <w:noWrap/>
            <w:vAlign w:val="center"/>
            <w:hideMark/>
          </w:tcPr>
          <w:p w14:paraId="153DAFDF" w14:textId="77777777" w:rsidR="00ED20E4" w:rsidRPr="00307700" w:rsidRDefault="00ED20E4" w:rsidP="00ED20E4">
            <w:pPr>
              <w:pStyle w:val="1fffb"/>
              <w:rPr>
                <w:rFonts w:cs="Times New Roman"/>
              </w:rPr>
            </w:pPr>
            <w:r w:rsidRPr="00307700">
              <w:rPr>
                <w:rFonts w:cs="Times New Roman"/>
              </w:rPr>
              <w:t>пер.Снежный ,10</w:t>
            </w:r>
          </w:p>
        </w:tc>
        <w:tc>
          <w:tcPr>
            <w:tcW w:w="485" w:type="pct"/>
            <w:tcBorders>
              <w:top w:val="nil"/>
              <w:left w:val="nil"/>
              <w:bottom w:val="single" w:sz="4" w:space="0" w:color="auto"/>
              <w:right w:val="single" w:sz="4" w:space="0" w:color="auto"/>
            </w:tcBorders>
            <w:shd w:val="clear" w:color="auto" w:fill="auto"/>
            <w:noWrap/>
            <w:vAlign w:val="center"/>
            <w:hideMark/>
          </w:tcPr>
          <w:p w14:paraId="7A90C7D0" w14:textId="77777777" w:rsidR="00ED20E4" w:rsidRPr="00307700" w:rsidRDefault="00ED20E4" w:rsidP="00ED20E4">
            <w:pPr>
              <w:pStyle w:val="1fffb"/>
              <w:rPr>
                <w:rFonts w:cs="Times New Roman"/>
              </w:rPr>
            </w:pPr>
            <w:r w:rsidRPr="00307700">
              <w:rPr>
                <w:rFonts w:cs="Times New Roman"/>
              </w:rPr>
              <w:t>141</w:t>
            </w:r>
          </w:p>
        </w:tc>
        <w:tc>
          <w:tcPr>
            <w:tcW w:w="335" w:type="pct"/>
            <w:tcBorders>
              <w:top w:val="nil"/>
              <w:left w:val="nil"/>
              <w:bottom w:val="single" w:sz="4" w:space="0" w:color="auto"/>
              <w:right w:val="single" w:sz="4" w:space="0" w:color="auto"/>
            </w:tcBorders>
            <w:shd w:val="clear" w:color="auto" w:fill="auto"/>
            <w:noWrap/>
            <w:vAlign w:val="center"/>
            <w:hideMark/>
          </w:tcPr>
          <w:p w14:paraId="1F4E738C" w14:textId="77777777" w:rsidR="00ED20E4" w:rsidRPr="00307700" w:rsidRDefault="00ED20E4" w:rsidP="00ED20E4">
            <w:pPr>
              <w:pStyle w:val="1fffb"/>
              <w:rPr>
                <w:rFonts w:cs="Times New Roman"/>
              </w:rPr>
            </w:pPr>
            <w:r w:rsidRPr="00307700">
              <w:rPr>
                <w:rFonts w:cs="Times New Roman"/>
              </w:rPr>
              <w:t>0,879</w:t>
            </w:r>
          </w:p>
        </w:tc>
        <w:tc>
          <w:tcPr>
            <w:tcW w:w="456" w:type="pct"/>
            <w:tcBorders>
              <w:top w:val="nil"/>
              <w:left w:val="nil"/>
              <w:bottom w:val="single" w:sz="4" w:space="0" w:color="auto"/>
              <w:right w:val="single" w:sz="4" w:space="0" w:color="auto"/>
            </w:tcBorders>
            <w:shd w:val="clear" w:color="auto" w:fill="auto"/>
            <w:noWrap/>
            <w:vAlign w:val="center"/>
            <w:hideMark/>
          </w:tcPr>
          <w:p w14:paraId="1FB37470"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4286B777"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453934B6"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3EA7F3D9"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4C429B7B"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32539ABF"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4C645BCA" w14:textId="77777777" w:rsidR="00ED20E4" w:rsidRPr="00307700" w:rsidRDefault="00ED20E4" w:rsidP="00ED20E4">
            <w:pPr>
              <w:pStyle w:val="1fffb"/>
              <w:rPr>
                <w:rFonts w:cs="Times New Roman"/>
              </w:rPr>
            </w:pPr>
            <w:r w:rsidRPr="00307700">
              <w:rPr>
                <w:rFonts w:cs="Times New Roman"/>
              </w:rPr>
              <w:t>0,007</w:t>
            </w:r>
          </w:p>
        </w:tc>
        <w:tc>
          <w:tcPr>
            <w:tcW w:w="300" w:type="pct"/>
            <w:tcBorders>
              <w:top w:val="nil"/>
              <w:left w:val="nil"/>
              <w:bottom w:val="single" w:sz="4" w:space="0" w:color="auto"/>
              <w:right w:val="single" w:sz="4" w:space="0" w:color="auto"/>
            </w:tcBorders>
            <w:shd w:val="clear" w:color="auto" w:fill="auto"/>
            <w:noWrap/>
            <w:vAlign w:val="center"/>
            <w:hideMark/>
          </w:tcPr>
          <w:p w14:paraId="41223C62" w14:textId="77777777" w:rsidR="00ED20E4" w:rsidRPr="00307700" w:rsidRDefault="00ED20E4" w:rsidP="00ED20E4">
            <w:pPr>
              <w:pStyle w:val="1fffb"/>
              <w:rPr>
                <w:rFonts w:cs="Times New Roman"/>
              </w:rPr>
            </w:pPr>
            <w:r w:rsidRPr="00307700">
              <w:rPr>
                <w:rFonts w:cs="Times New Roman"/>
              </w:rPr>
              <w:t>25</w:t>
            </w:r>
          </w:p>
        </w:tc>
        <w:tc>
          <w:tcPr>
            <w:tcW w:w="313" w:type="pct"/>
            <w:tcBorders>
              <w:top w:val="nil"/>
              <w:left w:val="nil"/>
              <w:bottom w:val="single" w:sz="4" w:space="0" w:color="auto"/>
              <w:right w:val="single" w:sz="4" w:space="0" w:color="auto"/>
            </w:tcBorders>
            <w:shd w:val="clear" w:color="auto" w:fill="auto"/>
            <w:noWrap/>
            <w:vAlign w:val="center"/>
            <w:hideMark/>
          </w:tcPr>
          <w:p w14:paraId="597359EF" w14:textId="77777777" w:rsidR="00ED20E4" w:rsidRPr="00307700" w:rsidRDefault="00ED20E4" w:rsidP="00ED20E4">
            <w:pPr>
              <w:pStyle w:val="1fffb"/>
              <w:rPr>
                <w:rFonts w:cs="Times New Roman"/>
              </w:rPr>
            </w:pPr>
            <w:r w:rsidRPr="00307700">
              <w:rPr>
                <w:rFonts w:cs="Times New Roman"/>
              </w:rPr>
              <w:t>43,4</w:t>
            </w:r>
          </w:p>
        </w:tc>
      </w:tr>
      <w:tr w:rsidR="00ED20E4" w:rsidRPr="00307700" w14:paraId="57E1EC88"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0446E10A" w14:textId="77777777" w:rsidR="00ED20E4" w:rsidRPr="00307700" w:rsidRDefault="00ED20E4" w:rsidP="00ED20E4">
            <w:pPr>
              <w:pStyle w:val="1fffb"/>
              <w:rPr>
                <w:rFonts w:cs="Times New Roman"/>
              </w:rPr>
            </w:pPr>
            <w:r w:rsidRPr="00307700">
              <w:rPr>
                <w:rFonts w:cs="Times New Roman"/>
              </w:rPr>
              <w:t>14</w:t>
            </w:r>
          </w:p>
        </w:tc>
        <w:tc>
          <w:tcPr>
            <w:tcW w:w="561" w:type="pct"/>
            <w:tcBorders>
              <w:top w:val="nil"/>
              <w:left w:val="nil"/>
              <w:bottom w:val="single" w:sz="4" w:space="0" w:color="auto"/>
              <w:right w:val="single" w:sz="4" w:space="0" w:color="auto"/>
            </w:tcBorders>
            <w:shd w:val="clear" w:color="auto" w:fill="auto"/>
            <w:noWrap/>
            <w:vAlign w:val="center"/>
            <w:hideMark/>
          </w:tcPr>
          <w:p w14:paraId="2E33FAF9" w14:textId="77777777" w:rsidR="00ED20E4" w:rsidRPr="00307700" w:rsidRDefault="00ED20E4" w:rsidP="00ED20E4">
            <w:pPr>
              <w:pStyle w:val="1fffb"/>
              <w:rPr>
                <w:rFonts w:cs="Times New Roman"/>
              </w:rPr>
            </w:pPr>
            <w:r w:rsidRPr="00307700">
              <w:rPr>
                <w:rFonts w:cs="Times New Roman"/>
              </w:rPr>
              <w:t>Речная 1</w:t>
            </w:r>
          </w:p>
        </w:tc>
        <w:tc>
          <w:tcPr>
            <w:tcW w:w="485" w:type="pct"/>
            <w:tcBorders>
              <w:top w:val="nil"/>
              <w:left w:val="nil"/>
              <w:bottom w:val="single" w:sz="4" w:space="0" w:color="auto"/>
              <w:right w:val="single" w:sz="4" w:space="0" w:color="auto"/>
            </w:tcBorders>
            <w:shd w:val="clear" w:color="auto" w:fill="auto"/>
            <w:noWrap/>
            <w:vAlign w:val="center"/>
            <w:hideMark/>
          </w:tcPr>
          <w:p w14:paraId="1B300118" w14:textId="77777777" w:rsidR="00ED20E4" w:rsidRPr="00307700" w:rsidRDefault="00ED20E4" w:rsidP="00ED20E4">
            <w:pPr>
              <w:pStyle w:val="1fffb"/>
              <w:rPr>
                <w:rFonts w:cs="Times New Roman"/>
              </w:rPr>
            </w:pPr>
            <w:r w:rsidRPr="00307700">
              <w:rPr>
                <w:rFonts w:cs="Times New Roman"/>
              </w:rPr>
              <w:t>494</w:t>
            </w:r>
          </w:p>
        </w:tc>
        <w:tc>
          <w:tcPr>
            <w:tcW w:w="335" w:type="pct"/>
            <w:tcBorders>
              <w:top w:val="nil"/>
              <w:left w:val="nil"/>
              <w:bottom w:val="single" w:sz="4" w:space="0" w:color="auto"/>
              <w:right w:val="single" w:sz="4" w:space="0" w:color="auto"/>
            </w:tcBorders>
            <w:shd w:val="clear" w:color="auto" w:fill="auto"/>
            <w:noWrap/>
            <w:vAlign w:val="center"/>
            <w:hideMark/>
          </w:tcPr>
          <w:p w14:paraId="1BA6B902" w14:textId="77777777" w:rsidR="00ED20E4" w:rsidRPr="00307700" w:rsidRDefault="00ED20E4" w:rsidP="00ED20E4">
            <w:pPr>
              <w:pStyle w:val="1fffb"/>
              <w:rPr>
                <w:rFonts w:cs="Times New Roman"/>
              </w:rPr>
            </w:pPr>
            <w:r w:rsidRPr="00307700">
              <w:rPr>
                <w:rFonts w:cs="Times New Roman"/>
              </w:rPr>
              <w:t>0,712</w:t>
            </w:r>
          </w:p>
        </w:tc>
        <w:tc>
          <w:tcPr>
            <w:tcW w:w="456" w:type="pct"/>
            <w:tcBorders>
              <w:top w:val="nil"/>
              <w:left w:val="nil"/>
              <w:bottom w:val="single" w:sz="4" w:space="0" w:color="auto"/>
              <w:right w:val="single" w:sz="4" w:space="0" w:color="auto"/>
            </w:tcBorders>
            <w:shd w:val="clear" w:color="auto" w:fill="auto"/>
            <w:noWrap/>
            <w:vAlign w:val="center"/>
            <w:hideMark/>
          </w:tcPr>
          <w:p w14:paraId="6614398C"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30F09610"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18B9B45D"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27491161"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392C758E"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79A68EB7"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05BE0349" w14:textId="77777777" w:rsidR="00ED20E4" w:rsidRPr="00307700" w:rsidRDefault="00ED20E4" w:rsidP="00ED20E4">
            <w:pPr>
              <w:pStyle w:val="1fffb"/>
              <w:rPr>
                <w:rFonts w:cs="Times New Roman"/>
              </w:rPr>
            </w:pPr>
            <w:r w:rsidRPr="00307700">
              <w:rPr>
                <w:rFonts w:cs="Times New Roman"/>
              </w:rPr>
              <w:t>0,021</w:t>
            </w:r>
          </w:p>
        </w:tc>
        <w:tc>
          <w:tcPr>
            <w:tcW w:w="300" w:type="pct"/>
            <w:tcBorders>
              <w:top w:val="nil"/>
              <w:left w:val="nil"/>
              <w:bottom w:val="single" w:sz="4" w:space="0" w:color="auto"/>
              <w:right w:val="single" w:sz="4" w:space="0" w:color="auto"/>
            </w:tcBorders>
            <w:shd w:val="clear" w:color="auto" w:fill="auto"/>
            <w:noWrap/>
            <w:vAlign w:val="center"/>
            <w:hideMark/>
          </w:tcPr>
          <w:p w14:paraId="6590C449" w14:textId="77777777" w:rsidR="00ED20E4" w:rsidRPr="00307700" w:rsidRDefault="00ED20E4" w:rsidP="00ED20E4">
            <w:pPr>
              <w:pStyle w:val="1fffb"/>
              <w:rPr>
                <w:rFonts w:cs="Times New Roman"/>
              </w:rPr>
            </w:pPr>
            <w:r w:rsidRPr="00307700">
              <w:rPr>
                <w:rFonts w:cs="Times New Roman"/>
              </w:rPr>
              <w:t>74</w:t>
            </w:r>
          </w:p>
        </w:tc>
        <w:tc>
          <w:tcPr>
            <w:tcW w:w="313" w:type="pct"/>
            <w:tcBorders>
              <w:top w:val="nil"/>
              <w:left w:val="nil"/>
              <w:bottom w:val="single" w:sz="4" w:space="0" w:color="auto"/>
              <w:right w:val="single" w:sz="4" w:space="0" w:color="auto"/>
            </w:tcBorders>
            <w:shd w:val="clear" w:color="auto" w:fill="auto"/>
            <w:noWrap/>
            <w:vAlign w:val="center"/>
            <w:hideMark/>
          </w:tcPr>
          <w:p w14:paraId="7DC70A45" w14:textId="77777777" w:rsidR="00ED20E4" w:rsidRPr="00307700" w:rsidRDefault="00ED20E4" w:rsidP="00ED20E4">
            <w:pPr>
              <w:pStyle w:val="1fffb"/>
              <w:rPr>
                <w:rFonts w:cs="Times New Roman"/>
              </w:rPr>
            </w:pPr>
            <w:r w:rsidRPr="00307700">
              <w:rPr>
                <w:rFonts w:cs="Times New Roman"/>
              </w:rPr>
              <w:t>147</w:t>
            </w:r>
          </w:p>
        </w:tc>
      </w:tr>
      <w:tr w:rsidR="00ED20E4" w:rsidRPr="00307700" w14:paraId="1EF0CCE8"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113BF3CD" w14:textId="77777777" w:rsidR="00ED20E4" w:rsidRPr="00307700" w:rsidRDefault="00ED20E4" w:rsidP="00ED20E4">
            <w:pPr>
              <w:pStyle w:val="1fffb"/>
              <w:rPr>
                <w:rFonts w:cs="Times New Roman"/>
              </w:rPr>
            </w:pPr>
            <w:r w:rsidRPr="00307700">
              <w:rPr>
                <w:rFonts w:cs="Times New Roman"/>
              </w:rPr>
              <w:lastRenderedPageBreak/>
              <w:t>15</w:t>
            </w:r>
          </w:p>
        </w:tc>
        <w:tc>
          <w:tcPr>
            <w:tcW w:w="561" w:type="pct"/>
            <w:tcBorders>
              <w:top w:val="nil"/>
              <w:left w:val="nil"/>
              <w:bottom w:val="single" w:sz="4" w:space="0" w:color="auto"/>
              <w:right w:val="single" w:sz="4" w:space="0" w:color="auto"/>
            </w:tcBorders>
            <w:shd w:val="clear" w:color="auto" w:fill="auto"/>
            <w:noWrap/>
            <w:vAlign w:val="center"/>
            <w:hideMark/>
          </w:tcPr>
          <w:p w14:paraId="4404C382" w14:textId="77777777" w:rsidR="00ED20E4" w:rsidRPr="00307700" w:rsidRDefault="00ED20E4" w:rsidP="00ED20E4">
            <w:pPr>
              <w:pStyle w:val="1fffb"/>
              <w:rPr>
                <w:rFonts w:cs="Times New Roman"/>
              </w:rPr>
            </w:pPr>
            <w:r w:rsidRPr="00307700">
              <w:rPr>
                <w:rFonts w:cs="Times New Roman"/>
              </w:rPr>
              <w:t>Речная 3</w:t>
            </w:r>
          </w:p>
        </w:tc>
        <w:tc>
          <w:tcPr>
            <w:tcW w:w="485" w:type="pct"/>
            <w:tcBorders>
              <w:top w:val="nil"/>
              <w:left w:val="nil"/>
              <w:bottom w:val="single" w:sz="4" w:space="0" w:color="auto"/>
              <w:right w:val="single" w:sz="4" w:space="0" w:color="auto"/>
            </w:tcBorders>
            <w:shd w:val="clear" w:color="auto" w:fill="auto"/>
            <w:noWrap/>
            <w:vAlign w:val="center"/>
            <w:hideMark/>
          </w:tcPr>
          <w:p w14:paraId="05CD295F" w14:textId="77777777" w:rsidR="00ED20E4" w:rsidRPr="00307700" w:rsidRDefault="00ED20E4" w:rsidP="00ED20E4">
            <w:pPr>
              <w:pStyle w:val="1fffb"/>
              <w:rPr>
                <w:rFonts w:cs="Times New Roman"/>
              </w:rPr>
            </w:pPr>
            <w:r w:rsidRPr="00307700">
              <w:rPr>
                <w:rFonts w:cs="Times New Roman"/>
              </w:rPr>
              <w:t>485</w:t>
            </w:r>
          </w:p>
        </w:tc>
        <w:tc>
          <w:tcPr>
            <w:tcW w:w="335" w:type="pct"/>
            <w:tcBorders>
              <w:top w:val="nil"/>
              <w:left w:val="nil"/>
              <w:bottom w:val="single" w:sz="4" w:space="0" w:color="auto"/>
              <w:right w:val="single" w:sz="4" w:space="0" w:color="auto"/>
            </w:tcBorders>
            <w:shd w:val="clear" w:color="auto" w:fill="auto"/>
            <w:noWrap/>
            <w:vAlign w:val="center"/>
            <w:hideMark/>
          </w:tcPr>
          <w:p w14:paraId="2AB8DE81" w14:textId="77777777" w:rsidR="00ED20E4" w:rsidRPr="00307700" w:rsidRDefault="00ED20E4" w:rsidP="00ED20E4">
            <w:pPr>
              <w:pStyle w:val="1fffb"/>
              <w:rPr>
                <w:rFonts w:cs="Times New Roman"/>
              </w:rPr>
            </w:pPr>
            <w:r w:rsidRPr="00307700">
              <w:rPr>
                <w:rFonts w:cs="Times New Roman"/>
              </w:rPr>
              <w:t>0,715</w:t>
            </w:r>
          </w:p>
        </w:tc>
        <w:tc>
          <w:tcPr>
            <w:tcW w:w="456" w:type="pct"/>
            <w:tcBorders>
              <w:top w:val="nil"/>
              <w:left w:val="nil"/>
              <w:bottom w:val="single" w:sz="4" w:space="0" w:color="auto"/>
              <w:right w:val="single" w:sz="4" w:space="0" w:color="auto"/>
            </w:tcBorders>
            <w:shd w:val="clear" w:color="auto" w:fill="auto"/>
            <w:noWrap/>
            <w:vAlign w:val="center"/>
            <w:hideMark/>
          </w:tcPr>
          <w:p w14:paraId="113CCF29"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64E418A1"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1D91D64C"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7ED6D41C"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12942059"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57A9B8A4"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251D6244" w14:textId="77777777" w:rsidR="00ED20E4" w:rsidRPr="00307700" w:rsidRDefault="00ED20E4" w:rsidP="00ED20E4">
            <w:pPr>
              <w:pStyle w:val="1fffb"/>
              <w:rPr>
                <w:rFonts w:cs="Times New Roman"/>
              </w:rPr>
            </w:pPr>
            <w:r w:rsidRPr="00307700">
              <w:rPr>
                <w:rFonts w:cs="Times New Roman"/>
              </w:rPr>
              <w:t>0,021</w:t>
            </w:r>
          </w:p>
        </w:tc>
        <w:tc>
          <w:tcPr>
            <w:tcW w:w="300" w:type="pct"/>
            <w:tcBorders>
              <w:top w:val="nil"/>
              <w:left w:val="nil"/>
              <w:bottom w:val="single" w:sz="4" w:space="0" w:color="auto"/>
              <w:right w:val="single" w:sz="4" w:space="0" w:color="auto"/>
            </w:tcBorders>
            <w:shd w:val="clear" w:color="auto" w:fill="auto"/>
            <w:noWrap/>
            <w:vAlign w:val="center"/>
            <w:hideMark/>
          </w:tcPr>
          <w:p w14:paraId="734F99C0" w14:textId="77777777" w:rsidR="00ED20E4" w:rsidRPr="00307700" w:rsidRDefault="00ED20E4" w:rsidP="00ED20E4">
            <w:pPr>
              <w:pStyle w:val="1fffb"/>
              <w:rPr>
                <w:rFonts w:cs="Times New Roman"/>
              </w:rPr>
            </w:pPr>
            <w:r w:rsidRPr="00307700">
              <w:rPr>
                <w:rFonts w:cs="Times New Roman"/>
              </w:rPr>
              <w:t>74</w:t>
            </w:r>
          </w:p>
        </w:tc>
        <w:tc>
          <w:tcPr>
            <w:tcW w:w="313" w:type="pct"/>
            <w:tcBorders>
              <w:top w:val="nil"/>
              <w:left w:val="nil"/>
              <w:bottom w:val="single" w:sz="4" w:space="0" w:color="auto"/>
              <w:right w:val="single" w:sz="4" w:space="0" w:color="auto"/>
            </w:tcBorders>
            <w:shd w:val="clear" w:color="auto" w:fill="auto"/>
            <w:noWrap/>
            <w:vAlign w:val="center"/>
            <w:hideMark/>
          </w:tcPr>
          <w:p w14:paraId="4FCA4CCA" w14:textId="77777777" w:rsidR="00ED20E4" w:rsidRPr="00307700" w:rsidRDefault="00ED20E4" w:rsidP="00ED20E4">
            <w:pPr>
              <w:pStyle w:val="1fffb"/>
              <w:rPr>
                <w:rFonts w:cs="Times New Roman"/>
              </w:rPr>
            </w:pPr>
            <w:r w:rsidRPr="00307700">
              <w:rPr>
                <w:rFonts w:cs="Times New Roman"/>
              </w:rPr>
              <w:t>149</w:t>
            </w:r>
          </w:p>
        </w:tc>
      </w:tr>
      <w:tr w:rsidR="00ED20E4" w:rsidRPr="00307700" w14:paraId="0C4416D3"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16F1ACDC" w14:textId="77777777" w:rsidR="00ED20E4" w:rsidRPr="00307700" w:rsidRDefault="00ED20E4" w:rsidP="00ED20E4">
            <w:pPr>
              <w:pStyle w:val="1fffb"/>
              <w:rPr>
                <w:rFonts w:cs="Times New Roman"/>
              </w:rPr>
            </w:pPr>
            <w:r w:rsidRPr="00307700">
              <w:rPr>
                <w:rFonts w:cs="Times New Roman"/>
              </w:rPr>
              <w:t>16</w:t>
            </w:r>
          </w:p>
        </w:tc>
        <w:tc>
          <w:tcPr>
            <w:tcW w:w="561" w:type="pct"/>
            <w:tcBorders>
              <w:top w:val="nil"/>
              <w:left w:val="nil"/>
              <w:bottom w:val="single" w:sz="4" w:space="0" w:color="auto"/>
              <w:right w:val="single" w:sz="4" w:space="0" w:color="auto"/>
            </w:tcBorders>
            <w:shd w:val="clear" w:color="auto" w:fill="auto"/>
            <w:noWrap/>
            <w:vAlign w:val="center"/>
            <w:hideMark/>
          </w:tcPr>
          <w:p w14:paraId="50813FD3" w14:textId="77777777" w:rsidR="00ED20E4" w:rsidRPr="00307700" w:rsidRDefault="00ED20E4" w:rsidP="00ED20E4">
            <w:pPr>
              <w:pStyle w:val="1fffb"/>
              <w:rPr>
                <w:rFonts w:cs="Times New Roman"/>
              </w:rPr>
            </w:pPr>
            <w:r w:rsidRPr="00307700">
              <w:rPr>
                <w:rFonts w:cs="Times New Roman"/>
              </w:rPr>
              <w:t>Речная 6</w:t>
            </w:r>
          </w:p>
        </w:tc>
        <w:tc>
          <w:tcPr>
            <w:tcW w:w="485" w:type="pct"/>
            <w:tcBorders>
              <w:top w:val="nil"/>
              <w:left w:val="nil"/>
              <w:bottom w:val="single" w:sz="4" w:space="0" w:color="auto"/>
              <w:right w:val="single" w:sz="4" w:space="0" w:color="auto"/>
            </w:tcBorders>
            <w:shd w:val="clear" w:color="auto" w:fill="auto"/>
            <w:noWrap/>
            <w:vAlign w:val="center"/>
            <w:hideMark/>
          </w:tcPr>
          <w:p w14:paraId="097A5B92" w14:textId="77777777" w:rsidR="00ED20E4" w:rsidRPr="00307700" w:rsidRDefault="00ED20E4" w:rsidP="00ED20E4">
            <w:pPr>
              <w:pStyle w:val="1fffb"/>
              <w:rPr>
                <w:rFonts w:cs="Times New Roman"/>
              </w:rPr>
            </w:pPr>
            <w:r w:rsidRPr="00307700">
              <w:rPr>
                <w:rFonts w:cs="Times New Roman"/>
              </w:rPr>
              <w:t>492</w:t>
            </w:r>
          </w:p>
        </w:tc>
        <w:tc>
          <w:tcPr>
            <w:tcW w:w="335" w:type="pct"/>
            <w:tcBorders>
              <w:top w:val="nil"/>
              <w:left w:val="nil"/>
              <w:bottom w:val="single" w:sz="4" w:space="0" w:color="auto"/>
              <w:right w:val="single" w:sz="4" w:space="0" w:color="auto"/>
            </w:tcBorders>
            <w:shd w:val="clear" w:color="auto" w:fill="auto"/>
            <w:noWrap/>
            <w:vAlign w:val="center"/>
            <w:hideMark/>
          </w:tcPr>
          <w:p w14:paraId="3617A251" w14:textId="77777777" w:rsidR="00ED20E4" w:rsidRPr="00307700" w:rsidRDefault="00ED20E4" w:rsidP="00ED20E4">
            <w:pPr>
              <w:pStyle w:val="1fffb"/>
              <w:rPr>
                <w:rFonts w:cs="Times New Roman"/>
              </w:rPr>
            </w:pPr>
            <w:r w:rsidRPr="00307700">
              <w:rPr>
                <w:rFonts w:cs="Times New Roman"/>
              </w:rPr>
              <w:t>0,712</w:t>
            </w:r>
          </w:p>
        </w:tc>
        <w:tc>
          <w:tcPr>
            <w:tcW w:w="456" w:type="pct"/>
            <w:tcBorders>
              <w:top w:val="nil"/>
              <w:left w:val="nil"/>
              <w:bottom w:val="single" w:sz="4" w:space="0" w:color="auto"/>
              <w:right w:val="single" w:sz="4" w:space="0" w:color="auto"/>
            </w:tcBorders>
            <w:shd w:val="clear" w:color="auto" w:fill="auto"/>
            <w:noWrap/>
            <w:vAlign w:val="center"/>
            <w:hideMark/>
          </w:tcPr>
          <w:p w14:paraId="43BAD2B2"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7131C543"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1D6989F0"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74DD738E"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6EA717B4"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1B453DD1"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4A614448" w14:textId="77777777" w:rsidR="00ED20E4" w:rsidRPr="00307700" w:rsidRDefault="00ED20E4" w:rsidP="00ED20E4">
            <w:pPr>
              <w:pStyle w:val="1fffb"/>
              <w:rPr>
                <w:rFonts w:cs="Times New Roman"/>
              </w:rPr>
            </w:pPr>
            <w:r w:rsidRPr="00307700">
              <w:rPr>
                <w:rFonts w:cs="Times New Roman"/>
              </w:rPr>
              <w:t>0,021</w:t>
            </w:r>
          </w:p>
        </w:tc>
        <w:tc>
          <w:tcPr>
            <w:tcW w:w="300" w:type="pct"/>
            <w:tcBorders>
              <w:top w:val="nil"/>
              <w:left w:val="nil"/>
              <w:bottom w:val="single" w:sz="4" w:space="0" w:color="auto"/>
              <w:right w:val="single" w:sz="4" w:space="0" w:color="auto"/>
            </w:tcBorders>
            <w:shd w:val="clear" w:color="auto" w:fill="auto"/>
            <w:noWrap/>
            <w:vAlign w:val="center"/>
            <w:hideMark/>
          </w:tcPr>
          <w:p w14:paraId="10855154" w14:textId="77777777" w:rsidR="00ED20E4" w:rsidRPr="00307700" w:rsidRDefault="00ED20E4" w:rsidP="00ED20E4">
            <w:pPr>
              <w:pStyle w:val="1fffb"/>
              <w:rPr>
                <w:rFonts w:cs="Times New Roman"/>
              </w:rPr>
            </w:pPr>
            <w:r w:rsidRPr="00307700">
              <w:rPr>
                <w:rFonts w:cs="Times New Roman"/>
              </w:rPr>
              <w:t>74</w:t>
            </w:r>
          </w:p>
        </w:tc>
        <w:tc>
          <w:tcPr>
            <w:tcW w:w="313" w:type="pct"/>
            <w:tcBorders>
              <w:top w:val="nil"/>
              <w:left w:val="nil"/>
              <w:bottom w:val="single" w:sz="4" w:space="0" w:color="auto"/>
              <w:right w:val="single" w:sz="4" w:space="0" w:color="auto"/>
            </w:tcBorders>
            <w:shd w:val="clear" w:color="auto" w:fill="auto"/>
            <w:noWrap/>
            <w:vAlign w:val="center"/>
            <w:hideMark/>
          </w:tcPr>
          <w:p w14:paraId="658DCED1" w14:textId="77777777" w:rsidR="00ED20E4" w:rsidRPr="00307700" w:rsidRDefault="00ED20E4" w:rsidP="00ED20E4">
            <w:pPr>
              <w:pStyle w:val="1fffb"/>
              <w:rPr>
                <w:rFonts w:cs="Times New Roman"/>
              </w:rPr>
            </w:pPr>
            <w:r w:rsidRPr="00307700">
              <w:rPr>
                <w:rFonts w:cs="Times New Roman"/>
              </w:rPr>
              <w:t>145</w:t>
            </w:r>
          </w:p>
        </w:tc>
      </w:tr>
      <w:tr w:rsidR="00ED20E4" w:rsidRPr="00307700" w14:paraId="69C27C19"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2B2C4989" w14:textId="77777777" w:rsidR="00ED20E4" w:rsidRPr="00307700" w:rsidRDefault="00ED20E4" w:rsidP="00ED20E4">
            <w:pPr>
              <w:pStyle w:val="1fffb"/>
              <w:rPr>
                <w:rFonts w:cs="Times New Roman"/>
              </w:rPr>
            </w:pPr>
            <w:r w:rsidRPr="00307700">
              <w:rPr>
                <w:rFonts w:cs="Times New Roman"/>
              </w:rPr>
              <w:t>17</w:t>
            </w:r>
          </w:p>
        </w:tc>
        <w:tc>
          <w:tcPr>
            <w:tcW w:w="561" w:type="pct"/>
            <w:tcBorders>
              <w:top w:val="nil"/>
              <w:left w:val="nil"/>
              <w:bottom w:val="single" w:sz="4" w:space="0" w:color="auto"/>
              <w:right w:val="single" w:sz="4" w:space="0" w:color="auto"/>
            </w:tcBorders>
            <w:shd w:val="clear" w:color="auto" w:fill="auto"/>
            <w:noWrap/>
            <w:vAlign w:val="center"/>
            <w:hideMark/>
          </w:tcPr>
          <w:p w14:paraId="5D0DDF0A" w14:textId="77777777" w:rsidR="00ED20E4" w:rsidRPr="00307700" w:rsidRDefault="00ED20E4" w:rsidP="00ED20E4">
            <w:pPr>
              <w:pStyle w:val="1fffb"/>
              <w:rPr>
                <w:rFonts w:cs="Times New Roman"/>
              </w:rPr>
            </w:pPr>
            <w:r w:rsidRPr="00307700">
              <w:rPr>
                <w:rFonts w:cs="Times New Roman"/>
              </w:rPr>
              <w:t>Полевая,5</w:t>
            </w:r>
          </w:p>
        </w:tc>
        <w:tc>
          <w:tcPr>
            <w:tcW w:w="485" w:type="pct"/>
            <w:tcBorders>
              <w:top w:val="nil"/>
              <w:left w:val="nil"/>
              <w:bottom w:val="single" w:sz="4" w:space="0" w:color="auto"/>
              <w:right w:val="single" w:sz="4" w:space="0" w:color="auto"/>
            </w:tcBorders>
            <w:shd w:val="clear" w:color="auto" w:fill="auto"/>
            <w:noWrap/>
            <w:vAlign w:val="center"/>
            <w:hideMark/>
          </w:tcPr>
          <w:p w14:paraId="78326D67" w14:textId="77777777" w:rsidR="00ED20E4" w:rsidRPr="00307700" w:rsidRDefault="00ED20E4" w:rsidP="00ED20E4">
            <w:pPr>
              <w:pStyle w:val="1fffb"/>
              <w:rPr>
                <w:rFonts w:cs="Times New Roman"/>
              </w:rPr>
            </w:pPr>
            <w:r w:rsidRPr="00307700">
              <w:rPr>
                <w:rFonts w:cs="Times New Roman"/>
              </w:rPr>
              <w:t>230</w:t>
            </w:r>
          </w:p>
        </w:tc>
        <w:tc>
          <w:tcPr>
            <w:tcW w:w="335" w:type="pct"/>
            <w:tcBorders>
              <w:top w:val="nil"/>
              <w:left w:val="nil"/>
              <w:bottom w:val="single" w:sz="4" w:space="0" w:color="auto"/>
              <w:right w:val="single" w:sz="4" w:space="0" w:color="auto"/>
            </w:tcBorders>
            <w:shd w:val="clear" w:color="auto" w:fill="auto"/>
            <w:noWrap/>
            <w:vAlign w:val="center"/>
            <w:hideMark/>
          </w:tcPr>
          <w:p w14:paraId="419C0267" w14:textId="77777777" w:rsidR="00ED20E4" w:rsidRPr="00307700" w:rsidRDefault="00ED20E4" w:rsidP="00ED20E4">
            <w:pPr>
              <w:pStyle w:val="1fffb"/>
              <w:rPr>
                <w:rFonts w:cs="Times New Roman"/>
              </w:rPr>
            </w:pPr>
            <w:r w:rsidRPr="00307700">
              <w:rPr>
                <w:rFonts w:cs="Times New Roman"/>
              </w:rPr>
              <w:t>0,806</w:t>
            </w:r>
          </w:p>
        </w:tc>
        <w:tc>
          <w:tcPr>
            <w:tcW w:w="456" w:type="pct"/>
            <w:tcBorders>
              <w:top w:val="nil"/>
              <w:left w:val="nil"/>
              <w:bottom w:val="single" w:sz="4" w:space="0" w:color="auto"/>
              <w:right w:val="single" w:sz="4" w:space="0" w:color="auto"/>
            </w:tcBorders>
            <w:shd w:val="clear" w:color="auto" w:fill="auto"/>
            <w:noWrap/>
            <w:vAlign w:val="center"/>
            <w:hideMark/>
          </w:tcPr>
          <w:p w14:paraId="1914F82C"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54815FCA"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02449DE1"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1D697DE2"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730F02F8"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21F1D9F5"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56435B34" w14:textId="77777777" w:rsidR="00ED20E4" w:rsidRPr="00307700" w:rsidRDefault="00ED20E4" w:rsidP="00ED20E4">
            <w:pPr>
              <w:pStyle w:val="1fffb"/>
              <w:rPr>
                <w:rFonts w:cs="Times New Roman"/>
              </w:rPr>
            </w:pPr>
            <w:r w:rsidRPr="00307700">
              <w:rPr>
                <w:rFonts w:cs="Times New Roman"/>
              </w:rPr>
              <w:t>0,011</w:t>
            </w:r>
          </w:p>
        </w:tc>
        <w:tc>
          <w:tcPr>
            <w:tcW w:w="300" w:type="pct"/>
            <w:tcBorders>
              <w:top w:val="nil"/>
              <w:left w:val="nil"/>
              <w:bottom w:val="single" w:sz="4" w:space="0" w:color="auto"/>
              <w:right w:val="single" w:sz="4" w:space="0" w:color="auto"/>
            </w:tcBorders>
            <w:shd w:val="clear" w:color="auto" w:fill="auto"/>
            <w:noWrap/>
            <w:vAlign w:val="center"/>
            <w:hideMark/>
          </w:tcPr>
          <w:p w14:paraId="710EB381" w14:textId="77777777" w:rsidR="00ED20E4" w:rsidRPr="00307700" w:rsidRDefault="00ED20E4" w:rsidP="00ED20E4">
            <w:pPr>
              <w:pStyle w:val="1fffb"/>
              <w:rPr>
                <w:rFonts w:cs="Times New Roman"/>
              </w:rPr>
            </w:pPr>
            <w:r w:rsidRPr="00307700">
              <w:rPr>
                <w:rFonts w:cs="Times New Roman"/>
              </w:rPr>
              <w:t>39</w:t>
            </w:r>
          </w:p>
        </w:tc>
        <w:tc>
          <w:tcPr>
            <w:tcW w:w="313" w:type="pct"/>
            <w:tcBorders>
              <w:top w:val="nil"/>
              <w:left w:val="nil"/>
              <w:bottom w:val="single" w:sz="4" w:space="0" w:color="auto"/>
              <w:right w:val="single" w:sz="4" w:space="0" w:color="auto"/>
            </w:tcBorders>
            <w:shd w:val="clear" w:color="auto" w:fill="auto"/>
            <w:noWrap/>
            <w:vAlign w:val="center"/>
            <w:hideMark/>
          </w:tcPr>
          <w:p w14:paraId="5C093EFE" w14:textId="77777777" w:rsidR="00ED20E4" w:rsidRPr="00307700" w:rsidRDefault="00ED20E4" w:rsidP="00ED20E4">
            <w:pPr>
              <w:pStyle w:val="1fffb"/>
              <w:rPr>
                <w:rFonts w:cs="Times New Roman"/>
              </w:rPr>
            </w:pPr>
            <w:r w:rsidRPr="00307700">
              <w:rPr>
                <w:rFonts w:cs="Times New Roman"/>
              </w:rPr>
              <w:t>85</w:t>
            </w:r>
          </w:p>
        </w:tc>
      </w:tr>
      <w:tr w:rsidR="00ED20E4" w:rsidRPr="00307700" w14:paraId="0EC46B8C"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651FC583" w14:textId="77777777" w:rsidR="00ED20E4" w:rsidRPr="00307700" w:rsidRDefault="00ED20E4" w:rsidP="00ED20E4">
            <w:pPr>
              <w:pStyle w:val="1fffb"/>
              <w:rPr>
                <w:rFonts w:cs="Times New Roman"/>
              </w:rPr>
            </w:pPr>
            <w:r w:rsidRPr="00307700">
              <w:rPr>
                <w:rFonts w:cs="Times New Roman"/>
              </w:rPr>
              <w:t>18</w:t>
            </w:r>
          </w:p>
        </w:tc>
        <w:tc>
          <w:tcPr>
            <w:tcW w:w="561" w:type="pct"/>
            <w:tcBorders>
              <w:top w:val="nil"/>
              <w:left w:val="nil"/>
              <w:bottom w:val="single" w:sz="4" w:space="0" w:color="auto"/>
              <w:right w:val="single" w:sz="4" w:space="0" w:color="auto"/>
            </w:tcBorders>
            <w:shd w:val="clear" w:color="auto" w:fill="auto"/>
            <w:noWrap/>
            <w:vAlign w:val="center"/>
            <w:hideMark/>
          </w:tcPr>
          <w:p w14:paraId="0EE92B27" w14:textId="77777777" w:rsidR="00ED20E4" w:rsidRPr="00307700" w:rsidRDefault="00ED20E4" w:rsidP="00ED20E4">
            <w:pPr>
              <w:pStyle w:val="1fffb"/>
              <w:rPr>
                <w:rFonts w:cs="Times New Roman"/>
              </w:rPr>
            </w:pPr>
            <w:r w:rsidRPr="00307700">
              <w:rPr>
                <w:rFonts w:cs="Times New Roman"/>
              </w:rPr>
              <w:t>Полевая,7</w:t>
            </w:r>
          </w:p>
        </w:tc>
        <w:tc>
          <w:tcPr>
            <w:tcW w:w="485" w:type="pct"/>
            <w:tcBorders>
              <w:top w:val="nil"/>
              <w:left w:val="nil"/>
              <w:bottom w:val="single" w:sz="4" w:space="0" w:color="auto"/>
              <w:right w:val="single" w:sz="4" w:space="0" w:color="auto"/>
            </w:tcBorders>
            <w:shd w:val="clear" w:color="auto" w:fill="auto"/>
            <w:noWrap/>
            <w:vAlign w:val="center"/>
            <w:hideMark/>
          </w:tcPr>
          <w:p w14:paraId="2229349C" w14:textId="77777777" w:rsidR="00ED20E4" w:rsidRPr="00307700" w:rsidRDefault="00ED20E4" w:rsidP="00ED20E4">
            <w:pPr>
              <w:pStyle w:val="1fffb"/>
              <w:rPr>
                <w:rFonts w:cs="Times New Roman"/>
              </w:rPr>
            </w:pPr>
            <w:r w:rsidRPr="00307700">
              <w:rPr>
                <w:rFonts w:cs="Times New Roman"/>
              </w:rPr>
              <w:t>266</w:t>
            </w:r>
          </w:p>
        </w:tc>
        <w:tc>
          <w:tcPr>
            <w:tcW w:w="335" w:type="pct"/>
            <w:tcBorders>
              <w:top w:val="nil"/>
              <w:left w:val="nil"/>
              <w:bottom w:val="single" w:sz="4" w:space="0" w:color="auto"/>
              <w:right w:val="single" w:sz="4" w:space="0" w:color="auto"/>
            </w:tcBorders>
            <w:shd w:val="clear" w:color="auto" w:fill="auto"/>
            <w:noWrap/>
            <w:vAlign w:val="center"/>
            <w:hideMark/>
          </w:tcPr>
          <w:p w14:paraId="21D41C6A" w14:textId="77777777" w:rsidR="00ED20E4" w:rsidRPr="00307700" w:rsidRDefault="00ED20E4" w:rsidP="00ED20E4">
            <w:pPr>
              <w:pStyle w:val="1fffb"/>
              <w:rPr>
                <w:rFonts w:cs="Times New Roman"/>
              </w:rPr>
            </w:pPr>
            <w:r w:rsidRPr="00307700">
              <w:rPr>
                <w:rFonts w:cs="Times New Roman"/>
              </w:rPr>
              <w:t>0,806</w:t>
            </w:r>
          </w:p>
        </w:tc>
        <w:tc>
          <w:tcPr>
            <w:tcW w:w="456" w:type="pct"/>
            <w:tcBorders>
              <w:top w:val="nil"/>
              <w:left w:val="nil"/>
              <w:bottom w:val="single" w:sz="4" w:space="0" w:color="auto"/>
              <w:right w:val="single" w:sz="4" w:space="0" w:color="auto"/>
            </w:tcBorders>
            <w:shd w:val="clear" w:color="auto" w:fill="auto"/>
            <w:noWrap/>
            <w:vAlign w:val="center"/>
            <w:hideMark/>
          </w:tcPr>
          <w:p w14:paraId="6152DCE2"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42F0A3CA"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24C8667C"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37105E51"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09FF16E8"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1A1E6EB7"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1C8A314F" w14:textId="77777777" w:rsidR="00ED20E4" w:rsidRPr="00307700" w:rsidRDefault="00ED20E4" w:rsidP="00ED20E4">
            <w:pPr>
              <w:pStyle w:val="1fffb"/>
              <w:rPr>
                <w:rFonts w:cs="Times New Roman"/>
              </w:rPr>
            </w:pPr>
            <w:r w:rsidRPr="00307700">
              <w:rPr>
                <w:rFonts w:cs="Times New Roman"/>
              </w:rPr>
              <w:t>0,013</w:t>
            </w:r>
          </w:p>
        </w:tc>
        <w:tc>
          <w:tcPr>
            <w:tcW w:w="300" w:type="pct"/>
            <w:tcBorders>
              <w:top w:val="nil"/>
              <w:left w:val="nil"/>
              <w:bottom w:val="single" w:sz="4" w:space="0" w:color="auto"/>
              <w:right w:val="single" w:sz="4" w:space="0" w:color="auto"/>
            </w:tcBorders>
            <w:shd w:val="clear" w:color="auto" w:fill="auto"/>
            <w:noWrap/>
            <w:vAlign w:val="center"/>
            <w:hideMark/>
          </w:tcPr>
          <w:p w14:paraId="7C925A78" w14:textId="77777777" w:rsidR="00ED20E4" w:rsidRPr="00307700" w:rsidRDefault="00ED20E4" w:rsidP="00ED20E4">
            <w:pPr>
              <w:pStyle w:val="1fffb"/>
              <w:rPr>
                <w:rFonts w:cs="Times New Roman"/>
              </w:rPr>
            </w:pPr>
            <w:r w:rsidRPr="00307700">
              <w:rPr>
                <w:rFonts w:cs="Times New Roman"/>
              </w:rPr>
              <w:t>46</w:t>
            </w:r>
          </w:p>
        </w:tc>
        <w:tc>
          <w:tcPr>
            <w:tcW w:w="313" w:type="pct"/>
            <w:tcBorders>
              <w:top w:val="nil"/>
              <w:left w:val="nil"/>
              <w:bottom w:val="single" w:sz="4" w:space="0" w:color="auto"/>
              <w:right w:val="single" w:sz="4" w:space="0" w:color="auto"/>
            </w:tcBorders>
            <w:shd w:val="clear" w:color="auto" w:fill="auto"/>
            <w:noWrap/>
            <w:vAlign w:val="center"/>
            <w:hideMark/>
          </w:tcPr>
          <w:p w14:paraId="15A5A555" w14:textId="77777777" w:rsidR="00ED20E4" w:rsidRPr="00307700" w:rsidRDefault="00ED20E4" w:rsidP="00ED20E4">
            <w:pPr>
              <w:pStyle w:val="1fffb"/>
              <w:rPr>
                <w:rFonts w:cs="Times New Roman"/>
              </w:rPr>
            </w:pPr>
            <w:r w:rsidRPr="00307700">
              <w:rPr>
                <w:rFonts w:cs="Times New Roman"/>
              </w:rPr>
              <w:t>77,8</w:t>
            </w:r>
          </w:p>
        </w:tc>
      </w:tr>
      <w:tr w:rsidR="00ED20E4" w:rsidRPr="00307700" w14:paraId="57383B14"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205EA025" w14:textId="0877185B" w:rsidR="00ED20E4" w:rsidRPr="00307700" w:rsidRDefault="00ED20E4" w:rsidP="00ED20E4">
            <w:pPr>
              <w:pStyle w:val="1fffb"/>
              <w:rPr>
                <w:rFonts w:cs="Times New Roman"/>
              </w:rPr>
            </w:pPr>
          </w:p>
        </w:tc>
        <w:tc>
          <w:tcPr>
            <w:tcW w:w="561" w:type="pct"/>
            <w:tcBorders>
              <w:top w:val="nil"/>
              <w:left w:val="nil"/>
              <w:bottom w:val="single" w:sz="4" w:space="0" w:color="auto"/>
              <w:right w:val="single" w:sz="4" w:space="0" w:color="auto"/>
            </w:tcBorders>
            <w:shd w:val="clear" w:color="auto" w:fill="auto"/>
            <w:noWrap/>
            <w:vAlign w:val="center"/>
            <w:hideMark/>
          </w:tcPr>
          <w:p w14:paraId="69326D73" w14:textId="77777777" w:rsidR="00ED20E4" w:rsidRPr="00307700" w:rsidRDefault="00ED20E4" w:rsidP="00ED20E4">
            <w:pPr>
              <w:pStyle w:val="1fffb"/>
              <w:rPr>
                <w:rFonts w:cs="Times New Roman"/>
              </w:rPr>
            </w:pPr>
            <w:r w:rsidRPr="00307700">
              <w:rPr>
                <w:rFonts w:cs="Times New Roman"/>
              </w:rPr>
              <w:t>Всего:</w:t>
            </w:r>
          </w:p>
        </w:tc>
        <w:tc>
          <w:tcPr>
            <w:tcW w:w="485" w:type="pct"/>
            <w:tcBorders>
              <w:top w:val="nil"/>
              <w:left w:val="nil"/>
              <w:bottom w:val="single" w:sz="4" w:space="0" w:color="auto"/>
              <w:right w:val="single" w:sz="4" w:space="0" w:color="auto"/>
            </w:tcBorders>
            <w:shd w:val="clear" w:color="auto" w:fill="auto"/>
            <w:noWrap/>
            <w:vAlign w:val="center"/>
            <w:hideMark/>
          </w:tcPr>
          <w:p w14:paraId="4E9DD5F4" w14:textId="77777777" w:rsidR="00ED20E4" w:rsidRPr="00307700" w:rsidRDefault="00ED20E4" w:rsidP="00ED20E4">
            <w:pPr>
              <w:pStyle w:val="1fffb"/>
              <w:rPr>
                <w:rFonts w:cs="Times New Roman"/>
              </w:rPr>
            </w:pPr>
            <w:r w:rsidRPr="00307700">
              <w:rPr>
                <w:rFonts w:cs="Times New Roman"/>
              </w:rPr>
              <w:t>6141</w:t>
            </w:r>
          </w:p>
        </w:tc>
        <w:tc>
          <w:tcPr>
            <w:tcW w:w="335" w:type="pct"/>
            <w:tcBorders>
              <w:top w:val="nil"/>
              <w:left w:val="nil"/>
              <w:bottom w:val="single" w:sz="4" w:space="0" w:color="auto"/>
              <w:right w:val="single" w:sz="4" w:space="0" w:color="auto"/>
            </w:tcBorders>
            <w:shd w:val="clear" w:color="auto" w:fill="auto"/>
            <w:noWrap/>
            <w:vAlign w:val="center"/>
            <w:hideMark/>
          </w:tcPr>
          <w:p w14:paraId="1825D12D" w14:textId="5BEE22D7" w:rsidR="00ED20E4" w:rsidRPr="00307700" w:rsidRDefault="00ED20E4" w:rsidP="00ED20E4">
            <w:pPr>
              <w:pStyle w:val="1fffb"/>
              <w:rPr>
                <w:rFonts w:cs="Times New Roman"/>
              </w:rPr>
            </w:pPr>
          </w:p>
        </w:tc>
        <w:tc>
          <w:tcPr>
            <w:tcW w:w="456" w:type="pct"/>
            <w:tcBorders>
              <w:top w:val="nil"/>
              <w:left w:val="nil"/>
              <w:bottom w:val="single" w:sz="4" w:space="0" w:color="auto"/>
              <w:right w:val="single" w:sz="4" w:space="0" w:color="auto"/>
            </w:tcBorders>
            <w:shd w:val="clear" w:color="auto" w:fill="auto"/>
            <w:noWrap/>
            <w:vAlign w:val="center"/>
            <w:hideMark/>
          </w:tcPr>
          <w:p w14:paraId="7DD67586" w14:textId="59BB6C65" w:rsidR="00ED20E4" w:rsidRPr="00307700" w:rsidRDefault="00ED20E4" w:rsidP="00ED20E4">
            <w:pPr>
              <w:pStyle w:val="1fffb"/>
              <w:rPr>
                <w:rFonts w:cs="Times New Roman"/>
              </w:rPr>
            </w:pPr>
          </w:p>
        </w:tc>
        <w:tc>
          <w:tcPr>
            <w:tcW w:w="473" w:type="pct"/>
            <w:tcBorders>
              <w:top w:val="nil"/>
              <w:left w:val="nil"/>
              <w:bottom w:val="single" w:sz="4" w:space="0" w:color="auto"/>
              <w:right w:val="single" w:sz="4" w:space="0" w:color="auto"/>
            </w:tcBorders>
            <w:shd w:val="clear" w:color="auto" w:fill="auto"/>
            <w:noWrap/>
            <w:vAlign w:val="center"/>
            <w:hideMark/>
          </w:tcPr>
          <w:p w14:paraId="27678F24" w14:textId="063A33D0" w:rsidR="00ED20E4" w:rsidRPr="00307700" w:rsidRDefault="00ED20E4" w:rsidP="00ED20E4">
            <w:pPr>
              <w:pStyle w:val="1fffb"/>
              <w:rPr>
                <w:rFonts w:cs="Times New Roman"/>
              </w:rPr>
            </w:pPr>
          </w:p>
        </w:tc>
        <w:tc>
          <w:tcPr>
            <w:tcW w:w="323" w:type="pct"/>
            <w:tcBorders>
              <w:top w:val="nil"/>
              <w:left w:val="nil"/>
              <w:bottom w:val="single" w:sz="4" w:space="0" w:color="auto"/>
              <w:right w:val="single" w:sz="4" w:space="0" w:color="auto"/>
            </w:tcBorders>
            <w:shd w:val="clear" w:color="auto" w:fill="auto"/>
            <w:noWrap/>
            <w:vAlign w:val="center"/>
            <w:hideMark/>
          </w:tcPr>
          <w:p w14:paraId="4AEB1C7D" w14:textId="01E2733B" w:rsidR="00ED20E4" w:rsidRPr="00307700" w:rsidRDefault="00ED20E4" w:rsidP="00ED20E4">
            <w:pPr>
              <w:pStyle w:val="1fffb"/>
              <w:rPr>
                <w:rFonts w:cs="Times New Roman"/>
              </w:rPr>
            </w:pPr>
          </w:p>
        </w:tc>
        <w:tc>
          <w:tcPr>
            <w:tcW w:w="518" w:type="pct"/>
            <w:tcBorders>
              <w:top w:val="nil"/>
              <w:left w:val="nil"/>
              <w:bottom w:val="single" w:sz="4" w:space="0" w:color="auto"/>
              <w:right w:val="single" w:sz="4" w:space="0" w:color="auto"/>
            </w:tcBorders>
            <w:shd w:val="clear" w:color="auto" w:fill="auto"/>
            <w:noWrap/>
            <w:vAlign w:val="center"/>
            <w:hideMark/>
          </w:tcPr>
          <w:p w14:paraId="38B0BB08" w14:textId="676B488B" w:rsidR="00ED20E4" w:rsidRPr="00307700" w:rsidRDefault="00ED20E4" w:rsidP="00ED20E4">
            <w:pPr>
              <w:pStyle w:val="1fffb"/>
              <w:rPr>
                <w:rFonts w:cs="Times New Roman"/>
              </w:rPr>
            </w:pPr>
          </w:p>
        </w:tc>
        <w:tc>
          <w:tcPr>
            <w:tcW w:w="417" w:type="pct"/>
            <w:tcBorders>
              <w:top w:val="nil"/>
              <w:left w:val="nil"/>
              <w:bottom w:val="single" w:sz="4" w:space="0" w:color="auto"/>
              <w:right w:val="single" w:sz="4" w:space="0" w:color="auto"/>
            </w:tcBorders>
            <w:shd w:val="clear" w:color="auto" w:fill="auto"/>
            <w:noWrap/>
            <w:vAlign w:val="center"/>
            <w:hideMark/>
          </w:tcPr>
          <w:p w14:paraId="6F03F0A7" w14:textId="19CAD97D" w:rsidR="00ED20E4" w:rsidRPr="00307700" w:rsidRDefault="00ED20E4" w:rsidP="00ED20E4">
            <w:pPr>
              <w:pStyle w:val="1fffb"/>
              <w:rPr>
                <w:rFonts w:cs="Times New Roman"/>
              </w:rPr>
            </w:pPr>
          </w:p>
        </w:tc>
        <w:tc>
          <w:tcPr>
            <w:tcW w:w="298" w:type="pct"/>
            <w:tcBorders>
              <w:top w:val="nil"/>
              <w:left w:val="nil"/>
              <w:bottom w:val="single" w:sz="4" w:space="0" w:color="auto"/>
              <w:right w:val="single" w:sz="4" w:space="0" w:color="auto"/>
            </w:tcBorders>
            <w:shd w:val="clear" w:color="auto" w:fill="auto"/>
            <w:noWrap/>
            <w:vAlign w:val="center"/>
            <w:hideMark/>
          </w:tcPr>
          <w:p w14:paraId="05343334" w14:textId="1606447D" w:rsidR="00ED20E4" w:rsidRPr="00307700" w:rsidRDefault="00ED20E4" w:rsidP="00ED20E4">
            <w:pPr>
              <w:pStyle w:val="1fffb"/>
              <w:rPr>
                <w:rFonts w:cs="Times New Roman"/>
              </w:rPr>
            </w:pPr>
          </w:p>
        </w:tc>
        <w:tc>
          <w:tcPr>
            <w:tcW w:w="361" w:type="pct"/>
            <w:tcBorders>
              <w:top w:val="nil"/>
              <w:left w:val="nil"/>
              <w:bottom w:val="single" w:sz="4" w:space="0" w:color="auto"/>
              <w:right w:val="single" w:sz="4" w:space="0" w:color="auto"/>
            </w:tcBorders>
            <w:shd w:val="clear" w:color="auto" w:fill="auto"/>
            <w:noWrap/>
            <w:vAlign w:val="center"/>
            <w:hideMark/>
          </w:tcPr>
          <w:p w14:paraId="3E9D012C" w14:textId="77777777" w:rsidR="00ED20E4" w:rsidRPr="00307700" w:rsidRDefault="00ED20E4" w:rsidP="00ED20E4">
            <w:pPr>
              <w:pStyle w:val="1fffb"/>
              <w:rPr>
                <w:rFonts w:cs="Times New Roman"/>
              </w:rPr>
            </w:pPr>
            <w:r w:rsidRPr="00307700">
              <w:rPr>
                <w:rFonts w:cs="Times New Roman"/>
              </w:rPr>
              <w:t>0,276</w:t>
            </w:r>
          </w:p>
        </w:tc>
        <w:tc>
          <w:tcPr>
            <w:tcW w:w="300" w:type="pct"/>
            <w:tcBorders>
              <w:top w:val="nil"/>
              <w:left w:val="nil"/>
              <w:bottom w:val="single" w:sz="4" w:space="0" w:color="auto"/>
              <w:right w:val="single" w:sz="4" w:space="0" w:color="auto"/>
            </w:tcBorders>
            <w:shd w:val="clear" w:color="auto" w:fill="auto"/>
            <w:noWrap/>
            <w:vAlign w:val="center"/>
            <w:hideMark/>
          </w:tcPr>
          <w:p w14:paraId="2842C010" w14:textId="77777777" w:rsidR="00ED20E4" w:rsidRPr="00307700" w:rsidRDefault="00ED20E4" w:rsidP="00ED20E4">
            <w:pPr>
              <w:pStyle w:val="1fffb"/>
              <w:rPr>
                <w:rFonts w:cs="Times New Roman"/>
              </w:rPr>
            </w:pPr>
            <w:r w:rsidRPr="00307700">
              <w:rPr>
                <w:rFonts w:cs="Times New Roman"/>
              </w:rPr>
              <w:t>978</w:t>
            </w:r>
          </w:p>
        </w:tc>
        <w:tc>
          <w:tcPr>
            <w:tcW w:w="313" w:type="pct"/>
            <w:tcBorders>
              <w:top w:val="nil"/>
              <w:left w:val="nil"/>
              <w:bottom w:val="single" w:sz="4" w:space="0" w:color="auto"/>
              <w:right w:val="single" w:sz="4" w:space="0" w:color="auto"/>
            </w:tcBorders>
            <w:shd w:val="clear" w:color="auto" w:fill="auto"/>
            <w:noWrap/>
            <w:vAlign w:val="center"/>
            <w:hideMark/>
          </w:tcPr>
          <w:p w14:paraId="23CEFFCE" w14:textId="77777777" w:rsidR="00ED20E4" w:rsidRPr="00307700" w:rsidRDefault="00ED20E4" w:rsidP="00ED20E4">
            <w:pPr>
              <w:pStyle w:val="1fffb"/>
              <w:rPr>
                <w:rFonts w:cs="Times New Roman"/>
              </w:rPr>
            </w:pPr>
            <w:r w:rsidRPr="00307700">
              <w:rPr>
                <w:rFonts w:cs="Times New Roman"/>
              </w:rPr>
              <w:t>1914</w:t>
            </w:r>
          </w:p>
        </w:tc>
      </w:tr>
      <w:tr w:rsidR="00ED20E4" w:rsidRPr="00307700" w14:paraId="52305244" w14:textId="77777777" w:rsidTr="00ED20E4">
        <w:trPr>
          <w:trHeight w:val="20"/>
        </w:trPr>
        <w:tc>
          <w:tcPr>
            <w:tcW w:w="5000" w:type="pct"/>
            <w:gridSpan w:val="13"/>
            <w:tcBorders>
              <w:top w:val="single" w:sz="4" w:space="0" w:color="auto"/>
              <w:left w:val="single" w:sz="4" w:space="0" w:color="auto"/>
              <w:bottom w:val="single" w:sz="4" w:space="0" w:color="auto"/>
              <w:right w:val="nil"/>
            </w:tcBorders>
            <w:shd w:val="clear" w:color="auto" w:fill="auto"/>
            <w:noWrap/>
            <w:vAlign w:val="center"/>
            <w:hideMark/>
          </w:tcPr>
          <w:p w14:paraId="233F65C7" w14:textId="77777777" w:rsidR="00ED20E4" w:rsidRPr="00307700" w:rsidRDefault="00ED20E4" w:rsidP="00ED20E4">
            <w:pPr>
              <w:pStyle w:val="1fffb"/>
              <w:rPr>
                <w:rFonts w:cs="Times New Roman"/>
              </w:rPr>
            </w:pPr>
            <w:r w:rsidRPr="00307700">
              <w:rPr>
                <w:rFonts w:cs="Times New Roman"/>
              </w:rPr>
              <w:t>Дома постройки после 1999 года</w:t>
            </w:r>
          </w:p>
        </w:tc>
      </w:tr>
      <w:tr w:rsidR="00ED20E4" w:rsidRPr="00307700" w14:paraId="06ED25CA"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22D0E5C7" w14:textId="77777777" w:rsidR="00ED20E4" w:rsidRPr="00307700" w:rsidRDefault="00ED20E4" w:rsidP="00ED20E4">
            <w:pPr>
              <w:pStyle w:val="1fffb"/>
              <w:rPr>
                <w:rFonts w:cs="Times New Roman"/>
              </w:rPr>
            </w:pPr>
            <w:r w:rsidRPr="00307700">
              <w:rPr>
                <w:rFonts w:cs="Times New Roman"/>
              </w:rPr>
              <w:t>18</w:t>
            </w:r>
          </w:p>
        </w:tc>
        <w:tc>
          <w:tcPr>
            <w:tcW w:w="561" w:type="pct"/>
            <w:tcBorders>
              <w:top w:val="nil"/>
              <w:left w:val="nil"/>
              <w:bottom w:val="single" w:sz="4" w:space="0" w:color="auto"/>
              <w:right w:val="single" w:sz="4" w:space="0" w:color="auto"/>
            </w:tcBorders>
            <w:shd w:val="clear" w:color="auto" w:fill="auto"/>
            <w:noWrap/>
            <w:vAlign w:val="center"/>
            <w:hideMark/>
          </w:tcPr>
          <w:p w14:paraId="430BCC6C" w14:textId="77777777" w:rsidR="00ED20E4" w:rsidRPr="00307700" w:rsidRDefault="00ED20E4" w:rsidP="00ED20E4">
            <w:pPr>
              <w:pStyle w:val="1fffb"/>
              <w:rPr>
                <w:rFonts w:cs="Times New Roman"/>
              </w:rPr>
            </w:pPr>
            <w:r w:rsidRPr="00307700">
              <w:rPr>
                <w:rFonts w:cs="Times New Roman"/>
              </w:rPr>
              <w:t>Олимпийская ,7</w:t>
            </w:r>
          </w:p>
        </w:tc>
        <w:tc>
          <w:tcPr>
            <w:tcW w:w="485" w:type="pct"/>
            <w:tcBorders>
              <w:top w:val="nil"/>
              <w:left w:val="nil"/>
              <w:bottom w:val="single" w:sz="4" w:space="0" w:color="auto"/>
              <w:right w:val="single" w:sz="4" w:space="0" w:color="auto"/>
            </w:tcBorders>
            <w:shd w:val="clear" w:color="auto" w:fill="auto"/>
            <w:noWrap/>
            <w:vAlign w:val="center"/>
            <w:hideMark/>
          </w:tcPr>
          <w:p w14:paraId="36AE2FDD" w14:textId="77777777" w:rsidR="00ED20E4" w:rsidRPr="00307700" w:rsidRDefault="00ED20E4" w:rsidP="00ED20E4">
            <w:pPr>
              <w:pStyle w:val="1fffb"/>
              <w:rPr>
                <w:rFonts w:cs="Times New Roman"/>
              </w:rPr>
            </w:pPr>
            <w:r w:rsidRPr="00307700">
              <w:rPr>
                <w:rFonts w:cs="Times New Roman"/>
              </w:rPr>
              <w:t>236</w:t>
            </w:r>
          </w:p>
        </w:tc>
        <w:tc>
          <w:tcPr>
            <w:tcW w:w="335" w:type="pct"/>
            <w:tcBorders>
              <w:top w:val="nil"/>
              <w:left w:val="nil"/>
              <w:bottom w:val="single" w:sz="4" w:space="0" w:color="auto"/>
              <w:right w:val="single" w:sz="4" w:space="0" w:color="auto"/>
            </w:tcBorders>
            <w:shd w:val="clear" w:color="auto" w:fill="auto"/>
            <w:noWrap/>
            <w:vAlign w:val="center"/>
            <w:hideMark/>
          </w:tcPr>
          <w:p w14:paraId="536F08F3" w14:textId="77777777" w:rsidR="00ED20E4" w:rsidRPr="00307700" w:rsidRDefault="00ED20E4" w:rsidP="00ED20E4">
            <w:pPr>
              <w:pStyle w:val="1fffb"/>
              <w:rPr>
                <w:rFonts w:cs="Times New Roman"/>
              </w:rPr>
            </w:pPr>
            <w:r w:rsidRPr="00307700">
              <w:rPr>
                <w:rFonts w:cs="Times New Roman"/>
              </w:rPr>
              <w:t>0,806</w:t>
            </w:r>
          </w:p>
        </w:tc>
        <w:tc>
          <w:tcPr>
            <w:tcW w:w="456" w:type="pct"/>
            <w:tcBorders>
              <w:top w:val="nil"/>
              <w:left w:val="nil"/>
              <w:bottom w:val="single" w:sz="4" w:space="0" w:color="auto"/>
              <w:right w:val="single" w:sz="4" w:space="0" w:color="auto"/>
            </w:tcBorders>
            <w:shd w:val="clear" w:color="auto" w:fill="auto"/>
            <w:noWrap/>
            <w:vAlign w:val="center"/>
            <w:hideMark/>
          </w:tcPr>
          <w:p w14:paraId="65B7400C" w14:textId="77777777" w:rsidR="00ED20E4" w:rsidRPr="00307700" w:rsidRDefault="00ED20E4" w:rsidP="00ED20E4">
            <w:pPr>
              <w:pStyle w:val="1fffb"/>
              <w:rPr>
                <w:rFonts w:cs="Times New Roman"/>
              </w:rPr>
            </w:pPr>
            <w:r w:rsidRPr="00307700">
              <w:rPr>
                <w:rFonts w:cs="Times New Roman"/>
              </w:rPr>
              <w:t>0,82</w:t>
            </w:r>
          </w:p>
        </w:tc>
        <w:tc>
          <w:tcPr>
            <w:tcW w:w="473" w:type="pct"/>
            <w:tcBorders>
              <w:top w:val="nil"/>
              <w:left w:val="nil"/>
              <w:bottom w:val="single" w:sz="4" w:space="0" w:color="auto"/>
              <w:right w:val="single" w:sz="4" w:space="0" w:color="auto"/>
            </w:tcBorders>
            <w:shd w:val="clear" w:color="auto" w:fill="auto"/>
            <w:noWrap/>
            <w:vAlign w:val="center"/>
            <w:hideMark/>
          </w:tcPr>
          <w:p w14:paraId="4220EA2B" w14:textId="77777777" w:rsidR="00ED20E4" w:rsidRPr="00307700" w:rsidRDefault="00ED20E4" w:rsidP="00ED20E4">
            <w:pPr>
              <w:pStyle w:val="1fffb"/>
              <w:rPr>
                <w:rFonts w:cs="Times New Roman"/>
              </w:rPr>
            </w:pPr>
            <w:r w:rsidRPr="00307700">
              <w:rPr>
                <w:rFonts w:cs="Times New Roman"/>
              </w:rPr>
              <w:t>1,04</w:t>
            </w:r>
          </w:p>
        </w:tc>
        <w:tc>
          <w:tcPr>
            <w:tcW w:w="323" w:type="pct"/>
            <w:tcBorders>
              <w:top w:val="nil"/>
              <w:left w:val="nil"/>
              <w:bottom w:val="single" w:sz="4" w:space="0" w:color="auto"/>
              <w:right w:val="single" w:sz="4" w:space="0" w:color="auto"/>
            </w:tcBorders>
            <w:shd w:val="clear" w:color="auto" w:fill="auto"/>
            <w:noWrap/>
            <w:vAlign w:val="center"/>
            <w:hideMark/>
          </w:tcPr>
          <w:p w14:paraId="03C45D59" w14:textId="77777777" w:rsidR="00ED20E4" w:rsidRPr="00307700" w:rsidRDefault="00ED20E4" w:rsidP="00ED20E4">
            <w:pPr>
              <w:pStyle w:val="1fffb"/>
              <w:rPr>
                <w:rFonts w:cs="Times New Roman"/>
              </w:rPr>
            </w:pPr>
            <w:r w:rsidRPr="00307700">
              <w:rPr>
                <w:rFonts w:cs="Times New Roman"/>
              </w:rPr>
              <w:t>20</w:t>
            </w:r>
          </w:p>
        </w:tc>
        <w:tc>
          <w:tcPr>
            <w:tcW w:w="518" w:type="pct"/>
            <w:tcBorders>
              <w:top w:val="nil"/>
              <w:left w:val="nil"/>
              <w:bottom w:val="single" w:sz="4" w:space="0" w:color="auto"/>
              <w:right w:val="single" w:sz="4" w:space="0" w:color="auto"/>
            </w:tcBorders>
            <w:shd w:val="clear" w:color="auto" w:fill="auto"/>
            <w:noWrap/>
            <w:vAlign w:val="center"/>
            <w:hideMark/>
          </w:tcPr>
          <w:p w14:paraId="1F3DDE20" w14:textId="77777777" w:rsidR="00ED20E4" w:rsidRPr="00307700" w:rsidRDefault="00ED20E4" w:rsidP="00ED20E4">
            <w:pPr>
              <w:pStyle w:val="1fffb"/>
              <w:rPr>
                <w:rFonts w:cs="Times New Roman"/>
              </w:rPr>
            </w:pPr>
            <w:r w:rsidRPr="00307700">
              <w:rPr>
                <w:rFonts w:cs="Times New Roman"/>
              </w:rPr>
              <w:t>-50</w:t>
            </w:r>
          </w:p>
        </w:tc>
        <w:tc>
          <w:tcPr>
            <w:tcW w:w="417" w:type="pct"/>
            <w:tcBorders>
              <w:top w:val="nil"/>
              <w:left w:val="nil"/>
              <w:bottom w:val="single" w:sz="4" w:space="0" w:color="auto"/>
              <w:right w:val="single" w:sz="4" w:space="0" w:color="auto"/>
            </w:tcBorders>
            <w:shd w:val="clear" w:color="auto" w:fill="auto"/>
            <w:noWrap/>
            <w:vAlign w:val="center"/>
            <w:hideMark/>
          </w:tcPr>
          <w:p w14:paraId="237F2D58" w14:textId="77777777" w:rsidR="00ED20E4" w:rsidRPr="00307700" w:rsidRDefault="00ED20E4" w:rsidP="00ED20E4">
            <w:pPr>
              <w:pStyle w:val="1fffb"/>
              <w:rPr>
                <w:rFonts w:cs="Times New Roman"/>
              </w:rPr>
            </w:pPr>
            <w:r w:rsidRPr="00307700">
              <w:rPr>
                <w:rFonts w:cs="Times New Roman"/>
              </w:rPr>
              <w:t>-15,9</w:t>
            </w:r>
          </w:p>
        </w:tc>
        <w:tc>
          <w:tcPr>
            <w:tcW w:w="298" w:type="pct"/>
            <w:tcBorders>
              <w:top w:val="nil"/>
              <w:left w:val="nil"/>
              <w:bottom w:val="single" w:sz="4" w:space="0" w:color="auto"/>
              <w:right w:val="single" w:sz="4" w:space="0" w:color="auto"/>
            </w:tcBorders>
            <w:shd w:val="clear" w:color="auto" w:fill="auto"/>
            <w:noWrap/>
            <w:vAlign w:val="center"/>
            <w:hideMark/>
          </w:tcPr>
          <w:p w14:paraId="60FB59E4" w14:textId="77777777" w:rsidR="00ED20E4" w:rsidRPr="00307700" w:rsidRDefault="00ED20E4" w:rsidP="00ED20E4">
            <w:pPr>
              <w:pStyle w:val="1fffb"/>
              <w:rPr>
                <w:rFonts w:cs="Times New Roman"/>
              </w:rPr>
            </w:pPr>
            <w:r w:rsidRPr="00307700">
              <w:rPr>
                <w:rFonts w:cs="Times New Roman"/>
              </w:rPr>
              <w:t>288</w:t>
            </w:r>
          </w:p>
        </w:tc>
        <w:tc>
          <w:tcPr>
            <w:tcW w:w="361" w:type="pct"/>
            <w:tcBorders>
              <w:top w:val="nil"/>
              <w:left w:val="nil"/>
              <w:bottom w:val="single" w:sz="4" w:space="0" w:color="auto"/>
              <w:right w:val="single" w:sz="4" w:space="0" w:color="auto"/>
            </w:tcBorders>
            <w:shd w:val="clear" w:color="auto" w:fill="auto"/>
            <w:noWrap/>
            <w:vAlign w:val="center"/>
            <w:hideMark/>
          </w:tcPr>
          <w:p w14:paraId="25B46043" w14:textId="77777777" w:rsidR="00ED20E4" w:rsidRPr="00307700" w:rsidRDefault="00ED20E4" w:rsidP="00ED20E4">
            <w:pPr>
              <w:pStyle w:val="1fffb"/>
              <w:rPr>
                <w:rFonts w:cs="Times New Roman"/>
              </w:rPr>
            </w:pPr>
            <w:r w:rsidRPr="00307700">
              <w:rPr>
                <w:rFonts w:cs="Times New Roman"/>
              </w:rPr>
              <w:t>0,011</w:t>
            </w:r>
          </w:p>
        </w:tc>
        <w:tc>
          <w:tcPr>
            <w:tcW w:w="300" w:type="pct"/>
            <w:tcBorders>
              <w:top w:val="nil"/>
              <w:left w:val="nil"/>
              <w:bottom w:val="single" w:sz="4" w:space="0" w:color="auto"/>
              <w:right w:val="single" w:sz="4" w:space="0" w:color="auto"/>
            </w:tcBorders>
            <w:shd w:val="clear" w:color="auto" w:fill="auto"/>
            <w:noWrap/>
            <w:vAlign w:val="center"/>
            <w:hideMark/>
          </w:tcPr>
          <w:p w14:paraId="13DDBB6A" w14:textId="77777777" w:rsidR="00ED20E4" w:rsidRPr="00307700" w:rsidRDefault="00ED20E4" w:rsidP="00ED20E4">
            <w:pPr>
              <w:pStyle w:val="1fffb"/>
              <w:rPr>
                <w:rFonts w:cs="Times New Roman"/>
              </w:rPr>
            </w:pPr>
            <w:r w:rsidRPr="00307700">
              <w:rPr>
                <w:rFonts w:cs="Times New Roman"/>
              </w:rPr>
              <w:t>39</w:t>
            </w:r>
          </w:p>
        </w:tc>
        <w:tc>
          <w:tcPr>
            <w:tcW w:w="313" w:type="pct"/>
            <w:tcBorders>
              <w:top w:val="nil"/>
              <w:left w:val="nil"/>
              <w:bottom w:val="single" w:sz="4" w:space="0" w:color="auto"/>
              <w:right w:val="single" w:sz="4" w:space="0" w:color="auto"/>
            </w:tcBorders>
            <w:shd w:val="clear" w:color="auto" w:fill="auto"/>
            <w:noWrap/>
            <w:vAlign w:val="center"/>
            <w:hideMark/>
          </w:tcPr>
          <w:p w14:paraId="3C6B9984" w14:textId="77777777" w:rsidR="00ED20E4" w:rsidRPr="00307700" w:rsidRDefault="00ED20E4" w:rsidP="00ED20E4">
            <w:pPr>
              <w:pStyle w:val="1fffb"/>
              <w:rPr>
                <w:rFonts w:cs="Times New Roman"/>
              </w:rPr>
            </w:pPr>
            <w:r w:rsidRPr="00307700">
              <w:rPr>
                <w:rFonts w:cs="Times New Roman"/>
              </w:rPr>
              <w:t>80,4</w:t>
            </w:r>
          </w:p>
        </w:tc>
      </w:tr>
      <w:tr w:rsidR="00ED20E4" w:rsidRPr="00307700" w14:paraId="724D68BB"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52CF58C6" w14:textId="097E2C1B" w:rsidR="00ED20E4" w:rsidRPr="00307700" w:rsidRDefault="00ED20E4" w:rsidP="00ED20E4">
            <w:pPr>
              <w:pStyle w:val="1fffb"/>
              <w:rPr>
                <w:rFonts w:cs="Times New Roman"/>
              </w:rPr>
            </w:pPr>
          </w:p>
        </w:tc>
        <w:tc>
          <w:tcPr>
            <w:tcW w:w="561" w:type="pct"/>
            <w:tcBorders>
              <w:top w:val="nil"/>
              <w:left w:val="nil"/>
              <w:bottom w:val="single" w:sz="4" w:space="0" w:color="auto"/>
              <w:right w:val="single" w:sz="4" w:space="0" w:color="auto"/>
            </w:tcBorders>
            <w:shd w:val="clear" w:color="auto" w:fill="auto"/>
            <w:noWrap/>
            <w:vAlign w:val="center"/>
            <w:hideMark/>
          </w:tcPr>
          <w:p w14:paraId="778D8C14" w14:textId="77777777" w:rsidR="00ED20E4" w:rsidRPr="00307700" w:rsidRDefault="00ED20E4" w:rsidP="00ED20E4">
            <w:pPr>
              <w:pStyle w:val="1fffb"/>
              <w:rPr>
                <w:rFonts w:cs="Times New Roman"/>
              </w:rPr>
            </w:pPr>
            <w:r w:rsidRPr="00307700">
              <w:rPr>
                <w:rFonts w:cs="Times New Roman"/>
              </w:rPr>
              <w:t>Всего:</w:t>
            </w:r>
          </w:p>
        </w:tc>
        <w:tc>
          <w:tcPr>
            <w:tcW w:w="485" w:type="pct"/>
            <w:tcBorders>
              <w:top w:val="nil"/>
              <w:left w:val="nil"/>
              <w:bottom w:val="single" w:sz="4" w:space="0" w:color="auto"/>
              <w:right w:val="single" w:sz="4" w:space="0" w:color="auto"/>
            </w:tcBorders>
            <w:shd w:val="clear" w:color="auto" w:fill="auto"/>
            <w:noWrap/>
            <w:vAlign w:val="center"/>
            <w:hideMark/>
          </w:tcPr>
          <w:p w14:paraId="0C43C78A" w14:textId="77777777" w:rsidR="00ED20E4" w:rsidRPr="00307700" w:rsidRDefault="00ED20E4" w:rsidP="00ED20E4">
            <w:pPr>
              <w:pStyle w:val="1fffb"/>
              <w:rPr>
                <w:rFonts w:cs="Times New Roman"/>
              </w:rPr>
            </w:pPr>
            <w:r w:rsidRPr="00307700">
              <w:rPr>
                <w:rFonts w:cs="Times New Roman"/>
              </w:rPr>
              <w:t>236</w:t>
            </w:r>
          </w:p>
        </w:tc>
        <w:tc>
          <w:tcPr>
            <w:tcW w:w="335" w:type="pct"/>
            <w:tcBorders>
              <w:top w:val="nil"/>
              <w:left w:val="nil"/>
              <w:bottom w:val="single" w:sz="4" w:space="0" w:color="auto"/>
              <w:right w:val="single" w:sz="4" w:space="0" w:color="auto"/>
            </w:tcBorders>
            <w:shd w:val="clear" w:color="auto" w:fill="auto"/>
            <w:noWrap/>
            <w:vAlign w:val="center"/>
            <w:hideMark/>
          </w:tcPr>
          <w:p w14:paraId="1F4ABEBE" w14:textId="486EC03B" w:rsidR="00ED20E4" w:rsidRPr="00307700" w:rsidRDefault="00ED20E4" w:rsidP="00ED20E4">
            <w:pPr>
              <w:pStyle w:val="1fffb"/>
              <w:rPr>
                <w:rFonts w:cs="Times New Roman"/>
              </w:rPr>
            </w:pPr>
          </w:p>
        </w:tc>
        <w:tc>
          <w:tcPr>
            <w:tcW w:w="456" w:type="pct"/>
            <w:tcBorders>
              <w:top w:val="nil"/>
              <w:left w:val="nil"/>
              <w:bottom w:val="single" w:sz="4" w:space="0" w:color="auto"/>
              <w:right w:val="single" w:sz="4" w:space="0" w:color="auto"/>
            </w:tcBorders>
            <w:shd w:val="clear" w:color="auto" w:fill="auto"/>
            <w:noWrap/>
            <w:vAlign w:val="center"/>
            <w:hideMark/>
          </w:tcPr>
          <w:p w14:paraId="11844F0D" w14:textId="5BD168A8" w:rsidR="00ED20E4" w:rsidRPr="00307700" w:rsidRDefault="00ED20E4" w:rsidP="00ED20E4">
            <w:pPr>
              <w:pStyle w:val="1fffb"/>
              <w:rPr>
                <w:rFonts w:cs="Times New Roman"/>
              </w:rPr>
            </w:pPr>
          </w:p>
        </w:tc>
        <w:tc>
          <w:tcPr>
            <w:tcW w:w="473" w:type="pct"/>
            <w:tcBorders>
              <w:top w:val="nil"/>
              <w:left w:val="nil"/>
              <w:bottom w:val="single" w:sz="4" w:space="0" w:color="auto"/>
              <w:right w:val="single" w:sz="4" w:space="0" w:color="auto"/>
            </w:tcBorders>
            <w:shd w:val="clear" w:color="auto" w:fill="auto"/>
            <w:noWrap/>
            <w:vAlign w:val="center"/>
            <w:hideMark/>
          </w:tcPr>
          <w:p w14:paraId="1BD958E7" w14:textId="0BA8CAFA" w:rsidR="00ED20E4" w:rsidRPr="00307700" w:rsidRDefault="00ED20E4" w:rsidP="00ED20E4">
            <w:pPr>
              <w:pStyle w:val="1fffb"/>
              <w:rPr>
                <w:rFonts w:cs="Times New Roman"/>
              </w:rPr>
            </w:pPr>
          </w:p>
        </w:tc>
        <w:tc>
          <w:tcPr>
            <w:tcW w:w="323" w:type="pct"/>
            <w:tcBorders>
              <w:top w:val="nil"/>
              <w:left w:val="nil"/>
              <w:bottom w:val="single" w:sz="4" w:space="0" w:color="auto"/>
              <w:right w:val="single" w:sz="4" w:space="0" w:color="auto"/>
            </w:tcBorders>
            <w:shd w:val="clear" w:color="auto" w:fill="auto"/>
            <w:noWrap/>
            <w:vAlign w:val="center"/>
            <w:hideMark/>
          </w:tcPr>
          <w:p w14:paraId="7C344BB7" w14:textId="657F9968" w:rsidR="00ED20E4" w:rsidRPr="00307700" w:rsidRDefault="00ED20E4" w:rsidP="00ED20E4">
            <w:pPr>
              <w:pStyle w:val="1fffb"/>
              <w:rPr>
                <w:rFonts w:cs="Times New Roman"/>
              </w:rPr>
            </w:pPr>
          </w:p>
        </w:tc>
        <w:tc>
          <w:tcPr>
            <w:tcW w:w="518" w:type="pct"/>
            <w:tcBorders>
              <w:top w:val="nil"/>
              <w:left w:val="nil"/>
              <w:bottom w:val="single" w:sz="4" w:space="0" w:color="auto"/>
              <w:right w:val="single" w:sz="4" w:space="0" w:color="auto"/>
            </w:tcBorders>
            <w:shd w:val="clear" w:color="auto" w:fill="auto"/>
            <w:noWrap/>
            <w:vAlign w:val="center"/>
            <w:hideMark/>
          </w:tcPr>
          <w:p w14:paraId="7D49955A" w14:textId="6B2D1AA6" w:rsidR="00ED20E4" w:rsidRPr="00307700" w:rsidRDefault="00ED20E4" w:rsidP="00ED20E4">
            <w:pPr>
              <w:pStyle w:val="1fffb"/>
              <w:rPr>
                <w:rFonts w:cs="Times New Roman"/>
              </w:rPr>
            </w:pPr>
          </w:p>
        </w:tc>
        <w:tc>
          <w:tcPr>
            <w:tcW w:w="417" w:type="pct"/>
            <w:tcBorders>
              <w:top w:val="nil"/>
              <w:left w:val="nil"/>
              <w:bottom w:val="single" w:sz="4" w:space="0" w:color="auto"/>
              <w:right w:val="single" w:sz="4" w:space="0" w:color="auto"/>
            </w:tcBorders>
            <w:shd w:val="clear" w:color="auto" w:fill="auto"/>
            <w:noWrap/>
            <w:vAlign w:val="center"/>
            <w:hideMark/>
          </w:tcPr>
          <w:p w14:paraId="0AF390DD" w14:textId="3C64336A" w:rsidR="00ED20E4" w:rsidRPr="00307700" w:rsidRDefault="00ED20E4" w:rsidP="00ED20E4">
            <w:pPr>
              <w:pStyle w:val="1fffb"/>
              <w:rPr>
                <w:rFonts w:cs="Times New Roman"/>
              </w:rPr>
            </w:pPr>
          </w:p>
        </w:tc>
        <w:tc>
          <w:tcPr>
            <w:tcW w:w="298" w:type="pct"/>
            <w:tcBorders>
              <w:top w:val="nil"/>
              <w:left w:val="nil"/>
              <w:bottom w:val="single" w:sz="4" w:space="0" w:color="auto"/>
              <w:right w:val="single" w:sz="4" w:space="0" w:color="auto"/>
            </w:tcBorders>
            <w:shd w:val="clear" w:color="auto" w:fill="auto"/>
            <w:noWrap/>
            <w:vAlign w:val="center"/>
            <w:hideMark/>
          </w:tcPr>
          <w:p w14:paraId="3D0928CE" w14:textId="6B152C91" w:rsidR="00ED20E4" w:rsidRPr="00307700" w:rsidRDefault="00ED20E4" w:rsidP="00ED20E4">
            <w:pPr>
              <w:pStyle w:val="1fffb"/>
              <w:rPr>
                <w:rFonts w:cs="Times New Roman"/>
              </w:rPr>
            </w:pPr>
          </w:p>
        </w:tc>
        <w:tc>
          <w:tcPr>
            <w:tcW w:w="361" w:type="pct"/>
            <w:tcBorders>
              <w:top w:val="nil"/>
              <w:left w:val="nil"/>
              <w:bottom w:val="single" w:sz="4" w:space="0" w:color="auto"/>
              <w:right w:val="single" w:sz="4" w:space="0" w:color="auto"/>
            </w:tcBorders>
            <w:shd w:val="clear" w:color="auto" w:fill="auto"/>
            <w:noWrap/>
            <w:vAlign w:val="center"/>
            <w:hideMark/>
          </w:tcPr>
          <w:p w14:paraId="236F3B5B" w14:textId="77777777" w:rsidR="00ED20E4" w:rsidRPr="00307700" w:rsidRDefault="00ED20E4" w:rsidP="00ED20E4">
            <w:pPr>
              <w:pStyle w:val="1fffb"/>
              <w:rPr>
                <w:rFonts w:cs="Times New Roman"/>
              </w:rPr>
            </w:pPr>
            <w:r w:rsidRPr="00307700">
              <w:rPr>
                <w:rFonts w:cs="Times New Roman"/>
              </w:rPr>
              <w:t>0,0110</w:t>
            </w:r>
          </w:p>
        </w:tc>
        <w:tc>
          <w:tcPr>
            <w:tcW w:w="300" w:type="pct"/>
            <w:tcBorders>
              <w:top w:val="nil"/>
              <w:left w:val="nil"/>
              <w:bottom w:val="single" w:sz="4" w:space="0" w:color="auto"/>
              <w:right w:val="single" w:sz="4" w:space="0" w:color="auto"/>
            </w:tcBorders>
            <w:shd w:val="clear" w:color="auto" w:fill="auto"/>
            <w:noWrap/>
            <w:vAlign w:val="center"/>
            <w:hideMark/>
          </w:tcPr>
          <w:p w14:paraId="7D44E7B3" w14:textId="77777777" w:rsidR="00ED20E4" w:rsidRPr="00307700" w:rsidRDefault="00ED20E4" w:rsidP="00ED20E4">
            <w:pPr>
              <w:pStyle w:val="1fffb"/>
              <w:rPr>
                <w:rFonts w:cs="Times New Roman"/>
              </w:rPr>
            </w:pPr>
            <w:r w:rsidRPr="00307700">
              <w:rPr>
                <w:rFonts w:cs="Times New Roman"/>
              </w:rPr>
              <w:t>39</w:t>
            </w:r>
          </w:p>
        </w:tc>
        <w:tc>
          <w:tcPr>
            <w:tcW w:w="313" w:type="pct"/>
            <w:tcBorders>
              <w:top w:val="nil"/>
              <w:left w:val="nil"/>
              <w:bottom w:val="single" w:sz="4" w:space="0" w:color="auto"/>
              <w:right w:val="single" w:sz="4" w:space="0" w:color="auto"/>
            </w:tcBorders>
            <w:shd w:val="clear" w:color="auto" w:fill="auto"/>
            <w:noWrap/>
            <w:vAlign w:val="center"/>
            <w:hideMark/>
          </w:tcPr>
          <w:p w14:paraId="5779AF78" w14:textId="77777777" w:rsidR="00ED20E4" w:rsidRPr="00307700" w:rsidRDefault="00ED20E4" w:rsidP="00ED20E4">
            <w:pPr>
              <w:pStyle w:val="1fffb"/>
              <w:rPr>
                <w:rFonts w:cs="Times New Roman"/>
              </w:rPr>
            </w:pPr>
            <w:r w:rsidRPr="00307700">
              <w:rPr>
                <w:rFonts w:cs="Times New Roman"/>
              </w:rPr>
              <w:t>80,4</w:t>
            </w:r>
          </w:p>
        </w:tc>
      </w:tr>
      <w:tr w:rsidR="00ED20E4" w:rsidRPr="00307700" w14:paraId="7CD75AE6" w14:textId="77777777" w:rsidTr="00ED20E4">
        <w:trPr>
          <w:trHeight w:val="20"/>
        </w:trPr>
        <w:tc>
          <w:tcPr>
            <w:tcW w:w="160" w:type="pct"/>
            <w:tcBorders>
              <w:top w:val="nil"/>
              <w:left w:val="single" w:sz="4" w:space="0" w:color="auto"/>
              <w:bottom w:val="single" w:sz="4" w:space="0" w:color="auto"/>
              <w:right w:val="single" w:sz="4" w:space="0" w:color="auto"/>
            </w:tcBorders>
            <w:shd w:val="clear" w:color="auto" w:fill="auto"/>
            <w:noWrap/>
            <w:vAlign w:val="center"/>
            <w:hideMark/>
          </w:tcPr>
          <w:p w14:paraId="1EB7BB7B" w14:textId="265BA652" w:rsidR="00ED20E4" w:rsidRPr="00307700" w:rsidRDefault="00ED20E4" w:rsidP="00ED20E4">
            <w:pPr>
              <w:pStyle w:val="1fffb"/>
              <w:rPr>
                <w:rFonts w:cs="Times New Roman"/>
              </w:rPr>
            </w:pPr>
          </w:p>
        </w:tc>
        <w:tc>
          <w:tcPr>
            <w:tcW w:w="561" w:type="pct"/>
            <w:tcBorders>
              <w:top w:val="nil"/>
              <w:left w:val="nil"/>
              <w:bottom w:val="single" w:sz="4" w:space="0" w:color="auto"/>
              <w:right w:val="single" w:sz="4" w:space="0" w:color="auto"/>
            </w:tcBorders>
            <w:shd w:val="clear" w:color="auto" w:fill="auto"/>
            <w:noWrap/>
            <w:vAlign w:val="center"/>
            <w:hideMark/>
          </w:tcPr>
          <w:p w14:paraId="09A026BE" w14:textId="77777777" w:rsidR="00ED20E4" w:rsidRPr="00307700" w:rsidRDefault="00ED20E4" w:rsidP="00ED20E4">
            <w:pPr>
              <w:pStyle w:val="1fffb"/>
              <w:rPr>
                <w:rFonts w:cs="Times New Roman"/>
                <w:b/>
              </w:rPr>
            </w:pPr>
            <w:r w:rsidRPr="00307700">
              <w:rPr>
                <w:rFonts w:cs="Times New Roman"/>
                <w:b/>
              </w:rPr>
              <w:t>Итого отоп. по час.сектору</w:t>
            </w:r>
          </w:p>
        </w:tc>
        <w:tc>
          <w:tcPr>
            <w:tcW w:w="485" w:type="pct"/>
            <w:tcBorders>
              <w:top w:val="nil"/>
              <w:left w:val="nil"/>
              <w:bottom w:val="single" w:sz="4" w:space="0" w:color="auto"/>
              <w:right w:val="single" w:sz="4" w:space="0" w:color="auto"/>
            </w:tcBorders>
            <w:shd w:val="clear" w:color="auto" w:fill="auto"/>
            <w:noWrap/>
            <w:vAlign w:val="center"/>
            <w:hideMark/>
          </w:tcPr>
          <w:p w14:paraId="5FFAFE52" w14:textId="77777777" w:rsidR="00ED20E4" w:rsidRPr="00307700" w:rsidRDefault="00ED20E4" w:rsidP="00ED20E4">
            <w:pPr>
              <w:pStyle w:val="1fffb"/>
              <w:rPr>
                <w:rFonts w:cs="Times New Roman"/>
                <w:b/>
              </w:rPr>
            </w:pPr>
            <w:r w:rsidRPr="00307700">
              <w:rPr>
                <w:rFonts w:cs="Times New Roman"/>
                <w:b/>
              </w:rPr>
              <w:t>6377</w:t>
            </w:r>
          </w:p>
        </w:tc>
        <w:tc>
          <w:tcPr>
            <w:tcW w:w="335" w:type="pct"/>
            <w:tcBorders>
              <w:top w:val="nil"/>
              <w:left w:val="nil"/>
              <w:bottom w:val="single" w:sz="4" w:space="0" w:color="auto"/>
              <w:right w:val="single" w:sz="4" w:space="0" w:color="auto"/>
            </w:tcBorders>
            <w:shd w:val="clear" w:color="auto" w:fill="auto"/>
            <w:noWrap/>
            <w:vAlign w:val="center"/>
            <w:hideMark/>
          </w:tcPr>
          <w:p w14:paraId="3AFB6B94" w14:textId="25086425" w:rsidR="00ED20E4" w:rsidRPr="00307700" w:rsidRDefault="00ED20E4" w:rsidP="00ED20E4">
            <w:pPr>
              <w:pStyle w:val="1fffb"/>
              <w:rPr>
                <w:rFonts w:cs="Times New Roman"/>
              </w:rPr>
            </w:pPr>
          </w:p>
        </w:tc>
        <w:tc>
          <w:tcPr>
            <w:tcW w:w="456" w:type="pct"/>
            <w:tcBorders>
              <w:top w:val="nil"/>
              <w:left w:val="nil"/>
              <w:bottom w:val="single" w:sz="4" w:space="0" w:color="auto"/>
              <w:right w:val="single" w:sz="4" w:space="0" w:color="auto"/>
            </w:tcBorders>
            <w:shd w:val="clear" w:color="auto" w:fill="auto"/>
            <w:noWrap/>
            <w:vAlign w:val="center"/>
            <w:hideMark/>
          </w:tcPr>
          <w:p w14:paraId="5A5AD3CC" w14:textId="4DF69670" w:rsidR="00ED20E4" w:rsidRPr="00307700" w:rsidRDefault="00ED20E4" w:rsidP="00ED20E4">
            <w:pPr>
              <w:pStyle w:val="1fffb"/>
              <w:rPr>
                <w:rFonts w:cs="Times New Roman"/>
              </w:rPr>
            </w:pPr>
          </w:p>
        </w:tc>
        <w:tc>
          <w:tcPr>
            <w:tcW w:w="473" w:type="pct"/>
            <w:tcBorders>
              <w:top w:val="nil"/>
              <w:left w:val="nil"/>
              <w:bottom w:val="single" w:sz="4" w:space="0" w:color="auto"/>
              <w:right w:val="single" w:sz="4" w:space="0" w:color="auto"/>
            </w:tcBorders>
            <w:shd w:val="clear" w:color="auto" w:fill="auto"/>
            <w:noWrap/>
            <w:vAlign w:val="center"/>
            <w:hideMark/>
          </w:tcPr>
          <w:p w14:paraId="697C1A70" w14:textId="07F62CF8" w:rsidR="00ED20E4" w:rsidRPr="00307700" w:rsidRDefault="00ED20E4" w:rsidP="00ED20E4">
            <w:pPr>
              <w:pStyle w:val="1fffb"/>
              <w:rPr>
                <w:rFonts w:cs="Times New Roman"/>
              </w:rPr>
            </w:pPr>
          </w:p>
        </w:tc>
        <w:tc>
          <w:tcPr>
            <w:tcW w:w="323" w:type="pct"/>
            <w:tcBorders>
              <w:top w:val="nil"/>
              <w:left w:val="nil"/>
              <w:bottom w:val="single" w:sz="4" w:space="0" w:color="auto"/>
              <w:right w:val="single" w:sz="4" w:space="0" w:color="auto"/>
            </w:tcBorders>
            <w:shd w:val="clear" w:color="auto" w:fill="auto"/>
            <w:noWrap/>
            <w:vAlign w:val="center"/>
            <w:hideMark/>
          </w:tcPr>
          <w:p w14:paraId="590F3904" w14:textId="0A27D740" w:rsidR="00ED20E4" w:rsidRPr="00307700" w:rsidRDefault="00ED20E4" w:rsidP="00ED20E4">
            <w:pPr>
              <w:pStyle w:val="1fffb"/>
              <w:rPr>
                <w:rFonts w:cs="Times New Roman"/>
              </w:rPr>
            </w:pPr>
          </w:p>
        </w:tc>
        <w:tc>
          <w:tcPr>
            <w:tcW w:w="518" w:type="pct"/>
            <w:tcBorders>
              <w:top w:val="nil"/>
              <w:left w:val="nil"/>
              <w:bottom w:val="single" w:sz="4" w:space="0" w:color="auto"/>
              <w:right w:val="single" w:sz="4" w:space="0" w:color="auto"/>
            </w:tcBorders>
            <w:shd w:val="clear" w:color="auto" w:fill="auto"/>
            <w:noWrap/>
            <w:vAlign w:val="center"/>
            <w:hideMark/>
          </w:tcPr>
          <w:p w14:paraId="380B31BC" w14:textId="35796BB9" w:rsidR="00ED20E4" w:rsidRPr="00307700" w:rsidRDefault="00ED20E4" w:rsidP="00ED20E4">
            <w:pPr>
              <w:pStyle w:val="1fffb"/>
              <w:rPr>
                <w:rFonts w:cs="Times New Roman"/>
              </w:rPr>
            </w:pPr>
          </w:p>
        </w:tc>
        <w:tc>
          <w:tcPr>
            <w:tcW w:w="417" w:type="pct"/>
            <w:tcBorders>
              <w:top w:val="nil"/>
              <w:left w:val="nil"/>
              <w:bottom w:val="single" w:sz="4" w:space="0" w:color="auto"/>
              <w:right w:val="single" w:sz="4" w:space="0" w:color="auto"/>
            </w:tcBorders>
            <w:shd w:val="clear" w:color="auto" w:fill="auto"/>
            <w:noWrap/>
            <w:vAlign w:val="center"/>
            <w:hideMark/>
          </w:tcPr>
          <w:p w14:paraId="207FC6A0" w14:textId="0E2657E6" w:rsidR="00ED20E4" w:rsidRPr="00307700" w:rsidRDefault="00ED20E4" w:rsidP="00ED20E4">
            <w:pPr>
              <w:pStyle w:val="1fffb"/>
              <w:rPr>
                <w:rFonts w:cs="Times New Roman"/>
                <w:b/>
              </w:rPr>
            </w:pPr>
          </w:p>
        </w:tc>
        <w:tc>
          <w:tcPr>
            <w:tcW w:w="298" w:type="pct"/>
            <w:tcBorders>
              <w:top w:val="nil"/>
              <w:left w:val="nil"/>
              <w:bottom w:val="single" w:sz="4" w:space="0" w:color="auto"/>
              <w:right w:val="single" w:sz="4" w:space="0" w:color="auto"/>
            </w:tcBorders>
            <w:shd w:val="clear" w:color="auto" w:fill="auto"/>
            <w:noWrap/>
            <w:vAlign w:val="center"/>
            <w:hideMark/>
          </w:tcPr>
          <w:p w14:paraId="60F3ACFB" w14:textId="7006D52A" w:rsidR="00ED20E4" w:rsidRPr="00307700" w:rsidRDefault="00ED20E4" w:rsidP="00ED20E4">
            <w:pPr>
              <w:pStyle w:val="1fffb"/>
              <w:rPr>
                <w:rFonts w:cs="Times New Roman"/>
                <w:b/>
              </w:rPr>
            </w:pPr>
          </w:p>
        </w:tc>
        <w:tc>
          <w:tcPr>
            <w:tcW w:w="361" w:type="pct"/>
            <w:tcBorders>
              <w:top w:val="nil"/>
              <w:left w:val="nil"/>
              <w:bottom w:val="single" w:sz="4" w:space="0" w:color="auto"/>
              <w:right w:val="single" w:sz="4" w:space="0" w:color="auto"/>
            </w:tcBorders>
            <w:shd w:val="clear" w:color="auto" w:fill="auto"/>
            <w:noWrap/>
            <w:vAlign w:val="center"/>
            <w:hideMark/>
          </w:tcPr>
          <w:p w14:paraId="7F40169C" w14:textId="77777777" w:rsidR="00ED20E4" w:rsidRPr="00307700" w:rsidRDefault="00ED20E4" w:rsidP="00ED20E4">
            <w:pPr>
              <w:pStyle w:val="1fffb"/>
              <w:rPr>
                <w:rFonts w:cs="Times New Roman"/>
                <w:b/>
              </w:rPr>
            </w:pPr>
            <w:r w:rsidRPr="00307700">
              <w:rPr>
                <w:rFonts w:cs="Times New Roman"/>
                <w:b/>
              </w:rPr>
              <w:t>0,2870</w:t>
            </w:r>
          </w:p>
        </w:tc>
        <w:tc>
          <w:tcPr>
            <w:tcW w:w="300" w:type="pct"/>
            <w:tcBorders>
              <w:top w:val="nil"/>
              <w:left w:val="nil"/>
              <w:bottom w:val="single" w:sz="4" w:space="0" w:color="auto"/>
              <w:right w:val="single" w:sz="4" w:space="0" w:color="auto"/>
            </w:tcBorders>
            <w:shd w:val="clear" w:color="auto" w:fill="auto"/>
            <w:noWrap/>
            <w:vAlign w:val="center"/>
            <w:hideMark/>
          </w:tcPr>
          <w:p w14:paraId="58B0616C" w14:textId="77777777" w:rsidR="00ED20E4" w:rsidRPr="00307700" w:rsidRDefault="00ED20E4" w:rsidP="00ED20E4">
            <w:pPr>
              <w:pStyle w:val="1fffb"/>
              <w:rPr>
                <w:rFonts w:cs="Times New Roman"/>
                <w:b/>
              </w:rPr>
            </w:pPr>
            <w:r w:rsidRPr="00307700">
              <w:rPr>
                <w:rFonts w:cs="Times New Roman"/>
                <w:b/>
              </w:rPr>
              <w:t>1017</w:t>
            </w:r>
          </w:p>
        </w:tc>
        <w:tc>
          <w:tcPr>
            <w:tcW w:w="313" w:type="pct"/>
            <w:tcBorders>
              <w:top w:val="nil"/>
              <w:left w:val="nil"/>
              <w:bottom w:val="single" w:sz="4" w:space="0" w:color="auto"/>
              <w:right w:val="single" w:sz="4" w:space="0" w:color="auto"/>
            </w:tcBorders>
            <w:shd w:val="clear" w:color="auto" w:fill="auto"/>
            <w:noWrap/>
            <w:vAlign w:val="center"/>
            <w:hideMark/>
          </w:tcPr>
          <w:p w14:paraId="019644BB" w14:textId="77777777" w:rsidR="00ED20E4" w:rsidRPr="00307700" w:rsidRDefault="00ED20E4" w:rsidP="00ED20E4">
            <w:pPr>
              <w:pStyle w:val="1fffb"/>
              <w:rPr>
                <w:rFonts w:cs="Times New Roman"/>
                <w:b/>
              </w:rPr>
            </w:pPr>
            <w:r w:rsidRPr="00307700">
              <w:rPr>
                <w:rFonts w:cs="Times New Roman"/>
                <w:b/>
              </w:rPr>
              <w:t>1994</w:t>
            </w:r>
          </w:p>
        </w:tc>
      </w:tr>
    </w:tbl>
    <w:p w14:paraId="5FDA6DF3" w14:textId="77777777" w:rsidR="00F91B67" w:rsidRPr="00307700" w:rsidRDefault="00F91B67" w:rsidP="009E22AD">
      <w:pPr>
        <w:pStyle w:val="11ff3"/>
        <w:ind w:firstLine="0"/>
      </w:pPr>
    </w:p>
    <w:p w14:paraId="2D0B051C" w14:textId="77777777" w:rsidR="00CC2F6A" w:rsidRPr="00307700" w:rsidRDefault="00CC2F6A" w:rsidP="009E22AD">
      <w:pPr>
        <w:pStyle w:val="11ff3"/>
        <w:ind w:firstLine="0"/>
      </w:pPr>
    </w:p>
    <w:p w14:paraId="0F7323C5" w14:textId="106A8D38" w:rsidR="00A861E1" w:rsidRPr="00307700" w:rsidRDefault="00ED20E4" w:rsidP="009E22AD">
      <w:pPr>
        <w:pStyle w:val="11ff3"/>
        <w:ind w:firstLine="0"/>
        <w:rPr>
          <w:b/>
          <w:bCs w:val="0"/>
        </w:rPr>
      </w:pPr>
      <w:r w:rsidRPr="00307700">
        <w:rPr>
          <w:b/>
          <w:bCs w:val="0"/>
        </w:rPr>
        <w:t>Таблица 1.5.1.</w:t>
      </w:r>
      <w:r w:rsidRPr="00307700">
        <w:rPr>
          <w:b/>
          <w:bCs w:val="0"/>
        </w:rPr>
        <w:t>4</w:t>
      </w:r>
      <w:r w:rsidRPr="00307700">
        <w:rPr>
          <w:b/>
          <w:bCs w:val="0"/>
        </w:rPr>
        <w:t xml:space="preserve"> - Список объектов муниципального жилого фонда, потребляющих тепловую энергию </w:t>
      </w:r>
      <w:r w:rsidRPr="00307700">
        <w:rPr>
          <w:b/>
          <w:bCs w:val="0"/>
        </w:rPr>
        <w:t>с</w:t>
      </w:r>
      <w:r w:rsidRPr="00307700">
        <w:rPr>
          <w:b/>
          <w:bCs w:val="0"/>
        </w:rPr>
        <w:t xml:space="preserve">. </w:t>
      </w:r>
      <w:r w:rsidRPr="00307700">
        <w:rPr>
          <w:b/>
          <w:bCs w:val="0"/>
        </w:rPr>
        <w:t>Кепервеем</w:t>
      </w:r>
    </w:p>
    <w:tbl>
      <w:tblPr>
        <w:tblW w:w="5000" w:type="pct"/>
        <w:tblLook w:val="04A0" w:firstRow="1" w:lastRow="0" w:firstColumn="1" w:lastColumn="0" w:noHBand="0" w:noVBand="1"/>
      </w:tblPr>
      <w:tblGrid>
        <w:gridCol w:w="1462"/>
        <w:gridCol w:w="1907"/>
        <w:gridCol w:w="1274"/>
        <w:gridCol w:w="1318"/>
        <w:gridCol w:w="1198"/>
        <w:gridCol w:w="1244"/>
        <w:gridCol w:w="1099"/>
        <w:gridCol w:w="1358"/>
        <w:gridCol w:w="1099"/>
        <w:gridCol w:w="793"/>
        <w:gridCol w:w="954"/>
        <w:gridCol w:w="798"/>
      </w:tblGrid>
      <w:tr w:rsidR="00EB6B84" w:rsidRPr="00307700" w14:paraId="3FC22E4C" w14:textId="77777777" w:rsidTr="00ED20E4">
        <w:trPr>
          <w:cantSplit/>
          <w:trHeight w:val="20"/>
          <w:tblHeader/>
        </w:trPr>
        <w:tc>
          <w:tcPr>
            <w:tcW w:w="3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F17D69A" w14:textId="0D88B222" w:rsidR="00ED20E4" w:rsidRPr="00307700" w:rsidRDefault="00ED20E4" w:rsidP="00ED20E4">
            <w:pPr>
              <w:pStyle w:val="1fffb"/>
              <w:rPr>
                <w:rFonts w:cs="Times New Roman"/>
              </w:rPr>
            </w:pPr>
            <w:r w:rsidRPr="00307700">
              <w:rPr>
                <w:rFonts w:cs="Times New Roman"/>
              </w:rPr>
              <w:t>№</w:t>
            </w:r>
            <w:r w:rsidR="00782007">
              <w:rPr>
                <w:rFonts w:cs="Times New Roman"/>
              </w:rPr>
              <w:t xml:space="preserve"> </w:t>
            </w:r>
            <w:r w:rsidRPr="00307700">
              <w:rPr>
                <w:rFonts w:cs="Times New Roman"/>
              </w:rPr>
              <w:t>п/п</w:t>
            </w:r>
          </w:p>
        </w:tc>
        <w:tc>
          <w:tcPr>
            <w:tcW w:w="4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0CA82" w14:textId="77777777" w:rsidR="00ED20E4" w:rsidRPr="00307700" w:rsidRDefault="00ED20E4" w:rsidP="00ED20E4">
            <w:pPr>
              <w:pStyle w:val="1fffb"/>
              <w:rPr>
                <w:rFonts w:cs="Times New Roman"/>
              </w:rPr>
            </w:pPr>
            <w:r w:rsidRPr="00307700">
              <w:rPr>
                <w:rFonts w:cs="Times New Roman"/>
              </w:rPr>
              <w:t>Адрес</w:t>
            </w:r>
          </w:p>
        </w:tc>
        <w:tc>
          <w:tcPr>
            <w:tcW w:w="4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DB59ABE" w14:textId="77777777" w:rsidR="00ED20E4" w:rsidRPr="00307700" w:rsidRDefault="00ED20E4" w:rsidP="00ED20E4">
            <w:pPr>
              <w:pStyle w:val="1fffb"/>
              <w:rPr>
                <w:rFonts w:cs="Times New Roman"/>
              </w:rPr>
            </w:pPr>
            <w:r w:rsidRPr="00307700">
              <w:rPr>
                <w:rFonts w:cs="Times New Roman"/>
              </w:rPr>
              <w:t>Отапливаемый объем дома</w:t>
            </w:r>
          </w:p>
        </w:tc>
        <w:tc>
          <w:tcPr>
            <w:tcW w:w="4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AFE49BC" w14:textId="77777777" w:rsidR="00ED20E4" w:rsidRPr="00307700" w:rsidRDefault="00ED20E4" w:rsidP="00ED20E4">
            <w:pPr>
              <w:pStyle w:val="1fffb"/>
              <w:rPr>
                <w:rFonts w:cs="Times New Roman"/>
              </w:rPr>
            </w:pPr>
            <w:r w:rsidRPr="00307700">
              <w:rPr>
                <w:rFonts w:cs="Times New Roman"/>
              </w:rPr>
              <w:t>Удельная тепл. характеристика дома</w:t>
            </w:r>
          </w:p>
        </w:tc>
        <w:tc>
          <w:tcPr>
            <w:tcW w:w="45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85F8705" w14:textId="77777777" w:rsidR="00ED20E4" w:rsidRPr="00307700" w:rsidRDefault="00ED20E4" w:rsidP="00ED20E4">
            <w:pPr>
              <w:pStyle w:val="1fffb"/>
              <w:rPr>
                <w:rFonts w:cs="Times New Roman"/>
              </w:rPr>
            </w:pPr>
            <w:r w:rsidRPr="00307700">
              <w:rPr>
                <w:rFonts w:cs="Times New Roman"/>
              </w:rPr>
              <w:t>Поправочный коэффициент</w:t>
            </w:r>
          </w:p>
        </w:tc>
        <w:tc>
          <w:tcPr>
            <w:tcW w:w="46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3CB7680" w14:textId="77777777" w:rsidR="00ED20E4" w:rsidRPr="00307700" w:rsidRDefault="00ED20E4" w:rsidP="00ED20E4">
            <w:pPr>
              <w:pStyle w:val="1fffb"/>
              <w:rPr>
                <w:rFonts w:cs="Times New Roman"/>
              </w:rPr>
            </w:pPr>
            <w:r w:rsidRPr="00307700">
              <w:rPr>
                <w:rFonts w:cs="Times New Roman"/>
              </w:rPr>
              <w:t>Коэффициент инфильтрации</w:t>
            </w:r>
          </w:p>
        </w:tc>
        <w:tc>
          <w:tcPr>
            <w:tcW w:w="41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F8DE25E" w14:textId="6CCB4B79" w:rsidR="00ED20E4" w:rsidRPr="00307700" w:rsidRDefault="00ED20E4" w:rsidP="00ED20E4">
            <w:pPr>
              <w:pStyle w:val="1fffb"/>
              <w:rPr>
                <w:rFonts w:cs="Times New Roman"/>
              </w:rPr>
            </w:pPr>
            <w:r w:rsidRPr="00307700">
              <w:rPr>
                <w:rFonts w:cs="Times New Roman"/>
              </w:rPr>
              <w:t>Внутрен. температура</w:t>
            </w:r>
            <w:r w:rsidR="00782007">
              <w:rPr>
                <w:rFonts w:cs="Times New Roman"/>
              </w:rPr>
              <w:t xml:space="preserve"> </w:t>
            </w:r>
            <w:r w:rsidRPr="00307700">
              <w:rPr>
                <w:rFonts w:cs="Times New Roman"/>
              </w:rPr>
              <w:t>дома</w:t>
            </w:r>
          </w:p>
        </w:tc>
        <w:tc>
          <w:tcPr>
            <w:tcW w:w="51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1321022" w14:textId="77777777" w:rsidR="00ED20E4" w:rsidRPr="00307700" w:rsidRDefault="00ED20E4" w:rsidP="00ED20E4">
            <w:pPr>
              <w:pStyle w:val="1fffb"/>
              <w:rPr>
                <w:rFonts w:cs="Times New Roman"/>
              </w:rPr>
            </w:pPr>
            <w:r w:rsidRPr="00307700">
              <w:rPr>
                <w:rFonts w:cs="Times New Roman"/>
              </w:rPr>
              <w:t>Расчетная температура наружного воздуха в целях проектирования</w:t>
            </w:r>
          </w:p>
        </w:tc>
        <w:tc>
          <w:tcPr>
            <w:tcW w:w="41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8A1B5FA" w14:textId="77777777" w:rsidR="00ED20E4" w:rsidRPr="00307700" w:rsidRDefault="00ED20E4" w:rsidP="00ED20E4">
            <w:pPr>
              <w:pStyle w:val="1fffb"/>
              <w:rPr>
                <w:rFonts w:cs="Times New Roman"/>
              </w:rPr>
            </w:pPr>
            <w:r w:rsidRPr="00307700">
              <w:rPr>
                <w:rFonts w:cs="Times New Roman"/>
              </w:rPr>
              <w:t>Средне-годовая температура воздуха</w:t>
            </w:r>
          </w:p>
        </w:tc>
        <w:tc>
          <w:tcPr>
            <w:tcW w:w="29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ECF188D" w14:textId="77777777" w:rsidR="00ED20E4" w:rsidRPr="00307700" w:rsidRDefault="00ED20E4" w:rsidP="00ED20E4">
            <w:pPr>
              <w:pStyle w:val="1fffb"/>
              <w:rPr>
                <w:rFonts w:cs="Times New Roman"/>
              </w:rPr>
            </w:pPr>
            <w:r w:rsidRPr="00307700">
              <w:rPr>
                <w:rFonts w:cs="Times New Roman"/>
              </w:rPr>
              <w:t>Продол. отопит. периода (дни)</w:t>
            </w:r>
          </w:p>
        </w:tc>
        <w:tc>
          <w:tcPr>
            <w:tcW w:w="35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EDC62B" w14:textId="77777777" w:rsidR="00ED20E4" w:rsidRPr="00307700" w:rsidRDefault="00ED20E4" w:rsidP="00ED20E4">
            <w:pPr>
              <w:pStyle w:val="1fffb"/>
              <w:rPr>
                <w:rFonts w:cs="Times New Roman"/>
              </w:rPr>
            </w:pPr>
            <w:r w:rsidRPr="00307700">
              <w:rPr>
                <w:rFonts w:cs="Times New Roman"/>
              </w:rPr>
              <w:t>Часовая тепловая нагрузка отопления</w:t>
            </w:r>
          </w:p>
        </w:tc>
        <w:tc>
          <w:tcPr>
            <w:tcW w:w="29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1D83DA8" w14:textId="77777777" w:rsidR="00ED20E4" w:rsidRPr="00307700" w:rsidRDefault="00ED20E4" w:rsidP="00ED20E4">
            <w:pPr>
              <w:pStyle w:val="1fffb"/>
              <w:rPr>
                <w:rFonts w:cs="Times New Roman"/>
                <w:color w:val="000000"/>
              </w:rPr>
            </w:pPr>
            <w:r w:rsidRPr="00307700">
              <w:rPr>
                <w:rFonts w:cs="Times New Roman"/>
                <w:color w:val="000000"/>
              </w:rPr>
              <w:t>Годовое потреб. тепла (Гкал)</w:t>
            </w:r>
          </w:p>
        </w:tc>
      </w:tr>
      <w:tr w:rsidR="00ED20E4" w:rsidRPr="00307700" w14:paraId="627DC360" w14:textId="77777777" w:rsidTr="00ED20E4">
        <w:trPr>
          <w:cantSplit/>
          <w:trHeight w:val="20"/>
        </w:trPr>
        <w:tc>
          <w:tcPr>
            <w:tcW w:w="82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776F267" w14:textId="17716566" w:rsidR="00ED20E4" w:rsidRPr="00307700" w:rsidRDefault="00ED20E4" w:rsidP="00ED20E4">
            <w:pPr>
              <w:pStyle w:val="1fffb"/>
              <w:rPr>
                <w:rFonts w:cs="Times New Roman"/>
              </w:rPr>
            </w:pPr>
            <w:r w:rsidRPr="00307700">
              <w:rPr>
                <w:rFonts w:cs="Times New Roman"/>
              </w:rPr>
              <w:t>одноэтажные</w:t>
            </w:r>
          </w:p>
        </w:tc>
        <w:tc>
          <w:tcPr>
            <w:tcW w:w="479" w:type="pct"/>
            <w:tcBorders>
              <w:top w:val="nil"/>
              <w:left w:val="nil"/>
              <w:bottom w:val="single" w:sz="4" w:space="0" w:color="auto"/>
              <w:right w:val="single" w:sz="4" w:space="0" w:color="auto"/>
            </w:tcBorders>
            <w:shd w:val="clear" w:color="auto" w:fill="auto"/>
            <w:textDirection w:val="btLr"/>
            <w:vAlign w:val="center"/>
            <w:hideMark/>
          </w:tcPr>
          <w:p w14:paraId="493E1642" w14:textId="744BB7A5" w:rsidR="00ED20E4" w:rsidRPr="00307700" w:rsidRDefault="00ED20E4" w:rsidP="00ED20E4">
            <w:pPr>
              <w:pStyle w:val="1fffb"/>
              <w:rPr>
                <w:rFonts w:cs="Times New Roman"/>
              </w:rPr>
            </w:pPr>
          </w:p>
        </w:tc>
        <w:tc>
          <w:tcPr>
            <w:tcW w:w="496" w:type="pct"/>
            <w:tcBorders>
              <w:top w:val="nil"/>
              <w:left w:val="nil"/>
              <w:bottom w:val="single" w:sz="4" w:space="0" w:color="auto"/>
              <w:right w:val="single" w:sz="4" w:space="0" w:color="auto"/>
            </w:tcBorders>
            <w:shd w:val="clear" w:color="auto" w:fill="auto"/>
            <w:textDirection w:val="btLr"/>
            <w:vAlign w:val="center"/>
            <w:hideMark/>
          </w:tcPr>
          <w:p w14:paraId="6DE8CEB2" w14:textId="17D11A9F"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textDirection w:val="btLr"/>
            <w:vAlign w:val="center"/>
            <w:hideMark/>
          </w:tcPr>
          <w:p w14:paraId="174E7203" w14:textId="4BF70BF8" w:rsidR="00ED20E4" w:rsidRPr="00307700" w:rsidRDefault="00ED20E4" w:rsidP="00ED20E4">
            <w:pPr>
              <w:pStyle w:val="1fffb"/>
              <w:rPr>
                <w:rFonts w:cs="Times New Roman"/>
              </w:rPr>
            </w:pPr>
          </w:p>
        </w:tc>
        <w:tc>
          <w:tcPr>
            <w:tcW w:w="467" w:type="pct"/>
            <w:tcBorders>
              <w:top w:val="nil"/>
              <w:left w:val="nil"/>
              <w:bottom w:val="single" w:sz="4" w:space="0" w:color="auto"/>
              <w:right w:val="single" w:sz="4" w:space="0" w:color="auto"/>
            </w:tcBorders>
            <w:shd w:val="clear" w:color="auto" w:fill="auto"/>
            <w:textDirection w:val="btLr"/>
            <w:vAlign w:val="center"/>
            <w:hideMark/>
          </w:tcPr>
          <w:p w14:paraId="37788D92" w14:textId="5F930A80" w:rsidR="00ED20E4" w:rsidRPr="00307700" w:rsidRDefault="00ED20E4" w:rsidP="00ED20E4">
            <w:pPr>
              <w:pStyle w:val="1fffb"/>
              <w:rPr>
                <w:rFonts w:cs="Times New Roman"/>
              </w:rPr>
            </w:pPr>
          </w:p>
        </w:tc>
        <w:tc>
          <w:tcPr>
            <w:tcW w:w="412" w:type="pct"/>
            <w:tcBorders>
              <w:top w:val="nil"/>
              <w:left w:val="nil"/>
              <w:bottom w:val="single" w:sz="4" w:space="0" w:color="auto"/>
              <w:right w:val="single" w:sz="4" w:space="0" w:color="auto"/>
            </w:tcBorders>
            <w:shd w:val="clear" w:color="auto" w:fill="auto"/>
            <w:textDirection w:val="btLr"/>
            <w:vAlign w:val="center"/>
            <w:hideMark/>
          </w:tcPr>
          <w:p w14:paraId="26DBE186" w14:textId="2706AF70" w:rsidR="00ED20E4" w:rsidRPr="00307700" w:rsidRDefault="00ED20E4" w:rsidP="00ED20E4">
            <w:pPr>
              <w:pStyle w:val="1fffb"/>
              <w:rPr>
                <w:rFonts w:cs="Times New Roman"/>
              </w:rPr>
            </w:pPr>
          </w:p>
        </w:tc>
        <w:tc>
          <w:tcPr>
            <w:tcW w:w="511" w:type="pct"/>
            <w:tcBorders>
              <w:top w:val="nil"/>
              <w:left w:val="nil"/>
              <w:bottom w:val="single" w:sz="4" w:space="0" w:color="auto"/>
              <w:right w:val="single" w:sz="4" w:space="0" w:color="auto"/>
            </w:tcBorders>
            <w:shd w:val="clear" w:color="auto" w:fill="auto"/>
            <w:textDirection w:val="btLr"/>
            <w:vAlign w:val="center"/>
            <w:hideMark/>
          </w:tcPr>
          <w:p w14:paraId="5C679018" w14:textId="4685147C" w:rsidR="00ED20E4" w:rsidRPr="00307700" w:rsidRDefault="00ED20E4" w:rsidP="00ED20E4">
            <w:pPr>
              <w:pStyle w:val="1fffb"/>
              <w:rPr>
                <w:rFonts w:cs="Times New Roman"/>
              </w:rPr>
            </w:pPr>
          </w:p>
        </w:tc>
        <w:tc>
          <w:tcPr>
            <w:tcW w:w="412" w:type="pct"/>
            <w:tcBorders>
              <w:top w:val="nil"/>
              <w:left w:val="nil"/>
              <w:bottom w:val="single" w:sz="4" w:space="0" w:color="auto"/>
              <w:right w:val="single" w:sz="4" w:space="0" w:color="auto"/>
            </w:tcBorders>
            <w:shd w:val="clear" w:color="auto" w:fill="auto"/>
            <w:textDirection w:val="btLr"/>
            <w:vAlign w:val="center"/>
            <w:hideMark/>
          </w:tcPr>
          <w:p w14:paraId="0C0FCE53" w14:textId="7A6FA6BF" w:rsidR="00ED20E4" w:rsidRPr="00307700" w:rsidRDefault="00ED20E4" w:rsidP="00ED20E4">
            <w:pPr>
              <w:pStyle w:val="1fffb"/>
              <w:rPr>
                <w:rFonts w:cs="Times New Roman"/>
              </w:rPr>
            </w:pPr>
          </w:p>
        </w:tc>
        <w:tc>
          <w:tcPr>
            <w:tcW w:w="295" w:type="pct"/>
            <w:tcBorders>
              <w:top w:val="nil"/>
              <w:left w:val="nil"/>
              <w:bottom w:val="single" w:sz="4" w:space="0" w:color="auto"/>
              <w:right w:val="single" w:sz="4" w:space="0" w:color="auto"/>
            </w:tcBorders>
            <w:shd w:val="clear" w:color="auto" w:fill="auto"/>
            <w:textDirection w:val="btLr"/>
            <w:vAlign w:val="center"/>
            <w:hideMark/>
          </w:tcPr>
          <w:p w14:paraId="556B0551" w14:textId="285CD517" w:rsidR="00ED20E4" w:rsidRPr="00307700" w:rsidRDefault="00ED20E4" w:rsidP="00ED20E4">
            <w:pPr>
              <w:pStyle w:val="1fffb"/>
              <w:rPr>
                <w:rFonts w:cs="Times New Roman"/>
              </w:rPr>
            </w:pPr>
          </w:p>
        </w:tc>
        <w:tc>
          <w:tcPr>
            <w:tcW w:w="356" w:type="pct"/>
            <w:tcBorders>
              <w:top w:val="nil"/>
              <w:left w:val="nil"/>
              <w:bottom w:val="single" w:sz="4" w:space="0" w:color="auto"/>
              <w:right w:val="single" w:sz="4" w:space="0" w:color="auto"/>
            </w:tcBorders>
            <w:shd w:val="clear" w:color="auto" w:fill="auto"/>
            <w:textDirection w:val="btLr"/>
            <w:vAlign w:val="center"/>
            <w:hideMark/>
          </w:tcPr>
          <w:p w14:paraId="05B7D2FD" w14:textId="0C6795D2" w:rsidR="00ED20E4" w:rsidRPr="00307700" w:rsidRDefault="00ED20E4" w:rsidP="00ED20E4">
            <w:pPr>
              <w:pStyle w:val="1fffb"/>
              <w:rPr>
                <w:rFonts w:cs="Times New Roman"/>
              </w:rPr>
            </w:pPr>
          </w:p>
        </w:tc>
        <w:tc>
          <w:tcPr>
            <w:tcW w:w="296" w:type="pct"/>
            <w:tcBorders>
              <w:top w:val="nil"/>
              <w:left w:val="nil"/>
              <w:bottom w:val="single" w:sz="4" w:space="0" w:color="auto"/>
              <w:right w:val="single" w:sz="4" w:space="0" w:color="auto"/>
            </w:tcBorders>
            <w:shd w:val="clear" w:color="auto" w:fill="auto"/>
            <w:textDirection w:val="btLr"/>
            <w:vAlign w:val="center"/>
            <w:hideMark/>
          </w:tcPr>
          <w:p w14:paraId="7825F039" w14:textId="7CEB512F" w:rsidR="00ED20E4" w:rsidRPr="00307700" w:rsidRDefault="00ED20E4" w:rsidP="00ED20E4">
            <w:pPr>
              <w:pStyle w:val="1fffb"/>
              <w:rPr>
                <w:rFonts w:cs="Times New Roman"/>
                <w:color w:val="000000"/>
              </w:rPr>
            </w:pPr>
          </w:p>
        </w:tc>
      </w:tr>
      <w:tr w:rsidR="00ED20E4" w:rsidRPr="00307700" w14:paraId="3232E565"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0DBD1FB5" w14:textId="77777777" w:rsidR="00ED20E4" w:rsidRPr="00307700" w:rsidRDefault="00ED20E4" w:rsidP="00ED20E4">
            <w:pPr>
              <w:pStyle w:val="1fffb"/>
              <w:rPr>
                <w:rFonts w:cs="Times New Roman"/>
              </w:rPr>
            </w:pPr>
            <w:r w:rsidRPr="00307700">
              <w:rPr>
                <w:rFonts w:cs="Times New Roman"/>
              </w:rPr>
              <w:t>1</w:t>
            </w:r>
          </w:p>
        </w:tc>
        <w:tc>
          <w:tcPr>
            <w:tcW w:w="450" w:type="pct"/>
            <w:tcBorders>
              <w:top w:val="nil"/>
              <w:left w:val="nil"/>
              <w:bottom w:val="single" w:sz="4" w:space="0" w:color="auto"/>
              <w:right w:val="single" w:sz="4" w:space="0" w:color="auto"/>
            </w:tcBorders>
            <w:shd w:val="clear" w:color="auto" w:fill="auto"/>
            <w:noWrap/>
            <w:vAlign w:val="center"/>
            <w:hideMark/>
          </w:tcPr>
          <w:p w14:paraId="2B761076" w14:textId="77777777" w:rsidR="00ED20E4" w:rsidRPr="00307700" w:rsidRDefault="00ED20E4" w:rsidP="00ED20E4">
            <w:pPr>
              <w:pStyle w:val="1fffb"/>
              <w:rPr>
                <w:rFonts w:cs="Times New Roman"/>
              </w:rPr>
            </w:pPr>
            <w:r w:rsidRPr="00307700">
              <w:rPr>
                <w:rFonts w:cs="Times New Roman"/>
              </w:rPr>
              <w:t>Гагарина 1</w:t>
            </w:r>
          </w:p>
        </w:tc>
        <w:tc>
          <w:tcPr>
            <w:tcW w:w="479" w:type="pct"/>
            <w:tcBorders>
              <w:top w:val="nil"/>
              <w:left w:val="nil"/>
              <w:bottom w:val="single" w:sz="4" w:space="0" w:color="auto"/>
              <w:right w:val="single" w:sz="4" w:space="0" w:color="auto"/>
            </w:tcBorders>
            <w:shd w:val="clear" w:color="auto" w:fill="auto"/>
            <w:noWrap/>
            <w:vAlign w:val="center"/>
            <w:hideMark/>
          </w:tcPr>
          <w:p w14:paraId="6B625110" w14:textId="77777777" w:rsidR="00ED20E4" w:rsidRPr="00307700" w:rsidRDefault="00ED20E4" w:rsidP="00ED20E4">
            <w:pPr>
              <w:pStyle w:val="1fffb"/>
              <w:rPr>
                <w:rFonts w:cs="Times New Roman"/>
              </w:rPr>
            </w:pPr>
            <w:r w:rsidRPr="00307700">
              <w:rPr>
                <w:rFonts w:cs="Times New Roman"/>
              </w:rPr>
              <w:t>314</w:t>
            </w:r>
          </w:p>
        </w:tc>
        <w:tc>
          <w:tcPr>
            <w:tcW w:w="496" w:type="pct"/>
            <w:tcBorders>
              <w:top w:val="nil"/>
              <w:left w:val="nil"/>
              <w:bottom w:val="single" w:sz="4" w:space="0" w:color="auto"/>
              <w:right w:val="single" w:sz="4" w:space="0" w:color="auto"/>
            </w:tcBorders>
            <w:shd w:val="clear" w:color="auto" w:fill="auto"/>
            <w:noWrap/>
            <w:vAlign w:val="center"/>
            <w:hideMark/>
          </w:tcPr>
          <w:p w14:paraId="35CCB69E" w14:textId="77777777" w:rsidR="00ED20E4" w:rsidRPr="00307700" w:rsidRDefault="00ED20E4" w:rsidP="00ED20E4">
            <w:pPr>
              <w:pStyle w:val="1fffb"/>
              <w:rPr>
                <w:rFonts w:cs="Times New Roman"/>
              </w:rPr>
            </w:pPr>
            <w:r w:rsidRPr="00307700">
              <w:rPr>
                <w:rFonts w:cs="Times New Roman"/>
              </w:rPr>
              <w:t>0,77</w:t>
            </w:r>
          </w:p>
        </w:tc>
        <w:tc>
          <w:tcPr>
            <w:tcW w:w="450" w:type="pct"/>
            <w:tcBorders>
              <w:top w:val="nil"/>
              <w:left w:val="nil"/>
              <w:bottom w:val="single" w:sz="4" w:space="0" w:color="auto"/>
              <w:right w:val="single" w:sz="4" w:space="0" w:color="auto"/>
            </w:tcBorders>
            <w:shd w:val="clear" w:color="auto" w:fill="auto"/>
            <w:noWrap/>
            <w:vAlign w:val="center"/>
            <w:hideMark/>
          </w:tcPr>
          <w:p w14:paraId="0986A325"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0D2D6A75"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2259BDD5"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67D4581D"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5845322A"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71A26918"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7EA6B6E0" w14:textId="77777777" w:rsidR="00ED20E4" w:rsidRPr="00307700" w:rsidRDefault="00ED20E4" w:rsidP="00ED20E4">
            <w:pPr>
              <w:pStyle w:val="1fffb"/>
              <w:rPr>
                <w:rFonts w:cs="Times New Roman"/>
              </w:rPr>
            </w:pPr>
            <w:r w:rsidRPr="00307700">
              <w:rPr>
                <w:rFonts w:cs="Times New Roman"/>
              </w:rPr>
              <w:t>0,0143</w:t>
            </w:r>
          </w:p>
        </w:tc>
        <w:tc>
          <w:tcPr>
            <w:tcW w:w="296" w:type="pct"/>
            <w:tcBorders>
              <w:top w:val="nil"/>
              <w:left w:val="nil"/>
              <w:bottom w:val="single" w:sz="4" w:space="0" w:color="auto"/>
              <w:right w:val="single" w:sz="4" w:space="0" w:color="auto"/>
            </w:tcBorders>
            <w:shd w:val="clear" w:color="auto" w:fill="auto"/>
            <w:noWrap/>
            <w:vAlign w:val="center"/>
            <w:hideMark/>
          </w:tcPr>
          <w:p w14:paraId="5CC2A4A3" w14:textId="77777777" w:rsidR="00ED20E4" w:rsidRPr="00307700" w:rsidRDefault="00ED20E4" w:rsidP="00ED20E4">
            <w:pPr>
              <w:pStyle w:val="1fffb"/>
              <w:rPr>
                <w:rFonts w:cs="Times New Roman"/>
              </w:rPr>
            </w:pPr>
            <w:r w:rsidRPr="00307700">
              <w:rPr>
                <w:rFonts w:cs="Times New Roman"/>
              </w:rPr>
              <w:t>50</w:t>
            </w:r>
          </w:p>
        </w:tc>
      </w:tr>
      <w:tr w:rsidR="00ED20E4" w:rsidRPr="00307700" w14:paraId="79A65371"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659727E9" w14:textId="77777777" w:rsidR="00ED20E4" w:rsidRPr="00307700" w:rsidRDefault="00ED20E4" w:rsidP="00ED20E4">
            <w:pPr>
              <w:pStyle w:val="1fffb"/>
              <w:rPr>
                <w:rFonts w:cs="Times New Roman"/>
              </w:rPr>
            </w:pPr>
            <w:r w:rsidRPr="00307700">
              <w:rPr>
                <w:rFonts w:cs="Times New Roman"/>
              </w:rPr>
              <w:t>2</w:t>
            </w:r>
          </w:p>
        </w:tc>
        <w:tc>
          <w:tcPr>
            <w:tcW w:w="450" w:type="pct"/>
            <w:tcBorders>
              <w:top w:val="nil"/>
              <w:left w:val="nil"/>
              <w:bottom w:val="single" w:sz="4" w:space="0" w:color="auto"/>
              <w:right w:val="single" w:sz="4" w:space="0" w:color="auto"/>
            </w:tcBorders>
            <w:shd w:val="clear" w:color="auto" w:fill="auto"/>
            <w:noWrap/>
            <w:vAlign w:val="center"/>
            <w:hideMark/>
          </w:tcPr>
          <w:p w14:paraId="72E2F5C6" w14:textId="77777777" w:rsidR="00ED20E4" w:rsidRPr="00307700" w:rsidRDefault="00ED20E4" w:rsidP="00ED20E4">
            <w:pPr>
              <w:pStyle w:val="1fffb"/>
              <w:rPr>
                <w:rFonts w:cs="Times New Roman"/>
              </w:rPr>
            </w:pPr>
            <w:r w:rsidRPr="00307700">
              <w:rPr>
                <w:rFonts w:cs="Times New Roman"/>
              </w:rPr>
              <w:t>Гагарина 1-а</w:t>
            </w:r>
          </w:p>
        </w:tc>
        <w:tc>
          <w:tcPr>
            <w:tcW w:w="479" w:type="pct"/>
            <w:tcBorders>
              <w:top w:val="nil"/>
              <w:left w:val="nil"/>
              <w:bottom w:val="single" w:sz="4" w:space="0" w:color="auto"/>
              <w:right w:val="single" w:sz="4" w:space="0" w:color="auto"/>
            </w:tcBorders>
            <w:shd w:val="clear" w:color="auto" w:fill="auto"/>
            <w:noWrap/>
            <w:vAlign w:val="center"/>
            <w:hideMark/>
          </w:tcPr>
          <w:p w14:paraId="07FBAEDC" w14:textId="77777777" w:rsidR="00ED20E4" w:rsidRPr="00307700" w:rsidRDefault="00ED20E4" w:rsidP="00ED20E4">
            <w:pPr>
              <w:pStyle w:val="1fffb"/>
              <w:rPr>
                <w:rFonts w:cs="Times New Roman"/>
              </w:rPr>
            </w:pPr>
            <w:r w:rsidRPr="00307700">
              <w:rPr>
                <w:rFonts w:cs="Times New Roman"/>
              </w:rPr>
              <w:t>200</w:t>
            </w:r>
          </w:p>
        </w:tc>
        <w:tc>
          <w:tcPr>
            <w:tcW w:w="496" w:type="pct"/>
            <w:tcBorders>
              <w:top w:val="nil"/>
              <w:left w:val="nil"/>
              <w:bottom w:val="single" w:sz="4" w:space="0" w:color="auto"/>
              <w:right w:val="single" w:sz="4" w:space="0" w:color="auto"/>
            </w:tcBorders>
            <w:shd w:val="clear" w:color="auto" w:fill="auto"/>
            <w:noWrap/>
            <w:vAlign w:val="center"/>
            <w:hideMark/>
          </w:tcPr>
          <w:p w14:paraId="5D6FE033" w14:textId="77777777" w:rsidR="00ED20E4" w:rsidRPr="00307700" w:rsidRDefault="00ED20E4" w:rsidP="00ED20E4">
            <w:pPr>
              <w:pStyle w:val="1fffb"/>
              <w:rPr>
                <w:rFonts w:cs="Times New Roman"/>
              </w:rPr>
            </w:pPr>
            <w:r w:rsidRPr="00307700">
              <w:rPr>
                <w:rFonts w:cs="Times New Roman"/>
              </w:rPr>
              <w:t>0,82</w:t>
            </w:r>
          </w:p>
        </w:tc>
        <w:tc>
          <w:tcPr>
            <w:tcW w:w="450" w:type="pct"/>
            <w:tcBorders>
              <w:top w:val="nil"/>
              <w:left w:val="nil"/>
              <w:bottom w:val="single" w:sz="4" w:space="0" w:color="auto"/>
              <w:right w:val="single" w:sz="4" w:space="0" w:color="auto"/>
            </w:tcBorders>
            <w:shd w:val="clear" w:color="auto" w:fill="auto"/>
            <w:noWrap/>
            <w:vAlign w:val="center"/>
            <w:hideMark/>
          </w:tcPr>
          <w:p w14:paraId="27F8D9CC"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10C835B6"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6BC14F59"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720DE711"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1A665A02"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6397C8AE"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50FA9FC4" w14:textId="77777777" w:rsidR="00ED20E4" w:rsidRPr="00307700" w:rsidRDefault="00ED20E4" w:rsidP="00ED20E4">
            <w:pPr>
              <w:pStyle w:val="1fffb"/>
              <w:rPr>
                <w:rFonts w:cs="Times New Roman"/>
              </w:rPr>
            </w:pPr>
            <w:r w:rsidRPr="00307700">
              <w:rPr>
                <w:rFonts w:cs="Times New Roman"/>
              </w:rPr>
              <w:t>0,0097</w:t>
            </w:r>
          </w:p>
        </w:tc>
        <w:tc>
          <w:tcPr>
            <w:tcW w:w="296" w:type="pct"/>
            <w:tcBorders>
              <w:top w:val="nil"/>
              <w:left w:val="nil"/>
              <w:bottom w:val="single" w:sz="4" w:space="0" w:color="auto"/>
              <w:right w:val="single" w:sz="4" w:space="0" w:color="auto"/>
            </w:tcBorders>
            <w:shd w:val="clear" w:color="auto" w:fill="auto"/>
            <w:noWrap/>
            <w:vAlign w:val="center"/>
            <w:hideMark/>
          </w:tcPr>
          <w:p w14:paraId="39CFF2E7" w14:textId="77777777" w:rsidR="00ED20E4" w:rsidRPr="00307700" w:rsidRDefault="00ED20E4" w:rsidP="00ED20E4">
            <w:pPr>
              <w:pStyle w:val="1fffb"/>
              <w:rPr>
                <w:rFonts w:cs="Times New Roman"/>
              </w:rPr>
            </w:pPr>
            <w:r w:rsidRPr="00307700">
              <w:rPr>
                <w:rFonts w:cs="Times New Roman"/>
              </w:rPr>
              <w:t>34</w:t>
            </w:r>
          </w:p>
        </w:tc>
      </w:tr>
      <w:tr w:rsidR="00ED20E4" w:rsidRPr="00307700" w14:paraId="0D332D73"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CDC19D9" w14:textId="77777777" w:rsidR="00ED20E4" w:rsidRPr="00307700" w:rsidRDefault="00ED20E4" w:rsidP="00ED20E4">
            <w:pPr>
              <w:pStyle w:val="1fffb"/>
              <w:rPr>
                <w:rFonts w:cs="Times New Roman"/>
              </w:rPr>
            </w:pPr>
            <w:r w:rsidRPr="00307700">
              <w:rPr>
                <w:rFonts w:cs="Times New Roman"/>
              </w:rPr>
              <w:t>3</w:t>
            </w:r>
          </w:p>
        </w:tc>
        <w:tc>
          <w:tcPr>
            <w:tcW w:w="450" w:type="pct"/>
            <w:tcBorders>
              <w:top w:val="nil"/>
              <w:left w:val="nil"/>
              <w:bottom w:val="single" w:sz="4" w:space="0" w:color="auto"/>
              <w:right w:val="single" w:sz="4" w:space="0" w:color="auto"/>
            </w:tcBorders>
            <w:shd w:val="clear" w:color="auto" w:fill="auto"/>
            <w:noWrap/>
            <w:vAlign w:val="center"/>
            <w:hideMark/>
          </w:tcPr>
          <w:p w14:paraId="22D88728" w14:textId="77777777" w:rsidR="00ED20E4" w:rsidRPr="00307700" w:rsidRDefault="00ED20E4" w:rsidP="00ED20E4">
            <w:pPr>
              <w:pStyle w:val="1fffb"/>
              <w:rPr>
                <w:rFonts w:cs="Times New Roman"/>
              </w:rPr>
            </w:pPr>
            <w:r w:rsidRPr="00307700">
              <w:rPr>
                <w:rFonts w:cs="Times New Roman"/>
              </w:rPr>
              <w:t>Гагарина 3</w:t>
            </w:r>
          </w:p>
        </w:tc>
        <w:tc>
          <w:tcPr>
            <w:tcW w:w="479" w:type="pct"/>
            <w:tcBorders>
              <w:top w:val="nil"/>
              <w:left w:val="nil"/>
              <w:bottom w:val="single" w:sz="4" w:space="0" w:color="auto"/>
              <w:right w:val="single" w:sz="4" w:space="0" w:color="auto"/>
            </w:tcBorders>
            <w:shd w:val="clear" w:color="auto" w:fill="auto"/>
            <w:noWrap/>
            <w:vAlign w:val="center"/>
            <w:hideMark/>
          </w:tcPr>
          <w:p w14:paraId="67C5BD9B" w14:textId="77777777" w:rsidR="00ED20E4" w:rsidRPr="00307700" w:rsidRDefault="00ED20E4" w:rsidP="00ED20E4">
            <w:pPr>
              <w:pStyle w:val="1fffb"/>
              <w:rPr>
                <w:rFonts w:cs="Times New Roman"/>
              </w:rPr>
            </w:pPr>
            <w:r w:rsidRPr="00307700">
              <w:rPr>
                <w:rFonts w:cs="Times New Roman"/>
              </w:rPr>
              <w:t>579</w:t>
            </w:r>
          </w:p>
        </w:tc>
        <w:tc>
          <w:tcPr>
            <w:tcW w:w="496" w:type="pct"/>
            <w:tcBorders>
              <w:top w:val="nil"/>
              <w:left w:val="nil"/>
              <w:bottom w:val="single" w:sz="4" w:space="0" w:color="auto"/>
              <w:right w:val="single" w:sz="4" w:space="0" w:color="auto"/>
            </w:tcBorders>
            <w:shd w:val="clear" w:color="auto" w:fill="auto"/>
            <w:noWrap/>
            <w:vAlign w:val="center"/>
            <w:hideMark/>
          </w:tcPr>
          <w:p w14:paraId="2807C65E" w14:textId="77777777" w:rsidR="00ED20E4" w:rsidRPr="00307700" w:rsidRDefault="00ED20E4" w:rsidP="00ED20E4">
            <w:pPr>
              <w:pStyle w:val="1fffb"/>
              <w:rPr>
                <w:rFonts w:cs="Times New Roman"/>
              </w:rPr>
            </w:pPr>
            <w:r w:rsidRPr="00307700">
              <w:rPr>
                <w:rFonts w:cs="Times New Roman"/>
              </w:rPr>
              <w:t>0,69</w:t>
            </w:r>
          </w:p>
        </w:tc>
        <w:tc>
          <w:tcPr>
            <w:tcW w:w="450" w:type="pct"/>
            <w:tcBorders>
              <w:top w:val="nil"/>
              <w:left w:val="nil"/>
              <w:bottom w:val="single" w:sz="4" w:space="0" w:color="auto"/>
              <w:right w:val="single" w:sz="4" w:space="0" w:color="auto"/>
            </w:tcBorders>
            <w:shd w:val="clear" w:color="auto" w:fill="auto"/>
            <w:noWrap/>
            <w:vAlign w:val="center"/>
            <w:hideMark/>
          </w:tcPr>
          <w:p w14:paraId="4D51BC92"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53BBFE43"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6E162648"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62C77F1B"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1A641ED4"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0DFF73B3"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1C0654D9" w14:textId="77777777" w:rsidR="00ED20E4" w:rsidRPr="00307700" w:rsidRDefault="00ED20E4" w:rsidP="00ED20E4">
            <w:pPr>
              <w:pStyle w:val="1fffb"/>
              <w:rPr>
                <w:rFonts w:cs="Times New Roman"/>
              </w:rPr>
            </w:pPr>
            <w:r w:rsidRPr="00307700">
              <w:rPr>
                <w:rFonts w:cs="Times New Roman"/>
              </w:rPr>
              <w:t>0,0237</w:t>
            </w:r>
          </w:p>
        </w:tc>
        <w:tc>
          <w:tcPr>
            <w:tcW w:w="296" w:type="pct"/>
            <w:tcBorders>
              <w:top w:val="nil"/>
              <w:left w:val="nil"/>
              <w:bottom w:val="single" w:sz="4" w:space="0" w:color="auto"/>
              <w:right w:val="single" w:sz="4" w:space="0" w:color="auto"/>
            </w:tcBorders>
            <w:shd w:val="clear" w:color="auto" w:fill="auto"/>
            <w:noWrap/>
            <w:vAlign w:val="center"/>
            <w:hideMark/>
          </w:tcPr>
          <w:p w14:paraId="39F1D2DD" w14:textId="77777777" w:rsidR="00ED20E4" w:rsidRPr="00307700" w:rsidRDefault="00ED20E4" w:rsidP="00ED20E4">
            <w:pPr>
              <w:pStyle w:val="1fffb"/>
              <w:rPr>
                <w:rFonts w:cs="Times New Roman"/>
              </w:rPr>
            </w:pPr>
            <w:r w:rsidRPr="00307700">
              <w:rPr>
                <w:rFonts w:cs="Times New Roman"/>
              </w:rPr>
              <w:t>83</w:t>
            </w:r>
          </w:p>
        </w:tc>
      </w:tr>
      <w:tr w:rsidR="00ED20E4" w:rsidRPr="00307700" w14:paraId="21043252"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F633AFD" w14:textId="77777777" w:rsidR="00ED20E4" w:rsidRPr="00307700" w:rsidRDefault="00ED20E4" w:rsidP="00ED20E4">
            <w:pPr>
              <w:pStyle w:val="1fffb"/>
              <w:rPr>
                <w:rFonts w:cs="Times New Roman"/>
              </w:rPr>
            </w:pPr>
            <w:r w:rsidRPr="00307700">
              <w:rPr>
                <w:rFonts w:cs="Times New Roman"/>
              </w:rPr>
              <w:t>4</w:t>
            </w:r>
          </w:p>
        </w:tc>
        <w:tc>
          <w:tcPr>
            <w:tcW w:w="450" w:type="pct"/>
            <w:tcBorders>
              <w:top w:val="nil"/>
              <w:left w:val="nil"/>
              <w:bottom w:val="single" w:sz="4" w:space="0" w:color="auto"/>
              <w:right w:val="single" w:sz="4" w:space="0" w:color="auto"/>
            </w:tcBorders>
            <w:shd w:val="clear" w:color="auto" w:fill="auto"/>
            <w:noWrap/>
            <w:vAlign w:val="center"/>
            <w:hideMark/>
          </w:tcPr>
          <w:p w14:paraId="1CDAEE2E" w14:textId="77777777" w:rsidR="00ED20E4" w:rsidRPr="00307700" w:rsidRDefault="00ED20E4" w:rsidP="00ED20E4">
            <w:pPr>
              <w:pStyle w:val="1fffb"/>
              <w:rPr>
                <w:rFonts w:cs="Times New Roman"/>
              </w:rPr>
            </w:pPr>
            <w:r w:rsidRPr="00307700">
              <w:rPr>
                <w:rFonts w:cs="Times New Roman"/>
              </w:rPr>
              <w:t>Гагарина 5</w:t>
            </w:r>
          </w:p>
        </w:tc>
        <w:tc>
          <w:tcPr>
            <w:tcW w:w="479" w:type="pct"/>
            <w:tcBorders>
              <w:top w:val="nil"/>
              <w:left w:val="nil"/>
              <w:bottom w:val="single" w:sz="4" w:space="0" w:color="auto"/>
              <w:right w:val="single" w:sz="4" w:space="0" w:color="auto"/>
            </w:tcBorders>
            <w:shd w:val="clear" w:color="auto" w:fill="auto"/>
            <w:noWrap/>
            <w:vAlign w:val="center"/>
            <w:hideMark/>
          </w:tcPr>
          <w:p w14:paraId="15F00E57" w14:textId="77777777" w:rsidR="00ED20E4" w:rsidRPr="00307700" w:rsidRDefault="00ED20E4" w:rsidP="00ED20E4">
            <w:pPr>
              <w:pStyle w:val="1fffb"/>
              <w:rPr>
                <w:rFonts w:cs="Times New Roman"/>
              </w:rPr>
            </w:pPr>
            <w:r w:rsidRPr="00307700">
              <w:rPr>
                <w:rFonts w:cs="Times New Roman"/>
              </w:rPr>
              <w:t>569</w:t>
            </w:r>
          </w:p>
        </w:tc>
        <w:tc>
          <w:tcPr>
            <w:tcW w:w="496" w:type="pct"/>
            <w:tcBorders>
              <w:top w:val="nil"/>
              <w:left w:val="nil"/>
              <w:bottom w:val="single" w:sz="4" w:space="0" w:color="auto"/>
              <w:right w:val="single" w:sz="4" w:space="0" w:color="auto"/>
            </w:tcBorders>
            <w:shd w:val="clear" w:color="auto" w:fill="auto"/>
            <w:noWrap/>
            <w:vAlign w:val="center"/>
            <w:hideMark/>
          </w:tcPr>
          <w:p w14:paraId="3562D8DA" w14:textId="77777777" w:rsidR="00ED20E4" w:rsidRPr="00307700" w:rsidRDefault="00ED20E4" w:rsidP="00ED20E4">
            <w:pPr>
              <w:pStyle w:val="1fffb"/>
              <w:rPr>
                <w:rFonts w:cs="Times New Roman"/>
              </w:rPr>
            </w:pPr>
            <w:r w:rsidRPr="00307700">
              <w:rPr>
                <w:rFonts w:cs="Times New Roman"/>
              </w:rPr>
              <w:t>0,70</w:t>
            </w:r>
          </w:p>
        </w:tc>
        <w:tc>
          <w:tcPr>
            <w:tcW w:w="450" w:type="pct"/>
            <w:tcBorders>
              <w:top w:val="nil"/>
              <w:left w:val="nil"/>
              <w:bottom w:val="single" w:sz="4" w:space="0" w:color="auto"/>
              <w:right w:val="single" w:sz="4" w:space="0" w:color="auto"/>
            </w:tcBorders>
            <w:shd w:val="clear" w:color="auto" w:fill="auto"/>
            <w:noWrap/>
            <w:vAlign w:val="center"/>
            <w:hideMark/>
          </w:tcPr>
          <w:p w14:paraId="2C25F458"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471BA2F1"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0A46E2A0"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5C70DD41"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70E4EB3D"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19218131"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3565FC5C" w14:textId="77777777" w:rsidR="00ED20E4" w:rsidRPr="00307700" w:rsidRDefault="00ED20E4" w:rsidP="00ED20E4">
            <w:pPr>
              <w:pStyle w:val="1fffb"/>
              <w:rPr>
                <w:rFonts w:cs="Times New Roman"/>
              </w:rPr>
            </w:pPr>
            <w:r w:rsidRPr="00307700">
              <w:rPr>
                <w:rFonts w:cs="Times New Roman"/>
              </w:rPr>
              <w:t>0,0236</w:t>
            </w:r>
          </w:p>
        </w:tc>
        <w:tc>
          <w:tcPr>
            <w:tcW w:w="296" w:type="pct"/>
            <w:tcBorders>
              <w:top w:val="nil"/>
              <w:left w:val="nil"/>
              <w:bottom w:val="single" w:sz="4" w:space="0" w:color="auto"/>
              <w:right w:val="single" w:sz="4" w:space="0" w:color="auto"/>
            </w:tcBorders>
            <w:shd w:val="clear" w:color="auto" w:fill="auto"/>
            <w:noWrap/>
            <w:vAlign w:val="center"/>
            <w:hideMark/>
          </w:tcPr>
          <w:p w14:paraId="248F1ACF" w14:textId="77777777" w:rsidR="00ED20E4" w:rsidRPr="00307700" w:rsidRDefault="00ED20E4" w:rsidP="00ED20E4">
            <w:pPr>
              <w:pStyle w:val="1fffb"/>
              <w:rPr>
                <w:rFonts w:cs="Times New Roman"/>
              </w:rPr>
            </w:pPr>
            <w:r w:rsidRPr="00307700">
              <w:rPr>
                <w:rFonts w:cs="Times New Roman"/>
              </w:rPr>
              <w:t>83</w:t>
            </w:r>
          </w:p>
        </w:tc>
      </w:tr>
      <w:tr w:rsidR="00ED20E4" w:rsidRPr="00307700" w14:paraId="25D09C4C"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390B3354" w14:textId="77777777" w:rsidR="00ED20E4" w:rsidRPr="00307700" w:rsidRDefault="00ED20E4" w:rsidP="00ED20E4">
            <w:pPr>
              <w:pStyle w:val="1fffb"/>
              <w:rPr>
                <w:rFonts w:cs="Times New Roman"/>
              </w:rPr>
            </w:pPr>
            <w:r w:rsidRPr="00307700">
              <w:rPr>
                <w:rFonts w:cs="Times New Roman"/>
              </w:rPr>
              <w:t>5</w:t>
            </w:r>
          </w:p>
        </w:tc>
        <w:tc>
          <w:tcPr>
            <w:tcW w:w="450" w:type="pct"/>
            <w:tcBorders>
              <w:top w:val="nil"/>
              <w:left w:val="nil"/>
              <w:bottom w:val="single" w:sz="4" w:space="0" w:color="auto"/>
              <w:right w:val="single" w:sz="4" w:space="0" w:color="auto"/>
            </w:tcBorders>
            <w:shd w:val="clear" w:color="auto" w:fill="auto"/>
            <w:noWrap/>
            <w:vAlign w:val="center"/>
            <w:hideMark/>
          </w:tcPr>
          <w:p w14:paraId="7DBCF88D" w14:textId="77777777" w:rsidR="00ED20E4" w:rsidRPr="00307700" w:rsidRDefault="00ED20E4" w:rsidP="00ED20E4">
            <w:pPr>
              <w:pStyle w:val="1fffb"/>
              <w:rPr>
                <w:rFonts w:cs="Times New Roman"/>
              </w:rPr>
            </w:pPr>
            <w:r w:rsidRPr="00307700">
              <w:rPr>
                <w:rFonts w:cs="Times New Roman"/>
              </w:rPr>
              <w:t>Гагарина 6</w:t>
            </w:r>
          </w:p>
        </w:tc>
        <w:tc>
          <w:tcPr>
            <w:tcW w:w="479" w:type="pct"/>
            <w:tcBorders>
              <w:top w:val="nil"/>
              <w:left w:val="nil"/>
              <w:bottom w:val="single" w:sz="4" w:space="0" w:color="auto"/>
              <w:right w:val="single" w:sz="4" w:space="0" w:color="auto"/>
            </w:tcBorders>
            <w:shd w:val="clear" w:color="auto" w:fill="auto"/>
            <w:noWrap/>
            <w:vAlign w:val="center"/>
            <w:hideMark/>
          </w:tcPr>
          <w:p w14:paraId="55982DA9" w14:textId="77777777" w:rsidR="00ED20E4" w:rsidRPr="00307700" w:rsidRDefault="00ED20E4" w:rsidP="00ED20E4">
            <w:pPr>
              <w:pStyle w:val="1fffb"/>
              <w:rPr>
                <w:rFonts w:cs="Times New Roman"/>
              </w:rPr>
            </w:pPr>
            <w:r w:rsidRPr="00307700">
              <w:rPr>
                <w:rFonts w:cs="Times New Roman"/>
              </w:rPr>
              <w:t>346</w:t>
            </w:r>
          </w:p>
        </w:tc>
        <w:tc>
          <w:tcPr>
            <w:tcW w:w="496" w:type="pct"/>
            <w:tcBorders>
              <w:top w:val="nil"/>
              <w:left w:val="nil"/>
              <w:bottom w:val="single" w:sz="4" w:space="0" w:color="auto"/>
              <w:right w:val="single" w:sz="4" w:space="0" w:color="auto"/>
            </w:tcBorders>
            <w:shd w:val="clear" w:color="auto" w:fill="auto"/>
            <w:noWrap/>
            <w:vAlign w:val="center"/>
            <w:hideMark/>
          </w:tcPr>
          <w:p w14:paraId="4A1C90B9" w14:textId="77777777" w:rsidR="00ED20E4" w:rsidRPr="00307700" w:rsidRDefault="00ED20E4" w:rsidP="00ED20E4">
            <w:pPr>
              <w:pStyle w:val="1fffb"/>
              <w:rPr>
                <w:rFonts w:cs="Times New Roman"/>
              </w:rPr>
            </w:pPr>
            <w:r w:rsidRPr="00307700">
              <w:rPr>
                <w:rFonts w:cs="Times New Roman"/>
              </w:rPr>
              <w:t>0,76</w:t>
            </w:r>
          </w:p>
        </w:tc>
        <w:tc>
          <w:tcPr>
            <w:tcW w:w="450" w:type="pct"/>
            <w:tcBorders>
              <w:top w:val="nil"/>
              <w:left w:val="nil"/>
              <w:bottom w:val="single" w:sz="4" w:space="0" w:color="auto"/>
              <w:right w:val="single" w:sz="4" w:space="0" w:color="auto"/>
            </w:tcBorders>
            <w:shd w:val="clear" w:color="auto" w:fill="auto"/>
            <w:noWrap/>
            <w:vAlign w:val="center"/>
            <w:hideMark/>
          </w:tcPr>
          <w:p w14:paraId="44E8EB5D"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369A26AD"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52CA9729"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4115D158"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7D0CE173"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7231F9BA"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024645A4" w14:textId="77777777" w:rsidR="00ED20E4" w:rsidRPr="00307700" w:rsidRDefault="00ED20E4" w:rsidP="00ED20E4">
            <w:pPr>
              <w:pStyle w:val="1fffb"/>
              <w:rPr>
                <w:rFonts w:cs="Times New Roman"/>
              </w:rPr>
            </w:pPr>
            <w:r w:rsidRPr="00307700">
              <w:rPr>
                <w:rFonts w:cs="Times New Roman"/>
              </w:rPr>
              <w:t>0,0156</w:t>
            </w:r>
          </w:p>
        </w:tc>
        <w:tc>
          <w:tcPr>
            <w:tcW w:w="296" w:type="pct"/>
            <w:tcBorders>
              <w:top w:val="nil"/>
              <w:left w:val="nil"/>
              <w:bottom w:val="single" w:sz="4" w:space="0" w:color="auto"/>
              <w:right w:val="single" w:sz="4" w:space="0" w:color="auto"/>
            </w:tcBorders>
            <w:shd w:val="clear" w:color="auto" w:fill="auto"/>
            <w:noWrap/>
            <w:vAlign w:val="center"/>
            <w:hideMark/>
          </w:tcPr>
          <w:p w14:paraId="5CEA5BCD" w14:textId="77777777" w:rsidR="00ED20E4" w:rsidRPr="00307700" w:rsidRDefault="00ED20E4" w:rsidP="00ED20E4">
            <w:pPr>
              <w:pStyle w:val="1fffb"/>
              <w:rPr>
                <w:rFonts w:cs="Times New Roman"/>
              </w:rPr>
            </w:pPr>
            <w:r w:rsidRPr="00307700">
              <w:rPr>
                <w:rFonts w:cs="Times New Roman"/>
              </w:rPr>
              <w:t>55</w:t>
            </w:r>
          </w:p>
        </w:tc>
      </w:tr>
      <w:tr w:rsidR="00ED20E4" w:rsidRPr="00307700" w14:paraId="4AB85EEC"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4F08CB67" w14:textId="77777777" w:rsidR="00ED20E4" w:rsidRPr="00307700" w:rsidRDefault="00ED20E4" w:rsidP="00ED20E4">
            <w:pPr>
              <w:pStyle w:val="1fffb"/>
              <w:rPr>
                <w:rFonts w:cs="Times New Roman"/>
              </w:rPr>
            </w:pPr>
            <w:r w:rsidRPr="00307700">
              <w:rPr>
                <w:rFonts w:cs="Times New Roman"/>
              </w:rPr>
              <w:t>6</w:t>
            </w:r>
          </w:p>
        </w:tc>
        <w:tc>
          <w:tcPr>
            <w:tcW w:w="450" w:type="pct"/>
            <w:tcBorders>
              <w:top w:val="nil"/>
              <w:left w:val="nil"/>
              <w:bottom w:val="single" w:sz="4" w:space="0" w:color="auto"/>
              <w:right w:val="single" w:sz="4" w:space="0" w:color="auto"/>
            </w:tcBorders>
            <w:shd w:val="clear" w:color="auto" w:fill="auto"/>
            <w:noWrap/>
            <w:vAlign w:val="center"/>
            <w:hideMark/>
          </w:tcPr>
          <w:p w14:paraId="1F700650" w14:textId="77777777" w:rsidR="00ED20E4" w:rsidRPr="00307700" w:rsidRDefault="00ED20E4" w:rsidP="00ED20E4">
            <w:pPr>
              <w:pStyle w:val="1fffb"/>
              <w:rPr>
                <w:rFonts w:cs="Times New Roman"/>
              </w:rPr>
            </w:pPr>
            <w:r w:rsidRPr="00307700">
              <w:rPr>
                <w:rFonts w:cs="Times New Roman"/>
              </w:rPr>
              <w:t>Гагарина 7</w:t>
            </w:r>
          </w:p>
        </w:tc>
        <w:tc>
          <w:tcPr>
            <w:tcW w:w="479" w:type="pct"/>
            <w:tcBorders>
              <w:top w:val="nil"/>
              <w:left w:val="nil"/>
              <w:bottom w:val="single" w:sz="4" w:space="0" w:color="auto"/>
              <w:right w:val="single" w:sz="4" w:space="0" w:color="auto"/>
            </w:tcBorders>
            <w:shd w:val="clear" w:color="auto" w:fill="auto"/>
            <w:noWrap/>
            <w:vAlign w:val="center"/>
            <w:hideMark/>
          </w:tcPr>
          <w:p w14:paraId="27AEE103" w14:textId="77777777" w:rsidR="00ED20E4" w:rsidRPr="00307700" w:rsidRDefault="00ED20E4" w:rsidP="00ED20E4">
            <w:pPr>
              <w:pStyle w:val="1fffb"/>
              <w:rPr>
                <w:rFonts w:cs="Times New Roman"/>
              </w:rPr>
            </w:pPr>
            <w:r w:rsidRPr="00307700">
              <w:rPr>
                <w:rFonts w:cs="Times New Roman"/>
              </w:rPr>
              <w:t>493</w:t>
            </w:r>
          </w:p>
        </w:tc>
        <w:tc>
          <w:tcPr>
            <w:tcW w:w="496" w:type="pct"/>
            <w:tcBorders>
              <w:top w:val="nil"/>
              <w:left w:val="nil"/>
              <w:bottom w:val="single" w:sz="4" w:space="0" w:color="auto"/>
              <w:right w:val="single" w:sz="4" w:space="0" w:color="auto"/>
            </w:tcBorders>
            <w:shd w:val="clear" w:color="auto" w:fill="auto"/>
            <w:noWrap/>
            <w:vAlign w:val="center"/>
            <w:hideMark/>
          </w:tcPr>
          <w:p w14:paraId="7AFB0189" w14:textId="77777777" w:rsidR="00ED20E4" w:rsidRPr="00307700" w:rsidRDefault="00ED20E4" w:rsidP="00ED20E4">
            <w:pPr>
              <w:pStyle w:val="1fffb"/>
              <w:rPr>
                <w:rFonts w:cs="Times New Roman"/>
              </w:rPr>
            </w:pPr>
            <w:r w:rsidRPr="00307700">
              <w:rPr>
                <w:rFonts w:cs="Times New Roman"/>
              </w:rPr>
              <w:t>0,71</w:t>
            </w:r>
          </w:p>
        </w:tc>
        <w:tc>
          <w:tcPr>
            <w:tcW w:w="450" w:type="pct"/>
            <w:tcBorders>
              <w:top w:val="nil"/>
              <w:left w:val="nil"/>
              <w:bottom w:val="single" w:sz="4" w:space="0" w:color="auto"/>
              <w:right w:val="single" w:sz="4" w:space="0" w:color="auto"/>
            </w:tcBorders>
            <w:shd w:val="clear" w:color="auto" w:fill="auto"/>
            <w:noWrap/>
            <w:vAlign w:val="center"/>
            <w:hideMark/>
          </w:tcPr>
          <w:p w14:paraId="0A76CF9F"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0B07BB24"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42A30648"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0334C676"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1AAE493A"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2B3BFDEE"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3789655C" w14:textId="77777777" w:rsidR="00ED20E4" w:rsidRPr="00307700" w:rsidRDefault="00ED20E4" w:rsidP="00ED20E4">
            <w:pPr>
              <w:pStyle w:val="1fffb"/>
              <w:rPr>
                <w:rFonts w:cs="Times New Roman"/>
              </w:rPr>
            </w:pPr>
            <w:r w:rsidRPr="00307700">
              <w:rPr>
                <w:rFonts w:cs="Times New Roman"/>
              </w:rPr>
              <w:t>0,0207</w:t>
            </w:r>
          </w:p>
        </w:tc>
        <w:tc>
          <w:tcPr>
            <w:tcW w:w="296" w:type="pct"/>
            <w:tcBorders>
              <w:top w:val="nil"/>
              <w:left w:val="nil"/>
              <w:bottom w:val="single" w:sz="4" w:space="0" w:color="auto"/>
              <w:right w:val="single" w:sz="4" w:space="0" w:color="auto"/>
            </w:tcBorders>
            <w:shd w:val="clear" w:color="auto" w:fill="auto"/>
            <w:noWrap/>
            <w:vAlign w:val="center"/>
            <w:hideMark/>
          </w:tcPr>
          <w:p w14:paraId="2D02425B" w14:textId="77777777" w:rsidR="00ED20E4" w:rsidRPr="00307700" w:rsidRDefault="00ED20E4" w:rsidP="00ED20E4">
            <w:pPr>
              <w:pStyle w:val="1fffb"/>
              <w:rPr>
                <w:rFonts w:cs="Times New Roman"/>
              </w:rPr>
            </w:pPr>
            <w:r w:rsidRPr="00307700">
              <w:rPr>
                <w:rFonts w:cs="Times New Roman"/>
              </w:rPr>
              <w:t>73</w:t>
            </w:r>
          </w:p>
        </w:tc>
      </w:tr>
      <w:tr w:rsidR="00ED20E4" w:rsidRPr="00307700" w14:paraId="62991024"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E1E509D" w14:textId="77777777" w:rsidR="00ED20E4" w:rsidRPr="00307700" w:rsidRDefault="00ED20E4" w:rsidP="00ED20E4">
            <w:pPr>
              <w:pStyle w:val="1fffb"/>
              <w:rPr>
                <w:rFonts w:cs="Times New Roman"/>
              </w:rPr>
            </w:pPr>
            <w:r w:rsidRPr="00307700">
              <w:rPr>
                <w:rFonts w:cs="Times New Roman"/>
              </w:rPr>
              <w:t>7</w:t>
            </w:r>
          </w:p>
        </w:tc>
        <w:tc>
          <w:tcPr>
            <w:tcW w:w="450" w:type="pct"/>
            <w:tcBorders>
              <w:top w:val="nil"/>
              <w:left w:val="nil"/>
              <w:bottom w:val="single" w:sz="4" w:space="0" w:color="auto"/>
              <w:right w:val="single" w:sz="4" w:space="0" w:color="auto"/>
            </w:tcBorders>
            <w:shd w:val="clear" w:color="auto" w:fill="auto"/>
            <w:noWrap/>
            <w:vAlign w:val="center"/>
            <w:hideMark/>
          </w:tcPr>
          <w:p w14:paraId="0C075873" w14:textId="77777777" w:rsidR="00ED20E4" w:rsidRPr="00307700" w:rsidRDefault="00ED20E4" w:rsidP="00ED20E4">
            <w:pPr>
              <w:pStyle w:val="1fffb"/>
              <w:rPr>
                <w:rFonts w:cs="Times New Roman"/>
              </w:rPr>
            </w:pPr>
            <w:r w:rsidRPr="00307700">
              <w:rPr>
                <w:rFonts w:cs="Times New Roman"/>
              </w:rPr>
              <w:t>Гагарина 11</w:t>
            </w:r>
          </w:p>
        </w:tc>
        <w:tc>
          <w:tcPr>
            <w:tcW w:w="479" w:type="pct"/>
            <w:tcBorders>
              <w:top w:val="nil"/>
              <w:left w:val="nil"/>
              <w:bottom w:val="single" w:sz="4" w:space="0" w:color="auto"/>
              <w:right w:val="single" w:sz="4" w:space="0" w:color="auto"/>
            </w:tcBorders>
            <w:shd w:val="clear" w:color="auto" w:fill="auto"/>
            <w:noWrap/>
            <w:vAlign w:val="center"/>
            <w:hideMark/>
          </w:tcPr>
          <w:p w14:paraId="10D8FD36" w14:textId="77777777" w:rsidR="00ED20E4" w:rsidRPr="00307700" w:rsidRDefault="00ED20E4" w:rsidP="00ED20E4">
            <w:pPr>
              <w:pStyle w:val="1fffb"/>
              <w:rPr>
                <w:rFonts w:cs="Times New Roman"/>
              </w:rPr>
            </w:pPr>
            <w:r w:rsidRPr="00307700">
              <w:rPr>
                <w:rFonts w:cs="Times New Roman"/>
              </w:rPr>
              <w:t>251</w:t>
            </w:r>
          </w:p>
        </w:tc>
        <w:tc>
          <w:tcPr>
            <w:tcW w:w="496" w:type="pct"/>
            <w:tcBorders>
              <w:top w:val="nil"/>
              <w:left w:val="nil"/>
              <w:bottom w:val="single" w:sz="4" w:space="0" w:color="auto"/>
              <w:right w:val="single" w:sz="4" w:space="0" w:color="auto"/>
            </w:tcBorders>
            <w:shd w:val="clear" w:color="auto" w:fill="auto"/>
            <w:noWrap/>
            <w:vAlign w:val="center"/>
            <w:hideMark/>
          </w:tcPr>
          <w:p w14:paraId="6F76B464" w14:textId="77777777" w:rsidR="00ED20E4" w:rsidRPr="00307700" w:rsidRDefault="00ED20E4" w:rsidP="00ED20E4">
            <w:pPr>
              <w:pStyle w:val="1fffb"/>
              <w:rPr>
                <w:rFonts w:cs="Times New Roman"/>
              </w:rPr>
            </w:pPr>
            <w:r w:rsidRPr="00307700">
              <w:rPr>
                <w:rFonts w:cs="Times New Roman"/>
              </w:rPr>
              <w:t>0,80</w:t>
            </w:r>
          </w:p>
        </w:tc>
        <w:tc>
          <w:tcPr>
            <w:tcW w:w="450" w:type="pct"/>
            <w:tcBorders>
              <w:top w:val="nil"/>
              <w:left w:val="nil"/>
              <w:bottom w:val="single" w:sz="4" w:space="0" w:color="auto"/>
              <w:right w:val="single" w:sz="4" w:space="0" w:color="auto"/>
            </w:tcBorders>
            <w:shd w:val="clear" w:color="auto" w:fill="auto"/>
            <w:noWrap/>
            <w:vAlign w:val="center"/>
            <w:hideMark/>
          </w:tcPr>
          <w:p w14:paraId="37F34DE0"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0BFF536F"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5D30809F"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28C32F8D"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6303FB41"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2ACACDF2"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414B94E1" w14:textId="77777777" w:rsidR="00ED20E4" w:rsidRPr="00307700" w:rsidRDefault="00ED20E4" w:rsidP="00ED20E4">
            <w:pPr>
              <w:pStyle w:val="1fffb"/>
              <w:rPr>
                <w:rFonts w:cs="Times New Roman"/>
              </w:rPr>
            </w:pPr>
            <w:r w:rsidRPr="00307700">
              <w:rPr>
                <w:rFonts w:cs="Times New Roman"/>
              </w:rPr>
              <w:t>0,0119</w:t>
            </w:r>
          </w:p>
        </w:tc>
        <w:tc>
          <w:tcPr>
            <w:tcW w:w="296" w:type="pct"/>
            <w:tcBorders>
              <w:top w:val="nil"/>
              <w:left w:val="nil"/>
              <w:bottom w:val="single" w:sz="4" w:space="0" w:color="auto"/>
              <w:right w:val="single" w:sz="4" w:space="0" w:color="auto"/>
            </w:tcBorders>
            <w:shd w:val="clear" w:color="auto" w:fill="auto"/>
            <w:noWrap/>
            <w:vAlign w:val="center"/>
            <w:hideMark/>
          </w:tcPr>
          <w:p w14:paraId="0B9B5F06" w14:textId="77777777" w:rsidR="00ED20E4" w:rsidRPr="00307700" w:rsidRDefault="00ED20E4" w:rsidP="00ED20E4">
            <w:pPr>
              <w:pStyle w:val="1fffb"/>
              <w:rPr>
                <w:rFonts w:cs="Times New Roman"/>
              </w:rPr>
            </w:pPr>
            <w:r w:rsidRPr="00307700">
              <w:rPr>
                <w:rFonts w:cs="Times New Roman"/>
              </w:rPr>
              <w:t>42</w:t>
            </w:r>
          </w:p>
        </w:tc>
      </w:tr>
      <w:tr w:rsidR="00ED20E4" w:rsidRPr="00307700" w14:paraId="7A3CFEB8"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250D204D" w14:textId="77777777" w:rsidR="00ED20E4" w:rsidRPr="00307700" w:rsidRDefault="00ED20E4" w:rsidP="00ED20E4">
            <w:pPr>
              <w:pStyle w:val="1fffb"/>
              <w:rPr>
                <w:rFonts w:cs="Times New Roman"/>
              </w:rPr>
            </w:pPr>
            <w:r w:rsidRPr="00307700">
              <w:rPr>
                <w:rFonts w:cs="Times New Roman"/>
              </w:rPr>
              <w:t>8</w:t>
            </w:r>
          </w:p>
        </w:tc>
        <w:tc>
          <w:tcPr>
            <w:tcW w:w="450" w:type="pct"/>
            <w:tcBorders>
              <w:top w:val="nil"/>
              <w:left w:val="nil"/>
              <w:bottom w:val="single" w:sz="4" w:space="0" w:color="auto"/>
              <w:right w:val="single" w:sz="4" w:space="0" w:color="auto"/>
            </w:tcBorders>
            <w:shd w:val="clear" w:color="auto" w:fill="auto"/>
            <w:noWrap/>
            <w:vAlign w:val="center"/>
            <w:hideMark/>
          </w:tcPr>
          <w:p w14:paraId="039D010B" w14:textId="77777777" w:rsidR="00ED20E4" w:rsidRPr="00307700" w:rsidRDefault="00ED20E4" w:rsidP="00ED20E4">
            <w:pPr>
              <w:pStyle w:val="1fffb"/>
              <w:rPr>
                <w:rFonts w:cs="Times New Roman"/>
              </w:rPr>
            </w:pPr>
            <w:r w:rsidRPr="00307700">
              <w:rPr>
                <w:rFonts w:cs="Times New Roman"/>
              </w:rPr>
              <w:t>Гагарина 13</w:t>
            </w:r>
          </w:p>
        </w:tc>
        <w:tc>
          <w:tcPr>
            <w:tcW w:w="479" w:type="pct"/>
            <w:tcBorders>
              <w:top w:val="nil"/>
              <w:left w:val="nil"/>
              <w:bottom w:val="single" w:sz="4" w:space="0" w:color="auto"/>
              <w:right w:val="single" w:sz="4" w:space="0" w:color="auto"/>
            </w:tcBorders>
            <w:shd w:val="clear" w:color="auto" w:fill="auto"/>
            <w:noWrap/>
            <w:vAlign w:val="center"/>
            <w:hideMark/>
          </w:tcPr>
          <w:p w14:paraId="393DB905" w14:textId="77777777" w:rsidR="00ED20E4" w:rsidRPr="00307700" w:rsidRDefault="00ED20E4" w:rsidP="00ED20E4">
            <w:pPr>
              <w:pStyle w:val="1fffb"/>
              <w:rPr>
                <w:rFonts w:cs="Times New Roman"/>
              </w:rPr>
            </w:pPr>
            <w:r w:rsidRPr="00307700">
              <w:rPr>
                <w:rFonts w:cs="Times New Roman"/>
              </w:rPr>
              <w:t>91</w:t>
            </w:r>
          </w:p>
        </w:tc>
        <w:tc>
          <w:tcPr>
            <w:tcW w:w="496" w:type="pct"/>
            <w:tcBorders>
              <w:top w:val="nil"/>
              <w:left w:val="nil"/>
              <w:bottom w:val="single" w:sz="4" w:space="0" w:color="auto"/>
              <w:right w:val="single" w:sz="4" w:space="0" w:color="auto"/>
            </w:tcBorders>
            <w:shd w:val="clear" w:color="auto" w:fill="auto"/>
            <w:noWrap/>
            <w:vAlign w:val="center"/>
            <w:hideMark/>
          </w:tcPr>
          <w:p w14:paraId="0FEFCD3C" w14:textId="77777777" w:rsidR="00ED20E4" w:rsidRPr="00307700" w:rsidRDefault="00ED20E4" w:rsidP="00ED20E4">
            <w:pPr>
              <w:pStyle w:val="1fffb"/>
              <w:rPr>
                <w:rFonts w:cs="Times New Roman"/>
              </w:rPr>
            </w:pPr>
            <w:r w:rsidRPr="00307700">
              <w:rPr>
                <w:rFonts w:cs="Times New Roman"/>
              </w:rPr>
              <w:t>0,92</w:t>
            </w:r>
          </w:p>
        </w:tc>
        <w:tc>
          <w:tcPr>
            <w:tcW w:w="450" w:type="pct"/>
            <w:tcBorders>
              <w:top w:val="nil"/>
              <w:left w:val="nil"/>
              <w:bottom w:val="single" w:sz="4" w:space="0" w:color="auto"/>
              <w:right w:val="single" w:sz="4" w:space="0" w:color="auto"/>
            </w:tcBorders>
            <w:shd w:val="clear" w:color="auto" w:fill="auto"/>
            <w:noWrap/>
            <w:vAlign w:val="center"/>
            <w:hideMark/>
          </w:tcPr>
          <w:p w14:paraId="7DA13728"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2CCDFADC"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751D912D"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0A576197"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5547833E"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3382D3DD"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3D06A62B" w14:textId="77777777" w:rsidR="00ED20E4" w:rsidRPr="00307700" w:rsidRDefault="00ED20E4" w:rsidP="00ED20E4">
            <w:pPr>
              <w:pStyle w:val="1fffb"/>
              <w:rPr>
                <w:rFonts w:cs="Times New Roman"/>
              </w:rPr>
            </w:pPr>
            <w:r w:rsidRPr="00307700">
              <w:rPr>
                <w:rFonts w:cs="Times New Roman"/>
              </w:rPr>
              <w:t>0,005</w:t>
            </w:r>
          </w:p>
        </w:tc>
        <w:tc>
          <w:tcPr>
            <w:tcW w:w="296" w:type="pct"/>
            <w:tcBorders>
              <w:top w:val="nil"/>
              <w:left w:val="nil"/>
              <w:bottom w:val="single" w:sz="4" w:space="0" w:color="auto"/>
              <w:right w:val="single" w:sz="4" w:space="0" w:color="auto"/>
            </w:tcBorders>
            <w:shd w:val="clear" w:color="auto" w:fill="auto"/>
            <w:noWrap/>
            <w:vAlign w:val="center"/>
            <w:hideMark/>
          </w:tcPr>
          <w:p w14:paraId="43219424" w14:textId="77777777" w:rsidR="00ED20E4" w:rsidRPr="00307700" w:rsidRDefault="00ED20E4" w:rsidP="00ED20E4">
            <w:pPr>
              <w:pStyle w:val="1fffb"/>
              <w:rPr>
                <w:rFonts w:cs="Times New Roman"/>
              </w:rPr>
            </w:pPr>
            <w:r w:rsidRPr="00307700">
              <w:rPr>
                <w:rFonts w:cs="Times New Roman"/>
              </w:rPr>
              <w:t>18</w:t>
            </w:r>
          </w:p>
        </w:tc>
      </w:tr>
      <w:tr w:rsidR="00ED20E4" w:rsidRPr="00307700" w14:paraId="314E5671"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104CA4A" w14:textId="77777777" w:rsidR="00ED20E4" w:rsidRPr="00307700" w:rsidRDefault="00ED20E4" w:rsidP="00ED20E4">
            <w:pPr>
              <w:pStyle w:val="1fffb"/>
              <w:rPr>
                <w:rFonts w:cs="Times New Roman"/>
              </w:rPr>
            </w:pPr>
            <w:r w:rsidRPr="00307700">
              <w:rPr>
                <w:rFonts w:cs="Times New Roman"/>
              </w:rPr>
              <w:t>9</w:t>
            </w:r>
          </w:p>
        </w:tc>
        <w:tc>
          <w:tcPr>
            <w:tcW w:w="450" w:type="pct"/>
            <w:tcBorders>
              <w:top w:val="nil"/>
              <w:left w:val="nil"/>
              <w:bottom w:val="single" w:sz="4" w:space="0" w:color="auto"/>
              <w:right w:val="single" w:sz="4" w:space="0" w:color="auto"/>
            </w:tcBorders>
            <w:shd w:val="clear" w:color="auto" w:fill="auto"/>
            <w:noWrap/>
            <w:vAlign w:val="center"/>
            <w:hideMark/>
          </w:tcPr>
          <w:p w14:paraId="7FD12CA8" w14:textId="77777777" w:rsidR="00ED20E4" w:rsidRPr="00307700" w:rsidRDefault="00ED20E4" w:rsidP="00ED20E4">
            <w:pPr>
              <w:pStyle w:val="1fffb"/>
              <w:rPr>
                <w:rFonts w:cs="Times New Roman"/>
              </w:rPr>
            </w:pPr>
            <w:r w:rsidRPr="00307700">
              <w:rPr>
                <w:rFonts w:cs="Times New Roman"/>
              </w:rPr>
              <w:t>Центральная 10</w:t>
            </w:r>
          </w:p>
        </w:tc>
        <w:tc>
          <w:tcPr>
            <w:tcW w:w="479" w:type="pct"/>
            <w:tcBorders>
              <w:top w:val="nil"/>
              <w:left w:val="nil"/>
              <w:bottom w:val="single" w:sz="4" w:space="0" w:color="auto"/>
              <w:right w:val="single" w:sz="4" w:space="0" w:color="auto"/>
            </w:tcBorders>
            <w:shd w:val="clear" w:color="auto" w:fill="auto"/>
            <w:noWrap/>
            <w:vAlign w:val="center"/>
            <w:hideMark/>
          </w:tcPr>
          <w:p w14:paraId="16AB1694" w14:textId="77777777" w:rsidR="00ED20E4" w:rsidRPr="00307700" w:rsidRDefault="00ED20E4" w:rsidP="00ED20E4">
            <w:pPr>
              <w:pStyle w:val="1fffb"/>
              <w:rPr>
                <w:rFonts w:cs="Times New Roman"/>
              </w:rPr>
            </w:pPr>
            <w:r w:rsidRPr="00307700">
              <w:rPr>
                <w:rFonts w:cs="Times New Roman"/>
              </w:rPr>
              <w:t>288</w:t>
            </w:r>
          </w:p>
        </w:tc>
        <w:tc>
          <w:tcPr>
            <w:tcW w:w="496" w:type="pct"/>
            <w:tcBorders>
              <w:top w:val="nil"/>
              <w:left w:val="nil"/>
              <w:bottom w:val="single" w:sz="4" w:space="0" w:color="auto"/>
              <w:right w:val="single" w:sz="4" w:space="0" w:color="auto"/>
            </w:tcBorders>
            <w:shd w:val="clear" w:color="auto" w:fill="auto"/>
            <w:noWrap/>
            <w:vAlign w:val="center"/>
            <w:hideMark/>
          </w:tcPr>
          <w:p w14:paraId="3C8DF4D2" w14:textId="77777777" w:rsidR="00ED20E4" w:rsidRPr="00307700" w:rsidRDefault="00ED20E4" w:rsidP="00ED20E4">
            <w:pPr>
              <w:pStyle w:val="1fffb"/>
              <w:rPr>
                <w:rFonts w:cs="Times New Roman"/>
              </w:rPr>
            </w:pPr>
            <w:r w:rsidRPr="00307700">
              <w:rPr>
                <w:rFonts w:cs="Times New Roman"/>
              </w:rPr>
              <w:t>0,78</w:t>
            </w:r>
          </w:p>
        </w:tc>
        <w:tc>
          <w:tcPr>
            <w:tcW w:w="450" w:type="pct"/>
            <w:tcBorders>
              <w:top w:val="nil"/>
              <w:left w:val="nil"/>
              <w:bottom w:val="single" w:sz="4" w:space="0" w:color="auto"/>
              <w:right w:val="single" w:sz="4" w:space="0" w:color="auto"/>
            </w:tcBorders>
            <w:shd w:val="clear" w:color="auto" w:fill="auto"/>
            <w:noWrap/>
            <w:vAlign w:val="center"/>
            <w:hideMark/>
          </w:tcPr>
          <w:p w14:paraId="2CF5F9F3"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7382BB10"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794F4234"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70ABCC95"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09D46E89"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35A141BB"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0663731C" w14:textId="77777777" w:rsidR="00ED20E4" w:rsidRPr="00307700" w:rsidRDefault="00ED20E4" w:rsidP="00ED20E4">
            <w:pPr>
              <w:pStyle w:val="1fffb"/>
              <w:rPr>
                <w:rFonts w:cs="Times New Roman"/>
              </w:rPr>
            </w:pPr>
            <w:r w:rsidRPr="00307700">
              <w:rPr>
                <w:rFonts w:cs="Times New Roman"/>
              </w:rPr>
              <w:t>0,0133</w:t>
            </w:r>
          </w:p>
        </w:tc>
        <w:tc>
          <w:tcPr>
            <w:tcW w:w="296" w:type="pct"/>
            <w:tcBorders>
              <w:top w:val="nil"/>
              <w:left w:val="nil"/>
              <w:bottom w:val="single" w:sz="4" w:space="0" w:color="auto"/>
              <w:right w:val="single" w:sz="4" w:space="0" w:color="auto"/>
            </w:tcBorders>
            <w:shd w:val="clear" w:color="auto" w:fill="auto"/>
            <w:noWrap/>
            <w:vAlign w:val="center"/>
            <w:hideMark/>
          </w:tcPr>
          <w:p w14:paraId="3043BA49" w14:textId="77777777" w:rsidR="00ED20E4" w:rsidRPr="00307700" w:rsidRDefault="00ED20E4" w:rsidP="00ED20E4">
            <w:pPr>
              <w:pStyle w:val="1fffb"/>
              <w:rPr>
                <w:rFonts w:cs="Times New Roman"/>
              </w:rPr>
            </w:pPr>
            <w:r w:rsidRPr="00307700">
              <w:rPr>
                <w:rFonts w:cs="Times New Roman"/>
              </w:rPr>
              <w:t>47</w:t>
            </w:r>
          </w:p>
        </w:tc>
      </w:tr>
      <w:tr w:rsidR="00ED20E4" w:rsidRPr="00307700" w14:paraId="4EF1F330"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2556F150" w14:textId="77777777" w:rsidR="00ED20E4" w:rsidRPr="00307700" w:rsidRDefault="00ED20E4" w:rsidP="00ED20E4">
            <w:pPr>
              <w:pStyle w:val="1fffb"/>
              <w:rPr>
                <w:rFonts w:cs="Times New Roman"/>
              </w:rPr>
            </w:pPr>
            <w:r w:rsidRPr="00307700">
              <w:rPr>
                <w:rFonts w:cs="Times New Roman"/>
              </w:rPr>
              <w:lastRenderedPageBreak/>
              <w:t>10</w:t>
            </w:r>
          </w:p>
        </w:tc>
        <w:tc>
          <w:tcPr>
            <w:tcW w:w="450" w:type="pct"/>
            <w:tcBorders>
              <w:top w:val="nil"/>
              <w:left w:val="nil"/>
              <w:bottom w:val="single" w:sz="4" w:space="0" w:color="auto"/>
              <w:right w:val="single" w:sz="4" w:space="0" w:color="auto"/>
            </w:tcBorders>
            <w:shd w:val="clear" w:color="auto" w:fill="auto"/>
            <w:noWrap/>
            <w:vAlign w:val="center"/>
            <w:hideMark/>
          </w:tcPr>
          <w:p w14:paraId="13744FC0" w14:textId="77777777" w:rsidR="00ED20E4" w:rsidRPr="00307700" w:rsidRDefault="00ED20E4" w:rsidP="00ED20E4">
            <w:pPr>
              <w:pStyle w:val="1fffb"/>
              <w:rPr>
                <w:rFonts w:cs="Times New Roman"/>
              </w:rPr>
            </w:pPr>
            <w:r w:rsidRPr="00307700">
              <w:rPr>
                <w:rFonts w:cs="Times New Roman"/>
              </w:rPr>
              <w:t>Центральная 14</w:t>
            </w:r>
          </w:p>
        </w:tc>
        <w:tc>
          <w:tcPr>
            <w:tcW w:w="479" w:type="pct"/>
            <w:tcBorders>
              <w:top w:val="nil"/>
              <w:left w:val="nil"/>
              <w:bottom w:val="single" w:sz="4" w:space="0" w:color="auto"/>
              <w:right w:val="single" w:sz="4" w:space="0" w:color="auto"/>
            </w:tcBorders>
            <w:shd w:val="clear" w:color="auto" w:fill="auto"/>
            <w:noWrap/>
            <w:vAlign w:val="center"/>
            <w:hideMark/>
          </w:tcPr>
          <w:p w14:paraId="70242960" w14:textId="77777777" w:rsidR="00ED20E4" w:rsidRPr="00307700" w:rsidRDefault="00ED20E4" w:rsidP="00ED20E4">
            <w:pPr>
              <w:pStyle w:val="1fffb"/>
              <w:rPr>
                <w:rFonts w:cs="Times New Roman"/>
              </w:rPr>
            </w:pPr>
            <w:r w:rsidRPr="00307700">
              <w:rPr>
                <w:rFonts w:cs="Times New Roman"/>
              </w:rPr>
              <w:t>344</w:t>
            </w:r>
          </w:p>
        </w:tc>
        <w:tc>
          <w:tcPr>
            <w:tcW w:w="496" w:type="pct"/>
            <w:tcBorders>
              <w:top w:val="nil"/>
              <w:left w:val="nil"/>
              <w:bottom w:val="single" w:sz="4" w:space="0" w:color="auto"/>
              <w:right w:val="single" w:sz="4" w:space="0" w:color="auto"/>
            </w:tcBorders>
            <w:shd w:val="clear" w:color="auto" w:fill="auto"/>
            <w:noWrap/>
            <w:vAlign w:val="center"/>
            <w:hideMark/>
          </w:tcPr>
          <w:p w14:paraId="365443A8" w14:textId="77777777" w:rsidR="00ED20E4" w:rsidRPr="00307700" w:rsidRDefault="00ED20E4" w:rsidP="00ED20E4">
            <w:pPr>
              <w:pStyle w:val="1fffb"/>
              <w:rPr>
                <w:rFonts w:cs="Times New Roman"/>
              </w:rPr>
            </w:pPr>
            <w:r w:rsidRPr="00307700">
              <w:rPr>
                <w:rFonts w:cs="Times New Roman"/>
              </w:rPr>
              <w:t>0,76</w:t>
            </w:r>
          </w:p>
        </w:tc>
        <w:tc>
          <w:tcPr>
            <w:tcW w:w="450" w:type="pct"/>
            <w:tcBorders>
              <w:top w:val="nil"/>
              <w:left w:val="nil"/>
              <w:bottom w:val="single" w:sz="4" w:space="0" w:color="auto"/>
              <w:right w:val="single" w:sz="4" w:space="0" w:color="auto"/>
            </w:tcBorders>
            <w:shd w:val="clear" w:color="auto" w:fill="auto"/>
            <w:noWrap/>
            <w:vAlign w:val="center"/>
            <w:hideMark/>
          </w:tcPr>
          <w:p w14:paraId="59B46091"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77E98106"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5407C807"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49919054"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705AD3E9"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678072F9"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45C7B8DC" w14:textId="77777777" w:rsidR="00ED20E4" w:rsidRPr="00307700" w:rsidRDefault="00ED20E4" w:rsidP="00ED20E4">
            <w:pPr>
              <w:pStyle w:val="1fffb"/>
              <w:rPr>
                <w:rFonts w:cs="Times New Roman"/>
              </w:rPr>
            </w:pPr>
            <w:r w:rsidRPr="00307700">
              <w:rPr>
                <w:rFonts w:cs="Times New Roman"/>
              </w:rPr>
              <w:t>0,0155</w:t>
            </w:r>
          </w:p>
        </w:tc>
        <w:tc>
          <w:tcPr>
            <w:tcW w:w="296" w:type="pct"/>
            <w:tcBorders>
              <w:top w:val="nil"/>
              <w:left w:val="nil"/>
              <w:bottom w:val="single" w:sz="4" w:space="0" w:color="auto"/>
              <w:right w:val="single" w:sz="4" w:space="0" w:color="auto"/>
            </w:tcBorders>
            <w:shd w:val="clear" w:color="auto" w:fill="auto"/>
            <w:noWrap/>
            <w:vAlign w:val="center"/>
            <w:hideMark/>
          </w:tcPr>
          <w:p w14:paraId="1A0BBA2C" w14:textId="77777777" w:rsidR="00ED20E4" w:rsidRPr="00307700" w:rsidRDefault="00ED20E4" w:rsidP="00ED20E4">
            <w:pPr>
              <w:pStyle w:val="1fffb"/>
              <w:rPr>
                <w:rFonts w:cs="Times New Roman"/>
              </w:rPr>
            </w:pPr>
            <w:r w:rsidRPr="00307700">
              <w:rPr>
                <w:rFonts w:cs="Times New Roman"/>
              </w:rPr>
              <w:t>55</w:t>
            </w:r>
          </w:p>
        </w:tc>
      </w:tr>
      <w:tr w:rsidR="00ED20E4" w:rsidRPr="00307700" w14:paraId="5134FFD2"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330B6409" w14:textId="77777777" w:rsidR="00ED20E4" w:rsidRPr="00307700" w:rsidRDefault="00ED20E4" w:rsidP="00ED20E4">
            <w:pPr>
              <w:pStyle w:val="1fffb"/>
              <w:rPr>
                <w:rFonts w:cs="Times New Roman"/>
              </w:rPr>
            </w:pPr>
            <w:r w:rsidRPr="00307700">
              <w:rPr>
                <w:rFonts w:cs="Times New Roman"/>
              </w:rPr>
              <w:t>11</w:t>
            </w:r>
          </w:p>
        </w:tc>
        <w:tc>
          <w:tcPr>
            <w:tcW w:w="450" w:type="pct"/>
            <w:tcBorders>
              <w:top w:val="nil"/>
              <w:left w:val="nil"/>
              <w:bottom w:val="single" w:sz="4" w:space="0" w:color="auto"/>
              <w:right w:val="single" w:sz="4" w:space="0" w:color="auto"/>
            </w:tcBorders>
            <w:shd w:val="clear" w:color="auto" w:fill="auto"/>
            <w:noWrap/>
            <w:vAlign w:val="center"/>
            <w:hideMark/>
          </w:tcPr>
          <w:p w14:paraId="570980D0" w14:textId="77777777" w:rsidR="00ED20E4" w:rsidRPr="00307700" w:rsidRDefault="00ED20E4" w:rsidP="00ED20E4">
            <w:pPr>
              <w:pStyle w:val="1fffb"/>
              <w:rPr>
                <w:rFonts w:cs="Times New Roman"/>
              </w:rPr>
            </w:pPr>
            <w:r w:rsidRPr="00307700">
              <w:rPr>
                <w:rFonts w:cs="Times New Roman"/>
              </w:rPr>
              <w:t>Лапицкого 1</w:t>
            </w:r>
          </w:p>
        </w:tc>
        <w:tc>
          <w:tcPr>
            <w:tcW w:w="479" w:type="pct"/>
            <w:tcBorders>
              <w:top w:val="nil"/>
              <w:left w:val="nil"/>
              <w:bottom w:val="single" w:sz="4" w:space="0" w:color="auto"/>
              <w:right w:val="single" w:sz="4" w:space="0" w:color="auto"/>
            </w:tcBorders>
            <w:shd w:val="clear" w:color="auto" w:fill="auto"/>
            <w:noWrap/>
            <w:vAlign w:val="center"/>
            <w:hideMark/>
          </w:tcPr>
          <w:p w14:paraId="229F99B6" w14:textId="77777777" w:rsidR="00ED20E4" w:rsidRPr="00307700" w:rsidRDefault="00ED20E4" w:rsidP="00ED20E4">
            <w:pPr>
              <w:pStyle w:val="1fffb"/>
              <w:rPr>
                <w:rFonts w:cs="Times New Roman"/>
              </w:rPr>
            </w:pPr>
            <w:r w:rsidRPr="00307700">
              <w:rPr>
                <w:rFonts w:cs="Times New Roman"/>
              </w:rPr>
              <w:t>137</w:t>
            </w:r>
          </w:p>
        </w:tc>
        <w:tc>
          <w:tcPr>
            <w:tcW w:w="496" w:type="pct"/>
            <w:tcBorders>
              <w:top w:val="nil"/>
              <w:left w:val="nil"/>
              <w:bottom w:val="single" w:sz="4" w:space="0" w:color="auto"/>
              <w:right w:val="single" w:sz="4" w:space="0" w:color="auto"/>
            </w:tcBorders>
            <w:shd w:val="clear" w:color="auto" w:fill="auto"/>
            <w:noWrap/>
            <w:vAlign w:val="center"/>
            <w:hideMark/>
          </w:tcPr>
          <w:p w14:paraId="5FD88F0A" w14:textId="77777777" w:rsidR="00ED20E4" w:rsidRPr="00307700" w:rsidRDefault="00ED20E4" w:rsidP="00ED20E4">
            <w:pPr>
              <w:pStyle w:val="1fffb"/>
              <w:rPr>
                <w:rFonts w:cs="Times New Roman"/>
              </w:rPr>
            </w:pPr>
            <w:r w:rsidRPr="00307700">
              <w:rPr>
                <w:rFonts w:cs="Times New Roman"/>
              </w:rPr>
              <w:t>0,88</w:t>
            </w:r>
          </w:p>
        </w:tc>
        <w:tc>
          <w:tcPr>
            <w:tcW w:w="450" w:type="pct"/>
            <w:tcBorders>
              <w:top w:val="nil"/>
              <w:left w:val="nil"/>
              <w:bottom w:val="single" w:sz="4" w:space="0" w:color="auto"/>
              <w:right w:val="single" w:sz="4" w:space="0" w:color="auto"/>
            </w:tcBorders>
            <w:shd w:val="clear" w:color="auto" w:fill="auto"/>
            <w:noWrap/>
            <w:vAlign w:val="center"/>
            <w:hideMark/>
          </w:tcPr>
          <w:p w14:paraId="11F46E1E"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6931358F"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1FE0A5CA"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0844ED02"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57452929"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1348F605"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7112D569" w14:textId="77777777" w:rsidR="00ED20E4" w:rsidRPr="00307700" w:rsidRDefault="00ED20E4" w:rsidP="00ED20E4">
            <w:pPr>
              <w:pStyle w:val="1fffb"/>
              <w:rPr>
                <w:rFonts w:cs="Times New Roman"/>
              </w:rPr>
            </w:pPr>
            <w:r w:rsidRPr="00307700">
              <w:rPr>
                <w:rFonts w:cs="Times New Roman"/>
              </w:rPr>
              <w:t>0,0071</w:t>
            </w:r>
          </w:p>
        </w:tc>
        <w:tc>
          <w:tcPr>
            <w:tcW w:w="296" w:type="pct"/>
            <w:tcBorders>
              <w:top w:val="nil"/>
              <w:left w:val="nil"/>
              <w:bottom w:val="single" w:sz="4" w:space="0" w:color="auto"/>
              <w:right w:val="single" w:sz="4" w:space="0" w:color="auto"/>
            </w:tcBorders>
            <w:shd w:val="clear" w:color="auto" w:fill="auto"/>
            <w:noWrap/>
            <w:vAlign w:val="center"/>
            <w:hideMark/>
          </w:tcPr>
          <w:p w14:paraId="7A9214CD" w14:textId="77777777" w:rsidR="00ED20E4" w:rsidRPr="00307700" w:rsidRDefault="00ED20E4" w:rsidP="00ED20E4">
            <w:pPr>
              <w:pStyle w:val="1fffb"/>
              <w:rPr>
                <w:rFonts w:cs="Times New Roman"/>
              </w:rPr>
            </w:pPr>
            <w:r w:rsidRPr="00307700">
              <w:rPr>
                <w:rFonts w:cs="Times New Roman"/>
              </w:rPr>
              <w:t>25</w:t>
            </w:r>
          </w:p>
        </w:tc>
      </w:tr>
      <w:tr w:rsidR="00ED20E4" w:rsidRPr="00307700" w14:paraId="572D065D"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9470529" w14:textId="77777777" w:rsidR="00ED20E4" w:rsidRPr="00307700" w:rsidRDefault="00ED20E4" w:rsidP="00ED20E4">
            <w:pPr>
              <w:pStyle w:val="1fffb"/>
              <w:rPr>
                <w:rFonts w:cs="Times New Roman"/>
              </w:rPr>
            </w:pPr>
            <w:r w:rsidRPr="00307700">
              <w:rPr>
                <w:rFonts w:cs="Times New Roman"/>
              </w:rPr>
              <w:t>12</w:t>
            </w:r>
          </w:p>
        </w:tc>
        <w:tc>
          <w:tcPr>
            <w:tcW w:w="450" w:type="pct"/>
            <w:tcBorders>
              <w:top w:val="nil"/>
              <w:left w:val="nil"/>
              <w:bottom w:val="single" w:sz="4" w:space="0" w:color="auto"/>
              <w:right w:val="single" w:sz="4" w:space="0" w:color="auto"/>
            </w:tcBorders>
            <w:shd w:val="clear" w:color="auto" w:fill="auto"/>
            <w:noWrap/>
            <w:vAlign w:val="center"/>
            <w:hideMark/>
          </w:tcPr>
          <w:p w14:paraId="349DE8FC" w14:textId="77777777" w:rsidR="00ED20E4" w:rsidRPr="00307700" w:rsidRDefault="00ED20E4" w:rsidP="00ED20E4">
            <w:pPr>
              <w:pStyle w:val="1fffb"/>
              <w:rPr>
                <w:rFonts w:cs="Times New Roman"/>
              </w:rPr>
            </w:pPr>
            <w:r w:rsidRPr="00307700">
              <w:rPr>
                <w:rFonts w:cs="Times New Roman"/>
              </w:rPr>
              <w:t>Билибина 17</w:t>
            </w:r>
          </w:p>
        </w:tc>
        <w:tc>
          <w:tcPr>
            <w:tcW w:w="479" w:type="pct"/>
            <w:tcBorders>
              <w:top w:val="nil"/>
              <w:left w:val="nil"/>
              <w:bottom w:val="single" w:sz="4" w:space="0" w:color="auto"/>
              <w:right w:val="single" w:sz="4" w:space="0" w:color="auto"/>
            </w:tcBorders>
            <w:shd w:val="clear" w:color="auto" w:fill="auto"/>
            <w:noWrap/>
            <w:vAlign w:val="center"/>
            <w:hideMark/>
          </w:tcPr>
          <w:p w14:paraId="28FFE563" w14:textId="77777777" w:rsidR="00ED20E4" w:rsidRPr="00307700" w:rsidRDefault="00ED20E4" w:rsidP="00ED20E4">
            <w:pPr>
              <w:pStyle w:val="1fffb"/>
              <w:rPr>
                <w:rFonts w:cs="Times New Roman"/>
              </w:rPr>
            </w:pPr>
            <w:r w:rsidRPr="00307700">
              <w:rPr>
                <w:rFonts w:cs="Times New Roman"/>
              </w:rPr>
              <w:t>594</w:t>
            </w:r>
          </w:p>
        </w:tc>
        <w:tc>
          <w:tcPr>
            <w:tcW w:w="496" w:type="pct"/>
            <w:tcBorders>
              <w:top w:val="nil"/>
              <w:left w:val="nil"/>
              <w:bottom w:val="single" w:sz="4" w:space="0" w:color="auto"/>
              <w:right w:val="single" w:sz="4" w:space="0" w:color="auto"/>
            </w:tcBorders>
            <w:shd w:val="clear" w:color="auto" w:fill="auto"/>
            <w:noWrap/>
            <w:vAlign w:val="center"/>
            <w:hideMark/>
          </w:tcPr>
          <w:p w14:paraId="7C0FD8A2" w14:textId="77777777" w:rsidR="00ED20E4" w:rsidRPr="00307700" w:rsidRDefault="00ED20E4" w:rsidP="00ED20E4">
            <w:pPr>
              <w:pStyle w:val="1fffb"/>
              <w:rPr>
                <w:rFonts w:cs="Times New Roman"/>
              </w:rPr>
            </w:pPr>
            <w:r w:rsidRPr="00307700">
              <w:rPr>
                <w:rFonts w:cs="Times New Roman"/>
              </w:rPr>
              <w:t>0,69</w:t>
            </w:r>
          </w:p>
        </w:tc>
        <w:tc>
          <w:tcPr>
            <w:tcW w:w="450" w:type="pct"/>
            <w:tcBorders>
              <w:top w:val="nil"/>
              <w:left w:val="nil"/>
              <w:bottom w:val="single" w:sz="4" w:space="0" w:color="auto"/>
              <w:right w:val="single" w:sz="4" w:space="0" w:color="auto"/>
            </w:tcBorders>
            <w:shd w:val="clear" w:color="auto" w:fill="auto"/>
            <w:noWrap/>
            <w:vAlign w:val="center"/>
            <w:hideMark/>
          </w:tcPr>
          <w:p w14:paraId="06F6BE9C"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42FB0E9C"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346C4965"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39486F8C"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2AEC2F1E"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41D862E5"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2556D298" w14:textId="77777777" w:rsidR="00ED20E4" w:rsidRPr="00307700" w:rsidRDefault="00ED20E4" w:rsidP="00ED20E4">
            <w:pPr>
              <w:pStyle w:val="1fffb"/>
              <w:rPr>
                <w:rFonts w:cs="Times New Roman"/>
              </w:rPr>
            </w:pPr>
            <w:r w:rsidRPr="00307700">
              <w:rPr>
                <w:rFonts w:cs="Times New Roman"/>
              </w:rPr>
              <w:t>0,0243</w:t>
            </w:r>
          </w:p>
        </w:tc>
        <w:tc>
          <w:tcPr>
            <w:tcW w:w="296" w:type="pct"/>
            <w:tcBorders>
              <w:top w:val="nil"/>
              <w:left w:val="nil"/>
              <w:bottom w:val="single" w:sz="4" w:space="0" w:color="auto"/>
              <w:right w:val="single" w:sz="4" w:space="0" w:color="auto"/>
            </w:tcBorders>
            <w:shd w:val="clear" w:color="auto" w:fill="auto"/>
            <w:noWrap/>
            <w:vAlign w:val="center"/>
            <w:hideMark/>
          </w:tcPr>
          <w:p w14:paraId="0ED9DE2C" w14:textId="77777777" w:rsidR="00ED20E4" w:rsidRPr="00307700" w:rsidRDefault="00ED20E4" w:rsidP="00ED20E4">
            <w:pPr>
              <w:pStyle w:val="1fffb"/>
              <w:rPr>
                <w:rFonts w:cs="Times New Roman"/>
              </w:rPr>
            </w:pPr>
            <w:r w:rsidRPr="00307700">
              <w:rPr>
                <w:rFonts w:cs="Times New Roman"/>
              </w:rPr>
              <w:t>86</w:t>
            </w:r>
          </w:p>
        </w:tc>
      </w:tr>
      <w:tr w:rsidR="00ED20E4" w:rsidRPr="00307700" w14:paraId="76BC7720"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55A0974" w14:textId="77777777" w:rsidR="00ED20E4" w:rsidRPr="00307700" w:rsidRDefault="00ED20E4" w:rsidP="00ED20E4">
            <w:pPr>
              <w:pStyle w:val="1fffb"/>
              <w:rPr>
                <w:rFonts w:cs="Times New Roman"/>
              </w:rPr>
            </w:pPr>
            <w:r w:rsidRPr="00307700">
              <w:rPr>
                <w:rFonts w:cs="Times New Roman"/>
              </w:rPr>
              <w:t>13</w:t>
            </w:r>
          </w:p>
        </w:tc>
        <w:tc>
          <w:tcPr>
            <w:tcW w:w="450" w:type="pct"/>
            <w:tcBorders>
              <w:top w:val="nil"/>
              <w:left w:val="nil"/>
              <w:bottom w:val="single" w:sz="4" w:space="0" w:color="auto"/>
              <w:right w:val="single" w:sz="4" w:space="0" w:color="auto"/>
            </w:tcBorders>
            <w:shd w:val="clear" w:color="auto" w:fill="auto"/>
            <w:noWrap/>
            <w:vAlign w:val="center"/>
            <w:hideMark/>
          </w:tcPr>
          <w:p w14:paraId="1A29A805" w14:textId="77777777" w:rsidR="00ED20E4" w:rsidRPr="00307700" w:rsidRDefault="00ED20E4" w:rsidP="00ED20E4">
            <w:pPr>
              <w:pStyle w:val="1fffb"/>
              <w:rPr>
                <w:rFonts w:cs="Times New Roman"/>
              </w:rPr>
            </w:pPr>
            <w:r w:rsidRPr="00307700">
              <w:rPr>
                <w:rFonts w:cs="Times New Roman"/>
              </w:rPr>
              <w:t>Проезд южный,3</w:t>
            </w:r>
          </w:p>
        </w:tc>
        <w:tc>
          <w:tcPr>
            <w:tcW w:w="479" w:type="pct"/>
            <w:tcBorders>
              <w:top w:val="nil"/>
              <w:left w:val="nil"/>
              <w:bottom w:val="single" w:sz="4" w:space="0" w:color="auto"/>
              <w:right w:val="single" w:sz="4" w:space="0" w:color="auto"/>
            </w:tcBorders>
            <w:shd w:val="clear" w:color="auto" w:fill="auto"/>
            <w:noWrap/>
            <w:vAlign w:val="center"/>
            <w:hideMark/>
          </w:tcPr>
          <w:p w14:paraId="4B1F8B7A" w14:textId="77777777" w:rsidR="00ED20E4" w:rsidRPr="00307700" w:rsidRDefault="00ED20E4" w:rsidP="00ED20E4">
            <w:pPr>
              <w:pStyle w:val="1fffb"/>
              <w:rPr>
                <w:rFonts w:cs="Times New Roman"/>
              </w:rPr>
            </w:pPr>
            <w:r w:rsidRPr="00307700">
              <w:rPr>
                <w:rFonts w:cs="Times New Roman"/>
              </w:rPr>
              <w:t>639</w:t>
            </w:r>
          </w:p>
        </w:tc>
        <w:tc>
          <w:tcPr>
            <w:tcW w:w="496" w:type="pct"/>
            <w:tcBorders>
              <w:top w:val="nil"/>
              <w:left w:val="nil"/>
              <w:bottom w:val="single" w:sz="4" w:space="0" w:color="auto"/>
              <w:right w:val="single" w:sz="4" w:space="0" w:color="auto"/>
            </w:tcBorders>
            <w:shd w:val="clear" w:color="auto" w:fill="auto"/>
            <w:noWrap/>
            <w:vAlign w:val="center"/>
            <w:hideMark/>
          </w:tcPr>
          <w:p w14:paraId="1436A1FD" w14:textId="77777777" w:rsidR="00ED20E4" w:rsidRPr="00307700" w:rsidRDefault="00ED20E4" w:rsidP="00ED20E4">
            <w:pPr>
              <w:pStyle w:val="1fffb"/>
              <w:rPr>
                <w:rFonts w:cs="Times New Roman"/>
              </w:rPr>
            </w:pPr>
            <w:r w:rsidRPr="00307700">
              <w:rPr>
                <w:rFonts w:cs="Times New Roman"/>
              </w:rPr>
              <w:t>0,69</w:t>
            </w:r>
          </w:p>
        </w:tc>
        <w:tc>
          <w:tcPr>
            <w:tcW w:w="450" w:type="pct"/>
            <w:tcBorders>
              <w:top w:val="nil"/>
              <w:left w:val="nil"/>
              <w:bottom w:val="single" w:sz="4" w:space="0" w:color="auto"/>
              <w:right w:val="single" w:sz="4" w:space="0" w:color="auto"/>
            </w:tcBorders>
            <w:shd w:val="clear" w:color="auto" w:fill="auto"/>
            <w:noWrap/>
            <w:vAlign w:val="center"/>
            <w:hideMark/>
          </w:tcPr>
          <w:p w14:paraId="0EF11226"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5151E7DD"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4E38DBA1"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764EA13A"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418C23EF"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384B5706"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3D565ACB" w14:textId="77777777" w:rsidR="00ED20E4" w:rsidRPr="00307700" w:rsidRDefault="00ED20E4" w:rsidP="00ED20E4">
            <w:pPr>
              <w:pStyle w:val="1fffb"/>
              <w:rPr>
                <w:rFonts w:cs="Times New Roman"/>
              </w:rPr>
            </w:pPr>
            <w:r w:rsidRPr="00307700">
              <w:rPr>
                <w:rFonts w:cs="Times New Roman"/>
              </w:rPr>
              <w:t>0,0261</w:t>
            </w:r>
          </w:p>
        </w:tc>
        <w:tc>
          <w:tcPr>
            <w:tcW w:w="296" w:type="pct"/>
            <w:tcBorders>
              <w:top w:val="nil"/>
              <w:left w:val="nil"/>
              <w:bottom w:val="single" w:sz="4" w:space="0" w:color="auto"/>
              <w:right w:val="single" w:sz="4" w:space="0" w:color="auto"/>
            </w:tcBorders>
            <w:shd w:val="clear" w:color="auto" w:fill="auto"/>
            <w:noWrap/>
            <w:vAlign w:val="center"/>
            <w:hideMark/>
          </w:tcPr>
          <w:p w14:paraId="34E600E1" w14:textId="77777777" w:rsidR="00ED20E4" w:rsidRPr="00307700" w:rsidRDefault="00ED20E4" w:rsidP="00ED20E4">
            <w:pPr>
              <w:pStyle w:val="1fffb"/>
              <w:rPr>
                <w:rFonts w:cs="Times New Roman"/>
              </w:rPr>
            </w:pPr>
            <w:r w:rsidRPr="00307700">
              <w:rPr>
                <w:rFonts w:cs="Times New Roman"/>
              </w:rPr>
              <w:t>92</w:t>
            </w:r>
          </w:p>
        </w:tc>
      </w:tr>
      <w:tr w:rsidR="00ED20E4" w:rsidRPr="00307700" w14:paraId="1F776A24"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3732FA17" w14:textId="77777777" w:rsidR="00ED20E4" w:rsidRPr="00307700" w:rsidRDefault="00ED20E4" w:rsidP="00ED20E4">
            <w:pPr>
              <w:pStyle w:val="1fffb"/>
              <w:rPr>
                <w:rFonts w:cs="Times New Roman"/>
              </w:rPr>
            </w:pPr>
            <w:r w:rsidRPr="00307700">
              <w:rPr>
                <w:rFonts w:cs="Times New Roman"/>
              </w:rPr>
              <w:t>14</w:t>
            </w:r>
          </w:p>
        </w:tc>
        <w:tc>
          <w:tcPr>
            <w:tcW w:w="450" w:type="pct"/>
            <w:tcBorders>
              <w:top w:val="nil"/>
              <w:left w:val="nil"/>
              <w:bottom w:val="single" w:sz="4" w:space="0" w:color="auto"/>
              <w:right w:val="single" w:sz="4" w:space="0" w:color="auto"/>
            </w:tcBorders>
            <w:shd w:val="clear" w:color="auto" w:fill="auto"/>
            <w:noWrap/>
            <w:vAlign w:val="center"/>
            <w:hideMark/>
          </w:tcPr>
          <w:p w14:paraId="39B11AC0" w14:textId="77777777" w:rsidR="00ED20E4" w:rsidRPr="00307700" w:rsidRDefault="00ED20E4" w:rsidP="00ED20E4">
            <w:pPr>
              <w:pStyle w:val="1fffb"/>
              <w:rPr>
                <w:rFonts w:cs="Times New Roman"/>
              </w:rPr>
            </w:pPr>
            <w:r w:rsidRPr="00307700">
              <w:rPr>
                <w:rFonts w:cs="Times New Roman"/>
              </w:rPr>
              <w:t>Проезд южный,1</w:t>
            </w:r>
          </w:p>
        </w:tc>
        <w:tc>
          <w:tcPr>
            <w:tcW w:w="479" w:type="pct"/>
            <w:tcBorders>
              <w:top w:val="nil"/>
              <w:left w:val="nil"/>
              <w:bottom w:val="single" w:sz="4" w:space="0" w:color="auto"/>
              <w:right w:val="single" w:sz="4" w:space="0" w:color="auto"/>
            </w:tcBorders>
            <w:shd w:val="clear" w:color="auto" w:fill="auto"/>
            <w:noWrap/>
            <w:vAlign w:val="center"/>
            <w:hideMark/>
          </w:tcPr>
          <w:p w14:paraId="5A5BFBC9" w14:textId="77777777" w:rsidR="00ED20E4" w:rsidRPr="00307700" w:rsidRDefault="00ED20E4" w:rsidP="00ED20E4">
            <w:pPr>
              <w:pStyle w:val="1fffb"/>
              <w:rPr>
                <w:rFonts w:cs="Times New Roman"/>
              </w:rPr>
            </w:pPr>
            <w:r w:rsidRPr="00307700">
              <w:rPr>
                <w:rFonts w:cs="Times New Roman"/>
              </w:rPr>
              <w:t>624</w:t>
            </w:r>
          </w:p>
        </w:tc>
        <w:tc>
          <w:tcPr>
            <w:tcW w:w="496" w:type="pct"/>
            <w:tcBorders>
              <w:top w:val="nil"/>
              <w:left w:val="nil"/>
              <w:bottom w:val="single" w:sz="4" w:space="0" w:color="auto"/>
              <w:right w:val="single" w:sz="4" w:space="0" w:color="auto"/>
            </w:tcBorders>
            <w:shd w:val="clear" w:color="auto" w:fill="auto"/>
            <w:noWrap/>
            <w:vAlign w:val="center"/>
            <w:hideMark/>
          </w:tcPr>
          <w:p w14:paraId="15D7252A" w14:textId="77777777" w:rsidR="00ED20E4" w:rsidRPr="00307700" w:rsidRDefault="00ED20E4" w:rsidP="00ED20E4">
            <w:pPr>
              <w:pStyle w:val="1fffb"/>
              <w:rPr>
                <w:rFonts w:cs="Times New Roman"/>
              </w:rPr>
            </w:pPr>
            <w:r w:rsidRPr="00307700">
              <w:rPr>
                <w:rFonts w:cs="Times New Roman"/>
              </w:rPr>
              <w:t>0,69</w:t>
            </w:r>
          </w:p>
        </w:tc>
        <w:tc>
          <w:tcPr>
            <w:tcW w:w="450" w:type="pct"/>
            <w:tcBorders>
              <w:top w:val="nil"/>
              <w:left w:val="nil"/>
              <w:bottom w:val="single" w:sz="4" w:space="0" w:color="auto"/>
              <w:right w:val="single" w:sz="4" w:space="0" w:color="auto"/>
            </w:tcBorders>
            <w:shd w:val="clear" w:color="auto" w:fill="auto"/>
            <w:noWrap/>
            <w:vAlign w:val="center"/>
            <w:hideMark/>
          </w:tcPr>
          <w:p w14:paraId="79B9793F"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5B6D608B" w14:textId="77777777" w:rsidR="00ED20E4" w:rsidRPr="00307700" w:rsidRDefault="00ED20E4" w:rsidP="00ED20E4">
            <w:pPr>
              <w:pStyle w:val="1fffb"/>
              <w:rPr>
                <w:rFonts w:cs="Times New Roman"/>
              </w:rPr>
            </w:pPr>
            <w:r w:rsidRPr="00307700">
              <w:rPr>
                <w:rFonts w:cs="Times New Roman"/>
              </w:rPr>
              <w:t>1,04</w:t>
            </w:r>
          </w:p>
        </w:tc>
        <w:tc>
          <w:tcPr>
            <w:tcW w:w="412" w:type="pct"/>
            <w:tcBorders>
              <w:top w:val="nil"/>
              <w:left w:val="nil"/>
              <w:bottom w:val="single" w:sz="4" w:space="0" w:color="auto"/>
              <w:right w:val="single" w:sz="4" w:space="0" w:color="auto"/>
            </w:tcBorders>
            <w:shd w:val="clear" w:color="auto" w:fill="auto"/>
            <w:noWrap/>
            <w:vAlign w:val="center"/>
            <w:hideMark/>
          </w:tcPr>
          <w:p w14:paraId="0E1D9BAD"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20E9F3E5"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4A3E6CEF"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57E5F75F"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2C4FDC97" w14:textId="77777777" w:rsidR="00ED20E4" w:rsidRPr="00307700" w:rsidRDefault="00ED20E4" w:rsidP="00ED20E4">
            <w:pPr>
              <w:pStyle w:val="1fffb"/>
              <w:rPr>
                <w:rFonts w:cs="Times New Roman"/>
              </w:rPr>
            </w:pPr>
            <w:r w:rsidRPr="00307700">
              <w:rPr>
                <w:rFonts w:cs="Times New Roman"/>
              </w:rPr>
              <w:t>0,0255</w:t>
            </w:r>
          </w:p>
        </w:tc>
        <w:tc>
          <w:tcPr>
            <w:tcW w:w="296" w:type="pct"/>
            <w:tcBorders>
              <w:top w:val="nil"/>
              <w:left w:val="nil"/>
              <w:bottom w:val="single" w:sz="4" w:space="0" w:color="auto"/>
              <w:right w:val="single" w:sz="4" w:space="0" w:color="auto"/>
            </w:tcBorders>
            <w:shd w:val="clear" w:color="auto" w:fill="auto"/>
            <w:noWrap/>
            <w:vAlign w:val="center"/>
            <w:hideMark/>
          </w:tcPr>
          <w:p w14:paraId="0ECE67F9" w14:textId="77777777" w:rsidR="00ED20E4" w:rsidRPr="00307700" w:rsidRDefault="00ED20E4" w:rsidP="00ED20E4">
            <w:pPr>
              <w:pStyle w:val="1fffb"/>
              <w:rPr>
                <w:rFonts w:cs="Times New Roman"/>
              </w:rPr>
            </w:pPr>
            <w:r w:rsidRPr="00307700">
              <w:rPr>
                <w:rFonts w:cs="Times New Roman"/>
              </w:rPr>
              <w:t>90</w:t>
            </w:r>
          </w:p>
        </w:tc>
      </w:tr>
      <w:tr w:rsidR="00ED20E4" w:rsidRPr="00307700" w14:paraId="29FAB576"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432FA0C6" w14:textId="6A96653E"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1537A087" w14:textId="77777777" w:rsidR="00ED20E4" w:rsidRPr="00307700" w:rsidRDefault="00ED20E4" w:rsidP="00ED20E4">
            <w:pPr>
              <w:pStyle w:val="1fffb"/>
              <w:rPr>
                <w:rFonts w:cs="Times New Roman"/>
                <w:b/>
              </w:rPr>
            </w:pPr>
            <w:r w:rsidRPr="00307700">
              <w:rPr>
                <w:rFonts w:cs="Times New Roman"/>
                <w:b/>
              </w:rPr>
              <w:t>Итого :</w:t>
            </w:r>
          </w:p>
        </w:tc>
        <w:tc>
          <w:tcPr>
            <w:tcW w:w="479" w:type="pct"/>
            <w:tcBorders>
              <w:top w:val="nil"/>
              <w:left w:val="nil"/>
              <w:bottom w:val="single" w:sz="4" w:space="0" w:color="auto"/>
              <w:right w:val="single" w:sz="4" w:space="0" w:color="auto"/>
            </w:tcBorders>
            <w:shd w:val="clear" w:color="auto" w:fill="auto"/>
            <w:noWrap/>
            <w:vAlign w:val="center"/>
            <w:hideMark/>
          </w:tcPr>
          <w:p w14:paraId="1216114B" w14:textId="77777777" w:rsidR="00ED20E4" w:rsidRPr="00307700" w:rsidRDefault="00ED20E4" w:rsidP="00ED20E4">
            <w:pPr>
              <w:pStyle w:val="1fffb"/>
              <w:rPr>
                <w:rFonts w:cs="Times New Roman"/>
                <w:b/>
              </w:rPr>
            </w:pPr>
            <w:r w:rsidRPr="00307700">
              <w:rPr>
                <w:rFonts w:cs="Times New Roman"/>
                <w:b/>
              </w:rPr>
              <w:t>5469</w:t>
            </w:r>
          </w:p>
        </w:tc>
        <w:tc>
          <w:tcPr>
            <w:tcW w:w="496" w:type="pct"/>
            <w:tcBorders>
              <w:top w:val="nil"/>
              <w:left w:val="nil"/>
              <w:bottom w:val="single" w:sz="4" w:space="0" w:color="auto"/>
              <w:right w:val="single" w:sz="4" w:space="0" w:color="auto"/>
            </w:tcBorders>
            <w:shd w:val="clear" w:color="auto" w:fill="auto"/>
            <w:noWrap/>
            <w:vAlign w:val="center"/>
            <w:hideMark/>
          </w:tcPr>
          <w:p w14:paraId="73A23133" w14:textId="26B6EE64"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30467241" w14:textId="52E43743"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199A03DA" w14:textId="1828E361"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44928CAD" w14:textId="73A7B223"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452B9174" w14:textId="0369E7DF"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3377E95B" w14:textId="10F112EE"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1A401636" w14:textId="0B7001CA"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27A0DA67" w14:textId="77777777" w:rsidR="00ED20E4" w:rsidRPr="00307700" w:rsidRDefault="00ED20E4" w:rsidP="00ED20E4">
            <w:pPr>
              <w:pStyle w:val="1fffb"/>
              <w:rPr>
                <w:rFonts w:cs="Times New Roman"/>
                <w:b/>
                <w:color w:val="000000"/>
              </w:rPr>
            </w:pPr>
            <w:r w:rsidRPr="00307700">
              <w:rPr>
                <w:rFonts w:cs="Times New Roman"/>
                <w:b/>
                <w:color w:val="000000"/>
              </w:rPr>
              <w:t>0,2363</w:t>
            </w:r>
          </w:p>
        </w:tc>
        <w:tc>
          <w:tcPr>
            <w:tcW w:w="296" w:type="pct"/>
            <w:tcBorders>
              <w:top w:val="nil"/>
              <w:left w:val="nil"/>
              <w:bottom w:val="single" w:sz="4" w:space="0" w:color="auto"/>
              <w:right w:val="single" w:sz="4" w:space="0" w:color="auto"/>
            </w:tcBorders>
            <w:shd w:val="clear" w:color="auto" w:fill="auto"/>
            <w:noWrap/>
            <w:vAlign w:val="center"/>
            <w:hideMark/>
          </w:tcPr>
          <w:p w14:paraId="60E77184" w14:textId="77777777" w:rsidR="00ED20E4" w:rsidRPr="00307700" w:rsidRDefault="00ED20E4" w:rsidP="00ED20E4">
            <w:pPr>
              <w:pStyle w:val="1fffb"/>
              <w:rPr>
                <w:rFonts w:cs="Times New Roman"/>
                <w:b/>
                <w:color w:val="000000"/>
              </w:rPr>
            </w:pPr>
            <w:r w:rsidRPr="00307700">
              <w:rPr>
                <w:rFonts w:cs="Times New Roman"/>
                <w:b/>
                <w:color w:val="000000"/>
              </w:rPr>
              <w:t>833</w:t>
            </w:r>
          </w:p>
        </w:tc>
      </w:tr>
      <w:tr w:rsidR="00ED20E4" w:rsidRPr="00307700" w14:paraId="6D6DB24F"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21047E9" w14:textId="6301673D"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15A37988" w14:textId="77777777" w:rsidR="00ED20E4" w:rsidRPr="00307700" w:rsidRDefault="00ED20E4" w:rsidP="00ED20E4">
            <w:pPr>
              <w:pStyle w:val="1fffb"/>
              <w:rPr>
                <w:rFonts w:cs="Times New Roman"/>
                <w:b/>
              </w:rPr>
            </w:pPr>
            <w:r w:rsidRPr="00307700">
              <w:rPr>
                <w:rFonts w:cs="Times New Roman"/>
                <w:b/>
              </w:rPr>
              <w:t>Спутник канализации</w:t>
            </w:r>
          </w:p>
        </w:tc>
        <w:tc>
          <w:tcPr>
            <w:tcW w:w="479" w:type="pct"/>
            <w:tcBorders>
              <w:top w:val="nil"/>
              <w:left w:val="nil"/>
              <w:bottom w:val="single" w:sz="4" w:space="0" w:color="auto"/>
              <w:right w:val="single" w:sz="4" w:space="0" w:color="auto"/>
            </w:tcBorders>
            <w:shd w:val="clear" w:color="auto" w:fill="auto"/>
            <w:noWrap/>
            <w:vAlign w:val="center"/>
            <w:hideMark/>
          </w:tcPr>
          <w:p w14:paraId="3B7A1F9D" w14:textId="47E28C97" w:rsidR="00ED20E4" w:rsidRPr="00307700" w:rsidRDefault="00ED20E4" w:rsidP="00ED20E4">
            <w:pPr>
              <w:pStyle w:val="1fffb"/>
              <w:rPr>
                <w:rFonts w:cs="Times New Roman"/>
                <w:b/>
              </w:rPr>
            </w:pPr>
          </w:p>
        </w:tc>
        <w:tc>
          <w:tcPr>
            <w:tcW w:w="496" w:type="pct"/>
            <w:tcBorders>
              <w:top w:val="nil"/>
              <w:left w:val="nil"/>
              <w:bottom w:val="single" w:sz="4" w:space="0" w:color="auto"/>
              <w:right w:val="single" w:sz="4" w:space="0" w:color="auto"/>
            </w:tcBorders>
            <w:shd w:val="clear" w:color="auto" w:fill="auto"/>
            <w:noWrap/>
            <w:vAlign w:val="center"/>
            <w:hideMark/>
          </w:tcPr>
          <w:p w14:paraId="571B8F45" w14:textId="5938593E"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57541D9C" w14:textId="61C477F0"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5100D7D1" w14:textId="493A18EA"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28644737" w14:textId="54DAA3F8"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2A0CDE1A" w14:textId="62D14E90"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4AB14C1C" w14:textId="12BFD29E"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0EC19EA6" w14:textId="63FFA4E1"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34EFFCEE" w14:textId="61652F64"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75C6F9E5" w14:textId="77777777" w:rsidR="00ED20E4" w:rsidRPr="00307700" w:rsidRDefault="00ED20E4" w:rsidP="00ED20E4">
            <w:pPr>
              <w:pStyle w:val="1fffb"/>
              <w:rPr>
                <w:rFonts w:cs="Times New Roman"/>
                <w:b/>
                <w:color w:val="000000"/>
              </w:rPr>
            </w:pPr>
            <w:r w:rsidRPr="00307700">
              <w:rPr>
                <w:rFonts w:cs="Times New Roman"/>
                <w:b/>
                <w:color w:val="000000"/>
              </w:rPr>
              <w:t>53</w:t>
            </w:r>
          </w:p>
        </w:tc>
      </w:tr>
      <w:tr w:rsidR="00307700" w:rsidRPr="00307700" w14:paraId="77F556FD" w14:textId="77777777" w:rsidTr="00ED20E4">
        <w:trPr>
          <w:cantSplit/>
          <w:trHeight w:val="20"/>
        </w:trPr>
        <w:tc>
          <w:tcPr>
            <w:tcW w:w="4704" w:type="pct"/>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45E8519" w14:textId="77777777" w:rsidR="00ED20E4" w:rsidRPr="00307700" w:rsidRDefault="00ED20E4" w:rsidP="00ED20E4">
            <w:pPr>
              <w:pStyle w:val="1fffb"/>
              <w:rPr>
                <w:rFonts w:cs="Times New Roman"/>
                <w:b/>
              </w:rPr>
            </w:pPr>
            <w:r w:rsidRPr="00307700">
              <w:rPr>
                <w:rFonts w:cs="Times New Roman"/>
                <w:b/>
              </w:rPr>
              <w:t>Всего одноэтажный жил/фонд:</w:t>
            </w:r>
          </w:p>
        </w:tc>
        <w:tc>
          <w:tcPr>
            <w:tcW w:w="296" w:type="pct"/>
            <w:tcBorders>
              <w:top w:val="nil"/>
              <w:left w:val="nil"/>
              <w:bottom w:val="single" w:sz="4" w:space="0" w:color="auto"/>
              <w:right w:val="single" w:sz="4" w:space="0" w:color="auto"/>
            </w:tcBorders>
            <w:shd w:val="clear" w:color="auto" w:fill="auto"/>
            <w:noWrap/>
            <w:vAlign w:val="center"/>
            <w:hideMark/>
          </w:tcPr>
          <w:p w14:paraId="5924E86C" w14:textId="77777777" w:rsidR="00ED20E4" w:rsidRPr="00307700" w:rsidRDefault="00ED20E4" w:rsidP="00ED20E4">
            <w:pPr>
              <w:pStyle w:val="1fffb"/>
              <w:rPr>
                <w:rFonts w:cs="Times New Roman"/>
                <w:b/>
                <w:color w:val="000000"/>
              </w:rPr>
            </w:pPr>
            <w:r w:rsidRPr="00307700">
              <w:rPr>
                <w:rFonts w:cs="Times New Roman"/>
                <w:b/>
                <w:color w:val="000000"/>
              </w:rPr>
              <w:t>886</w:t>
            </w:r>
          </w:p>
        </w:tc>
      </w:tr>
      <w:tr w:rsidR="00ED20E4" w:rsidRPr="00307700" w14:paraId="0B8B5BF7" w14:textId="77777777" w:rsidTr="00ED20E4">
        <w:trPr>
          <w:cantSplit/>
          <w:trHeight w:val="20"/>
        </w:trPr>
        <w:tc>
          <w:tcPr>
            <w:tcW w:w="82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A172D5C" w14:textId="01D7FF80" w:rsidR="00ED20E4" w:rsidRPr="00307700" w:rsidRDefault="00ED20E4" w:rsidP="00ED20E4">
            <w:pPr>
              <w:pStyle w:val="1fffb"/>
              <w:rPr>
                <w:rFonts w:cs="Times New Roman"/>
              </w:rPr>
            </w:pPr>
            <w:r w:rsidRPr="00307700">
              <w:rPr>
                <w:rFonts w:cs="Times New Roman"/>
              </w:rPr>
              <w:t>двухэтажные</w:t>
            </w:r>
          </w:p>
        </w:tc>
        <w:tc>
          <w:tcPr>
            <w:tcW w:w="479" w:type="pct"/>
            <w:tcBorders>
              <w:top w:val="nil"/>
              <w:left w:val="nil"/>
              <w:bottom w:val="single" w:sz="4" w:space="0" w:color="auto"/>
              <w:right w:val="single" w:sz="4" w:space="0" w:color="auto"/>
            </w:tcBorders>
            <w:shd w:val="clear" w:color="auto" w:fill="auto"/>
            <w:textDirection w:val="btLr"/>
            <w:vAlign w:val="center"/>
            <w:hideMark/>
          </w:tcPr>
          <w:p w14:paraId="0633E93C" w14:textId="567181C1" w:rsidR="00ED20E4" w:rsidRPr="00307700" w:rsidRDefault="00ED20E4" w:rsidP="00ED20E4">
            <w:pPr>
              <w:pStyle w:val="1fffb"/>
              <w:rPr>
                <w:rFonts w:cs="Times New Roman"/>
              </w:rPr>
            </w:pPr>
          </w:p>
        </w:tc>
        <w:tc>
          <w:tcPr>
            <w:tcW w:w="496" w:type="pct"/>
            <w:tcBorders>
              <w:top w:val="nil"/>
              <w:left w:val="nil"/>
              <w:bottom w:val="single" w:sz="4" w:space="0" w:color="auto"/>
              <w:right w:val="single" w:sz="4" w:space="0" w:color="auto"/>
            </w:tcBorders>
            <w:shd w:val="clear" w:color="auto" w:fill="auto"/>
            <w:textDirection w:val="btLr"/>
            <w:vAlign w:val="center"/>
            <w:hideMark/>
          </w:tcPr>
          <w:p w14:paraId="108748DD" w14:textId="5B8BA20E"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textDirection w:val="btLr"/>
            <w:vAlign w:val="center"/>
            <w:hideMark/>
          </w:tcPr>
          <w:p w14:paraId="31030441" w14:textId="16D4D4DF" w:rsidR="00ED20E4" w:rsidRPr="00307700" w:rsidRDefault="00ED20E4" w:rsidP="00ED20E4">
            <w:pPr>
              <w:pStyle w:val="1fffb"/>
              <w:rPr>
                <w:rFonts w:cs="Times New Roman"/>
              </w:rPr>
            </w:pPr>
          </w:p>
        </w:tc>
        <w:tc>
          <w:tcPr>
            <w:tcW w:w="467" w:type="pct"/>
            <w:tcBorders>
              <w:top w:val="nil"/>
              <w:left w:val="nil"/>
              <w:bottom w:val="single" w:sz="4" w:space="0" w:color="auto"/>
              <w:right w:val="single" w:sz="4" w:space="0" w:color="auto"/>
            </w:tcBorders>
            <w:shd w:val="clear" w:color="auto" w:fill="auto"/>
            <w:textDirection w:val="btLr"/>
            <w:vAlign w:val="center"/>
            <w:hideMark/>
          </w:tcPr>
          <w:p w14:paraId="5BC6ED68" w14:textId="7DF7240F" w:rsidR="00ED20E4" w:rsidRPr="00307700" w:rsidRDefault="00ED20E4" w:rsidP="00ED20E4">
            <w:pPr>
              <w:pStyle w:val="1fffb"/>
              <w:rPr>
                <w:rFonts w:cs="Times New Roman"/>
              </w:rPr>
            </w:pPr>
          </w:p>
        </w:tc>
        <w:tc>
          <w:tcPr>
            <w:tcW w:w="412" w:type="pct"/>
            <w:tcBorders>
              <w:top w:val="nil"/>
              <w:left w:val="nil"/>
              <w:bottom w:val="single" w:sz="4" w:space="0" w:color="auto"/>
              <w:right w:val="single" w:sz="4" w:space="0" w:color="auto"/>
            </w:tcBorders>
            <w:shd w:val="clear" w:color="auto" w:fill="auto"/>
            <w:textDirection w:val="btLr"/>
            <w:vAlign w:val="center"/>
            <w:hideMark/>
          </w:tcPr>
          <w:p w14:paraId="798E86AB" w14:textId="0D2F445F" w:rsidR="00ED20E4" w:rsidRPr="00307700" w:rsidRDefault="00ED20E4" w:rsidP="00ED20E4">
            <w:pPr>
              <w:pStyle w:val="1fffb"/>
              <w:rPr>
                <w:rFonts w:cs="Times New Roman"/>
              </w:rPr>
            </w:pPr>
          </w:p>
        </w:tc>
        <w:tc>
          <w:tcPr>
            <w:tcW w:w="511" w:type="pct"/>
            <w:tcBorders>
              <w:top w:val="nil"/>
              <w:left w:val="nil"/>
              <w:bottom w:val="single" w:sz="4" w:space="0" w:color="auto"/>
              <w:right w:val="single" w:sz="4" w:space="0" w:color="auto"/>
            </w:tcBorders>
            <w:shd w:val="clear" w:color="auto" w:fill="auto"/>
            <w:textDirection w:val="btLr"/>
            <w:vAlign w:val="center"/>
            <w:hideMark/>
          </w:tcPr>
          <w:p w14:paraId="6BD150CB" w14:textId="695E99CC" w:rsidR="00ED20E4" w:rsidRPr="00307700" w:rsidRDefault="00ED20E4" w:rsidP="00ED20E4">
            <w:pPr>
              <w:pStyle w:val="1fffb"/>
              <w:rPr>
                <w:rFonts w:cs="Times New Roman"/>
              </w:rPr>
            </w:pPr>
          </w:p>
        </w:tc>
        <w:tc>
          <w:tcPr>
            <w:tcW w:w="412" w:type="pct"/>
            <w:tcBorders>
              <w:top w:val="nil"/>
              <w:left w:val="nil"/>
              <w:bottom w:val="single" w:sz="4" w:space="0" w:color="auto"/>
              <w:right w:val="single" w:sz="4" w:space="0" w:color="auto"/>
            </w:tcBorders>
            <w:shd w:val="clear" w:color="auto" w:fill="auto"/>
            <w:textDirection w:val="btLr"/>
            <w:vAlign w:val="center"/>
            <w:hideMark/>
          </w:tcPr>
          <w:p w14:paraId="5815738E" w14:textId="6D3F042B" w:rsidR="00ED20E4" w:rsidRPr="00307700" w:rsidRDefault="00ED20E4" w:rsidP="00ED20E4">
            <w:pPr>
              <w:pStyle w:val="1fffb"/>
              <w:rPr>
                <w:rFonts w:cs="Times New Roman"/>
              </w:rPr>
            </w:pPr>
          </w:p>
        </w:tc>
        <w:tc>
          <w:tcPr>
            <w:tcW w:w="295" w:type="pct"/>
            <w:tcBorders>
              <w:top w:val="nil"/>
              <w:left w:val="nil"/>
              <w:bottom w:val="single" w:sz="4" w:space="0" w:color="auto"/>
              <w:right w:val="single" w:sz="4" w:space="0" w:color="auto"/>
            </w:tcBorders>
            <w:shd w:val="clear" w:color="auto" w:fill="auto"/>
            <w:textDirection w:val="btLr"/>
            <w:vAlign w:val="center"/>
            <w:hideMark/>
          </w:tcPr>
          <w:p w14:paraId="49FEF982" w14:textId="258FD664" w:rsidR="00ED20E4" w:rsidRPr="00307700" w:rsidRDefault="00ED20E4" w:rsidP="00ED20E4">
            <w:pPr>
              <w:pStyle w:val="1fffb"/>
              <w:rPr>
                <w:rFonts w:cs="Times New Roman"/>
              </w:rPr>
            </w:pPr>
          </w:p>
        </w:tc>
        <w:tc>
          <w:tcPr>
            <w:tcW w:w="356" w:type="pct"/>
            <w:tcBorders>
              <w:top w:val="nil"/>
              <w:left w:val="nil"/>
              <w:bottom w:val="single" w:sz="4" w:space="0" w:color="auto"/>
              <w:right w:val="single" w:sz="4" w:space="0" w:color="auto"/>
            </w:tcBorders>
            <w:shd w:val="clear" w:color="auto" w:fill="auto"/>
            <w:textDirection w:val="btLr"/>
            <w:vAlign w:val="center"/>
            <w:hideMark/>
          </w:tcPr>
          <w:p w14:paraId="55B6D1C8" w14:textId="1A207C0B" w:rsidR="00ED20E4" w:rsidRPr="00307700" w:rsidRDefault="00ED20E4" w:rsidP="00ED20E4">
            <w:pPr>
              <w:pStyle w:val="1fffb"/>
              <w:rPr>
                <w:rFonts w:cs="Times New Roman"/>
              </w:rPr>
            </w:pPr>
          </w:p>
        </w:tc>
        <w:tc>
          <w:tcPr>
            <w:tcW w:w="296" w:type="pct"/>
            <w:tcBorders>
              <w:top w:val="nil"/>
              <w:left w:val="nil"/>
              <w:bottom w:val="single" w:sz="4" w:space="0" w:color="auto"/>
              <w:right w:val="single" w:sz="4" w:space="0" w:color="auto"/>
            </w:tcBorders>
            <w:shd w:val="clear" w:color="auto" w:fill="auto"/>
            <w:textDirection w:val="btLr"/>
            <w:vAlign w:val="center"/>
            <w:hideMark/>
          </w:tcPr>
          <w:p w14:paraId="619AD286" w14:textId="6B4370EF" w:rsidR="00ED20E4" w:rsidRPr="00307700" w:rsidRDefault="00ED20E4" w:rsidP="00ED20E4">
            <w:pPr>
              <w:pStyle w:val="1fffb"/>
              <w:rPr>
                <w:rFonts w:cs="Times New Roman"/>
              </w:rPr>
            </w:pPr>
          </w:p>
        </w:tc>
      </w:tr>
      <w:tr w:rsidR="00ED20E4" w:rsidRPr="00307700" w14:paraId="5CC736C4"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C53BAD0" w14:textId="77777777" w:rsidR="00ED20E4" w:rsidRPr="00307700" w:rsidRDefault="00ED20E4" w:rsidP="00ED20E4">
            <w:pPr>
              <w:pStyle w:val="1fffb"/>
              <w:rPr>
                <w:rFonts w:cs="Times New Roman"/>
              </w:rPr>
            </w:pPr>
            <w:r w:rsidRPr="00307700">
              <w:rPr>
                <w:rFonts w:cs="Times New Roman"/>
              </w:rPr>
              <w:t>2</w:t>
            </w:r>
          </w:p>
        </w:tc>
        <w:tc>
          <w:tcPr>
            <w:tcW w:w="450" w:type="pct"/>
            <w:tcBorders>
              <w:top w:val="nil"/>
              <w:left w:val="nil"/>
              <w:bottom w:val="single" w:sz="4" w:space="0" w:color="auto"/>
              <w:right w:val="single" w:sz="4" w:space="0" w:color="auto"/>
            </w:tcBorders>
            <w:shd w:val="clear" w:color="auto" w:fill="auto"/>
            <w:noWrap/>
            <w:vAlign w:val="center"/>
            <w:hideMark/>
          </w:tcPr>
          <w:p w14:paraId="3332C496" w14:textId="77777777" w:rsidR="00ED20E4" w:rsidRPr="00307700" w:rsidRDefault="00ED20E4" w:rsidP="00ED20E4">
            <w:pPr>
              <w:pStyle w:val="1fffb"/>
              <w:rPr>
                <w:rFonts w:cs="Times New Roman"/>
              </w:rPr>
            </w:pPr>
            <w:r w:rsidRPr="00307700">
              <w:rPr>
                <w:rFonts w:cs="Times New Roman"/>
              </w:rPr>
              <w:t>Центральная 5</w:t>
            </w:r>
          </w:p>
        </w:tc>
        <w:tc>
          <w:tcPr>
            <w:tcW w:w="479" w:type="pct"/>
            <w:tcBorders>
              <w:top w:val="nil"/>
              <w:left w:val="nil"/>
              <w:bottom w:val="single" w:sz="4" w:space="0" w:color="auto"/>
              <w:right w:val="single" w:sz="4" w:space="0" w:color="auto"/>
            </w:tcBorders>
            <w:shd w:val="clear" w:color="auto" w:fill="auto"/>
            <w:noWrap/>
            <w:vAlign w:val="center"/>
            <w:hideMark/>
          </w:tcPr>
          <w:p w14:paraId="3DAC6E42" w14:textId="77777777" w:rsidR="00ED20E4" w:rsidRPr="00307700" w:rsidRDefault="00ED20E4" w:rsidP="00ED20E4">
            <w:pPr>
              <w:pStyle w:val="1fffb"/>
              <w:rPr>
                <w:rFonts w:cs="Times New Roman"/>
              </w:rPr>
            </w:pPr>
            <w:r w:rsidRPr="00307700">
              <w:rPr>
                <w:rFonts w:cs="Times New Roman"/>
              </w:rPr>
              <w:t>1153</w:t>
            </w:r>
          </w:p>
        </w:tc>
        <w:tc>
          <w:tcPr>
            <w:tcW w:w="496" w:type="pct"/>
            <w:tcBorders>
              <w:top w:val="nil"/>
              <w:left w:val="nil"/>
              <w:bottom w:val="single" w:sz="4" w:space="0" w:color="auto"/>
              <w:right w:val="single" w:sz="4" w:space="0" w:color="auto"/>
            </w:tcBorders>
            <w:shd w:val="clear" w:color="auto" w:fill="auto"/>
            <w:noWrap/>
            <w:vAlign w:val="center"/>
            <w:hideMark/>
          </w:tcPr>
          <w:p w14:paraId="1B0EA38F" w14:textId="77777777" w:rsidR="00ED20E4" w:rsidRPr="00307700" w:rsidRDefault="00ED20E4" w:rsidP="00ED20E4">
            <w:pPr>
              <w:pStyle w:val="1fffb"/>
              <w:rPr>
                <w:rFonts w:cs="Times New Roman"/>
              </w:rPr>
            </w:pPr>
            <w:r w:rsidRPr="00307700">
              <w:rPr>
                <w:rFonts w:cs="Times New Roman"/>
              </w:rPr>
              <w:t>0,61</w:t>
            </w:r>
          </w:p>
        </w:tc>
        <w:tc>
          <w:tcPr>
            <w:tcW w:w="450" w:type="pct"/>
            <w:tcBorders>
              <w:top w:val="nil"/>
              <w:left w:val="nil"/>
              <w:bottom w:val="single" w:sz="4" w:space="0" w:color="auto"/>
              <w:right w:val="single" w:sz="4" w:space="0" w:color="auto"/>
            </w:tcBorders>
            <w:shd w:val="clear" w:color="auto" w:fill="auto"/>
            <w:noWrap/>
            <w:vAlign w:val="center"/>
            <w:hideMark/>
          </w:tcPr>
          <w:p w14:paraId="1BA566AA"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336046B3"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0F850AAF"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7DF7A440"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206532CC"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655A8636"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5CDBB81B" w14:textId="77777777" w:rsidR="00ED20E4" w:rsidRPr="00307700" w:rsidRDefault="00ED20E4" w:rsidP="00ED20E4">
            <w:pPr>
              <w:pStyle w:val="1fffb"/>
              <w:rPr>
                <w:rFonts w:cs="Times New Roman"/>
              </w:rPr>
            </w:pPr>
            <w:r w:rsidRPr="00307700">
              <w:rPr>
                <w:rFonts w:cs="Times New Roman"/>
              </w:rPr>
              <w:t>0,0421</w:t>
            </w:r>
          </w:p>
        </w:tc>
        <w:tc>
          <w:tcPr>
            <w:tcW w:w="296" w:type="pct"/>
            <w:tcBorders>
              <w:top w:val="nil"/>
              <w:left w:val="nil"/>
              <w:bottom w:val="single" w:sz="4" w:space="0" w:color="auto"/>
              <w:right w:val="single" w:sz="4" w:space="0" w:color="auto"/>
            </w:tcBorders>
            <w:shd w:val="clear" w:color="auto" w:fill="auto"/>
            <w:noWrap/>
            <w:vAlign w:val="center"/>
            <w:hideMark/>
          </w:tcPr>
          <w:p w14:paraId="7432D2A0" w14:textId="77777777" w:rsidR="00ED20E4" w:rsidRPr="00307700" w:rsidRDefault="00ED20E4" w:rsidP="00ED20E4">
            <w:pPr>
              <w:pStyle w:val="1fffb"/>
              <w:rPr>
                <w:rFonts w:cs="Times New Roman"/>
              </w:rPr>
            </w:pPr>
            <w:r w:rsidRPr="00307700">
              <w:rPr>
                <w:rFonts w:cs="Times New Roman"/>
              </w:rPr>
              <w:t>148</w:t>
            </w:r>
          </w:p>
        </w:tc>
      </w:tr>
      <w:tr w:rsidR="00ED20E4" w:rsidRPr="00307700" w14:paraId="15843345"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618CD3BE" w14:textId="77777777" w:rsidR="00ED20E4" w:rsidRPr="00307700" w:rsidRDefault="00ED20E4" w:rsidP="00ED20E4">
            <w:pPr>
              <w:pStyle w:val="1fffb"/>
              <w:rPr>
                <w:rFonts w:cs="Times New Roman"/>
              </w:rPr>
            </w:pPr>
            <w:r w:rsidRPr="00307700">
              <w:rPr>
                <w:rFonts w:cs="Times New Roman"/>
              </w:rPr>
              <w:t>3</w:t>
            </w:r>
          </w:p>
        </w:tc>
        <w:tc>
          <w:tcPr>
            <w:tcW w:w="450" w:type="pct"/>
            <w:tcBorders>
              <w:top w:val="nil"/>
              <w:left w:val="nil"/>
              <w:bottom w:val="single" w:sz="4" w:space="0" w:color="auto"/>
              <w:right w:val="single" w:sz="4" w:space="0" w:color="auto"/>
            </w:tcBorders>
            <w:shd w:val="clear" w:color="auto" w:fill="auto"/>
            <w:noWrap/>
            <w:vAlign w:val="center"/>
            <w:hideMark/>
          </w:tcPr>
          <w:p w14:paraId="72A4185B" w14:textId="77777777" w:rsidR="00ED20E4" w:rsidRPr="00307700" w:rsidRDefault="00ED20E4" w:rsidP="00ED20E4">
            <w:pPr>
              <w:pStyle w:val="1fffb"/>
              <w:rPr>
                <w:rFonts w:cs="Times New Roman"/>
              </w:rPr>
            </w:pPr>
            <w:r w:rsidRPr="00307700">
              <w:rPr>
                <w:rFonts w:cs="Times New Roman"/>
              </w:rPr>
              <w:t>Кавракая 4</w:t>
            </w:r>
          </w:p>
        </w:tc>
        <w:tc>
          <w:tcPr>
            <w:tcW w:w="479" w:type="pct"/>
            <w:tcBorders>
              <w:top w:val="nil"/>
              <w:left w:val="nil"/>
              <w:bottom w:val="single" w:sz="4" w:space="0" w:color="auto"/>
              <w:right w:val="single" w:sz="4" w:space="0" w:color="auto"/>
            </w:tcBorders>
            <w:shd w:val="clear" w:color="auto" w:fill="auto"/>
            <w:noWrap/>
            <w:vAlign w:val="center"/>
            <w:hideMark/>
          </w:tcPr>
          <w:p w14:paraId="1C475053" w14:textId="77777777" w:rsidR="00ED20E4" w:rsidRPr="00307700" w:rsidRDefault="00ED20E4" w:rsidP="00ED20E4">
            <w:pPr>
              <w:pStyle w:val="1fffb"/>
              <w:rPr>
                <w:rFonts w:cs="Times New Roman"/>
              </w:rPr>
            </w:pPr>
            <w:r w:rsidRPr="00307700">
              <w:rPr>
                <w:rFonts w:cs="Times New Roman"/>
              </w:rPr>
              <w:t>1183</w:t>
            </w:r>
          </w:p>
        </w:tc>
        <w:tc>
          <w:tcPr>
            <w:tcW w:w="496" w:type="pct"/>
            <w:tcBorders>
              <w:top w:val="nil"/>
              <w:left w:val="nil"/>
              <w:bottom w:val="single" w:sz="4" w:space="0" w:color="auto"/>
              <w:right w:val="single" w:sz="4" w:space="0" w:color="auto"/>
            </w:tcBorders>
            <w:shd w:val="clear" w:color="auto" w:fill="auto"/>
            <w:noWrap/>
            <w:vAlign w:val="center"/>
            <w:hideMark/>
          </w:tcPr>
          <w:p w14:paraId="76E13DF7" w14:textId="77777777" w:rsidR="00ED20E4" w:rsidRPr="00307700" w:rsidRDefault="00ED20E4" w:rsidP="00ED20E4">
            <w:pPr>
              <w:pStyle w:val="1fffb"/>
              <w:rPr>
                <w:rFonts w:cs="Times New Roman"/>
              </w:rPr>
            </w:pPr>
            <w:r w:rsidRPr="00307700">
              <w:rPr>
                <w:rFonts w:cs="Times New Roman"/>
              </w:rPr>
              <w:t>0,60</w:t>
            </w:r>
          </w:p>
        </w:tc>
        <w:tc>
          <w:tcPr>
            <w:tcW w:w="450" w:type="pct"/>
            <w:tcBorders>
              <w:top w:val="nil"/>
              <w:left w:val="nil"/>
              <w:bottom w:val="single" w:sz="4" w:space="0" w:color="auto"/>
              <w:right w:val="single" w:sz="4" w:space="0" w:color="auto"/>
            </w:tcBorders>
            <w:shd w:val="clear" w:color="auto" w:fill="auto"/>
            <w:noWrap/>
            <w:vAlign w:val="center"/>
            <w:hideMark/>
          </w:tcPr>
          <w:p w14:paraId="3A132750"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0BD80833"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79BF41B9"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39495510"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4D510E38"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399B5828"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1791B9E5" w14:textId="77777777" w:rsidR="00ED20E4" w:rsidRPr="00307700" w:rsidRDefault="00ED20E4" w:rsidP="00ED20E4">
            <w:pPr>
              <w:pStyle w:val="1fffb"/>
              <w:rPr>
                <w:rFonts w:cs="Times New Roman"/>
              </w:rPr>
            </w:pPr>
            <w:r w:rsidRPr="00307700">
              <w:rPr>
                <w:rFonts w:cs="Times New Roman"/>
              </w:rPr>
              <w:t>0,0425</w:t>
            </w:r>
          </w:p>
        </w:tc>
        <w:tc>
          <w:tcPr>
            <w:tcW w:w="296" w:type="pct"/>
            <w:tcBorders>
              <w:top w:val="nil"/>
              <w:left w:val="nil"/>
              <w:bottom w:val="single" w:sz="4" w:space="0" w:color="auto"/>
              <w:right w:val="single" w:sz="4" w:space="0" w:color="auto"/>
            </w:tcBorders>
            <w:shd w:val="clear" w:color="auto" w:fill="auto"/>
            <w:noWrap/>
            <w:vAlign w:val="center"/>
            <w:hideMark/>
          </w:tcPr>
          <w:p w14:paraId="4C9544FB" w14:textId="77777777" w:rsidR="00ED20E4" w:rsidRPr="00307700" w:rsidRDefault="00ED20E4" w:rsidP="00ED20E4">
            <w:pPr>
              <w:pStyle w:val="1fffb"/>
              <w:rPr>
                <w:rFonts w:cs="Times New Roman"/>
              </w:rPr>
            </w:pPr>
            <w:r w:rsidRPr="00307700">
              <w:rPr>
                <w:rFonts w:cs="Times New Roman"/>
              </w:rPr>
              <w:t>150</w:t>
            </w:r>
          </w:p>
        </w:tc>
      </w:tr>
      <w:tr w:rsidR="00ED20E4" w:rsidRPr="00307700" w14:paraId="5EBC56F8"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0BAF88A1" w14:textId="77777777" w:rsidR="00ED20E4" w:rsidRPr="00307700" w:rsidRDefault="00ED20E4" w:rsidP="00ED20E4">
            <w:pPr>
              <w:pStyle w:val="1fffb"/>
              <w:rPr>
                <w:rFonts w:cs="Times New Roman"/>
              </w:rPr>
            </w:pPr>
            <w:r w:rsidRPr="00307700">
              <w:rPr>
                <w:rFonts w:cs="Times New Roman"/>
              </w:rPr>
              <w:t>4</w:t>
            </w:r>
          </w:p>
        </w:tc>
        <w:tc>
          <w:tcPr>
            <w:tcW w:w="450" w:type="pct"/>
            <w:tcBorders>
              <w:top w:val="nil"/>
              <w:left w:val="nil"/>
              <w:bottom w:val="single" w:sz="4" w:space="0" w:color="auto"/>
              <w:right w:val="single" w:sz="4" w:space="0" w:color="auto"/>
            </w:tcBorders>
            <w:shd w:val="clear" w:color="auto" w:fill="auto"/>
            <w:noWrap/>
            <w:vAlign w:val="center"/>
            <w:hideMark/>
          </w:tcPr>
          <w:p w14:paraId="6819428E" w14:textId="77777777" w:rsidR="00ED20E4" w:rsidRPr="00307700" w:rsidRDefault="00ED20E4" w:rsidP="00ED20E4">
            <w:pPr>
              <w:pStyle w:val="1fffb"/>
              <w:rPr>
                <w:rFonts w:cs="Times New Roman"/>
              </w:rPr>
            </w:pPr>
            <w:r w:rsidRPr="00307700">
              <w:rPr>
                <w:rFonts w:cs="Times New Roman"/>
              </w:rPr>
              <w:t>Кавракая 10</w:t>
            </w:r>
          </w:p>
        </w:tc>
        <w:tc>
          <w:tcPr>
            <w:tcW w:w="479" w:type="pct"/>
            <w:tcBorders>
              <w:top w:val="nil"/>
              <w:left w:val="nil"/>
              <w:bottom w:val="single" w:sz="4" w:space="0" w:color="auto"/>
              <w:right w:val="single" w:sz="4" w:space="0" w:color="auto"/>
            </w:tcBorders>
            <w:shd w:val="clear" w:color="auto" w:fill="auto"/>
            <w:noWrap/>
            <w:vAlign w:val="center"/>
            <w:hideMark/>
          </w:tcPr>
          <w:p w14:paraId="2C1B3906" w14:textId="77777777" w:rsidR="00ED20E4" w:rsidRPr="00307700" w:rsidRDefault="00ED20E4" w:rsidP="00ED20E4">
            <w:pPr>
              <w:pStyle w:val="1fffb"/>
              <w:rPr>
                <w:rFonts w:cs="Times New Roman"/>
              </w:rPr>
            </w:pPr>
            <w:r w:rsidRPr="00307700">
              <w:rPr>
                <w:rFonts w:cs="Times New Roman"/>
              </w:rPr>
              <w:t>1761</w:t>
            </w:r>
          </w:p>
        </w:tc>
        <w:tc>
          <w:tcPr>
            <w:tcW w:w="496" w:type="pct"/>
            <w:tcBorders>
              <w:top w:val="nil"/>
              <w:left w:val="nil"/>
              <w:bottom w:val="single" w:sz="4" w:space="0" w:color="auto"/>
              <w:right w:val="single" w:sz="4" w:space="0" w:color="auto"/>
            </w:tcBorders>
            <w:shd w:val="clear" w:color="auto" w:fill="auto"/>
            <w:noWrap/>
            <w:vAlign w:val="center"/>
            <w:hideMark/>
          </w:tcPr>
          <w:p w14:paraId="2B676330" w14:textId="77777777" w:rsidR="00ED20E4" w:rsidRPr="00307700" w:rsidRDefault="00ED20E4" w:rsidP="00ED20E4">
            <w:pPr>
              <w:pStyle w:val="1fffb"/>
              <w:rPr>
                <w:rFonts w:cs="Times New Roman"/>
              </w:rPr>
            </w:pPr>
            <w:r w:rsidRPr="00307700">
              <w:rPr>
                <w:rFonts w:cs="Times New Roman"/>
              </w:rPr>
              <w:t>0,55</w:t>
            </w:r>
          </w:p>
        </w:tc>
        <w:tc>
          <w:tcPr>
            <w:tcW w:w="450" w:type="pct"/>
            <w:tcBorders>
              <w:top w:val="nil"/>
              <w:left w:val="nil"/>
              <w:bottom w:val="single" w:sz="4" w:space="0" w:color="auto"/>
              <w:right w:val="single" w:sz="4" w:space="0" w:color="auto"/>
            </w:tcBorders>
            <w:shd w:val="clear" w:color="auto" w:fill="auto"/>
            <w:noWrap/>
            <w:vAlign w:val="center"/>
            <w:hideMark/>
          </w:tcPr>
          <w:p w14:paraId="3854F145"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2DB8ACD3"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20CADC71"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2177A0F6"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0566C2E8"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524FE0F9"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5D768E1E" w14:textId="77777777" w:rsidR="00ED20E4" w:rsidRPr="00307700" w:rsidRDefault="00ED20E4" w:rsidP="00ED20E4">
            <w:pPr>
              <w:pStyle w:val="1fffb"/>
              <w:rPr>
                <w:rFonts w:cs="Times New Roman"/>
              </w:rPr>
            </w:pPr>
            <w:r w:rsidRPr="00307700">
              <w:rPr>
                <w:rFonts w:cs="Times New Roman"/>
              </w:rPr>
              <w:t>0,058</w:t>
            </w:r>
          </w:p>
        </w:tc>
        <w:tc>
          <w:tcPr>
            <w:tcW w:w="296" w:type="pct"/>
            <w:tcBorders>
              <w:top w:val="nil"/>
              <w:left w:val="nil"/>
              <w:bottom w:val="single" w:sz="4" w:space="0" w:color="auto"/>
              <w:right w:val="single" w:sz="4" w:space="0" w:color="auto"/>
            </w:tcBorders>
            <w:shd w:val="clear" w:color="auto" w:fill="auto"/>
            <w:noWrap/>
            <w:vAlign w:val="center"/>
            <w:hideMark/>
          </w:tcPr>
          <w:p w14:paraId="2836F0B0" w14:textId="77777777" w:rsidR="00ED20E4" w:rsidRPr="00307700" w:rsidRDefault="00ED20E4" w:rsidP="00ED20E4">
            <w:pPr>
              <w:pStyle w:val="1fffb"/>
              <w:rPr>
                <w:rFonts w:cs="Times New Roman"/>
              </w:rPr>
            </w:pPr>
            <w:r w:rsidRPr="00307700">
              <w:rPr>
                <w:rFonts w:cs="Times New Roman"/>
              </w:rPr>
              <w:t>204</w:t>
            </w:r>
          </w:p>
        </w:tc>
      </w:tr>
      <w:tr w:rsidR="00ED20E4" w:rsidRPr="00307700" w14:paraId="40312282"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A61496C" w14:textId="77777777" w:rsidR="00ED20E4" w:rsidRPr="00307700" w:rsidRDefault="00ED20E4" w:rsidP="00ED20E4">
            <w:pPr>
              <w:pStyle w:val="1fffb"/>
              <w:rPr>
                <w:rFonts w:cs="Times New Roman"/>
              </w:rPr>
            </w:pPr>
            <w:r w:rsidRPr="00307700">
              <w:rPr>
                <w:rFonts w:cs="Times New Roman"/>
              </w:rPr>
              <w:t>5</w:t>
            </w:r>
          </w:p>
        </w:tc>
        <w:tc>
          <w:tcPr>
            <w:tcW w:w="450" w:type="pct"/>
            <w:tcBorders>
              <w:top w:val="nil"/>
              <w:left w:val="nil"/>
              <w:bottom w:val="single" w:sz="4" w:space="0" w:color="auto"/>
              <w:right w:val="single" w:sz="4" w:space="0" w:color="auto"/>
            </w:tcBorders>
            <w:shd w:val="clear" w:color="auto" w:fill="auto"/>
            <w:noWrap/>
            <w:vAlign w:val="center"/>
            <w:hideMark/>
          </w:tcPr>
          <w:p w14:paraId="014AB291" w14:textId="77777777" w:rsidR="00ED20E4" w:rsidRPr="00307700" w:rsidRDefault="00ED20E4" w:rsidP="00ED20E4">
            <w:pPr>
              <w:pStyle w:val="1fffb"/>
              <w:rPr>
                <w:rFonts w:cs="Times New Roman"/>
              </w:rPr>
            </w:pPr>
            <w:r w:rsidRPr="00307700">
              <w:rPr>
                <w:rFonts w:cs="Times New Roman"/>
              </w:rPr>
              <w:t>Билибина 9</w:t>
            </w:r>
          </w:p>
        </w:tc>
        <w:tc>
          <w:tcPr>
            <w:tcW w:w="479" w:type="pct"/>
            <w:tcBorders>
              <w:top w:val="nil"/>
              <w:left w:val="nil"/>
              <w:bottom w:val="single" w:sz="4" w:space="0" w:color="auto"/>
              <w:right w:val="single" w:sz="4" w:space="0" w:color="auto"/>
            </w:tcBorders>
            <w:shd w:val="clear" w:color="auto" w:fill="auto"/>
            <w:noWrap/>
            <w:vAlign w:val="center"/>
            <w:hideMark/>
          </w:tcPr>
          <w:p w14:paraId="29B121BE" w14:textId="77777777" w:rsidR="00ED20E4" w:rsidRPr="00307700" w:rsidRDefault="00ED20E4" w:rsidP="00ED20E4">
            <w:pPr>
              <w:pStyle w:val="1fffb"/>
              <w:rPr>
                <w:rFonts w:cs="Times New Roman"/>
              </w:rPr>
            </w:pPr>
            <w:r w:rsidRPr="00307700">
              <w:rPr>
                <w:rFonts w:cs="Times New Roman"/>
              </w:rPr>
              <w:t>2993</w:t>
            </w:r>
          </w:p>
        </w:tc>
        <w:tc>
          <w:tcPr>
            <w:tcW w:w="496" w:type="pct"/>
            <w:tcBorders>
              <w:top w:val="nil"/>
              <w:left w:val="nil"/>
              <w:bottom w:val="single" w:sz="4" w:space="0" w:color="auto"/>
              <w:right w:val="single" w:sz="4" w:space="0" w:color="auto"/>
            </w:tcBorders>
            <w:shd w:val="clear" w:color="auto" w:fill="auto"/>
            <w:noWrap/>
            <w:vAlign w:val="center"/>
            <w:hideMark/>
          </w:tcPr>
          <w:p w14:paraId="0B68514A" w14:textId="77777777" w:rsidR="00ED20E4" w:rsidRPr="00307700" w:rsidRDefault="00ED20E4" w:rsidP="00ED20E4">
            <w:pPr>
              <w:pStyle w:val="1fffb"/>
              <w:rPr>
                <w:rFonts w:cs="Times New Roman"/>
              </w:rPr>
            </w:pPr>
            <w:r w:rsidRPr="00307700">
              <w:rPr>
                <w:rFonts w:cs="Times New Roman"/>
              </w:rPr>
              <w:t>0,52</w:t>
            </w:r>
          </w:p>
        </w:tc>
        <w:tc>
          <w:tcPr>
            <w:tcW w:w="450" w:type="pct"/>
            <w:tcBorders>
              <w:top w:val="nil"/>
              <w:left w:val="nil"/>
              <w:bottom w:val="single" w:sz="4" w:space="0" w:color="auto"/>
              <w:right w:val="single" w:sz="4" w:space="0" w:color="auto"/>
            </w:tcBorders>
            <w:shd w:val="clear" w:color="auto" w:fill="auto"/>
            <w:noWrap/>
            <w:vAlign w:val="center"/>
            <w:hideMark/>
          </w:tcPr>
          <w:p w14:paraId="3C034C00"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65878276"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1AA4E4F3"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42F01053"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0EAF1606"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6DEC9DCC"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296E8F1A" w14:textId="77777777" w:rsidR="00ED20E4" w:rsidRPr="00307700" w:rsidRDefault="00ED20E4" w:rsidP="00ED20E4">
            <w:pPr>
              <w:pStyle w:val="1fffb"/>
              <w:rPr>
                <w:rFonts w:cs="Times New Roman"/>
              </w:rPr>
            </w:pPr>
            <w:r w:rsidRPr="00307700">
              <w:rPr>
                <w:rFonts w:cs="Times New Roman"/>
              </w:rPr>
              <w:t>0,0931</w:t>
            </w:r>
          </w:p>
        </w:tc>
        <w:tc>
          <w:tcPr>
            <w:tcW w:w="296" w:type="pct"/>
            <w:tcBorders>
              <w:top w:val="nil"/>
              <w:left w:val="nil"/>
              <w:bottom w:val="single" w:sz="4" w:space="0" w:color="auto"/>
              <w:right w:val="single" w:sz="4" w:space="0" w:color="auto"/>
            </w:tcBorders>
            <w:shd w:val="clear" w:color="auto" w:fill="auto"/>
            <w:noWrap/>
            <w:vAlign w:val="center"/>
            <w:hideMark/>
          </w:tcPr>
          <w:p w14:paraId="117492D1" w14:textId="77777777" w:rsidR="00ED20E4" w:rsidRPr="00307700" w:rsidRDefault="00ED20E4" w:rsidP="00ED20E4">
            <w:pPr>
              <w:pStyle w:val="1fffb"/>
              <w:rPr>
                <w:rFonts w:cs="Times New Roman"/>
              </w:rPr>
            </w:pPr>
            <w:r w:rsidRPr="00307700">
              <w:rPr>
                <w:rFonts w:cs="Times New Roman"/>
              </w:rPr>
              <w:t>328</w:t>
            </w:r>
          </w:p>
        </w:tc>
      </w:tr>
      <w:tr w:rsidR="00ED20E4" w:rsidRPr="00307700" w14:paraId="30561776"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3805B31D" w14:textId="77777777" w:rsidR="00ED20E4" w:rsidRPr="00307700" w:rsidRDefault="00ED20E4" w:rsidP="00ED20E4">
            <w:pPr>
              <w:pStyle w:val="1fffb"/>
              <w:rPr>
                <w:rFonts w:cs="Times New Roman"/>
              </w:rPr>
            </w:pPr>
            <w:r w:rsidRPr="00307700">
              <w:rPr>
                <w:rFonts w:cs="Times New Roman"/>
              </w:rPr>
              <w:t>6</w:t>
            </w:r>
          </w:p>
        </w:tc>
        <w:tc>
          <w:tcPr>
            <w:tcW w:w="450" w:type="pct"/>
            <w:tcBorders>
              <w:top w:val="nil"/>
              <w:left w:val="nil"/>
              <w:bottom w:val="single" w:sz="4" w:space="0" w:color="auto"/>
              <w:right w:val="single" w:sz="4" w:space="0" w:color="auto"/>
            </w:tcBorders>
            <w:shd w:val="clear" w:color="auto" w:fill="auto"/>
            <w:noWrap/>
            <w:vAlign w:val="center"/>
            <w:hideMark/>
          </w:tcPr>
          <w:p w14:paraId="4DB529DD" w14:textId="77777777" w:rsidR="00ED20E4" w:rsidRPr="00307700" w:rsidRDefault="00ED20E4" w:rsidP="00ED20E4">
            <w:pPr>
              <w:pStyle w:val="1fffb"/>
              <w:rPr>
                <w:rFonts w:cs="Times New Roman"/>
              </w:rPr>
            </w:pPr>
            <w:r w:rsidRPr="00307700">
              <w:rPr>
                <w:rFonts w:cs="Times New Roman"/>
              </w:rPr>
              <w:t>Билибина 11</w:t>
            </w:r>
          </w:p>
        </w:tc>
        <w:tc>
          <w:tcPr>
            <w:tcW w:w="479" w:type="pct"/>
            <w:tcBorders>
              <w:top w:val="nil"/>
              <w:left w:val="nil"/>
              <w:bottom w:val="single" w:sz="4" w:space="0" w:color="auto"/>
              <w:right w:val="single" w:sz="4" w:space="0" w:color="auto"/>
            </w:tcBorders>
            <w:shd w:val="clear" w:color="auto" w:fill="auto"/>
            <w:noWrap/>
            <w:vAlign w:val="center"/>
            <w:hideMark/>
          </w:tcPr>
          <w:p w14:paraId="3A13E451" w14:textId="77777777" w:rsidR="00ED20E4" w:rsidRPr="00307700" w:rsidRDefault="00ED20E4" w:rsidP="00ED20E4">
            <w:pPr>
              <w:pStyle w:val="1fffb"/>
              <w:rPr>
                <w:rFonts w:cs="Times New Roman"/>
              </w:rPr>
            </w:pPr>
            <w:r w:rsidRPr="00307700">
              <w:rPr>
                <w:rFonts w:cs="Times New Roman"/>
              </w:rPr>
              <w:t>2996</w:t>
            </w:r>
          </w:p>
        </w:tc>
        <w:tc>
          <w:tcPr>
            <w:tcW w:w="496" w:type="pct"/>
            <w:tcBorders>
              <w:top w:val="nil"/>
              <w:left w:val="nil"/>
              <w:bottom w:val="single" w:sz="4" w:space="0" w:color="auto"/>
              <w:right w:val="single" w:sz="4" w:space="0" w:color="auto"/>
            </w:tcBorders>
            <w:shd w:val="clear" w:color="auto" w:fill="auto"/>
            <w:noWrap/>
            <w:vAlign w:val="center"/>
            <w:hideMark/>
          </w:tcPr>
          <w:p w14:paraId="282AD9E2" w14:textId="77777777" w:rsidR="00ED20E4" w:rsidRPr="00307700" w:rsidRDefault="00ED20E4" w:rsidP="00ED20E4">
            <w:pPr>
              <w:pStyle w:val="1fffb"/>
              <w:rPr>
                <w:rFonts w:cs="Times New Roman"/>
              </w:rPr>
            </w:pPr>
            <w:r w:rsidRPr="00307700">
              <w:rPr>
                <w:rFonts w:cs="Times New Roman"/>
              </w:rPr>
              <w:t>0,52</w:t>
            </w:r>
          </w:p>
        </w:tc>
        <w:tc>
          <w:tcPr>
            <w:tcW w:w="450" w:type="pct"/>
            <w:tcBorders>
              <w:top w:val="nil"/>
              <w:left w:val="nil"/>
              <w:bottom w:val="single" w:sz="4" w:space="0" w:color="auto"/>
              <w:right w:val="single" w:sz="4" w:space="0" w:color="auto"/>
            </w:tcBorders>
            <w:shd w:val="clear" w:color="auto" w:fill="auto"/>
            <w:noWrap/>
            <w:vAlign w:val="center"/>
            <w:hideMark/>
          </w:tcPr>
          <w:p w14:paraId="0EF58081"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7B4FA0B0"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38D4793F"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4A3C42B9"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04D88F13"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02F5738B"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1D5E5259" w14:textId="77777777" w:rsidR="00ED20E4" w:rsidRPr="00307700" w:rsidRDefault="00ED20E4" w:rsidP="00ED20E4">
            <w:pPr>
              <w:pStyle w:val="1fffb"/>
              <w:rPr>
                <w:rFonts w:cs="Times New Roman"/>
              </w:rPr>
            </w:pPr>
            <w:r w:rsidRPr="00307700">
              <w:rPr>
                <w:rFonts w:cs="Times New Roman"/>
              </w:rPr>
              <w:t>0,0932</w:t>
            </w:r>
          </w:p>
        </w:tc>
        <w:tc>
          <w:tcPr>
            <w:tcW w:w="296" w:type="pct"/>
            <w:tcBorders>
              <w:top w:val="nil"/>
              <w:left w:val="nil"/>
              <w:bottom w:val="single" w:sz="4" w:space="0" w:color="auto"/>
              <w:right w:val="single" w:sz="4" w:space="0" w:color="auto"/>
            </w:tcBorders>
            <w:shd w:val="clear" w:color="auto" w:fill="auto"/>
            <w:noWrap/>
            <w:vAlign w:val="center"/>
            <w:hideMark/>
          </w:tcPr>
          <w:p w14:paraId="4689D250" w14:textId="77777777" w:rsidR="00ED20E4" w:rsidRPr="00307700" w:rsidRDefault="00ED20E4" w:rsidP="00ED20E4">
            <w:pPr>
              <w:pStyle w:val="1fffb"/>
              <w:rPr>
                <w:rFonts w:cs="Times New Roman"/>
              </w:rPr>
            </w:pPr>
            <w:r w:rsidRPr="00307700">
              <w:rPr>
                <w:rFonts w:cs="Times New Roman"/>
              </w:rPr>
              <w:t>328</w:t>
            </w:r>
          </w:p>
        </w:tc>
      </w:tr>
      <w:tr w:rsidR="00ED20E4" w:rsidRPr="00307700" w14:paraId="56923F7E"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71CEDFE2" w14:textId="77777777" w:rsidR="00ED20E4" w:rsidRPr="00307700" w:rsidRDefault="00ED20E4" w:rsidP="00ED20E4">
            <w:pPr>
              <w:pStyle w:val="1fffb"/>
              <w:rPr>
                <w:rFonts w:cs="Times New Roman"/>
              </w:rPr>
            </w:pPr>
            <w:r w:rsidRPr="00307700">
              <w:rPr>
                <w:rFonts w:cs="Times New Roman"/>
              </w:rPr>
              <w:t>7</w:t>
            </w:r>
          </w:p>
        </w:tc>
        <w:tc>
          <w:tcPr>
            <w:tcW w:w="450" w:type="pct"/>
            <w:tcBorders>
              <w:top w:val="nil"/>
              <w:left w:val="nil"/>
              <w:bottom w:val="single" w:sz="4" w:space="0" w:color="auto"/>
              <w:right w:val="single" w:sz="4" w:space="0" w:color="auto"/>
            </w:tcBorders>
            <w:shd w:val="clear" w:color="auto" w:fill="auto"/>
            <w:noWrap/>
            <w:vAlign w:val="center"/>
            <w:hideMark/>
          </w:tcPr>
          <w:p w14:paraId="286FCF06" w14:textId="77777777" w:rsidR="00ED20E4" w:rsidRPr="00307700" w:rsidRDefault="00ED20E4" w:rsidP="00ED20E4">
            <w:pPr>
              <w:pStyle w:val="1fffb"/>
              <w:rPr>
                <w:rFonts w:cs="Times New Roman"/>
              </w:rPr>
            </w:pPr>
            <w:r w:rsidRPr="00307700">
              <w:rPr>
                <w:rFonts w:cs="Times New Roman"/>
              </w:rPr>
              <w:t>Билибина 13</w:t>
            </w:r>
          </w:p>
        </w:tc>
        <w:tc>
          <w:tcPr>
            <w:tcW w:w="479" w:type="pct"/>
            <w:tcBorders>
              <w:top w:val="nil"/>
              <w:left w:val="nil"/>
              <w:bottom w:val="single" w:sz="4" w:space="0" w:color="auto"/>
              <w:right w:val="single" w:sz="4" w:space="0" w:color="auto"/>
            </w:tcBorders>
            <w:shd w:val="clear" w:color="auto" w:fill="auto"/>
            <w:noWrap/>
            <w:vAlign w:val="center"/>
            <w:hideMark/>
          </w:tcPr>
          <w:p w14:paraId="6465DEA3" w14:textId="77777777" w:rsidR="00ED20E4" w:rsidRPr="00307700" w:rsidRDefault="00ED20E4" w:rsidP="00ED20E4">
            <w:pPr>
              <w:pStyle w:val="1fffb"/>
              <w:rPr>
                <w:rFonts w:cs="Times New Roman"/>
              </w:rPr>
            </w:pPr>
            <w:r w:rsidRPr="00307700">
              <w:rPr>
                <w:rFonts w:cs="Times New Roman"/>
              </w:rPr>
              <w:t>3050</w:t>
            </w:r>
          </w:p>
        </w:tc>
        <w:tc>
          <w:tcPr>
            <w:tcW w:w="496" w:type="pct"/>
            <w:tcBorders>
              <w:top w:val="nil"/>
              <w:left w:val="nil"/>
              <w:bottom w:val="single" w:sz="4" w:space="0" w:color="auto"/>
              <w:right w:val="single" w:sz="4" w:space="0" w:color="auto"/>
            </w:tcBorders>
            <w:shd w:val="clear" w:color="auto" w:fill="auto"/>
            <w:noWrap/>
            <w:vAlign w:val="center"/>
            <w:hideMark/>
          </w:tcPr>
          <w:p w14:paraId="331AFBAA" w14:textId="77777777" w:rsidR="00ED20E4" w:rsidRPr="00307700" w:rsidRDefault="00ED20E4" w:rsidP="00ED20E4">
            <w:pPr>
              <w:pStyle w:val="1fffb"/>
              <w:rPr>
                <w:rFonts w:cs="Times New Roman"/>
              </w:rPr>
            </w:pPr>
            <w:r w:rsidRPr="00307700">
              <w:rPr>
                <w:rFonts w:cs="Times New Roman"/>
              </w:rPr>
              <w:t>0,50</w:t>
            </w:r>
          </w:p>
        </w:tc>
        <w:tc>
          <w:tcPr>
            <w:tcW w:w="450" w:type="pct"/>
            <w:tcBorders>
              <w:top w:val="nil"/>
              <w:left w:val="nil"/>
              <w:bottom w:val="single" w:sz="4" w:space="0" w:color="auto"/>
              <w:right w:val="single" w:sz="4" w:space="0" w:color="auto"/>
            </w:tcBorders>
            <w:shd w:val="clear" w:color="auto" w:fill="auto"/>
            <w:noWrap/>
            <w:vAlign w:val="center"/>
            <w:hideMark/>
          </w:tcPr>
          <w:p w14:paraId="2D358A8A"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7A10AB8B"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6C91E469"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33F48628"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46CB89AB"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096D367F"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3DD063A7" w14:textId="77777777" w:rsidR="00ED20E4" w:rsidRPr="00307700" w:rsidRDefault="00ED20E4" w:rsidP="00ED20E4">
            <w:pPr>
              <w:pStyle w:val="1fffb"/>
              <w:rPr>
                <w:rFonts w:cs="Times New Roman"/>
              </w:rPr>
            </w:pPr>
            <w:r w:rsidRPr="00307700">
              <w:rPr>
                <w:rFonts w:cs="Times New Roman"/>
              </w:rPr>
              <w:t>0,0913</w:t>
            </w:r>
          </w:p>
        </w:tc>
        <w:tc>
          <w:tcPr>
            <w:tcW w:w="296" w:type="pct"/>
            <w:tcBorders>
              <w:top w:val="nil"/>
              <w:left w:val="nil"/>
              <w:bottom w:val="single" w:sz="4" w:space="0" w:color="auto"/>
              <w:right w:val="single" w:sz="4" w:space="0" w:color="auto"/>
            </w:tcBorders>
            <w:shd w:val="clear" w:color="auto" w:fill="auto"/>
            <w:noWrap/>
            <w:vAlign w:val="center"/>
            <w:hideMark/>
          </w:tcPr>
          <w:p w14:paraId="7E8BDC60" w14:textId="77777777" w:rsidR="00ED20E4" w:rsidRPr="00307700" w:rsidRDefault="00ED20E4" w:rsidP="00ED20E4">
            <w:pPr>
              <w:pStyle w:val="1fffb"/>
              <w:rPr>
                <w:rFonts w:cs="Times New Roman"/>
              </w:rPr>
            </w:pPr>
            <w:r w:rsidRPr="00307700">
              <w:rPr>
                <w:rFonts w:cs="Times New Roman"/>
              </w:rPr>
              <w:t>322</w:t>
            </w:r>
          </w:p>
        </w:tc>
      </w:tr>
      <w:tr w:rsidR="00ED20E4" w:rsidRPr="00307700" w14:paraId="0BED362D"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439A9EEA" w14:textId="77777777" w:rsidR="00ED20E4" w:rsidRPr="00307700" w:rsidRDefault="00ED20E4" w:rsidP="00ED20E4">
            <w:pPr>
              <w:pStyle w:val="1fffb"/>
              <w:rPr>
                <w:rFonts w:cs="Times New Roman"/>
              </w:rPr>
            </w:pPr>
            <w:r w:rsidRPr="00307700">
              <w:rPr>
                <w:rFonts w:cs="Times New Roman"/>
              </w:rPr>
              <w:t>8</w:t>
            </w:r>
          </w:p>
        </w:tc>
        <w:tc>
          <w:tcPr>
            <w:tcW w:w="450" w:type="pct"/>
            <w:tcBorders>
              <w:top w:val="nil"/>
              <w:left w:val="nil"/>
              <w:bottom w:val="single" w:sz="4" w:space="0" w:color="auto"/>
              <w:right w:val="single" w:sz="4" w:space="0" w:color="auto"/>
            </w:tcBorders>
            <w:shd w:val="clear" w:color="auto" w:fill="auto"/>
            <w:noWrap/>
            <w:vAlign w:val="center"/>
            <w:hideMark/>
          </w:tcPr>
          <w:p w14:paraId="1DCF3E31" w14:textId="77777777" w:rsidR="00ED20E4" w:rsidRPr="00307700" w:rsidRDefault="00ED20E4" w:rsidP="00ED20E4">
            <w:pPr>
              <w:pStyle w:val="1fffb"/>
              <w:rPr>
                <w:rFonts w:cs="Times New Roman"/>
              </w:rPr>
            </w:pPr>
            <w:r w:rsidRPr="00307700">
              <w:rPr>
                <w:rFonts w:cs="Times New Roman"/>
              </w:rPr>
              <w:t>Комарова 2</w:t>
            </w:r>
          </w:p>
        </w:tc>
        <w:tc>
          <w:tcPr>
            <w:tcW w:w="479" w:type="pct"/>
            <w:tcBorders>
              <w:top w:val="nil"/>
              <w:left w:val="nil"/>
              <w:bottom w:val="single" w:sz="4" w:space="0" w:color="auto"/>
              <w:right w:val="single" w:sz="4" w:space="0" w:color="auto"/>
            </w:tcBorders>
            <w:shd w:val="clear" w:color="auto" w:fill="auto"/>
            <w:noWrap/>
            <w:vAlign w:val="center"/>
            <w:hideMark/>
          </w:tcPr>
          <w:p w14:paraId="3291A6B5" w14:textId="77777777" w:rsidR="00ED20E4" w:rsidRPr="00307700" w:rsidRDefault="00ED20E4" w:rsidP="00ED20E4">
            <w:pPr>
              <w:pStyle w:val="1fffb"/>
              <w:rPr>
                <w:rFonts w:cs="Times New Roman"/>
              </w:rPr>
            </w:pPr>
            <w:r w:rsidRPr="00307700">
              <w:rPr>
                <w:rFonts w:cs="Times New Roman"/>
              </w:rPr>
              <w:t>1729</w:t>
            </w:r>
          </w:p>
        </w:tc>
        <w:tc>
          <w:tcPr>
            <w:tcW w:w="496" w:type="pct"/>
            <w:tcBorders>
              <w:top w:val="nil"/>
              <w:left w:val="nil"/>
              <w:bottom w:val="single" w:sz="4" w:space="0" w:color="auto"/>
              <w:right w:val="single" w:sz="4" w:space="0" w:color="auto"/>
            </w:tcBorders>
            <w:shd w:val="clear" w:color="auto" w:fill="auto"/>
            <w:noWrap/>
            <w:vAlign w:val="center"/>
            <w:hideMark/>
          </w:tcPr>
          <w:p w14:paraId="18B53D7B" w14:textId="77777777" w:rsidR="00ED20E4" w:rsidRPr="00307700" w:rsidRDefault="00ED20E4" w:rsidP="00ED20E4">
            <w:pPr>
              <w:pStyle w:val="1fffb"/>
              <w:rPr>
                <w:rFonts w:cs="Times New Roman"/>
              </w:rPr>
            </w:pPr>
            <w:r w:rsidRPr="00307700">
              <w:rPr>
                <w:rFonts w:cs="Times New Roman"/>
              </w:rPr>
              <w:t>0,55</w:t>
            </w:r>
          </w:p>
        </w:tc>
        <w:tc>
          <w:tcPr>
            <w:tcW w:w="450" w:type="pct"/>
            <w:tcBorders>
              <w:top w:val="nil"/>
              <w:left w:val="nil"/>
              <w:bottom w:val="single" w:sz="4" w:space="0" w:color="auto"/>
              <w:right w:val="single" w:sz="4" w:space="0" w:color="auto"/>
            </w:tcBorders>
            <w:shd w:val="clear" w:color="auto" w:fill="auto"/>
            <w:noWrap/>
            <w:vAlign w:val="center"/>
            <w:hideMark/>
          </w:tcPr>
          <w:p w14:paraId="7C045559"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4D4B23FA"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56B01658"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3C5616B8"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4DB26822"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5051D1A4"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6DE472FE" w14:textId="77777777" w:rsidR="00ED20E4" w:rsidRPr="00307700" w:rsidRDefault="00ED20E4" w:rsidP="00ED20E4">
            <w:pPr>
              <w:pStyle w:val="1fffb"/>
              <w:rPr>
                <w:rFonts w:cs="Times New Roman"/>
              </w:rPr>
            </w:pPr>
            <w:r w:rsidRPr="00307700">
              <w:rPr>
                <w:rFonts w:cs="Times New Roman"/>
              </w:rPr>
              <w:t>0,0569</w:t>
            </w:r>
          </w:p>
        </w:tc>
        <w:tc>
          <w:tcPr>
            <w:tcW w:w="296" w:type="pct"/>
            <w:tcBorders>
              <w:top w:val="nil"/>
              <w:left w:val="nil"/>
              <w:bottom w:val="single" w:sz="4" w:space="0" w:color="auto"/>
              <w:right w:val="single" w:sz="4" w:space="0" w:color="auto"/>
            </w:tcBorders>
            <w:shd w:val="clear" w:color="auto" w:fill="auto"/>
            <w:noWrap/>
            <w:vAlign w:val="center"/>
            <w:hideMark/>
          </w:tcPr>
          <w:p w14:paraId="701C621F" w14:textId="77777777" w:rsidR="00ED20E4" w:rsidRPr="00307700" w:rsidRDefault="00ED20E4" w:rsidP="00ED20E4">
            <w:pPr>
              <w:pStyle w:val="1fffb"/>
              <w:rPr>
                <w:rFonts w:cs="Times New Roman"/>
              </w:rPr>
            </w:pPr>
            <w:r w:rsidRPr="00307700">
              <w:rPr>
                <w:rFonts w:cs="Times New Roman"/>
              </w:rPr>
              <w:t>200</w:t>
            </w:r>
          </w:p>
        </w:tc>
      </w:tr>
      <w:tr w:rsidR="00ED20E4" w:rsidRPr="00307700" w14:paraId="1B061579"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26441A04" w14:textId="77777777" w:rsidR="00ED20E4" w:rsidRPr="00307700" w:rsidRDefault="00ED20E4" w:rsidP="00ED20E4">
            <w:pPr>
              <w:pStyle w:val="1fffb"/>
              <w:rPr>
                <w:rFonts w:cs="Times New Roman"/>
              </w:rPr>
            </w:pPr>
            <w:r w:rsidRPr="00307700">
              <w:rPr>
                <w:rFonts w:cs="Times New Roman"/>
              </w:rPr>
              <w:t>9</w:t>
            </w:r>
          </w:p>
        </w:tc>
        <w:tc>
          <w:tcPr>
            <w:tcW w:w="450" w:type="pct"/>
            <w:tcBorders>
              <w:top w:val="nil"/>
              <w:left w:val="nil"/>
              <w:bottom w:val="single" w:sz="4" w:space="0" w:color="auto"/>
              <w:right w:val="single" w:sz="4" w:space="0" w:color="auto"/>
            </w:tcBorders>
            <w:shd w:val="clear" w:color="auto" w:fill="auto"/>
            <w:noWrap/>
            <w:vAlign w:val="center"/>
            <w:hideMark/>
          </w:tcPr>
          <w:p w14:paraId="1DA6D1BD" w14:textId="77777777" w:rsidR="00ED20E4" w:rsidRPr="00307700" w:rsidRDefault="00ED20E4" w:rsidP="00ED20E4">
            <w:pPr>
              <w:pStyle w:val="1fffb"/>
              <w:rPr>
                <w:rFonts w:cs="Times New Roman"/>
              </w:rPr>
            </w:pPr>
            <w:r w:rsidRPr="00307700">
              <w:rPr>
                <w:rFonts w:cs="Times New Roman"/>
              </w:rPr>
              <w:t>Комарова 4</w:t>
            </w:r>
          </w:p>
        </w:tc>
        <w:tc>
          <w:tcPr>
            <w:tcW w:w="479" w:type="pct"/>
            <w:tcBorders>
              <w:top w:val="nil"/>
              <w:left w:val="nil"/>
              <w:bottom w:val="single" w:sz="4" w:space="0" w:color="auto"/>
              <w:right w:val="single" w:sz="4" w:space="0" w:color="auto"/>
            </w:tcBorders>
            <w:shd w:val="clear" w:color="auto" w:fill="auto"/>
            <w:noWrap/>
            <w:vAlign w:val="center"/>
            <w:hideMark/>
          </w:tcPr>
          <w:p w14:paraId="23C901AD" w14:textId="77777777" w:rsidR="00ED20E4" w:rsidRPr="00307700" w:rsidRDefault="00ED20E4" w:rsidP="00ED20E4">
            <w:pPr>
              <w:pStyle w:val="1fffb"/>
              <w:rPr>
                <w:rFonts w:cs="Times New Roman"/>
              </w:rPr>
            </w:pPr>
            <w:r w:rsidRPr="00307700">
              <w:rPr>
                <w:rFonts w:cs="Times New Roman"/>
              </w:rPr>
              <w:t>1729</w:t>
            </w:r>
          </w:p>
        </w:tc>
        <w:tc>
          <w:tcPr>
            <w:tcW w:w="496" w:type="pct"/>
            <w:tcBorders>
              <w:top w:val="nil"/>
              <w:left w:val="nil"/>
              <w:bottom w:val="single" w:sz="4" w:space="0" w:color="auto"/>
              <w:right w:val="single" w:sz="4" w:space="0" w:color="auto"/>
            </w:tcBorders>
            <w:shd w:val="clear" w:color="auto" w:fill="auto"/>
            <w:noWrap/>
            <w:vAlign w:val="center"/>
            <w:hideMark/>
          </w:tcPr>
          <w:p w14:paraId="7151FE4B" w14:textId="77777777" w:rsidR="00ED20E4" w:rsidRPr="00307700" w:rsidRDefault="00ED20E4" w:rsidP="00ED20E4">
            <w:pPr>
              <w:pStyle w:val="1fffb"/>
              <w:rPr>
                <w:rFonts w:cs="Times New Roman"/>
              </w:rPr>
            </w:pPr>
            <w:r w:rsidRPr="00307700">
              <w:rPr>
                <w:rFonts w:cs="Times New Roman"/>
              </w:rPr>
              <w:t>0,55</w:t>
            </w:r>
          </w:p>
        </w:tc>
        <w:tc>
          <w:tcPr>
            <w:tcW w:w="450" w:type="pct"/>
            <w:tcBorders>
              <w:top w:val="nil"/>
              <w:left w:val="nil"/>
              <w:bottom w:val="single" w:sz="4" w:space="0" w:color="auto"/>
              <w:right w:val="single" w:sz="4" w:space="0" w:color="auto"/>
            </w:tcBorders>
            <w:shd w:val="clear" w:color="auto" w:fill="auto"/>
            <w:noWrap/>
            <w:vAlign w:val="center"/>
            <w:hideMark/>
          </w:tcPr>
          <w:p w14:paraId="71958924"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10BB1AB3"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74FBF8CD"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0184BE06"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5C7A8EDF"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64C7DEAC"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62B653BC" w14:textId="77777777" w:rsidR="00ED20E4" w:rsidRPr="00307700" w:rsidRDefault="00ED20E4" w:rsidP="00ED20E4">
            <w:pPr>
              <w:pStyle w:val="1fffb"/>
              <w:rPr>
                <w:rFonts w:cs="Times New Roman"/>
              </w:rPr>
            </w:pPr>
            <w:r w:rsidRPr="00307700">
              <w:rPr>
                <w:rFonts w:cs="Times New Roman"/>
              </w:rPr>
              <w:t>0,0569</w:t>
            </w:r>
          </w:p>
        </w:tc>
        <w:tc>
          <w:tcPr>
            <w:tcW w:w="296" w:type="pct"/>
            <w:tcBorders>
              <w:top w:val="nil"/>
              <w:left w:val="nil"/>
              <w:bottom w:val="single" w:sz="4" w:space="0" w:color="auto"/>
              <w:right w:val="single" w:sz="4" w:space="0" w:color="auto"/>
            </w:tcBorders>
            <w:shd w:val="clear" w:color="auto" w:fill="auto"/>
            <w:noWrap/>
            <w:vAlign w:val="center"/>
            <w:hideMark/>
          </w:tcPr>
          <w:p w14:paraId="07B738AE" w14:textId="77777777" w:rsidR="00ED20E4" w:rsidRPr="00307700" w:rsidRDefault="00ED20E4" w:rsidP="00ED20E4">
            <w:pPr>
              <w:pStyle w:val="1fffb"/>
              <w:rPr>
                <w:rFonts w:cs="Times New Roman"/>
              </w:rPr>
            </w:pPr>
            <w:r w:rsidRPr="00307700">
              <w:rPr>
                <w:rFonts w:cs="Times New Roman"/>
              </w:rPr>
              <w:t>200</w:t>
            </w:r>
          </w:p>
        </w:tc>
      </w:tr>
      <w:tr w:rsidR="00ED20E4" w:rsidRPr="00307700" w14:paraId="72DE2915"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53728784" w14:textId="77777777" w:rsidR="00ED20E4" w:rsidRPr="00307700" w:rsidRDefault="00ED20E4" w:rsidP="00ED20E4">
            <w:pPr>
              <w:pStyle w:val="1fffb"/>
              <w:rPr>
                <w:rFonts w:cs="Times New Roman"/>
              </w:rPr>
            </w:pPr>
            <w:r w:rsidRPr="00307700">
              <w:rPr>
                <w:rFonts w:cs="Times New Roman"/>
              </w:rPr>
              <w:t>10</w:t>
            </w:r>
          </w:p>
        </w:tc>
        <w:tc>
          <w:tcPr>
            <w:tcW w:w="450" w:type="pct"/>
            <w:tcBorders>
              <w:top w:val="nil"/>
              <w:left w:val="nil"/>
              <w:bottom w:val="single" w:sz="4" w:space="0" w:color="auto"/>
              <w:right w:val="single" w:sz="4" w:space="0" w:color="auto"/>
            </w:tcBorders>
            <w:shd w:val="clear" w:color="auto" w:fill="auto"/>
            <w:noWrap/>
            <w:vAlign w:val="center"/>
            <w:hideMark/>
          </w:tcPr>
          <w:p w14:paraId="6BC5B482" w14:textId="77777777" w:rsidR="00ED20E4" w:rsidRPr="00307700" w:rsidRDefault="00ED20E4" w:rsidP="00ED20E4">
            <w:pPr>
              <w:pStyle w:val="1fffb"/>
              <w:rPr>
                <w:rFonts w:cs="Times New Roman"/>
              </w:rPr>
            </w:pPr>
            <w:r w:rsidRPr="00307700">
              <w:rPr>
                <w:rFonts w:cs="Times New Roman"/>
              </w:rPr>
              <w:t>Комарова 6</w:t>
            </w:r>
          </w:p>
        </w:tc>
        <w:tc>
          <w:tcPr>
            <w:tcW w:w="479" w:type="pct"/>
            <w:tcBorders>
              <w:top w:val="nil"/>
              <w:left w:val="nil"/>
              <w:bottom w:val="single" w:sz="4" w:space="0" w:color="auto"/>
              <w:right w:val="single" w:sz="4" w:space="0" w:color="auto"/>
            </w:tcBorders>
            <w:shd w:val="clear" w:color="auto" w:fill="auto"/>
            <w:noWrap/>
            <w:vAlign w:val="center"/>
            <w:hideMark/>
          </w:tcPr>
          <w:p w14:paraId="1AAACC1A" w14:textId="77777777" w:rsidR="00ED20E4" w:rsidRPr="00307700" w:rsidRDefault="00ED20E4" w:rsidP="00ED20E4">
            <w:pPr>
              <w:pStyle w:val="1fffb"/>
              <w:rPr>
                <w:rFonts w:cs="Times New Roman"/>
              </w:rPr>
            </w:pPr>
            <w:r w:rsidRPr="00307700">
              <w:rPr>
                <w:rFonts w:cs="Times New Roman"/>
              </w:rPr>
              <w:t>1728</w:t>
            </w:r>
          </w:p>
        </w:tc>
        <w:tc>
          <w:tcPr>
            <w:tcW w:w="496" w:type="pct"/>
            <w:tcBorders>
              <w:top w:val="nil"/>
              <w:left w:val="nil"/>
              <w:bottom w:val="single" w:sz="4" w:space="0" w:color="auto"/>
              <w:right w:val="single" w:sz="4" w:space="0" w:color="auto"/>
            </w:tcBorders>
            <w:shd w:val="clear" w:color="auto" w:fill="auto"/>
            <w:noWrap/>
            <w:vAlign w:val="center"/>
            <w:hideMark/>
          </w:tcPr>
          <w:p w14:paraId="2564B213" w14:textId="77777777" w:rsidR="00ED20E4" w:rsidRPr="00307700" w:rsidRDefault="00ED20E4" w:rsidP="00ED20E4">
            <w:pPr>
              <w:pStyle w:val="1fffb"/>
              <w:rPr>
                <w:rFonts w:cs="Times New Roman"/>
              </w:rPr>
            </w:pPr>
            <w:r w:rsidRPr="00307700">
              <w:rPr>
                <w:rFonts w:cs="Times New Roman"/>
              </w:rPr>
              <w:t>0,55</w:t>
            </w:r>
          </w:p>
        </w:tc>
        <w:tc>
          <w:tcPr>
            <w:tcW w:w="450" w:type="pct"/>
            <w:tcBorders>
              <w:top w:val="nil"/>
              <w:left w:val="nil"/>
              <w:bottom w:val="single" w:sz="4" w:space="0" w:color="auto"/>
              <w:right w:val="single" w:sz="4" w:space="0" w:color="auto"/>
            </w:tcBorders>
            <w:shd w:val="clear" w:color="auto" w:fill="auto"/>
            <w:noWrap/>
            <w:vAlign w:val="center"/>
            <w:hideMark/>
          </w:tcPr>
          <w:p w14:paraId="23105853"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45191E53"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6FAD3C80"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63F6FF59"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15AED51F"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6F32CD4B"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0AFA9795" w14:textId="77777777" w:rsidR="00ED20E4" w:rsidRPr="00307700" w:rsidRDefault="00ED20E4" w:rsidP="00ED20E4">
            <w:pPr>
              <w:pStyle w:val="1fffb"/>
              <w:rPr>
                <w:rFonts w:cs="Times New Roman"/>
              </w:rPr>
            </w:pPr>
            <w:r w:rsidRPr="00307700">
              <w:rPr>
                <w:rFonts w:cs="Times New Roman"/>
              </w:rPr>
              <w:t>0,0569</w:t>
            </w:r>
          </w:p>
        </w:tc>
        <w:tc>
          <w:tcPr>
            <w:tcW w:w="296" w:type="pct"/>
            <w:tcBorders>
              <w:top w:val="nil"/>
              <w:left w:val="nil"/>
              <w:bottom w:val="single" w:sz="4" w:space="0" w:color="auto"/>
              <w:right w:val="single" w:sz="4" w:space="0" w:color="auto"/>
            </w:tcBorders>
            <w:shd w:val="clear" w:color="auto" w:fill="auto"/>
            <w:noWrap/>
            <w:vAlign w:val="center"/>
            <w:hideMark/>
          </w:tcPr>
          <w:p w14:paraId="4A95E0CE" w14:textId="77777777" w:rsidR="00ED20E4" w:rsidRPr="00307700" w:rsidRDefault="00ED20E4" w:rsidP="00ED20E4">
            <w:pPr>
              <w:pStyle w:val="1fffb"/>
              <w:rPr>
                <w:rFonts w:cs="Times New Roman"/>
              </w:rPr>
            </w:pPr>
            <w:r w:rsidRPr="00307700">
              <w:rPr>
                <w:rFonts w:cs="Times New Roman"/>
              </w:rPr>
              <w:t>200</w:t>
            </w:r>
          </w:p>
        </w:tc>
      </w:tr>
      <w:tr w:rsidR="00ED20E4" w:rsidRPr="00307700" w14:paraId="1022140B"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4FDAFA32" w14:textId="77777777" w:rsidR="00ED20E4" w:rsidRPr="00307700" w:rsidRDefault="00ED20E4" w:rsidP="00ED20E4">
            <w:pPr>
              <w:pStyle w:val="1fffb"/>
              <w:rPr>
                <w:rFonts w:cs="Times New Roman"/>
              </w:rPr>
            </w:pPr>
            <w:r w:rsidRPr="00307700">
              <w:rPr>
                <w:rFonts w:cs="Times New Roman"/>
              </w:rPr>
              <w:t>11</w:t>
            </w:r>
          </w:p>
        </w:tc>
        <w:tc>
          <w:tcPr>
            <w:tcW w:w="450" w:type="pct"/>
            <w:tcBorders>
              <w:top w:val="nil"/>
              <w:left w:val="nil"/>
              <w:bottom w:val="single" w:sz="4" w:space="0" w:color="auto"/>
              <w:right w:val="single" w:sz="4" w:space="0" w:color="auto"/>
            </w:tcBorders>
            <w:shd w:val="clear" w:color="auto" w:fill="auto"/>
            <w:noWrap/>
            <w:vAlign w:val="center"/>
            <w:hideMark/>
          </w:tcPr>
          <w:p w14:paraId="1EBD3BD7" w14:textId="77777777" w:rsidR="00ED20E4" w:rsidRPr="00307700" w:rsidRDefault="00ED20E4" w:rsidP="00ED20E4">
            <w:pPr>
              <w:pStyle w:val="1fffb"/>
              <w:rPr>
                <w:rFonts w:cs="Times New Roman"/>
              </w:rPr>
            </w:pPr>
            <w:r w:rsidRPr="00307700">
              <w:rPr>
                <w:rFonts w:cs="Times New Roman"/>
              </w:rPr>
              <w:t>Комарова 8</w:t>
            </w:r>
          </w:p>
        </w:tc>
        <w:tc>
          <w:tcPr>
            <w:tcW w:w="479" w:type="pct"/>
            <w:tcBorders>
              <w:top w:val="nil"/>
              <w:left w:val="nil"/>
              <w:bottom w:val="single" w:sz="4" w:space="0" w:color="auto"/>
              <w:right w:val="single" w:sz="4" w:space="0" w:color="auto"/>
            </w:tcBorders>
            <w:shd w:val="clear" w:color="auto" w:fill="auto"/>
            <w:noWrap/>
            <w:vAlign w:val="center"/>
            <w:hideMark/>
          </w:tcPr>
          <w:p w14:paraId="5CAD5B41" w14:textId="77777777" w:rsidR="00ED20E4" w:rsidRPr="00307700" w:rsidRDefault="00ED20E4" w:rsidP="00ED20E4">
            <w:pPr>
              <w:pStyle w:val="1fffb"/>
              <w:rPr>
                <w:rFonts w:cs="Times New Roman"/>
              </w:rPr>
            </w:pPr>
            <w:r w:rsidRPr="00307700">
              <w:rPr>
                <w:rFonts w:cs="Times New Roman"/>
              </w:rPr>
              <w:t>2677</w:t>
            </w:r>
          </w:p>
        </w:tc>
        <w:tc>
          <w:tcPr>
            <w:tcW w:w="496" w:type="pct"/>
            <w:tcBorders>
              <w:top w:val="nil"/>
              <w:left w:val="nil"/>
              <w:bottom w:val="single" w:sz="4" w:space="0" w:color="auto"/>
              <w:right w:val="single" w:sz="4" w:space="0" w:color="auto"/>
            </w:tcBorders>
            <w:shd w:val="clear" w:color="auto" w:fill="auto"/>
            <w:noWrap/>
            <w:vAlign w:val="center"/>
            <w:hideMark/>
          </w:tcPr>
          <w:p w14:paraId="0192B6A4" w14:textId="77777777" w:rsidR="00ED20E4" w:rsidRPr="00307700" w:rsidRDefault="00ED20E4" w:rsidP="00ED20E4">
            <w:pPr>
              <w:pStyle w:val="1fffb"/>
              <w:rPr>
                <w:rFonts w:cs="Times New Roman"/>
              </w:rPr>
            </w:pPr>
            <w:r w:rsidRPr="00307700">
              <w:rPr>
                <w:rFonts w:cs="Times New Roman"/>
              </w:rPr>
              <w:t>0,52</w:t>
            </w:r>
          </w:p>
        </w:tc>
        <w:tc>
          <w:tcPr>
            <w:tcW w:w="450" w:type="pct"/>
            <w:tcBorders>
              <w:top w:val="nil"/>
              <w:left w:val="nil"/>
              <w:bottom w:val="single" w:sz="4" w:space="0" w:color="auto"/>
              <w:right w:val="single" w:sz="4" w:space="0" w:color="auto"/>
            </w:tcBorders>
            <w:shd w:val="clear" w:color="auto" w:fill="auto"/>
            <w:noWrap/>
            <w:vAlign w:val="center"/>
            <w:hideMark/>
          </w:tcPr>
          <w:p w14:paraId="747565E0"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56D23A56" w14:textId="77777777" w:rsidR="00ED20E4" w:rsidRPr="00307700" w:rsidRDefault="00ED20E4" w:rsidP="00ED20E4">
            <w:pPr>
              <w:pStyle w:val="1fffb"/>
              <w:rPr>
                <w:rFonts w:cs="Times New Roman"/>
              </w:rPr>
            </w:pPr>
            <w:r w:rsidRPr="00307700">
              <w:rPr>
                <w:rFonts w:cs="Times New Roman"/>
              </w:rPr>
              <w:t>1,05</w:t>
            </w:r>
          </w:p>
        </w:tc>
        <w:tc>
          <w:tcPr>
            <w:tcW w:w="412" w:type="pct"/>
            <w:tcBorders>
              <w:top w:val="nil"/>
              <w:left w:val="nil"/>
              <w:bottom w:val="single" w:sz="4" w:space="0" w:color="auto"/>
              <w:right w:val="single" w:sz="4" w:space="0" w:color="auto"/>
            </w:tcBorders>
            <w:shd w:val="clear" w:color="auto" w:fill="auto"/>
            <w:noWrap/>
            <w:vAlign w:val="center"/>
            <w:hideMark/>
          </w:tcPr>
          <w:p w14:paraId="5A14D347"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6BFA230E"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761FCF3C"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3D5E3A71"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62F4CE73" w14:textId="77777777" w:rsidR="00ED20E4" w:rsidRPr="00307700" w:rsidRDefault="00ED20E4" w:rsidP="00ED20E4">
            <w:pPr>
              <w:pStyle w:val="1fffb"/>
              <w:rPr>
                <w:rFonts w:cs="Times New Roman"/>
              </w:rPr>
            </w:pPr>
            <w:r w:rsidRPr="00307700">
              <w:rPr>
                <w:rFonts w:cs="Times New Roman"/>
              </w:rPr>
              <w:t>0,0833</w:t>
            </w:r>
          </w:p>
        </w:tc>
        <w:tc>
          <w:tcPr>
            <w:tcW w:w="296" w:type="pct"/>
            <w:tcBorders>
              <w:top w:val="nil"/>
              <w:left w:val="nil"/>
              <w:bottom w:val="single" w:sz="4" w:space="0" w:color="auto"/>
              <w:right w:val="single" w:sz="4" w:space="0" w:color="auto"/>
            </w:tcBorders>
            <w:shd w:val="clear" w:color="auto" w:fill="auto"/>
            <w:noWrap/>
            <w:vAlign w:val="center"/>
            <w:hideMark/>
          </w:tcPr>
          <w:p w14:paraId="64A103F7" w14:textId="77777777" w:rsidR="00ED20E4" w:rsidRPr="00307700" w:rsidRDefault="00ED20E4" w:rsidP="00ED20E4">
            <w:pPr>
              <w:pStyle w:val="1fffb"/>
              <w:rPr>
                <w:rFonts w:cs="Times New Roman"/>
              </w:rPr>
            </w:pPr>
            <w:r w:rsidRPr="00307700">
              <w:rPr>
                <w:rFonts w:cs="Times New Roman"/>
              </w:rPr>
              <w:t>293</w:t>
            </w:r>
          </w:p>
        </w:tc>
      </w:tr>
      <w:tr w:rsidR="00ED20E4" w:rsidRPr="00307700" w14:paraId="1E17BF38"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0667A066" w14:textId="155070D8"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50811796" w14:textId="77777777" w:rsidR="00ED20E4" w:rsidRPr="00307700" w:rsidRDefault="00ED20E4" w:rsidP="00ED20E4">
            <w:pPr>
              <w:pStyle w:val="1fffb"/>
              <w:rPr>
                <w:rFonts w:cs="Times New Roman"/>
                <w:b/>
              </w:rPr>
            </w:pPr>
            <w:r w:rsidRPr="00307700">
              <w:rPr>
                <w:rFonts w:cs="Times New Roman"/>
                <w:b/>
              </w:rPr>
              <w:t>Итого :</w:t>
            </w:r>
          </w:p>
        </w:tc>
        <w:tc>
          <w:tcPr>
            <w:tcW w:w="479" w:type="pct"/>
            <w:tcBorders>
              <w:top w:val="nil"/>
              <w:left w:val="nil"/>
              <w:bottom w:val="single" w:sz="4" w:space="0" w:color="auto"/>
              <w:right w:val="single" w:sz="4" w:space="0" w:color="auto"/>
            </w:tcBorders>
            <w:shd w:val="clear" w:color="auto" w:fill="auto"/>
            <w:noWrap/>
            <w:vAlign w:val="center"/>
            <w:hideMark/>
          </w:tcPr>
          <w:p w14:paraId="0372A79E" w14:textId="77777777" w:rsidR="00ED20E4" w:rsidRPr="00307700" w:rsidRDefault="00ED20E4" w:rsidP="00ED20E4">
            <w:pPr>
              <w:pStyle w:val="1fffb"/>
              <w:rPr>
                <w:rFonts w:cs="Times New Roman"/>
                <w:b/>
              </w:rPr>
            </w:pPr>
            <w:r w:rsidRPr="00307700">
              <w:rPr>
                <w:rFonts w:cs="Times New Roman"/>
                <w:b/>
              </w:rPr>
              <w:t>20999</w:t>
            </w:r>
          </w:p>
        </w:tc>
        <w:tc>
          <w:tcPr>
            <w:tcW w:w="496" w:type="pct"/>
            <w:tcBorders>
              <w:top w:val="nil"/>
              <w:left w:val="nil"/>
              <w:bottom w:val="single" w:sz="4" w:space="0" w:color="auto"/>
              <w:right w:val="single" w:sz="4" w:space="0" w:color="auto"/>
            </w:tcBorders>
            <w:shd w:val="clear" w:color="auto" w:fill="auto"/>
            <w:noWrap/>
            <w:vAlign w:val="center"/>
            <w:hideMark/>
          </w:tcPr>
          <w:p w14:paraId="60950EDF" w14:textId="4A05D739"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51685CE0" w14:textId="5D1E8DDB"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2BBFCB60" w14:textId="7834F6D4"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77E9FF15" w14:textId="22EE0EEA"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66EBC755" w14:textId="21BEF011"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7E4AE7B5" w14:textId="350C7379"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1AA8172C" w14:textId="39B6C4BF"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3D8DB5BF" w14:textId="33A69A6B"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00823429" w14:textId="77777777" w:rsidR="00ED20E4" w:rsidRPr="00307700" w:rsidRDefault="00ED20E4" w:rsidP="00ED20E4">
            <w:pPr>
              <w:pStyle w:val="1fffb"/>
              <w:rPr>
                <w:rFonts w:cs="Times New Roman"/>
                <w:b/>
              </w:rPr>
            </w:pPr>
            <w:r w:rsidRPr="00307700">
              <w:rPr>
                <w:rFonts w:cs="Times New Roman"/>
                <w:b/>
              </w:rPr>
              <w:t>2373</w:t>
            </w:r>
          </w:p>
        </w:tc>
      </w:tr>
      <w:tr w:rsidR="00ED20E4" w:rsidRPr="00307700" w14:paraId="4A99F56E"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00F9546" w14:textId="197EDC35"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40DE59D0" w14:textId="77777777" w:rsidR="00ED20E4" w:rsidRPr="00307700" w:rsidRDefault="00ED20E4" w:rsidP="00ED20E4">
            <w:pPr>
              <w:pStyle w:val="1fffb"/>
              <w:rPr>
                <w:rFonts w:cs="Times New Roman"/>
                <w:b/>
              </w:rPr>
            </w:pPr>
            <w:r w:rsidRPr="00307700">
              <w:rPr>
                <w:rFonts w:cs="Times New Roman"/>
                <w:b/>
              </w:rPr>
              <w:t>Спутник канализации</w:t>
            </w:r>
          </w:p>
        </w:tc>
        <w:tc>
          <w:tcPr>
            <w:tcW w:w="479" w:type="pct"/>
            <w:tcBorders>
              <w:top w:val="nil"/>
              <w:left w:val="nil"/>
              <w:bottom w:val="single" w:sz="4" w:space="0" w:color="auto"/>
              <w:right w:val="single" w:sz="4" w:space="0" w:color="auto"/>
            </w:tcBorders>
            <w:shd w:val="clear" w:color="auto" w:fill="auto"/>
            <w:noWrap/>
            <w:vAlign w:val="center"/>
            <w:hideMark/>
          </w:tcPr>
          <w:p w14:paraId="2D284550" w14:textId="32D28EDC" w:rsidR="00ED20E4" w:rsidRPr="00307700" w:rsidRDefault="00ED20E4" w:rsidP="00ED20E4">
            <w:pPr>
              <w:pStyle w:val="1fffb"/>
              <w:rPr>
                <w:rFonts w:cs="Times New Roman"/>
                <w:b/>
              </w:rPr>
            </w:pPr>
          </w:p>
        </w:tc>
        <w:tc>
          <w:tcPr>
            <w:tcW w:w="496" w:type="pct"/>
            <w:tcBorders>
              <w:top w:val="nil"/>
              <w:left w:val="nil"/>
              <w:bottom w:val="single" w:sz="4" w:space="0" w:color="auto"/>
              <w:right w:val="single" w:sz="4" w:space="0" w:color="auto"/>
            </w:tcBorders>
            <w:shd w:val="clear" w:color="auto" w:fill="auto"/>
            <w:noWrap/>
            <w:vAlign w:val="center"/>
            <w:hideMark/>
          </w:tcPr>
          <w:p w14:paraId="7CF7C774" w14:textId="52BF4AD6"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48ABB296" w14:textId="0FA6E76F"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7DEF11A9" w14:textId="11095230"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5785732F" w14:textId="2DA2AC24"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35A0B667" w14:textId="54B2BD77"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71826F92" w14:textId="681B56A5"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33FF324B" w14:textId="7BD7DEAA"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603943A2" w14:textId="23862116"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0FE47645" w14:textId="77777777" w:rsidR="00ED20E4" w:rsidRPr="00307700" w:rsidRDefault="00ED20E4" w:rsidP="00ED20E4">
            <w:pPr>
              <w:pStyle w:val="1fffb"/>
              <w:rPr>
                <w:rFonts w:cs="Times New Roman"/>
                <w:b/>
                <w:color w:val="000000"/>
              </w:rPr>
            </w:pPr>
            <w:r w:rsidRPr="00307700">
              <w:rPr>
                <w:rFonts w:cs="Times New Roman"/>
                <w:b/>
                <w:color w:val="000000"/>
              </w:rPr>
              <w:t>102</w:t>
            </w:r>
          </w:p>
        </w:tc>
      </w:tr>
      <w:tr w:rsidR="00307700" w:rsidRPr="00307700" w14:paraId="6EB24130" w14:textId="77777777" w:rsidTr="00ED20E4">
        <w:trPr>
          <w:cantSplit/>
          <w:trHeight w:val="20"/>
        </w:trPr>
        <w:tc>
          <w:tcPr>
            <w:tcW w:w="4704" w:type="pct"/>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F6957ED" w14:textId="77777777" w:rsidR="00ED20E4" w:rsidRPr="00307700" w:rsidRDefault="00ED20E4" w:rsidP="00ED20E4">
            <w:pPr>
              <w:pStyle w:val="1fffb"/>
              <w:rPr>
                <w:rFonts w:cs="Times New Roman"/>
                <w:b/>
              </w:rPr>
            </w:pPr>
            <w:r w:rsidRPr="00307700">
              <w:rPr>
                <w:rFonts w:cs="Times New Roman"/>
                <w:b/>
              </w:rPr>
              <w:t>Всего двухэтажный жил/фонд:</w:t>
            </w:r>
          </w:p>
        </w:tc>
        <w:tc>
          <w:tcPr>
            <w:tcW w:w="296" w:type="pct"/>
            <w:tcBorders>
              <w:top w:val="nil"/>
              <w:left w:val="nil"/>
              <w:bottom w:val="single" w:sz="4" w:space="0" w:color="auto"/>
              <w:right w:val="single" w:sz="4" w:space="0" w:color="auto"/>
            </w:tcBorders>
            <w:shd w:val="clear" w:color="auto" w:fill="auto"/>
            <w:noWrap/>
            <w:vAlign w:val="center"/>
            <w:hideMark/>
          </w:tcPr>
          <w:p w14:paraId="575EE634" w14:textId="77777777" w:rsidR="00ED20E4" w:rsidRPr="00307700" w:rsidRDefault="00ED20E4" w:rsidP="00ED20E4">
            <w:pPr>
              <w:pStyle w:val="1fffb"/>
              <w:rPr>
                <w:rFonts w:cs="Times New Roman"/>
                <w:b/>
                <w:color w:val="000000"/>
              </w:rPr>
            </w:pPr>
            <w:r w:rsidRPr="00307700">
              <w:rPr>
                <w:rFonts w:cs="Times New Roman"/>
                <w:b/>
                <w:color w:val="000000"/>
              </w:rPr>
              <w:t>2475</w:t>
            </w:r>
          </w:p>
        </w:tc>
      </w:tr>
      <w:tr w:rsidR="00ED20E4" w:rsidRPr="00307700" w14:paraId="20835847" w14:textId="77777777" w:rsidTr="00ED20E4">
        <w:trPr>
          <w:cantSplit/>
          <w:trHeight w:val="20"/>
        </w:trPr>
        <w:tc>
          <w:tcPr>
            <w:tcW w:w="825"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477BC8A5" w14:textId="6BB0103F" w:rsidR="00ED20E4" w:rsidRPr="00307700" w:rsidRDefault="00ED20E4" w:rsidP="00ED20E4">
            <w:pPr>
              <w:pStyle w:val="1fffb"/>
              <w:rPr>
                <w:rFonts w:cs="Times New Roman"/>
              </w:rPr>
            </w:pPr>
            <w:r w:rsidRPr="00307700">
              <w:rPr>
                <w:rFonts w:cs="Times New Roman"/>
              </w:rPr>
              <w:t>трехэтажные</w:t>
            </w:r>
          </w:p>
        </w:tc>
        <w:tc>
          <w:tcPr>
            <w:tcW w:w="479" w:type="pct"/>
            <w:tcBorders>
              <w:top w:val="nil"/>
              <w:left w:val="nil"/>
              <w:bottom w:val="single" w:sz="4" w:space="0" w:color="auto"/>
              <w:right w:val="single" w:sz="4" w:space="0" w:color="auto"/>
            </w:tcBorders>
            <w:shd w:val="clear" w:color="auto" w:fill="auto"/>
            <w:textDirection w:val="btLr"/>
            <w:vAlign w:val="center"/>
            <w:hideMark/>
          </w:tcPr>
          <w:p w14:paraId="72CD45AB" w14:textId="5C6C371F" w:rsidR="00ED20E4" w:rsidRPr="00307700" w:rsidRDefault="00ED20E4" w:rsidP="00ED20E4">
            <w:pPr>
              <w:pStyle w:val="1fffb"/>
              <w:rPr>
                <w:rFonts w:cs="Times New Roman"/>
              </w:rPr>
            </w:pPr>
          </w:p>
        </w:tc>
        <w:tc>
          <w:tcPr>
            <w:tcW w:w="496" w:type="pct"/>
            <w:tcBorders>
              <w:top w:val="nil"/>
              <w:left w:val="nil"/>
              <w:bottom w:val="single" w:sz="4" w:space="0" w:color="auto"/>
              <w:right w:val="single" w:sz="4" w:space="0" w:color="auto"/>
            </w:tcBorders>
            <w:shd w:val="clear" w:color="auto" w:fill="auto"/>
            <w:textDirection w:val="btLr"/>
            <w:vAlign w:val="center"/>
            <w:hideMark/>
          </w:tcPr>
          <w:p w14:paraId="47F6A842" w14:textId="3E8B9261"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textDirection w:val="btLr"/>
            <w:vAlign w:val="center"/>
            <w:hideMark/>
          </w:tcPr>
          <w:p w14:paraId="5CA1BE9F" w14:textId="0B7B5F38" w:rsidR="00ED20E4" w:rsidRPr="00307700" w:rsidRDefault="00ED20E4" w:rsidP="00ED20E4">
            <w:pPr>
              <w:pStyle w:val="1fffb"/>
              <w:rPr>
                <w:rFonts w:cs="Times New Roman"/>
              </w:rPr>
            </w:pPr>
          </w:p>
        </w:tc>
        <w:tc>
          <w:tcPr>
            <w:tcW w:w="467" w:type="pct"/>
            <w:tcBorders>
              <w:top w:val="nil"/>
              <w:left w:val="nil"/>
              <w:bottom w:val="single" w:sz="4" w:space="0" w:color="auto"/>
              <w:right w:val="single" w:sz="4" w:space="0" w:color="auto"/>
            </w:tcBorders>
            <w:shd w:val="clear" w:color="auto" w:fill="auto"/>
            <w:textDirection w:val="btLr"/>
            <w:vAlign w:val="center"/>
            <w:hideMark/>
          </w:tcPr>
          <w:p w14:paraId="441AC103" w14:textId="1700A1DE" w:rsidR="00ED20E4" w:rsidRPr="00307700" w:rsidRDefault="00ED20E4" w:rsidP="00ED20E4">
            <w:pPr>
              <w:pStyle w:val="1fffb"/>
              <w:rPr>
                <w:rFonts w:cs="Times New Roman"/>
              </w:rPr>
            </w:pPr>
          </w:p>
        </w:tc>
        <w:tc>
          <w:tcPr>
            <w:tcW w:w="412" w:type="pct"/>
            <w:tcBorders>
              <w:top w:val="nil"/>
              <w:left w:val="nil"/>
              <w:bottom w:val="single" w:sz="4" w:space="0" w:color="auto"/>
              <w:right w:val="single" w:sz="4" w:space="0" w:color="auto"/>
            </w:tcBorders>
            <w:shd w:val="clear" w:color="auto" w:fill="auto"/>
            <w:textDirection w:val="btLr"/>
            <w:vAlign w:val="center"/>
            <w:hideMark/>
          </w:tcPr>
          <w:p w14:paraId="516B7578" w14:textId="0E4E6FCF" w:rsidR="00ED20E4" w:rsidRPr="00307700" w:rsidRDefault="00ED20E4" w:rsidP="00ED20E4">
            <w:pPr>
              <w:pStyle w:val="1fffb"/>
              <w:rPr>
                <w:rFonts w:cs="Times New Roman"/>
              </w:rPr>
            </w:pPr>
          </w:p>
        </w:tc>
        <w:tc>
          <w:tcPr>
            <w:tcW w:w="511" w:type="pct"/>
            <w:tcBorders>
              <w:top w:val="nil"/>
              <w:left w:val="nil"/>
              <w:bottom w:val="single" w:sz="4" w:space="0" w:color="auto"/>
              <w:right w:val="single" w:sz="4" w:space="0" w:color="auto"/>
            </w:tcBorders>
            <w:shd w:val="clear" w:color="auto" w:fill="auto"/>
            <w:textDirection w:val="btLr"/>
            <w:vAlign w:val="center"/>
            <w:hideMark/>
          </w:tcPr>
          <w:p w14:paraId="22864D38" w14:textId="7224077A" w:rsidR="00ED20E4" w:rsidRPr="00307700" w:rsidRDefault="00ED20E4" w:rsidP="00ED20E4">
            <w:pPr>
              <w:pStyle w:val="1fffb"/>
              <w:rPr>
                <w:rFonts w:cs="Times New Roman"/>
              </w:rPr>
            </w:pPr>
          </w:p>
        </w:tc>
        <w:tc>
          <w:tcPr>
            <w:tcW w:w="412" w:type="pct"/>
            <w:tcBorders>
              <w:top w:val="nil"/>
              <w:left w:val="nil"/>
              <w:bottom w:val="single" w:sz="4" w:space="0" w:color="auto"/>
              <w:right w:val="single" w:sz="4" w:space="0" w:color="auto"/>
            </w:tcBorders>
            <w:shd w:val="clear" w:color="auto" w:fill="auto"/>
            <w:textDirection w:val="btLr"/>
            <w:vAlign w:val="center"/>
            <w:hideMark/>
          </w:tcPr>
          <w:p w14:paraId="154D21E8" w14:textId="6B3FC4C2" w:rsidR="00ED20E4" w:rsidRPr="00307700" w:rsidRDefault="00ED20E4" w:rsidP="00ED20E4">
            <w:pPr>
              <w:pStyle w:val="1fffb"/>
              <w:rPr>
                <w:rFonts w:cs="Times New Roman"/>
              </w:rPr>
            </w:pPr>
          </w:p>
        </w:tc>
        <w:tc>
          <w:tcPr>
            <w:tcW w:w="295" w:type="pct"/>
            <w:tcBorders>
              <w:top w:val="nil"/>
              <w:left w:val="nil"/>
              <w:bottom w:val="single" w:sz="4" w:space="0" w:color="auto"/>
              <w:right w:val="single" w:sz="4" w:space="0" w:color="auto"/>
            </w:tcBorders>
            <w:shd w:val="clear" w:color="auto" w:fill="auto"/>
            <w:textDirection w:val="btLr"/>
            <w:vAlign w:val="center"/>
            <w:hideMark/>
          </w:tcPr>
          <w:p w14:paraId="4B1A7C79" w14:textId="086C46FB" w:rsidR="00ED20E4" w:rsidRPr="00307700" w:rsidRDefault="00ED20E4" w:rsidP="00ED20E4">
            <w:pPr>
              <w:pStyle w:val="1fffb"/>
              <w:rPr>
                <w:rFonts w:cs="Times New Roman"/>
              </w:rPr>
            </w:pPr>
          </w:p>
        </w:tc>
        <w:tc>
          <w:tcPr>
            <w:tcW w:w="356" w:type="pct"/>
            <w:tcBorders>
              <w:top w:val="nil"/>
              <w:left w:val="nil"/>
              <w:bottom w:val="single" w:sz="4" w:space="0" w:color="auto"/>
              <w:right w:val="single" w:sz="4" w:space="0" w:color="auto"/>
            </w:tcBorders>
            <w:shd w:val="clear" w:color="auto" w:fill="auto"/>
            <w:textDirection w:val="btLr"/>
            <w:vAlign w:val="center"/>
            <w:hideMark/>
          </w:tcPr>
          <w:p w14:paraId="52261AD4" w14:textId="3CEBD271" w:rsidR="00ED20E4" w:rsidRPr="00307700" w:rsidRDefault="00ED20E4" w:rsidP="00ED20E4">
            <w:pPr>
              <w:pStyle w:val="1fffb"/>
              <w:rPr>
                <w:rFonts w:cs="Times New Roman"/>
              </w:rPr>
            </w:pPr>
          </w:p>
        </w:tc>
        <w:tc>
          <w:tcPr>
            <w:tcW w:w="296" w:type="pct"/>
            <w:tcBorders>
              <w:top w:val="nil"/>
              <w:left w:val="nil"/>
              <w:bottom w:val="single" w:sz="4" w:space="0" w:color="auto"/>
              <w:right w:val="single" w:sz="4" w:space="0" w:color="auto"/>
            </w:tcBorders>
            <w:shd w:val="clear" w:color="auto" w:fill="auto"/>
            <w:textDirection w:val="btLr"/>
            <w:vAlign w:val="center"/>
            <w:hideMark/>
          </w:tcPr>
          <w:p w14:paraId="1AE00DEF" w14:textId="3DF508ED" w:rsidR="00ED20E4" w:rsidRPr="00307700" w:rsidRDefault="00ED20E4" w:rsidP="00ED20E4">
            <w:pPr>
              <w:pStyle w:val="1fffb"/>
              <w:rPr>
                <w:rFonts w:cs="Times New Roman"/>
                <w:color w:val="000000"/>
              </w:rPr>
            </w:pPr>
          </w:p>
        </w:tc>
      </w:tr>
      <w:tr w:rsidR="00ED20E4" w:rsidRPr="00307700" w14:paraId="2192B1F8"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69DE5616" w14:textId="77777777" w:rsidR="00ED20E4" w:rsidRPr="00307700" w:rsidRDefault="00ED20E4" w:rsidP="00ED20E4">
            <w:pPr>
              <w:pStyle w:val="1fffb"/>
              <w:rPr>
                <w:rFonts w:cs="Times New Roman"/>
              </w:rPr>
            </w:pPr>
            <w:r w:rsidRPr="00307700">
              <w:rPr>
                <w:rFonts w:cs="Times New Roman"/>
              </w:rPr>
              <w:t>1</w:t>
            </w:r>
          </w:p>
        </w:tc>
        <w:tc>
          <w:tcPr>
            <w:tcW w:w="450" w:type="pct"/>
            <w:tcBorders>
              <w:top w:val="nil"/>
              <w:left w:val="nil"/>
              <w:bottom w:val="single" w:sz="4" w:space="0" w:color="auto"/>
              <w:right w:val="single" w:sz="4" w:space="0" w:color="auto"/>
            </w:tcBorders>
            <w:shd w:val="clear" w:color="auto" w:fill="auto"/>
            <w:noWrap/>
            <w:vAlign w:val="center"/>
            <w:hideMark/>
          </w:tcPr>
          <w:p w14:paraId="11996FF9" w14:textId="77777777" w:rsidR="00ED20E4" w:rsidRPr="00307700" w:rsidRDefault="00ED20E4" w:rsidP="00ED20E4">
            <w:pPr>
              <w:pStyle w:val="1fffb"/>
              <w:rPr>
                <w:rFonts w:cs="Times New Roman"/>
              </w:rPr>
            </w:pPr>
            <w:r w:rsidRPr="00307700">
              <w:rPr>
                <w:rFonts w:cs="Times New Roman"/>
              </w:rPr>
              <w:t>Комарова 3</w:t>
            </w:r>
          </w:p>
        </w:tc>
        <w:tc>
          <w:tcPr>
            <w:tcW w:w="479" w:type="pct"/>
            <w:tcBorders>
              <w:top w:val="nil"/>
              <w:left w:val="nil"/>
              <w:bottom w:val="single" w:sz="4" w:space="0" w:color="auto"/>
              <w:right w:val="single" w:sz="4" w:space="0" w:color="auto"/>
            </w:tcBorders>
            <w:shd w:val="clear" w:color="auto" w:fill="auto"/>
            <w:noWrap/>
            <w:vAlign w:val="center"/>
            <w:hideMark/>
          </w:tcPr>
          <w:p w14:paraId="46695F1A" w14:textId="77777777" w:rsidR="00ED20E4" w:rsidRPr="00307700" w:rsidRDefault="00ED20E4" w:rsidP="00ED20E4">
            <w:pPr>
              <w:pStyle w:val="1fffb"/>
              <w:rPr>
                <w:rFonts w:cs="Times New Roman"/>
              </w:rPr>
            </w:pPr>
            <w:r w:rsidRPr="00307700">
              <w:rPr>
                <w:rFonts w:cs="Times New Roman"/>
              </w:rPr>
              <w:t>4019</w:t>
            </w:r>
          </w:p>
        </w:tc>
        <w:tc>
          <w:tcPr>
            <w:tcW w:w="496" w:type="pct"/>
            <w:tcBorders>
              <w:top w:val="nil"/>
              <w:left w:val="nil"/>
              <w:bottom w:val="single" w:sz="4" w:space="0" w:color="auto"/>
              <w:right w:val="single" w:sz="4" w:space="0" w:color="auto"/>
            </w:tcBorders>
            <w:shd w:val="clear" w:color="auto" w:fill="auto"/>
            <w:noWrap/>
            <w:vAlign w:val="center"/>
            <w:hideMark/>
          </w:tcPr>
          <w:p w14:paraId="53723266" w14:textId="77777777" w:rsidR="00ED20E4" w:rsidRPr="00307700" w:rsidRDefault="00ED20E4" w:rsidP="00ED20E4">
            <w:pPr>
              <w:pStyle w:val="1fffb"/>
              <w:rPr>
                <w:rFonts w:cs="Times New Roman"/>
              </w:rPr>
            </w:pPr>
            <w:r w:rsidRPr="00307700">
              <w:rPr>
                <w:rFonts w:cs="Times New Roman"/>
              </w:rPr>
              <w:t>0,47</w:t>
            </w:r>
          </w:p>
        </w:tc>
        <w:tc>
          <w:tcPr>
            <w:tcW w:w="450" w:type="pct"/>
            <w:tcBorders>
              <w:top w:val="nil"/>
              <w:left w:val="nil"/>
              <w:bottom w:val="single" w:sz="4" w:space="0" w:color="auto"/>
              <w:right w:val="single" w:sz="4" w:space="0" w:color="auto"/>
            </w:tcBorders>
            <w:shd w:val="clear" w:color="auto" w:fill="auto"/>
            <w:noWrap/>
            <w:vAlign w:val="center"/>
            <w:hideMark/>
          </w:tcPr>
          <w:p w14:paraId="5F04579B"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44A1CC5F" w14:textId="77777777" w:rsidR="00ED20E4" w:rsidRPr="00307700" w:rsidRDefault="00ED20E4" w:rsidP="00ED20E4">
            <w:pPr>
              <w:pStyle w:val="1fffb"/>
              <w:rPr>
                <w:rFonts w:cs="Times New Roman"/>
              </w:rPr>
            </w:pPr>
            <w:r w:rsidRPr="00307700">
              <w:rPr>
                <w:rFonts w:cs="Times New Roman"/>
              </w:rPr>
              <w:t>1,07</w:t>
            </w:r>
          </w:p>
        </w:tc>
        <w:tc>
          <w:tcPr>
            <w:tcW w:w="412" w:type="pct"/>
            <w:tcBorders>
              <w:top w:val="nil"/>
              <w:left w:val="nil"/>
              <w:bottom w:val="single" w:sz="4" w:space="0" w:color="auto"/>
              <w:right w:val="single" w:sz="4" w:space="0" w:color="auto"/>
            </w:tcBorders>
            <w:shd w:val="clear" w:color="auto" w:fill="auto"/>
            <w:noWrap/>
            <w:vAlign w:val="center"/>
            <w:hideMark/>
          </w:tcPr>
          <w:p w14:paraId="0E2A240B"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01B57113"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28BF866C"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5694B0A1"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214907B4" w14:textId="77777777" w:rsidR="00ED20E4" w:rsidRPr="00307700" w:rsidRDefault="00ED20E4" w:rsidP="00ED20E4">
            <w:pPr>
              <w:pStyle w:val="1fffb"/>
              <w:rPr>
                <w:rFonts w:cs="Times New Roman"/>
              </w:rPr>
            </w:pPr>
            <w:r w:rsidRPr="00307700">
              <w:rPr>
                <w:rFonts w:cs="Times New Roman"/>
              </w:rPr>
              <w:t>0,1152</w:t>
            </w:r>
          </w:p>
        </w:tc>
        <w:tc>
          <w:tcPr>
            <w:tcW w:w="296" w:type="pct"/>
            <w:tcBorders>
              <w:top w:val="nil"/>
              <w:left w:val="nil"/>
              <w:bottom w:val="single" w:sz="4" w:space="0" w:color="auto"/>
              <w:right w:val="single" w:sz="4" w:space="0" w:color="auto"/>
            </w:tcBorders>
            <w:shd w:val="clear" w:color="auto" w:fill="auto"/>
            <w:noWrap/>
            <w:vAlign w:val="center"/>
            <w:hideMark/>
          </w:tcPr>
          <w:p w14:paraId="09B9377F" w14:textId="77777777" w:rsidR="00ED20E4" w:rsidRPr="00307700" w:rsidRDefault="00ED20E4" w:rsidP="00ED20E4">
            <w:pPr>
              <w:pStyle w:val="1fffb"/>
              <w:rPr>
                <w:rFonts w:cs="Times New Roman"/>
              </w:rPr>
            </w:pPr>
            <w:r w:rsidRPr="00307700">
              <w:rPr>
                <w:rFonts w:cs="Times New Roman"/>
              </w:rPr>
              <w:t>406</w:t>
            </w:r>
          </w:p>
        </w:tc>
      </w:tr>
      <w:tr w:rsidR="00ED20E4" w:rsidRPr="00307700" w14:paraId="3BBB0B6B"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3C23EBA" w14:textId="77777777" w:rsidR="00ED20E4" w:rsidRPr="00307700" w:rsidRDefault="00ED20E4" w:rsidP="00ED20E4">
            <w:pPr>
              <w:pStyle w:val="1fffb"/>
              <w:rPr>
                <w:rFonts w:cs="Times New Roman"/>
              </w:rPr>
            </w:pPr>
            <w:r w:rsidRPr="00307700">
              <w:rPr>
                <w:rFonts w:cs="Times New Roman"/>
              </w:rPr>
              <w:t>2</w:t>
            </w:r>
          </w:p>
        </w:tc>
        <w:tc>
          <w:tcPr>
            <w:tcW w:w="450" w:type="pct"/>
            <w:tcBorders>
              <w:top w:val="nil"/>
              <w:left w:val="nil"/>
              <w:bottom w:val="single" w:sz="4" w:space="0" w:color="auto"/>
              <w:right w:val="single" w:sz="4" w:space="0" w:color="auto"/>
            </w:tcBorders>
            <w:shd w:val="clear" w:color="auto" w:fill="auto"/>
            <w:noWrap/>
            <w:vAlign w:val="center"/>
            <w:hideMark/>
          </w:tcPr>
          <w:p w14:paraId="1DED31ED" w14:textId="77777777" w:rsidR="00ED20E4" w:rsidRPr="00307700" w:rsidRDefault="00ED20E4" w:rsidP="00ED20E4">
            <w:pPr>
              <w:pStyle w:val="1fffb"/>
              <w:rPr>
                <w:rFonts w:cs="Times New Roman"/>
              </w:rPr>
            </w:pPr>
            <w:r w:rsidRPr="00307700">
              <w:rPr>
                <w:rFonts w:cs="Times New Roman"/>
              </w:rPr>
              <w:t>Комарова 5</w:t>
            </w:r>
          </w:p>
        </w:tc>
        <w:tc>
          <w:tcPr>
            <w:tcW w:w="479" w:type="pct"/>
            <w:tcBorders>
              <w:top w:val="nil"/>
              <w:left w:val="nil"/>
              <w:bottom w:val="single" w:sz="4" w:space="0" w:color="auto"/>
              <w:right w:val="single" w:sz="4" w:space="0" w:color="auto"/>
            </w:tcBorders>
            <w:shd w:val="clear" w:color="auto" w:fill="auto"/>
            <w:noWrap/>
            <w:vAlign w:val="center"/>
            <w:hideMark/>
          </w:tcPr>
          <w:p w14:paraId="2FA10819" w14:textId="77777777" w:rsidR="00ED20E4" w:rsidRPr="00307700" w:rsidRDefault="00ED20E4" w:rsidP="00ED20E4">
            <w:pPr>
              <w:pStyle w:val="1fffb"/>
              <w:rPr>
                <w:rFonts w:cs="Times New Roman"/>
              </w:rPr>
            </w:pPr>
            <w:r w:rsidRPr="00307700">
              <w:rPr>
                <w:rFonts w:cs="Times New Roman"/>
              </w:rPr>
              <w:t>3978</w:t>
            </w:r>
          </w:p>
        </w:tc>
        <w:tc>
          <w:tcPr>
            <w:tcW w:w="496" w:type="pct"/>
            <w:tcBorders>
              <w:top w:val="nil"/>
              <w:left w:val="nil"/>
              <w:bottom w:val="single" w:sz="4" w:space="0" w:color="auto"/>
              <w:right w:val="single" w:sz="4" w:space="0" w:color="auto"/>
            </w:tcBorders>
            <w:shd w:val="clear" w:color="auto" w:fill="auto"/>
            <w:noWrap/>
            <w:vAlign w:val="center"/>
            <w:hideMark/>
          </w:tcPr>
          <w:p w14:paraId="4FC066FF" w14:textId="77777777" w:rsidR="00ED20E4" w:rsidRPr="00307700" w:rsidRDefault="00ED20E4" w:rsidP="00ED20E4">
            <w:pPr>
              <w:pStyle w:val="1fffb"/>
              <w:rPr>
                <w:rFonts w:cs="Times New Roman"/>
              </w:rPr>
            </w:pPr>
            <w:r w:rsidRPr="00307700">
              <w:rPr>
                <w:rFonts w:cs="Times New Roman"/>
              </w:rPr>
              <w:t>0,48</w:t>
            </w:r>
          </w:p>
        </w:tc>
        <w:tc>
          <w:tcPr>
            <w:tcW w:w="450" w:type="pct"/>
            <w:tcBorders>
              <w:top w:val="nil"/>
              <w:left w:val="nil"/>
              <w:bottom w:val="single" w:sz="4" w:space="0" w:color="auto"/>
              <w:right w:val="single" w:sz="4" w:space="0" w:color="auto"/>
            </w:tcBorders>
            <w:shd w:val="clear" w:color="auto" w:fill="auto"/>
            <w:noWrap/>
            <w:vAlign w:val="center"/>
            <w:hideMark/>
          </w:tcPr>
          <w:p w14:paraId="233C1C28" w14:textId="77777777" w:rsidR="00ED20E4" w:rsidRPr="00307700" w:rsidRDefault="00ED20E4" w:rsidP="00ED20E4">
            <w:pPr>
              <w:pStyle w:val="1fffb"/>
              <w:rPr>
                <w:rFonts w:cs="Times New Roman"/>
              </w:rPr>
            </w:pPr>
            <w:r w:rsidRPr="00307700">
              <w:rPr>
                <w:rFonts w:cs="Times New Roman"/>
              </w:rPr>
              <w:t>0,826</w:t>
            </w:r>
          </w:p>
        </w:tc>
        <w:tc>
          <w:tcPr>
            <w:tcW w:w="467" w:type="pct"/>
            <w:tcBorders>
              <w:top w:val="nil"/>
              <w:left w:val="nil"/>
              <w:bottom w:val="single" w:sz="4" w:space="0" w:color="auto"/>
              <w:right w:val="single" w:sz="4" w:space="0" w:color="auto"/>
            </w:tcBorders>
            <w:shd w:val="clear" w:color="auto" w:fill="auto"/>
            <w:noWrap/>
            <w:vAlign w:val="center"/>
            <w:hideMark/>
          </w:tcPr>
          <w:p w14:paraId="5410E400" w14:textId="77777777" w:rsidR="00ED20E4" w:rsidRPr="00307700" w:rsidRDefault="00ED20E4" w:rsidP="00ED20E4">
            <w:pPr>
              <w:pStyle w:val="1fffb"/>
              <w:rPr>
                <w:rFonts w:cs="Times New Roman"/>
              </w:rPr>
            </w:pPr>
            <w:r w:rsidRPr="00307700">
              <w:rPr>
                <w:rFonts w:cs="Times New Roman"/>
              </w:rPr>
              <w:t>1,07</w:t>
            </w:r>
          </w:p>
        </w:tc>
        <w:tc>
          <w:tcPr>
            <w:tcW w:w="412" w:type="pct"/>
            <w:tcBorders>
              <w:top w:val="nil"/>
              <w:left w:val="nil"/>
              <w:bottom w:val="single" w:sz="4" w:space="0" w:color="auto"/>
              <w:right w:val="single" w:sz="4" w:space="0" w:color="auto"/>
            </w:tcBorders>
            <w:shd w:val="clear" w:color="auto" w:fill="auto"/>
            <w:noWrap/>
            <w:vAlign w:val="center"/>
            <w:hideMark/>
          </w:tcPr>
          <w:p w14:paraId="2707BA0E" w14:textId="77777777" w:rsidR="00ED20E4" w:rsidRPr="00307700" w:rsidRDefault="00ED20E4" w:rsidP="00ED20E4">
            <w:pPr>
              <w:pStyle w:val="1fffb"/>
              <w:rPr>
                <w:rFonts w:cs="Times New Roman"/>
              </w:rPr>
            </w:pPr>
            <w:r w:rsidRPr="00307700">
              <w:rPr>
                <w:rFonts w:cs="Times New Roman"/>
              </w:rPr>
              <w:t>20</w:t>
            </w:r>
          </w:p>
        </w:tc>
        <w:tc>
          <w:tcPr>
            <w:tcW w:w="511" w:type="pct"/>
            <w:tcBorders>
              <w:top w:val="nil"/>
              <w:left w:val="nil"/>
              <w:bottom w:val="single" w:sz="4" w:space="0" w:color="auto"/>
              <w:right w:val="single" w:sz="4" w:space="0" w:color="auto"/>
            </w:tcBorders>
            <w:shd w:val="clear" w:color="auto" w:fill="auto"/>
            <w:noWrap/>
            <w:vAlign w:val="center"/>
            <w:hideMark/>
          </w:tcPr>
          <w:p w14:paraId="6E796DB2" w14:textId="77777777" w:rsidR="00ED20E4" w:rsidRPr="00307700" w:rsidRDefault="00ED20E4" w:rsidP="00ED20E4">
            <w:pPr>
              <w:pStyle w:val="1fffb"/>
              <w:rPr>
                <w:rFonts w:cs="Times New Roman"/>
              </w:rPr>
            </w:pPr>
            <w:r w:rsidRPr="00307700">
              <w:rPr>
                <w:rFonts w:cs="Times New Roman"/>
              </w:rPr>
              <w:t>-49</w:t>
            </w:r>
          </w:p>
        </w:tc>
        <w:tc>
          <w:tcPr>
            <w:tcW w:w="412" w:type="pct"/>
            <w:tcBorders>
              <w:top w:val="nil"/>
              <w:left w:val="nil"/>
              <w:bottom w:val="single" w:sz="4" w:space="0" w:color="auto"/>
              <w:right w:val="single" w:sz="4" w:space="0" w:color="auto"/>
            </w:tcBorders>
            <w:shd w:val="clear" w:color="auto" w:fill="auto"/>
            <w:noWrap/>
            <w:vAlign w:val="center"/>
            <w:hideMark/>
          </w:tcPr>
          <w:p w14:paraId="437231DC" w14:textId="77777777" w:rsidR="00ED20E4" w:rsidRPr="00307700" w:rsidRDefault="00ED20E4" w:rsidP="00ED20E4">
            <w:pPr>
              <w:pStyle w:val="1fffb"/>
              <w:rPr>
                <w:rFonts w:cs="Times New Roman"/>
              </w:rPr>
            </w:pPr>
            <w:r w:rsidRPr="00307700">
              <w:rPr>
                <w:rFonts w:cs="Times New Roman"/>
              </w:rPr>
              <w:t>-16,3</w:t>
            </w:r>
          </w:p>
        </w:tc>
        <w:tc>
          <w:tcPr>
            <w:tcW w:w="295" w:type="pct"/>
            <w:tcBorders>
              <w:top w:val="nil"/>
              <w:left w:val="nil"/>
              <w:bottom w:val="single" w:sz="4" w:space="0" w:color="auto"/>
              <w:right w:val="single" w:sz="4" w:space="0" w:color="auto"/>
            </w:tcBorders>
            <w:shd w:val="clear" w:color="auto" w:fill="auto"/>
            <w:noWrap/>
            <w:vAlign w:val="center"/>
            <w:hideMark/>
          </w:tcPr>
          <w:p w14:paraId="0EEFA9DB" w14:textId="77777777" w:rsidR="00ED20E4" w:rsidRPr="00307700" w:rsidRDefault="00ED20E4" w:rsidP="00ED20E4">
            <w:pPr>
              <w:pStyle w:val="1fffb"/>
              <w:rPr>
                <w:rFonts w:cs="Times New Roman"/>
              </w:rPr>
            </w:pPr>
            <w:r w:rsidRPr="00307700">
              <w:rPr>
                <w:rFonts w:cs="Times New Roman"/>
              </w:rPr>
              <w:t>279</w:t>
            </w:r>
          </w:p>
        </w:tc>
        <w:tc>
          <w:tcPr>
            <w:tcW w:w="356" w:type="pct"/>
            <w:tcBorders>
              <w:top w:val="nil"/>
              <w:left w:val="nil"/>
              <w:bottom w:val="single" w:sz="4" w:space="0" w:color="auto"/>
              <w:right w:val="single" w:sz="4" w:space="0" w:color="auto"/>
            </w:tcBorders>
            <w:shd w:val="clear" w:color="auto" w:fill="auto"/>
            <w:noWrap/>
            <w:vAlign w:val="center"/>
            <w:hideMark/>
          </w:tcPr>
          <w:p w14:paraId="1B53DD60" w14:textId="77777777" w:rsidR="00ED20E4" w:rsidRPr="00307700" w:rsidRDefault="00ED20E4" w:rsidP="00ED20E4">
            <w:pPr>
              <w:pStyle w:val="1fffb"/>
              <w:rPr>
                <w:rFonts w:cs="Times New Roman"/>
              </w:rPr>
            </w:pPr>
            <w:r w:rsidRPr="00307700">
              <w:rPr>
                <w:rFonts w:cs="Times New Roman"/>
              </w:rPr>
              <w:t>0,1164</w:t>
            </w:r>
          </w:p>
        </w:tc>
        <w:tc>
          <w:tcPr>
            <w:tcW w:w="296" w:type="pct"/>
            <w:tcBorders>
              <w:top w:val="nil"/>
              <w:left w:val="nil"/>
              <w:bottom w:val="single" w:sz="4" w:space="0" w:color="auto"/>
              <w:right w:val="single" w:sz="4" w:space="0" w:color="auto"/>
            </w:tcBorders>
            <w:shd w:val="clear" w:color="auto" w:fill="auto"/>
            <w:noWrap/>
            <w:vAlign w:val="center"/>
            <w:hideMark/>
          </w:tcPr>
          <w:p w14:paraId="7B6062CB" w14:textId="77777777" w:rsidR="00ED20E4" w:rsidRPr="00307700" w:rsidRDefault="00ED20E4" w:rsidP="00ED20E4">
            <w:pPr>
              <w:pStyle w:val="1fffb"/>
              <w:rPr>
                <w:rFonts w:cs="Times New Roman"/>
              </w:rPr>
            </w:pPr>
            <w:r w:rsidRPr="00307700">
              <w:rPr>
                <w:rFonts w:cs="Times New Roman"/>
              </w:rPr>
              <w:t>410</w:t>
            </w:r>
          </w:p>
        </w:tc>
      </w:tr>
      <w:tr w:rsidR="00ED20E4" w:rsidRPr="00307700" w14:paraId="17E8E415"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1B1E383" w14:textId="7C6437B2"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7071D1AF" w14:textId="77777777" w:rsidR="00ED20E4" w:rsidRPr="00307700" w:rsidRDefault="00ED20E4" w:rsidP="00ED20E4">
            <w:pPr>
              <w:pStyle w:val="1fffb"/>
              <w:rPr>
                <w:rFonts w:cs="Times New Roman"/>
                <w:b/>
              </w:rPr>
            </w:pPr>
            <w:r w:rsidRPr="00307700">
              <w:rPr>
                <w:rFonts w:cs="Times New Roman"/>
                <w:b/>
              </w:rPr>
              <w:t>Итого :</w:t>
            </w:r>
          </w:p>
        </w:tc>
        <w:tc>
          <w:tcPr>
            <w:tcW w:w="479" w:type="pct"/>
            <w:tcBorders>
              <w:top w:val="nil"/>
              <w:left w:val="nil"/>
              <w:bottom w:val="single" w:sz="4" w:space="0" w:color="auto"/>
              <w:right w:val="single" w:sz="4" w:space="0" w:color="auto"/>
            </w:tcBorders>
            <w:shd w:val="clear" w:color="auto" w:fill="auto"/>
            <w:noWrap/>
            <w:vAlign w:val="center"/>
            <w:hideMark/>
          </w:tcPr>
          <w:p w14:paraId="59861026" w14:textId="77777777" w:rsidR="00ED20E4" w:rsidRPr="00307700" w:rsidRDefault="00ED20E4" w:rsidP="00ED20E4">
            <w:pPr>
              <w:pStyle w:val="1fffb"/>
              <w:rPr>
                <w:rFonts w:cs="Times New Roman"/>
                <w:b/>
              </w:rPr>
            </w:pPr>
            <w:r w:rsidRPr="00307700">
              <w:rPr>
                <w:rFonts w:cs="Times New Roman"/>
                <w:b/>
              </w:rPr>
              <w:t>7997</w:t>
            </w:r>
          </w:p>
        </w:tc>
        <w:tc>
          <w:tcPr>
            <w:tcW w:w="496" w:type="pct"/>
            <w:tcBorders>
              <w:top w:val="nil"/>
              <w:left w:val="nil"/>
              <w:bottom w:val="single" w:sz="4" w:space="0" w:color="auto"/>
              <w:right w:val="single" w:sz="4" w:space="0" w:color="auto"/>
            </w:tcBorders>
            <w:shd w:val="clear" w:color="auto" w:fill="auto"/>
            <w:noWrap/>
            <w:vAlign w:val="center"/>
            <w:hideMark/>
          </w:tcPr>
          <w:p w14:paraId="0726591A" w14:textId="2BB9B26F"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6534DF02" w14:textId="0DFF0F17"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385C4225" w14:textId="0CF292C4"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466246EE" w14:textId="50F51F87"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4347E8DC" w14:textId="66C74BF7"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38BD15F1" w14:textId="06BA3F57"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48FF861B" w14:textId="321CA2B4"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0DC8A58F" w14:textId="0F9AB2C7"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65841A11" w14:textId="77777777" w:rsidR="00ED20E4" w:rsidRPr="00307700" w:rsidRDefault="00ED20E4" w:rsidP="00ED20E4">
            <w:pPr>
              <w:pStyle w:val="1fffb"/>
              <w:rPr>
                <w:rFonts w:cs="Times New Roman"/>
                <w:b/>
              </w:rPr>
            </w:pPr>
            <w:r w:rsidRPr="00307700">
              <w:rPr>
                <w:rFonts w:cs="Times New Roman"/>
                <w:b/>
              </w:rPr>
              <w:t>816</w:t>
            </w:r>
          </w:p>
        </w:tc>
      </w:tr>
      <w:tr w:rsidR="00ED20E4" w:rsidRPr="00307700" w14:paraId="05A98F55"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5C82AE4D" w14:textId="3CC93889"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1C65B46A" w14:textId="77777777" w:rsidR="00ED20E4" w:rsidRPr="00307700" w:rsidRDefault="00ED20E4" w:rsidP="00ED20E4">
            <w:pPr>
              <w:pStyle w:val="1fffb"/>
              <w:rPr>
                <w:rFonts w:cs="Times New Roman"/>
                <w:b/>
              </w:rPr>
            </w:pPr>
            <w:r w:rsidRPr="00307700">
              <w:rPr>
                <w:rFonts w:cs="Times New Roman"/>
                <w:b/>
              </w:rPr>
              <w:t>Спутник канализации</w:t>
            </w:r>
          </w:p>
        </w:tc>
        <w:tc>
          <w:tcPr>
            <w:tcW w:w="479" w:type="pct"/>
            <w:tcBorders>
              <w:top w:val="nil"/>
              <w:left w:val="nil"/>
              <w:bottom w:val="single" w:sz="4" w:space="0" w:color="auto"/>
              <w:right w:val="single" w:sz="4" w:space="0" w:color="auto"/>
            </w:tcBorders>
            <w:shd w:val="clear" w:color="auto" w:fill="auto"/>
            <w:noWrap/>
            <w:vAlign w:val="center"/>
            <w:hideMark/>
          </w:tcPr>
          <w:p w14:paraId="04C70454" w14:textId="0E8ABB1C" w:rsidR="00ED20E4" w:rsidRPr="00307700" w:rsidRDefault="00ED20E4" w:rsidP="00ED20E4">
            <w:pPr>
              <w:pStyle w:val="1fffb"/>
              <w:rPr>
                <w:rFonts w:cs="Times New Roman"/>
                <w:b/>
              </w:rPr>
            </w:pPr>
          </w:p>
        </w:tc>
        <w:tc>
          <w:tcPr>
            <w:tcW w:w="496" w:type="pct"/>
            <w:tcBorders>
              <w:top w:val="nil"/>
              <w:left w:val="nil"/>
              <w:bottom w:val="single" w:sz="4" w:space="0" w:color="auto"/>
              <w:right w:val="single" w:sz="4" w:space="0" w:color="auto"/>
            </w:tcBorders>
            <w:shd w:val="clear" w:color="auto" w:fill="auto"/>
            <w:noWrap/>
            <w:vAlign w:val="center"/>
            <w:hideMark/>
          </w:tcPr>
          <w:p w14:paraId="61FDB85F" w14:textId="7B38E4C1"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5D96F4A5" w14:textId="50ACBA2C"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03343982" w14:textId="0D6EFFC8"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058EE25C" w14:textId="76574E4E"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558E8464" w14:textId="0E63FE73"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5779DE2A" w14:textId="2D253BD9"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794CC6BF" w14:textId="0875C4E8"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11719742" w14:textId="290FC04A"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4DC47AD8" w14:textId="77777777" w:rsidR="00ED20E4" w:rsidRPr="00307700" w:rsidRDefault="00ED20E4" w:rsidP="00ED20E4">
            <w:pPr>
              <w:pStyle w:val="1fffb"/>
              <w:rPr>
                <w:rFonts w:cs="Times New Roman"/>
                <w:b/>
                <w:color w:val="000000"/>
              </w:rPr>
            </w:pPr>
            <w:r w:rsidRPr="00307700">
              <w:rPr>
                <w:rFonts w:cs="Times New Roman"/>
                <w:b/>
                <w:color w:val="000000"/>
              </w:rPr>
              <w:t>24</w:t>
            </w:r>
          </w:p>
        </w:tc>
      </w:tr>
      <w:tr w:rsidR="00307700" w:rsidRPr="00307700" w14:paraId="76A0A4BA" w14:textId="77777777" w:rsidTr="00ED20E4">
        <w:trPr>
          <w:cantSplit/>
          <w:trHeight w:val="20"/>
        </w:trPr>
        <w:tc>
          <w:tcPr>
            <w:tcW w:w="4704" w:type="pct"/>
            <w:gridSpan w:val="11"/>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EC61B5" w14:textId="77777777" w:rsidR="00ED20E4" w:rsidRPr="00307700" w:rsidRDefault="00ED20E4" w:rsidP="00ED20E4">
            <w:pPr>
              <w:pStyle w:val="1fffb"/>
              <w:rPr>
                <w:rFonts w:cs="Times New Roman"/>
                <w:b/>
              </w:rPr>
            </w:pPr>
            <w:r w:rsidRPr="00307700">
              <w:rPr>
                <w:rFonts w:cs="Times New Roman"/>
                <w:b/>
              </w:rPr>
              <w:t>Всего трехэтажный жил/фонд:</w:t>
            </w:r>
          </w:p>
        </w:tc>
        <w:tc>
          <w:tcPr>
            <w:tcW w:w="296" w:type="pct"/>
            <w:tcBorders>
              <w:top w:val="nil"/>
              <w:left w:val="nil"/>
              <w:bottom w:val="single" w:sz="4" w:space="0" w:color="auto"/>
              <w:right w:val="single" w:sz="4" w:space="0" w:color="auto"/>
            </w:tcBorders>
            <w:shd w:val="clear" w:color="auto" w:fill="auto"/>
            <w:noWrap/>
            <w:vAlign w:val="center"/>
            <w:hideMark/>
          </w:tcPr>
          <w:p w14:paraId="0B6D2E94" w14:textId="77777777" w:rsidR="00ED20E4" w:rsidRPr="00307700" w:rsidRDefault="00ED20E4" w:rsidP="00ED20E4">
            <w:pPr>
              <w:pStyle w:val="1fffb"/>
              <w:rPr>
                <w:rFonts w:cs="Times New Roman"/>
                <w:b/>
                <w:color w:val="000000"/>
              </w:rPr>
            </w:pPr>
            <w:r w:rsidRPr="00307700">
              <w:rPr>
                <w:rFonts w:cs="Times New Roman"/>
                <w:b/>
                <w:color w:val="000000"/>
              </w:rPr>
              <w:t>840</w:t>
            </w:r>
          </w:p>
        </w:tc>
      </w:tr>
      <w:tr w:rsidR="00ED20E4" w:rsidRPr="00307700" w14:paraId="594A6368" w14:textId="77777777" w:rsidTr="00ED20E4">
        <w:trPr>
          <w:cantSplit/>
          <w:trHeight w:val="20"/>
        </w:trPr>
        <w:tc>
          <w:tcPr>
            <w:tcW w:w="375" w:type="pct"/>
            <w:tcBorders>
              <w:top w:val="nil"/>
              <w:left w:val="single" w:sz="4" w:space="0" w:color="auto"/>
              <w:bottom w:val="single" w:sz="4" w:space="0" w:color="auto"/>
              <w:right w:val="nil"/>
            </w:tcBorders>
            <w:shd w:val="clear" w:color="auto" w:fill="auto"/>
            <w:noWrap/>
            <w:vAlign w:val="center"/>
            <w:hideMark/>
          </w:tcPr>
          <w:p w14:paraId="0BDC5FEC" w14:textId="77777777" w:rsidR="00ED20E4" w:rsidRPr="00307700" w:rsidRDefault="00ED20E4" w:rsidP="00ED20E4">
            <w:pPr>
              <w:pStyle w:val="1fffb"/>
              <w:rPr>
                <w:rFonts w:cs="Times New Roman"/>
                <w:b/>
              </w:rPr>
            </w:pPr>
            <w:r w:rsidRPr="00307700">
              <w:rPr>
                <w:rFonts w:cs="Times New Roman"/>
                <w:b/>
              </w:rPr>
              <w:t>Всего жил/фонд:</w:t>
            </w:r>
          </w:p>
        </w:tc>
        <w:tc>
          <w:tcPr>
            <w:tcW w:w="450" w:type="pct"/>
            <w:tcBorders>
              <w:top w:val="nil"/>
              <w:left w:val="nil"/>
              <w:bottom w:val="single" w:sz="4" w:space="0" w:color="auto"/>
              <w:right w:val="nil"/>
            </w:tcBorders>
            <w:shd w:val="clear" w:color="auto" w:fill="auto"/>
            <w:noWrap/>
            <w:vAlign w:val="center"/>
            <w:hideMark/>
          </w:tcPr>
          <w:p w14:paraId="20588706" w14:textId="5C509FB6" w:rsidR="00ED20E4" w:rsidRPr="00307700" w:rsidRDefault="00ED20E4" w:rsidP="00ED20E4">
            <w:pPr>
              <w:pStyle w:val="1fffb"/>
              <w:rPr>
                <w:rFonts w:cs="Times New Roman"/>
                <w:szCs w:val="20"/>
              </w:rPr>
            </w:pPr>
          </w:p>
        </w:tc>
        <w:tc>
          <w:tcPr>
            <w:tcW w:w="479" w:type="pct"/>
            <w:tcBorders>
              <w:top w:val="nil"/>
              <w:left w:val="nil"/>
              <w:bottom w:val="single" w:sz="4" w:space="0" w:color="auto"/>
              <w:right w:val="single" w:sz="4" w:space="0" w:color="auto"/>
            </w:tcBorders>
            <w:shd w:val="clear" w:color="auto" w:fill="auto"/>
            <w:noWrap/>
            <w:vAlign w:val="center"/>
            <w:hideMark/>
          </w:tcPr>
          <w:p w14:paraId="7F40C40C" w14:textId="77777777" w:rsidR="00ED20E4" w:rsidRPr="00307700" w:rsidRDefault="00ED20E4" w:rsidP="00ED20E4">
            <w:pPr>
              <w:pStyle w:val="1fffb"/>
              <w:rPr>
                <w:rFonts w:cs="Times New Roman"/>
              </w:rPr>
            </w:pPr>
            <w:r w:rsidRPr="00307700">
              <w:rPr>
                <w:rFonts w:cs="Times New Roman"/>
              </w:rPr>
              <w:t>34465</w:t>
            </w:r>
          </w:p>
        </w:tc>
        <w:tc>
          <w:tcPr>
            <w:tcW w:w="496" w:type="pct"/>
            <w:tcBorders>
              <w:top w:val="nil"/>
              <w:left w:val="nil"/>
              <w:bottom w:val="single" w:sz="4" w:space="0" w:color="auto"/>
              <w:right w:val="single" w:sz="4" w:space="0" w:color="auto"/>
            </w:tcBorders>
            <w:shd w:val="clear" w:color="auto" w:fill="auto"/>
            <w:noWrap/>
            <w:vAlign w:val="center"/>
            <w:hideMark/>
          </w:tcPr>
          <w:p w14:paraId="72ADFC83" w14:textId="1C0BF83D" w:rsidR="00ED20E4" w:rsidRPr="00307700" w:rsidRDefault="00ED20E4" w:rsidP="00ED20E4">
            <w:pPr>
              <w:pStyle w:val="1fffb"/>
              <w:rPr>
                <w:rFonts w:cs="Times New Roman"/>
                <w:szCs w:val="20"/>
              </w:rPr>
            </w:pPr>
          </w:p>
        </w:tc>
        <w:tc>
          <w:tcPr>
            <w:tcW w:w="450" w:type="pct"/>
            <w:tcBorders>
              <w:top w:val="nil"/>
              <w:left w:val="nil"/>
              <w:bottom w:val="single" w:sz="4" w:space="0" w:color="auto"/>
              <w:right w:val="single" w:sz="4" w:space="0" w:color="auto"/>
            </w:tcBorders>
            <w:shd w:val="clear" w:color="auto" w:fill="auto"/>
            <w:noWrap/>
            <w:vAlign w:val="center"/>
            <w:hideMark/>
          </w:tcPr>
          <w:p w14:paraId="17BD2D0C" w14:textId="123EFDF3"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4F75D7C9" w14:textId="15A11930"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76E41D39" w14:textId="60500BF8"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2842006E" w14:textId="79E81882"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07174505" w14:textId="58013740"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22BF881E" w14:textId="41B16E30"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28D59C53" w14:textId="4EDCFC68"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25DAE330" w14:textId="77777777" w:rsidR="00ED20E4" w:rsidRPr="00307700" w:rsidRDefault="00ED20E4" w:rsidP="00ED20E4">
            <w:pPr>
              <w:pStyle w:val="1fffb"/>
              <w:rPr>
                <w:rFonts w:cs="Times New Roman"/>
                <w:b/>
              </w:rPr>
            </w:pPr>
            <w:r w:rsidRPr="00307700">
              <w:rPr>
                <w:rFonts w:cs="Times New Roman"/>
                <w:b/>
              </w:rPr>
              <w:t>4022</w:t>
            </w:r>
          </w:p>
        </w:tc>
      </w:tr>
      <w:tr w:rsidR="00ED20E4" w:rsidRPr="00307700" w14:paraId="44951A9A" w14:textId="77777777" w:rsidTr="00ED20E4">
        <w:trPr>
          <w:cantSplit/>
          <w:trHeight w:val="20"/>
        </w:trPr>
        <w:tc>
          <w:tcPr>
            <w:tcW w:w="375" w:type="pct"/>
            <w:tcBorders>
              <w:top w:val="nil"/>
              <w:left w:val="single" w:sz="4" w:space="0" w:color="auto"/>
              <w:bottom w:val="single" w:sz="4" w:space="0" w:color="auto"/>
              <w:right w:val="single" w:sz="4" w:space="0" w:color="auto"/>
            </w:tcBorders>
            <w:shd w:val="clear" w:color="auto" w:fill="auto"/>
            <w:noWrap/>
            <w:vAlign w:val="center"/>
            <w:hideMark/>
          </w:tcPr>
          <w:p w14:paraId="15D464C0" w14:textId="0ECBFAE0" w:rsidR="00ED20E4" w:rsidRPr="00307700" w:rsidRDefault="00ED20E4" w:rsidP="00ED20E4">
            <w:pPr>
              <w:pStyle w:val="1fffb"/>
              <w:rPr>
                <w:rFonts w:cs="Times New Roman"/>
              </w:rPr>
            </w:pPr>
          </w:p>
        </w:tc>
        <w:tc>
          <w:tcPr>
            <w:tcW w:w="450" w:type="pct"/>
            <w:tcBorders>
              <w:top w:val="nil"/>
              <w:left w:val="nil"/>
              <w:bottom w:val="single" w:sz="4" w:space="0" w:color="auto"/>
              <w:right w:val="single" w:sz="4" w:space="0" w:color="auto"/>
            </w:tcBorders>
            <w:shd w:val="clear" w:color="auto" w:fill="auto"/>
            <w:noWrap/>
            <w:vAlign w:val="center"/>
            <w:hideMark/>
          </w:tcPr>
          <w:p w14:paraId="1029D6AC" w14:textId="77777777" w:rsidR="00ED20E4" w:rsidRPr="00307700" w:rsidRDefault="00ED20E4" w:rsidP="00ED20E4">
            <w:pPr>
              <w:pStyle w:val="1fffb"/>
              <w:rPr>
                <w:rFonts w:cs="Times New Roman"/>
                <w:b/>
              </w:rPr>
            </w:pPr>
            <w:r w:rsidRPr="00307700">
              <w:rPr>
                <w:rFonts w:cs="Times New Roman"/>
                <w:b/>
              </w:rPr>
              <w:t>Спутник канализации</w:t>
            </w:r>
          </w:p>
        </w:tc>
        <w:tc>
          <w:tcPr>
            <w:tcW w:w="479" w:type="pct"/>
            <w:tcBorders>
              <w:top w:val="nil"/>
              <w:left w:val="nil"/>
              <w:bottom w:val="single" w:sz="4" w:space="0" w:color="auto"/>
              <w:right w:val="single" w:sz="4" w:space="0" w:color="auto"/>
            </w:tcBorders>
            <w:shd w:val="clear" w:color="auto" w:fill="auto"/>
            <w:noWrap/>
            <w:vAlign w:val="center"/>
            <w:hideMark/>
          </w:tcPr>
          <w:p w14:paraId="301D2B73" w14:textId="426415BA" w:rsidR="00ED20E4" w:rsidRPr="00307700" w:rsidRDefault="00ED20E4" w:rsidP="00ED20E4">
            <w:pPr>
              <w:pStyle w:val="1fffb"/>
              <w:rPr>
                <w:rFonts w:cs="Times New Roman"/>
                <w:b/>
              </w:rPr>
            </w:pPr>
          </w:p>
        </w:tc>
        <w:tc>
          <w:tcPr>
            <w:tcW w:w="496" w:type="pct"/>
            <w:tcBorders>
              <w:top w:val="nil"/>
              <w:left w:val="nil"/>
              <w:bottom w:val="single" w:sz="4" w:space="0" w:color="auto"/>
              <w:right w:val="single" w:sz="4" w:space="0" w:color="auto"/>
            </w:tcBorders>
            <w:shd w:val="clear" w:color="auto" w:fill="auto"/>
            <w:noWrap/>
            <w:vAlign w:val="center"/>
            <w:hideMark/>
          </w:tcPr>
          <w:p w14:paraId="6A189FA2" w14:textId="14A25CCF" w:rsidR="00ED20E4" w:rsidRPr="00307700" w:rsidRDefault="00ED20E4" w:rsidP="00ED20E4">
            <w:pPr>
              <w:pStyle w:val="1fffb"/>
              <w:rPr>
                <w:rFonts w:cs="Times New Roman"/>
                <w:b/>
              </w:rPr>
            </w:pPr>
          </w:p>
        </w:tc>
        <w:tc>
          <w:tcPr>
            <w:tcW w:w="450" w:type="pct"/>
            <w:tcBorders>
              <w:top w:val="nil"/>
              <w:left w:val="nil"/>
              <w:bottom w:val="single" w:sz="4" w:space="0" w:color="auto"/>
              <w:right w:val="single" w:sz="4" w:space="0" w:color="auto"/>
            </w:tcBorders>
            <w:shd w:val="clear" w:color="auto" w:fill="auto"/>
            <w:noWrap/>
            <w:vAlign w:val="center"/>
            <w:hideMark/>
          </w:tcPr>
          <w:p w14:paraId="4DB10748" w14:textId="33CF3BAE" w:rsidR="00ED20E4" w:rsidRPr="00307700" w:rsidRDefault="00ED20E4" w:rsidP="00ED20E4">
            <w:pPr>
              <w:pStyle w:val="1fffb"/>
              <w:rPr>
                <w:rFonts w:cs="Times New Roman"/>
                <w:b/>
              </w:rPr>
            </w:pPr>
          </w:p>
        </w:tc>
        <w:tc>
          <w:tcPr>
            <w:tcW w:w="467" w:type="pct"/>
            <w:tcBorders>
              <w:top w:val="nil"/>
              <w:left w:val="nil"/>
              <w:bottom w:val="single" w:sz="4" w:space="0" w:color="auto"/>
              <w:right w:val="single" w:sz="4" w:space="0" w:color="auto"/>
            </w:tcBorders>
            <w:shd w:val="clear" w:color="auto" w:fill="auto"/>
            <w:noWrap/>
            <w:vAlign w:val="center"/>
            <w:hideMark/>
          </w:tcPr>
          <w:p w14:paraId="1B71318C" w14:textId="30314AD1"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608679E9" w14:textId="6E100E23" w:rsidR="00ED20E4" w:rsidRPr="00307700" w:rsidRDefault="00ED20E4" w:rsidP="00ED20E4">
            <w:pPr>
              <w:pStyle w:val="1fffb"/>
              <w:rPr>
                <w:rFonts w:cs="Times New Roman"/>
                <w:b/>
              </w:rPr>
            </w:pPr>
          </w:p>
        </w:tc>
        <w:tc>
          <w:tcPr>
            <w:tcW w:w="511" w:type="pct"/>
            <w:tcBorders>
              <w:top w:val="nil"/>
              <w:left w:val="nil"/>
              <w:bottom w:val="single" w:sz="4" w:space="0" w:color="auto"/>
              <w:right w:val="single" w:sz="4" w:space="0" w:color="auto"/>
            </w:tcBorders>
            <w:shd w:val="clear" w:color="auto" w:fill="auto"/>
            <w:noWrap/>
            <w:vAlign w:val="center"/>
            <w:hideMark/>
          </w:tcPr>
          <w:p w14:paraId="21FFC660" w14:textId="78FB493A" w:rsidR="00ED20E4" w:rsidRPr="00307700" w:rsidRDefault="00ED20E4" w:rsidP="00ED20E4">
            <w:pPr>
              <w:pStyle w:val="1fffb"/>
              <w:rPr>
                <w:rFonts w:cs="Times New Roman"/>
                <w:b/>
              </w:rPr>
            </w:pPr>
          </w:p>
        </w:tc>
        <w:tc>
          <w:tcPr>
            <w:tcW w:w="412" w:type="pct"/>
            <w:tcBorders>
              <w:top w:val="nil"/>
              <w:left w:val="nil"/>
              <w:bottom w:val="single" w:sz="4" w:space="0" w:color="auto"/>
              <w:right w:val="single" w:sz="4" w:space="0" w:color="auto"/>
            </w:tcBorders>
            <w:shd w:val="clear" w:color="auto" w:fill="auto"/>
            <w:noWrap/>
            <w:vAlign w:val="center"/>
            <w:hideMark/>
          </w:tcPr>
          <w:p w14:paraId="6C6A0579" w14:textId="5B35214B" w:rsidR="00ED20E4" w:rsidRPr="00307700" w:rsidRDefault="00ED20E4" w:rsidP="00ED20E4">
            <w:pPr>
              <w:pStyle w:val="1fffb"/>
              <w:rPr>
                <w:rFonts w:cs="Times New Roman"/>
                <w:b/>
              </w:rPr>
            </w:pPr>
          </w:p>
        </w:tc>
        <w:tc>
          <w:tcPr>
            <w:tcW w:w="295" w:type="pct"/>
            <w:tcBorders>
              <w:top w:val="nil"/>
              <w:left w:val="nil"/>
              <w:bottom w:val="single" w:sz="4" w:space="0" w:color="auto"/>
              <w:right w:val="single" w:sz="4" w:space="0" w:color="auto"/>
            </w:tcBorders>
            <w:shd w:val="clear" w:color="auto" w:fill="auto"/>
            <w:noWrap/>
            <w:vAlign w:val="center"/>
            <w:hideMark/>
          </w:tcPr>
          <w:p w14:paraId="3A60E06E" w14:textId="204B1164" w:rsidR="00ED20E4" w:rsidRPr="00307700" w:rsidRDefault="00ED20E4" w:rsidP="00ED20E4">
            <w:pPr>
              <w:pStyle w:val="1fffb"/>
              <w:rPr>
                <w:rFonts w:cs="Times New Roman"/>
                <w:b/>
              </w:rPr>
            </w:pPr>
          </w:p>
        </w:tc>
        <w:tc>
          <w:tcPr>
            <w:tcW w:w="356" w:type="pct"/>
            <w:tcBorders>
              <w:top w:val="nil"/>
              <w:left w:val="nil"/>
              <w:bottom w:val="single" w:sz="4" w:space="0" w:color="auto"/>
              <w:right w:val="single" w:sz="4" w:space="0" w:color="auto"/>
            </w:tcBorders>
            <w:shd w:val="clear" w:color="auto" w:fill="auto"/>
            <w:noWrap/>
            <w:vAlign w:val="center"/>
            <w:hideMark/>
          </w:tcPr>
          <w:p w14:paraId="318E9DF9" w14:textId="7AE6E651" w:rsidR="00ED20E4" w:rsidRPr="00307700" w:rsidRDefault="00ED20E4" w:rsidP="00ED20E4">
            <w:pPr>
              <w:pStyle w:val="1fffb"/>
              <w:rPr>
                <w:rFonts w:cs="Times New Roman"/>
                <w:b/>
              </w:rPr>
            </w:pPr>
          </w:p>
        </w:tc>
        <w:tc>
          <w:tcPr>
            <w:tcW w:w="296" w:type="pct"/>
            <w:tcBorders>
              <w:top w:val="nil"/>
              <w:left w:val="nil"/>
              <w:bottom w:val="single" w:sz="4" w:space="0" w:color="auto"/>
              <w:right w:val="single" w:sz="4" w:space="0" w:color="auto"/>
            </w:tcBorders>
            <w:shd w:val="clear" w:color="auto" w:fill="auto"/>
            <w:noWrap/>
            <w:vAlign w:val="center"/>
            <w:hideMark/>
          </w:tcPr>
          <w:p w14:paraId="474F3445" w14:textId="77777777" w:rsidR="00ED20E4" w:rsidRPr="00307700" w:rsidRDefault="00ED20E4" w:rsidP="00ED20E4">
            <w:pPr>
              <w:pStyle w:val="1fffb"/>
              <w:rPr>
                <w:rFonts w:cs="Times New Roman"/>
                <w:b/>
                <w:color w:val="000000"/>
              </w:rPr>
            </w:pPr>
            <w:r w:rsidRPr="00307700">
              <w:rPr>
                <w:rFonts w:cs="Times New Roman"/>
                <w:b/>
                <w:color w:val="000000"/>
              </w:rPr>
              <w:t>179</w:t>
            </w:r>
          </w:p>
        </w:tc>
      </w:tr>
    </w:tbl>
    <w:p w14:paraId="7F101A8B" w14:textId="77777777" w:rsidR="00ED20E4" w:rsidRPr="00307700" w:rsidRDefault="00ED20E4" w:rsidP="009E22AD">
      <w:pPr>
        <w:pStyle w:val="11ff3"/>
        <w:ind w:firstLine="0"/>
        <w:rPr>
          <w:b/>
          <w:bCs w:val="0"/>
        </w:rPr>
      </w:pPr>
    </w:p>
    <w:p w14:paraId="34B82359" w14:textId="53382303" w:rsidR="00ED20E4" w:rsidRPr="00307700" w:rsidRDefault="00ED20E4" w:rsidP="009E22AD">
      <w:pPr>
        <w:pStyle w:val="11ff3"/>
        <w:ind w:firstLine="0"/>
        <w:rPr>
          <w:b/>
          <w:bCs w:val="0"/>
        </w:rPr>
      </w:pPr>
      <w:r w:rsidRPr="00307700">
        <w:rPr>
          <w:b/>
          <w:bCs w:val="0"/>
        </w:rPr>
        <w:t>Таблица 1.5.1.</w:t>
      </w:r>
      <w:r w:rsidRPr="00307700">
        <w:rPr>
          <w:b/>
          <w:bCs w:val="0"/>
        </w:rPr>
        <w:t>5</w:t>
      </w:r>
      <w:r w:rsidRPr="00307700">
        <w:rPr>
          <w:b/>
          <w:bCs w:val="0"/>
        </w:rPr>
        <w:t xml:space="preserve"> - Список объектов </w:t>
      </w:r>
      <w:r w:rsidRPr="00307700">
        <w:rPr>
          <w:b/>
          <w:bCs w:val="0"/>
        </w:rPr>
        <w:t>частного сектора</w:t>
      </w:r>
      <w:r w:rsidRPr="00307700">
        <w:rPr>
          <w:b/>
          <w:bCs w:val="0"/>
        </w:rPr>
        <w:t>, потребляющих тепловую энергию с. Кепервеем</w:t>
      </w:r>
    </w:p>
    <w:tbl>
      <w:tblPr>
        <w:tblW w:w="5000" w:type="pct"/>
        <w:tblLook w:val="04A0" w:firstRow="1" w:lastRow="0" w:firstColumn="1" w:lastColumn="0" w:noHBand="0" w:noVBand="1"/>
      </w:tblPr>
      <w:tblGrid>
        <w:gridCol w:w="460"/>
        <w:gridCol w:w="2066"/>
        <w:gridCol w:w="1373"/>
        <w:gridCol w:w="1421"/>
        <w:gridCol w:w="1290"/>
        <w:gridCol w:w="1340"/>
        <w:gridCol w:w="1182"/>
        <w:gridCol w:w="1466"/>
        <w:gridCol w:w="1182"/>
        <w:gridCol w:w="848"/>
        <w:gridCol w:w="1024"/>
        <w:gridCol w:w="852"/>
      </w:tblGrid>
      <w:tr w:rsidR="00ED20E4" w:rsidRPr="00307700" w14:paraId="4961DD7E" w14:textId="77777777" w:rsidTr="00ED20E4">
        <w:trPr>
          <w:trHeight w:val="1545"/>
          <w:tblHeader/>
        </w:trPr>
        <w:tc>
          <w:tcPr>
            <w:tcW w:w="16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D8059AF" w14:textId="081B39B9" w:rsidR="00ED20E4" w:rsidRPr="00307700" w:rsidRDefault="00ED20E4" w:rsidP="00ED20E4">
            <w:pPr>
              <w:pStyle w:val="1fffb"/>
              <w:rPr>
                <w:rFonts w:cs="Times New Roman"/>
              </w:rPr>
            </w:pPr>
            <w:r w:rsidRPr="00307700">
              <w:rPr>
                <w:rFonts w:cs="Times New Roman"/>
              </w:rPr>
              <w:t>№</w:t>
            </w:r>
            <w:r w:rsidR="00782007">
              <w:rPr>
                <w:rFonts w:cs="Times New Roman"/>
              </w:rPr>
              <w:t xml:space="preserve"> </w:t>
            </w:r>
            <w:r w:rsidRPr="00307700">
              <w:rPr>
                <w:rFonts w:cs="Times New Roman"/>
              </w:rPr>
              <w:t>п/п</w:t>
            </w:r>
          </w:p>
        </w:tc>
        <w:tc>
          <w:tcPr>
            <w:tcW w:w="57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FFD51F0" w14:textId="77777777" w:rsidR="00ED20E4" w:rsidRPr="00307700" w:rsidRDefault="00ED20E4" w:rsidP="00ED20E4">
            <w:pPr>
              <w:pStyle w:val="1fffb"/>
              <w:rPr>
                <w:rFonts w:cs="Times New Roman"/>
              </w:rPr>
            </w:pPr>
            <w:r w:rsidRPr="00307700">
              <w:rPr>
                <w:rFonts w:cs="Times New Roman"/>
              </w:rPr>
              <w:t>Адрес</w:t>
            </w:r>
          </w:p>
        </w:tc>
        <w:tc>
          <w:tcPr>
            <w:tcW w:w="49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3D22FB" w14:textId="77777777" w:rsidR="00ED20E4" w:rsidRPr="00307700" w:rsidRDefault="00ED20E4" w:rsidP="00ED20E4">
            <w:pPr>
              <w:pStyle w:val="1fffb"/>
              <w:rPr>
                <w:rFonts w:cs="Times New Roman"/>
              </w:rPr>
            </w:pPr>
            <w:r w:rsidRPr="00307700">
              <w:rPr>
                <w:rFonts w:cs="Times New Roman"/>
              </w:rPr>
              <w:t>Отапливаемый объем дома</w:t>
            </w:r>
          </w:p>
        </w:tc>
        <w:tc>
          <w:tcPr>
            <w:tcW w:w="50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873B2E7" w14:textId="77777777" w:rsidR="00ED20E4" w:rsidRPr="00307700" w:rsidRDefault="00ED20E4" w:rsidP="00ED20E4">
            <w:pPr>
              <w:pStyle w:val="1fffb"/>
              <w:rPr>
                <w:rFonts w:cs="Times New Roman"/>
              </w:rPr>
            </w:pPr>
            <w:r w:rsidRPr="00307700">
              <w:rPr>
                <w:rFonts w:cs="Times New Roman"/>
              </w:rPr>
              <w:t>Удельная тепл. характеристика дома</w:t>
            </w:r>
          </w:p>
        </w:tc>
        <w:tc>
          <w:tcPr>
            <w:tcW w:w="46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9A318D7" w14:textId="77777777" w:rsidR="00ED20E4" w:rsidRPr="00307700" w:rsidRDefault="00ED20E4" w:rsidP="00ED20E4">
            <w:pPr>
              <w:pStyle w:val="1fffb"/>
              <w:rPr>
                <w:rFonts w:cs="Times New Roman"/>
              </w:rPr>
            </w:pPr>
            <w:r w:rsidRPr="00307700">
              <w:rPr>
                <w:rFonts w:cs="Times New Roman"/>
              </w:rPr>
              <w:t>Поправочный коэффициент</w:t>
            </w:r>
          </w:p>
        </w:tc>
        <w:tc>
          <w:tcPr>
            <w:tcW w:w="478"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0FCD08B" w14:textId="77777777" w:rsidR="00ED20E4" w:rsidRPr="00307700" w:rsidRDefault="00ED20E4" w:rsidP="00ED20E4">
            <w:pPr>
              <w:pStyle w:val="1fffb"/>
              <w:rPr>
                <w:rFonts w:cs="Times New Roman"/>
              </w:rPr>
            </w:pPr>
            <w:r w:rsidRPr="00307700">
              <w:rPr>
                <w:rFonts w:cs="Times New Roman"/>
              </w:rPr>
              <w:t>Коэффициент инфильтрации</w:t>
            </w:r>
          </w:p>
        </w:tc>
        <w:tc>
          <w:tcPr>
            <w:tcW w:w="42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DD90F34" w14:textId="7478BD95" w:rsidR="00ED20E4" w:rsidRPr="00307700" w:rsidRDefault="00ED20E4" w:rsidP="00ED20E4">
            <w:pPr>
              <w:pStyle w:val="1fffb"/>
              <w:rPr>
                <w:rFonts w:cs="Times New Roman"/>
              </w:rPr>
            </w:pPr>
            <w:r w:rsidRPr="00307700">
              <w:rPr>
                <w:rFonts w:cs="Times New Roman"/>
              </w:rPr>
              <w:t>Внутрен. температура</w:t>
            </w:r>
            <w:r w:rsidR="00782007">
              <w:rPr>
                <w:rFonts w:cs="Times New Roman"/>
              </w:rPr>
              <w:t xml:space="preserve"> </w:t>
            </w:r>
            <w:r w:rsidRPr="00307700">
              <w:rPr>
                <w:rFonts w:cs="Times New Roman"/>
              </w:rPr>
              <w:t>дома</w:t>
            </w:r>
          </w:p>
        </w:tc>
        <w:tc>
          <w:tcPr>
            <w:tcW w:w="5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292C43" w14:textId="77777777" w:rsidR="00ED20E4" w:rsidRPr="00307700" w:rsidRDefault="00ED20E4" w:rsidP="00ED20E4">
            <w:pPr>
              <w:pStyle w:val="1fffb"/>
              <w:rPr>
                <w:rFonts w:cs="Times New Roman"/>
              </w:rPr>
            </w:pPr>
            <w:r w:rsidRPr="00307700">
              <w:rPr>
                <w:rFonts w:cs="Times New Roman"/>
              </w:rPr>
              <w:t>Расчетная температура наружного воздуха в целях проектирования</w:t>
            </w:r>
          </w:p>
        </w:tc>
        <w:tc>
          <w:tcPr>
            <w:tcW w:w="42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593CF2C" w14:textId="77777777" w:rsidR="00ED20E4" w:rsidRPr="00307700" w:rsidRDefault="00ED20E4" w:rsidP="00ED20E4">
            <w:pPr>
              <w:pStyle w:val="1fffb"/>
              <w:rPr>
                <w:rFonts w:cs="Times New Roman"/>
              </w:rPr>
            </w:pPr>
            <w:r w:rsidRPr="00307700">
              <w:rPr>
                <w:rFonts w:cs="Times New Roman"/>
              </w:rPr>
              <w:t>Средне-годовая температура воздуха</w:t>
            </w:r>
          </w:p>
        </w:tc>
        <w:tc>
          <w:tcPr>
            <w:tcW w:w="30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7F93BD" w14:textId="77777777" w:rsidR="00ED20E4" w:rsidRPr="00307700" w:rsidRDefault="00ED20E4" w:rsidP="00ED20E4">
            <w:pPr>
              <w:pStyle w:val="1fffb"/>
              <w:rPr>
                <w:rFonts w:cs="Times New Roman"/>
              </w:rPr>
            </w:pPr>
            <w:r w:rsidRPr="00307700">
              <w:rPr>
                <w:rFonts w:cs="Times New Roman"/>
              </w:rPr>
              <w:t>Продол. отопит. периода (дни)</w:t>
            </w:r>
          </w:p>
        </w:tc>
        <w:tc>
          <w:tcPr>
            <w:tcW w:w="3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53A1CF" w14:textId="77777777" w:rsidR="00ED20E4" w:rsidRPr="00307700" w:rsidRDefault="00ED20E4" w:rsidP="00ED20E4">
            <w:pPr>
              <w:pStyle w:val="1fffb"/>
              <w:rPr>
                <w:rFonts w:cs="Times New Roman"/>
              </w:rPr>
            </w:pPr>
            <w:r w:rsidRPr="00307700">
              <w:rPr>
                <w:rFonts w:cs="Times New Roman"/>
              </w:rPr>
              <w:t>Часовая тепловая нагрузка отопления</w:t>
            </w:r>
          </w:p>
        </w:tc>
        <w:tc>
          <w:tcPr>
            <w:tcW w:w="30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A736E78" w14:textId="77777777" w:rsidR="00ED20E4" w:rsidRPr="00307700" w:rsidRDefault="00ED20E4" w:rsidP="00ED20E4">
            <w:pPr>
              <w:pStyle w:val="1fffb"/>
              <w:rPr>
                <w:rFonts w:cs="Times New Roman"/>
              </w:rPr>
            </w:pPr>
            <w:r w:rsidRPr="00307700">
              <w:rPr>
                <w:rFonts w:cs="Times New Roman"/>
              </w:rPr>
              <w:t>Годовое потреб. тепла (Гкал)</w:t>
            </w:r>
          </w:p>
        </w:tc>
      </w:tr>
      <w:tr w:rsidR="00ED20E4" w:rsidRPr="00307700" w14:paraId="1D3F9030"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4A7AF3D4" w14:textId="77777777" w:rsidR="00ED20E4" w:rsidRPr="00307700" w:rsidRDefault="00ED20E4" w:rsidP="00ED20E4">
            <w:pPr>
              <w:pStyle w:val="1fffb"/>
              <w:rPr>
                <w:rFonts w:cs="Times New Roman"/>
              </w:rPr>
            </w:pPr>
            <w:r w:rsidRPr="00307700">
              <w:rPr>
                <w:rFonts w:cs="Times New Roman"/>
              </w:rPr>
              <w:t>1</w:t>
            </w:r>
          </w:p>
        </w:tc>
        <w:tc>
          <w:tcPr>
            <w:tcW w:w="573" w:type="pct"/>
            <w:tcBorders>
              <w:top w:val="nil"/>
              <w:left w:val="nil"/>
              <w:bottom w:val="single" w:sz="4" w:space="0" w:color="auto"/>
              <w:right w:val="single" w:sz="4" w:space="0" w:color="auto"/>
            </w:tcBorders>
            <w:shd w:val="clear" w:color="auto" w:fill="auto"/>
            <w:noWrap/>
            <w:vAlign w:val="center"/>
            <w:hideMark/>
          </w:tcPr>
          <w:p w14:paraId="69E8E9AC" w14:textId="4874B140" w:rsidR="00ED20E4" w:rsidRPr="00307700" w:rsidRDefault="00ED20E4" w:rsidP="00ED20E4">
            <w:pPr>
              <w:pStyle w:val="1fffb"/>
              <w:rPr>
                <w:rFonts w:cs="Times New Roman"/>
              </w:rPr>
            </w:pPr>
            <w:r w:rsidRPr="00307700">
              <w:rPr>
                <w:rFonts w:cs="Times New Roman"/>
              </w:rPr>
              <w:t>ул.Лесная,5-а</w:t>
            </w:r>
          </w:p>
        </w:tc>
        <w:tc>
          <w:tcPr>
            <w:tcW w:w="490" w:type="pct"/>
            <w:tcBorders>
              <w:top w:val="nil"/>
              <w:left w:val="nil"/>
              <w:bottom w:val="single" w:sz="4" w:space="0" w:color="auto"/>
              <w:right w:val="single" w:sz="4" w:space="0" w:color="auto"/>
            </w:tcBorders>
            <w:shd w:val="clear" w:color="auto" w:fill="auto"/>
            <w:noWrap/>
            <w:vAlign w:val="center"/>
            <w:hideMark/>
          </w:tcPr>
          <w:p w14:paraId="27596DA3" w14:textId="77777777" w:rsidR="00ED20E4" w:rsidRPr="00307700" w:rsidRDefault="00ED20E4" w:rsidP="00ED20E4">
            <w:pPr>
              <w:pStyle w:val="1fffb"/>
              <w:rPr>
                <w:rFonts w:cs="Times New Roman"/>
              </w:rPr>
            </w:pPr>
            <w:r w:rsidRPr="00307700">
              <w:rPr>
                <w:rFonts w:cs="Times New Roman"/>
              </w:rPr>
              <w:t>149</w:t>
            </w:r>
          </w:p>
        </w:tc>
        <w:tc>
          <w:tcPr>
            <w:tcW w:w="507" w:type="pct"/>
            <w:tcBorders>
              <w:top w:val="nil"/>
              <w:left w:val="nil"/>
              <w:bottom w:val="single" w:sz="4" w:space="0" w:color="auto"/>
              <w:right w:val="single" w:sz="4" w:space="0" w:color="auto"/>
            </w:tcBorders>
            <w:shd w:val="clear" w:color="auto" w:fill="auto"/>
            <w:noWrap/>
            <w:vAlign w:val="center"/>
            <w:hideMark/>
          </w:tcPr>
          <w:p w14:paraId="2CCFCD40" w14:textId="77777777" w:rsidR="00ED20E4" w:rsidRPr="00307700" w:rsidRDefault="00ED20E4" w:rsidP="00ED20E4">
            <w:pPr>
              <w:pStyle w:val="1fffb"/>
              <w:rPr>
                <w:rFonts w:cs="Times New Roman"/>
              </w:rPr>
            </w:pPr>
            <w:r w:rsidRPr="00307700">
              <w:rPr>
                <w:rFonts w:cs="Times New Roman"/>
              </w:rPr>
              <w:t>0,87</w:t>
            </w:r>
          </w:p>
        </w:tc>
        <w:tc>
          <w:tcPr>
            <w:tcW w:w="460" w:type="pct"/>
            <w:tcBorders>
              <w:top w:val="nil"/>
              <w:left w:val="nil"/>
              <w:bottom w:val="single" w:sz="4" w:space="0" w:color="auto"/>
              <w:right w:val="single" w:sz="4" w:space="0" w:color="auto"/>
            </w:tcBorders>
            <w:shd w:val="clear" w:color="auto" w:fill="auto"/>
            <w:noWrap/>
            <w:vAlign w:val="center"/>
            <w:hideMark/>
          </w:tcPr>
          <w:p w14:paraId="3B01CB38"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4EDDFB4F"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34FEE8FB"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323CB283"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5D991073"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5418E2D8"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59C354DB" w14:textId="77777777" w:rsidR="00ED20E4" w:rsidRPr="00307700" w:rsidRDefault="00ED20E4" w:rsidP="00ED20E4">
            <w:pPr>
              <w:pStyle w:val="1fffb"/>
              <w:rPr>
                <w:rFonts w:cs="Times New Roman"/>
              </w:rPr>
            </w:pPr>
            <w:r w:rsidRPr="00307700">
              <w:rPr>
                <w:rFonts w:cs="Times New Roman"/>
              </w:rPr>
              <w:t>0,0077</w:t>
            </w:r>
          </w:p>
        </w:tc>
        <w:tc>
          <w:tcPr>
            <w:tcW w:w="302" w:type="pct"/>
            <w:tcBorders>
              <w:top w:val="nil"/>
              <w:left w:val="nil"/>
              <w:bottom w:val="single" w:sz="4" w:space="0" w:color="auto"/>
              <w:right w:val="single" w:sz="4" w:space="0" w:color="auto"/>
            </w:tcBorders>
            <w:shd w:val="clear" w:color="auto" w:fill="auto"/>
            <w:noWrap/>
            <w:vAlign w:val="center"/>
            <w:hideMark/>
          </w:tcPr>
          <w:p w14:paraId="359B2DFA" w14:textId="77777777" w:rsidR="00ED20E4" w:rsidRPr="00307700" w:rsidRDefault="00ED20E4" w:rsidP="00ED20E4">
            <w:pPr>
              <w:pStyle w:val="1fffb"/>
              <w:rPr>
                <w:rFonts w:cs="Times New Roman"/>
              </w:rPr>
            </w:pPr>
            <w:r w:rsidRPr="00307700">
              <w:rPr>
                <w:rFonts w:cs="Times New Roman"/>
              </w:rPr>
              <w:t>27</w:t>
            </w:r>
          </w:p>
        </w:tc>
      </w:tr>
      <w:tr w:rsidR="00ED20E4" w:rsidRPr="00307700" w14:paraId="5AFB1998"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2A8B360A" w14:textId="77777777" w:rsidR="00ED20E4" w:rsidRPr="00307700" w:rsidRDefault="00ED20E4" w:rsidP="00ED20E4">
            <w:pPr>
              <w:pStyle w:val="1fffb"/>
              <w:rPr>
                <w:rFonts w:cs="Times New Roman"/>
              </w:rPr>
            </w:pPr>
            <w:r w:rsidRPr="00307700">
              <w:rPr>
                <w:rFonts w:cs="Times New Roman"/>
              </w:rPr>
              <w:t>2</w:t>
            </w:r>
          </w:p>
        </w:tc>
        <w:tc>
          <w:tcPr>
            <w:tcW w:w="573" w:type="pct"/>
            <w:tcBorders>
              <w:top w:val="nil"/>
              <w:left w:val="nil"/>
              <w:bottom w:val="single" w:sz="4" w:space="0" w:color="auto"/>
              <w:right w:val="single" w:sz="4" w:space="0" w:color="auto"/>
            </w:tcBorders>
            <w:shd w:val="clear" w:color="auto" w:fill="auto"/>
            <w:noWrap/>
            <w:vAlign w:val="center"/>
            <w:hideMark/>
          </w:tcPr>
          <w:p w14:paraId="39A4E4BE" w14:textId="3FC0D145" w:rsidR="00ED20E4" w:rsidRPr="00307700" w:rsidRDefault="00ED20E4" w:rsidP="00ED20E4">
            <w:pPr>
              <w:pStyle w:val="1fffb"/>
              <w:rPr>
                <w:rFonts w:cs="Times New Roman"/>
              </w:rPr>
            </w:pPr>
            <w:r w:rsidRPr="00307700">
              <w:rPr>
                <w:rFonts w:cs="Times New Roman"/>
              </w:rPr>
              <w:t>ул.Лесная,6-б</w:t>
            </w:r>
          </w:p>
        </w:tc>
        <w:tc>
          <w:tcPr>
            <w:tcW w:w="490" w:type="pct"/>
            <w:tcBorders>
              <w:top w:val="nil"/>
              <w:left w:val="nil"/>
              <w:bottom w:val="single" w:sz="4" w:space="0" w:color="auto"/>
              <w:right w:val="single" w:sz="4" w:space="0" w:color="auto"/>
            </w:tcBorders>
            <w:shd w:val="clear" w:color="auto" w:fill="auto"/>
            <w:noWrap/>
            <w:vAlign w:val="center"/>
            <w:hideMark/>
          </w:tcPr>
          <w:p w14:paraId="05E80EF7" w14:textId="77777777" w:rsidR="00ED20E4" w:rsidRPr="00307700" w:rsidRDefault="00ED20E4" w:rsidP="00ED20E4">
            <w:pPr>
              <w:pStyle w:val="1fffb"/>
              <w:rPr>
                <w:rFonts w:cs="Times New Roman"/>
              </w:rPr>
            </w:pPr>
            <w:r w:rsidRPr="00307700">
              <w:rPr>
                <w:rFonts w:cs="Times New Roman"/>
              </w:rPr>
              <w:t>175</w:t>
            </w:r>
          </w:p>
        </w:tc>
        <w:tc>
          <w:tcPr>
            <w:tcW w:w="507" w:type="pct"/>
            <w:tcBorders>
              <w:top w:val="nil"/>
              <w:left w:val="nil"/>
              <w:bottom w:val="single" w:sz="4" w:space="0" w:color="auto"/>
              <w:right w:val="single" w:sz="4" w:space="0" w:color="auto"/>
            </w:tcBorders>
            <w:shd w:val="clear" w:color="auto" w:fill="auto"/>
            <w:noWrap/>
            <w:vAlign w:val="center"/>
            <w:hideMark/>
          </w:tcPr>
          <w:p w14:paraId="3292C737" w14:textId="77777777" w:rsidR="00ED20E4" w:rsidRPr="00307700" w:rsidRDefault="00ED20E4" w:rsidP="00ED20E4">
            <w:pPr>
              <w:pStyle w:val="1fffb"/>
              <w:rPr>
                <w:rFonts w:cs="Times New Roman"/>
              </w:rPr>
            </w:pPr>
            <w:r w:rsidRPr="00307700">
              <w:rPr>
                <w:rFonts w:cs="Times New Roman"/>
              </w:rPr>
              <w:t>0,85</w:t>
            </w:r>
          </w:p>
        </w:tc>
        <w:tc>
          <w:tcPr>
            <w:tcW w:w="460" w:type="pct"/>
            <w:tcBorders>
              <w:top w:val="nil"/>
              <w:left w:val="nil"/>
              <w:bottom w:val="single" w:sz="4" w:space="0" w:color="auto"/>
              <w:right w:val="single" w:sz="4" w:space="0" w:color="auto"/>
            </w:tcBorders>
            <w:shd w:val="clear" w:color="auto" w:fill="auto"/>
            <w:noWrap/>
            <w:vAlign w:val="center"/>
            <w:hideMark/>
          </w:tcPr>
          <w:p w14:paraId="43F14646"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1A21B53D"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1A32956B"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219ADC73"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4D07F28E"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44F11611"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6FE853E7" w14:textId="77777777" w:rsidR="00ED20E4" w:rsidRPr="00307700" w:rsidRDefault="00ED20E4" w:rsidP="00ED20E4">
            <w:pPr>
              <w:pStyle w:val="1fffb"/>
              <w:rPr>
                <w:rFonts w:cs="Times New Roman"/>
              </w:rPr>
            </w:pPr>
            <w:r w:rsidRPr="00307700">
              <w:rPr>
                <w:rFonts w:cs="Times New Roman"/>
              </w:rPr>
              <w:t>0,0088</w:t>
            </w:r>
          </w:p>
        </w:tc>
        <w:tc>
          <w:tcPr>
            <w:tcW w:w="302" w:type="pct"/>
            <w:tcBorders>
              <w:top w:val="nil"/>
              <w:left w:val="nil"/>
              <w:bottom w:val="single" w:sz="4" w:space="0" w:color="auto"/>
              <w:right w:val="single" w:sz="4" w:space="0" w:color="auto"/>
            </w:tcBorders>
            <w:shd w:val="clear" w:color="auto" w:fill="auto"/>
            <w:noWrap/>
            <w:vAlign w:val="center"/>
            <w:hideMark/>
          </w:tcPr>
          <w:p w14:paraId="3EE7BAEE" w14:textId="77777777" w:rsidR="00ED20E4" w:rsidRPr="00307700" w:rsidRDefault="00ED20E4" w:rsidP="00ED20E4">
            <w:pPr>
              <w:pStyle w:val="1fffb"/>
              <w:rPr>
                <w:rFonts w:cs="Times New Roman"/>
              </w:rPr>
            </w:pPr>
            <w:r w:rsidRPr="00307700">
              <w:rPr>
                <w:rFonts w:cs="Times New Roman"/>
              </w:rPr>
              <w:t>31</w:t>
            </w:r>
          </w:p>
        </w:tc>
      </w:tr>
      <w:tr w:rsidR="00ED20E4" w:rsidRPr="00307700" w14:paraId="33F634A6"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6E11D3F4" w14:textId="77777777" w:rsidR="00ED20E4" w:rsidRPr="00307700" w:rsidRDefault="00ED20E4" w:rsidP="00ED20E4">
            <w:pPr>
              <w:pStyle w:val="1fffb"/>
              <w:rPr>
                <w:rFonts w:cs="Times New Roman"/>
              </w:rPr>
            </w:pPr>
            <w:r w:rsidRPr="00307700">
              <w:rPr>
                <w:rFonts w:cs="Times New Roman"/>
              </w:rPr>
              <w:t>3</w:t>
            </w:r>
          </w:p>
        </w:tc>
        <w:tc>
          <w:tcPr>
            <w:tcW w:w="573" w:type="pct"/>
            <w:tcBorders>
              <w:top w:val="nil"/>
              <w:left w:val="nil"/>
              <w:bottom w:val="single" w:sz="4" w:space="0" w:color="auto"/>
              <w:right w:val="single" w:sz="4" w:space="0" w:color="auto"/>
            </w:tcBorders>
            <w:shd w:val="clear" w:color="auto" w:fill="auto"/>
            <w:noWrap/>
            <w:vAlign w:val="center"/>
            <w:hideMark/>
          </w:tcPr>
          <w:p w14:paraId="3CFD1B85" w14:textId="632928EB" w:rsidR="00ED20E4" w:rsidRPr="00307700" w:rsidRDefault="00ED20E4" w:rsidP="00ED20E4">
            <w:pPr>
              <w:pStyle w:val="1fffb"/>
              <w:rPr>
                <w:rFonts w:cs="Times New Roman"/>
              </w:rPr>
            </w:pPr>
            <w:r w:rsidRPr="00307700">
              <w:rPr>
                <w:rFonts w:cs="Times New Roman"/>
              </w:rPr>
              <w:t>ул.Лесная,3</w:t>
            </w:r>
          </w:p>
        </w:tc>
        <w:tc>
          <w:tcPr>
            <w:tcW w:w="490" w:type="pct"/>
            <w:tcBorders>
              <w:top w:val="nil"/>
              <w:left w:val="nil"/>
              <w:bottom w:val="single" w:sz="4" w:space="0" w:color="auto"/>
              <w:right w:val="single" w:sz="4" w:space="0" w:color="auto"/>
            </w:tcBorders>
            <w:shd w:val="clear" w:color="auto" w:fill="auto"/>
            <w:noWrap/>
            <w:vAlign w:val="center"/>
            <w:hideMark/>
          </w:tcPr>
          <w:p w14:paraId="55159C1A" w14:textId="77777777" w:rsidR="00ED20E4" w:rsidRPr="00307700" w:rsidRDefault="00ED20E4" w:rsidP="00ED20E4">
            <w:pPr>
              <w:pStyle w:val="1fffb"/>
              <w:rPr>
                <w:rFonts w:cs="Times New Roman"/>
              </w:rPr>
            </w:pPr>
            <w:r w:rsidRPr="00307700">
              <w:rPr>
                <w:rFonts w:cs="Times New Roman"/>
              </w:rPr>
              <w:t>208</w:t>
            </w:r>
          </w:p>
        </w:tc>
        <w:tc>
          <w:tcPr>
            <w:tcW w:w="507" w:type="pct"/>
            <w:tcBorders>
              <w:top w:val="nil"/>
              <w:left w:val="nil"/>
              <w:bottom w:val="single" w:sz="4" w:space="0" w:color="auto"/>
              <w:right w:val="single" w:sz="4" w:space="0" w:color="auto"/>
            </w:tcBorders>
            <w:shd w:val="clear" w:color="auto" w:fill="auto"/>
            <w:noWrap/>
            <w:vAlign w:val="center"/>
            <w:hideMark/>
          </w:tcPr>
          <w:p w14:paraId="391262AB" w14:textId="77777777" w:rsidR="00ED20E4" w:rsidRPr="00307700" w:rsidRDefault="00ED20E4" w:rsidP="00ED20E4">
            <w:pPr>
              <w:pStyle w:val="1fffb"/>
              <w:rPr>
                <w:rFonts w:cs="Times New Roman"/>
              </w:rPr>
            </w:pPr>
            <w:r w:rsidRPr="00307700">
              <w:rPr>
                <w:rFonts w:cs="Times New Roman"/>
              </w:rPr>
              <w:t>0,82</w:t>
            </w:r>
          </w:p>
        </w:tc>
        <w:tc>
          <w:tcPr>
            <w:tcW w:w="460" w:type="pct"/>
            <w:tcBorders>
              <w:top w:val="nil"/>
              <w:left w:val="nil"/>
              <w:bottom w:val="single" w:sz="4" w:space="0" w:color="auto"/>
              <w:right w:val="single" w:sz="4" w:space="0" w:color="auto"/>
            </w:tcBorders>
            <w:shd w:val="clear" w:color="auto" w:fill="auto"/>
            <w:noWrap/>
            <w:vAlign w:val="center"/>
            <w:hideMark/>
          </w:tcPr>
          <w:p w14:paraId="11601011"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2D551CC4"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353D54B5"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0CE784DD"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28E0D559"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5465809C"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5503D33C" w14:textId="77777777" w:rsidR="00ED20E4" w:rsidRPr="00307700" w:rsidRDefault="00ED20E4" w:rsidP="00ED20E4">
            <w:pPr>
              <w:pStyle w:val="1fffb"/>
              <w:rPr>
                <w:rFonts w:cs="Times New Roman"/>
              </w:rPr>
            </w:pPr>
            <w:r w:rsidRPr="00307700">
              <w:rPr>
                <w:rFonts w:cs="Times New Roman"/>
              </w:rPr>
              <w:t>0,0101</w:t>
            </w:r>
          </w:p>
        </w:tc>
        <w:tc>
          <w:tcPr>
            <w:tcW w:w="302" w:type="pct"/>
            <w:tcBorders>
              <w:top w:val="nil"/>
              <w:left w:val="nil"/>
              <w:bottom w:val="single" w:sz="4" w:space="0" w:color="auto"/>
              <w:right w:val="single" w:sz="4" w:space="0" w:color="auto"/>
            </w:tcBorders>
            <w:shd w:val="clear" w:color="auto" w:fill="auto"/>
            <w:noWrap/>
            <w:vAlign w:val="center"/>
            <w:hideMark/>
          </w:tcPr>
          <w:p w14:paraId="0ECB9A96" w14:textId="77777777" w:rsidR="00ED20E4" w:rsidRPr="00307700" w:rsidRDefault="00ED20E4" w:rsidP="00ED20E4">
            <w:pPr>
              <w:pStyle w:val="1fffb"/>
              <w:rPr>
                <w:rFonts w:cs="Times New Roman"/>
              </w:rPr>
            </w:pPr>
            <w:r w:rsidRPr="00307700">
              <w:rPr>
                <w:rFonts w:cs="Times New Roman"/>
              </w:rPr>
              <w:t>36</w:t>
            </w:r>
          </w:p>
        </w:tc>
      </w:tr>
      <w:tr w:rsidR="00ED20E4" w:rsidRPr="00307700" w14:paraId="16668A94"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074E9B13" w14:textId="77777777" w:rsidR="00ED20E4" w:rsidRPr="00307700" w:rsidRDefault="00ED20E4" w:rsidP="00ED20E4">
            <w:pPr>
              <w:pStyle w:val="1fffb"/>
              <w:rPr>
                <w:rFonts w:cs="Times New Roman"/>
              </w:rPr>
            </w:pPr>
            <w:r w:rsidRPr="00307700">
              <w:rPr>
                <w:rFonts w:cs="Times New Roman"/>
              </w:rPr>
              <w:t>4</w:t>
            </w:r>
          </w:p>
        </w:tc>
        <w:tc>
          <w:tcPr>
            <w:tcW w:w="573" w:type="pct"/>
            <w:tcBorders>
              <w:top w:val="nil"/>
              <w:left w:val="nil"/>
              <w:bottom w:val="single" w:sz="4" w:space="0" w:color="auto"/>
              <w:right w:val="single" w:sz="4" w:space="0" w:color="auto"/>
            </w:tcBorders>
            <w:shd w:val="clear" w:color="auto" w:fill="auto"/>
            <w:noWrap/>
            <w:vAlign w:val="center"/>
            <w:hideMark/>
          </w:tcPr>
          <w:p w14:paraId="6D9FE86A" w14:textId="3D13ABF1" w:rsidR="00ED20E4" w:rsidRPr="00307700" w:rsidRDefault="00ED20E4" w:rsidP="00ED20E4">
            <w:pPr>
              <w:pStyle w:val="1fffb"/>
              <w:rPr>
                <w:rFonts w:cs="Times New Roman"/>
              </w:rPr>
            </w:pPr>
            <w:r w:rsidRPr="00307700">
              <w:rPr>
                <w:rFonts w:cs="Times New Roman"/>
              </w:rPr>
              <w:t>ул.Лесная,15</w:t>
            </w:r>
          </w:p>
        </w:tc>
        <w:tc>
          <w:tcPr>
            <w:tcW w:w="490" w:type="pct"/>
            <w:tcBorders>
              <w:top w:val="nil"/>
              <w:left w:val="nil"/>
              <w:bottom w:val="single" w:sz="4" w:space="0" w:color="auto"/>
              <w:right w:val="single" w:sz="4" w:space="0" w:color="auto"/>
            </w:tcBorders>
            <w:shd w:val="clear" w:color="auto" w:fill="auto"/>
            <w:noWrap/>
            <w:vAlign w:val="center"/>
            <w:hideMark/>
          </w:tcPr>
          <w:p w14:paraId="2AA41369" w14:textId="77777777" w:rsidR="00ED20E4" w:rsidRPr="00307700" w:rsidRDefault="00ED20E4" w:rsidP="00ED20E4">
            <w:pPr>
              <w:pStyle w:val="1fffb"/>
              <w:rPr>
                <w:rFonts w:cs="Times New Roman"/>
              </w:rPr>
            </w:pPr>
            <w:r w:rsidRPr="00307700">
              <w:rPr>
                <w:rFonts w:cs="Times New Roman"/>
              </w:rPr>
              <w:t>243</w:t>
            </w:r>
          </w:p>
        </w:tc>
        <w:tc>
          <w:tcPr>
            <w:tcW w:w="507" w:type="pct"/>
            <w:tcBorders>
              <w:top w:val="nil"/>
              <w:left w:val="nil"/>
              <w:bottom w:val="single" w:sz="4" w:space="0" w:color="auto"/>
              <w:right w:val="single" w:sz="4" w:space="0" w:color="auto"/>
            </w:tcBorders>
            <w:shd w:val="clear" w:color="auto" w:fill="auto"/>
            <w:noWrap/>
            <w:vAlign w:val="center"/>
            <w:hideMark/>
          </w:tcPr>
          <w:p w14:paraId="73896202" w14:textId="77777777" w:rsidR="00ED20E4" w:rsidRPr="00307700" w:rsidRDefault="00ED20E4" w:rsidP="00ED20E4">
            <w:pPr>
              <w:pStyle w:val="1fffb"/>
              <w:rPr>
                <w:rFonts w:cs="Times New Roman"/>
              </w:rPr>
            </w:pPr>
            <w:r w:rsidRPr="00307700">
              <w:rPr>
                <w:rFonts w:cs="Times New Roman"/>
              </w:rPr>
              <w:t>0,8</w:t>
            </w:r>
          </w:p>
        </w:tc>
        <w:tc>
          <w:tcPr>
            <w:tcW w:w="460" w:type="pct"/>
            <w:tcBorders>
              <w:top w:val="nil"/>
              <w:left w:val="nil"/>
              <w:bottom w:val="single" w:sz="4" w:space="0" w:color="auto"/>
              <w:right w:val="single" w:sz="4" w:space="0" w:color="auto"/>
            </w:tcBorders>
            <w:shd w:val="clear" w:color="auto" w:fill="auto"/>
            <w:noWrap/>
            <w:vAlign w:val="center"/>
            <w:hideMark/>
          </w:tcPr>
          <w:p w14:paraId="7881CFC6"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270CD23F"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31EA8358"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0CBD9340"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5FC6AE47"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6418C430"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252B62F2" w14:textId="77777777" w:rsidR="00ED20E4" w:rsidRPr="00307700" w:rsidRDefault="00ED20E4" w:rsidP="00ED20E4">
            <w:pPr>
              <w:pStyle w:val="1fffb"/>
              <w:rPr>
                <w:rFonts w:cs="Times New Roman"/>
              </w:rPr>
            </w:pPr>
            <w:r w:rsidRPr="00307700">
              <w:rPr>
                <w:rFonts w:cs="Times New Roman"/>
              </w:rPr>
              <w:t>0,0115</w:t>
            </w:r>
          </w:p>
        </w:tc>
        <w:tc>
          <w:tcPr>
            <w:tcW w:w="302" w:type="pct"/>
            <w:tcBorders>
              <w:top w:val="nil"/>
              <w:left w:val="nil"/>
              <w:bottom w:val="single" w:sz="4" w:space="0" w:color="auto"/>
              <w:right w:val="single" w:sz="4" w:space="0" w:color="auto"/>
            </w:tcBorders>
            <w:shd w:val="clear" w:color="auto" w:fill="auto"/>
            <w:noWrap/>
            <w:vAlign w:val="center"/>
            <w:hideMark/>
          </w:tcPr>
          <w:p w14:paraId="0C7F9AE9" w14:textId="77777777" w:rsidR="00ED20E4" w:rsidRPr="00307700" w:rsidRDefault="00ED20E4" w:rsidP="00ED20E4">
            <w:pPr>
              <w:pStyle w:val="1fffb"/>
              <w:rPr>
                <w:rFonts w:cs="Times New Roman"/>
              </w:rPr>
            </w:pPr>
            <w:r w:rsidRPr="00307700">
              <w:rPr>
                <w:rFonts w:cs="Times New Roman"/>
              </w:rPr>
              <w:t>41</w:t>
            </w:r>
          </w:p>
        </w:tc>
      </w:tr>
      <w:tr w:rsidR="00ED20E4" w:rsidRPr="00307700" w14:paraId="48ECEE38"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76DF1080" w14:textId="77777777" w:rsidR="00ED20E4" w:rsidRPr="00307700" w:rsidRDefault="00ED20E4" w:rsidP="00ED20E4">
            <w:pPr>
              <w:pStyle w:val="1fffb"/>
              <w:rPr>
                <w:rFonts w:cs="Times New Roman"/>
              </w:rPr>
            </w:pPr>
            <w:r w:rsidRPr="00307700">
              <w:rPr>
                <w:rFonts w:cs="Times New Roman"/>
              </w:rPr>
              <w:t>5</w:t>
            </w:r>
          </w:p>
        </w:tc>
        <w:tc>
          <w:tcPr>
            <w:tcW w:w="573" w:type="pct"/>
            <w:tcBorders>
              <w:top w:val="nil"/>
              <w:left w:val="nil"/>
              <w:bottom w:val="single" w:sz="4" w:space="0" w:color="auto"/>
              <w:right w:val="single" w:sz="4" w:space="0" w:color="auto"/>
            </w:tcBorders>
            <w:shd w:val="clear" w:color="auto" w:fill="auto"/>
            <w:noWrap/>
            <w:vAlign w:val="center"/>
            <w:hideMark/>
          </w:tcPr>
          <w:p w14:paraId="6688FC4D" w14:textId="36B81DF5" w:rsidR="00ED20E4" w:rsidRPr="00307700" w:rsidRDefault="00ED20E4" w:rsidP="00ED20E4">
            <w:pPr>
              <w:pStyle w:val="1fffb"/>
              <w:rPr>
                <w:rFonts w:cs="Times New Roman"/>
              </w:rPr>
            </w:pPr>
            <w:r w:rsidRPr="00307700">
              <w:rPr>
                <w:rFonts w:cs="Times New Roman"/>
              </w:rPr>
              <w:t>ул.Лесная,3-а</w:t>
            </w:r>
          </w:p>
        </w:tc>
        <w:tc>
          <w:tcPr>
            <w:tcW w:w="490" w:type="pct"/>
            <w:tcBorders>
              <w:top w:val="nil"/>
              <w:left w:val="nil"/>
              <w:bottom w:val="single" w:sz="4" w:space="0" w:color="auto"/>
              <w:right w:val="single" w:sz="4" w:space="0" w:color="auto"/>
            </w:tcBorders>
            <w:shd w:val="clear" w:color="auto" w:fill="auto"/>
            <w:noWrap/>
            <w:vAlign w:val="center"/>
            <w:hideMark/>
          </w:tcPr>
          <w:p w14:paraId="30441547" w14:textId="77777777" w:rsidR="00ED20E4" w:rsidRPr="00307700" w:rsidRDefault="00ED20E4" w:rsidP="00ED20E4">
            <w:pPr>
              <w:pStyle w:val="1fffb"/>
              <w:rPr>
                <w:rFonts w:cs="Times New Roman"/>
              </w:rPr>
            </w:pPr>
            <w:r w:rsidRPr="00307700">
              <w:rPr>
                <w:rFonts w:cs="Times New Roman"/>
              </w:rPr>
              <w:t>186</w:t>
            </w:r>
          </w:p>
        </w:tc>
        <w:tc>
          <w:tcPr>
            <w:tcW w:w="507" w:type="pct"/>
            <w:tcBorders>
              <w:top w:val="nil"/>
              <w:left w:val="nil"/>
              <w:bottom w:val="single" w:sz="4" w:space="0" w:color="auto"/>
              <w:right w:val="single" w:sz="4" w:space="0" w:color="auto"/>
            </w:tcBorders>
            <w:shd w:val="clear" w:color="auto" w:fill="auto"/>
            <w:noWrap/>
            <w:vAlign w:val="center"/>
            <w:hideMark/>
          </w:tcPr>
          <w:p w14:paraId="3EF10F92" w14:textId="77777777" w:rsidR="00ED20E4" w:rsidRPr="00307700" w:rsidRDefault="00ED20E4" w:rsidP="00ED20E4">
            <w:pPr>
              <w:pStyle w:val="1fffb"/>
              <w:rPr>
                <w:rFonts w:cs="Times New Roman"/>
              </w:rPr>
            </w:pPr>
            <w:r w:rsidRPr="00307700">
              <w:rPr>
                <w:rFonts w:cs="Times New Roman"/>
              </w:rPr>
              <w:t>0,83</w:t>
            </w:r>
          </w:p>
        </w:tc>
        <w:tc>
          <w:tcPr>
            <w:tcW w:w="460" w:type="pct"/>
            <w:tcBorders>
              <w:top w:val="nil"/>
              <w:left w:val="nil"/>
              <w:bottom w:val="single" w:sz="4" w:space="0" w:color="auto"/>
              <w:right w:val="single" w:sz="4" w:space="0" w:color="auto"/>
            </w:tcBorders>
            <w:shd w:val="clear" w:color="auto" w:fill="auto"/>
            <w:noWrap/>
            <w:vAlign w:val="center"/>
            <w:hideMark/>
          </w:tcPr>
          <w:p w14:paraId="40EF3885"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3458100C"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316C6C02"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277865CA"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50E5C0C9"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1921C706"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3FDCE927" w14:textId="77777777" w:rsidR="00ED20E4" w:rsidRPr="00307700" w:rsidRDefault="00ED20E4" w:rsidP="00ED20E4">
            <w:pPr>
              <w:pStyle w:val="1fffb"/>
              <w:rPr>
                <w:rFonts w:cs="Times New Roman"/>
              </w:rPr>
            </w:pPr>
            <w:r w:rsidRPr="00307700">
              <w:rPr>
                <w:rFonts w:cs="Times New Roman"/>
              </w:rPr>
              <w:t>0,0092</w:t>
            </w:r>
          </w:p>
        </w:tc>
        <w:tc>
          <w:tcPr>
            <w:tcW w:w="302" w:type="pct"/>
            <w:tcBorders>
              <w:top w:val="nil"/>
              <w:left w:val="nil"/>
              <w:bottom w:val="single" w:sz="4" w:space="0" w:color="auto"/>
              <w:right w:val="single" w:sz="4" w:space="0" w:color="auto"/>
            </w:tcBorders>
            <w:shd w:val="clear" w:color="auto" w:fill="auto"/>
            <w:noWrap/>
            <w:vAlign w:val="center"/>
            <w:hideMark/>
          </w:tcPr>
          <w:p w14:paraId="18E94AF2" w14:textId="77777777" w:rsidR="00ED20E4" w:rsidRPr="00307700" w:rsidRDefault="00ED20E4" w:rsidP="00ED20E4">
            <w:pPr>
              <w:pStyle w:val="1fffb"/>
              <w:rPr>
                <w:rFonts w:cs="Times New Roman"/>
              </w:rPr>
            </w:pPr>
            <w:r w:rsidRPr="00307700">
              <w:rPr>
                <w:rFonts w:cs="Times New Roman"/>
              </w:rPr>
              <w:t>32</w:t>
            </w:r>
          </w:p>
        </w:tc>
      </w:tr>
      <w:tr w:rsidR="00ED20E4" w:rsidRPr="00307700" w14:paraId="18558D54"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447BBF0C" w14:textId="77777777" w:rsidR="00ED20E4" w:rsidRPr="00307700" w:rsidRDefault="00ED20E4" w:rsidP="00ED20E4">
            <w:pPr>
              <w:pStyle w:val="1fffb"/>
              <w:rPr>
                <w:rFonts w:cs="Times New Roman"/>
              </w:rPr>
            </w:pPr>
            <w:r w:rsidRPr="00307700">
              <w:rPr>
                <w:rFonts w:cs="Times New Roman"/>
              </w:rPr>
              <w:t>6</w:t>
            </w:r>
          </w:p>
        </w:tc>
        <w:tc>
          <w:tcPr>
            <w:tcW w:w="573" w:type="pct"/>
            <w:tcBorders>
              <w:top w:val="nil"/>
              <w:left w:val="nil"/>
              <w:bottom w:val="single" w:sz="4" w:space="0" w:color="auto"/>
              <w:right w:val="single" w:sz="4" w:space="0" w:color="auto"/>
            </w:tcBorders>
            <w:shd w:val="clear" w:color="auto" w:fill="auto"/>
            <w:noWrap/>
            <w:vAlign w:val="center"/>
            <w:hideMark/>
          </w:tcPr>
          <w:p w14:paraId="5A5D0DFE" w14:textId="50621EF0" w:rsidR="00ED20E4" w:rsidRPr="00307700" w:rsidRDefault="00ED20E4" w:rsidP="00ED20E4">
            <w:pPr>
              <w:pStyle w:val="1fffb"/>
              <w:rPr>
                <w:rFonts w:cs="Times New Roman"/>
              </w:rPr>
            </w:pPr>
            <w:r w:rsidRPr="00307700">
              <w:rPr>
                <w:rFonts w:cs="Times New Roman"/>
              </w:rPr>
              <w:t>ул.Лесная,5</w:t>
            </w:r>
          </w:p>
        </w:tc>
        <w:tc>
          <w:tcPr>
            <w:tcW w:w="490" w:type="pct"/>
            <w:tcBorders>
              <w:top w:val="nil"/>
              <w:left w:val="nil"/>
              <w:bottom w:val="single" w:sz="4" w:space="0" w:color="auto"/>
              <w:right w:val="single" w:sz="4" w:space="0" w:color="auto"/>
            </w:tcBorders>
            <w:shd w:val="clear" w:color="auto" w:fill="auto"/>
            <w:noWrap/>
            <w:vAlign w:val="center"/>
            <w:hideMark/>
          </w:tcPr>
          <w:p w14:paraId="3EEEB2EC" w14:textId="77777777" w:rsidR="00ED20E4" w:rsidRPr="00307700" w:rsidRDefault="00ED20E4" w:rsidP="00ED20E4">
            <w:pPr>
              <w:pStyle w:val="1fffb"/>
              <w:rPr>
                <w:rFonts w:cs="Times New Roman"/>
              </w:rPr>
            </w:pPr>
            <w:r w:rsidRPr="00307700">
              <w:rPr>
                <w:rFonts w:cs="Times New Roman"/>
              </w:rPr>
              <w:t>206</w:t>
            </w:r>
          </w:p>
        </w:tc>
        <w:tc>
          <w:tcPr>
            <w:tcW w:w="507" w:type="pct"/>
            <w:tcBorders>
              <w:top w:val="nil"/>
              <w:left w:val="nil"/>
              <w:bottom w:val="single" w:sz="4" w:space="0" w:color="auto"/>
              <w:right w:val="single" w:sz="4" w:space="0" w:color="auto"/>
            </w:tcBorders>
            <w:shd w:val="clear" w:color="auto" w:fill="auto"/>
            <w:noWrap/>
            <w:vAlign w:val="center"/>
            <w:hideMark/>
          </w:tcPr>
          <w:p w14:paraId="6652E5EB" w14:textId="77777777" w:rsidR="00ED20E4" w:rsidRPr="00307700" w:rsidRDefault="00ED20E4" w:rsidP="00ED20E4">
            <w:pPr>
              <w:pStyle w:val="1fffb"/>
              <w:rPr>
                <w:rFonts w:cs="Times New Roman"/>
              </w:rPr>
            </w:pPr>
            <w:r w:rsidRPr="00307700">
              <w:rPr>
                <w:rFonts w:cs="Times New Roman"/>
              </w:rPr>
              <w:t>0,82</w:t>
            </w:r>
          </w:p>
        </w:tc>
        <w:tc>
          <w:tcPr>
            <w:tcW w:w="460" w:type="pct"/>
            <w:tcBorders>
              <w:top w:val="nil"/>
              <w:left w:val="nil"/>
              <w:bottom w:val="single" w:sz="4" w:space="0" w:color="auto"/>
              <w:right w:val="single" w:sz="4" w:space="0" w:color="auto"/>
            </w:tcBorders>
            <w:shd w:val="clear" w:color="auto" w:fill="auto"/>
            <w:noWrap/>
            <w:vAlign w:val="center"/>
            <w:hideMark/>
          </w:tcPr>
          <w:p w14:paraId="154B4E94"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05122DF4" w14:textId="77777777" w:rsidR="00ED20E4" w:rsidRPr="00307700" w:rsidRDefault="00ED20E4" w:rsidP="00ED20E4">
            <w:pPr>
              <w:pStyle w:val="1fffb"/>
              <w:rPr>
                <w:rFonts w:cs="Times New Roman"/>
              </w:rPr>
            </w:pPr>
            <w:r w:rsidRPr="00307700">
              <w:rPr>
                <w:rFonts w:cs="Times New Roman"/>
              </w:rPr>
              <w:t>1,03</w:t>
            </w:r>
          </w:p>
        </w:tc>
        <w:tc>
          <w:tcPr>
            <w:tcW w:w="421" w:type="pct"/>
            <w:tcBorders>
              <w:top w:val="nil"/>
              <w:left w:val="nil"/>
              <w:bottom w:val="single" w:sz="4" w:space="0" w:color="auto"/>
              <w:right w:val="single" w:sz="4" w:space="0" w:color="auto"/>
            </w:tcBorders>
            <w:shd w:val="clear" w:color="auto" w:fill="auto"/>
            <w:noWrap/>
            <w:vAlign w:val="center"/>
            <w:hideMark/>
          </w:tcPr>
          <w:p w14:paraId="2579A73C"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4711681C"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01D3E6AC"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3945088F"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28663902" w14:textId="77777777" w:rsidR="00ED20E4" w:rsidRPr="00307700" w:rsidRDefault="00ED20E4" w:rsidP="00ED20E4">
            <w:pPr>
              <w:pStyle w:val="1fffb"/>
              <w:rPr>
                <w:rFonts w:cs="Times New Roman"/>
              </w:rPr>
            </w:pPr>
            <w:r w:rsidRPr="00307700">
              <w:rPr>
                <w:rFonts w:cs="Times New Roman"/>
              </w:rPr>
              <w:t>0,0099</w:t>
            </w:r>
          </w:p>
        </w:tc>
        <w:tc>
          <w:tcPr>
            <w:tcW w:w="302" w:type="pct"/>
            <w:tcBorders>
              <w:top w:val="nil"/>
              <w:left w:val="nil"/>
              <w:bottom w:val="single" w:sz="4" w:space="0" w:color="auto"/>
              <w:right w:val="single" w:sz="4" w:space="0" w:color="auto"/>
            </w:tcBorders>
            <w:shd w:val="clear" w:color="auto" w:fill="auto"/>
            <w:noWrap/>
            <w:vAlign w:val="center"/>
            <w:hideMark/>
          </w:tcPr>
          <w:p w14:paraId="74A5D126" w14:textId="77777777" w:rsidR="00ED20E4" w:rsidRPr="00307700" w:rsidRDefault="00ED20E4" w:rsidP="00ED20E4">
            <w:pPr>
              <w:pStyle w:val="1fffb"/>
              <w:rPr>
                <w:rFonts w:cs="Times New Roman"/>
              </w:rPr>
            </w:pPr>
            <w:r w:rsidRPr="00307700">
              <w:rPr>
                <w:rFonts w:cs="Times New Roman"/>
              </w:rPr>
              <w:t>35</w:t>
            </w:r>
          </w:p>
        </w:tc>
      </w:tr>
      <w:tr w:rsidR="00ED20E4" w:rsidRPr="00307700" w14:paraId="39E652FB"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251B7FFF" w14:textId="77777777" w:rsidR="00ED20E4" w:rsidRPr="00307700" w:rsidRDefault="00ED20E4" w:rsidP="00ED20E4">
            <w:pPr>
              <w:pStyle w:val="1fffb"/>
              <w:rPr>
                <w:rFonts w:cs="Times New Roman"/>
              </w:rPr>
            </w:pPr>
            <w:r w:rsidRPr="00307700">
              <w:rPr>
                <w:rFonts w:cs="Times New Roman"/>
              </w:rPr>
              <w:t>7</w:t>
            </w:r>
          </w:p>
        </w:tc>
        <w:tc>
          <w:tcPr>
            <w:tcW w:w="573" w:type="pct"/>
            <w:tcBorders>
              <w:top w:val="nil"/>
              <w:left w:val="nil"/>
              <w:bottom w:val="single" w:sz="4" w:space="0" w:color="auto"/>
              <w:right w:val="single" w:sz="4" w:space="0" w:color="auto"/>
            </w:tcBorders>
            <w:shd w:val="clear" w:color="auto" w:fill="auto"/>
            <w:noWrap/>
            <w:vAlign w:val="center"/>
            <w:hideMark/>
          </w:tcPr>
          <w:p w14:paraId="2B0A211F" w14:textId="5F49BC58" w:rsidR="00ED20E4" w:rsidRPr="00307700" w:rsidRDefault="00ED20E4" w:rsidP="00ED20E4">
            <w:pPr>
              <w:pStyle w:val="1fffb"/>
              <w:rPr>
                <w:rFonts w:cs="Times New Roman"/>
              </w:rPr>
            </w:pPr>
            <w:r w:rsidRPr="00307700">
              <w:rPr>
                <w:rFonts w:cs="Times New Roman"/>
              </w:rPr>
              <w:t>ул.Лесная,1</w:t>
            </w:r>
          </w:p>
        </w:tc>
        <w:tc>
          <w:tcPr>
            <w:tcW w:w="490" w:type="pct"/>
            <w:tcBorders>
              <w:top w:val="nil"/>
              <w:left w:val="nil"/>
              <w:bottom w:val="single" w:sz="4" w:space="0" w:color="auto"/>
              <w:right w:val="single" w:sz="4" w:space="0" w:color="auto"/>
            </w:tcBorders>
            <w:shd w:val="clear" w:color="auto" w:fill="auto"/>
            <w:noWrap/>
            <w:vAlign w:val="center"/>
            <w:hideMark/>
          </w:tcPr>
          <w:p w14:paraId="3EA560AD" w14:textId="77777777" w:rsidR="00ED20E4" w:rsidRPr="00307700" w:rsidRDefault="00ED20E4" w:rsidP="00ED20E4">
            <w:pPr>
              <w:pStyle w:val="1fffb"/>
              <w:rPr>
                <w:rFonts w:cs="Times New Roman"/>
              </w:rPr>
            </w:pPr>
            <w:r w:rsidRPr="00307700">
              <w:rPr>
                <w:rFonts w:cs="Times New Roman"/>
              </w:rPr>
              <w:t>272</w:t>
            </w:r>
          </w:p>
        </w:tc>
        <w:tc>
          <w:tcPr>
            <w:tcW w:w="507" w:type="pct"/>
            <w:tcBorders>
              <w:top w:val="nil"/>
              <w:left w:val="nil"/>
              <w:bottom w:val="single" w:sz="4" w:space="0" w:color="auto"/>
              <w:right w:val="single" w:sz="4" w:space="0" w:color="auto"/>
            </w:tcBorders>
            <w:shd w:val="clear" w:color="auto" w:fill="auto"/>
            <w:noWrap/>
            <w:vAlign w:val="center"/>
            <w:hideMark/>
          </w:tcPr>
          <w:p w14:paraId="697AB273" w14:textId="77777777" w:rsidR="00ED20E4" w:rsidRPr="00307700" w:rsidRDefault="00ED20E4" w:rsidP="00ED20E4">
            <w:pPr>
              <w:pStyle w:val="1fffb"/>
              <w:rPr>
                <w:rFonts w:cs="Times New Roman"/>
              </w:rPr>
            </w:pPr>
            <w:r w:rsidRPr="00307700">
              <w:rPr>
                <w:rFonts w:cs="Times New Roman"/>
              </w:rPr>
              <w:t>0,79</w:t>
            </w:r>
          </w:p>
        </w:tc>
        <w:tc>
          <w:tcPr>
            <w:tcW w:w="460" w:type="pct"/>
            <w:tcBorders>
              <w:top w:val="nil"/>
              <w:left w:val="nil"/>
              <w:bottom w:val="single" w:sz="4" w:space="0" w:color="auto"/>
              <w:right w:val="single" w:sz="4" w:space="0" w:color="auto"/>
            </w:tcBorders>
            <w:shd w:val="clear" w:color="auto" w:fill="auto"/>
            <w:noWrap/>
            <w:vAlign w:val="center"/>
            <w:hideMark/>
          </w:tcPr>
          <w:p w14:paraId="231CCB4F"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22B04DE6"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60A92CDF"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552B4951"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78A88E40"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756627AE"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6B0D36EB" w14:textId="77777777" w:rsidR="00ED20E4" w:rsidRPr="00307700" w:rsidRDefault="00ED20E4" w:rsidP="00ED20E4">
            <w:pPr>
              <w:pStyle w:val="1fffb"/>
              <w:rPr>
                <w:rFonts w:cs="Times New Roman"/>
              </w:rPr>
            </w:pPr>
            <w:r w:rsidRPr="00307700">
              <w:rPr>
                <w:rFonts w:cs="Times New Roman"/>
              </w:rPr>
              <w:t>0,0127</w:t>
            </w:r>
          </w:p>
        </w:tc>
        <w:tc>
          <w:tcPr>
            <w:tcW w:w="302" w:type="pct"/>
            <w:tcBorders>
              <w:top w:val="nil"/>
              <w:left w:val="nil"/>
              <w:bottom w:val="single" w:sz="4" w:space="0" w:color="auto"/>
              <w:right w:val="single" w:sz="4" w:space="0" w:color="auto"/>
            </w:tcBorders>
            <w:shd w:val="clear" w:color="auto" w:fill="auto"/>
            <w:noWrap/>
            <w:vAlign w:val="center"/>
            <w:hideMark/>
          </w:tcPr>
          <w:p w14:paraId="7500C72F" w14:textId="77777777" w:rsidR="00ED20E4" w:rsidRPr="00307700" w:rsidRDefault="00ED20E4" w:rsidP="00ED20E4">
            <w:pPr>
              <w:pStyle w:val="1fffb"/>
              <w:rPr>
                <w:rFonts w:cs="Times New Roman"/>
              </w:rPr>
            </w:pPr>
            <w:r w:rsidRPr="00307700">
              <w:rPr>
                <w:rFonts w:cs="Times New Roman"/>
              </w:rPr>
              <w:t>45</w:t>
            </w:r>
          </w:p>
        </w:tc>
      </w:tr>
      <w:tr w:rsidR="00ED20E4" w:rsidRPr="00307700" w14:paraId="30340F2F"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540A393B" w14:textId="77777777" w:rsidR="00ED20E4" w:rsidRPr="00307700" w:rsidRDefault="00ED20E4" w:rsidP="00ED20E4">
            <w:pPr>
              <w:pStyle w:val="1fffb"/>
              <w:rPr>
                <w:rFonts w:cs="Times New Roman"/>
              </w:rPr>
            </w:pPr>
            <w:r w:rsidRPr="00307700">
              <w:rPr>
                <w:rFonts w:cs="Times New Roman"/>
              </w:rPr>
              <w:t>8</w:t>
            </w:r>
          </w:p>
        </w:tc>
        <w:tc>
          <w:tcPr>
            <w:tcW w:w="573" w:type="pct"/>
            <w:tcBorders>
              <w:top w:val="nil"/>
              <w:left w:val="nil"/>
              <w:bottom w:val="single" w:sz="4" w:space="0" w:color="auto"/>
              <w:right w:val="single" w:sz="4" w:space="0" w:color="auto"/>
            </w:tcBorders>
            <w:shd w:val="clear" w:color="auto" w:fill="auto"/>
            <w:noWrap/>
            <w:vAlign w:val="center"/>
            <w:hideMark/>
          </w:tcPr>
          <w:p w14:paraId="2742624E" w14:textId="77777777" w:rsidR="00ED20E4" w:rsidRPr="00307700" w:rsidRDefault="00ED20E4" w:rsidP="00ED20E4">
            <w:pPr>
              <w:pStyle w:val="1fffb"/>
              <w:rPr>
                <w:rFonts w:cs="Times New Roman"/>
              </w:rPr>
            </w:pPr>
            <w:r w:rsidRPr="00307700">
              <w:rPr>
                <w:rFonts w:cs="Times New Roman"/>
              </w:rPr>
              <w:t>ул.Лесная,12-а</w:t>
            </w:r>
          </w:p>
        </w:tc>
        <w:tc>
          <w:tcPr>
            <w:tcW w:w="490" w:type="pct"/>
            <w:tcBorders>
              <w:top w:val="nil"/>
              <w:left w:val="nil"/>
              <w:bottom w:val="single" w:sz="4" w:space="0" w:color="auto"/>
              <w:right w:val="single" w:sz="4" w:space="0" w:color="auto"/>
            </w:tcBorders>
            <w:shd w:val="clear" w:color="auto" w:fill="auto"/>
            <w:noWrap/>
            <w:vAlign w:val="center"/>
            <w:hideMark/>
          </w:tcPr>
          <w:p w14:paraId="38C203F5" w14:textId="77777777" w:rsidR="00ED20E4" w:rsidRPr="00307700" w:rsidRDefault="00ED20E4" w:rsidP="00ED20E4">
            <w:pPr>
              <w:pStyle w:val="1fffb"/>
              <w:rPr>
                <w:rFonts w:cs="Times New Roman"/>
              </w:rPr>
            </w:pPr>
            <w:r w:rsidRPr="00307700">
              <w:rPr>
                <w:rFonts w:cs="Times New Roman"/>
              </w:rPr>
              <w:t>177</w:t>
            </w:r>
          </w:p>
        </w:tc>
        <w:tc>
          <w:tcPr>
            <w:tcW w:w="507" w:type="pct"/>
            <w:tcBorders>
              <w:top w:val="nil"/>
              <w:left w:val="nil"/>
              <w:bottom w:val="single" w:sz="4" w:space="0" w:color="auto"/>
              <w:right w:val="single" w:sz="4" w:space="0" w:color="auto"/>
            </w:tcBorders>
            <w:shd w:val="clear" w:color="auto" w:fill="auto"/>
            <w:noWrap/>
            <w:vAlign w:val="center"/>
            <w:hideMark/>
          </w:tcPr>
          <w:p w14:paraId="061E9BA2" w14:textId="77777777" w:rsidR="00ED20E4" w:rsidRPr="00307700" w:rsidRDefault="00ED20E4" w:rsidP="00ED20E4">
            <w:pPr>
              <w:pStyle w:val="1fffb"/>
              <w:rPr>
                <w:rFonts w:cs="Times New Roman"/>
              </w:rPr>
            </w:pPr>
            <w:r w:rsidRPr="00307700">
              <w:rPr>
                <w:rFonts w:cs="Times New Roman"/>
              </w:rPr>
              <w:t>0,84</w:t>
            </w:r>
          </w:p>
        </w:tc>
        <w:tc>
          <w:tcPr>
            <w:tcW w:w="460" w:type="pct"/>
            <w:tcBorders>
              <w:top w:val="nil"/>
              <w:left w:val="nil"/>
              <w:bottom w:val="single" w:sz="4" w:space="0" w:color="auto"/>
              <w:right w:val="single" w:sz="4" w:space="0" w:color="auto"/>
            </w:tcBorders>
            <w:shd w:val="clear" w:color="auto" w:fill="auto"/>
            <w:noWrap/>
            <w:vAlign w:val="center"/>
            <w:hideMark/>
          </w:tcPr>
          <w:p w14:paraId="5F455038"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0123614B"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455831C5"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637A1CE5"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5EB369B0"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23EA5F61"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7159C8ED" w14:textId="77777777" w:rsidR="00ED20E4" w:rsidRPr="00307700" w:rsidRDefault="00ED20E4" w:rsidP="00ED20E4">
            <w:pPr>
              <w:pStyle w:val="1fffb"/>
              <w:rPr>
                <w:rFonts w:cs="Times New Roman"/>
              </w:rPr>
            </w:pPr>
            <w:r w:rsidRPr="00307700">
              <w:rPr>
                <w:rFonts w:cs="Times New Roman"/>
              </w:rPr>
              <w:t>0,0088</w:t>
            </w:r>
          </w:p>
        </w:tc>
        <w:tc>
          <w:tcPr>
            <w:tcW w:w="302" w:type="pct"/>
            <w:tcBorders>
              <w:top w:val="nil"/>
              <w:left w:val="nil"/>
              <w:bottom w:val="single" w:sz="4" w:space="0" w:color="auto"/>
              <w:right w:val="single" w:sz="4" w:space="0" w:color="auto"/>
            </w:tcBorders>
            <w:shd w:val="clear" w:color="auto" w:fill="auto"/>
            <w:noWrap/>
            <w:vAlign w:val="center"/>
            <w:hideMark/>
          </w:tcPr>
          <w:p w14:paraId="1C7E313F" w14:textId="77777777" w:rsidR="00ED20E4" w:rsidRPr="00307700" w:rsidRDefault="00ED20E4" w:rsidP="00ED20E4">
            <w:pPr>
              <w:pStyle w:val="1fffb"/>
              <w:rPr>
                <w:rFonts w:cs="Times New Roman"/>
              </w:rPr>
            </w:pPr>
            <w:r w:rsidRPr="00307700">
              <w:rPr>
                <w:rFonts w:cs="Times New Roman"/>
              </w:rPr>
              <w:t>31</w:t>
            </w:r>
          </w:p>
        </w:tc>
      </w:tr>
      <w:tr w:rsidR="00ED20E4" w:rsidRPr="00307700" w14:paraId="6A85198B"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58375AFC" w14:textId="77777777" w:rsidR="00ED20E4" w:rsidRPr="00307700" w:rsidRDefault="00ED20E4" w:rsidP="00ED20E4">
            <w:pPr>
              <w:pStyle w:val="1fffb"/>
              <w:rPr>
                <w:rFonts w:cs="Times New Roman"/>
              </w:rPr>
            </w:pPr>
            <w:r w:rsidRPr="00307700">
              <w:rPr>
                <w:rFonts w:cs="Times New Roman"/>
              </w:rPr>
              <w:t>9</w:t>
            </w:r>
          </w:p>
        </w:tc>
        <w:tc>
          <w:tcPr>
            <w:tcW w:w="573" w:type="pct"/>
            <w:tcBorders>
              <w:top w:val="nil"/>
              <w:left w:val="nil"/>
              <w:bottom w:val="single" w:sz="4" w:space="0" w:color="auto"/>
              <w:right w:val="single" w:sz="4" w:space="0" w:color="auto"/>
            </w:tcBorders>
            <w:shd w:val="clear" w:color="auto" w:fill="auto"/>
            <w:noWrap/>
            <w:vAlign w:val="center"/>
            <w:hideMark/>
          </w:tcPr>
          <w:p w14:paraId="5EAA5860" w14:textId="77777777" w:rsidR="00ED20E4" w:rsidRPr="00307700" w:rsidRDefault="00ED20E4" w:rsidP="00ED20E4">
            <w:pPr>
              <w:pStyle w:val="1fffb"/>
              <w:rPr>
                <w:rFonts w:cs="Times New Roman"/>
              </w:rPr>
            </w:pPr>
            <w:r w:rsidRPr="00307700">
              <w:rPr>
                <w:rFonts w:cs="Times New Roman"/>
              </w:rPr>
              <w:t>ул.Лесная 4</w:t>
            </w:r>
          </w:p>
        </w:tc>
        <w:tc>
          <w:tcPr>
            <w:tcW w:w="490" w:type="pct"/>
            <w:tcBorders>
              <w:top w:val="nil"/>
              <w:left w:val="nil"/>
              <w:bottom w:val="single" w:sz="4" w:space="0" w:color="auto"/>
              <w:right w:val="single" w:sz="4" w:space="0" w:color="auto"/>
            </w:tcBorders>
            <w:shd w:val="clear" w:color="auto" w:fill="auto"/>
            <w:noWrap/>
            <w:vAlign w:val="center"/>
            <w:hideMark/>
          </w:tcPr>
          <w:p w14:paraId="480D4B1E" w14:textId="77777777" w:rsidR="00ED20E4" w:rsidRPr="00307700" w:rsidRDefault="00ED20E4" w:rsidP="00ED20E4">
            <w:pPr>
              <w:pStyle w:val="1fffb"/>
              <w:rPr>
                <w:rFonts w:cs="Times New Roman"/>
              </w:rPr>
            </w:pPr>
            <w:r w:rsidRPr="00307700">
              <w:rPr>
                <w:rFonts w:cs="Times New Roman"/>
              </w:rPr>
              <w:t>245</w:t>
            </w:r>
          </w:p>
        </w:tc>
        <w:tc>
          <w:tcPr>
            <w:tcW w:w="507" w:type="pct"/>
            <w:tcBorders>
              <w:top w:val="nil"/>
              <w:left w:val="nil"/>
              <w:bottom w:val="single" w:sz="4" w:space="0" w:color="auto"/>
              <w:right w:val="single" w:sz="4" w:space="0" w:color="auto"/>
            </w:tcBorders>
            <w:shd w:val="clear" w:color="auto" w:fill="auto"/>
            <w:noWrap/>
            <w:vAlign w:val="center"/>
            <w:hideMark/>
          </w:tcPr>
          <w:p w14:paraId="41079B7C" w14:textId="77777777" w:rsidR="00ED20E4" w:rsidRPr="00307700" w:rsidRDefault="00ED20E4" w:rsidP="00ED20E4">
            <w:pPr>
              <w:pStyle w:val="1fffb"/>
              <w:rPr>
                <w:rFonts w:cs="Times New Roman"/>
              </w:rPr>
            </w:pPr>
            <w:r w:rsidRPr="00307700">
              <w:rPr>
                <w:rFonts w:cs="Times New Roman"/>
              </w:rPr>
              <w:t>0,8</w:t>
            </w:r>
          </w:p>
        </w:tc>
        <w:tc>
          <w:tcPr>
            <w:tcW w:w="460" w:type="pct"/>
            <w:tcBorders>
              <w:top w:val="nil"/>
              <w:left w:val="nil"/>
              <w:bottom w:val="single" w:sz="4" w:space="0" w:color="auto"/>
              <w:right w:val="single" w:sz="4" w:space="0" w:color="auto"/>
            </w:tcBorders>
            <w:shd w:val="clear" w:color="auto" w:fill="auto"/>
            <w:noWrap/>
            <w:vAlign w:val="center"/>
            <w:hideMark/>
          </w:tcPr>
          <w:p w14:paraId="5BE4B8DD"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7094E7CD" w14:textId="77777777" w:rsidR="00ED20E4" w:rsidRPr="00307700" w:rsidRDefault="00ED20E4" w:rsidP="00ED20E4">
            <w:pPr>
              <w:pStyle w:val="1fffb"/>
              <w:rPr>
                <w:rFonts w:cs="Times New Roman"/>
              </w:rPr>
            </w:pPr>
            <w:r w:rsidRPr="00307700">
              <w:rPr>
                <w:rFonts w:cs="Times New Roman"/>
              </w:rPr>
              <w:t>1,03</w:t>
            </w:r>
          </w:p>
        </w:tc>
        <w:tc>
          <w:tcPr>
            <w:tcW w:w="421" w:type="pct"/>
            <w:tcBorders>
              <w:top w:val="nil"/>
              <w:left w:val="nil"/>
              <w:bottom w:val="single" w:sz="4" w:space="0" w:color="auto"/>
              <w:right w:val="single" w:sz="4" w:space="0" w:color="auto"/>
            </w:tcBorders>
            <w:shd w:val="clear" w:color="auto" w:fill="auto"/>
            <w:noWrap/>
            <w:vAlign w:val="center"/>
            <w:hideMark/>
          </w:tcPr>
          <w:p w14:paraId="1B8D846F"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1F1E4B9A"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68470C0A"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08A5C536"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5A8B5978" w14:textId="77777777" w:rsidR="00ED20E4" w:rsidRPr="00307700" w:rsidRDefault="00ED20E4" w:rsidP="00ED20E4">
            <w:pPr>
              <w:pStyle w:val="1fffb"/>
              <w:rPr>
                <w:rFonts w:cs="Times New Roman"/>
              </w:rPr>
            </w:pPr>
            <w:r w:rsidRPr="00307700">
              <w:rPr>
                <w:rFonts w:cs="Times New Roman"/>
              </w:rPr>
              <w:t>0,0115</w:t>
            </w:r>
          </w:p>
        </w:tc>
        <w:tc>
          <w:tcPr>
            <w:tcW w:w="302" w:type="pct"/>
            <w:tcBorders>
              <w:top w:val="nil"/>
              <w:left w:val="nil"/>
              <w:bottom w:val="single" w:sz="4" w:space="0" w:color="auto"/>
              <w:right w:val="single" w:sz="4" w:space="0" w:color="auto"/>
            </w:tcBorders>
            <w:shd w:val="clear" w:color="auto" w:fill="auto"/>
            <w:noWrap/>
            <w:vAlign w:val="center"/>
            <w:hideMark/>
          </w:tcPr>
          <w:p w14:paraId="2EF43AEB" w14:textId="77777777" w:rsidR="00ED20E4" w:rsidRPr="00307700" w:rsidRDefault="00ED20E4" w:rsidP="00ED20E4">
            <w:pPr>
              <w:pStyle w:val="1fffb"/>
              <w:rPr>
                <w:rFonts w:cs="Times New Roman"/>
              </w:rPr>
            </w:pPr>
            <w:r w:rsidRPr="00307700">
              <w:rPr>
                <w:rFonts w:cs="Times New Roman"/>
              </w:rPr>
              <w:t>41</w:t>
            </w:r>
          </w:p>
        </w:tc>
      </w:tr>
      <w:tr w:rsidR="00ED20E4" w:rsidRPr="00307700" w14:paraId="674ECC45"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0F31D0FA" w14:textId="77777777" w:rsidR="00ED20E4" w:rsidRPr="00307700" w:rsidRDefault="00ED20E4" w:rsidP="00ED20E4">
            <w:pPr>
              <w:pStyle w:val="1fffb"/>
              <w:rPr>
                <w:rFonts w:cs="Times New Roman"/>
              </w:rPr>
            </w:pPr>
            <w:r w:rsidRPr="00307700">
              <w:rPr>
                <w:rFonts w:cs="Times New Roman"/>
              </w:rPr>
              <w:t>10</w:t>
            </w:r>
          </w:p>
        </w:tc>
        <w:tc>
          <w:tcPr>
            <w:tcW w:w="573" w:type="pct"/>
            <w:tcBorders>
              <w:top w:val="nil"/>
              <w:left w:val="nil"/>
              <w:bottom w:val="single" w:sz="4" w:space="0" w:color="auto"/>
              <w:right w:val="single" w:sz="4" w:space="0" w:color="auto"/>
            </w:tcBorders>
            <w:shd w:val="clear" w:color="auto" w:fill="auto"/>
            <w:noWrap/>
            <w:vAlign w:val="center"/>
            <w:hideMark/>
          </w:tcPr>
          <w:p w14:paraId="052AB461" w14:textId="2ACB7009" w:rsidR="00ED20E4" w:rsidRPr="00307700" w:rsidRDefault="00ED20E4" w:rsidP="00ED20E4">
            <w:pPr>
              <w:pStyle w:val="1fffb"/>
              <w:rPr>
                <w:rFonts w:cs="Times New Roman"/>
              </w:rPr>
            </w:pPr>
            <w:r w:rsidRPr="00307700">
              <w:rPr>
                <w:rFonts w:cs="Times New Roman"/>
              </w:rPr>
              <w:t>ул.Гагарина,1-б</w:t>
            </w:r>
          </w:p>
        </w:tc>
        <w:tc>
          <w:tcPr>
            <w:tcW w:w="490" w:type="pct"/>
            <w:tcBorders>
              <w:top w:val="nil"/>
              <w:left w:val="nil"/>
              <w:bottom w:val="single" w:sz="4" w:space="0" w:color="auto"/>
              <w:right w:val="single" w:sz="4" w:space="0" w:color="auto"/>
            </w:tcBorders>
            <w:shd w:val="clear" w:color="auto" w:fill="auto"/>
            <w:noWrap/>
            <w:vAlign w:val="center"/>
            <w:hideMark/>
          </w:tcPr>
          <w:p w14:paraId="5256B17F" w14:textId="77777777" w:rsidR="00ED20E4" w:rsidRPr="00307700" w:rsidRDefault="00ED20E4" w:rsidP="00ED20E4">
            <w:pPr>
              <w:pStyle w:val="1fffb"/>
              <w:rPr>
                <w:rFonts w:cs="Times New Roman"/>
              </w:rPr>
            </w:pPr>
            <w:r w:rsidRPr="00307700">
              <w:rPr>
                <w:rFonts w:cs="Times New Roman"/>
              </w:rPr>
              <w:t>108</w:t>
            </w:r>
          </w:p>
        </w:tc>
        <w:tc>
          <w:tcPr>
            <w:tcW w:w="507" w:type="pct"/>
            <w:tcBorders>
              <w:top w:val="nil"/>
              <w:left w:val="nil"/>
              <w:bottom w:val="single" w:sz="4" w:space="0" w:color="auto"/>
              <w:right w:val="single" w:sz="4" w:space="0" w:color="auto"/>
            </w:tcBorders>
            <w:shd w:val="clear" w:color="auto" w:fill="auto"/>
            <w:noWrap/>
            <w:vAlign w:val="center"/>
            <w:hideMark/>
          </w:tcPr>
          <w:p w14:paraId="62E4412E" w14:textId="77777777" w:rsidR="00ED20E4" w:rsidRPr="00307700" w:rsidRDefault="00ED20E4" w:rsidP="00ED20E4">
            <w:pPr>
              <w:pStyle w:val="1fffb"/>
              <w:rPr>
                <w:rFonts w:cs="Times New Roman"/>
              </w:rPr>
            </w:pPr>
            <w:r w:rsidRPr="00307700">
              <w:rPr>
                <w:rFonts w:cs="Times New Roman"/>
              </w:rPr>
              <w:t>0,91</w:t>
            </w:r>
          </w:p>
        </w:tc>
        <w:tc>
          <w:tcPr>
            <w:tcW w:w="460" w:type="pct"/>
            <w:tcBorders>
              <w:top w:val="nil"/>
              <w:left w:val="nil"/>
              <w:bottom w:val="single" w:sz="4" w:space="0" w:color="auto"/>
              <w:right w:val="single" w:sz="4" w:space="0" w:color="auto"/>
            </w:tcBorders>
            <w:shd w:val="clear" w:color="auto" w:fill="auto"/>
            <w:noWrap/>
            <w:vAlign w:val="center"/>
            <w:hideMark/>
          </w:tcPr>
          <w:p w14:paraId="69A57F10"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0D088499"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1AD397C2"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4271AD77"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1E188CB8"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2EDB2432"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2808523B" w14:textId="77777777" w:rsidR="00ED20E4" w:rsidRPr="00307700" w:rsidRDefault="00ED20E4" w:rsidP="00ED20E4">
            <w:pPr>
              <w:pStyle w:val="1fffb"/>
              <w:rPr>
                <w:rFonts w:cs="Times New Roman"/>
              </w:rPr>
            </w:pPr>
            <w:r w:rsidRPr="00307700">
              <w:rPr>
                <w:rFonts w:cs="Times New Roman"/>
              </w:rPr>
              <w:t>0,0058</w:t>
            </w:r>
          </w:p>
        </w:tc>
        <w:tc>
          <w:tcPr>
            <w:tcW w:w="302" w:type="pct"/>
            <w:tcBorders>
              <w:top w:val="nil"/>
              <w:left w:val="nil"/>
              <w:bottom w:val="single" w:sz="4" w:space="0" w:color="auto"/>
              <w:right w:val="single" w:sz="4" w:space="0" w:color="auto"/>
            </w:tcBorders>
            <w:shd w:val="clear" w:color="auto" w:fill="auto"/>
            <w:noWrap/>
            <w:vAlign w:val="center"/>
            <w:hideMark/>
          </w:tcPr>
          <w:p w14:paraId="62476085" w14:textId="77777777" w:rsidR="00ED20E4" w:rsidRPr="00307700" w:rsidRDefault="00ED20E4" w:rsidP="00ED20E4">
            <w:pPr>
              <w:pStyle w:val="1fffb"/>
              <w:rPr>
                <w:rFonts w:cs="Times New Roman"/>
              </w:rPr>
            </w:pPr>
            <w:r w:rsidRPr="00307700">
              <w:rPr>
                <w:rFonts w:cs="Times New Roman"/>
              </w:rPr>
              <w:t>20</w:t>
            </w:r>
          </w:p>
        </w:tc>
      </w:tr>
      <w:tr w:rsidR="00ED20E4" w:rsidRPr="00307700" w14:paraId="7658DC66"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54FF59DE" w14:textId="77777777" w:rsidR="00ED20E4" w:rsidRPr="00307700" w:rsidRDefault="00ED20E4" w:rsidP="00ED20E4">
            <w:pPr>
              <w:pStyle w:val="1fffb"/>
              <w:rPr>
                <w:rFonts w:cs="Times New Roman"/>
              </w:rPr>
            </w:pPr>
            <w:r w:rsidRPr="00307700">
              <w:rPr>
                <w:rFonts w:cs="Times New Roman"/>
              </w:rPr>
              <w:t>11</w:t>
            </w:r>
          </w:p>
        </w:tc>
        <w:tc>
          <w:tcPr>
            <w:tcW w:w="573" w:type="pct"/>
            <w:tcBorders>
              <w:top w:val="nil"/>
              <w:left w:val="nil"/>
              <w:bottom w:val="single" w:sz="4" w:space="0" w:color="auto"/>
              <w:right w:val="single" w:sz="4" w:space="0" w:color="auto"/>
            </w:tcBorders>
            <w:shd w:val="clear" w:color="auto" w:fill="auto"/>
            <w:noWrap/>
            <w:vAlign w:val="center"/>
            <w:hideMark/>
          </w:tcPr>
          <w:p w14:paraId="63277B94" w14:textId="5995CA9B" w:rsidR="00ED20E4" w:rsidRPr="00307700" w:rsidRDefault="00ED20E4" w:rsidP="00ED20E4">
            <w:pPr>
              <w:pStyle w:val="1fffb"/>
              <w:rPr>
                <w:rFonts w:cs="Times New Roman"/>
              </w:rPr>
            </w:pPr>
            <w:r w:rsidRPr="00307700">
              <w:rPr>
                <w:rFonts w:cs="Times New Roman"/>
              </w:rPr>
              <w:t>ул.Гагарина,17-а</w:t>
            </w:r>
          </w:p>
        </w:tc>
        <w:tc>
          <w:tcPr>
            <w:tcW w:w="490" w:type="pct"/>
            <w:tcBorders>
              <w:top w:val="nil"/>
              <w:left w:val="nil"/>
              <w:bottom w:val="single" w:sz="4" w:space="0" w:color="auto"/>
              <w:right w:val="single" w:sz="4" w:space="0" w:color="auto"/>
            </w:tcBorders>
            <w:shd w:val="clear" w:color="auto" w:fill="auto"/>
            <w:noWrap/>
            <w:vAlign w:val="center"/>
            <w:hideMark/>
          </w:tcPr>
          <w:p w14:paraId="7CBCC61D" w14:textId="77777777" w:rsidR="00ED20E4" w:rsidRPr="00307700" w:rsidRDefault="00ED20E4" w:rsidP="00ED20E4">
            <w:pPr>
              <w:pStyle w:val="1fffb"/>
              <w:rPr>
                <w:rFonts w:cs="Times New Roman"/>
              </w:rPr>
            </w:pPr>
            <w:r w:rsidRPr="00307700">
              <w:rPr>
                <w:rFonts w:cs="Times New Roman"/>
              </w:rPr>
              <w:t>112</w:t>
            </w:r>
          </w:p>
        </w:tc>
        <w:tc>
          <w:tcPr>
            <w:tcW w:w="507" w:type="pct"/>
            <w:tcBorders>
              <w:top w:val="nil"/>
              <w:left w:val="nil"/>
              <w:bottom w:val="single" w:sz="4" w:space="0" w:color="auto"/>
              <w:right w:val="single" w:sz="4" w:space="0" w:color="auto"/>
            </w:tcBorders>
            <w:shd w:val="clear" w:color="auto" w:fill="auto"/>
            <w:noWrap/>
            <w:vAlign w:val="center"/>
            <w:hideMark/>
          </w:tcPr>
          <w:p w14:paraId="71092F35" w14:textId="77777777" w:rsidR="00ED20E4" w:rsidRPr="00307700" w:rsidRDefault="00ED20E4" w:rsidP="00ED20E4">
            <w:pPr>
              <w:pStyle w:val="1fffb"/>
              <w:rPr>
                <w:rFonts w:cs="Times New Roman"/>
              </w:rPr>
            </w:pPr>
            <w:r w:rsidRPr="00307700">
              <w:rPr>
                <w:rFonts w:cs="Times New Roman"/>
              </w:rPr>
              <w:t>0,91</w:t>
            </w:r>
          </w:p>
        </w:tc>
        <w:tc>
          <w:tcPr>
            <w:tcW w:w="460" w:type="pct"/>
            <w:tcBorders>
              <w:top w:val="nil"/>
              <w:left w:val="nil"/>
              <w:bottom w:val="single" w:sz="4" w:space="0" w:color="auto"/>
              <w:right w:val="single" w:sz="4" w:space="0" w:color="auto"/>
            </w:tcBorders>
            <w:shd w:val="clear" w:color="auto" w:fill="auto"/>
            <w:noWrap/>
            <w:vAlign w:val="center"/>
            <w:hideMark/>
          </w:tcPr>
          <w:p w14:paraId="0864FB05"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24FE9E8C" w14:textId="77777777" w:rsidR="00ED20E4" w:rsidRPr="00307700" w:rsidRDefault="00ED20E4" w:rsidP="00ED20E4">
            <w:pPr>
              <w:pStyle w:val="1fffb"/>
              <w:rPr>
                <w:rFonts w:cs="Times New Roman"/>
              </w:rPr>
            </w:pPr>
            <w:r w:rsidRPr="00307700">
              <w:rPr>
                <w:rFonts w:cs="Times New Roman"/>
              </w:rPr>
              <w:t>1,03</w:t>
            </w:r>
          </w:p>
        </w:tc>
        <w:tc>
          <w:tcPr>
            <w:tcW w:w="421" w:type="pct"/>
            <w:tcBorders>
              <w:top w:val="nil"/>
              <w:left w:val="nil"/>
              <w:bottom w:val="single" w:sz="4" w:space="0" w:color="auto"/>
              <w:right w:val="single" w:sz="4" w:space="0" w:color="auto"/>
            </w:tcBorders>
            <w:shd w:val="clear" w:color="auto" w:fill="auto"/>
            <w:noWrap/>
            <w:vAlign w:val="center"/>
            <w:hideMark/>
          </w:tcPr>
          <w:p w14:paraId="57152F62"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62C7AA3A"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20DA54EE"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72F8EA7A"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5248371E" w14:textId="77777777" w:rsidR="00ED20E4" w:rsidRPr="00307700" w:rsidRDefault="00ED20E4" w:rsidP="00ED20E4">
            <w:pPr>
              <w:pStyle w:val="1fffb"/>
              <w:rPr>
                <w:rFonts w:cs="Times New Roman"/>
              </w:rPr>
            </w:pPr>
            <w:r w:rsidRPr="00307700">
              <w:rPr>
                <w:rFonts w:cs="Times New Roman"/>
              </w:rPr>
              <w:t>0,006</w:t>
            </w:r>
          </w:p>
        </w:tc>
        <w:tc>
          <w:tcPr>
            <w:tcW w:w="302" w:type="pct"/>
            <w:tcBorders>
              <w:top w:val="nil"/>
              <w:left w:val="nil"/>
              <w:bottom w:val="single" w:sz="4" w:space="0" w:color="auto"/>
              <w:right w:val="single" w:sz="4" w:space="0" w:color="auto"/>
            </w:tcBorders>
            <w:shd w:val="clear" w:color="auto" w:fill="auto"/>
            <w:noWrap/>
            <w:vAlign w:val="center"/>
            <w:hideMark/>
          </w:tcPr>
          <w:p w14:paraId="377749D9" w14:textId="77777777" w:rsidR="00ED20E4" w:rsidRPr="00307700" w:rsidRDefault="00ED20E4" w:rsidP="00ED20E4">
            <w:pPr>
              <w:pStyle w:val="1fffb"/>
              <w:rPr>
                <w:rFonts w:cs="Times New Roman"/>
              </w:rPr>
            </w:pPr>
            <w:r w:rsidRPr="00307700">
              <w:rPr>
                <w:rFonts w:cs="Times New Roman"/>
              </w:rPr>
              <w:t>21</w:t>
            </w:r>
          </w:p>
        </w:tc>
      </w:tr>
      <w:tr w:rsidR="00ED20E4" w:rsidRPr="00307700" w14:paraId="7A16A922"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4A0C3BB3" w14:textId="77777777" w:rsidR="00ED20E4" w:rsidRPr="00307700" w:rsidRDefault="00ED20E4" w:rsidP="00ED20E4">
            <w:pPr>
              <w:pStyle w:val="1fffb"/>
              <w:rPr>
                <w:rFonts w:cs="Times New Roman"/>
              </w:rPr>
            </w:pPr>
            <w:r w:rsidRPr="00307700">
              <w:rPr>
                <w:rFonts w:cs="Times New Roman"/>
              </w:rPr>
              <w:t>12</w:t>
            </w:r>
          </w:p>
        </w:tc>
        <w:tc>
          <w:tcPr>
            <w:tcW w:w="573" w:type="pct"/>
            <w:tcBorders>
              <w:top w:val="nil"/>
              <w:left w:val="nil"/>
              <w:bottom w:val="single" w:sz="4" w:space="0" w:color="auto"/>
              <w:right w:val="single" w:sz="4" w:space="0" w:color="auto"/>
            </w:tcBorders>
            <w:shd w:val="clear" w:color="auto" w:fill="auto"/>
            <w:noWrap/>
            <w:vAlign w:val="center"/>
            <w:hideMark/>
          </w:tcPr>
          <w:p w14:paraId="525B2B9A" w14:textId="628A8522" w:rsidR="00ED20E4" w:rsidRPr="00307700" w:rsidRDefault="00ED20E4" w:rsidP="00ED20E4">
            <w:pPr>
              <w:pStyle w:val="1fffb"/>
              <w:rPr>
                <w:rFonts w:cs="Times New Roman"/>
              </w:rPr>
            </w:pPr>
            <w:r w:rsidRPr="00307700">
              <w:rPr>
                <w:rFonts w:cs="Times New Roman"/>
              </w:rPr>
              <w:t>ул.Лесная,12</w:t>
            </w:r>
          </w:p>
        </w:tc>
        <w:tc>
          <w:tcPr>
            <w:tcW w:w="490" w:type="pct"/>
            <w:tcBorders>
              <w:top w:val="nil"/>
              <w:left w:val="nil"/>
              <w:bottom w:val="single" w:sz="4" w:space="0" w:color="auto"/>
              <w:right w:val="single" w:sz="4" w:space="0" w:color="auto"/>
            </w:tcBorders>
            <w:shd w:val="clear" w:color="auto" w:fill="auto"/>
            <w:noWrap/>
            <w:vAlign w:val="center"/>
            <w:hideMark/>
          </w:tcPr>
          <w:p w14:paraId="0EA48A2A" w14:textId="77777777" w:rsidR="00ED20E4" w:rsidRPr="00307700" w:rsidRDefault="00ED20E4" w:rsidP="00ED20E4">
            <w:pPr>
              <w:pStyle w:val="1fffb"/>
              <w:rPr>
                <w:rFonts w:cs="Times New Roman"/>
              </w:rPr>
            </w:pPr>
            <w:r w:rsidRPr="00307700">
              <w:rPr>
                <w:rFonts w:cs="Times New Roman"/>
              </w:rPr>
              <w:t>177</w:t>
            </w:r>
          </w:p>
        </w:tc>
        <w:tc>
          <w:tcPr>
            <w:tcW w:w="507" w:type="pct"/>
            <w:tcBorders>
              <w:top w:val="nil"/>
              <w:left w:val="nil"/>
              <w:bottom w:val="single" w:sz="4" w:space="0" w:color="auto"/>
              <w:right w:val="single" w:sz="4" w:space="0" w:color="auto"/>
            </w:tcBorders>
            <w:shd w:val="clear" w:color="auto" w:fill="auto"/>
            <w:noWrap/>
            <w:vAlign w:val="center"/>
            <w:hideMark/>
          </w:tcPr>
          <w:p w14:paraId="59553137" w14:textId="77777777" w:rsidR="00ED20E4" w:rsidRPr="00307700" w:rsidRDefault="00ED20E4" w:rsidP="00ED20E4">
            <w:pPr>
              <w:pStyle w:val="1fffb"/>
              <w:rPr>
                <w:rFonts w:cs="Times New Roman"/>
              </w:rPr>
            </w:pPr>
            <w:r w:rsidRPr="00307700">
              <w:rPr>
                <w:rFonts w:cs="Times New Roman"/>
              </w:rPr>
              <w:t>0,84</w:t>
            </w:r>
          </w:p>
        </w:tc>
        <w:tc>
          <w:tcPr>
            <w:tcW w:w="460" w:type="pct"/>
            <w:tcBorders>
              <w:top w:val="nil"/>
              <w:left w:val="nil"/>
              <w:bottom w:val="single" w:sz="4" w:space="0" w:color="auto"/>
              <w:right w:val="single" w:sz="4" w:space="0" w:color="auto"/>
            </w:tcBorders>
            <w:shd w:val="clear" w:color="auto" w:fill="auto"/>
            <w:noWrap/>
            <w:vAlign w:val="center"/>
            <w:hideMark/>
          </w:tcPr>
          <w:p w14:paraId="344E0185" w14:textId="77777777" w:rsidR="00ED20E4" w:rsidRPr="00307700" w:rsidRDefault="00ED20E4" w:rsidP="00ED20E4">
            <w:pPr>
              <w:pStyle w:val="1fffb"/>
              <w:rPr>
                <w:rFonts w:cs="Times New Roman"/>
              </w:rPr>
            </w:pPr>
            <w:r w:rsidRPr="00307700">
              <w:rPr>
                <w:rFonts w:cs="Times New Roman"/>
              </w:rPr>
              <w:t>0,826</w:t>
            </w:r>
          </w:p>
        </w:tc>
        <w:tc>
          <w:tcPr>
            <w:tcW w:w="478" w:type="pct"/>
            <w:tcBorders>
              <w:top w:val="nil"/>
              <w:left w:val="nil"/>
              <w:bottom w:val="single" w:sz="4" w:space="0" w:color="auto"/>
              <w:right w:val="single" w:sz="4" w:space="0" w:color="auto"/>
            </w:tcBorders>
            <w:shd w:val="clear" w:color="auto" w:fill="auto"/>
            <w:noWrap/>
            <w:vAlign w:val="center"/>
            <w:hideMark/>
          </w:tcPr>
          <w:p w14:paraId="2F9D0C6E" w14:textId="77777777" w:rsidR="00ED20E4" w:rsidRPr="00307700" w:rsidRDefault="00ED20E4" w:rsidP="00ED20E4">
            <w:pPr>
              <w:pStyle w:val="1fffb"/>
              <w:rPr>
                <w:rFonts w:cs="Times New Roman"/>
              </w:rPr>
            </w:pPr>
            <w:r w:rsidRPr="00307700">
              <w:rPr>
                <w:rFonts w:cs="Times New Roman"/>
              </w:rPr>
              <w:t>1,04</w:t>
            </w:r>
          </w:p>
        </w:tc>
        <w:tc>
          <w:tcPr>
            <w:tcW w:w="421" w:type="pct"/>
            <w:tcBorders>
              <w:top w:val="nil"/>
              <w:left w:val="nil"/>
              <w:bottom w:val="single" w:sz="4" w:space="0" w:color="auto"/>
              <w:right w:val="single" w:sz="4" w:space="0" w:color="auto"/>
            </w:tcBorders>
            <w:shd w:val="clear" w:color="auto" w:fill="auto"/>
            <w:noWrap/>
            <w:vAlign w:val="center"/>
            <w:hideMark/>
          </w:tcPr>
          <w:p w14:paraId="36F2ABE2" w14:textId="77777777" w:rsidR="00ED20E4" w:rsidRPr="00307700" w:rsidRDefault="00ED20E4" w:rsidP="00ED20E4">
            <w:pPr>
              <w:pStyle w:val="1fffb"/>
              <w:rPr>
                <w:rFonts w:cs="Times New Roman"/>
              </w:rPr>
            </w:pPr>
            <w:r w:rsidRPr="00307700">
              <w:rPr>
                <w:rFonts w:cs="Times New Roman"/>
              </w:rPr>
              <w:t>20</w:t>
            </w:r>
          </w:p>
        </w:tc>
        <w:tc>
          <w:tcPr>
            <w:tcW w:w="523" w:type="pct"/>
            <w:tcBorders>
              <w:top w:val="nil"/>
              <w:left w:val="nil"/>
              <w:bottom w:val="single" w:sz="4" w:space="0" w:color="auto"/>
              <w:right w:val="single" w:sz="4" w:space="0" w:color="auto"/>
            </w:tcBorders>
            <w:shd w:val="clear" w:color="auto" w:fill="auto"/>
            <w:noWrap/>
            <w:vAlign w:val="center"/>
            <w:hideMark/>
          </w:tcPr>
          <w:p w14:paraId="16B8C15D" w14:textId="77777777" w:rsidR="00ED20E4" w:rsidRPr="00307700" w:rsidRDefault="00ED20E4" w:rsidP="00ED20E4">
            <w:pPr>
              <w:pStyle w:val="1fffb"/>
              <w:rPr>
                <w:rFonts w:cs="Times New Roman"/>
              </w:rPr>
            </w:pPr>
            <w:r w:rsidRPr="00307700">
              <w:rPr>
                <w:rFonts w:cs="Times New Roman"/>
              </w:rPr>
              <w:t>-49</w:t>
            </w:r>
          </w:p>
        </w:tc>
        <w:tc>
          <w:tcPr>
            <w:tcW w:w="421" w:type="pct"/>
            <w:tcBorders>
              <w:top w:val="nil"/>
              <w:left w:val="nil"/>
              <w:bottom w:val="single" w:sz="4" w:space="0" w:color="auto"/>
              <w:right w:val="single" w:sz="4" w:space="0" w:color="auto"/>
            </w:tcBorders>
            <w:shd w:val="clear" w:color="auto" w:fill="auto"/>
            <w:noWrap/>
            <w:vAlign w:val="center"/>
            <w:hideMark/>
          </w:tcPr>
          <w:p w14:paraId="48DED278" w14:textId="77777777" w:rsidR="00ED20E4" w:rsidRPr="00307700" w:rsidRDefault="00ED20E4" w:rsidP="00ED20E4">
            <w:pPr>
              <w:pStyle w:val="1fffb"/>
              <w:rPr>
                <w:rFonts w:cs="Times New Roman"/>
              </w:rPr>
            </w:pPr>
            <w:r w:rsidRPr="00307700">
              <w:rPr>
                <w:rFonts w:cs="Times New Roman"/>
              </w:rPr>
              <w:t>-16,3</w:t>
            </w:r>
          </w:p>
        </w:tc>
        <w:tc>
          <w:tcPr>
            <w:tcW w:w="301" w:type="pct"/>
            <w:tcBorders>
              <w:top w:val="nil"/>
              <w:left w:val="nil"/>
              <w:bottom w:val="single" w:sz="4" w:space="0" w:color="auto"/>
              <w:right w:val="single" w:sz="4" w:space="0" w:color="auto"/>
            </w:tcBorders>
            <w:shd w:val="clear" w:color="auto" w:fill="auto"/>
            <w:noWrap/>
            <w:vAlign w:val="center"/>
            <w:hideMark/>
          </w:tcPr>
          <w:p w14:paraId="273D1C96" w14:textId="77777777" w:rsidR="00ED20E4" w:rsidRPr="00307700" w:rsidRDefault="00ED20E4" w:rsidP="00ED20E4">
            <w:pPr>
              <w:pStyle w:val="1fffb"/>
              <w:rPr>
                <w:rFonts w:cs="Times New Roman"/>
              </w:rPr>
            </w:pPr>
            <w:r w:rsidRPr="00307700">
              <w:rPr>
                <w:rFonts w:cs="Times New Roman"/>
              </w:rPr>
              <w:t>279</w:t>
            </w:r>
          </w:p>
        </w:tc>
        <w:tc>
          <w:tcPr>
            <w:tcW w:w="364" w:type="pct"/>
            <w:tcBorders>
              <w:top w:val="nil"/>
              <w:left w:val="nil"/>
              <w:bottom w:val="single" w:sz="4" w:space="0" w:color="auto"/>
              <w:right w:val="single" w:sz="4" w:space="0" w:color="auto"/>
            </w:tcBorders>
            <w:shd w:val="clear" w:color="auto" w:fill="auto"/>
            <w:noWrap/>
            <w:vAlign w:val="center"/>
            <w:hideMark/>
          </w:tcPr>
          <w:p w14:paraId="6E7E7BE8" w14:textId="77777777" w:rsidR="00ED20E4" w:rsidRPr="00307700" w:rsidRDefault="00ED20E4" w:rsidP="00ED20E4">
            <w:pPr>
              <w:pStyle w:val="1fffb"/>
              <w:rPr>
                <w:rFonts w:cs="Times New Roman"/>
              </w:rPr>
            </w:pPr>
            <w:r w:rsidRPr="00307700">
              <w:rPr>
                <w:rFonts w:cs="Times New Roman"/>
              </w:rPr>
              <w:t>0,0088</w:t>
            </w:r>
          </w:p>
        </w:tc>
        <w:tc>
          <w:tcPr>
            <w:tcW w:w="302" w:type="pct"/>
            <w:tcBorders>
              <w:top w:val="nil"/>
              <w:left w:val="nil"/>
              <w:bottom w:val="single" w:sz="4" w:space="0" w:color="auto"/>
              <w:right w:val="single" w:sz="4" w:space="0" w:color="auto"/>
            </w:tcBorders>
            <w:shd w:val="clear" w:color="auto" w:fill="auto"/>
            <w:noWrap/>
            <w:vAlign w:val="center"/>
            <w:hideMark/>
          </w:tcPr>
          <w:p w14:paraId="0564762F" w14:textId="77777777" w:rsidR="00ED20E4" w:rsidRPr="00307700" w:rsidRDefault="00ED20E4" w:rsidP="00ED20E4">
            <w:pPr>
              <w:pStyle w:val="1fffb"/>
              <w:rPr>
                <w:rFonts w:cs="Times New Roman"/>
              </w:rPr>
            </w:pPr>
            <w:r w:rsidRPr="00307700">
              <w:rPr>
                <w:rFonts w:cs="Times New Roman"/>
              </w:rPr>
              <w:t>31</w:t>
            </w:r>
          </w:p>
        </w:tc>
      </w:tr>
      <w:tr w:rsidR="00ED20E4" w:rsidRPr="00307700" w14:paraId="14653756"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5263892B" w14:textId="7722479C" w:rsidR="00ED20E4" w:rsidRPr="00307700" w:rsidRDefault="00ED20E4" w:rsidP="00ED20E4">
            <w:pPr>
              <w:pStyle w:val="1fffb"/>
              <w:rPr>
                <w:rFonts w:cs="Times New Roman"/>
              </w:rPr>
            </w:pPr>
          </w:p>
        </w:tc>
        <w:tc>
          <w:tcPr>
            <w:tcW w:w="573" w:type="pct"/>
            <w:tcBorders>
              <w:top w:val="nil"/>
              <w:left w:val="nil"/>
              <w:bottom w:val="single" w:sz="4" w:space="0" w:color="auto"/>
              <w:right w:val="single" w:sz="4" w:space="0" w:color="auto"/>
            </w:tcBorders>
            <w:shd w:val="clear" w:color="auto" w:fill="auto"/>
            <w:noWrap/>
            <w:vAlign w:val="center"/>
            <w:hideMark/>
          </w:tcPr>
          <w:p w14:paraId="4F920E5D" w14:textId="77777777" w:rsidR="00ED20E4" w:rsidRPr="00307700" w:rsidRDefault="00ED20E4" w:rsidP="00ED20E4">
            <w:pPr>
              <w:pStyle w:val="1fffb"/>
              <w:rPr>
                <w:rFonts w:cs="Times New Roman"/>
                <w:b/>
              </w:rPr>
            </w:pPr>
            <w:r w:rsidRPr="00307700">
              <w:rPr>
                <w:rFonts w:cs="Times New Roman"/>
                <w:b/>
              </w:rPr>
              <w:t>Итого :</w:t>
            </w:r>
          </w:p>
        </w:tc>
        <w:tc>
          <w:tcPr>
            <w:tcW w:w="490" w:type="pct"/>
            <w:tcBorders>
              <w:top w:val="nil"/>
              <w:left w:val="nil"/>
              <w:bottom w:val="single" w:sz="4" w:space="0" w:color="auto"/>
              <w:right w:val="single" w:sz="4" w:space="0" w:color="auto"/>
            </w:tcBorders>
            <w:shd w:val="clear" w:color="auto" w:fill="auto"/>
            <w:noWrap/>
            <w:vAlign w:val="center"/>
            <w:hideMark/>
          </w:tcPr>
          <w:p w14:paraId="313DD429" w14:textId="77777777" w:rsidR="00ED20E4" w:rsidRPr="00307700" w:rsidRDefault="00ED20E4" w:rsidP="00ED20E4">
            <w:pPr>
              <w:pStyle w:val="1fffb"/>
              <w:rPr>
                <w:rFonts w:cs="Times New Roman"/>
                <w:b/>
              </w:rPr>
            </w:pPr>
            <w:r w:rsidRPr="00307700">
              <w:rPr>
                <w:rFonts w:cs="Times New Roman"/>
                <w:b/>
              </w:rPr>
              <w:t>2258</w:t>
            </w:r>
          </w:p>
        </w:tc>
        <w:tc>
          <w:tcPr>
            <w:tcW w:w="507" w:type="pct"/>
            <w:tcBorders>
              <w:top w:val="nil"/>
              <w:left w:val="nil"/>
              <w:bottom w:val="single" w:sz="4" w:space="0" w:color="auto"/>
              <w:right w:val="single" w:sz="4" w:space="0" w:color="auto"/>
            </w:tcBorders>
            <w:shd w:val="clear" w:color="auto" w:fill="auto"/>
            <w:noWrap/>
            <w:vAlign w:val="center"/>
            <w:hideMark/>
          </w:tcPr>
          <w:p w14:paraId="2C010296" w14:textId="792218D7" w:rsidR="00ED20E4" w:rsidRPr="00307700" w:rsidRDefault="00ED20E4" w:rsidP="00ED20E4">
            <w:pPr>
              <w:pStyle w:val="1fffb"/>
              <w:rPr>
                <w:rFonts w:cs="Times New Roman"/>
                <w:b/>
              </w:rPr>
            </w:pPr>
          </w:p>
        </w:tc>
        <w:tc>
          <w:tcPr>
            <w:tcW w:w="460" w:type="pct"/>
            <w:tcBorders>
              <w:top w:val="nil"/>
              <w:left w:val="nil"/>
              <w:bottom w:val="single" w:sz="4" w:space="0" w:color="auto"/>
              <w:right w:val="single" w:sz="4" w:space="0" w:color="auto"/>
            </w:tcBorders>
            <w:shd w:val="clear" w:color="auto" w:fill="auto"/>
            <w:noWrap/>
            <w:vAlign w:val="center"/>
            <w:hideMark/>
          </w:tcPr>
          <w:p w14:paraId="3DCCF83A" w14:textId="2C1FE2F9" w:rsidR="00ED20E4" w:rsidRPr="00307700" w:rsidRDefault="00ED20E4" w:rsidP="00ED20E4">
            <w:pPr>
              <w:pStyle w:val="1fffb"/>
              <w:rPr>
                <w:rFonts w:cs="Times New Roman"/>
                <w:b/>
              </w:rPr>
            </w:pPr>
          </w:p>
        </w:tc>
        <w:tc>
          <w:tcPr>
            <w:tcW w:w="478" w:type="pct"/>
            <w:tcBorders>
              <w:top w:val="nil"/>
              <w:left w:val="nil"/>
              <w:bottom w:val="single" w:sz="4" w:space="0" w:color="auto"/>
              <w:right w:val="single" w:sz="4" w:space="0" w:color="auto"/>
            </w:tcBorders>
            <w:shd w:val="clear" w:color="auto" w:fill="auto"/>
            <w:noWrap/>
            <w:vAlign w:val="center"/>
            <w:hideMark/>
          </w:tcPr>
          <w:p w14:paraId="7B5BAAB3" w14:textId="5E532F77" w:rsidR="00ED20E4" w:rsidRPr="00307700" w:rsidRDefault="00ED20E4" w:rsidP="00ED20E4">
            <w:pPr>
              <w:pStyle w:val="1fffb"/>
              <w:rPr>
                <w:rFonts w:cs="Times New Roman"/>
                <w:b/>
              </w:rPr>
            </w:pPr>
          </w:p>
        </w:tc>
        <w:tc>
          <w:tcPr>
            <w:tcW w:w="421" w:type="pct"/>
            <w:tcBorders>
              <w:top w:val="nil"/>
              <w:left w:val="nil"/>
              <w:bottom w:val="single" w:sz="4" w:space="0" w:color="auto"/>
              <w:right w:val="single" w:sz="4" w:space="0" w:color="auto"/>
            </w:tcBorders>
            <w:shd w:val="clear" w:color="auto" w:fill="auto"/>
            <w:noWrap/>
            <w:vAlign w:val="center"/>
            <w:hideMark/>
          </w:tcPr>
          <w:p w14:paraId="06B088DF" w14:textId="3850CD3C" w:rsidR="00ED20E4" w:rsidRPr="00307700" w:rsidRDefault="00ED20E4" w:rsidP="00ED20E4">
            <w:pPr>
              <w:pStyle w:val="1fffb"/>
              <w:rPr>
                <w:rFonts w:cs="Times New Roman"/>
                <w:b/>
              </w:rPr>
            </w:pPr>
          </w:p>
        </w:tc>
        <w:tc>
          <w:tcPr>
            <w:tcW w:w="523" w:type="pct"/>
            <w:tcBorders>
              <w:top w:val="nil"/>
              <w:left w:val="nil"/>
              <w:bottom w:val="single" w:sz="4" w:space="0" w:color="auto"/>
              <w:right w:val="single" w:sz="4" w:space="0" w:color="auto"/>
            </w:tcBorders>
            <w:shd w:val="clear" w:color="auto" w:fill="auto"/>
            <w:noWrap/>
            <w:vAlign w:val="center"/>
            <w:hideMark/>
          </w:tcPr>
          <w:p w14:paraId="3D7F7F98" w14:textId="0EDE4AF2" w:rsidR="00ED20E4" w:rsidRPr="00307700" w:rsidRDefault="00ED20E4" w:rsidP="00ED20E4">
            <w:pPr>
              <w:pStyle w:val="1fffb"/>
              <w:rPr>
                <w:rFonts w:cs="Times New Roman"/>
                <w:b/>
              </w:rPr>
            </w:pPr>
          </w:p>
        </w:tc>
        <w:tc>
          <w:tcPr>
            <w:tcW w:w="421" w:type="pct"/>
            <w:tcBorders>
              <w:top w:val="nil"/>
              <w:left w:val="nil"/>
              <w:bottom w:val="single" w:sz="4" w:space="0" w:color="auto"/>
              <w:right w:val="single" w:sz="4" w:space="0" w:color="auto"/>
            </w:tcBorders>
            <w:shd w:val="clear" w:color="auto" w:fill="auto"/>
            <w:noWrap/>
            <w:vAlign w:val="center"/>
            <w:hideMark/>
          </w:tcPr>
          <w:p w14:paraId="5F4EC6FA" w14:textId="00EDD8B8" w:rsidR="00ED20E4" w:rsidRPr="00307700" w:rsidRDefault="00ED20E4" w:rsidP="00ED20E4">
            <w:pPr>
              <w:pStyle w:val="1fffb"/>
              <w:rPr>
                <w:rFonts w:cs="Times New Roman"/>
                <w:b/>
              </w:rPr>
            </w:pPr>
          </w:p>
        </w:tc>
        <w:tc>
          <w:tcPr>
            <w:tcW w:w="301" w:type="pct"/>
            <w:tcBorders>
              <w:top w:val="nil"/>
              <w:left w:val="nil"/>
              <w:bottom w:val="single" w:sz="4" w:space="0" w:color="auto"/>
              <w:right w:val="single" w:sz="4" w:space="0" w:color="auto"/>
            </w:tcBorders>
            <w:shd w:val="clear" w:color="auto" w:fill="auto"/>
            <w:noWrap/>
            <w:vAlign w:val="center"/>
            <w:hideMark/>
          </w:tcPr>
          <w:p w14:paraId="6C346013" w14:textId="3F9FC42A" w:rsidR="00ED20E4" w:rsidRPr="00307700" w:rsidRDefault="00ED20E4" w:rsidP="00ED20E4">
            <w:pPr>
              <w:pStyle w:val="1fffb"/>
              <w:rPr>
                <w:rFonts w:cs="Times New Roman"/>
                <w:b/>
              </w:rPr>
            </w:pPr>
          </w:p>
        </w:tc>
        <w:tc>
          <w:tcPr>
            <w:tcW w:w="364" w:type="pct"/>
            <w:tcBorders>
              <w:top w:val="nil"/>
              <w:left w:val="nil"/>
              <w:bottom w:val="single" w:sz="4" w:space="0" w:color="auto"/>
              <w:right w:val="single" w:sz="4" w:space="0" w:color="auto"/>
            </w:tcBorders>
            <w:shd w:val="clear" w:color="auto" w:fill="auto"/>
            <w:noWrap/>
            <w:vAlign w:val="center"/>
            <w:hideMark/>
          </w:tcPr>
          <w:p w14:paraId="3056B163" w14:textId="6F35575F" w:rsidR="00ED20E4" w:rsidRPr="00307700" w:rsidRDefault="00ED20E4" w:rsidP="00ED20E4">
            <w:pPr>
              <w:pStyle w:val="1fffb"/>
              <w:rPr>
                <w:rFonts w:cs="Times New Roman"/>
                <w:b/>
              </w:rPr>
            </w:pPr>
          </w:p>
        </w:tc>
        <w:tc>
          <w:tcPr>
            <w:tcW w:w="302" w:type="pct"/>
            <w:tcBorders>
              <w:top w:val="nil"/>
              <w:left w:val="nil"/>
              <w:bottom w:val="single" w:sz="4" w:space="0" w:color="auto"/>
              <w:right w:val="single" w:sz="4" w:space="0" w:color="auto"/>
            </w:tcBorders>
            <w:shd w:val="clear" w:color="auto" w:fill="auto"/>
            <w:noWrap/>
            <w:vAlign w:val="center"/>
            <w:hideMark/>
          </w:tcPr>
          <w:p w14:paraId="08DFFFCE" w14:textId="77777777" w:rsidR="00ED20E4" w:rsidRPr="00307700" w:rsidRDefault="00ED20E4" w:rsidP="00ED20E4">
            <w:pPr>
              <w:pStyle w:val="1fffb"/>
              <w:rPr>
                <w:rFonts w:cs="Times New Roman"/>
                <w:b/>
              </w:rPr>
            </w:pPr>
            <w:r w:rsidRPr="00307700">
              <w:rPr>
                <w:rFonts w:cs="Times New Roman"/>
                <w:b/>
              </w:rPr>
              <w:t>391</w:t>
            </w:r>
          </w:p>
        </w:tc>
      </w:tr>
      <w:tr w:rsidR="00ED20E4" w:rsidRPr="00307700" w14:paraId="1BAFF346"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0A08AC3F" w14:textId="6C65D431" w:rsidR="00ED20E4" w:rsidRPr="00307700" w:rsidRDefault="00ED20E4" w:rsidP="00ED20E4">
            <w:pPr>
              <w:pStyle w:val="1fffb"/>
              <w:rPr>
                <w:rFonts w:cs="Times New Roman"/>
              </w:rPr>
            </w:pPr>
          </w:p>
        </w:tc>
        <w:tc>
          <w:tcPr>
            <w:tcW w:w="573" w:type="pct"/>
            <w:tcBorders>
              <w:top w:val="nil"/>
              <w:left w:val="nil"/>
              <w:bottom w:val="single" w:sz="4" w:space="0" w:color="auto"/>
              <w:right w:val="single" w:sz="4" w:space="0" w:color="auto"/>
            </w:tcBorders>
            <w:shd w:val="clear" w:color="auto" w:fill="auto"/>
            <w:noWrap/>
            <w:vAlign w:val="center"/>
            <w:hideMark/>
          </w:tcPr>
          <w:p w14:paraId="09C4A3BD" w14:textId="77777777" w:rsidR="00ED20E4" w:rsidRPr="00307700" w:rsidRDefault="00ED20E4" w:rsidP="00ED20E4">
            <w:pPr>
              <w:pStyle w:val="1fffb"/>
              <w:rPr>
                <w:rFonts w:cs="Times New Roman"/>
                <w:b/>
              </w:rPr>
            </w:pPr>
            <w:r w:rsidRPr="00307700">
              <w:rPr>
                <w:rFonts w:cs="Times New Roman"/>
                <w:b/>
              </w:rPr>
              <w:t>Спутник канализации</w:t>
            </w:r>
          </w:p>
        </w:tc>
        <w:tc>
          <w:tcPr>
            <w:tcW w:w="490" w:type="pct"/>
            <w:tcBorders>
              <w:top w:val="nil"/>
              <w:left w:val="nil"/>
              <w:bottom w:val="single" w:sz="4" w:space="0" w:color="auto"/>
              <w:right w:val="single" w:sz="4" w:space="0" w:color="auto"/>
            </w:tcBorders>
            <w:shd w:val="clear" w:color="auto" w:fill="auto"/>
            <w:noWrap/>
            <w:vAlign w:val="center"/>
            <w:hideMark/>
          </w:tcPr>
          <w:p w14:paraId="57CA3BA3" w14:textId="198A3F3C" w:rsidR="00ED20E4" w:rsidRPr="00307700" w:rsidRDefault="00ED20E4" w:rsidP="00ED20E4">
            <w:pPr>
              <w:pStyle w:val="1fffb"/>
              <w:rPr>
                <w:rFonts w:cs="Times New Roman"/>
                <w:b/>
              </w:rPr>
            </w:pPr>
          </w:p>
        </w:tc>
        <w:tc>
          <w:tcPr>
            <w:tcW w:w="507" w:type="pct"/>
            <w:tcBorders>
              <w:top w:val="nil"/>
              <w:left w:val="nil"/>
              <w:bottom w:val="single" w:sz="4" w:space="0" w:color="auto"/>
              <w:right w:val="single" w:sz="4" w:space="0" w:color="auto"/>
            </w:tcBorders>
            <w:shd w:val="clear" w:color="auto" w:fill="auto"/>
            <w:noWrap/>
            <w:vAlign w:val="center"/>
            <w:hideMark/>
          </w:tcPr>
          <w:p w14:paraId="045EBBFA" w14:textId="67A895C5" w:rsidR="00ED20E4" w:rsidRPr="00307700" w:rsidRDefault="00ED20E4" w:rsidP="00ED20E4">
            <w:pPr>
              <w:pStyle w:val="1fffb"/>
              <w:rPr>
                <w:rFonts w:cs="Times New Roman"/>
                <w:b/>
              </w:rPr>
            </w:pPr>
          </w:p>
        </w:tc>
        <w:tc>
          <w:tcPr>
            <w:tcW w:w="460" w:type="pct"/>
            <w:tcBorders>
              <w:top w:val="nil"/>
              <w:left w:val="nil"/>
              <w:bottom w:val="single" w:sz="4" w:space="0" w:color="auto"/>
              <w:right w:val="single" w:sz="4" w:space="0" w:color="auto"/>
            </w:tcBorders>
            <w:shd w:val="clear" w:color="auto" w:fill="auto"/>
            <w:noWrap/>
            <w:vAlign w:val="center"/>
            <w:hideMark/>
          </w:tcPr>
          <w:p w14:paraId="415E1E8B" w14:textId="49869084" w:rsidR="00ED20E4" w:rsidRPr="00307700" w:rsidRDefault="00ED20E4" w:rsidP="00ED20E4">
            <w:pPr>
              <w:pStyle w:val="1fffb"/>
              <w:rPr>
                <w:rFonts w:cs="Times New Roman"/>
                <w:b/>
              </w:rPr>
            </w:pPr>
          </w:p>
        </w:tc>
        <w:tc>
          <w:tcPr>
            <w:tcW w:w="478" w:type="pct"/>
            <w:tcBorders>
              <w:top w:val="nil"/>
              <w:left w:val="nil"/>
              <w:bottom w:val="single" w:sz="4" w:space="0" w:color="auto"/>
              <w:right w:val="single" w:sz="4" w:space="0" w:color="auto"/>
            </w:tcBorders>
            <w:shd w:val="clear" w:color="auto" w:fill="auto"/>
            <w:noWrap/>
            <w:vAlign w:val="center"/>
            <w:hideMark/>
          </w:tcPr>
          <w:p w14:paraId="52C6813A" w14:textId="4A62EBA6" w:rsidR="00ED20E4" w:rsidRPr="00307700" w:rsidRDefault="00ED20E4" w:rsidP="00ED20E4">
            <w:pPr>
              <w:pStyle w:val="1fffb"/>
              <w:rPr>
                <w:rFonts w:cs="Times New Roman"/>
                <w:b/>
              </w:rPr>
            </w:pPr>
          </w:p>
        </w:tc>
        <w:tc>
          <w:tcPr>
            <w:tcW w:w="421" w:type="pct"/>
            <w:tcBorders>
              <w:top w:val="nil"/>
              <w:left w:val="nil"/>
              <w:bottom w:val="single" w:sz="4" w:space="0" w:color="auto"/>
              <w:right w:val="single" w:sz="4" w:space="0" w:color="auto"/>
            </w:tcBorders>
            <w:shd w:val="clear" w:color="auto" w:fill="auto"/>
            <w:noWrap/>
            <w:vAlign w:val="center"/>
            <w:hideMark/>
          </w:tcPr>
          <w:p w14:paraId="245879E5" w14:textId="4FF71506" w:rsidR="00ED20E4" w:rsidRPr="00307700" w:rsidRDefault="00ED20E4" w:rsidP="00ED20E4">
            <w:pPr>
              <w:pStyle w:val="1fffb"/>
              <w:rPr>
                <w:rFonts w:cs="Times New Roman"/>
                <w:b/>
              </w:rPr>
            </w:pPr>
          </w:p>
        </w:tc>
        <w:tc>
          <w:tcPr>
            <w:tcW w:w="523" w:type="pct"/>
            <w:tcBorders>
              <w:top w:val="nil"/>
              <w:left w:val="nil"/>
              <w:bottom w:val="single" w:sz="4" w:space="0" w:color="auto"/>
              <w:right w:val="single" w:sz="4" w:space="0" w:color="auto"/>
            </w:tcBorders>
            <w:shd w:val="clear" w:color="auto" w:fill="auto"/>
            <w:noWrap/>
            <w:vAlign w:val="center"/>
            <w:hideMark/>
          </w:tcPr>
          <w:p w14:paraId="71490847" w14:textId="54EE593A" w:rsidR="00ED20E4" w:rsidRPr="00307700" w:rsidRDefault="00ED20E4" w:rsidP="00ED20E4">
            <w:pPr>
              <w:pStyle w:val="1fffb"/>
              <w:rPr>
                <w:rFonts w:cs="Times New Roman"/>
                <w:b/>
              </w:rPr>
            </w:pPr>
          </w:p>
        </w:tc>
        <w:tc>
          <w:tcPr>
            <w:tcW w:w="421" w:type="pct"/>
            <w:tcBorders>
              <w:top w:val="nil"/>
              <w:left w:val="nil"/>
              <w:bottom w:val="single" w:sz="4" w:space="0" w:color="auto"/>
              <w:right w:val="single" w:sz="4" w:space="0" w:color="auto"/>
            </w:tcBorders>
            <w:shd w:val="clear" w:color="auto" w:fill="auto"/>
            <w:noWrap/>
            <w:vAlign w:val="center"/>
            <w:hideMark/>
          </w:tcPr>
          <w:p w14:paraId="19CF6D94" w14:textId="56E1DBF0" w:rsidR="00ED20E4" w:rsidRPr="00307700" w:rsidRDefault="00ED20E4" w:rsidP="00ED20E4">
            <w:pPr>
              <w:pStyle w:val="1fffb"/>
              <w:rPr>
                <w:rFonts w:cs="Times New Roman"/>
                <w:b/>
              </w:rPr>
            </w:pPr>
          </w:p>
        </w:tc>
        <w:tc>
          <w:tcPr>
            <w:tcW w:w="301" w:type="pct"/>
            <w:tcBorders>
              <w:top w:val="nil"/>
              <w:left w:val="nil"/>
              <w:bottom w:val="single" w:sz="4" w:space="0" w:color="auto"/>
              <w:right w:val="single" w:sz="4" w:space="0" w:color="auto"/>
            </w:tcBorders>
            <w:shd w:val="clear" w:color="auto" w:fill="auto"/>
            <w:noWrap/>
            <w:vAlign w:val="center"/>
            <w:hideMark/>
          </w:tcPr>
          <w:p w14:paraId="45AB7BE4" w14:textId="31BF662C" w:rsidR="00ED20E4" w:rsidRPr="00307700" w:rsidRDefault="00ED20E4" w:rsidP="00ED20E4">
            <w:pPr>
              <w:pStyle w:val="1fffb"/>
              <w:rPr>
                <w:rFonts w:cs="Times New Roman"/>
                <w:b/>
              </w:rPr>
            </w:pPr>
          </w:p>
        </w:tc>
        <w:tc>
          <w:tcPr>
            <w:tcW w:w="364" w:type="pct"/>
            <w:tcBorders>
              <w:top w:val="nil"/>
              <w:left w:val="nil"/>
              <w:bottom w:val="single" w:sz="4" w:space="0" w:color="auto"/>
              <w:right w:val="single" w:sz="4" w:space="0" w:color="auto"/>
            </w:tcBorders>
            <w:shd w:val="clear" w:color="auto" w:fill="auto"/>
            <w:noWrap/>
            <w:vAlign w:val="center"/>
            <w:hideMark/>
          </w:tcPr>
          <w:p w14:paraId="5EBCAB59" w14:textId="16BF739D" w:rsidR="00ED20E4" w:rsidRPr="00307700" w:rsidRDefault="00ED20E4" w:rsidP="00ED20E4">
            <w:pPr>
              <w:pStyle w:val="1fffb"/>
              <w:rPr>
                <w:rFonts w:cs="Times New Roman"/>
                <w:b/>
              </w:rPr>
            </w:pPr>
          </w:p>
        </w:tc>
        <w:tc>
          <w:tcPr>
            <w:tcW w:w="302" w:type="pct"/>
            <w:tcBorders>
              <w:top w:val="nil"/>
              <w:left w:val="nil"/>
              <w:bottom w:val="single" w:sz="4" w:space="0" w:color="auto"/>
              <w:right w:val="single" w:sz="4" w:space="0" w:color="auto"/>
            </w:tcBorders>
            <w:shd w:val="clear" w:color="auto" w:fill="auto"/>
            <w:noWrap/>
            <w:vAlign w:val="center"/>
            <w:hideMark/>
          </w:tcPr>
          <w:p w14:paraId="07066727" w14:textId="77777777" w:rsidR="00ED20E4" w:rsidRPr="00307700" w:rsidRDefault="00ED20E4" w:rsidP="00ED20E4">
            <w:pPr>
              <w:pStyle w:val="1fffb"/>
              <w:rPr>
                <w:rFonts w:cs="Times New Roman"/>
                <w:b/>
              </w:rPr>
            </w:pPr>
            <w:r w:rsidRPr="00307700">
              <w:rPr>
                <w:rFonts w:cs="Times New Roman"/>
                <w:b/>
              </w:rPr>
              <w:t>9</w:t>
            </w:r>
          </w:p>
        </w:tc>
      </w:tr>
      <w:tr w:rsidR="00ED20E4" w:rsidRPr="00307700" w14:paraId="74E53ED7" w14:textId="77777777" w:rsidTr="00ED20E4">
        <w:trPr>
          <w:trHeight w:val="204"/>
        </w:trPr>
        <w:tc>
          <w:tcPr>
            <w:tcW w:w="162" w:type="pct"/>
            <w:tcBorders>
              <w:top w:val="nil"/>
              <w:left w:val="single" w:sz="4" w:space="0" w:color="auto"/>
              <w:bottom w:val="single" w:sz="4" w:space="0" w:color="auto"/>
              <w:right w:val="single" w:sz="4" w:space="0" w:color="auto"/>
            </w:tcBorders>
            <w:shd w:val="clear" w:color="auto" w:fill="auto"/>
            <w:noWrap/>
            <w:vAlign w:val="center"/>
            <w:hideMark/>
          </w:tcPr>
          <w:p w14:paraId="48148F6F" w14:textId="49C30867" w:rsidR="00ED20E4" w:rsidRPr="00307700" w:rsidRDefault="00ED20E4" w:rsidP="00ED20E4">
            <w:pPr>
              <w:pStyle w:val="1fffb"/>
              <w:rPr>
                <w:rFonts w:cs="Times New Roman"/>
              </w:rPr>
            </w:pPr>
          </w:p>
        </w:tc>
        <w:tc>
          <w:tcPr>
            <w:tcW w:w="573" w:type="pct"/>
            <w:tcBorders>
              <w:top w:val="nil"/>
              <w:left w:val="nil"/>
              <w:bottom w:val="single" w:sz="4" w:space="0" w:color="auto"/>
              <w:right w:val="single" w:sz="4" w:space="0" w:color="auto"/>
            </w:tcBorders>
            <w:shd w:val="clear" w:color="auto" w:fill="auto"/>
            <w:noWrap/>
            <w:vAlign w:val="center"/>
            <w:hideMark/>
          </w:tcPr>
          <w:p w14:paraId="57CF6858" w14:textId="77777777" w:rsidR="00ED20E4" w:rsidRPr="00307700" w:rsidRDefault="00ED20E4" w:rsidP="00ED20E4">
            <w:pPr>
              <w:pStyle w:val="1fffb"/>
              <w:rPr>
                <w:rFonts w:cs="Times New Roman"/>
                <w:b/>
              </w:rPr>
            </w:pPr>
            <w:r w:rsidRPr="00307700">
              <w:rPr>
                <w:rFonts w:cs="Times New Roman"/>
                <w:b/>
              </w:rPr>
              <w:t>Всего:</w:t>
            </w:r>
          </w:p>
        </w:tc>
        <w:tc>
          <w:tcPr>
            <w:tcW w:w="490" w:type="pct"/>
            <w:tcBorders>
              <w:top w:val="nil"/>
              <w:left w:val="nil"/>
              <w:bottom w:val="single" w:sz="4" w:space="0" w:color="auto"/>
              <w:right w:val="single" w:sz="4" w:space="0" w:color="auto"/>
            </w:tcBorders>
            <w:shd w:val="clear" w:color="auto" w:fill="auto"/>
            <w:noWrap/>
            <w:vAlign w:val="center"/>
            <w:hideMark/>
          </w:tcPr>
          <w:p w14:paraId="4AE2DBB3" w14:textId="5A26445D" w:rsidR="00ED20E4" w:rsidRPr="00307700" w:rsidRDefault="00ED20E4" w:rsidP="00ED20E4">
            <w:pPr>
              <w:pStyle w:val="1fffb"/>
              <w:rPr>
                <w:rFonts w:cs="Times New Roman"/>
                <w:b/>
              </w:rPr>
            </w:pPr>
          </w:p>
        </w:tc>
        <w:tc>
          <w:tcPr>
            <w:tcW w:w="507" w:type="pct"/>
            <w:tcBorders>
              <w:top w:val="nil"/>
              <w:left w:val="nil"/>
              <w:bottom w:val="single" w:sz="4" w:space="0" w:color="auto"/>
              <w:right w:val="single" w:sz="4" w:space="0" w:color="auto"/>
            </w:tcBorders>
            <w:shd w:val="clear" w:color="auto" w:fill="auto"/>
            <w:noWrap/>
            <w:vAlign w:val="center"/>
            <w:hideMark/>
          </w:tcPr>
          <w:p w14:paraId="7C1332CC" w14:textId="091981AD" w:rsidR="00ED20E4" w:rsidRPr="00307700" w:rsidRDefault="00ED20E4" w:rsidP="00ED20E4">
            <w:pPr>
              <w:pStyle w:val="1fffb"/>
              <w:rPr>
                <w:rFonts w:cs="Times New Roman"/>
                <w:b/>
              </w:rPr>
            </w:pPr>
          </w:p>
        </w:tc>
        <w:tc>
          <w:tcPr>
            <w:tcW w:w="460" w:type="pct"/>
            <w:tcBorders>
              <w:top w:val="nil"/>
              <w:left w:val="nil"/>
              <w:bottom w:val="single" w:sz="4" w:space="0" w:color="auto"/>
              <w:right w:val="single" w:sz="4" w:space="0" w:color="auto"/>
            </w:tcBorders>
            <w:shd w:val="clear" w:color="auto" w:fill="auto"/>
            <w:noWrap/>
            <w:vAlign w:val="center"/>
            <w:hideMark/>
          </w:tcPr>
          <w:p w14:paraId="0790B4F9" w14:textId="32906DD0" w:rsidR="00ED20E4" w:rsidRPr="00307700" w:rsidRDefault="00ED20E4" w:rsidP="00ED20E4">
            <w:pPr>
              <w:pStyle w:val="1fffb"/>
              <w:rPr>
                <w:rFonts w:cs="Times New Roman"/>
                <w:b/>
              </w:rPr>
            </w:pPr>
          </w:p>
        </w:tc>
        <w:tc>
          <w:tcPr>
            <w:tcW w:w="478" w:type="pct"/>
            <w:tcBorders>
              <w:top w:val="nil"/>
              <w:left w:val="nil"/>
              <w:bottom w:val="single" w:sz="4" w:space="0" w:color="auto"/>
              <w:right w:val="single" w:sz="4" w:space="0" w:color="auto"/>
            </w:tcBorders>
            <w:shd w:val="clear" w:color="auto" w:fill="auto"/>
            <w:noWrap/>
            <w:vAlign w:val="center"/>
            <w:hideMark/>
          </w:tcPr>
          <w:p w14:paraId="557B677B" w14:textId="69D1A598" w:rsidR="00ED20E4" w:rsidRPr="00307700" w:rsidRDefault="00ED20E4" w:rsidP="00ED20E4">
            <w:pPr>
              <w:pStyle w:val="1fffb"/>
              <w:rPr>
                <w:rFonts w:cs="Times New Roman"/>
                <w:b/>
              </w:rPr>
            </w:pPr>
          </w:p>
        </w:tc>
        <w:tc>
          <w:tcPr>
            <w:tcW w:w="421" w:type="pct"/>
            <w:tcBorders>
              <w:top w:val="nil"/>
              <w:left w:val="nil"/>
              <w:bottom w:val="single" w:sz="4" w:space="0" w:color="auto"/>
              <w:right w:val="single" w:sz="4" w:space="0" w:color="auto"/>
            </w:tcBorders>
            <w:shd w:val="clear" w:color="auto" w:fill="auto"/>
            <w:noWrap/>
            <w:vAlign w:val="center"/>
            <w:hideMark/>
          </w:tcPr>
          <w:p w14:paraId="7A3DCE45" w14:textId="2ACA9AAD" w:rsidR="00ED20E4" w:rsidRPr="00307700" w:rsidRDefault="00ED20E4" w:rsidP="00ED20E4">
            <w:pPr>
              <w:pStyle w:val="1fffb"/>
              <w:rPr>
                <w:rFonts w:cs="Times New Roman"/>
                <w:b/>
              </w:rPr>
            </w:pPr>
          </w:p>
        </w:tc>
        <w:tc>
          <w:tcPr>
            <w:tcW w:w="523" w:type="pct"/>
            <w:tcBorders>
              <w:top w:val="nil"/>
              <w:left w:val="nil"/>
              <w:bottom w:val="single" w:sz="4" w:space="0" w:color="auto"/>
              <w:right w:val="single" w:sz="4" w:space="0" w:color="auto"/>
            </w:tcBorders>
            <w:shd w:val="clear" w:color="auto" w:fill="auto"/>
            <w:noWrap/>
            <w:vAlign w:val="center"/>
            <w:hideMark/>
          </w:tcPr>
          <w:p w14:paraId="301F1F2F" w14:textId="399CAC40" w:rsidR="00ED20E4" w:rsidRPr="00307700" w:rsidRDefault="00ED20E4" w:rsidP="00ED20E4">
            <w:pPr>
              <w:pStyle w:val="1fffb"/>
              <w:rPr>
                <w:rFonts w:cs="Times New Roman"/>
                <w:b/>
              </w:rPr>
            </w:pPr>
          </w:p>
        </w:tc>
        <w:tc>
          <w:tcPr>
            <w:tcW w:w="421" w:type="pct"/>
            <w:tcBorders>
              <w:top w:val="nil"/>
              <w:left w:val="nil"/>
              <w:bottom w:val="single" w:sz="4" w:space="0" w:color="auto"/>
              <w:right w:val="single" w:sz="4" w:space="0" w:color="auto"/>
            </w:tcBorders>
            <w:shd w:val="clear" w:color="auto" w:fill="auto"/>
            <w:noWrap/>
            <w:vAlign w:val="center"/>
            <w:hideMark/>
          </w:tcPr>
          <w:p w14:paraId="34FC1A21" w14:textId="4A88DF14" w:rsidR="00ED20E4" w:rsidRPr="00307700" w:rsidRDefault="00ED20E4" w:rsidP="00ED20E4">
            <w:pPr>
              <w:pStyle w:val="1fffb"/>
              <w:rPr>
                <w:rFonts w:cs="Times New Roman"/>
                <w:b/>
              </w:rPr>
            </w:pPr>
          </w:p>
        </w:tc>
        <w:tc>
          <w:tcPr>
            <w:tcW w:w="301" w:type="pct"/>
            <w:tcBorders>
              <w:top w:val="nil"/>
              <w:left w:val="nil"/>
              <w:bottom w:val="single" w:sz="4" w:space="0" w:color="auto"/>
              <w:right w:val="single" w:sz="4" w:space="0" w:color="auto"/>
            </w:tcBorders>
            <w:shd w:val="clear" w:color="auto" w:fill="auto"/>
            <w:noWrap/>
            <w:vAlign w:val="center"/>
            <w:hideMark/>
          </w:tcPr>
          <w:p w14:paraId="4683257A" w14:textId="7FE2D535" w:rsidR="00ED20E4" w:rsidRPr="00307700" w:rsidRDefault="00ED20E4" w:rsidP="00ED20E4">
            <w:pPr>
              <w:pStyle w:val="1fffb"/>
              <w:rPr>
                <w:rFonts w:cs="Times New Roman"/>
                <w:b/>
              </w:rPr>
            </w:pPr>
          </w:p>
        </w:tc>
        <w:tc>
          <w:tcPr>
            <w:tcW w:w="364" w:type="pct"/>
            <w:tcBorders>
              <w:top w:val="nil"/>
              <w:left w:val="nil"/>
              <w:bottom w:val="single" w:sz="4" w:space="0" w:color="auto"/>
              <w:right w:val="single" w:sz="4" w:space="0" w:color="auto"/>
            </w:tcBorders>
            <w:shd w:val="clear" w:color="auto" w:fill="auto"/>
            <w:noWrap/>
            <w:vAlign w:val="center"/>
            <w:hideMark/>
          </w:tcPr>
          <w:p w14:paraId="304189B8" w14:textId="3C1A5561" w:rsidR="00ED20E4" w:rsidRPr="00307700" w:rsidRDefault="00ED20E4" w:rsidP="00ED20E4">
            <w:pPr>
              <w:pStyle w:val="1fffb"/>
              <w:rPr>
                <w:rFonts w:cs="Times New Roman"/>
                <w:b/>
              </w:rPr>
            </w:pPr>
          </w:p>
        </w:tc>
        <w:tc>
          <w:tcPr>
            <w:tcW w:w="302" w:type="pct"/>
            <w:tcBorders>
              <w:top w:val="nil"/>
              <w:left w:val="nil"/>
              <w:bottom w:val="single" w:sz="4" w:space="0" w:color="auto"/>
              <w:right w:val="single" w:sz="4" w:space="0" w:color="auto"/>
            </w:tcBorders>
            <w:shd w:val="clear" w:color="auto" w:fill="auto"/>
            <w:noWrap/>
            <w:vAlign w:val="center"/>
            <w:hideMark/>
          </w:tcPr>
          <w:p w14:paraId="5D4D2DDC" w14:textId="77777777" w:rsidR="00ED20E4" w:rsidRPr="00307700" w:rsidRDefault="00ED20E4" w:rsidP="00ED20E4">
            <w:pPr>
              <w:pStyle w:val="1fffb"/>
              <w:rPr>
                <w:rFonts w:cs="Times New Roman"/>
                <w:b/>
              </w:rPr>
            </w:pPr>
            <w:r w:rsidRPr="00307700">
              <w:rPr>
                <w:rFonts w:cs="Times New Roman"/>
                <w:b/>
              </w:rPr>
              <w:t>400</w:t>
            </w:r>
          </w:p>
        </w:tc>
      </w:tr>
    </w:tbl>
    <w:p w14:paraId="479F19C0" w14:textId="77777777" w:rsidR="00ED20E4" w:rsidRPr="00307700" w:rsidRDefault="00ED20E4" w:rsidP="009E22AD">
      <w:pPr>
        <w:pStyle w:val="11ff3"/>
        <w:ind w:firstLine="0"/>
        <w:rPr>
          <w:b/>
          <w:bCs w:val="0"/>
        </w:rPr>
      </w:pPr>
    </w:p>
    <w:p w14:paraId="121EB3F9" w14:textId="24E616D3" w:rsidR="00ED20E4" w:rsidRPr="00307700" w:rsidRDefault="00ED20E4" w:rsidP="009E22AD">
      <w:pPr>
        <w:pStyle w:val="11ff3"/>
        <w:ind w:firstLine="0"/>
        <w:rPr>
          <w:b/>
          <w:bCs w:val="0"/>
        </w:rPr>
      </w:pPr>
      <w:r w:rsidRPr="00307700">
        <w:rPr>
          <w:b/>
          <w:bCs w:val="0"/>
        </w:rPr>
        <w:t>Таблица 1.5.1.5 - Список объектов сторонних организаций, потребляющих тепловую энергию с. Кепервеем</w:t>
      </w:r>
    </w:p>
    <w:p w14:paraId="50E64085" w14:textId="77777777" w:rsidR="00ED20E4" w:rsidRPr="00307700" w:rsidRDefault="00ED20E4" w:rsidP="009E22AD">
      <w:pPr>
        <w:pStyle w:val="11ff3"/>
        <w:ind w:firstLine="0"/>
      </w:pPr>
    </w:p>
    <w:tbl>
      <w:tblPr>
        <w:tblW w:w="13452" w:type="dxa"/>
        <w:tblInd w:w="113" w:type="dxa"/>
        <w:tblLook w:val="04A0" w:firstRow="1" w:lastRow="0" w:firstColumn="1" w:lastColumn="0" w:noHBand="0" w:noVBand="1"/>
      </w:tblPr>
      <w:tblGrid>
        <w:gridCol w:w="425"/>
        <w:gridCol w:w="5859"/>
        <w:gridCol w:w="756"/>
        <w:gridCol w:w="841"/>
        <w:gridCol w:w="768"/>
        <w:gridCol w:w="796"/>
        <w:gridCol w:w="812"/>
        <w:gridCol w:w="1036"/>
        <w:gridCol w:w="743"/>
        <w:gridCol w:w="902"/>
        <w:gridCol w:w="705"/>
        <w:gridCol w:w="748"/>
      </w:tblGrid>
      <w:tr w:rsidR="00ED115F" w:rsidRPr="00307700" w14:paraId="24CFFD0E" w14:textId="77777777" w:rsidTr="00ED115F">
        <w:trPr>
          <w:trHeight w:val="1200"/>
          <w:tblHeader/>
        </w:trPr>
        <w:tc>
          <w:tcPr>
            <w:tcW w:w="2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D2B0B0" w14:textId="4D15EA90" w:rsidR="00ED115F" w:rsidRPr="00ED115F" w:rsidRDefault="00ED115F" w:rsidP="00ED115F">
            <w:pPr>
              <w:jc w:val="center"/>
              <w:rPr>
                <w:sz w:val="16"/>
                <w:szCs w:val="16"/>
              </w:rPr>
            </w:pPr>
            <w:r w:rsidRPr="00ED115F">
              <w:rPr>
                <w:sz w:val="16"/>
                <w:szCs w:val="16"/>
              </w:rPr>
              <w:lastRenderedPageBreak/>
              <w:t>№</w:t>
            </w:r>
            <w:r w:rsidR="00782007">
              <w:rPr>
                <w:sz w:val="16"/>
                <w:szCs w:val="16"/>
              </w:rPr>
              <w:t xml:space="preserve"> </w:t>
            </w:r>
            <w:r w:rsidRPr="00ED115F">
              <w:rPr>
                <w:sz w:val="16"/>
                <w:szCs w:val="16"/>
              </w:rPr>
              <w:t>п/п</w:t>
            </w:r>
          </w:p>
        </w:tc>
        <w:tc>
          <w:tcPr>
            <w:tcW w:w="6074"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D11445" w14:textId="77777777" w:rsidR="00ED115F" w:rsidRPr="00ED115F" w:rsidRDefault="00ED115F" w:rsidP="00ED115F">
            <w:pPr>
              <w:jc w:val="center"/>
              <w:rPr>
                <w:sz w:val="16"/>
                <w:szCs w:val="16"/>
              </w:rPr>
            </w:pPr>
            <w:r w:rsidRPr="00ED115F">
              <w:rPr>
                <w:sz w:val="16"/>
                <w:szCs w:val="16"/>
              </w:rPr>
              <w:t>Адрес</w:t>
            </w:r>
          </w:p>
        </w:tc>
        <w:tc>
          <w:tcPr>
            <w:tcW w:w="64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D038E14" w14:textId="77777777" w:rsidR="00ED115F" w:rsidRPr="00ED115F" w:rsidRDefault="00ED115F" w:rsidP="00ED115F">
            <w:pPr>
              <w:jc w:val="center"/>
              <w:rPr>
                <w:sz w:val="16"/>
                <w:szCs w:val="16"/>
              </w:rPr>
            </w:pPr>
            <w:r w:rsidRPr="00ED115F">
              <w:rPr>
                <w:sz w:val="16"/>
                <w:szCs w:val="16"/>
              </w:rPr>
              <w:t>Отапли-ваемый объем здания</w:t>
            </w:r>
          </w:p>
        </w:tc>
        <w:tc>
          <w:tcPr>
            <w:tcW w:w="75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C6E8E94" w14:textId="77777777" w:rsidR="00ED115F" w:rsidRPr="00ED115F" w:rsidRDefault="00ED115F" w:rsidP="00ED115F">
            <w:pPr>
              <w:jc w:val="center"/>
              <w:rPr>
                <w:sz w:val="16"/>
                <w:szCs w:val="16"/>
              </w:rPr>
            </w:pPr>
            <w:r w:rsidRPr="00ED115F">
              <w:rPr>
                <w:sz w:val="16"/>
                <w:szCs w:val="16"/>
              </w:rPr>
              <w:t>Удельная тепловая харак-ка здания</w:t>
            </w:r>
          </w:p>
        </w:tc>
        <w:tc>
          <w:tcPr>
            <w:tcW w:w="67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8607A3E" w14:textId="77777777" w:rsidR="00ED115F" w:rsidRPr="00ED115F" w:rsidRDefault="00ED115F" w:rsidP="00ED115F">
            <w:pPr>
              <w:jc w:val="center"/>
              <w:rPr>
                <w:sz w:val="16"/>
                <w:szCs w:val="16"/>
              </w:rPr>
            </w:pPr>
            <w:r w:rsidRPr="00ED115F">
              <w:rPr>
                <w:sz w:val="16"/>
                <w:szCs w:val="16"/>
              </w:rPr>
              <w:t>Попра-вочный коэффи-циент</w:t>
            </w:r>
          </w:p>
        </w:tc>
        <w:tc>
          <w:tcPr>
            <w:tcW w:w="7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83E5205" w14:textId="77777777" w:rsidR="00ED115F" w:rsidRPr="00ED115F" w:rsidRDefault="00ED115F" w:rsidP="00ED115F">
            <w:pPr>
              <w:jc w:val="center"/>
              <w:rPr>
                <w:sz w:val="16"/>
                <w:szCs w:val="16"/>
              </w:rPr>
            </w:pPr>
            <w:r w:rsidRPr="00ED115F">
              <w:rPr>
                <w:sz w:val="16"/>
                <w:szCs w:val="16"/>
              </w:rPr>
              <w:t>Коэффи-циент инфиль-трации</w:t>
            </w:r>
          </w:p>
        </w:tc>
        <w:tc>
          <w:tcPr>
            <w:tcW w:w="71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DD7E2F" w14:textId="5B9A8874" w:rsidR="00ED115F" w:rsidRPr="00ED115F" w:rsidRDefault="00ED115F" w:rsidP="00ED115F">
            <w:pPr>
              <w:jc w:val="center"/>
              <w:rPr>
                <w:sz w:val="16"/>
                <w:szCs w:val="16"/>
              </w:rPr>
            </w:pPr>
            <w:r w:rsidRPr="00ED115F">
              <w:rPr>
                <w:sz w:val="16"/>
                <w:szCs w:val="16"/>
              </w:rPr>
              <w:t>Внутрен. темпера-тура</w:t>
            </w:r>
            <w:r w:rsidR="00782007">
              <w:rPr>
                <w:sz w:val="16"/>
                <w:szCs w:val="16"/>
              </w:rPr>
              <w:t xml:space="preserve"> </w:t>
            </w:r>
            <w:r w:rsidRPr="00ED115F">
              <w:rPr>
                <w:sz w:val="16"/>
                <w:szCs w:val="16"/>
              </w:rPr>
              <w:t>здания</w:t>
            </w:r>
          </w:p>
        </w:tc>
        <w:tc>
          <w:tcPr>
            <w:tcW w:w="98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13E8800" w14:textId="77777777" w:rsidR="00ED115F" w:rsidRPr="00ED115F" w:rsidRDefault="00ED115F" w:rsidP="00ED115F">
            <w:pPr>
              <w:jc w:val="center"/>
              <w:rPr>
                <w:sz w:val="16"/>
                <w:szCs w:val="16"/>
              </w:rPr>
            </w:pPr>
            <w:r w:rsidRPr="00ED115F">
              <w:rPr>
                <w:sz w:val="16"/>
                <w:szCs w:val="16"/>
              </w:rPr>
              <w:t>Средне-годовая температура воздуха</w:t>
            </w:r>
          </w:p>
        </w:tc>
        <w:tc>
          <w:tcPr>
            <w:tcW w:w="61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6F420F3" w14:textId="77777777" w:rsidR="00ED115F" w:rsidRPr="00ED115F" w:rsidRDefault="00ED115F" w:rsidP="00ED115F">
            <w:pPr>
              <w:jc w:val="center"/>
              <w:rPr>
                <w:sz w:val="16"/>
                <w:szCs w:val="16"/>
              </w:rPr>
            </w:pPr>
            <w:r w:rsidRPr="00ED115F">
              <w:rPr>
                <w:sz w:val="16"/>
                <w:szCs w:val="16"/>
              </w:rPr>
              <w:t>Отопит. период (дни)</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EA0BF8C" w14:textId="77777777" w:rsidR="00ED115F" w:rsidRPr="00ED115F" w:rsidRDefault="00ED115F" w:rsidP="00ED115F">
            <w:pPr>
              <w:jc w:val="center"/>
              <w:rPr>
                <w:sz w:val="16"/>
                <w:szCs w:val="16"/>
              </w:rPr>
            </w:pPr>
            <w:r w:rsidRPr="00ED115F">
              <w:rPr>
                <w:sz w:val="16"/>
                <w:szCs w:val="16"/>
              </w:rPr>
              <w:t>Часовая тепловая нагрузка отопления</w:t>
            </w:r>
          </w:p>
        </w:tc>
        <w:tc>
          <w:tcPr>
            <w:tcW w:w="593"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E163AE" w14:textId="77777777" w:rsidR="00ED115F" w:rsidRPr="00ED115F" w:rsidRDefault="00ED115F" w:rsidP="00ED115F">
            <w:pPr>
              <w:jc w:val="center"/>
              <w:rPr>
                <w:sz w:val="16"/>
                <w:szCs w:val="16"/>
              </w:rPr>
            </w:pPr>
            <w:r w:rsidRPr="00ED115F">
              <w:rPr>
                <w:sz w:val="16"/>
                <w:szCs w:val="16"/>
              </w:rPr>
              <w:t>Годов. потреб. (Гкал)</w:t>
            </w:r>
          </w:p>
        </w:tc>
        <w:tc>
          <w:tcPr>
            <w:tcW w:w="64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CB9F3F0" w14:textId="5463127F" w:rsidR="00ED115F" w:rsidRPr="00ED115F" w:rsidRDefault="00ED115F" w:rsidP="00ED115F">
            <w:pPr>
              <w:jc w:val="center"/>
              <w:rPr>
                <w:color w:val="000000"/>
                <w:sz w:val="16"/>
                <w:szCs w:val="16"/>
              </w:rPr>
            </w:pPr>
            <w:r w:rsidRPr="00ED115F">
              <w:rPr>
                <w:color w:val="000000"/>
                <w:sz w:val="16"/>
                <w:szCs w:val="16"/>
              </w:rPr>
              <w:t>Горячая вода</w:t>
            </w:r>
            <w:r w:rsidR="00782007">
              <w:rPr>
                <w:color w:val="000000"/>
                <w:sz w:val="16"/>
                <w:szCs w:val="16"/>
              </w:rPr>
              <w:t xml:space="preserve"> </w:t>
            </w:r>
            <w:r w:rsidRPr="00ED115F">
              <w:rPr>
                <w:color w:val="000000"/>
                <w:sz w:val="16"/>
                <w:szCs w:val="16"/>
              </w:rPr>
              <w:t>( м.куб.)</w:t>
            </w:r>
          </w:p>
        </w:tc>
      </w:tr>
      <w:tr w:rsidR="00ED115F" w:rsidRPr="00ED115F" w14:paraId="5C28ACBB" w14:textId="77777777" w:rsidTr="00ED115F">
        <w:trPr>
          <w:trHeight w:val="270"/>
        </w:trPr>
        <w:tc>
          <w:tcPr>
            <w:tcW w:w="13452"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2BC4C5" w14:textId="77777777" w:rsidR="00ED115F" w:rsidRPr="00ED115F" w:rsidRDefault="00ED115F" w:rsidP="00ED115F">
            <w:pPr>
              <w:jc w:val="center"/>
              <w:rPr>
                <w:b/>
                <w:bCs/>
                <w:sz w:val="16"/>
                <w:szCs w:val="16"/>
              </w:rPr>
            </w:pPr>
            <w:r w:rsidRPr="00ED115F">
              <w:rPr>
                <w:b/>
                <w:bCs/>
                <w:sz w:val="16"/>
                <w:szCs w:val="16"/>
              </w:rPr>
              <w:t>Местный бюджет</w:t>
            </w:r>
          </w:p>
        </w:tc>
      </w:tr>
      <w:tr w:rsidR="00ED115F" w:rsidRPr="00307700" w14:paraId="09DB8E44"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F7762BE"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4213E093" w14:textId="77777777" w:rsidR="00ED115F" w:rsidRPr="00ED115F" w:rsidRDefault="00ED115F" w:rsidP="00ED115F">
            <w:pPr>
              <w:rPr>
                <w:sz w:val="16"/>
                <w:szCs w:val="16"/>
              </w:rPr>
            </w:pPr>
            <w:r w:rsidRPr="00ED115F">
              <w:rPr>
                <w:sz w:val="16"/>
                <w:szCs w:val="16"/>
              </w:rPr>
              <w:t>Клуб</w:t>
            </w:r>
          </w:p>
        </w:tc>
        <w:tc>
          <w:tcPr>
            <w:tcW w:w="640" w:type="dxa"/>
            <w:tcBorders>
              <w:top w:val="nil"/>
              <w:left w:val="nil"/>
              <w:bottom w:val="single" w:sz="4" w:space="0" w:color="auto"/>
              <w:right w:val="single" w:sz="4" w:space="0" w:color="auto"/>
            </w:tcBorders>
            <w:shd w:val="clear" w:color="auto" w:fill="auto"/>
            <w:noWrap/>
            <w:vAlign w:val="bottom"/>
            <w:hideMark/>
          </w:tcPr>
          <w:p w14:paraId="0F9B412B" w14:textId="77777777" w:rsidR="00ED115F" w:rsidRPr="00ED115F" w:rsidRDefault="00ED115F" w:rsidP="00ED115F">
            <w:pPr>
              <w:jc w:val="right"/>
              <w:rPr>
                <w:sz w:val="16"/>
                <w:szCs w:val="16"/>
              </w:rPr>
            </w:pPr>
            <w:r w:rsidRPr="00ED115F">
              <w:rPr>
                <w:sz w:val="16"/>
                <w:szCs w:val="16"/>
              </w:rPr>
              <w:t>1452</w:t>
            </w:r>
          </w:p>
        </w:tc>
        <w:tc>
          <w:tcPr>
            <w:tcW w:w="755" w:type="dxa"/>
            <w:tcBorders>
              <w:top w:val="nil"/>
              <w:left w:val="nil"/>
              <w:bottom w:val="single" w:sz="4" w:space="0" w:color="auto"/>
              <w:right w:val="single" w:sz="4" w:space="0" w:color="auto"/>
            </w:tcBorders>
            <w:shd w:val="clear" w:color="auto" w:fill="auto"/>
            <w:noWrap/>
            <w:vAlign w:val="bottom"/>
            <w:hideMark/>
          </w:tcPr>
          <w:p w14:paraId="521FD953" w14:textId="77777777" w:rsidR="00ED115F" w:rsidRPr="00ED115F" w:rsidRDefault="00ED115F" w:rsidP="00ED115F">
            <w:pPr>
              <w:jc w:val="center"/>
              <w:rPr>
                <w:sz w:val="16"/>
                <w:szCs w:val="16"/>
              </w:rPr>
            </w:pPr>
            <w:r w:rsidRPr="00ED115F">
              <w:rPr>
                <w:sz w:val="16"/>
                <w:szCs w:val="16"/>
              </w:rPr>
              <w:t>0,54</w:t>
            </w:r>
          </w:p>
        </w:tc>
        <w:tc>
          <w:tcPr>
            <w:tcW w:w="677" w:type="dxa"/>
            <w:tcBorders>
              <w:top w:val="nil"/>
              <w:left w:val="nil"/>
              <w:bottom w:val="single" w:sz="4" w:space="0" w:color="auto"/>
              <w:right w:val="single" w:sz="4" w:space="0" w:color="auto"/>
            </w:tcBorders>
            <w:shd w:val="clear" w:color="auto" w:fill="auto"/>
            <w:noWrap/>
            <w:vAlign w:val="bottom"/>
            <w:hideMark/>
          </w:tcPr>
          <w:p w14:paraId="2AE122AA"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19FBA19C"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6573ACF2"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21BEA080"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9200726"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4CBEFC91" w14:textId="77777777" w:rsidR="00ED115F" w:rsidRPr="00ED115F" w:rsidRDefault="00ED115F" w:rsidP="00ED115F">
            <w:pPr>
              <w:jc w:val="right"/>
              <w:rPr>
                <w:sz w:val="16"/>
                <w:szCs w:val="16"/>
              </w:rPr>
            </w:pPr>
            <w:r w:rsidRPr="00ED115F">
              <w:rPr>
                <w:sz w:val="16"/>
                <w:szCs w:val="16"/>
              </w:rPr>
              <w:t>0,0465</w:t>
            </w:r>
          </w:p>
        </w:tc>
        <w:tc>
          <w:tcPr>
            <w:tcW w:w="593" w:type="dxa"/>
            <w:tcBorders>
              <w:top w:val="nil"/>
              <w:left w:val="nil"/>
              <w:bottom w:val="single" w:sz="4" w:space="0" w:color="auto"/>
              <w:right w:val="single" w:sz="4" w:space="0" w:color="auto"/>
            </w:tcBorders>
            <w:shd w:val="clear" w:color="auto" w:fill="auto"/>
            <w:noWrap/>
            <w:vAlign w:val="bottom"/>
            <w:hideMark/>
          </w:tcPr>
          <w:p w14:paraId="55EC369E" w14:textId="77777777" w:rsidR="00ED115F" w:rsidRPr="00ED115F" w:rsidRDefault="00ED115F" w:rsidP="00ED115F">
            <w:pPr>
              <w:jc w:val="right"/>
              <w:rPr>
                <w:sz w:val="16"/>
                <w:szCs w:val="16"/>
              </w:rPr>
            </w:pPr>
            <w:r w:rsidRPr="00ED115F">
              <w:rPr>
                <w:sz w:val="16"/>
                <w:szCs w:val="16"/>
              </w:rPr>
              <w:t>172</w:t>
            </w:r>
          </w:p>
        </w:tc>
        <w:tc>
          <w:tcPr>
            <w:tcW w:w="641" w:type="dxa"/>
            <w:tcBorders>
              <w:top w:val="nil"/>
              <w:left w:val="nil"/>
              <w:bottom w:val="single" w:sz="4" w:space="0" w:color="auto"/>
              <w:right w:val="single" w:sz="4" w:space="0" w:color="auto"/>
            </w:tcBorders>
            <w:shd w:val="clear" w:color="auto" w:fill="auto"/>
            <w:noWrap/>
            <w:vAlign w:val="bottom"/>
            <w:hideMark/>
          </w:tcPr>
          <w:p w14:paraId="61F83379" w14:textId="77777777" w:rsidR="00ED115F" w:rsidRPr="00ED115F" w:rsidRDefault="00ED115F" w:rsidP="00ED115F">
            <w:pPr>
              <w:jc w:val="right"/>
              <w:rPr>
                <w:sz w:val="16"/>
                <w:szCs w:val="16"/>
              </w:rPr>
            </w:pPr>
            <w:r w:rsidRPr="00ED115F">
              <w:rPr>
                <w:sz w:val="16"/>
                <w:szCs w:val="16"/>
              </w:rPr>
              <w:t> </w:t>
            </w:r>
          </w:p>
        </w:tc>
      </w:tr>
      <w:tr w:rsidR="00ED115F" w:rsidRPr="00307700" w14:paraId="02EBFE5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6ED69FF"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1D082452"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5C66189B"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3CAE2B3"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967D88D"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FEB65CD"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4AD3560"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13E57DCB"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6178705"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2FA3C673"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3900F861"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75456977" w14:textId="77777777" w:rsidR="00ED115F" w:rsidRPr="00ED115F" w:rsidRDefault="00ED115F" w:rsidP="00ED115F">
            <w:pPr>
              <w:jc w:val="right"/>
              <w:rPr>
                <w:sz w:val="16"/>
                <w:szCs w:val="16"/>
              </w:rPr>
            </w:pPr>
            <w:r w:rsidRPr="00ED115F">
              <w:rPr>
                <w:sz w:val="16"/>
                <w:szCs w:val="16"/>
              </w:rPr>
              <w:t>1</w:t>
            </w:r>
          </w:p>
        </w:tc>
      </w:tr>
      <w:tr w:rsidR="00ED115F" w:rsidRPr="00307700" w14:paraId="13A95977"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288BF59"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3218337" w14:textId="77777777" w:rsidR="00ED115F" w:rsidRPr="00ED115F" w:rsidRDefault="00ED115F" w:rsidP="00ED115F">
            <w:pPr>
              <w:rPr>
                <w:b/>
                <w:bCs/>
                <w:sz w:val="16"/>
                <w:szCs w:val="16"/>
              </w:rPr>
            </w:pPr>
            <w:r w:rsidRPr="00ED115F">
              <w:rPr>
                <w:b/>
                <w:bCs/>
                <w:sz w:val="16"/>
                <w:szCs w:val="16"/>
              </w:rPr>
              <w:t>Итого МАУК ЦДНТ БМР</w:t>
            </w:r>
          </w:p>
        </w:tc>
        <w:tc>
          <w:tcPr>
            <w:tcW w:w="640" w:type="dxa"/>
            <w:tcBorders>
              <w:top w:val="nil"/>
              <w:left w:val="nil"/>
              <w:bottom w:val="single" w:sz="4" w:space="0" w:color="auto"/>
              <w:right w:val="single" w:sz="4" w:space="0" w:color="auto"/>
            </w:tcBorders>
            <w:shd w:val="clear" w:color="auto" w:fill="auto"/>
            <w:noWrap/>
            <w:vAlign w:val="bottom"/>
            <w:hideMark/>
          </w:tcPr>
          <w:p w14:paraId="77B3A334"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188F402"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3E05BCC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D280624"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38089D8"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534D332"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6971A0E"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6DCF4C59"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44B0D430" w14:textId="77777777" w:rsidR="00ED115F" w:rsidRPr="00ED115F" w:rsidRDefault="00ED115F" w:rsidP="00ED115F">
            <w:pPr>
              <w:jc w:val="right"/>
              <w:rPr>
                <w:b/>
                <w:bCs/>
                <w:sz w:val="16"/>
                <w:szCs w:val="16"/>
              </w:rPr>
            </w:pPr>
            <w:r w:rsidRPr="00ED115F">
              <w:rPr>
                <w:b/>
                <w:bCs/>
                <w:sz w:val="16"/>
                <w:szCs w:val="16"/>
              </w:rPr>
              <w:t>172</w:t>
            </w:r>
          </w:p>
        </w:tc>
        <w:tc>
          <w:tcPr>
            <w:tcW w:w="641" w:type="dxa"/>
            <w:tcBorders>
              <w:top w:val="nil"/>
              <w:left w:val="nil"/>
              <w:bottom w:val="single" w:sz="4" w:space="0" w:color="auto"/>
              <w:right w:val="single" w:sz="4" w:space="0" w:color="auto"/>
            </w:tcBorders>
            <w:shd w:val="clear" w:color="auto" w:fill="auto"/>
            <w:noWrap/>
            <w:vAlign w:val="bottom"/>
            <w:hideMark/>
          </w:tcPr>
          <w:p w14:paraId="4EC917F8" w14:textId="77777777" w:rsidR="00ED115F" w:rsidRPr="00ED115F" w:rsidRDefault="00ED115F" w:rsidP="00ED115F">
            <w:pPr>
              <w:jc w:val="right"/>
              <w:rPr>
                <w:b/>
                <w:bCs/>
                <w:sz w:val="16"/>
                <w:szCs w:val="16"/>
              </w:rPr>
            </w:pPr>
            <w:r w:rsidRPr="00ED115F">
              <w:rPr>
                <w:b/>
                <w:bCs/>
                <w:sz w:val="16"/>
                <w:szCs w:val="16"/>
              </w:rPr>
              <w:t>1</w:t>
            </w:r>
          </w:p>
        </w:tc>
      </w:tr>
      <w:tr w:rsidR="00ED115F" w:rsidRPr="00307700" w14:paraId="72EB18C7"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2D9F1EF"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5E235782" w14:textId="77777777" w:rsidR="00ED115F" w:rsidRPr="00ED115F" w:rsidRDefault="00ED115F" w:rsidP="00ED115F">
            <w:pPr>
              <w:rPr>
                <w:sz w:val="16"/>
                <w:szCs w:val="16"/>
              </w:rPr>
            </w:pPr>
            <w:r w:rsidRPr="00ED115F">
              <w:rPr>
                <w:sz w:val="16"/>
                <w:szCs w:val="16"/>
              </w:rPr>
              <w:t>Библиотека</w:t>
            </w:r>
          </w:p>
        </w:tc>
        <w:tc>
          <w:tcPr>
            <w:tcW w:w="640" w:type="dxa"/>
            <w:tcBorders>
              <w:top w:val="nil"/>
              <w:left w:val="nil"/>
              <w:bottom w:val="single" w:sz="4" w:space="0" w:color="auto"/>
              <w:right w:val="single" w:sz="4" w:space="0" w:color="auto"/>
            </w:tcBorders>
            <w:shd w:val="clear" w:color="auto" w:fill="auto"/>
            <w:noWrap/>
            <w:vAlign w:val="bottom"/>
            <w:hideMark/>
          </w:tcPr>
          <w:p w14:paraId="0CE0EF78" w14:textId="77777777" w:rsidR="00ED115F" w:rsidRPr="00ED115F" w:rsidRDefault="00ED115F" w:rsidP="00ED115F">
            <w:pPr>
              <w:jc w:val="right"/>
              <w:rPr>
                <w:sz w:val="16"/>
                <w:szCs w:val="16"/>
              </w:rPr>
            </w:pPr>
            <w:r w:rsidRPr="00ED115F">
              <w:rPr>
                <w:sz w:val="16"/>
                <w:szCs w:val="16"/>
              </w:rPr>
              <w:t>344</w:t>
            </w:r>
          </w:p>
        </w:tc>
        <w:tc>
          <w:tcPr>
            <w:tcW w:w="755" w:type="dxa"/>
            <w:tcBorders>
              <w:top w:val="nil"/>
              <w:left w:val="nil"/>
              <w:bottom w:val="nil"/>
              <w:right w:val="nil"/>
            </w:tcBorders>
            <w:shd w:val="clear" w:color="auto" w:fill="auto"/>
            <w:noWrap/>
            <w:vAlign w:val="bottom"/>
            <w:hideMark/>
          </w:tcPr>
          <w:p w14:paraId="2C4F8EE2" w14:textId="77777777" w:rsidR="00ED115F" w:rsidRPr="00ED115F" w:rsidRDefault="00ED115F" w:rsidP="00ED115F">
            <w:pPr>
              <w:jc w:val="center"/>
              <w:rPr>
                <w:sz w:val="16"/>
                <w:szCs w:val="16"/>
              </w:rPr>
            </w:pPr>
            <w:r w:rsidRPr="00ED115F">
              <w:rPr>
                <w:sz w:val="16"/>
                <w:szCs w:val="16"/>
              </w:rPr>
              <w:t>0,76</w:t>
            </w:r>
          </w:p>
        </w:tc>
        <w:tc>
          <w:tcPr>
            <w:tcW w:w="677" w:type="dxa"/>
            <w:tcBorders>
              <w:top w:val="nil"/>
              <w:left w:val="single" w:sz="4" w:space="0" w:color="auto"/>
              <w:bottom w:val="single" w:sz="4" w:space="0" w:color="auto"/>
              <w:right w:val="single" w:sz="4" w:space="0" w:color="auto"/>
            </w:tcBorders>
            <w:shd w:val="clear" w:color="auto" w:fill="auto"/>
            <w:noWrap/>
            <w:vAlign w:val="bottom"/>
            <w:hideMark/>
          </w:tcPr>
          <w:p w14:paraId="0329481A"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61BFB24F"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122868A1"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3342B07F"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079C0F8"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79ECB2D9" w14:textId="77777777" w:rsidR="00ED115F" w:rsidRPr="00ED115F" w:rsidRDefault="00ED115F" w:rsidP="00ED115F">
            <w:pPr>
              <w:jc w:val="right"/>
              <w:rPr>
                <w:sz w:val="16"/>
                <w:szCs w:val="16"/>
              </w:rPr>
            </w:pPr>
            <w:r w:rsidRPr="00ED115F">
              <w:rPr>
                <w:sz w:val="16"/>
                <w:szCs w:val="16"/>
              </w:rPr>
              <w:t>0,0155</w:t>
            </w:r>
          </w:p>
        </w:tc>
        <w:tc>
          <w:tcPr>
            <w:tcW w:w="593" w:type="dxa"/>
            <w:tcBorders>
              <w:top w:val="nil"/>
              <w:left w:val="nil"/>
              <w:bottom w:val="single" w:sz="4" w:space="0" w:color="auto"/>
              <w:right w:val="single" w:sz="4" w:space="0" w:color="auto"/>
            </w:tcBorders>
            <w:shd w:val="clear" w:color="auto" w:fill="auto"/>
            <w:noWrap/>
            <w:vAlign w:val="bottom"/>
            <w:hideMark/>
          </w:tcPr>
          <w:p w14:paraId="089616FC" w14:textId="77777777" w:rsidR="00ED115F" w:rsidRPr="00ED115F" w:rsidRDefault="00ED115F" w:rsidP="00ED115F">
            <w:pPr>
              <w:jc w:val="right"/>
              <w:rPr>
                <w:sz w:val="16"/>
                <w:szCs w:val="16"/>
              </w:rPr>
            </w:pPr>
            <w:r w:rsidRPr="00ED115F">
              <w:rPr>
                <w:sz w:val="16"/>
                <w:szCs w:val="16"/>
              </w:rPr>
              <w:t>57</w:t>
            </w:r>
          </w:p>
        </w:tc>
        <w:tc>
          <w:tcPr>
            <w:tcW w:w="641" w:type="dxa"/>
            <w:tcBorders>
              <w:top w:val="nil"/>
              <w:left w:val="nil"/>
              <w:bottom w:val="single" w:sz="4" w:space="0" w:color="auto"/>
              <w:right w:val="single" w:sz="4" w:space="0" w:color="auto"/>
            </w:tcBorders>
            <w:shd w:val="clear" w:color="auto" w:fill="auto"/>
            <w:noWrap/>
            <w:vAlign w:val="bottom"/>
            <w:hideMark/>
          </w:tcPr>
          <w:p w14:paraId="00FC879C" w14:textId="77777777" w:rsidR="00ED115F" w:rsidRPr="00ED115F" w:rsidRDefault="00ED115F" w:rsidP="00ED115F">
            <w:pPr>
              <w:jc w:val="right"/>
              <w:rPr>
                <w:sz w:val="16"/>
                <w:szCs w:val="16"/>
              </w:rPr>
            </w:pPr>
            <w:r w:rsidRPr="00ED115F">
              <w:rPr>
                <w:sz w:val="16"/>
                <w:szCs w:val="16"/>
              </w:rPr>
              <w:t> </w:t>
            </w:r>
          </w:p>
        </w:tc>
      </w:tr>
      <w:tr w:rsidR="00ED115F" w:rsidRPr="00307700" w14:paraId="604676E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0227179"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0467F29F"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22D37210" w14:textId="77777777" w:rsidR="00ED115F" w:rsidRPr="00ED115F" w:rsidRDefault="00ED115F" w:rsidP="00ED115F">
            <w:pPr>
              <w:jc w:val="right"/>
              <w:rPr>
                <w:sz w:val="16"/>
                <w:szCs w:val="16"/>
              </w:rPr>
            </w:pPr>
            <w:r w:rsidRPr="00ED115F">
              <w:rPr>
                <w:sz w:val="16"/>
                <w:szCs w:val="16"/>
              </w:rPr>
              <w:t> </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14:paraId="24CBA169"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32FC0B91"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A548C07"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88C8D8E"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31F7672"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190FE8E8"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1266B891"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09C35391"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2569A0B1" w14:textId="77777777" w:rsidR="00ED115F" w:rsidRPr="00ED115F" w:rsidRDefault="00ED115F" w:rsidP="00ED115F">
            <w:pPr>
              <w:jc w:val="right"/>
              <w:rPr>
                <w:sz w:val="16"/>
                <w:szCs w:val="16"/>
              </w:rPr>
            </w:pPr>
            <w:r w:rsidRPr="00ED115F">
              <w:rPr>
                <w:sz w:val="16"/>
                <w:szCs w:val="16"/>
              </w:rPr>
              <w:t>0</w:t>
            </w:r>
          </w:p>
        </w:tc>
      </w:tr>
      <w:tr w:rsidR="00ED115F" w:rsidRPr="00307700" w14:paraId="7D08590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A4D26A9"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CD0DC96" w14:textId="77777777" w:rsidR="00ED115F" w:rsidRPr="00ED115F" w:rsidRDefault="00ED115F" w:rsidP="00ED115F">
            <w:pPr>
              <w:rPr>
                <w:b/>
                <w:bCs/>
                <w:sz w:val="16"/>
                <w:szCs w:val="16"/>
              </w:rPr>
            </w:pPr>
            <w:r w:rsidRPr="00ED115F">
              <w:rPr>
                <w:b/>
                <w:bCs/>
                <w:sz w:val="16"/>
                <w:szCs w:val="16"/>
              </w:rPr>
              <w:t>Итого МАУК ЦБ БМР</w:t>
            </w:r>
          </w:p>
        </w:tc>
        <w:tc>
          <w:tcPr>
            <w:tcW w:w="640" w:type="dxa"/>
            <w:tcBorders>
              <w:top w:val="nil"/>
              <w:left w:val="nil"/>
              <w:bottom w:val="single" w:sz="4" w:space="0" w:color="auto"/>
              <w:right w:val="single" w:sz="4" w:space="0" w:color="auto"/>
            </w:tcBorders>
            <w:shd w:val="clear" w:color="auto" w:fill="auto"/>
            <w:noWrap/>
            <w:vAlign w:val="bottom"/>
            <w:hideMark/>
          </w:tcPr>
          <w:p w14:paraId="03AB535E"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EA9EDB3"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3810E0D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A8E78C2"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46BBB6D1"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2A615202"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7293E7A5"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2F2AABBD"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130B42D0" w14:textId="77777777" w:rsidR="00ED115F" w:rsidRPr="00ED115F" w:rsidRDefault="00ED115F" w:rsidP="00ED115F">
            <w:pPr>
              <w:jc w:val="right"/>
              <w:rPr>
                <w:b/>
                <w:bCs/>
                <w:sz w:val="16"/>
                <w:szCs w:val="16"/>
              </w:rPr>
            </w:pPr>
            <w:r w:rsidRPr="00ED115F">
              <w:rPr>
                <w:b/>
                <w:bCs/>
                <w:sz w:val="16"/>
                <w:szCs w:val="16"/>
              </w:rPr>
              <w:t>57</w:t>
            </w:r>
          </w:p>
        </w:tc>
        <w:tc>
          <w:tcPr>
            <w:tcW w:w="641" w:type="dxa"/>
            <w:tcBorders>
              <w:top w:val="nil"/>
              <w:left w:val="nil"/>
              <w:bottom w:val="single" w:sz="4" w:space="0" w:color="auto"/>
              <w:right w:val="single" w:sz="4" w:space="0" w:color="auto"/>
            </w:tcBorders>
            <w:shd w:val="clear" w:color="auto" w:fill="auto"/>
            <w:noWrap/>
            <w:vAlign w:val="bottom"/>
            <w:hideMark/>
          </w:tcPr>
          <w:p w14:paraId="320ECE2D" w14:textId="77777777" w:rsidR="00ED115F" w:rsidRPr="00ED115F" w:rsidRDefault="00ED115F" w:rsidP="00ED115F">
            <w:pPr>
              <w:jc w:val="right"/>
              <w:rPr>
                <w:b/>
                <w:bCs/>
                <w:sz w:val="16"/>
                <w:szCs w:val="16"/>
              </w:rPr>
            </w:pPr>
            <w:r w:rsidRPr="00ED115F">
              <w:rPr>
                <w:b/>
                <w:bCs/>
                <w:sz w:val="16"/>
                <w:szCs w:val="16"/>
              </w:rPr>
              <w:t>0</w:t>
            </w:r>
          </w:p>
        </w:tc>
      </w:tr>
      <w:tr w:rsidR="00ED115F" w:rsidRPr="00307700" w14:paraId="12098871"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44D5D94"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670BDB64" w14:textId="77777777" w:rsidR="00ED115F" w:rsidRPr="00ED115F" w:rsidRDefault="00ED115F" w:rsidP="00ED115F">
            <w:pPr>
              <w:rPr>
                <w:sz w:val="16"/>
                <w:szCs w:val="16"/>
              </w:rPr>
            </w:pPr>
            <w:r w:rsidRPr="00ED115F">
              <w:rPr>
                <w:sz w:val="16"/>
                <w:szCs w:val="16"/>
              </w:rPr>
              <w:t>Школа</w:t>
            </w:r>
          </w:p>
        </w:tc>
        <w:tc>
          <w:tcPr>
            <w:tcW w:w="640" w:type="dxa"/>
            <w:tcBorders>
              <w:top w:val="nil"/>
              <w:left w:val="nil"/>
              <w:bottom w:val="single" w:sz="4" w:space="0" w:color="auto"/>
              <w:right w:val="single" w:sz="4" w:space="0" w:color="auto"/>
            </w:tcBorders>
            <w:shd w:val="clear" w:color="auto" w:fill="auto"/>
            <w:noWrap/>
            <w:vAlign w:val="bottom"/>
            <w:hideMark/>
          </w:tcPr>
          <w:p w14:paraId="4CEC895B" w14:textId="77777777" w:rsidR="00ED115F" w:rsidRPr="00ED115F" w:rsidRDefault="00ED115F" w:rsidP="00ED115F">
            <w:pPr>
              <w:jc w:val="right"/>
              <w:rPr>
                <w:sz w:val="16"/>
                <w:szCs w:val="16"/>
              </w:rPr>
            </w:pPr>
            <w:r w:rsidRPr="00ED115F">
              <w:rPr>
                <w:sz w:val="16"/>
                <w:szCs w:val="16"/>
              </w:rPr>
              <w:t>4680</w:t>
            </w:r>
          </w:p>
        </w:tc>
        <w:tc>
          <w:tcPr>
            <w:tcW w:w="755" w:type="dxa"/>
            <w:tcBorders>
              <w:top w:val="nil"/>
              <w:left w:val="nil"/>
              <w:bottom w:val="single" w:sz="4" w:space="0" w:color="auto"/>
              <w:right w:val="single" w:sz="4" w:space="0" w:color="auto"/>
            </w:tcBorders>
            <w:shd w:val="clear" w:color="auto" w:fill="auto"/>
            <w:noWrap/>
            <w:vAlign w:val="bottom"/>
            <w:hideMark/>
          </w:tcPr>
          <w:p w14:paraId="295E55D5" w14:textId="77777777" w:rsidR="00ED115F" w:rsidRPr="00ED115F" w:rsidRDefault="00ED115F" w:rsidP="00ED115F">
            <w:pPr>
              <w:jc w:val="center"/>
              <w:rPr>
                <w:sz w:val="16"/>
                <w:szCs w:val="16"/>
              </w:rPr>
            </w:pPr>
            <w:r w:rsidRPr="00ED115F">
              <w:rPr>
                <w:sz w:val="16"/>
                <w:szCs w:val="16"/>
              </w:rPr>
              <w:t>0,45</w:t>
            </w:r>
          </w:p>
        </w:tc>
        <w:tc>
          <w:tcPr>
            <w:tcW w:w="677" w:type="dxa"/>
            <w:tcBorders>
              <w:top w:val="nil"/>
              <w:left w:val="nil"/>
              <w:bottom w:val="single" w:sz="4" w:space="0" w:color="auto"/>
              <w:right w:val="single" w:sz="4" w:space="0" w:color="auto"/>
            </w:tcBorders>
            <w:shd w:val="clear" w:color="auto" w:fill="auto"/>
            <w:noWrap/>
            <w:vAlign w:val="bottom"/>
            <w:hideMark/>
          </w:tcPr>
          <w:p w14:paraId="230F83D4"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25411F61" w14:textId="77777777" w:rsidR="00ED115F" w:rsidRPr="00ED115F" w:rsidRDefault="00ED115F" w:rsidP="00ED115F">
            <w:pPr>
              <w:jc w:val="right"/>
              <w:rPr>
                <w:sz w:val="16"/>
                <w:szCs w:val="16"/>
              </w:rPr>
            </w:pPr>
            <w:r w:rsidRPr="00ED115F">
              <w:rPr>
                <w:sz w:val="16"/>
                <w:szCs w:val="16"/>
              </w:rPr>
              <w:t>1,07</w:t>
            </w:r>
          </w:p>
        </w:tc>
        <w:tc>
          <w:tcPr>
            <w:tcW w:w="710" w:type="dxa"/>
            <w:tcBorders>
              <w:top w:val="nil"/>
              <w:left w:val="nil"/>
              <w:bottom w:val="single" w:sz="4" w:space="0" w:color="auto"/>
              <w:right w:val="single" w:sz="4" w:space="0" w:color="auto"/>
            </w:tcBorders>
            <w:shd w:val="clear" w:color="auto" w:fill="auto"/>
            <w:noWrap/>
            <w:vAlign w:val="bottom"/>
            <w:hideMark/>
          </w:tcPr>
          <w:p w14:paraId="4E5D8B07"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75AB6D9F"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4C99640C"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33A000CB" w14:textId="77777777" w:rsidR="00ED115F" w:rsidRPr="00ED115F" w:rsidRDefault="00ED115F" w:rsidP="00ED115F">
            <w:pPr>
              <w:jc w:val="right"/>
              <w:rPr>
                <w:sz w:val="16"/>
                <w:szCs w:val="16"/>
              </w:rPr>
            </w:pPr>
            <w:r w:rsidRPr="00ED115F">
              <w:rPr>
                <w:sz w:val="16"/>
                <w:szCs w:val="16"/>
              </w:rPr>
              <w:t>0,1284</w:t>
            </w:r>
          </w:p>
        </w:tc>
        <w:tc>
          <w:tcPr>
            <w:tcW w:w="593" w:type="dxa"/>
            <w:tcBorders>
              <w:top w:val="nil"/>
              <w:left w:val="nil"/>
              <w:bottom w:val="single" w:sz="4" w:space="0" w:color="auto"/>
              <w:right w:val="single" w:sz="4" w:space="0" w:color="auto"/>
            </w:tcBorders>
            <w:shd w:val="clear" w:color="auto" w:fill="auto"/>
            <w:noWrap/>
            <w:vAlign w:val="bottom"/>
            <w:hideMark/>
          </w:tcPr>
          <w:p w14:paraId="1C4B3CD2" w14:textId="77777777" w:rsidR="00ED115F" w:rsidRPr="00ED115F" w:rsidRDefault="00ED115F" w:rsidP="00ED115F">
            <w:pPr>
              <w:jc w:val="right"/>
              <w:rPr>
                <w:sz w:val="16"/>
                <w:szCs w:val="16"/>
              </w:rPr>
            </w:pPr>
            <w:r w:rsidRPr="00ED115F">
              <w:rPr>
                <w:sz w:val="16"/>
                <w:szCs w:val="16"/>
              </w:rPr>
              <w:t>475</w:t>
            </w:r>
          </w:p>
        </w:tc>
        <w:tc>
          <w:tcPr>
            <w:tcW w:w="641" w:type="dxa"/>
            <w:tcBorders>
              <w:top w:val="nil"/>
              <w:left w:val="nil"/>
              <w:bottom w:val="single" w:sz="4" w:space="0" w:color="auto"/>
              <w:right w:val="single" w:sz="4" w:space="0" w:color="auto"/>
            </w:tcBorders>
            <w:shd w:val="clear" w:color="auto" w:fill="auto"/>
            <w:noWrap/>
            <w:vAlign w:val="bottom"/>
            <w:hideMark/>
          </w:tcPr>
          <w:p w14:paraId="0D690C4C" w14:textId="77777777" w:rsidR="00ED115F" w:rsidRPr="00ED115F" w:rsidRDefault="00ED115F" w:rsidP="00ED115F">
            <w:pPr>
              <w:jc w:val="right"/>
              <w:rPr>
                <w:sz w:val="16"/>
                <w:szCs w:val="16"/>
              </w:rPr>
            </w:pPr>
            <w:r w:rsidRPr="00ED115F">
              <w:rPr>
                <w:sz w:val="16"/>
                <w:szCs w:val="16"/>
              </w:rPr>
              <w:t> </w:t>
            </w:r>
          </w:p>
        </w:tc>
      </w:tr>
      <w:tr w:rsidR="00ED115F" w:rsidRPr="00307700" w14:paraId="5A25E8D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2C41FCF"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090509FD" w14:textId="77777777" w:rsidR="00ED115F" w:rsidRPr="00ED115F" w:rsidRDefault="00ED115F" w:rsidP="00ED115F">
            <w:pPr>
              <w:rPr>
                <w:sz w:val="16"/>
                <w:szCs w:val="16"/>
              </w:rPr>
            </w:pPr>
            <w:r w:rsidRPr="00ED115F">
              <w:rPr>
                <w:sz w:val="16"/>
                <w:szCs w:val="16"/>
              </w:rPr>
              <w:t>Школа</w:t>
            </w:r>
          </w:p>
        </w:tc>
        <w:tc>
          <w:tcPr>
            <w:tcW w:w="640" w:type="dxa"/>
            <w:tcBorders>
              <w:top w:val="nil"/>
              <w:left w:val="nil"/>
              <w:bottom w:val="single" w:sz="4" w:space="0" w:color="auto"/>
              <w:right w:val="single" w:sz="4" w:space="0" w:color="auto"/>
            </w:tcBorders>
            <w:shd w:val="clear" w:color="auto" w:fill="auto"/>
            <w:noWrap/>
            <w:vAlign w:val="bottom"/>
            <w:hideMark/>
          </w:tcPr>
          <w:p w14:paraId="215CF4D2" w14:textId="77777777" w:rsidR="00ED115F" w:rsidRPr="00ED115F" w:rsidRDefault="00ED115F" w:rsidP="00ED115F">
            <w:pPr>
              <w:jc w:val="right"/>
              <w:rPr>
                <w:sz w:val="16"/>
                <w:szCs w:val="16"/>
              </w:rPr>
            </w:pPr>
            <w:r w:rsidRPr="00ED115F">
              <w:rPr>
                <w:sz w:val="16"/>
                <w:szCs w:val="16"/>
              </w:rPr>
              <w:t>1170</w:t>
            </w:r>
          </w:p>
        </w:tc>
        <w:tc>
          <w:tcPr>
            <w:tcW w:w="755" w:type="dxa"/>
            <w:tcBorders>
              <w:top w:val="nil"/>
              <w:left w:val="nil"/>
              <w:bottom w:val="single" w:sz="4" w:space="0" w:color="auto"/>
              <w:right w:val="single" w:sz="4" w:space="0" w:color="auto"/>
            </w:tcBorders>
            <w:shd w:val="clear" w:color="auto" w:fill="auto"/>
            <w:noWrap/>
            <w:vAlign w:val="bottom"/>
            <w:hideMark/>
          </w:tcPr>
          <w:p w14:paraId="0628E1D4" w14:textId="77777777" w:rsidR="00ED115F" w:rsidRPr="00ED115F" w:rsidRDefault="00ED115F" w:rsidP="00ED115F">
            <w:pPr>
              <w:jc w:val="center"/>
              <w:rPr>
                <w:sz w:val="16"/>
                <w:szCs w:val="16"/>
              </w:rPr>
            </w:pPr>
            <w:r w:rsidRPr="00ED115F">
              <w:rPr>
                <w:sz w:val="16"/>
                <w:szCs w:val="16"/>
              </w:rPr>
              <w:t>0,45</w:t>
            </w:r>
          </w:p>
        </w:tc>
        <w:tc>
          <w:tcPr>
            <w:tcW w:w="677" w:type="dxa"/>
            <w:tcBorders>
              <w:top w:val="nil"/>
              <w:left w:val="nil"/>
              <w:bottom w:val="single" w:sz="4" w:space="0" w:color="auto"/>
              <w:right w:val="single" w:sz="4" w:space="0" w:color="auto"/>
            </w:tcBorders>
            <w:shd w:val="clear" w:color="auto" w:fill="auto"/>
            <w:noWrap/>
            <w:vAlign w:val="bottom"/>
            <w:hideMark/>
          </w:tcPr>
          <w:p w14:paraId="696C24B5"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4C91169" w14:textId="77777777" w:rsidR="00ED115F" w:rsidRPr="00ED115F" w:rsidRDefault="00ED115F" w:rsidP="00ED115F">
            <w:pPr>
              <w:jc w:val="right"/>
              <w:rPr>
                <w:sz w:val="16"/>
                <w:szCs w:val="16"/>
              </w:rPr>
            </w:pPr>
            <w:r w:rsidRPr="00ED115F">
              <w:rPr>
                <w:sz w:val="16"/>
                <w:szCs w:val="16"/>
              </w:rPr>
              <w:t>1,06</w:t>
            </w:r>
          </w:p>
        </w:tc>
        <w:tc>
          <w:tcPr>
            <w:tcW w:w="710" w:type="dxa"/>
            <w:tcBorders>
              <w:top w:val="nil"/>
              <w:left w:val="nil"/>
              <w:bottom w:val="single" w:sz="4" w:space="0" w:color="auto"/>
              <w:right w:val="single" w:sz="4" w:space="0" w:color="auto"/>
            </w:tcBorders>
            <w:shd w:val="clear" w:color="auto" w:fill="auto"/>
            <w:noWrap/>
            <w:vAlign w:val="bottom"/>
            <w:hideMark/>
          </w:tcPr>
          <w:p w14:paraId="60ADEB4B" w14:textId="77777777" w:rsidR="00ED115F" w:rsidRPr="00ED115F" w:rsidRDefault="00ED115F" w:rsidP="00ED115F">
            <w:pPr>
              <w:jc w:val="right"/>
              <w:rPr>
                <w:sz w:val="16"/>
                <w:szCs w:val="16"/>
              </w:rPr>
            </w:pPr>
            <w:r w:rsidRPr="00ED115F">
              <w:rPr>
                <w:sz w:val="16"/>
                <w:szCs w:val="16"/>
              </w:rPr>
              <w:t>18</w:t>
            </w:r>
          </w:p>
        </w:tc>
        <w:tc>
          <w:tcPr>
            <w:tcW w:w="988" w:type="dxa"/>
            <w:tcBorders>
              <w:top w:val="nil"/>
              <w:left w:val="nil"/>
              <w:bottom w:val="single" w:sz="4" w:space="0" w:color="auto"/>
              <w:right w:val="single" w:sz="4" w:space="0" w:color="auto"/>
            </w:tcBorders>
            <w:shd w:val="clear" w:color="auto" w:fill="auto"/>
            <w:noWrap/>
            <w:vAlign w:val="bottom"/>
            <w:hideMark/>
          </w:tcPr>
          <w:p w14:paraId="0B2889B8"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D3819C8"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5C41E180" w14:textId="77777777" w:rsidR="00ED115F" w:rsidRPr="00ED115F" w:rsidRDefault="00ED115F" w:rsidP="00ED115F">
            <w:pPr>
              <w:jc w:val="right"/>
              <w:rPr>
                <w:sz w:val="16"/>
                <w:szCs w:val="16"/>
              </w:rPr>
            </w:pPr>
            <w:r w:rsidRPr="00ED115F">
              <w:rPr>
                <w:sz w:val="16"/>
                <w:szCs w:val="16"/>
              </w:rPr>
              <w:t>0,0309</w:t>
            </w:r>
          </w:p>
        </w:tc>
        <w:tc>
          <w:tcPr>
            <w:tcW w:w="593" w:type="dxa"/>
            <w:tcBorders>
              <w:top w:val="nil"/>
              <w:left w:val="nil"/>
              <w:bottom w:val="single" w:sz="4" w:space="0" w:color="auto"/>
              <w:right w:val="single" w:sz="4" w:space="0" w:color="auto"/>
            </w:tcBorders>
            <w:shd w:val="clear" w:color="auto" w:fill="auto"/>
            <w:noWrap/>
            <w:vAlign w:val="bottom"/>
            <w:hideMark/>
          </w:tcPr>
          <w:p w14:paraId="6674CF27" w14:textId="77777777" w:rsidR="00ED115F" w:rsidRPr="00ED115F" w:rsidRDefault="00ED115F" w:rsidP="00ED115F">
            <w:pPr>
              <w:jc w:val="right"/>
              <w:rPr>
                <w:sz w:val="16"/>
                <w:szCs w:val="16"/>
              </w:rPr>
            </w:pPr>
            <w:r w:rsidRPr="00ED115F">
              <w:rPr>
                <w:sz w:val="16"/>
                <w:szCs w:val="16"/>
              </w:rPr>
              <w:t>111</w:t>
            </w:r>
          </w:p>
        </w:tc>
        <w:tc>
          <w:tcPr>
            <w:tcW w:w="641" w:type="dxa"/>
            <w:tcBorders>
              <w:top w:val="nil"/>
              <w:left w:val="nil"/>
              <w:bottom w:val="single" w:sz="4" w:space="0" w:color="auto"/>
              <w:right w:val="single" w:sz="4" w:space="0" w:color="auto"/>
            </w:tcBorders>
            <w:shd w:val="clear" w:color="auto" w:fill="auto"/>
            <w:noWrap/>
            <w:vAlign w:val="bottom"/>
            <w:hideMark/>
          </w:tcPr>
          <w:p w14:paraId="2A3BFB56" w14:textId="77777777" w:rsidR="00ED115F" w:rsidRPr="00ED115F" w:rsidRDefault="00ED115F" w:rsidP="00ED115F">
            <w:pPr>
              <w:jc w:val="right"/>
              <w:rPr>
                <w:sz w:val="16"/>
                <w:szCs w:val="16"/>
              </w:rPr>
            </w:pPr>
            <w:r w:rsidRPr="00ED115F">
              <w:rPr>
                <w:sz w:val="16"/>
                <w:szCs w:val="16"/>
              </w:rPr>
              <w:t> </w:t>
            </w:r>
          </w:p>
        </w:tc>
      </w:tr>
      <w:tr w:rsidR="00ED115F" w:rsidRPr="00307700" w14:paraId="7DA54137"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B6318DC" w14:textId="77777777" w:rsidR="00ED115F" w:rsidRPr="00ED115F" w:rsidRDefault="00ED115F" w:rsidP="00ED115F">
            <w:pPr>
              <w:jc w:val="right"/>
              <w:rPr>
                <w:sz w:val="16"/>
                <w:szCs w:val="16"/>
              </w:rPr>
            </w:pPr>
            <w:r w:rsidRPr="00ED115F">
              <w:rPr>
                <w:sz w:val="16"/>
                <w:szCs w:val="16"/>
              </w:rPr>
              <w:t>2</w:t>
            </w:r>
          </w:p>
        </w:tc>
        <w:tc>
          <w:tcPr>
            <w:tcW w:w="6074" w:type="dxa"/>
            <w:tcBorders>
              <w:top w:val="nil"/>
              <w:left w:val="nil"/>
              <w:bottom w:val="single" w:sz="4" w:space="0" w:color="auto"/>
              <w:right w:val="single" w:sz="4" w:space="0" w:color="auto"/>
            </w:tcBorders>
            <w:shd w:val="clear" w:color="auto" w:fill="auto"/>
            <w:noWrap/>
            <w:vAlign w:val="bottom"/>
            <w:hideMark/>
          </w:tcPr>
          <w:p w14:paraId="23BDA111" w14:textId="77777777" w:rsidR="00ED115F" w:rsidRPr="00ED115F" w:rsidRDefault="00ED115F" w:rsidP="00ED115F">
            <w:pPr>
              <w:rPr>
                <w:sz w:val="16"/>
                <w:szCs w:val="16"/>
              </w:rPr>
            </w:pPr>
            <w:r w:rsidRPr="00ED115F">
              <w:rPr>
                <w:sz w:val="16"/>
                <w:szCs w:val="16"/>
              </w:rPr>
              <w:t>Школа</w:t>
            </w:r>
          </w:p>
        </w:tc>
        <w:tc>
          <w:tcPr>
            <w:tcW w:w="640" w:type="dxa"/>
            <w:tcBorders>
              <w:top w:val="nil"/>
              <w:left w:val="nil"/>
              <w:bottom w:val="single" w:sz="4" w:space="0" w:color="auto"/>
              <w:right w:val="single" w:sz="4" w:space="0" w:color="auto"/>
            </w:tcBorders>
            <w:shd w:val="clear" w:color="auto" w:fill="auto"/>
            <w:noWrap/>
            <w:vAlign w:val="bottom"/>
            <w:hideMark/>
          </w:tcPr>
          <w:p w14:paraId="3CD8C771" w14:textId="77777777" w:rsidR="00ED115F" w:rsidRPr="00ED115F" w:rsidRDefault="00ED115F" w:rsidP="00ED115F">
            <w:pPr>
              <w:jc w:val="right"/>
              <w:rPr>
                <w:sz w:val="16"/>
                <w:szCs w:val="16"/>
              </w:rPr>
            </w:pPr>
            <w:r w:rsidRPr="00ED115F">
              <w:rPr>
                <w:sz w:val="16"/>
                <w:szCs w:val="16"/>
              </w:rPr>
              <w:t>1170</w:t>
            </w:r>
          </w:p>
        </w:tc>
        <w:tc>
          <w:tcPr>
            <w:tcW w:w="755" w:type="dxa"/>
            <w:tcBorders>
              <w:top w:val="nil"/>
              <w:left w:val="nil"/>
              <w:bottom w:val="single" w:sz="4" w:space="0" w:color="auto"/>
              <w:right w:val="single" w:sz="4" w:space="0" w:color="auto"/>
            </w:tcBorders>
            <w:shd w:val="clear" w:color="auto" w:fill="auto"/>
            <w:noWrap/>
            <w:vAlign w:val="bottom"/>
            <w:hideMark/>
          </w:tcPr>
          <w:p w14:paraId="636811B7" w14:textId="77777777" w:rsidR="00ED115F" w:rsidRPr="00ED115F" w:rsidRDefault="00ED115F" w:rsidP="00ED115F">
            <w:pPr>
              <w:jc w:val="center"/>
              <w:rPr>
                <w:sz w:val="16"/>
                <w:szCs w:val="16"/>
              </w:rPr>
            </w:pPr>
            <w:r w:rsidRPr="00ED115F">
              <w:rPr>
                <w:sz w:val="16"/>
                <w:szCs w:val="16"/>
              </w:rPr>
              <w:t>0,45</w:t>
            </w:r>
          </w:p>
        </w:tc>
        <w:tc>
          <w:tcPr>
            <w:tcW w:w="677" w:type="dxa"/>
            <w:tcBorders>
              <w:top w:val="nil"/>
              <w:left w:val="nil"/>
              <w:bottom w:val="single" w:sz="4" w:space="0" w:color="auto"/>
              <w:right w:val="single" w:sz="4" w:space="0" w:color="auto"/>
            </w:tcBorders>
            <w:shd w:val="clear" w:color="auto" w:fill="auto"/>
            <w:noWrap/>
            <w:vAlign w:val="bottom"/>
            <w:hideMark/>
          </w:tcPr>
          <w:p w14:paraId="2A7C8741"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065D8010" w14:textId="77777777" w:rsidR="00ED115F" w:rsidRPr="00ED115F" w:rsidRDefault="00ED115F" w:rsidP="00ED115F">
            <w:pPr>
              <w:jc w:val="right"/>
              <w:rPr>
                <w:sz w:val="16"/>
                <w:szCs w:val="16"/>
              </w:rPr>
            </w:pPr>
            <w:r w:rsidRPr="00ED115F">
              <w:rPr>
                <w:sz w:val="16"/>
                <w:szCs w:val="16"/>
              </w:rPr>
              <w:t>1,06</w:t>
            </w:r>
          </w:p>
        </w:tc>
        <w:tc>
          <w:tcPr>
            <w:tcW w:w="710" w:type="dxa"/>
            <w:tcBorders>
              <w:top w:val="nil"/>
              <w:left w:val="nil"/>
              <w:bottom w:val="single" w:sz="4" w:space="0" w:color="auto"/>
              <w:right w:val="single" w:sz="4" w:space="0" w:color="auto"/>
            </w:tcBorders>
            <w:shd w:val="clear" w:color="auto" w:fill="auto"/>
            <w:noWrap/>
            <w:vAlign w:val="bottom"/>
            <w:hideMark/>
          </w:tcPr>
          <w:p w14:paraId="4C06A92C"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3694E223"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08B43ACD"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05407509" w14:textId="77777777" w:rsidR="00ED115F" w:rsidRPr="00ED115F" w:rsidRDefault="00ED115F" w:rsidP="00ED115F">
            <w:pPr>
              <w:jc w:val="right"/>
              <w:rPr>
                <w:sz w:val="16"/>
                <w:szCs w:val="16"/>
              </w:rPr>
            </w:pPr>
            <w:r w:rsidRPr="00ED115F">
              <w:rPr>
                <w:sz w:val="16"/>
                <w:szCs w:val="16"/>
              </w:rPr>
              <w:t>0,0272</w:t>
            </w:r>
          </w:p>
        </w:tc>
        <w:tc>
          <w:tcPr>
            <w:tcW w:w="593" w:type="dxa"/>
            <w:tcBorders>
              <w:top w:val="nil"/>
              <w:left w:val="nil"/>
              <w:bottom w:val="single" w:sz="4" w:space="0" w:color="auto"/>
              <w:right w:val="single" w:sz="4" w:space="0" w:color="auto"/>
            </w:tcBorders>
            <w:shd w:val="clear" w:color="auto" w:fill="auto"/>
            <w:noWrap/>
            <w:vAlign w:val="bottom"/>
            <w:hideMark/>
          </w:tcPr>
          <w:p w14:paraId="14D69458" w14:textId="77777777" w:rsidR="00ED115F" w:rsidRPr="00ED115F" w:rsidRDefault="00ED115F" w:rsidP="00ED115F">
            <w:pPr>
              <w:jc w:val="right"/>
              <w:rPr>
                <w:sz w:val="16"/>
                <w:szCs w:val="16"/>
              </w:rPr>
            </w:pPr>
            <w:r w:rsidRPr="00ED115F">
              <w:rPr>
                <w:sz w:val="16"/>
                <w:szCs w:val="16"/>
              </w:rPr>
              <w:t>85</w:t>
            </w:r>
          </w:p>
        </w:tc>
        <w:tc>
          <w:tcPr>
            <w:tcW w:w="641" w:type="dxa"/>
            <w:tcBorders>
              <w:top w:val="nil"/>
              <w:left w:val="nil"/>
              <w:bottom w:val="single" w:sz="4" w:space="0" w:color="auto"/>
              <w:right w:val="single" w:sz="4" w:space="0" w:color="auto"/>
            </w:tcBorders>
            <w:shd w:val="clear" w:color="auto" w:fill="auto"/>
            <w:noWrap/>
            <w:vAlign w:val="bottom"/>
            <w:hideMark/>
          </w:tcPr>
          <w:p w14:paraId="07059EAF" w14:textId="77777777" w:rsidR="00ED115F" w:rsidRPr="00ED115F" w:rsidRDefault="00ED115F" w:rsidP="00ED115F">
            <w:pPr>
              <w:jc w:val="right"/>
              <w:rPr>
                <w:sz w:val="16"/>
                <w:szCs w:val="16"/>
              </w:rPr>
            </w:pPr>
            <w:r w:rsidRPr="00ED115F">
              <w:rPr>
                <w:sz w:val="16"/>
                <w:szCs w:val="16"/>
              </w:rPr>
              <w:t> </w:t>
            </w:r>
          </w:p>
        </w:tc>
      </w:tr>
      <w:tr w:rsidR="00ED115F" w:rsidRPr="00307700" w14:paraId="6D01B47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7C3CA2D"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3D2FE91B" w14:textId="77777777" w:rsidR="00ED115F" w:rsidRPr="00ED115F" w:rsidRDefault="00ED115F" w:rsidP="00ED115F">
            <w:pPr>
              <w:rPr>
                <w:sz w:val="16"/>
                <w:szCs w:val="16"/>
              </w:rPr>
            </w:pPr>
            <w:r w:rsidRPr="00ED115F">
              <w:rPr>
                <w:sz w:val="16"/>
                <w:szCs w:val="16"/>
              </w:rPr>
              <w:t>Спутник канализ.дет.сада</w:t>
            </w:r>
          </w:p>
        </w:tc>
        <w:tc>
          <w:tcPr>
            <w:tcW w:w="640" w:type="dxa"/>
            <w:tcBorders>
              <w:top w:val="nil"/>
              <w:left w:val="nil"/>
              <w:bottom w:val="single" w:sz="4" w:space="0" w:color="auto"/>
              <w:right w:val="single" w:sz="4" w:space="0" w:color="auto"/>
            </w:tcBorders>
            <w:shd w:val="clear" w:color="auto" w:fill="auto"/>
            <w:noWrap/>
            <w:vAlign w:val="bottom"/>
            <w:hideMark/>
          </w:tcPr>
          <w:p w14:paraId="720E7298"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2F4F1D7E"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092B3063"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58EBEFA0"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E54A6A9"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408AA3EB"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21BF5866"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44AEF55B"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070775A9" w14:textId="77777777" w:rsidR="00ED115F" w:rsidRPr="00ED115F" w:rsidRDefault="00ED115F" w:rsidP="00ED115F">
            <w:pPr>
              <w:jc w:val="right"/>
              <w:rPr>
                <w:sz w:val="16"/>
                <w:szCs w:val="16"/>
              </w:rPr>
            </w:pPr>
            <w:r w:rsidRPr="00ED115F">
              <w:rPr>
                <w:sz w:val="16"/>
                <w:szCs w:val="16"/>
              </w:rPr>
              <w:t>9</w:t>
            </w:r>
          </w:p>
        </w:tc>
        <w:tc>
          <w:tcPr>
            <w:tcW w:w="641" w:type="dxa"/>
            <w:tcBorders>
              <w:top w:val="nil"/>
              <w:left w:val="nil"/>
              <w:bottom w:val="single" w:sz="4" w:space="0" w:color="auto"/>
              <w:right w:val="single" w:sz="4" w:space="0" w:color="auto"/>
            </w:tcBorders>
            <w:shd w:val="clear" w:color="auto" w:fill="auto"/>
            <w:noWrap/>
            <w:vAlign w:val="bottom"/>
            <w:hideMark/>
          </w:tcPr>
          <w:p w14:paraId="44398074" w14:textId="77777777" w:rsidR="00ED115F" w:rsidRPr="00ED115F" w:rsidRDefault="00ED115F" w:rsidP="00ED115F">
            <w:pPr>
              <w:jc w:val="right"/>
              <w:rPr>
                <w:sz w:val="16"/>
                <w:szCs w:val="16"/>
              </w:rPr>
            </w:pPr>
            <w:r w:rsidRPr="00ED115F">
              <w:rPr>
                <w:sz w:val="16"/>
                <w:szCs w:val="16"/>
              </w:rPr>
              <w:t> </w:t>
            </w:r>
          </w:p>
        </w:tc>
      </w:tr>
      <w:tr w:rsidR="00ED115F" w:rsidRPr="00307700" w14:paraId="27EA0B6A"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575EAC9"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7BD1708"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3C296B0B"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1BFC565F"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3A8A380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63944340"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49E4DEDE"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6C46C4B6"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71F560B1"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6D8B59C3"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15FF8A99"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0774D3B2" w14:textId="77777777" w:rsidR="00ED115F" w:rsidRPr="00ED115F" w:rsidRDefault="00ED115F" w:rsidP="00ED115F">
            <w:pPr>
              <w:jc w:val="right"/>
              <w:rPr>
                <w:sz w:val="16"/>
                <w:szCs w:val="16"/>
              </w:rPr>
            </w:pPr>
            <w:r w:rsidRPr="00ED115F">
              <w:rPr>
                <w:sz w:val="16"/>
                <w:szCs w:val="16"/>
              </w:rPr>
              <w:t>0</w:t>
            </w:r>
          </w:p>
        </w:tc>
      </w:tr>
      <w:tr w:rsidR="00ED115F" w:rsidRPr="00307700" w14:paraId="1D05305A"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58C49A61"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09634FE9" w14:textId="131AE93B" w:rsidR="00ED115F" w:rsidRPr="00ED115F" w:rsidRDefault="00ED115F" w:rsidP="00ED115F">
            <w:pPr>
              <w:rPr>
                <w:b/>
                <w:bCs/>
                <w:sz w:val="16"/>
                <w:szCs w:val="16"/>
              </w:rPr>
            </w:pPr>
            <w:r w:rsidRPr="00ED115F">
              <w:rPr>
                <w:b/>
                <w:bCs/>
                <w:sz w:val="16"/>
                <w:szCs w:val="16"/>
              </w:rPr>
              <w:t>Итого</w:t>
            </w:r>
            <w:r w:rsidR="00782007">
              <w:rPr>
                <w:b/>
                <w:bCs/>
                <w:sz w:val="16"/>
                <w:szCs w:val="16"/>
              </w:rPr>
              <w:t xml:space="preserve"> </w:t>
            </w:r>
            <w:r w:rsidRPr="00ED115F">
              <w:rPr>
                <w:b/>
                <w:bCs/>
                <w:sz w:val="16"/>
                <w:szCs w:val="16"/>
              </w:rPr>
              <w:t>МБОУ "Школа-интернат среднего общего образования с.Кепервеем"</w:t>
            </w:r>
          </w:p>
        </w:tc>
        <w:tc>
          <w:tcPr>
            <w:tcW w:w="640" w:type="dxa"/>
            <w:tcBorders>
              <w:top w:val="nil"/>
              <w:left w:val="nil"/>
              <w:bottom w:val="single" w:sz="4" w:space="0" w:color="auto"/>
              <w:right w:val="single" w:sz="4" w:space="0" w:color="auto"/>
            </w:tcBorders>
            <w:shd w:val="clear" w:color="auto" w:fill="auto"/>
            <w:noWrap/>
            <w:vAlign w:val="bottom"/>
            <w:hideMark/>
          </w:tcPr>
          <w:p w14:paraId="41FD5ADC" w14:textId="77777777" w:rsidR="00ED115F" w:rsidRPr="00ED115F" w:rsidRDefault="00ED115F" w:rsidP="00ED115F">
            <w:pPr>
              <w:jc w:val="center"/>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2F93931F" w14:textId="77777777" w:rsidR="00ED115F" w:rsidRPr="00ED115F" w:rsidRDefault="00ED115F" w:rsidP="00ED115F">
            <w:pPr>
              <w:jc w:val="center"/>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B7FE700" w14:textId="77777777" w:rsidR="00ED115F" w:rsidRPr="00ED115F" w:rsidRDefault="00ED115F" w:rsidP="00ED115F">
            <w:pPr>
              <w:jc w:val="center"/>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4CDC392" w14:textId="77777777" w:rsidR="00ED115F" w:rsidRPr="00ED115F" w:rsidRDefault="00ED115F" w:rsidP="00ED115F">
            <w:pPr>
              <w:jc w:val="center"/>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4D45FF9" w14:textId="77777777" w:rsidR="00ED115F" w:rsidRPr="00ED115F" w:rsidRDefault="00ED115F" w:rsidP="00ED115F">
            <w:pPr>
              <w:jc w:val="center"/>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4272CC8B" w14:textId="77777777" w:rsidR="00ED115F" w:rsidRPr="00ED115F" w:rsidRDefault="00ED115F" w:rsidP="00ED115F">
            <w:pPr>
              <w:jc w:val="center"/>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491DB85A" w14:textId="77777777" w:rsidR="00ED115F" w:rsidRPr="00ED115F" w:rsidRDefault="00ED115F" w:rsidP="00ED115F">
            <w:pPr>
              <w:jc w:val="center"/>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143635F5" w14:textId="77777777" w:rsidR="00ED115F" w:rsidRPr="00ED115F" w:rsidRDefault="00ED115F" w:rsidP="00ED115F">
            <w:pPr>
              <w:jc w:val="center"/>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7EC0A2A2" w14:textId="77777777" w:rsidR="00ED115F" w:rsidRPr="00ED115F" w:rsidRDefault="00ED115F" w:rsidP="00ED115F">
            <w:pPr>
              <w:jc w:val="right"/>
              <w:rPr>
                <w:b/>
                <w:bCs/>
                <w:sz w:val="16"/>
                <w:szCs w:val="16"/>
              </w:rPr>
            </w:pPr>
            <w:r w:rsidRPr="00ED115F">
              <w:rPr>
                <w:b/>
                <w:bCs/>
                <w:sz w:val="16"/>
                <w:szCs w:val="16"/>
              </w:rPr>
              <w:t>680</w:t>
            </w:r>
          </w:p>
        </w:tc>
        <w:tc>
          <w:tcPr>
            <w:tcW w:w="641" w:type="dxa"/>
            <w:tcBorders>
              <w:top w:val="nil"/>
              <w:left w:val="nil"/>
              <w:bottom w:val="single" w:sz="4" w:space="0" w:color="auto"/>
              <w:right w:val="single" w:sz="4" w:space="0" w:color="auto"/>
            </w:tcBorders>
            <w:shd w:val="clear" w:color="auto" w:fill="auto"/>
            <w:noWrap/>
            <w:vAlign w:val="bottom"/>
            <w:hideMark/>
          </w:tcPr>
          <w:p w14:paraId="3F2C2E9E" w14:textId="77777777" w:rsidR="00ED115F" w:rsidRPr="00ED115F" w:rsidRDefault="00ED115F" w:rsidP="00ED115F">
            <w:pPr>
              <w:jc w:val="right"/>
              <w:rPr>
                <w:b/>
                <w:bCs/>
                <w:sz w:val="16"/>
                <w:szCs w:val="16"/>
              </w:rPr>
            </w:pPr>
            <w:r w:rsidRPr="00ED115F">
              <w:rPr>
                <w:b/>
                <w:bCs/>
                <w:sz w:val="16"/>
                <w:szCs w:val="16"/>
              </w:rPr>
              <w:t>0</w:t>
            </w:r>
          </w:p>
        </w:tc>
      </w:tr>
      <w:tr w:rsidR="00ED115F" w:rsidRPr="00307700" w14:paraId="37E5C8C1"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B1CB513"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475B8593" w14:textId="77777777" w:rsidR="00ED115F" w:rsidRPr="00ED115F" w:rsidRDefault="00ED115F" w:rsidP="00ED115F">
            <w:pPr>
              <w:rPr>
                <w:sz w:val="16"/>
                <w:szCs w:val="16"/>
              </w:rPr>
            </w:pPr>
            <w:r w:rsidRPr="00ED115F">
              <w:rPr>
                <w:sz w:val="16"/>
                <w:szCs w:val="16"/>
              </w:rPr>
              <w:t>Здание админист.</w:t>
            </w:r>
          </w:p>
        </w:tc>
        <w:tc>
          <w:tcPr>
            <w:tcW w:w="640" w:type="dxa"/>
            <w:tcBorders>
              <w:top w:val="nil"/>
              <w:left w:val="nil"/>
              <w:bottom w:val="single" w:sz="4" w:space="0" w:color="auto"/>
              <w:right w:val="single" w:sz="4" w:space="0" w:color="auto"/>
            </w:tcBorders>
            <w:shd w:val="clear" w:color="auto" w:fill="auto"/>
            <w:noWrap/>
            <w:vAlign w:val="bottom"/>
            <w:hideMark/>
          </w:tcPr>
          <w:p w14:paraId="1D2032FE" w14:textId="77777777" w:rsidR="00ED115F" w:rsidRPr="00ED115F" w:rsidRDefault="00ED115F" w:rsidP="00ED115F">
            <w:pPr>
              <w:jc w:val="right"/>
              <w:rPr>
                <w:sz w:val="16"/>
                <w:szCs w:val="16"/>
              </w:rPr>
            </w:pPr>
            <w:r w:rsidRPr="00ED115F">
              <w:rPr>
                <w:sz w:val="16"/>
                <w:szCs w:val="16"/>
              </w:rPr>
              <w:t>244,31</w:t>
            </w:r>
          </w:p>
        </w:tc>
        <w:tc>
          <w:tcPr>
            <w:tcW w:w="755" w:type="dxa"/>
            <w:tcBorders>
              <w:top w:val="nil"/>
              <w:left w:val="nil"/>
              <w:bottom w:val="single" w:sz="4" w:space="0" w:color="auto"/>
              <w:right w:val="single" w:sz="4" w:space="0" w:color="auto"/>
            </w:tcBorders>
            <w:shd w:val="clear" w:color="auto" w:fill="auto"/>
            <w:noWrap/>
            <w:vAlign w:val="bottom"/>
            <w:hideMark/>
          </w:tcPr>
          <w:p w14:paraId="775104E6" w14:textId="77777777" w:rsidR="00ED115F" w:rsidRPr="00ED115F" w:rsidRDefault="00ED115F" w:rsidP="00ED115F">
            <w:pPr>
              <w:jc w:val="center"/>
              <w:rPr>
                <w:sz w:val="16"/>
                <w:szCs w:val="16"/>
              </w:rPr>
            </w:pPr>
            <w:r w:rsidRPr="00ED115F">
              <w:rPr>
                <w:sz w:val="16"/>
                <w:szCs w:val="16"/>
              </w:rPr>
              <w:t>0,65</w:t>
            </w:r>
          </w:p>
        </w:tc>
        <w:tc>
          <w:tcPr>
            <w:tcW w:w="677" w:type="dxa"/>
            <w:tcBorders>
              <w:top w:val="nil"/>
              <w:left w:val="nil"/>
              <w:bottom w:val="single" w:sz="4" w:space="0" w:color="auto"/>
              <w:right w:val="single" w:sz="4" w:space="0" w:color="auto"/>
            </w:tcBorders>
            <w:shd w:val="clear" w:color="auto" w:fill="auto"/>
            <w:noWrap/>
            <w:vAlign w:val="bottom"/>
            <w:hideMark/>
          </w:tcPr>
          <w:p w14:paraId="7A35E875"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0123C8EB"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54DF8EF3"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1F7BE73B"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6F629766"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34572382" w14:textId="77777777" w:rsidR="00ED115F" w:rsidRPr="00ED115F" w:rsidRDefault="00ED115F" w:rsidP="00ED115F">
            <w:pPr>
              <w:jc w:val="right"/>
              <w:rPr>
                <w:sz w:val="16"/>
                <w:szCs w:val="16"/>
              </w:rPr>
            </w:pPr>
            <w:r w:rsidRPr="00ED115F">
              <w:rPr>
                <w:sz w:val="16"/>
                <w:szCs w:val="16"/>
              </w:rPr>
              <w:t>0,0094</w:t>
            </w:r>
          </w:p>
        </w:tc>
        <w:tc>
          <w:tcPr>
            <w:tcW w:w="593" w:type="dxa"/>
            <w:tcBorders>
              <w:top w:val="nil"/>
              <w:left w:val="nil"/>
              <w:bottom w:val="single" w:sz="4" w:space="0" w:color="auto"/>
              <w:right w:val="single" w:sz="4" w:space="0" w:color="auto"/>
            </w:tcBorders>
            <w:shd w:val="clear" w:color="auto" w:fill="auto"/>
            <w:noWrap/>
            <w:vAlign w:val="bottom"/>
            <w:hideMark/>
          </w:tcPr>
          <w:p w14:paraId="0DFA0B05" w14:textId="77777777" w:rsidR="00ED115F" w:rsidRPr="00ED115F" w:rsidRDefault="00ED115F" w:rsidP="00ED115F">
            <w:pPr>
              <w:jc w:val="right"/>
              <w:rPr>
                <w:sz w:val="16"/>
                <w:szCs w:val="16"/>
              </w:rPr>
            </w:pPr>
            <w:r w:rsidRPr="00ED115F">
              <w:rPr>
                <w:sz w:val="16"/>
                <w:szCs w:val="16"/>
              </w:rPr>
              <w:t>35</w:t>
            </w:r>
          </w:p>
        </w:tc>
        <w:tc>
          <w:tcPr>
            <w:tcW w:w="641" w:type="dxa"/>
            <w:tcBorders>
              <w:top w:val="nil"/>
              <w:left w:val="nil"/>
              <w:bottom w:val="single" w:sz="4" w:space="0" w:color="auto"/>
              <w:right w:val="single" w:sz="4" w:space="0" w:color="auto"/>
            </w:tcBorders>
            <w:shd w:val="clear" w:color="auto" w:fill="auto"/>
            <w:noWrap/>
            <w:vAlign w:val="bottom"/>
            <w:hideMark/>
          </w:tcPr>
          <w:p w14:paraId="4C857BA8" w14:textId="77777777" w:rsidR="00ED115F" w:rsidRPr="00ED115F" w:rsidRDefault="00ED115F" w:rsidP="00ED115F">
            <w:pPr>
              <w:jc w:val="right"/>
              <w:rPr>
                <w:sz w:val="16"/>
                <w:szCs w:val="16"/>
              </w:rPr>
            </w:pPr>
            <w:r w:rsidRPr="00ED115F">
              <w:rPr>
                <w:sz w:val="16"/>
                <w:szCs w:val="16"/>
              </w:rPr>
              <w:t> </w:t>
            </w:r>
          </w:p>
        </w:tc>
      </w:tr>
      <w:tr w:rsidR="00ED115F" w:rsidRPr="00307700" w14:paraId="0C4A2A7F"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5535D19" w14:textId="77777777" w:rsidR="00ED115F" w:rsidRPr="00ED115F" w:rsidRDefault="00ED115F" w:rsidP="00ED115F">
            <w:pPr>
              <w:jc w:val="right"/>
              <w:rPr>
                <w:sz w:val="16"/>
                <w:szCs w:val="16"/>
              </w:rPr>
            </w:pPr>
            <w:r w:rsidRPr="00ED115F">
              <w:rPr>
                <w:sz w:val="16"/>
                <w:szCs w:val="16"/>
              </w:rPr>
              <w:t>2</w:t>
            </w:r>
          </w:p>
        </w:tc>
        <w:tc>
          <w:tcPr>
            <w:tcW w:w="6074" w:type="dxa"/>
            <w:tcBorders>
              <w:top w:val="nil"/>
              <w:left w:val="nil"/>
              <w:bottom w:val="single" w:sz="4" w:space="0" w:color="auto"/>
              <w:right w:val="single" w:sz="4" w:space="0" w:color="auto"/>
            </w:tcBorders>
            <w:shd w:val="clear" w:color="auto" w:fill="auto"/>
            <w:noWrap/>
            <w:vAlign w:val="bottom"/>
            <w:hideMark/>
          </w:tcPr>
          <w:p w14:paraId="6A273869" w14:textId="77777777" w:rsidR="00ED115F" w:rsidRPr="00ED115F" w:rsidRDefault="00ED115F" w:rsidP="00ED115F">
            <w:pPr>
              <w:rPr>
                <w:sz w:val="16"/>
                <w:szCs w:val="16"/>
              </w:rPr>
            </w:pPr>
            <w:r w:rsidRPr="00ED115F">
              <w:rPr>
                <w:sz w:val="16"/>
                <w:szCs w:val="16"/>
              </w:rPr>
              <w:t>Гараж администрации</w:t>
            </w:r>
          </w:p>
        </w:tc>
        <w:tc>
          <w:tcPr>
            <w:tcW w:w="640" w:type="dxa"/>
            <w:tcBorders>
              <w:top w:val="nil"/>
              <w:left w:val="nil"/>
              <w:bottom w:val="single" w:sz="4" w:space="0" w:color="auto"/>
              <w:right w:val="single" w:sz="4" w:space="0" w:color="auto"/>
            </w:tcBorders>
            <w:shd w:val="clear" w:color="auto" w:fill="auto"/>
            <w:noWrap/>
            <w:vAlign w:val="bottom"/>
            <w:hideMark/>
          </w:tcPr>
          <w:p w14:paraId="7DABF40D" w14:textId="77777777" w:rsidR="00ED115F" w:rsidRPr="00ED115F" w:rsidRDefault="00ED115F" w:rsidP="00ED115F">
            <w:pPr>
              <w:jc w:val="right"/>
              <w:rPr>
                <w:sz w:val="16"/>
                <w:szCs w:val="16"/>
              </w:rPr>
            </w:pPr>
            <w:r w:rsidRPr="00ED115F">
              <w:rPr>
                <w:sz w:val="16"/>
                <w:szCs w:val="16"/>
              </w:rPr>
              <w:t>156</w:t>
            </w:r>
          </w:p>
        </w:tc>
        <w:tc>
          <w:tcPr>
            <w:tcW w:w="755" w:type="dxa"/>
            <w:tcBorders>
              <w:top w:val="nil"/>
              <w:left w:val="nil"/>
              <w:bottom w:val="single" w:sz="4" w:space="0" w:color="auto"/>
              <w:right w:val="single" w:sz="4" w:space="0" w:color="auto"/>
            </w:tcBorders>
            <w:shd w:val="clear" w:color="auto" w:fill="auto"/>
            <w:noWrap/>
            <w:vAlign w:val="bottom"/>
            <w:hideMark/>
          </w:tcPr>
          <w:p w14:paraId="48BE83BE" w14:textId="77777777" w:rsidR="00ED115F" w:rsidRPr="00ED115F" w:rsidRDefault="00ED115F" w:rsidP="00ED115F">
            <w:pPr>
              <w:jc w:val="center"/>
              <w:rPr>
                <w:sz w:val="16"/>
                <w:szCs w:val="16"/>
              </w:rPr>
            </w:pPr>
            <w:r w:rsidRPr="00ED115F">
              <w:rPr>
                <w:sz w:val="16"/>
                <w:szCs w:val="16"/>
              </w:rPr>
              <w:t>0,7</w:t>
            </w:r>
          </w:p>
        </w:tc>
        <w:tc>
          <w:tcPr>
            <w:tcW w:w="677" w:type="dxa"/>
            <w:tcBorders>
              <w:top w:val="nil"/>
              <w:left w:val="nil"/>
              <w:bottom w:val="single" w:sz="4" w:space="0" w:color="auto"/>
              <w:right w:val="single" w:sz="4" w:space="0" w:color="auto"/>
            </w:tcBorders>
            <w:shd w:val="clear" w:color="auto" w:fill="auto"/>
            <w:noWrap/>
            <w:vAlign w:val="bottom"/>
            <w:hideMark/>
          </w:tcPr>
          <w:p w14:paraId="4FD0F4F4"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1E5201D2"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4B1C8C36"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213BD2EE"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0F17A9BD"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19D770C2" w14:textId="77777777" w:rsidR="00ED115F" w:rsidRPr="00ED115F" w:rsidRDefault="00ED115F" w:rsidP="00ED115F">
            <w:pPr>
              <w:jc w:val="right"/>
              <w:rPr>
                <w:sz w:val="16"/>
                <w:szCs w:val="16"/>
              </w:rPr>
            </w:pPr>
            <w:r w:rsidRPr="00ED115F">
              <w:rPr>
                <w:sz w:val="16"/>
                <w:szCs w:val="16"/>
              </w:rPr>
              <w:t>0,0055</w:t>
            </w:r>
          </w:p>
        </w:tc>
        <w:tc>
          <w:tcPr>
            <w:tcW w:w="593" w:type="dxa"/>
            <w:tcBorders>
              <w:top w:val="nil"/>
              <w:left w:val="nil"/>
              <w:bottom w:val="single" w:sz="4" w:space="0" w:color="auto"/>
              <w:right w:val="single" w:sz="4" w:space="0" w:color="auto"/>
            </w:tcBorders>
            <w:shd w:val="clear" w:color="auto" w:fill="auto"/>
            <w:noWrap/>
            <w:vAlign w:val="bottom"/>
            <w:hideMark/>
          </w:tcPr>
          <w:p w14:paraId="790D85AF" w14:textId="77777777" w:rsidR="00ED115F" w:rsidRPr="00ED115F" w:rsidRDefault="00ED115F" w:rsidP="00ED115F">
            <w:pPr>
              <w:jc w:val="right"/>
              <w:rPr>
                <w:sz w:val="16"/>
                <w:szCs w:val="16"/>
              </w:rPr>
            </w:pPr>
            <w:r w:rsidRPr="00ED115F">
              <w:rPr>
                <w:sz w:val="16"/>
                <w:szCs w:val="16"/>
              </w:rPr>
              <w:t>17</w:t>
            </w:r>
          </w:p>
        </w:tc>
        <w:tc>
          <w:tcPr>
            <w:tcW w:w="641" w:type="dxa"/>
            <w:tcBorders>
              <w:top w:val="nil"/>
              <w:left w:val="nil"/>
              <w:bottom w:val="single" w:sz="4" w:space="0" w:color="auto"/>
              <w:right w:val="single" w:sz="4" w:space="0" w:color="auto"/>
            </w:tcBorders>
            <w:shd w:val="clear" w:color="auto" w:fill="auto"/>
            <w:noWrap/>
            <w:vAlign w:val="bottom"/>
            <w:hideMark/>
          </w:tcPr>
          <w:p w14:paraId="16CE8828" w14:textId="77777777" w:rsidR="00ED115F" w:rsidRPr="00ED115F" w:rsidRDefault="00ED115F" w:rsidP="00ED115F">
            <w:pPr>
              <w:jc w:val="right"/>
              <w:rPr>
                <w:sz w:val="16"/>
                <w:szCs w:val="16"/>
              </w:rPr>
            </w:pPr>
            <w:r w:rsidRPr="00ED115F">
              <w:rPr>
                <w:sz w:val="16"/>
                <w:szCs w:val="16"/>
              </w:rPr>
              <w:t> </w:t>
            </w:r>
          </w:p>
        </w:tc>
      </w:tr>
      <w:tr w:rsidR="00ED115F" w:rsidRPr="00307700" w14:paraId="0A61F5F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44CF3F3"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67377263"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552C3A3F"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1CC36D83"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104D004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510546B"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E8388A8"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671E4B34"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1037F03F"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4D085902"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544B7D70"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6F18181D" w14:textId="77777777" w:rsidR="00ED115F" w:rsidRPr="00ED115F" w:rsidRDefault="00ED115F" w:rsidP="00ED115F">
            <w:pPr>
              <w:jc w:val="right"/>
              <w:rPr>
                <w:sz w:val="16"/>
                <w:szCs w:val="16"/>
              </w:rPr>
            </w:pPr>
            <w:r w:rsidRPr="00ED115F">
              <w:rPr>
                <w:sz w:val="16"/>
                <w:szCs w:val="16"/>
              </w:rPr>
              <w:t>7</w:t>
            </w:r>
          </w:p>
        </w:tc>
      </w:tr>
      <w:tr w:rsidR="00ED115F" w:rsidRPr="00307700" w14:paraId="12A5A914"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B26C2A6"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9064F0B" w14:textId="77777777" w:rsidR="00ED115F" w:rsidRPr="00ED115F" w:rsidRDefault="00ED115F" w:rsidP="00ED115F">
            <w:pPr>
              <w:rPr>
                <w:b/>
                <w:bCs/>
                <w:sz w:val="16"/>
                <w:szCs w:val="16"/>
              </w:rPr>
            </w:pPr>
            <w:r w:rsidRPr="00ED115F">
              <w:rPr>
                <w:b/>
                <w:bCs/>
                <w:sz w:val="16"/>
                <w:szCs w:val="16"/>
              </w:rPr>
              <w:t>Итого Администрация МО БМР</w:t>
            </w:r>
          </w:p>
        </w:tc>
        <w:tc>
          <w:tcPr>
            <w:tcW w:w="640" w:type="dxa"/>
            <w:tcBorders>
              <w:top w:val="nil"/>
              <w:left w:val="nil"/>
              <w:bottom w:val="single" w:sz="4" w:space="0" w:color="auto"/>
              <w:right w:val="single" w:sz="4" w:space="0" w:color="auto"/>
            </w:tcBorders>
            <w:shd w:val="clear" w:color="auto" w:fill="auto"/>
            <w:noWrap/>
            <w:vAlign w:val="bottom"/>
            <w:hideMark/>
          </w:tcPr>
          <w:p w14:paraId="121332D7"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05920D6B"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F1974E6"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1EA669C8"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7134E968"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15EB2D20"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7A2EDF4A"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733922B3"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71F520F0" w14:textId="77777777" w:rsidR="00ED115F" w:rsidRPr="00ED115F" w:rsidRDefault="00ED115F" w:rsidP="00ED115F">
            <w:pPr>
              <w:jc w:val="right"/>
              <w:rPr>
                <w:b/>
                <w:bCs/>
                <w:sz w:val="16"/>
                <w:szCs w:val="16"/>
              </w:rPr>
            </w:pPr>
            <w:r w:rsidRPr="00ED115F">
              <w:rPr>
                <w:b/>
                <w:bCs/>
                <w:sz w:val="16"/>
                <w:szCs w:val="16"/>
              </w:rPr>
              <w:t>52</w:t>
            </w:r>
          </w:p>
        </w:tc>
        <w:tc>
          <w:tcPr>
            <w:tcW w:w="641" w:type="dxa"/>
            <w:tcBorders>
              <w:top w:val="nil"/>
              <w:left w:val="nil"/>
              <w:bottom w:val="single" w:sz="4" w:space="0" w:color="auto"/>
              <w:right w:val="single" w:sz="4" w:space="0" w:color="auto"/>
            </w:tcBorders>
            <w:shd w:val="clear" w:color="auto" w:fill="auto"/>
            <w:noWrap/>
            <w:vAlign w:val="bottom"/>
            <w:hideMark/>
          </w:tcPr>
          <w:p w14:paraId="63FD9763" w14:textId="77777777" w:rsidR="00ED115F" w:rsidRPr="00ED115F" w:rsidRDefault="00ED115F" w:rsidP="00ED115F">
            <w:pPr>
              <w:jc w:val="right"/>
              <w:rPr>
                <w:b/>
                <w:bCs/>
                <w:sz w:val="16"/>
                <w:szCs w:val="16"/>
              </w:rPr>
            </w:pPr>
            <w:r w:rsidRPr="00ED115F">
              <w:rPr>
                <w:b/>
                <w:bCs/>
                <w:sz w:val="16"/>
                <w:szCs w:val="16"/>
              </w:rPr>
              <w:t>7</w:t>
            </w:r>
          </w:p>
        </w:tc>
      </w:tr>
      <w:tr w:rsidR="00ED115F" w:rsidRPr="00307700" w14:paraId="431175B0"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8541E42"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E19BA72" w14:textId="77777777" w:rsidR="00ED115F" w:rsidRPr="00ED115F" w:rsidRDefault="00ED115F" w:rsidP="00ED115F">
            <w:pPr>
              <w:rPr>
                <w:b/>
                <w:bCs/>
                <w:sz w:val="16"/>
                <w:szCs w:val="16"/>
              </w:rPr>
            </w:pPr>
            <w:r w:rsidRPr="00ED115F">
              <w:rPr>
                <w:b/>
                <w:bCs/>
                <w:sz w:val="16"/>
                <w:szCs w:val="16"/>
              </w:rPr>
              <w:t>Всего местный бюджет:</w:t>
            </w:r>
          </w:p>
        </w:tc>
        <w:tc>
          <w:tcPr>
            <w:tcW w:w="640" w:type="dxa"/>
            <w:tcBorders>
              <w:top w:val="nil"/>
              <w:left w:val="nil"/>
              <w:bottom w:val="single" w:sz="4" w:space="0" w:color="auto"/>
              <w:right w:val="single" w:sz="4" w:space="0" w:color="auto"/>
            </w:tcBorders>
            <w:shd w:val="clear" w:color="auto" w:fill="auto"/>
            <w:noWrap/>
            <w:vAlign w:val="bottom"/>
            <w:hideMark/>
          </w:tcPr>
          <w:p w14:paraId="4C12739E"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7AEA43D2"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0838BDD0"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3D6850C"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7BABE7A"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322A331A"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17F72BB0"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0053BE1B"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7B0CA02" w14:textId="77777777" w:rsidR="00ED115F" w:rsidRPr="00ED115F" w:rsidRDefault="00ED115F" w:rsidP="00ED115F">
            <w:pPr>
              <w:jc w:val="right"/>
              <w:rPr>
                <w:b/>
                <w:bCs/>
                <w:sz w:val="16"/>
                <w:szCs w:val="16"/>
              </w:rPr>
            </w:pPr>
            <w:r w:rsidRPr="00ED115F">
              <w:rPr>
                <w:b/>
                <w:bCs/>
                <w:sz w:val="16"/>
                <w:szCs w:val="16"/>
              </w:rPr>
              <w:t>961</w:t>
            </w:r>
          </w:p>
        </w:tc>
        <w:tc>
          <w:tcPr>
            <w:tcW w:w="641" w:type="dxa"/>
            <w:tcBorders>
              <w:top w:val="nil"/>
              <w:left w:val="nil"/>
              <w:bottom w:val="single" w:sz="4" w:space="0" w:color="auto"/>
              <w:right w:val="single" w:sz="4" w:space="0" w:color="auto"/>
            </w:tcBorders>
            <w:shd w:val="clear" w:color="auto" w:fill="auto"/>
            <w:noWrap/>
            <w:vAlign w:val="bottom"/>
            <w:hideMark/>
          </w:tcPr>
          <w:p w14:paraId="44426B0C" w14:textId="77777777" w:rsidR="00ED115F" w:rsidRPr="00ED115F" w:rsidRDefault="00ED115F" w:rsidP="00ED115F">
            <w:pPr>
              <w:jc w:val="right"/>
              <w:rPr>
                <w:b/>
                <w:bCs/>
                <w:sz w:val="16"/>
                <w:szCs w:val="16"/>
              </w:rPr>
            </w:pPr>
            <w:r w:rsidRPr="00ED115F">
              <w:rPr>
                <w:b/>
                <w:bCs/>
                <w:sz w:val="16"/>
                <w:szCs w:val="16"/>
              </w:rPr>
              <w:t>8</w:t>
            </w:r>
          </w:p>
        </w:tc>
      </w:tr>
      <w:tr w:rsidR="00ED115F" w:rsidRPr="00ED115F" w14:paraId="230A298D" w14:textId="77777777" w:rsidTr="00ED115F">
        <w:trPr>
          <w:trHeight w:val="204"/>
        </w:trPr>
        <w:tc>
          <w:tcPr>
            <w:tcW w:w="13452"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FDCC1F9" w14:textId="77777777" w:rsidR="00ED115F" w:rsidRPr="00ED115F" w:rsidRDefault="00ED115F" w:rsidP="00ED115F">
            <w:pPr>
              <w:jc w:val="center"/>
              <w:rPr>
                <w:b/>
                <w:bCs/>
                <w:sz w:val="16"/>
                <w:szCs w:val="16"/>
              </w:rPr>
            </w:pPr>
            <w:r w:rsidRPr="00ED115F">
              <w:rPr>
                <w:b/>
                <w:bCs/>
                <w:sz w:val="16"/>
                <w:szCs w:val="16"/>
              </w:rPr>
              <w:t>Окружной бюджет</w:t>
            </w:r>
          </w:p>
        </w:tc>
      </w:tr>
      <w:tr w:rsidR="00ED115F" w:rsidRPr="00307700" w14:paraId="797957B8"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57E8D39F"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1A0B6CF4" w14:textId="58268084" w:rsidR="00ED115F" w:rsidRPr="00ED115F" w:rsidRDefault="00ED115F" w:rsidP="00ED115F">
            <w:pPr>
              <w:rPr>
                <w:sz w:val="16"/>
                <w:szCs w:val="16"/>
              </w:rPr>
            </w:pPr>
            <w:r w:rsidRPr="00ED115F">
              <w:rPr>
                <w:sz w:val="16"/>
                <w:szCs w:val="16"/>
              </w:rPr>
              <w:t>Помещение</w:t>
            </w:r>
            <w:r w:rsidR="00782007">
              <w:rPr>
                <w:sz w:val="16"/>
                <w:szCs w:val="16"/>
              </w:rPr>
              <w:t xml:space="preserve"> </w:t>
            </w:r>
            <w:r w:rsidRPr="00ED115F">
              <w:rPr>
                <w:sz w:val="16"/>
                <w:szCs w:val="16"/>
              </w:rPr>
              <w:t>амбулатории</w:t>
            </w:r>
          </w:p>
        </w:tc>
        <w:tc>
          <w:tcPr>
            <w:tcW w:w="640" w:type="dxa"/>
            <w:tcBorders>
              <w:top w:val="nil"/>
              <w:left w:val="nil"/>
              <w:bottom w:val="single" w:sz="4" w:space="0" w:color="auto"/>
              <w:right w:val="nil"/>
            </w:tcBorders>
            <w:shd w:val="clear" w:color="auto" w:fill="auto"/>
            <w:noWrap/>
            <w:vAlign w:val="bottom"/>
            <w:hideMark/>
          </w:tcPr>
          <w:p w14:paraId="435F9F96" w14:textId="77777777" w:rsidR="00ED115F" w:rsidRPr="00ED115F" w:rsidRDefault="00ED115F" w:rsidP="00ED115F">
            <w:pPr>
              <w:jc w:val="right"/>
              <w:rPr>
                <w:sz w:val="16"/>
                <w:szCs w:val="16"/>
              </w:rPr>
            </w:pPr>
            <w:r w:rsidRPr="00ED115F">
              <w:rPr>
                <w:sz w:val="16"/>
                <w:szCs w:val="16"/>
              </w:rPr>
              <w:t>358</w:t>
            </w:r>
          </w:p>
        </w:tc>
        <w:tc>
          <w:tcPr>
            <w:tcW w:w="755" w:type="dxa"/>
            <w:tcBorders>
              <w:top w:val="nil"/>
              <w:left w:val="nil"/>
              <w:bottom w:val="single" w:sz="4" w:space="0" w:color="auto"/>
              <w:right w:val="single" w:sz="4" w:space="0" w:color="auto"/>
            </w:tcBorders>
            <w:shd w:val="clear" w:color="auto" w:fill="auto"/>
            <w:noWrap/>
            <w:vAlign w:val="bottom"/>
            <w:hideMark/>
          </w:tcPr>
          <w:p w14:paraId="467A1A41" w14:textId="77777777" w:rsidR="00ED115F" w:rsidRPr="00ED115F" w:rsidRDefault="00ED115F" w:rsidP="00ED115F">
            <w:pPr>
              <w:jc w:val="center"/>
              <w:rPr>
                <w:sz w:val="16"/>
                <w:szCs w:val="16"/>
              </w:rPr>
            </w:pPr>
            <w:r w:rsidRPr="00ED115F">
              <w:rPr>
                <w:sz w:val="16"/>
                <w:szCs w:val="16"/>
              </w:rPr>
              <w:t>0,76</w:t>
            </w:r>
          </w:p>
        </w:tc>
        <w:tc>
          <w:tcPr>
            <w:tcW w:w="677" w:type="dxa"/>
            <w:tcBorders>
              <w:top w:val="nil"/>
              <w:left w:val="nil"/>
              <w:bottom w:val="single" w:sz="4" w:space="0" w:color="auto"/>
              <w:right w:val="single" w:sz="4" w:space="0" w:color="auto"/>
            </w:tcBorders>
            <w:shd w:val="clear" w:color="auto" w:fill="auto"/>
            <w:noWrap/>
            <w:vAlign w:val="bottom"/>
            <w:hideMark/>
          </w:tcPr>
          <w:p w14:paraId="554E0482"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2D0FC159"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5079502B"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59055D7B"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3DE02C0C"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5C06A592" w14:textId="77777777" w:rsidR="00ED115F" w:rsidRPr="00ED115F" w:rsidRDefault="00ED115F" w:rsidP="00ED115F">
            <w:pPr>
              <w:jc w:val="right"/>
              <w:rPr>
                <w:sz w:val="16"/>
                <w:szCs w:val="16"/>
              </w:rPr>
            </w:pPr>
            <w:r w:rsidRPr="00ED115F">
              <w:rPr>
                <w:sz w:val="16"/>
                <w:szCs w:val="16"/>
              </w:rPr>
              <w:t>0,0161</w:t>
            </w:r>
          </w:p>
        </w:tc>
        <w:tc>
          <w:tcPr>
            <w:tcW w:w="593" w:type="dxa"/>
            <w:tcBorders>
              <w:top w:val="nil"/>
              <w:left w:val="nil"/>
              <w:bottom w:val="single" w:sz="4" w:space="0" w:color="auto"/>
              <w:right w:val="single" w:sz="4" w:space="0" w:color="auto"/>
            </w:tcBorders>
            <w:shd w:val="clear" w:color="auto" w:fill="auto"/>
            <w:noWrap/>
            <w:vAlign w:val="bottom"/>
            <w:hideMark/>
          </w:tcPr>
          <w:p w14:paraId="060AAA62" w14:textId="77777777" w:rsidR="00ED115F" w:rsidRPr="00ED115F" w:rsidRDefault="00ED115F" w:rsidP="00ED115F">
            <w:pPr>
              <w:jc w:val="right"/>
              <w:rPr>
                <w:sz w:val="16"/>
                <w:szCs w:val="16"/>
              </w:rPr>
            </w:pPr>
            <w:r w:rsidRPr="00ED115F">
              <w:rPr>
                <w:sz w:val="16"/>
                <w:szCs w:val="16"/>
              </w:rPr>
              <w:t>60</w:t>
            </w:r>
          </w:p>
        </w:tc>
        <w:tc>
          <w:tcPr>
            <w:tcW w:w="641" w:type="dxa"/>
            <w:tcBorders>
              <w:top w:val="nil"/>
              <w:left w:val="nil"/>
              <w:bottom w:val="single" w:sz="4" w:space="0" w:color="auto"/>
              <w:right w:val="single" w:sz="4" w:space="0" w:color="auto"/>
            </w:tcBorders>
            <w:shd w:val="clear" w:color="auto" w:fill="auto"/>
            <w:noWrap/>
            <w:vAlign w:val="bottom"/>
            <w:hideMark/>
          </w:tcPr>
          <w:p w14:paraId="62372AFF" w14:textId="77777777" w:rsidR="00ED115F" w:rsidRPr="00ED115F" w:rsidRDefault="00ED115F" w:rsidP="00ED115F">
            <w:pPr>
              <w:jc w:val="right"/>
              <w:rPr>
                <w:sz w:val="16"/>
                <w:szCs w:val="16"/>
              </w:rPr>
            </w:pPr>
            <w:r w:rsidRPr="00ED115F">
              <w:rPr>
                <w:sz w:val="16"/>
                <w:szCs w:val="16"/>
              </w:rPr>
              <w:t> </w:t>
            </w:r>
          </w:p>
        </w:tc>
      </w:tr>
      <w:tr w:rsidR="00ED115F" w:rsidRPr="00307700" w14:paraId="4348D482"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F271AF1"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5A415502" w14:textId="77777777" w:rsidR="00ED115F" w:rsidRPr="00ED115F" w:rsidRDefault="00ED115F" w:rsidP="00ED115F">
            <w:pPr>
              <w:rPr>
                <w:sz w:val="16"/>
                <w:szCs w:val="16"/>
              </w:rPr>
            </w:pPr>
            <w:r w:rsidRPr="00ED115F">
              <w:rPr>
                <w:sz w:val="16"/>
                <w:szCs w:val="16"/>
              </w:rPr>
              <w:t>Спутник канализации</w:t>
            </w:r>
          </w:p>
        </w:tc>
        <w:tc>
          <w:tcPr>
            <w:tcW w:w="640" w:type="dxa"/>
            <w:tcBorders>
              <w:top w:val="nil"/>
              <w:left w:val="nil"/>
              <w:bottom w:val="nil"/>
              <w:right w:val="nil"/>
            </w:tcBorders>
            <w:shd w:val="clear" w:color="auto" w:fill="auto"/>
            <w:noWrap/>
            <w:vAlign w:val="bottom"/>
            <w:hideMark/>
          </w:tcPr>
          <w:p w14:paraId="1767162E" w14:textId="77777777" w:rsidR="00ED115F" w:rsidRPr="00ED115F" w:rsidRDefault="00ED115F" w:rsidP="00ED115F">
            <w:pPr>
              <w:rPr>
                <w:sz w:val="16"/>
                <w:szCs w:val="16"/>
              </w:rPr>
            </w:pPr>
          </w:p>
        </w:tc>
        <w:tc>
          <w:tcPr>
            <w:tcW w:w="755" w:type="dxa"/>
            <w:tcBorders>
              <w:top w:val="nil"/>
              <w:left w:val="nil"/>
              <w:bottom w:val="nil"/>
              <w:right w:val="nil"/>
            </w:tcBorders>
            <w:shd w:val="clear" w:color="auto" w:fill="auto"/>
            <w:noWrap/>
            <w:vAlign w:val="bottom"/>
            <w:hideMark/>
          </w:tcPr>
          <w:p w14:paraId="68CA9E20" w14:textId="77777777" w:rsidR="00ED115F" w:rsidRPr="00ED115F" w:rsidRDefault="00ED115F" w:rsidP="00ED115F">
            <w:pPr>
              <w:rPr>
                <w:sz w:val="20"/>
                <w:szCs w:val="20"/>
              </w:rPr>
            </w:pPr>
          </w:p>
        </w:tc>
        <w:tc>
          <w:tcPr>
            <w:tcW w:w="677" w:type="dxa"/>
            <w:tcBorders>
              <w:top w:val="nil"/>
              <w:left w:val="single" w:sz="4" w:space="0" w:color="auto"/>
              <w:bottom w:val="single" w:sz="4" w:space="0" w:color="auto"/>
              <w:right w:val="single" w:sz="4" w:space="0" w:color="auto"/>
            </w:tcBorders>
            <w:shd w:val="clear" w:color="auto" w:fill="auto"/>
            <w:noWrap/>
            <w:vAlign w:val="bottom"/>
            <w:hideMark/>
          </w:tcPr>
          <w:p w14:paraId="4021336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54BDC0F8"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EA0E009"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4CBF6900"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62BF386"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3F2A434E"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5364E931" w14:textId="77777777" w:rsidR="00ED115F" w:rsidRPr="00ED115F" w:rsidRDefault="00ED115F" w:rsidP="00ED115F">
            <w:pPr>
              <w:jc w:val="right"/>
              <w:rPr>
                <w:sz w:val="16"/>
                <w:szCs w:val="16"/>
              </w:rPr>
            </w:pPr>
            <w:r w:rsidRPr="00ED115F">
              <w:rPr>
                <w:sz w:val="16"/>
                <w:szCs w:val="16"/>
              </w:rPr>
              <w:t>4</w:t>
            </w:r>
          </w:p>
        </w:tc>
        <w:tc>
          <w:tcPr>
            <w:tcW w:w="641" w:type="dxa"/>
            <w:tcBorders>
              <w:top w:val="nil"/>
              <w:left w:val="nil"/>
              <w:bottom w:val="single" w:sz="4" w:space="0" w:color="auto"/>
              <w:right w:val="single" w:sz="4" w:space="0" w:color="auto"/>
            </w:tcBorders>
            <w:shd w:val="clear" w:color="auto" w:fill="auto"/>
            <w:noWrap/>
            <w:vAlign w:val="bottom"/>
            <w:hideMark/>
          </w:tcPr>
          <w:p w14:paraId="6152DF2E" w14:textId="77777777" w:rsidR="00ED115F" w:rsidRPr="00ED115F" w:rsidRDefault="00ED115F" w:rsidP="00ED115F">
            <w:pPr>
              <w:jc w:val="right"/>
              <w:rPr>
                <w:sz w:val="16"/>
                <w:szCs w:val="16"/>
              </w:rPr>
            </w:pPr>
            <w:r w:rsidRPr="00ED115F">
              <w:rPr>
                <w:sz w:val="16"/>
                <w:szCs w:val="16"/>
              </w:rPr>
              <w:t> </w:t>
            </w:r>
          </w:p>
        </w:tc>
      </w:tr>
      <w:tr w:rsidR="00ED115F" w:rsidRPr="00307700" w14:paraId="678BC03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5C0D4F2C"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05A343EC" w14:textId="77777777" w:rsidR="00ED115F" w:rsidRPr="00ED115F" w:rsidRDefault="00ED115F" w:rsidP="00ED115F">
            <w:pPr>
              <w:rPr>
                <w:sz w:val="16"/>
                <w:szCs w:val="16"/>
              </w:rPr>
            </w:pPr>
            <w:r w:rsidRPr="00ED115F">
              <w:rPr>
                <w:sz w:val="16"/>
                <w:szCs w:val="16"/>
              </w:rPr>
              <w:t>гор.вода</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63716EA7" w14:textId="77777777" w:rsidR="00ED115F" w:rsidRPr="00ED115F" w:rsidRDefault="00ED115F" w:rsidP="00ED115F">
            <w:pPr>
              <w:jc w:val="right"/>
              <w:rPr>
                <w:sz w:val="16"/>
                <w:szCs w:val="16"/>
              </w:rPr>
            </w:pPr>
            <w:r w:rsidRPr="00ED115F">
              <w:rPr>
                <w:sz w:val="16"/>
                <w:szCs w:val="16"/>
              </w:rPr>
              <w:t> </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14:paraId="11AEE62C"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DC0CFDE"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68F36617"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CA076AA"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12F550B2"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8257695"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00431BA2"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987BFBD"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57D37DBE" w14:textId="77777777" w:rsidR="00ED115F" w:rsidRPr="00ED115F" w:rsidRDefault="00ED115F" w:rsidP="00ED115F">
            <w:pPr>
              <w:jc w:val="right"/>
              <w:rPr>
                <w:sz w:val="16"/>
                <w:szCs w:val="16"/>
              </w:rPr>
            </w:pPr>
            <w:r w:rsidRPr="00ED115F">
              <w:rPr>
                <w:sz w:val="16"/>
                <w:szCs w:val="16"/>
              </w:rPr>
              <w:t>0</w:t>
            </w:r>
          </w:p>
        </w:tc>
      </w:tr>
      <w:tr w:rsidR="00ED115F" w:rsidRPr="00307700" w14:paraId="407A3D9F"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7599774"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314340D" w14:textId="2AD6590C" w:rsidR="00ED115F" w:rsidRPr="00ED115F" w:rsidRDefault="00ED115F" w:rsidP="00ED115F">
            <w:pPr>
              <w:rPr>
                <w:b/>
                <w:bCs/>
                <w:sz w:val="16"/>
                <w:szCs w:val="16"/>
              </w:rPr>
            </w:pPr>
            <w:r w:rsidRPr="00ED115F">
              <w:rPr>
                <w:b/>
                <w:bCs/>
                <w:sz w:val="16"/>
                <w:szCs w:val="16"/>
              </w:rPr>
              <w:t>Итого ГБУЗ ММЦ</w:t>
            </w:r>
            <w:r w:rsidR="00782007">
              <w:rPr>
                <w:b/>
                <w:bCs/>
                <w:sz w:val="16"/>
                <w:szCs w:val="16"/>
              </w:rPr>
              <w:t xml:space="preserve">       </w:t>
            </w:r>
          </w:p>
        </w:tc>
        <w:tc>
          <w:tcPr>
            <w:tcW w:w="640" w:type="dxa"/>
            <w:tcBorders>
              <w:top w:val="nil"/>
              <w:left w:val="nil"/>
              <w:bottom w:val="single" w:sz="4" w:space="0" w:color="auto"/>
              <w:right w:val="single" w:sz="4" w:space="0" w:color="auto"/>
            </w:tcBorders>
            <w:shd w:val="clear" w:color="auto" w:fill="auto"/>
            <w:noWrap/>
            <w:vAlign w:val="bottom"/>
            <w:hideMark/>
          </w:tcPr>
          <w:p w14:paraId="791DBAC0"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04924466"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A56BF3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6CF289BA"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2F9AA260"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5A5415D0"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6D5BDB4"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30DB86DF"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70D1E2BD" w14:textId="77777777" w:rsidR="00ED115F" w:rsidRPr="00ED115F" w:rsidRDefault="00ED115F" w:rsidP="00ED115F">
            <w:pPr>
              <w:jc w:val="right"/>
              <w:rPr>
                <w:b/>
                <w:bCs/>
                <w:sz w:val="16"/>
                <w:szCs w:val="16"/>
              </w:rPr>
            </w:pPr>
            <w:r w:rsidRPr="00ED115F">
              <w:rPr>
                <w:b/>
                <w:bCs/>
                <w:sz w:val="16"/>
                <w:szCs w:val="16"/>
              </w:rPr>
              <w:t>64</w:t>
            </w:r>
          </w:p>
        </w:tc>
        <w:tc>
          <w:tcPr>
            <w:tcW w:w="641" w:type="dxa"/>
            <w:tcBorders>
              <w:top w:val="nil"/>
              <w:left w:val="nil"/>
              <w:bottom w:val="single" w:sz="4" w:space="0" w:color="auto"/>
              <w:right w:val="single" w:sz="4" w:space="0" w:color="auto"/>
            </w:tcBorders>
            <w:shd w:val="clear" w:color="auto" w:fill="auto"/>
            <w:noWrap/>
            <w:vAlign w:val="bottom"/>
            <w:hideMark/>
          </w:tcPr>
          <w:p w14:paraId="3EF462AC" w14:textId="77777777" w:rsidR="00ED115F" w:rsidRPr="00ED115F" w:rsidRDefault="00ED115F" w:rsidP="00ED115F">
            <w:pPr>
              <w:jc w:val="right"/>
              <w:rPr>
                <w:b/>
                <w:bCs/>
                <w:sz w:val="16"/>
                <w:szCs w:val="16"/>
              </w:rPr>
            </w:pPr>
            <w:r w:rsidRPr="00ED115F">
              <w:rPr>
                <w:b/>
                <w:bCs/>
                <w:sz w:val="16"/>
                <w:szCs w:val="16"/>
              </w:rPr>
              <w:t>0</w:t>
            </w:r>
          </w:p>
        </w:tc>
      </w:tr>
      <w:tr w:rsidR="00ED115F" w:rsidRPr="00307700" w14:paraId="24BB261A"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C9ACE23"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49E2D23B" w14:textId="77777777" w:rsidR="00ED115F" w:rsidRPr="00ED115F" w:rsidRDefault="00ED115F" w:rsidP="00ED115F">
            <w:pPr>
              <w:rPr>
                <w:sz w:val="16"/>
                <w:szCs w:val="16"/>
              </w:rPr>
            </w:pPr>
            <w:r w:rsidRPr="00ED115F">
              <w:rPr>
                <w:sz w:val="16"/>
                <w:szCs w:val="16"/>
              </w:rPr>
              <w:t>Адм.помещение</w:t>
            </w:r>
          </w:p>
        </w:tc>
        <w:tc>
          <w:tcPr>
            <w:tcW w:w="640" w:type="dxa"/>
            <w:tcBorders>
              <w:top w:val="nil"/>
              <w:left w:val="nil"/>
              <w:bottom w:val="single" w:sz="4" w:space="0" w:color="auto"/>
              <w:right w:val="single" w:sz="4" w:space="0" w:color="auto"/>
            </w:tcBorders>
            <w:shd w:val="clear" w:color="auto" w:fill="auto"/>
            <w:noWrap/>
            <w:vAlign w:val="bottom"/>
            <w:hideMark/>
          </w:tcPr>
          <w:p w14:paraId="1DA80025" w14:textId="77777777" w:rsidR="00ED115F" w:rsidRPr="00ED115F" w:rsidRDefault="00ED115F" w:rsidP="00ED115F">
            <w:pPr>
              <w:jc w:val="right"/>
              <w:rPr>
                <w:sz w:val="16"/>
                <w:szCs w:val="16"/>
              </w:rPr>
            </w:pPr>
            <w:r w:rsidRPr="00ED115F">
              <w:rPr>
                <w:sz w:val="16"/>
                <w:szCs w:val="16"/>
              </w:rPr>
              <w:t>31</w:t>
            </w:r>
          </w:p>
        </w:tc>
        <w:tc>
          <w:tcPr>
            <w:tcW w:w="755" w:type="dxa"/>
            <w:tcBorders>
              <w:top w:val="nil"/>
              <w:left w:val="nil"/>
              <w:bottom w:val="single" w:sz="4" w:space="0" w:color="auto"/>
              <w:right w:val="single" w:sz="4" w:space="0" w:color="auto"/>
            </w:tcBorders>
            <w:shd w:val="clear" w:color="auto" w:fill="auto"/>
            <w:noWrap/>
            <w:vAlign w:val="bottom"/>
            <w:hideMark/>
          </w:tcPr>
          <w:p w14:paraId="511A55B2" w14:textId="77777777" w:rsidR="00ED115F" w:rsidRPr="00ED115F" w:rsidRDefault="00ED115F" w:rsidP="00ED115F">
            <w:pPr>
              <w:jc w:val="center"/>
              <w:rPr>
                <w:sz w:val="16"/>
                <w:szCs w:val="16"/>
              </w:rPr>
            </w:pPr>
            <w:r w:rsidRPr="00ED115F">
              <w:rPr>
                <w:sz w:val="16"/>
                <w:szCs w:val="16"/>
              </w:rPr>
              <w:t>0,65</w:t>
            </w:r>
          </w:p>
        </w:tc>
        <w:tc>
          <w:tcPr>
            <w:tcW w:w="677" w:type="dxa"/>
            <w:tcBorders>
              <w:top w:val="nil"/>
              <w:left w:val="nil"/>
              <w:bottom w:val="single" w:sz="4" w:space="0" w:color="auto"/>
              <w:right w:val="single" w:sz="4" w:space="0" w:color="auto"/>
            </w:tcBorders>
            <w:shd w:val="clear" w:color="auto" w:fill="auto"/>
            <w:noWrap/>
            <w:vAlign w:val="bottom"/>
            <w:hideMark/>
          </w:tcPr>
          <w:p w14:paraId="7A5667BA"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5FD63125"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37284BE8"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1FF4D99A"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0F4CA604"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0A899C5B" w14:textId="77777777" w:rsidR="00ED115F" w:rsidRPr="00ED115F" w:rsidRDefault="00ED115F" w:rsidP="00ED115F">
            <w:pPr>
              <w:jc w:val="right"/>
              <w:rPr>
                <w:sz w:val="16"/>
                <w:szCs w:val="16"/>
              </w:rPr>
            </w:pPr>
            <w:r w:rsidRPr="00ED115F">
              <w:rPr>
                <w:sz w:val="16"/>
                <w:szCs w:val="16"/>
              </w:rPr>
              <w:t>0,0012</w:t>
            </w:r>
          </w:p>
        </w:tc>
        <w:tc>
          <w:tcPr>
            <w:tcW w:w="593" w:type="dxa"/>
            <w:tcBorders>
              <w:top w:val="nil"/>
              <w:left w:val="nil"/>
              <w:bottom w:val="single" w:sz="4" w:space="0" w:color="auto"/>
              <w:right w:val="single" w:sz="4" w:space="0" w:color="auto"/>
            </w:tcBorders>
            <w:shd w:val="clear" w:color="auto" w:fill="auto"/>
            <w:noWrap/>
            <w:vAlign w:val="bottom"/>
            <w:hideMark/>
          </w:tcPr>
          <w:p w14:paraId="5C400BAD" w14:textId="77777777" w:rsidR="00ED115F" w:rsidRPr="00ED115F" w:rsidRDefault="00ED115F" w:rsidP="00ED115F">
            <w:pPr>
              <w:jc w:val="right"/>
              <w:rPr>
                <w:sz w:val="16"/>
                <w:szCs w:val="16"/>
              </w:rPr>
            </w:pPr>
            <w:r w:rsidRPr="00ED115F">
              <w:rPr>
                <w:sz w:val="16"/>
                <w:szCs w:val="16"/>
              </w:rPr>
              <w:t>4</w:t>
            </w:r>
          </w:p>
        </w:tc>
        <w:tc>
          <w:tcPr>
            <w:tcW w:w="641" w:type="dxa"/>
            <w:tcBorders>
              <w:top w:val="nil"/>
              <w:left w:val="nil"/>
              <w:bottom w:val="single" w:sz="4" w:space="0" w:color="auto"/>
              <w:right w:val="single" w:sz="4" w:space="0" w:color="auto"/>
            </w:tcBorders>
            <w:shd w:val="clear" w:color="auto" w:fill="auto"/>
            <w:noWrap/>
            <w:vAlign w:val="bottom"/>
            <w:hideMark/>
          </w:tcPr>
          <w:p w14:paraId="200CC3AA" w14:textId="77777777" w:rsidR="00ED115F" w:rsidRPr="00ED115F" w:rsidRDefault="00ED115F" w:rsidP="00ED115F">
            <w:pPr>
              <w:jc w:val="right"/>
              <w:rPr>
                <w:sz w:val="16"/>
                <w:szCs w:val="16"/>
              </w:rPr>
            </w:pPr>
            <w:r w:rsidRPr="00ED115F">
              <w:rPr>
                <w:sz w:val="16"/>
                <w:szCs w:val="16"/>
              </w:rPr>
              <w:t> </w:t>
            </w:r>
          </w:p>
        </w:tc>
      </w:tr>
      <w:tr w:rsidR="00ED115F" w:rsidRPr="00307700" w14:paraId="5CFD392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AB18904"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7E22290"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4954CC6C"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5332A78"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6F11244"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95677EC"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5435B92"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141CCAC8"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2F9C0CDC"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10A6223A"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507BB76D"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3538BED1" w14:textId="77777777" w:rsidR="00ED115F" w:rsidRPr="00ED115F" w:rsidRDefault="00ED115F" w:rsidP="00ED115F">
            <w:pPr>
              <w:jc w:val="right"/>
              <w:rPr>
                <w:sz w:val="16"/>
                <w:szCs w:val="16"/>
              </w:rPr>
            </w:pPr>
            <w:r w:rsidRPr="00ED115F">
              <w:rPr>
                <w:sz w:val="16"/>
                <w:szCs w:val="16"/>
              </w:rPr>
              <w:t>3</w:t>
            </w:r>
          </w:p>
        </w:tc>
      </w:tr>
      <w:tr w:rsidR="00ED115F" w:rsidRPr="00307700" w14:paraId="2C3C88A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9879112"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60D546F0" w14:textId="77777777" w:rsidR="00ED115F" w:rsidRPr="00ED115F" w:rsidRDefault="00ED115F" w:rsidP="00ED115F">
            <w:pPr>
              <w:rPr>
                <w:b/>
                <w:bCs/>
                <w:sz w:val="16"/>
                <w:szCs w:val="16"/>
              </w:rPr>
            </w:pPr>
            <w:r w:rsidRPr="00ED115F">
              <w:rPr>
                <w:b/>
                <w:bCs/>
                <w:sz w:val="16"/>
                <w:szCs w:val="16"/>
              </w:rPr>
              <w:t>Итого, ГБУ ЧОКЦСОН</w:t>
            </w:r>
          </w:p>
        </w:tc>
        <w:tc>
          <w:tcPr>
            <w:tcW w:w="640" w:type="dxa"/>
            <w:tcBorders>
              <w:top w:val="nil"/>
              <w:left w:val="nil"/>
              <w:bottom w:val="single" w:sz="4" w:space="0" w:color="auto"/>
              <w:right w:val="single" w:sz="4" w:space="0" w:color="auto"/>
            </w:tcBorders>
            <w:shd w:val="clear" w:color="auto" w:fill="auto"/>
            <w:noWrap/>
            <w:vAlign w:val="bottom"/>
            <w:hideMark/>
          </w:tcPr>
          <w:p w14:paraId="710F5880"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74C3153E"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B12D758"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1CDC337F"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46B05199"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53738D7"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28C7D46"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42AED94B"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48D2FD8B" w14:textId="77777777" w:rsidR="00ED115F" w:rsidRPr="00ED115F" w:rsidRDefault="00ED115F" w:rsidP="00ED115F">
            <w:pPr>
              <w:jc w:val="right"/>
              <w:rPr>
                <w:b/>
                <w:bCs/>
                <w:sz w:val="16"/>
                <w:szCs w:val="16"/>
              </w:rPr>
            </w:pPr>
            <w:r w:rsidRPr="00ED115F">
              <w:rPr>
                <w:b/>
                <w:bCs/>
                <w:sz w:val="16"/>
                <w:szCs w:val="16"/>
              </w:rPr>
              <w:t>4</w:t>
            </w:r>
          </w:p>
        </w:tc>
        <w:tc>
          <w:tcPr>
            <w:tcW w:w="641" w:type="dxa"/>
            <w:tcBorders>
              <w:top w:val="nil"/>
              <w:left w:val="nil"/>
              <w:bottom w:val="single" w:sz="4" w:space="0" w:color="auto"/>
              <w:right w:val="single" w:sz="4" w:space="0" w:color="auto"/>
            </w:tcBorders>
            <w:shd w:val="clear" w:color="auto" w:fill="auto"/>
            <w:noWrap/>
            <w:vAlign w:val="bottom"/>
            <w:hideMark/>
          </w:tcPr>
          <w:p w14:paraId="61559B88"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0C8F4AF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9540747"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17A7EBA3" w14:textId="77777777" w:rsidR="00ED115F" w:rsidRPr="00ED115F" w:rsidRDefault="00ED115F" w:rsidP="00ED115F">
            <w:pPr>
              <w:rPr>
                <w:b/>
                <w:bCs/>
                <w:sz w:val="16"/>
                <w:szCs w:val="16"/>
              </w:rPr>
            </w:pPr>
            <w:r w:rsidRPr="00ED115F">
              <w:rPr>
                <w:b/>
                <w:bCs/>
                <w:sz w:val="16"/>
                <w:szCs w:val="16"/>
              </w:rPr>
              <w:t>Всего окружной бюджет:</w:t>
            </w:r>
          </w:p>
        </w:tc>
        <w:tc>
          <w:tcPr>
            <w:tcW w:w="640" w:type="dxa"/>
            <w:tcBorders>
              <w:top w:val="nil"/>
              <w:left w:val="nil"/>
              <w:bottom w:val="single" w:sz="4" w:space="0" w:color="auto"/>
              <w:right w:val="single" w:sz="4" w:space="0" w:color="auto"/>
            </w:tcBorders>
            <w:shd w:val="clear" w:color="auto" w:fill="auto"/>
            <w:noWrap/>
            <w:vAlign w:val="bottom"/>
            <w:hideMark/>
          </w:tcPr>
          <w:p w14:paraId="20079293"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D8EDA62"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C5CB84B"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1C16F528"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37C7C631"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060B044B"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FB07774"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5FE37E8C"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357A9FCB" w14:textId="77777777" w:rsidR="00ED115F" w:rsidRPr="00ED115F" w:rsidRDefault="00ED115F" w:rsidP="00ED115F">
            <w:pPr>
              <w:jc w:val="right"/>
              <w:rPr>
                <w:b/>
                <w:bCs/>
                <w:sz w:val="16"/>
                <w:szCs w:val="16"/>
              </w:rPr>
            </w:pPr>
            <w:r w:rsidRPr="00ED115F">
              <w:rPr>
                <w:b/>
                <w:bCs/>
                <w:sz w:val="16"/>
                <w:szCs w:val="16"/>
              </w:rPr>
              <w:t>68</w:t>
            </w:r>
          </w:p>
        </w:tc>
        <w:tc>
          <w:tcPr>
            <w:tcW w:w="641" w:type="dxa"/>
            <w:tcBorders>
              <w:top w:val="nil"/>
              <w:left w:val="nil"/>
              <w:bottom w:val="single" w:sz="4" w:space="0" w:color="auto"/>
              <w:right w:val="single" w:sz="4" w:space="0" w:color="auto"/>
            </w:tcBorders>
            <w:shd w:val="clear" w:color="auto" w:fill="auto"/>
            <w:noWrap/>
            <w:vAlign w:val="bottom"/>
            <w:hideMark/>
          </w:tcPr>
          <w:p w14:paraId="3C510DE8" w14:textId="77777777" w:rsidR="00ED115F" w:rsidRPr="00ED115F" w:rsidRDefault="00ED115F" w:rsidP="00ED115F">
            <w:pPr>
              <w:jc w:val="right"/>
              <w:rPr>
                <w:b/>
                <w:bCs/>
                <w:sz w:val="16"/>
                <w:szCs w:val="16"/>
              </w:rPr>
            </w:pPr>
            <w:r w:rsidRPr="00ED115F">
              <w:rPr>
                <w:b/>
                <w:bCs/>
                <w:sz w:val="16"/>
                <w:szCs w:val="16"/>
              </w:rPr>
              <w:t>3</w:t>
            </w:r>
          </w:p>
        </w:tc>
      </w:tr>
      <w:tr w:rsidR="00ED115F" w:rsidRPr="00ED115F" w14:paraId="5843D4ED" w14:textId="77777777" w:rsidTr="00ED115F">
        <w:trPr>
          <w:trHeight w:val="204"/>
        </w:trPr>
        <w:tc>
          <w:tcPr>
            <w:tcW w:w="13452"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C66E2" w14:textId="77777777" w:rsidR="00ED115F" w:rsidRPr="00ED115F" w:rsidRDefault="00ED115F" w:rsidP="00ED115F">
            <w:pPr>
              <w:jc w:val="center"/>
              <w:rPr>
                <w:b/>
                <w:bCs/>
                <w:sz w:val="16"/>
                <w:szCs w:val="16"/>
              </w:rPr>
            </w:pPr>
            <w:r w:rsidRPr="00ED115F">
              <w:rPr>
                <w:b/>
                <w:bCs/>
                <w:sz w:val="16"/>
                <w:szCs w:val="16"/>
              </w:rPr>
              <w:t>Федеральный бюджет</w:t>
            </w:r>
          </w:p>
        </w:tc>
      </w:tr>
      <w:tr w:rsidR="00ED115F" w:rsidRPr="00307700" w14:paraId="2B685202"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D4C666F"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37027E1A" w14:textId="77777777" w:rsidR="00ED115F" w:rsidRPr="00ED115F" w:rsidRDefault="00ED115F" w:rsidP="00ED115F">
            <w:pPr>
              <w:rPr>
                <w:sz w:val="16"/>
                <w:szCs w:val="16"/>
              </w:rPr>
            </w:pPr>
            <w:r w:rsidRPr="00ED115F">
              <w:rPr>
                <w:sz w:val="16"/>
                <w:szCs w:val="16"/>
              </w:rPr>
              <w:t>Адм.помещение</w:t>
            </w:r>
          </w:p>
        </w:tc>
        <w:tc>
          <w:tcPr>
            <w:tcW w:w="640" w:type="dxa"/>
            <w:tcBorders>
              <w:top w:val="nil"/>
              <w:left w:val="nil"/>
              <w:bottom w:val="single" w:sz="4" w:space="0" w:color="auto"/>
              <w:right w:val="single" w:sz="4" w:space="0" w:color="auto"/>
            </w:tcBorders>
            <w:shd w:val="clear" w:color="auto" w:fill="auto"/>
            <w:noWrap/>
            <w:vAlign w:val="bottom"/>
            <w:hideMark/>
          </w:tcPr>
          <w:p w14:paraId="75AC73C0" w14:textId="77777777" w:rsidR="00ED115F" w:rsidRPr="00ED115F" w:rsidRDefault="00ED115F" w:rsidP="00ED115F">
            <w:pPr>
              <w:jc w:val="right"/>
              <w:rPr>
                <w:sz w:val="16"/>
                <w:szCs w:val="16"/>
              </w:rPr>
            </w:pPr>
            <w:r w:rsidRPr="00ED115F">
              <w:rPr>
                <w:sz w:val="16"/>
                <w:szCs w:val="16"/>
              </w:rPr>
              <w:t>41,69</w:t>
            </w:r>
          </w:p>
        </w:tc>
        <w:tc>
          <w:tcPr>
            <w:tcW w:w="755" w:type="dxa"/>
            <w:tcBorders>
              <w:top w:val="nil"/>
              <w:left w:val="nil"/>
              <w:bottom w:val="single" w:sz="4" w:space="0" w:color="auto"/>
              <w:right w:val="single" w:sz="4" w:space="0" w:color="auto"/>
            </w:tcBorders>
            <w:shd w:val="clear" w:color="auto" w:fill="auto"/>
            <w:noWrap/>
            <w:vAlign w:val="bottom"/>
            <w:hideMark/>
          </w:tcPr>
          <w:p w14:paraId="73E17173" w14:textId="77777777" w:rsidR="00ED115F" w:rsidRPr="00ED115F" w:rsidRDefault="00ED115F" w:rsidP="00ED115F">
            <w:pPr>
              <w:jc w:val="center"/>
              <w:rPr>
                <w:sz w:val="16"/>
                <w:szCs w:val="16"/>
              </w:rPr>
            </w:pPr>
            <w:r w:rsidRPr="00ED115F">
              <w:rPr>
                <w:sz w:val="16"/>
                <w:szCs w:val="16"/>
              </w:rPr>
              <w:t>0,65</w:t>
            </w:r>
          </w:p>
        </w:tc>
        <w:tc>
          <w:tcPr>
            <w:tcW w:w="677" w:type="dxa"/>
            <w:tcBorders>
              <w:top w:val="nil"/>
              <w:left w:val="nil"/>
              <w:bottom w:val="single" w:sz="4" w:space="0" w:color="auto"/>
              <w:right w:val="single" w:sz="4" w:space="0" w:color="auto"/>
            </w:tcBorders>
            <w:shd w:val="clear" w:color="auto" w:fill="auto"/>
            <w:noWrap/>
            <w:vAlign w:val="bottom"/>
            <w:hideMark/>
          </w:tcPr>
          <w:p w14:paraId="2ACA4DC7"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2E168EA8"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326B81D3"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6160375E"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4339086F"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7E056AC1" w14:textId="77777777" w:rsidR="00ED115F" w:rsidRPr="00ED115F" w:rsidRDefault="00ED115F" w:rsidP="00ED115F">
            <w:pPr>
              <w:jc w:val="right"/>
              <w:rPr>
                <w:sz w:val="16"/>
                <w:szCs w:val="16"/>
              </w:rPr>
            </w:pPr>
            <w:r w:rsidRPr="00ED115F">
              <w:rPr>
                <w:sz w:val="16"/>
                <w:szCs w:val="16"/>
              </w:rPr>
              <w:t>0,0016</w:t>
            </w:r>
          </w:p>
        </w:tc>
        <w:tc>
          <w:tcPr>
            <w:tcW w:w="593" w:type="dxa"/>
            <w:tcBorders>
              <w:top w:val="nil"/>
              <w:left w:val="nil"/>
              <w:bottom w:val="single" w:sz="4" w:space="0" w:color="auto"/>
              <w:right w:val="single" w:sz="4" w:space="0" w:color="auto"/>
            </w:tcBorders>
            <w:shd w:val="clear" w:color="auto" w:fill="auto"/>
            <w:noWrap/>
            <w:vAlign w:val="bottom"/>
            <w:hideMark/>
          </w:tcPr>
          <w:p w14:paraId="30DD658D" w14:textId="77777777" w:rsidR="00ED115F" w:rsidRPr="00ED115F" w:rsidRDefault="00ED115F" w:rsidP="00ED115F">
            <w:pPr>
              <w:jc w:val="right"/>
              <w:rPr>
                <w:sz w:val="16"/>
                <w:szCs w:val="16"/>
              </w:rPr>
            </w:pPr>
            <w:r w:rsidRPr="00ED115F">
              <w:rPr>
                <w:sz w:val="16"/>
                <w:szCs w:val="16"/>
              </w:rPr>
              <w:t>6</w:t>
            </w:r>
          </w:p>
        </w:tc>
        <w:tc>
          <w:tcPr>
            <w:tcW w:w="641" w:type="dxa"/>
            <w:tcBorders>
              <w:top w:val="nil"/>
              <w:left w:val="nil"/>
              <w:bottom w:val="single" w:sz="4" w:space="0" w:color="auto"/>
              <w:right w:val="single" w:sz="4" w:space="0" w:color="auto"/>
            </w:tcBorders>
            <w:shd w:val="clear" w:color="auto" w:fill="auto"/>
            <w:noWrap/>
            <w:vAlign w:val="bottom"/>
            <w:hideMark/>
          </w:tcPr>
          <w:p w14:paraId="388D9A61" w14:textId="77777777" w:rsidR="00ED115F" w:rsidRPr="00ED115F" w:rsidRDefault="00ED115F" w:rsidP="00ED115F">
            <w:pPr>
              <w:jc w:val="right"/>
              <w:rPr>
                <w:sz w:val="16"/>
                <w:szCs w:val="16"/>
              </w:rPr>
            </w:pPr>
            <w:r w:rsidRPr="00ED115F">
              <w:rPr>
                <w:sz w:val="16"/>
                <w:szCs w:val="16"/>
              </w:rPr>
              <w:t> </w:t>
            </w:r>
          </w:p>
        </w:tc>
      </w:tr>
      <w:tr w:rsidR="00ED115F" w:rsidRPr="00307700" w14:paraId="6D44891F"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5C1ED73D"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26342810"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39F1ACAE"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077A51E7"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AA4B15A"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1B34D0DE"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43DA233"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5B84584A"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7F3BFFF2"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3BD6EACA"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3EFA153C"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1B0D6E13" w14:textId="77777777" w:rsidR="00ED115F" w:rsidRPr="00ED115F" w:rsidRDefault="00ED115F" w:rsidP="00ED115F">
            <w:pPr>
              <w:jc w:val="right"/>
              <w:rPr>
                <w:sz w:val="16"/>
                <w:szCs w:val="16"/>
              </w:rPr>
            </w:pPr>
            <w:r w:rsidRPr="00ED115F">
              <w:rPr>
                <w:sz w:val="16"/>
                <w:szCs w:val="16"/>
              </w:rPr>
              <w:t>3</w:t>
            </w:r>
          </w:p>
        </w:tc>
      </w:tr>
      <w:tr w:rsidR="00ED115F" w:rsidRPr="00307700" w14:paraId="6B2B46EB"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94D4945"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2500C232" w14:textId="77777777" w:rsidR="00ED115F" w:rsidRPr="00ED115F" w:rsidRDefault="00ED115F" w:rsidP="00ED115F">
            <w:pPr>
              <w:rPr>
                <w:b/>
                <w:bCs/>
                <w:sz w:val="16"/>
                <w:szCs w:val="16"/>
              </w:rPr>
            </w:pPr>
            <w:r w:rsidRPr="00ED115F">
              <w:rPr>
                <w:b/>
                <w:bCs/>
                <w:sz w:val="16"/>
                <w:szCs w:val="16"/>
              </w:rPr>
              <w:t>Итого, МОМВД России"Билибинский"</w:t>
            </w:r>
          </w:p>
        </w:tc>
        <w:tc>
          <w:tcPr>
            <w:tcW w:w="640" w:type="dxa"/>
            <w:tcBorders>
              <w:top w:val="nil"/>
              <w:left w:val="nil"/>
              <w:bottom w:val="single" w:sz="4" w:space="0" w:color="auto"/>
              <w:right w:val="single" w:sz="4" w:space="0" w:color="auto"/>
            </w:tcBorders>
            <w:shd w:val="clear" w:color="auto" w:fill="auto"/>
            <w:noWrap/>
            <w:vAlign w:val="bottom"/>
            <w:hideMark/>
          </w:tcPr>
          <w:p w14:paraId="2926C1D2"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EE65DF8"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6AFD446"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526F71D2"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186E70D0"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5FEAA823"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484138FB"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0933CF1A"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39CCAB9" w14:textId="77777777" w:rsidR="00ED115F" w:rsidRPr="00ED115F" w:rsidRDefault="00ED115F" w:rsidP="00ED115F">
            <w:pPr>
              <w:jc w:val="right"/>
              <w:rPr>
                <w:b/>
                <w:bCs/>
                <w:sz w:val="16"/>
                <w:szCs w:val="16"/>
              </w:rPr>
            </w:pPr>
            <w:r w:rsidRPr="00ED115F">
              <w:rPr>
                <w:b/>
                <w:bCs/>
                <w:sz w:val="16"/>
                <w:szCs w:val="16"/>
              </w:rPr>
              <w:t>6</w:t>
            </w:r>
          </w:p>
        </w:tc>
        <w:tc>
          <w:tcPr>
            <w:tcW w:w="641" w:type="dxa"/>
            <w:tcBorders>
              <w:top w:val="nil"/>
              <w:left w:val="nil"/>
              <w:bottom w:val="single" w:sz="4" w:space="0" w:color="auto"/>
              <w:right w:val="single" w:sz="4" w:space="0" w:color="auto"/>
            </w:tcBorders>
            <w:shd w:val="clear" w:color="auto" w:fill="auto"/>
            <w:noWrap/>
            <w:vAlign w:val="bottom"/>
            <w:hideMark/>
          </w:tcPr>
          <w:p w14:paraId="5119F07A"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3559526F"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64C93F6"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72D54877" w14:textId="77777777" w:rsidR="00ED115F" w:rsidRPr="00ED115F" w:rsidRDefault="00ED115F" w:rsidP="00ED115F">
            <w:pPr>
              <w:rPr>
                <w:b/>
                <w:bCs/>
                <w:sz w:val="16"/>
                <w:szCs w:val="16"/>
              </w:rPr>
            </w:pPr>
            <w:r w:rsidRPr="00ED115F">
              <w:rPr>
                <w:b/>
                <w:bCs/>
                <w:sz w:val="16"/>
                <w:szCs w:val="16"/>
              </w:rPr>
              <w:t>Всего федеральный бюджет:</w:t>
            </w:r>
          </w:p>
        </w:tc>
        <w:tc>
          <w:tcPr>
            <w:tcW w:w="640" w:type="dxa"/>
            <w:tcBorders>
              <w:top w:val="nil"/>
              <w:left w:val="nil"/>
              <w:bottom w:val="single" w:sz="4" w:space="0" w:color="auto"/>
              <w:right w:val="single" w:sz="4" w:space="0" w:color="auto"/>
            </w:tcBorders>
            <w:shd w:val="clear" w:color="auto" w:fill="auto"/>
            <w:noWrap/>
            <w:vAlign w:val="bottom"/>
            <w:hideMark/>
          </w:tcPr>
          <w:p w14:paraId="7B49E00F"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C258FC4"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80936D5"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489610D"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255CD0C5"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4C1CD03"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49E2D5D0"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1E3171CB"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69E73B6E" w14:textId="77777777" w:rsidR="00ED115F" w:rsidRPr="00ED115F" w:rsidRDefault="00ED115F" w:rsidP="00ED115F">
            <w:pPr>
              <w:jc w:val="right"/>
              <w:rPr>
                <w:b/>
                <w:bCs/>
                <w:sz w:val="16"/>
                <w:szCs w:val="16"/>
              </w:rPr>
            </w:pPr>
            <w:r w:rsidRPr="00ED115F">
              <w:rPr>
                <w:b/>
                <w:bCs/>
                <w:sz w:val="16"/>
                <w:szCs w:val="16"/>
              </w:rPr>
              <w:t>6</w:t>
            </w:r>
          </w:p>
        </w:tc>
        <w:tc>
          <w:tcPr>
            <w:tcW w:w="641" w:type="dxa"/>
            <w:tcBorders>
              <w:top w:val="nil"/>
              <w:left w:val="nil"/>
              <w:bottom w:val="single" w:sz="4" w:space="0" w:color="auto"/>
              <w:right w:val="single" w:sz="4" w:space="0" w:color="auto"/>
            </w:tcBorders>
            <w:shd w:val="clear" w:color="auto" w:fill="auto"/>
            <w:noWrap/>
            <w:vAlign w:val="bottom"/>
            <w:hideMark/>
          </w:tcPr>
          <w:p w14:paraId="66DFDE20"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70F98EFB"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EBC39E0"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56052023" w14:textId="77777777" w:rsidR="00ED115F" w:rsidRPr="00ED115F" w:rsidRDefault="00ED115F" w:rsidP="00ED115F">
            <w:pPr>
              <w:rPr>
                <w:b/>
                <w:bCs/>
                <w:sz w:val="16"/>
                <w:szCs w:val="16"/>
              </w:rPr>
            </w:pPr>
            <w:r w:rsidRPr="00ED115F">
              <w:rPr>
                <w:b/>
                <w:bCs/>
                <w:sz w:val="16"/>
                <w:szCs w:val="16"/>
              </w:rPr>
              <w:t>Всего социальная сфера:</w:t>
            </w:r>
          </w:p>
        </w:tc>
        <w:tc>
          <w:tcPr>
            <w:tcW w:w="640" w:type="dxa"/>
            <w:tcBorders>
              <w:top w:val="nil"/>
              <w:left w:val="nil"/>
              <w:bottom w:val="single" w:sz="4" w:space="0" w:color="auto"/>
              <w:right w:val="single" w:sz="4" w:space="0" w:color="auto"/>
            </w:tcBorders>
            <w:shd w:val="clear" w:color="auto" w:fill="auto"/>
            <w:noWrap/>
            <w:vAlign w:val="bottom"/>
            <w:hideMark/>
          </w:tcPr>
          <w:p w14:paraId="1DAECFC9"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666092A"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37A8479"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2E38E53C"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7BEE904"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51FE1D76"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1CBD1DFF"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1E348938"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6080EB0E" w14:textId="77777777" w:rsidR="00ED115F" w:rsidRPr="00ED115F" w:rsidRDefault="00ED115F" w:rsidP="00ED115F">
            <w:pPr>
              <w:jc w:val="right"/>
              <w:rPr>
                <w:b/>
                <w:bCs/>
                <w:sz w:val="16"/>
                <w:szCs w:val="16"/>
              </w:rPr>
            </w:pPr>
            <w:r w:rsidRPr="00ED115F">
              <w:rPr>
                <w:b/>
                <w:bCs/>
                <w:sz w:val="16"/>
                <w:szCs w:val="16"/>
              </w:rPr>
              <w:t>1035</w:t>
            </w:r>
          </w:p>
        </w:tc>
        <w:tc>
          <w:tcPr>
            <w:tcW w:w="641" w:type="dxa"/>
            <w:tcBorders>
              <w:top w:val="nil"/>
              <w:left w:val="nil"/>
              <w:bottom w:val="single" w:sz="4" w:space="0" w:color="auto"/>
              <w:right w:val="single" w:sz="4" w:space="0" w:color="auto"/>
            </w:tcBorders>
            <w:shd w:val="clear" w:color="auto" w:fill="auto"/>
            <w:noWrap/>
            <w:vAlign w:val="bottom"/>
            <w:hideMark/>
          </w:tcPr>
          <w:p w14:paraId="4CC65D63" w14:textId="77777777" w:rsidR="00ED115F" w:rsidRPr="00ED115F" w:rsidRDefault="00ED115F" w:rsidP="00ED115F">
            <w:pPr>
              <w:jc w:val="right"/>
              <w:rPr>
                <w:b/>
                <w:bCs/>
                <w:sz w:val="16"/>
                <w:szCs w:val="16"/>
              </w:rPr>
            </w:pPr>
            <w:r w:rsidRPr="00ED115F">
              <w:rPr>
                <w:b/>
                <w:bCs/>
                <w:sz w:val="16"/>
                <w:szCs w:val="16"/>
              </w:rPr>
              <w:t>14</w:t>
            </w:r>
          </w:p>
        </w:tc>
      </w:tr>
      <w:tr w:rsidR="00ED115F" w:rsidRPr="00ED115F" w14:paraId="6100EC67" w14:textId="77777777" w:rsidTr="00ED115F">
        <w:trPr>
          <w:trHeight w:val="204"/>
        </w:trPr>
        <w:tc>
          <w:tcPr>
            <w:tcW w:w="13452" w:type="dxa"/>
            <w:gridSpan w:val="12"/>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EF223B" w14:textId="77777777" w:rsidR="00ED115F" w:rsidRPr="00ED115F" w:rsidRDefault="00ED115F" w:rsidP="00ED115F">
            <w:pPr>
              <w:jc w:val="center"/>
              <w:rPr>
                <w:b/>
                <w:bCs/>
                <w:sz w:val="16"/>
                <w:szCs w:val="16"/>
              </w:rPr>
            </w:pPr>
            <w:r w:rsidRPr="00ED115F">
              <w:rPr>
                <w:b/>
                <w:bCs/>
                <w:sz w:val="16"/>
                <w:szCs w:val="16"/>
              </w:rPr>
              <w:t>Прочие потребители</w:t>
            </w:r>
          </w:p>
        </w:tc>
      </w:tr>
      <w:tr w:rsidR="00ED115F" w:rsidRPr="00307700" w14:paraId="29330973"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B7A0361"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12E0A9E2" w14:textId="77777777" w:rsidR="00ED115F" w:rsidRPr="00ED115F" w:rsidRDefault="00ED115F" w:rsidP="00ED115F">
            <w:pPr>
              <w:rPr>
                <w:sz w:val="16"/>
                <w:szCs w:val="16"/>
              </w:rPr>
            </w:pPr>
            <w:r w:rsidRPr="00ED115F">
              <w:rPr>
                <w:sz w:val="16"/>
                <w:szCs w:val="16"/>
              </w:rPr>
              <w:t>Помещение почты</w:t>
            </w:r>
          </w:p>
        </w:tc>
        <w:tc>
          <w:tcPr>
            <w:tcW w:w="640" w:type="dxa"/>
            <w:tcBorders>
              <w:top w:val="nil"/>
              <w:left w:val="nil"/>
              <w:bottom w:val="single" w:sz="4" w:space="0" w:color="auto"/>
              <w:right w:val="single" w:sz="4" w:space="0" w:color="auto"/>
            </w:tcBorders>
            <w:shd w:val="clear" w:color="auto" w:fill="auto"/>
            <w:noWrap/>
            <w:vAlign w:val="bottom"/>
            <w:hideMark/>
          </w:tcPr>
          <w:p w14:paraId="4FE21080" w14:textId="77777777" w:rsidR="00ED115F" w:rsidRPr="00ED115F" w:rsidRDefault="00ED115F" w:rsidP="00ED115F">
            <w:pPr>
              <w:jc w:val="right"/>
              <w:rPr>
                <w:sz w:val="16"/>
                <w:szCs w:val="16"/>
              </w:rPr>
            </w:pPr>
            <w:r w:rsidRPr="00ED115F">
              <w:rPr>
                <w:sz w:val="16"/>
                <w:szCs w:val="16"/>
              </w:rPr>
              <w:t>764</w:t>
            </w:r>
          </w:p>
        </w:tc>
        <w:tc>
          <w:tcPr>
            <w:tcW w:w="755" w:type="dxa"/>
            <w:tcBorders>
              <w:top w:val="nil"/>
              <w:left w:val="nil"/>
              <w:bottom w:val="single" w:sz="4" w:space="0" w:color="auto"/>
              <w:right w:val="single" w:sz="4" w:space="0" w:color="auto"/>
            </w:tcBorders>
            <w:shd w:val="clear" w:color="auto" w:fill="auto"/>
            <w:noWrap/>
            <w:vAlign w:val="bottom"/>
            <w:hideMark/>
          </w:tcPr>
          <w:p w14:paraId="2E9FF0B1" w14:textId="77777777" w:rsidR="00ED115F" w:rsidRPr="00ED115F" w:rsidRDefault="00ED115F" w:rsidP="00ED115F">
            <w:pPr>
              <w:jc w:val="center"/>
              <w:rPr>
                <w:sz w:val="16"/>
                <w:szCs w:val="16"/>
              </w:rPr>
            </w:pPr>
            <w:r w:rsidRPr="00ED115F">
              <w:rPr>
                <w:sz w:val="16"/>
                <w:szCs w:val="16"/>
              </w:rPr>
              <w:t>0,55</w:t>
            </w:r>
          </w:p>
        </w:tc>
        <w:tc>
          <w:tcPr>
            <w:tcW w:w="677" w:type="dxa"/>
            <w:tcBorders>
              <w:top w:val="nil"/>
              <w:left w:val="nil"/>
              <w:bottom w:val="single" w:sz="4" w:space="0" w:color="auto"/>
              <w:right w:val="single" w:sz="4" w:space="0" w:color="auto"/>
            </w:tcBorders>
            <w:shd w:val="clear" w:color="auto" w:fill="auto"/>
            <w:noWrap/>
            <w:vAlign w:val="bottom"/>
            <w:hideMark/>
          </w:tcPr>
          <w:p w14:paraId="48E1893F"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0F5B12A7"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33E73F33"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497059A6"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762C1223"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13C0CAF1" w14:textId="77777777" w:rsidR="00ED115F" w:rsidRPr="00ED115F" w:rsidRDefault="00ED115F" w:rsidP="00ED115F">
            <w:pPr>
              <w:jc w:val="right"/>
              <w:rPr>
                <w:sz w:val="16"/>
                <w:szCs w:val="16"/>
              </w:rPr>
            </w:pPr>
            <w:r w:rsidRPr="00ED115F">
              <w:rPr>
                <w:sz w:val="16"/>
                <w:szCs w:val="16"/>
              </w:rPr>
              <w:t>0,0249</w:t>
            </w:r>
          </w:p>
        </w:tc>
        <w:tc>
          <w:tcPr>
            <w:tcW w:w="593" w:type="dxa"/>
            <w:tcBorders>
              <w:top w:val="nil"/>
              <w:left w:val="nil"/>
              <w:bottom w:val="single" w:sz="4" w:space="0" w:color="auto"/>
              <w:right w:val="single" w:sz="4" w:space="0" w:color="auto"/>
            </w:tcBorders>
            <w:shd w:val="clear" w:color="auto" w:fill="auto"/>
            <w:noWrap/>
            <w:vAlign w:val="bottom"/>
            <w:hideMark/>
          </w:tcPr>
          <w:p w14:paraId="66364DB3" w14:textId="77777777" w:rsidR="00ED115F" w:rsidRPr="00ED115F" w:rsidRDefault="00ED115F" w:rsidP="00ED115F">
            <w:pPr>
              <w:jc w:val="right"/>
              <w:rPr>
                <w:sz w:val="16"/>
                <w:szCs w:val="16"/>
              </w:rPr>
            </w:pPr>
            <w:r w:rsidRPr="00ED115F">
              <w:rPr>
                <w:sz w:val="16"/>
                <w:szCs w:val="16"/>
              </w:rPr>
              <w:t>92</w:t>
            </w:r>
          </w:p>
        </w:tc>
        <w:tc>
          <w:tcPr>
            <w:tcW w:w="641" w:type="dxa"/>
            <w:tcBorders>
              <w:top w:val="nil"/>
              <w:left w:val="nil"/>
              <w:bottom w:val="single" w:sz="4" w:space="0" w:color="auto"/>
              <w:right w:val="single" w:sz="4" w:space="0" w:color="auto"/>
            </w:tcBorders>
            <w:shd w:val="clear" w:color="auto" w:fill="auto"/>
            <w:noWrap/>
            <w:vAlign w:val="bottom"/>
            <w:hideMark/>
          </w:tcPr>
          <w:p w14:paraId="4C4FB72D" w14:textId="77777777" w:rsidR="00ED115F" w:rsidRPr="00ED115F" w:rsidRDefault="00ED115F" w:rsidP="00ED115F">
            <w:pPr>
              <w:jc w:val="right"/>
              <w:rPr>
                <w:sz w:val="16"/>
                <w:szCs w:val="16"/>
              </w:rPr>
            </w:pPr>
            <w:r w:rsidRPr="00ED115F">
              <w:rPr>
                <w:sz w:val="16"/>
                <w:szCs w:val="16"/>
              </w:rPr>
              <w:t> </w:t>
            </w:r>
          </w:p>
        </w:tc>
      </w:tr>
      <w:tr w:rsidR="00ED115F" w:rsidRPr="00307700" w14:paraId="3B433210"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5FE3AEC"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252747C7"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6EF9612D"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7011EAEA"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A6DFEAD"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68D033CC"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16600A2E"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D733DDB"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4918EEC6"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5C8CF147"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6111859" w14:textId="77777777" w:rsidR="00ED115F" w:rsidRPr="00ED115F" w:rsidRDefault="00ED115F" w:rsidP="00ED115F">
            <w:pPr>
              <w:jc w:val="right"/>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78DFC2DB" w14:textId="77777777" w:rsidR="00ED115F" w:rsidRPr="00ED115F" w:rsidRDefault="00ED115F" w:rsidP="00ED115F">
            <w:pPr>
              <w:jc w:val="right"/>
              <w:rPr>
                <w:sz w:val="16"/>
                <w:szCs w:val="16"/>
              </w:rPr>
            </w:pPr>
            <w:r w:rsidRPr="00ED115F">
              <w:rPr>
                <w:sz w:val="16"/>
                <w:szCs w:val="16"/>
              </w:rPr>
              <w:t>4</w:t>
            </w:r>
          </w:p>
        </w:tc>
      </w:tr>
      <w:tr w:rsidR="00ED115F" w:rsidRPr="00307700" w14:paraId="3DF5DCC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BE455DF"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21BF1F7C" w14:textId="72312F96" w:rsidR="00ED115F" w:rsidRPr="00ED115F" w:rsidRDefault="00ED115F" w:rsidP="00ED115F">
            <w:pPr>
              <w:rPr>
                <w:b/>
                <w:bCs/>
                <w:sz w:val="16"/>
                <w:szCs w:val="16"/>
              </w:rPr>
            </w:pPr>
            <w:r w:rsidRPr="00ED115F">
              <w:rPr>
                <w:b/>
                <w:bCs/>
                <w:sz w:val="16"/>
                <w:szCs w:val="16"/>
              </w:rPr>
              <w:t>Итого</w:t>
            </w:r>
            <w:r w:rsidR="00782007">
              <w:rPr>
                <w:b/>
                <w:bCs/>
                <w:sz w:val="16"/>
                <w:szCs w:val="16"/>
              </w:rPr>
              <w:t xml:space="preserve"> </w:t>
            </w:r>
            <w:r w:rsidRPr="00ED115F">
              <w:rPr>
                <w:b/>
                <w:bCs/>
                <w:sz w:val="16"/>
                <w:szCs w:val="16"/>
              </w:rPr>
              <w:t>ФГУП "Почта России"</w:t>
            </w:r>
          </w:p>
        </w:tc>
        <w:tc>
          <w:tcPr>
            <w:tcW w:w="640" w:type="dxa"/>
            <w:tcBorders>
              <w:top w:val="nil"/>
              <w:left w:val="nil"/>
              <w:bottom w:val="single" w:sz="4" w:space="0" w:color="auto"/>
              <w:right w:val="single" w:sz="4" w:space="0" w:color="auto"/>
            </w:tcBorders>
            <w:shd w:val="clear" w:color="auto" w:fill="auto"/>
            <w:noWrap/>
            <w:vAlign w:val="bottom"/>
            <w:hideMark/>
          </w:tcPr>
          <w:p w14:paraId="3C2798DC"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6200E55"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6D2A7A0"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A75694E"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555E0C8"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4A9D0D7B"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61B03B3"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55699F9A"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501CABEA" w14:textId="77777777" w:rsidR="00ED115F" w:rsidRPr="00ED115F" w:rsidRDefault="00ED115F" w:rsidP="00ED115F">
            <w:pPr>
              <w:jc w:val="right"/>
              <w:rPr>
                <w:b/>
                <w:bCs/>
                <w:sz w:val="16"/>
                <w:szCs w:val="16"/>
              </w:rPr>
            </w:pPr>
            <w:r w:rsidRPr="00ED115F">
              <w:rPr>
                <w:b/>
                <w:bCs/>
                <w:sz w:val="16"/>
                <w:szCs w:val="16"/>
              </w:rPr>
              <w:t>92</w:t>
            </w:r>
          </w:p>
        </w:tc>
        <w:tc>
          <w:tcPr>
            <w:tcW w:w="641" w:type="dxa"/>
            <w:tcBorders>
              <w:top w:val="nil"/>
              <w:left w:val="nil"/>
              <w:bottom w:val="single" w:sz="4" w:space="0" w:color="auto"/>
              <w:right w:val="single" w:sz="4" w:space="0" w:color="auto"/>
            </w:tcBorders>
            <w:shd w:val="clear" w:color="auto" w:fill="auto"/>
            <w:noWrap/>
            <w:vAlign w:val="bottom"/>
            <w:hideMark/>
          </w:tcPr>
          <w:p w14:paraId="76FC0918" w14:textId="77777777" w:rsidR="00ED115F" w:rsidRPr="00ED115F" w:rsidRDefault="00ED115F" w:rsidP="00ED115F">
            <w:pPr>
              <w:jc w:val="right"/>
              <w:rPr>
                <w:b/>
                <w:bCs/>
                <w:sz w:val="16"/>
                <w:szCs w:val="16"/>
              </w:rPr>
            </w:pPr>
            <w:r w:rsidRPr="00ED115F">
              <w:rPr>
                <w:b/>
                <w:bCs/>
                <w:sz w:val="16"/>
                <w:szCs w:val="16"/>
              </w:rPr>
              <w:t>4</w:t>
            </w:r>
          </w:p>
        </w:tc>
      </w:tr>
      <w:tr w:rsidR="00ED115F" w:rsidRPr="00307700" w14:paraId="42FEA9A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C245A59" w14:textId="77777777" w:rsidR="00ED115F" w:rsidRPr="00ED115F" w:rsidRDefault="00ED115F" w:rsidP="00ED115F">
            <w:pPr>
              <w:jc w:val="center"/>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39AAD2D0" w14:textId="77777777" w:rsidR="00ED115F" w:rsidRPr="00ED115F" w:rsidRDefault="00ED115F" w:rsidP="00ED115F">
            <w:pPr>
              <w:rPr>
                <w:sz w:val="16"/>
                <w:szCs w:val="16"/>
              </w:rPr>
            </w:pPr>
            <w:r w:rsidRPr="00ED115F">
              <w:rPr>
                <w:sz w:val="16"/>
                <w:szCs w:val="16"/>
              </w:rPr>
              <w:t>Магазин</w:t>
            </w:r>
          </w:p>
        </w:tc>
        <w:tc>
          <w:tcPr>
            <w:tcW w:w="640" w:type="dxa"/>
            <w:tcBorders>
              <w:top w:val="nil"/>
              <w:left w:val="nil"/>
              <w:bottom w:val="nil"/>
              <w:right w:val="nil"/>
            </w:tcBorders>
            <w:shd w:val="clear" w:color="auto" w:fill="auto"/>
            <w:noWrap/>
            <w:vAlign w:val="bottom"/>
            <w:hideMark/>
          </w:tcPr>
          <w:p w14:paraId="69663E2A" w14:textId="77777777" w:rsidR="00ED115F" w:rsidRPr="00ED115F" w:rsidRDefault="00ED115F" w:rsidP="00ED115F">
            <w:pPr>
              <w:jc w:val="right"/>
              <w:rPr>
                <w:sz w:val="16"/>
                <w:szCs w:val="16"/>
              </w:rPr>
            </w:pPr>
            <w:r w:rsidRPr="00ED115F">
              <w:rPr>
                <w:sz w:val="16"/>
                <w:szCs w:val="16"/>
              </w:rPr>
              <w:t>574</w:t>
            </w:r>
          </w:p>
        </w:tc>
        <w:tc>
          <w:tcPr>
            <w:tcW w:w="755" w:type="dxa"/>
            <w:tcBorders>
              <w:top w:val="nil"/>
              <w:left w:val="single" w:sz="4" w:space="0" w:color="auto"/>
              <w:bottom w:val="single" w:sz="4" w:space="0" w:color="auto"/>
              <w:right w:val="single" w:sz="4" w:space="0" w:color="auto"/>
            </w:tcBorders>
            <w:shd w:val="clear" w:color="auto" w:fill="auto"/>
            <w:noWrap/>
            <w:vAlign w:val="bottom"/>
            <w:hideMark/>
          </w:tcPr>
          <w:p w14:paraId="126BD1D6" w14:textId="77777777" w:rsidR="00ED115F" w:rsidRPr="00ED115F" w:rsidRDefault="00ED115F" w:rsidP="00ED115F">
            <w:pPr>
              <w:jc w:val="center"/>
              <w:rPr>
                <w:sz w:val="16"/>
                <w:szCs w:val="16"/>
              </w:rPr>
            </w:pPr>
            <w:r w:rsidRPr="00ED115F">
              <w:rPr>
                <w:sz w:val="16"/>
                <w:szCs w:val="16"/>
              </w:rPr>
              <w:t>0,61</w:t>
            </w:r>
          </w:p>
        </w:tc>
        <w:tc>
          <w:tcPr>
            <w:tcW w:w="677" w:type="dxa"/>
            <w:tcBorders>
              <w:top w:val="nil"/>
              <w:left w:val="nil"/>
              <w:bottom w:val="single" w:sz="4" w:space="0" w:color="auto"/>
              <w:right w:val="single" w:sz="4" w:space="0" w:color="auto"/>
            </w:tcBorders>
            <w:shd w:val="clear" w:color="auto" w:fill="auto"/>
            <w:noWrap/>
            <w:vAlign w:val="bottom"/>
            <w:hideMark/>
          </w:tcPr>
          <w:p w14:paraId="4D5DCCE4"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228A31FA"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2AAC13EC"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2684FEE1"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732D5C7"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54401D8A" w14:textId="77777777" w:rsidR="00ED115F" w:rsidRPr="00ED115F" w:rsidRDefault="00ED115F" w:rsidP="00ED115F">
            <w:pPr>
              <w:jc w:val="right"/>
              <w:rPr>
                <w:sz w:val="16"/>
                <w:szCs w:val="16"/>
              </w:rPr>
            </w:pPr>
            <w:r w:rsidRPr="00ED115F">
              <w:rPr>
                <w:sz w:val="16"/>
                <w:szCs w:val="16"/>
              </w:rPr>
              <w:t>0,0208</w:t>
            </w:r>
          </w:p>
        </w:tc>
        <w:tc>
          <w:tcPr>
            <w:tcW w:w="593" w:type="dxa"/>
            <w:tcBorders>
              <w:top w:val="nil"/>
              <w:left w:val="nil"/>
              <w:bottom w:val="single" w:sz="4" w:space="0" w:color="auto"/>
              <w:right w:val="single" w:sz="4" w:space="0" w:color="auto"/>
            </w:tcBorders>
            <w:shd w:val="clear" w:color="auto" w:fill="auto"/>
            <w:noWrap/>
            <w:vAlign w:val="bottom"/>
            <w:hideMark/>
          </w:tcPr>
          <w:p w14:paraId="3ABA26B4" w14:textId="77777777" w:rsidR="00ED115F" w:rsidRPr="00ED115F" w:rsidRDefault="00ED115F" w:rsidP="00ED115F">
            <w:pPr>
              <w:jc w:val="right"/>
              <w:rPr>
                <w:sz w:val="16"/>
                <w:szCs w:val="16"/>
              </w:rPr>
            </w:pPr>
            <w:r w:rsidRPr="00ED115F">
              <w:rPr>
                <w:sz w:val="16"/>
                <w:szCs w:val="16"/>
              </w:rPr>
              <w:t>77</w:t>
            </w:r>
          </w:p>
        </w:tc>
        <w:tc>
          <w:tcPr>
            <w:tcW w:w="641" w:type="dxa"/>
            <w:tcBorders>
              <w:top w:val="nil"/>
              <w:left w:val="nil"/>
              <w:bottom w:val="single" w:sz="4" w:space="0" w:color="auto"/>
              <w:right w:val="single" w:sz="4" w:space="0" w:color="auto"/>
            </w:tcBorders>
            <w:shd w:val="clear" w:color="auto" w:fill="auto"/>
            <w:noWrap/>
            <w:vAlign w:val="bottom"/>
            <w:hideMark/>
          </w:tcPr>
          <w:p w14:paraId="126B8CA1" w14:textId="77777777" w:rsidR="00ED115F" w:rsidRPr="00ED115F" w:rsidRDefault="00ED115F" w:rsidP="00ED115F">
            <w:pPr>
              <w:rPr>
                <w:sz w:val="16"/>
                <w:szCs w:val="16"/>
              </w:rPr>
            </w:pPr>
            <w:r w:rsidRPr="00ED115F">
              <w:rPr>
                <w:sz w:val="16"/>
                <w:szCs w:val="16"/>
              </w:rPr>
              <w:t> </w:t>
            </w:r>
          </w:p>
        </w:tc>
      </w:tr>
      <w:tr w:rsidR="00ED115F" w:rsidRPr="00307700" w14:paraId="713DABC7"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EBFF344" w14:textId="77777777" w:rsidR="00ED115F" w:rsidRPr="00ED115F" w:rsidRDefault="00ED115F" w:rsidP="00ED115F">
            <w:pPr>
              <w:jc w:val="center"/>
              <w:rPr>
                <w:sz w:val="16"/>
                <w:szCs w:val="16"/>
              </w:rPr>
            </w:pPr>
            <w:r w:rsidRPr="00ED115F">
              <w:rPr>
                <w:sz w:val="16"/>
                <w:szCs w:val="16"/>
              </w:rPr>
              <w:lastRenderedPageBreak/>
              <w:t> </w:t>
            </w:r>
          </w:p>
        </w:tc>
        <w:tc>
          <w:tcPr>
            <w:tcW w:w="6074" w:type="dxa"/>
            <w:tcBorders>
              <w:top w:val="nil"/>
              <w:left w:val="nil"/>
              <w:bottom w:val="single" w:sz="4" w:space="0" w:color="auto"/>
              <w:right w:val="single" w:sz="4" w:space="0" w:color="auto"/>
            </w:tcBorders>
            <w:shd w:val="clear" w:color="auto" w:fill="auto"/>
            <w:noWrap/>
            <w:vAlign w:val="bottom"/>
            <w:hideMark/>
          </w:tcPr>
          <w:p w14:paraId="64E451FD" w14:textId="77777777" w:rsidR="00ED115F" w:rsidRPr="00ED115F" w:rsidRDefault="00ED115F" w:rsidP="00ED115F">
            <w:pPr>
              <w:rPr>
                <w:sz w:val="16"/>
                <w:szCs w:val="16"/>
              </w:rPr>
            </w:pPr>
            <w:r w:rsidRPr="00ED115F">
              <w:rPr>
                <w:sz w:val="16"/>
                <w:szCs w:val="16"/>
              </w:rPr>
              <w:t>гор.вода</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262A5265"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0A7AD5B"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BB24C8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22EDA65"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5A7D1833"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0C164F9F"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4EF9513D"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4DAE8021"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3A764C34"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6756350A" w14:textId="77777777" w:rsidR="00ED115F" w:rsidRPr="00ED115F" w:rsidRDefault="00ED115F" w:rsidP="00ED115F">
            <w:pPr>
              <w:jc w:val="right"/>
              <w:rPr>
                <w:sz w:val="16"/>
                <w:szCs w:val="16"/>
              </w:rPr>
            </w:pPr>
            <w:r w:rsidRPr="00ED115F">
              <w:rPr>
                <w:sz w:val="16"/>
                <w:szCs w:val="16"/>
              </w:rPr>
              <w:t>3</w:t>
            </w:r>
          </w:p>
        </w:tc>
      </w:tr>
      <w:tr w:rsidR="00ED115F" w:rsidRPr="00307700" w14:paraId="70A12944"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5F3E7C1"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590EB7B2" w14:textId="77777777" w:rsidR="00ED115F" w:rsidRPr="00ED115F" w:rsidRDefault="00ED115F" w:rsidP="00ED115F">
            <w:pPr>
              <w:rPr>
                <w:b/>
                <w:bCs/>
                <w:sz w:val="16"/>
                <w:szCs w:val="16"/>
              </w:rPr>
            </w:pPr>
            <w:r w:rsidRPr="00ED115F">
              <w:rPr>
                <w:b/>
                <w:bCs/>
                <w:sz w:val="16"/>
                <w:szCs w:val="16"/>
              </w:rPr>
              <w:t>Итого ООО "Билибинская торговая компания"</w:t>
            </w:r>
          </w:p>
        </w:tc>
        <w:tc>
          <w:tcPr>
            <w:tcW w:w="640" w:type="dxa"/>
            <w:tcBorders>
              <w:top w:val="nil"/>
              <w:left w:val="nil"/>
              <w:bottom w:val="single" w:sz="4" w:space="0" w:color="auto"/>
              <w:right w:val="single" w:sz="4" w:space="0" w:color="auto"/>
            </w:tcBorders>
            <w:shd w:val="clear" w:color="auto" w:fill="auto"/>
            <w:noWrap/>
            <w:vAlign w:val="bottom"/>
            <w:hideMark/>
          </w:tcPr>
          <w:p w14:paraId="24AA06AD"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29CEDA9D"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FA5829C"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B90A91D"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47B47C8D"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21AFDD8"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10893265"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7A5F07F5"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AC135D8" w14:textId="77777777" w:rsidR="00ED115F" w:rsidRPr="00ED115F" w:rsidRDefault="00ED115F" w:rsidP="00ED115F">
            <w:pPr>
              <w:jc w:val="right"/>
              <w:rPr>
                <w:b/>
                <w:bCs/>
                <w:sz w:val="16"/>
                <w:szCs w:val="16"/>
              </w:rPr>
            </w:pPr>
            <w:r w:rsidRPr="00ED115F">
              <w:rPr>
                <w:b/>
                <w:bCs/>
                <w:sz w:val="16"/>
                <w:szCs w:val="16"/>
              </w:rPr>
              <w:t>77</w:t>
            </w:r>
          </w:p>
        </w:tc>
        <w:tc>
          <w:tcPr>
            <w:tcW w:w="641" w:type="dxa"/>
            <w:tcBorders>
              <w:top w:val="nil"/>
              <w:left w:val="nil"/>
              <w:bottom w:val="single" w:sz="4" w:space="0" w:color="auto"/>
              <w:right w:val="single" w:sz="4" w:space="0" w:color="auto"/>
            </w:tcBorders>
            <w:shd w:val="clear" w:color="auto" w:fill="auto"/>
            <w:noWrap/>
            <w:vAlign w:val="bottom"/>
            <w:hideMark/>
          </w:tcPr>
          <w:p w14:paraId="513B726A"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19656FA9"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1B910F5"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63CC7F90" w14:textId="77777777" w:rsidR="00ED115F" w:rsidRPr="00ED115F" w:rsidRDefault="00ED115F" w:rsidP="00ED115F">
            <w:pPr>
              <w:rPr>
                <w:sz w:val="16"/>
                <w:szCs w:val="16"/>
              </w:rPr>
            </w:pPr>
            <w:r w:rsidRPr="00ED115F">
              <w:rPr>
                <w:sz w:val="16"/>
                <w:szCs w:val="16"/>
              </w:rPr>
              <w:t>Помещение Узла связи</w:t>
            </w:r>
          </w:p>
        </w:tc>
        <w:tc>
          <w:tcPr>
            <w:tcW w:w="640" w:type="dxa"/>
            <w:tcBorders>
              <w:top w:val="nil"/>
              <w:left w:val="nil"/>
              <w:bottom w:val="single" w:sz="4" w:space="0" w:color="auto"/>
              <w:right w:val="single" w:sz="4" w:space="0" w:color="auto"/>
            </w:tcBorders>
            <w:shd w:val="clear" w:color="auto" w:fill="auto"/>
            <w:noWrap/>
            <w:vAlign w:val="bottom"/>
            <w:hideMark/>
          </w:tcPr>
          <w:p w14:paraId="37469B31" w14:textId="77777777" w:rsidR="00ED115F" w:rsidRPr="00ED115F" w:rsidRDefault="00ED115F" w:rsidP="00ED115F">
            <w:pPr>
              <w:jc w:val="right"/>
              <w:rPr>
                <w:sz w:val="16"/>
                <w:szCs w:val="16"/>
              </w:rPr>
            </w:pPr>
            <w:r w:rsidRPr="00ED115F">
              <w:rPr>
                <w:sz w:val="16"/>
                <w:szCs w:val="16"/>
              </w:rPr>
              <w:t>322</w:t>
            </w:r>
          </w:p>
        </w:tc>
        <w:tc>
          <w:tcPr>
            <w:tcW w:w="755" w:type="dxa"/>
            <w:tcBorders>
              <w:top w:val="nil"/>
              <w:left w:val="nil"/>
              <w:bottom w:val="single" w:sz="4" w:space="0" w:color="auto"/>
              <w:right w:val="single" w:sz="4" w:space="0" w:color="auto"/>
            </w:tcBorders>
            <w:shd w:val="clear" w:color="auto" w:fill="auto"/>
            <w:noWrap/>
            <w:vAlign w:val="bottom"/>
            <w:hideMark/>
          </w:tcPr>
          <w:p w14:paraId="2ABC8583" w14:textId="77777777" w:rsidR="00ED115F" w:rsidRPr="00ED115F" w:rsidRDefault="00ED115F" w:rsidP="00ED115F">
            <w:pPr>
              <w:jc w:val="center"/>
              <w:rPr>
                <w:sz w:val="16"/>
                <w:szCs w:val="16"/>
              </w:rPr>
            </w:pPr>
            <w:r w:rsidRPr="00ED115F">
              <w:rPr>
                <w:sz w:val="16"/>
                <w:szCs w:val="16"/>
              </w:rPr>
              <w:t>0,55</w:t>
            </w:r>
          </w:p>
        </w:tc>
        <w:tc>
          <w:tcPr>
            <w:tcW w:w="677" w:type="dxa"/>
            <w:tcBorders>
              <w:top w:val="nil"/>
              <w:left w:val="nil"/>
              <w:bottom w:val="single" w:sz="4" w:space="0" w:color="auto"/>
              <w:right w:val="single" w:sz="4" w:space="0" w:color="auto"/>
            </w:tcBorders>
            <w:shd w:val="clear" w:color="auto" w:fill="auto"/>
            <w:noWrap/>
            <w:vAlign w:val="bottom"/>
            <w:hideMark/>
          </w:tcPr>
          <w:p w14:paraId="1D5ABCD9"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3D0B8488"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7DE83BFB"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5151FF93"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1C679C0"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4639A24D" w14:textId="77777777" w:rsidR="00ED115F" w:rsidRPr="00ED115F" w:rsidRDefault="00ED115F" w:rsidP="00ED115F">
            <w:pPr>
              <w:jc w:val="right"/>
              <w:rPr>
                <w:sz w:val="16"/>
                <w:szCs w:val="16"/>
              </w:rPr>
            </w:pPr>
            <w:r w:rsidRPr="00ED115F">
              <w:rPr>
                <w:sz w:val="16"/>
                <w:szCs w:val="16"/>
              </w:rPr>
              <w:t>0,0105</w:t>
            </w:r>
          </w:p>
        </w:tc>
        <w:tc>
          <w:tcPr>
            <w:tcW w:w="593" w:type="dxa"/>
            <w:tcBorders>
              <w:top w:val="nil"/>
              <w:left w:val="nil"/>
              <w:bottom w:val="single" w:sz="4" w:space="0" w:color="auto"/>
              <w:right w:val="single" w:sz="4" w:space="0" w:color="auto"/>
            </w:tcBorders>
            <w:shd w:val="clear" w:color="auto" w:fill="auto"/>
            <w:noWrap/>
            <w:vAlign w:val="bottom"/>
            <w:hideMark/>
          </w:tcPr>
          <w:p w14:paraId="2C143EDD" w14:textId="77777777" w:rsidR="00ED115F" w:rsidRPr="00ED115F" w:rsidRDefault="00ED115F" w:rsidP="00ED115F">
            <w:pPr>
              <w:jc w:val="right"/>
              <w:rPr>
                <w:sz w:val="16"/>
                <w:szCs w:val="16"/>
              </w:rPr>
            </w:pPr>
            <w:r w:rsidRPr="00ED115F">
              <w:rPr>
                <w:sz w:val="16"/>
                <w:szCs w:val="16"/>
              </w:rPr>
              <w:t>39</w:t>
            </w:r>
          </w:p>
        </w:tc>
        <w:tc>
          <w:tcPr>
            <w:tcW w:w="641" w:type="dxa"/>
            <w:tcBorders>
              <w:top w:val="nil"/>
              <w:left w:val="nil"/>
              <w:bottom w:val="single" w:sz="4" w:space="0" w:color="auto"/>
              <w:right w:val="single" w:sz="4" w:space="0" w:color="auto"/>
            </w:tcBorders>
            <w:shd w:val="clear" w:color="auto" w:fill="auto"/>
            <w:noWrap/>
            <w:vAlign w:val="bottom"/>
            <w:hideMark/>
          </w:tcPr>
          <w:p w14:paraId="1FBC646D" w14:textId="77777777" w:rsidR="00ED115F" w:rsidRPr="00ED115F" w:rsidRDefault="00ED115F" w:rsidP="00ED115F">
            <w:pPr>
              <w:rPr>
                <w:b/>
                <w:bCs/>
                <w:sz w:val="16"/>
                <w:szCs w:val="16"/>
              </w:rPr>
            </w:pPr>
            <w:r w:rsidRPr="00ED115F">
              <w:rPr>
                <w:b/>
                <w:bCs/>
                <w:sz w:val="16"/>
                <w:szCs w:val="16"/>
              </w:rPr>
              <w:t> </w:t>
            </w:r>
          </w:p>
        </w:tc>
      </w:tr>
      <w:tr w:rsidR="00ED115F" w:rsidRPr="00307700" w14:paraId="7D59E8A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3795380"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0853CAD"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52759742"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043893B9"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0987E465"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3D51B568"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2A931E6"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2FEBF33C"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9DF24DC"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5095D128"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1E85BF14"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0C002A0D" w14:textId="77777777" w:rsidR="00ED115F" w:rsidRPr="00ED115F" w:rsidRDefault="00ED115F" w:rsidP="00ED115F">
            <w:pPr>
              <w:jc w:val="right"/>
              <w:rPr>
                <w:sz w:val="16"/>
                <w:szCs w:val="16"/>
              </w:rPr>
            </w:pPr>
            <w:r w:rsidRPr="00ED115F">
              <w:rPr>
                <w:sz w:val="16"/>
                <w:szCs w:val="16"/>
              </w:rPr>
              <w:t>0</w:t>
            </w:r>
          </w:p>
        </w:tc>
      </w:tr>
      <w:tr w:rsidR="00ED115F" w:rsidRPr="00307700" w14:paraId="0BE9EDCA"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D3EFD6B"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748CFF42" w14:textId="77777777" w:rsidR="00ED115F" w:rsidRPr="00ED115F" w:rsidRDefault="00ED115F" w:rsidP="00ED115F">
            <w:pPr>
              <w:rPr>
                <w:b/>
                <w:bCs/>
                <w:sz w:val="16"/>
                <w:szCs w:val="16"/>
              </w:rPr>
            </w:pPr>
            <w:r w:rsidRPr="00ED115F">
              <w:rPr>
                <w:b/>
                <w:bCs/>
                <w:sz w:val="16"/>
                <w:szCs w:val="16"/>
              </w:rPr>
              <w:t>Итого ПАО "Ростелеком"</w:t>
            </w:r>
          </w:p>
        </w:tc>
        <w:tc>
          <w:tcPr>
            <w:tcW w:w="640" w:type="dxa"/>
            <w:tcBorders>
              <w:top w:val="nil"/>
              <w:left w:val="nil"/>
              <w:bottom w:val="single" w:sz="4" w:space="0" w:color="auto"/>
              <w:right w:val="single" w:sz="4" w:space="0" w:color="auto"/>
            </w:tcBorders>
            <w:shd w:val="clear" w:color="auto" w:fill="auto"/>
            <w:noWrap/>
            <w:vAlign w:val="bottom"/>
            <w:hideMark/>
          </w:tcPr>
          <w:p w14:paraId="60297DE3"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32CF517F"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56763B6B"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10D26040"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71C32BB2"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6770518F"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5AF5CB91"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228F53BE"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6F8C603C" w14:textId="77777777" w:rsidR="00ED115F" w:rsidRPr="00ED115F" w:rsidRDefault="00ED115F" w:rsidP="00ED115F">
            <w:pPr>
              <w:jc w:val="right"/>
              <w:rPr>
                <w:b/>
                <w:bCs/>
                <w:sz w:val="16"/>
                <w:szCs w:val="16"/>
              </w:rPr>
            </w:pPr>
            <w:r w:rsidRPr="00ED115F">
              <w:rPr>
                <w:b/>
                <w:bCs/>
                <w:sz w:val="16"/>
                <w:szCs w:val="16"/>
              </w:rPr>
              <w:t>39</w:t>
            </w:r>
          </w:p>
        </w:tc>
        <w:tc>
          <w:tcPr>
            <w:tcW w:w="641" w:type="dxa"/>
            <w:tcBorders>
              <w:top w:val="nil"/>
              <w:left w:val="nil"/>
              <w:bottom w:val="single" w:sz="4" w:space="0" w:color="auto"/>
              <w:right w:val="single" w:sz="4" w:space="0" w:color="auto"/>
            </w:tcBorders>
            <w:shd w:val="clear" w:color="auto" w:fill="auto"/>
            <w:noWrap/>
            <w:vAlign w:val="bottom"/>
            <w:hideMark/>
          </w:tcPr>
          <w:p w14:paraId="7754D12F" w14:textId="77777777" w:rsidR="00ED115F" w:rsidRPr="00ED115F" w:rsidRDefault="00ED115F" w:rsidP="00ED115F">
            <w:pPr>
              <w:jc w:val="right"/>
              <w:rPr>
                <w:b/>
                <w:bCs/>
                <w:sz w:val="16"/>
                <w:szCs w:val="16"/>
              </w:rPr>
            </w:pPr>
            <w:r w:rsidRPr="00ED115F">
              <w:rPr>
                <w:b/>
                <w:bCs/>
                <w:sz w:val="16"/>
                <w:szCs w:val="16"/>
              </w:rPr>
              <w:t>0</w:t>
            </w:r>
          </w:p>
        </w:tc>
      </w:tr>
      <w:tr w:rsidR="00ED115F" w:rsidRPr="00307700" w14:paraId="66CD6191"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8541FA6" w14:textId="77777777" w:rsidR="00ED115F" w:rsidRPr="00ED115F" w:rsidRDefault="00ED115F" w:rsidP="00ED115F">
            <w:pPr>
              <w:jc w:val="right"/>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3E4EDECC" w14:textId="77777777" w:rsidR="00ED115F" w:rsidRPr="00ED115F" w:rsidRDefault="00ED115F" w:rsidP="00ED115F">
            <w:pPr>
              <w:rPr>
                <w:sz w:val="16"/>
                <w:szCs w:val="16"/>
              </w:rPr>
            </w:pPr>
            <w:r w:rsidRPr="00ED115F">
              <w:rPr>
                <w:sz w:val="16"/>
                <w:szCs w:val="16"/>
              </w:rPr>
              <w:t>Помещение БОСБ № 7820</w:t>
            </w:r>
          </w:p>
        </w:tc>
        <w:tc>
          <w:tcPr>
            <w:tcW w:w="640" w:type="dxa"/>
            <w:tcBorders>
              <w:top w:val="nil"/>
              <w:left w:val="nil"/>
              <w:bottom w:val="single" w:sz="4" w:space="0" w:color="auto"/>
              <w:right w:val="single" w:sz="4" w:space="0" w:color="auto"/>
            </w:tcBorders>
            <w:shd w:val="clear" w:color="auto" w:fill="auto"/>
            <w:noWrap/>
            <w:vAlign w:val="bottom"/>
            <w:hideMark/>
          </w:tcPr>
          <w:p w14:paraId="72C61A7D" w14:textId="77777777" w:rsidR="00ED115F" w:rsidRPr="00ED115F" w:rsidRDefault="00ED115F" w:rsidP="00ED115F">
            <w:pPr>
              <w:jc w:val="right"/>
              <w:rPr>
                <w:sz w:val="16"/>
                <w:szCs w:val="16"/>
              </w:rPr>
            </w:pPr>
            <w:r w:rsidRPr="00ED115F">
              <w:rPr>
                <w:sz w:val="16"/>
                <w:szCs w:val="16"/>
              </w:rPr>
              <w:t>257</w:t>
            </w:r>
          </w:p>
        </w:tc>
        <w:tc>
          <w:tcPr>
            <w:tcW w:w="755" w:type="dxa"/>
            <w:tcBorders>
              <w:top w:val="nil"/>
              <w:left w:val="nil"/>
              <w:bottom w:val="single" w:sz="4" w:space="0" w:color="auto"/>
              <w:right w:val="single" w:sz="4" w:space="0" w:color="auto"/>
            </w:tcBorders>
            <w:shd w:val="clear" w:color="auto" w:fill="auto"/>
            <w:noWrap/>
            <w:vAlign w:val="bottom"/>
            <w:hideMark/>
          </w:tcPr>
          <w:p w14:paraId="34F31A35" w14:textId="77777777" w:rsidR="00ED115F" w:rsidRPr="00ED115F" w:rsidRDefault="00ED115F" w:rsidP="00ED115F">
            <w:pPr>
              <w:jc w:val="center"/>
              <w:rPr>
                <w:sz w:val="16"/>
                <w:szCs w:val="16"/>
              </w:rPr>
            </w:pPr>
            <w:r w:rsidRPr="00ED115F">
              <w:rPr>
                <w:sz w:val="16"/>
                <w:szCs w:val="16"/>
              </w:rPr>
              <w:t>0,55</w:t>
            </w:r>
          </w:p>
        </w:tc>
        <w:tc>
          <w:tcPr>
            <w:tcW w:w="677" w:type="dxa"/>
            <w:tcBorders>
              <w:top w:val="nil"/>
              <w:left w:val="nil"/>
              <w:bottom w:val="single" w:sz="4" w:space="0" w:color="auto"/>
              <w:right w:val="single" w:sz="4" w:space="0" w:color="auto"/>
            </w:tcBorders>
            <w:shd w:val="clear" w:color="auto" w:fill="auto"/>
            <w:noWrap/>
            <w:vAlign w:val="bottom"/>
            <w:hideMark/>
          </w:tcPr>
          <w:p w14:paraId="6D413333"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9562475"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78C1A34C"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37A2921F"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72CC7E4F"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2A168EBE" w14:textId="77777777" w:rsidR="00ED115F" w:rsidRPr="00ED115F" w:rsidRDefault="00ED115F" w:rsidP="00ED115F">
            <w:pPr>
              <w:jc w:val="right"/>
              <w:rPr>
                <w:sz w:val="16"/>
                <w:szCs w:val="16"/>
              </w:rPr>
            </w:pPr>
            <w:r w:rsidRPr="00ED115F">
              <w:rPr>
                <w:sz w:val="16"/>
                <w:szCs w:val="16"/>
              </w:rPr>
              <w:t>0,0084</w:t>
            </w:r>
          </w:p>
        </w:tc>
        <w:tc>
          <w:tcPr>
            <w:tcW w:w="593" w:type="dxa"/>
            <w:tcBorders>
              <w:top w:val="nil"/>
              <w:left w:val="nil"/>
              <w:bottom w:val="single" w:sz="4" w:space="0" w:color="auto"/>
              <w:right w:val="single" w:sz="4" w:space="0" w:color="auto"/>
            </w:tcBorders>
            <w:shd w:val="clear" w:color="auto" w:fill="auto"/>
            <w:noWrap/>
            <w:vAlign w:val="bottom"/>
            <w:hideMark/>
          </w:tcPr>
          <w:p w14:paraId="3E6ED42F" w14:textId="77777777" w:rsidR="00ED115F" w:rsidRPr="00ED115F" w:rsidRDefault="00ED115F" w:rsidP="00ED115F">
            <w:pPr>
              <w:jc w:val="right"/>
              <w:rPr>
                <w:sz w:val="16"/>
                <w:szCs w:val="16"/>
              </w:rPr>
            </w:pPr>
            <w:r w:rsidRPr="00ED115F">
              <w:rPr>
                <w:sz w:val="16"/>
                <w:szCs w:val="16"/>
              </w:rPr>
              <w:t>31</w:t>
            </w:r>
          </w:p>
        </w:tc>
        <w:tc>
          <w:tcPr>
            <w:tcW w:w="641" w:type="dxa"/>
            <w:tcBorders>
              <w:top w:val="nil"/>
              <w:left w:val="nil"/>
              <w:bottom w:val="single" w:sz="4" w:space="0" w:color="auto"/>
              <w:right w:val="single" w:sz="4" w:space="0" w:color="auto"/>
            </w:tcBorders>
            <w:shd w:val="clear" w:color="auto" w:fill="auto"/>
            <w:noWrap/>
            <w:vAlign w:val="bottom"/>
            <w:hideMark/>
          </w:tcPr>
          <w:p w14:paraId="3CCEDBA7" w14:textId="77777777" w:rsidR="00ED115F" w:rsidRPr="00ED115F" w:rsidRDefault="00ED115F" w:rsidP="00ED115F">
            <w:pPr>
              <w:rPr>
                <w:b/>
                <w:bCs/>
                <w:sz w:val="16"/>
                <w:szCs w:val="16"/>
              </w:rPr>
            </w:pPr>
            <w:r w:rsidRPr="00ED115F">
              <w:rPr>
                <w:b/>
                <w:bCs/>
                <w:sz w:val="16"/>
                <w:szCs w:val="16"/>
              </w:rPr>
              <w:t> </w:t>
            </w:r>
          </w:p>
        </w:tc>
      </w:tr>
      <w:tr w:rsidR="00ED115F" w:rsidRPr="00307700" w14:paraId="4A17BEA7"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024F7F3"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55492448"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7201B37F"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6500B11"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07C575CD"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3D44FF28"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1AFD7887"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0905821A"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335CD59F"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0B7BF4C1"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D69483C"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3B050182" w14:textId="77777777" w:rsidR="00ED115F" w:rsidRPr="00ED115F" w:rsidRDefault="00ED115F" w:rsidP="00ED115F">
            <w:pPr>
              <w:jc w:val="right"/>
              <w:rPr>
                <w:sz w:val="16"/>
                <w:szCs w:val="16"/>
              </w:rPr>
            </w:pPr>
            <w:r w:rsidRPr="00ED115F">
              <w:rPr>
                <w:sz w:val="16"/>
                <w:szCs w:val="16"/>
              </w:rPr>
              <w:t>3</w:t>
            </w:r>
          </w:p>
        </w:tc>
      </w:tr>
      <w:tr w:rsidR="00ED115F" w:rsidRPr="00307700" w14:paraId="04F354E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BF9F220" w14:textId="77777777" w:rsidR="00ED115F" w:rsidRPr="00ED115F" w:rsidRDefault="00ED115F" w:rsidP="00ED115F">
            <w:pP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0ECA66DB" w14:textId="77777777" w:rsidR="00ED115F" w:rsidRPr="00ED115F" w:rsidRDefault="00ED115F" w:rsidP="00ED115F">
            <w:pPr>
              <w:rPr>
                <w:b/>
                <w:bCs/>
                <w:sz w:val="16"/>
                <w:szCs w:val="16"/>
              </w:rPr>
            </w:pPr>
            <w:r w:rsidRPr="00ED115F">
              <w:rPr>
                <w:b/>
                <w:bCs/>
                <w:sz w:val="16"/>
                <w:szCs w:val="16"/>
              </w:rPr>
              <w:t>Итого ПАО СБЕРБАНК</w:t>
            </w:r>
          </w:p>
        </w:tc>
        <w:tc>
          <w:tcPr>
            <w:tcW w:w="640" w:type="dxa"/>
            <w:tcBorders>
              <w:top w:val="nil"/>
              <w:left w:val="nil"/>
              <w:bottom w:val="single" w:sz="4" w:space="0" w:color="auto"/>
              <w:right w:val="single" w:sz="4" w:space="0" w:color="auto"/>
            </w:tcBorders>
            <w:shd w:val="clear" w:color="auto" w:fill="auto"/>
            <w:noWrap/>
            <w:vAlign w:val="bottom"/>
            <w:hideMark/>
          </w:tcPr>
          <w:p w14:paraId="05D8A000"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627EDB91"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37BA3307"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D4455DA"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419E82E2"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790FE726"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72238ED8"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592BDFFD"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033CDFEE" w14:textId="77777777" w:rsidR="00ED115F" w:rsidRPr="00ED115F" w:rsidRDefault="00ED115F" w:rsidP="00ED115F">
            <w:pPr>
              <w:jc w:val="right"/>
              <w:rPr>
                <w:b/>
                <w:bCs/>
                <w:sz w:val="16"/>
                <w:szCs w:val="16"/>
              </w:rPr>
            </w:pPr>
            <w:r w:rsidRPr="00ED115F">
              <w:rPr>
                <w:b/>
                <w:bCs/>
                <w:sz w:val="16"/>
                <w:szCs w:val="16"/>
              </w:rPr>
              <w:t>31</w:t>
            </w:r>
          </w:p>
        </w:tc>
        <w:tc>
          <w:tcPr>
            <w:tcW w:w="641" w:type="dxa"/>
            <w:tcBorders>
              <w:top w:val="nil"/>
              <w:left w:val="nil"/>
              <w:bottom w:val="single" w:sz="4" w:space="0" w:color="auto"/>
              <w:right w:val="single" w:sz="4" w:space="0" w:color="auto"/>
            </w:tcBorders>
            <w:shd w:val="clear" w:color="auto" w:fill="auto"/>
            <w:noWrap/>
            <w:vAlign w:val="bottom"/>
            <w:hideMark/>
          </w:tcPr>
          <w:p w14:paraId="516759F8"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388FFDD1"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60C787D" w14:textId="77777777" w:rsidR="00ED115F" w:rsidRPr="00ED115F" w:rsidRDefault="00ED115F" w:rsidP="00ED115F">
            <w:pPr>
              <w:jc w:val="center"/>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2776F5BB" w14:textId="77777777" w:rsidR="00ED115F" w:rsidRPr="00ED115F" w:rsidRDefault="00ED115F" w:rsidP="00ED115F">
            <w:pPr>
              <w:rPr>
                <w:sz w:val="16"/>
                <w:szCs w:val="16"/>
              </w:rPr>
            </w:pPr>
            <w:r w:rsidRPr="00ED115F">
              <w:rPr>
                <w:sz w:val="16"/>
                <w:szCs w:val="16"/>
              </w:rPr>
              <w:t>Магазин</w:t>
            </w:r>
          </w:p>
        </w:tc>
        <w:tc>
          <w:tcPr>
            <w:tcW w:w="640" w:type="dxa"/>
            <w:tcBorders>
              <w:top w:val="nil"/>
              <w:left w:val="nil"/>
              <w:bottom w:val="nil"/>
              <w:right w:val="nil"/>
            </w:tcBorders>
            <w:shd w:val="clear" w:color="auto" w:fill="auto"/>
            <w:noWrap/>
            <w:vAlign w:val="bottom"/>
            <w:hideMark/>
          </w:tcPr>
          <w:p w14:paraId="19BDC1C1" w14:textId="77777777" w:rsidR="00ED115F" w:rsidRPr="00ED115F" w:rsidRDefault="00ED115F" w:rsidP="00ED115F">
            <w:pPr>
              <w:jc w:val="right"/>
              <w:rPr>
                <w:sz w:val="16"/>
                <w:szCs w:val="16"/>
              </w:rPr>
            </w:pPr>
            <w:r w:rsidRPr="00ED115F">
              <w:rPr>
                <w:sz w:val="16"/>
                <w:szCs w:val="16"/>
              </w:rPr>
              <w:t>254</w:t>
            </w:r>
          </w:p>
        </w:tc>
        <w:tc>
          <w:tcPr>
            <w:tcW w:w="755" w:type="dxa"/>
            <w:tcBorders>
              <w:top w:val="nil"/>
              <w:left w:val="single" w:sz="4" w:space="0" w:color="auto"/>
              <w:bottom w:val="single" w:sz="4" w:space="0" w:color="auto"/>
              <w:right w:val="single" w:sz="4" w:space="0" w:color="auto"/>
            </w:tcBorders>
            <w:shd w:val="clear" w:color="auto" w:fill="auto"/>
            <w:noWrap/>
            <w:vAlign w:val="bottom"/>
            <w:hideMark/>
          </w:tcPr>
          <w:p w14:paraId="1FBED325" w14:textId="77777777" w:rsidR="00ED115F" w:rsidRPr="00ED115F" w:rsidRDefault="00ED115F" w:rsidP="00ED115F">
            <w:pPr>
              <w:jc w:val="center"/>
              <w:rPr>
                <w:sz w:val="16"/>
                <w:szCs w:val="16"/>
              </w:rPr>
            </w:pPr>
            <w:r w:rsidRPr="00ED115F">
              <w:rPr>
                <w:sz w:val="16"/>
                <w:szCs w:val="16"/>
              </w:rPr>
              <w:t>0,67</w:t>
            </w:r>
          </w:p>
        </w:tc>
        <w:tc>
          <w:tcPr>
            <w:tcW w:w="677" w:type="dxa"/>
            <w:tcBorders>
              <w:top w:val="nil"/>
              <w:left w:val="nil"/>
              <w:bottom w:val="single" w:sz="4" w:space="0" w:color="auto"/>
              <w:right w:val="single" w:sz="4" w:space="0" w:color="auto"/>
            </w:tcBorders>
            <w:shd w:val="clear" w:color="auto" w:fill="auto"/>
            <w:noWrap/>
            <w:vAlign w:val="bottom"/>
            <w:hideMark/>
          </w:tcPr>
          <w:p w14:paraId="76B6F799"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64459B85"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5D6C2FBB"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1A7000C9"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5DAEF6B"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4B1FB1E3" w14:textId="77777777" w:rsidR="00ED115F" w:rsidRPr="00ED115F" w:rsidRDefault="00ED115F" w:rsidP="00ED115F">
            <w:pPr>
              <w:jc w:val="right"/>
              <w:rPr>
                <w:sz w:val="16"/>
                <w:szCs w:val="16"/>
              </w:rPr>
            </w:pPr>
            <w:r w:rsidRPr="00ED115F">
              <w:rPr>
                <w:sz w:val="16"/>
                <w:szCs w:val="16"/>
              </w:rPr>
              <w:t>0,0101</w:t>
            </w:r>
          </w:p>
        </w:tc>
        <w:tc>
          <w:tcPr>
            <w:tcW w:w="593" w:type="dxa"/>
            <w:tcBorders>
              <w:top w:val="nil"/>
              <w:left w:val="nil"/>
              <w:bottom w:val="single" w:sz="4" w:space="0" w:color="auto"/>
              <w:right w:val="single" w:sz="4" w:space="0" w:color="auto"/>
            </w:tcBorders>
            <w:shd w:val="clear" w:color="auto" w:fill="auto"/>
            <w:noWrap/>
            <w:vAlign w:val="bottom"/>
            <w:hideMark/>
          </w:tcPr>
          <w:p w14:paraId="19F83F63" w14:textId="77777777" w:rsidR="00ED115F" w:rsidRPr="00ED115F" w:rsidRDefault="00ED115F" w:rsidP="00ED115F">
            <w:pPr>
              <w:jc w:val="right"/>
              <w:rPr>
                <w:sz w:val="16"/>
                <w:szCs w:val="16"/>
              </w:rPr>
            </w:pPr>
            <w:r w:rsidRPr="00ED115F">
              <w:rPr>
                <w:sz w:val="16"/>
                <w:szCs w:val="16"/>
              </w:rPr>
              <w:t>37</w:t>
            </w:r>
          </w:p>
        </w:tc>
        <w:tc>
          <w:tcPr>
            <w:tcW w:w="641" w:type="dxa"/>
            <w:tcBorders>
              <w:top w:val="nil"/>
              <w:left w:val="nil"/>
              <w:bottom w:val="single" w:sz="4" w:space="0" w:color="auto"/>
              <w:right w:val="single" w:sz="4" w:space="0" w:color="auto"/>
            </w:tcBorders>
            <w:shd w:val="clear" w:color="auto" w:fill="auto"/>
            <w:noWrap/>
            <w:vAlign w:val="bottom"/>
            <w:hideMark/>
          </w:tcPr>
          <w:p w14:paraId="63A47E59" w14:textId="77777777" w:rsidR="00ED115F" w:rsidRPr="00ED115F" w:rsidRDefault="00ED115F" w:rsidP="00ED115F">
            <w:pPr>
              <w:rPr>
                <w:b/>
                <w:bCs/>
                <w:sz w:val="16"/>
                <w:szCs w:val="16"/>
              </w:rPr>
            </w:pPr>
            <w:r w:rsidRPr="00ED115F">
              <w:rPr>
                <w:b/>
                <w:bCs/>
                <w:sz w:val="16"/>
                <w:szCs w:val="16"/>
              </w:rPr>
              <w:t> </w:t>
            </w:r>
          </w:p>
        </w:tc>
      </w:tr>
      <w:tr w:rsidR="00ED115F" w:rsidRPr="00307700" w14:paraId="46D73659"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708FA78" w14:textId="77777777" w:rsidR="00ED115F" w:rsidRPr="00ED115F" w:rsidRDefault="00ED115F" w:rsidP="00ED115F">
            <w:pPr>
              <w:jc w:val="center"/>
              <w:rPr>
                <w:sz w:val="16"/>
                <w:szCs w:val="16"/>
              </w:rPr>
            </w:pPr>
            <w:r w:rsidRPr="00ED115F">
              <w:rPr>
                <w:sz w:val="16"/>
                <w:szCs w:val="16"/>
              </w:rPr>
              <w:t>2</w:t>
            </w:r>
          </w:p>
        </w:tc>
        <w:tc>
          <w:tcPr>
            <w:tcW w:w="6074" w:type="dxa"/>
            <w:tcBorders>
              <w:top w:val="nil"/>
              <w:left w:val="nil"/>
              <w:bottom w:val="single" w:sz="4" w:space="0" w:color="auto"/>
              <w:right w:val="single" w:sz="4" w:space="0" w:color="auto"/>
            </w:tcBorders>
            <w:shd w:val="clear" w:color="auto" w:fill="auto"/>
            <w:noWrap/>
            <w:vAlign w:val="bottom"/>
            <w:hideMark/>
          </w:tcPr>
          <w:p w14:paraId="7E7D8244" w14:textId="77777777" w:rsidR="00ED115F" w:rsidRPr="00ED115F" w:rsidRDefault="00ED115F" w:rsidP="00ED115F">
            <w:pPr>
              <w:rPr>
                <w:sz w:val="16"/>
                <w:szCs w:val="16"/>
              </w:rPr>
            </w:pPr>
            <w:r w:rsidRPr="00ED115F">
              <w:rPr>
                <w:sz w:val="16"/>
                <w:szCs w:val="16"/>
              </w:rPr>
              <w:t>гор.вода</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2FFB5F25"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97DCC68"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A1793F0"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5933615"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7B8E7993"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23DAF437"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21D7A68B"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691CDDB0"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137195D0"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078CFD1F" w14:textId="77777777" w:rsidR="00ED115F" w:rsidRPr="00ED115F" w:rsidRDefault="00ED115F" w:rsidP="00ED115F">
            <w:pPr>
              <w:jc w:val="right"/>
              <w:rPr>
                <w:sz w:val="16"/>
                <w:szCs w:val="16"/>
              </w:rPr>
            </w:pPr>
            <w:r w:rsidRPr="00ED115F">
              <w:rPr>
                <w:sz w:val="16"/>
                <w:szCs w:val="16"/>
              </w:rPr>
              <w:t>3</w:t>
            </w:r>
          </w:p>
        </w:tc>
      </w:tr>
      <w:tr w:rsidR="00ED115F" w:rsidRPr="00307700" w14:paraId="6A507A38"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94CD4FD"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2393D3E4" w14:textId="77777777" w:rsidR="00ED115F" w:rsidRPr="00ED115F" w:rsidRDefault="00ED115F" w:rsidP="00ED115F">
            <w:pPr>
              <w:rPr>
                <w:b/>
                <w:bCs/>
                <w:sz w:val="16"/>
                <w:szCs w:val="16"/>
              </w:rPr>
            </w:pPr>
            <w:r w:rsidRPr="00ED115F">
              <w:rPr>
                <w:b/>
                <w:bCs/>
                <w:sz w:val="16"/>
                <w:szCs w:val="16"/>
              </w:rPr>
              <w:t>Итого и/п Иванова В.А.</w:t>
            </w:r>
          </w:p>
        </w:tc>
        <w:tc>
          <w:tcPr>
            <w:tcW w:w="640" w:type="dxa"/>
            <w:tcBorders>
              <w:top w:val="nil"/>
              <w:left w:val="nil"/>
              <w:bottom w:val="single" w:sz="4" w:space="0" w:color="auto"/>
              <w:right w:val="single" w:sz="4" w:space="0" w:color="auto"/>
            </w:tcBorders>
            <w:shd w:val="clear" w:color="auto" w:fill="auto"/>
            <w:noWrap/>
            <w:vAlign w:val="bottom"/>
            <w:hideMark/>
          </w:tcPr>
          <w:p w14:paraId="79348D78"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702424E9"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35A8E346"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2B23CC2C"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175C825D"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5301DD1C"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98C6546"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6A15E9B2"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65B34580" w14:textId="77777777" w:rsidR="00ED115F" w:rsidRPr="00ED115F" w:rsidRDefault="00ED115F" w:rsidP="00ED115F">
            <w:pPr>
              <w:jc w:val="right"/>
              <w:rPr>
                <w:b/>
                <w:bCs/>
                <w:sz w:val="16"/>
                <w:szCs w:val="16"/>
              </w:rPr>
            </w:pPr>
            <w:r w:rsidRPr="00ED115F">
              <w:rPr>
                <w:b/>
                <w:bCs/>
                <w:sz w:val="16"/>
                <w:szCs w:val="16"/>
              </w:rPr>
              <w:t>37</w:t>
            </w:r>
          </w:p>
        </w:tc>
        <w:tc>
          <w:tcPr>
            <w:tcW w:w="641" w:type="dxa"/>
            <w:tcBorders>
              <w:top w:val="nil"/>
              <w:left w:val="nil"/>
              <w:bottom w:val="single" w:sz="4" w:space="0" w:color="auto"/>
              <w:right w:val="single" w:sz="4" w:space="0" w:color="auto"/>
            </w:tcBorders>
            <w:shd w:val="clear" w:color="auto" w:fill="auto"/>
            <w:noWrap/>
            <w:vAlign w:val="bottom"/>
            <w:hideMark/>
          </w:tcPr>
          <w:p w14:paraId="297E38A9"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4D0432CD"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C6D937B" w14:textId="77777777" w:rsidR="00ED115F" w:rsidRPr="00ED115F" w:rsidRDefault="00ED115F" w:rsidP="00ED115F">
            <w:pPr>
              <w:jc w:val="center"/>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02BFA70F" w14:textId="77777777" w:rsidR="00ED115F" w:rsidRPr="00ED115F" w:rsidRDefault="00ED115F" w:rsidP="00ED115F">
            <w:pPr>
              <w:rPr>
                <w:sz w:val="16"/>
                <w:szCs w:val="16"/>
              </w:rPr>
            </w:pPr>
            <w:r w:rsidRPr="00ED115F">
              <w:rPr>
                <w:sz w:val="16"/>
                <w:szCs w:val="16"/>
              </w:rPr>
              <w:t>Здание КДП и АДС</w:t>
            </w:r>
          </w:p>
        </w:tc>
        <w:tc>
          <w:tcPr>
            <w:tcW w:w="640" w:type="dxa"/>
            <w:tcBorders>
              <w:top w:val="nil"/>
              <w:left w:val="nil"/>
              <w:bottom w:val="single" w:sz="4" w:space="0" w:color="auto"/>
              <w:right w:val="single" w:sz="4" w:space="0" w:color="auto"/>
            </w:tcBorders>
            <w:shd w:val="clear" w:color="auto" w:fill="auto"/>
            <w:noWrap/>
            <w:vAlign w:val="bottom"/>
            <w:hideMark/>
          </w:tcPr>
          <w:p w14:paraId="0D78A7F8" w14:textId="77777777" w:rsidR="00ED115F" w:rsidRPr="00ED115F" w:rsidRDefault="00ED115F" w:rsidP="00ED115F">
            <w:pPr>
              <w:jc w:val="right"/>
              <w:rPr>
                <w:sz w:val="16"/>
                <w:szCs w:val="16"/>
              </w:rPr>
            </w:pPr>
            <w:r w:rsidRPr="00ED115F">
              <w:rPr>
                <w:sz w:val="16"/>
                <w:szCs w:val="16"/>
              </w:rPr>
              <w:t>1020</w:t>
            </w:r>
          </w:p>
        </w:tc>
        <w:tc>
          <w:tcPr>
            <w:tcW w:w="755" w:type="dxa"/>
            <w:tcBorders>
              <w:top w:val="nil"/>
              <w:left w:val="nil"/>
              <w:bottom w:val="single" w:sz="4" w:space="0" w:color="auto"/>
              <w:right w:val="single" w:sz="4" w:space="0" w:color="auto"/>
            </w:tcBorders>
            <w:shd w:val="clear" w:color="auto" w:fill="auto"/>
            <w:noWrap/>
            <w:vAlign w:val="bottom"/>
            <w:hideMark/>
          </w:tcPr>
          <w:p w14:paraId="68D08D71" w14:textId="77777777" w:rsidR="00ED115F" w:rsidRPr="00ED115F" w:rsidRDefault="00ED115F" w:rsidP="00ED115F">
            <w:pPr>
              <w:jc w:val="center"/>
              <w:rPr>
                <w:sz w:val="16"/>
                <w:szCs w:val="16"/>
              </w:rPr>
            </w:pPr>
            <w:r w:rsidRPr="00ED115F">
              <w:rPr>
                <w:sz w:val="16"/>
                <w:szCs w:val="16"/>
              </w:rPr>
              <w:t>0,43</w:t>
            </w:r>
          </w:p>
        </w:tc>
        <w:tc>
          <w:tcPr>
            <w:tcW w:w="677" w:type="dxa"/>
            <w:tcBorders>
              <w:top w:val="nil"/>
              <w:left w:val="nil"/>
              <w:bottom w:val="single" w:sz="4" w:space="0" w:color="auto"/>
              <w:right w:val="single" w:sz="4" w:space="0" w:color="auto"/>
            </w:tcBorders>
            <w:shd w:val="clear" w:color="auto" w:fill="auto"/>
            <w:noWrap/>
            <w:vAlign w:val="bottom"/>
            <w:hideMark/>
          </w:tcPr>
          <w:p w14:paraId="23CF094F"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58A4ECB2"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4A195011" w14:textId="77777777" w:rsidR="00ED115F" w:rsidRPr="00ED115F" w:rsidRDefault="00ED115F" w:rsidP="00ED115F">
            <w:pPr>
              <w:jc w:val="right"/>
              <w:rPr>
                <w:sz w:val="16"/>
                <w:szCs w:val="16"/>
              </w:rPr>
            </w:pPr>
            <w:r w:rsidRPr="00ED115F">
              <w:rPr>
                <w:sz w:val="16"/>
                <w:szCs w:val="16"/>
              </w:rPr>
              <w:t>18</w:t>
            </w:r>
          </w:p>
        </w:tc>
        <w:tc>
          <w:tcPr>
            <w:tcW w:w="988" w:type="dxa"/>
            <w:tcBorders>
              <w:top w:val="nil"/>
              <w:left w:val="nil"/>
              <w:bottom w:val="single" w:sz="4" w:space="0" w:color="auto"/>
              <w:right w:val="single" w:sz="4" w:space="0" w:color="auto"/>
            </w:tcBorders>
            <w:shd w:val="clear" w:color="auto" w:fill="auto"/>
            <w:noWrap/>
            <w:vAlign w:val="bottom"/>
            <w:hideMark/>
          </w:tcPr>
          <w:p w14:paraId="48216921"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44CADF5E"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35E804D2" w14:textId="77777777" w:rsidR="00ED115F" w:rsidRPr="00ED115F" w:rsidRDefault="00ED115F" w:rsidP="00ED115F">
            <w:pPr>
              <w:jc w:val="right"/>
              <w:rPr>
                <w:sz w:val="16"/>
                <w:szCs w:val="16"/>
              </w:rPr>
            </w:pPr>
            <w:r w:rsidRPr="00ED115F">
              <w:rPr>
                <w:sz w:val="16"/>
                <w:szCs w:val="16"/>
              </w:rPr>
              <w:t>0,0255</w:t>
            </w:r>
          </w:p>
        </w:tc>
        <w:tc>
          <w:tcPr>
            <w:tcW w:w="593" w:type="dxa"/>
            <w:tcBorders>
              <w:top w:val="nil"/>
              <w:left w:val="nil"/>
              <w:bottom w:val="single" w:sz="4" w:space="0" w:color="auto"/>
              <w:right w:val="single" w:sz="4" w:space="0" w:color="auto"/>
            </w:tcBorders>
            <w:shd w:val="clear" w:color="auto" w:fill="auto"/>
            <w:noWrap/>
            <w:vAlign w:val="bottom"/>
            <w:hideMark/>
          </w:tcPr>
          <w:p w14:paraId="210DC6CE" w14:textId="77777777" w:rsidR="00ED115F" w:rsidRPr="00ED115F" w:rsidRDefault="00ED115F" w:rsidP="00ED115F">
            <w:pPr>
              <w:jc w:val="right"/>
              <w:rPr>
                <w:sz w:val="16"/>
                <w:szCs w:val="16"/>
              </w:rPr>
            </w:pPr>
            <w:r w:rsidRPr="00ED115F">
              <w:rPr>
                <w:sz w:val="16"/>
                <w:szCs w:val="16"/>
              </w:rPr>
              <w:t>92</w:t>
            </w:r>
          </w:p>
        </w:tc>
        <w:tc>
          <w:tcPr>
            <w:tcW w:w="641" w:type="dxa"/>
            <w:tcBorders>
              <w:top w:val="nil"/>
              <w:left w:val="nil"/>
              <w:bottom w:val="single" w:sz="4" w:space="0" w:color="auto"/>
              <w:right w:val="single" w:sz="4" w:space="0" w:color="auto"/>
            </w:tcBorders>
            <w:shd w:val="clear" w:color="auto" w:fill="auto"/>
            <w:noWrap/>
            <w:vAlign w:val="bottom"/>
            <w:hideMark/>
          </w:tcPr>
          <w:p w14:paraId="2890907F" w14:textId="77777777" w:rsidR="00ED115F" w:rsidRPr="00ED115F" w:rsidRDefault="00ED115F" w:rsidP="00ED115F">
            <w:pPr>
              <w:rPr>
                <w:sz w:val="16"/>
                <w:szCs w:val="16"/>
              </w:rPr>
            </w:pPr>
            <w:r w:rsidRPr="00ED115F">
              <w:rPr>
                <w:sz w:val="16"/>
                <w:szCs w:val="16"/>
              </w:rPr>
              <w:t> </w:t>
            </w:r>
          </w:p>
        </w:tc>
      </w:tr>
      <w:tr w:rsidR="00ED115F" w:rsidRPr="00307700" w14:paraId="15268D77"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51DB412" w14:textId="77777777" w:rsidR="00ED115F" w:rsidRPr="00ED115F" w:rsidRDefault="00ED115F" w:rsidP="00ED115F">
            <w:pPr>
              <w:jc w:val="center"/>
              <w:rPr>
                <w:sz w:val="16"/>
                <w:szCs w:val="16"/>
              </w:rPr>
            </w:pPr>
            <w:r w:rsidRPr="00ED115F">
              <w:rPr>
                <w:sz w:val="16"/>
                <w:szCs w:val="16"/>
              </w:rPr>
              <w:t>2</w:t>
            </w:r>
          </w:p>
        </w:tc>
        <w:tc>
          <w:tcPr>
            <w:tcW w:w="6074" w:type="dxa"/>
            <w:tcBorders>
              <w:top w:val="nil"/>
              <w:left w:val="nil"/>
              <w:bottom w:val="single" w:sz="4" w:space="0" w:color="auto"/>
              <w:right w:val="single" w:sz="4" w:space="0" w:color="auto"/>
            </w:tcBorders>
            <w:shd w:val="clear" w:color="auto" w:fill="auto"/>
            <w:noWrap/>
            <w:vAlign w:val="bottom"/>
            <w:hideMark/>
          </w:tcPr>
          <w:p w14:paraId="4F91E8F6" w14:textId="77777777" w:rsidR="00ED115F" w:rsidRPr="00ED115F" w:rsidRDefault="00ED115F" w:rsidP="00ED115F">
            <w:pPr>
              <w:rPr>
                <w:sz w:val="16"/>
                <w:szCs w:val="16"/>
              </w:rPr>
            </w:pPr>
            <w:r w:rsidRPr="00ED115F">
              <w:rPr>
                <w:sz w:val="16"/>
                <w:szCs w:val="16"/>
              </w:rPr>
              <w:t>Здание КДП и АДС</w:t>
            </w:r>
          </w:p>
        </w:tc>
        <w:tc>
          <w:tcPr>
            <w:tcW w:w="640" w:type="dxa"/>
            <w:tcBorders>
              <w:top w:val="nil"/>
              <w:left w:val="nil"/>
              <w:bottom w:val="single" w:sz="4" w:space="0" w:color="auto"/>
              <w:right w:val="single" w:sz="4" w:space="0" w:color="auto"/>
            </w:tcBorders>
            <w:shd w:val="clear" w:color="auto" w:fill="auto"/>
            <w:noWrap/>
            <w:vAlign w:val="bottom"/>
            <w:hideMark/>
          </w:tcPr>
          <w:p w14:paraId="2BA2F7B7" w14:textId="77777777" w:rsidR="00ED115F" w:rsidRPr="00ED115F" w:rsidRDefault="00ED115F" w:rsidP="00ED115F">
            <w:pPr>
              <w:jc w:val="right"/>
              <w:rPr>
                <w:sz w:val="16"/>
                <w:szCs w:val="16"/>
              </w:rPr>
            </w:pPr>
            <w:r w:rsidRPr="00ED115F">
              <w:rPr>
                <w:sz w:val="16"/>
                <w:szCs w:val="16"/>
              </w:rPr>
              <w:t>760</w:t>
            </w:r>
          </w:p>
        </w:tc>
        <w:tc>
          <w:tcPr>
            <w:tcW w:w="755" w:type="dxa"/>
            <w:tcBorders>
              <w:top w:val="nil"/>
              <w:left w:val="nil"/>
              <w:bottom w:val="single" w:sz="4" w:space="0" w:color="auto"/>
              <w:right w:val="single" w:sz="4" w:space="0" w:color="auto"/>
            </w:tcBorders>
            <w:shd w:val="clear" w:color="auto" w:fill="auto"/>
            <w:noWrap/>
            <w:vAlign w:val="bottom"/>
            <w:hideMark/>
          </w:tcPr>
          <w:p w14:paraId="2605F2DC" w14:textId="77777777" w:rsidR="00ED115F" w:rsidRPr="00ED115F" w:rsidRDefault="00ED115F" w:rsidP="00ED115F">
            <w:pPr>
              <w:jc w:val="center"/>
              <w:rPr>
                <w:sz w:val="16"/>
                <w:szCs w:val="16"/>
              </w:rPr>
            </w:pPr>
            <w:r w:rsidRPr="00ED115F">
              <w:rPr>
                <w:sz w:val="16"/>
                <w:szCs w:val="16"/>
              </w:rPr>
              <w:t>0,43</w:t>
            </w:r>
          </w:p>
        </w:tc>
        <w:tc>
          <w:tcPr>
            <w:tcW w:w="677" w:type="dxa"/>
            <w:tcBorders>
              <w:top w:val="nil"/>
              <w:left w:val="nil"/>
              <w:bottom w:val="single" w:sz="4" w:space="0" w:color="auto"/>
              <w:right w:val="single" w:sz="4" w:space="0" w:color="auto"/>
            </w:tcBorders>
            <w:shd w:val="clear" w:color="auto" w:fill="auto"/>
            <w:noWrap/>
            <w:vAlign w:val="bottom"/>
            <w:hideMark/>
          </w:tcPr>
          <w:p w14:paraId="4D42B16C"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129D4B5D" w14:textId="77777777" w:rsidR="00ED115F" w:rsidRPr="00ED115F" w:rsidRDefault="00ED115F" w:rsidP="00ED115F">
            <w:pPr>
              <w:jc w:val="right"/>
              <w:rPr>
                <w:sz w:val="16"/>
                <w:szCs w:val="16"/>
              </w:rPr>
            </w:pPr>
            <w:r w:rsidRPr="00ED115F">
              <w:rPr>
                <w:sz w:val="16"/>
                <w:szCs w:val="16"/>
              </w:rPr>
              <w:t>1,07</w:t>
            </w:r>
          </w:p>
        </w:tc>
        <w:tc>
          <w:tcPr>
            <w:tcW w:w="710" w:type="dxa"/>
            <w:tcBorders>
              <w:top w:val="nil"/>
              <w:left w:val="nil"/>
              <w:bottom w:val="single" w:sz="4" w:space="0" w:color="auto"/>
              <w:right w:val="single" w:sz="4" w:space="0" w:color="auto"/>
            </w:tcBorders>
            <w:shd w:val="clear" w:color="auto" w:fill="auto"/>
            <w:noWrap/>
            <w:vAlign w:val="bottom"/>
            <w:hideMark/>
          </w:tcPr>
          <w:p w14:paraId="3760DB12" w14:textId="77777777" w:rsidR="00ED115F" w:rsidRPr="00ED115F" w:rsidRDefault="00ED115F" w:rsidP="00ED115F">
            <w:pPr>
              <w:jc w:val="right"/>
              <w:rPr>
                <w:sz w:val="16"/>
                <w:szCs w:val="16"/>
              </w:rPr>
            </w:pPr>
            <w:r w:rsidRPr="00ED115F">
              <w:rPr>
                <w:sz w:val="16"/>
                <w:szCs w:val="16"/>
              </w:rPr>
              <w:t>18</w:t>
            </w:r>
          </w:p>
        </w:tc>
        <w:tc>
          <w:tcPr>
            <w:tcW w:w="988" w:type="dxa"/>
            <w:tcBorders>
              <w:top w:val="nil"/>
              <w:left w:val="nil"/>
              <w:bottom w:val="single" w:sz="4" w:space="0" w:color="auto"/>
              <w:right w:val="single" w:sz="4" w:space="0" w:color="auto"/>
            </w:tcBorders>
            <w:shd w:val="clear" w:color="auto" w:fill="auto"/>
            <w:noWrap/>
            <w:vAlign w:val="bottom"/>
            <w:hideMark/>
          </w:tcPr>
          <w:p w14:paraId="19C1026E"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1C86F4FA"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0070EB73" w14:textId="77777777" w:rsidR="00ED115F" w:rsidRPr="00ED115F" w:rsidRDefault="00ED115F" w:rsidP="00ED115F">
            <w:pPr>
              <w:jc w:val="right"/>
              <w:rPr>
                <w:sz w:val="16"/>
                <w:szCs w:val="16"/>
              </w:rPr>
            </w:pPr>
            <w:r w:rsidRPr="00ED115F">
              <w:rPr>
                <w:sz w:val="16"/>
                <w:szCs w:val="16"/>
              </w:rPr>
              <w:t>0,0194</w:t>
            </w:r>
          </w:p>
        </w:tc>
        <w:tc>
          <w:tcPr>
            <w:tcW w:w="593" w:type="dxa"/>
            <w:tcBorders>
              <w:top w:val="nil"/>
              <w:left w:val="nil"/>
              <w:bottom w:val="single" w:sz="4" w:space="0" w:color="auto"/>
              <w:right w:val="single" w:sz="4" w:space="0" w:color="auto"/>
            </w:tcBorders>
            <w:shd w:val="clear" w:color="auto" w:fill="auto"/>
            <w:noWrap/>
            <w:vAlign w:val="bottom"/>
            <w:hideMark/>
          </w:tcPr>
          <w:p w14:paraId="070538FA" w14:textId="77777777" w:rsidR="00ED115F" w:rsidRPr="00ED115F" w:rsidRDefault="00ED115F" w:rsidP="00ED115F">
            <w:pPr>
              <w:jc w:val="right"/>
              <w:rPr>
                <w:sz w:val="16"/>
                <w:szCs w:val="16"/>
              </w:rPr>
            </w:pPr>
            <w:r w:rsidRPr="00ED115F">
              <w:rPr>
                <w:sz w:val="16"/>
                <w:szCs w:val="16"/>
              </w:rPr>
              <w:t>70</w:t>
            </w:r>
          </w:p>
        </w:tc>
        <w:tc>
          <w:tcPr>
            <w:tcW w:w="641" w:type="dxa"/>
            <w:tcBorders>
              <w:top w:val="nil"/>
              <w:left w:val="nil"/>
              <w:bottom w:val="single" w:sz="4" w:space="0" w:color="auto"/>
              <w:right w:val="single" w:sz="4" w:space="0" w:color="auto"/>
            </w:tcBorders>
            <w:shd w:val="clear" w:color="auto" w:fill="auto"/>
            <w:noWrap/>
            <w:vAlign w:val="bottom"/>
            <w:hideMark/>
          </w:tcPr>
          <w:p w14:paraId="6E678A03" w14:textId="77777777" w:rsidR="00ED115F" w:rsidRPr="00ED115F" w:rsidRDefault="00ED115F" w:rsidP="00ED115F">
            <w:pPr>
              <w:rPr>
                <w:sz w:val="16"/>
                <w:szCs w:val="16"/>
              </w:rPr>
            </w:pPr>
            <w:r w:rsidRPr="00ED115F">
              <w:rPr>
                <w:sz w:val="16"/>
                <w:szCs w:val="16"/>
              </w:rPr>
              <w:t> </w:t>
            </w:r>
          </w:p>
        </w:tc>
      </w:tr>
      <w:tr w:rsidR="00ED115F" w:rsidRPr="00307700" w14:paraId="72E951F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30DCD8D"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39339FE"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02249FB8"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5210032D"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B56AB11"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56ED9439"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735C41DE"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3557E8D2"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88B8DD8"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6CCD4ADE"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1ABE17B8"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09A0A512" w14:textId="77777777" w:rsidR="00ED115F" w:rsidRPr="00ED115F" w:rsidRDefault="00ED115F" w:rsidP="00ED115F">
            <w:pPr>
              <w:jc w:val="right"/>
              <w:rPr>
                <w:sz w:val="16"/>
                <w:szCs w:val="16"/>
              </w:rPr>
            </w:pPr>
            <w:r w:rsidRPr="00ED115F">
              <w:rPr>
                <w:sz w:val="16"/>
                <w:szCs w:val="16"/>
              </w:rPr>
              <w:t>13</w:t>
            </w:r>
          </w:p>
        </w:tc>
      </w:tr>
      <w:tr w:rsidR="00ED115F" w:rsidRPr="00307700" w14:paraId="5E5CED1B"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BFB6EC9"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77D61C69" w14:textId="77777777" w:rsidR="00ED115F" w:rsidRPr="00ED115F" w:rsidRDefault="00ED115F" w:rsidP="00ED115F">
            <w:pPr>
              <w:rPr>
                <w:b/>
                <w:bCs/>
                <w:sz w:val="16"/>
                <w:szCs w:val="16"/>
              </w:rPr>
            </w:pPr>
            <w:r w:rsidRPr="00ED115F">
              <w:rPr>
                <w:b/>
                <w:bCs/>
                <w:sz w:val="16"/>
                <w:szCs w:val="16"/>
              </w:rPr>
              <w:t>Итого филиал Аэронавигация Северо-Востока</w:t>
            </w:r>
          </w:p>
        </w:tc>
        <w:tc>
          <w:tcPr>
            <w:tcW w:w="640" w:type="dxa"/>
            <w:tcBorders>
              <w:top w:val="nil"/>
              <w:left w:val="nil"/>
              <w:bottom w:val="single" w:sz="4" w:space="0" w:color="auto"/>
              <w:right w:val="single" w:sz="4" w:space="0" w:color="auto"/>
            </w:tcBorders>
            <w:shd w:val="clear" w:color="auto" w:fill="auto"/>
            <w:noWrap/>
            <w:vAlign w:val="bottom"/>
            <w:hideMark/>
          </w:tcPr>
          <w:p w14:paraId="6C0CF109"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787E114"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2D28B04"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222BEE9F"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A6E1F42"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3DB1E41E"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6C893521"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66C811D8"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24618A2D" w14:textId="77777777" w:rsidR="00ED115F" w:rsidRPr="00ED115F" w:rsidRDefault="00ED115F" w:rsidP="00ED115F">
            <w:pPr>
              <w:jc w:val="right"/>
              <w:rPr>
                <w:b/>
                <w:bCs/>
                <w:sz w:val="16"/>
                <w:szCs w:val="16"/>
              </w:rPr>
            </w:pPr>
            <w:r w:rsidRPr="00ED115F">
              <w:rPr>
                <w:b/>
                <w:bCs/>
                <w:sz w:val="16"/>
                <w:szCs w:val="16"/>
              </w:rPr>
              <w:t>162</w:t>
            </w:r>
          </w:p>
        </w:tc>
        <w:tc>
          <w:tcPr>
            <w:tcW w:w="641" w:type="dxa"/>
            <w:tcBorders>
              <w:top w:val="nil"/>
              <w:left w:val="nil"/>
              <w:bottom w:val="single" w:sz="4" w:space="0" w:color="auto"/>
              <w:right w:val="single" w:sz="4" w:space="0" w:color="auto"/>
            </w:tcBorders>
            <w:shd w:val="clear" w:color="auto" w:fill="auto"/>
            <w:noWrap/>
            <w:vAlign w:val="bottom"/>
            <w:hideMark/>
          </w:tcPr>
          <w:p w14:paraId="4CFE99BE" w14:textId="77777777" w:rsidR="00ED115F" w:rsidRPr="00ED115F" w:rsidRDefault="00ED115F" w:rsidP="00ED115F">
            <w:pPr>
              <w:jc w:val="right"/>
              <w:rPr>
                <w:b/>
                <w:bCs/>
                <w:sz w:val="16"/>
                <w:szCs w:val="16"/>
              </w:rPr>
            </w:pPr>
            <w:r w:rsidRPr="00ED115F">
              <w:rPr>
                <w:b/>
                <w:bCs/>
                <w:sz w:val="16"/>
                <w:szCs w:val="16"/>
              </w:rPr>
              <w:t>13</w:t>
            </w:r>
          </w:p>
        </w:tc>
      </w:tr>
      <w:tr w:rsidR="00ED115F" w:rsidRPr="00307700" w14:paraId="7AE71B64"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E0111E8" w14:textId="77777777" w:rsidR="00ED115F" w:rsidRPr="00ED115F" w:rsidRDefault="00ED115F" w:rsidP="00ED115F">
            <w:pPr>
              <w:jc w:val="center"/>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7A18B6BD" w14:textId="77777777" w:rsidR="00ED115F" w:rsidRPr="00ED115F" w:rsidRDefault="00ED115F" w:rsidP="00ED115F">
            <w:pPr>
              <w:rPr>
                <w:sz w:val="16"/>
                <w:szCs w:val="16"/>
              </w:rPr>
            </w:pPr>
            <w:r w:rsidRPr="00ED115F">
              <w:rPr>
                <w:sz w:val="16"/>
                <w:szCs w:val="16"/>
              </w:rPr>
              <w:t>Здание КДП и АДС</w:t>
            </w:r>
          </w:p>
        </w:tc>
        <w:tc>
          <w:tcPr>
            <w:tcW w:w="640" w:type="dxa"/>
            <w:tcBorders>
              <w:top w:val="nil"/>
              <w:left w:val="nil"/>
              <w:bottom w:val="single" w:sz="4" w:space="0" w:color="auto"/>
              <w:right w:val="single" w:sz="4" w:space="0" w:color="auto"/>
            </w:tcBorders>
            <w:shd w:val="clear" w:color="auto" w:fill="auto"/>
            <w:noWrap/>
            <w:vAlign w:val="bottom"/>
            <w:hideMark/>
          </w:tcPr>
          <w:p w14:paraId="2127591D" w14:textId="77777777" w:rsidR="00ED115F" w:rsidRPr="00ED115F" w:rsidRDefault="00ED115F" w:rsidP="00ED115F">
            <w:pPr>
              <w:jc w:val="right"/>
              <w:rPr>
                <w:sz w:val="16"/>
                <w:szCs w:val="16"/>
              </w:rPr>
            </w:pPr>
            <w:r w:rsidRPr="00ED115F">
              <w:rPr>
                <w:sz w:val="16"/>
                <w:szCs w:val="16"/>
              </w:rPr>
              <w:t>186</w:t>
            </w:r>
          </w:p>
        </w:tc>
        <w:tc>
          <w:tcPr>
            <w:tcW w:w="755" w:type="dxa"/>
            <w:tcBorders>
              <w:top w:val="nil"/>
              <w:left w:val="nil"/>
              <w:bottom w:val="single" w:sz="4" w:space="0" w:color="auto"/>
              <w:right w:val="single" w:sz="4" w:space="0" w:color="auto"/>
            </w:tcBorders>
            <w:shd w:val="clear" w:color="auto" w:fill="auto"/>
            <w:noWrap/>
            <w:vAlign w:val="bottom"/>
            <w:hideMark/>
          </w:tcPr>
          <w:p w14:paraId="7D92691A" w14:textId="77777777" w:rsidR="00ED115F" w:rsidRPr="00ED115F" w:rsidRDefault="00ED115F" w:rsidP="00ED115F">
            <w:pPr>
              <w:jc w:val="center"/>
              <w:rPr>
                <w:sz w:val="16"/>
                <w:szCs w:val="16"/>
              </w:rPr>
            </w:pPr>
            <w:r w:rsidRPr="00ED115F">
              <w:rPr>
                <w:sz w:val="16"/>
                <w:szCs w:val="16"/>
              </w:rPr>
              <w:t>0,43</w:t>
            </w:r>
          </w:p>
        </w:tc>
        <w:tc>
          <w:tcPr>
            <w:tcW w:w="677" w:type="dxa"/>
            <w:tcBorders>
              <w:top w:val="nil"/>
              <w:left w:val="nil"/>
              <w:bottom w:val="single" w:sz="4" w:space="0" w:color="auto"/>
              <w:right w:val="single" w:sz="4" w:space="0" w:color="auto"/>
            </w:tcBorders>
            <w:shd w:val="clear" w:color="auto" w:fill="auto"/>
            <w:noWrap/>
            <w:vAlign w:val="bottom"/>
            <w:hideMark/>
          </w:tcPr>
          <w:p w14:paraId="74D6F3CB"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5539B91"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23840E60" w14:textId="77777777" w:rsidR="00ED115F" w:rsidRPr="00ED115F" w:rsidRDefault="00ED115F" w:rsidP="00ED115F">
            <w:pPr>
              <w:jc w:val="right"/>
              <w:rPr>
                <w:sz w:val="16"/>
                <w:szCs w:val="16"/>
              </w:rPr>
            </w:pPr>
            <w:r w:rsidRPr="00ED115F">
              <w:rPr>
                <w:sz w:val="16"/>
                <w:szCs w:val="16"/>
              </w:rPr>
              <w:t>18</w:t>
            </w:r>
          </w:p>
        </w:tc>
        <w:tc>
          <w:tcPr>
            <w:tcW w:w="988" w:type="dxa"/>
            <w:tcBorders>
              <w:top w:val="nil"/>
              <w:left w:val="nil"/>
              <w:bottom w:val="single" w:sz="4" w:space="0" w:color="auto"/>
              <w:right w:val="single" w:sz="4" w:space="0" w:color="auto"/>
            </w:tcBorders>
            <w:shd w:val="clear" w:color="auto" w:fill="auto"/>
            <w:noWrap/>
            <w:vAlign w:val="bottom"/>
            <w:hideMark/>
          </w:tcPr>
          <w:p w14:paraId="1C2846BA"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02E1CD8"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14156B0E" w14:textId="77777777" w:rsidR="00ED115F" w:rsidRPr="00ED115F" w:rsidRDefault="00ED115F" w:rsidP="00ED115F">
            <w:pPr>
              <w:jc w:val="right"/>
              <w:rPr>
                <w:sz w:val="16"/>
                <w:szCs w:val="16"/>
              </w:rPr>
            </w:pPr>
            <w:r w:rsidRPr="00ED115F">
              <w:rPr>
                <w:sz w:val="16"/>
                <w:szCs w:val="16"/>
              </w:rPr>
              <w:t>0,0046</w:t>
            </w:r>
          </w:p>
        </w:tc>
        <w:tc>
          <w:tcPr>
            <w:tcW w:w="593" w:type="dxa"/>
            <w:tcBorders>
              <w:top w:val="nil"/>
              <w:left w:val="nil"/>
              <w:bottom w:val="single" w:sz="4" w:space="0" w:color="auto"/>
              <w:right w:val="single" w:sz="4" w:space="0" w:color="auto"/>
            </w:tcBorders>
            <w:shd w:val="clear" w:color="auto" w:fill="auto"/>
            <w:noWrap/>
            <w:vAlign w:val="bottom"/>
            <w:hideMark/>
          </w:tcPr>
          <w:p w14:paraId="14B8B0BC" w14:textId="77777777" w:rsidR="00ED115F" w:rsidRPr="00ED115F" w:rsidRDefault="00ED115F" w:rsidP="00ED115F">
            <w:pPr>
              <w:jc w:val="right"/>
              <w:rPr>
                <w:sz w:val="16"/>
                <w:szCs w:val="16"/>
              </w:rPr>
            </w:pPr>
            <w:r w:rsidRPr="00ED115F">
              <w:rPr>
                <w:sz w:val="16"/>
                <w:szCs w:val="16"/>
              </w:rPr>
              <w:t>17</w:t>
            </w:r>
          </w:p>
        </w:tc>
        <w:tc>
          <w:tcPr>
            <w:tcW w:w="641" w:type="dxa"/>
            <w:tcBorders>
              <w:top w:val="nil"/>
              <w:left w:val="nil"/>
              <w:bottom w:val="single" w:sz="4" w:space="0" w:color="auto"/>
              <w:right w:val="single" w:sz="4" w:space="0" w:color="auto"/>
            </w:tcBorders>
            <w:shd w:val="clear" w:color="auto" w:fill="auto"/>
            <w:noWrap/>
            <w:vAlign w:val="bottom"/>
            <w:hideMark/>
          </w:tcPr>
          <w:p w14:paraId="0C60DC10" w14:textId="77777777" w:rsidR="00ED115F" w:rsidRPr="00ED115F" w:rsidRDefault="00ED115F" w:rsidP="00ED115F">
            <w:pPr>
              <w:rPr>
                <w:b/>
                <w:bCs/>
                <w:sz w:val="16"/>
                <w:szCs w:val="16"/>
              </w:rPr>
            </w:pPr>
            <w:r w:rsidRPr="00ED115F">
              <w:rPr>
                <w:b/>
                <w:bCs/>
                <w:sz w:val="16"/>
                <w:szCs w:val="16"/>
              </w:rPr>
              <w:t> </w:t>
            </w:r>
          </w:p>
        </w:tc>
      </w:tr>
      <w:tr w:rsidR="00ED115F" w:rsidRPr="00307700" w14:paraId="40FC634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F12B368"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5B795BCB"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59C371BB"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39EEFDDB"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08D9C1E"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3AAF167"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7FFBF9B2"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00A7167B"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2516270E"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5DE50AAB"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36D72B82" w14:textId="77777777" w:rsidR="00ED115F" w:rsidRPr="00ED115F" w:rsidRDefault="00ED115F" w:rsidP="00ED115F">
            <w:pPr>
              <w:rPr>
                <w:b/>
                <w:bCs/>
                <w:sz w:val="16"/>
                <w:szCs w:val="16"/>
              </w:rPr>
            </w:pPr>
            <w:r w:rsidRPr="00ED115F">
              <w:rPr>
                <w:b/>
                <w:bCs/>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77ACF33D" w14:textId="77777777" w:rsidR="00ED115F" w:rsidRPr="00ED115F" w:rsidRDefault="00ED115F" w:rsidP="00ED115F">
            <w:pPr>
              <w:jc w:val="right"/>
              <w:rPr>
                <w:sz w:val="16"/>
                <w:szCs w:val="16"/>
              </w:rPr>
            </w:pPr>
            <w:r w:rsidRPr="00ED115F">
              <w:rPr>
                <w:sz w:val="16"/>
                <w:szCs w:val="16"/>
              </w:rPr>
              <w:t>3</w:t>
            </w:r>
          </w:p>
        </w:tc>
      </w:tr>
      <w:tr w:rsidR="00ED115F" w:rsidRPr="00307700" w14:paraId="0E03D39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D792E80"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1CF9B593" w14:textId="77777777" w:rsidR="00ED115F" w:rsidRPr="00ED115F" w:rsidRDefault="00ED115F" w:rsidP="00ED115F">
            <w:pPr>
              <w:rPr>
                <w:b/>
                <w:bCs/>
                <w:sz w:val="16"/>
                <w:szCs w:val="16"/>
              </w:rPr>
            </w:pPr>
            <w:r w:rsidRPr="00ED115F">
              <w:rPr>
                <w:b/>
                <w:bCs/>
                <w:sz w:val="16"/>
                <w:szCs w:val="16"/>
              </w:rPr>
              <w:t>Итого ФГБУ "Авиаметтелеком Росгидромета"</w:t>
            </w:r>
          </w:p>
        </w:tc>
        <w:tc>
          <w:tcPr>
            <w:tcW w:w="640" w:type="dxa"/>
            <w:tcBorders>
              <w:top w:val="nil"/>
              <w:left w:val="nil"/>
              <w:bottom w:val="single" w:sz="4" w:space="0" w:color="auto"/>
              <w:right w:val="single" w:sz="4" w:space="0" w:color="auto"/>
            </w:tcBorders>
            <w:shd w:val="clear" w:color="auto" w:fill="auto"/>
            <w:noWrap/>
            <w:vAlign w:val="bottom"/>
            <w:hideMark/>
          </w:tcPr>
          <w:p w14:paraId="32B79069"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72BD4FA"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7964393"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5AAB468D"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77BE7BA4"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619A3C69"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750C6F78"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791D3AF0"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716AFC33" w14:textId="77777777" w:rsidR="00ED115F" w:rsidRPr="00ED115F" w:rsidRDefault="00ED115F" w:rsidP="00ED115F">
            <w:pPr>
              <w:jc w:val="right"/>
              <w:rPr>
                <w:b/>
                <w:bCs/>
                <w:sz w:val="16"/>
                <w:szCs w:val="16"/>
              </w:rPr>
            </w:pPr>
            <w:r w:rsidRPr="00ED115F">
              <w:rPr>
                <w:b/>
                <w:bCs/>
                <w:sz w:val="16"/>
                <w:szCs w:val="16"/>
              </w:rPr>
              <w:t>17</w:t>
            </w:r>
          </w:p>
        </w:tc>
        <w:tc>
          <w:tcPr>
            <w:tcW w:w="641" w:type="dxa"/>
            <w:tcBorders>
              <w:top w:val="nil"/>
              <w:left w:val="nil"/>
              <w:bottom w:val="single" w:sz="4" w:space="0" w:color="auto"/>
              <w:right w:val="single" w:sz="4" w:space="0" w:color="auto"/>
            </w:tcBorders>
            <w:shd w:val="clear" w:color="auto" w:fill="auto"/>
            <w:noWrap/>
            <w:vAlign w:val="bottom"/>
            <w:hideMark/>
          </w:tcPr>
          <w:p w14:paraId="305A29D6" w14:textId="77777777" w:rsidR="00ED115F" w:rsidRPr="00ED115F" w:rsidRDefault="00ED115F" w:rsidP="00ED115F">
            <w:pPr>
              <w:jc w:val="right"/>
              <w:rPr>
                <w:b/>
                <w:bCs/>
                <w:sz w:val="16"/>
                <w:szCs w:val="16"/>
              </w:rPr>
            </w:pPr>
            <w:r w:rsidRPr="00ED115F">
              <w:rPr>
                <w:b/>
                <w:bCs/>
                <w:sz w:val="16"/>
                <w:szCs w:val="16"/>
              </w:rPr>
              <w:t>3</w:t>
            </w:r>
          </w:p>
        </w:tc>
      </w:tr>
      <w:tr w:rsidR="00ED115F" w:rsidRPr="00307700" w14:paraId="15EE26BC"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3D8B0A1" w14:textId="77777777" w:rsidR="00ED115F" w:rsidRPr="00ED115F" w:rsidRDefault="00ED115F" w:rsidP="00ED115F">
            <w:pPr>
              <w:jc w:val="center"/>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6AFCDE7D" w14:textId="77777777" w:rsidR="00ED115F" w:rsidRPr="00ED115F" w:rsidRDefault="00ED115F" w:rsidP="00ED115F">
            <w:pPr>
              <w:rPr>
                <w:sz w:val="16"/>
                <w:szCs w:val="16"/>
              </w:rPr>
            </w:pPr>
            <w:r w:rsidRPr="00ED115F">
              <w:rPr>
                <w:sz w:val="16"/>
                <w:szCs w:val="16"/>
              </w:rPr>
              <w:t>Здание Д Э С</w:t>
            </w:r>
          </w:p>
        </w:tc>
        <w:tc>
          <w:tcPr>
            <w:tcW w:w="640" w:type="dxa"/>
            <w:tcBorders>
              <w:top w:val="nil"/>
              <w:left w:val="nil"/>
              <w:bottom w:val="single" w:sz="4" w:space="0" w:color="auto"/>
              <w:right w:val="single" w:sz="4" w:space="0" w:color="auto"/>
            </w:tcBorders>
            <w:shd w:val="clear" w:color="auto" w:fill="auto"/>
            <w:noWrap/>
            <w:vAlign w:val="bottom"/>
            <w:hideMark/>
          </w:tcPr>
          <w:p w14:paraId="01F03EA0" w14:textId="77777777" w:rsidR="00ED115F" w:rsidRPr="00ED115F" w:rsidRDefault="00ED115F" w:rsidP="00ED115F">
            <w:pPr>
              <w:jc w:val="right"/>
              <w:rPr>
                <w:sz w:val="16"/>
                <w:szCs w:val="16"/>
              </w:rPr>
            </w:pPr>
            <w:r w:rsidRPr="00ED115F">
              <w:rPr>
                <w:sz w:val="16"/>
                <w:szCs w:val="16"/>
              </w:rPr>
              <w:t>1605</w:t>
            </w:r>
          </w:p>
        </w:tc>
        <w:tc>
          <w:tcPr>
            <w:tcW w:w="755" w:type="dxa"/>
            <w:tcBorders>
              <w:top w:val="nil"/>
              <w:left w:val="nil"/>
              <w:bottom w:val="single" w:sz="4" w:space="0" w:color="auto"/>
              <w:right w:val="single" w:sz="4" w:space="0" w:color="auto"/>
            </w:tcBorders>
            <w:shd w:val="clear" w:color="auto" w:fill="auto"/>
            <w:noWrap/>
            <w:vAlign w:val="bottom"/>
            <w:hideMark/>
          </w:tcPr>
          <w:p w14:paraId="789F3219" w14:textId="77777777" w:rsidR="00ED115F" w:rsidRPr="00ED115F" w:rsidRDefault="00ED115F" w:rsidP="00ED115F">
            <w:pPr>
              <w:jc w:val="center"/>
              <w:rPr>
                <w:sz w:val="16"/>
                <w:szCs w:val="16"/>
              </w:rPr>
            </w:pPr>
            <w:r w:rsidRPr="00ED115F">
              <w:rPr>
                <w:sz w:val="16"/>
                <w:szCs w:val="16"/>
              </w:rPr>
              <w:t>0,54</w:t>
            </w:r>
          </w:p>
        </w:tc>
        <w:tc>
          <w:tcPr>
            <w:tcW w:w="677" w:type="dxa"/>
            <w:tcBorders>
              <w:top w:val="nil"/>
              <w:left w:val="nil"/>
              <w:bottom w:val="single" w:sz="4" w:space="0" w:color="auto"/>
              <w:right w:val="single" w:sz="4" w:space="0" w:color="auto"/>
            </w:tcBorders>
            <w:shd w:val="clear" w:color="auto" w:fill="auto"/>
            <w:noWrap/>
            <w:vAlign w:val="bottom"/>
            <w:hideMark/>
          </w:tcPr>
          <w:p w14:paraId="0E51EF36"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852940D"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1306A1B9"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0076F85F"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6F2316E5"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30324CD9" w14:textId="77777777" w:rsidR="00ED115F" w:rsidRPr="00ED115F" w:rsidRDefault="00ED115F" w:rsidP="00ED115F">
            <w:pPr>
              <w:jc w:val="right"/>
              <w:rPr>
                <w:sz w:val="16"/>
                <w:szCs w:val="16"/>
              </w:rPr>
            </w:pPr>
            <w:r w:rsidRPr="00ED115F">
              <w:rPr>
                <w:sz w:val="16"/>
                <w:szCs w:val="16"/>
              </w:rPr>
              <w:t>0,0519</w:t>
            </w:r>
          </w:p>
        </w:tc>
        <w:tc>
          <w:tcPr>
            <w:tcW w:w="593" w:type="dxa"/>
            <w:tcBorders>
              <w:top w:val="nil"/>
              <w:left w:val="nil"/>
              <w:bottom w:val="single" w:sz="4" w:space="0" w:color="auto"/>
              <w:right w:val="single" w:sz="4" w:space="0" w:color="auto"/>
            </w:tcBorders>
            <w:shd w:val="clear" w:color="auto" w:fill="auto"/>
            <w:noWrap/>
            <w:vAlign w:val="bottom"/>
            <w:hideMark/>
          </w:tcPr>
          <w:p w14:paraId="14BAF761" w14:textId="77777777" w:rsidR="00ED115F" w:rsidRPr="00ED115F" w:rsidRDefault="00ED115F" w:rsidP="00ED115F">
            <w:pPr>
              <w:jc w:val="right"/>
              <w:rPr>
                <w:sz w:val="16"/>
                <w:szCs w:val="16"/>
              </w:rPr>
            </w:pPr>
            <w:r w:rsidRPr="00ED115F">
              <w:rPr>
                <w:sz w:val="16"/>
                <w:szCs w:val="16"/>
              </w:rPr>
              <w:t>192</w:t>
            </w:r>
          </w:p>
        </w:tc>
        <w:tc>
          <w:tcPr>
            <w:tcW w:w="641" w:type="dxa"/>
            <w:tcBorders>
              <w:top w:val="nil"/>
              <w:left w:val="nil"/>
              <w:bottom w:val="single" w:sz="4" w:space="0" w:color="auto"/>
              <w:right w:val="single" w:sz="4" w:space="0" w:color="auto"/>
            </w:tcBorders>
            <w:shd w:val="clear" w:color="auto" w:fill="auto"/>
            <w:noWrap/>
            <w:vAlign w:val="bottom"/>
            <w:hideMark/>
          </w:tcPr>
          <w:p w14:paraId="63B0EFD8" w14:textId="77777777" w:rsidR="00ED115F" w:rsidRPr="00ED115F" w:rsidRDefault="00ED115F" w:rsidP="00ED115F">
            <w:pPr>
              <w:rPr>
                <w:sz w:val="16"/>
                <w:szCs w:val="16"/>
              </w:rPr>
            </w:pPr>
            <w:r w:rsidRPr="00ED115F">
              <w:rPr>
                <w:sz w:val="16"/>
                <w:szCs w:val="16"/>
              </w:rPr>
              <w:t> </w:t>
            </w:r>
          </w:p>
        </w:tc>
      </w:tr>
      <w:tr w:rsidR="00ED115F" w:rsidRPr="00307700" w14:paraId="0E3855CD"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C50B809"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6FB124E2" w14:textId="77777777" w:rsidR="00ED115F" w:rsidRPr="00ED115F" w:rsidRDefault="00ED115F" w:rsidP="00ED115F">
            <w:pPr>
              <w:rPr>
                <w:sz w:val="16"/>
                <w:szCs w:val="16"/>
              </w:rPr>
            </w:pPr>
            <w:r w:rsidRPr="00ED115F">
              <w:rPr>
                <w:sz w:val="16"/>
                <w:szCs w:val="16"/>
              </w:rPr>
              <w:t>Здание Д Э С</w:t>
            </w:r>
          </w:p>
        </w:tc>
        <w:tc>
          <w:tcPr>
            <w:tcW w:w="640" w:type="dxa"/>
            <w:tcBorders>
              <w:top w:val="nil"/>
              <w:left w:val="nil"/>
              <w:bottom w:val="single" w:sz="4" w:space="0" w:color="auto"/>
              <w:right w:val="single" w:sz="4" w:space="0" w:color="auto"/>
            </w:tcBorders>
            <w:shd w:val="clear" w:color="auto" w:fill="auto"/>
            <w:noWrap/>
            <w:vAlign w:val="bottom"/>
            <w:hideMark/>
          </w:tcPr>
          <w:p w14:paraId="79E0D66D" w14:textId="77777777" w:rsidR="00ED115F" w:rsidRPr="00ED115F" w:rsidRDefault="00ED115F" w:rsidP="00ED115F">
            <w:pPr>
              <w:jc w:val="right"/>
              <w:rPr>
                <w:sz w:val="16"/>
                <w:szCs w:val="16"/>
              </w:rPr>
            </w:pPr>
            <w:r w:rsidRPr="00ED115F">
              <w:rPr>
                <w:sz w:val="16"/>
                <w:szCs w:val="16"/>
              </w:rPr>
              <w:t>157</w:t>
            </w:r>
          </w:p>
        </w:tc>
        <w:tc>
          <w:tcPr>
            <w:tcW w:w="755" w:type="dxa"/>
            <w:tcBorders>
              <w:top w:val="nil"/>
              <w:left w:val="nil"/>
              <w:bottom w:val="single" w:sz="4" w:space="0" w:color="auto"/>
              <w:right w:val="single" w:sz="4" w:space="0" w:color="auto"/>
            </w:tcBorders>
            <w:shd w:val="clear" w:color="auto" w:fill="auto"/>
            <w:noWrap/>
            <w:vAlign w:val="bottom"/>
            <w:hideMark/>
          </w:tcPr>
          <w:p w14:paraId="418F1C31" w14:textId="77777777" w:rsidR="00ED115F" w:rsidRPr="00ED115F" w:rsidRDefault="00ED115F" w:rsidP="00ED115F">
            <w:pPr>
              <w:jc w:val="center"/>
              <w:rPr>
                <w:sz w:val="16"/>
                <w:szCs w:val="16"/>
              </w:rPr>
            </w:pPr>
            <w:r w:rsidRPr="00ED115F">
              <w:rPr>
                <w:sz w:val="16"/>
                <w:szCs w:val="16"/>
              </w:rPr>
              <w:t>0,71</w:t>
            </w:r>
          </w:p>
        </w:tc>
        <w:tc>
          <w:tcPr>
            <w:tcW w:w="677" w:type="dxa"/>
            <w:tcBorders>
              <w:top w:val="nil"/>
              <w:left w:val="nil"/>
              <w:bottom w:val="single" w:sz="4" w:space="0" w:color="auto"/>
              <w:right w:val="single" w:sz="4" w:space="0" w:color="auto"/>
            </w:tcBorders>
            <w:shd w:val="clear" w:color="auto" w:fill="auto"/>
            <w:noWrap/>
            <w:vAlign w:val="bottom"/>
            <w:hideMark/>
          </w:tcPr>
          <w:p w14:paraId="2A3962BD"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68DA574"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33114735"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38E57DAB"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712D28D"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0824455D" w14:textId="77777777" w:rsidR="00ED115F" w:rsidRPr="00ED115F" w:rsidRDefault="00ED115F" w:rsidP="00ED115F">
            <w:pPr>
              <w:jc w:val="right"/>
              <w:rPr>
                <w:sz w:val="16"/>
                <w:szCs w:val="16"/>
              </w:rPr>
            </w:pPr>
            <w:r w:rsidRPr="00ED115F">
              <w:rPr>
                <w:sz w:val="16"/>
                <w:szCs w:val="16"/>
              </w:rPr>
              <w:t>0,0067</w:t>
            </w:r>
          </w:p>
        </w:tc>
        <w:tc>
          <w:tcPr>
            <w:tcW w:w="593" w:type="dxa"/>
            <w:tcBorders>
              <w:top w:val="nil"/>
              <w:left w:val="nil"/>
              <w:bottom w:val="single" w:sz="4" w:space="0" w:color="auto"/>
              <w:right w:val="single" w:sz="4" w:space="0" w:color="auto"/>
            </w:tcBorders>
            <w:shd w:val="clear" w:color="auto" w:fill="auto"/>
            <w:noWrap/>
            <w:vAlign w:val="bottom"/>
            <w:hideMark/>
          </w:tcPr>
          <w:p w14:paraId="7285C7F7" w14:textId="77777777" w:rsidR="00ED115F" w:rsidRPr="00ED115F" w:rsidRDefault="00ED115F" w:rsidP="00ED115F">
            <w:pPr>
              <w:jc w:val="right"/>
              <w:rPr>
                <w:sz w:val="16"/>
                <w:szCs w:val="16"/>
              </w:rPr>
            </w:pPr>
            <w:r w:rsidRPr="00ED115F">
              <w:rPr>
                <w:sz w:val="16"/>
                <w:szCs w:val="16"/>
              </w:rPr>
              <w:t>25</w:t>
            </w:r>
          </w:p>
        </w:tc>
        <w:tc>
          <w:tcPr>
            <w:tcW w:w="641" w:type="dxa"/>
            <w:tcBorders>
              <w:top w:val="nil"/>
              <w:left w:val="nil"/>
              <w:bottom w:val="single" w:sz="4" w:space="0" w:color="auto"/>
              <w:right w:val="single" w:sz="4" w:space="0" w:color="auto"/>
            </w:tcBorders>
            <w:shd w:val="clear" w:color="auto" w:fill="auto"/>
            <w:noWrap/>
            <w:vAlign w:val="bottom"/>
            <w:hideMark/>
          </w:tcPr>
          <w:p w14:paraId="11553E01" w14:textId="77777777" w:rsidR="00ED115F" w:rsidRPr="00ED115F" w:rsidRDefault="00ED115F" w:rsidP="00ED115F">
            <w:pPr>
              <w:rPr>
                <w:sz w:val="16"/>
                <w:szCs w:val="16"/>
              </w:rPr>
            </w:pPr>
            <w:r w:rsidRPr="00ED115F">
              <w:rPr>
                <w:sz w:val="16"/>
                <w:szCs w:val="16"/>
              </w:rPr>
              <w:t> </w:t>
            </w:r>
          </w:p>
        </w:tc>
      </w:tr>
      <w:tr w:rsidR="00ED115F" w:rsidRPr="00307700" w14:paraId="4F61859F"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2405E1C" w14:textId="77777777" w:rsidR="00ED115F" w:rsidRPr="00ED115F" w:rsidRDefault="00ED115F" w:rsidP="00ED115F">
            <w:pPr>
              <w:jc w:val="center"/>
              <w:rPr>
                <w:sz w:val="16"/>
                <w:szCs w:val="16"/>
              </w:rPr>
            </w:pPr>
            <w:r w:rsidRPr="00ED115F">
              <w:rPr>
                <w:sz w:val="16"/>
                <w:szCs w:val="16"/>
              </w:rPr>
              <w:t>2</w:t>
            </w:r>
          </w:p>
        </w:tc>
        <w:tc>
          <w:tcPr>
            <w:tcW w:w="6074" w:type="dxa"/>
            <w:tcBorders>
              <w:top w:val="nil"/>
              <w:left w:val="nil"/>
              <w:bottom w:val="single" w:sz="4" w:space="0" w:color="auto"/>
              <w:right w:val="single" w:sz="4" w:space="0" w:color="auto"/>
            </w:tcBorders>
            <w:shd w:val="clear" w:color="auto" w:fill="auto"/>
            <w:noWrap/>
            <w:vAlign w:val="bottom"/>
            <w:hideMark/>
          </w:tcPr>
          <w:p w14:paraId="1A671A56" w14:textId="77777777" w:rsidR="00ED115F" w:rsidRPr="00ED115F" w:rsidRDefault="00ED115F" w:rsidP="00ED115F">
            <w:pPr>
              <w:rPr>
                <w:sz w:val="16"/>
                <w:szCs w:val="16"/>
              </w:rPr>
            </w:pPr>
            <w:r w:rsidRPr="00ED115F">
              <w:rPr>
                <w:sz w:val="16"/>
                <w:szCs w:val="16"/>
              </w:rPr>
              <w:t>Здание пождепо</w:t>
            </w:r>
          </w:p>
        </w:tc>
        <w:tc>
          <w:tcPr>
            <w:tcW w:w="640" w:type="dxa"/>
            <w:tcBorders>
              <w:top w:val="nil"/>
              <w:left w:val="nil"/>
              <w:bottom w:val="single" w:sz="4" w:space="0" w:color="auto"/>
              <w:right w:val="single" w:sz="4" w:space="0" w:color="auto"/>
            </w:tcBorders>
            <w:shd w:val="clear" w:color="auto" w:fill="auto"/>
            <w:noWrap/>
            <w:vAlign w:val="bottom"/>
            <w:hideMark/>
          </w:tcPr>
          <w:p w14:paraId="006A17A2" w14:textId="77777777" w:rsidR="00ED115F" w:rsidRPr="00ED115F" w:rsidRDefault="00ED115F" w:rsidP="00ED115F">
            <w:pPr>
              <w:jc w:val="right"/>
              <w:rPr>
                <w:sz w:val="16"/>
                <w:szCs w:val="16"/>
              </w:rPr>
            </w:pPr>
            <w:r w:rsidRPr="00ED115F">
              <w:rPr>
                <w:sz w:val="16"/>
                <w:szCs w:val="16"/>
              </w:rPr>
              <w:t>1496</w:t>
            </w:r>
          </w:p>
        </w:tc>
        <w:tc>
          <w:tcPr>
            <w:tcW w:w="755" w:type="dxa"/>
            <w:tcBorders>
              <w:top w:val="nil"/>
              <w:left w:val="nil"/>
              <w:bottom w:val="single" w:sz="4" w:space="0" w:color="auto"/>
              <w:right w:val="single" w:sz="4" w:space="0" w:color="auto"/>
            </w:tcBorders>
            <w:shd w:val="clear" w:color="auto" w:fill="auto"/>
            <w:noWrap/>
            <w:vAlign w:val="bottom"/>
            <w:hideMark/>
          </w:tcPr>
          <w:p w14:paraId="011952C9" w14:textId="77777777" w:rsidR="00ED115F" w:rsidRPr="00ED115F" w:rsidRDefault="00ED115F" w:rsidP="00ED115F">
            <w:pPr>
              <w:jc w:val="center"/>
              <w:rPr>
                <w:sz w:val="16"/>
                <w:szCs w:val="16"/>
              </w:rPr>
            </w:pPr>
            <w:r w:rsidRPr="00ED115F">
              <w:rPr>
                <w:sz w:val="16"/>
                <w:szCs w:val="16"/>
              </w:rPr>
              <w:t>0,54</w:t>
            </w:r>
          </w:p>
        </w:tc>
        <w:tc>
          <w:tcPr>
            <w:tcW w:w="677" w:type="dxa"/>
            <w:tcBorders>
              <w:top w:val="nil"/>
              <w:left w:val="nil"/>
              <w:bottom w:val="single" w:sz="4" w:space="0" w:color="auto"/>
              <w:right w:val="single" w:sz="4" w:space="0" w:color="auto"/>
            </w:tcBorders>
            <w:shd w:val="clear" w:color="auto" w:fill="auto"/>
            <w:noWrap/>
            <w:vAlign w:val="bottom"/>
            <w:hideMark/>
          </w:tcPr>
          <w:p w14:paraId="43898D96"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0F098B0C"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7C280487"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26429F96"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64F110BC"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0F1BF4EF" w14:textId="77777777" w:rsidR="00ED115F" w:rsidRPr="00ED115F" w:rsidRDefault="00ED115F" w:rsidP="00ED115F">
            <w:pPr>
              <w:jc w:val="right"/>
              <w:rPr>
                <w:sz w:val="16"/>
                <w:szCs w:val="16"/>
              </w:rPr>
            </w:pPr>
            <w:r w:rsidRPr="00ED115F">
              <w:rPr>
                <w:sz w:val="16"/>
                <w:szCs w:val="16"/>
              </w:rPr>
              <w:t>0,0483</w:t>
            </w:r>
          </w:p>
        </w:tc>
        <w:tc>
          <w:tcPr>
            <w:tcW w:w="593" w:type="dxa"/>
            <w:tcBorders>
              <w:top w:val="nil"/>
              <w:left w:val="nil"/>
              <w:bottom w:val="single" w:sz="4" w:space="0" w:color="auto"/>
              <w:right w:val="single" w:sz="4" w:space="0" w:color="auto"/>
            </w:tcBorders>
            <w:shd w:val="clear" w:color="auto" w:fill="auto"/>
            <w:noWrap/>
            <w:vAlign w:val="bottom"/>
            <w:hideMark/>
          </w:tcPr>
          <w:p w14:paraId="3E90393C" w14:textId="77777777" w:rsidR="00ED115F" w:rsidRPr="00ED115F" w:rsidRDefault="00ED115F" w:rsidP="00ED115F">
            <w:pPr>
              <w:jc w:val="right"/>
              <w:rPr>
                <w:sz w:val="16"/>
                <w:szCs w:val="16"/>
              </w:rPr>
            </w:pPr>
            <w:r w:rsidRPr="00ED115F">
              <w:rPr>
                <w:sz w:val="16"/>
                <w:szCs w:val="16"/>
              </w:rPr>
              <w:t>179</w:t>
            </w:r>
          </w:p>
        </w:tc>
        <w:tc>
          <w:tcPr>
            <w:tcW w:w="641" w:type="dxa"/>
            <w:tcBorders>
              <w:top w:val="nil"/>
              <w:left w:val="nil"/>
              <w:bottom w:val="single" w:sz="4" w:space="0" w:color="auto"/>
              <w:right w:val="single" w:sz="4" w:space="0" w:color="auto"/>
            </w:tcBorders>
            <w:shd w:val="clear" w:color="auto" w:fill="auto"/>
            <w:noWrap/>
            <w:vAlign w:val="bottom"/>
            <w:hideMark/>
          </w:tcPr>
          <w:p w14:paraId="3DF0866B" w14:textId="77777777" w:rsidR="00ED115F" w:rsidRPr="00ED115F" w:rsidRDefault="00ED115F" w:rsidP="00ED115F">
            <w:pPr>
              <w:rPr>
                <w:sz w:val="16"/>
                <w:szCs w:val="16"/>
              </w:rPr>
            </w:pPr>
            <w:r w:rsidRPr="00ED115F">
              <w:rPr>
                <w:sz w:val="16"/>
                <w:szCs w:val="16"/>
              </w:rPr>
              <w:t> </w:t>
            </w:r>
          </w:p>
        </w:tc>
      </w:tr>
      <w:tr w:rsidR="00ED115F" w:rsidRPr="00307700" w14:paraId="210B1C28"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B4FFAED" w14:textId="77777777" w:rsidR="00ED115F" w:rsidRPr="00ED115F" w:rsidRDefault="00ED115F" w:rsidP="00ED115F">
            <w:pPr>
              <w:jc w:val="center"/>
              <w:rPr>
                <w:sz w:val="16"/>
                <w:szCs w:val="16"/>
              </w:rPr>
            </w:pPr>
            <w:r w:rsidRPr="00ED115F">
              <w:rPr>
                <w:sz w:val="16"/>
                <w:szCs w:val="16"/>
              </w:rPr>
              <w:t>3</w:t>
            </w:r>
          </w:p>
        </w:tc>
        <w:tc>
          <w:tcPr>
            <w:tcW w:w="6074" w:type="dxa"/>
            <w:tcBorders>
              <w:top w:val="nil"/>
              <w:left w:val="nil"/>
              <w:bottom w:val="single" w:sz="4" w:space="0" w:color="auto"/>
              <w:right w:val="single" w:sz="4" w:space="0" w:color="auto"/>
            </w:tcBorders>
            <w:shd w:val="clear" w:color="auto" w:fill="auto"/>
            <w:noWrap/>
            <w:vAlign w:val="bottom"/>
            <w:hideMark/>
          </w:tcPr>
          <w:p w14:paraId="765A51F3" w14:textId="77777777" w:rsidR="00ED115F" w:rsidRPr="00ED115F" w:rsidRDefault="00ED115F" w:rsidP="00ED115F">
            <w:pPr>
              <w:rPr>
                <w:sz w:val="16"/>
                <w:szCs w:val="16"/>
              </w:rPr>
            </w:pPr>
            <w:r w:rsidRPr="00ED115F">
              <w:rPr>
                <w:sz w:val="16"/>
                <w:szCs w:val="16"/>
              </w:rPr>
              <w:t>Здание пождепо</w:t>
            </w:r>
          </w:p>
        </w:tc>
        <w:tc>
          <w:tcPr>
            <w:tcW w:w="640" w:type="dxa"/>
            <w:tcBorders>
              <w:top w:val="nil"/>
              <w:left w:val="nil"/>
              <w:bottom w:val="single" w:sz="4" w:space="0" w:color="auto"/>
              <w:right w:val="single" w:sz="4" w:space="0" w:color="auto"/>
            </w:tcBorders>
            <w:shd w:val="clear" w:color="auto" w:fill="auto"/>
            <w:noWrap/>
            <w:vAlign w:val="bottom"/>
            <w:hideMark/>
          </w:tcPr>
          <w:p w14:paraId="0206E139" w14:textId="77777777" w:rsidR="00ED115F" w:rsidRPr="00ED115F" w:rsidRDefault="00ED115F" w:rsidP="00ED115F">
            <w:pPr>
              <w:jc w:val="right"/>
              <w:rPr>
                <w:sz w:val="16"/>
                <w:szCs w:val="16"/>
              </w:rPr>
            </w:pPr>
            <w:r w:rsidRPr="00ED115F">
              <w:rPr>
                <w:sz w:val="16"/>
                <w:szCs w:val="16"/>
              </w:rPr>
              <w:t>584</w:t>
            </w:r>
          </w:p>
        </w:tc>
        <w:tc>
          <w:tcPr>
            <w:tcW w:w="755" w:type="dxa"/>
            <w:tcBorders>
              <w:top w:val="nil"/>
              <w:left w:val="nil"/>
              <w:bottom w:val="single" w:sz="4" w:space="0" w:color="auto"/>
              <w:right w:val="single" w:sz="4" w:space="0" w:color="auto"/>
            </w:tcBorders>
            <w:shd w:val="clear" w:color="auto" w:fill="auto"/>
            <w:noWrap/>
            <w:vAlign w:val="bottom"/>
            <w:hideMark/>
          </w:tcPr>
          <w:p w14:paraId="5CFB0A9E" w14:textId="77777777" w:rsidR="00ED115F" w:rsidRPr="00ED115F" w:rsidRDefault="00ED115F" w:rsidP="00ED115F">
            <w:pPr>
              <w:jc w:val="center"/>
              <w:rPr>
                <w:sz w:val="16"/>
                <w:szCs w:val="16"/>
              </w:rPr>
            </w:pPr>
            <w:r w:rsidRPr="00ED115F">
              <w:rPr>
                <w:sz w:val="16"/>
                <w:szCs w:val="16"/>
              </w:rPr>
              <w:t>0,61</w:t>
            </w:r>
          </w:p>
        </w:tc>
        <w:tc>
          <w:tcPr>
            <w:tcW w:w="677" w:type="dxa"/>
            <w:tcBorders>
              <w:top w:val="nil"/>
              <w:left w:val="nil"/>
              <w:bottom w:val="single" w:sz="4" w:space="0" w:color="auto"/>
              <w:right w:val="single" w:sz="4" w:space="0" w:color="auto"/>
            </w:tcBorders>
            <w:shd w:val="clear" w:color="auto" w:fill="auto"/>
            <w:noWrap/>
            <w:vAlign w:val="bottom"/>
            <w:hideMark/>
          </w:tcPr>
          <w:p w14:paraId="25D3311C"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320FC442"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21E8DD96"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7D899383"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1ED087F"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1D6BA603" w14:textId="77777777" w:rsidR="00ED115F" w:rsidRPr="00ED115F" w:rsidRDefault="00ED115F" w:rsidP="00ED115F">
            <w:pPr>
              <w:jc w:val="right"/>
              <w:rPr>
                <w:sz w:val="16"/>
                <w:szCs w:val="16"/>
              </w:rPr>
            </w:pPr>
            <w:r w:rsidRPr="00ED115F">
              <w:rPr>
                <w:sz w:val="16"/>
                <w:szCs w:val="16"/>
              </w:rPr>
              <w:t>0,0213</w:t>
            </w:r>
          </w:p>
        </w:tc>
        <w:tc>
          <w:tcPr>
            <w:tcW w:w="593" w:type="dxa"/>
            <w:tcBorders>
              <w:top w:val="nil"/>
              <w:left w:val="nil"/>
              <w:bottom w:val="single" w:sz="4" w:space="0" w:color="auto"/>
              <w:right w:val="single" w:sz="4" w:space="0" w:color="auto"/>
            </w:tcBorders>
            <w:shd w:val="clear" w:color="auto" w:fill="auto"/>
            <w:noWrap/>
            <w:vAlign w:val="bottom"/>
            <w:hideMark/>
          </w:tcPr>
          <w:p w14:paraId="45CC8B92" w14:textId="77777777" w:rsidR="00ED115F" w:rsidRPr="00ED115F" w:rsidRDefault="00ED115F" w:rsidP="00ED115F">
            <w:pPr>
              <w:jc w:val="right"/>
              <w:rPr>
                <w:sz w:val="16"/>
                <w:szCs w:val="16"/>
              </w:rPr>
            </w:pPr>
            <w:r w:rsidRPr="00ED115F">
              <w:rPr>
                <w:sz w:val="16"/>
                <w:szCs w:val="16"/>
              </w:rPr>
              <w:t>79</w:t>
            </w:r>
          </w:p>
        </w:tc>
        <w:tc>
          <w:tcPr>
            <w:tcW w:w="641" w:type="dxa"/>
            <w:tcBorders>
              <w:top w:val="nil"/>
              <w:left w:val="nil"/>
              <w:bottom w:val="single" w:sz="4" w:space="0" w:color="auto"/>
              <w:right w:val="single" w:sz="4" w:space="0" w:color="auto"/>
            </w:tcBorders>
            <w:shd w:val="clear" w:color="auto" w:fill="auto"/>
            <w:noWrap/>
            <w:vAlign w:val="bottom"/>
            <w:hideMark/>
          </w:tcPr>
          <w:p w14:paraId="531328A5" w14:textId="77777777" w:rsidR="00ED115F" w:rsidRPr="00ED115F" w:rsidRDefault="00ED115F" w:rsidP="00ED115F">
            <w:pPr>
              <w:rPr>
                <w:sz w:val="16"/>
                <w:szCs w:val="16"/>
              </w:rPr>
            </w:pPr>
            <w:r w:rsidRPr="00ED115F">
              <w:rPr>
                <w:sz w:val="16"/>
                <w:szCs w:val="16"/>
              </w:rPr>
              <w:t> </w:t>
            </w:r>
          </w:p>
        </w:tc>
      </w:tr>
      <w:tr w:rsidR="00ED115F" w:rsidRPr="00307700" w14:paraId="641725B8"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4243F8AF" w14:textId="77777777" w:rsidR="00ED115F" w:rsidRPr="00ED115F" w:rsidRDefault="00ED115F" w:rsidP="00ED115F">
            <w:pPr>
              <w:jc w:val="center"/>
              <w:rPr>
                <w:sz w:val="16"/>
                <w:szCs w:val="16"/>
              </w:rPr>
            </w:pPr>
            <w:r w:rsidRPr="00ED115F">
              <w:rPr>
                <w:sz w:val="16"/>
                <w:szCs w:val="16"/>
              </w:rPr>
              <w:t>4</w:t>
            </w:r>
          </w:p>
        </w:tc>
        <w:tc>
          <w:tcPr>
            <w:tcW w:w="6074" w:type="dxa"/>
            <w:tcBorders>
              <w:top w:val="nil"/>
              <w:left w:val="nil"/>
              <w:bottom w:val="single" w:sz="4" w:space="0" w:color="auto"/>
              <w:right w:val="single" w:sz="4" w:space="0" w:color="auto"/>
            </w:tcBorders>
            <w:shd w:val="clear" w:color="auto" w:fill="auto"/>
            <w:noWrap/>
            <w:vAlign w:val="bottom"/>
            <w:hideMark/>
          </w:tcPr>
          <w:p w14:paraId="44A8165C" w14:textId="77777777" w:rsidR="00ED115F" w:rsidRPr="00ED115F" w:rsidRDefault="00ED115F" w:rsidP="00ED115F">
            <w:pPr>
              <w:rPr>
                <w:sz w:val="16"/>
                <w:szCs w:val="16"/>
              </w:rPr>
            </w:pPr>
            <w:r w:rsidRPr="00ED115F">
              <w:rPr>
                <w:sz w:val="16"/>
                <w:szCs w:val="16"/>
              </w:rPr>
              <w:t>Пожводоем</w:t>
            </w:r>
          </w:p>
        </w:tc>
        <w:tc>
          <w:tcPr>
            <w:tcW w:w="640" w:type="dxa"/>
            <w:tcBorders>
              <w:top w:val="nil"/>
              <w:left w:val="nil"/>
              <w:bottom w:val="single" w:sz="4" w:space="0" w:color="auto"/>
              <w:right w:val="single" w:sz="4" w:space="0" w:color="auto"/>
            </w:tcBorders>
            <w:shd w:val="clear" w:color="auto" w:fill="auto"/>
            <w:noWrap/>
            <w:vAlign w:val="bottom"/>
            <w:hideMark/>
          </w:tcPr>
          <w:p w14:paraId="7F6E9784" w14:textId="77777777" w:rsidR="00ED115F" w:rsidRPr="00ED115F" w:rsidRDefault="00ED115F" w:rsidP="00ED115F">
            <w:pPr>
              <w:jc w:val="right"/>
              <w:rPr>
                <w:sz w:val="16"/>
                <w:szCs w:val="16"/>
              </w:rPr>
            </w:pPr>
            <w:r w:rsidRPr="00ED115F">
              <w:rPr>
                <w:sz w:val="16"/>
                <w:szCs w:val="16"/>
              </w:rPr>
              <w:t>403</w:t>
            </w:r>
          </w:p>
        </w:tc>
        <w:tc>
          <w:tcPr>
            <w:tcW w:w="755" w:type="dxa"/>
            <w:tcBorders>
              <w:top w:val="nil"/>
              <w:left w:val="nil"/>
              <w:bottom w:val="single" w:sz="4" w:space="0" w:color="auto"/>
              <w:right w:val="single" w:sz="4" w:space="0" w:color="auto"/>
            </w:tcBorders>
            <w:shd w:val="clear" w:color="auto" w:fill="auto"/>
            <w:noWrap/>
            <w:vAlign w:val="bottom"/>
            <w:hideMark/>
          </w:tcPr>
          <w:p w14:paraId="50B7A9D3" w14:textId="77777777" w:rsidR="00ED115F" w:rsidRPr="00ED115F" w:rsidRDefault="00ED115F" w:rsidP="00ED115F">
            <w:pPr>
              <w:jc w:val="center"/>
              <w:rPr>
                <w:sz w:val="16"/>
                <w:szCs w:val="16"/>
              </w:rPr>
            </w:pPr>
            <w:r w:rsidRPr="00ED115F">
              <w:rPr>
                <w:sz w:val="16"/>
                <w:szCs w:val="16"/>
              </w:rPr>
              <w:t>0,63</w:t>
            </w:r>
          </w:p>
        </w:tc>
        <w:tc>
          <w:tcPr>
            <w:tcW w:w="677" w:type="dxa"/>
            <w:tcBorders>
              <w:top w:val="nil"/>
              <w:left w:val="nil"/>
              <w:bottom w:val="single" w:sz="4" w:space="0" w:color="auto"/>
              <w:right w:val="single" w:sz="4" w:space="0" w:color="auto"/>
            </w:tcBorders>
            <w:shd w:val="clear" w:color="auto" w:fill="auto"/>
            <w:noWrap/>
            <w:vAlign w:val="bottom"/>
            <w:hideMark/>
          </w:tcPr>
          <w:p w14:paraId="30FADBB2"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22CAFF8D"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60BA8D6D"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6FD07A31"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BECA3B6"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305144FA" w14:textId="77777777" w:rsidR="00ED115F" w:rsidRPr="00ED115F" w:rsidRDefault="00ED115F" w:rsidP="00ED115F">
            <w:pPr>
              <w:jc w:val="right"/>
              <w:rPr>
                <w:sz w:val="16"/>
                <w:szCs w:val="16"/>
              </w:rPr>
            </w:pPr>
            <w:r w:rsidRPr="00ED115F">
              <w:rPr>
                <w:sz w:val="16"/>
                <w:szCs w:val="16"/>
              </w:rPr>
              <w:t>0,015</w:t>
            </w:r>
          </w:p>
        </w:tc>
        <w:tc>
          <w:tcPr>
            <w:tcW w:w="593" w:type="dxa"/>
            <w:tcBorders>
              <w:top w:val="nil"/>
              <w:left w:val="nil"/>
              <w:bottom w:val="single" w:sz="4" w:space="0" w:color="auto"/>
              <w:right w:val="single" w:sz="4" w:space="0" w:color="auto"/>
            </w:tcBorders>
            <w:shd w:val="clear" w:color="auto" w:fill="auto"/>
            <w:noWrap/>
            <w:vAlign w:val="bottom"/>
            <w:hideMark/>
          </w:tcPr>
          <w:p w14:paraId="38CFE5B7" w14:textId="77777777" w:rsidR="00ED115F" w:rsidRPr="00ED115F" w:rsidRDefault="00ED115F" w:rsidP="00ED115F">
            <w:pPr>
              <w:jc w:val="right"/>
              <w:rPr>
                <w:sz w:val="16"/>
                <w:szCs w:val="16"/>
              </w:rPr>
            </w:pPr>
            <w:r w:rsidRPr="00ED115F">
              <w:rPr>
                <w:sz w:val="16"/>
                <w:szCs w:val="16"/>
              </w:rPr>
              <w:t>55</w:t>
            </w:r>
          </w:p>
        </w:tc>
        <w:tc>
          <w:tcPr>
            <w:tcW w:w="641" w:type="dxa"/>
            <w:tcBorders>
              <w:top w:val="nil"/>
              <w:left w:val="nil"/>
              <w:bottom w:val="single" w:sz="4" w:space="0" w:color="auto"/>
              <w:right w:val="single" w:sz="4" w:space="0" w:color="auto"/>
            </w:tcBorders>
            <w:shd w:val="clear" w:color="auto" w:fill="auto"/>
            <w:noWrap/>
            <w:vAlign w:val="bottom"/>
            <w:hideMark/>
          </w:tcPr>
          <w:p w14:paraId="1AAC6E7B" w14:textId="77777777" w:rsidR="00ED115F" w:rsidRPr="00ED115F" w:rsidRDefault="00ED115F" w:rsidP="00ED115F">
            <w:pPr>
              <w:rPr>
                <w:sz w:val="16"/>
                <w:szCs w:val="16"/>
              </w:rPr>
            </w:pPr>
            <w:r w:rsidRPr="00ED115F">
              <w:rPr>
                <w:sz w:val="16"/>
                <w:szCs w:val="16"/>
              </w:rPr>
              <w:t> </w:t>
            </w:r>
          </w:p>
        </w:tc>
      </w:tr>
      <w:tr w:rsidR="00ED115F" w:rsidRPr="00307700" w14:paraId="08D9D056"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70EF728"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442CA846" w14:textId="77777777" w:rsidR="00ED115F" w:rsidRPr="00ED115F" w:rsidRDefault="00ED115F" w:rsidP="00ED115F">
            <w:pPr>
              <w:rPr>
                <w:sz w:val="16"/>
                <w:szCs w:val="16"/>
              </w:rPr>
            </w:pPr>
            <w:r w:rsidRPr="00ED115F">
              <w:rPr>
                <w:sz w:val="16"/>
                <w:szCs w:val="16"/>
              </w:rPr>
              <w:t>РСУ (гараж)</w:t>
            </w:r>
          </w:p>
        </w:tc>
        <w:tc>
          <w:tcPr>
            <w:tcW w:w="640" w:type="dxa"/>
            <w:tcBorders>
              <w:top w:val="nil"/>
              <w:left w:val="nil"/>
              <w:bottom w:val="single" w:sz="4" w:space="0" w:color="auto"/>
              <w:right w:val="single" w:sz="4" w:space="0" w:color="auto"/>
            </w:tcBorders>
            <w:shd w:val="clear" w:color="auto" w:fill="auto"/>
            <w:noWrap/>
            <w:vAlign w:val="bottom"/>
            <w:hideMark/>
          </w:tcPr>
          <w:p w14:paraId="0040711B" w14:textId="77777777" w:rsidR="00ED115F" w:rsidRPr="00ED115F" w:rsidRDefault="00ED115F" w:rsidP="00ED115F">
            <w:pPr>
              <w:jc w:val="right"/>
              <w:rPr>
                <w:sz w:val="16"/>
                <w:szCs w:val="16"/>
              </w:rPr>
            </w:pPr>
            <w:r w:rsidRPr="00ED115F">
              <w:rPr>
                <w:sz w:val="16"/>
                <w:szCs w:val="16"/>
              </w:rPr>
              <w:t>102,8</w:t>
            </w:r>
          </w:p>
        </w:tc>
        <w:tc>
          <w:tcPr>
            <w:tcW w:w="755" w:type="dxa"/>
            <w:tcBorders>
              <w:top w:val="nil"/>
              <w:left w:val="nil"/>
              <w:bottom w:val="single" w:sz="4" w:space="0" w:color="auto"/>
              <w:right w:val="single" w:sz="4" w:space="0" w:color="auto"/>
            </w:tcBorders>
            <w:shd w:val="clear" w:color="auto" w:fill="auto"/>
            <w:noWrap/>
            <w:vAlign w:val="bottom"/>
            <w:hideMark/>
          </w:tcPr>
          <w:p w14:paraId="433FCCF5" w14:textId="77777777" w:rsidR="00ED115F" w:rsidRPr="00ED115F" w:rsidRDefault="00ED115F" w:rsidP="00ED115F">
            <w:pPr>
              <w:jc w:val="center"/>
              <w:rPr>
                <w:sz w:val="16"/>
                <w:szCs w:val="16"/>
              </w:rPr>
            </w:pPr>
            <w:r w:rsidRPr="00ED115F">
              <w:rPr>
                <w:sz w:val="16"/>
                <w:szCs w:val="16"/>
              </w:rPr>
              <w:t>0,70</w:t>
            </w:r>
          </w:p>
        </w:tc>
        <w:tc>
          <w:tcPr>
            <w:tcW w:w="677" w:type="dxa"/>
            <w:tcBorders>
              <w:top w:val="nil"/>
              <w:left w:val="nil"/>
              <w:bottom w:val="single" w:sz="4" w:space="0" w:color="auto"/>
              <w:right w:val="single" w:sz="4" w:space="0" w:color="auto"/>
            </w:tcBorders>
            <w:shd w:val="clear" w:color="auto" w:fill="auto"/>
            <w:noWrap/>
            <w:vAlign w:val="bottom"/>
            <w:hideMark/>
          </w:tcPr>
          <w:p w14:paraId="01A6BD08"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4AE9E97"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6A06FA05"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28B27E3D"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62A1BDA1"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71F4B0A9" w14:textId="77777777" w:rsidR="00ED115F" w:rsidRPr="00ED115F" w:rsidRDefault="00ED115F" w:rsidP="00ED115F">
            <w:pPr>
              <w:jc w:val="right"/>
              <w:rPr>
                <w:sz w:val="16"/>
                <w:szCs w:val="16"/>
              </w:rPr>
            </w:pPr>
            <w:r w:rsidRPr="00ED115F">
              <w:rPr>
                <w:sz w:val="16"/>
                <w:szCs w:val="16"/>
              </w:rPr>
              <w:t>0,0036</w:t>
            </w:r>
          </w:p>
        </w:tc>
        <w:tc>
          <w:tcPr>
            <w:tcW w:w="593" w:type="dxa"/>
            <w:tcBorders>
              <w:top w:val="nil"/>
              <w:left w:val="nil"/>
              <w:bottom w:val="single" w:sz="4" w:space="0" w:color="auto"/>
              <w:right w:val="single" w:sz="4" w:space="0" w:color="auto"/>
            </w:tcBorders>
            <w:shd w:val="clear" w:color="auto" w:fill="auto"/>
            <w:noWrap/>
            <w:vAlign w:val="bottom"/>
            <w:hideMark/>
          </w:tcPr>
          <w:p w14:paraId="532A482B" w14:textId="77777777" w:rsidR="00ED115F" w:rsidRPr="00ED115F" w:rsidRDefault="00ED115F" w:rsidP="00ED115F">
            <w:pPr>
              <w:jc w:val="right"/>
              <w:rPr>
                <w:sz w:val="16"/>
                <w:szCs w:val="16"/>
              </w:rPr>
            </w:pPr>
            <w:r w:rsidRPr="00ED115F">
              <w:rPr>
                <w:sz w:val="16"/>
                <w:szCs w:val="16"/>
              </w:rPr>
              <w:t>11</w:t>
            </w:r>
          </w:p>
        </w:tc>
        <w:tc>
          <w:tcPr>
            <w:tcW w:w="641" w:type="dxa"/>
            <w:tcBorders>
              <w:top w:val="nil"/>
              <w:left w:val="nil"/>
              <w:bottom w:val="single" w:sz="4" w:space="0" w:color="auto"/>
              <w:right w:val="single" w:sz="4" w:space="0" w:color="auto"/>
            </w:tcBorders>
            <w:shd w:val="clear" w:color="auto" w:fill="auto"/>
            <w:noWrap/>
            <w:vAlign w:val="bottom"/>
            <w:hideMark/>
          </w:tcPr>
          <w:p w14:paraId="181F6E5E" w14:textId="77777777" w:rsidR="00ED115F" w:rsidRPr="00ED115F" w:rsidRDefault="00ED115F" w:rsidP="00ED115F">
            <w:pPr>
              <w:rPr>
                <w:sz w:val="16"/>
                <w:szCs w:val="16"/>
              </w:rPr>
            </w:pPr>
            <w:r w:rsidRPr="00ED115F">
              <w:rPr>
                <w:sz w:val="16"/>
                <w:szCs w:val="16"/>
              </w:rPr>
              <w:t> </w:t>
            </w:r>
          </w:p>
        </w:tc>
      </w:tr>
      <w:tr w:rsidR="00ED115F" w:rsidRPr="00307700" w14:paraId="4E65CB6B"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71A31F6" w14:textId="77777777" w:rsidR="00ED115F" w:rsidRPr="00ED115F" w:rsidRDefault="00ED115F" w:rsidP="00ED115F">
            <w:pPr>
              <w:jc w:val="center"/>
              <w:rPr>
                <w:sz w:val="16"/>
                <w:szCs w:val="16"/>
              </w:rPr>
            </w:pPr>
            <w:r w:rsidRPr="00ED115F">
              <w:rPr>
                <w:sz w:val="16"/>
                <w:szCs w:val="16"/>
              </w:rPr>
              <w:t>5</w:t>
            </w:r>
          </w:p>
        </w:tc>
        <w:tc>
          <w:tcPr>
            <w:tcW w:w="6074" w:type="dxa"/>
            <w:tcBorders>
              <w:top w:val="nil"/>
              <w:left w:val="nil"/>
              <w:bottom w:val="single" w:sz="4" w:space="0" w:color="auto"/>
              <w:right w:val="single" w:sz="4" w:space="0" w:color="auto"/>
            </w:tcBorders>
            <w:shd w:val="clear" w:color="auto" w:fill="auto"/>
            <w:noWrap/>
            <w:vAlign w:val="bottom"/>
            <w:hideMark/>
          </w:tcPr>
          <w:p w14:paraId="32FB5F1E" w14:textId="77777777" w:rsidR="00ED115F" w:rsidRPr="00ED115F" w:rsidRDefault="00ED115F" w:rsidP="00ED115F">
            <w:pPr>
              <w:rPr>
                <w:sz w:val="16"/>
                <w:szCs w:val="16"/>
              </w:rPr>
            </w:pPr>
            <w:r w:rsidRPr="00ED115F">
              <w:rPr>
                <w:sz w:val="16"/>
                <w:szCs w:val="16"/>
              </w:rPr>
              <w:t>РСУ (гараж)</w:t>
            </w:r>
          </w:p>
        </w:tc>
        <w:tc>
          <w:tcPr>
            <w:tcW w:w="640" w:type="dxa"/>
            <w:tcBorders>
              <w:top w:val="nil"/>
              <w:left w:val="nil"/>
              <w:bottom w:val="single" w:sz="4" w:space="0" w:color="auto"/>
              <w:right w:val="single" w:sz="4" w:space="0" w:color="auto"/>
            </w:tcBorders>
            <w:shd w:val="clear" w:color="auto" w:fill="auto"/>
            <w:noWrap/>
            <w:vAlign w:val="bottom"/>
            <w:hideMark/>
          </w:tcPr>
          <w:p w14:paraId="707CD6F0" w14:textId="77777777" w:rsidR="00ED115F" w:rsidRPr="00ED115F" w:rsidRDefault="00ED115F" w:rsidP="00ED115F">
            <w:pPr>
              <w:jc w:val="right"/>
              <w:rPr>
                <w:sz w:val="16"/>
                <w:szCs w:val="16"/>
              </w:rPr>
            </w:pPr>
            <w:r w:rsidRPr="00ED115F">
              <w:rPr>
                <w:sz w:val="16"/>
                <w:szCs w:val="16"/>
              </w:rPr>
              <w:t>193</w:t>
            </w:r>
          </w:p>
        </w:tc>
        <w:tc>
          <w:tcPr>
            <w:tcW w:w="755" w:type="dxa"/>
            <w:tcBorders>
              <w:top w:val="nil"/>
              <w:left w:val="nil"/>
              <w:bottom w:val="single" w:sz="4" w:space="0" w:color="auto"/>
              <w:right w:val="single" w:sz="4" w:space="0" w:color="auto"/>
            </w:tcBorders>
            <w:shd w:val="clear" w:color="auto" w:fill="auto"/>
            <w:noWrap/>
            <w:vAlign w:val="bottom"/>
            <w:hideMark/>
          </w:tcPr>
          <w:p w14:paraId="004EBB9D" w14:textId="77777777" w:rsidR="00ED115F" w:rsidRPr="00ED115F" w:rsidRDefault="00ED115F" w:rsidP="00ED115F">
            <w:pPr>
              <w:jc w:val="center"/>
              <w:rPr>
                <w:sz w:val="16"/>
                <w:szCs w:val="16"/>
              </w:rPr>
            </w:pPr>
            <w:r w:rsidRPr="00ED115F">
              <w:rPr>
                <w:sz w:val="16"/>
                <w:szCs w:val="16"/>
              </w:rPr>
              <w:t>0,7</w:t>
            </w:r>
          </w:p>
        </w:tc>
        <w:tc>
          <w:tcPr>
            <w:tcW w:w="677" w:type="dxa"/>
            <w:tcBorders>
              <w:top w:val="nil"/>
              <w:left w:val="nil"/>
              <w:bottom w:val="single" w:sz="4" w:space="0" w:color="auto"/>
              <w:right w:val="single" w:sz="4" w:space="0" w:color="auto"/>
            </w:tcBorders>
            <w:shd w:val="clear" w:color="auto" w:fill="auto"/>
            <w:noWrap/>
            <w:vAlign w:val="bottom"/>
            <w:hideMark/>
          </w:tcPr>
          <w:p w14:paraId="6780246A"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3A01E10F"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7523C98C"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78F7FC89"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CA01D90"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059AF8A7" w14:textId="77777777" w:rsidR="00ED115F" w:rsidRPr="00ED115F" w:rsidRDefault="00ED115F" w:rsidP="00ED115F">
            <w:pPr>
              <w:jc w:val="right"/>
              <w:rPr>
                <w:sz w:val="16"/>
                <w:szCs w:val="16"/>
              </w:rPr>
            </w:pPr>
            <w:r w:rsidRPr="00ED115F">
              <w:rPr>
                <w:sz w:val="16"/>
                <w:szCs w:val="16"/>
              </w:rPr>
              <w:t>0,0068</w:t>
            </w:r>
          </w:p>
        </w:tc>
        <w:tc>
          <w:tcPr>
            <w:tcW w:w="593" w:type="dxa"/>
            <w:tcBorders>
              <w:top w:val="nil"/>
              <w:left w:val="nil"/>
              <w:bottom w:val="single" w:sz="4" w:space="0" w:color="auto"/>
              <w:right w:val="single" w:sz="4" w:space="0" w:color="auto"/>
            </w:tcBorders>
            <w:shd w:val="clear" w:color="auto" w:fill="auto"/>
            <w:noWrap/>
            <w:vAlign w:val="bottom"/>
            <w:hideMark/>
          </w:tcPr>
          <w:p w14:paraId="2541E241" w14:textId="77777777" w:rsidR="00ED115F" w:rsidRPr="00ED115F" w:rsidRDefault="00ED115F" w:rsidP="00ED115F">
            <w:pPr>
              <w:jc w:val="right"/>
              <w:rPr>
                <w:sz w:val="16"/>
                <w:szCs w:val="16"/>
              </w:rPr>
            </w:pPr>
            <w:r w:rsidRPr="00ED115F">
              <w:rPr>
                <w:sz w:val="16"/>
                <w:szCs w:val="16"/>
              </w:rPr>
              <w:t>21</w:t>
            </w:r>
          </w:p>
        </w:tc>
        <w:tc>
          <w:tcPr>
            <w:tcW w:w="641" w:type="dxa"/>
            <w:tcBorders>
              <w:top w:val="nil"/>
              <w:left w:val="nil"/>
              <w:bottom w:val="single" w:sz="4" w:space="0" w:color="auto"/>
              <w:right w:val="single" w:sz="4" w:space="0" w:color="auto"/>
            </w:tcBorders>
            <w:shd w:val="clear" w:color="auto" w:fill="auto"/>
            <w:noWrap/>
            <w:vAlign w:val="bottom"/>
            <w:hideMark/>
          </w:tcPr>
          <w:p w14:paraId="6B91AB4E" w14:textId="77777777" w:rsidR="00ED115F" w:rsidRPr="00ED115F" w:rsidRDefault="00ED115F" w:rsidP="00ED115F">
            <w:pPr>
              <w:rPr>
                <w:sz w:val="16"/>
                <w:szCs w:val="16"/>
              </w:rPr>
            </w:pPr>
            <w:r w:rsidRPr="00ED115F">
              <w:rPr>
                <w:sz w:val="16"/>
                <w:szCs w:val="16"/>
              </w:rPr>
              <w:t> </w:t>
            </w:r>
          </w:p>
        </w:tc>
      </w:tr>
      <w:tr w:rsidR="00ED115F" w:rsidRPr="00307700" w14:paraId="3145A174"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23999EB" w14:textId="77777777" w:rsidR="00ED115F" w:rsidRPr="00ED115F" w:rsidRDefault="00ED115F" w:rsidP="00ED115F">
            <w:pPr>
              <w:jc w:val="center"/>
              <w:rPr>
                <w:sz w:val="16"/>
                <w:szCs w:val="16"/>
              </w:rPr>
            </w:pPr>
            <w:r w:rsidRPr="00ED115F">
              <w:rPr>
                <w:sz w:val="16"/>
                <w:szCs w:val="16"/>
              </w:rPr>
              <w:t>6</w:t>
            </w:r>
          </w:p>
        </w:tc>
        <w:tc>
          <w:tcPr>
            <w:tcW w:w="6074" w:type="dxa"/>
            <w:tcBorders>
              <w:top w:val="nil"/>
              <w:left w:val="nil"/>
              <w:bottom w:val="single" w:sz="4" w:space="0" w:color="auto"/>
              <w:right w:val="single" w:sz="4" w:space="0" w:color="auto"/>
            </w:tcBorders>
            <w:shd w:val="clear" w:color="auto" w:fill="auto"/>
            <w:noWrap/>
            <w:vAlign w:val="bottom"/>
            <w:hideMark/>
          </w:tcPr>
          <w:p w14:paraId="66D2A23D" w14:textId="77777777" w:rsidR="00ED115F" w:rsidRPr="00ED115F" w:rsidRDefault="00ED115F" w:rsidP="00ED115F">
            <w:pPr>
              <w:rPr>
                <w:sz w:val="16"/>
                <w:szCs w:val="16"/>
              </w:rPr>
            </w:pPr>
            <w:r w:rsidRPr="00ED115F">
              <w:rPr>
                <w:sz w:val="16"/>
                <w:szCs w:val="16"/>
              </w:rPr>
              <w:t>Здание ССТ(гараж №1)</w:t>
            </w:r>
          </w:p>
        </w:tc>
        <w:tc>
          <w:tcPr>
            <w:tcW w:w="640" w:type="dxa"/>
            <w:tcBorders>
              <w:top w:val="nil"/>
              <w:left w:val="nil"/>
              <w:bottom w:val="single" w:sz="4" w:space="0" w:color="auto"/>
              <w:right w:val="single" w:sz="4" w:space="0" w:color="auto"/>
            </w:tcBorders>
            <w:shd w:val="clear" w:color="auto" w:fill="auto"/>
            <w:noWrap/>
            <w:vAlign w:val="bottom"/>
            <w:hideMark/>
          </w:tcPr>
          <w:p w14:paraId="39A6DE25" w14:textId="77777777" w:rsidR="00ED115F" w:rsidRPr="00ED115F" w:rsidRDefault="00ED115F" w:rsidP="00ED115F">
            <w:pPr>
              <w:jc w:val="right"/>
              <w:rPr>
                <w:sz w:val="16"/>
                <w:szCs w:val="16"/>
              </w:rPr>
            </w:pPr>
            <w:r w:rsidRPr="00ED115F">
              <w:rPr>
                <w:sz w:val="16"/>
                <w:szCs w:val="16"/>
              </w:rPr>
              <w:t>1352</w:t>
            </w:r>
          </w:p>
        </w:tc>
        <w:tc>
          <w:tcPr>
            <w:tcW w:w="755" w:type="dxa"/>
            <w:tcBorders>
              <w:top w:val="nil"/>
              <w:left w:val="nil"/>
              <w:bottom w:val="single" w:sz="4" w:space="0" w:color="auto"/>
              <w:right w:val="single" w:sz="4" w:space="0" w:color="auto"/>
            </w:tcBorders>
            <w:shd w:val="clear" w:color="auto" w:fill="auto"/>
            <w:noWrap/>
            <w:vAlign w:val="bottom"/>
            <w:hideMark/>
          </w:tcPr>
          <w:p w14:paraId="51A4FF11" w14:textId="77777777" w:rsidR="00ED115F" w:rsidRPr="00ED115F" w:rsidRDefault="00ED115F" w:rsidP="00ED115F">
            <w:pPr>
              <w:jc w:val="center"/>
              <w:rPr>
                <w:sz w:val="16"/>
                <w:szCs w:val="16"/>
              </w:rPr>
            </w:pPr>
            <w:r w:rsidRPr="00ED115F">
              <w:rPr>
                <w:sz w:val="16"/>
                <w:szCs w:val="16"/>
              </w:rPr>
              <w:t>0,7</w:t>
            </w:r>
          </w:p>
        </w:tc>
        <w:tc>
          <w:tcPr>
            <w:tcW w:w="677" w:type="dxa"/>
            <w:tcBorders>
              <w:top w:val="nil"/>
              <w:left w:val="nil"/>
              <w:bottom w:val="single" w:sz="4" w:space="0" w:color="auto"/>
              <w:right w:val="single" w:sz="4" w:space="0" w:color="auto"/>
            </w:tcBorders>
            <w:shd w:val="clear" w:color="auto" w:fill="auto"/>
            <w:noWrap/>
            <w:vAlign w:val="bottom"/>
            <w:hideMark/>
          </w:tcPr>
          <w:p w14:paraId="41DA0FE9"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65A1243A"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71F7A2F4"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44335B55"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0143ACEA"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1C4D491A" w14:textId="77777777" w:rsidR="00ED115F" w:rsidRPr="00ED115F" w:rsidRDefault="00ED115F" w:rsidP="00ED115F">
            <w:pPr>
              <w:jc w:val="right"/>
              <w:rPr>
                <w:sz w:val="16"/>
                <w:szCs w:val="16"/>
              </w:rPr>
            </w:pPr>
            <w:r w:rsidRPr="00ED115F">
              <w:rPr>
                <w:sz w:val="16"/>
                <w:szCs w:val="16"/>
              </w:rPr>
              <w:t>0,048</w:t>
            </w:r>
          </w:p>
        </w:tc>
        <w:tc>
          <w:tcPr>
            <w:tcW w:w="593" w:type="dxa"/>
            <w:tcBorders>
              <w:top w:val="nil"/>
              <w:left w:val="nil"/>
              <w:bottom w:val="single" w:sz="4" w:space="0" w:color="auto"/>
              <w:right w:val="single" w:sz="4" w:space="0" w:color="auto"/>
            </w:tcBorders>
            <w:shd w:val="clear" w:color="auto" w:fill="auto"/>
            <w:noWrap/>
            <w:vAlign w:val="bottom"/>
            <w:hideMark/>
          </w:tcPr>
          <w:p w14:paraId="5BFA37D9" w14:textId="77777777" w:rsidR="00ED115F" w:rsidRPr="00ED115F" w:rsidRDefault="00ED115F" w:rsidP="00ED115F">
            <w:pPr>
              <w:jc w:val="right"/>
              <w:rPr>
                <w:sz w:val="16"/>
                <w:szCs w:val="16"/>
              </w:rPr>
            </w:pPr>
            <w:r w:rsidRPr="00ED115F">
              <w:rPr>
                <w:sz w:val="16"/>
                <w:szCs w:val="16"/>
              </w:rPr>
              <w:t>150</w:t>
            </w:r>
          </w:p>
        </w:tc>
        <w:tc>
          <w:tcPr>
            <w:tcW w:w="641" w:type="dxa"/>
            <w:tcBorders>
              <w:top w:val="nil"/>
              <w:left w:val="nil"/>
              <w:bottom w:val="single" w:sz="4" w:space="0" w:color="auto"/>
              <w:right w:val="single" w:sz="4" w:space="0" w:color="auto"/>
            </w:tcBorders>
            <w:shd w:val="clear" w:color="auto" w:fill="auto"/>
            <w:noWrap/>
            <w:vAlign w:val="bottom"/>
            <w:hideMark/>
          </w:tcPr>
          <w:p w14:paraId="293D572A" w14:textId="77777777" w:rsidR="00ED115F" w:rsidRPr="00ED115F" w:rsidRDefault="00ED115F" w:rsidP="00ED115F">
            <w:pPr>
              <w:rPr>
                <w:sz w:val="16"/>
                <w:szCs w:val="16"/>
              </w:rPr>
            </w:pPr>
            <w:r w:rsidRPr="00ED115F">
              <w:rPr>
                <w:sz w:val="16"/>
                <w:szCs w:val="16"/>
              </w:rPr>
              <w:t> </w:t>
            </w:r>
          </w:p>
        </w:tc>
      </w:tr>
      <w:tr w:rsidR="00ED115F" w:rsidRPr="00307700" w14:paraId="3DA7DB53"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574FA5A6" w14:textId="77777777" w:rsidR="00ED115F" w:rsidRPr="00ED115F" w:rsidRDefault="00ED115F" w:rsidP="00ED115F">
            <w:pPr>
              <w:jc w:val="center"/>
              <w:rPr>
                <w:sz w:val="16"/>
                <w:szCs w:val="16"/>
              </w:rPr>
            </w:pPr>
            <w:r w:rsidRPr="00ED115F">
              <w:rPr>
                <w:sz w:val="16"/>
                <w:szCs w:val="16"/>
              </w:rPr>
              <w:t>7</w:t>
            </w:r>
          </w:p>
        </w:tc>
        <w:tc>
          <w:tcPr>
            <w:tcW w:w="6074" w:type="dxa"/>
            <w:tcBorders>
              <w:top w:val="nil"/>
              <w:left w:val="nil"/>
              <w:bottom w:val="single" w:sz="4" w:space="0" w:color="auto"/>
              <w:right w:val="single" w:sz="4" w:space="0" w:color="auto"/>
            </w:tcBorders>
            <w:shd w:val="clear" w:color="auto" w:fill="auto"/>
            <w:noWrap/>
            <w:vAlign w:val="bottom"/>
            <w:hideMark/>
          </w:tcPr>
          <w:p w14:paraId="2592A839" w14:textId="77777777" w:rsidR="00ED115F" w:rsidRPr="00ED115F" w:rsidRDefault="00ED115F" w:rsidP="00ED115F">
            <w:pPr>
              <w:rPr>
                <w:sz w:val="16"/>
                <w:szCs w:val="16"/>
              </w:rPr>
            </w:pPr>
            <w:r w:rsidRPr="00ED115F">
              <w:rPr>
                <w:sz w:val="16"/>
                <w:szCs w:val="16"/>
              </w:rPr>
              <w:t>Здание ССТ(гараж №2)</w:t>
            </w:r>
          </w:p>
        </w:tc>
        <w:tc>
          <w:tcPr>
            <w:tcW w:w="640" w:type="dxa"/>
            <w:tcBorders>
              <w:top w:val="nil"/>
              <w:left w:val="nil"/>
              <w:bottom w:val="single" w:sz="4" w:space="0" w:color="auto"/>
              <w:right w:val="single" w:sz="4" w:space="0" w:color="auto"/>
            </w:tcBorders>
            <w:shd w:val="clear" w:color="auto" w:fill="auto"/>
            <w:noWrap/>
            <w:vAlign w:val="bottom"/>
            <w:hideMark/>
          </w:tcPr>
          <w:p w14:paraId="064C6129" w14:textId="77777777" w:rsidR="00ED115F" w:rsidRPr="00ED115F" w:rsidRDefault="00ED115F" w:rsidP="00ED115F">
            <w:pPr>
              <w:jc w:val="right"/>
              <w:rPr>
                <w:sz w:val="16"/>
                <w:szCs w:val="16"/>
              </w:rPr>
            </w:pPr>
            <w:r w:rsidRPr="00ED115F">
              <w:rPr>
                <w:sz w:val="16"/>
                <w:szCs w:val="16"/>
              </w:rPr>
              <w:t>1185</w:t>
            </w:r>
          </w:p>
        </w:tc>
        <w:tc>
          <w:tcPr>
            <w:tcW w:w="755" w:type="dxa"/>
            <w:tcBorders>
              <w:top w:val="nil"/>
              <w:left w:val="nil"/>
              <w:bottom w:val="single" w:sz="4" w:space="0" w:color="auto"/>
              <w:right w:val="single" w:sz="4" w:space="0" w:color="auto"/>
            </w:tcBorders>
            <w:shd w:val="clear" w:color="auto" w:fill="auto"/>
            <w:noWrap/>
            <w:vAlign w:val="bottom"/>
            <w:hideMark/>
          </w:tcPr>
          <w:p w14:paraId="3B381C30" w14:textId="77777777" w:rsidR="00ED115F" w:rsidRPr="00ED115F" w:rsidRDefault="00ED115F" w:rsidP="00ED115F">
            <w:pPr>
              <w:jc w:val="center"/>
              <w:rPr>
                <w:sz w:val="16"/>
                <w:szCs w:val="16"/>
              </w:rPr>
            </w:pPr>
            <w:r w:rsidRPr="00ED115F">
              <w:rPr>
                <w:sz w:val="16"/>
                <w:szCs w:val="16"/>
              </w:rPr>
              <w:t>0,7</w:t>
            </w:r>
          </w:p>
        </w:tc>
        <w:tc>
          <w:tcPr>
            <w:tcW w:w="677" w:type="dxa"/>
            <w:tcBorders>
              <w:top w:val="nil"/>
              <w:left w:val="nil"/>
              <w:bottom w:val="single" w:sz="4" w:space="0" w:color="auto"/>
              <w:right w:val="single" w:sz="4" w:space="0" w:color="auto"/>
            </w:tcBorders>
            <w:shd w:val="clear" w:color="auto" w:fill="auto"/>
            <w:noWrap/>
            <w:vAlign w:val="bottom"/>
            <w:hideMark/>
          </w:tcPr>
          <w:p w14:paraId="729E436A"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3C8D1B84"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0C6560E9"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284388D6"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41E54A71"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14659C95" w14:textId="77777777" w:rsidR="00ED115F" w:rsidRPr="00ED115F" w:rsidRDefault="00ED115F" w:rsidP="00ED115F">
            <w:pPr>
              <w:jc w:val="right"/>
              <w:rPr>
                <w:sz w:val="16"/>
                <w:szCs w:val="16"/>
              </w:rPr>
            </w:pPr>
            <w:r w:rsidRPr="00ED115F">
              <w:rPr>
                <w:sz w:val="16"/>
                <w:szCs w:val="16"/>
              </w:rPr>
              <w:t>0,0424</w:t>
            </w:r>
          </w:p>
        </w:tc>
        <w:tc>
          <w:tcPr>
            <w:tcW w:w="593" w:type="dxa"/>
            <w:tcBorders>
              <w:top w:val="nil"/>
              <w:left w:val="nil"/>
              <w:bottom w:val="single" w:sz="4" w:space="0" w:color="auto"/>
              <w:right w:val="single" w:sz="4" w:space="0" w:color="auto"/>
            </w:tcBorders>
            <w:shd w:val="clear" w:color="auto" w:fill="auto"/>
            <w:noWrap/>
            <w:vAlign w:val="bottom"/>
            <w:hideMark/>
          </w:tcPr>
          <w:p w14:paraId="1934B734" w14:textId="77777777" w:rsidR="00ED115F" w:rsidRPr="00ED115F" w:rsidRDefault="00ED115F" w:rsidP="00ED115F">
            <w:pPr>
              <w:jc w:val="right"/>
              <w:rPr>
                <w:sz w:val="16"/>
                <w:szCs w:val="16"/>
              </w:rPr>
            </w:pPr>
            <w:r w:rsidRPr="00ED115F">
              <w:rPr>
                <w:sz w:val="16"/>
                <w:szCs w:val="16"/>
              </w:rPr>
              <w:t>133</w:t>
            </w:r>
          </w:p>
        </w:tc>
        <w:tc>
          <w:tcPr>
            <w:tcW w:w="641" w:type="dxa"/>
            <w:tcBorders>
              <w:top w:val="nil"/>
              <w:left w:val="nil"/>
              <w:bottom w:val="single" w:sz="4" w:space="0" w:color="auto"/>
              <w:right w:val="single" w:sz="4" w:space="0" w:color="auto"/>
            </w:tcBorders>
            <w:shd w:val="clear" w:color="auto" w:fill="auto"/>
            <w:noWrap/>
            <w:vAlign w:val="bottom"/>
            <w:hideMark/>
          </w:tcPr>
          <w:p w14:paraId="16650CC7" w14:textId="77777777" w:rsidR="00ED115F" w:rsidRPr="00ED115F" w:rsidRDefault="00ED115F" w:rsidP="00ED115F">
            <w:pPr>
              <w:rPr>
                <w:sz w:val="16"/>
                <w:szCs w:val="16"/>
              </w:rPr>
            </w:pPr>
            <w:r w:rsidRPr="00ED115F">
              <w:rPr>
                <w:sz w:val="16"/>
                <w:szCs w:val="16"/>
              </w:rPr>
              <w:t> </w:t>
            </w:r>
          </w:p>
        </w:tc>
      </w:tr>
      <w:tr w:rsidR="00ED115F" w:rsidRPr="00307700" w14:paraId="493259A2"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B95DF5C" w14:textId="77777777" w:rsidR="00ED115F" w:rsidRPr="00ED115F" w:rsidRDefault="00ED115F" w:rsidP="00ED115F">
            <w:pPr>
              <w:jc w:val="center"/>
              <w:rPr>
                <w:sz w:val="16"/>
                <w:szCs w:val="16"/>
              </w:rPr>
            </w:pPr>
            <w:r w:rsidRPr="00ED115F">
              <w:rPr>
                <w:sz w:val="16"/>
                <w:szCs w:val="16"/>
              </w:rPr>
              <w:t>8</w:t>
            </w:r>
          </w:p>
        </w:tc>
        <w:tc>
          <w:tcPr>
            <w:tcW w:w="6074" w:type="dxa"/>
            <w:tcBorders>
              <w:top w:val="nil"/>
              <w:left w:val="nil"/>
              <w:bottom w:val="single" w:sz="4" w:space="0" w:color="auto"/>
              <w:right w:val="single" w:sz="4" w:space="0" w:color="auto"/>
            </w:tcBorders>
            <w:shd w:val="clear" w:color="auto" w:fill="auto"/>
            <w:noWrap/>
            <w:vAlign w:val="bottom"/>
            <w:hideMark/>
          </w:tcPr>
          <w:p w14:paraId="6FA6AEF3" w14:textId="77777777" w:rsidR="00ED115F" w:rsidRPr="00ED115F" w:rsidRDefault="00ED115F" w:rsidP="00ED115F">
            <w:pPr>
              <w:rPr>
                <w:sz w:val="16"/>
                <w:szCs w:val="16"/>
              </w:rPr>
            </w:pPr>
            <w:r w:rsidRPr="00ED115F">
              <w:rPr>
                <w:sz w:val="16"/>
                <w:szCs w:val="16"/>
              </w:rPr>
              <w:t>Здание ССТ(гараж №3)</w:t>
            </w:r>
          </w:p>
        </w:tc>
        <w:tc>
          <w:tcPr>
            <w:tcW w:w="640" w:type="dxa"/>
            <w:tcBorders>
              <w:top w:val="nil"/>
              <w:left w:val="nil"/>
              <w:bottom w:val="single" w:sz="4" w:space="0" w:color="auto"/>
              <w:right w:val="single" w:sz="4" w:space="0" w:color="auto"/>
            </w:tcBorders>
            <w:shd w:val="clear" w:color="auto" w:fill="auto"/>
            <w:noWrap/>
            <w:vAlign w:val="bottom"/>
            <w:hideMark/>
          </w:tcPr>
          <w:p w14:paraId="68929B15" w14:textId="77777777" w:rsidR="00ED115F" w:rsidRPr="00ED115F" w:rsidRDefault="00ED115F" w:rsidP="00ED115F">
            <w:pPr>
              <w:jc w:val="right"/>
              <w:rPr>
                <w:sz w:val="16"/>
                <w:szCs w:val="16"/>
              </w:rPr>
            </w:pPr>
            <w:r w:rsidRPr="00ED115F">
              <w:rPr>
                <w:sz w:val="16"/>
                <w:szCs w:val="16"/>
              </w:rPr>
              <w:t>552</w:t>
            </w:r>
          </w:p>
        </w:tc>
        <w:tc>
          <w:tcPr>
            <w:tcW w:w="755" w:type="dxa"/>
            <w:tcBorders>
              <w:top w:val="nil"/>
              <w:left w:val="nil"/>
              <w:bottom w:val="single" w:sz="4" w:space="0" w:color="auto"/>
              <w:right w:val="single" w:sz="4" w:space="0" w:color="auto"/>
            </w:tcBorders>
            <w:shd w:val="clear" w:color="auto" w:fill="auto"/>
            <w:noWrap/>
            <w:vAlign w:val="bottom"/>
            <w:hideMark/>
          </w:tcPr>
          <w:p w14:paraId="5B5469BE" w14:textId="77777777" w:rsidR="00ED115F" w:rsidRPr="00ED115F" w:rsidRDefault="00ED115F" w:rsidP="00ED115F">
            <w:pPr>
              <w:jc w:val="center"/>
              <w:rPr>
                <w:sz w:val="16"/>
                <w:szCs w:val="16"/>
              </w:rPr>
            </w:pPr>
            <w:r w:rsidRPr="00ED115F">
              <w:rPr>
                <w:sz w:val="16"/>
                <w:szCs w:val="16"/>
              </w:rPr>
              <w:t>0,7</w:t>
            </w:r>
          </w:p>
        </w:tc>
        <w:tc>
          <w:tcPr>
            <w:tcW w:w="677" w:type="dxa"/>
            <w:tcBorders>
              <w:top w:val="nil"/>
              <w:left w:val="nil"/>
              <w:bottom w:val="single" w:sz="4" w:space="0" w:color="auto"/>
              <w:right w:val="single" w:sz="4" w:space="0" w:color="auto"/>
            </w:tcBorders>
            <w:shd w:val="clear" w:color="auto" w:fill="auto"/>
            <w:noWrap/>
            <w:vAlign w:val="bottom"/>
            <w:hideMark/>
          </w:tcPr>
          <w:p w14:paraId="50697431"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789B514A"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798A8DBF" w14:textId="77777777" w:rsidR="00ED115F" w:rsidRPr="00ED115F" w:rsidRDefault="00ED115F" w:rsidP="00ED115F">
            <w:pPr>
              <w:jc w:val="right"/>
              <w:rPr>
                <w:sz w:val="16"/>
                <w:szCs w:val="16"/>
              </w:rPr>
            </w:pPr>
            <w:r w:rsidRPr="00ED115F">
              <w:rPr>
                <w:sz w:val="16"/>
                <w:szCs w:val="16"/>
              </w:rPr>
              <w:t>18</w:t>
            </w:r>
          </w:p>
        </w:tc>
        <w:tc>
          <w:tcPr>
            <w:tcW w:w="988" w:type="dxa"/>
            <w:tcBorders>
              <w:top w:val="nil"/>
              <w:left w:val="nil"/>
              <w:bottom w:val="single" w:sz="4" w:space="0" w:color="auto"/>
              <w:right w:val="single" w:sz="4" w:space="0" w:color="auto"/>
            </w:tcBorders>
            <w:shd w:val="clear" w:color="auto" w:fill="auto"/>
            <w:noWrap/>
            <w:vAlign w:val="bottom"/>
            <w:hideMark/>
          </w:tcPr>
          <w:p w14:paraId="536CE0FB"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12FFDC1F"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7CAC4A0E" w14:textId="77777777" w:rsidR="00ED115F" w:rsidRPr="00ED115F" w:rsidRDefault="00ED115F" w:rsidP="00ED115F">
            <w:pPr>
              <w:jc w:val="right"/>
              <w:rPr>
                <w:sz w:val="16"/>
                <w:szCs w:val="16"/>
              </w:rPr>
            </w:pPr>
            <w:r w:rsidRPr="00ED115F">
              <w:rPr>
                <w:sz w:val="16"/>
                <w:szCs w:val="16"/>
              </w:rPr>
              <w:t>0,0225</w:t>
            </w:r>
          </w:p>
        </w:tc>
        <w:tc>
          <w:tcPr>
            <w:tcW w:w="593" w:type="dxa"/>
            <w:tcBorders>
              <w:top w:val="nil"/>
              <w:left w:val="nil"/>
              <w:bottom w:val="single" w:sz="4" w:space="0" w:color="auto"/>
              <w:right w:val="single" w:sz="4" w:space="0" w:color="auto"/>
            </w:tcBorders>
            <w:shd w:val="clear" w:color="auto" w:fill="auto"/>
            <w:noWrap/>
            <w:vAlign w:val="bottom"/>
            <w:hideMark/>
          </w:tcPr>
          <w:p w14:paraId="78A1EF26" w14:textId="77777777" w:rsidR="00ED115F" w:rsidRPr="00ED115F" w:rsidRDefault="00ED115F" w:rsidP="00ED115F">
            <w:pPr>
              <w:jc w:val="right"/>
              <w:rPr>
                <w:sz w:val="16"/>
                <w:szCs w:val="16"/>
              </w:rPr>
            </w:pPr>
            <w:r w:rsidRPr="00ED115F">
              <w:rPr>
                <w:sz w:val="16"/>
                <w:szCs w:val="16"/>
              </w:rPr>
              <w:t>81</w:t>
            </w:r>
          </w:p>
        </w:tc>
        <w:tc>
          <w:tcPr>
            <w:tcW w:w="641" w:type="dxa"/>
            <w:tcBorders>
              <w:top w:val="nil"/>
              <w:left w:val="nil"/>
              <w:bottom w:val="single" w:sz="4" w:space="0" w:color="auto"/>
              <w:right w:val="single" w:sz="4" w:space="0" w:color="auto"/>
            </w:tcBorders>
            <w:shd w:val="clear" w:color="auto" w:fill="auto"/>
            <w:noWrap/>
            <w:vAlign w:val="bottom"/>
            <w:hideMark/>
          </w:tcPr>
          <w:p w14:paraId="77606C94" w14:textId="77777777" w:rsidR="00ED115F" w:rsidRPr="00ED115F" w:rsidRDefault="00ED115F" w:rsidP="00ED115F">
            <w:pPr>
              <w:rPr>
                <w:sz w:val="16"/>
                <w:szCs w:val="16"/>
              </w:rPr>
            </w:pPr>
            <w:r w:rsidRPr="00ED115F">
              <w:rPr>
                <w:sz w:val="16"/>
                <w:szCs w:val="16"/>
              </w:rPr>
              <w:t> </w:t>
            </w:r>
          </w:p>
        </w:tc>
      </w:tr>
      <w:tr w:rsidR="00ED115F" w:rsidRPr="00307700" w14:paraId="201FD4C5"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BA57D09" w14:textId="77777777" w:rsidR="00ED115F" w:rsidRPr="00ED115F" w:rsidRDefault="00ED115F" w:rsidP="00ED115F">
            <w:pPr>
              <w:jc w:val="center"/>
              <w:rPr>
                <w:sz w:val="16"/>
                <w:szCs w:val="16"/>
              </w:rPr>
            </w:pPr>
            <w:r w:rsidRPr="00ED115F">
              <w:rPr>
                <w:sz w:val="16"/>
                <w:szCs w:val="16"/>
              </w:rPr>
              <w:t>9</w:t>
            </w:r>
          </w:p>
        </w:tc>
        <w:tc>
          <w:tcPr>
            <w:tcW w:w="6074" w:type="dxa"/>
            <w:tcBorders>
              <w:top w:val="nil"/>
              <w:left w:val="nil"/>
              <w:bottom w:val="single" w:sz="4" w:space="0" w:color="auto"/>
              <w:right w:val="single" w:sz="4" w:space="0" w:color="auto"/>
            </w:tcBorders>
            <w:shd w:val="clear" w:color="auto" w:fill="auto"/>
            <w:noWrap/>
            <w:vAlign w:val="bottom"/>
            <w:hideMark/>
          </w:tcPr>
          <w:p w14:paraId="06BA8C4D" w14:textId="77777777" w:rsidR="00ED115F" w:rsidRPr="00ED115F" w:rsidRDefault="00ED115F" w:rsidP="00ED115F">
            <w:pPr>
              <w:rPr>
                <w:sz w:val="16"/>
                <w:szCs w:val="16"/>
              </w:rPr>
            </w:pPr>
            <w:r w:rsidRPr="00ED115F">
              <w:rPr>
                <w:sz w:val="16"/>
                <w:szCs w:val="16"/>
              </w:rPr>
              <w:t>Здание ССТ(гараж №3)</w:t>
            </w:r>
          </w:p>
        </w:tc>
        <w:tc>
          <w:tcPr>
            <w:tcW w:w="640" w:type="dxa"/>
            <w:tcBorders>
              <w:top w:val="nil"/>
              <w:left w:val="nil"/>
              <w:bottom w:val="single" w:sz="4" w:space="0" w:color="auto"/>
              <w:right w:val="single" w:sz="4" w:space="0" w:color="auto"/>
            </w:tcBorders>
            <w:shd w:val="clear" w:color="auto" w:fill="auto"/>
            <w:noWrap/>
            <w:vAlign w:val="bottom"/>
            <w:hideMark/>
          </w:tcPr>
          <w:p w14:paraId="3DA52B22" w14:textId="77777777" w:rsidR="00ED115F" w:rsidRPr="00ED115F" w:rsidRDefault="00ED115F" w:rsidP="00ED115F">
            <w:pPr>
              <w:jc w:val="right"/>
              <w:rPr>
                <w:sz w:val="16"/>
                <w:szCs w:val="16"/>
              </w:rPr>
            </w:pPr>
            <w:r w:rsidRPr="00ED115F">
              <w:rPr>
                <w:sz w:val="16"/>
                <w:szCs w:val="16"/>
              </w:rPr>
              <w:t>407</w:t>
            </w:r>
          </w:p>
        </w:tc>
        <w:tc>
          <w:tcPr>
            <w:tcW w:w="755" w:type="dxa"/>
            <w:tcBorders>
              <w:top w:val="nil"/>
              <w:left w:val="nil"/>
              <w:bottom w:val="single" w:sz="4" w:space="0" w:color="auto"/>
              <w:right w:val="single" w:sz="4" w:space="0" w:color="auto"/>
            </w:tcBorders>
            <w:shd w:val="clear" w:color="auto" w:fill="auto"/>
            <w:noWrap/>
            <w:vAlign w:val="bottom"/>
            <w:hideMark/>
          </w:tcPr>
          <w:p w14:paraId="047483EF" w14:textId="77777777" w:rsidR="00ED115F" w:rsidRPr="00ED115F" w:rsidRDefault="00ED115F" w:rsidP="00ED115F">
            <w:pPr>
              <w:jc w:val="center"/>
              <w:rPr>
                <w:sz w:val="16"/>
                <w:szCs w:val="16"/>
              </w:rPr>
            </w:pPr>
            <w:r w:rsidRPr="00ED115F">
              <w:rPr>
                <w:sz w:val="16"/>
                <w:szCs w:val="16"/>
              </w:rPr>
              <w:t>0,7</w:t>
            </w:r>
          </w:p>
        </w:tc>
        <w:tc>
          <w:tcPr>
            <w:tcW w:w="677" w:type="dxa"/>
            <w:tcBorders>
              <w:top w:val="nil"/>
              <w:left w:val="nil"/>
              <w:bottom w:val="single" w:sz="4" w:space="0" w:color="auto"/>
              <w:right w:val="single" w:sz="4" w:space="0" w:color="auto"/>
            </w:tcBorders>
            <w:shd w:val="clear" w:color="auto" w:fill="auto"/>
            <w:noWrap/>
            <w:vAlign w:val="bottom"/>
            <w:hideMark/>
          </w:tcPr>
          <w:p w14:paraId="04F60D5E"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6E6B82B2"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2D81E5AB" w14:textId="77777777" w:rsidR="00ED115F" w:rsidRPr="00ED115F" w:rsidRDefault="00ED115F" w:rsidP="00ED115F">
            <w:pPr>
              <w:jc w:val="right"/>
              <w:rPr>
                <w:sz w:val="16"/>
                <w:szCs w:val="16"/>
              </w:rPr>
            </w:pPr>
            <w:r w:rsidRPr="00ED115F">
              <w:rPr>
                <w:sz w:val="16"/>
                <w:szCs w:val="16"/>
              </w:rPr>
              <w:t>10</w:t>
            </w:r>
          </w:p>
        </w:tc>
        <w:tc>
          <w:tcPr>
            <w:tcW w:w="988" w:type="dxa"/>
            <w:tcBorders>
              <w:top w:val="nil"/>
              <w:left w:val="nil"/>
              <w:bottom w:val="single" w:sz="4" w:space="0" w:color="auto"/>
              <w:right w:val="single" w:sz="4" w:space="0" w:color="auto"/>
            </w:tcBorders>
            <w:shd w:val="clear" w:color="auto" w:fill="auto"/>
            <w:noWrap/>
            <w:vAlign w:val="bottom"/>
            <w:hideMark/>
          </w:tcPr>
          <w:p w14:paraId="6B54A676"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982F8CD"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208F94BC" w14:textId="77777777" w:rsidR="00ED115F" w:rsidRPr="00ED115F" w:rsidRDefault="00ED115F" w:rsidP="00ED115F">
            <w:pPr>
              <w:jc w:val="right"/>
              <w:rPr>
                <w:sz w:val="16"/>
                <w:szCs w:val="16"/>
              </w:rPr>
            </w:pPr>
            <w:r w:rsidRPr="00ED115F">
              <w:rPr>
                <w:sz w:val="16"/>
                <w:szCs w:val="16"/>
              </w:rPr>
              <w:t>0,0146</w:t>
            </w:r>
          </w:p>
        </w:tc>
        <w:tc>
          <w:tcPr>
            <w:tcW w:w="593" w:type="dxa"/>
            <w:tcBorders>
              <w:top w:val="nil"/>
              <w:left w:val="nil"/>
              <w:bottom w:val="single" w:sz="4" w:space="0" w:color="auto"/>
              <w:right w:val="single" w:sz="4" w:space="0" w:color="auto"/>
            </w:tcBorders>
            <w:shd w:val="clear" w:color="auto" w:fill="auto"/>
            <w:noWrap/>
            <w:vAlign w:val="bottom"/>
            <w:hideMark/>
          </w:tcPr>
          <w:p w14:paraId="3F49B5FB" w14:textId="77777777" w:rsidR="00ED115F" w:rsidRPr="00ED115F" w:rsidRDefault="00ED115F" w:rsidP="00ED115F">
            <w:pPr>
              <w:jc w:val="right"/>
              <w:rPr>
                <w:sz w:val="16"/>
                <w:szCs w:val="16"/>
              </w:rPr>
            </w:pPr>
            <w:r w:rsidRPr="00ED115F">
              <w:rPr>
                <w:sz w:val="16"/>
                <w:szCs w:val="16"/>
              </w:rPr>
              <w:t>46</w:t>
            </w:r>
          </w:p>
        </w:tc>
        <w:tc>
          <w:tcPr>
            <w:tcW w:w="641" w:type="dxa"/>
            <w:tcBorders>
              <w:top w:val="nil"/>
              <w:left w:val="nil"/>
              <w:bottom w:val="single" w:sz="4" w:space="0" w:color="auto"/>
              <w:right w:val="single" w:sz="4" w:space="0" w:color="auto"/>
            </w:tcBorders>
            <w:shd w:val="clear" w:color="auto" w:fill="auto"/>
            <w:noWrap/>
            <w:vAlign w:val="bottom"/>
            <w:hideMark/>
          </w:tcPr>
          <w:p w14:paraId="09D7352E" w14:textId="77777777" w:rsidR="00ED115F" w:rsidRPr="00ED115F" w:rsidRDefault="00ED115F" w:rsidP="00ED115F">
            <w:pPr>
              <w:rPr>
                <w:sz w:val="16"/>
                <w:szCs w:val="16"/>
              </w:rPr>
            </w:pPr>
            <w:r w:rsidRPr="00ED115F">
              <w:rPr>
                <w:sz w:val="16"/>
                <w:szCs w:val="16"/>
              </w:rPr>
              <w:t> </w:t>
            </w:r>
          </w:p>
        </w:tc>
      </w:tr>
      <w:tr w:rsidR="00ED115F" w:rsidRPr="00307700" w14:paraId="1262B81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0323FBE" w14:textId="77777777" w:rsidR="00ED115F" w:rsidRPr="00ED115F" w:rsidRDefault="00ED115F" w:rsidP="00ED115F">
            <w:pPr>
              <w:jc w:val="center"/>
              <w:rPr>
                <w:sz w:val="16"/>
                <w:szCs w:val="16"/>
              </w:rPr>
            </w:pPr>
            <w:r w:rsidRPr="00ED115F">
              <w:rPr>
                <w:sz w:val="16"/>
                <w:szCs w:val="16"/>
              </w:rPr>
              <w:t>10</w:t>
            </w:r>
          </w:p>
        </w:tc>
        <w:tc>
          <w:tcPr>
            <w:tcW w:w="6074" w:type="dxa"/>
            <w:tcBorders>
              <w:top w:val="nil"/>
              <w:left w:val="nil"/>
              <w:bottom w:val="single" w:sz="4" w:space="0" w:color="auto"/>
              <w:right w:val="single" w:sz="4" w:space="0" w:color="auto"/>
            </w:tcBorders>
            <w:shd w:val="clear" w:color="auto" w:fill="auto"/>
            <w:noWrap/>
            <w:vAlign w:val="bottom"/>
            <w:hideMark/>
          </w:tcPr>
          <w:p w14:paraId="22C41C04" w14:textId="77777777" w:rsidR="00ED115F" w:rsidRPr="00ED115F" w:rsidRDefault="00ED115F" w:rsidP="00ED115F">
            <w:pPr>
              <w:rPr>
                <w:sz w:val="16"/>
                <w:szCs w:val="16"/>
              </w:rPr>
            </w:pPr>
            <w:r w:rsidRPr="00ED115F">
              <w:rPr>
                <w:sz w:val="16"/>
                <w:szCs w:val="16"/>
              </w:rPr>
              <w:t>Маслогрейка</w:t>
            </w:r>
          </w:p>
        </w:tc>
        <w:tc>
          <w:tcPr>
            <w:tcW w:w="640" w:type="dxa"/>
            <w:tcBorders>
              <w:top w:val="nil"/>
              <w:left w:val="nil"/>
              <w:bottom w:val="single" w:sz="4" w:space="0" w:color="auto"/>
              <w:right w:val="single" w:sz="4" w:space="0" w:color="auto"/>
            </w:tcBorders>
            <w:shd w:val="clear" w:color="auto" w:fill="auto"/>
            <w:noWrap/>
            <w:vAlign w:val="bottom"/>
            <w:hideMark/>
          </w:tcPr>
          <w:p w14:paraId="58737D93" w14:textId="77777777" w:rsidR="00ED115F" w:rsidRPr="00ED115F" w:rsidRDefault="00ED115F" w:rsidP="00ED115F">
            <w:pPr>
              <w:jc w:val="right"/>
              <w:rPr>
                <w:sz w:val="16"/>
                <w:szCs w:val="16"/>
              </w:rPr>
            </w:pPr>
            <w:r w:rsidRPr="00ED115F">
              <w:rPr>
                <w:sz w:val="16"/>
                <w:szCs w:val="16"/>
              </w:rPr>
              <w:t>25</w:t>
            </w:r>
          </w:p>
        </w:tc>
        <w:tc>
          <w:tcPr>
            <w:tcW w:w="755" w:type="dxa"/>
            <w:tcBorders>
              <w:top w:val="nil"/>
              <w:left w:val="nil"/>
              <w:bottom w:val="single" w:sz="4" w:space="0" w:color="auto"/>
              <w:right w:val="single" w:sz="4" w:space="0" w:color="auto"/>
            </w:tcBorders>
            <w:shd w:val="clear" w:color="auto" w:fill="auto"/>
            <w:noWrap/>
            <w:vAlign w:val="bottom"/>
            <w:hideMark/>
          </w:tcPr>
          <w:p w14:paraId="61A55A80" w14:textId="77777777" w:rsidR="00ED115F" w:rsidRPr="00ED115F" w:rsidRDefault="00ED115F" w:rsidP="00ED115F">
            <w:pPr>
              <w:jc w:val="center"/>
              <w:rPr>
                <w:sz w:val="16"/>
                <w:szCs w:val="16"/>
              </w:rPr>
            </w:pPr>
            <w:r w:rsidRPr="00ED115F">
              <w:rPr>
                <w:sz w:val="16"/>
                <w:szCs w:val="16"/>
              </w:rPr>
              <w:t>0,88</w:t>
            </w:r>
          </w:p>
        </w:tc>
        <w:tc>
          <w:tcPr>
            <w:tcW w:w="677" w:type="dxa"/>
            <w:tcBorders>
              <w:top w:val="nil"/>
              <w:left w:val="nil"/>
              <w:bottom w:val="single" w:sz="4" w:space="0" w:color="auto"/>
              <w:right w:val="single" w:sz="4" w:space="0" w:color="auto"/>
            </w:tcBorders>
            <w:shd w:val="clear" w:color="auto" w:fill="auto"/>
            <w:noWrap/>
            <w:vAlign w:val="bottom"/>
            <w:hideMark/>
          </w:tcPr>
          <w:p w14:paraId="1F8DC222"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1C5D5FD4" w14:textId="77777777" w:rsidR="00ED115F" w:rsidRPr="00ED115F" w:rsidRDefault="00ED115F" w:rsidP="00ED115F">
            <w:pPr>
              <w:jc w:val="right"/>
              <w:rPr>
                <w:sz w:val="16"/>
                <w:szCs w:val="16"/>
              </w:rPr>
            </w:pPr>
            <w:r w:rsidRPr="00ED115F">
              <w:rPr>
                <w:sz w:val="16"/>
                <w:szCs w:val="16"/>
              </w:rPr>
              <w:t>1,03</w:t>
            </w:r>
          </w:p>
        </w:tc>
        <w:tc>
          <w:tcPr>
            <w:tcW w:w="710" w:type="dxa"/>
            <w:tcBorders>
              <w:top w:val="nil"/>
              <w:left w:val="nil"/>
              <w:bottom w:val="single" w:sz="4" w:space="0" w:color="auto"/>
              <w:right w:val="single" w:sz="4" w:space="0" w:color="auto"/>
            </w:tcBorders>
            <w:shd w:val="clear" w:color="auto" w:fill="auto"/>
            <w:noWrap/>
            <w:vAlign w:val="bottom"/>
            <w:hideMark/>
          </w:tcPr>
          <w:p w14:paraId="45321AD0"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2E3B6C63"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38B9EF1A"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501689D1" w14:textId="77777777" w:rsidR="00ED115F" w:rsidRPr="00ED115F" w:rsidRDefault="00ED115F" w:rsidP="00ED115F">
            <w:pPr>
              <w:jc w:val="right"/>
              <w:rPr>
                <w:sz w:val="16"/>
                <w:szCs w:val="16"/>
              </w:rPr>
            </w:pPr>
            <w:r w:rsidRPr="00ED115F">
              <w:rPr>
                <w:sz w:val="16"/>
                <w:szCs w:val="16"/>
              </w:rPr>
              <w:t>0,0013</w:t>
            </w:r>
          </w:p>
        </w:tc>
        <w:tc>
          <w:tcPr>
            <w:tcW w:w="593" w:type="dxa"/>
            <w:tcBorders>
              <w:top w:val="nil"/>
              <w:left w:val="nil"/>
              <w:bottom w:val="single" w:sz="4" w:space="0" w:color="auto"/>
              <w:right w:val="single" w:sz="4" w:space="0" w:color="auto"/>
            </w:tcBorders>
            <w:shd w:val="clear" w:color="auto" w:fill="auto"/>
            <w:noWrap/>
            <w:vAlign w:val="bottom"/>
            <w:hideMark/>
          </w:tcPr>
          <w:p w14:paraId="0BB1FACF" w14:textId="77777777" w:rsidR="00ED115F" w:rsidRPr="00ED115F" w:rsidRDefault="00ED115F" w:rsidP="00ED115F">
            <w:pPr>
              <w:jc w:val="right"/>
              <w:rPr>
                <w:sz w:val="16"/>
                <w:szCs w:val="16"/>
              </w:rPr>
            </w:pPr>
            <w:r w:rsidRPr="00ED115F">
              <w:rPr>
                <w:sz w:val="16"/>
                <w:szCs w:val="16"/>
              </w:rPr>
              <w:t>5</w:t>
            </w:r>
          </w:p>
        </w:tc>
        <w:tc>
          <w:tcPr>
            <w:tcW w:w="641" w:type="dxa"/>
            <w:tcBorders>
              <w:top w:val="nil"/>
              <w:left w:val="nil"/>
              <w:bottom w:val="single" w:sz="4" w:space="0" w:color="auto"/>
              <w:right w:val="single" w:sz="4" w:space="0" w:color="auto"/>
            </w:tcBorders>
            <w:shd w:val="clear" w:color="auto" w:fill="auto"/>
            <w:noWrap/>
            <w:vAlign w:val="bottom"/>
            <w:hideMark/>
          </w:tcPr>
          <w:p w14:paraId="45EF8F8C" w14:textId="77777777" w:rsidR="00ED115F" w:rsidRPr="00ED115F" w:rsidRDefault="00ED115F" w:rsidP="00ED115F">
            <w:pPr>
              <w:rPr>
                <w:sz w:val="16"/>
                <w:szCs w:val="16"/>
              </w:rPr>
            </w:pPr>
            <w:r w:rsidRPr="00ED115F">
              <w:rPr>
                <w:sz w:val="16"/>
                <w:szCs w:val="16"/>
              </w:rPr>
              <w:t> </w:t>
            </w:r>
          </w:p>
        </w:tc>
      </w:tr>
      <w:tr w:rsidR="00ED115F" w:rsidRPr="00307700" w14:paraId="7F6D7D1A"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03E0A99" w14:textId="77777777" w:rsidR="00ED115F" w:rsidRPr="00ED115F" w:rsidRDefault="00ED115F" w:rsidP="00ED115F">
            <w:pPr>
              <w:jc w:val="center"/>
              <w:rPr>
                <w:sz w:val="16"/>
                <w:szCs w:val="16"/>
              </w:rPr>
            </w:pPr>
            <w:r w:rsidRPr="00ED115F">
              <w:rPr>
                <w:sz w:val="16"/>
                <w:szCs w:val="16"/>
              </w:rPr>
              <w:t>11</w:t>
            </w:r>
          </w:p>
        </w:tc>
        <w:tc>
          <w:tcPr>
            <w:tcW w:w="6074" w:type="dxa"/>
            <w:tcBorders>
              <w:top w:val="nil"/>
              <w:left w:val="nil"/>
              <w:bottom w:val="single" w:sz="4" w:space="0" w:color="auto"/>
              <w:right w:val="single" w:sz="4" w:space="0" w:color="auto"/>
            </w:tcBorders>
            <w:shd w:val="clear" w:color="auto" w:fill="auto"/>
            <w:noWrap/>
            <w:vAlign w:val="bottom"/>
            <w:hideMark/>
          </w:tcPr>
          <w:p w14:paraId="17297629" w14:textId="77777777" w:rsidR="00ED115F" w:rsidRPr="00ED115F" w:rsidRDefault="00ED115F" w:rsidP="00ED115F">
            <w:pPr>
              <w:rPr>
                <w:sz w:val="16"/>
                <w:szCs w:val="16"/>
              </w:rPr>
            </w:pPr>
            <w:r w:rsidRPr="00ED115F">
              <w:rPr>
                <w:sz w:val="16"/>
                <w:szCs w:val="16"/>
              </w:rPr>
              <w:t>Здание КДП</w:t>
            </w:r>
          </w:p>
        </w:tc>
        <w:tc>
          <w:tcPr>
            <w:tcW w:w="640" w:type="dxa"/>
            <w:tcBorders>
              <w:top w:val="nil"/>
              <w:left w:val="nil"/>
              <w:bottom w:val="single" w:sz="4" w:space="0" w:color="auto"/>
              <w:right w:val="single" w:sz="4" w:space="0" w:color="auto"/>
            </w:tcBorders>
            <w:shd w:val="clear" w:color="auto" w:fill="auto"/>
            <w:noWrap/>
            <w:vAlign w:val="bottom"/>
            <w:hideMark/>
          </w:tcPr>
          <w:p w14:paraId="2CA6CFFF" w14:textId="77777777" w:rsidR="00ED115F" w:rsidRPr="00ED115F" w:rsidRDefault="00ED115F" w:rsidP="00ED115F">
            <w:pPr>
              <w:jc w:val="right"/>
              <w:rPr>
                <w:sz w:val="16"/>
                <w:szCs w:val="16"/>
              </w:rPr>
            </w:pPr>
            <w:r w:rsidRPr="00ED115F">
              <w:rPr>
                <w:sz w:val="16"/>
                <w:szCs w:val="16"/>
              </w:rPr>
              <w:t>70</w:t>
            </w:r>
          </w:p>
        </w:tc>
        <w:tc>
          <w:tcPr>
            <w:tcW w:w="755" w:type="dxa"/>
            <w:tcBorders>
              <w:top w:val="nil"/>
              <w:left w:val="nil"/>
              <w:bottom w:val="single" w:sz="4" w:space="0" w:color="auto"/>
              <w:right w:val="single" w:sz="4" w:space="0" w:color="auto"/>
            </w:tcBorders>
            <w:shd w:val="clear" w:color="auto" w:fill="auto"/>
            <w:noWrap/>
            <w:vAlign w:val="bottom"/>
            <w:hideMark/>
          </w:tcPr>
          <w:p w14:paraId="16863FF5" w14:textId="77777777" w:rsidR="00ED115F" w:rsidRPr="00ED115F" w:rsidRDefault="00ED115F" w:rsidP="00ED115F">
            <w:pPr>
              <w:jc w:val="center"/>
              <w:rPr>
                <w:sz w:val="16"/>
                <w:szCs w:val="16"/>
              </w:rPr>
            </w:pPr>
            <w:r w:rsidRPr="00ED115F">
              <w:rPr>
                <w:sz w:val="16"/>
                <w:szCs w:val="16"/>
              </w:rPr>
              <w:t>0,43</w:t>
            </w:r>
          </w:p>
        </w:tc>
        <w:tc>
          <w:tcPr>
            <w:tcW w:w="677" w:type="dxa"/>
            <w:tcBorders>
              <w:top w:val="nil"/>
              <w:left w:val="nil"/>
              <w:bottom w:val="single" w:sz="4" w:space="0" w:color="auto"/>
              <w:right w:val="single" w:sz="4" w:space="0" w:color="auto"/>
            </w:tcBorders>
            <w:shd w:val="clear" w:color="auto" w:fill="auto"/>
            <w:noWrap/>
            <w:vAlign w:val="bottom"/>
            <w:hideMark/>
          </w:tcPr>
          <w:p w14:paraId="37505712"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202928CE" w14:textId="77777777" w:rsidR="00ED115F" w:rsidRPr="00ED115F" w:rsidRDefault="00ED115F" w:rsidP="00ED115F">
            <w:pPr>
              <w:jc w:val="right"/>
              <w:rPr>
                <w:sz w:val="16"/>
                <w:szCs w:val="16"/>
              </w:rPr>
            </w:pPr>
            <w:r w:rsidRPr="00ED115F">
              <w:rPr>
                <w:sz w:val="16"/>
                <w:szCs w:val="16"/>
              </w:rPr>
              <w:t>1,05</w:t>
            </w:r>
          </w:p>
        </w:tc>
        <w:tc>
          <w:tcPr>
            <w:tcW w:w="710" w:type="dxa"/>
            <w:tcBorders>
              <w:top w:val="nil"/>
              <w:left w:val="nil"/>
              <w:bottom w:val="single" w:sz="4" w:space="0" w:color="auto"/>
              <w:right w:val="single" w:sz="4" w:space="0" w:color="auto"/>
            </w:tcBorders>
            <w:shd w:val="clear" w:color="auto" w:fill="auto"/>
            <w:noWrap/>
            <w:vAlign w:val="bottom"/>
            <w:hideMark/>
          </w:tcPr>
          <w:p w14:paraId="660F2373" w14:textId="77777777" w:rsidR="00ED115F" w:rsidRPr="00ED115F" w:rsidRDefault="00ED115F" w:rsidP="00ED115F">
            <w:pPr>
              <w:jc w:val="right"/>
              <w:rPr>
                <w:sz w:val="16"/>
                <w:szCs w:val="16"/>
              </w:rPr>
            </w:pPr>
            <w:r w:rsidRPr="00ED115F">
              <w:rPr>
                <w:sz w:val="16"/>
                <w:szCs w:val="16"/>
              </w:rPr>
              <w:t>18</w:t>
            </w:r>
          </w:p>
        </w:tc>
        <w:tc>
          <w:tcPr>
            <w:tcW w:w="988" w:type="dxa"/>
            <w:tcBorders>
              <w:top w:val="nil"/>
              <w:left w:val="nil"/>
              <w:bottom w:val="single" w:sz="4" w:space="0" w:color="auto"/>
              <w:right w:val="single" w:sz="4" w:space="0" w:color="auto"/>
            </w:tcBorders>
            <w:shd w:val="clear" w:color="auto" w:fill="auto"/>
            <w:noWrap/>
            <w:vAlign w:val="bottom"/>
            <w:hideMark/>
          </w:tcPr>
          <w:p w14:paraId="6DCFF0F4"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D5BBC59"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235577FA" w14:textId="77777777" w:rsidR="00ED115F" w:rsidRPr="00ED115F" w:rsidRDefault="00ED115F" w:rsidP="00ED115F">
            <w:pPr>
              <w:jc w:val="right"/>
              <w:rPr>
                <w:sz w:val="16"/>
                <w:szCs w:val="16"/>
              </w:rPr>
            </w:pPr>
            <w:r w:rsidRPr="00ED115F">
              <w:rPr>
                <w:sz w:val="16"/>
                <w:szCs w:val="16"/>
              </w:rPr>
              <w:t>0,0017</w:t>
            </w:r>
          </w:p>
        </w:tc>
        <w:tc>
          <w:tcPr>
            <w:tcW w:w="593" w:type="dxa"/>
            <w:tcBorders>
              <w:top w:val="nil"/>
              <w:left w:val="nil"/>
              <w:bottom w:val="single" w:sz="4" w:space="0" w:color="auto"/>
              <w:right w:val="single" w:sz="4" w:space="0" w:color="auto"/>
            </w:tcBorders>
            <w:shd w:val="clear" w:color="auto" w:fill="auto"/>
            <w:noWrap/>
            <w:vAlign w:val="bottom"/>
            <w:hideMark/>
          </w:tcPr>
          <w:p w14:paraId="20E87CE7" w14:textId="77777777" w:rsidR="00ED115F" w:rsidRPr="00ED115F" w:rsidRDefault="00ED115F" w:rsidP="00ED115F">
            <w:pPr>
              <w:jc w:val="right"/>
              <w:rPr>
                <w:sz w:val="16"/>
                <w:szCs w:val="16"/>
              </w:rPr>
            </w:pPr>
            <w:r w:rsidRPr="00ED115F">
              <w:rPr>
                <w:sz w:val="16"/>
                <w:szCs w:val="16"/>
              </w:rPr>
              <w:t>6</w:t>
            </w:r>
          </w:p>
        </w:tc>
        <w:tc>
          <w:tcPr>
            <w:tcW w:w="641" w:type="dxa"/>
            <w:tcBorders>
              <w:top w:val="nil"/>
              <w:left w:val="nil"/>
              <w:bottom w:val="single" w:sz="4" w:space="0" w:color="auto"/>
              <w:right w:val="single" w:sz="4" w:space="0" w:color="auto"/>
            </w:tcBorders>
            <w:shd w:val="clear" w:color="auto" w:fill="auto"/>
            <w:noWrap/>
            <w:vAlign w:val="bottom"/>
            <w:hideMark/>
          </w:tcPr>
          <w:p w14:paraId="120C5D8C" w14:textId="77777777" w:rsidR="00ED115F" w:rsidRPr="00ED115F" w:rsidRDefault="00ED115F" w:rsidP="00ED115F">
            <w:pPr>
              <w:rPr>
                <w:sz w:val="16"/>
                <w:szCs w:val="16"/>
              </w:rPr>
            </w:pPr>
            <w:r w:rsidRPr="00ED115F">
              <w:rPr>
                <w:sz w:val="16"/>
                <w:szCs w:val="16"/>
              </w:rPr>
              <w:t> </w:t>
            </w:r>
          </w:p>
        </w:tc>
      </w:tr>
      <w:tr w:rsidR="00ED115F" w:rsidRPr="00307700" w14:paraId="3957C20A"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266545F5" w14:textId="77777777" w:rsidR="00ED115F" w:rsidRPr="00ED115F" w:rsidRDefault="00ED115F" w:rsidP="00ED115F">
            <w:pPr>
              <w:jc w:val="center"/>
              <w:rPr>
                <w:sz w:val="16"/>
                <w:szCs w:val="16"/>
              </w:rPr>
            </w:pPr>
            <w:r w:rsidRPr="00ED115F">
              <w:rPr>
                <w:sz w:val="16"/>
                <w:szCs w:val="16"/>
              </w:rPr>
              <w:t>12</w:t>
            </w:r>
          </w:p>
        </w:tc>
        <w:tc>
          <w:tcPr>
            <w:tcW w:w="6074" w:type="dxa"/>
            <w:tcBorders>
              <w:top w:val="nil"/>
              <w:left w:val="nil"/>
              <w:bottom w:val="single" w:sz="4" w:space="0" w:color="auto"/>
              <w:right w:val="single" w:sz="4" w:space="0" w:color="auto"/>
            </w:tcBorders>
            <w:shd w:val="clear" w:color="auto" w:fill="auto"/>
            <w:noWrap/>
            <w:vAlign w:val="bottom"/>
            <w:hideMark/>
          </w:tcPr>
          <w:p w14:paraId="1639970E" w14:textId="77777777" w:rsidR="00ED115F" w:rsidRPr="00ED115F" w:rsidRDefault="00ED115F" w:rsidP="00ED115F">
            <w:pPr>
              <w:rPr>
                <w:sz w:val="16"/>
                <w:szCs w:val="16"/>
              </w:rPr>
            </w:pPr>
            <w:r w:rsidRPr="00ED115F">
              <w:rPr>
                <w:sz w:val="16"/>
                <w:szCs w:val="16"/>
              </w:rPr>
              <w:t>Спутник канализации</w:t>
            </w:r>
          </w:p>
        </w:tc>
        <w:tc>
          <w:tcPr>
            <w:tcW w:w="640" w:type="dxa"/>
            <w:tcBorders>
              <w:top w:val="nil"/>
              <w:left w:val="nil"/>
              <w:bottom w:val="single" w:sz="4" w:space="0" w:color="auto"/>
              <w:right w:val="single" w:sz="4" w:space="0" w:color="auto"/>
            </w:tcBorders>
            <w:shd w:val="clear" w:color="auto" w:fill="auto"/>
            <w:noWrap/>
            <w:vAlign w:val="bottom"/>
            <w:hideMark/>
          </w:tcPr>
          <w:p w14:paraId="3A64BFC4"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61D8736"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5D9079E"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220632E9"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2DBC785"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24821FF8"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2F114117"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43FADA95"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09A06E0F" w14:textId="77777777" w:rsidR="00ED115F" w:rsidRPr="00ED115F" w:rsidRDefault="00ED115F" w:rsidP="00ED115F">
            <w:pPr>
              <w:jc w:val="right"/>
              <w:rPr>
                <w:sz w:val="16"/>
                <w:szCs w:val="16"/>
              </w:rPr>
            </w:pPr>
            <w:r w:rsidRPr="00ED115F">
              <w:rPr>
                <w:sz w:val="16"/>
                <w:szCs w:val="16"/>
              </w:rPr>
              <w:t>20</w:t>
            </w:r>
          </w:p>
        </w:tc>
        <w:tc>
          <w:tcPr>
            <w:tcW w:w="641" w:type="dxa"/>
            <w:tcBorders>
              <w:top w:val="nil"/>
              <w:left w:val="nil"/>
              <w:bottom w:val="single" w:sz="4" w:space="0" w:color="auto"/>
              <w:right w:val="single" w:sz="4" w:space="0" w:color="auto"/>
            </w:tcBorders>
            <w:shd w:val="clear" w:color="auto" w:fill="auto"/>
            <w:noWrap/>
            <w:vAlign w:val="bottom"/>
            <w:hideMark/>
          </w:tcPr>
          <w:p w14:paraId="6AAAE673" w14:textId="77777777" w:rsidR="00ED115F" w:rsidRPr="00ED115F" w:rsidRDefault="00ED115F" w:rsidP="00ED115F">
            <w:pPr>
              <w:rPr>
                <w:sz w:val="16"/>
                <w:szCs w:val="16"/>
              </w:rPr>
            </w:pPr>
            <w:r w:rsidRPr="00ED115F">
              <w:rPr>
                <w:sz w:val="16"/>
                <w:szCs w:val="16"/>
              </w:rPr>
              <w:t> </w:t>
            </w:r>
          </w:p>
        </w:tc>
      </w:tr>
      <w:tr w:rsidR="00ED115F" w:rsidRPr="00307700" w14:paraId="4CF98681"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6BBC190" w14:textId="77777777" w:rsidR="00ED115F" w:rsidRPr="00ED115F" w:rsidRDefault="00ED115F" w:rsidP="00ED115F">
            <w:pPr>
              <w:jc w:val="center"/>
              <w:rPr>
                <w:sz w:val="16"/>
                <w:szCs w:val="16"/>
              </w:rPr>
            </w:pPr>
            <w:r w:rsidRPr="00ED115F">
              <w:rPr>
                <w:sz w:val="16"/>
                <w:szCs w:val="16"/>
              </w:rPr>
              <w:t>13</w:t>
            </w:r>
          </w:p>
        </w:tc>
        <w:tc>
          <w:tcPr>
            <w:tcW w:w="6074" w:type="dxa"/>
            <w:tcBorders>
              <w:top w:val="nil"/>
              <w:left w:val="nil"/>
              <w:bottom w:val="single" w:sz="4" w:space="0" w:color="auto"/>
              <w:right w:val="single" w:sz="4" w:space="0" w:color="auto"/>
            </w:tcBorders>
            <w:shd w:val="clear" w:color="auto" w:fill="auto"/>
            <w:noWrap/>
            <w:vAlign w:val="bottom"/>
            <w:hideMark/>
          </w:tcPr>
          <w:p w14:paraId="1BFD998A" w14:textId="77777777" w:rsidR="00ED115F" w:rsidRPr="00ED115F" w:rsidRDefault="00ED115F" w:rsidP="00ED115F">
            <w:pPr>
              <w:rPr>
                <w:sz w:val="16"/>
                <w:szCs w:val="16"/>
              </w:rPr>
            </w:pPr>
            <w:r w:rsidRPr="00ED115F">
              <w:rPr>
                <w:sz w:val="16"/>
                <w:szCs w:val="16"/>
              </w:rPr>
              <w:t>Спутник водопровода</w:t>
            </w:r>
          </w:p>
        </w:tc>
        <w:tc>
          <w:tcPr>
            <w:tcW w:w="640" w:type="dxa"/>
            <w:tcBorders>
              <w:top w:val="nil"/>
              <w:left w:val="nil"/>
              <w:bottom w:val="single" w:sz="4" w:space="0" w:color="auto"/>
              <w:right w:val="single" w:sz="4" w:space="0" w:color="auto"/>
            </w:tcBorders>
            <w:shd w:val="clear" w:color="auto" w:fill="auto"/>
            <w:noWrap/>
            <w:vAlign w:val="bottom"/>
            <w:hideMark/>
          </w:tcPr>
          <w:p w14:paraId="6AF81015"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98DE45F"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637EFC55"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19A33155"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24A8454D"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66775005"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A45C0BD"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30FFBBDF"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5DD7301A" w14:textId="77777777" w:rsidR="00ED115F" w:rsidRPr="00ED115F" w:rsidRDefault="00ED115F" w:rsidP="00ED115F">
            <w:pPr>
              <w:jc w:val="right"/>
              <w:rPr>
                <w:sz w:val="16"/>
                <w:szCs w:val="16"/>
              </w:rPr>
            </w:pPr>
            <w:r w:rsidRPr="00ED115F">
              <w:rPr>
                <w:sz w:val="16"/>
                <w:szCs w:val="16"/>
              </w:rPr>
              <w:t>26</w:t>
            </w:r>
          </w:p>
        </w:tc>
        <w:tc>
          <w:tcPr>
            <w:tcW w:w="641" w:type="dxa"/>
            <w:tcBorders>
              <w:top w:val="nil"/>
              <w:left w:val="nil"/>
              <w:bottom w:val="single" w:sz="4" w:space="0" w:color="auto"/>
              <w:right w:val="single" w:sz="4" w:space="0" w:color="auto"/>
            </w:tcBorders>
            <w:shd w:val="clear" w:color="auto" w:fill="auto"/>
            <w:noWrap/>
            <w:vAlign w:val="bottom"/>
            <w:hideMark/>
          </w:tcPr>
          <w:p w14:paraId="235D4A56" w14:textId="77777777" w:rsidR="00ED115F" w:rsidRPr="00ED115F" w:rsidRDefault="00ED115F" w:rsidP="00ED115F">
            <w:pPr>
              <w:rPr>
                <w:sz w:val="16"/>
                <w:szCs w:val="16"/>
              </w:rPr>
            </w:pPr>
            <w:r w:rsidRPr="00ED115F">
              <w:rPr>
                <w:sz w:val="16"/>
                <w:szCs w:val="16"/>
              </w:rPr>
              <w:t> </w:t>
            </w:r>
          </w:p>
        </w:tc>
      </w:tr>
      <w:tr w:rsidR="00ED115F" w:rsidRPr="00307700" w14:paraId="12D7C72F"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BA9E4B9"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5FB84939"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3BDDFC81"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E2CB0D0"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387EE23"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30C76EA3"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DEC2659"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17881AF2"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5B7E7E12"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1EB74F4F"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796A4A36"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7DADE283" w14:textId="77777777" w:rsidR="00ED115F" w:rsidRPr="00ED115F" w:rsidRDefault="00ED115F" w:rsidP="00ED115F">
            <w:pPr>
              <w:jc w:val="right"/>
              <w:rPr>
                <w:sz w:val="16"/>
                <w:szCs w:val="16"/>
              </w:rPr>
            </w:pPr>
            <w:r w:rsidRPr="00ED115F">
              <w:rPr>
                <w:sz w:val="16"/>
                <w:szCs w:val="16"/>
              </w:rPr>
              <w:t>80</w:t>
            </w:r>
          </w:p>
        </w:tc>
      </w:tr>
      <w:tr w:rsidR="00ED115F" w:rsidRPr="00307700" w14:paraId="438CBAC0"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7B0118D5"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74229D82" w14:textId="77777777" w:rsidR="00ED115F" w:rsidRPr="00ED115F" w:rsidRDefault="00ED115F" w:rsidP="00ED115F">
            <w:pPr>
              <w:rPr>
                <w:b/>
                <w:bCs/>
                <w:sz w:val="16"/>
                <w:szCs w:val="16"/>
              </w:rPr>
            </w:pPr>
            <w:r w:rsidRPr="00ED115F">
              <w:rPr>
                <w:b/>
                <w:bCs/>
                <w:sz w:val="16"/>
                <w:szCs w:val="16"/>
              </w:rPr>
              <w:t>Итого ФКП"Аэропорты Чукотки"</w:t>
            </w:r>
          </w:p>
        </w:tc>
        <w:tc>
          <w:tcPr>
            <w:tcW w:w="640" w:type="dxa"/>
            <w:tcBorders>
              <w:top w:val="nil"/>
              <w:left w:val="nil"/>
              <w:bottom w:val="single" w:sz="4" w:space="0" w:color="auto"/>
              <w:right w:val="single" w:sz="4" w:space="0" w:color="auto"/>
            </w:tcBorders>
            <w:shd w:val="clear" w:color="auto" w:fill="auto"/>
            <w:noWrap/>
            <w:vAlign w:val="bottom"/>
            <w:hideMark/>
          </w:tcPr>
          <w:p w14:paraId="6F01876C"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28B53C89"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4BE028D0"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718A939E"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C4E0F5A"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09AFF2C0"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3E005763"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2E254E2D"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6834ECB0" w14:textId="77777777" w:rsidR="00ED115F" w:rsidRPr="00ED115F" w:rsidRDefault="00ED115F" w:rsidP="00ED115F">
            <w:pPr>
              <w:jc w:val="right"/>
              <w:rPr>
                <w:b/>
                <w:bCs/>
                <w:sz w:val="16"/>
                <w:szCs w:val="16"/>
              </w:rPr>
            </w:pPr>
            <w:r w:rsidRPr="00ED115F">
              <w:rPr>
                <w:b/>
                <w:bCs/>
                <w:sz w:val="16"/>
                <w:szCs w:val="16"/>
              </w:rPr>
              <w:t>1029</w:t>
            </w:r>
          </w:p>
        </w:tc>
        <w:tc>
          <w:tcPr>
            <w:tcW w:w="641" w:type="dxa"/>
            <w:tcBorders>
              <w:top w:val="nil"/>
              <w:left w:val="nil"/>
              <w:bottom w:val="single" w:sz="4" w:space="0" w:color="auto"/>
              <w:right w:val="single" w:sz="4" w:space="0" w:color="auto"/>
            </w:tcBorders>
            <w:shd w:val="clear" w:color="auto" w:fill="auto"/>
            <w:noWrap/>
            <w:vAlign w:val="bottom"/>
            <w:hideMark/>
          </w:tcPr>
          <w:p w14:paraId="5168FBB2" w14:textId="77777777" w:rsidR="00ED115F" w:rsidRPr="00ED115F" w:rsidRDefault="00ED115F" w:rsidP="00ED115F">
            <w:pPr>
              <w:jc w:val="right"/>
              <w:rPr>
                <w:b/>
                <w:bCs/>
                <w:sz w:val="16"/>
                <w:szCs w:val="16"/>
              </w:rPr>
            </w:pPr>
            <w:r w:rsidRPr="00ED115F">
              <w:rPr>
                <w:b/>
                <w:bCs/>
                <w:sz w:val="16"/>
                <w:szCs w:val="16"/>
              </w:rPr>
              <w:t>80</w:t>
            </w:r>
          </w:p>
        </w:tc>
      </w:tr>
      <w:tr w:rsidR="00ED115F" w:rsidRPr="00307700" w14:paraId="0FDC5AD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08E51E7C" w14:textId="77777777" w:rsidR="00ED115F" w:rsidRPr="00ED115F" w:rsidRDefault="00ED115F" w:rsidP="00ED115F">
            <w:pPr>
              <w:jc w:val="center"/>
              <w:rPr>
                <w:sz w:val="16"/>
                <w:szCs w:val="16"/>
              </w:rPr>
            </w:pPr>
            <w:r w:rsidRPr="00ED115F">
              <w:rPr>
                <w:sz w:val="16"/>
                <w:szCs w:val="16"/>
              </w:rPr>
              <w:t>1</w:t>
            </w:r>
          </w:p>
        </w:tc>
        <w:tc>
          <w:tcPr>
            <w:tcW w:w="6074" w:type="dxa"/>
            <w:tcBorders>
              <w:top w:val="nil"/>
              <w:left w:val="nil"/>
              <w:bottom w:val="single" w:sz="4" w:space="0" w:color="auto"/>
              <w:right w:val="single" w:sz="4" w:space="0" w:color="auto"/>
            </w:tcBorders>
            <w:shd w:val="clear" w:color="auto" w:fill="auto"/>
            <w:noWrap/>
            <w:vAlign w:val="bottom"/>
            <w:hideMark/>
          </w:tcPr>
          <w:p w14:paraId="58CF4081" w14:textId="77777777" w:rsidR="00ED115F" w:rsidRPr="00ED115F" w:rsidRDefault="00ED115F" w:rsidP="00ED115F">
            <w:pPr>
              <w:rPr>
                <w:sz w:val="16"/>
                <w:szCs w:val="16"/>
              </w:rPr>
            </w:pPr>
            <w:r w:rsidRPr="00ED115F">
              <w:rPr>
                <w:sz w:val="16"/>
                <w:szCs w:val="16"/>
              </w:rPr>
              <w:t>Здание Г С М</w:t>
            </w:r>
          </w:p>
        </w:tc>
        <w:tc>
          <w:tcPr>
            <w:tcW w:w="640" w:type="dxa"/>
            <w:tcBorders>
              <w:top w:val="nil"/>
              <w:left w:val="nil"/>
              <w:bottom w:val="single" w:sz="4" w:space="0" w:color="auto"/>
              <w:right w:val="single" w:sz="4" w:space="0" w:color="auto"/>
            </w:tcBorders>
            <w:shd w:val="clear" w:color="auto" w:fill="auto"/>
            <w:noWrap/>
            <w:vAlign w:val="bottom"/>
            <w:hideMark/>
          </w:tcPr>
          <w:p w14:paraId="21EA7D51" w14:textId="77777777" w:rsidR="00ED115F" w:rsidRPr="00ED115F" w:rsidRDefault="00ED115F" w:rsidP="00ED115F">
            <w:pPr>
              <w:jc w:val="right"/>
              <w:rPr>
                <w:sz w:val="16"/>
                <w:szCs w:val="16"/>
              </w:rPr>
            </w:pPr>
            <w:r w:rsidRPr="00ED115F">
              <w:rPr>
                <w:sz w:val="16"/>
                <w:szCs w:val="16"/>
              </w:rPr>
              <w:t>318</w:t>
            </w:r>
          </w:p>
        </w:tc>
        <w:tc>
          <w:tcPr>
            <w:tcW w:w="755" w:type="dxa"/>
            <w:tcBorders>
              <w:top w:val="nil"/>
              <w:left w:val="nil"/>
              <w:bottom w:val="single" w:sz="4" w:space="0" w:color="auto"/>
              <w:right w:val="single" w:sz="4" w:space="0" w:color="auto"/>
            </w:tcBorders>
            <w:shd w:val="clear" w:color="auto" w:fill="auto"/>
            <w:noWrap/>
            <w:vAlign w:val="bottom"/>
            <w:hideMark/>
          </w:tcPr>
          <w:p w14:paraId="3BD647D8" w14:textId="77777777" w:rsidR="00ED115F" w:rsidRPr="00ED115F" w:rsidRDefault="00ED115F" w:rsidP="00ED115F">
            <w:pPr>
              <w:jc w:val="center"/>
              <w:rPr>
                <w:sz w:val="16"/>
                <w:szCs w:val="16"/>
              </w:rPr>
            </w:pPr>
            <w:r w:rsidRPr="00ED115F">
              <w:rPr>
                <w:sz w:val="16"/>
                <w:szCs w:val="16"/>
              </w:rPr>
              <w:t>0,65</w:t>
            </w:r>
          </w:p>
        </w:tc>
        <w:tc>
          <w:tcPr>
            <w:tcW w:w="677" w:type="dxa"/>
            <w:tcBorders>
              <w:top w:val="nil"/>
              <w:left w:val="nil"/>
              <w:bottom w:val="single" w:sz="4" w:space="0" w:color="auto"/>
              <w:right w:val="single" w:sz="4" w:space="0" w:color="auto"/>
            </w:tcBorders>
            <w:shd w:val="clear" w:color="auto" w:fill="auto"/>
            <w:noWrap/>
            <w:vAlign w:val="bottom"/>
            <w:hideMark/>
          </w:tcPr>
          <w:p w14:paraId="268F04E2"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57BB1CA7" w14:textId="77777777" w:rsidR="00ED115F" w:rsidRPr="00ED115F" w:rsidRDefault="00ED115F" w:rsidP="00ED115F">
            <w:pPr>
              <w:jc w:val="right"/>
              <w:rPr>
                <w:sz w:val="16"/>
                <w:szCs w:val="16"/>
              </w:rPr>
            </w:pPr>
            <w:r w:rsidRPr="00ED115F">
              <w:rPr>
                <w:sz w:val="16"/>
                <w:szCs w:val="16"/>
              </w:rPr>
              <w:t>1,04</w:t>
            </w:r>
          </w:p>
        </w:tc>
        <w:tc>
          <w:tcPr>
            <w:tcW w:w="710" w:type="dxa"/>
            <w:tcBorders>
              <w:top w:val="nil"/>
              <w:left w:val="nil"/>
              <w:bottom w:val="single" w:sz="4" w:space="0" w:color="auto"/>
              <w:right w:val="single" w:sz="4" w:space="0" w:color="auto"/>
            </w:tcBorders>
            <w:shd w:val="clear" w:color="auto" w:fill="auto"/>
            <w:noWrap/>
            <w:vAlign w:val="bottom"/>
            <w:hideMark/>
          </w:tcPr>
          <w:p w14:paraId="4047289B"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04ED9868"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29FC75F2"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5545862D" w14:textId="77777777" w:rsidR="00ED115F" w:rsidRPr="00ED115F" w:rsidRDefault="00ED115F" w:rsidP="00ED115F">
            <w:pPr>
              <w:jc w:val="right"/>
              <w:rPr>
                <w:sz w:val="16"/>
                <w:szCs w:val="16"/>
              </w:rPr>
            </w:pPr>
            <w:r w:rsidRPr="00ED115F">
              <w:rPr>
                <w:sz w:val="16"/>
                <w:szCs w:val="16"/>
              </w:rPr>
              <w:t>0,0123</w:t>
            </w:r>
          </w:p>
        </w:tc>
        <w:tc>
          <w:tcPr>
            <w:tcW w:w="593" w:type="dxa"/>
            <w:tcBorders>
              <w:top w:val="nil"/>
              <w:left w:val="nil"/>
              <w:bottom w:val="single" w:sz="4" w:space="0" w:color="auto"/>
              <w:right w:val="single" w:sz="4" w:space="0" w:color="auto"/>
            </w:tcBorders>
            <w:shd w:val="clear" w:color="auto" w:fill="auto"/>
            <w:noWrap/>
            <w:vAlign w:val="bottom"/>
            <w:hideMark/>
          </w:tcPr>
          <w:p w14:paraId="67394E34" w14:textId="77777777" w:rsidR="00ED115F" w:rsidRPr="00ED115F" w:rsidRDefault="00ED115F" w:rsidP="00ED115F">
            <w:pPr>
              <w:jc w:val="right"/>
              <w:rPr>
                <w:sz w:val="16"/>
                <w:szCs w:val="16"/>
              </w:rPr>
            </w:pPr>
            <w:r w:rsidRPr="00ED115F">
              <w:rPr>
                <w:sz w:val="16"/>
                <w:szCs w:val="16"/>
              </w:rPr>
              <w:t>45</w:t>
            </w:r>
          </w:p>
        </w:tc>
        <w:tc>
          <w:tcPr>
            <w:tcW w:w="641" w:type="dxa"/>
            <w:tcBorders>
              <w:top w:val="nil"/>
              <w:left w:val="nil"/>
              <w:bottom w:val="single" w:sz="4" w:space="0" w:color="auto"/>
              <w:right w:val="single" w:sz="4" w:space="0" w:color="auto"/>
            </w:tcBorders>
            <w:shd w:val="clear" w:color="auto" w:fill="auto"/>
            <w:noWrap/>
            <w:vAlign w:val="bottom"/>
            <w:hideMark/>
          </w:tcPr>
          <w:p w14:paraId="1C7A0346" w14:textId="77777777" w:rsidR="00ED115F" w:rsidRPr="00ED115F" w:rsidRDefault="00ED115F" w:rsidP="00ED115F">
            <w:pPr>
              <w:rPr>
                <w:sz w:val="16"/>
                <w:szCs w:val="16"/>
              </w:rPr>
            </w:pPr>
            <w:r w:rsidRPr="00ED115F">
              <w:rPr>
                <w:sz w:val="16"/>
                <w:szCs w:val="16"/>
              </w:rPr>
              <w:t> </w:t>
            </w:r>
          </w:p>
        </w:tc>
      </w:tr>
      <w:tr w:rsidR="00ED115F" w:rsidRPr="00307700" w14:paraId="64F8FB6D"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396A03D" w14:textId="77777777" w:rsidR="00ED115F" w:rsidRPr="00ED115F" w:rsidRDefault="00ED115F" w:rsidP="00ED115F">
            <w:pPr>
              <w:jc w:val="center"/>
              <w:rPr>
                <w:sz w:val="16"/>
                <w:szCs w:val="16"/>
              </w:rPr>
            </w:pPr>
            <w:r w:rsidRPr="00ED115F">
              <w:rPr>
                <w:sz w:val="16"/>
                <w:szCs w:val="16"/>
              </w:rPr>
              <w:t>2</w:t>
            </w:r>
          </w:p>
        </w:tc>
        <w:tc>
          <w:tcPr>
            <w:tcW w:w="6074" w:type="dxa"/>
            <w:tcBorders>
              <w:top w:val="nil"/>
              <w:left w:val="nil"/>
              <w:bottom w:val="single" w:sz="4" w:space="0" w:color="auto"/>
              <w:right w:val="single" w:sz="4" w:space="0" w:color="auto"/>
            </w:tcBorders>
            <w:shd w:val="clear" w:color="auto" w:fill="auto"/>
            <w:noWrap/>
            <w:vAlign w:val="bottom"/>
            <w:hideMark/>
          </w:tcPr>
          <w:p w14:paraId="148DF05F" w14:textId="77777777" w:rsidR="00ED115F" w:rsidRPr="00ED115F" w:rsidRDefault="00ED115F" w:rsidP="00ED115F">
            <w:pPr>
              <w:rPr>
                <w:sz w:val="16"/>
                <w:szCs w:val="16"/>
              </w:rPr>
            </w:pPr>
            <w:r w:rsidRPr="00ED115F">
              <w:rPr>
                <w:sz w:val="16"/>
                <w:szCs w:val="16"/>
              </w:rPr>
              <w:t>Маслогрейка</w:t>
            </w:r>
          </w:p>
        </w:tc>
        <w:tc>
          <w:tcPr>
            <w:tcW w:w="640" w:type="dxa"/>
            <w:tcBorders>
              <w:top w:val="nil"/>
              <w:left w:val="nil"/>
              <w:bottom w:val="single" w:sz="4" w:space="0" w:color="auto"/>
              <w:right w:val="single" w:sz="4" w:space="0" w:color="auto"/>
            </w:tcBorders>
            <w:shd w:val="clear" w:color="auto" w:fill="auto"/>
            <w:noWrap/>
            <w:vAlign w:val="bottom"/>
            <w:hideMark/>
          </w:tcPr>
          <w:p w14:paraId="244B266F" w14:textId="77777777" w:rsidR="00ED115F" w:rsidRPr="00ED115F" w:rsidRDefault="00ED115F" w:rsidP="00ED115F">
            <w:pPr>
              <w:jc w:val="right"/>
              <w:rPr>
                <w:sz w:val="16"/>
                <w:szCs w:val="16"/>
              </w:rPr>
            </w:pPr>
            <w:r w:rsidRPr="00ED115F">
              <w:rPr>
                <w:sz w:val="16"/>
                <w:szCs w:val="16"/>
              </w:rPr>
              <w:t>24,2</w:t>
            </w:r>
          </w:p>
        </w:tc>
        <w:tc>
          <w:tcPr>
            <w:tcW w:w="755" w:type="dxa"/>
            <w:tcBorders>
              <w:top w:val="nil"/>
              <w:left w:val="nil"/>
              <w:bottom w:val="single" w:sz="4" w:space="0" w:color="auto"/>
              <w:right w:val="single" w:sz="4" w:space="0" w:color="auto"/>
            </w:tcBorders>
            <w:shd w:val="clear" w:color="auto" w:fill="auto"/>
            <w:noWrap/>
            <w:vAlign w:val="bottom"/>
            <w:hideMark/>
          </w:tcPr>
          <w:p w14:paraId="720E3375" w14:textId="77777777" w:rsidR="00ED115F" w:rsidRPr="00ED115F" w:rsidRDefault="00ED115F" w:rsidP="00ED115F">
            <w:pPr>
              <w:jc w:val="center"/>
              <w:rPr>
                <w:sz w:val="16"/>
                <w:szCs w:val="16"/>
              </w:rPr>
            </w:pPr>
            <w:r w:rsidRPr="00ED115F">
              <w:rPr>
                <w:sz w:val="16"/>
                <w:szCs w:val="16"/>
              </w:rPr>
              <w:t>0,89</w:t>
            </w:r>
          </w:p>
        </w:tc>
        <w:tc>
          <w:tcPr>
            <w:tcW w:w="677" w:type="dxa"/>
            <w:tcBorders>
              <w:top w:val="nil"/>
              <w:left w:val="nil"/>
              <w:bottom w:val="single" w:sz="4" w:space="0" w:color="auto"/>
              <w:right w:val="single" w:sz="4" w:space="0" w:color="auto"/>
            </w:tcBorders>
            <w:shd w:val="clear" w:color="auto" w:fill="auto"/>
            <w:noWrap/>
            <w:vAlign w:val="bottom"/>
            <w:hideMark/>
          </w:tcPr>
          <w:p w14:paraId="25D9061E"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11CC750F" w14:textId="77777777" w:rsidR="00ED115F" w:rsidRPr="00ED115F" w:rsidRDefault="00ED115F" w:rsidP="00ED115F">
            <w:pPr>
              <w:jc w:val="right"/>
              <w:rPr>
                <w:sz w:val="16"/>
                <w:szCs w:val="16"/>
              </w:rPr>
            </w:pPr>
            <w:r w:rsidRPr="00ED115F">
              <w:rPr>
                <w:sz w:val="16"/>
                <w:szCs w:val="16"/>
              </w:rPr>
              <w:t>1,03</w:t>
            </w:r>
          </w:p>
        </w:tc>
        <w:tc>
          <w:tcPr>
            <w:tcW w:w="710" w:type="dxa"/>
            <w:tcBorders>
              <w:top w:val="nil"/>
              <w:left w:val="nil"/>
              <w:bottom w:val="single" w:sz="4" w:space="0" w:color="auto"/>
              <w:right w:val="single" w:sz="4" w:space="0" w:color="auto"/>
            </w:tcBorders>
            <w:shd w:val="clear" w:color="auto" w:fill="auto"/>
            <w:noWrap/>
            <w:vAlign w:val="bottom"/>
            <w:hideMark/>
          </w:tcPr>
          <w:p w14:paraId="6BB370DA"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5DFD4212"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57DC9583"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4460AEC9" w14:textId="77777777" w:rsidR="00ED115F" w:rsidRPr="00ED115F" w:rsidRDefault="00ED115F" w:rsidP="00ED115F">
            <w:pPr>
              <w:jc w:val="right"/>
              <w:rPr>
                <w:sz w:val="16"/>
                <w:szCs w:val="16"/>
              </w:rPr>
            </w:pPr>
            <w:r w:rsidRPr="00ED115F">
              <w:rPr>
                <w:sz w:val="16"/>
                <w:szCs w:val="16"/>
              </w:rPr>
              <w:t>0,0013</w:t>
            </w:r>
          </w:p>
        </w:tc>
        <w:tc>
          <w:tcPr>
            <w:tcW w:w="593" w:type="dxa"/>
            <w:tcBorders>
              <w:top w:val="nil"/>
              <w:left w:val="nil"/>
              <w:bottom w:val="single" w:sz="4" w:space="0" w:color="auto"/>
              <w:right w:val="single" w:sz="4" w:space="0" w:color="auto"/>
            </w:tcBorders>
            <w:shd w:val="clear" w:color="auto" w:fill="auto"/>
            <w:noWrap/>
            <w:vAlign w:val="bottom"/>
            <w:hideMark/>
          </w:tcPr>
          <w:p w14:paraId="4C1E39F3" w14:textId="77777777" w:rsidR="00ED115F" w:rsidRPr="00ED115F" w:rsidRDefault="00ED115F" w:rsidP="00ED115F">
            <w:pPr>
              <w:jc w:val="right"/>
              <w:rPr>
                <w:sz w:val="16"/>
                <w:szCs w:val="16"/>
              </w:rPr>
            </w:pPr>
            <w:r w:rsidRPr="00ED115F">
              <w:rPr>
                <w:sz w:val="16"/>
                <w:szCs w:val="16"/>
              </w:rPr>
              <w:t>5</w:t>
            </w:r>
          </w:p>
        </w:tc>
        <w:tc>
          <w:tcPr>
            <w:tcW w:w="641" w:type="dxa"/>
            <w:tcBorders>
              <w:top w:val="nil"/>
              <w:left w:val="nil"/>
              <w:bottom w:val="single" w:sz="4" w:space="0" w:color="auto"/>
              <w:right w:val="single" w:sz="4" w:space="0" w:color="auto"/>
            </w:tcBorders>
            <w:shd w:val="clear" w:color="auto" w:fill="auto"/>
            <w:noWrap/>
            <w:vAlign w:val="bottom"/>
            <w:hideMark/>
          </w:tcPr>
          <w:p w14:paraId="3EA1EC74" w14:textId="77777777" w:rsidR="00ED115F" w:rsidRPr="00ED115F" w:rsidRDefault="00ED115F" w:rsidP="00ED115F">
            <w:pPr>
              <w:rPr>
                <w:sz w:val="16"/>
                <w:szCs w:val="16"/>
              </w:rPr>
            </w:pPr>
            <w:r w:rsidRPr="00ED115F">
              <w:rPr>
                <w:sz w:val="16"/>
                <w:szCs w:val="16"/>
              </w:rPr>
              <w:t> </w:t>
            </w:r>
          </w:p>
        </w:tc>
      </w:tr>
      <w:tr w:rsidR="00ED115F" w:rsidRPr="00307700" w14:paraId="7E6F6DCD"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ED263E8" w14:textId="77777777" w:rsidR="00ED115F" w:rsidRPr="00ED115F" w:rsidRDefault="00ED115F" w:rsidP="00ED115F">
            <w:pPr>
              <w:jc w:val="center"/>
              <w:rPr>
                <w:sz w:val="16"/>
                <w:szCs w:val="16"/>
              </w:rPr>
            </w:pPr>
            <w:r w:rsidRPr="00ED115F">
              <w:rPr>
                <w:sz w:val="16"/>
                <w:szCs w:val="16"/>
              </w:rPr>
              <w:t>3</w:t>
            </w:r>
          </w:p>
        </w:tc>
        <w:tc>
          <w:tcPr>
            <w:tcW w:w="6074" w:type="dxa"/>
            <w:tcBorders>
              <w:top w:val="nil"/>
              <w:left w:val="nil"/>
              <w:bottom w:val="single" w:sz="4" w:space="0" w:color="auto"/>
              <w:right w:val="single" w:sz="4" w:space="0" w:color="auto"/>
            </w:tcBorders>
            <w:shd w:val="clear" w:color="auto" w:fill="auto"/>
            <w:noWrap/>
            <w:vAlign w:val="bottom"/>
            <w:hideMark/>
          </w:tcPr>
          <w:p w14:paraId="284F96EC" w14:textId="40502743" w:rsidR="00ED115F" w:rsidRPr="00ED115F" w:rsidRDefault="00ED115F" w:rsidP="00ED115F">
            <w:pPr>
              <w:rPr>
                <w:sz w:val="16"/>
                <w:szCs w:val="16"/>
              </w:rPr>
            </w:pPr>
            <w:r w:rsidRPr="00ED115F">
              <w:rPr>
                <w:sz w:val="16"/>
                <w:szCs w:val="16"/>
              </w:rPr>
              <w:t>Админист. здание</w:t>
            </w:r>
            <w:r w:rsidR="00782007">
              <w:rPr>
                <w:sz w:val="16"/>
                <w:szCs w:val="16"/>
              </w:rPr>
              <w:t xml:space="preserve"> </w:t>
            </w:r>
            <w:r w:rsidRPr="00ED115F">
              <w:rPr>
                <w:sz w:val="16"/>
                <w:szCs w:val="16"/>
              </w:rPr>
              <w:t>ОМТС</w:t>
            </w:r>
          </w:p>
        </w:tc>
        <w:tc>
          <w:tcPr>
            <w:tcW w:w="640" w:type="dxa"/>
            <w:tcBorders>
              <w:top w:val="nil"/>
              <w:left w:val="nil"/>
              <w:bottom w:val="single" w:sz="4" w:space="0" w:color="auto"/>
              <w:right w:val="single" w:sz="4" w:space="0" w:color="auto"/>
            </w:tcBorders>
            <w:shd w:val="clear" w:color="auto" w:fill="auto"/>
            <w:noWrap/>
            <w:vAlign w:val="bottom"/>
            <w:hideMark/>
          </w:tcPr>
          <w:p w14:paraId="105D94D5" w14:textId="77777777" w:rsidR="00ED115F" w:rsidRPr="00ED115F" w:rsidRDefault="00ED115F" w:rsidP="00ED115F">
            <w:pPr>
              <w:jc w:val="right"/>
              <w:rPr>
                <w:sz w:val="16"/>
                <w:szCs w:val="16"/>
              </w:rPr>
            </w:pPr>
            <w:r w:rsidRPr="00ED115F">
              <w:rPr>
                <w:sz w:val="16"/>
                <w:szCs w:val="16"/>
              </w:rPr>
              <w:t>146</w:t>
            </w:r>
          </w:p>
        </w:tc>
        <w:tc>
          <w:tcPr>
            <w:tcW w:w="755" w:type="dxa"/>
            <w:tcBorders>
              <w:top w:val="nil"/>
              <w:left w:val="nil"/>
              <w:bottom w:val="single" w:sz="4" w:space="0" w:color="auto"/>
              <w:right w:val="single" w:sz="4" w:space="0" w:color="auto"/>
            </w:tcBorders>
            <w:shd w:val="clear" w:color="auto" w:fill="auto"/>
            <w:noWrap/>
            <w:vAlign w:val="bottom"/>
            <w:hideMark/>
          </w:tcPr>
          <w:p w14:paraId="71237296" w14:textId="77777777" w:rsidR="00ED115F" w:rsidRPr="00ED115F" w:rsidRDefault="00ED115F" w:rsidP="00ED115F">
            <w:pPr>
              <w:jc w:val="center"/>
              <w:rPr>
                <w:sz w:val="16"/>
                <w:szCs w:val="16"/>
              </w:rPr>
            </w:pPr>
            <w:r w:rsidRPr="00ED115F">
              <w:rPr>
                <w:sz w:val="16"/>
                <w:szCs w:val="16"/>
              </w:rPr>
              <w:t>0,72</w:t>
            </w:r>
          </w:p>
        </w:tc>
        <w:tc>
          <w:tcPr>
            <w:tcW w:w="677" w:type="dxa"/>
            <w:tcBorders>
              <w:top w:val="nil"/>
              <w:left w:val="nil"/>
              <w:bottom w:val="single" w:sz="4" w:space="0" w:color="auto"/>
              <w:right w:val="single" w:sz="4" w:space="0" w:color="auto"/>
            </w:tcBorders>
            <w:shd w:val="clear" w:color="auto" w:fill="auto"/>
            <w:noWrap/>
            <w:vAlign w:val="bottom"/>
            <w:hideMark/>
          </w:tcPr>
          <w:p w14:paraId="77EFE212" w14:textId="77777777" w:rsidR="00ED115F" w:rsidRPr="00ED115F" w:rsidRDefault="00ED115F" w:rsidP="00ED115F">
            <w:pPr>
              <w:jc w:val="right"/>
              <w:rPr>
                <w:sz w:val="16"/>
                <w:szCs w:val="16"/>
              </w:rPr>
            </w:pPr>
            <w:r w:rsidRPr="00ED115F">
              <w:rPr>
                <w:sz w:val="16"/>
                <w:szCs w:val="16"/>
              </w:rPr>
              <w:t>0,826</w:t>
            </w:r>
          </w:p>
        </w:tc>
        <w:tc>
          <w:tcPr>
            <w:tcW w:w="700" w:type="dxa"/>
            <w:tcBorders>
              <w:top w:val="nil"/>
              <w:left w:val="nil"/>
              <w:bottom w:val="single" w:sz="4" w:space="0" w:color="auto"/>
              <w:right w:val="single" w:sz="4" w:space="0" w:color="auto"/>
            </w:tcBorders>
            <w:shd w:val="clear" w:color="auto" w:fill="auto"/>
            <w:noWrap/>
            <w:vAlign w:val="bottom"/>
            <w:hideMark/>
          </w:tcPr>
          <w:p w14:paraId="48C0B6DD" w14:textId="77777777" w:rsidR="00ED115F" w:rsidRPr="00ED115F" w:rsidRDefault="00ED115F" w:rsidP="00ED115F">
            <w:pPr>
              <w:jc w:val="right"/>
              <w:rPr>
                <w:sz w:val="16"/>
                <w:szCs w:val="16"/>
              </w:rPr>
            </w:pPr>
            <w:r w:rsidRPr="00ED115F">
              <w:rPr>
                <w:sz w:val="16"/>
                <w:szCs w:val="16"/>
              </w:rPr>
              <w:t>1,03</w:t>
            </w:r>
          </w:p>
        </w:tc>
        <w:tc>
          <w:tcPr>
            <w:tcW w:w="710" w:type="dxa"/>
            <w:tcBorders>
              <w:top w:val="nil"/>
              <w:left w:val="nil"/>
              <w:bottom w:val="single" w:sz="4" w:space="0" w:color="auto"/>
              <w:right w:val="single" w:sz="4" w:space="0" w:color="auto"/>
            </w:tcBorders>
            <w:shd w:val="clear" w:color="auto" w:fill="auto"/>
            <w:noWrap/>
            <w:vAlign w:val="bottom"/>
            <w:hideMark/>
          </w:tcPr>
          <w:p w14:paraId="24340C89" w14:textId="77777777" w:rsidR="00ED115F" w:rsidRPr="00ED115F" w:rsidRDefault="00ED115F" w:rsidP="00ED115F">
            <w:pPr>
              <w:jc w:val="right"/>
              <w:rPr>
                <w:sz w:val="16"/>
                <w:szCs w:val="16"/>
              </w:rPr>
            </w:pPr>
            <w:r w:rsidRPr="00ED115F">
              <w:rPr>
                <w:sz w:val="16"/>
                <w:szCs w:val="16"/>
              </w:rPr>
              <w:t>20</w:t>
            </w:r>
          </w:p>
        </w:tc>
        <w:tc>
          <w:tcPr>
            <w:tcW w:w="988" w:type="dxa"/>
            <w:tcBorders>
              <w:top w:val="nil"/>
              <w:left w:val="nil"/>
              <w:bottom w:val="single" w:sz="4" w:space="0" w:color="auto"/>
              <w:right w:val="single" w:sz="4" w:space="0" w:color="auto"/>
            </w:tcBorders>
            <w:shd w:val="clear" w:color="auto" w:fill="auto"/>
            <w:noWrap/>
            <w:vAlign w:val="bottom"/>
            <w:hideMark/>
          </w:tcPr>
          <w:p w14:paraId="7BD1ABD9" w14:textId="77777777" w:rsidR="00ED115F" w:rsidRPr="00ED115F" w:rsidRDefault="00ED115F" w:rsidP="00ED115F">
            <w:pPr>
              <w:jc w:val="right"/>
              <w:rPr>
                <w:sz w:val="16"/>
                <w:szCs w:val="16"/>
              </w:rPr>
            </w:pPr>
            <w:r w:rsidRPr="00ED115F">
              <w:rPr>
                <w:sz w:val="16"/>
                <w:szCs w:val="16"/>
              </w:rPr>
              <w:t>-16,3</w:t>
            </w:r>
          </w:p>
        </w:tc>
        <w:tc>
          <w:tcPr>
            <w:tcW w:w="611" w:type="dxa"/>
            <w:tcBorders>
              <w:top w:val="nil"/>
              <w:left w:val="nil"/>
              <w:bottom w:val="single" w:sz="4" w:space="0" w:color="auto"/>
              <w:right w:val="single" w:sz="4" w:space="0" w:color="auto"/>
            </w:tcBorders>
            <w:shd w:val="clear" w:color="auto" w:fill="auto"/>
            <w:noWrap/>
            <w:vAlign w:val="bottom"/>
            <w:hideMark/>
          </w:tcPr>
          <w:p w14:paraId="35BA99FF" w14:textId="77777777" w:rsidR="00ED115F" w:rsidRPr="00ED115F" w:rsidRDefault="00ED115F" w:rsidP="00ED115F">
            <w:pPr>
              <w:jc w:val="right"/>
              <w:rPr>
                <w:sz w:val="16"/>
                <w:szCs w:val="16"/>
              </w:rPr>
            </w:pPr>
            <w:r w:rsidRPr="00ED115F">
              <w:rPr>
                <w:sz w:val="16"/>
                <w:szCs w:val="16"/>
              </w:rPr>
              <w:t>279</w:t>
            </w:r>
          </w:p>
        </w:tc>
        <w:tc>
          <w:tcPr>
            <w:tcW w:w="815" w:type="dxa"/>
            <w:tcBorders>
              <w:top w:val="nil"/>
              <w:left w:val="nil"/>
              <w:bottom w:val="single" w:sz="4" w:space="0" w:color="auto"/>
              <w:right w:val="single" w:sz="4" w:space="0" w:color="auto"/>
            </w:tcBorders>
            <w:shd w:val="clear" w:color="auto" w:fill="auto"/>
            <w:noWrap/>
            <w:vAlign w:val="bottom"/>
            <w:hideMark/>
          </w:tcPr>
          <w:p w14:paraId="52B29058" w14:textId="77777777" w:rsidR="00ED115F" w:rsidRPr="00ED115F" w:rsidRDefault="00ED115F" w:rsidP="00ED115F">
            <w:pPr>
              <w:jc w:val="right"/>
              <w:rPr>
                <w:sz w:val="16"/>
                <w:szCs w:val="16"/>
              </w:rPr>
            </w:pPr>
            <w:r w:rsidRPr="00ED115F">
              <w:rPr>
                <w:sz w:val="16"/>
                <w:szCs w:val="16"/>
              </w:rPr>
              <w:t>0,0062</w:t>
            </w:r>
          </w:p>
        </w:tc>
        <w:tc>
          <w:tcPr>
            <w:tcW w:w="593" w:type="dxa"/>
            <w:tcBorders>
              <w:top w:val="nil"/>
              <w:left w:val="nil"/>
              <w:bottom w:val="single" w:sz="4" w:space="0" w:color="auto"/>
              <w:right w:val="single" w:sz="4" w:space="0" w:color="auto"/>
            </w:tcBorders>
            <w:shd w:val="clear" w:color="auto" w:fill="auto"/>
            <w:noWrap/>
            <w:vAlign w:val="bottom"/>
            <w:hideMark/>
          </w:tcPr>
          <w:p w14:paraId="27586F77" w14:textId="77777777" w:rsidR="00ED115F" w:rsidRPr="00ED115F" w:rsidRDefault="00ED115F" w:rsidP="00ED115F">
            <w:pPr>
              <w:jc w:val="right"/>
              <w:rPr>
                <w:sz w:val="16"/>
                <w:szCs w:val="16"/>
              </w:rPr>
            </w:pPr>
            <w:r w:rsidRPr="00ED115F">
              <w:rPr>
                <w:sz w:val="16"/>
                <w:szCs w:val="16"/>
              </w:rPr>
              <w:t>23</w:t>
            </w:r>
          </w:p>
        </w:tc>
        <w:tc>
          <w:tcPr>
            <w:tcW w:w="641" w:type="dxa"/>
            <w:tcBorders>
              <w:top w:val="nil"/>
              <w:left w:val="nil"/>
              <w:bottom w:val="single" w:sz="4" w:space="0" w:color="auto"/>
              <w:right w:val="single" w:sz="4" w:space="0" w:color="auto"/>
            </w:tcBorders>
            <w:shd w:val="clear" w:color="auto" w:fill="auto"/>
            <w:noWrap/>
            <w:vAlign w:val="bottom"/>
            <w:hideMark/>
          </w:tcPr>
          <w:p w14:paraId="06B8E680" w14:textId="77777777" w:rsidR="00ED115F" w:rsidRPr="00ED115F" w:rsidRDefault="00ED115F" w:rsidP="00ED115F">
            <w:pPr>
              <w:rPr>
                <w:sz w:val="16"/>
                <w:szCs w:val="16"/>
              </w:rPr>
            </w:pPr>
            <w:r w:rsidRPr="00ED115F">
              <w:rPr>
                <w:sz w:val="16"/>
                <w:szCs w:val="16"/>
              </w:rPr>
              <w:t> </w:t>
            </w:r>
          </w:p>
        </w:tc>
      </w:tr>
      <w:tr w:rsidR="00ED115F" w:rsidRPr="00307700" w14:paraId="646DFB28"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13D43F3F" w14:textId="77777777" w:rsidR="00ED115F" w:rsidRPr="00ED115F" w:rsidRDefault="00ED115F" w:rsidP="00ED115F">
            <w:pPr>
              <w:jc w:val="center"/>
              <w:rPr>
                <w:sz w:val="16"/>
                <w:szCs w:val="16"/>
              </w:rPr>
            </w:pPr>
            <w:r w:rsidRPr="00ED115F">
              <w:rPr>
                <w:sz w:val="16"/>
                <w:szCs w:val="16"/>
              </w:rPr>
              <w:lastRenderedPageBreak/>
              <w:t> </w:t>
            </w:r>
          </w:p>
        </w:tc>
        <w:tc>
          <w:tcPr>
            <w:tcW w:w="6074" w:type="dxa"/>
            <w:tcBorders>
              <w:top w:val="nil"/>
              <w:left w:val="nil"/>
              <w:bottom w:val="single" w:sz="4" w:space="0" w:color="auto"/>
              <w:right w:val="single" w:sz="4" w:space="0" w:color="auto"/>
            </w:tcBorders>
            <w:shd w:val="clear" w:color="auto" w:fill="auto"/>
            <w:noWrap/>
            <w:vAlign w:val="bottom"/>
            <w:hideMark/>
          </w:tcPr>
          <w:p w14:paraId="508B0B68" w14:textId="77777777" w:rsidR="00ED115F" w:rsidRPr="00ED115F" w:rsidRDefault="00ED115F" w:rsidP="00ED115F">
            <w:pPr>
              <w:rPr>
                <w:sz w:val="16"/>
                <w:szCs w:val="16"/>
              </w:rPr>
            </w:pPr>
            <w:r w:rsidRPr="00ED115F">
              <w:rPr>
                <w:sz w:val="16"/>
                <w:szCs w:val="16"/>
              </w:rPr>
              <w:t>гор.вода</w:t>
            </w:r>
          </w:p>
        </w:tc>
        <w:tc>
          <w:tcPr>
            <w:tcW w:w="640" w:type="dxa"/>
            <w:tcBorders>
              <w:top w:val="nil"/>
              <w:left w:val="nil"/>
              <w:bottom w:val="single" w:sz="4" w:space="0" w:color="auto"/>
              <w:right w:val="single" w:sz="4" w:space="0" w:color="auto"/>
            </w:tcBorders>
            <w:shd w:val="clear" w:color="auto" w:fill="auto"/>
            <w:noWrap/>
            <w:vAlign w:val="bottom"/>
            <w:hideMark/>
          </w:tcPr>
          <w:p w14:paraId="0141857A"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9AA53FD"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2664F35E"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9D93604"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6CF9FB43"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4D2921F0"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3E07E3E8"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4FBF0E73"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6F9A4371" w14:textId="77777777" w:rsidR="00ED115F" w:rsidRPr="00ED115F" w:rsidRDefault="00ED115F" w:rsidP="00ED115F">
            <w:pPr>
              <w:rPr>
                <w:sz w:val="16"/>
                <w:szCs w:val="16"/>
              </w:rPr>
            </w:pPr>
            <w:r w:rsidRPr="00ED115F">
              <w:rPr>
                <w:sz w:val="16"/>
                <w:szCs w:val="16"/>
              </w:rPr>
              <w:t> </w:t>
            </w:r>
          </w:p>
        </w:tc>
        <w:tc>
          <w:tcPr>
            <w:tcW w:w="641" w:type="dxa"/>
            <w:tcBorders>
              <w:top w:val="nil"/>
              <w:left w:val="nil"/>
              <w:bottom w:val="single" w:sz="4" w:space="0" w:color="auto"/>
              <w:right w:val="single" w:sz="4" w:space="0" w:color="auto"/>
            </w:tcBorders>
            <w:shd w:val="clear" w:color="auto" w:fill="auto"/>
            <w:noWrap/>
            <w:vAlign w:val="bottom"/>
            <w:hideMark/>
          </w:tcPr>
          <w:p w14:paraId="0C1A34F3" w14:textId="77777777" w:rsidR="00ED115F" w:rsidRPr="00ED115F" w:rsidRDefault="00ED115F" w:rsidP="00ED115F">
            <w:pPr>
              <w:jc w:val="right"/>
              <w:rPr>
                <w:sz w:val="16"/>
                <w:szCs w:val="16"/>
              </w:rPr>
            </w:pPr>
            <w:r w:rsidRPr="00ED115F">
              <w:rPr>
                <w:sz w:val="16"/>
                <w:szCs w:val="16"/>
              </w:rPr>
              <w:t>0</w:t>
            </w:r>
          </w:p>
        </w:tc>
      </w:tr>
      <w:tr w:rsidR="00ED115F" w:rsidRPr="00307700" w14:paraId="1CCE58FB"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6A49262A"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134A0409" w14:textId="77777777" w:rsidR="00ED115F" w:rsidRPr="00ED115F" w:rsidRDefault="00ED115F" w:rsidP="00ED115F">
            <w:pPr>
              <w:rPr>
                <w:b/>
                <w:bCs/>
                <w:sz w:val="16"/>
                <w:szCs w:val="16"/>
              </w:rPr>
            </w:pPr>
            <w:r w:rsidRPr="00ED115F">
              <w:rPr>
                <w:b/>
                <w:bCs/>
                <w:sz w:val="16"/>
                <w:szCs w:val="16"/>
              </w:rPr>
              <w:t>Итого ООО"Чукотаэросбыт"</w:t>
            </w:r>
          </w:p>
        </w:tc>
        <w:tc>
          <w:tcPr>
            <w:tcW w:w="640" w:type="dxa"/>
            <w:tcBorders>
              <w:top w:val="nil"/>
              <w:left w:val="nil"/>
              <w:bottom w:val="single" w:sz="4" w:space="0" w:color="auto"/>
              <w:right w:val="single" w:sz="4" w:space="0" w:color="auto"/>
            </w:tcBorders>
            <w:shd w:val="clear" w:color="auto" w:fill="auto"/>
            <w:noWrap/>
            <w:vAlign w:val="bottom"/>
            <w:hideMark/>
          </w:tcPr>
          <w:p w14:paraId="19897A87"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4A2E5BCB"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6F8450E9"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4220F680"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059D7015"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03E19878"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00A2E7F9"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04A9EDAA"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060F3AB3" w14:textId="77777777" w:rsidR="00ED115F" w:rsidRPr="00ED115F" w:rsidRDefault="00ED115F" w:rsidP="00ED115F">
            <w:pPr>
              <w:jc w:val="right"/>
              <w:rPr>
                <w:b/>
                <w:bCs/>
                <w:sz w:val="16"/>
                <w:szCs w:val="16"/>
              </w:rPr>
            </w:pPr>
            <w:r w:rsidRPr="00ED115F">
              <w:rPr>
                <w:b/>
                <w:bCs/>
                <w:sz w:val="16"/>
                <w:szCs w:val="16"/>
              </w:rPr>
              <w:t>73</w:t>
            </w:r>
          </w:p>
        </w:tc>
        <w:tc>
          <w:tcPr>
            <w:tcW w:w="641" w:type="dxa"/>
            <w:tcBorders>
              <w:top w:val="nil"/>
              <w:left w:val="nil"/>
              <w:bottom w:val="single" w:sz="4" w:space="0" w:color="auto"/>
              <w:right w:val="single" w:sz="4" w:space="0" w:color="auto"/>
            </w:tcBorders>
            <w:shd w:val="clear" w:color="auto" w:fill="auto"/>
            <w:noWrap/>
            <w:vAlign w:val="bottom"/>
            <w:hideMark/>
          </w:tcPr>
          <w:p w14:paraId="114B9CE3" w14:textId="77777777" w:rsidR="00ED115F" w:rsidRPr="00ED115F" w:rsidRDefault="00ED115F" w:rsidP="00ED115F">
            <w:pPr>
              <w:jc w:val="right"/>
              <w:rPr>
                <w:b/>
                <w:bCs/>
                <w:sz w:val="16"/>
                <w:szCs w:val="16"/>
              </w:rPr>
            </w:pPr>
            <w:r w:rsidRPr="00ED115F">
              <w:rPr>
                <w:b/>
                <w:bCs/>
                <w:sz w:val="16"/>
                <w:szCs w:val="16"/>
              </w:rPr>
              <w:t>0</w:t>
            </w:r>
          </w:p>
        </w:tc>
      </w:tr>
      <w:tr w:rsidR="00ED115F" w:rsidRPr="00307700" w14:paraId="033665BE" w14:textId="77777777" w:rsidTr="00ED115F">
        <w:trPr>
          <w:trHeight w:val="204"/>
        </w:trPr>
        <w:tc>
          <w:tcPr>
            <w:tcW w:w="248" w:type="dxa"/>
            <w:tcBorders>
              <w:top w:val="nil"/>
              <w:left w:val="single" w:sz="4" w:space="0" w:color="auto"/>
              <w:bottom w:val="single" w:sz="4" w:space="0" w:color="auto"/>
              <w:right w:val="single" w:sz="4" w:space="0" w:color="auto"/>
            </w:tcBorders>
            <w:shd w:val="clear" w:color="auto" w:fill="auto"/>
            <w:noWrap/>
            <w:vAlign w:val="bottom"/>
            <w:hideMark/>
          </w:tcPr>
          <w:p w14:paraId="33385327" w14:textId="77777777" w:rsidR="00ED115F" w:rsidRPr="00ED115F" w:rsidRDefault="00ED115F" w:rsidP="00ED115F">
            <w:pPr>
              <w:jc w:val="center"/>
              <w:rPr>
                <w:sz w:val="16"/>
                <w:szCs w:val="16"/>
              </w:rPr>
            </w:pPr>
            <w:r w:rsidRPr="00ED115F">
              <w:rPr>
                <w:sz w:val="16"/>
                <w:szCs w:val="16"/>
              </w:rPr>
              <w:t> </w:t>
            </w:r>
          </w:p>
        </w:tc>
        <w:tc>
          <w:tcPr>
            <w:tcW w:w="6074" w:type="dxa"/>
            <w:tcBorders>
              <w:top w:val="nil"/>
              <w:left w:val="nil"/>
              <w:bottom w:val="single" w:sz="4" w:space="0" w:color="auto"/>
              <w:right w:val="single" w:sz="4" w:space="0" w:color="auto"/>
            </w:tcBorders>
            <w:shd w:val="clear" w:color="auto" w:fill="auto"/>
            <w:noWrap/>
            <w:vAlign w:val="bottom"/>
            <w:hideMark/>
          </w:tcPr>
          <w:p w14:paraId="12DABAF7" w14:textId="77777777" w:rsidR="00ED115F" w:rsidRPr="00ED115F" w:rsidRDefault="00ED115F" w:rsidP="00ED115F">
            <w:pPr>
              <w:rPr>
                <w:b/>
                <w:bCs/>
                <w:sz w:val="16"/>
                <w:szCs w:val="16"/>
              </w:rPr>
            </w:pPr>
            <w:r w:rsidRPr="00ED115F">
              <w:rPr>
                <w:b/>
                <w:bCs/>
                <w:sz w:val="16"/>
                <w:szCs w:val="16"/>
              </w:rPr>
              <w:t>Итого, прочие потребители:</w:t>
            </w:r>
          </w:p>
        </w:tc>
        <w:tc>
          <w:tcPr>
            <w:tcW w:w="640" w:type="dxa"/>
            <w:tcBorders>
              <w:top w:val="nil"/>
              <w:left w:val="nil"/>
              <w:bottom w:val="single" w:sz="4" w:space="0" w:color="auto"/>
              <w:right w:val="single" w:sz="4" w:space="0" w:color="auto"/>
            </w:tcBorders>
            <w:shd w:val="clear" w:color="auto" w:fill="auto"/>
            <w:noWrap/>
            <w:vAlign w:val="bottom"/>
            <w:hideMark/>
          </w:tcPr>
          <w:p w14:paraId="6C434741" w14:textId="77777777" w:rsidR="00ED115F" w:rsidRPr="00ED115F" w:rsidRDefault="00ED115F" w:rsidP="00ED115F">
            <w:pPr>
              <w:jc w:val="right"/>
              <w:rPr>
                <w:sz w:val="16"/>
                <w:szCs w:val="16"/>
              </w:rPr>
            </w:pPr>
            <w:r w:rsidRPr="00ED115F">
              <w:rPr>
                <w:sz w:val="16"/>
                <w:szCs w:val="16"/>
              </w:rPr>
              <w:t> </w:t>
            </w:r>
          </w:p>
        </w:tc>
        <w:tc>
          <w:tcPr>
            <w:tcW w:w="755" w:type="dxa"/>
            <w:tcBorders>
              <w:top w:val="nil"/>
              <w:left w:val="nil"/>
              <w:bottom w:val="single" w:sz="4" w:space="0" w:color="auto"/>
              <w:right w:val="single" w:sz="4" w:space="0" w:color="auto"/>
            </w:tcBorders>
            <w:shd w:val="clear" w:color="auto" w:fill="auto"/>
            <w:noWrap/>
            <w:vAlign w:val="bottom"/>
            <w:hideMark/>
          </w:tcPr>
          <w:p w14:paraId="6C118B49" w14:textId="77777777" w:rsidR="00ED115F" w:rsidRPr="00ED115F" w:rsidRDefault="00ED115F" w:rsidP="00ED115F">
            <w:pPr>
              <w:jc w:val="right"/>
              <w:rPr>
                <w:sz w:val="16"/>
                <w:szCs w:val="16"/>
              </w:rPr>
            </w:pPr>
            <w:r w:rsidRPr="00ED115F">
              <w:rPr>
                <w:sz w:val="16"/>
                <w:szCs w:val="16"/>
              </w:rPr>
              <w:t> </w:t>
            </w:r>
          </w:p>
        </w:tc>
        <w:tc>
          <w:tcPr>
            <w:tcW w:w="677" w:type="dxa"/>
            <w:tcBorders>
              <w:top w:val="nil"/>
              <w:left w:val="nil"/>
              <w:bottom w:val="single" w:sz="4" w:space="0" w:color="auto"/>
              <w:right w:val="single" w:sz="4" w:space="0" w:color="auto"/>
            </w:tcBorders>
            <w:shd w:val="clear" w:color="auto" w:fill="auto"/>
            <w:noWrap/>
            <w:vAlign w:val="bottom"/>
            <w:hideMark/>
          </w:tcPr>
          <w:p w14:paraId="78196754" w14:textId="77777777" w:rsidR="00ED115F" w:rsidRPr="00ED115F" w:rsidRDefault="00ED115F" w:rsidP="00ED115F">
            <w:pPr>
              <w:jc w:val="right"/>
              <w:rPr>
                <w:sz w:val="16"/>
                <w:szCs w:val="16"/>
              </w:rPr>
            </w:pPr>
            <w:r w:rsidRPr="00ED115F">
              <w:rPr>
                <w:sz w:val="16"/>
                <w:szCs w:val="16"/>
              </w:rPr>
              <w:t> </w:t>
            </w:r>
          </w:p>
        </w:tc>
        <w:tc>
          <w:tcPr>
            <w:tcW w:w="700" w:type="dxa"/>
            <w:tcBorders>
              <w:top w:val="nil"/>
              <w:left w:val="nil"/>
              <w:bottom w:val="single" w:sz="4" w:space="0" w:color="auto"/>
              <w:right w:val="single" w:sz="4" w:space="0" w:color="auto"/>
            </w:tcBorders>
            <w:shd w:val="clear" w:color="auto" w:fill="auto"/>
            <w:noWrap/>
            <w:vAlign w:val="bottom"/>
            <w:hideMark/>
          </w:tcPr>
          <w:p w14:paraId="019DEC71" w14:textId="77777777" w:rsidR="00ED115F" w:rsidRPr="00ED115F" w:rsidRDefault="00ED115F" w:rsidP="00ED115F">
            <w:pPr>
              <w:jc w:val="right"/>
              <w:rPr>
                <w:sz w:val="16"/>
                <w:szCs w:val="16"/>
              </w:rPr>
            </w:pPr>
            <w:r w:rsidRPr="00ED115F">
              <w:rPr>
                <w:sz w:val="16"/>
                <w:szCs w:val="16"/>
              </w:rPr>
              <w:t> </w:t>
            </w:r>
          </w:p>
        </w:tc>
        <w:tc>
          <w:tcPr>
            <w:tcW w:w="710" w:type="dxa"/>
            <w:tcBorders>
              <w:top w:val="nil"/>
              <w:left w:val="nil"/>
              <w:bottom w:val="single" w:sz="4" w:space="0" w:color="auto"/>
              <w:right w:val="single" w:sz="4" w:space="0" w:color="auto"/>
            </w:tcBorders>
            <w:shd w:val="clear" w:color="auto" w:fill="auto"/>
            <w:noWrap/>
            <w:vAlign w:val="bottom"/>
            <w:hideMark/>
          </w:tcPr>
          <w:p w14:paraId="22846652" w14:textId="77777777" w:rsidR="00ED115F" w:rsidRPr="00ED115F" w:rsidRDefault="00ED115F" w:rsidP="00ED115F">
            <w:pPr>
              <w:jc w:val="right"/>
              <w:rPr>
                <w:sz w:val="16"/>
                <w:szCs w:val="16"/>
              </w:rPr>
            </w:pPr>
            <w:r w:rsidRPr="00ED115F">
              <w:rPr>
                <w:sz w:val="16"/>
                <w:szCs w:val="16"/>
              </w:rPr>
              <w:t> </w:t>
            </w:r>
          </w:p>
        </w:tc>
        <w:tc>
          <w:tcPr>
            <w:tcW w:w="988" w:type="dxa"/>
            <w:tcBorders>
              <w:top w:val="nil"/>
              <w:left w:val="nil"/>
              <w:bottom w:val="single" w:sz="4" w:space="0" w:color="auto"/>
              <w:right w:val="single" w:sz="4" w:space="0" w:color="auto"/>
            </w:tcBorders>
            <w:shd w:val="clear" w:color="auto" w:fill="auto"/>
            <w:noWrap/>
            <w:vAlign w:val="bottom"/>
            <w:hideMark/>
          </w:tcPr>
          <w:p w14:paraId="4C562544" w14:textId="77777777" w:rsidR="00ED115F" w:rsidRPr="00ED115F" w:rsidRDefault="00ED115F" w:rsidP="00ED115F">
            <w:pPr>
              <w:jc w:val="right"/>
              <w:rPr>
                <w:sz w:val="16"/>
                <w:szCs w:val="16"/>
              </w:rPr>
            </w:pPr>
            <w:r w:rsidRPr="00ED115F">
              <w:rPr>
                <w:sz w:val="16"/>
                <w:szCs w:val="16"/>
              </w:rPr>
              <w:t> </w:t>
            </w:r>
          </w:p>
        </w:tc>
        <w:tc>
          <w:tcPr>
            <w:tcW w:w="611" w:type="dxa"/>
            <w:tcBorders>
              <w:top w:val="nil"/>
              <w:left w:val="nil"/>
              <w:bottom w:val="single" w:sz="4" w:space="0" w:color="auto"/>
              <w:right w:val="single" w:sz="4" w:space="0" w:color="auto"/>
            </w:tcBorders>
            <w:shd w:val="clear" w:color="auto" w:fill="auto"/>
            <w:noWrap/>
            <w:vAlign w:val="bottom"/>
            <w:hideMark/>
          </w:tcPr>
          <w:p w14:paraId="1FE08001" w14:textId="77777777" w:rsidR="00ED115F" w:rsidRPr="00ED115F" w:rsidRDefault="00ED115F" w:rsidP="00ED115F">
            <w:pPr>
              <w:jc w:val="right"/>
              <w:rPr>
                <w:sz w:val="16"/>
                <w:szCs w:val="16"/>
              </w:rPr>
            </w:pPr>
            <w:r w:rsidRPr="00ED115F">
              <w:rPr>
                <w:sz w:val="16"/>
                <w:szCs w:val="16"/>
              </w:rPr>
              <w:t> </w:t>
            </w:r>
          </w:p>
        </w:tc>
        <w:tc>
          <w:tcPr>
            <w:tcW w:w="815" w:type="dxa"/>
            <w:tcBorders>
              <w:top w:val="nil"/>
              <w:left w:val="nil"/>
              <w:bottom w:val="single" w:sz="4" w:space="0" w:color="auto"/>
              <w:right w:val="single" w:sz="4" w:space="0" w:color="auto"/>
            </w:tcBorders>
            <w:shd w:val="clear" w:color="auto" w:fill="auto"/>
            <w:noWrap/>
            <w:vAlign w:val="bottom"/>
            <w:hideMark/>
          </w:tcPr>
          <w:p w14:paraId="029B5D84" w14:textId="77777777" w:rsidR="00ED115F" w:rsidRPr="00ED115F" w:rsidRDefault="00ED115F" w:rsidP="00ED115F">
            <w:pPr>
              <w:jc w:val="right"/>
              <w:rPr>
                <w:sz w:val="16"/>
                <w:szCs w:val="16"/>
              </w:rPr>
            </w:pPr>
            <w:r w:rsidRPr="00ED115F">
              <w:rPr>
                <w:sz w:val="16"/>
                <w:szCs w:val="16"/>
              </w:rPr>
              <w:t> </w:t>
            </w:r>
          </w:p>
        </w:tc>
        <w:tc>
          <w:tcPr>
            <w:tcW w:w="593" w:type="dxa"/>
            <w:tcBorders>
              <w:top w:val="nil"/>
              <w:left w:val="nil"/>
              <w:bottom w:val="single" w:sz="4" w:space="0" w:color="auto"/>
              <w:right w:val="single" w:sz="4" w:space="0" w:color="auto"/>
            </w:tcBorders>
            <w:shd w:val="clear" w:color="auto" w:fill="auto"/>
            <w:noWrap/>
            <w:vAlign w:val="bottom"/>
            <w:hideMark/>
          </w:tcPr>
          <w:p w14:paraId="1D5F3871" w14:textId="77777777" w:rsidR="00ED115F" w:rsidRPr="00ED115F" w:rsidRDefault="00ED115F" w:rsidP="00ED115F">
            <w:pPr>
              <w:jc w:val="right"/>
              <w:rPr>
                <w:b/>
                <w:bCs/>
                <w:sz w:val="16"/>
                <w:szCs w:val="16"/>
              </w:rPr>
            </w:pPr>
            <w:r w:rsidRPr="00ED115F">
              <w:rPr>
                <w:b/>
                <w:bCs/>
                <w:sz w:val="16"/>
                <w:szCs w:val="16"/>
              </w:rPr>
              <w:t>1557</w:t>
            </w:r>
          </w:p>
        </w:tc>
        <w:tc>
          <w:tcPr>
            <w:tcW w:w="641" w:type="dxa"/>
            <w:tcBorders>
              <w:top w:val="nil"/>
              <w:left w:val="nil"/>
              <w:bottom w:val="single" w:sz="4" w:space="0" w:color="auto"/>
              <w:right w:val="single" w:sz="4" w:space="0" w:color="auto"/>
            </w:tcBorders>
            <w:shd w:val="clear" w:color="auto" w:fill="auto"/>
            <w:noWrap/>
            <w:vAlign w:val="bottom"/>
            <w:hideMark/>
          </w:tcPr>
          <w:p w14:paraId="69051653" w14:textId="77777777" w:rsidR="00ED115F" w:rsidRPr="00ED115F" w:rsidRDefault="00ED115F" w:rsidP="00ED115F">
            <w:pPr>
              <w:jc w:val="right"/>
              <w:rPr>
                <w:b/>
                <w:bCs/>
                <w:sz w:val="16"/>
                <w:szCs w:val="16"/>
              </w:rPr>
            </w:pPr>
            <w:r w:rsidRPr="00ED115F">
              <w:rPr>
                <w:b/>
                <w:bCs/>
                <w:sz w:val="16"/>
                <w:szCs w:val="16"/>
              </w:rPr>
              <w:t>109</w:t>
            </w:r>
          </w:p>
        </w:tc>
      </w:tr>
      <w:tr w:rsidR="00ED115F" w:rsidRPr="00307700" w14:paraId="4DCC68CF" w14:textId="77777777" w:rsidTr="00ED115F">
        <w:trPr>
          <w:trHeight w:val="204"/>
        </w:trPr>
        <w:tc>
          <w:tcPr>
            <w:tcW w:w="248"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8E9D99A" w14:textId="77777777" w:rsidR="00ED115F" w:rsidRPr="00ED115F" w:rsidRDefault="00ED115F" w:rsidP="00ED115F">
            <w:pPr>
              <w:jc w:val="center"/>
              <w:rPr>
                <w:sz w:val="16"/>
                <w:szCs w:val="16"/>
              </w:rPr>
            </w:pPr>
            <w:r w:rsidRPr="00ED115F">
              <w:rPr>
                <w:sz w:val="16"/>
                <w:szCs w:val="16"/>
              </w:rPr>
              <w:t> </w:t>
            </w:r>
          </w:p>
        </w:tc>
        <w:tc>
          <w:tcPr>
            <w:tcW w:w="6074" w:type="dxa"/>
            <w:tcBorders>
              <w:top w:val="single" w:sz="4" w:space="0" w:color="auto"/>
              <w:left w:val="nil"/>
              <w:bottom w:val="single" w:sz="4" w:space="0" w:color="auto"/>
              <w:right w:val="single" w:sz="4" w:space="0" w:color="auto"/>
            </w:tcBorders>
            <w:shd w:val="clear" w:color="auto" w:fill="auto"/>
            <w:noWrap/>
            <w:vAlign w:val="bottom"/>
            <w:hideMark/>
          </w:tcPr>
          <w:p w14:paraId="1E4DCFE7" w14:textId="1C7A8EF2" w:rsidR="00ED115F" w:rsidRPr="00ED115F" w:rsidRDefault="00ED115F" w:rsidP="00ED115F">
            <w:pPr>
              <w:rPr>
                <w:b/>
                <w:bCs/>
                <w:sz w:val="16"/>
                <w:szCs w:val="16"/>
              </w:rPr>
            </w:pPr>
            <w:r w:rsidRPr="00ED115F">
              <w:rPr>
                <w:b/>
                <w:bCs/>
                <w:sz w:val="16"/>
                <w:szCs w:val="16"/>
              </w:rPr>
              <w:t>Всего,</w:t>
            </w:r>
            <w:r w:rsidR="00782007">
              <w:rPr>
                <w:b/>
                <w:bCs/>
                <w:sz w:val="16"/>
                <w:szCs w:val="16"/>
              </w:rPr>
              <w:t xml:space="preserve"> </w:t>
            </w:r>
            <w:r w:rsidRPr="00ED115F">
              <w:rPr>
                <w:b/>
                <w:bCs/>
                <w:sz w:val="16"/>
                <w:szCs w:val="16"/>
              </w:rPr>
              <w:t>потребители:</w:t>
            </w:r>
          </w:p>
        </w:tc>
        <w:tc>
          <w:tcPr>
            <w:tcW w:w="640" w:type="dxa"/>
            <w:tcBorders>
              <w:top w:val="single" w:sz="4" w:space="0" w:color="auto"/>
              <w:left w:val="nil"/>
              <w:bottom w:val="single" w:sz="4" w:space="0" w:color="auto"/>
              <w:right w:val="single" w:sz="4" w:space="0" w:color="auto"/>
            </w:tcBorders>
            <w:shd w:val="clear" w:color="auto" w:fill="auto"/>
            <w:noWrap/>
            <w:vAlign w:val="bottom"/>
            <w:hideMark/>
          </w:tcPr>
          <w:p w14:paraId="2A2D8B10" w14:textId="77777777" w:rsidR="00ED115F" w:rsidRPr="00ED115F" w:rsidRDefault="00ED115F" w:rsidP="00ED115F">
            <w:pPr>
              <w:jc w:val="right"/>
              <w:rPr>
                <w:sz w:val="16"/>
                <w:szCs w:val="16"/>
              </w:rPr>
            </w:pPr>
            <w:r w:rsidRPr="00ED115F">
              <w:rPr>
                <w:sz w:val="16"/>
                <w:szCs w:val="16"/>
              </w:rPr>
              <w:t> </w:t>
            </w:r>
          </w:p>
        </w:tc>
        <w:tc>
          <w:tcPr>
            <w:tcW w:w="755" w:type="dxa"/>
            <w:tcBorders>
              <w:top w:val="single" w:sz="4" w:space="0" w:color="auto"/>
              <w:left w:val="nil"/>
              <w:bottom w:val="single" w:sz="4" w:space="0" w:color="auto"/>
              <w:right w:val="single" w:sz="4" w:space="0" w:color="auto"/>
            </w:tcBorders>
            <w:shd w:val="clear" w:color="auto" w:fill="auto"/>
            <w:noWrap/>
            <w:vAlign w:val="bottom"/>
            <w:hideMark/>
          </w:tcPr>
          <w:p w14:paraId="303CBCDB" w14:textId="77777777" w:rsidR="00ED115F" w:rsidRPr="00ED115F" w:rsidRDefault="00ED115F" w:rsidP="00ED115F">
            <w:pPr>
              <w:jc w:val="right"/>
              <w:rPr>
                <w:sz w:val="16"/>
                <w:szCs w:val="16"/>
              </w:rPr>
            </w:pPr>
            <w:r w:rsidRPr="00ED115F">
              <w:rPr>
                <w:sz w:val="16"/>
                <w:szCs w:val="16"/>
              </w:rPr>
              <w:t> </w:t>
            </w:r>
          </w:p>
        </w:tc>
        <w:tc>
          <w:tcPr>
            <w:tcW w:w="677" w:type="dxa"/>
            <w:tcBorders>
              <w:top w:val="single" w:sz="4" w:space="0" w:color="auto"/>
              <w:left w:val="nil"/>
              <w:bottom w:val="single" w:sz="4" w:space="0" w:color="auto"/>
              <w:right w:val="single" w:sz="4" w:space="0" w:color="auto"/>
            </w:tcBorders>
            <w:shd w:val="clear" w:color="auto" w:fill="auto"/>
            <w:noWrap/>
            <w:vAlign w:val="bottom"/>
            <w:hideMark/>
          </w:tcPr>
          <w:p w14:paraId="2525E172" w14:textId="77777777" w:rsidR="00ED115F" w:rsidRPr="00ED115F" w:rsidRDefault="00ED115F" w:rsidP="00ED115F">
            <w:pPr>
              <w:jc w:val="right"/>
              <w:rPr>
                <w:sz w:val="16"/>
                <w:szCs w:val="16"/>
              </w:rPr>
            </w:pPr>
            <w:r w:rsidRPr="00ED115F">
              <w:rPr>
                <w:sz w:val="16"/>
                <w:szCs w:val="16"/>
              </w:rPr>
              <w:t> </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39469B9F" w14:textId="77777777" w:rsidR="00ED115F" w:rsidRPr="00ED115F" w:rsidRDefault="00ED115F" w:rsidP="00ED115F">
            <w:pPr>
              <w:jc w:val="right"/>
              <w:rPr>
                <w:sz w:val="16"/>
                <w:szCs w:val="16"/>
              </w:rPr>
            </w:pPr>
            <w:r w:rsidRPr="00ED115F">
              <w:rPr>
                <w:sz w:val="16"/>
                <w:szCs w:val="16"/>
              </w:rPr>
              <w:t> </w:t>
            </w:r>
          </w:p>
        </w:tc>
        <w:tc>
          <w:tcPr>
            <w:tcW w:w="710" w:type="dxa"/>
            <w:tcBorders>
              <w:top w:val="single" w:sz="4" w:space="0" w:color="auto"/>
              <w:left w:val="nil"/>
              <w:bottom w:val="single" w:sz="4" w:space="0" w:color="auto"/>
              <w:right w:val="single" w:sz="4" w:space="0" w:color="auto"/>
            </w:tcBorders>
            <w:shd w:val="clear" w:color="auto" w:fill="auto"/>
            <w:noWrap/>
            <w:vAlign w:val="bottom"/>
            <w:hideMark/>
          </w:tcPr>
          <w:p w14:paraId="64CCE7FE" w14:textId="77777777" w:rsidR="00ED115F" w:rsidRPr="00ED115F" w:rsidRDefault="00ED115F" w:rsidP="00ED115F">
            <w:pPr>
              <w:jc w:val="right"/>
              <w:rPr>
                <w:sz w:val="16"/>
                <w:szCs w:val="16"/>
              </w:rPr>
            </w:pPr>
            <w:r w:rsidRPr="00ED115F">
              <w:rPr>
                <w:sz w:val="16"/>
                <w:szCs w:val="16"/>
              </w:rPr>
              <w:t> </w:t>
            </w:r>
          </w:p>
        </w:tc>
        <w:tc>
          <w:tcPr>
            <w:tcW w:w="988" w:type="dxa"/>
            <w:tcBorders>
              <w:top w:val="single" w:sz="4" w:space="0" w:color="auto"/>
              <w:left w:val="nil"/>
              <w:bottom w:val="single" w:sz="4" w:space="0" w:color="auto"/>
              <w:right w:val="single" w:sz="4" w:space="0" w:color="auto"/>
            </w:tcBorders>
            <w:shd w:val="clear" w:color="auto" w:fill="auto"/>
            <w:noWrap/>
            <w:vAlign w:val="bottom"/>
            <w:hideMark/>
          </w:tcPr>
          <w:p w14:paraId="23ECF52F" w14:textId="77777777" w:rsidR="00ED115F" w:rsidRPr="00ED115F" w:rsidRDefault="00ED115F" w:rsidP="00ED115F">
            <w:pPr>
              <w:jc w:val="right"/>
              <w:rPr>
                <w:sz w:val="16"/>
                <w:szCs w:val="16"/>
              </w:rPr>
            </w:pPr>
            <w:r w:rsidRPr="00ED115F">
              <w:rPr>
                <w:sz w:val="16"/>
                <w:szCs w:val="16"/>
              </w:rPr>
              <w:t> </w:t>
            </w:r>
          </w:p>
        </w:tc>
        <w:tc>
          <w:tcPr>
            <w:tcW w:w="611" w:type="dxa"/>
            <w:tcBorders>
              <w:top w:val="single" w:sz="4" w:space="0" w:color="auto"/>
              <w:left w:val="nil"/>
              <w:bottom w:val="single" w:sz="4" w:space="0" w:color="auto"/>
              <w:right w:val="single" w:sz="4" w:space="0" w:color="auto"/>
            </w:tcBorders>
            <w:shd w:val="clear" w:color="auto" w:fill="auto"/>
            <w:noWrap/>
            <w:vAlign w:val="bottom"/>
            <w:hideMark/>
          </w:tcPr>
          <w:p w14:paraId="5486D3DB" w14:textId="77777777" w:rsidR="00ED115F" w:rsidRPr="00ED115F" w:rsidRDefault="00ED115F" w:rsidP="00ED115F">
            <w:pPr>
              <w:jc w:val="right"/>
              <w:rPr>
                <w:sz w:val="16"/>
                <w:szCs w:val="16"/>
              </w:rPr>
            </w:pPr>
            <w:r w:rsidRPr="00ED115F">
              <w:rPr>
                <w:sz w:val="16"/>
                <w:szCs w:val="16"/>
              </w:rPr>
              <w:t> </w:t>
            </w:r>
          </w:p>
        </w:tc>
        <w:tc>
          <w:tcPr>
            <w:tcW w:w="815" w:type="dxa"/>
            <w:tcBorders>
              <w:top w:val="single" w:sz="4" w:space="0" w:color="auto"/>
              <w:left w:val="nil"/>
              <w:bottom w:val="single" w:sz="4" w:space="0" w:color="auto"/>
              <w:right w:val="single" w:sz="4" w:space="0" w:color="auto"/>
            </w:tcBorders>
            <w:shd w:val="clear" w:color="auto" w:fill="auto"/>
            <w:noWrap/>
            <w:vAlign w:val="bottom"/>
            <w:hideMark/>
          </w:tcPr>
          <w:p w14:paraId="537A52D9" w14:textId="77777777" w:rsidR="00ED115F" w:rsidRPr="00ED115F" w:rsidRDefault="00ED115F" w:rsidP="00ED115F">
            <w:pPr>
              <w:jc w:val="right"/>
              <w:rPr>
                <w:sz w:val="16"/>
                <w:szCs w:val="16"/>
              </w:rPr>
            </w:pPr>
            <w:r w:rsidRPr="00ED115F">
              <w:rPr>
                <w:sz w:val="16"/>
                <w:szCs w:val="16"/>
              </w:rPr>
              <w:t> </w:t>
            </w:r>
          </w:p>
        </w:tc>
        <w:tc>
          <w:tcPr>
            <w:tcW w:w="593" w:type="dxa"/>
            <w:tcBorders>
              <w:top w:val="single" w:sz="4" w:space="0" w:color="auto"/>
              <w:left w:val="nil"/>
              <w:bottom w:val="single" w:sz="4" w:space="0" w:color="auto"/>
              <w:right w:val="single" w:sz="4" w:space="0" w:color="auto"/>
            </w:tcBorders>
            <w:shd w:val="clear" w:color="auto" w:fill="auto"/>
            <w:noWrap/>
            <w:vAlign w:val="bottom"/>
            <w:hideMark/>
          </w:tcPr>
          <w:p w14:paraId="16C923F4" w14:textId="77777777" w:rsidR="00ED115F" w:rsidRPr="00ED115F" w:rsidRDefault="00ED115F" w:rsidP="00ED115F">
            <w:pPr>
              <w:jc w:val="right"/>
              <w:rPr>
                <w:b/>
                <w:bCs/>
                <w:sz w:val="16"/>
                <w:szCs w:val="16"/>
              </w:rPr>
            </w:pPr>
            <w:r w:rsidRPr="00ED115F">
              <w:rPr>
                <w:b/>
                <w:bCs/>
                <w:sz w:val="16"/>
                <w:szCs w:val="16"/>
              </w:rPr>
              <w:t>2592</w:t>
            </w:r>
          </w:p>
        </w:tc>
        <w:tc>
          <w:tcPr>
            <w:tcW w:w="641" w:type="dxa"/>
            <w:tcBorders>
              <w:top w:val="single" w:sz="4" w:space="0" w:color="auto"/>
              <w:left w:val="nil"/>
              <w:bottom w:val="single" w:sz="4" w:space="0" w:color="auto"/>
              <w:right w:val="single" w:sz="4" w:space="0" w:color="auto"/>
            </w:tcBorders>
            <w:shd w:val="clear" w:color="auto" w:fill="auto"/>
            <w:noWrap/>
            <w:vAlign w:val="bottom"/>
            <w:hideMark/>
          </w:tcPr>
          <w:p w14:paraId="3D75084E" w14:textId="77777777" w:rsidR="00ED115F" w:rsidRPr="00ED115F" w:rsidRDefault="00ED115F" w:rsidP="00ED115F">
            <w:pPr>
              <w:jc w:val="right"/>
              <w:rPr>
                <w:b/>
                <w:bCs/>
                <w:sz w:val="16"/>
                <w:szCs w:val="16"/>
              </w:rPr>
            </w:pPr>
            <w:r w:rsidRPr="00ED115F">
              <w:rPr>
                <w:b/>
                <w:bCs/>
                <w:sz w:val="16"/>
                <w:szCs w:val="16"/>
              </w:rPr>
              <w:t>123</w:t>
            </w:r>
          </w:p>
        </w:tc>
      </w:tr>
    </w:tbl>
    <w:p w14:paraId="4345F583" w14:textId="77777777" w:rsidR="00ED115F" w:rsidRPr="00307700" w:rsidRDefault="00ED115F" w:rsidP="00ED115F">
      <w:pPr>
        <w:tabs>
          <w:tab w:val="left" w:pos="532"/>
          <w:tab w:val="left" w:pos="6232"/>
          <w:tab w:val="left" w:pos="7019"/>
          <w:tab w:val="left" w:pos="7914"/>
          <w:tab w:val="left" w:pos="8736"/>
          <w:tab w:val="left" w:pos="9579"/>
          <w:tab w:val="left" w:pos="10432"/>
          <w:tab w:val="left" w:pos="11545"/>
          <w:tab w:val="left" w:pos="12305"/>
          <w:tab w:val="left" w:pos="13256"/>
          <w:tab w:val="left" w:pos="13999"/>
        </w:tabs>
        <w:ind w:left="113"/>
        <w:rPr>
          <w:sz w:val="16"/>
          <w:szCs w:val="16"/>
        </w:rPr>
      </w:pPr>
      <w:r w:rsidRPr="00307700">
        <w:rPr>
          <w:sz w:val="16"/>
          <w:szCs w:val="16"/>
        </w:rPr>
        <w:tab/>
      </w:r>
    </w:p>
    <w:p w14:paraId="7C74960E" w14:textId="2838A555" w:rsidR="00ED115F" w:rsidRPr="00307700" w:rsidRDefault="00ED115F" w:rsidP="00ED115F">
      <w:pPr>
        <w:tabs>
          <w:tab w:val="left" w:pos="532"/>
          <w:tab w:val="left" w:pos="6232"/>
          <w:tab w:val="left" w:pos="7019"/>
          <w:tab w:val="left" w:pos="7914"/>
          <w:tab w:val="left" w:pos="8736"/>
          <w:tab w:val="left" w:pos="9579"/>
          <w:tab w:val="left" w:pos="10432"/>
          <w:tab w:val="left" w:pos="11545"/>
          <w:tab w:val="left" w:pos="12305"/>
          <w:tab w:val="left" w:pos="13256"/>
          <w:tab w:val="left" w:pos="13999"/>
        </w:tabs>
        <w:ind w:left="113"/>
        <w:rPr>
          <w:b/>
          <w:bCs/>
        </w:rPr>
      </w:pPr>
      <w:r w:rsidRPr="00307700">
        <w:rPr>
          <w:b/>
          <w:bCs/>
          <w:sz w:val="16"/>
          <w:szCs w:val="16"/>
        </w:rPr>
        <w:tab/>
      </w:r>
      <w:r w:rsidRPr="00307700">
        <w:rPr>
          <w:b/>
          <w:bCs/>
        </w:rPr>
        <w:t>Таблица 1.5.1.5 -</w:t>
      </w:r>
      <w:r w:rsidRPr="00307700">
        <w:rPr>
          <w:b/>
          <w:bCs/>
        </w:rPr>
        <w:t xml:space="preserve"> </w:t>
      </w:r>
      <w:r w:rsidRPr="00307700">
        <w:rPr>
          <w:b/>
          <w:bCs/>
        </w:rPr>
        <w:t>Расчет расхода тепла для обогрева (защита от замерзания) канализационных выпусков жил/фонда с. Кепервеем</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15"/>
        <w:gridCol w:w="4145"/>
        <w:gridCol w:w="484"/>
        <w:gridCol w:w="1781"/>
        <w:gridCol w:w="2144"/>
        <w:gridCol w:w="1735"/>
      </w:tblGrid>
      <w:tr w:rsidR="00ED115F" w:rsidRPr="00307700" w14:paraId="5AB9F248" w14:textId="77777777" w:rsidTr="00ED115F">
        <w:trPr>
          <w:trHeight w:val="20"/>
          <w:tblHeader/>
        </w:trPr>
        <w:tc>
          <w:tcPr>
            <w:tcW w:w="1453" w:type="pct"/>
            <w:shd w:val="clear" w:color="auto" w:fill="D9D9D9" w:themeFill="background1" w:themeFillShade="D9"/>
            <w:noWrap/>
            <w:vAlign w:val="center"/>
            <w:hideMark/>
          </w:tcPr>
          <w:p w14:paraId="5F751FD9" w14:textId="77777777" w:rsidR="00ED115F" w:rsidRPr="00307700" w:rsidRDefault="00ED115F" w:rsidP="00ED115F">
            <w:pPr>
              <w:pStyle w:val="1fffb"/>
              <w:rPr>
                <w:rFonts w:cs="Times New Roman"/>
              </w:rPr>
            </w:pPr>
            <w:r w:rsidRPr="00307700">
              <w:rPr>
                <w:rFonts w:cs="Times New Roman"/>
              </w:rPr>
              <w:t>№ п/п</w:t>
            </w:r>
          </w:p>
        </w:tc>
        <w:tc>
          <w:tcPr>
            <w:tcW w:w="1596" w:type="pct"/>
            <w:gridSpan w:val="2"/>
            <w:shd w:val="clear" w:color="auto" w:fill="D9D9D9" w:themeFill="background1" w:themeFillShade="D9"/>
            <w:noWrap/>
            <w:vAlign w:val="center"/>
            <w:hideMark/>
          </w:tcPr>
          <w:p w14:paraId="2B53A904" w14:textId="77777777" w:rsidR="00ED115F" w:rsidRPr="00307700" w:rsidRDefault="00ED115F" w:rsidP="00ED115F">
            <w:pPr>
              <w:pStyle w:val="1fffb"/>
              <w:rPr>
                <w:rFonts w:cs="Times New Roman"/>
              </w:rPr>
            </w:pPr>
            <w:r w:rsidRPr="00307700">
              <w:rPr>
                <w:rFonts w:cs="Times New Roman"/>
              </w:rPr>
              <w:t>Адрес</w:t>
            </w:r>
          </w:p>
        </w:tc>
        <w:tc>
          <w:tcPr>
            <w:tcW w:w="614" w:type="pct"/>
            <w:shd w:val="clear" w:color="auto" w:fill="D9D9D9" w:themeFill="background1" w:themeFillShade="D9"/>
            <w:noWrap/>
            <w:vAlign w:val="center"/>
            <w:hideMark/>
          </w:tcPr>
          <w:p w14:paraId="4387C87B" w14:textId="5FEFC00A" w:rsidR="00ED115F" w:rsidRPr="00307700" w:rsidRDefault="00ED115F" w:rsidP="00ED115F">
            <w:pPr>
              <w:pStyle w:val="1fffb"/>
              <w:rPr>
                <w:rFonts w:cs="Times New Roman"/>
              </w:rPr>
            </w:pPr>
            <w:r w:rsidRPr="00307700">
              <w:rPr>
                <w:rFonts w:cs="Times New Roman"/>
              </w:rPr>
              <w:t>Протяж.</w:t>
            </w:r>
            <w:r w:rsidR="00782007">
              <w:rPr>
                <w:rFonts w:cs="Times New Roman"/>
              </w:rPr>
              <w:t xml:space="preserve"> </w:t>
            </w:r>
            <w:r w:rsidRPr="00307700">
              <w:rPr>
                <w:rFonts w:cs="Times New Roman"/>
              </w:rPr>
              <w:t>м</w:t>
            </w:r>
          </w:p>
        </w:tc>
        <w:tc>
          <w:tcPr>
            <w:tcW w:w="739" w:type="pct"/>
            <w:shd w:val="clear" w:color="auto" w:fill="D9D9D9" w:themeFill="background1" w:themeFillShade="D9"/>
            <w:noWrap/>
            <w:vAlign w:val="center"/>
            <w:hideMark/>
          </w:tcPr>
          <w:p w14:paraId="4B230235" w14:textId="29854F36" w:rsidR="00ED115F" w:rsidRPr="00307700" w:rsidRDefault="00ED115F" w:rsidP="00ED115F">
            <w:pPr>
              <w:pStyle w:val="1fffb"/>
              <w:rPr>
                <w:rFonts w:cs="Times New Roman"/>
              </w:rPr>
            </w:pPr>
            <w:r w:rsidRPr="00307700">
              <w:rPr>
                <w:rFonts w:cs="Times New Roman"/>
              </w:rPr>
              <w:t>Диаметр</w:t>
            </w:r>
            <w:r w:rsidR="00782007">
              <w:rPr>
                <w:rFonts w:cs="Times New Roman"/>
              </w:rPr>
              <w:t xml:space="preserve"> </w:t>
            </w:r>
            <w:r w:rsidRPr="00307700">
              <w:rPr>
                <w:rFonts w:cs="Times New Roman"/>
              </w:rPr>
              <w:t>мм</w:t>
            </w:r>
          </w:p>
        </w:tc>
        <w:tc>
          <w:tcPr>
            <w:tcW w:w="599" w:type="pct"/>
            <w:shd w:val="clear" w:color="auto" w:fill="D9D9D9" w:themeFill="background1" w:themeFillShade="D9"/>
            <w:vAlign w:val="center"/>
            <w:hideMark/>
          </w:tcPr>
          <w:p w14:paraId="191877D5" w14:textId="77777777" w:rsidR="00ED115F" w:rsidRPr="00307700" w:rsidRDefault="00ED115F" w:rsidP="00ED115F">
            <w:pPr>
              <w:pStyle w:val="1fffb"/>
              <w:rPr>
                <w:rFonts w:cs="Times New Roman"/>
              </w:rPr>
            </w:pPr>
            <w:r w:rsidRPr="00307700">
              <w:rPr>
                <w:rFonts w:cs="Times New Roman"/>
              </w:rPr>
              <w:t>Годовая Гкал/год</w:t>
            </w:r>
          </w:p>
        </w:tc>
      </w:tr>
      <w:tr w:rsidR="00ED115F" w:rsidRPr="00307700" w14:paraId="3BDFD64E" w14:textId="77777777" w:rsidTr="00ED115F">
        <w:trPr>
          <w:trHeight w:val="20"/>
        </w:trPr>
        <w:tc>
          <w:tcPr>
            <w:tcW w:w="1453" w:type="pct"/>
            <w:shd w:val="clear" w:color="auto" w:fill="auto"/>
            <w:noWrap/>
            <w:vAlign w:val="center"/>
            <w:hideMark/>
          </w:tcPr>
          <w:p w14:paraId="2A908E12" w14:textId="77777777" w:rsidR="00ED115F" w:rsidRPr="00307700" w:rsidRDefault="00ED115F" w:rsidP="00ED115F">
            <w:pPr>
              <w:pStyle w:val="1fffb"/>
              <w:rPr>
                <w:rFonts w:cs="Times New Roman"/>
              </w:rPr>
            </w:pPr>
            <w:r w:rsidRPr="00307700">
              <w:rPr>
                <w:rFonts w:cs="Times New Roman"/>
              </w:rPr>
              <w:t>1</w:t>
            </w:r>
          </w:p>
        </w:tc>
        <w:tc>
          <w:tcPr>
            <w:tcW w:w="1429" w:type="pct"/>
            <w:shd w:val="clear" w:color="auto" w:fill="auto"/>
            <w:noWrap/>
            <w:vAlign w:val="center"/>
            <w:hideMark/>
          </w:tcPr>
          <w:p w14:paraId="06A7212F" w14:textId="77777777" w:rsidR="00ED115F" w:rsidRPr="00307700" w:rsidRDefault="00ED115F" w:rsidP="00ED115F">
            <w:pPr>
              <w:pStyle w:val="1fffb"/>
              <w:rPr>
                <w:rFonts w:cs="Times New Roman"/>
              </w:rPr>
            </w:pPr>
            <w:r w:rsidRPr="00307700">
              <w:rPr>
                <w:rFonts w:cs="Times New Roman"/>
              </w:rPr>
              <w:t>ул.Комарова,2</w:t>
            </w:r>
          </w:p>
        </w:tc>
        <w:tc>
          <w:tcPr>
            <w:tcW w:w="167" w:type="pct"/>
            <w:shd w:val="clear" w:color="auto" w:fill="auto"/>
            <w:noWrap/>
            <w:vAlign w:val="center"/>
            <w:hideMark/>
          </w:tcPr>
          <w:p w14:paraId="54B0B6FA" w14:textId="032602BF" w:rsidR="00ED115F" w:rsidRPr="00307700" w:rsidRDefault="00ED115F" w:rsidP="00ED115F">
            <w:pPr>
              <w:pStyle w:val="1fffb"/>
              <w:rPr>
                <w:rFonts w:cs="Times New Roman"/>
              </w:rPr>
            </w:pPr>
          </w:p>
        </w:tc>
        <w:tc>
          <w:tcPr>
            <w:tcW w:w="614" w:type="pct"/>
            <w:shd w:val="clear" w:color="auto" w:fill="auto"/>
            <w:noWrap/>
            <w:vAlign w:val="center"/>
            <w:hideMark/>
          </w:tcPr>
          <w:p w14:paraId="1A6889C9" w14:textId="77777777" w:rsidR="00ED115F" w:rsidRPr="00307700" w:rsidRDefault="00ED115F" w:rsidP="00ED115F">
            <w:pPr>
              <w:pStyle w:val="1fffb"/>
              <w:rPr>
                <w:rFonts w:cs="Times New Roman"/>
              </w:rPr>
            </w:pPr>
            <w:r w:rsidRPr="00307700">
              <w:rPr>
                <w:rFonts w:cs="Times New Roman"/>
              </w:rPr>
              <w:t>45</w:t>
            </w:r>
          </w:p>
        </w:tc>
        <w:tc>
          <w:tcPr>
            <w:tcW w:w="739" w:type="pct"/>
            <w:shd w:val="clear" w:color="auto" w:fill="auto"/>
            <w:noWrap/>
            <w:vAlign w:val="center"/>
            <w:hideMark/>
          </w:tcPr>
          <w:p w14:paraId="377AAC40" w14:textId="77777777" w:rsidR="00ED115F" w:rsidRPr="00307700" w:rsidRDefault="00ED115F" w:rsidP="00ED115F">
            <w:pPr>
              <w:pStyle w:val="1fffb"/>
              <w:rPr>
                <w:rFonts w:cs="Times New Roman"/>
              </w:rPr>
            </w:pPr>
            <w:r w:rsidRPr="00307700">
              <w:rPr>
                <w:rFonts w:cs="Times New Roman"/>
              </w:rPr>
              <w:t>25</w:t>
            </w:r>
          </w:p>
        </w:tc>
        <w:tc>
          <w:tcPr>
            <w:tcW w:w="599" w:type="pct"/>
            <w:shd w:val="clear" w:color="auto" w:fill="auto"/>
            <w:noWrap/>
            <w:vAlign w:val="center"/>
            <w:hideMark/>
          </w:tcPr>
          <w:p w14:paraId="782EF0FB" w14:textId="77777777" w:rsidR="00ED115F" w:rsidRPr="00307700" w:rsidRDefault="00ED115F" w:rsidP="00ED115F">
            <w:pPr>
              <w:pStyle w:val="1fffb"/>
              <w:rPr>
                <w:rFonts w:cs="Times New Roman"/>
              </w:rPr>
            </w:pPr>
            <w:r w:rsidRPr="00307700">
              <w:rPr>
                <w:rFonts w:cs="Times New Roman"/>
              </w:rPr>
              <w:t>16</w:t>
            </w:r>
          </w:p>
        </w:tc>
      </w:tr>
      <w:tr w:rsidR="00ED115F" w:rsidRPr="00307700" w14:paraId="7911721E" w14:textId="77777777" w:rsidTr="00ED115F">
        <w:trPr>
          <w:trHeight w:val="20"/>
        </w:trPr>
        <w:tc>
          <w:tcPr>
            <w:tcW w:w="1453" w:type="pct"/>
            <w:shd w:val="clear" w:color="auto" w:fill="auto"/>
            <w:noWrap/>
            <w:vAlign w:val="center"/>
            <w:hideMark/>
          </w:tcPr>
          <w:p w14:paraId="152D3166" w14:textId="77777777" w:rsidR="00ED115F" w:rsidRPr="00307700" w:rsidRDefault="00ED115F" w:rsidP="00ED115F">
            <w:pPr>
              <w:pStyle w:val="1fffb"/>
              <w:rPr>
                <w:rFonts w:cs="Times New Roman"/>
              </w:rPr>
            </w:pPr>
            <w:r w:rsidRPr="00307700">
              <w:rPr>
                <w:rFonts w:cs="Times New Roman"/>
              </w:rPr>
              <w:t>2</w:t>
            </w:r>
          </w:p>
        </w:tc>
        <w:tc>
          <w:tcPr>
            <w:tcW w:w="1429" w:type="pct"/>
            <w:shd w:val="clear" w:color="auto" w:fill="auto"/>
            <w:noWrap/>
            <w:vAlign w:val="center"/>
            <w:hideMark/>
          </w:tcPr>
          <w:p w14:paraId="01CCDF57" w14:textId="77777777" w:rsidR="00ED115F" w:rsidRPr="00307700" w:rsidRDefault="00ED115F" w:rsidP="00ED115F">
            <w:pPr>
              <w:pStyle w:val="1fffb"/>
              <w:rPr>
                <w:rFonts w:cs="Times New Roman"/>
              </w:rPr>
            </w:pPr>
            <w:r w:rsidRPr="00307700">
              <w:rPr>
                <w:rFonts w:cs="Times New Roman"/>
              </w:rPr>
              <w:t>ул.Комарова,3</w:t>
            </w:r>
          </w:p>
        </w:tc>
        <w:tc>
          <w:tcPr>
            <w:tcW w:w="167" w:type="pct"/>
            <w:shd w:val="clear" w:color="auto" w:fill="auto"/>
            <w:noWrap/>
            <w:vAlign w:val="center"/>
            <w:hideMark/>
          </w:tcPr>
          <w:p w14:paraId="2BA0B272" w14:textId="644412B4" w:rsidR="00ED115F" w:rsidRPr="00307700" w:rsidRDefault="00ED115F" w:rsidP="00ED115F">
            <w:pPr>
              <w:pStyle w:val="1fffb"/>
              <w:rPr>
                <w:rFonts w:cs="Times New Roman"/>
              </w:rPr>
            </w:pPr>
          </w:p>
        </w:tc>
        <w:tc>
          <w:tcPr>
            <w:tcW w:w="614" w:type="pct"/>
            <w:shd w:val="clear" w:color="auto" w:fill="auto"/>
            <w:noWrap/>
            <w:vAlign w:val="center"/>
            <w:hideMark/>
          </w:tcPr>
          <w:p w14:paraId="4EEA8ED7" w14:textId="77777777" w:rsidR="00ED115F" w:rsidRPr="00307700" w:rsidRDefault="00ED115F" w:rsidP="00ED115F">
            <w:pPr>
              <w:pStyle w:val="1fffb"/>
              <w:rPr>
                <w:rFonts w:cs="Times New Roman"/>
              </w:rPr>
            </w:pPr>
            <w:r w:rsidRPr="00307700">
              <w:rPr>
                <w:rFonts w:cs="Times New Roman"/>
              </w:rPr>
              <w:t>40</w:t>
            </w:r>
          </w:p>
        </w:tc>
        <w:tc>
          <w:tcPr>
            <w:tcW w:w="739" w:type="pct"/>
            <w:shd w:val="clear" w:color="auto" w:fill="auto"/>
            <w:noWrap/>
            <w:vAlign w:val="center"/>
            <w:hideMark/>
          </w:tcPr>
          <w:p w14:paraId="1776AD44"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3EE1D767" w14:textId="77777777" w:rsidR="00ED115F" w:rsidRPr="00307700" w:rsidRDefault="00ED115F" w:rsidP="00ED115F">
            <w:pPr>
              <w:pStyle w:val="1fffb"/>
              <w:rPr>
                <w:rFonts w:cs="Times New Roman"/>
              </w:rPr>
            </w:pPr>
            <w:r w:rsidRPr="00307700">
              <w:rPr>
                <w:rFonts w:cs="Times New Roman"/>
              </w:rPr>
              <w:t>12</w:t>
            </w:r>
          </w:p>
        </w:tc>
      </w:tr>
      <w:tr w:rsidR="00ED115F" w:rsidRPr="00307700" w14:paraId="6007FE93" w14:textId="77777777" w:rsidTr="00ED115F">
        <w:trPr>
          <w:trHeight w:val="20"/>
        </w:trPr>
        <w:tc>
          <w:tcPr>
            <w:tcW w:w="1453" w:type="pct"/>
            <w:shd w:val="clear" w:color="auto" w:fill="auto"/>
            <w:noWrap/>
            <w:vAlign w:val="center"/>
            <w:hideMark/>
          </w:tcPr>
          <w:p w14:paraId="2D53D1B9" w14:textId="77777777" w:rsidR="00ED115F" w:rsidRPr="00307700" w:rsidRDefault="00ED115F" w:rsidP="00ED115F">
            <w:pPr>
              <w:pStyle w:val="1fffb"/>
              <w:rPr>
                <w:rFonts w:cs="Times New Roman"/>
              </w:rPr>
            </w:pPr>
            <w:r w:rsidRPr="00307700">
              <w:rPr>
                <w:rFonts w:cs="Times New Roman"/>
              </w:rPr>
              <w:t>3</w:t>
            </w:r>
          </w:p>
        </w:tc>
        <w:tc>
          <w:tcPr>
            <w:tcW w:w="1429" w:type="pct"/>
            <w:shd w:val="clear" w:color="auto" w:fill="auto"/>
            <w:noWrap/>
            <w:vAlign w:val="center"/>
            <w:hideMark/>
          </w:tcPr>
          <w:p w14:paraId="03A1848C" w14:textId="77777777" w:rsidR="00ED115F" w:rsidRPr="00307700" w:rsidRDefault="00ED115F" w:rsidP="00ED115F">
            <w:pPr>
              <w:pStyle w:val="1fffb"/>
              <w:rPr>
                <w:rFonts w:cs="Times New Roman"/>
              </w:rPr>
            </w:pPr>
            <w:r w:rsidRPr="00307700">
              <w:rPr>
                <w:rFonts w:cs="Times New Roman"/>
              </w:rPr>
              <w:t>ул.Комарова,4</w:t>
            </w:r>
          </w:p>
        </w:tc>
        <w:tc>
          <w:tcPr>
            <w:tcW w:w="167" w:type="pct"/>
            <w:shd w:val="clear" w:color="auto" w:fill="auto"/>
            <w:noWrap/>
            <w:vAlign w:val="center"/>
            <w:hideMark/>
          </w:tcPr>
          <w:p w14:paraId="66669645" w14:textId="228E81E0" w:rsidR="00ED115F" w:rsidRPr="00307700" w:rsidRDefault="00ED115F" w:rsidP="00ED115F">
            <w:pPr>
              <w:pStyle w:val="1fffb"/>
              <w:rPr>
                <w:rFonts w:cs="Times New Roman"/>
              </w:rPr>
            </w:pPr>
          </w:p>
        </w:tc>
        <w:tc>
          <w:tcPr>
            <w:tcW w:w="614" w:type="pct"/>
            <w:shd w:val="clear" w:color="auto" w:fill="auto"/>
            <w:noWrap/>
            <w:vAlign w:val="center"/>
            <w:hideMark/>
          </w:tcPr>
          <w:p w14:paraId="089FC3BD" w14:textId="77777777" w:rsidR="00ED115F" w:rsidRPr="00307700" w:rsidRDefault="00ED115F" w:rsidP="00ED115F">
            <w:pPr>
              <w:pStyle w:val="1fffb"/>
              <w:rPr>
                <w:rFonts w:cs="Times New Roman"/>
              </w:rPr>
            </w:pPr>
            <w:r w:rsidRPr="00307700">
              <w:rPr>
                <w:rFonts w:cs="Times New Roman"/>
              </w:rPr>
              <w:t>30</w:t>
            </w:r>
          </w:p>
        </w:tc>
        <w:tc>
          <w:tcPr>
            <w:tcW w:w="739" w:type="pct"/>
            <w:shd w:val="clear" w:color="auto" w:fill="auto"/>
            <w:noWrap/>
            <w:vAlign w:val="center"/>
            <w:hideMark/>
          </w:tcPr>
          <w:p w14:paraId="7424E7FF" w14:textId="77777777" w:rsidR="00ED115F" w:rsidRPr="00307700" w:rsidRDefault="00ED115F" w:rsidP="00ED115F">
            <w:pPr>
              <w:pStyle w:val="1fffb"/>
              <w:rPr>
                <w:rFonts w:cs="Times New Roman"/>
              </w:rPr>
            </w:pPr>
            <w:r w:rsidRPr="00307700">
              <w:rPr>
                <w:rFonts w:cs="Times New Roman"/>
              </w:rPr>
              <w:t>25</w:t>
            </w:r>
          </w:p>
        </w:tc>
        <w:tc>
          <w:tcPr>
            <w:tcW w:w="599" w:type="pct"/>
            <w:shd w:val="clear" w:color="auto" w:fill="auto"/>
            <w:noWrap/>
            <w:vAlign w:val="center"/>
            <w:hideMark/>
          </w:tcPr>
          <w:p w14:paraId="46E526A2" w14:textId="77777777" w:rsidR="00ED115F" w:rsidRPr="00307700" w:rsidRDefault="00ED115F" w:rsidP="00ED115F">
            <w:pPr>
              <w:pStyle w:val="1fffb"/>
              <w:rPr>
                <w:rFonts w:cs="Times New Roman"/>
              </w:rPr>
            </w:pPr>
            <w:r w:rsidRPr="00307700">
              <w:rPr>
                <w:rFonts w:cs="Times New Roman"/>
              </w:rPr>
              <w:t>9</w:t>
            </w:r>
          </w:p>
        </w:tc>
      </w:tr>
      <w:tr w:rsidR="00ED115F" w:rsidRPr="00307700" w14:paraId="07C0545E" w14:textId="77777777" w:rsidTr="00ED115F">
        <w:trPr>
          <w:trHeight w:val="20"/>
        </w:trPr>
        <w:tc>
          <w:tcPr>
            <w:tcW w:w="1453" w:type="pct"/>
            <w:shd w:val="clear" w:color="auto" w:fill="auto"/>
            <w:noWrap/>
            <w:vAlign w:val="center"/>
            <w:hideMark/>
          </w:tcPr>
          <w:p w14:paraId="2DBE328F" w14:textId="77777777" w:rsidR="00ED115F" w:rsidRPr="00307700" w:rsidRDefault="00ED115F" w:rsidP="00ED115F">
            <w:pPr>
              <w:pStyle w:val="1fffb"/>
              <w:rPr>
                <w:rFonts w:cs="Times New Roman"/>
              </w:rPr>
            </w:pPr>
            <w:r w:rsidRPr="00307700">
              <w:rPr>
                <w:rFonts w:cs="Times New Roman"/>
              </w:rPr>
              <w:t>4</w:t>
            </w:r>
          </w:p>
        </w:tc>
        <w:tc>
          <w:tcPr>
            <w:tcW w:w="1429" w:type="pct"/>
            <w:shd w:val="clear" w:color="auto" w:fill="auto"/>
            <w:noWrap/>
            <w:vAlign w:val="center"/>
            <w:hideMark/>
          </w:tcPr>
          <w:p w14:paraId="74A653AA" w14:textId="77777777" w:rsidR="00ED115F" w:rsidRPr="00307700" w:rsidRDefault="00ED115F" w:rsidP="00ED115F">
            <w:pPr>
              <w:pStyle w:val="1fffb"/>
              <w:rPr>
                <w:rFonts w:cs="Times New Roman"/>
              </w:rPr>
            </w:pPr>
            <w:r w:rsidRPr="00307700">
              <w:rPr>
                <w:rFonts w:cs="Times New Roman"/>
              </w:rPr>
              <w:t>ул.Комарова,5</w:t>
            </w:r>
          </w:p>
        </w:tc>
        <w:tc>
          <w:tcPr>
            <w:tcW w:w="167" w:type="pct"/>
            <w:shd w:val="clear" w:color="auto" w:fill="auto"/>
            <w:noWrap/>
            <w:vAlign w:val="center"/>
            <w:hideMark/>
          </w:tcPr>
          <w:p w14:paraId="2BE4980C" w14:textId="501929DE" w:rsidR="00ED115F" w:rsidRPr="00307700" w:rsidRDefault="00ED115F" w:rsidP="00ED115F">
            <w:pPr>
              <w:pStyle w:val="1fffb"/>
              <w:rPr>
                <w:rFonts w:cs="Times New Roman"/>
              </w:rPr>
            </w:pPr>
          </w:p>
        </w:tc>
        <w:tc>
          <w:tcPr>
            <w:tcW w:w="614" w:type="pct"/>
            <w:shd w:val="clear" w:color="auto" w:fill="auto"/>
            <w:noWrap/>
            <w:vAlign w:val="center"/>
            <w:hideMark/>
          </w:tcPr>
          <w:p w14:paraId="7BA9BE6D" w14:textId="77777777" w:rsidR="00ED115F" w:rsidRPr="00307700" w:rsidRDefault="00ED115F" w:rsidP="00ED115F">
            <w:pPr>
              <w:pStyle w:val="1fffb"/>
              <w:rPr>
                <w:rFonts w:cs="Times New Roman"/>
              </w:rPr>
            </w:pPr>
            <w:r w:rsidRPr="00307700">
              <w:rPr>
                <w:rFonts w:cs="Times New Roman"/>
              </w:rPr>
              <w:t>40</w:t>
            </w:r>
          </w:p>
        </w:tc>
        <w:tc>
          <w:tcPr>
            <w:tcW w:w="739" w:type="pct"/>
            <w:shd w:val="clear" w:color="auto" w:fill="auto"/>
            <w:noWrap/>
            <w:vAlign w:val="center"/>
            <w:hideMark/>
          </w:tcPr>
          <w:p w14:paraId="39FB5309"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79AD486C" w14:textId="77777777" w:rsidR="00ED115F" w:rsidRPr="00307700" w:rsidRDefault="00ED115F" w:rsidP="00ED115F">
            <w:pPr>
              <w:pStyle w:val="1fffb"/>
              <w:rPr>
                <w:rFonts w:cs="Times New Roman"/>
              </w:rPr>
            </w:pPr>
            <w:r w:rsidRPr="00307700">
              <w:rPr>
                <w:rFonts w:cs="Times New Roman"/>
              </w:rPr>
              <w:t>12</w:t>
            </w:r>
          </w:p>
        </w:tc>
      </w:tr>
      <w:tr w:rsidR="00ED115F" w:rsidRPr="00307700" w14:paraId="7D9E46BC" w14:textId="77777777" w:rsidTr="00ED115F">
        <w:trPr>
          <w:trHeight w:val="20"/>
        </w:trPr>
        <w:tc>
          <w:tcPr>
            <w:tcW w:w="1453" w:type="pct"/>
            <w:shd w:val="clear" w:color="auto" w:fill="auto"/>
            <w:noWrap/>
            <w:vAlign w:val="center"/>
            <w:hideMark/>
          </w:tcPr>
          <w:p w14:paraId="78715ACF" w14:textId="77777777" w:rsidR="00ED115F" w:rsidRPr="00307700" w:rsidRDefault="00ED115F" w:rsidP="00ED115F">
            <w:pPr>
              <w:pStyle w:val="1fffb"/>
              <w:rPr>
                <w:rFonts w:cs="Times New Roman"/>
              </w:rPr>
            </w:pPr>
            <w:r w:rsidRPr="00307700">
              <w:rPr>
                <w:rFonts w:cs="Times New Roman"/>
              </w:rPr>
              <w:t>5</w:t>
            </w:r>
          </w:p>
        </w:tc>
        <w:tc>
          <w:tcPr>
            <w:tcW w:w="1429" w:type="pct"/>
            <w:shd w:val="clear" w:color="auto" w:fill="auto"/>
            <w:noWrap/>
            <w:vAlign w:val="center"/>
            <w:hideMark/>
          </w:tcPr>
          <w:p w14:paraId="2FB5AE09" w14:textId="77777777" w:rsidR="00ED115F" w:rsidRPr="00307700" w:rsidRDefault="00ED115F" w:rsidP="00ED115F">
            <w:pPr>
              <w:pStyle w:val="1fffb"/>
              <w:rPr>
                <w:rFonts w:cs="Times New Roman"/>
              </w:rPr>
            </w:pPr>
            <w:r w:rsidRPr="00307700">
              <w:rPr>
                <w:rFonts w:cs="Times New Roman"/>
              </w:rPr>
              <w:t>ул.Комарова,6</w:t>
            </w:r>
          </w:p>
        </w:tc>
        <w:tc>
          <w:tcPr>
            <w:tcW w:w="167" w:type="pct"/>
            <w:shd w:val="clear" w:color="auto" w:fill="auto"/>
            <w:noWrap/>
            <w:vAlign w:val="center"/>
            <w:hideMark/>
          </w:tcPr>
          <w:p w14:paraId="67E26C67" w14:textId="70680C07" w:rsidR="00ED115F" w:rsidRPr="00307700" w:rsidRDefault="00ED115F" w:rsidP="00ED115F">
            <w:pPr>
              <w:pStyle w:val="1fffb"/>
              <w:rPr>
                <w:rFonts w:cs="Times New Roman"/>
              </w:rPr>
            </w:pPr>
          </w:p>
        </w:tc>
        <w:tc>
          <w:tcPr>
            <w:tcW w:w="614" w:type="pct"/>
            <w:shd w:val="clear" w:color="auto" w:fill="auto"/>
            <w:noWrap/>
            <w:vAlign w:val="center"/>
            <w:hideMark/>
          </w:tcPr>
          <w:p w14:paraId="7465A327" w14:textId="77777777" w:rsidR="00ED115F" w:rsidRPr="00307700" w:rsidRDefault="00ED115F" w:rsidP="00ED115F">
            <w:pPr>
              <w:pStyle w:val="1fffb"/>
              <w:rPr>
                <w:rFonts w:cs="Times New Roman"/>
              </w:rPr>
            </w:pPr>
            <w:r w:rsidRPr="00307700">
              <w:rPr>
                <w:rFonts w:cs="Times New Roman"/>
              </w:rPr>
              <w:t>40</w:t>
            </w:r>
          </w:p>
        </w:tc>
        <w:tc>
          <w:tcPr>
            <w:tcW w:w="739" w:type="pct"/>
            <w:shd w:val="clear" w:color="auto" w:fill="auto"/>
            <w:noWrap/>
            <w:vAlign w:val="center"/>
            <w:hideMark/>
          </w:tcPr>
          <w:p w14:paraId="7A30F30B" w14:textId="77777777" w:rsidR="00ED115F" w:rsidRPr="00307700" w:rsidRDefault="00ED115F" w:rsidP="00ED115F">
            <w:pPr>
              <w:pStyle w:val="1fffb"/>
              <w:rPr>
                <w:rFonts w:cs="Times New Roman"/>
              </w:rPr>
            </w:pPr>
            <w:r w:rsidRPr="00307700">
              <w:rPr>
                <w:rFonts w:cs="Times New Roman"/>
              </w:rPr>
              <w:t>25</w:t>
            </w:r>
          </w:p>
        </w:tc>
        <w:tc>
          <w:tcPr>
            <w:tcW w:w="599" w:type="pct"/>
            <w:shd w:val="clear" w:color="auto" w:fill="auto"/>
            <w:noWrap/>
            <w:vAlign w:val="center"/>
            <w:hideMark/>
          </w:tcPr>
          <w:p w14:paraId="42E8F225" w14:textId="77777777" w:rsidR="00ED115F" w:rsidRPr="00307700" w:rsidRDefault="00ED115F" w:rsidP="00ED115F">
            <w:pPr>
              <w:pStyle w:val="1fffb"/>
              <w:rPr>
                <w:rFonts w:cs="Times New Roman"/>
              </w:rPr>
            </w:pPr>
            <w:r w:rsidRPr="00307700">
              <w:rPr>
                <w:rFonts w:cs="Times New Roman"/>
              </w:rPr>
              <w:t>12</w:t>
            </w:r>
          </w:p>
        </w:tc>
      </w:tr>
      <w:tr w:rsidR="00ED115F" w:rsidRPr="00307700" w14:paraId="4168E514" w14:textId="77777777" w:rsidTr="00ED115F">
        <w:trPr>
          <w:trHeight w:val="20"/>
        </w:trPr>
        <w:tc>
          <w:tcPr>
            <w:tcW w:w="1453" w:type="pct"/>
            <w:shd w:val="clear" w:color="auto" w:fill="auto"/>
            <w:noWrap/>
            <w:vAlign w:val="center"/>
            <w:hideMark/>
          </w:tcPr>
          <w:p w14:paraId="3C0C9D92" w14:textId="77777777" w:rsidR="00ED115F" w:rsidRPr="00307700" w:rsidRDefault="00ED115F" w:rsidP="00ED115F">
            <w:pPr>
              <w:pStyle w:val="1fffb"/>
              <w:rPr>
                <w:rFonts w:cs="Times New Roman"/>
              </w:rPr>
            </w:pPr>
            <w:r w:rsidRPr="00307700">
              <w:rPr>
                <w:rFonts w:cs="Times New Roman"/>
              </w:rPr>
              <w:t>6</w:t>
            </w:r>
          </w:p>
        </w:tc>
        <w:tc>
          <w:tcPr>
            <w:tcW w:w="1429" w:type="pct"/>
            <w:shd w:val="clear" w:color="auto" w:fill="auto"/>
            <w:noWrap/>
            <w:vAlign w:val="center"/>
            <w:hideMark/>
          </w:tcPr>
          <w:p w14:paraId="4B05CCDE" w14:textId="77777777" w:rsidR="00ED115F" w:rsidRPr="00307700" w:rsidRDefault="00ED115F" w:rsidP="00ED115F">
            <w:pPr>
              <w:pStyle w:val="1fffb"/>
              <w:rPr>
                <w:rFonts w:cs="Times New Roman"/>
              </w:rPr>
            </w:pPr>
            <w:r w:rsidRPr="00307700">
              <w:rPr>
                <w:rFonts w:cs="Times New Roman"/>
              </w:rPr>
              <w:t>ул.Комарова,8</w:t>
            </w:r>
          </w:p>
        </w:tc>
        <w:tc>
          <w:tcPr>
            <w:tcW w:w="167" w:type="pct"/>
            <w:shd w:val="clear" w:color="auto" w:fill="auto"/>
            <w:noWrap/>
            <w:vAlign w:val="center"/>
            <w:hideMark/>
          </w:tcPr>
          <w:p w14:paraId="389150E4" w14:textId="77777777" w:rsidR="00ED115F" w:rsidRPr="00307700" w:rsidRDefault="00ED115F" w:rsidP="00ED115F">
            <w:pPr>
              <w:pStyle w:val="1fffb"/>
              <w:rPr>
                <w:rFonts w:cs="Times New Roman"/>
              </w:rPr>
            </w:pPr>
          </w:p>
        </w:tc>
        <w:tc>
          <w:tcPr>
            <w:tcW w:w="614" w:type="pct"/>
            <w:shd w:val="clear" w:color="auto" w:fill="auto"/>
            <w:noWrap/>
            <w:vAlign w:val="center"/>
            <w:hideMark/>
          </w:tcPr>
          <w:p w14:paraId="39D9186A" w14:textId="77777777" w:rsidR="00ED115F" w:rsidRPr="00307700" w:rsidRDefault="00ED115F" w:rsidP="00ED115F">
            <w:pPr>
              <w:pStyle w:val="1fffb"/>
              <w:rPr>
                <w:rFonts w:cs="Times New Roman"/>
              </w:rPr>
            </w:pPr>
            <w:r w:rsidRPr="00307700">
              <w:rPr>
                <w:rFonts w:cs="Times New Roman"/>
              </w:rPr>
              <w:t>32</w:t>
            </w:r>
          </w:p>
        </w:tc>
        <w:tc>
          <w:tcPr>
            <w:tcW w:w="739" w:type="pct"/>
            <w:shd w:val="clear" w:color="auto" w:fill="auto"/>
            <w:noWrap/>
            <w:vAlign w:val="center"/>
            <w:hideMark/>
          </w:tcPr>
          <w:p w14:paraId="588A6F53"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51DDB4AB" w14:textId="77777777" w:rsidR="00ED115F" w:rsidRPr="00307700" w:rsidRDefault="00ED115F" w:rsidP="00ED115F">
            <w:pPr>
              <w:pStyle w:val="1fffb"/>
              <w:rPr>
                <w:rFonts w:cs="Times New Roman"/>
              </w:rPr>
            </w:pPr>
            <w:r w:rsidRPr="00307700">
              <w:rPr>
                <w:rFonts w:cs="Times New Roman"/>
              </w:rPr>
              <w:t>10</w:t>
            </w:r>
          </w:p>
        </w:tc>
      </w:tr>
      <w:tr w:rsidR="00ED115F" w:rsidRPr="00307700" w14:paraId="37304DFC" w14:textId="77777777" w:rsidTr="00ED115F">
        <w:trPr>
          <w:trHeight w:val="20"/>
        </w:trPr>
        <w:tc>
          <w:tcPr>
            <w:tcW w:w="1453" w:type="pct"/>
            <w:shd w:val="clear" w:color="auto" w:fill="auto"/>
            <w:noWrap/>
            <w:vAlign w:val="center"/>
            <w:hideMark/>
          </w:tcPr>
          <w:p w14:paraId="70290BC0" w14:textId="77777777" w:rsidR="00ED115F" w:rsidRPr="00307700" w:rsidRDefault="00ED115F" w:rsidP="00ED115F">
            <w:pPr>
              <w:pStyle w:val="1fffb"/>
              <w:rPr>
                <w:rFonts w:cs="Times New Roman"/>
              </w:rPr>
            </w:pPr>
            <w:r w:rsidRPr="00307700">
              <w:rPr>
                <w:rFonts w:cs="Times New Roman"/>
              </w:rPr>
              <w:t>7</w:t>
            </w:r>
          </w:p>
        </w:tc>
        <w:tc>
          <w:tcPr>
            <w:tcW w:w="1596" w:type="pct"/>
            <w:gridSpan w:val="2"/>
            <w:shd w:val="clear" w:color="auto" w:fill="auto"/>
            <w:noWrap/>
            <w:vAlign w:val="center"/>
            <w:hideMark/>
          </w:tcPr>
          <w:p w14:paraId="71B4BCA2" w14:textId="77777777" w:rsidR="00ED115F" w:rsidRPr="00307700" w:rsidRDefault="00ED115F" w:rsidP="00ED115F">
            <w:pPr>
              <w:pStyle w:val="1fffb"/>
              <w:rPr>
                <w:rFonts w:cs="Times New Roman"/>
              </w:rPr>
            </w:pPr>
            <w:r w:rsidRPr="00307700">
              <w:rPr>
                <w:rFonts w:cs="Times New Roman"/>
              </w:rPr>
              <w:t>ул.Южный 3</w:t>
            </w:r>
          </w:p>
        </w:tc>
        <w:tc>
          <w:tcPr>
            <w:tcW w:w="614" w:type="pct"/>
            <w:shd w:val="clear" w:color="auto" w:fill="auto"/>
            <w:noWrap/>
            <w:vAlign w:val="center"/>
            <w:hideMark/>
          </w:tcPr>
          <w:p w14:paraId="3DB584AB" w14:textId="77777777" w:rsidR="00ED115F" w:rsidRPr="00307700" w:rsidRDefault="00ED115F" w:rsidP="00ED115F">
            <w:pPr>
              <w:pStyle w:val="1fffb"/>
              <w:rPr>
                <w:rFonts w:cs="Times New Roman"/>
              </w:rPr>
            </w:pPr>
            <w:r w:rsidRPr="00307700">
              <w:rPr>
                <w:rFonts w:cs="Times New Roman"/>
              </w:rPr>
              <w:t>9</w:t>
            </w:r>
          </w:p>
        </w:tc>
        <w:tc>
          <w:tcPr>
            <w:tcW w:w="739" w:type="pct"/>
            <w:shd w:val="clear" w:color="auto" w:fill="auto"/>
            <w:noWrap/>
            <w:vAlign w:val="center"/>
            <w:hideMark/>
          </w:tcPr>
          <w:p w14:paraId="77AF6AA9"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1F9BCDBB" w14:textId="77777777" w:rsidR="00ED115F" w:rsidRPr="00307700" w:rsidRDefault="00ED115F" w:rsidP="00ED115F">
            <w:pPr>
              <w:pStyle w:val="1fffb"/>
              <w:rPr>
                <w:rFonts w:cs="Times New Roman"/>
              </w:rPr>
            </w:pPr>
            <w:r w:rsidRPr="00307700">
              <w:rPr>
                <w:rFonts w:cs="Times New Roman"/>
              </w:rPr>
              <w:t>3</w:t>
            </w:r>
          </w:p>
        </w:tc>
      </w:tr>
      <w:tr w:rsidR="00ED115F" w:rsidRPr="00307700" w14:paraId="02DE7D7E" w14:textId="77777777" w:rsidTr="00ED115F">
        <w:trPr>
          <w:trHeight w:val="20"/>
        </w:trPr>
        <w:tc>
          <w:tcPr>
            <w:tcW w:w="1453" w:type="pct"/>
            <w:shd w:val="clear" w:color="auto" w:fill="auto"/>
            <w:noWrap/>
            <w:vAlign w:val="center"/>
            <w:hideMark/>
          </w:tcPr>
          <w:p w14:paraId="532C8839" w14:textId="77777777" w:rsidR="00ED115F" w:rsidRPr="00307700" w:rsidRDefault="00ED115F" w:rsidP="00ED115F">
            <w:pPr>
              <w:pStyle w:val="1fffb"/>
              <w:rPr>
                <w:rFonts w:cs="Times New Roman"/>
              </w:rPr>
            </w:pPr>
            <w:r w:rsidRPr="00307700">
              <w:rPr>
                <w:rFonts w:cs="Times New Roman"/>
              </w:rPr>
              <w:t>8</w:t>
            </w:r>
          </w:p>
        </w:tc>
        <w:tc>
          <w:tcPr>
            <w:tcW w:w="1596" w:type="pct"/>
            <w:gridSpan w:val="2"/>
            <w:shd w:val="clear" w:color="auto" w:fill="auto"/>
            <w:noWrap/>
            <w:vAlign w:val="center"/>
            <w:hideMark/>
          </w:tcPr>
          <w:p w14:paraId="6E72DE14" w14:textId="77777777" w:rsidR="00ED115F" w:rsidRPr="00307700" w:rsidRDefault="00ED115F" w:rsidP="00ED115F">
            <w:pPr>
              <w:pStyle w:val="1fffb"/>
              <w:rPr>
                <w:rFonts w:cs="Times New Roman"/>
              </w:rPr>
            </w:pPr>
            <w:r w:rsidRPr="00307700">
              <w:rPr>
                <w:rFonts w:cs="Times New Roman"/>
              </w:rPr>
              <w:t>ул.Южный,1</w:t>
            </w:r>
          </w:p>
        </w:tc>
        <w:tc>
          <w:tcPr>
            <w:tcW w:w="614" w:type="pct"/>
            <w:shd w:val="clear" w:color="auto" w:fill="auto"/>
            <w:noWrap/>
            <w:vAlign w:val="center"/>
            <w:hideMark/>
          </w:tcPr>
          <w:p w14:paraId="47BE8A45" w14:textId="77777777" w:rsidR="00ED115F" w:rsidRPr="00307700" w:rsidRDefault="00ED115F" w:rsidP="00ED115F">
            <w:pPr>
              <w:pStyle w:val="1fffb"/>
              <w:rPr>
                <w:rFonts w:cs="Times New Roman"/>
              </w:rPr>
            </w:pPr>
            <w:r w:rsidRPr="00307700">
              <w:rPr>
                <w:rFonts w:cs="Times New Roman"/>
              </w:rPr>
              <w:t>10</w:t>
            </w:r>
          </w:p>
        </w:tc>
        <w:tc>
          <w:tcPr>
            <w:tcW w:w="739" w:type="pct"/>
            <w:shd w:val="clear" w:color="auto" w:fill="auto"/>
            <w:noWrap/>
            <w:vAlign w:val="center"/>
            <w:hideMark/>
          </w:tcPr>
          <w:p w14:paraId="73CB4D35"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595DE9C8" w14:textId="77777777" w:rsidR="00ED115F" w:rsidRPr="00307700" w:rsidRDefault="00ED115F" w:rsidP="00ED115F">
            <w:pPr>
              <w:pStyle w:val="1fffb"/>
              <w:rPr>
                <w:rFonts w:cs="Times New Roman"/>
              </w:rPr>
            </w:pPr>
            <w:r w:rsidRPr="00307700">
              <w:rPr>
                <w:rFonts w:cs="Times New Roman"/>
              </w:rPr>
              <w:t>3</w:t>
            </w:r>
          </w:p>
        </w:tc>
      </w:tr>
      <w:tr w:rsidR="00ED115F" w:rsidRPr="00307700" w14:paraId="3EA4CC28" w14:textId="77777777" w:rsidTr="00ED115F">
        <w:trPr>
          <w:trHeight w:val="20"/>
        </w:trPr>
        <w:tc>
          <w:tcPr>
            <w:tcW w:w="1453" w:type="pct"/>
            <w:shd w:val="clear" w:color="auto" w:fill="auto"/>
            <w:noWrap/>
            <w:vAlign w:val="center"/>
            <w:hideMark/>
          </w:tcPr>
          <w:p w14:paraId="2C810A77" w14:textId="77777777" w:rsidR="00ED115F" w:rsidRPr="00307700" w:rsidRDefault="00ED115F" w:rsidP="00ED115F">
            <w:pPr>
              <w:pStyle w:val="1fffb"/>
              <w:rPr>
                <w:rFonts w:cs="Times New Roman"/>
              </w:rPr>
            </w:pPr>
            <w:r w:rsidRPr="00307700">
              <w:rPr>
                <w:rFonts w:cs="Times New Roman"/>
              </w:rPr>
              <w:t>9</w:t>
            </w:r>
          </w:p>
        </w:tc>
        <w:tc>
          <w:tcPr>
            <w:tcW w:w="1429" w:type="pct"/>
            <w:shd w:val="clear" w:color="auto" w:fill="auto"/>
            <w:noWrap/>
            <w:vAlign w:val="center"/>
            <w:hideMark/>
          </w:tcPr>
          <w:p w14:paraId="6D7B39D7" w14:textId="77777777" w:rsidR="00ED115F" w:rsidRPr="00307700" w:rsidRDefault="00ED115F" w:rsidP="00ED115F">
            <w:pPr>
              <w:pStyle w:val="1fffb"/>
              <w:rPr>
                <w:rFonts w:cs="Times New Roman"/>
              </w:rPr>
            </w:pPr>
            <w:r w:rsidRPr="00307700">
              <w:rPr>
                <w:rFonts w:cs="Times New Roman"/>
              </w:rPr>
              <w:t>ул.Гагарина,1</w:t>
            </w:r>
          </w:p>
        </w:tc>
        <w:tc>
          <w:tcPr>
            <w:tcW w:w="167" w:type="pct"/>
            <w:shd w:val="clear" w:color="auto" w:fill="auto"/>
            <w:noWrap/>
            <w:vAlign w:val="center"/>
            <w:hideMark/>
          </w:tcPr>
          <w:p w14:paraId="2B66F04E" w14:textId="62A25556" w:rsidR="00ED115F" w:rsidRPr="00307700" w:rsidRDefault="00ED115F" w:rsidP="00ED115F">
            <w:pPr>
              <w:pStyle w:val="1fffb"/>
              <w:rPr>
                <w:rFonts w:cs="Times New Roman"/>
              </w:rPr>
            </w:pPr>
          </w:p>
        </w:tc>
        <w:tc>
          <w:tcPr>
            <w:tcW w:w="614" w:type="pct"/>
            <w:shd w:val="clear" w:color="auto" w:fill="auto"/>
            <w:noWrap/>
            <w:vAlign w:val="center"/>
            <w:hideMark/>
          </w:tcPr>
          <w:p w14:paraId="271DBC46" w14:textId="77777777" w:rsidR="00ED115F" w:rsidRPr="00307700" w:rsidRDefault="00ED115F" w:rsidP="00ED115F">
            <w:pPr>
              <w:pStyle w:val="1fffb"/>
              <w:rPr>
                <w:rFonts w:cs="Times New Roman"/>
              </w:rPr>
            </w:pPr>
            <w:r w:rsidRPr="00307700">
              <w:rPr>
                <w:rFonts w:cs="Times New Roman"/>
              </w:rPr>
              <w:t>20</w:t>
            </w:r>
          </w:p>
        </w:tc>
        <w:tc>
          <w:tcPr>
            <w:tcW w:w="739" w:type="pct"/>
            <w:shd w:val="clear" w:color="auto" w:fill="auto"/>
            <w:noWrap/>
            <w:vAlign w:val="center"/>
            <w:hideMark/>
          </w:tcPr>
          <w:p w14:paraId="3ACC9E66"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56E58825" w14:textId="77777777" w:rsidR="00ED115F" w:rsidRPr="00307700" w:rsidRDefault="00ED115F" w:rsidP="00ED115F">
            <w:pPr>
              <w:pStyle w:val="1fffb"/>
              <w:rPr>
                <w:rFonts w:cs="Times New Roman"/>
              </w:rPr>
            </w:pPr>
            <w:r w:rsidRPr="00307700">
              <w:rPr>
                <w:rFonts w:cs="Times New Roman"/>
              </w:rPr>
              <w:t>6</w:t>
            </w:r>
          </w:p>
        </w:tc>
      </w:tr>
      <w:tr w:rsidR="00ED115F" w:rsidRPr="00307700" w14:paraId="1EE31A9E" w14:textId="77777777" w:rsidTr="00ED115F">
        <w:trPr>
          <w:trHeight w:val="20"/>
        </w:trPr>
        <w:tc>
          <w:tcPr>
            <w:tcW w:w="1453" w:type="pct"/>
            <w:shd w:val="clear" w:color="auto" w:fill="auto"/>
            <w:noWrap/>
            <w:vAlign w:val="center"/>
            <w:hideMark/>
          </w:tcPr>
          <w:p w14:paraId="5338F6C4" w14:textId="77777777" w:rsidR="00ED115F" w:rsidRPr="00307700" w:rsidRDefault="00ED115F" w:rsidP="00ED115F">
            <w:pPr>
              <w:pStyle w:val="1fffb"/>
              <w:rPr>
                <w:rFonts w:cs="Times New Roman"/>
              </w:rPr>
            </w:pPr>
            <w:r w:rsidRPr="00307700">
              <w:rPr>
                <w:rFonts w:cs="Times New Roman"/>
              </w:rPr>
              <w:t>10</w:t>
            </w:r>
          </w:p>
        </w:tc>
        <w:tc>
          <w:tcPr>
            <w:tcW w:w="1429" w:type="pct"/>
            <w:shd w:val="clear" w:color="auto" w:fill="auto"/>
            <w:noWrap/>
            <w:vAlign w:val="center"/>
            <w:hideMark/>
          </w:tcPr>
          <w:p w14:paraId="4B5FAE0B" w14:textId="77777777" w:rsidR="00ED115F" w:rsidRPr="00307700" w:rsidRDefault="00ED115F" w:rsidP="00ED115F">
            <w:pPr>
              <w:pStyle w:val="1fffb"/>
              <w:rPr>
                <w:rFonts w:cs="Times New Roman"/>
              </w:rPr>
            </w:pPr>
            <w:r w:rsidRPr="00307700">
              <w:rPr>
                <w:rFonts w:cs="Times New Roman"/>
              </w:rPr>
              <w:t>ул.Гагарина,1-а</w:t>
            </w:r>
          </w:p>
        </w:tc>
        <w:tc>
          <w:tcPr>
            <w:tcW w:w="167" w:type="pct"/>
            <w:shd w:val="clear" w:color="auto" w:fill="auto"/>
            <w:noWrap/>
            <w:vAlign w:val="center"/>
            <w:hideMark/>
          </w:tcPr>
          <w:p w14:paraId="30A4CAF7" w14:textId="08B0BA8F" w:rsidR="00ED115F" w:rsidRPr="00307700" w:rsidRDefault="00ED115F" w:rsidP="00ED115F">
            <w:pPr>
              <w:pStyle w:val="1fffb"/>
              <w:rPr>
                <w:rFonts w:cs="Times New Roman"/>
              </w:rPr>
            </w:pPr>
          </w:p>
        </w:tc>
        <w:tc>
          <w:tcPr>
            <w:tcW w:w="614" w:type="pct"/>
            <w:shd w:val="clear" w:color="auto" w:fill="auto"/>
            <w:noWrap/>
            <w:vAlign w:val="center"/>
            <w:hideMark/>
          </w:tcPr>
          <w:p w14:paraId="3D0B3FF2" w14:textId="77777777" w:rsidR="00ED115F" w:rsidRPr="00307700" w:rsidRDefault="00ED115F" w:rsidP="00ED115F">
            <w:pPr>
              <w:pStyle w:val="1fffb"/>
              <w:rPr>
                <w:rFonts w:cs="Times New Roman"/>
              </w:rPr>
            </w:pPr>
            <w:r w:rsidRPr="00307700">
              <w:rPr>
                <w:rFonts w:cs="Times New Roman"/>
              </w:rPr>
              <w:t>18</w:t>
            </w:r>
          </w:p>
        </w:tc>
        <w:tc>
          <w:tcPr>
            <w:tcW w:w="739" w:type="pct"/>
            <w:shd w:val="clear" w:color="auto" w:fill="auto"/>
            <w:noWrap/>
            <w:vAlign w:val="center"/>
            <w:hideMark/>
          </w:tcPr>
          <w:p w14:paraId="73A0F510"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00E651F7" w14:textId="77777777" w:rsidR="00ED115F" w:rsidRPr="00307700" w:rsidRDefault="00ED115F" w:rsidP="00ED115F">
            <w:pPr>
              <w:pStyle w:val="1fffb"/>
              <w:rPr>
                <w:rFonts w:cs="Times New Roman"/>
              </w:rPr>
            </w:pPr>
            <w:r w:rsidRPr="00307700">
              <w:rPr>
                <w:rFonts w:cs="Times New Roman"/>
              </w:rPr>
              <w:t>6</w:t>
            </w:r>
          </w:p>
        </w:tc>
      </w:tr>
      <w:tr w:rsidR="00ED115F" w:rsidRPr="00307700" w14:paraId="73B928C5" w14:textId="77777777" w:rsidTr="00ED115F">
        <w:trPr>
          <w:trHeight w:val="20"/>
        </w:trPr>
        <w:tc>
          <w:tcPr>
            <w:tcW w:w="1453" w:type="pct"/>
            <w:shd w:val="clear" w:color="auto" w:fill="auto"/>
            <w:noWrap/>
            <w:vAlign w:val="center"/>
            <w:hideMark/>
          </w:tcPr>
          <w:p w14:paraId="0980E77C" w14:textId="77777777" w:rsidR="00ED115F" w:rsidRPr="00307700" w:rsidRDefault="00ED115F" w:rsidP="00ED115F">
            <w:pPr>
              <w:pStyle w:val="1fffb"/>
              <w:rPr>
                <w:rFonts w:cs="Times New Roman"/>
              </w:rPr>
            </w:pPr>
            <w:r w:rsidRPr="00307700">
              <w:rPr>
                <w:rFonts w:cs="Times New Roman"/>
              </w:rPr>
              <w:t>11</w:t>
            </w:r>
          </w:p>
        </w:tc>
        <w:tc>
          <w:tcPr>
            <w:tcW w:w="1429" w:type="pct"/>
            <w:shd w:val="clear" w:color="auto" w:fill="auto"/>
            <w:noWrap/>
            <w:vAlign w:val="center"/>
            <w:hideMark/>
          </w:tcPr>
          <w:p w14:paraId="313D34FC" w14:textId="77777777" w:rsidR="00ED115F" w:rsidRPr="00307700" w:rsidRDefault="00ED115F" w:rsidP="00ED115F">
            <w:pPr>
              <w:pStyle w:val="1fffb"/>
              <w:rPr>
                <w:rFonts w:cs="Times New Roman"/>
              </w:rPr>
            </w:pPr>
            <w:r w:rsidRPr="00307700">
              <w:rPr>
                <w:rFonts w:cs="Times New Roman"/>
              </w:rPr>
              <w:t>ул.Гагарина,3</w:t>
            </w:r>
          </w:p>
        </w:tc>
        <w:tc>
          <w:tcPr>
            <w:tcW w:w="167" w:type="pct"/>
            <w:shd w:val="clear" w:color="auto" w:fill="auto"/>
            <w:noWrap/>
            <w:vAlign w:val="center"/>
            <w:hideMark/>
          </w:tcPr>
          <w:p w14:paraId="14267AD5" w14:textId="7EF1AC27" w:rsidR="00ED115F" w:rsidRPr="00307700" w:rsidRDefault="00ED115F" w:rsidP="00ED115F">
            <w:pPr>
              <w:pStyle w:val="1fffb"/>
              <w:rPr>
                <w:rFonts w:cs="Times New Roman"/>
              </w:rPr>
            </w:pPr>
          </w:p>
        </w:tc>
        <w:tc>
          <w:tcPr>
            <w:tcW w:w="614" w:type="pct"/>
            <w:shd w:val="clear" w:color="auto" w:fill="auto"/>
            <w:noWrap/>
            <w:vAlign w:val="center"/>
            <w:hideMark/>
          </w:tcPr>
          <w:p w14:paraId="2342FFF4" w14:textId="77777777" w:rsidR="00ED115F" w:rsidRPr="00307700" w:rsidRDefault="00ED115F" w:rsidP="00ED115F">
            <w:pPr>
              <w:pStyle w:val="1fffb"/>
              <w:rPr>
                <w:rFonts w:cs="Times New Roman"/>
              </w:rPr>
            </w:pPr>
            <w:r w:rsidRPr="00307700">
              <w:rPr>
                <w:rFonts w:cs="Times New Roman"/>
              </w:rPr>
              <w:t>30</w:t>
            </w:r>
          </w:p>
        </w:tc>
        <w:tc>
          <w:tcPr>
            <w:tcW w:w="739" w:type="pct"/>
            <w:shd w:val="clear" w:color="auto" w:fill="auto"/>
            <w:noWrap/>
            <w:vAlign w:val="center"/>
            <w:hideMark/>
          </w:tcPr>
          <w:p w14:paraId="5C62092B"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3806B0CB" w14:textId="77777777" w:rsidR="00ED115F" w:rsidRPr="00307700" w:rsidRDefault="00ED115F" w:rsidP="00ED115F">
            <w:pPr>
              <w:pStyle w:val="1fffb"/>
              <w:rPr>
                <w:rFonts w:cs="Times New Roman"/>
              </w:rPr>
            </w:pPr>
            <w:r w:rsidRPr="00307700">
              <w:rPr>
                <w:rFonts w:cs="Times New Roman"/>
              </w:rPr>
              <w:t>9</w:t>
            </w:r>
          </w:p>
        </w:tc>
      </w:tr>
      <w:tr w:rsidR="00ED115F" w:rsidRPr="00307700" w14:paraId="75989DC3" w14:textId="77777777" w:rsidTr="00ED115F">
        <w:trPr>
          <w:trHeight w:val="20"/>
        </w:trPr>
        <w:tc>
          <w:tcPr>
            <w:tcW w:w="1453" w:type="pct"/>
            <w:shd w:val="clear" w:color="auto" w:fill="auto"/>
            <w:noWrap/>
            <w:vAlign w:val="center"/>
            <w:hideMark/>
          </w:tcPr>
          <w:p w14:paraId="215E0348" w14:textId="77777777" w:rsidR="00ED115F" w:rsidRPr="00307700" w:rsidRDefault="00ED115F" w:rsidP="00ED115F">
            <w:pPr>
              <w:pStyle w:val="1fffb"/>
              <w:rPr>
                <w:rFonts w:cs="Times New Roman"/>
              </w:rPr>
            </w:pPr>
            <w:r w:rsidRPr="00307700">
              <w:rPr>
                <w:rFonts w:cs="Times New Roman"/>
              </w:rPr>
              <w:t>12</w:t>
            </w:r>
          </w:p>
        </w:tc>
        <w:tc>
          <w:tcPr>
            <w:tcW w:w="1429" w:type="pct"/>
            <w:shd w:val="clear" w:color="auto" w:fill="auto"/>
            <w:noWrap/>
            <w:vAlign w:val="center"/>
            <w:hideMark/>
          </w:tcPr>
          <w:p w14:paraId="2EB0A26C" w14:textId="77777777" w:rsidR="00ED115F" w:rsidRPr="00307700" w:rsidRDefault="00ED115F" w:rsidP="00ED115F">
            <w:pPr>
              <w:pStyle w:val="1fffb"/>
              <w:rPr>
                <w:rFonts w:cs="Times New Roman"/>
              </w:rPr>
            </w:pPr>
            <w:r w:rsidRPr="00307700">
              <w:rPr>
                <w:rFonts w:cs="Times New Roman"/>
              </w:rPr>
              <w:t>ул.Гагарина,5</w:t>
            </w:r>
          </w:p>
        </w:tc>
        <w:tc>
          <w:tcPr>
            <w:tcW w:w="167" w:type="pct"/>
            <w:shd w:val="clear" w:color="auto" w:fill="auto"/>
            <w:noWrap/>
            <w:vAlign w:val="center"/>
            <w:hideMark/>
          </w:tcPr>
          <w:p w14:paraId="4953C4BA" w14:textId="18665AD1" w:rsidR="00ED115F" w:rsidRPr="00307700" w:rsidRDefault="00ED115F" w:rsidP="00ED115F">
            <w:pPr>
              <w:pStyle w:val="1fffb"/>
              <w:rPr>
                <w:rFonts w:cs="Times New Roman"/>
              </w:rPr>
            </w:pPr>
          </w:p>
        </w:tc>
        <w:tc>
          <w:tcPr>
            <w:tcW w:w="614" w:type="pct"/>
            <w:shd w:val="clear" w:color="auto" w:fill="auto"/>
            <w:noWrap/>
            <w:vAlign w:val="center"/>
            <w:hideMark/>
          </w:tcPr>
          <w:p w14:paraId="2DAEF5F4" w14:textId="77777777" w:rsidR="00ED115F" w:rsidRPr="00307700" w:rsidRDefault="00ED115F" w:rsidP="00ED115F">
            <w:pPr>
              <w:pStyle w:val="1fffb"/>
              <w:rPr>
                <w:rFonts w:cs="Times New Roman"/>
              </w:rPr>
            </w:pPr>
            <w:r w:rsidRPr="00307700">
              <w:rPr>
                <w:rFonts w:cs="Times New Roman"/>
              </w:rPr>
              <w:t>20</w:t>
            </w:r>
          </w:p>
        </w:tc>
        <w:tc>
          <w:tcPr>
            <w:tcW w:w="739" w:type="pct"/>
            <w:shd w:val="clear" w:color="auto" w:fill="auto"/>
            <w:noWrap/>
            <w:vAlign w:val="center"/>
            <w:hideMark/>
          </w:tcPr>
          <w:p w14:paraId="2C1E5813"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2325A0DA" w14:textId="77777777" w:rsidR="00ED115F" w:rsidRPr="00307700" w:rsidRDefault="00ED115F" w:rsidP="00ED115F">
            <w:pPr>
              <w:pStyle w:val="1fffb"/>
              <w:rPr>
                <w:rFonts w:cs="Times New Roman"/>
              </w:rPr>
            </w:pPr>
            <w:r w:rsidRPr="00307700">
              <w:rPr>
                <w:rFonts w:cs="Times New Roman"/>
              </w:rPr>
              <w:t>6</w:t>
            </w:r>
          </w:p>
        </w:tc>
      </w:tr>
      <w:tr w:rsidR="00ED115F" w:rsidRPr="00307700" w14:paraId="6DFCF2BF" w14:textId="77777777" w:rsidTr="00ED115F">
        <w:trPr>
          <w:trHeight w:val="20"/>
        </w:trPr>
        <w:tc>
          <w:tcPr>
            <w:tcW w:w="1453" w:type="pct"/>
            <w:shd w:val="clear" w:color="auto" w:fill="auto"/>
            <w:noWrap/>
            <w:vAlign w:val="center"/>
            <w:hideMark/>
          </w:tcPr>
          <w:p w14:paraId="7AE9487C" w14:textId="77777777" w:rsidR="00ED115F" w:rsidRPr="00307700" w:rsidRDefault="00ED115F" w:rsidP="00ED115F">
            <w:pPr>
              <w:pStyle w:val="1fffb"/>
              <w:rPr>
                <w:rFonts w:cs="Times New Roman"/>
              </w:rPr>
            </w:pPr>
            <w:r w:rsidRPr="00307700">
              <w:rPr>
                <w:rFonts w:cs="Times New Roman"/>
              </w:rPr>
              <w:t>13</w:t>
            </w:r>
          </w:p>
        </w:tc>
        <w:tc>
          <w:tcPr>
            <w:tcW w:w="1429" w:type="pct"/>
            <w:shd w:val="clear" w:color="auto" w:fill="auto"/>
            <w:noWrap/>
            <w:vAlign w:val="center"/>
            <w:hideMark/>
          </w:tcPr>
          <w:p w14:paraId="628EA69E" w14:textId="77777777" w:rsidR="00ED115F" w:rsidRPr="00307700" w:rsidRDefault="00ED115F" w:rsidP="00ED115F">
            <w:pPr>
              <w:pStyle w:val="1fffb"/>
              <w:rPr>
                <w:rFonts w:cs="Times New Roman"/>
              </w:rPr>
            </w:pPr>
            <w:r w:rsidRPr="00307700">
              <w:rPr>
                <w:rFonts w:cs="Times New Roman"/>
              </w:rPr>
              <w:t>ул.Гагарина,6</w:t>
            </w:r>
          </w:p>
        </w:tc>
        <w:tc>
          <w:tcPr>
            <w:tcW w:w="167" w:type="pct"/>
            <w:shd w:val="clear" w:color="auto" w:fill="auto"/>
            <w:noWrap/>
            <w:vAlign w:val="center"/>
            <w:hideMark/>
          </w:tcPr>
          <w:p w14:paraId="159AF90E" w14:textId="29B6C723" w:rsidR="00ED115F" w:rsidRPr="00307700" w:rsidRDefault="00ED115F" w:rsidP="00ED115F">
            <w:pPr>
              <w:pStyle w:val="1fffb"/>
              <w:rPr>
                <w:rFonts w:cs="Times New Roman"/>
              </w:rPr>
            </w:pPr>
          </w:p>
        </w:tc>
        <w:tc>
          <w:tcPr>
            <w:tcW w:w="614" w:type="pct"/>
            <w:shd w:val="clear" w:color="auto" w:fill="auto"/>
            <w:noWrap/>
            <w:vAlign w:val="center"/>
            <w:hideMark/>
          </w:tcPr>
          <w:p w14:paraId="75515903" w14:textId="77777777" w:rsidR="00ED115F" w:rsidRPr="00307700" w:rsidRDefault="00ED115F" w:rsidP="00ED115F">
            <w:pPr>
              <w:pStyle w:val="1fffb"/>
              <w:rPr>
                <w:rFonts w:cs="Times New Roman"/>
              </w:rPr>
            </w:pPr>
            <w:r w:rsidRPr="00307700">
              <w:rPr>
                <w:rFonts w:cs="Times New Roman"/>
              </w:rPr>
              <w:t>18</w:t>
            </w:r>
          </w:p>
        </w:tc>
        <w:tc>
          <w:tcPr>
            <w:tcW w:w="739" w:type="pct"/>
            <w:shd w:val="clear" w:color="auto" w:fill="auto"/>
            <w:noWrap/>
            <w:vAlign w:val="center"/>
            <w:hideMark/>
          </w:tcPr>
          <w:p w14:paraId="4CD0BA81" w14:textId="77777777" w:rsidR="00ED115F" w:rsidRPr="00307700" w:rsidRDefault="00ED115F" w:rsidP="00ED115F">
            <w:pPr>
              <w:pStyle w:val="1fffb"/>
              <w:rPr>
                <w:rFonts w:cs="Times New Roman"/>
              </w:rPr>
            </w:pPr>
            <w:r w:rsidRPr="00307700">
              <w:rPr>
                <w:rFonts w:cs="Times New Roman"/>
              </w:rPr>
              <w:t>25</w:t>
            </w:r>
          </w:p>
        </w:tc>
        <w:tc>
          <w:tcPr>
            <w:tcW w:w="599" w:type="pct"/>
            <w:shd w:val="clear" w:color="auto" w:fill="auto"/>
            <w:noWrap/>
            <w:vAlign w:val="center"/>
            <w:hideMark/>
          </w:tcPr>
          <w:p w14:paraId="7E8FCEC9" w14:textId="77777777" w:rsidR="00ED115F" w:rsidRPr="00307700" w:rsidRDefault="00ED115F" w:rsidP="00ED115F">
            <w:pPr>
              <w:pStyle w:val="1fffb"/>
              <w:rPr>
                <w:rFonts w:cs="Times New Roman"/>
              </w:rPr>
            </w:pPr>
            <w:r w:rsidRPr="00307700">
              <w:rPr>
                <w:rFonts w:cs="Times New Roman"/>
              </w:rPr>
              <w:t>6</w:t>
            </w:r>
          </w:p>
        </w:tc>
      </w:tr>
      <w:tr w:rsidR="00ED115F" w:rsidRPr="00307700" w14:paraId="3E675AD6" w14:textId="77777777" w:rsidTr="00ED115F">
        <w:trPr>
          <w:trHeight w:val="20"/>
        </w:trPr>
        <w:tc>
          <w:tcPr>
            <w:tcW w:w="1453" w:type="pct"/>
            <w:shd w:val="clear" w:color="auto" w:fill="auto"/>
            <w:noWrap/>
            <w:vAlign w:val="center"/>
            <w:hideMark/>
          </w:tcPr>
          <w:p w14:paraId="1BF981CD" w14:textId="77777777" w:rsidR="00ED115F" w:rsidRPr="00307700" w:rsidRDefault="00ED115F" w:rsidP="00ED115F">
            <w:pPr>
              <w:pStyle w:val="1fffb"/>
              <w:rPr>
                <w:rFonts w:cs="Times New Roman"/>
              </w:rPr>
            </w:pPr>
            <w:r w:rsidRPr="00307700">
              <w:rPr>
                <w:rFonts w:cs="Times New Roman"/>
              </w:rPr>
              <w:t>14</w:t>
            </w:r>
          </w:p>
        </w:tc>
        <w:tc>
          <w:tcPr>
            <w:tcW w:w="1429" w:type="pct"/>
            <w:shd w:val="clear" w:color="auto" w:fill="auto"/>
            <w:noWrap/>
            <w:vAlign w:val="center"/>
            <w:hideMark/>
          </w:tcPr>
          <w:p w14:paraId="4DF5450D" w14:textId="77777777" w:rsidR="00ED115F" w:rsidRPr="00307700" w:rsidRDefault="00ED115F" w:rsidP="00ED115F">
            <w:pPr>
              <w:pStyle w:val="1fffb"/>
              <w:rPr>
                <w:rFonts w:cs="Times New Roman"/>
              </w:rPr>
            </w:pPr>
            <w:r w:rsidRPr="00307700">
              <w:rPr>
                <w:rFonts w:cs="Times New Roman"/>
              </w:rPr>
              <w:t>ул.Гагарина,7</w:t>
            </w:r>
          </w:p>
        </w:tc>
        <w:tc>
          <w:tcPr>
            <w:tcW w:w="167" w:type="pct"/>
            <w:shd w:val="clear" w:color="auto" w:fill="auto"/>
            <w:noWrap/>
            <w:vAlign w:val="center"/>
            <w:hideMark/>
          </w:tcPr>
          <w:p w14:paraId="5566EAAC" w14:textId="640260EE" w:rsidR="00ED115F" w:rsidRPr="00307700" w:rsidRDefault="00ED115F" w:rsidP="00ED115F">
            <w:pPr>
              <w:pStyle w:val="1fffb"/>
              <w:rPr>
                <w:rFonts w:cs="Times New Roman"/>
              </w:rPr>
            </w:pPr>
          </w:p>
        </w:tc>
        <w:tc>
          <w:tcPr>
            <w:tcW w:w="614" w:type="pct"/>
            <w:shd w:val="clear" w:color="auto" w:fill="auto"/>
            <w:noWrap/>
            <w:vAlign w:val="center"/>
            <w:hideMark/>
          </w:tcPr>
          <w:p w14:paraId="6845B85A" w14:textId="77777777" w:rsidR="00ED115F" w:rsidRPr="00307700" w:rsidRDefault="00ED115F" w:rsidP="00ED115F">
            <w:pPr>
              <w:pStyle w:val="1fffb"/>
              <w:rPr>
                <w:rFonts w:cs="Times New Roman"/>
              </w:rPr>
            </w:pPr>
            <w:r w:rsidRPr="00307700">
              <w:rPr>
                <w:rFonts w:cs="Times New Roman"/>
              </w:rPr>
              <w:t>10</w:t>
            </w:r>
          </w:p>
        </w:tc>
        <w:tc>
          <w:tcPr>
            <w:tcW w:w="739" w:type="pct"/>
            <w:shd w:val="clear" w:color="auto" w:fill="auto"/>
            <w:noWrap/>
            <w:vAlign w:val="center"/>
            <w:hideMark/>
          </w:tcPr>
          <w:p w14:paraId="55BE35CD"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7D22E2E5" w14:textId="77777777" w:rsidR="00ED115F" w:rsidRPr="00307700" w:rsidRDefault="00ED115F" w:rsidP="00ED115F">
            <w:pPr>
              <w:pStyle w:val="1fffb"/>
              <w:rPr>
                <w:rFonts w:cs="Times New Roman"/>
              </w:rPr>
            </w:pPr>
            <w:r w:rsidRPr="00307700">
              <w:rPr>
                <w:rFonts w:cs="Times New Roman"/>
              </w:rPr>
              <w:t>3</w:t>
            </w:r>
          </w:p>
        </w:tc>
      </w:tr>
      <w:tr w:rsidR="00ED115F" w:rsidRPr="00307700" w14:paraId="6BB15FFE" w14:textId="77777777" w:rsidTr="00ED115F">
        <w:trPr>
          <w:trHeight w:val="20"/>
        </w:trPr>
        <w:tc>
          <w:tcPr>
            <w:tcW w:w="1453" w:type="pct"/>
            <w:shd w:val="clear" w:color="auto" w:fill="auto"/>
            <w:noWrap/>
            <w:vAlign w:val="center"/>
            <w:hideMark/>
          </w:tcPr>
          <w:p w14:paraId="1E149019" w14:textId="77777777" w:rsidR="00ED115F" w:rsidRPr="00307700" w:rsidRDefault="00ED115F" w:rsidP="00ED115F">
            <w:pPr>
              <w:pStyle w:val="1fffb"/>
              <w:rPr>
                <w:rFonts w:cs="Times New Roman"/>
              </w:rPr>
            </w:pPr>
            <w:r w:rsidRPr="00307700">
              <w:rPr>
                <w:rFonts w:cs="Times New Roman"/>
              </w:rPr>
              <w:t>15</w:t>
            </w:r>
          </w:p>
        </w:tc>
        <w:tc>
          <w:tcPr>
            <w:tcW w:w="1429" w:type="pct"/>
            <w:shd w:val="clear" w:color="auto" w:fill="auto"/>
            <w:noWrap/>
            <w:vAlign w:val="center"/>
            <w:hideMark/>
          </w:tcPr>
          <w:p w14:paraId="15E8C615" w14:textId="77777777" w:rsidR="00ED115F" w:rsidRPr="00307700" w:rsidRDefault="00ED115F" w:rsidP="00ED115F">
            <w:pPr>
              <w:pStyle w:val="1fffb"/>
              <w:rPr>
                <w:rFonts w:cs="Times New Roman"/>
              </w:rPr>
            </w:pPr>
            <w:r w:rsidRPr="00307700">
              <w:rPr>
                <w:rFonts w:cs="Times New Roman"/>
              </w:rPr>
              <w:t>ул.Гагарина,11</w:t>
            </w:r>
          </w:p>
        </w:tc>
        <w:tc>
          <w:tcPr>
            <w:tcW w:w="167" w:type="pct"/>
            <w:shd w:val="clear" w:color="auto" w:fill="auto"/>
            <w:noWrap/>
            <w:vAlign w:val="center"/>
            <w:hideMark/>
          </w:tcPr>
          <w:p w14:paraId="1E03D38C" w14:textId="4A4D74C9" w:rsidR="00ED115F" w:rsidRPr="00307700" w:rsidRDefault="00ED115F" w:rsidP="00ED115F">
            <w:pPr>
              <w:pStyle w:val="1fffb"/>
              <w:rPr>
                <w:rFonts w:cs="Times New Roman"/>
              </w:rPr>
            </w:pPr>
          </w:p>
        </w:tc>
        <w:tc>
          <w:tcPr>
            <w:tcW w:w="614" w:type="pct"/>
            <w:shd w:val="clear" w:color="auto" w:fill="auto"/>
            <w:noWrap/>
            <w:vAlign w:val="center"/>
            <w:hideMark/>
          </w:tcPr>
          <w:p w14:paraId="13D75304" w14:textId="77777777" w:rsidR="00ED115F" w:rsidRPr="00307700" w:rsidRDefault="00ED115F" w:rsidP="00ED115F">
            <w:pPr>
              <w:pStyle w:val="1fffb"/>
              <w:rPr>
                <w:rFonts w:cs="Times New Roman"/>
              </w:rPr>
            </w:pPr>
            <w:r w:rsidRPr="00307700">
              <w:rPr>
                <w:rFonts w:cs="Times New Roman"/>
              </w:rPr>
              <w:t>2</w:t>
            </w:r>
          </w:p>
        </w:tc>
        <w:tc>
          <w:tcPr>
            <w:tcW w:w="739" w:type="pct"/>
            <w:shd w:val="clear" w:color="auto" w:fill="auto"/>
            <w:noWrap/>
            <w:vAlign w:val="center"/>
            <w:hideMark/>
          </w:tcPr>
          <w:p w14:paraId="469879EC"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628A38C9" w14:textId="77777777" w:rsidR="00ED115F" w:rsidRPr="00307700" w:rsidRDefault="00ED115F" w:rsidP="00ED115F">
            <w:pPr>
              <w:pStyle w:val="1fffb"/>
              <w:rPr>
                <w:rFonts w:cs="Times New Roman"/>
              </w:rPr>
            </w:pPr>
            <w:r w:rsidRPr="00307700">
              <w:rPr>
                <w:rFonts w:cs="Times New Roman"/>
              </w:rPr>
              <w:t>1</w:t>
            </w:r>
          </w:p>
        </w:tc>
      </w:tr>
      <w:tr w:rsidR="00ED115F" w:rsidRPr="00307700" w14:paraId="5266C653" w14:textId="77777777" w:rsidTr="00ED115F">
        <w:trPr>
          <w:trHeight w:val="20"/>
        </w:trPr>
        <w:tc>
          <w:tcPr>
            <w:tcW w:w="1453" w:type="pct"/>
            <w:shd w:val="clear" w:color="auto" w:fill="auto"/>
            <w:noWrap/>
            <w:vAlign w:val="center"/>
            <w:hideMark/>
          </w:tcPr>
          <w:p w14:paraId="0EBC7F79" w14:textId="77777777" w:rsidR="00ED115F" w:rsidRPr="00307700" w:rsidRDefault="00ED115F" w:rsidP="00ED115F">
            <w:pPr>
              <w:pStyle w:val="1fffb"/>
              <w:rPr>
                <w:rFonts w:cs="Times New Roman"/>
              </w:rPr>
            </w:pPr>
            <w:r w:rsidRPr="00307700">
              <w:rPr>
                <w:rFonts w:cs="Times New Roman"/>
              </w:rPr>
              <w:t>16</w:t>
            </w:r>
          </w:p>
        </w:tc>
        <w:tc>
          <w:tcPr>
            <w:tcW w:w="1429" w:type="pct"/>
            <w:shd w:val="clear" w:color="auto" w:fill="auto"/>
            <w:noWrap/>
            <w:vAlign w:val="center"/>
            <w:hideMark/>
          </w:tcPr>
          <w:p w14:paraId="70730385" w14:textId="77777777" w:rsidR="00ED115F" w:rsidRPr="00307700" w:rsidRDefault="00ED115F" w:rsidP="00ED115F">
            <w:pPr>
              <w:pStyle w:val="1fffb"/>
              <w:rPr>
                <w:rFonts w:cs="Times New Roman"/>
              </w:rPr>
            </w:pPr>
            <w:r w:rsidRPr="00307700">
              <w:rPr>
                <w:rFonts w:cs="Times New Roman"/>
              </w:rPr>
              <w:t>ул.Центральная,5</w:t>
            </w:r>
          </w:p>
        </w:tc>
        <w:tc>
          <w:tcPr>
            <w:tcW w:w="167" w:type="pct"/>
            <w:shd w:val="clear" w:color="auto" w:fill="auto"/>
            <w:noWrap/>
            <w:vAlign w:val="center"/>
            <w:hideMark/>
          </w:tcPr>
          <w:p w14:paraId="075AF8DC" w14:textId="18861332" w:rsidR="00ED115F" w:rsidRPr="00307700" w:rsidRDefault="00ED115F" w:rsidP="00ED115F">
            <w:pPr>
              <w:pStyle w:val="1fffb"/>
              <w:rPr>
                <w:rFonts w:cs="Times New Roman"/>
              </w:rPr>
            </w:pPr>
          </w:p>
        </w:tc>
        <w:tc>
          <w:tcPr>
            <w:tcW w:w="614" w:type="pct"/>
            <w:shd w:val="clear" w:color="auto" w:fill="auto"/>
            <w:noWrap/>
            <w:vAlign w:val="center"/>
            <w:hideMark/>
          </w:tcPr>
          <w:p w14:paraId="4809C6FE" w14:textId="77777777" w:rsidR="00ED115F" w:rsidRPr="00307700" w:rsidRDefault="00ED115F" w:rsidP="00ED115F">
            <w:pPr>
              <w:pStyle w:val="1fffb"/>
              <w:rPr>
                <w:rFonts w:cs="Times New Roman"/>
              </w:rPr>
            </w:pPr>
            <w:r w:rsidRPr="00307700">
              <w:rPr>
                <w:rFonts w:cs="Times New Roman"/>
              </w:rPr>
              <w:t>5</w:t>
            </w:r>
          </w:p>
        </w:tc>
        <w:tc>
          <w:tcPr>
            <w:tcW w:w="739" w:type="pct"/>
            <w:shd w:val="clear" w:color="auto" w:fill="auto"/>
            <w:noWrap/>
            <w:vAlign w:val="center"/>
            <w:hideMark/>
          </w:tcPr>
          <w:p w14:paraId="3A23EB85"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0F0F20B7" w14:textId="77777777" w:rsidR="00ED115F" w:rsidRPr="00307700" w:rsidRDefault="00ED115F" w:rsidP="00ED115F">
            <w:pPr>
              <w:pStyle w:val="1fffb"/>
              <w:rPr>
                <w:rFonts w:cs="Times New Roman"/>
              </w:rPr>
            </w:pPr>
            <w:r w:rsidRPr="00307700">
              <w:rPr>
                <w:rFonts w:cs="Times New Roman"/>
              </w:rPr>
              <w:t>2</w:t>
            </w:r>
          </w:p>
        </w:tc>
      </w:tr>
      <w:tr w:rsidR="00ED115F" w:rsidRPr="00307700" w14:paraId="25F60D37" w14:textId="77777777" w:rsidTr="00ED115F">
        <w:trPr>
          <w:trHeight w:val="20"/>
        </w:trPr>
        <w:tc>
          <w:tcPr>
            <w:tcW w:w="1453" w:type="pct"/>
            <w:shd w:val="clear" w:color="auto" w:fill="auto"/>
            <w:noWrap/>
            <w:vAlign w:val="center"/>
            <w:hideMark/>
          </w:tcPr>
          <w:p w14:paraId="4BD340AF" w14:textId="77777777" w:rsidR="00ED115F" w:rsidRPr="00307700" w:rsidRDefault="00ED115F" w:rsidP="00ED115F">
            <w:pPr>
              <w:pStyle w:val="1fffb"/>
              <w:rPr>
                <w:rFonts w:cs="Times New Roman"/>
              </w:rPr>
            </w:pPr>
            <w:r w:rsidRPr="00307700">
              <w:rPr>
                <w:rFonts w:cs="Times New Roman"/>
              </w:rPr>
              <w:t>18</w:t>
            </w:r>
          </w:p>
        </w:tc>
        <w:tc>
          <w:tcPr>
            <w:tcW w:w="1429" w:type="pct"/>
            <w:shd w:val="clear" w:color="auto" w:fill="auto"/>
            <w:noWrap/>
            <w:vAlign w:val="center"/>
            <w:hideMark/>
          </w:tcPr>
          <w:p w14:paraId="02654DF3" w14:textId="77777777" w:rsidR="00ED115F" w:rsidRPr="00307700" w:rsidRDefault="00ED115F" w:rsidP="00ED115F">
            <w:pPr>
              <w:pStyle w:val="1fffb"/>
              <w:rPr>
                <w:rFonts w:cs="Times New Roman"/>
              </w:rPr>
            </w:pPr>
            <w:r w:rsidRPr="00307700">
              <w:rPr>
                <w:rFonts w:cs="Times New Roman"/>
              </w:rPr>
              <w:t>ул.Центральная,14</w:t>
            </w:r>
          </w:p>
        </w:tc>
        <w:tc>
          <w:tcPr>
            <w:tcW w:w="167" w:type="pct"/>
            <w:shd w:val="clear" w:color="auto" w:fill="auto"/>
            <w:noWrap/>
            <w:vAlign w:val="center"/>
            <w:hideMark/>
          </w:tcPr>
          <w:p w14:paraId="036C04A0" w14:textId="6A9B2646" w:rsidR="00ED115F" w:rsidRPr="00307700" w:rsidRDefault="00ED115F" w:rsidP="00ED115F">
            <w:pPr>
              <w:pStyle w:val="1fffb"/>
              <w:rPr>
                <w:rFonts w:cs="Times New Roman"/>
              </w:rPr>
            </w:pPr>
          </w:p>
        </w:tc>
        <w:tc>
          <w:tcPr>
            <w:tcW w:w="614" w:type="pct"/>
            <w:shd w:val="clear" w:color="auto" w:fill="auto"/>
            <w:noWrap/>
            <w:vAlign w:val="center"/>
            <w:hideMark/>
          </w:tcPr>
          <w:p w14:paraId="61FA1B15" w14:textId="77777777" w:rsidR="00ED115F" w:rsidRPr="00307700" w:rsidRDefault="00ED115F" w:rsidP="00ED115F">
            <w:pPr>
              <w:pStyle w:val="1fffb"/>
              <w:rPr>
                <w:rFonts w:cs="Times New Roman"/>
              </w:rPr>
            </w:pPr>
            <w:r w:rsidRPr="00307700">
              <w:rPr>
                <w:rFonts w:cs="Times New Roman"/>
              </w:rPr>
              <w:t>22</w:t>
            </w:r>
          </w:p>
        </w:tc>
        <w:tc>
          <w:tcPr>
            <w:tcW w:w="739" w:type="pct"/>
            <w:shd w:val="clear" w:color="auto" w:fill="auto"/>
            <w:noWrap/>
            <w:vAlign w:val="center"/>
            <w:hideMark/>
          </w:tcPr>
          <w:p w14:paraId="52EDE4DC" w14:textId="77777777" w:rsidR="00ED115F" w:rsidRPr="00307700" w:rsidRDefault="00ED115F" w:rsidP="00ED115F">
            <w:pPr>
              <w:pStyle w:val="1fffb"/>
              <w:rPr>
                <w:rFonts w:cs="Times New Roman"/>
              </w:rPr>
            </w:pPr>
            <w:r w:rsidRPr="00307700">
              <w:rPr>
                <w:rFonts w:cs="Times New Roman"/>
              </w:rPr>
              <w:t>25</w:t>
            </w:r>
          </w:p>
        </w:tc>
        <w:tc>
          <w:tcPr>
            <w:tcW w:w="599" w:type="pct"/>
            <w:shd w:val="clear" w:color="auto" w:fill="auto"/>
            <w:noWrap/>
            <w:vAlign w:val="center"/>
            <w:hideMark/>
          </w:tcPr>
          <w:p w14:paraId="0B71C097" w14:textId="77777777" w:rsidR="00ED115F" w:rsidRPr="00307700" w:rsidRDefault="00ED115F" w:rsidP="00ED115F">
            <w:pPr>
              <w:pStyle w:val="1fffb"/>
              <w:rPr>
                <w:rFonts w:cs="Times New Roman"/>
              </w:rPr>
            </w:pPr>
            <w:r w:rsidRPr="00307700">
              <w:rPr>
                <w:rFonts w:cs="Times New Roman"/>
              </w:rPr>
              <w:t>7</w:t>
            </w:r>
          </w:p>
        </w:tc>
      </w:tr>
      <w:tr w:rsidR="00ED115F" w:rsidRPr="00307700" w14:paraId="6156966C" w14:textId="77777777" w:rsidTr="00ED115F">
        <w:trPr>
          <w:trHeight w:val="20"/>
        </w:trPr>
        <w:tc>
          <w:tcPr>
            <w:tcW w:w="1453" w:type="pct"/>
            <w:shd w:val="clear" w:color="auto" w:fill="auto"/>
            <w:noWrap/>
            <w:vAlign w:val="center"/>
            <w:hideMark/>
          </w:tcPr>
          <w:p w14:paraId="6B65BED6" w14:textId="77777777" w:rsidR="00ED115F" w:rsidRPr="00307700" w:rsidRDefault="00ED115F" w:rsidP="00ED115F">
            <w:pPr>
              <w:pStyle w:val="1fffb"/>
              <w:rPr>
                <w:rFonts w:cs="Times New Roman"/>
              </w:rPr>
            </w:pPr>
            <w:r w:rsidRPr="00307700">
              <w:rPr>
                <w:rFonts w:cs="Times New Roman"/>
              </w:rPr>
              <w:t>19</w:t>
            </w:r>
          </w:p>
        </w:tc>
        <w:tc>
          <w:tcPr>
            <w:tcW w:w="1429" w:type="pct"/>
            <w:shd w:val="clear" w:color="auto" w:fill="auto"/>
            <w:noWrap/>
            <w:vAlign w:val="center"/>
            <w:hideMark/>
          </w:tcPr>
          <w:p w14:paraId="3956F900" w14:textId="77777777" w:rsidR="00ED115F" w:rsidRPr="00307700" w:rsidRDefault="00ED115F" w:rsidP="00ED115F">
            <w:pPr>
              <w:pStyle w:val="1fffb"/>
              <w:rPr>
                <w:rFonts w:cs="Times New Roman"/>
              </w:rPr>
            </w:pPr>
            <w:r w:rsidRPr="00307700">
              <w:rPr>
                <w:rFonts w:cs="Times New Roman"/>
              </w:rPr>
              <w:t>ул.Кавракая,4</w:t>
            </w:r>
          </w:p>
        </w:tc>
        <w:tc>
          <w:tcPr>
            <w:tcW w:w="167" w:type="pct"/>
            <w:shd w:val="clear" w:color="auto" w:fill="auto"/>
            <w:noWrap/>
            <w:vAlign w:val="center"/>
            <w:hideMark/>
          </w:tcPr>
          <w:p w14:paraId="589B4625" w14:textId="5D1845B6" w:rsidR="00ED115F" w:rsidRPr="00307700" w:rsidRDefault="00ED115F" w:rsidP="00ED115F">
            <w:pPr>
              <w:pStyle w:val="1fffb"/>
              <w:rPr>
                <w:rFonts w:cs="Times New Roman"/>
              </w:rPr>
            </w:pPr>
          </w:p>
        </w:tc>
        <w:tc>
          <w:tcPr>
            <w:tcW w:w="614" w:type="pct"/>
            <w:shd w:val="clear" w:color="auto" w:fill="auto"/>
            <w:noWrap/>
            <w:vAlign w:val="center"/>
            <w:hideMark/>
          </w:tcPr>
          <w:p w14:paraId="57DEEEC7" w14:textId="77777777" w:rsidR="00ED115F" w:rsidRPr="00307700" w:rsidRDefault="00ED115F" w:rsidP="00ED115F">
            <w:pPr>
              <w:pStyle w:val="1fffb"/>
              <w:rPr>
                <w:rFonts w:cs="Times New Roman"/>
              </w:rPr>
            </w:pPr>
            <w:r w:rsidRPr="00307700">
              <w:rPr>
                <w:rFonts w:cs="Times New Roman"/>
              </w:rPr>
              <w:t>25</w:t>
            </w:r>
          </w:p>
        </w:tc>
        <w:tc>
          <w:tcPr>
            <w:tcW w:w="739" w:type="pct"/>
            <w:shd w:val="clear" w:color="auto" w:fill="auto"/>
            <w:noWrap/>
            <w:vAlign w:val="center"/>
            <w:hideMark/>
          </w:tcPr>
          <w:p w14:paraId="1E7B335E"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776E6647" w14:textId="77777777" w:rsidR="00ED115F" w:rsidRPr="00307700" w:rsidRDefault="00ED115F" w:rsidP="00ED115F">
            <w:pPr>
              <w:pStyle w:val="1fffb"/>
              <w:rPr>
                <w:rFonts w:cs="Times New Roman"/>
              </w:rPr>
            </w:pPr>
            <w:r w:rsidRPr="00307700">
              <w:rPr>
                <w:rFonts w:cs="Times New Roman"/>
              </w:rPr>
              <w:t>8</w:t>
            </w:r>
          </w:p>
        </w:tc>
      </w:tr>
      <w:tr w:rsidR="00ED115F" w:rsidRPr="00307700" w14:paraId="0206A4C8" w14:textId="77777777" w:rsidTr="00ED115F">
        <w:trPr>
          <w:trHeight w:val="20"/>
        </w:trPr>
        <w:tc>
          <w:tcPr>
            <w:tcW w:w="1453" w:type="pct"/>
            <w:shd w:val="clear" w:color="auto" w:fill="auto"/>
            <w:noWrap/>
            <w:vAlign w:val="center"/>
            <w:hideMark/>
          </w:tcPr>
          <w:p w14:paraId="51D584FA" w14:textId="77777777" w:rsidR="00ED115F" w:rsidRPr="00307700" w:rsidRDefault="00ED115F" w:rsidP="00ED115F">
            <w:pPr>
              <w:pStyle w:val="1fffb"/>
              <w:rPr>
                <w:rFonts w:cs="Times New Roman"/>
              </w:rPr>
            </w:pPr>
            <w:r w:rsidRPr="00307700">
              <w:rPr>
                <w:rFonts w:cs="Times New Roman"/>
              </w:rPr>
              <w:t>20</w:t>
            </w:r>
          </w:p>
        </w:tc>
        <w:tc>
          <w:tcPr>
            <w:tcW w:w="1429" w:type="pct"/>
            <w:shd w:val="clear" w:color="auto" w:fill="auto"/>
            <w:noWrap/>
            <w:vAlign w:val="center"/>
            <w:hideMark/>
          </w:tcPr>
          <w:p w14:paraId="075B3933" w14:textId="77777777" w:rsidR="00ED115F" w:rsidRPr="00307700" w:rsidRDefault="00ED115F" w:rsidP="00ED115F">
            <w:pPr>
              <w:pStyle w:val="1fffb"/>
              <w:rPr>
                <w:rFonts w:cs="Times New Roman"/>
              </w:rPr>
            </w:pPr>
            <w:r w:rsidRPr="00307700">
              <w:rPr>
                <w:rFonts w:cs="Times New Roman"/>
              </w:rPr>
              <w:t>ул.Кавракая,10</w:t>
            </w:r>
          </w:p>
        </w:tc>
        <w:tc>
          <w:tcPr>
            <w:tcW w:w="167" w:type="pct"/>
            <w:shd w:val="clear" w:color="auto" w:fill="auto"/>
            <w:noWrap/>
            <w:vAlign w:val="center"/>
            <w:hideMark/>
          </w:tcPr>
          <w:p w14:paraId="51AE0CDA" w14:textId="073741BE" w:rsidR="00ED115F" w:rsidRPr="00307700" w:rsidRDefault="00ED115F" w:rsidP="00ED115F">
            <w:pPr>
              <w:pStyle w:val="1fffb"/>
              <w:rPr>
                <w:rFonts w:cs="Times New Roman"/>
              </w:rPr>
            </w:pPr>
          </w:p>
        </w:tc>
        <w:tc>
          <w:tcPr>
            <w:tcW w:w="614" w:type="pct"/>
            <w:shd w:val="clear" w:color="auto" w:fill="auto"/>
            <w:noWrap/>
            <w:vAlign w:val="center"/>
            <w:hideMark/>
          </w:tcPr>
          <w:p w14:paraId="1D2FF14C" w14:textId="77777777" w:rsidR="00ED115F" w:rsidRPr="00307700" w:rsidRDefault="00ED115F" w:rsidP="00ED115F">
            <w:pPr>
              <w:pStyle w:val="1fffb"/>
              <w:rPr>
                <w:rFonts w:cs="Times New Roman"/>
              </w:rPr>
            </w:pPr>
            <w:r w:rsidRPr="00307700">
              <w:rPr>
                <w:rFonts w:cs="Times New Roman"/>
              </w:rPr>
              <w:t>30</w:t>
            </w:r>
          </w:p>
        </w:tc>
        <w:tc>
          <w:tcPr>
            <w:tcW w:w="739" w:type="pct"/>
            <w:shd w:val="clear" w:color="auto" w:fill="auto"/>
            <w:noWrap/>
            <w:vAlign w:val="center"/>
            <w:hideMark/>
          </w:tcPr>
          <w:p w14:paraId="5348ABE0" w14:textId="77777777" w:rsidR="00ED115F" w:rsidRPr="00307700" w:rsidRDefault="00ED115F" w:rsidP="00ED115F">
            <w:pPr>
              <w:pStyle w:val="1fffb"/>
              <w:rPr>
                <w:rFonts w:cs="Times New Roman"/>
              </w:rPr>
            </w:pPr>
            <w:r w:rsidRPr="00307700">
              <w:rPr>
                <w:rFonts w:cs="Times New Roman"/>
              </w:rPr>
              <w:t>25</w:t>
            </w:r>
          </w:p>
        </w:tc>
        <w:tc>
          <w:tcPr>
            <w:tcW w:w="599" w:type="pct"/>
            <w:shd w:val="clear" w:color="auto" w:fill="auto"/>
            <w:noWrap/>
            <w:vAlign w:val="center"/>
            <w:hideMark/>
          </w:tcPr>
          <w:p w14:paraId="25F6A437" w14:textId="77777777" w:rsidR="00ED115F" w:rsidRPr="00307700" w:rsidRDefault="00ED115F" w:rsidP="00ED115F">
            <w:pPr>
              <w:pStyle w:val="1fffb"/>
              <w:rPr>
                <w:rFonts w:cs="Times New Roman"/>
              </w:rPr>
            </w:pPr>
            <w:r w:rsidRPr="00307700">
              <w:rPr>
                <w:rFonts w:cs="Times New Roman"/>
              </w:rPr>
              <w:t>9</w:t>
            </w:r>
          </w:p>
        </w:tc>
      </w:tr>
      <w:tr w:rsidR="00ED115F" w:rsidRPr="00307700" w14:paraId="01A2DB25" w14:textId="77777777" w:rsidTr="00ED115F">
        <w:trPr>
          <w:trHeight w:val="20"/>
        </w:trPr>
        <w:tc>
          <w:tcPr>
            <w:tcW w:w="1453" w:type="pct"/>
            <w:shd w:val="clear" w:color="auto" w:fill="auto"/>
            <w:noWrap/>
            <w:vAlign w:val="center"/>
            <w:hideMark/>
          </w:tcPr>
          <w:p w14:paraId="53EC351E" w14:textId="77777777" w:rsidR="00ED115F" w:rsidRPr="00307700" w:rsidRDefault="00ED115F" w:rsidP="00ED115F">
            <w:pPr>
              <w:pStyle w:val="1fffb"/>
              <w:rPr>
                <w:rFonts w:cs="Times New Roman"/>
              </w:rPr>
            </w:pPr>
            <w:r w:rsidRPr="00307700">
              <w:rPr>
                <w:rFonts w:cs="Times New Roman"/>
              </w:rPr>
              <w:t>21</w:t>
            </w:r>
          </w:p>
        </w:tc>
        <w:tc>
          <w:tcPr>
            <w:tcW w:w="1429" w:type="pct"/>
            <w:shd w:val="clear" w:color="auto" w:fill="auto"/>
            <w:noWrap/>
            <w:vAlign w:val="center"/>
            <w:hideMark/>
          </w:tcPr>
          <w:p w14:paraId="27BE9D0A" w14:textId="77777777" w:rsidR="00ED115F" w:rsidRPr="00307700" w:rsidRDefault="00ED115F" w:rsidP="00ED115F">
            <w:pPr>
              <w:pStyle w:val="1fffb"/>
              <w:rPr>
                <w:rFonts w:cs="Times New Roman"/>
              </w:rPr>
            </w:pPr>
            <w:r w:rsidRPr="00307700">
              <w:rPr>
                <w:rFonts w:cs="Times New Roman"/>
              </w:rPr>
              <w:t>ул.Билибина,9</w:t>
            </w:r>
          </w:p>
        </w:tc>
        <w:tc>
          <w:tcPr>
            <w:tcW w:w="167" w:type="pct"/>
            <w:shd w:val="clear" w:color="auto" w:fill="auto"/>
            <w:noWrap/>
            <w:vAlign w:val="center"/>
            <w:hideMark/>
          </w:tcPr>
          <w:p w14:paraId="569B4AA5" w14:textId="6DE1DBB4" w:rsidR="00ED115F" w:rsidRPr="00307700" w:rsidRDefault="00ED115F" w:rsidP="00ED115F">
            <w:pPr>
              <w:pStyle w:val="1fffb"/>
              <w:rPr>
                <w:rFonts w:cs="Times New Roman"/>
              </w:rPr>
            </w:pPr>
          </w:p>
        </w:tc>
        <w:tc>
          <w:tcPr>
            <w:tcW w:w="614" w:type="pct"/>
            <w:shd w:val="clear" w:color="auto" w:fill="auto"/>
            <w:noWrap/>
            <w:vAlign w:val="center"/>
            <w:hideMark/>
          </w:tcPr>
          <w:p w14:paraId="1E8B76C2" w14:textId="77777777" w:rsidR="00ED115F" w:rsidRPr="00307700" w:rsidRDefault="00ED115F" w:rsidP="00ED115F">
            <w:pPr>
              <w:pStyle w:val="1fffb"/>
              <w:rPr>
                <w:rFonts w:cs="Times New Roman"/>
              </w:rPr>
            </w:pPr>
            <w:r w:rsidRPr="00307700">
              <w:rPr>
                <w:rFonts w:cs="Times New Roman"/>
              </w:rPr>
              <w:t>38</w:t>
            </w:r>
          </w:p>
        </w:tc>
        <w:tc>
          <w:tcPr>
            <w:tcW w:w="739" w:type="pct"/>
            <w:shd w:val="clear" w:color="auto" w:fill="auto"/>
            <w:noWrap/>
            <w:vAlign w:val="center"/>
            <w:hideMark/>
          </w:tcPr>
          <w:p w14:paraId="6757A9A5"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29140F7C" w14:textId="77777777" w:rsidR="00ED115F" w:rsidRPr="00307700" w:rsidRDefault="00ED115F" w:rsidP="00ED115F">
            <w:pPr>
              <w:pStyle w:val="1fffb"/>
              <w:rPr>
                <w:rFonts w:cs="Times New Roman"/>
              </w:rPr>
            </w:pPr>
            <w:r w:rsidRPr="00307700">
              <w:rPr>
                <w:rFonts w:cs="Times New Roman"/>
              </w:rPr>
              <w:t>12</w:t>
            </w:r>
          </w:p>
        </w:tc>
      </w:tr>
      <w:tr w:rsidR="00ED115F" w:rsidRPr="00307700" w14:paraId="1F1FAE68" w14:textId="77777777" w:rsidTr="00ED115F">
        <w:trPr>
          <w:trHeight w:val="20"/>
        </w:trPr>
        <w:tc>
          <w:tcPr>
            <w:tcW w:w="1453" w:type="pct"/>
            <w:shd w:val="clear" w:color="auto" w:fill="auto"/>
            <w:noWrap/>
            <w:vAlign w:val="center"/>
            <w:hideMark/>
          </w:tcPr>
          <w:p w14:paraId="5FBDDEC6" w14:textId="77777777" w:rsidR="00ED115F" w:rsidRPr="00307700" w:rsidRDefault="00ED115F" w:rsidP="00ED115F">
            <w:pPr>
              <w:pStyle w:val="1fffb"/>
              <w:rPr>
                <w:rFonts w:cs="Times New Roman"/>
              </w:rPr>
            </w:pPr>
            <w:r w:rsidRPr="00307700">
              <w:rPr>
                <w:rFonts w:cs="Times New Roman"/>
              </w:rPr>
              <w:t>22</w:t>
            </w:r>
          </w:p>
        </w:tc>
        <w:tc>
          <w:tcPr>
            <w:tcW w:w="1429" w:type="pct"/>
            <w:shd w:val="clear" w:color="auto" w:fill="auto"/>
            <w:noWrap/>
            <w:vAlign w:val="center"/>
            <w:hideMark/>
          </w:tcPr>
          <w:p w14:paraId="121844F3" w14:textId="77777777" w:rsidR="00ED115F" w:rsidRPr="00307700" w:rsidRDefault="00ED115F" w:rsidP="00ED115F">
            <w:pPr>
              <w:pStyle w:val="1fffb"/>
              <w:rPr>
                <w:rFonts w:cs="Times New Roman"/>
              </w:rPr>
            </w:pPr>
            <w:r w:rsidRPr="00307700">
              <w:rPr>
                <w:rFonts w:cs="Times New Roman"/>
              </w:rPr>
              <w:t>ул.Билибина,11</w:t>
            </w:r>
          </w:p>
        </w:tc>
        <w:tc>
          <w:tcPr>
            <w:tcW w:w="167" w:type="pct"/>
            <w:shd w:val="clear" w:color="auto" w:fill="auto"/>
            <w:noWrap/>
            <w:vAlign w:val="center"/>
            <w:hideMark/>
          </w:tcPr>
          <w:p w14:paraId="4819D640" w14:textId="0CB685C0" w:rsidR="00ED115F" w:rsidRPr="00307700" w:rsidRDefault="00ED115F" w:rsidP="00ED115F">
            <w:pPr>
              <w:pStyle w:val="1fffb"/>
              <w:rPr>
                <w:rFonts w:cs="Times New Roman"/>
              </w:rPr>
            </w:pPr>
          </w:p>
        </w:tc>
        <w:tc>
          <w:tcPr>
            <w:tcW w:w="614" w:type="pct"/>
            <w:shd w:val="clear" w:color="auto" w:fill="auto"/>
            <w:noWrap/>
            <w:vAlign w:val="center"/>
            <w:hideMark/>
          </w:tcPr>
          <w:p w14:paraId="223D2307" w14:textId="77777777" w:rsidR="00ED115F" w:rsidRPr="00307700" w:rsidRDefault="00ED115F" w:rsidP="00ED115F">
            <w:pPr>
              <w:pStyle w:val="1fffb"/>
              <w:rPr>
                <w:rFonts w:cs="Times New Roman"/>
              </w:rPr>
            </w:pPr>
            <w:r w:rsidRPr="00307700">
              <w:rPr>
                <w:rFonts w:cs="Times New Roman"/>
              </w:rPr>
              <w:t>40</w:t>
            </w:r>
          </w:p>
        </w:tc>
        <w:tc>
          <w:tcPr>
            <w:tcW w:w="739" w:type="pct"/>
            <w:shd w:val="clear" w:color="auto" w:fill="auto"/>
            <w:noWrap/>
            <w:vAlign w:val="center"/>
            <w:hideMark/>
          </w:tcPr>
          <w:p w14:paraId="1E758BDA"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1E82E88A" w14:textId="77777777" w:rsidR="00ED115F" w:rsidRPr="00307700" w:rsidRDefault="00ED115F" w:rsidP="00ED115F">
            <w:pPr>
              <w:pStyle w:val="1fffb"/>
              <w:rPr>
                <w:rFonts w:cs="Times New Roman"/>
              </w:rPr>
            </w:pPr>
            <w:r w:rsidRPr="00307700">
              <w:rPr>
                <w:rFonts w:cs="Times New Roman"/>
              </w:rPr>
              <w:t>12</w:t>
            </w:r>
          </w:p>
        </w:tc>
      </w:tr>
      <w:tr w:rsidR="00ED115F" w:rsidRPr="00307700" w14:paraId="3ACB765B" w14:textId="77777777" w:rsidTr="00ED115F">
        <w:trPr>
          <w:trHeight w:val="20"/>
        </w:trPr>
        <w:tc>
          <w:tcPr>
            <w:tcW w:w="1453" w:type="pct"/>
            <w:shd w:val="clear" w:color="auto" w:fill="auto"/>
            <w:noWrap/>
            <w:vAlign w:val="center"/>
            <w:hideMark/>
          </w:tcPr>
          <w:p w14:paraId="1D728F12" w14:textId="77777777" w:rsidR="00ED115F" w:rsidRPr="00307700" w:rsidRDefault="00ED115F" w:rsidP="00ED115F">
            <w:pPr>
              <w:pStyle w:val="1fffb"/>
              <w:rPr>
                <w:rFonts w:cs="Times New Roman"/>
              </w:rPr>
            </w:pPr>
            <w:r w:rsidRPr="00307700">
              <w:rPr>
                <w:rFonts w:cs="Times New Roman"/>
              </w:rPr>
              <w:t>23</w:t>
            </w:r>
          </w:p>
        </w:tc>
        <w:tc>
          <w:tcPr>
            <w:tcW w:w="1429" w:type="pct"/>
            <w:shd w:val="clear" w:color="auto" w:fill="auto"/>
            <w:noWrap/>
            <w:vAlign w:val="center"/>
            <w:hideMark/>
          </w:tcPr>
          <w:p w14:paraId="4EE75D5C" w14:textId="77777777" w:rsidR="00ED115F" w:rsidRPr="00307700" w:rsidRDefault="00ED115F" w:rsidP="00ED115F">
            <w:pPr>
              <w:pStyle w:val="1fffb"/>
              <w:rPr>
                <w:rFonts w:cs="Times New Roman"/>
              </w:rPr>
            </w:pPr>
            <w:r w:rsidRPr="00307700">
              <w:rPr>
                <w:rFonts w:cs="Times New Roman"/>
              </w:rPr>
              <w:t>ул.Билибина,13</w:t>
            </w:r>
          </w:p>
        </w:tc>
        <w:tc>
          <w:tcPr>
            <w:tcW w:w="167" w:type="pct"/>
            <w:shd w:val="clear" w:color="auto" w:fill="auto"/>
            <w:noWrap/>
            <w:vAlign w:val="center"/>
            <w:hideMark/>
          </w:tcPr>
          <w:p w14:paraId="1CF578A0" w14:textId="5135C5E1" w:rsidR="00ED115F" w:rsidRPr="00307700" w:rsidRDefault="00ED115F" w:rsidP="00ED115F">
            <w:pPr>
              <w:pStyle w:val="1fffb"/>
              <w:rPr>
                <w:rFonts w:cs="Times New Roman"/>
              </w:rPr>
            </w:pPr>
          </w:p>
        </w:tc>
        <w:tc>
          <w:tcPr>
            <w:tcW w:w="614" w:type="pct"/>
            <w:shd w:val="clear" w:color="auto" w:fill="auto"/>
            <w:noWrap/>
            <w:vAlign w:val="center"/>
            <w:hideMark/>
          </w:tcPr>
          <w:p w14:paraId="102162AD" w14:textId="77777777" w:rsidR="00ED115F" w:rsidRPr="00307700" w:rsidRDefault="00ED115F" w:rsidP="00ED115F">
            <w:pPr>
              <w:pStyle w:val="1fffb"/>
              <w:rPr>
                <w:rFonts w:cs="Times New Roman"/>
              </w:rPr>
            </w:pPr>
            <w:r w:rsidRPr="00307700">
              <w:rPr>
                <w:rFonts w:cs="Times New Roman"/>
              </w:rPr>
              <w:t>39</w:t>
            </w:r>
          </w:p>
        </w:tc>
        <w:tc>
          <w:tcPr>
            <w:tcW w:w="739" w:type="pct"/>
            <w:shd w:val="clear" w:color="auto" w:fill="auto"/>
            <w:noWrap/>
            <w:vAlign w:val="center"/>
            <w:hideMark/>
          </w:tcPr>
          <w:p w14:paraId="6BD34470" w14:textId="77777777" w:rsidR="00ED115F" w:rsidRPr="00307700" w:rsidRDefault="00ED115F" w:rsidP="00ED115F">
            <w:pPr>
              <w:pStyle w:val="1fffb"/>
              <w:rPr>
                <w:rFonts w:cs="Times New Roman"/>
              </w:rPr>
            </w:pPr>
            <w:r w:rsidRPr="00307700">
              <w:rPr>
                <w:rFonts w:cs="Times New Roman"/>
              </w:rPr>
              <w:t>32</w:t>
            </w:r>
          </w:p>
        </w:tc>
        <w:tc>
          <w:tcPr>
            <w:tcW w:w="599" w:type="pct"/>
            <w:shd w:val="clear" w:color="auto" w:fill="auto"/>
            <w:noWrap/>
            <w:vAlign w:val="center"/>
            <w:hideMark/>
          </w:tcPr>
          <w:p w14:paraId="22F5625E" w14:textId="77777777" w:rsidR="00ED115F" w:rsidRPr="00307700" w:rsidRDefault="00ED115F" w:rsidP="00ED115F">
            <w:pPr>
              <w:pStyle w:val="1fffb"/>
              <w:rPr>
                <w:rFonts w:cs="Times New Roman"/>
              </w:rPr>
            </w:pPr>
            <w:r w:rsidRPr="00307700">
              <w:rPr>
                <w:rFonts w:cs="Times New Roman"/>
              </w:rPr>
              <w:t>12</w:t>
            </w:r>
          </w:p>
        </w:tc>
      </w:tr>
      <w:tr w:rsidR="00ED115F" w:rsidRPr="00307700" w14:paraId="2DAC984F" w14:textId="77777777" w:rsidTr="00ED115F">
        <w:trPr>
          <w:trHeight w:val="20"/>
        </w:trPr>
        <w:tc>
          <w:tcPr>
            <w:tcW w:w="1453" w:type="pct"/>
            <w:shd w:val="clear" w:color="auto" w:fill="auto"/>
            <w:noWrap/>
            <w:vAlign w:val="center"/>
            <w:hideMark/>
          </w:tcPr>
          <w:p w14:paraId="2A886278" w14:textId="77777777" w:rsidR="00ED115F" w:rsidRPr="00307700" w:rsidRDefault="00ED115F" w:rsidP="00ED115F">
            <w:pPr>
              <w:pStyle w:val="1fffb"/>
              <w:rPr>
                <w:rFonts w:cs="Times New Roman"/>
              </w:rPr>
            </w:pPr>
            <w:r w:rsidRPr="00307700">
              <w:rPr>
                <w:rFonts w:cs="Times New Roman"/>
              </w:rPr>
              <w:t>24</w:t>
            </w:r>
          </w:p>
        </w:tc>
        <w:tc>
          <w:tcPr>
            <w:tcW w:w="1429" w:type="pct"/>
            <w:shd w:val="clear" w:color="auto" w:fill="auto"/>
            <w:noWrap/>
            <w:vAlign w:val="center"/>
            <w:hideMark/>
          </w:tcPr>
          <w:p w14:paraId="4D364E2A" w14:textId="77777777" w:rsidR="00ED115F" w:rsidRPr="00307700" w:rsidRDefault="00ED115F" w:rsidP="00ED115F">
            <w:pPr>
              <w:pStyle w:val="1fffb"/>
              <w:rPr>
                <w:rFonts w:cs="Times New Roman"/>
              </w:rPr>
            </w:pPr>
            <w:r w:rsidRPr="00307700">
              <w:rPr>
                <w:rFonts w:cs="Times New Roman"/>
              </w:rPr>
              <w:t>ул.Билибина,17</w:t>
            </w:r>
          </w:p>
        </w:tc>
        <w:tc>
          <w:tcPr>
            <w:tcW w:w="167" w:type="pct"/>
            <w:shd w:val="clear" w:color="auto" w:fill="auto"/>
            <w:noWrap/>
            <w:vAlign w:val="center"/>
            <w:hideMark/>
          </w:tcPr>
          <w:p w14:paraId="3761806B" w14:textId="16F52C3F" w:rsidR="00ED115F" w:rsidRPr="00307700" w:rsidRDefault="00ED115F" w:rsidP="00ED115F">
            <w:pPr>
              <w:pStyle w:val="1fffb"/>
              <w:rPr>
                <w:rFonts w:cs="Times New Roman"/>
              </w:rPr>
            </w:pPr>
          </w:p>
        </w:tc>
        <w:tc>
          <w:tcPr>
            <w:tcW w:w="614" w:type="pct"/>
            <w:shd w:val="clear" w:color="auto" w:fill="auto"/>
            <w:noWrap/>
            <w:vAlign w:val="center"/>
            <w:hideMark/>
          </w:tcPr>
          <w:p w14:paraId="32885693" w14:textId="77777777" w:rsidR="00ED115F" w:rsidRPr="00307700" w:rsidRDefault="00ED115F" w:rsidP="00ED115F">
            <w:pPr>
              <w:pStyle w:val="1fffb"/>
              <w:rPr>
                <w:rFonts w:cs="Times New Roman"/>
              </w:rPr>
            </w:pPr>
            <w:r w:rsidRPr="00307700">
              <w:rPr>
                <w:rFonts w:cs="Times New Roman"/>
              </w:rPr>
              <w:t>9</w:t>
            </w:r>
          </w:p>
        </w:tc>
        <w:tc>
          <w:tcPr>
            <w:tcW w:w="739" w:type="pct"/>
            <w:shd w:val="clear" w:color="auto" w:fill="auto"/>
            <w:noWrap/>
            <w:vAlign w:val="center"/>
            <w:hideMark/>
          </w:tcPr>
          <w:p w14:paraId="336E06BE"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1F05697D" w14:textId="77777777" w:rsidR="00ED115F" w:rsidRPr="00307700" w:rsidRDefault="00ED115F" w:rsidP="00ED115F">
            <w:pPr>
              <w:pStyle w:val="1fffb"/>
              <w:rPr>
                <w:rFonts w:cs="Times New Roman"/>
              </w:rPr>
            </w:pPr>
            <w:r w:rsidRPr="00307700">
              <w:rPr>
                <w:rFonts w:cs="Times New Roman"/>
              </w:rPr>
              <w:t>3</w:t>
            </w:r>
          </w:p>
        </w:tc>
      </w:tr>
      <w:tr w:rsidR="00ED115F" w:rsidRPr="00307700" w14:paraId="73D8367D" w14:textId="77777777" w:rsidTr="00ED115F">
        <w:trPr>
          <w:trHeight w:val="20"/>
        </w:trPr>
        <w:tc>
          <w:tcPr>
            <w:tcW w:w="1453" w:type="pct"/>
            <w:shd w:val="clear" w:color="auto" w:fill="auto"/>
            <w:noWrap/>
            <w:vAlign w:val="center"/>
            <w:hideMark/>
          </w:tcPr>
          <w:p w14:paraId="515BD581" w14:textId="77777777" w:rsidR="00ED115F" w:rsidRPr="00307700" w:rsidRDefault="00ED115F" w:rsidP="00ED115F">
            <w:pPr>
              <w:pStyle w:val="1fffb"/>
              <w:rPr>
                <w:rFonts w:cs="Times New Roman"/>
                <w:b/>
              </w:rPr>
            </w:pPr>
            <w:r w:rsidRPr="00307700">
              <w:rPr>
                <w:rFonts w:cs="Times New Roman"/>
                <w:b/>
              </w:rPr>
              <w:t>Итого спутники канализации</w:t>
            </w:r>
          </w:p>
        </w:tc>
        <w:tc>
          <w:tcPr>
            <w:tcW w:w="1429" w:type="pct"/>
            <w:shd w:val="clear" w:color="auto" w:fill="auto"/>
            <w:noWrap/>
            <w:vAlign w:val="center"/>
            <w:hideMark/>
          </w:tcPr>
          <w:p w14:paraId="4B1AA8A7" w14:textId="56AF28C1" w:rsidR="00ED115F" w:rsidRPr="00307700" w:rsidRDefault="00ED115F" w:rsidP="00ED115F">
            <w:pPr>
              <w:pStyle w:val="1fffb"/>
              <w:rPr>
                <w:rFonts w:cs="Times New Roman"/>
                <w:b/>
              </w:rPr>
            </w:pPr>
          </w:p>
        </w:tc>
        <w:tc>
          <w:tcPr>
            <w:tcW w:w="167" w:type="pct"/>
            <w:shd w:val="clear" w:color="auto" w:fill="auto"/>
            <w:noWrap/>
            <w:vAlign w:val="center"/>
            <w:hideMark/>
          </w:tcPr>
          <w:p w14:paraId="58C4F2FF" w14:textId="18BB52FA" w:rsidR="00ED115F" w:rsidRPr="00307700" w:rsidRDefault="00ED115F" w:rsidP="00ED115F">
            <w:pPr>
              <w:pStyle w:val="1fffb"/>
              <w:rPr>
                <w:rFonts w:cs="Times New Roman"/>
                <w:b/>
              </w:rPr>
            </w:pPr>
          </w:p>
        </w:tc>
        <w:tc>
          <w:tcPr>
            <w:tcW w:w="614" w:type="pct"/>
            <w:shd w:val="clear" w:color="auto" w:fill="auto"/>
            <w:noWrap/>
            <w:vAlign w:val="center"/>
            <w:hideMark/>
          </w:tcPr>
          <w:p w14:paraId="16AB02CC" w14:textId="77777777" w:rsidR="00ED115F" w:rsidRPr="00307700" w:rsidRDefault="00ED115F" w:rsidP="00ED115F">
            <w:pPr>
              <w:pStyle w:val="1fffb"/>
              <w:rPr>
                <w:rFonts w:cs="Times New Roman"/>
                <w:b/>
              </w:rPr>
            </w:pPr>
            <w:r w:rsidRPr="00307700">
              <w:rPr>
                <w:rFonts w:cs="Times New Roman"/>
                <w:b/>
              </w:rPr>
              <w:t>572</w:t>
            </w:r>
          </w:p>
        </w:tc>
        <w:tc>
          <w:tcPr>
            <w:tcW w:w="739" w:type="pct"/>
            <w:shd w:val="clear" w:color="auto" w:fill="auto"/>
            <w:noWrap/>
            <w:vAlign w:val="center"/>
            <w:hideMark/>
          </w:tcPr>
          <w:p w14:paraId="3996FDA3" w14:textId="656AF2A5" w:rsidR="00ED115F" w:rsidRPr="00307700" w:rsidRDefault="00ED115F" w:rsidP="00ED115F">
            <w:pPr>
              <w:pStyle w:val="1fffb"/>
              <w:rPr>
                <w:rFonts w:cs="Times New Roman"/>
              </w:rPr>
            </w:pPr>
          </w:p>
        </w:tc>
        <w:tc>
          <w:tcPr>
            <w:tcW w:w="599" w:type="pct"/>
            <w:shd w:val="clear" w:color="auto" w:fill="auto"/>
            <w:noWrap/>
            <w:vAlign w:val="center"/>
            <w:hideMark/>
          </w:tcPr>
          <w:p w14:paraId="708D3286" w14:textId="77777777" w:rsidR="00ED115F" w:rsidRPr="00307700" w:rsidRDefault="00ED115F" w:rsidP="00ED115F">
            <w:pPr>
              <w:pStyle w:val="1fffb"/>
              <w:rPr>
                <w:rFonts w:cs="Times New Roman"/>
                <w:b/>
              </w:rPr>
            </w:pPr>
            <w:r w:rsidRPr="00307700">
              <w:rPr>
                <w:rFonts w:cs="Times New Roman"/>
                <w:b/>
              </w:rPr>
              <w:t>179</w:t>
            </w:r>
          </w:p>
        </w:tc>
      </w:tr>
      <w:tr w:rsidR="00ED115F" w:rsidRPr="00307700" w14:paraId="6868B529" w14:textId="77777777" w:rsidTr="00ED115F">
        <w:trPr>
          <w:trHeight w:val="20"/>
        </w:trPr>
        <w:tc>
          <w:tcPr>
            <w:tcW w:w="1453" w:type="pct"/>
            <w:shd w:val="clear" w:color="auto" w:fill="auto"/>
            <w:noWrap/>
            <w:vAlign w:val="center"/>
            <w:hideMark/>
          </w:tcPr>
          <w:p w14:paraId="48AF4455" w14:textId="77777777" w:rsidR="00ED115F" w:rsidRPr="00307700" w:rsidRDefault="00ED115F" w:rsidP="00ED115F">
            <w:pPr>
              <w:pStyle w:val="1fffb"/>
              <w:rPr>
                <w:rFonts w:cs="Times New Roman"/>
              </w:rPr>
            </w:pPr>
            <w:r w:rsidRPr="00307700">
              <w:rPr>
                <w:rFonts w:cs="Times New Roman"/>
              </w:rPr>
              <w:t>1</w:t>
            </w:r>
          </w:p>
        </w:tc>
        <w:tc>
          <w:tcPr>
            <w:tcW w:w="1596" w:type="pct"/>
            <w:gridSpan w:val="2"/>
            <w:shd w:val="clear" w:color="auto" w:fill="auto"/>
            <w:noWrap/>
            <w:vAlign w:val="center"/>
            <w:hideMark/>
          </w:tcPr>
          <w:p w14:paraId="06DD5284" w14:textId="77777777" w:rsidR="00ED115F" w:rsidRPr="00307700" w:rsidRDefault="00ED115F" w:rsidP="00ED115F">
            <w:pPr>
              <w:pStyle w:val="1fffb"/>
              <w:rPr>
                <w:rFonts w:cs="Times New Roman"/>
              </w:rPr>
            </w:pPr>
            <w:r w:rsidRPr="00307700">
              <w:rPr>
                <w:rFonts w:cs="Times New Roman"/>
              </w:rPr>
              <w:t>ул.Лесная,2</w:t>
            </w:r>
          </w:p>
        </w:tc>
        <w:tc>
          <w:tcPr>
            <w:tcW w:w="614" w:type="pct"/>
            <w:shd w:val="clear" w:color="auto" w:fill="auto"/>
            <w:noWrap/>
            <w:vAlign w:val="center"/>
            <w:hideMark/>
          </w:tcPr>
          <w:p w14:paraId="73B33910" w14:textId="77777777" w:rsidR="00ED115F" w:rsidRPr="00307700" w:rsidRDefault="00ED115F" w:rsidP="00ED115F">
            <w:pPr>
              <w:pStyle w:val="1fffb"/>
              <w:rPr>
                <w:rFonts w:cs="Times New Roman"/>
              </w:rPr>
            </w:pPr>
            <w:r w:rsidRPr="00307700">
              <w:rPr>
                <w:rFonts w:cs="Times New Roman"/>
              </w:rPr>
              <w:t>3</w:t>
            </w:r>
          </w:p>
        </w:tc>
        <w:tc>
          <w:tcPr>
            <w:tcW w:w="739" w:type="pct"/>
            <w:shd w:val="clear" w:color="auto" w:fill="auto"/>
            <w:noWrap/>
            <w:vAlign w:val="center"/>
            <w:hideMark/>
          </w:tcPr>
          <w:p w14:paraId="3DA113F9"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6788065B" w14:textId="77777777" w:rsidR="00ED115F" w:rsidRPr="00307700" w:rsidRDefault="00ED115F" w:rsidP="00ED115F">
            <w:pPr>
              <w:pStyle w:val="1fffb"/>
              <w:rPr>
                <w:rFonts w:cs="Times New Roman"/>
              </w:rPr>
            </w:pPr>
            <w:r w:rsidRPr="00307700">
              <w:rPr>
                <w:rFonts w:cs="Times New Roman"/>
              </w:rPr>
              <w:t>1</w:t>
            </w:r>
          </w:p>
        </w:tc>
      </w:tr>
      <w:tr w:rsidR="00ED115F" w:rsidRPr="00307700" w14:paraId="2BA6B6BD" w14:textId="77777777" w:rsidTr="00ED115F">
        <w:trPr>
          <w:trHeight w:val="20"/>
        </w:trPr>
        <w:tc>
          <w:tcPr>
            <w:tcW w:w="1453" w:type="pct"/>
            <w:shd w:val="clear" w:color="auto" w:fill="auto"/>
            <w:noWrap/>
            <w:vAlign w:val="center"/>
            <w:hideMark/>
          </w:tcPr>
          <w:p w14:paraId="13FAD983" w14:textId="77777777" w:rsidR="00ED115F" w:rsidRPr="00307700" w:rsidRDefault="00ED115F" w:rsidP="00ED115F">
            <w:pPr>
              <w:pStyle w:val="1fffb"/>
              <w:rPr>
                <w:rFonts w:cs="Times New Roman"/>
              </w:rPr>
            </w:pPr>
            <w:r w:rsidRPr="00307700">
              <w:rPr>
                <w:rFonts w:cs="Times New Roman"/>
              </w:rPr>
              <w:t>2</w:t>
            </w:r>
          </w:p>
        </w:tc>
        <w:tc>
          <w:tcPr>
            <w:tcW w:w="1429" w:type="pct"/>
            <w:shd w:val="clear" w:color="auto" w:fill="auto"/>
            <w:noWrap/>
            <w:vAlign w:val="center"/>
            <w:hideMark/>
          </w:tcPr>
          <w:p w14:paraId="1977347C" w14:textId="77777777" w:rsidR="00ED115F" w:rsidRPr="00307700" w:rsidRDefault="00ED115F" w:rsidP="00ED115F">
            <w:pPr>
              <w:pStyle w:val="1fffb"/>
              <w:rPr>
                <w:rFonts w:cs="Times New Roman"/>
              </w:rPr>
            </w:pPr>
            <w:r w:rsidRPr="00307700">
              <w:rPr>
                <w:rFonts w:cs="Times New Roman"/>
              </w:rPr>
              <w:t>ул.Лесная,3-в</w:t>
            </w:r>
          </w:p>
        </w:tc>
        <w:tc>
          <w:tcPr>
            <w:tcW w:w="167" w:type="pct"/>
            <w:shd w:val="clear" w:color="auto" w:fill="auto"/>
            <w:noWrap/>
            <w:vAlign w:val="center"/>
            <w:hideMark/>
          </w:tcPr>
          <w:p w14:paraId="0D252DE0" w14:textId="52EB9C20" w:rsidR="00ED115F" w:rsidRPr="00307700" w:rsidRDefault="00ED115F" w:rsidP="00ED115F">
            <w:pPr>
              <w:pStyle w:val="1fffb"/>
              <w:rPr>
                <w:rFonts w:cs="Times New Roman"/>
              </w:rPr>
            </w:pPr>
          </w:p>
        </w:tc>
        <w:tc>
          <w:tcPr>
            <w:tcW w:w="614" w:type="pct"/>
            <w:shd w:val="clear" w:color="auto" w:fill="auto"/>
            <w:noWrap/>
            <w:vAlign w:val="center"/>
            <w:hideMark/>
          </w:tcPr>
          <w:p w14:paraId="665DA006" w14:textId="77777777" w:rsidR="00ED115F" w:rsidRPr="00307700" w:rsidRDefault="00ED115F" w:rsidP="00ED115F">
            <w:pPr>
              <w:pStyle w:val="1fffb"/>
              <w:rPr>
                <w:rFonts w:cs="Times New Roman"/>
              </w:rPr>
            </w:pPr>
            <w:r w:rsidRPr="00307700">
              <w:rPr>
                <w:rFonts w:cs="Times New Roman"/>
              </w:rPr>
              <w:t>3</w:t>
            </w:r>
          </w:p>
        </w:tc>
        <w:tc>
          <w:tcPr>
            <w:tcW w:w="739" w:type="pct"/>
            <w:shd w:val="clear" w:color="auto" w:fill="auto"/>
            <w:noWrap/>
            <w:vAlign w:val="center"/>
            <w:hideMark/>
          </w:tcPr>
          <w:p w14:paraId="30D0E21E"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587F6DDE" w14:textId="77777777" w:rsidR="00ED115F" w:rsidRPr="00307700" w:rsidRDefault="00ED115F" w:rsidP="00ED115F">
            <w:pPr>
              <w:pStyle w:val="1fffb"/>
              <w:rPr>
                <w:rFonts w:cs="Times New Roman"/>
              </w:rPr>
            </w:pPr>
            <w:r w:rsidRPr="00307700">
              <w:rPr>
                <w:rFonts w:cs="Times New Roman"/>
              </w:rPr>
              <w:t>1</w:t>
            </w:r>
          </w:p>
        </w:tc>
      </w:tr>
      <w:tr w:rsidR="00ED115F" w:rsidRPr="00307700" w14:paraId="36200C6E" w14:textId="77777777" w:rsidTr="00ED115F">
        <w:trPr>
          <w:trHeight w:val="20"/>
        </w:trPr>
        <w:tc>
          <w:tcPr>
            <w:tcW w:w="1453" w:type="pct"/>
            <w:shd w:val="clear" w:color="auto" w:fill="auto"/>
            <w:noWrap/>
            <w:vAlign w:val="center"/>
            <w:hideMark/>
          </w:tcPr>
          <w:p w14:paraId="35BD4960" w14:textId="77777777" w:rsidR="00ED115F" w:rsidRPr="00307700" w:rsidRDefault="00ED115F" w:rsidP="00ED115F">
            <w:pPr>
              <w:pStyle w:val="1fffb"/>
              <w:rPr>
                <w:rFonts w:cs="Times New Roman"/>
              </w:rPr>
            </w:pPr>
            <w:r w:rsidRPr="00307700">
              <w:rPr>
                <w:rFonts w:cs="Times New Roman"/>
              </w:rPr>
              <w:lastRenderedPageBreak/>
              <w:t>3</w:t>
            </w:r>
          </w:p>
        </w:tc>
        <w:tc>
          <w:tcPr>
            <w:tcW w:w="1429" w:type="pct"/>
            <w:shd w:val="clear" w:color="auto" w:fill="auto"/>
            <w:noWrap/>
            <w:vAlign w:val="center"/>
            <w:hideMark/>
          </w:tcPr>
          <w:p w14:paraId="39B4C41D" w14:textId="77777777" w:rsidR="00ED115F" w:rsidRPr="00307700" w:rsidRDefault="00ED115F" w:rsidP="00ED115F">
            <w:pPr>
              <w:pStyle w:val="1fffb"/>
              <w:rPr>
                <w:rFonts w:cs="Times New Roman"/>
              </w:rPr>
            </w:pPr>
            <w:r w:rsidRPr="00307700">
              <w:rPr>
                <w:rFonts w:cs="Times New Roman"/>
              </w:rPr>
              <w:t>ул.Лесная,6-б</w:t>
            </w:r>
          </w:p>
        </w:tc>
        <w:tc>
          <w:tcPr>
            <w:tcW w:w="167" w:type="pct"/>
            <w:shd w:val="clear" w:color="auto" w:fill="auto"/>
            <w:noWrap/>
            <w:vAlign w:val="center"/>
            <w:hideMark/>
          </w:tcPr>
          <w:p w14:paraId="66D45703" w14:textId="33D15EF4" w:rsidR="00ED115F" w:rsidRPr="00307700" w:rsidRDefault="00ED115F" w:rsidP="00ED115F">
            <w:pPr>
              <w:pStyle w:val="1fffb"/>
              <w:rPr>
                <w:rFonts w:cs="Times New Roman"/>
              </w:rPr>
            </w:pPr>
          </w:p>
        </w:tc>
        <w:tc>
          <w:tcPr>
            <w:tcW w:w="614" w:type="pct"/>
            <w:shd w:val="clear" w:color="auto" w:fill="auto"/>
            <w:noWrap/>
            <w:vAlign w:val="center"/>
            <w:hideMark/>
          </w:tcPr>
          <w:p w14:paraId="7B1AFD0E" w14:textId="77777777" w:rsidR="00ED115F" w:rsidRPr="00307700" w:rsidRDefault="00ED115F" w:rsidP="00ED115F">
            <w:pPr>
              <w:pStyle w:val="1fffb"/>
              <w:rPr>
                <w:rFonts w:cs="Times New Roman"/>
              </w:rPr>
            </w:pPr>
            <w:r w:rsidRPr="00307700">
              <w:rPr>
                <w:rFonts w:cs="Times New Roman"/>
              </w:rPr>
              <w:t>3</w:t>
            </w:r>
          </w:p>
        </w:tc>
        <w:tc>
          <w:tcPr>
            <w:tcW w:w="739" w:type="pct"/>
            <w:shd w:val="clear" w:color="auto" w:fill="auto"/>
            <w:noWrap/>
            <w:vAlign w:val="center"/>
            <w:hideMark/>
          </w:tcPr>
          <w:p w14:paraId="556B02A9"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055201E9" w14:textId="77777777" w:rsidR="00ED115F" w:rsidRPr="00307700" w:rsidRDefault="00ED115F" w:rsidP="00ED115F">
            <w:pPr>
              <w:pStyle w:val="1fffb"/>
              <w:rPr>
                <w:rFonts w:cs="Times New Roman"/>
              </w:rPr>
            </w:pPr>
            <w:r w:rsidRPr="00307700">
              <w:rPr>
                <w:rFonts w:cs="Times New Roman"/>
              </w:rPr>
              <w:t>1</w:t>
            </w:r>
          </w:p>
        </w:tc>
      </w:tr>
      <w:tr w:rsidR="00ED115F" w:rsidRPr="00307700" w14:paraId="2BD021F4" w14:textId="77777777" w:rsidTr="00ED115F">
        <w:trPr>
          <w:trHeight w:val="20"/>
        </w:trPr>
        <w:tc>
          <w:tcPr>
            <w:tcW w:w="1453" w:type="pct"/>
            <w:shd w:val="clear" w:color="auto" w:fill="auto"/>
            <w:noWrap/>
            <w:vAlign w:val="center"/>
            <w:hideMark/>
          </w:tcPr>
          <w:p w14:paraId="0689A810" w14:textId="77777777" w:rsidR="00ED115F" w:rsidRPr="00307700" w:rsidRDefault="00ED115F" w:rsidP="00ED115F">
            <w:pPr>
              <w:pStyle w:val="1fffb"/>
              <w:rPr>
                <w:rFonts w:cs="Times New Roman"/>
              </w:rPr>
            </w:pPr>
            <w:r w:rsidRPr="00307700">
              <w:rPr>
                <w:rFonts w:cs="Times New Roman"/>
              </w:rPr>
              <w:t>4</w:t>
            </w:r>
          </w:p>
        </w:tc>
        <w:tc>
          <w:tcPr>
            <w:tcW w:w="1596" w:type="pct"/>
            <w:gridSpan w:val="2"/>
            <w:shd w:val="clear" w:color="auto" w:fill="auto"/>
            <w:noWrap/>
            <w:vAlign w:val="center"/>
            <w:hideMark/>
          </w:tcPr>
          <w:p w14:paraId="6A0127F4" w14:textId="77777777" w:rsidR="00ED115F" w:rsidRPr="00307700" w:rsidRDefault="00ED115F" w:rsidP="00ED115F">
            <w:pPr>
              <w:pStyle w:val="1fffb"/>
              <w:rPr>
                <w:rFonts w:cs="Times New Roman"/>
              </w:rPr>
            </w:pPr>
            <w:r w:rsidRPr="00307700">
              <w:rPr>
                <w:rFonts w:cs="Times New Roman"/>
              </w:rPr>
              <w:t>ул.Лесная,10</w:t>
            </w:r>
          </w:p>
        </w:tc>
        <w:tc>
          <w:tcPr>
            <w:tcW w:w="614" w:type="pct"/>
            <w:shd w:val="clear" w:color="auto" w:fill="auto"/>
            <w:noWrap/>
            <w:vAlign w:val="center"/>
            <w:hideMark/>
          </w:tcPr>
          <w:p w14:paraId="4966BA0B" w14:textId="77777777" w:rsidR="00ED115F" w:rsidRPr="00307700" w:rsidRDefault="00ED115F" w:rsidP="00ED115F">
            <w:pPr>
              <w:pStyle w:val="1fffb"/>
              <w:rPr>
                <w:rFonts w:cs="Times New Roman"/>
              </w:rPr>
            </w:pPr>
            <w:r w:rsidRPr="00307700">
              <w:rPr>
                <w:rFonts w:cs="Times New Roman"/>
              </w:rPr>
              <w:t>5</w:t>
            </w:r>
          </w:p>
        </w:tc>
        <w:tc>
          <w:tcPr>
            <w:tcW w:w="739" w:type="pct"/>
            <w:shd w:val="clear" w:color="auto" w:fill="auto"/>
            <w:noWrap/>
            <w:vAlign w:val="center"/>
            <w:hideMark/>
          </w:tcPr>
          <w:p w14:paraId="04FC2240"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57BA9417" w14:textId="77777777" w:rsidR="00ED115F" w:rsidRPr="00307700" w:rsidRDefault="00ED115F" w:rsidP="00ED115F">
            <w:pPr>
              <w:pStyle w:val="1fffb"/>
              <w:rPr>
                <w:rFonts w:cs="Times New Roman"/>
              </w:rPr>
            </w:pPr>
            <w:r w:rsidRPr="00307700">
              <w:rPr>
                <w:rFonts w:cs="Times New Roman"/>
              </w:rPr>
              <w:t>2</w:t>
            </w:r>
          </w:p>
        </w:tc>
      </w:tr>
      <w:tr w:rsidR="00ED115F" w:rsidRPr="00307700" w14:paraId="3116C061" w14:textId="77777777" w:rsidTr="00ED115F">
        <w:trPr>
          <w:trHeight w:val="20"/>
        </w:trPr>
        <w:tc>
          <w:tcPr>
            <w:tcW w:w="1453" w:type="pct"/>
            <w:shd w:val="clear" w:color="auto" w:fill="auto"/>
            <w:noWrap/>
            <w:vAlign w:val="center"/>
            <w:hideMark/>
          </w:tcPr>
          <w:p w14:paraId="6AB3612F" w14:textId="77777777" w:rsidR="00ED115F" w:rsidRPr="00307700" w:rsidRDefault="00ED115F" w:rsidP="00ED115F">
            <w:pPr>
              <w:pStyle w:val="1fffb"/>
              <w:rPr>
                <w:rFonts w:cs="Times New Roman"/>
              </w:rPr>
            </w:pPr>
            <w:r w:rsidRPr="00307700">
              <w:rPr>
                <w:rFonts w:cs="Times New Roman"/>
              </w:rPr>
              <w:t>5</w:t>
            </w:r>
          </w:p>
        </w:tc>
        <w:tc>
          <w:tcPr>
            <w:tcW w:w="1429" w:type="pct"/>
            <w:shd w:val="clear" w:color="auto" w:fill="auto"/>
            <w:noWrap/>
            <w:vAlign w:val="center"/>
            <w:hideMark/>
          </w:tcPr>
          <w:p w14:paraId="7EA43637" w14:textId="77777777" w:rsidR="00ED115F" w:rsidRPr="00307700" w:rsidRDefault="00ED115F" w:rsidP="00ED115F">
            <w:pPr>
              <w:pStyle w:val="1fffb"/>
              <w:rPr>
                <w:rFonts w:cs="Times New Roman"/>
              </w:rPr>
            </w:pPr>
            <w:r w:rsidRPr="00307700">
              <w:rPr>
                <w:rFonts w:cs="Times New Roman"/>
              </w:rPr>
              <w:t>ул.Лесная,15</w:t>
            </w:r>
          </w:p>
        </w:tc>
        <w:tc>
          <w:tcPr>
            <w:tcW w:w="167" w:type="pct"/>
            <w:shd w:val="clear" w:color="auto" w:fill="auto"/>
            <w:noWrap/>
            <w:vAlign w:val="center"/>
            <w:hideMark/>
          </w:tcPr>
          <w:p w14:paraId="7CC0DCA1" w14:textId="02347CA1" w:rsidR="00ED115F" w:rsidRPr="00307700" w:rsidRDefault="00ED115F" w:rsidP="00ED115F">
            <w:pPr>
              <w:pStyle w:val="1fffb"/>
              <w:rPr>
                <w:rFonts w:cs="Times New Roman"/>
              </w:rPr>
            </w:pPr>
          </w:p>
        </w:tc>
        <w:tc>
          <w:tcPr>
            <w:tcW w:w="614" w:type="pct"/>
            <w:shd w:val="clear" w:color="auto" w:fill="auto"/>
            <w:noWrap/>
            <w:vAlign w:val="center"/>
            <w:hideMark/>
          </w:tcPr>
          <w:p w14:paraId="0DDD080C" w14:textId="77777777" w:rsidR="00ED115F" w:rsidRPr="00307700" w:rsidRDefault="00ED115F" w:rsidP="00ED115F">
            <w:pPr>
              <w:pStyle w:val="1fffb"/>
              <w:rPr>
                <w:rFonts w:cs="Times New Roman"/>
              </w:rPr>
            </w:pPr>
            <w:r w:rsidRPr="00307700">
              <w:rPr>
                <w:rFonts w:cs="Times New Roman"/>
              </w:rPr>
              <w:t>3</w:t>
            </w:r>
          </w:p>
        </w:tc>
        <w:tc>
          <w:tcPr>
            <w:tcW w:w="739" w:type="pct"/>
            <w:shd w:val="clear" w:color="auto" w:fill="auto"/>
            <w:noWrap/>
            <w:vAlign w:val="center"/>
            <w:hideMark/>
          </w:tcPr>
          <w:p w14:paraId="738A7C10"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22C66B80" w14:textId="77777777" w:rsidR="00ED115F" w:rsidRPr="00307700" w:rsidRDefault="00ED115F" w:rsidP="00ED115F">
            <w:pPr>
              <w:pStyle w:val="1fffb"/>
              <w:rPr>
                <w:rFonts w:cs="Times New Roman"/>
              </w:rPr>
            </w:pPr>
            <w:r w:rsidRPr="00307700">
              <w:rPr>
                <w:rFonts w:cs="Times New Roman"/>
              </w:rPr>
              <w:t>1</w:t>
            </w:r>
          </w:p>
        </w:tc>
      </w:tr>
      <w:tr w:rsidR="00ED115F" w:rsidRPr="00307700" w14:paraId="14DDC088" w14:textId="77777777" w:rsidTr="00ED115F">
        <w:trPr>
          <w:trHeight w:val="20"/>
        </w:trPr>
        <w:tc>
          <w:tcPr>
            <w:tcW w:w="1453" w:type="pct"/>
            <w:shd w:val="clear" w:color="auto" w:fill="auto"/>
            <w:noWrap/>
            <w:vAlign w:val="center"/>
            <w:hideMark/>
          </w:tcPr>
          <w:p w14:paraId="50DF0987" w14:textId="77777777" w:rsidR="00ED115F" w:rsidRPr="00307700" w:rsidRDefault="00ED115F" w:rsidP="00ED115F">
            <w:pPr>
              <w:pStyle w:val="1fffb"/>
              <w:rPr>
                <w:rFonts w:cs="Times New Roman"/>
              </w:rPr>
            </w:pPr>
            <w:r w:rsidRPr="00307700">
              <w:rPr>
                <w:rFonts w:cs="Times New Roman"/>
              </w:rPr>
              <w:t>6</w:t>
            </w:r>
          </w:p>
        </w:tc>
        <w:tc>
          <w:tcPr>
            <w:tcW w:w="1429" w:type="pct"/>
            <w:shd w:val="clear" w:color="auto" w:fill="auto"/>
            <w:noWrap/>
            <w:vAlign w:val="center"/>
            <w:hideMark/>
          </w:tcPr>
          <w:p w14:paraId="177D540A" w14:textId="77777777" w:rsidR="00ED115F" w:rsidRPr="00307700" w:rsidRDefault="00ED115F" w:rsidP="00ED115F">
            <w:pPr>
              <w:pStyle w:val="1fffb"/>
              <w:rPr>
                <w:rFonts w:cs="Times New Roman"/>
              </w:rPr>
            </w:pPr>
            <w:r w:rsidRPr="00307700">
              <w:rPr>
                <w:rFonts w:cs="Times New Roman"/>
              </w:rPr>
              <w:t>ул.Лесная,16</w:t>
            </w:r>
          </w:p>
        </w:tc>
        <w:tc>
          <w:tcPr>
            <w:tcW w:w="167" w:type="pct"/>
            <w:shd w:val="clear" w:color="auto" w:fill="auto"/>
            <w:noWrap/>
            <w:vAlign w:val="center"/>
            <w:hideMark/>
          </w:tcPr>
          <w:p w14:paraId="3E0DCEDC" w14:textId="329DD2A1" w:rsidR="00ED115F" w:rsidRPr="00307700" w:rsidRDefault="00ED115F" w:rsidP="00ED115F">
            <w:pPr>
              <w:pStyle w:val="1fffb"/>
              <w:rPr>
                <w:rFonts w:cs="Times New Roman"/>
              </w:rPr>
            </w:pPr>
          </w:p>
        </w:tc>
        <w:tc>
          <w:tcPr>
            <w:tcW w:w="614" w:type="pct"/>
            <w:shd w:val="clear" w:color="auto" w:fill="auto"/>
            <w:noWrap/>
            <w:vAlign w:val="center"/>
            <w:hideMark/>
          </w:tcPr>
          <w:p w14:paraId="32C5B5D9" w14:textId="77777777" w:rsidR="00ED115F" w:rsidRPr="00307700" w:rsidRDefault="00ED115F" w:rsidP="00ED115F">
            <w:pPr>
              <w:pStyle w:val="1fffb"/>
              <w:rPr>
                <w:rFonts w:cs="Times New Roman"/>
              </w:rPr>
            </w:pPr>
            <w:r w:rsidRPr="00307700">
              <w:rPr>
                <w:rFonts w:cs="Times New Roman"/>
              </w:rPr>
              <w:t>5</w:t>
            </w:r>
          </w:p>
        </w:tc>
        <w:tc>
          <w:tcPr>
            <w:tcW w:w="739" w:type="pct"/>
            <w:shd w:val="clear" w:color="auto" w:fill="auto"/>
            <w:noWrap/>
            <w:vAlign w:val="center"/>
            <w:hideMark/>
          </w:tcPr>
          <w:p w14:paraId="65DE1D32"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1512FF6D" w14:textId="77777777" w:rsidR="00ED115F" w:rsidRPr="00307700" w:rsidRDefault="00ED115F" w:rsidP="00ED115F">
            <w:pPr>
              <w:pStyle w:val="1fffb"/>
              <w:rPr>
                <w:rFonts w:cs="Times New Roman"/>
              </w:rPr>
            </w:pPr>
            <w:r w:rsidRPr="00307700">
              <w:rPr>
                <w:rFonts w:cs="Times New Roman"/>
              </w:rPr>
              <w:t>2</w:t>
            </w:r>
          </w:p>
        </w:tc>
      </w:tr>
      <w:tr w:rsidR="00ED115F" w:rsidRPr="00307700" w14:paraId="18709020" w14:textId="77777777" w:rsidTr="00ED115F">
        <w:trPr>
          <w:trHeight w:val="20"/>
        </w:trPr>
        <w:tc>
          <w:tcPr>
            <w:tcW w:w="1453" w:type="pct"/>
            <w:shd w:val="clear" w:color="auto" w:fill="auto"/>
            <w:noWrap/>
            <w:vAlign w:val="center"/>
            <w:hideMark/>
          </w:tcPr>
          <w:p w14:paraId="1A2FE345" w14:textId="77777777" w:rsidR="00ED115F" w:rsidRPr="00307700" w:rsidRDefault="00ED115F" w:rsidP="00ED115F">
            <w:pPr>
              <w:pStyle w:val="1fffb"/>
              <w:rPr>
                <w:rFonts w:cs="Times New Roman"/>
              </w:rPr>
            </w:pPr>
            <w:r w:rsidRPr="00307700">
              <w:rPr>
                <w:rFonts w:cs="Times New Roman"/>
              </w:rPr>
              <w:t>7</w:t>
            </w:r>
          </w:p>
        </w:tc>
        <w:tc>
          <w:tcPr>
            <w:tcW w:w="1429" w:type="pct"/>
            <w:shd w:val="clear" w:color="auto" w:fill="auto"/>
            <w:noWrap/>
            <w:vAlign w:val="center"/>
            <w:hideMark/>
          </w:tcPr>
          <w:p w14:paraId="3A2E9AF2" w14:textId="77777777" w:rsidR="00ED115F" w:rsidRPr="00307700" w:rsidRDefault="00ED115F" w:rsidP="00ED115F">
            <w:pPr>
              <w:pStyle w:val="1fffb"/>
              <w:rPr>
                <w:rFonts w:cs="Times New Roman"/>
              </w:rPr>
            </w:pPr>
            <w:r w:rsidRPr="00307700">
              <w:rPr>
                <w:rFonts w:cs="Times New Roman"/>
              </w:rPr>
              <w:t>ул.Лесная,12-а</w:t>
            </w:r>
          </w:p>
        </w:tc>
        <w:tc>
          <w:tcPr>
            <w:tcW w:w="167" w:type="pct"/>
            <w:shd w:val="clear" w:color="auto" w:fill="auto"/>
            <w:noWrap/>
            <w:vAlign w:val="center"/>
            <w:hideMark/>
          </w:tcPr>
          <w:p w14:paraId="28FAF754" w14:textId="6BA62F6C" w:rsidR="00ED115F" w:rsidRPr="00307700" w:rsidRDefault="00ED115F" w:rsidP="00ED115F">
            <w:pPr>
              <w:pStyle w:val="1fffb"/>
              <w:rPr>
                <w:rFonts w:cs="Times New Roman"/>
              </w:rPr>
            </w:pPr>
          </w:p>
        </w:tc>
        <w:tc>
          <w:tcPr>
            <w:tcW w:w="614" w:type="pct"/>
            <w:shd w:val="clear" w:color="auto" w:fill="auto"/>
            <w:noWrap/>
            <w:vAlign w:val="center"/>
            <w:hideMark/>
          </w:tcPr>
          <w:p w14:paraId="3EEF1AF2" w14:textId="77777777" w:rsidR="00ED115F" w:rsidRPr="00307700" w:rsidRDefault="00ED115F" w:rsidP="00ED115F">
            <w:pPr>
              <w:pStyle w:val="1fffb"/>
              <w:rPr>
                <w:rFonts w:cs="Times New Roman"/>
              </w:rPr>
            </w:pPr>
            <w:r w:rsidRPr="00307700">
              <w:rPr>
                <w:rFonts w:cs="Times New Roman"/>
              </w:rPr>
              <w:t>3</w:t>
            </w:r>
          </w:p>
        </w:tc>
        <w:tc>
          <w:tcPr>
            <w:tcW w:w="739" w:type="pct"/>
            <w:shd w:val="clear" w:color="auto" w:fill="auto"/>
            <w:noWrap/>
            <w:vAlign w:val="center"/>
            <w:hideMark/>
          </w:tcPr>
          <w:p w14:paraId="75E9900D" w14:textId="77777777" w:rsidR="00ED115F" w:rsidRPr="00307700" w:rsidRDefault="00ED115F" w:rsidP="00ED115F">
            <w:pPr>
              <w:pStyle w:val="1fffb"/>
              <w:rPr>
                <w:rFonts w:cs="Times New Roman"/>
              </w:rPr>
            </w:pPr>
            <w:r w:rsidRPr="00307700">
              <w:rPr>
                <w:rFonts w:cs="Times New Roman"/>
              </w:rPr>
              <w:t>20</w:t>
            </w:r>
          </w:p>
        </w:tc>
        <w:tc>
          <w:tcPr>
            <w:tcW w:w="599" w:type="pct"/>
            <w:shd w:val="clear" w:color="auto" w:fill="auto"/>
            <w:noWrap/>
            <w:vAlign w:val="center"/>
            <w:hideMark/>
          </w:tcPr>
          <w:p w14:paraId="1C483045" w14:textId="77777777" w:rsidR="00ED115F" w:rsidRPr="00307700" w:rsidRDefault="00ED115F" w:rsidP="00ED115F">
            <w:pPr>
              <w:pStyle w:val="1fffb"/>
              <w:rPr>
                <w:rFonts w:cs="Times New Roman"/>
              </w:rPr>
            </w:pPr>
            <w:r w:rsidRPr="00307700">
              <w:rPr>
                <w:rFonts w:cs="Times New Roman"/>
              </w:rPr>
              <w:t>1</w:t>
            </w:r>
          </w:p>
        </w:tc>
      </w:tr>
      <w:tr w:rsidR="00ED115F" w:rsidRPr="00307700" w14:paraId="0B1DA9AA" w14:textId="77777777" w:rsidTr="00ED115F">
        <w:trPr>
          <w:trHeight w:val="20"/>
        </w:trPr>
        <w:tc>
          <w:tcPr>
            <w:tcW w:w="1453" w:type="pct"/>
            <w:shd w:val="clear" w:color="auto" w:fill="auto"/>
            <w:noWrap/>
            <w:vAlign w:val="center"/>
            <w:hideMark/>
          </w:tcPr>
          <w:p w14:paraId="3155D2EC" w14:textId="77777777" w:rsidR="00ED115F" w:rsidRPr="00307700" w:rsidRDefault="00ED115F" w:rsidP="00ED115F">
            <w:pPr>
              <w:pStyle w:val="1fffb"/>
              <w:rPr>
                <w:rFonts w:cs="Times New Roman"/>
                <w:b/>
              </w:rPr>
            </w:pPr>
            <w:r w:rsidRPr="00307700">
              <w:rPr>
                <w:rFonts w:cs="Times New Roman"/>
                <w:b/>
              </w:rPr>
              <w:t>Итого спутники канализации</w:t>
            </w:r>
          </w:p>
        </w:tc>
        <w:tc>
          <w:tcPr>
            <w:tcW w:w="1429" w:type="pct"/>
            <w:shd w:val="clear" w:color="auto" w:fill="auto"/>
            <w:noWrap/>
            <w:vAlign w:val="center"/>
            <w:hideMark/>
          </w:tcPr>
          <w:p w14:paraId="44898386" w14:textId="61763745" w:rsidR="00ED115F" w:rsidRPr="00307700" w:rsidRDefault="00ED115F" w:rsidP="00ED115F">
            <w:pPr>
              <w:pStyle w:val="1fffb"/>
              <w:rPr>
                <w:rFonts w:cs="Times New Roman"/>
                <w:b/>
              </w:rPr>
            </w:pPr>
          </w:p>
        </w:tc>
        <w:tc>
          <w:tcPr>
            <w:tcW w:w="167" w:type="pct"/>
            <w:shd w:val="clear" w:color="auto" w:fill="auto"/>
            <w:noWrap/>
            <w:vAlign w:val="center"/>
            <w:hideMark/>
          </w:tcPr>
          <w:p w14:paraId="6A8772B6" w14:textId="0F3347C8" w:rsidR="00ED115F" w:rsidRPr="00307700" w:rsidRDefault="00ED115F" w:rsidP="00ED115F">
            <w:pPr>
              <w:pStyle w:val="1fffb"/>
              <w:rPr>
                <w:rFonts w:cs="Times New Roman"/>
                <w:b/>
              </w:rPr>
            </w:pPr>
          </w:p>
        </w:tc>
        <w:tc>
          <w:tcPr>
            <w:tcW w:w="614" w:type="pct"/>
            <w:shd w:val="clear" w:color="auto" w:fill="auto"/>
            <w:noWrap/>
            <w:vAlign w:val="center"/>
            <w:hideMark/>
          </w:tcPr>
          <w:p w14:paraId="69489172" w14:textId="77777777" w:rsidR="00ED115F" w:rsidRPr="00307700" w:rsidRDefault="00ED115F" w:rsidP="00ED115F">
            <w:pPr>
              <w:pStyle w:val="1fffb"/>
              <w:rPr>
                <w:rFonts w:cs="Times New Roman"/>
                <w:b/>
              </w:rPr>
            </w:pPr>
            <w:r w:rsidRPr="00307700">
              <w:rPr>
                <w:rFonts w:cs="Times New Roman"/>
                <w:b/>
              </w:rPr>
              <w:t>25</w:t>
            </w:r>
          </w:p>
        </w:tc>
        <w:tc>
          <w:tcPr>
            <w:tcW w:w="739" w:type="pct"/>
            <w:shd w:val="clear" w:color="auto" w:fill="auto"/>
            <w:noWrap/>
            <w:vAlign w:val="center"/>
            <w:hideMark/>
          </w:tcPr>
          <w:p w14:paraId="2000C0BF" w14:textId="3D5584D8" w:rsidR="00ED115F" w:rsidRPr="00307700" w:rsidRDefault="00ED115F" w:rsidP="00ED115F">
            <w:pPr>
              <w:pStyle w:val="1fffb"/>
              <w:rPr>
                <w:rFonts w:cs="Times New Roman"/>
              </w:rPr>
            </w:pPr>
          </w:p>
        </w:tc>
        <w:tc>
          <w:tcPr>
            <w:tcW w:w="599" w:type="pct"/>
            <w:shd w:val="clear" w:color="auto" w:fill="auto"/>
            <w:noWrap/>
            <w:vAlign w:val="center"/>
            <w:hideMark/>
          </w:tcPr>
          <w:p w14:paraId="57EF1C4D" w14:textId="77777777" w:rsidR="00ED115F" w:rsidRPr="00307700" w:rsidRDefault="00ED115F" w:rsidP="00ED115F">
            <w:pPr>
              <w:pStyle w:val="1fffb"/>
              <w:rPr>
                <w:rFonts w:cs="Times New Roman"/>
                <w:b/>
              </w:rPr>
            </w:pPr>
            <w:r w:rsidRPr="00307700">
              <w:rPr>
                <w:rFonts w:cs="Times New Roman"/>
                <w:b/>
              </w:rPr>
              <w:t>9</w:t>
            </w:r>
          </w:p>
        </w:tc>
      </w:tr>
    </w:tbl>
    <w:p w14:paraId="3F5902A8" w14:textId="77777777" w:rsidR="00ED115F" w:rsidRPr="00307700" w:rsidRDefault="00ED115F" w:rsidP="00ED115F">
      <w:pPr>
        <w:tabs>
          <w:tab w:val="left" w:pos="532"/>
          <w:tab w:val="left" w:pos="6232"/>
          <w:tab w:val="left" w:pos="7019"/>
          <w:tab w:val="left" w:pos="7914"/>
          <w:tab w:val="left" w:pos="8736"/>
          <w:tab w:val="left" w:pos="9579"/>
          <w:tab w:val="left" w:pos="10432"/>
          <w:tab w:val="left" w:pos="11545"/>
          <w:tab w:val="left" w:pos="12305"/>
          <w:tab w:val="left" w:pos="13256"/>
          <w:tab w:val="left" w:pos="13999"/>
        </w:tabs>
        <w:ind w:left="113"/>
        <w:rPr>
          <w:b/>
          <w:bCs/>
        </w:rPr>
      </w:pPr>
    </w:p>
    <w:p w14:paraId="4E103EC3" w14:textId="1D0FA689" w:rsidR="00ED115F" w:rsidRPr="00307700" w:rsidRDefault="00ED115F" w:rsidP="00ED115F">
      <w:pPr>
        <w:tabs>
          <w:tab w:val="left" w:pos="532"/>
          <w:tab w:val="left" w:pos="6232"/>
          <w:tab w:val="left" w:pos="7019"/>
          <w:tab w:val="left" w:pos="7914"/>
          <w:tab w:val="left" w:pos="8736"/>
          <w:tab w:val="left" w:pos="9579"/>
          <w:tab w:val="left" w:pos="10432"/>
          <w:tab w:val="left" w:pos="11545"/>
          <w:tab w:val="left" w:pos="12305"/>
          <w:tab w:val="left" w:pos="13256"/>
          <w:tab w:val="left" w:pos="13999"/>
        </w:tabs>
        <w:ind w:left="113"/>
        <w:rPr>
          <w:b/>
          <w:bCs/>
          <w:sz w:val="16"/>
          <w:szCs w:val="16"/>
        </w:rPr>
      </w:pPr>
      <w:r w:rsidRPr="00307700">
        <w:rPr>
          <w:sz w:val="16"/>
          <w:szCs w:val="16"/>
        </w:rPr>
        <w:tab/>
      </w:r>
      <w:r w:rsidRPr="00307700">
        <w:rPr>
          <w:sz w:val="16"/>
          <w:szCs w:val="16"/>
        </w:rPr>
        <w:tab/>
      </w:r>
      <w:r w:rsidRPr="00307700">
        <w:rPr>
          <w:sz w:val="16"/>
          <w:szCs w:val="16"/>
        </w:rPr>
        <w:tab/>
      </w:r>
      <w:r w:rsidRPr="00307700">
        <w:rPr>
          <w:sz w:val="16"/>
          <w:szCs w:val="16"/>
        </w:rPr>
        <w:tab/>
      </w:r>
      <w:r w:rsidRPr="00307700">
        <w:rPr>
          <w:sz w:val="16"/>
          <w:szCs w:val="16"/>
        </w:rPr>
        <w:tab/>
      </w:r>
      <w:r w:rsidRPr="00307700">
        <w:rPr>
          <w:sz w:val="16"/>
          <w:szCs w:val="16"/>
        </w:rPr>
        <w:tab/>
      </w:r>
      <w:r w:rsidRPr="00307700">
        <w:rPr>
          <w:sz w:val="16"/>
          <w:szCs w:val="16"/>
        </w:rPr>
        <w:tab/>
      </w:r>
      <w:r w:rsidRPr="00307700">
        <w:rPr>
          <w:sz w:val="16"/>
          <w:szCs w:val="16"/>
        </w:rPr>
        <w:tab/>
      </w:r>
      <w:r w:rsidRPr="00307700">
        <w:rPr>
          <w:b/>
          <w:bCs/>
          <w:sz w:val="16"/>
          <w:szCs w:val="16"/>
        </w:rPr>
        <w:tab/>
      </w:r>
    </w:p>
    <w:p w14:paraId="32281BBB" w14:textId="5122F182" w:rsidR="00ED20E4" w:rsidRPr="00307700" w:rsidRDefault="00ED20E4" w:rsidP="009E22AD">
      <w:pPr>
        <w:pStyle w:val="11ff3"/>
        <w:ind w:firstLine="0"/>
        <w:sectPr w:rsidR="00ED20E4" w:rsidRPr="00307700" w:rsidSect="00EB6B84">
          <w:pgSz w:w="16839" w:h="11907" w:orient="landscape" w:code="9"/>
          <w:pgMar w:top="1134" w:right="850" w:bottom="1134" w:left="1701" w:header="567" w:footer="454" w:gutter="0"/>
          <w:cols w:space="708"/>
          <w:docGrid w:linePitch="360"/>
        </w:sectPr>
      </w:pPr>
    </w:p>
    <w:p w14:paraId="098DA4F3" w14:textId="306B7DC8" w:rsidR="00C25060" w:rsidRPr="00307700" w:rsidRDefault="00C25060" w:rsidP="00C34C13">
      <w:pPr>
        <w:pStyle w:val="20"/>
        <w:keepNext w:val="0"/>
        <w:widowControl w:val="0"/>
        <w:spacing w:before="0" w:after="0"/>
        <w:textAlignment w:val="baseline"/>
        <w:rPr>
          <w:rFonts w:cs="Times New Roman"/>
        </w:rPr>
      </w:pPr>
      <w:bookmarkStart w:id="193" w:name="_Toc78674727"/>
      <w:bookmarkStart w:id="194" w:name="_Toc84970964"/>
      <w:bookmarkStart w:id="195" w:name="_Toc166443762"/>
      <w:r w:rsidRPr="00307700">
        <w:rPr>
          <w:rFonts w:cs="Times New Roman"/>
        </w:rPr>
        <w:lastRenderedPageBreak/>
        <w:t>Описание значений расчетных тепловых нагрузок на коллекторах источников тепловой энергии</w:t>
      </w:r>
      <w:bookmarkEnd w:id="193"/>
      <w:bookmarkEnd w:id="194"/>
      <w:bookmarkEnd w:id="195"/>
    </w:p>
    <w:p w14:paraId="19FDA65E" w14:textId="77777777" w:rsidR="00C25060" w:rsidRPr="00307700" w:rsidRDefault="00C25060" w:rsidP="00B5461F">
      <w:pPr>
        <w:pStyle w:val="11ff3"/>
      </w:pPr>
      <w:r w:rsidRPr="00307700">
        <w:t>В соответствии с п. 2 ч. 1 ПП РФ от 03.04.</w:t>
      </w:r>
      <w:r w:rsidR="00A85534" w:rsidRPr="00307700">
        <w:t>2022</w:t>
      </w:r>
      <w:r w:rsidRPr="00307700">
        <w:t xml:space="preserve"> №405 «О внесении изменений в некоторые акты Правительства Российской Федерации»:</w:t>
      </w:r>
    </w:p>
    <w:p w14:paraId="32E41E72" w14:textId="77777777" w:rsidR="00C25060" w:rsidRPr="00307700" w:rsidRDefault="00C25060" w:rsidP="00B5461F">
      <w:pPr>
        <w:pStyle w:val="11ff3"/>
      </w:pPr>
      <w:r w:rsidRPr="00307700">
        <w:t>«…к) "расчетная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приведенная в соответствии с методическими указаниями по разработке схем теплоснабжения к расчетной температуре наружного воздуха…».</w:t>
      </w:r>
    </w:p>
    <w:p w14:paraId="7470BB06" w14:textId="77777777" w:rsidR="00C25060" w:rsidRPr="00307700" w:rsidRDefault="00C25060" w:rsidP="00B5461F">
      <w:pPr>
        <w:pStyle w:val="11ff3"/>
      </w:pPr>
      <w:r w:rsidRPr="00307700">
        <w:t>Значения договорных нагрузок на коллекторах (сумма договорных нагрузок и утвержденных значений потерь мощности в тепловых сетях) превышают расчетную тепловую нагрузку на коллекторах.</w:t>
      </w:r>
    </w:p>
    <w:p w14:paraId="23C3DD8D" w14:textId="0EF09B80" w:rsidR="00C25060" w:rsidRPr="00307700" w:rsidRDefault="00C25060" w:rsidP="00B5461F">
      <w:pPr>
        <w:pStyle w:val="11ff3"/>
      </w:pPr>
      <w:r w:rsidRPr="00307700">
        <w:t>Порядок определения баланса по расчетной используемой мощности, определен требованиями действующего законодательства (Приказ Министерства регионального развития РФ от 28 декабря 2009 г. №610 «Об утверждении правил установления и изменения (пересмотра) тепловых нагрузок») и соответствует фактическим данным, получаемым от источников тепловой энергии с отклонением не более 3% (допустимый параметр отклонений, обусловлен нормируемым диапазоном изменения тепловой нагрузки, допускаемым требованиями ПТЭ электрических станций и тепловых сетей, а также Правилами эксплуатации тепловых энергоустановок). Соответственно, расчет эффективного сценария, базирующегося на потребности в мощности, определяемой на основании фактически используемой тепловой нагрузки (невыборка заявленной мощности), предусматривает определение потребности в каждой точке поставки, с последующей ежегодной актуализацией всего реестра, проводимой в соответствие с требованиями вышеуказанных «Правил». По зонам теплоснабжения в границах эксплуатационной ответственности</w:t>
      </w:r>
      <w:r w:rsidR="00EE2A26" w:rsidRPr="00307700">
        <w:t xml:space="preserve"> </w:t>
      </w:r>
      <w:r w:rsidR="002B252A" w:rsidRPr="00307700">
        <w:t>МП ЖКХ Билибинского муниципального района</w:t>
      </w:r>
      <w:r w:rsidRPr="00307700">
        <w:t>, указанный бизнес-процесс закреплен на уровне действующих условий договоров теплоснабжения.</w:t>
      </w:r>
    </w:p>
    <w:p w14:paraId="2C17342E" w14:textId="77777777" w:rsidR="00C25060" w:rsidRPr="00307700" w:rsidRDefault="00C25060" w:rsidP="00B5461F">
      <w:pPr>
        <w:pStyle w:val="11ff3"/>
      </w:pPr>
      <w:r w:rsidRPr="00307700">
        <w:t>Значения расчетных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представлены в таблице.</w:t>
      </w:r>
    </w:p>
    <w:p w14:paraId="113986E8" w14:textId="20CFCEE7" w:rsidR="00C25060" w:rsidRPr="00307700" w:rsidRDefault="00FD7E24" w:rsidP="00243801">
      <w:pPr>
        <w:pStyle w:val="afffffffffffffff"/>
        <w:ind w:firstLine="0"/>
        <w:rPr>
          <w:b/>
          <w:sz w:val="20"/>
          <w:szCs w:val="20"/>
          <w:u w:val="none"/>
          <w:lang w:eastAsia="ru-RU"/>
        </w:rPr>
      </w:pPr>
      <w:bookmarkStart w:id="196" w:name="_Toc527706876"/>
      <w:r w:rsidRPr="00307700">
        <w:rPr>
          <w:b/>
          <w:u w:val="none"/>
          <w:lang w:eastAsia="ru-RU"/>
        </w:rPr>
        <w:t>Таблица 1.</w:t>
      </w:r>
      <w:r w:rsidR="008D4F9D" w:rsidRPr="00307700">
        <w:rPr>
          <w:b/>
          <w:u w:val="none"/>
        </w:rPr>
        <w:t>5.2.1</w:t>
      </w:r>
      <w:r w:rsidR="00C25060" w:rsidRPr="00307700">
        <w:rPr>
          <w:b/>
          <w:u w:val="none"/>
        </w:rPr>
        <w:t xml:space="preserve"> – Расчетные тепловые нагрузки источников тепловой энергии за </w:t>
      </w:r>
      <w:r w:rsidR="00A85534" w:rsidRPr="00307700">
        <w:rPr>
          <w:b/>
          <w:u w:val="none"/>
        </w:rPr>
        <w:t>2022</w:t>
      </w:r>
      <w:r w:rsidR="00C25060" w:rsidRPr="00307700">
        <w:rPr>
          <w:b/>
          <w:u w:val="none"/>
        </w:rPr>
        <w:t xml:space="preserve"> г.</w:t>
      </w:r>
      <w:bookmarkEnd w:id="196"/>
    </w:p>
    <w:tbl>
      <w:tblPr>
        <w:tblW w:w="5000" w:type="pct"/>
        <w:tblLook w:val="04A0" w:firstRow="1" w:lastRow="0" w:firstColumn="1" w:lastColumn="0" w:noHBand="0" w:noVBand="1"/>
      </w:tblPr>
      <w:tblGrid>
        <w:gridCol w:w="486"/>
        <w:gridCol w:w="6147"/>
        <w:gridCol w:w="1509"/>
        <w:gridCol w:w="1430"/>
      </w:tblGrid>
      <w:tr w:rsidR="004A7C2E" w:rsidRPr="00307700" w14:paraId="74104DF3" w14:textId="77777777" w:rsidTr="00A861E1">
        <w:trPr>
          <w:trHeight w:val="20"/>
        </w:trPr>
        <w:tc>
          <w:tcPr>
            <w:tcW w:w="25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73DFCC01" w14:textId="77777777" w:rsidR="00D9578D" w:rsidRPr="00307700" w:rsidRDefault="00D9578D" w:rsidP="00D9578D">
            <w:pPr>
              <w:pStyle w:val="1fffb"/>
              <w:rPr>
                <w:rFonts w:cs="Times New Roman"/>
              </w:rPr>
            </w:pPr>
            <w:r w:rsidRPr="00307700">
              <w:rPr>
                <w:rFonts w:cs="Times New Roman"/>
              </w:rPr>
              <w:t xml:space="preserve">№ </w:t>
            </w:r>
            <w:r w:rsidRPr="00307700">
              <w:rPr>
                <w:rFonts w:cs="Times New Roman"/>
              </w:rPr>
              <w:lastRenderedPageBreak/>
              <w:t>п/п</w:t>
            </w:r>
          </w:p>
        </w:tc>
        <w:tc>
          <w:tcPr>
            <w:tcW w:w="3211" w:type="pct"/>
            <w:tcBorders>
              <w:top w:val="single" w:sz="4" w:space="0" w:color="auto"/>
              <w:left w:val="nil"/>
              <w:bottom w:val="single" w:sz="4" w:space="0" w:color="auto"/>
              <w:right w:val="single" w:sz="4" w:space="0" w:color="auto"/>
            </w:tcBorders>
            <w:shd w:val="clear" w:color="000000" w:fill="D9D9D9"/>
            <w:vAlign w:val="center"/>
            <w:hideMark/>
          </w:tcPr>
          <w:p w14:paraId="6BA22664" w14:textId="70242BE7" w:rsidR="00D9578D" w:rsidRPr="00307700" w:rsidRDefault="00D9578D" w:rsidP="00D9578D">
            <w:pPr>
              <w:pStyle w:val="1fffb"/>
              <w:rPr>
                <w:rFonts w:cs="Times New Roman"/>
              </w:rPr>
            </w:pPr>
            <w:r w:rsidRPr="00307700">
              <w:rPr>
                <w:rFonts w:cs="Times New Roman"/>
              </w:rPr>
              <w:lastRenderedPageBreak/>
              <w:t>Наименование источника</w:t>
            </w:r>
          </w:p>
        </w:tc>
        <w:tc>
          <w:tcPr>
            <w:tcW w:w="788" w:type="pct"/>
            <w:tcBorders>
              <w:top w:val="single" w:sz="4" w:space="0" w:color="auto"/>
              <w:left w:val="nil"/>
              <w:bottom w:val="single" w:sz="4" w:space="0" w:color="auto"/>
              <w:right w:val="single" w:sz="4" w:space="0" w:color="auto"/>
            </w:tcBorders>
            <w:shd w:val="clear" w:color="000000" w:fill="D9D9D9"/>
            <w:vAlign w:val="center"/>
            <w:hideMark/>
          </w:tcPr>
          <w:p w14:paraId="46A7B70D" w14:textId="77777777" w:rsidR="00D9578D" w:rsidRPr="00307700" w:rsidRDefault="00D9578D" w:rsidP="00D9578D">
            <w:pPr>
              <w:pStyle w:val="1fffb"/>
              <w:rPr>
                <w:rFonts w:cs="Times New Roman"/>
              </w:rPr>
            </w:pPr>
            <w:r w:rsidRPr="00307700">
              <w:rPr>
                <w:rFonts w:cs="Times New Roman"/>
              </w:rPr>
              <w:t xml:space="preserve">Установленная </w:t>
            </w:r>
            <w:r w:rsidRPr="00307700">
              <w:rPr>
                <w:rFonts w:cs="Times New Roman"/>
              </w:rPr>
              <w:lastRenderedPageBreak/>
              <w:t>тепловая мощность, Гкал/ч</w:t>
            </w:r>
          </w:p>
        </w:tc>
        <w:tc>
          <w:tcPr>
            <w:tcW w:w="747" w:type="pct"/>
            <w:tcBorders>
              <w:top w:val="single" w:sz="4" w:space="0" w:color="auto"/>
              <w:left w:val="nil"/>
              <w:bottom w:val="single" w:sz="4" w:space="0" w:color="auto"/>
              <w:right w:val="single" w:sz="4" w:space="0" w:color="auto"/>
            </w:tcBorders>
            <w:shd w:val="clear" w:color="000000" w:fill="D9D9D9"/>
            <w:vAlign w:val="center"/>
            <w:hideMark/>
          </w:tcPr>
          <w:p w14:paraId="2B2636C8" w14:textId="77777777" w:rsidR="00D9578D" w:rsidRPr="00307700" w:rsidRDefault="00D9578D" w:rsidP="00D9578D">
            <w:pPr>
              <w:pStyle w:val="1fffb"/>
              <w:rPr>
                <w:rFonts w:cs="Times New Roman"/>
              </w:rPr>
            </w:pPr>
            <w:r w:rsidRPr="00307700">
              <w:rPr>
                <w:rFonts w:cs="Times New Roman"/>
              </w:rPr>
              <w:lastRenderedPageBreak/>
              <w:t xml:space="preserve">Тепловая </w:t>
            </w:r>
            <w:r w:rsidRPr="00307700">
              <w:rPr>
                <w:rFonts w:cs="Times New Roman"/>
              </w:rPr>
              <w:lastRenderedPageBreak/>
              <w:t>нагрузка конечных потребителей, Гкал/ч</w:t>
            </w:r>
          </w:p>
        </w:tc>
      </w:tr>
      <w:tr w:rsidR="00ED115F" w:rsidRPr="00307700" w14:paraId="3BA932EA" w14:textId="77777777" w:rsidTr="00F96FB5">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hideMark/>
          </w:tcPr>
          <w:p w14:paraId="308B656E" w14:textId="0961C2D5" w:rsidR="00ED115F" w:rsidRPr="00307700" w:rsidRDefault="00ED115F" w:rsidP="00ED115F">
            <w:pPr>
              <w:pStyle w:val="1fffb"/>
              <w:rPr>
                <w:rFonts w:cs="Times New Roman"/>
              </w:rPr>
            </w:pPr>
            <w:r w:rsidRPr="00307700">
              <w:rPr>
                <w:rFonts w:cs="Times New Roman"/>
                <w:color w:val="000000"/>
                <w:szCs w:val="20"/>
              </w:rPr>
              <w:lastRenderedPageBreak/>
              <w:t>1</w:t>
            </w:r>
          </w:p>
        </w:tc>
        <w:tc>
          <w:tcPr>
            <w:tcW w:w="3211" w:type="pct"/>
            <w:tcBorders>
              <w:top w:val="nil"/>
              <w:left w:val="nil"/>
              <w:bottom w:val="single" w:sz="4" w:space="0" w:color="auto"/>
              <w:right w:val="single" w:sz="4" w:space="0" w:color="auto"/>
            </w:tcBorders>
            <w:shd w:val="clear" w:color="auto" w:fill="auto"/>
            <w:noWrap/>
            <w:vAlign w:val="bottom"/>
            <w:hideMark/>
          </w:tcPr>
          <w:p w14:paraId="6EBEF411" w14:textId="63480A6B" w:rsidR="00ED115F" w:rsidRPr="00307700" w:rsidRDefault="00ED115F" w:rsidP="00ED115F">
            <w:pPr>
              <w:pStyle w:val="1fffb"/>
              <w:rPr>
                <w:rFonts w:cs="Times New Roman"/>
              </w:rPr>
            </w:pPr>
            <w:r w:rsidRPr="00307700">
              <w:rPr>
                <w:rFonts w:cs="Times New Roman"/>
                <w:color w:val="000000"/>
                <w:szCs w:val="20"/>
              </w:rPr>
              <w:t>Билибинская АЭС</w:t>
            </w:r>
          </w:p>
        </w:tc>
        <w:tc>
          <w:tcPr>
            <w:tcW w:w="788" w:type="pct"/>
            <w:tcBorders>
              <w:top w:val="nil"/>
              <w:left w:val="nil"/>
              <w:bottom w:val="single" w:sz="4" w:space="0" w:color="auto"/>
              <w:right w:val="single" w:sz="4" w:space="0" w:color="auto"/>
            </w:tcBorders>
            <w:shd w:val="clear" w:color="auto" w:fill="auto"/>
            <w:noWrap/>
            <w:vAlign w:val="bottom"/>
            <w:hideMark/>
          </w:tcPr>
          <w:p w14:paraId="2EA6187A" w14:textId="57468A3C" w:rsidR="00ED115F" w:rsidRPr="00307700" w:rsidRDefault="00ED115F" w:rsidP="00ED115F">
            <w:pPr>
              <w:pStyle w:val="1fffb"/>
              <w:rPr>
                <w:rFonts w:cs="Times New Roman"/>
              </w:rPr>
            </w:pPr>
            <w:r w:rsidRPr="00307700">
              <w:rPr>
                <w:rFonts w:cs="Times New Roman"/>
                <w:color w:val="000000"/>
                <w:szCs w:val="20"/>
              </w:rPr>
              <w:t>100</w:t>
            </w:r>
          </w:p>
        </w:tc>
        <w:tc>
          <w:tcPr>
            <w:tcW w:w="747" w:type="pct"/>
            <w:tcBorders>
              <w:top w:val="nil"/>
              <w:left w:val="nil"/>
              <w:bottom w:val="single" w:sz="4" w:space="0" w:color="auto"/>
              <w:right w:val="single" w:sz="4" w:space="0" w:color="auto"/>
            </w:tcBorders>
            <w:shd w:val="clear" w:color="auto" w:fill="auto"/>
            <w:noWrap/>
            <w:vAlign w:val="bottom"/>
            <w:hideMark/>
          </w:tcPr>
          <w:p w14:paraId="3505D42B" w14:textId="4447C597" w:rsidR="00ED115F" w:rsidRPr="00307700" w:rsidRDefault="00ED115F" w:rsidP="00ED115F">
            <w:pPr>
              <w:pStyle w:val="1fffb"/>
              <w:rPr>
                <w:rFonts w:cs="Times New Roman"/>
              </w:rPr>
            </w:pPr>
            <w:r w:rsidRPr="00307700">
              <w:rPr>
                <w:rFonts w:cs="Times New Roman"/>
                <w:color w:val="000000"/>
                <w:szCs w:val="20"/>
              </w:rPr>
              <w:t>24,690</w:t>
            </w:r>
          </w:p>
        </w:tc>
      </w:tr>
      <w:tr w:rsidR="00ED115F" w:rsidRPr="00307700" w14:paraId="5DFE5138" w14:textId="77777777" w:rsidTr="00F96FB5">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tcPr>
          <w:p w14:paraId="4530EB4E" w14:textId="1073F9B7" w:rsidR="00ED115F" w:rsidRPr="00307700" w:rsidRDefault="00ED115F" w:rsidP="00ED115F">
            <w:pPr>
              <w:pStyle w:val="1fffb"/>
              <w:rPr>
                <w:rFonts w:cs="Times New Roman"/>
              </w:rPr>
            </w:pPr>
            <w:r w:rsidRPr="00307700">
              <w:rPr>
                <w:rFonts w:cs="Times New Roman"/>
                <w:color w:val="000000"/>
                <w:szCs w:val="20"/>
              </w:rPr>
              <w:t>2</w:t>
            </w:r>
          </w:p>
        </w:tc>
        <w:tc>
          <w:tcPr>
            <w:tcW w:w="3211" w:type="pct"/>
            <w:tcBorders>
              <w:top w:val="nil"/>
              <w:left w:val="nil"/>
              <w:bottom w:val="single" w:sz="4" w:space="0" w:color="auto"/>
              <w:right w:val="single" w:sz="4" w:space="0" w:color="auto"/>
            </w:tcBorders>
            <w:shd w:val="clear" w:color="auto" w:fill="auto"/>
            <w:noWrap/>
            <w:vAlign w:val="bottom"/>
          </w:tcPr>
          <w:p w14:paraId="00BFF0AC" w14:textId="4C3F9C60" w:rsidR="00ED115F" w:rsidRPr="00307700" w:rsidRDefault="00ED115F" w:rsidP="00ED115F">
            <w:pPr>
              <w:pStyle w:val="1fffb"/>
              <w:rPr>
                <w:rFonts w:cs="Times New Roman"/>
                <w:color w:val="000000"/>
                <w:szCs w:val="20"/>
              </w:rPr>
            </w:pPr>
            <w:r w:rsidRPr="00307700">
              <w:rPr>
                <w:rFonts w:cs="Times New Roman"/>
                <w:color w:val="000000"/>
                <w:szCs w:val="20"/>
              </w:rPr>
              <w:t>Котельная №1</w:t>
            </w:r>
          </w:p>
        </w:tc>
        <w:tc>
          <w:tcPr>
            <w:tcW w:w="788" w:type="pct"/>
            <w:tcBorders>
              <w:top w:val="nil"/>
              <w:left w:val="nil"/>
              <w:bottom w:val="single" w:sz="4" w:space="0" w:color="auto"/>
              <w:right w:val="single" w:sz="4" w:space="0" w:color="auto"/>
            </w:tcBorders>
            <w:shd w:val="clear" w:color="auto" w:fill="auto"/>
            <w:noWrap/>
            <w:vAlign w:val="bottom"/>
          </w:tcPr>
          <w:p w14:paraId="5E80A816" w14:textId="3F5EDFDF" w:rsidR="00ED115F" w:rsidRPr="00307700" w:rsidRDefault="00ED115F" w:rsidP="00ED115F">
            <w:pPr>
              <w:pStyle w:val="1fffb"/>
              <w:rPr>
                <w:rFonts w:cs="Times New Roman"/>
                <w:color w:val="000000"/>
                <w:szCs w:val="20"/>
              </w:rPr>
            </w:pPr>
            <w:r w:rsidRPr="00307700">
              <w:rPr>
                <w:rFonts w:cs="Times New Roman"/>
                <w:color w:val="000000"/>
                <w:szCs w:val="20"/>
              </w:rPr>
              <w:t>3,138</w:t>
            </w:r>
          </w:p>
        </w:tc>
        <w:tc>
          <w:tcPr>
            <w:tcW w:w="747" w:type="pct"/>
            <w:tcBorders>
              <w:top w:val="nil"/>
              <w:left w:val="nil"/>
              <w:bottom w:val="single" w:sz="4" w:space="0" w:color="auto"/>
              <w:right w:val="single" w:sz="4" w:space="0" w:color="auto"/>
            </w:tcBorders>
            <w:shd w:val="clear" w:color="auto" w:fill="auto"/>
            <w:noWrap/>
            <w:vAlign w:val="bottom"/>
          </w:tcPr>
          <w:p w14:paraId="08BD3747" w14:textId="35BF556A" w:rsidR="00ED115F" w:rsidRPr="00307700" w:rsidRDefault="00ED115F" w:rsidP="00ED115F">
            <w:pPr>
              <w:pStyle w:val="1fffb"/>
              <w:rPr>
                <w:rFonts w:cs="Times New Roman"/>
                <w:color w:val="000000"/>
                <w:szCs w:val="20"/>
              </w:rPr>
            </w:pPr>
            <w:r w:rsidRPr="00307700">
              <w:rPr>
                <w:rFonts w:cs="Times New Roman"/>
                <w:color w:val="000000"/>
                <w:szCs w:val="20"/>
              </w:rPr>
              <w:t>1,400</w:t>
            </w:r>
          </w:p>
        </w:tc>
      </w:tr>
      <w:tr w:rsidR="00ED115F" w:rsidRPr="00307700" w14:paraId="277799E5" w14:textId="77777777" w:rsidTr="00F96FB5">
        <w:trPr>
          <w:trHeight w:val="20"/>
        </w:trPr>
        <w:tc>
          <w:tcPr>
            <w:tcW w:w="254" w:type="pct"/>
            <w:tcBorders>
              <w:top w:val="nil"/>
              <w:left w:val="single" w:sz="4" w:space="0" w:color="auto"/>
              <w:bottom w:val="single" w:sz="4" w:space="0" w:color="auto"/>
              <w:right w:val="single" w:sz="4" w:space="0" w:color="auto"/>
            </w:tcBorders>
            <w:shd w:val="clear" w:color="000000" w:fill="FFFFFF"/>
            <w:vAlign w:val="center"/>
            <w:hideMark/>
          </w:tcPr>
          <w:p w14:paraId="651304CF" w14:textId="167EC740" w:rsidR="00ED115F" w:rsidRPr="00307700" w:rsidRDefault="00ED115F" w:rsidP="00ED115F">
            <w:pPr>
              <w:pStyle w:val="1fffb"/>
              <w:rPr>
                <w:rFonts w:cs="Times New Roman"/>
              </w:rPr>
            </w:pPr>
            <w:r w:rsidRPr="00307700">
              <w:rPr>
                <w:rFonts w:cs="Times New Roman"/>
                <w:color w:val="000000"/>
                <w:szCs w:val="20"/>
              </w:rPr>
              <w:t>3</w:t>
            </w:r>
          </w:p>
        </w:tc>
        <w:tc>
          <w:tcPr>
            <w:tcW w:w="3211" w:type="pct"/>
            <w:tcBorders>
              <w:top w:val="nil"/>
              <w:left w:val="nil"/>
              <w:bottom w:val="single" w:sz="4" w:space="0" w:color="auto"/>
              <w:right w:val="single" w:sz="4" w:space="0" w:color="auto"/>
            </w:tcBorders>
            <w:shd w:val="clear" w:color="auto" w:fill="auto"/>
            <w:noWrap/>
            <w:vAlign w:val="bottom"/>
            <w:hideMark/>
          </w:tcPr>
          <w:p w14:paraId="25AC762E" w14:textId="7F5EF376" w:rsidR="00ED115F" w:rsidRPr="00307700" w:rsidRDefault="00ED115F" w:rsidP="00ED115F">
            <w:pPr>
              <w:pStyle w:val="1fffb"/>
              <w:rPr>
                <w:rFonts w:cs="Times New Roman"/>
              </w:rPr>
            </w:pPr>
            <w:r w:rsidRPr="00307700">
              <w:rPr>
                <w:rFonts w:cs="Times New Roman"/>
                <w:color w:val="000000"/>
                <w:szCs w:val="20"/>
              </w:rPr>
              <w:t>Котельная №2</w:t>
            </w:r>
          </w:p>
        </w:tc>
        <w:tc>
          <w:tcPr>
            <w:tcW w:w="788" w:type="pct"/>
            <w:tcBorders>
              <w:top w:val="nil"/>
              <w:left w:val="nil"/>
              <w:bottom w:val="single" w:sz="4" w:space="0" w:color="auto"/>
              <w:right w:val="single" w:sz="4" w:space="0" w:color="auto"/>
            </w:tcBorders>
            <w:shd w:val="clear" w:color="auto" w:fill="auto"/>
            <w:noWrap/>
            <w:vAlign w:val="bottom"/>
            <w:hideMark/>
          </w:tcPr>
          <w:p w14:paraId="643E9BA6" w14:textId="67D00890" w:rsidR="00ED115F" w:rsidRPr="00307700" w:rsidRDefault="00ED115F" w:rsidP="00ED115F">
            <w:pPr>
              <w:pStyle w:val="1fffb"/>
              <w:rPr>
                <w:rFonts w:cs="Times New Roman"/>
              </w:rPr>
            </w:pPr>
            <w:r w:rsidRPr="00307700">
              <w:rPr>
                <w:rFonts w:cs="Times New Roman"/>
                <w:color w:val="000000"/>
                <w:szCs w:val="20"/>
              </w:rPr>
              <w:t>10,56</w:t>
            </w:r>
          </w:p>
        </w:tc>
        <w:tc>
          <w:tcPr>
            <w:tcW w:w="747" w:type="pct"/>
            <w:tcBorders>
              <w:top w:val="nil"/>
              <w:left w:val="nil"/>
              <w:bottom w:val="single" w:sz="4" w:space="0" w:color="auto"/>
              <w:right w:val="single" w:sz="4" w:space="0" w:color="auto"/>
            </w:tcBorders>
            <w:shd w:val="clear" w:color="auto" w:fill="auto"/>
            <w:noWrap/>
            <w:vAlign w:val="bottom"/>
            <w:hideMark/>
          </w:tcPr>
          <w:p w14:paraId="50E62072" w14:textId="28B8A7B2" w:rsidR="00ED115F" w:rsidRPr="00307700" w:rsidRDefault="00ED115F" w:rsidP="00ED115F">
            <w:pPr>
              <w:pStyle w:val="1fffb"/>
              <w:rPr>
                <w:rFonts w:cs="Times New Roman"/>
              </w:rPr>
            </w:pPr>
            <w:r w:rsidRPr="00307700">
              <w:rPr>
                <w:rFonts w:cs="Times New Roman"/>
                <w:color w:val="000000"/>
                <w:szCs w:val="20"/>
              </w:rPr>
              <w:t>1,840</w:t>
            </w:r>
          </w:p>
        </w:tc>
      </w:tr>
    </w:tbl>
    <w:p w14:paraId="4B1AE982" w14:textId="77777777" w:rsidR="00C25060" w:rsidRPr="00307700" w:rsidRDefault="00C25060" w:rsidP="00C25060">
      <w:pPr>
        <w:keepNext/>
        <w:rPr>
          <w:sz w:val="20"/>
          <w:szCs w:val="20"/>
        </w:rPr>
      </w:pPr>
    </w:p>
    <w:p w14:paraId="627D0647" w14:textId="15ED32DE" w:rsidR="00C25060" w:rsidRPr="00307700" w:rsidRDefault="00C25060" w:rsidP="00C25060">
      <w:pPr>
        <w:pStyle w:val="20"/>
        <w:keepNext w:val="0"/>
        <w:widowControl w:val="0"/>
        <w:spacing w:before="240" w:line="240" w:lineRule="auto"/>
        <w:textAlignment w:val="baseline"/>
        <w:rPr>
          <w:rFonts w:cs="Times New Roman"/>
        </w:rPr>
      </w:pPr>
      <w:bookmarkStart w:id="197" w:name="_Toc78674728"/>
      <w:bookmarkStart w:id="198" w:name="_Toc84970965"/>
      <w:bookmarkStart w:id="199" w:name="_Toc166443763"/>
      <w:r w:rsidRPr="00307700">
        <w:rPr>
          <w:rFonts w:cs="Times New Roman"/>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7"/>
      <w:bookmarkEnd w:id="198"/>
      <w:bookmarkEnd w:id="199"/>
    </w:p>
    <w:p w14:paraId="7166BAC4" w14:textId="77777777" w:rsidR="00C25060" w:rsidRPr="00307700" w:rsidRDefault="00C25060" w:rsidP="00B5461F">
      <w:pPr>
        <w:pStyle w:val="11ff3"/>
      </w:pPr>
      <w:r w:rsidRPr="00307700">
        <w:t xml:space="preserve">В силу требований п.15 Статьи 14 Федерального закона от 27.07.2010 г. №190-ФЗ </w:t>
      </w:r>
      <w:r w:rsidR="006D6813" w:rsidRPr="00307700">
        <w:t xml:space="preserve">(ред. от 01.05.2022) </w:t>
      </w:r>
      <w:r w:rsidRPr="00307700">
        <w:t>«О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осуществленного в надлежащем порядке подключения к системам теплоснабжения многоквартирных домов, за исключением случаев, определенных схемой теплоснабжения.</w:t>
      </w:r>
    </w:p>
    <w:p w14:paraId="0D17DD67" w14:textId="77777777" w:rsidR="00F46F28" w:rsidRPr="00307700" w:rsidRDefault="00F46F28" w:rsidP="00F46F28">
      <w:pPr>
        <w:pStyle w:val="11ff3"/>
      </w:pPr>
      <w:r w:rsidRPr="00307700">
        <w:t>Собственник жилого помещения осуществляет права владения, пользования и распоряжения принадлежащим ему на праве собственности жилым помещением в соответствии с его назначением и пределами его пользования, которые установлены ЖК РФ. Переустройство отопления квартиры с центрального на индивидуальное является переустройством квартиры и должно производиться с соблюдением требований законодательства, по согласованию с органом местного самоуправления на основании принятого им решения, в то время как 190-ФЗ введен запрет на переход на индивидуальное отопление в квартирах многоквартирного дома.</w:t>
      </w:r>
    </w:p>
    <w:p w14:paraId="679576FB" w14:textId="77777777" w:rsidR="00F46F28" w:rsidRPr="00307700" w:rsidRDefault="00F46F28" w:rsidP="00F46F28">
      <w:pPr>
        <w:pStyle w:val="11ff3"/>
      </w:pPr>
      <w:r w:rsidRPr="00307700">
        <w:t xml:space="preserve">Таким образом, проект переустройства должен соответствовать строительным нормам и правилам проектирования, быть согласованным с теплоснабжающей организацией, а также наличие возможности в схеме теплоснабжения перехода на индивидуальный источник отопления для того, чтобы получить согласование органа местного самоуправления. При отсутствии вышеуказанных критериев, переустройство жилого помещения будут признано незаконным. Запрет установлен в целях сохранения теплового баланса всего жилого здания, поскольку при переходе на индивидуальное теплоснабжение хотя бы одной квартиры в многоквартирном доме происходит снижение температуры в примыкающих помещениях, нарушается гидравлический режим во внутридомовой системе теплоснабжения (Апелляционное Определение Апелляционной коллегии ВС РФ от 27.08.2015 № АПЛ15-330). Учитывая изложенное, в многоквартирных </w:t>
      </w:r>
      <w:r w:rsidRPr="00307700">
        <w:lastRenderedPageBreak/>
        <w:t>жилых домах, подключенных к центральной системе теплоснабжения, перевод отдельных помещений на индивидуальное отопление допускается лишь при наличии схемы теплоснабжения, предусматривающей такую возможность.</w:t>
      </w:r>
    </w:p>
    <w:p w14:paraId="6C026EB8" w14:textId="23A21FA4" w:rsidR="00C25060" w:rsidRPr="00307700" w:rsidRDefault="00C25060" w:rsidP="00C25060">
      <w:pPr>
        <w:pStyle w:val="20"/>
        <w:keepNext w:val="0"/>
        <w:widowControl w:val="0"/>
        <w:spacing w:before="240" w:line="240" w:lineRule="auto"/>
        <w:textAlignment w:val="baseline"/>
        <w:rPr>
          <w:rFonts w:cs="Times New Roman"/>
        </w:rPr>
      </w:pPr>
      <w:bookmarkStart w:id="200" w:name="_Toc78674729"/>
      <w:bookmarkStart w:id="201" w:name="_Toc84970966"/>
      <w:bookmarkStart w:id="202" w:name="_Toc166443764"/>
      <w:r w:rsidRPr="00307700">
        <w:rPr>
          <w:rFonts w:cs="Times New Roman"/>
        </w:rPr>
        <w:t>Описание величины потребления тепловой энергии в расчетных элементах территориального деления за отопительный период и за год в целом</w:t>
      </w:r>
      <w:bookmarkEnd w:id="200"/>
      <w:bookmarkEnd w:id="201"/>
      <w:bookmarkEnd w:id="202"/>
    </w:p>
    <w:p w14:paraId="731AB4B7" w14:textId="4F062643" w:rsidR="00C25060" w:rsidRPr="00307700" w:rsidRDefault="00C25060" w:rsidP="00ED115F">
      <w:pPr>
        <w:pStyle w:val="11ff3"/>
      </w:pPr>
      <w:r w:rsidRPr="00307700">
        <w:t xml:space="preserve">Значения потребления тепловой энергии, в разрезе расчетных элементов территориального деления </w:t>
      </w:r>
      <w:r w:rsidR="008B5DDD" w:rsidRPr="00307700">
        <w:t>муниципального образования</w:t>
      </w:r>
      <w:r w:rsidRPr="00307700">
        <w:t>, рассчитаны исходя из суммарных договорных нагрузок потребителей на нужды отопление, вентиляции и горячего водоснабжения по административным районам. Месячное потребление тепловой энергии рассчитано по фактической среднемесячной температуре наружного воздуха.</w:t>
      </w:r>
    </w:p>
    <w:p w14:paraId="6293C1D8" w14:textId="77777777" w:rsidR="00C25060" w:rsidRPr="00307700" w:rsidRDefault="00C25060" w:rsidP="00B5461F">
      <w:pPr>
        <w:pStyle w:val="11ff3"/>
      </w:pPr>
      <w:r w:rsidRPr="00307700">
        <w:t>Месячное потребление тепловой энергии на нужды отопления и вентиляции рассчитано по формуле: Qтек=(Qmax(20-tнв) /55) *24часа*кол. дней, где</w:t>
      </w:r>
    </w:p>
    <w:p w14:paraId="598074ED" w14:textId="77777777" w:rsidR="00C25060" w:rsidRPr="00307700" w:rsidRDefault="00C25060" w:rsidP="00C25060">
      <w:pPr>
        <w:pStyle w:val="113"/>
        <w:rPr>
          <w:rFonts w:eastAsia="Calibri"/>
        </w:rPr>
      </w:pPr>
      <w:r w:rsidRPr="00307700">
        <w:rPr>
          <w:rFonts w:eastAsia="Calibri"/>
        </w:rPr>
        <w:t>Qтек – Месячное потребление тепловой энергии, Гкал;</w:t>
      </w:r>
    </w:p>
    <w:p w14:paraId="301292CC" w14:textId="77777777" w:rsidR="00C25060" w:rsidRPr="00307700" w:rsidRDefault="00C25060" w:rsidP="00C25060">
      <w:pPr>
        <w:pStyle w:val="113"/>
        <w:rPr>
          <w:rFonts w:eastAsia="Calibri"/>
        </w:rPr>
      </w:pPr>
      <w:r w:rsidRPr="00307700">
        <w:rPr>
          <w:rFonts w:eastAsia="Calibri"/>
        </w:rPr>
        <w:t>Qmax – Договорная тепловая нагрузка (отопления) при расчетной температуре расчетного воздуха;</w:t>
      </w:r>
    </w:p>
    <w:p w14:paraId="539668C3" w14:textId="77777777" w:rsidR="00C25060" w:rsidRPr="00307700" w:rsidRDefault="00C25060" w:rsidP="00C25060">
      <w:pPr>
        <w:pStyle w:val="113"/>
        <w:rPr>
          <w:rFonts w:eastAsia="Calibri"/>
        </w:rPr>
      </w:pPr>
      <w:r w:rsidRPr="00307700">
        <w:rPr>
          <w:rFonts w:eastAsia="Calibri"/>
        </w:rPr>
        <w:t>Tнв – Среднемесячная фактическая температура наружного воздуха.</w:t>
      </w:r>
    </w:p>
    <w:p w14:paraId="4C3DD3B6" w14:textId="77777777" w:rsidR="003E5D98" w:rsidRPr="00307700" w:rsidRDefault="003E5D98" w:rsidP="006B0E1D">
      <w:pPr>
        <w:spacing w:line="360" w:lineRule="auto"/>
        <w:ind w:firstLine="708"/>
        <w:rPr>
          <w:rFonts w:eastAsia="Calibri"/>
        </w:rPr>
      </w:pPr>
    </w:p>
    <w:p w14:paraId="7AEFC2E8" w14:textId="77777777" w:rsidR="00BD7CE3" w:rsidRPr="00307700" w:rsidRDefault="00BD7CE3" w:rsidP="003E5D98">
      <w:pPr>
        <w:pStyle w:val="11ff3"/>
        <w:rPr>
          <w:b/>
        </w:rPr>
        <w:sectPr w:rsidR="00BD7CE3" w:rsidRPr="00307700" w:rsidSect="00EB6B84">
          <w:pgSz w:w="11907" w:h="16839" w:code="9"/>
          <w:pgMar w:top="1134" w:right="850" w:bottom="1134" w:left="1701" w:header="567" w:footer="454" w:gutter="0"/>
          <w:cols w:space="708"/>
          <w:docGrid w:linePitch="360"/>
        </w:sectPr>
      </w:pPr>
    </w:p>
    <w:p w14:paraId="424E485C" w14:textId="1069A18D" w:rsidR="007A203A" w:rsidRPr="00307700" w:rsidRDefault="008D4F9D" w:rsidP="00A861E1">
      <w:pPr>
        <w:pStyle w:val="11ff3"/>
        <w:rPr>
          <w:b/>
        </w:rPr>
      </w:pPr>
      <w:r w:rsidRPr="00307700">
        <w:rPr>
          <w:b/>
        </w:rPr>
        <w:lastRenderedPageBreak/>
        <w:t xml:space="preserve">Таблица </w:t>
      </w:r>
      <w:r w:rsidR="00FD7E24" w:rsidRPr="00307700">
        <w:rPr>
          <w:b/>
        </w:rPr>
        <w:t>1.</w:t>
      </w:r>
      <w:r w:rsidRPr="00307700">
        <w:rPr>
          <w:b/>
        </w:rPr>
        <w:t xml:space="preserve">5.4.3 – </w:t>
      </w:r>
      <w:r w:rsidR="003E5D98" w:rsidRPr="00307700">
        <w:rPr>
          <w:b/>
        </w:rPr>
        <w:t>Объе</w:t>
      </w:r>
      <w:r w:rsidR="00AE0A67" w:rsidRPr="00307700">
        <w:rPr>
          <w:b/>
        </w:rPr>
        <w:t>мы потребления тепловой энергии</w:t>
      </w:r>
    </w:p>
    <w:tbl>
      <w:tblPr>
        <w:tblW w:w="5000" w:type="pct"/>
        <w:tblLook w:val="04A0" w:firstRow="1" w:lastRow="0" w:firstColumn="1" w:lastColumn="0" w:noHBand="0" w:noVBand="1"/>
      </w:tblPr>
      <w:tblGrid>
        <w:gridCol w:w="486"/>
        <w:gridCol w:w="1687"/>
        <w:gridCol w:w="1508"/>
        <w:gridCol w:w="1087"/>
        <w:gridCol w:w="1645"/>
        <w:gridCol w:w="1296"/>
        <w:gridCol w:w="1213"/>
        <w:gridCol w:w="966"/>
        <w:gridCol w:w="866"/>
        <w:gridCol w:w="894"/>
        <w:gridCol w:w="1491"/>
        <w:gridCol w:w="1365"/>
      </w:tblGrid>
      <w:tr w:rsidR="003E1009" w:rsidRPr="00307700" w14:paraId="1B75E93F" w14:textId="77777777" w:rsidTr="003E1009">
        <w:trPr>
          <w:trHeight w:val="264"/>
        </w:trPr>
        <w:tc>
          <w:tcPr>
            <w:tcW w:w="16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471E882" w14:textId="77777777" w:rsidR="003E1009" w:rsidRPr="00307700" w:rsidRDefault="003E1009" w:rsidP="003E1009">
            <w:pPr>
              <w:pStyle w:val="1fffb"/>
              <w:rPr>
                <w:rFonts w:cs="Times New Roman"/>
              </w:rPr>
            </w:pPr>
            <w:r w:rsidRPr="00307700">
              <w:rPr>
                <w:rFonts w:cs="Times New Roman"/>
              </w:rPr>
              <w:t>№ п/п</w:t>
            </w:r>
          </w:p>
        </w:tc>
        <w:tc>
          <w:tcPr>
            <w:tcW w:w="582"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30F19CD8" w14:textId="77777777" w:rsidR="003E1009" w:rsidRPr="00307700" w:rsidRDefault="003E1009" w:rsidP="003E1009">
            <w:pPr>
              <w:pStyle w:val="1fffb"/>
              <w:rPr>
                <w:rFonts w:cs="Times New Roman"/>
              </w:rPr>
            </w:pPr>
            <w:r w:rsidRPr="00307700">
              <w:rPr>
                <w:rFonts w:cs="Times New Roman"/>
              </w:rPr>
              <w:t>Наименование источника</w:t>
            </w:r>
          </w:p>
        </w:tc>
        <w:tc>
          <w:tcPr>
            <w:tcW w:w="52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01AC73C" w14:textId="77777777" w:rsidR="003E1009" w:rsidRPr="00307700" w:rsidRDefault="003E1009" w:rsidP="003E1009">
            <w:pPr>
              <w:pStyle w:val="1fffb"/>
              <w:rPr>
                <w:rFonts w:cs="Times New Roman"/>
              </w:rPr>
            </w:pPr>
            <w:r w:rsidRPr="00307700">
              <w:rPr>
                <w:rFonts w:cs="Times New Roman"/>
              </w:rPr>
              <w:t>Установленная тепловая мощность, Гкал/ч</w:t>
            </w:r>
          </w:p>
        </w:tc>
        <w:tc>
          <w:tcPr>
            <w:tcW w:w="37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E5A2E8C" w14:textId="463D9591" w:rsidR="003E1009" w:rsidRPr="00307700" w:rsidRDefault="003E1009" w:rsidP="003E1009">
            <w:pPr>
              <w:pStyle w:val="1fffb"/>
              <w:rPr>
                <w:rFonts w:cs="Times New Roman"/>
              </w:rPr>
            </w:pPr>
            <w:r w:rsidRPr="00307700">
              <w:rPr>
                <w:rFonts w:cs="Times New Roman"/>
              </w:rPr>
              <w:t>Потери</w:t>
            </w:r>
            <w:r w:rsidR="00782007">
              <w:rPr>
                <w:rFonts w:cs="Times New Roman"/>
              </w:rPr>
              <w:t xml:space="preserve"> </w:t>
            </w:r>
            <w:r w:rsidRPr="00307700">
              <w:rPr>
                <w:rFonts w:cs="Times New Roman"/>
              </w:rPr>
              <w:t>мощности в тепловых сетях, Гкал/ч</w:t>
            </w:r>
          </w:p>
        </w:tc>
        <w:tc>
          <w:tcPr>
            <w:tcW w:w="567"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4B8A453" w14:textId="77777777" w:rsidR="003E1009" w:rsidRPr="00307700" w:rsidRDefault="003E1009" w:rsidP="003E1009">
            <w:pPr>
              <w:pStyle w:val="1fffb"/>
              <w:rPr>
                <w:rFonts w:cs="Times New Roman"/>
              </w:rPr>
            </w:pPr>
            <w:r w:rsidRPr="00307700">
              <w:rPr>
                <w:rFonts w:cs="Times New Roman"/>
              </w:rPr>
              <w:t>Присоединенная тепловая нагрузка (мощность), Гкал/ч</w:t>
            </w:r>
          </w:p>
        </w:tc>
        <w:tc>
          <w:tcPr>
            <w:tcW w:w="1496" w:type="pct"/>
            <w:gridSpan w:val="4"/>
            <w:tcBorders>
              <w:top w:val="single" w:sz="4" w:space="0" w:color="auto"/>
              <w:left w:val="nil"/>
              <w:bottom w:val="single" w:sz="4" w:space="0" w:color="auto"/>
              <w:right w:val="single" w:sz="4" w:space="0" w:color="auto"/>
            </w:tcBorders>
            <w:shd w:val="clear" w:color="000000" w:fill="D9D9D9"/>
            <w:vAlign w:val="center"/>
            <w:hideMark/>
          </w:tcPr>
          <w:p w14:paraId="4D8E27E7" w14:textId="57A87254" w:rsidR="003E1009" w:rsidRPr="00307700" w:rsidRDefault="003E1009" w:rsidP="003E1009">
            <w:pPr>
              <w:pStyle w:val="1fffb"/>
              <w:rPr>
                <w:rFonts w:cs="Times New Roman"/>
              </w:rPr>
            </w:pPr>
            <w:r w:rsidRPr="00307700">
              <w:rPr>
                <w:rFonts w:cs="Times New Roman"/>
              </w:rPr>
              <w:t>Объемы потребления тепловой энергии в год, Гкал</w:t>
            </w:r>
          </w:p>
        </w:tc>
        <w:tc>
          <w:tcPr>
            <w:tcW w:w="30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19D9CC3" w14:textId="77777777" w:rsidR="003E1009" w:rsidRPr="00307700" w:rsidRDefault="003E1009" w:rsidP="003E1009">
            <w:pPr>
              <w:pStyle w:val="1fffb"/>
              <w:rPr>
                <w:rFonts w:cs="Times New Roman"/>
              </w:rPr>
            </w:pPr>
            <w:r w:rsidRPr="00307700">
              <w:rPr>
                <w:rFonts w:cs="Times New Roman"/>
              </w:rPr>
              <w:t>Потери, Гкал</w:t>
            </w:r>
          </w:p>
        </w:tc>
        <w:tc>
          <w:tcPr>
            <w:tcW w:w="514"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693C87E" w14:textId="77777777" w:rsidR="003E1009" w:rsidRPr="00307700" w:rsidRDefault="003E1009" w:rsidP="003E1009">
            <w:pPr>
              <w:pStyle w:val="1fffb"/>
              <w:rPr>
                <w:rFonts w:cs="Times New Roman"/>
              </w:rPr>
            </w:pPr>
            <w:r w:rsidRPr="00307700">
              <w:rPr>
                <w:rFonts w:cs="Times New Roman"/>
              </w:rPr>
              <w:t>Расход на собственные и хозяйственные нужды</w:t>
            </w:r>
          </w:p>
        </w:tc>
        <w:tc>
          <w:tcPr>
            <w:tcW w:w="47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1E7F79F2" w14:textId="77777777" w:rsidR="003E1009" w:rsidRPr="00307700" w:rsidRDefault="003E1009" w:rsidP="003E1009">
            <w:pPr>
              <w:pStyle w:val="1fffb"/>
              <w:rPr>
                <w:rFonts w:cs="Times New Roman"/>
              </w:rPr>
            </w:pPr>
            <w:r w:rsidRPr="00307700">
              <w:rPr>
                <w:rFonts w:cs="Times New Roman"/>
              </w:rPr>
              <w:t>Объем производства тепловой энергии в год, Гкал</w:t>
            </w:r>
          </w:p>
        </w:tc>
      </w:tr>
      <w:tr w:rsidR="003E1009" w:rsidRPr="00307700" w14:paraId="3D8496F5" w14:textId="77777777" w:rsidTr="003E1009">
        <w:trPr>
          <w:trHeight w:val="1605"/>
        </w:trPr>
        <w:tc>
          <w:tcPr>
            <w:tcW w:w="168" w:type="pct"/>
            <w:vMerge/>
            <w:tcBorders>
              <w:top w:val="single" w:sz="4" w:space="0" w:color="auto"/>
              <w:left w:val="single" w:sz="4" w:space="0" w:color="auto"/>
              <w:bottom w:val="single" w:sz="4" w:space="0" w:color="auto"/>
              <w:right w:val="single" w:sz="4" w:space="0" w:color="auto"/>
            </w:tcBorders>
            <w:vAlign w:val="center"/>
            <w:hideMark/>
          </w:tcPr>
          <w:p w14:paraId="1581CF6F" w14:textId="77777777" w:rsidR="003E1009" w:rsidRPr="00307700" w:rsidRDefault="003E1009" w:rsidP="003E1009">
            <w:pPr>
              <w:pStyle w:val="1fffb"/>
              <w:rPr>
                <w:rFonts w:cs="Times New Roman"/>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14:paraId="2FFF9BFC" w14:textId="77777777" w:rsidR="003E1009" w:rsidRPr="00307700" w:rsidRDefault="003E1009" w:rsidP="003E1009">
            <w:pPr>
              <w:pStyle w:val="1fffb"/>
              <w:rPr>
                <w:rFonts w:cs="Times New Roman"/>
              </w:rPr>
            </w:pPr>
          </w:p>
        </w:tc>
        <w:tc>
          <w:tcPr>
            <w:tcW w:w="520" w:type="pct"/>
            <w:vMerge/>
            <w:tcBorders>
              <w:top w:val="single" w:sz="4" w:space="0" w:color="auto"/>
              <w:left w:val="single" w:sz="4" w:space="0" w:color="auto"/>
              <w:bottom w:val="single" w:sz="4" w:space="0" w:color="auto"/>
              <w:right w:val="single" w:sz="4" w:space="0" w:color="auto"/>
            </w:tcBorders>
            <w:vAlign w:val="center"/>
            <w:hideMark/>
          </w:tcPr>
          <w:p w14:paraId="7C0FD109" w14:textId="77777777" w:rsidR="003E1009" w:rsidRPr="00307700" w:rsidRDefault="003E1009" w:rsidP="003E1009">
            <w:pPr>
              <w:pStyle w:val="1fffb"/>
              <w:rPr>
                <w:rFonts w:cs="Times New Roman"/>
              </w:rPr>
            </w:pPr>
          </w:p>
        </w:tc>
        <w:tc>
          <w:tcPr>
            <w:tcW w:w="375" w:type="pct"/>
            <w:vMerge/>
            <w:tcBorders>
              <w:top w:val="single" w:sz="4" w:space="0" w:color="auto"/>
              <w:left w:val="single" w:sz="4" w:space="0" w:color="auto"/>
              <w:bottom w:val="single" w:sz="4" w:space="0" w:color="auto"/>
              <w:right w:val="single" w:sz="4" w:space="0" w:color="auto"/>
            </w:tcBorders>
            <w:vAlign w:val="center"/>
            <w:hideMark/>
          </w:tcPr>
          <w:p w14:paraId="05D332D8" w14:textId="77777777" w:rsidR="003E1009" w:rsidRPr="00307700" w:rsidRDefault="003E1009" w:rsidP="003E1009">
            <w:pPr>
              <w:pStyle w:val="1fffb"/>
              <w:rPr>
                <w:rFonts w:cs="Times New Roma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14:paraId="12524397" w14:textId="77777777" w:rsidR="003E1009" w:rsidRPr="00307700" w:rsidRDefault="003E1009" w:rsidP="003E1009">
            <w:pPr>
              <w:pStyle w:val="1fffb"/>
              <w:rPr>
                <w:rFonts w:cs="Times New Roman"/>
              </w:rPr>
            </w:pPr>
          </w:p>
        </w:tc>
        <w:tc>
          <w:tcPr>
            <w:tcW w:w="447" w:type="pct"/>
            <w:tcBorders>
              <w:top w:val="nil"/>
              <w:left w:val="nil"/>
              <w:bottom w:val="nil"/>
              <w:right w:val="single" w:sz="4" w:space="0" w:color="auto"/>
            </w:tcBorders>
            <w:shd w:val="clear" w:color="000000" w:fill="D9D9D9"/>
            <w:vAlign w:val="center"/>
            <w:hideMark/>
          </w:tcPr>
          <w:p w14:paraId="78F7B764" w14:textId="77777777" w:rsidR="003E1009" w:rsidRPr="00307700" w:rsidRDefault="003E1009" w:rsidP="003E1009">
            <w:pPr>
              <w:pStyle w:val="1fffb"/>
              <w:rPr>
                <w:rFonts w:cs="Times New Roman"/>
              </w:rPr>
            </w:pPr>
            <w:r w:rsidRPr="00307700">
              <w:rPr>
                <w:rFonts w:cs="Times New Roman"/>
              </w:rPr>
              <w:t>Жилой фонд, ТС, Гкал</w:t>
            </w:r>
          </w:p>
        </w:tc>
        <w:tc>
          <w:tcPr>
            <w:tcW w:w="418" w:type="pct"/>
            <w:tcBorders>
              <w:top w:val="nil"/>
              <w:left w:val="nil"/>
              <w:bottom w:val="nil"/>
              <w:right w:val="single" w:sz="4" w:space="0" w:color="auto"/>
            </w:tcBorders>
            <w:shd w:val="clear" w:color="000000" w:fill="D9D9D9"/>
            <w:vAlign w:val="center"/>
            <w:hideMark/>
          </w:tcPr>
          <w:p w14:paraId="524378BA" w14:textId="77777777" w:rsidR="003E1009" w:rsidRPr="00307700" w:rsidRDefault="003E1009" w:rsidP="003E1009">
            <w:pPr>
              <w:pStyle w:val="1fffb"/>
              <w:rPr>
                <w:rFonts w:cs="Times New Roman"/>
              </w:rPr>
            </w:pPr>
            <w:r w:rsidRPr="00307700">
              <w:rPr>
                <w:rFonts w:cs="Times New Roman"/>
              </w:rPr>
              <w:t>Объекты социальной сферы, ТС, Гкал</w:t>
            </w:r>
          </w:p>
        </w:tc>
        <w:tc>
          <w:tcPr>
            <w:tcW w:w="333" w:type="pct"/>
            <w:tcBorders>
              <w:top w:val="nil"/>
              <w:left w:val="nil"/>
              <w:bottom w:val="nil"/>
              <w:right w:val="single" w:sz="4" w:space="0" w:color="auto"/>
            </w:tcBorders>
            <w:shd w:val="clear" w:color="000000" w:fill="D9D9D9"/>
            <w:vAlign w:val="center"/>
            <w:hideMark/>
          </w:tcPr>
          <w:p w14:paraId="017B6C17" w14:textId="77777777" w:rsidR="003E1009" w:rsidRPr="00307700" w:rsidRDefault="003E1009" w:rsidP="003E1009">
            <w:pPr>
              <w:pStyle w:val="1fffb"/>
              <w:rPr>
                <w:rFonts w:cs="Times New Roman"/>
              </w:rPr>
            </w:pPr>
            <w:r w:rsidRPr="00307700">
              <w:rPr>
                <w:rFonts w:cs="Times New Roman"/>
              </w:rPr>
              <w:t>Прочие, ТС, Гкал</w:t>
            </w:r>
          </w:p>
        </w:tc>
        <w:tc>
          <w:tcPr>
            <w:tcW w:w="299" w:type="pct"/>
            <w:tcBorders>
              <w:top w:val="nil"/>
              <w:left w:val="nil"/>
              <w:bottom w:val="nil"/>
              <w:right w:val="single" w:sz="4" w:space="0" w:color="auto"/>
            </w:tcBorders>
            <w:shd w:val="clear" w:color="000000" w:fill="D9D9D9"/>
            <w:vAlign w:val="center"/>
            <w:hideMark/>
          </w:tcPr>
          <w:p w14:paraId="76EE4CC6" w14:textId="77777777" w:rsidR="003E1009" w:rsidRPr="00307700" w:rsidRDefault="003E1009" w:rsidP="003E1009">
            <w:pPr>
              <w:pStyle w:val="1fffb"/>
              <w:rPr>
                <w:rFonts w:cs="Times New Roman"/>
              </w:rPr>
            </w:pPr>
            <w:r w:rsidRPr="00307700">
              <w:rPr>
                <w:rFonts w:cs="Times New Roman"/>
              </w:rPr>
              <w:t>Всего</w:t>
            </w:r>
          </w:p>
        </w:tc>
        <w:tc>
          <w:tcPr>
            <w:tcW w:w="308" w:type="pct"/>
            <w:vMerge/>
            <w:tcBorders>
              <w:top w:val="single" w:sz="4" w:space="0" w:color="auto"/>
              <w:left w:val="single" w:sz="4" w:space="0" w:color="auto"/>
              <w:bottom w:val="single" w:sz="4" w:space="0" w:color="auto"/>
              <w:right w:val="single" w:sz="4" w:space="0" w:color="auto"/>
            </w:tcBorders>
            <w:vAlign w:val="center"/>
            <w:hideMark/>
          </w:tcPr>
          <w:p w14:paraId="2F043E65" w14:textId="77777777" w:rsidR="003E1009" w:rsidRPr="00307700" w:rsidRDefault="003E1009" w:rsidP="003E1009">
            <w:pPr>
              <w:pStyle w:val="1fffb"/>
              <w:rPr>
                <w:rFonts w:cs="Times New Roman"/>
              </w:rPr>
            </w:pPr>
          </w:p>
        </w:tc>
        <w:tc>
          <w:tcPr>
            <w:tcW w:w="514" w:type="pct"/>
            <w:vMerge/>
            <w:tcBorders>
              <w:top w:val="single" w:sz="4" w:space="0" w:color="auto"/>
              <w:left w:val="single" w:sz="4" w:space="0" w:color="auto"/>
              <w:bottom w:val="single" w:sz="4" w:space="0" w:color="auto"/>
              <w:right w:val="single" w:sz="4" w:space="0" w:color="auto"/>
            </w:tcBorders>
            <w:vAlign w:val="center"/>
            <w:hideMark/>
          </w:tcPr>
          <w:p w14:paraId="50DA6E73" w14:textId="77777777" w:rsidR="003E1009" w:rsidRPr="00307700" w:rsidRDefault="003E1009" w:rsidP="003E1009">
            <w:pPr>
              <w:pStyle w:val="1fffb"/>
              <w:rPr>
                <w:rFonts w:cs="Times New Roman"/>
              </w:rPr>
            </w:pPr>
          </w:p>
        </w:tc>
        <w:tc>
          <w:tcPr>
            <w:tcW w:w="471" w:type="pct"/>
            <w:vMerge/>
            <w:tcBorders>
              <w:top w:val="single" w:sz="4" w:space="0" w:color="auto"/>
              <w:left w:val="single" w:sz="4" w:space="0" w:color="auto"/>
              <w:bottom w:val="single" w:sz="4" w:space="0" w:color="auto"/>
              <w:right w:val="single" w:sz="4" w:space="0" w:color="auto"/>
            </w:tcBorders>
            <w:vAlign w:val="center"/>
            <w:hideMark/>
          </w:tcPr>
          <w:p w14:paraId="66CC0FBC" w14:textId="77777777" w:rsidR="003E1009" w:rsidRPr="00307700" w:rsidRDefault="003E1009" w:rsidP="003E1009">
            <w:pPr>
              <w:pStyle w:val="1fffb"/>
              <w:rPr>
                <w:rFonts w:cs="Times New Roman"/>
              </w:rPr>
            </w:pPr>
          </w:p>
        </w:tc>
      </w:tr>
      <w:tr w:rsidR="003E1009" w:rsidRPr="00307700" w14:paraId="7926E194" w14:textId="77777777" w:rsidTr="003E1009">
        <w:trPr>
          <w:trHeight w:val="300"/>
        </w:trPr>
        <w:tc>
          <w:tcPr>
            <w:tcW w:w="168" w:type="pct"/>
            <w:tcBorders>
              <w:top w:val="nil"/>
              <w:left w:val="single" w:sz="4" w:space="0" w:color="auto"/>
              <w:bottom w:val="single" w:sz="4" w:space="0" w:color="auto"/>
              <w:right w:val="single" w:sz="4" w:space="0" w:color="auto"/>
            </w:tcBorders>
            <w:shd w:val="clear" w:color="000000" w:fill="FFFFFF"/>
            <w:vAlign w:val="center"/>
            <w:hideMark/>
          </w:tcPr>
          <w:p w14:paraId="22A011EB" w14:textId="77777777" w:rsidR="003E1009" w:rsidRPr="00307700" w:rsidRDefault="003E1009" w:rsidP="003E1009">
            <w:pPr>
              <w:pStyle w:val="1fffb"/>
              <w:rPr>
                <w:rFonts w:cs="Times New Roman"/>
              </w:rPr>
            </w:pPr>
            <w:r w:rsidRPr="00307700">
              <w:rPr>
                <w:rFonts w:cs="Times New Roman"/>
              </w:rPr>
              <w:t>1</w:t>
            </w:r>
          </w:p>
        </w:tc>
        <w:tc>
          <w:tcPr>
            <w:tcW w:w="582" w:type="pct"/>
            <w:tcBorders>
              <w:top w:val="nil"/>
              <w:left w:val="nil"/>
              <w:bottom w:val="single" w:sz="4" w:space="0" w:color="auto"/>
              <w:right w:val="single" w:sz="4" w:space="0" w:color="auto"/>
            </w:tcBorders>
            <w:shd w:val="clear" w:color="auto" w:fill="auto"/>
            <w:vAlign w:val="center"/>
            <w:hideMark/>
          </w:tcPr>
          <w:p w14:paraId="71DC20D6" w14:textId="77777777" w:rsidR="003E1009" w:rsidRPr="00307700" w:rsidRDefault="003E1009" w:rsidP="003E1009">
            <w:pPr>
              <w:pStyle w:val="1fffb"/>
              <w:rPr>
                <w:rFonts w:cs="Times New Roman"/>
              </w:rPr>
            </w:pPr>
            <w:r w:rsidRPr="00307700">
              <w:rPr>
                <w:rFonts w:cs="Times New Roman"/>
              </w:rPr>
              <w:t>Билибинская АЭС</w:t>
            </w:r>
          </w:p>
        </w:tc>
        <w:tc>
          <w:tcPr>
            <w:tcW w:w="520" w:type="pct"/>
            <w:tcBorders>
              <w:top w:val="nil"/>
              <w:left w:val="nil"/>
              <w:bottom w:val="single" w:sz="4" w:space="0" w:color="auto"/>
              <w:right w:val="single" w:sz="4" w:space="0" w:color="auto"/>
            </w:tcBorders>
            <w:shd w:val="clear" w:color="auto" w:fill="auto"/>
            <w:vAlign w:val="center"/>
            <w:hideMark/>
          </w:tcPr>
          <w:p w14:paraId="24E4A1FD" w14:textId="77777777" w:rsidR="003E1009" w:rsidRPr="00307700" w:rsidRDefault="003E1009" w:rsidP="003E1009">
            <w:pPr>
              <w:pStyle w:val="1fffb"/>
              <w:rPr>
                <w:rFonts w:cs="Times New Roman"/>
              </w:rPr>
            </w:pPr>
            <w:r w:rsidRPr="00307700">
              <w:rPr>
                <w:rFonts w:cs="Times New Roman"/>
              </w:rPr>
              <w:t>100</w:t>
            </w:r>
          </w:p>
        </w:tc>
        <w:tc>
          <w:tcPr>
            <w:tcW w:w="375" w:type="pct"/>
            <w:tcBorders>
              <w:top w:val="nil"/>
              <w:left w:val="nil"/>
              <w:bottom w:val="single" w:sz="4" w:space="0" w:color="auto"/>
              <w:right w:val="single" w:sz="4" w:space="0" w:color="auto"/>
            </w:tcBorders>
            <w:shd w:val="clear" w:color="auto" w:fill="auto"/>
            <w:vAlign w:val="center"/>
            <w:hideMark/>
          </w:tcPr>
          <w:p w14:paraId="72271E48" w14:textId="77777777" w:rsidR="003E1009" w:rsidRPr="00307700" w:rsidRDefault="003E1009" w:rsidP="003E1009">
            <w:pPr>
              <w:pStyle w:val="1fffb"/>
              <w:rPr>
                <w:rFonts w:cs="Times New Roman"/>
              </w:rPr>
            </w:pPr>
            <w:r w:rsidRPr="00307700">
              <w:rPr>
                <w:rFonts w:cs="Times New Roman"/>
              </w:rPr>
              <w:t>2,365</w:t>
            </w:r>
          </w:p>
        </w:tc>
        <w:tc>
          <w:tcPr>
            <w:tcW w:w="567" w:type="pct"/>
            <w:tcBorders>
              <w:top w:val="nil"/>
              <w:left w:val="nil"/>
              <w:bottom w:val="single" w:sz="4" w:space="0" w:color="auto"/>
              <w:right w:val="single" w:sz="4" w:space="0" w:color="auto"/>
            </w:tcBorders>
            <w:shd w:val="clear" w:color="auto" w:fill="auto"/>
            <w:vAlign w:val="center"/>
            <w:hideMark/>
          </w:tcPr>
          <w:p w14:paraId="61C192E9" w14:textId="77777777" w:rsidR="003E1009" w:rsidRPr="00307700" w:rsidRDefault="003E1009" w:rsidP="003E1009">
            <w:pPr>
              <w:pStyle w:val="1fffb"/>
              <w:rPr>
                <w:rFonts w:cs="Times New Roman"/>
              </w:rPr>
            </w:pPr>
            <w:r w:rsidRPr="00307700">
              <w:rPr>
                <w:rFonts w:cs="Times New Roman"/>
              </w:rPr>
              <w:t>24,690</w:t>
            </w:r>
          </w:p>
        </w:tc>
        <w:tc>
          <w:tcPr>
            <w:tcW w:w="447" w:type="pct"/>
            <w:tcBorders>
              <w:top w:val="single" w:sz="4" w:space="0" w:color="auto"/>
              <w:left w:val="nil"/>
              <w:bottom w:val="single" w:sz="4" w:space="0" w:color="auto"/>
              <w:right w:val="single" w:sz="4" w:space="0" w:color="auto"/>
            </w:tcBorders>
            <w:shd w:val="clear" w:color="auto" w:fill="auto"/>
            <w:noWrap/>
            <w:vAlign w:val="center"/>
            <w:hideMark/>
          </w:tcPr>
          <w:p w14:paraId="5A2DDE11" w14:textId="77777777" w:rsidR="003E1009" w:rsidRPr="00307700" w:rsidRDefault="003E1009" w:rsidP="003E1009">
            <w:pPr>
              <w:pStyle w:val="1fffb"/>
              <w:rPr>
                <w:rFonts w:cs="Times New Roman"/>
              </w:rPr>
            </w:pPr>
            <w:r w:rsidRPr="00307700">
              <w:rPr>
                <w:rFonts w:cs="Times New Roman"/>
              </w:rPr>
              <w:t>81231,15</w:t>
            </w:r>
          </w:p>
        </w:tc>
        <w:tc>
          <w:tcPr>
            <w:tcW w:w="418" w:type="pct"/>
            <w:tcBorders>
              <w:top w:val="single" w:sz="4" w:space="0" w:color="auto"/>
              <w:left w:val="nil"/>
              <w:bottom w:val="single" w:sz="4" w:space="0" w:color="auto"/>
              <w:right w:val="single" w:sz="4" w:space="0" w:color="auto"/>
            </w:tcBorders>
            <w:shd w:val="clear" w:color="auto" w:fill="auto"/>
            <w:noWrap/>
            <w:vAlign w:val="center"/>
            <w:hideMark/>
          </w:tcPr>
          <w:p w14:paraId="2CAD21D2" w14:textId="77777777" w:rsidR="003E1009" w:rsidRPr="00307700" w:rsidRDefault="003E1009" w:rsidP="003E1009">
            <w:pPr>
              <w:pStyle w:val="1fffb"/>
              <w:rPr>
                <w:rFonts w:cs="Times New Roman"/>
              </w:rPr>
            </w:pPr>
            <w:r w:rsidRPr="00307700">
              <w:rPr>
                <w:rFonts w:cs="Times New Roman"/>
              </w:rPr>
              <w:t>12805,89</w:t>
            </w:r>
          </w:p>
        </w:tc>
        <w:tc>
          <w:tcPr>
            <w:tcW w:w="333" w:type="pct"/>
            <w:tcBorders>
              <w:top w:val="single" w:sz="4" w:space="0" w:color="auto"/>
              <w:left w:val="nil"/>
              <w:bottom w:val="single" w:sz="4" w:space="0" w:color="auto"/>
              <w:right w:val="single" w:sz="4" w:space="0" w:color="auto"/>
            </w:tcBorders>
            <w:shd w:val="clear" w:color="auto" w:fill="auto"/>
            <w:vAlign w:val="center"/>
            <w:hideMark/>
          </w:tcPr>
          <w:p w14:paraId="08F7417F" w14:textId="77777777" w:rsidR="003E1009" w:rsidRPr="00307700" w:rsidRDefault="003E1009" w:rsidP="003E1009">
            <w:pPr>
              <w:pStyle w:val="1fffb"/>
              <w:rPr>
                <w:rFonts w:cs="Times New Roman"/>
              </w:rPr>
            </w:pPr>
            <w:r w:rsidRPr="00307700">
              <w:rPr>
                <w:rFonts w:cs="Times New Roman"/>
              </w:rPr>
              <w:t>14220,86</w:t>
            </w:r>
          </w:p>
        </w:tc>
        <w:tc>
          <w:tcPr>
            <w:tcW w:w="299" w:type="pct"/>
            <w:tcBorders>
              <w:top w:val="single" w:sz="4" w:space="0" w:color="auto"/>
              <w:left w:val="nil"/>
              <w:bottom w:val="single" w:sz="4" w:space="0" w:color="auto"/>
              <w:right w:val="single" w:sz="4" w:space="0" w:color="auto"/>
            </w:tcBorders>
            <w:shd w:val="clear" w:color="auto" w:fill="auto"/>
            <w:noWrap/>
            <w:vAlign w:val="center"/>
            <w:hideMark/>
          </w:tcPr>
          <w:p w14:paraId="10984E33" w14:textId="77777777" w:rsidR="003E1009" w:rsidRPr="00307700" w:rsidRDefault="003E1009" w:rsidP="003E1009">
            <w:pPr>
              <w:pStyle w:val="1fffb"/>
              <w:rPr>
                <w:rFonts w:cs="Times New Roman"/>
              </w:rPr>
            </w:pPr>
            <w:r w:rsidRPr="00307700">
              <w:rPr>
                <w:rFonts w:cs="Times New Roman"/>
              </w:rPr>
              <w:t>108 258</w:t>
            </w:r>
          </w:p>
        </w:tc>
        <w:tc>
          <w:tcPr>
            <w:tcW w:w="308" w:type="pct"/>
            <w:tcBorders>
              <w:top w:val="single" w:sz="4" w:space="0" w:color="auto"/>
              <w:left w:val="nil"/>
              <w:bottom w:val="single" w:sz="4" w:space="0" w:color="auto"/>
              <w:right w:val="nil"/>
            </w:tcBorders>
            <w:shd w:val="clear" w:color="auto" w:fill="auto"/>
            <w:vAlign w:val="center"/>
            <w:hideMark/>
          </w:tcPr>
          <w:p w14:paraId="3DFCC2AF" w14:textId="77777777" w:rsidR="003E1009" w:rsidRPr="00307700" w:rsidRDefault="003E1009" w:rsidP="003E1009">
            <w:pPr>
              <w:pStyle w:val="1fffb"/>
              <w:rPr>
                <w:rFonts w:cs="Times New Roman"/>
              </w:rPr>
            </w:pPr>
            <w:r w:rsidRPr="00307700">
              <w:rPr>
                <w:rFonts w:cs="Times New Roman"/>
              </w:rPr>
              <w:t>13378,5</w:t>
            </w:r>
          </w:p>
        </w:tc>
        <w:tc>
          <w:tcPr>
            <w:tcW w:w="51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4C58A58" w14:textId="77777777" w:rsidR="003E1009" w:rsidRPr="00307700" w:rsidRDefault="003E1009" w:rsidP="003E1009">
            <w:pPr>
              <w:pStyle w:val="1fffb"/>
              <w:rPr>
                <w:rFonts w:cs="Times New Roman"/>
              </w:rPr>
            </w:pPr>
            <w:r w:rsidRPr="00307700">
              <w:rPr>
                <w:rFonts w:cs="Times New Roman"/>
              </w:rPr>
              <w:t>14368,28</w:t>
            </w:r>
          </w:p>
        </w:tc>
        <w:tc>
          <w:tcPr>
            <w:tcW w:w="471" w:type="pct"/>
            <w:tcBorders>
              <w:top w:val="single" w:sz="4" w:space="0" w:color="auto"/>
              <w:left w:val="nil"/>
              <w:bottom w:val="single" w:sz="4" w:space="0" w:color="auto"/>
              <w:right w:val="single" w:sz="4" w:space="0" w:color="auto"/>
            </w:tcBorders>
            <w:shd w:val="clear" w:color="auto" w:fill="auto"/>
            <w:noWrap/>
            <w:vAlign w:val="center"/>
            <w:hideMark/>
          </w:tcPr>
          <w:p w14:paraId="4959127B" w14:textId="77777777" w:rsidR="003E1009" w:rsidRPr="00307700" w:rsidRDefault="003E1009" w:rsidP="003E1009">
            <w:pPr>
              <w:pStyle w:val="1fffb"/>
              <w:rPr>
                <w:rFonts w:cs="Times New Roman"/>
              </w:rPr>
            </w:pPr>
            <w:r w:rsidRPr="00307700">
              <w:rPr>
                <w:rFonts w:cs="Times New Roman"/>
              </w:rPr>
              <w:t>136 004,680</w:t>
            </w:r>
          </w:p>
        </w:tc>
      </w:tr>
      <w:tr w:rsidR="003E1009" w:rsidRPr="00307700" w14:paraId="740C84B8" w14:textId="77777777" w:rsidTr="003E1009">
        <w:trPr>
          <w:trHeight w:val="276"/>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63A8F65B" w14:textId="77777777" w:rsidR="003E1009" w:rsidRPr="00307700" w:rsidRDefault="003E1009" w:rsidP="003E1009">
            <w:pPr>
              <w:pStyle w:val="1fffb"/>
              <w:rPr>
                <w:rFonts w:cs="Times New Roman"/>
              </w:rPr>
            </w:pPr>
            <w:r w:rsidRPr="00307700">
              <w:rPr>
                <w:rFonts w:cs="Times New Roman"/>
              </w:rPr>
              <w:t>2</w:t>
            </w:r>
          </w:p>
        </w:tc>
        <w:tc>
          <w:tcPr>
            <w:tcW w:w="582" w:type="pct"/>
            <w:tcBorders>
              <w:top w:val="nil"/>
              <w:left w:val="nil"/>
              <w:bottom w:val="single" w:sz="4" w:space="0" w:color="auto"/>
              <w:right w:val="single" w:sz="4" w:space="0" w:color="auto"/>
            </w:tcBorders>
            <w:shd w:val="clear" w:color="auto" w:fill="auto"/>
            <w:vAlign w:val="center"/>
            <w:hideMark/>
          </w:tcPr>
          <w:p w14:paraId="63FFEA2E" w14:textId="77777777" w:rsidR="003E1009" w:rsidRPr="00307700" w:rsidRDefault="003E1009" w:rsidP="003E1009">
            <w:pPr>
              <w:pStyle w:val="1fffb"/>
              <w:rPr>
                <w:rFonts w:cs="Times New Roman"/>
              </w:rPr>
            </w:pPr>
            <w:r w:rsidRPr="00307700">
              <w:rPr>
                <w:rFonts w:cs="Times New Roman"/>
              </w:rPr>
              <w:t>Котельная №1</w:t>
            </w:r>
          </w:p>
        </w:tc>
        <w:tc>
          <w:tcPr>
            <w:tcW w:w="520" w:type="pct"/>
            <w:tcBorders>
              <w:top w:val="nil"/>
              <w:left w:val="nil"/>
              <w:bottom w:val="single" w:sz="4" w:space="0" w:color="auto"/>
              <w:right w:val="single" w:sz="4" w:space="0" w:color="auto"/>
            </w:tcBorders>
            <w:shd w:val="clear" w:color="auto" w:fill="auto"/>
            <w:vAlign w:val="center"/>
            <w:hideMark/>
          </w:tcPr>
          <w:p w14:paraId="6BC7E0D7" w14:textId="77777777" w:rsidR="003E1009" w:rsidRPr="00307700" w:rsidRDefault="003E1009" w:rsidP="003E1009">
            <w:pPr>
              <w:pStyle w:val="1fffb"/>
              <w:rPr>
                <w:rFonts w:cs="Times New Roman"/>
              </w:rPr>
            </w:pPr>
            <w:r w:rsidRPr="00307700">
              <w:rPr>
                <w:rFonts w:cs="Times New Roman"/>
              </w:rPr>
              <w:t>3,138</w:t>
            </w:r>
          </w:p>
        </w:tc>
        <w:tc>
          <w:tcPr>
            <w:tcW w:w="375" w:type="pct"/>
            <w:tcBorders>
              <w:top w:val="nil"/>
              <w:left w:val="nil"/>
              <w:bottom w:val="single" w:sz="4" w:space="0" w:color="auto"/>
              <w:right w:val="single" w:sz="4" w:space="0" w:color="auto"/>
            </w:tcBorders>
            <w:shd w:val="clear" w:color="auto" w:fill="auto"/>
            <w:vAlign w:val="center"/>
            <w:hideMark/>
          </w:tcPr>
          <w:p w14:paraId="6E099B27" w14:textId="77777777" w:rsidR="003E1009" w:rsidRPr="00307700" w:rsidRDefault="003E1009" w:rsidP="003E1009">
            <w:pPr>
              <w:pStyle w:val="1fffb"/>
              <w:rPr>
                <w:rFonts w:cs="Times New Roman"/>
              </w:rPr>
            </w:pPr>
            <w:r w:rsidRPr="00307700">
              <w:rPr>
                <w:rFonts w:cs="Times New Roman"/>
              </w:rPr>
              <w:t>0,100</w:t>
            </w:r>
          </w:p>
        </w:tc>
        <w:tc>
          <w:tcPr>
            <w:tcW w:w="567" w:type="pct"/>
            <w:tcBorders>
              <w:top w:val="nil"/>
              <w:left w:val="nil"/>
              <w:bottom w:val="single" w:sz="4" w:space="0" w:color="auto"/>
              <w:right w:val="single" w:sz="4" w:space="0" w:color="auto"/>
            </w:tcBorders>
            <w:shd w:val="clear" w:color="auto" w:fill="auto"/>
            <w:vAlign w:val="center"/>
            <w:hideMark/>
          </w:tcPr>
          <w:p w14:paraId="01921B89" w14:textId="77777777" w:rsidR="003E1009" w:rsidRPr="00307700" w:rsidRDefault="003E1009" w:rsidP="003E1009">
            <w:pPr>
              <w:pStyle w:val="1fffb"/>
              <w:rPr>
                <w:rFonts w:cs="Times New Roman"/>
              </w:rPr>
            </w:pPr>
            <w:r w:rsidRPr="00307700">
              <w:rPr>
                <w:rFonts w:cs="Times New Roman"/>
              </w:rPr>
              <w:t>1,400</w:t>
            </w:r>
          </w:p>
        </w:tc>
        <w:tc>
          <w:tcPr>
            <w:tcW w:w="447" w:type="pct"/>
            <w:tcBorders>
              <w:top w:val="nil"/>
              <w:left w:val="nil"/>
              <w:bottom w:val="single" w:sz="4" w:space="0" w:color="auto"/>
              <w:right w:val="single" w:sz="4" w:space="0" w:color="auto"/>
            </w:tcBorders>
            <w:shd w:val="clear" w:color="auto" w:fill="auto"/>
            <w:noWrap/>
            <w:vAlign w:val="center"/>
            <w:hideMark/>
          </w:tcPr>
          <w:p w14:paraId="5D370DB1" w14:textId="492D71D5" w:rsidR="003E1009" w:rsidRPr="00307700" w:rsidRDefault="003E1009" w:rsidP="003E1009">
            <w:pPr>
              <w:pStyle w:val="1fffb"/>
              <w:rPr>
                <w:rFonts w:cs="Times New Roman"/>
              </w:rPr>
            </w:pPr>
          </w:p>
        </w:tc>
        <w:tc>
          <w:tcPr>
            <w:tcW w:w="418" w:type="pct"/>
            <w:tcBorders>
              <w:top w:val="nil"/>
              <w:left w:val="nil"/>
              <w:bottom w:val="single" w:sz="4" w:space="0" w:color="auto"/>
              <w:right w:val="single" w:sz="4" w:space="0" w:color="auto"/>
            </w:tcBorders>
            <w:shd w:val="clear" w:color="auto" w:fill="auto"/>
            <w:noWrap/>
            <w:vAlign w:val="center"/>
            <w:hideMark/>
          </w:tcPr>
          <w:p w14:paraId="24151E9D" w14:textId="6F74C39B" w:rsidR="003E1009" w:rsidRPr="00307700" w:rsidRDefault="003E1009" w:rsidP="003E1009">
            <w:pPr>
              <w:pStyle w:val="1fffb"/>
              <w:rPr>
                <w:rFonts w:cs="Times New Roman"/>
              </w:rPr>
            </w:pPr>
          </w:p>
        </w:tc>
        <w:tc>
          <w:tcPr>
            <w:tcW w:w="333" w:type="pct"/>
            <w:tcBorders>
              <w:top w:val="nil"/>
              <w:left w:val="nil"/>
              <w:bottom w:val="single" w:sz="4" w:space="0" w:color="auto"/>
              <w:right w:val="single" w:sz="4" w:space="0" w:color="auto"/>
            </w:tcBorders>
            <w:shd w:val="clear" w:color="auto" w:fill="auto"/>
            <w:vAlign w:val="center"/>
            <w:hideMark/>
          </w:tcPr>
          <w:p w14:paraId="59442DC6" w14:textId="6D80F93B" w:rsidR="003E1009" w:rsidRPr="00307700" w:rsidRDefault="003E1009" w:rsidP="003E1009">
            <w:pPr>
              <w:pStyle w:val="1fffb"/>
              <w:rPr>
                <w:rFonts w:cs="Times New Roman"/>
              </w:rPr>
            </w:pPr>
          </w:p>
        </w:tc>
        <w:tc>
          <w:tcPr>
            <w:tcW w:w="29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79CDC5F" w14:textId="77777777" w:rsidR="003E1009" w:rsidRPr="00307700" w:rsidRDefault="003E1009" w:rsidP="003E1009">
            <w:pPr>
              <w:pStyle w:val="1fffb"/>
              <w:rPr>
                <w:rFonts w:cs="Times New Roman"/>
              </w:rPr>
            </w:pPr>
            <w:r w:rsidRPr="00307700">
              <w:rPr>
                <w:rFonts w:cs="Times New Roman"/>
              </w:rPr>
              <w:t>4216</w:t>
            </w:r>
          </w:p>
        </w:tc>
        <w:tc>
          <w:tcPr>
            <w:tcW w:w="308" w:type="pct"/>
            <w:tcBorders>
              <w:top w:val="nil"/>
              <w:left w:val="single" w:sz="4" w:space="0" w:color="auto"/>
              <w:bottom w:val="single" w:sz="4" w:space="0" w:color="auto"/>
              <w:right w:val="single" w:sz="4" w:space="0" w:color="auto"/>
            </w:tcBorders>
            <w:shd w:val="clear" w:color="auto" w:fill="auto"/>
            <w:noWrap/>
            <w:vAlign w:val="center"/>
            <w:hideMark/>
          </w:tcPr>
          <w:p w14:paraId="47BF0160" w14:textId="77777777" w:rsidR="003E1009" w:rsidRPr="00307700" w:rsidRDefault="003E1009" w:rsidP="003E1009">
            <w:pPr>
              <w:pStyle w:val="1fffb"/>
              <w:rPr>
                <w:rFonts w:cs="Times New Roman"/>
              </w:rPr>
            </w:pPr>
            <w:r w:rsidRPr="00307700">
              <w:rPr>
                <w:rFonts w:cs="Times New Roman"/>
              </w:rPr>
              <w:t>887</w:t>
            </w:r>
          </w:p>
        </w:tc>
        <w:tc>
          <w:tcPr>
            <w:tcW w:w="514"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05A4AA0D" w14:textId="77777777" w:rsidR="003E1009" w:rsidRPr="00307700" w:rsidRDefault="003E1009" w:rsidP="003E1009">
            <w:pPr>
              <w:pStyle w:val="1fffb"/>
              <w:rPr>
                <w:rFonts w:cs="Times New Roman"/>
              </w:rPr>
            </w:pPr>
            <w:r w:rsidRPr="00307700">
              <w:rPr>
                <w:rFonts w:cs="Times New Roman"/>
              </w:rPr>
              <w:t>606,45</w:t>
            </w:r>
          </w:p>
        </w:tc>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191C76F6" w14:textId="77777777" w:rsidR="003E1009" w:rsidRPr="00307700" w:rsidRDefault="003E1009" w:rsidP="003E1009">
            <w:pPr>
              <w:pStyle w:val="1fffb"/>
              <w:rPr>
                <w:rFonts w:cs="Times New Roman"/>
              </w:rPr>
            </w:pPr>
            <w:r w:rsidRPr="00307700">
              <w:rPr>
                <w:rFonts w:cs="Times New Roman"/>
              </w:rPr>
              <w:t>5 709,449</w:t>
            </w:r>
          </w:p>
        </w:tc>
      </w:tr>
      <w:tr w:rsidR="003E1009" w:rsidRPr="00307700" w14:paraId="2C18E454" w14:textId="77777777" w:rsidTr="003E1009">
        <w:trPr>
          <w:trHeight w:val="276"/>
        </w:trPr>
        <w:tc>
          <w:tcPr>
            <w:tcW w:w="168" w:type="pct"/>
            <w:tcBorders>
              <w:top w:val="nil"/>
              <w:left w:val="single" w:sz="4" w:space="0" w:color="auto"/>
              <w:bottom w:val="single" w:sz="4" w:space="0" w:color="auto"/>
              <w:right w:val="single" w:sz="4" w:space="0" w:color="auto"/>
            </w:tcBorders>
            <w:shd w:val="clear" w:color="auto" w:fill="auto"/>
            <w:vAlign w:val="center"/>
            <w:hideMark/>
          </w:tcPr>
          <w:p w14:paraId="1F4C8061" w14:textId="77777777" w:rsidR="003E1009" w:rsidRPr="00307700" w:rsidRDefault="003E1009" w:rsidP="003E1009">
            <w:pPr>
              <w:pStyle w:val="1fffb"/>
              <w:rPr>
                <w:rFonts w:cs="Times New Roman"/>
              </w:rPr>
            </w:pPr>
            <w:r w:rsidRPr="00307700">
              <w:rPr>
                <w:rFonts w:cs="Times New Roman"/>
              </w:rPr>
              <w:t>3</w:t>
            </w:r>
          </w:p>
        </w:tc>
        <w:tc>
          <w:tcPr>
            <w:tcW w:w="582" w:type="pct"/>
            <w:tcBorders>
              <w:top w:val="nil"/>
              <w:left w:val="nil"/>
              <w:bottom w:val="single" w:sz="4" w:space="0" w:color="auto"/>
              <w:right w:val="single" w:sz="4" w:space="0" w:color="auto"/>
            </w:tcBorders>
            <w:shd w:val="clear" w:color="auto" w:fill="auto"/>
            <w:vAlign w:val="center"/>
            <w:hideMark/>
          </w:tcPr>
          <w:p w14:paraId="54E5D4B1" w14:textId="77777777" w:rsidR="003E1009" w:rsidRPr="00307700" w:rsidRDefault="003E1009" w:rsidP="003E1009">
            <w:pPr>
              <w:pStyle w:val="1fffb"/>
              <w:rPr>
                <w:rFonts w:cs="Times New Roman"/>
              </w:rPr>
            </w:pPr>
            <w:r w:rsidRPr="00307700">
              <w:rPr>
                <w:rFonts w:cs="Times New Roman"/>
              </w:rPr>
              <w:t>Котельная №2</w:t>
            </w:r>
          </w:p>
        </w:tc>
        <w:tc>
          <w:tcPr>
            <w:tcW w:w="520" w:type="pct"/>
            <w:tcBorders>
              <w:top w:val="nil"/>
              <w:left w:val="nil"/>
              <w:bottom w:val="single" w:sz="4" w:space="0" w:color="auto"/>
              <w:right w:val="single" w:sz="4" w:space="0" w:color="auto"/>
            </w:tcBorders>
            <w:shd w:val="clear" w:color="auto" w:fill="auto"/>
            <w:vAlign w:val="center"/>
            <w:hideMark/>
          </w:tcPr>
          <w:p w14:paraId="101D60C5" w14:textId="77777777" w:rsidR="003E1009" w:rsidRPr="00307700" w:rsidRDefault="003E1009" w:rsidP="003E1009">
            <w:pPr>
              <w:pStyle w:val="1fffb"/>
              <w:rPr>
                <w:rFonts w:cs="Times New Roman"/>
              </w:rPr>
            </w:pPr>
            <w:r w:rsidRPr="00307700">
              <w:rPr>
                <w:rFonts w:cs="Times New Roman"/>
              </w:rPr>
              <w:t>10,56</w:t>
            </w:r>
          </w:p>
        </w:tc>
        <w:tc>
          <w:tcPr>
            <w:tcW w:w="375" w:type="pct"/>
            <w:tcBorders>
              <w:top w:val="nil"/>
              <w:left w:val="nil"/>
              <w:bottom w:val="single" w:sz="4" w:space="0" w:color="auto"/>
              <w:right w:val="single" w:sz="4" w:space="0" w:color="auto"/>
            </w:tcBorders>
            <w:shd w:val="clear" w:color="auto" w:fill="auto"/>
            <w:vAlign w:val="center"/>
            <w:hideMark/>
          </w:tcPr>
          <w:p w14:paraId="52163092" w14:textId="77777777" w:rsidR="003E1009" w:rsidRPr="00307700" w:rsidRDefault="003E1009" w:rsidP="003E1009">
            <w:pPr>
              <w:pStyle w:val="1fffb"/>
              <w:rPr>
                <w:rFonts w:cs="Times New Roman"/>
              </w:rPr>
            </w:pPr>
            <w:r w:rsidRPr="00307700">
              <w:rPr>
                <w:rFonts w:cs="Times New Roman"/>
              </w:rPr>
              <w:t>0,120</w:t>
            </w:r>
          </w:p>
        </w:tc>
        <w:tc>
          <w:tcPr>
            <w:tcW w:w="567" w:type="pct"/>
            <w:tcBorders>
              <w:top w:val="nil"/>
              <w:left w:val="nil"/>
              <w:bottom w:val="single" w:sz="4" w:space="0" w:color="auto"/>
              <w:right w:val="single" w:sz="4" w:space="0" w:color="auto"/>
            </w:tcBorders>
            <w:shd w:val="clear" w:color="auto" w:fill="auto"/>
            <w:vAlign w:val="center"/>
            <w:hideMark/>
          </w:tcPr>
          <w:p w14:paraId="3852240F" w14:textId="77777777" w:rsidR="003E1009" w:rsidRPr="00307700" w:rsidRDefault="003E1009" w:rsidP="003E1009">
            <w:pPr>
              <w:pStyle w:val="1fffb"/>
              <w:rPr>
                <w:rFonts w:cs="Times New Roman"/>
              </w:rPr>
            </w:pPr>
            <w:r w:rsidRPr="00307700">
              <w:rPr>
                <w:rFonts w:cs="Times New Roman"/>
              </w:rPr>
              <w:t>1,840</w:t>
            </w:r>
          </w:p>
        </w:tc>
        <w:tc>
          <w:tcPr>
            <w:tcW w:w="447" w:type="pct"/>
            <w:tcBorders>
              <w:top w:val="nil"/>
              <w:left w:val="nil"/>
              <w:bottom w:val="single" w:sz="4" w:space="0" w:color="auto"/>
              <w:right w:val="single" w:sz="4" w:space="0" w:color="auto"/>
            </w:tcBorders>
            <w:shd w:val="clear" w:color="auto" w:fill="auto"/>
            <w:noWrap/>
            <w:vAlign w:val="center"/>
            <w:hideMark/>
          </w:tcPr>
          <w:p w14:paraId="423E372E" w14:textId="07E64A3E" w:rsidR="003E1009" w:rsidRPr="00307700" w:rsidRDefault="003E1009" w:rsidP="003E1009">
            <w:pPr>
              <w:pStyle w:val="1fffb"/>
              <w:rPr>
                <w:rFonts w:cs="Times New Roman"/>
              </w:rPr>
            </w:pPr>
          </w:p>
        </w:tc>
        <w:tc>
          <w:tcPr>
            <w:tcW w:w="418" w:type="pct"/>
            <w:tcBorders>
              <w:top w:val="nil"/>
              <w:left w:val="single" w:sz="4" w:space="0" w:color="auto"/>
              <w:bottom w:val="single" w:sz="4" w:space="0" w:color="auto"/>
              <w:right w:val="nil"/>
            </w:tcBorders>
            <w:shd w:val="clear" w:color="auto" w:fill="auto"/>
            <w:vAlign w:val="center"/>
            <w:hideMark/>
          </w:tcPr>
          <w:p w14:paraId="67D7B07B" w14:textId="28BADF1A" w:rsidR="003E1009" w:rsidRPr="00307700" w:rsidRDefault="003E1009" w:rsidP="003E1009">
            <w:pPr>
              <w:pStyle w:val="1fffb"/>
              <w:rPr>
                <w:rFonts w:cs="Times New Roman"/>
              </w:rPr>
            </w:pPr>
          </w:p>
        </w:tc>
        <w:tc>
          <w:tcPr>
            <w:tcW w:w="333" w:type="pct"/>
            <w:tcBorders>
              <w:top w:val="nil"/>
              <w:left w:val="single" w:sz="4" w:space="0" w:color="auto"/>
              <w:bottom w:val="single" w:sz="4" w:space="0" w:color="auto"/>
              <w:right w:val="single" w:sz="4" w:space="0" w:color="auto"/>
            </w:tcBorders>
            <w:shd w:val="clear" w:color="auto" w:fill="auto"/>
            <w:vAlign w:val="center"/>
            <w:hideMark/>
          </w:tcPr>
          <w:p w14:paraId="589A578B" w14:textId="240DB33A" w:rsidR="003E1009" w:rsidRPr="00307700" w:rsidRDefault="003E1009" w:rsidP="003E1009">
            <w:pPr>
              <w:pStyle w:val="1fffb"/>
              <w:rPr>
                <w:rFonts w:cs="Times New Roman"/>
              </w:rPr>
            </w:pPr>
          </w:p>
        </w:tc>
        <w:tc>
          <w:tcPr>
            <w:tcW w:w="299" w:type="pct"/>
            <w:tcBorders>
              <w:top w:val="nil"/>
              <w:left w:val="nil"/>
              <w:bottom w:val="single" w:sz="8" w:space="0" w:color="000000"/>
              <w:right w:val="single" w:sz="8" w:space="0" w:color="000000"/>
            </w:tcBorders>
            <w:shd w:val="clear" w:color="auto" w:fill="auto"/>
            <w:vAlign w:val="center"/>
            <w:hideMark/>
          </w:tcPr>
          <w:p w14:paraId="341D48D0" w14:textId="77777777" w:rsidR="003E1009" w:rsidRPr="00307700" w:rsidRDefault="003E1009" w:rsidP="003E1009">
            <w:pPr>
              <w:pStyle w:val="1fffb"/>
              <w:rPr>
                <w:rFonts w:cs="Times New Roman"/>
              </w:rPr>
            </w:pPr>
            <w:r w:rsidRPr="00307700">
              <w:rPr>
                <w:rFonts w:cs="Times New Roman"/>
              </w:rPr>
              <w:t>5119</w:t>
            </w:r>
          </w:p>
        </w:tc>
        <w:tc>
          <w:tcPr>
            <w:tcW w:w="308" w:type="pct"/>
            <w:tcBorders>
              <w:top w:val="nil"/>
              <w:left w:val="single" w:sz="4" w:space="0" w:color="auto"/>
              <w:bottom w:val="single" w:sz="4" w:space="0" w:color="auto"/>
              <w:right w:val="single" w:sz="4" w:space="0" w:color="auto"/>
            </w:tcBorders>
            <w:shd w:val="clear" w:color="000000" w:fill="FFFFFF"/>
            <w:vAlign w:val="center"/>
            <w:hideMark/>
          </w:tcPr>
          <w:p w14:paraId="627F1AD1" w14:textId="77777777" w:rsidR="003E1009" w:rsidRPr="00307700" w:rsidRDefault="003E1009" w:rsidP="003E1009">
            <w:pPr>
              <w:pStyle w:val="1fffb"/>
              <w:rPr>
                <w:rFonts w:cs="Times New Roman"/>
              </w:rPr>
            </w:pPr>
            <w:r w:rsidRPr="00307700">
              <w:rPr>
                <w:rFonts w:cs="Times New Roman"/>
              </w:rPr>
              <w:t>1087</w:t>
            </w:r>
          </w:p>
        </w:tc>
        <w:tc>
          <w:tcPr>
            <w:tcW w:w="514" w:type="pct"/>
            <w:tcBorders>
              <w:top w:val="nil"/>
              <w:left w:val="single" w:sz="8" w:space="0" w:color="000000"/>
              <w:bottom w:val="single" w:sz="8" w:space="0" w:color="000000"/>
              <w:right w:val="single" w:sz="8" w:space="0" w:color="000000"/>
            </w:tcBorders>
            <w:shd w:val="clear" w:color="auto" w:fill="auto"/>
            <w:vAlign w:val="center"/>
            <w:hideMark/>
          </w:tcPr>
          <w:p w14:paraId="4134BA2A" w14:textId="77777777" w:rsidR="003E1009" w:rsidRPr="00307700" w:rsidRDefault="003E1009" w:rsidP="003E1009">
            <w:pPr>
              <w:pStyle w:val="1fffb"/>
              <w:rPr>
                <w:rFonts w:cs="Times New Roman"/>
              </w:rPr>
            </w:pPr>
            <w:r w:rsidRPr="00307700">
              <w:rPr>
                <w:rFonts w:cs="Times New Roman"/>
              </w:rPr>
              <w:t>302,46</w:t>
            </w:r>
          </w:p>
        </w:tc>
        <w:tc>
          <w:tcPr>
            <w:tcW w:w="471" w:type="pct"/>
            <w:tcBorders>
              <w:top w:val="nil"/>
              <w:left w:val="single" w:sz="4" w:space="0" w:color="auto"/>
              <w:bottom w:val="single" w:sz="4" w:space="0" w:color="auto"/>
              <w:right w:val="single" w:sz="4" w:space="0" w:color="auto"/>
            </w:tcBorders>
            <w:shd w:val="clear" w:color="auto" w:fill="auto"/>
            <w:noWrap/>
            <w:vAlign w:val="center"/>
            <w:hideMark/>
          </w:tcPr>
          <w:p w14:paraId="1ED6A8DD" w14:textId="77777777" w:rsidR="003E1009" w:rsidRPr="00307700" w:rsidRDefault="003E1009" w:rsidP="003E1009">
            <w:pPr>
              <w:pStyle w:val="1fffb"/>
              <w:rPr>
                <w:rFonts w:cs="Times New Roman"/>
              </w:rPr>
            </w:pPr>
            <w:r w:rsidRPr="00307700">
              <w:rPr>
                <w:rFonts w:cs="Times New Roman"/>
              </w:rPr>
              <w:t>6 508,462</w:t>
            </w:r>
          </w:p>
        </w:tc>
      </w:tr>
    </w:tbl>
    <w:p w14:paraId="7C16C942" w14:textId="5E968206" w:rsidR="00A861E1" w:rsidRPr="00307700" w:rsidRDefault="00782007" w:rsidP="003E1009">
      <w:pPr>
        <w:pStyle w:val="1fffb"/>
        <w:tabs>
          <w:tab w:val="left" w:pos="447"/>
          <w:tab w:val="left" w:pos="1734"/>
          <w:tab w:val="left" w:pos="3058"/>
          <w:tab w:val="left" w:pos="4021"/>
          <w:tab w:val="left" w:pos="5462"/>
          <w:tab w:val="left" w:pos="6187"/>
          <w:tab w:val="left" w:pos="6912"/>
          <w:tab w:val="left" w:pos="7983"/>
          <w:tab w:val="left" w:pos="9054"/>
          <w:tab w:val="left" w:pos="9862"/>
          <w:tab w:val="left" w:pos="10670"/>
          <w:tab w:val="left" w:pos="11357"/>
          <w:tab w:val="left" w:pos="12154"/>
          <w:tab w:val="left" w:pos="13303"/>
        </w:tabs>
        <w:jc w:val="left"/>
        <w:rPr>
          <w:rFonts w:cs="Times New Roman"/>
        </w:rPr>
      </w:pPr>
      <w:r>
        <w:rPr>
          <w:rFonts w:cs="Times New Roman"/>
        </w:rPr>
        <w:t xml:space="preserve"> </w:t>
      </w:r>
    </w:p>
    <w:p w14:paraId="6547289C" w14:textId="7F6D5CFD" w:rsidR="00A861E1" w:rsidRPr="00307700" w:rsidRDefault="00782007" w:rsidP="00A861E1">
      <w:pPr>
        <w:pStyle w:val="11ff3"/>
        <w:rPr>
          <w:b/>
          <w:bCs w:val="0"/>
        </w:rPr>
      </w:pPr>
      <w:r>
        <w:rPr>
          <w:b/>
          <w:bCs w:val="0"/>
        </w:rPr>
        <w:t xml:space="preserve"> </w:t>
      </w:r>
    </w:p>
    <w:p w14:paraId="20999A3C" w14:textId="77777777" w:rsidR="00A861E1" w:rsidRPr="00307700" w:rsidRDefault="00A861E1" w:rsidP="00B5461F">
      <w:pPr>
        <w:pStyle w:val="11ff3"/>
        <w:sectPr w:rsidR="00A861E1" w:rsidRPr="00307700" w:rsidSect="00EB6B84">
          <w:pgSz w:w="16839" w:h="11907" w:orient="landscape" w:code="9"/>
          <w:pgMar w:top="1134" w:right="850" w:bottom="1134" w:left="1701" w:header="680" w:footer="284" w:gutter="0"/>
          <w:cols w:space="708"/>
          <w:docGrid w:linePitch="360"/>
        </w:sectPr>
      </w:pPr>
    </w:p>
    <w:p w14:paraId="3FBEA692" w14:textId="77777777" w:rsidR="00C25060" w:rsidRPr="00307700" w:rsidRDefault="00C25060" w:rsidP="00B5461F">
      <w:pPr>
        <w:pStyle w:val="11ff3"/>
      </w:pPr>
      <w:r w:rsidRPr="00307700">
        <w:lastRenderedPageBreak/>
        <w:t>Здесь следует отметить, что указанный баланс потребления сформирован на основании заявленной потребителями тепловой энергии, договорной мощности теплоиспользующего оборудования. В связи с различием заявленного и фактического использования мощности, указанный баланс:</w:t>
      </w:r>
    </w:p>
    <w:p w14:paraId="1009006A" w14:textId="77777777" w:rsidR="00C25060" w:rsidRPr="00307700" w:rsidRDefault="00C25060" w:rsidP="00EE2A26">
      <w:pPr>
        <w:pStyle w:val="113"/>
        <w:rPr>
          <w:rFonts w:eastAsia="Calibri"/>
        </w:rPr>
      </w:pPr>
      <w:r w:rsidRPr="00307700">
        <w:rPr>
          <w:rFonts w:eastAsia="Calibri"/>
        </w:rPr>
        <w:t>является вариантом, использования теплоэнергоресу</w:t>
      </w:r>
      <w:r w:rsidR="00EE2A26" w:rsidRPr="00307700">
        <w:rPr>
          <w:rFonts w:eastAsia="Calibri"/>
        </w:rPr>
        <w:t>рсо</w:t>
      </w:r>
      <w:r w:rsidRPr="00307700">
        <w:rPr>
          <w:rFonts w:eastAsia="Calibri"/>
        </w:rPr>
        <w:t>в в объемах мощности, на которую потребитель получил право пользования, установленного условиями договоров теплоснабжения, заключенных в установленном действующим законодательством порядке и определяется как инерционный вариант развития схем теплоснабжения, предусматривающим ограниченное использование мощности (по факту юридического удержания неиспользуемых объемов, в отсутствие двухставочных тарифов и договоров на резервирование мощности);</w:t>
      </w:r>
    </w:p>
    <w:p w14:paraId="4461A006" w14:textId="77777777" w:rsidR="00C25060" w:rsidRPr="00307700" w:rsidRDefault="00C25060" w:rsidP="00C25060">
      <w:pPr>
        <w:pStyle w:val="113"/>
        <w:rPr>
          <w:rFonts w:eastAsia="Calibri"/>
        </w:rPr>
      </w:pPr>
      <w:r w:rsidRPr="00307700">
        <w:rPr>
          <w:rFonts w:eastAsia="Calibri"/>
        </w:rPr>
        <w:t>подлежит корректировке при формировании реальных балансов, цель которых:</w:t>
      </w:r>
    </w:p>
    <w:p w14:paraId="7044E4E3" w14:textId="77777777" w:rsidR="00C25060" w:rsidRPr="00307700" w:rsidRDefault="00C25060" w:rsidP="00C25060">
      <w:pPr>
        <w:pStyle w:val="113"/>
        <w:rPr>
          <w:rFonts w:eastAsia="Calibri"/>
        </w:rPr>
      </w:pPr>
      <w:r w:rsidRPr="00307700">
        <w:rPr>
          <w:rFonts w:eastAsia="Calibri"/>
        </w:rPr>
        <w:t>минимизация капитальных затрат в сетевые активы и оборудования источников тепловой энергии, направленных на увеличение мощности (пропускной способности);</w:t>
      </w:r>
    </w:p>
    <w:p w14:paraId="1E0DC916" w14:textId="77777777" w:rsidR="00C25060" w:rsidRPr="00307700" w:rsidRDefault="00C25060" w:rsidP="00C25060">
      <w:pPr>
        <w:pStyle w:val="113"/>
        <w:rPr>
          <w:rFonts w:eastAsia="Calibri"/>
        </w:rPr>
      </w:pPr>
      <w:r w:rsidRPr="00307700">
        <w:rPr>
          <w:rFonts w:eastAsia="Calibri"/>
        </w:rPr>
        <w:t>минимизация стоимости подключений объектов нового строительства к системам тепловой инфраструктуры;</w:t>
      </w:r>
    </w:p>
    <w:p w14:paraId="11E804C5" w14:textId="77777777" w:rsidR="00C25060" w:rsidRPr="00307700" w:rsidRDefault="00C25060" w:rsidP="00C25060">
      <w:pPr>
        <w:pStyle w:val="113"/>
        <w:rPr>
          <w:rFonts w:eastAsia="Calibri"/>
        </w:rPr>
      </w:pPr>
      <w:r w:rsidRPr="00307700">
        <w:rPr>
          <w:rFonts w:eastAsia="Calibri"/>
        </w:rPr>
        <w:t>безусловное исполнение условий действующего законодательства, по реализации установленного приоритета комбинированной выработки, за счет существующего потенциала установленной мощности существующих источников работающих в комбинированном цикле, при условии эффективности производимых в узел инвестиций (затраты на комплексный перевод нагрузки потребителей в зону покрытия источника, осуществляющего комбинированную выработку не должны превышать затрат на реконструкцию/строительство существующих источников с переводом работы в комбинированный цикл;</w:t>
      </w:r>
    </w:p>
    <w:p w14:paraId="0D0BC0C0" w14:textId="77777777" w:rsidR="00C25060" w:rsidRPr="00307700" w:rsidRDefault="00C25060" w:rsidP="00C25060">
      <w:pPr>
        <w:pStyle w:val="113"/>
        <w:rPr>
          <w:rFonts w:eastAsia="Calibri"/>
        </w:rPr>
      </w:pPr>
      <w:r w:rsidRPr="00307700">
        <w:rPr>
          <w:rFonts w:eastAsia="Calibri"/>
        </w:rPr>
        <w:t>обязательный учет исполнения условий 261-ФЗ, в части планирования снижения нагрузки существующих потребительских систем во всех расчетных сроках за счет реализации программ повышения энергетической эффективности в потребительском секторе.</w:t>
      </w:r>
    </w:p>
    <w:p w14:paraId="16EE4EA8" w14:textId="77777777" w:rsidR="00C25060" w:rsidRPr="00307700" w:rsidRDefault="00C25060" w:rsidP="00B5461F">
      <w:pPr>
        <w:pStyle w:val="11ff3"/>
      </w:pPr>
      <w:r w:rsidRPr="00307700">
        <w:lastRenderedPageBreak/>
        <w:t>Соответственно комплекс технических решений, учитываемый в схеме теплоснабжения, предусматривает, все вышеуказанные факторы в балансе мощности, определяемые рамками эффективного сценария.</w:t>
      </w:r>
    </w:p>
    <w:p w14:paraId="4F4C52C1" w14:textId="20303A0C" w:rsidR="00C25060" w:rsidRPr="00307700" w:rsidRDefault="00C25060" w:rsidP="006B0E1D">
      <w:pPr>
        <w:pStyle w:val="20"/>
        <w:widowControl w:val="0"/>
        <w:spacing w:before="240" w:line="240" w:lineRule="auto"/>
        <w:textAlignment w:val="baseline"/>
        <w:rPr>
          <w:rFonts w:cs="Times New Roman"/>
        </w:rPr>
      </w:pPr>
      <w:bookmarkStart w:id="203" w:name="_Toc78674730"/>
      <w:bookmarkStart w:id="204" w:name="_Toc84970967"/>
      <w:bookmarkStart w:id="205" w:name="_Toc166443765"/>
      <w:r w:rsidRPr="00307700">
        <w:rPr>
          <w:rFonts w:cs="Times New Roman"/>
        </w:rPr>
        <w:t>Описание существующих нормативов потребления тепловой энергии для населения на отопление и горячее водоснабж</w:t>
      </w:r>
      <w:bookmarkEnd w:id="203"/>
      <w:bookmarkEnd w:id="204"/>
      <w:r w:rsidR="006B0E1D" w:rsidRPr="00307700">
        <w:rPr>
          <w:rFonts w:cs="Times New Roman"/>
        </w:rPr>
        <w:t>ение</w:t>
      </w:r>
      <w:bookmarkEnd w:id="205"/>
    </w:p>
    <w:p w14:paraId="3E0F9A25" w14:textId="77777777" w:rsidR="006B0E1D" w:rsidRPr="00307700" w:rsidRDefault="006B0E1D" w:rsidP="00B5461F">
      <w:pPr>
        <w:pStyle w:val="11ff3"/>
        <w:rPr>
          <w:lang w:bidi="en-US"/>
        </w:rPr>
      </w:pPr>
    </w:p>
    <w:p w14:paraId="779943B9" w14:textId="77777777" w:rsidR="006B0E1D" w:rsidRPr="00307700" w:rsidRDefault="006B0E1D" w:rsidP="00B5461F">
      <w:pPr>
        <w:pStyle w:val="11ff3"/>
      </w:pPr>
      <w:r w:rsidRPr="00307700">
        <w:t>В соответствии с «Правилами установления и определения нормативов потребления коммунальных услуг (утв. постановлением Правительства РФ от 23 мая 2006 г. N 306) (в редакции постановления Правительства РФ от 28 марта 2012 г. N 258)», которые определяют порядок установления нормативов потребления коммунальных услуг (холодное и горячее водоснабжение, водоотведение, электроснабжение, газоснабжение, отопление), нормативы потребления коммунальных услуг утверждаются органами государственной власти субъектов Российской Федерации, уполномоченными в порядке, предусмотренном нормативными правовыми актами субъектов Российской Федерации. При определении нормативов потребления коммунальных услуг учитываются следующие конструктивные и технические параметры многоквартирного дома или жилого дома:</w:t>
      </w:r>
    </w:p>
    <w:p w14:paraId="4DC7F895" w14:textId="79EF9F8F" w:rsidR="006B0E1D" w:rsidRPr="00307700" w:rsidRDefault="006B0E1D" w:rsidP="006B0E1D">
      <w:pPr>
        <w:pStyle w:val="113"/>
      </w:pPr>
      <w:r w:rsidRPr="00307700">
        <w:t>в отношении горячего водоснабжения - этажность, износ внутридомовых инженерных систем, вид системы теплоснабжения (</w:t>
      </w:r>
      <w:r w:rsidR="00AA3377" w:rsidRPr="00307700">
        <w:t>открытая и закрытая</w:t>
      </w:r>
      <w:r w:rsidRPr="00307700">
        <w:t xml:space="preserve">, </w:t>
      </w:r>
      <w:r w:rsidR="00AA3377" w:rsidRPr="00307700">
        <w:t>открытая и закрытая</w:t>
      </w:r>
      <w:r w:rsidRPr="00307700">
        <w:t>);</w:t>
      </w:r>
    </w:p>
    <w:p w14:paraId="0B984705" w14:textId="77777777" w:rsidR="006B0E1D" w:rsidRPr="00307700" w:rsidRDefault="006B0E1D" w:rsidP="006B0E1D">
      <w:pPr>
        <w:pStyle w:val="113"/>
      </w:pPr>
      <w:r w:rsidRPr="00307700">
        <w:t>в отношении отопления - материал стен, крыши, объем жилых помещений, площадь ограждающих конструкций и окон, износ внутридомовых инженерных систем.</w:t>
      </w:r>
    </w:p>
    <w:p w14:paraId="6BE94AF4" w14:textId="77777777" w:rsidR="006B0E1D" w:rsidRPr="00307700" w:rsidRDefault="006B0E1D" w:rsidP="00B5461F">
      <w:pPr>
        <w:pStyle w:val="11ff3"/>
      </w:pPr>
      <w:r w:rsidRPr="00307700">
        <w:t>В качестве параметров, характеризующих степень благоустройства многоквартирного дома или жилого дома, применяются показатели, установленные техническими и иными требованиями в соответствии с нормативными правовыми актами Российской Федерации.</w:t>
      </w:r>
    </w:p>
    <w:p w14:paraId="6FED5F0F" w14:textId="77777777" w:rsidR="006B0E1D" w:rsidRPr="00307700" w:rsidRDefault="006B0E1D" w:rsidP="00B5461F">
      <w:pPr>
        <w:pStyle w:val="11ff3"/>
      </w:pPr>
      <w:r w:rsidRPr="00307700">
        <w:t>При выборе единицы измерения нормативов потребления коммунальных услуг используются следующие показатели:</w:t>
      </w:r>
    </w:p>
    <w:p w14:paraId="0064BC5D" w14:textId="77777777" w:rsidR="006B0E1D" w:rsidRPr="00307700" w:rsidRDefault="006B0E1D" w:rsidP="00B5461F">
      <w:pPr>
        <w:pStyle w:val="11ff3"/>
      </w:pPr>
      <w:r w:rsidRPr="00307700">
        <w:rPr>
          <w:smallCaps/>
        </w:rPr>
        <w:t xml:space="preserve">в </w:t>
      </w:r>
      <w:r w:rsidRPr="00307700">
        <w:t>отношении горячего водоснабжения:</w:t>
      </w:r>
    </w:p>
    <w:p w14:paraId="339ADD47" w14:textId="77777777" w:rsidR="006B0E1D" w:rsidRPr="00307700" w:rsidRDefault="006B0E1D" w:rsidP="006B0E1D">
      <w:pPr>
        <w:pStyle w:val="113"/>
      </w:pPr>
      <w:r w:rsidRPr="00307700">
        <w:t>в жилых помещениях - куб. метр на 1 человека;</w:t>
      </w:r>
    </w:p>
    <w:p w14:paraId="5727CE0D" w14:textId="77777777" w:rsidR="006B0E1D" w:rsidRPr="00307700" w:rsidRDefault="006B0E1D" w:rsidP="006B0E1D">
      <w:pPr>
        <w:pStyle w:val="113"/>
      </w:pPr>
      <w:r w:rsidRPr="00307700">
        <w:t>на общедомовые нужды - куб. метр на 1 кв. метр общей площади помещений, входящих в состав общего имущества в многоквартирном доме.</w:t>
      </w:r>
    </w:p>
    <w:p w14:paraId="2D18A81C" w14:textId="77777777" w:rsidR="006B0E1D" w:rsidRPr="00307700" w:rsidRDefault="006B0E1D" w:rsidP="00B5461F">
      <w:pPr>
        <w:pStyle w:val="11ff3"/>
      </w:pPr>
      <w:r w:rsidRPr="00307700">
        <w:lastRenderedPageBreak/>
        <w:t>в отношении отопления:</w:t>
      </w:r>
    </w:p>
    <w:p w14:paraId="25F5F66B" w14:textId="77777777" w:rsidR="006B0E1D" w:rsidRPr="00307700" w:rsidRDefault="006B0E1D" w:rsidP="006B0E1D">
      <w:pPr>
        <w:pStyle w:val="113"/>
      </w:pPr>
      <w:r w:rsidRPr="00307700">
        <w:t>в жилых помещениях - Гкал на 1 кв. метр общей площади всех помещений в многоквартирном доме или жилого дома;</w:t>
      </w:r>
    </w:p>
    <w:p w14:paraId="67FB1BD8" w14:textId="77777777" w:rsidR="006B0E1D" w:rsidRPr="00307700" w:rsidRDefault="006B0E1D" w:rsidP="006B0E1D">
      <w:pPr>
        <w:pStyle w:val="113"/>
      </w:pPr>
      <w:r w:rsidRPr="00307700">
        <w:t>на общедомовые нужды - Гкал на 1 кв. метр общей площади всех помещений в многоквартирном доме.</w:t>
      </w:r>
    </w:p>
    <w:p w14:paraId="66AA8534" w14:textId="6EEDB44F" w:rsidR="00D809EA" w:rsidRPr="00307700" w:rsidRDefault="00D809EA" w:rsidP="00EB7370">
      <w:pPr>
        <w:pStyle w:val="11ff3"/>
        <w:rPr>
          <w:highlight w:val="yellow"/>
        </w:rPr>
      </w:pPr>
      <w:bookmarkStart w:id="206" w:name="_Toc78674731"/>
      <w:bookmarkStart w:id="207" w:name="_Toc84970968"/>
      <w:r w:rsidRPr="00307700">
        <w:t>Нормативы потребления коммунальных услуг по отоплению гражданами, проживающими в многоквартирных домах или жилых домах на территории</w:t>
      </w:r>
      <w:r w:rsidR="00672A1C" w:rsidRPr="00307700">
        <w:t xml:space="preserve"> </w:t>
      </w:r>
      <w:r w:rsidR="0026701A" w:rsidRPr="00307700">
        <w:t>Магаданской области</w:t>
      </w:r>
      <w:r w:rsidRPr="00307700">
        <w:t xml:space="preserve">, </w:t>
      </w:r>
      <w:r w:rsidR="007A203A" w:rsidRPr="00307700">
        <w:t xml:space="preserve">утверждённые </w:t>
      </w:r>
      <w:r w:rsidR="00BF070C" w:rsidRPr="00307700">
        <w:t>постановлением Главы муниципального образования Билибинский муниципальный район от 13.08.2008 № 164</w:t>
      </w:r>
      <w:r w:rsidRPr="00307700">
        <w:t xml:space="preserve"> представлены в таблице.</w:t>
      </w:r>
    </w:p>
    <w:p w14:paraId="5FC27B9F" w14:textId="302B3343" w:rsidR="00BF070C" w:rsidRPr="00307700" w:rsidRDefault="00BF070C" w:rsidP="00BF070C">
      <w:pPr>
        <w:pStyle w:val="11ff3"/>
      </w:pPr>
    </w:p>
    <w:p w14:paraId="430D6837" w14:textId="562AA939" w:rsidR="00BF070C" w:rsidRPr="00307700" w:rsidRDefault="00BF070C" w:rsidP="00BF070C">
      <w:pPr>
        <w:pStyle w:val="11ff3"/>
        <w:rPr>
          <w:b/>
        </w:rPr>
      </w:pPr>
      <w:r w:rsidRPr="00307700">
        <w:rPr>
          <w:b/>
        </w:rPr>
        <w:t>Таблица 1.5.5.1 – Нормативы отопления жилых домов и жилых помещений в многоквартирных домах</w:t>
      </w:r>
    </w:p>
    <w:tbl>
      <w:tblPr>
        <w:tblW w:w="5000" w:type="pct"/>
        <w:tblLook w:val="0000" w:firstRow="0" w:lastRow="0" w:firstColumn="0" w:lastColumn="0" w:noHBand="0" w:noVBand="0"/>
      </w:tblPr>
      <w:tblGrid>
        <w:gridCol w:w="695"/>
        <w:gridCol w:w="5228"/>
        <w:gridCol w:w="1738"/>
        <w:gridCol w:w="1911"/>
      </w:tblGrid>
      <w:tr w:rsidR="00BF070C" w:rsidRPr="00307700" w14:paraId="21524A13" w14:textId="77777777" w:rsidTr="00846156">
        <w:trPr>
          <w:trHeight w:val="20"/>
          <w:tblHeader/>
        </w:trPr>
        <w:tc>
          <w:tcPr>
            <w:tcW w:w="3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63DD92" w14:textId="77777777" w:rsidR="00BF070C" w:rsidRPr="00307700" w:rsidRDefault="00BF070C" w:rsidP="00846156">
            <w:pPr>
              <w:pStyle w:val="1fffb"/>
              <w:rPr>
                <w:rFonts w:cs="Times New Roman"/>
              </w:rPr>
            </w:pPr>
            <w:r w:rsidRPr="00307700">
              <w:rPr>
                <w:rFonts w:cs="Times New Roman"/>
              </w:rPr>
              <w:t>№ п/п</w:t>
            </w:r>
          </w:p>
        </w:tc>
        <w:tc>
          <w:tcPr>
            <w:tcW w:w="273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63810D7" w14:textId="77777777" w:rsidR="00BF070C" w:rsidRPr="00307700" w:rsidRDefault="00BF070C" w:rsidP="00846156">
            <w:pPr>
              <w:pStyle w:val="1fffb"/>
              <w:rPr>
                <w:rFonts w:cs="Times New Roman"/>
              </w:rPr>
            </w:pPr>
            <w:r w:rsidRPr="00307700">
              <w:rPr>
                <w:rFonts w:cs="Times New Roman"/>
              </w:rPr>
              <w:t>Характеристики жилых помещений в разрезе населенных пунктов</w:t>
            </w:r>
          </w:p>
        </w:tc>
        <w:tc>
          <w:tcPr>
            <w:tcW w:w="90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FEAEA0A" w14:textId="77777777" w:rsidR="00BF070C" w:rsidRPr="00307700" w:rsidRDefault="00BF070C" w:rsidP="00846156">
            <w:pPr>
              <w:pStyle w:val="1fffb"/>
              <w:rPr>
                <w:rFonts w:cs="Times New Roman"/>
              </w:rPr>
            </w:pPr>
            <w:r w:rsidRPr="00307700">
              <w:rPr>
                <w:rFonts w:cs="Times New Roman"/>
              </w:rPr>
              <w:t>Единица измерения</w:t>
            </w:r>
          </w:p>
        </w:tc>
        <w:tc>
          <w:tcPr>
            <w:tcW w:w="99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1221449F" w14:textId="77777777" w:rsidR="00BF070C" w:rsidRPr="00307700" w:rsidRDefault="00BF070C" w:rsidP="00846156">
            <w:pPr>
              <w:pStyle w:val="1fffb"/>
              <w:rPr>
                <w:rFonts w:cs="Times New Roman"/>
              </w:rPr>
            </w:pPr>
            <w:r w:rsidRPr="00307700">
              <w:rPr>
                <w:rFonts w:cs="Times New Roman"/>
              </w:rPr>
              <w:t>Норматив</w:t>
            </w:r>
          </w:p>
        </w:tc>
      </w:tr>
      <w:tr w:rsidR="00EB6B84" w:rsidRPr="00307700" w14:paraId="47D1C1FE" w14:textId="77777777" w:rsidTr="00846156">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tcPr>
          <w:p w14:paraId="6CF08B39" w14:textId="77777777" w:rsidR="00BF070C" w:rsidRPr="00307700" w:rsidRDefault="00BF070C" w:rsidP="00846156">
            <w:pPr>
              <w:pStyle w:val="1fffb"/>
              <w:rPr>
                <w:rFonts w:cs="Times New Roman"/>
              </w:rPr>
            </w:pPr>
            <w:r w:rsidRPr="00307700">
              <w:rPr>
                <w:rFonts w:cs="Times New Roman"/>
              </w:rPr>
              <w:t>1</w:t>
            </w:r>
          </w:p>
        </w:tc>
        <w:tc>
          <w:tcPr>
            <w:tcW w:w="2731" w:type="pct"/>
            <w:tcBorders>
              <w:top w:val="nil"/>
              <w:left w:val="nil"/>
              <w:bottom w:val="single" w:sz="4" w:space="0" w:color="auto"/>
              <w:right w:val="single" w:sz="4" w:space="0" w:color="auto"/>
            </w:tcBorders>
            <w:shd w:val="clear" w:color="auto" w:fill="auto"/>
            <w:noWrap/>
            <w:vAlign w:val="center"/>
          </w:tcPr>
          <w:p w14:paraId="6319FF1E" w14:textId="77777777" w:rsidR="00BF070C" w:rsidRPr="00307700" w:rsidRDefault="00BF070C" w:rsidP="00846156">
            <w:pPr>
              <w:pStyle w:val="1fffb"/>
              <w:rPr>
                <w:rFonts w:cs="Times New Roman"/>
              </w:rPr>
            </w:pPr>
            <w:r w:rsidRPr="00307700">
              <w:rPr>
                <w:rFonts w:cs="Times New Roman"/>
              </w:rPr>
              <w:t>2</w:t>
            </w:r>
          </w:p>
        </w:tc>
        <w:tc>
          <w:tcPr>
            <w:tcW w:w="908" w:type="pct"/>
            <w:tcBorders>
              <w:top w:val="nil"/>
              <w:left w:val="nil"/>
              <w:bottom w:val="single" w:sz="4" w:space="0" w:color="auto"/>
              <w:right w:val="single" w:sz="4" w:space="0" w:color="auto"/>
            </w:tcBorders>
            <w:shd w:val="clear" w:color="auto" w:fill="auto"/>
            <w:noWrap/>
            <w:vAlign w:val="center"/>
          </w:tcPr>
          <w:p w14:paraId="775D1403" w14:textId="77777777" w:rsidR="00BF070C" w:rsidRPr="00307700" w:rsidRDefault="00BF070C" w:rsidP="00846156">
            <w:pPr>
              <w:pStyle w:val="1fffb"/>
              <w:rPr>
                <w:rFonts w:cs="Times New Roman"/>
              </w:rPr>
            </w:pPr>
            <w:r w:rsidRPr="00307700">
              <w:rPr>
                <w:rFonts w:cs="Times New Roman"/>
              </w:rPr>
              <w:t>3</w:t>
            </w:r>
          </w:p>
        </w:tc>
        <w:tc>
          <w:tcPr>
            <w:tcW w:w="998" w:type="pct"/>
            <w:tcBorders>
              <w:top w:val="nil"/>
              <w:left w:val="nil"/>
              <w:bottom w:val="single" w:sz="4" w:space="0" w:color="auto"/>
              <w:right w:val="single" w:sz="4" w:space="0" w:color="auto"/>
            </w:tcBorders>
            <w:shd w:val="clear" w:color="auto" w:fill="auto"/>
            <w:noWrap/>
            <w:vAlign w:val="center"/>
          </w:tcPr>
          <w:p w14:paraId="48D5A96E" w14:textId="77777777" w:rsidR="00BF070C" w:rsidRPr="00307700" w:rsidRDefault="00BF070C" w:rsidP="00846156">
            <w:pPr>
              <w:pStyle w:val="1fffb"/>
              <w:rPr>
                <w:rFonts w:cs="Times New Roman"/>
              </w:rPr>
            </w:pPr>
            <w:r w:rsidRPr="00307700">
              <w:rPr>
                <w:rFonts w:cs="Times New Roman"/>
              </w:rPr>
              <w:t>4</w:t>
            </w:r>
          </w:p>
        </w:tc>
      </w:tr>
      <w:tr w:rsidR="00EB6B84" w:rsidRPr="00307700" w14:paraId="0A6387D0" w14:textId="77777777" w:rsidTr="00846156">
        <w:trPr>
          <w:trHeight w:val="20"/>
        </w:trPr>
        <w:tc>
          <w:tcPr>
            <w:tcW w:w="36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50C0FBA" w14:textId="77777777" w:rsidR="00BF070C" w:rsidRPr="00307700" w:rsidRDefault="00BF070C" w:rsidP="00846156">
            <w:pPr>
              <w:pStyle w:val="1fffb"/>
              <w:rPr>
                <w:rFonts w:cs="Times New Roman"/>
              </w:rPr>
            </w:pPr>
            <w:r w:rsidRPr="00307700">
              <w:rPr>
                <w:rFonts w:cs="Times New Roman"/>
              </w:rPr>
              <w:t>1</w:t>
            </w:r>
          </w:p>
        </w:tc>
        <w:tc>
          <w:tcPr>
            <w:tcW w:w="2731" w:type="pct"/>
            <w:tcBorders>
              <w:top w:val="single" w:sz="4" w:space="0" w:color="auto"/>
              <w:left w:val="nil"/>
              <w:bottom w:val="nil"/>
              <w:right w:val="nil"/>
            </w:tcBorders>
            <w:shd w:val="clear" w:color="auto" w:fill="auto"/>
            <w:noWrap/>
            <w:vAlign w:val="center"/>
          </w:tcPr>
          <w:p w14:paraId="4AC44656" w14:textId="77777777" w:rsidR="00BF070C" w:rsidRPr="00307700" w:rsidRDefault="00BF070C" w:rsidP="00846156">
            <w:pPr>
              <w:pStyle w:val="1fffb"/>
              <w:rPr>
                <w:rFonts w:cs="Times New Roman"/>
              </w:rPr>
            </w:pPr>
            <w:r w:rsidRPr="00307700">
              <w:rPr>
                <w:rFonts w:cs="Times New Roman"/>
              </w:rPr>
              <w:t>Городское поселение Билибино</w:t>
            </w:r>
          </w:p>
        </w:tc>
        <w:tc>
          <w:tcPr>
            <w:tcW w:w="908" w:type="pct"/>
            <w:tcBorders>
              <w:top w:val="single" w:sz="4" w:space="0" w:color="auto"/>
              <w:left w:val="single" w:sz="4" w:space="0" w:color="auto"/>
              <w:bottom w:val="nil"/>
              <w:right w:val="single" w:sz="4" w:space="0" w:color="auto"/>
            </w:tcBorders>
            <w:shd w:val="clear" w:color="auto" w:fill="auto"/>
            <w:noWrap/>
            <w:vAlign w:val="center"/>
          </w:tcPr>
          <w:p w14:paraId="66CB1D11" w14:textId="77777777" w:rsidR="00BF070C" w:rsidRPr="00307700" w:rsidRDefault="00BF070C" w:rsidP="00846156">
            <w:pPr>
              <w:pStyle w:val="1fffb"/>
              <w:rPr>
                <w:rFonts w:cs="Times New Roman"/>
              </w:rPr>
            </w:pPr>
          </w:p>
        </w:tc>
        <w:tc>
          <w:tcPr>
            <w:tcW w:w="998" w:type="pct"/>
            <w:tcBorders>
              <w:top w:val="single" w:sz="4" w:space="0" w:color="auto"/>
              <w:left w:val="nil"/>
              <w:bottom w:val="nil"/>
              <w:right w:val="single" w:sz="4" w:space="0" w:color="auto"/>
            </w:tcBorders>
            <w:shd w:val="clear" w:color="auto" w:fill="auto"/>
            <w:noWrap/>
            <w:vAlign w:val="center"/>
          </w:tcPr>
          <w:p w14:paraId="19270E7D" w14:textId="77777777" w:rsidR="00BF070C" w:rsidRPr="00307700" w:rsidRDefault="00BF070C" w:rsidP="00846156">
            <w:pPr>
              <w:pStyle w:val="1fffb"/>
              <w:rPr>
                <w:rFonts w:cs="Times New Roman"/>
              </w:rPr>
            </w:pPr>
          </w:p>
        </w:tc>
      </w:tr>
      <w:tr w:rsidR="00EB6B84" w:rsidRPr="00307700" w14:paraId="0DF2E0A9" w14:textId="77777777" w:rsidTr="00846156">
        <w:trPr>
          <w:trHeight w:val="20"/>
        </w:trPr>
        <w:tc>
          <w:tcPr>
            <w:tcW w:w="363" w:type="pct"/>
            <w:vMerge/>
            <w:tcBorders>
              <w:top w:val="single" w:sz="4" w:space="0" w:color="auto"/>
              <w:left w:val="single" w:sz="4" w:space="0" w:color="auto"/>
              <w:bottom w:val="single" w:sz="4" w:space="0" w:color="000000"/>
              <w:right w:val="single" w:sz="4" w:space="0" w:color="auto"/>
            </w:tcBorders>
            <w:vAlign w:val="center"/>
          </w:tcPr>
          <w:p w14:paraId="275DE518"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582A9BD7"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75A963F0" w14:textId="051433E0"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7E6BF069" w14:textId="77777777" w:rsidR="00BF070C" w:rsidRPr="00307700" w:rsidRDefault="00BF070C" w:rsidP="00846156">
            <w:pPr>
              <w:pStyle w:val="1fffb"/>
              <w:rPr>
                <w:rFonts w:cs="Times New Roman"/>
              </w:rPr>
            </w:pPr>
            <w:r w:rsidRPr="00307700">
              <w:rPr>
                <w:rFonts w:cs="Times New Roman"/>
              </w:rPr>
              <w:t>0,03258</w:t>
            </w:r>
          </w:p>
        </w:tc>
      </w:tr>
      <w:tr w:rsidR="00EB6B84" w:rsidRPr="00307700" w14:paraId="52A0485E"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39A17841" w14:textId="77777777" w:rsidR="00BF070C" w:rsidRPr="00307700" w:rsidRDefault="00BF070C" w:rsidP="00846156">
            <w:pPr>
              <w:pStyle w:val="1fffb"/>
              <w:rPr>
                <w:rFonts w:cs="Times New Roman"/>
              </w:rPr>
            </w:pPr>
            <w:r w:rsidRPr="00307700">
              <w:rPr>
                <w:rFonts w:cs="Times New Roman"/>
              </w:rPr>
              <w:t>2</w:t>
            </w:r>
          </w:p>
        </w:tc>
        <w:tc>
          <w:tcPr>
            <w:tcW w:w="2731" w:type="pct"/>
            <w:tcBorders>
              <w:top w:val="nil"/>
              <w:left w:val="nil"/>
              <w:bottom w:val="nil"/>
              <w:right w:val="nil"/>
            </w:tcBorders>
            <w:shd w:val="clear" w:color="auto" w:fill="auto"/>
            <w:noWrap/>
            <w:vAlign w:val="center"/>
          </w:tcPr>
          <w:p w14:paraId="028F2CAF" w14:textId="77777777" w:rsidR="00BF070C" w:rsidRPr="00307700" w:rsidRDefault="00BF070C" w:rsidP="00846156">
            <w:pPr>
              <w:pStyle w:val="1fffb"/>
              <w:rPr>
                <w:rFonts w:cs="Times New Roman"/>
              </w:rPr>
            </w:pPr>
            <w:r w:rsidRPr="00307700">
              <w:rPr>
                <w:rFonts w:cs="Times New Roman"/>
              </w:rPr>
              <w:t>сельское поселение Анюйск</w:t>
            </w:r>
          </w:p>
        </w:tc>
        <w:tc>
          <w:tcPr>
            <w:tcW w:w="908" w:type="pct"/>
            <w:tcBorders>
              <w:top w:val="nil"/>
              <w:left w:val="single" w:sz="4" w:space="0" w:color="auto"/>
              <w:bottom w:val="nil"/>
              <w:right w:val="single" w:sz="4" w:space="0" w:color="auto"/>
            </w:tcBorders>
            <w:shd w:val="clear" w:color="auto" w:fill="auto"/>
            <w:noWrap/>
            <w:vAlign w:val="center"/>
          </w:tcPr>
          <w:p w14:paraId="49B1EB99"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49A82500" w14:textId="77777777" w:rsidR="00BF070C" w:rsidRPr="00307700" w:rsidRDefault="00BF070C" w:rsidP="00846156">
            <w:pPr>
              <w:pStyle w:val="1fffb"/>
              <w:rPr>
                <w:rFonts w:cs="Times New Roman"/>
              </w:rPr>
            </w:pPr>
          </w:p>
        </w:tc>
      </w:tr>
      <w:tr w:rsidR="00EB6B84" w:rsidRPr="00307700" w14:paraId="32AA8223"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6A05100B"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5F45644A"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0425531D" w14:textId="4F3ABD7A"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26F2260D" w14:textId="77777777" w:rsidR="00BF070C" w:rsidRPr="00307700" w:rsidRDefault="00BF070C" w:rsidP="00846156">
            <w:pPr>
              <w:pStyle w:val="1fffb"/>
              <w:rPr>
                <w:rFonts w:cs="Times New Roman"/>
              </w:rPr>
            </w:pPr>
            <w:r w:rsidRPr="00307700">
              <w:rPr>
                <w:rFonts w:cs="Times New Roman"/>
              </w:rPr>
              <w:t>0,04109</w:t>
            </w:r>
          </w:p>
        </w:tc>
      </w:tr>
      <w:tr w:rsidR="00EB6B84" w:rsidRPr="00307700" w14:paraId="7A7598D0"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524F4225" w14:textId="77777777" w:rsidR="00BF070C" w:rsidRPr="00307700" w:rsidRDefault="00BF070C" w:rsidP="00846156">
            <w:pPr>
              <w:pStyle w:val="1fffb"/>
              <w:rPr>
                <w:rFonts w:cs="Times New Roman"/>
              </w:rPr>
            </w:pPr>
            <w:r w:rsidRPr="00307700">
              <w:rPr>
                <w:rFonts w:cs="Times New Roman"/>
              </w:rPr>
              <w:t>3</w:t>
            </w:r>
          </w:p>
        </w:tc>
        <w:tc>
          <w:tcPr>
            <w:tcW w:w="2731" w:type="pct"/>
            <w:tcBorders>
              <w:top w:val="nil"/>
              <w:left w:val="nil"/>
              <w:bottom w:val="nil"/>
              <w:right w:val="nil"/>
            </w:tcBorders>
            <w:shd w:val="clear" w:color="auto" w:fill="auto"/>
            <w:noWrap/>
            <w:vAlign w:val="center"/>
          </w:tcPr>
          <w:p w14:paraId="45A95F95" w14:textId="77777777" w:rsidR="00BF070C" w:rsidRPr="00307700" w:rsidRDefault="00BF070C" w:rsidP="00846156">
            <w:pPr>
              <w:pStyle w:val="1fffb"/>
              <w:rPr>
                <w:rFonts w:cs="Times New Roman"/>
              </w:rPr>
            </w:pPr>
            <w:r w:rsidRPr="00307700">
              <w:rPr>
                <w:rFonts w:cs="Times New Roman"/>
              </w:rPr>
              <w:t>сельское поселение Илирней</w:t>
            </w:r>
          </w:p>
        </w:tc>
        <w:tc>
          <w:tcPr>
            <w:tcW w:w="908" w:type="pct"/>
            <w:tcBorders>
              <w:top w:val="nil"/>
              <w:left w:val="single" w:sz="4" w:space="0" w:color="auto"/>
              <w:bottom w:val="nil"/>
              <w:right w:val="single" w:sz="4" w:space="0" w:color="auto"/>
            </w:tcBorders>
            <w:shd w:val="clear" w:color="auto" w:fill="auto"/>
            <w:noWrap/>
            <w:vAlign w:val="center"/>
          </w:tcPr>
          <w:p w14:paraId="0DC49E50"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4AFA2BF8" w14:textId="77777777" w:rsidR="00BF070C" w:rsidRPr="00307700" w:rsidRDefault="00BF070C" w:rsidP="00846156">
            <w:pPr>
              <w:pStyle w:val="1fffb"/>
              <w:rPr>
                <w:rFonts w:cs="Times New Roman"/>
              </w:rPr>
            </w:pPr>
          </w:p>
        </w:tc>
      </w:tr>
      <w:tr w:rsidR="00EB6B84" w:rsidRPr="00307700" w14:paraId="62BC5819"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0C746DF5"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69AB165C"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6385B6C3" w14:textId="28A00661"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1BC153E6" w14:textId="77777777" w:rsidR="00BF070C" w:rsidRPr="00307700" w:rsidRDefault="00BF070C" w:rsidP="00846156">
            <w:pPr>
              <w:pStyle w:val="1fffb"/>
              <w:rPr>
                <w:rFonts w:cs="Times New Roman"/>
              </w:rPr>
            </w:pPr>
            <w:r w:rsidRPr="00307700">
              <w:rPr>
                <w:rFonts w:cs="Times New Roman"/>
              </w:rPr>
              <w:t>0,04650</w:t>
            </w:r>
          </w:p>
        </w:tc>
      </w:tr>
      <w:tr w:rsidR="00EB6B84" w:rsidRPr="00307700" w14:paraId="2049C5C4"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6E8CA41A" w14:textId="77777777" w:rsidR="00BF070C" w:rsidRPr="00307700" w:rsidRDefault="00BF070C" w:rsidP="00846156">
            <w:pPr>
              <w:pStyle w:val="1fffb"/>
              <w:rPr>
                <w:rFonts w:cs="Times New Roman"/>
              </w:rPr>
            </w:pPr>
            <w:r w:rsidRPr="00307700">
              <w:rPr>
                <w:rFonts w:cs="Times New Roman"/>
              </w:rPr>
              <w:t>4</w:t>
            </w:r>
          </w:p>
        </w:tc>
        <w:tc>
          <w:tcPr>
            <w:tcW w:w="2731" w:type="pct"/>
            <w:tcBorders>
              <w:top w:val="nil"/>
              <w:left w:val="nil"/>
              <w:bottom w:val="nil"/>
              <w:right w:val="nil"/>
            </w:tcBorders>
            <w:shd w:val="clear" w:color="auto" w:fill="auto"/>
            <w:noWrap/>
            <w:vAlign w:val="center"/>
          </w:tcPr>
          <w:p w14:paraId="24805E4D" w14:textId="77777777" w:rsidR="00BF070C" w:rsidRPr="00307700" w:rsidRDefault="00BF070C" w:rsidP="00846156">
            <w:pPr>
              <w:pStyle w:val="1fffb"/>
              <w:rPr>
                <w:rFonts w:cs="Times New Roman"/>
              </w:rPr>
            </w:pPr>
            <w:r w:rsidRPr="00307700">
              <w:rPr>
                <w:rFonts w:cs="Times New Roman"/>
              </w:rPr>
              <w:t>сельское поселение Кепервеем</w:t>
            </w:r>
          </w:p>
        </w:tc>
        <w:tc>
          <w:tcPr>
            <w:tcW w:w="908" w:type="pct"/>
            <w:tcBorders>
              <w:top w:val="nil"/>
              <w:left w:val="single" w:sz="4" w:space="0" w:color="auto"/>
              <w:bottom w:val="nil"/>
              <w:right w:val="single" w:sz="4" w:space="0" w:color="auto"/>
            </w:tcBorders>
            <w:shd w:val="clear" w:color="auto" w:fill="auto"/>
            <w:noWrap/>
            <w:vAlign w:val="center"/>
          </w:tcPr>
          <w:p w14:paraId="6BAE7654"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1EFE63DD" w14:textId="77777777" w:rsidR="00BF070C" w:rsidRPr="00307700" w:rsidRDefault="00BF070C" w:rsidP="00846156">
            <w:pPr>
              <w:pStyle w:val="1fffb"/>
              <w:rPr>
                <w:rFonts w:cs="Times New Roman"/>
              </w:rPr>
            </w:pPr>
          </w:p>
        </w:tc>
      </w:tr>
      <w:tr w:rsidR="00EB6B84" w:rsidRPr="00307700" w14:paraId="18A99147"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4934B7AF"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0677995B"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3542F74D" w14:textId="0882810C"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65160423" w14:textId="77777777" w:rsidR="00BF070C" w:rsidRPr="00307700" w:rsidRDefault="00BF070C" w:rsidP="00846156">
            <w:pPr>
              <w:pStyle w:val="1fffb"/>
              <w:rPr>
                <w:rFonts w:cs="Times New Roman"/>
              </w:rPr>
            </w:pPr>
            <w:r w:rsidRPr="00307700">
              <w:rPr>
                <w:rFonts w:cs="Times New Roman"/>
              </w:rPr>
              <w:t>0,04310</w:t>
            </w:r>
          </w:p>
        </w:tc>
      </w:tr>
      <w:tr w:rsidR="00EB6B84" w:rsidRPr="00307700" w14:paraId="1D39D393"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3C370D1C" w14:textId="77777777" w:rsidR="00BF070C" w:rsidRPr="00307700" w:rsidRDefault="00BF070C" w:rsidP="00846156">
            <w:pPr>
              <w:pStyle w:val="1fffb"/>
              <w:rPr>
                <w:rFonts w:cs="Times New Roman"/>
              </w:rPr>
            </w:pPr>
            <w:r w:rsidRPr="00307700">
              <w:rPr>
                <w:rFonts w:cs="Times New Roman"/>
              </w:rPr>
              <w:t>5</w:t>
            </w:r>
          </w:p>
        </w:tc>
        <w:tc>
          <w:tcPr>
            <w:tcW w:w="2731" w:type="pct"/>
            <w:tcBorders>
              <w:top w:val="nil"/>
              <w:left w:val="nil"/>
              <w:bottom w:val="nil"/>
              <w:right w:val="nil"/>
            </w:tcBorders>
            <w:shd w:val="clear" w:color="auto" w:fill="auto"/>
            <w:noWrap/>
            <w:vAlign w:val="center"/>
          </w:tcPr>
          <w:p w14:paraId="26FECD7B" w14:textId="77777777" w:rsidR="00BF070C" w:rsidRPr="00307700" w:rsidRDefault="00BF070C" w:rsidP="00846156">
            <w:pPr>
              <w:pStyle w:val="1fffb"/>
              <w:rPr>
                <w:rFonts w:cs="Times New Roman"/>
              </w:rPr>
            </w:pPr>
            <w:r w:rsidRPr="00307700">
              <w:rPr>
                <w:rFonts w:cs="Times New Roman"/>
              </w:rPr>
              <w:t>сельское поселение Омолон</w:t>
            </w:r>
          </w:p>
        </w:tc>
        <w:tc>
          <w:tcPr>
            <w:tcW w:w="908" w:type="pct"/>
            <w:tcBorders>
              <w:top w:val="nil"/>
              <w:left w:val="single" w:sz="4" w:space="0" w:color="auto"/>
              <w:bottom w:val="nil"/>
              <w:right w:val="single" w:sz="4" w:space="0" w:color="auto"/>
            </w:tcBorders>
            <w:shd w:val="clear" w:color="auto" w:fill="auto"/>
            <w:noWrap/>
            <w:vAlign w:val="center"/>
          </w:tcPr>
          <w:p w14:paraId="181DA727"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44A230E0" w14:textId="77777777" w:rsidR="00BF070C" w:rsidRPr="00307700" w:rsidRDefault="00BF070C" w:rsidP="00846156">
            <w:pPr>
              <w:pStyle w:val="1fffb"/>
              <w:rPr>
                <w:rFonts w:cs="Times New Roman"/>
              </w:rPr>
            </w:pPr>
          </w:p>
        </w:tc>
      </w:tr>
      <w:tr w:rsidR="00EB6B84" w:rsidRPr="00307700" w14:paraId="068BA278"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4E766BD8"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30141536"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0D7E86FF" w14:textId="5A812C20"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4A0D97F6" w14:textId="77777777" w:rsidR="00BF070C" w:rsidRPr="00307700" w:rsidRDefault="00BF070C" w:rsidP="00846156">
            <w:pPr>
              <w:pStyle w:val="1fffb"/>
              <w:rPr>
                <w:rFonts w:cs="Times New Roman"/>
              </w:rPr>
            </w:pPr>
            <w:r w:rsidRPr="00307700">
              <w:rPr>
                <w:rFonts w:cs="Times New Roman"/>
              </w:rPr>
              <w:t>0,04317</w:t>
            </w:r>
          </w:p>
        </w:tc>
      </w:tr>
      <w:tr w:rsidR="00EB6B84" w:rsidRPr="00307700" w14:paraId="1FA5F2C5"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35E490DD" w14:textId="77777777" w:rsidR="00BF070C" w:rsidRPr="00307700" w:rsidRDefault="00BF070C" w:rsidP="00846156">
            <w:pPr>
              <w:pStyle w:val="1fffb"/>
              <w:rPr>
                <w:rFonts w:cs="Times New Roman"/>
              </w:rPr>
            </w:pPr>
            <w:r w:rsidRPr="00307700">
              <w:rPr>
                <w:rFonts w:cs="Times New Roman"/>
              </w:rPr>
              <w:t>6</w:t>
            </w:r>
          </w:p>
        </w:tc>
        <w:tc>
          <w:tcPr>
            <w:tcW w:w="2731" w:type="pct"/>
            <w:tcBorders>
              <w:top w:val="nil"/>
              <w:left w:val="nil"/>
              <w:bottom w:val="nil"/>
              <w:right w:val="nil"/>
            </w:tcBorders>
            <w:shd w:val="clear" w:color="auto" w:fill="auto"/>
            <w:noWrap/>
            <w:vAlign w:val="center"/>
          </w:tcPr>
          <w:p w14:paraId="1C963BC3" w14:textId="77777777" w:rsidR="00BF070C" w:rsidRPr="00307700" w:rsidRDefault="00BF070C" w:rsidP="00846156">
            <w:pPr>
              <w:pStyle w:val="1fffb"/>
              <w:rPr>
                <w:rFonts w:cs="Times New Roman"/>
              </w:rPr>
            </w:pPr>
            <w:r w:rsidRPr="00307700">
              <w:rPr>
                <w:rFonts w:cs="Times New Roman"/>
              </w:rPr>
              <w:t>сельское поселение Островное</w:t>
            </w:r>
          </w:p>
        </w:tc>
        <w:tc>
          <w:tcPr>
            <w:tcW w:w="908" w:type="pct"/>
            <w:tcBorders>
              <w:top w:val="nil"/>
              <w:left w:val="single" w:sz="4" w:space="0" w:color="auto"/>
              <w:bottom w:val="nil"/>
              <w:right w:val="single" w:sz="4" w:space="0" w:color="auto"/>
            </w:tcBorders>
            <w:shd w:val="clear" w:color="auto" w:fill="auto"/>
            <w:noWrap/>
            <w:vAlign w:val="center"/>
          </w:tcPr>
          <w:p w14:paraId="4A7F7AA3"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17908E0B" w14:textId="77777777" w:rsidR="00BF070C" w:rsidRPr="00307700" w:rsidRDefault="00BF070C" w:rsidP="00846156">
            <w:pPr>
              <w:pStyle w:val="1fffb"/>
              <w:rPr>
                <w:rFonts w:cs="Times New Roman"/>
              </w:rPr>
            </w:pPr>
          </w:p>
        </w:tc>
      </w:tr>
      <w:tr w:rsidR="00EB6B84" w:rsidRPr="00307700" w14:paraId="74A903E8"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3C5F40F0"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2D4B1B12"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355A39E3" w14:textId="4EFBAEC4"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616B83B8" w14:textId="77777777" w:rsidR="00BF070C" w:rsidRPr="00307700" w:rsidRDefault="00BF070C" w:rsidP="00846156">
            <w:pPr>
              <w:pStyle w:val="1fffb"/>
              <w:rPr>
                <w:rFonts w:cs="Times New Roman"/>
              </w:rPr>
            </w:pPr>
            <w:r w:rsidRPr="00307700">
              <w:rPr>
                <w:rFonts w:cs="Times New Roman"/>
              </w:rPr>
              <w:t>0,04370</w:t>
            </w:r>
          </w:p>
        </w:tc>
      </w:tr>
    </w:tbl>
    <w:p w14:paraId="388A2BA1" w14:textId="77777777" w:rsidR="00D809EA" w:rsidRPr="00307700" w:rsidRDefault="00D809EA" w:rsidP="00D809EA">
      <w:pPr>
        <w:pStyle w:val="11ff3"/>
      </w:pPr>
      <w:r w:rsidRPr="00307700">
        <w:t>Примечания:</w:t>
      </w:r>
    </w:p>
    <w:p w14:paraId="27B8922C" w14:textId="77777777" w:rsidR="00D809EA" w:rsidRPr="00307700" w:rsidRDefault="00D809EA" w:rsidP="00D809EA">
      <w:pPr>
        <w:pStyle w:val="11ff3"/>
      </w:pPr>
      <w:r w:rsidRPr="00307700">
        <w:t>Расчет норматива потребления коммунальной услуги по отоплению в жилых помещениях произведен с применением расчетного метода для:</w:t>
      </w:r>
    </w:p>
    <w:p w14:paraId="6ECC7980" w14:textId="77777777" w:rsidR="00D809EA" w:rsidRPr="00307700" w:rsidRDefault="00D809EA" w:rsidP="00D809EA">
      <w:pPr>
        <w:pStyle w:val="11ff3"/>
      </w:pPr>
      <w:r w:rsidRPr="00307700">
        <w:t>- многоквартирных домов и жилых домов до 1999 года постройки включительно: 1-этажных, 2-этажных, 3-этажных;</w:t>
      </w:r>
    </w:p>
    <w:p w14:paraId="355E0356" w14:textId="77777777" w:rsidR="00D809EA" w:rsidRPr="00307700" w:rsidRDefault="00D809EA" w:rsidP="00D809EA">
      <w:pPr>
        <w:pStyle w:val="11ff3"/>
      </w:pPr>
      <w:r w:rsidRPr="00307700">
        <w:lastRenderedPageBreak/>
        <w:t>- многоквартирных домов и жилых домов после 1999 года постройки: 1-этажных, 2-этажных, 3-этажных, 10 - 11-этажных, 12-этажных и выше.</w:t>
      </w:r>
    </w:p>
    <w:p w14:paraId="72B2BA01" w14:textId="77777777" w:rsidR="00D809EA" w:rsidRPr="00307700" w:rsidRDefault="00D809EA" w:rsidP="00D809EA">
      <w:pPr>
        <w:pStyle w:val="11ff3"/>
      </w:pPr>
      <w:r w:rsidRPr="00307700">
        <w:t>Расчет норматива потребления коммунальной услуги по отоплению в жилых помещениях произведен с применением метода аналогов для:</w:t>
      </w:r>
    </w:p>
    <w:p w14:paraId="4D96A84E" w14:textId="77777777" w:rsidR="00D809EA" w:rsidRPr="00307700" w:rsidRDefault="00D809EA" w:rsidP="00D809EA">
      <w:pPr>
        <w:pStyle w:val="11ff3"/>
      </w:pPr>
      <w:r w:rsidRPr="00307700">
        <w:t>- многоквартирных домов и жилых домов до 1999 года постройки включительно: 4-этажных, 5-этажных, 6 - 9-этажных, 10 - 11-этажных, 12-этажных и выше;</w:t>
      </w:r>
    </w:p>
    <w:p w14:paraId="27C3A090" w14:textId="77777777" w:rsidR="00D809EA" w:rsidRPr="00307700" w:rsidRDefault="00D809EA" w:rsidP="00D809EA">
      <w:pPr>
        <w:pStyle w:val="11ff3"/>
      </w:pPr>
      <w:r w:rsidRPr="00307700">
        <w:t>- многоквартирных домов и жилых домов после 1999 года постройки: 4 - 5-этажных, 6 - 9-этажных.</w:t>
      </w:r>
    </w:p>
    <w:p w14:paraId="5C6712B1" w14:textId="77777777" w:rsidR="00BA6203" w:rsidRPr="00307700" w:rsidRDefault="00BA6203" w:rsidP="00075A70">
      <w:pPr>
        <w:pStyle w:val="11ff3"/>
      </w:pPr>
    </w:p>
    <w:p w14:paraId="7944ED6F" w14:textId="3E17770A" w:rsidR="00C25060" w:rsidRPr="00307700" w:rsidRDefault="00C25060" w:rsidP="006B0E1D">
      <w:pPr>
        <w:pStyle w:val="20"/>
        <w:spacing w:before="0" w:after="0"/>
        <w:jc w:val="left"/>
        <w:rPr>
          <w:rFonts w:cs="Times New Roman"/>
        </w:rPr>
      </w:pPr>
      <w:bookmarkStart w:id="208" w:name="_Toc166443766"/>
      <w:r w:rsidRPr="00307700">
        <w:rPr>
          <w:rFonts w:cs="Times New Roman"/>
        </w:rPr>
        <w:t>Описание сравнения величины договорной и расчетной тепловой нагрузки по зоне действия каждого источника тепловой энергии</w:t>
      </w:r>
      <w:bookmarkEnd w:id="206"/>
      <w:bookmarkEnd w:id="207"/>
      <w:bookmarkEnd w:id="208"/>
    </w:p>
    <w:p w14:paraId="6455B30F" w14:textId="77777777" w:rsidR="00C25060" w:rsidRPr="00307700" w:rsidRDefault="00C25060" w:rsidP="00B5461F">
      <w:pPr>
        <w:pStyle w:val="11ff3"/>
      </w:pPr>
      <w:r w:rsidRPr="00307700">
        <w:t>Значения договорных тепловых нагрузок, соответствующих величине потребления тепловой энергии при расчетных температурах наружного воздуха в зонах действия источников тепловой энергии, соответствуют фактическим.</w:t>
      </w:r>
    </w:p>
    <w:p w14:paraId="46C32A7A" w14:textId="77777777" w:rsidR="002D2A4F" w:rsidRPr="00307700" w:rsidRDefault="002D2A4F" w:rsidP="00B5461F">
      <w:pPr>
        <w:pStyle w:val="11ff3"/>
        <w:sectPr w:rsidR="002D2A4F" w:rsidRPr="00307700" w:rsidSect="00EB6B84">
          <w:pgSz w:w="11907" w:h="16839" w:code="9"/>
          <w:pgMar w:top="1134" w:right="850" w:bottom="1134" w:left="1701" w:header="737" w:footer="284" w:gutter="0"/>
          <w:cols w:space="708"/>
          <w:docGrid w:linePitch="360"/>
        </w:sectPr>
      </w:pPr>
    </w:p>
    <w:p w14:paraId="484176F7" w14:textId="635A972A" w:rsidR="00C25060" w:rsidRPr="00307700" w:rsidRDefault="00C25060" w:rsidP="00AD6FC2">
      <w:pPr>
        <w:pStyle w:val="19"/>
        <w:rPr>
          <w:spacing w:val="0"/>
        </w:rPr>
      </w:pPr>
      <w:bookmarkStart w:id="209" w:name="_Toc78674732"/>
      <w:bookmarkStart w:id="210" w:name="_Toc84970969"/>
      <w:bookmarkStart w:id="211" w:name="_Toc166443767"/>
      <w:r w:rsidRPr="00307700">
        <w:rPr>
          <w:spacing w:val="0"/>
        </w:rPr>
        <w:lastRenderedPageBreak/>
        <w:t>Балансы тепловой мощности и тепловой нагрузки</w:t>
      </w:r>
      <w:bookmarkEnd w:id="209"/>
      <w:bookmarkEnd w:id="210"/>
      <w:bookmarkEnd w:id="211"/>
    </w:p>
    <w:p w14:paraId="127DCA1C" w14:textId="12698166" w:rsidR="00C25060" w:rsidRPr="00307700" w:rsidRDefault="00C25060" w:rsidP="00E66A5F">
      <w:pPr>
        <w:pStyle w:val="20"/>
        <w:numPr>
          <w:ilvl w:val="1"/>
          <w:numId w:val="106"/>
        </w:numPr>
        <w:rPr>
          <w:rFonts w:cs="Times New Roman"/>
        </w:rPr>
      </w:pPr>
      <w:bookmarkStart w:id="212" w:name="_Toc78674733"/>
      <w:bookmarkStart w:id="213" w:name="_Toc84970970"/>
      <w:bookmarkStart w:id="214" w:name="_Toc166443768"/>
      <w:r w:rsidRPr="00307700">
        <w:rPr>
          <w:rFonts w:cs="Times New Roman"/>
        </w:rPr>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а в ценовых зонах теплоснабжения - по каждой системе теплоснабжения</w:t>
      </w:r>
      <w:bookmarkEnd w:id="212"/>
      <w:bookmarkEnd w:id="213"/>
      <w:bookmarkEnd w:id="214"/>
    </w:p>
    <w:p w14:paraId="7EBF489E" w14:textId="77777777" w:rsidR="00C25060" w:rsidRPr="00307700" w:rsidRDefault="00C25060" w:rsidP="00B5461F">
      <w:pPr>
        <w:pStyle w:val="11ff3"/>
      </w:pPr>
      <w:r w:rsidRPr="00307700">
        <w:t>Существующие и перспективные балансы тепловой мощности и тепловой нагрузки составляются в соответствии с п. 8 ПП РФ от 03.04.</w:t>
      </w:r>
      <w:r w:rsidR="00A85534" w:rsidRPr="00307700">
        <w:t>2022</w:t>
      </w:r>
      <w:r w:rsidRPr="00307700">
        <w:t xml:space="preserve"> г. №405 «О внесении изменений в некоторые акты Правительства Российской Федерации».</w:t>
      </w:r>
    </w:p>
    <w:p w14:paraId="0B51DB4D" w14:textId="77777777" w:rsidR="00C25060" w:rsidRPr="00307700" w:rsidRDefault="00C25060" w:rsidP="00B5461F">
      <w:pPr>
        <w:pStyle w:val="11ff3"/>
      </w:pPr>
      <w:r w:rsidRPr="00307700">
        <w:t>В таблице представлены существующие балансы тепловой мощности в соответствии с Приложением 6 Методических рекомендаций по разработке Схем теплоснабжения.</w:t>
      </w:r>
    </w:p>
    <w:p w14:paraId="5E56BCDD" w14:textId="77777777" w:rsidR="00C25060" w:rsidRPr="00307700" w:rsidRDefault="00C25060" w:rsidP="00C25060">
      <w:pPr>
        <w:rPr>
          <w:rFonts w:eastAsia="Calibri"/>
        </w:rPr>
        <w:sectPr w:rsidR="00C25060" w:rsidRPr="00307700" w:rsidSect="00EB6B84">
          <w:pgSz w:w="11907" w:h="16839" w:code="9"/>
          <w:pgMar w:top="1134" w:right="850" w:bottom="1134" w:left="1701" w:header="680" w:footer="284" w:gutter="0"/>
          <w:cols w:space="708"/>
          <w:docGrid w:linePitch="360"/>
        </w:sectPr>
      </w:pPr>
      <w:bookmarkStart w:id="215" w:name="_Toc527706881"/>
    </w:p>
    <w:p w14:paraId="14EA2082" w14:textId="77777777" w:rsidR="00C17C14" w:rsidRPr="00307700" w:rsidRDefault="00C25060" w:rsidP="00FC2E5C">
      <w:pPr>
        <w:pStyle w:val="afffffffffffffff"/>
        <w:spacing w:line="240" w:lineRule="auto"/>
        <w:ind w:firstLine="0"/>
        <w:rPr>
          <w:b/>
          <w:u w:val="none"/>
        </w:rPr>
      </w:pPr>
      <w:r w:rsidRPr="00307700">
        <w:rPr>
          <w:b/>
          <w:u w:val="none"/>
        </w:rPr>
        <w:lastRenderedPageBreak/>
        <w:t xml:space="preserve">Таблица </w:t>
      </w:r>
      <w:r w:rsidR="00FD7E24" w:rsidRPr="00307700">
        <w:rPr>
          <w:b/>
          <w:u w:val="none"/>
        </w:rPr>
        <w:t>1.</w:t>
      </w:r>
      <w:r w:rsidR="00E20195" w:rsidRPr="00307700">
        <w:rPr>
          <w:b/>
          <w:u w:val="none"/>
        </w:rPr>
        <w:t>6.1.1</w:t>
      </w:r>
      <w:r w:rsidRPr="00307700">
        <w:rPr>
          <w:b/>
          <w:u w:val="none"/>
        </w:rPr>
        <w:t xml:space="preserve"> –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p>
    <w:tbl>
      <w:tblPr>
        <w:tblW w:w="5000" w:type="pct"/>
        <w:tblLook w:val="04A0" w:firstRow="1" w:lastRow="0" w:firstColumn="1" w:lastColumn="0" w:noHBand="0" w:noVBand="1"/>
      </w:tblPr>
      <w:tblGrid>
        <w:gridCol w:w="1381"/>
        <w:gridCol w:w="1130"/>
        <w:gridCol w:w="1094"/>
        <w:gridCol w:w="1118"/>
        <w:gridCol w:w="821"/>
        <w:gridCol w:w="832"/>
        <w:gridCol w:w="1227"/>
        <w:gridCol w:w="1227"/>
        <w:gridCol w:w="1227"/>
        <w:gridCol w:w="1227"/>
        <w:gridCol w:w="1280"/>
        <w:gridCol w:w="970"/>
        <w:gridCol w:w="970"/>
      </w:tblGrid>
      <w:tr w:rsidR="004F6AE6" w:rsidRPr="00307700" w14:paraId="3E908F36" w14:textId="77777777" w:rsidTr="004F6AE6">
        <w:trPr>
          <w:trHeight w:val="1584"/>
        </w:trPr>
        <w:tc>
          <w:tcPr>
            <w:tcW w:w="52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CE72688" w14:textId="77777777" w:rsidR="004F6AE6" w:rsidRPr="00307700" w:rsidRDefault="004F6AE6" w:rsidP="004F6AE6">
            <w:pPr>
              <w:pStyle w:val="1fffb"/>
              <w:rPr>
                <w:rFonts w:cs="Times New Roman"/>
                <w:szCs w:val="20"/>
              </w:rPr>
            </w:pPr>
            <w:r w:rsidRPr="00307700">
              <w:rPr>
                <w:rFonts w:cs="Times New Roman"/>
                <w:szCs w:val="20"/>
              </w:rPr>
              <w:t>Источник централизованного теплоснабжения</w:t>
            </w:r>
          </w:p>
        </w:tc>
        <w:tc>
          <w:tcPr>
            <w:tcW w:w="340" w:type="pct"/>
            <w:tcBorders>
              <w:top w:val="single" w:sz="4" w:space="0" w:color="auto"/>
              <w:left w:val="nil"/>
              <w:bottom w:val="single" w:sz="4" w:space="0" w:color="auto"/>
              <w:right w:val="single" w:sz="4" w:space="0" w:color="auto"/>
            </w:tcBorders>
            <w:shd w:val="clear" w:color="000000" w:fill="D9D9D9"/>
            <w:vAlign w:val="center"/>
            <w:hideMark/>
          </w:tcPr>
          <w:p w14:paraId="5ABE14A2" w14:textId="77777777" w:rsidR="004F6AE6" w:rsidRPr="00307700" w:rsidRDefault="004F6AE6" w:rsidP="004F6AE6">
            <w:pPr>
              <w:pStyle w:val="1fffb"/>
              <w:rPr>
                <w:rFonts w:cs="Times New Roman"/>
                <w:szCs w:val="20"/>
              </w:rPr>
            </w:pPr>
            <w:r w:rsidRPr="00307700">
              <w:rPr>
                <w:rFonts w:cs="Times New Roman"/>
                <w:szCs w:val="20"/>
              </w:rPr>
              <w:t>Установленная тепловая мощность, Гкал/ч</w:t>
            </w:r>
          </w:p>
        </w:tc>
        <w:tc>
          <w:tcPr>
            <w:tcW w:w="377" w:type="pct"/>
            <w:tcBorders>
              <w:top w:val="single" w:sz="4" w:space="0" w:color="auto"/>
              <w:left w:val="nil"/>
              <w:bottom w:val="single" w:sz="4" w:space="0" w:color="auto"/>
              <w:right w:val="single" w:sz="4" w:space="0" w:color="auto"/>
            </w:tcBorders>
            <w:shd w:val="clear" w:color="000000" w:fill="D9D9D9"/>
            <w:vAlign w:val="center"/>
            <w:hideMark/>
          </w:tcPr>
          <w:p w14:paraId="492A73E7" w14:textId="77777777" w:rsidR="004F6AE6" w:rsidRPr="00307700" w:rsidRDefault="004F6AE6" w:rsidP="004F6AE6">
            <w:pPr>
              <w:pStyle w:val="1fffb"/>
              <w:rPr>
                <w:rFonts w:cs="Times New Roman"/>
                <w:szCs w:val="20"/>
              </w:rPr>
            </w:pPr>
            <w:r w:rsidRPr="00307700">
              <w:rPr>
                <w:rFonts w:cs="Times New Roman"/>
                <w:szCs w:val="20"/>
              </w:rPr>
              <w:t>Фактическая располагаемая тепловая мощность источника, Гкал/ч</w:t>
            </w:r>
          </w:p>
        </w:tc>
        <w:tc>
          <w:tcPr>
            <w:tcW w:w="385" w:type="pct"/>
            <w:tcBorders>
              <w:top w:val="single" w:sz="4" w:space="0" w:color="auto"/>
              <w:left w:val="nil"/>
              <w:bottom w:val="single" w:sz="4" w:space="0" w:color="auto"/>
              <w:right w:val="single" w:sz="4" w:space="0" w:color="auto"/>
            </w:tcBorders>
            <w:shd w:val="clear" w:color="000000" w:fill="D9D9D9"/>
            <w:vAlign w:val="center"/>
            <w:hideMark/>
          </w:tcPr>
          <w:p w14:paraId="7CAD31B7" w14:textId="77777777" w:rsidR="004F6AE6" w:rsidRPr="00307700" w:rsidRDefault="004F6AE6" w:rsidP="004F6AE6">
            <w:pPr>
              <w:pStyle w:val="1fffb"/>
              <w:rPr>
                <w:rFonts w:cs="Times New Roman"/>
                <w:szCs w:val="20"/>
              </w:rPr>
            </w:pPr>
            <w:r w:rsidRPr="00307700">
              <w:rPr>
                <w:rFonts w:cs="Times New Roman"/>
                <w:szCs w:val="20"/>
              </w:rPr>
              <w:t>Расход тепловой мощности на собственные и хозяйственные нужды, Гкал/ч</w:t>
            </w:r>
          </w:p>
        </w:tc>
        <w:tc>
          <w:tcPr>
            <w:tcW w:w="283" w:type="pct"/>
            <w:tcBorders>
              <w:top w:val="single" w:sz="4" w:space="0" w:color="auto"/>
              <w:left w:val="nil"/>
              <w:bottom w:val="single" w:sz="4" w:space="0" w:color="auto"/>
              <w:right w:val="single" w:sz="4" w:space="0" w:color="auto"/>
            </w:tcBorders>
            <w:shd w:val="clear" w:color="000000" w:fill="D9D9D9"/>
            <w:vAlign w:val="center"/>
            <w:hideMark/>
          </w:tcPr>
          <w:p w14:paraId="1B5940A7" w14:textId="77777777" w:rsidR="004F6AE6" w:rsidRPr="00307700" w:rsidRDefault="004F6AE6" w:rsidP="004F6AE6">
            <w:pPr>
              <w:pStyle w:val="1fffb"/>
              <w:rPr>
                <w:rFonts w:cs="Times New Roman"/>
                <w:szCs w:val="20"/>
              </w:rPr>
            </w:pPr>
            <w:r w:rsidRPr="00307700">
              <w:rPr>
                <w:rFonts w:cs="Times New Roman"/>
                <w:szCs w:val="20"/>
              </w:rPr>
              <w:t>Тепловая мощность нетто, Гкал/ч</w:t>
            </w:r>
          </w:p>
        </w:tc>
        <w:tc>
          <w:tcPr>
            <w:tcW w:w="287" w:type="pct"/>
            <w:tcBorders>
              <w:top w:val="single" w:sz="4" w:space="0" w:color="auto"/>
              <w:left w:val="nil"/>
              <w:bottom w:val="single" w:sz="4" w:space="0" w:color="auto"/>
              <w:right w:val="single" w:sz="4" w:space="0" w:color="auto"/>
            </w:tcBorders>
            <w:shd w:val="clear" w:color="000000" w:fill="D9D9D9"/>
            <w:vAlign w:val="center"/>
            <w:hideMark/>
          </w:tcPr>
          <w:p w14:paraId="4A121438" w14:textId="62FE09E4" w:rsidR="004F6AE6" w:rsidRPr="00307700" w:rsidRDefault="004F6AE6" w:rsidP="004F6AE6">
            <w:pPr>
              <w:pStyle w:val="1fffb"/>
              <w:rPr>
                <w:rFonts w:cs="Times New Roman"/>
                <w:szCs w:val="20"/>
              </w:rPr>
            </w:pPr>
            <w:r w:rsidRPr="00307700">
              <w:rPr>
                <w:rFonts w:cs="Times New Roman"/>
                <w:szCs w:val="20"/>
              </w:rPr>
              <w:t>Потери</w:t>
            </w:r>
            <w:r w:rsidR="00782007">
              <w:rPr>
                <w:rFonts w:cs="Times New Roman"/>
                <w:szCs w:val="20"/>
              </w:rPr>
              <w:t xml:space="preserve"> </w:t>
            </w:r>
            <w:r w:rsidRPr="00307700">
              <w:rPr>
                <w:rFonts w:cs="Times New Roman"/>
                <w:szCs w:val="20"/>
              </w:rPr>
              <w:t>мощности в тепловых сетях, Гкал/ч</w:t>
            </w:r>
          </w:p>
        </w:tc>
        <w:tc>
          <w:tcPr>
            <w:tcW w:w="423" w:type="pct"/>
            <w:tcBorders>
              <w:top w:val="single" w:sz="4" w:space="0" w:color="auto"/>
              <w:left w:val="nil"/>
              <w:bottom w:val="single" w:sz="4" w:space="0" w:color="auto"/>
              <w:right w:val="single" w:sz="4" w:space="0" w:color="auto"/>
            </w:tcBorders>
            <w:shd w:val="clear" w:color="000000" w:fill="D9D9D9"/>
            <w:vAlign w:val="center"/>
            <w:hideMark/>
          </w:tcPr>
          <w:p w14:paraId="329E821C" w14:textId="77777777" w:rsidR="004F6AE6" w:rsidRPr="00307700" w:rsidRDefault="004F6AE6" w:rsidP="004F6AE6">
            <w:pPr>
              <w:pStyle w:val="1fffb"/>
              <w:rPr>
                <w:rFonts w:cs="Times New Roman"/>
                <w:szCs w:val="20"/>
              </w:rPr>
            </w:pPr>
            <w:r w:rsidRPr="00307700">
              <w:rPr>
                <w:rFonts w:cs="Times New Roman"/>
                <w:szCs w:val="20"/>
              </w:rPr>
              <w:t>Присоединенная тепловая нагрузка (мощность), Гкал/ч</w:t>
            </w:r>
          </w:p>
        </w:tc>
        <w:tc>
          <w:tcPr>
            <w:tcW w:w="423" w:type="pct"/>
            <w:tcBorders>
              <w:top w:val="single" w:sz="4" w:space="0" w:color="auto"/>
              <w:left w:val="nil"/>
              <w:bottom w:val="single" w:sz="4" w:space="0" w:color="auto"/>
              <w:right w:val="single" w:sz="4" w:space="0" w:color="auto"/>
            </w:tcBorders>
            <w:shd w:val="clear" w:color="000000" w:fill="D9D9D9"/>
            <w:vAlign w:val="center"/>
            <w:hideMark/>
          </w:tcPr>
          <w:p w14:paraId="05F236E1" w14:textId="77777777" w:rsidR="004F6AE6" w:rsidRPr="00307700" w:rsidRDefault="004F6AE6" w:rsidP="004F6AE6">
            <w:pPr>
              <w:pStyle w:val="1fffb"/>
              <w:rPr>
                <w:rFonts w:cs="Times New Roman"/>
                <w:color w:val="000000"/>
                <w:szCs w:val="20"/>
              </w:rPr>
            </w:pPr>
            <w:r w:rsidRPr="00307700">
              <w:rPr>
                <w:rFonts w:cs="Times New Roman"/>
                <w:color w:val="000000"/>
                <w:szCs w:val="20"/>
              </w:rPr>
              <w:t>Присоединенная тепловая нагрузка (мощность), Гкал/ч (население)</w:t>
            </w:r>
          </w:p>
        </w:tc>
        <w:tc>
          <w:tcPr>
            <w:tcW w:w="423" w:type="pct"/>
            <w:tcBorders>
              <w:top w:val="single" w:sz="4" w:space="0" w:color="auto"/>
              <w:left w:val="nil"/>
              <w:bottom w:val="single" w:sz="4" w:space="0" w:color="auto"/>
              <w:right w:val="single" w:sz="4" w:space="0" w:color="auto"/>
            </w:tcBorders>
            <w:shd w:val="clear" w:color="000000" w:fill="D9D9D9"/>
            <w:vAlign w:val="center"/>
            <w:hideMark/>
          </w:tcPr>
          <w:p w14:paraId="38300CE3" w14:textId="77777777" w:rsidR="004F6AE6" w:rsidRPr="00307700" w:rsidRDefault="004F6AE6" w:rsidP="004F6AE6">
            <w:pPr>
              <w:pStyle w:val="1fffb"/>
              <w:rPr>
                <w:rFonts w:cs="Times New Roman"/>
                <w:color w:val="000000"/>
                <w:szCs w:val="20"/>
              </w:rPr>
            </w:pPr>
            <w:r w:rsidRPr="00307700">
              <w:rPr>
                <w:rFonts w:cs="Times New Roman"/>
                <w:color w:val="000000"/>
                <w:szCs w:val="20"/>
              </w:rPr>
              <w:t>Присоединенная тепловая нагрузка (мощность), Гкал/ч (Объекты социальной сферы)</w:t>
            </w:r>
          </w:p>
        </w:tc>
        <w:tc>
          <w:tcPr>
            <w:tcW w:w="423" w:type="pct"/>
            <w:tcBorders>
              <w:top w:val="single" w:sz="4" w:space="0" w:color="auto"/>
              <w:left w:val="nil"/>
              <w:bottom w:val="single" w:sz="4" w:space="0" w:color="auto"/>
              <w:right w:val="single" w:sz="4" w:space="0" w:color="auto"/>
            </w:tcBorders>
            <w:shd w:val="clear" w:color="000000" w:fill="D9D9D9"/>
            <w:vAlign w:val="center"/>
            <w:hideMark/>
          </w:tcPr>
          <w:p w14:paraId="266B2E51" w14:textId="77777777" w:rsidR="004F6AE6" w:rsidRPr="00307700" w:rsidRDefault="004F6AE6" w:rsidP="004F6AE6">
            <w:pPr>
              <w:pStyle w:val="1fffb"/>
              <w:rPr>
                <w:rFonts w:cs="Times New Roman"/>
                <w:color w:val="000000"/>
                <w:szCs w:val="20"/>
              </w:rPr>
            </w:pPr>
            <w:r w:rsidRPr="00307700">
              <w:rPr>
                <w:rFonts w:cs="Times New Roman"/>
                <w:color w:val="000000"/>
                <w:szCs w:val="20"/>
              </w:rPr>
              <w:t>Присоединенная тепловая нагрузка (мощность), Гкал/ч (Прочие потребители)</w:t>
            </w:r>
          </w:p>
        </w:tc>
        <w:tc>
          <w:tcPr>
            <w:tcW w:w="441" w:type="pct"/>
            <w:tcBorders>
              <w:top w:val="single" w:sz="4" w:space="0" w:color="auto"/>
              <w:left w:val="nil"/>
              <w:bottom w:val="single" w:sz="4" w:space="0" w:color="auto"/>
              <w:right w:val="single" w:sz="4" w:space="0" w:color="auto"/>
            </w:tcBorders>
            <w:shd w:val="clear" w:color="000000" w:fill="D9D9D9"/>
            <w:vAlign w:val="center"/>
            <w:hideMark/>
          </w:tcPr>
          <w:p w14:paraId="78DCA8B2" w14:textId="77777777" w:rsidR="004F6AE6" w:rsidRPr="00307700" w:rsidRDefault="004F6AE6" w:rsidP="004F6AE6">
            <w:pPr>
              <w:pStyle w:val="1fffb"/>
              <w:rPr>
                <w:rFonts w:cs="Times New Roman"/>
                <w:szCs w:val="20"/>
              </w:rPr>
            </w:pPr>
            <w:r w:rsidRPr="00307700">
              <w:rPr>
                <w:rFonts w:cs="Times New Roman"/>
                <w:szCs w:val="20"/>
              </w:rPr>
              <w:t>Тепловая нагрузка с учетом потерь тепловой энергии при транспортировке, Гкал/час</w:t>
            </w:r>
          </w:p>
        </w:tc>
        <w:tc>
          <w:tcPr>
            <w:tcW w:w="334" w:type="pct"/>
            <w:tcBorders>
              <w:top w:val="single" w:sz="4" w:space="0" w:color="auto"/>
              <w:left w:val="nil"/>
              <w:bottom w:val="single" w:sz="4" w:space="0" w:color="auto"/>
              <w:right w:val="single" w:sz="4" w:space="0" w:color="auto"/>
            </w:tcBorders>
            <w:shd w:val="clear" w:color="000000" w:fill="D9D9D9"/>
            <w:vAlign w:val="center"/>
            <w:hideMark/>
          </w:tcPr>
          <w:p w14:paraId="4440BB9C" w14:textId="77777777" w:rsidR="004F6AE6" w:rsidRPr="00307700" w:rsidRDefault="004F6AE6" w:rsidP="004F6AE6">
            <w:pPr>
              <w:pStyle w:val="1fffb"/>
              <w:rPr>
                <w:rFonts w:cs="Times New Roman"/>
                <w:szCs w:val="20"/>
              </w:rPr>
            </w:pPr>
            <w:r w:rsidRPr="00307700">
              <w:rPr>
                <w:rFonts w:cs="Times New Roman"/>
                <w:szCs w:val="20"/>
              </w:rPr>
              <w:t>Дефициты (-) (резервы(+)) тепловой мощности источников тепла, Гкал/ч</w:t>
            </w:r>
          </w:p>
        </w:tc>
        <w:tc>
          <w:tcPr>
            <w:tcW w:w="334" w:type="pct"/>
            <w:tcBorders>
              <w:top w:val="single" w:sz="4" w:space="0" w:color="auto"/>
              <w:left w:val="nil"/>
              <w:bottom w:val="single" w:sz="4" w:space="0" w:color="auto"/>
              <w:right w:val="single" w:sz="4" w:space="0" w:color="auto"/>
            </w:tcBorders>
            <w:shd w:val="clear" w:color="000000" w:fill="D9D9D9"/>
            <w:vAlign w:val="center"/>
            <w:hideMark/>
          </w:tcPr>
          <w:p w14:paraId="026A2EC3" w14:textId="77777777" w:rsidR="004F6AE6" w:rsidRPr="00307700" w:rsidRDefault="004F6AE6" w:rsidP="004F6AE6">
            <w:pPr>
              <w:pStyle w:val="1fffb"/>
              <w:rPr>
                <w:rFonts w:cs="Times New Roman"/>
                <w:szCs w:val="20"/>
              </w:rPr>
            </w:pPr>
            <w:r w:rsidRPr="00307700">
              <w:rPr>
                <w:rFonts w:cs="Times New Roman"/>
                <w:szCs w:val="20"/>
              </w:rPr>
              <w:t>Дефициты (-) (резервы(+)) тепловой мощности источников тепла, %</w:t>
            </w:r>
          </w:p>
        </w:tc>
      </w:tr>
      <w:tr w:rsidR="004F6AE6" w:rsidRPr="00307700" w14:paraId="1485685C" w14:textId="77777777" w:rsidTr="004F6AE6">
        <w:trPr>
          <w:trHeight w:val="300"/>
        </w:trPr>
        <w:tc>
          <w:tcPr>
            <w:tcW w:w="5000" w:type="pct"/>
            <w:gridSpan w:val="13"/>
            <w:tcBorders>
              <w:top w:val="single" w:sz="4" w:space="0" w:color="auto"/>
              <w:left w:val="single" w:sz="4" w:space="0" w:color="auto"/>
              <w:bottom w:val="nil"/>
              <w:right w:val="single" w:sz="4" w:space="0" w:color="auto"/>
            </w:tcBorders>
            <w:shd w:val="clear" w:color="000000" w:fill="BFBFBF"/>
            <w:vAlign w:val="center"/>
            <w:hideMark/>
          </w:tcPr>
          <w:p w14:paraId="4AD2D014" w14:textId="77777777" w:rsidR="004F6AE6" w:rsidRPr="00307700" w:rsidRDefault="004F6AE6" w:rsidP="004F6AE6">
            <w:pPr>
              <w:pStyle w:val="1fffb"/>
              <w:rPr>
                <w:rFonts w:cs="Times New Roman"/>
                <w:szCs w:val="20"/>
              </w:rPr>
            </w:pPr>
            <w:r w:rsidRPr="00307700">
              <w:rPr>
                <w:rFonts w:cs="Times New Roman"/>
                <w:szCs w:val="20"/>
              </w:rPr>
              <w:t>2023 год</w:t>
            </w:r>
          </w:p>
        </w:tc>
      </w:tr>
      <w:tr w:rsidR="004F6AE6" w:rsidRPr="00307700" w14:paraId="43472E5E" w14:textId="77777777" w:rsidTr="004F6AE6">
        <w:trPr>
          <w:trHeight w:val="288"/>
        </w:trPr>
        <w:tc>
          <w:tcPr>
            <w:tcW w:w="52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0143C6" w14:textId="77777777" w:rsidR="004F6AE6" w:rsidRPr="00307700" w:rsidRDefault="004F6AE6" w:rsidP="004F6AE6">
            <w:pPr>
              <w:pStyle w:val="1fffb"/>
              <w:rPr>
                <w:rFonts w:cs="Times New Roman"/>
                <w:color w:val="000000"/>
                <w:szCs w:val="20"/>
              </w:rPr>
            </w:pPr>
            <w:r w:rsidRPr="00307700">
              <w:rPr>
                <w:rFonts w:cs="Times New Roman"/>
                <w:color w:val="000000"/>
                <w:szCs w:val="20"/>
              </w:rPr>
              <w:t>Билибинская АЭС</w:t>
            </w:r>
          </w:p>
        </w:tc>
        <w:tc>
          <w:tcPr>
            <w:tcW w:w="340" w:type="pct"/>
            <w:tcBorders>
              <w:top w:val="single" w:sz="4" w:space="0" w:color="auto"/>
              <w:left w:val="nil"/>
              <w:bottom w:val="single" w:sz="4" w:space="0" w:color="auto"/>
              <w:right w:val="single" w:sz="4" w:space="0" w:color="auto"/>
            </w:tcBorders>
            <w:shd w:val="clear" w:color="auto" w:fill="auto"/>
            <w:vAlign w:val="center"/>
            <w:hideMark/>
          </w:tcPr>
          <w:p w14:paraId="1491DF2B" w14:textId="77777777" w:rsidR="004F6AE6" w:rsidRPr="00307700" w:rsidRDefault="004F6AE6" w:rsidP="004F6AE6">
            <w:pPr>
              <w:pStyle w:val="1fffb"/>
              <w:rPr>
                <w:rFonts w:cs="Times New Roman"/>
                <w:color w:val="000000"/>
                <w:szCs w:val="20"/>
              </w:rPr>
            </w:pPr>
            <w:r w:rsidRPr="00307700">
              <w:rPr>
                <w:rFonts w:cs="Times New Roman"/>
                <w:color w:val="000000"/>
                <w:szCs w:val="20"/>
              </w:rPr>
              <w:t>100</w:t>
            </w:r>
          </w:p>
        </w:tc>
        <w:tc>
          <w:tcPr>
            <w:tcW w:w="377" w:type="pct"/>
            <w:tcBorders>
              <w:top w:val="single" w:sz="4" w:space="0" w:color="auto"/>
              <w:left w:val="nil"/>
              <w:bottom w:val="single" w:sz="4" w:space="0" w:color="auto"/>
              <w:right w:val="single" w:sz="4" w:space="0" w:color="auto"/>
            </w:tcBorders>
            <w:shd w:val="clear" w:color="auto" w:fill="auto"/>
            <w:noWrap/>
            <w:vAlign w:val="center"/>
            <w:hideMark/>
          </w:tcPr>
          <w:p w14:paraId="3B2B3F1A" w14:textId="77777777" w:rsidR="004F6AE6" w:rsidRPr="00307700" w:rsidRDefault="004F6AE6" w:rsidP="004F6AE6">
            <w:pPr>
              <w:pStyle w:val="1fffb"/>
              <w:rPr>
                <w:rFonts w:cs="Times New Roman"/>
                <w:color w:val="000000"/>
                <w:szCs w:val="20"/>
              </w:rPr>
            </w:pPr>
            <w:r w:rsidRPr="00307700">
              <w:rPr>
                <w:rFonts w:cs="Times New Roman"/>
                <w:color w:val="000000"/>
                <w:szCs w:val="20"/>
              </w:rPr>
              <w:t>100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0520910E" w14:textId="77777777" w:rsidR="004F6AE6" w:rsidRPr="00307700" w:rsidRDefault="004F6AE6" w:rsidP="004F6AE6">
            <w:pPr>
              <w:pStyle w:val="1fffb"/>
              <w:rPr>
                <w:rFonts w:cs="Times New Roman"/>
                <w:color w:val="000000"/>
                <w:szCs w:val="20"/>
              </w:rPr>
            </w:pPr>
            <w:r w:rsidRPr="00307700">
              <w:rPr>
                <w:rFonts w:cs="Times New Roman"/>
                <w:color w:val="000000"/>
                <w:szCs w:val="20"/>
              </w:rPr>
              <w:t>1,115</w:t>
            </w:r>
          </w:p>
        </w:tc>
        <w:tc>
          <w:tcPr>
            <w:tcW w:w="283" w:type="pct"/>
            <w:tcBorders>
              <w:top w:val="single" w:sz="4" w:space="0" w:color="auto"/>
              <w:left w:val="nil"/>
              <w:bottom w:val="single" w:sz="4" w:space="0" w:color="auto"/>
              <w:right w:val="single" w:sz="4" w:space="0" w:color="auto"/>
            </w:tcBorders>
            <w:shd w:val="clear" w:color="000000" w:fill="FFFFFF"/>
            <w:noWrap/>
            <w:vAlign w:val="center"/>
            <w:hideMark/>
          </w:tcPr>
          <w:p w14:paraId="4D6979F0" w14:textId="77777777" w:rsidR="004F6AE6" w:rsidRPr="00307700" w:rsidRDefault="004F6AE6" w:rsidP="004F6AE6">
            <w:pPr>
              <w:pStyle w:val="1fffb"/>
              <w:rPr>
                <w:rFonts w:cs="Times New Roman"/>
                <w:color w:val="000000"/>
                <w:szCs w:val="20"/>
              </w:rPr>
            </w:pPr>
            <w:r w:rsidRPr="00307700">
              <w:rPr>
                <w:rFonts w:cs="Times New Roman"/>
                <w:color w:val="000000"/>
                <w:szCs w:val="20"/>
              </w:rPr>
              <w:t>98,88</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277BA56" w14:textId="77777777" w:rsidR="004F6AE6" w:rsidRPr="00307700" w:rsidRDefault="004F6AE6" w:rsidP="004F6AE6">
            <w:pPr>
              <w:pStyle w:val="1fffb"/>
              <w:rPr>
                <w:rFonts w:cs="Times New Roman"/>
                <w:color w:val="000000"/>
                <w:szCs w:val="20"/>
              </w:rPr>
            </w:pPr>
            <w:r w:rsidRPr="00307700">
              <w:rPr>
                <w:rFonts w:cs="Times New Roman"/>
                <w:color w:val="000000"/>
                <w:szCs w:val="20"/>
              </w:rPr>
              <w:t>2,37</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26346064" w14:textId="77777777" w:rsidR="004F6AE6" w:rsidRPr="00307700" w:rsidRDefault="004F6AE6" w:rsidP="004F6AE6">
            <w:pPr>
              <w:pStyle w:val="1fffb"/>
              <w:rPr>
                <w:rFonts w:cs="Times New Roman"/>
                <w:color w:val="000000"/>
                <w:szCs w:val="20"/>
              </w:rPr>
            </w:pPr>
            <w:r w:rsidRPr="00307700">
              <w:rPr>
                <w:rFonts w:cs="Times New Roman"/>
                <w:color w:val="000000"/>
                <w:szCs w:val="20"/>
              </w:rPr>
              <w:t>24,6901</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4262AC6D" w14:textId="3A8BD124" w:rsidR="004F6AE6" w:rsidRPr="00307700" w:rsidRDefault="004F6AE6" w:rsidP="004F6AE6">
            <w:pPr>
              <w:pStyle w:val="1fffb"/>
              <w:rPr>
                <w:rFonts w:cs="Times New Roman"/>
                <w:color w:val="000000"/>
                <w:szCs w:val="20"/>
              </w:rPr>
            </w:pPr>
            <w:r w:rsidRPr="00307700">
              <w:rPr>
                <w:rFonts w:cs="Times New Roman"/>
                <w:color w:val="000000"/>
                <w:szCs w:val="20"/>
              </w:rPr>
              <w:t>14,370</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5E7DB21B" w14:textId="77777777" w:rsidR="004F6AE6" w:rsidRPr="00307700" w:rsidRDefault="004F6AE6" w:rsidP="004F6AE6">
            <w:pPr>
              <w:pStyle w:val="1fffb"/>
              <w:rPr>
                <w:rFonts w:cs="Times New Roman"/>
                <w:color w:val="000000"/>
                <w:szCs w:val="20"/>
              </w:rPr>
            </w:pPr>
            <w:r w:rsidRPr="00307700">
              <w:rPr>
                <w:rFonts w:cs="Times New Roman"/>
                <w:color w:val="000000"/>
                <w:szCs w:val="20"/>
              </w:rPr>
              <w:t>5,0003</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17268DDA" w14:textId="77777777" w:rsidR="004F6AE6" w:rsidRPr="00307700" w:rsidRDefault="004F6AE6" w:rsidP="004F6AE6">
            <w:pPr>
              <w:pStyle w:val="1fffb"/>
              <w:rPr>
                <w:rFonts w:cs="Times New Roman"/>
                <w:color w:val="000000"/>
                <w:szCs w:val="20"/>
              </w:rPr>
            </w:pPr>
            <w:r w:rsidRPr="00307700">
              <w:rPr>
                <w:rFonts w:cs="Times New Roman"/>
                <w:color w:val="000000"/>
                <w:szCs w:val="20"/>
              </w:rPr>
              <w:t>5,5528</w:t>
            </w:r>
          </w:p>
        </w:tc>
        <w:tc>
          <w:tcPr>
            <w:tcW w:w="441" w:type="pct"/>
            <w:tcBorders>
              <w:top w:val="single" w:sz="4" w:space="0" w:color="auto"/>
              <w:left w:val="nil"/>
              <w:bottom w:val="single" w:sz="4" w:space="0" w:color="auto"/>
              <w:right w:val="single" w:sz="4" w:space="0" w:color="auto"/>
            </w:tcBorders>
            <w:shd w:val="clear" w:color="000000" w:fill="FFFFFF"/>
            <w:noWrap/>
            <w:vAlign w:val="center"/>
            <w:hideMark/>
          </w:tcPr>
          <w:p w14:paraId="3D1CA815" w14:textId="77777777" w:rsidR="004F6AE6" w:rsidRPr="00307700" w:rsidRDefault="004F6AE6" w:rsidP="004F6AE6">
            <w:pPr>
              <w:pStyle w:val="1fffb"/>
              <w:rPr>
                <w:rFonts w:cs="Times New Roman"/>
                <w:color w:val="000000"/>
                <w:szCs w:val="20"/>
              </w:rPr>
            </w:pPr>
            <w:r w:rsidRPr="00307700">
              <w:rPr>
                <w:rFonts w:cs="Times New Roman"/>
                <w:color w:val="000000"/>
                <w:szCs w:val="20"/>
              </w:rPr>
              <w:t>27,06</w:t>
            </w:r>
          </w:p>
        </w:tc>
        <w:tc>
          <w:tcPr>
            <w:tcW w:w="334" w:type="pct"/>
            <w:tcBorders>
              <w:top w:val="single" w:sz="4" w:space="0" w:color="auto"/>
              <w:left w:val="nil"/>
              <w:bottom w:val="single" w:sz="4" w:space="0" w:color="auto"/>
              <w:right w:val="single" w:sz="4" w:space="0" w:color="auto"/>
            </w:tcBorders>
            <w:shd w:val="clear" w:color="000000" w:fill="FFFFFF"/>
            <w:vAlign w:val="center"/>
            <w:hideMark/>
          </w:tcPr>
          <w:p w14:paraId="0F68F6D6" w14:textId="77777777" w:rsidR="004F6AE6" w:rsidRPr="00307700" w:rsidRDefault="004F6AE6" w:rsidP="004F6AE6">
            <w:pPr>
              <w:pStyle w:val="1fffb"/>
              <w:rPr>
                <w:rFonts w:cs="Times New Roman"/>
                <w:szCs w:val="20"/>
              </w:rPr>
            </w:pPr>
            <w:r w:rsidRPr="00307700">
              <w:rPr>
                <w:rFonts w:cs="Times New Roman"/>
                <w:szCs w:val="20"/>
              </w:rPr>
              <w:t>74,195</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48D234FA" w14:textId="77777777" w:rsidR="004F6AE6" w:rsidRPr="00307700" w:rsidRDefault="004F6AE6" w:rsidP="004F6AE6">
            <w:pPr>
              <w:pStyle w:val="1fffb"/>
              <w:rPr>
                <w:rFonts w:cs="Times New Roman"/>
                <w:color w:val="000000"/>
                <w:szCs w:val="20"/>
              </w:rPr>
            </w:pPr>
            <w:r w:rsidRPr="00307700">
              <w:rPr>
                <w:rFonts w:cs="Times New Roman"/>
                <w:color w:val="000000"/>
                <w:szCs w:val="20"/>
              </w:rPr>
              <w:t>74,19%</w:t>
            </w:r>
          </w:p>
        </w:tc>
      </w:tr>
      <w:tr w:rsidR="004F6AE6" w:rsidRPr="00307700" w14:paraId="15C7F165" w14:textId="77777777" w:rsidTr="004F6AE6">
        <w:trPr>
          <w:trHeight w:val="300"/>
        </w:trPr>
        <w:tc>
          <w:tcPr>
            <w:tcW w:w="526" w:type="pct"/>
            <w:tcBorders>
              <w:top w:val="nil"/>
              <w:left w:val="single" w:sz="4" w:space="0" w:color="auto"/>
              <w:bottom w:val="single" w:sz="4" w:space="0" w:color="auto"/>
              <w:right w:val="single" w:sz="4" w:space="0" w:color="auto"/>
            </w:tcBorders>
            <w:shd w:val="clear" w:color="auto" w:fill="auto"/>
            <w:noWrap/>
            <w:vAlign w:val="center"/>
            <w:hideMark/>
          </w:tcPr>
          <w:p w14:paraId="1CCA93EF" w14:textId="77777777" w:rsidR="004F6AE6" w:rsidRPr="00307700" w:rsidRDefault="004F6AE6" w:rsidP="004F6AE6">
            <w:pPr>
              <w:pStyle w:val="1fffb"/>
              <w:rPr>
                <w:rFonts w:cs="Times New Roman"/>
                <w:color w:val="000000"/>
                <w:szCs w:val="20"/>
              </w:rPr>
            </w:pPr>
            <w:r w:rsidRPr="00307700">
              <w:rPr>
                <w:rFonts w:cs="Times New Roman"/>
                <w:color w:val="000000"/>
                <w:szCs w:val="20"/>
              </w:rPr>
              <w:t>Котельная №1</w:t>
            </w:r>
          </w:p>
        </w:tc>
        <w:tc>
          <w:tcPr>
            <w:tcW w:w="340" w:type="pct"/>
            <w:tcBorders>
              <w:top w:val="nil"/>
              <w:left w:val="nil"/>
              <w:bottom w:val="single" w:sz="4" w:space="0" w:color="auto"/>
              <w:right w:val="single" w:sz="4" w:space="0" w:color="auto"/>
            </w:tcBorders>
            <w:shd w:val="clear" w:color="auto" w:fill="auto"/>
            <w:vAlign w:val="center"/>
            <w:hideMark/>
          </w:tcPr>
          <w:p w14:paraId="2299EBC0" w14:textId="77777777" w:rsidR="004F6AE6" w:rsidRPr="00307700" w:rsidRDefault="004F6AE6" w:rsidP="004F6AE6">
            <w:pPr>
              <w:pStyle w:val="1fffb"/>
              <w:rPr>
                <w:rFonts w:cs="Times New Roman"/>
                <w:color w:val="000000"/>
                <w:szCs w:val="20"/>
              </w:rPr>
            </w:pPr>
            <w:r w:rsidRPr="00307700">
              <w:rPr>
                <w:rFonts w:cs="Times New Roman"/>
                <w:color w:val="000000"/>
                <w:szCs w:val="20"/>
              </w:rPr>
              <w:t>3,138</w:t>
            </w:r>
          </w:p>
        </w:tc>
        <w:tc>
          <w:tcPr>
            <w:tcW w:w="377" w:type="pct"/>
            <w:tcBorders>
              <w:top w:val="nil"/>
              <w:left w:val="nil"/>
              <w:bottom w:val="single" w:sz="4" w:space="0" w:color="auto"/>
              <w:right w:val="single" w:sz="4" w:space="0" w:color="auto"/>
            </w:tcBorders>
            <w:shd w:val="clear" w:color="auto" w:fill="auto"/>
            <w:noWrap/>
            <w:vAlign w:val="center"/>
            <w:hideMark/>
          </w:tcPr>
          <w:p w14:paraId="05F5F9DF" w14:textId="77777777" w:rsidR="004F6AE6" w:rsidRPr="00307700" w:rsidRDefault="004F6AE6" w:rsidP="004F6AE6">
            <w:pPr>
              <w:pStyle w:val="1fffb"/>
              <w:rPr>
                <w:rFonts w:cs="Times New Roman"/>
                <w:color w:val="000000"/>
                <w:szCs w:val="20"/>
              </w:rPr>
            </w:pPr>
            <w:r w:rsidRPr="00307700">
              <w:rPr>
                <w:rFonts w:cs="Times New Roman"/>
                <w:color w:val="000000"/>
                <w:szCs w:val="20"/>
              </w:rPr>
              <w:t>3,138</w:t>
            </w:r>
          </w:p>
        </w:tc>
        <w:tc>
          <w:tcPr>
            <w:tcW w:w="385" w:type="pct"/>
            <w:tcBorders>
              <w:top w:val="nil"/>
              <w:left w:val="nil"/>
              <w:bottom w:val="single" w:sz="4" w:space="0" w:color="auto"/>
              <w:right w:val="single" w:sz="4" w:space="0" w:color="auto"/>
            </w:tcBorders>
            <w:shd w:val="clear" w:color="auto" w:fill="auto"/>
            <w:vAlign w:val="center"/>
            <w:hideMark/>
          </w:tcPr>
          <w:p w14:paraId="487FA0AD" w14:textId="77777777" w:rsidR="004F6AE6" w:rsidRPr="00307700" w:rsidRDefault="004F6AE6" w:rsidP="004F6AE6">
            <w:pPr>
              <w:pStyle w:val="1fffb"/>
              <w:rPr>
                <w:rFonts w:cs="Times New Roman"/>
                <w:color w:val="000000"/>
                <w:szCs w:val="20"/>
              </w:rPr>
            </w:pPr>
            <w:r w:rsidRPr="00307700">
              <w:rPr>
                <w:rFonts w:cs="Times New Roman"/>
                <w:color w:val="000000"/>
                <w:szCs w:val="20"/>
              </w:rPr>
              <w:t>0,156</w:t>
            </w:r>
          </w:p>
        </w:tc>
        <w:tc>
          <w:tcPr>
            <w:tcW w:w="283" w:type="pct"/>
            <w:tcBorders>
              <w:top w:val="nil"/>
              <w:left w:val="nil"/>
              <w:bottom w:val="single" w:sz="4" w:space="0" w:color="auto"/>
              <w:right w:val="single" w:sz="4" w:space="0" w:color="auto"/>
            </w:tcBorders>
            <w:shd w:val="clear" w:color="000000" w:fill="FFFFFF"/>
            <w:noWrap/>
            <w:vAlign w:val="center"/>
            <w:hideMark/>
          </w:tcPr>
          <w:p w14:paraId="6343DD52" w14:textId="77777777" w:rsidR="004F6AE6" w:rsidRPr="00307700" w:rsidRDefault="004F6AE6" w:rsidP="004F6AE6">
            <w:pPr>
              <w:pStyle w:val="1fffb"/>
              <w:rPr>
                <w:rFonts w:cs="Times New Roman"/>
                <w:color w:val="000000"/>
                <w:szCs w:val="20"/>
              </w:rPr>
            </w:pPr>
            <w:r w:rsidRPr="00307700">
              <w:rPr>
                <w:rFonts w:cs="Times New Roman"/>
                <w:color w:val="000000"/>
                <w:szCs w:val="20"/>
              </w:rPr>
              <w:t>2,98</w:t>
            </w:r>
          </w:p>
        </w:tc>
        <w:tc>
          <w:tcPr>
            <w:tcW w:w="287" w:type="pct"/>
            <w:tcBorders>
              <w:top w:val="nil"/>
              <w:left w:val="nil"/>
              <w:bottom w:val="single" w:sz="4" w:space="0" w:color="auto"/>
              <w:right w:val="single" w:sz="4" w:space="0" w:color="auto"/>
            </w:tcBorders>
            <w:shd w:val="clear" w:color="auto" w:fill="auto"/>
            <w:vAlign w:val="center"/>
            <w:hideMark/>
          </w:tcPr>
          <w:p w14:paraId="3D8E6FC7" w14:textId="77777777" w:rsidR="004F6AE6" w:rsidRPr="00307700" w:rsidRDefault="004F6AE6" w:rsidP="004F6AE6">
            <w:pPr>
              <w:pStyle w:val="1fffb"/>
              <w:rPr>
                <w:rFonts w:cs="Times New Roman"/>
                <w:color w:val="000000"/>
                <w:szCs w:val="20"/>
              </w:rPr>
            </w:pPr>
            <w:r w:rsidRPr="00307700">
              <w:rPr>
                <w:rFonts w:cs="Times New Roman"/>
                <w:color w:val="000000"/>
                <w:szCs w:val="20"/>
              </w:rPr>
              <w:t>0,1</w:t>
            </w:r>
          </w:p>
        </w:tc>
        <w:tc>
          <w:tcPr>
            <w:tcW w:w="423" w:type="pct"/>
            <w:tcBorders>
              <w:top w:val="nil"/>
              <w:left w:val="nil"/>
              <w:bottom w:val="single" w:sz="4" w:space="0" w:color="auto"/>
              <w:right w:val="single" w:sz="4" w:space="0" w:color="auto"/>
            </w:tcBorders>
            <w:shd w:val="clear" w:color="auto" w:fill="auto"/>
            <w:vAlign w:val="center"/>
            <w:hideMark/>
          </w:tcPr>
          <w:p w14:paraId="1C62E8BB" w14:textId="77777777" w:rsidR="004F6AE6" w:rsidRPr="00307700" w:rsidRDefault="004F6AE6" w:rsidP="004F6AE6">
            <w:pPr>
              <w:pStyle w:val="1fffb"/>
              <w:rPr>
                <w:rFonts w:cs="Times New Roman"/>
                <w:color w:val="000000"/>
                <w:szCs w:val="20"/>
              </w:rPr>
            </w:pPr>
            <w:r w:rsidRPr="00307700">
              <w:rPr>
                <w:rFonts w:cs="Times New Roman"/>
                <w:color w:val="000000"/>
                <w:szCs w:val="20"/>
              </w:rPr>
              <w:t>1,4000</w:t>
            </w:r>
          </w:p>
        </w:tc>
        <w:tc>
          <w:tcPr>
            <w:tcW w:w="423" w:type="pct"/>
            <w:tcBorders>
              <w:top w:val="nil"/>
              <w:left w:val="nil"/>
              <w:bottom w:val="single" w:sz="4" w:space="0" w:color="auto"/>
              <w:right w:val="single" w:sz="4" w:space="0" w:color="auto"/>
            </w:tcBorders>
            <w:shd w:val="clear" w:color="auto" w:fill="auto"/>
            <w:vAlign w:val="center"/>
            <w:hideMark/>
          </w:tcPr>
          <w:p w14:paraId="198713B2" w14:textId="708E3995" w:rsidR="004F6AE6" w:rsidRPr="00307700" w:rsidRDefault="004F6AE6" w:rsidP="004F6AE6">
            <w:pPr>
              <w:pStyle w:val="1fffb"/>
              <w:rPr>
                <w:rFonts w:cs="Times New Roman"/>
                <w:color w:val="000000"/>
                <w:szCs w:val="20"/>
              </w:rPr>
            </w:pPr>
          </w:p>
        </w:tc>
        <w:tc>
          <w:tcPr>
            <w:tcW w:w="423" w:type="pct"/>
            <w:tcBorders>
              <w:top w:val="nil"/>
              <w:left w:val="nil"/>
              <w:bottom w:val="single" w:sz="4" w:space="0" w:color="auto"/>
              <w:right w:val="single" w:sz="4" w:space="0" w:color="auto"/>
            </w:tcBorders>
            <w:shd w:val="clear" w:color="auto" w:fill="auto"/>
            <w:vAlign w:val="center"/>
            <w:hideMark/>
          </w:tcPr>
          <w:p w14:paraId="6E0B4B42" w14:textId="1B43F541" w:rsidR="004F6AE6" w:rsidRPr="00307700" w:rsidRDefault="004F6AE6" w:rsidP="004F6AE6">
            <w:pPr>
              <w:pStyle w:val="1fffb"/>
              <w:rPr>
                <w:rFonts w:cs="Times New Roman"/>
                <w:color w:val="000000"/>
                <w:szCs w:val="20"/>
              </w:rPr>
            </w:pPr>
          </w:p>
        </w:tc>
        <w:tc>
          <w:tcPr>
            <w:tcW w:w="423" w:type="pct"/>
            <w:tcBorders>
              <w:top w:val="nil"/>
              <w:left w:val="nil"/>
              <w:bottom w:val="single" w:sz="4" w:space="0" w:color="auto"/>
              <w:right w:val="single" w:sz="4" w:space="0" w:color="auto"/>
            </w:tcBorders>
            <w:shd w:val="clear" w:color="auto" w:fill="auto"/>
            <w:vAlign w:val="center"/>
            <w:hideMark/>
          </w:tcPr>
          <w:p w14:paraId="42531AA3" w14:textId="1924764A" w:rsidR="004F6AE6" w:rsidRPr="00307700" w:rsidRDefault="004F6AE6" w:rsidP="004F6AE6">
            <w:pPr>
              <w:pStyle w:val="1fffb"/>
              <w:rPr>
                <w:rFonts w:cs="Times New Roman"/>
                <w:color w:val="000000"/>
                <w:szCs w:val="20"/>
              </w:rPr>
            </w:pPr>
          </w:p>
        </w:tc>
        <w:tc>
          <w:tcPr>
            <w:tcW w:w="441" w:type="pct"/>
            <w:tcBorders>
              <w:top w:val="nil"/>
              <w:left w:val="nil"/>
              <w:bottom w:val="single" w:sz="4" w:space="0" w:color="auto"/>
              <w:right w:val="single" w:sz="4" w:space="0" w:color="auto"/>
            </w:tcBorders>
            <w:shd w:val="clear" w:color="000000" w:fill="FFFFFF"/>
            <w:noWrap/>
            <w:vAlign w:val="center"/>
            <w:hideMark/>
          </w:tcPr>
          <w:p w14:paraId="0931BC34" w14:textId="77777777" w:rsidR="004F6AE6" w:rsidRPr="00307700" w:rsidRDefault="004F6AE6" w:rsidP="004F6AE6">
            <w:pPr>
              <w:pStyle w:val="1fffb"/>
              <w:rPr>
                <w:rFonts w:cs="Times New Roman"/>
                <w:color w:val="000000"/>
                <w:szCs w:val="20"/>
              </w:rPr>
            </w:pPr>
            <w:r w:rsidRPr="00307700">
              <w:rPr>
                <w:rFonts w:cs="Times New Roman"/>
                <w:color w:val="000000"/>
                <w:szCs w:val="20"/>
              </w:rPr>
              <w:t>1,50</w:t>
            </w:r>
          </w:p>
        </w:tc>
        <w:tc>
          <w:tcPr>
            <w:tcW w:w="334" w:type="pct"/>
            <w:tcBorders>
              <w:top w:val="nil"/>
              <w:left w:val="nil"/>
              <w:bottom w:val="single" w:sz="4" w:space="0" w:color="auto"/>
              <w:right w:val="single" w:sz="4" w:space="0" w:color="auto"/>
            </w:tcBorders>
            <w:shd w:val="clear" w:color="000000" w:fill="FFFFFF"/>
            <w:vAlign w:val="center"/>
            <w:hideMark/>
          </w:tcPr>
          <w:p w14:paraId="540DDA53" w14:textId="77777777" w:rsidR="004F6AE6" w:rsidRPr="00307700" w:rsidRDefault="004F6AE6" w:rsidP="004F6AE6">
            <w:pPr>
              <w:pStyle w:val="1fffb"/>
              <w:rPr>
                <w:rFonts w:cs="Times New Roman"/>
                <w:szCs w:val="20"/>
              </w:rPr>
            </w:pPr>
            <w:r w:rsidRPr="00307700">
              <w:rPr>
                <w:rFonts w:cs="Times New Roman"/>
                <w:szCs w:val="20"/>
              </w:rPr>
              <w:t>1,582</w:t>
            </w:r>
          </w:p>
        </w:tc>
        <w:tc>
          <w:tcPr>
            <w:tcW w:w="334" w:type="pct"/>
            <w:tcBorders>
              <w:top w:val="nil"/>
              <w:left w:val="nil"/>
              <w:bottom w:val="single" w:sz="4" w:space="0" w:color="auto"/>
              <w:right w:val="single" w:sz="4" w:space="0" w:color="auto"/>
            </w:tcBorders>
            <w:shd w:val="clear" w:color="000000" w:fill="FFFFFF"/>
            <w:noWrap/>
            <w:vAlign w:val="center"/>
            <w:hideMark/>
          </w:tcPr>
          <w:p w14:paraId="327D8E46" w14:textId="77777777" w:rsidR="004F6AE6" w:rsidRPr="00307700" w:rsidRDefault="004F6AE6" w:rsidP="004F6AE6">
            <w:pPr>
              <w:pStyle w:val="1fffb"/>
              <w:rPr>
                <w:rFonts w:cs="Times New Roman"/>
                <w:color w:val="000000"/>
                <w:szCs w:val="20"/>
              </w:rPr>
            </w:pPr>
            <w:r w:rsidRPr="00307700">
              <w:rPr>
                <w:rFonts w:cs="Times New Roman"/>
                <w:color w:val="000000"/>
                <w:szCs w:val="20"/>
              </w:rPr>
              <w:t>50,43%</w:t>
            </w:r>
          </w:p>
        </w:tc>
      </w:tr>
      <w:tr w:rsidR="004F6AE6" w:rsidRPr="00307700" w14:paraId="1778983B" w14:textId="77777777" w:rsidTr="004F6AE6">
        <w:trPr>
          <w:trHeight w:val="300"/>
        </w:trPr>
        <w:tc>
          <w:tcPr>
            <w:tcW w:w="526" w:type="pct"/>
            <w:tcBorders>
              <w:top w:val="nil"/>
              <w:left w:val="single" w:sz="4" w:space="0" w:color="auto"/>
              <w:bottom w:val="single" w:sz="4" w:space="0" w:color="auto"/>
              <w:right w:val="single" w:sz="4" w:space="0" w:color="auto"/>
            </w:tcBorders>
            <w:shd w:val="clear" w:color="auto" w:fill="auto"/>
            <w:noWrap/>
            <w:vAlign w:val="center"/>
            <w:hideMark/>
          </w:tcPr>
          <w:p w14:paraId="32845AA0" w14:textId="77777777" w:rsidR="004F6AE6" w:rsidRPr="00307700" w:rsidRDefault="004F6AE6" w:rsidP="004F6AE6">
            <w:pPr>
              <w:pStyle w:val="1fffb"/>
              <w:rPr>
                <w:rFonts w:cs="Times New Roman"/>
                <w:color w:val="000000"/>
                <w:szCs w:val="20"/>
              </w:rPr>
            </w:pPr>
            <w:r w:rsidRPr="00307700">
              <w:rPr>
                <w:rFonts w:cs="Times New Roman"/>
                <w:color w:val="000000"/>
                <w:szCs w:val="20"/>
              </w:rPr>
              <w:t>Котельная №2</w:t>
            </w:r>
          </w:p>
        </w:tc>
        <w:tc>
          <w:tcPr>
            <w:tcW w:w="340" w:type="pct"/>
            <w:tcBorders>
              <w:top w:val="nil"/>
              <w:left w:val="nil"/>
              <w:bottom w:val="single" w:sz="4" w:space="0" w:color="auto"/>
              <w:right w:val="single" w:sz="4" w:space="0" w:color="auto"/>
            </w:tcBorders>
            <w:shd w:val="clear" w:color="auto" w:fill="auto"/>
            <w:vAlign w:val="center"/>
            <w:hideMark/>
          </w:tcPr>
          <w:p w14:paraId="1A95890A" w14:textId="77777777" w:rsidR="004F6AE6" w:rsidRPr="00307700" w:rsidRDefault="004F6AE6" w:rsidP="004F6AE6">
            <w:pPr>
              <w:pStyle w:val="1fffb"/>
              <w:rPr>
                <w:rFonts w:cs="Times New Roman"/>
                <w:color w:val="000000"/>
                <w:szCs w:val="20"/>
              </w:rPr>
            </w:pPr>
            <w:r w:rsidRPr="00307700">
              <w:rPr>
                <w:rFonts w:cs="Times New Roman"/>
                <w:color w:val="000000"/>
                <w:szCs w:val="20"/>
              </w:rPr>
              <w:t>10,56</w:t>
            </w:r>
          </w:p>
        </w:tc>
        <w:tc>
          <w:tcPr>
            <w:tcW w:w="377" w:type="pct"/>
            <w:tcBorders>
              <w:top w:val="nil"/>
              <w:left w:val="nil"/>
              <w:bottom w:val="single" w:sz="4" w:space="0" w:color="auto"/>
              <w:right w:val="single" w:sz="4" w:space="0" w:color="auto"/>
            </w:tcBorders>
            <w:shd w:val="clear" w:color="auto" w:fill="auto"/>
            <w:noWrap/>
            <w:vAlign w:val="center"/>
            <w:hideMark/>
          </w:tcPr>
          <w:p w14:paraId="75B70119" w14:textId="77777777" w:rsidR="004F6AE6" w:rsidRPr="00307700" w:rsidRDefault="004F6AE6" w:rsidP="004F6AE6">
            <w:pPr>
              <w:pStyle w:val="1fffb"/>
              <w:rPr>
                <w:rFonts w:cs="Times New Roman"/>
                <w:color w:val="000000"/>
                <w:szCs w:val="20"/>
              </w:rPr>
            </w:pPr>
            <w:r w:rsidRPr="00307700">
              <w:rPr>
                <w:rFonts w:cs="Times New Roman"/>
                <w:color w:val="000000"/>
                <w:szCs w:val="20"/>
              </w:rPr>
              <w:t>10,56</w:t>
            </w:r>
          </w:p>
        </w:tc>
        <w:tc>
          <w:tcPr>
            <w:tcW w:w="385" w:type="pct"/>
            <w:tcBorders>
              <w:top w:val="nil"/>
              <w:left w:val="nil"/>
              <w:bottom w:val="single" w:sz="4" w:space="0" w:color="auto"/>
              <w:right w:val="single" w:sz="4" w:space="0" w:color="auto"/>
            </w:tcBorders>
            <w:shd w:val="clear" w:color="000000" w:fill="FFFFFF"/>
            <w:vAlign w:val="center"/>
            <w:hideMark/>
          </w:tcPr>
          <w:p w14:paraId="08B20C54" w14:textId="77777777" w:rsidR="004F6AE6" w:rsidRPr="00307700" w:rsidRDefault="004F6AE6" w:rsidP="004F6AE6">
            <w:pPr>
              <w:pStyle w:val="1fffb"/>
              <w:rPr>
                <w:rFonts w:cs="Times New Roman"/>
                <w:color w:val="000000"/>
                <w:szCs w:val="20"/>
              </w:rPr>
            </w:pPr>
            <w:r w:rsidRPr="00307700">
              <w:rPr>
                <w:rFonts w:cs="Times New Roman"/>
                <w:color w:val="000000"/>
                <w:szCs w:val="20"/>
              </w:rPr>
              <w:t>0,0453</w:t>
            </w:r>
          </w:p>
        </w:tc>
        <w:tc>
          <w:tcPr>
            <w:tcW w:w="283" w:type="pct"/>
            <w:tcBorders>
              <w:top w:val="nil"/>
              <w:left w:val="nil"/>
              <w:bottom w:val="single" w:sz="4" w:space="0" w:color="auto"/>
              <w:right w:val="single" w:sz="4" w:space="0" w:color="auto"/>
            </w:tcBorders>
            <w:shd w:val="clear" w:color="000000" w:fill="FFFFFF"/>
            <w:noWrap/>
            <w:vAlign w:val="center"/>
            <w:hideMark/>
          </w:tcPr>
          <w:p w14:paraId="318FA9E4" w14:textId="77777777" w:rsidR="004F6AE6" w:rsidRPr="00307700" w:rsidRDefault="004F6AE6" w:rsidP="004F6AE6">
            <w:pPr>
              <w:pStyle w:val="1fffb"/>
              <w:rPr>
                <w:rFonts w:cs="Times New Roman"/>
                <w:color w:val="000000"/>
                <w:szCs w:val="20"/>
              </w:rPr>
            </w:pPr>
            <w:r w:rsidRPr="00307700">
              <w:rPr>
                <w:rFonts w:cs="Times New Roman"/>
                <w:color w:val="000000"/>
                <w:szCs w:val="20"/>
              </w:rPr>
              <w:t>10,51</w:t>
            </w:r>
          </w:p>
        </w:tc>
        <w:tc>
          <w:tcPr>
            <w:tcW w:w="287" w:type="pct"/>
            <w:tcBorders>
              <w:top w:val="nil"/>
              <w:left w:val="nil"/>
              <w:bottom w:val="single" w:sz="4" w:space="0" w:color="auto"/>
              <w:right w:val="single" w:sz="4" w:space="0" w:color="auto"/>
            </w:tcBorders>
            <w:shd w:val="clear" w:color="auto" w:fill="auto"/>
            <w:vAlign w:val="center"/>
            <w:hideMark/>
          </w:tcPr>
          <w:p w14:paraId="6F754C38" w14:textId="77777777" w:rsidR="004F6AE6" w:rsidRPr="00307700" w:rsidRDefault="004F6AE6" w:rsidP="004F6AE6">
            <w:pPr>
              <w:pStyle w:val="1fffb"/>
              <w:rPr>
                <w:rFonts w:cs="Times New Roman"/>
                <w:color w:val="000000"/>
                <w:szCs w:val="20"/>
              </w:rPr>
            </w:pPr>
            <w:r w:rsidRPr="00307700">
              <w:rPr>
                <w:rFonts w:cs="Times New Roman"/>
                <w:color w:val="000000"/>
                <w:szCs w:val="20"/>
              </w:rPr>
              <w:t>0,12</w:t>
            </w:r>
          </w:p>
        </w:tc>
        <w:tc>
          <w:tcPr>
            <w:tcW w:w="423" w:type="pct"/>
            <w:tcBorders>
              <w:top w:val="nil"/>
              <w:left w:val="nil"/>
              <w:bottom w:val="single" w:sz="4" w:space="0" w:color="auto"/>
              <w:right w:val="single" w:sz="4" w:space="0" w:color="auto"/>
            </w:tcBorders>
            <w:shd w:val="clear" w:color="000000" w:fill="FFFFFF"/>
            <w:vAlign w:val="center"/>
            <w:hideMark/>
          </w:tcPr>
          <w:p w14:paraId="01F9E99F" w14:textId="77777777" w:rsidR="004F6AE6" w:rsidRPr="00307700" w:rsidRDefault="004F6AE6" w:rsidP="004F6AE6">
            <w:pPr>
              <w:pStyle w:val="1fffb"/>
              <w:rPr>
                <w:rFonts w:cs="Times New Roman"/>
                <w:color w:val="000000"/>
                <w:szCs w:val="20"/>
              </w:rPr>
            </w:pPr>
            <w:r w:rsidRPr="00307700">
              <w:rPr>
                <w:rFonts w:cs="Times New Roman"/>
                <w:color w:val="000000"/>
                <w:szCs w:val="20"/>
              </w:rPr>
              <w:t>1,84</w:t>
            </w:r>
          </w:p>
        </w:tc>
        <w:tc>
          <w:tcPr>
            <w:tcW w:w="423" w:type="pct"/>
            <w:tcBorders>
              <w:top w:val="nil"/>
              <w:left w:val="nil"/>
              <w:bottom w:val="single" w:sz="4" w:space="0" w:color="auto"/>
              <w:right w:val="single" w:sz="4" w:space="0" w:color="auto"/>
            </w:tcBorders>
            <w:shd w:val="clear" w:color="000000" w:fill="FFFFFF"/>
            <w:vAlign w:val="center"/>
            <w:hideMark/>
          </w:tcPr>
          <w:p w14:paraId="6B84342D" w14:textId="26DAA6C9" w:rsidR="004F6AE6" w:rsidRPr="00307700" w:rsidRDefault="004F6AE6" w:rsidP="004F6AE6">
            <w:pPr>
              <w:pStyle w:val="1fffb"/>
              <w:rPr>
                <w:rFonts w:cs="Times New Roman"/>
                <w:color w:val="000000"/>
                <w:szCs w:val="20"/>
              </w:rPr>
            </w:pPr>
          </w:p>
        </w:tc>
        <w:tc>
          <w:tcPr>
            <w:tcW w:w="423" w:type="pct"/>
            <w:tcBorders>
              <w:top w:val="nil"/>
              <w:left w:val="nil"/>
              <w:bottom w:val="single" w:sz="4" w:space="0" w:color="auto"/>
              <w:right w:val="single" w:sz="4" w:space="0" w:color="auto"/>
            </w:tcBorders>
            <w:shd w:val="clear" w:color="000000" w:fill="FFFFFF"/>
            <w:vAlign w:val="center"/>
            <w:hideMark/>
          </w:tcPr>
          <w:p w14:paraId="49D2A420" w14:textId="2D3D45D0" w:rsidR="004F6AE6" w:rsidRPr="00307700" w:rsidRDefault="004F6AE6" w:rsidP="004F6AE6">
            <w:pPr>
              <w:pStyle w:val="1fffb"/>
              <w:rPr>
                <w:rFonts w:cs="Times New Roman"/>
                <w:color w:val="000000"/>
                <w:szCs w:val="20"/>
              </w:rPr>
            </w:pPr>
          </w:p>
        </w:tc>
        <w:tc>
          <w:tcPr>
            <w:tcW w:w="423" w:type="pct"/>
            <w:tcBorders>
              <w:top w:val="nil"/>
              <w:left w:val="nil"/>
              <w:bottom w:val="single" w:sz="4" w:space="0" w:color="auto"/>
              <w:right w:val="single" w:sz="4" w:space="0" w:color="auto"/>
            </w:tcBorders>
            <w:shd w:val="clear" w:color="000000" w:fill="FFFFFF"/>
            <w:vAlign w:val="center"/>
            <w:hideMark/>
          </w:tcPr>
          <w:p w14:paraId="30EF4142" w14:textId="22ABF968" w:rsidR="004F6AE6" w:rsidRPr="00307700" w:rsidRDefault="004F6AE6" w:rsidP="004F6AE6">
            <w:pPr>
              <w:pStyle w:val="1fffb"/>
              <w:rPr>
                <w:rFonts w:cs="Times New Roman"/>
                <w:color w:val="000000"/>
                <w:szCs w:val="20"/>
              </w:rPr>
            </w:pPr>
          </w:p>
        </w:tc>
        <w:tc>
          <w:tcPr>
            <w:tcW w:w="441" w:type="pct"/>
            <w:tcBorders>
              <w:top w:val="nil"/>
              <w:left w:val="nil"/>
              <w:bottom w:val="single" w:sz="4" w:space="0" w:color="auto"/>
              <w:right w:val="single" w:sz="4" w:space="0" w:color="auto"/>
            </w:tcBorders>
            <w:shd w:val="clear" w:color="000000" w:fill="FFFFFF"/>
            <w:noWrap/>
            <w:vAlign w:val="center"/>
            <w:hideMark/>
          </w:tcPr>
          <w:p w14:paraId="65A74E73" w14:textId="77777777" w:rsidR="004F6AE6" w:rsidRPr="00307700" w:rsidRDefault="004F6AE6" w:rsidP="004F6AE6">
            <w:pPr>
              <w:pStyle w:val="1fffb"/>
              <w:rPr>
                <w:rFonts w:cs="Times New Roman"/>
                <w:color w:val="000000"/>
                <w:szCs w:val="20"/>
              </w:rPr>
            </w:pPr>
            <w:r w:rsidRPr="00307700">
              <w:rPr>
                <w:rFonts w:cs="Times New Roman"/>
                <w:color w:val="000000"/>
                <w:szCs w:val="20"/>
              </w:rPr>
              <w:t>1,96</w:t>
            </w:r>
          </w:p>
        </w:tc>
        <w:tc>
          <w:tcPr>
            <w:tcW w:w="334" w:type="pct"/>
            <w:tcBorders>
              <w:top w:val="nil"/>
              <w:left w:val="nil"/>
              <w:bottom w:val="single" w:sz="4" w:space="0" w:color="auto"/>
              <w:right w:val="single" w:sz="4" w:space="0" w:color="auto"/>
            </w:tcBorders>
            <w:shd w:val="clear" w:color="000000" w:fill="FFFFFF"/>
            <w:vAlign w:val="center"/>
            <w:hideMark/>
          </w:tcPr>
          <w:p w14:paraId="5E798AEF" w14:textId="77777777" w:rsidR="004F6AE6" w:rsidRPr="00307700" w:rsidRDefault="004F6AE6" w:rsidP="004F6AE6">
            <w:pPr>
              <w:pStyle w:val="1fffb"/>
              <w:rPr>
                <w:rFonts w:cs="Times New Roman"/>
                <w:szCs w:val="20"/>
              </w:rPr>
            </w:pPr>
            <w:r w:rsidRPr="00307700">
              <w:rPr>
                <w:rFonts w:cs="Times New Roman"/>
                <w:szCs w:val="20"/>
              </w:rPr>
              <w:t>8,675</w:t>
            </w:r>
          </w:p>
        </w:tc>
        <w:tc>
          <w:tcPr>
            <w:tcW w:w="334" w:type="pct"/>
            <w:tcBorders>
              <w:top w:val="nil"/>
              <w:left w:val="nil"/>
              <w:bottom w:val="single" w:sz="4" w:space="0" w:color="auto"/>
              <w:right w:val="single" w:sz="4" w:space="0" w:color="auto"/>
            </w:tcBorders>
            <w:shd w:val="clear" w:color="000000" w:fill="FFFFFF"/>
            <w:noWrap/>
            <w:vAlign w:val="center"/>
            <w:hideMark/>
          </w:tcPr>
          <w:p w14:paraId="77D3E802" w14:textId="77777777" w:rsidR="004F6AE6" w:rsidRPr="00307700" w:rsidRDefault="004F6AE6" w:rsidP="004F6AE6">
            <w:pPr>
              <w:pStyle w:val="1fffb"/>
              <w:rPr>
                <w:rFonts w:cs="Times New Roman"/>
                <w:color w:val="000000"/>
                <w:szCs w:val="20"/>
              </w:rPr>
            </w:pPr>
            <w:r w:rsidRPr="00307700">
              <w:rPr>
                <w:rFonts w:cs="Times New Roman"/>
                <w:color w:val="000000"/>
                <w:szCs w:val="20"/>
              </w:rPr>
              <w:t>82,15%</w:t>
            </w:r>
          </w:p>
        </w:tc>
      </w:tr>
    </w:tbl>
    <w:p w14:paraId="6498049C" w14:textId="77777777" w:rsidR="00C17C14" w:rsidRPr="00307700" w:rsidRDefault="00C17C14" w:rsidP="00FC2E5C">
      <w:pPr>
        <w:pStyle w:val="afffffffffffffff"/>
        <w:spacing w:line="240" w:lineRule="auto"/>
        <w:ind w:firstLine="0"/>
        <w:rPr>
          <w:b/>
          <w:u w:val="none"/>
        </w:rPr>
      </w:pPr>
    </w:p>
    <w:bookmarkEnd w:id="215"/>
    <w:p w14:paraId="666D339F" w14:textId="44B92771" w:rsidR="00563965" w:rsidRPr="00307700" w:rsidRDefault="00563965" w:rsidP="004F6AE6">
      <w:pPr>
        <w:pStyle w:val="11ff3"/>
        <w:ind w:firstLine="0"/>
        <w:rPr>
          <w:b/>
          <w:bCs w:val="0"/>
          <w:sz w:val="20"/>
          <w:szCs w:val="20"/>
        </w:rPr>
        <w:sectPr w:rsidR="00563965" w:rsidRPr="00307700" w:rsidSect="00EB6B84">
          <w:footerReference w:type="default" r:id="rId36"/>
          <w:pgSz w:w="16839" w:h="11907" w:orient="landscape" w:code="9"/>
          <w:pgMar w:top="1134" w:right="850" w:bottom="1134" w:left="1701" w:header="567" w:footer="454" w:gutter="0"/>
          <w:cols w:space="708"/>
          <w:docGrid w:linePitch="360"/>
        </w:sectPr>
      </w:pPr>
    </w:p>
    <w:p w14:paraId="05F52B28" w14:textId="585FF697" w:rsidR="00C25060" w:rsidRPr="00307700" w:rsidRDefault="00C25060" w:rsidP="00C34C13">
      <w:pPr>
        <w:pStyle w:val="20"/>
        <w:keepNext w:val="0"/>
        <w:spacing w:before="0" w:after="0"/>
        <w:rPr>
          <w:rFonts w:cs="Times New Roman"/>
        </w:rPr>
      </w:pPr>
      <w:bookmarkStart w:id="216" w:name="_Toc78674734"/>
      <w:bookmarkStart w:id="217" w:name="_Toc84970971"/>
      <w:bookmarkStart w:id="218" w:name="_Toc166443769"/>
      <w:r w:rsidRPr="00307700">
        <w:rPr>
          <w:rFonts w:cs="Times New Roman"/>
        </w:rPr>
        <w:lastRenderedPageBreak/>
        <w:t>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bookmarkEnd w:id="216"/>
      <w:bookmarkEnd w:id="217"/>
      <w:bookmarkEnd w:id="218"/>
    </w:p>
    <w:p w14:paraId="298554FB" w14:textId="77777777" w:rsidR="00C25060" w:rsidRPr="00307700" w:rsidRDefault="00C25060" w:rsidP="00B5461F">
      <w:pPr>
        <w:pStyle w:val="11ff3"/>
      </w:pPr>
      <w:r w:rsidRPr="00307700">
        <w:t>Величина резерва и дефицита тепловой мощности нетто по каждому источнику тепловой энергии представлена в таблице</w:t>
      </w:r>
      <w:r w:rsidR="00E1604A" w:rsidRPr="00307700">
        <w:t xml:space="preserve"> </w:t>
      </w:r>
      <w:r w:rsidR="00DF556E" w:rsidRPr="00307700">
        <w:t>1.6.1.1</w:t>
      </w:r>
      <w:r w:rsidRPr="00307700">
        <w:t>.</w:t>
      </w:r>
    </w:p>
    <w:p w14:paraId="5DC0F5BB" w14:textId="46B024B4" w:rsidR="00C17C14" w:rsidRPr="00307700" w:rsidRDefault="00C17C14" w:rsidP="00B5461F">
      <w:pPr>
        <w:pStyle w:val="11ff3"/>
      </w:pPr>
      <w:r w:rsidRPr="00307700">
        <w:t xml:space="preserve">Резерв тепловой мощности составляет от </w:t>
      </w:r>
      <w:r w:rsidR="004F6AE6" w:rsidRPr="00307700">
        <w:t>50</w:t>
      </w:r>
      <w:r w:rsidR="006A1013" w:rsidRPr="00307700">
        <w:t xml:space="preserve">% до </w:t>
      </w:r>
      <w:r w:rsidR="004F6AE6" w:rsidRPr="00307700">
        <w:t>82</w:t>
      </w:r>
      <w:r w:rsidR="006A1013" w:rsidRPr="00307700">
        <w:t>%.</w:t>
      </w:r>
    </w:p>
    <w:p w14:paraId="7B19E48A" w14:textId="77777777" w:rsidR="00996D7E" w:rsidRPr="00307700" w:rsidRDefault="00996D7E" w:rsidP="00B5461F">
      <w:pPr>
        <w:pStyle w:val="11ff3"/>
      </w:pPr>
      <w:r w:rsidRPr="00307700">
        <w:t>Целью составления балансов установленной, располагаемой тепловой мощности, тепловой мощности нетто, потерь тепловой мощности в тепловых сетях и присоединенной тепловой нагрузки является определение резервов и дефицитов тепловой мощности нетто по каждому источнику тепловой энергии.</w:t>
      </w:r>
    </w:p>
    <w:p w14:paraId="2B618DA7" w14:textId="77777777" w:rsidR="009C77DC" w:rsidRPr="00307700" w:rsidRDefault="006B0E1D" w:rsidP="00B5461F">
      <w:pPr>
        <w:pStyle w:val="11ff3"/>
      </w:pPr>
      <w:r w:rsidRPr="00307700">
        <w:t xml:space="preserve">На данный момент на источниках тепловой энергии </w:t>
      </w:r>
      <w:r w:rsidR="004917BC" w:rsidRPr="00307700">
        <w:t xml:space="preserve">дефицита </w:t>
      </w:r>
      <w:r w:rsidRPr="00307700">
        <w:t>тепловой мощности</w:t>
      </w:r>
      <w:r w:rsidR="004917BC" w:rsidRPr="00307700">
        <w:t xml:space="preserve"> не имеется</w:t>
      </w:r>
      <w:r w:rsidR="009C77DC" w:rsidRPr="00307700">
        <w:t>.</w:t>
      </w:r>
    </w:p>
    <w:p w14:paraId="5A5595A1" w14:textId="00232FFB" w:rsidR="00C25060" w:rsidRPr="00307700" w:rsidRDefault="00C25060" w:rsidP="004F6AE6">
      <w:pPr>
        <w:pStyle w:val="20"/>
        <w:widowControl w:val="0"/>
        <w:spacing w:before="240" w:line="240" w:lineRule="auto"/>
        <w:textAlignment w:val="baseline"/>
        <w:rPr>
          <w:rFonts w:cs="Times New Roman"/>
        </w:rPr>
      </w:pPr>
      <w:bookmarkStart w:id="219" w:name="_Toc78674735"/>
      <w:bookmarkStart w:id="220" w:name="_Toc84970972"/>
      <w:bookmarkStart w:id="221" w:name="_Toc166443770"/>
      <w:r w:rsidRPr="00307700">
        <w:rPr>
          <w:rFonts w:cs="Times New Roman"/>
        </w:rPr>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19"/>
      <w:bookmarkEnd w:id="220"/>
      <w:bookmarkEnd w:id="221"/>
    </w:p>
    <w:p w14:paraId="205A19AE" w14:textId="77777777" w:rsidR="00C25060" w:rsidRPr="00307700" w:rsidRDefault="00C25060" w:rsidP="00B5461F">
      <w:pPr>
        <w:pStyle w:val="11ff3"/>
      </w:pPr>
      <w:r w:rsidRPr="00307700">
        <w:t xml:space="preserve">Гидравлические режимы тепловых сетей обусловлены качественным способом регулирования и неизменны на протяжении отопительного периода. </w:t>
      </w:r>
    </w:p>
    <w:p w14:paraId="3B97FA09" w14:textId="77777777" w:rsidR="00C25060" w:rsidRPr="00307700" w:rsidRDefault="00C25060" w:rsidP="00B5461F">
      <w:pPr>
        <w:pStyle w:val="11ff3"/>
      </w:pPr>
      <w:r w:rsidRPr="00307700">
        <w:t>Данные выводы относятся ко всем теплотрассам.</w:t>
      </w:r>
    </w:p>
    <w:p w14:paraId="505FEC3B" w14:textId="77777777" w:rsidR="00C25060" w:rsidRPr="00307700" w:rsidRDefault="00C25060" w:rsidP="00B5461F">
      <w:pPr>
        <w:pStyle w:val="11ff3"/>
      </w:pPr>
      <w:r w:rsidRPr="00307700">
        <w:t xml:space="preserve">1) Давление в отдельных точках системы не превышает пределы прочности, </w:t>
      </w:r>
      <w:r w:rsidR="00630597" w:rsidRPr="00307700">
        <w:t>следовательно,</w:t>
      </w:r>
      <w:r w:rsidRPr="00307700">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0AF67FC9" w14:textId="77777777" w:rsidR="00C25060" w:rsidRPr="00307700" w:rsidRDefault="00C25060" w:rsidP="00B5461F">
      <w:pPr>
        <w:pStyle w:val="11ff3"/>
      </w:pPr>
      <w:r w:rsidRPr="00307700">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2D90E829" w14:textId="77777777" w:rsidR="00C25060" w:rsidRPr="00307700" w:rsidRDefault="00C25060" w:rsidP="00B5461F">
      <w:pPr>
        <w:pStyle w:val="11ff3"/>
      </w:pPr>
      <w:r w:rsidRPr="00307700">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2B2731D5" w14:textId="77777777" w:rsidR="00C25060" w:rsidRPr="00307700" w:rsidRDefault="00C25060" w:rsidP="00B5461F">
      <w:pPr>
        <w:pStyle w:val="11ff3"/>
      </w:pPr>
      <w:r w:rsidRPr="00307700">
        <w:t>4) Напоры на входе сетевых насосов и на выходе из источника теплоты, удовлетворяют всем требованиям, предъявляемым к гидравлическому режиму.</w:t>
      </w:r>
    </w:p>
    <w:p w14:paraId="19AF700E" w14:textId="77777777" w:rsidR="00C25060" w:rsidRPr="00307700" w:rsidRDefault="00C25060" w:rsidP="00B5461F">
      <w:pPr>
        <w:pStyle w:val="11ff3"/>
      </w:pPr>
      <w:r w:rsidRPr="00307700">
        <w:lastRenderedPageBreak/>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7A6A7AFC" w14:textId="77777777" w:rsidR="00C25060" w:rsidRPr="00307700" w:rsidRDefault="00C25060" w:rsidP="00B5461F">
      <w:pPr>
        <w:pStyle w:val="11ff3"/>
      </w:pPr>
      <w:r w:rsidRPr="00307700">
        <w:t>Рекомендации по выполнению мероприятий на тепловых сетях.</w:t>
      </w:r>
    </w:p>
    <w:p w14:paraId="61FD14B3" w14:textId="77777777" w:rsidR="00C25060" w:rsidRPr="00307700" w:rsidRDefault="00C25060" w:rsidP="00B5461F">
      <w:pPr>
        <w:pStyle w:val="11ff3"/>
      </w:pPr>
      <w:r w:rsidRPr="00307700">
        <w:t>Для согласованной работы всех теплопотребителей и контроля параметров теплоносителя на отдельно взятом объекте, рекомендуем:</w:t>
      </w:r>
    </w:p>
    <w:p w14:paraId="450FFA4F" w14:textId="1E4CE624" w:rsidR="00C25060" w:rsidRPr="00307700" w:rsidRDefault="00C25060" w:rsidP="00B5461F">
      <w:pPr>
        <w:pStyle w:val="11ff3"/>
      </w:pPr>
      <w:r w:rsidRPr="00307700">
        <w:t>1.</w:t>
      </w:r>
      <w:r w:rsidR="007C6DC6" w:rsidRPr="00307700">
        <w:t xml:space="preserve"> </w:t>
      </w:r>
      <w:r w:rsidRPr="00307700">
        <w:t>Промыть систему отопления каждого здания и сооружения включая отопительные приборы.</w:t>
      </w:r>
    </w:p>
    <w:p w14:paraId="11027607" w14:textId="4E309C31" w:rsidR="00C25060" w:rsidRPr="00307700" w:rsidRDefault="00C25060" w:rsidP="00B5461F">
      <w:pPr>
        <w:pStyle w:val="11ff3"/>
      </w:pPr>
      <w:r w:rsidRPr="00307700">
        <w:t>2.</w:t>
      </w:r>
      <w:r w:rsidR="007C6DC6" w:rsidRPr="00307700">
        <w:t xml:space="preserve"> </w:t>
      </w:r>
      <w:r w:rsidRPr="00307700">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2676AF67" w14:textId="1D56BFE6" w:rsidR="00C25060" w:rsidRPr="00307700" w:rsidRDefault="00C25060" w:rsidP="00B5461F">
      <w:pPr>
        <w:pStyle w:val="11ff3"/>
      </w:pPr>
      <w:r w:rsidRPr="00307700">
        <w:t>2.1.</w:t>
      </w:r>
      <w:r w:rsidR="007C6DC6" w:rsidRPr="00307700">
        <w:t xml:space="preserve"> </w:t>
      </w:r>
      <w:r w:rsidRPr="00307700">
        <w:t>на подающем и обратном трубопроводе каждого здания или сооружения;</w:t>
      </w:r>
    </w:p>
    <w:p w14:paraId="3233D97C" w14:textId="11107650" w:rsidR="00C25060" w:rsidRPr="00307700" w:rsidRDefault="00C25060" w:rsidP="00B5461F">
      <w:pPr>
        <w:pStyle w:val="11ff3"/>
      </w:pPr>
      <w:r w:rsidRPr="00307700">
        <w:t>2.2.</w:t>
      </w:r>
      <w:r w:rsidR="007C6DC6" w:rsidRPr="00307700">
        <w:t xml:space="preserve"> </w:t>
      </w:r>
      <w:r w:rsidRPr="00307700">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0A2B4670" w14:textId="36D09873" w:rsidR="00C25060" w:rsidRPr="00307700" w:rsidRDefault="00C25060" w:rsidP="00B5461F">
      <w:pPr>
        <w:pStyle w:val="11ff3"/>
      </w:pPr>
      <w:r w:rsidRPr="00307700">
        <w:t>3.</w:t>
      </w:r>
      <w:r w:rsidR="007C6DC6" w:rsidRPr="00307700">
        <w:t xml:space="preserve"> </w:t>
      </w:r>
      <w:r w:rsidRPr="00307700">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939E8BE" w14:textId="5BE7F252" w:rsidR="00C25060" w:rsidRPr="00307700" w:rsidRDefault="00C25060" w:rsidP="00B5461F">
      <w:pPr>
        <w:pStyle w:val="11ff3"/>
      </w:pPr>
      <w:r w:rsidRPr="00307700">
        <w:t>4.</w:t>
      </w:r>
      <w:r w:rsidR="007C6DC6" w:rsidRPr="00307700">
        <w:t xml:space="preserve"> </w:t>
      </w:r>
      <w:r w:rsidRPr="00307700">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14:paraId="7DA28162" w14:textId="27D47666" w:rsidR="00C25060" w:rsidRPr="00307700" w:rsidRDefault="00C25060" w:rsidP="00B5461F">
      <w:pPr>
        <w:pStyle w:val="11ff3"/>
      </w:pPr>
      <w:r w:rsidRPr="00307700">
        <w:t>5.</w:t>
      </w:r>
      <w:r w:rsidR="007C6DC6" w:rsidRPr="00307700">
        <w:t xml:space="preserve"> </w:t>
      </w:r>
      <w:r w:rsidRPr="00307700">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5E4A8DED" w14:textId="4793DA37" w:rsidR="00C25060" w:rsidRPr="00307700" w:rsidRDefault="00C25060" w:rsidP="00B5461F">
      <w:pPr>
        <w:pStyle w:val="11ff3"/>
      </w:pPr>
      <w:r w:rsidRPr="00307700">
        <w:t>6.</w:t>
      </w:r>
      <w:r w:rsidR="007C6DC6" w:rsidRPr="00307700">
        <w:t xml:space="preserve"> </w:t>
      </w:r>
      <w:r w:rsidRPr="00307700">
        <w:t>Для исключения перерасхода тепловой и электрической энергии, а также топлива котельн</w:t>
      </w:r>
      <w:r w:rsidR="00EC3165" w:rsidRPr="00307700">
        <w:t>ой</w:t>
      </w:r>
      <w:r w:rsidRPr="00307700">
        <w:t xml:space="preserve"> установить узлы учёта потребляемого тепла на каждом здании и сооружении.</w:t>
      </w:r>
    </w:p>
    <w:p w14:paraId="6D33AAB7" w14:textId="1414114B" w:rsidR="00C25060" w:rsidRPr="00307700" w:rsidRDefault="00C25060" w:rsidP="00B5461F">
      <w:pPr>
        <w:pStyle w:val="11ff3"/>
      </w:pPr>
      <w:r w:rsidRPr="00307700">
        <w:t>7.</w:t>
      </w:r>
      <w:r w:rsidR="007C6DC6" w:rsidRPr="00307700">
        <w:t xml:space="preserve"> </w:t>
      </w:r>
      <w:r w:rsidRPr="00307700">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722924B7" w14:textId="4356190D" w:rsidR="00C25060" w:rsidRPr="00307700" w:rsidRDefault="00C25060" w:rsidP="00B5461F">
      <w:pPr>
        <w:pStyle w:val="11ff3"/>
      </w:pPr>
      <w:r w:rsidRPr="00307700">
        <w:lastRenderedPageBreak/>
        <w:t>8.</w:t>
      </w:r>
      <w:r w:rsidR="007C6DC6" w:rsidRPr="00307700">
        <w:t xml:space="preserve"> </w:t>
      </w:r>
      <w:r w:rsidRPr="00307700">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2F727299" w14:textId="397CD01A" w:rsidR="00C25060" w:rsidRPr="00307700" w:rsidRDefault="00C25060" w:rsidP="00B5461F">
      <w:pPr>
        <w:pStyle w:val="11ff3"/>
      </w:pPr>
      <w:r w:rsidRPr="00307700">
        <w:t>8.1.</w:t>
      </w:r>
      <w:r w:rsidR="007C6DC6" w:rsidRPr="00307700">
        <w:t xml:space="preserve"> </w:t>
      </w:r>
      <w:r w:rsidRPr="00307700">
        <w:t xml:space="preserve">регулировать температуру теплоносителя, </w:t>
      </w:r>
      <w:r w:rsidR="00630597" w:rsidRPr="00307700">
        <w:t>а, следовательно,</w:t>
      </w:r>
      <w:r w:rsidRPr="00307700">
        <w:t xml:space="preserve"> и температуру внутри помещений в прямой зависимости от температуры наружного воздуха;</w:t>
      </w:r>
    </w:p>
    <w:p w14:paraId="54A323A2" w14:textId="66D6E104" w:rsidR="00C25060" w:rsidRPr="00307700" w:rsidRDefault="00C25060" w:rsidP="00B5461F">
      <w:pPr>
        <w:pStyle w:val="11ff3"/>
      </w:pPr>
      <w:r w:rsidRPr="00307700">
        <w:t>8.2.</w:t>
      </w:r>
      <w:r w:rsidR="007C6DC6" w:rsidRPr="00307700">
        <w:t xml:space="preserve"> </w:t>
      </w:r>
      <w:r w:rsidRPr="00307700">
        <w:t>Поддерживать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 в течение длительного времени.</w:t>
      </w:r>
    </w:p>
    <w:p w14:paraId="119AE5B5" w14:textId="49156917" w:rsidR="00C25060" w:rsidRPr="00307700" w:rsidRDefault="00C25060" w:rsidP="00C25060">
      <w:pPr>
        <w:pStyle w:val="20"/>
        <w:keepNext w:val="0"/>
        <w:widowControl w:val="0"/>
        <w:spacing w:before="240" w:line="240" w:lineRule="auto"/>
        <w:textAlignment w:val="baseline"/>
        <w:rPr>
          <w:rFonts w:cs="Times New Roman"/>
        </w:rPr>
      </w:pPr>
      <w:bookmarkStart w:id="222" w:name="_Toc78674736"/>
      <w:bookmarkStart w:id="223" w:name="_Toc84970973"/>
      <w:bookmarkStart w:id="224" w:name="_Toc166443771"/>
      <w:r w:rsidRPr="00307700">
        <w:rPr>
          <w:rFonts w:cs="Times New Roman"/>
        </w:rPr>
        <w:t>Описание причины возникновения дефицитов тепловой мощности и последствий влияния дефицитов на качество теплоснабжения</w:t>
      </w:r>
      <w:bookmarkEnd w:id="222"/>
      <w:bookmarkEnd w:id="223"/>
      <w:bookmarkEnd w:id="224"/>
    </w:p>
    <w:p w14:paraId="7E6AFAC9" w14:textId="77777777" w:rsidR="00C25060" w:rsidRPr="00307700" w:rsidRDefault="00C25060" w:rsidP="00B5461F">
      <w:pPr>
        <w:pStyle w:val="11ff3"/>
      </w:pPr>
      <w:r w:rsidRPr="00307700">
        <w:t xml:space="preserve">На источнике теплоснабжения </w:t>
      </w:r>
      <w:r w:rsidR="00AC54D2" w:rsidRPr="00307700">
        <w:t xml:space="preserve">не </w:t>
      </w:r>
      <w:r w:rsidR="00E20195" w:rsidRPr="00307700">
        <w:t xml:space="preserve">выявлен </w:t>
      </w:r>
      <w:r w:rsidRPr="00307700">
        <w:t>дефицит тепловой мощности</w:t>
      </w:r>
      <w:r w:rsidR="00E20195" w:rsidRPr="00307700">
        <w:t>.</w:t>
      </w:r>
    </w:p>
    <w:p w14:paraId="6923ED66" w14:textId="77777777" w:rsidR="00C25060" w:rsidRPr="00307700" w:rsidRDefault="00C25060" w:rsidP="00B5461F">
      <w:pPr>
        <w:pStyle w:val="11ff3"/>
      </w:pPr>
      <w:r w:rsidRPr="00307700">
        <w:t xml:space="preserve">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 </w:t>
      </w:r>
    </w:p>
    <w:p w14:paraId="22574FFA" w14:textId="77777777" w:rsidR="00C25060" w:rsidRPr="00307700" w:rsidRDefault="00C25060" w:rsidP="00B5461F">
      <w:pPr>
        <w:pStyle w:val="11ff3"/>
      </w:pPr>
      <w:r w:rsidRPr="00307700">
        <w:t xml:space="preserve">Объективным фактором является то, что распределение объектов теплоэнергетики по территории </w:t>
      </w:r>
      <w:r w:rsidR="008B5DDD" w:rsidRPr="00307700">
        <w:t>муниципального образования</w:t>
      </w:r>
      <w:r w:rsidRPr="00307700">
        <w:t xml:space="preserve"> не может быть равномерным по причине разной плотности размещения потребителей тепловой энергии. </w:t>
      </w:r>
    </w:p>
    <w:p w14:paraId="0AA3EF35" w14:textId="77777777" w:rsidR="00C25060" w:rsidRPr="00307700" w:rsidRDefault="00C25060" w:rsidP="00B5461F">
      <w:pPr>
        <w:pStyle w:val="11ff3"/>
      </w:pPr>
      <w:r w:rsidRPr="00307700">
        <w:t xml:space="preserve">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 </w:t>
      </w:r>
    </w:p>
    <w:p w14:paraId="4E1C7F5F" w14:textId="77777777" w:rsidR="00C25060" w:rsidRPr="00307700" w:rsidRDefault="00C25060" w:rsidP="00B5461F">
      <w:pPr>
        <w:pStyle w:val="11ff3"/>
        <w:rPr>
          <w:lang w:eastAsia="ru-RU"/>
        </w:rPr>
      </w:pPr>
      <w:r w:rsidRPr="00307700">
        <w:t>В будущем, чтобы избежать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w:t>
      </w:r>
      <w:r w:rsidRPr="00307700">
        <w:rPr>
          <w:lang w:eastAsia="ru-RU"/>
        </w:rPr>
        <w:t xml:space="preserve"> источников систем теплоснабжения.</w:t>
      </w:r>
    </w:p>
    <w:p w14:paraId="364F456A" w14:textId="3315EA40" w:rsidR="00C25060" w:rsidRPr="00307700" w:rsidRDefault="00C25060" w:rsidP="00C25060">
      <w:pPr>
        <w:pStyle w:val="20"/>
        <w:keepNext w:val="0"/>
        <w:widowControl w:val="0"/>
        <w:spacing w:before="240" w:line="240" w:lineRule="auto"/>
        <w:textAlignment w:val="baseline"/>
        <w:rPr>
          <w:rFonts w:cs="Times New Roman"/>
        </w:rPr>
      </w:pPr>
      <w:bookmarkStart w:id="225" w:name="_Toc78674737"/>
      <w:bookmarkStart w:id="226" w:name="_Toc84970974"/>
      <w:bookmarkStart w:id="227" w:name="_Toc166443772"/>
      <w:r w:rsidRPr="00307700">
        <w:rPr>
          <w:rFonts w:cs="Times New Roman"/>
        </w:rPr>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25"/>
      <w:bookmarkEnd w:id="226"/>
      <w:bookmarkEnd w:id="227"/>
    </w:p>
    <w:p w14:paraId="1A26CE8C" w14:textId="0D86BE3C" w:rsidR="00C25060" w:rsidRPr="00307700" w:rsidRDefault="00E20195" w:rsidP="00B5461F">
      <w:pPr>
        <w:pStyle w:val="11ff3"/>
      </w:pPr>
      <w:r w:rsidRPr="00307700">
        <w:t>На источник</w:t>
      </w:r>
      <w:r w:rsidR="004F6AE6" w:rsidRPr="00307700">
        <w:t>ах</w:t>
      </w:r>
      <w:r w:rsidRPr="00307700">
        <w:t xml:space="preserve"> теплоснабжения </w:t>
      </w:r>
      <w:r w:rsidR="00AC54D2" w:rsidRPr="00307700">
        <w:t xml:space="preserve">не </w:t>
      </w:r>
      <w:r w:rsidRPr="00307700">
        <w:t xml:space="preserve">выявлен дефицит тепловой мощности. </w:t>
      </w:r>
      <w:r w:rsidR="006A1013" w:rsidRPr="00307700">
        <w:t xml:space="preserve">Необходимость в расширении технологических зон действия источников тепловой </w:t>
      </w:r>
      <w:r w:rsidR="006A1013" w:rsidRPr="00307700">
        <w:lastRenderedPageBreak/>
        <w:t>энергии с резервами тепловой мощности в зоны действия с дефицитами тепловой мощности отсутствует.</w:t>
      </w:r>
    </w:p>
    <w:p w14:paraId="5DCE9EEF" w14:textId="559E8379" w:rsidR="00C25060" w:rsidRPr="00307700" w:rsidRDefault="00C25060" w:rsidP="00AD6FC2">
      <w:pPr>
        <w:pStyle w:val="19"/>
        <w:rPr>
          <w:spacing w:val="0"/>
        </w:rPr>
      </w:pPr>
      <w:bookmarkStart w:id="228" w:name="_Toc78674738"/>
      <w:bookmarkStart w:id="229" w:name="_Toc84970975"/>
      <w:bookmarkStart w:id="230" w:name="_Toc166443773"/>
      <w:r w:rsidRPr="00307700">
        <w:rPr>
          <w:spacing w:val="0"/>
          <w:lang w:val="en-US"/>
        </w:rPr>
        <w:t>Балансы теплоносителя</w:t>
      </w:r>
      <w:bookmarkEnd w:id="228"/>
      <w:bookmarkEnd w:id="229"/>
      <w:bookmarkEnd w:id="230"/>
    </w:p>
    <w:p w14:paraId="5AB41B01" w14:textId="62EED1BA" w:rsidR="00C25060" w:rsidRPr="00307700" w:rsidRDefault="00C25060" w:rsidP="00E66A5F">
      <w:pPr>
        <w:pStyle w:val="20"/>
        <w:keepNext w:val="0"/>
        <w:widowControl w:val="0"/>
        <w:numPr>
          <w:ilvl w:val="1"/>
          <w:numId w:val="107"/>
        </w:numPr>
        <w:tabs>
          <w:tab w:val="left" w:pos="567"/>
        </w:tabs>
        <w:spacing w:before="240" w:line="240" w:lineRule="auto"/>
        <w:jc w:val="both"/>
        <w:textAlignment w:val="baseline"/>
        <w:rPr>
          <w:rFonts w:cs="Times New Roman"/>
        </w:rPr>
      </w:pPr>
      <w:bookmarkStart w:id="231" w:name="_Toc475879471"/>
      <w:bookmarkStart w:id="232" w:name="_Toc78674739"/>
      <w:bookmarkStart w:id="233" w:name="_Toc84970976"/>
      <w:bookmarkStart w:id="234" w:name="_Toc166443774"/>
      <w:r w:rsidRPr="0030770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31"/>
      <w:bookmarkEnd w:id="232"/>
      <w:bookmarkEnd w:id="233"/>
      <w:bookmarkEnd w:id="234"/>
    </w:p>
    <w:p w14:paraId="32BE6CE5" w14:textId="062C1C12" w:rsidR="006A1013" w:rsidRPr="00307700" w:rsidRDefault="006A1013" w:rsidP="00B5461F">
      <w:pPr>
        <w:pStyle w:val="11ff3"/>
      </w:pPr>
      <w:r w:rsidRPr="00307700">
        <w:t xml:space="preserve">На источниках тепловой энергии </w:t>
      </w:r>
      <w:r w:rsidR="00363991" w:rsidRPr="00307700">
        <w:t>муниципального округа</w:t>
      </w:r>
      <w:r w:rsidRPr="00307700">
        <w:t xml:space="preserve"> водоподготовительные и деаэрационные установки не применяются. Подпиточной водой и теплоносителем тепловых сетей является вода из системы хозпитьевого водоснабжения </w:t>
      </w:r>
      <w:r w:rsidR="00363991" w:rsidRPr="00307700">
        <w:t>муниципального округа</w:t>
      </w:r>
      <w:r w:rsidRPr="00307700">
        <w:t>.</w:t>
      </w:r>
    </w:p>
    <w:p w14:paraId="4A7CC995" w14:textId="3BB3EF82" w:rsidR="00C25060" w:rsidRPr="00307700" w:rsidRDefault="00C25060" w:rsidP="00B5461F">
      <w:pPr>
        <w:pStyle w:val="11ff3"/>
      </w:pPr>
      <w:r w:rsidRPr="00307700">
        <w:t xml:space="preserve">В </w:t>
      </w:r>
      <w:r w:rsidR="00DF556E" w:rsidRPr="00307700">
        <w:t xml:space="preserve">муниципальном образовании </w:t>
      </w:r>
      <w:r w:rsidR="00B97033" w:rsidRPr="00307700">
        <w:t>Городское поселение Билибино</w:t>
      </w:r>
      <w:r w:rsidR="00DF556E" w:rsidRPr="00307700">
        <w:t xml:space="preserve"> </w:t>
      </w:r>
      <w:r w:rsidRPr="00307700">
        <w:t>от</w:t>
      </w:r>
      <w:r w:rsidR="00EE2A26" w:rsidRPr="00307700">
        <w:t xml:space="preserve"> </w:t>
      </w:r>
      <w:r w:rsidR="002B252A" w:rsidRPr="00307700">
        <w:t>МП ЖКХ Билибинского муниципального района</w:t>
      </w:r>
      <w:r w:rsidR="00E15DA4" w:rsidRPr="00307700">
        <w:t xml:space="preserve"> запроектирована</w:t>
      </w:r>
      <w:r w:rsidRPr="00307700">
        <w:t xml:space="preserve"> и действует </w:t>
      </w:r>
      <w:r w:rsidR="00AA3377" w:rsidRPr="00307700">
        <w:t>открытая и закрытая</w:t>
      </w:r>
      <w:r w:rsidRPr="00307700">
        <w:t xml:space="preserve"> система теплоснабжения, в которой не предусматривается использование сетевой воды потребителями для нужд горячего водоснабжения.</w:t>
      </w:r>
    </w:p>
    <w:p w14:paraId="304E3943" w14:textId="2FD0A80C" w:rsidR="002834BE" w:rsidRPr="00307700" w:rsidRDefault="00C25060" w:rsidP="00B5461F">
      <w:pPr>
        <w:pStyle w:val="11ff3"/>
      </w:pPr>
      <w:r w:rsidRPr="00307700">
        <w:t>В системе центрального теплоснабжения возможны утечки сетевой воды из тепловых сетей, в системах теплопотребления через неплотности соединений и уплотнений трубопроводной арматуры, насосов. Потери компенсируются на источниках подпиточной водой, которая идет на вос</w:t>
      </w:r>
      <w:bookmarkStart w:id="235" w:name="_Toc462820421"/>
      <w:r w:rsidR="006B0E1D" w:rsidRPr="00307700">
        <w:t>полнение утечек теплоносителя.</w:t>
      </w:r>
      <w:bookmarkEnd w:id="235"/>
    </w:p>
    <w:p w14:paraId="43F79AE7" w14:textId="77777777" w:rsidR="00C25060" w:rsidRPr="00307700" w:rsidRDefault="00C25060" w:rsidP="00B5461F">
      <w:pPr>
        <w:pStyle w:val="11ff3"/>
      </w:pPr>
      <w:r w:rsidRPr="00307700">
        <w:t>Система ХВО используется для подпитки тепловой сети и на хозяйственные нужды. В аварийном режиме работы подпитка тепловых сетей осуществляется напрямую из водопровода.</w:t>
      </w:r>
    </w:p>
    <w:p w14:paraId="0CFE6869" w14:textId="03440D0C" w:rsidR="004917BC" w:rsidRPr="00307700" w:rsidRDefault="004917BC" w:rsidP="00B5461F">
      <w:pPr>
        <w:pStyle w:val="11ff3"/>
      </w:pPr>
      <w:r w:rsidRPr="00307700">
        <w:t xml:space="preserve">В муниципальном образовании </w:t>
      </w:r>
      <w:r w:rsidR="00B97033" w:rsidRPr="00307700">
        <w:t>Городское поселение Билибино</w:t>
      </w:r>
      <w:r w:rsidR="00DF556E" w:rsidRPr="00307700">
        <w:t xml:space="preserve"> </w:t>
      </w:r>
      <w:r w:rsidRPr="00307700">
        <w:t xml:space="preserve">в качестве теплоносителя для передачи тепловой энергии от источника до потребителей используется горячая вода. Для поддержания безопасности теплоносителя для населения, на источниках теплоснабжения </w:t>
      </w:r>
      <w:r w:rsidR="007C792B" w:rsidRPr="00307700">
        <w:t>г. Билибино</w:t>
      </w:r>
      <w:r w:rsidRPr="00307700">
        <w:t xml:space="preserve"> не используются хим-водоподготовка внутреннего и наружного контура. Для поддержания качества воды в системе при капитальном ремонте тепловых сетей применяются (по возможности) стальные трубопроводы и трубопроводы из ППУ.</w:t>
      </w:r>
    </w:p>
    <w:p w14:paraId="16F84B7B" w14:textId="4D08D01F" w:rsidR="00C25060" w:rsidRPr="00307700" w:rsidRDefault="00C25060" w:rsidP="00B5461F">
      <w:pPr>
        <w:pStyle w:val="11ff3"/>
      </w:pPr>
      <w:r w:rsidRPr="00307700">
        <w:t>В соответствии с СП аварийная подпитка тепловых сетей от источников</w:t>
      </w:r>
      <w:r w:rsidR="00EE2A26" w:rsidRPr="00307700">
        <w:t xml:space="preserve"> </w:t>
      </w:r>
      <w:r w:rsidR="002B252A" w:rsidRPr="00307700">
        <w:t>МП ЖКХ Билибинского муниципального района</w:t>
      </w:r>
      <w:r w:rsidR="00E15DA4" w:rsidRPr="00307700">
        <w:t xml:space="preserve"> в</w:t>
      </w:r>
      <w:r w:rsidRPr="00307700">
        <w:t xml:space="preserve"> количестве 2</w:t>
      </w:r>
      <w:r w:rsidR="00E15DA4" w:rsidRPr="00307700">
        <w:t xml:space="preserve"> </w:t>
      </w:r>
      <w:r w:rsidRPr="00307700">
        <w:t xml:space="preserve">% от объема воды в тепловых сетях </w:t>
      </w:r>
      <w:r w:rsidRPr="00307700">
        <w:lastRenderedPageBreak/>
        <w:t>и присоединенных к ним систем теплопотребления может осуществляться химически не обработанной и недеаэрированной водой.</w:t>
      </w:r>
    </w:p>
    <w:p w14:paraId="394EE7DC" w14:textId="77777777" w:rsidR="005739FB" w:rsidRPr="00307700" w:rsidRDefault="005739FB" w:rsidP="005739FB">
      <w:pPr>
        <w:pStyle w:val="11ff3"/>
      </w:pPr>
      <w:r w:rsidRPr="00307700">
        <w:t>Система теплоснабжения городаБилибинозакрытого типа. Существующая схема теплоснабжения двухконтурная. Первый контур от БАЭС до городских ЦТП с температурой теплоносителя 150/80</w:t>
      </w:r>
      <w:r w:rsidRPr="00307700">
        <w:rPr>
          <w:vertAlign w:val="superscript"/>
        </w:rPr>
        <w:t>о</w:t>
      </w:r>
      <w:r w:rsidRPr="00307700">
        <w:t xml:space="preserve">С, второй контур – от ЦТП до потребителя с температурой теплоносителя 95/70 </w:t>
      </w:r>
      <w:r w:rsidRPr="00307700">
        <w:rPr>
          <w:vertAlign w:val="superscript"/>
        </w:rPr>
        <w:t>о</w:t>
      </w:r>
      <w:r w:rsidRPr="00307700">
        <w:t>С.</w:t>
      </w:r>
    </w:p>
    <w:p w14:paraId="2321B425" w14:textId="77777777" w:rsidR="005739FB" w:rsidRPr="00307700" w:rsidRDefault="005739FB" w:rsidP="005739FB">
      <w:pPr>
        <w:pStyle w:val="11ff3"/>
      </w:pPr>
      <w:r w:rsidRPr="00307700">
        <w:t>Подпитка первого контура осуществляется за счет ВПУ расположенной на БАЭС.</w:t>
      </w:r>
    </w:p>
    <w:p w14:paraId="5F08C562" w14:textId="77777777" w:rsidR="005739FB" w:rsidRPr="00307700" w:rsidRDefault="005739FB" w:rsidP="005739FB">
      <w:pPr>
        <w:pStyle w:val="11ff3"/>
      </w:pPr>
      <w:r w:rsidRPr="00307700">
        <w:t>Подпитка второго контура и подача ХВС осуществляется из городской системы холодного водоснабжения.</w:t>
      </w:r>
    </w:p>
    <w:p w14:paraId="6E89278D" w14:textId="77777777" w:rsidR="005739FB" w:rsidRPr="00307700" w:rsidRDefault="005739FB" w:rsidP="005739FB">
      <w:pPr>
        <w:pStyle w:val="11ff3"/>
      </w:pPr>
      <w:r w:rsidRPr="00307700">
        <w:t>Для</w:t>
      </w:r>
      <w:r w:rsidRPr="00307700">
        <w:tab/>
        <w:t>обеспечения</w:t>
      </w:r>
      <w:r w:rsidRPr="00307700">
        <w:tab/>
        <w:t>норм</w:t>
      </w:r>
      <w:r w:rsidRPr="00307700">
        <w:tab/>
        <w:t>качества</w:t>
      </w:r>
      <w:r w:rsidRPr="00307700">
        <w:tab/>
        <w:t>подпиточной</w:t>
      </w:r>
      <w:r w:rsidRPr="00307700">
        <w:tab/>
        <w:t>воды</w:t>
      </w:r>
      <w:r w:rsidRPr="00307700">
        <w:tab/>
        <w:t>по</w:t>
      </w:r>
      <w:r w:rsidRPr="00307700">
        <w:tab/>
        <w:t>содержанию кислорода на ЦТП 1 и 4 дэаэрационные установки.</w:t>
      </w:r>
    </w:p>
    <w:p w14:paraId="1EBF3C18" w14:textId="77777777" w:rsidR="005739FB" w:rsidRPr="00307700" w:rsidRDefault="005739FB" w:rsidP="005739FB">
      <w:pPr>
        <w:pStyle w:val="11ff3"/>
      </w:pPr>
      <w:r w:rsidRPr="00307700">
        <w:t>В таблице 1.7.1 представлены параметры, которыми должна обладать сетевая вода для водогрейных котлов.</w:t>
      </w:r>
    </w:p>
    <w:p w14:paraId="29711F8A" w14:textId="700B7FB7" w:rsidR="005739FB" w:rsidRPr="00307700" w:rsidRDefault="005739FB" w:rsidP="005739FB">
      <w:pPr>
        <w:pStyle w:val="11ff3"/>
        <w:rPr>
          <w:b/>
          <w:bCs w:val="0"/>
        </w:rPr>
      </w:pPr>
      <w:bookmarkStart w:id="236" w:name="_bookmark118"/>
      <w:bookmarkEnd w:id="236"/>
      <w:r w:rsidRPr="00307700">
        <w:rPr>
          <w:b/>
          <w:bCs w:val="0"/>
        </w:rPr>
        <w:t>Таблица 1.7.1</w:t>
      </w:r>
      <w:r w:rsidR="00C011AB" w:rsidRPr="00307700">
        <w:rPr>
          <w:b/>
          <w:bCs w:val="0"/>
        </w:rPr>
        <w:t>.1</w:t>
      </w:r>
      <w:r w:rsidRPr="00307700">
        <w:rPr>
          <w:b/>
          <w:bCs w:val="0"/>
        </w:rPr>
        <w:t xml:space="preserve"> – Качество сетевой воды для водогрейных котлов.</w:t>
      </w:r>
    </w:p>
    <w:p w14:paraId="73D3BB29" w14:textId="77777777" w:rsidR="005739FB" w:rsidRPr="00307700" w:rsidRDefault="005739FB" w:rsidP="005739FB">
      <w:pPr>
        <w:pStyle w:val="afffff1"/>
        <w:spacing w:before="10"/>
        <w:rPr>
          <w:rFonts w:ascii="Times New Roman" w:hAnsi="Times New Roman"/>
          <w:b/>
          <w:i/>
          <w:sz w:val="10"/>
          <w:lang w:val="ru-RU"/>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15"/>
        <w:gridCol w:w="665"/>
        <w:gridCol w:w="1094"/>
        <w:gridCol w:w="686"/>
        <w:gridCol w:w="957"/>
        <w:gridCol w:w="684"/>
        <w:gridCol w:w="1096"/>
        <w:gridCol w:w="684"/>
        <w:gridCol w:w="985"/>
      </w:tblGrid>
      <w:tr w:rsidR="005739FB" w:rsidRPr="00307700" w14:paraId="044FA158" w14:textId="77777777" w:rsidTr="005739FB">
        <w:trPr>
          <w:trHeight w:val="230"/>
          <w:tblHeader/>
        </w:trPr>
        <w:tc>
          <w:tcPr>
            <w:tcW w:w="1343" w:type="pct"/>
            <w:vMerge w:val="restart"/>
            <w:shd w:val="clear" w:color="auto" w:fill="D9D9D9" w:themeFill="background1" w:themeFillShade="D9"/>
            <w:vAlign w:val="center"/>
          </w:tcPr>
          <w:p w14:paraId="1CBFFF6B" w14:textId="77777777" w:rsidR="005739FB" w:rsidRPr="00307700" w:rsidRDefault="005739FB" w:rsidP="005739FB">
            <w:pPr>
              <w:pStyle w:val="1fffb"/>
              <w:rPr>
                <w:rFonts w:cs="Times New Roman"/>
                <w:lang w:val="ru-RU"/>
              </w:rPr>
            </w:pPr>
          </w:p>
          <w:p w14:paraId="0CB67887" w14:textId="77777777" w:rsidR="005739FB" w:rsidRPr="00307700" w:rsidRDefault="005739FB" w:rsidP="005739FB">
            <w:pPr>
              <w:pStyle w:val="1fffb"/>
              <w:rPr>
                <w:rFonts w:cs="Times New Roman"/>
                <w:lang w:val="ru-RU"/>
              </w:rPr>
            </w:pPr>
          </w:p>
          <w:p w14:paraId="4F3A7F8D" w14:textId="77777777" w:rsidR="005739FB" w:rsidRPr="00307700" w:rsidRDefault="005739FB" w:rsidP="005739FB">
            <w:pPr>
              <w:pStyle w:val="1fffb"/>
              <w:rPr>
                <w:rFonts w:cs="Times New Roman"/>
                <w:lang w:val="ru-RU"/>
              </w:rPr>
            </w:pPr>
          </w:p>
          <w:p w14:paraId="123C1A05" w14:textId="77777777" w:rsidR="005739FB" w:rsidRPr="00307700" w:rsidRDefault="005739FB" w:rsidP="005739FB">
            <w:pPr>
              <w:pStyle w:val="1fffb"/>
              <w:rPr>
                <w:rFonts w:cs="Times New Roman"/>
              </w:rPr>
            </w:pPr>
            <w:r w:rsidRPr="00307700">
              <w:rPr>
                <w:rFonts w:cs="Times New Roman"/>
              </w:rPr>
              <w:t>Наименование</w:t>
            </w:r>
          </w:p>
        </w:tc>
        <w:tc>
          <w:tcPr>
            <w:tcW w:w="3657" w:type="pct"/>
            <w:gridSpan w:val="8"/>
            <w:shd w:val="clear" w:color="auto" w:fill="D9D9D9" w:themeFill="background1" w:themeFillShade="D9"/>
            <w:vAlign w:val="center"/>
          </w:tcPr>
          <w:p w14:paraId="26BEE478" w14:textId="77777777" w:rsidR="005739FB" w:rsidRPr="00307700" w:rsidRDefault="005739FB" w:rsidP="005739FB">
            <w:pPr>
              <w:pStyle w:val="1fffb"/>
              <w:rPr>
                <w:rFonts w:cs="Times New Roman"/>
              </w:rPr>
            </w:pPr>
            <w:r w:rsidRPr="00307700">
              <w:rPr>
                <w:rFonts w:cs="Times New Roman"/>
              </w:rPr>
              <w:t>Система теплоснабжения</w:t>
            </w:r>
          </w:p>
        </w:tc>
      </w:tr>
      <w:tr w:rsidR="005739FB" w:rsidRPr="00307700" w14:paraId="34114F57" w14:textId="77777777" w:rsidTr="005739FB">
        <w:trPr>
          <w:trHeight w:val="230"/>
          <w:tblHeader/>
        </w:trPr>
        <w:tc>
          <w:tcPr>
            <w:tcW w:w="1343" w:type="pct"/>
            <w:vMerge/>
            <w:tcBorders>
              <w:top w:val="nil"/>
            </w:tcBorders>
            <w:shd w:val="clear" w:color="auto" w:fill="D9D9D9" w:themeFill="background1" w:themeFillShade="D9"/>
            <w:vAlign w:val="center"/>
          </w:tcPr>
          <w:p w14:paraId="7DED66F6" w14:textId="77777777" w:rsidR="005739FB" w:rsidRPr="00307700" w:rsidRDefault="005739FB" w:rsidP="005739FB">
            <w:pPr>
              <w:pStyle w:val="1fffb"/>
              <w:rPr>
                <w:rFonts w:cs="Times New Roman"/>
                <w:sz w:val="2"/>
                <w:szCs w:val="2"/>
              </w:rPr>
            </w:pPr>
          </w:p>
        </w:tc>
        <w:tc>
          <w:tcPr>
            <w:tcW w:w="1815" w:type="pct"/>
            <w:gridSpan w:val="4"/>
            <w:shd w:val="clear" w:color="auto" w:fill="D9D9D9" w:themeFill="background1" w:themeFillShade="D9"/>
            <w:vAlign w:val="center"/>
          </w:tcPr>
          <w:p w14:paraId="1793DBD6" w14:textId="77777777" w:rsidR="005739FB" w:rsidRPr="00307700" w:rsidRDefault="005739FB" w:rsidP="005739FB">
            <w:pPr>
              <w:pStyle w:val="1fffb"/>
              <w:rPr>
                <w:rFonts w:cs="Times New Roman"/>
              </w:rPr>
            </w:pPr>
            <w:r w:rsidRPr="00307700">
              <w:rPr>
                <w:rFonts w:cs="Times New Roman"/>
              </w:rPr>
              <w:t>Закрытая</w:t>
            </w:r>
          </w:p>
        </w:tc>
        <w:tc>
          <w:tcPr>
            <w:tcW w:w="1842" w:type="pct"/>
            <w:gridSpan w:val="4"/>
            <w:shd w:val="clear" w:color="auto" w:fill="D9D9D9" w:themeFill="background1" w:themeFillShade="D9"/>
            <w:vAlign w:val="center"/>
          </w:tcPr>
          <w:p w14:paraId="1E656CF2" w14:textId="77777777" w:rsidR="005739FB" w:rsidRPr="00307700" w:rsidRDefault="005739FB" w:rsidP="005739FB">
            <w:pPr>
              <w:pStyle w:val="1fffb"/>
              <w:rPr>
                <w:rFonts w:cs="Times New Roman"/>
              </w:rPr>
            </w:pPr>
            <w:r w:rsidRPr="00307700">
              <w:rPr>
                <w:rFonts w:cs="Times New Roman"/>
              </w:rPr>
              <w:t>Открытая</w:t>
            </w:r>
          </w:p>
        </w:tc>
      </w:tr>
      <w:tr w:rsidR="005739FB" w:rsidRPr="00307700" w14:paraId="24463830" w14:textId="77777777" w:rsidTr="005739FB">
        <w:trPr>
          <w:trHeight w:val="227"/>
          <w:tblHeader/>
        </w:trPr>
        <w:tc>
          <w:tcPr>
            <w:tcW w:w="1343" w:type="pct"/>
            <w:vMerge/>
            <w:tcBorders>
              <w:top w:val="nil"/>
            </w:tcBorders>
            <w:shd w:val="clear" w:color="auto" w:fill="D9D9D9" w:themeFill="background1" w:themeFillShade="D9"/>
            <w:vAlign w:val="center"/>
          </w:tcPr>
          <w:p w14:paraId="171D84C4" w14:textId="77777777" w:rsidR="005739FB" w:rsidRPr="00307700" w:rsidRDefault="005739FB" w:rsidP="005739FB">
            <w:pPr>
              <w:pStyle w:val="1fffb"/>
              <w:rPr>
                <w:rFonts w:cs="Times New Roman"/>
                <w:sz w:val="2"/>
                <w:szCs w:val="2"/>
              </w:rPr>
            </w:pPr>
          </w:p>
        </w:tc>
        <w:tc>
          <w:tcPr>
            <w:tcW w:w="3657" w:type="pct"/>
            <w:gridSpan w:val="8"/>
            <w:shd w:val="clear" w:color="auto" w:fill="D9D9D9" w:themeFill="background1" w:themeFillShade="D9"/>
            <w:vAlign w:val="center"/>
          </w:tcPr>
          <w:p w14:paraId="627B039B" w14:textId="77777777" w:rsidR="005739FB" w:rsidRPr="00307700" w:rsidRDefault="005739FB" w:rsidP="005739FB">
            <w:pPr>
              <w:pStyle w:val="1fffb"/>
              <w:rPr>
                <w:rFonts w:cs="Times New Roman"/>
              </w:rPr>
            </w:pPr>
            <w:r w:rsidRPr="00307700">
              <w:rPr>
                <w:rFonts w:cs="Times New Roman"/>
              </w:rPr>
              <w:t>Температура воды за котлом</w:t>
            </w:r>
          </w:p>
        </w:tc>
      </w:tr>
      <w:tr w:rsidR="00307700" w:rsidRPr="00307700" w14:paraId="18073222" w14:textId="77777777" w:rsidTr="005739FB">
        <w:trPr>
          <w:trHeight w:val="230"/>
          <w:tblHeader/>
        </w:trPr>
        <w:tc>
          <w:tcPr>
            <w:tcW w:w="1343" w:type="pct"/>
            <w:vMerge/>
            <w:tcBorders>
              <w:top w:val="nil"/>
            </w:tcBorders>
            <w:shd w:val="clear" w:color="auto" w:fill="D9D9D9" w:themeFill="background1" w:themeFillShade="D9"/>
            <w:vAlign w:val="center"/>
          </w:tcPr>
          <w:p w14:paraId="34E64BFA" w14:textId="77777777" w:rsidR="005739FB" w:rsidRPr="00307700" w:rsidRDefault="005739FB" w:rsidP="005739FB">
            <w:pPr>
              <w:pStyle w:val="1fffb"/>
              <w:rPr>
                <w:rFonts w:cs="Times New Roman"/>
                <w:sz w:val="2"/>
                <w:szCs w:val="2"/>
              </w:rPr>
            </w:pPr>
          </w:p>
        </w:tc>
        <w:tc>
          <w:tcPr>
            <w:tcW w:w="938" w:type="pct"/>
            <w:gridSpan w:val="2"/>
            <w:shd w:val="clear" w:color="auto" w:fill="D9D9D9" w:themeFill="background1" w:themeFillShade="D9"/>
            <w:vAlign w:val="center"/>
          </w:tcPr>
          <w:p w14:paraId="01FD74B0" w14:textId="77777777" w:rsidR="005739FB" w:rsidRPr="00307700" w:rsidRDefault="005739FB" w:rsidP="005739FB">
            <w:pPr>
              <w:pStyle w:val="1fffb"/>
              <w:rPr>
                <w:rFonts w:cs="Times New Roman"/>
              </w:rPr>
            </w:pPr>
            <w:r w:rsidRPr="00307700">
              <w:rPr>
                <w:rFonts w:cs="Times New Roman"/>
              </w:rPr>
              <w:t>До 115</w:t>
            </w:r>
          </w:p>
        </w:tc>
        <w:tc>
          <w:tcPr>
            <w:tcW w:w="877" w:type="pct"/>
            <w:gridSpan w:val="2"/>
            <w:shd w:val="clear" w:color="auto" w:fill="D9D9D9" w:themeFill="background1" w:themeFillShade="D9"/>
            <w:vAlign w:val="center"/>
          </w:tcPr>
          <w:p w14:paraId="7372469F" w14:textId="77777777" w:rsidR="005739FB" w:rsidRPr="00307700" w:rsidRDefault="005739FB" w:rsidP="005739FB">
            <w:pPr>
              <w:pStyle w:val="1fffb"/>
              <w:rPr>
                <w:rFonts w:cs="Times New Roman"/>
              </w:rPr>
            </w:pPr>
            <w:r w:rsidRPr="00307700">
              <w:rPr>
                <w:rFonts w:cs="Times New Roman"/>
              </w:rPr>
              <w:t>150</w:t>
            </w:r>
          </w:p>
        </w:tc>
        <w:tc>
          <w:tcPr>
            <w:tcW w:w="950" w:type="pct"/>
            <w:gridSpan w:val="2"/>
            <w:shd w:val="clear" w:color="auto" w:fill="D9D9D9" w:themeFill="background1" w:themeFillShade="D9"/>
            <w:vAlign w:val="center"/>
          </w:tcPr>
          <w:p w14:paraId="020C34EF" w14:textId="77777777" w:rsidR="005739FB" w:rsidRPr="00307700" w:rsidRDefault="005739FB" w:rsidP="005739FB">
            <w:pPr>
              <w:pStyle w:val="1fffb"/>
              <w:rPr>
                <w:rFonts w:cs="Times New Roman"/>
              </w:rPr>
            </w:pPr>
            <w:r w:rsidRPr="00307700">
              <w:rPr>
                <w:rFonts w:cs="Times New Roman"/>
              </w:rPr>
              <w:t>До 115</w:t>
            </w:r>
          </w:p>
        </w:tc>
        <w:tc>
          <w:tcPr>
            <w:tcW w:w="893" w:type="pct"/>
            <w:gridSpan w:val="2"/>
            <w:shd w:val="clear" w:color="auto" w:fill="D9D9D9" w:themeFill="background1" w:themeFillShade="D9"/>
            <w:vAlign w:val="center"/>
          </w:tcPr>
          <w:p w14:paraId="29575FE9" w14:textId="77777777" w:rsidR="005739FB" w:rsidRPr="00307700" w:rsidRDefault="005739FB" w:rsidP="005739FB">
            <w:pPr>
              <w:pStyle w:val="1fffb"/>
              <w:rPr>
                <w:rFonts w:cs="Times New Roman"/>
              </w:rPr>
            </w:pPr>
            <w:r w:rsidRPr="00307700">
              <w:rPr>
                <w:rFonts w:cs="Times New Roman"/>
              </w:rPr>
              <w:t>150</w:t>
            </w:r>
          </w:p>
        </w:tc>
      </w:tr>
      <w:tr w:rsidR="005739FB" w:rsidRPr="00307700" w14:paraId="4BDA33AB" w14:textId="77777777" w:rsidTr="005739FB">
        <w:trPr>
          <w:trHeight w:val="230"/>
          <w:tblHeader/>
        </w:trPr>
        <w:tc>
          <w:tcPr>
            <w:tcW w:w="1343" w:type="pct"/>
            <w:vMerge/>
            <w:tcBorders>
              <w:top w:val="nil"/>
            </w:tcBorders>
            <w:shd w:val="clear" w:color="auto" w:fill="D9D9D9" w:themeFill="background1" w:themeFillShade="D9"/>
            <w:vAlign w:val="center"/>
          </w:tcPr>
          <w:p w14:paraId="671B0D94" w14:textId="77777777" w:rsidR="005739FB" w:rsidRPr="00307700" w:rsidRDefault="005739FB" w:rsidP="005739FB">
            <w:pPr>
              <w:pStyle w:val="1fffb"/>
              <w:rPr>
                <w:rFonts w:cs="Times New Roman"/>
                <w:sz w:val="2"/>
                <w:szCs w:val="2"/>
              </w:rPr>
            </w:pPr>
          </w:p>
        </w:tc>
        <w:tc>
          <w:tcPr>
            <w:tcW w:w="3657" w:type="pct"/>
            <w:gridSpan w:val="8"/>
            <w:shd w:val="clear" w:color="auto" w:fill="D9D9D9" w:themeFill="background1" w:themeFillShade="D9"/>
            <w:vAlign w:val="center"/>
          </w:tcPr>
          <w:p w14:paraId="13E4CEB2" w14:textId="77777777" w:rsidR="005739FB" w:rsidRPr="00307700" w:rsidRDefault="005739FB" w:rsidP="005739FB">
            <w:pPr>
              <w:pStyle w:val="1fffb"/>
              <w:rPr>
                <w:rFonts w:cs="Times New Roman"/>
              </w:rPr>
            </w:pPr>
            <w:r w:rsidRPr="00307700">
              <w:rPr>
                <w:rFonts w:cs="Times New Roman"/>
              </w:rPr>
              <w:t>Топливо</w:t>
            </w:r>
          </w:p>
        </w:tc>
      </w:tr>
      <w:tr w:rsidR="005739FB" w:rsidRPr="00307700" w14:paraId="6E493266" w14:textId="77777777" w:rsidTr="005739FB">
        <w:trPr>
          <w:trHeight w:val="460"/>
          <w:tblHeader/>
        </w:trPr>
        <w:tc>
          <w:tcPr>
            <w:tcW w:w="1343" w:type="pct"/>
            <w:vMerge/>
            <w:tcBorders>
              <w:top w:val="nil"/>
            </w:tcBorders>
            <w:shd w:val="clear" w:color="auto" w:fill="D9D9D9" w:themeFill="background1" w:themeFillShade="D9"/>
            <w:vAlign w:val="center"/>
          </w:tcPr>
          <w:p w14:paraId="0CFCF905" w14:textId="77777777" w:rsidR="005739FB" w:rsidRPr="00307700" w:rsidRDefault="005739FB" w:rsidP="005739FB">
            <w:pPr>
              <w:pStyle w:val="1fffb"/>
              <w:rPr>
                <w:rFonts w:cs="Times New Roman"/>
                <w:sz w:val="2"/>
                <w:szCs w:val="2"/>
              </w:rPr>
            </w:pPr>
          </w:p>
        </w:tc>
        <w:tc>
          <w:tcPr>
            <w:tcW w:w="355" w:type="pct"/>
            <w:shd w:val="clear" w:color="auto" w:fill="D9D9D9" w:themeFill="background1" w:themeFillShade="D9"/>
            <w:vAlign w:val="center"/>
          </w:tcPr>
          <w:p w14:paraId="5FE9FCBF" w14:textId="77777777" w:rsidR="005739FB" w:rsidRPr="00307700" w:rsidRDefault="005739FB" w:rsidP="005739FB">
            <w:pPr>
              <w:pStyle w:val="1fffb"/>
              <w:rPr>
                <w:rFonts w:cs="Times New Roman"/>
              </w:rPr>
            </w:pPr>
            <w:r w:rsidRPr="00307700">
              <w:rPr>
                <w:rFonts w:cs="Times New Roman"/>
              </w:rPr>
              <w:t>Твер дое</w:t>
            </w:r>
          </w:p>
        </w:tc>
        <w:tc>
          <w:tcPr>
            <w:tcW w:w="584" w:type="pct"/>
            <w:shd w:val="clear" w:color="auto" w:fill="D9D9D9" w:themeFill="background1" w:themeFillShade="D9"/>
            <w:vAlign w:val="center"/>
          </w:tcPr>
          <w:p w14:paraId="2E92139D" w14:textId="77777777" w:rsidR="005739FB" w:rsidRPr="00307700" w:rsidRDefault="005739FB" w:rsidP="005739FB">
            <w:pPr>
              <w:pStyle w:val="1fffb"/>
              <w:rPr>
                <w:rFonts w:cs="Times New Roman"/>
              </w:rPr>
            </w:pPr>
            <w:r w:rsidRPr="00307700">
              <w:rPr>
                <w:rFonts w:cs="Times New Roman"/>
              </w:rPr>
              <w:t>Жидкое или Газ</w:t>
            </w:r>
          </w:p>
        </w:tc>
        <w:tc>
          <w:tcPr>
            <w:tcW w:w="366" w:type="pct"/>
            <w:shd w:val="clear" w:color="auto" w:fill="D9D9D9" w:themeFill="background1" w:themeFillShade="D9"/>
            <w:vAlign w:val="center"/>
          </w:tcPr>
          <w:p w14:paraId="35073AEA" w14:textId="77777777" w:rsidR="005739FB" w:rsidRPr="00307700" w:rsidRDefault="005739FB" w:rsidP="005739FB">
            <w:pPr>
              <w:pStyle w:val="1fffb"/>
              <w:rPr>
                <w:rFonts w:cs="Times New Roman"/>
              </w:rPr>
            </w:pPr>
            <w:r w:rsidRPr="00307700">
              <w:rPr>
                <w:rFonts w:cs="Times New Roman"/>
              </w:rPr>
              <w:t>Твер дое</w:t>
            </w:r>
          </w:p>
        </w:tc>
        <w:tc>
          <w:tcPr>
            <w:tcW w:w="510" w:type="pct"/>
            <w:shd w:val="clear" w:color="auto" w:fill="D9D9D9" w:themeFill="background1" w:themeFillShade="D9"/>
            <w:vAlign w:val="center"/>
          </w:tcPr>
          <w:p w14:paraId="716BE46B" w14:textId="77777777" w:rsidR="005739FB" w:rsidRPr="00307700" w:rsidRDefault="005739FB" w:rsidP="005739FB">
            <w:pPr>
              <w:pStyle w:val="1fffb"/>
              <w:rPr>
                <w:rFonts w:cs="Times New Roman"/>
              </w:rPr>
            </w:pPr>
            <w:r w:rsidRPr="00307700">
              <w:rPr>
                <w:rFonts w:cs="Times New Roman"/>
              </w:rPr>
              <w:t>Жидкое или Газ</w:t>
            </w:r>
          </w:p>
        </w:tc>
        <w:tc>
          <w:tcPr>
            <w:tcW w:w="365" w:type="pct"/>
            <w:shd w:val="clear" w:color="auto" w:fill="D9D9D9" w:themeFill="background1" w:themeFillShade="D9"/>
            <w:vAlign w:val="center"/>
          </w:tcPr>
          <w:p w14:paraId="5326CCAA" w14:textId="77777777" w:rsidR="005739FB" w:rsidRPr="00307700" w:rsidRDefault="005739FB" w:rsidP="005739FB">
            <w:pPr>
              <w:pStyle w:val="1fffb"/>
              <w:rPr>
                <w:rFonts w:cs="Times New Roman"/>
              </w:rPr>
            </w:pPr>
            <w:r w:rsidRPr="00307700">
              <w:rPr>
                <w:rFonts w:cs="Times New Roman"/>
              </w:rPr>
              <w:t>Твер дое</w:t>
            </w:r>
          </w:p>
        </w:tc>
        <w:tc>
          <w:tcPr>
            <w:tcW w:w="585" w:type="pct"/>
            <w:shd w:val="clear" w:color="auto" w:fill="D9D9D9" w:themeFill="background1" w:themeFillShade="D9"/>
            <w:vAlign w:val="center"/>
          </w:tcPr>
          <w:p w14:paraId="12866FE6" w14:textId="77777777" w:rsidR="005739FB" w:rsidRPr="00307700" w:rsidRDefault="005739FB" w:rsidP="005739FB">
            <w:pPr>
              <w:pStyle w:val="1fffb"/>
              <w:rPr>
                <w:rFonts w:cs="Times New Roman"/>
              </w:rPr>
            </w:pPr>
            <w:r w:rsidRPr="00307700">
              <w:rPr>
                <w:rFonts w:cs="Times New Roman"/>
              </w:rPr>
              <w:t>Жидкое или Газ</w:t>
            </w:r>
          </w:p>
        </w:tc>
        <w:tc>
          <w:tcPr>
            <w:tcW w:w="365" w:type="pct"/>
            <w:shd w:val="clear" w:color="auto" w:fill="D9D9D9" w:themeFill="background1" w:themeFillShade="D9"/>
            <w:vAlign w:val="center"/>
          </w:tcPr>
          <w:p w14:paraId="4A7F91BC" w14:textId="77777777" w:rsidR="005739FB" w:rsidRPr="00307700" w:rsidRDefault="005739FB" w:rsidP="005739FB">
            <w:pPr>
              <w:pStyle w:val="1fffb"/>
              <w:rPr>
                <w:rFonts w:cs="Times New Roman"/>
              </w:rPr>
            </w:pPr>
            <w:r w:rsidRPr="00307700">
              <w:rPr>
                <w:rFonts w:cs="Times New Roman"/>
              </w:rPr>
              <w:t>Твер дое</w:t>
            </w:r>
          </w:p>
        </w:tc>
        <w:tc>
          <w:tcPr>
            <w:tcW w:w="528" w:type="pct"/>
            <w:shd w:val="clear" w:color="auto" w:fill="D9D9D9" w:themeFill="background1" w:themeFillShade="D9"/>
            <w:vAlign w:val="center"/>
          </w:tcPr>
          <w:p w14:paraId="1B06C891" w14:textId="77777777" w:rsidR="005739FB" w:rsidRPr="00307700" w:rsidRDefault="005739FB" w:rsidP="005739FB">
            <w:pPr>
              <w:pStyle w:val="1fffb"/>
              <w:rPr>
                <w:rFonts w:cs="Times New Roman"/>
              </w:rPr>
            </w:pPr>
            <w:r w:rsidRPr="00307700">
              <w:rPr>
                <w:rFonts w:cs="Times New Roman"/>
              </w:rPr>
              <w:t>Жидкое или Газ</w:t>
            </w:r>
          </w:p>
        </w:tc>
      </w:tr>
      <w:tr w:rsidR="005739FB" w:rsidRPr="00307700" w14:paraId="3AB0F30B" w14:textId="77777777" w:rsidTr="005739FB">
        <w:trPr>
          <w:trHeight w:val="460"/>
        </w:trPr>
        <w:tc>
          <w:tcPr>
            <w:tcW w:w="1343" w:type="pct"/>
            <w:vAlign w:val="center"/>
          </w:tcPr>
          <w:p w14:paraId="091F5716" w14:textId="77777777" w:rsidR="005739FB" w:rsidRPr="00307700" w:rsidRDefault="005739FB" w:rsidP="005739FB">
            <w:pPr>
              <w:pStyle w:val="1fffb"/>
              <w:rPr>
                <w:rFonts w:cs="Times New Roman"/>
                <w:lang w:val="ru-RU"/>
              </w:rPr>
            </w:pPr>
            <w:r w:rsidRPr="00307700">
              <w:rPr>
                <w:rFonts w:cs="Times New Roman"/>
                <w:lang w:val="ru-RU"/>
              </w:rPr>
              <w:t>Прозрачность по шрифту,</w:t>
            </w:r>
          </w:p>
          <w:p w14:paraId="125CAD5A" w14:textId="77777777" w:rsidR="005739FB" w:rsidRPr="00307700" w:rsidRDefault="005739FB" w:rsidP="005739FB">
            <w:pPr>
              <w:pStyle w:val="1fffb"/>
              <w:rPr>
                <w:rFonts w:cs="Times New Roman"/>
                <w:lang w:val="ru-RU"/>
              </w:rPr>
            </w:pPr>
            <w:r w:rsidRPr="00307700">
              <w:rPr>
                <w:rFonts w:cs="Times New Roman"/>
                <w:lang w:val="ru-RU"/>
              </w:rPr>
              <w:t>см, не менее</w:t>
            </w:r>
          </w:p>
        </w:tc>
        <w:tc>
          <w:tcPr>
            <w:tcW w:w="1815" w:type="pct"/>
            <w:gridSpan w:val="4"/>
            <w:vAlign w:val="center"/>
          </w:tcPr>
          <w:p w14:paraId="08731EAE" w14:textId="77777777" w:rsidR="005739FB" w:rsidRPr="00307700" w:rsidRDefault="005739FB" w:rsidP="005739FB">
            <w:pPr>
              <w:pStyle w:val="1fffb"/>
              <w:rPr>
                <w:rFonts w:cs="Times New Roman"/>
              </w:rPr>
            </w:pPr>
            <w:r w:rsidRPr="00307700">
              <w:rPr>
                <w:rFonts w:cs="Times New Roman"/>
              </w:rPr>
              <w:t>30</w:t>
            </w:r>
          </w:p>
        </w:tc>
        <w:tc>
          <w:tcPr>
            <w:tcW w:w="1842" w:type="pct"/>
            <w:gridSpan w:val="4"/>
            <w:vAlign w:val="center"/>
          </w:tcPr>
          <w:p w14:paraId="436CA98A" w14:textId="77777777" w:rsidR="005739FB" w:rsidRPr="00307700" w:rsidRDefault="005739FB" w:rsidP="005739FB">
            <w:pPr>
              <w:pStyle w:val="1fffb"/>
              <w:rPr>
                <w:rFonts w:cs="Times New Roman"/>
              </w:rPr>
            </w:pPr>
            <w:r w:rsidRPr="00307700">
              <w:rPr>
                <w:rFonts w:cs="Times New Roman"/>
              </w:rPr>
              <w:t>40</w:t>
            </w:r>
          </w:p>
        </w:tc>
      </w:tr>
      <w:tr w:rsidR="005739FB" w:rsidRPr="00307700" w14:paraId="6B10F909" w14:textId="77777777" w:rsidTr="005739FB">
        <w:trPr>
          <w:trHeight w:val="691"/>
        </w:trPr>
        <w:tc>
          <w:tcPr>
            <w:tcW w:w="1343" w:type="pct"/>
            <w:vAlign w:val="center"/>
          </w:tcPr>
          <w:p w14:paraId="3168B3A8" w14:textId="77777777" w:rsidR="005739FB" w:rsidRPr="00307700" w:rsidRDefault="005739FB" w:rsidP="005739FB">
            <w:pPr>
              <w:pStyle w:val="1fffb"/>
              <w:rPr>
                <w:rFonts w:cs="Times New Roman"/>
                <w:lang w:val="ru-RU"/>
              </w:rPr>
            </w:pPr>
            <w:r w:rsidRPr="00307700">
              <w:rPr>
                <w:rFonts w:cs="Times New Roman"/>
                <w:lang w:val="ru-RU"/>
              </w:rPr>
              <w:t xml:space="preserve">Карбонатная жесткость сетевой воды с </w:t>
            </w:r>
            <w:r w:rsidRPr="00307700">
              <w:rPr>
                <w:rFonts w:cs="Times New Roman"/>
              </w:rPr>
              <w:t>PH</w:t>
            </w:r>
            <w:r w:rsidRPr="00307700">
              <w:rPr>
                <w:rFonts w:cs="Times New Roman"/>
                <w:lang w:val="ru-RU"/>
              </w:rPr>
              <w:t xml:space="preserve"> до 8.5</w:t>
            </w:r>
          </w:p>
          <w:p w14:paraId="18C0F286" w14:textId="77777777" w:rsidR="005739FB" w:rsidRPr="00307700" w:rsidRDefault="005739FB" w:rsidP="005739FB">
            <w:pPr>
              <w:pStyle w:val="1fffb"/>
              <w:rPr>
                <w:rFonts w:cs="Times New Roman"/>
              </w:rPr>
            </w:pPr>
            <w:r w:rsidRPr="00307700">
              <w:rPr>
                <w:rFonts w:cs="Times New Roman"/>
              </w:rPr>
              <w:t>мкг-экв/кг.</w:t>
            </w:r>
          </w:p>
        </w:tc>
        <w:tc>
          <w:tcPr>
            <w:tcW w:w="355" w:type="pct"/>
            <w:vAlign w:val="center"/>
          </w:tcPr>
          <w:p w14:paraId="3D24C4E3" w14:textId="77777777" w:rsidR="005739FB" w:rsidRPr="00307700" w:rsidRDefault="005739FB" w:rsidP="005739FB">
            <w:pPr>
              <w:pStyle w:val="1fffb"/>
              <w:rPr>
                <w:rFonts w:cs="Times New Roman"/>
              </w:rPr>
            </w:pPr>
            <w:r w:rsidRPr="00307700">
              <w:rPr>
                <w:rFonts w:cs="Times New Roman"/>
              </w:rPr>
              <w:t>800</w:t>
            </w:r>
          </w:p>
        </w:tc>
        <w:tc>
          <w:tcPr>
            <w:tcW w:w="584" w:type="pct"/>
            <w:vAlign w:val="center"/>
          </w:tcPr>
          <w:p w14:paraId="46A219DF" w14:textId="77777777" w:rsidR="005739FB" w:rsidRPr="00307700" w:rsidRDefault="005739FB" w:rsidP="005739FB">
            <w:pPr>
              <w:pStyle w:val="1fffb"/>
              <w:rPr>
                <w:rFonts w:cs="Times New Roman"/>
              </w:rPr>
            </w:pPr>
            <w:r w:rsidRPr="00307700">
              <w:rPr>
                <w:rFonts w:cs="Times New Roman"/>
              </w:rPr>
              <w:t>700</w:t>
            </w:r>
          </w:p>
        </w:tc>
        <w:tc>
          <w:tcPr>
            <w:tcW w:w="366" w:type="pct"/>
            <w:vAlign w:val="center"/>
          </w:tcPr>
          <w:p w14:paraId="53C75EF2" w14:textId="77777777" w:rsidR="005739FB" w:rsidRPr="00307700" w:rsidRDefault="005739FB" w:rsidP="005739FB">
            <w:pPr>
              <w:pStyle w:val="1fffb"/>
              <w:rPr>
                <w:rFonts w:cs="Times New Roman"/>
              </w:rPr>
            </w:pPr>
            <w:r w:rsidRPr="00307700">
              <w:rPr>
                <w:rFonts w:cs="Times New Roman"/>
              </w:rPr>
              <w:t>750</w:t>
            </w:r>
          </w:p>
        </w:tc>
        <w:tc>
          <w:tcPr>
            <w:tcW w:w="510" w:type="pct"/>
            <w:vAlign w:val="center"/>
          </w:tcPr>
          <w:p w14:paraId="22924913" w14:textId="77777777" w:rsidR="005739FB" w:rsidRPr="00307700" w:rsidRDefault="005739FB" w:rsidP="005739FB">
            <w:pPr>
              <w:pStyle w:val="1fffb"/>
              <w:rPr>
                <w:rFonts w:cs="Times New Roman"/>
              </w:rPr>
            </w:pPr>
            <w:r w:rsidRPr="00307700">
              <w:rPr>
                <w:rFonts w:cs="Times New Roman"/>
              </w:rPr>
              <w:t>600</w:t>
            </w:r>
          </w:p>
        </w:tc>
        <w:tc>
          <w:tcPr>
            <w:tcW w:w="365" w:type="pct"/>
            <w:vAlign w:val="center"/>
          </w:tcPr>
          <w:p w14:paraId="610A2B9A" w14:textId="77777777" w:rsidR="005739FB" w:rsidRPr="00307700" w:rsidRDefault="005739FB" w:rsidP="005739FB">
            <w:pPr>
              <w:pStyle w:val="1fffb"/>
              <w:rPr>
                <w:rFonts w:cs="Times New Roman"/>
              </w:rPr>
            </w:pPr>
            <w:r w:rsidRPr="00307700">
              <w:rPr>
                <w:rFonts w:cs="Times New Roman"/>
              </w:rPr>
              <w:t>800</w:t>
            </w:r>
          </w:p>
        </w:tc>
        <w:tc>
          <w:tcPr>
            <w:tcW w:w="585" w:type="pct"/>
            <w:vAlign w:val="center"/>
          </w:tcPr>
          <w:p w14:paraId="5E379AA5" w14:textId="77777777" w:rsidR="005739FB" w:rsidRPr="00307700" w:rsidRDefault="005739FB" w:rsidP="005739FB">
            <w:pPr>
              <w:pStyle w:val="1fffb"/>
              <w:rPr>
                <w:rFonts w:cs="Times New Roman"/>
              </w:rPr>
            </w:pPr>
            <w:r w:rsidRPr="00307700">
              <w:rPr>
                <w:rFonts w:cs="Times New Roman"/>
              </w:rPr>
              <w:t>700</w:t>
            </w:r>
          </w:p>
        </w:tc>
        <w:tc>
          <w:tcPr>
            <w:tcW w:w="365" w:type="pct"/>
            <w:vAlign w:val="center"/>
          </w:tcPr>
          <w:p w14:paraId="163494C5" w14:textId="77777777" w:rsidR="005739FB" w:rsidRPr="00307700" w:rsidRDefault="005739FB" w:rsidP="005739FB">
            <w:pPr>
              <w:pStyle w:val="1fffb"/>
              <w:rPr>
                <w:rFonts w:cs="Times New Roman"/>
              </w:rPr>
            </w:pPr>
            <w:r w:rsidRPr="00307700">
              <w:rPr>
                <w:rFonts w:cs="Times New Roman"/>
              </w:rPr>
              <w:t>750</w:t>
            </w:r>
          </w:p>
        </w:tc>
        <w:tc>
          <w:tcPr>
            <w:tcW w:w="528" w:type="pct"/>
            <w:vAlign w:val="center"/>
          </w:tcPr>
          <w:p w14:paraId="7A3C0176" w14:textId="77777777" w:rsidR="005739FB" w:rsidRPr="00307700" w:rsidRDefault="005739FB" w:rsidP="005739FB">
            <w:pPr>
              <w:pStyle w:val="1fffb"/>
              <w:rPr>
                <w:rFonts w:cs="Times New Roman"/>
              </w:rPr>
            </w:pPr>
            <w:r w:rsidRPr="00307700">
              <w:rPr>
                <w:rFonts w:cs="Times New Roman"/>
              </w:rPr>
              <w:t>600</w:t>
            </w:r>
          </w:p>
        </w:tc>
      </w:tr>
      <w:tr w:rsidR="005739FB" w:rsidRPr="00307700" w14:paraId="1A02E94B" w14:textId="77777777" w:rsidTr="005739FB">
        <w:trPr>
          <w:trHeight w:val="690"/>
        </w:trPr>
        <w:tc>
          <w:tcPr>
            <w:tcW w:w="1343" w:type="pct"/>
            <w:vAlign w:val="center"/>
          </w:tcPr>
          <w:p w14:paraId="052EC123" w14:textId="77777777" w:rsidR="005739FB" w:rsidRPr="00307700" w:rsidRDefault="005739FB" w:rsidP="005739FB">
            <w:pPr>
              <w:pStyle w:val="1fffb"/>
              <w:rPr>
                <w:rFonts w:cs="Times New Roman"/>
                <w:lang w:val="ru-RU"/>
              </w:rPr>
            </w:pPr>
            <w:r w:rsidRPr="00307700">
              <w:rPr>
                <w:rFonts w:cs="Times New Roman"/>
                <w:lang w:val="ru-RU"/>
              </w:rPr>
              <w:t>Условная сульфатно- кальциевая жесткость, мг-</w:t>
            </w:r>
          </w:p>
          <w:p w14:paraId="6DB420B9" w14:textId="77777777" w:rsidR="005739FB" w:rsidRPr="00307700" w:rsidRDefault="005739FB" w:rsidP="005739FB">
            <w:pPr>
              <w:pStyle w:val="1fffb"/>
              <w:rPr>
                <w:rFonts w:cs="Times New Roman"/>
              </w:rPr>
            </w:pPr>
            <w:r w:rsidRPr="00307700">
              <w:rPr>
                <w:rFonts w:cs="Times New Roman"/>
              </w:rPr>
              <w:t>экв/кг</w:t>
            </w:r>
          </w:p>
        </w:tc>
        <w:tc>
          <w:tcPr>
            <w:tcW w:w="938" w:type="pct"/>
            <w:gridSpan w:val="2"/>
            <w:vAlign w:val="center"/>
          </w:tcPr>
          <w:p w14:paraId="32583E36" w14:textId="77777777" w:rsidR="005739FB" w:rsidRPr="00307700" w:rsidRDefault="005739FB" w:rsidP="005739FB">
            <w:pPr>
              <w:pStyle w:val="1fffb"/>
              <w:rPr>
                <w:rFonts w:cs="Times New Roman"/>
              </w:rPr>
            </w:pPr>
            <w:r w:rsidRPr="00307700">
              <w:rPr>
                <w:rFonts w:cs="Times New Roman"/>
              </w:rPr>
              <w:t>4,5</w:t>
            </w:r>
          </w:p>
        </w:tc>
        <w:tc>
          <w:tcPr>
            <w:tcW w:w="877" w:type="pct"/>
            <w:gridSpan w:val="2"/>
            <w:vAlign w:val="center"/>
          </w:tcPr>
          <w:p w14:paraId="7E5771C2" w14:textId="77777777" w:rsidR="005739FB" w:rsidRPr="00307700" w:rsidRDefault="005739FB" w:rsidP="005739FB">
            <w:pPr>
              <w:pStyle w:val="1fffb"/>
              <w:rPr>
                <w:rFonts w:cs="Times New Roman"/>
              </w:rPr>
            </w:pPr>
            <w:r w:rsidRPr="00307700">
              <w:rPr>
                <w:rFonts w:cs="Times New Roman"/>
              </w:rPr>
              <w:t>1,2</w:t>
            </w:r>
          </w:p>
        </w:tc>
        <w:tc>
          <w:tcPr>
            <w:tcW w:w="950" w:type="pct"/>
            <w:gridSpan w:val="2"/>
            <w:vAlign w:val="center"/>
          </w:tcPr>
          <w:p w14:paraId="7BB41F00" w14:textId="77777777" w:rsidR="005739FB" w:rsidRPr="00307700" w:rsidRDefault="005739FB" w:rsidP="005739FB">
            <w:pPr>
              <w:pStyle w:val="1fffb"/>
              <w:rPr>
                <w:rFonts w:cs="Times New Roman"/>
              </w:rPr>
            </w:pPr>
            <w:r w:rsidRPr="00307700">
              <w:rPr>
                <w:rFonts w:cs="Times New Roman"/>
              </w:rPr>
              <w:t>4,5</w:t>
            </w:r>
          </w:p>
        </w:tc>
        <w:tc>
          <w:tcPr>
            <w:tcW w:w="893" w:type="pct"/>
            <w:gridSpan w:val="2"/>
            <w:vAlign w:val="center"/>
          </w:tcPr>
          <w:p w14:paraId="48164932" w14:textId="77777777" w:rsidR="005739FB" w:rsidRPr="00307700" w:rsidRDefault="005739FB" w:rsidP="005739FB">
            <w:pPr>
              <w:pStyle w:val="1fffb"/>
              <w:rPr>
                <w:rFonts w:cs="Times New Roman"/>
              </w:rPr>
            </w:pPr>
            <w:r w:rsidRPr="00307700">
              <w:rPr>
                <w:rFonts w:cs="Times New Roman"/>
              </w:rPr>
              <w:t>1,2</w:t>
            </w:r>
          </w:p>
        </w:tc>
      </w:tr>
      <w:tr w:rsidR="005739FB" w:rsidRPr="00307700" w14:paraId="0B6E3C69" w14:textId="77777777" w:rsidTr="005739FB">
        <w:trPr>
          <w:trHeight w:val="230"/>
        </w:trPr>
        <w:tc>
          <w:tcPr>
            <w:tcW w:w="1343" w:type="pct"/>
            <w:vAlign w:val="center"/>
          </w:tcPr>
          <w:p w14:paraId="3DABD745" w14:textId="77777777" w:rsidR="005739FB" w:rsidRPr="00307700" w:rsidRDefault="005739FB" w:rsidP="005739FB">
            <w:pPr>
              <w:pStyle w:val="1fffb"/>
              <w:rPr>
                <w:rFonts w:cs="Times New Roman"/>
              </w:rPr>
            </w:pPr>
            <w:r w:rsidRPr="00307700">
              <w:rPr>
                <w:rFonts w:cs="Times New Roman"/>
              </w:rPr>
              <w:t>Растворенный кислород</w:t>
            </w:r>
          </w:p>
        </w:tc>
        <w:tc>
          <w:tcPr>
            <w:tcW w:w="938" w:type="pct"/>
            <w:gridSpan w:val="2"/>
            <w:vAlign w:val="center"/>
          </w:tcPr>
          <w:p w14:paraId="046E356E" w14:textId="77777777" w:rsidR="005739FB" w:rsidRPr="00307700" w:rsidRDefault="005739FB" w:rsidP="005739FB">
            <w:pPr>
              <w:pStyle w:val="1fffb"/>
              <w:rPr>
                <w:rFonts w:cs="Times New Roman"/>
              </w:rPr>
            </w:pPr>
            <w:r w:rsidRPr="00307700">
              <w:rPr>
                <w:rFonts w:cs="Times New Roman"/>
              </w:rPr>
              <w:t>50</w:t>
            </w:r>
          </w:p>
        </w:tc>
        <w:tc>
          <w:tcPr>
            <w:tcW w:w="877" w:type="pct"/>
            <w:gridSpan w:val="2"/>
            <w:vAlign w:val="center"/>
          </w:tcPr>
          <w:p w14:paraId="13047BC1" w14:textId="77777777" w:rsidR="005739FB" w:rsidRPr="00307700" w:rsidRDefault="005739FB" w:rsidP="005739FB">
            <w:pPr>
              <w:pStyle w:val="1fffb"/>
              <w:rPr>
                <w:rFonts w:cs="Times New Roman"/>
              </w:rPr>
            </w:pPr>
            <w:r w:rsidRPr="00307700">
              <w:rPr>
                <w:rFonts w:cs="Times New Roman"/>
              </w:rPr>
              <w:t>30</w:t>
            </w:r>
          </w:p>
        </w:tc>
        <w:tc>
          <w:tcPr>
            <w:tcW w:w="950" w:type="pct"/>
            <w:gridSpan w:val="2"/>
            <w:vAlign w:val="center"/>
          </w:tcPr>
          <w:p w14:paraId="2E0C56D5" w14:textId="77777777" w:rsidR="005739FB" w:rsidRPr="00307700" w:rsidRDefault="005739FB" w:rsidP="005739FB">
            <w:pPr>
              <w:pStyle w:val="1fffb"/>
              <w:rPr>
                <w:rFonts w:cs="Times New Roman"/>
              </w:rPr>
            </w:pPr>
            <w:r w:rsidRPr="00307700">
              <w:rPr>
                <w:rFonts w:cs="Times New Roman"/>
              </w:rPr>
              <w:t>50</w:t>
            </w:r>
          </w:p>
        </w:tc>
        <w:tc>
          <w:tcPr>
            <w:tcW w:w="893" w:type="pct"/>
            <w:gridSpan w:val="2"/>
            <w:vAlign w:val="center"/>
          </w:tcPr>
          <w:p w14:paraId="2A6BFA4E" w14:textId="77777777" w:rsidR="005739FB" w:rsidRPr="00307700" w:rsidRDefault="005739FB" w:rsidP="005739FB">
            <w:pPr>
              <w:pStyle w:val="1fffb"/>
              <w:rPr>
                <w:rFonts w:cs="Times New Roman"/>
              </w:rPr>
            </w:pPr>
            <w:r w:rsidRPr="00307700">
              <w:rPr>
                <w:rFonts w:cs="Times New Roman"/>
              </w:rPr>
              <w:t>30</w:t>
            </w:r>
          </w:p>
        </w:tc>
      </w:tr>
      <w:tr w:rsidR="005739FB" w:rsidRPr="00307700" w14:paraId="27D3FE56" w14:textId="77777777" w:rsidTr="005739FB">
        <w:trPr>
          <w:trHeight w:val="690"/>
        </w:trPr>
        <w:tc>
          <w:tcPr>
            <w:tcW w:w="1343" w:type="pct"/>
            <w:vAlign w:val="center"/>
          </w:tcPr>
          <w:p w14:paraId="1F1032DB" w14:textId="77777777" w:rsidR="005739FB" w:rsidRPr="00307700" w:rsidRDefault="005739FB" w:rsidP="005739FB">
            <w:pPr>
              <w:pStyle w:val="1fffb"/>
              <w:rPr>
                <w:rFonts w:cs="Times New Roman"/>
                <w:lang w:val="ru-RU"/>
              </w:rPr>
            </w:pPr>
            <w:r w:rsidRPr="00307700">
              <w:rPr>
                <w:rFonts w:cs="Times New Roman"/>
                <w:lang w:val="ru-RU"/>
              </w:rPr>
              <w:t xml:space="preserve">Содержание соединений железа в пересчете на </w:t>
            </w:r>
            <w:r w:rsidRPr="00307700">
              <w:rPr>
                <w:rFonts w:cs="Times New Roman"/>
              </w:rPr>
              <w:t>Fe</w:t>
            </w:r>
            <w:r w:rsidRPr="00307700">
              <w:rPr>
                <w:rFonts w:cs="Times New Roman"/>
                <w:lang w:val="ru-RU"/>
              </w:rPr>
              <w:t>,</w:t>
            </w:r>
          </w:p>
          <w:p w14:paraId="4B7BC390" w14:textId="77777777" w:rsidR="005739FB" w:rsidRPr="00307700" w:rsidRDefault="005739FB" w:rsidP="005739FB">
            <w:pPr>
              <w:pStyle w:val="1fffb"/>
              <w:rPr>
                <w:rFonts w:cs="Times New Roman"/>
              </w:rPr>
            </w:pPr>
            <w:r w:rsidRPr="00307700">
              <w:rPr>
                <w:rFonts w:cs="Times New Roman"/>
              </w:rPr>
              <w:t>мкг/кг</w:t>
            </w:r>
          </w:p>
        </w:tc>
        <w:tc>
          <w:tcPr>
            <w:tcW w:w="355" w:type="pct"/>
            <w:vAlign w:val="center"/>
          </w:tcPr>
          <w:p w14:paraId="660A5A81" w14:textId="77777777" w:rsidR="005739FB" w:rsidRPr="00307700" w:rsidRDefault="005739FB" w:rsidP="005739FB">
            <w:pPr>
              <w:pStyle w:val="1fffb"/>
              <w:rPr>
                <w:rFonts w:cs="Times New Roman"/>
              </w:rPr>
            </w:pPr>
            <w:r w:rsidRPr="00307700">
              <w:rPr>
                <w:rFonts w:cs="Times New Roman"/>
              </w:rPr>
              <w:t>600</w:t>
            </w:r>
          </w:p>
        </w:tc>
        <w:tc>
          <w:tcPr>
            <w:tcW w:w="584" w:type="pct"/>
            <w:vAlign w:val="center"/>
          </w:tcPr>
          <w:p w14:paraId="363EF5FC" w14:textId="77777777" w:rsidR="005739FB" w:rsidRPr="00307700" w:rsidRDefault="005739FB" w:rsidP="005739FB">
            <w:pPr>
              <w:pStyle w:val="1fffb"/>
              <w:rPr>
                <w:rFonts w:cs="Times New Roman"/>
              </w:rPr>
            </w:pPr>
            <w:r w:rsidRPr="00307700">
              <w:rPr>
                <w:rFonts w:cs="Times New Roman"/>
              </w:rPr>
              <w:t>500</w:t>
            </w:r>
          </w:p>
        </w:tc>
        <w:tc>
          <w:tcPr>
            <w:tcW w:w="366" w:type="pct"/>
            <w:vAlign w:val="center"/>
          </w:tcPr>
          <w:p w14:paraId="286F8656" w14:textId="77777777" w:rsidR="005739FB" w:rsidRPr="00307700" w:rsidRDefault="005739FB" w:rsidP="005739FB">
            <w:pPr>
              <w:pStyle w:val="1fffb"/>
              <w:rPr>
                <w:rFonts w:cs="Times New Roman"/>
              </w:rPr>
            </w:pPr>
            <w:r w:rsidRPr="00307700">
              <w:rPr>
                <w:rFonts w:cs="Times New Roman"/>
              </w:rPr>
              <w:t>500</w:t>
            </w:r>
          </w:p>
        </w:tc>
        <w:tc>
          <w:tcPr>
            <w:tcW w:w="510" w:type="pct"/>
            <w:vAlign w:val="center"/>
          </w:tcPr>
          <w:p w14:paraId="59815726" w14:textId="77777777" w:rsidR="005739FB" w:rsidRPr="00307700" w:rsidRDefault="005739FB" w:rsidP="005739FB">
            <w:pPr>
              <w:pStyle w:val="1fffb"/>
              <w:rPr>
                <w:rFonts w:cs="Times New Roman"/>
              </w:rPr>
            </w:pPr>
            <w:r w:rsidRPr="00307700">
              <w:rPr>
                <w:rFonts w:cs="Times New Roman"/>
              </w:rPr>
              <w:t>400</w:t>
            </w:r>
          </w:p>
        </w:tc>
        <w:tc>
          <w:tcPr>
            <w:tcW w:w="365" w:type="pct"/>
            <w:vAlign w:val="center"/>
          </w:tcPr>
          <w:p w14:paraId="51F938B3" w14:textId="77777777" w:rsidR="005739FB" w:rsidRPr="00307700" w:rsidRDefault="005739FB" w:rsidP="005739FB">
            <w:pPr>
              <w:pStyle w:val="1fffb"/>
              <w:rPr>
                <w:rFonts w:cs="Times New Roman"/>
              </w:rPr>
            </w:pPr>
            <w:r w:rsidRPr="00307700">
              <w:rPr>
                <w:rFonts w:cs="Times New Roman"/>
              </w:rPr>
              <w:t>300</w:t>
            </w:r>
          </w:p>
        </w:tc>
        <w:tc>
          <w:tcPr>
            <w:tcW w:w="585" w:type="pct"/>
            <w:vAlign w:val="center"/>
          </w:tcPr>
          <w:p w14:paraId="61011A72" w14:textId="77777777" w:rsidR="005739FB" w:rsidRPr="00307700" w:rsidRDefault="005739FB" w:rsidP="005739FB">
            <w:pPr>
              <w:pStyle w:val="1fffb"/>
              <w:rPr>
                <w:rFonts w:cs="Times New Roman"/>
              </w:rPr>
            </w:pPr>
            <w:r w:rsidRPr="00307700">
              <w:rPr>
                <w:rFonts w:cs="Times New Roman"/>
              </w:rPr>
              <w:t>300</w:t>
            </w:r>
          </w:p>
        </w:tc>
        <w:tc>
          <w:tcPr>
            <w:tcW w:w="365" w:type="pct"/>
            <w:vAlign w:val="center"/>
          </w:tcPr>
          <w:p w14:paraId="02606514" w14:textId="77777777" w:rsidR="005739FB" w:rsidRPr="00307700" w:rsidRDefault="005739FB" w:rsidP="005739FB">
            <w:pPr>
              <w:pStyle w:val="1fffb"/>
              <w:rPr>
                <w:rFonts w:cs="Times New Roman"/>
              </w:rPr>
            </w:pPr>
            <w:r w:rsidRPr="00307700">
              <w:rPr>
                <w:rFonts w:cs="Times New Roman"/>
              </w:rPr>
              <w:t>300</w:t>
            </w:r>
          </w:p>
        </w:tc>
        <w:tc>
          <w:tcPr>
            <w:tcW w:w="528" w:type="pct"/>
            <w:vAlign w:val="center"/>
          </w:tcPr>
          <w:p w14:paraId="471265B0" w14:textId="77777777" w:rsidR="005739FB" w:rsidRPr="00307700" w:rsidRDefault="005739FB" w:rsidP="005739FB">
            <w:pPr>
              <w:pStyle w:val="1fffb"/>
              <w:rPr>
                <w:rFonts w:cs="Times New Roman"/>
              </w:rPr>
            </w:pPr>
            <w:r w:rsidRPr="00307700">
              <w:rPr>
                <w:rFonts w:cs="Times New Roman"/>
              </w:rPr>
              <w:t>250</w:t>
            </w:r>
          </w:p>
        </w:tc>
      </w:tr>
      <w:tr w:rsidR="005739FB" w:rsidRPr="00307700" w14:paraId="02ACCDB9" w14:textId="77777777" w:rsidTr="005739FB">
        <w:trPr>
          <w:trHeight w:val="230"/>
        </w:trPr>
        <w:tc>
          <w:tcPr>
            <w:tcW w:w="1343" w:type="pct"/>
            <w:vAlign w:val="center"/>
          </w:tcPr>
          <w:p w14:paraId="0AD0FB38" w14:textId="77777777" w:rsidR="005739FB" w:rsidRPr="00307700" w:rsidRDefault="005739FB" w:rsidP="005739FB">
            <w:pPr>
              <w:pStyle w:val="1fffb"/>
              <w:rPr>
                <w:rFonts w:cs="Times New Roman"/>
                <w:lang w:val="ru-RU"/>
              </w:rPr>
            </w:pPr>
            <w:r w:rsidRPr="00307700">
              <w:rPr>
                <w:rFonts w:cs="Times New Roman"/>
                <w:lang w:val="ru-RU"/>
              </w:rPr>
              <w:t xml:space="preserve">Значение </w:t>
            </w:r>
            <w:r w:rsidRPr="00307700">
              <w:rPr>
                <w:rFonts w:cs="Times New Roman"/>
              </w:rPr>
              <w:t>PH</w:t>
            </w:r>
            <w:r w:rsidRPr="00307700">
              <w:rPr>
                <w:rFonts w:cs="Times New Roman"/>
                <w:lang w:val="ru-RU"/>
              </w:rPr>
              <w:t xml:space="preserve"> при </w:t>
            </w:r>
            <w:r w:rsidRPr="00307700">
              <w:rPr>
                <w:rFonts w:cs="Times New Roman"/>
              </w:rPr>
              <w:t>t</w:t>
            </w:r>
            <w:r w:rsidRPr="00307700">
              <w:rPr>
                <w:rFonts w:cs="Times New Roman"/>
                <w:lang w:val="ru-RU"/>
              </w:rPr>
              <w:t>=25</w:t>
            </w:r>
            <w:r w:rsidRPr="00307700">
              <w:rPr>
                <w:rFonts w:cs="Times New Roman"/>
                <w:vertAlign w:val="superscript"/>
              </w:rPr>
              <w:t>o</w:t>
            </w:r>
            <w:r w:rsidRPr="00307700">
              <w:rPr>
                <w:rFonts w:cs="Times New Roman"/>
              </w:rPr>
              <w:t>C</w:t>
            </w:r>
          </w:p>
        </w:tc>
        <w:tc>
          <w:tcPr>
            <w:tcW w:w="1815" w:type="pct"/>
            <w:gridSpan w:val="4"/>
            <w:vAlign w:val="center"/>
          </w:tcPr>
          <w:p w14:paraId="0E423BE2" w14:textId="77777777" w:rsidR="005739FB" w:rsidRPr="00307700" w:rsidRDefault="005739FB" w:rsidP="005739FB">
            <w:pPr>
              <w:pStyle w:val="1fffb"/>
              <w:rPr>
                <w:rFonts w:cs="Times New Roman"/>
              </w:rPr>
            </w:pPr>
            <w:r w:rsidRPr="00307700">
              <w:rPr>
                <w:rFonts w:cs="Times New Roman"/>
              </w:rPr>
              <w:t>от 7 до 11</w:t>
            </w:r>
          </w:p>
        </w:tc>
        <w:tc>
          <w:tcPr>
            <w:tcW w:w="1842" w:type="pct"/>
            <w:gridSpan w:val="4"/>
            <w:vAlign w:val="center"/>
          </w:tcPr>
          <w:p w14:paraId="1E000AD8" w14:textId="77777777" w:rsidR="005739FB" w:rsidRPr="00307700" w:rsidRDefault="005739FB" w:rsidP="005739FB">
            <w:pPr>
              <w:pStyle w:val="1fffb"/>
              <w:rPr>
                <w:rFonts w:cs="Times New Roman"/>
              </w:rPr>
            </w:pPr>
            <w:r w:rsidRPr="00307700">
              <w:rPr>
                <w:rFonts w:cs="Times New Roman"/>
              </w:rPr>
              <w:t>от 7 до 8,5</w:t>
            </w:r>
          </w:p>
        </w:tc>
      </w:tr>
      <w:tr w:rsidR="005739FB" w:rsidRPr="00307700" w14:paraId="6723AC14" w14:textId="77777777" w:rsidTr="005739FB">
        <w:trPr>
          <w:trHeight w:val="230"/>
        </w:trPr>
        <w:tc>
          <w:tcPr>
            <w:tcW w:w="1343" w:type="pct"/>
            <w:vAlign w:val="center"/>
          </w:tcPr>
          <w:p w14:paraId="3A5CF019" w14:textId="77777777" w:rsidR="005739FB" w:rsidRPr="00307700" w:rsidRDefault="005739FB" w:rsidP="005739FB">
            <w:pPr>
              <w:pStyle w:val="1fffb"/>
              <w:rPr>
                <w:rFonts w:cs="Times New Roman"/>
              </w:rPr>
            </w:pPr>
            <w:r w:rsidRPr="00307700">
              <w:rPr>
                <w:rFonts w:cs="Times New Roman"/>
              </w:rPr>
              <w:t>Свободная углекислота</w:t>
            </w:r>
          </w:p>
        </w:tc>
        <w:tc>
          <w:tcPr>
            <w:tcW w:w="3657" w:type="pct"/>
            <w:gridSpan w:val="8"/>
            <w:vAlign w:val="center"/>
          </w:tcPr>
          <w:p w14:paraId="1A73CA46" w14:textId="77777777" w:rsidR="005739FB" w:rsidRPr="00307700" w:rsidRDefault="005739FB" w:rsidP="005739FB">
            <w:pPr>
              <w:pStyle w:val="1fffb"/>
              <w:rPr>
                <w:rFonts w:cs="Times New Roman"/>
                <w:lang w:val="ru-RU"/>
              </w:rPr>
            </w:pPr>
            <w:r w:rsidRPr="00307700">
              <w:rPr>
                <w:rFonts w:cs="Times New Roman"/>
                <w:lang w:val="ru-RU"/>
              </w:rPr>
              <w:t xml:space="preserve">Должна отсутствовать или находится в пределах, обеспечивающих </w:t>
            </w:r>
            <w:r w:rsidRPr="00307700">
              <w:rPr>
                <w:rFonts w:cs="Times New Roman"/>
              </w:rPr>
              <w:t>PH</w:t>
            </w:r>
            <w:r w:rsidRPr="00307700">
              <w:rPr>
                <w:rFonts w:cs="Times New Roman"/>
                <w:lang w:val="ru-RU"/>
              </w:rPr>
              <w:t>&gt;7</w:t>
            </w:r>
          </w:p>
        </w:tc>
      </w:tr>
      <w:tr w:rsidR="005739FB" w:rsidRPr="00307700" w14:paraId="4115266D" w14:textId="77777777" w:rsidTr="005739FB">
        <w:trPr>
          <w:trHeight w:val="460"/>
        </w:trPr>
        <w:tc>
          <w:tcPr>
            <w:tcW w:w="1343" w:type="pct"/>
            <w:vAlign w:val="center"/>
          </w:tcPr>
          <w:p w14:paraId="5E8D7480" w14:textId="77777777" w:rsidR="005739FB" w:rsidRPr="00307700" w:rsidRDefault="005739FB" w:rsidP="005739FB">
            <w:pPr>
              <w:pStyle w:val="1fffb"/>
              <w:rPr>
                <w:rFonts w:cs="Times New Roman"/>
                <w:lang w:val="ru-RU"/>
              </w:rPr>
            </w:pPr>
            <w:r w:rsidRPr="00307700">
              <w:rPr>
                <w:rFonts w:cs="Times New Roman"/>
                <w:lang w:val="ru-RU"/>
              </w:rPr>
              <w:t>Масла и нефтепродукты</w:t>
            </w:r>
          </w:p>
          <w:p w14:paraId="73BB284A" w14:textId="77777777" w:rsidR="005739FB" w:rsidRPr="00307700" w:rsidRDefault="005739FB" w:rsidP="005739FB">
            <w:pPr>
              <w:pStyle w:val="1fffb"/>
              <w:rPr>
                <w:rFonts w:cs="Times New Roman"/>
                <w:lang w:val="ru-RU"/>
              </w:rPr>
            </w:pPr>
            <w:r w:rsidRPr="00307700">
              <w:rPr>
                <w:rFonts w:cs="Times New Roman"/>
                <w:lang w:val="ru-RU"/>
              </w:rPr>
              <w:t>мг/кг, не более</w:t>
            </w:r>
          </w:p>
        </w:tc>
        <w:tc>
          <w:tcPr>
            <w:tcW w:w="1815" w:type="pct"/>
            <w:gridSpan w:val="4"/>
            <w:vAlign w:val="center"/>
          </w:tcPr>
          <w:p w14:paraId="6E059E42" w14:textId="77777777" w:rsidR="005739FB" w:rsidRPr="00307700" w:rsidRDefault="005739FB" w:rsidP="005739FB">
            <w:pPr>
              <w:pStyle w:val="1fffb"/>
              <w:rPr>
                <w:rFonts w:cs="Times New Roman"/>
              </w:rPr>
            </w:pPr>
            <w:r w:rsidRPr="00307700">
              <w:rPr>
                <w:rFonts w:cs="Times New Roman"/>
              </w:rPr>
              <w:t>1</w:t>
            </w:r>
          </w:p>
        </w:tc>
        <w:tc>
          <w:tcPr>
            <w:tcW w:w="1842" w:type="pct"/>
            <w:gridSpan w:val="4"/>
            <w:vAlign w:val="center"/>
          </w:tcPr>
          <w:p w14:paraId="68954216" w14:textId="77777777" w:rsidR="005739FB" w:rsidRPr="00307700" w:rsidRDefault="005739FB" w:rsidP="005739FB">
            <w:pPr>
              <w:pStyle w:val="1fffb"/>
              <w:rPr>
                <w:rFonts w:cs="Times New Roman"/>
                <w:sz w:val="18"/>
              </w:rPr>
            </w:pPr>
          </w:p>
        </w:tc>
      </w:tr>
    </w:tbl>
    <w:p w14:paraId="114FAC3F" w14:textId="77777777" w:rsidR="005739FB" w:rsidRPr="00307700" w:rsidRDefault="005739FB" w:rsidP="00B5461F">
      <w:pPr>
        <w:pStyle w:val="11ff3"/>
      </w:pPr>
    </w:p>
    <w:p w14:paraId="4E745E29" w14:textId="2E0A10F2" w:rsidR="00D83FFF" w:rsidRPr="00307700" w:rsidRDefault="00D83FFF" w:rsidP="00B5461F">
      <w:pPr>
        <w:pStyle w:val="11ff3"/>
        <w:rPr>
          <w:b/>
          <w:lang w:eastAsia="ru-RU"/>
        </w:rPr>
      </w:pPr>
      <w:r w:rsidRPr="00307700">
        <w:rPr>
          <w:b/>
          <w:lang w:eastAsia="ru-RU"/>
        </w:rPr>
        <w:t>Таблица 1.7.1.</w:t>
      </w:r>
      <w:r w:rsidR="00C011AB" w:rsidRPr="00307700">
        <w:rPr>
          <w:b/>
          <w:lang w:eastAsia="ru-RU"/>
        </w:rPr>
        <w:t>2</w:t>
      </w:r>
      <w:r w:rsidRPr="00307700">
        <w:rPr>
          <w:b/>
          <w:lang w:eastAsia="ru-RU"/>
        </w:rPr>
        <w:t>.</w:t>
      </w:r>
      <w:r w:rsidR="009B35EA" w:rsidRPr="00307700">
        <w:rPr>
          <w:b/>
          <w:lang w:eastAsia="ru-RU"/>
        </w:rPr>
        <w:t xml:space="preserve"> - </w:t>
      </w:r>
      <w:r w:rsidR="00FC2E5C" w:rsidRPr="00307700">
        <w:rPr>
          <w:b/>
          <w:lang w:eastAsia="ru-RU"/>
        </w:rPr>
        <w:t xml:space="preserve">– Расчетный объем теплоносителя, </w:t>
      </w:r>
      <w:r w:rsidR="00B50FF1" w:rsidRPr="00307700">
        <w:rPr>
          <w:b/>
          <w:lang w:eastAsia="ru-RU"/>
        </w:rPr>
        <w:t>м</w:t>
      </w:r>
      <w:r w:rsidR="00B50FF1" w:rsidRPr="00307700">
        <w:rPr>
          <w:b/>
          <w:vertAlign w:val="superscript"/>
          <w:lang w:eastAsia="ru-RU"/>
        </w:rPr>
        <w:t>3</w:t>
      </w:r>
      <w:r w:rsidR="00FC2E5C" w:rsidRPr="00307700">
        <w:rPr>
          <w:b/>
          <w:lang w:eastAsia="ru-RU"/>
        </w:rPr>
        <w:t xml:space="preserve"> (без учета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97"/>
        <w:gridCol w:w="1455"/>
        <w:gridCol w:w="1001"/>
        <w:gridCol w:w="1599"/>
        <w:gridCol w:w="1520"/>
      </w:tblGrid>
      <w:tr w:rsidR="005739FB" w:rsidRPr="00307700" w14:paraId="3C461792" w14:textId="77777777" w:rsidTr="005739FB">
        <w:trPr>
          <w:trHeight w:val="20"/>
          <w:tblHeader/>
        </w:trPr>
        <w:tc>
          <w:tcPr>
            <w:tcW w:w="2088" w:type="pct"/>
            <w:shd w:val="clear" w:color="auto" w:fill="D9D9D9" w:themeFill="background1" w:themeFillShade="D9"/>
            <w:noWrap/>
            <w:vAlign w:val="center"/>
            <w:hideMark/>
          </w:tcPr>
          <w:p w14:paraId="049A0B33" w14:textId="77777777" w:rsidR="005739FB" w:rsidRPr="00307700" w:rsidRDefault="005739FB" w:rsidP="005739FB">
            <w:pPr>
              <w:pStyle w:val="1fffb"/>
              <w:rPr>
                <w:rFonts w:cs="Times New Roman"/>
              </w:rPr>
            </w:pPr>
            <w:r w:rsidRPr="00307700">
              <w:rPr>
                <w:rFonts w:cs="Times New Roman"/>
              </w:rPr>
              <w:t>Начало участка</w:t>
            </w:r>
          </w:p>
        </w:tc>
        <w:tc>
          <w:tcPr>
            <w:tcW w:w="760" w:type="pct"/>
            <w:shd w:val="clear" w:color="auto" w:fill="D9D9D9" w:themeFill="background1" w:themeFillShade="D9"/>
            <w:noWrap/>
            <w:vAlign w:val="center"/>
            <w:hideMark/>
          </w:tcPr>
          <w:p w14:paraId="24AC622B" w14:textId="77777777" w:rsidR="005739FB" w:rsidRPr="00307700" w:rsidRDefault="005739FB" w:rsidP="005739FB">
            <w:pPr>
              <w:pStyle w:val="1fffb"/>
              <w:rPr>
                <w:rFonts w:cs="Times New Roman"/>
              </w:rPr>
            </w:pPr>
            <w:r w:rsidRPr="00307700">
              <w:rPr>
                <w:rFonts w:cs="Times New Roman"/>
              </w:rPr>
              <w:t>Конец участка</w:t>
            </w:r>
          </w:p>
        </w:tc>
        <w:tc>
          <w:tcPr>
            <w:tcW w:w="523" w:type="pct"/>
            <w:shd w:val="clear" w:color="auto" w:fill="D9D9D9" w:themeFill="background1" w:themeFillShade="D9"/>
            <w:vAlign w:val="center"/>
            <w:hideMark/>
          </w:tcPr>
          <w:p w14:paraId="043EDFC5" w14:textId="77777777" w:rsidR="005739FB" w:rsidRPr="00307700" w:rsidRDefault="005739FB" w:rsidP="005739FB">
            <w:pPr>
              <w:pStyle w:val="1fffb"/>
              <w:rPr>
                <w:rFonts w:cs="Times New Roman"/>
                <w:szCs w:val="20"/>
              </w:rPr>
            </w:pPr>
            <w:r w:rsidRPr="00307700">
              <w:rPr>
                <w:rFonts w:cs="Times New Roman"/>
                <w:szCs w:val="20"/>
              </w:rPr>
              <w:t>Диаметр, мм</w:t>
            </w:r>
          </w:p>
        </w:tc>
        <w:tc>
          <w:tcPr>
            <w:tcW w:w="835" w:type="pct"/>
            <w:shd w:val="clear" w:color="auto" w:fill="D9D9D9" w:themeFill="background1" w:themeFillShade="D9"/>
            <w:vAlign w:val="center"/>
            <w:hideMark/>
          </w:tcPr>
          <w:p w14:paraId="7B1B3B5D" w14:textId="77777777" w:rsidR="005739FB" w:rsidRPr="00307700" w:rsidRDefault="005739FB" w:rsidP="005739FB">
            <w:pPr>
              <w:pStyle w:val="1fffb"/>
              <w:rPr>
                <w:rFonts w:cs="Times New Roman"/>
                <w:szCs w:val="20"/>
              </w:rPr>
            </w:pPr>
            <w:r w:rsidRPr="00307700">
              <w:rPr>
                <w:rFonts w:cs="Times New Roman"/>
                <w:szCs w:val="20"/>
              </w:rPr>
              <w:t>Протяжённость, км</w:t>
            </w:r>
          </w:p>
        </w:tc>
        <w:tc>
          <w:tcPr>
            <w:tcW w:w="794" w:type="pct"/>
            <w:shd w:val="clear" w:color="auto" w:fill="D9D9D9" w:themeFill="background1" w:themeFillShade="D9"/>
            <w:vAlign w:val="center"/>
            <w:hideMark/>
          </w:tcPr>
          <w:p w14:paraId="5EC164D5" w14:textId="77777777" w:rsidR="005739FB" w:rsidRPr="00307700" w:rsidRDefault="005739FB" w:rsidP="005739FB">
            <w:pPr>
              <w:pStyle w:val="1fffb"/>
              <w:rPr>
                <w:rFonts w:cs="Times New Roman"/>
                <w:szCs w:val="20"/>
              </w:rPr>
            </w:pPr>
            <w:r w:rsidRPr="00307700">
              <w:rPr>
                <w:rFonts w:cs="Times New Roman"/>
                <w:szCs w:val="20"/>
              </w:rPr>
              <w:t>Объем теплоносителя, м. куб.</w:t>
            </w:r>
          </w:p>
        </w:tc>
      </w:tr>
      <w:tr w:rsidR="005739FB" w:rsidRPr="00307700" w14:paraId="29787B51" w14:textId="77777777" w:rsidTr="005739FB">
        <w:trPr>
          <w:trHeight w:val="20"/>
        </w:trPr>
        <w:tc>
          <w:tcPr>
            <w:tcW w:w="2088" w:type="pct"/>
            <w:shd w:val="clear" w:color="auto" w:fill="auto"/>
            <w:vAlign w:val="center"/>
            <w:hideMark/>
          </w:tcPr>
          <w:p w14:paraId="68030DDC" w14:textId="77777777" w:rsidR="005739FB" w:rsidRPr="00307700" w:rsidRDefault="005739FB" w:rsidP="005739FB">
            <w:pPr>
              <w:pStyle w:val="1fffb"/>
              <w:rPr>
                <w:rFonts w:cs="Times New Roman"/>
                <w:szCs w:val="20"/>
              </w:rPr>
            </w:pPr>
            <w:r w:rsidRPr="00307700">
              <w:rPr>
                <w:rFonts w:cs="Times New Roman"/>
                <w:szCs w:val="20"/>
              </w:rPr>
              <w:t>Котельная №1</w:t>
            </w:r>
          </w:p>
        </w:tc>
        <w:tc>
          <w:tcPr>
            <w:tcW w:w="760" w:type="pct"/>
            <w:shd w:val="clear" w:color="auto" w:fill="auto"/>
            <w:vAlign w:val="center"/>
            <w:hideMark/>
          </w:tcPr>
          <w:p w14:paraId="5837983F" w14:textId="77777777" w:rsidR="005739FB" w:rsidRPr="00307700" w:rsidRDefault="005739FB" w:rsidP="005739FB">
            <w:pPr>
              <w:pStyle w:val="1fffb"/>
              <w:rPr>
                <w:rFonts w:cs="Times New Roman"/>
                <w:szCs w:val="20"/>
              </w:rPr>
            </w:pPr>
            <w:r w:rsidRPr="00307700">
              <w:rPr>
                <w:rFonts w:cs="Times New Roman"/>
                <w:szCs w:val="20"/>
              </w:rPr>
              <w:t>0</w:t>
            </w:r>
          </w:p>
        </w:tc>
        <w:tc>
          <w:tcPr>
            <w:tcW w:w="523" w:type="pct"/>
            <w:shd w:val="clear" w:color="auto" w:fill="auto"/>
            <w:vAlign w:val="center"/>
            <w:hideMark/>
          </w:tcPr>
          <w:p w14:paraId="67D8953B" w14:textId="77777777" w:rsidR="005739FB" w:rsidRPr="00307700" w:rsidRDefault="005739FB" w:rsidP="005739FB">
            <w:pPr>
              <w:pStyle w:val="1fffb"/>
              <w:rPr>
                <w:rFonts w:cs="Times New Roman"/>
                <w:szCs w:val="20"/>
              </w:rPr>
            </w:pPr>
            <w:r w:rsidRPr="00307700">
              <w:rPr>
                <w:rFonts w:cs="Times New Roman"/>
                <w:szCs w:val="20"/>
              </w:rPr>
              <w:t>0</w:t>
            </w:r>
          </w:p>
        </w:tc>
        <w:tc>
          <w:tcPr>
            <w:tcW w:w="835" w:type="pct"/>
            <w:shd w:val="clear" w:color="auto" w:fill="auto"/>
            <w:vAlign w:val="center"/>
            <w:hideMark/>
          </w:tcPr>
          <w:p w14:paraId="7AE1EB4C"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480CADE8"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1D04E2ED" w14:textId="77777777" w:rsidTr="005739FB">
        <w:trPr>
          <w:trHeight w:val="20"/>
        </w:trPr>
        <w:tc>
          <w:tcPr>
            <w:tcW w:w="2088" w:type="pct"/>
            <w:shd w:val="clear" w:color="auto" w:fill="auto"/>
            <w:vAlign w:val="center"/>
            <w:hideMark/>
          </w:tcPr>
          <w:p w14:paraId="0E1FAAB2" w14:textId="77777777" w:rsidR="005739FB" w:rsidRPr="00307700" w:rsidRDefault="005739FB" w:rsidP="005739FB">
            <w:pPr>
              <w:pStyle w:val="1fffb"/>
              <w:rPr>
                <w:rFonts w:cs="Times New Roman"/>
                <w:szCs w:val="20"/>
              </w:rPr>
            </w:pPr>
            <w:r w:rsidRPr="00307700">
              <w:rPr>
                <w:rFonts w:cs="Times New Roman"/>
                <w:szCs w:val="20"/>
              </w:rPr>
              <w:t>ТК-1</w:t>
            </w:r>
          </w:p>
        </w:tc>
        <w:tc>
          <w:tcPr>
            <w:tcW w:w="760" w:type="pct"/>
            <w:shd w:val="clear" w:color="auto" w:fill="auto"/>
            <w:vAlign w:val="center"/>
            <w:hideMark/>
          </w:tcPr>
          <w:p w14:paraId="6FE42117" w14:textId="77777777" w:rsidR="005739FB" w:rsidRPr="00307700" w:rsidRDefault="005739FB" w:rsidP="005739FB">
            <w:pPr>
              <w:pStyle w:val="1fffb"/>
              <w:rPr>
                <w:rFonts w:cs="Times New Roman"/>
                <w:szCs w:val="20"/>
              </w:rPr>
            </w:pPr>
            <w:r w:rsidRPr="00307700">
              <w:rPr>
                <w:rFonts w:cs="Times New Roman"/>
                <w:szCs w:val="20"/>
              </w:rPr>
              <w:t>ТК-2</w:t>
            </w:r>
          </w:p>
        </w:tc>
        <w:tc>
          <w:tcPr>
            <w:tcW w:w="523" w:type="pct"/>
            <w:shd w:val="clear" w:color="auto" w:fill="auto"/>
            <w:vAlign w:val="center"/>
            <w:hideMark/>
          </w:tcPr>
          <w:p w14:paraId="1DD65290"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422A24AC" w14:textId="77777777" w:rsidR="005739FB" w:rsidRPr="00307700" w:rsidRDefault="005739FB" w:rsidP="005739FB">
            <w:pPr>
              <w:pStyle w:val="1fffb"/>
              <w:rPr>
                <w:rFonts w:cs="Times New Roman"/>
                <w:szCs w:val="20"/>
              </w:rPr>
            </w:pPr>
            <w:r w:rsidRPr="00307700">
              <w:rPr>
                <w:rFonts w:cs="Times New Roman"/>
                <w:szCs w:val="20"/>
              </w:rPr>
              <w:t>0,021</w:t>
            </w:r>
          </w:p>
        </w:tc>
        <w:tc>
          <w:tcPr>
            <w:tcW w:w="794" w:type="pct"/>
            <w:shd w:val="clear" w:color="auto" w:fill="auto"/>
            <w:vAlign w:val="center"/>
            <w:hideMark/>
          </w:tcPr>
          <w:p w14:paraId="65CDA376" w14:textId="77777777" w:rsidR="005739FB" w:rsidRPr="00307700" w:rsidRDefault="005739FB" w:rsidP="005739FB">
            <w:pPr>
              <w:pStyle w:val="1fffb"/>
              <w:rPr>
                <w:rFonts w:cs="Times New Roman"/>
                <w:szCs w:val="20"/>
              </w:rPr>
            </w:pPr>
            <w:r w:rsidRPr="00307700">
              <w:rPr>
                <w:rFonts w:cs="Times New Roman"/>
                <w:szCs w:val="20"/>
              </w:rPr>
              <w:t>0,11</w:t>
            </w:r>
          </w:p>
        </w:tc>
      </w:tr>
      <w:tr w:rsidR="005739FB" w:rsidRPr="00307700" w14:paraId="2A2E9985" w14:textId="77777777" w:rsidTr="005739FB">
        <w:trPr>
          <w:trHeight w:val="20"/>
        </w:trPr>
        <w:tc>
          <w:tcPr>
            <w:tcW w:w="2088" w:type="pct"/>
            <w:shd w:val="clear" w:color="auto" w:fill="auto"/>
            <w:vAlign w:val="center"/>
            <w:hideMark/>
          </w:tcPr>
          <w:p w14:paraId="5F8257A4" w14:textId="77777777" w:rsidR="005739FB" w:rsidRPr="00307700" w:rsidRDefault="005739FB" w:rsidP="005739FB">
            <w:pPr>
              <w:pStyle w:val="1fffb"/>
              <w:rPr>
                <w:rFonts w:cs="Times New Roman"/>
                <w:szCs w:val="20"/>
              </w:rPr>
            </w:pPr>
            <w:r w:rsidRPr="00307700">
              <w:rPr>
                <w:rFonts w:cs="Times New Roman"/>
                <w:szCs w:val="20"/>
              </w:rPr>
              <w:t>ТК-2</w:t>
            </w:r>
          </w:p>
        </w:tc>
        <w:tc>
          <w:tcPr>
            <w:tcW w:w="760" w:type="pct"/>
            <w:shd w:val="clear" w:color="auto" w:fill="auto"/>
            <w:vAlign w:val="center"/>
            <w:hideMark/>
          </w:tcPr>
          <w:p w14:paraId="26691B9A" w14:textId="77777777" w:rsidR="005739FB" w:rsidRPr="00307700" w:rsidRDefault="005739FB" w:rsidP="005739FB">
            <w:pPr>
              <w:pStyle w:val="1fffb"/>
              <w:rPr>
                <w:rFonts w:cs="Times New Roman"/>
                <w:szCs w:val="20"/>
              </w:rPr>
            </w:pPr>
            <w:r w:rsidRPr="00307700">
              <w:rPr>
                <w:rFonts w:cs="Times New Roman"/>
                <w:szCs w:val="20"/>
              </w:rPr>
              <w:t>ТК-3</w:t>
            </w:r>
          </w:p>
        </w:tc>
        <w:tc>
          <w:tcPr>
            <w:tcW w:w="523" w:type="pct"/>
            <w:shd w:val="clear" w:color="auto" w:fill="auto"/>
            <w:vAlign w:val="center"/>
            <w:hideMark/>
          </w:tcPr>
          <w:p w14:paraId="2954A170"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2EC20BE6" w14:textId="77777777" w:rsidR="005739FB" w:rsidRPr="00307700" w:rsidRDefault="005739FB" w:rsidP="005739FB">
            <w:pPr>
              <w:pStyle w:val="1fffb"/>
              <w:rPr>
                <w:rFonts w:cs="Times New Roman"/>
                <w:szCs w:val="20"/>
              </w:rPr>
            </w:pPr>
            <w:r w:rsidRPr="00307700">
              <w:rPr>
                <w:rFonts w:cs="Times New Roman"/>
                <w:szCs w:val="20"/>
              </w:rPr>
              <w:t>0,0037</w:t>
            </w:r>
          </w:p>
        </w:tc>
        <w:tc>
          <w:tcPr>
            <w:tcW w:w="794" w:type="pct"/>
            <w:shd w:val="clear" w:color="auto" w:fill="auto"/>
            <w:vAlign w:val="center"/>
            <w:hideMark/>
          </w:tcPr>
          <w:p w14:paraId="654F3199" w14:textId="77777777" w:rsidR="005739FB" w:rsidRPr="00307700" w:rsidRDefault="005739FB" w:rsidP="005739FB">
            <w:pPr>
              <w:pStyle w:val="1fffb"/>
              <w:rPr>
                <w:rFonts w:cs="Times New Roman"/>
                <w:szCs w:val="20"/>
              </w:rPr>
            </w:pPr>
            <w:r w:rsidRPr="00307700">
              <w:rPr>
                <w:rFonts w:cs="Times New Roman"/>
                <w:szCs w:val="20"/>
              </w:rPr>
              <w:t>0,02</w:t>
            </w:r>
          </w:p>
        </w:tc>
      </w:tr>
      <w:tr w:rsidR="005739FB" w:rsidRPr="00307700" w14:paraId="00965173" w14:textId="77777777" w:rsidTr="005739FB">
        <w:trPr>
          <w:trHeight w:val="20"/>
        </w:trPr>
        <w:tc>
          <w:tcPr>
            <w:tcW w:w="2088" w:type="pct"/>
            <w:shd w:val="clear" w:color="auto" w:fill="auto"/>
            <w:vAlign w:val="center"/>
            <w:hideMark/>
          </w:tcPr>
          <w:p w14:paraId="58C43C1C" w14:textId="77777777" w:rsidR="005739FB" w:rsidRPr="00307700" w:rsidRDefault="005739FB" w:rsidP="005739FB">
            <w:pPr>
              <w:pStyle w:val="1fffb"/>
              <w:rPr>
                <w:rFonts w:cs="Times New Roman"/>
                <w:szCs w:val="20"/>
              </w:rPr>
            </w:pPr>
            <w:r w:rsidRPr="00307700">
              <w:rPr>
                <w:rFonts w:cs="Times New Roman"/>
                <w:szCs w:val="20"/>
              </w:rPr>
              <w:t>ТК-1</w:t>
            </w:r>
          </w:p>
        </w:tc>
        <w:tc>
          <w:tcPr>
            <w:tcW w:w="760" w:type="pct"/>
            <w:shd w:val="clear" w:color="auto" w:fill="auto"/>
            <w:vAlign w:val="center"/>
            <w:hideMark/>
          </w:tcPr>
          <w:p w14:paraId="7B42F23C" w14:textId="77777777" w:rsidR="005739FB" w:rsidRPr="00307700" w:rsidRDefault="005739FB" w:rsidP="005739FB">
            <w:pPr>
              <w:pStyle w:val="1fffb"/>
              <w:rPr>
                <w:rFonts w:cs="Times New Roman"/>
                <w:szCs w:val="20"/>
              </w:rPr>
            </w:pPr>
            <w:r w:rsidRPr="00307700">
              <w:rPr>
                <w:rFonts w:cs="Times New Roman"/>
                <w:szCs w:val="20"/>
              </w:rPr>
              <w:t>ТК-4</w:t>
            </w:r>
          </w:p>
        </w:tc>
        <w:tc>
          <w:tcPr>
            <w:tcW w:w="523" w:type="pct"/>
            <w:shd w:val="clear" w:color="auto" w:fill="auto"/>
            <w:vAlign w:val="center"/>
            <w:hideMark/>
          </w:tcPr>
          <w:p w14:paraId="5253CF7F"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744C23F5" w14:textId="77777777" w:rsidR="005739FB" w:rsidRPr="00307700" w:rsidRDefault="005739FB" w:rsidP="005739FB">
            <w:pPr>
              <w:pStyle w:val="1fffb"/>
              <w:rPr>
                <w:rFonts w:cs="Times New Roman"/>
                <w:szCs w:val="20"/>
              </w:rPr>
            </w:pPr>
            <w:r w:rsidRPr="00307700">
              <w:rPr>
                <w:rFonts w:cs="Times New Roman"/>
                <w:szCs w:val="20"/>
              </w:rPr>
              <w:t>0,0277</w:t>
            </w:r>
          </w:p>
        </w:tc>
        <w:tc>
          <w:tcPr>
            <w:tcW w:w="794" w:type="pct"/>
            <w:shd w:val="clear" w:color="auto" w:fill="auto"/>
            <w:vAlign w:val="center"/>
            <w:hideMark/>
          </w:tcPr>
          <w:p w14:paraId="280C72A1" w14:textId="77777777" w:rsidR="005739FB" w:rsidRPr="00307700" w:rsidRDefault="005739FB" w:rsidP="005739FB">
            <w:pPr>
              <w:pStyle w:val="1fffb"/>
              <w:rPr>
                <w:rFonts w:cs="Times New Roman"/>
                <w:szCs w:val="20"/>
              </w:rPr>
            </w:pPr>
            <w:r w:rsidRPr="00307700">
              <w:rPr>
                <w:rFonts w:cs="Times New Roman"/>
                <w:szCs w:val="20"/>
              </w:rPr>
              <w:t>3,24</w:t>
            </w:r>
          </w:p>
        </w:tc>
      </w:tr>
      <w:tr w:rsidR="005739FB" w:rsidRPr="00307700" w14:paraId="67958D0A" w14:textId="77777777" w:rsidTr="005739FB">
        <w:trPr>
          <w:trHeight w:val="20"/>
        </w:trPr>
        <w:tc>
          <w:tcPr>
            <w:tcW w:w="2088" w:type="pct"/>
            <w:shd w:val="clear" w:color="auto" w:fill="auto"/>
            <w:vAlign w:val="center"/>
            <w:hideMark/>
          </w:tcPr>
          <w:p w14:paraId="419916B7" w14:textId="77777777" w:rsidR="005739FB" w:rsidRPr="00307700" w:rsidRDefault="005739FB" w:rsidP="005739FB">
            <w:pPr>
              <w:pStyle w:val="1fffb"/>
              <w:rPr>
                <w:rFonts w:cs="Times New Roman"/>
                <w:szCs w:val="20"/>
              </w:rPr>
            </w:pPr>
            <w:r w:rsidRPr="00307700">
              <w:rPr>
                <w:rFonts w:cs="Times New Roman"/>
                <w:szCs w:val="20"/>
              </w:rPr>
              <w:lastRenderedPageBreak/>
              <w:t>ТК-4</w:t>
            </w:r>
          </w:p>
        </w:tc>
        <w:tc>
          <w:tcPr>
            <w:tcW w:w="760" w:type="pct"/>
            <w:shd w:val="clear" w:color="auto" w:fill="auto"/>
            <w:vAlign w:val="center"/>
            <w:hideMark/>
          </w:tcPr>
          <w:p w14:paraId="29093AA8" w14:textId="77777777" w:rsidR="005739FB" w:rsidRPr="00307700" w:rsidRDefault="005739FB" w:rsidP="005739FB">
            <w:pPr>
              <w:pStyle w:val="1fffb"/>
              <w:rPr>
                <w:rFonts w:cs="Times New Roman"/>
                <w:szCs w:val="20"/>
              </w:rPr>
            </w:pPr>
            <w:r w:rsidRPr="00307700">
              <w:rPr>
                <w:rFonts w:cs="Times New Roman"/>
                <w:szCs w:val="20"/>
              </w:rPr>
              <w:t>ТК-5</w:t>
            </w:r>
          </w:p>
        </w:tc>
        <w:tc>
          <w:tcPr>
            <w:tcW w:w="523" w:type="pct"/>
            <w:shd w:val="clear" w:color="auto" w:fill="auto"/>
            <w:vAlign w:val="center"/>
            <w:hideMark/>
          </w:tcPr>
          <w:p w14:paraId="621C0024"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73E5F5C" w14:textId="77777777" w:rsidR="005739FB" w:rsidRPr="00307700" w:rsidRDefault="005739FB" w:rsidP="005739FB">
            <w:pPr>
              <w:pStyle w:val="1fffb"/>
              <w:rPr>
                <w:rFonts w:cs="Times New Roman"/>
                <w:szCs w:val="20"/>
              </w:rPr>
            </w:pPr>
            <w:r w:rsidRPr="00307700">
              <w:rPr>
                <w:rFonts w:cs="Times New Roman"/>
                <w:szCs w:val="20"/>
              </w:rPr>
              <w:t>0,0135</w:t>
            </w:r>
          </w:p>
        </w:tc>
        <w:tc>
          <w:tcPr>
            <w:tcW w:w="794" w:type="pct"/>
            <w:shd w:val="clear" w:color="auto" w:fill="auto"/>
            <w:vAlign w:val="center"/>
            <w:hideMark/>
          </w:tcPr>
          <w:p w14:paraId="5EDD370B" w14:textId="77777777" w:rsidR="005739FB" w:rsidRPr="00307700" w:rsidRDefault="005739FB" w:rsidP="005739FB">
            <w:pPr>
              <w:pStyle w:val="1fffb"/>
              <w:rPr>
                <w:rFonts w:cs="Times New Roman"/>
                <w:szCs w:val="20"/>
              </w:rPr>
            </w:pPr>
            <w:r w:rsidRPr="00307700">
              <w:rPr>
                <w:rFonts w:cs="Times New Roman"/>
                <w:szCs w:val="20"/>
              </w:rPr>
              <w:t>0,25</w:t>
            </w:r>
          </w:p>
        </w:tc>
      </w:tr>
      <w:tr w:rsidR="005739FB" w:rsidRPr="00307700" w14:paraId="06998A96" w14:textId="77777777" w:rsidTr="005739FB">
        <w:trPr>
          <w:trHeight w:val="20"/>
        </w:trPr>
        <w:tc>
          <w:tcPr>
            <w:tcW w:w="2088" w:type="pct"/>
            <w:shd w:val="clear" w:color="auto" w:fill="auto"/>
            <w:vAlign w:val="center"/>
            <w:hideMark/>
          </w:tcPr>
          <w:p w14:paraId="6AFF4F25" w14:textId="77777777" w:rsidR="005739FB" w:rsidRPr="00307700" w:rsidRDefault="005739FB" w:rsidP="005739FB">
            <w:pPr>
              <w:pStyle w:val="1fffb"/>
              <w:rPr>
                <w:rFonts w:cs="Times New Roman"/>
                <w:szCs w:val="20"/>
              </w:rPr>
            </w:pPr>
            <w:r w:rsidRPr="00307700">
              <w:rPr>
                <w:rFonts w:cs="Times New Roman"/>
                <w:szCs w:val="20"/>
              </w:rPr>
              <w:t>ТК-5</w:t>
            </w:r>
          </w:p>
        </w:tc>
        <w:tc>
          <w:tcPr>
            <w:tcW w:w="760" w:type="pct"/>
            <w:shd w:val="clear" w:color="auto" w:fill="auto"/>
            <w:vAlign w:val="center"/>
            <w:hideMark/>
          </w:tcPr>
          <w:p w14:paraId="5F8C1FC6" w14:textId="77777777" w:rsidR="005739FB" w:rsidRPr="00307700" w:rsidRDefault="005739FB" w:rsidP="005739FB">
            <w:pPr>
              <w:pStyle w:val="1fffb"/>
              <w:rPr>
                <w:rFonts w:cs="Times New Roman"/>
                <w:szCs w:val="20"/>
              </w:rPr>
            </w:pPr>
            <w:r w:rsidRPr="00307700">
              <w:rPr>
                <w:rFonts w:cs="Times New Roman"/>
                <w:szCs w:val="20"/>
              </w:rPr>
              <w:t>ТК-6</w:t>
            </w:r>
          </w:p>
        </w:tc>
        <w:tc>
          <w:tcPr>
            <w:tcW w:w="523" w:type="pct"/>
            <w:shd w:val="clear" w:color="auto" w:fill="auto"/>
            <w:vAlign w:val="center"/>
            <w:hideMark/>
          </w:tcPr>
          <w:p w14:paraId="1DABC6F9"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1FD0257" w14:textId="77777777" w:rsidR="005739FB" w:rsidRPr="00307700" w:rsidRDefault="005739FB" w:rsidP="005739FB">
            <w:pPr>
              <w:pStyle w:val="1fffb"/>
              <w:rPr>
                <w:rFonts w:cs="Times New Roman"/>
                <w:szCs w:val="20"/>
              </w:rPr>
            </w:pPr>
            <w:r w:rsidRPr="00307700">
              <w:rPr>
                <w:rFonts w:cs="Times New Roman"/>
                <w:szCs w:val="20"/>
              </w:rPr>
              <w:t>0,0233</w:t>
            </w:r>
          </w:p>
        </w:tc>
        <w:tc>
          <w:tcPr>
            <w:tcW w:w="794" w:type="pct"/>
            <w:shd w:val="clear" w:color="auto" w:fill="auto"/>
            <w:vAlign w:val="center"/>
            <w:hideMark/>
          </w:tcPr>
          <w:p w14:paraId="424FB32D" w14:textId="77777777" w:rsidR="005739FB" w:rsidRPr="00307700" w:rsidRDefault="005739FB" w:rsidP="005739FB">
            <w:pPr>
              <w:pStyle w:val="1fffb"/>
              <w:rPr>
                <w:rFonts w:cs="Times New Roman"/>
                <w:szCs w:val="20"/>
              </w:rPr>
            </w:pPr>
            <w:r w:rsidRPr="00307700">
              <w:rPr>
                <w:rFonts w:cs="Times New Roman"/>
                <w:szCs w:val="20"/>
              </w:rPr>
              <w:t>0,43</w:t>
            </w:r>
          </w:p>
        </w:tc>
      </w:tr>
      <w:tr w:rsidR="005739FB" w:rsidRPr="00307700" w14:paraId="5ED02975" w14:textId="77777777" w:rsidTr="005739FB">
        <w:trPr>
          <w:trHeight w:val="20"/>
        </w:trPr>
        <w:tc>
          <w:tcPr>
            <w:tcW w:w="2088" w:type="pct"/>
            <w:shd w:val="clear" w:color="auto" w:fill="auto"/>
            <w:vAlign w:val="center"/>
            <w:hideMark/>
          </w:tcPr>
          <w:p w14:paraId="4B6649AC" w14:textId="77777777" w:rsidR="005739FB" w:rsidRPr="00307700" w:rsidRDefault="005739FB" w:rsidP="005739FB">
            <w:pPr>
              <w:pStyle w:val="1fffb"/>
              <w:rPr>
                <w:rFonts w:cs="Times New Roman"/>
                <w:szCs w:val="20"/>
              </w:rPr>
            </w:pPr>
            <w:r w:rsidRPr="00307700">
              <w:rPr>
                <w:rFonts w:cs="Times New Roman"/>
                <w:szCs w:val="20"/>
              </w:rPr>
              <w:t>ТК-6</w:t>
            </w:r>
          </w:p>
        </w:tc>
        <w:tc>
          <w:tcPr>
            <w:tcW w:w="760" w:type="pct"/>
            <w:shd w:val="clear" w:color="auto" w:fill="auto"/>
            <w:vAlign w:val="center"/>
            <w:hideMark/>
          </w:tcPr>
          <w:p w14:paraId="2E2539A1" w14:textId="77777777" w:rsidR="005739FB" w:rsidRPr="00307700" w:rsidRDefault="005739FB" w:rsidP="005739FB">
            <w:pPr>
              <w:pStyle w:val="1fffb"/>
              <w:rPr>
                <w:rFonts w:cs="Times New Roman"/>
                <w:szCs w:val="20"/>
              </w:rPr>
            </w:pPr>
            <w:r w:rsidRPr="00307700">
              <w:rPr>
                <w:rFonts w:cs="Times New Roman"/>
                <w:szCs w:val="20"/>
              </w:rPr>
              <w:t>ТК-7</w:t>
            </w:r>
          </w:p>
        </w:tc>
        <w:tc>
          <w:tcPr>
            <w:tcW w:w="523" w:type="pct"/>
            <w:shd w:val="clear" w:color="auto" w:fill="auto"/>
            <w:vAlign w:val="center"/>
            <w:hideMark/>
          </w:tcPr>
          <w:p w14:paraId="6520AFC6"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32043A6A" w14:textId="77777777" w:rsidR="005739FB" w:rsidRPr="00307700" w:rsidRDefault="005739FB" w:rsidP="005739FB">
            <w:pPr>
              <w:pStyle w:val="1fffb"/>
              <w:rPr>
                <w:rFonts w:cs="Times New Roman"/>
                <w:szCs w:val="20"/>
              </w:rPr>
            </w:pPr>
            <w:r w:rsidRPr="00307700">
              <w:rPr>
                <w:rFonts w:cs="Times New Roman"/>
                <w:szCs w:val="20"/>
              </w:rPr>
              <w:t>0,0341</w:t>
            </w:r>
          </w:p>
        </w:tc>
        <w:tc>
          <w:tcPr>
            <w:tcW w:w="794" w:type="pct"/>
            <w:shd w:val="clear" w:color="auto" w:fill="auto"/>
            <w:vAlign w:val="center"/>
            <w:hideMark/>
          </w:tcPr>
          <w:p w14:paraId="6741B52B" w14:textId="77777777" w:rsidR="005739FB" w:rsidRPr="00307700" w:rsidRDefault="005739FB" w:rsidP="005739FB">
            <w:pPr>
              <w:pStyle w:val="1fffb"/>
              <w:rPr>
                <w:rFonts w:cs="Times New Roman"/>
                <w:szCs w:val="20"/>
              </w:rPr>
            </w:pPr>
            <w:r w:rsidRPr="00307700">
              <w:rPr>
                <w:rFonts w:cs="Times New Roman"/>
                <w:szCs w:val="20"/>
              </w:rPr>
              <w:t>0,62</w:t>
            </w:r>
          </w:p>
        </w:tc>
      </w:tr>
      <w:tr w:rsidR="005739FB" w:rsidRPr="00307700" w14:paraId="09F09B8C" w14:textId="77777777" w:rsidTr="005739FB">
        <w:trPr>
          <w:trHeight w:val="20"/>
        </w:trPr>
        <w:tc>
          <w:tcPr>
            <w:tcW w:w="2088" w:type="pct"/>
            <w:shd w:val="clear" w:color="auto" w:fill="auto"/>
            <w:vAlign w:val="center"/>
            <w:hideMark/>
          </w:tcPr>
          <w:p w14:paraId="72D34A7D" w14:textId="77777777" w:rsidR="005739FB" w:rsidRPr="00307700" w:rsidRDefault="005739FB" w:rsidP="005739FB">
            <w:pPr>
              <w:pStyle w:val="1fffb"/>
              <w:rPr>
                <w:rFonts w:cs="Times New Roman"/>
                <w:szCs w:val="20"/>
              </w:rPr>
            </w:pPr>
            <w:r w:rsidRPr="00307700">
              <w:rPr>
                <w:rFonts w:cs="Times New Roman"/>
                <w:szCs w:val="20"/>
              </w:rPr>
              <w:t>ТК-7</w:t>
            </w:r>
          </w:p>
        </w:tc>
        <w:tc>
          <w:tcPr>
            <w:tcW w:w="760" w:type="pct"/>
            <w:shd w:val="clear" w:color="auto" w:fill="auto"/>
            <w:vAlign w:val="center"/>
            <w:hideMark/>
          </w:tcPr>
          <w:p w14:paraId="2EDD8736" w14:textId="77777777" w:rsidR="005739FB" w:rsidRPr="00307700" w:rsidRDefault="005739FB" w:rsidP="005739FB">
            <w:pPr>
              <w:pStyle w:val="1fffb"/>
              <w:rPr>
                <w:rFonts w:cs="Times New Roman"/>
                <w:szCs w:val="20"/>
              </w:rPr>
            </w:pPr>
            <w:r w:rsidRPr="00307700">
              <w:rPr>
                <w:rFonts w:cs="Times New Roman"/>
                <w:szCs w:val="20"/>
              </w:rPr>
              <w:t>ТК-8</w:t>
            </w:r>
          </w:p>
        </w:tc>
        <w:tc>
          <w:tcPr>
            <w:tcW w:w="523" w:type="pct"/>
            <w:shd w:val="clear" w:color="auto" w:fill="auto"/>
            <w:vAlign w:val="center"/>
            <w:hideMark/>
          </w:tcPr>
          <w:p w14:paraId="0398E861"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1C1788D6" w14:textId="77777777" w:rsidR="005739FB" w:rsidRPr="00307700" w:rsidRDefault="005739FB" w:rsidP="005739FB">
            <w:pPr>
              <w:pStyle w:val="1fffb"/>
              <w:rPr>
                <w:rFonts w:cs="Times New Roman"/>
                <w:szCs w:val="20"/>
              </w:rPr>
            </w:pPr>
            <w:r w:rsidRPr="00307700">
              <w:rPr>
                <w:rFonts w:cs="Times New Roman"/>
                <w:szCs w:val="20"/>
              </w:rPr>
              <w:t>0,023</w:t>
            </w:r>
          </w:p>
        </w:tc>
        <w:tc>
          <w:tcPr>
            <w:tcW w:w="794" w:type="pct"/>
            <w:shd w:val="clear" w:color="auto" w:fill="auto"/>
            <w:vAlign w:val="center"/>
            <w:hideMark/>
          </w:tcPr>
          <w:p w14:paraId="4DE94B0A" w14:textId="77777777" w:rsidR="005739FB" w:rsidRPr="00307700" w:rsidRDefault="005739FB" w:rsidP="005739FB">
            <w:pPr>
              <w:pStyle w:val="1fffb"/>
              <w:rPr>
                <w:rFonts w:cs="Times New Roman"/>
                <w:szCs w:val="20"/>
              </w:rPr>
            </w:pPr>
            <w:r w:rsidRPr="00307700">
              <w:rPr>
                <w:rFonts w:cs="Times New Roman"/>
                <w:szCs w:val="20"/>
              </w:rPr>
              <w:t>0,42</w:t>
            </w:r>
          </w:p>
        </w:tc>
      </w:tr>
      <w:tr w:rsidR="005739FB" w:rsidRPr="00307700" w14:paraId="7FFCA2CC" w14:textId="77777777" w:rsidTr="005739FB">
        <w:trPr>
          <w:trHeight w:val="20"/>
        </w:trPr>
        <w:tc>
          <w:tcPr>
            <w:tcW w:w="2088" w:type="pct"/>
            <w:shd w:val="clear" w:color="auto" w:fill="auto"/>
            <w:vAlign w:val="center"/>
            <w:hideMark/>
          </w:tcPr>
          <w:p w14:paraId="6E8C0653" w14:textId="77777777" w:rsidR="005739FB" w:rsidRPr="00307700" w:rsidRDefault="005739FB" w:rsidP="005739FB">
            <w:pPr>
              <w:pStyle w:val="1fffb"/>
              <w:rPr>
                <w:rFonts w:cs="Times New Roman"/>
                <w:szCs w:val="20"/>
              </w:rPr>
            </w:pPr>
            <w:r w:rsidRPr="00307700">
              <w:rPr>
                <w:rFonts w:cs="Times New Roman"/>
                <w:szCs w:val="20"/>
              </w:rPr>
              <w:t>ТК-8</w:t>
            </w:r>
          </w:p>
        </w:tc>
        <w:tc>
          <w:tcPr>
            <w:tcW w:w="760" w:type="pct"/>
            <w:shd w:val="clear" w:color="auto" w:fill="auto"/>
            <w:vAlign w:val="center"/>
            <w:hideMark/>
          </w:tcPr>
          <w:p w14:paraId="0CDB8E66" w14:textId="77777777" w:rsidR="005739FB" w:rsidRPr="00307700" w:rsidRDefault="005739FB" w:rsidP="005739FB">
            <w:pPr>
              <w:pStyle w:val="1fffb"/>
              <w:rPr>
                <w:rFonts w:cs="Times New Roman"/>
                <w:szCs w:val="20"/>
              </w:rPr>
            </w:pPr>
            <w:r w:rsidRPr="00307700">
              <w:rPr>
                <w:rFonts w:cs="Times New Roman"/>
                <w:szCs w:val="20"/>
              </w:rPr>
              <w:t>ТК-9</w:t>
            </w:r>
          </w:p>
        </w:tc>
        <w:tc>
          <w:tcPr>
            <w:tcW w:w="523" w:type="pct"/>
            <w:shd w:val="clear" w:color="auto" w:fill="auto"/>
            <w:vAlign w:val="center"/>
            <w:hideMark/>
          </w:tcPr>
          <w:p w14:paraId="5DF2966D"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3E81B65B" w14:textId="77777777" w:rsidR="005739FB" w:rsidRPr="00307700" w:rsidRDefault="005739FB" w:rsidP="005739FB">
            <w:pPr>
              <w:pStyle w:val="1fffb"/>
              <w:rPr>
                <w:rFonts w:cs="Times New Roman"/>
                <w:szCs w:val="20"/>
              </w:rPr>
            </w:pPr>
            <w:r w:rsidRPr="00307700">
              <w:rPr>
                <w:rFonts w:cs="Times New Roman"/>
                <w:szCs w:val="20"/>
              </w:rPr>
              <w:t>0,0914</w:t>
            </w:r>
          </w:p>
        </w:tc>
        <w:tc>
          <w:tcPr>
            <w:tcW w:w="794" w:type="pct"/>
            <w:shd w:val="clear" w:color="auto" w:fill="auto"/>
            <w:vAlign w:val="center"/>
            <w:hideMark/>
          </w:tcPr>
          <w:p w14:paraId="113D83F9" w14:textId="77777777" w:rsidR="005739FB" w:rsidRPr="00307700" w:rsidRDefault="005739FB" w:rsidP="005739FB">
            <w:pPr>
              <w:pStyle w:val="1fffb"/>
              <w:rPr>
                <w:rFonts w:cs="Times New Roman"/>
                <w:szCs w:val="20"/>
              </w:rPr>
            </w:pPr>
            <w:r w:rsidRPr="00307700">
              <w:rPr>
                <w:rFonts w:cs="Times New Roman"/>
                <w:szCs w:val="20"/>
              </w:rPr>
              <w:t>1,67</w:t>
            </w:r>
          </w:p>
        </w:tc>
      </w:tr>
      <w:tr w:rsidR="005739FB" w:rsidRPr="00307700" w14:paraId="5DB1E10B" w14:textId="77777777" w:rsidTr="005739FB">
        <w:trPr>
          <w:trHeight w:val="20"/>
        </w:trPr>
        <w:tc>
          <w:tcPr>
            <w:tcW w:w="2088" w:type="pct"/>
            <w:shd w:val="clear" w:color="auto" w:fill="auto"/>
            <w:vAlign w:val="center"/>
            <w:hideMark/>
          </w:tcPr>
          <w:p w14:paraId="19FE66EB" w14:textId="77777777" w:rsidR="005739FB" w:rsidRPr="00307700" w:rsidRDefault="005739FB" w:rsidP="005739FB">
            <w:pPr>
              <w:pStyle w:val="1fffb"/>
              <w:rPr>
                <w:rFonts w:cs="Times New Roman"/>
                <w:szCs w:val="20"/>
              </w:rPr>
            </w:pPr>
            <w:r w:rsidRPr="00307700">
              <w:rPr>
                <w:rFonts w:cs="Times New Roman"/>
                <w:szCs w:val="20"/>
              </w:rPr>
              <w:t>ТК-9</w:t>
            </w:r>
          </w:p>
        </w:tc>
        <w:tc>
          <w:tcPr>
            <w:tcW w:w="760" w:type="pct"/>
            <w:shd w:val="clear" w:color="auto" w:fill="auto"/>
            <w:vAlign w:val="center"/>
            <w:hideMark/>
          </w:tcPr>
          <w:p w14:paraId="4FBF141F" w14:textId="77777777" w:rsidR="005739FB" w:rsidRPr="00307700" w:rsidRDefault="005739FB" w:rsidP="005739FB">
            <w:pPr>
              <w:pStyle w:val="1fffb"/>
              <w:rPr>
                <w:rFonts w:cs="Times New Roman"/>
                <w:szCs w:val="20"/>
              </w:rPr>
            </w:pPr>
            <w:r w:rsidRPr="00307700">
              <w:rPr>
                <w:rFonts w:cs="Times New Roman"/>
                <w:szCs w:val="20"/>
              </w:rPr>
              <w:t>ТК-10</w:t>
            </w:r>
          </w:p>
        </w:tc>
        <w:tc>
          <w:tcPr>
            <w:tcW w:w="523" w:type="pct"/>
            <w:shd w:val="clear" w:color="auto" w:fill="auto"/>
            <w:vAlign w:val="center"/>
            <w:hideMark/>
          </w:tcPr>
          <w:p w14:paraId="7073BF6D"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2383B475" w14:textId="77777777" w:rsidR="005739FB" w:rsidRPr="00307700" w:rsidRDefault="005739FB" w:rsidP="005739FB">
            <w:pPr>
              <w:pStyle w:val="1fffb"/>
              <w:rPr>
                <w:rFonts w:cs="Times New Roman"/>
                <w:szCs w:val="20"/>
              </w:rPr>
            </w:pPr>
            <w:r w:rsidRPr="00307700">
              <w:rPr>
                <w:rFonts w:cs="Times New Roman"/>
                <w:szCs w:val="20"/>
              </w:rPr>
              <w:t>0,008</w:t>
            </w:r>
          </w:p>
        </w:tc>
        <w:tc>
          <w:tcPr>
            <w:tcW w:w="794" w:type="pct"/>
            <w:shd w:val="clear" w:color="auto" w:fill="auto"/>
            <w:vAlign w:val="center"/>
            <w:hideMark/>
          </w:tcPr>
          <w:p w14:paraId="0EAEA9B9" w14:textId="77777777" w:rsidR="005739FB" w:rsidRPr="00307700" w:rsidRDefault="005739FB" w:rsidP="005739FB">
            <w:pPr>
              <w:pStyle w:val="1fffb"/>
              <w:rPr>
                <w:rFonts w:cs="Times New Roman"/>
                <w:szCs w:val="20"/>
              </w:rPr>
            </w:pPr>
            <w:r w:rsidRPr="00307700">
              <w:rPr>
                <w:rFonts w:cs="Times New Roman"/>
                <w:szCs w:val="20"/>
              </w:rPr>
              <w:t>0,15</w:t>
            </w:r>
          </w:p>
        </w:tc>
      </w:tr>
      <w:tr w:rsidR="005739FB" w:rsidRPr="00307700" w14:paraId="40179213" w14:textId="77777777" w:rsidTr="005739FB">
        <w:trPr>
          <w:trHeight w:val="20"/>
        </w:trPr>
        <w:tc>
          <w:tcPr>
            <w:tcW w:w="2088" w:type="pct"/>
            <w:shd w:val="clear" w:color="auto" w:fill="auto"/>
            <w:vAlign w:val="center"/>
            <w:hideMark/>
          </w:tcPr>
          <w:p w14:paraId="0C133DBD" w14:textId="77777777" w:rsidR="005739FB" w:rsidRPr="00307700" w:rsidRDefault="005739FB" w:rsidP="005739FB">
            <w:pPr>
              <w:pStyle w:val="1fffb"/>
              <w:rPr>
                <w:rFonts w:cs="Times New Roman"/>
                <w:szCs w:val="20"/>
              </w:rPr>
            </w:pPr>
            <w:r w:rsidRPr="00307700">
              <w:rPr>
                <w:rFonts w:cs="Times New Roman"/>
                <w:szCs w:val="20"/>
              </w:rPr>
              <w:t>ТК-10</w:t>
            </w:r>
          </w:p>
        </w:tc>
        <w:tc>
          <w:tcPr>
            <w:tcW w:w="760" w:type="pct"/>
            <w:shd w:val="clear" w:color="auto" w:fill="auto"/>
            <w:vAlign w:val="center"/>
            <w:hideMark/>
          </w:tcPr>
          <w:p w14:paraId="59342DDC" w14:textId="77777777" w:rsidR="005739FB" w:rsidRPr="00307700" w:rsidRDefault="005739FB" w:rsidP="005739FB">
            <w:pPr>
              <w:pStyle w:val="1fffb"/>
              <w:rPr>
                <w:rFonts w:cs="Times New Roman"/>
                <w:szCs w:val="20"/>
              </w:rPr>
            </w:pPr>
            <w:r w:rsidRPr="00307700">
              <w:rPr>
                <w:rFonts w:cs="Times New Roman"/>
                <w:szCs w:val="20"/>
              </w:rPr>
              <w:t>ТК-11</w:t>
            </w:r>
          </w:p>
        </w:tc>
        <w:tc>
          <w:tcPr>
            <w:tcW w:w="523" w:type="pct"/>
            <w:shd w:val="clear" w:color="auto" w:fill="auto"/>
            <w:vAlign w:val="center"/>
            <w:hideMark/>
          </w:tcPr>
          <w:p w14:paraId="41D04596"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E0A5E36" w14:textId="77777777" w:rsidR="005739FB" w:rsidRPr="00307700" w:rsidRDefault="005739FB" w:rsidP="005739FB">
            <w:pPr>
              <w:pStyle w:val="1fffb"/>
              <w:rPr>
                <w:rFonts w:cs="Times New Roman"/>
                <w:szCs w:val="20"/>
              </w:rPr>
            </w:pPr>
            <w:r w:rsidRPr="00307700">
              <w:rPr>
                <w:rFonts w:cs="Times New Roman"/>
                <w:szCs w:val="20"/>
              </w:rPr>
              <w:t>0,0335</w:t>
            </w:r>
          </w:p>
        </w:tc>
        <w:tc>
          <w:tcPr>
            <w:tcW w:w="794" w:type="pct"/>
            <w:shd w:val="clear" w:color="auto" w:fill="auto"/>
            <w:vAlign w:val="center"/>
            <w:hideMark/>
          </w:tcPr>
          <w:p w14:paraId="1ECD2BD7" w14:textId="77777777" w:rsidR="005739FB" w:rsidRPr="00307700" w:rsidRDefault="005739FB" w:rsidP="005739FB">
            <w:pPr>
              <w:pStyle w:val="1fffb"/>
              <w:rPr>
                <w:rFonts w:cs="Times New Roman"/>
                <w:szCs w:val="20"/>
              </w:rPr>
            </w:pPr>
            <w:r w:rsidRPr="00307700">
              <w:rPr>
                <w:rFonts w:cs="Times New Roman"/>
                <w:szCs w:val="20"/>
              </w:rPr>
              <w:t>0,61</w:t>
            </w:r>
          </w:p>
        </w:tc>
      </w:tr>
      <w:tr w:rsidR="005739FB" w:rsidRPr="00307700" w14:paraId="5E3F901C" w14:textId="77777777" w:rsidTr="005739FB">
        <w:trPr>
          <w:trHeight w:val="20"/>
        </w:trPr>
        <w:tc>
          <w:tcPr>
            <w:tcW w:w="2088" w:type="pct"/>
            <w:shd w:val="clear" w:color="auto" w:fill="auto"/>
            <w:vAlign w:val="center"/>
            <w:hideMark/>
          </w:tcPr>
          <w:p w14:paraId="634BBADE" w14:textId="77777777" w:rsidR="005739FB" w:rsidRPr="00307700" w:rsidRDefault="005739FB" w:rsidP="005739FB">
            <w:pPr>
              <w:pStyle w:val="1fffb"/>
              <w:rPr>
                <w:rFonts w:cs="Times New Roman"/>
                <w:szCs w:val="20"/>
              </w:rPr>
            </w:pPr>
            <w:r w:rsidRPr="00307700">
              <w:rPr>
                <w:rFonts w:cs="Times New Roman"/>
                <w:szCs w:val="20"/>
              </w:rPr>
              <w:t>ТК-4</w:t>
            </w:r>
          </w:p>
        </w:tc>
        <w:tc>
          <w:tcPr>
            <w:tcW w:w="760" w:type="pct"/>
            <w:shd w:val="clear" w:color="auto" w:fill="auto"/>
            <w:vAlign w:val="center"/>
            <w:hideMark/>
          </w:tcPr>
          <w:p w14:paraId="6B4CB9ED" w14:textId="77777777" w:rsidR="005739FB" w:rsidRPr="00307700" w:rsidRDefault="005739FB" w:rsidP="005739FB">
            <w:pPr>
              <w:pStyle w:val="1fffb"/>
              <w:rPr>
                <w:rFonts w:cs="Times New Roman"/>
                <w:szCs w:val="20"/>
              </w:rPr>
            </w:pPr>
            <w:r w:rsidRPr="00307700">
              <w:rPr>
                <w:rFonts w:cs="Times New Roman"/>
                <w:szCs w:val="20"/>
              </w:rPr>
              <w:t>ТК-13</w:t>
            </w:r>
          </w:p>
        </w:tc>
        <w:tc>
          <w:tcPr>
            <w:tcW w:w="523" w:type="pct"/>
            <w:shd w:val="clear" w:color="auto" w:fill="auto"/>
            <w:vAlign w:val="center"/>
            <w:hideMark/>
          </w:tcPr>
          <w:p w14:paraId="7985ACC9"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1842863F" w14:textId="77777777" w:rsidR="005739FB" w:rsidRPr="00307700" w:rsidRDefault="005739FB" w:rsidP="005739FB">
            <w:pPr>
              <w:pStyle w:val="1fffb"/>
              <w:rPr>
                <w:rFonts w:cs="Times New Roman"/>
                <w:szCs w:val="20"/>
              </w:rPr>
            </w:pPr>
            <w:r w:rsidRPr="00307700">
              <w:rPr>
                <w:rFonts w:cs="Times New Roman"/>
                <w:szCs w:val="20"/>
              </w:rPr>
              <w:t>0,0363</w:t>
            </w:r>
          </w:p>
        </w:tc>
        <w:tc>
          <w:tcPr>
            <w:tcW w:w="794" w:type="pct"/>
            <w:shd w:val="clear" w:color="auto" w:fill="auto"/>
            <w:vAlign w:val="center"/>
            <w:hideMark/>
          </w:tcPr>
          <w:p w14:paraId="4B24CFAA" w14:textId="77777777" w:rsidR="005739FB" w:rsidRPr="00307700" w:rsidRDefault="005739FB" w:rsidP="005739FB">
            <w:pPr>
              <w:pStyle w:val="1fffb"/>
              <w:rPr>
                <w:rFonts w:cs="Times New Roman"/>
                <w:szCs w:val="20"/>
              </w:rPr>
            </w:pPr>
            <w:r w:rsidRPr="00307700">
              <w:rPr>
                <w:rFonts w:cs="Times New Roman"/>
                <w:szCs w:val="20"/>
              </w:rPr>
              <w:t>0,19</w:t>
            </w:r>
          </w:p>
        </w:tc>
      </w:tr>
      <w:tr w:rsidR="005739FB" w:rsidRPr="00307700" w14:paraId="662BD0CD" w14:textId="77777777" w:rsidTr="005739FB">
        <w:trPr>
          <w:trHeight w:val="20"/>
        </w:trPr>
        <w:tc>
          <w:tcPr>
            <w:tcW w:w="2088" w:type="pct"/>
            <w:shd w:val="clear" w:color="auto" w:fill="auto"/>
            <w:vAlign w:val="center"/>
            <w:hideMark/>
          </w:tcPr>
          <w:p w14:paraId="47887CD4" w14:textId="77777777" w:rsidR="005739FB" w:rsidRPr="00307700" w:rsidRDefault="005739FB" w:rsidP="005739FB">
            <w:pPr>
              <w:pStyle w:val="1fffb"/>
              <w:rPr>
                <w:rFonts w:cs="Times New Roman"/>
                <w:szCs w:val="20"/>
              </w:rPr>
            </w:pPr>
            <w:r w:rsidRPr="00307700">
              <w:rPr>
                <w:rFonts w:cs="Times New Roman"/>
                <w:szCs w:val="20"/>
              </w:rPr>
              <w:t>ТК-13</w:t>
            </w:r>
          </w:p>
        </w:tc>
        <w:tc>
          <w:tcPr>
            <w:tcW w:w="760" w:type="pct"/>
            <w:shd w:val="clear" w:color="auto" w:fill="auto"/>
            <w:vAlign w:val="center"/>
            <w:hideMark/>
          </w:tcPr>
          <w:p w14:paraId="5A29B81E" w14:textId="77777777" w:rsidR="005739FB" w:rsidRPr="00307700" w:rsidRDefault="005739FB" w:rsidP="005739FB">
            <w:pPr>
              <w:pStyle w:val="1fffb"/>
              <w:rPr>
                <w:rFonts w:cs="Times New Roman"/>
                <w:szCs w:val="20"/>
              </w:rPr>
            </w:pPr>
            <w:r w:rsidRPr="00307700">
              <w:rPr>
                <w:rFonts w:cs="Times New Roman"/>
                <w:szCs w:val="20"/>
              </w:rPr>
              <w:t>ТК-12</w:t>
            </w:r>
          </w:p>
        </w:tc>
        <w:tc>
          <w:tcPr>
            <w:tcW w:w="523" w:type="pct"/>
            <w:shd w:val="clear" w:color="auto" w:fill="auto"/>
            <w:vAlign w:val="center"/>
            <w:hideMark/>
          </w:tcPr>
          <w:p w14:paraId="0D892E58" w14:textId="77777777" w:rsidR="005739FB" w:rsidRPr="00307700" w:rsidRDefault="005739FB" w:rsidP="005739FB">
            <w:pPr>
              <w:pStyle w:val="1fffb"/>
              <w:rPr>
                <w:rFonts w:cs="Times New Roman"/>
                <w:szCs w:val="20"/>
              </w:rPr>
            </w:pPr>
            <w:r w:rsidRPr="00307700">
              <w:rPr>
                <w:rFonts w:cs="Times New Roman"/>
                <w:szCs w:val="20"/>
              </w:rPr>
              <w:t>32</w:t>
            </w:r>
          </w:p>
        </w:tc>
        <w:tc>
          <w:tcPr>
            <w:tcW w:w="835" w:type="pct"/>
            <w:shd w:val="clear" w:color="auto" w:fill="auto"/>
            <w:vAlign w:val="center"/>
            <w:hideMark/>
          </w:tcPr>
          <w:p w14:paraId="62C39878" w14:textId="77777777" w:rsidR="005739FB" w:rsidRPr="00307700" w:rsidRDefault="005739FB" w:rsidP="005739FB">
            <w:pPr>
              <w:pStyle w:val="1fffb"/>
              <w:rPr>
                <w:rFonts w:cs="Times New Roman"/>
                <w:szCs w:val="20"/>
              </w:rPr>
            </w:pPr>
            <w:r w:rsidRPr="00307700">
              <w:rPr>
                <w:rFonts w:cs="Times New Roman"/>
                <w:szCs w:val="20"/>
              </w:rPr>
              <w:t>0,0345</w:t>
            </w:r>
          </w:p>
        </w:tc>
        <w:tc>
          <w:tcPr>
            <w:tcW w:w="794" w:type="pct"/>
            <w:shd w:val="clear" w:color="auto" w:fill="auto"/>
            <w:vAlign w:val="center"/>
            <w:hideMark/>
          </w:tcPr>
          <w:p w14:paraId="04BD1DC5" w14:textId="77777777" w:rsidR="005739FB" w:rsidRPr="00307700" w:rsidRDefault="005739FB" w:rsidP="005739FB">
            <w:pPr>
              <w:pStyle w:val="1fffb"/>
              <w:rPr>
                <w:rFonts w:cs="Times New Roman"/>
                <w:szCs w:val="20"/>
              </w:rPr>
            </w:pPr>
            <w:r w:rsidRPr="00307700">
              <w:rPr>
                <w:rFonts w:cs="Times New Roman"/>
                <w:szCs w:val="20"/>
              </w:rPr>
              <w:t>0,06</w:t>
            </w:r>
          </w:p>
        </w:tc>
      </w:tr>
      <w:tr w:rsidR="005739FB" w:rsidRPr="00307700" w14:paraId="7E70D53F" w14:textId="77777777" w:rsidTr="005739FB">
        <w:trPr>
          <w:trHeight w:val="20"/>
        </w:trPr>
        <w:tc>
          <w:tcPr>
            <w:tcW w:w="2088" w:type="pct"/>
            <w:shd w:val="clear" w:color="auto" w:fill="auto"/>
            <w:vAlign w:val="center"/>
            <w:hideMark/>
          </w:tcPr>
          <w:p w14:paraId="39F63831" w14:textId="77777777" w:rsidR="005739FB" w:rsidRPr="00307700" w:rsidRDefault="005739FB" w:rsidP="005739FB">
            <w:pPr>
              <w:pStyle w:val="1fffb"/>
              <w:rPr>
                <w:rFonts w:cs="Times New Roman"/>
                <w:szCs w:val="20"/>
              </w:rPr>
            </w:pPr>
            <w:r w:rsidRPr="00307700">
              <w:rPr>
                <w:rFonts w:cs="Times New Roman"/>
                <w:szCs w:val="20"/>
              </w:rPr>
              <w:t>ТК-13</w:t>
            </w:r>
          </w:p>
        </w:tc>
        <w:tc>
          <w:tcPr>
            <w:tcW w:w="760" w:type="pct"/>
            <w:shd w:val="clear" w:color="auto" w:fill="auto"/>
            <w:vAlign w:val="center"/>
            <w:hideMark/>
          </w:tcPr>
          <w:p w14:paraId="35D682F9" w14:textId="77777777" w:rsidR="005739FB" w:rsidRPr="00307700" w:rsidRDefault="005739FB" w:rsidP="005739FB">
            <w:pPr>
              <w:pStyle w:val="1fffb"/>
              <w:rPr>
                <w:rFonts w:cs="Times New Roman"/>
                <w:szCs w:val="20"/>
              </w:rPr>
            </w:pPr>
            <w:r w:rsidRPr="00307700">
              <w:rPr>
                <w:rFonts w:cs="Times New Roman"/>
                <w:szCs w:val="20"/>
              </w:rPr>
              <w:t>ТК-14</w:t>
            </w:r>
          </w:p>
        </w:tc>
        <w:tc>
          <w:tcPr>
            <w:tcW w:w="523" w:type="pct"/>
            <w:shd w:val="clear" w:color="auto" w:fill="auto"/>
            <w:vAlign w:val="center"/>
            <w:hideMark/>
          </w:tcPr>
          <w:p w14:paraId="016B55C4"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0DC5E260" w14:textId="77777777" w:rsidR="005739FB" w:rsidRPr="00307700" w:rsidRDefault="005739FB" w:rsidP="005739FB">
            <w:pPr>
              <w:pStyle w:val="1fffb"/>
              <w:rPr>
                <w:rFonts w:cs="Times New Roman"/>
                <w:szCs w:val="20"/>
              </w:rPr>
            </w:pPr>
            <w:r w:rsidRPr="00307700">
              <w:rPr>
                <w:rFonts w:cs="Times New Roman"/>
                <w:szCs w:val="20"/>
              </w:rPr>
              <w:t>0,013</w:t>
            </w:r>
          </w:p>
        </w:tc>
        <w:tc>
          <w:tcPr>
            <w:tcW w:w="794" w:type="pct"/>
            <w:shd w:val="clear" w:color="auto" w:fill="auto"/>
            <w:vAlign w:val="center"/>
            <w:hideMark/>
          </w:tcPr>
          <w:p w14:paraId="7B8A29C1" w14:textId="77777777" w:rsidR="005739FB" w:rsidRPr="00307700" w:rsidRDefault="005739FB" w:rsidP="005739FB">
            <w:pPr>
              <w:pStyle w:val="1fffb"/>
              <w:rPr>
                <w:rFonts w:cs="Times New Roman"/>
                <w:szCs w:val="20"/>
              </w:rPr>
            </w:pPr>
            <w:r w:rsidRPr="00307700">
              <w:rPr>
                <w:rFonts w:cs="Times New Roman"/>
                <w:szCs w:val="20"/>
              </w:rPr>
              <w:t>0,07</w:t>
            </w:r>
          </w:p>
        </w:tc>
      </w:tr>
      <w:tr w:rsidR="005739FB" w:rsidRPr="00307700" w14:paraId="6293AA16" w14:textId="77777777" w:rsidTr="005739FB">
        <w:trPr>
          <w:trHeight w:val="20"/>
        </w:trPr>
        <w:tc>
          <w:tcPr>
            <w:tcW w:w="2088" w:type="pct"/>
            <w:shd w:val="clear" w:color="auto" w:fill="auto"/>
            <w:vAlign w:val="center"/>
            <w:hideMark/>
          </w:tcPr>
          <w:p w14:paraId="49B1CB58" w14:textId="77777777" w:rsidR="005739FB" w:rsidRPr="00307700" w:rsidRDefault="005739FB" w:rsidP="005739FB">
            <w:pPr>
              <w:pStyle w:val="1fffb"/>
              <w:rPr>
                <w:rFonts w:cs="Times New Roman"/>
                <w:szCs w:val="20"/>
              </w:rPr>
            </w:pPr>
            <w:r w:rsidRPr="00307700">
              <w:rPr>
                <w:rFonts w:cs="Times New Roman"/>
                <w:szCs w:val="20"/>
              </w:rPr>
              <w:t>ТК-14</w:t>
            </w:r>
          </w:p>
        </w:tc>
        <w:tc>
          <w:tcPr>
            <w:tcW w:w="760" w:type="pct"/>
            <w:shd w:val="clear" w:color="auto" w:fill="auto"/>
            <w:vAlign w:val="center"/>
            <w:hideMark/>
          </w:tcPr>
          <w:p w14:paraId="44D2D9BE" w14:textId="77777777" w:rsidR="005739FB" w:rsidRPr="00307700" w:rsidRDefault="005739FB" w:rsidP="005739FB">
            <w:pPr>
              <w:pStyle w:val="1fffb"/>
              <w:rPr>
                <w:rFonts w:cs="Times New Roman"/>
                <w:szCs w:val="20"/>
              </w:rPr>
            </w:pPr>
            <w:r w:rsidRPr="00307700">
              <w:rPr>
                <w:rFonts w:cs="Times New Roman"/>
                <w:szCs w:val="20"/>
              </w:rPr>
              <w:t>ТК-15</w:t>
            </w:r>
          </w:p>
        </w:tc>
        <w:tc>
          <w:tcPr>
            <w:tcW w:w="523" w:type="pct"/>
            <w:shd w:val="clear" w:color="auto" w:fill="auto"/>
            <w:vAlign w:val="center"/>
            <w:hideMark/>
          </w:tcPr>
          <w:p w14:paraId="67F821A4"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352F85B1" w14:textId="77777777" w:rsidR="005739FB" w:rsidRPr="00307700" w:rsidRDefault="005739FB" w:rsidP="005739FB">
            <w:pPr>
              <w:pStyle w:val="1fffb"/>
              <w:rPr>
                <w:rFonts w:cs="Times New Roman"/>
                <w:szCs w:val="20"/>
              </w:rPr>
            </w:pPr>
            <w:r w:rsidRPr="00307700">
              <w:rPr>
                <w:rFonts w:cs="Times New Roman"/>
                <w:szCs w:val="20"/>
              </w:rPr>
              <w:t>0,018</w:t>
            </w:r>
          </w:p>
        </w:tc>
        <w:tc>
          <w:tcPr>
            <w:tcW w:w="794" w:type="pct"/>
            <w:shd w:val="clear" w:color="auto" w:fill="auto"/>
            <w:vAlign w:val="center"/>
            <w:hideMark/>
          </w:tcPr>
          <w:p w14:paraId="7B28AD77" w14:textId="77777777" w:rsidR="005739FB" w:rsidRPr="00307700" w:rsidRDefault="005739FB" w:rsidP="005739FB">
            <w:pPr>
              <w:pStyle w:val="1fffb"/>
              <w:rPr>
                <w:rFonts w:cs="Times New Roman"/>
                <w:szCs w:val="20"/>
              </w:rPr>
            </w:pPr>
            <w:r w:rsidRPr="00307700">
              <w:rPr>
                <w:rFonts w:cs="Times New Roman"/>
                <w:szCs w:val="20"/>
              </w:rPr>
              <w:t>0,09</w:t>
            </w:r>
          </w:p>
        </w:tc>
      </w:tr>
      <w:tr w:rsidR="005739FB" w:rsidRPr="00307700" w14:paraId="4356FB1C" w14:textId="77777777" w:rsidTr="005739FB">
        <w:trPr>
          <w:trHeight w:val="20"/>
        </w:trPr>
        <w:tc>
          <w:tcPr>
            <w:tcW w:w="2088" w:type="pct"/>
            <w:shd w:val="clear" w:color="auto" w:fill="auto"/>
            <w:vAlign w:val="center"/>
            <w:hideMark/>
          </w:tcPr>
          <w:p w14:paraId="55F0F192" w14:textId="77777777" w:rsidR="005739FB" w:rsidRPr="00307700" w:rsidRDefault="005739FB" w:rsidP="005739FB">
            <w:pPr>
              <w:pStyle w:val="1fffb"/>
              <w:rPr>
                <w:rFonts w:cs="Times New Roman"/>
                <w:szCs w:val="20"/>
              </w:rPr>
            </w:pPr>
            <w:r w:rsidRPr="00307700">
              <w:rPr>
                <w:rFonts w:cs="Times New Roman"/>
                <w:szCs w:val="20"/>
              </w:rPr>
              <w:t>ТК-15</w:t>
            </w:r>
          </w:p>
        </w:tc>
        <w:tc>
          <w:tcPr>
            <w:tcW w:w="760" w:type="pct"/>
            <w:shd w:val="clear" w:color="auto" w:fill="auto"/>
            <w:vAlign w:val="center"/>
            <w:hideMark/>
          </w:tcPr>
          <w:p w14:paraId="1770573E" w14:textId="77777777" w:rsidR="005739FB" w:rsidRPr="00307700" w:rsidRDefault="005739FB" w:rsidP="005739FB">
            <w:pPr>
              <w:pStyle w:val="1fffb"/>
              <w:rPr>
                <w:rFonts w:cs="Times New Roman"/>
                <w:szCs w:val="20"/>
              </w:rPr>
            </w:pPr>
            <w:r w:rsidRPr="00307700">
              <w:rPr>
                <w:rFonts w:cs="Times New Roman"/>
                <w:szCs w:val="20"/>
              </w:rPr>
              <w:t>ТК-16</w:t>
            </w:r>
          </w:p>
        </w:tc>
        <w:tc>
          <w:tcPr>
            <w:tcW w:w="523" w:type="pct"/>
            <w:shd w:val="clear" w:color="auto" w:fill="auto"/>
            <w:vAlign w:val="center"/>
            <w:hideMark/>
          </w:tcPr>
          <w:p w14:paraId="4BCF99E6"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764FE51E" w14:textId="77777777" w:rsidR="005739FB" w:rsidRPr="00307700" w:rsidRDefault="005739FB" w:rsidP="005739FB">
            <w:pPr>
              <w:pStyle w:val="1fffb"/>
              <w:rPr>
                <w:rFonts w:cs="Times New Roman"/>
                <w:szCs w:val="20"/>
              </w:rPr>
            </w:pPr>
            <w:r w:rsidRPr="00307700">
              <w:rPr>
                <w:rFonts w:cs="Times New Roman"/>
                <w:szCs w:val="20"/>
              </w:rPr>
              <w:t>0,0275</w:t>
            </w:r>
          </w:p>
        </w:tc>
        <w:tc>
          <w:tcPr>
            <w:tcW w:w="794" w:type="pct"/>
            <w:shd w:val="clear" w:color="auto" w:fill="auto"/>
            <w:vAlign w:val="center"/>
            <w:hideMark/>
          </w:tcPr>
          <w:p w14:paraId="7215A48F" w14:textId="77777777" w:rsidR="005739FB" w:rsidRPr="00307700" w:rsidRDefault="005739FB" w:rsidP="005739FB">
            <w:pPr>
              <w:pStyle w:val="1fffb"/>
              <w:rPr>
                <w:rFonts w:cs="Times New Roman"/>
                <w:szCs w:val="20"/>
              </w:rPr>
            </w:pPr>
            <w:r w:rsidRPr="00307700">
              <w:rPr>
                <w:rFonts w:cs="Times New Roman"/>
                <w:szCs w:val="20"/>
              </w:rPr>
              <w:t>0,14</w:t>
            </w:r>
          </w:p>
        </w:tc>
      </w:tr>
      <w:tr w:rsidR="005739FB" w:rsidRPr="00307700" w14:paraId="3A22622F" w14:textId="77777777" w:rsidTr="005739FB">
        <w:trPr>
          <w:trHeight w:val="20"/>
        </w:trPr>
        <w:tc>
          <w:tcPr>
            <w:tcW w:w="2088" w:type="pct"/>
            <w:shd w:val="clear" w:color="auto" w:fill="auto"/>
            <w:vAlign w:val="center"/>
            <w:hideMark/>
          </w:tcPr>
          <w:p w14:paraId="7AEC3011" w14:textId="77777777" w:rsidR="005739FB" w:rsidRPr="00307700" w:rsidRDefault="005739FB" w:rsidP="005739FB">
            <w:pPr>
              <w:pStyle w:val="1fffb"/>
              <w:rPr>
                <w:rFonts w:cs="Times New Roman"/>
                <w:szCs w:val="20"/>
              </w:rPr>
            </w:pPr>
            <w:r w:rsidRPr="00307700">
              <w:rPr>
                <w:rFonts w:cs="Times New Roman"/>
                <w:szCs w:val="20"/>
              </w:rPr>
              <w:t>ТК-16</w:t>
            </w:r>
          </w:p>
        </w:tc>
        <w:tc>
          <w:tcPr>
            <w:tcW w:w="760" w:type="pct"/>
            <w:shd w:val="clear" w:color="auto" w:fill="auto"/>
            <w:vAlign w:val="center"/>
            <w:hideMark/>
          </w:tcPr>
          <w:p w14:paraId="51FD06A4" w14:textId="77777777" w:rsidR="005739FB" w:rsidRPr="00307700" w:rsidRDefault="005739FB" w:rsidP="005739FB">
            <w:pPr>
              <w:pStyle w:val="1fffb"/>
              <w:rPr>
                <w:rFonts w:cs="Times New Roman"/>
                <w:szCs w:val="20"/>
              </w:rPr>
            </w:pPr>
            <w:r w:rsidRPr="00307700">
              <w:rPr>
                <w:rFonts w:cs="Times New Roman"/>
                <w:szCs w:val="20"/>
              </w:rPr>
              <w:t>ТК-17</w:t>
            </w:r>
          </w:p>
        </w:tc>
        <w:tc>
          <w:tcPr>
            <w:tcW w:w="523" w:type="pct"/>
            <w:shd w:val="clear" w:color="auto" w:fill="auto"/>
            <w:vAlign w:val="center"/>
            <w:hideMark/>
          </w:tcPr>
          <w:p w14:paraId="72F4B531"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30D7FD0E" w14:textId="77777777" w:rsidR="005739FB" w:rsidRPr="00307700" w:rsidRDefault="005739FB" w:rsidP="005739FB">
            <w:pPr>
              <w:pStyle w:val="1fffb"/>
              <w:rPr>
                <w:rFonts w:cs="Times New Roman"/>
                <w:szCs w:val="20"/>
              </w:rPr>
            </w:pPr>
            <w:r w:rsidRPr="00307700">
              <w:rPr>
                <w:rFonts w:cs="Times New Roman"/>
                <w:szCs w:val="20"/>
              </w:rPr>
              <w:t>0,011</w:t>
            </w:r>
          </w:p>
        </w:tc>
        <w:tc>
          <w:tcPr>
            <w:tcW w:w="794" w:type="pct"/>
            <w:shd w:val="clear" w:color="auto" w:fill="auto"/>
            <w:vAlign w:val="center"/>
            <w:hideMark/>
          </w:tcPr>
          <w:p w14:paraId="6913DD6C" w14:textId="77777777" w:rsidR="005739FB" w:rsidRPr="00307700" w:rsidRDefault="005739FB" w:rsidP="005739FB">
            <w:pPr>
              <w:pStyle w:val="1fffb"/>
              <w:rPr>
                <w:rFonts w:cs="Times New Roman"/>
                <w:szCs w:val="20"/>
              </w:rPr>
            </w:pPr>
            <w:r w:rsidRPr="00307700">
              <w:rPr>
                <w:rFonts w:cs="Times New Roman"/>
                <w:szCs w:val="20"/>
              </w:rPr>
              <w:t>0,06</w:t>
            </w:r>
          </w:p>
        </w:tc>
      </w:tr>
      <w:tr w:rsidR="005739FB" w:rsidRPr="00307700" w14:paraId="6228DD4F" w14:textId="77777777" w:rsidTr="005739FB">
        <w:trPr>
          <w:trHeight w:val="20"/>
        </w:trPr>
        <w:tc>
          <w:tcPr>
            <w:tcW w:w="2088" w:type="pct"/>
            <w:shd w:val="clear" w:color="auto" w:fill="auto"/>
            <w:vAlign w:val="center"/>
            <w:hideMark/>
          </w:tcPr>
          <w:p w14:paraId="541D78C5" w14:textId="77777777" w:rsidR="005739FB" w:rsidRPr="00307700" w:rsidRDefault="005739FB" w:rsidP="005739FB">
            <w:pPr>
              <w:pStyle w:val="1fffb"/>
              <w:rPr>
                <w:rFonts w:cs="Times New Roman"/>
                <w:szCs w:val="20"/>
              </w:rPr>
            </w:pPr>
            <w:r w:rsidRPr="00307700">
              <w:rPr>
                <w:rFonts w:cs="Times New Roman"/>
                <w:szCs w:val="20"/>
              </w:rPr>
              <w:t>ТК-1</w:t>
            </w:r>
          </w:p>
        </w:tc>
        <w:tc>
          <w:tcPr>
            <w:tcW w:w="760" w:type="pct"/>
            <w:shd w:val="clear" w:color="auto" w:fill="auto"/>
            <w:vAlign w:val="center"/>
            <w:hideMark/>
          </w:tcPr>
          <w:p w14:paraId="09AEF34A" w14:textId="77777777" w:rsidR="005739FB" w:rsidRPr="00307700" w:rsidRDefault="005739FB" w:rsidP="005739FB">
            <w:pPr>
              <w:pStyle w:val="1fffb"/>
              <w:rPr>
                <w:rFonts w:cs="Times New Roman"/>
                <w:szCs w:val="20"/>
              </w:rPr>
            </w:pPr>
            <w:r w:rsidRPr="00307700">
              <w:rPr>
                <w:rFonts w:cs="Times New Roman"/>
                <w:szCs w:val="20"/>
              </w:rPr>
              <w:t>ТК-1 угол</w:t>
            </w:r>
          </w:p>
        </w:tc>
        <w:tc>
          <w:tcPr>
            <w:tcW w:w="523" w:type="pct"/>
            <w:shd w:val="clear" w:color="auto" w:fill="auto"/>
            <w:vAlign w:val="center"/>
            <w:hideMark/>
          </w:tcPr>
          <w:p w14:paraId="17B80992"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0A53D58C" w14:textId="77777777" w:rsidR="005739FB" w:rsidRPr="00307700" w:rsidRDefault="005739FB" w:rsidP="005739FB">
            <w:pPr>
              <w:pStyle w:val="1fffb"/>
              <w:rPr>
                <w:rFonts w:cs="Times New Roman"/>
                <w:szCs w:val="20"/>
              </w:rPr>
            </w:pPr>
            <w:r w:rsidRPr="00307700">
              <w:rPr>
                <w:rFonts w:cs="Times New Roman"/>
                <w:szCs w:val="20"/>
              </w:rPr>
              <w:t>0,013</w:t>
            </w:r>
          </w:p>
        </w:tc>
        <w:tc>
          <w:tcPr>
            <w:tcW w:w="794" w:type="pct"/>
            <w:shd w:val="clear" w:color="auto" w:fill="auto"/>
            <w:vAlign w:val="center"/>
            <w:hideMark/>
          </w:tcPr>
          <w:p w14:paraId="4D34157B" w14:textId="77777777" w:rsidR="005739FB" w:rsidRPr="00307700" w:rsidRDefault="005739FB" w:rsidP="005739FB">
            <w:pPr>
              <w:pStyle w:val="1fffb"/>
              <w:rPr>
                <w:rFonts w:cs="Times New Roman"/>
                <w:szCs w:val="20"/>
              </w:rPr>
            </w:pPr>
            <w:r w:rsidRPr="00307700">
              <w:rPr>
                <w:rFonts w:cs="Times New Roman"/>
                <w:szCs w:val="20"/>
              </w:rPr>
              <w:t>0,24</w:t>
            </w:r>
          </w:p>
        </w:tc>
      </w:tr>
      <w:tr w:rsidR="005739FB" w:rsidRPr="00307700" w14:paraId="3BF65D28" w14:textId="77777777" w:rsidTr="005739FB">
        <w:trPr>
          <w:trHeight w:val="20"/>
        </w:trPr>
        <w:tc>
          <w:tcPr>
            <w:tcW w:w="2088" w:type="pct"/>
            <w:shd w:val="clear" w:color="auto" w:fill="auto"/>
            <w:vAlign w:val="center"/>
            <w:hideMark/>
          </w:tcPr>
          <w:p w14:paraId="54BF006E" w14:textId="77777777" w:rsidR="005739FB" w:rsidRPr="00307700" w:rsidRDefault="005739FB" w:rsidP="005739FB">
            <w:pPr>
              <w:pStyle w:val="1fffb"/>
              <w:rPr>
                <w:rFonts w:cs="Times New Roman"/>
                <w:szCs w:val="20"/>
              </w:rPr>
            </w:pPr>
            <w:r w:rsidRPr="00307700">
              <w:rPr>
                <w:rFonts w:cs="Times New Roman"/>
                <w:szCs w:val="20"/>
              </w:rPr>
              <w:t>ТК-1 угол</w:t>
            </w:r>
          </w:p>
        </w:tc>
        <w:tc>
          <w:tcPr>
            <w:tcW w:w="760" w:type="pct"/>
            <w:shd w:val="clear" w:color="auto" w:fill="auto"/>
            <w:vAlign w:val="center"/>
            <w:hideMark/>
          </w:tcPr>
          <w:p w14:paraId="3E8068E8" w14:textId="77777777" w:rsidR="005739FB" w:rsidRPr="00307700" w:rsidRDefault="005739FB" w:rsidP="005739FB">
            <w:pPr>
              <w:pStyle w:val="1fffb"/>
              <w:rPr>
                <w:rFonts w:cs="Times New Roman"/>
                <w:szCs w:val="20"/>
              </w:rPr>
            </w:pPr>
            <w:r w:rsidRPr="00307700">
              <w:rPr>
                <w:rFonts w:cs="Times New Roman"/>
                <w:szCs w:val="20"/>
              </w:rPr>
              <w:t>ТК-18</w:t>
            </w:r>
          </w:p>
        </w:tc>
        <w:tc>
          <w:tcPr>
            <w:tcW w:w="523" w:type="pct"/>
            <w:shd w:val="clear" w:color="auto" w:fill="auto"/>
            <w:vAlign w:val="center"/>
            <w:hideMark/>
          </w:tcPr>
          <w:p w14:paraId="5F456A2A"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0506BDF4" w14:textId="77777777" w:rsidR="005739FB" w:rsidRPr="00307700" w:rsidRDefault="005739FB" w:rsidP="005739FB">
            <w:pPr>
              <w:pStyle w:val="1fffb"/>
              <w:rPr>
                <w:rFonts w:cs="Times New Roman"/>
                <w:szCs w:val="20"/>
              </w:rPr>
            </w:pPr>
            <w:r w:rsidRPr="00307700">
              <w:rPr>
                <w:rFonts w:cs="Times New Roman"/>
                <w:szCs w:val="20"/>
              </w:rPr>
              <w:t>0,035</w:t>
            </w:r>
          </w:p>
        </w:tc>
        <w:tc>
          <w:tcPr>
            <w:tcW w:w="794" w:type="pct"/>
            <w:shd w:val="clear" w:color="auto" w:fill="auto"/>
            <w:vAlign w:val="center"/>
            <w:hideMark/>
          </w:tcPr>
          <w:p w14:paraId="6EB1F44F" w14:textId="77777777" w:rsidR="005739FB" w:rsidRPr="00307700" w:rsidRDefault="005739FB" w:rsidP="005739FB">
            <w:pPr>
              <w:pStyle w:val="1fffb"/>
              <w:rPr>
                <w:rFonts w:cs="Times New Roman"/>
                <w:szCs w:val="20"/>
              </w:rPr>
            </w:pPr>
            <w:r w:rsidRPr="00307700">
              <w:rPr>
                <w:rFonts w:cs="Times New Roman"/>
                <w:szCs w:val="20"/>
              </w:rPr>
              <w:t>1,39</w:t>
            </w:r>
          </w:p>
        </w:tc>
      </w:tr>
      <w:tr w:rsidR="005739FB" w:rsidRPr="00307700" w14:paraId="7100A184" w14:textId="77777777" w:rsidTr="005739FB">
        <w:trPr>
          <w:trHeight w:val="20"/>
        </w:trPr>
        <w:tc>
          <w:tcPr>
            <w:tcW w:w="2088" w:type="pct"/>
            <w:shd w:val="clear" w:color="auto" w:fill="auto"/>
            <w:vAlign w:val="center"/>
            <w:hideMark/>
          </w:tcPr>
          <w:p w14:paraId="75609514" w14:textId="77777777" w:rsidR="005739FB" w:rsidRPr="00307700" w:rsidRDefault="005739FB" w:rsidP="005739FB">
            <w:pPr>
              <w:pStyle w:val="1fffb"/>
              <w:rPr>
                <w:rFonts w:cs="Times New Roman"/>
                <w:szCs w:val="20"/>
              </w:rPr>
            </w:pPr>
            <w:r w:rsidRPr="00307700">
              <w:rPr>
                <w:rFonts w:cs="Times New Roman"/>
                <w:szCs w:val="20"/>
              </w:rPr>
              <w:t>ТК-18</w:t>
            </w:r>
          </w:p>
        </w:tc>
        <w:tc>
          <w:tcPr>
            <w:tcW w:w="760" w:type="pct"/>
            <w:shd w:val="clear" w:color="auto" w:fill="auto"/>
            <w:vAlign w:val="center"/>
            <w:hideMark/>
          </w:tcPr>
          <w:p w14:paraId="15442065" w14:textId="77777777" w:rsidR="005739FB" w:rsidRPr="00307700" w:rsidRDefault="005739FB" w:rsidP="005739FB">
            <w:pPr>
              <w:pStyle w:val="1fffb"/>
              <w:rPr>
                <w:rFonts w:cs="Times New Roman"/>
                <w:szCs w:val="20"/>
              </w:rPr>
            </w:pPr>
            <w:r w:rsidRPr="00307700">
              <w:rPr>
                <w:rFonts w:cs="Times New Roman"/>
                <w:szCs w:val="20"/>
              </w:rPr>
              <w:t>ТК-19</w:t>
            </w:r>
          </w:p>
        </w:tc>
        <w:tc>
          <w:tcPr>
            <w:tcW w:w="523" w:type="pct"/>
            <w:shd w:val="clear" w:color="auto" w:fill="auto"/>
            <w:vAlign w:val="center"/>
            <w:hideMark/>
          </w:tcPr>
          <w:p w14:paraId="719B8D8B"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791F8F1" w14:textId="77777777" w:rsidR="005739FB" w:rsidRPr="00307700" w:rsidRDefault="005739FB" w:rsidP="005739FB">
            <w:pPr>
              <w:pStyle w:val="1fffb"/>
              <w:rPr>
                <w:rFonts w:cs="Times New Roman"/>
                <w:szCs w:val="20"/>
              </w:rPr>
            </w:pPr>
            <w:r w:rsidRPr="00307700">
              <w:rPr>
                <w:rFonts w:cs="Times New Roman"/>
                <w:szCs w:val="20"/>
              </w:rPr>
              <w:t>0,0505</w:t>
            </w:r>
          </w:p>
        </w:tc>
        <w:tc>
          <w:tcPr>
            <w:tcW w:w="794" w:type="pct"/>
            <w:shd w:val="clear" w:color="auto" w:fill="auto"/>
            <w:vAlign w:val="center"/>
            <w:hideMark/>
          </w:tcPr>
          <w:p w14:paraId="360821AC" w14:textId="77777777" w:rsidR="005739FB" w:rsidRPr="00307700" w:rsidRDefault="005739FB" w:rsidP="005739FB">
            <w:pPr>
              <w:pStyle w:val="1fffb"/>
              <w:rPr>
                <w:rFonts w:cs="Times New Roman"/>
                <w:szCs w:val="20"/>
              </w:rPr>
            </w:pPr>
            <w:r w:rsidRPr="00307700">
              <w:rPr>
                <w:rFonts w:cs="Times New Roman"/>
                <w:szCs w:val="20"/>
              </w:rPr>
              <w:t>0,92</w:t>
            </w:r>
          </w:p>
        </w:tc>
      </w:tr>
      <w:tr w:rsidR="005739FB" w:rsidRPr="00307700" w14:paraId="0EA08CBE" w14:textId="77777777" w:rsidTr="005739FB">
        <w:trPr>
          <w:trHeight w:val="20"/>
        </w:trPr>
        <w:tc>
          <w:tcPr>
            <w:tcW w:w="2088" w:type="pct"/>
            <w:shd w:val="clear" w:color="auto" w:fill="auto"/>
            <w:vAlign w:val="center"/>
            <w:hideMark/>
          </w:tcPr>
          <w:p w14:paraId="40414395" w14:textId="77777777" w:rsidR="005739FB" w:rsidRPr="00307700" w:rsidRDefault="005739FB" w:rsidP="005739FB">
            <w:pPr>
              <w:pStyle w:val="1fffb"/>
              <w:rPr>
                <w:rFonts w:cs="Times New Roman"/>
                <w:szCs w:val="20"/>
              </w:rPr>
            </w:pPr>
            <w:r w:rsidRPr="00307700">
              <w:rPr>
                <w:rFonts w:cs="Times New Roman"/>
                <w:szCs w:val="20"/>
              </w:rPr>
              <w:t>ТК-19</w:t>
            </w:r>
          </w:p>
        </w:tc>
        <w:tc>
          <w:tcPr>
            <w:tcW w:w="760" w:type="pct"/>
            <w:shd w:val="clear" w:color="auto" w:fill="auto"/>
            <w:vAlign w:val="center"/>
            <w:hideMark/>
          </w:tcPr>
          <w:p w14:paraId="22CA8412" w14:textId="77777777" w:rsidR="005739FB" w:rsidRPr="00307700" w:rsidRDefault="005739FB" w:rsidP="005739FB">
            <w:pPr>
              <w:pStyle w:val="1fffb"/>
              <w:rPr>
                <w:rFonts w:cs="Times New Roman"/>
                <w:szCs w:val="20"/>
              </w:rPr>
            </w:pPr>
            <w:r w:rsidRPr="00307700">
              <w:rPr>
                <w:rFonts w:cs="Times New Roman"/>
                <w:szCs w:val="20"/>
              </w:rPr>
              <w:t>ТК-23</w:t>
            </w:r>
          </w:p>
        </w:tc>
        <w:tc>
          <w:tcPr>
            <w:tcW w:w="523" w:type="pct"/>
            <w:shd w:val="clear" w:color="auto" w:fill="auto"/>
            <w:vAlign w:val="center"/>
            <w:hideMark/>
          </w:tcPr>
          <w:p w14:paraId="4E397151"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0CBD14E8" w14:textId="77777777" w:rsidR="005739FB" w:rsidRPr="00307700" w:rsidRDefault="005739FB" w:rsidP="005739FB">
            <w:pPr>
              <w:pStyle w:val="1fffb"/>
              <w:rPr>
                <w:rFonts w:cs="Times New Roman"/>
                <w:szCs w:val="20"/>
              </w:rPr>
            </w:pPr>
            <w:r w:rsidRPr="00307700">
              <w:rPr>
                <w:rFonts w:cs="Times New Roman"/>
                <w:szCs w:val="20"/>
              </w:rPr>
              <w:t>0,0072</w:t>
            </w:r>
          </w:p>
        </w:tc>
        <w:tc>
          <w:tcPr>
            <w:tcW w:w="794" w:type="pct"/>
            <w:shd w:val="clear" w:color="auto" w:fill="auto"/>
            <w:vAlign w:val="center"/>
            <w:hideMark/>
          </w:tcPr>
          <w:p w14:paraId="4CD7D203" w14:textId="77777777" w:rsidR="005739FB" w:rsidRPr="00307700" w:rsidRDefault="005739FB" w:rsidP="005739FB">
            <w:pPr>
              <w:pStyle w:val="1fffb"/>
              <w:rPr>
                <w:rFonts w:cs="Times New Roman"/>
                <w:szCs w:val="20"/>
              </w:rPr>
            </w:pPr>
            <w:r w:rsidRPr="00307700">
              <w:rPr>
                <w:rFonts w:cs="Times New Roman"/>
                <w:szCs w:val="20"/>
              </w:rPr>
              <w:t>0,13</w:t>
            </w:r>
          </w:p>
        </w:tc>
      </w:tr>
      <w:tr w:rsidR="005739FB" w:rsidRPr="00307700" w14:paraId="42C3107B" w14:textId="77777777" w:rsidTr="005739FB">
        <w:trPr>
          <w:trHeight w:val="20"/>
        </w:trPr>
        <w:tc>
          <w:tcPr>
            <w:tcW w:w="2088" w:type="pct"/>
            <w:shd w:val="clear" w:color="auto" w:fill="auto"/>
            <w:vAlign w:val="center"/>
            <w:hideMark/>
          </w:tcPr>
          <w:p w14:paraId="40440BB9" w14:textId="77777777" w:rsidR="005739FB" w:rsidRPr="00307700" w:rsidRDefault="005739FB" w:rsidP="005739FB">
            <w:pPr>
              <w:pStyle w:val="1fffb"/>
              <w:rPr>
                <w:rFonts w:cs="Times New Roman"/>
                <w:szCs w:val="20"/>
              </w:rPr>
            </w:pPr>
            <w:r w:rsidRPr="00307700">
              <w:rPr>
                <w:rFonts w:cs="Times New Roman"/>
                <w:szCs w:val="20"/>
              </w:rPr>
              <w:t>ТК-23</w:t>
            </w:r>
          </w:p>
        </w:tc>
        <w:tc>
          <w:tcPr>
            <w:tcW w:w="760" w:type="pct"/>
            <w:shd w:val="clear" w:color="auto" w:fill="auto"/>
            <w:vAlign w:val="center"/>
            <w:hideMark/>
          </w:tcPr>
          <w:p w14:paraId="0D82829D" w14:textId="77777777" w:rsidR="005739FB" w:rsidRPr="00307700" w:rsidRDefault="005739FB" w:rsidP="005739FB">
            <w:pPr>
              <w:pStyle w:val="1fffb"/>
              <w:rPr>
                <w:rFonts w:cs="Times New Roman"/>
                <w:szCs w:val="20"/>
              </w:rPr>
            </w:pPr>
            <w:r w:rsidRPr="00307700">
              <w:rPr>
                <w:rFonts w:cs="Times New Roman"/>
                <w:szCs w:val="20"/>
              </w:rPr>
              <w:t>ТК-20</w:t>
            </w:r>
          </w:p>
        </w:tc>
        <w:tc>
          <w:tcPr>
            <w:tcW w:w="523" w:type="pct"/>
            <w:shd w:val="clear" w:color="auto" w:fill="auto"/>
            <w:vAlign w:val="center"/>
            <w:hideMark/>
          </w:tcPr>
          <w:p w14:paraId="62D982AC"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4D76DED2" w14:textId="77777777" w:rsidR="005739FB" w:rsidRPr="00307700" w:rsidRDefault="005739FB" w:rsidP="005739FB">
            <w:pPr>
              <w:pStyle w:val="1fffb"/>
              <w:rPr>
                <w:rFonts w:cs="Times New Roman"/>
                <w:szCs w:val="20"/>
              </w:rPr>
            </w:pPr>
            <w:r w:rsidRPr="00307700">
              <w:rPr>
                <w:rFonts w:cs="Times New Roman"/>
                <w:szCs w:val="20"/>
              </w:rPr>
              <w:t>0,0188</w:t>
            </w:r>
          </w:p>
        </w:tc>
        <w:tc>
          <w:tcPr>
            <w:tcW w:w="794" w:type="pct"/>
            <w:shd w:val="clear" w:color="auto" w:fill="auto"/>
            <w:vAlign w:val="center"/>
            <w:hideMark/>
          </w:tcPr>
          <w:p w14:paraId="644EEC10" w14:textId="77777777" w:rsidR="005739FB" w:rsidRPr="00307700" w:rsidRDefault="005739FB" w:rsidP="005739FB">
            <w:pPr>
              <w:pStyle w:val="1fffb"/>
              <w:rPr>
                <w:rFonts w:cs="Times New Roman"/>
                <w:szCs w:val="20"/>
              </w:rPr>
            </w:pPr>
            <w:r w:rsidRPr="00307700">
              <w:rPr>
                <w:rFonts w:cs="Times New Roman"/>
                <w:szCs w:val="20"/>
              </w:rPr>
              <w:t>0,23</w:t>
            </w:r>
          </w:p>
        </w:tc>
      </w:tr>
      <w:tr w:rsidR="005739FB" w:rsidRPr="00307700" w14:paraId="742DCA46" w14:textId="77777777" w:rsidTr="005739FB">
        <w:trPr>
          <w:trHeight w:val="20"/>
        </w:trPr>
        <w:tc>
          <w:tcPr>
            <w:tcW w:w="2088" w:type="pct"/>
            <w:shd w:val="clear" w:color="auto" w:fill="auto"/>
            <w:vAlign w:val="center"/>
            <w:hideMark/>
          </w:tcPr>
          <w:p w14:paraId="505C2363" w14:textId="77777777" w:rsidR="005739FB" w:rsidRPr="00307700" w:rsidRDefault="005739FB" w:rsidP="005739FB">
            <w:pPr>
              <w:pStyle w:val="1fffb"/>
              <w:rPr>
                <w:rFonts w:cs="Times New Roman"/>
                <w:szCs w:val="20"/>
              </w:rPr>
            </w:pPr>
            <w:r w:rsidRPr="00307700">
              <w:rPr>
                <w:rFonts w:cs="Times New Roman"/>
                <w:szCs w:val="20"/>
              </w:rPr>
              <w:t>ТК-20</w:t>
            </w:r>
          </w:p>
        </w:tc>
        <w:tc>
          <w:tcPr>
            <w:tcW w:w="760" w:type="pct"/>
            <w:shd w:val="clear" w:color="auto" w:fill="auto"/>
            <w:vAlign w:val="center"/>
            <w:hideMark/>
          </w:tcPr>
          <w:p w14:paraId="79C66B99" w14:textId="77777777" w:rsidR="005739FB" w:rsidRPr="00307700" w:rsidRDefault="005739FB" w:rsidP="005739FB">
            <w:pPr>
              <w:pStyle w:val="1fffb"/>
              <w:rPr>
                <w:rFonts w:cs="Times New Roman"/>
                <w:szCs w:val="20"/>
              </w:rPr>
            </w:pPr>
            <w:r w:rsidRPr="00307700">
              <w:rPr>
                <w:rFonts w:cs="Times New Roman"/>
                <w:szCs w:val="20"/>
              </w:rPr>
              <w:t>ТК-22</w:t>
            </w:r>
          </w:p>
        </w:tc>
        <w:tc>
          <w:tcPr>
            <w:tcW w:w="523" w:type="pct"/>
            <w:shd w:val="clear" w:color="auto" w:fill="auto"/>
            <w:vAlign w:val="center"/>
            <w:hideMark/>
          </w:tcPr>
          <w:p w14:paraId="4C1AB63B"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37CDD3C5" w14:textId="77777777" w:rsidR="005739FB" w:rsidRPr="00307700" w:rsidRDefault="005739FB" w:rsidP="005739FB">
            <w:pPr>
              <w:pStyle w:val="1fffb"/>
              <w:rPr>
                <w:rFonts w:cs="Times New Roman"/>
                <w:szCs w:val="20"/>
              </w:rPr>
            </w:pPr>
            <w:r w:rsidRPr="00307700">
              <w:rPr>
                <w:rFonts w:cs="Times New Roman"/>
                <w:szCs w:val="20"/>
              </w:rPr>
              <w:t>0,011</w:t>
            </w:r>
          </w:p>
        </w:tc>
        <w:tc>
          <w:tcPr>
            <w:tcW w:w="794" w:type="pct"/>
            <w:shd w:val="clear" w:color="auto" w:fill="auto"/>
            <w:vAlign w:val="center"/>
            <w:hideMark/>
          </w:tcPr>
          <w:p w14:paraId="6E41FA57" w14:textId="77777777" w:rsidR="005739FB" w:rsidRPr="00307700" w:rsidRDefault="005739FB" w:rsidP="005739FB">
            <w:pPr>
              <w:pStyle w:val="1fffb"/>
              <w:rPr>
                <w:rFonts w:cs="Times New Roman"/>
                <w:szCs w:val="20"/>
              </w:rPr>
            </w:pPr>
            <w:r w:rsidRPr="00307700">
              <w:rPr>
                <w:rFonts w:cs="Times New Roman"/>
                <w:szCs w:val="20"/>
              </w:rPr>
              <w:t>0,14</w:t>
            </w:r>
          </w:p>
        </w:tc>
      </w:tr>
      <w:tr w:rsidR="005739FB" w:rsidRPr="00307700" w14:paraId="3B802598" w14:textId="77777777" w:rsidTr="005739FB">
        <w:trPr>
          <w:trHeight w:val="20"/>
        </w:trPr>
        <w:tc>
          <w:tcPr>
            <w:tcW w:w="2088" w:type="pct"/>
            <w:shd w:val="clear" w:color="auto" w:fill="auto"/>
            <w:vAlign w:val="center"/>
            <w:hideMark/>
          </w:tcPr>
          <w:p w14:paraId="1BB5C436" w14:textId="77777777" w:rsidR="005739FB" w:rsidRPr="00307700" w:rsidRDefault="005739FB" w:rsidP="005739FB">
            <w:pPr>
              <w:pStyle w:val="1fffb"/>
              <w:rPr>
                <w:rFonts w:cs="Times New Roman"/>
                <w:szCs w:val="20"/>
              </w:rPr>
            </w:pPr>
            <w:r w:rsidRPr="00307700">
              <w:rPr>
                <w:rFonts w:cs="Times New Roman"/>
                <w:szCs w:val="20"/>
              </w:rPr>
              <w:t>ТК-23</w:t>
            </w:r>
          </w:p>
        </w:tc>
        <w:tc>
          <w:tcPr>
            <w:tcW w:w="760" w:type="pct"/>
            <w:shd w:val="clear" w:color="auto" w:fill="auto"/>
            <w:vAlign w:val="center"/>
            <w:hideMark/>
          </w:tcPr>
          <w:p w14:paraId="27350AEF" w14:textId="77777777" w:rsidR="005739FB" w:rsidRPr="00307700" w:rsidRDefault="005739FB" w:rsidP="005739FB">
            <w:pPr>
              <w:pStyle w:val="1fffb"/>
              <w:rPr>
                <w:rFonts w:cs="Times New Roman"/>
                <w:szCs w:val="20"/>
              </w:rPr>
            </w:pPr>
            <w:r w:rsidRPr="00307700">
              <w:rPr>
                <w:rFonts w:cs="Times New Roman"/>
                <w:szCs w:val="20"/>
              </w:rPr>
              <w:t>ТК-24</w:t>
            </w:r>
          </w:p>
        </w:tc>
        <w:tc>
          <w:tcPr>
            <w:tcW w:w="523" w:type="pct"/>
            <w:shd w:val="clear" w:color="auto" w:fill="auto"/>
            <w:vAlign w:val="center"/>
            <w:hideMark/>
          </w:tcPr>
          <w:p w14:paraId="38F138F5"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1922E972" w14:textId="77777777" w:rsidR="005739FB" w:rsidRPr="00307700" w:rsidRDefault="005739FB" w:rsidP="005739FB">
            <w:pPr>
              <w:pStyle w:val="1fffb"/>
              <w:rPr>
                <w:rFonts w:cs="Times New Roman"/>
                <w:szCs w:val="20"/>
              </w:rPr>
            </w:pPr>
            <w:r w:rsidRPr="00307700">
              <w:rPr>
                <w:rFonts w:cs="Times New Roman"/>
                <w:szCs w:val="20"/>
              </w:rPr>
              <w:t>0,0253</w:t>
            </w:r>
          </w:p>
        </w:tc>
        <w:tc>
          <w:tcPr>
            <w:tcW w:w="794" w:type="pct"/>
            <w:shd w:val="clear" w:color="auto" w:fill="auto"/>
            <w:vAlign w:val="center"/>
            <w:hideMark/>
          </w:tcPr>
          <w:p w14:paraId="6B62771B" w14:textId="77777777" w:rsidR="005739FB" w:rsidRPr="00307700" w:rsidRDefault="005739FB" w:rsidP="005739FB">
            <w:pPr>
              <w:pStyle w:val="1fffb"/>
              <w:rPr>
                <w:rFonts w:cs="Times New Roman"/>
                <w:szCs w:val="20"/>
              </w:rPr>
            </w:pPr>
            <w:r w:rsidRPr="00307700">
              <w:rPr>
                <w:rFonts w:cs="Times New Roman"/>
                <w:szCs w:val="20"/>
              </w:rPr>
              <w:t>0,46</w:t>
            </w:r>
          </w:p>
        </w:tc>
      </w:tr>
      <w:tr w:rsidR="005739FB" w:rsidRPr="00307700" w14:paraId="57DAE5A2" w14:textId="77777777" w:rsidTr="005739FB">
        <w:trPr>
          <w:trHeight w:val="20"/>
        </w:trPr>
        <w:tc>
          <w:tcPr>
            <w:tcW w:w="2088" w:type="pct"/>
            <w:shd w:val="clear" w:color="auto" w:fill="auto"/>
            <w:vAlign w:val="center"/>
            <w:hideMark/>
          </w:tcPr>
          <w:p w14:paraId="3E2F0984" w14:textId="77777777" w:rsidR="005739FB" w:rsidRPr="00307700" w:rsidRDefault="005739FB" w:rsidP="005739FB">
            <w:pPr>
              <w:pStyle w:val="1fffb"/>
              <w:rPr>
                <w:rFonts w:cs="Times New Roman"/>
                <w:szCs w:val="20"/>
              </w:rPr>
            </w:pPr>
            <w:r w:rsidRPr="00307700">
              <w:rPr>
                <w:rFonts w:cs="Times New Roman"/>
                <w:szCs w:val="20"/>
              </w:rPr>
              <w:t>ТК-24</w:t>
            </w:r>
          </w:p>
        </w:tc>
        <w:tc>
          <w:tcPr>
            <w:tcW w:w="760" w:type="pct"/>
            <w:shd w:val="clear" w:color="auto" w:fill="auto"/>
            <w:vAlign w:val="center"/>
            <w:hideMark/>
          </w:tcPr>
          <w:p w14:paraId="2D8CE9DE" w14:textId="77777777" w:rsidR="005739FB" w:rsidRPr="00307700" w:rsidRDefault="005739FB" w:rsidP="005739FB">
            <w:pPr>
              <w:pStyle w:val="1fffb"/>
              <w:rPr>
                <w:rFonts w:cs="Times New Roman"/>
                <w:szCs w:val="20"/>
              </w:rPr>
            </w:pPr>
            <w:r w:rsidRPr="00307700">
              <w:rPr>
                <w:rFonts w:cs="Times New Roman"/>
                <w:szCs w:val="20"/>
              </w:rPr>
              <w:t>ТК-25</w:t>
            </w:r>
          </w:p>
        </w:tc>
        <w:tc>
          <w:tcPr>
            <w:tcW w:w="523" w:type="pct"/>
            <w:shd w:val="clear" w:color="auto" w:fill="auto"/>
            <w:vAlign w:val="center"/>
            <w:hideMark/>
          </w:tcPr>
          <w:p w14:paraId="11F4A61E"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19596C6"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12C62DE2"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3256BD82" w14:textId="77777777" w:rsidTr="005739FB">
        <w:trPr>
          <w:trHeight w:val="20"/>
        </w:trPr>
        <w:tc>
          <w:tcPr>
            <w:tcW w:w="2088" w:type="pct"/>
            <w:shd w:val="clear" w:color="auto" w:fill="auto"/>
            <w:vAlign w:val="center"/>
            <w:hideMark/>
          </w:tcPr>
          <w:p w14:paraId="03A849FA" w14:textId="77777777" w:rsidR="005739FB" w:rsidRPr="00307700" w:rsidRDefault="005739FB" w:rsidP="005739FB">
            <w:pPr>
              <w:pStyle w:val="1fffb"/>
              <w:rPr>
                <w:rFonts w:cs="Times New Roman"/>
                <w:szCs w:val="20"/>
              </w:rPr>
            </w:pPr>
            <w:r w:rsidRPr="00307700">
              <w:rPr>
                <w:rFonts w:cs="Times New Roman"/>
                <w:szCs w:val="20"/>
              </w:rPr>
              <w:t>ТК-25</w:t>
            </w:r>
          </w:p>
        </w:tc>
        <w:tc>
          <w:tcPr>
            <w:tcW w:w="760" w:type="pct"/>
            <w:shd w:val="clear" w:color="auto" w:fill="auto"/>
            <w:vAlign w:val="center"/>
            <w:hideMark/>
          </w:tcPr>
          <w:p w14:paraId="6A2AB24A" w14:textId="77777777" w:rsidR="005739FB" w:rsidRPr="00307700" w:rsidRDefault="005739FB" w:rsidP="005739FB">
            <w:pPr>
              <w:pStyle w:val="1fffb"/>
              <w:rPr>
                <w:rFonts w:cs="Times New Roman"/>
                <w:szCs w:val="20"/>
              </w:rPr>
            </w:pPr>
            <w:r w:rsidRPr="00307700">
              <w:rPr>
                <w:rFonts w:cs="Times New Roman"/>
                <w:szCs w:val="20"/>
              </w:rPr>
              <w:t>ТК-26</w:t>
            </w:r>
          </w:p>
        </w:tc>
        <w:tc>
          <w:tcPr>
            <w:tcW w:w="523" w:type="pct"/>
            <w:shd w:val="clear" w:color="auto" w:fill="auto"/>
            <w:vAlign w:val="center"/>
            <w:hideMark/>
          </w:tcPr>
          <w:p w14:paraId="0306C31D"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3577D72C" w14:textId="77777777" w:rsidR="005739FB" w:rsidRPr="00307700" w:rsidRDefault="005739FB" w:rsidP="005739FB">
            <w:pPr>
              <w:pStyle w:val="1fffb"/>
              <w:rPr>
                <w:rFonts w:cs="Times New Roman"/>
                <w:szCs w:val="20"/>
              </w:rPr>
            </w:pPr>
            <w:r w:rsidRPr="00307700">
              <w:rPr>
                <w:rFonts w:cs="Times New Roman"/>
                <w:szCs w:val="20"/>
              </w:rPr>
              <w:t>0,026</w:t>
            </w:r>
          </w:p>
        </w:tc>
        <w:tc>
          <w:tcPr>
            <w:tcW w:w="794" w:type="pct"/>
            <w:shd w:val="clear" w:color="auto" w:fill="auto"/>
            <w:vAlign w:val="center"/>
            <w:hideMark/>
          </w:tcPr>
          <w:p w14:paraId="51869032" w14:textId="77777777" w:rsidR="005739FB" w:rsidRPr="00307700" w:rsidRDefault="005739FB" w:rsidP="005739FB">
            <w:pPr>
              <w:pStyle w:val="1fffb"/>
              <w:rPr>
                <w:rFonts w:cs="Times New Roman"/>
                <w:szCs w:val="20"/>
              </w:rPr>
            </w:pPr>
            <w:r w:rsidRPr="00307700">
              <w:rPr>
                <w:rFonts w:cs="Times New Roman"/>
                <w:szCs w:val="20"/>
              </w:rPr>
              <w:t>0,32</w:t>
            </w:r>
          </w:p>
        </w:tc>
      </w:tr>
      <w:tr w:rsidR="005739FB" w:rsidRPr="00307700" w14:paraId="0F92ACAD" w14:textId="77777777" w:rsidTr="005739FB">
        <w:trPr>
          <w:trHeight w:val="20"/>
        </w:trPr>
        <w:tc>
          <w:tcPr>
            <w:tcW w:w="2088" w:type="pct"/>
            <w:shd w:val="clear" w:color="auto" w:fill="auto"/>
            <w:vAlign w:val="center"/>
            <w:hideMark/>
          </w:tcPr>
          <w:p w14:paraId="44B0FAEB" w14:textId="77777777" w:rsidR="005739FB" w:rsidRPr="00307700" w:rsidRDefault="005739FB" w:rsidP="005739FB">
            <w:pPr>
              <w:pStyle w:val="1fffb"/>
              <w:rPr>
                <w:rFonts w:cs="Times New Roman"/>
                <w:szCs w:val="20"/>
              </w:rPr>
            </w:pPr>
            <w:r w:rsidRPr="00307700">
              <w:rPr>
                <w:rFonts w:cs="Times New Roman"/>
                <w:szCs w:val="20"/>
              </w:rPr>
              <w:t>ТК-26</w:t>
            </w:r>
          </w:p>
        </w:tc>
        <w:tc>
          <w:tcPr>
            <w:tcW w:w="760" w:type="pct"/>
            <w:shd w:val="clear" w:color="auto" w:fill="auto"/>
            <w:vAlign w:val="center"/>
            <w:hideMark/>
          </w:tcPr>
          <w:p w14:paraId="5496E947" w14:textId="77777777" w:rsidR="005739FB" w:rsidRPr="00307700" w:rsidRDefault="005739FB" w:rsidP="005739FB">
            <w:pPr>
              <w:pStyle w:val="1fffb"/>
              <w:rPr>
                <w:rFonts w:cs="Times New Roman"/>
                <w:szCs w:val="20"/>
              </w:rPr>
            </w:pPr>
            <w:r w:rsidRPr="00307700">
              <w:rPr>
                <w:rFonts w:cs="Times New Roman"/>
                <w:szCs w:val="20"/>
              </w:rPr>
              <w:t>ТК-28</w:t>
            </w:r>
          </w:p>
        </w:tc>
        <w:tc>
          <w:tcPr>
            <w:tcW w:w="523" w:type="pct"/>
            <w:shd w:val="clear" w:color="auto" w:fill="auto"/>
            <w:vAlign w:val="center"/>
            <w:hideMark/>
          </w:tcPr>
          <w:p w14:paraId="3C8035D0"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1D9D516B" w14:textId="77777777" w:rsidR="005739FB" w:rsidRPr="00307700" w:rsidRDefault="005739FB" w:rsidP="005739FB">
            <w:pPr>
              <w:pStyle w:val="1fffb"/>
              <w:rPr>
                <w:rFonts w:cs="Times New Roman"/>
                <w:szCs w:val="20"/>
              </w:rPr>
            </w:pPr>
            <w:r w:rsidRPr="00307700">
              <w:rPr>
                <w:rFonts w:cs="Times New Roman"/>
                <w:szCs w:val="20"/>
              </w:rPr>
              <w:t>0,025</w:t>
            </w:r>
          </w:p>
        </w:tc>
        <w:tc>
          <w:tcPr>
            <w:tcW w:w="794" w:type="pct"/>
            <w:shd w:val="clear" w:color="auto" w:fill="auto"/>
            <w:vAlign w:val="center"/>
            <w:hideMark/>
          </w:tcPr>
          <w:p w14:paraId="37493C14" w14:textId="77777777" w:rsidR="005739FB" w:rsidRPr="00307700" w:rsidRDefault="005739FB" w:rsidP="005739FB">
            <w:pPr>
              <w:pStyle w:val="1fffb"/>
              <w:rPr>
                <w:rFonts w:cs="Times New Roman"/>
                <w:szCs w:val="20"/>
              </w:rPr>
            </w:pPr>
            <w:r w:rsidRPr="00307700">
              <w:rPr>
                <w:rFonts w:cs="Times New Roman"/>
                <w:szCs w:val="20"/>
              </w:rPr>
              <w:t>0,13</w:t>
            </w:r>
          </w:p>
        </w:tc>
      </w:tr>
      <w:tr w:rsidR="005739FB" w:rsidRPr="00307700" w14:paraId="3181E77C" w14:textId="77777777" w:rsidTr="005739FB">
        <w:trPr>
          <w:trHeight w:val="20"/>
        </w:trPr>
        <w:tc>
          <w:tcPr>
            <w:tcW w:w="2088" w:type="pct"/>
            <w:shd w:val="clear" w:color="auto" w:fill="auto"/>
            <w:vAlign w:val="center"/>
            <w:hideMark/>
          </w:tcPr>
          <w:p w14:paraId="08F7216C" w14:textId="77777777" w:rsidR="005739FB" w:rsidRPr="00307700" w:rsidRDefault="005739FB" w:rsidP="005739FB">
            <w:pPr>
              <w:pStyle w:val="1fffb"/>
              <w:rPr>
                <w:rFonts w:cs="Times New Roman"/>
                <w:szCs w:val="20"/>
              </w:rPr>
            </w:pPr>
            <w:r w:rsidRPr="00307700">
              <w:rPr>
                <w:rFonts w:cs="Times New Roman"/>
                <w:szCs w:val="20"/>
              </w:rPr>
              <w:t>ТК-28</w:t>
            </w:r>
          </w:p>
        </w:tc>
        <w:tc>
          <w:tcPr>
            <w:tcW w:w="760" w:type="pct"/>
            <w:shd w:val="clear" w:color="auto" w:fill="auto"/>
            <w:vAlign w:val="center"/>
            <w:hideMark/>
          </w:tcPr>
          <w:p w14:paraId="0BC9E509" w14:textId="77777777" w:rsidR="005739FB" w:rsidRPr="00307700" w:rsidRDefault="005739FB" w:rsidP="005739FB">
            <w:pPr>
              <w:pStyle w:val="1fffb"/>
              <w:rPr>
                <w:rFonts w:cs="Times New Roman"/>
                <w:szCs w:val="20"/>
              </w:rPr>
            </w:pPr>
            <w:r w:rsidRPr="00307700">
              <w:rPr>
                <w:rFonts w:cs="Times New Roman"/>
                <w:szCs w:val="20"/>
              </w:rPr>
              <w:t>ТК-27</w:t>
            </w:r>
          </w:p>
        </w:tc>
        <w:tc>
          <w:tcPr>
            <w:tcW w:w="523" w:type="pct"/>
            <w:shd w:val="clear" w:color="auto" w:fill="auto"/>
            <w:vAlign w:val="center"/>
            <w:hideMark/>
          </w:tcPr>
          <w:p w14:paraId="5B64319B"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2DCFEF03" w14:textId="77777777" w:rsidR="005739FB" w:rsidRPr="00307700" w:rsidRDefault="005739FB" w:rsidP="005739FB">
            <w:pPr>
              <w:pStyle w:val="1fffb"/>
              <w:rPr>
                <w:rFonts w:cs="Times New Roman"/>
                <w:szCs w:val="20"/>
              </w:rPr>
            </w:pPr>
            <w:r w:rsidRPr="00307700">
              <w:rPr>
                <w:rFonts w:cs="Times New Roman"/>
                <w:szCs w:val="20"/>
              </w:rPr>
              <w:t>0,003</w:t>
            </w:r>
          </w:p>
        </w:tc>
        <w:tc>
          <w:tcPr>
            <w:tcW w:w="794" w:type="pct"/>
            <w:shd w:val="clear" w:color="auto" w:fill="auto"/>
            <w:vAlign w:val="center"/>
            <w:hideMark/>
          </w:tcPr>
          <w:p w14:paraId="1D11088E" w14:textId="77777777" w:rsidR="005739FB" w:rsidRPr="00307700" w:rsidRDefault="005739FB" w:rsidP="005739FB">
            <w:pPr>
              <w:pStyle w:val="1fffb"/>
              <w:rPr>
                <w:rFonts w:cs="Times New Roman"/>
                <w:szCs w:val="20"/>
              </w:rPr>
            </w:pPr>
            <w:r w:rsidRPr="00307700">
              <w:rPr>
                <w:rFonts w:cs="Times New Roman"/>
                <w:szCs w:val="20"/>
              </w:rPr>
              <w:t>0,02</w:t>
            </w:r>
          </w:p>
        </w:tc>
      </w:tr>
      <w:tr w:rsidR="005739FB" w:rsidRPr="00307700" w14:paraId="1F1D3DAA" w14:textId="77777777" w:rsidTr="005739FB">
        <w:trPr>
          <w:trHeight w:val="20"/>
        </w:trPr>
        <w:tc>
          <w:tcPr>
            <w:tcW w:w="2088" w:type="pct"/>
            <w:shd w:val="clear" w:color="auto" w:fill="auto"/>
            <w:vAlign w:val="center"/>
            <w:hideMark/>
          </w:tcPr>
          <w:p w14:paraId="5F9A46DA" w14:textId="77777777" w:rsidR="005739FB" w:rsidRPr="00307700" w:rsidRDefault="005739FB" w:rsidP="005739FB">
            <w:pPr>
              <w:pStyle w:val="1fffb"/>
              <w:rPr>
                <w:rFonts w:cs="Times New Roman"/>
                <w:szCs w:val="20"/>
              </w:rPr>
            </w:pPr>
            <w:r w:rsidRPr="00307700">
              <w:rPr>
                <w:rFonts w:cs="Times New Roman"/>
                <w:szCs w:val="20"/>
              </w:rPr>
              <w:t>ТК-26</w:t>
            </w:r>
          </w:p>
        </w:tc>
        <w:tc>
          <w:tcPr>
            <w:tcW w:w="760" w:type="pct"/>
            <w:shd w:val="clear" w:color="auto" w:fill="auto"/>
            <w:vAlign w:val="center"/>
            <w:hideMark/>
          </w:tcPr>
          <w:p w14:paraId="3C9D0BFC" w14:textId="77777777" w:rsidR="005739FB" w:rsidRPr="00307700" w:rsidRDefault="005739FB" w:rsidP="005739FB">
            <w:pPr>
              <w:pStyle w:val="1fffb"/>
              <w:rPr>
                <w:rFonts w:cs="Times New Roman"/>
                <w:szCs w:val="20"/>
              </w:rPr>
            </w:pPr>
            <w:r w:rsidRPr="00307700">
              <w:rPr>
                <w:rFonts w:cs="Times New Roman"/>
                <w:szCs w:val="20"/>
              </w:rPr>
              <w:t>ТК-29</w:t>
            </w:r>
          </w:p>
        </w:tc>
        <w:tc>
          <w:tcPr>
            <w:tcW w:w="523" w:type="pct"/>
            <w:shd w:val="clear" w:color="auto" w:fill="auto"/>
            <w:vAlign w:val="center"/>
            <w:hideMark/>
          </w:tcPr>
          <w:p w14:paraId="6FE1A6E0"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3ECBC188" w14:textId="77777777" w:rsidR="005739FB" w:rsidRPr="00307700" w:rsidRDefault="005739FB" w:rsidP="005739FB">
            <w:pPr>
              <w:pStyle w:val="1fffb"/>
              <w:rPr>
                <w:rFonts w:cs="Times New Roman"/>
                <w:szCs w:val="20"/>
              </w:rPr>
            </w:pPr>
            <w:r w:rsidRPr="00307700">
              <w:rPr>
                <w:rFonts w:cs="Times New Roman"/>
                <w:szCs w:val="20"/>
              </w:rPr>
              <w:t>0,022</w:t>
            </w:r>
          </w:p>
        </w:tc>
        <w:tc>
          <w:tcPr>
            <w:tcW w:w="794" w:type="pct"/>
            <w:shd w:val="clear" w:color="auto" w:fill="auto"/>
            <w:vAlign w:val="center"/>
            <w:hideMark/>
          </w:tcPr>
          <w:p w14:paraId="29CC5673" w14:textId="77777777" w:rsidR="005739FB" w:rsidRPr="00307700" w:rsidRDefault="005739FB" w:rsidP="005739FB">
            <w:pPr>
              <w:pStyle w:val="1fffb"/>
              <w:rPr>
                <w:rFonts w:cs="Times New Roman"/>
                <w:szCs w:val="20"/>
              </w:rPr>
            </w:pPr>
            <w:r w:rsidRPr="00307700">
              <w:rPr>
                <w:rFonts w:cs="Times New Roman"/>
                <w:szCs w:val="20"/>
              </w:rPr>
              <w:t>0,27</w:t>
            </w:r>
          </w:p>
        </w:tc>
      </w:tr>
      <w:tr w:rsidR="005739FB" w:rsidRPr="00307700" w14:paraId="03F6A56C" w14:textId="77777777" w:rsidTr="005739FB">
        <w:trPr>
          <w:trHeight w:val="20"/>
        </w:trPr>
        <w:tc>
          <w:tcPr>
            <w:tcW w:w="2088" w:type="pct"/>
            <w:shd w:val="clear" w:color="auto" w:fill="auto"/>
            <w:vAlign w:val="center"/>
            <w:hideMark/>
          </w:tcPr>
          <w:p w14:paraId="3FD36BF7" w14:textId="77777777" w:rsidR="005739FB" w:rsidRPr="00307700" w:rsidRDefault="005739FB" w:rsidP="005739FB">
            <w:pPr>
              <w:pStyle w:val="1fffb"/>
              <w:rPr>
                <w:rFonts w:cs="Times New Roman"/>
                <w:szCs w:val="20"/>
              </w:rPr>
            </w:pPr>
            <w:r w:rsidRPr="00307700">
              <w:rPr>
                <w:rFonts w:cs="Times New Roman"/>
                <w:szCs w:val="20"/>
              </w:rPr>
              <w:t>ТК-29</w:t>
            </w:r>
          </w:p>
        </w:tc>
        <w:tc>
          <w:tcPr>
            <w:tcW w:w="760" w:type="pct"/>
            <w:shd w:val="clear" w:color="auto" w:fill="auto"/>
            <w:vAlign w:val="center"/>
            <w:hideMark/>
          </w:tcPr>
          <w:p w14:paraId="2CE1A7F7" w14:textId="77777777" w:rsidR="005739FB" w:rsidRPr="00307700" w:rsidRDefault="005739FB" w:rsidP="005739FB">
            <w:pPr>
              <w:pStyle w:val="1fffb"/>
              <w:rPr>
                <w:rFonts w:cs="Times New Roman"/>
                <w:szCs w:val="20"/>
              </w:rPr>
            </w:pPr>
            <w:r w:rsidRPr="00307700">
              <w:rPr>
                <w:rFonts w:cs="Times New Roman"/>
                <w:szCs w:val="20"/>
              </w:rPr>
              <w:t>ТК-30</w:t>
            </w:r>
          </w:p>
        </w:tc>
        <w:tc>
          <w:tcPr>
            <w:tcW w:w="523" w:type="pct"/>
            <w:shd w:val="clear" w:color="auto" w:fill="auto"/>
            <w:vAlign w:val="center"/>
            <w:hideMark/>
          </w:tcPr>
          <w:p w14:paraId="67F58246"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5093A593" w14:textId="77777777" w:rsidR="005739FB" w:rsidRPr="00307700" w:rsidRDefault="005739FB" w:rsidP="005739FB">
            <w:pPr>
              <w:pStyle w:val="1fffb"/>
              <w:rPr>
                <w:rFonts w:cs="Times New Roman"/>
                <w:szCs w:val="20"/>
              </w:rPr>
            </w:pPr>
            <w:r w:rsidRPr="00307700">
              <w:rPr>
                <w:rFonts w:cs="Times New Roman"/>
                <w:szCs w:val="20"/>
              </w:rPr>
              <w:t>0,006</w:t>
            </w:r>
          </w:p>
        </w:tc>
        <w:tc>
          <w:tcPr>
            <w:tcW w:w="794" w:type="pct"/>
            <w:shd w:val="clear" w:color="auto" w:fill="auto"/>
            <w:vAlign w:val="center"/>
            <w:hideMark/>
          </w:tcPr>
          <w:p w14:paraId="4B43D2B1" w14:textId="77777777" w:rsidR="005739FB" w:rsidRPr="00307700" w:rsidRDefault="005739FB" w:rsidP="005739FB">
            <w:pPr>
              <w:pStyle w:val="1fffb"/>
              <w:rPr>
                <w:rFonts w:cs="Times New Roman"/>
                <w:szCs w:val="20"/>
              </w:rPr>
            </w:pPr>
            <w:r w:rsidRPr="00307700">
              <w:rPr>
                <w:rFonts w:cs="Times New Roman"/>
                <w:szCs w:val="20"/>
              </w:rPr>
              <w:t>0,07</w:t>
            </w:r>
          </w:p>
        </w:tc>
      </w:tr>
      <w:tr w:rsidR="005739FB" w:rsidRPr="00307700" w14:paraId="43BF9C08" w14:textId="77777777" w:rsidTr="005739FB">
        <w:trPr>
          <w:trHeight w:val="20"/>
        </w:trPr>
        <w:tc>
          <w:tcPr>
            <w:tcW w:w="2088" w:type="pct"/>
            <w:shd w:val="clear" w:color="auto" w:fill="auto"/>
            <w:vAlign w:val="center"/>
            <w:hideMark/>
          </w:tcPr>
          <w:p w14:paraId="2834E0E6" w14:textId="77777777" w:rsidR="005739FB" w:rsidRPr="00307700" w:rsidRDefault="005739FB" w:rsidP="005739FB">
            <w:pPr>
              <w:pStyle w:val="1fffb"/>
              <w:rPr>
                <w:rFonts w:cs="Times New Roman"/>
                <w:szCs w:val="20"/>
              </w:rPr>
            </w:pPr>
            <w:r w:rsidRPr="00307700">
              <w:rPr>
                <w:rFonts w:cs="Times New Roman"/>
                <w:szCs w:val="20"/>
              </w:rPr>
              <w:t>ТК-30</w:t>
            </w:r>
          </w:p>
        </w:tc>
        <w:tc>
          <w:tcPr>
            <w:tcW w:w="760" w:type="pct"/>
            <w:shd w:val="clear" w:color="auto" w:fill="auto"/>
            <w:vAlign w:val="center"/>
            <w:hideMark/>
          </w:tcPr>
          <w:p w14:paraId="0FA4A808" w14:textId="77777777" w:rsidR="005739FB" w:rsidRPr="00307700" w:rsidRDefault="005739FB" w:rsidP="005739FB">
            <w:pPr>
              <w:pStyle w:val="1fffb"/>
              <w:rPr>
                <w:rFonts w:cs="Times New Roman"/>
                <w:szCs w:val="20"/>
              </w:rPr>
            </w:pPr>
            <w:r w:rsidRPr="00307700">
              <w:rPr>
                <w:rFonts w:cs="Times New Roman"/>
                <w:szCs w:val="20"/>
              </w:rPr>
              <w:t>ТК-31</w:t>
            </w:r>
          </w:p>
        </w:tc>
        <w:tc>
          <w:tcPr>
            <w:tcW w:w="523" w:type="pct"/>
            <w:shd w:val="clear" w:color="auto" w:fill="auto"/>
            <w:vAlign w:val="center"/>
            <w:hideMark/>
          </w:tcPr>
          <w:p w14:paraId="3ACEF188"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3014B1D8" w14:textId="77777777" w:rsidR="005739FB" w:rsidRPr="00307700" w:rsidRDefault="005739FB" w:rsidP="005739FB">
            <w:pPr>
              <w:pStyle w:val="1fffb"/>
              <w:rPr>
                <w:rFonts w:cs="Times New Roman"/>
                <w:szCs w:val="20"/>
              </w:rPr>
            </w:pPr>
            <w:r w:rsidRPr="00307700">
              <w:rPr>
                <w:rFonts w:cs="Times New Roman"/>
                <w:szCs w:val="20"/>
              </w:rPr>
              <w:t>0,012</w:t>
            </w:r>
          </w:p>
        </w:tc>
        <w:tc>
          <w:tcPr>
            <w:tcW w:w="794" w:type="pct"/>
            <w:shd w:val="clear" w:color="auto" w:fill="auto"/>
            <w:vAlign w:val="center"/>
            <w:hideMark/>
          </w:tcPr>
          <w:p w14:paraId="24F7713B" w14:textId="77777777" w:rsidR="005739FB" w:rsidRPr="00307700" w:rsidRDefault="005739FB" w:rsidP="005739FB">
            <w:pPr>
              <w:pStyle w:val="1fffb"/>
              <w:rPr>
                <w:rFonts w:cs="Times New Roman"/>
                <w:szCs w:val="20"/>
              </w:rPr>
            </w:pPr>
            <w:r w:rsidRPr="00307700">
              <w:rPr>
                <w:rFonts w:cs="Times New Roman"/>
                <w:szCs w:val="20"/>
              </w:rPr>
              <w:t>0,15</w:t>
            </w:r>
          </w:p>
        </w:tc>
      </w:tr>
      <w:tr w:rsidR="005739FB" w:rsidRPr="00307700" w14:paraId="7E78767E" w14:textId="77777777" w:rsidTr="005739FB">
        <w:trPr>
          <w:trHeight w:val="20"/>
        </w:trPr>
        <w:tc>
          <w:tcPr>
            <w:tcW w:w="2088" w:type="pct"/>
            <w:shd w:val="clear" w:color="auto" w:fill="auto"/>
            <w:vAlign w:val="center"/>
            <w:hideMark/>
          </w:tcPr>
          <w:p w14:paraId="28D1B035" w14:textId="77777777" w:rsidR="005739FB" w:rsidRPr="00307700" w:rsidRDefault="005739FB" w:rsidP="005739FB">
            <w:pPr>
              <w:pStyle w:val="1fffb"/>
              <w:rPr>
                <w:rFonts w:cs="Times New Roman"/>
                <w:szCs w:val="20"/>
              </w:rPr>
            </w:pPr>
            <w:r w:rsidRPr="00307700">
              <w:rPr>
                <w:rFonts w:cs="Times New Roman"/>
                <w:szCs w:val="20"/>
              </w:rPr>
              <w:t>ТК-23</w:t>
            </w:r>
          </w:p>
        </w:tc>
        <w:tc>
          <w:tcPr>
            <w:tcW w:w="760" w:type="pct"/>
            <w:shd w:val="clear" w:color="auto" w:fill="auto"/>
            <w:vAlign w:val="center"/>
            <w:hideMark/>
          </w:tcPr>
          <w:p w14:paraId="0F6197CE" w14:textId="77777777" w:rsidR="005739FB" w:rsidRPr="00307700" w:rsidRDefault="005739FB" w:rsidP="005739FB">
            <w:pPr>
              <w:pStyle w:val="1fffb"/>
              <w:rPr>
                <w:rFonts w:cs="Times New Roman"/>
                <w:szCs w:val="20"/>
              </w:rPr>
            </w:pPr>
            <w:r w:rsidRPr="00307700">
              <w:rPr>
                <w:rFonts w:cs="Times New Roman"/>
                <w:szCs w:val="20"/>
              </w:rPr>
              <w:t>ТК-32</w:t>
            </w:r>
          </w:p>
        </w:tc>
        <w:tc>
          <w:tcPr>
            <w:tcW w:w="523" w:type="pct"/>
            <w:shd w:val="clear" w:color="auto" w:fill="auto"/>
            <w:vAlign w:val="center"/>
            <w:hideMark/>
          </w:tcPr>
          <w:p w14:paraId="2E09764E"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3C0C5837" w14:textId="77777777" w:rsidR="005739FB" w:rsidRPr="00307700" w:rsidRDefault="005739FB" w:rsidP="005739FB">
            <w:pPr>
              <w:pStyle w:val="1fffb"/>
              <w:rPr>
                <w:rFonts w:cs="Times New Roman"/>
                <w:szCs w:val="20"/>
              </w:rPr>
            </w:pPr>
            <w:r w:rsidRPr="00307700">
              <w:rPr>
                <w:rFonts w:cs="Times New Roman"/>
                <w:szCs w:val="20"/>
              </w:rPr>
              <w:t>0,055</w:t>
            </w:r>
          </w:p>
        </w:tc>
        <w:tc>
          <w:tcPr>
            <w:tcW w:w="794" w:type="pct"/>
            <w:shd w:val="clear" w:color="auto" w:fill="auto"/>
            <w:vAlign w:val="center"/>
            <w:hideMark/>
          </w:tcPr>
          <w:p w14:paraId="40A11391" w14:textId="77777777" w:rsidR="005739FB" w:rsidRPr="00307700" w:rsidRDefault="005739FB" w:rsidP="005739FB">
            <w:pPr>
              <w:pStyle w:val="1fffb"/>
              <w:rPr>
                <w:rFonts w:cs="Times New Roman"/>
                <w:szCs w:val="20"/>
              </w:rPr>
            </w:pPr>
            <w:r w:rsidRPr="00307700">
              <w:rPr>
                <w:rFonts w:cs="Times New Roman"/>
                <w:szCs w:val="20"/>
              </w:rPr>
              <w:t>0,68</w:t>
            </w:r>
          </w:p>
        </w:tc>
      </w:tr>
      <w:tr w:rsidR="005739FB" w:rsidRPr="00307700" w14:paraId="074B9F41" w14:textId="77777777" w:rsidTr="005739FB">
        <w:trPr>
          <w:trHeight w:val="20"/>
        </w:trPr>
        <w:tc>
          <w:tcPr>
            <w:tcW w:w="2088" w:type="pct"/>
            <w:shd w:val="clear" w:color="auto" w:fill="auto"/>
            <w:vAlign w:val="center"/>
            <w:hideMark/>
          </w:tcPr>
          <w:p w14:paraId="6E66B14A" w14:textId="77777777" w:rsidR="005739FB" w:rsidRPr="00307700" w:rsidRDefault="005739FB" w:rsidP="005739FB">
            <w:pPr>
              <w:pStyle w:val="1fffb"/>
              <w:rPr>
                <w:rFonts w:cs="Times New Roman"/>
                <w:szCs w:val="20"/>
              </w:rPr>
            </w:pPr>
            <w:r w:rsidRPr="00307700">
              <w:rPr>
                <w:rFonts w:cs="Times New Roman"/>
                <w:szCs w:val="20"/>
              </w:rPr>
              <w:t>ТК-32</w:t>
            </w:r>
          </w:p>
        </w:tc>
        <w:tc>
          <w:tcPr>
            <w:tcW w:w="760" w:type="pct"/>
            <w:shd w:val="clear" w:color="auto" w:fill="auto"/>
            <w:vAlign w:val="center"/>
            <w:hideMark/>
          </w:tcPr>
          <w:p w14:paraId="74AC44E9" w14:textId="77777777" w:rsidR="005739FB" w:rsidRPr="00307700" w:rsidRDefault="005739FB" w:rsidP="005739FB">
            <w:pPr>
              <w:pStyle w:val="1fffb"/>
              <w:rPr>
                <w:rFonts w:cs="Times New Roman"/>
                <w:szCs w:val="20"/>
              </w:rPr>
            </w:pPr>
            <w:r w:rsidRPr="00307700">
              <w:rPr>
                <w:rFonts w:cs="Times New Roman"/>
                <w:szCs w:val="20"/>
              </w:rPr>
              <w:t>ТК-33</w:t>
            </w:r>
          </w:p>
        </w:tc>
        <w:tc>
          <w:tcPr>
            <w:tcW w:w="523" w:type="pct"/>
            <w:shd w:val="clear" w:color="auto" w:fill="auto"/>
            <w:vAlign w:val="center"/>
            <w:hideMark/>
          </w:tcPr>
          <w:p w14:paraId="0FDCA78B"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1F142D94" w14:textId="77777777" w:rsidR="005739FB" w:rsidRPr="00307700" w:rsidRDefault="005739FB" w:rsidP="005739FB">
            <w:pPr>
              <w:pStyle w:val="1fffb"/>
              <w:rPr>
                <w:rFonts w:cs="Times New Roman"/>
                <w:szCs w:val="20"/>
              </w:rPr>
            </w:pPr>
            <w:r w:rsidRPr="00307700">
              <w:rPr>
                <w:rFonts w:cs="Times New Roman"/>
                <w:szCs w:val="20"/>
              </w:rPr>
              <w:t>0,048</w:t>
            </w:r>
          </w:p>
        </w:tc>
        <w:tc>
          <w:tcPr>
            <w:tcW w:w="794" w:type="pct"/>
            <w:shd w:val="clear" w:color="auto" w:fill="auto"/>
            <w:vAlign w:val="center"/>
            <w:hideMark/>
          </w:tcPr>
          <w:p w14:paraId="64255570" w14:textId="77777777" w:rsidR="005739FB" w:rsidRPr="00307700" w:rsidRDefault="005739FB" w:rsidP="005739FB">
            <w:pPr>
              <w:pStyle w:val="1fffb"/>
              <w:rPr>
                <w:rFonts w:cs="Times New Roman"/>
                <w:szCs w:val="20"/>
              </w:rPr>
            </w:pPr>
            <w:r w:rsidRPr="00307700">
              <w:rPr>
                <w:rFonts w:cs="Times New Roman"/>
                <w:szCs w:val="20"/>
              </w:rPr>
              <w:t>0,24</w:t>
            </w:r>
          </w:p>
        </w:tc>
      </w:tr>
      <w:tr w:rsidR="005739FB" w:rsidRPr="00307700" w14:paraId="7BC6E38A" w14:textId="77777777" w:rsidTr="005739FB">
        <w:trPr>
          <w:trHeight w:val="20"/>
        </w:trPr>
        <w:tc>
          <w:tcPr>
            <w:tcW w:w="2088" w:type="pct"/>
            <w:shd w:val="clear" w:color="auto" w:fill="auto"/>
            <w:vAlign w:val="center"/>
            <w:hideMark/>
          </w:tcPr>
          <w:p w14:paraId="7B2933DC" w14:textId="77777777" w:rsidR="005739FB" w:rsidRPr="00307700" w:rsidRDefault="005739FB" w:rsidP="005739FB">
            <w:pPr>
              <w:pStyle w:val="1fffb"/>
              <w:rPr>
                <w:rFonts w:cs="Times New Roman"/>
                <w:szCs w:val="20"/>
              </w:rPr>
            </w:pPr>
            <w:r w:rsidRPr="00307700">
              <w:rPr>
                <w:rFonts w:cs="Times New Roman"/>
                <w:szCs w:val="20"/>
              </w:rPr>
              <w:t>ТК-18</w:t>
            </w:r>
          </w:p>
        </w:tc>
        <w:tc>
          <w:tcPr>
            <w:tcW w:w="760" w:type="pct"/>
            <w:shd w:val="clear" w:color="auto" w:fill="auto"/>
            <w:vAlign w:val="center"/>
            <w:hideMark/>
          </w:tcPr>
          <w:p w14:paraId="76B7886A" w14:textId="77777777" w:rsidR="005739FB" w:rsidRPr="00307700" w:rsidRDefault="005739FB" w:rsidP="005739FB">
            <w:pPr>
              <w:pStyle w:val="1fffb"/>
              <w:rPr>
                <w:rFonts w:cs="Times New Roman"/>
                <w:szCs w:val="20"/>
              </w:rPr>
            </w:pPr>
            <w:r w:rsidRPr="00307700">
              <w:rPr>
                <w:rFonts w:cs="Times New Roman"/>
                <w:szCs w:val="20"/>
              </w:rPr>
              <w:t>ТК-34</w:t>
            </w:r>
          </w:p>
        </w:tc>
        <w:tc>
          <w:tcPr>
            <w:tcW w:w="523" w:type="pct"/>
            <w:shd w:val="clear" w:color="auto" w:fill="auto"/>
            <w:vAlign w:val="center"/>
            <w:hideMark/>
          </w:tcPr>
          <w:p w14:paraId="79F93055"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67C02762" w14:textId="77777777" w:rsidR="005739FB" w:rsidRPr="00307700" w:rsidRDefault="005739FB" w:rsidP="005739FB">
            <w:pPr>
              <w:pStyle w:val="1fffb"/>
              <w:rPr>
                <w:rFonts w:cs="Times New Roman"/>
                <w:szCs w:val="20"/>
              </w:rPr>
            </w:pPr>
            <w:r w:rsidRPr="00307700">
              <w:rPr>
                <w:rFonts w:cs="Times New Roman"/>
                <w:szCs w:val="20"/>
              </w:rPr>
              <w:t>0,031</w:t>
            </w:r>
          </w:p>
        </w:tc>
        <w:tc>
          <w:tcPr>
            <w:tcW w:w="794" w:type="pct"/>
            <w:shd w:val="clear" w:color="auto" w:fill="auto"/>
            <w:vAlign w:val="center"/>
            <w:hideMark/>
          </w:tcPr>
          <w:p w14:paraId="51B3DA34" w14:textId="77777777" w:rsidR="005739FB" w:rsidRPr="00307700" w:rsidRDefault="005739FB" w:rsidP="005739FB">
            <w:pPr>
              <w:pStyle w:val="1fffb"/>
              <w:rPr>
                <w:rFonts w:cs="Times New Roman"/>
                <w:szCs w:val="20"/>
              </w:rPr>
            </w:pPr>
            <w:r w:rsidRPr="00307700">
              <w:rPr>
                <w:rFonts w:cs="Times New Roman"/>
                <w:szCs w:val="20"/>
              </w:rPr>
              <w:t>1,23</w:t>
            </w:r>
          </w:p>
        </w:tc>
      </w:tr>
      <w:tr w:rsidR="005739FB" w:rsidRPr="00307700" w14:paraId="215A224A" w14:textId="77777777" w:rsidTr="005739FB">
        <w:trPr>
          <w:trHeight w:val="20"/>
        </w:trPr>
        <w:tc>
          <w:tcPr>
            <w:tcW w:w="2088" w:type="pct"/>
            <w:shd w:val="clear" w:color="auto" w:fill="auto"/>
            <w:vAlign w:val="center"/>
            <w:hideMark/>
          </w:tcPr>
          <w:p w14:paraId="18141F7E" w14:textId="77777777" w:rsidR="005739FB" w:rsidRPr="00307700" w:rsidRDefault="005739FB" w:rsidP="005739FB">
            <w:pPr>
              <w:pStyle w:val="1fffb"/>
              <w:rPr>
                <w:rFonts w:cs="Times New Roman"/>
                <w:szCs w:val="20"/>
              </w:rPr>
            </w:pPr>
            <w:r w:rsidRPr="00307700">
              <w:rPr>
                <w:rFonts w:cs="Times New Roman"/>
                <w:szCs w:val="20"/>
              </w:rPr>
              <w:t>ТК-34</w:t>
            </w:r>
          </w:p>
        </w:tc>
        <w:tc>
          <w:tcPr>
            <w:tcW w:w="760" w:type="pct"/>
            <w:shd w:val="clear" w:color="auto" w:fill="auto"/>
            <w:vAlign w:val="center"/>
            <w:hideMark/>
          </w:tcPr>
          <w:p w14:paraId="5708F013" w14:textId="77777777" w:rsidR="005739FB" w:rsidRPr="00307700" w:rsidRDefault="005739FB" w:rsidP="005739FB">
            <w:pPr>
              <w:pStyle w:val="1fffb"/>
              <w:rPr>
                <w:rFonts w:cs="Times New Roman"/>
                <w:szCs w:val="20"/>
              </w:rPr>
            </w:pPr>
            <w:r w:rsidRPr="00307700">
              <w:rPr>
                <w:rFonts w:cs="Times New Roman"/>
                <w:szCs w:val="20"/>
              </w:rPr>
              <w:t>ТК-35</w:t>
            </w:r>
          </w:p>
        </w:tc>
        <w:tc>
          <w:tcPr>
            <w:tcW w:w="523" w:type="pct"/>
            <w:shd w:val="clear" w:color="auto" w:fill="auto"/>
            <w:vAlign w:val="center"/>
            <w:hideMark/>
          </w:tcPr>
          <w:p w14:paraId="0CEEF7CD" w14:textId="77777777" w:rsidR="005739FB" w:rsidRPr="00307700" w:rsidRDefault="005739FB" w:rsidP="005739FB">
            <w:pPr>
              <w:pStyle w:val="1fffb"/>
              <w:rPr>
                <w:rFonts w:cs="Times New Roman"/>
                <w:szCs w:val="20"/>
              </w:rPr>
            </w:pPr>
            <w:r w:rsidRPr="00307700">
              <w:rPr>
                <w:rFonts w:cs="Times New Roman"/>
                <w:szCs w:val="20"/>
              </w:rPr>
              <w:t>32</w:t>
            </w:r>
          </w:p>
        </w:tc>
        <w:tc>
          <w:tcPr>
            <w:tcW w:w="835" w:type="pct"/>
            <w:shd w:val="clear" w:color="auto" w:fill="auto"/>
            <w:vAlign w:val="center"/>
            <w:hideMark/>
          </w:tcPr>
          <w:p w14:paraId="46A5205B" w14:textId="77777777" w:rsidR="005739FB" w:rsidRPr="00307700" w:rsidRDefault="005739FB" w:rsidP="005739FB">
            <w:pPr>
              <w:pStyle w:val="1fffb"/>
              <w:rPr>
                <w:rFonts w:cs="Times New Roman"/>
                <w:szCs w:val="20"/>
              </w:rPr>
            </w:pPr>
            <w:r w:rsidRPr="00307700">
              <w:rPr>
                <w:rFonts w:cs="Times New Roman"/>
                <w:szCs w:val="20"/>
              </w:rPr>
              <w:t>0,0075</w:t>
            </w:r>
          </w:p>
        </w:tc>
        <w:tc>
          <w:tcPr>
            <w:tcW w:w="794" w:type="pct"/>
            <w:shd w:val="clear" w:color="auto" w:fill="auto"/>
            <w:vAlign w:val="center"/>
            <w:hideMark/>
          </w:tcPr>
          <w:p w14:paraId="47D71554" w14:textId="77777777" w:rsidR="005739FB" w:rsidRPr="00307700" w:rsidRDefault="005739FB" w:rsidP="005739FB">
            <w:pPr>
              <w:pStyle w:val="1fffb"/>
              <w:rPr>
                <w:rFonts w:cs="Times New Roman"/>
                <w:szCs w:val="20"/>
              </w:rPr>
            </w:pPr>
            <w:r w:rsidRPr="00307700">
              <w:rPr>
                <w:rFonts w:cs="Times New Roman"/>
                <w:szCs w:val="20"/>
              </w:rPr>
              <w:t>0,01</w:t>
            </w:r>
          </w:p>
        </w:tc>
      </w:tr>
      <w:tr w:rsidR="005739FB" w:rsidRPr="00307700" w14:paraId="4C514D0A" w14:textId="77777777" w:rsidTr="005739FB">
        <w:trPr>
          <w:trHeight w:val="20"/>
        </w:trPr>
        <w:tc>
          <w:tcPr>
            <w:tcW w:w="2088" w:type="pct"/>
            <w:shd w:val="clear" w:color="auto" w:fill="auto"/>
            <w:vAlign w:val="center"/>
            <w:hideMark/>
          </w:tcPr>
          <w:p w14:paraId="19E24481" w14:textId="77777777" w:rsidR="005739FB" w:rsidRPr="00307700" w:rsidRDefault="005739FB" w:rsidP="005739FB">
            <w:pPr>
              <w:pStyle w:val="1fffb"/>
              <w:rPr>
                <w:rFonts w:cs="Times New Roman"/>
                <w:szCs w:val="20"/>
              </w:rPr>
            </w:pPr>
            <w:r w:rsidRPr="00307700">
              <w:rPr>
                <w:rFonts w:cs="Times New Roman"/>
                <w:szCs w:val="20"/>
              </w:rPr>
              <w:t>ТК-34</w:t>
            </w:r>
          </w:p>
        </w:tc>
        <w:tc>
          <w:tcPr>
            <w:tcW w:w="760" w:type="pct"/>
            <w:shd w:val="clear" w:color="auto" w:fill="auto"/>
            <w:vAlign w:val="center"/>
            <w:hideMark/>
          </w:tcPr>
          <w:p w14:paraId="186AD79E" w14:textId="77777777" w:rsidR="005739FB" w:rsidRPr="00307700" w:rsidRDefault="005739FB" w:rsidP="005739FB">
            <w:pPr>
              <w:pStyle w:val="1fffb"/>
              <w:rPr>
                <w:rFonts w:cs="Times New Roman"/>
                <w:szCs w:val="20"/>
              </w:rPr>
            </w:pPr>
            <w:r w:rsidRPr="00307700">
              <w:rPr>
                <w:rFonts w:cs="Times New Roman"/>
                <w:szCs w:val="20"/>
              </w:rPr>
              <w:t>ТК-36</w:t>
            </w:r>
          </w:p>
        </w:tc>
        <w:tc>
          <w:tcPr>
            <w:tcW w:w="523" w:type="pct"/>
            <w:shd w:val="clear" w:color="auto" w:fill="auto"/>
            <w:vAlign w:val="center"/>
            <w:hideMark/>
          </w:tcPr>
          <w:p w14:paraId="55DE7834"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52B63862" w14:textId="77777777" w:rsidR="005739FB" w:rsidRPr="00307700" w:rsidRDefault="005739FB" w:rsidP="005739FB">
            <w:pPr>
              <w:pStyle w:val="1fffb"/>
              <w:rPr>
                <w:rFonts w:cs="Times New Roman"/>
                <w:szCs w:val="20"/>
              </w:rPr>
            </w:pPr>
            <w:r w:rsidRPr="00307700">
              <w:rPr>
                <w:rFonts w:cs="Times New Roman"/>
                <w:szCs w:val="20"/>
              </w:rPr>
              <w:t>0,0155</w:t>
            </w:r>
          </w:p>
        </w:tc>
        <w:tc>
          <w:tcPr>
            <w:tcW w:w="794" w:type="pct"/>
            <w:shd w:val="clear" w:color="auto" w:fill="auto"/>
            <w:vAlign w:val="center"/>
            <w:hideMark/>
          </w:tcPr>
          <w:p w14:paraId="339DEB1B" w14:textId="77777777" w:rsidR="005739FB" w:rsidRPr="00307700" w:rsidRDefault="005739FB" w:rsidP="005739FB">
            <w:pPr>
              <w:pStyle w:val="1fffb"/>
              <w:rPr>
                <w:rFonts w:cs="Times New Roman"/>
                <w:szCs w:val="20"/>
              </w:rPr>
            </w:pPr>
            <w:r w:rsidRPr="00307700">
              <w:rPr>
                <w:rFonts w:cs="Times New Roman"/>
                <w:szCs w:val="20"/>
              </w:rPr>
              <w:t>0,62</w:t>
            </w:r>
          </w:p>
        </w:tc>
      </w:tr>
      <w:tr w:rsidR="005739FB" w:rsidRPr="00307700" w14:paraId="72DBADE7" w14:textId="77777777" w:rsidTr="005739FB">
        <w:trPr>
          <w:trHeight w:val="20"/>
        </w:trPr>
        <w:tc>
          <w:tcPr>
            <w:tcW w:w="2088" w:type="pct"/>
            <w:shd w:val="clear" w:color="auto" w:fill="auto"/>
            <w:vAlign w:val="center"/>
            <w:hideMark/>
          </w:tcPr>
          <w:p w14:paraId="6605577D" w14:textId="77777777" w:rsidR="005739FB" w:rsidRPr="00307700" w:rsidRDefault="005739FB" w:rsidP="005739FB">
            <w:pPr>
              <w:pStyle w:val="1fffb"/>
              <w:rPr>
                <w:rFonts w:cs="Times New Roman"/>
                <w:szCs w:val="20"/>
              </w:rPr>
            </w:pPr>
            <w:r w:rsidRPr="00307700">
              <w:rPr>
                <w:rFonts w:cs="Times New Roman"/>
                <w:szCs w:val="20"/>
              </w:rPr>
              <w:t>ТК-36</w:t>
            </w:r>
          </w:p>
        </w:tc>
        <w:tc>
          <w:tcPr>
            <w:tcW w:w="760" w:type="pct"/>
            <w:shd w:val="clear" w:color="auto" w:fill="auto"/>
            <w:vAlign w:val="center"/>
            <w:hideMark/>
          </w:tcPr>
          <w:p w14:paraId="75FA54F6" w14:textId="77777777" w:rsidR="005739FB" w:rsidRPr="00307700" w:rsidRDefault="005739FB" w:rsidP="005739FB">
            <w:pPr>
              <w:pStyle w:val="1fffb"/>
              <w:rPr>
                <w:rFonts w:cs="Times New Roman"/>
                <w:szCs w:val="20"/>
              </w:rPr>
            </w:pPr>
            <w:r w:rsidRPr="00307700">
              <w:rPr>
                <w:rFonts w:cs="Times New Roman"/>
                <w:szCs w:val="20"/>
              </w:rPr>
              <w:t>ТК-39</w:t>
            </w:r>
          </w:p>
        </w:tc>
        <w:tc>
          <w:tcPr>
            <w:tcW w:w="523" w:type="pct"/>
            <w:shd w:val="clear" w:color="auto" w:fill="auto"/>
            <w:vAlign w:val="center"/>
            <w:hideMark/>
          </w:tcPr>
          <w:p w14:paraId="1F9A598E"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7F6A5D8C" w14:textId="77777777" w:rsidR="005739FB" w:rsidRPr="00307700" w:rsidRDefault="005739FB" w:rsidP="005739FB">
            <w:pPr>
              <w:pStyle w:val="1fffb"/>
              <w:rPr>
                <w:rFonts w:cs="Times New Roman"/>
                <w:szCs w:val="20"/>
              </w:rPr>
            </w:pPr>
            <w:r w:rsidRPr="00307700">
              <w:rPr>
                <w:rFonts w:cs="Times New Roman"/>
                <w:szCs w:val="20"/>
              </w:rPr>
              <w:t>0,0233</w:t>
            </w:r>
          </w:p>
        </w:tc>
        <w:tc>
          <w:tcPr>
            <w:tcW w:w="794" w:type="pct"/>
            <w:shd w:val="clear" w:color="auto" w:fill="auto"/>
            <w:vAlign w:val="center"/>
            <w:hideMark/>
          </w:tcPr>
          <w:p w14:paraId="2E93B035" w14:textId="77777777" w:rsidR="005739FB" w:rsidRPr="00307700" w:rsidRDefault="005739FB" w:rsidP="005739FB">
            <w:pPr>
              <w:pStyle w:val="1fffb"/>
              <w:rPr>
                <w:rFonts w:cs="Times New Roman"/>
                <w:szCs w:val="20"/>
              </w:rPr>
            </w:pPr>
            <w:r w:rsidRPr="00307700">
              <w:rPr>
                <w:rFonts w:cs="Times New Roman"/>
                <w:szCs w:val="20"/>
              </w:rPr>
              <w:t>0,92</w:t>
            </w:r>
          </w:p>
        </w:tc>
      </w:tr>
      <w:tr w:rsidR="005739FB" w:rsidRPr="00307700" w14:paraId="1F541B3D" w14:textId="77777777" w:rsidTr="005739FB">
        <w:trPr>
          <w:trHeight w:val="20"/>
        </w:trPr>
        <w:tc>
          <w:tcPr>
            <w:tcW w:w="2088" w:type="pct"/>
            <w:shd w:val="clear" w:color="auto" w:fill="auto"/>
            <w:vAlign w:val="center"/>
            <w:hideMark/>
          </w:tcPr>
          <w:p w14:paraId="70AB7026" w14:textId="77777777" w:rsidR="005739FB" w:rsidRPr="00307700" w:rsidRDefault="005739FB" w:rsidP="005739FB">
            <w:pPr>
              <w:pStyle w:val="1fffb"/>
              <w:rPr>
                <w:rFonts w:cs="Times New Roman"/>
                <w:szCs w:val="20"/>
              </w:rPr>
            </w:pPr>
            <w:r w:rsidRPr="00307700">
              <w:rPr>
                <w:rFonts w:cs="Times New Roman"/>
                <w:szCs w:val="20"/>
              </w:rPr>
              <w:t>ТК-39</w:t>
            </w:r>
          </w:p>
        </w:tc>
        <w:tc>
          <w:tcPr>
            <w:tcW w:w="760" w:type="pct"/>
            <w:shd w:val="clear" w:color="auto" w:fill="auto"/>
            <w:vAlign w:val="center"/>
            <w:hideMark/>
          </w:tcPr>
          <w:p w14:paraId="7BFA5E1B" w14:textId="77777777" w:rsidR="005739FB" w:rsidRPr="00307700" w:rsidRDefault="005739FB" w:rsidP="005739FB">
            <w:pPr>
              <w:pStyle w:val="1fffb"/>
              <w:rPr>
                <w:rFonts w:cs="Times New Roman"/>
                <w:szCs w:val="20"/>
              </w:rPr>
            </w:pPr>
            <w:r w:rsidRPr="00307700">
              <w:rPr>
                <w:rFonts w:cs="Times New Roman"/>
                <w:szCs w:val="20"/>
              </w:rPr>
              <w:t>ТК-40</w:t>
            </w:r>
          </w:p>
        </w:tc>
        <w:tc>
          <w:tcPr>
            <w:tcW w:w="523" w:type="pct"/>
            <w:shd w:val="clear" w:color="auto" w:fill="auto"/>
            <w:vAlign w:val="center"/>
            <w:hideMark/>
          </w:tcPr>
          <w:p w14:paraId="4EF93F33"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4AFA5813" w14:textId="77777777" w:rsidR="005739FB" w:rsidRPr="00307700" w:rsidRDefault="005739FB" w:rsidP="005739FB">
            <w:pPr>
              <w:pStyle w:val="1fffb"/>
              <w:rPr>
                <w:rFonts w:cs="Times New Roman"/>
                <w:szCs w:val="20"/>
              </w:rPr>
            </w:pPr>
            <w:r w:rsidRPr="00307700">
              <w:rPr>
                <w:rFonts w:cs="Times New Roman"/>
                <w:szCs w:val="20"/>
              </w:rPr>
              <w:t>0,0283</w:t>
            </w:r>
          </w:p>
        </w:tc>
        <w:tc>
          <w:tcPr>
            <w:tcW w:w="794" w:type="pct"/>
            <w:shd w:val="clear" w:color="auto" w:fill="auto"/>
            <w:vAlign w:val="center"/>
            <w:hideMark/>
          </w:tcPr>
          <w:p w14:paraId="0111B4DC" w14:textId="77777777" w:rsidR="005739FB" w:rsidRPr="00307700" w:rsidRDefault="005739FB" w:rsidP="005739FB">
            <w:pPr>
              <w:pStyle w:val="1fffb"/>
              <w:rPr>
                <w:rFonts w:cs="Times New Roman"/>
                <w:szCs w:val="20"/>
              </w:rPr>
            </w:pPr>
            <w:r w:rsidRPr="00307700">
              <w:rPr>
                <w:rFonts w:cs="Times New Roman"/>
                <w:szCs w:val="20"/>
              </w:rPr>
              <w:t>1,12</w:t>
            </w:r>
          </w:p>
        </w:tc>
      </w:tr>
      <w:tr w:rsidR="005739FB" w:rsidRPr="00307700" w14:paraId="04BB9D22" w14:textId="77777777" w:rsidTr="005739FB">
        <w:trPr>
          <w:trHeight w:val="20"/>
        </w:trPr>
        <w:tc>
          <w:tcPr>
            <w:tcW w:w="2088" w:type="pct"/>
            <w:shd w:val="clear" w:color="auto" w:fill="auto"/>
            <w:vAlign w:val="center"/>
            <w:hideMark/>
          </w:tcPr>
          <w:p w14:paraId="78A5B94B" w14:textId="77777777" w:rsidR="005739FB" w:rsidRPr="00307700" w:rsidRDefault="005739FB" w:rsidP="005739FB">
            <w:pPr>
              <w:pStyle w:val="1fffb"/>
              <w:rPr>
                <w:rFonts w:cs="Times New Roman"/>
                <w:szCs w:val="20"/>
              </w:rPr>
            </w:pPr>
            <w:r w:rsidRPr="00307700">
              <w:rPr>
                <w:rFonts w:cs="Times New Roman"/>
                <w:szCs w:val="20"/>
              </w:rPr>
              <w:t>ТК-40</w:t>
            </w:r>
          </w:p>
        </w:tc>
        <w:tc>
          <w:tcPr>
            <w:tcW w:w="760" w:type="pct"/>
            <w:shd w:val="clear" w:color="auto" w:fill="auto"/>
            <w:vAlign w:val="center"/>
            <w:hideMark/>
          </w:tcPr>
          <w:p w14:paraId="08C25831" w14:textId="77777777" w:rsidR="005739FB" w:rsidRPr="00307700" w:rsidRDefault="005739FB" w:rsidP="005739FB">
            <w:pPr>
              <w:pStyle w:val="1fffb"/>
              <w:rPr>
                <w:rFonts w:cs="Times New Roman"/>
                <w:szCs w:val="20"/>
              </w:rPr>
            </w:pPr>
            <w:r w:rsidRPr="00307700">
              <w:rPr>
                <w:rFonts w:cs="Times New Roman"/>
                <w:szCs w:val="20"/>
              </w:rPr>
              <w:t>ТК-41</w:t>
            </w:r>
          </w:p>
        </w:tc>
        <w:tc>
          <w:tcPr>
            <w:tcW w:w="523" w:type="pct"/>
            <w:shd w:val="clear" w:color="auto" w:fill="auto"/>
            <w:vAlign w:val="center"/>
            <w:hideMark/>
          </w:tcPr>
          <w:p w14:paraId="22BDF4E4"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6C68A54B" w14:textId="77777777" w:rsidR="005739FB" w:rsidRPr="00307700" w:rsidRDefault="005739FB" w:rsidP="005739FB">
            <w:pPr>
              <w:pStyle w:val="1fffb"/>
              <w:rPr>
                <w:rFonts w:cs="Times New Roman"/>
                <w:szCs w:val="20"/>
              </w:rPr>
            </w:pPr>
            <w:r w:rsidRPr="00307700">
              <w:rPr>
                <w:rFonts w:cs="Times New Roman"/>
                <w:szCs w:val="20"/>
              </w:rPr>
              <w:t>0,012</w:t>
            </w:r>
          </w:p>
        </w:tc>
        <w:tc>
          <w:tcPr>
            <w:tcW w:w="794" w:type="pct"/>
            <w:shd w:val="clear" w:color="auto" w:fill="auto"/>
            <w:vAlign w:val="center"/>
            <w:hideMark/>
          </w:tcPr>
          <w:p w14:paraId="059A1F9E" w14:textId="77777777" w:rsidR="005739FB" w:rsidRPr="00307700" w:rsidRDefault="005739FB" w:rsidP="005739FB">
            <w:pPr>
              <w:pStyle w:val="1fffb"/>
              <w:rPr>
                <w:rFonts w:cs="Times New Roman"/>
                <w:szCs w:val="20"/>
              </w:rPr>
            </w:pPr>
            <w:r w:rsidRPr="00307700">
              <w:rPr>
                <w:rFonts w:cs="Times New Roman"/>
                <w:szCs w:val="20"/>
              </w:rPr>
              <w:t>0,48</w:t>
            </w:r>
          </w:p>
        </w:tc>
      </w:tr>
      <w:tr w:rsidR="005739FB" w:rsidRPr="00307700" w14:paraId="51F02EDF" w14:textId="77777777" w:rsidTr="005739FB">
        <w:trPr>
          <w:trHeight w:val="20"/>
        </w:trPr>
        <w:tc>
          <w:tcPr>
            <w:tcW w:w="2088" w:type="pct"/>
            <w:shd w:val="clear" w:color="auto" w:fill="auto"/>
            <w:vAlign w:val="center"/>
            <w:hideMark/>
          </w:tcPr>
          <w:p w14:paraId="2C87E5B0" w14:textId="77777777" w:rsidR="005739FB" w:rsidRPr="00307700" w:rsidRDefault="005739FB" w:rsidP="005739FB">
            <w:pPr>
              <w:pStyle w:val="1fffb"/>
              <w:rPr>
                <w:rFonts w:cs="Times New Roman"/>
                <w:szCs w:val="20"/>
              </w:rPr>
            </w:pPr>
            <w:r w:rsidRPr="00307700">
              <w:rPr>
                <w:rFonts w:cs="Times New Roman"/>
                <w:szCs w:val="20"/>
              </w:rPr>
              <w:t>ТК-41</w:t>
            </w:r>
          </w:p>
        </w:tc>
        <w:tc>
          <w:tcPr>
            <w:tcW w:w="760" w:type="pct"/>
            <w:shd w:val="clear" w:color="auto" w:fill="auto"/>
            <w:vAlign w:val="center"/>
            <w:hideMark/>
          </w:tcPr>
          <w:p w14:paraId="74835D96" w14:textId="77777777" w:rsidR="005739FB" w:rsidRPr="00307700" w:rsidRDefault="005739FB" w:rsidP="005739FB">
            <w:pPr>
              <w:pStyle w:val="1fffb"/>
              <w:rPr>
                <w:rFonts w:cs="Times New Roman"/>
                <w:szCs w:val="20"/>
              </w:rPr>
            </w:pPr>
            <w:r w:rsidRPr="00307700">
              <w:rPr>
                <w:rFonts w:cs="Times New Roman"/>
                <w:szCs w:val="20"/>
              </w:rPr>
              <w:t>ТК-42</w:t>
            </w:r>
          </w:p>
        </w:tc>
        <w:tc>
          <w:tcPr>
            <w:tcW w:w="523" w:type="pct"/>
            <w:shd w:val="clear" w:color="auto" w:fill="auto"/>
            <w:vAlign w:val="center"/>
            <w:hideMark/>
          </w:tcPr>
          <w:p w14:paraId="6EAA3CB9"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13E88184" w14:textId="77777777" w:rsidR="005739FB" w:rsidRPr="00307700" w:rsidRDefault="005739FB" w:rsidP="005739FB">
            <w:pPr>
              <w:pStyle w:val="1fffb"/>
              <w:rPr>
                <w:rFonts w:cs="Times New Roman"/>
                <w:szCs w:val="20"/>
              </w:rPr>
            </w:pPr>
            <w:r w:rsidRPr="00307700">
              <w:rPr>
                <w:rFonts w:cs="Times New Roman"/>
                <w:szCs w:val="20"/>
              </w:rPr>
              <w:t>0,0078</w:t>
            </w:r>
          </w:p>
        </w:tc>
        <w:tc>
          <w:tcPr>
            <w:tcW w:w="794" w:type="pct"/>
            <w:shd w:val="clear" w:color="auto" w:fill="auto"/>
            <w:vAlign w:val="center"/>
            <w:hideMark/>
          </w:tcPr>
          <w:p w14:paraId="59BD659D" w14:textId="77777777" w:rsidR="005739FB" w:rsidRPr="00307700" w:rsidRDefault="005739FB" w:rsidP="005739FB">
            <w:pPr>
              <w:pStyle w:val="1fffb"/>
              <w:rPr>
                <w:rFonts w:cs="Times New Roman"/>
                <w:szCs w:val="20"/>
              </w:rPr>
            </w:pPr>
            <w:r w:rsidRPr="00307700">
              <w:rPr>
                <w:rFonts w:cs="Times New Roman"/>
                <w:szCs w:val="20"/>
              </w:rPr>
              <w:t>0,31</w:t>
            </w:r>
          </w:p>
        </w:tc>
      </w:tr>
      <w:tr w:rsidR="005739FB" w:rsidRPr="00307700" w14:paraId="148942E6" w14:textId="77777777" w:rsidTr="005739FB">
        <w:trPr>
          <w:trHeight w:val="20"/>
        </w:trPr>
        <w:tc>
          <w:tcPr>
            <w:tcW w:w="2088" w:type="pct"/>
            <w:shd w:val="clear" w:color="auto" w:fill="auto"/>
            <w:vAlign w:val="center"/>
            <w:hideMark/>
          </w:tcPr>
          <w:p w14:paraId="0642FE00" w14:textId="77777777" w:rsidR="005739FB" w:rsidRPr="00307700" w:rsidRDefault="005739FB" w:rsidP="005739FB">
            <w:pPr>
              <w:pStyle w:val="1fffb"/>
              <w:rPr>
                <w:rFonts w:cs="Times New Roman"/>
                <w:szCs w:val="20"/>
              </w:rPr>
            </w:pPr>
            <w:r w:rsidRPr="00307700">
              <w:rPr>
                <w:rFonts w:cs="Times New Roman"/>
                <w:szCs w:val="20"/>
              </w:rPr>
              <w:t>ТК-42</w:t>
            </w:r>
          </w:p>
        </w:tc>
        <w:tc>
          <w:tcPr>
            <w:tcW w:w="760" w:type="pct"/>
            <w:shd w:val="clear" w:color="auto" w:fill="auto"/>
            <w:vAlign w:val="center"/>
            <w:hideMark/>
          </w:tcPr>
          <w:p w14:paraId="5317096F" w14:textId="77777777" w:rsidR="005739FB" w:rsidRPr="00307700" w:rsidRDefault="005739FB" w:rsidP="005739FB">
            <w:pPr>
              <w:pStyle w:val="1fffb"/>
              <w:rPr>
                <w:rFonts w:cs="Times New Roman"/>
                <w:szCs w:val="20"/>
              </w:rPr>
            </w:pPr>
            <w:r w:rsidRPr="00307700">
              <w:rPr>
                <w:rFonts w:cs="Times New Roman"/>
                <w:szCs w:val="20"/>
              </w:rPr>
              <w:t>ТК-44</w:t>
            </w:r>
          </w:p>
        </w:tc>
        <w:tc>
          <w:tcPr>
            <w:tcW w:w="523" w:type="pct"/>
            <w:shd w:val="clear" w:color="auto" w:fill="auto"/>
            <w:vAlign w:val="center"/>
            <w:hideMark/>
          </w:tcPr>
          <w:p w14:paraId="35D1D372"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4DA99A60" w14:textId="77777777" w:rsidR="005739FB" w:rsidRPr="00307700" w:rsidRDefault="005739FB" w:rsidP="005739FB">
            <w:pPr>
              <w:pStyle w:val="1fffb"/>
              <w:rPr>
                <w:rFonts w:cs="Times New Roman"/>
                <w:szCs w:val="20"/>
              </w:rPr>
            </w:pPr>
            <w:r w:rsidRPr="00307700">
              <w:rPr>
                <w:rFonts w:cs="Times New Roman"/>
                <w:szCs w:val="20"/>
              </w:rPr>
              <w:t>0,0222</w:t>
            </w:r>
          </w:p>
        </w:tc>
        <w:tc>
          <w:tcPr>
            <w:tcW w:w="794" w:type="pct"/>
            <w:shd w:val="clear" w:color="auto" w:fill="auto"/>
            <w:vAlign w:val="center"/>
            <w:hideMark/>
          </w:tcPr>
          <w:p w14:paraId="7E94262B" w14:textId="77777777" w:rsidR="005739FB" w:rsidRPr="00307700" w:rsidRDefault="005739FB" w:rsidP="005739FB">
            <w:pPr>
              <w:pStyle w:val="1fffb"/>
              <w:rPr>
                <w:rFonts w:cs="Times New Roman"/>
                <w:szCs w:val="20"/>
              </w:rPr>
            </w:pPr>
            <w:r w:rsidRPr="00307700">
              <w:rPr>
                <w:rFonts w:cs="Times New Roman"/>
                <w:szCs w:val="20"/>
              </w:rPr>
              <w:t>0,88</w:t>
            </w:r>
          </w:p>
        </w:tc>
      </w:tr>
      <w:tr w:rsidR="005739FB" w:rsidRPr="00307700" w14:paraId="3AA5DA55" w14:textId="77777777" w:rsidTr="005739FB">
        <w:trPr>
          <w:trHeight w:val="20"/>
        </w:trPr>
        <w:tc>
          <w:tcPr>
            <w:tcW w:w="2088" w:type="pct"/>
            <w:shd w:val="clear" w:color="auto" w:fill="auto"/>
            <w:vAlign w:val="center"/>
            <w:hideMark/>
          </w:tcPr>
          <w:p w14:paraId="70D82E05" w14:textId="77777777" w:rsidR="005739FB" w:rsidRPr="00307700" w:rsidRDefault="005739FB" w:rsidP="005739FB">
            <w:pPr>
              <w:pStyle w:val="1fffb"/>
              <w:rPr>
                <w:rFonts w:cs="Times New Roman"/>
                <w:szCs w:val="20"/>
              </w:rPr>
            </w:pPr>
            <w:r w:rsidRPr="00307700">
              <w:rPr>
                <w:rFonts w:cs="Times New Roman"/>
                <w:szCs w:val="20"/>
              </w:rPr>
              <w:t>ТК-44</w:t>
            </w:r>
          </w:p>
        </w:tc>
        <w:tc>
          <w:tcPr>
            <w:tcW w:w="760" w:type="pct"/>
            <w:shd w:val="clear" w:color="auto" w:fill="auto"/>
            <w:vAlign w:val="center"/>
            <w:hideMark/>
          </w:tcPr>
          <w:p w14:paraId="306A660F" w14:textId="77777777" w:rsidR="005739FB" w:rsidRPr="00307700" w:rsidRDefault="005739FB" w:rsidP="005739FB">
            <w:pPr>
              <w:pStyle w:val="1fffb"/>
              <w:rPr>
                <w:rFonts w:cs="Times New Roman"/>
                <w:szCs w:val="20"/>
              </w:rPr>
            </w:pPr>
            <w:r w:rsidRPr="00307700">
              <w:rPr>
                <w:rFonts w:cs="Times New Roman"/>
                <w:szCs w:val="20"/>
              </w:rPr>
              <w:t>ТК-45</w:t>
            </w:r>
          </w:p>
        </w:tc>
        <w:tc>
          <w:tcPr>
            <w:tcW w:w="523" w:type="pct"/>
            <w:shd w:val="clear" w:color="auto" w:fill="auto"/>
            <w:vAlign w:val="center"/>
            <w:hideMark/>
          </w:tcPr>
          <w:p w14:paraId="7CDA2B2E"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58B78CD4" w14:textId="77777777" w:rsidR="005739FB" w:rsidRPr="00307700" w:rsidRDefault="005739FB" w:rsidP="005739FB">
            <w:pPr>
              <w:pStyle w:val="1fffb"/>
              <w:rPr>
                <w:rFonts w:cs="Times New Roman"/>
                <w:szCs w:val="20"/>
              </w:rPr>
            </w:pPr>
            <w:r w:rsidRPr="00307700">
              <w:rPr>
                <w:rFonts w:cs="Times New Roman"/>
                <w:szCs w:val="20"/>
              </w:rPr>
              <w:t>0,0325</w:t>
            </w:r>
          </w:p>
        </w:tc>
        <w:tc>
          <w:tcPr>
            <w:tcW w:w="794" w:type="pct"/>
            <w:shd w:val="clear" w:color="auto" w:fill="auto"/>
            <w:vAlign w:val="center"/>
            <w:hideMark/>
          </w:tcPr>
          <w:p w14:paraId="14A28A71" w14:textId="77777777" w:rsidR="005739FB" w:rsidRPr="00307700" w:rsidRDefault="005739FB" w:rsidP="005739FB">
            <w:pPr>
              <w:pStyle w:val="1fffb"/>
              <w:rPr>
                <w:rFonts w:cs="Times New Roman"/>
                <w:szCs w:val="20"/>
              </w:rPr>
            </w:pPr>
            <w:r w:rsidRPr="00307700">
              <w:rPr>
                <w:rFonts w:cs="Times New Roman"/>
                <w:szCs w:val="20"/>
              </w:rPr>
              <w:t>1,29</w:t>
            </w:r>
          </w:p>
        </w:tc>
      </w:tr>
      <w:tr w:rsidR="005739FB" w:rsidRPr="00307700" w14:paraId="2C6A5661" w14:textId="77777777" w:rsidTr="005739FB">
        <w:trPr>
          <w:trHeight w:val="20"/>
        </w:trPr>
        <w:tc>
          <w:tcPr>
            <w:tcW w:w="2088" w:type="pct"/>
            <w:shd w:val="clear" w:color="auto" w:fill="auto"/>
            <w:vAlign w:val="center"/>
            <w:hideMark/>
          </w:tcPr>
          <w:p w14:paraId="07B5BB16" w14:textId="77777777" w:rsidR="005739FB" w:rsidRPr="00307700" w:rsidRDefault="005739FB" w:rsidP="005739FB">
            <w:pPr>
              <w:pStyle w:val="1fffb"/>
              <w:rPr>
                <w:rFonts w:cs="Times New Roman"/>
                <w:szCs w:val="20"/>
              </w:rPr>
            </w:pPr>
            <w:r w:rsidRPr="00307700">
              <w:rPr>
                <w:rFonts w:cs="Times New Roman"/>
                <w:szCs w:val="20"/>
              </w:rPr>
              <w:t>ТК-45</w:t>
            </w:r>
          </w:p>
        </w:tc>
        <w:tc>
          <w:tcPr>
            <w:tcW w:w="760" w:type="pct"/>
            <w:shd w:val="clear" w:color="auto" w:fill="auto"/>
            <w:vAlign w:val="center"/>
            <w:hideMark/>
          </w:tcPr>
          <w:p w14:paraId="61D6E40D" w14:textId="77777777" w:rsidR="005739FB" w:rsidRPr="00307700" w:rsidRDefault="005739FB" w:rsidP="005739FB">
            <w:pPr>
              <w:pStyle w:val="1fffb"/>
              <w:rPr>
                <w:rFonts w:cs="Times New Roman"/>
                <w:szCs w:val="20"/>
              </w:rPr>
            </w:pPr>
            <w:r w:rsidRPr="00307700">
              <w:rPr>
                <w:rFonts w:cs="Times New Roman"/>
                <w:szCs w:val="20"/>
              </w:rPr>
              <w:t>ТК-46</w:t>
            </w:r>
          </w:p>
        </w:tc>
        <w:tc>
          <w:tcPr>
            <w:tcW w:w="523" w:type="pct"/>
            <w:shd w:val="clear" w:color="auto" w:fill="auto"/>
            <w:vAlign w:val="center"/>
            <w:hideMark/>
          </w:tcPr>
          <w:p w14:paraId="0BF7B53F"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38F0E24B" w14:textId="77777777" w:rsidR="005739FB" w:rsidRPr="00307700" w:rsidRDefault="005739FB" w:rsidP="005739FB">
            <w:pPr>
              <w:pStyle w:val="1fffb"/>
              <w:rPr>
                <w:rFonts w:cs="Times New Roman"/>
                <w:szCs w:val="20"/>
              </w:rPr>
            </w:pPr>
            <w:r w:rsidRPr="00307700">
              <w:rPr>
                <w:rFonts w:cs="Times New Roman"/>
                <w:szCs w:val="20"/>
              </w:rPr>
              <w:t>0,049</w:t>
            </w:r>
          </w:p>
        </w:tc>
        <w:tc>
          <w:tcPr>
            <w:tcW w:w="794" w:type="pct"/>
            <w:shd w:val="clear" w:color="auto" w:fill="auto"/>
            <w:vAlign w:val="center"/>
            <w:hideMark/>
          </w:tcPr>
          <w:p w14:paraId="0C2617C3" w14:textId="77777777" w:rsidR="005739FB" w:rsidRPr="00307700" w:rsidRDefault="005739FB" w:rsidP="005739FB">
            <w:pPr>
              <w:pStyle w:val="1fffb"/>
              <w:rPr>
                <w:rFonts w:cs="Times New Roman"/>
                <w:szCs w:val="20"/>
              </w:rPr>
            </w:pPr>
            <w:r w:rsidRPr="00307700">
              <w:rPr>
                <w:rFonts w:cs="Times New Roman"/>
                <w:szCs w:val="20"/>
              </w:rPr>
              <w:t>1,94</w:t>
            </w:r>
          </w:p>
        </w:tc>
      </w:tr>
      <w:tr w:rsidR="005739FB" w:rsidRPr="00307700" w14:paraId="1885AE34" w14:textId="77777777" w:rsidTr="005739FB">
        <w:trPr>
          <w:trHeight w:val="20"/>
        </w:trPr>
        <w:tc>
          <w:tcPr>
            <w:tcW w:w="2088" w:type="pct"/>
            <w:shd w:val="clear" w:color="auto" w:fill="auto"/>
            <w:vAlign w:val="center"/>
            <w:hideMark/>
          </w:tcPr>
          <w:p w14:paraId="0680861B" w14:textId="77777777" w:rsidR="005739FB" w:rsidRPr="00307700" w:rsidRDefault="005739FB" w:rsidP="005739FB">
            <w:pPr>
              <w:pStyle w:val="1fffb"/>
              <w:rPr>
                <w:rFonts w:cs="Times New Roman"/>
                <w:szCs w:val="20"/>
              </w:rPr>
            </w:pPr>
            <w:r w:rsidRPr="00307700">
              <w:rPr>
                <w:rFonts w:cs="Times New Roman"/>
                <w:szCs w:val="20"/>
              </w:rPr>
              <w:t>ТК-46</w:t>
            </w:r>
          </w:p>
        </w:tc>
        <w:tc>
          <w:tcPr>
            <w:tcW w:w="760" w:type="pct"/>
            <w:shd w:val="clear" w:color="auto" w:fill="auto"/>
            <w:vAlign w:val="center"/>
            <w:hideMark/>
          </w:tcPr>
          <w:p w14:paraId="0BA57C80" w14:textId="77777777" w:rsidR="005739FB" w:rsidRPr="00307700" w:rsidRDefault="005739FB" w:rsidP="005739FB">
            <w:pPr>
              <w:pStyle w:val="1fffb"/>
              <w:rPr>
                <w:rFonts w:cs="Times New Roman"/>
                <w:szCs w:val="20"/>
              </w:rPr>
            </w:pPr>
            <w:r w:rsidRPr="00307700">
              <w:rPr>
                <w:rFonts w:cs="Times New Roman"/>
                <w:szCs w:val="20"/>
              </w:rPr>
              <w:t>ТК-47</w:t>
            </w:r>
          </w:p>
        </w:tc>
        <w:tc>
          <w:tcPr>
            <w:tcW w:w="523" w:type="pct"/>
            <w:shd w:val="clear" w:color="auto" w:fill="auto"/>
            <w:vAlign w:val="center"/>
            <w:hideMark/>
          </w:tcPr>
          <w:p w14:paraId="66A5E0F0"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04B33800" w14:textId="77777777" w:rsidR="005739FB" w:rsidRPr="00307700" w:rsidRDefault="005739FB" w:rsidP="005739FB">
            <w:pPr>
              <w:pStyle w:val="1fffb"/>
              <w:rPr>
                <w:rFonts w:cs="Times New Roman"/>
                <w:szCs w:val="20"/>
              </w:rPr>
            </w:pPr>
            <w:r w:rsidRPr="00307700">
              <w:rPr>
                <w:rFonts w:cs="Times New Roman"/>
                <w:szCs w:val="20"/>
              </w:rPr>
              <w:t>0,03</w:t>
            </w:r>
          </w:p>
        </w:tc>
        <w:tc>
          <w:tcPr>
            <w:tcW w:w="794" w:type="pct"/>
            <w:shd w:val="clear" w:color="auto" w:fill="auto"/>
            <w:vAlign w:val="center"/>
            <w:hideMark/>
          </w:tcPr>
          <w:p w14:paraId="6A77FF2F" w14:textId="77777777" w:rsidR="005739FB" w:rsidRPr="00307700" w:rsidRDefault="005739FB" w:rsidP="005739FB">
            <w:pPr>
              <w:pStyle w:val="1fffb"/>
              <w:rPr>
                <w:rFonts w:cs="Times New Roman"/>
                <w:szCs w:val="20"/>
              </w:rPr>
            </w:pPr>
            <w:r w:rsidRPr="00307700">
              <w:rPr>
                <w:rFonts w:cs="Times New Roman"/>
                <w:szCs w:val="20"/>
              </w:rPr>
              <w:t>1,19</w:t>
            </w:r>
          </w:p>
        </w:tc>
      </w:tr>
      <w:tr w:rsidR="005739FB" w:rsidRPr="00307700" w14:paraId="5248FD19" w14:textId="77777777" w:rsidTr="005739FB">
        <w:trPr>
          <w:trHeight w:val="20"/>
        </w:trPr>
        <w:tc>
          <w:tcPr>
            <w:tcW w:w="2088" w:type="pct"/>
            <w:shd w:val="clear" w:color="auto" w:fill="auto"/>
            <w:vAlign w:val="center"/>
            <w:hideMark/>
          </w:tcPr>
          <w:p w14:paraId="5B78CB98" w14:textId="77777777" w:rsidR="005739FB" w:rsidRPr="00307700" w:rsidRDefault="005739FB" w:rsidP="005739FB">
            <w:pPr>
              <w:pStyle w:val="1fffb"/>
              <w:rPr>
                <w:rFonts w:cs="Times New Roman"/>
                <w:szCs w:val="20"/>
              </w:rPr>
            </w:pPr>
            <w:r w:rsidRPr="00307700">
              <w:rPr>
                <w:rFonts w:cs="Times New Roman"/>
                <w:szCs w:val="20"/>
              </w:rPr>
              <w:t>ТК-47</w:t>
            </w:r>
          </w:p>
        </w:tc>
        <w:tc>
          <w:tcPr>
            <w:tcW w:w="760" w:type="pct"/>
            <w:shd w:val="clear" w:color="auto" w:fill="auto"/>
            <w:vAlign w:val="center"/>
            <w:hideMark/>
          </w:tcPr>
          <w:p w14:paraId="442763BB" w14:textId="77777777" w:rsidR="005739FB" w:rsidRPr="00307700" w:rsidRDefault="005739FB" w:rsidP="005739FB">
            <w:pPr>
              <w:pStyle w:val="1fffb"/>
              <w:rPr>
                <w:rFonts w:cs="Times New Roman"/>
                <w:szCs w:val="20"/>
              </w:rPr>
            </w:pPr>
            <w:r w:rsidRPr="00307700">
              <w:rPr>
                <w:rFonts w:cs="Times New Roman"/>
                <w:szCs w:val="20"/>
              </w:rPr>
              <w:t>ТК-48</w:t>
            </w:r>
          </w:p>
        </w:tc>
        <w:tc>
          <w:tcPr>
            <w:tcW w:w="523" w:type="pct"/>
            <w:shd w:val="clear" w:color="auto" w:fill="auto"/>
            <w:vAlign w:val="center"/>
            <w:hideMark/>
          </w:tcPr>
          <w:p w14:paraId="3629CAC9"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7C55504A" w14:textId="77777777" w:rsidR="005739FB" w:rsidRPr="00307700" w:rsidRDefault="005739FB" w:rsidP="005739FB">
            <w:pPr>
              <w:pStyle w:val="1fffb"/>
              <w:rPr>
                <w:rFonts w:cs="Times New Roman"/>
                <w:szCs w:val="20"/>
              </w:rPr>
            </w:pPr>
            <w:r w:rsidRPr="00307700">
              <w:rPr>
                <w:rFonts w:cs="Times New Roman"/>
                <w:szCs w:val="20"/>
              </w:rPr>
              <w:t>0,0036</w:t>
            </w:r>
          </w:p>
        </w:tc>
        <w:tc>
          <w:tcPr>
            <w:tcW w:w="794" w:type="pct"/>
            <w:shd w:val="clear" w:color="auto" w:fill="auto"/>
            <w:vAlign w:val="center"/>
            <w:hideMark/>
          </w:tcPr>
          <w:p w14:paraId="6FF62DD3" w14:textId="77777777" w:rsidR="005739FB" w:rsidRPr="00307700" w:rsidRDefault="005739FB" w:rsidP="005739FB">
            <w:pPr>
              <w:pStyle w:val="1fffb"/>
              <w:rPr>
                <w:rFonts w:cs="Times New Roman"/>
                <w:szCs w:val="20"/>
              </w:rPr>
            </w:pPr>
            <w:r w:rsidRPr="00307700">
              <w:rPr>
                <w:rFonts w:cs="Times New Roman"/>
                <w:szCs w:val="20"/>
              </w:rPr>
              <w:t>0,14</w:t>
            </w:r>
          </w:p>
        </w:tc>
      </w:tr>
      <w:tr w:rsidR="005739FB" w:rsidRPr="00307700" w14:paraId="372EFA6D" w14:textId="77777777" w:rsidTr="005739FB">
        <w:trPr>
          <w:trHeight w:val="20"/>
        </w:trPr>
        <w:tc>
          <w:tcPr>
            <w:tcW w:w="2088" w:type="pct"/>
            <w:shd w:val="clear" w:color="auto" w:fill="auto"/>
            <w:vAlign w:val="center"/>
            <w:hideMark/>
          </w:tcPr>
          <w:p w14:paraId="55229540" w14:textId="77777777" w:rsidR="005739FB" w:rsidRPr="00307700" w:rsidRDefault="005739FB" w:rsidP="005739FB">
            <w:pPr>
              <w:pStyle w:val="1fffb"/>
              <w:rPr>
                <w:rFonts w:cs="Times New Roman"/>
                <w:szCs w:val="20"/>
              </w:rPr>
            </w:pPr>
            <w:r w:rsidRPr="00307700">
              <w:rPr>
                <w:rFonts w:cs="Times New Roman"/>
                <w:szCs w:val="20"/>
              </w:rPr>
              <w:t>ТК-48</w:t>
            </w:r>
          </w:p>
        </w:tc>
        <w:tc>
          <w:tcPr>
            <w:tcW w:w="760" w:type="pct"/>
            <w:shd w:val="clear" w:color="auto" w:fill="auto"/>
            <w:vAlign w:val="center"/>
            <w:hideMark/>
          </w:tcPr>
          <w:p w14:paraId="2AC4AB0B" w14:textId="77777777" w:rsidR="005739FB" w:rsidRPr="00307700" w:rsidRDefault="005739FB" w:rsidP="005739FB">
            <w:pPr>
              <w:pStyle w:val="1fffb"/>
              <w:rPr>
                <w:rFonts w:cs="Times New Roman"/>
                <w:szCs w:val="20"/>
              </w:rPr>
            </w:pPr>
            <w:r w:rsidRPr="00307700">
              <w:rPr>
                <w:rFonts w:cs="Times New Roman"/>
                <w:szCs w:val="20"/>
              </w:rPr>
              <w:t>ТК-49</w:t>
            </w:r>
          </w:p>
        </w:tc>
        <w:tc>
          <w:tcPr>
            <w:tcW w:w="523" w:type="pct"/>
            <w:shd w:val="clear" w:color="auto" w:fill="auto"/>
            <w:vAlign w:val="center"/>
            <w:hideMark/>
          </w:tcPr>
          <w:p w14:paraId="55E282F6"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6DC6F985" w14:textId="77777777" w:rsidR="005739FB" w:rsidRPr="00307700" w:rsidRDefault="005739FB" w:rsidP="005739FB">
            <w:pPr>
              <w:pStyle w:val="1fffb"/>
              <w:rPr>
                <w:rFonts w:cs="Times New Roman"/>
                <w:szCs w:val="20"/>
              </w:rPr>
            </w:pPr>
            <w:r w:rsidRPr="00307700">
              <w:rPr>
                <w:rFonts w:cs="Times New Roman"/>
                <w:szCs w:val="20"/>
              </w:rPr>
              <w:t>0,0258</w:t>
            </w:r>
          </w:p>
        </w:tc>
        <w:tc>
          <w:tcPr>
            <w:tcW w:w="794" w:type="pct"/>
            <w:shd w:val="clear" w:color="auto" w:fill="auto"/>
            <w:vAlign w:val="center"/>
            <w:hideMark/>
          </w:tcPr>
          <w:p w14:paraId="055F6193" w14:textId="77777777" w:rsidR="005739FB" w:rsidRPr="00307700" w:rsidRDefault="005739FB" w:rsidP="005739FB">
            <w:pPr>
              <w:pStyle w:val="1fffb"/>
              <w:rPr>
                <w:rFonts w:cs="Times New Roman"/>
                <w:szCs w:val="20"/>
              </w:rPr>
            </w:pPr>
            <w:r w:rsidRPr="00307700">
              <w:rPr>
                <w:rFonts w:cs="Times New Roman"/>
                <w:szCs w:val="20"/>
              </w:rPr>
              <w:t>1,02</w:t>
            </w:r>
          </w:p>
        </w:tc>
      </w:tr>
      <w:tr w:rsidR="005739FB" w:rsidRPr="00307700" w14:paraId="25769279" w14:textId="77777777" w:rsidTr="005739FB">
        <w:trPr>
          <w:trHeight w:val="20"/>
        </w:trPr>
        <w:tc>
          <w:tcPr>
            <w:tcW w:w="2088" w:type="pct"/>
            <w:shd w:val="clear" w:color="auto" w:fill="auto"/>
            <w:vAlign w:val="center"/>
            <w:hideMark/>
          </w:tcPr>
          <w:p w14:paraId="204A0004" w14:textId="77777777" w:rsidR="005739FB" w:rsidRPr="00307700" w:rsidRDefault="005739FB" w:rsidP="005739FB">
            <w:pPr>
              <w:pStyle w:val="1fffb"/>
              <w:rPr>
                <w:rFonts w:cs="Times New Roman"/>
                <w:szCs w:val="20"/>
              </w:rPr>
            </w:pPr>
            <w:r w:rsidRPr="00307700">
              <w:rPr>
                <w:rFonts w:cs="Times New Roman"/>
                <w:szCs w:val="20"/>
              </w:rPr>
              <w:t>ТК-49</w:t>
            </w:r>
          </w:p>
        </w:tc>
        <w:tc>
          <w:tcPr>
            <w:tcW w:w="760" w:type="pct"/>
            <w:shd w:val="clear" w:color="auto" w:fill="auto"/>
            <w:vAlign w:val="center"/>
            <w:hideMark/>
          </w:tcPr>
          <w:p w14:paraId="51EF59D1" w14:textId="77777777" w:rsidR="005739FB" w:rsidRPr="00307700" w:rsidRDefault="005739FB" w:rsidP="005739FB">
            <w:pPr>
              <w:pStyle w:val="1fffb"/>
              <w:rPr>
                <w:rFonts w:cs="Times New Roman"/>
                <w:szCs w:val="20"/>
              </w:rPr>
            </w:pPr>
            <w:r w:rsidRPr="00307700">
              <w:rPr>
                <w:rFonts w:cs="Times New Roman"/>
                <w:szCs w:val="20"/>
              </w:rPr>
              <w:t>ТК-52</w:t>
            </w:r>
          </w:p>
        </w:tc>
        <w:tc>
          <w:tcPr>
            <w:tcW w:w="523" w:type="pct"/>
            <w:shd w:val="clear" w:color="auto" w:fill="auto"/>
            <w:vAlign w:val="center"/>
            <w:hideMark/>
          </w:tcPr>
          <w:p w14:paraId="665581E3"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7964CEEF" w14:textId="77777777" w:rsidR="005739FB" w:rsidRPr="00307700" w:rsidRDefault="005739FB" w:rsidP="005739FB">
            <w:pPr>
              <w:pStyle w:val="1fffb"/>
              <w:rPr>
                <w:rFonts w:cs="Times New Roman"/>
                <w:szCs w:val="20"/>
              </w:rPr>
            </w:pPr>
            <w:r w:rsidRPr="00307700">
              <w:rPr>
                <w:rFonts w:cs="Times New Roman"/>
                <w:szCs w:val="20"/>
              </w:rPr>
              <w:t>0,035</w:t>
            </w:r>
          </w:p>
        </w:tc>
        <w:tc>
          <w:tcPr>
            <w:tcW w:w="794" w:type="pct"/>
            <w:shd w:val="clear" w:color="auto" w:fill="auto"/>
            <w:vAlign w:val="center"/>
            <w:hideMark/>
          </w:tcPr>
          <w:p w14:paraId="2B638F20" w14:textId="77777777" w:rsidR="005739FB" w:rsidRPr="00307700" w:rsidRDefault="005739FB" w:rsidP="005739FB">
            <w:pPr>
              <w:pStyle w:val="1fffb"/>
              <w:rPr>
                <w:rFonts w:cs="Times New Roman"/>
                <w:szCs w:val="20"/>
              </w:rPr>
            </w:pPr>
            <w:r w:rsidRPr="00307700">
              <w:rPr>
                <w:rFonts w:cs="Times New Roman"/>
                <w:szCs w:val="20"/>
              </w:rPr>
              <w:t>0,44</w:t>
            </w:r>
          </w:p>
        </w:tc>
      </w:tr>
      <w:tr w:rsidR="005739FB" w:rsidRPr="00307700" w14:paraId="43A26F62" w14:textId="77777777" w:rsidTr="005739FB">
        <w:trPr>
          <w:trHeight w:val="20"/>
        </w:trPr>
        <w:tc>
          <w:tcPr>
            <w:tcW w:w="2088" w:type="pct"/>
            <w:shd w:val="clear" w:color="auto" w:fill="auto"/>
            <w:vAlign w:val="center"/>
            <w:hideMark/>
          </w:tcPr>
          <w:p w14:paraId="50DDE93F" w14:textId="77777777" w:rsidR="005739FB" w:rsidRPr="00307700" w:rsidRDefault="005739FB" w:rsidP="005739FB">
            <w:pPr>
              <w:pStyle w:val="1fffb"/>
              <w:rPr>
                <w:rFonts w:cs="Times New Roman"/>
                <w:szCs w:val="20"/>
              </w:rPr>
            </w:pPr>
            <w:r w:rsidRPr="00307700">
              <w:rPr>
                <w:rFonts w:cs="Times New Roman"/>
                <w:szCs w:val="20"/>
              </w:rPr>
              <w:t>ТК-52</w:t>
            </w:r>
          </w:p>
        </w:tc>
        <w:tc>
          <w:tcPr>
            <w:tcW w:w="760" w:type="pct"/>
            <w:shd w:val="clear" w:color="auto" w:fill="auto"/>
            <w:vAlign w:val="center"/>
            <w:hideMark/>
          </w:tcPr>
          <w:p w14:paraId="6C4A060D" w14:textId="77777777" w:rsidR="005739FB" w:rsidRPr="00307700" w:rsidRDefault="005739FB" w:rsidP="005739FB">
            <w:pPr>
              <w:pStyle w:val="1fffb"/>
              <w:rPr>
                <w:rFonts w:cs="Times New Roman"/>
                <w:szCs w:val="20"/>
              </w:rPr>
            </w:pPr>
            <w:r w:rsidRPr="00307700">
              <w:rPr>
                <w:rFonts w:cs="Times New Roman"/>
                <w:szCs w:val="20"/>
              </w:rPr>
              <w:t>ТК-53</w:t>
            </w:r>
          </w:p>
        </w:tc>
        <w:tc>
          <w:tcPr>
            <w:tcW w:w="523" w:type="pct"/>
            <w:shd w:val="clear" w:color="auto" w:fill="auto"/>
            <w:vAlign w:val="center"/>
            <w:hideMark/>
          </w:tcPr>
          <w:p w14:paraId="6ED71DB3"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4D9B5B54" w14:textId="77777777" w:rsidR="005739FB" w:rsidRPr="00307700" w:rsidRDefault="005739FB" w:rsidP="005739FB">
            <w:pPr>
              <w:pStyle w:val="1fffb"/>
              <w:rPr>
                <w:rFonts w:cs="Times New Roman"/>
                <w:szCs w:val="20"/>
              </w:rPr>
            </w:pPr>
            <w:r w:rsidRPr="00307700">
              <w:rPr>
                <w:rFonts w:cs="Times New Roman"/>
                <w:szCs w:val="20"/>
              </w:rPr>
              <w:t>0,045</w:t>
            </w:r>
          </w:p>
        </w:tc>
        <w:tc>
          <w:tcPr>
            <w:tcW w:w="794" w:type="pct"/>
            <w:shd w:val="clear" w:color="auto" w:fill="auto"/>
            <w:vAlign w:val="center"/>
            <w:hideMark/>
          </w:tcPr>
          <w:p w14:paraId="5C0B96BB" w14:textId="77777777" w:rsidR="005739FB" w:rsidRPr="00307700" w:rsidRDefault="005739FB" w:rsidP="005739FB">
            <w:pPr>
              <w:pStyle w:val="1fffb"/>
              <w:rPr>
                <w:rFonts w:cs="Times New Roman"/>
                <w:szCs w:val="20"/>
              </w:rPr>
            </w:pPr>
            <w:r w:rsidRPr="00307700">
              <w:rPr>
                <w:rFonts w:cs="Times New Roman"/>
                <w:szCs w:val="20"/>
              </w:rPr>
              <w:t>0,23</w:t>
            </w:r>
          </w:p>
        </w:tc>
      </w:tr>
      <w:tr w:rsidR="005739FB" w:rsidRPr="00307700" w14:paraId="2EC974F5" w14:textId="77777777" w:rsidTr="005739FB">
        <w:trPr>
          <w:trHeight w:val="20"/>
        </w:trPr>
        <w:tc>
          <w:tcPr>
            <w:tcW w:w="2088" w:type="pct"/>
            <w:shd w:val="clear" w:color="auto" w:fill="auto"/>
            <w:vAlign w:val="center"/>
            <w:hideMark/>
          </w:tcPr>
          <w:p w14:paraId="4997C836" w14:textId="77777777" w:rsidR="005739FB" w:rsidRPr="00307700" w:rsidRDefault="005739FB" w:rsidP="005739FB">
            <w:pPr>
              <w:pStyle w:val="1fffb"/>
              <w:rPr>
                <w:rFonts w:cs="Times New Roman"/>
                <w:szCs w:val="20"/>
              </w:rPr>
            </w:pPr>
            <w:r w:rsidRPr="00307700">
              <w:rPr>
                <w:rFonts w:cs="Times New Roman"/>
                <w:szCs w:val="20"/>
              </w:rPr>
              <w:t>ТК-52</w:t>
            </w:r>
          </w:p>
        </w:tc>
        <w:tc>
          <w:tcPr>
            <w:tcW w:w="760" w:type="pct"/>
            <w:shd w:val="clear" w:color="auto" w:fill="auto"/>
            <w:vAlign w:val="center"/>
            <w:hideMark/>
          </w:tcPr>
          <w:p w14:paraId="5EE88FA4" w14:textId="77777777" w:rsidR="005739FB" w:rsidRPr="00307700" w:rsidRDefault="005739FB" w:rsidP="005739FB">
            <w:pPr>
              <w:pStyle w:val="1fffb"/>
              <w:rPr>
                <w:rFonts w:cs="Times New Roman"/>
                <w:szCs w:val="20"/>
              </w:rPr>
            </w:pPr>
            <w:r w:rsidRPr="00307700">
              <w:rPr>
                <w:rFonts w:cs="Times New Roman"/>
                <w:szCs w:val="20"/>
              </w:rPr>
              <w:t>ТК-51</w:t>
            </w:r>
          </w:p>
        </w:tc>
        <w:tc>
          <w:tcPr>
            <w:tcW w:w="523" w:type="pct"/>
            <w:shd w:val="clear" w:color="auto" w:fill="auto"/>
            <w:vAlign w:val="center"/>
            <w:hideMark/>
          </w:tcPr>
          <w:p w14:paraId="1ADB601F"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6D033B0F" w14:textId="77777777" w:rsidR="005739FB" w:rsidRPr="00307700" w:rsidRDefault="005739FB" w:rsidP="005739FB">
            <w:pPr>
              <w:pStyle w:val="1fffb"/>
              <w:rPr>
                <w:rFonts w:cs="Times New Roman"/>
                <w:szCs w:val="20"/>
              </w:rPr>
            </w:pPr>
            <w:r w:rsidRPr="00307700">
              <w:rPr>
                <w:rFonts w:cs="Times New Roman"/>
                <w:szCs w:val="20"/>
              </w:rPr>
              <w:t>0,012</w:t>
            </w:r>
          </w:p>
        </w:tc>
        <w:tc>
          <w:tcPr>
            <w:tcW w:w="794" w:type="pct"/>
            <w:shd w:val="clear" w:color="auto" w:fill="auto"/>
            <w:vAlign w:val="center"/>
            <w:hideMark/>
          </w:tcPr>
          <w:p w14:paraId="2FFD9853" w14:textId="77777777" w:rsidR="005739FB" w:rsidRPr="00307700" w:rsidRDefault="005739FB" w:rsidP="005739FB">
            <w:pPr>
              <w:pStyle w:val="1fffb"/>
              <w:rPr>
                <w:rFonts w:cs="Times New Roman"/>
                <w:szCs w:val="20"/>
              </w:rPr>
            </w:pPr>
            <w:r w:rsidRPr="00307700">
              <w:rPr>
                <w:rFonts w:cs="Times New Roman"/>
                <w:szCs w:val="20"/>
              </w:rPr>
              <w:t>0,06</w:t>
            </w:r>
          </w:p>
        </w:tc>
      </w:tr>
      <w:tr w:rsidR="005739FB" w:rsidRPr="00307700" w14:paraId="28158844" w14:textId="77777777" w:rsidTr="005739FB">
        <w:trPr>
          <w:trHeight w:val="20"/>
        </w:trPr>
        <w:tc>
          <w:tcPr>
            <w:tcW w:w="2088" w:type="pct"/>
            <w:shd w:val="clear" w:color="auto" w:fill="auto"/>
            <w:vAlign w:val="center"/>
            <w:hideMark/>
          </w:tcPr>
          <w:p w14:paraId="01989574" w14:textId="77777777" w:rsidR="005739FB" w:rsidRPr="00307700" w:rsidRDefault="005739FB" w:rsidP="005739FB">
            <w:pPr>
              <w:pStyle w:val="1fffb"/>
              <w:rPr>
                <w:rFonts w:cs="Times New Roman"/>
                <w:szCs w:val="20"/>
              </w:rPr>
            </w:pPr>
            <w:r w:rsidRPr="00307700">
              <w:rPr>
                <w:rFonts w:cs="Times New Roman"/>
                <w:szCs w:val="20"/>
              </w:rPr>
              <w:t>ТК-51</w:t>
            </w:r>
          </w:p>
        </w:tc>
        <w:tc>
          <w:tcPr>
            <w:tcW w:w="760" w:type="pct"/>
            <w:shd w:val="clear" w:color="auto" w:fill="auto"/>
            <w:vAlign w:val="center"/>
            <w:hideMark/>
          </w:tcPr>
          <w:p w14:paraId="55AA2A54" w14:textId="77777777" w:rsidR="005739FB" w:rsidRPr="00307700" w:rsidRDefault="005739FB" w:rsidP="005739FB">
            <w:pPr>
              <w:pStyle w:val="1fffb"/>
              <w:rPr>
                <w:rFonts w:cs="Times New Roman"/>
                <w:szCs w:val="20"/>
              </w:rPr>
            </w:pPr>
            <w:r w:rsidRPr="00307700">
              <w:rPr>
                <w:rFonts w:cs="Times New Roman"/>
                <w:szCs w:val="20"/>
              </w:rPr>
              <w:t>ТК-50</w:t>
            </w:r>
          </w:p>
        </w:tc>
        <w:tc>
          <w:tcPr>
            <w:tcW w:w="523" w:type="pct"/>
            <w:shd w:val="clear" w:color="auto" w:fill="auto"/>
            <w:vAlign w:val="center"/>
            <w:hideMark/>
          </w:tcPr>
          <w:p w14:paraId="7C26B247"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73924A52" w14:textId="77777777" w:rsidR="005739FB" w:rsidRPr="00307700" w:rsidRDefault="005739FB" w:rsidP="005739FB">
            <w:pPr>
              <w:pStyle w:val="1fffb"/>
              <w:rPr>
                <w:rFonts w:cs="Times New Roman"/>
                <w:szCs w:val="20"/>
              </w:rPr>
            </w:pPr>
            <w:r w:rsidRPr="00307700">
              <w:rPr>
                <w:rFonts w:cs="Times New Roman"/>
                <w:szCs w:val="20"/>
              </w:rPr>
              <w:t>0,018</w:t>
            </w:r>
          </w:p>
        </w:tc>
        <w:tc>
          <w:tcPr>
            <w:tcW w:w="794" w:type="pct"/>
            <w:shd w:val="clear" w:color="auto" w:fill="auto"/>
            <w:vAlign w:val="center"/>
            <w:hideMark/>
          </w:tcPr>
          <w:p w14:paraId="4E3A27CB" w14:textId="77777777" w:rsidR="005739FB" w:rsidRPr="00307700" w:rsidRDefault="005739FB" w:rsidP="005739FB">
            <w:pPr>
              <w:pStyle w:val="1fffb"/>
              <w:rPr>
                <w:rFonts w:cs="Times New Roman"/>
                <w:szCs w:val="20"/>
              </w:rPr>
            </w:pPr>
            <w:r w:rsidRPr="00307700">
              <w:rPr>
                <w:rFonts w:cs="Times New Roman"/>
                <w:szCs w:val="20"/>
              </w:rPr>
              <w:t>0,09</w:t>
            </w:r>
          </w:p>
        </w:tc>
      </w:tr>
      <w:tr w:rsidR="005739FB" w:rsidRPr="00307700" w14:paraId="74F017B3" w14:textId="77777777" w:rsidTr="005739FB">
        <w:trPr>
          <w:trHeight w:val="20"/>
        </w:trPr>
        <w:tc>
          <w:tcPr>
            <w:tcW w:w="2088" w:type="pct"/>
            <w:shd w:val="clear" w:color="auto" w:fill="auto"/>
            <w:vAlign w:val="center"/>
            <w:hideMark/>
          </w:tcPr>
          <w:p w14:paraId="5D19534C" w14:textId="77777777" w:rsidR="005739FB" w:rsidRPr="00307700" w:rsidRDefault="005739FB" w:rsidP="005739FB">
            <w:pPr>
              <w:pStyle w:val="1fffb"/>
              <w:rPr>
                <w:rFonts w:cs="Times New Roman"/>
                <w:szCs w:val="20"/>
              </w:rPr>
            </w:pPr>
            <w:r w:rsidRPr="00307700">
              <w:rPr>
                <w:rFonts w:cs="Times New Roman"/>
                <w:szCs w:val="20"/>
              </w:rPr>
              <w:t>ТК-49</w:t>
            </w:r>
          </w:p>
        </w:tc>
        <w:tc>
          <w:tcPr>
            <w:tcW w:w="760" w:type="pct"/>
            <w:shd w:val="clear" w:color="auto" w:fill="auto"/>
            <w:vAlign w:val="center"/>
            <w:hideMark/>
          </w:tcPr>
          <w:p w14:paraId="2F9D6619" w14:textId="77777777" w:rsidR="005739FB" w:rsidRPr="00307700" w:rsidRDefault="005739FB" w:rsidP="005739FB">
            <w:pPr>
              <w:pStyle w:val="1fffb"/>
              <w:rPr>
                <w:rFonts w:cs="Times New Roman"/>
                <w:szCs w:val="20"/>
              </w:rPr>
            </w:pPr>
            <w:r w:rsidRPr="00307700">
              <w:rPr>
                <w:rFonts w:cs="Times New Roman"/>
                <w:szCs w:val="20"/>
              </w:rPr>
              <w:t>ТК-54</w:t>
            </w:r>
          </w:p>
        </w:tc>
        <w:tc>
          <w:tcPr>
            <w:tcW w:w="523" w:type="pct"/>
            <w:shd w:val="clear" w:color="auto" w:fill="auto"/>
            <w:vAlign w:val="center"/>
            <w:hideMark/>
          </w:tcPr>
          <w:p w14:paraId="44629E9B"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166B6BC4" w14:textId="77777777" w:rsidR="005739FB" w:rsidRPr="00307700" w:rsidRDefault="005739FB" w:rsidP="005739FB">
            <w:pPr>
              <w:pStyle w:val="1fffb"/>
              <w:rPr>
                <w:rFonts w:cs="Times New Roman"/>
                <w:szCs w:val="20"/>
              </w:rPr>
            </w:pPr>
            <w:r w:rsidRPr="00307700">
              <w:rPr>
                <w:rFonts w:cs="Times New Roman"/>
                <w:szCs w:val="20"/>
              </w:rPr>
              <w:t>0,0832</w:t>
            </w:r>
          </w:p>
        </w:tc>
        <w:tc>
          <w:tcPr>
            <w:tcW w:w="794" w:type="pct"/>
            <w:shd w:val="clear" w:color="auto" w:fill="auto"/>
            <w:vAlign w:val="center"/>
            <w:hideMark/>
          </w:tcPr>
          <w:p w14:paraId="3211EE4F" w14:textId="77777777" w:rsidR="005739FB" w:rsidRPr="00307700" w:rsidRDefault="005739FB" w:rsidP="005739FB">
            <w:pPr>
              <w:pStyle w:val="1fffb"/>
              <w:rPr>
                <w:rFonts w:cs="Times New Roman"/>
                <w:szCs w:val="20"/>
              </w:rPr>
            </w:pPr>
            <w:r w:rsidRPr="00307700">
              <w:rPr>
                <w:rFonts w:cs="Times New Roman"/>
                <w:szCs w:val="20"/>
              </w:rPr>
              <w:t>1,52</w:t>
            </w:r>
          </w:p>
        </w:tc>
      </w:tr>
      <w:tr w:rsidR="005739FB" w:rsidRPr="00307700" w14:paraId="023F2D04" w14:textId="77777777" w:rsidTr="005739FB">
        <w:trPr>
          <w:trHeight w:val="20"/>
        </w:trPr>
        <w:tc>
          <w:tcPr>
            <w:tcW w:w="2088" w:type="pct"/>
            <w:shd w:val="clear" w:color="auto" w:fill="auto"/>
            <w:vAlign w:val="center"/>
            <w:hideMark/>
          </w:tcPr>
          <w:p w14:paraId="39CA2769" w14:textId="77777777" w:rsidR="005739FB" w:rsidRPr="00307700" w:rsidRDefault="005739FB" w:rsidP="005739FB">
            <w:pPr>
              <w:pStyle w:val="1fffb"/>
              <w:rPr>
                <w:rFonts w:cs="Times New Roman"/>
                <w:szCs w:val="20"/>
              </w:rPr>
            </w:pPr>
            <w:r w:rsidRPr="00307700">
              <w:rPr>
                <w:rFonts w:cs="Times New Roman"/>
                <w:szCs w:val="20"/>
              </w:rPr>
              <w:t>ТК-54</w:t>
            </w:r>
          </w:p>
        </w:tc>
        <w:tc>
          <w:tcPr>
            <w:tcW w:w="760" w:type="pct"/>
            <w:shd w:val="clear" w:color="auto" w:fill="auto"/>
            <w:vAlign w:val="center"/>
            <w:hideMark/>
          </w:tcPr>
          <w:p w14:paraId="1B56CAE0" w14:textId="77777777" w:rsidR="005739FB" w:rsidRPr="00307700" w:rsidRDefault="005739FB" w:rsidP="005739FB">
            <w:pPr>
              <w:pStyle w:val="1fffb"/>
              <w:rPr>
                <w:rFonts w:cs="Times New Roman"/>
                <w:szCs w:val="20"/>
              </w:rPr>
            </w:pPr>
            <w:r w:rsidRPr="00307700">
              <w:rPr>
                <w:rFonts w:cs="Times New Roman"/>
                <w:szCs w:val="20"/>
              </w:rPr>
              <w:t>ТК-54а</w:t>
            </w:r>
          </w:p>
        </w:tc>
        <w:tc>
          <w:tcPr>
            <w:tcW w:w="523" w:type="pct"/>
            <w:shd w:val="clear" w:color="auto" w:fill="auto"/>
            <w:vAlign w:val="center"/>
            <w:hideMark/>
          </w:tcPr>
          <w:p w14:paraId="6BB1C425"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1DBEB84E" w14:textId="77777777" w:rsidR="005739FB" w:rsidRPr="00307700" w:rsidRDefault="005739FB" w:rsidP="005739FB">
            <w:pPr>
              <w:pStyle w:val="1fffb"/>
              <w:rPr>
                <w:rFonts w:cs="Times New Roman"/>
                <w:szCs w:val="20"/>
              </w:rPr>
            </w:pPr>
            <w:r w:rsidRPr="00307700">
              <w:rPr>
                <w:rFonts w:cs="Times New Roman"/>
                <w:szCs w:val="20"/>
              </w:rPr>
              <w:t>0,04</w:t>
            </w:r>
          </w:p>
        </w:tc>
        <w:tc>
          <w:tcPr>
            <w:tcW w:w="794" w:type="pct"/>
            <w:shd w:val="clear" w:color="auto" w:fill="auto"/>
            <w:vAlign w:val="center"/>
            <w:hideMark/>
          </w:tcPr>
          <w:p w14:paraId="38B13B5D" w14:textId="77777777" w:rsidR="005739FB" w:rsidRPr="00307700" w:rsidRDefault="005739FB" w:rsidP="005739FB">
            <w:pPr>
              <w:pStyle w:val="1fffb"/>
              <w:rPr>
                <w:rFonts w:cs="Times New Roman"/>
                <w:szCs w:val="20"/>
              </w:rPr>
            </w:pPr>
            <w:r w:rsidRPr="00307700">
              <w:rPr>
                <w:rFonts w:cs="Times New Roman"/>
                <w:szCs w:val="20"/>
              </w:rPr>
              <w:t>0,50</w:t>
            </w:r>
          </w:p>
        </w:tc>
      </w:tr>
      <w:tr w:rsidR="005739FB" w:rsidRPr="00307700" w14:paraId="1C18460D" w14:textId="77777777" w:rsidTr="005739FB">
        <w:trPr>
          <w:trHeight w:val="20"/>
        </w:trPr>
        <w:tc>
          <w:tcPr>
            <w:tcW w:w="2088" w:type="pct"/>
            <w:shd w:val="clear" w:color="auto" w:fill="auto"/>
            <w:vAlign w:val="center"/>
            <w:hideMark/>
          </w:tcPr>
          <w:p w14:paraId="4CAE97D8" w14:textId="77777777" w:rsidR="005739FB" w:rsidRPr="00307700" w:rsidRDefault="005739FB" w:rsidP="005739FB">
            <w:pPr>
              <w:pStyle w:val="1fffb"/>
              <w:rPr>
                <w:rFonts w:cs="Times New Roman"/>
                <w:szCs w:val="20"/>
              </w:rPr>
            </w:pPr>
            <w:r w:rsidRPr="00307700">
              <w:rPr>
                <w:rFonts w:cs="Times New Roman"/>
                <w:szCs w:val="20"/>
              </w:rPr>
              <w:t>ТК-54а</w:t>
            </w:r>
          </w:p>
        </w:tc>
        <w:tc>
          <w:tcPr>
            <w:tcW w:w="760" w:type="pct"/>
            <w:shd w:val="clear" w:color="auto" w:fill="auto"/>
            <w:vAlign w:val="center"/>
            <w:hideMark/>
          </w:tcPr>
          <w:p w14:paraId="61040572" w14:textId="77777777" w:rsidR="005739FB" w:rsidRPr="00307700" w:rsidRDefault="005739FB" w:rsidP="005739FB">
            <w:pPr>
              <w:pStyle w:val="1fffb"/>
              <w:rPr>
                <w:rFonts w:cs="Times New Roman"/>
                <w:szCs w:val="20"/>
              </w:rPr>
            </w:pPr>
            <w:r w:rsidRPr="00307700">
              <w:rPr>
                <w:rFonts w:cs="Times New Roman"/>
                <w:szCs w:val="20"/>
              </w:rPr>
              <w:t>ТК-54б</w:t>
            </w:r>
          </w:p>
        </w:tc>
        <w:tc>
          <w:tcPr>
            <w:tcW w:w="523" w:type="pct"/>
            <w:shd w:val="clear" w:color="auto" w:fill="auto"/>
            <w:vAlign w:val="center"/>
            <w:hideMark/>
          </w:tcPr>
          <w:p w14:paraId="7251DE4C"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49C9FB6D" w14:textId="77777777" w:rsidR="005739FB" w:rsidRPr="00307700" w:rsidRDefault="005739FB" w:rsidP="005739FB">
            <w:pPr>
              <w:pStyle w:val="1fffb"/>
              <w:rPr>
                <w:rFonts w:cs="Times New Roman"/>
                <w:szCs w:val="20"/>
              </w:rPr>
            </w:pPr>
            <w:r w:rsidRPr="00307700">
              <w:rPr>
                <w:rFonts w:cs="Times New Roman"/>
                <w:szCs w:val="20"/>
              </w:rPr>
              <w:t>0,047</w:t>
            </w:r>
          </w:p>
        </w:tc>
        <w:tc>
          <w:tcPr>
            <w:tcW w:w="794" w:type="pct"/>
            <w:shd w:val="clear" w:color="auto" w:fill="auto"/>
            <w:vAlign w:val="center"/>
            <w:hideMark/>
          </w:tcPr>
          <w:p w14:paraId="64BF5B23" w14:textId="77777777" w:rsidR="005739FB" w:rsidRPr="00307700" w:rsidRDefault="005739FB" w:rsidP="005739FB">
            <w:pPr>
              <w:pStyle w:val="1fffb"/>
              <w:rPr>
                <w:rFonts w:cs="Times New Roman"/>
                <w:szCs w:val="20"/>
              </w:rPr>
            </w:pPr>
            <w:r w:rsidRPr="00307700">
              <w:rPr>
                <w:rFonts w:cs="Times New Roman"/>
                <w:szCs w:val="20"/>
              </w:rPr>
              <w:t>0,58</w:t>
            </w:r>
          </w:p>
        </w:tc>
      </w:tr>
      <w:tr w:rsidR="005739FB" w:rsidRPr="00307700" w14:paraId="6D15C3F9" w14:textId="77777777" w:rsidTr="005739FB">
        <w:trPr>
          <w:trHeight w:val="20"/>
        </w:trPr>
        <w:tc>
          <w:tcPr>
            <w:tcW w:w="2088" w:type="pct"/>
            <w:shd w:val="clear" w:color="auto" w:fill="auto"/>
            <w:vAlign w:val="center"/>
            <w:hideMark/>
          </w:tcPr>
          <w:p w14:paraId="6A442F9F" w14:textId="77777777" w:rsidR="005739FB" w:rsidRPr="00307700" w:rsidRDefault="005739FB" w:rsidP="005739FB">
            <w:pPr>
              <w:pStyle w:val="1fffb"/>
              <w:rPr>
                <w:rFonts w:cs="Times New Roman"/>
                <w:szCs w:val="20"/>
              </w:rPr>
            </w:pPr>
            <w:r w:rsidRPr="00307700">
              <w:rPr>
                <w:rFonts w:cs="Times New Roman"/>
                <w:szCs w:val="20"/>
              </w:rPr>
              <w:t>ТК-65</w:t>
            </w:r>
          </w:p>
        </w:tc>
        <w:tc>
          <w:tcPr>
            <w:tcW w:w="760" w:type="pct"/>
            <w:shd w:val="clear" w:color="auto" w:fill="auto"/>
            <w:vAlign w:val="center"/>
            <w:hideMark/>
          </w:tcPr>
          <w:p w14:paraId="54E3CADD" w14:textId="77777777" w:rsidR="005739FB" w:rsidRPr="00307700" w:rsidRDefault="005739FB" w:rsidP="005739FB">
            <w:pPr>
              <w:pStyle w:val="1fffb"/>
              <w:rPr>
                <w:rFonts w:cs="Times New Roman"/>
                <w:szCs w:val="20"/>
              </w:rPr>
            </w:pPr>
            <w:r w:rsidRPr="00307700">
              <w:rPr>
                <w:rFonts w:cs="Times New Roman"/>
                <w:szCs w:val="20"/>
              </w:rPr>
              <w:t>ТК-54а</w:t>
            </w:r>
          </w:p>
        </w:tc>
        <w:tc>
          <w:tcPr>
            <w:tcW w:w="523" w:type="pct"/>
            <w:shd w:val="clear" w:color="auto" w:fill="auto"/>
            <w:vAlign w:val="center"/>
            <w:hideMark/>
          </w:tcPr>
          <w:p w14:paraId="41EA73E6"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5A6D22CF"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27DD3A64"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53B7416A" w14:textId="77777777" w:rsidTr="005739FB">
        <w:trPr>
          <w:trHeight w:val="20"/>
        </w:trPr>
        <w:tc>
          <w:tcPr>
            <w:tcW w:w="2088" w:type="pct"/>
            <w:shd w:val="clear" w:color="auto" w:fill="auto"/>
            <w:vAlign w:val="center"/>
            <w:hideMark/>
          </w:tcPr>
          <w:p w14:paraId="770C29C1" w14:textId="77777777" w:rsidR="005739FB" w:rsidRPr="00307700" w:rsidRDefault="005739FB" w:rsidP="005739FB">
            <w:pPr>
              <w:pStyle w:val="1fffb"/>
              <w:rPr>
                <w:rFonts w:cs="Times New Roman"/>
                <w:szCs w:val="20"/>
              </w:rPr>
            </w:pPr>
            <w:r w:rsidRPr="00307700">
              <w:rPr>
                <w:rFonts w:cs="Times New Roman"/>
                <w:szCs w:val="20"/>
              </w:rPr>
              <w:t>ТК-54б</w:t>
            </w:r>
          </w:p>
        </w:tc>
        <w:tc>
          <w:tcPr>
            <w:tcW w:w="760" w:type="pct"/>
            <w:shd w:val="clear" w:color="auto" w:fill="auto"/>
            <w:vAlign w:val="center"/>
            <w:hideMark/>
          </w:tcPr>
          <w:p w14:paraId="28AACC86" w14:textId="77777777" w:rsidR="005739FB" w:rsidRPr="00307700" w:rsidRDefault="005739FB" w:rsidP="005739FB">
            <w:pPr>
              <w:pStyle w:val="1fffb"/>
              <w:rPr>
                <w:rFonts w:cs="Times New Roman"/>
                <w:szCs w:val="20"/>
              </w:rPr>
            </w:pPr>
            <w:r w:rsidRPr="00307700">
              <w:rPr>
                <w:rFonts w:cs="Times New Roman"/>
                <w:szCs w:val="20"/>
              </w:rPr>
              <w:t>ТК-62а</w:t>
            </w:r>
          </w:p>
        </w:tc>
        <w:tc>
          <w:tcPr>
            <w:tcW w:w="523" w:type="pct"/>
            <w:shd w:val="clear" w:color="auto" w:fill="auto"/>
            <w:vAlign w:val="center"/>
            <w:hideMark/>
          </w:tcPr>
          <w:p w14:paraId="3B74EA73"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0F531958" w14:textId="77777777" w:rsidR="005739FB" w:rsidRPr="00307700" w:rsidRDefault="005739FB" w:rsidP="005739FB">
            <w:pPr>
              <w:pStyle w:val="1fffb"/>
              <w:rPr>
                <w:rFonts w:cs="Times New Roman"/>
                <w:szCs w:val="20"/>
              </w:rPr>
            </w:pPr>
            <w:r w:rsidRPr="00307700">
              <w:rPr>
                <w:rFonts w:cs="Times New Roman"/>
                <w:szCs w:val="20"/>
              </w:rPr>
              <w:t>0,02</w:t>
            </w:r>
          </w:p>
        </w:tc>
        <w:tc>
          <w:tcPr>
            <w:tcW w:w="794" w:type="pct"/>
            <w:shd w:val="clear" w:color="auto" w:fill="auto"/>
            <w:vAlign w:val="center"/>
            <w:hideMark/>
          </w:tcPr>
          <w:p w14:paraId="01FFF71A" w14:textId="77777777" w:rsidR="005739FB" w:rsidRPr="00307700" w:rsidRDefault="005739FB" w:rsidP="005739FB">
            <w:pPr>
              <w:pStyle w:val="1fffb"/>
              <w:rPr>
                <w:rFonts w:cs="Times New Roman"/>
                <w:szCs w:val="20"/>
              </w:rPr>
            </w:pPr>
            <w:r w:rsidRPr="00307700">
              <w:rPr>
                <w:rFonts w:cs="Times New Roman"/>
                <w:szCs w:val="20"/>
              </w:rPr>
              <w:t>0,18</w:t>
            </w:r>
          </w:p>
        </w:tc>
      </w:tr>
      <w:tr w:rsidR="005739FB" w:rsidRPr="00307700" w14:paraId="2862DA6D" w14:textId="77777777" w:rsidTr="005739FB">
        <w:trPr>
          <w:trHeight w:val="20"/>
        </w:trPr>
        <w:tc>
          <w:tcPr>
            <w:tcW w:w="2088" w:type="pct"/>
            <w:shd w:val="clear" w:color="auto" w:fill="auto"/>
            <w:vAlign w:val="center"/>
            <w:hideMark/>
          </w:tcPr>
          <w:p w14:paraId="3855565A" w14:textId="77777777" w:rsidR="005739FB" w:rsidRPr="00307700" w:rsidRDefault="005739FB" w:rsidP="005739FB">
            <w:pPr>
              <w:pStyle w:val="1fffb"/>
              <w:rPr>
                <w:rFonts w:cs="Times New Roman"/>
                <w:szCs w:val="20"/>
              </w:rPr>
            </w:pPr>
            <w:r w:rsidRPr="00307700">
              <w:rPr>
                <w:rFonts w:cs="Times New Roman"/>
                <w:szCs w:val="20"/>
              </w:rPr>
              <w:t>ТК-62</w:t>
            </w:r>
          </w:p>
        </w:tc>
        <w:tc>
          <w:tcPr>
            <w:tcW w:w="760" w:type="pct"/>
            <w:shd w:val="clear" w:color="auto" w:fill="auto"/>
            <w:vAlign w:val="center"/>
            <w:hideMark/>
          </w:tcPr>
          <w:p w14:paraId="3CDE992E" w14:textId="77777777" w:rsidR="005739FB" w:rsidRPr="00307700" w:rsidRDefault="005739FB" w:rsidP="005739FB">
            <w:pPr>
              <w:pStyle w:val="1fffb"/>
              <w:rPr>
                <w:rFonts w:cs="Times New Roman"/>
                <w:szCs w:val="20"/>
              </w:rPr>
            </w:pPr>
            <w:r w:rsidRPr="00307700">
              <w:rPr>
                <w:rFonts w:cs="Times New Roman"/>
                <w:szCs w:val="20"/>
              </w:rPr>
              <w:t>ТК-61а</w:t>
            </w:r>
          </w:p>
        </w:tc>
        <w:tc>
          <w:tcPr>
            <w:tcW w:w="523" w:type="pct"/>
            <w:shd w:val="clear" w:color="auto" w:fill="auto"/>
            <w:vAlign w:val="center"/>
            <w:hideMark/>
          </w:tcPr>
          <w:p w14:paraId="42A7556C"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2884F6AA" w14:textId="77777777" w:rsidR="005739FB" w:rsidRPr="00307700" w:rsidRDefault="005739FB" w:rsidP="005739FB">
            <w:pPr>
              <w:pStyle w:val="1fffb"/>
              <w:rPr>
                <w:rFonts w:cs="Times New Roman"/>
                <w:szCs w:val="20"/>
              </w:rPr>
            </w:pPr>
            <w:r w:rsidRPr="00307700">
              <w:rPr>
                <w:rFonts w:cs="Times New Roman"/>
                <w:szCs w:val="20"/>
              </w:rPr>
              <w:t>0,04</w:t>
            </w:r>
          </w:p>
        </w:tc>
        <w:tc>
          <w:tcPr>
            <w:tcW w:w="794" w:type="pct"/>
            <w:shd w:val="clear" w:color="auto" w:fill="auto"/>
            <w:vAlign w:val="center"/>
            <w:hideMark/>
          </w:tcPr>
          <w:p w14:paraId="0FF796DA" w14:textId="77777777" w:rsidR="005739FB" w:rsidRPr="00307700" w:rsidRDefault="005739FB" w:rsidP="005739FB">
            <w:pPr>
              <w:pStyle w:val="1fffb"/>
              <w:rPr>
                <w:rFonts w:cs="Times New Roman"/>
                <w:szCs w:val="20"/>
              </w:rPr>
            </w:pPr>
            <w:r w:rsidRPr="00307700">
              <w:rPr>
                <w:rFonts w:cs="Times New Roman"/>
                <w:szCs w:val="20"/>
              </w:rPr>
              <w:t>0,36</w:t>
            </w:r>
          </w:p>
        </w:tc>
      </w:tr>
      <w:tr w:rsidR="005739FB" w:rsidRPr="00307700" w14:paraId="3D05E05A" w14:textId="77777777" w:rsidTr="005739FB">
        <w:trPr>
          <w:trHeight w:val="20"/>
        </w:trPr>
        <w:tc>
          <w:tcPr>
            <w:tcW w:w="2088" w:type="pct"/>
            <w:shd w:val="clear" w:color="auto" w:fill="auto"/>
            <w:vAlign w:val="center"/>
            <w:hideMark/>
          </w:tcPr>
          <w:p w14:paraId="73624808" w14:textId="77777777" w:rsidR="005739FB" w:rsidRPr="00307700" w:rsidRDefault="005739FB" w:rsidP="005739FB">
            <w:pPr>
              <w:pStyle w:val="1fffb"/>
              <w:rPr>
                <w:rFonts w:cs="Times New Roman"/>
                <w:szCs w:val="20"/>
              </w:rPr>
            </w:pPr>
            <w:r w:rsidRPr="00307700">
              <w:rPr>
                <w:rFonts w:cs="Times New Roman"/>
                <w:szCs w:val="20"/>
              </w:rPr>
              <w:t>ТК-41</w:t>
            </w:r>
          </w:p>
        </w:tc>
        <w:tc>
          <w:tcPr>
            <w:tcW w:w="760" w:type="pct"/>
            <w:shd w:val="clear" w:color="auto" w:fill="auto"/>
            <w:vAlign w:val="center"/>
            <w:hideMark/>
          </w:tcPr>
          <w:p w14:paraId="1C726334" w14:textId="77777777" w:rsidR="005739FB" w:rsidRPr="00307700" w:rsidRDefault="005739FB" w:rsidP="005739FB">
            <w:pPr>
              <w:pStyle w:val="1fffb"/>
              <w:rPr>
                <w:rFonts w:cs="Times New Roman"/>
                <w:szCs w:val="20"/>
              </w:rPr>
            </w:pPr>
            <w:r w:rsidRPr="00307700">
              <w:rPr>
                <w:rFonts w:cs="Times New Roman"/>
                <w:szCs w:val="20"/>
              </w:rPr>
              <w:t>ТК-43</w:t>
            </w:r>
          </w:p>
        </w:tc>
        <w:tc>
          <w:tcPr>
            <w:tcW w:w="523" w:type="pct"/>
            <w:shd w:val="clear" w:color="auto" w:fill="auto"/>
            <w:vAlign w:val="center"/>
            <w:hideMark/>
          </w:tcPr>
          <w:p w14:paraId="6B5484F3"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247D4DEC" w14:textId="77777777" w:rsidR="005739FB" w:rsidRPr="00307700" w:rsidRDefault="005739FB" w:rsidP="005739FB">
            <w:pPr>
              <w:pStyle w:val="1fffb"/>
              <w:rPr>
                <w:rFonts w:cs="Times New Roman"/>
                <w:szCs w:val="20"/>
              </w:rPr>
            </w:pPr>
            <w:r w:rsidRPr="00307700">
              <w:rPr>
                <w:rFonts w:cs="Times New Roman"/>
                <w:szCs w:val="20"/>
              </w:rPr>
              <w:t>0,0134</w:t>
            </w:r>
          </w:p>
        </w:tc>
        <w:tc>
          <w:tcPr>
            <w:tcW w:w="794" w:type="pct"/>
            <w:shd w:val="clear" w:color="auto" w:fill="auto"/>
            <w:vAlign w:val="center"/>
            <w:hideMark/>
          </w:tcPr>
          <w:p w14:paraId="76232315" w14:textId="77777777" w:rsidR="005739FB" w:rsidRPr="00307700" w:rsidRDefault="005739FB" w:rsidP="005739FB">
            <w:pPr>
              <w:pStyle w:val="1fffb"/>
              <w:rPr>
                <w:rFonts w:cs="Times New Roman"/>
                <w:szCs w:val="20"/>
              </w:rPr>
            </w:pPr>
            <w:r w:rsidRPr="00307700">
              <w:rPr>
                <w:rFonts w:cs="Times New Roman"/>
                <w:szCs w:val="20"/>
              </w:rPr>
              <w:t>0,53</w:t>
            </w:r>
          </w:p>
        </w:tc>
      </w:tr>
      <w:tr w:rsidR="005739FB" w:rsidRPr="00307700" w14:paraId="0517761F" w14:textId="77777777" w:rsidTr="005739FB">
        <w:trPr>
          <w:trHeight w:val="20"/>
        </w:trPr>
        <w:tc>
          <w:tcPr>
            <w:tcW w:w="2088" w:type="pct"/>
            <w:shd w:val="clear" w:color="auto" w:fill="auto"/>
            <w:vAlign w:val="center"/>
            <w:hideMark/>
          </w:tcPr>
          <w:p w14:paraId="257CC320" w14:textId="77777777" w:rsidR="005739FB" w:rsidRPr="00307700" w:rsidRDefault="005739FB" w:rsidP="005739FB">
            <w:pPr>
              <w:pStyle w:val="1fffb"/>
              <w:rPr>
                <w:rFonts w:cs="Times New Roman"/>
                <w:szCs w:val="20"/>
              </w:rPr>
            </w:pPr>
            <w:r w:rsidRPr="00307700">
              <w:rPr>
                <w:rFonts w:cs="Times New Roman"/>
                <w:szCs w:val="20"/>
              </w:rPr>
              <w:t>ТК-43</w:t>
            </w:r>
          </w:p>
        </w:tc>
        <w:tc>
          <w:tcPr>
            <w:tcW w:w="760" w:type="pct"/>
            <w:shd w:val="clear" w:color="auto" w:fill="auto"/>
            <w:vAlign w:val="center"/>
            <w:hideMark/>
          </w:tcPr>
          <w:p w14:paraId="3E5661B7" w14:textId="77777777" w:rsidR="005739FB" w:rsidRPr="00307700" w:rsidRDefault="005739FB" w:rsidP="005739FB">
            <w:pPr>
              <w:pStyle w:val="1fffb"/>
              <w:rPr>
                <w:rFonts w:cs="Times New Roman"/>
                <w:szCs w:val="20"/>
              </w:rPr>
            </w:pPr>
            <w:r w:rsidRPr="00307700">
              <w:rPr>
                <w:rFonts w:cs="Times New Roman"/>
                <w:szCs w:val="20"/>
              </w:rPr>
              <w:t>ТК-57</w:t>
            </w:r>
          </w:p>
        </w:tc>
        <w:tc>
          <w:tcPr>
            <w:tcW w:w="523" w:type="pct"/>
            <w:shd w:val="clear" w:color="auto" w:fill="auto"/>
            <w:vAlign w:val="center"/>
            <w:hideMark/>
          </w:tcPr>
          <w:p w14:paraId="12EF8113"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09377658" w14:textId="77777777" w:rsidR="005739FB" w:rsidRPr="00307700" w:rsidRDefault="005739FB" w:rsidP="005739FB">
            <w:pPr>
              <w:pStyle w:val="1fffb"/>
              <w:rPr>
                <w:rFonts w:cs="Times New Roman"/>
                <w:szCs w:val="20"/>
              </w:rPr>
            </w:pPr>
            <w:r w:rsidRPr="00307700">
              <w:rPr>
                <w:rFonts w:cs="Times New Roman"/>
                <w:szCs w:val="20"/>
              </w:rPr>
              <w:t>0,0295</w:t>
            </w:r>
          </w:p>
        </w:tc>
        <w:tc>
          <w:tcPr>
            <w:tcW w:w="794" w:type="pct"/>
            <w:shd w:val="clear" w:color="auto" w:fill="auto"/>
            <w:vAlign w:val="center"/>
            <w:hideMark/>
          </w:tcPr>
          <w:p w14:paraId="2FC3C98A" w14:textId="77777777" w:rsidR="005739FB" w:rsidRPr="00307700" w:rsidRDefault="005739FB" w:rsidP="005739FB">
            <w:pPr>
              <w:pStyle w:val="1fffb"/>
              <w:rPr>
                <w:rFonts w:cs="Times New Roman"/>
                <w:szCs w:val="20"/>
              </w:rPr>
            </w:pPr>
            <w:r w:rsidRPr="00307700">
              <w:rPr>
                <w:rFonts w:cs="Times New Roman"/>
                <w:szCs w:val="20"/>
              </w:rPr>
              <w:t>1,17</w:t>
            </w:r>
          </w:p>
        </w:tc>
      </w:tr>
      <w:tr w:rsidR="005739FB" w:rsidRPr="00307700" w14:paraId="534E2D74" w14:textId="77777777" w:rsidTr="005739FB">
        <w:trPr>
          <w:trHeight w:val="20"/>
        </w:trPr>
        <w:tc>
          <w:tcPr>
            <w:tcW w:w="2088" w:type="pct"/>
            <w:shd w:val="clear" w:color="auto" w:fill="auto"/>
            <w:vAlign w:val="center"/>
            <w:hideMark/>
          </w:tcPr>
          <w:p w14:paraId="701B4592" w14:textId="77777777" w:rsidR="005739FB" w:rsidRPr="00307700" w:rsidRDefault="005739FB" w:rsidP="005739FB">
            <w:pPr>
              <w:pStyle w:val="1fffb"/>
              <w:rPr>
                <w:rFonts w:cs="Times New Roman"/>
                <w:szCs w:val="20"/>
              </w:rPr>
            </w:pPr>
            <w:r w:rsidRPr="00307700">
              <w:rPr>
                <w:rFonts w:cs="Times New Roman"/>
                <w:szCs w:val="20"/>
              </w:rPr>
              <w:t>ТК-57</w:t>
            </w:r>
          </w:p>
        </w:tc>
        <w:tc>
          <w:tcPr>
            <w:tcW w:w="760" w:type="pct"/>
            <w:shd w:val="clear" w:color="auto" w:fill="auto"/>
            <w:vAlign w:val="center"/>
            <w:hideMark/>
          </w:tcPr>
          <w:p w14:paraId="6148E8B9" w14:textId="77777777" w:rsidR="005739FB" w:rsidRPr="00307700" w:rsidRDefault="005739FB" w:rsidP="005739FB">
            <w:pPr>
              <w:pStyle w:val="1fffb"/>
              <w:rPr>
                <w:rFonts w:cs="Times New Roman"/>
                <w:szCs w:val="20"/>
              </w:rPr>
            </w:pPr>
            <w:r w:rsidRPr="00307700">
              <w:rPr>
                <w:rFonts w:cs="Times New Roman"/>
                <w:szCs w:val="20"/>
              </w:rPr>
              <w:t>ТК-58</w:t>
            </w:r>
          </w:p>
        </w:tc>
        <w:tc>
          <w:tcPr>
            <w:tcW w:w="523" w:type="pct"/>
            <w:shd w:val="clear" w:color="auto" w:fill="auto"/>
            <w:vAlign w:val="center"/>
            <w:hideMark/>
          </w:tcPr>
          <w:p w14:paraId="4514F69F"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5045FD70" w14:textId="77777777" w:rsidR="005739FB" w:rsidRPr="00307700" w:rsidRDefault="005739FB" w:rsidP="005739FB">
            <w:pPr>
              <w:pStyle w:val="1fffb"/>
              <w:rPr>
                <w:rFonts w:cs="Times New Roman"/>
                <w:szCs w:val="20"/>
              </w:rPr>
            </w:pPr>
            <w:r w:rsidRPr="00307700">
              <w:rPr>
                <w:rFonts w:cs="Times New Roman"/>
                <w:szCs w:val="20"/>
              </w:rPr>
              <w:t>0,0185</w:t>
            </w:r>
          </w:p>
        </w:tc>
        <w:tc>
          <w:tcPr>
            <w:tcW w:w="794" w:type="pct"/>
            <w:shd w:val="clear" w:color="auto" w:fill="auto"/>
            <w:vAlign w:val="center"/>
            <w:hideMark/>
          </w:tcPr>
          <w:p w14:paraId="28189D10" w14:textId="77777777" w:rsidR="005739FB" w:rsidRPr="00307700" w:rsidRDefault="005739FB" w:rsidP="005739FB">
            <w:pPr>
              <w:pStyle w:val="1fffb"/>
              <w:rPr>
                <w:rFonts w:cs="Times New Roman"/>
                <w:szCs w:val="20"/>
              </w:rPr>
            </w:pPr>
            <w:r w:rsidRPr="00307700">
              <w:rPr>
                <w:rFonts w:cs="Times New Roman"/>
                <w:szCs w:val="20"/>
              </w:rPr>
              <w:t>0,34</w:t>
            </w:r>
          </w:p>
        </w:tc>
      </w:tr>
      <w:tr w:rsidR="005739FB" w:rsidRPr="00307700" w14:paraId="3C6EF8E4" w14:textId="77777777" w:rsidTr="005739FB">
        <w:trPr>
          <w:trHeight w:val="20"/>
        </w:trPr>
        <w:tc>
          <w:tcPr>
            <w:tcW w:w="2088" w:type="pct"/>
            <w:shd w:val="clear" w:color="auto" w:fill="auto"/>
            <w:vAlign w:val="center"/>
            <w:hideMark/>
          </w:tcPr>
          <w:p w14:paraId="79328F48" w14:textId="77777777" w:rsidR="005739FB" w:rsidRPr="00307700" w:rsidRDefault="005739FB" w:rsidP="005739FB">
            <w:pPr>
              <w:pStyle w:val="1fffb"/>
              <w:rPr>
                <w:rFonts w:cs="Times New Roman"/>
                <w:szCs w:val="20"/>
              </w:rPr>
            </w:pPr>
            <w:r w:rsidRPr="00307700">
              <w:rPr>
                <w:rFonts w:cs="Times New Roman"/>
                <w:szCs w:val="20"/>
              </w:rPr>
              <w:lastRenderedPageBreak/>
              <w:t>ТК-58</w:t>
            </w:r>
          </w:p>
        </w:tc>
        <w:tc>
          <w:tcPr>
            <w:tcW w:w="760" w:type="pct"/>
            <w:shd w:val="clear" w:color="auto" w:fill="auto"/>
            <w:vAlign w:val="center"/>
            <w:hideMark/>
          </w:tcPr>
          <w:p w14:paraId="23AFBCB0" w14:textId="77777777" w:rsidR="005739FB" w:rsidRPr="00307700" w:rsidRDefault="005739FB" w:rsidP="005739FB">
            <w:pPr>
              <w:pStyle w:val="1fffb"/>
              <w:rPr>
                <w:rFonts w:cs="Times New Roman"/>
                <w:szCs w:val="20"/>
              </w:rPr>
            </w:pPr>
            <w:r w:rsidRPr="00307700">
              <w:rPr>
                <w:rFonts w:cs="Times New Roman"/>
                <w:szCs w:val="20"/>
              </w:rPr>
              <w:t>ТК-60</w:t>
            </w:r>
          </w:p>
        </w:tc>
        <w:tc>
          <w:tcPr>
            <w:tcW w:w="523" w:type="pct"/>
            <w:shd w:val="clear" w:color="auto" w:fill="auto"/>
            <w:vAlign w:val="center"/>
            <w:hideMark/>
          </w:tcPr>
          <w:p w14:paraId="27E66569"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4CCD2CD5" w14:textId="77777777" w:rsidR="005739FB" w:rsidRPr="00307700" w:rsidRDefault="005739FB" w:rsidP="005739FB">
            <w:pPr>
              <w:pStyle w:val="1fffb"/>
              <w:rPr>
                <w:rFonts w:cs="Times New Roman"/>
                <w:szCs w:val="20"/>
              </w:rPr>
            </w:pPr>
            <w:r w:rsidRPr="00307700">
              <w:rPr>
                <w:rFonts w:cs="Times New Roman"/>
                <w:szCs w:val="20"/>
              </w:rPr>
              <w:t>0,078</w:t>
            </w:r>
          </w:p>
        </w:tc>
        <w:tc>
          <w:tcPr>
            <w:tcW w:w="794" w:type="pct"/>
            <w:shd w:val="clear" w:color="auto" w:fill="auto"/>
            <w:vAlign w:val="center"/>
            <w:hideMark/>
          </w:tcPr>
          <w:p w14:paraId="763DD05A" w14:textId="77777777" w:rsidR="005739FB" w:rsidRPr="00307700" w:rsidRDefault="005739FB" w:rsidP="005739FB">
            <w:pPr>
              <w:pStyle w:val="1fffb"/>
              <w:rPr>
                <w:rFonts w:cs="Times New Roman"/>
                <w:szCs w:val="20"/>
              </w:rPr>
            </w:pPr>
            <w:r w:rsidRPr="00307700">
              <w:rPr>
                <w:rFonts w:cs="Times New Roman"/>
                <w:szCs w:val="20"/>
              </w:rPr>
              <w:t>1,43</w:t>
            </w:r>
          </w:p>
        </w:tc>
      </w:tr>
      <w:tr w:rsidR="005739FB" w:rsidRPr="00307700" w14:paraId="69FFC177" w14:textId="77777777" w:rsidTr="005739FB">
        <w:trPr>
          <w:trHeight w:val="20"/>
        </w:trPr>
        <w:tc>
          <w:tcPr>
            <w:tcW w:w="2088" w:type="pct"/>
            <w:shd w:val="clear" w:color="auto" w:fill="auto"/>
            <w:vAlign w:val="center"/>
            <w:hideMark/>
          </w:tcPr>
          <w:p w14:paraId="084F27C3" w14:textId="77777777" w:rsidR="005739FB" w:rsidRPr="00307700" w:rsidRDefault="005739FB" w:rsidP="005739FB">
            <w:pPr>
              <w:pStyle w:val="1fffb"/>
              <w:rPr>
                <w:rFonts w:cs="Times New Roman"/>
                <w:szCs w:val="20"/>
              </w:rPr>
            </w:pPr>
            <w:r w:rsidRPr="00307700">
              <w:rPr>
                <w:rFonts w:cs="Times New Roman"/>
                <w:szCs w:val="20"/>
              </w:rPr>
              <w:t>0</w:t>
            </w:r>
          </w:p>
        </w:tc>
        <w:tc>
          <w:tcPr>
            <w:tcW w:w="760" w:type="pct"/>
            <w:shd w:val="clear" w:color="auto" w:fill="auto"/>
            <w:vAlign w:val="center"/>
            <w:hideMark/>
          </w:tcPr>
          <w:p w14:paraId="5FB50AA7" w14:textId="77777777" w:rsidR="005739FB" w:rsidRPr="00307700" w:rsidRDefault="005739FB" w:rsidP="005739FB">
            <w:pPr>
              <w:pStyle w:val="1fffb"/>
              <w:rPr>
                <w:rFonts w:cs="Times New Roman"/>
                <w:szCs w:val="20"/>
              </w:rPr>
            </w:pPr>
            <w:r w:rsidRPr="00307700">
              <w:rPr>
                <w:rFonts w:cs="Times New Roman"/>
                <w:szCs w:val="20"/>
              </w:rPr>
              <w:t>ТК-59</w:t>
            </w:r>
          </w:p>
        </w:tc>
        <w:tc>
          <w:tcPr>
            <w:tcW w:w="523" w:type="pct"/>
            <w:shd w:val="clear" w:color="auto" w:fill="auto"/>
            <w:vAlign w:val="center"/>
            <w:hideMark/>
          </w:tcPr>
          <w:p w14:paraId="3F6685F4"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5B2DC0F3" w14:textId="77777777" w:rsidR="005739FB" w:rsidRPr="00307700" w:rsidRDefault="005739FB" w:rsidP="005739FB">
            <w:pPr>
              <w:pStyle w:val="1fffb"/>
              <w:rPr>
                <w:rFonts w:cs="Times New Roman"/>
                <w:szCs w:val="20"/>
              </w:rPr>
            </w:pPr>
            <w:r w:rsidRPr="00307700">
              <w:rPr>
                <w:rFonts w:cs="Times New Roman"/>
                <w:szCs w:val="20"/>
              </w:rPr>
              <w:t>0,025</w:t>
            </w:r>
          </w:p>
        </w:tc>
        <w:tc>
          <w:tcPr>
            <w:tcW w:w="794" w:type="pct"/>
            <w:shd w:val="clear" w:color="auto" w:fill="auto"/>
            <w:vAlign w:val="center"/>
            <w:hideMark/>
          </w:tcPr>
          <w:p w14:paraId="055005EB" w14:textId="77777777" w:rsidR="005739FB" w:rsidRPr="00307700" w:rsidRDefault="005739FB" w:rsidP="005739FB">
            <w:pPr>
              <w:pStyle w:val="1fffb"/>
              <w:rPr>
                <w:rFonts w:cs="Times New Roman"/>
                <w:szCs w:val="20"/>
              </w:rPr>
            </w:pPr>
            <w:r w:rsidRPr="00307700">
              <w:rPr>
                <w:rFonts w:cs="Times New Roman"/>
                <w:szCs w:val="20"/>
              </w:rPr>
              <w:t>0,13</w:t>
            </w:r>
          </w:p>
        </w:tc>
      </w:tr>
      <w:tr w:rsidR="005739FB" w:rsidRPr="00307700" w14:paraId="613DFC05" w14:textId="77777777" w:rsidTr="005739FB">
        <w:trPr>
          <w:trHeight w:val="20"/>
        </w:trPr>
        <w:tc>
          <w:tcPr>
            <w:tcW w:w="2088" w:type="pct"/>
            <w:shd w:val="clear" w:color="auto" w:fill="auto"/>
            <w:vAlign w:val="center"/>
            <w:hideMark/>
          </w:tcPr>
          <w:p w14:paraId="13ADDBCF" w14:textId="77777777" w:rsidR="005739FB" w:rsidRPr="00307700" w:rsidRDefault="005739FB" w:rsidP="005739FB">
            <w:pPr>
              <w:pStyle w:val="1fffb"/>
              <w:rPr>
                <w:rFonts w:cs="Times New Roman"/>
                <w:szCs w:val="20"/>
              </w:rPr>
            </w:pPr>
            <w:r w:rsidRPr="00307700">
              <w:rPr>
                <w:rFonts w:cs="Times New Roman"/>
                <w:szCs w:val="20"/>
              </w:rPr>
              <w:t>ТК-60</w:t>
            </w:r>
          </w:p>
        </w:tc>
        <w:tc>
          <w:tcPr>
            <w:tcW w:w="760" w:type="pct"/>
            <w:shd w:val="clear" w:color="auto" w:fill="auto"/>
            <w:vAlign w:val="center"/>
            <w:hideMark/>
          </w:tcPr>
          <w:p w14:paraId="0FD6450E" w14:textId="77777777" w:rsidR="005739FB" w:rsidRPr="00307700" w:rsidRDefault="005739FB" w:rsidP="005739FB">
            <w:pPr>
              <w:pStyle w:val="1fffb"/>
              <w:rPr>
                <w:rFonts w:cs="Times New Roman"/>
                <w:szCs w:val="20"/>
              </w:rPr>
            </w:pPr>
            <w:r w:rsidRPr="00307700">
              <w:rPr>
                <w:rFonts w:cs="Times New Roman"/>
                <w:szCs w:val="20"/>
              </w:rPr>
              <w:t>ТК-61</w:t>
            </w:r>
          </w:p>
        </w:tc>
        <w:tc>
          <w:tcPr>
            <w:tcW w:w="523" w:type="pct"/>
            <w:shd w:val="clear" w:color="auto" w:fill="auto"/>
            <w:vAlign w:val="center"/>
            <w:hideMark/>
          </w:tcPr>
          <w:p w14:paraId="2A23EE0C"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3F701288" w14:textId="77777777" w:rsidR="005739FB" w:rsidRPr="00307700" w:rsidRDefault="005739FB" w:rsidP="005739FB">
            <w:pPr>
              <w:pStyle w:val="1fffb"/>
              <w:rPr>
                <w:rFonts w:cs="Times New Roman"/>
                <w:szCs w:val="20"/>
              </w:rPr>
            </w:pPr>
            <w:r w:rsidRPr="00307700">
              <w:rPr>
                <w:rFonts w:cs="Times New Roman"/>
                <w:szCs w:val="20"/>
              </w:rPr>
              <w:t>0,03</w:t>
            </w:r>
          </w:p>
        </w:tc>
        <w:tc>
          <w:tcPr>
            <w:tcW w:w="794" w:type="pct"/>
            <w:shd w:val="clear" w:color="auto" w:fill="auto"/>
            <w:vAlign w:val="center"/>
            <w:hideMark/>
          </w:tcPr>
          <w:p w14:paraId="4983D2E2" w14:textId="77777777" w:rsidR="005739FB" w:rsidRPr="00307700" w:rsidRDefault="005739FB" w:rsidP="005739FB">
            <w:pPr>
              <w:pStyle w:val="1fffb"/>
              <w:rPr>
                <w:rFonts w:cs="Times New Roman"/>
                <w:szCs w:val="20"/>
              </w:rPr>
            </w:pPr>
            <w:r w:rsidRPr="00307700">
              <w:rPr>
                <w:rFonts w:cs="Times New Roman"/>
                <w:szCs w:val="20"/>
              </w:rPr>
              <w:t>0,37</w:t>
            </w:r>
          </w:p>
        </w:tc>
      </w:tr>
      <w:tr w:rsidR="005739FB" w:rsidRPr="00307700" w14:paraId="1F42BC95" w14:textId="77777777" w:rsidTr="005739FB">
        <w:trPr>
          <w:trHeight w:val="20"/>
        </w:trPr>
        <w:tc>
          <w:tcPr>
            <w:tcW w:w="2088" w:type="pct"/>
            <w:shd w:val="clear" w:color="auto" w:fill="auto"/>
            <w:vAlign w:val="center"/>
            <w:hideMark/>
          </w:tcPr>
          <w:p w14:paraId="21FA3671" w14:textId="77777777" w:rsidR="005739FB" w:rsidRPr="00307700" w:rsidRDefault="005739FB" w:rsidP="005739FB">
            <w:pPr>
              <w:pStyle w:val="1fffb"/>
              <w:rPr>
                <w:rFonts w:cs="Times New Roman"/>
                <w:szCs w:val="20"/>
              </w:rPr>
            </w:pPr>
            <w:r w:rsidRPr="00307700">
              <w:rPr>
                <w:rFonts w:cs="Times New Roman"/>
                <w:szCs w:val="20"/>
              </w:rPr>
              <w:t>ТК-57</w:t>
            </w:r>
          </w:p>
        </w:tc>
        <w:tc>
          <w:tcPr>
            <w:tcW w:w="760" w:type="pct"/>
            <w:shd w:val="clear" w:color="auto" w:fill="auto"/>
            <w:vAlign w:val="center"/>
            <w:hideMark/>
          </w:tcPr>
          <w:p w14:paraId="170752BD" w14:textId="77777777" w:rsidR="005739FB" w:rsidRPr="00307700" w:rsidRDefault="005739FB" w:rsidP="005739FB">
            <w:pPr>
              <w:pStyle w:val="1fffb"/>
              <w:rPr>
                <w:rFonts w:cs="Times New Roman"/>
                <w:szCs w:val="20"/>
              </w:rPr>
            </w:pPr>
            <w:r w:rsidRPr="00307700">
              <w:rPr>
                <w:rFonts w:cs="Times New Roman"/>
                <w:szCs w:val="20"/>
              </w:rPr>
              <w:t>ТК-62</w:t>
            </w:r>
          </w:p>
        </w:tc>
        <w:tc>
          <w:tcPr>
            <w:tcW w:w="523" w:type="pct"/>
            <w:shd w:val="clear" w:color="auto" w:fill="auto"/>
            <w:vAlign w:val="center"/>
            <w:hideMark/>
          </w:tcPr>
          <w:p w14:paraId="0EFDCD4B"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39B9654D" w14:textId="77777777" w:rsidR="005739FB" w:rsidRPr="00307700" w:rsidRDefault="005739FB" w:rsidP="005739FB">
            <w:pPr>
              <w:pStyle w:val="1fffb"/>
              <w:rPr>
                <w:rFonts w:cs="Times New Roman"/>
                <w:szCs w:val="20"/>
              </w:rPr>
            </w:pPr>
            <w:r w:rsidRPr="00307700">
              <w:rPr>
                <w:rFonts w:cs="Times New Roman"/>
                <w:szCs w:val="20"/>
              </w:rPr>
              <w:t>0,031</w:t>
            </w:r>
          </w:p>
        </w:tc>
        <w:tc>
          <w:tcPr>
            <w:tcW w:w="794" w:type="pct"/>
            <w:shd w:val="clear" w:color="auto" w:fill="auto"/>
            <w:vAlign w:val="center"/>
            <w:hideMark/>
          </w:tcPr>
          <w:p w14:paraId="18701783" w14:textId="77777777" w:rsidR="005739FB" w:rsidRPr="00307700" w:rsidRDefault="005739FB" w:rsidP="005739FB">
            <w:pPr>
              <w:pStyle w:val="1fffb"/>
              <w:rPr>
                <w:rFonts w:cs="Times New Roman"/>
                <w:szCs w:val="20"/>
              </w:rPr>
            </w:pPr>
            <w:r w:rsidRPr="00307700">
              <w:rPr>
                <w:rFonts w:cs="Times New Roman"/>
                <w:szCs w:val="20"/>
              </w:rPr>
              <w:t>0,57</w:t>
            </w:r>
          </w:p>
        </w:tc>
      </w:tr>
      <w:tr w:rsidR="005739FB" w:rsidRPr="00307700" w14:paraId="37C263C7" w14:textId="77777777" w:rsidTr="005739FB">
        <w:trPr>
          <w:trHeight w:val="20"/>
        </w:trPr>
        <w:tc>
          <w:tcPr>
            <w:tcW w:w="2088" w:type="pct"/>
            <w:shd w:val="clear" w:color="auto" w:fill="auto"/>
            <w:vAlign w:val="center"/>
            <w:hideMark/>
          </w:tcPr>
          <w:p w14:paraId="5E495840" w14:textId="77777777" w:rsidR="005739FB" w:rsidRPr="00307700" w:rsidRDefault="005739FB" w:rsidP="005739FB">
            <w:pPr>
              <w:pStyle w:val="1fffb"/>
              <w:rPr>
                <w:rFonts w:cs="Times New Roman"/>
                <w:szCs w:val="20"/>
              </w:rPr>
            </w:pPr>
            <w:r w:rsidRPr="00307700">
              <w:rPr>
                <w:rFonts w:cs="Times New Roman"/>
                <w:szCs w:val="20"/>
              </w:rPr>
              <w:t>ТК-62</w:t>
            </w:r>
          </w:p>
        </w:tc>
        <w:tc>
          <w:tcPr>
            <w:tcW w:w="760" w:type="pct"/>
            <w:shd w:val="clear" w:color="auto" w:fill="auto"/>
            <w:vAlign w:val="center"/>
            <w:hideMark/>
          </w:tcPr>
          <w:p w14:paraId="3ECB6AF6" w14:textId="77777777" w:rsidR="005739FB" w:rsidRPr="00307700" w:rsidRDefault="005739FB" w:rsidP="005739FB">
            <w:pPr>
              <w:pStyle w:val="1fffb"/>
              <w:rPr>
                <w:rFonts w:cs="Times New Roman"/>
                <w:szCs w:val="20"/>
              </w:rPr>
            </w:pPr>
            <w:r w:rsidRPr="00307700">
              <w:rPr>
                <w:rFonts w:cs="Times New Roman"/>
                <w:szCs w:val="20"/>
              </w:rPr>
              <w:t>ТК-53</w:t>
            </w:r>
          </w:p>
        </w:tc>
        <w:tc>
          <w:tcPr>
            <w:tcW w:w="523" w:type="pct"/>
            <w:shd w:val="clear" w:color="auto" w:fill="auto"/>
            <w:vAlign w:val="center"/>
            <w:hideMark/>
          </w:tcPr>
          <w:p w14:paraId="1CD345CC"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0296232" w14:textId="77777777" w:rsidR="005739FB" w:rsidRPr="00307700" w:rsidRDefault="005739FB" w:rsidP="005739FB">
            <w:pPr>
              <w:pStyle w:val="1fffb"/>
              <w:rPr>
                <w:rFonts w:cs="Times New Roman"/>
                <w:szCs w:val="20"/>
              </w:rPr>
            </w:pPr>
            <w:r w:rsidRPr="00307700">
              <w:rPr>
                <w:rFonts w:cs="Times New Roman"/>
                <w:szCs w:val="20"/>
              </w:rPr>
              <w:t>0,0115</w:t>
            </w:r>
          </w:p>
        </w:tc>
        <w:tc>
          <w:tcPr>
            <w:tcW w:w="794" w:type="pct"/>
            <w:shd w:val="clear" w:color="auto" w:fill="auto"/>
            <w:vAlign w:val="center"/>
            <w:hideMark/>
          </w:tcPr>
          <w:p w14:paraId="7EA9161D" w14:textId="77777777" w:rsidR="005739FB" w:rsidRPr="00307700" w:rsidRDefault="005739FB" w:rsidP="005739FB">
            <w:pPr>
              <w:pStyle w:val="1fffb"/>
              <w:rPr>
                <w:rFonts w:cs="Times New Roman"/>
                <w:szCs w:val="20"/>
              </w:rPr>
            </w:pPr>
            <w:r w:rsidRPr="00307700">
              <w:rPr>
                <w:rFonts w:cs="Times New Roman"/>
                <w:szCs w:val="20"/>
              </w:rPr>
              <w:t>0,21</w:t>
            </w:r>
          </w:p>
        </w:tc>
      </w:tr>
      <w:tr w:rsidR="005739FB" w:rsidRPr="00307700" w14:paraId="0F3F5861" w14:textId="77777777" w:rsidTr="005739FB">
        <w:trPr>
          <w:trHeight w:val="20"/>
        </w:trPr>
        <w:tc>
          <w:tcPr>
            <w:tcW w:w="2088" w:type="pct"/>
            <w:shd w:val="clear" w:color="auto" w:fill="auto"/>
            <w:vAlign w:val="center"/>
            <w:hideMark/>
          </w:tcPr>
          <w:p w14:paraId="377A8BE8" w14:textId="77777777" w:rsidR="005739FB" w:rsidRPr="00307700" w:rsidRDefault="005739FB" w:rsidP="005739FB">
            <w:pPr>
              <w:pStyle w:val="1fffb"/>
              <w:rPr>
                <w:rFonts w:cs="Times New Roman"/>
                <w:szCs w:val="20"/>
              </w:rPr>
            </w:pPr>
            <w:r w:rsidRPr="00307700">
              <w:rPr>
                <w:rFonts w:cs="Times New Roman"/>
                <w:szCs w:val="20"/>
              </w:rPr>
              <w:t>ТК-53</w:t>
            </w:r>
          </w:p>
        </w:tc>
        <w:tc>
          <w:tcPr>
            <w:tcW w:w="760" w:type="pct"/>
            <w:shd w:val="clear" w:color="auto" w:fill="auto"/>
            <w:vAlign w:val="center"/>
            <w:hideMark/>
          </w:tcPr>
          <w:p w14:paraId="7356091D" w14:textId="77777777" w:rsidR="005739FB" w:rsidRPr="00307700" w:rsidRDefault="005739FB" w:rsidP="005739FB">
            <w:pPr>
              <w:pStyle w:val="1fffb"/>
              <w:rPr>
                <w:rFonts w:cs="Times New Roman"/>
                <w:szCs w:val="20"/>
              </w:rPr>
            </w:pPr>
            <w:r w:rsidRPr="00307700">
              <w:rPr>
                <w:rFonts w:cs="Times New Roman"/>
                <w:szCs w:val="20"/>
              </w:rPr>
              <w:t>скваж №1 -375м</w:t>
            </w:r>
          </w:p>
        </w:tc>
        <w:tc>
          <w:tcPr>
            <w:tcW w:w="523" w:type="pct"/>
            <w:shd w:val="clear" w:color="auto" w:fill="auto"/>
            <w:vAlign w:val="center"/>
            <w:hideMark/>
          </w:tcPr>
          <w:p w14:paraId="46A88277"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49A1DC7B" w14:textId="77777777" w:rsidR="005739FB" w:rsidRPr="00307700" w:rsidRDefault="005739FB" w:rsidP="005739FB">
            <w:pPr>
              <w:pStyle w:val="1fffb"/>
              <w:rPr>
                <w:rFonts w:cs="Times New Roman"/>
                <w:szCs w:val="20"/>
              </w:rPr>
            </w:pPr>
            <w:r w:rsidRPr="00307700">
              <w:rPr>
                <w:rFonts w:cs="Times New Roman"/>
                <w:szCs w:val="20"/>
              </w:rPr>
              <w:t>0,375</w:t>
            </w:r>
          </w:p>
        </w:tc>
        <w:tc>
          <w:tcPr>
            <w:tcW w:w="794" w:type="pct"/>
            <w:shd w:val="clear" w:color="auto" w:fill="auto"/>
            <w:vAlign w:val="center"/>
            <w:hideMark/>
          </w:tcPr>
          <w:p w14:paraId="61943EF0" w14:textId="77777777" w:rsidR="005739FB" w:rsidRPr="00307700" w:rsidRDefault="005739FB" w:rsidP="005739FB">
            <w:pPr>
              <w:pStyle w:val="1fffb"/>
              <w:rPr>
                <w:rFonts w:cs="Times New Roman"/>
                <w:szCs w:val="20"/>
              </w:rPr>
            </w:pPr>
            <w:r w:rsidRPr="00307700">
              <w:rPr>
                <w:rFonts w:cs="Times New Roman"/>
                <w:szCs w:val="20"/>
              </w:rPr>
              <w:t>6,87</w:t>
            </w:r>
          </w:p>
        </w:tc>
      </w:tr>
      <w:tr w:rsidR="005739FB" w:rsidRPr="00307700" w14:paraId="11D0BAB6" w14:textId="77777777" w:rsidTr="005739FB">
        <w:trPr>
          <w:trHeight w:val="20"/>
        </w:trPr>
        <w:tc>
          <w:tcPr>
            <w:tcW w:w="2088" w:type="pct"/>
            <w:shd w:val="clear" w:color="auto" w:fill="auto"/>
            <w:vAlign w:val="center"/>
            <w:hideMark/>
          </w:tcPr>
          <w:p w14:paraId="0C2E36E4" w14:textId="77777777" w:rsidR="005739FB" w:rsidRPr="00307700" w:rsidRDefault="005739FB" w:rsidP="005739FB">
            <w:pPr>
              <w:pStyle w:val="1fffb"/>
              <w:rPr>
                <w:rFonts w:cs="Times New Roman"/>
                <w:szCs w:val="20"/>
              </w:rPr>
            </w:pPr>
            <w:r w:rsidRPr="00307700">
              <w:rPr>
                <w:rFonts w:cs="Times New Roman"/>
                <w:szCs w:val="20"/>
              </w:rPr>
              <w:t>ТК-53</w:t>
            </w:r>
          </w:p>
        </w:tc>
        <w:tc>
          <w:tcPr>
            <w:tcW w:w="760" w:type="pct"/>
            <w:shd w:val="clear" w:color="auto" w:fill="auto"/>
            <w:vAlign w:val="center"/>
            <w:hideMark/>
          </w:tcPr>
          <w:p w14:paraId="63FC7E66" w14:textId="77777777" w:rsidR="005739FB" w:rsidRPr="00307700" w:rsidRDefault="005739FB" w:rsidP="005739FB">
            <w:pPr>
              <w:pStyle w:val="1fffb"/>
              <w:rPr>
                <w:rFonts w:cs="Times New Roman"/>
                <w:szCs w:val="20"/>
              </w:rPr>
            </w:pPr>
            <w:r w:rsidRPr="00307700">
              <w:rPr>
                <w:rFonts w:cs="Times New Roman"/>
                <w:szCs w:val="20"/>
              </w:rPr>
              <w:t>ТК-65</w:t>
            </w:r>
          </w:p>
        </w:tc>
        <w:tc>
          <w:tcPr>
            <w:tcW w:w="523" w:type="pct"/>
            <w:shd w:val="clear" w:color="auto" w:fill="auto"/>
            <w:vAlign w:val="center"/>
            <w:hideMark/>
          </w:tcPr>
          <w:p w14:paraId="688A0A62"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12BD510F" w14:textId="77777777" w:rsidR="005739FB" w:rsidRPr="00307700" w:rsidRDefault="005739FB" w:rsidP="005739FB">
            <w:pPr>
              <w:pStyle w:val="1fffb"/>
              <w:rPr>
                <w:rFonts w:cs="Times New Roman"/>
                <w:szCs w:val="20"/>
              </w:rPr>
            </w:pPr>
            <w:r w:rsidRPr="00307700">
              <w:rPr>
                <w:rFonts w:cs="Times New Roman"/>
                <w:szCs w:val="20"/>
              </w:rPr>
              <w:t>0,0577</w:t>
            </w:r>
          </w:p>
        </w:tc>
        <w:tc>
          <w:tcPr>
            <w:tcW w:w="794" w:type="pct"/>
            <w:shd w:val="clear" w:color="auto" w:fill="auto"/>
            <w:vAlign w:val="center"/>
            <w:hideMark/>
          </w:tcPr>
          <w:p w14:paraId="03DB5ECE" w14:textId="77777777" w:rsidR="005739FB" w:rsidRPr="00307700" w:rsidRDefault="005739FB" w:rsidP="005739FB">
            <w:pPr>
              <w:pStyle w:val="1fffb"/>
              <w:rPr>
                <w:rFonts w:cs="Times New Roman"/>
                <w:szCs w:val="20"/>
              </w:rPr>
            </w:pPr>
            <w:r w:rsidRPr="00307700">
              <w:rPr>
                <w:rFonts w:cs="Times New Roman"/>
                <w:szCs w:val="20"/>
              </w:rPr>
              <w:t>0,72</w:t>
            </w:r>
          </w:p>
        </w:tc>
      </w:tr>
      <w:tr w:rsidR="005739FB" w:rsidRPr="00307700" w14:paraId="631E0D00" w14:textId="77777777" w:rsidTr="005739FB">
        <w:trPr>
          <w:trHeight w:val="20"/>
        </w:trPr>
        <w:tc>
          <w:tcPr>
            <w:tcW w:w="2088" w:type="pct"/>
            <w:shd w:val="clear" w:color="auto" w:fill="auto"/>
            <w:vAlign w:val="center"/>
            <w:hideMark/>
          </w:tcPr>
          <w:p w14:paraId="0F97A299" w14:textId="77777777" w:rsidR="005739FB" w:rsidRPr="00307700" w:rsidRDefault="005739FB" w:rsidP="005739FB">
            <w:pPr>
              <w:pStyle w:val="1fffb"/>
              <w:rPr>
                <w:rFonts w:cs="Times New Roman"/>
                <w:szCs w:val="20"/>
              </w:rPr>
            </w:pPr>
            <w:r w:rsidRPr="00307700">
              <w:rPr>
                <w:rFonts w:cs="Times New Roman"/>
                <w:szCs w:val="20"/>
              </w:rPr>
              <w:t>ТК-65</w:t>
            </w:r>
          </w:p>
        </w:tc>
        <w:tc>
          <w:tcPr>
            <w:tcW w:w="760" w:type="pct"/>
            <w:shd w:val="clear" w:color="auto" w:fill="auto"/>
            <w:vAlign w:val="center"/>
            <w:hideMark/>
          </w:tcPr>
          <w:p w14:paraId="47459030" w14:textId="77777777" w:rsidR="005739FB" w:rsidRPr="00307700" w:rsidRDefault="005739FB" w:rsidP="005739FB">
            <w:pPr>
              <w:pStyle w:val="1fffb"/>
              <w:rPr>
                <w:rFonts w:cs="Times New Roman"/>
                <w:szCs w:val="20"/>
              </w:rPr>
            </w:pPr>
            <w:r w:rsidRPr="00307700">
              <w:rPr>
                <w:rFonts w:cs="Times New Roman"/>
                <w:szCs w:val="20"/>
              </w:rPr>
              <w:t>ТК-66</w:t>
            </w:r>
          </w:p>
        </w:tc>
        <w:tc>
          <w:tcPr>
            <w:tcW w:w="523" w:type="pct"/>
            <w:shd w:val="clear" w:color="auto" w:fill="auto"/>
            <w:vAlign w:val="center"/>
            <w:hideMark/>
          </w:tcPr>
          <w:p w14:paraId="52B95BA6"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2BFDE3D2" w14:textId="77777777" w:rsidR="005739FB" w:rsidRPr="00307700" w:rsidRDefault="005739FB" w:rsidP="005739FB">
            <w:pPr>
              <w:pStyle w:val="1fffb"/>
              <w:rPr>
                <w:rFonts w:cs="Times New Roman"/>
                <w:szCs w:val="20"/>
              </w:rPr>
            </w:pPr>
            <w:r w:rsidRPr="00307700">
              <w:rPr>
                <w:rFonts w:cs="Times New Roman"/>
                <w:szCs w:val="20"/>
              </w:rPr>
              <w:t>0,02</w:t>
            </w:r>
          </w:p>
        </w:tc>
        <w:tc>
          <w:tcPr>
            <w:tcW w:w="794" w:type="pct"/>
            <w:shd w:val="clear" w:color="auto" w:fill="auto"/>
            <w:vAlign w:val="center"/>
            <w:hideMark/>
          </w:tcPr>
          <w:p w14:paraId="4619B413" w14:textId="77777777" w:rsidR="005739FB" w:rsidRPr="00307700" w:rsidRDefault="005739FB" w:rsidP="005739FB">
            <w:pPr>
              <w:pStyle w:val="1fffb"/>
              <w:rPr>
                <w:rFonts w:cs="Times New Roman"/>
                <w:szCs w:val="20"/>
              </w:rPr>
            </w:pPr>
            <w:r w:rsidRPr="00307700">
              <w:rPr>
                <w:rFonts w:cs="Times New Roman"/>
                <w:szCs w:val="20"/>
              </w:rPr>
              <w:t>0,25</w:t>
            </w:r>
          </w:p>
        </w:tc>
      </w:tr>
      <w:tr w:rsidR="005739FB" w:rsidRPr="00307700" w14:paraId="046A0CBA" w14:textId="77777777" w:rsidTr="005739FB">
        <w:trPr>
          <w:trHeight w:val="20"/>
        </w:trPr>
        <w:tc>
          <w:tcPr>
            <w:tcW w:w="2088" w:type="pct"/>
            <w:shd w:val="clear" w:color="auto" w:fill="auto"/>
            <w:vAlign w:val="center"/>
            <w:hideMark/>
          </w:tcPr>
          <w:p w14:paraId="12E59983" w14:textId="77777777" w:rsidR="005739FB" w:rsidRPr="00307700" w:rsidRDefault="005739FB" w:rsidP="005739FB">
            <w:pPr>
              <w:pStyle w:val="1fffb"/>
              <w:rPr>
                <w:rFonts w:cs="Times New Roman"/>
                <w:szCs w:val="20"/>
              </w:rPr>
            </w:pPr>
            <w:r w:rsidRPr="00307700">
              <w:rPr>
                <w:rFonts w:cs="Times New Roman"/>
                <w:szCs w:val="20"/>
              </w:rPr>
              <w:t>ТК-66</w:t>
            </w:r>
          </w:p>
        </w:tc>
        <w:tc>
          <w:tcPr>
            <w:tcW w:w="760" w:type="pct"/>
            <w:shd w:val="clear" w:color="auto" w:fill="auto"/>
            <w:vAlign w:val="center"/>
            <w:hideMark/>
          </w:tcPr>
          <w:p w14:paraId="0D3EE845" w14:textId="77777777" w:rsidR="005739FB" w:rsidRPr="00307700" w:rsidRDefault="005739FB" w:rsidP="005739FB">
            <w:pPr>
              <w:pStyle w:val="1fffb"/>
              <w:rPr>
                <w:rFonts w:cs="Times New Roman"/>
                <w:szCs w:val="20"/>
              </w:rPr>
            </w:pPr>
            <w:r w:rsidRPr="00307700">
              <w:rPr>
                <w:rFonts w:cs="Times New Roman"/>
                <w:szCs w:val="20"/>
              </w:rPr>
              <w:t>ТК-67</w:t>
            </w:r>
          </w:p>
        </w:tc>
        <w:tc>
          <w:tcPr>
            <w:tcW w:w="523" w:type="pct"/>
            <w:shd w:val="clear" w:color="auto" w:fill="auto"/>
            <w:vAlign w:val="center"/>
            <w:hideMark/>
          </w:tcPr>
          <w:p w14:paraId="416162F4"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501DF3D8" w14:textId="77777777" w:rsidR="005739FB" w:rsidRPr="00307700" w:rsidRDefault="005739FB" w:rsidP="005739FB">
            <w:pPr>
              <w:pStyle w:val="1fffb"/>
              <w:rPr>
                <w:rFonts w:cs="Times New Roman"/>
                <w:szCs w:val="20"/>
              </w:rPr>
            </w:pPr>
            <w:r w:rsidRPr="00307700">
              <w:rPr>
                <w:rFonts w:cs="Times New Roman"/>
                <w:szCs w:val="20"/>
              </w:rPr>
              <w:t>0,0652</w:t>
            </w:r>
          </w:p>
        </w:tc>
        <w:tc>
          <w:tcPr>
            <w:tcW w:w="794" w:type="pct"/>
            <w:shd w:val="clear" w:color="auto" w:fill="auto"/>
            <w:vAlign w:val="center"/>
            <w:hideMark/>
          </w:tcPr>
          <w:p w14:paraId="28209111" w14:textId="77777777" w:rsidR="005739FB" w:rsidRPr="00307700" w:rsidRDefault="005739FB" w:rsidP="005739FB">
            <w:pPr>
              <w:pStyle w:val="1fffb"/>
              <w:rPr>
                <w:rFonts w:cs="Times New Roman"/>
                <w:szCs w:val="20"/>
              </w:rPr>
            </w:pPr>
            <w:r w:rsidRPr="00307700">
              <w:rPr>
                <w:rFonts w:cs="Times New Roman"/>
                <w:szCs w:val="20"/>
              </w:rPr>
              <w:t>0,81</w:t>
            </w:r>
          </w:p>
        </w:tc>
      </w:tr>
      <w:tr w:rsidR="005739FB" w:rsidRPr="00307700" w14:paraId="7B3366F0" w14:textId="77777777" w:rsidTr="005739FB">
        <w:trPr>
          <w:trHeight w:val="20"/>
        </w:trPr>
        <w:tc>
          <w:tcPr>
            <w:tcW w:w="2088" w:type="pct"/>
            <w:shd w:val="clear" w:color="auto" w:fill="auto"/>
            <w:vAlign w:val="center"/>
            <w:hideMark/>
          </w:tcPr>
          <w:p w14:paraId="7376DCFC" w14:textId="77777777" w:rsidR="005739FB" w:rsidRPr="00307700" w:rsidRDefault="005739FB" w:rsidP="005739FB">
            <w:pPr>
              <w:pStyle w:val="1fffb"/>
              <w:rPr>
                <w:rFonts w:cs="Times New Roman"/>
                <w:szCs w:val="20"/>
              </w:rPr>
            </w:pPr>
            <w:r w:rsidRPr="00307700">
              <w:rPr>
                <w:rFonts w:cs="Times New Roman"/>
                <w:szCs w:val="20"/>
              </w:rPr>
              <w:t>ТК-62</w:t>
            </w:r>
          </w:p>
        </w:tc>
        <w:tc>
          <w:tcPr>
            <w:tcW w:w="760" w:type="pct"/>
            <w:shd w:val="clear" w:color="auto" w:fill="auto"/>
            <w:vAlign w:val="center"/>
            <w:hideMark/>
          </w:tcPr>
          <w:p w14:paraId="3208B033" w14:textId="77777777" w:rsidR="005739FB" w:rsidRPr="00307700" w:rsidRDefault="005739FB" w:rsidP="005739FB">
            <w:pPr>
              <w:pStyle w:val="1fffb"/>
              <w:rPr>
                <w:rFonts w:cs="Times New Roman"/>
                <w:szCs w:val="20"/>
              </w:rPr>
            </w:pPr>
            <w:r w:rsidRPr="00307700">
              <w:rPr>
                <w:rFonts w:cs="Times New Roman"/>
                <w:szCs w:val="20"/>
              </w:rPr>
              <w:t>ТК-68</w:t>
            </w:r>
          </w:p>
        </w:tc>
        <w:tc>
          <w:tcPr>
            <w:tcW w:w="523" w:type="pct"/>
            <w:shd w:val="clear" w:color="auto" w:fill="auto"/>
            <w:vAlign w:val="center"/>
            <w:hideMark/>
          </w:tcPr>
          <w:p w14:paraId="125C69B9"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7E50A5D6" w14:textId="77777777" w:rsidR="005739FB" w:rsidRPr="00307700" w:rsidRDefault="005739FB" w:rsidP="005739FB">
            <w:pPr>
              <w:pStyle w:val="1fffb"/>
              <w:rPr>
                <w:rFonts w:cs="Times New Roman"/>
                <w:szCs w:val="20"/>
              </w:rPr>
            </w:pPr>
            <w:r w:rsidRPr="00307700">
              <w:rPr>
                <w:rFonts w:cs="Times New Roman"/>
                <w:szCs w:val="20"/>
              </w:rPr>
              <w:t>0,012</w:t>
            </w:r>
          </w:p>
        </w:tc>
        <w:tc>
          <w:tcPr>
            <w:tcW w:w="794" w:type="pct"/>
            <w:shd w:val="clear" w:color="auto" w:fill="auto"/>
            <w:vAlign w:val="center"/>
            <w:hideMark/>
          </w:tcPr>
          <w:p w14:paraId="76F6F574" w14:textId="77777777" w:rsidR="005739FB" w:rsidRPr="00307700" w:rsidRDefault="005739FB" w:rsidP="005739FB">
            <w:pPr>
              <w:pStyle w:val="1fffb"/>
              <w:rPr>
                <w:rFonts w:cs="Times New Roman"/>
                <w:szCs w:val="20"/>
              </w:rPr>
            </w:pPr>
            <w:r w:rsidRPr="00307700">
              <w:rPr>
                <w:rFonts w:cs="Times New Roman"/>
                <w:szCs w:val="20"/>
              </w:rPr>
              <w:t>0,15</w:t>
            </w:r>
          </w:p>
        </w:tc>
      </w:tr>
      <w:tr w:rsidR="005739FB" w:rsidRPr="00307700" w14:paraId="17846D7A" w14:textId="77777777" w:rsidTr="005739FB">
        <w:trPr>
          <w:trHeight w:val="20"/>
        </w:trPr>
        <w:tc>
          <w:tcPr>
            <w:tcW w:w="2088" w:type="pct"/>
            <w:shd w:val="clear" w:color="auto" w:fill="auto"/>
            <w:vAlign w:val="center"/>
            <w:hideMark/>
          </w:tcPr>
          <w:p w14:paraId="7E00F281" w14:textId="77777777" w:rsidR="005739FB" w:rsidRPr="00307700" w:rsidRDefault="005739FB" w:rsidP="005739FB">
            <w:pPr>
              <w:pStyle w:val="1fffb"/>
              <w:rPr>
                <w:rFonts w:cs="Times New Roman"/>
                <w:szCs w:val="20"/>
              </w:rPr>
            </w:pPr>
            <w:r w:rsidRPr="00307700">
              <w:rPr>
                <w:rFonts w:cs="Times New Roman"/>
                <w:szCs w:val="20"/>
              </w:rPr>
              <w:t>ТК-68</w:t>
            </w:r>
          </w:p>
        </w:tc>
        <w:tc>
          <w:tcPr>
            <w:tcW w:w="760" w:type="pct"/>
            <w:shd w:val="clear" w:color="auto" w:fill="auto"/>
            <w:vAlign w:val="center"/>
            <w:hideMark/>
          </w:tcPr>
          <w:p w14:paraId="05643FAB" w14:textId="77777777" w:rsidR="005739FB" w:rsidRPr="00307700" w:rsidRDefault="005739FB" w:rsidP="005739FB">
            <w:pPr>
              <w:pStyle w:val="1fffb"/>
              <w:rPr>
                <w:rFonts w:cs="Times New Roman"/>
                <w:szCs w:val="20"/>
              </w:rPr>
            </w:pPr>
            <w:r w:rsidRPr="00307700">
              <w:rPr>
                <w:rFonts w:cs="Times New Roman"/>
                <w:szCs w:val="20"/>
              </w:rPr>
              <w:t>ТК-69</w:t>
            </w:r>
          </w:p>
        </w:tc>
        <w:tc>
          <w:tcPr>
            <w:tcW w:w="523" w:type="pct"/>
            <w:shd w:val="clear" w:color="auto" w:fill="auto"/>
            <w:vAlign w:val="center"/>
            <w:hideMark/>
          </w:tcPr>
          <w:p w14:paraId="71EB3FE3"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68FECD37" w14:textId="77777777" w:rsidR="005739FB" w:rsidRPr="00307700" w:rsidRDefault="005739FB" w:rsidP="005739FB">
            <w:pPr>
              <w:pStyle w:val="1fffb"/>
              <w:rPr>
                <w:rFonts w:cs="Times New Roman"/>
                <w:szCs w:val="20"/>
              </w:rPr>
            </w:pPr>
            <w:r w:rsidRPr="00307700">
              <w:rPr>
                <w:rFonts w:cs="Times New Roman"/>
                <w:szCs w:val="20"/>
              </w:rPr>
              <w:t>0,0443</w:t>
            </w:r>
          </w:p>
        </w:tc>
        <w:tc>
          <w:tcPr>
            <w:tcW w:w="794" w:type="pct"/>
            <w:shd w:val="clear" w:color="auto" w:fill="auto"/>
            <w:vAlign w:val="center"/>
            <w:hideMark/>
          </w:tcPr>
          <w:p w14:paraId="1213AA99" w14:textId="77777777" w:rsidR="005739FB" w:rsidRPr="00307700" w:rsidRDefault="005739FB" w:rsidP="005739FB">
            <w:pPr>
              <w:pStyle w:val="1fffb"/>
              <w:rPr>
                <w:rFonts w:cs="Times New Roman"/>
                <w:szCs w:val="20"/>
              </w:rPr>
            </w:pPr>
            <w:r w:rsidRPr="00307700">
              <w:rPr>
                <w:rFonts w:cs="Times New Roman"/>
                <w:szCs w:val="20"/>
              </w:rPr>
              <w:t>0,55</w:t>
            </w:r>
          </w:p>
        </w:tc>
      </w:tr>
      <w:tr w:rsidR="005739FB" w:rsidRPr="00307700" w14:paraId="474C3A2F" w14:textId="77777777" w:rsidTr="005739FB">
        <w:trPr>
          <w:trHeight w:val="20"/>
        </w:trPr>
        <w:tc>
          <w:tcPr>
            <w:tcW w:w="2088" w:type="pct"/>
            <w:shd w:val="clear" w:color="auto" w:fill="auto"/>
            <w:vAlign w:val="center"/>
            <w:hideMark/>
          </w:tcPr>
          <w:p w14:paraId="4E689625" w14:textId="77777777" w:rsidR="005739FB" w:rsidRPr="00307700" w:rsidRDefault="005739FB" w:rsidP="005739FB">
            <w:pPr>
              <w:pStyle w:val="1fffb"/>
              <w:rPr>
                <w:rFonts w:cs="Times New Roman"/>
                <w:szCs w:val="20"/>
              </w:rPr>
            </w:pPr>
            <w:r w:rsidRPr="00307700">
              <w:rPr>
                <w:rFonts w:cs="Times New Roman"/>
                <w:szCs w:val="20"/>
              </w:rPr>
              <w:t>ТК-69</w:t>
            </w:r>
          </w:p>
        </w:tc>
        <w:tc>
          <w:tcPr>
            <w:tcW w:w="760" w:type="pct"/>
            <w:shd w:val="clear" w:color="auto" w:fill="auto"/>
            <w:vAlign w:val="center"/>
            <w:hideMark/>
          </w:tcPr>
          <w:p w14:paraId="1D54E575" w14:textId="77777777" w:rsidR="005739FB" w:rsidRPr="00307700" w:rsidRDefault="005739FB" w:rsidP="005739FB">
            <w:pPr>
              <w:pStyle w:val="1fffb"/>
              <w:rPr>
                <w:rFonts w:cs="Times New Roman"/>
                <w:szCs w:val="20"/>
              </w:rPr>
            </w:pPr>
            <w:r w:rsidRPr="00307700">
              <w:rPr>
                <w:rFonts w:cs="Times New Roman"/>
                <w:szCs w:val="20"/>
              </w:rPr>
              <w:t>ТК-70</w:t>
            </w:r>
          </w:p>
        </w:tc>
        <w:tc>
          <w:tcPr>
            <w:tcW w:w="523" w:type="pct"/>
            <w:shd w:val="clear" w:color="auto" w:fill="auto"/>
            <w:vAlign w:val="center"/>
            <w:hideMark/>
          </w:tcPr>
          <w:p w14:paraId="5CF36F14"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01F9273D" w14:textId="77777777" w:rsidR="005739FB" w:rsidRPr="00307700" w:rsidRDefault="005739FB" w:rsidP="005739FB">
            <w:pPr>
              <w:pStyle w:val="1fffb"/>
              <w:rPr>
                <w:rFonts w:cs="Times New Roman"/>
                <w:szCs w:val="20"/>
              </w:rPr>
            </w:pPr>
            <w:r w:rsidRPr="00307700">
              <w:rPr>
                <w:rFonts w:cs="Times New Roman"/>
                <w:szCs w:val="20"/>
              </w:rPr>
              <w:t>0,0263</w:t>
            </w:r>
          </w:p>
        </w:tc>
        <w:tc>
          <w:tcPr>
            <w:tcW w:w="794" w:type="pct"/>
            <w:shd w:val="clear" w:color="auto" w:fill="auto"/>
            <w:vAlign w:val="center"/>
            <w:hideMark/>
          </w:tcPr>
          <w:p w14:paraId="4E6301E3" w14:textId="77777777" w:rsidR="005739FB" w:rsidRPr="00307700" w:rsidRDefault="005739FB" w:rsidP="005739FB">
            <w:pPr>
              <w:pStyle w:val="1fffb"/>
              <w:rPr>
                <w:rFonts w:cs="Times New Roman"/>
                <w:szCs w:val="20"/>
              </w:rPr>
            </w:pPr>
            <w:r w:rsidRPr="00307700">
              <w:rPr>
                <w:rFonts w:cs="Times New Roman"/>
                <w:szCs w:val="20"/>
              </w:rPr>
              <w:t>0,33</w:t>
            </w:r>
          </w:p>
        </w:tc>
      </w:tr>
      <w:tr w:rsidR="005739FB" w:rsidRPr="00307700" w14:paraId="26652CFA" w14:textId="77777777" w:rsidTr="005739FB">
        <w:trPr>
          <w:trHeight w:val="20"/>
        </w:trPr>
        <w:tc>
          <w:tcPr>
            <w:tcW w:w="2088" w:type="pct"/>
            <w:shd w:val="clear" w:color="auto" w:fill="auto"/>
            <w:vAlign w:val="center"/>
            <w:hideMark/>
          </w:tcPr>
          <w:p w14:paraId="5260E9F3" w14:textId="77777777" w:rsidR="005739FB" w:rsidRPr="00307700" w:rsidRDefault="005739FB" w:rsidP="005739FB">
            <w:pPr>
              <w:pStyle w:val="1fffb"/>
              <w:rPr>
                <w:rFonts w:cs="Times New Roman"/>
                <w:szCs w:val="20"/>
              </w:rPr>
            </w:pPr>
            <w:r w:rsidRPr="00307700">
              <w:rPr>
                <w:rFonts w:cs="Times New Roman"/>
                <w:szCs w:val="20"/>
              </w:rPr>
              <w:t>ТК-70</w:t>
            </w:r>
          </w:p>
        </w:tc>
        <w:tc>
          <w:tcPr>
            <w:tcW w:w="760" w:type="pct"/>
            <w:shd w:val="clear" w:color="auto" w:fill="auto"/>
            <w:vAlign w:val="center"/>
            <w:hideMark/>
          </w:tcPr>
          <w:p w14:paraId="6AFBF70D" w14:textId="77777777" w:rsidR="005739FB" w:rsidRPr="00307700" w:rsidRDefault="005739FB" w:rsidP="005739FB">
            <w:pPr>
              <w:pStyle w:val="1fffb"/>
              <w:rPr>
                <w:rFonts w:cs="Times New Roman"/>
                <w:szCs w:val="20"/>
              </w:rPr>
            </w:pPr>
            <w:r w:rsidRPr="00307700">
              <w:rPr>
                <w:rFonts w:cs="Times New Roman"/>
                <w:szCs w:val="20"/>
              </w:rPr>
              <w:t>ТК-71</w:t>
            </w:r>
          </w:p>
        </w:tc>
        <w:tc>
          <w:tcPr>
            <w:tcW w:w="523" w:type="pct"/>
            <w:shd w:val="clear" w:color="auto" w:fill="auto"/>
            <w:vAlign w:val="center"/>
            <w:hideMark/>
          </w:tcPr>
          <w:p w14:paraId="5F419D84"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7344AB17" w14:textId="77777777" w:rsidR="005739FB" w:rsidRPr="00307700" w:rsidRDefault="005739FB" w:rsidP="005739FB">
            <w:pPr>
              <w:pStyle w:val="1fffb"/>
              <w:rPr>
                <w:rFonts w:cs="Times New Roman"/>
                <w:szCs w:val="20"/>
              </w:rPr>
            </w:pPr>
            <w:r w:rsidRPr="00307700">
              <w:rPr>
                <w:rFonts w:cs="Times New Roman"/>
                <w:szCs w:val="20"/>
              </w:rPr>
              <w:t>0,0378</w:t>
            </w:r>
          </w:p>
        </w:tc>
        <w:tc>
          <w:tcPr>
            <w:tcW w:w="794" w:type="pct"/>
            <w:shd w:val="clear" w:color="auto" w:fill="auto"/>
            <w:vAlign w:val="center"/>
            <w:hideMark/>
          </w:tcPr>
          <w:p w14:paraId="2C647EE7" w14:textId="77777777" w:rsidR="005739FB" w:rsidRPr="00307700" w:rsidRDefault="005739FB" w:rsidP="005739FB">
            <w:pPr>
              <w:pStyle w:val="1fffb"/>
              <w:rPr>
                <w:rFonts w:cs="Times New Roman"/>
                <w:szCs w:val="20"/>
              </w:rPr>
            </w:pPr>
            <w:r w:rsidRPr="00307700">
              <w:rPr>
                <w:rFonts w:cs="Times New Roman"/>
                <w:szCs w:val="20"/>
              </w:rPr>
              <w:t>0,47</w:t>
            </w:r>
          </w:p>
        </w:tc>
      </w:tr>
      <w:tr w:rsidR="005739FB" w:rsidRPr="00307700" w14:paraId="29858D98" w14:textId="77777777" w:rsidTr="005739FB">
        <w:trPr>
          <w:trHeight w:val="20"/>
        </w:trPr>
        <w:tc>
          <w:tcPr>
            <w:tcW w:w="2088" w:type="pct"/>
            <w:shd w:val="clear" w:color="auto" w:fill="auto"/>
            <w:vAlign w:val="center"/>
            <w:hideMark/>
          </w:tcPr>
          <w:p w14:paraId="127B2A1F" w14:textId="77777777" w:rsidR="005739FB" w:rsidRPr="00307700" w:rsidRDefault="005739FB" w:rsidP="005739FB">
            <w:pPr>
              <w:pStyle w:val="1fffb"/>
              <w:rPr>
                <w:rFonts w:cs="Times New Roman"/>
                <w:szCs w:val="20"/>
              </w:rPr>
            </w:pPr>
            <w:r w:rsidRPr="00307700">
              <w:rPr>
                <w:rFonts w:cs="Times New Roman"/>
                <w:szCs w:val="20"/>
              </w:rPr>
              <w:t>Котельная №2</w:t>
            </w:r>
          </w:p>
        </w:tc>
        <w:tc>
          <w:tcPr>
            <w:tcW w:w="760" w:type="pct"/>
            <w:shd w:val="clear" w:color="auto" w:fill="auto"/>
            <w:vAlign w:val="center"/>
            <w:hideMark/>
          </w:tcPr>
          <w:p w14:paraId="1A0B9CB0" w14:textId="77777777" w:rsidR="005739FB" w:rsidRPr="00307700" w:rsidRDefault="005739FB" w:rsidP="005739FB">
            <w:pPr>
              <w:pStyle w:val="1fffb"/>
              <w:rPr>
                <w:rFonts w:cs="Times New Roman"/>
                <w:szCs w:val="20"/>
              </w:rPr>
            </w:pPr>
            <w:r w:rsidRPr="00307700">
              <w:rPr>
                <w:rFonts w:cs="Times New Roman"/>
                <w:szCs w:val="20"/>
              </w:rPr>
              <w:t>0</w:t>
            </w:r>
          </w:p>
        </w:tc>
        <w:tc>
          <w:tcPr>
            <w:tcW w:w="523" w:type="pct"/>
            <w:shd w:val="clear" w:color="auto" w:fill="auto"/>
            <w:vAlign w:val="center"/>
            <w:hideMark/>
          </w:tcPr>
          <w:p w14:paraId="4A86D2F8" w14:textId="77777777" w:rsidR="005739FB" w:rsidRPr="00307700" w:rsidRDefault="005739FB" w:rsidP="005739FB">
            <w:pPr>
              <w:pStyle w:val="1fffb"/>
              <w:rPr>
                <w:rFonts w:cs="Times New Roman"/>
                <w:szCs w:val="20"/>
              </w:rPr>
            </w:pPr>
            <w:r w:rsidRPr="00307700">
              <w:rPr>
                <w:rFonts w:cs="Times New Roman"/>
                <w:szCs w:val="20"/>
              </w:rPr>
              <w:t>0</w:t>
            </w:r>
          </w:p>
        </w:tc>
        <w:tc>
          <w:tcPr>
            <w:tcW w:w="835" w:type="pct"/>
            <w:shd w:val="clear" w:color="auto" w:fill="auto"/>
            <w:vAlign w:val="center"/>
            <w:hideMark/>
          </w:tcPr>
          <w:p w14:paraId="3158556D"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24D20E91"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05B63385" w14:textId="77777777" w:rsidTr="005739FB">
        <w:trPr>
          <w:trHeight w:val="20"/>
        </w:trPr>
        <w:tc>
          <w:tcPr>
            <w:tcW w:w="2088" w:type="pct"/>
            <w:shd w:val="clear" w:color="auto" w:fill="auto"/>
            <w:vAlign w:val="center"/>
            <w:hideMark/>
          </w:tcPr>
          <w:p w14:paraId="0395CD8C" w14:textId="77777777" w:rsidR="005739FB" w:rsidRPr="00307700" w:rsidRDefault="005739FB" w:rsidP="005739FB">
            <w:pPr>
              <w:pStyle w:val="1fffb"/>
              <w:rPr>
                <w:rFonts w:cs="Times New Roman"/>
                <w:szCs w:val="20"/>
              </w:rPr>
            </w:pPr>
            <w:r w:rsidRPr="00307700">
              <w:rPr>
                <w:rFonts w:cs="Times New Roman"/>
                <w:szCs w:val="20"/>
              </w:rPr>
              <w:t>ТК-1</w:t>
            </w:r>
          </w:p>
        </w:tc>
        <w:tc>
          <w:tcPr>
            <w:tcW w:w="760" w:type="pct"/>
            <w:shd w:val="clear" w:color="auto" w:fill="auto"/>
            <w:vAlign w:val="center"/>
            <w:hideMark/>
          </w:tcPr>
          <w:p w14:paraId="24FB38B8" w14:textId="77777777" w:rsidR="005739FB" w:rsidRPr="00307700" w:rsidRDefault="005739FB" w:rsidP="005739FB">
            <w:pPr>
              <w:pStyle w:val="1fffb"/>
              <w:rPr>
                <w:rFonts w:cs="Times New Roman"/>
                <w:szCs w:val="20"/>
              </w:rPr>
            </w:pPr>
            <w:r w:rsidRPr="00307700">
              <w:rPr>
                <w:rFonts w:cs="Times New Roman"/>
                <w:szCs w:val="20"/>
              </w:rPr>
              <w:t>ТК-2</w:t>
            </w:r>
          </w:p>
        </w:tc>
        <w:tc>
          <w:tcPr>
            <w:tcW w:w="523" w:type="pct"/>
            <w:shd w:val="clear" w:color="auto" w:fill="auto"/>
            <w:vAlign w:val="center"/>
            <w:hideMark/>
          </w:tcPr>
          <w:p w14:paraId="54BBC1E9" w14:textId="77777777" w:rsidR="005739FB" w:rsidRPr="00307700" w:rsidRDefault="005739FB" w:rsidP="005739FB">
            <w:pPr>
              <w:pStyle w:val="1fffb"/>
              <w:rPr>
                <w:rFonts w:cs="Times New Roman"/>
                <w:szCs w:val="20"/>
              </w:rPr>
            </w:pPr>
            <w:r w:rsidRPr="00307700">
              <w:rPr>
                <w:rFonts w:cs="Times New Roman"/>
                <w:szCs w:val="20"/>
              </w:rPr>
              <w:t>377</w:t>
            </w:r>
          </w:p>
        </w:tc>
        <w:tc>
          <w:tcPr>
            <w:tcW w:w="835" w:type="pct"/>
            <w:shd w:val="clear" w:color="auto" w:fill="auto"/>
            <w:vAlign w:val="center"/>
            <w:hideMark/>
          </w:tcPr>
          <w:p w14:paraId="420AE408" w14:textId="77777777" w:rsidR="005739FB" w:rsidRPr="00307700" w:rsidRDefault="005739FB" w:rsidP="005739FB">
            <w:pPr>
              <w:pStyle w:val="1fffb"/>
              <w:rPr>
                <w:rFonts w:cs="Times New Roman"/>
                <w:szCs w:val="20"/>
              </w:rPr>
            </w:pPr>
            <w:r w:rsidRPr="00307700">
              <w:rPr>
                <w:rFonts w:cs="Times New Roman"/>
                <w:szCs w:val="20"/>
              </w:rPr>
              <w:t>0,012</w:t>
            </w:r>
          </w:p>
        </w:tc>
        <w:tc>
          <w:tcPr>
            <w:tcW w:w="794" w:type="pct"/>
            <w:shd w:val="clear" w:color="auto" w:fill="auto"/>
            <w:vAlign w:val="center"/>
            <w:hideMark/>
          </w:tcPr>
          <w:p w14:paraId="36DADF53" w14:textId="77777777" w:rsidR="005739FB" w:rsidRPr="00307700" w:rsidRDefault="005739FB" w:rsidP="005739FB">
            <w:pPr>
              <w:pStyle w:val="1fffb"/>
              <w:rPr>
                <w:rFonts w:cs="Times New Roman"/>
                <w:szCs w:val="20"/>
              </w:rPr>
            </w:pPr>
            <w:r w:rsidRPr="00307700">
              <w:rPr>
                <w:rFonts w:cs="Times New Roman"/>
                <w:szCs w:val="20"/>
              </w:rPr>
              <w:t>2,68</w:t>
            </w:r>
          </w:p>
        </w:tc>
      </w:tr>
      <w:tr w:rsidR="005739FB" w:rsidRPr="00307700" w14:paraId="4995B889" w14:textId="77777777" w:rsidTr="005739FB">
        <w:trPr>
          <w:trHeight w:val="20"/>
        </w:trPr>
        <w:tc>
          <w:tcPr>
            <w:tcW w:w="2088" w:type="pct"/>
            <w:shd w:val="clear" w:color="auto" w:fill="auto"/>
            <w:vAlign w:val="center"/>
            <w:hideMark/>
          </w:tcPr>
          <w:p w14:paraId="39E329EB" w14:textId="77777777" w:rsidR="005739FB" w:rsidRPr="00307700" w:rsidRDefault="005739FB" w:rsidP="005739FB">
            <w:pPr>
              <w:pStyle w:val="1fffb"/>
              <w:rPr>
                <w:rFonts w:cs="Times New Roman"/>
                <w:szCs w:val="20"/>
              </w:rPr>
            </w:pPr>
            <w:r w:rsidRPr="00307700">
              <w:rPr>
                <w:rFonts w:cs="Times New Roman"/>
                <w:szCs w:val="20"/>
              </w:rPr>
              <w:t>ТК-2</w:t>
            </w:r>
          </w:p>
        </w:tc>
        <w:tc>
          <w:tcPr>
            <w:tcW w:w="760" w:type="pct"/>
            <w:shd w:val="clear" w:color="auto" w:fill="auto"/>
            <w:vAlign w:val="center"/>
            <w:hideMark/>
          </w:tcPr>
          <w:p w14:paraId="5ACBE37A" w14:textId="77777777" w:rsidR="005739FB" w:rsidRPr="00307700" w:rsidRDefault="005739FB" w:rsidP="005739FB">
            <w:pPr>
              <w:pStyle w:val="1fffb"/>
              <w:rPr>
                <w:rFonts w:cs="Times New Roman"/>
                <w:szCs w:val="20"/>
              </w:rPr>
            </w:pPr>
            <w:r w:rsidRPr="00307700">
              <w:rPr>
                <w:rFonts w:cs="Times New Roman"/>
                <w:szCs w:val="20"/>
              </w:rPr>
              <w:t>ТК-3</w:t>
            </w:r>
          </w:p>
        </w:tc>
        <w:tc>
          <w:tcPr>
            <w:tcW w:w="523" w:type="pct"/>
            <w:shd w:val="clear" w:color="auto" w:fill="auto"/>
            <w:vAlign w:val="center"/>
            <w:hideMark/>
          </w:tcPr>
          <w:p w14:paraId="5AE2A79F" w14:textId="77777777" w:rsidR="005739FB" w:rsidRPr="00307700" w:rsidRDefault="005739FB" w:rsidP="005739FB">
            <w:pPr>
              <w:pStyle w:val="1fffb"/>
              <w:rPr>
                <w:rFonts w:cs="Times New Roman"/>
                <w:szCs w:val="20"/>
              </w:rPr>
            </w:pPr>
            <w:r w:rsidRPr="00307700">
              <w:rPr>
                <w:rFonts w:cs="Times New Roman"/>
                <w:szCs w:val="20"/>
              </w:rPr>
              <w:t>377</w:t>
            </w:r>
          </w:p>
        </w:tc>
        <w:tc>
          <w:tcPr>
            <w:tcW w:w="835" w:type="pct"/>
            <w:shd w:val="clear" w:color="auto" w:fill="auto"/>
            <w:vAlign w:val="center"/>
            <w:hideMark/>
          </w:tcPr>
          <w:p w14:paraId="4445529B" w14:textId="77777777" w:rsidR="005739FB" w:rsidRPr="00307700" w:rsidRDefault="005739FB" w:rsidP="005739FB">
            <w:pPr>
              <w:pStyle w:val="1fffb"/>
              <w:rPr>
                <w:rFonts w:cs="Times New Roman"/>
                <w:szCs w:val="20"/>
              </w:rPr>
            </w:pPr>
            <w:r w:rsidRPr="00307700">
              <w:rPr>
                <w:rFonts w:cs="Times New Roman"/>
                <w:szCs w:val="20"/>
              </w:rPr>
              <w:t>0,006</w:t>
            </w:r>
          </w:p>
        </w:tc>
        <w:tc>
          <w:tcPr>
            <w:tcW w:w="794" w:type="pct"/>
            <w:shd w:val="clear" w:color="auto" w:fill="auto"/>
            <w:vAlign w:val="center"/>
            <w:hideMark/>
          </w:tcPr>
          <w:p w14:paraId="327EE7F7" w14:textId="77777777" w:rsidR="005739FB" w:rsidRPr="00307700" w:rsidRDefault="005739FB" w:rsidP="005739FB">
            <w:pPr>
              <w:pStyle w:val="1fffb"/>
              <w:rPr>
                <w:rFonts w:cs="Times New Roman"/>
                <w:szCs w:val="20"/>
              </w:rPr>
            </w:pPr>
            <w:r w:rsidRPr="00307700">
              <w:rPr>
                <w:rFonts w:cs="Times New Roman"/>
                <w:szCs w:val="20"/>
              </w:rPr>
              <w:t>1,34</w:t>
            </w:r>
          </w:p>
        </w:tc>
      </w:tr>
      <w:tr w:rsidR="005739FB" w:rsidRPr="00307700" w14:paraId="38A4D9A3" w14:textId="77777777" w:rsidTr="005739FB">
        <w:trPr>
          <w:trHeight w:val="20"/>
        </w:trPr>
        <w:tc>
          <w:tcPr>
            <w:tcW w:w="2088" w:type="pct"/>
            <w:shd w:val="clear" w:color="auto" w:fill="auto"/>
            <w:vAlign w:val="center"/>
            <w:hideMark/>
          </w:tcPr>
          <w:p w14:paraId="0FD53664" w14:textId="77777777" w:rsidR="005739FB" w:rsidRPr="00307700" w:rsidRDefault="005739FB" w:rsidP="005739FB">
            <w:pPr>
              <w:pStyle w:val="1fffb"/>
              <w:rPr>
                <w:rFonts w:cs="Times New Roman"/>
                <w:szCs w:val="20"/>
              </w:rPr>
            </w:pPr>
            <w:r w:rsidRPr="00307700">
              <w:rPr>
                <w:rFonts w:cs="Times New Roman"/>
                <w:szCs w:val="20"/>
              </w:rPr>
              <w:t>ТК-3</w:t>
            </w:r>
          </w:p>
        </w:tc>
        <w:tc>
          <w:tcPr>
            <w:tcW w:w="760" w:type="pct"/>
            <w:shd w:val="clear" w:color="auto" w:fill="auto"/>
            <w:vAlign w:val="center"/>
            <w:hideMark/>
          </w:tcPr>
          <w:p w14:paraId="01944CE9" w14:textId="77777777" w:rsidR="005739FB" w:rsidRPr="00307700" w:rsidRDefault="005739FB" w:rsidP="005739FB">
            <w:pPr>
              <w:pStyle w:val="1fffb"/>
              <w:rPr>
                <w:rFonts w:cs="Times New Roman"/>
                <w:szCs w:val="20"/>
              </w:rPr>
            </w:pPr>
            <w:r w:rsidRPr="00307700">
              <w:rPr>
                <w:rFonts w:cs="Times New Roman"/>
                <w:szCs w:val="20"/>
              </w:rPr>
              <w:t>ТК-5</w:t>
            </w:r>
          </w:p>
        </w:tc>
        <w:tc>
          <w:tcPr>
            <w:tcW w:w="523" w:type="pct"/>
            <w:shd w:val="clear" w:color="auto" w:fill="auto"/>
            <w:vAlign w:val="center"/>
            <w:hideMark/>
          </w:tcPr>
          <w:p w14:paraId="31572B10" w14:textId="77777777" w:rsidR="005739FB" w:rsidRPr="00307700" w:rsidRDefault="005739FB" w:rsidP="005739FB">
            <w:pPr>
              <w:pStyle w:val="1fffb"/>
              <w:rPr>
                <w:rFonts w:cs="Times New Roman"/>
                <w:szCs w:val="20"/>
              </w:rPr>
            </w:pPr>
            <w:r w:rsidRPr="00307700">
              <w:rPr>
                <w:rFonts w:cs="Times New Roman"/>
                <w:szCs w:val="20"/>
              </w:rPr>
              <w:t>377</w:t>
            </w:r>
          </w:p>
        </w:tc>
        <w:tc>
          <w:tcPr>
            <w:tcW w:w="835" w:type="pct"/>
            <w:shd w:val="clear" w:color="auto" w:fill="auto"/>
            <w:vAlign w:val="center"/>
            <w:hideMark/>
          </w:tcPr>
          <w:p w14:paraId="781BC2ED" w14:textId="77777777" w:rsidR="005739FB" w:rsidRPr="00307700" w:rsidRDefault="005739FB" w:rsidP="005739FB">
            <w:pPr>
              <w:pStyle w:val="1fffb"/>
              <w:rPr>
                <w:rFonts w:cs="Times New Roman"/>
                <w:szCs w:val="20"/>
              </w:rPr>
            </w:pPr>
            <w:r w:rsidRPr="00307700">
              <w:rPr>
                <w:rFonts w:cs="Times New Roman"/>
                <w:szCs w:val="20"/>
              </w:rPr>
              <w:t>0,153</w:t>
            </w:r>
          </w:p>
        </w:tc>
        <w:tc>
          <w:tcPr>
            <w:tcW w:w="794" w:type="pct"/>
            <w:shd w:val="clear" w:color="auto" w:fill="auto"/>
            <w:vAlign w:val="center"/>
            <w:hideMark/>
          </w:tcPr>
          <w:p w14:paraId="5C11F9B1" w14:textId="77777777" w:rsidR="005739FB" w:rsidRPr="00307700" w:rsidRDefault="005739FB" w:rsidP="005739FB">
            <w:pPr>
              <w:pStyle w:val="1fffb"/>
              <w:rPr>
                <w:rFonts w:cs="Times New Roman"/>
                <w:szCs w:val="20"/>
              </w:rPr>
            </w:pPr>
            <w:r w:rsidRPr="00307700">
              <w:rPr>
                <w:rFonts w:cs="Times New Roman"/>
                <w:szCs w:val="20"/>
              </w:rPr>
              <w:t>34,14</w:t>
            </w:r>
          </w:p>
        </w:tc>
      </w:tr>
      <w:tr w:rsidR="005739FB" w:rsidRPr="00307700" w14:paraId="65AA2207" w14:textId="77777777" w:rsidTr="005739FB">
        <w:trPr>
          <w:trHeight w:val="20"/>
        </w:trPr>
        <w:tc>
          <w:tcPr>
            <w:tcW w:w="2088" w:type="pct"/>
            <w:shd w:val="clear" w:color="auto" w:fill="auto"/>
            <w:vAlign w:val="center"/>
            <w:hideMark/>
          </w:tcPr>
          <w:p w14:paraId="273E0FFE" w14:textId="77777777" w:rsidR="005739FB" w:rsidRPr="00307700" w:rsidRDefault="005739FB" w:rsidP="005739FB">
            <w:pPr>
              <w:pStyle w:val="1fffb"/>
              <w:rPr>
                <w:rFonts w:cs="Times New Roman"/>
                <w:szCs w:val="20"/>
              </w:rPr>
            </w:pPr>
            <w:r w:rsidRPr="00307700">
              <w:rPr>
                <w:rFonts w:cs="Times New Roman"/>
                <w:szCs w:val="20"/>
              </w:rPr>
              <w:t>0</w:t>
            </w:r>
          </w:p>
        </w:tc>
        <w:tc>
          <w:tcPr>
            <w:tcW w:w="760" w:type="pct"/>
            <w:shd w:val="clear" w:color="auto" w:fill="auto"/>
            <w:vAlign w:val="center"/>
            <w:hideMark/>
          </w:tcPr>
          <w:p w14:paraId="12F84B95" w14:textId="77777777" w:rsidR="005739FB" w:rsidRPr="00307700" w:rsidRDefault="005739FB" w:rsidP="005739FB">
            <w:pPr>
              <w:pStyle w:val="1fffb"/>
              <w:rPr>
                <w:rFonts w:cs="Times New Roman"/>
                <w:szCs w:val="20"/>
              </w:rPr>
            </w:pPr>
            <w:r w:rsidRPr="00307700">
              <w:rPr>
                <w:rFonts w:cs="Times New Roman"/>
                <w:szCs w:val="20"/>
              </w:rPr>
              <w:t>ТК-4</w:t>
            </w:r>
          </w:p>
        </w:tc>
        <w:tc>
          <w:tcPr>
            <w:tcW w:w="523" w:type="pct"/>
            <w:shd w:val="clear" w:color="auto" w:fill="auto"/>
            <w:vAlign w:val="center"/>
            <w:hideMark/>
          </w:tcPr>
          <w:p w14:paraId="5A785178" w14:textId="77777777" w:rsidR="005739FB" w:rsidRPr="00307700" w:rsidRDefault="005739FB" w:rsidP="005739FB">
            <w:pPr>
              <w:pStyle w:val="1fffb"/>
              <w:rPr>
                <w:rFonts w:cs="Times New Roman"/>
                <w:szCs w:val="20"/>
              </w:rPr>
            </w:pPr>
            <w:r w:rsidRPr="00307700">
              <w:rPr>
                <w:rFonts w:cs="Times New Roman"/>
                <w:szCs w:val="20"/>
              </w:rPr>
              <w:t>377</w:t>
            </w:r>
          </w:p>
        </w:tc>
        <w:tc>
          <w:tcPr>
            <w:tcW w:w="835" w:type="pct"/>
            <w:shd w:val="clear" w:color="auto" w:fill="auto"/>
            <w:vAlign w:val="center"/>
            <w:hideMark/>
          </w:tcPr>
          <w:p w14:paraId="54DA473A" w14:textId="77777777" w:rsidR="005739FB" w:rsidRPr="00307700" w:rsidRDefault="005739FB" w:rsidP="005739FB">
            <w:pPr>
              <w:pStyle w:val="1fffb"/>
              <w:rPr>
                <w:rFonts w:cs="Times New Roman"/>
                <w:szCs w:val="20"/>
              </w:rPr>
            </w:pPr>
            <w:r w:rsidRPr="00307700">
              <w:rPr>
                <w:rFonts w:cs="Times New Roman"/>
                <w:szCs w:val="20"/>
              </w:rPr>
              <w:t>0,006</w:t>
            </w:r>
          </w:p>
        </w:tc>
        <w:tc>
          <w:tcPr>
            <w:tcW w:w="794" w:type="pct"/>
            <w:shd w:val="clear" w:color="auto" w:fill="auto"/>
            <w:vAlign w:val="center"/>
            <w:hideMark/>
          </w:tcPr>
          <w:p w14:paraId="54EB65B8" w14:textId="77777777" w:rsidR="005739FB" w:rsidRPr="00307700" w:rsidRDefault="005739FB" w:rsidP="005739FB">
            <w:pPr>
              <w:pStyle w:val="1fffb"/>
              <w:rPr>
                <w:rFonts w:cs="Times New Roman"/>
                <w:szCs w:val="20"/>
              </w:rPr>
            </w:pPr>
            <w:r w:rsidRPr="00307700">
              <w:rPr>
                <w:rFonts w:cs="Times New Roman"/>
                <w:szCs w:val="20"/>
              </w:rPr>
              <w:t>1,34</w:t>
            </w:r>
          </w:p>
        </w:tc>
      </w:tr>
      <w:tr w:rsidR="005739FB" w:rsidRPr="00307700" w14:paraId="142CA74C" w14:textId="77777777" w:rsidTr="005739FB">
        <w:trPr>
          <w:trHeight w:val="20"/>
        </w:trPr>
        <w:tc>
          <w:tcPr>
            <w:tcW w:w="2088" w:type="pct"/>
            <w:shd w:val="clear" w:color="auto" w:fill="auto"/>
            <w:vAlign w:val="center"/>
            <w:hideMark/>
          </w:tcPr>
          <w:p w14:paraId="4AE84CBF" w14:textId="77777777" w:rsidR="005739FB" w:rsidRPr="00307700" w:rsidRDefault="005739FB" w:rsidP="005739FB">
            <w:pPr>
              <w:pStyle w:val="1fffb"/>
              <w:rPr>
                <w:rFonts w:cs="Times New Roman"/>
                <w:szCs w:val="20"/>
              </w:rPr>
            </w:pPr>
            <w:r w:rsidRPr="00307700">
              <w:rPr>
                <w:rFonts w:cs="Times New Roman"/>
                <w:szCs w:val="20"/>
              </w:rPr>
              <w:t>ТК-5</w:t>
            </w:r>
          </w:p>
        </w:tc>
        <w:tc>
          <w:tcPr>
            <w:tcW w:w="760" w:type="pct"/>
            <w:shd w:val="clear" w:color="auto" w:fill="auto"/>
            <w:vAlign w:val="center"/>
            <w:hideMark/>
          </w:tcPr>
          <w:p w14:paraId="4CD50BEF" w14:textId="77777777" w:rsidR="005739FB" w:rsidRPr="00307700" w:rsidRDefault="005739FB" w:rsidP="005739FB">
            <w:pPr>
              <w:pStyle w:val="1fffb"/>
              <w:rPr>
                <w:rFonts w:cs="Times New Roman"/>
                <w:szCs w:val="20"/>
              </w:rPr>
            </w:pPr>
            <w:r w:rsidRPr="00307700">
              <w:rPr>
                <w:rFonts w:cs="Times New Roman"/>
                <w:szCs w:val="20"/>
              </w:rPr>
              <w:t>ТК-6</w:t>
            </w:r>
          </w:p>
        </w:tc>
        <w:tc>
          <w:tcPr>
            <w:tcW w:w="523" w:type="pct"/>
            <w:shd w:val="clear" w:color="auto" w:fill="auto"/>
            <w:vAlign w:val="center"/>
            <w:hideMark/>
          </w:tcPr>
          <w:p w14:paraId="2437B3C8" w14:textId="77777777" w:rsidR="005739FB" w:rsidRPr="00307700" w:rsidRDefault="005739FB" w:rsidP="005739FB">
            <w:pPr>
              <w:pStyle w:val="1fffb"/>
              <w:rPr>
                <w:rFonts w:cs="Times New Roman"/>
                <w:szCs w:val="20"/>
              </w:rPr>
            </w:pPr>
            <w:r w:rsidRPr="00307700">
              <w:rPr>
                <w:rFonts w:cs="Times New Roman"/>
                <w:szCs w:val="20"/>
              </w:rPr>
              <w:t>377</w:t>
            </w:r>
          </w:p>
        </w:tc>
        <w:tc>
          <w:tcPr>
            <w:tcW w:w="835" w:type="pct"/>
            <w:shd w:val="clear" w:color="auto" w:fill="auto"/>
            <w:vAlign w:val="center"/>
            <w:hideMark/>
          </w:tcPr>
          <w:p w14:paraId="07F8BEF9" w14:textId="77777777" w:rsidR="005739FB" w:rsidRPr="00307700" w:rsidRDefault="005739FB" w:rsidP="005739FB">
            <w:pPr>
              <w:pStyle w:val="1fffb"/>
              <w:rPr>
                <w:rFonts w:cs="Times New Roman"/>
                <w:szCs w:val="20"/>
              </w:rPr>
            </w:pPr>
            <w:r w:rsidRPr="00307700">
              <w:rPr>
                <w:rFonts w:cs="Times New Roman"/>
                <w:szCs w:val="20"/>
              </w:rPr>
              <w:t>0,008</w:t>
            </w:r>
          </w:p>
        </w:tc>
        <w:tc>
          <w:tcPr>
            <w:tcW w:w="794" w:type="pct"/>
            <w:shd w:val="clear" w:color="auto" w:fill="auto"/>
            <w:vAlign w:val="center"/>
            <w:hideMark/>
          </w:tcPr>
          <w:p w14:paraId="6CC31C96" w14:textId="77777777" w:rsidR="005739FB" w:rsidRPr="00307700" w:rsidRDefault="005739FB" w:rsidP="005739FB">
            <w:pPr>
              <w:pStyle w:val="1fffb"/>
              <w:rPr>
                <w:rFonts w:cs="Times New Roman"/>
                <w:szCs w:val="20"/>
              </w:rPr>
            </w:pPr>
            <w:r w:rsidRPr="00307700">
              <w:rPr>
                <w:rFonts w:cs="Times New Roman"/>
                <w:szCs w:val="20"/>
              </w:rPr>
              <w:t>1,79</w:t>
            </w:r>
          </w:p>
        </w:tc>
      </w:tr>
      <w:tr w:rsidR="005739FB" w:rsidRPr="00307700" w14:paraId="6D6C9DA9" w14:textId="77777777" w:rsidTr="005739FB">
        <w:trPr>
          <w:trHeight w:val="20"/>
        </w:trPr>
        <w:tc>
          <w:tcPr>
            <w:tcW w:w="2088" w:type="pct"/>
            <w:shd w:val="clear" w:color="auto" w:fill="auto"/>
            <w:vAlign w:val="center"/>
            <w:hideMark/>
          </w:tcPr>
          <w:p w14:paraId="101ACB61" w14:textId="77777777" w:rsidR="005739FB" w:rsidRPr="00307700" w:rsidRDefault="005739FB" w:rsidP="005739FB">
            <w:pPr>
              <w:pStyle w:val="1fffb"/>
              <w:rPr>
                <w:rFonts w:cs="Times New Roman"/>
                <w:szCs w:val="20"/>
              </w:rPr>
            </w:pPr>
            <w:r w:rsidRPr="00307700">
              <w:rPr>
                <w:rFonts w:cs="Times New Roman"/>
                <w:szCs w:val="20"/>
              </w:rPr>
              <w:t>ТК-6</w:t>
            </w:r>
          </w:p>
        </w:tc>
        <w:tc>
          <w:tcPr>
            <w:tcW w:w="760" w:type="pct"/>
            <w:shd w:val="clear" w:color="auto" w:fill="auto"/>
            <w:vAlign w:val="center"/>
            <w:hideMark/>
          </w:tcPr>
          <w:p w14:paraId="6EF907A0" w14:textId="77777777" w:rsidR="005739FB" w:rsidRPr="00307700" w:rsidRDefault="005739FB" w:rsidP="005739FB">
            <w:pPr>
              <w:pStyle w:val="1fffb"/>
              <w:rPr>
                <w:rFonts w:cs="Times New Roman"/>
                <w:szCs w:val="20"/>
              </w:rPr>
            </w:pPr>
            <w:r w:rsidRPr="00307700">
              <w:rPr>
                <w:rFonts w:cs="Times New Roman"/>
                <w:szCs w:val="20"/>
              </w:rPr>
              <w:t>ТК-7 d-100</w:t>
            </w:r>
          </w:p>
        </w:tc>
        <w:tc>
          <w:tcPr>
            <w:tcW w:w="523" w:type="pct"/>
            <w:shd w:val="clear" w:color="auto" w:fill="auto"/>
            <w:vAlign w:val="center"/>
            <w:hideMark/>
          </w:tcPr>
          <w:p w14:paraId="62A67896"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276D0F40" w14:textId="77777777" w:rsidR="005739FB" w:rsidRPr="00307700" w:rsidRDefault="005739FB" w:rsidP="005739FB">
            <w:pPr>
              <w:pStyle w:val="1fffb"/>
              <w:rPr>
                <w:rFonts w:cs="Times New Roman"/>
                <w:szCs w:val="20"/>
              </w:rPr>
            </w:pPr>
            <w:r w:rsidRPr="00307700">
              <w:rPr>
                <w:rFonts w:cs="Times New Roman"/>
                <w:szCs w:val="20"/>
              </w:rPr>
              <w:t>0,147</w:t>
            </w:r>
          </w:p>
        </w:tc>
        <w:tc>
          <w:tcPr>
            <w:tcW w:w="794" w:type="pct"/>
            <w:shd w:val="clear" w:color="auto" w:fill="auto"/>
            <w:vAlign w:val="center"/>
            <w:hideMark/>
          </w:tcPr>
          <w:p w14:paraId="1DEECE4A" w14:textId="77777777" w:rsidR="005739FB" w:rsidRPr="00307700" w:rsidRDefault="005739FB" w:rsidP="005739FB">
            <w:pPr>
              <w:pStyle w:val="1fffb"/>
              <w:rPr>
                <w:rFonts w:cs="Times New Roman"/>
                <w:szCs w:val="20"/>
              </w:rPr>
            </w:pPr>
            <w:r w:rsidRPr="00307700">
              <w:rPr>
                <w:rFonts w:cs="Times New Roman"/>
                <w:szCs w:val="20"/>
              </w:rPr>
              <w:t>17,20</w:t>
            </w:r>
          </w:p>
        </w:tc>
      </w:tr>
      <w:tr w:rsidR="005739FB" w:rsidRPr="00307700" w14:paraId="7F286AAE" w14:textId="77777777" w:rsidTr="005739FB">
        <w:trPr>
          <w:trHeight w:val="20"/>
        </w:trPr>
        <w:tc>
          <w:tcPr>
            <w:tcW w:w="2088" w:type="pct"/>
            <w:shd w:val="clear" w:color="auto" w:fill="auto"/>
            <w:vAlign w:val="center"/>
            <w:hideMark/>
          </w:tcPr>
          <w:p w14:paraId="7AE93FBF" w14:textId="77777777" w:rsidR="005739FB" w:rsidRPr="00307700" w:rsidRDefault="005739FB" w:rsidP="005739FB">
            <w:pPr>
              <w:pStyle w:val="1fffb"/>
              <w:rPr>
                <w:rFonts w:cs="Times New Roman"/>
                <w:szCs w:val="20"/>
              </w:rPr>
            </w:pPr>
            <w:r w:rsidRPr="00307700">
              <w:rPr>
                <w:rFonts w:cs="Times New Roman"/>
                <w:szCs w:val="20"/>
              </w:rPr>
              <w:t>ТК-7</w:t>
            </w:r>
          </w:p>
        </w:tc>
        <w:tc>
          <w:tcPr>
            <w:tcW w:w="760" w:type="pct"/>
            <w:shd w:val="clear" w:color="auto" w:fill="auto"/>
            <w:vAlign w:val="center"/>
            <w:hideMark/>
          </w:tcPr>
          <w:p w14:paraId="613F7D31" w14:textId="77777777" w:rsidR="005739FB" w:rsidRPr="00307700" w:rsidRDefault="005739FB" w:rsidP="005739FB">
            <w:pPr>
              <w:pStyle w:val="1fffb"/>
              <w:rPr>
                <w:rFonts w:cs="Times New Roman"/>
                <w:szCs w:val="20"/>
              </w:rPr>
            </w:pPr>
            <w:r w:rsidRPr="00307700">
              <w:rPr>
                <w:rFonts w:cs="Times New Roman"/>
                <w:szCs w:val="20"/>
              </w:rPr>
              <w:t>ТК-8</w:t>
            </w:r>
          </w:p>
        </w:tc>
        <w:tc>
          <w:tcPr>
            <w:tcW w:w="523" w:type="pct"/>
            <w:shd w:val="clear" w:color="auto" w:fill="auto"/>
            <w:vAlign w:val="center"/>
            <w:hideMark/>
          </w:tcPr>
          <w:p w14:paraId="5BB2B5EA"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71F9A82C" w14:textId="77777777" w:rsidR="005739FB" w:rsidRPr="00307700" w:rsidRDefault="005739FB" w:rsidP="005739FB">
            <w:pPr>
              <w:pStyle w:val="1fffb"/>
              <w:rPr>
                <w:rFonts w:cs="Times New Roman"/>
                <w:szCs w:val="20"/>
              </w:rPr>
            </w:pPr>
            <w:r w:rsidRPr="00307700">
              <w:rPr>
                <w:rFonts w:cs="Times New Roman"/>
                <w:szCs w:val="20"/>
              </w:rPr>
              <w:t>0,043</w:t>
            </w:r>
          </w:p>
        </w:tc>
        <w:tc>
          <w:tcPr>
            <w:tcW w:w="794" w:type="pct"/>
            <w:shd w:val="clear" w:color="auto" w:fill="auto"/>
            <w:vAlign w:val="center"/>
            <w:hideMark/>
          </w:tcPr>
          <w:p w14:paraId="11B59BD8" w14:textId="77777777" w:rsidR="005739FB" w:rsidRPr="00307700" w:rsidRDefault="005739FB" w:rsidP="005739FB">
            <w:pPr>
              <w:pStyle w:val="1fffb"/>
              <w:rPr>
                <w:rFonts w:cs="Times New Roman"/>
                <w:szCs w:val="20"/>
              </w:rPr>
            </w:pPr>
            <w:r w:rsidRPr="00307700">
              <w:rPr>
                <w:rFonts w:cs="Times New Roman"/>
                <w:szCs w:val="20"/>
              </w:rPr>
              <w:t>5,03</w:t>
            </w:r>
          </w:p>
        </w:tc>
      </w:tr>
      <w:tr w:rsidR="005739FB" w:rsidRPr="00307700" w14:paraId="1BCCB3F6" w14:textId="77777777" w:rsidTr="005739FB">
        <w:trPr>
          <w:trHeight w:val="20"/>
        </w:trPr>
        <w:tc>
          <w:tcPr>
            <w:tcW w:w="2088" w:type="pct"/>
            <w:shd w:val="clear" w:color="auto" w:fill="auto"/>
            <w:vAlign w:val="center"/>
            <w:hideMark/>
          </w:tcPr>
          <w:p w14:paraId="4C91A4C6" w14:textId="77777777" w:rsidR="005739FB" w:rsidRPr="00307700" w:rsidRDefault="005739FB" w:rsidP="005739FB">
            <w:pPr>
              <w:pStyle w:val="1fffb"/>
              <w:rPr>
                <w:rFonts w:cs="Times New Roman"/>
                <w:szCs w:val="20"/>
              </w:rPr>
            </w:pPr>
            <w:r w:rsidRPr="00307700">
              <w:rPr>
                <w:rFonts w:cs="Times New Roman"/>
                <w:szCs w:val="20"/>
              </w:rPr>
              <w:t>ТК-8</w:t>
            </w:r>
          </w:p>
        </w:tc>
        <w:tc>
          <w:tcPr>
            <w:tcW w:w="760" w:type="pct"/>
            <w:shd w:val="clear" w:color="auto" w:fill="auto"/>
            <w:vAlign w:val="center"/>
            <w:hideMark/>
          </w:tcPr>
          <w:p w14:paraId="0A6B1AAC" w14:textId="77777777" w:rsidR="005739FB" w:rsidRPr="00307700" w:rsidRDefault="005739FB" w:rsidP="005739FB">
            <w:pPr>
              <w:pStyle w:val="1fffb"/>
              <w:rPr>
                <w:rFonts w:cs="Times New Roman"/>
                <w:szCs w:val="20"/>
              </w:rPr>
            </w:pPr>
            <w:r w:rsidRPr="00307700">
              <w:rPr>
                <w:rFonts w:cs="Times New Roman"/>
                <w:szCs w:val="20"/>
              </w:rPr>
              <w:t>ТК-9</w:t>
            </w:r>
          </w:p>
        </w:tc>
        <w:tc>
          <w:tcPr>
            <w:tcW w:w="523" w:type="pct"/>
            <w:shd w:val="clear" w:color="auto" w:fill="auto"/>
            <w:vAlign w:val="center"/>
            <w:hideMark/>
          </w:tcPr>
          <w:p w14:paraId="49EAEAB0"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543A303D" w14:textId="77777777" w:rsidR="005739FB" w:rsidRPr="00307700" w:rsidRDefault="005739FB" w:rsidP="005739FB">
            <w:pPr>
              <w:pStyle w:val="1fffb"/>
              <w:rPr>
                <w:rFonts w:cs="Times New Roman"/>
                <w:szCs w:val="20"/>
              </w:rPr>
            </w:pPr>
            <w:r w:rsidRPr="00307700">
              <w:rPr>
                <w:rFonts w:cs="Times New Roman"/>
                <w:szCs w:val="20"/>
              </w:rPr>
              <w:t>0,073</w:t>
            </w:r>
          </w:p>
        </w:tc>
        <w:tc>
          <w:tcPr>
            <w:tcW w:w="794" w:type="pct"/>
            <w:shd w:val="clear" w:color="auto" w:fill="auto"/>
            <w:vAlign w:val="center"/>
            <w:hideMark/>
          </w:tcPr>
          <w:p w14:paraId="575966E1" w14:textId="77777777" w:rsidR="005739FB" w:rsidRPr="00307700" w:rsidRDefault="005739FB" w:rsidP="005739FB">
            <w:pPr>
              <w:pStyle w:val="1fffb"/>
              <w:rPr>
                <w:rFonts w:cs="Times New Roman"/>
                <w:szCs w:val="20"/>
              </w:rPr>
            </w:pPr>
            <w:r w:rsidRPr="00307700">
              <w:rPr>
                <w:rFonts w:cs="Times New Roman"/>
                <w:szCs w:val="20"/>
              </w:rPr>
              <w:t>8,54</w:t>
            </w:r>
          </w:p>
        </w:tc>
      </w:tr>
      <w:tr w:rsidR="005739FB" w:rsidRPr="00307700" w14:paraId="426707B6" w14:textId="77777777" w:rsidTr="005739FB">
        <w:trPr>
          <w:trHeight w:val="20"/>
        </w:trPr>
        <w:tc>
          <w:tcPr>
            <w:tcW w:w="2088" w:type="pct"/>
            <w:shd w:val="clear" w:color="auto" w:fill="auto"/>
            <w:vAlign w:val="center"/>
            <w:hideMark/>
          </w:tcPr>
          <w:p w14:paraId="17209F43" w14:textId="77777777" w:rsidR="005739FB" w:rsidRPr="00307700" w:rsidRDefault="005739FB" w:rsidP="005739FB">
            <w:pPr>
              <w:pStyle w:val="1fffb"/>
              <w:rPr>
                <w:rFonts w:cs="Times New Roman"/>
                <w:szCs w:val="20"/>
              </w:rPr>
            </w:pPr>
            <w:r w:rsidRPr="00307700">
              <w:rPr>
                <w:rFonts w:cs="Times New Roman"/>
                <w:szCs w:val="20"/>
              </w:rPr>
              <w:t>ТК-9</w:t>
            </w:r>
          </w:p>
        </w:tc>
        <w:tc>
          <w:tcPr>
            <w:tcW w:w="760" w:type="pct"/>
            <w:shd w:val="clear" w:color="auto" w:fill="auto"/>
            <w:vAlign w:val="center"/>
            <w:hideMark/>
          </w:tcPr>
          <w:p w14:paraId="598A9E56" w14:textId="77777777" w:rsidR="005739FB" w:rsidRPr="00307700" w:rsidRDefault="005739FB" w:rsidP="005739FB">
            <w:pPr>
              <w:pStyle w:val="1fffb"/>
              <w:rPr>
                <w:rFonts w:cs="Times New Roman"/>
                <w:szCs w:val="20"/>
              </w:rPr>
            </w:pPr>
            <w:r w:rsidRPr="00307700">
              <w:rPr>
                <w:rFonts w:cs="Times New Roman"/>
                <w:szCs w:val="20"/>
              </w:rPr>
              <w:t>ТК-10</w:t>
            </w:r>
          </w:p>
        </w:tc>
        <w:tc>
          <w:tcPr>
            <w:tcW w:w="523" w:type="pct"/>
            <w:shd w:val="clear" w:color="auto" w:fill="auto"/>
            <w:vAlign w:val="center"/>
            <w:hideMark/>
          </w:tcPr>
          <w:p w14:paraId="35E930A5"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4DFBF6E4" w14:textId="77777777" w:rsidR="005739FB" w:rsidRPr="00307700" w:rsidRDefault="005739FB" w:rsidP="005739FB">
            <w:pPr>
              <w:pStyle w:val="1fffb"/>
              <w:rPr>
                <w:rFonts w:cs="Times New Roman"/>
                <w:szCs w:val="20"/>
              </w:rPr>
            </w:pPr>
            <w:r w:rsidRPr="00307700">
              <w:rPr>
                <w:rFonts w:cs="Times New Roman"/>
                <w:szCs w:val="20"/>
              </w:rPr>
              <w:t>0,01</w:t>
            </w:r>
          </w:p>
        </w:tc>
        <w:tc>
          <w:tcPr>
            <w:tcW w:w="794" w:type="pct"/>
            <w:shd w:val="clear" w:color="auto" w:fill="auto"/>
            <w:vAlign w:val="center"/>
            <w:hideMark/>
          </w:tcPr>
          <w:p w14:paraId="563B7792" w14:textId="77777777" w:rsidR="005739FB" w:rsidRPr="00307700" w:rsidRDefault="005739FB" w:rsidP="005739FB">
            <w:pPr>
              <w:pStyle w:val="1fffb"/>
              <w:rPr>
                <w:rFonts w:cs="Times New Roman"/>
                <w:szCs w:val="20"/>
              </w:rPr>
            </w:pPr>
            <w:r w:rsidRPr="00307700">
              <w:rPr>
                <w:rFonts w:cs="Times New Roman"/>
                <w:szCs w:val="20"/>
              </w:rPr>
              <w:t>1,17</w:t>
            </w:r>
          </w:p>
        </w:tc>
      </w:tr>
      <w:tr w:rsidR="005739FB" w:rsidRPr="00307700" w14:paraId="46D77FFB" w14:textId="77777777" w:rsidTr="005739FB">
        <w:trPr>
          <w:trHeight w:val="20"/>
        </w:trPr>
        <w:tc>
          <w:tcPr>
            <w:tcW w:w="2088" w:type="pct"/>
            <w:shd w:val="clear" w:color="auto" w:fill="auto"/>
            <w:vAlign w:val="center"/>
            <w:hideMark/>
          </w:tcPr>
          <w:p w14:paraId="059FABA2" w14:textId="77777777" w:rsidR="005739FB" w:rsidRPr="00307700" w:rsidRDefault="005739FB" w:rsidP="005739FB">
            <w:pPr>
              <w:pStyle w:val="1fffb"/>
              <w:rPr>
                <w:rFonts w:cs="Times New Roman"/>
                <w:szCs w:val="20"/>
              </w:rPr>
            </w:pPr>
            <w:r w:rsidRPr="00307700">
              <w:rPr>
                <w:rFonts w:cs="Times New Roman"/>
                <w:szCs w:val="20"/>
              </w:rPr>
              <w:t>ТК-9</w:t>
            </w:r>
          </w:p>
        </w:tc>
        <w:tc>
          <w:tcPr>
            <w:tcW w:w="760" w:type="pct"/>
            <w:shd w:val="clear" w:color="auto" w:fill="auto"/>
            <w:vAlign w:val="center"/>
            <w:hideMark/>
          </w:tcPr>
          <w:p w14:paraId="59882983" w14:textId="77777777" w:rsidR="005739FB" w:rsidRPr="00307700" w:rsidRDefault="005739FB" w:rsidP="005739FB">
            <w:pPr>
              <w:pStyle w:val="1fffb"/>
              <w:rPr>
                <w:rFonts w:cs="Times New Roman"/>
                <w:szCs w:val="20"/>
              </w:rPr>
            </w:pPr>
            <w:r w:rsidRPr="00307700">
              <w:rPr>
                <w:rFonts w:cs="Times New Roman"/>
                <w:szCs w:val="20"/>
              </w:rPr>
              <w:t>ТК-11</w:t>
            </w:r>
          </w:p>
        </w:tc>
        <w:tc>
          <w:tcPr>
            <w:tcW w:w="523" w:type="pct"/>
            <w:shd w:val="clear" w:color="auto" w:fill="auto"/>
            <w:vAlign w:val="center"/>
            <w:hideMark/>
          </w:tcPr>
          <w:p w14:paraId="57AD6141"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3178CC36" w14:textId="77777777" w:rsidR="005739FB" w:rsidRPr="00307700" w:rsidRDefault="005739FB" w:rsidP="005739FB">
            <w:pPr>
              <w:pStyle w:val="1fffb"/>
              <w:rPr>
                <w:rFonts w:cs="Times New Roman"/>
                <w:szCs w:val="20"/>
              </w:rPr>
            </w:pPr>
            <w:r w:rsidRPr="00307700">
              <w:rPr>
                <w:rFonts w:cs="Times New Roman"/>
                <w:szCs w:val="20"/>
              </w:rPr>
              <w:t>0,026</w:t>
            </w:r>
          </w:p>
        </w:tc>
        <w:tc>
          <w:tcPr>
            <w:tcW w:w="794" w:type="pct"/>
            <w:shd w:val="clear" w:color="auto" w:fill="auto"/>
            <w:vAlign w:val="center"/>
            <w:hideMark/>
          </w:tcPr>
          <w:p w14:paraId="023F060B" w14:textId="77777777" w:rsidR="005739FB" w:rsidRPr="00307700" w:rsidRDefault="005739FB" w:rsidP="005739FB">
            <w:pPr>
              <w:pStyle w:val="1fffb"/>
              <w:rPr>
                <w:rFonts w:cs="Times New Roman"/>
                <w:szCs w:val="20"/>
              </w:rPr>
            </w:pPr>
            <w:r w:rsidRPr="00307700">
              <w:rPr>
                <w:rFonts w:cs="Times New Roman"/>
                <w:szCs w:val="20"/>
              </w:rPr>
              <w:t>0,48</w:t>
            </w:r>
          </w:p>
        </w:tc>
      </w:tr>
      <w:tr w:rsidR="005739FB" w:rsidRPr="00307700" w14:paraId="4FDC33CA" w14:textId="77777777" w:rsidTr="005739FB">
        <w:trPr>
          <w:trHeight w:val="20"/>
        </w:trPr>
        <w:tc>
          <w:tcPr>
            <w:tcW w:w="2088" w:type="pct"/>
            <w:shd w:val="clear" w:color="auto" w:fill="auto"/>
            <w:vAlign w:val="center"/>
            <w:hideMark/>
          </w:tcPr>
          <w:p w14:paraId="54558B90" w14:textId="77777777" w:rsidR="005739FB" w:rsidRPr="00307700" w:rsidRDefault="005739FB" w:rsidP="005739FB">
            <w:pPr>
              <w:pStyle w:val="1fffb"/>
              <w:rPr>
                <w:rFonts w:cs="Times New Roman"/>
                <w:szCs w:val="20"/>
              </w:rPr>
            </w:pPr>
            <w:r w:rsidRPr="00307700">
              <w:rPr>
                <w:rFonts w:cs="Times New Roman"/>
                <w:szCs w:val="20"/>
              </w:rPr>
              <w:t>ТК-10</w:t>
            </w:r>
          </w:p>
        </w:tc>
        <w:tc>
          <w:tcPr>
            <w:tcW w:w="760" w:type="pct"/>
            <w:shd w:val="clear" w:color="auto" w:fill="auto"/>
            <w:vAlign w:val="center"/>
            <w:hideMark/>
          </w:tcPr>
          <w:p w14:paraId="70D7F9D0" w14:textId="77777777" w:rsidR="005739FB" w:rsidRPr="00307700" w:rsidRDefault="005739FB" w:rsidP="005739FB">
            <w:pPr>
              <w:pStyle w:val="1fffb"/>
              <w:rPr>
                <w:rFonts w:cs="Times New Roman"/>
                <w:szCs w:val="20"/>
              </w:rPr>
            </w:pPr>
            <w:r w:rsidRPr="00307700">
              <w:rPr>
                <w:rFonts w:cs="Times New Roman"/>
                <w:szCs w:val="20"/>
              </w:rPr>
              <w:t>ТК-14</w:t>
            </w:r>
          </w:p>
        </w:tc>
        <w:tc>
          <w:tcPr>
            <w:tcW w:w="523" w:type="pct"/>
            <w:shd w:val="clear" w:color="auto" w:fill="auto"/>
            <w:vAlign w:val="center"/>
            <w:hideMark/>
          </w:tcPr>
          <w:p w14:paraId="28978CFC"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59087317" w14:textId="77777777" w:rsidR="005739FB" w:rsidRPr="00307700" w:rsidRDefault="005739FB" w:rsidP="005739FB">
            <w:pPr>
              <w:pStyle w:val="1fffb"/>
              <w:rPr>
                <w:rFonts w:cs="Times New Roman"/>
                <w:szCs w:val="20"/>
              </w:rPr>
            </w:pPr>
            <w:r w:rsidRPr="00307700">
              <w:rPr>
                <w:rFonts w:cs="Times New Roman"/>
                <w:szCs w:val="20"/>
              </w:rPr>
              <w:t>0,0255</w:t>
            </w:r>
          </w:p>
        </w:tc>
        <w:tc>
          <w:tcPr>
            <w:tcW w:w="794" w:type="pct"/>
            <w:shd w:val="clear" w:color="auto" w:fill="auto"/>
            <w:vAlign w:val="center"/>
            <w:hideMark/>
          </w:tcPr>
          <w:p w14:paraId="34342780" w14:textId="77777777" w:rsidR="005739FB" w:rsidRPr="00307700" w:rsidRDefault="005739FB" w:rsidP="005739FB">
            <w:pPr>
              <w:pStyle w:val="1fffb"/>
              <w:rPr>
                <w:rFonts w:cs="Times New Roman"/>
                <w:szCs w:val="20"/>
              </w:rPr>
            </w:pPr>
            <w:r w:rsidRPr="00307700">
              <w:rPr>
                <w:rFonts w:cs="Times New Roman"/>
                <w:szCs w:val="20"/>
              </w:rPr>
              <w:t>2,98</w:t>
            </w:r>
          </w:p>
        </w:tc>
      </w:tr>
      <w:tr w:rsidR="005739FB" w:rsidRPr="00307700" w14:paraId="44BA3CAB" w14:textId="77777777" w:rsidTr="005739FB">
        <w:trPr>
          <w:trHeight w:val="20"/>
        </w:trPr>
        <w:tc>
          <w:tcPr>
            <w:tcW w:w="2088" w:type="pct"/>
            <w:shd w:val="clear" w:color="auto" w:fill="auto"/>
            <w:vAlign w:val="center"/>
            <w:hideMark/>
          </w:tcPr>
          <w:p w14:paraId="4DBBA180" w14:textId="77777777" w:rsidR="005739FB" w:rsidRPr="00307700" w:rsidRDefault="005739FB" w:rsidP="005739FB">
            <w:pPr>
              <w:pStyle w:val="1fffb"/>
              <w:rPr>
                <w:rFonts w:cs="Times New Roman"/>
                <w:szCs w:val="20"/>
              </w:rPr>
            </w:pPr>
            <w:r w:rsidRPr="00307700">
              <w:rPr>
                <w:rFonts w:cs="Times New Roman"/>
                <w:szCs w:val="20"/>
              </w:rPr>
              <w:t>ТК-10</w:t>
            </w:r>
          </w:p>
        </w:tc>
        <w:tc>
          <w:tcPr>
            <w:tcW w:w="760" w:type="pct"/>
            <w:shd w:val="clear" w:color="auto" w:fill="auto"/>
            <w:vAlign w:val="center"/>
            <w:hideMark/>
          </w:tcPr>
          <w:p w14:paraId="322F9287" w14:textId="77777777" w:rsidR="005739FB" w:rsidRPr="00307700" w:rsidRDefault="005739FB" w:rsidP="005739FB">
            <w:pPr>
              <w:pStyle w:val="1fffb"/>
              <w:rPr>
                <w:rFonts w:cs="Times New Roman"/>
                <w:szCs w:val="20"/>
              </w:rPr>
            </w:pPr>
            <w:r w:rsidRPr="00307700">
              <w:rPr>
                <w:rFonts w:cs="Times New Roman"/>
                <w:szCs w:val="20"/>
              </w:rPr>
              <w:t>ТК-13</w:t>
            </w:r>
          </w:p>
        </w:tc>
        <w:tc>
          <w:tcPr>
            <w:tcW w:w="523" w:type="pct"/>
            <w:shd w:val="clear" w:color="auto" w:fill="auto"/>
            <w:vAlign w:val="center"/>
            <w:hideMark/>
          </w:tcPr>
          <w:p w14:paraId="66151584"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51E745F0"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3072F1FD"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5DA7C199" w14:textId="77777777" w:rsidTr="005739FB">
        <w:trPr>
          <w:trHeight w:val="20"/>
        </w:trPr>
        <w:tc>
          <w:tcPr>
            <w:tcW w:w="2088" w:type="pct"/>
            <w:shd w:val="clear" w:color="auto" w:fill="auto"/>
            <w:vAlign w:val="center"/>
            <w:hideMark/>
          </w:tcPr>
          <w:p w14:paraId="37B64A15" w14:textId="77777777" w:rsidR="005739FB" w:rsidRPr="00307700" w:rsidRDefault="005739FB" w:rsidP="005739FB">
            <w:pPr>
              <w:pStyle w:val="1fffb"/>
              <w:rPr>
                <w:rFonts w:cs="Times New Roman"/>
                <w:szCs w:val="20"/>
              </w:rPr>
            </w:pPr>
            <w:r w:rsidRPr="00307700">
              <w:rPr>
                <w:rFonts w:cs="Times New Roman"/>
                <w:szCs w:val="20"/>
              </w:rPr>
              <w:t>ТК-13</w:t>
            </w:r>
          </w:p>
        </w:tc>
        <w:tc>
          <w:tcPr>
            <w:tcW w:w="760" w:type="pct"/>
            <w:shd w:val="clear" w:color="auto" w:fill="auto"/>
            <w:vAlign w:val="center"/>
            <w:hideMark/>
          </w:tcPr>
          <w:p w14:paraId="6744D8ED" w14:textId="77777777" w:rsidR="005739FB" w:rsidRPr="00307700" w:rsidRDefault="005739FB" w:rsidP="005739FB">
            <w:pPr>
              <w:pStyle w:val="1fffb"/>
              <w:rPr>
                <w:rFonts w:cs="Times New Roman"/>
                <w:szCs w:val="20"/>
              </w:rPr>
            </w:pPr>
            <w:r w:rsidRPr="00307700">
              <w:rPr>
                <w:rFonts w:cs="Times New Roman"/>
                <w:szCs w:val="20"/>
              </w:rPr>
              <w:t>ТК-12</w:t>
            </w:r>
          </w:p>
        </w:tc>
        <w:tc>
          <w:tcPr>
            <w:tcW w:w="523" w:type="pct"/>
            <w:shd w:val="clear" w:color="auto" w:fill="auto"/>
            <w:vAlign w:val="center"/>
            <w:hideMark/>
          </w:tcPr>
          <w:p w14:paraId="5742D902"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3A8C048F"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2897ABD5"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4C4B0A5B" w14:textId="77777777" w:rsidTr="005739FB">
        <w:trPr>
          <w:trHeight w:val="20"/>
        </w:trPr>
        <w:tc>
          <w:tcPr>
            <w:tcW w:w="2088" w:type="pct"/>
            <w:shd w:val="clear" w:color="auto" w:fill="auto"/>
            <w:vAlign w:val="center"/>
            <w:hideMark/>
          </w:tcPr>
          <w:p w14:paraId="07BB05C5" w14:textId="77777777" w:rsidR="005739FB" w:rsidRPr="00307700" w:rsidRDefault="005739FB" w:rsidP="005739FB">
            <w:pPr>
              <w:pStyle w:val="1fffb"/>
              <w:rPr>
                <w:rFonts w:cs="Times New Roman"/>
                <w:szCs w:val="20"/>
              </w:rPr>
            </w:pPr>
            <w:r w:rsidRPr="00307700">
              <w:rPr>
                <w:rFonts w:cs="Times New Roman"/>
                <w:szCs w:val="20"/>
              </w:rPr>
              <w:t>ТК-14</w:t>
            </w:r>
          </w:p>
        </w:tc>
        <w:tc>
          <w:tcPr>
            <w:tcW w:w="760" w:type="pct"/>
            <w:shd w:val="clear" w:color="auto" w:fill="auto"/>
            <w:vAlign w:val="center"/>
            <w:hideMark/>
          </w:tcPr>
          <w:p w14:paraId="2CD8FB5C" w14:textId="77777777" w:rsidR="005739FB" w:rsidRPr="00307700" w:rsidRDefault="005739FB" w:rsidP="005739FB">
            <w:pPr>
              <w:pStyle w:val="1fffb"/>
              <w:rPr>
                <w:rFonts w:cs="Times New Roman"/>
                <w:szCs w:val="20"/>
              </w:rPr>
            </w:pPr>
            <w:r w:rsidRPr="00307700">
              <w:rPr>
                <w:rFonts w:cs="Times New Roman"/>
                <w:szCs w:val="20"/>
              </w:rPr>
              <w:t>ТК-15</w:t>
            </w:r>
          </w:p>
        </w:tc>
        <w:tc>
          <w:tcPr>
            <w:tcW w:w="523" w:type="pct"/>
            <w:shd w:val="clear" w:color="auto" w:fill="auto"/>
            <w:vAlign w:val="center"/>
            <w:hideMark/>
          </w:tcPr>
          <w:p w14:paraId="1B2FB305"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0FF37BF2" w14:textId="77777777" w:rsidR="005739FB" w:rsidRPr="00307700" w:rsidRDefault="005739FB" w:rsidP="005739FB">
            <w:pPr>
              <w:pStyle w:val="1fffb"/>
              <w:rPr>
                <w:rFonts w:cs="Times New Roman"/>
                <w:szCs w:val="20"/>
              </w:rPr>
            </w:pPr>
            <w:r w:rsidRPr="00307700">
              <w:rPr>
                <w:rFonts w:cs="Times New Roman"/>
                <w:szCs w:val="20"/>
              </w:rPr>
              <w:t>0,023</w:t>
            </w:r>
          </w:p>
        </w:tc>
        <w:tc>
          <w:tcPr>
            <w:tcW w:w="794" w:type="pct"/>
            <w:shd w:val="clear" w:color="auto" w:fill="auto"/>
            <w:vAlign w:val="center"/>
            <w:hideMark/>
          </w:tcPr>
          <w:p w14:paraId="0AE69E14" w14:textId="77777777" w:rsidR="005739FB" w:rsidRPr="00307700" w:rsidRDefault="005739FB" w:rsidP="005739FB">
            <w:pPr>
              <w:pStyle w:val="1fffb"/>
              <w:rPr>
                <w:rFonts w:cs="Times New Roman"/>
                <w:szCs w:val="20"/>
              </w:rPr>
            </w:pPr>
            <w:r w:rsidRPr="00307700">
              <w:rPr>
                <w:rFonts w:cs="Times New Roman"/>
                <w:szCs w:val="20"/>
              </w:rPr>
              <w:t>2,69</w:t>
            </w:r>
          </w:p>
        </w:tc>
      </w:tr>
      <w:tr w:rsidR="005739FB" w:rsidRPr="00307700" w14:paraId="19B5056D" w14:textId="77777777" w:rsidTr="005739FB">
        <w:trPr>
          <w:trHeight w:val="20"/>
        </w:trPr>
        <w:tc>
          <w:tcPr>
            <w:tcW w:w="2088" w:type="pct"/>
            <w:shd w:val="clear" w:color="auto" w:fill="auto"/>
            <w:vAlign w:val="center"/>
            <w:hideMark/>
          </w:tcPr>
          <w:p w14:paraId="75D91B86" w14:textId="77777777" w:rsidR="005739FB" w:rsidRPr="00307700" w:rsidRDefault="005739FB" w:rsidP="005739FB">
            <w:pPr>
              <w:pStyle w:val="1fffb"/>
              <w:rPr>
                <w:rFonts w:cs="Times New Roman"/>
                <w:szCs w:val="20"/>
              </w:rPr>
            </w:pPr>
            <w:r w:rsidRPr="00307700">
              <w:rPr>
                <w:rFonts w:cs="Times New Roman"/>
                <w:szCs w:val="20"/>
              </w:rPr>
              <w:t>ТК-15</w:t>
            </w:r>
          </w:p>
        </w:tc>
        <w:tc>
          <w:tcPr>
            <w:tcW w:w="760" w:type="pct"/>
            <w:shd w:val="clear" w:color="auto" w:fill="auto"/>
            <w:vAlign w:val="center"/>
            <w:hideMark/>
          </w:tcPr>
          <w:p w14:paraId="2501D50C" w14:textId="77777777" w:rsidR="005739FB" w:rsidRPr="00307700" w:rsidRDefault="005739FB" w:rsidP="005739FB">
            <w:pPr>
              <w:pStyle w:val="1fffb"/>
              <w:rPr>
                <w:rFonts w:cs="Times New Roman"/>
                <w:szCs w:val="20"/>
              </w:rPr>
            </w:pPr>
            <w:r w:rsidRPr="00307700">
              <w:rPr>
                <w:rFonts w:cs="Times New Roman"/>
                <w:szCs w:val="20"/>
              </w:rPr>
              <w:t>ТК-16</w:t>
            </w:r>
          </w:p>
        </w:tc>
        <w:tc>
          <w:tcPr>
            <w:tcW w:w="523" w:type="pct"/>
            <w:shd w:val="clear" w:color="auto" w:fill="auto"/>
            <w:vAlign w:val="center"/>
            <w:hideMark/>
          </w:tcPr>
          <w:p w14:paraId="52570074"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6EB94CD6" w14:textId="77777777" w:rsidR="005739FB" w:rsidRPr="00307700" w:rsidRDefault="005739FB" w:rsidP="005739FB">
            <w:pPr>
              <w:pStyle w:val="1fffb"/>
              <w:rPr>
                <w:rFonts w:cs="Times New Roman"/>
                <w:szCs w:val="20"/>
              </w:rPr>
            </w:pPr>
            <w:r w:rsidRPr="00307700">
              <w:rPr>
                <w:rFonts w:cs="Times New Roman"/>
                <w:szCs w:val="20"/>
              </w:rPr>
              <w:t>0,011</w:t>
            </w:r>
          </w:p>
        </w:tc>
        <w:tc>
          <w:tcPr>
            <w:tcW w:w="794" w:type="pct"/>
            <w:shd w:val="clear" w:color="auto" w:fill="auto"/>
            <w:vAlign w:val="center"/>
            <w:hideMark/>
          </w:tcPr>
          <w:p w14:paraId="55C5A0C2" w14:textId="77777777" w:rsidR="005739FB" w:rsidRPr="00307700" w:rsidRDefault="005739FB" w:rsidP="005739FB">
            <w:pPr>
              <w:pStyle w:val="1fffb"/>
              <w:rPr>
                <w:rFonts w:cs="Times New Roman"/>
                <w:szCs w:val="20"/>
              </w:rPr>
            </w:pPr>
            <w:r w:rsidRPr="00307700">
              <w:rPr>
                <w:rFonts w:cs="Times New Roman"/>
                <w:szCs w:val="20"/>
              </w:rPr>
              <w:t>1,29</w:t>
            </w:r>
          </w:p>
        </w:tc>
      </w:tr>
      <w:tr w:rsidR="005739FB" w:rsidRPr="00307700" w14:paraId="7F22FDF1" w14:textId="77777777" w:rsidTr="005739FB">
        <w:trPr>
          <w:trHeight w:val="20"/>
        </w:trPr>
        <w:tc>
          <w:tcPr>
            <w:tcW w:w="2088" w:type="pct"/>
            <w:shd w:val="clear" w:color="auto" w:fill="auto"/>
            <w:vAlign w:val="center"/>
            <w:hideMark/>
          </w:tcPr>
          <w:p w14:paraId="509DDCFF" w14:textId="77777777" w:rsidR="005739FB" w:rsidRPr="00307700" w:rsidRDefault="005739FB" w:rsidP="005739FB">
            <w:pPr>
              <w:pStyle w:val="1fffb"/>
              <w:rPr>
                <w:rFonts w:cs="Times New Roman"/>
                <w:szCs w:val="20"/>
              </w:rPr>
            </w:pPr>
            <w:r w:rsidRPr="00307700">
              <w:rPr>
                <w:rFonts w:cs="Times New Roman"/>
                <w:szCs w:val="20"/>
              </w:rPr>
              <w:t>ТК-16</w:t>
            </w:r>
          </w:p>
        </w:tc>
        <w:tc>
          <w:tcPr>
            <w:tcW w:w="760" w:type="pct"/>
            <w:shd w:val="clear" w:color="auto" w:fill="auto"/>
            <w:vAlign w:val="center"/>
            <w:hideMark/>
          </w:tcPr>
          <w:p w14:paraId="5333F788" w14:textId="77777777" w:rsidR="005739FB" w:rsidRPr="00307700" w:rsidRDefault="005739FB" w:rsidP="005739FB">
            <w:pPr>
              <w:pStyle w:val="1fffb"/>
              <w:rPr>
                <w:rFonts w:cs="Times New Roman"/>
                <w:szCs w:val="20"/>
              </w:rPr>
            </w:pPr>
            <w:r w:rsidRPr="00307700">
              <w:rPr>
                <w:rFonts w:cs="Times New Roman"/>
                <w:szCs w:val="20"/>
              </w:rPr>
              <w:t>ТК-17</w:t>
            </w:r>
          </w:p>
        </w:tc>
        <w:tc>
          <w:tcPr>
            <w:tcW w:w="523" w:type="pct"/>
            <w:shd w:val="clear" w:color="auto" w:fill="auto"/>
            <w:vAlign w:val="center"/>
            <w:hideMark/>
          </w:tcPr>
          <w:p w14:paraId="0BABEE88"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5DEA8DE1"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0A51CC9B"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5C1D04AC" w14:textId="77777777" w:rsidTr="005739FB">
        <w:trPr>
          <w:trHeight w:val="20"/>
        </w:trPr>
        <w:tc>
          <w:tcPr>
            <w:tcW w:w="2088" w:type="pct"/>
            <w:shd w:val="clear" w:color="auto" w:fill="auto"/>
            <w:vAlign w:val="center"/>
            <w:hideMark/>
          </w:tcPr>
          <w:p w14:paraId="7C750A1F" w14:textId="77777777" w:rsidR="005739FB" w:rsidRPr="00307700" w:rsidRDefault="005739FB" w:rsidP="005739FB">
            <w:pPr>
              <w:pStyle w:val="1fffb"/>
              <w:rPr>
                <w:rFonts w:cs="Times New Roman"/>
                <w:szCs w:val="20"/>
              </w:rPr>
            </w:pPr>
            <w:r w:rsidRPr="00307700">
              <w:rPr>
                <w:rFonts w:cs="Times New Roman"/>
                <w:szCs w:val="20"/>
              </w:rPr>
              <w:t>ТК-17</w:t>
            </w:r>
          </w:p>
        </w:tc>
        <w:tc>
          <w:tcPr>
            <w:tcW w:w="760" w:type="pct"/>
            <w:shd w:val="clear" w:color="auto" w:fill="auto"/>
            <w:vAlign w:val="center"/>
            <w:hideMark/>
          </w:tcPr>
          <w:p w14:paraId="311245F7" w14:textId="77777777" w:rsidR="005739FB" w:rsidRPr="00307700" w:rsidRDefault="005739FB" w:rsidP="005739FB">
            <w:pPr>
              <w:pStyle w:val="1fffb"/>
              <w:rPr>
                <w:rFonts w:cs="Times New Roman"/>
                <w:szCs w:val="20"/>
              </w:rPr>
            </w:pPr>
            <w:r w:rsidRPr="00307700">
              <w:rPr>
                <w:rFonts w:cs="Times New Roman"/>
                <w:szCs w:val="20"/>
              </w:rPr>
              <w:t>ТК-18</w:t>
            </w:r>
          </w:p>
        </w:tc>
        <w:tc>
          <w:tcPr>
            <w:tcW w:w="523" w:type="pct"/>
            <w:shd w:val="clear" w:color="auto" w:fill="auto"/>
            <w:vAlign w:val="center"/>
            <w:hideMark/>
          </w:tcPr>
          <w:p w14:paraId="2512F491"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633D1E5D"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3AC2BEC3"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58C2B1C2" w14:textId="77777777" w:rsidTr="005739FB">
        <w:trPr>
          <w:trHeight w:val="20"/>
        </w:trPr>
        <w:tc>
          <w:tcPr>
            <w:tcW w:w="2088" w:type="pct"/>
            <w:shd w:val="clear" w:color="auto" w:fill="auto"/>
            <w:vAlign w:val="center"/>
            <w:hideMark/>
          </w:tcPr>
          <w:p w14:paraId="60491F69" w14:textId="77777777" w:rsidR="005739FB" w:rsidRPr="00307700" w:rsidRDefault="005739FB" w:rsidP="005739FB">
            <w:pPr>
              <w:pStyle w:val="1fffb"/>
              <w:rPr>
                <w:rFonts w:cs="Times New Roman"/>
                <w:szCs w:val="20"/>
              </w:rPr>
            </w:pPr>
            <w:r w:rsidRPr="00307700">
              <w:rPr>
                <w:rFonts w:cs="Times New Roman"/>
                <w:szCs w:val="20"/>
              </w:rPr>
              <w:t>ТК-16</w:t>
            </w:r>
          </w:p>
        </w:tc>
        <w:tc>
          <w:tcPr>
            <w:tcW w:w="760" w:type="pct"/>
            <w:shd w:val="clear" w:color="auto" w:fill="auto"/>
            <w:vAlign w:val="center"/>
            <w:hideMark/>
          </w:tcPr>
          <w:p w14:paraId="7046F2AE" w14:textId="77777777" w:rsidR="005739FB" w:rsidRPr="00307700" w:rsidRDefault="005739FB" w:rsidP="005739FB">
            <w:pPr>
              <w:pStyle w:val="1fffb"/>
              <w:rPr>
                <w:rFonts w:cs="Times New Roman"/>
                <w:szCs w:val="20"/>
              </w:rPr>
            </w:pPr>
            <w:r w:rsidRPr="00307700">
              <w:rPr>
                <w:rFonts w:cs="Times New Roman"/>
                <w:szCs w:val="20"/>
              </w:rPr>
              <w:t>ТК-19</w:t>
            </w:r>
          </w:p>
        </w:tc>
        <w:tc>
          <w:tcPr>
            <w:tcW w:w="523" w:type="pct"/>
            <w:shd w:val="clear" w:color="auto" w:fill="auto"/>
            <w:vAlign w:val="center"/>
            <w:hideMark/>
          </w:tcPr>
          <w:p w14:paraId="6CD900DC"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5C02D74E" w14:textId="77777777" w:rsidR="005739FB" w:rsidRPr="00307700" w:rsidRDefault="005739FB" w:rsidP="005739FB">
            <w:pPr>
              <w:pStyle w:val="1fffb"/>
              <w:rPr>
                <w:rFonts w:cs="Times New Roman"/>
                <w:szCs w:val="20"/>
              </w:rPr>
            </w:pPr>
            <w:r w:rsidRPr="00307700">
              <w:rPr>
                <w:rFonts w:cs="Times New Roman"/>
                <w:szCs w:val="20"/>
              </w:rPr>
              <w:t>0,038</w:t>
            </w:r>
          </w:p>
        </w:tc>
        <w:tc>
          <w:tcPr>
            <w:tcW w:w="794" w:type="pct"/>
            <w:shd w:val="clear" w:color="auto" w:fill="auto"/>
            <w:vAlign w:val="center"/>
            <w:hideMark/>
          </w:tcPr>
          <w:p w14:paraId="740AAE03" w14:textId="77777777" w:rsidR="005739FB" w:rsidRPr="00307700" w:rsidRDefault="005739FB" w:rsidP="005739FB">
            <w:pPr>
              <w:pStyle w:val="1fffb"/>
              <w:rPr>
                <w:rFonts w:cs="Times New Roman"/>
                <w:szCs w:val="20"/>
              </w:rPr>
            </w:pPr>
            <w:r w:rsidRPr="00307700">
              <w:rPr>
                <w:rFonts w:cs="Times New Roman"/>
                <w:szCs w:val="20"/>
              </w:rPr>
              <w:t>4,45</w:t>
            </w:r>
          </w:p>
        </w:tc>
      </w:tr>
      <w:tr w:rsidR="005739FB" w:rsidRPr="00307700" w14:paraId="0C825207" w14:textId="77777777" w:rsidTr="005739FB">
        <w:trPr>
          <w:trHeight w:val="20"/>
        </w:trPr>
        <w:tc>
          <w:tcPr>
            <w:tcW w:w="2088" w:type="pct"/>
            <w:shd w:val="clear" w:color="auto" w:fill="auto"/>
            <w:vAlign w:val="center"/>
            <w:hideMark/>
          </w:tcPr>
          <w:p w14:paraId="402A454E" w14:textId="77777777" w:rsidR="005739FB" w:rsidRPr="00307700" w:rsidRDefault="005739FB" w:rsidP="005739FB">
            <w:pPr>
              <w:pStyle w:val="1fffb"/>
              <w:rPr>
                <w:rFonts w:cs="Times New Roman"/>
                <w:szCs w:val="20"/>
              </w:rPr>
            </w:pPr>
            <w:r w:rsidRPr="00307700">
              <w:rPr>
                <w:rFonts w:cs="Times New Roman"/>
                <w:szCs w:val="20"/>
              </w:rPr>
              <w:t>ТК-19</w:t>
            </w:r>
          </w:p>
        </w:tc>
        <w:tc>
          <w:tcPr>
            <w:tcW w:w="760" w:type="pct"/>
            <w:shd w:val="clear" w:color="auto" w:fill="auto"/>
            <w:vAlign w:val="center"/>
            <w:hideMark/>
          </w:tcPr>
          <w:p w14:paraId="30B19568" w14:textId="77777777" w:rsidR="005739FB" w:rsidRPr="00307700" w:rsidRDefault="005739FB" w:rsidP="005739FB">
            <w:pPr>
              <w:pStyle w:val="1fffb"/>
              <w:rPr>
                <w:rFonts w:cs="Times New Roman"/>
                <w:szCs w:val="20"/>
              </w:rPr>
            </w:pPr>
            <w:r w:rsidRPr="00307700">
              <w:rPr>
                <w:rFonts w:cs="Times New Roman"/>
                <w:szCs w:val="20"/>
              </w:rPr>
              <w:t>ТК-20</w:t>
            </w:r>
          </w:p>
        </w:tc>
        <w:tc>
          <w:tcPr>
            <w:tcW w:w="523" w:type="pct"/>
            <w:shd w:val="clear" w:color="auto" w:fill="auto"/>
            <w:vAlign w:val="center"/>
            <w:hideMark/>
          </w:tcPr>
          <w:p w14:paraId="27BD88FB"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2D3CC2A0"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0F034BDF"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6F0DE1E5" w14:textId="77777777" w:rsidTr="005739FB">
        <w:trPr>
          <w:trHeight w:val="20"/>
        </w:trPr>
        <w:tc>
          <w:tcPr>
            <w:tcW w:w="2088" w:type="pct"/>
            <w:shd w:val="clear" w:color="auto" w:fill="auto"/>
            <w:vAlign w:val="center"/>
            <w:hideMark/>
          </w:tcPr>
          <w:p w14:paraId="7E9189DE" w14:textId="77777777" w:rsidR="005739FB" w:rsidRPr="00307700" w:rsidRDefault="005739FB" w:rsidP="005739FB">
            <w:pPr>
              <w:pStyle w:val="1fffb"/>
              <w:rPr>
                <w:rFonts w:cs="Times New Roman"/>
                <w:szCs w:val="20"/>
              </w:rPr>
            </w:pPr>
            <w:r w:rsidRPr="00307700">
              <w:rPr>
                <w:rFonts w:cs="Times New Roman"/>
                <w:szCs w:val="20"/>
              </w:rPr>
              <w:t>ТК-20</w:t>
            </w:r>
          </w:p>
        </w:tc>
        <w:tc>
          <w:tcPr>
            <w:tcW w:w="760" w:type="pct"/>
            <w:shd w:val="clear" w:color="auto" w:fill="auto"/>
            <w:vAlign w:val="center"/>
            <w:hideMark/>
          </w:tcPr>
          <w:p w14:paraId="3062F3C0" w14:textId="77777777" w:rsidR="005739FB" w:rsidRPr="00307700" w:rsidRDefault="005739FB" w:rsidP="005739FB">
            <w:pPr>
              <w:pStyle w:val="1fffb"/>
              <w:rPr>
                <w:rFonts w:cs="Times New Roman"/>
                <w:szCs w:val="20"/>
              </w:rPr>
            </w:pPr>
            <w:r w:rsidRPr="00307700">
              <w:rPr>
                <w:rFonts w:cs="Times New Roman"/>
                <w:szCs w:val="20"/>
              </w:rPr>
              <w:t>ТК-21</w:t>
            </w:r>
          </w:p>
        </w:tc>
        <w:tc>
          <w:tcPr>
            <w:tcW w:w="523" w:type="pct"/>
            <w:shd w:val="clear" w:color="auto" w:fill="auto"/>
            <w:vAlign w:val="center"/>
            <w:hideMark/>
          </w:tcPr>
          <w:p w14:paraId="5F2DC804"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7A5F354A"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318C510B"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74666F06" w14:textId="77777777" w:rsidTr="005739FB">
        <w:trPr>
          <w:trHeight w:val="20"/>
        </w:trPr>
        <w:tc>
          <w:tcPr>
            <w:tcW w:w="2088" w:type="pct"/>
            <w:shd w:val="clear" w:color="auto" w:fill="auto"/>
            <w:vAlign w:val="center"/>
            <w:hideMark/>
          </w:tcPr>
          <w:p w14:paraId="029FF24D" w14:textId="77777777" w:rsidR="005739FB" w:rsidRPr="00307700" w:rsidRDefault="005739FB" w:rsidP="005739FB">
            <w:pPr>
              <w:pStyle w:val="1fffb"/>
              <w:rPr>
                <w:rFonts w:cs="Times New Roman"/>
                <w:szCs w:val="20"/>
              </w:rPr>
            </w:pPr>
            <w:r w:rsidRPr="00307700">
              <w:rPr>
                <w:rFonts w:cs="Times New Roman"/>
                <w:szCs w:val="20"/>
              </w:rPr>
              <w:t>ТК-19</w:t>
            </w:r>
          </w:p>
        </w:tc>
        <w:tc>
          <w:tcPr>
            <w:tcW w:w="760" w:type="pct"/>
            <w:shd w:val="clear" w:color="auto" w:fill="auto"/>
            <w:vAlign w:val="center"/>
            <w:hideMark/>
          </w:tcPr>
          <w:p w14:paraId="4D1F1ADC" w14:textId="77777777" w:rsidR="005739FB" w:rsidRPr="00307700" w:rsidRDefault="005739FB" w:rsidP="005739FB">
            <w:pPr>
              <w:pStyle w:val="1fffb"/>
              <w:rPr>
                <w:rFonts w:cs="Times New Roman"/>
                <w:szCs w:val="20"/>
              </w:rPr>
            </w:pPr>
            <w:r w:rsidRPr="00307700">
              <w:rPr>
                <w:rFonts w:cs="Times New Roman"/>
                <w:szCs w:val="20"/>
              </w:rPr>
              <w:t>ТК-22</w:t>
            </w:r>
          </w:p>
        </w:tc>
        <w:tc>
          <w:tcPr>
            <w:tcW w:w="523" w:type="pct"/>
            <w:shd w:val="clear" w:color="auto" w:fill="auto"/>
            <w:vAlign w:val="center"/>
            <w:hideMark/>
          </w:tcPr>
          <w:p w14:paraId="3D564E2E"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3302068A"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6FC1AF13"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47472A16" w14:textId="77777777" w:rsidTr="005739FB">
        <w:trPr>
          <w:trHeight w:val="20"/>
        </w:trPr>
        <w:tc>
          <w:tcPr>
            <w:tcW w:w="2088" w:type="pct"/>
            <w:shd w:val="clear" w:color="auto" w:fill="auto"/>
            <w:vAlign w:val="center"/>
            <w:hideMark/>
          </w:tcPr>
          <w:p w14:paraId="18BE3497" w14:textId="77777777" w:rsidR="005739FB" w:rsidRPr="00307700" w:rsidRDefault="005739FB" w:rsidP="005739FB">
            <w:pPr>
              <w:pStyle w:val="1fffb"/>
              <w:rPr>
                <w:rFonts w:cs="Times New Roman"/>
                <w:szCs w:val="20"/>
              </w:rPr>
            </w:pPr>
            <w:r w:rsidRPr="00307700">
              <w:rPr>
                <w:rFonts w:cs="Times New Roman"/>
                <w:szCs w:val="20"/>
              </w:rPr>
              <w:t>ТК-22</w:t>
            </w:r>
          </w:p>
        </w:tc>
        <w:tc>
          <w:tcPr>
            <w:tcW w:w="760" w:type="pct"/>
            <w:shd w:val="clear" w:color="auto" w:fill="auto"/>
            <w:vAlign w:val="center"/>
            <w:hideMark/>
          </w:tcPr>
          <w:p w14:paraId="53F43EA0" w14:textId="77777777" w:rsidR="005739FB" w:rsidRPr="00307700" w:rsidRDefault="005739FB" w:rsidP="005739FB">
            <w:pPr>
              <w:pStyle w:val="1fffb"/>
              <w:rPr>
                <w:rFonts w:cs="Times New Roman"/>
                <w:szCs w:val="20"/>
              </w:rPr>
            </w:pPr>
            <w:r w:rsidRPr="00307700">
              <w:rPr>
                <w:rFonts w:cs="Times New Roman"/>
                <w:szCs w:val="20"/>
              </w:rPr>
              <w:t>ТК-5 (кот.№1)</w:t>
            </w:r>
          </w:p>
        </w:tc>
        <w:tc>
          <w:tcPr>
            <w:tcW w:w="523" w:type="pct"/>
            <w:shd w:val="clear" w:color="auto" w:fill="auto"/>
            <w:vAlign w:val="center"/>
            <w:hideMark/>
          </w:tcPr>
          <w:p w14:paraId="5C135BB0"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6DB1476D" w14:textId="77777777" w:rsidR="005739FB" w:rsidRPr="00307700" w:rsidRDefault="005739FB" w:rsidP="005739FB">
            <w:pPr>
              <w:pStyle w:val="1fffb"/>
              <w:rPr>
                <w:rFonts w:cs="Times New Roman"/>
                <w:szCs w:val="20"/>
              </w:rPr>
            </w:pPr>
            <w:r w:rsidRPr="00307700">
              <w:rPr>
                <w:rFonts w:cs="Times New Roman"/>
                <w:szCs w:val="20"/>
              </w:rPr>
              <w:t>0,3028</w:t>
            </w:r>
          </w:p>
        </w:tc>
        <w:tc>
          <w:tcPr>
            <w:tcW w:w="794" w:type="pct"/>
            <w:shd w:val="clear" w:color="auto" w:fill="auto"/>
            <w:vAlign w:val="center"/>
            <w:hideMark/>
          </w:tcPr>
          <w:p w14:paraId="450E0E4B" w14:textId="77777777" w:rsidR="005739FB" w:rsidRPr="00307700" w:rsidRDefault="005739FB" w:rsidP="005739FB">
            <w:pPr>
              <w:pStyle w:val="1fffb"/>
              <w:rPr>
                <w:rFonts w:cs="Times New Roman"/>
                <w:szCs w:val="20"/>
              </w:rPr>
            </w:pPr>
            <w:r w:rsidRPr="00307700">
              <w:rPr>
                <w:rFonts w:cs="Times New Roman"/>
                <w:szCs w:val="20"/>
              </w:rPr>
              <w:t>35,43</w:t>
            </w:r>
          </w:p>
        </w:tc>
      </w:tr>
      <w:tr w:rsidR="005739FB" w:rsidRPr="00307700" w14:paraId="2F986038" w14:textId="77777777" w:rsidTr="005739FB">
        <w:trPr>
          <w:trHeight w:val="20"/>
        </w:trPr>
        <w:tc>
          <w:tcPr>
            <w:tcW w:w="2088" w:type="pct"/>
            <w:shd w:val="clear" w:color="auto" w:fill="auto"/>
            <w:vAlign w:val="center"/>
            <w:hideMark/>
          </w:tcPr>
          <w:p w14:paraId="10267BD7" w14:textId="77777777" w:rsidR="005739FB" w:rsidRPr="00307700" w:rsidRDefault="005739FB" w:rsidP="005739FB">
            <w:pPr>
              <w:pStyle w:val="1fffb"/>
              <w:rPr>
                <w:rFonts w:cs="Times New Roman"/>
                <w:szCs w:val="20"/>
              </w:rPr>
            </w:pPr>
            <w:r w:rsidRPr="00307700">
              <w:rPr>
                <w:rFonts w:cs="Times New Roman"/>
                <w:szCs w:val="20"/>
              </w:rPr>
              <w:t>ТК-5</w:t>
            </w:r>
          </w:p>
        </w:tc>
        <w:tc>
          <w:tcPr>
            <w:tcW w:w="760" w:type="pct"/>
            <w:shd w:val="clear" w:color="auto" w:fill="auto"/>
            <w:vAlign w:val="center"/>
            <w:hideMark/>
          </w:tcPr>
          <w:p w14:paraId="2F69A586" w14:textId="77777777" w:rsidR="005739FB" w:rsidRPr="00307700" w:rsidRDefault="005739FB" w:rsidP="005739FB">
            <w:pPr>
              <w:pStyle w:val="1fffb"/>
              <w:rPr>
                <w:rFonts w:cs="Times New Roman"/>
                <w:szCs w:val="20"/>
              </w:rPr>
            </w:pPr>
            <w:r w:rsidRPr="00307700">
              <w:rPr>
                <w:rFonts w:cs="Times New Roman"/>
                <w:szCs w:val="20"/>
              </w:rPr>
              <w:t>ТК-33</w:t>
            </w:r>
          </w:p>
        </w:tc>
        <w:tc>
          <w:tcPr>
            <w:tcW w:w="523" w:type="pct"/>
            <w:shd w:val="clear" w:color="auto" w:fill="auto"/>
            <w:vAlign w:val="center"/>
            <w:hideMark/>
          </w:tcPr>
          <w:p w14:paraId="02FFC4EC"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293250E7" w14:textId="77777777" w:rsidR="005739FB" w:rsidRPr="00307700" w:rsidRDefault="005739FB" w:rsidP="005739FB">
            <w:pPr>
              <w:pStyle w:val="1fffb"/>
              <w:rPr>
                <w:rFonts w:cs="Times New Roman"/>
                <w:szCs w:val="20"/>
              </w:rPr>
            </w:pPr>
            <w:r w:rsidRPr="00307700">
              <w:rPr>
                <w:rFonts w:cs="Times New Roman"/>
                <w:szCs w:val="20"/>
              </w:rPr>
              <w:t>0,03</w:t>
            </w:r>
          </w:p>
        </w:tc>
        <w:tc>
          <w:tcPr>
            <w:tcW w:w="794" w:type="pct"/>
            <w:shd w:val="clear" w:color="auto" w:fill="auto"/>
            <w:vAlign w:val="center"/>
            <w:hideMark/>
          </w:tcPr>
          <w:p w14:paraId="0A56661F" w14:textId="77777777" w:rsidR="005739FB" w:rsidRPr="00307700" w:rsidRDefault="005739FB" w:rsidP="005739FB">
            <w:pPr>
              <w:pStyle w:val="1fffb"/>
              <w:rPr>
                <w:rFonts w:cs="Times New Roman"/>
                <w:szCs w:val="20"/>
              </w:rPr>
            </w:pPr>
            <w:r w:rsidRPr="00307700">
              <w:rPr>
                <w:rFonts w:cs="Times New Roman"/>
                <w:szCs w:val="20"/>
              </w:rPr>
              <w:t>0,55</w:t>
            </w:r>
          </w:p>
        </w:tc>
      </w:tr>
      <w:tr w:rsidR="005739FB" w:rsidRPr="00307700" w14:paraId="4D525357" w14:textId="77777777" w:rsidTr="005739FB">
        <w:trPr>
          <w:trHeight w:val="20"/>
        </w:trPr>
        <w:tc>
          <w:tcPr>
            <w:tcW w:w="2088" w:type="pct"/>
            <w:shd w:val="clear" w:color="auto" w:fill="auto"/>
            <w:vAlign w:val="center"/>
            <w:hideMark/>
          </w:tcPr>
          <w:p w14:paraId="03B01D96" w14:textId="77777777" w:rsidR="005739FB" w:rsidRPr="00307700" w:rsidRDefault="005739FB" w:rsidP="005739FB">
            <w:pPr>
              <w:pStyle w:val="1fffb"/>
              <w:rPr>
                <w:rFonts w:cs="Times New Roman"/>
                <w:szCs w:val="20"/>
              </w:rPr>
            </w:pPr>
            <w:r w:rsidRPr="00307700">
              <w:rPr>
                <w:rFonts w:cs="Times New Roman"/>
                <w:szCs w:val="20"/>
              </w:rPr>
              <w:t>ТК-33</w:t>
            </w:r>
          </w:p>
        </w:tc>
        <w:tc>
          <w:tcPr>
            <w:tcW w:w="760" w:type="pct"/>
            <w:shd w:val="clear" w:color="auto" w:fill="auto"/>
            <w:vAlign w:val="center"/>
            <w:hideMark/>
          </w:tcPr>
          <w:p w14:paraId="166BC3C9" w14:textId="77777777" w:rsidR="005739FB" w:rsidRPr="00307700" w:rsidRDefault="005739FB" w:rsidP="005739FB">
            <w:pPr>
              <w:pStyle w:val="1fffb"/>
              <w:rPr>
                <w:rFonts w:cs="Times New Roman"/>
                <w:szCs w:val="20"/>
              </w:rPr>
            </w:pPr>
            <w:r w:rsidRPr="00307700">
              <w:rPr>
                <w:rFonts w:cs="Times New Roman"/>
                <w:szCs w:val="20"/>
              </w:rPr>
              <w:t>ТК-34</w:t>
            </w:r>
          </w:p>
        </w:tc>
        <w:tc>
          <w:tcPr>
            <w:tcW w:w="523" w:type="pct"/>
            <w:shd w:val="clear" w:color="auto" w:fill="auto"/>
            <w:vAlign w:val="center"/>
            <w:hideMark/>
          </w:tcPr>
          <w:p w14:paraId="3F42A3A7"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7A8D08E5" w14:textId="77777777" w:rsidR="005739FB" w:rsidRPr="00307700" w:rsidRDefault="005739FB" w:rsidP="005739FB">
            <w:pPr>
              <w:pStyle w:val="1fffb"/>
              <w:rPr>
                <w:rFonts w:cs="Times New Roman"/>
                <w:szCs w:val="20"/>
              </w:rPr>
            </w:pPr>
            <w:r w:rsidRPr="00307700">
              <w:rPr>
                <w:rFonts w:cs="Times New Roman"/>
                <w:szCs w:val="20"/>
              </w:rPr>
              <w:t>0,025</w:t>
            </w:r>
          </w:p>
        </w:tc>
        <w:tc>
          <w:tcPr>
            <w:tcW w:w="794" w:type="pct"/>
            <w:shd w:val="clear" w:color="auto" w:fill="auto"/>
            <w:vAlign w:val="center"/>
            <w:hideMark/>
          </w:tcPr>
          <w:p w14:paraId="0F9B211F" w14:textId="77777777" w:rsidR="005739FB" w:rsidRPr="00307700" w:rsidRDefault="005739FB" w:rsidP="005739FB">
            <w:pPr>
              <w:pStyle w:val="1fffb"/>
              <w:rPr>
                <w:rFonts w:cs="Times New Roman"/>
                <w:szCs w:val="20"/>
              </w:rPr>
            </w:pPr>
            <w:r w:rsidRPr="00307700">
              <w:rPr>
                <w:rFonts w:cs="Times New Roman"/>
                <w:szCs w:val="20"/>
              </w:rPr>
              <w:t>0,31</w:t>
            </w:r>
          </w:p>
        </w:tc>
      </w:tr>
      <w:tr w:rsidR="005739FB" w:rsidRPr="00307700" w14:paraId="631FF2C2" w14:textId="77777777" w:rsidTr="005739FB">
        <w:trPr>
          <w:trHeight w:val="20"/>
        </w:trPr>
        <w:tc>
          <w:tcPr>
            <w:tcW w:w="2088" w:type="pct"/>
            <w:shd w:val="clear" w:color="auto" w:fill="auto"/>
            <w:vAlign w:val="center"/>
            <w:hideMark/>
          </w:tcPr>
          <w:p w14:paraId="6A540978" w14:textId="77777777" w:rsidR="005739FB" w:rsidRPr="00307700" w:rsidRDefault="005739FB" w:rsidP="005739FB">
            <w:pPr>
              <w:pStyle w:val="1fffb"/>
              <w:rPr>
                <w:rFonts w:cs="Times New Roman"/>
                <w:szCs w:val="20"/>
              </w:rPr>
            </w:pPr>
            <w:r w:rsidRPr="00307700">
              <w:rPr>
                <w:rFonts w:cs="Times New Roman"/>
                <w:szCs w:val="20"/>
              </w:rPr>
              <w:t>ТК-34</w:t>
            </w:r>
          </w:p>
        </w:tc>
        <w:tc>
          <w:tcPr>
            <w:tcW w:w="760" w:type="pct"/>
            <w:shd w:val="clear" w:color="auto" w:fill="auto"/>
            <w:vAlign w:val="center"/>
            <w:hideMark/>
          </w:tcPr>
          <w:p w14:paraId="34FC2AC5" w14:textId="77777777" w:rsidR="005739FB" w:rsidRPr="00307700" w:rsidRDefault="005739FB" w:rsidP="005739FB">
            <w:pPr>
              <w:pStyle w:val="1fffb"/>
              <w:rPr>
                <w:rFonts w:cs="Times New Roman"/>
                <w:szCs w:val="20"/>
              </w:rPr>
            </w:pPr>
            <w:r w:rsidRPr="00307700">
              <w:rPr>
                <w:rFonts w:cs="Times New Roman"/>
                <w:szCs w:val="20"/>
              </w:rPr>
              <w:t>ТК-35</w:t>
            </w:r>
          </w:p>
        </w:tc>
        <w:tc>
          <w:tcPr>
            <w:tcW w:w="523" w:type="pct"/>
            <w:shd w:val="clear" w:color="auto" w:fill="auto"/>
            <w:vAlign w:val="center"/>
            <w:hideMark/>
          </w:tcPr>
          <w:p w14:paraId="490189CE"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5B106D30" w14:textId="77777777" w:rsidR="005739FB" w:rsidRPr="00307700" w:rsidRDefault="005739FB" w:rsidP="005739FB">
            <w:pPr>
              <w:pStyle w:val="1fffb"/>
              <w:rPr>
                <w:rFonts w:cs="Times New Roman"/>
                <w:szCs w:val="20"/>
              </w:rPr>
            </w:pPr>
            <w:r w:rsidRPr="00307700">
              <w:rPr>
                <w:rFonts w:cs="Times New Roman"/>
                <w:szCs w:val="20"/>
              </w:rPr>
              <w:t>0,017</w:t>
            </w:r>
          </w:p>
        </w:tc>
        <w:tc>
          <w:tcPr>
            <w:tcW w:w="794" w:type="pct"/>
            <w:shd w:val="clear" w:color="auto" w:fill="auto"/>
            <w:vAlign w:val="center"/>
            <w:hideMark/>
          </w:tcPr>
          <w:p w14:paraId="2039C3F9" w14:textId="77777777" w:rsidR="005739FB" w:rsidRPr="00307700" w:rsidRDefault="005739FB" w:rsidP="005739FB">
            <w:pPr>
              <w:pStyle w:val="1fffb"/>
              <w:rPr>
                <w:rFonts w:cs="Times New Roman"/>
                <w:szCs w:val="20"/>
              </w:rPr>
            </w:pPr>
            <w:r w:rsidRPr="00307700">
              <w:rPr>
                <w:rFonts w:cs="Times New Roman"/>
                <w:szCs w:val="20"/>
              </w:rPr>
              <w:t>0,21</w:t>
            </w:r>
          </w:p>
        </w:tc>
      </w:tr>
      <w:tr w:rsidR="005739FB" w:rsidRPr="00307700" w14:paraId="51C34AB4" w14:textId="77777777" w:rsidTr="005739FB">
        <w:trPr>
          <w:trHeight w:val="20"/>
        </w:trPr>
        <w:tc>
          <w:tcPr>
            <w:tcW w:w="2088" w:type="pct"/>
            <w:shd w:val="clear" w:color="auto" w:fill="auto"/>
            <w:vAlign w:val="center"/>
            <w:hideMark/>
          </w:tcPr>
          <w:p w14:paraId="5BB0EB5E" w14:textId="77777777" w:rsidR="005739FB" w:rsidRPr="00307700" w:rsidRDefault="005739FB" w:rsidP="005739FB">
            <w:pPr>
              <w:pStyle w:val="1fffb"/>
              <w:rPr>
                <w:rFonts w:cs="Times New Roman"/>
                <w:szCs w:val="20"/>
              </w:rPr>
            </w:pPr>
            <w:r w:rsidRPr="00307700">
              <w:rPr>
                <w:rFonts w:cs="Times New Roman"/>
                <w:szCs w:val="20"/>
              </w:rPr>
              <w:t>ТК-35</w:t>
            </w:r>
          </w:p>
        </w:tc>
        <w:tc>
          <w:tcPr>
            <w:tcW w:w="760" w:type="pct"/>
            <w:shd w:val="clear" w:color="auto" w:fill="auto"/>
            <w:vAlign w:val="center"/>
            <w:hideMark/>
          </w:tcPr>
          <w:p w14:paraId="2D426EC2" w14:textId="77777777" w:rsidR="005739FB" w:rsidRPr="00307700" w:rsidRDefault="005739FB" w:rsidP="005739FB">
            <w:pPr>
              <w:pStyle w:val="1fffb"/>
              <w:rPr>
                <w:rFonts w:cs="Times New Roman"/>
                <w:szCs w:val="20"/>
              </w:rPr>
            </w:pPr>
            <w:r w:rsidRPr="00307700">
              <w:rPr>
                <w:rFonts w:cs="Times New Roman"/>
                <w:szCs w:val="20"/>
              </w:rPr>
              <w:t>ТК-36</w:t>
            </w:r>
          </w:p>
        </w:tc>
        <w:tc>
          <w:tcPr>
            <w:tcW w:w="523" w:type="pct"/>
            <w:shd w:val="clear" w:color="auto" w:fill="auto"/>
            <w:vAlign w:val="center"/>
            <w:hideMark/>
          </w:tcPr>
          <w:p w14:paraId="689FDABF"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5797BC29" w14:textId="77777777" w:rsidR="005739FB" w:rsidRPr="00307700" w:rsidRDefault="005739FB" w:rsidP="005739FB">
            <w:pPr>
              <w:pStyle w:val="1fffb"/>
              <w:rPr>
                <w:rFonts w:cs="Times New Roman"/>
                <w:szCs w:val="20"/>
              </w:rPr>
            </w:pPr>
            <w:r w:rsidRPr="00307700">
              <w:rPr>
                <w:rFonts w:cs="Times New Roman"/>
                <w:szCs w:val="20"/>
              </w:rPr>
              <w:t>0,004</w:t>
            </w:r>
          </w:p>
        </w:tc>
        <w:tc>
          <w:tcPr>
            <w:tcW w:w="794" w:type="pct"/>
            <w:shd w:val="clear" w:color="auto" w:fill="auto"/>
            <w:vAlign w:val="center"/>
            <w:hideMark/>
          </w:tcPr>
          <w:p w14:paraId="731A4483" w14:textId="77777777" w:rsidR="005739FB" w:rsidRPr="00307700" w:rsidRDefault="005739FB" w:rsidP="005739FB">
            <w:pPr>
              <w:pStyle w:val="1fffb"/>
              <w:rPr>
                <w:rFonts w:cs="Times New Roman"/>
                <w:szCs w:val="20"/>
              </w:rPr>
            </w:pPr>
            <w:r w:rsidRPr="00307700">
              <w:rPr>
                <w:rFonts w:cs="Times New Roman"/>
                <w:szCs w:val="20"/>
              </w:rPr>
              <w:t>0,05</w:t>
            </w:r>
          </w:p>
        </w:tc>
      </w:tr>
      <w:tr w:rsidR="005739FB" w:rsidRPr="00307700" w14:paraId="42BFEF02" w14:textId="77777777" w:rsidTr="005739FB">
        <w:trPr>
          <w:trHeight w:val="20"/>
        </w:trPr>
        <w:tc>
          <w:tcPr>
            <w:tcW w:w="2088" w:type="pct"/>
            <w:shd w:val="clear" w:color="auto" w:fill="auto"/>
            <w:vAlign w:val="center"/>
            <w:hideMark/>
          </w:tcPr>
          <w:p w14:paraId="4C15B1A2" w14:textId="77777777" w:rsidR="005739FB" w:rsidRPr="00307700" w:rsidRDefault="005739FB" w:rsidP="005739FB">
            <w:pPr>
              <w:pStyle w:val="1fffb"/>
              <w:rPr>
                <w:rFonts w:cs="Times New Roman"/>
                <w:szCs w:val="20"/>
              </w:rPr>
            </w:pPr>
            <w:r w:rsidRPr="00307700">
              <w:rPr>
                <w:rFonts w:cs="Times New Roman"/>
                <w:szCs w:val="20"/>
              </w:rPr>
              <w:t>ТК-36</w:t>
            </w:r>
          </w:p>
        </w:tc>
        <w:tc>
          <w:tcPr>
            <w:tcW w:w="760" w:type="pct"/>
            <w:shd w:val="clear" w:color="auto" w:fill="auto"/>
            <w:vAlign w:val="center"/>
            <w:hideMark/>
          </w:tcPr>
          <w:p w14:paraId="774C704F" w14:textId="77777777" w:rsidR="005739FB" w:rsidRPr="00307700" w:rsidRDefault="005739FB" w:rsidP="005739FB">
            <w:pPr>
              <w:pStyle w:val="1fffb"/>
              <w:rPr>
                <w:rFonts w:cs="Times New Roman"/>
                <w:szCs w:val="20"/>
              </w:rPr>
            </w:pPr>
            <w:r w:rsidRPr="00307700">
              <w:rPr>
                <w:rFonts w:cs="Times New Roman"/>
                <w:szCs w:val="20"/>
              </w:rPr>
              <w:t>ТК-37</w:t>
            </w:r>
          </w:p>
        </w:tc>
        <w:tc>
          <w:tcPr>
            <w:tcW w:w="523" w:type="pct"/>
            <w:shd w:val="clear" w:color="auto" w:fill="auto"/>
            <w:vAlign w:val="center"/>
            <w:hideMark/>
          </w:tcPr>
          <w:p w14:paraId="4A7D8C72" w14:textId="77777777" w:rsidR="005739FB" w:rsidRPr="00307700" w:rsidRDefault="005739FB" w:rsidP="005739FB">
            <w:pPr>
              <w:pStyle w:val="1fffb"/>
              <w:rPr>
                <w:rFonts w:cs="Times New Roman"/>
                <w:szCs w:val="20"/>
              </w:rPr>
            </w:pPr>
            <w:r w:rsidRPr="00307700">
              <w:rPr>
                <w:rFonts w:cs="Times New Roman"/>
                <w:szCs w:val="20"/>
              </w:rPr>
              <w:t>32</w:t>
            </w:r>
          </w:p>
        </w:tc>
        <w:tc>
          <w:tcPr>
            <w:tcW w:w="835" w:type="pct"/>
            <w:shd w:val="clear" w:color="auto" w:fill="auto"/>
            <w:vAlign w:val="center"/>
            <w:hideMark/>
          </w:tcPr>
          <w:p w14:paraId="4D81D418" w14:textId="77777777" w:rsidR="005739FB" w:rsidRPr="00307700" w:rsidRDefault="005739FB" w:rsidP="005739FB">
            <w:pPr>
              <w:pStyle w:val="1fffb"/>
              <w:rPr>
                <w:rFonts w:cs="Times New Roman"/>
                <w:szCs w:val="20"/>
              </w:rPr>
            </w:pPr>
            <w:r w:rsidRPr="00307700">
              <w:rPr>
                <w:rFonts w:cs="Times New Roman"/>
                <w:szCs w:val="20"/>
              </w:rPr>
              <w:t>0,018</w:t>
            </w:r>
          </w:p>
        </w:tc>
        <w:tc>
          <w:tcPr>
            <w:tcW w:w="794" w:type="pct"/>
            <w:shd w:val="clear" w:color="auto" w:fill="auto"/>
            <w:vAlign w:val="center"/>
            <w:hideMark/>
          </w:tcPr>
          <w:p w14:paraId="08B27F07" w14:textId="77777777" w:rsidR="005739FB" w:rsidRPr="00307700" w:rsidRDefault="005739FB" w:rsidP="005739FB">
            <w:pPr>
              <w:pStyle w:val="1fffb"/>
              <w:rPr>
                <w:rFonts w:cs="Times New Roman"/>
                <w:szCs w:val="20"/>
              </w:rPr>
            </w:pPr>
            <w:r w:rsidRPr="00307700">
              <w:rPr>
                <w:rFonts w:cs="Times New Roman"/>
                <w:szCs w:val="20"/>
              </w:rPr>
              <w:t>0,03</w:t>
            </w:r>
          </w:p>
        </w:tc>
      </w:tr>
      <w:tr w:rsidR="005739FB" w:rsidRPr="00307700" w14:paraId="73983C51" w14:textId="77777777" w:rsidTr="005739FB">
        <w:trPr>
          <w:trHeight w:val="20"/>
        </w:trPr>
        <w:tc>
          <w:tcPr>
            <w:tcW w:w="2088" w:type="pct"/>
            <w:shd w:val="clear" w:color="auto" w:fill="auto"/>
            <w:vAlign w:val="center"/>
            <w:hideMark/>
          </w:tcPr>
          <w:p w14:paraId="5840F3CC" w14:textId="77777777" w:rsidR="005739FB" w:rsidRPr="00307700" w:rsidRDefault="005739FB" w:rsidP="005739FB">
            <w:pPr>
              <w:pStyle w:val="1fffb"/>
              <w:rPr>
                <w:rFonts w:cs="Times New Roman"/>
                <w:szCs w:val="20"/>
              </w:rPr>
            </w:pPr>
            <w:r w:rsidRPr="00307700">
              <w:rPr>
                <w:rFonts w:cs="Times New Roman"/>
                <w:szCs w:val="20"/>
              </w:rPr>
              <w:t>ТК-6</w:t>
            </w:r>
          </w:p>
        </w:tc>
        <w:tc>
          <w:tcPr>
            <w:tcW w:w="760" w:type="pct"/>
            <w:shd w:val="clear" w:color="auto" w:fill="auto"/>
            <w:vAlign w:val="center"/>
            <w:hideMark/>
          </w:tcPr>
          <w:p w14:paraId="4ED5AB4E" w14:textId="77777777" w:rsidR="005739FB" w:rsidRPr="00307700" w:rsidRDefault="005739FB" w:rsidP="005739FB">
            <w:pPr>
              <w:pStyle w:val="1fffb"/>
              <w:rPr>
                <w:rFonts w:cs="Times New Roman"/>
                <w:szCs w:val="20"/>
              </w:rPr>
            </w:pPr>
            <w:r w:rsidRPr="00307700">
              <w:rPr>
                <w:rFonts w:cs="Times New Roman"/>
                <w:szCs w:val="20"/>
              </w:rPr>
              <w:t>ТК-30</w:t>
            </w:r>
          </w:p>
        </w:tc>
        <w:tc>
          <w:tcPr>
            <w:tcW w:w="523" w:type="pct"/>
            <w:shd w:val="clear" w:color="auto" w:fill="auto"/>
            <w:vAlign w:val="center"/>
            <w:hideMark/>
          </w:tcPr>
          <w:p w14:paraId="7619B323"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52FA43D1" w14:textId="77777777" w:rsidR="005739FB" w:rsidRPr="00307700" w:rsidRDefault="005739FB" w:rsidP="005739FB">
            <w:pPr>
              <w:pStyle w:val="1fffb"/>
              <w:rPr>
                <w:rFonts w:cs="Times New Roman"/>
                <w:szCs w:val="20"/>
              </w:rPr>
            </w:pPr>
            <w:r w:rsidRPr="00307700">
              <w:rPr>
                <w:rFonts w:cs="Times New Roman"/>
                <w:szCs w:val="20"/>
              </w:rPr>
              <w:t>0,006</w:t>
            </w:r>
          </w:p>
        </w:tc>
        <w:tc>
          <w:tcPr>
            <w:tcW w:w="794" w:type="pct"/>
            <w:shd w:val="clear" w:color="auto" w:fill="auto"/>
            <w:vAlign w:val="center"/>
            <w:hideMark/>
          </w:tcPr>
          <w:p w14:paraId="66089DBD" w14:textId="77777777" w:rsidR="005739FB" w:rsidRPr="00307700" w:rsidRDefault="005739FB" w:rsidP="005739FB">
            <w:pPr>
              <w:pStyle w:val="1fffb"/>
              <w:rPr>
                <w:rFonts w:cs="Times New Roman"/>
                <w:szCs w:val="20"/>
              </w:rPr>
            </w:pPr>
            <w:r w:rsidRPr="00307700">
              <w:rPr>
                <w:rFonts w:cs="Times New Roman"/>
                <w:szCs w:val="20"/>
              </w:rPr>
              <w:t>0,70</w:t>
            </w:r>
          </w:p>
        </w:tc>
      </w:tr>
      <w:tr w:rsidR="005739FB" w:rsidRPr="00307700" w14:paraId="33A96752" w14:textId="77777777" w:rsidTr="005739FB">
        <w:trPr>
          <w:trHeight w:val="20"/>
        </w:trPr>
        <w:tc>
          <w:tcPr>
            <w:tcW w:w="2088" w:type="pct"/>
            <w:shd w:val="clear" w:color="auto" w:fill="auto"/>
            <w:vAlign w:val="center"/>
            <w:hideMark/>
          </w:tcPr>
          <w:p w14:paraId="324ED568" w14:textId="77777777" w:rsidR="005739FB" w:rsidRPr="00307700" w:rsidRDefault="005739FB" w:rsidP="005739FB">
            <w:pPr>
              <w:pStyle w:val="1fffb"/>
              <w:rPr>
                <w:rFonts w:cs="Times New Roman"/>
                <w:szCs w:val="20"/>
              </w:rPr>
            </w:pPr>
            <w:r w:rsidRPr="00307700">
              <w:rPr>
                <w:rFonts w:cs="Times New Roman"/>
                <w:szCs w:val="20"/>
              </w:rPr>
              <w:t>ТК-30</w:t>
            </w:r>
          </w:p>
        </w:tc>
        <w:tc>
          <w:tcPr>
            <w:tcW w:w="760" w:type="pct"/>
            <w:shd w:val="clear" w:color="auto" w:fill="auto"/>
            <w:vAlign w:val="center"/>
            <w:hideMark/>
          </w:tcPr>
          <w:p w14:paraId="155DB281" w14:textId="77777777" w:rsidR="005739FB" w:rsidRPr="00307700" w:rsidRDefault="005739FB" w:rsidP="005739FB">
            <w:pPr>
              <w:pStyle w:val="1fffb"/>
              <w:rPr>
                <w:rFonts w:cs="Times New Roman"/>
                <w:szCs w:val="20"/>
              </w:rPr>
            </w:pPr>
            <w:r w:rsidRPr="00307700">
              <w:rPr>
                <w:rFonts w:cs="Times New Roman"/>
                <w:szCs w:val="20"/>
              </w:rPr>
              <w:t>ТК-31</w:t>
            </w:r>
          </w:p>
        </w:tc>
        <w:tc>
          <w:tcPr>
            <w:tcW w:w="523" w:type="pct"/>
            <w:shd w:val="clear" w:color="auto" w:fill="auto"/>
            <w:vAlign w:val="center"/>
            <w:hideMark/>
          </w:tcPr>
          <w:p w14:paraId="4695A96C"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69174AA" w14:textId="77777777" w:rsidR="005739FB" w:rsidRPr="00307700" w:rsidRDefault="005739FB" w:rsidP="005739FB">
            <w:pPr>
              <w:pStyle w:val="1fffb"/>
              <w:rPr>
                <w:rFonts w:cs="Times New Roman"/>
                <w:szCs w:val="20"/>
              </w:rPr>
            </w:pPr>
            <w:r w:rsidRPr="00307700">
              <w:rPr>
                <w:rFonts w:cs="Times New Roman"/>
                <w:szCs w:val="20"/>
              </w:rPr>
              <w:t>0,0734</w:t>
            </w:r>
          </w:p>
        </w:tc>
        <w:tc>
          <w:tcPr>
            <w:tcW w:w="794" w:type="pct"/>
            <w:shd w:val="clear" w:color="auto" w:fill="auto"/>
            <w:vAlign w:val="center"/>
            <w:hideMark/>
          </w:tcPr>
          <w:p w14:paraId="45359532" w14:textId="77777777" w:rsidR="005739FB" w:rsidRPr="00307700" w:rsidRDefault="005739FB" w:rsidP="005739FB">
            <w:pPr>
              <w:pStyle w:val="1fffb"/>
              <w:rPr>
                <w:rFonts w:cs="Times New Roman"/>
                <w:szCs w:val="20"/>
              </w:rPr>
            </w:pPr>
            <w:r w:rsidRPr="00307700">
              <w:rPr>
                <w:rFonts w:cs="Times New Roman"/>
                <w:szCs w:val="20"/>
              </w:rPr>
              <w:t>1,34</w:t>
            </w:r>
          </w:p>
        </w:tc>
      </w:tr>
      <w:tr w:rsidR="005739FB" w:rsidRPr="00307700" w14:paraId="1C1764C4" w14:textId="77777777" w:rsidTr="005739FB">
        <w:trPr>
          <w:trHeight w:val="20"/>
        </w:trPr>
        <w:tc>
          <w:tcPr>
            <w:tcW w:w="2088" w:type="pct"/>
            <w:shd w:val="clear" w:color="auto" w:fill="auto"/>
            <w:vAlign w:val="center"/>
            <w:hideMark/>
          </w:tcPr>
          <w:p w14:paraId="04ED8B8F" w14:textId="77777777" w:rsidR="005739FB" w:rsidRPr="00307700" w:rsidRDefault="005739FB" w:rsidP="005739FB">
            <w:pPr>
              <w:pStyle w:val="1fffb"/>
              <w:rPr>
                <w:rFonts w:cs="Times New Roman"/>
                <w:szCs w:val="20"/>
              </w:rPr>
            </w:pPr>
            <w:r w:rsidRPr="00307700">
              <w:rPr>
                <w:rFonts w:cs="Times New Roman"/>
                <w:szCs w:val="20"/>
              </w:rPr>
              <w:t>ТК-31</w:t>
            </w:r>
          </w:p>
        </w:tc>
        <w:tc>
          <w:tcPr>
            <w:tcW w:w="760" w:type="pct"/>
            <w:shd w:val="clear" w:color="auto" w:fill="auto"/>
            <w:vAlign w:val="center"/>
            <w:hideMark/>
          </w:tcPr>
          <w:p w14:paraId="280FAD77" w14:textId="77777777" w:rsidR="005739FB" w:rsidRPr="00307700" w:rsidRDefault="005739FB" w:rsidP="005739FB">
            <w:pPr>
              <w:pStyle w:val="1fffb"/>
              <w:rPr>
                <w:rFonts w:cs="Times New Roman"/>
                <w:szCs w:val="20"/>
              </w:rPr>
            </w:pPr>
            <w:r w:rsidRPr="00307700">
              <w:rPr>
                <w:rFonts w:cs="Times New Roman"/>
                <w:szCs w:val="20"/>
              </w:rPr>
              <w:t>ТК-71</w:t>
            </w:r>
          </w:p>
        </w:tc>
        <w:tc>
          <w:tcPr>
            <w:tcW w:w="523" w:type="pct"/>
            <w:shd w:val="clear" w:color="auto" w:fill="auto"/>
            <w:vAlign w:val="center"/>
            <w:hideMark/>
          </w:tcPr>
          <w:p w14:paraId="7C7E70C3"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19B8F46F" w14:textId="77777777" w:rsidR="005739FB" w:rsidRPr="00307700" w:rsidRDefault="005739FB" w:rsidP="005739FB">
            <w:pPr>
              <w:pStyle w:val="1fffb"/>
              <w:rPr>
                <w:rFonts w:cs="Times New Roman"/>
                <w:szCs w:val="20"/>
              </w:rPr>
            </w:pPr>
            <w:r w:rsidRPr="00307700">
              <w:rPr>
                <w:rFonts w:cs="Times New Roman"/>
                <w:szCs w:val="20"/>
              </w:rPr>
              <w:t>0,026</w:t>
            </w:r>
          </w:p>
        </w:tc>
        <w:tc>
          <w:tcPr>
            <w:tcW w:w="794" w:type="pct"/>
            <w:shd w:val="clear" w:color="auto" w:fill="auto"/>
            <w:vAlign w:val="center"/>
            <w:hideMark/>
          </w:tcPr>
          <w:p w14:paraId="67860915" w14:textId="77777777" w:rsidR="005739FB" w:rsidRPr="00307700" w:rsidRDefault="005739FB" w:rsidP="005739FB">
            <w:pPr>
              <w:pStyle w:val="1fffb"/>
              <w:rPr>
                <w:rFonts w:cs="Times New Roman"/>
                <w:szCs w:val="20"/>
              </w:rPr>
            </w:pPr>
            <w:r w:rsidRPr="00307700">
              <w:rPr>
                <w:rFonts w:cs="Times New Roman"/>
                <w:szCs w:val="20"/>
              </w:rPr>
              <w:t>0,24</w:t>
            </w:r>
          </w:p>
        </w:tc>
      </w:tr>
      <w:tr w:rsidR="005739FB" w:rsidRPr="00307700" w14:paraId="3C01BA89" w14:textId="77777777" w:rsidTr="005739FB">
        <w:trPr>
          <w:trHeight w:val="20"/>
        </w:trPr>
        <w:tc>
          <w:tcPr>
            <w:tcW w:w="2088" w:type="pct"/>
            <w:shd w:val="clear" w:color="auto" w:fill="auto"/>
            <w:vAlign w:val="center"/>
            <w:hideMark/>
          </w:tcPr>
          <w:p w14:paraId="48816987" w14:textId="77777777" w:rsidR="005739FB" w:rsidRPr="00307700" w:rsidRDefault="005739FB" w:rsidP="005739FB">
            <w:pPr>
              <w:pStyle w:val="1fffb"/>
              <w:rPr>
                <w:rFonts w:cs="Times New Roman"/>
                <w:szCs w:val="20"/>
              </w:rPr>
            </w:pPr>
            <w:r w:rsidRPr="00307700">
              <w:rPr>
                <w:rFonts w:cs="Times New Roman"/>
                <w:szCs w:val="20"/>
              </w:rPr>
              <w:t>ТК-71</w:t>
            </w:r>
          </w:p>
        </w:tc>
        <w:tc>
          <w:tcPr>
            <w:tcW w:w="760" w:type="pct"/>
            <w:shd w:val="clear" w:color="auto" w:fill="auto"/>
            <w:vAlign w:val="center"/>
            <w:hideMark/>
          </w:tcPr>
          <w:p w14:paraId="27BA2DF8" w14:textId="77777777" w:rsidR="005739FB" w:rsidRPr="00307700" w:rsidRDefault="005739FB" w:rsidP="005739FB">
            <w:pPr>
              <w:pStyle w:val="1fffb"/>
              <w:rPr>
                <w:rFonts w:cs="Times New Roman"/>
                <w:szCs w:val="20"/>
              </w:rPr>
            </w:pPr>
            <w:r w:rsidRPr="00307700">
              <w:rPr>
                <w:rFonts w:cs="Times New Roman"/>
                <w:szCs w:val="20"/>
              </w:rPr>
              <w:t>ТК-70</w:t>
            </w:r>
          </w:p>
        </w:tc>
        <w:tc>
          <w:tcPr>
            <w:tcW w:w="523" w:type="pct"/>
            <w:shd w:val="clear" w:color="auto" w:fill="auto"/>
            <w:vAlign w:val="center"/>
            <w:hideMark/>
          </w:tcPr>
          <w:p w14:paraId="2C825956"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1FAA14B5"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5AE91CC6"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0042468F" w14:textId="77777777" w:rsidTr="005739FB">
        <w:trPr>
          <w:trHeight w:val="20"/>
        </w:trPr>
        <w:tc>
          <w:tcPr>
            <w:tcW w:w="2088" w:type="pct"/>
            <w:shd w:val="clear" w:color="auto" w:fill="auto"/>
            <w:vAlign w:val="center"/>
            <w:hideMark/>
          </w:tcPr>
          <w:p w14:paraId="295DF51C" w14:textId="77777777" w:rsidR="005739FB" w:rsidRPr="00307700" w:rsidRDefault="005739FB" w:rsidP="005739FB">
            <w:pPr>
              <w:pStyle w:val="1fffb"/>
              <w:rPr>
                <w:rFonts w:cs="Times New Roman"/>
                <w:szCs w:val="20"/>
              </w:rPr>
            </w:pPr>
            <w:r w:rsidRPr="00307700">
              <w:rPr>
                <w:rFonts w:cs="Times New Roman"/>
                <w:szCs w:val="20"/>
              </w:rPr>
              <w:t>ТК-31</w:t>
            </w:r>
          </w:p>
        </w:tc>
        <w:tc>
          <w:tcPr>
            <w:tcW w:w="760" w:type="pct"/>
            <w:shd w:val="clear" w:color="auto" w:fill="auto"/>
            <w:vAlign w:val="center"/>
            <w:hideMark/>
          </w:tcPr>
          <w:p w14:paraId="1490F6C3" w14:textId="77777777" w:rsidR="005739FB" w:rsidRPr="00307700" w:rsidRDefault="005739FB" w:rsidP="005739FB">
            <w:pPr>
              <w:pStyle w:val="1fffb"/>
              <w:rPr>
                <w:rFonts w:cs="Times New Roman"/>
                <w:szCs w:val="20"/>
              </w:rPr>
            </w:pPr>
            <w:r w:rsidRPr="00307700">
              <w:rPr>
                <w:rFonts w:cs="Times New Roman"/>
                <w:szCs w:val="20"/>
              </w:rPr>
              <w:t>ТК-80</w:t>
            </w:r>
          </w:p>
        </w:tc>
        <w:tc>
          <w:tcPr>
            <w:tcW w:w="523" w:type="pct"/>
            <w:shd w:val="clear" w:color="auto" w:fill="auto"/>
            <w:vAlign w:val="center"/>
            <w:hideMark/>
          </w:tcPr>
          <w:p w14:paraId="1857442D"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6DF21B3" w14:textId="77777777" w:rsidR="005739FB" w:rsidRPr="00307700" w:rsidRDefault="005739FB" w:rsidP="005739FB">
            <w:pPr>
              <w:pStyle w:val="1fffb"/>
              <w:rPr>
                <w:rFonts w:cs="Times New Roman"/>
                <w:szCs w:val="20"/>
              </w:rPr>
            </w:pPr>
            <w:r w:rsidRPr="00307700">
              <w:rPr>
                <w:rFonts w:cs="Times New Roman"/>
                <w:szCs w:val="20"/>
              </w:rPr>
              <w:t>0,0874</w:t>
            </w:r>
          </w:p>
        </w:tc>
        <w:tc>
          <w:tcPr>
            <w:tcW w:w="794" w:type="pct"/>
            <w:shd w:val="clear" w:color="auto" w:fill="auto"/>
            <w:vAlign w:val="center"/>
            <w:hideMark/>
          </w:tcPr>
          <w:p w14:paraId="191CC871" w14:textId="77777777" w:rsidR="005739FB" w:rsidRPr="00307700" w:rsidRDefault="005739FB" w:rsidP="005739FB">
            <w:pPr>
              <w:pStyle w:val="1fffb"/>
              <w:rPr>
                <w:rFonts w:cs="Times New Roman"/>
                <w:szCs w:val="20"/>
              </w:rPr>
            </w:pPr>
            <w:r w:rsidRPr="00307700">
              <w:rPr>
                <w:rFonts w:cs="Times New Roman"/>
                <w:szCs w:val="20"/>
              </w:rPr>
              <w:t>1,60</w:t>
            </w:r>
          </w:p>
        </w:tc>
      </w:tr>
      <w:tr w:rsidR="005739FB" w:rsidRPr="00307700" w14:paraId="5F296C70" w14:textId="77777777" w:rsidTr="005739FB">
        <w:trPr>
          <w:trHeight w:val="20"/>
        </w:trPr>
        <w:tc>
          <w:tcPr>
            <w:tcW w:w="2088" w:type="pct"/>
            <w:shd w:val="clear" w:color="auto" w:fill="auto"/>
            <w:vAlign w:val="center"/>
            <w:hideMark/>
          </w:tcPr>
          <w:p w14:paraId="09999593" w14:textId="77777777" w:rsidR="005739FB" w:rsidRPr="00307700" w:rsidRDefault="005739FB" w:rsidP="005739FB">
            <w:pPr>
              <w:pStyle w:val="1fffb"/>
              <w:rPr>
                <w:rFonts w:cs="Times New Roman"/>
                <w:szCs w:val="20"/>
              </w:rPr>
            </w:pPr>
            <w:r w:rsidRPr="00307700">
              <w:rPr>
                <w:rFonts w:cs="Times New Roman"/>
                <w:szCs w:val="20"/>
              </w:rPr>
              <w:t>ТК-80</w:t>
            </w:r>
          </w:p>
        </w:tc>
        <w:tc>
          <w:tcPr>
            <w:tcW w:w="760" w:type="pct"/>
            <w:shd w:val="clear" w:color="auto" w:fill="auto"/>
            <w:vAlign w:val="center"/>
            <w:hideMark/>
          </w:tcPr>
          <w:p w14:paraId="640BCFAA" w14:textId="77777777" w:rsidR="005739FB" w:rsidRPr="00307700" w:rsidRDefault="005739FB" w:rsidP="005739FB">
            <w:pPr>
              <w:pStyle w:val="1fffb"/>
              <w:rPr>
                <w:rFonts w:cs="Times New Roman"/>
                <w:szCs w:val="20"/>
              </w:rPr>
            </w:pPr>
            <w:r w:rsidRPr="00307700">
              <w:rPr>
                <w:rFonts w:cs="Times New Roman"/>
                <w:szCs w:val="20"/>
              </w:rPr>
              <w:t>ТК-80а</w:t>
            </w:r>
          </w:p>
        </w:tc>
        <w:tc>
          <w:tcPr>
            <w:tcW w:w="523" w:type="pct"/>
            <w:shd w:val="clear" w:color="auto" w:fill="auto"/>
            <w:vAlign w:val="center"/>
            <w:hideMark/>
          </w:tcPr>
          <w:p w14:paraId="342A9BDE"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61AA6C83" w14:textId="77777777" w:rsidR="005739FB" w:rsidRPr="00307700" w:rsidRDefault="005739FB" w:rsidP="005739FB">
            <w:pPr>
              <w:pStyle w:val="1fffb"/>
              <w:rPr>
                <w:rFonts w:cs="Times New Roman"/>
                <w:szCs w:val="20"/>
              </w:rPr>
            </w:pPr>
            <w:r w:rsidRPr="00307700">
              <w:rPr>
                <w:rFonts w:cs="Times New Roman"/>
                <w:szCs w:val="20"/>
              </w:rPr>
              <w:t>0,0498</w:t>
            </w:r>
          </w:p>
        </w:tc>
        <w:tc>
          <w:tcPr>
            <w:tcW w:w="794" w:type="pct"/>
            <w:shd w:val="clear" w:color="auto" w:fill="auto"/>
            <w:vAlign w:val="center"/>
            <w:hideMark/>
          </w:tcPr>
          <w:p w14:paraId="6211C7C3" w14:textId="77777777" w:rsidR="005739FB" w:rsidRPr="00307700" w:rsidRDefault="005739FB" w:rsidP="005739FB">
            <w:pPr>
              <w:pStyle w:val="1fffb"/>
              <w:rPr>
                <w:rFonts w:cs="Times New Roman"/>
                <w:szCs w:val="20"/>
              </w:rPr>
            </w:pPr>
            <w:r w:rsidRPr="00307700">
              <w:rPr>
                <w:rFonts w:cs="Times New Roman"/>
                <w:szCs w:val="20"/>
              </w:rPr>
              <w:t>0,62</w:t>
            </w:r>
          </w:p>
        </w:tc>
      </w:tr>
      <w:tr w:rsidR="005739FB" w:rsidRPr="00307700" w14:paraId="1D586CBE" w14:textId="77777777" w:rsidTr="005739FB">
        <w:trPr>
          <w:trHeight w:val="20"/>
        </w:trPr>
        <w:tc>
          <w:tcPr>
            <w:tcW w:w="2088" w:type="pct"/>
            <w:shd w:val="clear" w:color="auto" w:fill="auto"/>
            <w:vAlign w:val="center"/>
            <w:hideMark/>
          </w:tcPr>
          <w:p w14:paraId="5331F468" w14:textId="77777777" w:rsidR="005739FB" w:rsidRPr="00307700" w:rsidRDefault="005739FB" w:rsidP="005739FB">
            <w:pPr>
              <w:pStyle w:val="1fffb"/>
              <w:rPr>
                <w:rFonts w:cs="Times New Roman"/>
                <w:szCs w:val="20"/>
              </w:rPr>
            </w:pPr>
            <w:r w:rsidRPr="00307700">
              <w:rPr>
                <w:rFonts w:cs="Times New Roman"/>
                <w:szCs w:val="20"/>
              </w:rPr>
              <w:t>ТК-80а</w:t>
            </w:r>
          </w:p>
        </w:tc>
        <w:tc>
          <w:tcPr>
            <w:tcW w:w="760" w:type="pct"/>
            <w:shd w:val="clear" w:color="auto" w:fill="auto"/>
            <w:vAlign w:val="center"/>
            <w:hideMark/>
          </w:tcPr>
          <w:p w14:paraId="3E7A0CF4" w14:textId="77777777" w:rsidR="005739FB" w:rsidRPr="00307700" w:rsidRDefault="005739FB" w:rsidP="005739FB">
            <w:pPr>
              <w:pStyle w:val="1fffb"/>
              <w:rPr>
                <w:rFonts w:cs="Times New Roman"/>
                <w:szCs w:val="20"/>
              </w:rPr>
            </w:pPr>
            <w:r w:rsidRPr="00307700">
              <w:rPr>
                <w:rFonts w:cs="Times New Roman"/>
                <w:szCs w:val="20"/>
              </w:rPr>
              <w:t>ГСМ</w:t>
            </w:r>
          </w:p>
        </w:tc>
        <w:tc>
          <w:tcPr>
            <w:tcW w:w="523" w:type="pct"/>
            <w:shd w:val="clear" w:color="auto" w:fill="auto"/>
            <w:vAlign w:val="center"/>
            <w:hideMark/>
          </w:tcPr>
          <w:p w14:paraId="6B4FB7F1"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C508771"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6868F3A8"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06F812AA" w14:textId="77777777" w:rsidTr="005739FB">
        <w:trPr>
          <w:trHeight w:val="20"/>
        </w:trPr>
        <w:tc>
          <w:tcPr>
            <w:tcW w:w="2088" w:type="pct"/>
            <w:shd w:val="clear" w:color="auto" w:fill="auto"/>
            <w:vAlign w:val="center"/>
            <w:hideMark/>
          </w:tcPr>
          <w:p w14:paraId="64508066" w14:textId="77777777" w:rsidR="005739FB" w:rsidRPr="00307700" w:rsidRDefault="005739FB" w:rsidP="005739FB">
            <w:pPr>
              <w:pStyle w:val="1fffb"/>
              <w:rPr>
                <w:rFonts w:cs="Times New Roman"/>
                <w:szCs w:val="20"/>
              </w:rPr>
            </w:pPr>
            <w:r w:rsidRPr="00307700">
              <w:rPr>
                <w:rFonts w:cs="Times New Roman"/>
                <w:szCs w:val="20"/>
              </w:rPr>
              <w:t>ТК-80а</w:t>
            </w:r>
          </w:p>
        </w:tc>
        <w:tc>
          <w:tcPr>
            <w:tcW w:w="760" w:type="pct"/>
            <w:shd w:val="clear" w:color="auto" w:fill="auto"/>
            <w:vAlign w:val="center"/>
            <w:hideMark/>
          </w:tcPr>
          <w:p w14:paraId="7F5ABEEA" w14:textId="77777777" w:rsidR="005739FB" w:rsidRPr="00307700" w:rsidRDefault="005739FB" w:rsidP="005739FB">
            <w:pPr>
              <w:pStyle w:val="1fffb"/>
              <w:rPr>
                <w:rFonts w:cs="Times New Roman"/>
                <w:szCs w:val="20"/>
              </w:rPr>
            </w:pPr>
            <w:r w:rsidRPr="00307700">
              <w:rPr>
                <w:rFonts w:cs="Times New Roman"/>
                <w:szCs w:val="20"/>
              </w:rPr>
              <w:t>ТК-79</w:t>
            </w:r>
          </w:p>
        </w:tc>
        <w:tc>
          <w:tcPr>
            <w:tcW w:w="523" w:type="pct"/>
            <w:shd w:val="clear" w:color="auto" w:fill="auto"/>
            <w:vAlign w:val="center"/>
            <w:hideMark/>
          </w:tcPr>
          <w:p w14:paraId="575B0C7F"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5AFB36C8" w14:textId="77777777" w:rsidR="005739FB" w:rsidRPr="00307700" w:rsidRDefault="005739FB" w:rsidP="005739FB">
            <w:pPr>
              <w:pStyle w:val="1fffb"/>
              <w:rPr>
                <w:rFonts w:cs="Times New Roman"/>
                <w:szCs w:val="20"/>
              </w:rPr>
            </w:pPr>
            <w:r w:rsidRPr="00307700">
              <w:rPr>
                <w:rFonts w:cs="Times New Roman"/>
                <w:szCs w:val="20"/>
              </w:rPr>
              <w:t>0,051</w:t>
            </w:r>
          </w:p>
        </w:tc>
        <w:tc>
          <w:tcPr>
            <w:tcW w:w="794" w:type="pct"/>
            <w:shd w:val="clear" w:color="auto" w:fill="auto"/>
            <w:vAlign w:val="center"/>
            <w:hideMark/>
          </w:tcPr>
          <w:p w14:paraId="72717DE8" w14:textId="77777777" w:rsidR="005739FB" w:rsidRPr="00307700" w:rsidRDefault="005739FB" w:rsidP="005739FB">
            <w:pPr>
              <w:pStyle w:val="1fffb"/>
              <w:rPr>
                <w:rFonts w:cs="Times New Roman"/>
                <w:szCs w:val="20"/>
              </w:rPr>
            </w:pPr>
            <w:r w:rsidRPr="00307700">
              <w:rPr>
                <w:rFonts w:cs="Times New Roman"/>
                <w:szCs w:val="20"/>
              </w:rPr>
              <w:t>0,26</w:t>
            </w:r>
          </w:p>
        </w:tc>
      </w:tr>
      <w:tr w:rsidR="005739FB" w:rsidRPr="00307700" w14:paraId="19D784C9" w14:textId="77777777" w:rsidTr="005739FB">
        <w:trPr>
          <w:trHeight w:val="20"/>
        </w:trPr>
        <w:tc>
          <w:tcPr>
            <w:tcW w:w="2088" w:type="pct"/>
            <w:shd w:val="clear" w:color="auto" w:fill="auto"/>
            <w:vAlign w:val="center"/>
            <w:hideMark/>
          </w:tcPr>
          <w:p w14:paraId="75F0AE17" w14:textId="77777777" w:rsidR="005739FB" w:rsidRPr="00307700" w:rsidRDefault="005739FB" w:rsidP="005739FB">
            <w:pPr>
              <w:pStyle w:val="1fffb"/>
              <w:rPr>
                <w:rFonts w:cs="Times New Roman"/>
                <w:szCs w:val="20"/>
              </w:rPr>
            </w:pPr>
            <w:r w:rsidRPr="00307700">
              <w:rPr>
                <w:rFonts w:cs="Times New Roman"/>
                <w:szCs w:val="20"/>
              </w:rPr>
              <w:t>ТК-79</w:t>
            </w:r>
          </w:p>
        </w:tc>
        <w:tc>
          <w:tcPr>
            <w:tcW w:w="760" w:type="pct"/>
            <w:shd w:val="clear" w:color="auto" w:fill="auto"/>
            <w:vAlign w:val="center"/>
            <w:hideMark/>
          </w:tcPr>
          <w:p w14:paraId="2D539A3F" w14:textId="77777777" w:rsidR="005739FB" w:rsidRPr="00307700" w:rsidRDefault="005739FB" w:rsidP="005739FB">
            <w:pPr>
              <w:pStyle w:val="1fffb"/>
              <w:rPr>
                <w:rFonts w:cs="Times New Roman"/>
                <w:szCs w:val="20"/>
              </w:rPr>
            </w:pPr>
            <w:r w:rsidRPr="00307700">
              <w:rPr>
                <w:rFonts w:cs="Times New Roman"/>
                <w:szCs w:val="20"/>
              </w:rPr>
              <w:t>ТК-78</w:t>
            </w:r>
          </w:p>
        </w:tc>
        <w:tc>
          <w:tcPr>
            <w:tcW w:w="523" w:type="pct"/>
            <w:shd w:val="clear" w:color="auto" w:fill="auto"/>
            <w:vAlign w:val="center"/>
            <w:hideMark/>
          </w:tcPr>
          <w:p w14:paraId="7B514052"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771D7708" w14:textId="77777777" w:rsidR="005739FB" w:rsidRPr="00307700" w:rsidRDefault="005739FB" w:rsidP="005739FB">
            <w:pPr>
              <w:pStyle w:val="1fffb"/>
              <w:rPr>
                <w:rFonts w:cs="Times New Roman"/>
                <w:szCs w:val="20"/>
              </w:rPr>
            </w:pPr>
            <w:r w:rsidRPr="00307700">
              <w:rPr>
                <w:rFonts w:cs="Times New Roman"/>
                <w:szCs w:val="20"/>
              </w:rPr>
              <w:t>0,003</w:t>
            </w:r>
          </w:p>
        </w:tc>
        <w:tc>
          <w:tcPr>
            <w:tcW w:w="794" w:type="pct"/>
            <w:shd w:val="clear" w:color="auto" w:fill="auto"/>
            <w:vAlign w:val="center"/>
            <w:hideMark/>
          </w:tcPr>
          <w:p w14:paraId="406C67D1" w14:textId="77777777" w:rsidR="005739FB" w:rsidRPr="00307700" w:rsidRDefault="005739FB" w:rsidP="005739FB">
            <w:pPr>
              <w:pStyle w:val="1fffb"/>
              <w:rPr>
                <w:rFonts w:cs="Times New Roman"/>
                <w:szCs w:val="20"/>
              </w:rPr>
            </w:pPr>
            <w:r w:rsidRPr="00307700">
              <w:rPr>
                <w:rFonts w:cs="Times New Roman"/>
                <w:szCs w:val="20"/>
              </w:rPr>
              <w:t>0,02</w:t>
            </w:r>
          </w:p>
        </w:tc>
      </w:tr>
      <w:tr w:rsidR="005739FB" w:rsidRPr="00307700" w14:paraId="000C2C86" w14:textId="77777777" w:rsidTr="005739FB">
        <w:trPr>
          <w:trHeight w:val="20"/>
        </w:trPr>
        <w:tc>
          <w:tcPr>
            <w:tcW w:w="2088" w:type="pct"/>
            <w:shd w:val="clear" w:color="auto" w:fill="auto"/>
            <w:vAlign w:val="center"/>
            <w:hideMark/>
          </w:tcPr>
          <w:p w14:paraId="7C0DCDE9" w14:textId="77777777" w:rsidR="005739FB" w:rsidRPr="00307700" w:rsidRDefault="005739FB" w:rsidP="005739FB">
            <w:pPr>
              <w:pStyle w:val="1fffb"/>
              <w:rPr>
                <w:rFonts w:cs="Times New Roman"/>
                <w:szCs w:val="20"/>
              </w:rPr>
            </w:pPr>
            <w:r w:rsidRPr="00307700">
              <w:rPr>
                <w:rFonts w:cs="Times New Roman"/>
                <w:szCs w:val="20"/>
              </w:rPr>
              <w:t>ТК-30</w:t>
            </w:r>
          </w:p>
        </w:tc>
        <w:tc>
          <w:tcPr>
            <w:tcW w:w="760" w:type="pct"/>
            <w:shd w:val="clear" w:color="auto" w:fill="auto"/>
            <w:vAlign w:val="center"/>
            <w:hideMark/>
          </w:tcPr>
          <w:p w14:paraId="38A15B02" w14:textId="77777777" w:rsidR="005739FB" w:rsidRPr="00307700" w:rsidRDefault="005739FB" w:rsidP="005739FB">
            <w:pPr>
              <w:pStyle w:val="1fffb"/>
              <w:rPr>
                <w:rFonts w:cs="Times New Roman"/>
                <w:szCs w:val="20"/>
              </w:rPr>
            </w:pPr>
            <w:r w:rsidRPr="00307700">
              <w:rPr>
                <w:rFonts w:cs="Times New Roman"/>
                <w:szCs w:val="20"/>
              </w:rPr>
              <w:t>ТК-85</w:t>
            </w:r>
          </w:p>
        </w:tc>
        <w:tc>
          <w:tcPr>
            <w:tcW w:w="523" w:type="pct"/>
            <w:shd w:val="clear" w:color="auto" w:fill="auto"/>
            <w:vAlign w:val="center"/>
            <w:hideMark/>
          </w:tcPr>
          <w:p w14:paraId="212D1CD7"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5AB83806" w14:textId="77777777" w:rsidR="005739FB" w:rsidRPr="00307700" w:rsidRDefault="005739FB" w:rsidP="005739FB">
            <w:pPr>
              <w:pStyle w:val="1fffb"/>
              <w:rPr>
                <w:rFonts w:cs="Times New Roman"/>
                <w:szCs w:val="20"/>
              </w:rPr>
            </w:pPr>
            <w:r w:rsidRPr="00307700">
              <w:rPr>
                <w:rFonts w:cs="Times New Roman"/>
                <w:szCs w:val="20"/>
              </w:rPr>
              <w:t>0,0049</w:t>
            </w:r>
          </w:p>
        </w:tc>
        <w:tc>
          <w:tcPr>
            <w:tcW w:w="794" w:type="pct"/>
            <w:shd w:val="clear" w:color="auto" w:fill="auto"/>
            <w:vAlign w:val="center"/>
            <w:hideMark/>
          </w:tcPr>
          <w:p w14:paraId="684A28CD" w14:textId="77777777" w:rsidR="005739FB" w:rsidRPr="00307700" w:rsidRDefault="005739FB" w:rsidP="005739FB">
            <w:pPr>
              <w:pStyle w:val="1fffb"/>
              <w:rPr>
                <w:rFonts w:cs="Times New Roman"/>
                <w:szCs w:val="20"/>
              </w:rPr>
            </w:pPr>
            <w:r w:rsidRPr="00307700">
              <w:rPr>
                <w:rFonts w:cs="Times New Roman"/>
                <w:szCs w:val="20"/>
              </w:rPr>
              <w:t>0,37</w:t>
            </w:r>
          </w:p>
        </w:tc>
      </w:tr>
      <w:tr w:rsidR="005739FB" w:rsidRPr="00307700" w14:paraId="217EA4E7" w14:textId="77777777" w:rsidTr="005739FB">
        <w:trPr>
          <w:trHeight w:val="20"/>
        </w:trPr>
        <w:tc>
          <w:tcPr>
            <w:tcW w:w="2088" w:type="pct"/>
            <w:shd w:val="clear" w:color="auto" w:fill="auto"/>
            <w:vAlign w:val="center"/>
            <w:hideMark/>
          </w:tcPr>
          <w:p w14:paraId="6E14C14E" w14:textId="77777777" w:rsidR="005739FB" w:rsidRPr="00307700" w:rsidRDefault="005739FB" w:rsidP="005739FB">
            <w:pPr>
              <w:pStyle w:val="1fffb"/>
              <w:rPr>
                <w:rFonts w:cs="Times New Roman"/>
                <w:szCs w:val="20"/>
              </w:rPr>
            </w:pPr>
            <w:r w:rsidRPr="00307700">
              <w:rPr>
                <w:rFonts w:cs="Times New Roman"/>
                <w:szCs w:val="20"/>
              </w:rPr>
              <w:t>ТК-85</w:t>
            </w:r>
          </w:p>
        </w:tc>
        <w:tc>
          <w:tcPr>
            <w:tcW w:w="760" w:type="pct"/>
            <w:shd w:val="clear" w:color="auto" w:fill="auto"/>
            <w:vAlign w:val="center"/>
            <w:hideMark/>
          </w:tcPr>
          <w:p w14:paraId="2D48C91F" w14:textId="77777777" w:rsidR="005739FB" w:rsidRPr="00307700" w:rsidRDefault="005739FB" w:rsidP="005739FB">
            <w:pPr>
              <w:pStyle w:val="1fffb"/>
              <w:rPr>
                <w:rFonts w:cs="Times New Roman"/>
                <w:szCs w:val="20"/>
              </w:rPr>
            </w:pPr>
            <w:r w:rsidRPr="00307700">
              <w:rPr>
                <w:rFonts w:cs="Times New Roman"/>
                <w:szCs w:val="20"/>
              </w:rPr>
              <w:t>ТК-86</w:t>
            </w:r>
          </w:p>
        </w:tc>
        <w:tc>
          <w:tcPr>
            <w:tcW w:w="523" w:type="pct"/>
            <w:shd w:val="clear" w:color="auto" w:fill="auto"/>
            <w:vAlign w:val="center"/>
            <w:hideMark/>
          </w:tcPr>
          <w:p w14:paraId="5C586E38"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478950E1" w14:textId="77777777" w:rsidR="005739FB" w:rsidRPr="00307700" w:rsidRDefault="005739FB" w:rsidP="005739FB">
            <w:pPr>
              <w:pStyle w:val="1fffb"/>
              <w:rPr>
                <w:rFonts w:cs="Times New Roman"/>
                <w:szCs w:val="20"/>
              </w:rPr>
            </w:pPr>
            <w:r w:rsidRPr="00307700">
              <w:rPr>
                <w:rFonts w:cs="Times New Roman"/>
                <w:szCs w:val="20"/>
              </w:rPr>
              <w:t>0,0275</w:t>
            </w:r>
          </w:p>
        </w:tc>
        <w:tc>
          <w:tcPr>
            <w:tcW w:w="794" w:type="pct"/>
            <w:shd w:val="clear" w:color="auto" w:fill="auto"/>
            <w:vAlign w:val="center"/>
            <w:hideMark/>
          </w:tcPr>
          <w:p w14:paraId="79F0AF36" w14:textId="77777777" w:rsidR="005739FB" w:rsidRPr="00307700" w:rsidRDefault="005739FB" w:rsidP="005739FB">
            <w:pPr>
              <w:pStyle w:val="1fffb"/>
              <w:rPr>
                <w:rFonts w:cs="Times New Roman"/>
                <w:szCs w:val="20"/>
              </w:rPr>
            </w:pPr>
            <w:r w:rsidRPr="00307700">
              <w:rPr>
                <w:rFonts w:cs="Times New Roman"/>
                <w:szCs w:val="20"/>
              </w:rPr>
              <w:t>2,07</w:t>
            </w:r>
          </w:p>
        </w:tc>
      </w:tr>
      <w:tr w:rsidR="005739FB" w:rsidRPr="00307700" w14:paraId="77AF0A8C" w14:textId="77777777" w:rsidTr="005739FB">
        <w:trPr>
          <w:trHeight w:val="20"/>
        </w:trPr>
        <w:tc>
          <w:tcPr>
            <w:tcW w:w="2088" w:type="pct"/>
            <w:shd w:val="clear" w:color="auto" w:fill="auto"/>
            <w:vAlign w:val="center"/>
            <w:hideMark/>
          </w:tcPr>
          <w:p w14:paraId="1288F62E" w14:textId="77777777" w:rsidR="005739FB" w:rsidRPr="00307700" w:rsidRDefault="005739FB" w:rsidP="005739FB">
            <w:pPr>
              <w:pStyle w:val="1fffb"/>
              <w:rPr>
                <w:rFonts w:cs="Times New Roman"/>
                <w:szCs w:val="20"/>
              </w:rPr>
            </w:pPr>
            <w:r w:rsidRPr="00307700">
              <w:rPr>
                <w:rFonts w:cs="Times New Roman"/>
                <w:szCs w:val="20"/>
              </w:rPr>
              <w:t>ТК-86</w:t>
            </w:r>
          </w:p>
        </w:tc>
        <w:tc>
          <w:tcPr>
            <w:tcW w:w="760" w:type="pct"/>
            <w:shd w:val="clear" w:color="auto" w:fill="auto"/>
            <w:vAlign w:val="center"/>
            <w:hideMark/>
          </w:tcPr>
          <w:p w14:paraId="2B590865" w14:textId="77777777" w:rsidR="005739FB" w:rsidRPr="00307700" w:rsidRDefault="005739FB" w:rsidP="005739FB">
            <w:pPr>
              <w:pStyle w:val="1fffb"/>
              <w:rPr>
                <w:rFonts w:cs="Times New Roman"/>
                <w:szCs w:val="20"/>
              </w:rPr>
            </w:pPr>
            <w:r w:rsidRPr="00307700">
              <w:rPr>
                <w:rFonts w:cs="Times New Roman"/>
                <w:szCs w:val="20"/>
              </w:rPr>
              <w:t>ТК-87</w:t>
            </w:r>
          </w:p>
        </w:tc>
        <w:tc>
          <w:tcPr>
            <w:tcW w:w="523" w:type="pct"/>
            <w:shd w:val="clear" w:color="auto" w:fill="auto"/>
            <w:vAlign w:val="center"/>
            <w:hideMark/>
          </w:tcPr>
          <w:p w14:paraId="11A3E1B0"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5715CBFE" w14:textId="77777777" w:rsidR="005739FB" w:rsidRPr="00307700" w:rsidRDefault="005739FB" w:rsidP="005739FB">
            <w:pPr>
              <w:pStyle w:val="1fffb"/>
              <w:rPr>
                <w:rFonts w:cs="Times New Roman"/>
                <w:szCs w:val="20"/>
              </w:rPr>
            </w:pPr>
            <w:r w:rsidRPr="00307700">
              <w:rPr>
                <w:rFonts w:cs="Times New Roman"/>
                <w:szCs w:val="20"/>
              </w:rPr>
              <w:t>0,0275</w:t>
            </w:r>
          </w:p>
        </w:tc>
        <w:tc>
          <w:tcPr>
            <w:tcW w:w="794" w:type="pct"/>
            <w:shd w:val="clear" w:color="auto" w:fill="auto"/>
            <w:vAlign w:val="center"/>
            <w:hideMark/>
          </w:tcPr>
          <w:p w14:paraId="7A3FABCF" w14:textId="77777777" w:rsidR="005739FB" w:rsidRPr="00307700" w:rsidRDefault="005739FB" w:rsidP="005739FB">
            <w:pPr>
              <w:pStyle w:val="1fffb"/>
              <w:rPr>
                <w:rFonts w:cs="Times New Roman"/>
                <w:szCs w:val="20"/>
              </w:rPr>
            </w:pPr>
            <w:r w:rsidRPr="00307700">
              <w:rPr>
                <w:rFonts w:cs="Times New Roman"/>
                <w:szCs w:val="20"/>
              </w:rPr>
              <w:t>2,07</w:t>
            </w:r>
          </w:p>
        </w:tc>
      </w:tr>
      <w:tr w:rsidR="005739FB" w:rsidRPr="00307700" w14:paraId="5F7AAE32" w14:textId="77777777" w:rsidTr="005739FB">
        <w:trPr>
          <w:trHeight w:val="20"/>
        </w:trPr>
        <w:tc>
          <w:tcPr>
            <w:tcW w:w="2088" w:type="pct"/>
            <w:shd w:val="clear" w:color="auto" w:fill="auto"/>
            <w:vAlign w:val="center"/>
            <w:hideMark/>
          </w:tcPr>
          <w:p w14:paraId="1134A1DC" w14:textId="77777777" w:rsidR="005739FB" w:rsidRPr="00307700" w:rsidRDefault="005739FB" w:rsidP="005739FB">
            <w:pPr>
              <w:pStyle w:val="1fffb"/>
              <w:rPr>
                <w:rFonts w:cs="Times New Roman"/>
                <w:szCs w:val="20"/>
              </w:rPr>
            </w:pPr>
            <w:r w:rsidRPr="00307700">
              <w:rPr>
                <w:rFonts w:cs="Times New Roman"/>
                <w:szCs w:val="20"/>
              </w:rPr>
              <w:t>ТК-87</w:t>
            </w:r>
          </w:p>
        </w:tc>
        <w:tc>
          <w:tcPr>
            <w:tcW w:w="760" w:type="pct"/>
            <w:shd w:val="clear" w:color="auto" w:fill="auto"/>
            <w:vAlign w:val="center"/>
            <w:hideMark/>
          </w:tcPr>
          <w:p w14:paraId="2B323849" w14:textId="77777777" w:rsidR="005739FB" w:rsidRPr="00307700" w:rsidRDefault="005739FB" w:rsidP="005739FB">
            <w:pPr>
              <w:pStyle w:val="1fffb"/>
              <w:rPr>
                <w:rFonts w:cs="Times New Roman"/>
                <w:szCs w:val="20"/>
              </w:rPr>
            </w:pPr>
            <w:r w:rsidRPr="00307700">
              <w:rPr>
                <w:rFonts w:cs="Times New Roman"/>
                <w:szCs w:val="20"/>
              </w:rPr>
              <w:t>ТК-88</w:t>
            </w:r>
          </w:p>
        </w:tc>
        <w:tc>
          <w:tcPr>
            <w:tcW w:w="523" w:type="pct"/>
            <w:shd w:val="clear" w:color="auto" w:fill="auto"/>
            <w:vAlign w:val="center"/>
            <w:hideMark/>
          </w:tcPr>
          <w:p w14:paraId="40A6074F"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3C7343C8" w14:textId="77777777" w:rsidR="005739FB" w:rsidRPr="00307700" w:rsidRDefault="005739FB" w:rsidP="005739FB">
            <w:pPr>
              <w:pStyle w:val="1fffb"/>
              <w:rPr>
                <w:rFonts w:cs="Times New Roman"/>
                <w:szCs w:val="20"/>
              </w:rPr>
            </w:pPr>
            <w:r w:rsidRPr="00307700">
              <w:rPr>
                <w:rFonts w:cs="Times New Roman"/>
                <w:szCs w:val="20"/>
              </w:rPr>
              <w:t>0,022</w:t>
            </w:r>
          </w:p>
        </w:tc>
        <w:tc>
          <w:tcPr>
            <w:tcW w:w="794" w:type="pct"/>
            <w:shd w:val="clear" w:color="auto" w:fill="auto"/>
            <w:vAlign w:val="center"/>
            <w:hideMark/>
          </w:tcPr>
          <w:p w14:paraId="2CFC2095" w14:textId="77777777" w:rsidR="005739FB" w:rsidRPr="00307700" w:rsidRDefault="005739FB" w:rsidP="005739FB">
            <w:pPr>
              <w:pStyle w:val="1fffb"/>
              <w:rPr>
                <w:rFonts w:cs="Times New Roman"/>
                <w:szCs w:val="20"/>
              </w:rPr>
            </w:pPr>
            <w:r w:rsidRPr="00307700">
              <w:rPr>
                <w:rFonts w:cs="Times New Roman"/>
                <w:szCs w:val="20"/>
              </w:rPr>
              <w:t>1,66</w:t>
            </w:r>
          </w:p>
        </w:tc>
      </w:tr>
      <w:tr w:rsidR="005739FB" w:rsidRPr="00307700" w14:paraId="75B9AD51" w14:textId="77777777" w:rsidTr="005739FB">
        <w:trPr>
          <w:trHeight w:val="20"/>
        </w:trPr>
        <w:tc>
          <w:tcPr>
            <w:tcW w:w="2088" w:type="pct"/>
            <w:shd w:val="clear" w:color="auto" w:fill="auto"/>
            <w:vAlign w:val="center"/>
            <w:hideMark/>
          </w:tcPr>
          <w:p w14:paraId="0079AB9B" w14:textId="77777777" w:rsidR="005739FB" w:rsidRPr="00307700" w:rsidRDefault="005739FB" w:rsidP="005739FB">
            <w:pPr>
              <w:pStyle w:val="1fffb"/>
              <w:rPr>
                <w:rFonts w:cs="Times New Roman"/>
                <w:szCs w:val="20"/>
              </w:rPr>
            </w:pPr>
            <w:r w:rsidRPr="00307700">
              <w:rPr>
                <w:rFonts w:cs="Times New Roman"/>
                <w:szCs w:val="20"/>
              </w:rPr>
              <w:lastRenderedPageBreak/>
              <w:t>ТК-88</w:t>
            </w:r>
          </w:p>
        </w:tc>
        <w:tc>
          <w:tcPr>
            <w:tcW w:w="760" w:type="pct"/>
            <w:shd w:val="clear" w:color="auto" w:fill="auto"/>
            <w:vAlign w:val="center"/>
            <w:hideMark/>
          </w:tcPr>
          <w:p w14:paraId="56B8FAF3" w14:textId="77777777" w:rsidR="005739FB" w:rsidRPr="00307700" w:rsidRDefault="005739FB" w:rsidP="005739FB">
            <w:pPr>
              <w:pStyle w:val="1fffb"/>
              <w:rPr>
                <w:rFonts w:cs="Times New Roman"/>
                <w:szCs w:val="20"/>
              </w:rPr>
            </w:pPr>
            <w:r w:rsidRPr="00307700">
              <w:rPr>
                <w:rFonts w:cs="Times New Roman"/>
                <w:szCs w:val="20"/>
              </w:rPr>
              <w:t>ТК-89</w:t>
            </w:r>
          </w:p>
        </w:tc>
        <w:tc>
          <w:tcPr>
            <w:tcW w:w="523" w:type="pct"/>
            <w:shd w:val="clear" w:color="auto" w:fill="auto"/>
            <w:vAlign w:val="center"/>
            <w:hideMark/>
          </w:tcPr>
          <w:p w14:paraId="11802B7A"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7D10952C" w14:textId="77777777" w:rsidR="005739FB" w:rsidRPr="00307700" w:rsidRDefault="005739FB" w:rsidP="005739FB">
            <w:pPr>
              <w:pStyle w:val="1fffb"/>
              <w:rPr>
                <w:rFonts w:cs="Times New Roman"/>
                <w:szCs w:val="20"/>
              </w:rPr>
            </w:pPr>
            <w:r w:rsidRPr="00307700">
              <w:rPr>
                <w:rFonts w:cs="Times New Roman"/>
                <w:szCs w:val="20"/>
              </w:rPr>
              <w:t>0,087</w:t>
            </w:r>
          </w:p>
        </w:tc>
        <w:tc>
          <w:tcPr>
            <w:tcW w:w="794" w:type="pct"/>
            <w:shd w:val="clear" w:color="auto" w:fill="auto"/>
            <w:vAlign w:val="center"/>
            <w:hideMark/>
          </w:tcPr>
          <w:p w14:paraId="0037BF7C" w14:textId="77777777" w:rsidR="005739FB" w:rsidRPr="00307700" w:rsidRDefault="005739FB" w:rsidP="005739FB">
            <w:pPr>
              <w:pStyle w:val="1fffb"/>
              <w:rPr>
                <w:rFonts w:cs="Times New Roman"/>
                <w:szCs w:val="20"/>
              </w:rPr>
            </w:pPr>
            <w:r w:rsidRPr="00307700">
              <w:rPr>
                <w:rFonts w:cs="Times New Roman"/>
                <w:szCs w:val="20"/>
              </w:rPr>
              <w:t>6,55</w:t>
            </w:r>
          </w:p>
        </w:tc>
      </w:tr>
      <w:tr w:rsidR="005739FB" w:rsidRPr="00307700" w14:paraId="70CF8316" w14:textId="77777777" w:rsidTr="005739FB">
        <w:trPr>
          <w:trHeight w:val="20"/>
        </w:trPr>
        <w:tc>
          <w:tcPr>
            <w:tcW w:w="2088" w:type="pct"/>
            <w:shd w:val="clear" w:color="auto" w:fill="auto"/>
            <w:vAlign w:val="center"/>
            <w:hideMark/>
          </w:tcPr>
          <w:p w14:paraId="6F3B023F" w14:textId="77777777" w:rsidR="005739FB" w:rsidRPr="00307700" w:rsidRDefault="005739FB" w:rsidP="005739FB">
            <w:pPr>
              <w:pStyle w:val="1fffb"/>
              <w:rPr>
                <w:rFonts w:cs="Times New Roman"/>
                <w:szCs w:val="20"/>
              </w:rPr>
            </w:pPr>
            <w:r w:rsidRPr="00307700">
              <w:rPr>
                <w:rFonts w:cs="Times New Roman"/>
                <w:szCs w:val="20"/>
              </w:rPr>
              <w:t>ТК-89</w:t>
            </w:r>
          </w:p>
        </w:tc>
        <w:tc>
          <w:tcPr>
            <w:tcW w:w="760" w:type="pct"/>
            <w:shd w:val="clear" w:color="auto" w:fill="auto"/>
            <w:vAlign w:val="center"/>
            <w:hideMark/>
          </w:tcPr>
          <w:p w14:paraId="45D222D9" w14:textId="77777777" w:rsidR="005739FB" w:rsidRPr="00307700" w:rsidRDefault="005739FB" w:rsidP="005739FB">
            <w:pPr>
              <w:pStyle w:val="1fffb"/>
              <w:rPr>
                <w:rFonts w:cs="Times New Roman"/>
                <w:szCs w:val="20"/>
              </w:rPr>
            </w:pPr>
            <w:r w:rsidRPr="00307700">
              <w:rPr>
                <w:rFonts w:cs="Times New Roman"/>
                <w:szCs w:val="20"/>
              </w:rPr>
              <w:t>ТК-90</w:t>
            </w:r>
          </w:p>
        </w:tc>
        <w:tc>
          <w:tcPr>
            <w:tcW w:w="523" w:type="pct"/>
            <w:shd w:val="clear" w:color="auto" w:fill="auto"/>
            <w:vAlign w:val="center"/>
            <w:hideMark/>
          </w:tcPr>
          <w:p w14:paraId="298FB154"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0892BCD5" w14:textId="77777777" w:rsidR="005739FB" w:rsidRPr="00307700" w:rsidRDefault="005739FB" w:rsidP="005739FB">
            <w:pPr>
              <w:pStyle w:val="1fffb"/>
              <w:rPr>
                <w:rFonts w:cs="Times New Roman"/>
                <w:szCs w:val="20"/>
              </w:rPr>
            </w:pPr>
            <w:r w:rsidRPr="00307700">
              <w:rPr>
                <w:rFonts w:cs="Times New Roman"/>
                <w:szCs w:val="20"/>
              </w:rPr>
              <w:t>0,0158</w:t>
            </w:r>
          </w:p>
        </w:tc>
        <w:tc>
          <w:tcPr>
            <w:tcW w:w="794" w:type="pct"/>
            <w:shd w:val="clear" w:color="auto" w:fill="auto"/>
            <w:vAlign w:val="center"/>
            <w:hideMark/>
          </w:tcPr>
          <w:p w14:paraId="0062FEA4"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5073B849" w14:textId="77777777" w:rsidTr="005739FB">
        <w:trPr>
          <w:trHeight w:val="20"/>
        </w:trPr>
        <w:tc>
          <w:tcPr>
            <w:tcW w:w="2088" w:type="pct"/>
            <w:shd w:val="clear" w:color="auto" w:fill="auto"/>
            <w:vAlign w:val="center"/>
            <w:hideMark/>
          </w:tcPr>
          <w:p w14:paraId="63E4D4F5" w14:textId="77777777" w:rsidR="005739FB" w:rsidRPr="00307700" w:rsidRDefault="005739FB" w:rsidP="005739FB">
            <w:pPr>
              <w:pStyle w:val="1fffb"/>
              <w:rPr>
                <w:rFonts w:cs="Times New Roman"/>
                <w:szCs w:val="20"/>
              </w:rPr>
            </w:pPr>
            <w:r w:rsidRPr="00307700">
              <w:rPr>
                <w:rFonts w:cs="Times New Roman"/>
                <w:szCs w:val="20"/>
              </w:rPr>
              <w:t>ТК-89</w:t>
            </w:r>
          </w:p>
        </w:tc>
        <w:tc>
          <w:tcPr>
            <w:tcW w:w="760" w:type="pct"/>
            <w:shd w:val="clear" w:color="auto" w:fill="auto"/>
            <w:vAlign w:val="center"/>
            <w:hideMark/>
          </w:tcPr>
          <w:p w14:paraId="5CCAADDE" w14:textId="77777777" w:rsidR="005739FB" w:rsidRPr="00307700" w:rsidRDefault="005739FB" w:rsidP="005739FB">
            <w:pPr>
              <w:pStyle w:val="1fffb"/>
              <w:rPr>
                <w:rFonts w:cs="Times New Roman"/>
                <w:szCs w:val="20"/>
              </w:rPr>
            </w:pPr>
            <w:r w:rsidRPr="00307700">
              <w:rPr>
                <w:rFonts w:cs="Times New Roman"/>
                <w:szCs w:val="20"/>
              </w:rPr>
              <w:t>ТК-91</w:t>
            </w:r>
          </w:p>
        </w:tc>
        <w:tc>
          <w:tcPr>
            <w:tcW w:w="523" w:type="pct"/>
            <w:shd w:val="clear" w:color="auto" w:fill="auto"/>
            <w:vAlign w:val="center"/>
            <w:hideMark/>
          </w:tcPr>
          <w:p w14:paraId="667D08F2"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65CD09F2" w14:textId="77777777" w:rsidR="005739FB" w:rsidRPr="00307700" w:rsidRDefault="005739FB" w:rsidP="005739FB">
            <w:pPr>
              <w:pStyle w:val="1fffb"/>
              <w:rPr>
                <w:rFonts w:cs="Times New Roman"/>
                <w:szCs w:val="20"/>
              </w:rPr>
            </w:pPr>
            <w:r w:rsidRPr="00307700">
              <w:rPr>
                <w:rFonts w:cs="Times New Roman"/>
                <w:szCs w:val="20"/>
              </w:rPr>
              <w:t>0,0312</w:t>
            </w:r>
          </w:p>
        </w:tc>
        <w:tc>
          <w:tcPr>
            <w:tcW w:w="794" w:type="pct"/>
            <w:shd w:val="clear" w:color="auto" w:fill="auto"/>
            <w:vAlign w:val="center"/>
            <w:hideMark/>
          </w:tcPr>
          <w:p w14:paraId="0603878C" w14:textId="77777777" w:rsidR="005739FB" w:rsidRPr="00307700" w:rsidRDefault="005739FB" w:rsidP="005739FB">
            <w:pPr>
              <w:pStyle w:val="1fffb"/>
              <w:rPr>
                <w:rFonts w:cs="Times New Roman"/>
                <w:szCs w:val="20"/>
              </w:rPr>
            </w:pPr>
            <w:r w:rsidRPr="00307700">
              <w:rPr>
                <w:rFonts w:cs="Times New Roman"/>
                <w:szCs w:val="20"/>
              </w:rPr>
              <w:t>2,35</w:t>
            </w:r>
          </w:p>
        </w:tc>
      </w:tr>
      <w:tr w:rsidR="005739FB" w:rsidRPr="00307700" w14:paraId="62B27BEA" w14:textId="77777777" w:rsidTr="005739FB">
        <w:trPr>
          <w:trHeight w:val="20"/>
        </w:trPr>
        <w:tc>
          <w:tcPr>
            <w:tcW w:w="2088" w:type="pct"/>
            <w:shd w:val="clear" w:color="auto" w:fill="auto"/>
            <w:vAlign w:val="center"/>
            <w:hideMark/>
          </w:tcPr>
          <w:p w14:paraId="0271ABBB" w14:textId="77777777" w:rsidR="005739FB" w:rsidRPr="00307700" w:rsidRDefault="005739FB" w:rsidP="005739FB">
            <w:pPr>
              <w:pStyle w:val="1fffb"/>
              <w:rPr>
                <w:rFonts w:cs="Times New Roman"/>
                <w:szCs w:val="20"/>
              </w:rPr>
            </w:pPr>
            <w:r w:rsidRPr="00307700">
              <w:rPr>
                <w:rFonts w:cs="Times New Roman"/>
                <w:szCs w:val="20"/>
              </w:rPr>
              <w:t>ТК-91</w:t>
            </w:r>
          </w:p>
        </w:tc>
        <w:tc>
          <w:tcPr>
            <w:tcW w:w="760" w:type="pct"/>
            <w:shd w:val="clear" w:color="auto" w:fill="auto"/>
            <w:vAlign w:val="center"/>
            <w:hideMark/>
          </w:tcPr>
          <w:p w14:paraId="5DD5C4ED" w14:textId="77777777" w:rsidR="005739FB" w:rsidRPr="00307700" w:rsidRDefault="005739FB" w:rsidP="005739FB">
            <w:pPr>
              <w:pStyle w:val="1fffb"/>
              <w:rPr>
                <w:rFonts w:cs="Times New Roman"/>
                <w:szCs w:val="20"/>
              </w:rPr>
            </w:pPr>
            <w:r w:rsidRPr="00307700">
              <w:rPr>
                <w:rFonts w:cs="Times New Roman"/>
                <w:szCs w:val="20"/>
              </w:rPr>
              <w:t>ТК-92</w:t>
            </w:r>
          </w:p>
        </w:tc>
        <w:tc>
          <w:tcPr>
            <w:tcW w:w="523" w:type="pct"/>
            <w:shd w:val="clear" w:color="auto" w:fill="auto"/>
            <w:vAlign w:val="center"/>
            <w:hideMark/>
          </w:tcPr>
          <w:p w14:paraId="6CF0A771"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75487BE" w14:textId="77777777" w:rsidR="005739FB" w:rsidRPr="00307700" w:rsidRDefault="005739FB" w:rsidP="005739FB">
            <w:pPr>
              <w:pStyle w:val="1fffb"/>
              <w:rPr>
                <w:rFonts w:cs="Times New Roman"/>
                <w:szCs w:val="20"/>
              </w:rPr>
            </w:pPr>
            <w:r w:rsidRPr="00307700">
              <w:rPr>
                <w:rFonts w:cs="Times New Roman"/>
                <w:szCs w:val="20"/>
              </w:rPr>
              <w:t>0,0245</w:t>
            </w:r>
          </w:p>
        </w:tc>
        <w:tc>
          <w:tcPr>
            <w:tcW w:w="794" w:type="pct"/>
            <w:shd w:val="clear" w:color="auto" w:fill="auto"/>
            <w:vAlign w:val="center"/>
            <w:hideMark/>
          </w:tcPr>
          <w:p w14:paraId="30E8813B" w14:textId="77777777" w:rsidR="005739FB" w:rsidRPr="00307700" w:rsidRDefault="005739FB" w:rsidP="005739FB">
            <w:pPr>
              <w:pStyle w:val="1fffb"/>
              <w:rPr>
                <w:rFonts w:cs="Times New Roman"/>
                <w:szCs w:val="20"/>
              </w:rPr>
            </w:pPr>
            <w:r w:rsidRPr="00307700">
              <w:rPr>
                <w:rFonts w:cs="Times New Roman"/>
                <w:szCs w:val="20"/>
              </w:rPr>
              <w:t>0,45</w:t>
            </w:r>
          </w:p>
        </w:tc>
      </w:tr>
      <w:tr w:rsidR="005739FB" w:rsidRPr="00307700" w14:paraId="4A5DE73D" w14:textId="77777777" w:rsidTr="005739FB">
        <w:trPr>
          <w:trHeight w:val="20"/>
        </w:trPr>
        <w:tc>
          <w:tcPr>
            <w:tcW w:w="2088" w:type="pct"/>
            <w:shd w:val="clear" w:color="auto" w:fill="auto"/>
            <w:vAlign w:val="center"/>
            <w:hideMark/>
          </w:tcPr>
          <w:p w14:paraId="7448A4C9" w14:textId="77777777" w:rsidR="005739FB" w:rsidRPr="00307700" w:rsidRDefault="005739FB" w:rsidP="005739FB">
            <w:pPr>
              <w:pStyle w:val="1fffb"/>
              <w:rPr>
                <w:rFonts w:cs="Times New Roman"/>
                <w:szCs w:val="20"/>
              </w:rPr>
            </w:pPr>
            <w:r w:rsidRPr="00307700">
              <w:rPr>
                <w:rFonts w:cs="Times New Roman"/>
                <w:szCs w:val="20"/>
              </w:rPr>
              <w:t>ТК-92</w:t>
            </w:r>
          </w:p>
        </w:tc>
        <w:tc>
          <w:tcPr>
            <w:tcW w:w="760" w:type="pct"/>
            <w:shd w:val="clear" w:color="auto" w:fill="auto"/>
            <w:vAlign w:val="center"/>
            <w:hideMark/>
          </w:tcPr>
          <w:p w14:paraId="21E698A0" w14:textId="77777777" w:rsidR="005739FB" w:rsidRPr="00307700" w:rsidRDefault="005739FB" w:rsidP="005739FB">
            <w:pPr>
              <w:pStyle w:val="1fffb"/>
              <w:rPr>
                <w:rFonts w:cs="Times New Roman"/>
                <w:szCs w:val="20"/>
              </w:rPr>
            </w:pPr>
            <w:r w:rsidRPr="00307700">
              <w:rPr>
                <w:rFonts w:cs="Times New Roman"/>
                <w:szCs w:val="20"/>
              </w:rPr>
              <w:t>ТК-93</w:t>
            </w:r>
          </w:p>
        </w:tc>
        <w:tc>
          <w:tcPr>
            <w:tcW w:w="523" w:type="pct"/>
            <w:shd w:val="clear" w:color="auto" w:fill="auto"/>
            <w:vAlign w:val="center"/>
            <w:hideMark/>
          </w:tcPr>
          <w:p w14:paraId="2679F14B"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2F2A8272" w14:textId="77777777" w:rsidR="005739FB" w:rsidRPr="00307700" w:rsidRDefault="005739FB" w:rsidP="005739FB">
            <w:pPr>
              <w:pStyle w:val="1fffb"/>
              <w:rPr>
                <w:rFonts w:cs="Times New Roman"/>
                <w:szCs w:val="20"/>
              </w:rPr>
            </w:pPr>
            <w:r w:rsidRPr="00307700">
              <w:rPr>
                <w:rFonts w:cs="Times New Roman"/>
                <w:szCs w:val="20"/>
              </w:rPr>
              <w:t>0,018</w:t>
            </w:r>
          </w:p>
        </w:tc>
        <w:tc>
          <w:tcPr>
            <w:tcW w:w="794" w:type="pct"/>
            <w:shd w:val="clear" w:color="auto" w:fill="auto"/>
            <w:vAlign w:val="center"/>
            <w:hideMark/>
          </w:tcPr>
          <w:p w14:paraId="0CDB0BBC" w14:textId="77777777" w:rsidR="005739FB" w:rsidRPr="00307700" w:rsidRDefault="005739FB" w:rsidP="005739FB">
            <w:pPr>
              <w:pStyle w:val="1fffb"/>
              <w:rPr>
                <w:rFonts w:cs="Times New Roman"/>
                <w:szCs w:val="20"/>
              </w:rPr>
            </w:pPr>
            <w:r w:rsidRPr="00307700">
              <w:rPr>
                <w:rFonts w:cs="Times New Roman"/>
                <w:szCs w:val="20"/>
              </w:rPr>
              <w:t>0,33</w:t>
            </w:r>
          </w:p>
        </w:tc>
      </w:tr>
      <w:tr w:rsidR="005739FB" w:rsidRPr="00307700" w14:paraId="0D057B0A" w14:textId="77777777" w:rsidTr="005739FB">
        <w:trPr>
          <w:trHeight w:val="20"/>
        </w:trPr>
        <w:tc>
          <w:tcPr>
            <w:tcW w:w="2088" w:type="pct"/>
            <w:shd w:val="clear" w:color="auto" w:fill="auto"/>
            <w:vAlign w:val="center"/>
            <w:hideMark/>
          </w:tcPr>
          <w:p w14:paraId="0F7CF4FE" w14:textId="77777777" w:rsidR="005739FB" w:rsidRPr="00307700" w:rsidRDefault="005739FB" w:rsidP="005739FB">
            <w:pPr>
              <w:pStyle w:val="1fffb"/>
              <w:rPr>
                <w:rFonts w:cs="Times New Roman"/>
                <w:szCs w:val="20"/>
              </w:rPr>
            </w:pPr>
            <w:r w:rsidRPr="00307700">
              <w:rPr>
                <w:rFonts w:cs="Times New Roman"/>
                <w:szCs w:val="20"/>
              </w:rPr>
              <w:t>ТК-93</w:t>
            </w:r>
          </w:p>
        </w:tc>
        <w:tc>
          <w:tcPr>
            <w:tcW w:w="760" w:type="pct"/>
            <w:shd w:val="clear" w:color="auto" w:fill="auto"/>
            <w:vAlign w:val="center"/>
            <w:hideMark/>
          </w:tcPr>
          <w:p w14:paraId="47CF61FB" w14:textId="77777777" w:rsidR="005739FB" w:rsidRPr="00307700" w:rsidRDefault="005739FB" w:rsidP="005739FB">
            <w:pPr>
              <w:pStyle w:val="1fffb"/>
              <w:rPr>
                <w:rFonts w:cs="Times New Roman"/>
                <w:szCs w:val="20"/>
              </w:rPr>
            </w:pPr>
            <w:r w:rsidRPr="00307700">
              <w:rPr>
                <w:rFonts w:cs="Times New Roman"/>
                <w:szCs w:val="20"/>
              </w:rPr>
              <w:t>ТК-94</w:t>
            </w:r>
          </w:p>
        </w:tc>
        <w:tc>
          <w:tcPr>
            <w:tcW w:w="523" w:type="pct"/>
            <w:shd w:val="clear" w:color="auto" w:fill="auto"/>
            <w:vAlign w:val="center"/>
            <w:hideMark/>
          </w:tcPr>
          <w:p w14:paraId="79EEAC60"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5457E90B" w14:textId="77777777" w:rsidR="005739FB" w:rsidRPr="00307700" w:rsidRDefault="005739FB" w:rsidP="005739FB">
            <w:pPr>
              <w:pStyle w:val="1fffb"/>
              <w:rPr>
                <w:rFonts w:cs="Times New Roman"/>
                <w:szCs w:val="20"/>
              </w:rPr>
            </w:pPr>
            <w:r w:rsidRPr="00307700">
              <w:rPr>
                <w:rFonts w:cs="Times New Roman"/>
                <w:szCs w:val="20"/>
              </w:rPr>
              <w:t>0,025</w:t>
            </w:r>
          </w:p>
        </w:tc>
        <w:tc>
          <w:tcPr>
            <w:tcW w:w="794" w:type="pct"/>
            <w:shd w:val="clear" w:color="auto" w:fill="auto"/>
            <w:vAlign w:val="center"/>
            <w:hideMark/>
          </w:tcPr>
          <w:p w14:paraId="4B9422BD" w14:textId="77777777" w:rsidR="005739FB" w:rsidRPr="00307700" w:rsidRDefault="005739FB" w:rsidP="005739FB">
            <w:pPr>
              <w:pStyle w:val="1fffb"/>
              <w:rPr>
                <w:rFonts w:cs="Times New Roman"/>
                <w:szCs w:val="20"/>
              </w:rPr>
            </w:pPr>
            <w:r w:rsidRPr="00307700">
              <w:rPr>
                <w:rFonts w:cs="Times New Roman"/>
                <w:szCs w:val="20"/>
              </w:rPr>
              <w:t>0,46</w:t>
            </w:r>
          </w:p>
        </w:tc>
      </w:tr>
      <w:tr w:rsidR="005739FB" w:rsidRPr="00307700" w14:paraId="3FBE531D" w14:textId="77777777" w:rsidTr="005739FB">
        <w:trPr>
          <w:trHeight w:val="20"/>
        </w:trPr>
        <w:tc>
          <w:tcPr>
            <w:tcW w:w="2088" w:type="pct"/>
            <w:shd w:val="clear" w:color="auto" w:fill="auto"/>
            <w:vAlign w:val="center"/>
            <w:hideMark/>
          </w:tcPr>
          <w:p w14:paraId="264DE1F6" w14:textId="77777777" w:rsidR="005739FB" w:rsidRPr="00307700" w:rsidRDefault="005739FB" w:rsidP="005739FB">
            <w:pPr>
              <w:pStyle w:val="1fffb"/>
              <w:rPr>
                <w:rFonts w:cs="Times New Roman"/>
                <w:szCs w:val="20"/>
              </w:rPr>
            </w:pPr>
            <w:r w:rsidRPr="00307700">
              <w:rPr>
                <w:rFonts w:cs="Times New Roman"/>
                <w:szCs w:val="20"/>
              </w:rPr>
              <w:t>ТК-94</w:t>
            </w:r>
          </w:p>
        </w:tc>
        <w:tc>
          <w:tcPr>
            <w:tcW w:w="760" w:type="pct"/>
            <w:shd w:val="clear" w:color="auto" w:fill="auto"/>
            <w:vAlign w:val="center"/>
            <w:hideMark/>
          </w:tcPr>
          <w:p w14:paraId="14E25E1B" w14:textId="77777777" w:rsidR="005739FB" w:rsidRPr="00307700" w:rsidRDefault="005739FB" w:rsidP="005739FB">
            <w:pPr>
              <w:pStyle w:val="1fffb"/>
              <w:rPr>
                <w:rFonts w:cs="Times New Roman"/>
                <w:szCs w:val="20"/>
              </w:rPr>
            </w:pPr>
            <w:r w:rsidRPr="00307700">
              <w:rPr>
                <w:rFonts w:cs="Times New Roman"/>
                <w:szCs w:val="20"/>
              </w:rPr>
              <w:t>ТК-95</w:t>
            </w:r>
          </w:p>
        </w:tc>
        <w:tc>
          <w:tcPr>
            <w:tcW w:w="523" w:type="pct"/>
            <w:shd w:val="clear" w:color="auto" w:fill="auto"/>
            <w:vAlign w:val="center"/>
            <w:hideMark/>
          </w:tcPr>
          <w:p w14:paraId="4B40ED14"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14D3E5BF" w14:textId="77777777" w:rsidR="005739FB" w:rsidRPr="00307700" w:rsidRDefault="005739FB" w:rsidP="005739FB">
            <w:pPr>
              <w:pStyle w:val="1fffb"/>
              <w:rPr>
                <w:rFonts w:cs="Times New Roman"/>
                <w:szCs w:val="20"/>
              </w:rPr>
            </w:pPr>
            <w:r w:rsidRPr="00307700">
              <w:rPr>
                <w:rFonts w:cs="Times New Roman"/>
                <w:szCs w:val="20"/>
              </w:rPr>
              <w:t>0,028</w:t>
            </w:r>
          </w:p>
        </w:tc>
        <w:tc>
          <w:tcPr>
            <w:tcW w:w="794" w:type="pct"/>
            <w:shd w:val="clear" w:color="auto" w:fill="auto"/>
            <w:vAlign w:val="center"/>
            <w:hideMark/>
          </w:tcPr>
          <w:p w14:paraId="20217CD2" w14:textId="77777777" w:rsidR="005739FB" w:rsidRPr="00307700" w:rsidRDefault="005739FB" w:rsidP="005739FB">
            <w:pPr>
              <w:pStyle w:val="1fffb"/>
              <w:rPr>
                <w:rFonts w:cs="Times New Roman"/>
                <w:szCs w:val="20"/>
              </w:rPr>
            </w:pPr>
            <w:r w:rsidRPr="00307700">
              <w:rPr>
                <w:rFonts w:cs="Times New Roman"/>
                <w:szCs w:val="20"/>
              </w:rPr>
              <w:t>0,51</w:t>
            </w:r>
          </w:p>
        </w:tc>
      </w:tr>
      <w:tr w:rsidR="005739FB" w:rsidRPr="00307700" w14:paraId="06661CA8" w14:textId="77777777" w:rsidTr="005739FB">
        <w:trPr>
          <w:trHeight w:val="20"/>
        </w:trPr>
        <w:tc>
          <w:tcPr>
            <w:tcW w:w="2088" w:type="pct"/>
            <w:shd w:val="clear" w:color="auto" w:fill="auto"/>
            <w:vAlign w:val="center"/>
            <w:hideMark/>
          </w:tcPr>
          <w:p w14:paraId="03875CAD" w14:textId="77777777" w:rsidR="005739FB" w:rsidRPr="00307700" w:rsidRDefault="005739FB" w:rsidP="005739FB">
            <w:pPr>
              <w:pStyle w:val="1fffb"/>
              <w:rPr>
                <w:rFonts w:cs="Times New Roman"/>
                <w:szCs w:val="20"/>
              </w:rPr>
            </w:pPr>
            <w:r w:rsidRPr="00307700">
              <w:rPr>
                <w:rFonts w:cs="Times New Roman"/>
                <w:szCs w:val="20"/>
              </w:rPr>
              <w:t>ТК-95</w:t>
            </w:r>
          </w:p>
        </w:tc>
        <w:tc>
          <w:tcPr>
            <w:tcW w:w="760" w:type="pct"/>
            <w:shd w:val="clear" w:color="auto" w:fill="auto"/>
            <w:vAlign w:val="center"/>
            <w:hideMark/>
          </w:tcPr>
          <w:p w14:paraId="7AFB03DA" w14:textId="77777777" w:rsidR="005739FB" w:rsidRPr="00307700" w:rsidRDefault="005739FB" w:rsidP="005739FB">
            <w:pPr>
              <w:pStyle w:val="1fffb"/>
              <w:rPr>
                <w:rFonts w:cs="Times New Roman"/>
                <w:szCs w:val="20"/>
              </w:rPr>
            </w:pPr>
            <w:r w:rsidRPr="00307700">
              <w:rPr>
                <w:rFonts w:cs="Times New Roman"/>
                <w:szCs w:val="20"/>
              </w:rPr>
              <w:t>ТК-96</w:t>
            </w:r>
          </w:p>
        </w:tc>
        <w:tc>
          <w:tcPr>
            <w:tcW w:w="523" w:type="pct"/>
            <w:shd w:val="clear" w:color="auto" w:fill="auto"/>
            <w:vAlign w:val="center"/>
            <w:hideMark/>
          </w:tcPr>
          <w:p w14:paraId="0ACFCC71"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0E2C378" w14:textId="77777777" w:rsidR="005739FB" w:rsidRPr="00307700" w:rsidRDefault="005739FB" w:rsidP="005739FB">
            <w:pPr>
              <w:pStyle w:val="1fffb"/>
              <w:rPr>
                <w:rFonts w:cs="Times New Roman"/>
                <w:szCs w:val="20"/>
              </w:rPr>
            </w:pPr>
            <w:r w:rsidRPr="00307700">
              <w:rPr>
                <w:rFonts w:cs="Times New Roman"/>
                <w:szCs w:val="20"/>
              </w:rPr>
              <w:t>0,002</w:t>
            </w:r>
          </w:p>
        </w:tc>
        <w:tc>
          <w:tcPr>
            <w:tcW w:w="794" w:type="pct"/>
            <w:shd w:val="clear" w:color="auto" w:fill="auto"/>
            <w:vAlign w:val="center"/>
            <w:hideMark/>
          </w:tcPr>
          <w:p w14:paraId="7671CA2D" w14:textId="77777777" w:rsidR="005739FB" w:rsidRPr="00307700" w:rsidRDefault="005739FB" w:rsidP="005739FB">
            <w:pPr>
              <w:pStyle w:val="1fffb"/>
              <w:rPr>
                <w:rFonts w:cs="Times New Roman"/>
                <w:szCs w:val="20"/>
              </w:rPr>
            </w:pPr>
            <w:r w:rsidRPr="00307700">
              <w:rPr>
                <w:rFonts w:cs="Times New Roman"/>
                <w:szCs w:val="20"/>
              </w:rPr>
              <w:t>0,02</w:t>
            </w:r>
          </w:p>
        </w:tc>
      </w:tr>
      <w:tr w:rsidR="005739FB" w:rsidRPr="00307700" w14:paraId="53AF00E4" w14:textId="77777777" w:rsidTr="005739FB">
        <w:trPr>
          <w:trHeight w:val="20"/>
        </w:trPr>
        <w:tc>
          <w:tcPr>
            <w:tcW w:w="2088" w:type="pct"/>
            <w:shd w:val="clear" w:color="auto" w:fill="auto"/>
            <w:vAlign w:val="center"/>
            <w:hideMark/>
          </w:tcPr>
          <w:p w14:paraId="166619B2" w14:textId="77777777" w:rsidR="005739FB" w:rsidRPr="00307700" w:rsidRDefault="005739FB" w:rsidP="005739FB">
            <w:pPr>
              <w:pStyle w:val="1fffb"/>
              <w:rPr>
                <w:rFonts w:cs="Times New Roman"/>
                <w:szCs w:val="20"/>
              </w:rPr>
            </w:pPr>
            <w:r w:rsidRPr="00307700">
              <w:rPr>
                <w:rFonts w:cs="Times New Roman"/>
                <w:szCs w:val="20"/>
              </w:rPr>
              <w:t>ТК-96</w:t>
            </w:r>
          </w:p>
        </w:tc>
        <w:tc>
          <w:tcPr>
            <w:tcW w:w="760" w:type="pct"/>
            <w:shd w:val="clear" w:color="auto" w:fill="auto"/>
            <w:vAlign w:val="center"/>
            <w:hideMark/>
          </w:tcPr>
          <w:p w14:paraId="65F49223" w14:textId="77777777" w:rsidR="005739FB" w:rsidRPr="00307700" w:rsidRDefault="005739FB" w:rsidP="005739FB">
            <w:pPr>
              <w:pStyle w:val="1fffb"/>
              <w:rPr>
                <w:rFonts w:cs="Times New Roman"/>
                <w:szCs w:val="20"/>
              </w:rPr>
            </w:pPr>
            <w:r w:rsidRPr="00307700">
              <w:rPr>
                <w:rFonts w:cs="Times New Roman"/>
                <w:szCs w:val="20"/>
              </w:rPr>
              <w:t>ТК-97</w:t>
            </w:r>
          </w:p>
        </w:tc>
        <w:tc>
          <w:tcPr>
            <w:tcW w:w="523" w:type="pct"/>
            <w:shd w:val="clear" w:color="auto" w:fill="auto"/>
            <w:vAlign w:val="center"/>
            <w:hideMark/>
          </w:tcPr>
          <w:p w14:paraId="729725B3"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2B8E2DD4" w14:textId="77777777" w:rsidR="005739FB" w:rsidRPr="00307700" w:rsidRDefault="005739FB" w:rsidP="005739FB">
            <w:pPr>
              <w:pStyle w:val="1fffb"/>
              <w:rPr>
                <w:rFonts w:cs="Times New Roman"/>
                <w:szCs w:val="20"/>
              </w:rPr>
            </w:pPr>
            <w:r w:rsidRPr="00307700">
              <w:rPr>
                <w:rFonts w:cs="Times New Roman"/>
                <w:szCs w:val="20"/>
              </w:rPr>
              <w:t>0,005</w:t>
            </w:r>
          </w:p>
        </w:tc>
        <w:tc>
          <w:tcPr>
            <w:tcW w:w="794" w:type="pct"/>
            <w:shd w:val="clear" w:color="auto" w:fill="auto"/>
            <w:vAlign w:val="center"/>
            <w:hideMark/>
          </w:tcPr>
          <w:p w14:paraId="0880E3C7" w14:textId="77777777" w:rsidR="005739FB" w:rsidRPr="00307700" w:rsidRDefault="005739FB" w:rsidP="005739FB">
            <w:pPr>
              <w:pStyle w:val="1fffb"/>
              <w:rPr>
                <w:rFonts w:cs="Times New Roman"/>
                <w:szCs w:val="20"/>
              </w:rPr>
            </w:pPr>
            <w:r w:rsidRPr="00307700">
              <w:rPr>
                <w:rFonts w:cs="Times New Roman"/>
                <w:szCs w:val="20"/>
              </w:rPr>
              <w:t>0,05</w:t>
            </w:r>
          </w:p>
        </w:tc>
      </w:tr>
      <w:tr w:rsidR="005739FB" w:rsidRPr="00307700" w14:paraId="451DCFB8" w14:textId="77777777" w:rsidTr="005739FB">
        <w:trPr>
          <w:trHeight w:val="20"/>
        </w:trPr>
        <w:tc>
          <w:tcPr>
            <w:tcW w:w="2088" w:type="pct"/>
            <w:shd w:val="clear" w:color="auto" w:fill="auto"/>
            <w:vAlign w:val="center"/>
            <w:hideMark/>
          </w:tcPr>
          <w:p w14:paraId="7BC1FC1F" w14:textId="77777777" w:rsidR="005739FB" w:rsidRPr="00307700" w:rsidRDefault="005739FB" w:rsidP="005739FB">
            <w:pPr>
              <w:pStyle w:val="1fffb"/>
              <w:rPr>
                <w:rFonts w:cs="Times New Roman"/>
                <w:szCs w:val="20"/>
              </w:rPr>
            </w:pPr>
            <w:r w:rsidRPr="00307700">
              <w:rPr>
                <w:rFonts w:cs="Times New Roman"/>
                <w:szCs w:val="20"/>
              </w:rPr>
              <w:t>ТК-97</w:t>
            </w:r>
          </w:p>
        </w:tc>
        <w:tc>
          <w:tcPr>
            <w:tcW w:w="760" w:type="pct"/>
            <w:shd w:val="clear" w:color="auto" w:fill="auto"/>
            <w:vAlign w:val="center"/>
            <w:hideMark/>
          </w:tcPr>
          <w:p w14:paraId="5BF23489" w14:textId="77777777" w:rsidR="005739FB" w:rsidRPr="00307700" w:rsidRDefault="005739FB" w:rsidP="005739FB">
            <w:pPr>
              <w:pStyle w:val="1fffb"/>
              <w:rPr>
                <w:rFonts w:cs="Times New Roman"/>
                <w:szCs w:val="20"/>
              </w:rPr>
            </w:pPr>
            <w:r w:rsidRPr="00307700">
              <w:rPr>
                <w:rFonts w:cs="Times New Roman"/>
                <w:szCs w:val="20"/>
              </w:rPr>
              <w:t>ТК-98</w:t>
            </w:r>
          </w:p>
        </w:tc>
        <w:tc>
          <w:tcPr>
            <w:tcW w:w="523" w:type="pct"/>
            <w:shd w:val="clear" w:color="auto" w:fill="auto"/>
            <w:vAlign w:val="center"/>
            <w:hideMark/>
          </w:tcPr>
          <w:p w14:paraId="75D64E99"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399233D3"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38DB0363" w14:textId="77777777" w:rsidR="005739FB" w:rsidRPr="00307700" w:rsidRDefault="005739FB" w:rsidP="005739FB">
            <w:pPr>
              <w:pStyle w:val="1fffb"/>
              <w:rPr>
                <w:rFonts w:cs="Times New Roman"/>
                <w:szCs w:val="20"/>
              </w:rPr>
            </w:pPr>
            <w:r w:rsidRPr="00307700">
              <w:rPr>
                <w:rFonts w:cs="Times New Roman"/>
                <w:szCs w:val="20"/>
              </w:rPr>
              <w:t>0,14</w:t>
            </w:r>
          </w:p>
        </w:tc>
      </w:tr>
      <w:tr w:rsidR="005739FB" w:rsidRPr="00307700" w14:paraId="44F3E47C" w14:textId="77777777" w:rsidTr="005739FB">
        <w:trPr>
          <w:trHeight w:val="20"/>
        </w:trPr>
        <w:tc>
          <w:tcPr>
            <w:tcW w:w="2088" w:type="pct"/>
            <w:shd w:val="clear" w:color="auto" w:fill="auto"/>
            <w:vAlign w:val="center"/>
            <w:hideMark/>
          </w:tcPr>
          <w:p w14:paraId="23B6AF1F" w14:textId="77777777" w:rsidR="005739FB" w:rsidRPr="00307700" w:rsidRDefault="005739FB" w:rsidP="005739FB">
            <w:pPr>
              <w:pStyle w:val="1fffb"/>
              <w:rPr>
                <w:rFonts w:cs="Times New Roman"/>
                <w:szCs w:val="20"/>
              </w:rPr>
            </w:pPr>
            <w:r w:rsidRPr="00307700">
              <w:rPr>
                <w:rFonts w:cs="Times New Roman"/>
                <w:szCs w:val="20"/>
              </w:rPr>
              <w:t>ТК-98</w:t>
            </w:r>
          </w:p>
        </w:tc>
        <w:tc>
          <w:tcPr>
            <w:tcW w:w="760" w:type="pct"/>
            <w:shd w:val="clear" w:color="auto" w:fill="auto"/>
            <w:vAlign w:val="center"/>
            <w:hideMark/>
          </w:tcPr>
          <w:p w14:paraId="3268F39B" w14:textId="77777777" w:rsidR="005739FB" w:rsidRPr="00307700" w:rsidRDefault="005739FB" w:rsidP="005739FB">
            <w:pPr>
              <w:pStyle w:val="1fffb"/>
              <w:rPr>
                <w:rFonts w:cs="Times New Roman"/>
                <w:szCs w:val="20"/>
              </w:rPr>
            </w:pPr>
            <w:r w:rsidRPr="00307700">
              <w:rPr>
                <w:rFonts w:cs="Times New Roman"/>
                <w:szCs w:val="20"/>
              </w:rPr>
              <w:t>ТК-99</w:t>
            </w:r>
          </w:p>
        </w:tc>
        <w:tc>
          <w:tcPr>
            <w:tcW w:w="523" w:type="pct"/>
            <w:shd w:val="clear" w:color="auto" w:fill="auto"/>
            <w:vAlign w:val="center"/>
            <w:hideMark/>
          </w:tcPr>
          <w:p w14:paraId="7F5655C0"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2E249BCA" w14:textId="77777777" w:rsidR="005739FB" w:rsidRPr="00307700" w:rsidRDefault="005739FB" w:rsidP="005739FB">
            <w:pPr>
              <w:pStyle w:val="1fffb"/>
              <w:rPr>
                <w:rFonts w:cs="Times New Roman"/>
                <w:szCs w:val="20"/>
              </w:rPr>
            </w:pPr>
            <w:r w:rsidRPr="00307700">
              <w:rPr>
                <w:rFonts w:cs="Times New Roman"/>
                <w:szCs w:val="20"/>
              </w:rPr>
              <w:t>0,009</w:t>
            </w:r>
          </w:p>
        </w:tc>
        <w:tc>
          <w:tcPr>
            <w:tcW w:w="794" w:type="pct"/>
            <w:shd w:val="clear" w:color="auto" w:fill="auto"/>
            <w:vAlign w:val="center"/>
            <w:hideMark/>
          </w:tcPr>
          <w:p w14:paraId="4D7963BB" w14:textId="77777777" w:rsidR="005739FB" w:rsidRPr="00307700" w:rsidRDefault="005739FB" w:rsidP="005739FB">
            <w:pPr>
              <w:pStyle w:val="1fffb"/>
              <w:rPr>
                <w:rFonts w:cs="Times New Roman"/>
                <w:szCs w:val="20"/>
              </w:rPr>
            </w:pPr>
            <w:r w:rsidRPr="00307700">
              <w:rPr>
                <w:rFonts w:cs="Times New Roman"/>
                <w:szCs w:val="20"/>
              </w:rPr>
              <w:t>0,08</w:t>
            </w:r>
          </w:p>
        </w:tc>
      </w:tr>
      <w:tr w:rsidR="005739FB" w:rsidRPr="00307700" w14:paraId="4D1DA7BD" w14:textId="77777777" w:rsidTr="005739FB">
        <w:trPr>
          <w:trHeight w:val="20"/>
        </w:trPr>
        <w:tc>
          <w:tcPr>
            <w:tcW w:w="2088" w:type="pct"/>
            <w:shd w:val="clear" w:color="auto" w:fill="auto"/>
            <w:vAlign w:val="center"/>
            <w:hideMark/>
          </w:tcPr>
          <w:p w14:paraId="5B9143EF" w14:textId="77777777" w:rsidR="005739FB" w:rsidRPr="00307700" w:rsidRDefault="005739FB" w:rsidP="005739FB">
            <w:pPr>
              <w:pStyle w:val="1fffb"/>
              <w:rPr>
                <w:rFonts w:cs="Times New Roman"/>
                <w:szCs w:val="20"/>
              </w:rPr>
            </w:pPr>
            <w:r w:rsidRPr="00307700">
              <w:rPr>
                <w:rFonts w:cs="Times New Roman"/>
                <w:szCs w:val="20"/>
              </w:rPr>
              <w:t>ТК-91</w:t>
            </w:r>
          </w:p>
        </w:tc>
        <w:tc>
          <w:tcPr>
            <w:tcW w:w="760" w:type="pct"/>
            <w:shd w:val="clear" w:color="auto" w:fill="auto"/>
            <w:vAlign w:val="center"/>
            <w:hideMark/>
          </w:tcPr>
          <w:p w14:paraId="6EE80E53" w14:textId="77777777" w:rsidR="005739FB" w:rsidRPr="00307700" w:rsidRDefault="005739FB" w:rsidP="005739FB">
            <w:pPr>
              <w:pStyle w:val="1fffb"/>
              <w:rPr>
                <w:rFonts w:cs="Times New Roman"/>
                <w:szCs w:val="20"/>
              </w:rPr>
            </w:pPr>
            <w:r w:rsidRPr="00307700">
              <w:rPr>
                <w:rFonts w:cs="Times New Roman"/>
                <w:szCs w:val="20"/>
              </w:rPr>
              <w:t>ТК-100</w:t>
            </w:r>
          </w:p>
        </w:tc>
        <w:tc>
          <w:tcPr>
            <w:tcW w:w="523" w:type="pct"/>
            <w:shd w:val="clear" w:color="auto" w:fill="auto"/>
            <w:vAlign w:val="center"/>
            <w:hideMark/>
          </w:tcPr>
          <w:p w14:paraId="577A7293"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0F8A44F3" w14:textId="77777777" w:rsidR="005739FB" w:rsidRPr="00307700" w:rsidRDefault="005739FB" w:rsidP="005739FB">
            <w:pPr>
              <w:pStyle w:val="1fffb"/>
              <w:rPr>
                <w:rFonts w:cs="Times New Roman"/>
                <w:szCs w:val="20"/>
              </w:rPr>
            </w:pPr>
            <w:r w:rsidRPr="00307700">
              <w:rPr>
                <w:rFonts w:cs="Times New Roman"/>
                <w:szCs w:val="20"/>
              </w:rPr>
              <w:t>0,0212</w:t>
            </w:r>
          </w:p>
        </w:tc>
        <w:tc>
          <w:tcPr>
            <w:tcW w:w="794" w:type="pct"/>
            <w:shd w:val="clear" w:color="auto" w:fill="auto"/>
            <w:vAlign w:val="center"/>
            <w:hideMark/>
          </w:tcPr>
          <w:p w14:paraId="4683E60F" w14:textId="77777777" w:rsidR="005739FB" w:rsidRPr="00307700" w:rsidRDefault="005739FB" w:rsidP="005739FB">
            <w:pPr>
              <w:pStyle w:val="1fffb"/>
              <w:rPr>
                <w:rFonts w:cs="Times New Roman"/>
                <w:szCs w:val="20"/>
              </w:rPr>
            </w:pPr>
            <w:r w:rsidRPr="00307700">
              <w:rPr>
                <w:rFonts w:cs="Times New Roman"/>
                <w:szCs w:val="20"/>
              </w:rPr>
              <w:t>1,60</w:t>
            </w:r>
          </w:p>
        </w:tc>
      </w:tr>
      <w:tr w:rsidR="005739FB" w:rsidRPr="00307700" w14:paraId="0F95DF46" w14:textId="77777777" w:rsidTr="005739FB">
        <w:trPr>
          <w:trHeight w:val="20"/>
        </w:trPr>
        <w:tc>
          <w:tcPr>
            <w:tcW w:w="2088" w:type="pct"/>
            <w:shd w:val="clear" w:color="auto" w:fill="auto"/>
            <w:vAlign w:val="center"/>
            <w:hideMark/>
          </w:tcPr>
          <w:p w14:paraId="05B8D2C8" w14:textId="77777777" w:rsidR="005739FB" w:rsidRPr="00307700" w:rsidRDefault="005739FB" w:rsidP="005739FB">
            <w:pPr>
              <w:pStyle w:val="1fffb"/>
              <w:rPr>
                <w:rFonts w:cs="Times New Roman"/>
                <w:szCs w:val="20"/>
              </w:rPr>
            </w:pPr>
            <w:r w:rsidRPr="00307700">
              <w:rPr>
                <w:rFonts w:cs="Times New Roman"/>
                <w:szCs w:val="20"/>
              </w:rPr>
              <w:t>ТК-100</w:t>
            </w:r>
          </w:p>
        </w:tc>
        <w:tc>
          <w:tcPr>
            <w:tcW w:w="760" w:type="pct"/>
            <w:shd w:val="clear" w:color="auto" w:fill="auto"/>
            <w:vAlign w:val="center"/>
            <w:hideMark/>
          </w:tcPr>
          <w:p w14:paraId="1E7B0352" w14:textId="77777777" w:rsidR="005739FB" w:rsidRPr="00307700" w:rsidRDefault="005739FB" w:rsidP="005739FB">
            <w:pPr>
              <w:pStyle w:val="1fffb"/>
              <w:rPr>
                <w:rFonts w:cs="Times New Roman"/>
                <w:szCs w:val="20"/>
              </w:rPr>
            </w:pPr>
            <w:r w:rsidRPr="00307700">
              <w:rPr>
                <w:rFonts w:cs="Times New Roman"/>
                <w:szCs w:val="20"/>
              </w:rPr>
              <w:t>ТК-101</w:t>
            </w:r>
          </w:p>
        </w:tc>
        <w:tc>
          <w:tcPr>
            <w:tcW w:w="523" w:type="pct"/>
            <w:shd w:val="clear" w:color="auto" w:fill="auto"/>
            <w:vAlign w:val="center"/>
            <w:hideMark/>
          </w:tcPr>
          <w:p w14:paraId="703B3142"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29DDB454" w14:textId="77777777" w:rsidR="005739FB" w:rsidRPr="00307700" w:rsidRDefault="005739FB" w:rsidP="005739FB">
            <w:pPr>
              <w:pStyle w:val="1fffb"/>
              <w:rPr>
                <w:rFonts w:cs="Times New Roman"/>
                <w:szCs w:val="20"/>
              </w:rPr>
            </w:pPr>
            <w:r w:rsidRPr="00307700">
              <w:rPr>
                <w:rFonts w:cs="Times New Roman"/>
                <w:szCs w:val="20"/>
              </w:rPr>
              <w:t>0,02</w:t>
            </w:r>
          </w:p>
        </w:tc>
        <w:tc>
          <w:tcPr>
            <w:tcW w:w="794" w:type="pct"/>
            <w:shd w:val="clear" w:color="auto" w:fill="auto"/>
            <w:vAlign w:val="center"/>
            <w:hideMark/>
          </w:tcPr>
          <w:p w14:paraId="395BBE07" w14:textId="77777777" w:rsidR="005739FB" w:rsidRPr="00307700" w:rsidRDefault="005739FB" w:rsidP="005739FB">
            <w:pPr>
              <w:pStyle w:val="1fffb"/>
              <w:rPr>
                <w:rFonts w:cs="Times New Roman"/>
                <w:szCs w:val="20"/>
              </w:rPr>
            </w:pPr>
            <w:r w:rsidRPr="00307700">
              <w:rPr>
                <w:rFonts w:cs="Times New Roman"/>
                <w:szCs w:val="20"/>
              </w:rPr>
              <w:t>1,51</w:t>
            </w:r>
          </w:p>
        </w:tc>
      </w:tr>
      <w:tr w:rsidR="005739FB" w:rsidRPr="00307700" w14:paraId="454162C9" w14:textId="77777777" w:rsidTr="005739FB">
        <w:trPr>
          <w:trHeight w:val="20"/>
        </w:trPr>
        <w:tc>
          <w:tcPr>
            <w:tcW w:w="2088" w:type="pct"/>
            <w:shd w:val="clear" w:color="auto" w:fill="auto"/>
            <w:vAlign w:val="center"/>
            <w:hideMark/>
          </w:tcPr>
          <w:p w14:paraId="03A333E9" w14:textId="77777777" w:rsidR="005739FB" w:rsidRPr="00307700" w:rsidRDefault="005739FB" w:rsidP="005739FB">
            <w:pPr>
              <w:pStyle w:val="1fffb"/>
              <w:rPr>
                <w:rFonts w:cs="Times New Roman"/>
                <w:szCs w:val="20"/>
              </w:rPr>
            </w:pPr>
            <w:r w:rsidRPr="00307700">
              <w:rPr>
                <w:rFonts w:cs="Times New Roman"/>
                <w:szCs w:val="20"/>
              </w:rPr>
              <w:t>ТК-101</w:t>
            </w:r>
          </w:p>
        </w:tc>
        <w:tc>
          <w:tcPr>
            <w:tcW w:w="760" w:type="pct"/>
            <w:shd w:val="clear" w:color="auto" w:fill="auto"/>
            <w:vAlign w:val="center"/>
            <w:hideMark/>
          </w:tcPr>
          <w:p w14:paraId="270B1CF4" w14:textId="77777777" w:rsidR="005739FB" w:rsidRPr="00307700" w:rsidRDefault="005739FB" w:rsidP="005739FB">
            <w:pPr>
              <w:pStyle w:val="1fffb"/>
              <w:rPr>
                <w:rFonts w:cs="Times New Roman"/>
                <w:szCs w:val="20"/>
              </w:rPr>
            </w:pPr>
            <w:r w:rsidRPr="00307700">
              <w:rPr>
                <w:rFonts w:cs="Times New Roman"/>
                <w:szCs w:val="20"/>
              </w:rPr>
              <w:t>ТК-102</w:t>
            </w:r>
          </w:p>
        </w:tc>
        <w:tc>
          <w:tcPr>
            <w:tcW w:w="523" w:type="pct"/>
            <w:shd w:val="clear" w:color="auto" w:fill="auto"/>
            <w:vAlign w:val="center"/>
            <w:hideMark/>
          </w:tcPr>
          <w:p w14:paraId="70629607"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11227F22" w14:textId="77777777" w:rsidR="005739FB" w:rsidRPr="00307700" w:rsidRDefault="005739FB" w:rsidP="005739FB">
            <w:pPr>
              <w:pStyle w:val="1fffb"/>
              <w:rPr>
                <w:rFonts w:cs="Times New Roman"/>
                <w:szCs w:val="20"/>
              </w:rPr>
            </w:pPr>
            <w:r w:rsidRPr="00307700">
              <w:rPr>
                <w:rFonts w:cs="Times New Roman"/>
                <w:szCs w:val="20"/>
              </w:rPr>
              <w:t>0,02</w:t>
            </w:r>
          </w:p>
        </w:tc>
        <w:tc>
          <w:tcPr>
            <w:tcW w:w="794" w:type="pct"/>
            <w:shd w:val="clear" w:color="auto" w:fill="auto"/>
            <w:vAlign w:val="center"/>
            <w:hideMark/>
          </w:tcPr>
          <w:p w14:paraId="7374071A" w14:textId="77777777" w:rsidR="005739FB" w:rsidRPr="00307700" w:rsidRDefault="005739FB" w:rsidP="005739FB">
            <w:pPr>
              <w:pStyle w:val="1fffb"/>
              <w:rPr>
                <w:rFonts w:cs="Times New Roman"/>
                <w:szCs w:val="20"/>
              </w:rPr>
            </w:pPr>
            <w:r w:rsidRPr="00307700">
              <w:rPr>
                <w:rFonts w:cs="Times New Roman"/>
                <w:szCs w:val="20"/>
              </w:rPr>
              <w:t>1,51</w:t>
            </w:r>
          </w:p>
        </w:tc>
      </w:tr>
      <w:tr w:rsidR="005739FB" w:rsidRPr="00307700" w14:paraId="0E67F1D8" w14:textId="77777777" w:rsidTr="005739FB">
        <w:trPr>
          <w:trHeight w:val="20"/>
        </w:trPr>
        <w:tc>
          <w:tcPr>
            <w:tcW w:w="2088" w:type="pct"/>
            <w:shd w:val="clear" w:color="auto" w:fill="auto"/>
            <w:vAlign w:val="center"/>
            <w:hideMark/>
          </w:tcPr>
          <w:p w14:paraId="78779A0C" w14:textId="77777777" w:rsidR="005739FB" w:rsidRPr="00307700" w:rsidRDefault="005739FB" w:rsidP="005739FB">
            <w:pPr>
              <w:pStyle w:val="1fffb"/>
              <w:rPr>
                <w:rFonts w:cs="Times New Roman"/>
                <w:szCs w:val="20"/>
              </w:rPr>
            </w:pPr>
            <w:r w:rsidRPr="00307700">
              <w:rPr>
                <w:rFonts w:cs="Times New Roman"/>
                <w:szCs w:val="20"/>
              </w:rPr>
              <w:t>ТК-102</w:t>
            </w:r>
          </w:p>
        </w:tc>
        <w:tc>
          <w:tcPr>
            <w:tcW w:w="760" w:type="pct"/>
            <w:shd w:val="clear" w:color="auto" w:fill="auto"/>
            <w:vAlign w:val="center"/>
            <w:hideMark/>
          </w:tcPr>
          <w:p w14:paraId="1F5DC72E" w14:textId="77777777" w:rsidR="005739FB" w:rsidRPr="00307700" w:rsidRDefault="005739FB" w:rsidP="005739FB">
            <w:pPr>
              <w:pStyle w:val="1fffb"/>
              <w:rPr>
                <w:rFonts w:cs="Times New Roman"/>
                <w:szCs w:val="20"/>
              </w:rPr>
            </w:pPr>
            <w:r w:rsidRPr="00307700">
              <w:rPr>
                <w:rFonts w:cs="Times New Roman"/>
                <w:szCs w:val="20"/>
              </w:rPr>
              <w:t>ТК-103</w:t>
            </w:r>
          </w:p>
        </w:tc>
        <w:tc>
          <w:tcPr>
            <w:tcW w:w="523" w:type="pct"/>
            <w:shd w:val="clear" w:color="auto" w:fill="auto"/>
            <w:vAlign w:val="center"/>
            <w:hideMark/>
          </w:tcPr>
          <w:p w14:paraId="6BAEFD42"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3336CD1B" w14:textId="77777777" w:rsidR="005739FB" w:rsidRPr="00307700" w:rsidRDefault="005739FB" w:rsidP="005739FB">
            <w:pPr>
              <w:pStyle w:val="1fffb"/>
              <w:rPr>
                <w:rFonts w:cs="Times New Roman"/>
                <w:szCs w:val="20"/>
              </w:rPr>
            </w:pPr>
            <w:r w:rsidRPr="00307700">
              <w:rPr>
                <w:rFonts w:cs="Times New Roman"/>
                <w:szCs w:val="20"/>
              </w:rPr>
              <w:t>0,015</w:t>
            </w:r>
          </w:p>
        </w:tc>
        <w:tc>
          <w:tcPr>
            <w:tcW w:w="794" w:type="pct"/>
            <w:shd w:val="clear" w:color="auto" w:fill="auto"/>
            <w:vAlign w:val="center"/>
            <w:hideMark/>
          </w:tcPr>
          <w:p w14:paraId="58674FA9" w14:textId="77777777" w:rsidR="005739FB" w:rsidRPr="00307700" w:rsidRDefault="005739FB" w:rsidP="005739FB">
            <w:pPr>
              <w:pStyle w:val="1fffb"/>
              <w:rPr>
                <w:rFonts w:cs="Times New Roman"/>
                <w:szCs w:val="20"/>
              </w:rPr>
            </w:pPr>
            <w:r w:rsidRPr="00307700">
              <w:rPr>
                <w:rFonts w:cs="Times New Roman"/>
                <w:szCs w:val="20"/>
              </w:rPr>
              <w:t>1,13</w:t>
            </w:r>
          </w:p>
        </w:tc>
      </w:tr>
      <w:tr w:rsidR="005739FB" w:rsidRPr="00307700" w14:paraId="4566D225" w14:textId="77777777" w:rsidTr="005739FB">
        <w:trPr>
          <w:trHeight w:val="20"/>
        </w:trPr>
        <w:tc>
          <w:tcPr>
            <w:tcW w:w="2088" w:type="pct"/>
            <w:shd w:val="clear" w:color="auto" w:fill="auto"/>
            <w:vAlign w:val="center"/>
            <w:hideMark/>
          </w:tcPr>
          <w:p w14:paraId="44B5B114" w14:textId="77777777" w:rsidR="005739FB" w:rsidRPr="00307700" w:rsidRDefault="005739FB" w:rsidP="005739FB">
            <w:pPr>
              <w:pStyle w:val="1fffb"/>
              <w:rPr>
                <w:rFonts w:cs="Times New Roman"/>
                <w:szCs w:val="20"/>
              </w:rPr>
            </w:pPr>
            <w:r w:rsidRPr="00307700">
              <w:rPr>
                <w:rFonts w:cs="Times New Roman"/>
                <w:szCs w:val="20"/>
              </w:rPr>
              <w:t>ТК-103</w:t>
            </w:r>
          </w:p>
        </w:tc>
        <w:tc>
          <w:tcPr>
            <w:tcW w:w="760" w:type="pct"/>
            <w:shd w:val="clear" w:color="auto" w:fill="auto"/>
            <w:vAlign w:val="center"/>
            <w:hideMark/>
          </w:tcPr>
          <w:p w14:paraId="09571C4B" w14:textId="77777777" w:rsidR="005739FB" w:rsidRPr="00307700" w:rsidRDefault="005739FB" w:rsidP="005739FB">
            <w:pPr>
              <w:pStyle w:val="1fffb"/>
              <w:rPr>
                <w:rFonts w:cs="Times New Roman"/>
                <w:szCs w:val="20"/>
              </w:rPr>
            </w:pPr>
            <w:r w:rsidRPr="00307700">
              <w:rPr>
                <w:rFonts w:cs="Times New Roman"/>
                <w:szCs w:val="20"/>
              </w:rPr>
              <w:t>ТК-104</w:t>
            </w:r>
          </w:p>
        </w:tc>
        <w:tc>
          <w:tcPr>
            <w:tcW w:w="523" w:type="pct"/>
            <w:shd w:val="clear" w:color="auto" w:fill="auto"/>
            <w:vAlign w:val="center"/>
            <w:hideMark/>
          </w:tcPr>
          <w:p w14:paraId="6DE51C6B"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09803766" w14:textId="77777777" w:rsidR="005739FB" w:rsidRPr="00307700" w:rsidRDefault="005739FB" w:rsidP="005739FB">
            <w:pPr>
              <w:pStyle w:val="1fffb"/>
              <w:rPr>
                <w:rFonts w:cs="Times New Roman"/>
                <w:szCs w:val="20"/>
              </w:rPr>
            </w:pPr>
            <w:r w:rsidRPr="00307700">
              <w:rPr>
                <w:rFonts w:cs="Times New Roman"/>
                <w:szCs w:val="20"/>
              </w:rPr>
              <w:t>0,0295</w:t>
            </w:r>
          </w:p>
        </w:tc>
        <w:tc>
          <w:tcPr>
            <w:tcW w:w="794" w:type="pct"/>
            <w:shd w:val="clear" w:color="auto" w:fill="auto"/>
            <w:vAlign w:val="center"/>
            <w:hideMark/>
          </w:tcPr>
          <w:p w14:paraId="16DA07B8" w14:textId="77777777" w:rsidR="005739FB" w:rsidRPr="00307700" w:rsidRDefault="005739FB" w:rsidP="005739FB">
            <w:pPr>
              <w:pStyle w:val="1fffb"/>
              <w:rPr>
                <w:rFonts w:cs="Times New Roman"/>
                <w:szCs w:val="20"/>
              </w:rPr>
            </w:pPr>
            <w:r w:rsidRPr="00307700">
              <w:rPr>
                <w:rFonts w:cs="Times New Roman"/>
                <w:szCs w:val="20"/>
              </w:rPr>
              <w:t>2,22</w:t>
            </w:r>
          </w:p>
        </w:tc>
      </w:tr>
      <w:tr w:rsidR="005739FB" w:rsidRPr="00307700" w14:paraId="5E6E5B07" w14:textId="77777777" w:rsidTr="005739FB">
        <w:trPr>
          <w:trHeight w:val="20"/>
        </w:trPr>
        <w:tc>
          <w:tcPr>
            <w:tcW w:w="2088" w:type="pct"/>
            <w:shd w:val="clear" w:color="auto" w:fill="auto"/>
            <w:vAlign w:val="center"/>
            <w:hideMark/>
          </w:tcPr>
          <w:p w14:paraId="1498A70B" w14:textId="77777777" w:rsidR="005739FB" w:rsidRPr="00307700" w:rsidRDefault="005739FB" w:rsidP="005739FB">
            <w:pPr>
              <w:pStyle w:val="1fffb"/>
              <w:rPr>
                <w:rFonts w:cs="Times New Roman"/>
                <w:szCs w:val="20"/>
              </w:rPr>
            </w:pPr>
            <w:r w:rsidRPr="00307700">
              <w:rPr>
                <w:rFonts w:cs="Times New Roman"/>
                <w:szCs w:val="20"/>
              </w:rPr>
              <w:t>ТК-104</w:t>
            </w:r>
          </w:p>
        </w:tc>
        <w:tc>
          <w:tcPr>
            <w:tcW w:w="760" w:type="pct"/>
            <w:shd w:val="clear" w:color="auto" w:fill="auto"/>
            <w:vAlign w:val="center"/>
            <w:hideMark/>
          </w:tcPr>
          <w:p w14:paraId="3F4CFD0E" w14:textId="77777777" w:rsidR="005739FB" w:rsidRPr="00307700" w:rsidRDefault="005739FB" w:rsidP="005739FB">
            <w:pPr>
              <w:pStyle w:val="1fffb"/>
              <w:rPr>
                <w:rFonts w:cs="Times New Roman"/>
                <w:szCs w:val="20"/>
              </w:rPr>
            </w:pPr>
            <w:r w:rsidRPr="00307700">
              <w:rPr>
                <w:rFonts w:cs="Times New Roman"/>
                <w:szCs w:val="20"/>
              </w:rPr>
              <w:t>ТК-105</w:t>
            </w:r>
          </w:p>
        </w:tc>
        <w:tc>
          <w:tcPr>
            <w:tcW w:w="523" w:type="pct"/>
            <w:shd w:val="clear" w:color="auto" w:fill="auto"/>
            <w:vAlign w:val="center"/>
            <w:hideMark/>
          </w:tcPr>
          <w:p w14:paraId="0794D470"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73A671B3" w14:textId="77777777" w:rsidR="005739FB" w:rsidRPr="00307700" w:rsidRDefault="005739FB" w:rsidP="005739FB">
            <w:pPr>
              <w:pStyle w:val="1fffb"/>
              <w:rPr>
                <w:rFonts w:cs="Times New Roman"/>
                <w:szCs w:val="20"/>
              </w:rPr>
            </w:pPr>
            <w:r w:rsidRPr="00307700">
              <w:rPr>
                <w:rFonts w:cs="Times New Roman"/>
                <w:szCs w:val="20"/>
              </w:rPr>
              <w:t>0,055</w:t>
            </w:r>
          </w:p>
        </w:tc>
        <w:tc>
          <w:tcPr>
            <w:tcW w:w="794" w:type="pct"/>
            <w:shd w:val="clear" w:color="auto" w:fill="auto"/>
            <w:vAlign w:val="center"/>
            <w:hideMark/>
          </w:tcPr>
          <w:p w14:paraId="5364D5E4" w14:textId="77777777" w:rsidR="005739FB" w:rsidRPr="00307700" w:rsidRDefault="005739FB" w:rsidP="005739FB">
            <w:pPr>
              <w:pStyle w:val="1fffb"/>
              <w:rPr>
                <w:rFonts w:cs="Times New Roman"/>
                <w:szCs w:val="20"/>
              </w:rPr>
            </w:pPr>
            <w:r w:rsidRPr="00307700">
              <w:rPr>
                <w:rFonts w:cs="Times New Roman"/>
                <w:szCs w:val="20"/>
              </w:rPr>
              <w:t>4,14</w:t>
            </w:r>
          </w:p>
        </w:tc>
      </w:tr>
      <w:tr w:rsidR="005739FB" w:rsidRPr="00307700" w14:paraId="6AFCC84E" w14:textId="77777777" w:rsidTr="005739FB">
        <w:trPr>
          <w:trHeight w:val="20"/>
        </w:trPr>
        <w:tc>
          <w:tcPr>
            <w:tcW w:w="2088" w:type="pct"/>
            <w:shd w:val="clear" w:color="auto" w:fill="auto"/>
            <w:vAlign w:val="center"/>
            <w:hideMark/>
          </w:tcPr>
          <w:p w14:paraId="4AA6F528" w14:textId="77777777" w:rsidR="005739FB" w:rsidRPr="00307700" w:rsidRDefault="005739FB" w:rsidP="005739FB">
            <w:pPr>
              <w:pStyle w:val="1fffb"/>
              <w:rPr>
                <w:rFonts w:cs="Times New Roman"/>
                <w:szCs w:val="20"/>
              </w:rPr>
            </w:pPr>
            <w:r w:rsidRPr="00307700">
              <w:rPr>
                <w:rFonts w:cs="Times New Roman"/>
                <w:szCs w:val="20"/>
              </w:rPr>
              <w:t>ТК-105</w:t>
            </w:r>
          </w:p>
        </w:tc>
        <w:tc>
          <w:tcPr>
            <w:tcW w:w="760" w:type="pct"/>
            <w:shd w:val="clear" w:color="auto" w:fill="auto"/>
            <w:vAlign w:val="center"/>
            <w:hideMark/>
          </w:tcPr>
          <w:p w14:paraId="0217E2AA" w14:textId="77777777" w:rsidR="005739FB" w:rsidRPr="00307700" w:rsidRDefault="005739FB" w:rsidP="005739FB">
            <w:pPr>
              <w:pStyle w:val="1fffb"/>
              <w:rPr>
                <w:rFonts w:cs="Times New Roman"/>
                <w:szCs w:val="20"/>
              </w:rPr>
            </w:pPr>
            <w:r w:rsidRPr="00307700">
              <w:rPr>
                <w:rFonts w:cs="Times New Roman"/>
                <w:szCs w:val="20"/>
              </w:rPr>
              <w:t>ТК-107</w:t>
            </w:r>
          </w:p>
        </w:tc>
        <w:tc>
          <w:tcPr>
            <w:tcW w:w="523" w:type="pct"/>
            <w:shd w:val="clear" w:color="auto" w:fill="auto"/>
            <w:vAlign w:val="center"/>
            <w:hideMark/>
          </w:tcPr>
          <w:p w14:paraId="695F5325"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0905A5E9" w14:textId="77777777" w:rsidR="005739FB" w:rsidRPr="00307700" w:rsidRDefault="005739FB" w:rsidP="005739FB">
            <w:pPr>
              <w:pStyle w:val="1fffb"/>
              <w:rPr>
                <w:rFonts w:cs="Times New Roman"/>
                <w:szCs w:val="20"/>
              </w:rPr>
            </w:pPr>
            <w:r w:rsidRPr="00307700">
              <w:rPr>
                <w:rFonts w:cs="Times New Roman"/>
                <w:szCs w:val="20"/>
              </w:rPr>
              <w:t>0,038</w:t>
            </w:r>
          </w:p>
        </w:tc>
        <w:tc>
          <w:tcPr>
            <w:tcW w:w="794" w:type="pct"/>
            <w:shd w:val="clear" w:color="auto" w:fill="auto"/>
            <w:vAlign w:val="center"/>
            <w:hideMark/>
          </w:tcPr>
          <w:p w14:paraId="38BAA29A" w14:textId="77777777" w:rsidR="005739FB" w:rsidRPr="00307700" w:rsidRDefault="005739FB" w:rsidP="005739FB">
            <w:pPr>
              <w:pStyle w:val="1fffb"/>
              <w:rPr>
                <w:rFonts w:cs="Times New Roman"/>
                <w:szCs w:val="20"/>
              </w:rPr>
            </w:pPr>
            <w:r w:rsidRPr="00307700">
              <w:rPr>
                <w:rFonts w:cs="Times New Roman"/>
                <w:szCs w:val="20"/>
              </w:rPr>
              <w:t>2,86</w:t>
            </w:r>
          </w:p>
        </w:tc>
      </w:tr>
      <w:tr w:rsidR="005739FB" w:rsidRPr="00307700" w14:paraId="4E07AD6B" w14:textId="77777777" w:rsidTr="005739FB">
        <w:trPr>
          <w:trHeight w:val="20"/>
        </w:trPr>
        <w:tc>
          <w:tcPr>
            <w:tcW w:w="2088" w:type="pct"/>
            <w:shd w:val="clear" w:color="auto" w:fill="auto"/>
            <w:vAlign w:val="center"/>
            <w:hideMark/>
          </w:tcPr>
          <w:p w14:paraId="7E9D5AC8" w14:textId="77777777" w:rsidR="005739FB" w:rsidRPr="00307700" w:rsidRDefault="005739FB" w:rsidP="005739FB">
            <w:pPr>
              <w:pStyle w:val="1fffb"/>
              <w:rPr>
                <w:rFonts w:cs="Times New Roman"/>
                <w:szCs w:val="20"/>
              </w:rPr>
            </w:pPr>
            <w:r w:rsidRPr="00307700">
              <w:rPr>
                <w:rFonts w:cs="Times New Roman"/>
                <w:szCs w:val="20"/>
              </w:rPr>
              <w:t>0</w:t>
            </w:r>
          </w:p>
        </w:tc>
        <w:tc>
          <w:tcPr>
            <w:tcW w:w="760" w:type="pct"/>
            <w:shd w:val="clear" w:color="auto" w:fill="auto"/>
            <w:vAlign w:val="center"/>
            <w:hideMark/>
          </w:tcPr>
          <w:p w14:paraId="75B0B3FF" w14:textId="77777777" w:rsidR="005739FB" w:rsidRPr="00307700" w:rsidRDefault="005739FB" w:rsidP="005739FB">
            <w:pPr>
              <w:pStyle w:val="1fffb"/>
              <w:rPr>
                <w:rFonts w:cs="Times New Roman"/>
                <w:szCs w:val="20"/>
              </w:rPr>
            </w:pPr>
            <w:r w:rsidRPr="00307700">
              <w:rPr>
                <w:rFonts w:cs="Times New Roman"/>
                <w:szCs w:val="20"/>
              </w:rPr>
              <w:t>ТК-106</w:t>
            </w:r>
          </w:p>
        </w:tc>
        <w:tc>
          <w:tcPr>
            <w:tcW w:w="523" w:type="pct"/>
            <w:shd w:val="clear" w:color="auto" w:fill="auto"/>
            <w:vAlign w:val="center"/>
            <w:hideMark/>
          </w:tcPr>
          <w:p w14:paraId="16F63BE5"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7F647636" w14:textId="77777777" w:rsidR="005739FB" w:rsidRPr="00307700" w:rsidRDefault="005739FB" w:rsidP="005739FB">
            <w:pPr>
              <w:pStyle w:val="1fffb"/>
              <w:rPr>
                <w:rFonts w:cs="Times New Roman"/>
                <w:szCs w:val="20"/>
              </w:rPr>
            </w:pPr>
            <w:r w:rsidRPr="00307700">
              <w:rPr>
                <w:rFonts w:cs="Times New Roman"/>
                <w:szCs w:val="20"/>
              </w:rPr>
              <w:t>0,03</w:t>
            </w:r>
          </w:p>
        </w:tc>
        <w:tc>
          <w:tcPr>
            <w:tcW w:w="794" w:type="pct"/>
            <w:shd w:val="clear" w:color="auto" w:fill="auto"/>
            <w:vAlign w:val="center"/>
            <w:hideMark/>
          </w:tcPr>
          <w:p w14:paraId="4C17F465" w14:textId="77777777" w:rsidR="005739FB" w:rsidRPr="00307700" w:rsidRDefault="005739FB" w:rsidP="005739FB">
            <w:pPr>
              <w:pStyle w:val="1fffb"/>
              <w:rPr>
                <w:rFonts w:cs="Times New Roman"/>
                <w:szCs w:val="20"/>
              </w:rPr>
            </w:pPr>
            <w:r w:rsidRPr="00307700">
              <w:rPr>
                <w:rFonts w:cs="Times New Roman"/>
                <w:szCs w:val="20"/>
              </w:rPr>
              <w:t>0,15</w:t>
            </w:r>
          </w:p>
        </w:tc>
      </w:tr>
      <w:tr w:rsidR="005739FB" w:rsidRPr="00307700" w14:paraId="7599503E" w14:textId="77777777" w:rsidTr="005739FB">
        <w:trPr>
          <w:trHeight w:val="20"/>
        </w:trPr>
        <w:tc>
          <w:tcPr>
            <w:tcW w:w="2088" w:type="pct"/>
            <w:shd w:val="clear" w:color="auto" w:fill="auto"/>
            <w:vAlign w:val="center"/>
            <w:hideMark/>
          </w:tcPr>
          <w:p w14:paraId="1794BCD6" w14:textId="77777777" w:rsidR="005739FB" w:rsidRPr="00307700" w:rsidRDefault="005739FB" w:rsidP="005739FB">
            <w:pPr>
              <w:pStyle w:val="1fffb"/>
              <w:rPr>
                <w:rFonts w:cs="Times New Roman"/>
                <w:szCs w:val="20"/>
              </w:rPr>
            </w:pPr>
            <w:r w:rsidRPr="00307700">
              <w:rPr>
                <w:rFonts w:cs="Times New Roman"/>
                <w:szCs w:val="20"/>
              </w:rPr>
              <w:t>ТК-2</w:t>
            </w:r>
          </w:p>
        </w:tc>
        <w:tc>
          <w:tcPr>
            <w:tcW w:w="760" w:type="pct"/>
            <w:shd w:val="clear" w:color="auto" w:fill="auto"/>
            <w:vAlign w:val="center"/>
            <w:hideMark/>
          </w:tcPr>
          <w:p w14:paraId="401D24D9" w14:textId="77777777" w:rsidR="005739FB" w:rsidRPr="00307700" w:rsidRDefault="005739FB" w:rsidP="005739FB">
            <w:pPr>
              <w:pStyle w:val="1fffb"/>
              <w:rPr>
                <w:rFonts w:cs="Times New Roman"/>
                <w:szCs w:val="20"/>
              </w:rPr>
            </w:pPr>
            <w:r w:rsidRPr="00307700">
              <w:rPr>
                <w:rFonts w:cs="Times New Roman"/>
                <w:szCs w:val="20"/>
              </w:rPr>
              <w:t>ТК-46</w:t>
            </w:r>
          </w:p>
        </w:tc>
        <w:tc>
          <w:tcPr>
            <w:tcW w:w="523" w:type="pct"/>
            <w:shd w:val="clear" w:color="auto" w:fill="auto"/>
            <w:vAlign w:val="center"/>
            <w:hideMark/>
          </w:tcPr>
          <w:p w14:paraId="391B8122"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F35C932" w14:textId="77777777" w:rsidR="005739FB" w:rsidRPr="00307700" w:rsidRDefault="005739FB" w:rsidP="005739FB">
            <w:pPr>
              <w:pStyle w:val="1fffb"/>
              <w:rPr>
                <w:rFonts w:cs="Times New Roman"/>
                <w:szCs w:val="20"/>
              </w:rPr>
            </w:pPr>
            <w:r w:rsidRPr="00307700">
              <w:rPr>
                <w:rFonts w:cs="Times New Roman"/>
                <w:szCs w:val="20"/>
              </w:rPr>
              <w:t>0,0155</w:t>
            </w:r>
          </w:p>
        </w:tc>
        <w:tc>
          <w:tcPr>
            <w:tcW w:w="794" w:type="pct"/>
            <w:shd w:val="clear" w:color="auto" w:fill="auto"/>
            <w:vAlign w:val="center"/>
            <w:hideMark/>
          </w:tcPr>
          <w:p w14:paraId="7D7466D1" w14:textId="77777777" w:rsidR="005739FB" w:rsidRPr="00307700" w:rsidRDefault="005739FB" w:rsidP="005739FB">
            <w:pPr>
              <w:pStyle w:val="1fffb"/>
              <w:rPr>
                <w:rFonts w:cs="Times New Roman"/>
                <w:szCs w:val="20"/>
              </w:rPr>
            </w:pPr>
            <w:r w:rsidRPr="00307700">
              <w:rPr>
                <w:rFonts w:cs="Times New Roman"/>
                <w:szCs w:val="20"/>
              </w:rPr>
              <w:t>0,14</w:t>
            </w:r>
          </w:p>
        </w:tc>
      </w:tr>
      <w:tr w:rsidR="005739FB" w:rsidRPr="00307700" w14:paraId="4174E8BA" w14:textId="77777777" w:rsidTr="005739FB">
        <w:trPr>
          <w:trHeight w:val="20"/>
        </w:trPr>
        <w:tc>
          <w:tcPr>
            <w:tcW w:w="2088" w:type="pct"/>
            <w:shd w:val="clear" w:color="auto" w:fill="auto"/>
            <w:vAlign w:val="center"/>
            <w:hideMark/>
          </w:tcPr>
          <w:p w14:paraId="15A83F28" w14:textId="77777777" w:rsidR="005739FB" w:rsidRPr="00307700" w:rsidRDefault="005739FB" w:rsidP="005739FB">
            <w:pPr>
              <w:pStyle w:val="1fffb"/>
              <w:rPr>
                <w:rFonts w:cs="Times New Roman"/>
                <w:szCs w:val="20"/>
              </w:rPr>
            </w:pPr>
            <w:r w:rsidRPr="00307700">
              <w:rPr>
                <w:rFonts w:cs="Times New Roman"/>
                <w:szCs w:val="20"/>
              </w:rPr>
              <w:t>ТК-46</w:t>
            </w:r>
          </w:p>
        </w:tc>
        <w:tc>
          <w:tcPr>
            <w:tcW w:w="760" w:type="pct"/>
            <w:shd w:val="clear" w:color="auto" w:fill="auto"/>
            <w:vAlign w:val="center"/>
            <w:hideMark/>
          </w:tcPr>
          <w:p w14:paraId="728B92E8" w14:textId="77777777" w:rsidR="005739FB" w:rsidRPr="00307700" w:rsidRDefault="005739FB" w:rsidP="005739FB">
            <w:pPr>
              <w:pStyle w:val="1fffb"/>
              <w:rPr>
                <w:rFonts w:cs="Times New Roman"/>
                <w:szCs w:val="20"/>
              </w:rPr>
            </w:pPr>
            <w:r w:rsidRPr="00307700">
              <w:rPr>
                <w:rFonts w:cs="Times New Roman"/>
                <w:szCs w:val="20"/>
              </w:rPr>
              <w:t>ТК-45</w:t>
            </w:r>
          </w:p>
        </w:tc>
        <w:tc>
          <w:tcPr>
            <w:tcW w:w="523" w:type="pct"/>
            <w:shd w:val="clear" w:color="auto" w:fill="auto"/>
            <w:vAlign w:val="center"/>
            <w:hideMark/>
          </w:tcPr>
          <w:p w14:paraId="6F8FC304"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793970A7" w14:textId="77777777" w:rsidR="005739FB" w:rsidRPr="00307700" w:rsidRDefault="005739FB" w:rsidP="005739FB">
            <w:pPr>
              <w:pStyle w:val="1fffb"/>
              <w:rPr>
                <w:rFonts w:cs="Times New Roman"/>
                <w:szCs w:val="20"/>
              </w:rPr>
            </w:pPr>
            <w:r w:rsidRPr="00307700">
              <w:rPr>
                <w:rFonts w:cs="Times New Roman"/>
                <w:szCs w:val="20"/>
              </w:rPr>
              <w:t>0,0063</w:t>
            </w:r>
          </w:p>
        </w:tc>
        <w:tc>
          <w:tcPr>
            <w:tcW w:w="794" w:type="pct"/>
            <w:shd w:val="clear" w:color="auto" w:fill="auto"/>
            <w:vAlign w:val="center"/>
            <w:hideMark/>
          </w:tcPr>
          <w:p w14:paraId="2BA3AEC8" w14:textId="77777777" w:rsidR="005739FB" w:rsidRPr="00307700" w:rsidRDefault="005739FB" w:rsidP="005739FB">
            <w:pPr>
              <w:pStyle w:val="1fffb"/>
              <w:rPr>
                <w:rFonts w:cs="Times New Roman"/>
                <w:szCs w:val="20"/>
              </w:rPr>
            </w:pPr>
            <w:r w:rsidRPr="00307700">
              <w:rPr>
                <w:rFonts w:cs="Times New Roman"/>
                <w:szCs w:val="20"/>
              </w:rPr>
              <w:t>0,06</w:t>
            </w:r>
          </w:p>
        </w:tc>
      </w:tr>
      <w:tr w:rsidR="005739FB" w:rsidRPr="00307700" w14:paraId="6AC4CB28" w14:textId="77777777" w:rsidTr="005739FB">
        <w:trPr>
          <w:trHeight w:val="20"/>
        </w:trPr>
        <w:tc>
          <w:tcPr>
            <w:tcW w:w="2088" w:type="pct"/>
            <w:shd w:val="clear" w:color="auto" w:fill="auto"/>
            <w:vAlign w:val="center"/>
            <w:hideMark/>
          </w:tcPr>
          <w:p w14:paraId="3D10F8A5" w14:textId="77777777" w:rsidR="005739FB" w:rsidRPr="00307700" w:rsidRDefault="005739FB" w:rsidP="005739FB">
            <w:pPr>
              <w:pStyle w:val="1fffb"/>
              <w:rPr>
                <w:rFonts w:cs="Times New Roman"/>
                <w:szCs w:val="20"/>
              </w:rPr>
            </w:pPr>
            <w:r w:rsidRPr="00307700">
              <w:rPr>
                <w:rFonts w:cs="Times New Roman"/>
                <w:szCs w:val="20"/>
              </w:rPr>
              <w:t>ТК-45</w:t>
            </w:r>
          </w:p>
        </w:tc>
        <w:tc>
          <w:tcPr>
            <w:tcW w:w="760" w:type="pct"/>
            <w:shd w:val="clear" w:color="auto" w:fill="auto"/>
            <w:vAlign w:val="center"/>
            <w:hideMark/>
          </w:tcPr>
          <w:p w14:paraId="4F1F99F2" w14:textId="77777777" w:rsidR="005739FB" w:rsidRPr="00307700" w:rsidRDefault="005739FB" w:rsidP="005739FB">
            <w:pPr>
              <w:pStyle w:val="1fffb"/>
              <w:rPr>
                <w:rFonts w:cs="Times New Roman"/>
                <w:szCs w:val="20"/>
              </w:rPr>
            </w:pPr>
            <w:r w:rsidRPr="00307700">
              <w:rPr>
                <w:rFonts w:cs="Times New Roman"/>
                <w:szCs w:val="20"/>
              </w:rPr>
              <w:t>ТК-44</w:t>
            </w:r>
          </w:p>
        </w:tc>
        <w:tc>
          <w:tcPr>
            <w:tcW w:w="523" w:type="pct"/>
            <w:shd w:val="clear" w:color="auto" w:fill="auto"/>
            <w:vAlign w:val="center"/>
            <w:hideMark/>
          </w:tcPr>
          <w:p w14:paraId="0A61C81C"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446A2ED" w14:textId="77777777" w:rsidR="005739FB" w:rsidRPr="00307700" w:rsidRDefault="005739FB" w:rsidP="005739FB">
            <w:pPr>
              <w:pStyle w:val="1fffb"/>
              <w:rPr>
                <w:rFonts w:cs="Times New Roman"/>
                <w:szCs w:val="20"/>
              </w:rPr>
            </w:pPr>
            <w:r w:rsidRPr="00307700">
              <w:rPr>
                <w:rFonts w:cs="Times New Roman"/>
                <w:szCs w:val="20"/>
              </w:rPr>
              <w:t>0,0304</w:t>
            </w:r>
          </w:p>
        </w:tc>
        <w:tc>
          <w:tcPr>
            <w:tcW w:w="794" w:type="pct"/>
            <w:shd w:val="clear" w:color="auto" w:fill="auto"/>
            <w:vAlign w:val="center"/>
            <w:hideMark/>
          </w:tcPr>
          <w:p w14:paraId="04E54640" w14:textId="77777777" w:rsidR="005739FB" w:rsidRPr="00307700" w:rsidRDefault="005739FB" w:rsidP="005739FB">
            <w:pPr>
              <w:pStyle w:val="1fffb"/>
              <w:rPr>
                <w:rFonts w:cs="Times New Roman"/>
                <w:szCs w:val="20"/>
              </w:rPr>
            </w:pPr>
            <w:r w:rsidRPr="00307700">
              <w:rPr>
                <w:rFonts w:cs="Times New Roman"/>
                <w:szCs w:val="20"/>
              </w:rPr>
              <w:t>0,28</w:t>
            </w:r>
          </w:p>
        </w:tc>
      </w:tr>
      <w:tr w:rsidR="005739FB" w:rsidRPr="00307700" w14:paraId="65B2D867" w14:textId="77777777" w:rsidTr="005739FB">
        <w:trPr>
          <w:trHeight w:val="20"/>
        </w:trPr>
        <w:tc>
          <w:tcPr>
            <w:tcW w:w="2088" w:type="pct"/>
            <w:shd w:val="clear" w:color="auto" w:fill="auto"/>
            <w:vAlign w:val="center"/>
            <w:hideMark/>
          </w:tcPr>
          <w:p w14:paraId="1AB2A96E" w14:textId="77777777" w:rsidR="005739FB" w:rsidRPr="00307700" w:rsidRDefault="005739FB" w:rsidP="005739FB">
            <w:pPr>
              <w:pStyle w:val="1fffb"/>
              <w:rPr>
                <w:rFonts w:cs="Times New Roman"/>
                <w:szCs w:val="20"/>
              </w:rPr>
            </w:pPr>
            <w:r w:rsidRPr="00307700">
              <w:rPr>
                <w:rFonts w:cs="Times New Roman"/>
                <w:szCs w:val="20"/>
              </w:rPr>
              <w:t>ТК-44</w:t>
            </w:r>
          </w:p>
        </w:tc>
        <w:tc>
          <w:tcPr>
            <w:tcW w:w="760" w:type="pct"/>
            <w:shd w:val="clear" w:color="auto" w:fill="auto"/>
            <w:vAlign w:val="center"/>
            <w:hideMark/>
          </w:tcPr>
          <w:p w14:paraId="531AAA04" w14:textId="77777777" w:rsidR="005739FB" w:rsidRPr="00307700" w:rsidRDefault="005739FB" w:rsidP="005739FB">
            <w:pPr>
              <w:pStyle w:val="1fffb"/>
              <w:rPr>
                <w:rFonts w:cs="Times New Roman"/>
                <w:szCs w:val="20"/>
              </w:rPr>
            </w:pPr>
            <w:r w:rsidRPr="00307700">
              <w:rPr>
                <w:rFonts w:cs="Times New Roman"/>
                <w:szCs w:val="20"/>
              </w:rPr>
              <w:t>ТК-42</w:t>
            </w:r>
          </w:p>
        </w:tc>
        <w:tc>
          <w:tcPr>
            <w:tcW w:w="523" w:type="pct"/>
            <w:shd w:val="clear" w:color="auto" w:fill="auto"/>
            <w:vAlign w:val="center"/>
            <w:hideMark/>
          </w:tcPr>
          <w:p w14:paraId="40F9391D"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3410E953" w14:textId="77777777" w:rsidR="005739FB" w:rsidRPr="00307700" w:rsidRDefault="005739FB" w:rsidP="005739FB">
            <w:pPr>
              <w:pStyle w:val="1fffb"/>
              <w:rPr>
                <w:rFonts w:cs="Times New Roman"/>
                <w:szCs w:val="20"/>
              </w:rPr>
            </w:pPr>
            <w:r w:rsidRPr="00307700">
              <w:rPr>
                <w:rFonts w:cs="Times New Roman"/>
                <w:szCs w:val="20"/>
              </w:rPr>
              <w:t>0,0263</w:t>
            </w:r>
          </w:p>
        </w:tc>
        <w:tc>
          <w:tcPr>
            <w:tcW w:w="794" w:type="pct"/>
            <w:shd w:val="clear" w:color="auto" w:fill="auto"/>
            <w:vAlign w:val="center"/>
            <w:hideMark/>
          </w:tcPr>
          <w:p w14:paraId="07D3DC30" w14:textId="77777777" w:rsidR="005739FB" w:rsidRPr="00307700" w:rsidRDefault="005739FB" w:rsidP="005739FB">
            <w:pPr>
              <w:pStyle w:val="1fffb"/>
              <w:rPr>
                <w:rFonts w:cs="Times New Roman"/>
                <w:szCs w:val="20"/>
              </w:rPr>
            </w:pPr>
            <w:r w:rsidRPr="00307700">
              <w:rPr>
                <w:rFonts w:cs="Times New Roman"/>
                <w:szCs w:val="20"/>
              </w:rPr>
              <w:t>0,24</w:t>
            </w:r>
          </w:p>
        </w:tc>
      </w:tr>
      <w:tr w:rsidR="005739FB" w:rsidRPr="00307700" w14:paraId="79B77E69" w14:textId="77777777" w:rsidTr="005739FB">
        <w:trPr>
          <w:trHeight w:val="20"/>
        </w:trPr>
        <w:tc>
          <w:tcPr>
            <w:tcW w:w="2088" w:type="pct"/>
            <w:shd w:val="clear" w:color="auto" w:fill="auto"/>
            <w:vAlign w:val="center"/>
            <w:hideMark/>
          </w:tcPr>
          <w:p w14:paraId="1924E5C0" w14:textId="77777777" w:rsidR="005739FB" w:rsidRPr="00307700" w:rsidRDefault="005739FB" w:rsidP="005739FB">
            <w:pPr>
              <w:pStyle w:val="1fffb"/>
              <w:rPr>
                <w:rFonts w:cs="Times New Roman"/>
                <w:szCs w:val="20"/>
              </w:rPr>
            </w:pPr>
            <w:r w:rsidRPr="00307700">
              <w:rPr>
                <w:rFonts w:cs="Times New Roman"/>
                <w:szCs w:val="20"/>
              </w:rPr>
              <w:t>ТК-42</w:t>
            </w:r>
          </w:p>
        </w:tc>
        <w:tc>
          <w:tcPr>
            <w:tcW w:w="760" w:type="pct"/>
            <w:shd w:val="clear" w:color="auto" w:fill="auto"/>
            <w:vAlign w:val="center"/>
            <w:hideMark/>
          </w:tcPr>
          <w:p w14:paraId="378EB3AB" w14:textId="77777777" w:rsidR="005739FB" w:rsidRPr="00307700" w:rsidRDefault="005739FB" w:rsidP="005739FB">
            <w:pPr>
              <w:pStyle w:val="1fffb"/>
              <w:rPr>
                <w:rFonts w:cs="Times New Roman"/>
                <w:szCs w:val="20"/>
              </w:rPr>
            </w:pPr>
            <w:r w:rsidRPr="00307700">
              <w:rPr>
                <w:rFonts w:cs="Times New Roman"/>
                <w:szCs w:val="20"/>
              </w:rPr>
              <w:t>ТК-41</w:t>
            </w:r>
          </w:p>
        </w:tc>
        <w:tc>
          <w:tcPr>
            <w:tcW w:w="523" w:type="pct"/>
            <w:shd w:val="clear" w:color="auto" w:fill="auto"/>
            <w:vAlign w:val="center"/>
            <w:hideMark/>
          </w:tcPr>
          <w:p w14:paraId="788F7472"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327324A3" w14:textId="77777777" w:rsidR="005739FB" w:rsidRPr="00307700" w:rsidRDefault="005739FB" w:rsidP="005739FB">
            <w:pPr>
              <w:pStyle w:val="1fffb"/>
              <w:rPr>
                <w:rFonts w:cs="Times New Roman"/>
                <w:szCs w:val="20"/>
              </w:rPr>
            </w:pPr>
            <w:r w:rsidRPr="00307700">
              <w:rPr>
                <w:rFonts w:cs="Times New Roman"/>
                <w:szCs w:val="20"/>
              </w:rPr>
              <w:t>0,017</w:t>
            </w:r>
          </w:p>
        </w:tc>
        <w:tc>
          <w:tcPr>
            <w:tcW w:w="794" w:type="pct"/>
            <w:shd w:val="clear" w:color="auto" w:fill="auto"/>
            <w:vAlign w:val="center"/>
            <w:hideMark/>
          </w:tcPr>
          <w:p w14:paraId="0651585C" w14:textId="77777777" w:rsidR="005739FB" w:rsidRPr="00307700" w:rsidRDefault="005739FB" w:rsidP="005739FB">
            <w:pPr>
              <w:pStyle w:val="1fffb"/>
              <w:rPr>
                <w:rFonts w:cs="Times New Roman"/>
                <w:szCs w:val="20"/>
              </w:rPr>
            </w:pPr>
            <w:r w:rsidRPr="00307700">
              <w:rPr>
                <w:rFonts w:cs="Times New Roman"/>
                <w:szCs w:val="20"/>
              </w:rPr>
              <w:t>0,15</w:t>
            </w:r>
          </w:p>
        </w:tc>
      </w:tr>
      <w:tr w:rsidR="005739FB" w:rsidRPr="00307700" w14:paraId="37227DB1" w14:textId="77777777" w:rsidTr="005739FB">
        <w:trPr>
          <w:trHeight w:val="20"/>
        </w:trPr>
        <w:tc>
          <w:tcPr>
            <w:tcW w:w="2088" w:type="pct"/>
            <w:shd w:val="clear" w:color="auto" w:fill="auto"/>
            <w:vAlign w:val="center"/>
            <w:hideMark/>
          </w:tcPr>
          <w:p w14:paraId="0F797CCE" w14:textId="77777777" w:rsidR="005739FB" w:rsidRPr="00307700" w:rsidRDefault="005739FB" w:rsidP="005739FB">
            <w:pPr>
              <w:pStyle w:val="1fffb"/>
              <w:rPr>
                <w:rFonts w:cs="Times New Roman"/>
                <w:szCs w:val="20"/>
              </w:rPr>
            </w:pPr>
            <w:r w:rsidRPr="00307700">
              <w:rPr>
                <w:rFonts w:cs="Times New Roman"/>
                <w:szCs w:val="20"/>
              </w:rPr>
              <w:t>ТК-41</w:t>
            </w:r>
          </w:p>
        </w:tc>
        <w:tc>
          <w:tcPr>
            <w:tcW w:w="760" w:type="pct"/>
            <w:shd w:val="clear" w:color="auto" w:fill="auto"/>
            <w:vAlign w:val="center"/>
            <w:hideMark/>
          </w:tcPr>
          <w:p w14:paraId="42B5ABA6" w14:textId="77777777" w:rsidR="005739FB" w:rsidRPr="00307700" w:rsidRDefault="005739FB" w:rsidP="005739FB">
            <w:pPr>
              <w:pStyle w:val="1fffb"/>
              <w:rPr>
                <w:rFonts w:cs="Times New Roman"/>
                <w:szCs w:val="20"/>
              </w:rPr>
            </w:pPr>
            <w:r w:rsidRPr="00307700">
              <w:rPr>
                <w:rFonts w:cs="Times New Roman"/>
                <w:szCs w:val="20"/>
              </w:rPr>
              <w:t>ТК-40</w:t>
            </w:r>
          </w:p>
        </w:tc>
        <w:tc>
          <w:tcPr>
            <w:tcW w:w="523" w:type="pct"/>
            <w:shd w:val="clear" w:color="auto" w:fill="auto"/>
            <w:vAlign w:val="center"/>
            <w:hideMark/>
          </w:tcPr>
          <w:p w14:paraId="4E86DDB7"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26F48A3A" w14:textId="77777777" w:rsidR="005739FB" w:rsidRPr="00307700" w:rsidRDefault="005739FB" w:rsidP="005739FB">
            <w:pPr>
              <w:pStyle w:val="1fffb"/>
              <w:rPr>
                <w:rFonts w:cs="Times New Roman"/>
                <w:szCs w:val="20"/>
              </w:rPr>
            </w:pPr>
            <w:r w:rsidRPr="00307700">
              <w:rPr>
                <w:rFonts w:cs="Times New Roman"/>
                <w:szCs w:val="20"/>
              </w:rPr>
              <w:t>0,008</w:t>
            </w:r>
          </w:p>
        </w:tc>
        <w:tc>
          <w:tcPr>
            <w:tcW w:w="794" w:type="pct"/>
            <w:shd w:val="clear" w:color="auto" w:fill="auto"/>
            <w:vAlign w:val="center"/>
            <w:hideMark/>
          </w:tcPr>
          <w:p w14:paraId="0E679742" w14:textId="77777777" w:rsidR="005739FB" w:rsidRPr="00307700" w:rsidRDefault="005739FB" w:rsidP="005739FB">
            <w:pPr>
              <w:pStyle w:val="1fffb"/>
              <w:rPr>
                <w:rFonts w:cs="Times New Roman"/>
                <w:szCs w:val="20"/>
              </w:rPr>
            </w:pPr>
            <w:r w:rsidRPr="00307700">
              <w:rPr>
                <w:rFonts w:cs="Times New Roman"/>
                <w:szCs w:val="20"/>
              </w:rPr>
              <w:t>0,07</w:t>
            </w:r>
          </w:p>
        </w:tc>
      </w:tr>
      <w:tr w:rsidR="005739FB" w:rsidRPr="00307700" w14:paraId="0F9B0CBF" w14:textId="77777777" w:rsidTr="005739FB">
        <w:trPr>
          <w:trHeight w:val="20"/>
        </w:trPr>
        <w:tc>
          <w:tcPr>
            <w:tcW w:w="2088" w:type="pct"/>
            <w:shd w:val="clear" w:color="auto" w:fill="auto"/>
            <w:vAlign w:val="center"/>
            <w:hideMark/>
          </w:tcPr>
          <w:p w14:paraId="413CCA6A" w14:textId="77777777" w:rsidR="005739FB" w:rsidRPr="00307700" w:rsidRDefault="005739FB" w:rsidP="005739FB">
            <w:pPr>
              <w:pStyle w:val="1fffb"/>
              <w:rPr>
                <w:rFonts w:cs="Times New Roman"/>
                <w:szCs w:val="20"/>
              </w:rPr>
            </w:pPr>
            <w:r w:rsidRPr="00307700">
              <w:rPr>
                <w:rFonts w:cs="Times New Roman"/>
                <w:szCs w:val="20"/>
              </w:rPr>
              <w:t>ТК-41</w:t>
            </w:r>
          </w:p>
        </w:tc>
        <w:tc>
          <w:tcPr>
            <w:tcW w:w="760" w:type="pct"/>
            <w:shd w:val="clear" w:color="auto" w:fill="auto"/>
            <w:vAlign w:val="center"/>
            <w:hideMark/>
          </w:tcPr>
          <w:p w14:paraId="542E198D" w14:textId="77777777" w:rsidR="005739FB" w:rsidRPr="00307700" w:rsidRDefault="005739FB" w:rsidP="005739FB">
            <w:pPr>
              <w:pStyle w:val="1fffb"/>
              <w:rPr>
                <w:rFonts w:cs="Times New Roman"/>
                <w:szCs w:val="20"/>
              </w:rPr>
            </w:pPr>
            <w:r w:rsidRPr="00307700">
              <w:rPr>
                <w:rFonts w:cs="Times New Roman"/>
                <w:szCs w:val="20"/>
              </w:rPr>
              <w:t>ТК-39</w:t>
            </w:r>
          </w:p>
        </w:tc>
        <w:tc>
          <w:tcPr>
            <w:tcW w:w="523" w:type="pct"/>
            <w:shd w:val="clear" w:color="auto" w:fill="auto"/>
            <w:vAlign w:val="center"/>
            <w:hideMark/>
          </w:tcPr>
          <w:p w14:paraId="07971649"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4A3E9CC0" w14:textId="77777777" w:rsidR="005739FB" w:rsidRPr="00307700" w:rsidRDefault="005739FB" w:rsidP="005739FB">
            <w:pPr>
              <w:pStyle w:val="1fffb"/>
              <w:rPr>
                <w:rFonts w:cs="Times New Roman"/>
                <w:szCs w:val="20"/>
              </w:rPr>
            </w:pPr>
            <w:r w:rsidRPr="00307700">
              <w:rPr>
                <w:rFonts w:cs="Times New Roman"/>
                <w:szCs w:val="20"/>
              </w:rPr>
              <w:t>0,004</w:t>
            </w:r>
          </w:p>
        </w:tc>
        <w:tc>
          <w:tcPr>
            <w:tcW w:w="794" w:type="pct"/>
            <w:shd w:val="clear" w:color="auto" w:fill="auto"/>
            <w:vAlign w:val="center"/>
            <w:hideMark/>
          </w:tcPr>
          <w:p w14:paraId="5F104E5C" w14:textId="77777777" w:rsidR="005739FB" w:rsidRPr="00307700" w:rsidRDefault="005739FB" w:rsidP="005739FB">
            <w:pPr>
              <w:pStyle w:val="1fffb"/>
              <w:rPr>
                <w:rFonts w:cs="Times New Roman"/>
                <w:szCs w:val="20"/>
              </w:rPr>
            </w:pPr>
            <w:r w:rsidRPr="00307700">
              <w:rPr>
                <w:rFonts w:cs="Times New Roman"/>
                <w:szCs w:val="20"/>
              </w:rPr>
              <w:t>0,04</w:t>
            </w:r>
          </w:p>
        </w:tc>
      </w:tr>
      <w:tr w:rsidR="005739FB" w:rsidRPr="00307700" w14:paraId="015DF7F4" w14:textId="77777777" w:rsidTr="005739FB">
        <w:trPr>
          <w:trHeight w:val="20"/>
        </w:trPr>
        <w:tc>
          <w:tcPr>
            <w:tcW w:w="2088" w:type="pct"/>
            <w:shd w:val="clear" w:color="auto" w:fill="auto"/>
            <w:vAlign w:val="center"/>
            <w:hideMark/>
          </w:tcPr>
          <w:p w14:paraId="4A44AF63" w14:textId="77777777" w:rsidR="005739FB" w:rsidRPr="00307700" w:rsidRDefault="005739FB" w:rsidP="005739FB">
            <w:pPr>
              <w:pStyle w:val="1fffb"/>
              <w:rPr>
                <w:rFonts w:cs="Times New Roman"/>
                <w:szCs w:val="20"/>
              </w:rPr>
            </w:pPr>
            <w:r w:rsidRPr="00307700">
              <w:rPr>
                <w:rFonts w:cs="Times New Roman"/>
                <w:szCs w:val="20"/>
              </w:rPr>
              <w:t>ТК-39</w:t>
            </w:r>
          </w:p>
        </w:tc>
        <w:tc>
          <w:tcPr>
            <w:tcW w:w="760" w:type="pct"/>
            <w:shd w:val="clear" w:color="auto" w:fill="auto"/>
            <w:vAlign w:val="center"/>
            <w:hideMark/>
          </w:tcPr>
          <w:p w14:paraId="4809450D" w14:textId="77777777" w:rsidR="005739FB" w:rsidRPr="00307700" w:rsidRDefault="005739FB" w:rsidP="005739FB">
            <w:pPr>
              <w:pStyle w:val="1fffb"/>
              <w:rPr>
                <w:rFonts w:cs="Times New Roman"/>
                <w:szCs w:val="20"/>
              </w:rPr>
            </w:pPr>
            <w:r w:rsidRPr="00307700">
              <w:rPr>
                <w:rFonts w:cs="Times New Roman"/>
                <w:szCs w:val="20"/>
              </w:rPr>
              <w:t>ТК-38</w:t>
            </w:r>
          </w:p>
        </w:tc>
        <w:tc>
          <w:tcPr>
            <w:tcW w:w="523" w:type="pct"/>
            <w:shd w:val="clear" w:color="auto" w:fill="auto"/>
            <w:vAlign w:val="center"/>
            <w:hideMark/>
          </w:tcPr>
          <w:p w14:paraId="26AAE6A1"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055E7F57" w14:textId="77777777" w:rsidR="005739FB" w:rsidRPr="00307700" w:rsidRDefault="005739FB" w:rsidP="005739FB">
            <w:pPr>
              <w:pStyle w:val="1fffb"/>
              <w:rPr>
                <w:rFonts w:cs="Times New Roman"/>
                <w:szCs w:val="20"/>
              </w:rPr>
            </w:pPr>
            <w:r w:rsidRPr="00307700">
              <w:rPr>
                <w:rFonts w:cs="Times New Roman"/>
                <w:szCs w:val="20"/>
              </w:rPr>
              <w:t>0,098</w:t>
            </w:r>
          </w:p>
        </w:tc>
        <w:tc>
          <w:tcPr>
            <w:tcW w:w="794" w:type="pct"/>
            <w:shd w:val="clear" w:color="auto" w:fill="auto"/>
            <w:vAlign w:val="center"/>
            <w:hideMark/>
          </w:tcPr>
          <w:p w14:paraId="1547DFB6" w14:textId="77777777" w:rsidR="005739FB" w:rsidRPr="00307700" w:rsidRDefault="005739FB" w:rsidP="005739FB">
            <w:pPr>
              <w:pStyle w:val="1fffb"/>
              <w:rPr>
                <w:rFonts w:cs="Times New Roman"/>
                <w:szCs w:val="20"/>
              </w:rPr>
            </w:pPr>
            <w:r w:rsidRPr="00307700">
              <w:rPr>
                <w:rFonts w:cs="Times New Roman"/>
                <w:szCs w:val="20"/>
              </w:rPr>
              <w:t>0,89</w:t>
            </w:r>
          </w:p>
        </w:tc>
      </w:tr>
      <w:tr w:rsidR="005739FB" w:rsidRPr="00307700" w14:paraId="71713092" w14:textId="77777777" w:rsidTr="005739FB">
        <w:trPr>
          <w:trHeight w:val="20"/>
        </w:trPr>
        <w:tc>
          <w:tcPr>
            <w:tcW w:w="2088" w:type="pct"/>
            <w:shd w:val="clear" w:color="auto" w:fill="auto"/>
            <w:vAlign w:val="center"/>
            <w:hideMark/>
          </w:tcPr>
          <w:p w14:paraId="0CFDECEA" w14:textId="77777777" w:rsidR="005739FB" w:rsidRPr="00307700" w:rsidRDefault="005739FB" w:rsidP="005739FB">
            <w:pPr>
              <w:pStyle w:val="1fffb"/>
              <w:rPr>
                <w:rFonts w:cs="Times New Roman"/>
                <w:szCs w:val="20"/>
              </w:rPr>
            </w:pPr>
            <w:r w:rsidRPr="00307700">
              <w:rPr>
                <w:rFonts w:cs="Times New Roman"/>
                <w:szCs w:val="20"/>
              </w:rPr>
              <w:t>0</w:t>
            </w:r>
          </w:p>
        </w:tc>
        <w:tc>
          <w:tcPr>
            <w:tcW w:w="760" w:type="pct"/>
            <w:shd w:val="clear" w:color="auto" w:fill="auto"/>
            <w:vAlign w:val="center"/>
            <w:hideMark/>
          </w:tcPr>
          <w:p w14:paraId="04767300" w14:textId="77777777" w:rsidR="005739FB" w:rsidRPr="00307700" w:rsidRDefault="005739FB" w:rsidP="005739FB">
            <w:pPr>
              <w:pStyle w:val="1fffb"/>
              <w:rPr>
                <w:rFonts w:cs="Times New Roman"/>
                <w:szCs w:val="20"/>
              </w:rPr>
            </w:pPr>
            <w:r w:rsidRPr="00307700">
              <w:rPr>
                <w:rFonts w:cs="Times New Roman"/>
                <w:szCs w:val="20"/>
              </w:rPr>
              <w:t>ТК-38</w:t>
            </w:r>
          </w:p>
        </w:tc>
        <w:tc>
          <w:tcPr>
            <w:tcW w:w="523" w:type="pct"/>
            <w:shd w:val="clear" w:color="auto" w:fill="auto"/>
            <w:vAlign w:val="center"/>
            <w:hideMark/>
          </w:tcPr>
          <w:p w14:paraId="4F268980"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1475C211" w14:textId="77777777" w:rsidR="005739FB" w:rsidRPr="00307700" w:rsidRDefault="005739FB" w:rsidP="005739FB">
            <w:pPr>
              <w:pStyle w:val="1fffb"/>
              <w:rPr>
                <w:rFonts w:cs="Times New Roman"/>
                <w:szCs w:val="20"/>
              </w:rPr>
            </w:pPr>
            <w:r w:rsidRPr="00307700">
              <w:rPr>
                <w:rFonts w:cs="Times New Roman"/>
                <w:szCs w:val="20"/>
              </w:rPr>
              <w:t>0,08</w:t>
            </w:r>
          </w:p>
        </w:tc>
        <w:tc>
          <w:tcPr>
            <w:tcW w:w="794" w:type="pct"/>
            <w:shd w:val="clear" w:color="auto" w:fill="auto"/>
            <w:vAlign w:val="center"/>
            <w:hideMark/>
          </w:tcPr>
          <w:p w14:paraId="04A2B7C8" w14:textId="77777777" w:rsidR="005739FB" w:rsidRPr="00307700" w:rsidRDefault="005739FB" w:rsidP="005739FB">
            <w:pPr>
              <w:pStyle w:val="1fffb"/>
              <w:rPr>
                <w:rFonts w:cs="Times New Roman"/>
                <w:szCs w:val="20"/>
              </w:rPr>
            </w:pPr>
            <w:r w:rsidRPr="00307700">
              <w:rPr>
                <w:rFonts w:cs="Times New Roman"/>
                <w:szCs w:val="20"/>
              </w:rPr>
              <w:t>0,41</w:t>
            </w:r>
          </w:p>
        </w:tc>
      </w:tr>
      <w:tr w:rsidR="005739FB" w:rsidRPr="00307700" w14:paraId="308EEDE6" w14:textId="77777777" w:rsidTr="005739FB">
        <w:trPr>
          <w:trHeight w:val="20"/>
        </w:trPr>
        <w:tc>
          <w:tcPr>
            <w:tcW w:w="2088" w:type="pct"/>
            <w:shd w:val="clear" w:color="auto" w:fill="auto"/>
            <w:vAlign w:val="center"/>
            <w:hideMark/>
          </w:tcPr>
          <w:p w14:paraId="1E6144BB" w14:textId="77777777" w:rsidR="005739FB" w:rsidRPr="00307700" w:rsidRDefault="005739FB" w:rsidP="005739FB">
            <w:pPr>
              <w:pStyle w:val="1fffb"/>
              <w:rPr>
                <w:rFonts w:cs="Times New Roman"/>
                <w:szCs w:val="20"/>
              </w:rPr>
            </w:pPr>
            <w:r w:rsidRPr="00307700">
              <w:rPr>
                <w:rFonts w:cs="Times New Roman"/>
                <w:szCs w:val="20"/>
              </w:rPr>
              <w:t>ТК-47</w:t>
            </w:r>
          </w:p>
        </w:tc>
        <w:tc>
          <w:tcPr>
            <w:tcW w:w="760" w:type="pct"/>
            <w:shd w:val="clear" w:color="auto" w:fill="auto"/>
            <w:vAlign w:val="center"/>
            <w:hideMark/>
          </w:tcPr>
          <w:p w14:paraId="14967ECC" w14:textId="77777777" w:rsidR="005739FB" w:rsidRPr="00307700" w:rsidRDefault="005739FB" w:rsidP="005739FB">
            <w:pPr>
              <w:pStyle w:val="1fffb"/>
              <w:rPr>
                <w:rFonts w:cs="Times New Roman"/>
                <w:szCs w:val="20"/>
              </w:rPr>
            </w:pPr>
            <w:r w:rsidRPr="00307700">
              <w:rPr>
                <w:rFonts w:cs="Times New Roman"/>
                <w:szCs w:val="20"/>
              </w:rPr>
              <w:t>ТК-48</w:t>
            </w:r>
          </w:p>
        </w:tc>
        <w:tc>
          <w:tcPr>
            <w:tcW w:w="523" w:type="pct"/>
            <w:shd w:val="clear" w:color="auto" w:fill="auto"/>
            <w:vAlign w:val="center"/>
            <w:hideMark/>
          </w:tcPr>
          <w:p w14:paraId="6C8B08CF"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2CDDEFF3" w14:textId="77777777" w:rsidR="005739FB" w:rsidRPr="00307700" w:rsidRDefault="005739FB" w:rsidP="005739FB">
            <w:pPr>
              <w:pStyle w:val="1fffb"/>
              <w:rPr>
                <w:rFonts w:cs="Times New Roman"/>
                <w:szCs w:val="20"/>
              </w:rPr>
            </w:pPr>
            <w:r w:rsidRPr="00307700">
              <w:rPr>
                <w:rFonts w:cs="Times New Roman"/>
                <w:szCs w:val="20"/>
              </w:rPr>
              <w:t>0,3</w:t>
            </w:r>
          </w:p>
        </w:tc>
        <w:tc>
          <w:tcPr>
            <w:tcW w:w="794" w:type="pct"/>
            <w:shd w:val="clear" w:color="auto" w:fill="auto"/>
            <w:vAlign w:val="center"/>
            <w:hideMark/>
          </w:tcPr>
          <w:p w14:paraId="594B15C4" w14:textId="77777777" w:rsidR="005739FB" w:rsidRPr="00307700" w:rsidRDefault="005739FB" w:rsidP="005739FB">
            <w:pPr>
              <w:pStyle w:val="1fffb"/>
              <w:rPr>
                <w:rFonts w:cs="Times New Roman"/>
                <w:szCs w:val="20"/>
              </w:rPr>
            </w:pPr>
            <w:r w:rsidRPr="00307700">
              <w:rPr>
                <w:rFonts w:cs="Times New Roman"/>
                <w:szCs w:val="20"/>
              </w:rPr>
              <w:t>1,53</w:t>
            </w:r>
          </w:p>
        </w:tc>
      </w:tr>
      <w:tr w:rsidR="005739FB" w:rsidRPr="00307700" w14:paraId="6400368C" w14:textId="77777777" w:rsidTr="005739FB">
        <w:trPr>
          <w:trHeight w:val="20"/>
        </w:trPr>
        <w:tc>
          <w:tcPr>
            <w:tcW w:w="2088" w:type="pct"/>
            <w:shd w:val="clear" w:color="auto" w:fill="auto"/>
            <w:vAlign w:val="center"/>
            <w:hideMark/>
          </w:tcPr>
          <w:p w14:paraId="76496765" w14:textId="77777777" w:rsidR="005739FB" w:rsidRPr="00307700" w:rsidRDefault="005739FB" w:rsidP="005739FB">
            <w:pPr>
              <w:pStyle w:val="1fffb"/>
              <w:rPr>
                <w:rFonts w:cs="Times New Roman"/>
                <w:szCs w:val="20"/>
              </w:rPr>
            </w:pPr>
            <w:r w:rsidRPr="00307700">
              <w:rPr>
                <w:rFonts w:cs="Times New Roman"/>
                <w:szCs w:val="20"/>
              </w:rPr>
              <w:t>ТК-3</w:t>
            </w:r>
          </w:p>
        </w:tc>
        <w:tc>
          <w:tcPr>
            <w:tcW w:w="760" w:type="pct"/>
            <w:shd w:val="clear" w:color="auto" w:fill="auto"/>
            <w:vAlign w:val="center"/>
            <w:hideMark/>
          </w:tcPr>
          <w:p w14:paraId="79107B88" w14:textId="77777777" w:rsidR="005739FB" w:rsidRPr="00307700" w:rsidRDefault="005739FB" w:rsidP="005739FB">
            <w:pPr>
              <w:pStyle w:val="1fffb"/>
              <w:rPr>
                <w:rFonts w:cs="Times New Roman"/>
                <w:szCs w:val="20"/>
              </w:rPr>
            </w:pPr>
            <w:r w:rsidRPr="00307700">
              <w:rPr>
                <w:rFonts w:cs="Times New Roman"/>
                <w:szCs w:val="20"/>
              </w:rPr>
              <w:t>ТК-51</w:t>
            </w:r>
          </w:p>
        </w:tc>
        <w:tc>
          <w:tcPr>
            <w:tcW w:w="523" w:type="pct"/>
            <w:shd w:val="clear" w:color="auto" w:fill="auto"/>
            <w:vAlign w:val="center"/>
            <w:hideMark/>
          </w:tcPr>
          <w:p w14:paraId="08601BB4"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A136F47" w14:textId="77777777" w:rsidR="005739FB" w:rsidRPr="00307700" w:rsidRDefault="005739FB" w:rsidP="005739FB">
            <w:pPr>
              <w:pStyle w:val="1fffb"/>
              <w:rPr>
                <w:rFonts w:cs="Times New Roman"/>
                <w:szCs w:val="20"/>
              </w:rPr>
            </w:pPr>
            <w:r w:rsidRPr="00307700">
              <w:rPr>
                <w:rFonts w:cs="Times New Roman"/>
                <w:szCs w:val="20"/>
              </w:rPr>
              <w:t>0,03</w:t>
            </w:r>
          </w:p>
        </w:tc>
        <w:tc>
          <w:tcPr>
            <w:tcW w:w="794" w:type="pct"/>
            <w:shd w:val="clear" w:color="auto" w:fill="auto"/>
            <w:vAlign w:val="center"/>
            <w:hideMark/>
          </w:tcPr>
          <w:p w14:paraId="06A0DB0D" w14:textId="77777777" w:rsidR="005739FB" w:rsidRPr="00307700" w:rsidRDefault="005739FB" w:rsidP="005739FB">
            <w:pPr>
              <w:pStyle w:val="1fffb"/>
              <w:rPr>
                <w:rFonts w:cs="Times New Roman"/>
                <w:szCs w:val="20"/>
              </w:rPr>
            </w:pPr>
            <w:r w:rsidRPr="00307700">
              <w:rPr>
                <w:rFonts w:cs="Times New Roman"/>
                <w:szCs w:val="20"/>
              </w:rPr>
              <w:t>0,55</w:t>
            </w:r>
          </w:p>
        </w:tc>
      </w:tr>
      <w:tr w:rsidR="005739FB" w:rsidRPr="00307700" w14:paraId="7B9BC6F8" w14:textId="77777777" w:rsidTr="005739FB">
        <w:trPr>
          <w:trHeight w:val="20"/>
        </w:trPr>
        <w:tc>
          <w:tcPr>
            <w:tcW w:w="2088" w:type="pct"/>
            <w:shd w:val="clear" w:color="auto" w:fill="auto"/>
            <w:vAlign w:val="center"/>
            <w:hideMark/>
          </w:tcPr>
          <w:p w14:paraId="773974DE" w14:textId="77777777" w:rsidR="005739FB" w:rsidRPr="00307700" w:rsidRDefault="005739FB" w:rsidP="005739FB">
            <w:pPr>
              <w:pStyle w:val="1fffb"/>
              <w:rPr>
                <w:rFonts w:cs="Times New Roman"/>
                <w:szCs w:val="20"/>
              </w:rPr>
            </w:pPr>
            <w:r w:rsidRPr="00307700">
              <w:rPr>
                <w:rFonts w:cs="Times New Roman"/>
                <w:szCs w:val="20"/>
              </w:rPr>
              <w:t>ТК-51</w:t>
            </w:r>
          </w:p>
        </w:tc>
        <w:tc>
          <w:tcPr>
            <w:tcW w:w="760" w:type="pct"/>
            <w:shd w:val="clear" w:color="auto" w:fill="auto"/>
            <w:vAlign w:val="center"/>
            <w:hideMark/>
          </w:tcPr>
          <w:p w14:paraId="72456AF2" w14:textId="77777777" w:rsidR="005739FB" w:rsidRPr="00307700" w:rsidRDefault="005739FB" w:rsidP="005739FB">
            <w:pPr>
              <w:pStyle w:val="1fffb"/>
              <w:rPr>
                <w:rFonts w:cs="Times New Roman"/>
                <w:szCs w:val="20"/>
              </w:rPr>
            </w:pPr>
            <w:r w:rsidRPr="00307700">
              <w:rPr>
                <w:rFonts w:cs="Times New Roman"/>
                <w:szCs w:val="20"/>
              </w:rPr>
              <w:t>ТК-52</w:t>
            </w:r>
          </w:p>
        </w:tc>
        <w:tc>
          <w:tcPr>
            <w:tcW w:w="523" w:type="pct"/>
            <w:shd w:val="clear" w:color="auto" w:fill="auto"/>
            <w:vAlign w:val="center"/>
            <w:hideMark/>
          </w:tcPr>
          <w:p w14:paraId="6C24C152"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591946EC" w14:textId="77777777" w:rsidR="005739FB" w:rsidRPr="00307700" w:rsidRDefault="005739FB" w:rsidP="005739FB">
            <w:pPr>
              <w:pStyle w:val="1fffb"/>
              <w:rPr>
                <w:rFonts w:cs="Times New Roman"/>
                <w:szCs w:val="20"/>
              </w:rPr>
            </w:pPr>
            <w:r w:rsidRPr="00307700">
              <w:rPr>
                <w:rFonts w:cs="Times New Roman"/>
                <w:szCs w:val="20"/>
              </w:rPr>
              <w:t>0,014</w:t>
            </w:r>
          </w:p>
        </w:tc>
        <w:tc>
          <w:tcPr>
            <w:tcW w:w="794" w:type="pct"/>
            <w:shd w:val="clear" w:color="auto" w:fill="auto"/>
            <w:vAlign w:val="center"/>
            <w:hideMark/>
          </w:tcPr>
          <w:p w14:paraId="39C2A75F" w14:textId="77777777" w:rsidR="005739FB" w:rsidRPr="00307700" w:rsidRDefault="005739FB" w:rsidP="005739FB">
            <w:pPr>
              <w:pStyle w:val="1fffb"/>
              <w:rPr>
                <w:rFonts w:cs="Times New Roman"/>
                <w:szCs w:val="20"/>
              </w:rPr>
            </w:pPr>
            <w:r w:rsidRPr="00307700">
              <w:rPr>
                <w:rFonts w:cs="Times New Roman"/>
                <w:szCs w:val="20"/>
              </w:rPr>
              <w:t>0,26</w:t>
            </w:r>
          </w:p>
        </w:tc>
      </w:tr>
      <w:tr w:rsidR="005739FB" w:rsidRPr="00307700" w14:paraId="0C9C0CDD" w14:textId="77777777" w:rsidTr="005739FB">
        <w:trPr>
          <w:trHeight w:val="20"/>
        </w:trPr>
        <w:tc>
          <w:tcPr>
            <w:tcW w:w="2088" w:type="pct"/>
            <w:shd w:val="clear" w:color="auto" w:fill="auto"/>
            <w:vAlign w:val="center"/>
            <w:hideMark/>
          </w:tcPr>
          <w:p w14:paraId="222D01AB" w14:textId="77777777" w:rsidR="005739FB" w:rsidRPr="00307700" w:rsidRDefault="005739FB" w:rsidP="005739FB">
            <w:pPr>
              <w:pStyle w:val="1fffb"/>
              <w:rPr>
                <w:rFonts w:cs="Times New Roman"/>
                <w:szCs w:val="20"/>
              </w:rPr>
            </w:pPr>
            <w:r w:rsidRPr="00307700">
              <w:rPr>
                <w:rFonts w:cs="Times New Roman"/>
                <w:szCs w:val="20"/>
              </w:rPr>
              <w:t>ТК-52</w:t>
            </w:r>
          </w:p>
        </w:tc>
        <w:tc>
          <w:tcPr>
            <w:tcW w:w="760" w:type="pct"/>
            <w:shd w:val="clear" w:color="auto" w:fill="auto"/>
            <w:vAlign w:val="center"/>
            <w:hideMark/>
          </w:tcPr>
          <w:p w14:paraId="33A5D46A" w14:textId="77777777" w:rsidR="005739FB" w:rsidRPr="00307700" w:rsidRDefault="005739FB" w:rsidP="005739FB">
            <w:pPr>
              <w:pStyle w:val="1fffb"/>
              <w:rPr>
                <w:rFonts w:cs="Times New Roman"/>
                <w:szCs w:val="20"/>
              </w:rPr>
            </w:pPr>
            <w:r w:rsidRPr="00307700">
              <w:rPr>
                <w:rFonts w:cs="Times New Roman"/>
                <w:szCs w:val="20"/>
              </w:rPr>
              <w:t>ТК-53</w:t>
            </w:r>
          </w:p>
        </w:tc>
        <w:tc>
          <w:tcPr>
            <w:tcW w:w="523" w:type="pct"/>
            <w:shd w:val="clear" w:color="auto" w:fill="auto"/>
            <w:vAlign w:val="center"/>
            <w:hideMark/>
          </w:tcPr>
          <w:p w14:paraId="7BD2B16F"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5CEDE1BD" w14:textId="77777777" w:rsidR="005739FB" w:rsidRPr="00307700" w:rsidRDefault="005739FB" w:rsidP="005739FB">
            <w:pPr>
              <w:pStyle w:val="1fffb"/>
              <w:rPr>
                <w:rFonts w:cs="Times New Roman"/>
                <w:szCs w:val="20"/>
              </w:rPr>
            </w:pPr>
            <w:r w:rsidRPr="00307700">
              <w:rPr>
                <w:rFonts w:cs="Times New Roman"/>
                <w:szCs w:val="20"/>
              </w:rPr>
              <w:t>0,0246</w:t>
            </w:r>
          </w:p>
        </w:tc>
        <w:tc>
          <w:tcPr>
            <w:tcW w:w="794" w:type="pct"/>
            <w:shd w:val="clear" w:color="auto" w:fill="auto"/>
            <w:vAlign w:val="center"/>
            <w:hideMark/>
          </w:tcPr>
          <w:p w14:paraId="2CF9F796" w14:textId="77777777" w:rsidR="005739FB" w:rsidRPr="00307700" w:rsidRDefault="005739FB" w:rsidP="005739FB">
            <w:pPr>
              <w:pStyle w:val="1fffb"/>
              <w:rPr>
                <w:rFonts w:cs="Times New Roman"/>
                <w:szCs w:val="20"/>
              </w:rPr>
            </w:pPr>
            <w:r w:rsidRPr="00307700">
              <w:rPr>
                <w:rFonts w:cs="Times New Roman"/>
                <w:szCs w:val="20"/>
              </w:rPr>
              <w:t>0,45</w:t>
            </w:r>
          </w:p>
        </w:tc>
      </w:tr>
      <w:tr w:rsidR="005739FB" w:rsidRPr="00307700" w14:paraId="0901D274" w14:textId="77777777" w:rsidTr="005739FB">
        <w:trPr>
          <w:trHeight w:val="20"/>
        </w:trPr>
        <w:tc>
          <w:tcPr>
            <w:tcW w:w="2088" w:type="pct"/>
            <w:shd w:val="clear" w:color="auto" w:fill="auto"/>
            <w:vAlign w:val="center"/>
            <w:hideMark/>
          </w:tcPr>
          <w:p w14:paraId="59A625D1" w14:textId="77777777" w:rsidR="005739FB" w:rsidRPr="00307700" w:rsidRDefault="005739FB" w:rsidP="005739FB">
            <w:pPr>
              <w:pStyle w:val="1fffb"/>
              <w:rPr>
                <w:rFonts w:cs="Times New Roman"/>
                <w:szCs w:val="20"/>
              </w:rPr>
            </w:pPr>
            <w:r w:rsidRPr="00307700">
              <w:rPr>
                <w:rFonts w:cs="Times New Roman"/>
                <w:szCs w:val="20"/>
              </w:rPr>
              <w:t>ТК-53</w:t>
            </w:r>
          </w:p>
        </w:tc>
        <w:tc>
          <w:tcPr>
            <w:tcW w:w="760" w:type="pct"/>
            <w:shd w:val="clear" w:color="auto" w:fill="auto"/>
            <w:vAlign w:val="center"/>
            <w:hideMark/>
          </w:tcPr>
          <w:p w14:paraId="5605B138" w14:textId="77777777" w:rsidR="005739FB" w:rsidRPr="00307700" w:rsidRDefault="005739FB" w:rsidP="005739FB">
            <w:pPr>
              <w:pStyle w:val="1fffb"/>
              <w:rPr>
                <w:rFonts w:cs="Times New Roman"/>
                <w:szCs w:val="20"/>
              </w:rPr>
            </w:pPr>
            <w:r w:rsidRPr="00307700">
              <w:rPr>
                <w:rFonts w:cs="Times New Roman"/>
                <w:szCs w:val="20"/>
              </w:rPr>
              <w:t>ТК-53а</w:t>
            </w:r>
          </w:p>
        </w:tc>
        <w:tc>
          <w:tcPr>
            <w:tcW w:w="523" w:type="pct"/>
            <w:shd w:val="clear" w:color="auto" w:fill="auto"/>
            <w:vAlign w:val="center"/>
            <w:hideMark/>
          </w:tcPr>
          <w:p w14:paraId="336C9992"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684C42EA" w14:textId="77777777" w:rsidR="005739FB" w:rsidRPr="00307700" w:rsidRDefault="005739FB" w:rsidP="005739FB">
            <w:pPr>
              <w:pStyle w:val="1fffb"/>
              <w:rPr>
                <w:rFonts w:cs="Times New Roman"/>
                <w:szCs w:val="20"/>
              </w:rPr>
            </w:pPr>
            <w:r w:rsidRPr="00307700">
              <w:rPr>
                <w:rFonts w:cs="Times New Roman"/>
                <w:szCs w:val="20"/>
              </w:rPr>
              <w:t>0,0674</w:t>
            </w:r>
          </w:p>
        </w:tc>
        <w:tc>
          <w:tcPr>
            <w:tcW w:w="794" w:type="pct"/>
            <w:shd w:val="clear" w:color="auto" w:fill="auto"/>
            <w:vAlign w:val="center"/>
            <w:hideMark/>
          </w:tcPr>
          <w:p w14:paraId="50AFF2C8" w14:textId="77777777" w:rsidR="005739FB" w:rsidRPr="00307700" w:rsidRDefault="005739FB" w:rsidP="005739FB">
            <w:pPr>
              <w:pStyle w:val="1fffb"/>
              <w:rPr>
                <w:rFonts w:cs="Times New Roman"/>
                <w:szCs w:val="20"/>
              </w:rPr>
            </w:pPr>
            <w:r w:rsidRPr="00307700">
              <w:rPr>
                <w:rFonts w:cs="Times New Roman"/>
                <w:szCs w:val="20"/>
              </w:rPr>
              <w:t>1,23</w:t>
            </w:r>
          </w:p>
        </w:tc>
      </w:tr>
      <w:tr w:rsidR="005739FB" w:rsidRPr="00307700" w14:paraId="76E08DFA" w14:textId="77777777" w:rsidTr="005739FB">
        <w:trPr>
          <w:trHeight w:val="20"/>
        </w:trPr>
        <w:tc>
          <w:tcPr>
            <w:tcW w:w="2088" w:type="pct"/>
            <w:shd w:val="clear" w:color="auto" w:fill="auto"/>
            <w:vAlign w:val="center"/>
            <w:hideMark/>
          </w:tcPr>
          <w:p w14:paraId="25F35FEB" w14:textId="77777777" w:rsidR="005739FB" w:rsidRPr="00307700" w:rsidRDefault="005739FB" w:rsidP="005739FB">
            <w:pPr>
              <w:pStyle w:val="1fffb"/>
              <w:rPr>
                <w:rFonts w:cs="Times New Roman"/>
                <w:szCs w:val="20"/>
              </w:rPr>
            </w:pPr>
            <w:r w:rsidRPr="00307700">
              <w:rPr>
                <w:rFonts w:cs="Times New Roman"/>
                <w:szCs w:val="20"/>
              </w:rPr>
              <w:t>ТК-53а</w:t>
            </w:r>
          </w:p>
        </w:tc>
        <w:tc>
          <w:tcPr>
            <w:tcW w:w="760" w:type="pct"/>
            <w:shd w:val="clear" w:color="auto" w:fill="auto"/>
            <w:vAlign w:val="center"/>
            <w:hideMark/>
          </w:tcPr>
          <w:p w14:paraId="04B3818F" w14:textId="77777777" w:rsidR="005739FB" w:rsidRPr="00307700" w:rsidRDefault="005739FB" w:rsidP="005739FB">
            <w:pPr>
              <w:pStyle w:val="1fffb"/>
              <w:rPr>
                <w:rFonts w:cs="Times New Roman"/>
                <w:szCs w:val="20"/>
              </w:rPr>
            </w:pPr>
            <w:r w:rsidRPr="00307700">
              <w:rPr>
                <w:rFonts w:cs="Times New Roman"/>
                <w:szCs w:val="20"/>
              </w:rPr>
              <w:t>ТК-54</w:t>
            </w:r>
          </w:p>
        </w:tc>
        <w:tc>
          <w:tcPr>
            <w:tcW w:w="523" w:type="pct"/>
            <w:shd w:val="clear" w:color="auto" w:fill="auto"/>
            <w:vAlign w:val="center"/>
            <w:hideMark/>
          </w:tcPr>
          <w:p w14:paraId="757DED7D"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B0CCA7E" w14:textId="77777777" w:rsidR="005739FB" w:rsidRPr="00307700" w:rsidRDefault="005739FB" w:rsidP="005739FB">
            <w:pPr>
              <w:pStyle w:val="1fffb"/>
              <w:rPr>
                <w:rFonts w:cs="Times New Roman"/>
                <w:szCs w:val="20"/>
              </w:rPr>
            </w:pPr>
            <w:r w:rsidRPr="00307700">
              <w:rPr>
                <w:rFonts w:cs="Times New Roman"/>
                <w:szCs w:val="20"/>
              </w:rPr>
              <w:t>0,1058</w:t>
            </w:r>
          </w:p>
        </w:tc>
        <w:tc>
          <w:tcPr>
            <w:tcW w:w="794" w:type="pct"/>
            <w:shd w:val="clear" w:color="auto" w:fill="auto"/>
            <w:vAlign w:val="center"/>
            <w:hideMark/>
          </w:tcPr>
          <w:p w14:paraId="34C14E2B" w14:textId="77777777" w:rsidR="005739FB" w:rsidRPr="00307700" w:rsidRDefault="005739FB" w:rsidP="005739FB">
            <w:pPr>
              <w:pStyle w:val="1fffb"/>
              <w:rPr>
                <w:rFonts w:cs="Times New Roman"/>
                <w:szCs w:val="20"/>
              </w:rPr>
            </w:pPr>
            <w:r w:rsidRPr="00307700">
              <w:rPr>
                <w:rFonts w:cs="Times New Roman"/>
                <w:szCs w:val="20"/>
              </w:rPr>
              <w:t>1,94</w:t>
            </w:r>
          </w:p>
        </w:tc>
      </w:tr>
      <w:tr w:rsidR="005739FB" w:rsidRPr="00307700" w14:paraId="416F3359" w14:textId="77777777" w:rsidTr="005739FB">
        <w:trPr>
          <w:trHeight w:val="20"/>
        </w:trPr>
        <w:tc>
          <w:tcPr>
            <w:tcW w:w="2088" w:type="pct"/>
            <w:shd w:val="clear" w:color="auto" w:fill="auto"/>
            <w:vAlign w:val="center"/>
            <w:hideMark/>
          </w:tcPr>
          <w:p w14:paraId="1FB39F2B" w14:textId="77777777" w:rsidR="005739FB" w:rsidRPr="00307700" w:rsidRDefault="005739FB" w:rsidP="005739FB">
            <w:pPr>
              <w:pStyle w:val="1fffb"/>
              <w:rPr>
                <w:rFonts w:cs="Times New Roman"/>
                <w:szCs w:val="20"/>
              </w:rPr>
            </w:pPr>
            <w:r w:rsidRPr="00307700">
              <w:rPr>
                <w:rFonts w:cs="Times New Roman"/>
                <w:szCs w:val="20"/>
              </w:rPr>
              <w:t>ТК-54</w:t>
            </w:r>
          </w:p>
        </w:tc>
        <w:tc>
          <w:tcPr>
            <w:tcW w:w="760" w:type="pct"/>
            <w:shd w:val="clear" w:color="auto" w:fill="auto"/>
            <w:vAlign w:val="center"/>
            <w:hideMark/>
          </w:tcPr>
          <w:p w14:paraId="48EDE519" w14:textId="77777777" w:rsidR="005739FB" w:rsidRPr="00307700" w:rsidRDefault="005739FB" w:rsidP="005739FB">
            <w:pPr>
              <w:pStyle w:val="1fffb"/>
              <w:rPr>
                <w:rFonts w:cs="Times New Roman"/>
                <w:szCs w:val="20"/>
              </w:rPr>
            </w:pPr>
            <w:r w:rsidRPr="00307700">
              <w:rPr>
                <w:rFonts w:cs="Times New Roman"/>
                <w:szCs w:val="20"/>
              </w:rPr>
              <w:t>ТК-55</w:t>
            </w:r>
          </w:p>
        </w:tc>
        <w:tc>
          <w:tcPr>
            <w:tcW w:w="523" w:type="pct"/>
            <w:shd w:val="clear" w:color="auto" w:fill="auto"/>
            <w:vAlign w:val="center"/>
            <w:hideMark/>
          </w:tcPr>
          <w:p w14:paraId="697ADDED"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29A0B1E1" w14:textId="77777777" w:rsidR="005739FB" w:rsidRPr="00307700" w:rsidRDefault="005739FB" w:rsidP="005739FB">
            <w:pPr>
              <w:pStyle w:val="1fffb"/>
              <w:rPr>
                <w:rFonts w:cs="Times New Roman"/>
                <w:szCs w:val="20"/>
              </w:rPr>
            </w:pPr>
            <w:r w:rsidRPr="00307700">
              <w:rPr>
                <w:rFonts w:cs="Times New Roman"/>
                <w:szCs w:val="20"/>
              </w:rPr>
              <w:t>0,02</w:t>
            </w:r>
          </w:p>
        </w:tc>
        <w:tc>
          <w:tcPr>
            <w:tcW w:w="794" w:type="pct"/>
            <w:shd w:val="clear" w:color="auto" w:fill="auto"/>
            <w:vAlign w:val="center"/>
            <w:hideMark/>
          </w:tcPr>
          <w:p w14:paraId="14D4C3FB" w14:textId="77777777" w:rsidR="005739FB" w:rsidRPr="00307700" w:rsidRDefault="005739FB" w:rsidP="005739FB">
            <w:pPr>
              <w:pStyle w:val="1fffb"/>
              <w:rPr>
                <w:rFonts w:cs="Times New Roman"/>
                <w:szCs w:val="20"/>
              </w:rPr>
            </w:pPr>
            <w:r w:rsidRPr="00307700">
              <w:rPr>
                <w:rFonts w:cs="Times New Roman"/>
                <w:szCs w:val="20"/>
              </w:rPr>
              <w:t>0,10</w:t>
            </w:r>
          </w:p>
        </w:tc>
      </w:tr>
      <w:tr w:rsidR="005739FB" w:rsidRPr="00307700" w14:paraId="27594FFF" w14:textId="77777777" w:rsidTr="005739FB">
        <w:trPr>
          <w:trHeight w:val="20"/>
        </w:trPr>
        <w:tc>
          <w:tcPr>
            <w:tcW w:w="2088" w:type="pct"/>
            <w:shd w:val="clear" w:color="auto" w:fill="auto"/>
            <w:vAlign w:val="center"/>
            <w:hideMark/>
          </w:tcPr>
          <w:p w14:paraId="6211BBE4" w14:textId="77777777" w:rsidR="005739FB" w:rsidRPr="00307700" w:rsidRDefault="005739FB" w:rsidP="005739FB">
            <w:pPr>
              <w:pStyle w:val="1fffb"/>
              <w:rPr>
                <w:rFonts w:cs="Times New Roman"/>
                <w:szCs w:val="20"/>
              </w:rPr>
            </w:pPr>
            <w:r w:rsidRPr="00307700">
              <w:rPr>
                <w:rFonts w:cs="Times New Roman"/>
                <w:szCs w:val="20"/>
              </w:rPr>
              <w:t>ТК-54</w:t>
            </w:r>
          </w:p>
        </w:tc>
        <w:tc>
          <w:tcPr>
            <w:tcW w:w="760" w:type="pct"/>
            <w:shd w:val="clear" w:color="auto" w:fill="auto"/>
            <w:vAlign w:val="center"/>
            <w:hideMark/>
          </w:tcPr>
          <w:p w14:paraId="5D61FC82" w14:textId="77777777" w:rsidR="005739FB" w:rsidRPr="00307700" w:rsidRDefault="005739FB" w:rsidP="005739FB">
            <w:pPr>
              <w:pStyle w:val="1fffb"/>
              <w:rPr>
                <w:rFonts w:cs="Times New Roman"/>
                <w:szCs w:val="20"/>
              </w:rPr>
            </w:pPr>
            <w:r w:rsidRPr="00307700">
              <w:rPr>
                <w:rFonts w:cs="Times New Roman"/>
                <w:szCs w:val="20"/>
              </w:rPr>
              <w:t>ТК-57</w:t>
            </w:r>
          </w:p>
        </w:tc>
        <w:tc>
          <w:tcPr>
            <w:tcW w:w="523" w:type="pct"/>
            <w:shd w:val="clear" w:color="auto" w:fill="auto"/>
            <w:vAlign w:val="center"/>
            <w:hideMark/>
          </w:tcPr>
          <w:p w14:paraId="1320E989"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0ABEC3B" w14:textId="77777777" w:rsidR="005739FB" w:rsidRPr="00307700" w:rsidRDefault="005739FB" w:rsidP="005739FB">
            <w:pPr>
              <w:pStyle w:val="1fffb"/>
              <w:rPr>
                <w:rFonts w:cs="Times New Roman"/>
                <w:szCs w:val="20"/>
              </w:rPr>
            </w:pPr>
            <w:r w:rsidRPr="00307700">
              <w:rPr>
                <w:rFonts w:cs="Times New Roman"/>
                <w:szCs w:val="20"/>
              </w:rPr>
              <w:t>0,017</w:t>
            </w:r>
          </w:p>
        </w:tc>
        <w:tc>
          <w:tcPr>
            <w:tcW w:w="794" w:type="pct"/>
            <w:shd w:val="clear" w:color="auto" w:fill="auto"/>
            <w:vAlign w:val="center"/>
            <w:hideMark/>
          </w:tcPr>
          <w:p w14:paraId="0E928DDF" w14:textId="77777777" w:rsidR="005739FB" w:rsidRPr="00307700" w:rsidRDefault="005739FB" w:rsidP="005739FB">
            <w:pPr>
              <w:pStyle w:val="1fffb"/>
              <w:rPr>
                <w:rFonts w:cs="Times New Roman"/>
                <w:szCs w:val="20"/>
              </w:rPr>
            </w:pPr>
            <w:r w:rsidRPr="00307700">
              <w:rPr>
                <w:rFonts w:cs="Times New Roman"/>
                <w:szCs w:val="20"/>
              </w:rPr>
              <w:t>0,31</w:t>
            </w:r>
          </w:p>
        </w:tc>
      </w:tr>
      <w:tr w:rsidR="005739FB" w:rsidRPr="00307700" w14:paraId="16781403" w14:textId="77777777" w:rsidTr="005739FB">
        <w:trPr>
          <w:trHeight w:val="20"/>
        </w:trPr>
        <w:tc>
          <w:tcPr>
            <w:tcW w:w="2088" w:type="pct"/>
            <w:shd w:val="clear" w:color="auto" w:fill="auto"/>
            <w:vAlign w:val="center"/>
            <w:hideMark/>
          </w:tcPr>
          <w:p w14:paraId="285EB504" w14:textId="77777777" w:rsidR="005739FB" w:rsidRPr="00307700" w:rsidRDefault="005739FB" w:rsidP="005739FB">
            <w:pPr>
              <w:pStyle w:val="1fffb"/>
              <w:rPr>
                <w:rFonts w:cs="Times New Roman"/>
                <w:szCs w:val="20"/>
              </w:rPr>
            </w:pPr>
            <w:r w:rsidRPr="00307700">
              <w:rPr>
                <w:rFonts w:cs="Times New Roman"/>
                <w:szCs w:val="20"/>
              </w:rPr>
              <w:t>ТК-57</w:t>
            </w:r>
          </w:p>
        </w:tc>
        <w:tc>
          <w:tcPr>
            <w:tcW w:w="760" w:type="pct"/>
            <w:shd w:val="clear" w:color="auto" w:fill="auto"/>
            <w:vAlign w:val="center"/>
            <w:hideMark/>
          </w:tcPr>
          <w:p w14:paraId="545329F3" w14:textId="77777777" w:rsidR="005739FB" w:rsidRPr="00307700" w:rsidRDefault="005739FB" w:rsidP="005739FB">
            <w:pPr>
              <w:pStyle w:val="1fffb"/>
              <w:rPr>
                <w:rFonts w:cs="Times New Roman"/>
                <w:szCs w:val="20"/>
              </w:rPr>
            </w:pPr>
            <w:r w:rsidRPr="00307700">
              <w:rPr>
                <w:rFonts w:cs="Times New Roman"/>
                <w:szCs w:val="20"/>
              </w:rPr>
              <w:t>ТК-56</w:t>
            </w:r>
          </w:p>
        </w:tc>
        <w:tc>
          <w:tcPr>
            <w:tcW w:w="523" w:type="pct"/>
            <w:shd w:val="clear" w:color="auto" w:fill="auto"/>
            <w:vAlign w:val="center"/>
            <w:hideMark/>
          </w:tcPr>
          <w:p w14:paraId="157D44C5" w14:textId="77777777" w:rsidR="005739FB" w:rsidRPr="00307700" w:rsidRDefault="005739FB" w:rsidP="005739FB">
            <w:pPr>
              <w:pStyle w:val="1fffb"/>
              <w:rPr>
                <w:rFonts w:cs="Times New Roman"/>
                <w:szCs w:val="20"/>
              </w:rPr>
            </w:pPr>
            <w:r w:rsidRPr="00307700">
              <w:rPr>
                <w:rFonts w:cs="Times New Roman"/>
                <w:szCs w:val="20"/>
              </w:rPr>
              <w:t>32</w:t>
            </w:r>
          </w:p>
        </w:tc>
        <w:tc>
          <w:tcPr>
            <w:tcW w:w="835" w:type="pct"/>
            <w:shd w:val="clear" w:color="auto" w:fill="auto"/>
            <w:vAlign w:val="center"/>
            <w:hideMark/>
          </w:tcPr>
          <w:p w14:paraId="01C3E5DA" w14:textId="77777777" w:rsidR="005739FB" w:rsidRPr="00307700" w:rsidRDefault="005739FB" w:rsidP="005739FB">
            <w:pPr>
              <w:pStyle w:val="1fffb"/>
              <w:rPr>
                <w:rFonts w:cs="Times New Roman"/>
                <w:szCs w:val="20"/>
              </w:rPr>
            </w:pPr>
            <w:r w:rsidRPr="00307700">
              <w:rPr>
                <w:rFonts w:cs="Times New Roman"/>
                <w:szCs w:val="20"/>
              </w:rPr>
              <w:t>0,062</w:t>
            </w:r>
          </w:p>
        </w:tc>
        <w:tc>
          <w:tcPr>
            <w:tcW w:w="794" w:type="pct"/>
            <w:shd w:val="clear" w:color="auto" w:fill="auto"/>
            <w:vAlign w:val="center"/>
            <w:hideMark/>
          </w:tcPr>
          <w:p w14:paraId="53559D15" w14:textId="77777777" w:rsidR="005739FB" w:rsidRPr="00307700" w:rsidRDefault="005739FB" w:rsidP="005739FB">
            <w:pPr>
              <w:pStyle w:val="1fffb"/>
              <w:rPr>
                <w:rFonts w:cs="Times New Roman"/>
                <w:szCs w:val="20"/>
              </w:rPr>
            </w:pPr>
            <w:r w:rsidRPr="00307700">
              <w:rPr>
                <w:rFonts w:cs="Times New Roman"/>
                <w:szCs w:val="20"/>
              </w:rPr>
              <w:t>0,10</w:t>
            </w:r>
          </w:p>
        </w:tc>
      </w:tr>
      <w:tr w:rsidR="005739FB" w:rsidRPr="00307700" w14:paraId="47E33007" w14:textId="77777777" w:rsidTr="005739FB">
        <w:trPr>
          <w:trHeight w:val="20"/>
        </w:trPr>
        <w:tc>
          <w:tcPr>
            <w:tcW w:w="2088" w:type="pct"/>
            <w:shd w:val="clear" w:color="auto" w:fill="auto"/>
            <w:vAlign w:val="center"/>
            <w:hideMark/>
          </w:tcPr>
          <w:p w14:paraId="17A4785B" w14:textId="77777777" w:rsidR="005739FB" w:rsidRPr="00307700" w:rsidRDefault="005739FB" w:rsidP="005739FB">
            <w:pPr>
              <w:pStyle w:val="1fffb"/>
              <w:rPr>
                <w:rFonts w:cs="Times New Roman"/>
                <w:szCs w:val="20"/>
              </w:rPr>
            </w:pPr>
            <w:r w:rsidRPr="00307700">
              <w:rPr>
                <w:rFonts w:cs="Times New Roman"/>
                <w:szCs w:val="20"/>
              </w:rPr>
              <w:t>ТК-57</w:t>
            </w:r>
          </w:p>
        </w:tc>
        <w:tc>
          <w:tcPr>
            <w:tcW w:w="760" w:type="pct"/>
            <w:shd w:val="clear" w:color="auto" w:fill="auto"/>
            <w:vAlign w:val="center"/>
            <w:hideMark/>
          </w:tcPr>
          <w:p w14:paraId="1BA9F68E" w14:textId="77777777" w:rsidR="005739FB" w:rsidRPr="00307700" w:rsidRDefault="005739FB" w:rsidP="005739FB">
            <w:pPr>
              <w:pStyle w:val="1fffb"/>
              <w:rPr>
                <w:rFonts w:cs="Times New Roman"/>
                <w:szCs w:val="20"/>
              </w:rPr>
            </w:pPr>
            <w:r w:rsidRPr="00307700">
              <w:rPr>
                <w:rFonts w:cs="Times New Roman"/>
                <w:szCs w:val="20"/>
              </w:rPr>
              <w:t>ТК-58</w:t>
            </w:r>
          </w:p>
        </w:tc>
        <w:tc>
          <w:tcPr>
            <w:tcW w:w="523" w:type="pct"/>
            <w:shd w:val="clear" w:color="auto" w:fill="auto"/>
            <w:vAlign w:val="center"/>
            <w:hideMark/>
          </w:tcPr>
          <w:p w14:paraId="6264619A"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40013DBE" w14:textId="77777777" w:rsidR="005739FB" w:rsidRPr="00307700" w:rsidRDefault="005739FB" w:rsidP="005739FB">
            <w:pPr>
              <w:pStyle w:val="1fffb"/>
              <w:rPr>
                <w:rFonts w:cs="Times New Roman"/>
                <w:szCs w:val="20"/>
              </w:rPr>
            </w:pPr>
            <w:r w:rsidRPr="00307700">
              <w:rPr>
                <w:rFonts w:cs="Times New Roman"/>
                <w:szCs w:val="20"/>
              </w:rPr>
              <w:t>0,011</w:t>
            </w:r>
          </w:p>
        </w:tc>
        <w:tc>
          <w:tcPr>
            <w:tcW w:w="794" w:type="pct"/>
            <w:shd w:val="clear" w:color="auto" w:fill="auto"/>
            <w:vAlign w:val="center"/>
            <w:hideMark/>
          </w:tcPr>
          <w:p w14:paraId="0AAA71FA" w14:textId="77777777" w:rsidR="005739FB" w:rsidRPr="00307700" w:rsidRDefault="005739FB" w:rsidP="005739FB">
            <w:pPr>
              <w:pStyle w:val="1fffb"/>
              <w:rPr>
                <w:rFonts w:cs="Times New Roman"/>
                <w:szCs w:val="20"/>
              </w:rPr>
            </w:pPr>
            <w:r w:rsidRPr="00307700">
              <w:rPr>
                <w:rFonts w:cs="Times New Roman"/>
                <w:szCs w:val="20"/>
              </w:rPr>
              <w:t>0,20</w:t>
            </w:r>
          </w:p>
        </w:tc>
      </w:tr>
      <w:tr w:rsidR="005739FB" w:rsidRPr="00307700" w14:paraId="63D6C993" w14:textId="77777777" w:rsidTr="005739FB">
        <w:trPr>
          <w:trHeight w:val="20"/>
        </w:trPr>
        <w:tc>
          <w:tcPr>
            <w:tcW w:w="2088" w:type="pct"/>
            <w:shd w:val="clear" w:color="auto" w:fill="auto"/>
            <w:vAlign w:val="center"/>
            <w:hideMark/>
          </w:tcPr>
          <w:p w14:paraId="71B65CD3" w14:textId="77777777" w:rsidR="005739FB" w:rsidRPr="00307700" w:rsidRDefault="005739FB" w:rsidP="005739FB">
            <w:pPr>
              <w:pStyle w:val="1fffb"/>
              <w:rPr>
                <w:rFonts w:cs="Times New Roman"/>
                <w:szCs w:val="20"/>
              </w:rPr>
            </w:pPr>
            <w:r w:rsidRPr="00307700">
              <w:rPr>
                <w:rFonts w:cs="Times New Roman"/>
                <w:szCs w:val="20"/>
              </w:rPr>
              <w:t>ТК-58</w:t>
            </w:r>
          </w:p>
        </w:tc>
        <w:tc>
          <w:tcPr>
            <w:tcW w:w="760" w:type="pct"/>
            <w:shd w:val="clear" w:color="auto" w:fill="auto"/>
            <w:vAlign w:val="center"/>
            <w:hideMark/>
          </w:tcPr>
          <w:p w14:paraId="7C13F426" w14:textId="77777777" w:rsidR="005739FB" w:rsidRPr="00307700" w:rsidRDefault="005739FB" w:rsidP="005739FB">
            <w:pPr>
              <w:pStyle w:val="1fffb"/>
              <w:rPr>
                <w:rFonts w:cs="Times New Roman"/>
                <w:szCs w:val="20"/>
              </w:rPr>
            </w:pPr>
            <w:r w:rsidRPr="00307700">
              <w:rPr>
                <w:rFonts w:cs="Times New Roman"/>
                <w:szCs w:val="20"/>
              </w:rPr>
              <w:t>ТК-59</w:t>
            </w:r>
          </w:p>
        </w:tc>
        <w:tc>
          <w:tcPr>
            <w:tcW w:w="523" w:type="pct"/>
            <w:shd w:val="clear" w:color="auto" w:fill="auto"/>
            <w:vAlign w:val="center"/>
            <w:hideMark/>
          </w:tcPr>
          <w:p w14:paraId="248A4C6B"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8A26D06" w14:textId="77777777" w:rsidR="005739FB" w:rsidRPr="00307700" w:rsidRDefault="005739FB" w:rsidP="005739FB">
            <w:pPr>
              <w:pStyle w:val="1fffb"/>
              <w:rPr>
                <w:rFonts w:cs="Times New Roman"/>
                <w:szCs w:val="20"/>
              </w:rPr>
            </w:pPr>
            <w:r w:rsidRPr="00307700">
              <w:rPr>
                <w:rFonts w:cs="Times New Roman"/>
                <w:szCs w:val="20"/>
              </w:rPr>
              <w:t>0,0288</w:t>
            </w:r>
          </w:p>
        </w:tc>
        <w:tc>
          <w:tcPr>
            <w:tcW w:w="794" w:type="pct"/>
            <w:shd w:val="clear" w:color="auto" w:fill="auto"/>
            <w:vAlign w:val="center"/>
            <w:hideMark/>
          </w:tcPr>
          <w:p w14:paraId="3A3D7C50" w14:textId="77777777" w:rsidR="005739FB" w:rsidRPr="00307700" w:rsidRDefault="005739FB" w:rsidP="005739FB">
            <w:pPr>
              <w:pStyle w:val="1fffb"/>
              <w:rPr>
                <w:rFonts w:cs="Times New Roman"/>
                <w:szCs w:val="20"/>
              </w:rPr>
            </w:pPr>
            <w:r w:rsidRPr="00307700">
              <w:rPr>
                <w:rFonts w:cs="Times New Roman"/>
                <w:szCs w:val="20"/>
              </w:rPr>
              <w:t>0,26</w:t>
            </w:r>
          </w:p>
        </w:tc>
      </w:tr>
      <w:tr w:rsidR="005739FB" w:rsidRPr="00307700" w14:paraId="78C82C98" w14:textId="77777777" w:rsidTr="005739FB">
        <w:trPr>
          <w:trHeight w:val="20"/>
        </w:trPr>
        <w:tc>
          <w:tcPr>
            <w:tcW w:w="2088" w:type="pct"/>
            <w:shd w:val="clear" w:color="auto" w:fill="auto"/>
            <w:vAlign w:val="center"/>
            <w:hideMark/>
          </w:tcPr>
          <w:p w14:paraId="41FFF54D" w14:textId="77777777" w:rsidR="005739FB" w:rsidRPr="00307700" w:rsidRDefault="005739FB" w:rsidP="005739FB">
            <w:pPr>
              <w:pStyle w:val="1fffb"/>
              <w:rPr>
                <w:rFonts w:cs="Times New Roman"/>
                <w:szCs w:val="20"/>
              </w:rPr>
            </w:pPr>
            <w:r w:rsidRPr="00307700">
              <w:rPr>
                <w:rFonts w:cs="Times New Roman"/>
                <w:szCs w:val="20"/>
              </w:rPr>
              <w:t>ТК-59</w:t>
            </w:r>
          </w:p>
        </w:tc>
        <w:tc>
          <w:tcPr>
            <w:tcW w:w="760" w:type="pct"/>
            <w:shd w:val="clear" w:color="auto" w:fill="auto"/>
            <w:vAlign w:val="center"/>
            <w:hideMark/>
          </w:tcPr>
          <w:p w14:paraId="13727034" w14:textId="77777777" w:rsidR="005739FB" w:rsidRPr="00307700" w:rsidRDefault="005739FB" w:rsidP="005739FB">
            <w:pPr>
              <w:pStyle w:val="1fffb"/>
              <w:rPr>
                <w:rFonts w:cs="Times New Roman"/>
                <w:szCs w:val="20"/>
              </w:rPr>
            </w:pPr>
            <w:r w:rsidRPr="00307700">
              <w:rPr>
                <w:rFonts w:cs="Times New Roman"/>
                <w:szCs w:val="20"/>
              </w:rPr>
              <w:t>ТК-60</w:t>
            </w:r>
          </w:p>
        </w:tc>
        <w:tc>
          <w:tcPr>
            <w:tcW w:w="523" w:type="pct"/>
            <w:shd w:val="clear" w:color="auto" w:fill="auto"/>
            <w:vAlign w:val="center"/>
            <w:hideMark/>
          </w:tcPr>
          <w:p w14:paraId="28473D94"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50122391" w14:textId="77777777" w:rsidR="005739FB" w:rsidRPr="00307700" w:rsidRDefault="005739FB" w:rsidP="005739FB">
            <w:pPr>
              <w:pStyle w:val="1fffb"/>
              <w:rPr>
                <w:rFonts w:cs="Times New Roman"/>
                <w:szCs w:val="20"/>
              </w:rPr>
            </w:pPr>
            <w:r w:rsidRPr="00307700">
              <w:rPr>
                <w:rFonts w:cs="Times New Roman"/>
                <w:szCs w:val="20"/>
              </w:rPr>
              <w:t>0,04</w:t>
            </w:r>
          </w:p>
        </w:tc>
        <w:tc>
          <w:tcPr>
            <w:tcW w:w="794" w:type="pct"/>
            <w:shd w:val="clear" w:color="auto" w:fill="auto"/>
            <w:vAlign w:val="center"/>
            <w:hideMark/>
          </w:tcPr>
          <w:p w14:paraId="62EB527B" w14:textId="77777777" w:rsidR="005739FB" w:rsidRPr="00307700" w:rsidRDefault="005739FB" w:rsidP="005739FB">
            <w:pPr>
              <w:pStyle w:val="1fffb"/>
              <w:rPr>
                <w:rFonts w:cs="Times New Roman"/>
                <w:szCs w:val="20"/>
              </w:rPr>
            </w:pPr>
            <w:r w:rsidRPr="00307700">
              <w:rPr>
                <w:rFonts w:cs="Times New Roman"/>
                <w:szCs w:val="20"/>
              </w:rPr>
              <w:t>0,36</w:t>
            </w:r>
          </w:p>
        </w:tc>
      </w:tr>
      <w:tr w:rsidR="005739FB" w:rsidRPr="00307700" w14:paraId="4B7E9BD2" w14:textId="77777777" w:rsidTr="005739FB">
        <w:trPr>
          <w:trHeight w:val="20"/>
        </w:trPr>
        <w:tc>
          <w:tcPr>
            <w:tcW w:w="2088" w:type="pct"/>
            <w:shd w:val="clear" w:color="auto" w:fill="auto"/>
            <w:vAlign w:val="center"/>
            <w:hideMark/>
          </w:tcPr>
          <w:p w14:paraId="3263C359" w14:textId="77777777" w:rsidR="005739FB" w:rsidRPr="00307700" w:rsidRDefault="005739FB" w:rsidP="005739FB">
            <w:pPr>
              <w:pStyle w:val="1fffb"/>
              <w:rPr>
                <w:rFonts w:cs="Times New Roman"/>
                <w:szCs w:val="20"/>
              </w:rPr>
            </w:pPr>
            <w:r w:rsidRPr="00307700">
              <w:rPr>
                <w:rFonts w:cs="Times New Roman"/>
                <w:szCs w:val="20"/>
              </w:rPr>
              <w:t>ТК-58</w:t>
            </w:r>
          </w:p>
        </w:tc>
        <w:tc>
          <w:tcPr>
            <w:tcW w:w="760" w:type="pct"/>
            <w:shd w:val="clear" w:color="auto" w:fill="auto"/>
            <w:vAlign w:val="center"/>
            <w:hideMark/>
          </w:tcPr>
          <w:p w14:paraId="3849F830" w14:textId="77777777" w:rsidR="005739FB" w:rsidRPr="00307700" w:rsidRDefault="005739FB" w:rsidP="005739FB">
            <w:pPr>
              <w:pStyle w:val="1fffb"/>
              <w:rPr>
                <w:rFonts w:cs="Times New Roman"/>
                <w:szCs w:val="20"/>
              </w:rPr>
            </w:pPr>
            <w:r w:rsidRPr="00307700">
              <w:rPr>
                <w:rFonts w:cs="Times New Roman"/>
                <w:szCs w:val="20"/>
              </w:rPr>
              <w:t>ТК-62А</w:t>
            </w:r>
          </w:p>
        </w:tc>
        <w:tc>
          <w:tcPr>
            <w:tcW w:w="523" w:type="pct"/>
            <w:shd w:val="clear" w:color="auto" w:fill="auto"/>
            <w:vAlign w:val="center"/>
            <w:hideMark/>
          </w:tcPr>
          <w:p w14:paraId="08C30E86"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3E10F04A" w14:textId="77777777" w:rsidR="005739FB" w:rsidRPr="00307700" w:rsidRDefault="005739FB" w:rsidP="005739FB">
            <w:pPr>
              <w:pStyle w:val="1fffb"/>
              <w:rPr>
                <w:rFonts w:cs="Times New Roman"/>
                <w:szCs w:val="20"/>
              </w:rPr>
            </w:pPr>
            <w:r w:rsidRPr="00307700">
              <w:rPr>
                <w:rFonts w:cs="Times New Roman"/>
                <w:szCs w:val="20"/>
              </w:rPr>
              <w:t>0</w:t>
            </w:r>
          </w:p>
        </w:tc>
        <w:tc>
          <w:tcPr>
            <w:tcW w:w="794" w:type="pct"/>
            <w:shd w:val="clear" w:color="auto" w:fill="auto"/>
            <w:vAlign w:val="center"/>
            <w:hideMark/>
          </w:tcPr>
          <w:p w14:paraId="2ADF16E8" w14:textId="77777777" w:rsidR="005739FB" w:rsidRPr="00307700" w:rsidRDefault="005739FB" w:rsidP="005739FB">
            <w:pPr>
              <w:pStyle w:val="1fffb"/>
              <w:rPr>
                <w:rFonts w:cs="Times New Roman"/>
                <w:szCs w:val="20"/>
              </w:rPr>
            </w:pPr>
            <w:r w:rsidRPr="00307700">
              <w:rPr>
                <w:rFonts w:cs="Times New Roman"/>
                <w:szCs w:val="20"/>
              </w:rPr>
              <w:t>0,00</w:t>
            </w:r>
          </w:p>
        </w:tc>
      </w:tr>
      <w:tr w:rsidR="005739FB" w:rsidRPr="00307700" w14:paraId="4DD176A8" w14:textId="77777777" w:rsidTr="005739FB">
        <w:trPr>
          <w:trHeight w:val="20"/>
        </w:trPr>
        <w:tc>
          <w:tcPr>
            <w:tcW w:w="2088" w:type="pct"/>
            <w:shd w:val="clear" w:color="auto" w:fill="auto"/>
            <w:vAlign w:val="center"/>
            <w:hideMark/>
          </w:tcPr>
          <w:p w14:paraId="532CA373" w14:textId="77777777" w:rsidR="005739FB" w:rsidRPr="00307700" w:rsidRDefault="005739FB" w:rsidP="005739FB">
            <w:pPr>
              <w:pStyle w:val="1fffb"/>
              <w:rPr>
                <w:rFonts w:cs="Times New Roman"/>
                <w:szCs w:val="20"/>
              </w:rPr>
            </w:pPr>
            <w:r w:rsidRPr="00307700">
              <w:rPr>
                <w:rFonts w:cs="Times New Roman"/>
                <w:szCs w:val="20"/>
              </w:rPr>
              <w:t>ТК-53а</w:t>
            </w:r>
          </w:p>
        </w:tc>
        <w:tc>
          <w:tcPr>
            <w:tcW w:w="760" w:type="pct"/>
            <w:shd w:val="clear" w:color="auto" w:fill="auto"/>
            <w:vAlign w:val="center"/>
            <w:hideMark/>
          </w:tcPr>
          <w:p w14:paraId="72875CA6" w14:textId="77777777" w:rsidR="005739FB" w:rsidRPr="00307700" w:rsidRDefault="005739FB" w:rsidP="005739FB">
            <w:pPr>
              <w:pStyle w:val="1fffb"/>
              <w:rPr>
                <w:rFonts w:cs="Times New Roman"/>
                <w:szCs w:val="20"/>
              </w:rPr>
            </w:pPr>
            <w:r w:rsidRPr="00307700">
              <w:rPr>
                <w:rFonts w:cs="Times New Roman"/>
                <w:szCs w:val="20"/>
              </w:rPr>
              <w:t>ТК-67</w:t>
            </w:r>
          </w:p>
        </w:tc>
        <w:tc>
          <w:tcPr>
            <w:tcW w:w="523" w:type="pct"/>
            <w:shd w:val="clear" w:color="auto" w:fill="auto"/>
            <w:vAlign w:val="center"/>
            <w:hideMark/>
          </w:tcPr>
          <w:p w14:paraId="4DFA3F65"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145EDF89" w14:textId="77777777" w:rsidR="005739FB" w:rsidRPr="00307700" w:rsidRDefault="005739FB" w:rsidP="005739FB">
            <w:pPr>
              <w:pStyle w:val="1fffb"/>
              <w:rPr>
                <w:rFonts w:cs="Times New Roman"/>
                <w:szCs w:val="20"/>
              </w:rPr>
            </w:pPr>
            <w:r w:rsidRPr="00307700">
              <w:rPr>
                <w:rFonts w:cs="Times New Roman"/>
                <w:szCs w:val="20"/>
              </w:rPr>
              <w:t>0,07</w:t>
            </w:r>
          </w:p>
        </w:tc>
        <w:tc>
          <w:tcPr>
            <w:tcW w:w="794" w:type="pct"/>
            <w:shd w:val="clear" w:color="auto" w:fill="auto"/>
            <w:vAlign w:val="center"/>
            <w:hideMark/>
          </w:tcPr>
          <w:p w14:paraId="16B23615" w14:textId="77777777" w:rsidR="005739FB" w:rsidRPr="00307700" w:rsidRDefault="005739FB" w:rsidP="005739FB">
            <w:pPr>
              <w:pStyle w:val="1fffb"/>
              <w:rPr>
                <w:rFonts w:cs="Times New Roman"/>
                <w:szCs w:val="20"/>
              </w:rPr>
            </w:pPr>
            <w:r w:rsidRPr="00307700">
              <w:rPr>
                <w:rFonts w:cs="Times New Roman"/>
                <w:szCs w:val="20"/>
              </w:rPr>
              <w:t>0,63</w:t>
            </w:r>
          </w:p>
        </w:tc>
      </w:tr>
      <w:tr w:rsidR="005739FB" w:rsidRPr="00307700" w14:paraId="7BE46928" w14:textId="77777777" w:rsidTr="005739FB">
        <w:trPr>
          <w:trHeight w:val="20"/>
        </w:trPr>
        <w:tc>
          <w:tcPr>
            <w:tcW w:w="2088" w:type="pct"/>
            <w:shd w:val="clear" w:color="auto" w:fill="auto"/>
            <w:vAlign w:val="center"/>
            <w:hideMark/>
          </w:tcPr>
          <w:p w14:paraId="77C1D941" w14:textId="77777777" w:rsidR="005739FB" w:rsidRPr="00307700" w:rsidRDefault="005739FB" w:rsidP="005739FB">
            <w:pPr>
              <w:pStyle w:val="1fffb"/>
              <w:rPr>
                <w:rFonts w:cs="Times New Roman"/>
                <w:szCs w:val="20"/>
              </w:rPr>
            </w:pPr>
            <w:r w:rsidRPr="00307700">
              <w:rPr>
                <w:rFonts w:cs="Times New Roman"/>
                <w:szCs w:val="20"/>
              </w:rPr>
              <w:t>ТК-67</w:t>
            </w:r>
          </w:p>
        </w:tc>
        <w:tc>
          <w:tcPr>
            <w:tcW w:w="760" w:type="pct"/>
            <w:shd w:val="clear" w:color="auto" w:fill="auto"/>
            <w:vAlign w:val="center"/>
            <w:hideMark/>
          </w:tcPr>
          <w:p w14:paraId="62B884BA" w14:textId="77777777" w:rsidR="005739FB" w:rsidRPr="00307700" w:rsidRDefault="005739FB" w:rsidP="005739FB">
            <w:pPr>
              <w:pStyle w:val="1fffb"/>
              <w:rPr>
                <w:rFonts w:cs="Times New Roman"/>
                <w:szCs w:val="20"/>
              </w:rPr>
            </w:pPr>
            <w:r w:rsidRPr="00307700">
              <w:rPr>
                <w:rFonts w:cs="Times New Roman"/>
                <w:szCs w:val="20"/>
              </w:rPr>
              <w:t>ТК-66</w:t>
            </w:r>
          </w:p>
        </w:tc>
        <w:tc>
          <w:tcPr>
            <w:tcW w:w="523" w:type="pct"/>
            <w:shd w:val="clear" w:color="auto" w:fill="auto"/>
            <w:vAlign w:val="center"/>
            <w:hideMark/>
          </w:tcPr>
          <w:p w14:paraId="5BC8C5FC"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40603C66" w14:textId="77777777" w:rsidR="005739FB" w:rsidRPr="00307700" w:rsidRDefault="005739FB" w:rsidP="005739FB">
            <w:pPr>
              <w:pStyle w:val="1fffb"/>
              <w:rPr>
                <w:rFonts w:cs="Times New Roman"/>
                <w:szCs w:val="20"/>
              </w:rPr>
            </w:pPr>
            <w:r w:rsidRPr="00307700">
              <w:rPr>
                <w:rFonts w:cs="Times New Roman"/>
                <w:szCs w:val="20"/>
              </w:rPr>
              <w:t>0,019</w:t>
            </w:r>
          </w:p>
        </w:tc>
        <w:tc>
          <w:tcPr>
            <w:tcW w:w="794" w:type="pct"/>
            <w:shd w:val="clear" w:color="auto" w:fill="auto"/>
            <w:vAlign w:val="center"/>
            <w:hideMark/>
          </w:tcPr>
          <w:p w14:paraId="46F9E574" w14:textId="77777777" w:rsidR="005739FB" w:rsidRPr="00307700" w:rsidRDefault="005739FB" w:rsidP="005739FB">
            <w:pPr>
              <w:pStyle w:val="1fffb"/>
              <w:rPr>
                <w:rFonts w:cs="Times New Roman"/>
                <w:szCs w:val="20"/>
              </w:rPr>
            </w:pPr>
            <w:r w:rsidRPr="00307700">
              <w:rPr>
                <w:rFonts w:cs="Times New Roman"/>
                <w:szCs w:val="20"/>
              </w:rPr>
              <w:t>0,17</w:t>
            </w:r>
          </w:p>
        </w:tc>
      </w:tr>
      <w:tr w:rsidR="005739FB" w:rsidRPr="00307700" w14:paraId="5E20002E" w14:textId="77777777" w:rsidTr="005739FB">
        <w:trPr>
          <w:trHeight w:val="20"/>
        </w:trPr>
        <w:tc>
          <w:tcPr>
            <w:tcW w:w="2088" w:type="pct"/>
            <w:shd w:val="clear" w:color="auto" w:fill="auto"/>
            <w:vAlign w:val="center"/>
            <w:hideMark/>
          </w:tcPr>
          <w:p w14:paraId="04A31174" w14:textId="77777777" w:rsidR="005739FB" w:rsidRPr="00307700" w:rsidRDefault="005739FB" w:rsidP="005739FB">
            <w:pPr>
              <w:pStyle w:val="1fffb"/>
              <w:rPr>
                <w:rFonts w:cs="Times New Roman"/>
                <w:szCs w:val="20"/>
              </w:rPr>
            </w:pPr>
            <w:r w:rsidRPr="00307700">
              <w:rPr>
                <w:rFonts w:cs="Times New Roman"/>
                <w:szCs w:val="20"/>
              </w:rPr>
              <w:t>ТК-66</w:t>
            </w:r>
          </w:p>
        </w:tc>
        <w:tc>
          <w:tcPr>
            <w:tcW w:w="760" w:type="pct"/>
            <w:shd w:val="clear" w:color="auto" w:fill="auto"/>
            <w:vAlign w:val="center"/>
            <w:hideMark/>
          </w:tcPr>
          <w:p w14:paraId="7EE15498" w14:textId="77777777" w:rsidR="005739FB" w:rsidRPr="00307700" w:rsidRDefault="005739FB" w:rsidP="005739FB">
            <w:pPr>
              <w:pStyle w:val="1fffb"/>
              <w:rPr>
                <w:rFonts w:cs="Times New Roman"/>
                <w:szCs w:val="20"/>
              </w:rPr>
            </w:pPr>
            <w:r w:rsidRPr="00307700">
              <w:rPr>
                <w:rFonts w:cs="Times New Roman"/>
                <w:szCs w:val="20"/>
              </w:rPr>
              <w:t>ТК-65</w:t>
            </w:r>
          </w:p>
        </w:tc>
        <w:tc>
          <w:tcPr>
            <w:tcW w:w="523" w:type="pct"/>
            <w:shd w:val="clear" w:color="auto" w:fill="auto"/>
            <w:vAlign w:val="center"/>
            <w:hideMark/>
          </w:tcPr>
          <w:p w14:paraId="25775A09"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EC5C6D6" w14:textId="77777777" w:rsidR="005739FB" w:rsidRPr="00307700" w:rsidRDefault="005739FB" w:rsidP="005739FB">
            <w:pPr>
              <w:pStyle w:val="1fffb"/>
              <w:rPr>
                <w:rFonts w:cs="Times New Roman"/>
                <w:szCs w:val="20"/>
              </w:rPr>
            </w:pPr>
            <w:r w:rsidRPr="00307700">
              <w:rPr>
                <w:rFonts w:cs="Times New Roman"/>
                <w:szCs w:val="20"/>
              </w:rPr>
              <w:t>0,024</w:t>
            </w:r>
          </w:p>
        </w:tc>
        <w:tc>
          <w:tcPr>
            <w:tcW w:w="794" w:type="pct"/>
            <w:shd w:val="clear" w:color="auto" w:fill="auto"/>
            <w:vAlign w:val="center"/>
            <w:hideMark/>
          </w:tcPr>
          <w:p w14:paraId="3469E918" w14:textId="77777777" w:rsidR="005739FB" w:rsidRPr="00307700" w:rsidRDefault="005739FB" w:rsidP="005739FB">
            <w:pPr>
              <w:pStyle w:val="1fffb"/>
              <w:rPr>
                <w:rFonts w:cs="Times New Roman"/>
                <w:szCs w:val="20"/>
              </w:rPr>
            </w:pPr>
            <w:r w:rsidRPr="00307700">
              <w:rPr>
                <w:rFonts w:cs="Times New Roman"/>
                <w:szCs w:val="20"/>
              </w:rPr>
              <w:t>0,22</w:t>
            </w:r>
          </w:p>
        </w:tc>
      </w:tr>
      <w:tr w:rsidR="005739FB" w:rsidRPr="00307700" w14:paraId="201A552C" w14:textId="77777777" w:rsidTr="005739FB">
        <w:trPr>
          <w:trHeight w:val="20"/>
        </w:trPr>
        <w:tc>
          <w:tcPr>
            <w:tcW w:w="2088" w:type="pct"/>
            <w:shd w:val="clear" w:color="auto" w:fill="auto"/>
            <w:vAlign w:val="center"/>
            <w:hideMark/>
          </w:tcPr>
          <w:p w14:paraId="0CB3C2F9" w14:textId="77777777" w:rsidR="005739FB" w:rsidRPr="00307700" w:rsidRDefault="005739FB" w:rsidP="005739FB">
            <w:pPr>
              <w:pStyle w:val="1fffb"/>
              <w:rPr>
                <w:rFonts w:cs="Times New Roman"/>
                <w:szCs w:val="20"/>
              </w:rPr>
            </w:pPr>
            <w:r w:rsidRPr="00307700">
              <w:rPr>
                <w:rFonts w:cs="Times New Roman"/>
                <w:szCs w:val="20"/>
              </w:rPr>
              <w:t>ТК-65</w:t>
            </w:r>
          </w:p>
        </w:tc>
        <w:tc>
          <w:tcPr>
            <w:tcW w:w="760" w:type="pct"/>
            <w:shd w:val="clear" w:color="auto" w:fill="auto"/>
            <w:vAlign w:val="center"/>
            <w:hideMark/>
          </w:tcPr>
          <w:p w14:paraId="674B9143" w14:textId="77777777" w:rsidR="005739FB" w:rsidRPr="00307700" w:rsidRDefault="005739FB" w:rsidP="005739FB">
            <w:pPr>
              <w:pStyle w:val="1fffb"/>
              <w:rPr>
                <w:rFonts w:cs="Times New Roman"/>
                <w:szCs w:val="20"/>
              </w:rPr>
            </w:pPr>
            <w:r w:rsidRPr="00307700">
              <w:rPr>
                <w:rFonts w:cs="Times New Roman"/>
                <w:szCs w:val="20"/>
              </w:rPr>
              <w:t>ТК-65а</w:t>
            </w:r>
          </w:p>
        </w:tc>
        <w:tc>
          <w:tcPr>
            <w:tcW w:w="523" w:type="pct"/>
            <w:shd w:val="clear" w:color="auto" w:fill="auto"/>
            <w:vAlign w:val="center"/>
            <w:hideMark/>
          </w:tcPr>
          <w:p w14:paraId="5910AA21"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F5B9851" w14:textId="77777777" w:rsidR="005739FB" w:rsidRPr="00307700" w:rsidRDefault="005739FB" w:rsidP="005739FB">
            <w:pPr>
              <w:pStyle w:val="1fffb"/>
              <w:rPr>
                <w:rFonts w:cs="Times New Roman"/>
                <w:szCs w:val="20"/>
              </w:rPr>
            </w:pPr>
            <w:r w:rsidRPr="00307700">
              <w:rPr>
                <w:rFonts w:cs="Times New Roman"/>
                <w:szCs w:val="20"/>
              </w:rPr>
              <w:t>0,032</w:t>
            </w:r>
          </w:p>
        </w:tc>
        <w:tc>
          <w:tcPr>
            <w:tcW w:w="794" w:type="pct"/>
            <w:shd w:val="clear" w:color="auto" w:fill="auto"/>
            <w:vAlign w:val="center"/>
            <w:hideMark/>
          </w:tcPr>
          <w:p w14:paraId="27EF3D95" w14:textId="77777777" w:rsidR="005739FB" w:rsidRPr="00307700" w:rsidRDefault="005739FB" w:rsidP="005739FB">
            <w:pPr>
              <w:pStyle w:val="1fffb"/>
              <w:rPr>
                <w:rFonts w:cs="Times New Roman"/>
                <w:szCs w:val="20"/>
              </w:rPr>
            </w:pPr>
            <w:r w:rsidRPr="00307700">
              <w:rPr>
                <w:rFonts w:cs="Times New Roman"/>
                <w:szCs w:val="20"/>
              </w:rPr>
              <w:t>0,29</w:t>
            </w:r>
          </w:p>
        </w:tc>
      </w:tr>
      <w:tr w:rsidR="005739FB" w:rsidRPr="00307700" w14:paraId="79F502C1" w14:textId="77777777" w:rsidTr="005739FB">
        <w:trPr>
          <w:trHeight w:val="20"/>
        </w:trPr>
        <w:tc>
          <w:tcPr>
            <w:tcW w:w="2088" w:type="pct"/>
            <w:shd w:val="clear" w:color="auto" w:fill="auto"/>
            <w:vAlign w:val="center"/>
            <w:hideMark/>
          </w:tcPr>
          <w:p w14:paraId="2D423CDF" w14:textId="77777777" w:rsidR="005739FB" w:rsidRPr="00307700" w:rsidRDefault="005739FB" w:rsidP="005739FB">
            <w:pPr>
              <w:pStyle w:val="1fffb"/>
              <w:rPr>
                <w:rFonts w:cs="Times New Roman"/>
                <w:szCs w:val="20"/>
              </w:rPr>
            </w:pPr>
            <w:r w:rsidRPr="00307700">
              <w:rPr>
                <w:rFonts w:cs="Times New Roman"/>
                <w:szCs w:val="20"/>
              </w:rPr>
              <w:t>ТК-65а</w:t>
            </w:r>
          </w:p>
        </w:tc>
        <w:tc>
          <w:tcPr>
            <w:tcW w:w="760" w:type="pct"/>
            <w:shd w:val="clear" w:color="auto" w:fill="auto"/>
            <w:vAlign w:val="center"/>
            <w:hideMark/>
          </w:tcPr>
          <w:p w14:paraId="61260037" w14:textId="77777777" w:rsidR="005739FB" w:rsidRPr="00307700" w:rsidRDefault="005739FB" w:rsidP="005739FB">
            <w:pPr>
              <w:pStyle w:val="1fffb"/>
              <w:rPr>
                <w:rFonts w:cs="Times New Roman"/>
                <w:szCs w:val="20"/>
              </w:rPr>
            </w:pPr>
            <w:r w:rsidRPr="00307700">
              <w:rPr>
                <w:rFonts w:cs="Times New Roman"/>
                <w:szCs w:val="20"/>
              </w:rPr>
              <w:t>ТК-65б</w:t>
            </w:r>
          </w:p>
        </w:tc>
        <w:tc>
          <w:tcPr>
            <w:tcW w:w="523" w:type="pct"/>
            <w:shd w:val="clear" w:color="auto" w:fill="auto"/>
            <w:vAlign w:val="center"/>
            <w:hideMark/>
          </w:tcPr>
          <w:p w14:paraId="09E32995"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6ABEE64F" w14:textId="77777777" w:rsidR="005739FB" w:rsidRPr="00307700" w:rsidRDefault="005739FB" w:rsidP="005739FB">
            <w:pPr>
              <w:pStyle w:val="1fffb"/>
              <w:rPr>
                <w:rFonts w:cs="Times New Roman"/>
                <w:szCs w:val="20"/>
              </w:rPr>
            </w:pPr>
            <w:r w:rsidRPr="00307700">
              <w:rPr>
                <w:rFonts w:cs="Times New Roman"/>
                <w:szCs w:val="20"/>
              </w:rPr>
              <w:t>0,031</w:t>
            </w:r>
          </w:p>
        </w:tc>
        <w:tc>
          <w:tcPr>
            <w:tcW w:w="794" w:type="pct"/>
            <w:shd w:val="clear" w:color="auto" w:fill="auto"/>
            <w:vAlign w:val="center"/>
            <w:hideMark/>
          </w:tcPr>
          <w:p w14:paraId="389652D8" w14:textId="77777777" w:rsidR="005739FB" w:rsidRPr="00307700" w:rsidRDefault="005739FB" w:rsidP="005739FB">
            <w:pPr>
              <w:pStyle w:val="1fffb"/>
              <w:rPr>
                <w:rFonts w:cs="Times New Roman"/>
                <w:szCs w:val="20"/>
              </w:rPr>
            </w:pPr>
            <w:r w:rsidRPr="00307700">
              <w:rPr>
                <w:rFonts w:cs="Times New Roman"/>
                <w:szCs w:val="20"/>
              </w:rPr>
              <w:t>0,28</w:t>
            </w:r>
          </w:p>
        </w:tc>
      </w:tr>
      <w:tr w:rsidR="005739FB" w:rsidRPr="00307700" w14:paraId="3027F2E3" w14:textId="77777777" w:rsidTr="005739FB">
        <w:trPr>
          <w:trHeight w:val="20"/>
        </w:trPr>
        <w:tc>
          <w:tcPr>
            <w:tcW w:w="2088" w:type="pct"/>
            <w:shd w:val="clear" w:color="auto" w:fill="auto"/>
            <w:vAlign w:val="center"/>
            <w:hideMark/>
          </w:tcPr>
          <w:p w14:paraId="4777A198" w14:textId="77777777" w:rsidR="005739FB" w:rsidRPr="00307700" w:rsidRDefault="005739FB" w:rsidP="005739FB">
            <w:pPr>
              <w:pStyle w:val="1fffb"/>
              <w:rPr>
                <w:rFonts w:cs="Times New Roman"/>
                <w:szCs w:val="20"/>
              </w:rPr>
            </w:pPr>
            <w:r w:rsidRPr="00307700">
              <w:rPr>
                <w:rFonts w:cs="Times New Roman"/>
                <w:szCs w:val="20"/>
              </w:rPr>
              <w:t>ТК-65б</w:t>
            </w:r>
          </w:p>
        </w:tc>
        <w:tc>
          <w:tcPr>
            <w:tcW w:w="760" w:type="pct"/>
            <w:shd w:val="clear" w:color="auto" w:fill="auto"/>
            <w:vAlign w:val="center"/>
            <w:hideMark/>
          </w:tcPr>
          <w:p w14:paraId="537F2B3F" w14:textId="77777777" w:rsidR="005739FB" w:rsidRPr="00307700" w:rsidRDefault="005739FB" w:rsidP="005739FB">
            <w:pPr>
              <w:pStyle w:val="1fffb"/>
              <w:rPr>
                <w:rFonts w:cs="Times New Roman"/>
                <w:szCs w:val="20"/>
              </w:rPr>
            </w:pPr>
            <w:r w:rsidRPr="00307700">
              <w:rPr>
                <w:rFonts w:cs="Times New Roman"/>
                <w:szCs w:val="20"/>
              </w:rPr>
              <w:t>ТК-65в</w:t>
            </w:r>
          </w:p>
        </w:tc>
        <w:tc>
          <w:tcPr>
            <w:tcW w:w="523" w:type="pct"/>
            <w:shd w:val="clear" w:color="auto" w:fill="auto"/>
            <w:vAlign w:val="center"/>
            <w:hideMark/>
          </w:tcPr>
          <w:p w14:paraId="50AAE05C"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466E0668" w14:textId="77777777" w:rsidR="005739FB" w:rsidRPr="00307700" w:rsidRDefault="005739FB" w:rsidP="005739FB">
            <w:pPr>
              <w:pStyle w:val="1fffb"/>
              <w:rPr>
                <w:rFonts w:cs="Times New Roman"/>
                <w:szCs w:val="20"/>
              </w:rPr>
            </w:pPr>
            <w:r w:rsidRPr="00307700">
              <w:rPr>
                <w:rFonts w:cs="Times New Roman"/>
                <w:szCs w:val="20"/>
              </w:rPr>
              <w:t>0,005</w:t>
            </w:r>
          </w:p>
        </w:tc>
        <w:tc>
          <w:tcPr>
            <w:tcW w:w="794" w:type="pct"/>
            <w:shd w:val="clear" w:color="auto" w:fill="auto"/>
            <w:vAlign w:val="center"/>
            <w:hideMark/>
          </w:tcPr>
          <w:p w14:paraId="05F8AD95" w14:textId="77777777" w:rsidR="005739FB" w:rsidRPr="00307700" w:rsidRDefault="005739FB" w:rsidP="005739FB">
            <w:pPr>
              <w:pStyle w:val="1fffb"/>
              <w:rPr>
                <w:rFonts w:cs="Times New Roman"/>
                <w:szCs w:val="20"/>
              </w:rPr>
            </w:pPr>
            <w:r w:rsidRPr="00307700">
              <w:rPr>
                <w:rFonts w:cs="Times New Roman"/>
                <w:szCs w:val="20"/>
              </w:rPr>
              <w:t>0,05</w:t>
            </w:r>
          </w:p>
        </w:tc>
      </w:tr>
      <w:tr w:rsidR="005739FB" w:rsidRPr="00307700" w14:paraId="4A86ECF1" w14:textId="77777777" w:rsidTr="005739FB">
        <w:trPr>
          <w:trHeight w:val="20"/>
        </w:trPr>
        <w:tc>
          <w:tcPr>
            <w:tcW w:w="2088" w:type="pct"/>
            <w:shd w:val="clear" w:color="auto" w:fill="auto"/>
            <w:vAlign w:val="center"/>
            <w:hideMark/>
          </w:tcPr>
          <w:p w14:paraId="079DCC6E" w14:textId="77777777" w:rsidR="005739FB" w:rsidRPr="00307700" w:rsidRDefault="005739FB" w:rsidP="005739FB">
            <w:pPr>
              <w:pStyle w:val="1fffb"/>
              <w:rPr>
                <w:rFonts w:cs="Times New Roman"/>
                <w:szCs w:val="20"/>
              </w:rPr>
            </w:pPr>
            <w:r w:rsidRPr="00307700">
              <w:rPr>
                <w:rFonts w:cs="Times New Roman"/>
                <w:szCs w:val="20"/>
              </w:rPr>
              <w:t>ТК-65в</w:t>
            </w:r>
          </w:p>
        </w:tc>
        <w:tc>
          <w:tcPr>
            <w:tcW w:w="760" w:type="pct"/>
            <w:shd w:val="clear" w:color="auto" w:fill="auto"/>
            <w:vAlign w:val="center"/>
            <w:hideMark/>
          </w:tcPr>
          <w:p w14:paraId="4BB842E5" w14:textId="77777777" w:rsidR="005739FB" w:rsidRPr="00307700" w:rsidRDefault="005739FB" w:rsidP="005739FB">
            <w:pPr>
              <w:pStyle w:val="1fffb"/>
              <w:rPr>
                <w:rFonts w:cs="Times New Roman"/>
                <w:szCs w:val="20"/>
              </w:rPr>
            </w:pPr>
            <w:r w:rsidRPr="00307700">
              <w:rPr>
                <w:rFonts w:cs="Times New Roman"/>
                <w:szCs w:val="20"/>
              </w:rPr>
              <w:t>ТК-65г</w:t>
            </w:r>
          </w:p>
        </w:tc>
        <w:tc>
          <w:tcPr>
            <w:tcW w:w="523" w:type="pct"/>
            <w:shd w:val="clear" w:color="auto" w:fill="auto"/>
            <w:vAlign w:val="center"/>
            <w:hideMark/>
          </w:tcPr>
          <w:p w14:paraId="76EB2819"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366E5047" w14:textId="77777777" w:rsidR="005739FB" w:rsidRPr="00307700" w:rsidRDefault="005739FB" w:rsidP="005739FB">
            <w:pPr>
              <w:pStyle w:val="1fffb"/>
              <w:rPr>
                <w:rFonts w:cs="Times New Roman"/>
                <w:szCs w:val="20"/>
              </w:rPr>
            </w:pPr>
            <w:r w:rsidRPr="00307700">
              <w:rPr>
                <w:rFonts w:cs="Times New Roman"/>
                <w:szCs w:val="20"/>
              </w:rPr>
              <w:t>0,044</w:t>
            </w:r>
          </w:p>
        </w:tc>
        <w:tc>
          <w:tcPr>
            <w:tcW w:w="794" w:type="pct"/>
            <w:shd w:val="clear" w:color="auto" w:fill="auto"/>
            <w:vAlign w:val="center"/>
            <w:hideMark/>
          </w:tcPr>
          <w:p w14:paraId="410A7DBF" w14:textId="77777777" w:rsidR="005739FB" w:rsidRPr="00307700" w:rsidRDefault="005739FB" w:rsidP="005739FB">
            <w:pPr>
              <w:pStyle w:val="1fffb"/>
              <w:rPr>
                <w:rFonts w:cs="Times New Roman"/>
                <w:szCs w:val="20"/>
              </w:rPr>
            </w:pPr>
            <w:r w:rsidRPr="00307700">
              <w:rPr>
                <w:rFonts w:cs="Times New Roman"/>
                <w:szCs w:val="20"/>
              </w:rPr>
              <w:t>0,40</w:t>
            </w:r>
          </w:p>
        </w:tc>
      </w:tr>
      <w:tr w:rsidR="005739FB" w:rsidRPr="00307700" w14:paraId="79CDFFE2" w14:textId="77777777" w:rsidTr="005739FB">
        <w:trPr>
          <w:trHeight w:val="20"/>
        </w:trPr>
        <w:tc>
          <w:tcPr>
            <w:tcW w:w="2088" w:type="pct"/>
            <w:shd w:val="clear" w:color="auto" w:fill="auto"/>
            <w:vAlign w:val="center"/>
            <w:hideMark/>
          </w:tcPr>
          <w:p w14:paraId="353CAA40" w14:textId="77777777" w:rsidR="005739FB" w:rsidRPr="00307700" w:rsidRDefault="005739FB" w:rsidP="005739FB">
            <w:pPr>
              <w:pStyle w:val="1fffb"/>
              <w:rPr>
                <w:rFonts w:cs="Times New Roman"/>
                <w:szCs w:val="20"/>
              </w:rPr>
            </w:pPr>
            <w:r w:rsidRPr="00307700">
              <w:rPr>
                <w:rFonts w:cs="Times New Roman"/>
                <w:szCs w:val="20"/>
              </w:rPr>
              <w:t>ТК-65г</w:t>
            </w:r>
          </w:p>
        </w:tc>
        <w:tc>
          <w:tcPr>
            <w:tcW w:w="760" w:type="pct"/>
            <w:shd w:val="clear" w:color="auto" w:fill="auto"/>
            <w:vAlign w:val="center"/>
            <w:hideMark/>
          </w:tcPr>
          <w:p w14:paraId="735C24C6" w14:textId="77777777" w:rsidR="005739FB" w:rsidRPr="00307700" w:rsidRDefault="005739FB" w:rsidP="005739FB">
            <w:pPr>
              <w:pStyle w:val="1fffb"/>
              <w:rPr>
                <w:rFonts w:cs="Times New Roman"/>
                <w:szCs w:val="20"/>
              </w:rPr>
            </w:pPr>
            <w:r w:rsidRPr="00307700">
              <w:rPr>
                <w:rFonts w:cs="Times New Roman"/>
                <w:szCs w:val="20"/>
              </w:rPr>
              <w:t>ТК-65д</w:t>
            </w:r>
          </w:p>
        </w:tc>
        <w:tc>
          <w:tcPr>
            <w:tcW w:w="523" w:type="pct"/>
            <w:shd w:val="clear" w:color="auto" w:fill="auto"/>
            <w:vAlign w:val="center"/>
            <w:hideMark/>
          </w:tcPr>
          <w:p w14:paraId="30FBC3BB" w14:textId="77777777" w:rsidR="005739FB" w:rsidRPr="00307700" w:rsidRDefault="005739FB" w:rsidP="005739FB">
            <w:pPr>
              <w:pStyle w:val="1fffb"/>
              <w:rPr>
                <w:rFonts w:cs="Times New Roman"/>
                <w:szCs w:val="20"/>
              </w:rPr>
            </w:pPr>
            <w:r w:rsidRPr="00307700">
              <w:rPr>
                <w:rFonts w:cs="Times New Roman"/>
                <w:szCs w:val="20"/>
              </w:rPr>
              <w:t>76</w:t>
            </w:r>
          </w:p>
        </w:tc>
        <w:tc>
          <w:tcPr>
            <w:tcW w:w="835" w:type="pct"/>
            <w:shd w:val="clear" w:color="auto" w:fill="auto"/>
            <w:vAlign w:val="center"/>
            <w:hideMark/>
          </w:tcPr>
          <w:p w14:paraId="4590A3E4" w14:textId="77777777" w:rsidR="005739FB" w:rsidRPr="00307700" w:rsidRDefault="005739FB" w:rsidP="005739FB">
            <w:pPr>
              <w:pStyle w:val="1fffb"/>
              <w:rPr>
                <w:rFonts w:cs="Times New Roman"/>
                <w:szCs w:val="20"/>
              </w:rPr>
            </w:pPr>
            <w:r w:rsidRPr="00307700">
              <w:rPr>
                <w:rFonts w:cs="Times New Roman"/>
                <w:szCs w:val="20"/>
              </w:rPr>
              <w:t>0,044</w:t>
            </w:r>
          </w:p>
        </w:tc>
        <w:tc>
          <w:tcPr>
            <w:tcW w:w="794" w:type="pct"/>
            <w:shd w:val="clear" w:color="auto" w:fill="auto"/>
            <w:vAlign w:val="center"/>
            <w:hideMark/>
          </w:tcPr>
          <w:p w14:paraId="58EC3C31" w14:textId="77777777" w:rsidR="005739FB" w:rsidRPr="00307700" w:rsidRDefault="005739FB" w:rsidP="005739FB">
            <w:pPr>
              <w:pStyle w:val="1fffb"/>
              <w:rPr>
                <w:rFonts w:cs="Times New Roman"/>
                <w:szCs w:val="20"/>
              </w:rPr>
            </w:pPr>
            <w:r w:rsidRPr="00307700">
              <w:rPr>
                <w:rFonts w:cs="Times New Roman"/>
                <w:szCs w:val="20"/>
              </w:rPr>
              <w:t>0,40</w:t>
            </w:r>
          </w:p>
        </w:tc>
      </w:tr>
      <w:tr w:rsidR="005739FB" w:rsidRPr="00307700" w14:paraId="54F4E219" w14:textId="77777777" w:rsidTr="005739FB">
        <w:trPr>
          <w:trHeight w:val="20"/>
        </w:trPr>
        <w:tc>
          <w:tcPr>
            <w:tcW w:w="5000" w:type="pct"/>
            <w:gridSpan w:val="5"/>
            <w:shd w:val="clear" w:color="auto" w:fill="auto"/>
            <w:vAlign w:val="center"/>
            <w:hideMark/>
          </w:tcPr>
          <w:p w14:paraId="5B0E76EA" w14:textId="59885CBC" w:rsidR="005739FB" w:rsidRPr="00307700" w:rsidRDefault="005739FB" w:rsidP="005739FB">
            <w:pPr>
              <w:pStyle w:val="1fffb"/>
              <w:rPr>
                <w:rFonts w:cs="Times New Roman"/>
                <w:szCs w:val="20"/>
              </w:rPr>
            </w:pPr>
            <w:r w:rsidRPr="00307700">
              <w:rPr>
                <w:rFonts w:cs="Times New Roman"/>
                <w:szCs w:val="20"/>
              </w:rPr>
              <w:t>ЦТП</w:t>
            </w:r>
          </w:p>
        </w:tc>
      </w:tr>
      <w:tr w:rsidR="005739FB" w:rsidRPr="00307700" w14:paraId="25F8E97E" w14:textId="77777777" w:rsidTr="005739FB">
        <w:trPr>
          <w:trHeight w:val="20"/>
        </w:trPr>
        <w:tc>
          <w:tcPr>
            <w:tcW w:w="2088" w:type="pct"/>
            <w:shd w:val="clear" w:color="auto" w:fill="auto"/>
            <w:vAlign w:val="center"/>
          </w:tcPr>
          <w:p w14:paraId="5192B2EC" w14:textId="660E5944" w:rsidR="005739FB" w:rsidRPr="00307700" w:rsidRDefault="005739FB" w:rsidP="005739FB">
            <w:pPr>
              <w:pStyle w:val="1fffb"/>
              <w:rPr>
                <w:rFonts w:cs="Times New Roman"/>
                <w:szCs w:val="20"/>
              </w:rPr>
            </w:pPr>
          </w:p>
        </w:tc>
        <w:tc>
          <w:tcPr>
            <w:tcW w:w="760" w:type="pct"/>
            <w:shd w:val="clear" w:color="auto" w:fill="auto"/>
            <w:vAlign w:val="center"/>
          </w:tcPr>
          <w:p w14:paraId="03E6D969" w14:textId="783D6310" w:rsidR="005739FB" w:rsidRPr="00307700" w:rsidRDefault="005739FB" w:rsidP="005739FB">
            <w:pPr>
              <w:pStyle w:val="1fffb"/>
              <w:rPr>
                <w:rFonts w:cs="Times New Roman"/>
                <w:szCs w:val="20"/>
              </w:rPr>
            </w:pPr>
          </w:p>
        </w:tc>
        <w:tc>
          <w:tcPr>
            <w:tcW w:w="523" w:type="pct"/>
            <w:shd w:val="clear" w:color="auto" w:fill="auto"/>
            <w:vAlign w:val="center"/>
            <w:hideMark/>
          </w:tcPr>
          <w:p w14:paraId="4A2F442C" w14:textId="77777777" w:rsidR="005739FB" w:rsidRPr="00307700" w:rsidRDefault="005739FB" w:rsidP="005739FB">
            <w:pPr>
              <w:pStyle w:val="1fffb"/>
              <w:rPr>
                <w:rFonts w:cs="Times New Roman"/>
                <w:szCs w:val="20"/>
              </w:rPr>
            </w:pPr>
            <w:r w:rsidRPr="00307700">
              <w:rPr>
                <w:rFonts w:cs="Times New Roman"/>
                <w:szCs w:val="20"/>
              </w:rPr>
              <w:t>400</w:t>
            </w:r>
          </w:p>
        </w:tc>
        <w:tc>
          <w:tcPr>
            <w:tcW w:w="835" w:type="pct"/>
            <w:shd w:val="clear" w:color="auto" w:fill="auto"/>
            <w:vAlign w:val="center"/>
            <w:hideMark/>
          </w:tcPr>
          <w:p w14:paraId="12571A36" w14:textId="77777777" w:rsidR="005739FB" w:rsidRPr="00307700" w:rsidRDefault="005739FB" w:rsidP="005739FB">
            <w:pPr>
              <w:pStyle w:val="1fffb"/>
              <w:rPr>
                <w:rFonts w:cs="Times New Roman"/>
                <w:szCs w:val="20"/>
              </w:rPr>
            </w:pPr>
            <w:r w:rsidRPr="00307700">
              <w:rPr>
                <w:rFonts w:cs="Times New Roman"/>
                <w:szCs w:val="20"/>
              </w:rPr>
              <w:t>1,7653</w:t>
            </w:r>
          </w:p>
        </w:tc>
        <w:tc>
          <w:tcPr>
            <w:tcW w:w="794" w:type="pct"/>
            <w:shd w:val="clear" w:color="auto" w:fill="auto"/>
            <w:vAlign w:val="center"/>
            <w:hideMark/>
          </w:tcPr>
          <w:p w14:paraId="3295555F" w14:textId="77777777" w:rsidR="005739FB" w:rsidRPr="00307700" w:rsidRDefault="005739FB" w:rsidP="005739FB">
            <w:pPr>
              <w:pStyle w:val="1fffb"/>
              <w:rPr>
                <w:rFonts w:cs="Times New Roman"/>
                <w:szCs w:val="20"/>
              </w:rPr>
            </w:pPr>
            <w:r w:rsidRPr="00307700">
              <w:rPr>
                <w:rFonts w:cs="Times New Roman"/>
                <w:szCs w:val="20"/>
              </w:rPr>
              <w:t>443,44</w:t>
            </w:r>
          </w:p>
        </w:tc>
      </w:tr>
      <w:tr w:rsidR="005739FB" w:rsidRPr="00307700" w14:paraId="71DF7375" w14:textId="77777777" w:rsidTr="005739FB">
        <w:trPr>
          <w:trHeight w:val="20"/>
        </w:trPr>
        <w:tc>
          <w:tcPr>
            <w:tcW w:w="2088" w:type="pct"/>
            <w:shd w:val="clear" w:color="auto" w:fill="auto"/>
            <w:vAlign w:val="center"/>
          </w:tcPr>
          <w:p w14:paraId="5922414B" w14:textId="0205BA5B" w:rsidR="005739FB" w:rsidRPr="00307700" w:rsidRDefault="005739FB" w:rsidP="005739FB">
            <w:pPr>
              <w:pStyle w:val="1fffb"/>
              <w:rPr>
                <w:rFonts w:cs="Times New Roman"/>
                <w:szCs w:val="20"/>
              </w:rPr>
            </w:pPr>
          </w:p>
        </w:tc>
        <w:tc>
          <w:tcPr>
            <w:tcW w:w="760" w:type="pct"/>
            <w:shd w:val="clear" w:color="auto" w:fill="auto"/>
            <w:vAlign w:val="center"/>
          </w:tcPr>
          <w:p w14:paraId="122FAEC5" w14:textId="4F837AAA" w:rsidR="005739FB" w:rsidRPr="00307700" w:rsidRDefault="005739FB" w:rsidP="005739FB">
            <w:pPr>
              <w:pStyle w:val="1fffb"/>
              <w:rPr>
                <w:rFonts w:cs="Times New Roman"/>
                <w:szCs w:val="20"/>
              </w:rPr>
            </w:pPr>
          </w:p>
        </w:tc>
        <w:tc>
          <w:tcPr>
            <w:tcW w:w="523" w:type="pct"/>
            <w:shd w:val="clear" w:color="auto" w:fill="auto"/>
            <w:vAlign w:val="center"/>
            <w:hideMark/>
          </w:tcPr>
          <w:p w14:paraId="4A506AD9" w14:textId="77777777" w:rsidR="005739FB" w:rsidRPr="00307700" w:rsidRDefault="005739FB" w:rsidP="005739FB">
            <w:pPr>
              <w:pStyle w:val="1fffb"/>
              <w:rPr>
                <w:rFonts w:cs="Times New Roman"/>
                <w:szCs w:val="20"/>
              </w:rPr>
            </w:pPr>
            <w:r w:rsidRPr="00307700">
              <w:rPr>
                <w:rFonts w:cs="Times New Roman"/>
                <w:szCs w:val="20"/>
              </w:rPr>
              <w:t>377</w:t>
            </w:r>
          </w:p>
        </w:tc>
        <w:tc>
          <w:tcPr>
            <w:tcW w:w="835" w:type="pct"/>
            <w:shd w:val="clear" w:color="auto" w:fill="auto"/>
            <w:vAlign w:val="center"/>
            <w:hideMark/>
          </w:tcPr>
          <w:p w14:paraId="0A1FD1EA" w14:textId="77777777" w:rsidR="005739FB" w:rsidRPr="00307700" w:rsidRDefault="005739FB" w:rsidP="005739FB">
            <w:pPr>
              <w:pStyle w:val="1fffb"/>
              <w:rPr>
                <w:rFonts w:cs="Times New Roman"/>
                <w:szCs w:val="20"/>
              </w:rPr>
            </w:pPr>
            <w:r w:rsidRPr="00307700">
              <w:rPr>
                <w:rFonts w:cs="Times New Roman"/>
                <w:szCs w:val="20"/>
              </w:rPr>
              <w:t>1,8112</w:t>
            </w:r>
          </w:p>
        </w:tc>
        <w:tc>
          <w:tcPr>
            <w:tcW w:w="794" w:type="pct"/>
            <w:shd w:val="clear" w:color="auto" w:fill="auto"/>
            <w:vAlign w:val="center"/>
            <w:hideMark/>
          </w:tcPr>
          <w:p w14:paraId="01C4B1A3" w14:textId="77777777" w:rsidR="005739FB" w:rsidRPr="00307700" w:rsidRDefault="005739FB" w:rsidP="005739FB">
            <w:pPr>
              <w:pStyle w:val="1fffb"/>
              <w:rPr>
                <w:rFonts w:cs="Times New Roman"/>
                <w:szCs w:val="20"/>
              </w:rPr>
            </w:pPr>
            <w:r w:rsidRPr="00307700">
              <w:rPr>
                <w:rFonts w:cs="Times New Roman"/>
                <w:szCs w:val="20"/>
              </w:rPr>
              <w:t>404,16</w:t>
            </w:r>
          </w:p>
        </w:tc>
      </w:tr>
      <w:tr w:rsidR="005739FB" w:rsidRPr="00307700" w14:paraId="54D9A0B4" w14:textId="77777777" w:rsidTr="005739FB">
        <w:trPr>
          <w:trHeight w:val="20"/>
        </w:trPr>
        <w:tc>
          <w:tcPr>
            <w:tcW w:w="2088" w:type="pct"/>
            <w:shd w:val="clear" w:color="auto" w:fill="auto"/>
            <w:vAlign w:val="center"/>
          </w:tcPr>
          <w:p w14:paraId="245D4705" w14:textId="73DD1AB7" w:rsidR="005739FB" w:rsidRPr="00307700" w:rsidRDefault="005739FB" w:rsidP="005739FB">
            <w:pPr>
              <w:pStyle w:val="1fffb"/>
              <w:rPr>
                <w:rFonts w:cs="Times New Roman"/>
                <w:szCs w:val="20"/>
              </w:rPr>
            </w:pPr>
          </w:p>
        </w:tc>
        <w:tc>
          <w:tcPr>
            <w:tcW w:w="760" w:type="pct"/>
            <w:shd w:val="clear" w:color="auto" w:fill="auto"/>
            <w:vAlign w:val="center"/>
          </w:tcPr>
          <w:p w14:paraId="297A4A6F" w14:textId="30CAEC6F" w:rsidR="005739FB" w:rsidRPr="00307700" w:rsidRDefault="005739FB" w:rsidP="005739FB">
            <w:pPr>
              <w:pStyle w:val="1fffb"/>
              <w:rPr>
                <w:rFonts w:cs="Times New Roman"/>
                <w:szCs w:val="20"/>
              </w:rPr>
            </w:pPr>
          </w:p>
        </w:tc>
        <w:tc>
          <w:tcPr>
            <w:tcW w:w="523" w:type="pct"/>
            <w:shd w:val="clear" w:color="auto" w:fill="auto"/>
            <w:vAlign w:val="center"/>
            <w:hideMark/>
          </w:tcPr>
          <w:p w14:paraId="53863FF7" w14:textId="77777777" w:rsidR="005739FB" w:rsidRPr="00307700" w:rsidRDefault="005739FB" w:rsidP="005739FB">
            <w:pPr>
              <w:pStyle w:val="1fffb"/>
              <w:rPr>
                <w:rFonts w:cs="Times New Roman"/>
                <w:szCs w:val="20"/>
              </w:rPr>
            </w:pPr>
            <w:r w:rsidRPr="00307700">
              <w:rPr>
                <w:rFonts w:cs="Times New Roman"/>
                <w:szCs w:val="20"/>
              </w:rPr>
              <w:t>300</w:t>
            </w:r>
          </w:p>
        </w:tc>
        <w:tc>
          <w:tcPr>
            <w:tcW w:w="835" w:type="pct"/>
            <w:shd w:val="clear" w:color="auto" w:fill="auto"/>
            <w:vAlign w:val="center"/>
            <w:hideMark/>
          </w:tcPr>
          <w:p w14:paraId="6050D70C" w14:textId="77777777" w:rsidR="005739FB" w:rsidRPr="00307700" w:rsidRDefault="005739FB" w:rsidP="005739FB">
            <w:pPr>
              <w:pStyle w:val="1fffb"/>
              <w:rPr>
                <w:rFonts w:cs="Times New Roman"/>
                <w:szCs w:val="20"/>
              </w:rPr>
            </w:pPr>
            <w:r w:rsidRPr="00307700">
              <w:rPr>
                <w:rFonts w:cs="Times New Roman"/>
                <w:szCs w:val="20"/>
              </w:rPr>
              <w:t>1,0809</w:t>
            </w:r>
          </w:p>
        </w:tc>
        <w:tc>
          <w:tcPr>
            <w:tcW w:w="794" w:type="pct"/>
            <w:shd w:val="clear" w:color="auto" w:fill="auto"/>
            <w:vAlign w:val="center"/>
            <w:hideMark/>
          </w:tcPr>
          <w:p w14:paraId="1856CBEA" w14:textId="77777777" w:rsidR="005739FB" w:rsidRPr="00307700" w:rsidRDefault="005739FB" w:rsidP="005739FB">
            <w:pPr>
              <w:pStyle w:val="1fffb"/>
              <w:rPr>
                <w:rFonts w:cs="Times New Roman"/>
                <w:szCs w:val="20"/>
              </w:rPr>
            </w:pPr>
            <w:r w:rsidRPr="00307700">
              <w:rPr>
                <w:rFonts w:cs="Times New Roman"/>
                <w:szCs w:val="20"/>
              </w:rPr>
              <w:t>152,73</w:t>
            </w:r>
          </w:p>
        </w:tc>
      </w:tr>
      <w:tr w:rsidR="005739FB" w:rsidRPr="00307700" w14:paraId="50EE5B98" w14:textId="77777777" w:rsidTr="005739FB">
        <w:trPr>
          <w:trHeight w:val="20"/>
        </w:trPr>
        <w:tc>
          <w:tcPr>
            <w:tcW w:w="2088" w:type="pct"/>
            <w:shd w:val="clear" w:color="auto" w:fill="auto"/>
            <w:vAlign w:val="center"/>
          </w:tcPr>
          <w:p w14:paraId="3BF70B48" w14:textId="13AC911F" w:rsidR="005739FB" w:rsidRPr="00307700" w:rsidRDefault="005739FB" w:rsidP="005739FB">
            <w:pPr>
              <w:pStyle w:val="1fffb"/>
              <w:rPr>
                <w:rFonts w:cs="Times New Roman"/>
                <w:szCs w:val="20"/>
              </w:rPr>
            </w:pPr>
          </w:p>
        </w:tc>
        <w:tc>
          <w:tcPr>
            <w:tcW w:w="760" w:type="pct"/>
            <w:shd w:val="clear" w:color="auto" w:fill="auto"/>
            <w:vAlign w:val="center"/>
          </w:tcPr>
          <w:p w14:paraId="0F78A698" w14:textId="0456DEC3" w:rsidR="005739FB" w:rsidRPr="00307700" w:rsidRDefault="005739FB" w:rsidP="005739FB">
            <w:pPr>
              <w:pStyle w:val="1fffb"/>
              <w:rPr>
                <w:rFonts w:cs="Times New Roman"/>
                <w:szCs w:val="20"/>
              </w:rPr>
            </w:pPr>
          </w:p>
        </w:tc>
        <w:tc>
          <w:tcPr>
            <w:tcW w:w="523" w:type="pct"/>
            <w:shd w:val="clear" w:color="auto" w:fill="auto"/>
            <w:vAlign w:val="center"/>
            <w:hideMark/>
          </w:tcPr>
          <w:p w14:paraId="229BDC1A" w14:textId="77777777" w:rsidR="005739FB" w:rsidRPr="00307700" w:rsidRDefault="005739FB" w:rsidP="005739FB">
            <w:pPr>
              <w:pStyle w:val="1fffb"/>
              <w:rPr>
                <w:rFonts w:cs="Times New Roman"/>
                <w:szCs w:val="20"/>
              </w:rPr>
            </w:pPr>
            <w:r w:rsidRPr="00307700">
              <w:rPr>
                <w:rFonts w:cs="Times New Roman"/>
                <w:szCs w:val="20"/>
              </w:rPr>
              <w:t>273</w:t>
            </w:r>
          </w:p>
        </w:tc>
        <w:tc>
          <w:tcPr>
            <w:tcW w:w="835" w:type="pct"/>
            <w:shd w:val="clear" w:color="auto" w:fill="auto"/>
            <w:vAlign w:val="center"/>
            <w:hideMark/>
          </w:tcPr>
          <w:p w14:paraId="5057A4D7" w14:textId="77777777" w:rsidR="005739FB" w:rsidRPr="00307700" w:rsidRDefault="005739FB" w:rsidP="005739FB">
            <w:pPr>
              <w:pStyle w:val="1fffb"/>
              <w:rPr>
                <w:rFonts w:cs="Times New Roman"/>
                <w:szCs w:val="20"/>
              </w:rPr>
            </w:pPr>
            <w:r w:rsidRPr="00307700">
              <w:rPr>
                <w:rFonts w:cs="Times New Roman"/>
                <w:szCs w:val="20"/>
              </w:rPr>
              <w:t>4,5559</w:t>
            </w:r>
          </w:p>
        </w:tc>
        <w:tc>
          <w:tcPr>
            <w:tcW w:w="794" w:type="pct"/>
            <w:shd w:val="clear" w:color="auto" w:fill="auto"/>
            <w:vAlign w:val="center"/>
            <w:hideMark/>
          </w:tcPr>
          <w:p w14:paraId="4D5BAC50" w14:textId="77777777" w:rsidR="005739FB" w:rsidRPr="00307700" w:rsidRDefault="005739FB" w:rsidP="005739FB">
            <w:pPr>
              <w:pStyle w:val="1fffb"/>
              <w:rPr>
                <w:rFonts w:cs="Times New Roman"/>
                <w:szCs w:val="20"/>
              </w:rPr>
            </w:pPr>
            <w:r w:rsidRPr="00307700">
              <w:rPr>
                <w:rFonts w:cs="Times New Roman"/>
                <w:szCs w:val="20"/>
              </w:rPr>
              <w:t>533,09</w:t>
            </w:r>
          </w:p>
        </w:tc>
      </w:tr>
      <w:tr w:rsidR="005739FB" w:rsidRPr="00307700" w14:paraId="21DEE2B9" w14:textId="77777777" w:rsidTr="005739FB">
        <w:trPr>
          <w:trHeight w:val="20"/>
        </w:trPr>
        <w:tc>
          <w:tcPr>
            <w:tcW w:w="2088" w:type="pct"/>
            <w:shd w:val="clear" w:color="auto" w:fill="auto"/>
            <w:vAlign w:val="center"/>
          </w:tcPr>
          <w:p w14:paraId="633CAA96" w14:textId="0B619D39" w:rsidR="005739FB" w:rsidRPr="00307700" w:rsidRDefault="005739FB" w:rsidP="005739FB">
            <w:pPr>
              <w:pStyle w:val="1fffb"/>
              <w:rPr>
                <w:rFonts w:cs="Times New Roman"/>
                <w:szCs w:val="20"/>
              </w:rPr>
            </w:pPr>
          </w:p>
        </w:tc>
        <w:tc>
          <w:tcPr>
            <w:tcW w:w="760" w:type="pct"/>
            <w:shd w:val="clear" w:color="auto" w:fill="auto"/>
            <w:vAlign w:val="center"/>
          </w:tcPr>
          <w:p w14:paraId="29692A90" w14:textId="5E48012A" w:rsidR="005739FB" w:rsidRPr="00307700" w:rsidRDefault="005739FB" w:rsidP="005739FB">
            <w:pPr>
              <w:pStyle w:val="1fffb"/>
              <w:rPr>
                <w:rFonts w:cs="Times New Roman"/>
                <w:szCs w:val="20"/>
              </w:rPr>
            </w:pPr>
          </w:p>
        </w:tc>
        <w:tc>
          <w:tcPr>
            <w:tcW w:w="523" w:type="pct"/>
            <w:shd w:val="clear" w:color="auto" w:fill="auto"/>
            <w:vAlign w:val="center"/>
            <w:hideMark/>
          </w:tcPr>
          <w:p w14:paraId="4292A9A2" w14:textId="77777777" w:rsidR="005739FB" w:rsidRPr="00307700" w:rsidRDefault="005739FB" w:rsidP="005739FB">
            <w:pPr>
              <w:pStyle w:val="1fffb"/>
              <w:rPr>
                <w:rFonts w:cs="Times New Roman"/>
                <w:szCs w:val="20"/>
              </w:rPr>
            </w:pPr>
            <w:r w:rsidRPr="00307700">
              <w:rPr>
                <w:rFonts w:cs="Times New Roman"/>
                <w:szCs w:val="20"/>
              </w:rPr>
              <w:t>219</w:t>
            </w:r>
          </w:p>
        </w:tc>
        <w:tc>
          <w:tcPr>
            <w:tcW w:w="835" w:type="pct"/>
            <w:shd w:val="clear" w:color="auto" w:fill="auto"/>
            <w:vAlign w:val="center"/>
            <w:hideMark/>
          </w:tcPr>
          <w:p w14:paraId="0F828518" w14:textId="77777777" w:rsidR="005739FB" w:rsidRPr="00307700" w:rsidRDefault="005739FB" w:rsidP="005739FB">
            <w:pPr>
              <w:pStyle w:val="1fffb"/>
              <w:rPr>
                <w:rFonts w:cs="Times New Roman"/>
                <w:szCs w:val="20"/>
              </w:rPr>
            </w:pPr>
            <w:r w:rsidRPr="00307700">
              <w:rPr>
                <w:rFonts w:cs="Times New Roman"/>
                <w:szCs w:val="20"/>
              </w:rPr>
              <w:t>4,2963</w:t>
            </w:r>
          </w:p>
        </w:tc>
        <w:tc>
          <w:tcPr>
            <w:tcW w:w="794" w:type="pct"/>
            <w:shd w:val="clear" w:color="auto" w:fill="auto"/>
            <w:vAlign w:val="center"/>
            <w:hideMark/>
          </w:tcPr>
          <w:p w14:paraId="1D38AA02" w14:textId="77777777" w:rsidR="005739FB" w:rsidRPr="00307700" w:rsidRDefault="005739FB" w:rsidP="005739FB">
            <w:pPr>
              <w:pStyle w:val="1fffb"/>
              <w:rPr>
                <w:rFonts w:cs="Times New Roman"/>
                <w:szCs w:val="20"/>
              </w:rPr>
            </w:pPr>
            <w:r w:rsidRPr="00307700">
              <w:rPr>
                <w:rFonts w:cs="Times New Roman"/>
                <w:szCs w:val="20"/>
              </w:rPr>
              <w:t>323,51</w:t>
            </w:r>
          </w:p>
        </w:tc>
      </w:tr>
      <w:tr w:rsidR="005739FB" w:rsidRPr="00307700" w14:paraId="79DC528F" w14:textId="77777777" w:rsidTr="005739FB">
        <w:trPr>
          <w:trHeight w:val="20"/>
        </w:trPr>
        <w:tc>
          <w:tcPr>
            <w:tcW w:w="2088" w:type="pct"/>
            <w:shd w:val="clear" w:color="auto" w:fill="auto"/>
            <w:vAlign w:val="center"/>
          </w:tcPr>
          <w:p w14:paraId="7EAC9E6E" w14:textId="3FA8E3EC" w:rsidR="005739FB" w:rsidRPr="00307700" w:rsidRDefault="005739FB" w:rsidP="005739FB">
            <w:pPr>
              <w:pStyle w:val="1fffb"/>
              <w:rPr>
                <w:rFonts w:cs="Times New Roman"/>
                <w:szCs w:val="20"/>
              </w:rPr>
            </w:pPr>
          </w:p>
        </w:tc>
        <w:tc>
          <w:tcPr>
            <w:tcW w:w="760" w:type="pct"/>
            <w:shd w:val="clear" w:color="auto" w:fill="auto"/>
            <w:vAlign w:val="center"/>
          </w:tcPr>
          <w:p w14:paraId="3F46F040" w14:textId="3AD95BF0" w:rsidR="005739FB" w:rsidRPr="00307700" w:rsidRDefault="005739FB" w:rsidP="005739FB">
            <w:pPr>
              <w:pStyle w:val="1fffb"/>
              <w:rPr>
                <w:rFonts w:cs="Times New Roman"/>
                <w:szCs w:val="20"/>
              </w:rPr>
            </w:pPr>
          </w:p>
        </w:tc>
        <w:tc>
          <w:tcPr>
            <w:tcW w:w="523" w:type="pct"/>
            <w:shd w:val="clear" w:color="auto" w:fill="auto"/>
            <w:vAlign w:val="center"/>
            <w:hideMark/>
          </w:tcPr>
          <w:p w14:paraId="1F7B9EB2" w14:textId="77777777" w:rsidR="005739FB" w:rsidRPr="00307700" w:rsidRDefault="005739FB" w:rsidP="005739FB">
            <w:pPr>
              <w:pStyle w:val="1fffb"/>
              <w:rPr>
                <w:rFonts w:cs="Times New Roman"/>
                <w:szCs w:val="20"/>
              </w:rPr>
            </w:pPr>
            <w:r w:rsidRPr="00307700">
              <w:rPr>
                <w:rFonts w:cs="Times New Roman"/>
                <w:szCs w:val="20"/>
              </w:rPr>
              <w:t>159</w:t>
            </w:r>
          </w:p>
        </w:tc>
        <w:tc>
          <w:tcPr>
            <w:tcW w:w="835" w:type="pct"/>
            <w:shd w:val="clear" w:color="auto" w:fill="auto"/>
            <w:vAlign w:val="center"/>
            <w:hideMark/>
          </w:tcPr>
          <w:p w14:paraId="6483C52A" w14:textId="77777777" w:rsidR="005739FB" w:rsidRPr="00307700" w:rsidRDefault="005739FB" w:rsidP="005739FB">
            <w:pPr>
              <w:pStyle w:val="1fffb"/>
              <w:rPr>
                <w:rFonts w:cs="Times New Roman"/>
                <w:szCs w:val="20"/>
              </w:rPr>
            </w:pPr>
            <w:r w:rsidRPr="00307700">
              <w:rPr>
                <w:rFonts w:cs="Times New Roman"/>
                <w:szCs w:val="20"/>
              </w:rPr>
              <w:t>3,1467</w:t>
            </w:r>
          </w:p>
        </w:tc>
        <w:tc>
          <w:tcPr>
            <w:tcW w:w="794" w:type="pct"/>
            <w:shd w:val="clear" w:color="auto" w:fill="auto"/>
            <w:vAlign w:val="center"/>
            <w:hideMark/>
          </w:tcPr>
          <w:p w14:paraId="2E2FC66F" w14:textId="77777777" w:rsidR="005739FB" w:rsidRPr="00307700" w:rsidRDefault="005739FB" w:rsidP="005739FB">
            <w:pPr>
              <w:pStyle w:val="1fffb"/>
              <w:rPr>
                <w:rFonts w:cs="Times New Roman"/>
                <w:szCs w:val="20"/>
              </w:rPr>
            </w:pPr>
            <w:r w:rsidRPr="00307700">
              <w:rPr>
                <w:rFonts w:cs="Times New Roman"/>
                <w:szCs w:val="20"/>
              </w:rPr>
              <w:t>124,90</w:t>
            </w:r>
          </w:p>
        </w:tc>
      </w:tr>
      <w:tr w:rsidR="005739FB" w:rsidRPr="00307700" w14:paraId="5C85ED10" w14:textId="77777777" w:rsidTr="005739FB">
        <w:trPr>
          <w:trHeight w:val="20"/>
        </w:trPr>
        <w:tc>
          <w:tcPr>
            <w:tcW w:w="2088" w:type="pct"/>
            <w:shd w:val="clear" w:color="auto" w:fill="auto"/>
            <w:vAlign w:val="center"/>
          </w:tcPr>
          <w:p w14:paraId="145827AC" w14:textId="2D581FB0" w:rsidR="005739FB" w:rsidRPr="00307700" w:rsidRDefault="005739FB" w:rsidP="005739FB">
            <w:pPr>
              <w:pStyle w:val="1fffb"/>
              <w:rPr>
                <w:rFonts w:cs="Times New Roman"/>
                <w:szCs w:val="20"/>
              </w:rPr>
            </w:pPr>
          </w:p>
        </w:tc>
        <w:tc>
          <w:tcPr>
            <w:tcW w:w="760" w:type="pct"/>
            <w:shd w:val="clear" w:color="auto" w:fill="auto"/>
            <w:vAlign w:val="center"/>
          </w:tcPr>
          <w:p w14:paraId="14F69E5F" w14:textId="4D3CB77D" w:rsidR="005739FB" w:rsidRPr="00307700" w:rsidRDefault="005739FB" w:rsidP="005739FB">
            <w:pPr>
              <w:pStyle w:val="1fffb"/>
              <w:rPr>
                <w:rFonts w:cs="Times New Roman"/>
                <w:szCs w:val="20"/>
              </w:rPr>
            </w:pPr>
          </w:p>
        </w:tc>
        <w:tc>
          <w:tcPr>
            <w:tcW w:w="523" w:type="pct"/>
            <w:shd w:val="clear" w:color="auto" w:fill="auto"/>
            <w:vAlign w:val="center"/>
            <w:hideMark/>
          </w:tcPr>
          <w:p w14:paraId="54264E6B" w14:textId="77777777" w:rsidR="005739FB" w:rsidRPr="00307700" w:rsidRDefault="005739FB" w:rsidP="005739FB">
            <w:pPr>
              <w:pStyle w:val="1fffb"/>
              <w:rPr>
                <w:rFonts w:cs="Times New Roman"/>
                <w:szCs w:val="20"/>
              </w:rPr>
            </w:pPr>
            <w:r w:rsidRPr="00307700">
              <w:rPr>
                <w:rFonts w:cs="Times New Roman"/>
                <w:szCs w:val="20"/>
              </w:rPr>
              <w:t>125</w:t>
            </w:r>
          </w:p>
        </w:tc>
        <w:tc>
          <w:tcPr>
            <w:tcW w:w="835" w:type="pct"/>
            <w:shd w:val="clear" w:color="auto" w:fill="auto"/>
            <w:vAlign w:val="center"/>
            <w:hideMark/>
          </w:tcPr>
          <w:p w14:paraId="5C9B49A4" w14:textId="77777777" w:rsidR="005739FB" w:rsidRPr="00307700" w:rsidRDefault="005739FB" w:rsidP="005739FB">
            <w:pPr>
              <w:pStyle w:val="1fffb"/>
              <w:rPr>
                <w:rFonts w:cs="Times New Roman"/>
                <w:szCs w:val="20"/>
              </w:rPr>
            </w:pPr>
            <w:r w:rsidRPr="00307700">
              <w:rPr>
                <w:rFonts w:cs="Times New Roman"/>
                <w:szCs w:val="20"/>
              </w:rPr>
              <w:t>0,7689</w:t>
            </w:r>
          </w:p>
        </w:tc>
        <w:tc>
          <w:tcPr>
            <w:tcW w:w="794" w:type="pct"/>
            <w:shd w:val="clear" w:color="auto" w:fill="auto"/>
            <w:vAlign w:val="center"/>
            <w:hideMark/>
          </w:tcPr>
          <w:p w14:paraId="4C651290" w14:textId="77777777" w:rsidR="005739FB" w:rsidRPr="00307700" w:rsidRDefault="005739FB" w:rsidP="005739FB">
            <w:pPr>
              <w:pStyle w:val="1fffb"/>
              <w:rPr>
                <w:rFonts w:cs="Times New Roman"/>
                <w:szCs w:val="20"/>
              </w:rPr>
            </w:pPr>
            <w:r w:rsidRPr="00307700">
              <w:rPr>
                <w:rFonts w:cs="Times New Roman"/>
                <w:szCs w:val="20"/>
              </w:rPr>
              <w:t>18,86</w:t>
            </w:r>
          </w:p>
        </w:tc>
      </w:tr>
      <w:tr w:rsidR="005739FB" w:rsidRPr="00307700" w14:paraId="66CBDD58" w14:textId="77777777" w:rsidTr="005739FB">
        <w:trPr>
          <w:trHeight w:val="20"/>
        </w:trPr>
        <w:tc>
          <w:tcPr>
            <w:tcW w:w="2088" w:type="pct"/>
            <w:shd w:val="clear" w:color="auto" w:fill="auto"/>
            <w:vAlign w:val="center"/>
          </w:tcPr>
          <w:p w14:paraId="18E454FC" w14:textId="1061C49B" w:rsidR="005739FB" w:rsidRPr="00307700" w:rsidRDefault="005739FB" w:rsidP="005739FB">
            <w:pPr>
              <w:pStyle w:val="1fffb"/>
              <w:rPr>
                <w:rFonts w:cs="Times New Roman"/>
                <w:szCs w:val="20"/>
              </w:rPr>
            </w:pPr>
          </w:p>
        </w:tc>
        <w:tc>
          <w:tcPr>
            <w:tcW w:w="760" w:type="pct"/>
            <w:shd w:val="clear" w:color="auto" w:fill="auto"/>
            <w:vAlign w:val="center"/>
          </w:tcPr>
          <w:p w14:paraId="0A9CF6AE" w14:textId="28C45E48" w:rsidR="005739FB" w:rsidRPr="00307700" w:rsidRDefault="005739FB" w:rsidP="005739FB">
            <w:pPr>
              <w:pStyle w:val="1fffb"/>
              <w:rPr>
                <w:rFonts w:cs="Times New Roman"/>
                <w:szCs w:val="20"/>
              </w:rPr>
            </w:pPr>
          </w:p>
        </w:tc>
        <w:tc>
          <w:tcPr>
            <w:tcW w:w="523" w:type="pct"/>
            <w:shd w:val="clear" w:color="auto" w:fill="auto"/>
            <w:vAlign w:val="center"/>
            <w:hideMark/>
          </w:tcPr>
          <w:p w14:paraId="42B02E5A" w14:textId="77777777" w:rsidR="005739FB" w:rsidRPr="00307700" w:rsidRDefault="005739FB" w:rsidP="005739FB">
            <w:pPr>
              <w:pStyle w:val="1fffb"/>
              <w:rPr>
                <w:rFonts w:cs="Times New Roman"/>
                <w:szCs w:val="20"/>
              </w:rPr>
            </w:pPr>
            <w:r w:rsidRPr="00307700">
              <w:rPr>
                <w:rFonts w:cs="Times New Roman"/>
                <w:szCs w:val="20"/>
              </w:rPr>
              <w:t>108</w:t>
            </w:r>
          </w:p>
        </w:tc>
        <w:tc>
          <w:tcPr>
            <w:tcW w:w="835" w:type="pct"/>
            <w:shd w:val="clear" w:color="auto" w:fill="auto"/>
            <w:vAlign w:val="center"/>
            <w:hideMark/>
          </w:tcPr>
          <w:p w14:paraId="7BEF14EC" w14:textId="77777777" w:rsidR="005739FB" w:rsidRPr="00307700" w:rsidRDefault="005739FB" w:rsidP="005739FB">
            <w:pPr>
              <w:pStyle w:val="1fffb"/>
              <w:rPr>
                <w:rFonts w:cs="Times New Roman"/>
                <w:szCs w:val="20"/>
              </w:rPr>
            </w:pPr>
            <w:r w:rsidRPr="00307700">
              <w:rPr>
                <w:rFonts w:cs="Times New Roman"/>
                <w:szCs w:val="20"/>
              </w:rPr>
              <w:t>4,718</w:t>
            </w:r>
          </w:p>
        </w:tc>
        <w:tc>
          <w:tcPr>
            <w:tcW w:w="794" w:type="pct"/>
            <w:shd w:val="clear" w:color="auto" w:fill="auto"/>
            <w:vAlign w:val="center"/>
            <w:hideMark/>
          </w:tcPr>
          <w:p w14:paraId="1E02A6F6" w14:textId="77777777" w:rsidR="005739FB" w:rsidRPr="00307700" w:rsidRDefault="005739FB" w:rsidP="005739FB">
            <w:pPr>
              <w:pStyle w:val="1fffb"/>
              <w:rPr>
                <w:rFonts w:cs="Times New Roman"/>
                <w:szCs w:val="20"/>
              </w:rPr>
            </w:pPr>
            <w:r w:rsidRPr="00307700">
              <w:rPr>
                <w:rFonts w:cs="Times New Roman"/>
                <w:szCs w:val="20"/>
              </w:rPr>
              <w:t>86,40</w:t>
            </w:r>
          </w:p>
        </w:tc>
      </w:tr>
      <w:tr w:rsidR="005739FB" w:rsidRPr="00307700" w14:paraId="23644841" w14:textId="77777777" w:rsidTr="005739FB">
        <w:trPr>
          <w:trHeight w:val="20"/>
        </w:trPr>
        <w:tc>
          <w:tcPr>
            <w:tcW w:w="2088" w:type="pct"/>
            <w:shd w:val="clear" w:color="auto" w:fill="auto"/>
            <w:vAlign w:val="center"/>
          </w:tcPr>
          <w:p w14:paraId="35F758BA" w14:textId="1130A0F7" w:rsidR="005739FB" w:rsidRPr="00307700" w:rsidRDefault="005739FB" w:rsidP="005739FB">
            <w:pPr>
              <w:pStyle w:val="1fffb"/>
              <w:rPr>
                <w:rFonts w:cs="Times New Roman"/>
                <w:szCs w:val="20"/>
              </w:rPr>
            </w:pPr>
          </w:p>
        </w:tc>
        <w:tc>
          <w:tcPr>
            <w:tcW w:w="760" w:type="pct"/>
            <w:shd w:val="clear" w:color="auto" w:fill="auto"/>
            <w:vAlign w:val="center"/>
          </w:tcPr>
          <w:p w14:paraId="6D13B6A7" w14:textId="11C016A0" w:rsidR="005739FB" w:rsidRPr="00307700" w:rsidRDefault="005739FB" w:rsidP="005739FB">
            <w:pPr>
              <w:pStyle w:val="1fffb"/>
              <w:rPr>
                <w:rFonts w:cs="Times New Roman"/>
                <w:szCs w:val="20"/>
              </w:rPr>
            </w:pPr>
          </w:p>
        </w:tc>
        <w:tc>
          <w:tcPr>
            <w:tcW w:w="523" w:type="pct"/>
            <w:shd w:val="clear" w:color="auto" w:fill="auto"/>
            <w:vAlign w:val="center"/>
            <w:hideMark/>
          </w:tcPr>
          <w:p w14:paraId="285311C4" w14:textId="77777777" w:rsidR="005739FB" w:rsidRPr="00307700" w:rsidRDefault="005739FB" w:rsidP="005739FB">
            <w:pPr>
              <w:pStyle w:val="1fffb"/>
              <w:rPr>
                <w:rFonts w:cs="Times New Roman"/>
                <w:szCs w:val="20"/>
              </w:rPr>
            </w:pPr>
            <w:r w:rsidRPr="00307700">
              <w:rPr>
                <w:rFonts w:cs="Times New Roman"/>
                <w:szCs w:val="20"/>
              </w:rPr>
              <w:t>89</w:t>
            </w:r>
          </w:p>
        </w:tc>
        <w:tc>
          <w:tcPr>
            <w:tcW w:w="835" w:type="pct"/>
            <w:shd w:val="clear" w:color="auto" w:fill="auto"/>
            <w:vAlign w:val="center"/>
            <w:hideMark/>
          </w:tcPr>
          <w:p w14:paraId="15DD51AA" w14:textId="77777777" w:rsidR="005739FB" w:rsidRPr="00307700" w:rsidRDefault="005739FB" w:rsidP="005739FB">
            <w:pPr>
              <w:pStyle w:val="1fffb"/>
              <w:rPr>
                <w:rFonts w:cs="Times New Roman"/>
                <w:szCs w:val="20"/>
              </w:rPr>
            </w:pPr>
            <w:r w:rsidRPr="00307700">
              <w:rPr>
                <w:rFonts w:cs="Times New Roman"/>
                <w:szCs w:val="20"/>
              </w:rPr>
              <w:t>2,0309</w:t>
            </w:r>
          </w:p>
        </w:tc>
        <w:tc>
          <w:tcPr>
            <w:tcW w:w="794" w:type="pct"/>
            <w:shd w:val="clear" w:color="auto" w:fill="auto"/>
            <w:vAlign w:val="center"/>
            <w:hideMark/>
          </w:tcPr>
          <w:p w14:paraId="6692A8D8" w14:textId="77777777" w:rsidR="005739FB" w:rsidRPr="00307700" w:rsidRDefault="005739FB" w:rsidP="005739FB">
            <w:pPr>
              <w:pStyle w:val="1fffb"/>
              <w:rPr>
                <w:rFonts w:cs="Times New Roman"/>
                <w:szCs w:val="20"/>
              </w:rPr>
            </w:pPr>
            <w:r w:rsidRPr="00307700">
              <w:rPr>
                <w:rFonts w:cs="Times New Roman"/>
                <w:szCs w:val="20"/>
              </w:rPr>
              <w:t>25,26</w:t>
            </w:r>
          </w:p>
        </w:tc>
      </w:tr>
      <w:tr w:rsidR="005739FB" w:rsidRPr="00307700" w14:paraId="6882F034" w14:textId="77777777" w:rsidTr="005739FB">
        <w:trPr>
          <w:trHeight w:val="20"/>
        </w:trPr>
        <w:tc>
          <w:tcPr>
            <w:tcW w:w="2088" w:type="pct"/>
            <w:shd w:val="clear" w:color="auto" w:fill="auto"/>
            <w:vAlign w:val="center"/>
          </w:tcPr>
          <w:p w14:paraId="59349AA9" w14:textId="22933E51" w:rsidR="005739FB" w:rsidRPr="00307700" w:rsidRDefault="005739FB" w:rsidP="005739FB">
            <w:pPr>
              <w:pStyle w:val="1fffb"/>
              <w:rPr>
                <w:rFonts w:cs="Times New Roman"/>
                <w:szCs w:val="20"/>
              </w:rPr>
            </w:pPr>
          </w:p>
        </w:tc>
        <w:tc>
          <w:tcPr>
            <w:tcW w:w="760" w:type="pct"/>
            <w:shd w:val="clear" w:color="auto" w:fill="auto"/>
            <w:vAlign w:val="center"/>
          </w:tcPr>
          <w:p w14:paraId="521E3650" w14:textId="119BD6FC" w:rsidR="005739FB" w:rsidRPr="00307700" w:rsidRDefault="005739FB" w:rsidP="005739FB">
            <w:pPr>
              <w:pStyle w:val="1fffb"/>
              <w:rPr>
                <w:rFonts w:cs="Times New Roman"/>
                <w:szCs w:val="20"/>
              </w:rPr>
            </w:pPr>
          </w:p>
        </w:tc>
        <w:tc>
          <w:tcPr>
            <w:tcW w:w="523" w:type="pct"/>
            <w:shd w:val="clear" w:color="auto" w:fill="auto"/>
            <w:vAlign w:val="center"/>
            <w:hideMark/>
          </w:tcPr>
          <w:p w14:paraId="6C166AA2" w14:textId="77777777" w:rsidR="005739FB" w:rsidRPr="00307700" w:rsidRDefault="005739FB" w:rsidP="005739FB">
            <w:pPr>
              <w:pStyle w:val="1fffb"/>
              <w:rPr>
                <w:rFonts w:cs="Times New Roman"/>
                <w:szCs w:val="20"/>
              </w:rPr>
            </w:pPr>
            <w:r w:rsidRPr="00307700">
              <w:rPr>
                <w:rFonts w:cs="Times New Roman"/>
                <w:szCs w:val="20"/>
              </w:rPr>
              <w:t>65</w:t>
            </w:r>
          </w:p>
        </w:tc>
        <w:tc>
          <w:tcPr>
            <w:tcW w:w="835" w:type="pct"/>
            <w:shd w:val="clear" w:color="auto" w:fill="auto"/>
            <w:vAlign w:val="center"/>
            <w:hideMark/>
          </w:tcPr>
          <w:p w14:paraId="3305C54F" w14:textId="77777777" w:rsidR="005739FB" w:rsidRPr="00307700" w:rsidRDefault="005739FB" w:rsidP="005739FB">
            <w:pPr>
              <w:pStyle w:val="1fffb"/>
              <w:rPr>
                <w:rFonts w:cs="Times New Roman"/>
                <w:szCs w:val="20"/>
              </w:rPr>
            </w:pPr>
            <w:r w:rsidRPr="00307700">
              <w:rPr>
                <w:rFonts w:cs="Times New Roman"/>
                <w:szCs w:val="20"/>
              </w:rPr>
              <w:t>0,0154</w:t>
            </w:r>
          </w:p>
        </w:tc>
        <w:tc>
          <w:tcPr>
            <w:tcW w:w="794" w:type="pct"/>
            <w:shd w:val="clear" w:color="auto" w:fill="auto"/>
            <w:vAlign w:val="center"/>
            <w:hideMark/>
          </w:tcPr>
          <w:p w14:paraId="7F6F364C" w14:textId="77777777" w:rsidR="005739FB" w:rsidRPr="00307700" w:rsidRDefault="005739FB" w:rsidP="005739FB">
            <w:pPr>
              <w:pStyle w:val="1fffb"/>
              <w:rPr>
                <w:rFonts w:cs="Times New Roman"/>
                <w:szCs w:val="20"/>
              </w:rPr>
            </w:pPr>
            <w:r w:rsidRPr="00307700">
              <w:rPr>
                <w:rFonts w:cs="Times New Roman"/>
                <w:szCs w:val="20"/>
              </w:rPr>
              <w:t>0,10</w:t>
            </w:r>
          </w:p>
        </w:tc>
      </w:tr>
      <w:tr w:rsidR="005739FB" w:rsidRPr="00307700" w14:paraId="458EAD91" w14:textId="77777777" w:rsidTr="005739FB">
        <w:trPr>
          <w:trHeight w:val="20"/>
        </w:trPr>
        <w:tc>
          <w:tcPr>
            <w:tcW w:w="2088" w:type="pct"/>
            <w:shd w:val="clear" w:color="auto" w:fill="auto"/>
            <w:vAlign w:val="center"/>
          </w:tcPr>
          <w:p w14:paraId="0245D8A1" w14:textId="4123E707" w:rsidR="005739FB" w:rsidRPr="00307700" w:rsidRDefault="005739FB" w:rsidP="005739FB">
            <w:pPr>
              <w:pStyle w:val="1fffb"/>
              <w:rPr>
                <w:rFonts w:cs="Times New Roman"/>
                <w:szCs w:val="20"/>
              </w:rPr>
            </w:pPr>
          </w:p>
        </w:tc>
        <w:tc>
          <w:tcPr>
            <w:tcW w:w="760" w:type="pct"/>
            <w:shd w:val="clear" w:color="auto" w:fill="auto"/>
            <w:vAlign w:val="center"/>
          </w:tcPr>
          <w:p w14:paraId="4C9454E1" w14:textId="05CA68D2" w:rsidR="005739FB" w:rsidRPr="00307700" w:rsidRDefault="005739FB" w:rsidP="005739FB">
            <w:pPr>
              <w:pStyle w:val="1fffb"/>
              <w:rPr>
                <w:rFonts w:cs="Times New Roman"/>
                <w:szCs w:val="20"/>
              </w:rPr>
            </w:pPr>
          </w:p>
        </w:tc>
        <w:tc>
          <w:tcPr>
            <w:tcW w:w="523" w:type="pct"/>
            <w:shd w:val="clear" w:color="auto" w:fill="auto"/>
            <w:vAlign w:val="center"/>
            <w:hideMark/>
          </w:tcPr>
          <w:p w14:paraId="71892503" w14:textId="77777777" w:rsidR="005739FB" w:rsidRPr="00307700" w:rsidRDefault="005739FB" w:rsidP="005739FB">
            <w:pPr>
              <w:pStyle w:val="1fffb"/>
              <w:rPr>
                <w:rFonts w:cs="Times New Roman"/>
                <w:szCs w:val="20"/>
              </w:rPr>
            </w:pPr>
            <w:r w:rsidRPr="00307700">
              <w:rPr>
                <w:rFonts w:cs="Times New Roman"/>
                <w:szCs w:val="20"/>
              </w:rPr>
              <w:t>57</w:t>
            </w:r>
          </w:p>
        </w:tc>
        <w:tc>
          <w:tcPr>
            <w:tcW w:w="835" w:type="pct"/>
            <w:shd w:val="clear" w:color="auto" w:fill="auto"/>
            <w:vAlign w:val="center"/>
            <w:hideMark/>
          </w:tcPr>
          <w:p w14:paraId="355DDCCD" w14:textId="77777777" w:rsidR="005739FB" w:rsidRPr="00307700" w:rsidRDefault="005739FB" w:rsidP="005739FB">
            <w:pPr>
              <w:pStyle w:val="1fffb"/>
              <w:rPr>
                <w:rFonts w:cs="Times New Roman"/>
                <w:szCs w:val="20"/>
              </w:rPr>
            </w:pPr>
            <w:r w:rsidRPr="00307700">
              <w:rPr>
                <w:rFonts w:cs="Times New Roman"/>
                <w:szCs w:val="20"/>
              </w:rPr>
              <w:t>0,2827</w:t>
            </w:r>
          </w:p>
        </w:tc>
        <w:tc>
          <w:tcPr>
            <w:tcW w:w="794" w:type="pct"/>
            <w:shd w:val="clear" w:color="auto" w:fill="auto"/>
            <w:vAlign w:val="center"/>
            <w:hideMark/>
          </w:tcPr>
          <w:p w14:paraId="6CEC6FEC" w14:textId="77777777" w:rsidR="005739FB" w:rsidRPr="00307700" w:rsidRDefault="005739FB" w:rsidP="005739FB">
            <w:pPr>
              <w:pStyle w:val="1fffb"/>
              <w:rPr>
                <w:rFonts w:cs="Times New Roman"/>
                <w:szCs w:val="20"/>
              </w:rPr>
            </w:pPr>
            <w:r w:rsidRPr="00307700">
              <w:rPr>
                <w:rFonts w:cs="Times New Roman"/>
                <w:szCs w:val="20"/>
              </w:rPr>
              <w:t>1,44</w:t>
            </w:r>
          </w:p>
        </w:tc>
      </w:tr>
    </w:tbl>
    <w:p w14:paraId="286D1A54" w14:textId="77777777" w:rsidR="00A601C5" w:rsidRPr="00307700" w:rsidRDefault="00A601C5" w:rsidP="00B5461F">
      <w:pPr>
        <w:pStyle w:val="11ff3"/>
        <w:rPr>
          <w:b/>
        </w:rPr>
      </w:pPr>
    </w:p>
    <w:p w14:paraId="665B519B" w14:textId="47F20EB6" w:rsidR="001067C3" w:rsidRPr="00307700" w:rsidRDefault="001067C3" w:rsidP="00B5461F">
      <w:pPr>
        <w:pStyle w:val="11ff3"/>
        <w:rPr>
          <w:b/>
        </w:rPr>
      </w:pPr>
      <w:r w:rsidRPr="00307700">
        <w:rPr>
          <w:b/>
        </w:rPr>
        <w:t>Таблица 1.7.1.</w:t>
      </w:r>
      <w:r w:rsidR="00C011AB" w:rsidRPr="00307700">
        <w:rPr>
          <w:b/>
        </w:rPr>
        <w:t>3</w:t>
      </w:r>
      <w:r w:rsidRPr="00307700">
        <w:rPr>
          <w:b/>
        </w:rPr>
        <w:t xml:space="preserve">– Расчетные потери теплоносителя, </w:t>
      </w:r>
      <w:r w:rsidR="00B50FF1" w:rsidRPr="00307700">
        <w:rPr>
          <w:b/>
        </w:rPr>
        <w:t>м</w:t>
      </w:r>
      <w:r w:rsidR="00B50FF1" w:rsidRPr="00307700">
        <w:rPr>
          <w:b/>
          <w:vertAlign w:val="superscript"/>
        </w:rPr>
        <w:t>3</w:t>
      </w:r>
      <w:r w:rsidRPr="00307700">
        <w:rPr>
          <w:b/>
        </w:rPr>
        <w:t xml:space="preserve"> (без учета ГВС).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2477"/>
        <w:gridCol w:w="1564"/>
        <w:gridCol w:w="1510"/>
        <w:gridCol w:w="1679"/>
        <w:gridCol w:w="802"/>
      </w:tblGrid>
      <w:tr w:rsidR="005739FB" w:rsidRPr="00307700" w14:paraId="2BEFFE28" w14:textId="77777777" w:rsidTr="005739FB">
        <w:trPr>
          <w:trHeight w:val="20"/>
          <w:tblHeader/>
        </w:trPr>
        <w:tc>
          <w:tcPr>
            <w:tcW w:w="804" w:type="pct"/>
            <w:shd w:val="clear" w:color="auto" w:fill="D9D9D9" w:themeFill="background1" w:themeFillShade="D9"/>
            <w:noWrap/>
            <w:vAlign w:val="center"/>
            <w:hideMark/>
          </w:tcPr>
          <w:p w14:paraId="798EB96E" w14:textId="77777777" w:rsidR="005739FB" w:rsidRPr="00307700" w:rsidRDefault="005739FB" w:rsidP="005739FB">
            <w:pPr>
              <w:pStyle w:val="1fffb"/>
              <w:rPr>
                <w:rFonts w:cs="Times New Roman"/>
              </w:rPr>
            </w:pPr>
            <w:r w:rsidRPr="00307700">
              <w:rPr>
                <w:rFonts w:cs="Times New Roman"/>
              </w:rPr>
              <w:t>Начало участка</w:t>
            </w:r>
          </w:p>
        </w:tc>
        <w:tc>
          <w:tcPr>
            <w:tcW w:w="1294" w:type="pct"/>
            <w:shd w:val="clear" w:color="auto" w:fill="D9D9D9" w:themeFill="background1" w:themeFillShade="D9"/>
            <w:noWrap/>
            <w:vAlign w:val="center"/>
            <w:hideMark/>
          </w:tcPr>
          <w:p w14:paraId="736CB49B" w14:textId="77777777" w:rsidR="005739FB" w:rsidRPr="00307700" w:rsidRDefault="005739FB" w:rsidP="005739FB">
            <w:pPr>
              <w:pStyle w:val="1fffb"/>
              <w:rPr>
                <w:rFonts w:cs="Times New Roman"/>
              </w:rPr>
            </w:pPr>
            <w:r w:rsidRPr="00307700">
              <w:rPr>
                <w:rFonts w:cs="Times New Roman"/>
              </w:rPr>
              <w:t>Конец участка</w:t>
            </w:r>
          </w:p>
        </w:tc>
        <w:tc>
          <w:tcPr>
            <w:tcW w:w="817" w:type="pct"/>
            <w:shd w:val="clear" w:color="auto" w:fill="D9D9D9" w:themeFill="background1" w:themeFillShade="D9"/>
            <w:vAlign w:val="center"/>
            <w:hideMark/>
          </w:tcPr>
          <w:p w14:paraId="2C59A40F" w14:textId="77777777" w:rsidR="005739FB" w:rsidRPr="00307700" w:rsidRDefault="005739FB" w:rsidP="005739FB">
            <w:pPr>
              <w:pStyle w:val="1fffb"/>
              <w:rPr>
                <w:rFonts w:cs="Times New Roman"/>
              </w:rPr>
            </w:pPr>
            <w:r w:rsidRPr="00307700">
              <w:rPr>
                <w:rFonts w:cs="Times New Roman"/>
              </w:rPr>
              <w:t xml:space="preserve">Диаметр трубопровода, </w:t>
            </w:r>
            <w:r w:rsidRPr="00307700">
              <w:rPr>
                <w:rFonts w:cs="Times New Roman"/>
                <w:i/>
                <w:iCs/>
              </w:rPr>
              <w:t>d</w:t>
            </w:r>
            <w:r w:rsidRPr="00307700">
              <w:rPr>
                <w:rFonts w:cs="Times New Roman"/>
                <w:vertAlign w:val="subscript"/>
              </w:rPr>
              <w:t>у</w:t>
            </w:r>
            <w:r w:rsidRPr="00307700">
              <w:rPr>
                <w:rFonts w:cs="Times New Roman"/>
              </w:rPr>
              <w:t>, мм</w:t>
            </w:r>
          </w:p>
        </w:tc>
        <w:tc>
          <w:tcPr>
            <w:tcW w:w="789" w:type="pct"/>
            <w:shd w:val="clear" w:color="auto" w:fill="D9D9D9" w:themeFill="background1" w:themeFillShade="D9"/>
            <w:vAlign w:val="center"/>
            <w:hideMark/>
          </w:tcPr>
          <w:p w14:paraId="05F78FC5" w14:textId="77777777" w:rsidR="005739FB" w:rsidRPr="00307700" w:rsidRDefault="005739FB" w:rsidP="005739FB">
            <w:pPr>
              <w:pStyle w:val="1fffb"/>
              <w:rPr>
                <w:rFonts w:cs="Times New Roman"/>
              </w:rPr>
            </w:pPr>
            <w:r w:rsidRPr="00307700">
              <w:rPr>
                <w:rFonts w:cs="Times New Roman"/>
              </w:rPr>
              <w:t xml:space="preserve">Удельный объем воды трубопровода </w:t>
            </w:r>
            <w:r w:rsidRPr="00307700">
              <w:rPr>
                <w:rFonts w:cs="Times New Roman"/>
                <w:i/>
                <w:iCs/>
              </w:rPr>
              <w:t>i</w:t>
            </w:r>
            <w:r w:rsidRPr="00307700">
              <w:rPr>
                <w:rFonts w:cs="Times New Roman"/>
              </w:rPr>
              <w:t xml:space="preserve">-го диаметра, </w:t>
            </w:r>
            <w:r w:rsidRPr="00307700">
              <w:rPr>
                <w:rFonts w:cs="Times New Roman"/>
                <w:i/>
                <w:iCs/>
              </w:rPr>
              <w:t>V</w:t>
            </w:r>
            <w:r w:rsidRPr="00307700">
              <w:rPr>
                <w:rFonts w:cs="Times New Roman"/>
                <w:i/>
                <w:iCs/>
                <w:vertAlign w:val="subscript"/>
              </w:rPr>
              <w:t>i</w:t>
            </w:r>
            <w:r w:rsidRPr="00307700">
              <w:rPr>
                <w:rFonts w:cs="Times New Roman"/>
              </w:rPr>
              <w:t>, м</w:t>
            </w:r>
            <w:r w:rsidRPr="00307700">
              <w:rPr>
                <w:rFonts w:cs="Times New Roman"/>
                <w:vertAlign w:val="superscript"/>
              </w:rPr>
              <w:t>3</w:t>
            </w:r>
            <w:r w:rsidRPr="00307700">
              <w:rPr>
                <w:rFonts w:cs="Times New Roman"/>
              </w:rPr>
              <w:t>/км</w:t>
            </w:r>
          </w:p>
        </w:tc>
        <w:tc>
          <w:tcPr>
            <w:tcW w:w="877" w:type="pct"/>
            <w:shd w:val="clear" w:color="auto" w:fill="D9D9D9" w:themeFill="background1" w:themeFillShade="D9"/>
            <w:vAlign w:val="center"/>
            <w:hideMark/>
          </w:tcPr>
          <w:p w14:paraId="05533483" w14:textId="77777777" w:rsidR="005739FB" w:rsidRPr="00307700" w:rsidRDefault="005739FB" w:rsidP="005739FB">
            <w:pPr>
              <w:pStyle w:val="1fffb"/>
              <w:rPr>
                <w:rFonts w:cs="Times New Roman"/>
              </w:rPr>
            </w:pPr>
            <w:r w:rsidRPr="00307700">
              <w:rPr>
                <w:rFonts w:cs="Times New Roman"/>
              </w:rPr>
              <w:t xml:space="preserve">Протяженность участка тепловой сети </w:t>
            </w:r>
            <w:r w:rsidRPr="00307700">
              <w:rPr>
                <w:rFonts w:cs="Times New Roman"/>
                <w:i/>
                <w:iCs/>
              </w:rPr>
              <w:t>i</w:t>
            </w:r>
            <w:r w:rsidRPr="00307700">
              <w:rPr>
                <w:rFonts w:cs="Times New Roman"/>
              </w:rPr>
              <w:t xml:space="preserve">-го диаметра, </w:t>
            </w:r>
            <w:r w:rsidRPr="00307700">
              <w:rPr>
                <w:rFonts w:cs="Times New Roman"/>
                <w:i/>
                <w:iCs/>
              </w:rPr>
              <w:t>l</w:t>
            </w:r>
            <w:r w:rsidRPr="00307700">
              <w:rPr>
                <w:rFonts w:cs="Times New Roman"/>
                <w:i/>
                <w:iCs/>
                <w:vertAlign w:val="subscript"/>
              </w:rPr>
              <w:t>i</w:t>
            </w:r>
            <w:r w:rsidRPr="00307700">
              <w:rPr>
                <w:rFonts w:cs="Times New Roman"/>
              </w:rPr>
              <w:t xml:space="preserve"> м</w:t>
            </w:r>
          </w:p>
        </w:tc>
        <w:tc>
          <w:tcPr>
            <w:tcW w:w="419" w:type="pct"/>
            <w:shd w:val="clear" w:color="auto" w:fill="D9D9D9" w:themeFill="background1" w:themeFillShade="D9"/>
            <w:vAlign w:val="center"/>
            <w:hideMark/>
          </w:tcPr>
          <w:p w14:paraId="6412450D" w14:textId="77777777" w:rsidR="005739FB" w:rsidRPr="00307700" w:rsidRDefault="005739FB" w:rsidP="005739FB">
            <w:pPr>
              <w:pStyle w:val="1fffb"/>
              <w:rPr>
                <w:rFonts w:cs="Times New Roman"/>
                <w:i/>
                <w:iCs/>
              </w:rPr>
            </w:pPr>
            <w:r w:rsidRPr="00307700">
              <w:rPr>
                <w:rFonts w:cs="Times New Roman"/>
                <w:i/>
                <w:iCs/>
              </w:rPr>
              <w:t>V</w:t>
            </w:r>
            <w:r w:rsidRPr="00307700">
              <w:rPr>
                <w:rFonts w:cs="Times New Roman"/>
                <w:i/>
                <w:iCs/>
                <w:vertAlign w:val="subscript"/>
              </w:rPr>
              <w:t>i</w:t>
            </w:r>
            <w:r w:rsidRPr="00307700">
              <w:rPr>
                <w:rFonts w:cs="Times New Roman"/>
              </w:rPr>
              <w:t xml:space="preserve"> </w:t>
            </w:r>
            <w:r w:rsidRPr="00307700">
              <w:rPr>
                <w:rFonts w:cs="Times New Roman"/>
                <w:i/>
                <w:iCs/>
              </w:rPr>
              <w:t>l</w:t>
            </w:r>
            <w:r w:rsidRPr="00307700">
              <w:rPr>
                <w:rFonts w:cs="Times New Roman"/>
                <w:i/>
                <w:iCs/>
                <w:vertAlign w:val="subscript"/>
              </w:rPr>
              <w:t>i</w:t>
            </w:r>
            <w:r w:rsidRPr="00307700">
              <w:rPr>
                <w:rFonts w:cs="Times New Roman"/>
              </w:rPr>
              <w:t>, м</w:t>
            </w:r>
            <w:r w:rsidRPr="00307700">
              <w:rPr>
                <w:rFonts w:cs="Times New Roman"/>
                <w:vertAlign w:val="superscript"/>
              </w:rPr>
              <w:t>3</w:t>
            </w:r>
          </w:p>
        </w:tc>
      </w:tr>
      <w:tr w:rsidR="005739FB" w:rsidRPr="00307700" w14:paraId="60EBEFF8" w14:textId="77777777" w:rsidTr="005739FB">
        <w:trPr>
          <w:trHeight w:val="20"/>
        </w:trPr>
        <w:tc>
          <w:tcPr>
            <w:tcW w:w="5000" w:type="pct"/>
            <w:gridSpan w:val="6"/>
            <w:shd w:val="clear" w:color="auto" w:fill="auto"/>
            <w:noWrap/>
            <w:vAlign w:val="center"/>
            <w:hideMark/>
          </w:tcPr>
          <w:p w14:paraId="489D9863" w14:textId="7CCFA095" w:rsidR="005739FB" w:rsidRPr="00307700" w:rsidRDefault="005739FB" w:rsidP="005739FB">
            <w:pPr>
              <w:pStyle w:val="1fffb"/>
              <w:rPr>
                <w:rFonts w:cs="Times New Roman"/>
              </w:rPr>
            </w:pPr>
            <w:r w:rsidRPr="00307700">
              <w:rPr>
                <w:rFonts w:cs="Times New Roman"/>
              </w:rPr>
              <w:t>Котельная №1</w:t>
            </w:r>
          </w:p>
        </w:tc>
      </w:tr>
      <w:tr w:rsidR="005739FB" w:rsidRPr="00307700" w14:paraId="747F63EB" w14:textId="77777777" w:rsidTr="005739FB">
        <w:trPr>
          <w:trHeight w:val="20"/>
        </w:trPr>
        <w:tc>
          <w:tcPr>
            <w:tcW w:w="804" w:type="pct"/>
            <w:shd w:val="clear" w:color="auto" w:fill="auto"/>
            <w:vAlign w:val="center"/>
            <w:hideMark/>
          </w:tcPr>
          <w:p w14:paraId="5661ED69" w14:textId="77777777" w:rsidR="005739FB" w:rsidRPr="00307700" w:rsidRDefault="005739FB" w:rsidP="005739FB">
            <w:pPr>
              <w:pStyle w:val="1fffb"/>
              <w:rPr>
                <w:rFonts w:cs="Times New Roman"/>
              </w:rPr>
            </w:pPr>
            <w:r w:rsidRPr="00307700">
              <w:rPr>
                <w:rFonts w:cs="Times New Roman"/>
              </w:rPr>
              <w:t>ТК-1</w:t>
            </w:r>
          </w:p>
        </w:tc>
        <w:tc>
          <w:tcPr>
            <w:tcW w:w="1294" w:type="pct"/>
            <w:shd w:val="clear" w:color="auto" w:fill="auto"/>
            <w:vAlign w:val="center"/>
            <w:hideMark/>
          </w:tcPr>
          <w:p w14:paraId="05DDB9B4" w14:textId="77777777" w:rsidR="005739FB" w:rsidRPr="00307700" w:rsidRDefault="005739FB" w:rsidP="005739FB">
            <w:pPr>
              <w:pStyle w:val="1fffb"/>
              <w:rPr>
                <w:rFonts w:cs="Times New Roman"/>
              </w:rPr>
            </w:pPr>
            <w:r w:rsidRPr="00307700">
              <w:rPr>
                <w:rFonts w:cs="Times New Roman"/>
              </w:rPr>
              <w:t>ТК-2</w:t>
            </w:r>
          </w:p>
        </w:tc>
        <w:tc>
          <w:tcPr>
            <w:tcW w:w="817" w:type="pct"/>
            <w:shd w:val="clear" w:color="auto" w:fill="auto"/>
            <w:noWrap/>
            <w:vAlign w:val="center"/>
            <w:hideMark/>
          </w:tcPr>
          <w:p w14:paraId="2629D8BA"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2E6C2319"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058B5386" w14:textId="77777777" w:rsidR="005739FB" w:rsidRPr="00307700" w:rsidRDefault="005739FB" w:rsidP="005739FB">
            <w:pPr>
              <w:pStyle w:val="1fffb"/>
              <w:rPr>
                <w:rFonts w:cs="Times New Roman"/>
              </w:rPr>
            </w:pPr>
            <w:r w:rsidRPr="00307700">
              <w:rPr>
                <w:rFonts w:cs="Times New Roman"/>
              </w:rPr>
              <w:t>21</w:t>
            </w:r>
          </w:p>
        </w:tc>
        <w:tc>
          <w:tcPr>
            <w:tcW w:w="419" w:type="pct"/>
            <w:shd w:val="clear" w:color="auto" w:fill="auto"/>
            <w:noWrap/>
            <w:vAlign w:val="center"/>
            <w:hideMark/>
          </w:tcPr>
          <w:p w14:paraId="4D0FDC33" w14:textId="77777777" w:rsidR="005739FB" w:rsidRPr="00307700" w:rsidRDefault="005739FB" w:rsidP="005739FB">
            <w:pPr>
              <w:pStyle w:val="1fffb"/>
              <w:rPr>
                <w:rFonts w:cs="Times New Roman"/>
              </w:rPr>
            </w:pPr>
            <w:r w:rsidRPr="00307700">
              <w:rPr>
                <w:rFonts w:cs="Times New Roman"/>
              </w:rPr>
              <w:t>0,04</w:t>
            </w:r>
          </w:p>
        </w:tc>
      </w:tr>
      <w:tr w:rsidR="005739FB" w:rsidRPr="00307700" w14:paraId="3FF2D1BB" w14:textId="77777777" w:rsidTr="005739FB">
        <w:trPr>
          <w:trHeight w:val="20"/>
        </w:trPr>
        <w:tc>
          <w:tcPr>
            <w:tcW w:w="804" w:type="pct"/>
            <w:shd w:val="clear" w:color="auto" w:fill="auto"/>
            <w:vAlign w:val="center"/>
            <w:hideMark/>
          </w:tcPr>
          <w:p w14:paraId="562934F1" w14:textId="77777777" w:rsidR="005739FB" w:rsidRPr="00307700" w:rsidRDefault="005739FB" w:rsidP="005739FB">
            <w:pPr>
              <w:pStyle w:val="1fffb"/>
              <w:rPr>
                <w:rFonts w:cs="Times New Roman"/>
              </w:rPr>
            </w:pPr>
            <w:r w:rsidRPr="00307700">
              <w:rPr>
                <w:rFonts w:cs="Times New Roman"/>
              </w:rPr>
              <w:t>ТК-2</w:t>
            </w:r>
          </w:p>
        </w:tc>
        <w:tc>
          <w:tcPr>
            <w:tcW w:w="1294" w:type="pct"/>
            <w:shd w:val="clear" w:color="auto" w:fill="auto"/>
            <w:vAlign w:val="center"/>
            <w:hideMark/>
          </w:tcPr>
          <w:p w14:paraId="05E0E416" w14:textId="77777777" w:rsidR="005739FB" w:rsidRPr="00307700" w:rsidRDefault="005739FB" w:rsidP="005739FB">
            <w:pPr>
              <w:pStyle w:val="1fffb"/>
              <w:rPr>
                <w:rFonts w:cs="Times New Roman"/>
              </w:rPr>
            </w:pPr>
            <w:r w:rsidRPr="00307700">
              <w:rPr>
                <w:rFonts w:cs="Times New Roman"/>
              </w:rPr>
              <w:t>ТК-3</w:t>
            </w:r>
          </w:p>
        </w:tc>
        <w:tc>
          <w:tcPr>
            <w:tcW w:w="817" w:type="pct"/>
            <w:shd w:val="clear" w:color="auto" w:fill="auto"/>
            <w:noWrap/>
            <w:vAlign w:val="center"/>
            <w:hideMark/>
          </w:tcPr>
          <w:p w14:paraId="1F9ACE00"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10DD9DB6"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20F7FC14" w14:textId="77777777" w:rsidR="005739FB" w:rsidRPr="00307700" w:rsidRDefault="005739FB" w:rsidP="005739FB">
            <w:pPr>
              <w:pStyle w:val="1fffb"/>
              <w:rPr>
                <w:rFonts w:cs="Times New Roman"/>
              </w:rPr>
            </w:pPr>
            <w:r w:rsidRPr="00307700">
              <w:rPr>
                <w:rFonts w:cs="Times New Roman"/>
              </w:rPr>
              <w:t>3,7</w:t>
            </w:r>
          </w:p>
        </w:tc>
        <w:tc>
          <w:tcPr>
            <w:tcW w:w="419" w:type="pct"/>
            <w:shd w:val="clear" w:color="auto" w:fill="auto"/>
            <w:noWrap/>
            <w:vAlign w:val="center"/>
            <w:hideMark/>
          </w:tcPr>
          <w:p w14:paraId="648E3E24" w14:textId="77777777" w:rsidR="005739FB" w:rsidRPr="00307700" w:rsidRDefault="005739FB" w:rsidP="005739FB">
            <w:pPr>
              <w:pStyle w:val="1fffb"/>
              <w:rPr>
                <w:rFonts w:cs="Times New Roman"/>
              </w:rPr>
            </w:pPr>
            <w:r w:rsidRPr="00307700">
              <w:rPr>
                <w:rFonts w:cs="Times New Roman"/>
              </w:rPr>
              <w:t>0,01</w:t>
            </w:r>
          </w:p>
        </w:tc>
      </w:tr>
      <w:tr w:rsidR="005739FB" w:rsidRPr="00307700" w14:paraId="42E3ABBD" w14:textId="77777777" w:rsidTr="005739FB">
        <w:trPr>
          <w:trHeight w:val="20"/>
        </w:trPr>
        <w:tc>
          <w:tcPr>
            <w:tcW w:w="804" w:type="pct"/>
            <w:shd w:val="clear" w:color="auto" w:fill="auto"/>
            <w:vAlign w:val="center"/>
            <w:hideMark/>
          </w:tcPr>
          <w:p w14:paraId="6164C6ED" w14:textId="77777777" w:rsidR="005739FB" w:rsidRPr="00307700" w:rsidRDefault="005739FB" w:rsidP="005739FB">
            <w:pPr>
              <w:pStyle w:val="1fffb"/>
              <w:rPr>
                <w:rFonts w:cs="Times New Roman"/>
              </w:rPr>
            </w:pPr>
            <w:r w:rsidRPr="00307700">
              <w:rPr>
                <w:rFonts w:cs="Times New Roman"/>
              </w:rPr>
              <w:t>ТК-1</w:t>
            </w:r>
          </w:p>
        </w:tc>
        <w:tc>
          <w:tcPr>
            <w:tcW w:w="1294" w:type="pct"/>
            <w:shd w:val="clear" w:color="auto" w:fill="auto"/>
            <w:vAlign w:val="center"/>
            <w:hideMark/>
          </w:tcPr>
          <w:p w14:paraId="723063B0" w14:textId="77777777" w:rsidR="005739FB" w:rsidRPr="00307700" w:rsidRDefault="005739FB" w:rsidP="005739FB">
            <w:pPr>
              <w:pStyle w:val="1fffb"/>
              <w:rPr>
                <w:rFonts w:cs="Times New Roman"/>
              </w:rPr>
            </w:pPr>
            <w:r w:rsidRPr="00307700">
              <w:rPr>
                <w:rFonts w:cs="Times New Roman"/>
              </w:rPr>
              <w:t>ТК-4</w:t>
            </w:r>
          </w:p>
        </w:tc>
        <w:tc>
          <w:tcPr>
            <w:tcW w:w="817" w:type="pct"/>
            <w:shd w:val="clear" w:color="auto" w:fill="auto"/>
            <w:noWrap/>
            <w:vAlign w:val="center"/>
            <w:hideMark/>
          </w:tcPr>
          <w:p w14:paraId="456D3EDD"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0B117BBB"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38C46770" w14:textId="77777777" w:rsidR="005739FB" w:rsidRPr="00307700" w:rsidRDefault="005739FB" w:rsidP="005739FB">
            <w:pPr>
              <w:pStyle w:val="1fffb"/>
              <w:rPr>
                <w:rFonts w:cs="Times New Roman"/>
              </w:rPr>
            </w:pPr>
            <w:r w:rsidRPr="00307700">
              <w:rPr>
                <w:rFonts w:cs="Times New Roman"/>
              </w:rPr>
              <w:t>27,7</w:t>
            </w:r>
          </w:p>
        </w:tc>
        <w:tc>
          <w:tcPr>
            <w:tcW w:w="419" w:type="pct"/>
            <w:shd w:val="clear" w:color="auto" w:fill="auto"/>
            <w:noWrap/>
            <w:vAlign w:val="center"/>
            <w:hideMark/>
          </w:tcPr>
          <w:p w14:paraId="61C0F77F" w14:textId="77777777" w:rsidR="005739FB" w:rsidRPr="00307700" w:rsidRDefault="005739FB" w:rsidP="005739FB">
            <w:pPr>
              <w:pStyle w:val="1fffb"/>
              <w:rPr>
                <w:rFonts w:cs="Times New Roman"/>
              </w:rPr>
            </w:pPr>
            <w:r w:rsidRPr="00307700">
              <w:rPr>
                <w:rFonts w:cs="Times New Roman"/>
              </w:rPr>
              <w:t>1,48</w:t>
            </w:r>
          </w:p>
        </w:tc>
      </w:tr>
      <w:tr w:rsidR="005739FB" w:rsidRPr="00307700" w14:paraId="5E2025A2" w14:textId="77777777" w:rsidTr="005739FB">
        <w:trPr>
          <w:trHeight w:val="20"/>
        </w:trPr>
        <w:tc>
          <w:tcPr>
            <w:tcW w:w="804" w:type="pct"/>
            <w:shd w:val="clear" w:color="auto" w:fill="auto"/>
            <w:vAlign w:val="center"/>
            <w:hideMark/>
          </w:tcPr>
          <w:p w14:paraId="33403B04" w14:textId="77777777" w:rsidR="005739FB" w:rsidRPr="00307700" w:rsidRDefault="005739FB" w:rsidP="005739FB">
            <w:pPr>
              <w:pStyle w:val="1fffb"/>
              <w:rPr>
                <w:rFonts w:cs="Times New Roman"/>
              </w:rPr>
            </w:pPr>
            <w:r w:rsidRPr="00307700">
              <w:rPr>
                <w:rFonts w:cs="Times New Roman"/>
              </w:rPr>
              <w:t>0</w:t>
            </w:r>
          </w:p>
        </w:tc>
        <w:tc>
          <w:tcPr>
            <w:tcW w:w="1294" w:type="pct"/>
            <w:shd w:val="clear" w:color="auto" w:fill="auto"/>
            <w:vAlign w:val="center"/>
            <w:hideMark/>
          </w:tcPr>
          <w:p w14:paraId="4224DBA0" w14:textId="77777777" w:rsidR="005739FB" w:rsidRPr="00307700" w:rsidRDefault="005739FB" w:rsidP="005739FB">
            <w:pPr>
              <w:pStyle w:val="1fffb"/>
              <w:rPr>
                <w:rFonts w:cs="Times New Roman"/>
              </w:rPr>
            </w:pPr>
            <w:r w:rsidRPr="00307700">
              <w:rPr>
                <w:rFonts w:cs="Times New Roman"/>
              </w:rPr>
              <w:t>0</w:t>
            </w:r>
          </w:p>
        </w:tc>
        <w:tc>
          <w:tcPr>
            <w:tcW w:w="817" w:type="pct"/>
            <w:shd w:val="clear" w:color="auto" w:fill="auto"/>
            <w:noWrap/>
            <w:vAlign w:val="center"/>
            <w:hideMark/>
          </w:tcPr>
          <w:p w14:paraId="1B0A546E"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7655C87D"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3F95D05"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20725B2A" w14:textId="77777777" w:rsidR="005739FB" w:rsidRPr="00307700" w:rsidRDefault="005739FB" w:rsidP="005739FB">
            <w:pPr>
              <w:pStyle w:val="1fffb"/>
              <w:rPr>
                <w:rFonts w:cs="Times New Roman"/>
              </w:rPr>
            </w:pPr>
            <w:r w:rsidRPr="00307700">
              <w:rPr>
                <w:rFonts w:cs="Times New Roman"/>
              </w:rPr>
              <w:t>0,00</w:t>
            </w:r>
          </w:p>
        </w:tc>
      </w:tr>
      <w:tr w:rsidR="005739FB" w:rsidRPr="00307700" w14:paraId="55E3A014" w14:textId="77777777" w:rsidTr="005739FB">
        <w:trPr>
          <w:trHeight w:val="20"/>
        </w:trPr>
        <w:tc>
          <w:tcPr>
            <w:tcW w:w="804" w:type="pct"/>
            <w:shd w:val="clear" w:color="auto" w:fill="auto"/>
            <w:vAlign w:val="center"/>
            <w:hideMark/>
          </w:tcPr>
          <w:p w14:paraId="1250ADB8" w14:textId="77777777" w:rsidR="005739FB" w:rsidRPr="00307700" w:rsidRDefault="005739FB" w:rsidP="005739FB">
            <w:pPr>
              <w:pStyle w:val="1fffb"/>
              <w:rPr>
                <w:rFonts w:cs="Times New Roman"/>
              </w:rPr>
            </w:pPr>
            <w:r w:rsidRPr="00307700">
              <w:rPr>
                <w:rFonts w:cs="Times New Roman"/>
              </w:rPr>
              <w:t>ТК-4</w:t>
            </w:r>
          </w:p>
        </w:tc>
        <w:tc>
          <w:tcPr>
            <w:tcW w:w="1294" w:type="pct"/>
            <w:shd w:val="clear" w:color="auto" w:fill="auto"/>
            <w:vAlign w:val="center"/>
            <w:hideMark/>
          </w:tcPr>
          <w:p w14:paraId="3C25149B" w14:textId="77777777" w:rsidR="005739FB" w:rsidRPr="00307700" w:rsidRDefault="005739FB" w:rsidP="005739FB">
            <w:pPr>
              <w:pStyle w:val="1fffb"/>
              <w:rPr>
                <w:rFonts w:cs="Times New Roman"/>
              </w:rPr>
            </w:pPr>
            <w:r w:rsidRPr="00307700">
              <w:rPr>
                <w:rFonts w:cs="Times New Roman"/>
              </w:rPr>
              <w:t>ТК-5</w:t>
            </w:r>
          </w:p>
        </w:tc>
        <w:tc>
          <w:tcPr>
            <w:tcW w:w="817" w:type="pct"/>
            <w:shd w:val="clear" w:color="auto" w:fill="auto"/>
            <w:noWrap/>
            <w:vAlign w:val="center"/>
            <w:hideMark/>
          </w:tcPr>
          <w:p w14:paraId="759450F4"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55F287E4"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4541B5B" w14:textId="77777777" w:rsidR="005739FB" w:rsidRPr="00307700" w:rsidRDefault="005739FB" w:rsidP="005739FB">
            <w:pPr>
              <w:pStyle w:val="1fffb"/>
              <w:rPr>
                <w:rFonts w:cs="Times New Roman"/>
              </w:rPr>
            </w:pPr>
            <w:r w:rsidRPr="00307700">
              <w:rPr>
                <w:rFonts w:cs="Times New Roman"/>
              </w:rPr>
              <w:t>13,5</w:t>
            </w:r>
          </w:p>
        </w:tc>
        <w:tc>
          <w:tcPr>
            <w:tcW w:w="419" w:type="pct"/>
            <w:shd w:val="clear" w:color="auto" w:fill="auto"/>
            <w:noWrap/>
            <w:vAlign w:val="center"/>
            <w:hideMark/>
          </w:tcPr>
          <w:p w14:paraId="39AA509E" w14:textId="77777777" w:rsidR="005739FB" w:rsidRPr="00307700" w:rsidRDefault="005739FB" w:rsidP="005739FB">
            <w:pPr>
              <w:pStyle w:val="1fffb"/>
              <w:rPr>
                <w:rFonts w:cs="Times New Roman"/>
              </w:rPr>
            </w:pPr>
            <w:r w:rsidRPr="00307700">
              <w:rPr>
                <w:rFonts w:cs="Times New Roman"/>
              </w:rPr>
              <w:t>0,10</w:t>
            </w:r>
          </w:p>
        </w:tc>
      </w:tr>
      <w:tr w:rsidR="005739FB" w:rsidRPr="00307700" w14:paraId="1E011D57" w14:textId="77777777" w:rsidTr="005739FB">
        <w:trPr>
          <w:trHeight w:val="20"/>
        </w:trPr>
        <w:tc>
          <w:tcPr>
            <w:tcW w:w="804" w:type="pct"/>
            <w:shd w:val="clear" w:color="auto" w:fill="auto"/>
            <w:vAlign w:val="center"/>
            <w:hideMark/>
          </w:tcPr>
          <w:p w14:paraId="18810193" w14:textId="77777777" w:rsidR="005739FB" w:rsidRPr="00307700" w:rsidRDefault="005739FB" w:rsidP="005739FB">
            <w:pPr>
              <w:pStyle w:val="1fffb"/>
              <w:rPr>
                <w:rFonts w:cs="Times New Roman"/>
              </w:rPr>
            </w:pPr>
            <w:r w:rsidRPr="00307700">
              <w:rPr>
                <w:rFonts w:cs="Times New Roman"/>
              </w:rPr>
              <w:t>0</w:t>
            </w:r>
          </w:p>
        </w:tc>
        <w:tc>
          <w:tcPr>
            <w:tcW w:w="1294" w:type="pct"/>
            <w:shd w:val="clear" w:color="auto" w:fill="auto"/>
            <w:vAlign w:val="center"/>
            <w:hideMark/>
          </w:tcPr>
          <w:p w14:paraId="282623DE" w14:textId="77777777" w:rsidR="005739FB" w:rsidRPr="00307700" w:rsidRDefault="005739FB" w:rsidP="005739FB">
            <w:pPr>
              <w:pStyle w:val="1fffb"/>
              <w:rPr>
                <w:rFonts w:cs="Times New Roman"/>
              </w:rPr>
            </w:pPr>
            <w:r w:rsidRPr="00307700">
              <w:rPr>
                <w:rFonts w:cs="Times New Roman"/>
              </w:rPr>
              <w:t>0</w:t>
            </w:r>
          </w:p>
        </w:tc>
        <w:tc>
          <w:tcPr>
            <w:tcW w:w="817" w:type="pct"/>
            <w:shd w:val="clear" w:color="auto" w:fill="auto"/>
            <w:noWrap/>
            <w:vAlign w:val="center"/>
            <w:hideMark/>
          </w:tcPr>
          <w:p w14:paraId="5A3ACFB7"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1D3F980B"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2BB89B70"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642FEF6D" w14:textId="77777777" w:rsidR="005739FB" w:rsidRPr="00307700" w:rsidRDefault="005739FB" w:rsidP="005739FB">
            <w:pPr>
              <w:pStyle w:val="1fffb"/>
              <w:rPr>
                <w:rFonts w:cs="Times New Roman"/>
              </w:rPr>
            </w:pPr>
            <w:r w:rsidRPr="00307700">
              <w:rPr>
                <w:rFonts w:cs="Times New Roman"/>
              </w:rPr>
              <w:t>0,00</w:t>
            </w:r>
          </w:p>
        </w:tc>
      </w:tr>
      <w:tr w:rsidR="005739FB" w:rsidRPr="00307700" w14:paraId="0AC16FFE" w14:textId="77777777" w:rsidTr="005739FB">
        <w:trPr>
          <w:trHeight w:val="20"/>
        </w:trPr>
        <w:tc>
          <w:tcPr>
            <w:tcW w:w="804" w:type="pct"/>
            <w:shd w:val="clear" w:color="auto" w:fill="auto"/>
            <w:vAlign w:val="center"/>
            <w:hideMark/>
          </w:tcPr>
          <w:p w14:paraId="2BCF45EF" w14:textId="77777777" w:rsidR="005739FB" w:rsidRPr="00307700" w:rsidRDefault="005739FB" w:rsidP="005739FB">
            <w:pPr>
              <w:pStyle w:val="1fffb"/>
              <w:rPr>
                <w:rFonts w:cs="Times New Roman"/>
              </w:rPr>
            </w:pPr>
            <w:r w:rsidRPr="00307700">
              <w:rPr>
                <w:rFonts w:cs="Times New Roman"/>
              </w:rPr>
              <w:t>ТК-5</w:t>
            </w:r>
          </w:p>
        </w:tc>
        <w:tc>
          <w:tcPr>
            <w:tcW w:w="1294" w:type="pct"/>
            <w:shd w:val="clear" w:color="auto" w:fill="auto"/>
            <w:vAlign w:val="center"/>
            <w:hideMark/>
          </w:tcPr>
          <w:p w14:paraId="49BAA58F" w14:textId="77777777" w:rsidR="005739FB" w:rsidRPr="00307700" w:rsidRDefault="005739FB" w:rsidP="005739FB">
            <w:pPr>
              <w:pStyle w:val="1fffb"/>
              <w:rPr>
                <w:rFonts w:cs="Times New Roman"/>
              </w:rPr>
            </w:pPr>
            <w:r w:rsidRPr="00307700">
              <w:rPr>
                <w:rFonts w:cs="Times New Roman"/>
              </w:rPr>
              <w:t>ТК-6</w:t>
            </w:r>
          </w:p>
        </w:tc>
        <w:tc>
          <w:tcPr>
            <w:tcW w:w="817" w:type="pct"/>
            <w:shd w:val="clear" w:color="auto" w:fill="auto"/>
            <w:noWrap/>
            <w:vAlign w:val="center"/>
            <w:hideMark/>
          </w:tcPr>
          <w:p w14:paraId="186E4095"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58B0619B"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019D4A1C" w14:textId="77777777" w:rsidR="005739FB" w:rsidRPr="00307700" w:rsidRDefault="005739FB" w:rsidP="005739FB">
            <w:pPr>
              <w:pStyle w:val="1fffb"/>
              <w:rPr>
                <w:rFonts w:cs="Times New Roman"/>
              </w:rPr>
            </w:pPr>
            <w:r w:rsidRPr="00307700">
              <w:rPr>
                <w:rFonts w:cs="Times New Roman"/>
              </w:rPr>
              <w:t>23,3</w:t>
            </w:r>
          </w:p>
        </w:tc>
        <w:tc>
          <w:tcPr>
            <w:tcW w:w="419" w:type="pct"/>
            <w:shd w:val="clear" w:color="auto" w:fill="auto"/>
            <w:noWrap/>
            <w:vAlign w:val="center"/>
            <w:hideMark/>
          </w:tcPr>
          <w:p w14:paraId="0A30BCA3" w14:textId="77777777" w:rsidR="005739FB" w:rsidRPr="00307700" w:rsidRDefault="005739FB" w:rsidP="005739FB">
            <w:pPr>
              <w:pStyle w:val="1fffb"/>
              <w:rPr>
                <w:rFonts w:cs="Times New Roman"/>
              </w:rPr>
            </w:pPr>
            <w:r w:rsidRPr="00307700">
              <w:rPr>
                <w:rFonts w:cs="Times New Roman"/>
              </w:rPr>
              <w:t>0,18</w:t>
            </w:r>
          </w:p>
        </w:tc>
      </w:tr>
      <w:tr w:rsidR="005739FB" w:rsidRPr="00307700" w14:paraId="54CC12EF" w14:textId="77777777" w:rsidTr="005739FB">
        <w:trPr>
          <w:trHeight w:val="20"/>
        </w:trPr>
        <w:tc>
          <w:tcPr>
            <w:tcW w:w="804" w:type="pct"/>
            <w:shd w:val="clear" w:color="auto" w:fill="auto"/>
            <w:vAlign w:val="center"/>
            <w:hideMark/>
          </w:tcPr>
          <w:p w14:paraId="39F219C9" w14:textId="77777777" w:rsidR="005739FB" w:rsidRPr="00307700" w:rsidRDefault="005739FB" w:rsidP="005739FB">
            <w:pPr>
              <w:pStyle w:val="1fffb"/>
              <w:rPr>
                <w:rFonts w:cs="Times New Roman"/>
              </w:rPr>
            </w:pPr>
            <w:r w:rsidRPr="00307700">
              <w:rPr>
                <w:rFonts w:cs="Times New Roman"/>
              </w:rPr>
              <w:t>ТК-6</w:t>
            </w:r>
          </w:p>
        </w:tc>
        <w:tc>
          <w:tcPr>
            <w:tcW w:w="1294" w:type="pct"/>
            <w:shd w:val="clear" w:color="auto" w:fill="auto"/>
            <w:vAlign w:val="center"/>
            <w:hideMark/>
          </w:tcPr>
          <w:p w14:paraId="17D40030" w14:textId="77777777" w:rsidR="005739FB" w:rsidRPr="00307700" w:rsidRDefault="005739FB" w:rsidP="005739FB">
            <w:pPr>
              <w:pStyle w:val="1fffb"/>
              <w:rPr>
                <w:rFonts w:cs="Times New Roman"/>
              </w:rPr>
            </w:pPr>
            <w:r w:rsidRPr="00307700">
              <w:rPr>
                <w:rFonts w:cs="Times New Roman"/>
              </w:rPr>
              <w:t>ТК-7</w:t>
            </w:r>
          </w:p>
        </w:tc>
        <w:tc>
          <w:tcPr>
            <w:tcW w:w="817" w:type="pct"/>
            <w:shd w:val="clear" w:color="auto" w:fill="auto"/>
            <w:noWrap/>
            <w:vAlign w:val="center"/>
            <w:hideMark/>
          </w:tcPr>
          <w:p w14:paraId="3B17EA3C"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1F81CD80"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1B568D6" w14:textId="77777777" w:rsidR="005739FB" w:rsidRPr="00307700" w:rsidRDefault="005739FB" w:rsidP="005739FB">
            <w:pPr>
              <w:pStyle w:val="1fffb"/>
              <w:rPr>
                <w:rFonts w:cs="Times New Roman"/>
              </w:rPr>
            </w:pPr>
            <w:r w:rsidRPr="00307700">
              <w:rPr>
                <w:rFonts w:cs="Times New Roman"/>
              </w:rPr>
              <w:t>34,1</w:t>
            </w:r>
          </w:p>
        </w:tc>
        <w:tc>
          <w:tcPr>
            <w:tcW w:w="419" w:type="pct"/>
            <w:shd w:val="clear" w:color="auto" w:fill="auto"/>
            <w:noWrap/>
            <w:vAlign w:val="center"/>
            <w:hideMark/>
          </w:tcPr>
          <w:p w14:paraId="3783C291" w14:textId="77777777" w:rsidR="005739FB" w:rsidRPr="00307700" w:rsidRDefault="005739FB" w:rsidP="005739FB">
            <w:pPr>
              <w:pStyle w:val="1fffb"/>
              <w:rPr>
                <w:rFonts w:cs="Times New Roman"/>
              </w:rPr>
            </w:pPr>
            <w:r w:rsidRPr="00307700">
              <w:rPr>
                <w:rFonts w:cs="Times New Roman"/>
              </w:rPr>
              <w:t>0,26</w:t>
            </w:r>
          </w:p>
        </w:tc>
      </w:tr>
      <w:tr w:rsidR="005739FB" w:rsidRPr="00307700" w14:paraId="79C7D491" w14:textId="77777777" w:rsidTr="005739FB">
        <w:trPr>
          <w:trHeight w:val="20"/>
        </w:trPr>
        <w:tc>
          <w:tcPr>
            <w:tcW w:w="804" w:type="pct"/>
            <w:shd w:val="clear" w:color="auto" w:fill="auto"/>
            <w:vAlign w:val="center"/>
            <w:hideMark/>
          </w:tcPr>
          <w:p w14:paraId="33FF47FF" w14:textId="77777777" w:rsidR="005739FB" w:rsidRPr="00307700" w:rsidRDefault="005739FB" w:rsidP="005739FB">
            <w:pPr>
              <w:pStyle w:val="1fffb"/>
              <w:rPr>
                <w:rFonts w:cs="Times New Roman"/>
              </w:rPr>
            </w:pPr>
            <w:r w:rsidRPr="00307700">
              <w:rPr>
                <w:rFonts w:cs="Times New Roman"/>
              </w:rPr>
              <w:t>ТК-7</w:t>
            </w:r>
          </w:p>
        </w:tc>
        <w:tc>
          <w:tcPr>
            <w:tcW w:w="1294" w:type="pct"/>
            <w:shd w:val="clear" w:color="auto" w:fill="auto"/>
            <w:vAlign w:val="center"/>
            <w:hideMark/>
          </w:tcPr>
          <w:p w14:paraId="6379CE10" w14:textId="77777777" w:rsidR="005739FB" w:rsidRPr="00307700" w:rsidRDefault="005739FB" w:rsidP="005739FB">
            <w:pPr>
              <w:pStyle w:val="1fffb"/>
              <w:rPr>
                <w:rFonts w:cs="Times New Roman"/>
              </w:rPr>
            </w:pPr>
            <w:r w:rsidRPr="00307700">
              <w:rPr>
                <w:rFonts w:cs="Times New Roman"/>
              </w:rPr>
              <w:t>ТК-8</w:t>
            </w:r>
          </w:p>
        </w:tc>
        <w:tc>
          <w:tcPr>
            <w:tcW w:w="817" w:type="pct"/>
            <w:shd w:val="clear" w:color="auto" w:fill="auto"/>
            <w:noWrap/>
            <w:vAlign w:val="center"/>
            <w:hideMark/>
          </w:tcPr>
          <w:p w14:paraId="52E32024"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E54E73B"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4A37C0B0" w14:textId="77777777" w:rsidR="005739FB" w:rsidRPr="00307700" w:rsidRDefault="005739FB" w:rsidP="005739FB">
            <w:pPr>
              <w:pStyle w:val="1fffb"/>
              <w:rPr>
                <w:rFonts w:cs="Times New Roman"/>
              </w:rPr>
            </w:pPr>
            <w:r w:rsidRPr="00307700">
              <w:rPr>
                <w:rFonts w:cs="Times New Roman"/>
              </w:rPr>
              <w:t>23</w:t>
            </w:r>
          </w:p>
        </w:tc>
        <w:tc>
          <w:tcPr>
            <w:tcW w:w="419" w:type="pct"/>
            <w:shd w:val="clear" w:color="auto" w:fill="auto"/>
            <w:noWrap/>
            <w:vAlign w:val="center"/>
            <w:hideMark/>
          </w:tcPr>
          <w:p w14:paraId="57E7FC53" w14:textId="77777777" w:rsidR="005739FB" w:rsidRPr="00307700" w:rsidRDefault="005739FB" w:rsidP="005739FB">
            <w:pPr>
              <w:pStyle w:val="1fffb"/>
              <w:rPr>
                <w:rFonts w:cs="Times New Roman"/>
              </w:rPr>
            </w:pPr>
            <w:r w:rsidRPr="00307700">
              <w:rPr>
                <w:rFonts w:cs="Times New Roman"/>
              </w:rPr>
              <w:t>0,18</w:t>
            </w:r>
          </w:p>
        </w:tc>
      </w:tr>
      <w:tr w:rsidR="005739FB" w:rsidRPr="00307700" w14:paraId="5D6B0922" w14:textId="77777777" w:rsidTr="005739FB">
        <w:trPr>
          <w:trHeight w:val="20"/>
        </w:trPr>
        <w:tc>
          <w:tcPr>
            <w:tcW w:w="804" w:type="pct"/>
            <w:shd w:val="clear" w:color="auto" w:fill="auto"/>
            <w:vAlign w:val="center"/>
            <w:hideMark/>
          </w:tcPr>
          <w:p w14:paraId="0232A568" w14:textId="77777777" w:rsidR="005739FB" w:rsidRPr="00307700" w:rsidRDefault="005739FB" w:rsidP="005739FB">
            <w:pPr>
              <w:pStyle w:val="1fffb"/>
              <w:rPr>
                <w:rFonts w:cs="Times New Roman"/>
              </w:rPr>
            </w:pPr>
            <w:r w:rsidRPr="00307700">
              <w:rPr>
                <w:rFonts w:cs="Times New Roman"/>
              </w:rPr>
              <w:t>ТК-8</w:t>
            </w:r>
          </w:p>
        </w:tc>
        <w:tc>
          <w:tcPr>
            <w:tcW w:w="1294" w:type="pct"/>
            <w:shd w:val="clear" w:color="auto" w:fill="auto"/>
            <w:vAlign w:val="center"/>
            <w:hideMark/>
          </w:tcPr>
          <w:p w14:paraId="6C003B74" w14:textId="77777777" w:rsidR="005739FB" w:rsidRPr="00307700" w:rsidRDefault="005739FB" w:rsidP="005739FB">
            <w:pPr>
              <w:pStyle w:val="1fffb"/>
              <w:rPr>
                <w:rFonts w:cs="Times New Roman"/>
              </w:rPr>
            </w:pPr>
            <w:r w:rsidRPr="00307700">
              <w:rPr>
                <w:rFonts w:cs="Times New Roman"/>
              </w:rPr>
              <w:t>ТК-9</w:t>
            </w:r>
          </w:p>
        </w:tc>
        <w:tc>
          <w:tcPr>
            <w:tcW w:w="817" w:type="pct"/>
            <w:shd w:val="clear" w:color="auto" w:fill="auto"/>
            <w:noWrap/>
            <w:vAlign w:val="center"/>
            <w:hideMark/>
          </w:tcPr>
          <w:p w14:paraId="5FF5C594"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72A9BA05"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74524A4C" w14:textId="77777777" w:rsidR="005739FB" w:rsidRPr="00307700" w:rsidRDefault="005739FB" w:rsidP="005739FB">
            <w:pPr>
              <w:pStyle w:val="1fffb"/>
              <w:rPr>
                <w:rFonts w:cs="Times New Roman"/>
              </w:rPr>
            </w:pPr>
            <w:r w:rsidRPr="00307700">
              <w:rPr>
                <w:rFonts w:cs="Times New Roman"/>
              </w:rPr>
              <w:t>91,4</w:t>
            </w:r>
          </w:p>
        </w:tc>
        <w:tc>
          <w:tcPr>
            <w:tcW w:w="419" w:type="pct"/>
            <w:shd w:val="clear" w:color="auto" w:fill="auto"/>
            <w:noWrap/>
            <w:vAlign w:val="center"/>
            <w:hideMark/>
          </w:tcPr>
          <w:p w14:paraId="13F948D0" w14:textId="77777777" w:rsidR="005739FB" w:rsidRPr="00307700" w:rsidRDefault="005739FB" w:rsidP="005739FB">
            <w:pPr>
              <w:pStyle w:val="1fffb"/>
              <w:rPr>
                <w:rFonts w:cs="Times New Roman"/>
              </w:rPr>
            </w:pPr>
            <w:r w:rsidRPr="00307700">
              <w:rPr>
                <w:rFonts w:cs="Times New Roman"/>
              </w:rPr>
              <w:t>0,70</w:t>
            </w:r>
          </w:p>
        </w:tc>
      </w:tr>
      <w:tr w:rsidR="005739FB" w:rsidRPr="00307700" w14:paraId="663B9871" w14:textId="77777777" w:rsidTr="005739FB">
        <w:trPr>
          <w:trHeight w:val="20"/>
        </w:trPr>
        <w:tc>
          <w:tcPr>
            <w:tcW w:w="804" w:type="pct"/>
            <w:shd w:val="clear" w:color="auto" w:fill="auto"/>
            <w:vAlign w:val="center"/>
            <w:hideMark/>
          </w:tcPr>
          <w:p w14:paraId="6E4A58AE" w14:textId="77777777" w:rsidR="005739FB" w:rsidRPr="00307700" w:rsidRDefault="005739FB" w:rsidP="005739FB">
            <w:pPr>
              <w:pStyle w:val="1fffb"/>
              <w:rPr>
                <w:rFonts w:cs="Times New Roman"/>
              </w:rPr>
            </w:pPr>
            <w:r w:rsidRPr="00307700">
              <w:rPr>
                <w:rFonts w:cs="Times New Roman"/>
              </w:rPr>
              <w:t>ТК-9</w:t>
            </w:r>
          </w:p>
        </w:tc>
        <w:tc>
          <w:tcPr>
            <w:tcW w:w="1294" w:type="pct"/>
            <w:shd w:val="clear" w:color="auto" w:fill="auto"/>
            <w:vAlign w:val="center"/>
            <w:hideMark/>
          </w:tcPr>
          <w:p w14:paraId="35390AAA" w14:textId="77777777" w:rsidR="005739FB" w:rsidRPr="00307700" w:rsidRDefault="005739FB" w:rsidP="005739FB">
            <w:pPr>
              <w:pStyle w:val="1fffb"/>
              <w:rPr>
                <w:rFonts w:cs="Times New Roman"/>
              </w:rPr>
            </w:pPr>
            <w:r w:rsidRPr="00307700">
              <w:rPr>
                <w:rFonts w:cs="Times New Roman"/>
              </w:rPr>
              <w:t>ТК-10</w:t>
            </w:r>
          </w:p>
        </w:tc>
        <w:tc>
          <w:tcPr>
            <w:tcW w:w="817" w:type="pct"/>
            <w:shd w:val="clear" w:color="auto" w:fill="auto"/>
            <w:noWrap/>
            <w:vAlign w:val="center"/>
            <w:hideMark/>
          </w:tcPr>
          <w:p w14:paraId="685AF48C"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04648212"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1EDE8C89" w14:textId="77777777" w:rsidR="005739FB" w:rsidRPr="00307700" w:rsidRDefault="005739FB" w:rsidP="005739FB">
            <w:pPr>
              <w:pStyle w:val="1fffb"/>
              <w:rPr>
                <w:rFonts w:cs="Times New Roman"/>
              </w:rPr>
            </w:pPr>
            <w:r w:rsidRPr="00307700">
              <w:rPr>
                <w:rFonts w:cs="Times New Roman"/>
              </w:rPr>
              <w:t>8</w:t>
            </w:r>
          </w:p>
        </w:tc>
        <w:tc>
          <w:tcPr>
            <w:tcW w:w="419" w:type="pct"/>
            <w:shd w:val="clear" w:color="auto" w:fill="auto"/>
            <w:noWrap/>
            <w:vAlign w:val="center"/>
            <w:hideMark/>
          </w:tcPr>
          <w:p w14:paraId="5AC22CC0" w14:textId="77777777" w:rsidR="005739FB" w:rsidRPr="00307700" w:rsidRDefault="005739FB" w:rsidP="005739FB">
            <w:pPr>
              <w:pStyle w:val="1fffb"/>
              <w:rPr>
                <w:rFonts w:cs="Times New Roman"/>
              </w:rPr>
            </w:pPr>
            <w:r w:rsidRPr="00307700">
              <w:rPr>
                <w:rFonts w:cs="Times New Roman"/>
              </w:rPr>
              <w:t>0,06</w:t>
            </w:r>
          </w:p>
        </w:tc>
      </w:tr>
      <w:tr w:rsidR="005739FB" w:rsidRPr="00307700" w14:paraId="4BC52B19" w14:textId="77777777" w:rsidTr="005739FB">
        <w:trPr>
          <w:trHeight w:val="20"/>
        </w:trPr>
        <w:tc>
          <w:tcPr>
            <w:tcW w:w="804" w:type="pct"/>
            <w:shd w:val="clear" w:color="auto" w:fill="auto"/>
            <w:vAlign w:val="center"/>
            <w:hideMark/>
          </w:tcPr>
          <w:p w14:paraId="175406F6" w14:textId="77777777" w:rsidR="005739FB" w:rsidRPr="00307700" w:rsidRDefault="005739FB" w:rsidP="005739FB">
            <w:pPr>
              <w:pStyle w:val="1fffb"/>
              <w:rPr>
                <w:rFonts w:cs="Times New Roman"/>
              </w:rPr>
            </w:pPr>
            <w:r w:rsidRPr="00307700">
              <w:rPr>
                <w:rFonts w:cs="Times New Roman"/>
              </w:rPr>
              <w:t>ТК-10</w:t>
            </w:r>
          </w:p>
        </w:tc>
        <w:tc>
          <w:tcPr>
            <w:tcW w:w="1294" w:type="pct"/>
            <w:shd w:val="clear" w:color="auto" w:fill="auto"/>
            <w:vAlign w:val="center"/>
            <w:hideMark/>
          </w:tcPr>
          <w:p w14:paraId="0D9BD207" w14:textId="77777777" w:rsidR="005739FB" w:rsidRPr="00307700" w:rsidRDefault="005739FB" w:rsidP="005739FB">
            <w:pPr>
              <w:pStyle w:val="1fffb"/>
              <w:rPr>
                <w:rFonts w:cs="Times New Roman"/>
              </w:rPr>
            </w:pPr>
            <w:r w:rsidRPr="00307700">
              <w:rPr>
                <w:rFonts w:cs="Times New Roman"/>
              </w:rPr>
              <w:t>ТК-11</w:t>
            </w:r>
          </w:p>
        </w:tc>
        <w:tc>
          <w:tcPr>
            <w:tcW w:w="817" w:type="pct"/>
            <w:shd w:val="clear" w:color="auto" w:fill="auto"/>
            <w:noWrap/>
            <w:vAlign w:val="center"/>
            <w:hideMark/>
          </w:tcPr>
          <w:p w14:paraId="2DD51509"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294C07A"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7FA8E9B9" w14:textId="77777777" w:rsidR="005739FB" w:rsidRPr="00307700" w:rsidRDefault="005739FB" w:rsidP="005739FB">
            <w:pPr>
              <w:pStyle w:val="1fffb"/>
              <w:rPr>
                <w:rFonts w:cs="Times New Roman"/>
              </w:rPr>
            </w:pPr>
            <w:r w:rsidRPr="00307700">
              <w:rPr>
                <w:rFonts w:cs="Times New Roman"/>
              </w:rPr>
              <w:t>33,5</w:t>
            </w:r>
          </w:p>
        </w:tc>
        <w:tc>
          <w:tcPr>
            <w:tcW w:w="419" w:type="pct"/>
            <w:shd w:val="clear" w:color="auto" w:fill="auto"/>
            <w:noWrap/>
            <w:vAlign w:val="center"/>
            <w:hideMark/>
          </w:tcPr>
          <w:p w14:paraId="0E1B6382" w14:textId="77777777" w:rsidR="005739FB" w:rsidRPr="00307700" w:rsidRDefault="005739FB" w:rsidP="005739FB">
            <w:pPr>
              <w:pStyle w:val="1fffb"/>
              <w:rPr>
                <w:rFonts w:cs="Times New Roman"/>
              </w:rPr>
            </w:pPr>
            <w:r w:rsidRPr="00307700">
              <w:rPr>
                <w:rFonts w:cs="Times New Roman"/>
              </w:rPr>
              <w:t>0,26</w:t>
            </w:r>
          </w:p>
        </w:tc>
      </w:tr>
      <w:tr w:rsidR="005739FB" w:rsidRPr="00307700" w14:paraId="322773B6" w14:textId="77777777" w:rsidTr="005739FB">
        <w:trPr>
          <w:trHeight w:val="20"/>
        </w:trPr>
        <w:tc>
          <w:tcPr>
            <w:tcW w:w="804" w:type="pct"/>
            <w:shd w:val="clear" w:color="auto" w:fill="auto"/>
            <w:vAlign w:val="center"/>
            <w:hideMark/>
          </w:tcPr>
          <w:p w14:paraId="661332C0" w14:textId="77777777" w:rsidR="005739FB" w:rsidRPr="00307700" w:rsidRDefault="005739FB" w:rsidP="005739FB">
            <w:pPr>
              <w:pStyle w:val="1fffb"/>
              <w:rPr>
                <w:rFonts w:cs="Times New Roman"/>
              </w:rPr>
            </w:pPr>
            <w:r w:rsidRPr="00307700">
              <w:rPr>
                <w:rFonts w:cs="Times New Roman"/>
              </w:rPr>
              <w:t>ТК-4</w:t>
            </w:r>
          </w:p>
        </w:tc>
        <w:tc>
          <w:tcPr>
            <w:tcW w:w="1294" w:type="pct"/>
            <w:shd w:val="clear" w:color="auto" w:fill="auto"/>
            <w:vAlign w:val="center"/>
            <w:hideMark/>
          </w:tcPr>
          <w:p w14:paraId="098ED355" w14:textId="77777777" w:rsidR="005739FB" w:rsidRPr="00307700" w:rsidRDefault="005739FB" w:rsidP="005739FB">
            <w:pPr>
              <w:pStyle w:val="1fffb"/>
              <w:rPr>
                <w:rFonts w:cs="Times New Roman"/>
              </w:rPr>
            </w:pPr>
            <w:r w:rsidRPr="00307700">
              <w:rPr>
                <w:rFonts w:cs="Times New Roman"/>
              </w:rPr>
              <w:t>ТК-13</w:t>
            </w:r>
          </w:p>
        </w:tc>
        <w:tc>
          <w:tcPr>
            <w:tcW w:w="817" w:type="pct"/>
            <w:shd w:val="clear" w:color="auto" w:fill="auto"/>
            <w:noWrap/>
            <w:vAlign w:val="center"/>
            <w:hideMark/>
          </w:tcPr>
          <w:p w14:paraId="474E26B7"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1C301539"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7BAADDE8" w14:textId="77777777" w:rsidR="005739FB" w:rsidRPr="00307700" w:rsidRDefault="005739FB" w:rsidP="005739FB">
            <w:pPr>
              <w:pStyle w:val="1fffb"/>
              <w:rPr>
                <w:rFonts w:cs="Times New Roman"/>
              </w:rPr>
            </w:pPr>
            <w:r w:rsidRPr="00307700">
              <w:rPr>
                <w:rFonts w:cs="Times New Roman"/>
              </w:rPr>
              <w:t>36,3</w:t>
            </w:r>
          </w:p>
        </w:tc>
        <w:tc>
          <w:tcPr>
            <w:tcW w:w="419" w:type="pct"/>
            <w:shd w:val="clear" w:color="auto" w:fill="auto"/>
            <w:noWrap/>
            <w:vAlign w:val="center"/>
            <w:hideMark/>
          </w:tcPr>
          <w:p w14:paraId="651001F1" w14:textId="77777777" w:rsidR="005739FB" w:rsidRPr="00307700" w:rsidRDefault="005739FB" w:rsidP="005739FB">
            <w:pPr>
              <w:pStyle w:val="1fffb"/>
              <w:rPr>
                <w:rFonts w:cs="Times New Roman"/>
              </w:rPr>
            </w:pPr>
            <w:r w:rsidRPr="00307700">
              <w:rPr>
                <w:rFonts w:cs="Times New Roman"/>
              </w:rPr>
              <w:t>0,07</w:t>
            </w:r>
          </w:p>
        </w:tc>
      </w:tr>
      <w:tr w:rsidR="005739FB" w:rsidRPr="00307700" w14:paraId="5FCD4F77" w14:textId="77777777" w:rsidTr="005739FB">
        <w:trPr>
          <w:trHeight w:val="20"/>
        </w:trPr>
        <w:tc>
          <w:tcPr>
            <w:tcW w:w="804" w:type="pct"/>
            <w:shd w:val="clear" w:color="auto" w:fill="auto"/>
            <w:vAlign w:val="center"/>
            <w:hideMark/>
          </w:tcPr>
          <w:p w14:paraId="2E8EDBF1" w14:textId="77777777" w:rsidR="005739FB" w:rsidRPr="00307700" w:rsidRDefault="005739FB" w:rsidP="005739FB">
            <w:pPr>
              <w:pStyle w:val="1fffb"/>
              <w:rPr>
                <w:rFonts w:cs="Times New Roman"/>
              </w:rPr>
            </w:pPr>
            <w:r w:rsidRPr="00307700">
              <w:rPr>
                <w:rFonts w:cs="Times New Roman"/>
              </w:rPr>
              <w:t>ТК-13</w:t>
            </w:r>
          </w:p>
        </w:tc>
        <w:tc>
          <w:tcPr>
            <w:tcW w:w="1294" w:type="pct"/>
            <w:shd w:val="clear" w:color="auto" w:fill="auto"/>
            <w:vAlign w:val="center"/>
            <w:hideMark/>
          </w:tcPr>
          <w:p w14:paraId="399889B0" w14:textId="77777777" w:rsidR="005739FB" w:rsidRPr="00307700" w:rsidRDefault="005739FB" w:rsidP="005739FB">
            <w:pPr>
              <w:pStyle w:val="1fffb"/>
              <w:rPr>
                <w:rFonts w:cs="Times New Roman"/>
              </w:rPr>
            </w:pPr>
            <w:r w:rsidRPr="00307700">
              <w:rPr>
                <w:rFonts w:cs="Times New Roman"/>
              </w:rPr>
              <w:t>ТК-12</w:t>
            </w:r>
          </w:p>
        </w:tc>
        <w:tc>
          <w:tcPr>
            <w:tcW w:w="817" w:type="pct"/>
            <w:shd w:val="clear" w:color="auto" w:fill="auto"/>
            <w:noWrap/>
            <w:vAlign w:val="center"/>
            <w:hideMark/>
          </w:tcPr>
          <w:p w14:paraId="2BE6F650" w14:textId="77777777" w:rsidR="005739FB" w:rsidRPr="00307700" w:rsidRDefault="005739FB" w:rsidP="005739FB">
            <w:pPr>
              <w:pStyle w:val="1fffb"/>
              <w:rPr>
                <w:rFonts w:cs="Times New Roman"/>
              </w:rPr>
            </w:pPr>
            <w:r w:rsidRPr="00307700">
              <w:rPr>
                <w:rFonts w:cs="Times New Roman"/>
              </w:rPr>
              <w:t>32</w:t>
            </w:r>
          </w:p>
        </w:tc>
        <w:tc>
          <w:tcPr>
            <w:tcW w:w="789" w:type="pct"/>
            <w:shd w:val="clear" w:color="auto" w:fill="auto"/>
            <w:noWrap/>
            <w:vAlign w:val="center"/>
            <w:hideMark/>
          </w:tcPr>
          <w:p w14:paraId="56841894" w14:textId="77777777" w:rsidR="005739FB" w:rsidRPr="00307700" w:rsidRDefault="005739FB" w:rsidP="005739FB">
            <w:pPr>
              <w:pStyle w:val="1fffb"/>
              <w:rPr>
                <w:rFonts w:cs="Times New Roman"/>
              </w:rPr>
            </w:pPr>
            <w:r w:rsidRPr="00307700">
              <w:rPr>
                <w:rFonts w:cs="Times New Roman"/>
              </w:rPr>
              <w:t>0,0005</w:t>
            </w:r>
          </w:p>
        </w:tc>
        <w:tc>
          <w:tcPr>
            <w:tcW w:w="877" w:type="pct"/>
            <w:shd w:val="clear" w:color="auto" w:fill="auto"/>
            <w:noWrap/>
            <w:vAlign w:val="center"/>
            <w:hideMark/>
          </w:tcPr>
          <w:p w14:paraId="24AFC47A" w14:textId="77777777" w:rsidR="005739FB" w:rsidRPr="00307700" w:rsidRDefault="005739FB" w:rsidP="005739FB">
            <w:pPr>
              <w:pStyle w:val="1fffb"/>
              <w:rPr>
                <w:rFonts w:cs="Times New Roman"/>
              </w:rPr>
            </w:pPr>
            <w:r w:rsidRPr="00307700">
              <w:rPr>
                <w:rFonts w:cs="Times New Roman"/>
              </w:rPr>
              <w:t>34,5</w:t>
            </w:r>
          </w:p>
        </w:tc>
        <w:tc>
          <w:tcPr>
            <w:tcW w:w="419" w:type="pct"/>
            <w:shd w:val="clear" w:color="auto" w:fill="auto"/>
            <w:noWrap/>
            <w:vAlign w:val="center"/>
            <w:hideMark/>
          </w:tcPr>
          <w:p w14:paraId="06114694" w14:textId="77777777" w:rsidR="005739FB" w:rsidRPr="00307700" w:rsidRDefault="005739FB" w:rsidP="005739FB">
            <w:pPr>
              <w:pStyle w:val="1fffb"/>
              <w:rPr>
                <w:rFonts w:cs="Times New Roman"/>
              </w:rPr>
            </w:pPr>
            <w:r w:rsidRPr="00307700">
              <w:rPr>
                <w:rFonts w:cs="Times New Roman"/>
              </w:rPr>
              <w:t>0,02</w:t>
            </w:r>
          </w:p>
        </w:tc>
      </w:tr>
      <w:tr w:rsidR="005739FB" w:rsidRPr="00307700" w14:paraId="7F6AD642" w14:textId="77777777" w:rsidTr="005739FB">
        <w:trPr>
          <w:trHeight w:val="20"/>
        </w:trPr>
        <w:tc>
          <w:tcPr>
            <w:tcW w:w="804" w:type="pct"/>
            <w:shd w:val="clear" w:color="auto" w:fill="auto"/>
            <w:vAlign w:val="center"/>
            <w:hideMark/>
          </w:tcPr>
          <w:p w14:paraId="626E6ECE" w14:textId="77777777" w:rsidR="005739FB" w:rsidRPr="00307700" w:rsidRDefault="005739FB" w:rsidP="005739FB">
            <w:pPr>
              <w:pStyle w:val="1fffb"/>
              <w:rPr>
                <w:rFonts w:cs="Times New Roman"/>
              </w:rPr>
            </w:pPr>
            <w:r w:rsidRPr="00307700">
              <w:rPr>
                <w:rFonts w:cs="Times New Roman"/>
              </w:rPr>
              <w:t>ТК-13</w:t>
            </w:r>
          </w:p>
        </w:tc>
        <w:tc>
          <w:tcPr>
            <w:tcW w:w="1294" w:type="pct"/>
            <w:shd w:val="clear" w:color="auto" w:fill="auto"/>
            <w:vAlign w:val="center"/>
            <w:hideMark/>
          </w:tcPr>
          <w:p w14:paraId="419DC83A" w14:textId="77777777" w:rsidR="005739FB" w:rsidRPr="00307700" w:rsidRDefault="005739FB" w:rsidP="005739FB">
            <w:pPr>
              <w:pStyle w:val="1fffb"/>
              <w:rPr>
                <w:rFonts w:cs="Times New Roman"/>
              </w:rPr>
            </w:pPr>
            <w:r w:rsidRPr="00307700">
              <w:rPr>
                <w:rFonts w:cs="Times New Roman"/>
              </w:rPr>
              <w:t>ТК-14</w:t>
            </w:r>
          </w:p>
        </w:tc>
        <w:tc>
          <w:tcPr>
            <w:tcW w:w="817" w:type="pct"/>
            <w:shd w:val="clear" w:color="auto" w:fill="auto"/>
            <w:noWrap/>
            <w:vAlign w:val="center"/>
            <w:hideMark/>
          </w:tcPr>
          <w:p w14:paraId="5D17286B"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5C76786C"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47F6A21F" w14:textId="77777777" w:rsidR="005739FB" w:rsidRPr="00307700" w:rsidRDefault="005739FB" w:rsidP="005739FB">
            <w:pPr>
              <w:pStyle w:val="1fffb"/>
              <w:rPr>
                <w:rFonts w:cs="Times New Roman"/>
              </w:rPr>
            </w:pPr>
            <w:r w:rsidRPr="00307700">
              <w:rPr>
                <w:rFonts w:cs="Times New Roman"/>
              </w:rPr>
              <w:t>13</w:t>
            </w:r>
          </w:p>
        </w:tc>
        <w:tc>
          <w:tcPr>
            <w:tcW w:w="419" w:type="pct"/>
            <w:shd w:val="clear" w:color="auto" w:fill="auto"/>
            <w:noWrap/>
            <w:vAlign w:val="center"/>
            <w:hideMark/>
          </w:tcPr>
          <w:p w14:paraId="5BB665C3" w14:textId="77777777" w:rsidR="005739FB" w:rsidRPr="00307700" w:rsidRDefault="005739FB" w:rsidP="005739FB">
            <w:pPr>
              <w:pStyle w:val="1fffb"/>
              <w:rPr>
                <w:rFonts w:cs="Times New Roman"/>
              </w:rPr>
            </w:pPr>
            <w:r w:rsidRPr="00307700">
              <w:rPr>
                <w:rFonts w:cs="Times New Roman"/>
              </w:rPr>
              <w:t>0,03</w:t>
            </w:r>
          </w:p>
        </w:tc>
      </w:tr>
      <w:tr w:rsidR="005739FB" w:rsidRPr="00307700" w14:paraId="43A9A632" w14:textId="77777777" w:rsidTr="005739FB">
        <w:trPr>
          <w:trHeight w:val="20"/>
        </w:trPr>
        <w:tc>
          <w:tcPr>
            <w:tcW w:w="804" w:type="pct"/>
            <w:shd w:val="clear" w:color="auto" w:fill="auto"/>
            <w:vAlign w:val="center"/>
            <w:hideMark/>
          </w:tcPr>
          <w:p w14:paraId="40AA9BCF" w14:textId="77777777" w:rsidR="005739FB" w:rsidRPr="00307700" w:rsidRDefault="005739FB" w:rsidP="005739FB">
            <w:pPr>
              <w:pStyle w:val="1fffb"/>
              <w:rPr>
                <w:rFonts w:cs="Times New Roman"/>
              </w:rPr>
            </w:pPr>
            <w:r w:rsidRPr="00307700">
              <w:rPr>
                <w:rFonts w:cs="Times New Roman"/>
              </w:rPr>
              <w:t>ТК-14</w:t>
            </w:r>
          </w:p>
        </w:tc>
        <w:tc>
          <w:tcPr>
            <w:tcW w:w="1294" w:type="pct"/>
            <w:shd w:val="clear" w:color="auto" w:fill="auto"/>
            <w:vAlign w:val="center"/>
            <w:hideMark/>
          </w:tcPr>
          <w:p w14:paraId="6C283B86" w14:textId="77777777" w:rsidR="005739FB" w:rsidRPr="00307700" w:rsidRDefault="005739FB" w:rsidP="005739FB">
            <w:pPr>
              <w:pStyle w:val="1fffb"/>
              <w:rPr>
                <w:rFonts w:cs="Times New Roman"/>
              </w:rPr>
            </w:pPr>
            <w:r w:rsidRPr="00307700">
              <w:rPr>
                <w:rFonts w:cs="Times New Roman"/>
              </w:rPr>
              <w:t>ТК-15</w:t>
            </w:r>
          </w:p>
        </w:tc>
        <w:tc>
          <w:tcPr>
            <w:tcW w:w="817" w:type="pct"/>
            <w:shd w:val="clear" w:color="auto" w:fill="auto"/>
            <w:noWrap/>
            <w:vAlign w:val="center"/>
            <w:hideMark/>
          </w:tcPr>
          <w:p w14:paraId="5E807006"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00568933"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12DA160A" w14:textId="77777777" w:rsidR="005739FB" w:rsidRPr="00307700" w:rsidRDefault="005739FB" w:rsidP="005739FB">
            <w:pPr>
              <w:pStyle w:val="1fffb"/>
              <w:rPr>
                <w:rFonts w:cs="Times New Roman"/>
              </w:rPr>
            </w:pPr>
            <w:r w:rsidRPr="00307700">
              <w:rPr>
                <w:rFonts w:cs="Times New Roman"/>
              </w:rPr>
              <w:t>18</w:t>
            </w:r>
          </w:p>
        </w:tc>
        <w:tc>
          <w:tcPr>
            <w:tcW w:w="419" w:type="pct"/>
            <w:shd w:val="clear" w:color="auto" w:fill="auto"/>
            <w:noWrap/>
            <w:vAlign w:val="center"/>
            <w:hideMark/>
          </w:tcPr>
          <w:p w14:paraId="538C2D10" w14:textId="77777777" w:rsidR="005739FB" w:rsidRPr="00307700" w:rsidRDefault="005739FB" w:rsidP="005739FB">
            <w:pPr>
              <w:pStyle w:val="1fffb"/>
              <w:rPr>
                <w:rFonts w:cs="Times New Roman"/>
              </w:rPr>
            </w:pPr>
            <w:r w:rsidRPr="00307700">
              <w:rPr>
                <w:rFonts w:cs="Times New Roman"/>
              </w:rPr>
              <w:t>0,04</w:t>
            </w:r>
          </w:p>
        </w:tc>
      </w:tr>
      <w:tr w:rsidR="005739FB" w:rsidRPr="00307700" w14:paraId="0D8BC3FF" w14:textId="77777777" w:rsidTr="005739FB">
        <w:trPr>
          <w:trHeight w:val="20"/>
        </w:trPr>
        <w:tc>
          <w:tcPr>
            <w:tcW w:w="804" w:type="pct"/>
            <w:shd w:val="clear" w:color="auto" w:fill="auto"/>
            <w:vAlign w:val="center"/>
            <w:hideMark/>
          </w:tcPr>
          <w:p w14:paraId="5E59A0FB" w14:textId="77777777" w:rsidR="005739FB" w:rsidRPr="00307700" w:rsidRDefault="005739FB" w:rsidP="005739FB">
            <w:pPr>
              <w:pStyle w:val="1fffb"/>
              <w:rPr>
                <w:rFonts w:cs="Times New Roman"/>
              </w:rPr>
            </w:pPr>
            <w:r w:rsidRPr="00307700">
              <w:rPr>
                <w:rFonts w:cs="Times New Roman"/>
              </w:rPr>
              <w:t>ТК-15</w:t>
            </w:r>
          </w:p>
        </w:tc>
        <w:tc>
          <w:tcPr>
            <w:tcW w:w="1294" w:type="pct"/>
            <w:shd w:val="clear" w:color="auto" w:fill="auto"/>
            <w:vAlign w:val="center"/>
            <w:hideMark/>
          </w:tcPr>
          <w:p w14:paraId="2F81AEB4" w14:textId="77777777" w:rsidR="005739FB" w:rsidRPr="00307700" w:rsidRDefault="005739FB" w:rsidP="005739FB">
            <w:pPr>
              <w:pStyle w:val="1fffb"/>
              <w:rPr>
                <w:rFonts w:cs="Times New Roman"/>
              </w:rPr>
            </w:pPr>
            <w:r w:rsidRPr="00307700">
              <w:rPr>
                <w:rFonts w:cs="Times New Roman"/>
              </w:rPr>
              <w:t>ТК-16</w:t>
            </w:r>
          </w:p>
        </w:tc>
        <w:tc>
          <w:tcPr>
            <w:tcW w:w="817" w:type="pct"/>
            <w:shd w:val="clear" w:color="auto" w:fill="auto"/>
            <w:noWrap/>
            <w:vAlign w:val="center"/>
            <w:hideMark/>
          </w:tcPr>
          <w:p w14:paraId="1D17E9FD"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39784409"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55D6DECA" w14:textId="77777777" w:rsidR="005739FB" w:rsidRPr="00307700" w:rsidRDefault="005739FB" w:rsidP="005739FB">
            <w:pPr>
              <w:pStyle w:val="1fffb"/>
              <w:rPr>
                <w:rFonts w:cs="Times New Roman"/>
              </w:rPr>
            </w:pPr>
            <w:r w:rsidRPr="00307700">
              <w:rPr>
                <w:rFonts w:cs="Times New Roman"/>
              </w:rPr>
              <w:t>27,5</w:t>
            </w:r>
          </w:p>
        </w:tc>
        <w:tc>
          <w:tcPr>
            <w:tcW w:w="419" w:type="pct"/>
            <w:shd w:val="clear" w:color="auto" w:fill="auto"/>
            <w:noWrap/>
            <w:vAlign w:val="center"/>
            <w:hideMark/>
          </w:tcPr>
          <w:p w14:paraId="2F2DDD33" w14:textId="77777777" w:rsidR="005739FB" w:rsidRPr="00307700" w:rsidRDefault="005739FB" w:rsidP="005739FB">
            <w:pPr>
              <w:pStyle w:val="1fffb"/>
              <w:rPr>
                <w:rFonts w:cs="Times New Roman"/>
              </w:rPr>
            </w:pPr>
            <w:r w:rsidRPr="00307700">
              <w:rPr>
                <w:rFonts w:cs="Times New Roman"/>
              </w:rPr>
              <w:t>0,05</w:t>
            </w:r>
          </w:p>
        </w:tc>
      </w:tr>
      <w:tr w:rsidR="005739FB" w:rsidRPr="00307700" w14:paraId="00B8F85D" w14:textId="77777777" w:rsidTr="005739FB">
        <w:trPr>
          <w:trHeight w:val="20"/>
        </w:trPr>
        <w:tc>
          <w:tcPr>
            <w:tcW w:w="804" w:type="pct"/>
            <w:shd w:val="clear" w:color="auto" w:fill="auto"/>
            <w:vAlign w:val="center"/>
            <w:hideMark/>
          </w:tcPr>
          <w:p w14:paraId="45EAD8A4" w14:textId="77777777" w:rsidR="005739FB" w:rsidRPr="00307700" w:rsidRDefault="005739FB" w:rsidP="005739FB">
            <w:pPr>
              <w:pStyle w:val="1fffb"/>
              <w:rPr>
                <w:rFonts w:cs="Times New Roman"/>
              </w:rPr>
            </w:pPr>
            <w:r w:rsidRPr="00307700">
              <w:rPr>
                <w:rFonts w:cs="Times New Roman"/>
              </w:rPr>
              <w:t>ТК-16</w:t>
            </w:r>
          </w:p>
        </w:tc>
        <w:tc>
          <w:tcPr>
            <w:tcW w:w="1294" w:type="pct"/>
            <w:shd w:val="clear" w:color="auto" w:fill="auto"/>
            <w:vAlign w:val="center"/>
            <w:hideMark/>
          </w:tcPr>
          <w:p w14:paraId="5D85DE99" w14:textId="77777777" w:rsidR="005739FB" w:rsidRPr="00307700" w:rsidRDefault="005739FB" w:rsidP="005739FB">
            <w:pPr>
              <w:pStyle w:val="1fffb"/>
              <w:rPr>
                <w:rFonts w:cs="Times New Roman"/>
              </w:rPr>
            </w:pPr>
            <w:r w:rsidRPr="00307700">
              <w:rPr>
                <w:rFonts w:cs="Times New Roman"/>
              </w:rPr>
              <w:t>ТК-17</w:t>
            </w:r>
          </w:p>
        </w:tc>
        <w:tc>
          <w:tcPr>
            <w:tcW w:w="817" w:type="pct"/>
            <w:shd w:val="clear" w:color="auto" w:fill="auto"/>
            <w:noWrap/>
            <w:vAlign w:val="center"/>
            <w:hideMark/>
          </w:tcPr>
          <w:p w14:paraId="73B9774F"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2D2308D6"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3416CC64" w14:textId="77777777" w:rsidR="005739FB" w:rsidRPr="00307700" w:rsidRDefault="005739FB" w:rsidP="005739FB">
            <w:pPr>
              <w:pStyle w:val="1fffb"/>
              <w:rPr>
                <w:rFonts w:cs="Times New Roman"/>
              </w:rPr>
            </w:pPr>
            <w:r w:rsidRPr="00307700">
              <w:rPr>
                <w:rFonts w:cs="Times New Roman"/>
              </w:rPr>
              <w:t>11</w:t>
            </w:r>
          </w:p>
        </w:tc>
        <w:tc>
          <w:tcPr>
            <w:tcW w:w="419" w:type="pct"/>
            <w:shd w:val="clear" w:color="auto" w:fill="auto"/>
            <w:noWrap/>
            <w:vAlign w:val="center"/>
            <w:hideMark/>
          </w:tcPr>
          <w:p w14:paraId="69ABD937" w14:textId="77777777" w:rsidR="005739FB" w:rsidRPr="00307700" w:rsidRDefault="005739FB" w:rsidP="005739FB">
            <w:pPr>
              <w:pStyle w:val="1fffb"/>
              <w:rPr>
                <w:rFonts w:cs="Times New Roman"/>
              </w:rPr>
            </w:pPr>
            <w:r w:rsidRPr="00307700">
              <w:rPr>
                <w:rFonts w:cs="Times New Roman"/>
              </w:rPr>
              <w:t>0,02</w:t>
            </w:r>
          </w:p>
        </w:tc>
      </w:tr>
      <w:tr w:rsidR="005739FB" w:rsidRPr="00307700" w14:paraId="22BF2640" w14:textId="77777777" w:rsidTr="005739FB">
        <w:trPr>
          <w:trHeight w:val="20"/>
        </w:trPr>
        <w:tc>
          <w:tcPr>
            <w:tcW w:w="804" w:type="pct"/>
            <w:shd w:val="clear" w:color="auto" w:fill="auto"/>
            <w:vAlign w:val="center"/>
            <w:hideMark/>
          </w:tcPr>
          <w:p w14:paraId="531CB20B" w14:textId="77777777" w:rsidR="005739FB" w:rsidRPr="00307700" w:rsidRDefault="005739FB" w:rsidP="005739FB">
            <w:pPr>
              <w:pStyle w:val="1fffb"/>
              <w:rPr>
                <w:rFonts w:cs="Times New Roman"/>
              </w:rPr>
            </w:pPr>
            <w:r w:rsidRPr="00307700">
              <w:rPr>
                <w:rFonts w:cs="Times New Roman"/>
              </w:rPr>
              <w:t>ТК-1</w:t>
            </w:r>
          </w:p>
        </w:tc>
        <w:tc>
          <w:tcPr>
            <w:tcW w:w="1294" w:type="pct"/>
            <w:shd w:val="clear" w:color="auto" w:fill="auto"/>
            <w:vAlign w:val="center"/>
            <w:hideMark/>
          </w:tcPr>
          <w:p w14:paraId="0EE73AEC" w14:textId="77777777" w:rsidR="005739FB" w:rsidRPr="00307700" w:rsidRDefault="005739FB" w:rsidP="005739FB">
            <w:pPr>
              <w:pStyle w:val="1fffb"/>
              <w:rPr>
                <w:rFonts w:cs="Times New Roman"/>
              </w:rPr>
            </w:pPr>
            <w:r w:rsidRPr="00307700">
              <w:rPr>
                <w:rFonts w:cs="Times New Roman"/>
              </w:rPr>
              <w:t>ТК-1 угол</w:t>
            </w:r>
          </w:p>
        </w:tc>
        <w:tc>
          <w:tcPr>
            <w:tcW w:w="817" w:type="pct"/>
            <w:shd w:val="clear" w:color="auto" w:fill="auto"/>
            <w:noWrap/>
            <w:vAlign w:val="center"/>
            <w:hideMark/>
          </w:tcPr>
          <w:p w14:paraId="57CC3664"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504F7F2E"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14CEF449" w14:textId="77777777" w:rsidR="005739FB" w:rsidRPr="00307700" w:rsidRDefault="005739FB" w:rsidP="005739FB">
            <w:pPr>
              <w:pStyle w:val="1fffb"/>
              <w:rPr>
                <w:rFonts w:cs="Times New Roman"/>
              </w:rPr>
            </w:pPr>
            <w:r w:rsidRPr="00307700">
              <w:rPr>
                <w:rFonts w:cs="Times New Roman"/>
              </w:rPr>
              <w:t>13</w:t>
            </w:r>
          </w:p>
        </w:tc>
        <w:tc>
          <w:tcPr>
            <w:tcW w:w="419" w:type="pct"/>
            <w:shd w:val="clear" w:color="auto" w:fill="auto"/>
            <w:noWrap/>
            <w:vAlign w:val="center"/>
            <w:hideMark/>
          </w:tcPr>
          <w:p w14:paraId="627E4F90" w14:textId="77777777" w:rsidR="005739FB" w:rsidRPr="00307700" w:rsidRDefault="005739FB" w:rsidP="005739FB">
            <w:pPr>
              <w:pStyle w:val="1fffb"/>
              <w:rPr>
                <w:rFonts w:cs="Times New Roman"/>
              </w:rPr>
            </w:pPr>
            <w:r w:rsidRPr="00307700">
              <w:rPr>
                <w:rFonts w:cs="Times New Roman"/>
              </w:rPr>
              <w:t>0,10</w:t>
            </w:r>
          </w:p>
        </w:tc>
      </w:tr>
      <w:tr w:rsidR="005739FB" w:rsidRPr="00307700" w14:paraId="2FF3D9D0" w14:textId="77777777" w:rsidTr="005739FB">
        <w:trPr>
          <w:trHeight w:val="20"/>
        </w:trPr>
        <w:tc>
          <w:tcPr>
            <w:tcW w:w="804" w:type="pct"/>
            <w:shd w:val="clear" w:color="auto" w:fill="auto"/>
            <w:vAlign w:val="center"/>
            <w:hideMark/>
          </w:tcPr>
          <w:p w14:paraId="1A2B1E0C" w14:textId="77777777" w:rsidR="005739FB" w:rsidRPr="00307700" w:rsidRDefault="005739FB" w:rsidP="005739FB">
            <w:pPr>
              <w:pStyle w:val="1fffb"/>
              <w:rPr>
                <w:rFonts w:cs="Times New Roman"/>
              </w:rPr>
            </w:pPr>
            <w:r w:rsidRPr="00307700">
              <w:rPr>
                <w:rFonts w:cs="Times New Roman"/>
              </w:rPr>
              <w:t>ТК-1 угол</w:t>
            </w:r>
          </w:p>
        </w:tc>
        <w:tc>
          <w:tcPr>
            <w:tcW w:w="1294" w:type="pct"/>
            <w:shd w:val="clear" w:color="auto" w:fill="auto"/>
            <w:vAlign w:val="center"/>
            <w:hideMark/>
          </w:tcPr>
          <w:p w14:paraId="032C8010" w14:textId="77777777" w:rsidR="005739FB" w:rsidRPr="00307700" w:rsidRDefault="005739FB" w:rsidP="005739FB">
            <w:pPr>
              <w:pStyle w:val="1fffb"/>
              <w:rPr>
                <w:rFonts w:cs="Times New Roman"/>
              </w:rPr>
            </w:pPr>
            <w:r w:rsidRPr="00307700">
              <w:rPr>
                <w:rFonts w:cs="Times New Roman"/>
              </w:rPr>
              <w:t>ТК-18</w:t>
            </w:r>
          </w:p>
        </w:tc>
        <w:tc>
          <w:tcPr>
            <w:tcW w:w="817" w:type="pct"/>
            <w:shd w:val="clear" w:color="auto" w:fill="auto"/>
            <w:noWrap/>
            <w:vAlign w:val="center"/>
            <w:hideMark/>
          </w:tcPr>
          <w:p w14:paraId="5D39A726"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07CE45A3"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0F5226C1" w14:textId="77777777" w:rsidR="005739FB" w:rsidRPr="00307700" w:rsidRDefault="005739FB" w:rsidP="005739FB">
            <w:pPr>
              <w:pStyle w:val="1fffb"/>
              <w:rPr>
                <w:rFonts w:cs="Times New Roman"/>
              </w:rPr>
            </w:pPr>
            <w:r w:rsidRPr="00307700">
              <w:rPr>
                <w:rFonts w:cs="Times New Roman"/>
              </w:rPr>
              <w:t>35</w:t>
            </w:r>
          </w:p>
        </w:tc>
        <w:tc>
          <w:tcPr>
            <w:tcW w:w="419" w:type="pct"/>
            <w:shd w:val="clear" w:color="auto" w:fill="auto"/>
            <w:noWrap/>
            <w:vAlign w:val="center"/>
            <w:hideMark/>
          </w:tcPr>
          <w:p w14:paraId="5DA577DA" w14:textId="77777777" w:rsidR="005739FB" w:rsidRPr="00307700" w:rsidRDefault="005739FB" w:rsidP="005739FB">
            <w:pPr>
              <w:pStyle w:val="1fffb"/>
              <w:rPr>
                <w:rFonts w:cs="Times New Roman"/>
              </w:rPr>
            </w:pPr>
            <w:r w:rsidRPr="00307700">
              <w:rPr>
                <w:rFonts w:cs="Times New Roman"/>
              </w:rPr>
              <w:t>0,62</w:t>
            </w:r>
          </w:p>
        </w:tc>
      </w:tr>
      <w:tr w:rsidR="005739FB" w:rsidRPr="00307700" w14:paraId="53C212B1" w14:textId="77777777" w:rsidTr="005739FB">
        <w:trPr>
          <w:trHeight w:val="20"/>
        </w:trPr>
        <w:tc>
          <w:tcPr>
            <w:tcW w:w="804" w:type="pct"/>
            <w:shd w:val="clear" w:color="auto" w:fill="auto"/>
            <w:vAlign w:val="center"/>
            <w:hideMark/>
          </w:tcPr>
          <w:p w14:paraId="38F7BE74" w14:textId="77777777" w:rsidR="005739FB" w:rsidRPr="00307700" w:rsidRDefault="005739FB" w:rsidP="005739FB">
            <w:pPr>
              <w:pStyle w:val="1fffb"/>
              <w:rPr>
                <w:rFonts w:cs="Times New Roman"/>
              </w:rPr>
            </w:pPr>
            <w:r w:rsidRPr="00307700">
              <w:rPr>
                <w:rFonts w:cs="Times New Roman"/>
              </w:rPr>
              <w:t>ТК-18</w:t>
            </w:r>
          </w:p>
        </w:tc>
        <w:tc>
          <w:tcPr>
            <w:tcW w:w="1294" w:type="pct"/>
            <w:shd w:val="clear" w:color="auto" w:fill="auto"/>
            <w:vAlign w:val="center"/>
            <w:hideMark/>
          </w:tcPr>
          <w:p w14:paraId="13524355" w14:textId="77777777" w:rsidR="005739FB" w:rsidRPr="00307700" w:rsidRDefault="005739FB" w:rsidP="005739FB">
            <w:pPr>
              <w:pStyle w:val="1fffb"/>
              <w:rPr>
                <w:rFonts w:cs="Times New Roman"/>
              </w:rPr>
            </w:pPr>
            <w:r w:rsidRPr="00307700">
              <w:rPr>
                <w:rFonts w:cs="Times New Roman"/>
              </w:rPr>
              <w:t>ТК-19</w:t>
            </w:r>
          </w:p>
        </w:tc>
        <w:tc>
          <w:tcPr>
            <w:tcW w:w="817" w:type="pct"/>
            <w:shd w:val="clear" w:color="auto" w:fill="auto"/>
            <w:noWrap/>
            <w:vAlign w:val="center"/>
            <w:hideMark/>
          </w:tcPr>
          <w:p w14:paraId="55EDC987"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1E591BFB"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B934127" w14:textId="77777777" w:rsidR="005739FB" w:rsidRPr="00307700" w:rsidRDefault="005739FB" w:rsidP="005739FB">
            <w:pPr>
              <w:pStyle w:val="1fffb"/>
              <w:rPr>
                <w:rFonts w:cs="Times New Roman"/>
              </w:rPr>
            </w:pPr>
            <w:r w:rsidRPr="00307700">
              <w:rPr>
                <w:rFonts w:cs="Times New Roman"/>
              </w:rPr>
              <w:t>50,5</w:t>
            </w:r>
          </w:p>
        </w:tc>
        <w:tc>
          <w:tcPr>
            <w:tcW w:w="419" w:type="pct"/>
            <w:shd w:val="clear" w:color="auto" w:fill="auto"/>
            <w:noWrap/>
            <w:vAlign w:val="center"/>
            <w:hideMark/>
          </w:tcPr>
          <w:p w14:paraId="3B374E42" w14:textId="77777777" w:rsidR="005739FB" w:rsidRPr="00307700" w:rsidRDefault="005739FB" w:rsidP="005739FB">
            <w:pPr>
              <w:pStyle w:val="1fffb"/>
              <w:rPr>
                <w:rFonts w:cs="Times New Roman"/>
              </w:rPr>
            </w:pPr>
            <w:r w:rsidRPr="00307700">
              <w:rPr>
                <w:rFonts w:cs="Times New Roman"/>
              </w:rPr>
              <w:t>0,39</w:t>
            </w:r>
          </w:p>
        </w:tc>
      </w:tr>
      <w:tr w:rsidR="005739FB" w:rsidRPr="00307700" w14:paraId="188E2AB5" w14:textId="77777777" w:rsidTr="005739FB">
        <w:trPr>
          <w:trHeight w:val="20"/>
        </w:trPr>
        <w:tc>
          <w:tcPr>
            <w:tcW w:w="804" w:type="pct"/>
            <w:shd w:val="clear" w:color="auto" w:fill="auto"/>
            <w:vAlign w:val="center"/>
            <w:hideMark/>
          </w:tcPr>
          <w:p w14:paraId="5753EC89" w14:textId="77777777" w:rsidR="005739FB" w:rsidRPr="00307700" w:rsidRDefault="005739FB" w:rsidP="005739FB">
            <w:pPr>
              <w:pStyle w:val="1fffb"/>
              <w:rPr>
                <w:rFonts w:cs="Times New Roman"/>
              </w:rPr>
            </w:pPr>
            <w:r w:rsidRPr="00307700">
              <w:rPr>
                <w:rFonts w:cs="Times New Roman"/>
              </w:rPr>
              <w:t>ТК-19</w:t>
            </w:r>
          </w:p>
        </w:tc>
        <w:tc>
          <w:tcPr>
            <w:tcW w:w="1294" w:type="pct"/>
            <w:shd w:val="clear" w:color="auto" w:fill="auto"/>
            <w:vAlign w:val="center"/>
            <w:hideMark/>
          </w:tcPr>
          <w:p w14:paraId="49A6349C" w14:textId="77777777" w:rsidR="005739FB" w:rsidRPr="00307700" w:rsidRDefault="005739FB" w:rsidP="005739FB">
            <w:pPr>
              <w:pStyle w:val="1fffb"/>
              <w:rPr>
                <w:rFonts w:cs="Times New Roman"/>
              </w:rPr>
            </w:pPr>
            <w:r w:rsidRPr="00307700">
              <w:rPr>
                <w:rFonts w:cs="Times New Roman"/>
              </w:rPr>
              <w:t>ТК-23</w:t>
            </w:r>
          </w:p>
        </w:tc>
        <w:tc>
          <w:tcPr>
            <w:tcW w:w="817" w:type="pct"/>
            <w:shd w:val="clear" w:color="auto" w:fill="auto"/>
            <w:noWrap/>
            <w:vAlign w:val="center"/>
            <w:hideMark/>
          </w:tcPr>
          <w:p w14:paraId="083D33A5"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2EF2F4CB"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39A5DDE6" w14:textId="77777777" w:rsidR="005739FB" w:rsidRPr="00307700" w:rsidRDefault="005739FB" w:rsidP="005739FB">
            <w:pPr>
              <w:pStyle w:val="1fffb"/>
              <w:rPr>
                <w:rFonts w:cs="Times New Roman"/>
              </w:rPr>
            </w:pPr>
            <w:r w:rsidRPr="00307700">
              <w:rPr>
                <w:rFonts w:cs="Times New Roman"/>
              </w:rPr>
              <w:t>7,2</w:t>
            </w:r>
          </w:p>
        </w:tc>
        <w:tc>
          <w:tcPr>
            <w:tcW w:w="419" w:type="pct"/>
            <w:shd w:val="clear" w:color="auto" w:fill="auto"/>
            <w:noWrap/>
            <w:vAlign w:val="center"/>
            <w:hideMark/>
          </w:tcPr>
          <w:p w14:paraId="2B3E8557" w14:textId="77777777" w:rsidR="005739FB" w:rsidRPr="00307700" w:rsidRDefault="005739FB" w:rsidP="005739FB">
            <w:pPr>
              <w:pStyle w:val="1fffb"/>
              <w:rPr>
                <w:rFonts w:cs="Times New Roman"/>
              </w:rPr>
            </w:pPr>
            <w:r w:rsidRPr="00307700">
              <w:rPr>
                <w:rFonts w:cs="Times New Roman"/>
              </w:rPr>
              <w:t>0,06</w:t>
            </w:r>
          </w:p>
        </w:tc>
      </w:tr>
      <w:tr w:rsidR="005739FB" w:rsidRPr="00307700" w14:paraId="237238E7" w14:textId="77777777" w:rsidTr="005739FB">
        <w:trPr>
          <w:trHeight w:val="20"/>
        </w:trPr>
        <w:tc>
          <w:tcPr>
            <w:tcW w:w="804" w:type="pct"/>
            <w:shd w:val="clear" w:color="auto" w:fill="auto"/>
            <w:vAlign w:val="center"/>
            <w:hideMark/>
          </w:tcPr>
          <w:p w14:paraId="21091BE7" w14:textId="77777777" w:rsidR="005739FB" w:rsidRPr="00307700" w:rsidRDefault="005739FB" w:rsidP="005739FB">
            <w:pPr>
              <w:pStyle w:val="1fffb"/>
              <w:rPr>
                <w:rFonts w:cs="Times New Roman"/>
              </w:rPr>
            </w:pPr>
            <w:r w:rsidRPr="00307700">
              <w:rPr>
                <w:rFonts w:cs="Times New Roman"/>
              </w:rPr>
              <w:t>ТК-23</w:t>
            </w:r>
          </w:p>
        </w:tc>
        <w:tc>
          <w:tcPr>
            <w:tcW w:w="1294" w:type="pct"/>
            <w:shd w:val="clear" w:color="auto" w:fill="auto"/>
            <w:vAlign w:val="center"/>
            <w:hideMark/>
          </w:tcPr>
          <w:p w14:paraId="75801E98" w14:textId="77777777" w:rsidR="005739FB" w:rsidRPr="00307700" w:rsidRDefault="005739FB" w:rsidP="005739FB">
            <w:pPr>
              <w:pStyle w:val="1fffb"/>
              <w:rPr>
                <w:rFonts w:cs="Times New Roman"/>
              </w:rPr>
            </w:pPr>
            <w:r w:rsidRPr="00307700">
              <w:rPr>
                <w:rFonts w:cs="Times New Roman"/>
              </w:rPr>
              <w:t>ТК-20</w:t>
            </w:r>
          </w:p>
        </w:tc>
        <w:tc>
          <w:tcPr>
            <w:tcW w:w="817" w:type="pct"/>
            <w:shd w:val="clear" w:color="auto" w:fill="auto"/>
            <w:noWrap/>
            <w:vAlign w:val="center"/>
            <w:hideMark/>
          </w:tcPr>
          <w:p w14:paraId="4F229777"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7D199FF2"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5B1A0072" w14:textId="77777777" w:rsidR="005739FB" w:rsidRPr="00307700" w:rsidRDefault="005739FB" w:rsidP="005739FB">
            <w:pPr>
              <w:pStyle w:val="1fffb"/>
              <w:rPr>
                <w:rFonts w:cs="Times New Roman"/>
              </w:rPr>
            </w:pPr>
            <w:r w:rsidRPr="00307700">
              <w:rPr>
                <w:rFonts w:cs="Times New Roman"/>
              </w:rPr>
              <w:t>18,8</w:t>
            </w:r>
          </w:p>
        </w:tc>
        <w:tc>
          <w:tcPr>
            <w:tcW w:w="419" w:type="pct"/>
            <w:shd w:val="clear" w:color="auto" w:fill="auto"/>
            <w:noWrap/>
            <w:vAlign w:val="center"/>
            <w:hideMark/>
          </w:tcPr>
          <w:p w14:paraId="0F90073C" w14:textId="77777777" w:rsidR="005739FB" w:rsidRPr="00307700" w:rsidRDefault="005739FB" w:rsidP="005739FB">
            <w:pPr>
              <w:pStyle w:val="1fffb"/>
              <w:rPr>
                <w:rFonts w:cs="Times New Roman"/>
              </w:rPr>
            </w:pPr>
            <w:r w:rsidRPr="00307700">
              <w:rPr>
                <w:rFonts w:cs="Times New Roman"/>
              </w:rPr>
              <w:t>0,10</w:t>
            </w:r>
          </w:p>
        </w:tc>
      </w:tr>
      <w:tr w:rsidR="005739FB" w:rsidRPr="00307700" w14:paraId="2D73A3D0" w14:textId="77777777" w:rsidTr="005739FB">
        <w:trPr>
          <w:trHeight w:val="20"/>
        </w:trPr>
        <w:tc>
          <w:tcPr>
            <w:tcW w:w="804" w:type="pct"/>
            <w:shd w:val="clear" w:color="auto" w:fill="auto"/>
            <w:vAlign w:val="center"/>
            <w:hideMark/>
          </w:tcPr>
          <w:p w14:paraId="6FFDC0EB" w14:textId="77777777" w:rsidR="005739FB" w:rsidRPr="00307700" w:rsidRDefault="005739FB" w:rsidP="005739FB">
            <w:pPr>
              <w:pStyle w:val="1fffb"/>
              <w:rPr>
                <w:rFonts w:cs="Times New Roman"/>
              </w:rPr>
            </w:pPr>
            <w:r w:rsidRPr="00307700">
              <w:rPr>
                <w:rFonts w:cs="Times New Roman"/>
              </w:rPr>
              <w:t>ТК-20</w:t>
            </w:r>
          </w:p>
        </w:tc>
        <w:tc>
          <w:tcPr>
            <w:tcW w:w="1294" w:type="pct"/>
            <w:shd w:val="clear" w:color="auto" w:fill="auto"/>
            <w:vAlign w:val="center"/>
            <w:hideMark/>
          </w:tcPr>
          <w:p w14:paraId="74DEF0C1" w14:textId="77777777" w:rsidR="005739FB" w:rsidRPr="00307700" w:rsidRDefault="005739FB" w:rsidP="005739FB">
            <w:pPr>
              <w:pStyle w:val="1fffb"/>
              <w:rPr>
                <w:rFonts w:cs="Times New Roman"/>
              </w:rPr>
            </w:pPr>
            <w:r w:rsidRPr="00307700">
              <w:rPr>
                <w:rFonts w:cs="Times New Roman"/>
              </w:rPr>
              <w:t>ТК-22</w:t>
            </w:r>
          </w:p>
        </w:tc>
        <w:tc>
          <w:tcPr>
            <w:tcW w:w="817" w:type="pct"/>
            <w:shd w:val="clear" w:color="auto" w:fill="auto"/>
            <w:noWrap/>
            <w:vAlign w:val="center"/>
            <w:hideMark/>
          </w:tcPr>
          <w:p w14:paraId="27C6FFD8"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1851D252"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5FE46E5" w14:textId="77777777" w:rsidR="005739FB" w:rsidRPr="00307700" w:rsidRDefault="005739FB" w:rsidP="005739FB">
            <w:pPr>
              <w:pStyle w:val="1fffb"/>
              <w:rPr>
                <w:rFonts w:cs="Times New Roman"/>
              </w:rPr>
            </w:pPr>
            <w:r w:rsidRPr="00307700">
              <w:rPr>
                <w:rFonts w:cs="Times New Roman"/>
              </w:rPr>
              <w:t>11</w:t>
            </w:r>
          </w:p>
        </w:tc>
        <w:tc>
          <w:tcPr>
            <w:tcW w:w="419" w:type="pct"/>
            <w:shd w:val="clear" w:color="auto" w:fill="auto"/>
            <w:noWrap/>
            <w:vAlign w:val="center"/>
            <w:hideMark/>
          </w:tcPr>
          <w:p w14:paraId="56F26E05" w14:textId="77777777" w:rsidR="005739FB" w:rsidRPr="00307700" w:rsidRDefault="005739FB" w:rsidP="005739FB">
            <w:pPr>
              <w:pStyle w:val="1fffb"/>
              <w:rPr>
                <w:rFonts w:cs="Times New Roman"/>
              </w:rPr>
            </w:pPr>
            <w:r w:rsidRPr="00307700">
              <w:rPr>
                <w:rFonts w:cs="Times New Roman"/>
              </w:rPr>
              <w:t>0,06</w:t>
            </w:r>
          </w:p>
        </w:tc>
      </w:tr>
      <w:tr w:rsidR="005739FB" w:rsidRPr="00307700" w14:paraId="59388280" w14:textId="77777777" w:rsidTr="005739FB">
        <w:trPr>
          <w:trHeight w:val="20"/>
        </w:trPr>
        <w:tc>
          <w:tcPr>
            <w:tcW w:w="804" w:type="pct"/>
            <w:shd w:val="clear" w:color="auto" w:fill="auto"/>
            <w:vAlign w:val="center"/>
            <w:hideMark/>
          </w:tcPr>
          <w:p w14:paraId="48602EEA" w14:textId="77777777" w:rsidR="005739FB" w:rsidRPr="00307700" w:rsidRDefault="005739FB" w:rsidP="005739FB">
            <w:pPr>
              <w:pStyle w:val="1fffb"/>
              <w:rPr>
                <w:rFonts w:cs="Times New Roman"/>
              </w:rPr>
            </w:pPr>
            <w:r w:rsidRPr="00307700">
              <w:rPr>
                <w:rFonts w:cs="Times New Roman"/>
              </w:rPr>
              <w:t>ТК-23</w:t>
            </w:r>
          </w:p>
        </w:tc>
        <w:tc>
          <w:tcPr>
            <w:tcW w:w="1294" w:type="pct"/>
            <w:shd w:val="clear" w:color="auto" w:fill="auto"/>
            <w:vAlign w:val="center"/>
            <w:hideMark/>
          </w:tcPr>
          <w:p w14:paraId="2CF4A45F" w14:textId="77777777" w:rsidR="005739FB" w:rsidRPr="00307700" w:rsidRDefault="005739FB" w:rsidP="005739FB">
            <w:pPr>
              <w:pStyle w:val="1fffb"/>
              <w:rPr>
                <w:rFonts w:cs="Times New Roman"/>
              </w:rPr>
            </w:pPr>
            <w:r w:rsidRPr="00307700">
              <w:rPr>
                <w:rFonts w:cs="Times New Roman"/>
              </w:rPr>
              <w:t>ТК-24</w:t>
            </w:r>
          </w:p>
        </w:tc>
        <w:tc>
          <w:tcPr>
            <w:tcW w:w="817" w:type="pct"/>
            <w:shd w:val="clear" w:color="auto" w:fill="auto"/>
            <w:noWrap/>
            <w:vAlign w:val="center"/>
            <w:hideMark/>
          </w:tcPr>
          <w:p w14:paraId="4052906D"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3A7B7D1D"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E7BA15F" w14:textId="77777777" w:rsidR="005739FB" w:rsidRPr="00307700" w:rsidRDefault="005739FB" w:rsidP="005739FB">
            <w:pPr>
              <w:pStyle w:val="1fffb"/>
              <w:rPr>
                <w:rFonts w:cs="Times New Roman"/>
              </w:rPr>
            </w:pPr>
            <w:r w:rsidRPr="00307700">
              <w:rPr>
                <w:rFonts w:cs="Times New Roman"/>
              </w:rPr>
              <w:t>25,3</w:t>
            </w:r>
          </w:p>
        </w:tc>
        <w:tc>
          <w:tcPr>
            <w:tcW w:w="419" w:type="pct"/>
            <w:shd w:val="clear" w:color="auto" w:fill="auto"/>
            <w:noWrap/>
            <w:vAlign w:val="center"/>
            <w:hideMark/>
          </w:tcPr>
          <w:p w14:paraId="57EA7933" w14:textId="77777777" w:rsidR="005739FB" w:rsidRPr="00307700" w:rsidRDefault="005739FB" w:rsidP="005739FB">
            <w:pPr>
              <w:pStyle w:val="1fffb"/>
              <w:rPr>
                <w:rFonts w:cs="Times New Roman"/>
              </w:rPr>
            </w:pPr>
            <w:r w:rsidRPr="00307700">
              <w:rPr>
                <w:rFonts w:cs="Times New Roman"/>
              </w:rPr>
              <w:t>0,19</w:t>
            </w:r>
          </w:p>
        </w:tc>
      </w:tr>
      <w:tr w:rsidR="005739FB" w:rsidRPr="00307700" w14:paraId="1522B8FE" w14:textId="77777777" w:rsidTr="005739FB">
        <w:trPr>
          <w:trHeight w:val="20"/>
        </w:trPr>
        <w:tc>
          <w:tcPr>
            <w:tcW w:w="804" w:type="pct"/>
            <w:shd w:val="clear" w:color="auto" w:fill="auto"/>
            <w:vAlign w:val="center"/>
            <w:hideMark/>
          </w:tcPr>
          <w:p w14:paraId="67F354B2" w14:textId="77777777" w:rsidR="005739FB" w:rsidRPr="00307700" w:rsidRDefault="005739FB" w:rsidP="005739FB">
            <w:pPr>
              <w:pStyle w:val="1fffb"/>
              <w:rPr>
                <w:rFonts w:cs="Times New Roman"/>
              </w:rPr>
            </w:pPr>
            <w:r w:rsidRPr="00307700">
              <w:rPr>
                <w:rFonts w:cs="Times New Roman"/>
              </w:rPr>
              <w:t>ТК-24</w:t>
            </w:r>
          </w:p>
        </w:tc>
        <w:tc>
          <w:tcPr>
            <w:tcW w:w="1294" w:type="pct"/>
            <w:shd w:val="clear" w:color="auto" w:fill="auto"/>
            <w:vAlign w:val="center"/>
            <w:hideMark/>
          </w:tcPr>
          <w:p w14:paraId="7D051597" w14:textId="77777777" w:rsidR="005739FB" w:rsidRPr="00307700" w:rsidRDefault="005739FB" w:rsidP="005739FB">
            <w:pPr>
              <w:pStyle w:val="1fffb"/>
              <w:rPr>
                <w:rFonts w:cs="Times New Roman"/>
              </w:rPr>
            </w:pPr>
            <w:r w:rsidRPr="00307700">
              <w:rPr>
                <w:rFonts w:cs="Times New Roman"/>
              </w:rPr>
              <w:t>ТК-25</w:t>
            </w:r>
          </w:p>
        </w:tc>
        <w:tc>
          <w:tcPr>
            <w:tcW w:w="817" w:type="pct"/>
            <w:shd w:val="clear" w:color="auto" w:fill="auto"/>
            <w:noWrap/>
            <w:vAlign w:val="center"/>
            <w:hideMark/>
          </w:tcPr>
          <w:p w14:paraId="471A3565"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537F4120"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3F255DF"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12D51F69" w14:textId="77777777" w:rsidR="005739FB" w:rsidRPr="00307700" w:rsidRDefault="005739FB" w:rsidP="005739FB">
            <w:pPr>
              <w:pStyle w:val="1fffb"/>
              <w:rPr>
                <w:rFonts w:cs="Times New Roman"/>
              </w:rPr>
            </w:pPr>
            <w:r w:rsidRPr="00307700">
              <w:rPr>
                <w:rFonts w:cs="Times New Roman"/>
              </w:rPr>
              <w:t>0,00</w:t>
            </w:r>
          </w:p>
        </w:tc>
      </w:tr>
      <w:tr w:rsidR="005739FB" w:rsidRPr="00307700" w14:paraId="0ADDFEA7" w14:textId="77777777" w:rsidTr="005739FB">
        <w:trPr>
          <w:trHeight w:val="20"/>
        </w:trPr>
        <w:tc>
          <w:tcPr>
            <w:tcW w:w="804" w:type="pct"/>
            <w:shd w:val="clear" w:color="auto" w:fill="auto"/>
            <w:vAlign w:val="center"/>
            <w:hideMark/>
          </w:tcPr>
          <w:p w14:paraId="701FA470" w14:textId="77777777" w:rsidR="005739FB" w:rsidRPr="00307700" w:rsidRDefault="005739FB" w:rsidP="005739FB">
            <w:pPr>
              <w:pStyle w:val="1fffb"/>
              <w:rPr>
                <w:rFonts w:cs="Times New Roman"/>
              </w:rPr>
            </w:pPr>
            <w:r w:rsidRPr="00307700">
              <w:rPr>
                <w:rFonts w:cs="Times New Roman"/>
              </w:rPr>
              <w:t>ТК-25</w:t>
            </w:r>
          </w:p>
        </w:tc>
        <w:tc>
          <w:tcPr>
            <w:tcW w:w="1294" w:type="pct"/>
            <w:shd w:val="clear" w:color="auto" w:fill="auto"/>
            <w:vAlign w:val="center"/>
            <w:hideMark/>
          </w:tcPr>
          <w:p w14:paraId="08F4576C" w14:textId="77777777" w:rsidR="005739FB" w:rsidRPr="00307700" w:rsidRDefault="005739FB" w:rsidP="005739FB">
            <w:pPr>
              <w:pStyle w:val="1fffb"/>
              <w:rPr>
                <w:rFonts w:cs="Times New Roman"/>
              </w:rPr>
            </w:pPr>
            <w:r w:rsidRPr="00307700">
              <w:rPr>
                <w:rFonts w:cs="Times New Roman"/>
              </w:rPr>
              <w:t>ТК-26</w:t>
            </w:r>
          </w:p>
        </w:tc>
        <w:tc>
          <w:tcPr>
            <w:tcW w:w="817" w:type="pct"/>
            <w:shd w:val="clear" w:color="auto" w:fill="auto"/>
            <w:noWrap/>
            <w:vAlign w:val="center"/>
            <w:hideMark/>
          </w:tcPr>
          <w:p w14:paraId="20CA9218"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16535D9E"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73B2109" w14:textId="77777777" w:rsidR="005739FB" w:rsidRPr="00307700" w:rsidRDefault="005739FB" w:rsidP="005739FB">
            <w:pPr>
              <w:pStyle w:val="1fffb"/>
              <w:rPr>
                <w:rFonts w:cs="Times New Roman"/>
              </w:rPr>
            </w:pPr>
            <w:r w:rsidRPr="00307700">
              <w:rPr>
                <w:rFonts w:cs="Times New Roman"/>
              </w:rPr>
              <w:t>26</w:t>
            </w:r>
          </w:p>
        </w:tc>
        <w:tc>
          <w:tcPr>
            <w:tcW w:w="419" w:type="pct"/>
            <w:shd w:val="clear" w:color="auto" w:fill="auto"/>
            <w:noWrap/>
            <w:vAlign w:val="center"/>
            <w:hideMark/>
          </w:tcPr>
          <w:p w14:paraId="526F174E" w14:textId="77777777" w:rsidR="005739FB" w:rsidRPr="00307700" w:rsidRDefault="005739FB" w:rsidP="005739FB">
            <w:pPr>
              <w:pStyle w:val="1fffb"/>
              <w:rPr>
                <w:rFonts w:cs="Times New Roman"/>
              </w:rPr>
            </w:pPr>
            <w:r w:rsidRPr="00307700">
              <w:rPr>
                <w:rFonts w:cs="Times New Roman"/>
              </w:rPr>
              <w:t>0,13</w:t>
            </w:r>
          </w:p>
        </w:tc>
      </w:tr>
      <w:tr w:rsidR="005739FB" w:rsidRPr="00307700" w14:paraId="28B1DA28" w14:textId="77777777" w:rsidTr="005739FB">
        <w:trPr>
          <w:trHeight w:val="20"/>
        </w:trPr>
        <w:tc>
          <w:tcPr>
            <w:tcW w:w="804" w:type="pct"/>
            <w:shd w:val="clear" w:color="auto" w:fill="auto"/>
            <w:vAlign w:val="center"/>
            <w:hideMark/>
          </w:tcPr>
          <w:p w14:paraId="017F150E" w14:textId="77777777" w:rsidR="005739FB" w:rsidRPr="00307700" w:rsidRDefault="005739FB" w:rsidP="005739FB">
            <w:pPr>
              <w:pStyle w:val="1fffb"/>
              <w:rPr>
                <w:rFonts w:cs="Times New Roman"/>
              </w:rPr>
            </w:pPr>
            <w:r w:rsidRPr="00307700">
              <w:rPr>
                <w:rFonts w:cs="Times New Roman"/>
              </w:rPr>
              <w:t>ТК-26</w:t>
            </w:r>
          </w:p>
        </w:tc>
        <w:tc>
          <w:tcPr>
            <w:tcW w:w="1294" w:type="pct"/>
            <w:shd w:val="clear" w:color="auto" w:fill="auto"/>
            <w:vAlign w:val="center"/>
            <w:hideMark/>
          </w:tcPr>
          <w:p w14:paraId="03575909" w14:textId="77777777" w:rsidR="005739FB" w:rsidRPr="00307700" w:rsidRDefault="005739FB" w:rsidP="005739FB">
            <w:pPr>
              <w:pStyle w:val="1fffb"/>
              <w:rPr>
                <w:rFonts w:cs="Times New Roman"/>
              </w:rPr>
            </w:pPr>
            <w:r w:rsidRPr="00307700">
              <w:rPr>
                <w:rFonts w:cs="Times New Roman"/>
              </w:rPr>
              <w:t>ТК-28</w:t>
            </w:r>
          </w:p>
        </w:tc>
        <w:tc>
          <w:tcPr>
            <w:tcW w:w="817" w:type="pct"/>
            <w:shd w:val="clear" w:color="auto" w:fill="auto"/>
            <w:noWrap/>
            <w:vAlign w:val="center"/>
            <w:hideMark/>
          </w:tcPr>
          <w:p w14:paraId="48FF626C"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086F9865"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3C361609" w14:textId="77777777" w:rsidR="005739FB" w:rsidRPr="00307700" w:rsidRDefault="005739FB" w:rsidP="005739FB">
            <w:pPr>
              <w:pStyle w:val="1fffb"/>
              <w:rPr>
                <w:rFonts w:cs="Times New Roman"/>
              </w:rPr>
            </w:pPr>
            <w:r w:rsidRPr="00307700">
              <w:rPr>
                <w:rFonts w:cs="Times New Roman"/>
              </w:rPr>
              <w:t>25</w:t>
            </w:r>
          </w:p>
        </w:tc>
        <w:tc>
          <w:tcPr>
            <w:tcW w:w="419" w:type="pct"/>
            <w:shd w:val="clear" w:color="auto" w:fill="auto"/>
            <w:noWrap/>
            <w:vAlign w:val="center"/>
            <w:hideMark/>
          </w:tcPr>
          <w:p w14:paraId="01F82BB8" w14:textId="77777777" w:rsidR="005739FB" w:rsidRPr="00307700" w:rsidRDefault="005739FB" w:rsidP="005739FB">
            <w:pPr>
              <w:pStyle w:val="1fffb"/>
              <w:rPr>
                <w:rFonts w:cs="Times New Roman"/>
              </w:rPr>
            </w:pPr>
            <w:r w:rsidRPr="00307700">
              <w:rPr>
                <w:rFonts w:cs="Times New Roman"/>
              </w:rPr>
              <w:t>0,05</w:t>
            </w:r>
          </w:p>
        </w:tc>
      </w:tr>
      <w:tr w:rsidR="005739FB" w:rsidRPr="00307700" w14:paraId="03CEE1DF" w14:textId="77777777" w:rsidTr="005739FB">
        <w:trPr>
          <w:trHeight w:val="20"/>
        </w:trPr>
        <w:tc>
          <w:tcPr>
            <w:tcW w:w="804" w:type="pct"/>
            <w:shd w:val="clear" w:color="auto" w:fill="auto"/>
            <w:vAlign w:val="center"/>
            <w:hideMark/>
          </w:tcPr>
          <w:p w14:paraId="4A0AFFBC" w14:textId="77777777" w:rsidR="005739FB" w:rsidRPr="00307700" w:rsidRDefault="005739FB" w:rsidP="005739FB">
            <w:pPr>
              <w:pStyle w:val="1fffb"/>
              <w:rPr>
                <w:rFonts w:cs="Times New Roman"/>
              </w:rPr>
            </w:pPr>
            <w:r w:rsidRPr="00307700">
              <w:rPr>
                <w:rFonts w:cs="Times New Roman"/>
              </w:rPr>
              <w:t>ТК-28</w:t>
            </w:r>
          </w:p>
        </w:tc>
        <w:tc>
          <w:tcPr>
            <w:tcW w:w="1294" w:type="pct"/>
            <w:shd w:val="clear" w:color="auto" w:fill="auto"/>
            <w:vAlign w:val="center"/>
            <w:hideMark/>
          </w:tcPr>
          <w:p w14:paraId="2301998E" w14:textId="77777777" w:rsidR="005739FB" w:rsidRPr="00307700" w:rsidRDefault="005739FB" w:rsidP="005739FB">
            <w:pPr>
              <w:pStyle w:val="1fffb"/>
              <w:rPr>
                <w:rFonts w:cs="Times New Roman"/>
              </w:rPr>
            </w:pPr>
            <w:r w:rsidRPr="00307700">
              <w:rPr>
                <w:rFonts w:cs="Times New Roman"/>
              </w:rPr>
              <w:t>ТК-27</w:t>
            </w:r>
          </w:p>
        </w:tc>
        <w:tc>
          <w:tcPr>
            <w:tcW w:w="817" w:type="pct"/>
            <w:shd w:val="clear" w:color="auto" w:fill="auto"/>
            <w:noWrap/>
            <w:vAlign w:val="center"/>
            <w:hideMark/>
          </w:tcPr>
          <w:p w14:paraId="0F6C904A"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52E82718"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2F30B71C" w14:textId="77777777" w:rsidR="005739FB" w:rsidRPr="00307700" w:rsidRDefault="005739FB" w:rsidP="005739FB">
            <w:pPr>
              <w:pStyle w:val="1fffb"/>
              <w:rPr>
                <w:rFonts w:cs="Times New Roman"/>
              </w:rPr>
            </w:pPr>
            <w:r w:rsidRPr="00307700">
              <w:rPr>
                <w:rFonts w:cs="Times New Roman"/>
              </w:rPr>
              <w:t>3</w:t>
            </w:r>
          </w:p>
        </w:tc>
        <w:tc>
          <w:tcPr>
            <w:tcW w:w="419" w:type="pct"/>
            <w:shd w:val="clear" w:color="auto" w:fill="auto"/>
            <w:noWrap/>
            <w:vAlign w:val="center"/>
            <w:hideMark/>
          </w:tcPr>
          <w:p w14:paraId="7AED7C85" w14:textId="77777777" w:rsidR="005739FB" w:rsidRPr="00307700" w:rsidRDefault="005739FB" w:rsidP="005739FB">
            <w:pPr>
              <w:pStyle w:val="1fffb"/>
              <w:rPr>
                <w:rFonts w:cs="Times New Roman"/>
              </w:rPr>
            </w:pPr>
            <w:r w:rsidRPr="00307700">
              <w:rPr>
                <w:rFonts w:cs="Times New Roman"/>
              </w:rPr>
              <w:t>0,01</w:t>
            </w:r>
          </w:p>
        </w:tc>
      </w:tr>
      <w:tr w:rsidR="005739FB" w:rsidRPr="00307700" w14:paraId="0950C405" w14:textId="77777777" w:rsidTr="005739FB">
        <w:trPr>
          <w:trHeight w:val="20"/>
        </w:trPr>
        <w:tc>
          <w:tcPr>
            <w:tcW w:w="804" w:type="pct"/>
            <w:shd w:val="clear" w:color="auto" w:fill="auto"/>
            <w:vAlign w:val="center"/>
            <w:hideMark/>
          </w:tcPr>
          <w:p w14:paraId="32BBDCB0" w14:textId="77777777" w:rsidR="005739FB" w:rsidRPr="00307700" w:rsidRDefault="005739FB" w:rsidP="005739FB">
            <w:pPr>
              <w:pStyle w:val="1fffb"/>
              <w:rPr>
                <w:rFonts w:cs="Times New Roman"/>
              </w:rPr>
            </w:pPr>
            <w:r w:rsidRPr="00307700">
              <w:rPr>
                <w:rFonts w:cs="Times New Roman"/>
              </w:rPr>
              <w:t>ТК-26</w:t>
            </w:r>
          </w:p>
        </w:tc>
        <w:tc>
          <w:tcPr>
            <w:tcW w:w="1294" w:type="pct"/>
            <w:shd w:val="clear" w:color="auto" w:fill="auto"/>
            <w:vAlign w:val="center"/>
            <w:hideMark/>
          </w:tcPr>
          <w:p w14:paraId="6C0E1A03" w14:textId="77777777" w:rsidR="005739FB" w:rsidRPr="00307700" w:rsidRDefault="005739FB" w:rsidP="005739FB">
            <w:pPr>
              <w:pStyle w:val="1fffb"/>
              <w:rPr>
                <w:rFonts w:cs="Times New Roman"/>
              </w:rPr>
            </w:pPr>
            <w:r w:rsidRPr="00307700">
              <w:rPr>
                <w:rFonts w:cs="Times New Roman"/>
              </w:rPr>
              <w:t>ТК-29</w:t>
            </w:r>
          </w:p>
        </w:tc>
        <w:tc>
          <w:tcPr>
            <w:tcW w:w="817" w:type="pct"/>
            <w:shd w:val="clear" w:color="auto" w:fill="auto"/>
            <w:noWrap/>
            <w:vAlign w:val="center"/>
            <w:hideMark/>
          </w:tcPr>
          <w:p w14:paraId="7408C944"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101E305D"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71322098" w14:textId="77777777" w:rsidR="005739FB" w:rsidRPr="00307700" w:rsidRDefault="005739FB" w:rsidP="005739FB">
            <w:pPr>
              <w:pStyle w:val="1fffb"/>
              <w:rPr>
                <w:rFonts w:cs="Times New Roman"/>
              </w:rPr>
            </w:pPr>
            <w:r w:rsidRPr="00307700">
              <w:rPr>
                <w:rFonts w:cs="Times New Roman"/>
              </w:rPr>
              <w:t>22</w:t>
            </w:r>
          </w:p>
        </w:tc>
        <w:tc>
          <w:tcPr>
            <w:tcW w:w="419" w:type="pct"/>
            <w:shd w:val="clear" w:color="auto" w:fill="auto"/>
            <w:noWrap/>
            <w:vAlign w:val="center"/>
            <w:hideMark/>
          </w:tcPr>
          <w:p w14:paraId="2B196BFE" w14:textId="77777777" w:rsidR="005739FB" w:rsidRPr="00307700" w:rsidRDefault="005739FB" w:rsidP="005739FB">
            <w:pPr>
              <w:pStyle w:val="1fffb"/>
              <w:rPr>
                <w:rFonts w:cs="Times New Roman"/>
              </w:rPr>
            </w:pPr>
            <w:r w:rsidRPr="00307700">
              <w:rPr>
                <w:rFonts w:cs="Times New Roman"/>
              </w:rPr>
              <w:t>0,11</w:t>
            </w:r>
          </w:p>
        </w:tc>
      </w:tr>
      <w:tr w:rsidR="005739FB" w:rsidRPr="00307700" w14:paraId="55978862" w14:textId="77777777" w:rsidTr="005739FB">
        <w:trPr>
          <w:trHeight w:val="20"/>
        </w:trPr>
        <w:tc>
          <w:tcPr>
            <w:tcW w:w="804" w:type="pct"/>
            <w:shd w:val="clear" w:color="auto" w:fill="auto"/>
            <w:vAlign w:val="center"/>
            <w:hideMark/>
          </w:tcPr>
          <w:p w14:paraId="7A7CB7FF" w14:textId="77777777" w:rsidR="005739FB" w:rsidRPr="00307700" w:rsidRDefault="005739FB" w:rsidP="005739FB">
            <w:pPr>
              <w:pStyle w:val="1fffb"/>
              <w:rPr>
                <w:rFonts w:cs="Times New Roman"/>
              </w:rPr>
            </w:pPr>
            <w:r w:rsidRPr="00307700">
              <w:rPr>
                <w:rFonts w:cs="Times New Roman"/>
              </w:rPr>
              <w:t>ТК-29</w:t>
            </w:r>
          </w:p>
        </w:tc>
        <w:tc>
          <w:tcPr>
            <w:tcW w:w="1294" w:type="pct"/>
            <w:shd w:val="clear" w:color="auto" w:fill="auto"/>
            <w:vAlign w:val="center"/>
            <w:hideMark/>
          </w:tcPr>
          <w:p w14:paraId="1DABBD15" w14:textId="77777777" w:rsidR="005739FB" w:rsidRPr="00307700" w:rsidRDefault="005739FB" w:rsidP="005739FB">
            <w:pPr>
              <w:pStyle w:val="1fffb"/>
              <w:rPr>
                <w:rFonts w:cs="Times New Roman"/>
              </w:rPr>
            </w:pPr>
            <w:r w:rsidRPr="00307700">
              <w:rPr>
                <w:rFonts w:cs="Times New Roman"/>
              </w:rPr>
              <w:t>ТК-30</w:t>
            </w:r>
          </w:p>
        </w:tc>
        <w:tc>
          <w:tcPr>
            <w:tcW w:w="817" w:type="pct"/>
            <w:shd w:val="clear" w:color="auto" w:fill="auto"/>
            <w:noWrap/>
            <w:vAlign w:val="center"/>
            <w:hideMark/>
          </w:tcPr>
          <w:p w14:paraId="60818374"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639CD527"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2AA151C" w14:textId="77777777" w:rsidR="005739FB" w:rsidRPr="00307700" w:rsidRDefault="005739FB" w:rsidP="005739FB">
            <w:pPr>
              <w:pStyle w:val="1fffb"/>
              <w:rPr>
                <w:rFonts w:cs="Times New Roman"/>
              </w:rPr>
            </w:pPr>
            <w:r w:rsidRPr="00307700">
              <w:rPr>
                <w:rFonts w:cs="Times New Roman"/>
              </w:rPr>
              <w:t>6</w:t>
            </w:r>
          </w:p>
        </w:tc>
        <w:tc>
          <w:tcPr>
            <w:tcW w:w="419" w:type="pct"/>
            <w:shd w:val="clear" w:color="auto" w:fill="auto"/>
            <w:noWrap/>
            <w:vAlign w:val="center"/>
            <w:hideMark/>
          </w:tcPr>
          <w:p w14:paraId="21F881C8" w14:textId="77777777" w:rsidR="005739FB" w:rsidRPr="00307700" w:rsidRDefault="005739FB" w:rsidP="005739FB">
            <w:pPr>
              <w:pStyle w:val="1fffb"/>
              <w:rPr>
                <w:rFonts w:cs="Times New Roman"/>
              </w:rPr>
            </w:pPr>
            <w:r w:rsidRPr="00307700">
              <w:rPr>
                <w:rFonts w:cs="Times New Roman"/>
              </w:rPr>
              <w:t>0,03</w:t>
            </w:r>
          </w:p>
        </w:tc>
      </w:tr>
      <w:tr w:rsidR="005739FB" w:rsidRPr="00307700" w14:paraId="371329F7" w14:textId="77777777" w:rsidTr="005739FB">
        <w:trPr>
          <w:trHeight w:val="20"/>
        </w:trPr>
        <w:tc>
          <w:tcPr>
            <w:tcW w:w="804" w:type="pct"/>
            <w:shd w:val="clear" w:color="auto" w:fill="auto"/>
            <w:vAlign w:val="center"/>
            <w:hideMark/>
          </w:tcPr>
          <w:p w14:paraId="3157F051" w14:textId="77777777" w:rsidR="005739FB" w:rsidRPr="00307700" w:rsidRDefault="005739FB" w:rsidP="005739FB">
            <w:pPr>
              <w:pStyle w:val="1fffb"/>
              <w:rPr>
                <w:rFonts w:cs="Times New Roman"/>
              </w:rPr>
            </w:pPr>
            <w:r w:rsidRPr="00307700">
              <w:rPr>
                <w:rFonts w:cs="Times New Roman"/>
              </w:rPr>
              <w:t>ТК-30</w:t>
            </w:r>
          </w:p>
        </w:tc>
        <w:tc>
          <w:tcPr>
            <w:tcW w:w="1294" w:type="pct"/>
            <w:shd w:val="clear" w:color="auto" w:fill="auto"/>
            <w:vAlign w:val="center"/>
            <w:hideMark/>
          </w:tcPr>
          <w:p w14:paraId="15AB2FAA" w14:textId="77777777" w:rsidR="005739FB" w:rsidRPr="00307700" w:rsidRDefault="005739FB" w:rsidP="005739FB">
            <w:pPr>
              <w:pStyle w:val="1fffb"/>
              <w:rPr>
                <w:rFonts w:cs="Times New Roman"/>
              </w:rPr>
            </w:pPr>
            <w:r w:rsidRPr="00307700">
              <w:rPr>
                <w:rFonts w:cs="Times New Roman"/>
              </w:rPr>
              <w:t>ТК-31</w:t>
            </w:r>
          </w:p>
        </w:tc>
        <w:tc>
          <w:tcPr>
            <w:tcW w:w="817" w:type="pct"/>
            <w:shd w:val="clear" w:color="auto" w:fill="auto"/>
            <w:noWrap/>
            <w:vAlign w:val="center"/>
            <w:hideMark/>
          </w:tcPr>
          <w:p w14:paraId="6350573C"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1C2F87C5"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6678446A" w14:textId="77777777" w:rsidR="005739FB" w:rsidRPr="00307700" w:rsidRDefault="005739FB" w:rsidP="005739FB">
            <w:pPr>
              <w:pStyle w:val="1fffb"/>
              <w:rPr>
                <w:rFonts w:cs="Times New Roman"/>
              </w:rPr>
            </w:pPr>
            <w:r w:rsidRPr="00307700">
              <w:rPr>
                <w:rFonts w:cs="Times New Roman"/>
              </w:rPr>
              <w:t>12</w:t>
            </w:r>
          </w:p>
        </w:tc>
        <w:tc>
          <w:tcPr>
            <w:tcW w:w="419" w:type="pct"/>
            <w:shd w:val="clear" w:color="auto" w:fill="auto"/>
            <w:noWrap/>
            <w:vAlign w:val="center"/>
            <w:hideMark/>
          </w:tcPr>
          <w:p w14:paraId="2EE58B06" w14:textId="77777777" w:rsidR="005739FB" w:rsidRPr="00307700" w:rsidRDefault="005739FB" w:rsidP="005739FB">
            <w:pPr>
              <w:pStyle w:val="1fffb"/>
              <w:rPr>
                <w:rFonts w:cs="Times New Roman"/>
              </w:rPr>
            </w:pPr>
            <w:r w:rsidRPr="00307700">
              <w:rPr>
                <w:rFonts w:cs="Times New Roman"/>
              </w:rPr>
              <w:t>0,06</w:t>
            </w:r>
          </w:p>
        </w:tc>
      </w:tr>
      <w:tr w:rsidR="005739FB" w:rsidRPr="00307700" w14:paraId="3BF9E0A3" w14:textId="77777777" w:rsidTr="005739FB">
        <w:trPr>
          <w:trHeight w:val="20"/>
        </w:trPr>
        <w:tc>
          <w:tcPr>
            <w:tcW w:w="804" w:type="pct"/>
            <w:shd w:val="clear" w:color="auto" w:fill="auto"/>
            <w:vAlign w:val="center"/>
            <w:hideMark/>
          </w:tcPr>
          <w:p w14:paraId="753DB8D3" w14:textId="77777777" w:rsidR="005739FB" w:rsidRPr="00307700" w:rsidRDefault="005739FB" w:rsidP="005739FB">
            <w:pPr>
              <w:pStyle w:val="1fffb"/>
              <w:rPr>
                <w:rFonts w:cs="Times New Roman"/>
              </w:rPr>
            </w:pPr>
            <w:r w:rsidRPr="00307700">
              <w:rPr>
                <w:rFonts w:cs="Times New Roman"/>
              </w:rPr>
              <w:t>ТК-23</w:t>
            </w:r>
          </w:p>
        </w:tc>
        <w:tc>
          <w:tcPr>
            <w:tcW w:w="1294" w:type="pct"/>
            <w:shd w:val="clear" w:color="auto" w:fill="auto"/>
            <w:vAlign w:val="center"/>
            <w:hideMark/>
          </w:tcPr>
          <w:p w14:paraId="5BE87D86" w14:textId="77777777" w:rsidR="005739FB" w:rsidRPr="00307700" w:rsidRDefault="005739FB" w:rsidP="005739FB">
            <w:pPr>
              <w:pStyle w:val="1fffb"/>
              <w:rPr>
                <w:rFonts w:cs="Times New Roman"/>
              </w:rPr>
            </w:pPr>
            <w:r w:rsidRPr="00307700">
              <w:rPr>
                <w:rFonts w:cs="Times New Roman"/>
              </w:rPr>
              <w:t>ТК-32</w:t>
            </w:r>
          </w:p>
        </w:tc>
        <w:tc>
          <w:tcPr>
            <w:tcW w:w="817" w:type="pct"/>
            <w:shd w:val="clear" w:color="auto" w:fill="auto"/>
            <w:noWrap/>
            <w:vAlign w:val="center"/>
            <w:hideMark/>
          </w:tcPr>
          <w:p w14:paraId="012455B9"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69F95E17"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E9B87ED" w14:textId="77777777" w:rsidR="005739FB" w:rsidRPr="00307700" w:rsidRDefault="005739FB" w:rsidP="005739FB">
            <w:pPr>
              <w:pStyle w:val="1fffb"/>
              <w:rPr>
                <w:rFonts w:cs="Times New Roman"/>
              </w:rPr>
            </w:pPr>
            <w:r w:rsidRPr="00307700">
              <w:rPr>
                <w:rFonts w:cs="Times New Roman"/>
              </w:rPr>
              <w:t>55</w:t>
            </w:r>
          </w:p>
        </w:tc>
        <w:tc>
          <w:tcPr>
            <w:tcW w:w="419" w:type="pct"/>
            <w:shd w:val="clear" w:color="auto" w:fill="auto"/>
            <w:noWrap/>
            <w:vAlign w:val="center"/>
            <w:hideMark/>
          </w:tcPr>
          <w:p w14:paraId="4FBA5FCB" w14:textId="77777777" w:rsidR="005739FB" w:rsidRPr="00307700" w:rsidRDefault="005739FB" w:rsidP="005739FB">
            <w:pPr>
              <w:pStyle w:val="1fffb"/>
              <w:rPr>
                <w:rFonts w:cs="Times New Roman"/>
              </w:rPr>
            </w:pPr>
            <w:r w:rsidRPr="00307700">
              <w:rPr>
                <w:rFonts w:cs="Times New Roman"/>
              </w:rPr>
              <w:t>0,28</w:t>
            </w:r>
          </w:p>
        </w:tc>
      </w:tr>
      <w:tr w:rsidR="005739FB" w:rsidRPr="00307700" w14:paraId="573D6EC3" w14:textId="77777777" w:rsidTr="005739FB">
        <w:trPr>
          <w:trHeight w:val="20"/>
        </w:trPr>
        <w:tc>
          <w:tcPr>
            <w:tcW w:w="804" w:type="pct"/>
            <w:shd w:val="clear" w:color="auto" w:fill="auto"/>
            <w:vAlign w:val="center"/>
            <w:hideMark/>
          </w:tcPr>
          <w:p w14:paraId="7C2BAAA6" w14:textId="77777777" w:rsidR="005739FB" w:rsidRPr="00307700" w:rsidRDefault="005739FB" w:rsidP="005739FB">
            <w:pPr>
              <w:pStyle w:val="1fffb"/>
              <w:rPr>
                <w:rFonts w:cs="Times New Roman"/>
              </w:rPr>
            </w:pPr>
            <w:r w:rsidRPr="00307700">
              <w:rPr>
                <w:rFonts w:cs="Times New Roman"/>
              </w:rPr>
              <w:t>ТК-32</w:t>
            </w:r>
          </w:p>
        </w:tc>
        <w:tc>
          <w:tcPr>
            <w:tcW w:w="1294" w:type="pct"/>
            <w:shd w:val="clear" w:color="auto" w:fill="auto"/>
            <w:vAlign w:val="center"/>
            <w:hideMark/>
          </w:tcPr>
          <w:p w14:paraId="323E8F8D" w14:textId="77777777" w:rsidR="005739FB" w:rsidRPr="00307700" w:rsidRDefault="005739FB" w:rsidP="005739FB">
            <w:pPr>
              <w:pStyle w:val="1fffb"/>
              <w:rPr>
                <w:rFonts w:cs="Times New Roman"/>
              </w:rPr>
            </w:pPr>
            <w:r w:rsidRPr="00307700">
              <w:rPr>
                <w:rFonts w:cs="Times New Roman"/>
              </w:rPr>
              <w:t>ТК-33</w:t>
            </w:r>
          </w:p>
        </w:tc>
        <w:tc>
          <w:tcPr>
            <w:tcW w:w="817" w:type="pct"/>
            <w:shd w:val="clear" w:color="auto" w:fill="auto"/>
            <w:noWrap/>
            <w:vAlign w:val="center"/>
            <w:hideMark/>
          </w:tcPr>
          <w:p w14:paraId="2515E7C5"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54693859"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63A3889E" w14:textId="77777777" w:rsidR="005739FB" w:rsidRPr="00307700" w:rsidRDefault="005739FB" w:rsidP="005739FB">
            <w:pPr>
              <w:pStyle w:val="1fffb"/>
              <w:rPr>
                <w:rFonts w:cs="Times New Roman"/>
              </w:rPr>
            </w:pPr>
            <w:r w:rsidRPr="00307700">
              <w:rPr>
                <w:rFonts w:cs="Times New Roman"/>
              </w:rPr>
              <w:t>48</w:t>
            </w:r>
          </w:p>
        </w:tc>
        <w:tc>
          <w:tcPr>
            <w:tcW w:w="419" w:type="pct"/>
            <w:shd w:val="clear" w:color="auto" w:fill="auto"/>
            <w:noWrap/>
            <w:vAlign w:val="center"/>
            <w:hideMark/>
          </w:tcPr>
          <w:p w14:paraId="13BD10E2" w14:textId="77777777" w:rsidR="005739FB" w:rsidRPr="00307700" w:rsidRDefault="005739FB" w:rsidP="005739FB">
            <w:pPr>
              <w:pStyle w:val="1fffb"/>
              <w:rPr>
                <w:rFonts w:cs="Times New Roman"/>
              </w:rPr>
            </w:pPr>
            <w:r w:rsidRPr="00307700">
              <w:rPr>
                <w:rFonts w:cs="Times New Roman"/>
              </w:rPr>
              <w:t>0,09</w:t>
            </w:r>
          </w:p>
        </w:tc>
      </w:tr>
      <w:tr w:rsidR="005739FB" w:rsidRPr="00307700" w14:paraId="12807441" w14:textId="77777777" w:rsidTr="005739FB">
        <w:trPr>
          <w:trHeight w:val="20"/>
        </w:trPr>
        <w:tc>
          <w:tcPr>
            <w:tcW w:w="804" w:type="pct"/>
            <w:shd w:val="clear" w:color="auto" w:fill="auto"/>
            <w:vAlign w:val="center"/>
            <w:hideMark/>
          </w:tcPr>
          <w:p w14:paraId="6ACF25AC" w14:textId="77777777" w:rsidR="005739FB" w:rsidRPr="00307700" w:rsidRDefault="005739FB" w:rsidP="005739FB">
            <w:pPr>
              <w:pStyle w:val="1fffb"/>
              <w:rPr>
                <w:rFonts w:cs="Times New Roman"/>
              </w:rPr>
            </w:pPr>
            <w:r w:rsidRPr="00307700">
              <w:rPr>
                <w:rFonts w:cs="Times New Roman"/>
              </w:rPr>
              <w:t>ТК-18</w:t>
            </w:r>
          </w:p>
        </w:tc>
        <w:tc>
          <w:tcPr>
            <w:tcW w:w="1294" w:type="pct"/>
            <w:shd w:val="clear" w:color="auto" w:fill="auto"/>
            <w:vAlign w:val="center"/>
            <w:hideMark/>
          </w:tcPr>
          <w:p w14:paraId="27E53AD6" w14:textId="77777777" w:rsidR="005739FB" w:rsidRPr="00307700" w:rsidRDefault="005739FB" w:rsidP="005739FB">
            <w:pPr>
              <w:pStyle w:val="1fffb"/>
              <w:rPr>
                <w:rFonts w:cs="Times New Roman"/>
              </w:rPr>
            </w:pPr>
            <w:r w:rsidRPr="00307700">
              <w:rPr>
                <w:rFonts w:cs="Times New Roman"/>
              </w:rPr>
              <w:t>ТК-34</w:t>
            </w:r>
          </w:p>
        </w:tc>
        <w:tc>
          <w:tcPr>
            <w:tcW w:w="817" w:type="pct"/>
            <w:shd w:val="clear" w:color="auto" w:fill="auto"/>
            <w:noWrap/>
            <w:vAlign w:val="center"/>
            <w:hideMark/>
          </w:tcPr>
          <w:p w14:paraId="200EE741"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76CA7556"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50046472" w14:textId="77777777" w:rsidR="005739FB" w:rsidRPr="00307700" w:rsidRDefault="005739FB" w:rsidP="005739FB">
            <w:pPr>
              <w:pStyle w:val="1fffb"/>
              <w:rPr>
                <w:rFonts w:cs="Times New Roman"/>
              </w:rPr>
            </w:pPr>
            <w:r w:rsidRPr="00307700">
              <w:rPr>
                <w:rFonts w:cs="Times New Roman"/>
              </w:rPr>
              <w:t>31</w:t>
            </w:r>
          </w:p>
        </w:tc>
        <w:tc>
          <w:tcPr>
            <w:tcW w:w="419" w:type="pct"/>
            <w:shd w:val="clear" w:color="auto" w:fill="auto"/>
            <w:noWrap/>
            <w:vAlign w:val="center"/>
            <w:hideMark/>
          </w:tcPr>
          <w:p w14:paraId="538E3B29" w14:textId="77777777" w:rsidR="005739FB" w:rsidRPr="00307700" w:rsidRDefault="005739FB" w:rsidP="005739FB">
            <w:pPr>
              <w:pStyle w:val="1fffb"/>
              <w:rPr>
                <w:rFonts w:cs="Times New Roman"/>
              </w:rPr>
            </w:pPr>
            <w:r w:rsidRPr="00307700">
              <w:rPr>
                <w:rFonts w:cs="Times New Roman"/>
              </w:rPr>
              <w:t>0,55</w:t>
            </w:r>
          </w:p>
        </w:tc>
      </w:tr>
      <w:tr w:rsidR="005739FB" w:rsidRPr="00307700" w14:paraId="7CA9F622" w14:textId="77777777" w:rsidTr="005739FB">
        <w:trPr>
          <w:trHeight w:val="20"/>
        </w:trPr>
        <w:tc>
          <w:tcPr>
            <w:tcW w:w="804" w:type="pct"/>
            <w:shd w:val="clear" w:color="auto" w:fill="auto"/>
            <w:vAlign w:val="center"/>
            <w:hideMark/>
          </w:tcPr>
          <w:p w14:paraId="64F8ABB7" w14:textId="77777777" w:rsidR="005739FB" w:rsidRPr="00307700" w:rsidRDefault="005739FB" w:rsidP="005739FB">
            <w:pPr>
              <w:pStyle w:val="1fffb"/>
              <w:rPr>
                <w:rFonts w:cs="Times New Roman"/>
              </w:rPr>
            </w:pPr>
            <w:r w:rsidRPr="00307700">
              <w:rPr>
                <w:rFonts w:cs="Times New Roman"/>
              </w:rPr>
              <w:t>ТК-34</w:t>
            </w:r>
          </w:p>
        </w:tc>
        <w:tc>
          <w:tcPr>
            <w:tcW w:w="1294" w:type="pct"/>
            <w:shd w:val="clear" w:color="auto" w:fill="auto"/>
            <w:vAlign w:val="center"/>
            <w:hideMark/>
          </w:tcPr>
          <w:p w14:paraId="32E07DF9" w14:textId="77777777" w:rsidR="005739FB" w:rsidRPr="00307700" w:rsidRDefault="005739FB" w:rsidP="005739FB">
            <w:pPr>
              <w:pStyle w:val="1fffb"/>
              <w:rPr>
                <w:rFonts w:cs="Times New Roman"/>
              </w:rPr>
            </w:pPr>
            <w:r w:rsidRPr="00307700">
              <w:rPr>
                <w:rFonts w:cs="Times New Roman"/>
              </w:rPr>
              <w:t>ТК-35</w:t>
            </w:r>
          </w:p>
        </w:tc>
        <w:tc>
          <w:tcPr>
            <w:tcW w:w="817" w:type="pct"/>
            <w:shd w:val="clear" w:color="auto" w:fill="auto"/>
            <w:noWrap/>
            <w:vAlign w:val="center"/>
            <w:hideMark/>
          </w:tcPr>
          <w:p w14:paraId="694D81E9" w14:textId="77777777" w:rsidR="005739FB" w:rsidRPr="00307700" w:rsidRDefault="005739FB" w:rsidP="005739FB">
            <w:pPr>
              <w:pStyle w:val="1fffb"/>
              <w:rPr>
                <w:rFonts w:cs="Times New Roman"/>
              </w:rPr>
            </w:pPr>
            <w:r w:rsidRPr="00307700">
              <w:rPr>
                <w:rFonts w:cs="Times New Roman"/>
              </w:rPr>
              <w:t>32</w:t>
            </w:r>
          </w:p>
        </w:tc>
        <w:tc>
          <w:tcPr>
            <w:tcW w:w="789" w:type="pct"/>
            <w:shd w:val="clear" w:color="auto" w:fill="auto"/>
            <w:noWrap/>
            <w:vAlign w:val="center"/>
            <w:hideMark/>
          </w:tcPr>
          <w:p w14:paraId="5D7DBA49" w14:textId="77777777" w:rsidR="005739FB" w:rsidRPr="00307700" w:rsidRDefault="005739FB" w:rsidP="005739FB">
            <w:pPr>
              <w:pStyle w:val="1fffb"/>
              <w:rPr>
                <w:rFonts w:cs="Times New Roman"/>
              </w:rPr>
            </w:pPr>
            <w:r w:rsidRPr="00307700">
              <w:rPr>
                <w:rFonts w:cs="Times New Roman"/>
              </w:rPr>
              <w:t>0,0005</w:t>
            </w:r>
          </w:p>
        </w:tc>
        <w:tc>
          <w:tcPr>
            <w:tcW w:w="877" w:type="pct"/>
            <w:shd w:val="clear" w:color="auto" w:fill="auto"/>
            <w:noWrap/>
            <w:vAlign w:val="center"/>
            <w:hideMark/>
          </w:tcPr>
          <w:p w14:paraId="3B6058EA" w14:textId="77777777" w:rsidR="005739FB" w:rsidRPr="00307700" w:rsidRDefault="005739FB" w:rsidP="005739FB">
            <w:pPr>
              <w:pStyle w:val="1fffb"/>
              <w:rPr>
                <w:rFonts w:cs="Times New Roman"/>
              </w:rPr>
            </w:pPr>
            <w:r w:rsidRPr="00307700">
              <w:rPr>
                <w:rFonts w:cs="Times New Roman"/>
              </w:rPr>
              <w:t>7,5</w:t>
            </w:r>
          </w:p>
        </w:tc>
        <w:tc>
          <w:tcPr>
            <w:tcW w:w="419" w:type="pct"/>
            <w:shd w:val="clear" w:color="auto" w:fill="auto"/>
            <w:noWrap/>
            <w:vAlign w:val="center"/>
            <w:hideMark/>
          </w:tcPr>
          <w:p w14:paraId="7A3FCD0A" w14:textId="77777777" w:rsidR="005739FB" w:rsidRPr="00307700" w:rsidRDefault="005739FB" w:rsidP="005739FB">
            <w:pPr>
              <w:pStyle w:val="1fffb"/>
              <w:rPr>
                <w:rFonts w:cs="Times New Roman"/>
              </w:rPr>
            </w:pPr>
            <w:r w:rsidRPr="00307700">
              <w:rPr>
                <w:rFonts w:cs="Times New Roman"/>
              </w:rPr>
              <w:t>0,00</w:t>
            </w:r>
          </w:p>
        </w:tc>
      </w:tr>
      <w:tr w:rsidR="005739FB" w:rsidRPr="00307700" w14:paraId="6DF252DD" w14:textId="77777777" w:rsidTr="005739FB">
        <w:trPr>
          <w:trHeight w:val="20"/>
        </w:trPr>
        <w:tc>
          <w:tcPr>
            <w:tcW w:w="804" w:type="pct"/>
            <w:shd w:val="clear" w:color="auto" w:fill="auto"/>
            <w:vAlign w:val="center"/>
            <w:hideMark/>
          </w:tcPr>
          <w:p w14:paraId="1F548026" w14:textId="77777777" w:rsidR="005739FB" w:rsidRPr="00307700" w:rsidRDefault="005739FB" w:rsidP="005739FB">
            <w:pPr>
              <w:pStyle w:val="1fffb"/>
              <w:rPr>
                <w:rFonts w:cs="Times New Roman"/>
              </w:rPr>
            </w:pPr>
            <w:r w:rsidRPr="00307700">
              <w:rPr>
                <w:rFonts w:cs="Times New Roman"/>
              </w:rPr>
              <w:t>ТК-34</w:t>
            </w:r>
          </w:p>
        </w:tc>
        <w:tc>
          <w:tcPr>
            <w:tcW w:w="1294" w:type="pct"/>
            <w:shd w:val="clear" w:color="auto" w:fill="auto"/>
            <w:vAlign w:val="center"/>
            <w:hideMark/>
          </w:tcPr>
          <w:p w14:paraId="07C4E6C8" w14:textId="77777777" w:rsidR="005739FB" w:rsidRPr="00307700" w:rsidRDefault="005739FB" w:rsidP="005739FB">
            <w:pPr>
              <w:pStyle w:val="1fffb"/>
              <w:rPr>
                <w:rFonts w:cs="Times New Roman"/>
              </w:rPr>
            </w:pPr>
            <w:r w:rsidRPr="00307700">
              <w:rPr>
                <w:rFonts w:cs="Times New Roman"/>
              </w:rPr>
              <w:t>ТК-36</w:t>
            </w:r>
          </w:p>
        </w:tc>
        <w:tc>
          <w:tcPr>
            <w:tcW w:w="817" w:type="pct"/>
            <w:shd w:val="clear" w:color="auto" w:fill="auto"/>
            <w:noWrap/>
            <w:vAlign w:val="center"/>
            <w:hideMark/>
          </w:tcPr>
          <w:p w14:paraId="27D64A3E"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62EB0037"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6C743A0F" w14:textId="77777777" w:rsidR="005739FB" w:rsidRPr="00307700" w:rsidRDefault="005739FB" w:rsidP="005739FB">
            <w:pPr>
              <w:pStyle w:val="1fffb"/>
              <w:rPr>
                <w:rFonts w:cs="Times New Roman"/>
              </w:rPr>
            </w:pPr>
            <w:r w:rsidRPr="00307700">
              <w:rPr>
                <w:rFonts w:cs="Times New Roman"/>
              </w:rPr>
              <w:t>15,5</w:t>
            </w:r>
          </w:p>
        </w:tc>
        <w:tc>
          <w:tcPr>
            <w:tcW w:w="419" w:type="pct"/>
            <w:shd w:val="clear" w:color="auto" w:fill="auto"/>
            <w:noWrap/>
            <w:vAlign w:val="center"/>
            <w:hideMark/>
          </w:tcPr>
          <w:p w14:paraId="41E449DC" w14:textId="77777777" w:rsidR="005739FB" w:rsidRPr="00307700" w:rsidRDefault="005739FB" w:rsidP="005739FB">
            <w:pPr>
              <w:pStyle w:val="1fffb"/>
              <w:rPr>
                <w:rFonts w:cs="Times New Roman"/>
              </w:rPr>
            </w:pPr>
            <w:r w:rsidRPr="00307700">
              <w:rPr>
                <w:rFonts w:cs="Times New Roman"/>
              </w:rPr>
              <w:t>0,27</w:t>
            </w:r>
          </w:p>
        </w:tc>
      </w:tr>
      <w:tr w:rsidR="005739FB" w:rsidRPr="00307700" w14:paraId="15B4DE4B" w14:textId="77777777" w:rsidTr="005739FB">
        <w:trPr>
          <w:trHeight w:val="20"/>
        </w:trPr>
        <w:tc>
          <w:tcPr>
            <w:tcW w:w="804" w:type="pct"/>
            <w:shd w:val="clear" w:color="auto" w:fill="auto"/>
            <w:vAlign w:val="center"/>
            <w:hideMark/>
          </w:tcPr>
          <w:p w14:paraId="0461CF3E" w14:textId="77777777" w:rsidR="005739FB" w:rsidRPr="00307700" w:rsidRDefault="005739FB" w:rsidP="005739FB">
            <w:pPr>
              <w:pStyle w:val="1fffb"/>
              <w:rPr>
                <w:rFonts w:cs="Times New Roman"/>
              </w:rPr>
            </w:pPr>
            <w:r w:rsidRPr="00307700">
              <w:rPr>
                <w:rFonts w:cs="Times New Roman"/>
              </w:rPr>
              <w:t>ТК-36</w:t>
            </w:r>
          </w:p>
        </w:tc>
        <w:tc>
          <w:tcPr>
            <w:tcW w:w="1294" w:type="pct"/>
            <w:shd w:val="clear" w:color="auto" w:fill="auto"/>
            <w:vAlign w:val="center"/>
            <w:hideMark/>
          </w:tcPr>
          <w:p w14:paraId="375820D1" w14:textId="77777777" w:rsidR="005739FB" w:rsidRPr="00307700" w:rsidRDefault="005739FB" w:rsidP="005739FB">
            <w:pPr>
              <w:pStyle w:val="1fffb"/>
              <w:rPr>
                <w:rFonts w:cs="Times New Roman"/>
              </w:rPr>
            </w:pPr>
            <w:r w:rsidRPr="00307700">
              <w:rPr>
                <w:rFonts w:cs="Times New Roman"/>
              </w:rPr>
              <w:t>ТК-39</w:t>
            </w:r>
          </w:p>
        </w:tc>
        <w:tc>
          <w:tcPr>
            <w:tcW w:w="817" w:type="pct"/>
            <w:shd w:val="clear" w:color="auto" w:fill="auto"/>
            <w:noWrap/>
            <w:vAlign w:val="center"/>
            <w:hideMark/>
          </w:tcPr>
          <w:p w14:paraId="4AEFBA9B"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69D6AD7D"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6BCA84CD" w14:textId="77777777" w:rsidR="005739FB" w:rsidRPr="00307700" w:rsidRDefault="005739FB" w:rsidP="005739FB">
            <w:pPr>
              <w:pStyle w:val="1fffb"/>
              <w:rPr>
                <w:rFonts w:cs="Times New Roman"/>
              </w:rPr>
            </w:pPr>
            <w:r w:rsidRPr="00307700">
              <w:rPr>
                <w:rFonts w:cs="Times New Roman"/>
              </w:rPr>
              <w:t>23,3</w:t>
            </w:r>
          </w:p>
        </w:tc>
        <w:tc>
          <w:tcPr>
            <w:tcW w:w="419" w:type="pct"/>
            <w:shd w:val="clear" w:color="auto" w:fill="auto"/>
            <w:noWrap/>
            <w:vAlign w:val="center"/>
            <w:hideMark/>
          </w:tcPr>
          <w:p w14:paraId="535597FE" w14:textId="77777777" w:rsidR="005739FB" w:rsidRPr="00307700" w:rsidRDefault="005739FB" w:rsidP="005739FB">
            <w:pPr>
              <w:pStyle w:val="1fffb"/>
              <w:rPr>
                <w:rFonts w:cs="Times New Roman"/>
              </w:rPr>
            </w:pPr>
            <w:r w:rsidRPr="00307700">
              <w:rPr>
                <w:rFonts w:cs="Times New Roman"/>
              </w:rPr>
              <w:t>0,41</w:t>
            </w:r>
          </w:p>
        </w:tc>
      </w:tr>
      <w:tr w:rsidR="005739FB" w:rsidRPr="00307700" w14:paraId="22AB41F3" w14:textId="77777777" w:rsidTr="005739FB">
        <w:trPr>
          <w:trHeight w:val="20"/>
        </w:trPr>
        <w:tc>
          <w:tcPr>
            <w:tcW w:w="804" w:type="pct"/>
            <w:shd w:val="clear" w:color="auto" w:fill="auto"/>
            <w:vAlign w:val="center"/>
            <w:hideMark/>
          </w:tcPr>
          <w:p w14:paraId="56C08FC1" w14:textId="77777777" w:rsidR="005739FB" w:rsidRPr="00307700" w:rsidRDefault="005739FB" w:rsidP="005739FB">
            <w:pPr>
              <w:pStyle w:val="1fffb"/>
              <w:rPr>
                <w:rFonts w:cs="Times New Roman"/>
              </w:rPr>
            </w:pPr>
            <w:r w:rsidRPr="00307700">
              <w:rPr>
                <w:rFonts w:cs="Times New Roman"/>
              </w:rPr>
              <w:t>ТК-39</w:t>
            </w:r>
          </w:p>
        </w:tc>
        <w:tc>
          <w:tcPr>
            <w:tcW w:w="1294" w:type="pct"/>
            <w:shd w:val="clear" w:color="auto" w:fill="auto"/>
            <w:vAlign w:val="center"/>
            <w:hideMark/>
          </w:tcPr>
          <w:p w14:paraId="3457B4E8" w14:textId="77777777" w:rsidR="005739FB" w:rsidRPr="00307700" w:rsidRDefault="005739FB" w:rsidP="005739FB">
            <w:pPr>
              <w:pStyle w:val="1fffb"/>
              <w:rPr>
                <w:rFonts w:cs="Times New Roman"/>
              </w:rPr>
            </w:pPr>
            <w:r w:rsidRPr="00307700">
              <w:rPr>
                <w:rFonts w:cs="Times New Roman"/>
              </w:rPr>
              <w:t>ТК-40</w:t>
            </w:r>
          </w:p>
        </w:tc>
        <w:tc>
          <w:tcPr>
            <w:tcW w:w="817" w:type="pct"/>
            <w:shd w:val="clear" w:color="auto" w:fill="auto"/>
            <w:noWrap/>
            <w:vAlign w:val="center"/>
            <w:hideMark/>
          </w:tcPr>
          <w:p w14:paraId="23C4014C"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3172925B"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13658D6B" w14:textId="77777777" w:rsidR="005739FB" w:rsidRPr="00307700" w:rsidRDefault="005739FB" w:rsidP="005739FB">
            <w:pPr>
              <w:pStyle w:val="1fffb"/>
              <w:rPr>
                <w:rFonts w:cs="Times New Roman"/>
              </w:rPr>
            </w:pPr>
            <w:r w:rsidRPr="00307700">
              <w:rPr>
                <w:rFonts w:cs="Times New Roman"/>
              </w:rPr>
              <w:t>28,3</w:t>
            </w:r>
          </w:p>
        </w:tc>
        <w:tc>
          <w:tcPr>
            <w:tcW w:w="419" w:type="pct"/>
            <w:shd w:val="clear" w:color="auto" w:fill="auto"/>
            <w:noWrap/>
            <w:vAlign w:val="center"/>
            <w:hideMark/>
          </w:tcPr>
          <w:p w14:paraId="39EF0BFA" w14:textId="77777777" w:rsidR="005739FB" w:rsidRPr="00307700" w:rsidRDefault="005739FB" w:rsidP="005739FB">
            <w:pPr>
              <w:pStyle w:val="1fffb"/>
              <w:rPr>
                <w:rFonts w:cs="Times New Roman"/>
              </w:rPr>
            </w:pPr>
            <w:r w:rsidRPr="00307700">
              <w:rPr>
                <w:rFonts w:cs="Times New Roman"/>
              </w:rPr>
              <w:t>0,50</w:t>
            </w:r>
          </w:p>
        </w:tc>
      </w:tr>
      <w:tr w:rsidR="005739FB" w:rsidRPr="00307700" w14:paraId="502A908B" w14:textId="77777777" w:rsidTr="005739FB">
        <w:trPr>
          <w:trHeight w:val="20"/>
        </w:trPr>
        <w:tc>
          <w:tcPr>
            <w:tcW w:w="804" w:type="pct"/>
            <w:shd w:val="clear" w:color="auto" w:fill="auto"/>
            <w:vAlign w:val="center"/>
            <w:hideMark/>
          </w:tcPr>
          <w:p w14:paraId="1F0DCFBC" w14:textId="77777777" w:rsidR="005739FB" w:rsidRPr="00307700" w:rsidRDefault="005739FB" w:rsidP="005739FB">
            <w:pPr>
              <w:pStyle w:val="1fffb"/>
              <w:rPr>
                <w:rFonts w:cs="Times New Roman"/>
              </w:rPr>
            </w:pPr>
            <w:r w:rsidRPr="00307700">
              <w:rPr>
                <w:rFonts w:cs="Times New Roman"/>
              </w:rPr>
              <w:t>ТК-40</w:t>
            </w:r>
          </w:p>
        </w:tc>
        <w:tc>
          <w:tcPr>
            <w:tcW w:w="1294" w:type="pct"/>
            <w:shd w:val="clear" w:color="auto" w:fill="auto"/>
            <w:vAlign w:val="center"/>
            <w:hideMark/>
          </w:tcPr>
          <w:p w14:paraId="6FE72B92" w14:textId="77777777" w:rsidR="005739FB" w:rsidRPr="00307700" w:rsidRDefault="005739FB" w:rsidP="005739FB">
            <w:pPr>
              <w:pStyle w:val="1fffb"/>
              <w:rPr>
                <w:rFonts w:cs="Times New Roman"/>
              </w:rPr>
            </w:pPr>
            <w:r w:rsidRPr="00307700">
              <w:rPr>
                <w:rFonts w:cs="Times New Roman"/>
              </w:rPr>
              <w:t>ТК-41</w:t>
            </w:r>
          </w:p>
        </w:tc>
        <w:tc>
          <w:tcPr>
            <w:tcW w:w="817" w:type="pct"/>
            <w:shd w:val="clear" w:color="auto" w:fill="auto"/>
            <w:noWrap/>
            <w:vAlign w:val="center"/>
            <w:hideMark/>
          </w:tcPr>
          <w:p w14:paraId="127F7CCC"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3FE36238"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113BDC75" w14:textId="77777777" w:rsidR="005739FB" w:rsidRPr="00307700" w:rsidRDefault="005739FB" w:rsidP="005739FB">
            <w:pPr>
              <w:pStyle w:val="1fffb"/>
              <w:rPr>
                <w:rFonts w:cs="Times New Roman"/>
              </w:rPr>
            </w:pPr>
            <w:r w:rsidRPr="00307700">
              <w:rPr>
                <w:rFonts w:cs="Times New Roman"/>
              </w:rPr>
              <w:t>12</w:t>
            </w:r>
          </w:p>
        </w:tc>
        <w:tc>
          <w:tcPr>
            <w:tcW w:w="419" w:type="pct"/>
            <w:shd w:val="clear" w:color="auto" w:fill="auto"/>
            <w:noWrap/>
            <w:vAlign w:val="center"/>
            <w:hideMark/>
          </w:tcPr>
          <w:p w14:paraId="40852D60" w14:textId="77777777" w:rsidR="005739FB" w:rsidRPr="00307700" w:rsidRDefault="005739FB" w:rsidP="005739FB">
            <w:pPr>
              <w:pStyle w:val="1fffb"/>
              <w:rPr>
                <w:rFonts w:cs="Times New Roman"/>
              </w:rPr>
            </w:pPr>
            <w:r w:rsidRPr="00307700">
              <w:rPr>
                <w:rFonts w:cs="Times New Roman"/>
              </w:rPr>
              <w:t>0,21</w:t>
            </w:r>
          </w:p>
        </w:tc>
      </w:tr>
      <w:tr w:rsidR="005739FB" w:rsidRPr="00307700" w14:paraId="00E852BA" w14:textId="77777777" w:rsidTr="005739FB">
        <w:trPr>
          <w:trHeight w:val="20"/>
        </w:trPr>
        <w:tc>
          <w:tcPr>
            <w:tcW w:w="804" w:type="pct"/>
            <w:shd w:val="clear" w:color="auto" w:fill="auto"/>
            <w:vAlign w:val="center"/>
            <w:hideMark/>
          </w:tcPr>
          <w:p w14:paraId="0BF80814" w14:textId="77777777" w:rsidR="005739FB" w:rsidRPr="00307700" w:rsidRDefault="005739FB" w:rsidP="005739FB">
            <w:pPr>
              <w:pStyle w:val="1fffb"/>
              <w:rPr>
                <w:rFonts w:cs="Times New Roman"/>
              </w:rPr>
            </w:pPr>
            <w:r w:rsidRPr="00307700">
              <w:rPr>
                <w:rFonts w:cs="Times New Roman"/>
              </w:rPr>
              <w:lastRenderedPageBreak/>
              <w:t>ТК-41</w:t>
            </w:r>
          </w:p>
        </w:tc>
        <w:tc>
          <w:tcPr>
            <w:tcW w:w="1294" w:type="pct"/>
            <w:shd w:val="clear" w:color="auto" w:fill="auto"/>
            <w:vAlign w:val="center"/>
            <w:hideMark/>
          </w:tcPr>
          <w:p w14:paraId="455AAA1A" w14:textId="77777777" w:rsidR="005739FB" w:rsidRPr="00307700" w:rsidRDefault="005739FB" w:rsidP="005739FB">
            <w:pPr>
              <w:pStyle w:val="1fffb"/>
              <w:rPr>
                <w:rFonts w:cs="Times New Roman"/>
              </w:rPr>
            </w:pPr>
            <w:r w:rsidRPr="00307700">
              <w:rPr>
                <w:rFonts w:cs="Times New Roman"/>
              </w:rPr>
              <w:t>ТК-42</w:t>
            </w:r>
          </w:p>
        </w:tc>
        <w:tc>
          <w:tcPr>
            <w:tcW w:w="817" w:type="pct"/>
            <w:shd w:val="clear" w:color="auto" w:fill="auto"/>
            <w:noWrap/>
            <w:vAlign w:val="center"/>
            <w:hideMark/>
          </w:tcPr>
          <w:p w14:paraId="423C822F"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265B1DA4"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108CEAE2" w14:textId="77777777" w:rsidR="005739FB" w:rsidRPr="00307700" w:rsidRDefault="005739FB" w:rsidP="005739FB">
            <w:pPr>
              <w:pStyle w:val="1fffb"/>
              <w:rPr>
                <w:rFonts w:cs="Times New Roman"/>
              </w:rPr>
            </w:pPr>
            <w:r w:rsidRPr="00307700">
              <w:rPr>
                <w:rFonts w:cs="Times New Roman"/>
              </w:rPr>
              <w:t>7,8</w:t>
            </w:r>
          </w:p>
        </w:tc>
        <w:tc>
          <w:tcPr>
            <w:tcW w:w="419" w:type="pct"/>
            <w:shd w:val="clear" w:color="auto" w:fill="auto"/>
            <w:noWrap/>
            <w:vAlign w:val="center"/>
            <w:hideMark/>
          </w:tcPr>
          <w:p w14:paraId="091B8C76" w14:textId="77777777" w:rsidR="005739FB" w:rsidRPr="00307700" w:rsidRDefault="005739FB" w:rsidP="005739FB">
            <w:pPr>
              <w:pStyle w:val="1fffb"/>
              <w:rPr>
                <w:rFonts w:cs="Times New Roman"/>
              </w:rPr>
            </w:pPr>
            <w:r w:rsidRPr="00307700">
              <w:rPr>
                <w:rFonts w:cs="Times New Roman"/>
              </w:rPr>
              <w:t>0,14</w:t>
            </w:r>
          </w:p>
        </w:tc>
      </w:tr>
      <w:tr w:rsidR="005739FB" w:rsidRPr="00307700" w14:paraId="204493E8" w14:textId="77777777" w:rsidTr="005739FB">
        <w:trPr>
          <w:trHeight w:val="20"/>
        </w:trPr>
        <w:tc>
          <w:tcPr>
            <w:tcW w:w="804" w:type="pct"/>
            <w:shd w:val="clear" w:color="auto" w:fill="auto"/>
            <w:vAlign w:val="center"/>
            <w:hideMark/>
          </w:tcPr>
          <w:p w14:paraId="6BBA6476" w14:textId="77777777" w:rsidR="005739FB" w:rsidRPr="00307700" w:rsidRDefault="005739FB" w:rsidP="005739FB">
            <w:pPr>
              <w:pStyle w:val="1fffb"/>
              <w:rPr>
                <w:rFonts w:cs="Times New Roman"/>
              </w:rPr>
            </w:pPr>
            <w:r w:rsidRPr="00307700">
              <w:rPr>
                <w:rFonts w:cs="Times New Roman"/>
              </w:rPr>
              <w:t>ТК-42</w:t>
            </w:r>
          </w:p>
        </w:tc>
        <w:tc>
          <w:tcPr>
            <w:tcW w:w="1294" w:type="pct"/>
            <w:shd w:val="clear" w:color="auto" w:fill="auto"/>
            <w:vAlign w:val="center"/>
            <w:hideMark/>
          </w:tcPr>
          <w:p w14:paraId="68ACFA3A" w14:textId="77777777" w:rsidR="005739FB" w:rsidRPr="00307700" w:rsidRDefault="005739FB" w:rsidP="005739FB">
            <w:pPr>
              <w:pStyle w:val="1fffb"/>
              <w:rPr>
                <w:rFonts w:cs="Times New Roman"/>
              </w:rPr>
            </w:pPr>
            <w:r w:rsidRPr="00307700">
              <w:rPr>
                <w:rFonts w:cs="Times New Roman"/>
              </w:rPr>
              <w:t>ТК-44</w:t>
            </w:r>
          </w:p>
        </w:tc>
        <w:tc>
          <w:tcPr>
            <w:tcW w:w="817" w:type="pct"/>
            <w:shd w:val="clear" w:color="auto" w:fill="auto"/>
            <w:noWrap/>
            <w:vAlign w:val="center"/>
            <w:hideMark/>
          </w:tcPr>
          <w:p w14:paraId="4F087616"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12A6FCDE"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2B3F8014" w14:textId="77777777" w:rsidR="005739FB" w:rsidRPr="00307700" w:rsidRDefault="005739FB" w:rsidP="005739FB">
            <w:pPr>
              <w:pStyle w:val="1fffb"/>
              <w:rPr>
                <w:rFonts w:cs="Times New Roman"/>
              </w:rPr>
            </w:pPr>
            <w:r w:rsidRPr="00307700">
              <w:rPr>
                <w:rFonts w:cs="Times New Roman"/>
              </w:rPr>
              <w:t>22,2</w:t>
            </w:r>
          </w:p>
        </w:tc>
        <w:tc>
          <w:tcPr>
            <w:tcW w:w="419" w:type="pct"/>
            <w:shd w:val="clear" w:color="auto" w:fill="auto"/>
            <w:noWrap/>
            <w:vAlign w:val="center"/>
            <w:hideMark/>
          </w:tcPr>
          <w:p w14:paraId="3E215848" w14:textId="77777777" w:rsidR="005739FB" w:rsidRPr="00307700" w:rsidRDefault="005739FB" w:rsidP="005739FB">
            <w:pPr>
              <w:pStyle w:val="1fffb"/>
              <w:rPr>
                <w:rFonts w:cs="Times New Roman"/>
              </w:rPr>
            </w:pPr>
            <w:r w:rsidRPr="00307700">
              <w:rPr>
                <w:rFonts w:cs="Times New Roman"/>
              </w:rPr>
              <w:t>0,39</w:t>
            </w:r>
          </w:p>
        </w:tc>
      </w:tr>
      <w:tr w:rsidR="005739FB" w:rsidRPr="00307700" w14:paraId="4C1BE4E1" w14:textId="77777777" w:rsidTr="005739FB">
        <w:trPr>
          <w:trHeight w:val="20"/>
        </w:trPr>
        <w:tc>
          <w:tcPr>
            <w:tcW w:w="804" w:type="pct"/>
            <w:shd w:val="clear" w:color="auto" w:fill="auto"/>
            <w:vAlign w:val="center"/>
            <w:hideMark/>
          </w:tcPr>
          <w:p w14:paraId="01EAE548" w14:textId="77777777" w:rsidR="005739FB" w:rsidRPr="00307700" w:rsidRDefault="005739FB" w:rsidP="005739FB">
            <w:pPr>
              <w:pStyle w:val="1fffb"/>
              <w:rPr>
                <w:rFonts w:cs="Times New Roman"/>
              </w:rPr>
            </w:pPr>
            <w:r w:rsidRPr="00307700">
              <w:rPr>
                <w:rFonts w:cs="Times New Roman"/>
              </w:rPr>
              <w:t>ТК-44</w:t>
            </w:r>
          </w:p>
        </w:tc>
        <w:tc>
          <w:tcPr>
            <w:tcW w:w="1294" w:type="pct"/>
            <w:shd w:val="clear" w:color="auto" w:fill="auto"/>
            <w:vAlign w:val="center"/>
            <w:hideMark/>
          </w:tcPr>
          <w:p w14:paraId="2B6A9EE6" w14:textId="77777777" w:rsidR="005739FB" w:rsidRPr="00307700" w:rsidRDefault="005739FB" w:rsidP="005739FB">
            <w:pPr>
              <w:pStyle w:val="1fffb"/>
              <w:rPr>
                <w:rFonts w:cs="Times New Roman"/>
              </w:rPr>
            </w:pPr>
            <w:r w:rsidRPr="00307700">
              <w:rPr>
                <w:rFonts w:cs="Times New Roman"/>
              </w:rPr>
              <w:t>ТК-45</w:t>
            </w:r>
          </w:p>
        </w:tc>
        <w:tc>
          <w:tcPr>
            <w:tcW w:w="817" w:type="pct"/>
            <w:shd w:val="clear" w:color="auto" w:fill="auto"/>
            <w:noWrap/>
            <w:vAlign w:val="center"/>
            <w:hideMark/>
          </w:tcPr>
          <w:p w14:paraId="345EA9AF"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2EA07E09"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5E0FE27B" w14:textId="77777777" w:rsidR="005739FB" w:rsidRPr="00307700" w:rsidRDefault="005739FB" w:rsidP="005739FB">
            <w:pPr>
              <w:pStyle w:val="1fffb"/>
              <w:rPr>
                <w:rFonts w:cs="Times New Roman"/>
              </w:rPr>
            </w:pPr>
            <w:r w:rsidRPr="00307700">
              <w:rPr>
                <w:rFonts w:cs="Times New Roman"/>
              </w:rPr>
              <w:t>32,5</w:t>
            </w:r>
          </w:p>
        </w:tc>
        <w:tc>
          <w:tcPr>
            <w:tcW w:w="419" w:type="pct"/>
            <w:shd w:val="clear" w:color="auto" w:fill="auto"/>
            <w:noWrap/>
            <w:vAlign w:val="center"/>
            <w:hideMark/>
          </w:tcPr>
          <w:p w14:paraId="22705FE7" w14:textId="77777777" w:rsidR="005739FB" w:rsidRPr="00307700" w:rsidRDefault="005739FB" w:rsidP="005739FB">
            <w:pPr>
              <w:pStyle w:val="1fffb"/>
              <w:rPr>
                <w:rFonts w:cs="Times New Roman"/>
              </w:rPr>
            </w:pPr>
            <w:r w:rsidRPr="00307700">
              <w:rPr>
                <w:rFonts w:cs="Times New Roman"/>
              </w:rPr>
              <w:t>0,57</w:t>
            </w:r>
          </w:p>
        </w:tc>
      </w:tr>
      <w:tr w:rsidR="005739FB" w:rsidRPr="00307700" w14:paraId="0FBC5FDA" w14:textId="77777777" w:rsidTr="005739FB">
        <w:trPr>
          <w:trHeight w:val="20"/>
        </w:trPr>
        <w:tc>
          <w:tcPr>
            <w:tcW w:w="804" w:type="pct"/>
            <w:shd w:val="clear" w:color="auto" w:fill="auto"/>
            <w:vAlign w:val="center"/>
            <w:hideMark/>
          </w:tcPr>
          <w:p w14:paraId="65285BE9" w14:textId="77777777" w:rsidR="005739FB" w:rsidRPr="00307700" w:rsidRDefault="005739FB" w:rsidP="005739FB">
            <w:pPr>
              <w:pStyle w:val="1fffb"/>
              <w:rPr>
                <w:rFonts w:cs="Times New Roman"/>
              </w:rPr>
            </w:pPr>
            <w:r w:rsidRPr="00307700">
              <w:rPr>
                <w:rFonts w:cs="Times New Roman"/>
              </w:rPr>
              <w:t>ТК-45</w:t>
            </w:r>
          </w:p>
        </w:tc>
        <w:tc>
          <w:tcPr>
            <w:tcW w:w="1294" w:type="pct"/>
            <w:shd w:val="clear" w:color="auto" w:fill="auto"/>
            <w:vAlign w:val="center"/>
            <w:hideMark/>
          </w:tcPr>
          <w:p w14:paraId="585AE11F" w14:textId="77777777" w:rsidR="005739FB" w:rsidRPr="00307700" w:rsidRDefault="005739FB" w:rsidP="005739FB">
            <w:pPr>
              <w:pStyle w:val="1fffb"/>
              <w:rPr>
                <w:rFonts w:cs="Times New Roman"/>
              </w:rPr>
            </w:pPr>
            <w:r w:rsidRPr="00307700">
              <w:rPr>
                <w:rFonts w:cs="Times New Roman"/>
              </w:rPr>
              <w:t>ТК-46</w:t>
            </w:r>
          </w:p>
        </w:tc>
        <w:tc>
          <w:tcPr>
            <w:tcW w:w="817" w:type="pct"/>
            <w:shd w:val="clear" w:color="auto" w:fill="auto"/>
            <w:noWrap/>
            <w:vAlign w:val="center"/>
            <w:hideMark/>
          </w:tcPr>
          <w:p w14:paraId="317B362F"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5EDA6D55"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7CA141EC" w14:textId="77777777" w:rsidR="005739FB" w:rsidRPr="00307700" w:rsidRDefault="005739FB" w:rsidP="005739FB">
            <w:pPr>
              <w:pStyle w:val="1fffb"/>
              <w:rPr>
                <w:rFonts w:cs="Times New Roman"/>
              </w:rPr>
            </w:pPr>
            <w:r w:rsidRPr="00307700">
              <w:rPr>
                <w:rFonts w:cs="Times New Roman"/>
              </w:rPr>
              <w:t>49</w:t>
            </w:r>
          </w:p>
        </w:tc>
        <w:tc>
          <w:tcPr>
            <w:tcW w:w="419" w:type="pct"/>
            <w:shd w:val="clear" w:color="auto" w:fill="auto"/>
            <w:noWrap/>
            <w:vAlign w:val="center"/>
            <w:hideMark/>
          </w:tcPr>
          <w:p w14:paraId="516AF817" w14:textId="77777777" w:rsidR="005739FB" w:rsidRPr="00307700" w:rsidRDefault="005739FB" w:rsidP="005739FB">
            <w:pPr>
              <w:pStyle w:val="1fffb"/>
              <w:rPr>
                <w:rFonts w:cs="Times New Roman"/>
              </w:rPr>
            </w:pPr>
            <w:r w:rsidRPr="00307700">
              <w:rPr>
                <w:rFonts w:cs="Times New Roman"/>
              </w:rPr>
              <w:t>0,87</w:t>
            </w:r>
          </w:p>
        </w:tc>
      </w:tr>
      <w:tr w:rsidR="005739FB" w:rsidRPr="00307700" w14:paraId="627BE21D" w14:textId="77777777" w:rsidTr="005739FB">
        <w:trPr>
          <w:trHeight w:val="20"/>
        </w:trPr>
        <w:tc>
          <w:tcPr>
            <w:tcW w:w="804" w:type="pct"/>
            <w:shd w:val="clear" w:color="auto" w:fill="auto"/>
            <w:vAlign w:val="center"/>
            <w:hideMark/>
          </w:tcPr>
          <w:p w14:paraId="48B5EB56" w14:textId="77777777" w:rsidR="005739FB" w:rsidRPr="00307700" w:rsidRDefault="005739FB" w:rsidP="005739FB">
            <w:pPr>
              <w:pStyle w:val="1fffb"/>
              <w:rPr>
                <w:rFonts w:cs="Times New Roman"/>
              </w:rPr>
            </w:pPr>
            <w:r w:rsidRPr="00307700">
              <w:rPr>
                <w:rFonts w:cs="Times New Roman"/>
              </w:rPr>
              <w:t>ТК-46</w:t>
            </w:r>
          </w:p>
        </w:tc>
        <w:tc>
          <w:tcPr>
            <w:tcW w:w="1294" w:type="pct"/>
            <w:shd w:val="clear" w:color="auto" w:fill="auto"/>
            <w:vAlign w:val="center"/>
            <w:hideMark/>
          </w:tcPr>
          <w:p w14:paraId="0612247A" w14:textId="77777777" w:rsidR="005739FB" w:rsidRPr="00307700" w:rsidRDefault="005739FB" w:rsidP="005739FB">
            <w:pPr>
              <w:pStyle w:val="1fffb"/>
              <w:rPr>
                <w:rFonts w:cs="Times New Roman"/>
              </w:rPr>
            </w:pPr>
            <w:r w:rsidRPr="00307700">
              <w:rPr>
                <w:rFonts w:cs="Times New Roman"/>
              </w:rPr>
              <w:t>ТК-47</w:t>
            </w:r>
          </w:p>
        </w:tc>
        <w:tc>
          <w:tcPr>
            <w:tcW w:w="817" w:type="pct"/>
            <w:shd w:val="clear" w:color="auto" w:fill="auto"/>
            <w:noWrap/>
            <w:vAlign w:val="center"/>
            <w:hideMark/>
          </w:tcPr>
          <w:p w14:paraId="010E14D2"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14416E1F"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2D2A46B9" w14:textId="77777777" w:rsidR="005739FB" w:rsidRPr="00307700" w:rsidRDefault="005739FB" w:rsidP="005739FB">
            <w:pPr>
              <w:pStyle w:val="1fffb"/>
              <w:rPr>
                <w:rFonts w:cs="Times New Roman"/>
              </w:rPr>
            </w:pPr>
            <w:r w:rsidRPr="00307700">
              <w:rPr>
                <w:rFonts w:cs="Times New Roman"/>
              </w:rPr>
              <w:t>30</w:t>
            </w:r>
          </w:p>
        </w:tc>
        <w:tc>
          <w:tcPr>
            <w:tcW w:w="419" w:type="pct"/>
            <w:shd w:val="clear" w:color="auto" w:fill="auto"/>
            <w:noWrap/>
            <w:vAlign w:val="center"/>
            <w:hideMark/>
          </w:tcPr>
          <w:p w14:paraId="49E7F3AC" w14:textId="77777777" w:rsidR="005739FB" w:rsidRPr="00307700" w:rsidRDefault="005739FB" w:rsidP="005739FB">
            <w:pPr>
              <w:pStyle w:val="1fffb"/>
              <w:rPr>
                <w:rFonts w:cs="Times New Roman"/>
              </w:rPr>
            </w:pPr>
            <w:r w:rsidRPr="00307700">
              <w:rPr>
                <w:rFonts w:cs="Times New Roman"/>
              </w:rPr>
              <w:t>0,53</w:t>
            </w:r>
          </w:p>
        </w:tc>
      </w:tr>
      <w:tr w:rsidR="005739FB" w:rsidRPr="00307700" w14:paraId="40B0F1FB" w14:textId="77777777" w:rsidTr="005739FB">
        <w:trPr>
          <w:trHeight w:val="20"/>
        </w:trPr>
        <w:tc>
          <w:tcPr>
            <w:tcW w:w="804" w:type="pct"/>
            <w:shd w:val="clear" w:color="auto" w:fill="auto"/>
            <w:vAlign w:val="center"/>
            <w:hideMark/>
          </w:tcPr>
          <w:p w14:paraId="459E65C6" w14:textId="77777777" w:rsidR="005739FB" w:rsidRPr="00307700" w:rsidRDefault="005739FB" w:rsidP="005739FB">
            <w:pPr>
              <w:pStyle w:val="1fffb"/>
              <w:rPr>
                <w:rFonts w:cs="Times New Roman"/>
              </w:rPr>
            </w:pPr>
            <w:r w:rsidRPr="00307700">
              <w:rPr>
                <w:rFonts w:cs="Times New Roman"/>
              </w:rPr>
              <w:t>ТК-47</w:t>
            </w:r>
          </w:p>
        </w:tc>
        <w:tc>
          <w:tcPr>
            <w:tcW w:w="1294" w:type="pct"/>
            <w:shd w:val="clear" w:color="auto" w:fill="auto"/>
            <w:vAlign w:val="center"/>
            <w:hideMark/>
          </w:tcPr>
          <w:p w14:paraId="68B344B4" w14:textId="77777777" w:rsidR="005739FB" w:rsidRPr="00307700" w:rsidRDefault="005739FB" w:rsidP="005739FB">
            <w:pPr>
              <w:pStyle w:val="1fffb"/>
              <w:rPr>
                <w:rFonts w:cs="Times New Roman"/>
              </w:rPr>
            </w:pPr>
            <w:r w:rsidRPr="00307700">
              <w:rPr>
                <w:rFonts w:cs="Times New Roman"/>
              </w:rPr>
              <w:t>ТК-48</w:t>
            </w:r>
          </w:p>
        </w:tc>
        <w:tc>
          <w:tcPr>
            <w:tcW w:w="817" w:type="pct"/>
            <w:shd w:val="clear" w:color="auto" w:fill="auto"/>
            <w:noWrap/>
            <w:vAlign w:val="center"/>
            <w:hideMark/>
          </w:tcPr>
          <w:p w14:paraId="405F9D2F"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2F1DEE37"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2A487B2A" w14:textId="77777777" w:rsidR="005739FB" w:rsidRPr="00307700" w:rsidRDefault="005739FB" w:rsidP="005739FB">
            <w:pPr>
              <w:pStyle w:val="1fffb"/>
              <w:rPr>
                <w:rFonts w:cs="Times New Roman"/>
              </w:rPr>
            </w:pPr>
            <w:r w:rsidRPr="00307700">
              <w:rPr>
                <w:rFonts w:cs="Times New Roman"/>
              </w:rPr>
              <w:t>3,6</w:t>
            </w:r>
          </w:p>
        </w:tc>
        <w:tc>
          <w:tcPr>
            <w:tcW w:w="419" w:type="pct"/>
            <w:shd w:val="clear" w:color="auto" w:fill="auto"/>
            <w:noWrap/>
            <w:vAlign w:val="center"/>
            <w:hideMark/>
          </w:tcPr>
          <w:p w14:paraId="39A9C32A" w14:textId="77777777" w:rsidR="005739FB" w:rsidRPr="00307700" w:rsidRDefault="005739FB" w:rsidP="005739FB">
            <w:pPr>
              <w:pStyle w:val="1fffb"/>
              <w:rPr>
                <w:rFonts w:cs="Times New Roman"/>
              </w:rPr>
            </w:pPr>
            <w:r w:rsidRPr="00307700">
              <w:rPr>
                <w:rFonts w:cs="Times New Roman"/>
              </w:rPr>
              <w:t>0,06</w:t>
            </w:r>
          </w:p>
        </w:tc>
      </w:tr>
      <w:tr w:rsidR="005739FB" w:rsidRPr="00307700" w14:paraId="3E7C61D7" w14:textId="77777777" w:rsidTr="005739FB">
        <w:trPr>
          <w:trHeight w:val="20"/>
        </w:trPr>
        <w:tc>
          <w:tcPr>
            <w:tcW w:w="804" w:type="pct"/>
            <w:shd w:val="clear" w:color="auto" w:fill="auto"/>
            <w:vAlign w:val="center"/>
            <w:hideMark/>
          </w:tcPr>
          <w:p w14:paraId="5F400E36" w14:textId="77777777" w:rsidR="005739FB" w:rsidRPr="00307700" w:rsidRDefault="005739FB" w:rsidP="005739FB">
            <w:pPr>
              <w:pStyle w:val="1fffb"/>
              <w:rPr>
                <w:rFonts w:cs="Times New Roman"/>
              </w:rPr>
            </w:pPr>
            <w:r w:rsidRPr="00307700">
              <w:rPr>
                <w:rFonts w:cs="Times New Roman"/>
              </w:rPr>
              <w:t>ТК-48</w:t>
            </w:r>
          </w:p>
        </w:tc>
        <w:tc>
          <w:tcPr>
            <w:tcW w:w="1294" w:type="pct"/>
            <w:shd w:val="clear" w:color="auto" w:fill="auto"/>
            <w:vAlign w:val="center"/>
            <w:hideMark/>
          </w:tcPr>
          <w:p w14:paraId="376E1A44" w14:textId="77777777" w:rsidR="005739FB" w:rsidRPr="00307700" w:rsidRDefault="005739FB" w:rsidP="005739FB">
            <w:pPr>
              <w:pStyle w:val="1fffb"/>
              <w:rPr>
                <w:rFonts w:cs="Times New Roman"/>
              </w:rPr>
            </w:pPr>
            <w:r w:rsidRPr="00307700">
              <w:rPr>
                <w:rFonts w:cs="Times New Roman"/>
              </w:rPr>
              <w:t>ТК-49</w:t>
            </w:r>
          </w:p>
        </w:tc>
        <w:tc>
          <w:tcPr>
            <w:tcW w:w="817" w:type="pct"/>
            <w:shd w:val="clear" w:color="auto" w:fill="auto"/>
            <w:noWrap/>
            <w:vAlign w:val="center"/>
            <w:hideMark/>
          </w:tcPr>
          <w:p w14:paraId="15F264B8"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0F0E9B4C"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3E686BC8" w14:textId="77777777" w:rsidR="005739FB" w:rsidRPr="00307700" w:rsidRDefault="005739FB" w:rsidP="005739FB">
            <w:pPr>
              <w:pStyle w:val="1fffb"/>
              <w:rPr>
                <w:rFonts w:cs="Times New Roman"/>
              </w:rPr>
            </w:pPr>
            <w:r w:rsidRPr="00307700">
              <w:rPr>
                <w:rFonts w:cs="Times New Roman"/>
              </w:rPr>
              <w:t>25,8</w:t>
            </w:r>
          </w:p>
        </w:tc>
        <w:tc>
          <w:tcPr>
            <w:tcW w:w="419" w:type="pct"/>
            <w:shd w:val="clear" w:color="auto" w:fill="auto"/>
            <w:noWrap/>
            <w:vAlign w:val="center"/>
            <w:hideMark/>
          </w:tcPr>
          <w:p w14:paraId="46FBA1D6" w14:textId="77777777" w:rsidR="005739FB" w:rsidRPr="00307700" w:rsidRDefault="005739FB" w:rsidP="005739FB">
            <w:pPr>
              <w:pStyle w:val="1fffb"/>
              <w:rPr>
                <w:rFonts w:cs="Times New Roman"/>
              </w:rPr>
            </w:pPr>
            <w:r w:rsidRPr="00307700">
              <w:rPr>
                <w:rFonts w:cs="Times New Roman"/>
              </w:rPr>
              <w:t>0,46</w:t>
            </w:r>
          </w:p>
        </w:tc>
      </w:tr>
      <w:tr w:rsidR="005739FB" w:rsidRPr="00307700" w14:paraId="2267F18D" w14:textId="77777777" w:rsidTr="005739FB">
        <w:trPr>
          <w:trHeight w:val="20"/>
        </w:trPr>
        <w:tc>
          <w:tcPr>
            <w:tcW w:w="804" w:type="pct"/>
            <w:shd w:val="clear" w:color="auto" w:fill="auto"/>
            <w:vAlign w:val="center"/>
            <w:hideMark/>
          </w:tcPr>
          <w:p w14:paraId="44C23971" w14:textId="77777777" w:rsidR="005739FB" w:rsidRPr="00307700" w:rsidRDefault="005739FB" w:rsidP="005739FB">
            <w:pPr>
              <w:pStyle w:val="1fffb"/>
              <w:rPr>
                <w:rFonts w:cs="Times New Roman"/>
              </w:rPr>
            </w:pPr>
            <w:r w:rsidRPr="00307700">
              <w:rPr>
                <w:rFonts w:cs="Times New Roman"/>
              </w:rPr>
              <w:t>ТК-49</w:t>
            </w:r>
          </w:p>
        </w:tc>
        <w:tc>
          <w:tcPr>
            <w:tcW w:w="1294" w:type="pct"/>
            <w:shd w:val="clear" w:color="auto" w:fill="auto"/>
            <w:vAlign w:val="center"/>
            <w:hideMark/>
          </w:tcPr>
          <w:p w14:paraId="6A2270B3" w14:textId="77777777" w:rsidR="005739FB" w:rsidRPr="00307700" w:rsidRDefault="005739FB" w:rsidP="005739FB">
            <w:pPr>
              <w:pStyle w:val="1fffb"/>
              <w:rPr>
                <w:rFonts w:cs="Times New Roman"/>
              </w:rPr>
            </w:pPr>
            <w:r w:rsidRPr="00307700">
              <w:rPr>
                <w:rFonts w:cs="Times New Roman"/>
              </w:rPr>
              <w:t>ТК-52</w:t>
            </w:r>
          </w:p>
        </w:tc>
        <w:tc>
          <w:tcPr>
            <w:tcW w:w="817" w:type="pct"/>
            <w:shd w:val="clear" w:color="auto" w:fill="auto"/>
            <w:noWrap/>
            <w:vAlign w:val="center"/>
            <w:hideMark/>
          </w:tcPr>
          <w:p w14:paraId="464A7C43"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328DEC22"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09A8AD5F" w14:textId="77777777" w:rsidR="005739FB" w:rsidRPr="00307700" w:rsidRDefault="005739FB" w:rsidP="005739FB">
            <w:pPr>
              <w:pStyle w:val="1fffb"/>
              <w:rPr>
                <w:rFonts w:cs="Times New Roman"/>
              </w:rPr>
            </w:pPr>
            <w:r w:rsidRPr="00307700">
              <w:rPr>
                <w:rFonts w:cs="Times New Roman"/>
              </w:rPr>
              <w:t>35</w:t>
            </w:r>
          </w:p>
        </w:tc>
        <w:tc>
          <w:tcPr>
            <w:tcW w:w="419" w:type="pct"/>
            <w:shd w:val="clear" w:color="auto" w:fill="auto"/>
            <w:noWrap/>
            <w:vAlign w:val="center"/>
            <w:hideMark/>
          </w:tcPr>
          <w:p w14:paraId="270FC0E6" w14:textId="77777777" w:rsidR="005739FB" w:rsidRPr="00307700" w:rsidRDefault="005739FB" w:rsidP="005739FB">
            <w:pPr>
              <w:pStyle w:val="1fffb"/>
              <w:rPr>
                <w:rFonts w:cs="Times New Roman"/>
              </w:rPr>
            </w:pPr>
            <w:r w:rsidRPr="00307700">
              <w:rPr>
                <w:rFonts w:cs="Times New Roman"/>
              </w:rPr>
              <w:t>0,18</w:t>
            </w:r>
          </w:p>
        </w:tc>
      </w:tr>
      <w:tr w:rsidR="005739FB" w:rsidRPr="00307700" w14:paraId="0C54913F" w14:textId="77777777" w:rsidTr="005739FB">
        <w:trPr>
          <w:trHeight w:val="20"/>
        </w:trPr>
        <w:tc>
          <w:tcPr>
            <w:tcW w:w="804" w:type="pct"/>
            <w:shd w:val="clear" w:color="auto" w:fill="auto"/>
            <w:vAlign w:val="center"/>
            <w:hideMark/>
          </w:tcPr>
          <w:p w14:paraId="08AA7855" w14:textId="77777777" w:rsidR="005739FB" w:rsidRPr="00307700" w:rsidRDefault="005739FB" w:rsidP="005739FB">
            <w:pPr>
              <w:pStyle w:val="1fffb"/>
              <w:rPr>
                <w:rFonts w:cs="Times New Roman"/>
              </w:rPr>
            </w:pPr>
            <w:r w:rsidRPr="00307700">
              <w:rPr>
                <w:rFonts w:cs="Times New Roman"/>
              </w:rPr>
              <w:t>ТК-52</w:t>
            </w:r>
          </w:p>
        </w:tc>
        <w:tc>
          <w:tcPr>
            <w:tcW w:w="1294" w:type="pct"/>
            <w:shd w:val="clear" w:color="auto" w:fill="auto"/>
            <w:vAlign w:val="center"/>
            <w:hideMark/>
          </w:tcPr>
          <w:p w14:paraId="0ED6FAA5" w14:textId="77777777" w:rsidR="005739FB" w:rsidRPr="00307700" w:rsidRDefault="005739FB" w:rsidP="005739FB">
            <w:pPr>
              <w:pStyle w:val="1fffb"/>
              <w:rPr>
                <w:rFonts w:cs="Times New Roman"/>
              </w:rPr>
            </w:pPr>
            <w:r w:rsidRPr="00307700">
              <w:rPr>
                <w:rFonts w:cs="Times New Roman"/>
              </w:rPr>
              <w:t>ТК-53</w:t>
            </w:r>
          </w:p>
        </w:tc>
        <w:tc>
          <w:tcPr>
            <w:tcW w:w="817" w:type="pct"/>
            <w:shd w:val="clear" w:color="auto" w:fill="auto"/>
            <w:noWrap/>
            <w:vAlign w:val="center"/>
            <w:hideMark/>
          </w:tcPr>
          <w:p w14:paraId="685A5465"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6C649954"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6A5B2845" w14:textId="77777777" w:rsidR="005739FB" w:rsidRPr="00307700" w:rsidRDefault="005739FB" w:rsidP="005739FB">
            <w:pPr>
              <w:pStyle w:val="1fffb"/>
              <w:rPr>
                <w:rFonts w:cs="Times New Roman"/>
              </w:rPr>
            </w:pPr>
            <w:r w:rsidRPr="00307700">
              <w:rPr>
                <w:rFonts w:cs="Times New Roman"/>
              </w:rPr>
              <w:t>45</w:t>
            </w:r>
          </w:p>
        </w:tc>
        <w:tc>
          <w:tcPr>
            <w:tcW w:w="419" w:type="pct"/>
            <w:shd w:val="clear" w:color="auto" w:fill="auto"/>
            <w:noWrap/>
            <w:vAlign w:val="center"/>
            <w:hideMark/>
          </w:tcPr>
          <w:p w14:paraId="4624C98A" w14:textId="77777777" w:rsidR="005739FB" w:rsidRPr="00307700" w:rsidRDefault="005739FB" w:rsidP="005739FB">
            <w:pPr>
              <w:pStyle w:val="1fffb"/>
              <w:rPr>
                <w:rFonts w:cs="Times New Roman"/>
              </w:rPr>
            </w:pPr>
            <w:r w:rsidRPr="00307700">
              <w:rPr>
                <w:rFonts w:cs="Times New Roman"/>
              </w:rPr>
              <w:t>0,09</w:t>
            </w:r>
          </w:p>
        </w:tc>
      </w:tr>
      <w:tr w:rsidR="005739FB" w:rsidRPr="00307700" w14:paraId="085E1574" w14:textId="77777777" w:rsidTr="005739FB">
        <w:trPr>
          <w:trHeight w:val="20"/>
        </w:trPr>
        <w:tc>
          <w:tcPr>
            <w:tcW w:w="804" w:type="pct"/>
            <w:shd w:val="clear" w:color="auto" w:fill="auto"/>
            <w:vAlign w:val="center"/>
            <w:hideMark/>
          </w:tcPr>
          <w:p w14:paraId="2354D6C2" w14:textId="77777777" w:rsidR="005739FB" w:rsidRPr="00307700" w:rsidRDefault="005739FB" w:rsidP="005739FB">
            <w:pPr>
              <w:pStyle w:val="1fffb"/>
              <w:rPr>
                <w:rFonts w:cs="Times New Roman"/>
              </w:rPr>
            </w:pPr>
            <w:r w:rsidRPr="00307700">
              <w:rPr>
                <w:rFonts w:cs="Times New Roman"/>
              </w:rPr>
              <w:t>ТК-52</w:t>
            </w:r>
          </w:p>
        </w:tc>
        <w:tc>
          <w:tcPr>
            <w:tcW w:w="1294" w:type="pct"/>
            <w:shd w:val="clear" w:color="auto" w:fill="auto"/>
            <w:vAlign w:val="center"/>
            <w:hideMark/>
          </w:tcPr>
          <w:p w14:paraId="08BFA526" w14:textId="77777777" w:rsidR="005739FB" w:rsidRPr="00307700" w:rsidRDefault="005739FB" w:rsidP="005739FB">
            <w:pPr>
              <w:pStyle w:val="1fffb"/>
              <w:rPr>
                <w:rFonts w:cs="Times New Roman"/>
              </w:rPr>
            </w:pPr>
            <w:r w:rsidRPr="00307700">
              <w:rPr>
                <w:rFonts w:cs="Times New Roman"/>
              </w:rPr>
              <w:t>ТК-51</w:t>
            </w:r>
          </w:p>
        </w:tc>
        <w:tc>
          <w:tcPr>
            <w:tcW w:w="817" w:type="pct"/>
            <w:shd w:val="clear" w:color="auto" w:fill="auto"/>
            <w:noWrap/>
            <w:vAlign w:val="center"/>
            <w:hideMark/>
          </w:tcPr>
          <w:p w14:paraId="3B2F6006"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23838905"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082C3932" w14:textId="77777777" w:rsidR="005739FB" w:rsidRPr="00307700" w:rsidRDefault="005739FB" w:rsidP="005739FB">
            <w:pPr>
              <w:pStyle w:val="1fffb"/>
              <w:rPr>
                <w:rFonts w:cs="Times New Roman"/>
              </w:rPr>
            </w:pPr>
            <w:r w:rsidRPr="00307700">
              <w:rPr>
                <w:rFonts w:cs="Times New Roman"/>
              </w:rPr>
              <w:t>12</w:t>
            </w:r>
          </w:p>
        </w:tc>
        <w:tc>
          <w:tcPr>
            <w:tcW w:w="419" w:type="pct"/>
            <w:shd w:val="clear" w:color="auto" w:fill="auto"/>
            <w:noWrap/>
            <w:vAlign w:val="center"/>
            <w:hideMark/>
          </w:tcPr>
          <w:p w14:paraId="239AE55E" w14:textId="77777777" w:rsidR="005739FB" w:rsidRPr="00307700" w:rsidRDefault="005739FB" w:rsidP="005739FB">
            <w:pPr>
              <w:pStyle w:val="1fffb"/>
              <w:rPr>
                <w:rFonts w:cs="Times New Roman"/>
              </w:rPr>
            </w:pPr>
            <w:r w:rsidRPr="00307700">
              <w:rPr>
                <w:rFonts w:cs="Times New Roman"/>
              </w:rPr>
              <w:t>0,02</w:t>
            </w:r>
          </w:p>
        </w:tc>
      </w:tr>
      <w:tr w:rsidR="005739FB" w:rsidRPr="00307700" w14:paraId="71E8EF00" w14:textId="77777777" w:rsidTr="005739FB">
        <w:trPr>
          <w:trHeight w:val="20"/>
        </w:trPr>
        <w:tc>
          <w:tcPr>
            <w:tcW w:w="804" w:type="pct"/>
            <w:shd w:val="clear" w:color="auto" w:fill="auto"/>
            <w:vAlign w:val="center"/>
            <w:hideMark/>
          </w:tcPr>
          <w:p w14:paraId="1C69AF80" w14:textId="77777777" w:rsidR="005739FB" w:rsidRPr="00307700" w:rsidRDefault="005739FB" w:rsidP="005739FB">
            <w:pPr>
              <w:pStyle w:val="1fffb"/>
              <w:rPr>
                <w:rFonts w:cs="Times New Roman"/>
              </w:rPr>
            </w:pPr>
            <w:r w:rsidRPr="00307700">
              <w:rPr>
                <w:rFonts w:cs="Times New Roman"/>
              </w:rPr>
              <w:t>ТК-51</w:t>
            </w:r>
          </w:p>
        </w:tc>
        <w:tc>
          <w:tcPr>
            <w:tcW w:w="1294" w:type="pct"/>
            <w:shd w:val="clear" w:color="auto" w:fill="auto"/>
            <w:vAlign w:val="center"/>
            <w:hideMark/>
          </w:tcPr>
          <w:p w14:paraId="1D7E895C" w14:textId="77777777" w:rsidR="005739FB" w:rsidRPr="00307700" w:rsidRDefault="005739FB" w:rsidP="005739FB">
            <w:pPr>
              <w:pStyle w:val="1fffb"/>
              <w:rPr>
                <w:rFonts w:cs="Times New Roman"/>
              </w:rPr>
            </w:pPr>
            <w:r w:rsidRPr="00307700">
              <w:rPr>
                <w:rFonts w:cs="Times New Roman"/>
              </w:rPr>
              <w:t>ТК-50</w:t>
            </w:r>
          </w:p>
        </w:tc>
        <w:tc>
          <w:tcPr>
            <w:tcW w:w="817" w:type="pct"/>
            <w:shd w:val="clear" w:color="auto" w:fill="auto"/>
            <w:noWrap/>
            <w:vAlign w:val="center"/>
            <w:hideMark/>
          </w:tcPr>
          <w:p w14:paraId="1A684951"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2DD1796D"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582C0BA2" w14:textId="77777777" w:rsidR="005739FB" w:rsidRPr="00307700" w:rsidRDefault="005739FB" w:rsidP="005739FB">
            <w:pPr>
              <w:pStyle w:val="1fffb"/>
              <w:rPr>
                <w:rFonts w:cs="Times New Roman"/>
              </w:rPr>
            </w:pPr>
            <w:r w:rsidRPr="00307700">
              <w:rPr>
                <w:rFonts w:cs="Times New Roman"/>
              </w:rPr>
              <w:t>18</w:t>
            </w:r>
          </w:p>
        </w:tc>
        <w:tc>
          <w:tcPr>
            <w:tcW w:w="419" w:type="pct"/>
            <w:shd w:val="clear" w:color="auto" w:fill="auto"/>
            <w:noWrap/>
            <w:vAlign w:val="center"/>
            <w:hideMark/>
          </w:tcPr>
          <w:p w14:paraId="2CC7392B" w14:textId="77777777" w:rsidR="005739FB" w:rsidRPr="00307700" w:rsidRDefault="005739FB" w:rsidP="005739FB">
            <w:pPr>
              <w:pStyle w:val="1fffb"/>
              <w:rPr>
                <w:rFonts w:cs="Times New Roman"/>
              </w:rPr>
            </w:pPr>
            <w:r w:rsidRPr="00307700">
              <w:rPr>
                <w:rFonts w:cs="Times New Roman"/>
              </w:rPr>
              <w:t>0,04</w:t>
            </w:r>
          </w:p>
        </w:tc>
      </w:tr>
      <w:tr w:rsidR="005739FB" w:rsidRPr="00307700" w14:paraId="330CBD19" w14:textId="77777777" w:rsidTr="005739FB">
        <w:trPr>
          <w:trHeight w:val="20"/>
        </w:trPr>
        <w:tc>
          <w:tcPr>
            <w:tcW w:w="804" w:type="pct"/>
            <w:shd w:val="clear" w:color="auto" w:fill="auto"/>
            <w:vAlign w:val="center"/>
            <w:hideMark/>
          </w:tcPr>
          <w:p w14:paraId="1025BEAD" w14:textId="77777777" w:rsidR="005739FB" w:rsidRPr="00307700" w:rsidRDefault="005739FB" w:rsidP="005739FB">
            <w:pPr>
              <w:pStyle w:val="1fffb"/>
              <w:rPr>
                <w:rFonts w:cs="Times New Roman"/>
              </w:rPr>
            </w:pPr>
            <w:r w:rsidRPr="00307700">
              <w:rPr>
                <w:rFonts w:cs="Times New Roman"/>
              </w:rPr>
              <w:t>ТК-49</w:t>
            </w:r>
          </w:p>
        </w:tc>
        <w:tc>
          <w:tcPr>
            <w:tcW w:w="1294" w:type="pct"/>
            <w:shd w:val="clear" w:color="auto" w:fill="auto"/>
            <w:vAlign w:val="center"/>
            <w:hideMark/>
          </w:tcPr>
          <w:p w14:paraId="1310A713" w14:textId="77777777" w:rsidR="005739FB" w:rsidRPr="00307700" w:rsidRDefault="005739FB" w:rsidP="005739FB">
            <w:pPr>
              <w:pStyle w:val="1fffb"/>
              <w:rPr>
                <w:rFonts w:cs="Times New Roman"/>
              </w:rPr>
            </w:pPr>
            <w:r w:rsidRPr="00307700">
              <w:rPr>
                <w:rFonts w:cs="Times New Roman"/>
              </w:rPr>
              <w:t>ТК-54</w:t>
            </w:r>
          </w:p>
        </w:tc>
        <w:tc>
          <w:tcPr>
            <w:tcW w:w="817" w:type="pct"/>
            <w:shd w:val="clear" w:color="auto" w:fill="auto"/>
            <w:noWrap/>
            <w:vAlign w:val="center"/>
            <w:hideMark/>
          </w:tcPr>
          <w:p w14:paraId="00E64E89"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1E5F8DF3"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2D57540" w14:textId="77777777" w:rsidR="005739FB" w:rsidRPr="00307700" w:rsidRDefault="005739FB" w:rsidP="005739FB">
            <w:pPr>
              <w:pStyle w:val="1fffb"/>
              <w:rPr>
                <w:rFonts w:cs="Times New Roman"/>
              </w:rPr>
            </w:pPr>
            <w:r w:rsidRPr="00307700">
              <w:rPr>
                <w:rFonts w:cs="Times New Roman"/>
              </w:rPr>
              <w:t>83,2</w:t>
            </w:r>
          </w:p>
        </w:tc>
        <w:tc>
          <w:tcPr>
            <w:tcW w:w="419" w:type="pct"/>
            <w:shd w:val="clear" w:color="auto" w:fill="auto"/>
            <w:noWrap/>
            <w:vAlign w:val="center"/>
            <w:hideMark/>
          </w:tcPr>
          <w:p w14:paraId="61FFF2A6" w14:textId="77777777" w:rsidR="005739FB" w:rsidRPr="00307700" w:rsidRDefault="005739FB" w:rsidP="005739FB">
            <w:pPr>
              <w:pStyle w:val="1fffb"/>
              <w:rPr>
                <w:rFonts w:cs="Times New Roman"/>
              </w:rPr>
            </w:pPr>
            <w:r w:rsidRPr="00307700">
              <w:rPr>
                <w:rFonts w:cs="Times New Roman"/>
              </w:rPr>
              <w:t>0,64</w:t>
            </w:r>
          </w:p>
        </w:tc>
      </w:tr>
      <w:tr w:rsidR="005739FB" w:rsidRPr="00307700" w14:paraId="1384FED6" w14:textId="77777777" w:rsidTr="005739FB">
        <w:trPr>
          <w:trHeight w:val="20"/>
        </w:trPr>
        <w:tc>
          <w:tcPr>
            <w:tcW w:w="804" w:type="pct"/>
            <w:shd w:val="clear" w:color="auto" w:fill="auto"/>
            <w:vAlign w:val="center"/>
            <w:hideMark/>
          </w:tcPr>
          <w:p w14:paraId="0ABF260D" w14:textId="77777777" w:rsidR="005739FB" w:rsidRPr="00307700" w:rsidRDefault="005739FB" w:rsidP="005739FB">
            <w:pPr>
              <w:pStyle w:val="1fffb"/>
              <w:rPr>
                <w:rFonts w:cs="Times New Roman"/>
              </w:rPr>
            </w:pPr>
            <w:r w:rsidRPr="00307700">
              <w:rPr>
                <w:rFonts w:cs="Times New Roman"/>
              </w:rPr>
              <w:t>ТК-54</w:t>
            </w:r>
          </w:p>
        </w:tc>
        <w:tc>
          <w:tcPr>
            <w:tcW w:w="1294" w:type="pct"/>
            <w:shd w:val="clear" w:color="auto" w:fill="auto"/>
            <w:vAlign w:val="center"/>
            <w:hideMark/>
          </w:tcPr>
          <w:p w14:paraId="62237C84" w14:textId="77777777" w:rsidR="005739FB" w:rsidRPr="00307700" w:rsidRDefault="005739FB" w:rsidP="005739FB">
            <w:pPr>
              <w:pStyle w:val="1fffb"/>
              <w:rPr>
                <w:rFonts w:cs="Times New Roman"/>
              </w:rPr>
            </w:pPr>
            <w:r w:rsidRPr="00307700">
              <w:rPr>
                <w:rFonts w:cs="Times New Roman"/>
              </w:rPr>
              <w:t>ТК-54а</w:t>
            </w:r>
          </w:p>
        </w:tc>
        <w:tc>
          <w:tcPr>
            <w:tcW w:w="817" w:type="pct"/>
            <w:shd w:val="clear" w:color="auto" w:fill="auto"/>
            <w:noWrap/>
            <w:vAlign w:val="center"/>
            <w:hideMark/>
          </w:tcPr>
          <w:p w14:paraId="066CABD9"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120959C9"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0BC61F1B" w14:textId="77777777" w:rsidR="005739FB" w:rsidRPr="00307700" w:rsidRDefault="005739FB" w:rsidP="005739FB">
            <w:pPr>
              <w:pStyle w:val="1fffb"/>
              <w:rPr>
                <w:rFonts w:cs="Times New Roman"/>
              </w:rPr>
            </w:pPr>
            <w:r w:rsidRPr="00307700">
              <w:rPr>
                <w:rFonts w:cs="Times New Roman"/>
              </w:rPr>
              <w:t>40</w:t>
            </w:r>
          </w:p>
        </w:tc>
        <w:tc>
          <w:tcPr>
            <w:tcW w:w="419" w:type="pct"/>
            <w:shd w:val="clear" w:color="auto" w:fill="auto"/>
            <w:noWrap/>
            <w:vAlign w:val="center"/>
            <w:hideMark/>
          </w:tcPr>
          <w:p w14:paraId="4AA4134B" w14:textId="77777777" w:rsidR="005739FB" w:rsidRPr="00307700" w:rsidRDefault="005739FB" w:rsidP="005739FB">
            <w:pPr>
              <w:pStyle w:val="1fffb"/>
              <w:rPr>
                <w:rFonts w:cs="Times New Roman"/>
              </w:rPr>
            </w:pPr>
            <w:r w:rsidRPr="00307700">
              <w:rPr>
                <w:rFonts w:cs="Times New Roman"/>
              </w:rPr>
              <w:t>0,21</w:t>
            </w:r>
          </w:p>
        </w:tc>
      </w:tr>
      <w:tr w:rsidR="005739FB" w:rsidRPr="00307700" w14:paraId="047F67D1" w14:textId="77777777" w:rsidTr="005739FB">
        <w:trPr>
          <w:trHeight w:val="20"/>
        </w:trPr>
        <w:tc>
          <w:tcPr>
            <w:tcW w:w="804" w:type="pct"/>
            <w:shd w:val="clear" w:color="auto" w:fill="auto"/>
            <w:vAlign w:val="center"/>
            <w:hideMark/>
          </w:tcPr>
          <w:p w14:paraId="7031225E" w14:textId="77777777" w:rsidR="005739FB" w:rsidRPr="00307700" w:rsidRDefault="005739FB" w:rsidP="005739FB">
            <w:pPr>
              <w:pStyle w:val="1fffb"/>
              <w:rPr>
                <w:rFonts w:cs="Times New Roman"/>
              </w:rPr>
            </w:pPr>
            <w:r w:rsidRPr="00307700">
              <w:rPr>
                <w:rFonts w:cs="Times New Roman"/>
              </w:rPr>
              <w:t>ТК-54а</w:t>
            </w:r>
          </w:p>
        </w:tc>
        <w:tc>
          <w:tcPr>
            <w:tcW w:w="1294" w:type="pct"/>
            <w:shd w:val="clear" w:color="auto" w:fill="auto"/>
            <w:vAlign w:val="center"/>
            <w:hideMark/>
          </w:tcPr>
          <w:p w14:paraId="28006D0E" w14:textId="77777777" w:rsidR="005739FB" w:rsidRPr="00307700" w:rsidRDefault="005739FB" w:rsidP="005739FB">
            <w:pPr>
              <w:pStyle w:val="1fffb"/>
              <w:rPr>
                <w:rFonts w:cs="Times New Roman"/>
              </w:rPr>
            </w:pPr>
            <w:r w:rsidRPr="00307700">
              <w:rPr>
                <w:rFonts w:cs="Times New Roman"/>
              </w:rPr>
              <w:t>ТК-54б</w:t>
            </w:r>
          </w:p>
        </w:tc>
        <w:tc>
          <w:tcPr>
            <w:tcW w:w="817" w:type="pct"/>
            <w:shd w:val="clear" w:color="auto" w:fill="auto"/>
            <w:noWrap/>
            <w:vAlign w:val="center"/>
            <w:hideMark/>
          </w:tcPr>
          <w:p w14:paraId="33648422"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322DE238"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254C5E54" w14:textId="77777777" w:rsidR="005739FB" w:rsidRPr="00307700" w:rsidRDefault="005739FB" w:rsidP="005739FB">
            <w:pPr>
              <w:pStyle w:val="1fffb"/>
              <w:rPr>
                <w:rFonts w:cs="Times New Roman"/>
              </w:rPr>
            </w:pPr>
            <w:r w:rsidRPr="00307700">
              <w:rPr>
                <w:rFonts w:cs="Times New Roman"/>
              </w:rPr>
              <w:t>47</w:t>
            </w:r>
          </w:p>
        </w:tc>
        <w:tc>
          <w:tcPr>
            <w:tcW w:w="419" w:type="pct"/>
            <w:shd w:val="clear" w:color="auto" w:fill="auto"/>
            <w:noWrap/>
            <w:vAlign w:val="center"/>
            <w:hideMark/>
          </w:tcPr>
          <w:p w14:paraId="7DCB8A23" w14:textId="77777777" w:rsidR="005739FB" w:rsidRPr="00307700" w:rsidRDefault="005739FB" w:rsidP="005739FB">
            <w:pPr>
              <w:pStyle w:val="1fffb"/>
              <w:rPr>
                <w:rFonts w:cs="Times New Roman"/>
              </w:rPr>
            </w:pPr>
            <w:r w:rsidRPr="00307700">
              <w:rPr>
                <w:rFonts w:cs="Times New Roman"/>
              </w:rPr>
              <w:t>0,24</w:t>
            </w:r>
          </w:p>
        </w:tc>
      </w:tr>
      <w:tr w:rsidR="005739FB" w:rsidRPr="00307700" w14:paraId="061544DC" w14:textId="77777777" w:rsidTr="005739FB">
        <w:trPr>
          <w:trHeight w:val="20"/>
        </w:trPr>
        <w:tc>
          <w:tcPr>
            <w:tcW w:w="804" w:type="pct"/>
            <w:shd w:val="clear" w:color="auto" w:fill="auto"/>
            <w:vAlign w:val="center"/>
            <w:hideMark/>
          </w:tcPr>
          <w:p w14:paraId="26BE5D39" w14:textId="77777777" w:rsidR="005739FB" w:rsidRPr="00307700" w:rsidRDefault="005739FB" w:rsidP="005739FB">
            <w:pPr>
              <w:pStyle w:val="1fffb"/>
              <w:rPr>
                <w:rFonts w:cs="Times New Roman"/>
              </w:rPr>
            </w:pPr>
            <w:r w:rsidRPr="00307700">
              <w:rPr>
                <w:rFonts w:cs="Times New Roman"/>
              </w:rPr>
              <w:t>ТК-65</w:t>
            </w:r>
          </w:p>
        </w:tc>
        <w:tc>
          <w:tcPr>
            <w:tcW w:w="1294" w:type="pct"/>
            <w:shd w:val="clear" w:color="auto" w:fill="auto"/>
            <w:vAlign w:val="center"/>
            <w:hideMark/>
          </w:tcPr>
          <w:p w14:paraId="700B1232" w14:textId="77777777" w:rsidR="005739FB" w:rsidRPr="00307700" w:rsidRDefault="005739FB" w:rsidP="005739FB">
            <w:pPr>
              <w:pStyle w:val="1fffb"/>
              <w:rPr>
                <w:rFonts w:cs="Times New Roman"/>
              </w:rPr>
            </w:pPr>
            <w:r w:rsidRPr="00307700">
              <w:rPr>
                <w:rFonts w:cs="Times New Roman"/>
              </w:rPr>
              <w:t>ТК-54а</w:t>
            </w:r>
          </w:p>
        </w:tc>
        <w:tc>
          <w:tcPr>
            <w:tcW w:w="817" w:type="pct"/>
            <w:shd w:val="clear" w:color="auto" w:fill="auto"/>
            <w:noWrap/>
            <w:vAlign w:val="center"/>
            <w:hideMark/>
          </w:tcPr>
          <w:p w14:paraId="73C5F4BB"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0C4AB1C8"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8930546"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2B3E0A13" w14:textId="77777777" w:rsidR="005739FB" w:rsidRPr="00307700" w:rsidRDefault="005739FB" w:rsidP="005739FB">
            <w:pPr>
              <w:pStyle w:val="1fffb"/>
              <w:rPr>
                <w:rFonts w:cs="Times New Roman"/>
              </w:rPr>
            </w:pPr>
            <w:r w:rsidRPr="00307700">
              <w:rPr>
                <w:rFonts w:cs="Times New Roman"/>
              </w:rPr>
              <w:t>0,00</w:t>
            </w:r>
          </w:p>
        </w:tc>
      </w:tr>
      <w:tr w:rsidR="005739FB" w:rsidRPr="00307700" w14:paraId="1CC8B6F1" w14:textId="77777777" w:rsidTr="005739FB">
        <w:trPr>
          <w:trHeight w:val="20"/>
        </w:trPr>
        <w:tc>
          <w:tcPr>
            <w:tcW w:w="804" w:type="pct"/>
            <w:shd w:val="clear" w:color="auto" w:fill="auto"/>
            <w:vAlign w:val="center"/>
            <w:hideMark/>
          </w:tcPr>
          <w:p w14:paraId="78FF6A1C" w14:textId="77777777" w:rsidR="005739FB" w:rsidRPr="00307700" w:rsidRDefault="005739FB" w:rsidP="005739FB">
            <w:pPr>
              <w:pStyle w:val="1fffb"/>
              <w:rPr>
                <w:rFonts w:cs="Times New Roman"/>
              </w:rPr>
            </w:pPr>
            <w:r w:rsidRPr="00307700">
              <w:rPr>
                <w:rFonts w:cs="Times New Roman"/>
              </w:rPr>
              <w:t>ТК-54б</w:t>
            </w:r>
          </w:p>
        </w:tc>
        <w:tc>
          <w:tcPr>
            <w:tcW w:w="1294" w:type="pct"/>
            <w:shd w:val="clear" w:color="auto" w:fill="auto"/>
            <w:vAlign w:val="center"/>
            <w:hideMark/>
          </w:tcPr>
          <w:p w14:paraId="7996AB3B" w14:textId="77777777" w:rsidR="005739FB" w:rsidRPr="00307700" w:rsidRDefault="005739FB" w:rsidP="005739FB">
            <w:pPr>
              <w:pStyle w:val="1fffb"/>
              <w:rPr>
                <w:rFonts w:cs="Times New Roman"/>
              </w:rPr>
            </w:pPr>
            <w:r w:rsidRPr="00307700">
              <w:rPr>
                <w:rFonts w:cs="Times New Roman"/>
              </w:rPr>
              <w:t>ТК-62а</w:t>
            </w:r>
          </w:p>
        </w:tc>
        <w:tc>
          <w:tcPr>
            <w:tcW w:w="817" w:type="pct"/>
            <w:shd w:val="clear" w:color="auto" w:fill="auto"/>
            <w:noWrap/>
            <w:vAlign w:val="center"/>
            <w:hideMark/>
          </w:tcPr>
          <w:p w14:paraId="2433E867"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6677588"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7A14D27F" w14:textId="77777777" w:rsidR="005739FB" w:rsidRPr="00307700" w:rsidRDefault="005739FB" w:rsidP="005739FB">
            <w:pPr>
              <w:pStyle w:val="1fffb"/>
              <w:rPr>
                <w:rFonts w:cs="Times New Roman"/>
              </w:rPr>
            </w:pPr>
            <w:r w:rsidRPr="00307700">
              <w:rPr>
                <w:rFonts w:cs="Times New Roman"/>
              </w:rPr>
              <w:t>20</w:t>
            </w:r>
          </w:p>
        </w:tc>
        <w:tc>
          <w:tcPr>
            <w:tcW w:w="419" w:type="pct"/>
            <w:shd w:val="clear" w:color="auto" w:fill="auto"/>
            <w:noWrap/>
            <w:vAlign w:val="center"/>
            <w:hideMark/>
          </w:tcPr>
          <w:p w14:paraId="0BDC4827" w14:textId="77777777" w:rsidR="005739FB" w:rsidRPr="00307700" w:rsidRDefault="005739FB" w:rsidP="005739FB">
            <w:pPr>
              <w:pStyle w:val="1fffb"/>
              <w:rPr>
                <w:rFonts w:cs="Times New Roman"/>
              </w:rPr>
            </w:pPr>
            <w:r w:rsidRPr="00307700">
              <w:rPr>
                <w:rFonts w:cs="Times New Roman"/>
              </w:rPr>
              <w:t>0,07</w:t>
            </w:r>
          </w:p>
        </w:tc>
      </w:tr>
      <w:tr w:rsidR="005739FB" w:rsidRPr="00307700" w14:paraId="4C088D8F" w14:textId="77777777" w:rsidTr="005739FB">
        <w:trPr>
          <w:trHeight w:val="20"/>
        </w:trPr>
        <w:tc>
          <w:tcPr>
            <w:tcW w:w="804" w:type="pct"/>
            <w:shd w:val="clear" w:color="auto" w:fill="auto"/>
            <w:vAlign w:val="center"/>
            <w:hideMark/>
          </w:tcPr>
          <w:p w14:paraId="5B1F0CEC" w14:textId="77777777" w:rsidR="005739FB" w:rsidRPr="00307700" w:rsidRDefault="005739FB" w:rsidP="005739FB">
            <w:pPr>
              <w:pStyle w:val="1fffb"/>
              <w:rPr>
                <w:rFonts w:cs="Times New Roman"/>
              </w:rPr>
            </w:pPr>
            <w:r w:rsidRPr="00307700">
              <w:rPr>
                <w:rFonts w:cs="Times New Roman"/>
              </w:rPr>
              <w:t>ТК-62</w:t>
            </w:r>
          </w:p>
        </w:tc>
        <w:tc>
          <w:tcPr>
            <w:tcW w:w="1294" w:type="pct"/>
            <w:shd w:val="clear" w:color="auto" w:fill="auto"/>
            <w:vAlign w:val="center"/>
            <w:hideMark/>
          </w:tcPr>
          <w:p w14:paraId="513F9D9D" w14:textId="77777777" w:rsidR="005739FB" w:rsidRPr="00307700" w:rsidRDefault="005739FB" w:rsidP="005739FB">
            <w:pPr>
              <w:pStyle w:val="1fffb"/>
              <w:rPr>
                <w:rFonts w:cs="Times New Roman"/>
              </w:rPr>
            </w:pPr>
            <w:r w:rsidRPr="00307700">
              <w:rPr>
                <w:rFonts w:cs="Times New Roman"/>
              </w:rPr>
              <w:t>ТК-61а</w:t>
            </w:r>
          </w:p>
        </w:tc>
        <w:tc>
          <w:tcPr>
            <w:tcW w:w="817" w:type="pct"/>
            <w:shd w:val="clear" w:color="auto" w:fill="auto"/>
            <w:noWrap/>
            <w:vAlign w:val="center"/>
            <w:hideMark/>
          </w:tcPr>
          <w:p w14:paraId="108E6EBF"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433B5FA4"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57D0F0A4" w14:textId="77777777" w:rsidR="005739FB" w:rsidRPr="00307700" w:rsidRDefault="005739FB" w:rsidP="005739FB">
            <w:pPr>
              <w:pStyle w:val="1fffb"/>
              <w:rPr>
                <w:rFonts w:cs="Times New Roman"/>
              </w:rPr>
            </w:pPr>
            <w:r w:rsidRPr="00307700">
              <w:rPr>
                <w:rFonts w:cs="Times New Roman"/>
              </w:rPr>
              <w:t>40</w:t>
            </w:r>
          </w:p>
        </w:tc>
        <w:tc>
          <w:tcPr>
            <w:tcW w:w="419" w:type="pct"/>
            <w:shd w:val="clear" w:color="auto" w:fill="auto"/>
            <w:noWrap/>
            <w:vAlign w:val="center"/>
            <w:hideMark/>
          </w:tcPr>
          <w:p w14:paraId="05ACAA29" w14:textId="77777777" w:rsidR="005739FB" w:rsidRPr="00307700" w:rsidRDefault="005739FB" w:rsidP="005739FB">
            <w:pPr>
              <w:pStyle w:val="1fffb"/>
              <w:rPr>
                <w:rFonts w:cs="Times New Roman"/>
              </w:rPr>
            </w:pPr>
            <w:r w:rsidRPr="00307700">
              <w:rPr>
                <w:rFonts w:cs="Times New Roman"/>
              </w:rPr>
              <w:t>0,15</w:t>
            </w:r>
          </w:p>
        </w:tc>
      </w:tr>
      <w:tr w:rsidR="005739FB" w:rsidRPr="00307700" w14:paraId="0E915517" w14:textId="77777777" w:rsidTr="005739FB">
        <w:trPr>
          <w:trHeight w:val="20"/>
        </w:trPr>
        <w:tc>
          <w:tcPr>
            <w:tcW w:w="804" w:type="pct"/>
            <w:shd w:val="clear" w:color="auto" w:fill="auto"/>
            <w:vAlign w:val="center"/>
            <w:hideMark/>
          </w:tcPr>
          <w:p w14:paraId="7F2B764B" w14:textId="77777777" w:rsidR="005739FB" w:rsidRPr="00307700" w:rsidRDefault="005739FB" w:rsidP="005739FB">
            <w:pPr>
              <w:pStyle w:val="1fffb"/>
              <w:rPr>
                <w:rFonts w:cs="Times New Roman"/>
              </w:rPr>
            </w:pPr>
            <w:r w:rsidRPr="00307700">
              <w:rPr>
                <w:rFonts w:cs="Times New Roman"/>
              </w:rPr>
              <w:t>ТК-41</w:t>
            </w:r>
          </w:p>
        </w:tc>
        <w:tc>
          <w:tcPr>
            <w:tcW w:w="1294" w:type="pct"/>
            <w:shd w:val="clear" w:color="auto" w:fill="auto"/>
            <w:vAlign w:val="center"/>
            <w:hideMark/>
          </w:tcPr>
          <w:p w14:paraId="41662929" w14:textId="77777777" w:rsidR="005739FB" w:rsidRPr="00307700" w:rsidRDefault="005739FB" w:rsidP="005739FB">
            <w:pPr>
              <w:pStyle w:val="1fffb"/>
              <w:rPr>
                <w:rFonts w:cs="Times New Roman"/>
              </w:rPr>
            </w:pPr>
            <w:r w:rsidRPr="00307700">
              <w:rPr>
                <w:rFonts w:cs="Times New Roman"/>
              </w:rPr>
              <w:t>ТК-43</w:t>
            </w:r>
          </w:p>
        </w:tc>
        <w:tc>
          <w:tcPr>
            <w:tcW w:w="817" w:type="pct"/>
            <w:shd w:val="clear" w:color="auto" w:fill="auto"/>
            <w:noWrap/>
            <w:vAlign w:val="center"/>
            <w:hideMark/>
          </w:tcPr>
          <w:p w14:paraId="0745E4F0"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1F6C72E7"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1E80C5BC" w14:textId="77777777" w:rsidR="005739FB" w:rsidRPr="00307700" w:rsidRDefault="005739FB" w:rsidP="005739FB">
            <w:pPr>
              <w:pStyle w:val="1fffb"/>
              <w:rPr>
                <w:rFonts w:cs="Times New Roman"/>
              </w:rPr>
            </w:pPr>
            <w:r w:rsidRPr="00307700">
              <w:rPr>
                <w:rFonts w:cs="Times New Roman"/>
              </w:rPr>
              <w:t>13,4</w:t>
            </w:r>
          </w:p>
        </w:tc>
        <w:tc>
          <w:tcPr>
            <w:tcW w:w="419" w:type="pct"/>
            <w:shd w:val="clear" w:color="auto" w:fill="auto"/>
            <w:noWrap/>
            <w:vAlign w:val="center"/>
            <w:hideMark/>
          </w:tcPr>
          <w:p w14:paraId="4D2E9184" w14:textId="77777777" w:rsidR="005739FB" w:rsidRPr="00307700" w:rsidRDefault="005739FB" w:rsidP="005739FB">
            <w:pPr>
              <w:pStyle w:val="1fffb"/>
              <w:rPr>
                <w:rFonts w:cs="Times New Roman"/>
              </w:rPr>
            </w:pPr>
            <w:r w:rsidRPr="00307700">
              <w:rPr>
                <w:rFonts w:cs="Times New Roman"/>
              </w:rPr>
              <w:t>0,24</w:t>
            </w:r>
          </w:p>
        </w:tc>
      </w:tr>
      <w:tr w:rsidR="005739FB" w:rsidRPr="00307700" w14:paraId="76BE2E2B" w14:textId="77777777" w:rsidTr="005739FB">
        <w:trPr>
          <w:trHeight w:val="20"/>
        </w:trPr>
        <w:tc>
          <w:tcPr>
            <w:tcW w:w="804" w:type="pct"/>
            <w:shd w:val="clear" w:color="auto" w:fill="auto"/>
            <w:vAlign w:val="center"/>
            <w:hideMark/>
          </w:tcPr>
          <w:p w14:paraId="787A088D" w14:textId="77777777" w:rsidR="005739FB" w:rsidRPr="00307700" w:rsidRDefault="005739FB" w:rsidP="005739FB">
            <w:pPr>
              <w:pStyle w:val="1fffb"/>
              <w:rPr>
                <w:rFonts w:cs="Times New Roman"/>
              </w:rPr>
            </w:pPr>
            <w:r w:rsidRPr="00307700">
              <w:rPr>
                <w:rFonts w:cs="Times New Roman"/>
              </w:rPr>
              <w:t>ТК-43</w:t>
            </w:r>
          </w:p>
        </w:tc>
        <w:tc>
          <w:tcPr>
            <w:tcW w:w="1294" w:type="pct"/>
            <w:shd w:val="clear" w:color="auto" w:fill="auto"/>
            <w:vAlign w:val="center"/>
            <w:hideMark/>
          </w:tcPr>
          <w:p w14:paraId="7CA70813" w14:textId="77777777" w:rsidR="005739FB" w:rsidRPr="00307700" w:rsidRDefault="005739FB" w:rsidP="005739FB">
            <w:pPr>
              <w:pStyle w:val="1fffb"/>
              <w:rPr>
                <w:rFonts w:cs="Times New Roman"/>
              </w:rPr>
            </w:pPr>
            <w:r w:rsidRPr="00307700">
              <w:rPr>
                <w:rFonts w:cs="Times New Roman"/>
              </w:rPr>
              <w:t>ТК-57</w:t>
            </w:r>
          </w:p>
        </w:tc>
        <w:tc>
          <w:tcPr>
            <w:tcW w:w="817" w:type="pct"/>
            <w:shd w:val="clear" w:color="auto" w:fill="auto"/>
            <w:noWrap/>
            <w:vAlign w:val="center"/>
            <w:hideMark/>
          </w:tcPr>
          <w:p w14:paraId="2EEDAEAC"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6F52DA5E"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589038D7" w14:textId="77777777" w:rsidR="005739FB" w:rsidRPr="00307700" w:rsidRDefault="005739FB" w:rsidP="005739FB">
            <w:pPr>
              <w:pStyle w:val="1fffb"/>
              <w:rPr>
                <w:rFonts w:cs="Times New Roman"/>
              </w:rPr>
            </w:pPr>
            <w:r w:rsidRPr="00307700">
              <w:rPr>
                <w:rFonts w:cs="Times New Roman"/>
              </w:rPr>
              <w:t>29,5</w:t>
            </w:r>
          </w:p>
        </w:tc>
        <w:tc>
          <w:tcPr>
            <w:tcW w:w="419" w:type="pct"/>
            <w:shd w:val="clear" w:color="auto" w:fill="auto"/>
            <w:noWrap/>
            <w:vAlign w:val="center"/>
            <w:hideMark/>
          </w:tcPr>
          <w:p w14:paraId="2FE17124" w14:textId="77777777" w:rsidR="005739FB" w:rsidRPr="00307700" w:rsidRDefault="005739FB" w:rsidP="005739FB">
            <w:pPr>
              <w:pStyle w:val="1fffb"/>
              <w:rPr>
                <w:rFonts w:cs="Times New Roman"/>
              </w:rPr>
            </w:pPr>
            <w:r w:rsidRPr="00307700">
              <w:rPr>
                <w:rFonts w:cs="Times New Roman"/>
              </w:rPr>
              <w:t>0,52</w:t>
            </w:r>
          </w:p>
        </w:tc>
      </w:tr>
      <w:tr w:rsidR="005739FB" w:rsidRPr="00307700" w14:paraId="5131DCA3" w14:textId="77777777" w:rsidTr="005739FB">
        <w:trPr>
          <w:trHeight w:val="20"/>
        </w:trPr>
        <w:tc>
          <w:tcPr>
            <w:tcW w:w="804" w:type="pct"/>
            <w:shd w:val="clear" w:color="auto" w:fill="auto"/>
            <w:vAlign w:val="center"/>
            <w:hideMark/>
          </w:tcPr>
          <w:p w14:paraId="78FE1B62" w14:textId="77777777" w:rsidR="005739FB" w:rsidRPr="00307700" w:rsidRDefault="005739FB" w:rsidP="005739FB">
            <w:pPr>
              <w:pStyle w:val="1fffb"/>
              <w:rPr>
                <w:rFonts w:cs="Times New Roman"/>
              </w:rPr>
            </w:pPr>
            <w:r w:rsidRPr="00307700">
              <w:rPr>
                <w:rFonts w:cs="Times New Roman"/>
              </w:rPr>
              <w:t>ТК-57</w:t>
            </w:r>
          </w:p>
        </w:tc>
        <w:tc>
          <w:tcPr>
            <w:tcW w:w="1294" w:type="pct"/>
            <w:shd w:val="clear" w:color="auto" w:fill="auto"/>
            <w:vAlign w:val="center"/>
            <w:hideMark/>
          </w:tcPr>
          <w:p w14:paraId="476D70DE" w14:textId="77777777" w:rsidR="005739FB" w:rsidRPr="00307700" w:rsidRDefault="005739FB" w:rsidP="005739FB">
            <w:pPr>
              <w:pStyle w:val="1fffb"/>
              <w:rPr>
                <w:rFonts w:cs="Times New Roman"/>
              </w:rPr>
            </w:pPr>
            <w:r w:rsidRPr="00307700">
              <w:rPr>
                <w:rFonts w:cs="Times New Roman"/>
              </w:rPr>
              <w:t>ТК-58</w:t>
            </w:r>
          </w:p>
        </w:tc>
        <w:tc>
          <w:tcPr>
            <w:tcW w:w="817" w:type="pct"/>
            <w:shd w:val="clear" w:color="auto" w:fill="auto"/>
            <w:noWrap/>
            <w:vAlign w:val="center"/>
            <w:hideMark/>
          </w:tcPr>
          <w:p w14:paraId="4C8FCEA3"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43F722D3"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7AFFC9CC" w14:textId="77777777" w:rsidR="005739FB" w:rsidRPr="00307700" w:rsidRDefault="005739FB" w:rsidP="005739FB">
            <w:pPr>
              <w:pStyle w:val="1fffb"/>
              <w:rPr>
                <w:rFonts w:cs="Times New Roman"/>
              </w:rPr>
            </w:pPr>
            <w:r w:rsidRPr="00307700">
              <w:rPr>
                <w:rFonts w:cs="Times New Roman"/>
              </w:rPr>
              <w:t>18,5</w:t>
            </w:r>
          </w:p>
        </w:tc>
        <w:tc>
          <w:tcPr>
            <w:tcW w:w="419" w:type="pct"/>
            <w:shd w:val="clear" w:color="auto" w:fill="auto"/>
            <w:noWrap/>
            <w:vAlign w:val="center"/>
            <w:hideMark/>
          </w:tcPr>
          <w:p w14:paraId="41ED8C73" w14:textId="77777777" w:rsidR="005739FB" w:rsidRPr="00307700" w:rsidRDefault="005739FB" w:rsidP="005739FB">
            <w:pPr>
              <w:pStyle w:val="1fffb"/>
              <w:rPr>
                <w:rFonts w:cs="Times New Roman"/>
              </w:rPr>
            </w:pPr>
            <w:r w:rsidRPr="00307700">
              <w:rPr>
                <w:rFonts w:cs="Times New Roman"/>
              </w:rPr>
              <w:t>0,14</w:t>
            </w:r>
          </w:p>
        </w:tc>
      </w:tr>
      <w:tr w:rsidR="005739FB" w:rsidRPr="00307700" w14:paraId="61D8EAF7" w14:textId="77777777" w:rsidTr="005739FB">
        <w:trPr>
          <w:trHeight w:val="20"/>
        </w:trPr>
        <w:tc>
          <w:tcPr>
            <w:tcW w:w="804" w:type="pct"/>
            <w:shd w:val="clear" w:color="auto" w:fill="auto"/>
            <w:vAlign w:val="center"/>
            <w:hideMark/>
          </w:tcPr>
          <w:p w14:paraId="00EA3049" w14:textId="77777777" w:rsidR="005739FB" w:rsidRPr="00307700" w:rsidRDefault="005739FB" w:rsidP="005739FB">
            <w:pPr>
              <w:pStyle w:val="1fffb"/>
              <w:rPr>
                <w:rFonts w:cs="Times New Roman"/>
              </w:rPr>
            </w:pPr>
            <w:r w:rsidRPr="00307700">
              <w:rPr>
                <w:rFonts w:cs="Times New Roman"/>
              </w:rPr>
              <w:t>ТК-58</w:t>
            </w:r>
          </w:p>
        </w:tc>
        <w:tc>
          <w:tcPr>
            <w:tcW w:w="1294" w:type="pct"/>
            <w:shd w:val="clear" w:color="auto" w:fill="auto"/>
            <w:vAlign w:val="center"/>
            <w:hideMark/>
          </w:tcPr>
          <w:p w14:paraId="334B168B" w14:textId="77777777" w:rsidR="005739FB" w:rsidRPr="00307700" w:rsidRDefault="005739FB" w:rsidP="005739FB">
            <w:pPr>
              <w:pStyle w:val="1fffb"/>
              <w:rPr>
                <w:rFonts w:cs="Times New Roman"/>
              </w:rPr>
            </w:pPr>
            <w:r w:rsidRPr="00307700">
              <w:rPr>
                <w:rFonts w:cs="Times New Roman"/>
              </w:rPr>
              <w:t>ТК-60</w:t>
            </w:r>
          </w:p>
        </w:tc>
        <w:tc>
          <w:tcPr>
            <w:tcW w:w="817" w:type="pct"/>
            <w:shd w:val="clear" w:color="auto" w:fill="auto"/>
            <w:noWrap/>
            <w:vAlign w:val="center"/>
            <w:hideMark/>
          </w:tcPr>
          <w:p w14:paraId="62ACAAE9"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15259EE0"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F4CBAA9" w14:textId="77777777" w:rsidR="005739FB" w:rsidRPr="00307700" w:rsidRDefault="005739FB" w:rsidP="005739FB">
            <w:pPr>
              <w:pStyle w:val="1fffb"/>
              <w:rPr>
                <w:rFonts w:cs="Times New Roman"/>
              </w:rPr>
            </w:pPr>
            <w:r w:rsidRPr="00307700">
              <w:rPr>
                <w:rFonts w:cs="Times New Roman"/>
              </w:rPr>
              <w:t>78</w:t>
            </w:r>
          </w:p>
        </w:tc>
        <w:tc>
          <w:tcPr>
            <w:tcW w:w="419" w:type="pct"/>
            <w:shd w:val="clear" w:color="auto" w:fill="auto"/>
            <w:noWrap/>
            <w:vAlign w:val="center"/>
            <w:hideMark/>
          </w:tcPr>
          <w:p w14:paraId="1DA1C395" w14:textId="77777777" w:rsidR="005739FB" w:rsidRPr="00307700" w:rsidRDefault="005739FB" w:rsidP="005739FB">
            <w:pPr>
              <w:pStyle w:val="1fffb"/>
              <w:rPr>
                <w:rFonts w:cs="Times New Roman"/>
              </w:rPr>
            </w:pPr>
            <w:r w:rsidRPr="00307700">
              <w:rPr>
                <w:rFonts w:cs="Times New Roman"/>
              </w:rPr>
              <w:t>0,60</w:t>
            </w:r>
          </w:p>
        </w:tc>
      </w:tr>
      <w:tr w:rsidR="005739FB" w:rsidRPr="00307700" w14:paraId="525309A2" w14:textId="77777777" w:rsidTr="005739FB">
        <w:trPr>
          <w:trHeight w:val="20"/>
        </w:trPr>
        <w:tc>
          <w:tcPr>
            <w:tcW w:w="804" w:type="pct"/>
            <w:shd w:val="clear" w:color="auto" w:fill="auto"/>
            <w:vAlign w:val="center"/>
            <w:hideMark/>
          </w:tcPr>
          <w:p w14:paraId="59BAFCA4" w14:textId="77777777" w:rsidR="005739FB" w:rsidRPr="00307700" w:rsidRDefault="005739FB" w:rsidP="005739FB">
            <w:pPr>
              <w:pStyle w:val="1fffb"/>
              <w:rPr>
                <w:rFonts w:cs="Times New Roman"/>
              </w:rPr>
            </w:pPr>
            <w:r w:rsidRPr="00307700">
              <w:rPr>
                <w:rFonts w:cs="Times New Roman"/>
              </w:rPr>
              <w:t>0</w:t>
            </w:r>
          </w:p>
        </w:tc>
        <w:tc>
          <w:tcPr>
            <w:tcW w:w="1294" w:type="pct"/>
            <w:shd w:val="clear" w:color="auto" w:fill="auto"/>
            <w:vAlign w:val="center"/>
            <w:hideMark/>
          </w:tcPr>
          <w:p w14:paraId="757B0388" w14:textId="77777777" w:rsidR="005739FB" w:rsidRPr="00307700" w:rsidRDefault="005739FB" w:rsidP="005739FB">
            <w:pPr>
              <w:pStyle w:val="1fffb"/>
              <w:rPr>
                <w:rFonts w:cs="Times New Roman"/>
              </w:rPr>
            </w:pPr>
            <w:r w:rsidRPr="00307700">
              <w:rPr>
                <w:rFonts w:cs="Times New Roman"/>
              </w:rPr>
              <w:t>ТК-59</w:t>
            </w:r>
          </w:p>
        </w:tc>
        <w:tc>
          <w:tcPr>
            <w:tcW w:w="817" w:type="pct"/>
            <w:shd w:val="clear" w:color="auto" w:fill="auto"/>
            <w:noWrap/>
            <w:vAlign w:val="center"/>
            <w:hideMark/>
          </w:tcPr>
          <w:p w14:paraId="0B435E16"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327D3833"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08E1DDF0" w14:textId="77777777" w:rsidR="005739FB" w:rsidRPr="00307700" w:rsidRDefault="005739FB" w:rsidP="005739FB">
            <w:pPr>
              <w:pStyle w:val="1fffb"/>
              <w:rPr>
                <w:rFonts w:cs="Times New Roman"/>
              </w:rPr>
            </w:pPr>
            <w:r w:rsidRPr="00307700">
              <w:rPr>
                <w:rFonts w:cs="Times New Roman"/>
              </w:rPr>
              <w:t>25</w:t>
            </w:r>
          </w:p>
        </w:tc>
        <w:tc>
          <w:tcPr>
            <w:tcW w:w="419" w:type="pct"/>
            <w:shd w:val="clear" w:color="auto" w:fill="auto"/>
            <w:noWrap/>
            <w:vAlign w:val="center"/>
            <w:hideMark/>
          </w:tcPr>
          <w:p w14:paraId="5C0BF8C2" w14:textId="77777777" w:rsidR="005739FB" w:rsidRPr="00307700" w:rsidRDefault="005739FB" w:rsidP="005739FB">
            <w:pPr>
              <w:pStyle w:val="1fffb"/>
              <w:rPr>
                <w:rFonts w:cs="Times New Roman"/>
              </w:rPr>
            </w:pPr>
            <w:r w:rsidRPr="00307700">
              <w:rPr>
                <w:rFonts w:cs="Times New Roman"/>
              </w:rPr>
              <w:t>0,05</w:t>
            </w:r>
          </w:p>
        </w:tc>
      </w:tr>
      <w:tr w:rsidR="005739FB" w:rsidRPr="00307700" w14:paraId="2BED7C98" w14:textId="77777777" w:rsidTr="005739FB">
        <w:trPr>
          <w:trHeight w:val="20"/>
        </w:trPr>
        <w:tc>
          <w:tcPr>
            <w:tcW w:w="804" w:type="pct"/>
            <w:shd w:val="clear" w:color="auto" w:fill="auto"/>
            <w:vAlign w:val="center"/>
            <w:hideMark/>
          </w:tcPr>
          <w:p w14:paraId="56A57FEA" w14:textId="77777777" w:rsidR="005739FB" w:rsidRPr="00307700" w:rsidRDefault="005739FB" w:rsidP="005739FB">
            <w:pPr>
              <w:pStyle w:val="1fffb"/>
              <w:rPr>
                <w:rFonts w:cs="Times New Roman"/>
              </w:rPr>
            </w:pPr>
            <w:r w:rsidRPr="00307700">
              <w:rPr>
                <w:rFonts w:cs="Times New Roman"/>
              </w:rPr>
              <w:t>ТК-60</w:t>
            </w:r>
          </w:p>
        </w:tc>
        <w:tc>
          <w:tcPr>
            <w:tcW w:w="1294" w:type="pct"/>
            <w:shd w:val="clear" w:color="auto" w:fill="auto"/>
            <w:vAlign w:val="center"/>
            <w:hideMark/>
          </w:tcPr>
          <w:p w14:paraId="26291BB6" w14:textId="77777777" w:rsidR="005739FB" w:rsidRPr="00307700" w:rsidRDefault="005739FB" w:rsidP="005739FB">
            <w:pPr>
              <w:pStyle w:val="1fffb"/>
              <w:rPr>
                <w:rFonts w:cs="Times New Roman"/>
              </w:rPr>
            </w:pPr>
            <w:r w:rsidRPr="00307700">
              <w:rPr>
                <w:rFonts w:cs="Times New Roman"/>
              </w:rPr>
              <w:t>ТК-61</w:t>
            </w:r>
          </w:p>
        </w:tc>
        <w:tc>
          <w:tcPr>
            <w:tcW w:w="817" w:type="pct"/>
            <w:shd w:val="clear" w:color="auto" w:fill="auto"/>
            <w:noWrap/>
            <w:vAlign w:val="center"/>
            <w:hideMark/>
          </w:tcPr>
          <w:p w14:paraId="1218D795"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5E132706"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FCCFE5A" w14:textId="77777777" w:rsidR="005739FB" w:rsidRPr="00307700" w:rsidRDefault="005739FB" w:rsidP="005739FB">
            <w:pPr>
              <w:pStyle w:val="1fffb"/>
              <w:rPr>
                <w:rFonts w:cs="Times New Roman"/>
              </w:rPr>
            </w:pPr>
            <w:r w:rsidRPr="00307700">
              <w:rPr>
                <w:rFonts w:cs="Times New Roman"/>
              </w:rPr>
              <w:t>30</w:t>
            </w:r>
          </w:p>
        </w:tc>
        <w:tc>
          <w:tcPr>
            <w:tcW w:w="419" w:type="pct"/>
            <w:shd w:val="clear" w:color="auto" w:fill="auto"/>
            <w:noWrap/>
            <w:vAlign w:val="center"/>
            <w:hideMark/>
          </w:tcPr>
          <w:p w14:paraId="16468F20" w14:textId="77777777" w:rsidR="005739FB" w:rsidRPr="00307700" w:rsidRDefault="005739FB" w:rsidP="005739FB">
            <w:pPr>
              <w:pStyle w:val="1fffb"/>
              <w:rPr>
                <w:rFonts w:cs="Times New Roman"/>
              </w:rPr>
            </w:pPr>
            <w:r w:rsidRPr="00307700">
              <w:rPr>
                <w:rFonts w:cs="Times New Roman"/>
              </w:rPr>
              <w:t>0,15</w:t>
            </w:r>
          </w:p>
        </w:tc>
      </w:tr>
      <w:tr w:rsidR="005739FB" w:rsidRPr="00307700" w14:paraId="7E3320C5" w14:textId="77777777" w:rsidTr="005739FB">
        <w:trPr>
          <w:trHeight w:val="20"/>
        </w:trPr>
        <w:tc>
          <w:tcPr>
            <w:tcW w:w="804" w:type="pct"/>
            <w:shd w:val="clear" w:color="auto" w:fill="auto"/>
            <w:vAlign w:val="center"/>
            <w:hideMark/>
          </w:tcPr>
          <w:p w14:paraId="50D18F03" w14:textId="77777777" w:rsidR="005739FB" w:rsidRPr="00307700" w:rsidRDefault="005739FB" w:rsidP="005739FB">
            <w:pPr>
              <w:pStyle w:val="1fffb"/>
              <w:rPr>
                <w:rFonts w:cs="Times New Roman"/>
              </w:rPr>
            </w:pPr>
            <w:r w:rsidRPr="00307700">
              <w:rPr>
                <w:rFonts w:cs="Times New Roman"/>
              </w:rPr>
              <w:t>ТК-57</w:t>
            </w:r>
          </w:p>
        </w:tc>
        <w:tc>
          <w:tcPr>
            <w:tcW w:w="1294" w:type="pct"/>
            <w:shd w:val="clear" w:color="auto" w:fill="auto"/>
            <w:vAlign w:val="center"/>
            <w:hideMark/>
          </w:tcPr>
          <w:p w14:paraId="12683DFC" w14:textId="77777777" w:rsidR="005739FB" w:rsidRPr="00307700" w:rsidRDefault="005739FB" w:rsidP="005739FB">
            <w:pPr>
              <w:pStyle w:val="1fffb"/>
              <w:rPr>
                <w:rFonts w:cs="Times New Roman"/>
              </w:rPr>
            </w:pPr>
            <w:r w:rsidRPr="00307700">
              <w:rPr>
                <w:rFonts w:cs="Times New Roman"/>
              </w:rPr>
              <w:t>ТК-62</w:t>
            </w:r>
          </w:p>
        </w:tc>
        <w:tc>
          <w:tcPr>
            <w:tcW w:w="817" w:type="pct"/>
            <w:shd w:val="clear" w:color="auto" w:fill="auto"/>
            <w:noWrap/>
            <w:vAlign w:val="center"/>
            <w:hideMark/>
          </w:tcPr>
          <w:p w14:paraId="441EA27F"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64CB395"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79245FA" w14:textId="77777777" w:rsidR="005739FB" w:rsidRPr="00307700" w:rsidRDefault="005739FB" w:rsidP="005739FB">
            <w:pPr>
              <w:pStyle w:val="1fffb"/>
              <w:rPr>
                <w:rFonts w:cs="Times New Roman"/>
              </w:rPr>
            </w:pPr>
            <w:r w:rsidRPr="00307700">
              <w:rPr>
                <w:rFonts w:cs="Times New Roman"/>
              </w:rPr>
              <w:t>31</w:t>
            </w:r>
          </w:p>
        </w:tc>
        <w:tc>
          <w:tcPr>
            <w:tcW w:w="419" w:type="pct"/>
            <w:shd w:val="clear" w:color="auto" w:fill="auto"/>
            <w:noWrap/>
            <w:vAlign w:val="center"/>
            <w:hideMark/>
          </w:tcPr>
          <w:p w14:paraId="31936269" w14:textId="77777777" w:rsidR="005739FB" w:rsidRPr="00307700" w:rsidRDefault="005739FB" w:rsidP="005739FB">
            <w:pPr>
              <w:pStyle w:val="1fffb"/>
              <w:rPr>
                <w:rFonts w:cs="Times New Roman"/>
              </w:rPr>
            </w:pPr>
            <w:r w:rsidRPr="00307700">
              <w:rPr>
                <w:rFonts w:cs="Times New Roman"/>
              </w:rPr>
              <w:t>0,24</w:t>
            </w:r>
          </w:p>
        </w:tc>
      </w:tr>
      <w:tr w:rsidR="005739FB" w:rsidRPr="00307700" w14:paraId="2382A514" w14:textId="77777777" w:rsidTr="005739FB">
        <w:trPr>
          <w:trHeight w:val="20"/>
        </w:trPr>
        <w:tc>
          <w:tcPr>
            <w:tcW w:w="804" w:type="pct"/>
            <w:shd w:val="clear" w:color="auto" w:fill="auto"/>
            <w:vAlign w:val="center"/>
            <w:hideMark/>
          </w:tcPr>
          <w:p w14:paraId="0A7D227A" w14:textId="77777777" w:rsidR="005739FB" w:rsidRPr="00307700" w:rsidRDefault="005739FB" w:rsidP="005739FB">
            <w:pPr>
              <w:pStyle w:val="1fffb"/>
              <w:rPr>
                <w:rFonts w:cs="Times New Roman"/>
              </w:rPr>
            </w:pPr>
            <w:r w:rsidRPr="00307700">
              <w:rPr>
                <w:rFonts w:cs="Times New Roman"/>
              </w:rPr>
              <w:t>ТК-62</w:t>
            </w:r>
          </w:p>
        </w:tc>
        <w:tc>
          <w:tcPr>
            <w:tcW w:w="1294" w:type="pct"/>
            <w:shd w:val="clear" w:color="auto" w:fill="auto"/>
            <w:vAlign w:val="center"/>
            <w:hideMark/>
          </w:tcPr>
          <w:p w14:paraId="7DA04E00" w14:textId="77777777" w:rsidR="005739FB" w:rsidRPr="00307700" w:rsidRDefault="005739FB" w:rsidP="005739FB">
            <w:pPr>
              <w:pStyle w:val="1fffb"/>
              <w:rPr>
                <w:rFonts w:cs="Times New Roman"/>
              </w:rPr>
            </w:pPr>
            <w:r w:rsidRPr="00307700">
              <w:rPr>
                <w:rFonts w:cs="Times New Roman"/>
              </w:rPr>
              <w:t>ТК-53</w:t>
            </w:r>
          </w:p>
        </w:tc>
        <w:tc>
          <w:tcPr>
            <w:tcW w:w="817" w:type="pct"/>
            <w:shd w:val="clear" w:color="auto" w:fill="auto"/>
            <w:noWrap/>
            <w:vAlign w:val="center"/>
            <w:hideMark/>
          </w:tcPr>
          <w:p w14:paraId="09DD523C"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0AA88192"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7D7F733C" w14:textId="77777777" w:rsidR="005739FB" w:rsidRPr="00307700" w:rsidRDefault="005739FB" w:rsidP="005739FB">
            <w:pPr>
              <w:pStyle w:val="1fffb"/>
              <w:rPr>
                <w:rFonts w:cs="Times New Roman"/>
              </w:rPr>
            </w:pPr>
            <w:r w:rsidRPr="00307700">
              <w:rPr>
                <w:rFonts w:cs="Times New Roman"/>
              </w:rPr>
              <w:t>11,5</w:t>
            </w:r>
          </w:p>
        </w:tc>
        <w:tc>
          <w:tcPr>
            <w:tcW w:w="419" w:type="pct"/>
            <w:shd w:val="clear" w:color="auto" w:fill="auto"/>
            <w:noWrap/>
            <w:vAlign w:val="center"/>
            <w:hideMark/>
          </w:tcPr>
          <w:p w14:paraId="1D74C3A7" w14:textId="77777777" w:rsidR="005739FB" w:rsidRPr="00307700" w:rsidRDefault="005739FB" w:rsidP="005739FB">
            <w:pPr>
              <w:pStyle w:val="1fffb"/>
              <w:rPr>
                <w:rFonts w:cs="Times New Roman"/>
              </w:rPr>
            </w:pPr>
            <w:r w:rsidRPr="00307700">
              <w:rPr>
                <w:rFonts w:cs="Times New Roman"/>
              </w:rPr>
              <w:t>0,09</w:t>
            </w:r>
          </w:p>
        </w:tc>
      </w:tr>
      <w:tr w:rsidR="005739FB" w:rsidRPr="00307700" w14:paraId="0C3A2DFD" w14:textId="77777777" w:rsidTr="005739FB">
        <w:trPr>
          <w:trHeight w:val="20"/>
        </w:trPr>
        <w:tc>
          <w:tcPr>
            <w:tcW w:w="804" w:type="pct"/>
            <w:shd w:val="clear" w:color="auto" w:fill="auto"/>
            <w:vAlign w:val="center"/>
            <w:hideMark/>
          </w:tcPr>
          <w:p w14:paraId="6603A7B6" w14:textId="77777777" w:rsidR="005739FB" w:rsidRPr="00307700" w:rsidRDefault="005739FB" w:rsidP="005739FB">
            <w:pPr>
              <w:pStyle w:val="1fffb"/>
              <w:rPr>
                <w:rFonts w:cs="Times New Roman"/>
              </w:rPr>
            </w:pPr>
            <w:r w:rsidRPr="00307700">
              <w:rPr>
                <w:rFonts w:cs="Times New Roman"/>
              </w:rPr>
              <w:t>ТК-53</w:t>
            </w:r>
          </w:p>
        </w:tc>
        <w:tc>
          <w:tcPr>
            <w:tcW w:w="1294" w:type="pct"/>
            <w:shd w:val="clear" w:color="auto" w:fill="auto"/>
            <w:vAlign w:val="center"/>
            <w:hideMark/>
          </w:tcPr>
          <w:p w14:paraId="3545DAD8" w14:textId="77777777" w:rsidR="005739FB" w:rsidRPr="00307700" w:rsidRDefault="005739FB" w:rsidP="005739FB">
            <w:pPr>
              <w:pStyle w:val="1fffb"/>
              <w:rPr>
                <w:rFonts w:cs="Times New Roman"/>
              </w:rPr>
            </w:pPr>
            <w:r w:rsidRPr="00307700">
              <w:rPr>
                <w:rFonts w:cs="Times New Roman"/>
              </w:rPr>
              <w:t>скваж №1 -375м</w:t>
            </w:r>
          </w:p>
        </w:tc>
        <w:tc>
          <w:tcPr>
            <w:tcW w:w="817" w:type="pct"/>
            <w:shd w:val="clear" w:color="auto" w:fill="auto"/>
            <w:noWrap/>
            <w:vAlign w:val="center"/>
            <w:hideMark/>
          </w:tcPr>
          <w:p w14:paraId="53E94F42"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3892790F"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663B055F" w14:textId="77777777" w:rsidR="005739FB" w:rsidRPr="00307700" w:rsidRDefault="005739FB" w:rsidP="005739FB">
            <w:pPr>
              <w:pStyle w:val="1fffb"/>
              <w:rPr>
                <w:rFonts w:cs="Times New Roman"/>
              </w:rPr>
            </w:pPr>
            <w:r w:rsidRPr="00307700">
              <w:rPr>
                <w:rFonts w:cs="Times New Roman"/>
              </w:rPr>
              <w:t>375</w:t>
            </w:r>
          </w:p>
        </w:tc>
        <w:tc>
          <w:tcPr>
            <w:tcW w:w="419" w:type="pct"/>
            <w:shd w:val="clear" w:color="auto" w:fill="auto"/>
            <w:noWrap/>
            <w:vAlign w:val="center"/>
            <w:hideMark/>
          </w:tcPr>
          <w:p w14:paraId="0149EDF3" w14:textId="77777777" w:rsidR="005739FB" w:rsidRPr="00307700" w:rsidRDefault="005739FB" w:rsidP="005739FB">
            <w:pPr>
              <w:pStyle w:val="1fffb"/>
              <w:rPr>
                <w:rFonts w:cs="Times New Roman"/>
              </w:rPr>
            </w:pPr>
            <w:r w:rsidRPr="00307700">
              <w:rPr>
                <w:rFonts w:cs="Times New Roman"/>
              </w:rPr>
              <w:t>2,89</w:t>
            </w:r>
          </w:p>
        </w:tc>
      </w:tr>
      <w:tr w:rsidR="005739FB" w:rsidRPr="00307700" w14:paraId="7F201B6D" w14:textId="77777777" w:rsidTr="005739FB">
        <w:trPr>
          <w:trHeight w:val="20"/>
        </w:trPr>
        <w:tc>
          <w:tcPr>
            <w:tcW w:w="804" w:type="pct"/>
            <w:shd w:val="clear" w:color="auto" w:fill="auto"/>
            <w:vAlign w:val="center"/>
            <w:hideMark/>
          </w:tcPr>
          <w:p w14:paraId="2F030AEB" w14:textId="77777777" w:rsidR="005739FB" w:rsidRPr="00307700" w:rsidRDefault="005739FB" w:rsidP="005739FB">
            <w:pPr>
              <w:pStyle w:val="1fffb"/>
              <w:rPr>
                <w:rFonts w:cs="Times New Roman"/>
              </w:rPr>
            </w:pPr>
            <w:r w:rsidRPr="00307700">
              <w:rPr>
                <w:rFonts w:cs="Times New Roman"/>
              </w:rPr>
              <w:t>ТК-53</w:t>
            </w:r>
          </w:p>
        </w:tc>
        <w:tc>
          <w:tcPr>
            <w:tcW w:w="1294" w:type="pct"/>
            <w:shd w:val="clear" w:color="auto" w:fill="auto"/>
            <w:vAlign w:val="center"/>
            <w:hideMark/>
          </w:tcPr>
          <w:p w14:paraId="22C6ADB4" w14:textId="77777777" w:rsidR="005739FB" w:rsidRPr="00307700" w:rsidRDefault="005739FB" w:rsidP="005739FB">
            <w:pPr>
              <w:pStyle w:val="1fffb"/>
              <w:rPr>
                <w:rFonts w:cs="Times New Roman"/>
              </w:rPr>
            </w:pPr>
            <w:r w:rsidRPr="00307700">
              <w:rPr>
                <w:rFonts w:cs="Times New Roman"/>
              </w:rPr>
              <w:t>ТК-65</w:t>
            </w:r>
          </w:p>
        </w:tc>
        <w:tc>
          <w:tcPr>
            <w:tcW w:w="817" w:type="pct"/>
            <w:shd w:val="clear" w:color="auto" w:fill="auto"/>
            <w:noWrap/>
            <w:vAlign w:val="center"/>
            <w:hideMark/>
          </w:tcPr>
          <w:p w14:paraId="3B02A9CC"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7038B94E"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4B29E4B7" w14:textId="77777777" w:rsidR="005739FB" w:rsidRPr="00307700" w:rsidRDefault="005739FB" w:rsidP="005739FB">
            <w:pPr>
              <w:pStyle w:val="1fffb"/>
              <w:rPr>
                <w:rFonts w:cs="Times New Roman"/>
              </w:rPr>
            </w:pPr>
            <w:r w:rsidRPr="00307700">
              <w:rPr>
                <w:rFonts w:cs="Times New Roman"/>
              </w:rPr>
              <w:t>57,7</w:t>
            </w:r>
          </w:p>
        </w:tc>
        <w:tc>
          <w:tcPr>
            <w:tcW w:w="419" w:type="pct"/>
            <w:shd w:val="clear" w:color="auto" w:fill="auto"/>
            <w:noWrap/>
            <w:vAlign w:val="center"/>
            <w:hideMark/>
          </w:tcPr>
          <w:p w14:paraId="2138123B" w14:textId="77777777" w:rsidR="005739FB" w:rsidRPr="00307700" w:rsidRDefault="005739FB" w:rsidP="005739FB">
            <w:pPr>
              <w:pStyle w:val="1fffb"/>
              <w:rPr>
                <w:rFonts w:cs="Times New Roman"/>
              </w:rPr>
            </w:pPr>
            <w:r w:rsidRPr="00307700">
              <w:rPr>
                <w:rFonts w:cs="Times New Roman"/>
              </w:rPr>
              <w:t>0,30</w:t>
            </w:r>
          </w:p>
        </w:tc>
      </w:tr>
      <w:tr w:rsidR="005739FB" w:rsidRPr="00307700" w14:paraId="3E3FD2BC" w14:textId="77777777" w:rsidTr="005739FB">
        <w:trPr>
          <w:trHeight w:val="20"/>
        </w:trPr>
        <w:tc>
          <w:tcPr>
            <w:tcW w:w="804" w:type="pct"/>
            <w:shd w:val="clear" w:color="auto" w:fill="auto"/>
            <w:vAlign w:val="center"/>
            <w:hideMark/>
          </w:tcPr>
          <w:p w14:paraId="0DC91512" w14:textId="77777777" w:rsidR="005739FB" w:rsidRPr="00307700" w:rsidRDefault="005739FB" w:rsidP="005739FB">
            <w:pPr>
              <w:pStyle w:val="1fffb"/>
              <w:rPr>
                <w:rFonts w:cs="Times New Roman"/>
              </w:rPr>
            </w:pPr>
            <w:r w:rsidRPr="00307700">
              <w:rPr>
                <w:rFonts w:cs="Times New Roman"/>
              </w:rPr>
              <w:t>ТК-65</w:t>
            </w:r>
          </w:p>
        </w:tc>
        <w:tc>
          <w:tcPr>
            <w:tcW w:w="1294" w:type="pct"/>
            <w:shd w:val="clear" w:color="auto" w:fill="auto"/>
            <w:vAlign w:val="center"/>
            <w:hideMark/>
          </w:tcPr>
          <w:p w14:paraId="7639F960" w14:textId="77777777" w:rsidR="005739FB" w:rsidRPr="00307700" w:rsidRDefault="005739FB" w:rsidP="005739FB">
            <w:pPr>
              <w:pStyle w:val="1fffb"/>
              <w:rPr>
                <w:rFonts w:cs="Times New Roman"/>
              </w:rPr>
            </w:pPr>
            <w:r w:rsidRPr="00307700">
              <w:rPr>
                <w:rFonts w:cs="Times New Roman"/>
              </w:rPr>
              <w:t>ТК-66</w:t>
            </w:r>
          </w:p>
        </w:tc>
        <w:tc>
          <w:tcPr>
            <w:tcW w:w="817" w:type="pct"/>
            <w:shd w:val="clear" w:color="auto" w:fill="auto"/>
            <w:noWrap/>
            <w:vAlign w:val="center"/>
            <w:hideMark/>
          </w:tcPr>
          <w:p w14:paraId="2920CDAA"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6A7EBAE9"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AD579C7" w14:textId="77777777" w:rsidR="005739FB" w:rsidRPr="00307700" w:rsidRDefault="005739FB" w:rsidP="005739FB">
            <w:pPr>
              <w:pStyle w:val="1fffb"/>
              <w:rPr>
                <w:rFonts w:cs="Times New Roman"/>
              </w:rPr>
            </w:pPr>
            <w:r w:rsidRPr="00307700">
              <w:rPr>
                <w:rFonts w:cs="Times New Roman"/>
              </w:rPr>
              <w:t>20</w:t>
            </w:r>
          </w:p>
        </w:tc>
        <w:tc>
          <w:tcPr>
            <w:tcW w:w="419" w:type="pct"/>
            <w:shd w:val="clear" w:color="auto" w:fill="auto"/>
            <w:noWrap/>
            <w:vAlign w:val="center"/>
            <w:hideMark/>
          </w:tcPr>
          <w:p w14:paraId="0AAD87CF" w14:textId="77777777" w:rsidR="005739FB" w:rsidRPr="00307700" w:rsidRDefault="005739FB" w:rsidP="005739FB">
            <w:pPr>
              <w:pStyle w:val="1fffb"/>
              <w:rPr>
                <w:rFonts w:cs="Times New Roman"/>
              </w:rPr>
            </w:pPr>
            <w:r w:rsidRPr="00307700">
              <w:rPr>
                <w:rFonts w:cs="Times New Roman"/>
              </w:rPr>
              <w:t>0,10</w:t>
            </w:r>
          </w:p>
        </w:tc>
      </w:tr>
      <w:tr w:rsidR="005739FB" w:rsidRPr="00307700" w14:paraId="1D5C6325" w14:textId="77777777" w:rsidTr="005739FB">
        <w:trPr>
          <w:trHeight w:val="20"/>
        </w:trPr>
        <w:tc>
          <w:tcPr>
            <w:tcW w:w="804" w:type="pct"/>
            <w:shd w:val="clear" w:color="auto" w:fill="auto"/>
            <w:vAlign w:val="center"/>
            <w:hideMark/>
          </w:tcPr>
          <w:p w14:paraId="31845B87" w14:textId="77777777" w:rsidR="005739FB" w:rsidRPr="00307700" w:rsidRDefault="005739FB" w:rsidP="005739FB">
            <w:pPr>
              <w:pStyle w:val="1fffb"/>
              <w:rPr>
                <w:rFonts w:cs="Times New Roman"/>
              </w:rPr>
            </w:pPr>
            <w:r w:rsidRPr="00307700">
              <w:rPr>
                <w:rFonts w:cs="Times New Roman"/>
              </w:rPr>
              <w:t>ТК-66</w:t>
            </w:r>
          </w:p>
        </w:tc>
        <w:tc>
          <w:tcPr>
            <w:tcW w:w="1294" w:type="pct"/>
            <w:shd w:val="clear" w:color="auto" w:fill="auto"/>
            <w:vAlign w:val="center"/>
            <w:hideMark/>
          </w:tcPr>
          <w:p w14:paraId="3DB80CBB" w14:textId="77777777" w:rsidR="005739FB" w:rsidRPr="00307700" w:rsidRDefault="005739FB" w:rsidP="005739FB">
            <w:pPr>
              <w:pStyle w:val="1fffb"/>
              <w:rPr>
                <w:rFonts w:cs="Times New Roman"/>
              </w:rPr>
            </w:pPr>
            <w:r w:rsidRPr="00307700">
              <w:rPr>
                <w:rFonts w:cs="Times New Roman"/>
              </w:rPr>
              <w:t>ТК-67</w:t>
            </w:r>
          </w:p>
        </w:tc>
        <w:tc>
          <w:tcPr>
            <w:tcW w:w="817" w:type="pct"/>
            <w:shd w:val="clear" w:color="auto" w:fill="auto"/>
            <w:noWrap/>
            <w:vAlign w:val="center"/>
            <w:hideMark/>
          </w:tcPr>
          <w:p w14:paraId="58CD2EBC"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5286C31A"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6F7B05D" w14:textId="77777777" w:rsidR="005739FB" w:rsidRPr="00307700" w:rsidRDefault="005739FB" w:rsidP="005739FB">
            <w:pPr>
              <w:pStyle w:val="1fffb"/>
              <w:rPr>
                <w:rFonts w:cs="Times New Roman"/>
              </w:rPr>
            </w:pPr>
            <w:r w:rsidRPr="00307700">
              <w:rPr>
                <w:rFonts w:cs="Times New Roman"/>
              </w:rPr>
              <w:t>65,2</w:t>
            </w:r>
          </w:p>
        </w:tc>
        <w:tc>
          <w:tcPr>
            <w:tcW w:w="419" w:type="pct"/>
            <w:shd w:val="clear" w:color="auto" w:fill="auto"/>
            <w:noWrap/>
            <w:vAlign w:val="center"/>
            <w:hideMark/>
          </w:tcPr>
          <w:p w14:paraId="37359330" w14:textId="77777777" w:rsidR="005739FB" w:rsidRPr="00307700" w:rsidRDefault="005739FB" w:rsidP="005739FB">
            <w:pPr>
              <w:pStyle w:val="1fffb"/>
              <w:rPr>
                <w:rFonts w:cs="Times New Roman"/>
              </w:rPr>
            </w:pPr>
            <w:r w:rsidRPr="00307700">
              <w:rPr>
                <w:rFonts w:cs="Times New Roman"/>
              </w:rPr>
              <w:t>0,34</w:t>
            </w:r>
          </w:p>
        </w:tc>
      </w:tr>
      <w:tr w:rsidR="005739FB" w:rsidRPr="00307700" w14:paraId="188BDB23" w14:textId="77777777" w:rsidTr="005739FB">
        <w:trPr>
          <w:trHeight w:val="20"/>
        </w:trPr>
        <w:tc>
          <w:tcPr>
            <w:tcW w:w="804" w:type="pct"/>
            <w:shd w:val="clear" w:color="auto" w:fill="auto"/>
            <w:vAlign w:val="center"/>
            <w:hideMark/>
          </w:tcPr>
          <w:p w14:paraId="7C543996" w14:textId="77777777" w:rsidR="005739FB" w:rsidRPr="00307700" w:rsidRDefault="005739FB" w:rsidP="005739FB">
            <w:pPr>
              <w:pStyle w:val="1fffb"/>
              <w:rPr>
                <w:rFonts w:cs="Times New Roman"/>
              </w:rPr>
            </w:pPr>
            <w:r w:rsidRPr="00307700">
              <w:rPr>
                <w:rFonts w:cs="Times New Roman"/>
              </w:rPr>
              <w:t>ТК-62</w:t>
            </w:r>
          </w:p>
        </w:tc>
        <w:tc>
          <w:tcPr>
            <w:tcW w:w="1294" w:type="pct"/>
            <w:shd w:val="clear" w:color="auto" w:fill="auto"/>
            <w:vAlign w:val="center"/>
            <w:hideMark/>
          </w:tcPr>
          <w:p w14:paraId="463223B5" w14:textId="77777777" w:rsidR="005739FB" w:rsidRPr="00307700" w:rsidRDefault="005739FB" w:rsidP="005739FB">
            <w:pPr>
              <w:pStyle w:val="1fffb"/>
              <w:rPr>
                <w:rFonts w:cs="Times New Roman"/>
              </w:rPr>
            </w:pPr>
            <w:r w:rsidRPr="00307700">
              <w:rPr>
                <w:rFonts w:cs="Times New Roman"/>
              </w:rPr>
              <w:t>ТК-68</w:t>
            </w:r>
          </w:p>
        </w:tc>
        <w:tc>
          <w:tcPr>
            <w:tcW w:w="817" w:type="pct"/>
            <w:shd w:val="clear" w:color="auto" w:fill="auto"/>
            <w:noWrap/>
            <w:vAlign w:val="center"/>
            <w:hideMark/>
          </w:tcPr>
          <w:p w14:paraId="0C90A61B"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24411B00"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70B58386" w14:textId="77777777" w:rsidR="005739FB" w:rsidRPr="00307700" w:rsidRDefault="005739FB" w:rsidP="005739FB">
            <w:pPr>
              <w:pStyle w:val="1fffb"/>
              <w:rPr>
                <w:rFonts w:cs="Times New Roman"/>
              </w:rPr>
            </w:pPr>
            <w:r w:rsidRPr="00307700">
              <w:rPr>
                <w:rFonts w:cs="Times New Roman"/>
              </w:rPr>
              <w:t>12</w:t>
            </w:r>
          </w:p>
        </w:tc>
        <w:tc>
          <w:tcPr>
            <w:tcW w:w="419" w:type="pct"/>
            <w:shd w:val="clear" w:color="auto" w:fill="auto"/>
            <w:noWrap/>
            <w:vAlign w:val="center"/>
            <w:hideMark/>
          </w:tcPr>
          <w:p w14:paraId="7E83922E" w14:textId="77777777" w:rsidR="005739FB" w:rsidRPr="00307700" w:rsidRDefault="005739FB" w:rsidP="005739FB">
            <w:pPr>
              <w:pStyle w:val="1fffb"/>
              <w:rPr>
                <w:rFonts w:cs="Times New Roman"/>
              </w:rPr>
            </w:pPr>
            <w:r w:rsidRPr="00307700">
              <w:rPr>
                <w:rFonts w:cs="Times New Roman"/>
              </w:rPr>
              <w:t>0,06</w:t>
            </w:r>
          </w:p>
        </w:tc>
      </w:tr>
      <w:tr w:rsidR="005739FB" w:rsidRPr="00307700" w14:paraId="0E0F690F" w14:textId="77777777" w:rsidTr="005739FB">
        <w:trPr>
          <w:trHeight w:val="20"/>
        </w:trPr>
        <w:tc>
          <w:tcPr>
            <w:tcW w:w="804" w:type="pct"/>
            <w:shd w:val="clear" w:color="auto" w:fill="auto"/>
            <w:vAlign w:val="center"/>
            <w:hideMark/>
          </w:tcPr>
          <w:p w14:paraId="48627AE5" w14:textId="77777777" w:rsidR="005739FB" w:rsidRPr="00307700" w:rsidRDefault="005739FB" w:rsidP="005739FB">
            <w:pPr>
              <w:pStyle w:val="1fffb"/>
              <w:rPr>
                <w:rFonts w:cs="Times New Roman"/>
              </w:rPr>
            </w:pPr>
            <w:r w:rsidRPr="00307700">
              <w:rPr>
                <w:rFonts w:cs="Times New Roman"/>
              </w:rPr>
              <w:t>ТК-68</w:t>
            </w:r>
          </w:p>
        </w:tc>
        <w:tc>
          <w:tcPr>
            <w:tcW w:w="1294" w:type="pct"/>
            <w:shd w:val="clear" w:color="auto" w:fill="auto"/>
            <w:vAlign w:val="center"/>
            <w:hideMark/>
          </w:tcPr>
          <w:p w14:paraId="05119157" w14:textId="77777777" w:rsidR="005739FB" w:rsidRPr="00307700" w:rsidRDefault="005739FB" w:rsidP="005739FB">
            <w:pPr>
              <w:pStyle w:val="1fffb"/>
              <w:rPr>
                <w:rFonts w:cs="Times New Roman"/>
              </w:rPr>
            </w:pPr>
            <w:r w:rsidRPr="00307700">
              <w:rPr>
                <w:rFonts w:cs="Times New Roman"/>
              </w:rPr>
              <w:t>ТК-69</w:t>
            </w:r>
          </w:p>
        </w:tc>
        <w:tc>
          <w:tcPr>
            <w:tcW w:w="817" w:type="pct"/>
            <w:shd w:val="clear" w:color="auto" w:fill="auto"/>
            <w:noWrap/>
            <w:vAlign w:val="center"/>
            <w:hideMark/>
          </w:tcPr>
          <w:p w14:paraId="0E016A89"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6760B886"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0493D3B6" w14:textId="77777777" w:rsidR="005739FB" w:rsidRPr="00307700" w:rsidRDefault="005739FB" w:rsidP="005739FB">
            <w:pPr>
              <w:pStyle w:val="1fffb"/>
              <w:rPr>
                <w:rFonts w:cs="Times New Roman"/>
              </w:rPr>
            </w:pPr>
            <w:r w:rsidRPr="00307700">
              <w:rPr>
                <w:rFonts w:cs="Times New Roman"/>
              </w:rPr>
              <w:t>44,3</w:t>
            </w:r>
          </w:p>
        </w:tc>
        <w:tc>
          <w:tcPr>
            <w:tcW w:w="419" w:type="pct"/>
            <w:shd w:val="clear" w:color="auto" w:fill="auto"/>
            <w:noWrap/>
            <w:vAlign w:val="center"/>
            <w:hideMark/>
          </w:tcPr>
          <w:p w14:paraId="362D973A" w14:textId="77777777" w:rsidR="005739FB" w:rsidRPr="00307700" w:rsidRDefault="005739FB" w:rsidP="005739FB">
            <w:pPr>
              <w:pStyle w:val="1fffb"/>
              <w:rPr>
                <w:rFonts w:cs="Times New Roman"/>
              </w:rPr>
            </w:pPr>
            <w:r w:rsidRPr="00307700">
              <w:rPr>
                <w:rFonts w:cs="Times New Roman"/>
              </w:rPr>
              <w:t>0,23</w:t>
            </w:r>
          </w:p>
        </w:tc>
      </w:tr>
      <w:tr w:rsidR="005739FB" w:rsidRPr="00307700" w14:paraId="50F4F639" w14:textId="77777777" w:rsidTr="005739FB">
        <w:trPr>
          <w:trHeight w:val="20"/>
        </w:trPr>
        <w:tc>
          <w:tcPr>
            <w:tcW w:w="804" w:type="pct"/>
            <w:shd w:val="clear" w:color="auto" w:fill="auto"/>
            <w:vAlign w:val="center"/>
            <w:hideMark/>
          </w:tcPr>
          <w:p w14:paraId="003E27E4" w14:textId="77777777" w:rsidR="005739FB" w:rsidRPr="00307700" w:rsidRDefault="005739FB" w:rsidP="005739FB">
            <w:pPr>
              <w:pStyle w:val="1fffb"/>
              <w:rPr>
                <w:rFonts w:cs="Times New Roman"/>
              </w:rPr>
            </w:pPr>
            <w:r w:rsidRPr="00307700">
              <w:rPr>
                <w:rFonts w:cs="Times New Roman"/>
              </w:rPr>
              <w:t>ТК-69</w:t>
            </w:r>
          </w:p>
        </w:tc>
        <w:tc>
          <w:tcPr>
            <w:tcW w:w="1294" w:type="pct"/>
            <w:shd w:val="clear" w:color="auto" w:fill="auto"/>
            <w:vAlign w:val="center"/>
            <w:hideMark/>
          </w:tcPr>
          <w:p w14:paraId="6B8CF539" w14:textId="77777777" w:rsidR="005739FB" w:rsidRPr="00307700" w:rsidRDefault="005739FB" w:rsidP="005739FB">
            <w:pPr>
              <w:pStyle w:val="1fffb"/>
              <w:rPr>
                <w:rFonts w:cs="Times New Roman"/>
              </w:rPr>
            </w:pPr>
            <w:r w:rsidRPr="00307700">
              <w:rPr>
                <w:rFonts w:cs="Times New Roman"/>
              </w:rPr>
              <w:t>ТК-70</w:t>
            </w:r>
          </w:p>
        </w:tc>
        <w:tc>
          <w:tcPr>
            <w:tcW w:w="817" w:type="pct"/>
            <w:shd w:val="clear" w:color="auto" w:fill="auto"/>
            <w:noWrap/>
            <w:vAlign w:val="center"/>
            <w:hideMark/>
          </w:tcPr>
          <w:p w14:paraId="19A869AC"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6CEAA4CD"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00C14AF5" w14:textId="77777777" w:rsidR="005739FB" w:rsidRPr="00307700" w:rsidRDefault="005739FB" w:rsidP="005739FB">
            <w:pPr>
              <w:pStyle w:val="1fffb"/>
              <w:rPr>
                <w:rFonts w:cs="Times New Roman"/>
              </w:rPr>
            </w:pPr>
            <w:r w:rsidRPr="00307700">
              <w:rPr>
                <w:rFonts w:cs="Times New Roman"/>
              </w:rPr>
              <w:t>26,3</w:t>
            </w:r>
          </w:p>
        </w:tc>
        <w:tc>
          <w:tcPr>
            <w:tcW w:w="419" w:type="pct"/>
            <w:shd w:val="clear" w:color="auto" w:fill="auto"/>
            <w:noWrap/>
            <w:vAlign w:val="center"/>
            <w:hideMark/>
          </w:tcPr>
          <w:p w14:paraId="12653D7F" w14:textId="77777777" w:rsidR="005739FB" w:rsidRPr="00307700" w:rsidRDefault="005739FB" w:rsidP="005739FB">
            <w:pPr>
              <w:pStyle w:val="1fffb"/>
              <w:rPr>
                <w:rFonts w:cs="Times New Roman"/>
              </w:rPr>
            </w:pPr>
            <w:r w:rsidRPr="00307700">
              <w:rPr>
                <w:rFonts w:cs="Times New Roman"/>
              </w:rPr>
              <w:t>0,14</w:t>
            </w:r>
          </w:p>
        </w:tc>
      </w:tr>
      <w:tr w:rsidR="005739FB" w:rsidRPr="00307700" w14:paraId="5C9B7760" w14:textId="77777777" w:rsidTr="005739FB">
        <w:trPr>
          <w:trHeight w:val="20"/>
        </w:trPr>
        <w:tc>
          <w:tcPr>
            <w:tcW w:w="804" w:type="pct"/>
            <w:shd w:val="clear" w:color="auto" w:fill="auto"/>
            <w:vAlign w:val="center"/>
            <w:hideMark/>
          </w:tcPr>
          <w:p w14:paraId="6096B9D1" w14:textId="77777777" w:rsidR="005739FB" w:rsidRPr="00307700" w:rsidRDefault="005739FB" w:rsidP="005739FB">
            <w:pPr>
              <w:pStyle w:val="1fffb"/>
              <w:rPr>
                <w:rFonts w:cs="Times New Roman"/>
              </w:rPr>
            </w:pPr>
            <w:r w:rsidRPr="00307700">
              <w:rPr>
                <w:rFonts w:cs="Times New Roman"/>
              </w:rPr>
              <w:t>ТК-70</w:t>
            </w:r>
          </w:p>
        </w:tc>
        <w:tc>
          <w:tcPr>
            <w:tcW w:w="1294" w:type="pct"/>
            <w:shd w:val="clear" w:color="auto" w:fill="auto"/>
            <w:vAlign w:val="center"/>
            <w:hideMark/>
          </w:tcPr>
          <w:p w14:paraId="116365A3" w14:textId="77777777" w:rsidR="005739FB" w:rsidRPr="00307700" w:rsidRDefault="005739FB" w:rsidP="005739FB">
            <w:pPr>
              <w:pStyle w:val="1fffb"/>
              <w:rPr>
                <w:rFonts w:cs="Times New Roman"/>
              </w:rPr>
            </w:pPr>
            <w:r w:rsidRPr="00307700">
              <w:rPr>
                <w:rFonts w:cs="Times New Roman"/>
              </w:rPr>
              <w:t>ТК-71</w:t>
            </w:r>
          </w:p>
        </w:tc>
        <w:tc>
          <w:tcPr>
            <w:tcW w:w="817" w:type="pct"/>
            <w:shd w:val="clear" w:color="auto" w:fill="auto"/>
            <w:noWrap/>
            <w:vAlign w:val="center"/>
            <w:hideMark/>
          </w:tcPr>
          <w:p w14:paraId="2D3EE878"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61691DA8"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8A39C9C" w14:textId="77777777" w:rsidR="005739FB" w:rsidRPr="00307700" w:rsidRDefault="005739FB" w:rsidP="005739FB">
            <w:pPr>
              <w:pStyle w:val="1fffb"/>
              <w:rPr>
                <w:rFonts w:cs="Times New Roman"/>
              </w:rPr>
            </w:pPr>
            <w:r w:rsidRPr="00307700">
              <w:rPr>
                <w:rFonts w:cs="Times New Roman"/>
              </w:rPr>
              <w:t>37,8</w:t>
            </w:r>
          </w:p>
        </w:tc>
        <w:tc>
          <w:tcPr>
            <w:tcW w:w="419" w:type="pct"/>
            <w:shd w:val="clear" w:color="auto" w:fill="auto"/>
            <w:noWrap/>
            <w:vAlign w:val="center"/>
            <w:hideMark/>
          </w:tcPr>
          <w:p w14:paraId="57BBD9B2" w14:textId="77777777" w:rsidR="005739FB" w:rsidRPr="00307700" w:rsidRDefault="005739FB" w:rsidP="005739FB">
            <w:pPr>
              <w:pStyle w:val="1fffb"/>
              <w:rPr>
                <w:rFonts w:cs="Times New Roman"/>
              </w:rPr>
            </w:pPr>
            <w:r w:rsidRPr="00307700">
              <w:rPr>
                <w:rFonts w:cs="Times New Roman"/>
              </w:rPr>
              <w:t>0,19</w:t>
            </w:r>
          </w:p>
        </w:tc>
      </w:tr>
      <w:tr w:rsidR="005739FB" w:rsidRPr="00307700" w14:paraId="6032C561" w14:textId="77777777" w:rsidTr="005739FB">
        <w:trPr>
          <w:trHeight w:val="20"/>
        </w:trPr>
        <w:tc>
          <w:tcPr>
            <w:tcW w:w="804" w:type="pct"/>
            <w:shd w:val="clear" w:color="auto" w:fill="auto"/>
            <w:vAlign w:val="center"/>
            <w:hideMark/>
          </w:tcPr>
          <w:p w14:paraId="533F856D" w14:textId="77777777" w:rsidR="005739FB" w:rsidRPr="00307700" w:rsidRDefault="005739FB" w:rsidP="005739FB">
            <w:pPr>
              <w:pStyle w:val="1fffb"/>
              <w:rPr>
                <w:rFonts w:cs="Times New Roman"/>
              </w:rPr>
            </w:pPr>
            <w:r w:rsidRPr="00307700">
              <w:rPr>
                <w:rFonts w:cs="Times New Roman"/>
              </w:rPr>
              <w:t>Котельная №2</w:t>
            </w:r>
          </w:p>
        </w:tc>
        <w:tc>
          <w:tcPr>
            <w:tcW w:w="1294" w:type="pct"/>
            <w:shd w:val="clear" w:color="auto" w:fill="auto"/>
            <w:vAlign w:val="center"/>
            <w:hideMark/>
          </w:tcPr>
          <w:p w14:paraId="46EE817C" w14:textId="09365ECD" w:rsidR="005739FB" w:rsidRPr="00307700" w:rsidRDefault="005739FB" w:rsidP="005739FB">
            <w:pPr>
              <w:pStyle w:val="1fffb"/>
              <w:rPr>
                <w:rFonts w:cs="Times New Roman"/>
              </w:rPr>
            </w:pPr>
          </w:p>
        </w:tc>
        <w:tc>
          <w:tcPr>
            <w:tcW w:w="817" w:type="pct"/>
            <w:shd w:val="clear" w:color="auto" w:fill="auto"/>
            <w:noWrap/>
            <w:vAlign w:val="center"/>
            <w:hideMark/>
          </w:tcPr>
          <w:p w14:paraId="46EA588C" w14:textId="05DF89C9" w:rsidR="005739FB" w:rsidRPr="00307700" w:rsidRDefault="005739FB" w:rsidP="005739FB">
            <w:pPr>
              <w:pStyle w:val="1fffb"/>
              <w:rPr>
                <w:rFonts w:cs="Times New Roman"/>
              </w:rPr>
            </w:pPr>
          </w:p>
        </w:tc>
        <w:tc>
          <w:tcPr>
            <w:tcW w:w="789" w:type="pct"/>
            <w:shd w:val="clear" w:color="auto" w:fill="auto"/>
            <w:noWrap/>
            <w:vAlign w:val="center"/>
            <w:hideMark/>
          </w:tcPr>
          <w:p w14:paraId="2753DF48" w14:textId="6BB5970B" w:rsidR="005739FB" w:rsidRPr="00307700" w:rsidRDefault="005739FB" w:rsidP="005739FB">
            <w:pPr>
              <w:pStyle w:val="1fffb"/>
              <w:rPr>
                <w:rFonts w:cs="Times New Roman"/>
              </w:rPr>
            </w:pPr>
          </w:p>
        </w:tc>
        <w:tc>
          <w:tcPr>
            <w:tcW w:w="877" w:type="pct"/>
            <w:shd w:val="clear" w:color="auto" w:fill="auto"/>
            <w:noWrap/>
            <w:vAlign w:val="center"/>
            <w:hideMark/>
          </w:tcPr>
          <w:p w14:paraId="57A9A0A0" w14:textId="30707596" w:rsidR="005739FB" w:rsidRPr="00307700" w:rsidRDefault="005739FB" w:rsidP="005739FB">
            <w:pPr>
              <w:pStyle w:val="1fffb"/>
              <w:rPr>
                <w:rFonts w:cs="Times New Roman"/>
              </w:rPr>
            </w:pPr>
          </w:p>
        </w:tc>
        <w:tc>
          <w:tcPr>
            <w:tcW w:w="419" w:type="pct"/>
            <w:shd w:val="clear" w:color="auto" w:fill="auto"/>
            <w:noWrap/>
            <w:vAlign w:val="center"/>
            <w:hideMark/>
          </w:tcPr>
          <w:p w14:paraId="2184014E" w14:textId="655BC73E" w:rsidR="005739FB" w:rsidRPr="00307700" w:rsidRDefault="005739FB" w:rsidP="005739FB">
            <w:pPr>
              <w:pStyle w:val="1fffb"/>
              <w:rPr>
                <w:rFonts w:cs="Times New Roman"/>
              </w:rPr>
            </w:pPr>
          </w:p>
        </w:tc>
      </w:tr>
      <w:tr w:rsidR="005739FB" w:rsidRPr="00307700" w14:paraId="025662C8" w14:textId="77777777" w:rsidTr="005739FB">
        <w:trPr>
          <w:trHeight w:val="20"/>
        </w:trPr>
        <w:tc>
          <w:tcPr>
            <w:tcW w:w="804" w:type="pct"/>
            <w:shd w:val="clear" w:color="auto" w:fill="auto"/>
            <w:vAlign w:val="center"/>
            <w:hideMark/>
          </w:tcPr>
          <w:p w14:paraId="16CB1559" w14:textId="77777777" w:rsidR="005739FB" w:rsidRPr="00307700" w:rsidRDefault="005739FB" w:rsidP="005739FB">
            <w:pPr>
              <w:pStyle w:val="1fffb"/>
              <w:rPr>
                <w:rFonts w:cs="Times New Roman"/>
              </w:rPr>
            </w:pPr>
            <w:r w:rsidRPr="00307700">
              <w:rPr>
                <w:rFonts w:cs="Times New Roman"/>
              </w:rPr>
              <w:t>ТК-1</w:t>
            </w:r>
          </w:p>
        </w:tc>
        <w:tc>
          <w:tcPr>
            <w:tcW w:w="1294" w:type="pct"/>
            <w:shd w:val="clear" w:color="auto" w:fill="auto"/>
            <w:vAlign w:val="center"/>
            <w:hideMark/>
          </w:tcPr>
          <w:p w14:paraId="07FEBB85" w14:textId="77777777" w:rsidR="005739FB" w:rsidRPr="00307700" w:rsidRDefault="005739FB" w:rsidP="005739FB">
            <w:pPr>
              <w:pStyle w:val="1fffb"/>
              <w:rPr>
                <w:rFonts w:cs="Times New Roman"/>
              </w:rPr>
            </w:pPr>
            <w:r w:rsidRPr="00307700">
              <w:rPr>
                <w:rFonts w:cs="Times New Roman"/>
              </w:rPr>
              <w:t>ТК-2</w:t>
            </w:r>
          </w:p>
        </w:tc>
        <w:tc>
          <w:tcPr>
            <w:tcW w:w="817" w:type="pct"/>
            <w:shd w:val="clear" w:color="auto" w:fill="auto"/>
            <w:noWrap/>
            <w:vAlign w:val="center"/>
            <w:hideMark/>
          </w:tcPr>
          <w:p w14:paraId="526C9C08" w14:textId="77777777" w:rsidR="005739FB" w:rsidRPr="00307700" w:rsidRDefault="005739FB" w:rsidP="005739FB">
            <w:pPr>
              <w:pStyle w:val="1fffb"/>
              <w:rPr>
                <w:rFonts w:cs="Times New Roman"/>
              </w:rPr>
            </w:pPr>
            <w:r w:rsidRPr="00307700">
              <w:rPr>
                <w:rFonts w:cs="Times New Roman"/>
              </w:rPr>
              <w:t>377</w:t>
            </w:r>
          </w:p>
        </w:tc>
        <w:tc>
          <w:tcPr>
            <w:tcW w:w="789" w:type="pct"/>
            <w:shd w:val="clear" w:color="auto" w:fill="auto"/>
            <w:noWrap/>
            <w:vAlign w:val="center"/>
            <w:hideMark/>
          </w:tcPr>
          <w:p w14:paraId="2BAABA05" w14:textId="77777777" w:rsidR="005739FB" w:rsidRPr="00307700" w:rsidRDefault="005739FB" w:rsidP="005739FB">
            <w:pPr>
              <w:pStyle w:val="1fffb"/>
              <w:rPr>
                <w:rFonts w:cs="Times New Roman"/>
              </w:rPr>
            </w:pPr>
            <w:r w:rsidRPr="00307700">
              <w:rPr>
                <w:rFonts w:cs="Times New Roman"/>
              </w:rPr>
              <w:t>0,1023</w:t>
            </w:r>
          </w:p>
        </w:tc>
        <w:tc>
          <w:tcPr>
            <w:tcW w:w="877" w:type="pct"/>
            <w:shd w:val="clear" w:color="auto" w:fill="auto"/>
            <w:noWrap/>
            <w:vAlign w:val="center"/>
            <w:hideMark/>
          </w:tcPr>
          <w:p w14:paraId="4FAF26DC" w14:textId="77777777" w:rsidR="005739FB" w:rsidRPr="00307700" w:rsidRDefault="005739FB" w:rsidP="005739FB">
            <w:pPr>
              <w:pStyle w:val="1fffb"/>
              <w:rPr>
                <w:rFonts w:cs="Times New Roman"/>
              </w:rPr>
            </w:pPr>
            <w:r w:rsidRPr="00307700">
              <w:rPr>
                <w:rFonts w:cs="Times New Roman"/>
              </w:rPr>
              <w:t>12</w:t>
            </w:r>
          </w:p>
        </w:tc>
        <w:tc>
          <w:tcPr>
            <w:tcW w:w="419" w:type="pct"/>
            <w:shd w:val="clear" w:color="auto" w:fill="auto"/>
            <w:noWrap/>
            <w:vAlign w:val="center"/>
            <w:hideMark/>
          </w:tcPr>
          <w:p w14:paraId="0D72A5FC" w14:textId="77777777" w:rsidR="005739FB" w:rsidRPr="00307700" w:rsidRDefault="005739FB" w:rsidP="005739FB">
            <w:pPr>
              <w:pStyle w:val="1fffb"/>
              <w:rPr>
                <w:rFonts w:cs="Times New Roman"/>
              </w:rPr>
            </w:pPr>
            <w:r w:rsidRPr="00307700">
              <w:rPr>
                <w:rFonts w:cs="Times New Roman"/>
              </w:rPr>
              <w:t>1,23</w:t>
            </w:r>
          </w:p>
        </w:tc>
      </w:tr>
      <w:tr w:rsidR="005739FB" w:rsidRPr="00307700" w14:paraId="1C72C9B7" w14:textId="77777777" w:rsidTr="005739FB">
        <w:trPr>
          <w:trHeight w:val="20"/>
        </w:trPr>
        <w:tc>
          <w:tcPr>
            <w:tcW w:w="804" w:type="pct"/>
            <w:shd w:val="clear" w:color="auto" w:fill="auto"/>
            <w:vAlign w:val="center"/>
            <w:hideMark/>
          </w:tcPr>
          <w:p w14:paraId="471848E7" w14:textId="77777777" w:rsidR="005739FB" w:rsidRPr="00307700" w:rsidRDefault="005739FB" w:rsidP="005739FB">
            <w:pPr>
              <w:pStyle w:val="1fffb"/>
              <w:rPr>
                <w:rFonts w:cs="Times New Roman"/>
              </w:rPr>
            </w:pPr>
            <w:r w:rsidRPr="00307700">
              <w:rPr>
                <w:rFonts w:cs="Times New Roman"/>
              </w:rPr>
              <w:t>ТК-2</w:t>
            </w:r>
          </w:p>
        </w:tc>
        <w:tc>
          <w:tcPr>
            <w:tcW w:w="1294" w:type="pct"/>
            <w:shd w:val="clear" w:color="auto" w:fill="auto"/>
            <w:vAlign w:val="center"/>
            <w:hideMark/>
          </w:tcPr>
          <w:p w14:paraId="09B1B33F" w14:textId="77777777" w:rsidR="005739FB" w:rsidRPr="00307700" w:rsidRDefault="005739FB" w:rsidP="005739FB">
            <w:pPr>
              <w:pStyle w:val="1fffb"/>
              <w:rPr>
                <w:rFonts w:cs="Times New Roman"/>
              </w:rPr>
            </w:pPr>
            <w:r w:rsidRPr="00307700">
              <w:rPr>
                <w:rFonts w:cs="Times New Roman"/>
              </w:rPr>
              <w:t>ТК-3</w:t>
            </w:r>
          </w:p>
        </w:tc>
        <w:tc>
          <w:tcPr>
            <w:tcW w:w="817" w:type="pct"/>
            <w:shd w:val="clear" w:color="auto" w:fill="auto"/>
            <w:noWrap/>
            <w:vAlign w:val="center"/>
            <w:hideMark/>
          </w:tcPr>
          <w:p w14:paraId="01361C88" w14:textId="77777777" w:rsidR="005739FB" w:rsidRPr="00307700" w:rsidRDefault="005739FB" w:rsidP="005739FB">
            <w:pPr>
              <w:pStyle w:val="1fffb"/>
              <w:rPr>
                <w:rFonts w:cs="Times New Roman"/>
              </w:rPr>
            </w:pPr>
            <w:r w:rsidRPr="00307700">
              <w:rPr>
                <w:rFonts w:cs="Times New Roman"/>
              </w:rPr>
              <w:t>377</w:t>
            </w:r>
          </w:p>
        </w:tc>
        <w:tc>
          <w:tcPr>
            <w:tcW w:w="789" w:type="pct"/>
            <w:shd w:val="clear" w:color="auto" w:fill="auto"/>
            <w:noWrap/>
            <w:vAlign w:val="center"/>
            <w:hideMark/>
          </w:tcPr>
          <w:p w14:paraId="13F13A11" w14:textId="77777777" w:rsidR="005739FB" w:rsidRPr="00307700" w:rsidRDefault="005739FB" w:rsidP="005739FB">
            <w:pPr>
              <w:pStyle w:val="1fffb"/>
              <w:rPr>
                <w:rFonts w:cs="Times New Roman"/>
              </w:rPr>
            </w:pPr>
            <w:r w:rsidRPr="00307700">
              <w:rPr>
                <w:rFonts w:cs="Times New Roman"/>
              </w:rPr>
              <w:t>0,1023</w:t>
            </w:r>
          </w:p>
        </w:tc>
        <w:tc>
          <w:tcPr>
            <w:tcW w:w="877" w:type="pct"/>
            <w:shd w:val="clear" w:color="auto" w:fill="auto"/>
            <w:noWrap/>
            <w:vAlign w:val="center"/>
            <w:hideMark/>
          </w:tcPr>
          <w:p w14:paraId="284D5B8C" w14:textId="77777777" w:rsidR="005739FB" w:rsidRPr="00307700" w:rsidRDefault="005739FB" w:rsidP="005739FB">
            <w:pPr>
              <w:pStyle w:val="1fffb"/>
              <w:rPr>
                <w:rFonts w:cs="Times New Roman"/>
              </w:rPr>
            </w:pPr>
            <w:r w:rsidRPr="00307700">
              <w:rPr>
                <w:rFonts w:cs="Times New Roman"/>
              </w:rPr>
              <w:t>6</w:t>
            </w:r>
          </w:p>
        </w:tc>
        <w:tc>
          <w:tcPr>
            <w:tcW w:w="419" w:type="pct"/>
            <w:shd w:val="clear" w:color="auto" w:fill="auto"/>
            <w:noWrap/>
            <w:vAlign w:val="center"/>
            <w:hideMark/>
          </w:tcPr>
          <w:p w14:paraId="3ABDBFC5" w14:textId="77777777" w:rsidR="005739FB" w:rsidRPr="00307700" w:rsidRDefault="005739FB" w:rsidP="005739FB">
            <w:pPr>
              <w:pStyle w:val="1fffb"/>
              <w:rPr>
                <w:rFonts w:cs="Times New Roman"/>
              </w:rPr>
            </w:pPr>
            <w:r w:rsidRPr="00307700">
              <w:rPr>
                <w:rFonts w:cs="Times New Roman"/>
              </w:rPr>
              <w:t>0,61</w:t>
            </w:r>
          </w:p>
        </w:tc>
      </w:tr>
      <w:tr w:rsidR="005739FB" w:rsidRPr="00307700" w14:paraId="13481B97" w14:textId="77777777" w:rsidTr="005739FB">
        <w:trPr>
          <w:trHeight w:val="20"/>
        </w:trPr>
        <w:tc>
          <w:tcPr>
            <w:tcW w:w="804" w:type="pct"/>
            <w:shd w:val="clear" w:color="auto" w:fill="auto"/>
            <w:vAlign w:val="center"/>
            <w:hideMark/>
          </w:tcPr>
          <w:p w14:paraId="7AB124E1" w14:textId="77777777" w:rsidR="005739FB" w:rsidRPr="00307700" w:rsidRDefault="005739FB" w:rsidP="005739FB">
            <w:pPr>
              <w:pStyle w:val="1fffb"/>
              <w:rPr>
                <w:rFonts w:cs="Times New Roman"/>
              </w:rPr>
            </w:pPr>
            <w:r w:rsidRPr="00307700">
              <w:rPr>
                <w:rFonts w:cs="Times New Roman"/>
              </w:rPr>
              <w:t>ТК-3</w:t>
            </w:r>
          </w:p>
        </w:tc>
        <w:tc>
          <w:tcPr>
            <w:tcW w:w="1294" w:type="pct"/>
            <w:shd w:val="clear" w:color="auto" w:fill="auto"/>
            <w:vAlign w:val="center"/>
            <w:hideMark/>
          </w:tcPr>
          <w:p w14:paraId="78E0BCCD" w14:textId="77777777" w:rsidR="005739FB" w:rsidRPr="00307700" w:rsidRDefault="005739FB" w:rsidP="005739FB">
            <w:pPr>
              <w:pStyle w:val="1fffb"/>
              <w:rPr>
                <w:rFonts w:cs="Times New Roman"/>
              </w:rPr>
            </w:pPr>
            <w:r w:rsidRPr="00307700">
              <w:rPr>
                <w:rFonts w:cs="Times New Roman"/>
              </w:rPr>
              <w:t>ТК-5</w:t>
            </w:r>
          </w:p>
        </w:tc>
        <w:tc>
          <w:tcPr>
            <w:tcW w:w="817" w:type="pct"/>
            <w:shd w:val="clear" w:color="auto" w:fill="auto"/>
            <w:noWrap/>
            <w:vAlign w:val="center"/>
            <w:hideMark/>
          </w:tcPr>
          <w:p w14:paraId="60B8086B" w14:textId="77777777" w:rsidR="005739FB" w:rsidRPr="00307700" w:rsidRDefault="005739FB" w:rsidP="005739FB">
            <w:pPr>
              <w:pStyle w:val="1fffb"/>
              <w:rPr>
                <w:rFonts w:cs="Times New Roman"/>
              </w:rPr>
            </w:pPr>
            <w:r w:rsidRPr="00307700">
              <w:rPr>
                <w:rFonts w:cs="Times New Roman"/>
              </w:rPr>
              <w:t>377</w:t>
            </w:r>
          </w:p>
        </w:tc>
        <w:tc>
          <w:tcPr>
            <w:tcW w:w="789" w:type="pct"/>
            <w:shd w:val="clear" w:color="auto" w:fill="auto"/>
            <w:noWrap/>
            <w:vAlign w:val="center"/>
            <w:hideMark/>
          </w:tcPr>
          <w:p w14:paraId="0F27EC22" w14:textId="77777777" w:rsidR="005739FB" w:rsidRPr="00307700" w:rsidRDefault="005739FB" w:rsidP="005739FB">
            <w:pPr>
              <w:pStyle w:val="1fffb"/>
              <w:rPr>
                <w:rFonts w:cs="Times New Roman"/>
              </w:rPr>
            </w:pPr>
            <w:r w:rsidRPr="00307700">
              <w:rPr>
                <w:rFonts w:cs="Times New Roman"/>
              </w:rPr>
              <w:t>0,1023</w:t>
            </w:r>
          </w:p>
        </w:tc>
        <w:tc>
          <w:tcPr>
            <w:tcW w:w="877" w:type="pct"/>
            <w:shd w:val="clear" w:color="auto" w:fill="auto"/>
            <w:noWrap/>
            <w:vAlign w:val="center"/>
            <w:hideMark/>
          </w:tcPr>
          <w:p w14:paraId="099A801D" w14:textId="77777777" w:rsidR="005739FB" w:rsidRPr="00307700" w:rsidRDefault="005739FB" w:rsidP="005739FB">
            <w:pPr>
              <w:pStyle w:val="1fffb"/>
              <w:rPr>
                <w:rFonts w:cs="Times New Roman"/>
              </w:rPr>
            </w:pPr>
            <w:r w:rsidRPr="00307700">
              <w:rPr>
                <w:rFonts w:cs="Times New Roman"/>
              </w:rPr>
              <w:t>153</w:t>
            </w:r>
          </w:p>
        </w:tc>
        <w:tc>
          <w:tcPr>
            <w:tcW w:w="419" w:type="pct"/>
            <w:shd w:val="clear" w:color="auto" w:fill="auto"/>
            <w:noWrap/>
            <w:vAlign w:val="center"/>
            <w:hideMark/>
          </w:tcPr>
          <w:p w14:paraId="07318F03" w14:textId="77777777" w:rsidR="005739FB" w:rsidRPr="00307700" w:rsidRDefault="005739FB" w:rsidP="005739FB">
            <w:pPr>
              <w:pStyle w:val="1fffb"/>
              <w:rPr>
                <w:rFonts w:cs="Times New Roman"/>
              </w:rPr>
            </w:pPr>
            <w:r w:rsidRPr="00307700">
              <w:rPr>
                <w:rFonts w:cs="Times New Roman"/>
              </w:rPr>
              <w:t>15,65</w:t>
            </w:r>
          </w:p>
        </w:tc>
      </w:tr>
      <w:tr w:rsidR="005739FB" w:rsidRPr="00307700" w14:paraId="1AE5423A" w14:textId="77777777" w:rsidTr="005739FB">
        <w:trPr>
          <w:trHeight w:val="20"/>
        </w:trPr>
        <w:tc>
          <w:tcPr>
            <w:tcW w:w="804" w:type="pct"/>
            <w:shd w:val="clear" w:color="auto" w:fill="auto"/>
            <w:vAlign w:val="center"/>
            <w:hideMark/>
          </w:tcPr>
          <w:p w14:paraId="50573DDB" w14:textId="77777777" w:rsidR="005739FB" w:rsidRPr="00307700" w:rsidRDefault="005739FB" w:rsidP="005739FB">
            <w:pPr>
              <w:pStyle w:val="1fffb"/>
              <w:rPr>
                <w:rFonts w:cs="Times New Roman"/>
              </w:rPr>
            </w:pPr>
            <w:r w:rsidRPr="00307700">
              <w:rPr>
                <w:rFonts w:cs="Times New Roman"/>
              </w:rPr>
              <w:t>0</w:t>
            </w:r>
          </w:p>
        </w:tc>
        <w:tc>
          <w:tcPr>
            <w:tcW w:w="1294" w:type="pct"/>
            <w:shd w:val="clear" w:color="auto" w:fill="auto"/>
            <w:vAlign w:val="center"/>
            <w:hideMark/>
          </w:tcPr>
          <w:p w14:paraId="3DECD7C5" w14:textId="77777777" w:rsidR="005739FB" w:rsidRPr="00307700" w:rsidRDefault="005739FB" w:rsidP="005739FB">
            <w:pPr>
              <w:pStyle w:val="1fffb"/>
              <w:rPr>
                <w:rFonts w:cs="Times New Roman"/>
              </w:rPr>
            </w:pPr>
            <w:r w:rsidRPr="00307700">
              <w:rPr>
                <w:rFonts w:cs="Times New Roman"/>
              </w:rPr>
              <w:t>ТК-4</w:t>
            </w:r>
          </w:p>
        </w:tc>
        <w:tc>
          <w:tcPr>
            <w:tcW w:w="817" w:type="pct"/>
            <w:shd w:val="clear" w:color="auto" w:fill="auto"/>
            <w:noWrap/>
            <w:vAlign w:val="center"/>
            <w:hideMark/>
          </w:tcPr>
          <w:p w14:paraId="421E78E8" w14:textId="77777777" w:rsidR="005739FB" w:rsidRPr="00307700" w:rsidRDefault="005739FB" w:rsidP="005739FB">
            <w:pPr>
              <w:pStyle w:val="1fffb"/>
              <w:rPr>
                <w:rFonts w:cs="Times New Roman"/>
              </w:rPr>
            </w:pPr>
            <w:r w:rsidRPr="00307700">
              <w:rPr>
                <w:rFonts w:cs="Times New Roman"/>
              </w:rPr>
              <w:t>377</w:t>
            </w:r>
          </w:p>
        </w:tc>
        <w:tc>
          <w:tcPr>
            <w:tcW w:w="789" w:type="pct"/>
            <w:shd w:val="clear" w:color="auto" w:fill="auto"/>
            <w:noWrap/>
            <w:vAlign w:val="center"/>
            <w:hideMark/>
          </w:tcPr>
          <w:p w14:paraId="26113C0B" w14:textId="77777777" w:rsidR="005739FB" w:rsidRPr="00307700" w:rsidRDefault="005739FB" w:rsidP="005739FB">
            <w:pPr>
              <w:pStyle w:val="1fffb"/>
              <w:rPr>
                <w:rFonts w:cs="Times New Roman"/>
              </w:rPr>
            </w:pPr>
            <w:r w:rsidRPr="00307700">
              <w:rPr>
                <w:rFonts w:cs="Times New Roman"/>
              </w:rPr>
              <w:t>0,1023</w:t>
            </w:r>
          </w:p>
        </w:tc>
        <w:tc>
          <w:tcPr>
            <w:tcW w:w="877" w:type="pct"/>
            <w:shd w:val="clear" w:color="auto" w:fill="auto"/>
            <w:noWrap/>
            <w:vAlign w:val="center"/>
            <w:hideMark/>
          </w:tcPr>
          <w:p w14:paraId="7E392AB7" w14:textId="77777777" w:rsidR="005739FB" w:rsidRPr="00307700" w:rsidRDefault="005739FB" w:rsidP="005739FB">
            <w:pPr>
              <w:pStyle w:val="1fffb"/>
              <w:rPr>
                <w:rFonts w:cs="Times New Roman"/>
              </w:rPr>
            </w:pPr>
            <w:r w:rsidRPr="00307700">
              <w:rPr>
                <w:rFonts w:cs="Times New Roman"/>
              </w:rPr>
              <w:t>6</w:t>
            </w:r>
          </w:p>
        </w:tc>
        <w:tc>
          <w:tcPr>
            <w:tcW w:w="419" w:type="pct"/>
            <w:shd w:val="clear" w:color="auto" w:fill="auto"/>
            <w:noWrap/>
            <w:vAlign w:val="center"/>
            <w:hideMark/>
          </w:tcPr>
          <w:p w14:paraId="72289B93" w14:textId="77777777" w:rsidR="005739FB" w:rsidRPr="00307700" w:rsidRDefault="005739FB" w:rsidP="005739FB">
            <w:pPr>
              <w:pStyle w:val="1fffb"/>
              <w:rPr>
                <w:rFonts w:cs="Times New Roman"/>
              </w:rPr>
            </w:pPr>
            <w:r w:rsidRPr="00307700">
              <w:rPr>
                <w:rFonts w:cs="Times New Roman"/>
              </w:rPr>
              <w:t>0,61</w:t>
            </w:r>
          </w:p>
        </w:tc>
      </w:tr>
      <w:tr w:rsidR="005739FB" w:rsidRPr="00307700" w14:paraId="2F6A0210" w14:textId="77777777" w:rsidTr="005739FB">
        <w:trPr>
          <w:trHeight w:val="20"/>
        </w:trPr>
        <w:tc>
          <w:tcPr>
            <w:tcW w:w="804" w:type="pct"/>
            <w:shd w:val="clear" w:color="auto" w:fill="auto"/>
            <w:vAlign w:val="center"/>
            <w:hideMark/>
          </w:tcPr>
          <w:p w14:paraId="682A6D3B" w14:textId="77777777" w:rsidR="005739FB" w:rsidRPr="00307700" w:rsidRDefault="005739FB" w:rsidP="005739FB">
            <w:pPr>
              <w:pStyle w:val="1fffb"/>
              <w:rPr>
                <w:rFonts w:cs="Times New Roman"/>
              </w:rPr>
            </w:pPr>
            <w:r w:rsidRPr="00307700">
              <w:rPr>
                <w:rFonts w:cs="Times New Roman"/>
              </w:rPr>
              <w:t>ТК-5</w:t>
            </w:r>
          </w:p>
        </w:tc>
        <w:tc>
          <w:tcPr>
            <w:tcW w:w="1294" w:type="pct"/>
            <w:shd w:val="clear" w:color="auto" w:fill="auto"/>
            <w:vAlign w:val="center"/>
            <w:hideMark/>
          </w:tcPr>
          <w:p w14:paraId="3EAD592F" w14:textId="77777777" w:rsidR="005739FB" w:rsidRPr="00307700" w:rsidRDefault="005739FB" w:rsidP="005739FB">
            <w:pPr>
              <w:pStyle w:val="1fffb"/>
              <w:rPr>
                <w:rFonts w:cs="Times New Roman"/>
              </w:rPr>
            </w:pPr>
            <w:r w:rsidRPr="00307700">
              <w:rPr>
                <w:rFonts w:cs="Times New Roman"/>
              </w:rPr>
              <w:t>ТК-6</w:t>
            </w:r>
          </w:p>
        </w:tc>
        <w:tc>
          <w:tcPr>
            <w:tcW w:w="817" w:type="pct"/>
            <w:shd w:val="clear" w:color="auto" w:fill="auto"/>
            <w:noWrap/>
            <w:vAlign w:val="center"/>
            <w:hideMark/>
          </w:tcPr>
          <w:p w14:paraId="1B43375E" w14:textId="77777777" w:rsidR="005739FB" w:rsidRPr="00307700" w:rsidRDefault="005739FB" w:rsidP="005739FB">
            <w:pPr>
              <w:pStyle w:val="1fffb"/>
              <w:rPr>
                <w:rFonts w:cs="Times New Roman"/>
              </w:rPr>
            </w:pPr>
            <w:r w:rsidRPr="00307700">
              <w:rPr>
                <w:rFonts w:cs="Times New Roman"/>
              </w:rPr>
              <w:t>377</w:t>
            </w:r>
          </w:p>
        </w:tc>
        <w:tc>
          <w:tcPr>
            <w:tcW w:w="789" w:type="pct"/>
            <w:shd w:val="clear" w:color="auto" w:fill="auto"/>
            <w:noWrap/>
            <w:vAlign w:val="center"/>
            <w:hideMark/>
          </w:tcPr>
          <w:p w14:paraId="7CAFDC13" w14:textId="77777777" w:rsidR="005739FB" w:rsidRPr="00307700" w:rsidRDefault="005739FB" w:rsidP="005739FB">
            <w:pPr>
              <w:pStyle w:val="1fffb"/>
              <w:rPr>
                <w:rFonts w:cs="Times New Roman"/>
              </w:rPr>
            </w:pPr>
            <w:r w:rsidRPr="00307700">
              <w:rPr>
                <w:rFonts w:cs="Times New Roman"/>
              </w:rPr>
              <w:t>0,1023</w:t>
            </w:r>
          </w:p>
        </w:tc>
        <w:tc>
          <w:tcPr>
            <w:tcW w:w="877" w:type="pct"/>
            <w:shd w:val="clear" w:color="auto" w:fill="auto"/>
            <w:noWrap/>
            <w:vAlign w:val="center"/>
            <w:hideMark/>
          </w:tcPr>
          <w:p w14:paraId="019AB752" w14:textId="77777777" w:rsidR="005739FB" w:rsidRPr="00307700" w:rsidRDefault="005739FB" w:rsidP="005739FB">
            <w:pPr>
              <w:pStyle w:val="1fffb"/>
              <w:rPr>
                <w:rFonts w:cs="Times New Roman"/>
              </w:rPr>
            </w:pPr>
            <w:r w:rsidRPr="00307700">
              <w:rPr>
                <w:rFonts w:cs="Times New Roman"/>
              </w:rPr>
              <w:t>8</w:t>
            </w:r>
          </w:p>
        </w:tc>
        <w:tc>
          <w:tcPr>
            <w:tcW w:w="419" w:type="pct"/>
            <w:shd w:val="clear" w:color="auto" w:fill="auto"/>
            <w:noWrap/>
            <w:vAlign w:val="center"/>
            <w:hideMark/>
          </w:tcPr>
          <w:p w14:paraId="2777865A" w14:textId="77777777" w:rsidR="005739FB" w:rsidRPr="00307700" w:rsidRDefault="005739FB" w:rsidP="005739FB">
            <w:pPr>
              <w:pStyle w:val="1fffb"/>
              <w:rPr>
                <w:rFonts w:cs="Times New Roman"/>
              </w:rPr>
            </w:pPr>
            <w:r w:rsidRPr="00307700">
              <w:rPr>
                <w:rFonts w:cs="Times New Roman"/>
              </w:rPr>
              <w:t>0,82</w:t>
            </w:r>
          </w:p>
        </w:tc>
      </w:tr>
      <w:tr w:rsidR="005739FB" w:rsidRPr="00307700" w14:paraId="0197F5D7" w14:textId="77777777" w:rsidTr="005739FB">
        <w:trPr>
          <w:trHeight w:val="20"/>
        </w:trPr>
        <w:tc>
          <w:tcPr>
            <w:tcW w:w="804" w:type="pct"/>
            <w:shd w:val="clear" w:color="auto" w:fill="auto"/>
            <w:vAlign w:val="center"/>
            <w:hideMark/>
          </w:tcPr>
          <w:p w14:paraId="10DDFD37" w14:textId="77777777" w:rsidR="005739FB" w:rsidRPr="00307700" w:rsidRDefault="005739FB" w:rsidP="005739FB">
            <w:pPr>
              <w:pStyle w:val="1fffb"/>
              <w:rPr>
                <w:rFonts w:cs="Times New Roman"/>
              </w:rPr>
            </w:pPr>
            <w:r w:rsidRPr="00307700">
              <w:rPr>
                <w:rFonts w:cs="Times New Roman"/>
              </w:rPr>
              <w:t>ТК-6</w:t>
            </w:r>
          </w:p>
        </w:tc>
        <w:tc>
          <w:tcPr>
            <w:tcW w:w="1294" w:type="pct"/>
            <w:shd w:val="clear" w:color="auto" w:fill="auto"/>
            <w:vAlign w:val="center"/>
            <w:hideMark/>
          </w:tcPr>
          <w:p w14:paraId="2F47D733" w14:textId="77777777" w:rsidR="005739FB" w:rsidRPr="00307700" w:rsidRDefault="005739FB" w:rsidP="005739FB">
            <w:pPr>
              <w:pStyle w:val="1fffb"/>
              <w:rPr>
                <w:rFonts w:cs="Times New Roman"/>
              </w:rPr>
            </w:pPr>
            <w:r w:rsidRPr="00307700">
              <w:rPr>
                <w:rFonts w:cs="Times New Roman"/>
              </w:rPr>
              <w:t>ТК-7 d-100</w:t>
            </w:r>
          </w:p>
        </w:tc>
        <w:tc>
          <w:tcPr>
            <w:tcW w:w="817" w:type="pct"/>
            <w:shd w:val="clear" w:color="auto" w:fill="auto"/>
            <w:noWrap/>
            <w:vAlign w:val="center"/>
            <w:hideMark/>
          </w:tcPr>
          <w:p w14:paraId="721781CC"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0ADB757F"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2037471B" w14:textId="77777777" w:rsidR="005739FB" w:rsidRPr="00307700" w:rsidRDefault="005739FB" w:rsidP="005739FB">
            <w:pPr>
              <w:pStyle w:val="1fffb"/>
              <w:rPr>
                <w:rFonts w:cs="Times New Roman"/>
              </w:rPr>
            </w:pPr>
            <w:r w:rsidRPr="00307700">
              <w:rPr>
                <w:rFonts w:cs="Times New Roman"/>
              </w:rPr>
              <w:t>147</w:t>
            </w:r>
          </w:p>
        </w:tc>
        <w:tc>
          <w:tcPr>
            <w:tcW w:w="419" w:type="pct"/>
            <w:shd w:val="clear" w:color="auto" w:fill="auto"/>
            <w:noWrap/>
            <w:vAlign w:val="center"/>
            <w:hideMark/>
          </w:tcPr>
          <w:p w14:paraId="03AF929B" w14:textId="77777777" w:rsidR="005739FB" w:rsidRPr="00307700" w:rsidRDefault="005739FB" w:rsidP="005739FB">
            <w:pPr>
              <w:pStyle w:val="1fffb"/>
              <w:rPr>
                <w:rFonts w:cs="Times New Roman"/>
              </w:rPr>
            </w:pPr>
            <w:r w:rsidRPr="00307700">
              <w:rPr>
                <w:rFonts w:cs="Times New Roman"/>
              </w:rPr>
              <w:t>7,86</w:t>
            </w:r>
          </w:p>
        </w:tc>
      </w:tr>
      <w:tr w:rsidR="005739FB" w:rsidRPr="00307700" w14:paraId="4CE7AF59" w14:textId="77777777" w:rsidTr="005739FB">
        <w:trPr>
          <w:trHeight w:val="20"/>
        </w:trPr>
        <w:tc>
          <w:tcPr>
            <w:tcW w:w="804" w:type="pct"/>
            <w:shd w:val="clear" w:color="auto" w:fill="auto"/>
            <w:vAlign w:val="center"/>
            <w:hideMark/>
          </w:tcPr>
          <w:p w14:paraId="3DBEEF0E" w14:textId="77777777" w:rsidR="005739FB" w:rsidRPr="00307700" w:rsidRDefault="005739FB" w:rsidP="005739FB">
            <w:pPr>
              <w:pStyle w:val="1fffb"/>
              <w:rPr>
                <w:rFonts w:cs="Times New Roman"/>
              </w:rPr>
            </w:pPr>
            <w:r w:rsidRPr="00307700">
              <w:rPr>
                <w:rFonts w:cs="Times New Roman"/>
              </w:rPr>
              <w:t>ТК-7</w:t>
            </w:r>
          </w:p>
        </w:tc>
        <w:tc>
          <w:tcPr>
            <w:tcW w:w="1294" w:type="pct"/>
            <w:shd w:val="clear" w:color="auto" w:fill="auto"/>
            <w:vAlign w:val="center"/>
            <w:hideMark/>
          </w:tcPr>
          <w:p w14:paraId="60E5BD88" w14:textId="77777777" w:rsidR="005739FB" w:rsidRPr="00307700" w:rsidRDefault="005739FB" w:rsidP="005739FB">
            <w:pPr>
              <w:pStyle w:val="1fffb"/>
              <w:rPr>
                <w:rFonts w:cs="Times New Roman"/>
              </w:rPr>
            </w:pPr>
            <w:r w:rsidRPr="00307700">
              <w:rPr>
                <w:rFonts w:cs="Times New Roman"/>
              </w:rPr>
              <w:t>ТК-8</w:t>
            </w:r>
          </w:p>
        </w:tc>
        <w:tc>
          <w:tcPr>
            <w:tcW w:w="817" w:type="pct"/>
            <w:shd w:val="clear" w:color="auto" w:fill="auto"/>
            <w:noWrap/>
            <w:vAlign w:val="center"/>
            <w:hideMark/>
          </w:tcPr>
          <w:p w14:paraId="68A500B7"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1D19656B"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725473CA" w14:textId="77777777" w:rsidR="005739FB" w:rsidRPr="00307700" w:rsidRDefault="005739FB" w:rsidP="005739FB">
            <w:pPr>
              <w:pStyle w:val="1fffb"/>
              <w:rPr>
                <w:rFonts w:cs="Times New Roman"/>
              </w:rPr>
            </w:pPr>
            <w:r w:rsidRPr="00307700">
              <w:rPr>
                <w:rFonts w:cs="Times New Roman"/>
              </w:rPr>
              <w:t>43</w:t>
            </w:r>
          </w:p>
        </w:tc>
        <w:tc>
          <w:tcPr>
            <w:tcW w:w="419" w:type="pct"/>
            <w:shd w:val="clear" w:color="auto" w:fill="auto"/>
            <w:noWrap/>
            <w:vAlign w:val="center"/>
            <w:hideMark/>
          </w:tcPr>
          <w:p w14:paraId="2CEAF5E2" w14:textId="77777777" w:rsidR="005739FB" w:rsidRPr="00307700" w:rsidRDefault="005739FB" w:rsidP="005739FB">
            <w:pPr>
              <w:pStyle w:val="1fffb"/>
              <w:rPr>
                <w:rFonts w:cs="Times New Roman"/>
              </w:rPr>
            </w:pPr>
            <w:r w:rsidRPr="00307700">
              <w:rPr>
                <w:rFonts w:cs="Times New Roman"/>
              </w:rPr>
              <w:t>2,30</w:t>
            </w:r>
          </w:p>
        </w:tc>
      </w:tr>
      <w:tr w:rsidR="005739FB" w:rsidRPr="00307700" w14:paraId="3B4F3064" w14:textId="77777777" w:rsidTr="005739FB">
        <w:trPr>
          <w:trHeight w:val="20"/>
        </w:trPr>
        <w:tc>
          <w:tcPr>
            <w:tcW w:w="804" w:type="pct"/>
            <w:shd w:val="clear" w:color="auto" w:fill="auto"/>
            <w:vAlign w:val="center"/>
            <w:hideMark/>
          </w:tcPr>
          <w:p w14:paraId="6F3ED7C6" w14:textId="77777777" w:rsidR="005739FB" w:rsidRPr="00307700" w:rsidRDefault="005739FB" w:rsidP="005739FB">
            <w:pPr>
              <w:pStyle w:val="1fffb"/>
              <w:rPr>
                <w:rFonts w:cs="Times New Roman"/>
              </w:rPr>
            </w:pPr>
            <w:r w:rsidRPr="00307700">
              <w:rPr>
                <w:rFonts w:cs="Times New Roman"/>
              </w:rPr>
              <w:t>ТК-8</w:t>
            </w:r>
          </w:p>
        </w:tc>
        <w:tc>
          <w:tcPr>
            <w:tcW w:w="1294" w:type="pct"/>
            <w:shd w:val="clear" w:color="auto" w:fill="auto"/>
            <w:vAlign w:val="center"/>
            <w:hideMark/>
          </w:tcPr>
          <w:p w14:paraId="58E8BD17" w14:textId="77777777" w:rsidR="005739FB" w:rsidRPr="00307700" w:rsidRDefault="005739FB" w:rsidP="005739FB">
            <w:pPr>
              <w:pStyle w:val="1fffb"/>
              <w:rPr>
                <w:rFonts w:cs="Times New Roman"/>
              </w:rPr>
            </w:pPr>
            <w:r w:rsidRPr="00307700">
              <w:rPr>
                <w:rFonts w:cs="Times New Roman"/>
              </w:rPr>
              <w:t>ТК-9</w:t>
            </w:r>
          </w:p>
        </w:tc>
        <w:tc>
          <w:tcPr>
            <w:tcW w:w="817" w:type="pct"/>
            <w:shd w:val="clear" w:color="auto" w:fill="auto"/>
            <w:noWrap/>
            <w:vAlign w:val="center"/>
            <w:hideMark/>
          </w:tcPr>
          <w:p w14:paraId="73AB066D"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03227318"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5BA61DFC" w14:textId="77777777" w:rsidR="005739FB" w:rsidRPr="00307700" w:rsidRDefault="005739FB" w:rsidP="005739FB">
            <w:pPr>
              <w:pStyle w:val="1fffb"/>
              <w:rPr>
                <w:rFonts w:cs="Times New Roman"/>
              </w:rPr>
            </w:pPr>
            <w:r w:rsidRPr="00307700">
              <w:rPr>
                <w:rFonts w:cs="Times New Roman"/>
              </w:rPr>
              <w:t>73</w:t>
            </w:r>
          </w:p>
        </w:tc>
        <w:tc>
          <w:tcPr>
            <w:tcW w:w="419" w:type="pct"/>
            <w:shd w:val="clear" w:color="auto" w:fill="auto"/>
            <w:noWrap/>
            <w:vAlign w:val="center"/>
            <w:hideMark/>
          </w:tcPr>
          <w:p w14:paraId="0ED92438" w14:textId="77777777" w:rsidR="005739FB" w:rsidRPr="00307700" w:rsidRDefault="005739FB" w:rsidP="005739FB">
            <w:pPr>
              <w:pStyle w:val="1fffb"/>
              <w:rPr>
                <w:rFonts w:cs="Times New Roman"/>
              </w:rPr>
            </w:pPr>
            <w:r w:rsidRPr="00307700">
              <w:rPr>
                <w:rFonts w:cs="Times New Roman"/>
              </w:rPr>
              <w:t>3,90</w:t>
            </w:r>
          </w:p>
        </w:tc>
      </w:tr>
      <w:tr w:rsidR="005739FB" w:rsidRPr="00307700" w14:paraId="16FD1826" w14:textId="77777777" w:rsidTr="005739FB">
        <w:trPr>
          <w:trHeight w:val="20"/>
        </w:trPr>
        <w:tc>
          <w:tcPr>
            <w:tcW w:w="804" w:type="pct"/>
            <w:shd w:val="clear" w:color="auto" w:fill="auto"/>
            <w:vAlign w:val="center"/>
            <w:hideMark/>
          </w:tcPr>
          <w:p w14:paraId="68004112" w14:textId="77777777" w:rsidR="005739FB" w:rsidRPr="00307700" w:rsidRDefault="005739FB" w:rsidP="005739FB">
            <w:pPr>
              <w:pStyle w:val="1fffb"/>
              <w:rPr>
                <w:rFonts w:cs="Times New Roman"/>
              </w:rPr>
            </w:pPr>
            <w:r w:rsidRPr="00307700">
              <w:rPr>
                <w:rFonts w:cs="Times New Roman"/>
              </w:rPr>
              <w:t>ТК-9</w:t>
            </w:r>
          </w:p>
        </w:tc>
        <w:tc>
          <w:tcPr>
            <w:tcW w:w="1294" w:type="pct"/>
            <w:shd w:val="clear" w:color="auto" w:fill="auto"/>
            <w:vAlign w:val="center"/>
            <w:hideMark/>
          </w:tcPr>
          <w:p w14:paraId="6CCD3A16" w14:textId="77777777" w:rsidR="005739FB" w:rsidRPr="00307700" w:rsidRDefault="005739FB" w:rsidP="005739FB">
            <w:pPr>
              <w:pStyle w:val="1fffb"/>
              <w:rPr>
                <w:rFonts w:cs="Times New Roman"/>
              </w:rPr>
            </w:pPr>
            <w:r w:rsidRPr="00307700">
              <w:rPr>
                <w:rFonts w:cs="Times New Roman"/>
              </w:rPr>
              <w:t>ТК-10</w:t>
            </w:r>
          </w:p>
        </w:tc>
        <w:tc>
          <w:tcPr>
            <w:tcW w:w="817" w:type="pct"/>
            <w:shd w:val="clear" w:color="auto" w:fill="auto"/>
            <w:noWrap/>
            <w:vAlign w:val="center"/>
            <w:hideMark/>
          </w:tcPr>
          <w:p w14:paraId="183A4313"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0E2BE4BB"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44F28F95" w14:textId="77777777" w:rsidR="005739FB" w:rsidRPr="00307700" w:rsidRDefault="005739FB" w:rsidP="005739FB">
            <w:pPr>
              <w:pStyle w:val="1fffb"/>
              <w:rPr>
                <w:rFonts w:cs="Times New Roman"/>
              </w:rPr>
            </w:pPr>
            <w:r w:rsidRPr="00307700">
              <w:rPr>
                <w:rFonts w:cs="Times New Roman"/>
              </w:rPr>
              <w:t>10</w:t>
            </w:r>
          </w:p>
        </w:tc>
        <w:tc>
          <w:tcPr>
            <w:tcW w:w="419" w:type="pct"/>
            <w:shd w:val="clear" w:color="auto" w:fill="auto"/>
            <w:noWrap/>
            <w:vAlign w:val="center"/>
            <w:hideMark/>
          </w:tcPr>
          <w:p w14:paraId="287B2311" w14:textId="77777777" w:rsidR="005739FB" w:rsidRPr="00307700" w:rsidRDefault="005739FB" w:rsidP="005739FB">
            <w:pPr>
              <w:pStyle w:val="1fffb"/>
              <w:rPr>
                <w:rFonts w:cs="Times New Roman"/>
              </w:rPr>
            </w:pPr>
            <w:r w:rsidRPr="00307700">
              <w:rPr>
                <w:rFonts w:cs="Times New Roman"/>
              </w:rPr>
              <w:t>0,53</w:t>
            </w:r>
          </w:p>
        </w:tc>
      </w:tr>
      <w:tr w:rsidR="005739FB" w:rsidRPr="00307700" w14:paraId="72F932EF" w14:textId="77777777" w:rsidTr="005739FB">
        <w:trPr>
          <w:trHeight w:val="20"/>
        </w:trPr>
        <w:tc>
          <w:tcPr>
            <w:tcW w:w="804" w:type="pct"/>
            <w:shd w:val="clear" w:color="auto" w:fill="auto"/>
            <w:vAlign w:val="center"/>
            <w:hideMark/>
          </w:tcPr>
          <w:p w14:paraId="06941C89" w14:textId="77777777" w:rsidR="005739FB" w:rsidRPr="00307700" w:rsidRDefault="005739FB" w:rsidP="005739FB">
            <w:pPr>
              <w:pStyle w:val="1fffb"/>
              <w:rPr>
                <w:rFonts w:cs="Times New Roman"/>
              </w:rPr>
            </w:pPr>
            <w:r w:rsidRPr="00307700">
              <w:rPr>
                <w:rFonts w:cs="Times New Roman"/>
              </w:rPr>
              <w:t>ТК-9</w:t>
            </w:r>
          </w:p>
        </w:tc>
        <w:tc>
          <w:tcPr>
            <w:tcW w:w="1294" w:type="pct"/>
            <w:shd w:val="clear" w:color="auto" w:fill="auto"/>
            <w:vAlign w:val="center"/>
            <w:hideMark/>
          </w:tcPr>
          <w:p w14:paraId="7B17661E" w14:textId="77777777" w:rsidR="005739FB" w:rsidRPr="00307700" w:rsidRDefault="005739FB" w:rsidP="005739FB">
            <w:pPr>
              <w:pStyle w:val="1fffb"/>
              <w:rPr>
                <w:rFonts w:cs="Times New Roman"/>
              </w:rPr>
            </w:pPr>
            <w:r w:rsidRPr="00307700">
              <w:rPr>
                <w:rFonts w:cs="Times New Roman"/>
              </w:rPr>
              <w:t>ТК-11</w:t>
            </w:r>
          </w:p>
        </w:tc>
        <w:tc>
          <w:tcPr>
            <w:tcW w:w="817" w:type="pct"/>
            <w:shd w:val="clear" w:color="auto" w:fill="auto"/>
            <w:noWrap/>
            <w:vAlign w:val="center"/>
            <w:hideMark/>
          </w:tcPr>
          <w:p w14:paraId="4BB58F80"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0F4EEC0F"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61C2A4A8" w14:textId="77777777" w:rsidR="005739FB" w:rsidRPr="00307700" w:rsidRDefault="005739FB" w:rsidP="005739FB">
            <w:pPr>
              <w:pStyle w:val="1fffb"/>
              <w:rPr>
                <w:rFonts w:cs="Times New Roman"/>
              </w:rPr>
            </w:pPr>
            <w:r w:rsidRPr="00307700">
              <w:rPr>
                <w:rFonts w:cs="Times New Roman"/>
              </w:rPr>
              <w:t>26</w:t>
            </w:r>
          </w:p>
        </w:tc>
        <w:tc>
          <w:tcPr>
            <w:tcW w:w="419" w:type="pct"/>
            <w:shd w:val="clear" w:color="auto" w:fill="auto"/>
            <w:noWrap/>
            <w:vAlign w:val="center"/>
            <w:hideMark/>
          </w:tcPr>
          <w:p w14:paraId="0333BD7E" w14:textId="77777777" w:rsidR="005739FB" w:rsidRPr="00307700" w:rsidRDefault="005739FB" w:rsidP="005739FB">
            <w:pPr>
              <w:pStyle w:val="1fffb"/>
              <w:rPr>
                <w:rFonts w:cs="Times New Roman"/>
              </w:rPr>
            </w:pPr>
            <w:r w:rsidRPr="00307700">
              <w:rPr>
                <w:rFonts w:cs="Times New Roman"/>
              </w:rPr>
              <w:t>0,20</w:t>
            </w:r>
          </w:p>
        </w:tc>
      </w:tr>
      <w:tr w:rsidR="005739FB" w:rsidRPr="00307700" w14:paraId="1EFB458C" w14:textId="77777777" w:rsidTr="005739FB">
        <w:trPr>
          <w:trHeight w:val="20"/>
        </w:trPr>
        <w:tc>
          <w:tcPr>
            <w:tcW w:w="804" w:type="pct"/>
            <w:shd w:val="clear" w:color="auto" w:fill="auto"/>
            <w:vAlign w:val="center"/>
            <w:hideMark/>
          </w:tcPr>
          <w:p w14:paraId="5D23E273" w14:textId="77777777" w:rsidR="005739FB" w:rsidRPr="00307700" w:rsidRDefault="005739FB" w:rsidP="005739FB">
            <w:pPr>
              <w:pStyle w:val="1fffb"/>
              <w:rPr>
                <w:rFonts w:cs="Times New Roman"/>
              </w:rPr>
            </w:pPr>
            <w:r w:rsidRPr="00307700">
              <w:rPr>
                <w:rFonts w:cs="Times New Roman"/>
              </w:rPr>
              <w:t>ТК-10</w:t>
            </w:r>
          </w:p>
        </w:tc>
        <w:tc>
          <w:tcPr>
            <w:tcW w:w="1294" w:type="pct"/>
            <w:shd w:val="clear" w:color="auto" w:fill="auto"/>
            <w:vAlign w:val="center"/>
            <w:hideMark/>
          </w:tcPr>
          <w:p w14:paraId="44B34EA3" w14:textId="77777777" w:rsidR="005739FB" w:rsidRPr="00307700" w:rsidRDefault="005739FB" w:rsidP="005739FB">
            <w:pPr>
              <w:pStyle w:val="1fffb"/>
              <w:rPr>
                <w:rFonts w:cs="Times New Roman"/>
              </w:rPr>
            </w:pPr>
            <w:r w:rsidRPr="00307700">
              <w:rPr>
                <w:rFonts w:cs="Times New Roman"/>
              </w:rPr>
              <w:t>ТК-14</w:t>
            </w:r>
          </w:p>
        </w:tc>
        <w:tc>
          <w:tcPr>
            <w:tcW w:w="817" w:type="pct"/>
            <w:shd w:val="clear" w:color="auto" w:fill="auto"/>
            <w:noWrap/>
            <w:vAlign w:val="center"/>
            <w:hideMark/>
          </w:tcPr>
          <w:p w14:paraId="2DDC9C88"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036DD4AB"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27844DA2" w14:textId="77777777" w:rsidR="005739FB" w:rsidRPr="00307700" w:rsidRDefault="005739FB" w:rsidP="005739FB">
            <w:pPr>
              <w:pStyle w:val="1fffb"/>
              <w:rPr>
                <w:rFonts w:cs="Times New Roman"/>
              </w:rPr>
            </w:pPr>
            <w:r w:rsidRPr="00307700">
              <w:rPr>
                <w:rFonts w:cs="Times New Roman"/>
              </w:rPr>
              <w:t>25,5</w:t>
            </w:r>
          </w:p>
        </w:tc>
        <w:tc>
          <w:tcPr>
            <w:tcW w:w="419" w:type="pct"/>
            <w:shd w:val="clear" w:color="auto" w:fill="auto"/>
            <w:noWrap/>
            <w:vAlign w:val="center"/>
            <w:hideMark/>
          </w:tcPr>
          <w:p w14:paraId="19A30B75" w14:textId="77777777" w:rsidR="005739FB" w:rsidRPr="00307700" w:rsidRDefault="005739FB" w:rsidP="005739FB">
            <w:pPr>
              <w:pStyle w:val="1fffb"/>
              <w:rPr>
                <w:rFonts w:cs="Times New Roman"/>
              </w:rPr>
            </w:pPr>
            <w:r w:rsidRPr="00307700">
              <w:rPr>
                <w:rFonts w:cs="Times New Roman"/>
              </w:rPr>
              <w:t>1,36</w:t>
            </w:r>
          </w:p>
        </w:tc>
      </w:tr>
      <w:tr w:rsidR="005739FB" w:rsidRPr="00307700" w14:paraId="73E1B727" w14:textId="77777777" w:rsidTr="005739FB">
        <w:trPr>
          <w:trHeight w:val="20"/>
        </w:trPr>
        <w:tc>
          <w:tcPr>
            <w:tcW w:w="804" w:type="pct"/>
            <w:shd w:val="clear" w:color="auto" w:fill="auto"/>
            <w:vAlign w:val="center"/>
            <w:hideMark/>
          </w:tcPr>
          <w:p w14:paraId="28A7CE9F" w14:textId="77777777" w:rsidR="005739FB" w:rsidRPr="00307700" w:rsidRDefault="005739FB" w:rsidP="005739FB">
            <w:pPr>
              <w:pStyle w:val="1fffb"/>
              <w:rPr>
                <w:rFonts w:cs="Times New Roman"/>
              </w:rPr>
            </w:pPr>
            <w:r w:rsidRPr="00307700">
              <w:rPr>
                <w:rFonts w:cs="Times New Roman"/>
              </w:rPr>
              <w:t>ТК-10</w:t>
            </w:r>
          </w:p>
        </w:tc>
        <w:tc>
          <w:tcPr>
            <w:tcW w:w="1294" w:type="pct"/>
            <w:shd w:val="clear" w:color="auto" w:fill="auto"/>
            <w:vAlign w:val="center"/>
            <w:hideMark/>
          </w:tcPr>
          <w:p w14:paraId="48AE7D88" w14:textId="77777777" w:rsidR="005739FB" w:rsidRPr="00307700" w:rsidRDefault="005739FB" w:rsidP="005739FB">
            <w:pPr>
              <w:pStyle w:val="1fffb"/>
              <w:rPr>
                <w:rFonts w:cs="Times New Roman"/>
              </w:rPr>
            </w:pPr>
            <w:r w:rsidRPr="00307700">
              <w:rPr>
                <w:rFonts w:cs="Times New Roman"/>
              </w:rPr>
              <w:t>ТК-13</w:t>
            </w:r>
          </w:p>
        </w:tc>
        <w:tc>
          <w:tcPr>
            <w:tcW w:w="817" w:type="pct"/>
            <w:shd w:val="clear" w:color="auto" w:fill="auto"/>
            <w:noWrap/>
            <w:vAlign w:val="center"/>
            <w:hideMark/>
          </w:tcPr>
          <w:p w14:paraId="6912A717"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0BA111A6"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3D2EBD2F"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451C9089" w14:textId="77777777" w:rsidR="005739FB" w:rsidRPr="00307700" w:rsidRDefault="005739FB" w:rsidP="005739FB">
            <w:pPr>
              <w:pStyle w:val="1fffb"/>
              <w:rPr>
                <w:rFonts w:cs="Times New Roman"/>
              </w:rPr>
            </w:pPr>
            <w:r w:rsidRPr="00307700">
              <w:rPr>
                <w:rFonts w:cs="Times New Roman"/>
              </w:rPr>
              <w:t>0,03</w:t>
            </w:r>
          </w:p>
        </w:tc>
      </w:tr>
      <w:tr w:rsidR="005739FB" w:rsidRPr="00307700" w14:paraId="7DCADF82" w14:textId="77777777" w:rsidTr="005739FB">
        <w:trPr>
          <w:trHeight w:val="20"/>
        </w:trPr>
        <w:tc>
          <w:tcPr>
            <w:tcW w:w="804" w:type="pct"/>
            <w:shd w:val="clear" w:color="auto" w:fill="auto"/>
            <w:vAlign w:val="center"/>
            <w:hideMark/>
          </w:tcPr>
          <w:p w14:paraId="353C35C6" w14:textId="77777777" w:rsidR="005739FB" w:rsidRPr="00307700" w:rsidRDefault="005739FB" w:rsidP="005739FB">
            <w:pPr>
              <w:pStyle w:val="1fffb"/>
              <w:rPr>
                <w:rFonts w:cs="Times New Roman"/>
              </w:rPr>
            </w:pPr>
            <w:r w:rsidRPr="00307700">
              <w:rPr>
                <w:rFonts w:cs="Times New Roman"/>
              </w:rPr>
              <w:t>ТК-13</w:t>
            </w:r>
          </w:p>
        </w:tc>
        <w:tc>
          <w:tcPr>
            <w:tcW w:w="1294" w:type="pct"/>
            <w:shd w:val="clear" w:color="auto" w:fill="auto"/>
            <w:vAlign w:val="center"/>
            <w:hideMark/>
          </w:tcPr>
          <w:p w14:paraId="61E7C844" w14:textId="77777777" w:rsidR="005739FB" w:rsidRPr="00307700" w:rsidRDefault="005739FB" w:rsidP="005739FB">
            <w:pPr>
              <w:pStyle w:val="1fffb"/>
              <w:rPr>
                <w:rFonts w:cs="Times New Roman"/>
              </w:rPr>
            </w:pPr>
            <w:r w:rsidRPr="00307700">
              <w:rPr>
                <w:rFonts w:cs="Times New Roman"/>
              </w:rPr>
              <w:t>ТК-12</w:t>
            </w:r>
          </w:p>
        </w:tc>
        <w:tc>
          <w:tcPr>
            <w:tcW w:w="817" w:type="pct"/>
            <w:shd w:val="clear" w:color="auto" w:fill="auto"/>
            <w:noWrap/>
            <w:vAlign w:val="center"/>
            <w:hideMark/>
          </w:tcPr>
          <w:p w14:paraId="13FAC2A8"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160A545E"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25534981"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0737ABEA" w14:textId="77777777" w:rsidR="005739FB" w:rsidRPr="00307700" w:rsidRDefault="005739FB" w:rsidP="005739FB">
            <w:pPr>
              <w:pStyle w:val="1fffb"/>
              <w:rPr>
                <w:rFonts w:cs="Times New Roman"/>
              </w:rPr>
            </w:pPr>
            <w:r w:rsidRPr="00307700">
              <w:rPr>
                <w:rFonts w:cs="Times New Roman"/>
              </w:rPr>
              <w:t>0,03</w:t>
            </w:r>
          </w:p>
        </w:tc>
      </w:tr>
      <w:tr w:rsidR="005739FB" w:rsidRPr="00307700" w14:paraId="269067EE" w14:textId="77777777" w:rsidTr="005739FB">
        <w:trPr>
          <w:trHeight w:val="20"/>
        </w:trPr>
        <w:tc>
          <w:tcPr>
            <w:tcW w:w="804" w:type="pct"/>
            <w:shd w:val="clear" w:color="auto" w:fill="auto"/>
            <w:vAlign w:val="center"/>
            <w:hideMark/>
          </w:tcPr>
          <w:p w14:paraId="6AED8492" w14:textId="77777777" w:rsidR="005739FB" w:rsidRPr="00307700" w:rsidRDefault="005739FB" w:rsidP="005739FB">
            <w:pPr>
              <w:pStyle w:val="1fffb"/>
              <w:rPr>
                <w:rFonts w:cs="Times New Roman"/>
              </w:rPr>
            </w:pPr>
            <w:r w:rsidRPr="00307700">
              <w:rPr>
                <w:rFonts w:cs="Times New Roman"/>
              </w:rPr>
              <w:t>ТК-14</w:t>
            </w:r>
          </w:p>
        </w:tc>
        <w:tc>
          <w:tcPr>
            <w:tcW w:w="1294" w:type="pct"/>
            <w:shd w:val="clear" w:color="auto" w:fill="auto"/>
            <w:vAlign w:val="center"/>
            <w:hideMark/>
          </w:tcPr>
          <w:p w14:paraId="3503C91B" w14:textId="77777777" w:rsidR="005739FB" w:rsidRPr="00307700" w:rsidRDefault="005739FB" w:rsidP="005739FB">
            <w:pPr>
              <w:pStyle w:val="1fffb"/>
              <w:rPr>
                <w:rFonts w:cs="Times New Roman"/>
              </w:rPr>
            </w:pPr>
            <w:r w:rsidRPr="00307700">
              <w:rPr>
                <w:rFonts w:cs="Times New Roman"/>
              </w:rPr>
              <w:t>ТК-15</w:t>
            </w:r>
          </w:p>
        </w:tc>
        <w:tc>
          <w:tcPr>
            <w:tcW w:w="817" w:type="pct"/>
            <w:shd w:val="clear" w:color="auto" w:fill="auto"/>
            <w:noWrap/>
            <w:vAlign w:val="center"/>
            <w:hideMark/>
          </w:tcPr>
          <w:p w14:paraId="6D46D238"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50FB9E23"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5FEE7EDA" w14:textId="77777777" w:rsidR="005739FB" w:rsidRPr="00307700" w:rsidRDefault="005739FB" w:rsidP="005739FB">
            <w:pPr>
              <w:pStyle w:val="1fffb"/>
              <w:rPr>
                <w:rFonts w:cs="Times New Roman"/>
              </w:rPr>
            </w:pPr>
            <w:r w:rsidRPr="00307700">
              <w:rPr>
                <w:rFonts w:cs="Times New Roman"/>
              </w:rPr>
              <w:t>23</w:t>
            </w:r>
          </w:p>
        </w:tc>
        <w:tc>
          <w:tcPr>
            <w:tcW w:w="419" w:type="pct"/>
            <w:shd w:val="clear" w:color="auto" w:fill="auto"/>
            <w:noWrap/>
            <w:vAlign w:val="center"/>
            <w:hideMark/>
          </w:tcPr>
          <w:p w14:paraId="5B855EBD" w14:textId="77777777" w:rsidR="005739FB" w:rsidRPr="00307700" w:rsidRDefault="005739FB" w:rsidP="005739FB">
            <w:pPr>
              <w:pStyle w:val="1fffb"/>
              <w:rPr>
                <w:rFonts w:cs="Times New Roman"/>
              </w:rPr>
            </w:pPr>
            <w:r w:rsidRPr="00307700">
              <w:rPr>
                <w:rFonts w:cs="Times New Roman"/>
              </w:rPr>
              <w:t>1,23</w:t>
            </w:r>
          </w:p>
        </w:tc>
      </w:tr>
      <w:tr w:rsidR="005739FB" w:rsidRPr="00307700" w14:paraId="28BFA1EB" w14:textId="77777777" w:rsidTr="005739FB">
        <w:trPr>
          <w:trHeight w:val="20"/>
        </w:trPr>
        <w:tc>
          <w:tcPr>
            <w:tcW w:w="804" w:type="pct"/>
            <w:shd w:val="clear" w:color="auto" w:fill="auto"/>
            <w:vAlign w:val="center"/>
            <w:hideMark/>
          </w:tcPr>
          <w:p w14:paraId="0CEFE530" w14:textId="77777777" w:rsidR="005739FB" w:rsidRPr="00307700" w:rsidRDefault="005739FB" w:rsidP="005739FB">
            <w:pPr>
              <w:pStyle w:val="1fffb"/>
              <w:rPr>
                <w:rFonts w:cs="Times New Roman"/>
              </w:rPr>
            </w:pPr>
            <w:r w:rsidRPr="00307700">
              <w:rPr>
                <w:rFonts w:cs="Times New Roman"/>
              </w:rPr>
              <w:t>ТК-15</w:t>
            </w:r>
          </w:p>
        </w:tc>
        <w:tc>
          <w:tcPr>
            <w:tcW w:w="1294" w:type="pct"/>
            <w:shd w:val="clear" w:color="auto" w:fill="auto"/>
            <w:vAlign w:val="center"/>
            <w:hideMark/>
          </w:tcPr>
          <w:p w14:paraId="6A38201A" w14:textId="77777777" w:rsidR="005739FB" w:rsidRPr="00307700" w:rsidRDefault="005739FB" w:rsidP="005739FB">
            <w:pPr>
              <w:pStyle w:val="1fffb"/>
              <w:rPr>
                <w:rFonts w:cs="Times New Roman"/>
              </w:rPr>
            </w:pPr>
            <w:r w:rsidRPr="00307700">
              <w:rPr>
                <w:rFonts w:cs="Times New Roman"/>
              </w:rPr>
              <w:t>ТК-16</w:t>
            </w:r>
          </w:p>
        </w:tc>
        <w:tc>
          <w:tcPr>
            <w:tcW w:w="817" w:type="pct"/>
            <w:shd w:val="clear" w:color="auto" w:fill="auto"/>
            <w:noWrap/>
            <w:vAlign w:val="center"/>
            <w:hideMark/>
          </w:tcPr>
          <w:p w14:paraId="06347218"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2509C4BC"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02CD14C0" w14:textId="77777777" w:rsidR="005739FB" w:rsidRPr="00307700" w:rsidRDefault="005739FB" w:rsidP="005739FB">
            <w:pPr>
              <w:pStyle w:val="1fffb"/>
              <w:rPr>
                <w:rFonts w:cs="Times New Roman"/>
              </w:rPr>
            </w:pPr>
            <w:r w:rsidRPr="00307700">
              <w:rPr>
                <w:rFonts w:cs="Times New Roman"/>
              </w:rPr>
              <w:t>11</w:t>
            </w:r>
          </w:p>
        </w:tc>
        <w:tc>
          <w:tcPr>
            <w:tcW w:w="419" w:type="pct"/>
            <w:shd w:val="clear" w:color="auto" w:fill="auto"/>
            <w:noWrap/>
            <w:vAlign w:val="center"/>
            <w:hideMark/>
          </w:tcPr>
          <w:p w14:paraId="10A1C2EC" w14:textId="77777777" w:rsidR="005739FB" w:rsidRPr="00307700" w:rsidRDefault="005739FB" w:rsidP="005739FB">
            <w:pPr>
              <w:pStyle w:val="1fffb"/>
              <w:rPr>
                <w:rFonts w:cs="Times New Roman"/>
              </w:rPr>
            </w:pPr>
            <w:r w:rsidRPr="00307700">
              <w:rPr>
                <w:rFonts w:cs="Times New Roman"/>
              </w:rPr>
              <w:t>0,59</w:t>
            </w:r>
          </w:p>
        </w:tc>
      </w:tr>
      <w:tr w:rsidR="005739FB" w:rsidRPr="00307700" w14:paraId="000C5DF5" w14:textId="77777777" w:rsidTr="005739FB">
        <w:trPr>
          <w:trHeight w:val="20"/>
        </w:trPr>
        <w:tc>
          <w:tcPr>
            <w:tcW w:w="804" w:type="pct"/>
            <w:shd w:val="clear" w:color="auto" w:fill="auto"/>
            <w:vAlign w:val="center"/>
            <w:hideMark/>
          </w:tcPr>
          <w:p w14:paraId="5AB3781B" w14:textId="77777777" w:rsidR="005739FB" w:rsidRPr="00307700" w:rsidRDefault="005739FB" w:rsidP="005739FB">
            <w:pPr>
              <w:pStyle w:val="1fffb"/>
              <w:rPr>
                <w:rFonts w:cs="Times New Roman"/>
              </w:rPr>
            </w:pPr>
            <w:r w:rsidRPr="00307700">
              <w:rPr>
                <w:rFonts w:cs="Times New Roman"/>
              </w:rPr>
              <w:t>ТК-16</w:t>
            </w:r>
          </w:p>
        </w:tc>
        <w:tc>
          <w:tcPr>
            <w:tcW w:w="1294" w:type="pct"/>
            <w:shd w:val="clear" w:color="auto" w:fill="auto"/>
            <w:vAlign w:val="center"/>
            <w:hideMark/>
          </w:tcPr>
          <w:p w14:paraId="32138571" w14:textId="77777777" w:rsidR="005739FB" w:rsidRPr="00307700" w:rsidRDefault="005739FB" w:rsidP="005739FB">
            <w:pPr>
              <w:pStyle w:val="1fffb"/>
              <w:rPr>
                <w:rFonts w:cs="Times New Roman"/>
              </w:rPr>
            </w:pPr>
            <w:r w:rsidRPr="00307700">
              <w:rPr>
                <w:rFonts w:cs="Times New Roman"/>
              </w:rPr>
              <w:t>ТК-17</w:t>
            </w:r>
          </w:p>
        </w:tc>
        <w:tc>
          <w:tcPr>
            <w:tcW w:w="817" w:type="pct"/>
            <w:shd w:val="clear" w:color="auto" w:fill="auto"/>
            <w:noWrap/>
            <w:vAlign w:val="center"/>
            <w:hideMark/>
          </w:tcPr>
          <w:p w14:paraId="31F30D87"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545AC6D6"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398AF4EE"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22E32B99" w14:textId="77777777" w:rsidR="005739FB" w:rsidRPr="00307700" w:rsidRDefault="005739FB" w:rsidP="005739FB">
            <w:pPr>
              <w:pStyle w:val="1fffb"/>
              <w:rPr>
                <w:rFonts w:cs="Times New Roman"/>
              </w:rPr>
            </w:pPr>
            <w:r w:rsidRPr="00307700">
              <w:rPr>
                <w:rFonts w:cs="Times New Roman"/>
              </w:rPr>
              <w:t>0,03</w:t>
            </w:r>
          </w:p>
        </w:tc>
      </w:tr>
      <w:tr w:rsidR="005739FB" w:rsidRPr="00307700" w14:paraId="523F5FD9" w14:textId="77777777" w:rsidTr="005739FB">
        <w:trPr>
          <w:trHeight w:val="20"/>
        </w:trPr>
        <w:tc>
          <w:tcPr>
            <w:tcW w:w="804" w:type="pct"/>
            <w:shd w:val="clear" w:color="auto" w:fill="auto"/>
            <w:vAlign w:val="center"/>
            <w:hideMark/>
          </w:tcPr>
          <w:p w14:paraId="757D3D84" w14:textId="77777777" w:rsidR="005739FB" w:rsidRPr="00307700" w:rsidRDefault="005739FB" w:rsidP="005739FB">
            <w:pPr>
              <w:pStyle w:val="1fffb"/>
              <w:rPr>
                <w:rFonts w:cs="Times New Roman"/>
              </w:rPr>
            </w:pPr>
            <w:r w:rsidRPr="00307700">
              <w:rPr>
                <w:rFonts w:cs="Times New Roman"/>
              </w:rPr>
              <w:t>ТК-17</w:t>
            </w:r>
          </w:p>
        </w:tc>
        <w:tc>
          <w:tcPr>
            <w:tcW w:w="1294" w:type="pct"/>
            <w:shd w:val="clear" w:color="auto" w:fill="auto"/>
            <w:vAlign w:val="center"/>
            <w:hideMark/>
          </w:tcPr>
          <w:p w14:paraId="60ADF607" w14:textId="77777777" w:rsidR="005739FB" w:rsidRPr="00307700" w:rsidRDefault="005739FB" w:rsidP="005739FB">
            <w:pPr>
              <w:pStyle w:val="1fffb"/>
              <w:rPr>
                <w:rFonts w:cs="Times New Roman"/>
              </w:rPr>
            </w:pPr>
            <w:r w:rsidRPr="00307700">
              <w:rPr>
                <w:rFonts w:cs="Times New Roman"/>
              </w:rPr>
              <w:t>ТК-18</w:t>
            </w:r>
          </w:p>
        </w:tc>
        <w:tc>
          <w:tcPr>
            <w:tcW w:w="817" w:type="pct"/>
            <w:shd w:val="clear" w:color="auto" w:fill="auto"/>
            <w:noWrap/>
            <w:vAlign w:val="center"/>
            <w:hideMark/>
          </w:tcPr>
          <w:p w14:paraId="0CC44296"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603B3860"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5AEEAA71"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110D9CA7" w14:textId="77777777" w:rsidR="005739FB" w:rsidRPr="00307700" w:rsidRDefault="005739FB" w:rsidP="005739FB">
            <w:pPr>
              <w:pStyle w:val="1fffb"/>
              <w:rPr>
                <w:rFonts w:cs="Times New Roman"/>
              </w:rPr>
            </w:pPr>
            <w:r w:rsidRPr="00307700">
              <w:rPr>
                <w:rFonts w:cs="Times New Roman"/>
              </w:rPr>
              <w:t>0,03</w:t>
            </w:r>
          </w:p>
        </w:tc>
      </w:tr>
      <w:tr w:rsidR="005739FB" w:rsidRPr="00307700" w14:paraId="08043BE7" w14:textId="77777777" w:rsidTr="005739FB">
        <w:trPr>
          <w:trHeight w:val="20"/>
        </w:trPr>
        <w:tc>
          <w:tcPr>
            <w:tcW w:w="804" w:type="pct"/>
            <w:shd w:val="clear" w:color="auto" w:fill="auto"/>
            <w:vAlign w:val="center"/>
            <w:hideMark/>
          </w:tcPr>
          <w:p w14:paraId="644CF5FA" w14:textId="77777777" w:rsidR="005739FB" w:rsidRPr="00307700" w:rsidRDefault="005739FB" w:rsidP="005739FB">
            <w:pPr>
              <w:pStyle w:val="1fffb"/>
              <w:rPr>
                <w:rFonts w:cs="Times New Roman"/>
              </w:rPr>
            </w:pPr>
            <w:r w:rsidRPr="00307700">
              <w:rPr>
                <w:rFonts w:cs="Times New Roman"/>
              </w:rPr>
              <w:t>ТК-16</w:t>
            </w:r>
          </w:p>
        </w:tc>
        <w:tc>
          <w:tcPr>
            <w:tcW w:w="1294" w:type="pct"/>
            <w:shd w:val="clear" w:color="auto" w:fill="auto"/>
            <w:vAlign w:val="center"/>
            <w:hideMark/>
          </w:tcPr>
          <w:p w14:paraId="7785521B" w14:textId="77777777" w:rsidR="005739FB" w:rsidRPr="00307700" w:rsidRDefault="005739FB" w:rsidP="005739FB">
            <w:pPr>
              <w:pStyle w:val="1fffb"/>
              <w:rPr>
                <w:rFonts w:cs="Times New Roman"/>
              </w:rPr>
            </w:pPr>
            <w:r w:rsidRPr="00307700">
              <w:rPr>
                <w:rFonts w:cs="Times New Roman"/>
              </w:rPr>
              <w:t>ТК-19</w:t>
            </w:r>
          </w:p>
        </w:tc>
        <w:tc>
          <w:tcPr>
            <w:tcW w:w="817" w:type="pct"/>
            <w:shd w:val="clear" w:color="auto" w:fill="auto"/>
            <w:noWrap/>
            <w:vAlign w:val="center"/>
            <w:hideMark/>
          </w:tcPr>
          <w:p w14:paraId="50ABD14A"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6A88EAE8"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21A8BD1F" w14:textId="77777777" w:rsidR="005739FB" w:rsidRPr="00307700" w:rsidRDefault="005739FB" w:rsidP="005739FB">
            <w:pPr>
              <w:pStyle w:val="1fffb"/>
              <w:rPr>
                <w:rFonts w:cs="Times New Roman"/>
              </w:rPr>
            </w:pPr>
            <w:r w:rsidRPr="00307700">
              <w:rPr>
                <w:rFonts w:cs="Times New Roman"/>
              </w:rPr>
              <w:t>38</w:t>
            </w:r>
          </w:p>
        </w:tc>
        <w:tc>
          <w:tcPr>
            <w:tcW w:w="419" w:type="pct"/>
            <w:shd w:val="clear" w:color="auto" w:fill="auto"/>
            <w:noWrap/>
            <w:vAlign w:val="center"/>
            <w:hideMark/>
          </w:tcPr>
          <w:p w14:paraId="616C04E2" w14:textId="77777777" w:rsidR="005739FB" w:rsidRPr="00307700" w:rsidRDefault="005739FB" w:rsidP="005739FB">
            <w:pPr>
              <w:pStyle w:val="1fffb"/>
              <w:rPr>
                <w:rFonts w:cs="Times New Roman"/>
              </w:rPr>
            </w:pPr>
            <w:r w:rsidRPr="00307700">
              <w:rPr>
                <w:rFonts w:cs="Times New Roman"/>
              </w:rPr>
              <w:t>2,03</w:t>
            </w:r>
          </w:p>
        </w:tc>
      </w:tr>
      <w:tr w:rsidR="005739FB" w:rsidRPr="00307700" w14:paraId="5823B02A" w14:textId="77777777" w:rsidTr="005739FB">
        <w:trPr>
          <w:trHeight w:val="20"/>
        </w:trPr>
        <w:tc>
          <w:tcPr>
            <w:tcW w:w="804" w:type="pct"/>
            <w:shd w:val="clear" w:color="auto" w:fill="auto"/>
            <w:vAlign w:val="center"/>
            <w:hideMark/>
          </w:tcPr>
          <w:p w14:paraId="257AD2AE" w14:textId="77777777" w:rsidR="005739FB" w:rsidRPr="00307700" w:rsidRDefault="005739FB" w:rsidP="005739FB">
            <w:pPr>
              <w:pStyle w:val="1fffb"/>
              <w:rPr>
                <w:rFonts w:cs="Times New Roman"/>
              </w:rPr>
            </w:pPr>
            <w:r w:rsidRPr="00307700">
              <w:rPr>
                <w:rFonts w:cs="Times New Roman"/>
              </w:rPr>
              <w:t>ТК-19</w:t>
            </w:r>
          </w:p>
        </w:tc>
        <w:tc>
          <w:tcPr>
            <w:tcW w:w="1294" w:type="pct"/>
            <w:shd w:val="clear" w:color="auto" w:fill="auto"/>
            <w:vAlign w:val="center"/>
            <w:hideMark/>
          </w:tcPr>
          <w:p w14:paraId="73F114CE" w14:textId="77777777" w:rsidR="005739FB" w:rsidRPr="00307700" w:rsidRDefault="005739FB" w:rsidP="005739FB">
            <w:pPr>
              <w:pStyle w:val="1fffb"/>
              <w:rPr>
                <w:rFonts w:cs="Times New Roman"/>
              </w:rPr>
            </w:pPr>
            <w:r w:rsidRPr="00307700">
              <w:rPr>
                <w:rFonts w:cs="Times New Roman"/>
              </w:rPr>
              <w:t>ТК-20</w:t>
            </w:r>
          </w:p>
        </w:tc>
        <w:tc>
          <w:tcPr>
            <w:tcW w:w="817" w:type="pct"/>
            <w:shd w:val="clear" w:color="auto" w:fill="auto"/>
            <w:noWrap/>
            <w:vAlign w:val="center"/>
            <w:hideMark/>
          </w:tcPr>
          <w:p w14:paraId="02B81A80"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6BDD571F"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25642A11"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0EAE84A7" w14:textId="77777777" w:rsidR="005739FB" w:rsidRPr="00307700" w:rsidRDefault="005739FB" w:rsidP="005739FB">
            <w:pPr>
              <w:pStyle w:val="1fffb"/>
              <w:rPr>
                <w:rFonts w:cs="Times New Roman"/>
              </w:rPr>
            </w:pPr>
            <w:r w:rsidRPr="00307700">
              <w:rPr>
                <w:rFonts w:cs="Times New Roman"/>
              </w:rPr>
              <w:t>0,03</w:t>
            </w:r>
          </w:p>
        </w:tc>
      </w:tr>
      <w:tr w:rsidR="005739FB" w:rsidRPr="00307700" w14:paraId="01C4FE3D" w14:textId="77777777" w:rsidTr="005739FB">
        <w:trPr>
          <w:trHeight w:val="20"/>
        </w:trPr>
        <w:tc>
          <w:tcPr>
            <w:tcW w:w="804" w:type="pct"/>
            <w:shd w:val="clear" w:color="auto" w:fill="auto"/>
            <w:vAlign w:val="center"/>
            <w:hideMark/>
          </w:tcPr>
          <w:p w14:paraId="6C2A2F9E" w14:textId="77777777" w:rsidR="005739FB" w:rsidRPr="00307700" w:rsidRDefault="005739FB" w:rsidP="005739FB">
            <w:pPr>
              <w:pStyle w:val="1fffb"/>
              <w:rPr>
                <w:rFonts w:cs="Times New Roman"/>
              </w:rPr>
            </w:pPr>
            <w:r w:rsidRPr="00307700">
              <w:rPr>
                <w:rFonts w:cs="Times New Roman"/>
              </w:rPr>
              <w:lastRenderedPageBreak/>
              <w:t>ТК-20</w:t>
            </w:r>
          </w:p>
        </w:tc>
        <w:tc>
          <w:tcPr>
            <w:tcW w:w="1294" w:type="pct"/>
            <w:shd w:val="clear" w:color="auto" w:fill="auto"/>
            <w:vAlign w:val="center"/>
            <w:hideMark/>
          </w:tcPr>
          <w:p w14:paraId="2971C3F9" w14:textId="77777777" w:rsidR="005739FB" w:rsidRPr="00307700" w:rsidRDefault="005739FB" w:rsidP="005739FB">
            <w:pPr>
              <w:pStyle w:val="1fffb"/>
              <w:rPr>
                <w:rFonts w:cs="Times New Roman"/>
              </w:rPr>
            </w:pPr>
            <w:r w:rsidRPr="00307700">
              <w:rPr>
                <w:rFonts w:cs="Times New Roman"/>
              </w:rPr>
              <w:t>ТК-21</w:t>
            </w:r>
          </w:p>
        </w:tc>
        <w:tc>
          <w:tcPr>
            <w:tcW w:w="817" w:type="pct"/>
            <w:shd w:val="clear" w:color="auto" w:fill="auto"/>
            <w:noWrap/>
            <w:vAlign w:val="center"/>
            <w:hideMark/>
          </w:tcPr>
          <w:p w14:paraId="0C77FFCD"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729D14DD"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0F3667BC"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35365E1B" w14:textId="77777777" w:rsidR="005739FB" w:rsidRPr="00307700" w:rsidRDefault="005739FB" w:rsidP="005739FB">
            <w:pPr>
              <w:pStyle w:val="1fffb"/>
              <w:rPr>
                <w:rFonts w:cs="Times New Roman"/>
              </w:rPr>
            </w:pPr>
            <w:r w:rsidRPr="00307700">
              <w:rPr>
                <w:rFonts w:cs="Times New Roman"/>
              </w:rPr>
              <w:t>0,03</w:t>
            </w:r>
          </w:p>
        </w:tc>
      </w:tr>
      <w:tr w:rsidR="005739FB" w:rsidRPr="00307700" w14:paraId="343F9070" w14:textId="77777777" w:rsidTr="005739FB">
        <w:trPr>
          <w:trHeight w:val="20"/>
        </w:trPr>
        <w:tc>
          <w:tcPr>
            <w:tcW w:w="804" w:type="pct"/>
            <w:shd w:val="clear" w:color="auto" w:fill="auto"/>
            <w:vAlign w:val="center"/>
            <w:hideMark/>
          </w:tcPr>
          <w:p w14:paraId="7D5A281F" w14:textId="77777777" w:rsidR="005739FB" w:rsidRPr="00307700" w:rsidRDefault="005739FB" w:rsidP="005739FB">
            <w:pPr>
              <w:pStyle w:val="1fffb"/>
              <w:rPr>
                <w:rFonts w:cs="Times New Roman"/>
              </w:rPr>
            </w:pPr>
            <w:r w:rsidRPr="00307700">
              <w:rPr>
                <w:rFonts w:cs="Times New Roman"/>
              </w:rPr>
              <w:t>ТК-19</w:t>
            </w:r>
          </w:p>
        </w:tc>
        <w:tc>
          <w:tcPr>
            <w:tcW w:w="1294" w:type="pct"/>
            <w:shd w:val="clear" w:color="auto" w:fill="auto"/>
            <w:vAlign w:val="center"/>
            <w:hideMark/>
          </w:tcPr>
          <w:p w14:paraId="06C235CA" w14:textId="77777777" w:rsidR="005739FB" w:rsidRPr="00307700" w:rsidRDefault="005739FB" w:rsidP="005739FB">
            <w:pPr>
              <w:pStyle w:val="1fffb"/>
              <w:rPr>
                <w:rFonts w:cs="Times New Roman"/>
              </w:rPr>
            </w:pPr>
            <w:r w:rsidRPr="00307700">
              <w:rPr>
                <w:rFonts w:cs="Times New Roman"/>
              </w:rPr>
              <w:t>ТК-22</w:t>
            </w:r>
          </w:p>
        </w:tc>
        <w:tc>
          <w:tcPr>
            <w:tcW w:w="817" w:type="pct"/>
            <w:shd w:val="clear" w:color="auto" w:fill="auto"/>
            <w:noWrap/>
            <w:vAlign w:val="center"/>
            <w:hideMark/>
          </w:tcPr>
          <w:p w14:paraId="639628A0"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12A15C57"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536043C1"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2F142E43" w14:textId="77777777" w:rsidR="005739FB" w:rsidRPr="00307700" w:rsidRDefault="005739FB" w:rsidP="005739FB">
            <w:pPr>
              <w:pStyle w:val="1fffb"/>
              <w:rPr>
                <w:rFonts w:cs="Times New Roman"/>
              </w:rPr>
            </w:pPr>
            <w:r w:rsidRPr="00307700">
              <w:rPr>
                <w:rFonts w:cs="Times New Roman"/>
              </w:rPr>
              <w:t>0,00</w:t>
            </w:r>
          </w:p>
        </w:tc>
      </w:tr>
      <w:tr w:rsidR="005739FB" w:rsidRPr="00307700" w14:paraId="1AC6352E" w14:textId="77777777" w:rsidTr="005739FB">
        <w:trPr>
          <w:trHeight w:val="20"/>
        </w:trPr>
        <w:tc>
          <w:tcPr>
            <w:tcW w:w="804" w:type="pct"/>
            <w:shd w:val="clear" w:color="auto" w:fill="auto"/>
            <w:vAlign w:val="center"/>
            <w:hideMark/>
          </w:tcPr>
          <w:p w14:paraId="0594F933" w14:textId="77777777" w:rsidR="005739FB" w:rsidRPr="00307700" w:rsidRDefault="005739FB" w:rsidP="005739FB">
            <w:pPr>
              <w:pStyle w:val="1fffb"/>
              <w:rPr>
                <w:rFonts w:cs="Times New Roman"/>
              </w:rPr>
            </w:pPr>
            <w:r w:rsidRPr="00307700">
              <w:rPr>
                <w:rFonts w:cs="Times New Roman"/>
              </w:rPr>
              <w:t>ТК-22</w:t>
            </w:r>
          </w:p>
        </w:tc>
        <w:tc>
          <w:tcPr>
            <w:tcW w:w="1294" w:type="pct"/>
            <w:shd w:val="clear" w:color="auto" w:fill="auto"/>
            <w:vAlign w:val="center"/>
            <w:hideMark/>
          </w:tcPr>
          <w:p w14:paraId="3F28CB35" w14:textId="77777777" w:rsidR="005739FB" w:rsidRPr="00307700" w:rsidRDefault="005739FB" w:rsidP="005739FB">
            <w:pPr>
              <w:pStyle w:val="1fffb"/>
              <w:rPr>
                <w:rFonts w:cs="Times New Roman"/>
              </w:rPr>
            </w:pPr>
            <w:r w:rsidRPr="00307700">
              <w:rPr>
                <w:rFonts w:cs="Times New Roman"/>
              </w:rPr>
              <w:t>ТК-5 (кот.№1)</w:t>
            </w:r>
          </w:p>
        </w:tc>
        <w:tc>
          <w:tcPr>
            <w:tcW w:w="817" w:type="pct"/>
            <w:shd w:val="clear" w:color="auto" w:fill="auto"/>
            <w:noWrap/>
            <w:vAlign w:val="center"/>
            <w:hideMark/>
          </w:tcPr>
          <w:p w14:paraId="1B087424"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2E5C5249"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26CD7FC1" w14:textId="77777777" w:rsidR="005739FB" w:rsidRPr="00307700" w:rsidRDefault="005739FB" w:rsidP="005739FB">
            <w:pPr>
              <w:pStyle w:val="1fffb"/>
              <w:rPr>
                <w:rFonts w:cs="Times New Roman"/>
              </w:rPr>
            </w:pPr>
            <w:r w:rsidRPr="00307700">
              <w:rPr>
                <w:rFonts w:cs="Times New Roman"/>
              </w:rPr>
              <w:t>302,8</w:t>
            </w:r>
          </w:p>
        </w:tc>
        <w:tc>
          <w:tcPr>
            <w:tcW w:w="419" w:type="pct"/>
            <w:shd w:val="clear" w:color="auto" w:fill="auto"/>
            <w:noWrap/>
            <w:vAlign w:val="center"/>
            <w:hideMark/>
          </w:tcPr>
          <w:p w14:paraId="34AAE2A9" w14:textId="77777777" w:rsidR="005739FB" w:rsidRPr="00307700" w:rsidRDefault="005739FB" w:rsidP="005739FB">
            <w:pPr>
              <w:pStyle w:val="1fffb"/>
              <w:rPr>
                <w:rFonts w:cs="Times New Roman"/>
              </w:rPr>
            </w:pPr>
            <w:r w:rsidRPr="00307700">
              <w:rPr>
                <w:rFonts w:cs="Times New Roman"/>
              </w:rPr>
              <w:t>16,19</w:t>
            </w:r>
          </w:p>
        </w:tc>
      </w:tr>
      <w:tr w:rsidR="005739FB" w:rsidRPr="00307700" w14:paraId="4C6DBEDC" w14:textId="77777777" w:rsidTr="005739FB">
        <w:trPr>
          <w:trHeight w:val="20"/>
        </w:trPr>
        <w:tc>
          <w:tcPr>
            <w:tcW w:w="804" w:type="pct"/>
            <w:shd w:val="clear" w:color="auto" w:fill="auto"/>
            <w:vAlign w:val="center"/>
            <w:hideMark/>
          </w:tcPr>
          <w:p w14:paraId="40F2D9A3" w14:textId="77777777" w:rsidR="005739FB" w:rsidRPr="00307700" w:rsidRDefault="005739FB" w:rsidP="005739FB">
            <w:pPr>
              <w:pStyle w:val="1fffb"/>
              <w:rPr>
                <w:rFonts w:cs="Times New Roman"/>
              </w:rPr>
            </w:pPr>
            <w:r w:rsidRPr="00307700">
              <w:rPr>
                <w:rFonts w:cs="Times New Roman"/>
              </w:rPr>
              <w:t>ТК-5</w:t>
            </w:r>
          </w:p>
        </w:tc>
        <w:tc>
          <w:tcPr>
            <w:tcW w:w="1294" w:type="pct"/>
            <w:shd w:val="clear" w:color="auto" w:fill="auto"/>
            <w:vAlign w:val="center"/>
            <w:hideMark/>
          </w:tcPr>
          <w:p w14:paraId="3F941755" w14:textId="77777777" w:rsidR="005739FB" w:rsidRPr="00307700" w:rsidRDefault="005739FB" w:rsidP="005739FB">
            <w:pPr>
              <w:pStyle w:val="1fffb"/>
              <w:rPr>
                <w:rFonts w:cs="Times New Roman"/>
              </w:rPr>
            </w:pPr>
            <w:r w:rsidRPr="00307700">
              <w:rPr>
                <w:rFonts w:cs="Times New Roman"/>
              </w:rPr>
              <w:t>ТК-33</w:t>
            </w:r>
          </w:p>
        </w:tc>
        <w:tc>
          <w:tcPr>
            <w:tcW w:w="817" w:type="pct"/>
            <w:shd w:val="clear" w:color="auto" w:fill="auto"/>
            <w:noWrap/>
            <w:vAlign w:val="center"/>
            <w:hideMark/>
          </w:tcPr>
          <w:p w14:paraId="2F4FFEE8"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2AF2DAC1"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41BEFB19" w14:textId="77777777" w:rsidR="005739FB" w:rsidRPr="00307700" w:rsidRDefault="005739FB" w:rsidP="005739FB">
            <w:pPr>
              <w:pStyle w:val="1fffb"/>
              <w:rPr>
                <w:rFonts w:cs="Times New Roman"/>
              </w:rPr>
            </w:pPr>
            <w:r w:rsidRPr="00307700">
              <w:rPr>
                <w:rFonts w:cs="Times New Roman"/>
              </w:rPr>
              <w:t>30</w:t>
            </w:r>
          </w:p>
        </w:tc>
        <w:tc>
          <w:tcPr>
            <w:tcW w:w="419" w:type="pct"/>
            <w:shd w:val="clear" w:color="auto" w:fill="auto"/>
            <w:noWrap/>
            <w:vAlign w:val="center"/>
            <w:hideMark/>
          </w:tcPr>
          <w:p w14:paraId="56B3D7E1" w14:textId="77777777" w:rsidR="005739FB" w:rsidRPr="00307700" w:rsidRDefault="005739FB" w:rsidP="005739FB">
            <w:pPr>
              <w:pStyle w:val="1fffb"/>
              <w:rPr>
                <w:rFonts w:cs="Times New Roman"/>
              </w:rPr>
            </w:pPr>
            <w:r w:rsidRPr="00307700">
              <w:rPr>
                <w:rFonts w:cs="Times New Roman"/>
              </w:rPr>
              <w:t>0,23</w:t>
            </w:r>
          </w:p>
        </w:tc>
      </w:tr>
      <w:tr w:rsidR="005739FB" w:rsidRPr="00307700" w14:paraId="0021D2CA" w14:textId="77777777" w:rsidTr="005739FB">
        <w:trPr>
          <w:trHeight w:val="20"/>
        </w:trPr>
        <w:tc>
          <w:tcPr>
            <w:tcW w:w="804" w:type="pct"/>
            <w:shd w:val="clear" w:color="auto" w:fill="auto"/>
            <w:vAlign w:val="center"/>
            <w:hideMark/>
          </w:tcPr>
          <w:p w14:paraId="293FDBE2" w14:textId="77777777" w:rsidR="005739FB" w:rsidRPr="00307700" w:rsidRDefault="005739FB" w:rsidP="005739FB">
            <w:pPr>
              <w:pStyle w:val="1fffb"/>
              <w:rPr>
                <w:rFonts w:cs="Times New Roman"/>
              </w:rPr>
            </w:pPr>
            <w:r w:rsidRPr="00307700">
              <w:rPr>
                <w:rFonts w:cs="Times New Roman"/>
              </w:rPr>
              <w:t>ТК-33</w:t>
            </w:r>
          </w:p>
        </w:tc>
        <w:tc>
          <w:tcPr>
            <w:tcW w:w="1294" w:type="pct"/>
            <w:shd w:val="clear" w:color="auto" w:fill="auto"/>
            <w:vAlign w:val="center"/>
            <w:hideMark/>
          </w:tcPr>
          <w:p w14:paraId="11E33E67" w14:textId="77777777" w:rsidR="005739FB" w:rsidRPr="00307700" w:rsidRDefault="005739FB" w:rsidP="005739FB">
            <w:pPr>
              <w:pStyle w:val="1fffb"/>
              <w:rPr>
                <w:rFonts w:cs="Times New Roman"/>
              </w:rPr>
            </w:pPr>
            <w:r w:rsidRPr="00307700">
              <w:rPr>
                <w:rFonts w:cs="Times New Roman"/>
              </w:rPr>
              <w:t>ТК-34</w:t>
            </w:r>
          </w:p>
        </w:tc>
        <w:tc>
          <w:tcPr>
            <w:tcW w:w="817" w:type="pct"/>
            <w:shd w:val="clear" w:color="auto" w:fill="auto"/>
            <w:noWrap/>
            <w:vAlign w:val="center"/>
            <w:hideMark/>
          </w:tcPr>
          <w:p w14:paraId="55DDABF7"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341B0590"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0BB12F32" w14:textId="77777777" w:rsidR="005739FB" w:rsidRPr="00307700" w:rsidRDefault="005739FB" w:rsidP="005739FB">
            <w:pPr>
              <w:pStyle w:val="1fffb"/>
              <w:rPr>
                <w:rFonts w:cs="Times New Roman"/>
              </w:rPr>
            </w:pPr>
            <w:r w:rsidRPr="00307700">
              <w:rPr>
                <w:rFonts w:cs="Times New Roman"/>
              </w:rPr>
              <w:t>25</w:t>
            </w:r>
          </w:p>
        </w:tc>
        <w:tc>
          <w:tcPr>
            <w:tcW w:w="419" w:type="pct"/>
            <w:shd w:val="clear" w:color="auto" w:fill="auto"/>
            <w:noWrap/>
            <w:vAlign w:val="center"/>
            <w:hideMark/>
          </w:tcPr>
          <w:p w14:paraId="276C4863" w14:textId="77777777" w:rsidR="005739FB" w:rsidRPr="00307700" w:rsidRDefault="005739FB" w:rsidP="005739FB">
            <w:pPr>
              <w:pStyle w:val="1fffb"/>
              <w:rPr>
                <w:rFonts w:cs="Times New Roman"/>
              </w:rPr>
            </w:pPr>
            <w:r w:rsidRPr="00307700">
              <w:rPr>
                <w:rFonts w:cs="Times New Roman"/>
              </w:rPr>
              <w:t>0,13</w:t>
            </w:r>
          </w:p>
        </w:tc>
      </w:tr>
      <w:tr w:rsidR="005739FB" w:rsidRPr="00307700" w14:paraId="06D6B84F" w14:textId="77777777" w:rsidTr="005739FB">
        <w:trPr>
          <w:trHeight w:val="20"/>
        </w:trPr>
        <w:tc>
          <w:tcPr>
            <w:tcW w:w="804" w:type="pct"/>
            <w:shd w:val="clear" w:color="auto" w:fill="auto"/>
            <w:vAlign w:val="center"/>
            <w:hideMark/>
          </w:tcPr>
          <w:p w14:paraId="2CA0342D" w14:textId="77777777" w:rsidR="005739FB" w:rsidRPr="00307700" w:rsidRDefault="005739FB" w:rsidP="005739FB">
            <w:pPr>
              <w:pStyle w:val="1fffb"/>
              <w:rPr>
                <w:rFonts w:cs="Times New Roman"/>
              </w:rPr>
            </w:pPr>
            <w:r w:rsidRPr="00307700">
              <w:rPr>
                <w:rFonts w:cs="Times New Roman"/>
              </w:rPr>
              <w:t>ТК-34</w:t>
            </w:r>
          </w:p>
        </w:tc>
        <w:tc>
          <w:tcPr>
            <w:tcW w:w="1294" w:type="pct"/>
            <w:shd w:val="clear" w:color="auto" w:fill="auto"/>
            <w:vAlign w:val="center"/>
            <w:hideMark/>
          </w:tcPr>
          <w:p w14:paraId="18FE5CF2" w14:textId="77777777" w:rsidR="005739FB" w:rsidRPr="00307700" w:rsidRDefault="005739FB" w:rsidP="005739FB">
            <w:pPr>
              <w:pStyle w:val="1fffb"/>
              <w:rPr>
                <w:rFonts w:cs="Times New Roman"/>
              </w:rPr>
            </w:pPr>
            <w:r w:rsidRPr="00307700">
              <w:rPr>
                <w:rFonts w:cs="Times New Roman"/>
              </w:rPr>
              <w:t>ТК-35</w:t>
            </w:r>
          </w:p>
        </w:tc>
        <w:tc>
          <w:tcPr>
            <w:tcW w:w="817" w:type="pct"/>
            <w:shd w:val="clear" w:color="auto" w:fill="auto"/>
            <w:noWrap/>
            <w:vAlign w:val="center"/>
            <w:hideMark/>
          </w:tcPr>
          <w:p w14:paraId="7140736C"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5098E953"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153BEEFF" w14:textId="77777777" w:rsidR="005739FB" w:rsidRPr="00307700" w:rsidRDefault="005739FB" w:rsidP="005739FB">
            <w:pPr>
              <w:pStyle w:val="1fffb"/>
              <w:rPr>
                <w:rFonts w:cs="Times New Roman"/>
              </w:rPr>
            </w:pPr>
            <w:r w:rsidRPr="00307700">
              <w:rPr>
                <w:rFonts w:cs="Times New Roman"/>
              </w:rPr>
              <w:t>17</w:t>
            </w:r>
          </w:p>
        </w:tc>
        <w:tc>
          <w:tcPr>
            <w:tcW w:w="419" w:type="pct"/>
            <w:shd w:val="clear" w:color="auto" w:fill="auto"/>
            <w:noWrap/>
            <w:vAlign w:val="center"/>
            <w:hideMark/>
          </w:tcPr>
          <w:p w14:paraId="374C57F2" w14:textId="77777777" w:rsidR="005739FB" w:rsidRPr="00307700" w:rsidRDefault="005739FB" w:rsidP="005739FB">
            <w:pPr>
              <w:pStyle w:val="1fffb"/>
              <w:rPr>
                <w:rFonts w:cs="Times New Roman"/>
              </w:rPr>
            </w:pPr>
            <w:r w:rsidRPr="00307700">
              <w:rPr>
                <w:rFonts w:cs="Times New Roman"/>
              </w:rPr>
              <w:t>0,09</w:t>
            </w:r>
          </w:p>
        </w:tc>
      </w:tr>
      <w:tr w:rsidR="005739FB" w:rsidRPr="00307700" w14:paraId="16E098DB" w14:textId="77777777" w:rsidTr="005739FB">
        <w:trPr>
          <w:trHeight w:val="20"/>
        </w:trPr>
        <w:tc>
          <w:tcPr>
            <w:tcW w:w="804" w:type="pct"/>
            <w:shd w:val="clear" w:color="auto" w:fill="auto"/>
            <w:vAlign w:val="center"/>
            <w:hideMark/>
          </w:tcPr>
          <w:p w14:paraId="7669568F" w14:textId="77777777" w:rsidR="005739FB" w:rsidRPr="00307700" w:rsidRDefault="005739FB" w:rsidP="005739FB">
            <w:pPr>
              <w:pStyle w:val="1fffb"/>
              <w:rPr>
                <w:rFonts w:cs="Times New Roman"/>
              </w:rPr>
            </w:pPr>
            <w:r w:rsidRPr="00307700">
              <w:rPr>
                <w:rFonts w:cs="Times New Roman"/>
              </w:rPr>
              <w:t>ТК-35</w:t>
            </w:r>
          </w:p>
        </w:tc>
        <w:tc>
          <w:tcPr>
            <w:tcW w:w="1294" w:type="pct"/>
            <w:shd w:val="clear" w:color="auto" w:fill="auto"/>
            <w:vAlign w:val="center"/>
            <w:hideMark/>
          </w:tcPr>
          <w:p w14:paraId="422A9E11" w14:textId="77777777" w:rsidR="005739FB" w:rsidRPr="00307700" w:rsidRDefault="005739FB" w:rsidP="005739FB">
            <w:pPr>
              <w:pStyle w:val="1fffb"/>
              <w:rPr>
                <w:rFonts w:cs="Times New Roman"/>
              </w:rPr>
            </w:pPr>
            <w:r w:rsidRPr="00307700">
              <w:rPr>
                <w:rFonts w:cs="Times New Roman"/>
              </w:rPr>
              <w:t>ТК-36</w:t>
            </w:r>
          </w:p>
        </w:tc>
        <w:tc>
          <w:tcPr>
            <w:tcW w:w="817" w:type="pct"/>
            <w:shd w:val="clear" w:color="auto" w:fill="auto"/>
            <w:noWrap/>
            <w:vAlign w:val="center"/>
            <w:hideMark/>
          </w:tcPr>
          <w:p w14:paraId="77FEBE3A"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02D49EED"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31E19449" w14:textId="77777777" w:rsidR="005739FB" w:rsidRPr="00307700" w:rsidRDefault="005739FB" w:rsidP="005739FB">
            <w:pPr>
              <w:pStyle w:val="1fffb"/>
              <w:rPr>
                <w:rFonts w:cs="Times New Roman"/>
              </w:rPr>
            </w:pPr>
            <w:r w:rsidRPr="00307700">
              <w:rPr>
                <w:rFonts w:cs="Times New Roman"/>
              </w:rPr>
              <w:t>4</w:t>
            </w:r>
          </w:p>
        </w:tc>
        <w:tc>
          <w:tcPr>
            <w:tcW w:w="419" w:type="pct"/>
            <w:shd w:val="clear" w:color="auto" w:fill="auto"/>
            <w:noWrap/>
            <w:vAlign w:val="center"/>
            <w:hideMark/>
          </w:tcPr>
          <w:p w14:paraId="3602721D" w14:textId="77777777" w:rsidR="005739FB" w:rsidRPr="00307700" w:rsidRDefault="005739FB" w:rsidP="005739FB">
            <w:pPr>
              <w:pStyle w:val="1fffb"/>
              <w:rPr>
                <w:rFonts w:cs="Times New Roman"/>
              </w:rPr>
            </w:pPr>
            <w:r w:rsidRPr="00307700">
              <w:rPr>
                <w:rFonts w:cs="Times New Roman"/>
              </w:rPr>
              <w:t>0,02</w:t>
            </w:r>
          </w:p>
        </w:tc>
      </w:tr>
      <w:tr w:rsidR="005739FB" w:rsidRPr="00307700" w14:paraId="560A3219" w14:textId="77777777" w:rsidTr="005739FB">
        <w:trPr>
          <w:trHeight w:val="20"/>
        </w:trPr>
        <w:tc>
          <w:tcPr>
            <w:tcW w:w="804" w:type="pct"/>
            <w:shd w:val="clear" w:color="auto" w:fill="auto"/>
            <w:vAlign w:val="center"/>
            <w:hideMark/>
          </w:tcPr>
          <w:p w14:paraId="4154C6A0" w14:textId="77777777" w:rsidR="005739FB" w:rsidRPr="00307700" w:rsidRDefault="005739FB" w:rsidP="005739FB">
            <w:pPr>
              <w:pStyle w:val="1fffb"/>
              <w:rPr>
                <w:rFonts w:cs="Times New Roman"/>
              </w:rPr>
            </w:pPr>
            <w:r w:rsidRPr="00307700">
              <w:rPr>
                <w:rFonts w:cs="Times New Roman"/>
              </w:rPr>
              <w:t>ТК-36</w:t>
            </w:r>
          </w:p>
        </w:tc>
        <w:tc>
          <w:tcPr>
            <w:tcW w:w="1294" w:type="pct"/>
            <w:shd w:val="clear" w:color="auto" w:fill="auto"/>
            <w:vAlign w:val="center"/>
            <w:hideMark/>
          </w:tcPr>
          <w:p w14:paraId="6C54C363" w14:textId="77777777" w:rsidR="005739FB" w:rsidRPr="00307700" w:rsidRDefault="005739FB" w:rsidP="005739FB">
            <w:pPr>
              <w:pStyle w:val="1fffb"/>
              <w:rPr>
                <w:rFonts w:cs="Times New Roman"/>
              </w:rPr>
            </w:pPr>
            <w:r w:rsidRPr="00307700">
              <w:rPr>
                <w:rFonts w:cs="Times New Roman"/>
              </w:rPr>
              <w:t>ТК-37</w:t>
            </w:r>
          </w:p>
        </w:tc>
        <w:tc>
          <w:tcPr>
            <w:tcW w:w="817" w:type="pct"/>
            <w:shd w:val="clear" w:color="auto" w:fill="auto"/>
            <w:noWrap/>
            <w:vAlign w:val="center"/>
            <w:hideMark/>
          </w:tcPr>
          <w:p w14:paraId="0AD88FF3" w14:textId="77777777" w:rsidR="005739FB" w:rsidRPr="00307700" w:rsidRDefault="005739FB" w:rsidP="005739FB">
            <w:pPr>
              <w:pStyle w:val="1fffb"/>
              <w:rPr>
                <w:rFonts w:cs="Times New Roman"/>
              </w:rPr>
            </w:pPr>
            <w:r w:rsidRPr="00307700">
              <w:rPr>
                <w:rFonts w:cs="Times New Roman"/>
              </w:rPr>
              <w:t>32</w:t>
            </w:r>
          </w:p>
        </w:tc>
        <w:tc>
          <w:tcPr>
            <w:tcW w:w="789" w:type="pct"/>
            <w:shd w:val="clear" w:color="auto" w:fill="auto"/>
            <w:noWrap/>
            <w:vAlign w:val="center"/>
            <w:hideMark/>
          </w:tcPr>
          <w:p w14:paraId="31170ECE" w14:textId="77777777" w:rsidR="005739FB" w:rsidRPr="00307700" w:rsidRDefault="005739FB" w:rsidP="005739FB">
            <w:pPr>
              <w:pStyle w:val="1fffb"/>
              <w:rPr>
                <w:rFonts w:cs="Times New Roman"/>
              </w:rPr>
            </w:pPr>
            <w:r w:rsidRPr="00307700">
              <w:rPr>
                <w:rFonts w:cs="Times New Roman"/>
              </w:rPr>
              <w:t>0,0005</w:t>
            </w:r>
          </w:p>
        </w:tc>
        <w:tc>
          <w:tcPr>
            <w:tcW w:w="877" w:type="pct"/>
            <w:shd w:val="clear" w:color="auto" w:fill="auto"/>
            <w:noWrap/>
            <w:vAlign w:val="center"/>
            <w:hideMark/>
          </w:tcPr>
          <w:p w14:paraId="5C9FD125" w14:textId="77777777" w:rsidR="005739FB" w:rsidRPr="00307700" w:rsidRDefault="005739FB" w:rsidP="005739FB">
            <w:pPr>
              <w:pStyle w:val="1fffb"/>
              <w:rPr>
                <w:rFonts w:cs="Times New Roman"/>
              </w:rPr>
            </w:pPr>
            <w:r w:rsidRPr="00307700">
              <w:rPr>
                <w:rFonts w:cs="Times New Roman"/>
              </w:rPr>
              <w:t>18</w:t>
            </w:r>
          </w:p>
        </w:tc>
        <w:tc>
          <w:tcPr>
            <w:tcW w:w="419" w:type="pct"/>
            <w:shd w:val="clear" w:color="auto" w:fill="auto"/>
            <w:noWrap/>
            <w:vAlign w:val="center"/>
            <w:hideMark/>
          </w:tcPr>
          <w:p w14:paraId="7A277040" w14:textId="77777777" w:rsidR="005739FB" w:rsidRPr="00307700" w:rsidRDefault="005739FB" w:rsidP="005739FB">
            <w:pPr>
              <w:pStyle w:val="1fffb"/>
              <w:rPr>
                <w:rFonts w:cs="Times New Roman"/>
              </w:rPr>
            </w:pPr>
            <w:r w:rsidRPr="00307700">
              <w:rPr>
                <w:rFonts w:cs="Times New Roman"/>
              </w:rPr>
              <w:t>0,01</w:t>
            </w:r>
          </w:p>
        </w:tc>
      </w:tr>
      <w:tr w:rsidR="005739FB" w:rsidRPr="00307700" w14:paraId="488AD325" w14:textId="77777777" w:rsidTr="005739FB">
        <w:trPr>
          <w:trHeight w:val="20"/>
        </w:trPr>
        <w:tc>
          <w:tcPr>
            <w:tcW w:w="804" w:type="pct"/>
            <w:shd w:val="clear" w:color="auto" w:fill="auto"/>
            <w:vAlign w:val="center"/>
            <w:hideMark/>
          </w:tcPr>
          <w:p w14:paraId="6030C3D2" w14:textId="77777777" w:rsidR="005739FB" w:rsidRPr="00307700" w:rsidRDefault="005739FB" w:rsidP="005739FB">
            <w:pPr>
              <w:pStyle w:val="1fffb"/>
              <w:rPr>
                <w:rFonts w:cs="Times New Roman"/>
              </w:rPr>
            </w:pPr>
            <w:r w:rsidRPr="00307700">
              <w:rPr>
                <w:rFonts w:cs="Times New Roman"/>
              </w:rPr>
              <w:t>ТК-6</w:t>
            </w:r>
          </w:p>
        </w:tc>
        <w:tc>
          <w:tcPr>
            <w:tcW w:w="1294" w:type="pct"/>
            <w:shd w:val="clear" w:color="auto" w:fill="auto"/>
            <w:vAlign w:val="center"/>
            <w:hideMark/>
          </w:tcPr>
          <w:p w14:paraId="49D527DB" w14:textId="77777777" w:rsidR="005739FB" w:rsidRPr="00307700" w:rsidRDefault="005739FB" w:rsidP="005739FB">
            <w:pPr>
              <w:pStyle w:val="1fffb"/>
              <w:rPr>
                <w:rFonts w:cs="Times New Roman"/>
              </w:rPr>
            </w:pPr>
            <w:r w:rsidRPr="00307700">
              <w:rPr>
                <w:rFonts w:cs="Times New Roman"/>
              </w:rPr>
              <w:t>ТК-30</w:t>
            </w:r>
          </w:p>
        </w:tc>
        <w:tc>
          <w:tcPr>
            <w:tcW w:w="817" w:type="pct"/>
            <w:shd w:val="clear" w:color="auto" w:fill="auto"/>
            <w:noWrap/>
            <w:vAlign w:val="center"/>
            <w:hideMark/>
          </w:tcPr>
          <w:p w14:paraId="1166CADD"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2F812CA5"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099A7DCD" w14:textId="77777777" w:rsidR="005739FB" w:rsidRPr="00307700" w:rsidRDefault="005739FB" w:rsidP="005739FB">
            <w:pPr>
              <w:pStyle w:val="1fffb"/>
              <w:rPr>
                <w:rFonts w:cs="Times New Roman"/>
              </w:rPr>
            </w:pPr>
            <w:r w:rsidRPr="00307700">
              <w:rPr>
                <w:rFonts w:cs="Times New Roman"/>
              </w:rPr>
              <w:t>6</w:t>
            </w:r>
          </w:p>
        </w:tc>
        <w:tc>
          <w:tcPr>
            <w:tcW w:w="419" w:type="pct"/>
            <w:shd w:val="clear" w:color="auto" w:fill="auto"/>
            <w:noWrap/>
            <w:vAlign w:val="center"/>
            <w:hideMark/>
          </w:tcPr>
          <w:p w14:paraId="06D8DC5F" w14:textId="77777777" w:rsidR="005739FB" w:rsidRPr="00307700" w:rsidRDefault="005739FB" w:rsidP="005739FB">
            <w:pPr>
              <w:pStyle w:val="1fffb"/>
              <w:rPr>
                <w:rFonts w:cs="Times New Roman"/>
              </w:rPr>
            </w:pPr>
            <w:r w:rsidRPr="00307700">
              <w:rPr>
                <w:rFonts w:cs="Times New Roman"/>
              </w:rPr>
              <w:t>0,32</w:t>
            </w:r>
          </w:p>
        </w:tc>
      </w:tr>
      <w:tr w:rsidR="005739FB" w:rsidRPr="00307700" w14:paraId="117D973D" w14:textId="77777777" w:rsidTr="005739FB">
        <w:trPr>
          <w:trHeight w:val="20"/>
        </w:trPr>
        <w:tc>
          <w:tcPr>
            <w:tcW w:w="804" w:type="pct"/>
            <w:shd w:val="clear" w:color="auto" w:fill="auto"/>
            <w:vAlign w:val="center"/>
            <w:hideMark/>
          </w:tcPr>
          <w:p w14:paraId="10D319D8" w14:textId="77777777" w:rsidR="005739FB" w:rsidRPr="00307700" w:rsidRDefault="005739FB" w:rsidP="005739FB">
            <w:pPr>
              <w:pStyle w:val="1fffb"/>
              <w:rPr>
                <w:rFonts w:cs="Times New Roman"/>
              </w:rPr>
            </w:pPr>
            <w:r w:rsidRPr="00307700">
              <w:rPr>
                <w:rFonts w:cs="Times New Roman"/>
              </w:rPr>
              <w:t>ТК-30</w:t>
            </w:r>
          </w:p>
        </w:tc>
        <w:tc>
          <w:tcPr>
            <w:tcW w:w="1294" w:type="pct"/>
            <w:shd w:val="clear" w:color="auto" w:fill="auto"/>
            <w:vAlign w:val="center"/>
            <w:hideMark/>
          </w:tcPr>
          <w:p w14:paraId="0D93406C" w14:textId="77777777" w:rsidR="005739FB" w:rsidRPr="00307700" w:rsidRDefault="005739FB" w:rsidP="005739FB">
            <w:pPr>
              <w:pStyle w:val="1fffb"/>
              <w:rPr>
                <w:rFonts w:cs="Times New Roman"/>
              </w:rPr>
            </w:pPr>
            <w:r w:rsidRPr="00307700">
              <w:rPr>
                <w:rFonts w:cs="Times New Roman"/>
              </w:rPr>
              <w:t>ТК-31</w:t>
            </w:r>
          </w:p>
        </w:tc>
        <w:tc>
          <w:tcPr>
            <w:tcW w:w="817" w:type="pct"/>
            <w:shd w:val="clear" w:color="auto" w:fill="auto"/>
            <w:noWrap/>
            <w:vAlign w:val="center"/>
            <w:hideMark/>
          </w:tcPr>
          <w:p w14:paraId="651B379D"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0316DB5"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634A9344" w14:textId="77777777" w:rsidR="005739FB" w:rsidRPr="00307700" w:rsidRDefault="005739FB" w:rsidP="005739FB">
            <w:pPr>
              <w:pStyle w:val="1fffb"/>
              <w:rPr>
                <w:rFonts w:cs="Times New Roman"/>
              </w:rPr>
            </w:pPr>
            <w:r w:rsidRPr="00307700">
              <w:rPr>
                <w:rFonts w:cs="Times New Roman"/>
              </w:rPr>
              <w:t>73,4</w:t>
            </w:r>
          </w:p>
        </w:tc>
        <w:tc>
          <w:tcPr>
            <w:tcW w:w="419" w:type="pct"/>
            <w:shd w:val="clear" w:color="auto" w:fill="auto"/>
            <w:noWrap/>
            <w:vAlign w:val="center"/>
            <w:hideMark/>
          </w:tcPr>
          <w:p w14:paraId="3F0081BA" w14:textId="77777777" w:rsidR="005739FB" w:rsidRPr="00307700" w:rsidRDefault="005739FB" w:rsidP="005739FB">
            <w:pPr>
              <w:pStyle w:val="1fffb"/>
              <w:rPr>
                <w:rFonts w:cs="Times New Roman"/>
              </w:rPr>
            </w:pPr>
            <w:r w:rsidRPr="00307700">
              <w:rPr>
                <w:rFonts w:cs="Times New Roman"/>
              </w:rPr>
              <w:t>0,56</w:t>
            </w:r>
          </w:p>
        </w:tc>
      </w:tr>
      <w:tr w:rsidR="005739FB" w:rsidRPr="00307700" w14:paraId="49D4592C" w14:textId="77777777" w:rsidTr="005739FB">
        <w:trPr>
          <w:trHeight w:val="20"/>
        </w:trPr>
        <w:tc>
          <w:tcPr>
            <w:tcW w:w="804" w:type="pct"/>
            <w:shd w:val="clear" w:color="auto" w:fill="auto"/>
            <w:vAlign w:val="center"/>
            <w:hideMark/>
          </w:tcPr>
          <w:p w14:paraId="1A1FAA65" w14:textId="77777777" w:rsidR="005739FB" w:rsidRPr="00307700" w:rsidRDefault="005739FB" w:rsidP="005739FB">
            <w:pPr>
              <w:pStyle w:val="1fffb"/>
              <w:rPr>
                <w:rFonts w:cs="Times New Roman"/>
              </w:rPr>
            </w:pPr>
            <w:r w:rsidRPr="00307700">
              <w:rPr>
                <w:rFonts w:cs="Times New Roman"/>
              </w:rPr>
              <w:t>ТК-31</w:t>
            </w:r>
          </w:p>
        </w:tc>
        <w:tc>
          <w:tcPr>
            <w:tcW w:w="1294" w:type="pct"/>
            <w:shd w:val="clear" w:color="auto" w:fill="auto"/>
            <w:vAlign w:val="center"/>
            <w:hideMark/>
          </w:tcPr>
          <w:p w14:paraId="4BD8B71D" w14:textId="77777777" w:rsidR="005739FB" w:rsidRPr="00307700" w:rsidRDefault="005739FB" w:rsidP="005739FB">
            <w:pPr>
              <w:pStyle w:val="1fffb"/>
              <w:rPr>
                <w:rFonts w:cs="Times New Roman"/>
              </w:rPr>
            </w:pPr>
            <w:r w:rsidRPr="00307700">
              <w:rPr>
                <w:rFonts w:cs="Times New Roman"/>
              </w:rPr>
              <w:t>ТК-71</w:t>
            </w:r>
          </w:p>
        </w:tc>
        <w:tc>
          <w:tcPr>
            <w:tcW w:w="817" w:type="pct"/>
            <w:shd w:val="clear" w:color="auto" w:fill="auto"/>
            <w:noWrap/>
            <w:vAlign w:val="center"/>
            <w:hideMark/>
          </w:tcPr>
          <w:p w14:paraId="53F5A5E1"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11E99A7C"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49D8302F" w14:textId="77777777" w:rsidR="005739FB" w:rsidRPr="00307700" w:rsidRDefault="005739FB" w:rsidP="005739FB">
            <w:pPr>
              <w:pStyle w:val="1fffb"/>
              <w:rPr>
                <w:rFonts w:cs="Times New Roman"/>
              </w:rPr>
            </w:pPr>
            <w:r w:rsidRPr="00307700">
              <w:rPr>
                <w:rFonts w:cs="Times New Roman"/>
              </w:rPr>
              <w:t>26</w:t>
            </w:r>
          </w:p>
        </w:tc>
        <w:tc>
          <w:tcPr>
            <w:tcW w:w="419" w:type="pct"/>
            <w:shd w:val="clear" w:color="auto" w:fill="auto"/>
            <w:noWrap/>
            <w:vAlign w:val="center"/>
            <w:hideMark/>
          </w:tcPr>
          <w:p w14:paraId="05BD4A34" w14:textId="77777777" w:rsidR="005739FB" w:rsidRPr="00307700" w:rsidRDefault="005739FB" w:rsidP="005739FB">
            <w:pPr>
              <w:pStyle w:val="1fffb"/>
              <w:rPr>
                <w:rFonts w:cs="Times New Roman"/>
              </w:rPr>
            </w:pPr>
            <w:r w:rsidRPr="00307700">
              <w:rPr>
                <w:rFonts w:cs="Times New Roman"/>
              </w:rPr>
              <w:t>0,09</w:t>
            </w:r>
          </w:p>
        </w:tc>
      </w:tr>
      <w:tr w:rsidR="005739FB" w:rsidRPr="00307700" w14:paraId="13256613" w14:textId="77777777" w:rsidTr="005739FB">
        <w:trPr>
          <w:trHeight w:val="20"/>
        </w:trPr>
        <w:tc>
          <w:tcPr>
            <w:tcW w:w="804" w:type="pct"/>
            <w:shd w:val="clear" w:color="auto" w:fill="auto"/>
            <w:vAlign w:val="center"/>
            <w:hideMark/>
          </w:tcPr>
          <w:p w14:paraId="726DD43C" w14:textId="77777777" w:rsidR="005739FB" w:rsidRPr="00307700" w:rsidRDefault="005739FB" w:rsidP="005739FB">
            <w:pPr>
              <w:pStyle w:val="1fffb"/>
              <w:rPr>
                <w:rFonts w:cs="Times New Roman"/>
              </w:rPr>
            </w:pPr>
            <w:r w:rsidRPr="00307700">
              <w:rPr>
                <w:rFonts w:cs="Times New Roman"/>
              </w:rPr>
              <w:t>ТК-71</w:t>
            </w:r>
          </w:p>
        </w:tc>
        <w:tc>
          <w:tcPr>
            <w:tcW w:w="1294" w:type="pct"/>
            <w:shd w:val="clear" w:color="auto" w:fill="auto"/>
            <w:vAlign w:val="center"/>
            <w:hideMark/>
          </w:tcPr>
          <w:p w14:paraId="7A73E72C" w14:textId="77777777" w:rsidR="005739FB" w:rsidRPr="00307700" w:rsidRDefault="005739FB" w:rsidP="005739FB">
            <w:pPr>
              <w:pStyle w:val="1fffb"/>
              <w:rPr>
                <w:rFonts w:cs="Times New Roman"/>
              </w:rPr>
            </w:pPr>
            <w:r w:rsidRPr="00307700">
              <w:rPr>
                <w:rFonts w:cs="Times New Roman"/>
              </w:rPr>
              <w:t>ТК-70</w:t>
            </w:r>
          </w:p>
        </w:tc>
        <w:tc>
          <w:tcPr>
            <w:tcW w:w="817" w:type="pct"/>
            <w:shd w:val="clear" w:color="auto" w:fill="auto"/>
            <w:noWrap/>
            <w:vAlign w:val="center"/>
            <w:hideMark/>
          </w:tcPr>
          <w:p w14:paraId="4B787A0C"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67EEE9F6"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539266C5"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327D7CB1" w14:textId="77777777" w:rsidR="005739FB" w:rsidRPr="00307700" w:rsidRDefault="005739FB" w:rsidP="005739FB">
            <w:pPr>
              <w:pStyle w:val="1fffb"/>
              <w:rPr>
                <w:rFonts w:cs="Times New Roman"/>
              </w:rPr>
            </w:pPr>
            <w:r w:rsidRPr="00307700">
              <w:rPr>
                <w:rFonts w:cs="Times New Roman"/>
              </w:rPr>
              <w:t>0,00</w:t>
            </w:r>
          </w:p>
        </w:tc>
      </w:tr>
      <w:tr w:rsidR="005739FB" w:rsidRPr="00307700" w14:paraId="11B7C1CB" w14:textId="77777777" w:rsidTr="005739FB">
        <w:trPr>
          <w:trHeight w:val="20"/>
        </w:trPr>
        <w:tc>
          <w:tcPr>
            <w:tcW w:w="804" w:type="pct"/>
            <w:shd w:val="clear" w:color="auto" w:fill="auto"/>
            <w:vAlign w:val="center"/>
            <w:hideMark/>
          </w:tcPr>
          <w:p w14:paraId="1CC99D3A" w14:textId="77777777" w:rsidR="005739FB" w:rsidRPr="00307700" w:rsidRDefault="005739FB" w:rsidP="005739FB">
            <w:pPr>
              <w:pStyle w:val="1fffb"/>
              <w:rPr>
                <w:rFonts w:cs="Times New Roman"/>
              </w:rPr>
            </w:pPr>
            <w:r w:rsidRPr="00307700">
              <w:rPr>
                <w:rFonts w:cs="Times New Roman"/>
              </w:rPr>
              <w:t>ТК-31</w:t>
            </w:r>
          </w:p>
        </w:tc>
        <w:tc>
          <w:tcPr>
            <w:tcW w:w="1294" w:type="pct"/>
            <w:shd w:val="clear" w:color="auto" w:fill="auto"/>
            <w:vAlign w:val="center"/>
            <w:hideMark/>
          </w:tcPr>
          <w:p w14:paraId="7DA187FE" w14:textId="77777777" w:rsidR="005739FB" w:rsidRPr="00307700" w:rsidRDefault="005739FB" w:rsidP="005739FB">
            <w:pPr>
              <w:pStyle w:val="1fffb"/>
              <w:rPr>
                <w:rFonts w:cs="Times New Roman"/>
              </w:rPr>
            </w:pPr>
            <w:r w:rsidRPr="00307700">
              <w:rPr>
                <w:rFonts w:cs="Times New Roman"/>
              </w:rPr>
              <w:t>ТК-80</w:t>
            </w:r>
          </w:p>
        </w:tc>
        <w:tc>
          <w:tcPr>
            <w:tcW w:w="817" w:type="pct"/>
            <w:shd w:val="clear" w:color="auto" w:fill="auto"/>
            <w:noWrap/>
            <w:vAlign w:val="center"/>
            <w:hideMark/>
          </w:tcPr>
          <w:p w14:paraId="38EB17E1"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2DFFEF47"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4E8B36C8" w14:textId="77777777" w:rsidR="005739FB" w:rsidRPr="00307700" w:rsidRDefault="005739FB" w:rsidP="005739FB">
            <w:pPr>
              <w:pStyle w:val="1fffb"/>
              <w:rPr>
                <w:rFonts w:cs="Times New Roman"/>
              </w:rPr>
            </w:pPr>
            <w:r w:rsidRPr="00307700">
              <w:rPr>
                <w:rFonts w:cs="Times New Roman"/>
              </w:rPr>
              <w:t>87,4</w:t>
            </w:r>
          </w:p>
        </w:tc>
        <w:tc>
          <w:tcPr>
            <w:tcW w:w="419" w:type="pct"/>
            <w:shd w:val="clear" w:color="auto" w:fill="auto"/>
            <w:noWrap/>
            <w:vAlign w:val="center"/>
            <w:hideMark/>
          </w:tcPr>
          <w:p w14:paraId="4DC17524" w14:textId="77777777" w:rsidR="005739FB" w:rsidRPr="00307700" w:rsidRDefault="005739FB" w:rsidP="005739FB">
            <w:pPr>
              <w:pStyle w:val="1fffb"/>
              <w:rPr>
                <w:rFonts w:cs="Times New Roman"/>
              </w:rPr>
            </w:pPr>
            <w:r w:rsidRPr="00307700">
              <w:rPr>
                <w:rFonts w:cs="Times New Roman"/>
              </w:rPr>
              <w:t>0,67</w:t>
            </w:r>
          </w:p>
        </w:tc>
      </w:tr>
      <w:tr w:rsidR="005739FB" w:rsidRPr="00307700" w14:paraId="7290A3F6" w14:textId="77777777" w:rsidTr="005739FB">
        <w:trPr>
          <w:trHeight w:val="20"/>
        </w:trPr>
        <w:tc>
          <w:tcPr>
            <w:tcW w:w="804" w:type="pct"/>
            <w:shd w:val="clear" w:color="auto" w:fill="auto"/>
            <w:vAlign w:val="center"/>
            <w:hideMark/>
          </w:tcPr>
          <w:p w14:paraId="519248CF" w14:textId="77777777" w:rsidR="005739FB" w:rsidRPr="00307700" w:rsidRDefault="005739FB" w:rsidP="005739FB">
            <w:pPr>
              <w:pStyle w:val="1fffb"/>
              <w:rPr>
                <w:rFonts w:cs="Times New Roman"/>
              </w:rPr>
            </w:pPr>
            <w:r w:rsidRPr="00307700">
              <w:rPr>
                <w:rFonts w:cs="Times New Roman"/>
              </w:rPr>
              <w:t>ТК-80</w:t>
            </w:r>
          </w:p>
        </w:tc>
        <w:tc>
          <w:tcPr>
            <w:tcW w:w="1294" w:type="pct"/>
            <w:shd w:val="clear" w:color="auto" w:fill="auto"/>
            <w:vAlign w:val="center"/>
            <w:hideMark/>
          </w:tcPr>
          <w:p w14:paraId="740012A6" w14:textId="77777777" w:rsidR="005739FB" w:rsidRPr="00307700" w:rsidRDefault="005739FB" w:rsidP="005739FB">
            <w:pPr>
              <w:pStyle w:val="1fffb"/>
              <w:rPr>
                <w:rFonts w:cs="Times New Roman"/>
              </w:rPr>
            </w:pPr>
            <w:r w:rsidRPr="00307700">
              <w:rPr>
                <w:rFonts w:cs="Times New Roman"/>
              </w:rPr>
              <w:t>ТК-80а</w:t>
            </w:r>
          </w:p>
        </w:tc>
        <w:tc>
          <w:tcPr>
            <w:tcW w:w="817" w:type="pct"/>
            <w:shd w:val="clear" w:color="auto" w:fill="auto"/>
            <w:noWrap/>
            <w:vAlign w:val="center"/>
            <w:hideMark/>
          </w:tcPr>
          <w:p w14:paraId="41D86842"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262492DB"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64229E18" w14:textId="77777777" w:rsidR="005739FB" w:rsidRPr="00307700" w:rsidRDefault="005739FB" w:rsidP="005739FB">
            <w:pPr>
              <w:pStyle w:val="1fffb"/>
              <w:rPr>
                <w:rFonts w:cs="Times New Roman"/>
              </w:rPr>
            </w:pPr>
            <w:r w:rsidRPr="00307700">
              <w:rPr>
                <w:rFonts w:cs="Times New Roman"/>
              </w:rPr>
              <w:t>49,8</w:t>
            </w:r>
          </w:p>
        </w:tc>
        <w:tc>
          <w:tcPr>
            <w:tcW w:w="419" w:type="pct"/>
            <w:shd w:val="clear" w:color="auto" w:fill="auto"/>
            <w:noWrap/>
            <w:vAlign w:val="center"/>
            <w:hideMark/>
          </w:tcPr>
          <w:p w14:paraId="1F17E3F3" w14:textId="77777777" w:rsidR="005739FB" w:rsidRPr="00307700" w:rsidRDefault="005739FB" w:rsidP="005739FB">
            <w:pPr>
              <w:pStyle w:val="1fffb"/>
              <w:rPr>
                <w:rFonts w:cs="Times New Roman"/>
              </w:rPr>
            </w:pPr>
            <w:r w:rsidRPr="00307700">
              <w:rPr>
                <w:rFonts w:cs="Times New Roman"/>
              </w:rPr>
              <w:t>0,26</w:t>
            </w:r>
          </w:p>
        </w:tc>
      </w:tr>
      <w:tr w:rsidR="005739FB" w:rsidRPr="00307700" w14:paraId="75085288" w14:textId="77777777" w:rsidTr="005739FB">
        <w:trPr>
          <w:trHeight w:val="20"/>
        </w:trPr>
        <w:tc>
          <w:tcPr>
            <w:tcW w:w="804" w:type="pct"/>
            <w:shd w:val="clear" w:color="auto" w:fill="auto"/>
            <w:vAlign w:val="center"/>
            <w:hideMark/>
          </w:tcPr>
          <w:p w14:paraId="31EF0788" w14:textId="77777777" w:rsidR="005739FB" w:rsidRPr="00307700" w:rsidRDefault="005739FB" w:rsidP="005739FB">
            <w:pPr>
              <w:pStyle w:val="1fffb"/>
              <w:rPr>
                <w:rFonts w:cs="Times New Roman"/>
              </w:rPr>
            </w:pPr>
            <w:r w:rsidRPr="00307700">
              <w:rPr>
                <w:rFonts w:cs="Times New Roman"/>
              </w:rPr>
              <w:t>ТК-80а</w:t>
            </w:r>
          </w:p>
        </w:tc>
        <w:tc>
          <w:tcPr>
            <w:tcW w:w="1294" w:type="pct"/>
            <w:shd w:val="clear" w:color="auto" w:fill="auto"/>
            <w:vAlign w:val="center"/>
            <w:hideMark/>
          </w:tcPr>
          <w:p w14:paraId="3A00CD4A" w14:textId="77777777" w:rsidR="005739FB" w:rsidRPr="00307700" w:rsidRDefault="005739FB" w:rsidP="005739FB">
            <w:pPr>
              <w:pStyle w:val="1fffb"/>
              <w:rPr>
                <w:rFonts w:cs="Times New Roman"/>
              </w:rPr>
            </w:pPr>
            <w:r w:rsidRPr="00307700">
              <w:rPr>
                <w:rFonts w:cs="Times New Roman"/>
              </w:rPr>
              <w:t>ГСМ</w:t>
            </w:r>
          </w:p>
        </w:tc>
        <w:tc>
          <w:tcPr>
            <w:tcW w:w="817" w:type="pct"/>
            <w:shd w:val="clear" w:color="auto" w:fill="auto"/>
            <w:noWrap/>
            <w:vAlign w:val="center"/>
            <w:hideMark/>
          </w:tcPr>
          <w:p w14:paraId="4BD06467"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14A89910"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304C5E5"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092895D2" w14:textId="77777777" w:rsidR="005739FB" w:rsidRPr="00307700" w:rsidRDefault="005739FB" w:rsidP="005739FB">
            <w:pPr>
              <w:pStyle w:val="1fffb"/>
              <w:rPr>
                <w:rFonts w:cs="Times New Roman"/>
              </w:rPr>
            </w:pPr>
            <w:r w:rsidRPr="00307700">
              <w:rPr>
                <w:rFonts w:cs="Times New Roman"/>
              </w:rPr>
              <w:t>0,00</w:t>
            </w:r>
          </w:p>
        </w:tc>
      </w:tr>
      <w:tr w:rsidR="005739FB" w:rsidRPr="00307700" w14:paraId="256C3B79" w14:textId="77777777" w:rsidTr="005739FB">
        <w:trPr>
          <w:trHeight w:val="20"/>
        </w:trPr>
        <w:tc>
          <w:tcPr>
            <w:tcW w:w="804" w:type="pct"/>
            <w:shd w:val="clear" w:color="auto" w:fill="auto"/>
            <w:vAlign w:val="center"/>
            <w:hideMark/>
          </w:tcPr>
          <w:p w14:paraId="5B5322EA" w14:textId="77777777" w:rsidR="005739FB" w:rsidRPr="00307700" w:rsidRDefault="005739FB" w:rsidP="005739FB">
            <w:pPr>
              <w:pStyle w:val="1fffb"/>
              <w:rPr>
                <w:rFonts w:cs="Times New Roman"/>
              </w:rPr>
            </w:pPr>
            <w:r w:rsidRPr="00307700">
              <w:rPr>
                <w:rFonts w:cs="Times New Roman"/>
              </w:rPr>
              <w:t>ТК-80а</w:t>
            </w:r>
          </w:p>
        </w:tc>
        <w:tc>
          <w:tcPr>
            <w:tcW w:w="1294" w:type="pct"/>
            <w:shd w:val="clear" w:color="auto" w:fill="auto"/>
            <w:vAlign w:val="center"/>
            <w:hideMark/>
          </w:tcPr>
          <w:p w14:paraId="1F6F606C" w14:textId="77777777" w:rsidR="005739FB" w:rsidRPr="00307700" w:rsidRDefault="005739FB" w:rsidP="005739FB">
            <w:pPr>
              <w:pStyle w:val="1fffb"/>
              <w:rPr>
                <w:rFonts w:cs="Times New Roman"/>
              </w:rPr>
            </w:pPr>
            <w:r w:rsidRPr="00307700">
              <w:rPr>
                <w:rFonts w:cs="Times New Roman"/>
              </w:rPr>
              <w:t>ТК-79</w:t>
            </w:r>
          </w:p>
        </w:tc>
        <w:tc>
          <w:tcPr>
            <w:tcW w:w="817" w:type="pct"/>
            <w:shd w:val="clear" w:color="auto" w:fill="auto"/>
            <w:noWrap/>
            <w:vAlign w:val="center"/>
            <w:hideMark/>
          </w:tcPr>
          <w:p w14:paraId="0ED2DAEA"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4A250804"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09B16676" w14:textId="77777777" w:rsidR="005739FB" w:rsidRPr="00307700" w:rsidRDefault="005739FB" w:rsidP="005739FB">
            <w:pPr>
              <w:pStyle w:val="1fffb"/>
              <w:rPr>
                <w:rFonts w:cs="Times New Roman"/>
              </w:rPr>
            </w:pPr>
            <w:r w:rsidRPr="00307700">
              <w:rPr>
                <w:rFonts w:cs="Times New Roman"/>
              </w:rPr>
              <w:t>51</w:t>
            </w:r>
          </w:p>
        </w:tc>
        <w:tc>
          <w:tcPr>
            <w:tcW w:w="419" w:type="pct"/>
            <w:shd w:val="clear" w:color="auto" w:fill="auto"/>
            <w:noWrap/>
            <w:vAlign w:val="center"/>
            <w:hideMark/>
          </w:tcPr>
          <w:p w14:paraId="75B46AA5" w14:textId="77777777" w:rsidR="005739FB" w:rsidRPr="00307700" w:rsidRDefault="005739FB" w:rsidP="005739FB">
            <w:pPr>
              <w:pStyle w:val="1fffb"/>
              <w:rPr>
                <w:rFonts w:cs="Times New Roman"/>
              </w:rPr>
            </w:pPr>
            <w:r w:rsidRPr="00307700">
              <w:rPr>
                <w:rFonts w:cs="Times New Roman"/>
              </w:rPr>
              <w:t>0,10</w:t>
            </w:r>
          </w:p>
        </w:tc>
      </w:tr>
      <w:tr w:rsidR="005739FB" w:rsidRPr="00307700" w14:paraId="247CF372" w14:textId="77777777" w:rsidTr="005739FB">
        <w:trPr>
          <w:trHeight w:val="20"/>
        </w:trPr>
        <w:tc>
          <w:tcPr>
            <w:tcW w:w="804" w:type="pct"/>
            <w:shd w:val="clear" w:color="auto" w:fill="auto"/>
            <w:vAlign w:val="center"/>
            <w:hideMark/>
          </w:tcPr>
          <w:p w14:paraId="44324A6D" w14:textId="77777777" w:rsidR="005739FB" w:rsidRPr="00307700" w:rsidRDefault="005739FB" w:rsidP="005739FB">
            <w:pPr>
              <w:pStyle w:val="1fffb"/>
              <w:rPr>
                <w:rFonts w:cs="Times New Roman"/>
              </w:rPr>
            </w:pPr>
            <w:r w:rsidRPr="00307700">
              <w:rPr>
                <w:rFonts w:cs="Times New Roman"/>
              </w:rPr>
              <w:t>ТК-79</w:t>
            </w:r>
          </w:p>
        </w:tc>
        <w:tc>
          <w:tcPr>
            <w:tcW w:w="1294" w:type="pct"/>
            <w:shd w:val="clear" w:color="auto" w:fill="auto"/>
            <w:vAlign w:val="center"/>
            <w:hideMark/>
          </w:tcPr>
          <w:p w14:paraId="585E1DA6" w14:textId="77777777" w:rsidR="005739FB" w:rsidRPr="00307700" w:rsidRDefault="005739FB" w:rsidP="005739FB">
            <w:pPr>
              <w:pStyle w:val="1fffb"/>
              <w:rPr>
                <w:rFonts w:cs="Times New Roman"/>
              </w:rPr>
            </w:pPr>
            <w:r w:rsidRPr="00307700">
              <w:rPr>
                <w:rFonts w:cs="Times New Roman"/>
              </w:rPr>
              <w:t>ТК-78</w:t>
            </w:r>
          </w:p>
        </w:tc>
        <w:tc>
          <w:tcPr>
            <w:tcW w:w="817" w:type="pct"/>
            <w:shd w:val="clear" w:color="auto" w:fill="auto"/>
            <w:noWrap/>
            <w:vAlign w:val="center"/>
            <w:hideMark/>
          </w:tcPr>
          <w:p w14:paraId="2DA45248"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13F559FE"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468A23D7" w14:textId="77777777" w:rsidR="005739FB" w:rsidRPr="00307700" w:rsidRDefault="005739FB" w:rsidP="005739FB">
            <w:pPr>
              <w:pStyle w:val="1fffb"/>
              <w:rPr>
                <w:rFonts w:cs="Times New Roman"/>
              </w:rPr>
            </w:pPr>
            <w:r w:rsidRPr="00307700">
              <w:rPr>
                <w:rFonts w:cs="Times New Roman"/>
              </w:rPr>
              <w:t>3</w:t>
            </w:r>
          </w:p>
        </w:tc>
        <w:tc>
          <w:tcPr>
            <w:tcW w:w="419" w:type="pct"/>
            <w:shd w:val="clear" w:color="auto" w:fill="auto"/>
            <w:noWrap/>
            <w:vAlign w:val="center"/>
            <w:hideMark/>
          </w:tcPr>
          <w:p w14:paraId="3C8DBC48" w14:textId="77777777" w:rsidR="005739FB" w:rsidRPr="00307700" w:rsidRDefault="005739FB" w:rsidP="005739FB">
            <w:pPr>
              <w:pStyle w:val="1fffb"/>
              <w:rPr>
                <w:rFonts w:cs="Times New Roman"/>
              </w:rPr>
            </w:pPr>
            <w:r w:rsidRPr="00307700">
              <w:rPr>
                <w:rFonts w:cs="Times New Roman"/>
              </w:rPr>
              <w:t>0,01</w:t>
            </w:r>
          </w:p>
        </w:tc>
      </w:tr>
      <w:tr w:rsidR="005739FB" w:rsidRPr="00307700" w14:paraId="3D031916" w14:textId="77777777" w:rsidTr="005739FB">
        <w:trPr>
          <w:trHeight w:val="20"/>
        </w:trPr>
        <w:tc>
          <w:tcPr>
            <w:tcW w:w="804" w:type="pct"/>
            <w:shd w:val="clear" w:color="auto" w:fill="auto"/>
            <w:vAlign w:val="center"/>
            <w:hideMark/>
          </w:tcPr>
          <w:p w14:paraId="6894155B" w14:textId="77777777" w:rsidR="005739FB" w:rsidRPr="00307700" w:rsidRDefault="005739FB" w:rsidP="005739FB">
            <w:pPr>
              <w:pStyle w:val="1fffb"/>
              <w:rPr>
                <w:rFonts w:cs="Times New Roman"/>
              </w:rPr>
            </w:pPr>
            <w:r w:rsidRPr="00307700">
              <w:rPr>
                <w:rFonts w:cs="Times New Roman"/>
              </w:rPr>
              <w:t>ТК-30</w:t>
            </w:r>
          </w:p>
        </w:tc>
        <w:tc>
          <w:tcPr>
            <w:tcW w:w="1294" w:type="pct"/>
            <w:shd w:val="clear" w:color="auto" w:fill="auto"/>
            <w:vAlign w:val="center"/>
            <w:hideMark/>
          </w:tcPr>
          <w:p w14:paraId="14044610" w14:textId="77777777" w:rsidR="005739FB" w:rsidRPr="00307700" w:rsidRDefault="005739FB" w:rsidP="005739FB">
            <w:pPr>
              <w:pStyle w:val="1fffb"/>
              <w:rPr>
                <w:rFonts w:cs="Times New Roman"/>
              </w:rPr>
            </w:pPr>
            <w:r w:rsidRPr="00307700">
              <w:rPr>
                <w:rFonts w:cs="Times New Roman"/>
              </w:rPr>
              <w:t>ТК-85</w:t>
            </w:r>
          </w:p>
        </w:tc>
        <w:tc>
          <w:tcPr>
            <w:tcW w:w="817" w:type="pct"/>
            <w:shd w:val="clear" w:color="auto" w:fill="auto"/>
            <w:noWrap/>
            <w:vAlign w:val="center"/>
            <w:hideMark/>
          </w:tcPr>
          <w:p w14:paraId="03008CE9"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472A89DB"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45F76DC7" w14:textId="77777777" w:rsidR="005739FB" w:rsidRPr="00307700" w:rsidRDefault="005739FB" w:rsidP="005739FB">
            <w:pPr>
              <w:pStyle w:val="1fffb"/>
              <w:rPr>
                <w:rFonts w:cs="Times New Roman"/>
              </w:rPr>
            </w:pPr>
            <w:r w:rsidRPr="00307700">
              <w:rPr>
                <w:rFonts w:cs="Times New Roman"/>
              </w:rPr>
              <w:t>4,9</w:t>
            </w:r>
          </w:p>
        </w:tc>
        <w:tc>
          <w:tcPr>
            <w:tcW w:w="419" w:type="pct"/>
            <w:shd w:val="clear" w:color="auto" w:fill="auto"/>
            <w:noWrap/>
            <w:vAlign w:val="center"/>
            <w:hideMark/>
          </w:tcPr>
          <w:p w14:paraId="403B4642" w14:textId="77777777" w:rsidR="005739FB" w:rsidRPr="00307700" w:rsidRDefault="005739FB" w:rsidP="005739FB">
            <w:pPr>
              <w:pStyle w:val="1fffb"/>
              <w:rPr>
                <w:rFonts w:cs="Times New Roman"/>
              </w:rPr>
            </w:pPr>
            <w:r w:rsidRPr="00307700">
              <w:rPr>
                <w:rFonts w:cs="Times New Roman"/>
              </w:rPr>
              <w:t>0,16</w:t>
            </w:r>
          </w:p>
        </w:tc>
      </w:tr>
      <w:tr w:rsidR="005739FB" w:rsidRPr="00307700" w14:paraId="69E965C6" w14:textId="77777777" w:rsidTr="005739FB">
        <w:trPr>
          <w:trHeight w:val="20"/>
        </w:trPr>
        <w:tc>
          <w:tcPr>
            <w:tcW w:w="804" w:type="pct"/>
            <w:shd w:val="clear" w:color="auto" w:fill="auto"/>
            <w:vAlign w:val="center"/>
            <w:hideMark/>
          </w:tcPr>
          <w:p w14:paraId="3AE622EE" w14:textId="77777777" w:rsidR="005739FB" w:rsidRPr="00307700" w:rsidRDefault="005739FB" w:rsidP="005739FB">
            <w:pPr>
              <w:pStyle w:val="1fffb"/>
              <w:rPr>
                <w:rFonts w:cs="Times New Roman"/>
              </w:rPr>
            </w:pPr>
            <w:r w:rsidRPr="00307700">
              <w:rPr>
                <w:rFonts w:cs="Times New Roman"/>
              </w:rPr>
              <w:t>ТК-85</w:t>
            </w:r>
          </w:p>
        </w:tc>
        <w:tc>
          <w:tcPr>
            <w:tcW w:w="1294" w:type="pct"/>
            <w:shd w:val="clear" w:color="auto" w:fill="auto"/>
            <w:vAlign w:val="center"/>
            <w:hideMark/>
          </w:tcPr>
          <w:p w14:paraId="29D6D84F" w14:textId="77777777" w:rsidR="005739FB" w:rsidRPr="00307700" w:rsidRDefault="005739FB" w:rsidP="005739FB">
            <w:pPr>
              <w:pStyle w:val="1fffb"/>
              <w:rPr>
                <w:rFonts w:cs="Times New Roman"/>
              </w:rPr>
            </w:pPr>
            <w:r w:rsidRPr="00307700">
              <w:rPr>
                <w:rFonts w:cs="Times New Roman"/>
              </w:rPr>
              <w:t>ТК-86</w:t>
            </w:r>
          </w:p>
        </w:tc>
        <w:tc>
          <w:tcPr>
            <w:tcW w:w="817" w:type="pct"/>
            <w:shd w:val="clear" w:color="auto" w:fill="auto"/>
            <w:noWrap/>
            <w:vAlign w:val="center"/>
            <w:hideMark/>
          </w:tcPr>
          <w:p w14:paraId="32350BFE"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3819D914"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52A9AAE2" w14:textId="77777777" w:rsidR="005739FB" w:rsidRPr="00307700" w:rsidRDefault="005739FB" w:rsidP="005739FB">
            <w:pPr>
              <w:pStyle w:val="1fffb"/>
              <w:rPr>
                <w:rFonts w:cs="Times New Roman"/>
              </w:rPr>
            </w:pPr>
            <w:r w:rsidRPr="00307700">
              <w:rPr>
                <w:rFonts w:cs="Times New Roman"/>
              </w:rPr>
              <w:t>27,5</w:t>
            </w:r>
          </w:p>
        </w:tc>
        <w:tc>
          <w:tcPr>
            <w:tcW w:w="419" w:type="pct"/>
            <w:shd w:val="clear" w:color="auto" w:fill="auto"/>
            <w:noWrap/>
            <w:vAlign w:val="center"/>
            <w:hideMark/>
          </w:tcPr>
          <w:p w14:paraId="520D790A" w14:textId="77777777" w:rsidR="005739FB" w:rsidRPr="00307700" w:rsidRDefault="005739FB" w:rsidP="005739FB">
            <w:pPr>
              <w:pStyle w:val="1fffb"/>
              <w:rPr>
                <w:rFonts w:cs="Times New Roman"/>
              </w:rPr>
            </w:pPr>
            <w:r w:rsidRPr="00307700">
              <w:rPr>
                <w:rFonts w:cs="Times New Roman"/>
              </w:rPr>
              <w:t>0,93</w:t>
            </w:r>
          </w:p>
        </w:tc>
      </w:tr>
      <w:tr w:rsidR="005739FB" w:rsidRPr="00307700" w14:paraId="56D6076A" w14:textId="77777777" w:rsidTr="005739FB">
        <w:trPr>
          <w:trHeight w:val="20"/>
        </w:trPr>
        <w:tc>
          <w:tcPr>
            <w:tcW w:w="804" w:type="pct"/>
            <w:shd w:val="clear" w:color="auto" w:fill="auto"/>
            <w:vAlign w:val="center"/>
            <w:hideMark/>
          </w:tcPr>
          <w:p w14:paraId="39F24169" w14:textId="77777777" w:rsidR="005739FB" w:rsidRPr="00307700" w:rsidRDefault="005739FB" w:rsidP="005739FB">
            <w:pPr>
              <w:pStyle w:val="1fffb"/>
              <w:rPr>
                <w:rFonts w:cs="Times New Roman"/>
              </w:rPr>
            </w:pPr>
            <w:r w:rsidRPr="00307700">
              <w:rPr>
                <w:rFonts w:cs="Times New Roman"/>
              </w:rPr>
              <w:t>ТК-86</w:t>
            </w:r>
          </w:p>
        </w:tc>
        <w:tc>
          <w:tcPr>
            <w:tcW w:w="1294" w:type="pct"/>
            <w:shd w:val="clear" w:color="auto" w:fill="auto"/>
            <w:vAlign w:val="center"/>
            <w:hideMark/>
          </w:tcPr>
          <w:p w14:paraId="1DC422E0" w14:textId="77777777" w:rsidR="005739FB" w:rsidRPr="00307700" w:rsidRDefault="005739FB" w:rsidP="005739FB">
            <w:pPr>
              <w:pStyle w:val="1fffb"/>
              <w:rPr>
                <w:rFonts w:cs="Times New Roman"/>
              </w:rPr>
            </w:pPr>
            <w:r w:rsidRPr="00307700">
              <w:rPr>
                <w:rFonts w:cs="Times New Roman"/>
              </w:rPr>
              <w:t>ТК-87</w:t>
            </w:r>
          </w:p>
        </w:tc>
        <w:tc>
          <w:tcPr>
            <w:tcW w:w="817" w:type="pct"/>
            <w:shd w:val="clear" w:color="auto" w:fill="auto"/>
            <w:noWrap/>
            <w:vAlign w:val="center"/>
            <w:hideMark/>
          </w:tcPr>
          <w:p w14:paraId="087ABB07"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6765B23D"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4373BEED" w14:textId="77777777" w:rsidR="005739FB" w:rsidRPr="00307700" w:rsidRDefault="005739FB" w:rsidP="005739FB">
            <w:pPr>
              <w:pStyle w:val="1fffb"/>
              <w:rPr>
                <w:rFonts w:cs="Times New Roman"/>
              </w:rPr>
            </w:pPr>
            <w:r w:rsidRPr="00307700">
              <w:rPr>
                <w:rFonts w:cs="Times New Roman"/>
              </w:rPr>
              <w:t>27,5</w:t>
            </w:r>
          </w:p>
        </w:tc>
        <w:tc>
          <w:tcPr>
            <w:tcW w:w="419" w:type="pct"/>
            <w:shd w:val="clear" w:color="auto" w:fill="auto"/>
            <w:noWrap/>
            <w:vAlign w:val="center"/>
            <w:hideMark/>
          </w:tcPr>
          <w:p w14:paraId="4A707219" w14:textId="77777777" w:rsidR="005739FB" w:rsidRPr="00307700" w:rsidRDefault="005739FB" w:rsidP="005739FB">
            <w:pPr>
              <w:pStyle w:val="1fffb"/>
              <w:rPr>
                <w:rFonts w:cs="Times New Roman"/>
              </w:rPr>
            </w:pPr>
            <w:r w:rsidRPr="00307700">
              <w:rPr>
                <w:rFonts w:cs="Times New Roman"/>
              </w:rPr>
              <w:t>0,93</w:t>
            </w:r>
          </w:p>
        </w:tc>
      </w:tr>
      <w:tr w:rsidR="005739FB" w:rsidRPr="00307700" w14:paraId="64B29D85" w14:textId="77777777" w:rsidTr="005739FB">
        <w:trPr>
          <w:trHeight w:val="20"/>
        </w:trPr>
        <w:tc>
          <w:tcPr>
            <w:tcW w:w="804" w:type="pct"/>
            <w:shd w:val="clear" w:color="auto" w:fill="auto"/>
            <w:vAlign w:val="center"/>
            <w:hideMark/>
          </w:tcPr>
          <w:p w14:paraId="6BE761A5" w14:textId="77777777" w:rsidR="005739FB" w:rsidRPr="00307700" w:rsidRDefault="005739FB" w:rsidP="005739FB">
            <w:pPr>
              <w:pStyle w:val="1fffb"/>
              <w:rPr>
                <w:rFonts w:cs="Times New Roman"/>
              </w:rPr>
            </w:pPr>
            <w:r w:rsidRPr="00307700">
              <w:rPr>
                <w:rFonts w:cs="Times New Roman"/>
              </w:rPr>
              <w:t>ТК-87</w:t>
            </w:r>
          </w:p>
        </w:tc>
        <w:tc>
          <w:tcPr>
            <w:tcW w:w="1294" w:type="pct"/>
            <w:shd w:val="clear" w:color="auto" w:fill="auto"/>
            <w:vAlign w:val="center"/>
            <w:hideMark/>
          </w:tcPr>
          <w:p w14:paraId="2699E59D" w14:textId="77777777" w:rsidR="005739FB" w:rsidRPr="00307700" w:rsidRDefault="005739FB" w:rsidP="005739FB">
            <w:pPr>
              <w:pStyle w:val="1fffb"/>
              <w:rPr>
                <w:rFonts w:cs="Times New Roman"/>
              </w:rPr>
            </w:pPr>
            <w:r w:rsidRPr="00307700">
              <w:rPr>
                <w:rFonts w:cs="Times New Roman"/>
              </w:rPr>
              <w:t>ТК-88</w:t>
            </w:r>
          </w:p>
        </w:tc>
        <w:tc>
          <w:tcPr>
            <w:tcW w:w="817" w:type="pct"/>
            <w:shd w:val="clear" w:color="auto" w:fill="auto"/>
            <w:noWrap/>
            <w:vAlign w:val="center"/>
            <w:hideMark/>
          </w:tcPr>
          <w:p w14:paraId="790A7673"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216EFF62"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3A4811C4" w14:textId="77777777" w:rsidR="005739FB" w:rsidRPr="00307700" w:rsidRDefault="005739FB" w:rsidP="005739FB">
            <w:pPr>
              <w:pStyle w:val="1fffb"/>
              <w:rPr>
                <w:rFonts w:cs="Times New Roman"/>
              </w:rPr>
            </w:pPr>
            <w:r w:rsidRPr="00307700">
              <w:rPr>
                <w:rFonts w:cs="Times New Roman"/>
              </w:rPr>
              <w:t>22</w:t>
            </w:r>
          </w:p>
        </w:tc>
        <w:tc>
          <w:tcPr>
            <w:tcW w:w="419" w:type="pct"/>
            <w:shd w:val="clear" w:color="auto" w:fill="auto"/>
            <w:noWrap/>
            <w:vAlign w:val="center"/>
            <w:hideMark/>
          </w:tcPr>
          <w:p w14:paraId="79DE6AC2" w14:textId="77777777" w:rsidR="005739FB" w:rsidRPr="00307700" w:rsidRDefault="005739FB" w:rsidP="005739FB">
            <w:pPr>
              <w:pStyle w:val="1fffb"/>
              <w:rPr>
                <w:rFonts w:cs="Times New Roman"/>
              </w:rPr>
            </w:pPr>
            <w:r w:rsidRPr="00307700">
              <w:rPr>
                <w:rFonts w:cs="Times New Roman"/>
              </w:rPr>
              <w:t>0,74</w:t>
            </w:r>
          </w:p>
        </w:tc>
      </w:tr>
      <w:tr w:rsidR="005739FB" w:rsidRPr="00307700" w14:paraId="5E563A69" w14:textId="77777777" w:rsidTr="005739FB">
        <w:trPr>
          <w:trHeight w:val="20"/>
        </w:trPr>
        <w:tc>
          <w:tcPr>
            <w:tcW w:w="804" w:type="pct"/>
            <w:shd w:val="clear" w:color="auto" w:fill="auto"/>
            <w:vAlign w:val="center"/>
            <w:hideMark/>
          </w:tcPr>
          <w:p w14:paraId="3351D9B3" w14:textId="77777777" w:rsidR="005739FB" w:rsidRPr="00307700" w:rsidRDefault="005739FB" w:rsidP="005739FB">
            <w:pPr>
              <w:pStyle w:val="1fffb"/>
              <w:rPr>
                <w:rFonts w:cs="Times New Roman"/>
              </w:rPr>
            </w:pPr>
            <w:r w:rsidRPr="00307700">
              <w:rPr>
                <w:rFonts w:cs="Times New Roman"/>
              </w:rPr>
              <w:t>ТК-88</w:t>
            </w:r>
          </w:p>
        </w:tc>
        <w:tc>
          <w:tcPr>
            <w:tcW w:w="1294" w:type="pct"/>
            <w:shd w:val="clear" w:color="auto" w:fill="auto"/>
            <w:vAlign w:val="center"/>
            <w:hideMark/>
          </w:tcPr>
          <w:p w14:paraId="66196E75" w14:textId="77777777" w:rsidR="005739FB" w:rsidRPr="00307700" w:rsidRDefault="005739FB" w:rsidP="005739FB">
            <w:pPr>
              <w:pStyle w:val="1fffb"/>
              <w:rPr>
                <w:rFonts w:cs="Times New Roman"/>
              </w:rPr>
            </w:pPr>
            <w:r w:rsidRPr="00307700">
              <w:rPr>
                <w:rFonts w:cs="Times New Roman"/>
              </w:rPr>
              <w:t>ТК-89</w:t>
            </w:r>
          </w:p>
        </w:tc>
        <w:tc>
          <w:tcPr>
            <w:tcW w:w="817" w:type="pct"/>
            <w:shd w:val="clear" w:color="auto" w:fill="auto"/>
            <w:noWrap/>
            <w:vAlign w:val="center"/>
            <w:hideMark/>
          </w:tcPr>
          <w:p w14:paraId="78AF74D0"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7E21487E"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5DE71091" w14:textId="77777777" w:rsidR="005739FB" w:rsidRPr="00307700" w:rsidRDefault="005739FB" w:rsidP="005739FB">
            <w:pPr>
              <w:pStyle w:val="1fffb"/>
              <w:rPr>
                <w:rFonts w:cs="Times New Roman"/>
              </w:rPr>
            </w:pPr>
            <w:r w:rsidRPr="00307700">
              <w:rPr>
                <w:rFonts w:cs="Times New Roman"/>
              </w:rPr>
              <w:t>87</w:t>
            </w:r>
          </w:p>
        </w:tc>
        <w:tc>
          <w:tcPr>
            <w:tcW w:w="419" w:type="pct"/>
            <w:shd w:val="clear" w:color="auto" w:fill="auto"/>
            <w:noWrap/>
            <w:vAlign w:val="center"/>
            <w:hideMark/>
          </w:tcPr>
          <w:p w14:paraId="04738231" w14:textId="77777777" w:rsidR="005739FB" w:rsidRPr="00307700" w:rsidRDefault="005739FB" w:rsidP="005739FB">
            <w:pPr>
              <w:pStyle w:val="1fffb"/>
              <w:rPr>
                <w:rFonts w:cs="Times New Roman"/>
              </w:rPr>
            </w:pPr>
            <w:r w:rsidRPr="00307700">
              <w:rPr>
                <w:rFonts w:cs="Times New Roman"/>
              </w:rPr>
              <w:t>2,93</w:t>
            </w:r>
          </w:p>
        </w:tc>
      </w:tr>
      <w:tr w:rsidR="005739FB" w:rsidRPr="00307700" w14:paraId="3503D362" w14:textId="77777777" w:rsidTr="005739FB">
        <w:trPr>
          <w:trHeight w:val="20"/>
        </w:trPr>
        <w:tc>
          <w:tcPr>
            <w:tcW w:w="804" w:type="pct"/>
            <w:shd w:val="clear" w:color="auto" w:fill="auto"/>
            <w:vAlign w:val="center"/>
            <w:hideMark/>
          </w:tcPr>
          <w:p w14:paraId="2D0BB938" w14:textId="77777777" w:rsidR="005739FB" w:rsidRPr="00307700" w:rsidRDefault="005739FB" w:rsidP="005739FB">
            <w:pPr>
              <w:pStyle w:val="1fffb"/>
              <w:rPr>
                <w:rFonts w:cs="Times New Roman"/>
              </w:rPr>
            </w:pPr>
            <w:r w:rsidRPr="00307700">
              <w:rPr>
                <w:rFonts w:cs="Times New Roman"/>
              </w:rPr>
              <w:t>ТК-89</w:t>
            </w:r>
          </w:p>
        </w:tc>
        <w:tc>
          <w:tcPr>
            <w:tcW w:w="1294" w:type="pct"/>
            <w:shd w:val="clear" w:color="auto" w:fill="auto"/>
            <w:vAlign w:val="center"/>
            <w:hideMark/>
          </w:tcPr>
          <w:p w14:paraId="35CD627A" w14:textId="77777777" w:rsidR="005739FB" w:rsidRPr="00307700" w:rsidRDefault="005739FB" w:rsidP="005739FB">
            <w:pPr>
              <w:pStyle w:val="1fffb"/>
              <w:rPr>
                <w:rFonts w:cs="Times New Roman"/>
              </w:rPr>
            </w:pPr>
            <w:r w:rsidRPr="00307700">
              <w:rPr>
                <w:rFonts w:cs="Times New Roman"/>
              </w:rPr>
              <w:t>ТК-90</w:t>
            </w:r>
          </w:p>
        </w:tc>
        <w:tc>
          <w:tcPr>
            <w:tcW w:w="817" w:type="pct"/>
            <w:shd w:val="clear" w:color="auto" w:fill="auto"/>
            <w:noWrap/>
            <w:vAlign w:val="center"/>
            <w:hideMark/>
          </w:tcPr>
          <w:p w14:paraId="2347A096"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0DE87229"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2970564E" w14:textId="77777777" w:rsidR="005739FB" w:rsidRPr="00307700" w:rsidRDefault="005739FB" w:rsidP="005739FB">
            <w:pPr>
              <w:pStyle w:val="1fffb"/>
              <w:rPr>
                <w:rFonts w:cs="Times New Roman"/>
              </w:rPr>
            </w:pPr>
            <w:r w:rsidRPr="00307700">
              <w:rPr>
                <w:rFonts w:cs="Times New Roman"/>
              </w:rPr>
              <w:t>15,8</w:t>
            </w:r>
          </w:p>
        </w:tc>
        <w:tc>
          <w:tcPr>
            <w:tcW w:w="419" w:type="pct"/>
            <w:shd w:val="clear" w:color="auto" w:fill="auto"/>
            <w:noWrap/>
            <w:vAlign w:val="center"/>
            <w:hideMark/>
          </w:tcPr>
          <w:p w14:paraId="55ABA5C8" w14:textId="77777777" w:rsidR="005739FB" w:rsidRPr="00307700" w:rsidRDefault="005739FB" w:rsidP="005739FB">
            <w:pPr>
              <w:pStyle w:val="1fffb"/>
              <w:rPr>
                <w:rFonts w:cs="Times New Roman"/>
              </w:rPr>
            </w:pPr>
            <w:r w:rsidRPr="00307700">
              <w:rPr>
                <w:rFonts w:cs="Times New Roman"/>
              </w:rPr>
              <w:t>0,03</w:t>
            </w:r>
          </w:p>
        </w:tc>
      </w:tr>
      <w:tr w:rsidR="005739FB" w:rsidRPr="00307700" w14:paraId="22AF7E5B" w14:textId="77777777" w:rsidTr="005739FB">
        <w:trPr>
          <w:trHeight w:val="20"/>
        </w:trPr>
        <w:tc>
          <w:tcPr>
            <w:tcW w:w="804" w:type="pct"/>
            <w:shd w:val="clear" w:color="auto" w:fill="auto"/>
            <w:vAlign w:val="center"/>
            <w:hideMark/>
          </w:tcPr>
          <w:p w14:paraId="6ED11564" w14:textId="77777777" w:rsidR="005739FB" w:rsidRPr="00307700" w:rsidRDefault="005739FB" w:rsidP="005739FB">
            <w:pPr>
              <w:pStyle w:val="1fffb"/>
              <w:rPr>
                <w:rFonts w:cs="Times New Roman"/>
              </w:rPr>
            </w:pPr>
            <w:r w:rsidRPr="00307700">
              <w:rPr>
                <w:rFonts w:cs="Times New Roman"/>
              </w:rPr>
              <w:t>ТК-89</w:t>
            </w:r>
          </w:p>
        </w:tc>
        <w:tc>
          <w:tcPr>
            <w:tcW w:w="1294" w:type="pct"/>
            <w:shd w:val="clear" w:color="auto" w:fill="auto"/>
            <w:vAlign w:val="center"/>
            <w:hideMark/>
          </w:tcPr>
          <w:p w14:paraId="662E7F68" w14:textId="77777777" w:rsidR="005739FB" w:rsidRPr="00307700" w:rsidRDefault="005739FB" w:rsidP="005739FB">
            <w:pPr>
              <w:pStyle w:val="1fffb"/>
              <w:rPr>
                <w:rFonts w:cs="Times New Roman"/>
              </w:rPr>
            </w:pPr>
            <w:r w:rsidRPr="00307700">
              <w:rPr>
                <w:rFonts w:cs="Times New Roman"/>
              </w:rPr>
              <w:t>ТК-91</w:t>
            </w:r>
          </w:p>
        </w:tc>
        <w:tc>
          <w:tcPr>
            <w:tcW w:w="817" w:type="pct"/>
            <w:shd w:val="clear" w:color="auto" w:fill="auto"/>
            <w:noWrap/>
            <w:vAlign w:val="center"/>
            <w:hideMark/>
          </w:tcPr>
          <w:p w14:paraId="20DAB025"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00A43C7C"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37B107A3" w14:textId="77777777" w:rsidR="005739FB" w:rsidRPr="00307700" w:rsidRDefault="005739FB" w:rsidP="005739FB">
            <w:pPr>
              <w:pStyle w:val="1fffb"/>
              <w:rPr>
                <w:rFonts w:cs="Times New Roman"/>
              </w:rPr>
            </w:pPr>
            <w:r w:rsidRPr="00307700">
              <w:rPr>
                <w:rFonts w:cs="Times New Roman"/>
              </w:rPr>
              <w:t>31,2</w:t>
            </w:r>
          </w:p>
        </w:tc>
        <w:tc>
          <w:tcPr>
            <w:tcW w:w="419" w:type="pct"/>
            <w:shd w:val="clear" w:color="auto" w:fill="auto"/>
            <w:noWrap/>
            <w:vAlign w:val="center"/>
            <w:hideMark/>
          </w:tcPr>
          <w:p w14:paraId="1D7EC099" w14:textId="77777777" w:rsidR="005739FB" w:rsidRPr="00307700" w:rsidRDefault="005739FB" w:rsidP="005739FB">
            <w:pPr>
              <w:pStyle w:val="1fffb"/>
              <w:rPr>
                <w:rFonts w:cs="Times New Roman"/>
              </w:rPr>
            </w:pPr>
            <w:r w:rsidRPr="00307700">
              <w:rPr>
                <w:rFonts w:cs="Times New Roman"/>
              </w:rPr>
              <w:t>1,05</w:t>
            </w:r>
          </w:p>
        </w:tc>
      </w:tr>
      <w:tr w:rsidR="005739FB" w:rsidRPr="00307700" w14:paraId="64B7E191" w14:textId="77777777" w:rsidTr="005739FB">
        <w:trPr>
          <w:trHeight w:val="20"/>
        </w:trPr>
        <w:tc>
          <w:tcPr>
            <w:tcW w:w="804" w:type="pct"/>
            <w:shd w:val="clear" w:color="auto" w:fill="auto"/>
            <w:vAlign w:val="center"/>
            <w:hideMark/>
          </w:tcPr>
          <w:p w14:paraId="418F3B8E" w14:textId="77777777" w:rsidR="005739FB" w:rsidRPr="00307700" w:rsidRDefault="005739FB" w:rsidP="005739FB">
            <w:pPr>
              <w:pStyle w:val="1fffb"/>
              <w:rPr>
                <w:rFonts w:cs="Times New Roman"/>
              </w:rPr>
            </w:pPr>
            <w:r w:rsidRPr="00307700">
              <w:rPr>
                <w:rFonts w:cs="Times New Roman"/>
              </w:rPr>
              <w:t>ТК-91</w:t>
            </w:r>
          </w:p>
        </w:tc>
        <w:tc>
          <w:tcPr>
            <w:tcW w:w="1294" w:type="pct"/>
            <w:shd w:val="clear" w:color="auto" w:fill="auto"/>
            <w:vAlign w:val="center"/>
            <w:hideMark/>
          </w:tcPr>
          <w:p w14:paraId="2EEC8FE7" w14:textId="77777777" w:rsidR="005739FB" w:rsidRPr="00307700" w:rsidRDefault="005739FB" w:rsidP="005739FB">
            <w:pPr>
              <w:pStyle w:val="1fffb"/>
              <w:rPr>
                <w:rFonts w:cs="Times New Roman"/>
              </w:rPr>
            </w:pPr>
            <w:r w:rsidRPr="00307700">
              <w:rPr>
                <w:rFonts w:cs="Times New Roman"/>
              </w:rPr>
              <w:t>ТК-92</w:t>
            </w:r>
          </w:p>
        </w:tc>
        <w:tc>
          <w:tcPr>
            <w:tcW w:w="817" w:type="pct"/>
            <w:shd w:val="clear" w:color="auto" w:fill="auto"/>
            <w:noWrap/>
            <w:vAlign w:val="center"/>
            <w:hideMark/>
          </w:tcPr>
          <w:p w14:paraId="4459582D"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32988639"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0620450" w14:textId="77777777" w:rsidR="005739FB" w:rsidRPr="00307700" w:rsidRDefault="005739FB" w:rsidP="005739FB">
            <w:pPr>
              <w:pStyle w:val="1fffb"/>
              <w:rPr>
                <w:rFonts w:cs="Times New Roman"/>
              </w:rPr>
            </w:pPr>
            <w:r w:rsidRPr="00307700">
              <w:rPr>
                <w:rFonts w:cs="Times New Roman"/>
              </w:rPr>
              <w:t>24,5</w:t>
            </w:r>
          </w:p>
        </w:tc>
        <w:tc>
          <w:tcPr>
            <w:tcW w:w="419" w:type="pct"/>
            <w:shd w:val="clear" w:color="auto" w:fill="auto"/>
            <w:noWrap/>
            <w:vAlign w:val="center"/>
            <w:hideMark/>
          </w:tcPr>
          <w:p w14:paraId="6B4C2F1A" w14:textId="77777777" w:rsidR="005739FB" w:rsidRPr="00307700" w:rsidRDefault="005739FB" w:rsidP="005739FB">
            <w:pPr>
              <w:pStyle w:val="1fffb"/>
              <w:rPr>
                <w:rFonts w:cs="Times New Roman"/>
              </w:rPr>
            </w:pPr>
            <w:r w:rsidRPr="00307700">
              <w:rPr>
                <w:rFonts w:cs="Times New Roman"/>
              </w:rPr>
              <w:t>0,19</w:t>
            </w:r>
          </w:p>
        </w:tc>
      </w:tr>
      <w:tr w:rsidR="005739FB" w:rsidRPr="00307700" w14:paraId="053D2F9B" w14:textId="77777777" w:rsidTr="005739FB">
        <w:trPr>
          <w:trHeight w:val="20"/>
        </w:trPr>
        <w:tc>
          <w:tcPr>
            <w:tcW w:w="804" w:type="pct"/>
            <w:shd w:val="clear" w:color="auto" w:fill="auto"/>
            <w:vAlign w:val="center"/>
            <w:hideMark/>
          </w:tcPr>
          <w:p w14:paraId="7D5571E1" w14:textId="77777777" w:rsidR="005739FB" w:rsidRPr="00307700" w:rsidRDefault="005739FB" w:rsidP="005739FB">
            <w:pPr>
              <w:pStyle w:val="1fffb"/>
              <w:rPr>
                <w:rFonts w:cs="Times New Roman"/>
              </w:rPr>
            </w:pPr>
            <w:r w:rsidRPr="00307700">
              <w:rPr>
                <w:rFonts w:cs="Times New Roman"/>
              </w:rPr>
              <w:t>ТК-92</w:t>
            </w:r>
          </w:p>
        </w:tc>
        <w:tc>
          <w:tcPr>
            <w:tcW w:w="1294" w:type="pct"/>
            <w:shd w:val="clear" w:color="auto" w:fill="auto"/>
            <w:vAlign w:val="center"/>
            <w:hideMark/>
          </w:tcPr>
          <w:p w14:paraId="51FECEC1" w14:textId="77777777" w:rsidR="005739FB" w:rsidRPr="00307700" w:rsidRDefault="005739FB" w:rsidP="005739FB">
            <w:pPr>
              <w:pStyle w:val="1fffb"/>
              <w:rPr>
                <w:rFonts w:cs="Times New Roman"/>
              </w:rPr>
            </w:pPr>
            <w:r w:rsidRPr="00307700">
              <w:rPr>
                <w:rFonts w:cs="Times New Roman"/>
              </w:rPr>
              <w:t>ТК-93</w:t>
            </w:r>
          </w:p>
        </w:tc>
        <w:tc>
          <w:tcPr>
            <w:tcW w:w="817" w:type="pct"/>
            <w:shd w:val="clear" w:color="auto" w:fill="auto"/>
            <w:noWrap/>
            <w:vAlign w:val="center"/>
            <w:hideMark/>
          </w:tcPr>
          <w:p w14:paraId="374EB26F"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1200A83"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5403AA7" w14:textId="77777777" w:rsidR="005739FB" w:rsidRPr="00307700" w:rsidRDefault="005739FB" w:rsidP="005739FB">
            <w:pPr>
              <w:pStyle w:val="1fffb"/>
              <w:rPr>
                <w:rFonts w:cs="Times New Roman"/>
              </w:rPr>
            </w:pPr>
            <w:r w:rsidRPr="00307700">
              <w:rPr>
                <w:rFonts w:cs="Times New Roman"/>
              </w:rPr>
              <w:t>18</w:t>
            </w:r>
          </w:p>
        </w:tc>
        <w:tc>
          <w:tcPr>
            <w:tcW w:w="419" w:type="pct"/>
            <w:shd w:val="clear" w:color="auto" w:fill="auto"/>
            <w:noWrap/>
            <w:vAlign w:val="center"/>
            <w:hideMark/>
          </w:tcPr>
          <w:p w14:paraId="2C16E432" w14:textId="77777777" w:rsidR="005739FB" w:rsidRPr="00307700" w:rsidRDefault="005739FB" w:rsidP="005739FB">
            <w:pPr>
              <w:pStyle w:val="1fffb"/>
              <w:rPr>
                <w:rFonts w:cs="Times New Roman"/>
              </w:rPr>
            </w:pPr>
            <w:r w:rsidRPr="00307700">
              <w:rPr>
                <w:rFonts w:cs="Times New Roman"/>
              </w:rPr>
              <w:t>0,14</w:t>
            </w:r>
          </w:p>
        </w:tc>
      </w:tr>
      <w:tr w:rsidR="005739FB" w:rsidRPr="00307700" w14:paraId="64F984CB" w14:textId="77777777" w:rsidTr="005739FB">
        <w:trPr>
          <w:trHeight w:val="20"/>
        </w:trPr>
        <w:tc>
          <w:tcPr>
            <w:tcW w:w="804" w:type="pct"/>
            <w:shd w:val="clear" w:color="auto" w:fill="auto"/>
            <w:vAlign w:val="center"/>
            <w:hideMark/>
          </w:tcPr>
          <w:p w14:paraId="1757EDD5" w14:textId="77777777" w:rsidR="005739FB" w:rsidRPr="00307700" w:rsidRDefault="005739FB" w:rsidP="005739FB">
            <w:pPr>
              <w:pStyle w:val="1fffb"/>
              <w:rPr>
                <w:rFonts w:cs="Times New Roman"/>
              </w:rPr>
            </w:pPr>
            <w:r w:rsidRPr="00307700">
              <w:rPr>
                <w:rFonts w:cs="Times New Roman"/>
              </w:rPr>
              <w:t>ТК-93</w:t>
            </w:r>
          </w:p>
        </w:tc>
        <w:tc>
          <w:tcPr>
            <w:tcW w:w="1294" w:type="pct"/>
            <w:shd w:val="clear" w:color="auto" w:fill="auto"/>
            <w:vAlign w:val="center"/>
            <w:hideMark/>
          </w:tcPr>
          <w:p w14:paraId="234BB16A" w14:textId="77777777" w:rsidR="005739FB" w:rsidRPr="00307700" w:rsidRDefault="005739FB" w:rsidP="005739FB">
            <w:pPr>
              <w:pStyle w:val="1fffb"/>
              <w:rPr>
                <w:rFonts w:cs="Times New Roman"/>
              </w:rPr>
            </w:pPr>
            <w:r w:rsidRPr="00307700">
              <w:rPr>
                <w:rFonts w:cs="Times New Roman"/>
              </w:rPr>
              <w:t>ТК-94</w:t>
            </w:r>
          </w:p>
        </w:tc>
        <w:tc>
          <w:tcPr>
            <w:tcW w:w="817" w:type="pct"/>
            <w:shd w:val="clear" w:color="auto" w:fill="auto"/>
            <w:noWrap/>
            <w:vAlign w:val="center"/>
            <w:hideMark/>
          </w:tcPr>
          <w:p w14:paraId="29E1E95B"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5AC2043A"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6028F970" w14:textId="77777777" w:rsidR="005739FB" w:rsidRPr="00307700" w:rsidRDefault="005739FB" w:rsidP="005739FB">
            <w:pPr>
              <w:pStyle w:val="1fffb"/>
              <w:rPr>
                <w:rFonts w:cs="Times New Roman"/>
              </w:rPr>
            </w:pPr>
            <w:r w:rsidRPr="00307700">
              <w:rPr>
                <w:rFonts w:cs="Times New Roman"/>
              </w:rPr>
              <w:t>25</w:t>
            </w:r>
          </w:p>
        </w:tc>
        <w:tc>
          <w:tcPr>
            <w:tcW w:w="419" w:type="pct"/>
            <w:shd w:val="clear" w:color="auto" w:fill="auto"/>
            <w:noWrap/>
            <w:vAlign w:val="center"/>
            <w:hideMark/>
          </w:tcPr>
          <w:p w14:paraId="1EF62BC2" w14:textId="77777777" w:rsidR="005739FB" w:rsidRPr="00307700" w:rsidRDefault="005739FB" w:rsidP="005739FB">
            <w:pPr>
              <w:pStyle w:val="1fffb"/>
              <w:rPr>
                <w:rFonts w:cs="Times New Roman"/>
              </w:rPr>
            </w:pPr>
            <w:r w:rsidRPr="00307700">
              <w:rPr>
                <w:rFonts w:cs="Times New Roman"/>
              </w:rPr>
              <w:t>0,19</w:t>
            </w:r>
          </w:p>
        </w:tc>
      </w:tr>
      <w:tr w:rsidR="005739FB" w:rsidRPr="00307700" w14:paraId="4392D5BE" w14:textId="77777777" w:rsidTr="005739FB">
        <w:trPr>
          <w:trHeight w:val="20"/>
        </w:trPr>
        <w:tc>
          <w:tcPr>
            <w:tcW w:w="804" w:type="pct"/>
            <w:shd w:val="clear" w:color="auto" w:fill="auto"/>
            <w:vAlign w:val="center"/>
            <w:hideMark/>
          </w:tcPr>
          <w:p w14:paraId="53685F59" w14:textId="77777777" w:rsidR="005739FB" w:rsidRPr="00307700" w:rsidRDefault="005739FB" w:rsidP="005739FB">
            <w:pPr>
              <w:pStyle w:val="1fffb"/>
              <w:rPr>
                <w:rFonts w:cs="Times New Roman"/>
              </w:rPr>
            </w:pPr>
            <w:r w:rsidRPr="00307700">
              <w:rPr>
                <w:rFonts w:cs="Times New Roman"/>
              </w:rPr>
              <w:t>ТК-94</w:t>
            </w:r>
          </w:p>
        </w:tc>
        <w:tc>
          <w:tcPr>
            <w:tcW w:w="1294" w:type="pct"/>
            <w:shd w:val="clear" w:color="auto" w:fill="auto"/>
            <w:vAlign w:val="center"/>
            <w:hideMark/>
          </w:tcPr>
          <w:p w14:paraId="661EBFFB" w14:textId="77777777" w:rsidR="005739FB" w:rsidRPr="00307700" w:rsidRDefault="005739FB" w:rsidP="005739FB">
            <w:pPr>
              <w:pStyle w:val="1fffb"/>
              <w:rPr>
                <w:rFonts w:cs="Times New Roman"/>
              </w:rPr>
            </w:pPr>
            <w:r w:rsidRPr="00307700">
              <w:rPr>
                <w:rFonts w:cs="Times New Roman"/>
              </w:rPr>
              <w:t>ТК-95</w:t>
            </w:r>
          </w:p>
        </w:tc>
        <w:tc>
          <w:tcPr>
            <w:tcW w:w="817" w:type="pct"/>
            <w:shd w:val="clear" w:color="auto" w:fill="auto"/>
            <w:noWrap/>
            <w:vAlign w:val="center"/>
            <w:hideMark/>
          </w:tcPr>
          <w:p w14:paraId="44B7FA8B"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11371B9"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41FEAE22" w14:textId="77777777" w:rsidR="005739FB" w:rsidRPr="00307700" w:rsidRDefault="005739FB" w:rsidP="005739FB">
            <w:pPr>
              <w:pStyle w:val="1fffb"/>
              <w:rPr>
                <w:rFonts w:cs="Times New Roman"/>
              </w:rPr>
            </w:pPr>
            <w:r w:rsidRPr="00307700">
              <w:rPr>
                <w:rFonts w:cs="Times New Roman"/>
              </w:rPr>
              <w:t>28</w:t>
            </w:r>
          </w:p>
        </w:tc>
        <w:tc>
          <w:tcPr>
            <w:tcW w:w="419" w:type="pct"/>
            <w:shd w:val="clear" w:color="auto" w:fill="auto"/>
            <w:noWrap/>
            <w:vAlign w:val="center"/>
            <w:hideMark/>
          </w:tcPr>
          <w:p w14:paraId="626B25B7" w14:textId="77777777" w:rsidR="005739FB" w:rsidRPr="00307700" w:rsidRDefault="005739FB" w:rsidP="005739FB">
            <w:pPr>
              <w:pStyle w:val="1fffb"/>
              <w:rPr>
                <w:rFonts w:cs="Times New Roman"/>
              </w:rPr>
            </w:pPr>
            <w:r w:rsidRPr="00307700">
              <w:rPr>
                <w:rFonts w:cs="Times New Roman"/>
              </w:rPr>
              <w:t>0,22</w:t>
            </w:r>
          </w:p>
        </w:tc>
      </w:tr>
      <w:tr w:rsidR="005739FB" w:rsidRPr="00307700" w14:paraId="799B555F" w14:textId="77777777" w:rsidTr="005739FB">
        <w:trPr>
          <w:trHeight w:val="20"/>
        </w:trPr>
        <w:tc>
          <w:tcPr>
            <w:tcW w:w="804" w:type="pct"/>
            <w:shd w:val="clear" w:color="auto" w:fill="auto"/>
            <w:vAlign w:val="center"/>
            <w:hideMark/>
          </w:tcPr>
          <w:p w14:paraId="731EA1F4" w14:textId="77777777" w:rsidR="005739FB" w:rsidRPr="00307700" w:rsidRDefault="005739FB" w:rsidP="005739FB">
            <w:pPr>
              <w:pStyle w:val="1fffb"/>
              <w:rPr>
                <w:rFonts w:cs="Times New Roman"/>
              </w:rPr>
            </w:pPr>
            <w:r w:rsidRPr="00307700">
              <w:rPr>
                <w:rFonts w:cs="Times New Roman"/>
              </w:rPr>
              <w:t>ТК-95</w:t>
            </w:r>
          </w:p>
        </w:tc>
        <w:tc>
          <w:tcPr>
            <w:tcW w:w="1294" w:type="pct"/>
            <w:shd w:val="clear" w:color="auto" w:fill="auto"/>
            <w:vAlign w:val="center"/>
            <w:hideMark/>
          </w:tcPr>
          <w:p w14:paraId="7937F5DD" w14:textId="77777777" w:rsidR="005739FB" w:rsidRPr="00307700" w:rsidRDefault="005739FB" w:rsidP="005739FB">
            <w:pPr>
              <w:pStyle w:val="1fffb"/>
              <w:rPr>
                <w:rFonts w:cs="Times New Roman"/>
              </w:rPr>
            </w:pPr>
            <w:r w:rsidRPr="00307700">
              <w:rPr>
                <w:rFonts w:cs="Times New Roman"/>
              </w:rPr>
              <w:t>ТК-96</w:t>
            </w:r>
          </w:p>
        </w:tc>
        <w:tc>
          <w:tcPr>
            <w:tcW w:w="817" w:type="pct"/>
            <w:shd w:val="clear" w:color="auto" w:fill="auto"/>
            <w:noWrap/>
            <w:vAlign w:val="center"/>
            <w:hideMark/>
          </w:tcPr>
          <w:p w14:paraId="72E01299"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19366667"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570349C5" w14:textId="77777777" w:rsidR="005739FB" w:rsidRPr="00307700" w:rsidRDefault="005739FB" w:rsidP="005739FB">
            <w:pPr>
              <w:pStyle w:val="1fffb"/>
              <w:rPr>
                <w:rFonts w:cs="Times New Roman"/>
              </w:rPr>
            </w:pPr>
            <w:r w:rsidRPr="00307700">
              <w:rPr>
                <w:rFonts w:cs="Times New Roman"/>
              </w:rPr>
              <w:t>2</w:t>
            </w:r>
          </w:p>
        </w:tc>
        <w:tc>
          <w:tcPr>
            <w:tcW w:w="419" w:type="pct"/>
            <w:shd w:val="clear" w:color="auto" w:fill="auto"/>
            <w:noWrap/>
            <w:vAlign w:val="center"/>
            <w:hideMark/>
          </w:tcPr>
          <w:p w14:paraId="3431E7EE" w14:textId="77777777" w:rsidR="005739FB" w:rsidRPr="00307700" w:rsidRDefault="005739FB" w:rsidP="005739FB">
            <w:pPr>
              <w:pStyle w:val="1fffb"/>
              <w:rPr>
                <w:rFonts w:cs="Times New Roman"/>
              </w:rPr>
            </w:pPr>
            <w:r w:rsidRPr="00307700">
              <w:rPr>
                <w:rFonts w:cs="Times New Roman"/>
              </w:rPr>
              <w:t>0,01</w:t>
            </w:r>
          </w:p>
        </w:tc>
      </w:tr>
      <w:tr w:rsidR="005739FB" w:rsidRPr="00307700" w14:paraId="53595A67" w14:textId="77777777" w:rsidTr="005739FB">
        <w:trPr>
          <w:trHeight w:val="20"/>
        </w:trPr>
        <w:tc>
          <w:tcPr>
            <w:tcW w:w="804" w:type="pct"/>
            <w:shd w:val="clear" w:color="auto" w:fill="auto"/>
            <w:vAlign w:val="center"/>
            <w:hideMark/>
          </w:tcPr>
          <w:p w14:paraId="57271B64" w14:textId="77777777" w:rsidR="005739FB" w:rsidRPr="00307700" w:rsidRDefault="005739FB" w:rsidP="005739FB">
            <w:pPr>
              <w:pStyle w:val="1fffb"/>
              <w:rPr>
                <w:rFonts w:cs="Times New Roman"/>
              </w:rPr>
            </w:pPr>
            <w:r w:rsidRPr="00307700">
              <w:rPr>
                <w:rFonts w:cs="Times New Roman"/>
              </w:rPr>
              <w:t>ТК-96</w:t>
            </w:r>
          </w:p>
        </w:tc>
        <w:tc>
          <w:tcPr>
            <w:tcW w:w="1294" w:type="pct"/>
            <w:shd w:val="clear" w:color="auto" w:fill="auto"/>
            <w:vAlign w:val="center"/>
            <w:hideMark/>
          </w:tcPr>
          <w:p w14:paraId="1252AB2A" w14:textId="77777777" w:rsidR="005739FB" w:rsidRPr="00307700" w:rsidRDefault="005739FB" w:rsidP="005739FB">
            <w:pPr>
              <w:pStyle w:val="1fffb"/>
              <w:rPr>
                <w:rFonts w:cs="Times New Roman"/>
              </w:rPr>
            </w:pPr>
            <w:r w:rsidRPr="00307700">
              <w:rPr>
                <w:rFonts w:cs="Times New Roman"/>
              </w:rPr>
              <w:t>ТК-97</w:t>
            </w:r>
          </w:p>
        </w:tc>
        <w:tc>
          <w:tcPr>
            <w:tcW w:w="817" w:type="pct"/>
            <w:shd w:val="clear" w:color="auto" w:fill="auto"/>
            <w:noWrap/>
            <w:vAlign w:val="center"/>
            <w:hideMark/>
          </w:tcPr>
          <w:p w14:paraId="087D29F3"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44BF11E3"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711E1DA9" w14:textId="77777777" w:rsidR="005739FB" w:rsidRPr="00307700" w:rsidRDefault="005739FB" w:rsidP="005739FB">
            <w:pPr>
              <w:pStyle w:val="1fffb"/>
              <w:rPr>
                <w:rFonts w:cs="Times New Roman"/>
              </w:rPr>
            </w:pPr>
            <w:r w:rsidRPr="00307700">
              <w:rPr>
                <w:rFonts w:cs="Times New Roman"/>
              </w:rPr>
              <w:t>5</w:t>
            </w:r>
          </w:p>
        </w:tc>
        <w:tc>
          <w:tcPr>
            <w:tcW w:w="419" w:type="pct"/>
            <w:shd w:val="clear" w:color="auto" w:fill="auto"/>
            <w:noWrap/>
            <w:vAlign w:val="center"/>
            <w:hideMark/>
          </w:tcPr>
          <w:p w14:paraId="2B64C153" w14:textId="77777777" w:rsidR="005739FB" w:rsidRPr="00307700" w:rsidRDefault="005739FB" w:rsidP="005739FB">
            <w:pPr>
              <w:pStyle w:val="1fffb"/>
              <w:rPr>
                <w:rFonts w:cs="Times New Roman"/>
              </w:rPr>
            </w:pPr>
            <w:r w:rsidRPr="00307700">
              <w:rPr>
                <w:rFonts w:cs="Times New Roman"/>
              </w:rPr>
              <w:t>0,02</w:t>
            </w:r>
          </w:p>
        </w:tc>
      </w:tr>
      <w:tr w:rsidR="005739FB" w:rsidRPr="00307700" w14:paraId="200DD0ED" w14:textId="77777777" w:rsidTr="005739FB">
        <w:trPr>
          <w:trHeight w:val="20"/>
        </w:trPr>
        <w:tc>
          <w:tcPr>
            <w:tcW w:w="804" w:type="pct"/>
            <w:shd w:val="clear" w:color="auto" w:fill="auto"/>
            <w:vAlign w:val="center"/>
            <w:hideMark/>
          </w:tcPr>
          <w:p w14:paraId="25EE05AD" w14:textId="77777777" w:rsidR="005739FB" w:rsidRPr="00307700" w:rsidRDefault="005739FB" w:rsidP="005739FB">
            <w:pPr>
              <w:pStyle w:val="1fffb"/>
              <w:rPr>
                <w:rFonts w:cs="Times New Roman"/>
              </w:rPr>
            </w:pPr>
            <w:r w:rsidRPr="00307700">
              <w:rPr>
                <w:rFonts w:cs="Times New Roman"/>
              </w:rPr>
              <w:t>ТК-97</w:t>
            </w:r>
          </w:p>
        </w:tc>
        <w:tc>
          <w:tcPr>
            <w:tcW w:w="1294" w:type="pct"/>
            <w:shd w:val="clear" w:color="auto" w:fill="auto"/>
            <w:vAlign w:val="center"/>
            <w:hideMark/>
          </w:tcPr>
          <w:p w14:paraId="375C72AC" w14:textId="77777777" w:rsidR="005739FB" w:rsidRPr="00307700" w:rsidRDefault="005739FB" w:rsidP="005739FB">
            <w:pPr>
              <w:pStyle w:val="1fffb"/>
              <w:rPr>
                <w:rFonts w:cs="Times New Roman"/>
              </w:rPr>
            </w:pPr>
            <w:r w:rsidRPr="00307700">
              <w:rPr>
                <w:rFonts w:cs="Times New Roman"/>
              </w:rPr>
              <w:t>ТК-98</w:t>
            </w:r>
          </w:p>
        </w:tc>
        <w:tc>
          <w:tcPr>
            <w:tcW w:w="817" w:type="pct"/>
            <w:shd w:val="clear" w:color="auto" w:fill="auto"/>
            <w:noWrap/>
            <w:vAlign w:val="center"/>
            <w:hideMark/>
          </w:tcPr>
          <w:p w14:paraId="70A80C7E"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9F44012"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2A4AEDF3"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17973D0D" w14:textId="77777777" w:rsidR="005739FB" w:rsidRPr="00307700" w:rsidRDefault="005739FB" w:rsidP="005739FB">
            <w:pPr>
              <w:pStyle w:val="1fffb"/>
              <w:rPr>
                <w:rFonts w:cs="Times New Roman"/>
              </w:rPr>
            </w:pPr>
            <w:r w:rsidRPr="00307700">
              <w:rPr>
                <w:rFonts w:cs="Times New Roman"/>
              </w:rPr>
              <w:t>0,05</w:t>
            </w:r>
          </w:p>
        </w:tc>
      </w:tr>
      <w:tr w:rsidR="005739FB" w:rsidRPr="00307700" w14:paraId="40EB72D2" w14:textId="77777777" w:rsidTr="005739FB">
        <w:trPr>
          <w:trHeight w:val="20"/>
        </w:trPr>
        <w:tc>
          <w:tcPr>
            <w:tcW w:w="804" w:type="pct"/>
            <w:shd w:val="clear" w:color="auto" w:fill="auto"/>
            <w:vAlign w:val="center"/>
            <w:hideMark/>
          </w:tcPr>
          <w:p w14:paraId="4D14C639" w14:textId="77777777" w:rsidR="005739FB" w:rsidRPr="00307700" w:rsidRDefault="005739FB" w:rsidP="005739FB">
            <w:pPr>
              <w:pStyle w:val="1fffb"/>
              <w:rPr>
                <w:rFonts w:cs="Times New Roman"/>
              </w:rPr>
            </w:pPr>
            <w:r w:rsidRPr="00307700">
              <w:rPr>
                <w:rFonts w:cs="Times New Roman"/>
              </w:rPr>
              <w:t>ТК-98</w:t>
            </w:r>
          </w:p>
        </w:tc>
        <w:tc>
          <w:tcPr>
            <w:tcW w:w="1294" w:type="pct"/>
            <w:shd w:val="clear" w:color="auto" w:fill="auto"/>
            <w:vAlign w:val="center"/>
            <w:hideMark/>
          </w:tcPr>
          <w:p w14:paraId="31056667" w14:textId="77777777" w:rsidR="005739FB" w:rsidRPr="00307700" w:rsidRDefault="005739FB" w:rsidP="005739FB">
            <w:pPr>
              <w:pStyle w:val="1fffb"/>
              <w:rPr>
                <w:rFonts w:cs="Times New Roman"/>
              </w:rPr>
            </w:pPr>
            <w:r w:rsidRPr="00307700">
              <w:rPr>
                <w:rFonts w:cs="Times New Roman"/>
              </w:rPr>
              <w:t>ТК-99</w:t>
            </w:r>
          </w:p>
        </w:tc>
        <w:tc>
          <w:tcPr>
            <w:tcW w:w="817" w:type="pct"/>
            <w:shd w:val="clear" w:color="auto" w:fill="auto"/>
            <w:noWrap/>
            <w:vAlign w:val="center"/>
            <w:hideMark/>
          </w:tcPr>
          <w:p w14:paraId="37365443"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3A4B55D2"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77283E11" w14:textId="77777777" w:rsidR="005739FB" w:rsidRPr="00307700" w:rsidRDefault="005739FB" w:rsidP="005739FB">
            <w:pPr>
              <w:pStyle w:val="1fffb"/>
              <w:rPr>
                <w:rFonts w:cs="Times New Roman"/>
              </w:rPr>
            </w:pPr>
            <w:r w:rsidRPr="00307700">
              <w:rPr>
                <w:rFonts w:cs="Times New Roman"/>
              </w:rPr>
              <w:t>9</w:t>
            </w:r>
          </w:p>
        </w:tc>
        <w:tc>
          <w:tcPr>
            <w:tcW w:w="419" w:type="pct"/>
            <w:shd w:val="clear" w:color="auto" w:fill="auto"/>
            <w:noWrap/>
            <w:vAlign w:val="center"/>
            <w:hideMark/>
          </w:tcPr>
          <w:p w14:paraId="5DE1F7C7" w14:textId="77777777" w:rsidR="005739FB" w:rsidRPr="00307700" w:rsidRDefault="005739FB" w:rsidP="005739FB">
            <w:pPr>
              <w:pStyle w:val="1fffb"/>
              <w:rPr>
                <w:rFonts w:cs="Times New Roman"/>
              </w:rPr>
            </w:pPr>
            <w:r w:rsidRPr="00307700">
              <w:rPr>
                <w:rFonts w:cs="Times New Roman"/>
              </w:rPr>
              <w:t>0,03</w:t>
            </w:r>
          </w:p>
        </w:tc>
      </w:tr>
      <w:tr w:rsidR="005739FB" w:rsidRPr="00307700" w14:paraId="12A08134" w14:textId="77777777" w:rsidTr="005739FB">
        <w:trPr>
          <w:trHeight w:val="20"/>
        </w:trPr>
        <w:tc>
          <w:tcPr>
            <w:tcW w:w="804" w:type="pct"/>
            <w:shd w:val="clear" w:color="auto" w:fill="auto"/>
            <w:vAlign w:val="center"/>
            <w:hideMark/>
          </w:tcPr>
          <w:p w14:paraId="23A0C0DA" w14:textId="77777777" w:rsidR="005739FB" w:rsidRPr="00307700" w:rsidRDefault="005739FB" w:rsidP="005739FB">
            <w:pPr>
              <w:pStyle w:val="1fffb"/>
              <w:rPr>
                <w:rFonts w:cs="Times New Roman"/>
              </w:rPr>
            </w:pPr>
            <w:r w:rsidRPr="00307700">
              <w:rPr>
                <w:rFonts w:cs="Times New Roman"/>
              </w:rPr>
              <w:t>ТК-91</w:t>
            </w:r>
          </w:p>
        </w:tc>
        <w:tc>
          <w:tcPr>
            <w:tcW w:w="1294" w:type="pct"/>
            <w:shd w:val="clear" w:color="auto" w:fill="auto"/>
            <w:vAlign w:val="center"/>
            <w:hideMark/>
          </w:tcPr>
          <w:p w14:paraId="69132783" w14:textId="77777777" w:rsidR="005739FB" w:rsidRPr="00307700" w:rsidRDefault="005739FB" w:rsidP="005739FB">
            <w:pPr>
              <w:pStyle w:val="1fffb"/>
              <w:rPr>
                <w:rFonts w:cs="Times New Roman"/>
              </w:rPr>
            </w:pPr>
            <w:r w:rsidRPr="00307700">
              <w:rPr>
                <w:rFonts w:cs="Times New Roman"/>
              </w:rPr>
              <w:t>ТК-100</w:t>
            </w:r>
          </w:p>
        </w:tc>
        <w:tc>
          <w:tcPr>
            <w:tcW w:w="817" w:type="pct"/>
            <w:shd w:val="clear" w:color="auto" w:fill="auto"/>
            <w:noWrap/>
            <w:vAlign w:val="center"/>
            <w:hideMark/>
          </w:tcPr>
          <w:p w14:paraId="1EDFAEE6"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06456D06"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30742CE3" w14:textId="77777777" w:rsidR="005739FB" w:rsidRPr="00307700" w:rsidRDefault="005739FB" w:rsidP="005739FB">
            <w:pPr>
              <w:pStyle w:val="1fffb"/>
              <w:rPr>
                <w:rFonts w:cs="Times New Roman"/>
              </w:rPr>
            </w:pPr>
            <w:r w:rsidRPr="00307700">
              <w:rPr>
                <w:rFonts w:cs="Times New Roman"/>
              </w:rPr>
              <w:t>21,2</w:t>
            </w:r>
          </w:p>
        </w:tc>
        <w:tc>
          <w:tcPr>
            <w:tcW w:w="419" w:type="pct"/>
            <w:shd w:val="clear" w:color="auto" w:fill="auto"/>
            <w:noWrap/>
            <w:vAlign w:val="center"/>
            <w:hideMark/>
          </w:tcPr>
          <w:p w14:paraId="73EAD2A9" w14:textId="77777777" w:rsidR="005739FB" w:rsidRPr="00307700" w:rsidRDefault="005739FB" w:rsidP="005739FB">
            <w:pPr>
              <w:pStyle w:val="1fffb"/>
              <w:rPr>
                <w:rFonts w:cs="Times New Roman"/>
              </w:rPr>
            </w:pPr>
            <w:r w:rsidRPr="00307700">
              <w:rPr>
                <w:rFonts w:cs="Times New Roman"/>
              </w:rPr>
              <w:t>0,71</w:t>
            </w:r>
          </w:p>
        </w:tc>
      </w:tr>
      <w:tr w:rsidR="005739FB" w:rsidRPr="00307700" w14:paraId="1F0D2FF9" w14:textId="77777777" w:rsidTr="005739FB">
        <w:trPr>
          <w:trHeight w:val="20"/>
        </w:trPr>
        <w:tc>
          <w:tcPr>
            <w:tcW w:w="804" w:type="pct"/>
            <w:shd w:val="clear" w:color="auto" w:fill="auto"/>
            <w:vAlign w:val="center"/>
            <w:hideMark/>
          </w:tcPr>
          <w:p w14:paraId="32895945" w14:textId="77777777" w:rsidR="005739FB" w:rsidRPr="00307700" w:rsidRDefault="005739FB" w:rsidP="005739FB">
            <w:pPr>
              <w:pStyle w:val="1fffb"/>
              <w:rPr>
                <w:rFonts w:cs="Times New Roman"/>
              </w:rPr>
            </w:pPr>
            <w:r w:rsidRPr="00307700">
              <w:rPr>
                <w:rFonts w:cs="Times New Roman"/>
              </w:rPr>
              <w:t>ТК-100</w:t>
            </w:r>
          </w:p>
        </w:tc>
        <w:tc>
          <w:tcPr>
            <w:tcW w:w="1294" w:type="pct"/>
            <w:shd w:val="clear" w:color="auto" w:fill="auto"/>
            <w:vAlign w:val="center"/>
            <w:hideMark/>
          </w:tcPr>
          <w:p w14:paraId="5A327A71" w14:textId="77777777" w:rsidR="005739FB" w:rsidRPr="00307700" w:rsidRDefault="005739FB" w:rsidP="005739FB">
            <w:pPr>
              <w:pStyle w:val="1fffb"/>
              <w:rPr>
                <w:rFonts w:cs="Times New Roman"/>
              </w:rPr>
            </w:pPr>
            <w:r w:rsidRPr="00307700">
              <w:rPr>
                <w:rFonts w:cs="Times New Roman"/>
              </w:rPr>
              <w:t>ТК-101</w:t>
            </w:r>
          </w:p>
        </w:tc>
        <w:tc>
          <w:tcPr>
            <w:tcW w:w="817" w:type="pct"/>
            <w:shd w:val="clear" w:color="auto" w:fill="auto"/>
            <w:noWrap/>
            <w:vAlign w:val="center"/>
            <w:hideMark/>
          </w:tcPr>
          <w:p w14:paraId="5D901ABD"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7C5EAEC1"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57632A1B" w14:textId="77777777" w:rsidR="005739FB" w:rsidRPr="00307700" w:rsidRDefault="005739FB" w:rsidP="005739FB">
            <w:pPr>
              <w:pStyle w:val="1fffb"/>
              <w:rPr>
                <w:rFonts w:cs="Times New Roman"/>
              </w:rPr>
            </w:pPr>
            <w:r w:rsidRPr="00307700">
              <w:rPr>
                <w:rFonts w:cs="Times New Roman"/>
              </w:rPr>
              <w:t>20</w:t>
            </w:r>
          </w:p>
        </w:tc>
        <w:tc>
          <w:tcPr>
            <w:tcW w:w="419" w:type="pct"/>
            <w:shd w:val="clear" w:color="auto" w:fill="auto"/>
            <w:noWrap/>
            <w:vAlign w:val="center"/>
            <w:hideMark/>
          </w:tcPr>
          <w:p w14:paraId="125341BA" w14:textId="77777777" w:rsidR="005739FB" w:rsidRPr="00307700" w:rsidRDefault="005739FB" w:rsidP="005739FB">
            <w:pPr>
              <w:pStyle w:val="1fffb"/>
              <w:rPr>
                <w:rFonts w:cs="Times New Roman"/>
              </w:rPr>
            </w:pPr>
            <w:r w:rsidRPr="00307700">
              <w:rPr>
                <w:rFonts w:cs="Times New Roman"/>
              </w:rPr>
              <w:t>0,67</w:t>
            </w:r>
          </w:p>
        </w:tc>
      </w:tr>
      <w:tr w:rsidR="005739FB" w:rsidRPr="00307700" w14:paraId="1EC92578" w14:textId="77777777" w:rsidTr="005739FB">
        <w:trPr>
          <w:trHeight w:val="20"/>
        </w:trPr>
        <w:tc>
          <w:tcPr>
            <w:tcW w:w="804" w:type="pct"/>
            <w:shd w:val="clear" w:color="auto" w:fill="auto"/>
            <w:vAlign w:val="center"/>
            <w:hideMark/>
          </w:tcPr>
          <w:p w14:paraId="57F62E29" w14:textId="77777777" w:rsidR="005739FB" w:rsidRPr="00307700" w:rsidRDefault="005739FB" w:rsidP="005739FB">
            <w:pPr>
              <w:pStyle w:val="1fffb"/>
              <w:rPr>
                <w:rFonts w:cs="Times New Roman"/>
              </w:rPr>
            </w:pPr>
            <w:r w:rsidRPr="00307700">
              <w:rPr>
                <w:rFonts w:cs="Times New Roman"/>
              </w:rPr>
              <w:t>ТК-101</w:t>
            </w:r>
          </w:p>
        </w:tc>
        <w:tc>
          <w:tcPr>
            <w:tcW w:w="1294" w:type="pct"/>
            <w:shd w:val="clear" w:color="auto" w:fill="auto"/>
            <w:vAlign w:val="center"/>
            <w:hideMark/>
          </w:tcPr>
          <w:p w14:paraId="1A55B868" w14:textId="77777777" w:rsidR="005739FB" w:rsidRPr="00307700" w:rsidRDefault="005739FB" w:rsidP="005739FB">
            <w:pPr>
              <w:pStyle w:val="1fffb"/>
              <w:rPr>
                <w:rFonts w:cs="Times New Roman"/>
              </w:rPr>
            </w:pPr>
            <w:r w:rsidRPr="00307700">
              <w:rPr>
                <w:rFonts w:cs="Times New Roman"/>
              </w:rPr>
              <w:t>ТК-102</w:t>
            </w:r>
          </w:p>
        </w:tc>
        <w:tc>
          <w:tcPr>
            <w:tcW w:w="817" w:type="pct"/>
            <w:shd w:val="clear" w:color="auto" w:fill="auto"/>
            <w:noWrap/>
            <w:vAlign w:val="center"/>
            <w:hideMark/>
          </w:tcPr>
          <w:p w14:paraId="65903BA1"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694C8520"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379BFD35" w14:textId="77777777" w:rsidR="005739FB" w:rsidRPr="00307700" w:rsidRDefault="005739FB" w:rsidP="005739FB">
            <w:pPr>
              <w:pStyle w:val="1fffb"/>
              <w:rPr>
                <w:rFonts w:cs="Times New Roman"/>
              </w:rPr>
            </w:pPr>
            <w:r w:rsidRPr="00307700">
              <w:rPr>
                <w:rFonts w:cs="Times New Roman"/>
              </w:rPr>
              <w:t>20</w:t>
            </w:r>
          </w:p>
        </w:tc>
        <w:tc>
          <w:tcPr>
            <w:tcW w:w="419" w:type="pct"/>
            <w:shd w:val="clear" w:color="auto" w:fill="auto"/>
            <w:noWrap/>
            <w:vAlign w:val="center"/>
            <w:hideMark/>
          </w:tcPr>
          <w:p w14:paraId="764DB943" w14:textId="77777777" w:rsidR="005739FB" w:rsidRPr="00307700" w:rsidRDefault="005739FB" w:rsidP="005739FB">
            <w:pPr>
              <w:pStyle w:val="1fffb"/>
              <w:rPr>
                <w:rFonts w:cs="Times New Roman"/>
              </w:rPr>
            </w:pPr>
            <w:r w:rsidRPr="00307700">
              <w:rPr>
                <w:rFonts w:cs="Times New Roman"/>
              </w:rPr>
              <w:t>0,67</w:t>
            </w:r>
          </w:p>
        </w:tc>
      </w:tr>
      <w:tr w:rsidR="005739FB" w:rsidRPr="00307700" w14:paraId="7556D797" w14:textId="77777777" w:rsidTr="005739FB">
        <w:trPr>
          <w:trHeight w:val="20"/>
        </w:trPr>
        <w:tc>
          <w:tcPr>
            <w:tcW w:w="804" w:type="pct"/>
            <w:shd w:val="clear" w:color="auto" w:fill="auto"/>
            <w:vAlign w:val="center"/>
            <w:hideMark/>
          </w:tcPr>
          <w:p w14:paraId="25AF3640" w14:textId="77777777" w:rsidR="005739FB" w:rsidRPr="00307700" w:rsidRDefault="005739FB" w:rsidP="005739FB">
            <w:pPr>
              <w:pStyle w:val="1fffb"/>
              <w:rPr>
                <w:rFonts w:cs="Times New Roman"/>
              </w:rPr>
            </w:pPr>
            <w:r w:rsidRPr="00307700">
              <w:rPr>
                <w:rFonts w:cs="Times New Roman"/>
              </w:rPr>
              <w:t>ТК-102</w:t>
            </w:r>
          </w:p>
        </w:tc>
        <w:tc>
          <w:tcPr>
            <w:tcW w:w="1294" w:type="pct"/>
            <w:shd w:val="clear" w:color="auto" w:fill="auto"/>
            <w:vAlign w:val="center"/>
            <w:hideMark/>
          </w:tcPr>
          <w:p w14:paraId="4DC0FDEE" w14:textId="77777777" w:rsidR="005739FB" w:rsidRPr="00307700" w:rsidRDefault="005739FB" w:rsidP="005739FB">
            <w:pPr>
              <w:pStyle w:val="1fffb"/>
              <w:rPr>
                <w:rFonts w:cs="Times New Roman"/>
              </w:rPr>
            </w:pPr>
            <w:r w:rsidRPr="00307700">
              <w:rPr>
                <w:rFonts w:cs="Times New Roman"/>
              </w:rPr>
              <w:t>ТК-103</w:t>
            </w:r>
          </w:p>
        </w:tc>
        <w:tc>
          <w:tcPr>
            <w:tcW w:w="817" w:type="pct"/>
            <w:shd w:val="clear" w:color="auto" w:fill="auto"/>
            <w:noWrap/>
            <w:vAlign w:val="center"/>
            <w:hideMark/>
          </w:tcPr>
          <w:p w14:paraId="7FDA74A4"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7AB9A7F8"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3F6DC09E" w14:textId="77777777" w:rsidR="005739FB" w:rsidRPr="00307700" w:rsidRDefault="005739FB" w:rsidP="005739FB">
            <w:pPr>
              <w:pStyle w:val="1fffb"/>
              <w:rPr>
                <w:rFonts w:cs="Times New Roman"/>
              </w:rPr>
            </w:pPr>
            <w:r w:rsidRPr="00307700">
              <w:rPr>
                <w:rFonts w:cs="Times New Roman"/>
              </w:rPr>
              <w:t>15</w:t>
            </w:r>
          </w:p>
        </w:tc>
        <w:tc>
          <w:tcPr>
            <w:tcW w:w="419" w:type="pct"/>
            <w:shd w:val="clear" w:color="auto" w:fill="auto"/>
            <w:noWrap/>
            <w:vAlign w:val="center"/>
            <w:hideMark/>
          </w:tcPr>
          <w:p w14:paraId="70833A0C" w14:textId="77777777" w:rsidR="005739FB" w:rsidRPr="00307700" w:rsidRDefault="005739FB" w:rsidP="005739FB">
            <w:pPr>
              <w:pStyle w:val="1fffb"/>
              <w:rPr>
                <w:rFonts w:cs="Times New Roman"/>
              </w:rPr>
            </w:pPr>
            <w:r w:rsidRPr="00307700">
              <w:rPr>
                <w:rFonts w:cs="Times New Roman"/>
              </w:rPr>
              <w:t>0,50</w:t>
            </w:r>
          </w:p>
        </w:tc>
      </w:tr>
      <w:tr w:rsidR="005739FB" w:rsidRPr="00307700" w14:paraId="1A9CD096" w14:textId="77777777" w:rsidTr="005739FB">
        <w:trPr>
          <w:trHeight w:val="20"/>
        </w:trPr>
        <w:tc>
          <w:tcPr>
            <w:tcW w:w="804" w:type="pct"/>
            <w:shd w:val="clear" w:color="auto" w:fill="auto"/>
            <w:vAlign w:val="center"/>
            <w:hideMark/>
          </w:tcPr>
          <w:p w14:paraId="1F99B82A" w14:textId="77777777" w:rsidR="005739FB" w:rsidRPr="00307700" w:rsidRDefault="005739FB" w:rsidP="005739FB">
            <w:pPr>
              <w:pStyle w:val="1fffb"/>
              <w:rPr>
                <w:rFonts w:cs="Times New Roman"/>
              </w:rPr>
            </w:pPr>
            <w:r w:rsidRPr="00307700">
              <w:rPr>
                <w:rFonts w:cs="Times New Roman"/>
              </w:rPr>
              <w:t>ТК-103</w:t>
            </w:r>
          </w:p>
        </w:tc>
        <w:tc>
          <w:tcPr>
            <w:tcW w:w="1294" w:type="pct"/>
            <w:shd w:val="clear" w:color="auto" w:fill="auto"/>
            <w:vAlign w:val="center"/>
            <w:hideMark/>
          </w:tcPr>
          <w:p w14:paraId="673AE3EB" w14:textId="77777777" w:rsidR="005739FB" w:rsidRPr="00307700" w:rsidRDefault="005739FB" w:rsidP="005739FB">
            <w:pPr>
              <w:pStyle w:val="1fffb"/>
              <w:rPr>
                <w:rFonts w:cs="Times New Roman"/>
              </w:rPr>
            </w:pPr>
            <w:r w:rsidRPr="00307700">
              <w:rPr>
                <w:rFonts w:cs="Times New Roman"/>
              </w:rPr>
              <w:t>ТК-104</w:t>
            </w:r>
          </w:p>
        </w:tc>
        <w:tc>
          <w:tcPr>
            <w:tcW w:w="817" w:type="pct"/>
            <w:shd w:val="clear" w:color="auto" w:fill="auto"/>
            <w:noWrap/>
            <w:vAlign w:val="center"/>
            <w:hideMark/>
          </w:tcPr>
          <w:p w14:paraId="5946A535"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063CBF3E"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638170F5" w14:textId="77777777" w:rsidR="005739FB" w:rsidRPr="00307700" w:rsidRDefault="005739FB" w:rsidP="005739FB">
            <w:pPr>
              <w:pStyle w:val="1fffb"/>
              <w:rPr>
                <w:rFonts w:cs="Times New Roman"/>
              </w:rPr>
            </w:pPr>
            <w:r w:rsidRPr="00307700">
              <w:rPr>
                <w:rFonts w:cs="Times New Roman"/>
              </w:rPr>
              <w:t>29,5</w:t>
            </w:r>
          </w:p>
        </w:tc>
        <w:tc>
          <w:tcPr>
            <w:tcW w:w="419" w:type="pct"/>
            <w:shd w:val="clear" w:color="auto" w:fill="auto"/>
            <w:noWrap/>
            <w:vAlign w:val="center"/>
            <w:hideMark/>
          </w:tcPr>
          <w:p w14:paraId="77D7531F" w14:textId="77777777" w:rsidR="005739FB" w:rsidRPr="00307700" w:rsidRDefault="005739FB" w:rsidP="005739FB">
            <w:pPr>
              <w:pStyle w:val="1fffb"/>
              <w:rPr>
                <w:rFonts w:cs="Times New Roman"/>
              </w:rPr>
            </w:pPr>
            <w:r w:rsidRPr="00307700">
              <w:rPr>
                <w:rFonts w:cs="Times New Roman"/>
              </w:rPr>
              <w:t>0,99</w:t>
            </w:r>
          </w:p>
        </w:tc>
      </w:tr>
      <w:tr w:rsidR="005739FB" w:rsidRPr="00307700" w14:paraId="4CED5366" w14:textId="77777777" w:rsidTr="005739FB">
        <w:trPr>
          <w:trHeight w:val="20"/>
        </w:trPr>
        <w:tc>
          <w:tcPr>
            <w:tcW w:w="804" w:type="pct"/>
            <w:shd w:val="clear" w:color="auto" w:fill="auto"/>
            <w:vAlign w:val="center"/>
            <w:hideMark/>
          </w:tcPr>
          <w:p w14:paraId="0CFADBF1" w14:textId="77777777" w:rsidR="005739FB" w:rsidRPr="00307700" w:rsidRDefault="005739FB" w:rsidP="005739FB">
            <w:pPr>
              <w:pStyle w:val="1fffb"/>
              <w:rPr>
                <w:rFonts w:cs="Times New Roman"/>
              </w:rPr>
            </w:pPr>
            <w:r w:rsidRPr="00307700">
              <w:rPr>
                <w:rFonts w:cs="Times New Roman"/>
              </w:rPr>
              <w:t>ТК-104</w:t>
            </w:r>
          </w:p>
        </w:tc>
        <w:tc>
          <w:tcPr>
            <w:tcW w:w="1294" w:type="pct"/>
            <w:shd w:val="clear" w:color="auto" w:fill="auto"/>
            <w:vAlign w:val="center"/>
            <w:hideMark/>
          </w:tcPr>
          <w:p w14:paraId="0ED4710A" w14:textId="77777777" w:rsidR="005739FB" w:rsidRPr="00307700" w:rsidRDefault="005739FB" w:rsidP="005739FB">
            <w:pPr>
              <w:pStyle w:val="1fffb"/>
              <w:rPr>
                <w:rFonts w:cs="Times New Roman"/>
              </w:rPr>
            </w:pPr>
            <w:r w:rsidRPr="00307700">
              <w:rPr>
                <w:rFonts w:cs="Times New Roman"/>
              </w:rPr>
              <w:t>ТК-105</w:t>
            </w:r>
          </w:p>
        </w:tc>
        <w:tc>
          <w:tcPr>
            <w:tcW w:w="817" w:type="pct"/>
            <w:shd w:val="clear" w:color="auto" w:fill="auto"/>
            <w:noWrap/>
            <w:vAlign w:val="center"/>
            <w:hideMark/>
          </w:tcPr>
          <w:p w14:paraId="070140DD"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5622028D"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71C8B1C3" w14:textId="77777777" w:rsidR="005739FB" w:rsidRPr="00307700" w:rsidRDefault="005739FB" w:rsidP="005739FB">
            <w:pPr>
              <w:pStyle w:val="1fffb"/>
              <w:rPr>
                <w:rFonts w:cs="Times New Roman"/>
              </w:rPr>
            </w:pPr>
            <w:r w:rsidRPr="00307700">
              <w:rPr>
                <w:rFonts w:cs="Times New Roman"/>
              </w:rPr>
              <w:t>55</w:t>
            </w:r>
          </w:p>
        </w:tc>
        <w:tc>
          <w:tcPr>
            <w:tcW w:w="419" w:type="pct"/>
            <w:shd w:val="clear" w:color="auto" w:fill="auto"/>
            <w:noWrap/>
            <w:vAlign w:val="center"/>
            <w:hideMark/>
          </w:tcPr>
          <w:p w14:paraId="3B587E2D" w14:textId="77777777" w:rsidR="005739FB" w:rsidRPr="00307700" w:rsidRDefault="005739FB" w:rsidP="005739FB">
            <w:pPr>
              <w:pStyle w:val="1fffb"/>
              <w:rPr>
                <w:rFonts w:cs="Times New Roman"/>
              </w:rPr>
            </w:pPr>
            <w:r w:rsidRPr="00307700">
              <w:rPr>
                <w:rFonts w:cs="Times New Roman"/>
              </w:rPr>
              <w:t>1,85</w:t>
            </w:r>
          </w:p>
        </w:tc>
      </w:tr>
      <w:tr w:rsidR="005739FB" w:rsidRPr="00307700" w14:paraId="78A8726A" w14:textId="77777777" w:rsidTr="005739FB">
        <w:trPr>
          <w:trHeight w:val="20"/>
        </w:trPr>
        <w:tc>
          <w:tcPr>
            <w:tcW w:w="804" w:type="pct"/>
            <w:shd w:val="clear" w:color="auto" w:fill="auto"/>
            <w:vAlign w:val="center"/>
            <w:hideMark/>
          </w:tcPr>
          <w:p w14:paraId="47A53BBB" w14:textId="77777777" w:rsidR="005739FB" w:rsidRPr="00307700" w:rsidRDefault="005739FB" w:rsidP="005739FB">
            <w:pPr>
              <w:pStyle w:val="1fffb"/>
              <w:rPr>
                <w:rFonts w:cs="Times New Roman"/>
              </w:rPr>
            </w:pPr>
            <w:r w:rsidRPr="00307700">
              <w:rPr>
                <w:rFonts w:cs="Times New Roman"/>
              </w:rPr>
              <w:t>ТК-105</w:t>
            </w:r>
          </w:p>
        </w:tc>
        <w:tc>
          <w:tcPr>
            <w:tcW w:w="1294" w:type="pct"/>
            <w:shd w:val="clear" w:color="auto" w:fill="auto"/>
            <w:vAlign w:val="center"/>
            <w:hideMark/>
          </w:tcPr>
          <w:p w14:paraId="28F1604F" w14:textId="77777777" w:rsidR="005739FB" w:rsidRPr="00307700" w:rsidRDefault="005739FB" w:rsidP="005739FB">
            <w:pPr>
              <w:pStyle w:val="1fffb"/>
              <w:rPr>
                <w:rFonts w:cs="Times New Roman"/>
              </w:rPr>
            </w:pPr>
            <w:r w:rsidRPr="00307700">
              <w:rPr>
                <w:rFonts w:cs="Times New Roman"/>
              </w:rPr>
              <w:t>ТК-107</w:t>
            </w:r>
          </w:p>
        </w:tc>
        <w:tc>
          <w:tcPr>
            <w:tcW w:w="817" w:type="pct"/>
            <w:shd w:val="clear" w:color="auto" w:fill="auto"/>
            <w:noWrap/>
            <w:vAlign w:val="center"/>
            <w:hideMark/>
          </w:tcPr>
          <w:p w14:paraId="4F087557"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128A5EC1"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6161C4EA" w14:textId="77777777" w:rsidR="005739FB" w:rsidRPr="00307700" w:rsidRDefault="005739FB" w:rsidP="005739FB">
            <w:pPr>
              <w:pStyle w:val="1fffb"/>
              <w:rPr>
                <w:rFonts w:cs="Times New Roman"/>
              </w:rPr>
            </w:pPr>
            <w:r w:rsidRPr="00307700">
              <w:rPr>
                <w:rFonts w:cs="Times New Roman"/>
              </w:rPr>
              <w:t>38</w:t>
            </w:r>
          </w:p>
        </w:tc>
        <w:tc>
          <w:tcPr>
            <w:tcW w:w="419" w:type="pct"/>
            <w:shd w:val="clear" w:color="auto" w:fill="auto"/>
            <w:noWrap/>
            <w:vAlign w:val="center"/>
            <w:hideMark/>
          </w:tcPr>
          <w:p w14:paraId="7ECC24B0" w14:textId="77777777" w:rsidR="005739FB" w:rsidRPr="00307700" w:rsidRDefault="005739FB" w:rsidP="005739FB">
            <w:pPr>
              <w:pStyle w:val="1fffb"/>
              <w:rPr>
                <w:rFonts w:cs="Times New Roman"/>
              </w:rPr>
            </w:pPr>
            <w:r w:rsidRPr="00307700">
              <w:rPr>
                <w:rFonts w:cs="Times New Roman"/>
              </w:rPr>
              <w:t>1,28</w:t>
            </w:r>
          </w:p>
        </w:tc>
      </w:tr>
      <w:tr w:rsidR="005739FB" w:rsidRPr="00307700" w14:paraId="22376168" w14:textId="77777777" w:rsidTr="005739FB">
        <w:trPr>
          <w:trHeight w:val="20"/>
        </w:trPr>
        <w:tc>
          <w:tcPr>
            <w:tcW w:w="804" w:type="pct"/>
            <w:shd w:val="clear" w:color="auto" w:fill="auto"/>
            <w:vAlign w:val="center"/>
            <w:hideMark/>
          </w:tcPr>
          <w:p w14:paraId="713A3DB9" w14:textId="77777777" w:rsidR="005739FB" w:rsidRPr="00307700" w:rsidRDefault="005739FB" w:rsidP="005739FB">
            <w:pPr>
              <w:pStyle w:val="1fffb"/>
              <w:rPr>
                <w:rFonts w:cs="Times New Roman"/>
              </w:rPr>
            </w:pPr>
            <w:r w:rsidRPr="00307700">
              <w:rPr>
                <w:rFonts w:cs="Times New Roman"/>
              </w:rPr>
              <w:t>0</w:t>
            </w:r>
          </w:p>
        </w:tc>
        <w:tc>
          <w:tcPr>
            <w:tcW w:w="1294" w:type="pct"/>
            <w:shd w:val="clear" w:color="auto" w:fill="auto"/>
            <w:vAlign w:val="center"/>
            <w:hideMark/>
          </w:tcPr>
          <w:p w14:paraId="625ECDBA" w14:textId="77777777" w:rsidR="005739FB" w:rsidRPr="00307700" w:rsidRDefault="005739FB" w:rsidP="005739FB">
            <w:pPr>
              <w:pStyle w:val="1fffb"/>
              <w:rPr>
                <w:rFonts w:cs="Times New Roman"/>
              </w:rPr>
            </w:pPr>
            <w:r w:rsidRPr="00307700">
              <w:rPr>
                <w:rFonts w:cs="Times New Roman"/>
              </w:rPr>
              <w:t>ТК-106</w:t>
            </w:r>
          </w:p>
        </w:tc>
        <w:tc>
          <w:tcPr>
            <w:tcW w:w="817" w:type="pct"/>
            <w:shd w:val="clear" w:color="auto" w:fill="auto"/>
            <w:noWrap/>
            <w:vAlign w:val="center"/>
            <w:hideMark/>
          </w:tcPr>
          <w:p w14:paraId="6A074B95"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34EB8C5D"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4B74A194" w14:textId="77777777" w:rsidR="005739FB" w:rsidRPr="00307700" w:rsidRDefault="005739FB" w:rsidP="005739FB">
            <w:pPr>
              <w:pStyle w:val="1fffb"/>
              <w:rPr>
                <w:rFonts w:cs="Times New Roman"/>
              </w:rPr>
            </w:pPr>
            <w:r w:rsidRPr="00307700">
              <w:rPr>
                <w:rFonts w:cs="Times New Roman"/>
              </w:rPr>
              <w:t>30</w:t>
            </w:r>
          </w:p>
        </w:tc>
        <w:tc>
          <w:tcPr>
            <w:tcW w:w="419" w:type="pct"/>
            <w:shd w:val="clear" w:color="auto" w:fill="auto"/>
            <w:noWrap/>
            <w:vAlign w:val="center"/>
            <w:hideMark/>
          </w:tcPr>
          <w:p w14:paraId="546783C8" w14:textId="77777777" w:rsidR="005739FB" w:rsidRPr="00307700" w:rsidRDefault="005739FB" w:rsidP="005739FB">
            <w:pPr>
              <w:pStyle w:val="1fffb"/>
              <w:rPr>
                <w:rFonts w:cs="Times New Roman"/>
              </w:rPr>
            </w:pPr>
            <w:r w:rsidRPr="00307700">
              <w:rPr>
                <w:rFonts w:cs="Times New Roman"/>
              </w:rPr>
              <w:t>0,06</w:t>
            </w:r>
          </w:p>
        </w:tc>
      </w:tr>
      <w:tr w:rsidR="005739FB" w:rsidRPr="00307700" w14:paraId="2DED1221" w14:textId="77777777" w:rsidTr="005739FB">
        <w:trPr>
          <w:trHeight w:val="20"/>
        </w:trPr>
        <w:tc>
          <w:tcPr>
            <w:tcW w:w="804" w:type="pct"/>
            <w:shd w:val="clear" w:color="auto" w:fill="auto"/>
            <w:vAlign w:val="center"/>
            <w:hideMark/>
          </w:tcPr>
          <w:p w14:paraId="41A08CC7" w14:textId="77777777" w:rsidR="005739FB" w:rsidRPr="00307700" w:rsidRDefault="005739FB" w:rsidP="005739FB">
            <w:pPr>
              <w:pStyle w:val="1fffb"/>
              <w:rPr>
                <w:rFonts w:cs="Times New Roman"/>
              </w:rPr>
            </w:pPr>
            <w:r w:rsidRPr="00307700">
              <w:rPr>
                <w:rFonts w:cs="Times New Roman"/>
              </w:rPr>
              <w:t>ТК-2</w:t>
            </w:r>
          </w:p>
        </w:tc>
        <w:tc>
          <w:tcPr>
            <w:tcW w:w="1294" w:type="pct"/>
            <w:shd w:val="clear" w:color="auto" w:fill="auto"/>
            <w:vAlign w:val="center"/>
            <w:hideMark/>
          </w:tcPr>
          <w:p w14:paraId="47457866" w14:textId="77777777" w:rsidR="005739FB" w:rsidRPr="00307700" w:rsidRDefault="005739FB" w:rsidP="005739FB">
            <w:pPr>
              <w:pStyle w:val="1fffb"/>
              <w:rPr>
                <w:rFonts w:cs="Times New Roman"/>
              </w:rPr>
            </w:pPr>
            <w:r w:rsidRPr="00307700">
              <w:rPr>
                <w:rFonts w:cs="Times New Roman"/>
              </w:rPr>
              <w:t>ТК-46</w:t>
            </w:r>
          </w:p>
        </w:tc>
        <w:tc>
          <w:tcPr>
            <w:tcW w:w="817" w:type="pct"/>
            <w:shd w:val="clear" w:color="auto" w:fill="auto"/>
            <w:noWrap/>
            <w:vAlign w:val="center"/>
            <w:hideMark/>
          </w:tcPr>
          <w:p w14:paraId="4F28AD2E"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6688AC87"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244FA9AF" w14:textId="77777777" w:rsidR="005739FB" w:rsidRPr="00307700" w:rsidRDefault="005739FB" w:rsidP="005739FB">
            <w:pPr>
              <w:pStyle w:val="1fffb"/>
              <w:rPr>
                <w:rFonts w:cs="Times New Roman"/>
              </w:rPr>
            </w:pPr>
            <w:r w:rsidRPr="00307700">
              <w:rPr>
                <w:rFonts w:cs="Times New Roman"/>
              </w:rPr>
              <w:t>15,5</w:t>
            </w:r>
          </w:p>
        </w:tc>
        <w:tc>
          <w:tcPr>
            <w:tcW w:w="419" w:type="pct"/>
            <w:shd w:val="clear" w:color="auto" w:fill="auto"/>
            <w:noWrap/>
            <w:vAlign w:val="center"/>
            <w:hideMark/>
          </w:tcPr>
          <w:p w14:paraId="1F2D74F8" w14:textId="77777777" w:rsidR="005739FB" w:rsidRPr="00307700" w:rsidRDefault="005739FB" w:rsidP="005739FB">
            <w:pPr>
              <w:pStyle w:val="1fffb"/>
              <w:rPr>
                <w:rFonts w:cs="Times New Roman"/>
              </w:rPr>
            </w:pPr>
            <w:r w:rsidRPr="00307700">
              <w:rPr>
                <w:rFonts w:cs="Times New Roman"/>
              </w:rPr>
              <w:t>0,06</w:t>
            </w:r>
          </w:p>
        </w:tc>
      </w:tr>
      <w:tr w:rsidR="005739FB" w:rsidRPr="00307700" w14:paraId="46A75320" w14:textId="77777777" w:rsidTr="005739FB">
        <w:trPr>
          <w:trHeight w:val="20"/>
        </w:trPr>
        <w:tc>
          <w:tcPr>
            <w:tcW w:w="804" w:type="pct"/>
            <w:shd w:val="clear" w:color="auto" w:fill="auto"/>
            <w:vAlign w:val="center"/>
            <w:hideMark/>
          </w:tcPr>
          <w:p w14:paraId="7ADD5320" w14:textId="77777777" w:rsidR="005739FB" w:rsidRPr="00307700" w:rsidRDefault="005739FB" w:rsidP="005739FB">
            <w:pPr>
              <w:pStyle w:val="1fffb"/>
              <w:rPr>
                <w:rFonts w:cs="Times New Roman"/>
              </w:rPr>
            </w:pPr>
            <w:r w:rsidRPr="00307700">
              <w:rPr>
                <w:rFonts w:cs="Times New Roman"/>
              </w:rPr>
              <w:t>ТК-46</w:t>
            </w:r>
          </w:p>
        </w:tc>
        <w:tc>
          <w:tcPr>
            <w:tcW w:w="1294" w:type="pct"/>
            <w:shd w:val="clear" w:color="auto" w:fill="auto"/>
            <w:vAlign w:val="center"/>
            <w:hideMark/>
          </w:tcPr>
          <w:p w14:paraId="17CAFC59" w14:textId="77777777" w:rsidR="005739FB" w:rsidRPr="00307700" w:rsidRDefault="005739FB" w:rsidP="005739FB">
            <w:pPr>
              <w:pStyle w:val="1fffb"/>
              <w:rPr>
                <w:rFonts w:cs="Times New Roman"/>
              </w:rPr>
            </w:pPr>
            <w:r w:rsidRPr="00307700">
              <w:rPr>
                <w:rFonts w:cs="Times New Roman"/>
              </w:rPr>
              <w:t>ТК-45</w:t>
            </w:r>
          </w:p>
        </w:tc>
        <w:tc>
          <w:tcPr>
            <w:tcW w:w="817" w:type="pct"/>
            <w:shd w:val="clear" w:color="auto" w:fill="auto"/>
            <w:noWrap/>
            <w:vAlign w:val="center"/>
            <w:hideMark/>
          </w:tcPr>
          <w:p w14:paraId="613F9069"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5E94012E"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6EFE3745" w14:textId="77777777" w:rsidR="005739FB" w:rsidRPr="00307700" w:rsidRDefault="005739FB" w:rsidP="005739FB">
            <w:pPr>
              <w:pStyle w:val="1fffb"/>
              <w:rPr>
                <w:rFonts w:cs="Times New Roman"/>
              </w:rPr>
            </w:pPr>
            <w:r w:rsidRPr="00307700">
              <w:rPr>
                <w:rFonts w:cs="Times New Roman"/>
              </w:rPr>
              <w:t>6,3</w:t>
            </w:r>
          </w:p>
        </w:tc>
        <w:tc>
          <w:tcPr>
            <w:tcW w:w="419" w:type="pct"/>
            <w:shd w:val="clear" w:color="auto" w:fill="auto"/>
            <w:noWrap/>
            <w:vAlign w:val="center"/>
            <w:hideMark/>
          </w:tcPr>
          <w:p w14:paraId="299B520C" w14:textId="77777777" w:rsidR="005739FB" w:rsidRPr="00307700" w:rsidRDefault="005739FB" w:rsidP="005739FB">
            <w:pPr>
              <w:pStyle w:val="1fffb"/>
              <w:rPr>
                <w:rFonts w:cs="Times New Roman"/>
              </w:rPr>
            </w:pPr>
            <w:r w:rsidRPr="00307700">
              <w:rPr>
                <w:rFonts w:cs="Times New Roman"/>
              </w:rPr>
              <w:t>0,02</w:t>
            </w:r>
          </w:p>
        </w:tc>
      </w:tr>
      <w:tr w:rsidR="005739FB" w:rsidRPr="00307700" w14:paraId="520A086D" w14:textId="77777777" w:rsidTr="005739FB">
        <w:trPr>
          <w:trHeight w:val="20"/>
        </w:trPr>
        <w:tc>
          <w:tcPr>
            <w:tcW w:w="804" w:type="pct"/>
            <w:shd w:val="clear" w:color="auto" w:fill="auto"/>
            <w:vAlign w:val="center"/>
            <w:hideMark/>
          </w:tcPr>
          <w:p w14:paraId="1C2CD861" w14:textId="77777777" w:rsidR="005739FB" w:rsidRPr="00307700" w:rsidRDefault="005739FB" w:rsidP="005739FB">
            <w:pPr>
              <w:pStyle w:val="1fffb"/>
              <w:rPr>
                <w:rFonts w:cs="Times New Roman"/>
              </w:rPr>
            </w:pPr>
            <w:r w:rsidRPr="00307700">
              <w:rPr>
                <w:rFonts w:cs="Times New Roman"/>
              </w:rPr>
              <w:t>ТК-45</w:t>
            </w:r>
          </w:p>
        </w:tc>
        <w:tc>
          <w:tcPr>
            <w:tcW w:w="1294" w:type="pct"/>
            <w:shd w:val="clear" w:color="auto" w:fill="auto"/>
            <w:vAlign w:val="center"/>
            <w:hideMark/>
          </w:tcPr>
          <w:p w14:paraId="7F75CE56" w14:textId="77777777" w:rsidR="005739FB" w:rsidRPr="00307700" w:rsidRDefault="005739FB" w:rsidP="005739FB">
            <w:pPr>
              <w:pStyle w:val="1fffb"/>
              <w:rPr>
                <w:rFonts w:cs="Times New Roman"/>
              </w:rPr>
            </w:pPr>
            <w:r w:rsidRPr="00307700">
              <w:rPr>
                <w:rFonts w:cs="Times New Roman"/>
              </w:rPr>
              <w:t>ТК-44</w:t>
            </w:r>
          </w:p>
        </w:tc>
        <w:tc>
          <w:tcPr>
            <w:tcW w:w="817" w:type="pct"/>
            <w:shd w:val="clear" w:color="auto" w:fill="auto"/>
            <w:noWrap/>
            <w:vAlign w:val="center"/>
            <w:hideMark/>
          </w:tcPr>
          <w:p w14:paraId="6579B5EC"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0945022B"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3770E085" w14:textId="77777777" w:rsidR="005739FB" w:rsidRPr="00307700" w:rsidRDefault="005739FB" w:rsidP="005739FB">
            <w:pPr>
              <w:pStyle w:val="1fffb"/>
              <w:rPr>
                <w:rFonts w:cs="Times New Roman"/>
              </w:rPr>
            </w:pPr>
            <w:r w:rsidRPr="00307700">
              <w:rPr>
                <w:rFonts w:cs="Times New Roman"/>
              </w:rPr>
              <w:t>30,4</w:t>
            </w:r>
          </w:p>
        </w:tc>
        <w:tc>
          <w:tcPr>
            <w:tcW w:w="419" w:type="pct"/>
            <w:shd w:val="clear" w:color="auto" w:fill="auto"/>
            <w:noWrap/>
            <w:vAlign w:val="center"/>
            <w:hideMark/>
          </w:tcPr>
          <w:p w14:paraId="0062314D" w14:textId="77777777" w:rsidR="005739FB" w:rsidRPr="00307700" w:rsidRDefault="005739FB" w:rsidP="005739FB">
            <w:pPr>
              <w:pStyle w:val="1fffb"/>
              <w:rPr>
                <w:rFonts w:cs="Times New Roman"/>
              </w:rPr>
            </w:pPr>
            <w:r w:rsidRPr="00307700">
              <w:rPr>
                <w:rFonts w:cs="Times New Roman"/>
              </w:rPr>
              <w:t>0,11</w:t>
            </w:r>
          </w:p>
        </w:tc>
      </w:tr>
      <w:tr w:rsidR="005739FB" w:rsidRPr="00307700" w14:paraId="348A56D3" w14:textId="77777777" w:rsidTr="005739FB">
        <w:trPr>
          <w:trHeight w:val="20"/>
        </w:trPr>
        <w:tc>
          <w:tcPr>
            <w:tcW w:w="804" w:type="pct"/>
            <w:shd w:val="clear" w:color="auto" w:fill="auto"/>
            <w:vAlign w:val="center"/>
            <w:hideMark/>
          </w:tcPr>
          <w:p w14:paraId="65F212F1" w14:textId="77777777" w:rsidR="005739FB" w:rsidRPr="00307700" w:rsidRDefault="005739FB" w:rsidP="005739FB">
            <w:pPr>
              <w:pStyle w:val="1fffb"/>
              <w:rPr>
                <w:rFonts w:cs="Times New Roman"/>
              </w:rPr>
            </w:pPr>
            <w:r w:rsidRPr="00307700">
              <w:rPr>
                <w:rFonts w:cs="Times New Roman"/>
              </w:rPr>
              <w:t>ТК-44</w:t>
            </w:r>
          </w:p>
        </w:tc>
        <w:tc>
          <w:tcPr>
            <w:tcW w:w="1294" w:type="pct"/>
            <w:shd w:val="clear" w:color="auto" w:fill="auto"/>
            <w:vAlign w:val="center"/>
            <w:hideMark/>
          </w:tcPr>
          <w:p w14:paraId="12CD8B82" w14:textId="77777777" w:rsidR="005739FB" w:rsidRPr="00307700" w:rsidRDefault="005739FB" w:rsidP="005739FB">
            <w:pPr>
              <w:pStyle w:val="1fffb"/>
              <w:rPr>
                <w:rFonts w:cs="Times New Roman"/>
              </w:rPr>
            </w:pPr>
            <w:r w:rsidRPr="00307700">
              <w:rPr>
                <w:rFonts w:cs="Times New Roman"/>
              </w:rPr>
              <w:t>ТК-42</w:t>
            </w:r>
          </w:p>
        </w:tc>
        <w:tc>
          <w:tcPr>
            <w:tcW w:w="817" w:type="pct"/>
            <w:shd w:val="clear" w:color="auto" w:fill="auto"/>
            <w:noWrap/>
            <w:vAlign w:val="center"/>
            <w:hideMark/>
          </w:tcPr>
          <w:p w14:paraId="726DB98A"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673CFA0"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53F12DED" w14:textId="77777777" w:rsidR="005739FB" w:rsidRPr="00307700" w:rsidRDefault="005739FB" w:rsidP="005739FB">
            <w:pPr>
              <w:pStyle w:val="1fffb"/>
              <w:rPr>
                <w:rFonts w:cs="Times New Roman"/>
              </w:rPr>
            </w:pPr>
            <w:r w:rsidRPr="00307700">
              <w:rPr>
                <w:rFonts w:cs="Times New Roman"/>
              </w:rPr>
              <w:t>26,3</w:t>
            </w:r>
          </w:p>
        </w:tc>
        <w:tc>
          <w:tcPr>
            <w:tcW w:w="419" w:type="pct"/>
            <w:shd w:val="clear" w:color="auto" w:fill="auto"/>
            <w:noWrap/>
            <w:vAlign w:val="center"/>
            <w:hideMark/>
          </w:tcPr>
          <w:p w14:paraId="667BC03A" w14:textId="77777777" w:rsidR="005739FB" w:rsidRPr="00307700" w:rsidRDefault="005739FB" w:rsidP="005739FB">
            <w:pPr>
              <w:pStyle w:val="1fffb"/>
              <w:rPr>
                <w:rFonts w:cs="Times New Roman"/>
              </w:rPr>
            </w:pPr>
            <w:r w:rsidRPr="00307700">
              <w:rPr>
                <w:rFonts w:cs="Times New Roman"/>
              </w:rPr>
              <w:t>0,10</w:t>
            </w:r>
          </w:p>
        </w:tc>
      </w:tr>
      <w:tr w:rsidR="005739FB" w:rsidRPr="00307700" w14:paraId="3AA5802A" w14:textId="77777777" w:rsidTr="005739FB">
        <w:trPr>
          <w:trHeight w:val="20"/>
        </w:trPr>
        <w:tc>
          <w:tcPr>
            <w:tcW w:w="804" w:type="pct"/>
            <w:shd w:val="clear" w:color="auto" w:fill="auto"/>
            <w:vAlign w:val="center"/>
            <w:hideMark/>
          </w:tcPr>
          <w:p w14:paraId="3A31A9C1" w14:textId="77777777" w:rsidR="005739FB" w:rsidRPr="00307700" w:rsidRDefault="005739FB" w:rsidP="005739FB">
            <w:pPr>
              <w:pStyle w:val="1fffb"/>
              <w:rPr>
                <w:rFonts w:cs="Times New Roman"/>
              </w:rPr>
            </w:pPr>
            <w:r w:rsidRPr="00307700">
              <w:rPr>
                <w:rFonts w:cs="Times New Roman"/>
              </w:rPr>
              <w:t>ТК-42</w:t>
            </w:r>
          </w:p>
        </w:tc>
        <w:tc>
          <w:tcPr>
            <w:tcW w:w="1294" w:type="pct"/>
            <w:shd w:val="clear" w:color="auto" w:fill="auto"/>
            <w:vAlign w:val="center"/>
            <w:hideMark/>
          </w:tcPr>
          <w:p w14:paraId="1E4A276F" w14:textId="77777777" w:rsidR="005739FB" w:rsidRPr="00307700" w:rsidRDefault="005739FB" w:rsidP="005739FB">
            <w:pPr>
              <w:pStyle w:val="1fffb"/>
              <w:rPr>
                <w:rFonts w:cs="Times New Roman"/>
              </w:rPr>
            </w:pPr>
            <w:r w:rsidRPr="00307700">
              <w:rPr>
                <w:rFonts w:cs="Times New Roman"/>
              </w:rPr>
              <w:t>ТК-41</w:t>
            </w:r>
          </w:p>
        </w:tc>
        <w:tc>
          <w:tcPr>
            <w:tcW w:w="817" w:type="pct"/>
            <w:shd w:val="clear" w:color="auto" w:fill="auto"/>
            <w:noWrap/>
            <w:vAlign w:val="center"/>
            <w:hideMark/>
          </w:tcPr>
          <w:p w14:paraId="1DD78A65"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0E4F997"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1B47F8D7" w14:textId="77777777" w:rsidR="005739FB" w:rsidRPr="00307700" w:rsidRDefault="005739FB" w:rsidP="005739FB">
            <w:pPr>
              <w:pStyle w:val="1fffb"/>
              <w:rPr>
                <w:rFonts w:cs="Times New Roman"/>
              </w:rPr>
            </w:pPr>
            <w:r w:rsidRPr="00307700">
              <w:rPr>
                <w:rFonts w:cs="Times New Roman"/>
              </w:rPr>
              <w:t>17</w:t>
            </w:r>
          </w:p>
        </w:tc>
        <w:tc>
          <w:tcPr>
            <w:tcW w:w="419" w:type="pct"/>
            <w:shd w:val="clear" w:color="auto" w:fill="auto"/>
            <w:noWrap/>
            <w:vAlign w:val="center"/>
            <w:hideMark/>
          </w:tcPr>
          <w:p w14:paraId="332201A2" w14:textId="77777777" w:rsidR="005739FB" w:rsidRPr="00307700" w:rsidRDefault="005739FB" w:rsidP="005739FB">
            <w:pPr>
              <w:pStyle w:val="1fffb"/>
              <w:rPr>
                <w:rFonts w:cs="Times New Roman"/>
              </w:rPr>
            </w:pPr>
            <w:r w:rsidRPr="00307700">
              <w:rPr>
                <w:rFonts w:cs="Times New Roman"/>
              </w:rPr>
              <w:t>0,06</w:t>
            </w:r>
          </w:p>
        </w:tc>
      </w:tr>
      <w:tr w:rsidR="005739FB" w:rsidRPr="00307700" w14:paraId="6585118F" w14:textId="77777777" w:rsidTr="005739FB">
        <w:trPr>
          <w:trHeight w:val="20"/>
        </w:trPr>
        <w:tc>
          <w:tcPr>
            <w:tcW w:w="804" w:type="pct"/>
            <w:shd w:val="clear" w:color="auto" w:fill="auto"/>
            <w:vAlign w:val="center"/>
            <w:hideMark/>
          </w:tcPr>
          <w:p w14:paraId="7A329CB4" w14:textId="77777777" w:rsidR="005739FB" w:rsidRPr="00307700" w:rsidRDefault="005739FB" w:rsidP="005739FB">
            <w:pPr>
              <w:pStyle w:val="1fffb"/>
              <w:rPr>
                <w:rFonts w:cs="Times New Roman"/>
              </w:rPr>
            </w:pPr>
            <w:r w:rsidRPr="00307700">
              <w:rPr>
                <w:rFonts w:cs="Times New Roman"/>
              </w:rPr>
              <w:t>ТК-41</w:t>
            </w:r>
          </w:p>
        </w:tc>
        <w:tc>
          <w:tcPr>
            <w:tcW w:w="1294" w:type="pct"/>
            <w:shd w:val="clear" w:color="auto" w:fill="auto"/>
            <w:vAlign w:val="center"/>
            <w:hideMark/>
          </w:tcPr>
          <w:p w14:paraId="02B2903E" w14:textId="77777777" w:rsidR="005739FB" w:rsidRPr="00307700" w:rsidRDefault="005739FB" w:rsidP="005739FB">
            <w:pPr>
              <w:pStyle w:val="1fffb"/>
              <w:rPr>
                <w:rFonts w:cs="Times New Roman"/>
              </w:rPr>
            </w:pPr>
            <w:r w:rsidRPr="00307700">
              <w:rPr>
                <w:rFonts w:cs="Times New Roman"/>
              </w:rPr>
              <w:t>ТК-40</w:t>
            </w:r>
          </w:p>
        </w:tc>
        <w:tc>
          <w:tcPr>
            <w:tcW w:w="817" w:type="pct"/>
            <w:shd w:val="clear" w:color="auto" w:fill="auto"/>
            <w:noWrap/>
            <w:vAlign w:val="center"/>
            <w:hideMark/>
          </w:tcPr>
          <w:p w14:paraId="17544EE7"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1863A620"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41E8D891" w14:textId="77777777" w:rsidR="005739FB" w:rsidRPr="00307700" w:rsidRDefault="005739FB" w:rsidP="005739FB">
            <w:pPr>
              <w:pStyle w:val="1fffb"/>
              <w:rPr>
                <w:rFonts w:cs="Times New Roman"/>
              </w:rPr>
            </w:pPr>
            <w:r w:rsidRPr="00307700">
              <w:rPr>
                <w:rFonts w:cs="Times New Roman"/>
              </w:rPr>
              <w:t>8</w:t>
            </w:r>
          </w:p>
        </w:tc>
        <w:tc>
          <w:tcPr>
            <w:tcW w:w="419" w:type="pct"/>
            <w:shd w:val="clear" w:color="auto" w:fill="auto"/>
            <w:noWrap/>
            <w:vAlign w:val="center"/>
            <w:hideMark/>
          </w:tcPr>
          <w:p w14:paraId="1CC8FC55" w14:textId="77777777" w:rsidR="005739FB" w:rsidRPr="00307700" w:rsidRDefault="005739FB" w:rsidP="005739FB">
            <w:pPr>
              <w:pStyle w:val="1fffb"/>
              <w:rPr>
                <w:rFonts w:cs="Times New Roman"/>
              </w:rPr>
            </w:pPr>
            <w:r w:rsidRPr="00307700">
              <w:rPr>
                <w:rFonts w:cs="Times New Roman"/>
              </w:rPr>
              <w:t>0,03</w:t>
            </w:r>
          </w:p>
        </w:tc>
      </w:tr>
      <w:tr w:rsidR="005739FB" w:rsidRPr="00307700" w14:paraId="728D1F1B" w14:textId="77777777" w:rsidTr="005739FB">
        <w:trPr>
          <w:trHeight w:val="20"/>
        </w:trPr>
        <w:tc>
          <w:tcPr>
            <w:tcW w:w="804" w:type="pct"/>
            <w:shd w:val="clear" w:color="auto" w:fill="auto"/>
            <w:vAlign w:val="center"/>
            <w:hideMark/>
          </w:tcPr>
          <w:p w14:paraId="3CFF7C22" w14:textId="77777777" w:rsidR="005739FB" w:rsidRPr="00307700" w:rsidRDefault="005739FB" w:rsidP="005739FB">
            <w:pPr>
              <w:pStyle w:val="1fffb"/>
              <w:rPr>
                <w:rFonts w:cs="Times New Roman"/>
              </w:rPr>
            </w:pPr>
            <w:r w:rsidRPr="00307700">
              <w:rPr>
                <w:rFonts w:cs="Times New Roman"/>
              </w:rPr>
              <w:t>ТК-41</w:t>
            </w:r>
          </w:p>
        </w:tc>
        <w:tc>
          <w:tcPr>
            <w:tcW w:w="1294" w:type="pct"/>
            <w:shd w:val="clear" w:color="auto" w:fill="auto"/>
            <w:vAlign w:val="center"/>
            <w:hideMark/>
          </w:tcPr>
          <w:p w14:paraId="3049EE62" w14:textId="77777777" w:rsidR="005739FB" w:rsidRPr="00307700" w:rsidRDefault="005739FB" w:rsidP="005739FB">
            <w:pPr>
              <w:pStyle w:val="1fffb"/>
              <w:rPr>
                <w:rFonts w:cs="Times New Roman"/>
              </w:rPr>
            </w:pPr>
            <w:r w:rsidRPr="00307700">
              <w:rPr>
                <w:rFonts w:cs="Times New Roman"/>
              </w:rPr>
              <w:t>ТК-39</w:t>
            </w:r>
          </w:p>
        </w:tc>
        <w:tc>
          <w:tcPr>
            <w:tcW w:w="817" w:type="pct"/>
            <w:shd w:val="clear" w:color="auto" w:fill="auto"/>
            <w:noWrap/>
            <w:vAlign w:val="center"/>
            <w:hideMark/>
          </w:tcPr>
          <w:p w14:paraId="1F4AEAC3"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181D076B"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2CB25FC6" w14:textId="77777777" w:rsidR="005739FB" w:rsidRPr="00307700" w:rsidRDefault="005739FB" w:rsidP="005739FB">
            <w:pPr>
              <w:pStyle w:val="1fffb"/>
              <w:rPr>
                <w:rFonts w:cs="Times New Roman"/>
              </w:rPr>
            </w:pPr>
            <w:r w:rsidRPr="00307700">
              <w:rPr>
                <w:rFonts w:cs="Times New Roman"/>
              </w:rPr>
              <w:t>4</w:t>
            </w:r>
          </w:p>
        </w:tc>
        <w:tc>
          <w:tcPr>
            <w:tcW w:w="419" w:type="pct"/>
            <w:shd w:val="clear" w:color="auto" w:fill="auto"/>
            <w:noWrap/>
            <w:vAlign w:val="center"/>
            <w:hideMark/>
          </w:tcPr>
          <w:p w14:paraId="521108D8" w14:textId="77777777" w:rsidR="005739FB" w:rsidRPr="00307700" w:rsidRDefault="005739FB" w:rsidP="005739FB">
            <w:pPr>
              <w:pStyle w:val="1fffb"/>
              <w:rPr>
                <w:rFonts w:cs="Times New Roman"/>
              </w:rPr>
            </w:pPr>
            <w:r w:rsidRPr="00307700">
              <w:rPr>
                <w:rFonts w:cs="Times New Roman"/>
              </w:rPr>
              <w:t>0,01</w:t>
            </w:r>
          </w:p>
        </w:tc>
      </w:tr>
      <w:tr w:rsidR="005739FB" w:rsidRPr="00307700" w14:paraId="691735B0" w14:textId="77777777" w:rsidTr="005739FB">
        <w:trPr>
          <w:trHeight w:val="20"/>
        </w:trPr>
        <w:tc>
          <w:tcPr>
            <w:tcW w:w="804" w:type="pct"/>
            <w:shd w:val="clear" w:color="auto" w:fill="auto"/>
            <w:vAlign w:val="center"/>
            <w:hideMark/>
          </w:tcPr>
          <w:p w14:paraId="2AEF4A71" w14:textId="77777777" w:rsidR="005739FB" w:rsidRPr="00307700" w:rsidRDefault="005739FB" w:rsidP="005739FB">
            <w:pPr>
              <w:pStyle w:val="1fffb"/>
              <w:rPr>
                <w:rFonts w:cs="Times New Roman"/>
              </w:rPr>
            </w:pPr>
            <w:r w:rsidRPr="00307700">
              <w:rPr>
                <w:rFonts w:cs="Times New Roman"/>
              </w:rPr>
              <w:t>ТК-39</w:t>
            </w:r>
          </w:p>
        </w:tc>
        <w:tc>
          <w:tcPr>
            <w:tcW w:w="1294" w:type="pct"/>
            <w:shd w:val="clear" w:color="auto" w:fill="auto"/>
            <w:vAlign w:val="center"/>
            <w:hideMark/>
          </w:tcPr>
          <w:p w14:paraId="39079FCD" w14:textId="77777777" w:rsidR="005739FB" w:rsidRPr="00307700" w:rsidRDefault="005739FB" w:rsidP="005739FB">
            <w:pPr>
              <w:pStyle w:val="1fffb"/>
              <w:rPr>
                <w:rFonts w:cs="Times New Roman"/>
              </w:rPr>
            </w:pPr>
            <w:r w:rsidRPr="00307700">
              <w:rPr>
                <w:rFonts w:cs="Times New Roman"/>
              </w:rPr>
              <w:t>ТК-38</w:t>
            </w:r>
          </w:p>
        </w:tc>
        <w:tc>
          <w:tcPr>
            <w:tcW w:w="817" w:type="pct"/>
            <w:shd w:val="clear" w:color="auto" w:fill="auto"/>
            <w:noWrap/>
            <w:vAlign w:val="center"/>
            <w:hideMark/>
          </w:tcPr>
          <w:p w14:paraId="748A51A3"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96AD611"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12A3541F" w14:textId="77777777" w:rsidR="005739FB" w:rsidRPr="00307700" w:rsidRDefault="005739FB" w:rsidP="005739FB">
            <w:pPr>
              <w:pStyle w:val="1fffb"/>
              <w:rPr>
                <w:rFonts w:cs="Times New Roman"/>
              </w:rPr>
            </w:pPr>
            <w:r w:rsidRPr="00307700">
              <w:rPr>
                <w:rFonts w:cs="Times New Roman"/>
              </w:rPr>
              <w:t>98</w:t>
            </w:r>
          </w:p>
        </w:tc>
        <w:tc>
          <w:tcPr>
            <w:tcW w:w="419" w:type="pct"/>
            <w:shd w:val="clear" w:color="auto" w:fill="auto"/>
            <w:noWrap/>
            <w:vAlign w:val="center"/>
            <w:hideMark/>
          </w:tcPr>
          <w:p w14:paraId="1EDEEC2D" w14:textId="77777777" w:rsidR="005739FB" w:rsidRPr="00307700" w:rsidRDefault="005739FB" w:rsidP="005739FB">
            <w:pPr>
              <w:pStyle w:val="1fffb"/>
              <w:rPr>
                <w:rFonts w:cs="Times New Roman"/>
              </w:rPr>
            </w:pPr>
            <w:r w:rsidRPr="00307700">
              <w:rPr>
                <w:rFonts w:cs="Times New Roman"/>
              </w:rPr>
              <w:t>0,36</w:t>
            </w:r>
          </w:p>
        </w:tc>
      </w:tr>
      <w:tr w:rsidR="005739FB" w:rsidRPr="00307700" w14:paraId="417C0B2A" w14:textId="77777777" w:rsidTr="005739FB">
        <w:trPr>
          <w:trHeight w:val="20"/>
        </w:trPr>
        <w:tc>
          <w:tcPr>
            <w:tcW w:w="804" w:type="pct"/>
            <w:shd w:val="clear" w:color="auto" w:fill="auto"/>
            <w:vAlign w:val="center"/>
            <w:hideMark/>
          </w:tcPr>
          <w:p w14:paraId="3A739BBF" w14:textId="77777777" w:rsidR="005739FB" w:rsidRPr="00307700" w:rsidRDefault="005739FB" w:rsidP="005739FB">
            <w:pPr>
              <w:pStyle w:val="1fffb"/>
              <w:rPr>
                <w:rFonts w:cs="Times New Roman"/>
              </w:rPr>
            </w:pPr>
            <w:r w:rsidRPr="00307700">
              <w:rPr>
                <w:rFonts w:cs="Times New Roman"/>
              </w:rPr>
              <w:t>0</w:t>
            </w:r>
          </w:p>
        </w:tc>
        <w:tc>
          <w:tcPr>
            <w:tcW w:w="1294" w:type="pct"/>
            <w:shd w:val="clear" w:color="auto" w:fill="auto"/>
            <w:vAlign w:val="center"/>
            <w:hideMark/>
          </w:tcPr>
          <w:p w14:paraId="002ABD11" w14:textId="77777777" w:rsidR="005739FB" w:rsidRPr="00307700" w:rsidRDefault="005739FB" w:rsidP="005739FB">
            <w:pPr>
              <w:pStyle w:val="1fffb"/>
              <w:rPr>
                <w:rFonts w:cs="Times New Roman"/>
              </w:rPr>
            </w:pPr>
            <w:r w:rsidRPr="00307700">
              <w:rPr>
                <w:rFonts w:cs="Times New Roman"/>
              </w:rPr>
              <w:t>ТК-38</w:t>
            </w:r>
          </w:p>
        </w:tc>
        <w:tc>
          <w:tcPr>
            <w:tcW w:w="817" w:type="pct"/>
            <w:shd w:val="clear" w:color="auto" w:fill="auto"/>
            <w:noWrap/>
            <w:vAlign w:val="center"/>
            <w:hideMark/>
          </w:tcPr>
          <w:p w14:paraId="02A3DE04"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6388F2B4"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17D3D4E6" w14:textId="77777777" w:rsidR="005739FB" w:rsidRPr="00307700" w:rsidRDefault="005739FB" w:rsidP="005739FB">
            <w:pPr>
              <w:pStyle w:val="1fffb"/>
              <w:rPr>
                <w:rFonts w:cs="Times New Roman"/>
              </w:rPr>
            </w:pPr>
            <w:r w:rsidRPr="00307700">
              <w:rPr>
                <w:rFonts w:cs="Times New Roman"/>
              </w:rPr>
              <w:t>80</w:t>
            </w:r>
          </w:p>
        </w:tc>
        <w:tc>
          <w:tcPr>
            <w:tcW w:w="419" w:type="pct"/>
            <w:shd w:val="clear" w:color="auto" w:fill="auto"/>
            <w:noWrap/>
            <w:vAlign w:val="center"/>
            <w:hideMark/>
          </w:tcPr>
          <w:p w14:paraId="349B3639" w14:textId="77777777" w:rsidR="005739FB" w:rsidRPr="00307700" w:rsidRDefault="005739FB" w:rsidP="005739FB">
            <w:pPr>
              <w:pStyle w:val="1fffb"/>
              <w:rPr>
                <w:rFonts w:cs="Times New Roman"/>
              </w:rPr>
            </w:pPr>
            <w:r w:rsidRPr="00307700">
              <w:rPr>
                <w:rFonts w:cs="Times New Roman"/>
              </w:rPr>
              <w:t>0,16</w:t>
            </w:r>
          </w:p>
        </w:tc>
      </w:tr>
      <w:tr w:rsidR="005739FB" w:rsidRPr="00307700" w14:paraId="6B3C953F" w14:textId="77777777" w:rsidTr="005739FB">
        <w:trPr>
          <w:trHeight w:val="20"/>
        </w:trPr>
        <w:tc>
          <w:tcPr>
            <w:tcW w:w="804" w:type="pct"/>
            <w:shd w:val="clear" w:color="auto" w:fill="auto"/>
            <w:vAlign w:val="center"/>
            <w:hideMark/>
          </w:tcPr>
          <w:p w14:paraId="4EC517A8" w14:textId="77777777" w:rsidR="005739FB" w:rsidRPr="00307700" w:rsidRDefault="005739FB" w:rsidP="005739FB">
            <w:pPr>
              <w:pStyle w:val="1fffb"/>
              <w:rPr>
                <w:rFonts w:cs="Times New Roman"/>
              </w:rPr>
            </w:pPr>
            <w:r w:rsidRPr="00307700">
              <w:rPr>
                <w:rFonts w:cs="Times New Roman"/>
              </w:rPr>
              <w:t>ТК-47</w:t>
            </w:r>
          </w:p>
        </w:tc>
        <w:tc>
          <w:tcPr>
            <w:tcW w:w="1294" w:type="pct"/>
            <w:shd w:val="clear" w:color="auto" w:fill="auto"/>
            <w:vAlign w:val="center"/>
            <w:hideMark/>
          </w:tcPr>
          <w:p w14:paraId="7A297A38" w14:textId="77777777" w:rsidR="005739FB" w:rsidRPr="00307700" w:rsidRDefault="005739FB" w:rsidP="005739FB">
            <w:pPr>
              <w:pStyle w:val="1fffb"/>
              <w:rPr>
                <w:rFonts w:cs="Times New Roman"/>
              </w:rPr>
            </w:pPr>
            <w:r w:rsidRPr="00307700">
              <w:rPr>
                <w:rFonts w:cs="Times New Roman"/>
              </w:rPr>
              <w:t>ТК-48</w:t>
            </w:r>
          </w:p>
        </w:tc>
        <w:tc>
          <w:tcPr>
            <w:tcW w:w="817" w:type="pct"/>
            <w:shd w:val="clear" w:color="auto" w:fill="auto"/>
            <w:noWrap/>
            <w:vAlign w:val="center"/>
            <w:hideMark/>
          </w:tcPr>
          <w:p w14:paraId="2442AFA8"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2D597681"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5C240EB9" w14:textId="77777777" w:rsidR="005739FB" w:rsidRPr="00307700" w:rsidRDefault="005739FB" w:rsidP="005739FB">
            <w:pPr>
              <w:pStyle w:val="1fffb"/>
              <w:rPr>
                <w:rFonts w:cs="Times New Roman"/>
              </w:rPr>
            </w:pPr>
            <w:r w:rsidRPr="00307700">
              <w:rPr>
                <w:rFonts w:cs="Times New Roman"/>
              </w:rPr>
              <w:t>300</w:t>
            </w:r>
          </w:p>
        </w:tc>
        <w:tc>
          <w:tcPr>
            <w:tcW w:w="419" w:type="pct"/>
            <w:shd w:val="clear" w:color="auto" w:fill="auto"/>
            <w:noWrap/>
            <w:vAlign w:val="center"/>
            <w:hideMark/>
          </w:tcPr>
          <w:p w14:paraId="6E55C391" w14:textId="77777777" w:rsidR="005739FB" w:rsidRPr="00307700" w:rsidRDefault="005739FB" w:rsidP="005739FB">
            <w:pPr>
              <w:pStyle w:val="1fffb"/>
              <w:rPr>
                <w:rFonts w:cs="Times New Roman"/>
              </w:rPr>
            </w:pPr>
            <w:r w:rsidRPr="00307700">
              <w:rPr>
                <w:rFonts w:cs="Times New Roman"/>
              </w:rPr>
              <w:t>0,59</w:t>
            </w:r>
          </w:p>
        </w:tc>
      </w:tr>
      <w:tr w:rsidR="005739FB" w:rsidRPr="00307700" w14:paraId="4A943C4F" w14:textId="77777777" w:rsidTr="005739FB">
        <w:trPr>
          <w:trHeight w:val="20"/>
        </w:trPr>
        <w:tc>
          <w:tcPr>
            <w:tcW w:w="804" w:type="pct"/>
            <w:shd w:val="clear" w:color="auto" w:fill="auto"/>
            <w:vAlign w:val="center"/>
            <w:hideMark/>
          </w:tcPr>
          <w:p w14:paraId="0E369098" w14:textId="77777777" w:rsidR="005739FB" w:rsidRPr="00307700" w:rsidRDefault="005739FB" w:rsidP="005739FB">
            <w:pPr>
              <w:pStyle w:val="1fffb"/>
              <w:rPr>
                <w:rFonts w:cs="Times New Roman"/>
              </w:rPr>
            </w:pPr>
            <w:r w:rsidRPr="00307700">
              <w:rPr>
                <w:rFonts w:cs="Times New Roman"/>
              </w:rPr>
              <w:t>ТК-3</w:t>
            </w:r>
          </w:p>
        </w:tc>
        <w:tc>
          <w:tcPr>
            <w:tcW w:w="1294" w:type="pct"/>
            <w:shd w:val="clear" w:color="auto" w:fill="auto"/>
            <w:vAlign w:val="center"/>
            <w:hideMark/>
          </w:tcPr>
          <w:p w14:paraId="5E55D0B0" w14:textId="77777777" w:rsidR="005739FB" w:rsidRPr="00307700" w:rsidRDefault="005739FB" w:rsidP="005739FB">
            <w:pPr>
              <w:pStyle w:val="1fffb"/>
              <w:rPr>
                <w:rFonts w:cs="Times New Roman"/>
              </w:rPr>
            </w:pPr>
            <w:r w:rsidRPr="00307700">
              <w:rPr>
                <w:rFonts w:cs="Times New Roman"/>
              </w:rPr>
              <w:t>ТК-51</w:t>
            </w:r>
          </w:p>
        </w:tc>
        <w:tc>
          <w:tcPr>
            <w:tcW w:w="817" w:type="pct"/>
            <w:shd w:val="clear" w:color="auto" w:fill="auto"/>
            <w:noWrap/>
            <w:vAlign w:val="center"/>
            <w:hideMark/>
          </w:tcPr>
          <w:p w14:paraId="1D33D5FE"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68A533E2"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24C4514D" w14:textId="77777777" w:rsidR="005739FB" w:rsidRPr="00307700" w:rsidRDefault="005739FB" w:rsidP="005739FB">
            <w:pPr>
              <w:pStyle w:val="1fffb"/>
              <w:rPr>
                <w:rFonts w:cs="Times New Roman"/>
              </w:rPr>
            </w:pPr>
            <w:r w:rsidRPr="00307700">
              <w:rPr>
                <w:rFonts w:cs="Times New Roman"/>
              </w:rPr>
              <w:t>30</w:t>
            </w:r>
          </w:p>
        </w:tc>
        <w:tc>
          <w:tcPr>
            <w:tcW w:w="419" w:type="pct"/>
            <w:shd w:val="clear" w:color="auto" w:fill="auto"/>
            <w:noWrap/>
            <w:vAlign w:val="center"/>
            <w:hideMark/>
          </w:tcPr>
          <w:p w14:paraId="1A6FB58A" w14:textId="77777777" w:rsidR="005739FB" w:rsidRPr="00307700" w:rsidRDefault="005739FB" w:rsidP="005739FB">
            <w:pPr>
              <w:pStyle w:val="1fffb"/>
              <w:rPr>
                <w:rFonts w:cs="Times New Roman"/>
              </w:rPr>
            </w:pPr>
            <w:r w:rsidRPr="00307700">
              <w:rPr>
                <w:rFonts w:cs="Times New Roman"/>
              </w:rPr>
              <w:t>0,23</w:t>
            </w:r>
          </w:p>
        </w:tc>
      </w:tr>
      <w:tr w:rsidR="005739FB" w:rsidRPr="00307700" w14:paraId="0AC5D8D5" w14:textId="77777777" w:rsidTr="005739FB">
        <w:trPr>
          <w:trHeight w:val="20"/>
        </w:trPr>
        <w:tc>
          <w:tcPr>
            <w:tcW w:w="804" w:type="pct"/>
            <w:shd w:val="clear" w:color="auto" w:fill="auto"/>
            <w:vAlign w:val="center"/>
            <w:hideMark/>
          </w:tcPr>
          <w:p w14:paraId="33DA7FFC" w14:textId="77777777" w:rsidR="005739FB" w:rsidRPr="00307700" w:rsidRDefault="005739FB" w:rsidP="005739FB">
            <w:pPr>
              <w:pStyle w:val="1fffb"/>
              <w:rPr>
                <w:rFonts w:cs="Times New Roman"/>
              </w:rPr>
            </w:pPr>
            <w:r w:rsidRPr="00307700">
              <w:rPr>
                <w:rFonts w:cs="Times New Roman"/>
              </w:rPr>
              <w:t>ТК-51</w:t>
            </w:r>
          </w:p>
        </w:tc>
        <w:tc>
          <w:tcPr>
            <w:tcW w:w="1294" w:type="pct"/>
            <w:shd w:val="clear" w:color="auto" w:fill="auto"/>
            <w:vAlign w:val="center"/>
            <w:hideMark/>
          </w:tcPr>
          <w:p w14:paraId="606CC5DB" w14:textId="77777777" w:rsidR="005739FB" w:rsidRPr="00307700" w:rsidRDefault="005739FB" w:rsidP="005739FB">
            <w:pPr>
              <w:pStyle w:val="1fffb"/>
              <w:rPr>
                <w:rFonts w:cs="Times New Roman"/>
              </w:rPr>
            </w:pPr>
            <w:r w:rsidRPr="00307700">
              <w:rPr>
                <w:rFonts w:cs="Times New Roman"/>
              </w:rPr>
              <w:t>ТК-52</w:t>
            </w:r>
          </w:p>
        </w:tc>
        <w:tc>
          <w:tcPr>
            <w:tcW w:w="817" w:type="pct"/>
            <w:shd w:val="clear" w:color="auto" w:fill="auto"/>
            <w:noWrap/>
            <w:vAlign w:val="center"/>
            <w:hideMark/>
          </w:tcPr>
          <w:p w14:paraId="47EF3E32"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4031E39F"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4F63456" w14:textId="77777777" w:rsidR="005739FB" w:rsidRPr="00307700" w:rsidRDefault="005739FB" w:rsidP="005739FB">
            <w:pPr>
              <w:pStyle w:val="1fffb"/>
              <w:rPr>
                <w:rFonts w:cs="Times New Roman"/>
              </w:rPr>
            </w:pPr>
            <w:r w:rsidRPr="00307700">
              <w:rPr>
                <w:rFonts w:cs="Times New Roman"/>
              </w:rPr>
              <w:t>14</w:t>
            </w:r>
          </w:p>
        </w:tc>
        <w:tc>
          <w:tcPr>
            <w:tcW w:w="419" w:type="pct"/>
            <w:shd w:val="clear" w:color="auto" w:fill="auto"/>
            <w:noWrap/>
            <w:vAlign w:val="center"/>
            <w:hideMark/>
          </w:tcPr>
          <w:p w14:paraId="04429E76" w14:textId="77777777" w:rsidR="005739FB" w:rsidRPr="00307700" w:rsidRDefault="005739FB" w:rsidP="005739FB">
            <w:pPr>
              <w:pStyle w:val="1fffb"/>
              <w:rPr>
                <w:rFonts w:cs="Times New Roman"/>
              </w:rPr>
            </w:pPr>
            <w:r w:rsidRPr="00307700">
              <w:rPr>
                <w:rFonts w:cs="Times New Roman"/>
              </w:rPr>
              <w:t>0,11</w:t>
            </w:r>
          </w:p>
        </w:tc>
      </w:tr>
      <w:tr w:rsidR="005739FB" w:rsidRPr="00307700" w14:paraId="0A755FB6" w14:textId="77777777" w:rsidTr="005739FB">
        <w:trPr>
          <w:trHeight w:val="20"/>
        </w:trPr>
        <w:tc>
          <w:tcPr>
            <w:tcW w:w="804" w:type="pct"/>
            <w:shd w:val="clear" w:color="auto" w:fill="auto"/>
            <w:vAlign w:val="center"/>
            <w:hideMark/>
          </w:tcPr>
          <w:p w14:paraId="631C0D30" w14:textId="77777777" w:rsidR="005739FB" w:rsidRPr="00307700" w:rsidRDefault="005739FB" w:rsidP="005739FB">
            <w:pPr>
              <w:pStyle w:val="1fffb"/>
              <w:rPr>
                <w:rFonts w:cs="Times New Roman"/>
              </w:rPr>
            </w:pPr>
            <w:r w:rsidRPr="00307700">
              <w:rPr>
                <w:rFonts w:cs="Times New Roman"/>
              </w:rPr>
              <w:t>ТК-52</w:t>
            </w:r>
          </w:p>
        </w:tc>
        <w:tc>
          <w:tcPr>
            <w:tcW w:w="1294" w:type="pct"/>
            <w:shd w:val="clear" w:color="auto" w:fill="auto"/>
            <w:vAlign w:val="center"/>
            <w:hideMark/>
          </w:tcPr>
          <w:p w14:paraId="4632D1EA" w14:textId="77777777" w:rsidR="005739FB" w:rsidRPr="00307700" w:rsidRDefault="005739FB" w:rsidP="005739FB">
            <w:pPr>
              <w:pStyle w:val="1fffb"/>
              <w:rPr>
                <w:rFonts w:cs="Times New Roman"/>
              </w:rPr>
            </w:pPr>
            <w:r w:rsidRPr="00307700">
              <w:rPr>
                <w:rFonts w:cs="Times New Roman"/>
              </w:rPr>
              <w:t>ТК-53</w:t>
            </w:r>
          </w:p>
        </w:tc>
        <w:tc>
          <w:tcPr>
            <w:tcW w:w="817" w:type="pct"/>
            <w:shd w:val="clear" w:color="auto" w:fill="auto"/>
            <w:noWrap/>
            <w:vAlign w:val="center"/>
            <w:hideMark/>
          </w:tcPr>
          <w:p w14:paraId="26ABD1EE"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28A15BB9"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1488DE4" w14:textId="77777777" w:rsidR="005739FB" w:rsidRPr="00307700" w:rsidRDefault="005739FB" w:rsidP="005739FB">
            <w:pPr>
              <w:pStyle w:val="1fffb"/>
              <w:rPr>
                <w:rFonts w:cs="Times New Roman"/>
              </w:rPr>
            </w:pPr>
            <w:r w:rsidRPr="00307700">
              <w:rPr>
                <w:rFonts w:cs="Times New Roman"/>
              </w:rPr>
              <w:t>24,6</w:t>
            </w:r>
          </w:p>
        </w:tc>
        <w:tc>
          <w:tcPr>
            <w:tcW w:w="419" w:type="pct"/>
            <w:shd w:val="clear" w:color="auto" w:fill="auto"/>
            <w:noWrap/>
            <w:vAlign w:val="center"/>
            <w:hideMark/>
          </w:tcPr>
          <w:p w14:paraId="67783AD1" w14:textId="77777777" w:rsidR="005739FB" w:rsidRPr="00307700" w:rsidRDefault="005739FB" w:rsidP="005739FB">
            <w:pPr>
              <w:pStyle w:val="1fffb"/>
              <w:rPr>
                <w:rFonts w:cs="Times New Roman"/>
              </w:rPr>
            </w:pPr>
            <w:r w:rsidRPr="00307700">
              <w:rPr>
                <w:rFonts w:cs="Times New Roman"/>
              </w:rPr>
              <w:t>0,19</w:t>
            </w:r>
          </w:p>
        </w:tc>
      </w:tr>
      <w:tr w:rsidR="005739FB" w:rsidRPr="00307700" w14:paraId="7C5AB8A6" w14:textId="77777777" w:rsidTr="005739FB">
        <w:trPr>
          <w:trHeight w:val="20"/>
        </w:trPr>
        <w:tc>
          <w:tcPr>
            <w:tcW w:w="804" w:type="pct"/>
            <w:shd w:val="clear" w:color="auto" w:fill="auto"/>
            <w:vAlign w:val="center"/>
            <w:hideMark/>
          </w:tcPr>
          <w:p w14:paraId="53E57F4A" w14:textId="77777777" w:rsidR="005739FB" w:rsidRPr="00307700" w:rsidRDefault="005739FB" w:rsidP="005739FB">
            <w:pPr>
              <w:pStyle w:val="1fffb"/>
              <w:rPr>
                <w:rFonts w:cs="Times New Roman"/>
              </w:rPr>
            </w:pPr>
            <w:r w:rsidRPr="00307700">
              <w:rPr>
                <w:rFonts w:cs="Times New Roman"/>
              </w:rPr>
              <w:lastRenderedPageBreak/>
              <w:t>ТК-53</w:t>
            </w:r>
          </w:p>
        </w:tc>
        <w:tc>
          <w:tcPr>
            <w:tcW w:w="1294" w:type="pct"/>
            <w:shd w:val="clear" w:color="auto" w:fill="auto"/>
            <w:vAlign w:val="center"/>
            <w:hideMark/>
          </w:tcPr>
          <w:p w14:paraId="2651203D" w14:textId="77777777" w:rsidR="005739FB" w:rsidRPr="00307700" w:rsidRDefault="005739FB" w:rsidP="005739FB">
            <w:pPr>
              <w:pStyle w:val="1fffb"/>
              <w:rPr>
                <w:rFonts w:cs="Times New Roman"/>
              </w:rPr>
            </w:pPr>
            <w:r w:rsidRPr="00307700">
              <w:rPr>
                <w:rFonts w:cs="Times New Roman"/>
              </w:rPr>
              <w:t>ТК-53а</w:t>
            </w:r>
          </w:p>
        </w:tc>
        <w:tc>
          <w:tcPr>
            <w:tcW w:w="817" w:type="pct"/>
            <w:shd w:val="clear" w:color="auto" w:fill="auto"/>
            <w:noWrap/>
            <w:vAlign w:val="center"/>
            <w:hideMark/>
          </w:tcPr>
          <w:p w14:paraId="114E7C49"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0B02B1DF"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016E7814" w14:textId="77777777" w:rsidR="005739FB" w:rsidRPr="00307700" w:rsidRDefault="005739FB" w:rsidP="005739FB">
            <w:pPr>
              <w:pStyle w:val="1fffb"/>
              <w:rPr>
                <w:rFonts w:cs="Times New Roman"/>
              </w:rPr>
            </w:pPr>
            <w:r w:rsidRPr="00307700">
              <w:rPr>
                <w:rFonts w:cs="Times New Roman"/>
              </w:rPr>
              <w:t>67,4</w:t>
            </w:r>
          </w:p>
        </w:tc>
        <w:tc>
          <w:tcPr>
            <w:tcW w:w="419" w:type="pct"/>
            <w:shd w:val="clear" w:color="auto" w:fill="auto"/>
            <w:noWrap/>
            <w:vAlign w:val="center"/>
            <w:hideMark/>
          </w:tcPr>
          <w:p w14:paraId="0601565C" w14:textId="77777777" w:rsidR="005739FB" w:rsidRPr="00307700" w:rsidRDefault="005739FB" w:rsidP="005739FB">
            <w:pPr>
              <w:pStyle w:val="1fffb"/>
              <w:rPr>
                <w:rFonts w:cs="Times New Roman"/>
              </w:rPr>
            </w:pPr>
            <w:r w:rsidRPr="00307700">
              <w:rPr>
                <w:rFonts w:cs="Times New Roman"/>
              </w:rPr>
              <w:t>0,52</w:t>
            </w:r>
          </w:p>
        </w:tc>
      </w:tr>
      <w:tr w:rsidR="005739FB" w:rsidRPr="00307700" w14:paraId="56181930" w14:textId="77777777" w:rsidTr="005739FB">
        <w:trPr>
          <w:trHeight w:val="20"/>
        </w:trPr>
        <w:tc>
          <w:tcPr>
            <w:tcW w:w="804" w:type="pct"/>
            <w:shd w:val="clear" w:color="auto" w:fill="auto"/>
            <w:vAlign w:val="center"/>
            <w:hideMark/>
          </w:tcPr>
          <w:p w14:paraId="3F6AAA9A" w14:textId="77777777" w:rsidR="005739FB" w:rsidRPr="00307700" w:rsidRDefault="005739FB" w:rsidP="005739FB">
            <w:pPr>
              <w:pStyle w:val="1fffb"/>
              <w:rPr>
                <w:rFonts w:cs="Times New Roman"/>
              </w:rPr>
            </w:pPr>
            <w:r w:rsidRPr="00307700">
              <w:rPr>
                <w:rFonts w:cs="Times New Roman"/>
              </w:rPr>
              <w:t>ТК-53а</w:t>
            </w:r>
          </w:p>
        </w:tc>
        <w:tc>
          <w:tcPr>
            <w:tcW w:w="1294" w:type="pct"/>
            <w:shd w:val="clear" w:color="auto" w:fill="auto"/>
            <w:vAlign w:val="center"/>
            <w:hideMark/>
          </w:tcPr>
          <w:p w14:paraId="7A1FBEEB" w14:textId="77777777" w:rsidR="005739FB" w:rsidRPr="00307700" w:rsidRDefault="005739FB" w:rsidP="005739FB">
            <w:pPr>
              <w:pStyle w:val="1fffb"/>
              <w:rPr>
                <w:rFonts w:cs="Times New Roman"/>
              </w:rPr>
            </w:pPr>
            <w:r w:rsidRPr="00307700">
              <w:rPr>
                <w:rFonts w:cs="Times New Roman"/>
              </w:rPr>
              <w:t>ТК-54</w:t>
            </w:r>
          </w:p>
        </w:tc>
        <w:tc>
          <w:tcPr>
            <w:tcW w:w="817" w:type="pct"/>
            <w:shd w:val="clear" w:color="auto" w:fill="auto"/>
            <w:noWrap/>
            <w:vAlign w:val="center"/>
            <w:hideMark/>
          </w:tcPr>
          <w:p w14:paraId="2EEC2992"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3503849B"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6302FB7C" w14:textId="77777777" w:rsidR="005739FB" w:rsidRPr="00307700" w:rsidRDefault="005739FB" w:rsidP="005739FB">
            <w:pPr>
              <w:pStyle w:val="1fffb"/>
              <w:rPr>
                <w:rFonts w:cs="Times New Roman"/>
              </w:rPr>
            </w:pPr>
            <w:r w:rsidRPr="00307700">
              <w:rPr>
                <w:rFonts w:cs="Times New Roman"/>
              </w:rPr>
              <w:t>105,8</w:t>
            </w:r>
          </w:p>
        </w:tc>
        <w:tc>
          <w:tcPr>
            <w:tcW w:w="419" w:type="pct"/>
            <w:shd w:val="clear" w:color="auto" w:fill="auto"/>
            <w:noWrap/>
            <w:vAlign w:val="center"/>
            <w:hideMark/>
          </w:tcPr>
          <w:p w14:paraId="0476A156" w14:textId="77777777" w:rsidR="005739FB" w:rsidRPr="00307700" w:rsidRDefault="005739FB" w:rsidP="005739FB">
            <w:pPr>
              <w:pStyle w:val="1fffb"/>
              <w:rPr>
                <w:rFonts w:cs="Times New Roman"/>
              </w:rPr>
            </w:pPr>
            <w:r w:rsidRPr="00307700">
              <w:rPr>
                <w:rFonts w:cs="Times New Roman"/>
              </w:rPr>
              <w:t>0,81</w:t>
            </w:r>
          </w:p>
        </w:tc>
      </w:tr>
      <w:tr w:rsidR="005739FB" w:rsidRPr="00307700" w14:paraId="2405E1D4" w14:textId="77777777" w:rsidTr="005739FB">
        <w:trPr>
          <w:trHeight w:val="20"/>
        </w:trPr>
        <w:tc>
          <w:tcPr>
            <w:tcW w:w="804" w:type="pct"/>
            <w:shd w:val="clear" w:color="auto" w:fill="auto"/>
            <w:vAlign w:val="center"/>
            <w:hideMark/>
          </w:tcPr>
          <w:p w14:paraId="758B2212" w14:textId="77777777" w:rsidR="005739FB" w:rsidRPr="00307700" w:rsidRDefault="005739FB" w:rsidP="005739FB">
            <w:pPr>
              <w:pStyle w:val="1fffb"/>
              <w:rPr>
                <w:rFonts w:cs="Times New Roman"/>
              </w:rPr>
            </w:pPr>
            <w:r w:rsidRPr="00307700">
              <w:rPr>
                <w:rFonts w:cs="Times New Roman"/>
              </w:rPr>
              <w:t>ТК-54</w:t>
            </w:r>
          </w:p>
        </w:tc>
        <w:tc>
          <w:tcPr>
            <w:tcW w:w="1294" w:type="pct"/>
            <w:shd w:val="clear" w:color="auto" w:fill="auto"/>
            <w:vAlign w:val="center"/>
            <w:hideMark/>
          </w:tcPr>
          <w:p w14:paraId="75A7125C" w14:textId="77777777" w:rsidR="005739FB" w:rsidRPr="00307700" w:rsidRDefault="005739FB" w:rsidP="005739FB">
            <w:pPr>
              <w:pStyle w:val="1fffb"/>
              <w:rPr>
                <w:rFonts w:cs="Times New Roman"/>
              </w:rPr>
            </w:pPr>
            <w:r w:rsidRPr="00307700">
              <w:rPr>
                <w:rFonts w:cs="Times New Roman"/>
              </w:rPr>
              <w:t>ТК-55</w:t>
            </w:r>
          </w:p>
        </w:tc>
        <w:tc>
          <w:tcPr>
            <w:tcW w:w="817" w:type="pct"/>
            <w:shd w:val="clear" w:color="auto" w:fill="auto"/>
            <w:noWrap/>
            <w:vAlign w:val="center"/>
            <w:hideMark/>
          </w:tcPr>
          <w:p w14:paraId="25783D26"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10CE99AC"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60EA1E2B" w14:textId="77777777" w:rsidR="005739FB" w:rsidRPr="00307700" w:rsidRDefault="005739FB" w:rsidP="005739FB">
            <w:pPr>
              <w:pStyle w:val="1fffb"/>
              <w:rPr>
                <w:rFonts w:cs="Times New Roman"/>
              </w:rPr>
            </w:pPr>
            <w:r w:rsidRPr="00307700">
              <w:rPr>
                <w:rFonts w:cs="Times New Roman"/>
              </w:rPr>
              <w:t>20</w:t>
            </w:r>
          </w:p>
        </w:tc>
        <w:tc>
          <w:tcPr>
            <w:tcW w:w="419" w:type="pct"/>
            <w:shd w:val="clear" w:color="auto" w:fill="auto"/>
            <w:noWrap/>
            <w:vAlign w:val="center"/>
            <w:hideMark/>
          </w:tcPr>
          <w:p w14:paraId="10944ACA" w14:textId="77777777" w:rsidR="005739FB" w:rsidRPr="00307700" w:rsidRDefault="005739FB" w:rsidP="005739FB">
            <w:pPr>
              <w:pStyle w:val="1fffb"/>
              <w:rPr>
                <w:rFonts w:cs="Times New Roman"/>
              </w:rPr>
            </w:pPr>
            <w:r w:rsidRPr="00307700">
              <w:rPr>
                <w:rFonts w:cs="Times New Roman"/>
              </w:rPr>
              <w:t>0,04</w:t>
            </w:r>
          </w:p>
        </w:tc>
      </w:tr>
      <w:tr w:rsidR="005739FB" w:rsidRPr="00307700" w14:paraId="0F194FAD" w14:textId="77777777" w:rsidTr="005739FB">
        <w:trPr>
          <w:trHeight w:val="20"/>
        </w:trPr>
        <w:tc>
          <w:tcPr>
            <w:tcW w:w="804" w:type="pct"/>
            <w:shd w:val="clear" w:color="auto" w:fill="auto"/>
            <w:vAlign w:val="center"/>
            <w:hideMark/>
          </w:tcPr>
          <w:p w14:paraId="10B54F92" w14:textId="77777777" w:rsidR="005739FB" w:rsidRPr="00307700" w:rsidRDefault="005739FB" w:rsidP="005739FB">
            <w:pPr>
              <w:pStyle w:val="1fffb"/>
              <w:rPr>
                <w:rFonts w:cs="Times New Roman"/>
              </w:rPr>
            </w:pPr>
            <w:r w:rsidRPr="00307700">
              <w:rPr>
                <w:rFonts w:cs="Times New Roman"/>
              </w:rPr>
              <w:t>ТК-54</w:t>
            </w:r>
          </w:p>
        </w:tc>
        <w:tc>
          <w:tcPr>
            <w:tcW w:w="1294" w:type="pct"/>
            <w:shd w:val="clear" w:color="auto" w:fill="auto"/>
            <w:vAlign w:val="center"/>
            <w:hideMark/>
          </w:tcPr>
          <w:p w14:paraId="16BA4771" w14:textId="77777777" w:rsidR="005739FB" w:rsidRPr="00307700" w:rsidRDefault="005739FB" w:rsidP="005739FB">
            <w:pPr>
              <w:pStyle w:val="1fffb"/>
              <w:rPr>
                <w:rFonts w:cs="Times New Roman"/>
              </w:rPr>
            </w:pPr>
            <w:r w:rsidRPr="00307700">
              <w:rPr>
                <w:rFonts w:cs="Times New Roman"/>
              </w:rPr>
              <w:t>ТК-57</w:t>
            </w:r>
          </w:p>
        </w:tc>
        <w:tc>
          <w:tcPr>
            <w:tcW w:w="817" w:type="pct"/>
            <w:shd w:val="clear" w:color="auto" w:fill="auto"/>
            <w:noWrap/>
            <w:vAlign w:val="center"/>
            <w:hideMark/>
          </w:tcPr>
          <w:p w14:paraId="035384C2"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3618BDA0"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6E2F70FA" w14:textId="77777777" w:rsidR="005739FB" w:rsidRPr="00307700" w:rsidRDefault="005739FB" w:rsidP="005739FB">
            <w:pPr>
              <w:pStyle w:val="1fffb"/>
              <w:rPr>
                <w:rFonts w:cs="Times New Roman"/>
              </w:rPr>
            </w:pPr>
            <w:r w:rsidRPr="00307700">
              <w:rPr>
                <w:rFonts w:cs="Times New Roman"/>
              </w:rPr>
              <w:t>17</w:t>
            </w:r>
          </w:p>
        </w:tc>
        <w:tc>
          <w:tcPr>
            <w:tcW w:w="419" w:type="pct"/>
            <w:shd w:val="clear" w:color="auto" w:fill="auto"/>
            <w:noWrap/>
            <w:vAlign w:val="center"/>
            <w:hideMark/>
          </w:tcPr>
          <w:p w14:paraId="2D0E0D19" w14:textId="77777777" w:rsidR="005739FB" w:rsidRPr="00307700" w:rsidRDefault="005739FB" w:rsidP="005739FB">
            <w:pPr>
              <w:pStyle w:val="1fffb"/>
              <w:rPr>
                <w:rFonts w:cs="Times New Roman"/>
              </w:rPr>
            </w:pPr>
            <w:r w:rsidRPr="00307700">
              <w:rPr>
                <w:rFonts w:cs="Times New Roman"/>
              </w:rPr>
              <w:t>0,13</w:t>
            </w:r>
          </w:p>
        </w:tc>
      </w:tr>
      <w:tr w:rsidR="005739FB" w:rsidRPr="00307700" w14:paraId="5D757612" w14:textId="77777777" w:rsidTr="005739FB">
        <w:trPr>
          <w:trHeight w:val="20"/>
        </w:trPr>
        <w:tc>
          <w:tcPr>
            <w:tcW w:w="804" w:type="pct"/>
            <w:shd w:val="clear" w:color="auto" w:fill="auto"/>
            <w:vAlign w:val="center"/>
            <w:hideMark/>
          </w:tcPr>
          <w:p w14:paraId="59126049" w14:textId="77777777" w:rsidR="005739FB" w:rsidRPr="00307700" w:rsidRDefault="005739FB" w:rsidP="005739FB">
            <w:pPr>
              <w:pStyle w:val="1fffb"/>
              <w:rPr>
                <w:rFonts w:cs="Times New Roman"/>
              </w:rPr>
            </w:pPr>
            <w:r w:rsidRPr="00307700">
              <w:rPr>
                <w:rFonts w:cs="Times New Roman"/>
              </w:rPr>
              <w:t>ТК-57</w:t>
            </w:r>
          </w:p>
        </w:tc>
        <w:tc>
          <w:tcPr>
            <w:tcW w:w="1294" w:type="pct"/>
            <w:shd w:val="clear" w:color="auto" w:fill="auto"/>
            <w:vAlign w:val="center"/>
            <w:hideMark/>
          </w:tcPr>
          <w:p w14:paraId="3104B274" w14:textId="77777777" w:rsidR="005739FB" w:rsidRPr="00307700" w:rsidRDefault="005739FB" w:rsidP="005739FB">
            <w:pPr>
              <w:pStyle w:val="1fffb"/>
              <w:rPr>
                <w:rFonts w:cs="Times New Roman"/>
              </w:rPr>
            </w:pPr>
            <w:r w:rsidRPr="00307700">
              <w:rPr>
                <w:rFonts w:cs="Times New Roman"/>
              </w:rPr>
              <w:t>ТК-56</w:t>
            </w:r>
          </w:p>
        </w:tc>
        <w:tc>
          <w:tcPr>
            <w:tcW w:w="817" w:type="pct"/>
            <w:shd w:val="clear" w:color="auto" w:fill="auto"/>
            <w:noWrap/>
            <w:vAlign w:val="center"/>
            <w:hideMark/>
          </w:tcPr>
          <w:p w14:paraId="1C3ECF21" w14:textId="77777777" w:rsidR="005739FB" w:rsidRPr="00307700" w:rsidRDefault="005739FB" w:rsidP="005739FB">
            <w:pPr>
              <w:pStyle w:val="1fffb"/>
              <w:rPr>
                <w:rFonts w:cs="Times New Roman"/>
              </w:rPr>
            </w:pPr>
            <w:r w:rsidRPr="00307700">
              <w:rPr>
                <w:rFonts w:cs="Times New Roman"/>
              </w:rPr>
              <w:t>32</w:t>
            </w:r>
          </w:p>
        </w:tc>
        <w:tc>
          <w:tcPr>
            <w:tcW w:w="789" w:type="pct"/>
            <w:shd w:val="clear" w:color="auto" w:fill="auto"/>
            <w:noWrap/>
            <w:vAlign w:val="center"/>
            <w:hideMark/>
          </w:tcPr>
          <w:p w14:paraId="309CE74D" w14:textId="77777777" w:rsidR="005739FB" w:rsidRPr="00307700" w:rsidRDefault="005739FB" w:rsidP="005739FB">
            <w:pPr>
              <w:pStyle w:val="1fffb"/>
              <w:rPr>
                <w:rFonts w:cs="Times New Roman"/>
              </w:rPr>
            </w:pPr>
            <w:r w:rsidRPr="00307700">
              <w:rPr>
                <w:rFonts w:cs="Times New Roman"/>
              </w:rPr>
              <w:t>0,0005</w:t>
            </w:r>
          </w:p>
        </w:tc>
        <w:tc>
          <w:tcPr>
            <w:tcW w:w="877" w:type="pct"/>
            <w:shd w:val="clear" w:color="auto" w:fill="auto"/>
            <w:noWrap/>
            <w:vAlign w:val="center"/>
            <w:hideMark/>
          </w:tcPr>
          <w:p w14:paraId="0E62454D" w14:textId="77777777" w:rsidR="005739FB" w:rsidRPr="00307700" w:rsidRDefault="005739FB" w:rsidP="005739FB">
            <w:pPr>
              <w:pStyle w:val="1fffb"/>
              <w:rPr>
                <w:rFonts w:cs="Times New Roman"/>
              </w:rPr>
            </w:pPr>
            <w:r w:rsidRPr="00307700">
              <w:rPr>
                <w:rFonts w:cs="Times New Roman"/>
              </w:rPr>
              <w:t>62</w:t>
            </w:r>
          </w:p>
        </w:tc>
        <w:tc>
          <w:tcPr>
            <w:tcW w:w="419" w:type="pct"/>
            <w:shd w:val="clear" w:color="auto" w:fill="auto"/>
            <w:noWrap/>
            <w:vAlign w:val="center"/>
            <w:hideMark/>
          </w:tcPr>
          <w:p w14:paraId="6B0943A8" w14:textId="77777777" w:rsidR="005739FB" w:rsidRPr="00307700" w:rsidRDefault="005739FB" w:rsidP="005739FB">
            <w:pPr>
              <w:pStyle w:val="1fffb"/>
              <w:rPr>
                <w:rFonts w:cs="Times New Roman"/>
              </w:rPr>
            </w:pPr>
            <w:r w:rsidRPr="00307700">
              <w:rPr>
                <w:rFonts w:cs="Times New Roman"/>
              </w:rPr>
              <w:t>0,03</w:t>
            </w:r>
          </w:p>
        </w:tc>
      </w:tr>
      <w:tr w:rsidR="005739FB" w:rsidRPr="00307700" w14:paraId="1B3B0EE9" w14:textId="77777777" w:rsidTr="005739FB">
        <w:trPr>
          <w:trHeight w:val="20"/>
        </w:trPr>
        <w:tc>
          <w:tcPr>
            <w:tcW w:w="804" w:type="pct"/>
            <w:shd w:val="clear" w:color="auto" w:fill="auto"/>
            <w:vAlign w:val="center"/>
            <w:hideMark/>
          </w:tcPr>
          <w:p w14:paraId="7E3F7C0F" w14:textId="77777777" w:rsidR="005739FB" w:rsidRPr="00307700" w:rsidRDefault="005739FB" w:rsidP="005739FB">
            <w:pPr>
              <w:pStyle w:val="1fffb"/>
              <w:rPr>
                <w:rFonts w:cs="Times New Roman"/>
              </w:rPr>
            </w:pPr>
            <w:r w:rsidRPr="00307700">
              <w:rPr>
                <w:rFonts w:cs="Times New Roman"/>
              </w:rPr>
              <w:t>ТК-57</w:t>
            </w:r>
          </w:p>
        </w:tc>
        <w:tc>
          <w:tcPr>
            <w:tcW w:w="1294" w:type="pct"/>
            <w:shd w:val="clear" w:color="auto" w:fill="auto"/>
            <w:vAlign w:val="center"/>
            <w:hideMark/>
          </w:tcPr>
          <w:p w14:paraId="64873E63" w14:textId="77777777" w:rsidR="005739FB" w:rsidRPr="00307700" w:rsidRDefault="005739FB" w:rsidP="005739FB">
            <w:pPr>
              <w:pStyle w:val="1fffb"/>
              <w:rPr>
                <w:rFonts w:cs="Times New Roman"/>
              </w:rPr>
            </w:pPr>
            <w:r w:rsidRPr="00307700">
              <w:rPr>
                <w:rFonts w:cs="Times New Roman"/>
              </w:rPr>
              <w:t>ТК-58</w:t>
            </w:r>
          </w:p>
        </w:tc>
        <w:tc>
          <w:tcPr>
            <w:tcW w:w="817" w:type="pct"/>
            <w:shd w:val="clear" w:color="auto" w:fill="auto"/>
            <w:noWrap/>
            <w:vAlign w:val="center"/>
            <w:hideMark/>
          </w:tcPr>
          <w:p w14:paraId="33714E62"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1CD8C717"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435A8DC1" w14:textId="77777777" w:rsidR="005739FB" w:rsidRPr="00307700" w:rsidRDefault="005739FB" w:rsidP="005739FB">
            <w:pPr>
              <w:pStyle w:val="1fffb"/>
              <w:rPr>
                <w:rFonts w:cs="Times New Roman"/>
              </w:rPr>
            </w:pPr>
            <w:r w:rsidRPr="00307700">
              <w:rPr>
                <w:rFonts w:cs="Times New Roman"/>
              </w:rPr>
              <w:t>11</w:t>
            </w:r>
          </w:p>
        </w:tc>
        <w:tc>
          <w:tcPr>
            <w:tcW w:w="419" w:type="pct"/>
            <w:shd w:val="clear" w:color="auto" w:fill="auto"/>
            <w:noWrap/>
            <w:vAlign w:val="center"/>
            <w:hideMark/>
          </w:tcPr>
          <w:p w14:paraId="03FCFB23" w14:textId="77777777" w:rsidR="005739FB" w:rsidRPr="00307700" w:rsidRDefault="005739FB" w:rsidP="005739FB">
            <w:pPr>
              <w:pStyle w:val="1fffb"/>
              <w:rPr>
                <w:rFonts w:cs="Times New Roman"/>
              </w:rPr>
            </w:pPr>
            <w:r w:rsidRPr="00307700">
              <w:rPr>
                <w:rFonts w:cs="Times New Roman"/>
              </w:rPr>
              <w:t>0,08</w:t>
            </w:r>
          </w:p>
        </w:tc>
      </w:tr>
      <w:tr w:rsidR="005739FB" w:rsidRPr="00307700" w14:paraId="3B973444" w14:textId="77777777" w:rsidTr="005739FB">
        <w:trPr>
          <w:trHeight w:val="20"/>
        </w:trPr>
        <w:tc>
          <w:tcPr>
            <w:tcW w:w="804" w:type="pct"/>
            <w:shd w:val="clear" w:color="auto" w:fill="auto"/>
            <w:vAlign w:val="center"/>
            <w:hideMark/>
          </w:tcPr>
          <w:p w14:paraId="43B7C607" w14:textId="77777777" w:rsidR="005739FB" w:rsidRPr="00307700" w:rsidRDefault="005739FB" w:rsidP="005739FB">
            <w:pPr>
              <w:pStyle w:val="1fffb"/>
              <w:rPr>
                <w:rFonts w:cs="Times New Roman"/>
              </w:rPr>
            </w:pPr>
            <w:r w:rsidRPr="00307700">
              <w:rPr>
                <w:rFonts w:cs="Times New Roman"/>
              </w:rPr>
              <w:t>ТК-58</w:t>
            </w:r>
          </w:p>
        </w:tc>
        <w:tc>
          <w:tcPr>
            <w:tcW w:w="1294" w:type="pct"/>
            <w:shd w:val="clear" w:color="auto" w:fill="auto"/>
            <w:vAlign w:val="center"/>
            <w:hideMark/>
          </w:tcPr>
          <w:p w14:paraId="7C34DC05" w14:textId="77777777" w:rsidR="005739FB" w:rsidRPr="00307700" w:rsidRDefault="005739FB" w:rsidP="005739FB">
            <w:pPr>
              <w:pStyle w:val="1fffb"/>
              <w:rPr>
                <w:rFonts w:cs="Times New Roman"/>
              </w:rPr>
            </w:pPr>
            <w:r w:rsidRPr="00307700">
              <w:rPr>
                <w:rFonts w:cs="Times New Roman"/>
              </w:rPr>
              <w:t>ТК-59</w:t>
            </w:r>
          </w:p>
        </w:tc>
        <w:tc>
          <w:tcPr>
            <w:tcW w:w="817" w:type="pct"/>
            <w:shd w:val="clear" w:color="auto" w:fill="auto"/>
            <w:noWrap/>
            <w:vAlign w:val="center"/>
            <w:hideMark/>
          </w:tcPr>
          <w:p w14:paraId="12E9B816"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2B47D8AB"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7E4FE631" w14:textId="77777777" w:rsidR="005739FB" w:rsidRPr="00307700" w:rsidRDefault="005739FB" w:rsidP="005739FB">
            <w:pPr>
              <w:pStyle w:val="1fffb"/>
              <w:rPr>
                <w:rFonts w:cs="Times New Roman"/>
              </w:rPr>
            </w:pPr>
            <w:r w:rsidRPr="00307700">
              <w:rPr>
                <w:rFonts w:cs="Times New Roman"/>
              </w:rPr>
              <w:t>28,8</w:t>
            </w:r>
          </w:p>
        </w:tc>
        <w:tc>
          <w:tcPr>
            <w:tcW w:w="419" w:type="pct"/>
            <w:shd w:val="clear" w:color="auto" w:fill="auto"/>
            <w:noWrap/>
            <w:vAlign w:val="center"/>
            <w:hideMark/>
          </w:tcPr>
          <w:p w14:paraId="5A3EF058" w14:textId="77777777" w:rsidR="005739FB" w:rsidRPr="00307700" w:rsidRDefault="005739FB" w:rsidP="005739FB">
            <w:pPr>
              <w:pStyle w:val="1fffb"/>
              <w:rPr>
                <w:rFonts w:cs="Times New Roman"/>
              </w:rPr>
            </w:pPr>
            <w:r w:rsidRPr="00307700">
              <w:rPr>
                <w:rFonts w:cs="Times New Roman"/>
              </w:rPr>
              <w:t>0,10</w:t>
            </w:r>
          </w:p>
        </w:tc>
      </w:tr>
      <w:tr w:rsidR="005739FB" w:rsidRPr="00307700" w14:paraId="4426D014" w14:textId="77777777" w:rsidTr="005739FB">
        <w:trPr>
          <w:trHeight w:val="20"/>
        </w:trPr>
        <w:tc>
          <w:tcPr>
            <w:tcW w:w="804" w:type="pct"/>
            <w:shd w:val="clear" w:color="auto" w:fill="auto"/>
            <w:vAlign w:val="center"/>
            <w:hideMark/>
          </w:tcPr>
          <w:p w14:paraId="32BCD571" w14:textId="77777777" w:rsidR="005739FB" w:rsidRPr="00307700" w:rsidRDefault="005739FB" w:rsidP="005739FB">
            <w:pPr>
              <w:pStyle w:val="1fffb"/>
              <w:rPr>
                <w:rFonts w:cs="Times New Roman"/>
              </w:rPr>
            </w:pPr>
            <w:r w:rsidRPr="00307700">
              <w:rPr>
                <w:rFonts w:cs="Times New Roman"/>
              </w:rPr>
              <w:t>ТК-59</w:t>
            </w:r>
          </w:p>
        </w:tc>
        <w:tc>
          <w:tcPr>
            <w:tcW w:w="1294" w:type="pct"/>
            <w:shd w:val="clear" w:color="auto" w:fill="auto"/>
            <w:vAlign w:val="center"/>
            <w:hideMark/>
          </w:tcPr>
          <w:p w14:paraId="1155277F" w14:textId="77777777" w:rsidR="005739FB" w:rsidRPr="00307700" w:rsidRDefault="005739FB" w:rsidP="005739FB">
            <w:pPr>
              <w:pStyle w:val="1fffb"/>
              <w:rPr>
                <w:rFonts w:cs="Times New Roman"/>
              </w:rPr>
            </w:pPr>
            <w:r w:rsidRPr="00307700">
              <w:rPr>
                <w:rFonts w:cs="Times New Roman"/>
              </w:rPr>
              <w:t>ТК-60</w:t>
            </w:r>
          </w:p>
        </w:tc>
        <w:tc>
          <w:tcPr>
            <w:tcW w:w="817" w:type="pct"/>
            <w:shd w:val="clear" w:color="auto" w:fill="auto"/>
            <w:noWrap/>
            <w:vAlign w:val="center"/>
            <w:hideMark/>
          </w:tcPr>
          <w:p w14:paraId="0AD8E5A4"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3DEE8864"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02F32692" w14:textId="77777777" w:rsidR="005739FB" w:rsidRPr="00307700" w:rsidRDefault="005739FB" w:rsidP="005739FB">
            <w:pPr>
              <w:pStyle w:val="1fffb"/>
              <w:rPr>
                <w:rFonts w:cs="Times New Roman"/>
              </w:rPr>
            </w:pPr>
            <w:r w:rsidRPr="00307700">
              <w:rPr>
                <w:rFonts w:cs="Times New Roman"/>
              </w:rPr>
              <w:t>40</w:t>
            </w:r>
          </w:p>
        </w:tc>
        <w:tc>
          <w:tcPr>
            <w:tcW w:w="419" w:type="pct"/>
            <w:shd w:val="clear" w:color="auto" w:fill="auto"/>
            <w:noWrap/>
            <w:vAlign w:val="center"/>
            <w:hideMark/>
          </w:tcPr>
          <w:p w14:paraId="451B5208" w14:textId="77777777" w:rsidR="005739FB" w:rsidRPr="00307700" w:rsidRDefault="005739FB" w:rsidP="005739FB">
            <w:pPr>
              <w:pStyle w:val="1fffb"/>
              <w:rPr>
                <w:rFonts w:cs="Times New Roman"/>
              </w:rPr>
            </w:pPr>
            <w:r w:rsidRPr="00307700">
              <w:rPr>
                <w:rFonts w:cs="Times New Roman"/>
              </w:rPr>
              <w:t>0,15</w:t>
            </w:r>
          </w:p>
        </w:tc>
      </w:tr>
      <w:tr w:rsidR="005739FB" w:rsidRPr="00307700" w14:paraId="65540D55" w14:textId="77777777" w:rsidTr="005739FB">
        <w:trPr>
          <w:trHeight w:val="20"/>
        </w:trPr>
        <w:tc>
          <w:tcPr>
            <w:tcW w:w="804" w:type="pct"/>
            <w:shd w:val="clear" w:color="auto" w:fill="auto"/>
            <w:vAlign w:val="center"/>
            <w:hideMark/>
          </w:tcPr>
          <w:p w14:paraId="20097193" w14:textId="77777777" w:rsidR="005739FB" w:rsidRPr="00307700" w:rsidRDefault="005739FB" w:rsidP="005739FB">
            <w:pPr>
              <w:pStyle w:val="1fffb"/>
              <w:rPr>
                <w:rFonts w:cs="Times New Roman"/>
              </w:rPr>
            </w:pPr>
            <w:r w:rsidRPr="00307700">
              <w:rPr>
                <w:rFonts w:cs="Times New Roman"/>
              </w:rPr>
              <w:t>ТК-58</w:t>
            </w:r>
          </w:p>
        </w:tc>
        <w:tc>
          <w:tcPr>
            <w:tcW w:w="1294" w:type="pct"/>
            <w:shd w:val="clear" w:color="auto" w:fill="auto"/>
            <w:vAlign w:val="center"/>
            <w:hideMark/>
          </w:tcPr>
          <w:p w14:paraId="2556D3DE" w14:textId="77777777" w:rsidR="005739FB" w:rsidRPr="00307700" w:rsidRDefault="005739FB" w:rsidP="005739FB">
            <w:pPr>
              <w:pStyle w:val="1fffb"/>
              <w:rPr>
                <w:rFonts w:cs="Times New Roman"/>
              </w:rPr>
            </w:pPr>
            <w:r w:rsidRPr="00307700">
              <w:rPr>
                <w:rFonts w:cs="Times New Roman"/>
              </w:rPr>
              <w:t>ТК-62А</w:t>
            </w:r>
          </w:p>
        </w:tc>
        <w:tc>
          <w:tcPr>
            <w:tcW w:w="817" w:type="pct"/>
            <w:shd w:val="clear" w:color="auto" w:fill="auto"/>
            <w:noWrap/>
            <w:vAlign w:val="center"/>
            <w:hideMark/>
          </w:tcPr>
          <w:p w14:paraId="0F0ABFB9"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2A69C80B"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372C0B70" w14:textId="77777777" w:rsidR="005739FB" w:rsidRPr="00307700" w:rsidRDefault="005739FB" w:rsidP="005739FB">
            <w:pPr>
              <w:pStyle w:val="1fffb"/>
              <w:rPr>
                <w:rFonts w:cs="Times New Roman"/>
              </w:rPr>
            </w:pPr>
            <w:r w:rsidRPr="00307700">
              <w:rPr>
                <w:rFonts w:cs="Times New Roman"/>
              </w:rPr>
              <w:t>0</w:t>
            </w:r>
          </w:p>
        </w:tc>
        <w:tc>
          <w:tcPr>
            <w:tcW w:w="419" w:type="pct"/>
            <w:shd w:val="clear" w:color="auto" w:fill="auto"/>
            <w:noWrap/>
            <w:vAlign w:val="center"/>
            <w:hideMark/>
          </w:tcPr>
          <w:p w14:paraId="2FBF9F6E" w14:textId="77777777" w:rsidR="005739FB" w:rsidRPr="00307700" w:rsidRDefault="005739FB" w:rsidP="005739FB">
            <w:pPr>
              <w:pStyle w:val="1fffb"/>
              <w:rPr>
                <w:rFonts w:cs="Times New Roman"/>
              </w:rPr>
            </w:pPr>
            <w:r w:rsidRPr="00307700">
              <w:rPr>
                <w:rFonts w:cs="Times New Roman"/>
              </w:rPr>
              <w:t>0,00</w:t>
            </w:r>
          </w:p>
        </w:tc>
      </w:tr>
      <w:tr w:rsidR="005739FB" w:rsidRPr="00307700" w14:paraId="7CA1FFDB" w14:textId="77777777" w:rsidTr="005739FB">
        <w:trPr>
          <w:trHeight w:val="20"/>
        </w:trPr>
        <w:tc>
          <w:tcPr>
            <w:tcW w:w="804" w:type="pct"/>
            <w:shd w:val="clear" w:color="auto" w:fill="auto"/>
            <w:vAlign w:val="center"/>
            <w:hideMark/>
          </w:tcPr>
          <w:p w14:paraId="649075EE" w14:textId="77777777" w:rsidR="005739FB" w:rsidRPr="00307700" w:rsidRDefault="005739FB" w:rsidP="005739FB">
            <w:pPr>
              <w:pStyle w:val="1fffb"/>
              <w:rPr>
                <w:rFonts w:cs="Times New Roman"/>
              </w:rPr>
            </w:pPr>
            <w:r w:rsidRPr="00307700">
              <w:rPr>
                <w:rFonts w:cs="Times New Roman"/>
              </w:rPr>
              <w:t>ТК-53а</w:t>
            </w:r>
          </w:p>
        </w:tc>
        <w:tc>
          <w:tcPr>
            <w:tcW w:w="1294" w:type="pct"/>
            <w:shd w:val="clear" w:color="auto" w:fill="auto"/>
            <w:vAlign w:val="center"/>
            <w:hideMark/>
          </w:tcPr>
          <w:p w14:paraId="15091590" w14:textId="77777777" w:rsidR="005739FB" w:rsidRPr="00307700" w:rsidRDefault="005739FB" w:rsidP="005739FB">
            <w:pPr>
              <w:pStyle w:val="1fffb"/>
              <w:rPr>
                <w:rFonts w:cs="Times New Roman"/>
              </w:rPr>
            </w:pPr>
            <w:r w:rsidRPr="00307700">
              <w:rPr>
                <w:rFonts w:cs="Times New Roman"/>
              </w:rPr>
              <w:t>ТК-67</w:t>
            </w:r>
          </w:p>
        </w:tc>
        <w:tc>
          <w:tcPr>
            <w:tcW w:w="817" w:type="pct"/>
            <w:shd w:val="clear" w:color="auto" w:fill="auto"/>
            <w:noWrap/>
            <w:vAlign w:val="center"/>
            <w:hideMark/>
          </w:tcPr>
          <w:p w14:paraId="188CF095"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1F6519A"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11A57A1C" w14:textId="77777777" w:rsidR="005739FB" w:rsidRPr="00307700" w:rsidRDefault="005739FB" w:rsidP="005739FB">
            <w:pPr>
              <w:pStyle w:val="1fffb"/>
              <w:rPr>
                <w:rFonts w:cs="Times New Roman"/>
              </w:rPr>
            </w:pPr>
            <w:r w:rsidRPr="00307700">
              <w:rPr>
                <w:rFonts w:cs="Times New Roman"/>
              </w:rPr>
              <w:t>70</w:t>
            </w:r>
          </w:p>
        </w:tc>
        <w:tc>
          <w:tcPr>
            <w:tcW w:w="419" w:type="pct"/>
            <w:shd w:val="clear" w:color="auto" w:fill="auto"/>
            <w:noWrap/>
            <w:vAlign w:val="center"/>
            <w:hideMark/>
          </w:tcPr>
          <w:p w14:paraId="144A2CB6" w14:textId="77777777" w:rsidR="005739FB" w:rsidRPr="00307700" w:rsidRDefault="005739FB" w:rsidP="005739FB">
            <w:pPr>
              <w:pStyle w:val="1fffb"/>
              <w:rPr>
                <w:rFonts w:cs="Times New Roman"/>
              </w:rPr>
            </w:pPr>
            <w:r w:rsidRPr="00307700">
              <w:rPr>
                <w:rFonts w:cs="Times New Roman"/>
              </w:rPr>
              <w:t>0,25</w:t>
            </w:r>
          </w:p>
        </w:tc>
      </w:tr>
      <w:tr w:rsidR="005739FB" w:rsidRPr="00307700" w14:paraId="2FBA2FD2" w14:textId="77777777" w:rsidTr="005739FB">
        <w:trPr>
          <w:trHeight w:val="20"/>
        </w:trPr>
        <w:tc>
          <w:tcPr>
            <w:tcW w:w="804" w:type="pct"/>
            <w:shd w:val="clear" w:color="auto" w:fill="auto"/>
            <w:vAlign w:val="center"/>
            <w:hideMark/>
          </w:tcPr>
          <w:p w14:paraId="6DE1682C" w14:textId="77777777" w:rsidR="005739FB" w:rsidRPr="00307700" w:rsidRDefault="005739FB" w:rsidP="005739FB">
            <w:pPr>
              <w:pStyle w:val="1fffb"/>
              <w:rPr>
                <w:rFonts w:cs="Times New Roman"/>
              </w:rPr>
            </w:pPr>
            <w:r w:rsidRPr="00307700">
              <w:rPr>
                <w:rFonts w:cs="Times New Roman"/>
              </w:rPr>
              <w:t>ТК-67</w:t>
            </w:r>
          </w:p>
        </w:tc>
        <w:tc>
          <w:tcPr>
            <w:tcW w:w="1294" w:type="pct"/>
            <w:shd w:val="clear" w:color="auto" w:fill="auto"/>
            <w:vAlign w:val="center"/>
            <w:hideMark/>
          </w:tcPr>
          <w:p w14:paraId="7B66444F" w14:textId="77777777" w:rsidR="005739FB" w:rsidRPr="00307700" w:rsidRDefault="005739FB" w:rsidP="005739FB">
            <w:pPr>
              <w:pStyle w:val="1fffb"/>
              <w:rPr>
                <w:rFonts w:cs="Times New Roman"/>
              </w:rPr>
            </w:pPr>
            <w:r w:rsidRPr="00307700">
              <w:rPr>
                <w:rFonts w:cs="Times New Roman"/>
              </w:rPr>
              <w:t>ТК-66</w:t>
            </w:r>
          </w:p>
        </w:tc>
        <w:tc>
          <w:tcPr>
            <w:tcW w:w="817" w:type="pct"/>
            <w:shd w:val="clear" w:color="auto" w:fill="auto"/>
            <w:noWrap/>
            <w:vAlign w:val="center"/>
            <w:hideMark/>
          </w:tcPr>
          <w:p w14:paraId="1D57934C"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43BA832E"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65475ADE" w14:textId="77777777" w:rsidR="005739FB" w:rsidRPr="00307700" w:rsidRDefault="005739FB" w:rsidP="005739FB">
            <w:pPr>
              <w:pStyle w:val="1fffb"/>
              <w:rPr>
                <w:rFonts w:cs="Times New Roman"/>
              </w:rPr>
            </w:pPr>
            <w:r w:rsidRPr="00307700">
              <w:rPr>
                <w:rFonts w:cs="Times New Roman"/>
              </w:rPr>
              <w:t>19</w:t>
            </w:r>
          </w:p>
        </w:tc>
        <w:tc>
          <w:tcPr>
            <w:tcW w:w="419" w:type="pct"/>
            <w:shd w:val="clear" w:color="auto" w:fill="auto"/>
            <w:noWrap/>
            <w:vAlign w:val="center"/>
            <w:hideMark/>
          </w:tcPr>
          <w:p w14:paraId="7D75EAB5" w14:textId="77777777" w:rsidR="005739FB" w:rsidRPr="00307700" w:rsidRDefault="005739FB" w:rsidP="005739FB">
            <w:pPr>
              <w:pStyle w:val="1fffb"/>
              <w:rPr>
                <w:rFonts w:cs="Times New Roman"/>
              </w:rPr>
            </w:pPr>
            <w:r w:rsidRPr="00307700">
              <w:rPr>
                <w:rFonts w:cs="Times New Roman"/>
              </w:rPr>
              <w:t>0,07</w:t>
            </w:r>
          </w:p>
        </w:tc>
      </w:tr>
      <w:tr w:rsidR="005739FB" w:rsidRPr="00307700" w14:paraId="2A866826" w14:textId="77777777" w:rsidTr="005739FB">
        <w:trPr>
          <w:trHeight w:val="20"/>
        </w:trPr>
        <w:tc>
          <w:tcPr>
            <w:tcW w:w="804" w:type="pct"/>
            <w:shd w:val="clear" w:color="auto" w:fill="auto"/>
            <w:vAlign w:val="center"/>
            <w:hideMark/>
          </w:tcPr>
          <w:p w14:paraId="14C94DC1" w14:textId="77777777" w:rsidR="005739FB" w:rsidRPr="00307700" w:rsidRDefault="005739FB" w:rsidP="005739FB">
            <w:pPr>
              <w:pStyle w:val="1fffb"/>
              <w:rPr>
                <w:rFonts w:cs="Times New Roman"/>
              </w:rPr>
            </w:pPr>
            <w:r w:rsidRPr="00307700">
              <w:rPr>
                <w:rFonts w:cs="Times New Roman"/>
              </w:rPr>
              <w:t>ТК-66</w:t>
            </w:r>
          </w:p>
        </w:tc>
        <w:tc>
          <w:tcPr>
            <w:tcW w:w="1294" w:type="pct"/>
            <w:shd w:val="clear" w:color="auto" w:fill="auto"/>
            <w:vAlign w:val="center"/>
            <w:hideMark/>
          </w:tcPr>
          <w:p w14:paraId="09B89D03" w14:textId="77777777" w:rsidR="005739FB" w:rsidRPr="00307700" w:rsidRDefault="005739FB" w:rsidP="005739FB">
            <w:pPr>
              <w:pStyle w:val="1fffb"/>
              <w:rPr>
                <w:rFonts w:cs="Times New Roman"/>
              </w:rPr>
            </w:pPr>
            <w:r w:rsidRPr="00307700">
              <w:rPr>
                <w:rFonts w:cs="Times New Roman"/>
              </w:rPr>
              <w:t>ТК-65</w:t>
            </w:r>
          </w:p>
        </w:tc>
        <w:tc>
          <w:tcPr>
            <w:tcW w:w="817" w:type="pct"/>
            <w:shd w:val="clear" w:color="auto" w:fill="auto"/>
            <w:noWrap/>
            <w:vAlign w:val="center"/>
            <w:hideMark/>
          </w:tcPr>
          <w:p w14:paraId="0A6C42E7"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64F3DFB"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5909AA83" w14:textId="77777777" w:rsidR="005739FB" w:rsidRPr="00307700" w:rsidRDefault="005739FB" w:rsidP="005739FB">
            <w:pPr>
              <w:pStyle w:val="1fffb"/>
              <w:rPr>
                <w:rFonts w:cs="Times New Roman"/>
              </w:rPr>
            </w:pPr>
            <w:r w:rsidRPr="00307700">
              <w:rPr>
                <w:rFonts w:cs="Times New Roman"/>
              </w:rPr>
              <w:t>24</w:t>
            </w:r>
          </w:p>
        </w:tc>
        <w:tc>
          <w:tcPr>
            <w:tcW w:w="419" w:type="pct"/>
            <w:shd w:val="clear" w:color="auto" w:fill="auto"/>
            <w:noWrap/>
            <w:vAlign w:val="center"/>
            <w:hideMark/>
          </w:tcPr>
          <w:p w14:paraId="62DF45D2" w14:textId="77777777" w:rsidR="005739FB" w:rsidRPr="00307700" w:rsidRDefault="005739FB" w:rsidP="005739FB">
            <w:pPr>
              <w:pStyle w:val="1fffb"/>
              <w:rPr>
                <w:rFonts w:cs="Times New Roman"/>
              </w:rPr>
            </w:pPr>
            <w:r w:rsidRPr="00307700">
              <w:rPr>
                <w:rFonts w:cs="Times New Roman"/>
              </w:rPr>
              <w:t>0,09</w:t>
            </w:r>
          </w:p>
        </w:tc>
      </w:tr>
      <w:tr w:rsidR="005739FB" w:rsidRPr="00307700" w14:paraId="46C3AEFC" w14:textId="77777777" w:rsidTr="005739FB">
        <w:trPr>
          <w:trHeight w:val="20"/>
        </w:trPr>
        <w:tc>
          <w:tcPr>
            <w:tcW w:w="804" w:type="pct"/>
            <w:shd w:val="clear" w:color="auto" w:fill="auto"/>
            <w:vAlign w:val="center"/>
            <w:hideMark/>
          </w:tcPr>
          <w:p w14:paraId="01565200" w14:textId="77777777" w:rsidR="005739FB" w:rsidRPr="00307700" w:rsidRDefault="005739FB" w:rsidP="005739FB">
            <w:pPr>
              <w:pStyle w:val="1fffb"/>
              <w:rPr>
                <w:rFonts w:cs="Times New Roman"/>
              </w:rPr>
            </w:pPr>
            <w:r w:rsidRPr="00307700">
              <w:rPr>
                <w:rFonts w:cs="Times New Roman"/>
              </w:rPr>
              <w:t>ТК-65</w:t>
            </w:r>
          </w:p>
        </w:tc>
        <w:tc>
          <w:tcPr>
            <w:tcW w:w="1294" w:type="pct"/>
            <w:shd w:val="clear" w:color="auto" w:fill="auto"/>
            <w:vAlign w:val="center"/>
            <w:hideMark/>
          </w:tcPr>
          <w:p w14:paraId="67947575" w14:textId="77777777" w:rsidR="005739FB" w:rsidRPr="00307700" w:rsidRDefault="005739FB" w:rsidP="005739FB">
            <w:pPr>
              <w:pStyle w:val="1fffb"/>
              <w:rPr>
                <w:rFonts w:cs="Times New Roman"/>
              </w:rPr>
            </w:pPr>
            <w:r w:rsidRPr="00307700">
              <w:rPr>
                <w:rFonts w:cs="Times New Roman"/>
              </w:rPr>
              <w:t>ТК-65а</w:t>
            </w:r>
          </w:p>
        </w:tc>
        <w:tc>
          <w:tcPr>
            <w:tcW w:w="817" w:type="pct"/>
            <w:shd w:val="clear" w:color="auto" w:fill="auto"/>
            <w:noWrap/>
            <w:vAlign w:val="center"/>
            <w:hideMark/>
          </w:tcPr>
          <w:p w14:paraId="456AF0D5"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32A5ECD4"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227B4581" w14:textId="77777777" w:rsidR="005739FB" w:rsidRPr="00307700" w:rsidRDefault="005739FB" w:rsidP="005739FB">
            <w:pPr>
              <w:pStyle w:val="1fffb"/>
              <w:rPr>
                <w:rFonts w:cs="Times New Roman"/>
              </w:rPr>
            </w:pPr>
            <w:r w:rsidRPr="00307700">
              <w:rPr>
                <w:rFonts w:cs="Times New Roman"/>
              </w:rPr>
              <w:t>32</w:t>
            </w:r>
          </w:p>
        </w:tc>
        <w:tc>
          <w:tcPr>
            <w:tcW w:w="419" w:type="pct"/>
            <w:shd w:val="clear" w:color="auto" w:fill="auto"/>
            <w:noWrap/>
            <w:vAlign w:val="center"/>
            <w:hideMark/>
          </w:tcPr>
          <w:p w14:paraId="6E261A16" w14:textId="77777777" w:rsidR="005739FB" w:rsidRPr="00307700" w:rsidRDefault="005739FB" w:rsidP="005739FB">
            <w:pPr>
              <w:pStyle w:val="1fffb"/>
              <w:rPr>
                <w:rFonts w:cs="Times New Roman"/>
              </w:rPr>
            </w:pPr>
            <w:r w:rsidRPr="00307700">
              <w:rPr>
                <w:rFonts w:cs="Times New Roman"/>
              </w:rPr>
              <w:t>0,12</w:t>
            </w:r>
          </w:p>
        </w:tc>
      </w:tr>
      <w:tr w:rsidR="005739FB" w:rsidRPr="00307700" w14:paraId="2544F5FD" w14:textId="77777777" w:rsidTr="005739FB">
        <w:trPr>
          <w:trHeight w:val="20"/>
        </w:trPr>
        <w:tc>
          <w:tcPr>
            <w:tcW w:w="804" w:type="pct"/>
            <w:shd w:val="clear" w:color="auto" w:fill="auto"/>
            <w:vAlign w:val="center"/>
            <w:hideMark/>
          </w:tcPr>
          <w:p w14:paraId="5C1CD016" w14:textId="77777777" w:rsidR="005739FB" w:rsidRPr="00307700" w:rsidRDefault="005739FB" w:rsidP="005739FB">
            <w:pPr>
              <w:pStyle w:val="1fffb"/>
              <w:rPr>
                <w:rFonts w:cs="Times New Roman"/>
              </w:rPr>
            </w:pPr>
            <w:r w:rsidRPr="00307700">
              <w:rPr>
                <w:rFonts w:cs="Times New Roman"/>
              </w:rPr>
              <w:t>ТК-65а</w:t>
            </w:r>
          </w:p>
        </w:tc>
        <w:tc>
          <w:tcPr>
            <w:tcW w:w="1294" w:type="pct"/>
            <w:shd w:val="clear" w:color="auto" w:fill="auto"/>
            <w:vAlign w:val="center"/>
            <w:hideMark/>
          </w:tcPr>
          <w:p w14:paraId="5867D453" w14:textId="77777777" w:rsidR="005739FB" w:rsidRPr="00307700" w:rsidRDefault="005739FB" w:rsidP="005739FB">
            <w:pPr>
              <w:pStyle w:val="1fffb"/>
              <w:rPr>
                <w:rFonts w:cs="Times New Roman"/>
              </w:rPr>
            </w:pPr>
            <w:r w:rsidRPr="00307700">
              <w:rPr>
                <w:rFonts w:cs="Times New Roman"/>
              </w:rPr>
              <w:t>ТК-65б</w:t>
            </w:r>
          </w:p>
        </w:tc>
        <w:tc>
          <w:tcPr>
            <w:tcW w:w="817" w:type="pct"/>
            <w:shd w:val="clear" w:color="auto" w:fill="auto"/>
            <w:noWrap/>
            <w:vAlign w:val="center"/>
            <w:hideMark/>
          </w:tcPr>
          <w:p w14:paraId="2249696B"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755DEB9C"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2F24B34A" w14:textId="77777777" w:rsidR="005739FB" w:rsidRPr="00307700" w:rsidRDefault="005739FB" w:rsidP="005739FB">
            <w:pPr>
              <w:pStyle w:val="1fffb"/>
              <w:rPr>
                <w:rFonts w:cs="Times New Roman"/>
              </w:rPr>
            </w:pPr>
            <w:r w:rsidRPr="00307700">
              <w:rPr>
                <w:rFonts w:cs="Times New Roman"/>
              </w:rPr>
              <w:t>31</w:t>
            </w:r>
          </w:p>
        </w:tc>
        <w:tc>
          <w:tcPr>
            <w:tcW w:w="419" w:type="pct"/>
            <w:shd w:val="clear" w:color="auto" w:fill="auto"/>
            <w:noWrap/>
            <w:vAlign w:val="center"/>
            <w:hideMark/>
          </w:tcPr>
          <w:p w14:paraId="2DFEDBDA" w14:textId="77777777" w:rsidR="005739FB" w:rsidRPr="00307700" w:rsidRDefault="005739FB" w:rsidP="005739FB">
            <w:pPr>
              <w:pStyle w:val="1fffb"/>
              <w:rPr>
                <w:rFonts w:cs="Times New Roman"/>
              </w:rPr>
            </w:pPr>
            <w:r w:rsidRPr="00307700">
              <w:rPr>
                <w:rFonts w:cs="Times New Roman"/>
              </w:rPr>
              <w:t>0,11</w:t>
            </w:r>
          </w:p>
        </w:tc>
      </w:tr>
      <w:tr w:rsidR="005739FB" w:rsidRPr="00307700" w14:paraId="1F080B2F" w14:textId="77777777" w:rsidTr="005739FB">
        <w:trPr>
          <w:trHeight w:val="20"/>
        </w:trPr>
        <w:tc>
          <w:tcPr>
            <w:tcW w:w="804" w:type="pct"/>
            <w:shd w:val="clear" w:color="auto" w:fill="auto"/>
            <w:vAlign w:val="center"/>
            <w:hideMark/>
          </w:tcPr>
          <w:p w14:paraId="619DC2CD" w14:textId="77777777" w:rsidR="005739FB" w:rsidRPr="00307700" w:rsidRDefault="005739FB" w:rsidP="005739FB">
            <w:pPr>
              <w:pStyle w:val="1fffb"/>
              <w:rPr>
                <w:rFonts w:cs="Times New Roman"/>
              </w:rPr>
            </w:pPr>
            <w:r w:rsidRPr="00307700">
              <w:rPr>
                <w:rFonts w:cs="Times New Roman"/>
              </w:rPr>
              <w:t>ТК-65б</w:t>
            </w:r>
          </w:p>
        </w:tc>
        <w:tc>
          <w:tcPr>
            <w:tcW w:w="1294" w:type="pct"/>
            <w:shd w:val="clear" w:color="auto" w:fill="auto"/>
            <w:vAlign w:val="center"/>
            <w:hideMark/>
          </w:tcPr>
          <w:p w14:paraId="7C470EC8" w14:textId="77777777" w:rsidR="005739FB" w:rsidRPr="00307700" w:rsidRDefault="005739FB" w:rsidP="005739FB">
            <w:pPr>
              <w:pStyle w:val="1fffb"/>
              <w:rPr>
                <w:rFonts w:cs="Times New Roman"/>
              </w:rPr>
            </w:pPr>
            <w:r w:rsidRPr="00307700">
              <w:rPr>
                <w:rFonts w:cs="Times New Roman"/>
              </w:rPr>
              <w:t>ТК-65в</w:t>
            </w:r>
          </w:p>
        </w:tc>
        <w:tc>
          <w:tcPr>
            <w:tcW w:w="817" w:type="pct"/>
            <w:shd w:val="clear" w:color="auto" w:fill="auto"/>
            <w:noWrap/>
            <w:vAlign w:val="center"/>
            <w:hideMark/>
          </w:tcPr>
          <w:p w14:paraId="4D0F0677"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5477EE27"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17F82FBA" w14:textId="77777777" w:rsidR="005739FB" w:rsidRPr="00307700" w:rsidRDefault="005739FB" w:rsidP="005739FB">
            <w:pPr>
              <w:pStyle w:val="1fffb"/>
              <w:rPr>
                <w:rFonts w:cs="Times New Roman"/>
              </w:rPr>
            </w:pPr>
            <w:r w:rsidRPr="00307700">
              <w:rPr>
                <w:rFonts w:cs="Times New Roman"/>
              </w:rPr>
              <w:t>5</w:t>
            </w:r>
          </w:p>
        </w:tc>
        <w:tc>
          <w:tcPr>
            <w:tcW w:w="419" w:type="pct"/>
            <w:shd w:val="clear" w:color="auto" w:fill="auto"/>
            <w:noWrap/>
            <w:vAlign w:val="center"/>
            <w:hideMark/>
          </w:tcPr>
          <w:p w14:paraId="274BB914" w14:textId="77777777" w:rsidR="005739FB" w:rsidRPr="00307700" w:rsidRDefault="005739FB" w:rsidP="005739FB">
            <w:pPr>
              <w:pStyle w:val="1fffb"/>
              <w:rPr>
                <w:rFonts w:cs="Times New Roman"/>
              </w:rPr>
            </w:pPr>
            <w:r w:rsidRPr="00307700">
              <w:rPr>
                <w:rFonts w:cs="Times New Roman"/>
              </w:rPr>
              <w:t>0,02</w:t>
            </w:r>
          </w:p>
        </w:tc>
      </w:tr>
      <w:tr w:rsidR="005739FB" w:rsidRPr="00307700" w14:paraId="531052C5" w14:textId="77777777" w:rsidTr="005739FB">
        <w:trPr>
          <w:trHeight w:val="20"/>
        </w:trPr>
        <w:tc>
          <w:tcPr>
            <w:tcW w:w="804" w:type="pct"/>
            <w:shd w:val="clear" w:color="auto" w:fill="auto"/>
            <w:vAlign w:val="center"/>
            <w:hideMark/>
          </w:tcPr>
          <w:p w14:paraId="12A1D887" w14:textId="77777777" w:rsidR="005739FB" w:rsidRPr="00307700" w:rsidRDefault="005739FB" w:rsidP="005739FB">
            <w:pPr>
              <w:pStyle w:val="1fffb"/>
              <w:rPr>
                <w:rFonts w:cs="Times New Roman"/>
              </w:rPr>
            </w:pPr>
            <w:r w:rsidRPr="00307700">
              <w:rPr>
                <w:rFonts w:cs="Times New Roman"/>
              </w:rPr>
              <w:t>ТК-65в</w:t>
            </w:r>
          </w:p>
        </w:tc>
        <w:tc>
          <w:tcPr>
            <w:tcW w:w="1294" w:type="pct"/>
            <w:shd w:val="clear" w:color="auto" w:fill="auto"/>
            <w:vAlign w:val="center"/>
            <w:hideMark/>
          </w:tcPr>
          <w:p w14:paraId="65FC6D56" w14:textId="77777777" w:rsidR="005739FB" w:rsidRPr="00307700" w:rsidRDefault="005739FB" w:rsidP="005739FB">
            <w:pPr>
              <w:pStyle w:val="1fffb"/>
              <w:rPr>
                <w:rFonts w:cs="Times New Roman"/>
              </w:rPr>
            </w:pPr>
            <w:r w:rsidRPr="00307700">
              <w:rPr>
                <w:rFonts w:cs="Times New Roman"/>
              </w:rPr>
              <w:t>ТК-65г</w:t>
            </w:r>
          </w:p>
        </w:tc>
        <w:tc>
          <w:tcPr>
            <w:tcW w:w="817" w:type="pct"/>
            <w:shd w:val="clear" w:color="auto" w:fill="auto"/>
            <w:noWrap/>
            <w:vAlign w:val="center"/>
            <w:hideMark/>
          </w:tcPr>
          <w:p w14:paraId="1FFB6239"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09F3E05B"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6BF2A6A6" w14:textId="77777777" w:rsidR="005739FB" w:rsidRPr="00307700" w:rsidRDefault="005739FB" w:rsidP="005739FB">
            <w:pPr>
              <w:pStyle w:val="1fffb"/>
              <w:rPr>
                <w:rFonts w:cs="Times New Roman"/>
              </w:rPr>
            </w:pPr>
            <w:r w:rsidRPr="00307700">
              <w:rPr>
                <w:rFonts w:cs="Times New Roman"/>
              </w:rPr>
              <w:t>44</w:t>
            </w:r>
          </w:p>
        </w:tc>
        <w:tc>
          <w:tcPr>
            <w:tcW w:w="419" w:type="pct"/>
            <w:shd w:val="clear" w:color="auto" w:fill="auto"/>
            <w:noWrap/>
            <w:vAlign w:val="center"/>
            <w:hideMark/>
          </w:tcPr>
          <w:p w14:paraId="56F012DB" w14:textId="77777777" w:rsidR="005739FB" w:rsidRPr="00307700" w:rsidRDefault="005739FB" w:rsidP="005739FB">
            <w:pPr>
              <w:pStyle w:val="1fffb"/>
              <w:rPr>
                <w:rFonts w:cs="Times New Roman"/>
              </w:rPr>
            </w:pPr>
            <w:r w:rsidRPr="00307700">
              <w:rPr>
                <w:rFonts w:cs="Times New Roman"/>
              </w:rPr>
              <w:t>0,16</w:t>
            </w:r>
          </w:p>
        </w:tc>
      </w:tr>
      <w:tr w:rsidR="005739FB" w:rsidRPr="00307700" w14:paraId="12063C86" w14:textId="77777777" w:rsidTr="005739FB">
        <w:trPr>
          <w:trHeight w:val="20"/>
        </w:trPr>
        <w:tc>
          <w:tcPr>
            <w:tcW w:w="804" w:type="pct"/>
            <w:shd w:val="clear" w:color="auto" w:fill="auto"/>
            <w:vAlign w:val="center"/>
            <w:hideMark/>
          </w:tcPr>
          <w:p w14:paraId="34442908" w14:textId="77777777" w:rsidR="005739FB" w:rsidRPr="00307700" w:rsidRDefault="005739FB" w:rsidP="005739FB">
            <w:pPr>
              <w:pStyle w:val="1fffb"/>
              <w:rPr>
                <w:rFonts w:cs="Times New Roman"/>
              </w:rPr>
            </w:pPr>
            <w:r w:rsidRPr="00307700">
              <w:rPr>
                <w:rFonts w:cs="Times New Roman"/>
              </w:rPr>
              <w:t>ТК-65г</w:t>
            </w:r>
          </w:p>
        </w:tc>
        <w:tc>
          <w:tcPr>
            <w:tcW w:w="1294" w:type="pct"/>
            <w:shd w:val="clear" w:color="auto" w:fill="auto"/>
            <w:vAlign w:val="center"/>
            <w:hideMark/>
          </w:tcPr>
          <w:p w14:paraId="35E6ED1A" w14:textId="77777777" w:rsidR="005739FB" w:rsidRPr="00307700" w:rsidRDefault="005739FB" w:rsidP="005739FB">
            <w:pPr>
              <w:pStyle w:val="1fffb"/>
              <w:rPr>
                <w:rFonts w:cs="Times New Roman"/>
              </w:rPr>
            </w:pPr>
            <w:r w:rsidRPr="00307700">
              <w:rPr>
                <w:rFonts w:cs="Times New Roman"/>
              </w:rPr>
              <w:t>ТК-65д</w:t>
            </w:r>
          </w:p>
        </w:tc>
        <w:tc>
          <w:tcPr>
            <w:tcW w:w="817" w:type="pct"/>
            <w:shd w:val="clear" w:color="auto" w:fill="auto"/>
            <w:noWrap/>
            <w:vAlign w:val="center"/>
            <w:hideMark/>
          </w:tcPr>
          <w:p w14:paraId="7722C613" w14:textId="77777777" w:rsidR="005739FB" w:rsidRPr="00307700" w:rsidRDefault="005739FB" w:rsidP="005739FB">
            <w:pPr>
              <w:pStyle w:val="1fffb"/>
              <w:rPr>
                <w:rFonts w:cs="Times New Roman"/>
              </w:rPr>
            </w:pPr>
            <w:r w:rsidRPr="00307700">
              <w:rPr>
                <w:rFonts w:cs="Times New Roman"/>
              </w:rPr>
              <w:t>76</w:t>
            </w:r>
          </w:p>
        </w:tc>
        <w:tc>
          <w:tcPr>
            <w:tcW w:w="789" w:type="pct"/>
            <w:shd w:val="clear" w:color="auto" w:fill="auto"/>
            <w:noWrap/>
            <w:vAlign w:val="center"/>
            <w:hideMark/>
          </w:tcPr>
          <w:p w14:paraId="0C15B99F" w14:textId="77777777" w:rsidR="005739FB" w:rsidRPr="00307700" w:rsidRDefault="005739FB" w:rsidP="005739FB">
            <w:pPr>
              <w:pStyle w:val="1fffb"/>
              <w:rPr>
                <w:rFonts w:cs="Times New Roman"/>
              </w:rPr>
            </w:pPr>
            <w:r w:rsidRPr="00307700">
              <w:rPr>
                <w:rFonts w:cs="Times New Roman"/>
              </w:rPr>
              <w:t>0,0036</w:t>
            </w:r>
          </w:p>
        </w:tc>
        <w:tc>
          <w:tcPr>
            <w:tcW w:w="877" w:type="pct"/>
            <w:shd w:val="clear" w:color="auto" w:fill="auto"/>
            <w:noWrap/>
            <w:vAlign w:val="center"/>
            <w:hideMark/>
          </w:tcPr>
          <w:p w14:paraId="387EBFD6" w14:textId="77777777" w:rsidR="005739FB" w:rsidRPr="00307700" w:rsidRDefault="005739FB" w:rsidP="005739FB">
            <w:pPr>
              <w:pStyle w:val="1fffb"/>
              <w:rPr>
                <w:rFonts w:cs="Times New Roman"/>
              </w:rPr>
            </w:pPr>
            <w:r w:rsidRPr="00307700">
              <w:rPr>
                <w:rFonts w:cs="Times New Roman"/>
              </w:rPr>
              <w:t>44</w:t>
            </w:r>
          </w:p>
        </w:tc>
        <w:tc>
          <w:tcPr>
            <w:tcW w:w="419" w:type="pct"/>
            <w:shd w:val="clear" w:color="auto" w:fill="auto"/>
            <w:noWrap/>
            <w:vAlign w:val="center"/>
            <w:hideMark/>
          </w:tcPr>
          <w:p w14:paraId="71923B9F" w14:textId="77777777" w:rsidR="005739FB" w:rsidRPr="00307700" w:rsidRDefault="005739FB" w:rsidP="005739FB">
            <w:pPr>
              <w:pStyle w:val="1fffb"/>
              <w:rPr>
                <w:rFonts w:cs="Times New Roman"/>
              </w:rPr>
            </w:pPr>
            <w:r w:rsidRPr="00307700">
              <w:rPr>
                <w:rFonts w:cs="Times New Roman"/>
              </w:rPr>
              <w:t>0,16</w:t>
            </w:r>
          </w:p>
        </w:tc>
      </w:tr>
      <w:tr w:rsidR="005739FB" w:rsidRPr="00307700" w14:paraId="116E8D70" w14:textId="77777777" w:rsidTr="005739FB">
        <w:trPr>
          <w:trHeight w:val="20"/>
        </w:trPr>
        <w:tc>
          <w:tcPr>
            <w:tcW w:w="5000" w:type="pct"/>
            <w:gridSpan w:val="6"/>
            <w:shd w:val="clear" w:color="auto" w:fill="auto"/>
            <w:vAlign w:val="center"/>
            <w:hideMark/>
          </w:tcPr>
          <w:p w14:paraId="1298F7FE" w14:textId="5F952B97" w:rsidR="005739FB" w:rsidRPr="00307700" w:rsidRDefault="005739FB" w:rsidP="005739FB">
            <w:pPr>
              <w:pStyle w:val="1fffb"/>
              <w:rPr>
                <w:rFonts w:cs="Times New Roman"/>
              </w:rPr>
            </w:pPr>
            <w:r w:rsidRPr="00307700">
              <w:rPr>
                <w:rFonts w:cs="Times New Roman"/>
              </w:rPr>
              <w:t>ЦТП</w:t>
            </w:r>
          </w:p>
        </w:tc>
      </w:tr>
      <w:tr w:rsidR="005739FB" w:rsidRPr="00307700" w14:paraId="6764A21F" w14:textId="77777777" w:rsidTr="005739FB">
        <w:trPr>
          <w:trHeight w:val="20"/>
        </w:trPr>
        <w:tc>
          <w:tcPr>
            <w:tcW w:w="804" w:type="pct"/>
            <w:shd w:val="clear" w:color="auto" w:fill="auto"/>
            <w:vAlign w:val="center"/>
            <w:hideMark/>
          </w:tcPr>
          <w:p w14:paraId="5934C413" w14:textId="5D0EB061" w:rsidR="005739FB" w:rsidRPr="00307700" w:rsidRDefault="005739FB" w:rsidP="005739FB">
            <w:pPr>
              <w:pStyle w:val="1fffb"/>
              <w:rPr>
                <w:rFonts w:cs="Times New Roman"/>
              </w:rPr>
            </w:pPr>
          </w:p>
        </w:tc>
        <w:tc>
          <w:tcPr>
            <w:tcW w:w="1294" w:type="pct"/>
            <w:shd w:val="clear" w:color="auto" w:fill="auto"/>
            <w:vAlign w:val="center"/>
            <w:hideMark/>
          </w:tcPr>
          <w:p w14:paraId="5852E431" w14:textId="179154BB" w:rsidR="005739FB" w:rsidRPr="00307700" w:rsidRDefault="005739FB" w:rsidP="005739FB">
            <w:pPr>
              <w:pStyle w:val="1fffb"/>
              <w:rPr>
                <w:rFonts w:cs="Times New Roman"/>
              </w:rPr>
            </w:pPr>
          </w:p>
        </w:tc>
        <w:tc>
          <w:tcPr>
            <w:tcW w:w="817" w:type="pct"/>
            <w:shd w:val="clear" w:color="auto" w:fill="auto"/>
            <w:noWrap/>
            <w:vAlign w:val="center"/>
            <w:hideMark/>
          </w:tcPr>
          <w:p w14:paraId="7F091D17" w14:textId="77777777" w:rsidR="005739FB" w:rsidRPr="00307700" w:rsidRDefault="005739FB" w:rsidP="005739FB">
            <w:pPr>
              <w:pStyle w:val="1fffb"/>
              <w:rPr>
                <w:rFonts w:cs="Times New Roman"/>
              </w:rPr>
            </w:pPr>
            <w:r w:rsidRPr="00307700">
              <w:rPr>
                <w:rFonts w:cs="Times New Roman"/>
              </w:rPr>
              <w:t>400</w:t>
            </w:r>
          </w:p>
        </w:tc>
        <w:tc>
          <w:tcPr>
            <w:tcW w:w="789" w:type="pct"/>
            <w:shd w:val="clear" w:color="auto" w:fill="auto"/>
            <w:noWrap/>
            <w:vAlign w:val="center"/>
            <w:hideMark/>
          </w:tcPr>
          <w:p w14:paraId="1BADEDC6" w14:textId="77777777" w:rsidR="005739FB" w:rsidRPr="00307700" w:rsidRDefault="005739FB" w:rsidP="005739FB">
            <w:pPr>
              <w:pStyle w:val="1fffb"/>
              <w:rPr>
                <w:rFonts w:cs="Times New Roman"/>
              </w:rPr>
            </w:pPr>
            <w:r w:rsidRPr="00307700">
              <w:rPr>
                <w:rFonts w:cs="Times New Roman"/>
              </w:rPr>
              <w:t>0,1134</w:t>
            </w:r>
          </w:p>
        </w:tc>
        <w:tc>
          <w:tcPr>
            <w:tcW w:w="877" w:type="pct"/>
            <w:shd w:val="clear" w:color="auto" w:fill="auto"/>
            <w:noWrap/>
            <w:vAlign w:val="center"/>
            <w:hideMark/>
          </w:tcPr>
          <w:p w14:paraId="7A87867D" w14:textId="77777777" w:rsidR="005739FB" w:rsidRPr="00307700" w:rsidRDefault="005739FB" w:rsidP="005739FB">
            <w:pPr>
              <w:pStyle w:val="1fffb"/>
              <w:rPr>
                <w:rFonts w:cs="Times New Roman"/>
              </w:rPr>
            </w:pPr>
            <w:r w:rsidRPr="00307700">
              <w:rPr>
                <w:rFonts w:cs="Times New Roman"/>
              </w:rPr>
              <w:t>1765,3</w:t>
            </w:r>
          </w:p>
        </w:tc>
        <w:tc>
          <w:tcPr>
            <w:tcW w:w="419" w:type="pct"/>
            <w:shd w:val="clear" w:color="auto" w:fill="auto"/>
            <w:noWrap/>
            <w:vAlign w:val="center"/>
            <w:hideMark/>
          </w:tcPr>
          <w:p w14:paraId="3C3F6724" w14:textId="77777777" w:rsidR="005739FB" w:rsidRPr="00307700" w:rsidRDefault="005739FB" w:rsidP="005739FB">
            <w:pPr>
              <w:pStyle w:val="1fffb"/>
              <w:rPr>
                <w:rFonts w:cs="Times New Roman"/>
              </w:rPr>
            </w:pPr>
            <w:r w:rsidRPr="00307700">
              <w:rPr>
                <w:rFonts w:cs="Times New Roman"/>
              </w:rPr>
              <w:t>200,10</w:t>
            </w:r>
          </w:p>
        </w:tc>
      </w:tr>
      <w:tr w:rsidR="005739FB" w:rsidRPr="00307700" w14:paraId="7FC362AD" w14:textId="77777777" w:rsidTr="005739FB">
        <w:trPr>
          <w:trHeight w:val="20"/>
        </w:trPr>
        <w:tc>
          <w:tcPr>
            <w:tcW w:w="804" w:type="pct"/>
            <w:shd w:val="clear" w:color="auto" w:fill="auto"/>
            <w:vAlign w:val="center"/>
            <w:hideMark/>
          </w:tcPr>
          <w:p w14:paraId="1AAC7B7F" w14:textId="3D6C3518" w:rsidR="005739FB" w:rsidRPr="00307700" w:rsidRDefault="005739FB" w:rsidP="005739FB">
            <w:pPr>
              <w:pStyle w:val="1fffb"/>
              <w:rPr>
                <w:rFonts w:cs="Times New Roman"/>
              </w:rPr>
            </w:pPr>
          </w:p>
        </w:tc>
        <w:tc>
          <w:tcPr>
            <w:tcW w:w="1294" w:type="pct"/>
            <w:shd w:val="clear" w:color="auto" w:fill="auto"/>
            <w:vAlign w:val="center"/>
            <w:hideMark/>
          </w:tcPr>
          <w:p w14:paraId="660A70C1" w14:textId="7B3DA52B" w:rsidR="005739FB" w:rsidRPr="00307700" w:rsidRDefault="005739FB" w:rsidP="005739FB">
            <w:pPr>
              <w:pStyle w:val="1fffb"/>
              <w:rPr>
                <w:rFonts w:cs="Times New Roman"/>
              </w:rPr>
            </w:pPr>
          </w:p>
        </w:tc>
        <w:tc>
          <w:tcPr>
            <w:tcW w:w="817" w:type="pct"/>
            <w:shd w:val="clear" w:color="auto" w:fill="auto"/>
            <w:noWrap/>
            <w:vAlign w:val="center"/>
            <w:hideMark/>
          </w:tcPr>
          <w:p w14:paraId="3994901A" w14:textId="77777777" w:rsidR="005739FB" w:rsidRPr="00307700" w:rsidRDefault="005739FB" w:rsidP="005739FB">
            <w:pPr>
              <w:pStyle w:val="1fffb"/>
              <w:rPr>
                <w:rFonts w:cs="Times New Roman"/>
              </w:rPr>
            </w:pPr>
            <w:r w:rsidRPr="00307700">
              <w:rPr>
                <w:rFonts w:cs="Times New Roman"/>
              </w:rPr>
              <w:t>377</w:t>
            </w:r>
          </w:p>
        </w:tc>
        <w:tc>
          <w:tcPr>
            <w:tcW w:w="789" w:type="pct"/>
            <w:shd w:val="clear" w:color="auto" w:fill="auto"/>
            <w:noWrap/>
            <w:vAlign w:val="center"/>
            <w:hideMark/>
          </w:tcPr>
          <w:p w14:paraId="1369162E" w14:textId="77777777" w:rsidR="005739FB" w:rsidRPr="00307700" w:rsidRDefault="005739FB" w:rsidP="005739FB">
            <w:pPr>
              <w:pStyle w:val="1fffb"/>
              <w:rPr>
                <w:rFonts w:cs="Times New Roman"/>
              </w:rPr>
            </w:pPr>
            <w:r w:rsidRPr="00307700">
              <w:rPr>
                <w:rFonts w:cs="Times New Roman"/>
              </w:rPr>
              <w:t>0,1023</w:t>
            </w:r>
          </w:p>
        </w:tc>
        <w:tc>
          <w:tcPr>
            <w:tcW w:w="877" w:type="pct"/>
            <w:shd w:val="clear" w:color="auto" w:fill="auto"/>
            <w:noWrap/>
            <w:vAlign w:val="center"/>
            <w:hideMark/>
          </w:tcPr>
          <w:p w14:paraId="4184A94B" w14:textId="77777777" w:rsidR="005739FB" w:rsidRPr="00307700" w:rsidRDefault="005739FB" w:rsidP="005739FB">
            <w:pPr>
              <w:pStyle w:val="1fffb"/>
              <w:rPr>
                <w:rFonts w:cs="Times New Roman"/>
              </w:rPr>
            </w:pPr>
            <w:r w:rsidRPr="00307700">
              <w:rPr>
                <w:rFonts w:cs="Times New Roman"/>
              </w:rPr>
              <w:t>1811,2</w:t>
            </w:r>
          </w:p>
        </w:tc>
        <w:tc>
          <w:tcPr>
            <w:tcW w:w="419" w:type="pct"/>
            <w:shd w:val="clear" w:color="auto" w:fill="auto"/>
            <w:noWrap/>
            <w:vAlign w:val="center"/>
            <w:hideMark/>
          </w:tcPr>
          <w:p w14:paraId="195F8022" w14:textId="77777777" w:rsidR="005739FB" w:rsidRPr="00307700" w:rsidRDefault="005739FB" w:rsidP="005739FB">
            <w:pPr>
              <w:pStyle w:val="1fffb"/>
              <w:rPr>
                <w:rFonts w:cs="Times New Roman"/>
              </w:rPr>
            </w:pPr>
            <w:r w:rsidRPr="00307700">
              <w:rPr>
                <w:rFonts w:cs="Times New Roman"/>
              </w:rPr>
              <w:t>185,29</w:t>
            </w:r>
          </w:p>
        </w:tc>
      </w:tr>
      <w:tr w:rsidR="005739FB" w:rsidRPr="00307700" w14:paraId="3407BAA8" w14:textId="77777777" w:rsidTr="005739FB">
        <w:trPr>
          <w:trHeight w:val="20"/>
        </w:trPr>
        <w:tc>
          <w:tcPr>
            <w:tcW w:w="804" w:type="pct"/>
            <w:shd w:val="clear" w:color="auto" w:fill="auto"/>
            <w:vAlign w:val="center"/>
            <w:hideMark/>
          </w:tcPr>
          <w:p w14:paraId="05AD8E3F" w14:textId="06F65F75" w:rsidR="005739FB" w:rsidRPr="00307700" w:rsidRDefault="005739FB" w:rsidP="005739FB">
            <w:pPr>
              <w:pStyle w:val="1fffb"/>
              <w:rPr>
                <w:rFonts w:cs="Times New Roman"/>
              </w:rPr>
            </w:pPr>
          </w:p>
        </w:tc>
        <w:tc>
          <w:tcPr>
            <w:tcW w:w="1294" w:type="pct"/>
            <w:shd w:val="clear" w:color="auto" w:fill="auto"/>
            <w:vAlign w:val="center"/>
            <w:hideMark/>
          </w:tcPr>
          <w:p w14:paraId="6E36C30D" w14:textId="34B8B04B" w:rsidR="005739FB" w:rsidRPr="00307700" w:rsidRDefault="005739FB" w:rsidP="005739FB">
            <w:pPr>
              <w:pStyle w:val="1fffb"/>
              <w:rPr>
                <w:rFonts w:cs="Times New Roman"/>
              </w:rPr>
            </w:pPr>
          </w:p>
        </w:tc>
        <w:tc>
          <w:tcPr>
            <w:tcW w:w="817" w:type="pct"/>
            <w:shd w:val="clear" w:color="auto" w:fill="auto"/>
            <w:noWrap/>
            <w:vAlign w:val="center"/>
            <w:hideMark/>
          </w:tcPr>
          <w:p w14:paraId="45E5C475" w14:textId="77777777" w:rsidR="005739FB" w:rsidRPr="00307700" w:rsidRDefault="005739FB" w:rsidP="005739FB">
            <w:pPr>
              <w:pStyle w:val="1fffb"/>
              <w:rPr>
                <w:rFonts w:cs="Times New Roman"/>
              </w:rPr>
            </w:pPr>
            <w:r w:rsidRPr="00307700">
              <w:rPr>
                <w:rFonts w:cs="Times New Roman"/>
              </w:rPr>
              <w:t>300</w:t>
            </w:r>
          </w:p>
        </w:tc>
        <w:tc>
          <w:tcPr>
            <w:tcW w:w="789" w:type="pct"/>
            <w:shd w:val="clear" w:color="auto" w:fill="auto"/>
            <w:noWrap/>
            <w:vAlign w:val="center"/>
            <w:hideMark/>
          </w:tcPr>
          <w:p w14:paraId="1AAE845D" w14:textId="77777777" w:rsidR="005739FB" w:rsidRPr="00307700" w:rsidRDefault="005739FB" w:rsidP="005739FB">
            <w:pPr>
              <w:pStyle w:val="1fffb"/>
              <w:rPr>
                <w:rFonts w:cs="Times New Roman"/>
              </w:rPr>
            </w:pPr>
            <w:r w:rsidRPr="00307700">
              <w:rPr>
                <w:rFonts w:cs="Times New Roman"/>
              </w:rPr>
              <w:t>0,0633</w:t>
            </w:r>
          </w:p>
        </w:tc>
        <w:tc>
          <w:tcPr>
            <w:tcW w:w="877" w:type="pct"/>
            <w:shd w:val="clear" w:color="auto" w:fill="auto"/>
            <w:noWrap/>
            <w:vAlign w:val="center"/>
            <w:hideMark/>
          </w:tcPr>
          <w:p w14:paraId="34189EAE" w14:textId="77777777" w:rsidR="005739FB" w:rsidRPr="00307700" w:rsidRDefault="005739FB" w:rsidP="005739FB">
            <w:pPr>
              <w:pStyle w:val="1fffb"/>
              <w:rPr>
                <w:rFonts w:cs="Times New Roman"/>
              </w:rPr>
            </w:pPr>
            <w:r w:rsidRPr="00307700">
              <w:rPr>
                <w:rFonts w:cs="Times New Roman"/>
              </w:rPr>
              <w:t>1080,9</w:t>
            </w:r>
          </w:p>
        </w:tc>
        <w:tc>
          <w:tcPr>
            <w:tcW w:w="419" w:type="pct"/>
            <w:shd w:val="clear" w:color="auto" w:fill="auto"/>
            <w:noWrap/>
            <w:vAlign w:val="center"/>
            <w:hideMark/>
          </w:tcPr>
          <w:p w14:paraId="2F8C4A36" w14:textId="77777777" w:rsidR="005739FB" w:rsidRPr="00307700" w:rsidRDefault="005739FB" w:rsidP="005739FB">
            <w:pPr>
              <w:pStyle w:val="1fffb"/>
              <w:rPr>
                <w:rFonts w:cs="Times New Roman"/>
              </w:rPr>
            </w:pPr>
            <w:r w:rsidRPr="00307700">
              <w:rPr>
                <w:rFonts w:cs="Times New Roman"/>
              </w:rPr>
              <w:t>68,44</w:t>
            </w:r>
          </w:p>
        </w:tc>
      </w:tr>
      <w:tr w:rsidR="005739FB" w:rsidRPr="00307700" w14:paraId="64A3C58C" w14:textId="77777777" w:rsidTr="005739FB">
        <w:trPr>
          <w:trHeight w:val="20"/>
        </w:trPr>
        <w:tc>
          <w:tcPr>
            <w:tcW w:w="804" w:type="pct"/>
            <w:shd w:val="clear" w:color="auto" w:fill="auto"/>
            <w:vAlign w:val="center"/>
            <w:hideMark/>
          </w:tcPr>
          <w:p w14:paraId="27908BFC" w14:textId="2C500E34" w:rsidR="005739FB" w:rsidRPr="00307700" w:rsidRDefault="005739FB" w:rsidP="005739FB">
            <w:pPr>
              <w:pStyle w:val="1fffb"/>
              <w:rPr>
                <w:rFonts w:cs="Times New Roman"/>
              </w:rPr>
            </w:pPr>
          </w:p>
        </w:tc>
        <w:tc>
          <w:tcPr>
            <w:tcW w:w="1294" w:type="pct"/>
            <w:shd w:val="clear" w:color="auto" w:fill="auto"/>
            <w:vAlign w:val="center"/>
            <w:hideMark/>
          </w:tcPr>
          <w:p w14:paraId="6F570AED" w14:textId="163DBC62" w:rsidR="005739FB" w:rsidRPr="00307700" w:rsidRDefault="005739FB" w:rsidP="005739FB">
            <w:pPr>
              <w:pStyle w:val="1fffb"/>
              <w:rPr>
                <w:rFonts w:cs="Times New Roman"/>
              </w:rPr>
            </w:pPr>
          </w:p>
        </w:tc>
        <w:tc>
          <w:tcPr>
            <w:tcW w:w="817" w:type="pct"/>
            <w:shd w:val="clear" w:color="auto" w:fill="auto"/>
            <w:noWrap/>
            <w:vAlign w:val="center"/>
            <w:hideMark/>
          </w:tcPr>
          <w:p w14:paraId="794B11C4" w14:textId="77777777" w:rsidR="005739FB" w:rsidRPr="00307700" w:rsidRDefault="005739FB" w:rsidP="005739FB">
            <w:pPr>
              <w:pStyle w:val="1fffb"/>
              <w:rPr>
                <w:rFonts w:cs="Times New Roman"/>
              </w:rPr>
            </w:pPr>
            <w:r w:rsidRPr="00307700">
              <w:rPr>
                <w:rFonts w:cs="Times New Roman"/>
              </w:rPr>
              <w:t>273</w:t>
            </w:r>
          </w:p>
        </w:tc>
        <w:tc>
          <w:tcPr>
            <w:tcW w:w="789" w:type="pct"/>
            <w:shd w:val="clear" w:color="auto" w:fill="auto"/>
            <w:noWrap/>
            <w:vAlign w:val="center"/>
            <w:hideMark/>
          </w:tcPr>
          <w:p w14:paraId="4FF58D27" w14:textId="77777777" w:rsidR="005739FB" w:rsidRPr="00307700" w:rsidRDefault="005739FB" w:rsidP="005739FB">
            <w:pPr>
              <w:pStyle w:val="1fffb"/>
              <w:rPr>
                <w:rFonts w:cs="Times New Roman"/>
              </w:rPr>
            </w:pPr>
            <w:r w:rsidRPr="00307700">
              <w:rPr>
                <w:rFonts w:cs="Times New Roman"/>
              </w:rPr>
              <w:t>0,0535</w:t>
            </w:r>
          </w:p>
        </w:tc>
        <w:tc>
          <w:tcPr>
            <w:tcW w:w="877" w:type="pct"/>
            <w:shd w:val="clear" w:color="auto" w:fill="auto"/>
            <w:noWrap/>
            <w:vAlign w:val="center"/>
            <w:hideMark/>
          </w:tcPr>
          <w:p w14:paraId="1A35023D" w14:textId="77777777" w:rsidR="005739FB" w:rsidRPr="00307700" w:rsidRDefault="005739FB" w:rsidP="005739FB">
            <w:pPr>
              <w:pStyle w:val="1fffb"/>
              <w:rPr>
                <w:rFonts w:cs="Times New Roman"/>
              </w:rPr>
            </w:pPr>
            <w:r w:rsidRPr="00307700">
              <w:rPr>
                <w:rFonts w:cs="Times New Roman"/>
              </w:rPr>
              <w:t>4555,9</w:t>
            </w:r>
          </w:p>
        </w:tc>
        <w:tc>
          <w:tcPr>
            <w:tcW w:w="419" w:type="pct"/>
            <w:shd w:val="clear" w:color="auto" w:fill="auto"/>
            <w:noWrap/>
            <w:vAlign w:val="center"/>
            <w:hideMark/>
          </w:tcPr>
          <w:p w14:paraId="7EA3954E" w14:textId="77777777" w:rsidR="005739FB" w:rsidRPr="00307700" w:rsidRDefault="005739FB" w:rsidP="005739FB">
            <w:pPr>
              <w:pStyle w:val="1fffb"/>
              <w:rPr>
                <w:rFonts w:cs="Times New Roman"/>
              </w:rPr>
            </w:pPr>
            <w:r w:rsidRPr="00307700">
              <w:rPr>
                <w:rFonts w:cs="Times New Roman"/>
              </w:rPr>
              <w:t>243,63</w:t>
            </w:r>
          </w:p>
        </w:tc>
      </w:tr>
      <w:tr w:rsidR="005739FB" w:rsidRPr="00307700" w14:paraId="26972EDF" w14:textId="77777777" w:rsidTr="005739FB">
        <w:trPr>
          <w:trHeight w:val="20"/>
        </w:trPr>
        <w:tc>
          <w:tcPr>
            <w:tcW w:w="804" w:type="pct"/>
            <w:shd w:val="clear" w:color="auto" w:fill="auto"/>
            <w:vAlign w:val="center"/>
            <w:hideMark/>
          </w:tcPr>
          <w:p w14:paraId="79DE8192" w14:textId="5970A6C2" w:rsidR="005739FB" w:rsidRPr="00307700" w:rsidRDefault="005739FB" w:rsidP="005739FB">
            <w:pPr>
              <w:pStyle w:val="1fffb"/>
              <w:rPr>
                <w:rFonts w:cs="Times New Roman"/>
              </w:rPr>
            </w:pPr>
          </w:p>
        </w:tc>
        <w:tc>
          <w:tcPr>
            <w:tcW w:w="1294" w:type="pct"/>
            <w:shd w:val="clear" w:color="auto" w:fill="auto"/>
            <w:vAlign w:val="center"/>
            <w:hideMark/>
          </w:tcPr>
          <w:p w14:paraId="681DA596" w14:textId="51BA524B" w:rsidR="005739FB" w:rsidRPr="00307700" w:rsidRDefault="005739FB" w:rsidP="005739FB">
            <w:pPr>
              <w:pStyle w:val="1fffb"/>
              <w:rPr>
                <w:rFonts w:cs="Times New Roman"/>
              </w:rPr>
            </w:pPr>
          </w:p>
        </w:tc>
        <w:tc>
          <w:tcPr>
            <w:tcW w:w="817" w:type="pct"/>
            <w:shd w:val="clear" w:color="auto" w:fill="auto"/>
            <w:noWrap/>
            <w:vAlign w:val="center"/>
            <w:hideMark/>
          </w:tcPr>
          <w:p w14:paraId="54666CE4" w14:textId="77777777" w:rsidR="005739FB" w:rsidRPr="00307700" w:rsidRDefault="005739FB" w:rsidP="005739FB">
            <w:pPr>
              <w:pStyle w:val="1fffb"/>
              <w:rPr>
                <w:rFonts w:cs="Times New Roman"/>
              </w:rPr>
            </w:pPr>
            <w:r w:rsidRPr="00307700">
              <w:rPr>
                <w:rFonts w:cs="Times New Roman"/>
              </w:rPr>
              <w:t>219</w:t>
            </w:r>
          </w:p>
        </w:tc>
        <w:tc>
          <w:tcPr>
            <w:tcW w:w="789" w:type="pct"/>
            <w:shd w:val="clear" w:color="auto" w:fill="auto"/>
            <w:noWrap/>
            <w:vAlign w:val="center"/>
            <w:hideMark/>
          </w:tcPr>
          <w:p w14:paraId="786C5B43" w14:textId="77777777" w:rsidR="005739FB" w:rsidRPr="00307700" w:rsidRDefault="005739FB" w:rsidP="005739FB">
            <w:pPr>
              <w:pStyle w:val="1fffb"/>
              <w:rPr>
                <w:rFonts w:cs="Times New Roman"/>
              </w:rPr>
            </w:pPr>
            <w:r w:rsidRPr="00307700">
              <w:rPr>
                <w:rFonts w:cs="Times New Roman"/>
              </w:rPr>
              <w:t>0,0336</w:t>
            </w:r>
          </w:p>
        </w:tc>
        <w:tc>
          <w:tcPr>
            <w:tcW w:w="877" w:type="pct"/>
            <w:shd w:val="clear" w:color="auto" w:fill="auto"/>
            <w:noWrap/>
            <w:vAlign w:val="center"/>
            <w:hideMark/>
          </w:tcPr>
          <w:p w14:paraId="6FF623E1" w14:textId="77777777" w:rsidR="005739FB" w:rsidRPr="00307700" w:rsidRDefault="005739FB" w:rsidP="005739FB">
            <w:pPr>
              <w:pStyle w:val="1fffb"/>
              <w:rPr>
                <w:rFonts w:cs="Times New Roman"/>
              </w:rPr>
            </w:pPr>
            <w:r w:rsidRPr="00307700">
              <w:rPr>
                <w:rFonts w:cs="Times New Roman"/>
              </w:rPr>
              <w:t>4296,3</w:t>
            </w:r>
          </w:p>
        </w:tc>
        <w:tc>
          <w:tcPr>
            <w:tcW w:w="419" w:type="pct"/>
            <w:shd w:val="clear" w:color="auto" w:fill="auto"/>
            <w:noWrap/>
            <w:vAlign w:val="center"/>
            <w:hideMark/>
          </w:tcPr>
          <w:p w14:paraId="50CB6965" w14:textId="77777777" w:rsidR="005739FB" w:rsidRPr="00307700" w:rsidRDefault="005739FB" w:rsidP="005739FB">
            <w:pPr>
              <w:pStyle w:val="1fffb"/>
              <w:rPr>
                <w:rFonts w:cs="Times New Roman"/>
              </w:rPr>
            </w:pPr>
            <w:r w:rsidRPr="00307700">
              <w:rPr>
                <w:rFonts w:cs="Times New Roman"/>
              </w:rPr>
              <w:t>144,51</w:t>
            </w:r>
          </w:p>
        </w:tc>
      </w:tr>
      <w:tr w:rsidR="005739FB" w:rsidRPr="00307700" w14:paraId="52DB8BC4" w14:textId="77777777" w:rsidTr="005739FB">
        <w:trPr>
          <w:trHeight w:val="20"/>
        </w:trPr>
        <w:tc>
          <w:tcPr>
            <w:tcW w:w="804" w:type="pct"/>
            <w:shd w:val="clear" w:color="auto" w:fill="auto"/>
            <w:vAlign w:val="center"/>
            <w:hideMark/>
          </w:tcPr>
          <w:p w14:paraId="10EDD910" w14:textId="73F3DDB6" w:rsidR="005739FB" w:rsidRPr="00307700" w:rsidRDefault="005739FB" w:rsidP="005739FB">
            <w:pPr>
              <w:pStyle w:val="1fffb"/>
              <w:rPr>
                <w:rFonts w:cs="Times New Roman"/>
              </w:rPr>
            </w:pPr>
          </w:p>
        </w:tc>
        <w:tc>
          <w:tcPr>
            <w:tcW w:w="1294" w:type="pct"/>
            <w:shd w:val="clear" w:color="auto" w:fill="auto"/>
            <w:vAlign w:val="center"/>
            <w:hideMark/>
          </w:tcPr>
          <w:p w14:paraId="0FACE932" w14:textId="6D8D807B" w:rsidR="005739FB" w:rsidRPr="00307700" w:rsidRDefault="005739FB" w:rsidP="005739FB">
            <w:pPr>
              <w:pStyle w:val="1fffb"/>
              <w:rPr>
                <w:rFonts w:cs="Times New Roman"/>
              </w:rPr>
            </w:pPr>
          </w:p>
        </w:tc>
        <w:tc>
          <w:tcPr>
            <w:tcW w:w="817" w:type="pct"/>
            <w:shd w:val="clear" w:color="auto" w:fill="auto"/>
            <w:noWrap/>
            <w:vAlign w:val="center"/>
            <w:hideMark/>
          </w:tcPr>
          <w:p w14:paraId="777AE759" w14:textId="77777777" w:rsidR="005739FB" w:rsidRPr="00307700" w:rsidRDefault="005739FB" w:rsidP="005739FB">
            <w:pPr>
              <w:pStyle w:val="1fffb"/>
              <w:rPr>
                <w:rFonts w:cs="Times New Roman"/>
              </w:rPr>
            </w:pPr>
            <w:r w:rsidRPr="00307700">
              <w:rPr>
                <w:rFonts w:cs="Times New Roman"/>
              </w:rPr>
              <w:t>159</w:t>
            </w:r>
          </w:p>
        </w:tc>
        <w:tc>
          <w:tcPr>
            <w:tcW w:w="789" w:type="pct"/>
            <w:shd w:val="clear" w:color="auto" w:fill="auto"/>
            <w:noWrap/>
            <w:vAlign w:val="center"/>
            <w:hideMark/>
          </w:tcPr>
          <w:p w14:paraId="410A2669" w14:textId="77777777" w:rsidR="005739FB" w:rsidRPr="00307700" w:rsidRDefault="005739FB" w:rsidP="005739FB">
            <w:pPr>
              <w:pStyle w:val="1fffb"/>
              <w:rPr>
                <w:rFonts w:cs="Times New Roman"/>
              </w:rPr>
            </w:pPr>
            <w:r w:rsidRPr="00307700">
              <w:rPr>
                <w:rFonts w:cs="Times New Roman"/>
              </w:rPr>
              <w:t>0,0177</w:t>
            </w:r>
          </w:p>
        </w:tc>
        <w:tc>
          <w:tcPr>
            <w:tcW w:w="877" w:type="pct"/>
            <w:shd w:val="clear" w:color="auto" w:fill="auto"/>
            <w:noWrap/>
            <w:vAlign w:val="center"/>
            <w:hideMark/>
          </w:tcPr>
          <w:p w14:paraId="3D706555" w14:textId="77777777" w:rsidR="005739FB" w:rsidRPr="00307700" w:rsidRDefault="005739FB" w:rsidP="005739FB">
            <w:pPr>
              <w:pStyle w:val="1fffb"/>
              <w:rPr>
                <w:rFonts w:cs="Times New Roman"/>
              </w:rPr>
            </w:pPr>
            <w:r w:rsidRPr="00307700">
              <w:rPr>
                <w:rFonts w:cs="Times New Roman"/>
              </w:rPr>
              <w:t>3146,7</w:t>
            </w:r>
          </w:p>
        </w:tc>
        <w:tc>
          <w:tcPr>
            <w:tcW w:w="419" w:type="pct"/>
            <w:shd w:val="clear" w:color="auto" w:fill="auto"/>
            <w:noWrap/>
            <w:vAlign w:val="center"/>
            <w:hideMark/>
          </w:tcPr>
          <w:p w14:paraId="1BEC49E5" w14:textId="77777777" w:rsidR="005739FB" w:rsidRPr="00307700" w:rsidRDefault="005739FB" w:rsidP="005739FB">
            <w:pPr>
              <w:pStyle w:val="1fffb"/>
              <w:rPr>
                <w:rFonts w:cs="Times New Roman"/>
              </w:rPr>
            </w:pPr>
            <w:r w:rsidRPr="00307700">
              <w:rPr>
                <w:rFonts w:cs="Times New Roman"/>
              </w:rPr>
              <w:t>55,58</w:t>
            </w:r>
          </w:p>
        </w:tc>
      </w:tr>
      <w:tr w:rsidR="005739FB" w:rsidRPr="00307700" w14:paraId="53A52747" w14:textId="77777777" w:rsidTr="005739FB">
        <w:trPr>
          <w:trHeight w:val="20"/>
        </w:trPr>
        <w:tc>
          <w:tcPr>
            <w:tcW w:w="804" w:type="pct"/>
            <w:shd w:val="clear" w:color="auto" w:fill="auto"/>
            <w:vAlign w:val="center"/>
            <w:hideMark/>
          </w:tcPr>
          <w:p w14:paraId="4B8DB32C" w14:textId="6886E824" w:rsidR="005739FB" w:rsidRPr="00307700" w:rsidRDefault="005739FB" w:rsidP="005739FB">
            <w:pPr>
              <w:pStyle w:val="1fffb"/>
              <w:rPr>
                <w:rFonts w:cs="Times New Roman"/>
              </w:rPr>
            </w:pPr>
          </w:p>
        </w:tc>
        <w:tc>
          <w:tcPr>
            <w:tcW w:w="1294" w:type="pct"/>
            <w:shd w:val="clear" w:color="auto" w:fill="auto"/>
            <w:vAlign w:val="center"/>
            <w:hideMark/>
          </w:tcPr>
          <w:p w14:paraId="161F7814" w14:textId="1A8497DB" w:rsidR="005739FB" w:rsidRPr="00307700" w:rsidRDefault="005739FB" w:rsidP="005739FB">
            <w:pPr>
              <w:pStyle w:val="1fffb"/>
              <w:rPr>
                <w:rFonts w:cs="Times New Roman"/>
              </w:rPr>
            </w:pPr>
          </w:p>
        </w:tc>
        <w:tc>
          <w:tcPr>
            <w:tcW w:w="817" w:type="pct"/>
            <w:shd w:val="clear" w:color="auto" w:fill="auto"/>
            <w:noWrap/>
            <w:vAlign w:val="center"/>
            <w:hideMark/>
          </w:tcPr>
          <w:p w14:paraId="504E499E" w14:textId="77777777" w:rsidR="005739FB" w:rsidRPr="00307700" w:rsidRDefault="005739FB" w:rsidP="005739FB">
            <w:pPr>
              <w:pStyle w:val="1fffb"/>
              <w:rPr>
                <w:rFonts w:cs="Times New Roman"/>
              </w:rPr>
            </w:pPr>
            <w:r w:rsidRPr="00307700">
              <w:rPr>
                <w:rFonts w:cs="Times New Roman"/>
              </w:rPr>
              <w:t>125</w:t>
            </w:r>
          </w:p>
        </w:tc>
        <w:tc>
          <w:tcPr>
            <w:tcW w:w="789" w:type="pct"/>
            <w:shd w:val="clear" w:color="auto" w:fill="auto"/>
            <w:noWrap/>
            <w:vAlign w:val="center"/>
            <w:hideMark/>
          </w:tcPr>
          <w:p w14:paraId="666B0EA2" w14:textId="77777777" w:rsidR="005739FB" w:rsidRPr="00307700" w:rsidRDefault="005739FB" w:rsidP="005739FB">
            <w:pPr>
              <w:pStyle w:val="1fffb"/>
              <w:rPr>
                <w:rFonts w:cs="Times New Roman"/>
              </w:rPr>
            </w:pPr>
            <w:r w:rsidRPr="00307700">
              <w:rPr>
                <w:rFonts w:cs="Times New Roman"/>
              </w:rPr>
              <w:t>0,0106</w:t>
            </w:r>
          </w:p>
        </w:tc>
        <w:tc>
          <w:tcPr>
            <w:tcW w:w="877" w:type="pct"/>
            <w:shd w:val="clear" w:color="auto" w:fill="auto"/>
            <w:noWrap/>
            <w:vAlign w:val="center"/>
            <w:hideMark/>
          </w:tcPr>
          <w:p w14:paraId="341D4DB2" w14:textId="77777777" w:rsidR="005739FB" w:rsidRPr="00307700" w:rsidRDefault="005739FB" w:rsidP="005739FB">
            <w:pPr>
              <w:pStyle w:val="1fffb"/>
              <w:rPr>
                <w:rFonts w:cs="Times New Roman"/>
              </w:rPr>
            </w:pPr>
            <w:r w:rsidRPr="00307700">
              <w:rPr>
                <w:rFonts w:cs="Times New Roman"/>
              </w:rPr>
              <w:t>768,9</w:t>
            </w:r>
          </w:p>
        </w:tc>
        <w:tc>
          <w:tcPr>
            <w:tcW w:w="419" w:type="pct"/>
            <w:shd w:val="clear" w:color="auto" w:fill="auto"/>
            <w:noWrap/>
            <w:vAlign w:val="center"/>
            <w:hideMark/>
          </w:tcPr>
          <w:p w14:paraId="633A6E45" w14:textId="77777777" w:rsidR="005739FB" w:rsidRPr="00307700" w:rsidRDefault="005739FB" w:rsidP="005739FB">
            <w:pPr>
              <w:pStyle w:val="1fffb"/>
              <w:rPr>
                <w:rFonts w:cs="Times New Roman"/>
              </w:rPr>
            </w:pPr>
            <w:r w:rsidRPr="00307700">
              <w:rPr>
                <w:rFonts w:cs="Times New Roman"/>
              </w:rPr>
              <w:t>8,12</w:t>
            </w:r>
          </w:p>
        </w:tc>
      </w:tr>
      <w:tr w:rsidR="005739FB" w:rsidRPr="00307700" w14:paraId="3709C17D" w14:textId="77777777" w:rsidTr="005739FB">
        <w:trPr>
          <w:trHeight w:val="20"/>
        </w:trPr>
        <w:tc>
          <w:tcPr>
            <w:tcW w:w="804" w:type="pct"/>
            <w:shd w:val="clear" w:color="auto" w:fill="auto"/>
            <w:vAlign w:val="center"/>
            <w:hideMark/>
          </w:tcPr>
          <w:p w14:paraId="01E0C350" w14:textId="6BC259D0" w:rsidR="005739FB" w:rsidRPr="00307700" w:rsidRDefault="005739FB" w:rsidP="005739FB">
            <w:pPr>
              <w:pStyle w:val="1fffb"/>
              <w:rPr>
                <w:rFonts w:cs="Times New Roman"/>
              </w:rPr>
            </w:pPr>
          </w:p>
        </w:tc>
        <w:tc>
          <w:tcPr>
            <w:tcW w:w="1294" w:type="pct"/>
            <w:shd w:val="clear" w:color="auto" w:fill="auto"/>
            <w:vAlign w:val="center"/>
            <w:hideMark/>
          </w:tcPr>
          <w:p w14:paraId="26B1727C" w14:textId="19FC75AE" w:rsidR="005739FB" w:rsidRPr="00307700" w:rsidRDefault="005739FB" w:rsidP="005739FB">
            <w:pPr>
              <w:pStyle w:val="1fffb"/>
              <w:rPr>
                <w:rFonts w:cs="Times New Roman"/>
              </w:rPr>
            </w:pPr>
          </w:p>
        </w:tc>
        <w:tc>
          <w:tcPr>
            <w:tcW w:w="817" w:type="pct"/>
            <w:shd w:val="clear" w:color="auto" w:fill="auto"/>
            <w:noWrap/>
            <w:vAlign w:val="center"/>
            <w:hideMark/>
          </w:tcPr>
          <w:p w14:paraId="0081CF27" w14:textId="77777777" w:rsidR="005739FB" w:rsidRPr="00307700" w:rsidRDefault="005739FB" w:rsidP="005739FB">
            <w:pPr>
              <w:pStyle w:val="1fffb"/>
              <w:rPr>
                <w:rFonts w:cs="Times New Roman"/>
              </w:rPr>
            </w:pPr>
            <w:r w:rsidRPr="00307700">
              <w:rPr>
                <w:rFonts w:cs="Times New Roman"/>
              </w:rPr>
              <w:t>108</w:t>
            </w:r>
          </w:p>
        </w:tc>
        <w:tc>
          <w:tcPr>
            <w:tcW w:w="789" w:type="pct"/>
            <w:shd w:val="clear" w:color="auto" w:fill="auto"/>
            <w:noWrap/>
            <w:vAlign w:val="center"/>
            <w:hideMark/>
          </w:tcPr>
          <w:p w14:paraId="0EF4B5F5" w14:textId="77777777" w:rsidR="005739FB" w:rsidRPr="00307700" w:rsidRDefault="005739FB" w:rsidP="005739FB">
            <w:pPr>
              <w:pStyle w:val="1fffb"/>
              <w:rPr>
                <w:rFonts w:cs="Times New Roman"/>
              </w:rPr>
            </w:pPr>
            <w:r w:rsidRPr="00307700">
              <w:rPr>
                <w:rFonts w:cs="Times New Roman"/>
              </w:rPr>
              <w:t>0,0077</w:t>
            </w:r>
          </w:p>
        </w:tc>
        <w:tc>
          <w:tcPr>
            <w:tcW w:w="877" w:type="pct"/>
            <w:shd w:val="clear" w:color="auto" w:fill="auto"/>
            <w:noWrap/>
            <w:vAlign w:val="center"/>
            <w:hideMark/>
          </w:tcPr>
          <w:p w14:paraId="5CF5209D" w14:textId="77777777" w:rsidR="005739FB" w:rsidRPr="00307700" w:rsidRDefault="005739FB" w:rsidP="005739FB">
            <w:pPr>
              <w:pStyle w:val="1fffb"/>
              <w:rPr>
                <w:rFonts w:cs="Times New Roman"/>
              </w:rPr>
            </w:pPr>
            <w:r w:rsidRPr="00307700">
              <w:rPr>
                <w:rFonts w:cs="Times New Roman"/>
              </w:rPr>
              <w:t>4718</w:t>
            </w:r>
          </w:p>
        </w:tc>
        <w:tc>
          <w:tcPr>
            <w:tcW w:w="419" w:type="pct"/>
            <w:shd w:val="clear" w:color="auto" w:fill="auto"/>
            <w:noWrap/>
            <w:vAlign w:val="center"/>
            <w:hideMark/>
          </w:tcPr>
          <w:p w14:paraId="42F11D9C" w14:textId="77777777" w:rsidR="005739FB" w:rsidRPr="00307700" w:rsidRDefault="005739FB" w:rsidP="005739FB">
            <w:pPr>
              <w:pStyle w:val="1fffb"/>
              <w:rPr>
                <w:rFonts w:cs="Times New Roman"/>
              </w:rPr>
            </w:pPr>
            <w:r w:rsidRPr="00307700">
              <w:rPr>
                <w:rFonts w:cs="Times New Roman"/>
              </w:rPr>
              <w:t>36,30</w:t>
            </w:r>
          </w:p>
        </w:tc>
      </w:tr>
      <w:tr w:rsidR="005739FB" w:rsidRPr="00307700" w14:paraId="32EB673B" w14:textId="77777777" w:rsidTr="005739FB">
        <w:trPr>
          <w:trHeight w:val="20"/>
        </w:trPr>
        <w:tc>
          <w:tcPr>
            <w:tcW w:w="804" w:type="pct"/>
            <w:shd w:val="clear" w:color="auto" w:fill="auto"/>
            <w:vAlign w:val="center"/>
            <w:hideMark/>
          </w:tcPr>
          <w:p w14:paraId="0C50ADC2" w14:textId="053B4418" w:rsidR="005739FB" w:rsidRPr="00307700" w:rsidRDefault="005739FB" w:rsidP="005739FB">
            <w:pPr>
              <w:pStyle w:val="1fffb"/>
              <w:rPr>
                <w:rFonts w:cs="Times New Roman"/>
              </w:rPr>
            </w:pPr>
          </w:p>
        </w:tc>
        <w:tc>
          <w:tcPr>
            <w:tcW w:w="1294" w:type="pct"/>
            <w:shd w:val="clear" w:color="auto" w:fill="auto"/>
            <w:vAlign w:val="center"/>
            <w:hideMark/>
          </w:tcPr>
          <w:p w14:paraId="0E269AAF" w14:textId="4DB002D1" w:rsidR="005739FB" w:rsidRPr="00307700" w:rsidRDefault="005739FB" w:rsidP="005739FB">
            <w:pPr>
              <w:pStyle w:val="1fffb"/>
              <w:rPr>
                <w:rFonts w:cs="Times New Roman"/>
              </w:rPr>
            </w:pPr>
          </w:p>
        </w:tc>
        <w:tc>
          <w:tcPr>
            <w:tcW w:w="817" w:type="pct"/>
            <w:shd w:val="clear" w:color="auto" w:fill="auto"/>
            <w:noWrap/>
            <w:vAlign w:val="center"/>
            <w:hideMark/>
          </w:tcPr>
          <w:p w14:paraId="7A08EFAE" w14:textId="77777777" w:rsidR="005739FB" w:rsidRPr="00307700" w:rsidRDefault="005739FB" w:rsidP="005739FB">
            <w:pPr>
              <w:pStyle w:val="1fffb"/>
              <w:rPr>
                <w:rFonts w:cs="Times New Roman"/>
              </w:rPr>
            </w:pPr>
            <w:r w:rsidRPr="00307700">
              <w:rPr>
                <w:rFonts w:cs="Times New Roman"/>
              </w:rPr>
              <w:t>89</w:t>
            </w:r>
          </w:p>
        </w:tc>
        <w:tc>
          <w:tcPr>
            <w:tcW w:w="789" w:type="pct"/>
            <w:shd w:val="clear" w:color="auto" w:fill="auto"/>
            <w:noWrap/>
            <w:vAlign w:val="center"/>
            <w:hideMark/>
          </w:tcPr>
          <w:p w14:paraId="43DFEAAF" w14:textId="77777777" w:rsidR="005739FB" w:rsidRPr="00307700" w:rsidRDefault="005739FB" w:rsidP="005739FB">
            <w:pPr>
              <w:pStyle w:val="1fffb"/>
              <w:rPr>
                <w:rFonts w:cs="Times New Roman"/>
              </w:rPr>
            </w:pPr>
            <w:r w:rsidRPr="00307700">
              <w:rPr>
                <w:rFonts w:cs="Times New Roman"/>
              </w:rPr>
              <w:t>0,0052</w:t>
            </w:r>
          </w:p>
        </w:tc>
        <w:tc>
          <w:tcPr>
            <w:tcW w:w="877" w:type="pct"/>
            <w:shd w:val="clear" w:color="auto" w:fill="auto"/>
            <w:noWrap/>
            <w:vAlign w:val="center"/>
            <w:hideMark/>
          </w:tcPr>
          <w:p w14:paraId="003B1AD0" w14:textId="77777777" w:rsidR="005739FB" w:rsidRPr="00307700" w:rsidRDefault="005739FB" w:rsidP="005739FB">
            <w:pPr>
              <w:pStyle w:val="1fffb"/>
              <w:rPr>
                <w:rFonts w:cs="Times New Roman"/>
              </w:rPr>
            </w:pPr>
            <w:r w:rsidRPr="00307700">
              <w:rPr>
                <w:rFonts w:cs="Times New Roman"/>
              </w:rPr>
              <w:t>2030,9</w:t>
            </w:r>
          </w:p>
        </w:tc>
        <w:tc>
          <w:tcPr>
            <w:tcW w:w="419" w:type="pct"/>
            <w:shd w:val="clear" w:color="auto" w:fill="auto"/>
            <w:noWrap/>
            <w:vAlign w:val="center"/>
            <w:hideMark/>
          </w:tcPr>
          <w:p w14:paraId="76804BDD" w14:textId="77777777" w:rsidR="005739FB" w:rsidRPr="00307700" w:rsidRDefault="005739FB" w:rsidP="005739FB">
            <w:pPr>
              <w:pStyle w:val="1fffb"/>
              <w:rPr>
                <w:rFonts w:cs="Times New Roman"/>
              </w:rPr>
            </w:pPr>
            <w:r w:rsidRPr="00307700">
              <w:rPr>
                <w:rFonts w:cs="Times New Roman"/>
              </w:rPr>
              <w:t>10,46</w:t>
            </w:r>
          </w:p>
        </w:tc>
      </w:tr>
      <w:tr w:rsidR="005739FB" w:rsidRPr="00307700" w14:paraId="31BFED42" w14:textId="77777777" w:rsidTr="005739FB">
        <w:trPr>
          <w:trHeight w:val="20"/>
        </w:trPr>
        <w:tc>
          <w:tcPr>
            <w:tcW w:w="804" w:type="pct"/>
            <w:shd w:val="clear" w:color="auto" w:fill="auto"/>
            <w:vAlign w:val="center"/>
            <w:hideMark/>
          </w:tcPr>
          <w:p w14:paraId="0BE413BC" w14:textId="7468EB4E" w:rsidR="005739FB" w:rsidRPr="00307700" w:rsidRDefault="005739FB" w:rsidP="005739FB">
            <w:pPr>
              <w:pStyle w:val="1fffb"/>
              <w:rPr>
                <w:rFonts w:cs="Times New Roman"/>
              </w:rPr>
            </w:pPr>
          </w:p>
        </w:tc>
        <w:tc>
          <w:tcPr>
            <w:tcW w:w="1294" w:type="pct"/>
            <w:shd w:val="clear" w:color="auto" w:fill="auto"/>
            <w:vAlign w:val="center"/>
            <w:hideMark/>
          </w:tcPr>
          <w:p w14:paraId="47D5C9D8" w14:textId="7818184D" w:rsidR="005739FB" w:rsidRPr="00307700" w:rsidRDefault="005739FB" w:rsidP="005739FB">
            <w:pPr>
              <w:pStyle w:val="1fffb"/>
              <w:rPr>
                <w:rFonts w:cs="Times New Roman"/>
              </w:rPr>
            </w:pPr>
          </w:p>
        </w:tc>
        <w:tc>
          <w:tcPr>
            <w:tcW w:w="817" w:type="pct"/>
            <w:shd w:val="clear" w:color="auto" w:fill="auto"/>
            <w:noWrap/>
            <w:vAlign w:val="center"/>
            <w:hideMark/>
          </w:tcPr>
          <w:p w14:paraId="6FAD464C" w14:textId="77777777" w:rsidR="005739FB" w:rsidRPr="00307700" w:rsidRDefault="005739FB" w:rsidP="005739FB">
            <w:pPr>
              <w:pStyle w:val="1fffb"/>
              <w:rPr>
                <w:rFonts w:cs="Times New Roman"/>
              </w:rPr>
            </w:pPr>
            <w:r w:rsidRPr="00307700">
              <w:rPr>
                <w:rFonts w:cs="Times New Roman"/>
              </w:rPr>
              <w:t>65</w:t>
            </w:r>
          </w:p>
        </w:tc>
        <w:tc>
          <w:tcPr>
            <w:tcW w:w="789" w:type="pct"/>
            <w:shd w:val="clear" w:color="auto" w:fill="auto"/>
            <w:noWrap/>
            <w:vAlign w:val="center"/>
            <w:hideMark/>
          </w:tcPr>
          <w:p w14:paraId="656EC1DA" w14:textId="77777777" w:rsidR="005739FB" w:rsidRPr="00307700" w:rsidRDefault="005739FB" w:rsidP="005739FB">
            <w:pPr>
              <w:pStyle w:val="1fffb"/>
              <w:rPr>
                <w:rFonts w:cs="Times New Roman"/>
              </w:rPr>
            </w:pPr>
            <w:r w:rsidRPr="00307700">
              <w:rPr>
                <w:rFonts w:cs="Times New Roman"/>
              </w:rPr>
              <w:t>0,0026</w:t>
            </w:r>
          </w:p>
        </w:tc>
        <w:tc>
          <w:tcPr>
            <w:tcW w:w="877" w:type="pct"/>
            <w:shd w:val="clear" w:color="auto" w:fill="auto"/>
            <w:noWrap/>
            <w:vAlign w:val="center"/>
            <w:hideMark/>
          </w:tcPr>
          <w:p w14:paraId="650FA5EE" w14:textId="77777777" w:rsidR="005739FB" w:rsidRPr="00307700" w:rsidRDefault="005739FB" w:rsidP="005739FB">
            <w:pPr>
              <w:pStyle w:val="1fffb"/>
              <w:rPr>
                <w:rFonts w:cs="Times New Roman"/>
              </w:rPr>
            </w:pPr>
            <w:r w:rsidRPr="00307700">
              <w:rPr>
                <w:rFonts w:cs="Times New Roman"/>
              </w:rPr>
              <w:t>15,4</w:t>
            </w:r>
          </w:p>
        </w:tc>
        <w:tc>
          <w:tcPr>
            <w:tcW w:w="419" w:type="pct"/>
            <w:shd w:val="clear" w:color="auto" w:fill="auto"/>
            <w:noWrap/>
            <w:vAlign w:val="center"/>
            <w:hideMark/>
          </w:tcPr>
          <w:p w14:paraId="245D7E38" w14:textId="77777777" w:rsidR="005739FB" w:rsidRPr="00307700" w:rsidRDefault="005739FB" w:rsidP="005739FB">
            <w:pPr>
              <w:pStyle w:val="1fffb"/>
              <w:rPr>
                <w:rFonts w:cs="Times New Roman"/>
              </w:rPr>
            </w:pPr>
            <w:r w:rsidRPr="00307700">
              <w:rPr>
                <w:rFonts w:cs="Times New Roman"/>
              </w:rPr>
              <w:t>0,04</w:t>
            </w:r>
          </w:p>
        </w:tc>
      </w:tr>
      <w:tr w:rsidR="005739FB" w:rsidRPr="00307700" w14:paraId="15BE53CB" w14:textId="77777777" w:rsidTr="005739FB">
        <w:trPr>
          <w:trHeight w:val="20"/>
        </w:trPr>
        <w:tc>
          <w:tcPr>
            <w:tcW w:w="804" w:type="pct"/>
            <w:shd w:val="clear" w:color="auto" w:fill="auto"/>
            <w:vAlign w:val="center"/>
            <w:hideMark/>
          </w:tcPr>
          <w:p w14:paraId="2AFDB852" w14:textId="4F6943AC" w:rsidR="005739FB" w:rsidRPr="00307700" w:rsidRDefault="005739FB" w:rsidP="005739FB">
            <w:pPr>
              <w:pStyle w:val="1fffb"/>
              <w:rPr>
                <w:rFonts w:cs="Times New Roman"/>
              </w:rPr>
            </w:pPr>
          </w:p>
        </w:tc>
        <w:tc>
          <w:tcPr>
            <w:tcW w:w="1294" w:type="pct"/>
            <w:shd w:val="clear" w:color="auto" w:fill="auto"/>
            <w:vAlign w:val="center"/>
            <w:hideMark/>
          </w:tcPr>
          <w:p w14:paraId="6294F63B" w14:textId="14560783" w:rsidR="005739FB" w:rsidRPr="00307700" w:rsidRDefault="005739FB" w:rsidP="005739FB">
            <w:pPr>
              <w:pStyle w:val="1fffb"/>
              <w:rPr>
                <w:rFonts w:cs="Times New Roman"/>
              </w:rPr>
            </w:pPr>
          </w:p>
        </w:tc>
        <w:tc>
          <w:tcPr>
            <w:tcW w:w="817" w:type="pct"/>
            <w:shd w:val="clear" w:color="auto" w:fill="auto"/>
            <w:noWrap/>
            <w:vAlign w:val="center"/>
            <w:hideMark/>
          </w:tcPr>
          <w:p w14:paraId="07B72A7A" w14:textId="77777777" w:rsidR="005739FB" w:rsidRPr="00307700" w:rsidRDefault="005739FB" w:rsidP="005739FB">
            <w:pPr>
              <w:pStyle w:val="1fffb"/>
              <w:rPr>
                <w:rFonts w:cs="Times New Roman"/>
              </w:rPr>
            </w:pPr>
            <w:r w:rsidRPr="00307700">
              <w:rPr>
                <w:rFonts w:cs="Times New Roman"/>
              </w:rPr>
              <w:t>57</w:t>
            </w:r>
          </w:p>
        </w:tc>
        <w:tc>
          <w:tcPr>
            <w:tcW w:w="789" w:type="pct"/>
            <w:shd w:val="clear" w:color="auto" w:fill="auto"/>
            <w:noWrap/>
            <w:vAlign w:val="center"/>
            <w:hideMark/>
          </w:tcPr>
          <w:p w14:paraId="18E53329" w14:textId="77777777" w:rsidR="005739FB" w:rsidRPr="00307700" w:rsidRDefault="005739FB" w:rsidP="005739FB">
            <w:pPr>
              <w:pStyle w:val="1fffb"/>
              <w:rPr>
                <w:rFonts w:cs="Times New Roman"/>
              </w:rPr>
            </w:pPr>
            <w:r w:rsidRPr="00307700">
              <w:rPr>
                <w:rFonts w:cs="Times New Roman"/>
              </w:rPr>
              <w:t>0,0020</w:t>
            </w:r>
          </w:p>
        </w:tc>
        <w:tc>
          <w:tcPr>
            <w:tcW w:w="877" w:type="pct"/>
            <w:shd w:val="clear" w:color="auto" w:fill="auto"/>
            <w:noWrap/>
            <w:vAlign w:val="center"/>
            <w:hideMark/>
          </w:tcPr>
          <w:p w14:paraId="2BE85F26" w14:textId="77777777" w:rsidR="005739FB" w:rsidRPr="00307700" w:rsidRDefault="005739FB" w:rsidP="005739FB">
            <w:pPr>
              <w:pStyle w:val="1fffb"/>
              <w:rPr>
                <w:rFonts w:cs="Times New Roman"/>
              </w:rPr>
            </w:pPr>
            <w:r w:rsidRPr="00307700">
              <w:rPr>
                <w:rFonts w:cs="Times New Roman"/>
              </w:rPr>
              <w:t>282,7</w:t>
            </w:r>
          </w:p>
        </w:tc>
        <w:tc>
          <w:tcPr>
            <w:tcW w:w="419" w:type="pct"/>
            <w:shd w:val="clear" w:color="auto" w:fill="auto"/>
            <w:noWrap/>
            <w:vAlign w:val="center"/>
            <w:hideMark/>
          </w:tcPr>
          <w:p w14:paraId="0C96F193" w14:textId="77777777" w:rsidR="005739FB" w:rsidRPr="00307700" w:rsidRDefault="005739FB" w:rsidP="005739FB">
            <w:pPr>
              <w:pStyle w:val="1fffb"/>
              <w:rPr>
                <w:rFonts w:cs="Times New Roman"/>
              </w:rPr>
            </w:pPr>
            <w:r w:rsidRPr="00307700">
              <w:rPr>
                <w:rFonts w:cs="Times New Roman"/>
              </w:rPr>
              <w:t>0,55</w:t>
            </w:r>
          </w:p>
        </w:tc>
      </w:tr>
    </w:tbl>
    <w:p w14:paraId="02DD826C" w14:textId="77777777" w:rsidR="001067C3" w:rsidRPr="00307700" w:rsidRDefault="001067C3" w:rsidP="00B5461F">
      <w:pPr>
        <w:pStyle w:val="11ff3"/>
      </w:pPr>
    </w:p>
    <w:p w14:paraId="06E10A0F" w14:textId="77777777" w:rsidR="00E20195" w:rsidRPr="00307700" w:rsidRDefault="00E20195" w:rsidP="00E20195">
      <w:pPr>
        <w:pStyle w:val="11ff3"/>
      </w:pPr>
      <w:r w:rsidRPr="00307700">
        <w:t>Балансы производительности водоподготовительных установок и максимального потребления теплоносителя теплопотребляющими установками приведены в таблице.</w:t>
      </w:r>
    </w:p>
    <w:p w14:paraId="26138DFE" w14:textId="1D7EB5CC" w:rsidR="00E20195" w:rsidRPr="00307700" w:rsidRDefault="00E20195" w:rsidP="00E20195">
      <w:pPr>
        <w:pStyle w:val="11ff3"/>
      </w:pPr>
      <w:r w:rsidRPr="00307700">
        <w:t xml:space="preserve">Потери теплоносителя в СЦТ объясняется </w:t>
      </w:r>
      <w:r w:rsidR="009B35EA" w:rsidRPr="00307700">
        <w:t xml:space="preserve">несанкционированным отбором теплоносителя из системы отопления и </w:t>
      </w:r>
      <w:r w:rsidRPr="00307700">
        <w:t>потерями теплоносителя через неплотности зап</w:t>
      </w:r>
      <w:r w:rsidR="00E15DA4" w:rsidRPr="00307700">
        <w:t>орно–</w:t>
      </w:r>
      <w:r w:rsidRPr="00307700">
        <w:t>регулирующей арматуры, фланцевых соединений и т.д. Восполнение теплоносителя в тепловой сети осуществляется с помощью подпиточных насосов</w:t>
      </w:r>
      <w:r w:rsidR="004C097F" w:rsidRPr="00307700">
        <w:t xml:space="preserve">. </w:t>
      </w:r>
      <w:r w:rsidR="00711916" w:rsidRPr="00307700">
        <w:t>Н</w:t>
      </w:r>
      <w:r w:rsidRPr="00307700">
        <w:t>а источниках теплоснабжения объем теряемого теплоносителя определяется расчетным способом, в зависимости от объема системы, величина нормативной утечки теплоносителя принимается равной как для систем транспорта тепловой энергии (теплосети), так и для систем теплопотребления абонентов и составляет 0,25 % от объема системы.</w:t>
      </w:r>
    </w:p>
    <w:p w14:paraId="36BDCA08" w14:textId="77777777" w:rsidR="00C011AB" w:rsidRPr="00307700" w:rsidRDefault="00C011AB" w:rsidP="00B5461F">
      <w:pPr>
        <w:pStyle w:val="11ff3"/>
        <w:sectPr w:rsidR="00C011AB" w:rsidRPr="00307700" w:rsidSect="00EB6B84">
          <w:footerReference w:type="default" r:id="rId37"/>
          <w:pgSz w:w="11907" w:h="16839" w:code="9"/>
          <w:pgMar w:top="1134" w:right="850" w:bottom="1134" w:left="1701" w:header="680" w:footer="284" w:gutter="0"/>
          <w:cols w:space="708"/>
          <w:docGrid w:linePitch="360"/>
        </w:sectPr>
      </w:pPr>
    </w:p>
    <w:p w14:paraId="5D8102BF" w14:textId="6C37F209" w:rsidR="00C011AB" w:rsidRPr="00307700" w:rsidRDefault="00C011AB" w:rsidP="00C011AB">
      <w:pPr>
        <w:pStyle w:val="11ff3"/>
        <w:rPr>
          <w:b/>
          <w:bCs w:val="0"/>
        </w:rPr>
      </w:pPr>
      <w:r w:rsidRPr="00307700">
        <w:rPr>
          <w:b/>
          <w:bCs w:val="0"/>
        </w:rPr>
        <w:lastRenderedPageBreak/>
        <w:t>Таблица 1.7.2.1 – Объём подпиточной воды, отпущенной в сети за 2012 – 2014 г.г.</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29"/>
        <w:gridCol w:w="867"/>
        <w:gridCol w:w="867"/>
        <w:gridCol w:w="867"/>
        <w:gridCol w:w="867"/>
        <w:gridCol w:w="866"/>
        <w:gridCol w:w="866"/>
        <w:gridCol w:w="866"/>
        <w:gridCol w:w="866"/>
        <w:gridCol w:w="869"/>
        <w:gridCol w:w="866"/>
        <w:gridCol w:w="866"/>
        <w:gridCol w:w="869"/>
        <w:gridCol w:w="967"/>
      </w:tblGrid>
      <w:tr w:rsidR="00C011AB" w:rsidRPr="00307700" w14:paraId="48D5890B" w14:textId="77777777" w:rsidTr="00C011AB">
        <w:trPr>
          <w:trHeight w:val="230"/>
          <w:tblHeader/>
        </w:trPr>
        <w:tc>
          <w:tcPr>
            <w:tcW w:w="1024" w:type="pct"/>
            <w:shd w:val="clear" w:color="auto" w:fill="D9D9D9" w:themeFill="background1" w:themeFillShade="D9"/>
            <w:vAlign w:val="center"/>
          </w:tcPr>
          <w:p w14:paraId="3953504C" w14:textId="77777777" w:rsidR="00C011AB" w:rsidRPr="00307700" w:rsidRDefault="00C011AB" w:rsidP="00C011AB">
            <w:pPr>
              <w:pStyle w:val="1fffb"/>
              <w:rPr>
                <w:rFonts w:cs="Times New Roman"/>
              </w:rPr>
            </w:pPr>
            <w:r w:rsidRPr="00307700">
              <w:rPr>
                <w:rFonts w:cs="Times New Roman"/>
              </w:rPr>
              <w:t>ПОКАЗАТЕЛИ</w:t>
            </w:r>
          </w:p>
        </w:tc>
        <w:tc>
          <w:tcPr>
            <w:tcW w:w="303" w:type="pct"/>
            <w:shd w:val="clear" w:color="auto" w:fill="D9D9D9" w:themeFill="background1" w:themeFillShade="D9"/>
            <w:vAlign w:val="center"/>
          </w:tcPr>
          <w:p w14:paraId="4C3C5790" w14:textId="77777777" w:rsidR="00C011AB" w:rsidRPr="00307700" w:rsidRDefault="00C011AB" w:rsidP="00C011AB">
            <w:pPr>
              <w:pStyle w:val="1fffb"/>
              <w:rPr>
                <w:rFonts w:cs="Times New Roman"/>
              </w:rPr>
            </w:pPr>
            <w:r w:rsidRPr="00307700">
              <w:rPr>
                <w:rFonts w:cs="Times New Roman"/>
              </w:rPr>
              <w:t>I</w:t>
            </w:r>
          </w:p>
        </w:tc>
        <w:tc>
          <w:tcPr>
            <w:tcW w:w="303" w:type="pct"/>
            <w:shd w:val="clear" w:color="auto" w:fill="D9D9D9" w:themeFill="background1" w:themeFillShade="D9"/>
            <w:vAlign w:val="center"/>
          </w:tcPr>
          <w:p w14:paraId="41F814FE" w14:textId="77777777" w:rsidR="00C011AB" w:rsidRPr="00307700" w:rsidRDefault="00C011AB" w:rsidP="00C011AB">
            <w:pPr>
              <w:pStyle w:val="1fffb"/>
              <w:rPr>
                <w:rFonts w:cs="Times New Roman"/>
              </w:rPr>
            </w:pPr>
            <w:r w:rsidRPr="00307700">
              <w:rPr>
                <w:rFonts w:cs="Times New Roman"/>
              </w:rPr>
              <w:t>II</w:t>
            </w:r>
          </w:p>
        </w:tc>
        <w:tc>
          <w:tcPr>
            <w:tcW w:w="303" w:type="pct"/>
            <w:shd w:val="clear" w:color="auto" w:fill="D9D9D9" w:themeFill="background1" w:themeFillShade="D9"/>
            <w:vAlign w:val="center"/>
          </w:tcPr>
          <w:p w14:paraId="654A1A68" w14:textId="77777777" w:rsidR="00C011AB" w:rsidRPr="00307700" w:rsidRDefault="00C011AB" w:rsidP="00C011AB">
            <w:pPr>
              <w:pStyle w:val="1fffb"/>
              <w:rPr>
                <w:rFonts w:cs="Times New Roman"/>
              </w:rPr>
            </w:pPr>
            <w:r w:rsidRPr="00307700">
              <w:rPr>
                <w:rFonts w:cs="Times New Roman"/>
              </w:rPr>
              <w:t>III</w:t>
            </w:r>
          </w:p>
        </w:tc>
        <w:tc>
          <w:tcPr>
            <w:tcW w:w="303" w:type="pct"/>
            <w:shd w:val="clear" w:color="auto" w:fill="D9D9D9" w:themeFill="background1" w:themeFillShade="D9"/>
            <w:vAlign w:val="center"/>
          </w:tcPr>
          <w:p w14:paraId="66E3E238" w14:textId="77777777" w:rsidR="00C011AB" w:rsidRPr="00307700" w:rsidRDefault="00C011AB" w:rsidP="00C011AB">
            <w:pPr>
              <w:pStyle w:val="1fffb"/>
              <w:rPr>
                <w:rFonts w:cs="Times New Roman"/>
              </w:rPr>
            </w:pPr>
            <w:r w:rsidRPr="00307700">
              <w:rPr>
                <w:rFonts w:cs="Times New Roman"/>
              </w:rPr>
              <w:t>IV</w:t>
            </w:r>
          </w:p>
        </w:tc>
        <w:tc>
          <w:tcPr>
            <w:tcW w:w="303" w:type="pct"/>
            <w:shd w:val="clear" w:color="auto" w:fill="D9D9D9" w:themeFill="background1" w:themeFillShade="D9"/>
            <w:vAlign w:val="center"/>
          </w:tcPr>
          <w:p w14:paraId="4F6A6166" w14:textId="77777777" w:rsidR="00C011AB" w:rsidRPr="00307700" w:rsidRDefault="00C011AB" w:rsidP="00C011AB">
            <w:pPr>
              <w:pStyle w:val="1fffb"/>
              <w:rPr>
                <w:rFonts w:cs="Times New Roman"/>
              </w:rPr>
            </w:pPr>
            <w:r w:rsidRPr="00307700">
              <w:rPr>
                <w:rFonts w:cs="Times New Roman"/>
              </w:rPr>
              <w:t>V</w:t>
            </w:r>
          </w:p>
        </w:tc>
        <w:tc>
          <w:tcPr>
            <w:tcW w:w="303" w:type="pct"/>
            <w:shd w:val="clear" w:color="auto" w:fill="D9D9D9" w:themeFill="background1" w:themeFillShade="D9"/>
            <w:vAlign w:val="center"/>
          </w:tcPr>
          <w:p w14:paraId="3F2764D7" w14:textId="77777777" w:rsidR="00C011AB" w:rsidRPr="00307700" w:rsidRDefault="00C011AB" w:rsidP="00C011AB">
            <w:pPr>
              <w:pStyle w:val="1fffb"/>
              <w:rPr>
                <w:rFonts w:cs="Times New Roman"/>
              </w:rPr>
            </w:pPr>
            <w:r w:rsidRPr="00307700">
              <w:rPr>
                <w:rFonts w:cs="Times New Roman"/>
              </w:rPr>
              <w:t>VI</w:t>
            </w:r>
          </w:p>
        </w:tc>
        <w:tc>
          <w:tcPr>
            <w:tcW w:w="303" w:type="pct"/>
            <w:shd w:val="clear" w:color="auto" w:fill="D9D9D9" w:themeFill="background1" w:themeFillShade="D9"/>
            <w:vAlign w:val="center"/>
          </w:tcPr>
          <w:p w14:paraId="65545D53" w14:textId="77777777" w:rsidR="00C011AB" w:rsidRPr="00307700" w:rsidRDefault="00C011AB" w:rsidP="00C011AB">
            <w:pPr>
              <w:pStyle w:val="1fffb"/>
              <w:rPr>
                <w:rFonts w:cs="Times New Roman"/>
              </w:rPr>
            </w:pPr>
            <w:r w:rsidRPr="00307700">
              <w:rPr>
                <w:rFonts w:cs="Times New Roman"/>
              </w:rPr>
              <w:t>VII</w:t>
            </w:r>
          </w:p>
        </w:tc>
        <w:tc>
          <w:tcPr>
            <w:tcW w:w="303" w:type="pct"/>
            <w:shd w:val="clear" w:color="auto" w:fill="D9D9D9" w:themeFill="background1" w:themeFillShade="D9"/>
            <w:vAlign w:val="center"/>
          </w:tcPr>
          <w:p w14:paraId="708D3575" w14:textId="77777777" w:rsidR="00C011AB" w:rsidRPr="00307700" w:rsidRDefault="00C011AB" w:rsidP="00C011AB">
            <w:pPr>
              <w:pStyle w:val="1fffb"/>
              <w:rPr>
                <w:rFonts w:cs="Times New Roman"/>
              </w:rPr>
            </w:pPr>
            <w:r w:rsidRPr="00307700">
              <w:rPr>
                <w:rFonts w:cs="Times New Roman"/>
              </w:rPr>
              <w:t>VIII</w:t>
            </w:r>
          </w:p>
        </w:tc>
        <w:tc>
          <w:tcPr>
            <w:tcW w:w="304" w:type="pct"/>
            <w:shd w:val="clear" w:color="auto" w:fill="D9D9D9" w:themeFill="background1" w:themeFillShade="D9"/>
            <w:vAlign w:val="center"/>
          </w:tcPr>
          <w:p w14:paraId="7448B074" w14:textId="77777777" w:rsidR="00C011AB" w:rsidRPr="00307700" w:rsidRDefault="00C011AB" w:rsidP="00C011AB">
            <w:pPr>
              <w:pStyle w:val="1fffb"/>
              <w:rPr>
                <w:rFonts w:cs="Times New Roman"/>
              </w:rPr>
            </w:pPr>
            <w:r w:rsidRPr="00307700">
              <w:rPr>
                <w:rFonts w:cs="Times New Roman"/>
              </w:rPr>
              <w:t>IX</w:t>
            </w:r>
          </w:p>
        </w:tc>
        <w:tc>
          <w:tcPr>
            <w:tcW w:w="303" w:type="pct"/>
            <w:shd w:val="clear" w:color="auto" w:fill="D9D9D9" w:themeFill="background1" w:themeFillShade="D9"/>
            <w:vAlign w:val="center"/>
          </w:tcPr>
          <w:p w14:paraId="23A64229" w14:textId="77777777" w:rsidR="00C011AB" w:rsidRPr="00307700" w:rsidRDefault="00C011AB" w:rsidP="00C011AB">
            <w:pPr>
              <w:pStyle w:val="1fffb"/>
              <w:rPr>
                <w:rFonts w:cs="Times New Roman"/>
              </w:rPr>
            </w:pPr>
            <w:r w:rsidRPr="00307700">
              <w:rPr>
                <w:rFonts w:cs="Times New Roman"/>
              </w:rPr>
              <w:t>X</w:t>
            </w:r>
          </w:p>
        </w:tc>
        <w:tc>
          <w:tcPr>
            <w:tcW w:w="303" w:type="pct"/>
            <w:shd w:val="clear" w:color="auto" w:fill="D9D9D9" w:themeFill="background1" w:themeFillShade="D9"/>
            <w:vAlign w:val="center"/>
          </w:tcPr>
          <w:p w14:paraId="3C44E7A7" w14:textId="77777777" w:rsidR="00C011AB" w:rsidRPr="00307700" w:rsidRDefault="00C011AB" w:rsidP="00C011AB">
            <w:pPr>
              <w:pStyle w:val="1fffb"/>
              <w:rPr>
                <w:rFonts w:cs="Times New Roman"/>
              </w:rPr>
            </w:pPr>
            <w:r w:rsidRPr="00307700">
              <w:rPr>
                <w:rFonts w:cs="Times New Roman"/>
              </w:rPr>
              <w:t>XI</w:t>
            </w:r>
          </w:p>
        </w:tc>
        <w:tc>
          <w:tcPr>
            <w:tcW w:w="304" w:type="pct"/>
            <w:shd w:val="clear" w:color="auto" w:fill="D9D9D9" w:themeFill="background1" w:themeFillShade="D9"/>
            <w:vAlign w:val="center"/>
          </w:tcPr>
          <w:p w14:paraId="3A77B375" w14:textId="77777777" w:rsidR="00C011AB" w:rsidRPr="00307700" w:rsidRDefault="00C011AB" w:rsidP="00C011AB">
            <w:pPr>
              <w:pStyle w:val="1fffb"/>
              <w:rPr>
                <w:rFonts w:cs="Times New Roman"/>
              </w:rPr>
            </w:pPr>
            <w:r w:rsidRPr="00307700">
              <w:rPr>
                <w:rFonts w:cs="Times New Roman"/>
              </w:rPr>
              <w:t>XII</w:t>
            </w:r>
          </w:p>
        </w:tc>
        <w:tc>
          <w:tcPr>
            <w:tcW w:w="340" w:type="pct"/>
            <w:shd w:val="clear" w:color="auto" w:fill="D9D9D9" w:themeFill="background1" w:themeFillShade="D9"/>
            <w:vAlign w:val="center"/>
          </w:tcPr>
          <w:p w14:paraId="1D2C556A" w14:textId="77777777" w:rsidR="00C011AB" w:rsidRPr="00307700" w:rsidRDefault="00C011AB" w:rsidP="00C011AB">
            <w:pPr>
              <w:pStyle w:val="1fffb"/>
              <w:rPr>
                <w:rFonts w:cs="Times New Roman"/>
              </w:rPr>
            </w:pPr>
            <w:r w:rsidRPr="00307700">
              <w:rPr>
                <w:rFonts w:cs="Times New Roman"/>
              </w:rPr>
              <w:t>Год</w:t>
            </w:r>
          </w:p>
        </w:tc>
      </w:tr>
      <w:tr w:rsidR="00C011AB" w:rsidRPr="00307700" w14:paraId="2094B463" w14:textId="77777777" w:rsidTr="00C011AB">
        <w:trPr>
          <w:trHeight w:val="230"/>
          <w:tblHeader/>
        </w:trPr>
        <w:tc>
          <w:tcPr>
            <w:tcW w:w="5000" w:type="pct"/>
            <w:gridSpan w:val="14"/>
            <w:shd w:val="clear" w:color="auto" w:fill="D9D9D9" w:themeFill="background1" w:themeFillShade="D9"/>
            <w:vAlign w:val="center"/>
          </w:tcPr>
          <w:p w14:paraId="42F7340D" w14:textId="77777777" w:rsidR="00C011AB" w:rsidRPr="00307700" w:rsidRDefault="00C011AB" w:rsidP="00C011AB">
            <w:pPr>
              <w:pStyle w:val="1fffb"/>
              <w:rPr>
                <w:rFonts w:cs="Times New Roman"/>
              </w:rPr>
            </w:pPr>
            <w:r w:rsidRPr="00307700">
              <w:rPr>
                <w:rFonts w:cs="Times New Roman"/>
              </w:rPr>
              <w:t>2012</w:t>
            </w:r>
          </w:p>
        </w:tc>
      </w:tr>
      <w:tr w:rsidR="00307700" w:rsidRPr="00307700" w14:paraId="7A6212F6" w14:textId="77777777" w:rsidTr="00C011AB">
        <w:trPr>
          <w:trHeight w:val="230"/>
        </w:trPr>
        <w:tc>
          <w:tcPr>
            <w:tcW w:w="1024" w:type="pct"/>
            <w:vAlign w:val="center"/>
          </w:tcPr>
          <w:p w14:paraId="03D8EF65" w14:textId="77777777" w:rsidR="00C011AB" w:rsidRPr="00307700" w:rsidRDefault="00C011AB" w:rsidP="00C011AB">
            <w:pPr>
              <w:pStyle w:val="1fffb"/>
              <w:rPr>
                <w:rFonts w:cs="Times New Roman"/>
              </w:rPr>
            </w:pPr>
            <w:r w:rsidRPr="00307700">
              <w:rPr>
                <w:rFonts w:cs="Times New Roman"/>
              </w:rPr>
              <w:t>ТС подпитка системы отопления</w:t>
            </w:r>
          </w:p>
        </w:tc>
        <w:tc>
          <w:tcPr>
            <w:tcW w:w="303" w:type="pct"/>
            <w:vAlign w:val="center"/>
          </w:tcPr>
          <w:p w14:paraId="3464965C"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11E928C2" w14:textId="77777777" w:rsidR="00C011AB" w:rsidRPr="00307700" w:rsidRDefault="00C011AB" w:rsidP="00C011AB">
            <w:pPr>
              <w:pStyle w:val="1fffb"/>
              <w:rPr>
                <w:rFonts w:cs="Times New Roman"/>
              </w:rPr>
            </w:pPr>
            <w:r w:rsidRPr="00307700">
              <w:rPr>
                <w:rFonts w:cs="Times New Roman"/>
              </w:rPr>
              <w:t>233,1</w:t>
            </w:r>
          </w:p>
        </w:tc>
        <w:tc>
          <w:tcPr>
            <w:tcW w:w="303" w:type="pct"/>
            <w:vAlign w:val="center"/>
          </w:tcPr>
          <w:p w14:paraId="38CD4C14"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36EC7E8C" w14:textId="77777777" w:rsidR="00C011AB" w:rsidRPr="00307700" w:rsidRDefault="00C011AB" w:rsidP="00C011AB">
            <w:pPr>
              <w:pStyle w:val="1fffb"/>
              <w:rPr>
                <w:rFonts w:cs="Times New Roman"/>
              </w:rPr>
            </w:pPr>
            <w:r w:rsidRPr="00307700">
              <w:rPr>
                <w:rFonts w:cs="Times New Roman"/>
              </w:rPr>
              <w:t>241,1</w:t>
            </w:r>
          </w:p>
        </w:tc>
        <w:tc>
          <w:tcPr>
            <w:tcW w:w="303" w:type="pct"/>
            <w:vAlign w:val="center"/>
          </w:tcPr>
          <w:p w14:paraId="29BF8E30"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34BE8C4C" w14:textId="77777777" w:rsidR="00C011AB" w:rsidRPr="00307700" w:rsidRDefault="00C011AB" w:rsidP="00C011AB">
            <w:pPr>
              <w:pStyle w:val="1fffb"/>
              <w:rPr>
                <w:rFonts w:cs="Times New Roman"/>
              </w:rPr>
            </w:pPr>
            <w:r w:rsidRPr="00307700">
              <w:rPr>
                <w:rFonts w:cs="Times New Roman"/>
              </w:rPr>
              <w:t>72,3</w:t>
            </w:r>
          </w:p>
        </w:tc>
        <w:tc>
          <w:tcPr>
            <w:tcW w:w="303" w:type="pct"/>
            <w:vAlign w:val="center"/>
          </w:tcPr>
          <w:p w14:paraId="0D1916AE"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1687C73D" w14:textId="77777777" w:rsidR="00C011AB" w:rsidRPr="00307700" w:rsidRDefault="00C011AB" w:rsidP="00C011AB">
            <w:pPr>
              <w:pStyle w:val="1fffb"/>
              <w:rPr>
                <w:rFonts w:cs="Times New Roman"/>
              </w:rPr>
            </w:pPr>
            <w:r w:rsidRPr="00307700">
              <w:rPr>
                <w:rFonts w:cs="Times New Roman"/>
              </w:rPr>
              <w:t>48,2</w:t>
            </w:r>
          </w:p>
        </w:tc>
        <w:tc>
          <w:tcPr>
            <w:tcW w:w="304" w:type="pct"/>
            <w:vAlign w:val="center"/>
          </w:tcPr>
          <w:p w14:paraId="71F32136" w14:textId="77777777" w:rsidR="00C011AB" w:rsidRPr="00307700" w:rsidRDefault="00C011AB" w:rsidP="00C011AB">
            <w:pPr>
              <w:pStyle w:val="1fffb"/>
              <w:rPr>
                <w:rFonts w:cs="Times New Roman"/>
              </w:rPr>
            </w:pPr>
            <w:r w:rsidRPr="00307700">
              <w:rPr>
                <w:rFonts w:cs="Times New Roman"/>
              </w:rPr>
              <w:t>241,1</w:t>
            </w:r>
          </w:p>
        </w:tc>
        <w:tc>
          <w:tcPr>
            <w:tcW w:w="303" w:type="pct"/>
            <w:vAlign w:val="center"/>
          </w:tcPr>
          <w:p w14:paraId="174DFB59"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25B03A02" w14:textId="77777777" w:rsidR="00C011AB" w:rsidRPr="00307700" w:rsidRDefault="00C011AB" w:rsidP="00C011AB">
            <w:pPr>
              <w:pStyle w:val="1fffb"/>
              <w:rPr>
                <w:rFonts w:cs="Times New Roman"/>
              </w:rPr>
            </w:pPr>
            <w:r w:rsidRPr="00307700">
              <w:rPr>
                <w:rFonts w:cs="Times New Roman"/>
              </w:rPr>
              <w:t>241,1</w:t>
            </w:r>
          </w:p>
        </w:tc>
        <w:tc>
          <w:tcPr>
            <w:tcW w:w="304" w:type="pct"/>
            <w:vAlign w:val="center"/>
          </w:tcPr>
          <w:p w14:paraId="74AE2CCD" w14:textId="77777777" w:rsidR="00C011AB" w:rsidRPr="00307700" w:rsidRDefault="00C011AB" w:rsidP="00C011AB">
            <w:pPr>
              <w:pStyle w:val="1fffb"/>
              <w:rPr>
                <w:rFonts w:cs="Times New Roman"/>
              </w:rPr>
            </w:pPr>
            <w:r w:rsidRPr="00307700">
              <w:rPr>
                <w:rFonts w:cs="Times New Roman"/>
              </w:rPr>
              <w:t>249,1</w:t>
            </w:r>
          </w:p>
        </w:tc>
        <w:tc>
          <w:tcPr>
            <w:tcW w:w="340" w:type="pct"/>
            <w:vAlign w:val="center"/>
          </w:tcPr>
          <w:p w14:paraId="58F998A7" w14:textId="77777777" w:rsidR="00C011AB" w:rsidRPr="00307700" w:rsidRDefault="00C011AB" w:rsidP="00C011AB">
            <w:pPr>
              <w:pStyle w:val="1fffb"/>
              <w:rPr>
                <w:rFonts w:cs="Times New Roman"/>
              </w:rPr>
            </w:pPr>
            <w:r w:rsidRPr="00307700">
              <w:rPr>
                <w:rFonts w:cs="Times New Roman"/>
              </w:rPr>
              <w:t>2322,7</w:t>
            </w:r>
          </w:p>
        </w:tc>
      </w:tr>
      <w:tr w:rsidR="00307700" w:rsidRPr="00307700" w14:paraId="15B51358" w14:textId="77777777" w:rsidTr="00C011AB">
        <w:trPr>
          <w:trHeight w:val="230"/>
        </w:trPr>
        <w:tc>
          <w:tcPr>
            <w:tcW w:w="1024" w:type="pct"/>
            <w:vAlign w:val="center"/>
          </w:tcPr>
          <w:p w14:paraId="1F7E4E79" w14:textId="77777777" w:rsidR="00C011AB" w:rsidRPr="00307700" w:rsidRDefault="00C011AB" w:rsidP="00C011AB">
            <w:pPr>
              <w:pStyle w:val="1fffb"/>
              <w:rPr>
                <w:rFonts w:cs="Times New Roman"/>
              </w:rPr>
            </w:pPr>
            <w:r w:rsidRPr="00307700">
              <w:rPr>
                <w:rFonts w:cs="Times New Roman"/>
              </w:rPr>
              <w:t>Холодная вода на ГВС</w:t>
            </w:r>
          </w:p>
        </w:tc>
        <w:tc>
          <w:tcPr>
            <w:tcW w:w="303" w:type="pct"/>
            <w:vAlign w:val="center"/>
          </w:tcPr>
          <w:p w14:paraId="4B952909" w14:textId="77777777" w:rsidR="00C011AB" w:rsidRPr="00307700" w:rsidRDefault="00C011AB" w:rsidP="00C011AB">
            <w:pPr>
              <w:pStyle w:val="1fffb"/>
              <w:rPr>
                <w:rFonts w:cs="Times New Roman"/>
              </w:rPr>
            </w:pPr>
            <w:r w:rsidRPr="00307700">
              <w:rPr>
                <w:rFonts w:cs="Times New Roman"/>
              </w:rPr>
              <w:t>46062,4</w:t>
            </w:r>
          </w:p>
        </w:tc>
        <w:tc>
          <w:tcPr>
            <w:tcW w:w="303" w:type="pct"/>
            <w:vAlign w:val="center"/>
          </w:tcPr>
          <w:p w14:paraId="34541723" w14:textId="77777777" w:rsidR="00C011AB" w:rsidRPr="00307700" w:rsidRDefault="00C011AB" w:rsidP="00C011AB">
            <w:pPr>
              <w:pStyle w:val="1fffb"/>
              <w:rPr>
                <w:rFonts w:cs="Times New Roman"/>
              </w:rPr>
            </w:pPr>
            <w:r w:rsidRPr="00307700">
              <w:rPr>
                <w:rFonts w:cs="Times New Roman"/>
              </w:rPr>
              <w:t>47879,7</w:t>
            </w:r>
          </w:p>
        </w:tc>
        <w:tc>
          <w:tcPr>
            <w:tcW w:w="303" w:type="pct"/>
            <w:vAlign w:val="center"/>
          </w:tcPr>
          <w:p w14:paraId="19085D87" w14:textId="77777777" w:rsidR="00C011AB" w:rsidRPr="00307700" w:rsidRDefault="00C011AB" w:rsidP="00C011AB">
            <w:pPr>
              <w:pStyle w:val="1fffb"/>
              <w:rPr>
                <w:rFonts w:cs="Times New Roman"/>
              </w:rPr>
            </w:pPr>
            <w:r w:rsidRPr="00307700">
              <w:rPr>
                <w:rFonts w:cs="Times New Roman"/>
              </w:rPr>
              <w:t>44613,8</w:t>
            </w:r>
          </w:p>
        </w:tc>
        <w:tc>
          <w:tcPr>
            <w:tcW w:w="303" w:type="pct"/>
            <w:vAlign w:val="center"/>
          </w:tcPr>
          <w:p w14:paraId="70F8C647" w14:textId="77777777" w:rsidR="00C011AB" w:rsidRPr="00307700" w:rsidRDefault="00C011AB" w:rsidP="00C011AB">
            <w:pPr>
              <w:pStyle w:val="1fffb"/>
              <w:rPr>
                <w:rFonts w:cs="Times New Roman"/>
              </w:rPr>
            </w:pPr>
            <w:r w:rsidRPr="00307700">
              <w:rPr>
                <w:rFonts w:cs="Times New Roman"/>
              </w:rPr>
              <w:t>45381,5</w:t>
            </w:r>
          </w:p>
        </w:tc>
        <w:tc>
          <w:tcPr>
            <w:tcW w:w="303" w:type="pct"/>
            <w:vAlign w:val="center"/>
          </w:tcPr>
          <w:p w14:paraId="12DB8184" w14:textId="77777777" w:rsidR="00C011AB" w:rsidRPr="00307700" w:rsidRDefault="00C011AB" w:rsidP="00C011AB">
            <w:pPr>
              <w:pStyle w:val="1fffb"/>
              <w:rPr>
                <w:rFonts w:cs="Times New Roman"/>
              </w:rPr>
            </w:pPr>
            <w:r w:rsidRPr="00307700">
              <w:rPr>
                <w:rFonts w:cs="Times New Roman"/>
              </w:rPr>
              <w:t>40782,8</w:t>
            </w:r>
          </w:p>
        </w:tc>
        <w:tc>
          <w:tcPr>
            <w:tcW w:w="303" w:type="pct"/>
            <w:vAlign w:val="center"/>
          </w:tcPr>
          <w:p w14:paraId="0A0451D7" w14:textId="77777777" w:rsidR="00C011AB" w:rsidRPr="00307700" w:rsidRDefault="00C011AB" w:rsidP="00C011AB">
            <w:pPr>
              <w:pStyle w:val="1fffb"/>
              <w:rPr>
                <w:rFonts w:cs="Times New Roman"/>
              </w:rPr>
            </w:pPr>
            <w:r w:rsidRPr="00307700">
              <w:rPr>
                <w:rFonts w:cs="Times New Roman"/>
              </w:rPr>
              <w:t>35892,0</w:t>
            </w:r>
          </w:p>
        </w:tc>
        <w:tc>
          <w:tcPr>
            <w:tcW w:w="303" w:type="pct"/>
            <w:vAlign w:val="center"/>
          </w:tcPr>
          <w:p w14:paraId="62C45103" w14:textId="77777777" w:rsidR="00C011AB" w:rsidRPr="00307700" w:rsidRDefault="00C011AB" w:rsidP="00C011AB">
            <w:pPr>
              <w:pStyle w:val="1fffb"/>
              <w:rPr>
                <w:rFonts w:cs="Times New Roman"/>
              </w:rPr>
            </w:pPr>
            <w:r w:rsidRPr="00307700">
              <w:rPr>
                <w:rFonts w:cs="Times New Roman"/>
              </w:rPr>
              <w:t>20115,3</w:t>
            </w:r>
          </w:p>
        </w:tc>
        <w:tc>
          <w:tcPr>
            <w:tcW w:w="303" w:type="pct"/>
            <w:vAlign w:val="center"/>
          </w:tcPr>
          <w:p w14:paraId="2064CADD" w14:textId="77777777" w:rsidR="00C011AB" w:rsidRPr="00307700" w:rsidRDefault="00C011AB" w:rsidP="00C011AB">
            <w:pPr>
              <w:pStyle w:val="1fffb"/>
              <w:rPr>
                <w:rFonts w:cs="Times New Roman"/>
              </w:rPr>
            </w:pPr>
            <w:r w:rsidRPr="00307700">
              <w:rPr>
                <w:rFonts w:cs="Times New Roman"/>
              </w:rPr>
              <w:t>38293,4</w:t>
            </w:r>
          </w:p>
        </w:tc>
        <w:tc>
          <w:tcPr>
            <w:tcW w:w="304" w:type="pct"/>
            <w:vAlign w:val="center"/>
          </w:tcPr>
          <w:p w14:paraId="55C753E7" w14:textId="77777777" w:rsidR="00C011AB" w:rsidRPr="00307700" w:rsidRDefault="00C011AB" w:rsidP="00C011AB">
            <w:pPr>
              <w:pStyle w:val="1fffb"/>
              <w:rPr>
                <w:rFonts w:cs="Times New Roman"/>
              </w:rPr>
            </w:pPr>
            <w:r w:rsidRPr="00307700">
              <w:rPr>
                <w:rFonts w:cs="Times New Roman"/>
              </w:rPr>
              <w:t>38328,0</w:t>
            </w:r>
          </w:p>
        </w:tc>
        <w:tc>
          <w:tcPr>
            <w:tcW w:w="303" w:type="pct"/>
            <w:vAlign w:val="center"/>
          </w:tcPr>
          <w:p w14:paraId="5AEABA08" w14:textId="77777777" w:rsidR="00C011AB" w:rsidRPr="00307700" w:rsidRDefault="00C011AB" w:rsidP="00C011AB">
            <w:pPr>
              <w:pStyle w:val="1fffb"/>
              <w:rPr>
                <w:rFonts w:cs="Times New Roman"/>
              </w:rPr>
            </w:pPr>
            <w:r w:rsidRPr="00307700">
              <w:rPr>
                <w:rFonts w:cs="Times New Roman"/>
              </w:rPr>
              <w:t>39214,8</w:t>
            </w:r>
          </w:p>
        </w:tc>
        <w:tc>
          <w:tcPr>
            <w:tcW w:w="303" w:type="pct"/>
            <w:vAlign w:val="center"/>
          </w:tcPr>
          <w:p w14:paraId="79EF9B12" w14:textId="77777777" w:rsidR="00C011AB" w:rsidRPr="00307700" w:rsidRDefault="00C011AB" w:rsidP="00C011AB">
            <w:pPr>
              <w:pStyle w:val="1fffb"/>
              <w:rPr>
                <w:rFonts w:cs="Times New Roman"/>
              </w:rPr>
            </w:pPr>
            <w:r w:rsidRPr="00307700">
              <w:rPr>
                <w:rFonts w:cs="Times New Roman"/>
              </w:rPr>
              <w:t>40590,7</w:t>
            </w:r>
          </w:p>
        </w:tc>
        <w:tc>
          <w:tcPr>
            <w:tcW w:w="304" w:type="pct"/>
            <w:vAlign w:val="center"/>
          </w:tcPr>
          <w:p w14:paraId="781CFD64" w14:textId="77777777" w:rsidR="00C011AB" w:rsidRPr="00307700" w:rsidRDefault="00C011AB" w:rsidP="00C011AB">
            <w:pPr>
              <w:pStyle w:val="1fffb"/>
              <w:rPr>
                <w:rFonts w:cs="Times New Roman"/>
              </w:rPr>
            </w:pPr>
            <w:r w:rsidRPr="00307700">
              <w:rPr>
                <w:rFonts w:cs="Times New Roman"/>
              </w:rPr>
              <w:t>47157,8</w:t>
            </w:r>
          </w:p>
        </w:tc>
        <w:tc>
          <w:tcPr>
            <w:tcW w:w="340" w:type="pct"/>
            <w:vAlign w:val="center"/>
          </w:tcPr>
          <w:p w14:paraId="0B31EF46" w14:textId="77777777" w:rsidR="00C011AB" w:rsidRPr="00307700" w:rsidRDefault="00C011AB" w:rsidP="00C011AB">
            <w:pPr>
              <w:pStyle w:val="1fffb"/>
              <w:rPr>
                <w:rFonts w:cs="Times New Roman"/>
              </w:rPr>
            </w:pPr>
            <w:r w:rsidRPr="00307700">
              <w:rPr>
                <w:rFonts w:cs="Times New Roman"/>
              </w:rPr>
              <w:t>484312,1</w:t>
            </w:r>
          </w:p>
        </w:tc>
      </w:tr>
      <w:tr w:rsidR="00C011AB" w:rsidRPr="00307700" w14:paraId="33981B82" w14:textId="77777777" w:rsidTr="00C011AB">
        <w:trPr>
          <w:trHeight w:val="230"/>
        </w:trPr>
        <w:tc>
          <w:tcPr>
            <w:tcW w:w="5000" w:type="pct"/>
            <w:gridSpan w:val="14"/>
            <w:shd w:val="clear" w:color="auto" w:fill="D9D9D9" w:themeFill="background1" w:themeFillShade="D9"/>
            <w:vAlign w:val="center"/>
          </w:tcPr>
          <w:p w14:paraId="5EB3D24F" w14:textId="77777777" w:rsidR="00C011AB" w:rsidRPr="00307700" w:rsidRDefault="00C011AB" w:rsidP="00C011AB">
            <w:pPr>
              <w:pStyle w:val="1fffb"/>
              <w:rPr>
                <w:rFonts w:cs="Times New Roman"/>
              </w:rPr>
            </w:pPr>
            <w:r w:rsidRPr="00307700">
              <w:rPr>
                <w:rFonts w:cs="Times New Roman"/>
              </w:rPr>
              <w:t>2013</w:t>
            </w:r>
          </w:p>
        </w:tc>
      </w:tr>
      <w:tr w:rsidR="00307700" w:rsidRPr="00307700" w14:paraId="2F0C9507" w14:textId="77777777" w:rsidTr="00C011AB">
        <w:trPr>
          <w:trHeight w:val="230"/>
        </w:trPr>
        <w:tc>
          <w:tcPr>
            <w:tcW w:w="1024" w:type="pct"/>
            <w:vAlign w:val="center"/>
          </w:tcPr>
          <w:p w14:paraId="6D6418E6" w14:textId="77777777" w:rsidR="00C011AB" w:rsidRPr="00307700" w:rsidRDefault="00C011AB" w:rsidP="00C011AB">
            <w:pPr>
              <w:pStyle w:val="1fffb"/>
              <w:rPr>
                <w:rFonts w:cs="Times New Roman"/>
              </w:rPr>
            </w:pPr>
            <w:r w:rsidRPr="00307700">
              <w:rPr>
                <w:rFonts w:cs="Times New Roman"/>
              </w:rPr>
              <w:t>ТС подпитка системы отопления</w:t>
            </w:r>
          </w:p>
        </w:tc>
        <w:tc>
          <w:tcPr>
            <w:tcW w:w="303" w:type="pct"/>
            <w:vAlign w:val="center"/>
          </w:tcPr>
          <w:p w14:paraId="341C251E"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36C8C997" w14:textId="77777777" w:rsidR="00C011AB" w:rsidRPr="00307700" w:rsidRDefault="00C011AB" w:rsidP="00C011AB">
            <w:pPr>
              <w:pStyle w:val="1fffb"/>
              <w:rPr>
                <w:rFonts w:cs="Times New Roman"/>
              </w:rPr>
            </w:pPr>
            <w:r w:rsidRPr="00307700">
              <w:rPr>
                <w:rFonts w:cs="Times New Roman"/>
              </w:rPr>
              <w:t>225,0</w:t>
            </w:r>
          </w:p>
        </w:tc>
        <w:tc>
          <w:tcPr>
            <w:tcW w:w="303" w:type="pct"/>
            <w:vAlign w:val="center"/>
          </w:tcPr>
          <w:p w14:paraId="4FEA6997"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6EE1A77C" w14:textId="77777777" w:rsidR="00C011AB" w:rsidRPr="00307700" w:rsidRDefault="00C011AB" w:rsidP="00C011AB">
            <w:pPr>
              <w:pStyle w:val="1fffb"/>
              <w:rPr>
                <w:rFonts w:cs="Times New Roman"/>
              </w:rPr>
            </w:pPr>
            <w:r w:rsidRPr="00307700">
              <w:rPr>
                <w:rFonts w:cs="Times New Roman"/>
              </w:rPr>
              <w:t>241,1</w:t>
            </w:r>
          </w:p>
        </w:tc>
        <w:tc>
          <w:tcPr>
            <w:tcW w:w="303" w:type="pct"/>
            <w:vAlign w:val="center"/>
          </w:tcPr>
          <w:p w14:paraId="61E333E2"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644A5E69"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1414BEE9"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7AEC9F2C" w14:textId="77777777" w:rsidR="00C011AB" w:rsidRPr="00307700" w:rsidRDefault="00C011AB" w:rsidP="00C011AB">
            <w:pPr>
              <w:pStyle w:val="1fffb"/>
              <w:rPr>
                <w:rFonts w:cs="Times New Roman"/>
              </w:rPr>
            </w:pPr>
            <w:r w:rsidRPr="00307700">
              <w:rPr>
                <w:rFonts w:cs="Times New Roman"/>
              </w:rPr>
              <w:t>40,2</w:t>
            </w:r>
          </w:p>
        </w:tc>
        <w:tc>
          <w:tcPr>
            <w:tcW w:w="304" w:type="pct"/>
            <w:vAlign w:val="center"/>
          </w:tcPr>
          <w:p w14:paraId="62A35378" w14:textId="77777777" w:rsidR="00C011AB" w:rsidRPr="00307700" w:rsidRDefault="00C011AB" w:rsidP="00C011AB">
            <w:pPr>
              <w:pStyle w:val="1fffb"/>
              <w:rPr>
                <w:rFonts w:cs="Times New Roman"/>
              </w:rPr>
            </w:pPr>
            <w:r w:rsidRPr="00307700">
              <w:rPr>
                <w:rFonts w:cs="Times New Roman"/>
              </w:rPr>
              <w:t>241,1</w:t>
            </w:r>
          </w:p>
        </w:tc>
        <w:tc>
          <w:tcPr>
            <w:tcW w:w="303" w:type="pct"/>
            <w:vAlign w:val="center"/>
          </w:tcPr>
          <w:p w14:paraId="2EC5FF6E"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7CE4FAD2" w14:textId="77777777" w:rsidR="00C011AB" w:rsidRPr="00307700" w:rsidRDefault="00C011AB" w:rsidP="00C011AB">
            <w:pPr>
              <w:pStyle w:val="1fffb"/>
              <w:rPr>
                <w:rFonts w:cs="Times New Roman"/>
              </w:rPr>
            </w:pPr>
            <w:r w:rsidRPr="00307700">
              <w:rPr>
                <w:rFonts w:cs="Times New Roman"/>
              </w:rPr>
              <w:t>241,1</w:t>
            </w:r>
          </w:p>
        </w:tc>
        <w:tc>
          <w:tcPr>
            <w:tcW w:w="304" w:type="pct"/>
            <w:vAlign w:val="center"/>
          </w:tcPr>
          <w:p w14:paraId="77773EA6" w14:textId="77777777" w:rsidR="00C011AB" w:rsidRPr="00307700" w:rsidRDefault="00C011AB" w:rsidP="00C011AB">
            <w:pPr>
              <w:pStyle w:val="1fffb"/>
              <w:rPr>
                <w:rFonts w:cs="Times New Roman"/>
              </w:rPr>
            </w:pPr>
            <w:r w:rsidRPr="00307700">
              <w:rPr>
                <w:rFonts w:cs="Times New Roman"/>
              </w:rPr>
              <w:t>249,1</w:t>
            </w:r>
          </w:p>
        </w:tc>
        <w:tc>
          <w:tcPr>
            <w:tcW w:w="340" w:type="pct"/>
            <w:vAlign w:val="center"/>
          </w:tcPr>
          <w:p w14:paraId="34AB69F4" w14:textId="77777777" w:rsidR="00C011AB" w:rsidRPr="00307700" w:rsidRDefault="00C011AB" w:rsidP="00C011AB">
            <w:pPr>
              <w:pStyle w:val="1fffb"/>
              <w:rPr>
                <w:rFonts w:cs="Times New Roman"/>
              </w:rPr>
            </w:pPr>
            <w:r w:rsidRPr="00307700">
              <w:rPr>
                <w:rFonts w:cs="Times New Roman"/>
              </w:rPr>
              <w:t>1985,2</w:t>
            </w:r>
          </w:p>
        </w:tc>
      </w:tr>
      <w:tr w:rsidR="00307700" w:rsidRPr="00307700" w14:paraId="6925DD4A" w14:textId="77777777" w:rsidTr="00C011AB">
        <w:trPr>
          <w:trHeight w:val="230"/>
        </w:trPr>
        <w:tc>
          <w:tcPr>
            <w:tcW w:w="1024" w:type="pct"/>
            <w:vAlign w:val="center"/>
          </w:tcPr>
          <w:p w14:paraId="10BDE9CA" w14:textId="77777777" w:rsidR="00C011AB" w:rsidRPr="00307700" w:rsidRDefault="00C011AB" w:rsidP="00C011AB">
            <w:pPr>
              <w:pStyle w:val="1fffb"/>
              <w:rPr>
                <w:rFonts w:cs="Times New Roman"/>
              </w:rPr>
            </w:pPr>
            <w:r w:rsidRPr="00307700">
              <w:rPr>
                <w:rFonts w:cs="Times New Roman"/>
              </w:rPr>
              <w:t>Холодная вода на ГВС</w:t>
            </w:r>
          </w:p>
        </w:tc>
        <w:tc>
          <w:tcPr>
            <w:tcW w:w="303" w:type="pct"/>
            <w:vAlign w:val="center"/>
          </w:tcPr>
          <w:p w14:paraId="60BE9F5B" w14:textId="77777777" w:rsidR="00C011AB" w:rsidRPr="00307700" w:rsidRDefault="00C011AB" w:rsidP="00C011AB">
            <w:pPr>
              <w:pStyle w:val="1fffb"/>
              <w:rPr>
                <w:rFonts w:cs="Times New Roman"/>
              </w:rPr>
            </w:pPr>
            <w:r w:rsidRPr="00307700">
              <w:rPr>
                <w:rFonts w:cs="Times New Roman"/>
              </w:rPr>
              <w:t>47924,0</w:t>
            </w:r>
          </w:p>
        </w:tc>
        <w:tc>
          <w:tcPr>
            <w:tcW w:w="303" w:type="pct"/>
            <w:vAlign w:val="center"/>
          </w:tcPr>
          <w:p w14:paraId="0BF45003" w14:textId="77777777" w:rsidR="00C011AB" w:rsidRPr="00307700" w:rsidRDefault="00C011AB" w:rsidP="00C011AB">
            <w:pPr>
              <w:pStyle w:val="1fffb"/>
              <w:rPr>
                <w:rFonts w:cs="Times New Roman"/>
              </w:rPr>
            </w:pPr>
            <w:r w:rsidRPr="00307700">
              <w:rPr>
                <w:rFonts w:cs="Times New Roman"/>
              </w:rPr>
              <w:t>42908,8</w:t>
            </w:r>
          </w:p>
        </w:tc>
        <w:tc>
          <w:tcPr>
            <w:tcW w:w="303" w:type="pct"/>
            <w:vAlign w:val="center"/>
          </w:tcPr>
          <w:p w14:paraId="36AE306C" w14:textId="77777777" w:rsidR="00C011AB" w:rsidRPr="00307700" w:rsidRDefault="00C011AB" w:rsidP="00C011AB">
            <w:pPr>
              <w:pStyle w:val="1fffb"/>
              <w:rPr>
                <w:rFonts w:cs="Times New Roman"/>
              </w:rPr>
            </w:pPr>
            <w:r w:rsidRPr="00307700">
              <w:rPr>
                <w:rFonts w:cs="Times New Roman"/>
              </w:rPr>
              <w:t>45942,2</w:t>
            </w:r>
          </w:p>
        </w:tc>
        <w:tc>
          <w:tcPr>
            <w:tcW w:w="303" w:type="pct"/>
            <w:vAlign w:val="center"/>
          </w:tcPr>
          <w:p w14:paraId="538474F4" w14:textId="77777777" w:rsidR="00C011AB" w:rsidRPr="00307700" w:rsidRDefault="00C011AB" w:rsidP="00C011AB">
            <w:pPr>
              <w:pStyle w:val="1fffb"/>
              <w:rPr>
                <w:rFonts w:cs="Times New Roman"/>
              </w:rPr>
            </w:pPr>
            <w:r w:rsidRPr="00307700">
              <w:rPr>
                <w:rFonts w:cs="Times New Roman"/>
              </w:rPr>
              <w:t>40567,8</w:t>
            </w:r>
          </w:p>
        </w:tc>
        <w:tc>
          <w:tcPr>
            <w:tcW w:w="303" w:type="pct"/>
            <w:vAlign w:val="center"/>
          </w:tcPr>
          <w:p w14:paraId="1B8786B1" w14:textId="77777777" w:rsidR="00C011AB" w:rsidRPr="00307700" w:rsidRDefault="00C011AB" w:rsidP="00C011AB">
            <w:pPr>
              <w:pStyle w:val="1fffb"/>
              <w:rPr>
                <w:rFonts w:cs="Times New Roman"/>
              </w:rPr>
            </w:pPr>
            <w:r w:rsidRPr="00307700">
              <w:rPr>
                <w:rFonts w:cs="Times New Roman"/>
              </w:rPr>
              <w:t>39723,2</w:t>
            </w:r>
          </w:p>
        </w:tc>
        <w:tc>
          <w:tcPr>
            <w:tcW w:w="303" w:type="pct"/>
            <w:vAlign w:val="center"/>
          </w:tcPr>
          <w:p w14:paraId="3946E3CE" w14:textId="77777777" w:rsidR="00C011AB" w:rsidRPr="00307700" w:rsidRDefault="00C011AB" w:rsidP="00C011AB">
            <w:pPr>
              <w:pStyle w:val="1fffb"/>
              <w:rPr>
                <w:rFonts w:cs="Times New Roman"/>
              </w:rPr>
            </w:pPr>
            <w:r w:rsidRPr="00307700">
              <w:rPr>
                <w:rFonts w:cs="Times New Roman"/>
              </w:rPr>
              <w:t>33989,9</w:t>
            </w:r>
          </w:p>
        </w:tc>
        <w:tc>
          <w:tcPr>
            <w:tcW w:w="303" w:type="pct"/>
            <w:vAlign w:val="center"/>
          </w:tcPr>
          <w:p w14:paraId="6F9E35D1" w14:textId="77777777" w:rsidR="00C011AB" w:rsidRPr="00307700" w:rsidRDefault="00C011AB" w:rsidP="00C011AB">
            <w:pPr>
              <w:pStyle w:val="1fffb"/>
              <w:rPr>
                <w:rFonts w:cs="Times New Roman"/>
              </w:rPr>
            </w:pPr>
            <w:r w:rsidRPr="00307700">
              <w:rPr>
                <w:rFonts w:cs="Times New Roman"/>
              </w:rPr>
              <w:t>16247,7</w:t>
            </w:r>
          </w:p>
        </w:tc>
        <w:tc>
          <w:tcPr>
            <w:tcW w:w="303" w:type="pct"/>
            <w:vAlign w:val="center"/>
          </w:tcPr>
          <w:p w14:paraId="238386EB" w14:textId="77777777" w:rsidR="00C011AB" w:rsidRPr="00307700" w:rsidRDefault="00C011AB" w:rsidP="00C011AB">
            <w:pPr>
              <w:pStyle w:val="1fffb"/>
              <w:rPr>
                <w:rFonts w:cs="Times New Roman"/>
              </w:rPr>
            </w:pPr>
            <w:r w:rsidRPr="00307700">
              <w:rPr>
                <w:rFonts w:cs="Times New Roman"/>
              </w:rPr>
              <w:t>31843,7</w:t>
            </w:r>
          </w:p>
        </w:tc>
        <w:tc>
          <w:tcPr>
            <w:tcW w:w="304" w:type="pct"/>
            <w:vAlign w:val="center"/>
          </w:tcPr>
          <w:p w14:paraId="07DB9FBE" w14:textId="77777777" w:rsidR="00C011AB" w:rsidRPr="00307700" w:rsidRDefault="00C011AB" w:rsidP="00C011AB">
            <w:pPr>
              <w:pStyle w:val="1fffb"/>
              <w:rPr>
                <w:rFonts w:cs="Times New Roman"/>
              </w:rPr>
            </w:pPr>
            <w:r w:rsidRPr="00307700">
              <w:rPr>
                <w:rFonts w:cs="Times New Roman"/>
              </w:rPr>
              <w:t>31322,5</w:t>
            </w:r>
          </w:p>
        </w:tc>
        <w:tc>
          <w:tcPr>
            <w:tcW w:w="303" w:type="pct"/>
            <w:vAlign w:val="center"/>
          </w:tcPr>
          <w:p w14:paraId="0F8C029C" w14:textId="77777777" w:rsidR="00C011AB" w:rsidRPr="00307700" w:rsidRDefault="00C011AB" w:rsidP="00C011AB">
            <w:pPr>
              <w:pStyle w:val="1fffb"/>
              <w:rPr>
                <w:rFonts w:cs="Times New Roman"/>
              </w:rPr>
            </w:pPr>
            <w:r w:rsidRPr="00307700">
              <w:rPr>
                <w:rFonts w:cs="Times New Roman"/>
              </w:rPr>
              <w:t>34808,4</w:t>
            </w:r>
          </w:p>
        </w:tc>
        <w:tc>
          <w:tcPr>
            <w:tcW w:w="303" w:type="pct"/>
            <w:vAlign w:val="center"/>
          </w:tcPr>
          <w:p w14:paraId="094CD233" w14:textId="77777777" w:rsidR="00C011AB" w:rsidRPr="00307700" w:rsidRDefault="00C011AB" w:rsidP="00C011AB">
            <w:pPr>
              <w:pStyle w:val="1fffb"/>
              <w:rPr>
                <w:rFonts w:cs="Times New Roman"/>
              </w:rPr>
            </w:pPr>
            <w:r w:rsidRPr="00307700">
              <w:rPr>
                <w:rFonts w:cs="Times New Roman"/>
              </w:rPr>
              <w:t>39454,1</w:t>
            </w:r>
          </w:p>
        </w:tc>
        <w:tc>
          <w:tcPr>
            <w:tcW w:w="304" w:type="pct"/>
            <w:vAlign w:val="center"/>
          </w:tcPr>
          <w:p w14:paraId="6328927E" w14:textId="77777777" w:rsidR="00C011AB" w:rsidRPr="00307700" w:rsidRDefault="00C011AB" w:rsidP="00C011AB">
            <w:pPr>
              <w:pStyle w:val="1fffb"/>
              <w:rPr>
                <w:rFonts w:cs="Times New Roman"/>
              </w:rPr>
            </w:pPr>
            <w:r w:rsidRPr="00307700">
              <w:rPr>
                <w:rFonts w:cs="Times New Roman"/>
              </w:rPr>
              <w:t>40214,4</w:t>
            </w:r>
          </w:p>
        </w:tc>
        <w:tc>
          <w:tcPr>
            <w:tcW w:w="340" w:type="pct"/>
            <w:vAlign w:val="center"/>
          </w:tcPr>
          <w:p w14:paraId="2688CCCF" w14:textId="77777777" w:rsidR="00C011AB" w:rsidRPr="00307700" w:rsidRDefault="00C011AB" w:rsidP="00C011AB">
            <w:pPr>
              <w:pStyle w:val="1fffb"/>
              <w:rPr>
                <w:rFonts w:cs="Times New Roman"/>
              </w:rPr>
            </w:pPr>
            <w:r w:rsidRPr="00307700">
              <w:rPr>
                <w:rFonts w:cs="Times New Roman"/>
              </w:rPr>
              <w:t>444946,8</w:t>
            </w:r>
          </w:p>
        </w:tc>
      </w:tr>
      <w:tr w:rsidR="00C011AB" w:rsidRPr="00307700" w14:paraId="6A40D321" w14:textId="77777777" w:rsidTr="00C011AB">
        <w:trPr>
          <w:trHeight w:val="230"/>
        </w:trPr>
        <w:tc>
          <w:tcPr>
            <w:tcW w:w="5000" w:type="pct"/>
            <w:gridSpan w:val="14"/>
            <w:shd w:val="clear" w:color="auto" w:fill="D9D9D9" w:themeFill="background1" w:themeFillShade="D9"/>
            <w:vAlign w:val="center"/>
          </w:tcPr>
          <w:p w14:paraId="6CA753A5" w14:textId="77777777" w:rsidR="00C011AB" w:rsidRPr="00307700" w:rsidRDefault="00C011AB" w:rsidP="00C011AB">
            <w:pPr>
              <w:pStyle w:val="1fffb"/>
              <w:rPr>
                <w:rFonts w:cs="Times New Roman"/>
              </w:rPr>
            </w:pPr>
            <w:r w:rsidRPr="00307700">
              <w:rPr>
                <w:rFonts w:cs="Times New Roman"/>
              </w:rPr>
              <w:t>2014</w:t>
            </w:r>
          </w:p>
        </w:tc>
      </w:tr>
      <w:tr w:rsidR="00307700" w:rsidRPr="00307700" w14:paraId="159BE090" w14:textId="77777777" w:rsidTr="00C011AB">
        <w:trPr>
          <w:trHeight w:val="230"/>
        </w:trPr>
        <w:tc>
          <w:tcPr>
            <w:tcW w:w="1024" w:type="pct"/>
            <w:vAlign w:val="center"/>
          </w:tcPr>
          <w:p w14:paraId="53F0924C" w14:textId="77777777" w:rsidR="00C011AB" w:rsidRPr="00307700" w:rsidRDefault="00C011AB" w:rsidP="00C011AB">
            <w:pPr>
              <w:pStyle w:val="1fffb"/>
              <w:rPr>
                <w:rFonts w:cs="Times New Roman"/>
              </w:rPr>
            </w:pPr>
            <w:r w:rsidRPr="00307700">
              <w:rPr>
                <w:rFonts w:cs="Times New Roman"/>
              </w:rPr>
              <w:t>ТС подпитка системы отопления</w:t>
            </w:r>
          </w:p>
        </w:tc>
        <w:tc>
          <w:tcPr>
            <w:tcW w:w="303" w:type="pct"/>
            <w:vAlign w:val="center"/>
          </w:tcPr>
          <w:p w14:paraId="4F294A5F"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7E16F367" w14:textId="77777777" w:rsidR="00C011AB" w:rsidRPr="00307700" w:rsidRDefault="00C011AB" w:rsidP="00C011AB">
            <w:pPr>
              <w:pStyle w:val="1fffb"/>
              <w:rPr>
                <w:rFonts w:cs="Times New Roman"/>
              </w:rPr>
            </w:pPr>
            <w:r w:rsidRPr="00307700">
              <w:rPr>
                <w:rFonts w:cs="Times New Roman"/>
              </w:rPr>
              <w:t>225,0</w:t>
            </w:r>
          </w:p>
        </w:tc>
        <w:tc>
          <w:tcPr>
            <w:tcW w:w="303" w:type="pct"/>
            <w:vAlign w:val="center"/>
          </w:tcPr>
          <w:p w14:paraId="5184AEE7"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6A36B0C0"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4F27B7FA"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41C9BFD2"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73D0B87F" w14:textId="77777777" w:rsidR="00C011AB" w:rsidRPr="00307700" w:rsidRDefault="00C011AB" w:rsidP="00C011AB">
            <w:pPr>
              <w:pStyle w:val="1fffb"/>
              <w:rPr>
                <w:rFonts w:cs="Times New Roman"/>
              </w:rPr>
            </w:pPr>
            <w:r w:rsidRPr="00307700">
              <w:rPr>
                <w:rFonts w:cs="Times New Roman"/>
              </w:rPr>
              <w:t>136,6</w:t>
            </w:r>
          </w:p>
        </w:tc>
        <w:tc>
          <w:tcPr>
            <w:tcW w:w="303" w:type="pct"/>
            <w:vAlign w:val="center"/>
          </w:tcPr>
          <w:p w14:paraId="2942DED8" w14:textId="77777777" w:rsidR="00C011AB" w:rsidRPr="00307700" w:rsidRDefault="00C011AB" w:rsidP="00C011AB">
            <w:pPr>
              <w:pStyle w:val="1fffb"/>
              <w:rPr>
                <w:rFonts w:cs="Times New Roman"/>
              </w:rPr>
            </w:pPr>
            <w:r w:rsidRPr="00307700">
              <w:rPr>
                <w:rFonts w:cs="Times New Roman"/>
              </w:rPr>
              <w:t>32,1</w:t>
            </w:r>
          </w:p>
        </w:tc>
        <w:tc>
          <w:tcPr>
            <w:tcW w:w="304" w:type="pct"/>
            <w:vAlign w:val="center"/>
          </w:tcPr>
          <w:p w14:paraId="056BBDF1" w14:textId="77777777" w:rsidR="00C011AB" w:rsidRPr="00307700" w:rsidRDefault="00C011AB" w:rsidP="00C011AB">
            <w:pPr>
              <w:pStyle w:val="1fffb"/>
              <w:rPr>
                <w:rFonts w:cs="Times New Roman"/>
              </w:rPr>
            </w:pPr>
            <w:r w:rsidRPr="00307700">
              <w:rPr>
                <w:rFonts w:cs="Times New Roman"/>
              </w:rPr>
              <w:t>241,1</w:t>
            </w:r>
          </w:p>
        </w:tc>
        <w:tc>
          <w:tcPr>
            <w:tcW w:w="303" w:type="pct"/>
            <w:vAlign w:val="center"/>
          </w:tcPr>
          <w:p w14:paraId="1162863E" w14:textId="77777777" w:rsidR="00C011AB" w:rsidRPr="00307700" w:rsidRDefault="00C011AB" w:rsidP="00C011AB">
            <w:pPr>
              <w:pStyle w:val="1fffb"/>
              <w:rPr>
                <w:rFonts w:cs="Times New Roman"/>
              </w:rPr>
            </w:pPr>
            <w:r w:rsidRPr="00307700">
              <w:rPr>
                <w:rFonts w:cs="Times New Roman"/>
              </w:rPr>
              <w:t>15,0</w:t>
            </w:r>
          </w:p>
        </w:tc>
        <w:tc>
          <w:tcPr>
            <w:tcW w:w="303" w:type="pct"/>
            <w:vAlign w:val="center"/>
          </w:tcPr>
          <w:p w14:paraId="0BC4BB23" w14:textId="77777777" w:rsidR="00C011AB" w:rsidRPr="00307700" w:rsidRDefault="00C011AB" w:rsidP="00C011AB">
            <w:pPr>
              <w:pStyle w:val="1fffb"/>
              <w:rPr>
                <w:rFonts w:cs="Times New Roman"/>
              </w:rPr>
            </w:pPr>
            <w:r w:rsidRPr="00307700">
              <w:rPr>
                <w:rFonts w:cs="Times New Roman"/>
              </w:rPr>
              <w:t>0,0</w:t>
            </w:r>
          </w:p>
        </w:tc>
        <w:tc>
          <w:tcPr>
            <w:tcW w:w="304" w:type="pct"/>
            <w:vAlign w:val="center"/>
          </w:tcPr>
          <w:p w14:paraId="154BF38D" w14:textId="77777777" w:rsidR="00C011AB" w:rsidRPr="00307700" w:rsidRDefault="00C011AB" w:rsidP="00C011AB">
            <w:pPr>
              <w:pStyle w:val="1fffb"/>
              <w:rPr>
                <w:rFonts w:cs="Times New Roman"/>
              </w:rPr>
            </w:pPr>
            <w:r w:rsidRPr="00307700">
              <w:rPr>
                <w:rFonts w:cs="Times New Roman"/>
              </w:rPr>
              <w:t>387,1</w:t>
            </w:r>
          </w:p>
        </w:tc>
        <w:tc>
          <w:tcPr>
            <w:tcW w:w="340" w:type="pct"/>
            <w:vAlign w:val="center"/>
          </w:tcPr>
          <w:p w14:paraId="1DCB26CA" w14:textId="77777777" w:rsidR="00C011AB" w:rsidRPr="00307700" w:rsidRDefault="00C011AB" w:rsidP="00C011AB">
            <w:pPr>
              <w:pStyle w:val="1fffb"/>
              <w:rPr>
                <w:rFonts w:cs="Times New Roman"/>
              </w:rPr>
            </w:pPr>
            <w:r w:rsidRPr="00307700">
              <w:rPr>
                <w:rFonts w:cs="Times New Roman"/>
              </w:rPr>
              <w:t>1535,4</w:t>
            </w:r>
          </w:p>
        </w:tc>
      </w:tr>
      <w:tr w:rsidR="00307700" w:rsidRPr="00307700" w14:paraId="279EFFDE" w14:textId="77777777" w:rsidTr="00C011AB">
        <w:trPr>
          <w:trHeight w:val="230"/>
        </w:trPr>
        <w:tc>
          <w:tcPr>
            <w:tcW w:w="1024" w:type="pct"/>
            <w:vAlign w:val="center"/>
          </w:tcPr>
          <w:p w14:paraId="1802AB3D" w14:textId="77777777" w:rsidR="00C011AB" w:rsidRPr="00307700" w:rsidRDefault="00C011AB" w:rsidP="00C011AB">
            <w:pPr>
              <w:pStyle w:val="1fffb"/>
              <w:rPr>
                <w:rFonts w:cs="Times New Roman"/>
              </w:rPr>
            </w:pPr>
            <w:r w:rsidRPr="00307700">
              <w:rPr>
                <w:rFonts w:cs="Times New Roman"/>
              </w:rPr>
              <w:t>Холодная вода на ГВС</w:t>
            </w:r>
          </w:p>
        </w:tc>
        <w:tc>
          <w:tcPr>
            <w:tcW w:w="303" w:type="pct"/>
            <w:vAlign w:val="center"/>
          </w:tcPr>
          <w:p w14:paraId="396FFC1B" w14:textId="77777777" w:rsidR="00C011AB" w:rsidRPr="00307700" w:rsidRDefault="00C011AB" w:rsidP="00C011AB">
            <w:pPr>
              <w:pStyle w:val="1fffb"/>
              <w:rPr>
                <w:rFonts w:cs="Times New Roman"/>
              </w:rPr>
            </w:pPr>
            <w:r w:rsidRPr="00307700">
              <w:rPr>
                <w:rFonts w:cs="Times New Roman"/>
              </w:rPr>
              <w:t>43918,8</w:t>
            </w:r>
          </w:p>
        </w:tc>
        <w:tc>
          <w:tcPr>
            <w:tcW w:w="303" w:type="pct"/>
            <w:vAlign w:val="center"/>
          </w:tcPr>
          <w:p w14:paraId="18277373" w14:textId="77777777" w:rsidR="00C011AB" w:rsidRPr="00307700" w:rsidRDefault="00C011AB" w:rsidP="00C011AB">
            <w:pPr>
              <w:pStyle w:val="1fffb"/>
              <w:rPr>
                <w:rFonts w:cs="Times New Roman"/>
              </w:rPr>
            </w:pPr>
            <w:r w:rsidRPr="00307700">
              <w:rPr>
                <w:rFonts w:cs="Times New Roman"/>
              </w:rPr>
              <w:t>40121,2</w:t>
            </w:r>
          </w:p>
        </w:tc>
        <w:tc>
          <w:tcPr>
            <w:tcW w:w="303" w:type="pct"/>
            <w:vAlign w:val="center"/>
          </w:tcPr>
          <w:p w14:paraId="3C84BBE0" w14:textId="77777777" w:rsidR="00C011AB" w:rsidRPr="00307700" w:rsidRDefault="00C011AB" w:rsidP="00C011AB">
            <w:pPr>
              <w:pStyle w:val="1fffb"/>
              <w:rPr>
                <w:rFonts w:cs="Times New Roman"/>
              </w:rPr>
            </w:pPr>
            <w:r w:rsidRPr="00307700">
              <w:rPr>
                <w:rFonts w:cs="Times New Roman"/>
              </w:rPr>
              <w:t>43317,2</w:t>
            </w:r>
          </w:p>
        </w:tc>
        <w:tc>
          <w:tcPr>
            <w:tcW w:w="303" w:type="pct"/>
            <w:vAlign w:val="center"/>
          </w:tcPr>
          <w:p w14:paraId="4B284396" w14:textId="77777777" w:rsidR="00C011AB" w:rsidRPr="00307700" w:rsidRDefault="00C011AB" w:rsidP="00C011AB">
            <w:pPr>
              <w:pStyle w:val="1fffb"/>
              <w:rPr>
                <w:rFonts w:cs="Times New Roman"/>
              </w:rPr>
            </w:pPr>
            <w:r w:rsidRPr="00307700">
              <w:rPr>
                <w:rFonts w:cs="Times New Roman"/>
              </w:rPr>
              <w:t>39112,0</w:t>
            </w:r>
          </w:p>
        </w:tc>
        <w:tc>
          <w:tcPr>
            <w:tcW w:w="303" w:type="pct"/>
            <w:vAlign w:val="center"/>
          </w:tcPr>
          <w:p w14:paraId="62B5A8B5" w14:textId="77777777" w:rsidR="00C011AB" w:rsidRPr="00307700" w:rsidRDefault="00C011AB" w:rsidP="00C011AB">
            <w:pPr>
              <w:pStyle w:val="1fffb"/>
              <w:rPr>
                <w:rFonts w:cs="Times New Roman"/>
              </w:rPr>
            </w:pPr>
            <w:r w:rsidRPr="00307700">
              <w:rPr>
                <w:rFonts w:cs="Times New Roman"/>
              </w:rPr>
              <w:t>40771,4</w:t>
            </w:r>
          </w:p>
        </w:tc>
        <w:tc>
          <w:tcPr>
            <w:tcW w:w="303" w:type="pct"/>
            <w:vAlign w:val="center"/>
          </w:tcPr>
          <w:p w14:paraId="6E161213" w14:textId="77777777" w:rsidR="00C011AB" w:rsidRPr="00307700" w:rsidRDefault="00C011AB" w:rsidP="00C011AB">
            <w:pPr>
              <w:pStyle w:val="1fffb"/>
              <w:rPr>
                <w:rFonts w:cs="Times New Roman"/>
              </w:rPr>
            </w:pPr>
            <w:r w:rsidRPr="00307700">
              <w:rPr>
                <w:rFonts w:cs="Times New Roman"/>
              </w:rPr>
              <w:t>36966,3</w:t>
            </w:r>
          </w:p>
        </w:tc>
        <w:tc>
          <w:tcPr>
            <w:tcW w:w="303" w:type="pct"/>
            <w:vAlign w:val="center"/>
          </w:tcPr>
          <w:p w14:paraId="5FC05970" w14:textId="77777777" w:rsidR="00C011AB" w:rsidRPr="00307700" w:rsidRDefault="00C011AB" w:rsidP="00C011AB">
            <w:pPr>
              <w:pStyle w:val="1fffb"/>
              <w:rPr>
                <w:rFonts w:cs="Times New Roman"/>
              </w:rPr>
            </w:pPr>
            <w:r w:rsidRPr="00307700">
              <w:rPr>
                <w:rFonts w:cs="Times New Roman"/>
              </w:rPr>
              <w:t>17333,3</w:t>
            </w:r>
          </w:p>
        </w:tc>
        <w:tc>
          <w:tcPr>
            <w:tcW w:w="303" w:type="pct"/>
            <w:vAlign w:val="center"/>
          </w:tcPr>
          <w:p w14:paraId="71340550" w14:textId="77777777" w:rsidR="00C011AB" w:rsidRPr="00307700" w:rsidRDefault="00C011AB" w:rsidP="00C011AB">
            <w:pPr>
              <w:pStyle w:val="1fffb"/>
              <w:rPr>
                <w:rFonts w:cs="Times New Roman"/>
              </w:rPr>
            </w:pPr>
            <w:r w:rsidRPr="00307700">
              <w:rPr>
                <w:rFonts w:cs="Times New Roman"/>
              </w:rPr>
              <w:t>29542,5</w:t>
            </w:r>
          </w:p>
        </w:tc>
        <w:tc>
          <w:tcPr>
            <w:tcW w:w="304" w:type="pct"/>
            <w:vAlign w:val="center"/>
          </w:tcPr>
          <w:p w14:paraId="73BCAFEB" w14:textId="77777777" w:rsidR="00C011AB" w:rsidRPr="00307700" w:rsidRDefault="00C011AB" w:rsidP="00C011AB">
            <w:pPr>
              <w:pStyle w:val="1fffb"/>
              <w:rPr>
                <w:rFonts w:cs="Times New Roman"/>
              </w:rPr>
            </w:pPr>
            <w:r w:rsidRPr="00307700">
              <w:rPr>
                <w:rFonts w:cs="Times New Roman"/>
              </w:rPr>
              <w:t>33732,9</w:t>
            </w:r>
          </w:p>
        </w:tc>
        <w:tc>
          <w:tcPr>
            <w:tcW w:w="303" w:type="pct"/>
            <w:vAlign w:val="center"/>
          </w:tcPr>
          <w:p w14:paraId="28B5ACE7" w14:textId="77777777" w:rsidR="00C011AB" w:rsidRPr="00307700" w:rsidRDefault="00C011AB" w:rsidP="00C011AB">
            <w:pPr>
              <w:pStyle w:val="1fffb"/>
              <w:rPr>
                <w:rFonts w:cs="Times New Roman"/>
              </w:rPr>
            </w:pPr>
            <w:r w:rsidRPr="00307700">
              <w:rPr>
                <w:rFonts w:cs="Times New Roman"/>
              </w:rPr>
              <w:t>37793,7</w:t>
            </w:r>
          </w:p>
        </w:tc>
        <w:tc>
          <w:tcPr>
            <w:tcW w:w="303" w:type="pct"/>
            <w:vAlign w:val="center"/>
          </w:tcPr>
          <w:p w14:paraId="5CB6EE5C" w14:textId="77777777" w:rsidR="00C011AB" w:rsidRPr="00307700" w:rsidRDefault="00C011AB" w:rsidP="00C011AB">
            <w:pPr>
              <w:pStyle w:val="1fffb"/>
              <w:rPr>
                <w:rFonts w:cs="Times New Roman"/>
              </w:rPr>
            </w:pPr>
            <w:r w:rsidRPr="00307700">
              <w:rPr>
                <w:rFonts w:cs="Times New Roman"/>
              </w:rPr>
              <w:t>41648,1</w:t>
            </w:r>
          </w:p>
        </w:tc>
        <w:tc>
          <w:tcPr>
            <w:tcW w:w="304" w:type="pct"/>
            <w:vAlign w:val="center"/>
          </w:tcPr>
          <w:p w14:paraId="70E33475" w14:textId="77777777" w:rsidR="00C011AB" w:rsidRPr="00307700" w:rsidRDefault="00C011AB" w:rsidP="00C011AB">
            <w:pPr>
              <w:pStyle w:val="1fffb"/>
              <w:rPr>
                <w:rFonts w:cs="Times New Roman"/>
              </w:rPr>
            </w:pPr>
            <w:r w:rsidRPr="00307700">
              <w:rPr>
                <w:rFonts w:cs="Times New Roman"/>
              </w:rPr>
              <w:t>45046,6</w:t>
            </w:r>
          </w:p>
        </w:tc>
        <w:tc>
          <w:tcPr>
            <w:tcW w:w="340" w:type="pct"/>
            <w:vAlign w:val="center"/>
          </w:tcPr>
          <w:p w14:paraId="57606211" w14:textId="77777777" w:rsidR="00C011AB" w:rsidRPr="00307700" w:rsidRDefault="00C011AB" w:rsidP="00C011AB">
            <w:pPr>
              <w:pStyle w:val="1fffb"/>
              <w:rPr>
                <w:rFonts w:cs="Times New Roman"/>
              </w:rPr>
            </w:pPr>
            <w:r w:rsidRPr="00307700">
              <w:rPr>
                <w:rFonts w:cs="Times New Roman"/>
              </w:rPr>
              <w:t>449304,1</w:t>
            </w:r>
          </w:p>
        </w:tc>
      </w:tr>
      <w:tr w:rsidR="00C011AB" w:rsidRPr="00307700" w14:paraId="0F1DB03D" w14:textId="77777777" w:rsidTr="00C011AB">
        <w:trPr>
          <w:trHeight w:val="230"/>
        </w:trPr>
        <w:tc>
          <w:tcPr>
            <w:tcW w:w="5000" w:type="pct"/>
            <w:gridSpan w:val="14"/>
            <w:shd w:val="clear" w:color="auto" w:fill="D9D9D9" w:themeFill="background1" w:themeFillShade="D9"/>
            <w:vAlign w:val="center"/>
          </w:tcPr>
          <w:p w14:paraId="19CAAB63" w14:textId="77777777" w:rsidR="00C011AB" w:rsidRPr="00307700" w:rsidRDefault="00C011AB" w:rsidP="00C011AB">
            <w:pPr>
              <w:pStyle w:val="1fffb"/>
              <w:rPr>
                <w:rFonts w:cs="Times New Roman"/>
              </w:rPr>
            </w:pPr>
            <w:r w:rsidRPr="00307700">
              <w:rPr>
                <w:rFonts w:cs="Times New Roman"/>
              </w:rPr>
              <w:t>2015</w:t>
            </w:r>
          </w:p>
        </w:tc>
      </w:tr>
      <w:tr w:rsidR="00307700" w:rsidRPr="00307700" w14:paraId="3916058F" w14:textId="77777777" w:rsidTr="00C011AB">
        <w:trPr>
          <w:trHeight w:val="230"/>
        </w:trPr>
        <w:tc>
          <w:tcPr>
            <w:tcW w:w="1024" w:type="pct"/>
            <w:vAlign w:val="center"/>
          </w:tcPr>
          <w:p w14:paraId="00FEBB47" w14:textId="77777777" w:rsidR="00C011AB" w:rsidRPr="00307700" w:rsidRDefault="00C011AB" w:rsidP="00C011AB">
            <w:pPr>
              <w:pStyle w:val="1fffb"/>
              <w:rPr>
                <w:rFonts w:cs="Times New Roman"/>
              </w:rPr>
            </w:pPr>
            <w:r w:rsidRPr="00307700">
              <w:rPr>
                <w:rFonts w:cs="Times New Roman"/>
              </w:rPr>
              <w:t>ТС подпитка системы отопления</w:t>
            </w:r>
          </w:p>
        </w:tc>
        <w:tc>
          <w:tcPr>
            <w:tcW w:w="303" w:type="pct"/>
            <w:vAlign w:val="center"/>
          </w:tcPr>
          <w:p w14:paraId="47633F3A" w14:textId="77777777" w:rsidR="00C011AB" w:rsidRPr="00307700" w:rsidRDefault="00C011AB" w:rsidP="00C011AB">
            <w:pPr>
              <w:pStyle w:val="1fffb"/>
              <w:rPr>
                <w:rFonts w:cs="Times New Roman"/>
              </w:rPr>
            </w:pPr>
            <w:r w:rsidRPr="00307700">
              <w:rPr>
                <w:rFonts w:cs="Times New Roman"/>
              </w:rPr>
              <w:t>249,1</w:t>
            </w:r>
          </w:p>
        </w:tc>
        <w:tc>
          <w:tcPr>
            <w:tcW w:w="303" w:type="pct"/>
            <w:vAlign w:val="center"/>
          </w:tcPr>
          <w:p w14:paraId="457D62E5" w14:textId="77777777" w:rsidR="00C011AB" w:rsidRPr="00307700" w:rsidRDefault="00C011AB" w:rsidP="00C011AB">
            <w:pPr>
              <w:pStyle w:val="1fffb"/>
              <w:rPr>
                <w:rFonts w:cs="Times New Roman"/>
              </w:rPr>
            </w:pPr>
            <w:r w:rsidRPr="00307700">
              <w:rPr>
                <w:rFonts w:cs="Times New Roman"/>
              </w:rPr>
              <w:t>225,0</w:t>
            </w:r>
          </w:p>
        </w:tc>
        <w:tc>
          <w:tcPr>
            <w:tcW w:w="303" w:type="pct"/>
            <w:vAlign w:val="center"/>
          </w:tcPr>
          <w:p w14:paraId="7647D3CA" w14:textId="77777777" w:rsidR="00C011AB" w:rsidRPr="00307700" w:rsidRDefault="00C011AB" w:rsidP="00C011AB">
            <w:pPr>
              <w:pStyle w:val="1fffb"/>
              <w:rPr>
                <w:rFonts w:cs="Times New Roman"/>
              </w:rPr>
            </w:pPr>
            <w:r w:rsidRPr="00307700">
              <w:rPr>
                <w:rFonts w:cs="Times New Roman"/>
              </w:rPr>
              <w:t>242,2</w:t>
            </w:r>
          </w:p>
        </w:tc>
        <w:tc>
          <w:tcPr>
            <w:tcW w:w="303" w:type="pct"/>
            <w:vAlign w:val="center"/>
          </w:tcPr>
          <w:p w14:paraId="3C94DC1A" w14:textId="77777777" w:rsidR="00C011AB" w:rsidRPr="00307700" w:rsidRDefault="00C011AB" w:rsidP="00C011AB">
            <w:pPr>
              <w:pStyle w:val="1fffb"/>
              <w:rPr>
                <w:rFonts w:cs="Times New Roman"/>
              </w:rPr>
            </w:pPr>
            <w:r w:rsidRPr="00307700">
              <w:rPr>
                <w:rFonts w:cs="Times New Roman"/>
              </w:rPr>
              <w:t>234,4</w:t>
            </w:r>
          </w:p>
        </w:tc>
        <w:tc>
          <w:tcPr>
            <w:tcW w:w="303" w:type="pct"/>
            <w:vAlign w:val="center"/>
          </w:tcPr>
          <w:p w14:paraId="35CCA4B1" w14:textId="77777777" w:rsidR="00C011AB" w:rsidRPr="00307700" w:rsidRDefault="00C011AB" w:rsidP="00C011AB">
            <w:pPr>
              <w:pStyle w:val="1fffb"/>
              <w:rPr>
                <w:rFonts w:cs="Times New Roman"/>
              </w:rPr>
            </w:pPr>
            <w:r w:rsidRPr="00307700">
              <w:rPr>
                <w:rFonts w:cs="Times New Roman"/>
              </w:rPr>
              <w:t>197,2</w:t>
            </w:r>
          </w:p>
        </w:tc>
        <w:tc>
          <w:tcPr>
            <w:tcW w:w="303" w:type="pct"/>
            <w:vAlign w:val="center"/>
          </w:tcPr>
          <w:p w14:paraId="06D6EC93" w14:textId="77777777" w:rsidR="00C011AB" w:rsidRPr="00307700" w:rsidRDefault="00C011AB" w:rsidP="00C011AB">
            <w:pPr>
              <w:pStyle w:val="1fffb"/>
              <w:rPr>
                <w:rFonts w:cs="Times New Roman"/>
              </w:rPr>
            </w:pPr>
            <w:r w:rsidRPr="00307700">
              <w:rPr>
                <w:rFonts w:cs="Times New Roman"/>
              </w:rPr>
              <w:t>15,1</w:t>
            </w:r>
          </w:p>
        </w:tc>
        <w:tc>
          <w:tcPr>
            <w:tcW w:w="303" w:type="pct"/>
            <w:vAlign w:val="center"/>
          </w:tcPr>
          <w:p w14:paraId="7E3E87CF" w14:textId="77777777" w:rsidR="00C011AB" w:rsidRPr="00307700" w:rsidRDefault="00C011AB" w:rsidP="00C011AB">
            <w:pPr>
              <w:pStyle w:val="1fffb"/>
              <w:rPr>
                <w:rFonts w:cs="Times New Roman"/>
              </w:rPr>
            </w:pPr>
            <w:r w:rsidRPr="00307700">
              <w:rPr>
                <w:rFonts w:cs="Times New Roman"/>
              </w:rPr>
              <w:t>0,0</w:t>
            </w:r>
          </w:p>
        </w:tc>
        <w:tc>
          <w:tcPr>
            <w:tcW w:w="303" w:type="pct"/>
            <w:vAlign w:val="center"/>
          </w:tcPr>
          <w:p w14:paraId="3FED0A2F" w14:textId="77777777" w:rsidR="00C011AB" w:rsidRPr="00307700" w:rsidRDefault="00C011AB" w:rsidP="00C011AB">
            <w:pPr>
              <w:pStyle w:val="1fffb"/>
              <w:rPr>
                <w:rFonts w:cs="Times New Roman"/>
              </w:rPr>
            </w:pPr>
            <w:r w:rsidRPr="00307700">
              <w:rPr>
                <w:rFonts w:cs="Times New Roman"/>
              </w:rPr>
              <w:t>85,9</w:t>
            </w:r>
          </w:p>
        </w:tc>
        <w:tc>
          <w:tcPr>
            <w:tcW w:w="304" w:type="pct"/>
            <w:vAlign w:val="center"/>
          </w:tcPr>
          <w:p w14:paraId="03AC7BD4" w14:textId="77777777" w:rsidR="00C011AB" w:rsidRPr="00307700" w:rsidRDefault="00C011AB" w:rsidP="00C011AB">
            <w:pPr>
              <w:pStyle w:val="1fffb"/>
              <w:rPr>
                <w:rFonts w:cs="Times New Roman"/>
              </w:rPr>
            </w:pPr>
            <w:r w:rsidRPr="00307700">
              <w:rPr>
                <w:rFonts w:cs="Times New Roman"/>
              </w:rPr>
              <w:t>234,4</w:t>
            </w:r>
          </w:p>
        </w:tc>
        <w:tc>
          <w:tcPr>
            <w:tcW w:w="303" w:type="pct"/>
            <w:vAlign w:val="center"/>
          </w:tcPr>
          <w:p w14:paraId="0B1723D3" w14:textId="77777777" w:rsidR="00C011AB" w:rsidRPr="00307700" w:rsidRDefault="00C011AB" w:rsidP="00C011AB">
            <w:pPr>
              <w:pStyle w:val="1fffb"/>
              <w:rPr>
                <w:rFonts w:cs="Times New Roman"/>
              </w:rPr>
            </w:pPr>
            <w:r w:rsidRPr="00307700">
              <w:rPr>
                <w:rFonts w:cs="Times New Roman"/>
              </w:rPr>
              <w:t>242,2</w:t>
            </w:r>
          </w:p>
        </w:tc>
        <w:tc>
          <w:tcPr>
            <w:tcW w:w="303" w:type="pct"/>
            <w:vAlign w:val="center"/>
          </w:tcPr>
          <w:p w14:paraId="11C604C9" w14:textId="77777777" w:rsidR="00C011AB" w:rsidRPr="00307700" w:rsidRDefault="00C011AB" w:rsidP="00C011AB">
            <w:pPr>
              <w:pStyle w:val="1fffb"/>
              <w:rPr>
                <w:rFonts w:cs="Times New Roman"/>
              </w:rPr>
            </w:pPr>
            <w:r w:rsidRPr="00307700">
              <w:rPr>
                <w:rFonts w:cs="Times New Roman"/>
              </w:rPr>
              <w:t>0,0</w:t>
            </w:r>
          </w:p>
        </w:tc>
        <w:tc>
          <w:tcPr>
            <w:tcW w:w="304" w:type="pct"/>
            <w:vAlign w:val="center"/>
          </w:tcPr>
          <w:p w14:paraId="74B25028" w14:textId="77777777" w:rsidR="00C011AB" w:rsidRPr="00307700" w:rsidRDefault="00C011AB" w:rsidP="00C011AB">
            <w:pPr>
              <w:pStyle w:val="1fffb"/>
              <w:rPr>
                <w:rFonts w:cs="Times New Roman"/>
              </w:rPr>
            </w:pPr>
            <w:r w:rsidRPr="00307700">
              <w:rPr>
                <w:rFonts w:cs="Times New Roman"/>
              </w:rPr>
              <w:t>0,0</w:t>
            </w:r>
          </w:p>
        </w:tc>
        <w:tc>
          <w:tcPr>
            <w:tcW w:w="340" w:type="pct"/>
            <w:vAlign w:val="center"/>
          </w:tcPr>
          <w:p w14:paraId="77BA171F" w14:textId="77777777" w:rsidR="00C011AB" w:rsidRPr="00307700" w:rsidRDefault="00C011AB" w:rsidP="00C011AB">
            <w:pPr>
              <w:pStyle w:val="1fffb"/>
              <w:rPr>
                <w:rFonts w:cs="Times New Roman"/>
              </w:rPr>
            </w:pPr>
            <w:r w:rsidRPr="00307700">
              <w:rPr>
                <w:rFonts w:cs="Times New Roman"/>
              </w:rPr>
              <w:t>1725,7</w:t>
            </w:r>
          </w:p>
        </w:tc>
      </w:tr>
      <w:tr w:rsidR="00307700" w:rsidRPr="00307700" w14:paraId="0C1F8772" w14:textId="77777777" w:rsidTr="00C011AB">
        <w:trPr>
          <w:trHeight w:val="229"/>
        </w:trPr>
        <w:tc>
          <w:tcPr>
            <w:tcW w:w="1024" w:type="pct"/>
            <w:vAlign w:val="center"/>
          </w:tcPr>
          <w:p w14:paraId="1CE01E2F" w14:textId="77777777" w:rsidR="00C011AB" w:rsidRPr="00307700" w:rsidRDefault="00C011AB" w:rsidP="00C011AB">
            <w:pPr>
              <w:pStyle w:val="1fffb"/>
              <w:rPr>
                <w:rFonts w:cs="Times New Roman"/>
              </w:rPr>
            </w:pPr>
            <w:r w:rsidRPr="00307700">
              <w:rPr>
                <w:rFonts w:cs="Times New Roman"/>
              </w:rPr>
              <w:t>Холодная вода на ГВС</w:t>
            </w:r>
          </w:p>
        </w:tc>
        <w:tc>
          <w:tcPr>
            <w:tcW w:w="303" w:type="pct"/>
            <w:vAlign w:val="center"/>
          </w:tcPr>
          <w:p w14:paraId="5CF2C5BE" w14:textId="77777777" w:rsidR="00C011AB" w:rsidRPr="00307700" w:rsidRDefault="00C011AB" w:rsidP="00C011AB">
            <w:pPr>
              <w:pStyle w:val="1fffb"/>
              <w:rPr>
                <w:rFonts w:cs="Times New Roman"/>
              </w:rPr>
            </w:pPr>
            <w:r w:rsidRPr="00307700">
              <w:rPr>
                <w:rFonts w:cs="Times New Roman"/>
              </w:rPr>
              <w:t>47373,0</w:t>
            </w:r>
          </w:p>
        </w:tc>
        <w:tc>
          <w:tcPr>
            <w:tcW w:w="303" w:type="pct"/>
            <w:vAlign w:val="center"/>
          </w:tcPr>
          <w:p w14:paraId="6898ED9A" w14:textId="77777777" w:rsidR="00C011AB" w:rsidRPr="00307700" w:rsidRDefault="00C011AB" w:rsidP="00C011AB">
            <w:pPr>
              <w:pStyle w:val="1fffb"/>
              <w:rPr>
                <w:rFonts w:cs="Times New Roman"/>
              </w:rPr>
            </w:pPr>
            <w:r w:rsidRPr="00307700">
              <w:rPr>
                <w:rFonts w:cs="Times New Roman"/>
              </w:rPr>
              <w:t>40392,2</w:t>
            </w:r>
          </w:p>
        </w:tc>
        <w:tc>
          <w:tcPr>
            <w:tcW w:w="303" w:type="pct"/>
            <w:vAlign w:val="center"/>
          </w:tcPr>
          <w:p w14:paraId="4DE01625" w14:textId="77777777" w:rsidR="00C011AB" w:rsidRPr="00307700" w:rsidRDefault="00C011AB" w:rsidP="00C011AB">
            <w:pPr>
              <w:pStyle w:val="1fffb"/>
              <w:rPr>
                <w:rFonts w:cs="Times New Roman"/>
              </w:rPr>
            </w:pPr>
            <w:r w:rsidRPr="00307700">
              <w:rPr>
                <w:rFonts w:cs="Times New Roman"/>
              </w:rPr>
              <w:t>45009,8</w:t>
            </w:r>
          </w:p>
        </w:tc>
        <w:tc>
          <w:tcPr>
            <w:tcW w:w="303" w:type="pct"/>
            <w:vAlign w:val="center"/>
          </w:tcPr>
          <w:p w14:paraId="28BE642E" w14:textId="77777777" w:rsidR="00C011AB" w:rsidRPr="00307700" w:rsidRDefault="00C011AB" w:rsidP="00C011AB">
            <w:pPr>
              <w:pStyle w:val="1fffb"/>
              <w:rPr>
                <w:rFonts w:cs="Times New Roman"/>
              </w:rPr>
            </w:pPr>
            <w:r w:rsidRPr="00307700">
              <w:rPr>
                <w:rFonts w:cs="Times New Roman"/>
              </w:rPr>
              <w:t>43028,9</w:t>
            </w:r>
          </w:p>
        </w:tc>
        <w:tc>
          <w:tcPr>
            <w:tcW w:w="303" w:type="pct"/>
            <w:vAlign w:val="center"/>
          </w:tcPr>
          <w:p w14:paraId="2B161147" w14:textId="77777777" w:rsidR="00C011AB" w:rsidRPr="00307700" w:rsidRDefault="00C011AB" w:rsidP="00C011AB">
            <w:pPr>
              <w:pStyle w:val="1fffb"/>
              <w:rPr>
                <w:rFonts w:cs="Times New Roman"/>
              </w:rPr>
            </w:pPr>
            <w:r w:rsidRPr="00307700">
              <w:rPr>
                <w:rFonts w:cs="Times New Roman"/>
              </w:rPr>
              <w:t>41855,7</w:t>
            </w:r>
          </w:p>
        </w:tc>
        <w:tc>
          <w:tcPr>
            <w:tcW w:w="303" w:type="pct"/>
            <w:vAlign w:val="center"/>
          </w:tcPr>
          <w:p w14:paraId="08A19F19" w14:textId="77777777" w:rsidR="00C011AB" w:rsidRPr="00307700" w:rsidRDefault="00C011AB" w:rsidP="00C011AB">
            <w:pPr>
              <w:pStyle w:val="1fffb"/>
              <w:rPr>
                <w:rFonts w:cs="Times New Roman"/>
              </w:rPr>
            </w:pPr>
            <w:r w:rsidRPr="00307700">
              <w:rPr>
                <w:rFonts w:cs="Times New Roman"/>
              </w:rPr>
              <w:t>32443,0</w:t>
            </w:r>
          </w:p>
        </w:tc>
        <w:tc>
          <w:tcPr>
            <w:tcW w:w="303" w:type="pct"/>
            <w:vAlign w:val="center"/>
          </w:tcPr>
          <w:p w14:paraId="3B612E71" w14:textId="77777777" w:rsidR="00C011AB" w:rsidRPr="00307700" w:rsidRDefault="00C011AB" w:rsidP="00C011AB">
            <w:pPr>
              <w:pStyle w:val="1fffb"/>
              <w:rPr>
                <w:rFonts w:cs="Times New Roman"/>
              </w:rPr>
            </w:pPr>
            <w:r w:rsidRPr="00307700">
              <w:rPr>
                <w:rFonts w:cs="Times New Roman"/>
              </w:rPr>
              <w:t>14685,0</w:t>
            </w:r>
          </w:p>
        </w:tc>
        <w:tc>
          <w:tcPr>
            <w:tcW w:w="303" w:type="pct"/>
            <w:vAlign w:val="center"/>
          </w:tcPr>
          <w:p w14:paraId="1A3F6CE9" w14:textId="77777777" w:rsidR="00C011AB" w:rsidRPr="00307700" w:rsidRDefault="00C011AB" w:rsidP="00C011AB">
            <w:pPr>
              <w:pStyle w:val="1fffb"/>
              <w:rPr>
                <w:rFonts w:cs="Times New Roman"/>
              </w:rPr>
            </w:pPr>
            <w:r w:rsidRPr="00307700">
              <w:rPr>
                <w:rFonts w:cs="Times New Roman"/>
              </w:rPr>
              <w:t>32848,2</w:t>
            </w:r>
          </w:p>
        </w:tc>
        <w:tc>
          <w:tcPr>
            <w:tcW w:w="304" w:type="pct"/>
            <w:vAlign w:val="center"/>
          </w:tcPr>
          <w:p w14:paraId="0E41E18B" w14:textId="77777777" w:rsidR="00C011AB" w:rsidRPr="00307700" w:rsidRDefault="00C011AB" w:rsidP="00C011AB">
            <w:pPr>
              <w:pStyle w:val="1fffb"/>
              <w:rPr>
                <w:rFonts w:cs="Times New Roman"/>
              </w:rPr>
            </w:pPr>
            <w:r w:rsidRPr="00307700">
              <w:rPr>
                <w:rFonts w:cs="Times New Roman"/>
              </w:rPr>
              <w:t>32473,8</w:t>
            </w:r>
          </w:p>
        </w:tc>
        <w:tc>
          <w:tcPr>
            <w:tcW w:w="303" w:type="pct"/>
            <w:vAlign w:val="center"/>
          </w:tcPr>
          <w:p w14:paraId="10763C22" w14:textId="77777777" w:rsidR="00C011AB" w:rsidRPr="00307700" w:rsidRDefault="00C011AB" w:rsidP="00C011AB">
            <w:pPr>
              <w:pStyle w:val="1fffb"/>
              <w:rPr>
                <w:rFonts w:cs="Times New Roman"/>
              </w:rPr>
            </w:pPr>
            <w:r w:rsidRPr="00307700">
              <w:rPr>
                <w:rFonts w:cs="Times New Roman"/>
              </w:rPr>
              <w:t>36978,8</w:t>
            </w:r>
          </w:p>
        </w:tc>
        <w:tc>
          <w:tcPr>
            <w:tcW w:w="303" w:type="pct"/>
            <w:vAlign w:val="center"/>
          </w:tcPr>
          <w:p w14:paraId="22EDA564" w14:textId="77777777" w:rsidR="00C011AB" w:rsidRPr="00307700" w:rsidRDefault="00C011AB" w:rsidP="00C011AB">
            <w:pPr>
              <w:pStyle w:val="1fffb"/>
              <w:rPr>
                <w:rFonts w:cs="Times New Roman"/>
              </w:rPr>
            </w:pPr>
            <w:r w:rsidRPr="00307700">
              <w:rPr>
                <w:rFonts w:cs="Times New Roman"/>
              </w:rPr>
              <w:t>0,0</w:t>
            </w:r>
          </w:p>
        </w:tc>
        <w:tc>
          <w:tcPr>
            <w:tcW w:w="304" w:type="pct"/>
            <w:vAlign w:val="center"/>
          </w:tcPr>
          <w:p w14:paraId="11EEBA48" w14:textId="77777777" w:rsidR="00C011AB" w:rsidRPr="00307700" w:rsidRDefault="00C011AB" w:rsidP="00C011AB">
            <w:pPr>
              <w:pStyle w:val="1fffb"/>
              <w:rPr>
                <w:rFonts w:cs="Times New Roman"/>
              </w:rPr>
            </w:pPr>
            <w:r w:rsidRPr="00307700">
              <w:rPr>
                <w:rFonts w:cs="Times New Roman"/>
              </w:rPr>
              <w:t>0,0</w:t>
            </w:r>
          </w:p>
        </w:tc>
        <w:tc>
          <w:tcPr>
            <w:tcW w:w="340" w:type="pct"/>
            <w:vAlign w:val="center"/>
          </w:tcPr>
          <w:p w14:paraId="0E6D248A" w14:textId="77777777" w:rsidR="00C011AB" w:rsidRPr="00307700" w:rsidRDefault="00C011AB" w:rsidP="00C011AB">
            <w:pPr>
              <w:pStyle w:val="1fffb"/>
              <w:rPr>
                <w:rFonts w:cs="Times New Roman"/>
              </w:rPr>
            </w:pPr>
            <w:r w:rsidRPr="00307700">
              <w:rPr>
                <w:rFonts w:cs="Times New Roman"/>
              </w:rPr>
              <w:t>367088,3</w:t>
            </w:r>
          </w:p>
        </w:tc>
      </w:tr>
    </w:tbl>
    <w:p w14:paraId="573B14FB" w14:textId="2C2B30A3" w:rsidR="00C25060" w:rsidRPr="00307700" w:rsidRDefault="00C25060" w:rsidP="00B5461F">
      <w:pPr>
        <w:pStyle w:val="11ff3"/>
      </w:pPr>
    </w:p>
    <w:p w14:paraId="5EA6FB12" w14:textId="77777777" w:rsidR="00C011AB" w:rsidRPr="00307700" w:rsidRDefault="00C011AB" w:rsidP="00B5461F">
      <w:pPr>
        <w:pStyle w:val="11ff3"/>
      </w:pPr>
    </w:p>
    <w:p w14:paraId="29FC5832" w14:textId="77777777" w:rsidR="00C011AB" w:rsidRPr="00307700" w:rsidRDefault="00C011AB" w:rsidP="00B5461F">
      <w:pPr>
        <w:pStyle w:val="11ff3"/>
        <w:sectPr w:rsidR="00C011AB" w:rsidRPr="00307700" w:rsidSect="00EB6B84">
          <w:pgSz w:w="16839" w:h="11907" w:orient="landscape" w:code="9"/>
          <w:pgMar w:top="1134" w:right="850" w:bottom="1134" w:left="1701" w:header="680" w:footer="284" w:gutter="0"/>
          <w:cols w:space="708"/>
          <w:docGrid w:linePitch="360"/>
        </w:sectPr>
      </w:pPr>
    </w:p>
    <w:p w14:paraId="1C9FC227" w14:textId="77777777" w:rsidR="00C011AB" w:rsidRPr="00307700" w:rsidRDefault="00C011AB" w:rsidP="00B5461F">
      <w:pPr>
        <w:pStyle w:val="11ff3"/>
      </w:pPr>
    </w:p>
    <w:p w14:paraId="02A3964D" w14:textId="77777777" w:rsidR="002834BE" w:rsidRPr="00307700" w:rsidRDefault="002834BE" w:rsidP="007E505D">
      <w:pPr>
        <w:keepNext/>
        <w:rPr>
          <w:rFonts w:eastAsia="Calibri"/>
          <w:b/>
          <w:bCs/>
        </w:rPr>
      </w:pPr>
    </w:p>
    <w:p w14:paraId="58C9C497" w14:textId="6D451965" w:rsidR="00C25060" w:rsidRPr="00307700" w:rsidRDefault="00C25060" w:rsidP="007E505D">
      <w:pPr>
        <w:pStyle w:val="20"/>
        <w:keepNext w:val="0"/>
        <w:widowControl w:val="0"/>
        <w:tabs>
          <w:tab w:val="left" w:pos="567"/>
        </w:tabs>
        <w:spacing w:before="0" w:after="0" w:line="240" w:lineRule="auto"/>
        <w:jc w:val="left"/>
        <w:textAlignment w:val="baseline"/>
        <w:rPr>
          <w:rFonts w:cs="Times New Roman"/>
        </w:rPr>
      </w:pPr>
      <w:bookmarkStart w:id="237" w:name="_Toc475879472"/>
      <w:bookmarkStart w:id="238" w:name="_Toc78674740"/>
      <w:bookmarkStart w:id="239" w:name="_Toc84970977"/>
      <w:bookmarkStart w:id="240" w:name="_Toc166443775"/>
      <w:r w:rsidRPr="00307700">
        <w:rPr>
          <w:rFonts w:cs="Times New Roman"/>
        </w:rPr>
        <w:t>Описание утвержденных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37"/>
      <w:bookmarkEnd w:id="238"/>
      <w:bookmarkEnd w:id="239"/>
      <w:bookmarkEnd w:id="240"/>
    </w:p>
    <w:p w14:paraId="4F87ACAC" w14:textId="77777777" w:rsidR="00E20195" w:rsidRPr="00307700" w:rsidRDefault="00E20195" w:rsidP="00E20195">
      <w:pPr>
        <w:pStyle w:val="11ff3"/>
        <w:rPr>
          <w:lang w:bidi="en-US"/>
        </w:rPr>
      </w:pPr>
    </w:p>
    <w:p w14:paraId="22F82ED5" w14:textId="77777777" w:rsidR="00E20195" w:rsidRPr="00307700" w:rsidRDefault="00E20195" w:rsidP="00E20195">
      <w:pPr>
        <w:pStyle w:val="11ff3"/>
        <w:rPr>
          <w:lang w:bidi="en-US"/>
        </w:rPr>
      </w:pPr>
      <w:r w:rsidRPr="00307700">
        <w:rPr>
          <w:lang w:bidi="en-US"/>
        </w:rPr>
        <w:t>Расчет и обоснование нормативов технологических потерь теплоносителя и тепловой энергии в тепловых сетях производится согласно Приказу № 265 от 4 октября 2005 года «Порядок расчета и обоснования нормативов технологических потерь при передаче тепловой энергии».</w:t>
      </w:r>
    </w:p>
    <w:p w14:paraId="26296DE2" w14:textId="77777777" w:rsidR="00E20195" w:rsidRPr="00307700" w:rsidRDefault="00E20195" w:rsidP="00E20195">
      <w:pPr>
        <w:pStyle w:val="11ff3"/>
        <w:rPr>
          <w:lang w:bidi="en-US"/>
        </w:rPr>
      </w:pPr>
      <w:r w:rsidRPr="00307700">
        <w:rPr>
          <w:lang w:bidi="en-US"/>
        </w:rPr>
        <w:t>Нормируемые часовые среднегодовые тепловые потери через изоляцию трубопроводов тепловых сетей определяются по всем участкам тепловой сети с учетом результатов тепловых испытаний с введением поправочных коэффициентов К на удельные проектные тепловые потери в тепловых сетях (при среднегодовых условиях).</w:t>
      </w:r>
    </w:p>
    <w:p w14:paraId="1E693C0A" w14:textId="77777777" w:rsidR="00E20195" w:rsidRPr="00307700" w:rsidRDefault="00E20195" w:rsidP="00E20195">
      <w:pPr>
        <w:pStyle w:val="11ff3"/>
        <w:rPr>
          <w:lang w:bidi="en-US"/>
        </w:rPr>
      </w:pPr>
      <w:r w:rsidRPr="00307700">
        <w:rPr>
          <w:lang w:bidi="en-US"/>
        </w:rPr>
        <w:t>Нормируемые месячные часовые потери определяются исходя из ожидаемых условий работы тепловой сети путем пересчета нормативных среднегодовых тепловых потерь на их ожидаемые среднемесячные значения отдельно для участков подземной и надземной прокладки. Нормируемые годовые потери планируются суммированием тепловых потерь по всем участкам, определенных с учетом нормируемых месячных часовых потерь тепловых сетей и времени работы сетей.</w:t>
      </w:r>
    </w:p>
    <w:p w14:paraId="4631034E" w14:textId="77777777" w:rsidR="00E20195" w:rsidRPr="00307700" w:rsidRDefault="00E20195" w:rsidP="00E20195">
      <w:pPr>
        <w:pStyle w:val="11ff3"/>
        <w:rPr>
          <w:lang w:bidi="en-US"/>
        </w:rPr>
      </w:pPr>
      <w:r w:rsidRPr="00307700">
        <w:rPr>
          <w:lang w:bidi="en-US"/>
        </w:rPr>
        <w:t>Фактические годовые потери тепловой энергии через тепловую изоляцию определяются путем суммирования фактических тепловых потерь по участкам тепловых сетей с учетом пересчета нормативных часовых среднегодовых тепловых потерь на их фактические среднемесячные значения для участков надземной прокладки применительно к фактическим среднемесячным условиям работы тепловых сетей:</w:t>
      </w:r>
    </w:p>
    <w:p w14:paraId="61589F9A" w14:textId="3133AFA9" w:rsidR="00E20195" w:rsidRPr="00307700" w:rsidRDefault="007C6DC6" w:rsidP="00E20195">
      <w:pPr>
        <w:pStyle w:val="113"/>
        <w:rPr>
          <w:lang w:bidi="en-US"/>
        </w:rPr>
      </w:pPr>
      <w:r w:rsidRPr="00307700">
        <w:rPr>
          <w:lang w:bidi="en-US"/>
        </w:rPr>
        <w:t xml:space="preserve"> </w:t>
      </w:r>
      <w:r w:rsidR="00E20195" w:rsidRPr="00307700">
        <w:rPr>
          <w:lang w:bidi="en-US"/>
        </w:rPr>
        <w:t>фактических среднемесячных температур воды в подающей и обратной линиях тепловой сети, определенных по эксплуатационному температурному графику при фактической среднемесячной температуре наружного воздуха;</w:t>
      </w:r>
    </w:p>
    <w:p w14:paraId="1FEFAFBD" w14:textId="7975BCFD" w:rsidR="00E20195" w:rsidRPr="00307700" w:rsidRDefault="007C6DC6" w:rsidP="00E20195">
      <w:pPr>
        <w:pStyle w:val="113"/>
        <w:rPr>
          <w:lang w:bidi="en-US"/>
        </w:rPr>
      </w:pPr>
      <w:r w:rsidRPr="00307700">
        <w:rPr>
          <w:lang w:bidi="en-US"/>
        </w:rPr>
        <w:t xml:space="preserve"> </w:t>
      </w:r>
      <w:r w:rsidR="00E20195" w:rsidRPr="00307700">
        <w:rPr>
          <w:lang w:bidi="en-US"/>
        </w:rPr>
        <w:t>среднегодовой температуры воды в подающей и обратной линиях тепловой сети, определенной как среднеарифметическое из фактических среднемесячных температур в соответствующих линиях за весь год работы сети;</w:t>
      </w:r>
    </w:p>
    <w:p w14:paraId="4935A280" w14:textId="1763957A" w:rsidR="00E20195" w:rsidRPr="00307700" w:rsidRDefault="007C6DC6" w:rsidP="00E20195">
      <w:pPr>
        <w:pStyle w:val="113"/>
        <w:rPr>
          <w:lang w:bidi="en-US"/>
        </w:rPr>
      </w:pPr>
      <w:r w:rsidRPr="00307700">
        <w:rPr>
          <w:lang w:bidi="en-US"/>
        </w:rPr>
        <w:lastRenderedPageBreak/>
        <w:t xml:space="preserve"> </w:t>
      </w:r>
      <w:r w:rsidR="00E20195" w:rsidRPr="00307700">
        <w:rPr>
          <w:lang w:bidi="en-US"/>
        </w:rPr>
        <w:t xml:space="preserve">среднемесячной и среднегодовой температуре грунта на глубине заложения теплопроводов; </w:t>
      </w:r>
    </w:p>
    <w:p w14:paraId="29A7F539" w14:textId="1C9A6761" w:rsidR="001067C3" w:rsidRPr="00307700" w:rsidRDefault="007C6DC6" w:rsidP="00F90584">
      <w:pPr>
        <w:pStyle w:val="113"/>
        <w:rPr>
          <w:lang w:bidi="en-US"/>
        </w:rPr>
      </w:pPr>
      <w:r w:rsidRPr="00307700">
        <w:rPr>
          <w:lang w:bidi="en-US"/>
        </w:rPr>
        <w:t xml:space="preserve"> </w:t>
      </w:r>
      <w:r w:rsidR="00E20195" w:rsidRPr="00307700">
        <w:rPr>
          <w:lang w:bidi="en-US"/>
        </w:rPr>
        <w:t>фактической среднемесячной и среднегодовой температуре на</w:t>
      </w:r>
      <w:r w:rsidR="00F90584" w:rsidRPr="00307700">
        <w:rPr>
          <w:lang w:bidi="en-US"/>
        </w:rPr>
        <w:t>ружного воздуха за год.</w:t>
      </w:r>
    </w:p>
    <w:p w14:paraId="755E7C19" w14:textId="77777777" w:rsidR="00433201" w:rsidRPr="00307700" w:rsidRDefault="00433201" w:rsidP="00EB7370">
      <w:pPr>
        <w:pStyle w:val="11ff3"/>
        <w:rPr>
          <w:b/>
          <w:bCs w:val="0"/>
          <w:lang w:bidi="en-US"/>
        </w:rPr>
      </w:pPr>
    </w:p>
    <w:p w14:paraId="2B7754B0" w14:textId="20D7BBF3" w:rsidR="00C25060" w:rsidRPr="00307700" w:rsidRDefault="00FD7E24" w:rsidP="007E505D">
      <w:pPr>
        <w:pStyle w:val="afffffffffffffff"/>
        <w:ind w:firstLine="0"/>
        <w:rPr>
          <w:b/>
          <w:u w:val="none"/>
        </w:rPr>
      </w:pPr>
      <w:r w:rsidRPr="00307700">
        <w:rPr>
          <w:b/>
          <w:u w:val="none"/>
        </w:rPr>
        <w:t>Таблица 1.</w:t>
      </w:r>
      <w:r w:rsidR="008D4F9D" w:rsidRPr="00307700">
        <w:rPr>
          <w:b/>
          <w:u w:val="none"/>
        </w:rPr>
        <w:t>7.2.</w:t>
      </w:r>
      <w:r w:rsidR="001067C3" w:rsidRPr="00307700">
        <w:rPr>
          <w:b/>
          <w:u w:val="none"/>
        </w:rPr>
        <w:t>1</w:t>
      </w:r>
      <w:r w:rsidR="008D4F9D" w:rsidRPr="00307700">
        <w:rPr>
          <w:b/>
          <w:u w:val="none"/>
        </w:rPr>
        <w:t xml:space="preserve"> – Расчетный б</w:t>
      </w:r>
      <w:r w:rsidR="00C25060" w:rsidRPr="00307700">
        <w:rPr>
          <w:b/>
          <w:u w:val="none"/>
        </w:rPr>
        <w:t xml:space="preserve">аланс теплоносителя </w:t>
      </w:r>
      <w:r w:rsidR="002E7048" w:rsidRPr="00307700">
        <w:rPr>
          <w:b/>
          <w:u w:val="none"/>
        </w:rPr>
        <w:t>(Без учета ГВС)</w:t>
      </w:r>
    </w:p>
    <w:tbl>
      <w:tblPr>
        <w:tblW w:w="5000" w:type="pct"/>
        <w:tblLook w:val="04A0" w:firstRow="1" w:lastRow="0" w:firstColumn="1" w:lastColumn="0" w:noHBand="0" w:noVBand="1"/>
      </w:tblPr>
      <w:tblGrid>
        <w:gridCol w:w="2195"/>
        <w:gridCol w:w="2196"/>
        <w:gridCol w:w="1669"/>
        <w:gridCol w:w="1520"/>
        <w:gridCol w:w="1992"/>
      </w:tblGrid>
      <w:tr w:rsidR="00BF5BDE" w:rsidRPr="00307700" w14:paraId="48F816C5" w14:textId="77777777" w:rsidTr="00C011AB">
        <w:trPr>
          <w:trHeight w:val="20"/>
        </w:trPr>
        <w:tc>
          <w:tcPr>
            <w:tcW w:w="1147"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C42F0C1" w14:textId="77777777" w:rsidR="00BF5BDE" w:rsidRPr="00307700" w:rsidRDefault="00BF5BDE" w:rsidP="00BF5BDE">
            <w:pPr>
              <w:pStyle w:val="1fffb"/>
              <w:rPr>
                <w:rFonts w:cs="Times New Roman"/>
              </w:rPr>
            </w:pPr>
            <w:r w:rsidRPr="00307700">
              <w:rPr>
                <w:rFonts w:cs="Times New Roman"/>
              </w:rPr>
              <w:t>Источник централизованного теплоснабжения</w:t>
            </w:r>
          </w:p>
        </w:tc>
        <w:tc>
          <w:tcPr>
            <w:tcW w:w="1147" w:type="pct"/>
            <w:tcBorders>
              <w:top w:val="single" w:sz="4" w:space="0" w:color="auto"/>
              <w:left w:val="nil"/>
              <w:bottom w:val="single" w:sz="4" w:space="0" w:color="auto"/>
              <w:right w:val="single" w:sz="4" w:space="0" w:color="auto"/>
            </w:tcBorders>
            <w:shd w:val="clear" w:color="000000" w:fill="D9D9D9"/>
            <w:vAlign w:val="center"/>
            <w:hideMark/>
          </w:tcPr>
          <w:p w14:paraId="6F1AF62D" w14:textId="77777777" w:rsidR="00BF5BDE" w:rsidRPr="00307700" w:rsidRDefault="00BF5BDE" w:rsidP="00BF5BDE">
            <w:pPr>
              <w:pStyle w:val="1fffb"/>
              <w:rPr>
                <w:rFonts w:cs="Times New Roman"/>
              </w:rPr>
            </w:pPr>
            <w:r w:rsidRPr="00307700">
              <w:rPr>
                <w:rFonts w:cs="Times New Roman"/>
              </w:rPr>
              <w:t>Тепловая нагрузка с учетом потерь тепловой энергии при транспортировке, Гкал/час</w:t>
            </w:r>
          </w:p>
        </w:tc>
        <w:tc>
          <w:tcPr>
            <w:tcW w:w="872" w:type="pct"/>
            <w:tcBorders>
              <w:top w:val="single" w:sz="4" w:space="0" w:color="auto"/>
              <w:left w:val="nil"/>
              <w:bottom w:val="single" w:sz="4" w:space="0" w:color="auto"/>
              <w:right w:val="single" w:sz="4" w:space="0" w:color="auto"/>
            </w:tcBorders>
            <w:shd w:val="clear" w:color="000000" w:fill="D9D9D9"/>
            <w:vAlign w:val="center"/>
            <w:hideMark/>
          </w:tcPr>
          <w:p w14:paraId="786302EC" w14:textId="0C341E83" w:rsidR="00BF5BDE" w:rsidRPr="00307700" w:rsidRDefault="00BF5BDE" w:rsidP="00BF5BDE">
            <w:pPr>
              <w:pStyle w:val="1fffb"/>
              <w:rPr>
                <w:rFonts w:cs="Times New Roman"/>
              </w:rPr>
            </w:pPr>
            <w:r w:rsidRPr="00307700">
              <w:rPr>
                <w:rFonts w:cs="Times New Roman"/>
              </w:rPr>
              <w:t xml:space="preserve">Объем теплоносителя в системе теплоснабжения, </w:t>
            </w:r>
            <w:r w:rsidR="00B50FF1" w:rsidRPr="00307700">
              <w:rPr>
                <w:rFonts w:cs="Times New Roman"/>
              </w:rPr>
              <w:t>м</w:t>
            </w:r>
            <w:r w:rsidR="00B50FF1" w:rsidRPr="00307700">
              <w:rPr>
                <w:rFonts w:cs="Times New Roman"/>
                <w:vertAlign w:val="superscript"/>
              </w:rPr>
              <w:t>3</w:t>
            </w:r>
          </w:p>
        </w:tc>
        <w:tc>
          <w:tcPr>
            <w:tcW w:w="794" w:type="pct"/>
            <w:tcBorders>
              <w:top w:val="single" w:sz="4" w:space="0" w:color="auto"/>
              <w:left w:val="nil"/>
              <w:bottom w:val="single" w:sz="4" w:space="0" w:color="auto"/>
              <w:right w:val="single" w:sz="4" w:space="0" w:color="auto"/>
            </w:tcBorders>
            <w:shd w:val="clear" w:color="000000" w:fill="D9D9D9"/>
            <w:vAlign w:val="center"/>
            <w:hideMark/>
          </w:tcPr>
          <w:p w14:paraId="09740B34" w14:textId="329AB711" w:rsidR="00BF5BDE" w:rsidRPr="00307700" w:rsidRDefault="00BF5BDE" w:rsidP="00BF5BDE">
            <w:pPr>
              <w:pStyle w:val="1fffb"/>
              <w:rPr>
                <w:rFonts w:cs="Times New Roman"/>
              </w:rPr>
            </w:pPr>
            <w:r w:rsidRPr="00307700">
              <w:rPr>
                <w:rFonts w:cs="Times New Roman"/>
              </w:rPr>
              <w:t xml:space="preserve">Нормируемая утечка теплоносителя, тыс. </w:t>
            </w:r>
            <w:r w:rsidR="00B50FF1" w:rsidRPr="00307700">
              <w:rPr>
                <w:rFonts w:cs="Times New Roman"/>
              </w:rPr>
              <w:t>м</w:t>
            </w:r>
            <w:r w:rsidR="00B50FF1" w:rsidRPr="00307700">
              <w:rPr>
                <w:rFonts w:cs="Times New Roman"/>
                <w:vertAlign w:val="superscript"/>
              </w:rPr>
              <w:t>3</w:t>
            </w:r>
            <w:r w:rsidRPr="00307700">
              <w:rPr>
                <w:rFonts w:cs="Times New Roman"/>
              </w:rPr>
              <w:t>/год</w:t>
            </w:r>
          </w:p>
        </w:tc>
        <w:tc>
          <w:tcPr>
            <w:tcW w:w="1041" w:type="pct"/>
            <w:tcBorders>
              <w:top w:val="single" w:sz="4" w:space="0" w:color="auto"/>
              <w:left w:val="nil"/>
              <w:bottom w:val="single" w:sz="4" w:space="0" w:color="auto"/>
              <w:right w:val="single" w:sz="4" w:space="0" w:color="auto"/>
            </w:tcBorders>
            <w:shd w:val="clear" w:color="000000" w:fill="D9D9D9"/>
            <w:vAlign w:val="center"/>
            <w:hideMark/>
          </w:tcPr>
          <w:p w14:paraId="43DE79EB" w14:textId="3358EAEA" w:rsidR="00BF5BDE" w:rsidRPr="00307700" w:rsidRDefault="00BF5BDE" w:rsidP="00BF5BDE">
            <w:pPr>
              <w:pStyle w:val="1fffb"/>
              <w:rPr>
                <w:rFonts w:cs="Times New Roman"/>
              </w:rPr>
            </w:pPr>
            <w:r w:rsidRPr="00307700">
              <w:rPr>
                <w:rFonts w:cs="Times New Roman"/>
              </w:rPr>
              <w:t xml:space="preserve">Производительность установки водоподготовки, </w:t>
            </w:r>
            <w:r w:rsidR="00B50FF1" w:rsidRPr="00307700">
              <w:rPr>
                <w:rFonts w:cs="Times New Roman"/>
              </w:rPr>
              <w:t>м</w:t>
            </w:r>
            <w:r w:rsidR="00B50FF1" w:rsidRPr="00307700">
              <w:rPr>
                <w:rFonts w:cs="Times New Roman"/>
                <w:vertAlign w:val="superscript"/>
              </w:rPr>
              <w:t>3</w:t>
            </w:r>
            <w:r w:rsidRPr="00307700">
              <w:rPr>
                <w:rFonts w:cs="Times New Roman"/>
              </w:rPr>
              <w:t>/час</w:t>
            </w:r>
          </w:p>
        </w:tc>
      </w:tr>
      <w:tr w:rsidR="00BF5BDE" w:rsidRPr="00307700" w14:paraId="203AB51C" w14:textId="77777777" w:rsidTr="00BF5BD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E5AB5" w14:textId="1ABF5286" w:rsidR="00BF5BDE" w:rsidRPr="00307700" w:rsidRDefault="00BF5BDE" w:rsidP="00BF5BDE">
            <w:pPr>
              <w:pStyle w:val="1fffb"/>
              <w:rPr>
                <w:rFonts w:cs="Times New Roman"/>
              </w:rPr>
            </w:pPr>
            <w:r w:rsidRPr="00307700">
              <w:rPr>
                <w:rFonts w:cs="Times New Roman"/>
              </w:rPr>
              <w:t>202</w:t>
            </w:r>
            <w:r w:rsidR="00C011AB" w:rsidRPr="00307700">
              <w:rPr>
                <w:rFonts w:cs="Times New Roman"/>
              </w:rPr>
              <w:t>2</w:t>
            </w:r>
            <w:r w:rsidRPr="00307700">
              <w:rPr>
                <w:rFonts w:cs="Times New Roman"/>
              </w:rPr>
              <w:t xml:space="preserve"> год</w:t>
            </w:r>
          </w:p>
        </w:tc>
      </w:tr>
      <w:tr w:rsidR="00C011AB" w:rsidRPr="00307700" w14:paraId="63092384" w14:textId="77777777" w:rsidTr="00C011AB">
        <w:trPr>
          <w:trHeight w:val="20"/>
        </w:trPr>
        <w:tc>
          <w:tcPr>
            <w:tcW w:w="1147" w:type="pct"/>
            <w:tcBorders>
              <w:top w:val="nil"/>
              <w:left w:val="single" w:sz="4" w:space="0" w:color="auto"/>
              <w:bottom w:val="single" w:sz="4" w:space="0" w:color="auto"/>
              <w:right w:val="single" w:sz="4" w:space="0" w:color="auto"/>
            </w:tcBorders>
            <w:shd w:val="clear" w:color="auto" w:fill="auto"/>
            <w:noWrap/>
            <w:vAlign w:val="bottom"/>
            <w:hideMark/>
          </w:tcPr>
          <w:p w14:paraId="0742C79F" w14:textId="11258BE2" w:rsidR="00C011AB" w:rsidRPr="00307700" w:rsidRDefault="00C011AB" w:rsidP="00C011AB">
            <w:pPr>
              <w:pStyle w:val="1fffb"/>
              <w:rPr>
                <w:rFonts w:cs="Times New Roman"/>
              </w:rPr>
            </w:pPr>
            <w:r w:rsidRPr="00307700">
              <w:rPr>
                <w:rFonts w:cs="Times New Roman"/>
                <w:color w:val="000000"/>
                <w:szCs w:val="20"/>
              </w:rPr>
              <w:t>Котельная №1</w:t>
            </w:r>
          </w:p>
        </w:tc>
        <w:tc>
          <w:tcPr>
            <w:tcW w:w="1147" w:type="pct"/>
            <w:tcBorders>
              <w:top w:val="nil"/>
              <w:left w:val="nil"/>
              <w:bottom w:val="single" w:sz="4" w:space="0" w:color="auto"/>
              <w:right w:val="single" w:sz="4" w:space="0" w:color="auto"/>
            </w:tcBorders>
            <w:shd w:val="clear" w:color="auto" w:fill="auto"/>
            <w:noWrap/>
            <w:vAlign w:val="bottom"/>
            <w:hideMark/>
          </w:tcPr>
          <w:p w14:paraId="27F0C713" w14:textId="49CEF6DE" w:rsidR="00C011AB" w:rsidRPr="00307700" w:rsidRDefault="00C011AB" w:rsidP="00C011AB">
            <w:pPr>
              <w:pStyle w:val="1fffb"/>
              <w:rPr>
                <w:rFonts w:cs="Times New Roman"/>
              </w:rPr>
            </w:pPr>
            <w:r w:rsidRPr="00307700">
              <w:rPr>
                <w:rFonts w:cs="Times New Roman"/>
                <w:color w:val="000000"/>
                <w:szCs w:val="20"/>
              </w:rPr>
              <w:t>27,06</w:t>
            </w:r>
          </w:p>
        </w:tc>
        <w:tc>
          <w:tcPr>
            <w:tcW w:w="872" w:type="pct"/>
            <w:tcBorders>
              <w:top w:val="nil"/>
              <w:left w:val="nil"/>
              <w:bottom w:val="single" w:sz="4" w:space="0" w:color="auto"/>
              <w:right w:val="single" w:sz="4" w:space="0" w:color="auto"/>
            </w:tcBorders>
            <w:shd w:val="clear" w:color="auto" w:fill="auto"/>
            <w:noWrap/>
            <w:vAlign w:val="bottom"/>
            <w:hideMark/>
          </w:tcPr>
          <w:p w14:paraId="5B11F31A" w14:textId="1A04B505" w:rsidR="00C011AB" w:rsidRPr="00307700" w:rsidRDefault="00C011AB" w:rsidP="00C011AB">
            <w:pPr>
              <w:pStyle w:val="1fffb"/>
              <w:rPr>
                <w:rFonts w:cs="Times New Roman"/>
              </w:rPr>
            </w:pPr>
            <w:r w:rsidRPr="00307700">
              <w:rPr>
                <w:rFonts w:cs="Times New Roman"/>
                <w:color w:val="000000"/>
                <w:szCs w:val="20"/>
              </w:rPr>
              <w:t>43,55</w:t>
            </w:r>
          </w:p>
        </w:tc>
        <w:tc>
          <w:tcPr>
            <w:tcW w:w="794" w:type="pct"/>
            <w:tcBorders>
              <w:top w:val="nil"/>
              <w:left w:val="nil"/>
              <w:bottom w:val="single" w:sz="4" w:space="0" w:color="auto"/>
              <w:right w:val="single" w:sz="4" w:space="0" w:color="auto"/>
            </w:tcBorders>
            <w:shd w:val="clear" w:color="auto" w:fill="auto"/>
            <w:noWrap/>
            <w:vAlign w:val="bottom"/>
            <w:hideMark/>
          </w:tcPr>
          <w:p w14:paraId="5AA8060F" w14:textId="6179A63E" w:rsidR="00C011AB" w:rsidRPr="00307700" w:rsidRDefault="00C011AB" w:rsidP="00C011AB">
            <w:pPr>
              <w:pStyle w:val="1fffb"/>
              <w:rPr>
                <w:rFonts w:cs="Times New Roman"/>
              </w:rPr>
            </w:pPr>
            <w:r w:rsidRPr="00307700">
              <w:rPr>
                <w:rFonts w:cs="Times New Roman"/>
                <w:color w:val="000000"/>
                <w:szCs w:val="20"/>
              </w:rPr>
              <w:t>0,1089</w:t>
            </w:r>
          </w:p>
        </w:tc>
        <w:tc>
          <w:tcPr>
            <w:tcW w:w="1041" w:type="pct"/>
            <w:tcBorders>
              <w:top w:val="nil"/>
              <w:left w:val="nil"/>
              <w:bottom w:val="single" w:sz="4" w:space="0" w:color="auto"/>
              <w:right w:val="single" w:sz="4" w:space="0" w:color="auto"/>
            </w:tcBorders>
            <w:shd w:val="clear" w:color="auto" w:fill="auto"/>
            <w:noWrap/>
            <w:vAlign w:val="bottom"/>
            <w:hideMark/>
          </w:tcPr>
          <w:p w14:paraId="7AFD5093" w14:textId="70358CEF" w:rsidR="00C011AB" w:rsidRPr="00307700" w:rsidRDefault="00C011AB" w:rsidP="00C011AB">
            <w:pPr>
              <w:pStyle w:val="1fffb"/>
              <w:rPr>
                <w:rFonts w:cs="Times New Roman"/>
              </w:rPr>
            </w:pPr>
            <w:r w:rsidRPr="00307700">
              <w:rPr>
                <w:rFonts w:cs="Times New Roman"/>
                <w:color w:val="000000"/>
                <w:szCs w:val="20"/>
              </w:rPr>
              <w:t>0,23952</w:t>
            </w:r>
          </w:p>
        </w:tc>
      </w:tr>
      <w:tr w:rsidR="00C011AB" w:rsidRPr="00307700" w14:paraId="0C35E9BB" w14:textId="77777777" w:rsidTr="00C011AB">
        <w:trPr>
          <w:trHeight w:val="20"/>
        </w:trPr>
        <w:tc>
          <w:tcPr>
            <w:tcW w:w="1147" w:type="pct"/>
            <w:tcBorders>
              <w:top w:val="nil"/>
              <w:left w:val="single" w:sz="4" w:space="0" w:color="auto"/>
              <w:bottom w:val="single" w:sz="4" w:space="0" w:color="auto"/>
              <w:right w:val="single" w:sz="4" w:space="0" w:color="auto"/>
            </w:tcBorders>
            <w:shd w:val="clear" w:color="auto" w:fill="auto"/>
            <w:noWrap/>
            <w:vAlign w:val="bottom"/>
          </w:tcPr>
          <w:p w14:paraId="0F31788D" w14:textId="516C9F17" w:rsidR="00C011AB" w:rsidRPr="00307700" w:rsidRDefault="00C011AB" w:rsidP="00C011AB">
            <w:pPr>
              <w:pStyle w:val="1fffb"/>
              <w:rPr>
                <w:rFonts w:cs="Times New Roman"/>
                <w:color w:val="000000"/>
                <w:szCs w:val="20"/>
              </w:rPr>
            </w:pPr>
            <w:r w:rsidRPr="00307700">
              <w:rPr>
                <w:rFonts w:cs="Times New Roman"/>
                <w:color w:val="000000"/>
                <w:szCs w:val="20"/>
              </w:rPr>
              <w:t>Котельная №2</w:t>
            </w:r>
          </w:p>
        </w:tc>
        <w:tc>
          <w:tcPr>
            <w:tcW w:w="1147" w:type="pct"/>
            <w:tcBorders>
              <w:top w:val="nil"/>
              <w:left w:val="nil"/>
              <w:bottom w:val="single" w:sz="4" w:space="0" w:color="auto"/>
              <w:right w:val="single" w:sz="4" w:space="0" w:color="auto"/>
            </w:tcBorders>
            <w:shd w:val="clear" w:color="auto" w:fill="auto"/>
            <w:noWrap/>
            <w:vAlign w:val="bottom"/>
          </w:tcPr>
          <w:p w14:paraId="77EA6F8B" w14:textId="4F200F58" w:rsidR="00C011AB" w:rsidRPr="00307700" w:rsidRDefault="00C011AB" w:rsidP="00C011AB">
            <w:pPr>
              <w:pStyle w:val="1fffb"/>
              <w:rPr>
                <w:rFonts w:cs="Times New Roman"/>
                <w:color w:val="000000"/>
                <w:szCs w:val="20"/>
              </w:rPr>
            </w:pPr>
            <w:r w:rsidRPr="00307700">
              <w:rPr>
                <w:rFonts w:cs="Times New Roman"/>
                <w:color w:val="000000"/>
                <w:szCs w:val="20"/>
              </w:rPr>
              <w:t>1,50</w:t>
            </w:r>
          </w:p>
        </w:tc>
        <w:tc>
          <w:tcPr>
            <w:tcW w:w="872" w:type="pct"/>
            <w:tcBorders>
              <w:top w:val="nil"/>
              <w:left w:val="nil"/>
              <w:bottom w:val="single" w:sz="4" w:space="0" w:color="auto"/>
              <w:right w:val="single" w:sz="4" w:space="0" w:color="auto"/>
            </w:tcBorders>
            <w:shd w:val="clear" w:color="auto" w:fill="auto"/>
            <w:noWrap/>
            <w:vAlign w:val="bottom"/>
          </w:tcPr>
          <w:p w14:paraId="77C61BC8" w14:textId="1BF98294" w:rsidR="00C011AB" w:rsidRPr="00307700" w:rsidRDefault="00C011AB" w:rsidP="00C011AB">
            <w:pPr>
              <w:pStyle w:val="1fffb"/>
              <w:rPr>
                <w:rFonts w:cs="Times New Roman"/>
                <w:color w:val="000000"/>
                <w:szCs w:val="20"/>
              </w:rPr>
            </w:pPr>
            <w:r w:rsidRPr="00307700">
              <w:rPr>
                <w:rFonts w:cs="Times New Roman"/>
                <w:color w:val="000000"/>
                <w:szCs w:val="20"/>
              </w:rPr>
              <w:t>171,23</w:t>
            </w:r>
          </w:p>
        </w:tc>
        <w:tc>
          <w:tcPr>
            <w:tcW w:w="794" w:type="pct"/>
            <w:tcBorders>
              <w:top w:val="nil"/>
              <w:left w:val="nil"/>
              <w:bottom w:val="single" w:sz="4" w:space="0" w:color="auto"/>
              <w:right w:val="single" w:sz="4" w:space="0" w:color="auto"/>
            </w:tcBorders>
            <w:shd w:val="clear" w:color="auto" w:fill="auto"/>
            <w:noWrap/>
            <w:vAlign w:val="bottom"/>
          </w:tcPr>
          <w:p w14:paraId="0624C444" w14:textId="4E1338EA" w:rsidR="00C011AB" w:rsidRPr="00307700" w:rsidRDefault="00C011AB" w:rsidP="00C011AB">
            <w:pPr>
              <w:pStyle w:val="1fffb"/>
              <w:rPr>
                <w:rFonts w:cs="Times New Roman"/>
                <w:color w:val="000000"/>
                <w:szCs w:val="20"/>
              </w:rPr>
            </w:pPr>
            <w:r w:rsidRPr="00307700">
              <w:rPr>
                <w:rFonts w:cs="Times New Roman"/>
                <w:color w:val="000000"/>
                <w:szCs w:val="20"/>
              </w:rPr>
              <w:t>0,4281</w:t>
            </w:r>
          </w:p>
        </w:tc>
        <w:tc>
          <w:tcPr>
            <w:tcW w:w="1041" w:type="pct"/>
            <w:tcBorders>
              <w:top w:val="nil"/>
              <w:left w:val="nil"/>
              <w:bottom w:val="single" w:sz="4" w:space="0" w:color="auto"/>
              <w:right w:val="single" w:sz="4" w:space="0" w:color="auto"/>
            </w:tcBorders>
            <w:shd w:val="clear" w:color="auto" w:fill="auto"/>
            <w:noWrap/>
            <w:vAlign w:val="bottom"/>
          </w:tcPr>
          <w:p w14:paraId="4B8A1AE0" w14:textId="527B37FB" w:rsidR="00C011AB" w:rsidRPr="00307700" w:rsidRDefault="00C011AB" w:rsidP="00C011AB">
            <w:pPr>
              <w:pStyle w:val="1fffb"/>
              <w:rPr>
                <w:rFonts w:cs="Times New Roman"/>
                <w:color w:val="000000"/>
                <w:szCs w:val="20"/>
              </w:rPr>
            </w:pPr>
            <w:r w:rsidRPr="00307700">
              <w:rPr>
                <w:rFonts w:cs="Times New Roman"/>
                <w:color w:val="000000"/>
                <w:szCs w:val="20"/>
              </w:rPr>
              <w:t>0,94175</w:t>
            </w:r>
          </w:p>
        </w:tc>
      </w:tr>
      <w:tr w:rsidR="00C011AB" w:rsidRPr="00307700" w14:paraId="79FA3A8C" w14:textId="77777777" w:rsidTr="00C011AB">
        <w:trPr>
          <w:trHeight w:val="20"/>
        </w:trPr>
        <w:tc>
          <w:tcPr>
            <w:tcW w:w="1147" w:type="pct"/>
            <w:tcBorders>
              <w:top w:val="nil"/>
              <w:left w:val="single" w:sz="4" w:space="0" w:color="auto"/>
              <w:bottom w:val="single" w:sz="4" w:space="0" w:color="auto"/>
              <w:right w:val="single" w:sz="4" w:space="0" w:color="auto"/>
            </w:tcBorders>
            <w:shd w:val="clear" w:color="auto" w:fill="auto"/>
            <w:noWrap/>
            <w:vAlign w:val="bottom"/>
            <w:hideMark/>
          </w:tcPr>
          <w:p w14:paraId="70A47291" w14:textId="3FFB441B" w:rsidR="00C011AB" w:rsidRPr="00307700" w:rsidRDefault="00C011AB" w:rsidP="00C011AB">
            <w:pPr>
              <w:pStyle w:val="1fffb"/>
              <w:rPr>
                <w:rFonts w:cs="Times New Roman"/>
              </w:rPr>
            </w:pPr>
            <w:r w:rsidRPr="00307700">
              <w:rPr>
                <w:rFonts w:cs="Times New Roman"/>
                <w:color w:val="000000"/>
                <w:szCs w:val="20"/>
              </w:rPr>
              <w:t>ЦТП</w:t>
            </w:r>
          </w:p>
        </w:tc>
        <w:tc>
          <w:tcPr>
            <w:tcW w:w="1147" w:type="pct"/>
            <w:tcBorders>
              <w:top w:val="nil"/>
              <w:left w:val="nil"/>
              <w:bottom w:val="single" w:sz="4" w:space="0" w:color="auto"/>
              <w:right w:val="single" w:sz="4" w:space="0" w:color="auto"/>
            </w:tcBorders>
            <w:shd w:val="clear" w:color="auto" w:fill="auto"/>
            <w:noWrap/>
            <w:vAlign w:val="bottom"/>
            <w:hideMark/>
          </w:tcPr>
          <w:p w14:paraId="6FCC08ED" w14:textId="6D61345A" w:rsidR="00C011AB" w:rsidRPr="00307700" w:rsidRDefault="00C011AB" w:rsidP="00C011AB">
            <w:pPr>
              <w:pStyle w:val="1fffb"/>
              <w:rPr>
                <w:rFonts w:cs="Times New Roman"/>
              </w:rPr>
            </w:pPr>
            <w:r w:rsidRPr="00307700">
              <w:rPr>
                <w:rFonts w:cs="Times New Roman"/>
                <w:color w:val="000000"/>
                <w:szCs w:val="20"/>
              </w:rPr>
              <w:t>1,96</w:t>
            </w:r>
          </w:p>
        </w:tc>
        <w:tc>
          <w:tcPr>
            <w:tcW w:w="872" w:type="pct"/>
            <w:tcBorders>
              <w:top w:val="nil"/>
              <w:left w:val="nil"/>
              <w:bottom w:val="single" w:sz="4" w:space="0" w:color="auto"/>
              <w:right w:val="single" w:sz="4" w:space="0" w:color="auto"/>
            </w:tcBorders>
            <w:shd w:val="clear" w:color="auto" w:fill="auto"/>
            <w:noWrap/>
            <w:vAlign w:val="bottom"/>
            <w:hideMark/>
          </w:tcPr>
          <w:p w14:paraId="017F6DCD" w14:textId="5029091D" w:rsidR="00C011AB" w:rsidRPr="00307700" w:rsidRDefault="00C011AB" w:rsidP="00C011AB">
            <w:pPr>
              <w:pStyle w:val="1fffb"/>
              <w:rPr>
                <w:rFonts w:cs="Times New Roman"/>
              </w:rPr>
            </w:pPr>
            <w:r w:rsidRPr="00307700">
              <w:rPr>
                <w:rFonts w:cs="Times New Roman"/>
                <w:color w:val="000000"/>
                <w:szCs w:val="20"/>
              </w:rPr>
              <w:t>2113,88</w:t>
            </w:r>
          </w:p>
        </w:tc>
        <w:tc>
          <w:tcPr>
            <w:tcW w:w="794" w:type="pct"/>
            <w:tcBorders>
              <w:top w:val="nil"/>
              <w:left w:val="nil"/>
              <w:bottom w:val="single" w:sz="4" w:space="0" w:color="auto"/>
              <w:right w:val="single" w:sz="4" w:space="0" w:color="auto"/>
            </w:tcBorders>
            <w:shd w:val="clear" w:color="auto" w:fill="auto"/>
            <w:noWrap/>
            <w:vAlign w:val="bottom"/>
            <w:hideMark/>
          </w:tcPr>
          <w:p w14:paraId="10A41523" w14:textId="74102819" w:rsidR="00C011AB" w:rsidRPr="00307700" w:rsidRDefault="00C011AB" w:rsidP="00C011AB">
            <w:pPr>
              <w:pStyle w:val="1fffb"/>
              <w:rPr>
                <w:rFonts w:cs="Times New Roman"/>
              </w:rPr>
            </w:pPr>
            <w:r w:rsidRPr="00307700">
              <w:rPr>
                <w:rFonts w:cs="Times New Roman"/>
                <w:color w:val="000000"/>
                <w:szCs w:val="20"/>
              </w:rPr>
              <w:t>5,2847</w:t>
            </w:r>
          </w:p>
        </w:tc>
        <w:tc>
          <w:tcPr>
            <w:tcW w:w="1041" w:type="pct"/>
            <w:tcBorders>
              <w:top w:val="nil"/>
              <w:left w:val="nil"/>
              <w:bottom w:val="single" w:sz="4" w:space="0" w:color="auto"/>
              <w:right w:val="single" w:sz="4" w:space="0" w:color="auto"/>
            </w:tcBorders>
            <w:shd w:val="clear" w:color="auto" w:fill="auto"/>
            <w:noWrap/>
            <w:vAlign w:val="bottom"/>
            <w:hideMark/>
          </w:tcPr>
          <w:p w14:paraId="01CB9405" w14:textId="54091E78" w:rsidR="00C011AB" w:rsidRPr="00307700" w:rsidRDefault="00C011AB" w:rsidP="00C011AB">
            <w:pPr>
              <w:pStyle w:val="1fffb"/>
              <w:rPr>
                <w:rFonts w:cs="Times New Roman"/>
              </w:rPr>
            </w:pPr>
            <w:r w:rsidRPr="00307700">
              <w:rPr>
                <w:rFonts w:cs="Times New Roman"/>
                <w:color w:val="000000"/>
                <w:szCs w:val="20"/>
              </w:rPr>
              <w:t>11,62635</w:t>
            </w:r>
          </w:p>
        </w:tc>
      </w:tr>
    </w:tbl>
    <w:p w14:paraId="46B616B6" w14:textId="77777777" w:rsidR="00C25060" w:rsidRPr="00307700" w:rsidRDefault="00C25060" w:rsidP="00B5461F">
      <w:pPr>
        <w:pStyle w:val="11ff3"/>
      </w:pPr>
    </w:p>
    <w:p w14:paraId="52922141" w14:textId="77777777" w:rsidR="00C25060" w:rsidRPr="00307700" w:rsidRDefault="00C25060" w:rsidP="00B5461F">
      <w:pPr>
        <w:pStyle w:val="11ff3"/>
      </w:pPr>
      <w:r w:rsidRPr="00307700">
        <w:t xml:space="preserve">В соответствии со </w:t>
      </w:r>
      <w:r w:rsidR="00FE4DF0" w:rsidRPr="00307700">
        <w:t>СП 124.13330.2012</w:t>
      </w:r>
      <w:r w:rsidRPr="00307700">
        <w:t xml:space="preserve"> «Тепловые сети» (п. 6.17) аварийная подпитка в количестве 2</w:t>
      </w:r>
      <w:r w:rsidR="00630597" w:rsidRPr="00307700">
        <w:t xml:space="preserve"> </w:t>
      </w:r>
      <w:r w:rsidRPr="00307700">
        <w:t>%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4B128BFC" w14:textId="77777777" w:rsidR="00C25060" w:rsidRPr="00307700" w:rsidRDefault="00FD7E24" w:rsidP="007E505D">
      <w:pPr>
        <w:pStyle w:val="afffffffffffffff"/>
        <w:ind w:firstLine="0"/>
        <w:rPr>
          <w:b/>
          <w:szCs w:val="20"/>
          <w:u w:val="none"/>
        </w:rPr>
      </w:pPr>
      <w:bookmarkStart w:id="241" w:name="_Toc527706883"/>
      <w:r w:rsidRPr="00307700">
        <w:rPr>
          <w:b/>
          <w:u w:val="none"/>
        </w:rPr>
        <w:t>Таблица 1.</w:t>
      </w:r>
      <w:r w:rsidR="008D4F9D" w:rsidRPr="00307700">
        <w:rPr>
          <w:b/>
          <w:u w:val="none"/>
        </w:rPr>
        <w:t>7.2.</w:t>
      </w:r>
      <w:r w:rsidR="001067C3" w:rsidRPr="00307700">
        <w:rPr>
          <w:b/>
          <w:u w:val="none"/>
        </w:rPr>
        <w:t>2</w:t>
      </w:r>
      <w:r w:rsidR="008D4F9D" w:rsidRPr="00307700">
        <w:rPr>
          <w:b/>
          <w:u w:val="none"/>
        </w:rPr>
        <w:t xml:space="preserve"> – Расчетный о</w:t>
      </w:r>
      <w:r w:rsidR="00C25060" w:rsidRPr="00307700">
        <w:rPr>
          <w:b/>
          <w:u w:val="none"/>
        </w:rPr>
        <w:t>бъем теплоносителя необходимый для подпитки сети в аварийном режиме</w:t>
      </w:r>
      <w:bookmarkEnd w:id="241"/>
      <w:r w:rsidR="00C25060" w:rsidRPr="00307700">
        <w:rPr>
          <w:b/>
          <w:u w:val="none"/>
        </w:rPr>
        <w:t xml:space="preserve"> (без учета ГВС)</w:t>
      </w:r>
      <w:r w:rsidR="00454E24" w:rsidRPr="00307700">
        <w:rPr>
          <w:b/>
          <w:u w:val="none"/>
        </w:rPr>
        <w:fldChar w:fldCharType="begin"/>
      </w:r>
      <w:r w:rsidR="00C25060" w:rsidRPr="00307700">
        <w:rPr>
          <w:b/>
          <w:u w:val="none"/>
        </w:rPr>
        <w:instrText xml:space="preserve"> LINK </w:instrText>
      </w:r>
      <w:r w:rsidR="00FC2E5C" w:rsidRPr="00307700">
        <w:rPr>
          <w:b/>
          <w:u w:val="none"/>
        </w:rPr>
        <w:instrText xml:space="preserve">Excel.Sheet.12 "F:\\5-с Проект\\Схема ТС\\Гремячинское\\Расчётные таблицы Гремячинское .xlsx" "131 нью!R60C2:R67C4" </w:instrText>
      </w:r>
      <w:r w:rsidR="00C25060" w:rsidRPr="00307700">
        <w:rPr>
          <w:b/>
          <w:u w:val="none"/>
        </w:rPr>
        <w:instrText xml:space="preserve">\f 4 \h \* MERGEFORMAT </w:instrText>
      </w:r>
      <w:r w:rsidR="00454E24" w:rsidRPr="00307700">
        <w:rPr>
          <w:b/>
          <w:u w:val="none"/>
        </w:rPr>
        <w:fldChar w:fldCharType="separate"/>
      </w:r>
    </w:p>
    <w:tbl>
      <w:tblPr>
        <w:tblW w:w="5000" w:type="pct"/>
        <w:tblLook w:val="04A0" w:firstRow="1" w:lastRow="0" w:firstColumn="1" w:lastColumn="0" w:noHBand="0" w:noVBand="1"/>
      </w:tblPr>
      <w:tblGrid>
        <w:gridCol w:w="3322"/>
        <w:gridCol w:w="3396"/>
        <w:gridCol w:w="2854"/>
      </w:tblGrid>
      <w:tr w:rsidR="00605A63" w:rsidRPr="00307700" w14:paraId="7919ABA3" w14:textId="77777777" w:rsidTr="00F5564D">
        <w:trPr>
          <w:trHeight w:val="20"/>
          <w:tblHeader/>
        </w:trPr>
        <w:tc>
          <w:tcPr>
            <w:tcW w:w="1735"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56B7C4F" w14:textId="77777777" w:rsidR="00BF5BDE" w:rsidRPr="00307700" w:rsidRDefault="00BF5BDE" w:rsidP="00BF5BDE">
            <w:pPr>
              <w:pStyle w:val="1fffb"/>
              <w:rPr>
                <w:rFonts w:cs="Times New Roman"/>
              </w:rPr>
            </w:pPr>
            <w:r w:rsidRPr="00307700">
              <w:rPr>
                <w:rFonts w:cs="Times New Roman"/>
              </w:rPr>
              <w:t>Показатель</w:t>
            </w:r>
          </w:p>
        </w:tc>
        <w:tc>
          <w:tcPr>
            <w:tcW w:w="1774" w:type="pct"/>
            <w:tcBorders>
              <w:top w:val="single" w:sz="4" w:space="0" w:color="auto"/>
              <w:left w:val="nil"/>
              <w:bottom w:val="single" w:sz="4" w:space="0" w:color="auto"/>
              <w:right w:val="single" w:sz="4" w:space="0" w:color="auto"/>
            </w:tcBorders>
            <w:shd w:val="clear" w:color="000000" w:fill="D9D9D9"/>
            <w:vAlign w:val="center"/>
            <w:hideMark/>
          </w:tcPr>
          <w:p w14:paraId="478CAD2E" w14:textId="233C5A02" w:rsidR="00BF5BDE" w:rsidRPr="00307700" w:rsidRDefault="00BF5BDE" w:rsidP="00BF5BDE">
            <w:pPr>
              <w:pStyle w:val="1fffb"/>
              <w:rPr>
                <w:rFonts w:cs="Times New Roman"/>
              </w:rPr>
            </w:pPr>
            <w:r w:rsidRPr="00307700">
              <w:rPr>
                <w:rFonts w:cs="Times New Roman"/>
              </w:rPr>
              <w:t xml:space="preserve">Объем теплоносителя в системе теплоснабжения, </w:t>
            </w:r>
            <w:r w:rsidR="00B50FF1" w:rsidRPr="00307700">
              <w:rPr>
                <w:rFonts w:cs="Times New Roman"/>
              </w:rPr>
              <w:t>м</w:t>
            </w:r>
            <w:r w:rsidR="00B50FF1" w:rsidRPr="00307700">
              <w:rPr>
                <w:rFonts w:cs="Times New Roman"/>
                <w:vertAlign w:val="superscript"/>
              </w:rPr>
              <w:t>3</w:t>
            </w:r>
          </w:p>
        </w:tc>
        <w:tc>
          <w:tcPr>
            <w:tcW w:w="1491" w:type="pct"/>
            <w:tcBorders>
              <w:top w:val="single" w:sz="4" w:space="0" w:color="auto"/>
              <w:left w:val="nil"/>
              <w:bottom w:val="single" w:sz="4" w:space="0" w:color="auto"/>
              <w:right w:val="single" w:sz="4" w:space="0" w:color="auto"/>
            </w:tcBorders>
            <w:shd w:val="clear" w:color="000000" w:fill="D9D9D9"/>
            <w:vAlign w:val="center"/>
            <w:hideMark/>
          </w:tcPr>
          <w:p w14:paraId="7ADC8650" w14:textId="3CE43814" w:rsidR="00BF5BDE" w:rsidRPr="00307700" w:rsidRDefault="00BF5BDE" w:rsidP="00BF5BDE">
            <w:pPr>
              <w:pStyle w:val="1fffb"/>
              <w:rPr>
                <w:rFonts w:cs="Times New Roman"/>
              </w:rPr>
            </w:pPr>
            <w:r w:rsidRPr="00307700">
              <w:rPr>
                <w:rFonts w:cs="Times New Roman"/>
              </w:rPr>
              <w:t xml:space="preserve">Аварийная подпитка химически не обработанной и недеаэрированной воды, </w:t>
            </w:r>
            <w:r w:rsidR="00B50FF1" w:rsidRPr="00307700">
              <w:rPr>
                <w:rFonts w:cs="Times New Roman"/>
              </w:rPr>
              <w:t>м</w:t>
            </w:r>
            <w:r w:rsidR="00B50FF1" w:rsidRPr="00307700">
              <w:rPr>
                <w:rFonts w:cs="Times New Roman"/>
                <w:vertAlign w:val="superscript"/>
              </w:rPr>
              <w:t>3</w:t>
            </w:r>
            <w:r w:rsidRPr="00307700">
              <w:rPr>
                <w:rFonts w:cs="Times New Roman"/>
              </w:rPr>
              <w:t>/час</w:t>
            </w:r>
          </w:p>
        </w:tc>
      </w:tr>
      <w:tr w:rsidR="00BF5BDE" w:rsidRPr="00307700" w14:paraId="21894ACB" w14:textId="77777777" w:rsidTr="00BF5BDE">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A80BA" w14:textId="5FA56EDD" w:rsidR="00BF5BDE" w:rsidRPr="00307700" w:rsidRDefault="00BF5BDE" w:rsidP="00BF5BDE">
            <w:pPr>
              <w:pStyle w:val="1fffb"/>
              <w:rPr>
                <w:rFonts w:cs="Times New Roman"/>
              </w:rPr>
            </w:pPr>
            <w:r w:rsidRPr="00307700">
              <w:rPr>
                <w:rFonts w:cs="Times New Roman"/>
              </w:rPr>
              <w:t>202</w:t>
            </w:r>
            <w:r w:rsidR="00C011AB" w:rsidRPr="00307700">
              <w:rPr>
                <w:rFonts w:cs="Times New Roman"/>
              </w:rPr>
              <w:t>2</w:t>
            </w:r>
            <w:r w:rsidRPr="00307700">
              <w:rPr>
                <w:rFonts w:cs="Times New Roman"/>
              </w:rPr>
              <w:t xml:space="preserve"> год</w:t>
            </w:r>
          </w:p>
        </w:tc>
      </w:tr>
      <w:tr w:rsidR="00C011AB" w:rsidRPr="00307700" w14:paraId="72D89A06" w14:textId="77777777" w:rsidTr="00414FA4">
        <w:trPr>
          <w:trHeight w:val="20"/>
        </w:trPr>
        <w:tc>
          <w:tcPr>
            <w:tcW w:w="1735" w:type="pct"/>
            <w:tcBorders>
              <w:top w:val="nil"/>
              <w:left w:val="single" w:sz="4" w:space="0" w:color="auto"/>
              <w:bottom w:val="single" w:sz="4" w:space="0" w:color="auto"/>
              <w:right w:val="single" w:sz="4" w:space="0" w:color="auto"/>
            </w:tcBorders>
            <w:shd w:val="clear" w:color="auto" w:fill="auto"/>
            <w:noWrap/>
            <w:vAlign w:val="bottom"/>
            <w:hideMark/>
          </w:tcPr>
          <w:p w14:paraId="2B0724D0" w14:textId="48D93E37" w:rsidR="00C011AB" w:rsidRPr="00307700" w:rsidRDefault="00C011AB" w:rsidP="00C011AB">
            <w:pPr>
              <w:pStyle w:val="1fffb"/>
              <w:rPr>
                <w:rFonts w:cs="Times New Roman"/>
              </w:rPr>
            </w:pPr>
            <w:r w:rsidRPr="00307700">
              <w:rPr>
                <w:rFonts w:cs="Times New Roman"/>
                <w:color w:val="000000"/>
                <w:szCs w:val="20"/>
              </w:rPr>
              <w:t>Котельная №1</w:t>
            </w:r>
          </w:p>
        </w:tc>
        <w:tc>
          <w:tcPr>
            <w:tcW w:w="1774" w:type="pct"/>
            <w:tcBorders>
              <w:top w:val="nil"/>
              <w:left w:val="nil"/>
              <w:bottom w:val="single" w:sz="4" w:space="0" w:color="auto"/>
              <w:right w:val="single" w:sz="4" w:space="0" w:color="auto"/>
            </w:tcBorders>
            <w:shd w:val="clear" w:color="auto" w:fill="auto"/>
            <w:noWrap/>
            <w:vAlign w:val="bottom"/>
            <w:hideMark/>
          </w:tcPr>
          <w:p w14:paraId="4C1C1BF3" w14:textId="69FEF9D0" w:rsidR="00C011AB" w:rsidRPr="00307700" w:rsidRDefault="00C011AB" w:rsidP="00C011AB">
            <w:pPr>
              <w:pStyle w:val="1fffb"/>
              <w:rPr>
                <w:rFonts w:cs="Times New Roman"/>
              </w:rPr>
            </w:pPr>
            <w:r w:rsidRPr="00307700">
              <w:rPr>
                <w:rFonts w:cs="Times New Roman"/>
                <w:color w:val="000000"/>
                <w:szCs w:val="20"/>
              </w:rPr>
              <w:t>43,55</w:t>
            </w:r>
          </w:p>
        </w:tc>
        <w:tc>
          <w:tcPr>
            <w:tcW w:w="1491" w:type="pct"/>
            <w:tcBorders>
              <w:top w:val="nil"/>
              <w:left w:val="nil"/>
              <w:bottom w:val="single" w:sz="4" w:space="0" w:color="auto"/>
              <w:right w:val="single" w:sz="4" w:space="0" w:color="auto"/>
            </w:tcBorders>
            <w:shd w:val="clear" w:color="auto" w:fill="auto"/>
            <w:noWrap/>
            <w:vAlign w:val="bottom"/>
            <w:hideMark/>
          </w:tcPr>
          <w:p w14:paraId="6D6911B1" w14:textId="44C9C5F5" w:rsidR="00C011AB" w:rsidRPr="00307700" w:rsidRDefault="00C011AB" w:rsidP="00C011AB">
            <w:pPr>
              <w:pStyle w:val="1fffb"/>
              <w:rPr>
                <w:rFonts w:cs="Times New Roman"/>
              </w:rPr>
            </w:pPr>
            <w:r w:rsidRPr="00307700">
              <w:rPr>
                <w:rFonts w:cs="Times New Roman"/>
                <w:color w:val="000000"/>
                <w:szCs w:val="20"/>
              </w:rPr>
              <w:t>0,871</w:t>
            </w:r>
          </w:p>
        </w:tc>
      </w:tr>
      <w:tr w:rsidR="00C011AB" w:rsidRPr="00307700" w14:paraId="76789D4C" w14:textId="77777777" w:rsidTr="00414FA4">
        <w:trPr>
          <w:trHeight w:val="20"/>
        </w:trPr>
        <w:tc>
          <w:tcPr>
            <w:tcW w:w="1735" w:type="pct"/>
            <w:tcBorders>
              <w:top w:val="nil"/>
              <w:left w:val="single" w:sz="4" w:space="0" w:color="auto"/>
              <w:bottom w:val="single" w:sz="4" w:space="0" w:color="auto"/>
              <w:right w:val="single" w:sz="4" w:space="0" w:color="auto"/>
            </w:tcBorders>
            <w:shd w:val="clear" w:color="auto" w:fill="auto"/>
            <w:noWrap/>
            <w:vAlign w:val="bottom"/>
          </w:tcPr>
          <w:p w14:paraId="163D2C70" w14:textId="0BBC0EAA" w:rsidR="00C011AB" w:rsidRPr="00307700" w:rsidRDefault="00C011AB" w:rsidP="00C011AB">
            <w:pPr>
              <w:pStyle w:val="1fffb"/>
              <w:rPr>
                <w:rFonts w:cs="Times New Roman"/>
                <w:color w:val="000000"/>
                <w:szCs w:val="20"/>
              </w:rPr>
            </w:pPr>
            <w:r w:rsidRPr="00307700">
              <w:rPr>
                <w:rFonts w:cs="Times New Roman"/>
                <w:color w:val="000000"/>
                <w:szCs w:val="20"/>
              </w:rPr>
              <w:t>Котельная №2</w:t>
            </w:r>
          </w:p>
        </w:tc>
        <w:tc>
          <w:tcPr>
            <w:tcW w:w="1774" w:type="pct"/>
            <w:tcBorders>
              <w:top w:val="nil"/>
              <w:left w:val="nil"/>
              <w:bottom w:val="single" w:sz="4" w:space="0" w:color="auto"/>
              <w:right w:val="single" w:sz="4" w:space="0" w:color="auto"/>
            </w:tcBorders>
            <w:shd w:val="clear" w:color="auto" w:fill="auto"/>
            <w:noWrap/>
            <w:vAlign w:val="bottom"/>
          </w:tcPr>
          <w:p w14:paraId="43DE8FD7" w14:textId="488B4E3F" w:rsidR="00C011AB" w:rsidRPr="00307700" w:rsidRDefault="00C011AB" w:rsidP="00C011AB">
            <w:pPr>
              <w:pStyle w:val="1fffb"/>
              <w:rPr>
                <w:rFonts w:cs="Times New Roman"/>
                <w:color w:val="000000"/>
                <w:szCs w:val="20"/>
              </w:rPr>
            </w:pPr>
            <w:r w:rsidRPr="00307700">
              <w:rPr>
                <w:rFonts w:cs="Times New Roman"/>
                <w:color w:val="000000"/>
                <w:szCs w:val="20"/>
              </w:rPr>
              <w:t>171,23</w:t>
            </w:r>
          </w:p>
        </w:tc>
        <w:tc>
          <w:tcPr>
            <w:tcW w:w="1491" w:type="pct"/>
            <w:tcBorders>
              <w:top w:val="nil"/>
              <w:left w:val="nil"/>
              <w:bottom w:val="single" w:sz="4" w:space="0" w:color="auto"/>
              <w:right w:val="single" w:sz="4" w:space="0" w:color="auto"/>
            </w:tcBorders>
            <w:shd w:val="clear" w:color="auto" w:fill="auto"/>
            <w:noWrap/>
            <w:vAlign w:val="bottom"/>
          </w:tcPr>
          <w:p w14:paraId="4C410C10" w14:textId="2345B376" w:rsidR="00C011AB" w:rsidRPr="00307700" w:rsidRDefault="00C011AB" w:rsidP="00C011AB">
            <w:pPr>
              <w:pStyle w:val="1fffb"/>
              <w:rPr>
                <w:rFonts w:cs="Times New Roman"/>
                <w:color w:val="000000"/>
                <w:szCs w:val="20"/>
              </w:rPr>
            </w:pPr>
            <w:r w:rsidRPr="00307700">
              <w:rPr>
                <w:rFonts w:cs="Times New Roman"/>
                <w:color w:val="000000"/>
                <w:szCs w:val="20"/>
              </w:rPr>
              <w:t>3,425</w:t>
            </w:r>
          </w:p>
        </w:tc>
      </w:tr>
      <w:tr w:rsidR="00C011AB" w:rsidRPr="00307700" w14:paraId="000F5299" w14:textId="77777777" w:rsidTr="00414FA4">
        <w:trPr>
          <w:trHeight w:val="20"/>
        </w:trPr>
        <w:tc>
          <w:tcPr>
            <w:tcW w:w="1735" w:type="pct"/>
            <w:tcBorders>
              <w:top w:val="nil"/>
              <w:left w:val="single" w:sz="4" w:space="0" w:color="auto"/>
              <w:bottom w:val="single" w:sz="4" w:space="0" w:color="auto"/>
              <w:right w:val="single" w:sz="4" w:space="0" w:color="auto"/>
            </w:tcBorders>
            <w:shd w:val="clear" w:color="auto" w:fill="auto"/>
            <w:noWrap/>
            <w:vAlign w:val="bottom"/>
            <w:hideMark/>
          </w:tcPr>
          <w:p w14:paraId="7A99D994" w14:textId="2CB27995" w:rsidR="00C011AB" w:rsidRPr="00307700" w:rsidRDefault="00C011AB" w:rsidP="00C011AB">
            <w:pPr>
              <w:pStyle w:val="1fffb"/>
              <w:rPr>
                <w:rFonts w:cs="Times New Roman"/>
              </w:rPr>
            </w:pPr>
            <w:r w:rsidRPr="00307700">
              <w:rPr>
                <w:rFonts w:cs="Times New Roman"/>
                <w:color w:val="000000"/>
                <w:szCs w:val="20"/>
              </w:rPr>
              <w:t>ЦТП</w:t>
            </w:r>
          </w:p>
        </w:tc>
        <w:tc>
          <w:tcPr>
            <w:tcW w:w="1774" w:type="pct"/>
            <w:tcBorders>
              <w:top w:val="nil"/>
              <w:left w:val="nil"/>
              <w:bottom w:val="single" w:sz="4" w:space="0" w:color="auto"/>
              <w:right w:val="single" w:sz="4" w:space="0" w:color="auto"/>
            </w:tcBorders>
            <w:shd w:val="clear" w:color="auto" w:fill="auto"/>
            <w:noWrap/>
            <w:vAlign w:val="bottom"/>
            <w:hideMark/>
          </w:tcPr>
          <w:p w14:paraId="7B3CF747" w14:textId="4D29AECC" w:rsidR="00C011AB" w:rsidRPr="00307700" w:rsidRDefault="00C011AB" w:rsidP="00C011AB">
            <w:pPr>
              <w:pStyle w:val="1fffb"/>
              <w:rPr>
                <w:rFonts w:cs="Times New Roman"/>
              </w:rPr>
            </w:pPr>
            <w:r w:rsidRPr="00307700">
              <w:rPr>
                <w:rFonts w:cs="Times New Roman"/>
                <w:color w:val="000000"/>
                <w:szCs w:val="20"/>
              </w:rPr>
              <w:t>2113,88</w:t>
            </w:r>
          </w:p>
        </w:tc>
        <w:tc>
          <w:tcPr>
            <w:tcW w:w="1491" w:type="pct"/>
            <w:tcBorders>
              <w:top w:val="nil"/>
              <w:left w:val="nil"/>
              <w:bottom w:val="single" w:sz="4" w:space="0" w:color="auto"/>
              <w:right w:val="single" w:sz="4" w:space="0" w:color="auto"/>
            </w:tcBorders>
            <w:shd w:val="clear" w:color="auto" w:fill="auto"/>
            <w:noWrap/>
            <w:vAlign w:val="bottom"/>
            <w:hideMark/>
          </w:tcPr>
          <w:p w14:paraId="6CE74A03" w14:textId="1B1C8107" w:rsidR="00C011AB" w:rsidRPr="00307700" w:rsidRDefault="00C011AB" w:rsidP="00C011AB">
            <w:pPr>
              <w:pStyle w:val="1fffb"/>
              <w:rPr>
                <w:rFonts w:cs="Times New Roman"/>
              </w:rPr>
            </w:pPr>
            <w:r w:rsidRPr="00307700">
              <w:rPr>
                <w:rFonts w:cs="Times New Roman"/>
                <w:color w:val="000000"/>
                <w:szCs w:val="20"/>
              </w:rPr>
              <w:t>42,278</w:t>
            </w:r>
          </w:p>
        </w:tc>
      </w:tr>
    </w:tbl>
    <w:p w14:paraId="03C27F45" w14:textId="77777777" w:rsidR="001067C3" w:rsidRPr="00307700" w:rsidRDefault="001067C3" w:rsidP="00B5461F">
      <w:pPr>
        <w:pStyle w:val="11ff3"/>
        <w:rPr>
          <w:lang w:eastAsia="ru-RU"/>
        </w:rPr>
      </w:pPr>
    </w:p>
    <w:p w14:paraId="5799272C" w14:textId="77777777" w:rsidR="00C25060" w:rsidRPr="00307700" w:rsidRDefault="00454E24" w:rsidP="00B5461F">
      <w:pPr>
        <w:pStyle w:val="11ff3"/>
      </w:pPr>
      <w:r w:rsidRPr="00307700">
        <w:rPr>
          <w:lang w:eastAsia="ru-RU"/>
        </w:rPr>
        <w:fldChar w:fldCharType="end"/>
      </w:r>
      <w:r w:rsidR="00C25060" w:rsidRPr="00307700">
        <w:t xml:space="preserve">Производительности сетевых и подпиточных насосов достаточно для обеспечения работы системы теплоснабжения. </w:t>
      </w:r>
    </w:p>
    <w:p w14:paraId="2980AA2A" w14:textId="77777777" w:rsidR="00C25060" w:rsidRPr="00307700" w:rsidRDefault="00C25060" w:rsidP="00C25060">
      <w:pPr>
        <w:spacing w:after="120"/>
        <w:ind w:firstLine="709"/>
        <w:rPr>
          <w:rFonts w:eastAsia="Calibri"/>
          <w:b/>
        </w:rPr>
      </w:pPr>
    </w:p>
    <w:p w14:paraId="480CC54E" w14:textId="573A5634" w:rsidR="00C25060" w:rsidRPr="00307700" w:rsidRDefault="00C25060" w:rsidP="00AD6FC2">
      <w:pPr>
        <w:pStyle w:val="19"/>
        <w:rPr>
          <w:spacing w:val="0"/>
        </w:rPr>
      </w:pPr>
      <w:bookmarkStart w:id="242" w:name="_Toc78674741"/>
      <w:bookmarkStart w:id="243" w:name="_Toc84970978"/>
      <w:bookmarkStart w:id="244" w:name="_Toc166443776"/>
      <w:r w:rsidRPr="00307700">
        <w:rPr>
          <w:spacing w:val="0"/>
        </w:rPr>
        <w:t>Топливные балансы источников тепловой энергии и система обеспечения топливом</w:t>
      </w:r>
      <w:bookmarkEnd w:id="242"/>
      <w:bookmarkEnd w:id="243"/>
      <w:bookmarkEnd w:id="244"/>
    </w:p>
    <w:p w14:paraId="2CFA1615" w14:textId="646FCE9E" w:rsidR="00C25060" w:rsidRPr="00307700"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45" w:name="_Toc515271637"/>
      <w:bookmarkStart w:id="246" w:name="_Toc78674742"/>
      <w:bookmarkStart w:id="247" w:name="_Toc84970979"/>
      <w:bookmarkStart w:id="248" w:name="_Toc166443777"/>
      <w:r w:rsidRPr="00307700">
        <w:rPr>
          <w:rFonts w:cs="Times New Roman"/>
        </w:rPr>
        <w:t>Описание видов и количества используемого основного топлива</w:t>
      </w:r>
      <w:bookmarkEnd w:id="245"/>
      <w:bookmarkEnd w:id="246"/>
      <w:bookmarkEnd w:id="247"/>
      <w:bookmarkEnd w:id="248"/>
    </w:p>
    <w:p w14:paraId="112DE7D1" w14:textId="44E26715" w:rsidR="002834BE" w:rsidRPr="00307700" w:rsidRDefault="00C011AB" w:rsidP="00B5461F">
      <w:pPr>
        <w:pStyle w:val="11ff3"/>
      </w:pPr>
      <w:bookmarkStart w:id="249" w:name="_Toc515271638"/>
      <w:r w:rsidRPr="00307700">
        <w:t xml:space="preserve">В качестве топлива используется уголь Зырянского месторождения и дизельное топливо для котельной №2 (используется как резервное). Так же дизельное топливо </w:t>
      </w:r>
      <w:r w:rsidRPr="00307700">
        <w:lastRenderedPageBreak/>
        <w:t>используется для дизельных генераторов, установленных на котельных и ЦТП в качестве аварийного источника электрической энергии.</w:t>
      </w:r>
    </w:p>
    <w:p w14:paraId="2922FBA4" w14:textId="77777777" w:rsidR="00C25060" w:rsidRPr="00307700" w:rsidRDefault="002834BE" w:rsidP="00B5461F">
      <w:pPr>
        <w:pStyle w:val="11ff3"/>
      </w:pPr>
      <w:r w:rsidRPr="00307700">
        <w:t xml:space="preserve">Топливо </w:t>
      </w:r>
      <w:r w:rsidR="009319B3" w:rsidRPr="00307700">
        <w:t>поставляется</w:t>
      </w:r>
      <w:r w:rsidRPr="00307700">
        <w:t xml:space="preserve"> в полном объёме на весь отопительный период. </w:t>
      </w:r>
    </w:p>
    <w:p w14:paraId="3E1C9DB1" w14:textId="77777777" w:rsidR="00F90584" w:rsidRPr="00307700" w:rsidRDefault="00F90584" w:rsidP="00B5461F">
      <w:pPr>
        <w:pStyle w:val="11ff3"/>
      </w:pPr>
    </w:p>
    <w:p w14:paraId="6ADA6458" w14:textId="77777777" w:rsidR="002E4AB9" w:rsidRPr="00307700" w:rsidRDefault="002E4AB9" w:rsidP="00B5461F">
      <w:pPr>
        <w:pStyle w:val="11ff3"/>
      </w:pPr>
      <w:r w:rsidRPr="00307700">
        <w:rPr>
          <w:b/>
          <w:bCs w:val="0"/>
        </w:rPr>
        <w:t>Таблица 1.8.1.1 – Характеристика топлив, используемых на источниках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5730"/>
        <w:gridCol w:w="3706"/>
      </w:tblGrid>
      <w:tr w:rsidR="002E7048" w:rsidRPr="00307700" w14:paraId="3BE58C43" w14:textId="77777777" w:rsidTr="00433201">
        <w:trPr>
          <w:trHeight w:val="20"/>
          <w:tblHeader/>
        </w:trPr>
        <w:tc>
          <w:tcPr>
            <w:tcW w:w="3036" w:type="pct"/>
            <w:shd w:val="clear" w:color="auto" w:fill="D9D9D9" w:themeFill="background1" w:themeFillShade="D9"/>
            <w:vAlign w:val="center"/>
          </w:tcPr>
          <w:p w14:paraId="104D8FE6" w14:textId="77777777" w:rsidR="002E7048" w:rsidRPr="00307700" w:rsidRDefault="002E7048" w:rsidP="002E7048">
            <w:pPr>
              <w:pStyle w:val="1fffb"/>
              <w:rPr>
                <w:rFonts w:cs="Times New Roman"/>
              </w:rPr>
            </w:pPr>
            <w:r w:rsidRPr="00307700">
              <w:rPr>
                <w:rFonts w:cs="Times New Roman"/>
              </w:rPr>
              <w:t>Показатели</w:t>
            </w:r>
          </w:p>
        </w:tc>
        <w:tc>
          <w:tcPr>
            <w:tcW w:w="1964" w:type="pct"/>
            <w:shd w:val="clear" w:color="auto" w:fill="D9D9D9" w:themeFill="background1" w:themeFillShade="D9"/>
            <w:vAlign w:val="center"/>
          </w:tcPr>
          <w:p w14:paraId="0A961D0F" w14:textId="77777777" w:rsidR="002E7048" w:rsidRPr="00307700" w:rsidRDefault="002E7048" w:rsidP="002E7048">
            <w:pPr>
              <w:pStyle w:val="1fffb"/>
              <w:rPr>
                <w:rFonts w:cs="Times New Roman"/>
              </w:rPr>
            </w:pPr>
            <w:r w:rsidRPr="00307700">
              <w:rPr>
                <w:rFonts w:cs="Times New Roman"/>
              </w:rPr>
              <w:t>Основное топливо</w:t>
            </w:r>
          </w:p>
        </w:tc>
      </w:tr>
      <w:tr w:rsidR="00433201" w:rsidRPr="00307700" w14:paraId="59CD1B81" w14:textId="77777777" w:rsidTr="00433201">
        <w:trPr>
          <w:trHeight w:val="20"/>
        </w:trPr>
        <w:tc>
          <w:tcPr>
            <w:tcW w:w="3036" w:type="pct"/>
            <w:vAlign w:val="center"/>
          </w:tcPr>
          <w:p w14:paraId="7042A893" w14:textId="77777777" w:rsidR="00433201" w:rsidRPr="00307700" w:rsidRDefault="00433201" w:rsidP="00433201">
            <w:pPr>
              <w:pStyle w:val="1fffb"/>
              <w:rPr>
                <w:rFonts w:cs="Times New Roman"/>
              </w:rPr>
            </w:pPr>
            <w:r w:rsidRPr="00307700">
              <w:rPr>
                <w:rFonts w:cs="Times New Roman"/>
              </w:rPr>
              <w:t>Вид топлива</w:t>
            </w:r>
          </w:p>
        </w:tc>
        <w:tc>
          <w:tcPr>
            <w:tcW w:w="1964" w:type="pct"/>
            <w:vAlign w:val="center"/>
          </w:tcPr>
          <w:p w14:paraId="4849FF1F" w14:textId="672D2146" w:rsidR="00433201" w:rsidRPr="00307700" w:rsidRDefault="00433201" w:rsidP="00433201">
            <w:pPr>
              <w:pStyle w:val="1fffb"/>
              <w:rPr>
                <w:rFonts w:cs="Times New Roman"/>
              </w:rPr>
            </w:pPr>
            <w:r w:rsidRPr="00307700">
              <w:rPr>
                <w:rFonts w:cs="Times New Roman"/>
                <w:szCs w:val="20"/>
              </w:rPr>
              <w:t>уголь</w:t>
            </w:r>
          </w:p>
        </w:tc>
      </w:tr>
      <w:tr w:rsidR="00433201" w:rsidRPr="00307700" w14:paraId="0B05A445" w14:textId="77777777" w:rsidTr="00433201">
        <w:trPr>
          <w:trHeight w:val="20"/>
        </w:trPr>
        <w:tc>
          <w:tcPr>
            <w:tcW w:w="3036" w:type="pct"/>
            <w:vAlign w:val="center"/>
          </w:tcPr>
          <w:p w14:paraId="2CA51C80" w14:textId="77777777" w:rsidR="00433201" w:rsidRPr="00307700" w:rsidRDefault="00433201" w:rsidP="00433201">
            <w:pPr>
              <w:pStyle w:val="1fffb"/>
              <w:rPr>
                <w:rFonts w:cs="Times New Roman"/>
              </w:rPr>
            </w:pPr>
            <w:r w:rsidRPr="00307700">
              <w:rPr>
                <w:rFonts w:cs="Times New Roman"/>
              </w:rPr>
              <w:t>Марка топлива</w:t>
            </w:r>
          </w:p>
        </w:tc>
        <w:tc>
          <w:tcPr>
            <w:tcW w:w="1964" w:type="pct"/>
            <w:vAlign w:val="center"/>
          </w:tcPr>
          <w:p w14:paraId="55431EE9" w14:textId="65C589FF" w:rsidR="00433201" w:rsidRPr="00307700" w:rsidRDefault="00C011AB" w:rsidP="00433201">
            <w:pPr>
              <w:pStyle w:val="1fffb"/>
              <w:rPr>
                <w:rFonts w:cs="Times New Roman"/>
              </w:rPr>
            </w:pPr>
            <w:r w:rsidRPr="00307700">
              <w:rPr>
                <w:rFonts w:cs="Times New Roman"/>
              </w:rPr>
              <w:t>уголь Зырянского месторождения</w:t>
            </w:r>
          </w:p>
        </w:tc>
      </w:tr>
      <w:tr w:rsidR="00433201" w:rsidRPr="00307700" w14:paraId="3CF06F58" w14:textId="77777777" w:rsidTr="00433201">
        <w:trPr>
          <w:trHeight w:val="20"/>
        </w:trPr>
        <w:tc>
          <w:tcPr>
            <w:tcW w:w="3036" w:type="pct"/>
            <w:vAlign w:val="center"/>
          </w:tcPr>
          <w:p w14:paraId="727B9373" w14:textId="77777777" w:rsidR="00433201" w:rsidRPr="00307700" w:rsidRDefault="00433201" w:rsidP="00433201">
            <w:pPr>
              <w:pStyle w:val="1fffb"/>
              <w:rPr>
                <w:rFonts w:cs="Times New Roman"/>
              </w:rPr>
            </w:pPr>
            <w:r w:rsidRPr="00307700">
              <w:rPr>
                <w:rFonts w:cs="Times New Roman"/>
              </w:rPr>
              <w:t>Поставщик топлива</w:t>
            </w:r>
          </w:p>
        </w:tc>
        <w:tc>
          <w:tcPr>
            <w:tcW w:w="1964" w:type="pct"/>
            <w:vAlign w:val="center"/>
          </w:tcPr>
          <w:p w14:paraId="09D49F50" w14:textId="759D2DD2" w:rsidR="00433201" w:rsidRPr="00307700" w:rsidRDefault="00433201" w:rsidP="00433201">
            <w:pPr>
              <w:pStyle w:val="1fffb"/>
              <w:rPr>
                <w:rFonts w:cs="Times New Roman"/>
              </w:rPr>
            </w:pPr>
            <w:r w:rsidRPr="00307700">
              <w:rPr>
                <w:rFonts w:cs="Times New Roman"/>
                <w:szCs w:val="20"/>
              </w:rPr>
              <w:t>По итогам конкурсных процедур</w:t>
            </w:r>
          </w:p>
        </w:tc>
      </w:tr>
      <w:tr w:rsidR="00433201" w:rsidRPr="00307700" w14:paraId="5B2FC204" w14:textId="77777777" w:rsidTr="00433201">
        <w:trPr>
          <w:trHeight w:val="20"/>
        </w:trPr>
        <w:tc>
          <w:tcPr>
            <w:tcW w:w="3036" w:type="pct"/>
            <w:vAlign w:val="center"/>
          </w:tcPr>
          <w:p w14:paraId="6EEC4E0B" w14:textId="77777777" w:rsidR="00433201" w:rsidRPr="00307700" w:rsidRDefault="00433201" w:rsidP="00433201">
            <w:pPr>
              <w:pStyle w:val="1fffb"/>
              <w:rPr>
                <w:rFonts w:cs="Times New Roman"/>
              </w:rPr>
            </w:pPr>
            <w:r w:rsidRPr="00307700">
              <w:rPr>
                <w:rFonts w:cs="Times New Roman"/>
              </w:rPr>
              <w:t>Способ доставки на котельную</w:t>
            </w:r>
          </w:p>
        </w:tc>
        <w:tc>
          <w:tcPr>
            <w:tcW w:w="1964" w:type="pct"/>
            <w:vAlign w:val="center"/>
          </w:tcPr>
          <w:p w14:paraId="7A7AFC58" w14:textId="29F3BE76" w:rsidR="00433201" w:rsidRPr="00307700" w:rsidRDefault="00433201" w:rsidP="00433201">
            <w:pPr>
              <w:pStyle w:val="1fffb"/>
              <w:rPr>
                <w:rFonts w:cs="Times New Roman"/>
              </w:rPr>
            </w:pPr>
            <w:r w:rsidRPr="00307700">
              <w:rPr>
                <w:rFonts w:cs="Times New Roman"/>
                <w:szCs w:val="20"/>
              </w:rPr>
              <w:t>автотранспорт</w:t>
            </w:r>
          </w:p>
        </w:tc>
      </w:tr>
      <w:tr w:rsidR="00433201" w:rsidRPr="00307700" w14:paraId="77F502FF" w14:textId="77777777" w:rsidTr="00433201">
        <w:trPr>
          <w:trHeight w:val="20"/>
        </w:trPr>
        <w:tc>
          <w:tcPr>
            <w:tcW w:w="3036" w:type="pct"/>
            <w:vAlign w:val="center"/>
          </w:tcPr>
          <w:p w14:paraId="0AD0919C" w14:textId="77777777" w:rsidR="00433201" w:rsidRPr="00307700" w:rsidRDefault="00433201" w:rsidP="00433201">
            <w:pPr>
              <w:pStyle w:val="1fffb"/>
              <w:rPr>
                <w:rFonts w:cs="Times New Roman"/>
              </w:rPr>
            </w:pPr>
            <w:r w:rsidRPr="00307700">
              <w:rPr>
                <w:rFonts w:cs="Times New Roman"/>
              </w:rPr>
              <w:t>Периодичность поставки</w:t>
            </w:r>
          </w:p>
        </w:tc>
        <w:tc>
          <w:tcPr>
            <w:tcW w:w="1964" w:type="pct"/>
            <w:vAlign w:val="center"/>
          </w:tcPr>
          <w:p w14:paraId="7E6EB3CF" w14:textId="5F039973" w:rsidR="00433201" w:rsidRPr="00307700" w:rsidRDefault="00433201" w:rsidP="00433201">
            <w:pPr>
              <w:pStyle w:val="1fffb"/>
              <w:rPr>
                <w:rFonts w:cs="Times New Roman"/>
              </w:rPr>
            </w:pPr>
            <w:r w:rsidRPr="00307700">
              <w:rPr>
                <w:rFonts w:cs="Times New Roman"/>
                <w:szCs w:val="20"/>
              </w:rPr>
              <w:t>В течении года</w:t>
            </w:r>
          </w:p>
        </w:tc>
      </w:tr>
    </w:tbl>
    <w:p w14:paraId="05B0CB30" w14:textId="77777777" w:rsidR="002E4AB9" w:rsidRPr="00307700" w:rsidRDefault="002E4AB9" w:rsidP="00B5461F">
      <w:pPr>
        <w:pStyle w:val="11ff3"/>
      </w:pPr>
    </w:p>
    <w:p w14:paraId="6A6FAEDA" w14:textId="77777777" w:rsidR="002E4AB9" w:rsidRPr="00307700" w:rsidRDefault="002E4AB9" w:rsidP="00B5461F">
      <w:pPr>
        <w:pStyle w:val="11ff3"/>
        <w:sectPr w:rsidR="002E4AB9" w:rsidRPr="00307700" w:rsidSect="00EB6B84">
          <w:pgSz w:w="11907" w:h="16839" w:code="9"/>
          <w:pgMar w:top="1134" w:right="850" w:bottom="1134" w:left="1701" w:header="680" w:footer="284" w:gutter="0"/>
          <w:cols w:space="708"/>
          <w:docGrid w:linePitch="360"/>
        </w:sectPr>
      </w:pPr>
    </w:p>
    <w:p w14:paraId="689A045B" w14:textId="577F32F8" w:rsidR="00FC2E5C" w:rsidRPr="00307700" w:rsidRDefault="00FD7E24" w:rsidP="00BF5BDE">
      <w:pPr>
        <w:pStyle w:val="afffffffffffffff"/>
        <w:ind w:firstLine="0"/>
        <w:rPr>
          <w:b/>
          <w:u w:val="none"/>
        </w:rPr>
      </w:pPr>
      <w:r w:rsidRPr="00307700">
        <w:rPr>
          <w:b/>
          <w:bCs/>
          <w:u w:val="none"/>
        </w:rPr>
        <w:lastRenderedPageBreak/>
        <w:t>Таблица 1.</w:t>
      </w:r>
      <w:r w:rsidR="008D4F9D" w:rsidRPr="00307700">
        <w:rPr>
          <w:b/>
          <w:bCs/>
          <w:u w:val="none"/>
        </w:rPr>
        <w:t>8.1.</w:t>
      </w:r>
      <w:r w:rsidR="002E4AB9" w:rsidRPr="00307700">
        <w:rPr>
          <w:b/>
          <w:bCs/>
          <w:u w:val="none"/>
        </w:rPr>
        <w:t>2</w:t>
      </w:r>
      <w:r w:rsidR="00CD4F5A" w:rsidRPr="00307700">
        <w:rPr>
          <w:b/>
          <w:bCs/>
          <w:u w:val="none"/>
        </w:rPr>
        <w:t xml:space="preserve"> </w:t>
      </w:r>
      <w:r w:rsidR="008D4F9D" w:rsidRPr="00307700">
        <w:rPr>
          <w:b/>
          <w:bCs/>
          <w:u w:val="none"/>
        </w:rPr>
        <w:t xml:space="preserve">– </w:t>
      </w:r>
      <w:r w:rsidR="00C25060" w:rsidRPr="00307700">
        <w:rPr>
          <w:b/>
          <w:u w:val="none"/>
        </w:rPr>
        <w:t xml:space="preserve">Расход </w:t>
      </w:r>
      <w:r w:rsidR="00FC2E5C" w:rsidRPr="00307700">
        <w:rPr>
          <w:b/>
          <w:u w:val="none"/>
        </w:rPr>
        <w:t xml:space="preserve">основного топлива от выработки </w:t>
      </w:r>
    </w:p>
    <w:tbl>
      <w:tblPr>
        <w:tblW w:w="5000" w:type="pct"/>
        <w:tblLook w:val="04A0" w:firstRow="1" w:lastRow="0" w:firstColumn="1" w:lastColumn="0" w:noHBand="0" w:noVBand="1"/>
      </w:tblPr>
      <w:tblGrid>
        <w:gridCol w:w="2024"/>
        <w:gridCol w:w="1925"/>
        <w:gridCol w:w="1645"/>
        <w:gridCol w:w="1401"/>
        <w:gridCol w:w="1682"/>
        <w:gridCol w:w="1401"/>
        <w:gridCol w:w="1630"/>
        <w:gridCol w:w="1401"/>
        <w:gridCol w:w="1395"/>
      </w:tblGrid>
      <w:tr w:rsidR="00BF5BDE" w:rsidRPr="00307700" w14:paraId="6EC4AD11" w14:textId="77777777" w:rsidTr="00433201">
        <w:trPr>
          <w:trHeight w:val="20"/>
        </w:trPr>
        <w:tc>
          <w:tcPr>
            <w:tcW w:w="706"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61CCEA9" w14:textId="77777777" w:rsidR="00BF5BDE" w:rsidRPr="00307700" w:rsidRDefault="00BF5BDE" w:rsidP="00BF5BDE">
            <w:pPr>
              <w:pStyle w:val="1fffb"/>
              <w:rPr>
                <w:rFonts w:cs="Times New Roman"/>
              </w:rPr>
            </w:pPr>
            <w:r w:rsidRPr="00307700">
              <w:rPr>
                <w:rFonts w:cs="Times New Roman"/>
              </w:rPr>
              <w:t>Наименование котельной</w:t>
            </w:r>
          </w:p>
        </w:tc>
        <w:tc>
          <w:tcPr>
            <w:tcW w:w="672" w:type="pct"/>
            <w:tcBorders>
              <w:top w:val="single" w:sz="4" w:space="0" w:color="auto"/>
              <w:left w:val="nil"/>
              <w:bottom w:val="single" w:sz="4" w:space="0" w:color="auto"/>
              <w:right w:val="single" w:sz="4" w:space="0" w:color="auto"/>
            </w:tcBorders>
            <w:shd w:val="clear" w:color="000000" w:fill="D9D9D9"/>
            <w:vAlign w:val="center"/>
            <w:hideMark/>
          </w:tcPr>
          <w:p w14:paraId="1A30D24F" w14:textId="77777777" w:rsidR="00BF5BDE" w:rsidRPr="00307700" w:rsidRDefault="00BF5BDE" w:rsidP="00BF5BDE">
            <w:pPr>
              <w:pStyle w:val="1fffb"/>
              <w:rPr>
                <w:rFonts w:cs="Times New Roman"/>
              </w:rPr>
            </w:pPr>
            <w:r w:rsidRPr="00307700">
              <w:rPr>
                <w:rFonts w:cs="Times New Roman"/>
              </w:rPr>
              <w:t>Тепловая нагрузка с учетом потерь при транспортировке и СН, Гкал/час</w:t>
            </w:r>
          </w:p>
        </w:tc>
        <w:tc>
          <w:tcPr>
            <w:tcW w:w="567" w:type="pct"/>
            <w:tcBorders>
              <w:top w:val="single" w:sz="4" w:space="0" w:color="auto"/>
              <w:left w:val="nil"/>
              <w:bottom w:val="single" w:sz="4" w:space="0" w:color="auto"/>
              <w:right w:val="single" w:sz="4" w:space="0" w:color="auto"/>
            </w:tcBorders>
            <w:shd w:val="clear" w:color="000000" w:fill="D9D9D9"/>
            <w:vAlign w:val="center"/>
            <w:hideMark/>
          </w:tcPr>
          <w:p w14:paraId="5E00DAEB" w14:textId="77777777" w:rsidR="00BF5BDE" w:rsidRPr="00307700" w:rsidRDefault="00BF5BDE" w:rsidP="00BF5BDE">
            <w:pPr>
              <w:pStyle w:val="1fffb"/>
              <w:rPr>
                <w:rFonts w:cs="Times New Roman"/>
              </w:rPr>
            </w:pPr>
            <w:r w:rsidRPr="00307700">
              <w:rPr>
                <w:rFonts w:cs="Times New Roman"/>
              </w:rPr>
              <w:t>Присоединенная тепловая нагрузка (мощность), Гкал/ч</w:t>
            </w:r>
          </w:p>
        </w:tc>
        <w:tc>
          <w:tcPr>
            <w:tcW w:w="491" w:type="pct"/>
            <w:tcBorders>
              <w:top w:val="single" w:sz="4" w:space="0" w:color="auto"/>
              <w:left w:val="nil"/>
              <w:bottom w:val="single" w:sz="4" w:space="0" w:color="auto"/>
              <w:right w:val="single" w:sz="4" w:space="0" w:color="auto"/>
            </w:tcBorders>
            <w:shd w:val="clear" w:color="000000" w:fill="D9D9D9"/>
            <w:vAlign w:val="center"/>
            <w:hideMark/>
          </w:tcPr>
          <w:p w14:paraId="61DB4861" w14:textId="77777777" w:rsidR="00BF5BDE" w:rsidRPr="00307700" w:rsidRDefault="00BF5BDE" w:rsidP="00BF5BDE">
            <w:pPr>
              <w:pStyle w:val="1fffb"/>
              <w:rPr>
                <w:rFonts w:cs="Times New Roman"/>
              </w:rPr>
            </w:pPr>
            <w:r w:rsidRPr="00307700">
              <w:rPr>
                <w:rFonts w:cs="Times New Roman"/>
              </w:rPr>
              <w:t>Объем производства тепловой энергии в год, Гкал</w:t>
            </w:r>
          </w:p>
        </w:tc>
        <w:tc>
          <w:tcPr>
            <w:tcW w:w="523" w:type="pct"/>
            <w:tcBorders>
              <w:top w:val="single" w:sz="4" w:space="0" w:color="auto"/>
              <w:left w:val="nil"/>
              <w:bottom w:val="single" w:sz="4" w:space="0" w:color="auto"/>
              <w:right w:val="single" w:sz="4" w:space="0" w:color="auto"/>
            </w:tcBorders>
            <w:shd w:val="clear" w:color="000000" w:fill="D9D9D9"/>
            <w:vAlign w:val="center"/>
            <w:hideMark/>
          </w:tcPr>
          <w:p w14:paraId="3474975E" w14:textId="77777777" w:rsidR="00BF5BDE" w:rsidRPr="00307700" w:rsidRDefault="00BF5BDE" w:rsidP="00BF5BDE">
            <w:pPr>
              <w:pStyle w:val="1fffb"/>
              <w:rPr>
                <w:rFonts w:cs="Times New Roman"/>
              </w:rPr>
            </w:pPr>
            <w:r w:rsidRPr="00307700">
              <w:rPr>
                <w:rFonts w:cs="Times New Roman"/>
              </w:rPr>
              <w:t>Основное топливо</w:t>
            </w:r>
          </w:p>
        </w:tc>
        <w:tc>
          <w:tcPr>
            <w:tcW w:w="491" w:type="pct"/>
            <w:tcBorders>
              <w:top w:val="single" w:sz="4" w:space="0" w:color="auto"/>
              <w:left w:val="nil"/>
              <w:bottom w:val="single" w:sz="4" w:space="0" w:color="auto"/>
              <w:right w:val="single" w:sz="4" w:space="0" w:color="auto"/>
            </w:tcBorders>
            <w:shd w:val="clear" w:color="000000" w:fill="D9D9D9"/>
            <w:vAlign w:val="center"/>
            <w:hideMark/>
          </w:tcPr>
          <w:p w14:paraId="77DFBABA" w14:textId="77777777" w:rsidR="00BF5BDE" w:rsidRPr="00307700" w:rsidRDefault="00BF5BDE" w:rsidP="00BF5BDE">
            <w:pPr>
              <w:pStyle w:val="1fffb"/>
              <w:rPr>
                <w:rFonts w:cs="Times New Roman"/>
              </w:rPr>
            </w:pPr>
            <w:r w:rsidRPr="00307700">
              <w:rPr>
                <w:rFonts w:cs="Times New Roman"/>
              </w:rPr>
              <w:t>Фактический удельный расход удельного топлива, кг.у.т./ккал</w:t>
            </w:r>
          </w:p>
        </w:tc>
        <w:tc>
          <w:tcPr>
            <w:tcW w:w="570" w:type="pct"/>
            <w:tcBorders>
              <w:top w:val="single" w:sz="4" w:space="0" w:color="auto"/>
              <w:left w:val="nil"/>
              <w:bottom w:val="single" w:sz="4" w:space="0" w:color="auto"/>
              <w:right w:val="single" w:sz="4" w:space="0" w:color="auto"/>
            </w:tcBorders>
            <w:shd w:val="clear" w:color="000000" w:fill="D9D9D9"/>
            <w:vAlign w:val="center"/>
            <w:hideMark/>
          </w:tcPr>
          <w:p w14:paraId="5D0B59A5" w14:textId="77777777" w:rsidR="00BF5BDE" w:rsidRPr="00307700" w:rsidRDefault="00BF5BDE" w:rsidP="00BF5BDE">
            <w:pPr>
              <w:pStyle w:val="1fffb"/>
              <w:rPr>
                <w:rFonts w:cs="Times New Roman"/>
              </w:rPr>
            </w:pPr>
            <w:r w:rsidRPr="00307700">
              <w:rPr>
                <w:rFonts w:cs="Times New Roman"/>
              </w:rPr>
              <w:t>Низшая теплота сгорания</w:t>
            </w:r>
          </w:p>
        </w:tc>
        <w:tc>
          <w:tcPr>
            <w:tcW w:w="491" w:type="pct"/>
            <w:tcBorders>
              <w:top w:val="single" w:sz="4" w:space="0" w:color="auto"/>
              <w:left w:val="nil"/>
              <w:bottom w:val="single" w:sz="4" w:space="0" w:color="auto"/>
              <w:right w:val="single" w:sz="4" w:space="0" w:color="auto"/>
            </w:tcBorders>
            <w:shd w:val="clear" w:color="000000" w:fill="D9D9D9"/>
            <w:vAlign w:val="center"/>
            <w:hideMark/>
          </w:tcPr>
          <w:p w14:paraId="177AF452" w14:textId="77777777" w:rsidR="00BF5BDE" w:rsidRPr="00307700" w:rsidRDefault="00BF5BDE" w:rsidP="00BF5BDE">
            <w:pPr>
              <w:pStyle w:val="1fffb"/>
              <w:rPr>
                <w:rFonts w:cs="Times New Roman"/>
              </w:rPr>
            </w:pPr>
            <w:r w:rsidRPr="00307700">
              <w:rPr>
                <w:rFonts w:cs="Times New Roman"/>
              </w:rPr>
              <w:t>Годовой расход основного топлива, т.у.т.</w:t>
            </w:r>
          </w:p>
        </w:tc>
        <w:tc>
          <w:tcPr>
            <w:tcW w:w="489" w:type="pct"/>
            <w:tcBorders>
              <w:top w:val="single" w:sz="4" w:space="0" w:color="auto"/>
              <w:left w:val="nil"/>
              <w:bottom w:val="single" w:sz="4" w:space="0" w:color="auto"/>
              <w:right w:val="single" w:sz="4" w:space="0" w:color="auto"/>
            </w:tcBorders>
            <w:shd w:val="clear" w:color="000000" w:fill="D9D9D9"/>
            <w:vAlign w:val="center"/>
            <w:hideMark/>
          </w:tcPr>
          <w:p w14:paraId="62FBBE69" w14:textId="77777777" w:rsidR="00BF5BDE" w:rsidRPr="00307700" w:rsidRDefault="00BF5BDE" w:rsidP="00BF5BDE">
            <w:pPr>
              <w:pStyle w:val="1fffb"/>
              <w:rPr>
                <w:rFonts w:cs="Times New Roman"/>
              </w:rPr>
            </w:pPr>
            <w:r w:rsidRPr="00307700">
              <w:rPr>
                <w:rFonts w:cs="Times New Roman"/>
              </w:rPr>
              <w:t>Годовой расход натурального топлива,т</w:t>
            </w:r>
          </w:p>
        </w:tc>
      </w:tr>
      <w:tr w:rsidR="00BF5BDE" w:rsidRPr="00307700" w14:paraId="791660F3" w14:textId="77777777" w:rsidTr="00433201">
        <w:trPr>
          <w:trHeight w:val="20"/>
        </w:trPr>
        <w:tc>
          <w:tcPr>
            <w:tcW w:w="5000" w:type="pct"/>
            <w:gridSpan w:val="9"/>
            <w:tcBorders>
              <w:top w:val="single" w:sz="4" w:space="0" w:color="auto"/>
              <w:left w:val="single" w:sz="4" w:space="0" w:color="auto"/>
              <w:bottom w:val="nil"/>
              <w:right w:val="single" w:sz="4" w:space="0" w:color="auto"/>
            </w:tcBorders>
            <w:shd w:val="clear" w:color="000000" w:fill="FFFFFF"/>
            <w:vAlign w:val="center"/>
            <w:hideMark/>
          </w:tcPr>
          <w:p w14:paraId="0A3046BC" w14:textId="77777777" w:rsidR="00BF5BDE" w:rsidRPr="00307700" w:rsidRDefault="00BF5BDE" w:rsidP="00BF5BDE">
            <w:pPr>
              <w:pStyle w:val="1fffb"/>
              <w:rPr>
                <w:rFonts w:cs="Times New Roman"/>
              </w:rPr>
            </w:pPr>
            <w:r w:rsidRPr="00307700">
              <w:rPr>
                <w:rFonts w:cs="Times New Roman"/>
              </w:rPr>
              <w:t>2022 год</w:t>
            </w:r>
          </w:p>
        </w:tc>
      </w:tr>
      <w:tr w:rsidR="00C011AB" w:rsidRPr="00307700" w14:paraId="2ACBC400" w14:textId="77777777" w:rsidTr="00AB1963">
        <w:trPr>
          <w:trHeight w:val="20"/>
        </w:trPr>
        <w:tc>
          <w:tcPr>
            <w:tcW w:w="706"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A92557E" w14:textId="3333A247" w:rsidR="00C011AB" w:rsidRPr="00307700" w:rsidRDefault="00C011AB" w:rsidP="00C011AB">
            <w:pPr>
              <w:pStyle w:val="1fffb"/>
              <w:rPr>
                <w:rFonts w:cs="Times New Roman"/>
              </w:rPr>
            </w:pPr>
            <w:r w:rsidRPr="00307700">
              <w:rPr>
                <w:rFonts w:cs="Times New Roman"/>
                <w:color w:val="000000"/>
                <w:szCs w:val="20"/>
              </w:rPr>
              <w:t>Билибинская АЭС</w:t>
            </w:r>
          </w:p>
        </w:tc>
        <w:tc>
          <w:tcPr>
            <w:tcW w:w="672" w:type="pct"/>
            <w:tcBorders>
              <w:top w:val="single" w:sz="4" w:space="0" w:color="auto"/>
              <w:left w:val="nil"/>
              <w:bottom w:val="single" w:sz="4" w:space="0" w:color="auto"/>
              <w:right w:val="single" w:sz="4" w:space="0" w:color="auto"/>
            </w:tcBorders>
            <w:shd w:val="clear" w:color="000000" w:fill="FFFFFF"/>
            <w:vAlign w:val="center"/>
            <w:hideMark/>
          </w:tcPr>
          <w:p w14:paraId="0AE6AF7F" w14:textId="1E7C9DBE" w:rsidR="00C011AB" w:rsidRPr="00307700" w:rsidRDefault="00C011AB" w:rsidP="00C011AB">
            <w:pPr>
              <w:pStyle w:val="1fffb"/>
              <w:rPr>
                <w:rFonts w:cs="Times New Roman"/>
              </w:rPr>
            </w:pPr>
            <w:r w:rsidRPr="00307700">
              <w:rPr>
                <w:rFonts w:cs="Times New Roman"/>
                <w:color w:val="000000"/>
                <w:szCs w:val="20"/>
              </w:rPr>
              <w:t>28,17</w:t>
            </w:r>
          </w:p>
        </w:tc>
        <w:tc>
          <w:tcPr>
            <w:tcW w:w="567" w:type="pct"/>
            <w:tcBorders>
              <w:top w:val="single" w:sz="4" w:space="0" w:color="auto"/>
              <w:left w:val="nil"/>
              <w:bottom w:val="single" w:sz="4" w:space="0" w:color="auto"/>
              <w:right w:val="single" w:sz="4" w:space="0" w:color="auto"/>
            </w:tcBorders>
            <w:shd w:val="clear" w:color="000000" w:fill="FFFFFF"/>
            <w:noWrap/>
            <w:vAlign w:val="center"/>
            <w:hideMark/>
          </w:tcPr>
          <w:p w14:paraId="4EE7641E" w14:textId="2B17C1BF" w:rsidR="00C011AB" w:rsidRPr="00307700" w:rsidRDefault="00C011AB" w:rsidP="00C011AB">
            <w:pPr>
              <w:pStyle w:val="1fffb"/>
              <w:rPr>
                <w:rFonts w:cs="Times New Roman"/>
              </w:rPr>
            </w:pPr>
            <w:r w:rsidRPr="00307700">
              <w:rPr>
                <w:rFonts w:cs="Times New Roman"/>
                <w:color w:val="000000"/>
                <w:szCs w:val="20"/>
              </w:rPr>
              <w:t>24,6901</w:t>
            </w:r>
          </w:p>
        </w:tc>
        <w:tc>
          <w:tcPr>
            <w:tcW w:w="491" w:type="pct"/>
            <w:tcBorders>
              <w:top w:val="single" w:sz="4" w:space="0" w:color="auto"/>
              <w:left w:val="nil"/>
              <w:bottom w:val="single" w:sz="4" w:space="0" w:color="auto"/>
              <w:right w:val="single" w:sz="4" w:space="0" w:color="auto"/>
            </w:tcBorders>
            <w:shd w:val="clear" w:color="000000" w:fill="FFFFFF"/>
            <w:noWrap/>
            <w:vAlign w:val="center"/>
            <w:hideMark/>
          </w:tcPr>
          <w:p w14:paraId="1DF8A998" w14:textId="7E96685E" w:rsidR="00C011AB" w:rsidRPr="00307700" w:rsidRDefault="00C011AB" w:rsidP="00C011AB">
            <w:pPr>
              <w:pStyle w:val="1fffb"/>
              <w:rPr>
                <w:rFonts w:cs="Times New Roman"/>
              </w:rPr>
            </w:pPr>
            <w:r w:rsidRPr="00307700">
              <w:rPr>
                <w:rFonts w:cs="Times New Roman"/>
                <w:color w:val="000000"/>
                <w:szCs w:val="20"/>
              </w:rPr>
              <w:t>136004,68</w:t>
            </w:r>
          </w:p>
        </w:tc>
        <w:tc>
          <w:tcPr>
            <w:tcW w:w="523" w:type="pct"/>
            <w:tcBorders>
              <w:top w:val="single" w:sz="4" w:space="0" w:color="auto"/>
              <w:left w:val="nil"/>
              <w:bottom w:val="single" w:sz="4" w:space="0" w:color="auto"/>
              <w:right w:val="single" w:sz="4" w:space="0" w:color="auto"/>
            </w:tcBorders>
            <w:shd w:val="clear" w:color="auto" w:fill="auto"/>
            <w:noWrap/>
            <w:vAlign w:val="bottom"/>
            <w:hideMark/>
          </w:tcPr>
          <w:p w14:paraId="678EE5C3" w14:textId="01F4FEEC" w:rsidR="00C011AB" w:rsidRPr="00307700" w:rsidRDefault="00C011AB" w:rsidP="00C011AB">
            <w:pPr>
              <w:pStyle w:val="1fffb"/>
              <w:rPr>
                <w:rFonts w:cs="Times New Roman"/>
              </w:rPr>
            </w:pPr>
            <w:r w:rsidRPr="00307700">
              <w:rPr>
                <w:rFonts w:cs="Times New Roman"/>
                <w:color w:val="000000"/>
                <w:szCs w:val="20"/>
              </w:rPr>
              <w:t>Ядерное топливо</w:t>
            </w:r>
          </w:p>
        </w:tc>
        <w:tc>
          <w:tcPr>
            <w:tcW w:w="491" w:type="pct"/>
            <w:tcBorders>
              <w:top w:val="single" w:sz="4" w:space="0" w:color="auto"/>
              <w:left w:val="nil"/>
              <w:bottom w:val="single" w:sz="4" w:space="0" w:color="auto"/>
              <w:right w:val="single" w:sz="4" w:space="0" w:color="auto"/>
            </w:tcBorders>
            <w:shd w:val="clear" w:color="auto" w:fill="auto"/>
            <w:vAlign w:val="center"/>
            <w:hideMark/>
          </w:tcPr>
          <w:p w14:paraId="701156DC" w14:textId="0B53E8E1" w:rsidR="00C011AB" w:rsidRPr="00307700" w:rsidRDefault="00C011AB" w:rsidP="00C011AB">
            <w:pPr>
              <w:pStyle w:val="1fffb"/>
              <w:rPr>
                <w:rFonts w:cs="Times New Roman"/>
              </w:rPr>
            </w:pPr>
            <w:r w:rsidRPr="00307700">
              <w:rPr>
                <w:rFonts w:cs="Times New Roman"/>
                <w:color w:val="000000"/>
                <w:szCs w:val="20"/>
              </w:rPr>
              <w:t> </w:t>
            </w:r>
          </w:p>
        </w:tc>
        <w:tc>
          <w:tcPr>
            <w:tcW w:w="570" w:type="pct"/>
            <w:tcBorders>
              <w:top w:val="single" w:sz="4" w:space="0" w:color="auto"/>
              <w:left w:val="nil"/>
              <w:bottom w:val="single" w:sz="4" w:space="0" w:color="auto"/>
              <w:right w:val="single" w:sz="4" w:space="0" w:color="auto"/>
            </w:tcBorders>
            <w:shd w:val="clear" w:color="auto" w:fill="auto"/>
            <w:noWrap/>
            <w:vAlign w:val="center"/>
            <w:hideMark/>
          </w:tcPr>
          <w:p w14:paraId="643E1AC6" w14:textId="4CEC02F0" w:rsidR="00C011AB" w:rsidRPr="00307700" w:rsidRDefault="00C011AB" w:rsidP="00C011AB">
            <w:pPr>
              <w:pStyle w:val="1fffb"/>
              <w:rPr>
                <w:rFonts w:cs="Times New Roman"/>
              </w:rPr>
            </w:pPr>
            <w:r w:rsidRPr="00307700">
              <w:rPr>
                <w:rFonts w:cs="Times New Roman"/>
                <w:color w:val="000000"/>
                <w:szCs w:val="20"/>
              </w:rPr>
              <w:t> </w:t>
            </w:r>
          </w:p>
        </w:tc>
        <w:tc>
          <w:tcPr>
            <w:tcW w:w="491" w:type="pct"/>
            <w:tcBorders>
              <w:top w:val="single" w:sz="4" w:space="0" w:color="auto"/>
              <w:left w:val="nil"/>
              <w:bottom w:val="single" w:sz="4" w:space="0" w:color="auto"/>
              <w:right w:val="single" w:sz="4" w:space="0" w:color="auto"/>
            </w:tcBorders>
            <w:shd w:val="clear" w:color="auto" w:fill="auto"/>
            <w:noWrap/>
            <w:vAlign w:val="center"/>
            <w:hideMark/>
          </w:tcPr>
          <w:p w14:paraId="3D960AA7" w14:textId="5CB3F069" w:rsidR="00C011AB" w:rsidRPr="00307700" w:rsidRDefault="00C011AB" w:rsidP="00C011AB">
            <w:pPr>
              <w:pStyle w:val="1fffb"/>
              <w:rPr>
                <w:rFonts w:cs="Times New Roman"/>
              </w:rPr>
            </w:pPr>
            <w:r w:rsidRPr="00307700">
              <w:rPr>
                <w:rFonts w:cs="Times New Roman"/>
                <w:color w:val="000000"/>
                <w:szCs w:val="20"/>
              </w:rPr>
              <w:t> </w:t>
            </w:r>
          </w:p>
        </w:tc>
        <w:tc>
          <w:tcPr>
            <w:tcW w:w="489" w:type="pct"/>
            <w:tcBorders>
              <w:top w:val="single" w:sz="4" w:space="0" w:color="auto"/>
              <w:left w:val="nil"/>
              <w:bottom w:val="single" w:sz="4" w:space="0" w:color="auto"/>
              <w:right w:val="single" w:sz="4" w:space="0" w:color="auto"/>
            </w:tcBorders>
            <w:shd w:val="clear" w:color="auto" w:fill="auto"/>
            <w:vAlign w:val="center"/>
            <w:hideMark/>
          </w:tcPr>
          <w:p w14:paraId="402371A6" w14:textId="66326ECF" w:rsidR="00C011AB" w:rsidRPr="00307700" w:rsidRDefault="00C011AB" w:rsidP="00C011AB">
            <w:pPr>
              <w:pStyle w:val="1fffb"/>
              <w:rPr>
                <w:rFonts w:cs="Times New Roman"/>
              </w:rPr>
            </w:pPr>
            <w:r w:rsidRPr="00307700">
              <w:rPr>
                <w:rFonts w:cs="Times New Roman"/>
                <w:color w:val="000000"/>
                <w:szCs w:val="20"/>
              </w:rPr>
              <w:t> </w:t>
            </w:r>
          </w:p>
        </w:tc>
      </w:tr>
      <w:tr w:rsidR="00C011AB" w:rsidRPr="00307700" w14:paraId="342CE2A8" w14:textId="77777777" w:rsidTr="00AB1963">
        <w:trPr>
          <w:trHeight w:val="20"/>
        </w:trPr>
        <w:tc>
          <w:tcPr>
            <w:tcW w:w="706" w:type="pct"/>
            <w:tcBorders>
              <w:top w:val="single" w:sz="4" w:space="0" w:color="auto"/>
              <w:left w:val="single" w:sz="4" w:space="0" w:color="auto"/>
              <w:bottom w:val="single" w:sz="4" w:space="0" w:color="auto"/>
              <w:right w:val="single" w:sz="4" w:space="0" w:color="auto"/>
            </w:tcBorders>
            <w:shd w:val="clear" w:color="000000" w:fill="FFFFFF"/>
            <w:vAlign w:val="center"/>
          </w:tcPr>
          <w:p w14:paraId="2987FF5C" w14:textId="37D1EA05" w:rsidR="00C011AB" w:rsidRPr="00307700" w:rsidRDefault="00C011AB" w:rsidP="00C011AB">
            <w:pPr>
              <w:pStyle w:val="1fffb"/>
              <w:rPr>
                <w:rFonts w:cs="Times New Roman"/>
              </w:rPr>
            </w:pPr>
            <w:r w:rsidRPr="00307700">
              <w:rPr>
                <w:rFonts w:cs="Times New Roman"/>
                <w:color w:val="000000"/>
                <w:szCs w:val="20"/>
              </w:rPr>
              <w:t>Котельная №1</w:t>
            </w:r>
          </w:p>
        </w:tc>
        <w:tc>
          <w:tcPr>
            <w:tcW w:w="672" w:type="pct"/>
            <w:tcBorders>
              <w:top w:val="single" w:sz="4" w:space="0" w:color="auto"/>
              <w:left w:val="nil"/>
              <w:bottom w:val="single" w:sz="4" w:space="0" w:color="auto"/>
              <w:right w:val="single" w:sz="4" w:space="0" w:color="auto"/>
            </w:tcBorders>
            <w:shd w:val="clear" w:color="000000" w:fill="FFFFFF"/>
            <w:vAlign w:val="center"/>
          </w:tcPr>
          <w:p w14:paraId="615C2DAF" w14:textId="0B0B8E19" w:rsidR="00C011AB" w:rsidRPr="00307700" w:rsidRDefault="00C011AB" w:rsidP="00C011AB">
            <w:pPr>
              <w:pStyle w:val="1fffb"/>
              <w:rPr>
                <w:rFonts w:cs="Times New Roman"/>
              </w:rPr>
            </w:pPr>
            <w:r w:rsidRPr="00307700">
              <w:rPr>
                <w:rFonts w:cs="Times New Roman"/>
                <w:color w:val="000000"/>
                <w:szCs w:val="20"/>
              </w:rPr>
              <w:t>1,66</w:t>
            </w:r>
          </w:p>
        </w:tc>
        <w:tc>
          <w:tcPr>
            <w:tcW w:w="567" w:type="pct"/>
            <w:tcBorders>
              <w:top w:val="single" w:sz="4" w:space="0" w:color="auto"/>
              <w:left w:val="nil"/>
              <w:bottom w:val="single" w:sz="4" w:space="0" w:color="auto"/>
              <w:right w:val="single" w:sz="4" w:space="0" w:color="auto"/>
            </w:tcBorders>
            <w:shd w:val="clear" w:color="000000" w:fill="FFFFFF"/>
            <w:noWrap/>
            <w:vAlign w:val="center"/>
          </w:tcPr>
          <w:p w14:paraId="2851746F" w14:textId="5557051C" w:rsidR="00C011AB" w:rsidRPr="00307700" w:rsidRDefault="00C011AB" w:rsidP="00C011AB">
            <w:pPr>
              <w:pStyle w:val="1fffb"/>
              <w:rPr>
                <w:rFonts w:cs="Times New Roman"/>
              </w:rPr>
            </w:pPr>
            <w:r w:rsidRPr="00307700">
              <w:rPr>
                <w:rFonts w:cs="Times New Roman"/>
                <w:color w:val="000000"/>
                <w:szCs w:val="20"/>
              </w:rPr>
              <w:t>1,4</w:t>
            </w:r>
          </w:p>
        </w:tc>
        <w:tc>
          <w:tcPr>
            <w:tcW w:w="491" w:type="pct"/>
            <w:tcBorders>
              <w:top w:val="single" w:sz="4" w:space="0" w:color="auto"/>
              <w:left w:val="nil"/>
              <w:bottom w:val="single" w:sz="4" w:space="0" w:color="auto"/>
              <w:right w:val="single" w:sz="4" w:space="0" w:color="auto"/>
            </w:tcBorders>
            <w:shd w:val="clear" w:color="000000" w:fill="FFFFFF"/>
            <w:noWrap/>
            <w:vAlign w:val="center"/>
          </w:tcPr>
          <w:p w14:paraId="57EC8257" w14:textId="066BED93" w:rsidR="00C011AB" w:rsidRPr="00307700" w:rsidRDefault="00C011AB" w:rsidP="00C011AB">
            <w:pPr>
              <w:pStyle w:val="1fffb"/>
              <w:rPr>
                <w:rFonts w:cs="Times New Roman"/>
              </w:rPr>
            </w:pPr>
            <w:r w:rsidRPr="00307700">
              <w:rPr>
                <w:rFonts w:cs="Times New Roman"/>
                <w:color w:val="000000"/>
                <w:szCs w:val="20"/>
              </w:rPr>
              <w:t>5709,45</w:t>
            </w:r>
          </w:p>
        </w:tc>
        <w:tc>
          <w:tcPr>
            <w:tcW w:w="523" w:type="pct"/>
            <w:tcBorders>
              <w:top w:val="single" w:sz="4" w:space="0" w:color="auto"/>
              <w:left w:val="nil"/>
              <w:bottom w:val="single" w:sz="4" w:space="0" w:color="auto"/>
              <w:right w:val="single" w:sz="4" w:space="0" w:color="auto"/>
            </w:tcBorders>
            <w:shd w:val="clear" w:color="auto" w:fill="auto"/>
            <w:noWrap/>
            <w:vAlign w:val="bottom"/>
          </w:tcPr>
          <w:p w14:paraId="27513067" w14:textId="7585D12D" w:rsidR="00C011AB" w:rsidRPr="00307700" w:rsidRDefault="00C011AB" w:rsidP="00C011AB">
            <w:pPr>
              <w:pStyle w:val="1fffb"/>
              <w:rPr>
                <w:rFonts w:cs="Times New Roman"/>
                <w:sz w:val="22"/>
                <w:szCs w:val="22"/>
              </w:rPr>
            </w:pPr>
            <w:r w:rsidRPr="00307700">
              <w:rPr>
                <w:rFonts w:cs="Times New Roman"/>
                <w:color w:val="000000"/>
                <w:szCs w:val="20"/>
              </w:rPr>
              <w:t>Уголь</w:t>
            </w:r>
          </w:p>
        </w:tc>
        <w:tc>
          <w:tcPr>
            <w:tcW w:w="491" w:type="pct"/>
            <w:tcBorders>
              <w:top w:val="single" w:sz="4" w:space="0" w:color="auto"/>
              <w:left w:val="nil"/>
              <w:bottom w:val="single" w:sz="4" w:space="0" w:color="auto"/>
              <w:right w:val="single" w:sz="4" w:space="0" w:color="auto"/>
            </w:tcBorders>
            <w:shd w:val="clear" w:color="auto" w:fill="auto"/>
            <w:vAlign w:val="center"/>
          </w:tcPr>
          <w:p w14:paraId="70BAAF5D" w14:textId="29B6B511" w:rsidR="00C011AB" w:rsidRPr="00307700" w:rsidRDefault="00C011AB" w:rsidP="00C011AB">
            <w:pPr>
              <w:pStyle w:val="1fffb"/>
              <w:rPr>
                <w:rFonts w:cs="Times New Roman"/>
              </w:rPr>
            </w:pPr>
            <w:r w:rsidRPr="00307700">
              <w:rPr>
                <w:rFonts w:cs="Times New Roman"/>
                <w:color w:val="000000"/>
                <w:szCs w:val="20"/>
              </w:rPr>
              <w:t>273</w:t>
            </w:r>
          </w:p>
        </w:tc>
        <w:tc>
          <w:tcPr>
            <w:tcW w:w="570" w:type="pct"/>
            <w:tcBorders>
              <w:top w:val="single" w:sz="4" w:space="0" w:color="auto"/>
              <w:left w:val="nil"/>
              <w:bottom w:val="single" w:sz="4" w:space="0" w:color="auto"/>
              <w:right w:val="single" w:sz="4" w:space="0" w:color="auto"/>
            </w:tcBorders>
            <w:shd w:val="clear" w:color="auto" w:fill="auto"/>
            <w:noWrap/>
            <w:vAlign w:val="center"/>
          </w:tcPr>
          <w:p w14:paraId="44E67BB8" w14:textId="614D219E" w:rsidR="00C011AB" w:rsidRPr="00307700" w:rsidRDefault="00C011AB" w:rsidP="00C011AB">
            <w:pPr>
              <w:pStyle w:val="1fffb"/>
              <w:rPr>
                <w:rFonts w:cs="Times New Roman"/>
              </w:rPr>
            </w:pPr>
            <w:r w:rsidRPr="00307700">
              <w:rPr>
                <w:rFonts w:cs="Times New Roman"/>
                <w:color w:val="000000"/>
                <w:szCs w:val="20"/>
              </w:rPr>
              <w:t>5300</w:t>
            </w:r>
          </w:p>
        </w:tc>
        <w:tc>
          <w:tcPr>
            <w:tcW w:w="491" w:type="pct"/>
            <w:tcBorders>
              <w:top w:val="single" w:sz="4" w:space="0" w:color="auto"/>
              <w:left w:val="nil"/>
              <w:bottom w:val="single" w:sz="4" w:space="0" w:color="auto"/>
              <w:right w:val="single" w:sz="4" w:space="0" w:color="auto"/>
            </w:tcBorders>
            <w:shd w:val="clear" w:color="auto" w:fill="auto"/>
            <w:noWrap/>
            <w:vAlign w:val="center"/>
          </w:tcPr>
          <w:p w14:paraId="59252246" w14:textId="670F9F6F" w:rsidR="00C011AB" w:rsidRPr="00307700" w:rsidRDefault="00C011AB" w:rsidP="00C011AB">
            <w:pPr>
              <w:pStyle w:val="1fffb"/>
              <w:rPr>
                <w:rFonts w:cs="Times New Roman"/>
              </w:rPr>
            </w:pPr>
            <w:r w:rsidRPr="00307700">
              <w:rPr>
                <w:rFonts w:cs="Times New Roman"/>
                <w:color w:val="000000"/>
                <w:szCs w:val="20"/>
              </w:rPr>
              <w:t>1561,377</w:t>
            </w:r>
          </w:p>
        </w:tc>
        <w:tc>
          <w:tcPr>
            <w:tcW w:w="489" w:type="pct"/>
            <w:tcBorders>
              <w:top w:val="single" w:sz="4" w:space="0" w:color="auto"/>
              <w:left w:val="nil"/>
              <w:bottom w:val="single" w:sz="4" w:space="0" w:color="auto"/>
              <w:right w:val="single" w:sz="4" w:space="0" w:color="auto"/>
            </w:tcBorders>
            <w:shd w:val="clear" w:color="auto" w:fill="auto"/>
            <w:vAlign w:val="center"/>
          </w:tcPr>
          <w:p w14:paraId="00A0CEDF" w14:textId="5D645AE3" w:rsidR="00C011AB" w:rsidRPr="00307700" w:rsidRDefault="00C011AB" w:rsidP="00C011AB">
            <w:pPr>
              <w:pStyle w:val="1fffb"/>
              <w:rPr>
                <w:rFonts w:cs="Times New Roman"/>
              </w:rPr>
            </w:pPr>
            <w:r w:rsidRPr="00307700">
              <w:rPr>
                <w:rFonts w:cs="Times New Roman"/>
                <w:color w:val="000000"/>
                <w:szCs w:val="20"/>
              </w:rPr>
              <w:t>2428,800</w:t>
            </w:r>
          </w:p>
        </w:tc>
      </w:tr>
      <w:tr w:rsidR="00C011AB" w:rsidRPr="00307700" w14:paraId="3A084BDA" w14:textId="77777777" w:rsidTr="00AB1963">
        <w:trPr>
          <w:trHeight w:val="20"/>
        </w:trPr>
        <w:tc>
          <w:tcPr>
            <w:tcW w:w="706" w:type="pct"/>
            <w:tcBorders>
              <w:top w:val="nil"/>
              <w:left w:val="single" w:sz="4" w:space="0" w:color="auto"/>
              <w:bottom w:val="single" w:sz="4" w:space="0" w:color="auto"/>
              <w:right w:val="single" w:sz="4" w:space="0" w:color="auto"/>
            </w:tcBorders>
            <w:shd w:val="clear" w:color="000000" w:fill="FFFFFF"/>
            <w:vAlign w:val="center"/>
            <w:hideMark/>
          </w:tcPr>
          <w:p w14:paraId="662AED8B" w14:textId="00473266" w:rsidR="00C011AB" w:rsidRPr="00307700" w:rsidRDefault="00C011AB" w:rsidP="00C011AB">
            <w:pPr>
              <w:pStyle w:val="1fffb"/>
              <w:rPr>
                <w:rFonts w:cs="Times New Roman"/>
              </w:rPr>
            </w:pPr>
            <w:r w:rsidRPr="00307700">
              <w:rPr>
                <w:rFonts w:cs="Times New Roman"/>
                <w:color w:val="000000"/>
                <w:szCs w:val="20"/>
              </w:rPr>
              <w:t>Котельная №2</w:t>
            </w:r>
          </w:p>
        </w:tc>
        <w:tc>
          <w:tcPr>
            <w:tcW w:w="672" w:type="pct"/>
            <w:tcBorders>
              <w:top w:val="nil"/>
              <w:left w:val="nil"/>
              <w:bottom w:val="single" w:sz="4" w:space="0" w:color="auto"/>
              <w:right w:val="single" w:sz="4" w:space="0" w:color="auto"/>
            </w:tcBorders>
            <w:shd w:val="clear" w:color="000000" w:fill="FFFFFF"/>
            <w:vAlign w:val="center"/>
            <w:hideMark/>
          </w:tcPr>
          <w:p w14:paraId="17E7DA85" w14:textId="334FEC63" w:rsidR="00C011AB" w:rsidRPr="00307700" w:rsidRDefault="00C011AB" w:rsidP="00C011AB">
            <w:pPr>
              <w:pStyle w:val="1fffb"/>
              <w:rPr>
                <w:rFonts w:cs="Times New Roman"/>
              </w:rPr>
            </w:pPr>
            <w:r w:rsidRPr="00307700">
              <w:rPr>
                <w:rFonts w:cs="Times New Roman"/>
                <w:color w:val="000000"/>
                <w:szCs w:val="20"/>
              </w:rPr>
              <w:t>2,01</w:t>
            </w:r>
          </w:p>
        </w:tc>
        <w:tc>
          <w:tcPr>
            <w:tcW w:w="567" w:type="pct"/>
            <w:tcBorders>
              <w:top w:val="nil"/>
              <w:left w:val="nil"/>
              <w:bottom w:val="single" w:sz="4" w:space="0" w:color="auto"/>
              <w:right w:val="single" w:sz="4" w:space="0" w:color="auto"/>
            </w:tcBorders>
            <w:shd w:val="clear" w:color="000000" w:fill="FFFFFF"/>
            <w:noWrap/>
            <w:vAlign w:val="center"/>
            <w:hideMark/>
          </w:tcPr>
          <w:p w14:paraId="34B6DECF" w14:textId="703343DE" w:rsidR="00C011AB" w:rsidRPr="00307700" w:rsidRDefault="00C011AB" w:rsidP="00C011AB">
            <w:pPr>
              <w:pStyle w:val="1fffb"/>
              <w:rPr>
                <w:rFonts w:cs="Times New Roman"/>
              </w:rPr>
            </w:pPr>
            <w:r w:rsidRPr="00307700">
              <w:rPr>
                <w:rFonts w:cs="Times New Roman"/>
                <w:color w:val="000000"/>
                <w:szCs w:val="20"/>
              </w:rPr>
              <w:t>1,84</w:t>
            </w:r>
          </w:p>
        </w:tc>
        <w:tc>
          <w:tcPr>
            <w:tcW w:w="491" w:type="pct"/>
            <w:tcBorders>
              <w:top w:val="nil"/>
              <w:left w:val="nil"/>
              <w:bottom w:val="single" w:sz="4" w:space="0" w:color="auto"/>
              <w:right w:val="single" w:sz="4" w:space="0" w:color="auto"/>
            </w:tcBorders>
            <w:shd w:val="clear" w:color="000000" w:fill="FFFFFF"/>
            <w:noWrap/>
            <w:vAlign w:val="center"/>
            <w:hideMark/>
          </w:tcPr>
          <w:p w14:paraId="668E7168" w14:textId="42E278F3" w:rsidR="00C011AB" w:rsidRPr="00307700" w:rsidRDefault="00C011AB" w:rsidP="00C011AB">
            <w:pPr>
              <w:pStyle w:val="1fffb"/>
              <w:rPr>
                <w:rFonts w:cs="Times New Roman"/>
              </w:rPr>
            </w:pPr>
            <w:r w:rsidRPr="00307700">
              <w:rPr>
                <w:rFonts w:cs="Times New Roman"/>
                <w:color w:val="000000"/>
                <w:szCs w:val="20"/>
              </w:rPr>
              <w:t>6508,46</w:t>
            </w:r>
          </w:p>
        </w:tc>
        <w:tc>
          <w:tcPr>
            <w:tcW w:w="523" w:type="pct"/>
            <w:tcBorders>
              <w:top w:val="nil"/>
              <w:left w:val="nil"/>
              <w:bottom w:val="single" w:sz="4" w:space="0" w:color="auto"/>
              <w:right w:val="single" w:sz="4" w:space="0" w:color="auto"/>
            </w:tcBorders>
            <w:shd w:val="clear" w:color="auto" w:fill="auto"/>
            <w:noWrap/>
            <w:vAlign w:val="bottom"/>
            <w:hideMark/>
          </w:tcPr>
          <w:p w14:paraId="01A18431" w14:textId="07E7DA0F" w:rsidR="00C011AB" w:rsidRPr="00307700" w:rsidRDefault="00C011AB" w:rsidP="00C011AB">
            <w:pPr>
              <w:pStyle w:val="1fffb"/>
              <w:rPr>
                <w:rFonts w:cs="Times New Roman"/>
              </w:rPr>
            </w:pPr>
            <w:r w:rsidRPr="00307700">
              <w:rPr>
                <w:rFonts w:cs="Times New Roman"/>
                <w:color w:val="000000"/>
                <w:szCs w:val="20"/>
              </w:rPr>
              <w:t>Уголь</w:t>
            </w:r>
          </w:p>
        </w:tc>
        <w:tc>
          <w:tcPr>
            <w:tcW w:w="491" w:type="pct"/>
            <w:tcBorders>
              <w:top w:val="nil"/>
              <w:left w:val="nil"/>
              <w:bottom w:val="single" w:sz="4" w:space="0" w:color="auto"/>
              <w:right w:val="single" w:sz="4" w:space="0" w:color="auto"/>
            </w:tcBorders>
            <w:shd w:val="clear" w:color="auto" w:fill="auto"/>
            <w:vAlign w:val="center"/>
            <w:hideMark/>
          </w:tcPr>
          <w:p w14:paraId="2C590460" w14:textId="314989F5" w:rsidR="00C011AB" w:rsidRPr="00307700" w:rsidRDefault="00C011AB" w:rsidP="00C011AB">
            <w:pPr>
              <w:pStyle w:val="1fffb"/>
              <w:rPr>
                <w:rFonts w:cs="Times New Roman"/>
              </w:rPr>
            </w:pPr>
            <w:r w:rsidRPr="00307700">
              <w:rPr>
                <w:rFonts w:cs="Times New Roman"/>
                <w:color w:val="000000"/>
                <w:szCs w:val="20"/>
              </w:rPr>
              <w:t>292</w:t>
            </w:r>
          </w:p>
        </w:tc>
        <w:tc>
          <w:tcPr>
            <w:tcW w:w="570" w:type="pct"/>
            <w:tcBorders>
              <w:top w:val="nil"/>
              <w:left w:val="nil"/>
              <w:bottom w:val="single" w:sz="4" w:space="0" w:color="auto"/>
              <w:right w:val="single" w:sz="4" w:space="0" w:color="auto"/>
            </w:tcBorders>
            <w:shd w:val="clear" w:color="auto" w:fill="auto"/>
            <w:noWrap/>
            <w:vAlign w:val="center"/>
            <w:hideMark/>
          </w:tcPr>
          <w:p w14:paraId="6E098FAB" w14:textId="08EC2E1D" w:rsidR="00C011AB" w:rsidRPr="00307700" w:rsidRDefault="00C011AB" w:rsidP="00C011AB">
            <w:pPr>
              <w:pStyle w:val="1fffb"/>
              <w:rPr>
                <w:rFonts w:cs="Times New Roman"/>
              </w:rPr>
            </w:pPr>
            <w:r w:rsidRPr="00307700">
              <w:rPr>
                <w:rFonts w:cs="Times New Roman"/>
                <w:color w:val="000000"/>
                <w:szCs w:val="20"/>
              </w:rPr>
              <w:t>5300</w:t>
            </w:r>
          </w:p>
        </w:tc>
        <w:tc>
          <w:tcPr>
            <w:tcW w:w="491" w:type="pct"/>
            <w:tcBorders>
              <w:top w:val="nil"/>
              <w:left w:val="nil"/>
              <w:bottom w:val="single" w:sz="4" w:space="0" w:color="auto"/>
              <w:right w:val="single" w:sz="4" w:space="0" w:color="auto"/>
            </w:tcBorders>
            <w:shd w:val="clear" w:color="auto" w:fill="auto"/>
            <w:noWrap/>
            <w:vAlign w:val="center"/>
            <w:hideMark/>
          </w:tcPr>
          <w:p w14:paraId="7FD992AF" w14:textId="29BD3B24" w:rsidR="00C011AB" w:rsidRPr="00307700" w:rsidRDefault="00C011AB" w:rsidP="00C011AB">
            <w:pPr>
              <w:pStyle w:val="1fffb"/>
              <w:rPr>
                <w:rFonts w:cs="Times New Roman"/>
              </w:rPr>
            </w:pPr>
            <w:r w:rsidRPr="00307700">
              <w:rPr>
                <w:rFonts w:cs="Times New Roman"/>
                <w:color w:val="000000"/>
                <w:szCs w:val="20"/>
              </w:rPr>
              <w:t>1900</w:t>
            </w:r>
          </w:p>
        </w:tc>
        <w:tc>
          <w:tcPr>
            <w:tcW w:w="489" w:type="pct"/>
            <w:tcBorders>
              <w:top w:val="nil"/>
              <w:left w:val="nil"/>
              <w:bottom w:val="single" w:sz="4" w:space="0" w:color="auto"/>
              <w:right w:val="single" w:sz="4" w:space="0" w:color="auto"/>
            </w:tcBorders>
            <w:shd w:val="clear" w:color="auto" w:fill="auto"/>
            <w:vAlign w:val="center"/>
            <w:hideMark/>
          </w:tcPr>
          <w:p w14:paraId="58DD3A09" w14:textId="250A2357" w:rsidR="00C011AB" w:rsidRPr="00307700" w:rsidRDefault="00C011AB" w:rsidP="00C011AB">
            <w:pPr>
              <w:pStyle w:val="1fffb"/>
              <w:rPr>
                <w:rFonts w:cs="Times New Roman"/>
              </w:rPr>
            </w:pPr>
            <w:r w:rsidRPr="00307700">
              <w:rPr>
                <w:rFonts w:cs="Times New Roman"/>
                <w:color w:val="000000"/>
                <w:szCs w:val="20"/>
              </w:rPr>
              <w:t>2955,600</w:t>
            </w:r>
          </w:p>
        </w:tc>
      </w:tr>
    </w:tbl>
    <w:p w14:paraId="462FDCB8" w14:textId="77777777" w:rsidR="00BF5BDE" w:rsidRPr="00307700" w:rsidRDefault="00BF5BDE" w:rsidP="00C25060">
      <w:pPr>
        <w:spacing w:line="336" w:lineRule="auto"/>
        <w:rPr>
          <w:rFonts w:eastAsia="Calibri"/>
          <w:b/>
          <w:bCs/>
        </w:rPr>
        <w:sectPr w:rsidR="00BF5BDE" w:rsidRPr="00307700" w:rsidSect="00EB6B84">
          <w:pgSz w:w="16839" w:h="11907" w:orient="landscape" w:code="9"/>
          <w:pgMar w:top="1134" w:right="850" w:bottom="1134" w:left="1701" w:header="454" w:footer="454" w:gutter="0"/>
          <w:cols w:space="708"/>
          <w:docGrid w:linePitch="360"/>
        </w:sectPr>
      </w:pPr>
    </w:p>
    <w:p w14:paraId="35336C17" w14:textId="77777777" w:rsidR="00C25060" w:rsidRPr="00307700" w:rsidRDefault="00C25060" w:rsidP="007E505D">
      <w:pPr>
        <w:rPr>
          <w:rFonts w:eastAsia="Calibri"/>
          <w:b/>
          <w:bCs/>
        </w:rPr>
      </w:pPr>
    </w:p>
    <w:p w14:paraId="10C681C1" w14:textId="77777777" w:rsidR="00C25060" w:rsidRPr="00307700" w:rsidRDefault="00C25060" w:rsidP="007E505D">
      <w:pPr>
        <w:pStyle w:val="20"/>
        <w:spacing w:before="0" w:after="0" w:line="240" w:lineRule="auto"/>
        <w:rPr>
          <w:rFonts w:eastAsia="Calibri" w:cs="Times New Roman"/>
          <w:bCs/>
          <w:szCs w:val="24"/>
          <w:lang w:bidi="ar-SA"/>
        </w:rPr>
      </w:pPr>
      <w:bookmarkStart w:id="250" w:name="_Toc78674743"/>
      <w:bookmarkStart w:id="251" w:name="_Toc84970980"/>
      <w:bookmarkStart w:id="252" w:name="_Toc166443778"/>
      <w:r w:rsidRPr="00307700">
        <w:rPr>
          <w:rFonts w:cs="Times New Roman"/>
        </w:rPr>
        <w:t>Описание видов резервного и аварийного топлива и возможности их обеспечения в соответствии с нормативными требованиями</w:t>
      </w:r>
      <w:bookmarkEnd w:id="250"/>
      <w:bookmarkEnd w:id="251"/>
      <w:bookmarkEnd w:id="252"/>
    </w:p>
    <w:bookmarkEnd w:id="249"/>
    <w:p w14:paraId="2A6C82F6" w14:textId="77777777" w:rsidR="00FC6AD0" w:rsidRPr="00307700" w:rsidRDefault="00FC6AD0" w:rsidP="00B5461F">
      <w:pPr>
        <w:pStyle w:val="11ff3"/>
      </w:pPr>
    </w:p>
    <w:p w14:paraId="1FE8D389" w14:textId="4670DE95" w:rsidR="00C25060" w:rsidRPr="00307700" w:rsidRDefault="00FC6AD0" w:rsidP="00B5461F">
      <w:pPr>
        <w:pStyle w:val="11ff3"/>
        <w:rPr>
          <w:lang w:eastAsia="ru-RU"/>
        </w:rPr>
      </w:pPr>
      <w:r w:rsidRPr="00307700">
        <w:t>Резервн</w:t>
      </w:r>
      <w:r w:rsidR="009D57ED" w:rsidRPr="00307700">
        <w:t>ым</w:t>
      </w:r>
      <w:r w:rsidRPr="00307700">
        <w:t xml:space="preserve"> и аварийн</w:t>
      </w:r>
      <w:r w:rsidR="009D57ED" w:rsidRPr="00307700">
        <w:t>ым</w:t>
      </w:r>
      <w:r w:rsidRPr="00307700">
        <w:t xml:space="preserve"> топливо</w:t>
      </w:r>
      <w:r w:rsidR="009D57ED" w:rsidRPr="00307700">
        <w:t>м</w:t>
      </w:r>
      <w:r w:rsidRPr="00307700">
        <w:t xml:space="preserve"> на котельн</w:t>
      </w:r>
      <w:r w:rsidR="00C011AB" w:rsidRPr="00307700">
        <w:t>ых</w:t>
      </w:r>
      <w:r w:rsidRPr="00307700">
        <w:t>, расположенн</w:t>
      </w:r>
      <w:r w:rsidR="00EC3165" w:rsidRPr="00307700">
        <w:t>ой</w:t>
      </w:r>
      <w:r w:rsidRPr="00307700">
        <w:t xml:space="preserve"> в границах</w:t>
      </w:r>
      <w:r w:rsidR="00CD4F5A" w:rsidRPr="00307700">
        <w:t xml:space="preserve"> </w:t>
      </w:r>
      <w:r w:rsidR="00D321E2" w:rsidRPr="00307700">
        <w:t>МО</w:t>
      </w:r>
      <w:r w:rsidR="00C76609" w:rsidRPr="00307700">
        <w:t xml:space="preserve"> </w:t>
      </w:r>
      <w:r w:rsidR="00C011AB" w:rsidRPr="00307700">
        <w:t>г</w:t>
      </w:r>
      <w:r w:rsidR="00B97033" w:rsidRPr="00307700">
        <w:t>ородское поселение Билибино</w:t>
      </w:r>
      <w:r w:rsidRPr="00307700">
        <w:t xml:space="preserve"> </w:t>
      </w:r>
      <w:r w:rsidR="009D57ED" w:rsidRPr="00307700">
        <w:t>явля</w:t>
      </w:r>
      <w:r w:rsidR="00FC2E5C" w:rsidRPr="00307700">
        <w:t>е</w:t>
      </w:r>
      <w:r w:rsidR="009D57ED" w:rsidRPr="00307700">
        <w:t xml:space="preserve">тся </w:t>
      </w:r>
      <w:r w:rsidR="00BF5BDE" w:rsidRPr="00307700">
        <w:t>уголь</w:t>
      </w:r>
      <w:r w:rsidRPr="00307700">
        <w:t>.</w:t>
      </w:r>
      <w:r w:rsidR="00C25060" w:rsidRPr="00307700">
        <w:rPr>
          <w:lang w:eastAsia="ru-RU"/>
        </w:rPr>
        <w:t xml:space="preserve"> </w:t>
      </w:r>
      <w:r w:rsidR="008B1C55" w:rsidRPr="00307700">
        <w:rPr>
          <w:lang w:eastAsia="ru-RU"/>
        </w:rPr>
        <w:t>На Котельной №2 с. Кепервеем в качестве резервного топлива используют дизельное топливо.</w:t>
      </w:r>
    </w:p>
    <w:p w14:paraId="42080324" w14:textId="77777777" w:rsidR="00D01DB4" w:rsidRPr="00307700" w:rsidRDefault="00FD7E24" w:rsidP="007E505D">
      <w:pPr>
        <w:pStyle w:val="afffffffffffffff"/>
        <w:ind w:firstLine="0"/>
        <w:rPr>
          <w:bCs/>
          <w:iCs/>
          <w:color w:val="0A0A0C"/>
          <w:szCs w:val="24"/>
          <w:u w:val="none"/>
        </w:rPr>
      </w:pPr>
      <w:r w:rsidRPr="00307700">
        <w:rPr>
          <w:b/>
          <w:bCs/>
          <w:u w:val="none"/>
        </w:rPr>
        <w:t xml:space="preserve">Таблица </w:t>
      </w:r>
      <w:r w:rsidR="00E15DA4" w:rsidRPr="00307700">
        <w:rPr>
          <w:b/>
          <w:bCs/>
          <w:u w:val="none"/>
        </w:rPr>
        <w:t>1.8.2.1 –</w:t>
      </w:r>
      <w:r w:rsidR="00A73A2F" w:rsidRPr="00307700">
        <w:rPr>
          <w:b/>
          <w:bCs/>
          <w:u w:val="none"/>
        </w:rPr>
        <w:t xml:space="preserve"> </w:t>
      </w:r>
      <w:r w:rsidR="00C25060" w:rsidRPr="00307700">
        <w:rPr>
          <w:b/>
          <w:u w:val="none"/>
          <w:lang w:eastAsia="ru-RU"/>
        </w:rPr>
        <w:t>Аварийный запас топлива</w:t>
      </w:r>
    </w:p>
    <w:tbl>
      <w:tblPr>
        <w:tblW w:w="5000" w:type="pct"/>
        <w:tblLook w:val="04A0" w:firstRow="1" w:lastRow="0" w:firstColumn="1" w:lastColumn="0" w:noHBand="0" w:noVBand="1"/>
      </w:tblPr>
      <w:tblGrid>
        <w:gridCol w:w="2360"/>
        <w:gridCol w:w="2249"/>
        <w:gridCol w:w="1654"/>
        <w:gridCol w:w="1654"/>
        <w:gridCol w:w="1654"/>
      </w:tblGrid>
      <w:tr w:rsidR="00605A63" w:rsidRPr="00307700" w14:paraId="543FA1A4" w14:textId="77777777" w:rsidTr="00BF5BDE">
        <w:trPr>
          <w:trHeight w:val="20"/>
        </w:trPr>
        <w:tc>
          <w:tcPr>
            <w:tcW w:w="12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F536B6F" w14:textId="77777777" w:rsidR="00BF5BDE" w:rsidRPr="00307700" w:rsidRDefault="00BF5BDE" w:rsidP="00BF5BDE">
            <w:pPr>
              <w:pStyle w:val="1fffb"/>
              <w:rPr>
                <w:rFonts w:cs="Times New Roman"/>
              </w:rPr>
            </w:pPr>
            <w:r w:rsidRPr="00307700">
              <w:rPr>
                <w:rFonts w:cs="Times New Roman"/>
              </w:rPr>
              <w:t>Наименование котельной</w:t>
            </w:r>
          </w:p>
        </w:tc>
        <w:tc>
          <w:tcPr>
            <w:tcW w:w="1175" w:type="pct"/>
            <w:tcBorders>
              <w:top w:val="single" w:sz="4" w:space="0" w:color="auto"/>
              <w:left w:val="nil"/>
              <w:bottom w:val="single" w:sz="4" w:space="0" w:color="auto"/>
              <w:right w:val="single" w:sz="4" w:space="0" w:color="auto"/>
            </w:tcBorders>
            <w:shd w:val="clear" w:color="000000" w:fill="D9D9D9"/>
            <w:vAlign w:val="center"/>
            <w:hideMark/>
          </w:tcPr>
          <w:p w14:paraId="4E4D51B9" w14:textId="5BB757DE" w:rsidR="00BF5BDE" w:rsidRPr="00307700" w:rsidRDefault="00BF5BDE" w:rsidP="00BF5BDE">
            <w:pPr>
              <w:pStyle w:val="1fffb"/>
              <w:rPr>
                <w:rFonts w:cs="Times New Roman"/>
              </w:rPr>
            </w:pPr>
            <w:r w:rsidRPr="00307700">
              <w:rPr>
                <w:rFonts w:cs="Times New Roman"/>
              </w:rPr>
              <w:t>Максимально-часовой</w:t>
            </w:r>
            <w:r w:rsidR="00672A1C" w:rsidRPr="00307700">
              <w:rPr>
                <w:rFonts w:cs="Times New Roman"/>
              </w:rPr>
              <w:t xml:space="preserve"> </w:t>
            </w:r>
            <w:r w:rsidRPr="00307700">
              <w:rPr>
                <w:rFonts w:cs="Times New Roman"/>
              </w:rPr>
              <w:t>расход топлива, т.у.т./час</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0744FC3A" w14:textId="1D62A0FA" w:rsidR="00BF5BDE" w:rsidRPr="00307700" w:rsidRDefault="00BF5BDE" w:rsidP="00BF5BDE">
            <w:pPr>
              <w:pStyle w:val="1fffb"/>
              <w:rPr>
                <w:rFonts w:cs="Times New Roman"/>
              </w:rPr>
            </w:pPr>
            <w:r w:rsidRPr="00307700">
              <w:rPr>
                <w:rFonts w:cs="Times New Roman"/>
              </w:rPr>
              <w:t>Максимально-часовой</w:t>
            </w:r>
            <w:r w:rsidR="00672A1C" w:rsidRPr="00307700">
              <w:rPr>
                <w:rFonts w:cs="Times New Roman"/>
              </w:rPr>
              <w:t xml:space="preserve"> </w:t>
            </w:r>
            <w:r w:rsidRPr="00307700">
              <w:rPr>
                <w:rFonts w:cs="Times New Roman"/>
              </w:rPr>
              <w:t>расход топлива, т/час</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7C8D04A0" w14:textId="77777777" w:rsidR="00BF5BDE" w:rsidRPr="00307700" w:rsidRDefault="00BF5BDE" w:rsidP="00BF5BDE">
            <w:pPr>
              <w:pStyle w:val="1fffb"/>
              <w:rPr>
                <w:rFonts w:cs="Times New Roman"/>
              </w:rPr>
            </w:pPr>
            <w:r w:rsidRPr="00307700">
              <w:rPr>
                <w:rFonts w:cs="Times New Roman"/>
              </w:rPr>
              <w:t>Расход топлива за сутки,т</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48F759DF" w14:textId="77777777" w:rsidR="00BF5BDE" w:rsidRPr="00307700" w:rsidRDefault="00BF5BDE" w:rsidP="00BF5BDE">
            <w:pPr>
              <w:pStyle w:val="1fffb"/>
              <w:rPr>
                <w:rFonts w:cs="Times New Roman"/>
              </w:rPr>
            </w:pPr>
            <w:r w:rsidRPr="00307700">
              <w:rPr>
                <w:rFonts w:cs="Times New Roman"/>
              </w:rPr>
              <w:t>Аварийный запас топлива, т</w:t>
            </w:r>
          </w:p>
        </w:tc>
      </w:tr>
      <w:tr w:rsidR="00BF5BDE" w:rsidRPr="00307700" w14:paraId="489B4FAB" w14:textId="77777777" w:rsidTr="00BF5BDE">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2829046B" w14:textId="77777777" w:rsidR="00BF5BDE" w:rsidRPr="00307700" w:rsidRDefault="00BF5BDE" w:rsidP="00BF5BDE">
            <w:pPr>
              <w:pStyle w:val="1fffb"/>
              <w:rPr>
                <w:rFonts w:cs="Times New Roman"/>
              </w:rPr>
            </w:pPr>
            <w:r w:rsidRPr="00307700">
              <w:rPr>
                <w:rFonts w:cs="Times New Roman"/>
              </w:rPr>
              <w:t>2022 год</w:t>
            </w:r>
          </w:p>
        </w:tc>
      </w:tr>
      <w:tr w:rsidR="00C011AB" w:rsidRPr="00307700" w14:paraId="5C61D180" w14:textId="77777777" w:rsidTr="00BB253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14:paraId="094C21F3" w14:textId="18D5E371" w:rsidR="00C011AB" w:rsidRPr="00307700" w:rsidRDefault="00C011AB" w:rsidP="00C011AB">
            <w:pPr>
              <w:pStyle w:val="1fffb"/>
              <w:rPr>
                <w:rFonts w:cs="Times New Roman"/>
              </w:rPr>
            </w:pPr>
            <w:r w:rsidRPr="00307700">
              <w:rPr>
                <w:rFonts w:cs="Times New Roman"/>
                <w:color w:val="000000"/>
                <w:szCs w:val="20"/>
              </w:rPr>
              <w:t>Котельная №1</w:t>
            </w:r>
          </w:p>
        </w:tc>
        <w:tc>
          <w:tcPr>
            <w:tcW w:w="1175" w:type="pct"/>
            <w:tcBorders>
              <w:top w:val="nil"/>
              <w:left w:val="nil"/>
              <w:bottom w:val="single" w:sz="4" w:space="0" w:color="auto"/>
              <w:right w:val="single" w:sz="4" w:space="0" w:color="auto"/>
            </w:tcBorders>
            <w:shd w:val="clear" w:color="000000" w:fill="FFFFFF"/>
            <w:vAlign w:val="bottom"/>
            <w:hideMark/>
          </w:tcPr>
          <w:p w14:paraId="48BF1E0D" w14:textId="23348229" w:rsidR="00C011AB" w:rsidRPr="00307700" w:rsidRDefault="00C011AB" w:rsidP="00C011AB">
            <w:pPr>
              <w:pStyle w:val="1fffb"/>
              <w:rPr>
                <w:rFonts w:cs="Times New Roman"/>
              </w:rPr>
            </w:pPr>
            <w:r w:rsidRPr="00307700">
              <w:rPr>
                <w:rFonts w:cs="Times New Roman"/>
                <w:color w:val="000000"/>
                <w:szCs w:val="20"/>
              </w:rPr>
              <w:t>0,301</w:t>
            </w:r>
          </w:p>
        </w:tc>
        <w:tc>
          <w:tcPr>
            <w:tcW w:w="864" w:type="pct"/>
            <w:tcBorders>
              <w:top w:val="nil"/>
              <w:left w:val="nil"/>
              <w:bottom w:val="single" w:sz="4" w:space="0" w:color="auto"/>
              <w:right w:val="single" w:sz="4" w:space="0" w:color="auto"/>
            </w:tcBorders>
            <w:shd w:val="clear" w:color="000000" w:fill="FFFFFF"/>
            <w:vAlign w:val="bottom"/>
            <w:hideMark/>
          </w:tcPr>
          <w:p w14:paraId="66F0AA18" w14:textId="27AFA4B7" w:rsidR="00C011AB" w:rsidRPr="00307700" w:rsidRDefault="00C011AB" w:rsidP="00C011AB">
            <w:pPr>
              <w:pStyle w:val="1fffb"/>
              <w:rPr>
                <w:rFonts w:cs="Times New Roman"/>
              </w:rPr>
            </w:pPr>
            <w:r w:rsidRPr="00307700">
              <w:rPr>
                <w:rFonts w:cs="Times New Roman"/>
                <w:color w:val="000000"/>
                <w:szCs w:val="20"/>
              </w:rPr>
              <w:t>0,469</w:t>
            </w:r>
          </w:p>
        </w:tc>
        <w:tc>
          <w:tcPr>
            <w:tcW w:w="864" w:type="pct"/>
            <w:tcBorders>
              <w:top w:val="nil"/>
              <w:left w:val="nil"/>
              <w:bottom w:val="single" w:sz="4" w:space="0" w:color="auto"/>
              <w:right w:val="single" w:sz="4" w:space="0" w:color="auto"/>
            </w:tcBorders>
            <w:shd w:val="clear" w:color="000000" w:fill="FFFFFF"/>
            <w:vAlign w:val="bottom"/>
            <w:hideMark/>
          </w:tcPr>
          <w:p w14:paraId="39BA3E99" w14:textId="1FB38029" w:rsidR="00C011AB" w:rsidRPr="00307700" w:rsidRDefault="00C011AB" w:rsidP="00C011AB">
            <w:pPr>
              <w:pStyle w:val="1fffb"/>
              <w:rPr>
                <w:rFonts w:cs="Times New Roman"/>
              </w:rPr>
            </w:pPr>
            <w:r w:rsidRPr="00307700">
              <w:rPr>
                <w:rFonts w:cs="Times New Roman"/>
                <w:color w:val="000000"/>
                <w:szCs w:val="20"/>
              </w:rPr>
              <w:t>11,253</w:t>
            </w:r>
          </w:p>
        </w:tc>
        <w:tc>
          <w:tcPr>
            <w:tcW w:w="864" w:type="pct"/>
            <w:tcBorders>
              <w:top w:val="nil"/>
              <w:left w:val="nil"/>
              <w:bottom w:val="single" w:sz="4" w:space="0" w:color="auto"/>
              <w:right w:val="single" w:sz="4" w:space="0" w:color="auto"/>
            </w:tcBorders>
            <w:shd w:val="clear" w:color="000000" w:fill="FFFFFF"/>
            <w:vAlign w:val="bottom"/>
            <w:hideMark/>
          </w:tcPr>
          <w:p w14:paraId="3900524B" w14:textId="2702BFB8" w:rsidR="00C011AB" w:rsidRPr="00307700" w:rsidRDefault="00C011AB" w:rsidP="00C011AB">
            <w:pPr>
              <w:pStyle w:val="1fffb"/>
              <w:rPr>
                <w:rFonts w:cs="Times New Roman"/>
              </w:rPr>
            </w:pPr>
            <w:r w:rsidRPr="00307700">
              <w:rPr>
                <w:rFonts w:cs="Times New Roman"/>
                <w:color w:val="000000"/>
                <w:szCs w:val="20"/>
              </w:rPr>
              <w:t>33,759</w:t>
            </w:r>
          </w:p>
        </w:tc>
      </w:tr>
      <w:tr w:rsidR="00C011AB" w:rsidRPr="00307700" w14:paraId="2FD8A324" w14:textId="77777777" w:rsidTr="00BB2537">
        <w:trPr>
          <w:trHeight w:val="20"/>
        </w:trPr>
        <w:tc>
          <w:tcPr>
            <w:tcW w:w="1233" w:type="pct"/>
            <w:tcBorders>
              <w:top w:val="nil"/>
              <w:left w:val="single" w:sz="4" w:space="0" w:color="auto"/>
              <w:bottom w:val="single" w:sz="4" w:space="0" w:color="auto"/>
              <w:right w:val="single" w:sz="4" w:space="0" w:color="auto"/>
            </w:tcBorders>
            <w:shd w:val="clear" w:color="000000" w:fill="FFFFFF"/>
            <w:vAlign w:val="bottom"/>
            <w:hideMark/>
          </w:tcPr>
          <w:p w14:paraId="2FAEF591" w14:textId="1FD5D799" w:rsidR="00C011AB" w:rsidRPr="00307700" w:rsidRDefault="00C011AB" w:rsidP="00C011AB">
            <w:pPr>
              <w:pStyle w:val="1fffb"/>
              <w:rPr>
                <w:rFonts w:cs="Times New Roman"/>
              </w:rPr>
            </w:pPr>
            <w:r w:rsidRPr="00307700">
              <w:rPr>
                <w:rFonts w:cs="Times New Roman"/>
                <w:color w:val="000000"/>
                <w:szCs w:val="20"/>
              </w:rPr>
              <w:t>Котельная №2</w:t>
            </w:r>
          </w:p>
        </w:tc>
        <w:tc>
          <w:tcPr>
            <w:tcW w:w="1175" w:type="pct"/>
            <w:tcBorders>
              <w:top w:val="nil"/>
              <w:left w:val="nil"/>
              <w:bottom w:val="single" w:sz="4" w:space="0" w:color="auto"/>
              <w:right w:val="single" w:sz="4" w:space="0" w:color="auto"/>
            </w:tcBorders>
            <w:shd w:val="clear" w:color="000000" w:fill="FFFFFF"/>
            <w:vAlign w:val="bottom"/>
            <w:hideMark/>
          </w:tcPr>
          <w:p w14:paraId="660F7BE3" w14:textId="08C69A48" w:rsidR="00C011AB" w:rsidRPr="00307700" w:rsidRDefault="00C011AB" w:rsidP="00C011AB">
            <w:pPr>
              <w:pStyle w:val="1fffb"/>
              <w:rPr>
                <w:rFonts w:cs="Times New Roman"/>
              </w:rPr>
            </w:pPr>
            <w:r w:rsidRPr="00307700">
              <w:rPr>
                <w:rFonts w:cs="Times New Roman"/>
                <w:color w:val="000000"/>
                <w:szCs w:val="20"/>
              </w:rPr>
              <w:t>0,367</w:t>
            </w:r>
          </w:p>
        </w:tc>
        <w:tc>
          <w:tcPr>
            <w:tcW w:w="864" w:type="pct"/>
            <w:tcBorders>
              <w:top w:val="nil"/>
              <w:left w:val="nil"/>
              <w:bottom w:val="single" w:sz="4" w:space="0" w:color="auto"/>
              <w:right w:val="single" w:sz="4" w:space="0" w:color="auto"/>
            </w:tcBorders>
            <w:shd w:val="clear" w:color="000000" w:fill="FFFFFF"/>
            <w:vAlign w:val="bottom"/>
            <w:hideMark/>
          </w:tcPr>
          <w:p w14:paraId="7B10A6DA" w14:textId="56B4845A" w:rsidR="00C011AB" w:rsidRPr="00307700" w:rsidRDefault="00C011AB" w:rsidP="00C011AB">
            <w:pPr>
              <w:pStyle w:val="1fffb"/>
              <w:rPr>
                <w:rFonts w:cs="Times New Roman"/>
              </w:rPr>
            </w:pPr>
            <w:r w:rsidRPr="00307700">
              <w:rPr>
                <w:rFonts w:cs="Times New Roman"/>
                <w:color w:val="000000"/>
                <w:szCs w:val="20"/>
              </w:rPr>
              <w:t>0,571</w:t>
            </w:r>
          </w:p>
        </w:tc>
        <w:tc>
          <w:tcPr>
            <w:tcW w:w="864" w:type="pct"/>
            <w:tcBorders>
              <w:top w:val="nil"/>
              <w:left w:val="nil"/>
              <w:bottom w:val="single" w:sz="4" w:space="0" w:color="auto"/>
              <w:right w:val="single" w:sz="4" w:space="0" w:color="auto"/>
            </w:tcBorders>
            <w:shd w:val="clear" w:color="000000" w:fill="FFFFFF"/>
            <w:vAlign w:val="bottom"/>
            <w:hideMark/>
          </w:tcPr>
          <w:p w14:paraId="48DDEEE8" w14:textId="352CD2D6" w:rsidR="00C011AB" w:rsidRPr="00307700" w:rsidRDefault="00C011AB" w:rsidP="00C011AB">
            <w:pPr>
              <w:pStyle w:val="1fffb"/>
              <w:rPr>
                <w:rFonts w:cs="Times New Roman"/>
              </w:rPr>
            </w:pPr>
            <w:r w:rsidRPr="00307700">
              <w:rPr>
                <w:rFonts w:cs="Times New Roman"/>
                <w:color w:val="000000"/>
                <w:szCs w:val="20"/>
              </w:rPr>
              <w:t>13,694</w:t>
            </w:r>
          </w:p>
        </w:tc>
        <w:tc>
          <w:tcPr>
            <w:tcW w:w="864" w:type="pct"/>
            <w:tcBorders>
              <w:top w:val="nil"/>
              <w:left w:val="nil"/>
              <w:bottom w:val="single" w:sz="4" w:space="0" w:color="auto"/>
              <w:right w:val="single" w:sz="4" w:space="0" w:color="auto"/>
            </w:tcBorders>
            <w:shd w:val="clear" w:color="000000" w:fill="FFFFFF"/>
            <w:vAlign w:val="bottom"/>
            <w:hideMark/>
          </w:tcPr>
          <w:p w14:paraId="052321E9" w14:textId="264D17F2" w:rsidR="00C011AB" w:rsidRPr="00307700" w:rsidRDefault="00C011AB" w:rsidP="00C011AB">
            <w:pPr>
              <w:pStyle w:val="1fffb"/>
              <w:rPr>
                <w:rFonts w:cs="Times New Roman"/>
              </w:rPr>
            </w:pPr>
            <w:r w:rsidRPr="00307700">
              <w:rPr>
                <w:rFonts w:cs="Times New Roman"/>
                <w:color w:val="000000"/>
                <w:szCs w:val="20"/>
              </w:rPr>
              <w:t>41,082</w:t>
            </w:r>
          </w:p>
        </w:tc>
      </w:tr>
    </w:tbl>
    <w:p w14:paraId="752020D5" w14:textId="77777777" w:rsidR="00FC2E5C" w:rsidRPr="00307700" w:rsidRDefault="00FC2E5C" w:rsidP="00B5461F">
      <w:pPr>
        <w:pStyle w:val="11ff3"/>
      </w:pPr>
    </w:p>
    <w:p w14:paraId="6C988E6D" w14:textId="350ADA69" w:rsidR="00C25060" w:rsidRPr="00307700" w:rsidRDefault="00C25060" w:rsidP="00B5461F">
      <w:pPr>
        <w:pStyle w:val="11ff3"/>
      </w:pPr>
      <w:r w:rsidRPr="00307700">
        <w:t xml:space="preserve"> Резервное топливо для источника тепловой энергии системы централизованного теплоснабжения </w:t>
      </w:r>
      <w:r w:rsidR="00A73A2F" w:rsidRPr="00307700">
        <w:t xml:space="preserve">- </w:t>
      </w:r>
      <w:r w:rsidR="00BF5BDE" w:rsidRPr="00307700">
        <w:t>уголь</w:t>
      </w:r>
      <w:r w:rsidRPr="00307700">
        <w:t xml:space="preserve">. Объемы запасов топлива выдерживаются в соответствии с порядком создания и использования котельными запасов топлива. Норматив создания запасов топлива на котельной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и нормативного эксплуатационного запаса топлива (далее - НЭЗТ). Неснижаемый нормативный запас топлива (далее - 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 ННЗТ рассчитывается и обосновывается один раз в три года. При сохранении всех исходных условий для формирования ННЗТ на второй и третий год трехлетнего периода котельная подтверждает объем ННЗТ, включаемый в ОНЗТ планируемого года, без представления расчетов. В течение трехлетнего периода ННЗТ подлежит корректировке в случаях изменения состава оборудования, структуры топлива, а также нагрузки неотключаемых потребителей электрической и тепловой энергии, не имеющих питания от других источников. Расчет ННЗТ производится по каждому виду топлива раздельно. Для электростанций и котельных, работающих на газе, ННЗТ устанавливается по резервному топливу. На котельных сжигающих газ ННЗТ должен обеспечивать работу котельных в режиме «выживания» в течение - трех суток. Нормативный эксплуатационный запас топлива (далее – НЭЗТ) необходим для надежной и стабильной работы котельных и обеспечивает </w:t>
      </w:r>
      <w:r w:rsidRPr="00307700">
        <w:lastRenderedPageBreak/>
        <w:t xml:space="preserve">плановую выработку тепловой энергии. Расчет НЭЗТ производится ежегодно для каждой котельной, сжигающей или имеющей в качестве резервного твердое или жидкое топливо </w:t>
      </w:r>
      <w:r w:rsidR="000A24B1" w:rsidRPr="00307700">
        <w:t>(</w:t>
      </w:r>
      <w:r w:rsidR="00FD6B42" w:rsidRPr="00307700">
        <w:t xml:space="preserve">дрова, </w:t>
      </w:r>
      <w:r w:rsidR="00BF5BDE" w:rsidRPr="00307700">
        <w:t>уголь</w:t>
      </w:r>
      <w:r w:rsidRPr="00307700">
        <w:t>, мазут, торф, дизельное топливо). Расчеты производятся на 1 октября планируемого года.</w:t>
      </w:r>
    </w:p>
    <w:p w14:paraId="339CDFF6" w14:textId="77777777" w:rsidR="00C25060" w:rsidRPr="00307700" w:rsidRDefault="00C25060" w:rsidP="00B5461F">
      <w:pPr>
        <w:pStyle w:val="11ff3"/>
      </w:pPr>
      <w:r w:rsidRPr="00307700">
        <w:t xml:space="preserve">Для котельных в связи с сезонностью завоза топлива, ННЗТ не рассчитывается и не устанавливается. </w:t>
      </w:r>
    </w:p>
    <w:p w14:paraId="2448BDA8" w14:textId="77777777" w:rsidR="00C25060" w:rsidRPr="00307700" w:rsidRDefault="00C25060" w:rsidP="00B5461F">
      <w:pPr>
        <w:pStyle w:val="11ff3"/>
      </w:pPr>
      <w:r w:rsidRPr="00307700">
        <w:t>Расчет нормативных эксплуатационных запасов топлива (НЭЗТ) выполнялся в соответствии с «Инструкции по организации в Минэнерго России работы по расчету и обоснованию нормативов создания запасов топлива на тепловых электростанциях и котельных», утвержденной приказом №66 от 4 сентября 2008 года, по причине сезонного завоза топлива на котельные предприятия (до начала отопительного сезона).</w:t>
      </w:r>
    </w:p>
    <w:p w14:paraId="15A08EFB" w14:textId="1CFF6692" w:rsidR="00C25060" w:rsidRPr="00307700" w:rsidRDefault="00C25060" w:rsidP="00C25060">
      <w:pPr>
        <w:pStyle w:val="20"/>
        <w:widowControl w:val="0"/>
        <w:numPr>
          <w:ilvl w:val="1"/>
          <w:numId w:val="57"/>
        </w:numPr>
        <w:spacing w:before="240" w:line="240" w:lineRule="auto"/>
        <w:ind w:left="0" w:firstLine="0"/>
        <w:textAlignment w:val="baseline"/>
        <w:rPr>
          <w:rFonts w:cs="Times New Roman"/>
        </w:rPr>
      </w:pPr>
      <w:bookmarkStart w:id="253" w:name="_Toc515271639"/>
      <w:bookmarkStart w:id="254" w:name="_Toc390784448"/>
      <w:bookmarkStart w:id="255" w:name="_Toc334515836"/>
      <w:bookmarkStart w:id="256" w:name="_Toc78674744"/>
      <w:bookmarkStart w:id="257" w:name="_Toc84970981"/>
      <w:bookmarkStart w:id="258" w:name="_Toc166443779"/>
      <w:r w:rsidRPr="00307700">
        <w:rPr>
          <w:rFonts w:cs="Times New Roman"/>
        </w:rPr>
        <w:t>Описание особенностей характеристик топлив в зависимости от мест поставки</w:t>
      </w:r>
      <w:bookmarkEnd w:id="253"/>
      <w:bookmarkEnd w:id="254"/>
      <w:bookmarkEnd w:id="255"/>
      <w:bookmarkEnd w:id="256"/>
      <w:bookmarkEnd w:id="257"/>
      <w:bookmarkEnd w:id="258"/>
    </w:p>
    <w:p w14:paraId="4B99E875" w14:textId="77777777" w:rsidR="00C25060" w:rsidRPr="00307700" w:rsidRDefault="00C25060" w:rsidP="00B5461F">
      <w:pPr>
        <w:pStyle w:val="11ff3"/>
      </w:pPr>
      <w:bookmarkStart w:id="259" w:name="_Toc515271640"/>
      <w:r w:rsidRPr="00307700">
        <w:t>Резервное топливо для источников тепловой энергии систем централизованного теплоснабжения.</w:t>
      </w:r>
    </w:p>
    <w:p w14:paraId="6A77AFF6" w14:textId="77777777" w:rsidR="00C25060" w:rsidRPr="00307700" w:rsidRDefault="00C25060" w:rsidP="00B5461F">
      <w:pPr>
        <w:pStyle w:val="11ff3"/>
      </w:pPr>
      <w:r w:rsidRPr="00307700">
        <w:t>Основные характеристики различных видов топлива приведены в таблице.</w:t>
      </w:r>
    </w:p>
    <w:p w14:paraId="0CA659F2" w14:textId="77777777" w:rsidR="00C25060" w:rsidRPr="00307700" w:rsidRDefault="00FD7E24" w:rsidP="00A73A2F">
      <w:pPr>
        <w:pStyle w:val="11ff3"/>
        <w:rPr>
          <w:b/>
        </w:rPr>
      </w:pPr>
      <w:r w:rsidRPr="00307700">
        <w:rPr>
          <w:b/>
        </w:rPr>
        <w:t xml:space="preserve">Таблица </w:t>
      </w:r>
      <w:r w:rsidR="00E15DA4" w:rsidRPr="00307700">
        <w:rPr>
          <w:b/>
        </w:rPr>
        <w:t>1.8.3.1 –</w:t>
      </w:r>
      <w:r w:rsidR="00A73A2F" w:rsidRPr="00307700">
        <w:rPr>
          <w:b/>
        </w:rPr>
        <w:t xml:space="preserve"> </w:t>
      </w:r>
      <w:r w:rsidR="00C25060" w:rsidRPr="00307700">
        <w:rPr>
          <w:b/>
        </w:rPr>
        <w:t>Характеристики топлив</w:t>
      </w:r>
    </w:p>
    <w:tbl>
      <w:tblPr>
        <w:tblW w:w="5000" w:type="pct"/>
        <w:jc w:val="center"/>
        <w:tblBorders>
          <w:top w:val="outset" w:sz="6" w:space="0" w:color="auto"/>
          <w:left w:val="outset" w:sz="6" w:space="0" w:color="auto"/>
          <w:bottom w:val="outset" w:sz="6" w:space="0" w:color="auto"/>
          <w:right w:val="outset" w:sz="6" w:space="0" w:color="auto"/>
        </w:tblBorders>
        <w:tblLook w:val="00A0" w:firstRow="1" w:lastRow="0" w:firstColumn="1" w:lastColumn="0" w:noHBand="0" w:noVBand="0"/>
      </w:tblPr>
      <w:tblGrid>
        <w:gridCol w:w="4497"/>
        <w:gridCol w:w="1113"/>
        <w:gridCol w:w="1342"/>
        <w:gridCol w:w="961"/>
        <w:gridCol w:w="1472"/>
      </w:tblGrid>
      <w:tr w:rsidR="00C25060" w:rsidRPr="00307700" w14:paraId="2502E275" w14:textId="77777777" w:rsidTr="00AA17DB">
        <w:trPr>
          <w:tblHeader/>
          <w:jc w:val="center"/>
        </w:trPr>
        <w:tc>
          <w:tcPr>
            <w:tcW w:w="2396" w:type="pct"/>
            <w:vMerge w:val="restar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64D549C4" w14:textId="77777777" w:rsidR="00C25060" w:rsidRPr="00307700" w:rsidRDefault="00C25060" w:rsidP="007E505D">
            <w:pPr>
              <w:jc w:val="center"/>
              <w:rPr>
                <w:sz w:val="20"/>
                <w:szCs w:val="20"/>
              </w:rPr>
            </w:pPr>
            <w:r w:rsidRPr="00307700">
              <w:rPr>
                <w:bCs/>
                <w:sz w:val="20"/>
                <w:szCs w:val="20"/>
              </w:rPr>
              <w:t>Вид топлива</w:t>
            </w:r>
          </w:p>
        </w:tc>
        <w:tc>
          <w:tcPr>
            <w:tcW w:w="593" w:type="pct"/>
            <w:vMerge w:val="restar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657BCE86" w14:textId="77777777" w:rsidR="00C25060" w:rsidRPr="00307700" w:rsidRDefault="00C25060" w:rsidP="007E505D">
            <w:pPr>
              <w:jc w:val="center"/>
              <w:rPr>
                <w:sz w:val="20"/>
                <w:szCs w:val="20"/>
              </w:rPr>
            </w:pPr>
            <w:r w:rsidRPr="00307700">
              <w:rPr>
                <w:bCs/>
                <w:sz w:val="20"/>
                <w:szCs w:val="20"/>
              </w:rPr>
              <w:t>Ед. изм.</w:t>
            </w:r>
          </w:p>
        </w:tc>
        <w:tc>
          <w:tcPr>
            <w:tcW w:w="2011" w:type="pct"/>
            <w:gridSpan w:val="3"/>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59AEE137" w14:textId="77777777" w:rsidR="00C25060" w:rsidRPr="00307700" w:rsidRDefault="00C25060" w:rsidP="007E505D">
            <w:pPr>
              <w:jc w:val="center"/>
              <w:rPr>
                <w:sz w:val="20"/>
                <w:szCs w:val="20"/>
              </w:rPr>
            </w:pPr>
            <w:r w:rsidRPr="00307700">
              <w:rPr>
                <w:bCs/>
                <w:sz w:val="20"/>
                <w:szCs w:val="20"/>
              </w:rPr>
              <w:t>Удельная теплота сгорания</w:t>
            </w:r>
          </w:p>
        </w:tc>
      </w:tr>
      <w:tr w:rsidR="00C25060" w:rsidRPr="00307700" w14:paraId="032B5D12" w14:textId="77777777" w:rsidTr="00D01DB4">
        <w:trPr>
          <w:tblHeader/>
          <w:jc w:val="center"/>
        </w:trPr>
        <w:tc>
          <w:tcPr>
            <w:tcW w:w="0" w:type="auto"/>
            <w:vMerge/>
            <w:tcBorders>
              <w:top w:val="outset" w:sz="6" w:space="0" w:color="auto"/>
              <w:left w:val="outset" w:sz="6" w:space="0" w:color="auto"/>
              <w:bottom w:val="outset" w:sz="6" w:space="0" w:color="auto"/>
              <w:right w:val="outset" w:sz="6" w:space="0" w:color="auto"/>
            </w:tcBorders>
            <w:shd w:val="clear" w:color="auto" w:fill="D9D9D9" w:themeFill="background1" w:themeFillShade="D9"/>
            <w:vAlign w:val="center"/>
            <w:hideMark/>
          </w:tcPr>
          <w:p w14:paraId="7AB6766C" w14:textId="77777777" w:rsidR="00C25060" w:rsidRPr="00307700" w:rsidRDefault="00C25060" w:rsidP="007E505D">
            <w:pPr>
              <w:rPr>
                <w:sz w:val="20"/>
                <w:szCs w:val="20"/>
              </w:rPr>
            </w:pPr>
          </w:p>
        </w:tc>
        <w:tc>
          <w:tcPr>
            <w:tcW w:w="0" w:type="auto"/>
            <w:vMerge/>
            <w:tcBorders>
              <w:top w:val="outset" w:sz="6" w:space="0" w:color="auto"/>
              <w:left w:val="outset" w:sz="6" w:space="0" w:color="auto"/>
              <w:bottom w:val="outset" w:sz="6" w:space="0" w:color="auto"/>
              <w:right w:val="outset" w:sz="6" w:space="0" w:color="auto"/>
            </w:tcBorders>
            <w:shd w:val="clear" w:color="auto" w:fill="D9D9D9" w:themeFill="background1" w:themeFillShade="D9"/>
            <w:vAlign w:val="center"/>
            <w:hideMark/>
          </w:tcPr>
          <w:p w14:paraId="44E9F7DB" w14:textId="77777777" w:rsidR="00C25060" w:rsidRPr="00307700" w:rsidRDefault="00C25060" w:rsidP="007E505D">
            <w:pPr>
              <w:rPr>
                <w:sz w:val="20"/>
                <w:szCs w:val="20"/>
              </w:rPr>
            </w:pPr>
          </w:p>
        </w:tc>
        <w:tc>
          <w:tcPr>
            <w:tcW w:w="715" w:type="pc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5ED678AE" w14:textId="77777777" w:rsidR="00C25060" w:rsidRPr="00307700" w:rsidRDefault="00C25060" w:rsidP="007E505D">
            <w:pPr>
              <w:jc w:val="center"/>
              <w:rPr>
                <w:sz w:val="20"/>
                <w:szCs w:val="20"/>
              </w:rPr>
            </w:pPr>
            <w:r w:rsidRPr="00307700">
              <w:rPr>
                <w:sz w:val="20"/>
                <w:szCs w:val="20"/>
              </w:rPr>
              <w:t>ккал</w:t>
            </w:r>
          </w:p>
        </w:tc>
        <w:tc>
          <w:tcPr>
            <w:tcW w:w="512" w:type="pc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64E0892B" w14:textId="77777777" w:rsidR="00C25060" w:rsidRPr="00307700" w:rsidRDefault="00C25060" w:rsidP="007E505D">
            <w:pPr>
              <w:jc w:val="center"/>
              <w:rPr>
                <w:sz w:val="20"/>
                <w:szCs w:val="20"/>
              </w:rPr>
            </w:pPr>
            <w:r w:rsidRPr="00307700">
              <w:rPr>
                <w:sz w:val="20"/>
                <w:szCs w:val="20"/>
              </w:rPr>
              <w:t>кВт</w:t>
            </w:r>
          </w:p>
        </w:tc>
        <w:tc>
          <w:tcPr>
            <w:tcW w:w="784" w:type="pct"/>
            <w:tcBorders>
              <w:top w:val="outset" w:sz="6" w:space="0" w:color="auto"/>
              <w:left w:val="outset" w:sz="6" w:space="0" w:color="auto"/>
              <w:bottom w:val="outset" w:sz="6" w:space="0" w:color="auto"/>
              <w:right w:val="outset" w:sz="6" w:space="0" w:color="auto"/>
            </w:tcBorders>
            <w:shd w:val="clear" w:color="auto" w:fill="D9D9D9" w:themeFill="background1" w:themeFillShade="D9"/>
            <w:tcMar>
              <w:top w:w="15" w:type="dxa"/>
              <w:left w:w="15" w:type="dxa"/>
              <w:bottom w:w="15" w:type="dxa"/>
              <w:right w:w="15" w:type="dxa"/>
            </w:tcMar>
            <w:vAlign w:val="center"/>
            <w:hideMark/>
          </w:tcPr>
          <w:p w14:paraId="14FB2E49" w14:textId="77777777" w:rsidR="00C25060" w:rsidRPr="00307700" w:rsidRDefault="00C25060" w:rsidP="007E505D">
            <w:pPr>
              <w:jc w:val="center"/>
              <w:rPr>
                <w:sz w:val="20"/>
                <w:szCs w:val="20"/>
              </w:rPr>
            </w:pPr>
            <w:r w:rsidRPr="00307700">
              <w:rPr>
                <w:sz w:val="20"/>
                <w:szCs w:val="20"/>
              </w:rPr>
              <w:t>МДж</w:t>
            </w:r>
          </w:p>
        </w:tc>
      </w:tr>
      <w:tr w:rsidR="00C25060" w:rsidRPr="00307700" w14:paraId="5482D69A"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19E3802" w14:textId="77777777" w:rsidR="00C25060" w:rsidRPr="00307700" w:rsidRDefault="00C25060" w:rsidP="007E505D">
            <w:pPr>
              <w:rPr>
                <w:sz w:val="20"/>
                <w:szCs w:val="20"/>
              </w:rPr>
            </w:pPr>
            <w:r w:rsidRPr="00307700">
              <w:rPr>
                <w:sz w:val="20"/>
                <w:szCs w:val="20"/>
              </w:rPr>
              <w:t>Электроэнергия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D76E9C" w14:textId="77777777" w:rsidR="00C25060" w:rsidRPr="00307700" w:rsidRDefault="00C25060" w:rsidP="007E505D">
            <w:pPr>
              <w:jc w:val="center"/>
              <w:rPr>
                <w:sz w:val="20"/>
                <w:szCs w:val="20"/>
              </w:rPr>
            </w:pPr>
            <w:r w:rsidRPr="00307700">
              <w:rPr>
                <w:sz w:val="20"/>
                <w:szCs w:val="20"/>
              </w:rPr>
              <w:t>1 кВт/ч</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BB24E5" w14:textId="77777777" w:rsidR="00C25060" w:rsidRPr="00307700" w:rsidRDefault="00C25060" w:rsidP="007E505D">
            <w:pPr>
              <w:jc w:val="center"/>
              <w:rPr>
                <w:sz w:val="20"/>
                <w:szCs w:val="20"/>
              </w:rPr>
            </w:pPr>
            <w:r w:rsidRPr="00307700">
              <w:rPr>
                <w:sz w:val="20"/>
                <w:szCs w:val="20"/>
              </w:rPr>
              <w:t>864</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83574E" w14:textId="77777777" w:rsidR="00C25060" w:rsidRPr="00307700" w:rsidRDefault="00C25060" w:rsidP="007E505D">
            <w:pPr>
              <w:jc w:val="center"/>
              <w:rPr>
                <w:sz w:val="20"/>
                <w:szCs w:val="20"/>
              </w:rPr>
            </w:pPr>
            <w:r w:rsidRPr="00307700">
              <w:rPr>
                <w:sz w:val="20"/>
                <w:szCs w:val="20"/>
              </w:rPr>
              <w:t>1,0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B93DC0" w14:textId="77777777" w:rsidR="00C25060" w:rsidRPr="00307700" w:rsidRDefault="00C25060" w:rsidP="007E505D">
            <w:pPr>
              <w:jc w:val="center"/>
              <w:rPr>
                <w:sz w:val="20"/>
                <w:szCs w:val="20"/>
              </w:rPr>
            </w:pPr>
            <w:r w:rsidRPr="00307700">
              <w:rPr>
                <w:sz w:val="20"/>
                <w:szCs w:val="20"/>
              </w:rPr>
              <w:t>3,62</w:t>
            </w:r>
          </w:p>
        </w:tc>
      </w:tr>
      <w:tr w:rsidR="00C25060" w:rsidRPr="00307700" w14:paraId="22346B9E"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6FA258" w14:textId="77777777" w:rsidR="00C25060" w:rsidRPr="00307700" w:rsidRDefault="00C25060" w:rsidP="007E505D">
            <w:pPr>
              <w:rPr>
                <w:sz w:val="20"/>
                <w:szCs w:val="20"/>
              </w:rPr>
            </w:pPr>
            <w:r w:rsidRPr="00307700">
              <w:rPr>
                <w:sz w:val="20"/>
                <w:szCs w:val="20"/>
              </w:rPr>
              <w:t>Дизельное топливо</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B3DFFC" w14:textId="77777777" w:rsidR="00C25060" w:rsidRPr="00307700" w:rsidRDefault="00C25060" w:rsidP="007E505D">
            <w:pPr>
              <w:jc w:val="center"/>
              <w:rPr>
                <w:sz w:val="20"/>
                <w:szCs w:val="20"/>
              </w:rPr>
            </w:pPr>
            <w:r w:rsidRPr="00307700">
              <w:rPr>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A4B477" w14:textId="77777777" w:rsidR="00C25060" w:rsidRPr="00307700" w:rsidRDefault="00C25060" w:rsidP="007E505D">
            <w:pPr>
              <w:jc w:val="center"/>
              <w:rPr>
                <w:sz w:val="20"/>
                <w:szCs w:val="20"/>
              </w:rPr>
            </w:pPr>
            <w:r w:rsidRPr="00307700">
              <w:rPr>
                <w:sz w:val="20"/>
                <w:szCs w:val="20"/>
              </w:rPr>
              <w:t>10300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BAC24FB" w14:textId="77777777" w:rsidR="00C25060" w:rsidRPr="00307700" w:rsidRDefault="00C25060" w:rsidP="007E505D">
            <w:pPr>
              <w:jc w:val="center"/>
              <w:rPr>
                <w:sz w:val="20"/>
                <w:szCs w:val="20"/>
              </w:rPr>
            </w:pPr>
            <w:r w:rsidRPr="00307700">
              <w:rPr>
                <w:sz w:val="20"/>
                <w:szCs w:val="20"/>
              </w:rPr>
              <w:t>11,9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136C74" w14:textId="77777777" w:rsidR="00C25060" w:rsidRPr="00307700" w:rsidRDefault="00C25060" w:rsidP="007E505D">
            <w:pPr>
              <w:jc w:val="center"/>
              <w:rPr>
                <w:sz w:val="20"/>
                <w:szCs w:val="20"/>
              </w:rPr>
            </w:pPr>
            <w:r w:rsidRPr="00307700">
              <w:rPr>
                <w:sz w:val="20"/>
                <w:szCs w:val="20"/>
              </w:rPr>
              <w:t>43,12</w:t>
            </w:r>
          </w:p>
        </w:tc>
      </w:tr>
      <w:tr w:rsidR="00C25060" w:rsidRPr="00307700" w14:paraId="2975D646"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0115F32" w14:textId="77777777" w:rsidR="00C25060" w:rsidRPr="00307700" w:rsidRDefault="00C25060" w:rsidP="007E505D">
            <w:pPr>
              <w:rPr>
                <w:sz w:val="20"/>
                <w:szCs w:val="20"/>
              </w:rPr>
            </w:pPr>
            <w:r w:rsidRPr="00307700">
              <w:rPr>
                <w:sz w:val="20"/>
                <w:szCs w:val="20"/>
              </w:rPr>
              <w:t>Мазут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7DCFFD" w14:textId="77777777" w:rsidR="00C25060" w:rsidRPr="00307700" w:rsidRDefault="00C25060" w:rsidP="007E505D">
            <w:pPr>
              <w:jc w:val="center"/>
              <w:rPr>
                <w:sz w:val="20"/>
                <w:szCs w:val="20"/>
              </w:rPr>
            </w:pPr>
            <w:r w:rsidRPr="00307700">
              <w:rPr>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6A0FA0D" w14:textId="77777777" w:rsidR="00C25060" w:rsidRPr="00307700" w:rsidRDefault="00C25060" w:rsidP="007E505D">
            <w:pPr>
              <w:jc w:val="center"/>
              <w:rPr>
                <w:sz w:val="20"/>
                <w:szCs w:val="20"/>
              </w:rPr>
            </w:pPr>
            <w:r w:rsidRPr="00307700">
              <w:rPr>
                <w:sz w:val="20"/>
                <w:szCs w:val="20"/>
              </w:rPr>
              <w:t>9700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8A56FBB" w14:textId="77777777" w:rsidR="00C25060" w:rsidRPr="00307700" w:rsidRDefault="00C25060" w:rsidP="007E505D">
            <w:pPr>
              <w:jc w:val="center"/>
              <w:rPr>
                <w:sz w:val="20"/>
                <w:szCs w:val="20"/>
              </w:rPr>
            </w:pPr>
            <w:r w:rsidRPr="00307700">
              <w:rPr>
                <w:sz w:val="20"/>
                <w:szCs w:val="20"/>
              </w:rPr>
              <w:t>11,2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DBC3CD0" w14:textId="77777777" w:rsidR="00C25060" w:rsidRPr="00307700" w:rsidRDefault="00C25060" w:rsidP="007E505D">
            <w:pPr>
              <w:jc w:val="center"/>
              <w:rPr>
                <w:sz w:val="20"/>
                <w:szCs w:val="20"/>
              </w:rPr>
            </w:pPr>
            <w:r w:rsidRPr="00307700">
              <w:rPr>
                <w:sz w:val="20"/>
                <w:szCs w:val="20"/>
              </w:rPr>
              <w:t>40,61</w:t>
            </w:r>
          </w:p>
        </w:tc>
      </w:tr>
      <w:tr w:rsidR="00C25060" w:rsidRPr="00307700" w14:paraId="113FF559"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8AA05AF" w14:textId="77777777" w:rsidR="00C25060" w:rsidRPr="00307700" w:rsidRDefault="00C25060" w:rsidP="007E505D">
            <w:pPr>
              <w:rPr>
                <w:sz w:val="20"/>
                <w:szCs w:val="20"/>
              </w:rPr>
            </w:pPr>
            <w:r w:rsidRPr="00307700">
              <w:rPr>
                <w:sz w:val="20"/>
                <w:szCs w:val="20"/>
              </w:rPr>
              <w:t>Керосин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A8E4A4" w14:textId="77777777" w:rsidR="00C25060" w:rsidRPr="00307700" w:rsidRDefault="00C25060" w:rsidP="007E505D">
            <w:pPr>
              <w:jc w:val="center"/>
              <w:rPr>
                <w:sz w:val="20"/>
                <w:szCs w:val="20"/>
              </w:rPr>
            </w:pPr>
            <w:r w:rsidRPr="00307700">
              <w:rPr>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5827CA" w14:textId="77777777" w:rsidR="00C25060" w:rsidRPr="00307700" w:rsidRDefault="00C25060" w:rsidP="007E505D">
            <w:pPr>
              <w:jc w:val="center"/>
              <w:rPr>
                <w:sz w:val="20"/>
                <w:szCs w:val="20"/>
              </w:rPr>
            </w:pPr>
            <w:r w:rsidRPr="00307700">
              <w:rPr>
                <w:sz w:val="20"/>
                <w:szCs w:val="20"/>
              </w:rPr>
              <w:t>10400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7FB63C6" w14:textId="77777777" w:rsidR="00C25060" w:rsidRPr="00307700" w:rsidRDefault="00C25060" w:rsidP="007E505D">
            <w:pPr>
              <w:jc w:val="center"/>
              <w:rPr>
                <w:sz w:val="20"/>
                <w:szCs w:val="20"/>
              </w:rPr>
            </w:pPr>
            <w:r w:rsidRPr="00307700">
              <w:rPr>
                <w:sz w:val="20"/>
                <w:szCs w:val="20"/>
              </w:rPr>
              <w:t>12,0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2F7248" w14:textId="77777777" w:rsidR="00C25060" w:rsidRPr="00307700" w:rsidRDefault="00C25060" w:rsidP="007E505D">
            <w:pPr>
              <w:jc w:val="center"/>
              <w:rPr>
                <w:sz w:val="20"/>
                <w:szCs w:val="20"/>
              </w:rPr>
            </w:pPr>
            <w:r w:rsidRPr="00307700">
              <w:rPr>
                <w:sz w:val="20"/>
                <w:szCs w:val="20"/>
              </w:rPr>
              <w:t>43,50</w:t>
            </w:r>
          </w:p>
        </w:tc>
      </w:tr>
      <w:tr w:rsidR="00C25060" w:rsidRPr="00307700" w14:paraId="32496313"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DB40BDB" w14:textId="77777777" w:rsidR="00C25060" w:rsidRPr="00307700" w:rsidRDefault="00C25060" w:rsidP="007E505D">
            <w:pPr>
              <w:rPr>
                <w:sz w:val="20"/>
                <w:szCs w:val="20"/>
              </w:rPr>
            </w:pPr>
            <w:r w:rsidRPr="00307700">
              <w:rPr>
                <w:sz w:val="20"/>
                <w:szCs w:val="20"/>
              </w:rPr>
              <w:t>Бензин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F37B70F" w14:textId="77777777" w:rsidR="00C25060" w:rsidRPr="00307700" w:rsidRDefault="00C25060" w:rsidP="007E505D">
            <w:pPr>
              <w:jc w:val="center"/>
              <w:rPr>
                <w:sz w:val="20"/>
                <w:szCs w:val="20"/>
              </w:rPr>
            </w:pPr>
            <w:r w:rsidRPr="00307700">
              <w:rPr>
                <w:sz w:val="20"/>
                <w:szCs w:val="20"/>
              </w:rPr>
              <w:t>1 л</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776A6DE" w14:textId="77777777" w:rsidR="00C25060" w:rsidRPr="00307700" w:rsidRDefault="00C25060" w:rsidP="007E505D">
            <w:pPr>
              <w:jc w:val="center"/>
              <w:rPr>
                <w:sz w:val="20"/>
                <w:szCs w:val="20"/>
              </w:rPr>
            </w:pPr>
            <w:r w:rsidRPr="00307700">
              <w:rPr>
                <w:sz w:val="20"/>
                <w:szCs w:val="20"/>
              </w:rPr>
              <w:t>10500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EC8C7C" w14:textId="77777777" w:rsidR="00C25060" w:rsidRPr="00307700" w:rsidRDefault="00C25060" w:rsidP="007E505D">
            <w:pPr>
              <w:jc w:val="center"/>
              <w:rPr>
                <w:sz w:val="20"/>
                <w:szCs w:val="20"/>
              </w:rPr>
            </w:pPr>
            <w:r w:rsidRPr="00307700">
              <w:rPr>
                <w:sz w:val="20"/>
                <w:szCs w:val="20"/>
              </w:rPr>
              <w:t>12,2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D63203" w14:textId="77777777" w:rsidR="00C25060" w:rsidRPr="00307700" w:rsidRDefault="00C25060" w:rsidP="007E505D">
            <w:pPr>
              <w:jc w:val="center"/>
              <w:rPr>
                <w:sz w:val="20"/>
                <w:szCs w:val="20"/>
              </w:rPr>
            </w:pPr>
            <w:r w:rsidRPr="00307700">
              <w:rPr>
                <w:sz w:val="20"/>
                <w:szCs w:val="20"/>
              </w:rPr>
              <w:t>44,00</w:t>
            </w:r>
          </w:p>
        </w:tc>
      </w:tr>
      <w:tr w:rsidR="00C25060" w:rsidRPr="00307700" w14:paraId="4ED1DC4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46A9C67" w14:textId="77777777" w:rsidR="00C25060" w:rsidRPr="00307700" w:rsidRDefault="00C25060" w:rsidP="007E505D">
            <w:pPr>
              <w:rPr>
                <w:sz w:val="20"/>
                <w:szCs w:val="20"/>
              </w:rPr>
            </w:pPr>
            <w:r w:rsidRPr="00307700">
              <w:rPr>
                <w:sz w:val="20"/>
                <w:szCs w:val="20"/>
              </w:rPr>
              <w:t>Газ природный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FF06B7" w14:textId="77777777" w:rsidR="00C25060" w:rsidRPr="00307700" w:rsidRDefault="00C25060" w:rsidP="007E505D">
            <w:pPr>
              <w:jc w:val="center"/>
              <w:rPr>
                <w:sz w:val="20"/>
                <w:szCs w:val="20"/>
              </w:rPr>
            </w:pPr>
            <w:r w:rsidRPr="00307700">
              <w:rPr>
                <w:sz w:val="20"/>
                <w:szCs w:val="20"/>
              </w:rPr>
              <w:t>1 м </w:t>
            </w:r>
            <w:r w:rsidRPr="00307700">
              <w:rPr>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B17883" w14:textId="77777777" w:rsidR="00C25060" w:rsidRPr="00307700" w:rsidRDefault="00C25060" w:rsidP="007E505D">
            <w:pPr>
              <w:jc w:val="center"/>
              <w:rPr>
                <w:sz w:val="20"/>
                <w:szCs w:val="20"/>
              </w:rPr>
            </w:pPr>
            <w:r w:rsidRPr="00307700">
              <w:rPr>
                <w:sz w:val="20"/>
                <w:szCs w:val="20"/>
              </w:rPr>
              <w:t>8000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5693839" w14:textId="77777777" w:rsidR="00C25060" w:rsidRPr="00307700" w:rsidRDefault="00C25060" w:rsidP="007E505D">
            <w:pPr>
              <w:jc w:val="center"/>
              <w:rPr>
                <w:sz w:val="20"/>
                <w:szCs w:val="20"/>
              </w:rPr>
            </w:pPr>
            <w:r w:rsidRPr="00307700">
              <w:rPr>
                <w:sz w:val="20"/>
                <w:szCs w:val="20"/>
              </w:rPr>
              <w:t>9,3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9E9549" w14:textId="77777777" w:rsidR="00C25060" w:rsidRPr="00307700" w:rsidRDefault="00C25060" w:rsidP="007E505D">
            <w:pPr>
              <w:jc w:val="center"/>
              <w:rPr>
                <w:sz w:val="20"/>
                <w:szCs w:val="20"/>
              </w:rPr>
            </w:pPr>
            <w:r w:rsidRPr="00307700">
              <w:rPr>
                <w:sz w:val="20"/>
                <w:szCs w:val="20"/>
              </w:rPr>
              <w:t>33,50</w:t>
            </w:r>
          </w:p>
        </w:tc>
      </w:tr>
      <w:tr w:rsidR="00C25060" w:rsidRPr="00307700" w14:paraId="610EE542"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3FD3416" w14:textId="77777777" w:rsidR="00C25060" w:rsidRPr="00307700" w:rsidRDefault="00C25060" w:rsidP="007E505D">
            <w:pPr>
              <w:rPr>
                <w:sz w:val="20"/>
                <w:szCs w:val="20"/>
              </w:rPr>
            </w:pPr>
            <w:r w:rsidRPr="00307700">
              <w:rPr>
                <w:sz w:val="20"/>
                <w:szCs w:val="20"/>
              </w:rPr>
              <w:t>Газ сжиженный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C42017"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0FBBA5" w14:textId="77777777" w:rsidR="00C25060" w:rsidRPr="00307700" w:rsidRDefault="00C25060" w:rsidP="007E505D">
            <w:pPr>
              <w:jc w:val="center"/>
              <w:rPr>
                <w:sz w:val="20"/>
                <w:szCs w:val="20"/>
              </w:rPr>
            </w:pPr>
            <w:r w:rsidRPr="00307700">
              <w:rPr>
                <w:sz w:val="20"/>
                <w:szCs w:val="20"/>
              </w:rPr>
              <w:t>10800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49E5FA3" w14:textId="77777777" w:rsidR="00C25060" w:rsidRPr="00307700" w:rsidRDefault="00C25060" w:rsidP="007E505D">
            <w:pPr>
              <w:jc w:val="center"/>
              <w:rPr>
                <w:sz w:val="20"/>
                <w:szCs w:val="20"/>
              </w:rPr>
            </w:pPr>
            <w:r w:rsidRPr="00307700">
              <w:rPr>
                <w:sz w:val="20"/>
                <w:szCs w:val="20"/>
              </w:rPr>
              <w:t>12,5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AC7E0FB" w14:textId="77777777" w:rsidR="00C25060" w:rsidRPr="00307700" w:rsidRDefault="00C25060" w:rsidP="007E505D">
            <w:pPr>
              <w:jc w:val="center"/>
              <w:rPr>
                <w:sz w:val="20"/>
                <w:szCs w:val="20"/>
              </w:rPr>
            </w:pPr>
            <w:r w:rsidRPr="00307700">
              <w:rPr>
                <w:sz w:val="20"/>
                <w:szCs w:val="20"/>
              </w:rPr>
              <w:t>45,20</w:t>
            </w:r>
          </w:p>
        </w:tc>
      </w:tr>
      <w:tr w:rsidR="00C25060" w:rsidRPr="00307700" w14:paraId="54E5C815"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37DFA5C" w14:textId="77777777" w:rsidR="00C25060" w:rsidRPr="00307700" w:rsidRDefault="00C25060" w:rsidP="007E505D">
            <w:pPr>
              <w:rPr>
                <w:sz w:val="20"/>
                <w:szCs w:val="20"/>
              </w:rPr>
            </w:pPr>
            <w:r w:rsidRPr="00307700">
              <w:rPr>
                <w:sz w:val="20"/>
                <w:szCs w:val="20"/>
              </w:rPr>
              <w:t>Метан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2FA45AE" w14:textId="77777777" w:rsidR="00C25060" w:rsidRPr="00307700" w:rsidRDefault="00C25060" w:rsidP="007E505D">
            <w:pPr>
              <w:jc w:val="center"/>
              <w:rPr>
                <w:sz w:val="20"/>
                <w:szCs w:val="20"/>
              </w:rPr>
            </w:pPr>
            <w:r w:rsidRPr="00307700">
              <w:rPr>
                <w:sz w:val="20"/>
                <w:szCs w:val="20"/>
              </w:rPr>
              <w:t>1 м </w:t>
            </w:r>
            <w:r w:rsidRPr="00307700">
              <w:rPr>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6500F22" w14:textId="77777777" w:rsidR="00C25060" w:rsidRPr="00307700" w:rsidRDefault="00C25060" w:rsidP="007E505D">
            <w:pPr>
              <w:jc w:val="center"/>
              <w:rPr>
                <w:sz w:val="20"/>
                <w:szCs w:val="20"/>
              </w:rPr>
            </w:pPr>
            <w:r w:rsidRPr="00307700">
              <w:rPr>
                <w:sz w:val="20"/>
                <w:szCs w:val="20"/>
              </w:rPr>
              <w:t>11950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8616CE9" w14:textId="77777777" w:rsidR="00C25060" w:rsidRPr="00307700" w:rsidRDefault="00C25060" w:rsidP="007E505D">
            <w:pPr>
              <w:jc w:val="center"/>
              <w:rPr>
                <w:sz w:val="20"/>
                <w:szCs w:val="20"/>
              </w:rPr>
            </w:pPr>
            <w:r w:rsidRPr="00307700">
              <w:rPr>
                <w:sz w:val="20"/>
                <w:szCs w:val="20"/>
              </w:rPr>
              <w:t>13,8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9BED28" w14:textId="77777777" w:rsidR="00C25060" w:rsidRPr="00307700" w:rsidRDefault="00C25060" w:rsidP="007E505D">
            <w:pPr>
              <w:jc w:val="center"/>
              <w:rPr>
                <w:sz w:val="20"/>
                <w:szCs w:val="20"/>
              </w:rPr>
            </w:pPr>
            <w:r w:rsidRPr="00307700">
              <w:rPr>
                <w:sz w:val="20"/>
                <w:szCs w:val="20"/>
              </w:rPr>
              <w:t>50,03</w:t>
            </w:r>
          </w:p>
        </w:tc>
      </w:tr>
      <w:tr w:rsidR="00C25060" w:rsidRPr="00307700" w14:paraId="7B16357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39C272" w14:textId="77777777" w:rsidR="00C25060" w:rsidRPr="00307700" w:rsidRDefault="00C25060" w:rsidP="007E505D">
            <w:pPr>
              <w:rPr>
                <w:sz w:val="20"/>
                <w:szCs w:val="20"/>
              </w:rPr>
            </w:pPr>
            <w:r w:rsidRPr="00307700">
              <w:rPr>
                <w:sz w:val="20"/>
                <w:szCs w:val="20"/>
              </w:rPr>
              <w:t>Пропан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8E549B5" w14:textId="77777777" w:rsidR="00C25060" w:rsidRPr="00307700" w:rsidRDefault="00C25060" w:rsidP="007E505D">
            <w:pPr>
              <w:jc w:val="center"/>
              <w:rPr>
                <w:sz w:val="20"/>
                <w:szCs w:val="20"/>
              </w:rPr>
            </w:pPr>
            <w:r w:rsidRPr="00307700">
              <w:rPr>
                <w:sz w:val="20"/>
                <w:szCs w:val="20"/>
              </w:rPr>
              <w:t>1 м </w:t>
            </w:r>
            <w:r w:rsidRPr="00307700">
              <w:rPr>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F498ABB" w14:textId="77777777" w:rsidR="00C25060" w:rsidRPr="00307700" w:rsidRDefault="00C25060" w:rsidP="007E505D">
            <w:pPr>
              <w:jc w:val="center"/>
              <w:rPr>
                <w:sz w:val="20"/>
                <w:szCs w:val="20"/>
              </w:rPr>
            </w:pPr>
            <w:r w:rsidRPr="00307700">
              <w:rPr>
                <w:sz w:val="20"/>
                <w:szCs w:val="20"/>
              </w:rPr>
              <w:t>10885</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5C09F0" w14:textId="77777777" w:rsidR="00C25060" w:rsidRPr="00307700" w:rsidRDefault="00C25060" w:rsidP="007E505D">
            <w:pPr>
              <w:jc w:val="center"/>
              <w:rPr>
                <w:sz w:val="20"/>
                <w:szCs w:val="20"/>
              </w:rPr>
            </w:pPr>
            <w:r w:rsidRPr="00307700">
              <w:rPr>
                <w:sz w:val="20"/>
                <w:szCs w:val="20"/>
              </w:rPr>
              <w:t>12,6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CF62C82" w14:textId="77777777" w:rsidR="00C25060" w:rsidRPr="00307700" w:rsidRDefault="00C25060" w:rsidP="007E505D">
            <w:pPr>
              <w:jc w:val="center"/>
              <w:rPr>
                <w:sz w:val="20"/>
                <w:szCs w:val="20"/>
              </w:rPr>
            </w:pPr>
            <w:r w:rsidRPr="00307700">
              <w:rPr>
                <w:sz w:val="20"/>
                <w:szCs w:val="20"/>
              </w:rPr>
              <w:t>45,57</w:t>
            </w:r>
          </w:p>
        </w:tc>
      </w:tr>
      <w:tr w:rsidR="00C25060" w:rsidRPr="00307700" w14:paraId="1C2138CE"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E0EFA71" w14:textId="77777777" w:rsidR="00C25060" w:rsidRPr="00307700" w:rsidRDefault="00C25060" w:rsidP="007E505D">
            <w:pPr>
              <w:rPr>
                <w:sz w:val="20"/>
                <w:szCs w:val="20"/>
              </w:rPr>
            </w:pPr>
            <w:r w:rsidRPr="00307700">
              <w:rPr>
                <w:sz w:val="20"/>
                <w:szCs w:val="20"/>
              </w:rPr>
              <w:t>Этилен</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FAA889C" w14:textId="77777777" w:rsidR="00C25060" w:rsidRPr="00307700" w:rsidRDefault="00C25060" w:rsidP="007E505D">
            <w:pPr>
              <w:jc w:val="center"/>
              <w:rPr>
                <w:sz w:val="20"/>
                <w:szCs w:val="20"/>
              </w:rPr>
            </w:pPr>
            <w:r w:rsidRPr="00307700">
              <w:rPr>
                <w:sz w:val="20"/>
                <w:szCs w:val="20"/>
              </w:rPr>
              <w:t>1 м </w:t>
            </w:r>
            <w:r w:rsidRPr="00307700">
              <w:rPr>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C478E0F" w14:textId="77777777" w:rsidR="00C25060" w:rsidRPr="00307700" w:rsidRDefault="00C25060" w:rsidP="007E505D">
            <w:pPr>
              <w:jc w:val="center"/>
              <w:rPr>
                <w:sz w:val="20"/>
                <w:szCs w:val="20"/>
              </w:rPr>
            </w:pPr>
            <w:r w:rsidRPr="00307700">
              <w:rPr>
                <w:sz w:val="20"/>
                <w:szCs w:val="20"/>
              </w:rPr>
              <w:t>11470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0219092" w14:textId="77777777" w:rsidR="00C25060" w:rsidRPr="00307700" w:rsidRDefault="00C25060" w:rsidP="007E505D">
            <w:pPr>
              <w:jc w:val="center"/>
              <w:rPr>
                <w:sz w:val="20"/>
                <w:szCs w:val="20"/>
              </w:rPr>
            </w:pPr>
            <w:r w:rsidRPr="00307700">
              <w:rPr>
                <w:sz w:val="20"/>
                <w:szCs w:val="20"/>
              </w:rPr>
              <w:t>13,3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B3F095" w14:textId="77777777" w:rsidR="00C25060" w:rsidRPr="00307700" w:rsidRDefault="00C25060" w:rsidP="007E505D">
            <w:pPr>
              <w:jc w:val="center"/>
              <w:rPr>
                <w:sz w:val="20"/>
                <w:szCs w:val="20"/>
              </w:rPr>
            </w:pPr>
            <w:r w:rsidRPr="00307700">
              <w:rPr>
                <w:sz w:val="20"/>
                <w:szCs w:val="20"/>
              </w:rPr>
              <w:t>48,02</w:t>
            </w:r>
          </w:p>
        </w:tc>
      </w:tr>
      <w:tr w:rsidR="00C25060" w:rsidRPr="00307700" w14:paraId="011268D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8D04E9" w14:textId="77777777" w:rsidR="00C25060" w:rsidRPr="00307700" w:rsidRDefault="00C25060" w:rsidP="007E505D">
            <w:pPr>
              <w:rPr>
                <w:sz w:val="20"/>
                <w:szCs w:val="20"/>
              </w:rPr>
            </w:pPr>
            <w:r w:rsidRPr="00307700">
              <w:rPr>
                <w:sz w:val="20"/>
                <w:szCs w:val="20"/>
              </w:rPr>
              <w:t>Водород</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A0242D3" w14:textId="77777777" w:rsidR="00C25060" w:rsidRPr="00307700" w:rsidRDefault="00C25060" w:rsidP="007E505D">
            <w:pPr>
              <w:jc w:val="center"/>
              <w:rPr>
                <w:sz w:val="20"/>
                <w:szCs w:val="20"/>
              </w:rPr>
            </w:pPr>
            <w:r w:rsidRPr="00307700">
              <w:rPr>
                <w:sz w:val="20"/>
                <w:szCs w:val="20"/>
              </w:rPr>
              <w:t>1 м </w:t>
            </w:r>
            <w:r w:rsidRPr="00307700">
              <w:rPr>
                <w:sz w:val="20"/>
                <w:szCs w:val="20"/>
                <w:vertAlign w:val="superscript"/>
              </w:rPr>
              <w:t>3</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3CA6CE0" w14:textId="77777777" w:rsidR="00C25060" w:rsidRPr="00307700" w:rsidRDefault="00C25060" w:rsidP="007E505D">
            <w:pPr>
              <w:jc w:val="center"/>
              <w:rPr>
                <w:sz w:val="20"/>
                <w:szCs w:val="20"/>
              </w:rPr>
            </w:pPr>
            <w:r w:rsidRPr="00307700">
              <w:rPr>
                <w:sz w:val="20"/>
                <w:szCs w:val="20"/>
              </w:rPr>
              <w:t>28700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7BF8726" w14:textId="77777777" w:rsidR="00C25060" w:rsidRPr="00307700" w:rsidRDefault="00C25060" w:rsidP="007E505D">
            <w:pPr>
              <w:jc w:val="center"/>
              <w:rPr>
                <w:sz w:val="20"/>
                <w:szCs w:val="20"/>
              </w:rPr>
            </w:pPr>
            <w:r w:rsidRPr="00307700">
              <w:rPr>
                <w:sz w:val="20"/>
                <w:szCs w:val="20"/>
              </w:rPr>
              <w:t>33,2</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9B07200" w14:textId="77777777" w:rsidR="00C25060" w:rsidRPr="00307700" w:rsidRDefault="00C25060" w:rsidP="007E505D">
            <w:pPr>
              <w:jc w:val="center"/>
              <w:rPr>
                <w:sz w:val="20"/>
                <w:szCs w:val="20"/>
              </w:rPr>
            </w:pPr>
            <w:r w:rsidRPr="00307700">
              <w:rPr>
                <w:sz w:val="20"/>
                <w:szCs w:val="20"/>
              </w:rPr>
              <w:t>120,00</w:t>
            </w:r>
          </w:p>
        </w:tc>
      </w:tr>
      <w:tr w:rsidR="00C25060" w:rsidRPr="00307700" w14:paraId="737A5678"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A4D60F7" w14:textId="77777777" w:rsidR="00C25060" w:rsidRPr="00307700" w:rsidRDefault="00C25060" w:rsidP="007E505D">
            <w:pPr>
              <w:rPr>
                <w:sz w:val="20"/>
                <w:szCs w:val="20"/>
              </w:rPr>
            </w:pPr>
            <w:r w:rsidRPr="00307700">
              <w:rPr>
                <w:sz w:val="20"/>
                <w:szCs w:val="20"/>
              </w:rPr>
              <w:t>Угoль каменный (W=10%)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8DC18B"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A46C052" w14:textId="77777777" w:rsidR="00C25060" w:rsidRPr="00307700" w:rsidRDefault="00C25060" w:rsidP="007E505D">
            <w:pPr>
              <w:jc w:val="center"/>
              <w:rPr>
                <w:sz w:val="20"/>
                <w:szCs w:val="20"/>
              </w:rPr>
            </w:pPr>
            <w:r w:rsidRPr="00307700">
              <w:rPr>
                <w:sz w:val="20"/>
                <w:szCs w:val="20"/>
              </w:rPr>
              <w:t>6450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4CE6ED" w14:textId="77777777" w:rsidR="00C25060" w:rsidRPr="00307700" w:rsidRDefault="00C25060" w:rsidP="007E505D">
            <w:pPr>
              <w:jc w:val="center"/>
              <w:rPr>
                <w:sz w:val="20"/>
                <w:szCs w:val="20"/>
              </w:rPr>
            </w:pPr>
            <w:r w:rsidRPr="00307700">
              <w:rPr>
                <w:sz w:val="20"/>
                <w:szCs w:val="20"/>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C43E379" w14:textId="77777777" w:rsidR="00C25060" w:rsidRPr="00307700" w:rsidRDefault="00C25060" w:rsidP="007E505D">
            <w:pPr>
              <w:jc w:val="center"/>
              <w:rPr>
                <w:sz w:val="20"/>
                <w:szCs w:val="20"/>
              </w:rPr>
            </w:pPr>
            <w:r w:rsidRPr="00307700">
              <w:rPr>
                <w:sz w:val="20"/>
                <w:szCs w:val="20"/>
              </w:rPr>
              <w:t>27,00</w:t>
            </w:r>
          </w:p>
        </w:tc>
      </w:tr>
      <w:tr w:rsidR="00C25060" w:rsidRPr="00307700" w14:paraId="676643C8"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543EAB" w14:textId="77777777" w:rsidR="00C25060" w:rsidRPr="00307700" w:rsidRDefault="00C25060" w:rsidP="007E505D">
            <w:pPr>
              <w:rPr>
                <w:sz w:val="20"/>
                <w:szCs w:val="20"/>
              </w:rPr>
            </w:pPr>
            <w:r w:rsidRPr="00307700">
              <w:rPr>
                <w:sz w:val="20"/>
                <w:szCs w:val="20"/>
              </w:rPr>
              <w:t>Угoль бурый (W=30…40%)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5F4F060"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B66CF1" w14:textId="77777777" w:rsidR="00C25060" w:rsidRPr="00307700" w:rsidRDefault="00C25060" w:rsidP="007E505D">
            <w:pPr>
              <w:jc w:val="center"/>
              <w:rPr>
                <w:sz w:val="20"/>
                <w:szCs w:val="20"/>
              </w:rPr>
            </w:pPr>
            <w:r w:rsidRPr="00307700">
              <w:rPr>
                <w:sz w:val="20"/>
                <w:szCs w:val="20"/>
              </w:rPr>
              <w:t>3100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17E19C4" w14:textId="77777777" w:rsidR="00C25060" w:rsidRPr="00307700" w:rsidRDefault="00C25060" w:rsidP="007E505D">
            <w:pPr>
              <w:jc w:val="center"/>
              <w:rPr>
                <w:sz w:val="20"/>
                <w:szCs w:val="20"/>
              </w:rPr>
            </w:pPr>
            <w:r w:rsidRPr="00307700">
              <w:rPr>
                <w:sz w:val="20"/>
                <w:szCs w:val="20"/>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DAF413B" w14:textId="77777777" w:rsidR="00C25060" w:rsidRPr="00307700" w:rsidRDefault="00C25060" w:rsidP="007E505D">
            <w:pPr>
              <w:jc w:val="center"/>
              <w:rPr>
                <w:sz w:val="20"/>
                <w:szCs w:val="20"/>
              </w:rPr>
            </w:pPr>
            <w:r w:rsidRPr="00307700">
              <w:rPr>
                <w:sz w:val="20"/>
                <w:szCs w:val="20"/>
              </w:rPr>
              <w:t>12,98</w:t>
            </w:r>
          </w:p>
        </w:tc>
      </w:tr>
      <w:tr w:rsidR="00C25060" w:rsidRPr="00307700" w14:paraId="0AE0EFC2"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9433735" w14:textId="77777777" w:rsidR="00C25060" w:rsidRPr="00307700" w:rsidRDefault="00C25060" w:rsidP="007E505D">
            <w:pPr>
              <w:rPr>
                <w:sz w:val="20"/>
                <w:szCs w:val="20"/>
              </w:rPr>
            </w:pPr>
            <w:r w:rsidRPr="00307700">
              <w:rPr>
                <w:sz w:val="20"/>
                <w:szCs w:val="20"/>
              </w:rPr>
              <w:t>Угoль-антрацит</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2A9C725"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6499694" w14:textId="77777777" w:rsidR="00C25060" w:rsidRPr="00307700" w:rsidRDefault="00C25060" w:rsidP="007E505D">
            <w:pPr>
              <w:jc w:val="center"/>
              <w:rPr>
                <w:sz w:val="20"/>
                <w:szCs w:val="20"/>
              </w:rPr>
            </w:pPr>
            <w:r w:rsidRPr="00307700">
              <w:rPr>
                <w:sz w:val="20"/>
                <w:szCs w:val="20"/>
              </w:rPr>
              <w:t>6700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0229831" w14:textId="77777777" w:rsidR="00C25060" w:rsidRPr="00307700" w:rsidRDefault="00C25060" w:rsidP="007E505D">
            <w:pPr>
              <w:jc w:val="center"/>
              <w:rPr>
                <w:sz w:val="20"/>
                <w:szCs w:val="20"/>
              </w:rPr>
            </w:pPr>
            <w:r w:rsidRPr="00307700">
              <w:rPr>
                <w:sz w:val="20"/>
                <w:szCs w:val="20"/>
              </w:rPr>
              <w:t>7,8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A3553EA" w14:textId="77777777" w:rsidR="00C25060" w:rsidRPr="00307700" w:rsidRDefault="00C25060" w:rsidP="007E505D">
            <w:pPr>
              <w:jc w:val="center"/>
              <w:rPr>
                <w:sz w:val="20"/>
                <w:szCs w:val="20"/>
              </w:rPr>
            </w:pPr>
            <w:r w:rsidRPr="00307700">
              <w:rPr>
                <w:sz w:val="20"/>
                <w:szCs w:val="20"/>
              </w:rPr>
              <w:t>28,05</w:t>
            </w:r>
          </w:p>
        </w:tc>
      </w:tr>
      <w:tr w:rsidR="00C25060" w:rsidRPr="00307700" w14:paraId="10C23091"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25A9E58" w14:textId="77777777" w:rsidR="00C25060" w:rsidRPr="00307700" w:rsidRDefault="00C25060" w:rsidP="007E505D">
            <w:pPr>
              <w:rPr>
                <w:sz w:val="20"/>
                <w:szCs w:val="20"/>
              </w:rPr>
            </w:pPr>
            <w:r w:rsidRPr="00307700">
              <w:rPr>
                <w:sz w:val="20"/>
                <w:szCs w:val="20"/>
              </w:rPr>
              <w:t>Угoль древесный</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9799101"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7BC90BA" w14:textId="77777777" w:rsidR="00C25060" w:rsidRPr="00307700" w:rsidRDefault="00C25060" w:rsidP="007E505D">
            <w:pPr>
              <w:jc w:val="center"/>
              <w:rPr>
                <w:sz w:val="20"/>
                <w:szCs w:val="20"/>
              </w:rPr>
            </w:pPr>
            <w:r w:rsidRPr="00307700">
              <w:rPr>
                <w:sz w:val="20"/>
                <w:szCs w:val="20"/>
              </w:rPr>
              <w:t>6510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80926B5" w14:textId="77777777" w:rsidR="00C25060" w:rsidRPr="00307700" w:rsidRDefault="00C25060" w:rsidP="007E505D">
            <w:pPr>
              <w:jc w:val="center"/>
              <w:rPr>
                <w:sz w:val="20"/>
                <w:szCs w:val="20"/>
              </w:rPr>
            </w:pPr>
            <w:r w:rsidRPr="00307700">
              <w:rPr>
                <w:sz w:val="20"/>
                <w:szCs w:val="20"/>
              </w:rPr>
              <w:t>7,5</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221EC041" w14:textId="77777777" w:rsidR="00C25060" w:rsidRPr="00307700" w:rsidRDefault="00C25060" w:rsidP="007E505D">
            <w:pPr>
              <w:jc w:val="center"/>
              <w:rPr>
                <w:sz w:val="20"/>
                <w:szCs w:val="20"/>
              </w:rPr>
            </w:pPr>
            <w:r w:rsidRPr="00307700">
              <w:rPr>
                <w:sz w:val="20"/>
                <w:szCs w:val="20"/>
              </w:rPr>
              <w:t>27,26</w:t>
            </w:r>
          </w:p>
        </w:tc>
      </w:tr>
      <w:tr w:rsidR="00C25060" w:rsidRPr="00307700" w14:paraId="7C54AC4C"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4CDF1F0" w14:textId="77777777" w:rsidR="00C25060" w:rsidRPr="00307700" w:rsidRDefault="00C25060" w:rsidP="007E505D">
            <w:pPr>
              <w:rPr>
                <w:sz w:val="20"/>
                <w:szCs w:val="20"/>
              </w:rPr>
            </w:pPr>
            <w:r w:rsidRPr="00307700">
              <w:rPr>
                <w:sz w:val="20"/>
                <w:szCs w:val="20"/>
              </w:rPr>
              <w:t>Торф (W=40%)</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BC72DB2"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330F7A1" w14:textId="77777777" w:rsidR="00C25060" w:rsidRPr="00307700" w:rsidRDefault="00C25060" w:rsidP="007E505D">
            <w:pPr>
              <w:jc w:val="center"/>
              <w:rPr>
                <w:sz w:val="20"/>
                <w:szCs w:val="20"/>
              </w:rPr>
            </w:pPr>
            <w:r w:rsidRPr="00307700">
              <w:rPr>
                <w:sz w:val="20"/>
                <w:szCs w:val="20"/>
              </w:rPr>
              <w:t>2900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898BFF8" w14:textId="77777777" w:rsidR="00C25060" w:rsidRPr="00307700" w:rsidRDefault="00C25060" w:rsidP="007E505D">
            <w:pPr>
              <w:jc w:val="center"/>
              <w:rPr>
                <w:sz w:val="20"/>
                <w:szCs w:val="20"/>
              </w:rPr>
            </w:pPr>
            <w:r w:rsidRPr="00307700">
              <w:rPr>
                <w:sz w:val="20"/>
                <w:szCs w:val="20"/>
              </w:rPr>
              <w:t>3,6</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370956D3" w14:textId="77777777" w:rsidR="00C25060" w:rsidRPr="00307700" w:rsidRDefault="00C25060" w:rsidP="007E505D">
            <w:pPr>
              <w:jc w:val="center"/>
              <w:rPr>
                <w:sz w:val="20"/>
                <w:szCs w:val="20"/>
              </w:rPr>
            </w:pPr>
            <w:r w:rsidRPr="00307700">
              <w:rPr>
                <w:sz w:val="20"/>
                <w:szCs w:val="20"/>
              </w:rPr>
              <w:t>12,10</w:t>
            </w:r>
          </w:p>
        </w:tc>
      </w:tr>
      <w:tr w:rsidR="00C25060" w:rsidRPr="00307700" w14:paraId="0610D449"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762E308" w14:textId="77777777" w:rsidR="00C25060" w:rsidRPr="00307700" w:rsidRDefault="00C25060" w:rsidP="007E505D">
            <w:pPr>
              <w:rPr>
                <w:sz w:val="20"/>
                <w:szCs w:val="20"/>
              </w:rPr>
            </w:pPr>
            <w:r w:rsidRPr="00307700">
              <w:rPr>
                <w:sz w:val="20"/>
                <w:szCs w:val="20"/>
              </w:rPr>
              <w:t>Торф брикеты (W=15%)</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7AC9AD4"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3BC603B" w14:textId="77777777" w:rsidR="00C25060" w:rsidRPr="00307700" w:rsidRDefault="00C25060" w:rsidP="007E505D">
            <w:pPr>
              <w:jc w:val="center"/>
              <w:rPr>
                <w:sz w:val="20"/>
                <w:szCs w:val="20"/>
              </w:rPr>
            </w:pPr>
            <w:r w:rsidRPr="00307700">
              <w:rPr>
                <w:sz w:val="20"/>
                <w:szCs w:val="20"/>
              </w:rPr>
              <w:t>4200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CC46729" w14:textId="77777777" w:rsidR="00C25060" w:rsidRPr="00307700" w:rsidRDefault="00C25060" w:rsidP="007E505D">
            <w:pPr>
              <w:jc w:val="center"/>
              <w:rPr>
                <w:sz w:val="20"/>
                <w:szCs w:val="20"/>
              </w:rPr>
            </w:pPr>
            <w:r w:rsidRPr="00307700">
              <w:rPr>
                <w:sz w:val="20"/>
                <w:szCs w:val="20"/>
              </w:rPr>
              <w:t>4,9</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5B684C8" w14:textId="77777777" w:rsidR="00C25060" w:rsidRPr="00307700" w:rsidRDefault="00C25060" w:rsidP="007E505D">
            <w:pPr>
              <w:jc w:val="center"/>
              <w:rPr>
                <w:sz w:val="20"/>
                <w:szCs w:val="20"/>
              </w:rPr>
            </w:pPr>
            <w:r w:rsidRPr="00307700">
              <w:rPr>
                <w:sz w:val="20"/>
                <w:szCs w:val="20"/>
              </w:rPr>
              <w:t>17,58</w:t>
            </w:r>
          </w:p>
        </w:tc>
      </w:tr>
      <w:tr w:rsidR="00C25060" w:rsidRPr="00307700" w14:paraId="2FA596F1"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EACB003" w14:textId="77777777" w:rsidR="00C25060" w:rsidRPr="00307700" w:rsidRDefault="00C25060" w:rsidP="007E505D">
            <w:pPr>
              <w:rPr>
                <w:sz w:val="20"/>
                <w:szCs w:val="20"/>
              </w:rPr>
            </w:pPr>
            <w:r w:rsidRPr="00307700">
              <w:rPr>
                <w:sz w:val="20"/>
                <w:szCs w:val="20"/>
              </w:rPr>
              <w:t>Торф крошка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1E94578"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D1AF963" w14:textId="77777777" w:rsidR="00C25060" w:rsidRPr="00307700" w:rsidRDefault="00C25060" w:rsidP="007E505D">
            <w:pPr>
              <w:jc w:val="center"/>
              <w:rPr>
                <w:sz w:val="20"/>
                <w:szCs w:val="20"/>
              </w:rPr>
            </w:pPr>
            <w:r w:rsidRPr="00307700">
              <w:rPr>
                <w:sz w:val="20"/>
                <w:szCs w:val="20"/>
              </w:rPr>
              <w:t>2590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EDE4148" w14:textId="77777777" w:rsidR="00C25060" w:rsidRPr="00307700" w:rsidRDefault="00C25060" w:rsidP="007E505D">
            <w:pPr>
              <w:jc w:val="center"/>
              <w:rPr>
                <w:sz w:val="20"/>
                <w:szCs w:val="20"/>
              </w:rPr>
            </w:pPr>
            <w:r w:rsidRPr="00307700">
              <w:rPr>
                <w:sz w:val="20"/>
                <w:szCs w:val="20"/>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F7B136F" w14:textId="77777777" w:rsidR="00C25060" w:rsidRPr="00307700" w:rsidRDefault="00C25060" w:rsidP="007E505D">
            <w:pPr>
              <w:jc w:val="center"/>
              <w:rPr>
                <w:sz w:val="20"/>
                <w:szCs w:val="20"/>
              </w:rPr>
            </w:pPr>
            <w:r w:rsidRPr="00307700">
              <w:rPr>
                <w:sz w:val="20"/>
                <w:szCs w:val="20"/>
              </w:rPr>
              <w:t>10,84</w:t>
            </w:r>
          </w:p>
        </w:tc>
      </w:tr>
      <w:tr w:rsidR="00C25060" w:rsidRPr="00307700" w14:paraId="00CB680A"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E9C5AB6" w14:textId="77777777" w:rsidR="00C25060" w:rsidRPr="00307700" w:rsidRDefault="00C25060" w:rsidP="007E505D">
            <w:pPr>
              <w:rPr>
                <w:sz w:val="20"/>
                <w:szCs w:val="20"/>
              </w:rPr>
            </w:pPr>
            <w:r w:rsidRPr="00307700">
              <w:rPr>
                <w:sz w:val="20"/>
                <w:szCs w:val="20"/>
              </w:rPr>
              <w:t>Пеллета древесная</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F50FD0A"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1084B76" w14:textId="77777777" w:rsidR="00C25060" w:rsidRPr="00307700" w:rsidRDefault="00C25060" w:rsidP="007E505D">
            <w:pPr>
              <w:jc w:val="center"/>
              <w:rPr>
                <w:sz w:val="20"/>
                <w:szCs w:val="20"/>
              </w:rPr>
            </w:pPr>
            <w:r w:rsidRPr="00307700">
              <w:rPr>
                <w:sz w:val="20"/>
                <w:szCs w:val="20"/>
              </w:rPr>
              <w:t>4100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6643DE1C" w14:textId="5E07F059" w:rsidR="00C25060" w:rsidRPr="00307700" w:rsidRDefault="00085EC2" w:rsidP="007E505D">
            <w:pPr>
              <w:jc w:val="center"/>
              <w:rPr>
                <w:sz w:val="20"/>
                <w:szCs w:val="20"/>
              </w:rPr>
            </w:pPr>
            <w:r w:rsidRPr="00307700">
              <w:rPr>
                <w:sz w:val="20"/>
                <w:szCs w:val="20"/>
              </w:rPr>
              <w:t>2,58</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4ACB5E8" w14:textId="77777777" w:rsidR="00C25060" w:rsidRPr="00307700" w:rsidRDefault="00C25060" w:rsidP="007E505D">
            <w:pPr>
              <w:jc w:val="center"/>
              <w:rPr>
                <w:sz w:val="20"/>
                <w:szCs w:val="20"/>
              </w:rPr>
            </w:pPr>
            <w:r w:rsidRPr="00307700">
              <w:rPr>
                <w:sz w:val="20"/>
                <w:szCs w:val="20"/>
              </w:rPr>
              <w:t>17,17</w:t>
            </w:r>
          </w:p>
        </w:tc>
      </w:tr>
      <w:tr w:rsidR="00C25060" w:rsidRPr="00307700" w14:paraId="32648A9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6630A8C" w14:textId="77777777" w:rsidR="00C25060" w:rsidRPr="00307700" w:rsidRDefault="00C25060" w:rsidP="007E505D">
            <w:pPr>
              <w:rPr>
                <w:sz w:val="20"/>
                <w:szCs w:val="20"/>
              </w:rPr>
            </w:pPr>
            <w:r w:rsidRPr="00307700">
              <w:rPr>
                <w:sz w:val="20"/>
                <w:szCs w:val="20"/>
              </w:rPr>
              <w:t>Щепа</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0985833"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7CA2D7" w14:textId="77777777" w:rsidR="00C25060" w:rsidRPr="00307700" w:rsidRDefault="00C25060" w:rsidP="007E505D">
            <w:pPr>
              <w:jc w:val="center"/>
              <w:rPr>
                <w:sz w:val="20"/>
                <w:szCs w:val="20"/>
              </w:rPr>
            </w:pPr>
            <w:r w:rsidRPr="00307700">
              <w:rPr>
                <w:sz w:val="20"/>
                <w:szCs w:val="20"/>
              </w:rPr>
              <w:t>2610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7FC92E" w14:textId="77777777" w:rsidR="00C25060" w:rsidRPr="00307700" w:rsidRDefault="00C25060" w:rsidP="007E505D">
            <w:pPr>
              <w:jc w:val="center"/>
              <w:rPr>
                <w:sz w:val="20"/>
                <w:szCs w:val="20"/>
              </w:rPr>
            </w:pPr>
            <w:r w:rsidRPr="00307700">
              <w:rPr>
                <w:sz w:val="20"/>
                <w:szCs w:val="20"/>
              </w:rPr>
              <w:t>3,0</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4055B098" w14:textId="77777777" w:rsidR="00C25060" w:rsidRPr="00307700" w:rsidRDefault="00C25060" w:rsidP="007E505D">
            <w:pPr>
              <w:jc w:val="center"/>
              <w:rPr>
                <w:sz w:val="20"/>
                <w:szCs w:val="20"/>
              </w:rPr>
            </w:pPr>
            <w:r w:rsidRPr="00307700">
              <w:rPr>
                <w:sz w:val="20"/>
                <w:szCs w:val="20"/>
              </w:rPr>
              <w:t>10,93</w:t>
            </w:r>
          </w:p>
        </w:tc>
      </w:tr>
      <w:tr w:rsidR="00C25060" w:rsidRPr="00307700" w14:paraId="4553D56D" w14:textId="77777777" w:rsidTr="00C25060">
        <w:trPr>
          <w:jc w:val="center"/>
        </w:trPr>
        <w:tc>
          <w:tcPr>
            <w:tcW w:w="2396"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5626893E" w14:textId="77777777" w:rsidR="00C25060" w:rsidRPr="00307700" w:rsidRDefault="00C25060" w:rsidP="007E505D">
            <w:pPr>
              <w:rPr>
                <w:sz w:val="20"/>
                <w:szCs w:val="20"/>
              </w:rPr>
            </w:pPr>
            <w:r w:rsidRPr="00307700">
              <w:rPr>
                <w:sz w:val="20"/>
                <w:szCs w:val="20"/>
              </w:rPr>
              <w:t>Опилки</w:t>
            </w:r>
          </w:p>
        </w:tc>
        <w:tc>
          <w:tcPr>
            <w:tcW w:w="593"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F6BF20E" w14:textId="77777777" w:rsidR="00C25060" w:rsidRPr="00307700" w:rsidRDefault="00C25060" w:rsidP="007E505D">
            <w:pPr>
              <w:jc w:val="center"/>
              <w:rPr>
                <w:sz w:val="20"/>
                <w:szCs w:val="20"/>
              </w:rPr>
            </w:pPr>
            <w:r w:rsidRPr="00307700">
              <w:rPr>
                <w:sz w:val="20"/>
                <w:szCs w:val="20"/>
              </w:rPr>
              <w:t>1 кг</w:t>
            </w:r>
          </w:p>
        </w:tc>
        <w:tc>
          <w:tcPr>
            <w:tcW w:w="715"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0B31D775" w14:textId="77777777" w:rsidR="00C25060" w:rsidRPr="00307700" w:rsidRDefault="00C25060" w:rsidP="007E505D">
            <w:pPr>
              <w:jc w:val="center"/>
              <w:rPr>
                <w:sz w:val="20"/>
                <w:szCs w:val="20"/>
              </w:rPr>
            </w:pPr>
            <w:r w:rsidRPr="00307700">
              <w:rPr>
                <w:sz w:val="20"/>
                <w:szCs w:val="20"/>
              </w:rPr>
              <w:t>2000</w:t>
            </w:r>
          </w:p>
        </w:tc>
        <w:tc>
          <w:tcPr>
            <w:tcW w:w="512"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12236B37" w14:textId="77777777" w:rsidR="00C25060" w:rsidRPr="00307700" w:rsidRDefault="00C25060" w:rsidP="007E505D">
            <w:pPr>
              <w:jc w:val="center"/>
              <w:rPr>
                <w:sz w:val="20"/>
                <w:szCs w:val="20"/>
              </w:rPr>
            </w:pPr>
            <w:r w:rsidRPr="00307700">
              <w:rPr>
                <w:sz w:val="20"/>
                <w:szCs w:val="20"/>
              </w:rPr>
              <w:t>2,3</w:t>
            </w:r>
          </w:p>
        </w:tc>
        <w:tc>
          <w:tcPr>
            <w:tcW w:w="784" w:type="pct"/>
            <w:tcBorders>
              <w:top w:val="outset" w:sz="6" w:space="0" w:color="auto"/>
              <w:left w:val="outset" w:sz="6" w:space="0" w:color="auto"/>
              <w:bottom w:val="outset" w:sz="6" w:space="0" w:color="auto"/>
              <w:right w:val="outset" w:sz="6" w:space="0" w:color="auto"/>
            </w:tcBorders>
            <w:shd w:val="clear" w:color="auto" w:fill="FFFFFF"/>
            <w:tcMar>
              <w:top w:w="15" w:type="dxa"/>
              <w:left w:w="15" w:type="dxa"/>
              <w:bottom w:w="15" w:type="dxa"/>
              <w:right w:w="15" w:type="dxa"/>
            </w:tcMar>
            <w:vAlign w:val="center"/>
            <w:hideMark/>
          </w:tcPr>
          <w:p w14:paraId="73D4C9EF" w14:textId="77777777" w:rsidR="00C25060" w:rsidRPr="00307700" w:rsidRDefault="00C25060" w:rsidP="007E505D">
            <w:pPr>
              <w:jc w:val="center"/>
              <w:rPr>
                <w:sz w:val="20"/>
                <w:szCs w:val="20"/>
              </w:rPr>
            </w:pPr>
            <w:r w:rsidRPr="00307700">
              <w:rPr>
                <w:sz w:val="20"/>
                <w:szCs w:val="20"/>
              </w:rPr>
              <w:t>8,37</w:t>
            </w:r>
          </w:p>
        </w:tc>
      </w:tr>
    </w:tbl>
    <w:p w14:paraId="3C2F9D53" w14:textId="77777777" w:rsidR="00C25060" w:rsidRPr="00307700" w:rsidRDefault="00C25060" w:rsidP="00B5461F">
      <w:pPr>
        <w:pStyle w:val="11ff3"/>
      </w:pPr>
    </w:p>
    <w:p w14:paraId="5051ED49" w14:textId="77777777" w:rsidR="00BF5BDE" w:rsidRPr="00307700" w:rsidRDefault="00BF5BDE" w:rsidP="00BF5BDE">
      <w:pPr>
        <w:pStyle w:val="11ff3"/>
      </w:pPr>
      <w:r w:rsidRPr="00307700">
        <w:lastRenderedPageBreak/>
        <w:t>Преобладающим видом топлива является каменный уголь марки ДР. Уголь Др (рядовой) относится к энергетической группе угля, длиннопламенной марки с достаточно высоким выходом летучих веществ при сгорании. Направления использования угля данной марки энергетическое, коммунально-бытовое топливо. По своим свойствам легко воспламеняемое с высокими показателями теплоотдачи. Уголь марки Др один из самых востребованных на рынке энергетического угля при невысокой стоимости и хорошими показателями.</w:t>
      </w:r>
    </w:p>
    <w:p w14:paraId="7208E11C" w14:textId="77777777" w:rsidR="00BF5BDE" w:rsidRPr="00307700" w:rsidRDefault="00BF5BDE" w:rsidP="00BF5BDE">
      <w:pPr>
        <w:pStyle w:val="11ff3"/>
      </w:pPr>
      <w:r w:rsidRPr="00307700">
        <w:t>Расшифровка марки: Д (длиннопламенный) Р (рядовой)</w:t>
      </w:r>
    </w:p>
    <w:p w14:paraId="59B0D5F9" w14:textId="70EDE944" w:rsidR="00BF5BDE" w:rsidRPr="00307700" w:rsidRDefault="00BF5BDE" w:rsidP="00BF5BDE">
      <w:pPr>
        <w:pStyle w:val="113"/>
      </w:pPr>
      <w:r w:rsidRPr="00307700">
        <w:t>Влажность до 17 %</w:t>
      </w:r>
    </w:p>
    <w:p w14:paraId="700D9363" w14:textId="721AC08C" w:rsidR="00BF5BDE" w:rsidRPr="00307700" w:rsidRDefault="00BF5BDE" w:rsidP="00BF5BDE">
      <w:pPr>
        <w:pStyle w:val="113"/>
      </w:pPr>
      <w:r w:rsidRPr="00307700">
        <w:t>Зольность 14 %</w:t>
      </w:r>
    </w:p>
    <w:p w14:paraId="53DC2650" w14:textId="0759BBF7" w:rsidR="00BF5BDE" w:rsidRPr="00307700" w:rsidRDefault="00BF5BDE" w:rsidP="00BF5BDE">
      <w:pPr>
        <w:pStyle w:val="113"/>
      </w:pPr>
      <w:r w:rsidRPr="00307700">
        <w:t>Выход летучих веществ 39-44 %</w:t>
      </w:r>
    </w:p>
    <w:p w14:paraId="3FB6B3E3" w14:textId="188CA503" w:rsidR="00BF5BDE" w:rsidRPr="00307700" w:rsidRDefault="00BF5BDE" w:rsidP="00BF5BDE">
      <w:pPr>
        <w:pStyle w:val="113"/>
      </w:pPr>
      <w:r w:rsidRPr="00307700">
        <w:t>Размер кусков 0-200(300) мм</w:t>
      </w:r>
    </w:p>
    <w:p w14:paraId="66564B60" w14:textId="191C8F3D" w:rsidR="00BF5BDE" w:rsidRPr="00307700" w:rsidRDefault="00BF5BDE" w:rsidP="00BF5BDE">
      <w:pPr>
        <w:pStyle w:val="113"/>
      </w:pPr>
      <w:r w:rsidRPr="00307700">
        <w:t>Теплота сгорания 5000-5300 ккал\кг</w:t>
      </w:r>
    </w:p>
    <w:p w14:paraId="06212394" w14:textId="179694AB" w:rsidR="00BF5BDE" w:rsidRPr="00307700" w:rsidRDefault="00BF5BDE" w:rsidP="00BF5BDE">
      <w:pPr>
        <w:pStyle w:val="11ff3"/>
      </w:pPr>
      <w:r w:rsidRPr="00307700">
        <w:t>Длиннопламенный каменный уголь марки Др один из самых распространенных сортов угля, который используется для экономного и надежного отопления частных домов, а также для работы котельных ЖКХ и ТЭЦ. Этот уголь универсальный, для него не требуются предварительные условия для розжига.</w:t>
      </w:r>
    </w:p>
    <w:p w14:paraId="09B3541E" w14:textId="31AFC51C" w:rsidR="00C25060" w:rsidRPr="00307700" w:rsidRDefault="00C25060" w:rsidP="007E505D">
      <w:pPr>
        <w:pStyle w:val="20"/>
        <w:numPr>
          <w:ilvl w:val="1"/>
          <w:numId w:val="57"/>
        </w:numPr>
        <w:spacing w:before="0" w:after="0"/>
        <w:ind w:left="0"/>
        <w:rPr>
          <w:rFonts w:cs="Times New Roman"/>
        </w:rPr>
      </w:pPr>
      <w:bookmarkStart w:id="260" w:name="_Toc78674745"/>
      <w:bookmarkStart w:id="261" w:name="_Toc84970982"/>
      <w:bookmarkStart w:id="262" w:name="_Toc166443780"/>
      <w:r w:rsidRPr="00307700">
        <w:rPr>
          <w:rFonts w:cs="Times New Roman"/>
        </w:rPr>
        <w:t>Описание использования местных видов топлива, анализ поставки топлива в периоды расчетных температур наружного воздуха</w:t>
      </w:r>
      <w:bookmarkEnd w:id="259"/>
      <w:bookmarkEnd w:id="260"/>
      <w:bookmarkEnd w:id="261"/>
      <w:bookmarkEnd w:id="262"/>
    </w:p>
    <w:p w14:paraId="3FAECA01" w14:textId="77777777" w:rsidR="00C25060" w:rsidRPr="00307700" w:rsidRDefault="00C25060" w:rsidP="00B5461F">
      <w:pPr>
        <w:pStyle w:val="11ff3"/>
      </w:pPr>
      <w:r w:rsidRPr="00307700">
        <w:t xml:space="preserve">Срыва поставок основного и резервного топлива в </w:t>
      </w:r>
      <w:r w:rsidR="00A85534" w:rsidRPr="00307700">
        <w:t>2022</w:t>
      </w:r>
      <w:r w:rsidRPr="00307700">
        <w:t xml:space="preserve"> г. – не зафиксировано. Условиями Договоров поставки, заключаемыми между теплогенерирующими компаниями и </w:t>
      </w:r>
      <w:r w:rsidR="000A24B1" w:rsidRPr="00307700">
        <w:t>поставщиком топлива,</w:t>
      </w:r>
      <w:r w:rsidRPr="00307700">
        <w:t xml:space="preserve"> оговаривается, что ограничение объемов поставок может быть применено, если потребитель создаст задолженность за поставленные объемы топлива. Лимиты на поставку позволяют обеспечить работу всего оборудования энергоисточников при полной загрузке.</w:t>
      </w:r>
    </w:p>
    <w:p w14:paraId="2F8870AA" w14:textId="77777777" w:rsidR="00C34C13" w:rsidRPr="00307700" w:rsidRDefault="00C25060" w:rsidP="00B5461F">
      <w:pPr>
        <w:pStyle w:val="11ff3"/>
        <w:rPr>
          <w:lang w:eastAsia="ru-RU"/>
        </w:rPr>
      </w:pPr>
      <w:r w:rsidRPr="00307700">
        <w:t>На период экстремальных погодных условий на предприятиях теплоэнергогенерирующих</w:t>
      </w:r>
      <w:r w:rsidRPr="00307700">
        <w:rPr>
          <w:lang w:eastAsia="ru-RU"/>
        </w:rPr>
        <w:t xml:space="preserve"> компаний вводится усиленный контроль над работой систем и оборудования.</w:t>
      </w:r>
    </w:p>
    <w:p w14:paraId="2056FD9B" w14:textId="1C4F6A44" w:rsidR="00C25060" w:rsidRPr="00307700" w:rsidRDefault="00C25060" w:rsidP="00C25060">
      <w:pPr>
        <w:pStyle w:val="20"/>
        <w:numPr>
          <w:ilvl w:val="1"/>
          <w:numId w:val="57"/>
        </w:numPr>
        <w:ind w:left="0" w:firstLine="0"/>
        <w:rPr>
          <w:rFonts w:cs="Times New Roman"/>
          <w:szCs w:val="24"/>
          <w:lang w:eastAsia="ru-RU"/>
        </w:rPr>
      </w:pPr>
      <w:bookmarkStart w:id="263" w:name="_Toc84970983"/>
      <w:bookmarkStart w:id="264" w:name="_Toc166443781"/>
      <w:r w:rsidRPr="00307700">
        <w:rPr>
          <w:rFonts w:cs="Times New Roman"/>
          <w:lang w:eastAsia="ru-RU"/>
        </w:rPr>
        <w:t>Возобновляемые источники энергии и местные виды топлива не используются.</w:t>
      </w:r>
      <w:bookmarkStart w:id="265" w:name="_Toc78674746"/>
      <w:r w:rsidRPr="00307700">
        <w:rPr>
          <w:rFonts w:cs="Times New Roman"/>
          <w:lang w:eastAsia="ru-RU"/>
        </w:rPr>
        <w:t xml:space="preserve"> </w:t>
      </w:r>
      <w:r w:rsidRPr="00307700">
        <w:rPr>
          <w:rFonts w:cs="Times New Roman"/>
          <w:szCs w:val="24"/>
          <w:lang w:eastAsia="ru-RU"/>
        </w:rPr>
        <w:t>Описание видов топлива (в случае, если топливом является уг</w:t>
      </w:r>
      <w:r w:rsidRPr="00307700">
        <w:rPr>
          <w:rFonts w:cs="Times New Roman"/>
          <w:szCs w:val="24"/>
          <w:lang w:val="en-US" w:eastAsia="ru-RU"/>
        </w:rPr>
        <w:t>o</w:t>
      </w:r>
      <w:r w:rsidRPr="00307700">
        <w:rPr>
          <w:rFonts w:cs="Times New Roman"/>
          <w:szCs w:val="24"/>
          <w:lang w:eastAsia="ru-RU"/>
        </w:rPr>
        <w:t>ль, - вид ископаемого</w:t>
      </w:r>
      <w:r w:rsidR="00CD4F5A" w:rsidRPr="00307700">
        <w:rPr>
          <w:rFonts w:cs="Times New Roman"/>
          <w:szCs w:val="24"/>
          <w:lang w:eastAsia="ru-RU"/>
        </w:rPr>
        <w:t xml:space="preserve"> </w:t>
      </w:r>
      <w:r w:rsidR="002E7048" w:rsidRPr="00307700">
        <w:rPr>
          <w:rFonts w:cs="Times New Roman"/>
          <w:szCs w:val="24"/>
          <w:lang w:val="en-US" w:eastAsia="ru-RU"/>
        </w:rPr>
        <w:t>y</w:t>
      </w:r>
      <w:r w:rsidR="002E7048" w:rsidRPr="00307700">
        <w:rPr>
          <w:rFonts w:cs="Times New Roman"/>
          <w:szCs w:val="24"/>
          <w:lang w:eastAsia="ru-RU"/>
        </w:rPr>
        <w:t>гля</w:t>
      </w:r>
      <w:r w:rsidRPr="00307700">
        <w:rPr>
          <w:rFonts w:cs="Times New Roman"/>
          <w:szCs w:val="24"/>
          <w:lang w:eastAsia="ru-RU"/>
        </w:rPr>
        <w:t xml:space="preserve"> в соответствии с Межгосударственным стандартом ГОСТ 25543-2013 "Угли бурые, </w:t>
      </w:r>
      <w:r w:rsidRPr="00307700">
        <w:rPr>
          <w:rFonts w:cs="Times New Roman"/>
          <w:szCs w:val="24"/>
          <w:lang w:eastAsia="ru-RU"/>
        </w:rPr>
        <w:lastRenderedPageBreak/>
        <w:t>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bookmarkEnd w:id="263"/>
      <w:bookmarkEnd w:id="264"/>
      <w:bookmarkEnd w:id="265"/>
    </w:p>
    <w:p w14:paraId="444BE09A" w14:textId="213D7FC5" w:rsidR="00FE693C" w:rsidRPr="00307700" w:rsidRDefault="00AA17DB" w:rsidP="00B5461F">
      <w:pPr>
        <w:pStyle w:val="11ff3"/>
      </w:pPr>
      <w:r w:rsidRPr="00307700">
        <w:t>В качестве основного котельно-печного топлива на котельн</w:t>
      </w:r>
      <w:r w:rsidR="00433201" w:rsidRPr="00307700">
        <w:t>ых</w:t>
      </w:r>
      <w:r w:rsidRPr="00307700">
        <w:t xml:space="preserve"> </w:t>
      </w:r>
      <w:r w:rsidR="00B97033" w:rsidRPr="00307700">
        <w:t>городского поселения Билибино Билибинского муниципального района</w:t>
      </w:r>
      <w:r w:rsidRPr="00307700">
        <w:t xml:space="preserve"> используется </w:t>
      </w:r>
      <w:r w:rsidR="00BF5BDE" w:rsidRPr="00307700">
        <w:t>уголь</w:t>
      </w:r>
      <w:r w:rsidRPr="00307700">
        <w:t>.</w:t>
      </w:r>
    </w:p>
    <w:p w14:paraId="2DF43DC0" w14:textId="77777777" w:rsidR="00FC6AD0" w:rsidRPr="00307700" w:rsidRDefault="00FE693C" w:rsidP="00B5461F">
      <w:pPr>
        <w:pStyle w:val="11ff3"/>
      </w:pPr>
      <w:r w:rsidRPr="00307700">
        <w:t xml:space="preserve">Потребление котельно-печного топлива, определенное расчетным путем в зависимости от утвержденного норматива удельного расхода топлива </w:t>
      </w:r>
      <w:r w:rsidR="000A24B1" w:rsidRPr="00307700">
        <w:t>на отпущенную тепловую энергию</w:t>
      </w:r>
      <w:r w:rsidRPr="00307700">
        <w:t>. Котельно-печное топливо поставляется</w:t>
      </w:r>
      <w:r w:rsidR="00BC15F6" w:rsidRPr="00307700">
        <w:t xml:space="preserve"> по графику</w:t>
      </w:r>
      <w:r w:rsidRPr="00307700">
        <w:t>. Топливо поставляется в полном объёме весь отопительный период.</w:t>
      </w:r>
    </w:p>
    <w:p w14:paraId="0DF1C55F" w14:textId="0C8E82C3" w:rsidR="00C25060" w:rsidRPr="00307700" w:rsidRDefault="00C25060" w:rsidP="00C25060">
      <w:pPr>
        <w:pStyle w:val="20"/>
        <w:numPr>
          <w:ilvl w:val="1"/>
          <w:numId w:val="57"/>
        </w:numPr>
        <w:ind w:left="0" w:firstLine="0"/>
        <w:rPr>
          <w:rFonts w:cs="Times New Roman"/>
          <w:szCs w:val="24"/>
          <w:lang w:eastAsia="ru-RU"/>
        </w:rPr>
      </w:pPr>
      <w:bookmarkStart w:id="266" w:name="_Toc78674747"/>
      <w:bookmarkStart w:id="267" w:name="_Toc84970984"/>
      <w:bookmarkStart w:id="268" w:name="_Toc166443782"/>
      <w:r w:rsidRPr="00307700">
        <w:rPr>
          <w:rFonts w:cs="Times New Roman"/>
          <w:szCs w:val="24"/>
          <w:lang w:eastAsia="ru-RU"/>
        </w:rPr>
        <w:t xml:space="preserve">Описание преобладающего в поселении, </w:t>
      </w:r>
      <w:r w:rsidR="008B5DDD" w:rsidRPr="00307700">
        <w:rPr>
          <w:rFonts w:cs="Times New Roman"/>
          <w:szCs w:val="24"/>
          <w:lang w:eastAsia="ru-RU"/>
        </w:rPr>
        <w:t>городском поселении</w:t>
      </w:r>
      <w:r w:rsidRPr="00307700">
        <w:rPr>
          <w:rFonts w:cs="Times New Roman"/>
          <w:szCs w:val="24"/>
          <w:lang w:eastAsia="ru-RU"/>
        </w:rPr>
        <w:t xml:space="preserve"> вида топлива, определяемого по совокупности всех систем теплоснабжения, находящихся в соответствующем поселении, </w:t>
      </w:r>
      <w:r w:rsidR="008B5DDD" w:rsidRPr="00307700">
        <w:rPr>
          <w:rFonts w:cs="Times New Roman"/>
          <w:szCs w:val="24"/>
          <w:lang w:eastAsia="ru-RU"/>
        </w:rPr>
        <w:t>городском поселении</w:t>
      </w:r>
      <w:bookmarkEnd w:id="266"/>
      <w:bookmarkEnd w:id="267"/>
      <w:bookmarkEnd w:id="268"/>
    </w:p>
    <w:p w14:paraId="0F2D8017" w14:textId="02F1B51D" w:rsidR="00C25060" w:rsidRPr="00307700" w:rsidRDefault="00C25060" w:rsidP="00B5461F">
      <w:pPr>
        <w:pStyle w:val="11ff3"/>
      </w:pPr>
      <w:r w:rsidRPr="00307700">
        <w:t>Преобладающим видом топлива на котельн</w:t>
      </w:r>
      <w:r w:rsidR="00EC3165" w:rsidRPr="00307700">
        <w:t>ой</w:t>
      </w:r>
      <w:r w:rsidRPr="00307700">
        <w:t xml:space="preserve"> </w:t>
      </w:r>
      <w:r w:rsidR="00B97033" w:rsidRPr="00307700">
        <w:t>городского поселения Билибино Билибинского муниципального района</w:t>
      </w:r>
      <w:r w:rsidR="00FC6AD0" w:rsidRPr="00307700">
        <w:t xml:space="preserve"> </w:t>
      </w:r>
      <w:r w:rsidR="002E4AB9" w:rsidRPr="00307700">
        <w:t xml:space="preserve">является </w:t>
      </w:r>
      <w:r w:rsidR="00BF5BDE" w:rsidRPr="00307700">
        <w:t>уголь</w:t>
      </w:r>
      <w:r w:rsidRPr="00307700">
        <w:t>.</w:t>
      </w:r>
    </w:p>
    <w:p w14:paraId="5F97BD22" w14:textId="66D263CE" w:rsidR="00C25060" w:rsidRPr="00307700" w:rsidRDefault="00C25060" w:rsidP="00B5461F">
      <w:pPr>
        <w:pStyle w:val="11ff3"/>
      </w:pPr>
      <w:r w:rsidRPr="00307700">
        <w:t xml:space="preserve">Срыва поставок основного и резервного топлива </w:t>
      </w:r>
      <w:r w:rsidR="007630EC" w:rsidRPr="00307700">
        <w:t>+</w:t>
      </w:r>
      <w:r w:rsidRPr="00307700">
        <w:t xml:space="preserve"> в период с 20</w:t>
      </w:r>
      <w:r w:rsidR="00F36AE7" w:rsidRPr="00307700">
        <w:t>2</w:t>
      </w:r>
      <w:r w:rsidR="00FE693C" w:rsidRPr="00307700">
        <w:t>1</w:t>
      </w:r>
      <w:r w:rsidRPr="00307700">
        <w:t xml:space="preserve"> по </w:t>
      </w:r>
      <w:r w:rsidR="00A85534" w:rsidRPr="00307700">
        <w:t>202</w:t>
      </w:r>
      <w:r w:rsidR="007630EC" w:rsidRPr="00307700">
        <w:t>3</w:t>
      </w:r>
      <w:r w:rsidRPr="00307700">
        <w:t xml:space="preserve"> гг</w:t>
      </w:r>
      <w:r w:rsidR="000A24B1" w:rsidRPr="00307700">
        <w:t>.</w:t>
      </w:r>
      <w:r w:rsidRPr="00307700">
        <w:t xml:space="preserve"> – не зафиксировано.</w:t>
      </w:r>
    </w:p>
    <w:p w14:paraId="5B3FA5D4" w14:textId="77777777" w:rsidR="00C25060" w:rsidRPr="00307700" w:rsidRDefault="00C25060" w:rsidP="00B5461F">
      <w:pPr>
        <w:pStyle w:val="11ff3"/>
      </w:pPr>
      <w:r w:rsidRPr="00307700">
        <w:t xml:space="preserve">На данный момент оборудование готово к работе в сложных условиях, связанных со значительным понижением температуры воздуха. </w:t>
      </w:r>
    </w:p>
    <w:p w14:paraId="33C9A61C" w14:textId="77777777" w:rsidR="00C25060" w:rsidRPr="00307700" w:rsidRDefault="00C25060" w:rsidP="00B5461F">
      <w:pPr>
        <w:pStyle w:val="11ff3"/>
        <w:rPr>
          <w:lang w:eastAsia="ru-RU"/>
        </w:rPr>
      </w:pPr>
      <w:r w:rsidRPr="00307700">
        <w:t>Никаких ограничений в энергоснабжении потребителей не планируется. На период экстремальных погодных</w:t>
      </w:r>
      <w:r w:rsidRPr="00307700">
        <w:rPr>
          <w:lang w:eastAsia="ru-RU"/>
        </w:rPr>
        <w:t xml:space="preserve"> условий на предприятиях компании введен усиленный контроль над работой систем и оборудования.</w:t>
      </w:r>
    </w:p>
    <w:p w14:paraId="59F64FD2" w14:textId="263EE7F9" w:rsidR="00C25060" w:rsidRPr="00307700" w:rsidRDefault="00C25060" w:rsidP="00C25060">
      <w:pPr>
        <w:pStyle w:val="20"/>
        <w:numPr>
          <w:ilvl w:val="1"/>
          <w:numId w:val="57"/>
        </w:numPr>
        <w:ind w:left="0" w:firstLine="0"/>
        <w:rPr>
          <w:rFonts w:cs="Times New Roman"/>
          <w:szCs w:val="24"/>
          <w:lang w:eastAsia="ru-RU"/>
        </w:rPr>
      </w:pPr>
      <w:bookmarkStart w:id="269" w:name="_Toc78674748"/>
      <w:bookmarkStart w:id="270" w:name="_Toc84970985"/>
      <w:bookmarkStart w:id="271" w:name="_Toc166443783"/>
      <w:r w:rsidRPr="00307700">
        <w:rPr>
          <w:rFonts w:cs="Times New Roman"/>
          <w:szCs w:val="24"/>
          <w:lang w:eastAsia="ru-RU"/>
        </w:rPr>
        <w:t xml:space="preserve">Описание приоритетного направления развития топливного баланса поселения, </w:t>
      </w:r>
      <w:r w:rsidR="008B5DDD" w:rsidRPr="00307700">
        <w:rPr>
          <w:rFonts w:cs="Times New Roman"/>
          <w:szCs w:val="24"/>
          <w:lang w:eastAsia="ru-RU"/>
        </w:rPr>
        <w:t>муниципального образования</w:t>
      </w:r>
      <w:bookmarkEnd w:id="269"/>
      <w:bookmarkEnd w:id="270"/>
      <w:bookmarkEnd w:id="271"/>
    </w:p>
    <w:p w14:paraId="59610859" w14:textId="49829814" w:rsidR="00C25060" w:rsidRPr="00307700" w:rsidRDefault="00C25060" w:rsidP="00B5461F">
      <w:pPr>
        <w:pStyle w:val="11ff3"/>
        <w:rPr>
          <w:lang w:eastAsia="ru-RU"/>
        </w:rPr>
      </w:pPr>
      <w:r w:rsidRPr="00307700">
        <w:t xml:space="preserve">Приоритетным направлением развития топливного баланса поселения является полный охват системой теплоснабжения территории </w:t>
      </w:r>
      <w:r w:rsidR="00A73A2F" w:rsidRPr="00307700">
        <w:t>поселения</w:t>
      </w:r>
      <w:r w:rsidRPr="00307700">
        <w:t xml:space="preserve"> с использованием существующими</w:t>
      </w:r>
      <w:r w:rsidRPr="00307700">
        <w:rPr>
          <w:lang w:eastAsia="ru-RU"/>
        </w:rPr>
        <w:t xml:space="preserve"> и перспективными источниками тепловой энергии </w:t>
      </w:r>
      <w:r w:rsidR="00AA17DB" w:rsidRPr="00307700">
        <w:rPr>
          <w:lang w:eastAsia="ru-RU"/>
        </w:rPr>
        <w:t xml:space="preserve">в качестве основного топлива </w:t>
      </w:r>
      <w:r w:rsidR="00BF5BDE" w:rsidRPr="00307700">
        <w:rPr>
          <w:lang w:eastAsia="ru-RU"/>
        </w:rPr>
        <w:t>уголь</w:t>
      </w:r>
      <w:r w:rsidRPr="00307700">
        <w:rPr>
          <w:lang w:eastAsia="ru-RU"/>
        </w:rPr>
        <w:t>.</w:t>
      </w:r>
    </w:p>
    <w:p w14:paraId="18BD8C37" w14:textId="543C3070" w:rsidR="00BF5BDE" w:rsidRPr="00307700" w:rsidRDefault="00BF5BDE" w:rsidP="007630EC">
      <w:pPr>
        <w:pStyle w:val="11ff3"/>
        <w:ind w:firstLine="0"/>
        <w:rPr>
          <w:lang w:eastAsia="ru-RU"/>
        </w:rPr>
      </w:pPr>
    </w:p>
    <w:p w14:paraId="7A8A2F19" w14:textId="45792449" w:rsidR="00C25060" w:rsidRPr="00307700" w:rsidRDefault="00C25060" w:rsidP="00AD6FC2">
      <w:pPr>
        <w:pStyle w:val="19"/>
        <w:rPr>
          <w:spacing w:val="0"/>
        </w:rPr>
      </w:pPr>
      <w:bookmarkStart w:id="272" w:name="_Toc78674749"/>
      <w:bookmarkStart w:id="273" w:name="_Toc84970986"/>
      <w:bookmarkStart w:id="274" w:name="_Toc166443784"/>
      <w:r w:rsidRPr="00307700">
        <w:rPr>
          <w:spacing w:val="0"/>
          <w:lang w:val="en-US"/>
        </w:rPr>
        <w:lastRenderedPageBreak/>
        <w:t>Надежность теплоснабжения</w:t>
      </w:r>
      <w:bookmarkEnd w:id="272"/>
      <w:bookmarkEnd w:id="273"/>
      <w:bookmarkEnd w:id="274"/>
    </w:p>
    <w:p w14:paraId="223DBA16" w14:textId="77777777" w:rsidR="004873B0" w:rsidRPr="00307700" w:rsidRDefault="004873B0" w:rsidP="004873B0">
      <w:pPr>
        <w:pStyle w:val="11ff3"/>
      </w:pPr>
      <w:r w:rsidRPr="00307700">
        <w:t xml:space="preserve">Применительно к системам теплоснабжения надёжность можно рассматривать как свойство системы: </w:t>
      </w:r>
    </w:p>
    <w:p w14:paraId="351895F7" w14:textId="77777777" w:rsidR="004873B0" w:rsidRPr="00307700" w:rsidRDefault="004873B0" w:rsidP="004873B0">
      <w:pPr>
        <w:pStyle w:val="11ff3"/>
      </w:pPr>
      <w:r w:rsidRPr="00307700">
        <w:t xml:space="preserve">1. Бесперебойно снабжать потребителей в необходимом количестве тепловой энергией требуемого качества. </w:t>
      </w:r>
    </w:p>
    <w:p w14:paraId="0B3DF282" w14:textId="77777777" w:rsidR="004873B0" w:rsidRPr="00307700" w:rsidRDefault="004873B0" w:rsidP="004873B0">
      <w:pPr>
        <w:pStyle w:val="11ff3"/>
      </w:pPr>
      <w:r w:rsidRPr="00307700">
        <w:t xml:space="preserve">2. Не допускать ситуаций, опасных для людей и окружающей среды. </w:t>
      </w:r>
    </w:p>
    <w:p w14:paraId="628D2D88" w14:textId="77777777" w:rsidR="004873B0" w:rsidRPr="00307700" w:rsidRDefault="004873B0" w:rsidP="004873B0">
      <w:pPr>
        <w:pStyle w:val="11ff3"/>
      </w:pPr>
      <w:r w:rsidRPr="00307700">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5D189F1C" w14:textId="77777777" w:rsidR="004873B0" w:rsidRPr="00307700" w:rsidRDefault="004873B0" w:rsidP="004873B0">
      <w:pPr>
        <w:pStyle w:val="11ff3"/>
      </w:pPr>
      <w:r w:rsidRPr="00307700">
        <w:rPr>
          <w:b/>
        </w:rPr>
        <w:t>Резервирование</w:t>
      </w:r>
      <w:r w:rsidRPr="00307700">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149CD3CF" w14:textId="77777777" w:rsidR="004873B0" w:rsidRPr="00307700" w:rsidRDefault="004873B0" w:rsidP="004873B0">
      <w:pPr>
        <w:pStyle w:val="11ff3"/>
      </w:pPr>
      <w:r w:rsidRPr="00307700">
        <w:t xml:space="preserve">Надёжность системы теплоснабжения можно оценить исходя из показателей износа тепломеханического оборудования. </w:t>
      </w:r>
    </w:p>
    <w:p w14:paraId="5F766F7C" w14:textId="69BB9FBA" w:rsidR="004873B0" w:rsidRPr="00307700" w:rsidRDefault="004873B0" w:rsidP="004873B0">
      <w:pPr>
        <w:pStyle w:val="11ff3"/>
      </w:pPr>
      <w:bookmarkStart w:id="275" w:name="_Toc392758154"/>
      <w:r w:rsidRPr="00307700">
        <w:t>Показатели (критерии) надежности.</w:t>
      </w:r>
      <w:bookmarkEnd w:id="275"/>
    </w:p>
    <w:p w14:paraId="5D9FC63B" w14:textId="77777777" w:rsidR="004873B0" w:rsidRPr="00307700" w:rsidRDefault="004873B0" w:rsidP="004873B0">
      <w:pPr>
        <w:pStyle w:val="11ff3"/>
      </w:pPr>
      <w:r w:rsidRPr="00307700">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584ABA3" w14:textId="77777777" w:rsidR="004873B0" w:rsidRPr="00307700" w:rsidRDefault="004873B0" w:rsidP="004873B0">
      <w:pPr>
        <w:pStyle w:val="11ff3"/>
      </w:pPr>
      <w:r w:rsidRPr="00307700">
        <w:rPr>
          <w:b/>
        </w:rPr>
        <w:t xml:space="preserve">Вероятность безотказной работы системы [Р] </w:t>
      </w:r>
      <w:r w:rsidRPr="00307700">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5DB95CC3" w14:textId="77777777" w:rsidR="004873B0" w:rsidRPr="00307700" w:rsidRDefault="004873B0" w:rsidP="004873B0">
      <w:pPr>
        <w:pStyle w:val="11ff3"/>
      </w:pPr>
      <w:r w:rsidRPr="00307700">
        <w:rPr>
          <w:b/>
        </w:rPr>
        <w:t xml:space="preserve">Коэффициент готовности системы [Кг] </w:t>
      </w:r>
      <w:r w:rsidRPr="00307700">
        <w:t xml:space="preserve">- вероятность работоспособного состояния системы в произвольный момент времени поддерживать в отапливаемых </w:t>
      </w:r>
      <w:r w:rsidRPr="00307700">
        <w:lastRenderedPageBreak/>
        <w:t>помещениях расчетную внутреннюю температуру, кроме периодов, допускаемых нормативами. Допускаемое снижение температуры составляет 2</w:t>
      </w:r>
      <w:r w:rsidR="00E15DA4" w:rsidRPr="00307700">
        <w:t xml:space="preserve"> </w:t>
      </w:r>
      <w:r w:rsidRPr="00307700">
        <w:t xml:space="preserve">°С. </w:t>
      </w:r>
    </w:p>
    <w:p w14:paraId="2B2888CC" w14:textId="77777777" w:rsidR="004873B0" w:rsidRPr="00307700" w:rsidRDefault="004873B0" w:rsidP="004873B0">
      <w:pPr>
        <w:pStyle w:val="11ff3"/>
      </w:pPr>
      <w:r w:rsidRPr="00307700">
        <w:rPr>
          <w:b/>
        </w:rPr>
        <w:t xml:space="preserve">Живучесть системы [Ж] </w:t>
      </w:r>
      <w:r w:rsidRPr="00307700">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4D14B96C" w14:textId="6C0637EF" w:rsidR="004873B0" w:rsidRPr="00307700" w:rsidRDefault="004873B0" w:rsidP="004873B0">
      <w:pPr>
        <w:pStyle w:val="11ff3"/>
      </w:pPr>
      <w:bookmarkStart w:id="276" w:name="_Toc392758155"/>
      <w:r w:rsidRPr="00307700">
        <w:t>Вероятность безотказной работы [P].</w:t>
      </w:r>
      <w:bookmarkEnd w:id="276"/>
    </w:p>
    <w:p w14:paraId="2F1A50BB" w14:textId="77777777" w:rsidR="004873B0" w:rsidRPr="00307700" w:rsidRDefault="004873B0" w:rsidP="004873B0">
      <w:pPr>
        <w:pStyle w:val="11ff3"/>
      </w:pPr>
      <w:r w:rsidRPr="00307700">
        <w:t xml:space="preserve">Вероятность безотказной работы [Р] для каждого </w:t>
      </w:r>
      <w:r w:rsidRPr="00307700">
        <w:rPr>
          <w:i/>
        </w:rPr>
        <w:t>j</w:t>
      </w:r>
      <w:r w:rsidRPr="00307700">
        <w:t xml:space="preserve">-го участка трубопровода в течение одного года вычисляется с помощью плотности потока отказов </w:t>
      </w:r>
      <w:r w:rsidRPr="00307700">
        <w:rPr>
          <w:i/>
        </w:rPr>
        <w:t xml:space="preserve">ωjР </w:t>
      </w:r>
    </w:p>
    <w:p w14:paraId="1F97F060" w14:textId="77777777" w:rsidR="004873B0" w:rsidRPr="00307700" w:rsidRDefault="004873B0" w:rsidP="004873B0">
      <w:pPr>
        <w:pStyle w:val="11ff3"/>
        <w:jc w:val="center"/>
      </w:pPr>
      <w:r w:rsidRPr="00307700">
        <w:t>Р =е</w:t>
      </w:r>
      <w:r w:rsidRPr="00307700">
        <w:rPr>
          <w:vertAlign w:val="superscript"/>
        </w:rPr>
        <w:t>(-ωjР)</w:t>
      </w:r>
      <w:r w:rsidRPr="00307700">
        <w:t>;</w:t>
      </w:r>
    </w:p>
    <w:p w14:paraId="22ED4F92" w14:textId="77777777" w:rsidR="004873B0" w:rsidRPr="00307700" w:rsidRDefault="004873B0" w:rsidP="004873B0">
      <w:pPr>
        <w:pStyle w:val="11ff3"/>
      </w:pPr>
      <w:r w:rsidRPr="00307700">
        <w:t xml:space="preserve">Вычисленные на предварительном этапе плотности потока отказов </w:t>
      </w:r>
      <w:r w:rsidRPr="00307700">
        <w:rPr>
          <w:i/>
        </w:rPr>
        <w:t xml:space="preserve">ωjЕ </w:t>
      </w:r>
      <w:r w:rsidRPr="00307700">
        <w:t xml:space="preserve">и </w:t>
      </w:r>
      <w:r w:rsidRPr="00307700">
        <w:rPr>
          <w:i/>
        </w:rPr>
        <w:t>ωjР</w:t>
      </w:r>
      <w:r w:rsidRPr="00307700">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05124C77" w14:textId="77777777" w:rsidR="004873B0" w:rsidRPr="00307700" w:rsidRDefault="004873B0" w:rsidP="004873B0">
      <w:pPr>
        <w:pStyle w:val="11ff3"/>
      </w:pPr>
      <w:r w:rsidRPr="00307700">
        <w:t xml:space="preserve">Вероятность безотказной работы [Р] определяется по формуле: </w:t>
      </w:r>
    </w:p>
    <w:p w14:paraId="2A0C1C17" w14:textId="77777777" w:rsidR="004873B0" w:rsidRPr="00307700" w:rsidRDefault="004873B0" w:rsidP="004873B0">
      <w:pPr>
        <w:pStyle w:val="11ff3"/>
        <w:jc w:val="center"/>
      </w:pPr>
      <w:r w:rsidRPr="00307700">
        <w:t>Р = е</w:t>
      </w:r>
      <w:r w:rsidRPr="00307700">
        <w:rPr>
          <w:vertAlign w:val="superscript"/>
        </w:rPr>
        <w:t>-ω</w:t>
      </w:r>
      <w:r w:rsidRPr="00307700">
        <w:t>;</w:t>
      </w:r>
    </w:p>
    <w:p w14:paraId="2D9E744D" w14:textId="77777777" w:rsidR="004873B0" w:rsidRPr="00307700" w:rsidRDefault="004873B0" w:rsidP="004873B0">
      <w:pPr>
        <w:pStyle w:val="11ff3"/>
      </w:pPr>
      <w:r w:rsidRPr="00307700">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32E06E90" w14:textId="77777777" w:rsidR="004873B0" w:rsidRPr="00307700" w:rsidRDefault="004873B0" w:rsidP="004873B0">
      <w:pPr>
        <w:pStyle w:val="11ff3"/>
        <w:jc w:val="center"/>
      </w:pPr>
      <w:r w:rsidRPr="00307700">
        <w:t>ω = а·m·К</w:t>
      </w:r>
      <w:r w:rsidRPr="00307700">
        <w:rPr>
          <w:vertAlign w:val="subscript"/>
        </w:rPr>
        <w:t>с</w:t>
      </w:r>
      <w:r w:rsidRPr="00307700">
        <w:t>·d</w:t>
      </w:r>
      <w:r w:rsidRPr="00307700">
        <w:rPr>
          <w:vertAlign w:val="superscript"/>
        </w:rPr>
        <w:t>0,208</w:t>
      </w:r>
      <w:r w:rsidRPr="00307700">
        <w:t>;</w:t>
      </w:r>
    </w:p>
    <w:p w14:paraId="66FE53D1" w14:textId="77777777" w:rsidR="004873B0" w:rsidRPr="00307700" w:rsidRDefault="004873B0" w:rsidP="004873B0">
      <w:pPr>
        <w:pStyle w:val="11ff3"/>
      </w:pPr>
      <w:r w:rsidRPr="00307700">
        <w:t>где:</w:t>
      </w:r>
    </w:p>
    <w:p w14:paraId="45E25A08" w14:textId="77777777" w:rsidR="004873B0" w:rsidRPr="00307700" w:rsidRDefault="004873B0" w:rsidP="004873B0">
      <w:pPr>
        <w:pStyle w:val="11ff3"/>
      </w:pPr>
      <w:r w:rsidRPr="00307700">
        <w:t xml:space="preserve">а – эмпирический коэффициент. </w:t>
      </w:r>
    </w:p>
    <w:p w14:paraId="17A4CE55" w14:textId="77777777" w:rsidR="004873B0" w:rsidRPr="00307700" w:rsidRDefault="004873B0" w:rsidP="004873B0">
      <w:pPr>
        <w:pStyle w:val="11ff3"/>
      </w:pPr>
      <w:r w:rsidRPr="00307700">
        <w:t xml:space="preserve">При нормативном уровне </w:t>
      </w:r>
      <w:r w:rsidR="000A24B1" w:rsidRPr="00307700">
        <w:t>безотказности,</w:t>
      </w:r>
      <w:r w:rsidRPr="00307700">
        <w:t xml:space="preserve"> а = 0,00003; </w:t>
      </w:r>
    </w:p>
    <w:p w14:paraId="288C5C29" w14:textId="77777777" w:rsidR="004873B0" w:rsidRPr="00307700" w:rsidRDefault="004873B0" w:rsidP="004873B0">
      <w:pPr>
        <w:pStyle w:val="11ff3"/>
      </w:pPr>
      <w:r w:rsidRPr="00307700">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2BB85D19" w14:textId="77777777" w:rsidR="004873B0" w:rsidRPr="00307700" w:rsidRDefault="004873B0" w:rsidP="004873B0">
      <w:pPr>
        <w:pStyle w:val="11ff3"/>
      </w:pPr>
      <w:r w:rsidRPr="00307700">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Кс = 1. Во всех других случаях коэффициент старения рассчитывается в зависимости от времени эксплуатации по формуле: </w:t>
      </w:r>
    </w:p>
    <w:p w14:paraId="5AD85781" w14:textId="77777777" w:rsidR="004873B0" w:rsidRPr="00307700" w:rsidRDefault="004873B0" w:rsidP="004873B0">
      <w:pPr>
        <w:pStyle w:val="11ff3"/>
        <w:jc w:val="center"/>
      </w:pPr>
      <w:r w:rsidRPr="00307700">
        <w:t>К</w:t>
      </w:r>
      <w:r w:rsidRPr="00307700">
        <w:rPr>
          <w:vertAlign w:val="subscript"/>
        </w:rPr>
        <w:t xml:space="preserve">с </w:t>
      </w:r>
      <w:r w:rsidRPr="00307700">
        <w:t>= 3·И</w:t>
      </w:r>
      <w:r w:rsidRPr="00307700">
        <w:rPr>
          <w:vertAlign w:val="superscript"/>
        </w:rPr>
        <w:t>2,6</w:t>
      </w:r>
    </w:p>
    <w:p w14:paraId="38A1DE62" w14:textId="77777777" w:rsidR="004873B0" w:rsidRPr="00307700" w:rsidRDefault="004873B0" w:rsidP="004873B0">
      <w:pPr>
        <w:pStyle w:val="11ff3"/>
        <w:jc w:val="center"/>
      </w:pPr>
      <w:r w:rsidRPr="00307700">
        <w:t>И = n/no</w:t>
      </w:r>
    </w:p>
    <w:p w14:paraId="34DD2C5F" w14:textId="77777777" w:rsidR="004873B0" w:rsidRPr="00307700" w:rsidRDefault="004873B0" w:rsidP="004873B0">
      <w:pPr>
        <w:pStyle w:val="11ff3"/>
      </w:pPr>
      <w:r w:rsidRPr="00307700">
        <w:t>где:</w:t>
      </w:r>
    </w:p>
    <w:p w14:paraId="23FBF907" w14:textId="77777777" w:rsidR="004873B0" w:rsidRPr="00307700" w:rsidRDefault="004873B0" w:rsidP="004873B0">
      <w:pPr>
        <w:pStyle w:val="11ff3"/>
      </w:pPr>
      <w:r w:rsidRPr="00307700">
        <w:t xml:space="preserve">И – индекс утраты ресурса; </w:t>
      </w:r>
    </w:p>
    <w:p w14:paraId="148D4415" w14:textId="77777777" w:rsidR="004873B0" w:rsidRPr="00307700" w:rsidRDefault="004873B0" w:rsidP="004873B0">
      <w:pPr>
        <w:pStyle w:val="11ff3"/>
      </w:pPr>
      <w:r w:rsidRPr="00307700">
        <w:t xml:space="preserve">n – срок службы теплопровода с момента ввода в эксплуатацию (в годах); </w:t>
      </w:r>
    </w:p>
    <w:p w14:paraId="0A79987F" w14:textId="77777777" w:rsidR="004873B0" w:rsidRPr="00307700" w:rsidRDefault="004873B0" w:rsidP="004873B0">
      <w:pPr>
        <w:pStyle w:val="11ff3"/>
      </w:pPr>
      <w:r w:rsidRPr="00307700">
        <w:lastRenderedPageBreak/>
        <w:t xml:space="preserve">no – расчетный срок службы теплопровода (в годах). </w:t>
      </w:r>
    </w:p>
    <w:p w14:paraId="75DC02D2" w14:textId="77777777" w:rsidR="004873B0" w:rsidRPr="00307700" w:rsidRDefault="004873B0" w:rsidP="004873B0">
      <w:pPr>
        <w:pStyle w:val="11ff3"/>
      </w:pPr>
      <w:r w:rsidRPr="00307700">
        <w:t xml:space="preserve">Нормативные (минимально допустимые) показатели вероятности безотказной работы согласно СП 124.13330.2012 принимаются для: </w:t>
      </w:r>
    </w:p>
    <w:p w14:paraId="14652575" w14:textId="77777777" w:rsidR="004873B0" w:rsidRPr="00307700" w:rsidRDefault="004873B0" w:rsidP="004873B0">
      <w:pPr>
        <w:pStyle w:val="11ff3"/>
      </w:pPr>
      <w:r w:rsidRPr="00307700">
        <w:t xml:space="preserve">- источника тепловой энергии – Рит = 0,97; </w:t>
      </w:r>
    </w:p>
    <w:p w14:paraId="075AB407" w14:textId="77777777" w:rsidR="004873B0" w:rsidRPr="00307700" w:rsidRDefault="004873B0" w:rsidP="004873B0">
      <w:pPr>
        <w:pStyle w:val="11ff3"/>
      </w:pPr>
      <w:r w:rsidRPr="00307700">
        <w:t xml:space="preserve">- тепловых сетей – Ртс = 0,90; </w:t>
      </w:r>
    </w:p>
    <w:p w14:paraId="3DB91EB3" w14:textId="77777777" w:rsidR="004873B0" w:rsidRPr="00307700" w:rsidRDefault="004873B0" w:rsidP="004873B0">
      <w:pPr>
        <w:pStyle w:val="11ff3"/>
      </w:pPr>
      <w:r w:rsidRPr="00307700">
        <w:t xml:space="preserve">- потребителя теплоты – Рпт = 0,99; </w:t>
      </w:r>
    </w:p>
    <w:p w14:paraId="01DB8EAD" w14:textId="77777777" w:rsidR="004873B0" w:rsidRPr="00307700" w:rsidRDefault="004873B0" w:rsidP="004873B0">
      <w:pPr>
        <w:pStyle w:val="11ff3"/>
        <w:jc w:val="center"/>
      </w:pPr>
      <w:r w:rsidRPr="00307700">
        <w:t>СЦТ – Рсцт = 0,9*0,97*0,99 = 0,86.</w:t>
      </w:r>
    </w:p>
    <w:p w14:paraId="5EFD2790" w14:textId="77777777" w:rsidR="004873B0" w:rsidRPr="00307700" w:rsidRDefault="004873B0" w:rsidP="004873B0">
      <w:pPr>
        <w:pStyle w:val="11ff3"/>
      </w:pPr>
      <w:r w:rsidRPr="00307700">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30E3994E" w14:textId="77777777" w:rsidR="00C25060" w:rsidRPr="00307700" w:rsidRDefault="00C25060" w:rsidP="00B5461F">
      <w:pPr>
        <w:pStyle w:val="11ff3"/>
      </w:pPr>
      <w:r w:rsidRPr="00307700">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267D1596" w14:textId="77777777" w:rsidR="00C25060" w:rsidRPr="00307700" w:rsidRDefault="00C25060" w:rsidP="00B5461F">
      <w:pPr>
        <w:pStyle w:val="11ff3"/>
      </w:pPr>
      <w:r w:rsidRPr="00307700">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27B1E393" w14:textId="77777777" w:rsidR="00C25060" w:rsidRPr="00307700" w:rsidRDefault="00C25060" w:rsidP="00C25060">
      <w:pPr>
        <w:pStyle w:val="113"/>
        <w:rPr>
          <w:lang w:eastAsia="ru-RU"/>
        </w:rPr>
      </w:pPr>
      <w:r w:rsidRPr="00307700">
        <w:rPr>
          <w:lang w:eastAsia="ru-RU"/>
        </w:rPr>
        <w:t>источника теплоты Рит = 0,97;</w:t>
      </w:r>
    </w:p>
    <w:p w14:paraId="6E744E33" w14:textId="77777777" w:rsidR="00C25060" w:rsidRPr="00307700" w:rsidRDefault="00C25060" w:rsidP="00C25060">
      <w:pPr>
        <w:pStyle w:val="113"/>
        <w:rPr>
          <w:lang w:eastAsia="ru-RU"/>
        </w:rPr>
      </w:pPr>
      <w:r w:rsidRPr="00307700">
        <w:rPr>
          <w:lang w:eastAsia="ru-RU"/>
        </w:rPr>
        <w:t>тепловых сетей Ртс = 0,9;</w:t>
      </w:r>
    </w:p>
    <w:p w14:paraId="7EE8E585" w14:textId="77777777" w:rsidR="00C25060" w:rsidRPr="00307700" w:rsidRDefault="00C25060" w:rsidP="00C25060">
      <w:pPr>
        <w:pStyle w:val="113"/>
        <w:rPr>
          <w:lang w:eastAsia="ru-RU"/>
        </w:rPr>
      </w:pPr>
      <w:r w:rsidRPr="00307700">
        <w:rPr>
          <w:lang w:eastAsia="ru-RU"/>
        </w:rPr>
        <w:t>потребителя теплоты Рпт = 0,99;</w:t>
      </w:r>
    </w:p>
    <w:p w14:paraId="47BA2E34" w14:textId="77777777" w:rsidR="00C25060" w:rsidRPr="00307700" w:rsidRDefault="00C25060" w:rsidP="00C25060">
      <w:pPr>
        <w:pStyle w:val="113"/>
        <w:rPr>
          <w:lang w:eastAsia="ru-RU"/>
        </w:rPr>
      </w:pPr>
      <w:r w:rsidRPr="00307700">
        <w:rPr>
          <w:lang w:eastAsia="ru-RU"/>
        </w:rPr>
        <w:t>СЦТ в целом Рсцт = 0,9</w:t>
      </w:r>
      <m:oMath>
        <m:r>
          <w:rPr>
            <w:rFonts w:ascii="Cambria Math" w:hAnsi="Cambria Math"/>
            <w:lang w:eastAsia="ru-RU"/>
          </w:rPr>
          <m:t>∙</m:t>
        </m:r>
      </m:oMath>
      <w:r w:rsidRPr="00307700">
        <w:rPr>
          <w:lang w:eastAsia="ru-RU"/>
        </w:rPr>
        <w:t>0,97</w:t>
      </w:r>
      <m:oMath>
        <m:r>
          <w:rPr>
            <w:rFonts w:ascii="Cambria Math" w:hAnsi="Cambria Math"/>
            <w:lang w:eastAsia="ru-RU"/>
          </w:rPr>
          <m:t>∙</m:t>
        </m:r>
      </m:oMath>
      <w:r w:rsidRPr="00307700">
        <w:rPr>
          <w:lang w:eastAsia="ru-RU"/>
        </w:rPr>
        <w:t>0,99 = 0,86.</w:t>
      </w:r>
    </w:p>
    <w:p w14:paraId="4C8B69B7" w14:textId="77777777" w:rsidR="00C25060" w:rsidRPr="00307700" w:rsidRDefault="00C25060" w:rsidP="00B5461F">
      <w:pPr>
        <w:pStyle w:val="11ff3"/>
      </w:pPr>
      <w:r w:rsidRPr="00307700">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1B636FBE" w14:textId="77777777" w:rsidR="00C25060" w:rsidRPr="00307700" w:rsidRDefault="00C25060" w:rsidP="00B5461F">
      <w:pPr>
        <w:pStyle w:val="11ff3"/>
      </w:pPr>
      <w:r w:rsidRPr="00307700">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50C292D4" w14:textId="77777777" w:rsidR="00C25060" w:rsidRPr="00307700" w:rsidRDefault="00C25060" w:rsidP="00B5461F">
      <w:pPr>
        <w:pStyle w:val="11ff3"/>
      </w:pPr>
      <w:r w:rsidRPr="00307700">
        <w:t>2. На первом этапе расчета устанавливается перечень участков теплопроводов, составляющих этот путь.</w:t>
      </w:r>
    </w:p>
    <w:p w14:paraId="5387C1CE" w14:textId="77777777" w:rsidR="00C25060" w:rsidRPr="00307700" w:rsidRDefault="00C25060" w:rsidP="00B5461F">
      <w:pPr>
        <w:pStyle w:val="11ff3"/>
      </w:pPr>
      <w:r w:rsidRPr="00307700">
        <w:t>3. Для каждого участка тепловой сети устанавливаются: год его ввода в эксплуатацию, диаметр и протяженность.</w:t>
      </w:r>
    </w:p>
    <w:p w14:paraId="1A22E02B" w14:textId="77777777" w:rsidR="00C25060" w:rsidRPr="00307700" w:rsidRDefault="00C25060" w:rsidP="00B5461F">
      <w:pPr>
        <w:pStyle w:val="11ff3"/>
      </w:pPr>
      <w:r w:rsidRPr="00307700">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6FE8D6A" w14:textId="77777777" w:rsidR="00C25060" w:rsidRPr="00307700" w:rsidRDefault="00000000" w:rsidP="00C25060">
      <w:pPr>
        <w:pStyle w:val="113"/>
        <w:rPr>
          <w:lang w:eastAsia="ru-RU"/>
        </w:rPr>
      </w:pPr>
      <m:oMath>
        <m:sSub>
          <m:sSubPr>
            <m:ctrlPr>
              <w:rPr>
                <w:rFonts w:ascii="Cambria Math" w:hAnsi="Cambria Math"/>
                <w:i/>
                <w:lang w:eastAsia="ru-RU"/>
              </w:rPr>
            </m:ctrlPr>
          </m:sSubPr>
          <m:e>
            <m:r>
              <w:rPr>
                <w:rFonts w:ascii="Cambria Math" w:hAnsi="Cambria Math"/>
                <w:lang w:eastAsia="ru-RU"/>
              </w:rPr>
              <m:t>λ</m:t>
            </m:r>
          </m:e>
          <m:sub>
            <m:r>
              <w:rPr>
                <w:rFonts w:ascii="Cambria Math" w:hAnsi="Cambria Math"/>
                <w:lang w:eastAsia="ru-RU"/>
              </w:rPr>
              <m:t>0</m:t>
            </m:r>
          </m:sub>
        </m:sSub>
      </m:oMath>
      <w:r w:rsidR="00C25060" w:rsidRPr="00307700">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2E83F366" w14:textId="77777777" w:rsidR="00C25060" w:rsidRPr="00307700" w:rsidRDefault="00C25060" w:rsidP="00C25060">
      <w:pPr>
        <w:pStyle w:val="113"/>
        <w:rPr>
          <w:lang w:eastAsia="ru-RU"/>
        </w:rPr>
      </w:pPr>
      <w:r w:rsidRPr="00307700">
        <w:rPr>
          <w:lang w:eastAsia="ru-RU"/>
        </w:rPr>
        <w:t>средневзвешенная частота (интенсивность) отказов для участков тепловой сети с продолжительностью эксплуатации от 1 до 3 лет;</w:t>
      </w:r>
    </w:p>
    <w:p w14:paraId="171D6C5F" w14:textId="77777777" w:rsidR="00C25060" w:rsidRPr="00307700" w:rsidRDefault="00C25060" w:rsidP="00C25060">
      <w:pPr>
        <w:pStyle w:val="113"/>
        <w:rPr>
          <w:lang w:eastAsia="ru-RU"/>
        </w:rPr>
      </w:pPr>
      <w:r w:rsidRPr="00307700">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5ED32398" w14:textId="77777777" w:rsidR="00C25060" w:rsidRPr="00307700" w:rsidRDefault="00C25060" w:rsidP="00C25060">
      <w:pPr>
        <w:pStyle w:val="113"/>
        <w:rPr>
          <w:lang w:eastAsia="ru-RU"/>
        </w:rPr>
      </w:pPr>
      <w:r w:rsidRPr="00307700">
        <w:rPr>
          <w:lang w:eastAsia="ru-RU"/>
        </w:rPr>
        <w:t>средневзвешенная продолжительность ремонта (восстановления) участков тепловой сети;</w:t>
      </w:r>
    </w:p>
    <w:p w14:paraId="65096911" w14:textId="77777777" w:rsidR="00C25060" w:rsidRPr="00307700" w:rsidRDefault="00C25060" w:rsidP="00C25060">
      <w:pPr>
        <w:pStyle w:val="113"/>
        <w:rPr>
          <w:lang w:eastAsia="ru-RU"/>
        </w:rPr>
      </w:pPr>
      <w:r w:rsidRPr="00307700">
        <w:rPr>
          <w:lang w:eastAsia="ru-RU"/>
        </w:rPr>
        <w:t>средневзвешенная продолжительность ремонта (восстановления) участков тепловой сети в зависимости от диаметра участка.</w:t>
      </w:r>
    </w:p>
    <w:p w14:paraId="35108BC4" w14:textId="77777777" w:rsidR="00C25060" w:rsidRPr="00307700" w:rsidRDefault="00C25060" w:rsidP="00B5461F">
      <w:pPr>
        <w:pStyle w:val="11ff3"/>
      </w:pPr>
      <w:r w:rsidRPr="00307700">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w:rPr>
                <w:rFonts w:ascii="Cambria Math" w:hAnsi="Cambria Math"/>
              </w:rPr>
              <m:t>λ</m:t>
            </m:r>
          </m:e>
          <m:sub>
            <m:r>
              <w:rPr>
                <w:rFonts w:ascii="Cambria Math" w:hAnsi="Cambria Math"/>
              </w:rPr>
              <m:t>i</m:t>
            </m:r>
          </m:sub>
        </m:sSub>
      </m:oMath>
      <w:r w:rsidRPr="00307700">
        <w:t>, который имеет размерность [1/км/год] или [1/км/час].</w:t>
      </w:r>
    </w:p>
    <w:p w14:paraId="56CEA8D5" w14:textId="77777777" w:rsidR="00C25060" w:rsidRPr="00307700" w:rsidRDefault="00C25060" w:rsidP="00B5461F">
      <w:pPr>
        <w:pStyle w:val="11ff3"/>
      </w:pPr>
      <w:r w:rsidRPr="00307700">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512FC9EC" w14:textId="77777777" w:rsidR="00C25060" w:rsidRPr="00307700" w:rsidRDefault="00000000" w:rsidP="00C25060">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i=N</m:t>
              </m:r>
            </m:sup>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t</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2</m:t>
                      </m:r>
                    </m:sub>
                  </m:sSub>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t</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m:t>
                      </m:r>
                    </m:sub>
                  </m:sSub>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t</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-t×</m:t>
                  </m:r>
                  <m:nary>
                    <m:naryPr>
                      <m:chr m:val="∑"/>
                      <m:limLoc m:val="undOvr"/>
                      <m:ctrlPr>
                        <w:rPr>
                          <w:rFonts w:ascii="Cambria Math" w:hAnsi="Cambria Math"/>
                          <w:i/>
                        </w:rPr>
                      </m:ctrlPr>
                    </m:naryPr>
                    <m:sub>
                      <m:r>
                        <w:rPr>
                          <w:rFonts w:ascii="Cambria Math" w:hAnsi="Cambria Math"/>
                        </w:rPr>
                        <m:t>i=1</m:t>
                      </m:r>
                    </m:sub>
                    <m:sup>
                      <m:r>
                        <w:rPr>
                          <w:rFonts w:ascii="Cambria Math" w:hAnsi="Cambria Math"/>
                        </w:rPr>
                        <m:t>i=N</m:t>
                      </m:r>
                    </m:sup>
                    <m:e>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e>
                  </m:nary>
                </m:sup>
              </m:sSup>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c</m:t>
                      </m:r>
                    </m:sub>
                  </m:sSub>
                  <m:r>
                    <w:rPr>
                      <w:rFonts w:ascii="Cambria Math" w:hAnsi="Cambria Math"/>
                    </w:rPr>
                    <m:t>t</m:t>
                  </m:r>
                </m:sup>
              </m:sSup>
            </m:e>
          </m:nary>
        </m:oMath>
      </m:oMathPara>
    </w:p>
    <w:p w14:paraId="316234B5" w14:textId="77777777" w:rsidR="00C25060" w:rsidRPr="00307700" w:rsidRDefault="00C25060" w:rsidP="00B5461F">
      <w:pPr>
        <w:pStyle w:val="11ff3"/>
      </w:pPr>
      <w:r w:rsidRPr="00307700">
        <w:t>Интенсивность отказов всего последовательного соединения равна сумме интенсивностей отказов на каждом участке,</w:t>
      </w:r>
    </w:p>
    <w:p w14:paraId="1F8CD2A8" w14:textId="77777777" w:rsidR="00C25060" w:rsidRPr="00307700" w:rsidRDefault="00000000" w:rsidP="00C25060">
      <w:pPr>
        <w:jc w:val="center"/>
      </w:pPr>
      <m:oMath>
        <m:sSub>
          <m:sSubPr>
            <m:ctrlPr>
              <w:rPr>
                <w:rFonts w:ascii="Cambria Math" w:hAnsi="Cambria Math"/>
                <w:i/>
              </w:rPr>
            </m:ctrlPr>
          </m:sSubPr>
          <m:e>
            <m:r>
              <w:rPr>
                <w:rFonts w:ascii="Cambria Math" w:hAnsi="Cambria Math"/>
              </w:rPr>
              <m:t>λ</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sSub>
          <m:sSubPr>
            <m:ctrlPr>
              <w:rPr>
                <w:rFonts w:ascii="Cambria Math" w:hAnsi="Cambria Math"/>
                <w:i/>
              </w:rPr>
            </m:ctrlPr>
          </m:sSubPr>
          <m:e>
            <m:r>
              <w:rPr>
                <w:rFonts w:ascii="Cambria Math" w:hAnsi="Cambria Math"/>
              </w:rPr>
              <m:t>λ</m:t>
            </m:r>
          </m:e>
          <m:sub>
            <m:r>
              <w:rPr>
                <w:rFonts w:ascii="Cambria Math" w:hAnsi="Cambria Math"/>
              </w:rPr>
              <m:t>n</m:t>
            </m:r>
          </m:sub>
        </m:sSub>
      </m:oMath>
      <w:r w:rsidR="00C25060" w:rsidRPr="00307700">
        <w:t xml:space="preserve"> [1/час],</w:t>
      </w:r>
    </w:p>
    <w:p w14:paraId="787A34C5" w14:textId="77777777" w:rsidR="00C25060" w:rsidRPr="00307700" w:rsidRDefault="00C25060" w:rsidP="00B5461F">
      <w:pPr>
        <w:pStyle w:val="11ff3"/>
      </w:pPr>
      <w:r w:rsidRPr="00307700">
        <w:t xml:space="preserve">где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307700">
        <w:t xml:space="preserve">– протяженность каждого участка, [км]. </w:t>
      </w:r>
    </w:p>
    <w:p w14:paraId="03475D2F" w14:textId="77777777" w:rsidR="00C25060" w:rsidRPr="00307700" w:rsidRDefault="00C25060" w:rsidP="00B5461F">
      <w:pPr>
        <w:pStyle w:val="11ff3"/>
      </w:pPr>
      <w:r w:rsidRPr="00307700">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63CE920A" w14:textId="77777777" w:rsidR="00C25060" w:rsidRPr="00307700" w:rsidRDefault="00C25060" w:rsidP="00C25060">
      <w:pPr>
        <w:keepNext/>
        <w:jc w:val="center"/>
        <w:rPr>
          <w:i/>
        </w:rPr>
      </w:pPr>
      <m:oMathPara>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sSup>
            <m:sSupPr>
              <m:ctrlPr>
                <w:rPr>
                  <w:rFonts w:ascii="Cambria Math" w:hAnsi="Cambria Math"/>
                  <w:i/>
                </w:rPr>
              </m:ctrlPr>
            </m:sSupPr>
            <m:e>
              <m:r>
                <w:rPr>
                  <w:rFonts w:ascii="Cambria Math" w:hAnsi="Cambria Math"/>
                </w:rPr>
                <m:t>(0,1τ)</m:t>
              </m:r>
            </m:e>
            <m:sup>
              <m:r>
                <w:rPr>
                  <w:rFonts w:ascii="Cambria Math" w:hAnsi="Cambria Math"/>
                </w:rPr>
                <m:t>α-1</m:t>
              </m:r>
            </m:sup>
          </m:sSup>
          <m:r>
            <w:rPr>
              <w:rFonts w:ascii="Cambria Math" w:hAnsi="Cambria Math"/>
            </w:rPr>
            <m:t>,</m:t>
          </m:r>
        </m:oMath>
      </m:oMathPara>
    </w:p>
    <w:p w14:paraId="06C56BCC" w14:textId="77777777" w:rsidR="00C25060" w:rsidRPr="00307700" w:rsidRDefault="00C25060" w:rsidP="00B5461F">
      <w:pPr>
        <w:pStyle w:val="11ff3"/>
      </w:pPr>
      <w:r w:rsidRPr="00307700">
        <w:t xml:space="preserve">где </w:t>
      </w:r>
      <m:oMath>
        <m:r>
          <w:rPr>
            <w:rFonts w:ascii="Cambria Math" w:hAnsi="Cambria Math"/>
          </w:rPr>
          <m:t>τ</m:t>
        </m:r>
      </m:oMath>
      <w:r w:rsidRPr="00307700">
        <w:t xml:space="preserve">– срок эксплуатации участка [лет]. </w:t>
      </w:r>
    </w:p>
    <w:p w14:paraId="5EC51346" w14:textId="77777777" w:rsidR="00C25060" w:rsidRPr="00307700" w:rsidRDefault="00C25060" w:rsidP="00B5461F">
      <w:pPr>
        <w:pStyle w:val="11ff3"/>
      </w:pPr>
      <w:r w:rsidRPr="00307700">
        <w:t xml:space="preserve">Характер изменения интенсивности отказов зависит от параметра </w:t>
      </w:r>
      <m:oMath>
        <m:r>
          <w:rPr>
            <w:rFonts w:ascii="Cambria Math" w:hAnsi="Cambria Math"/>
          </w:rPr>
          <m:t>α</m:t>
        </m:r>
      </m:oMath>
      <w:r w:rsidRPr="00307700">
        <w:t xml:space="preserve">: при </w:t>
      </w:r>
      <m:oMath>
        <m:r>
          <w:rPr>
            <w:rFonts w:ascii="Cambria Math" w:hAnsi="Cambria Math"/>
          </w:rPr>
          <m:t xml:space="preserve">α&lt;1, </m:t>
        </m:r>
      </m:oMath>
      <w:r w:rsidRPr="00307700">
        <w:t xml:space="preserve">она монотонно убывает, при </w:t>
      </w:r>
      <m:oMath>
        <m:r>
          <w:rPr>
            <w:rFonts w:ascii="Cambria Math" w:hAnsi="Cambria Math"/>
          </w:rPr>
          <m:t>α&gt;1</m:t>
        </m:r>
      </m:oMath>
      <w:r w:rsidRPr="00307700">
        <w:t xml:space="preserve">– возрастает; при </w:t>
      </w:r>
      <m:oMath>
        <m:r>
          <w:rPr>
            <w:rFonts w:ascii="Cambria Math" w:hAnsi="Cambria Math"/>
          </w:rPr>
          <m:t xml:space="preserve">α=1 </m:t>
        </m:r>
      </m:oMath>
      <w:r w:rsidRPr="00307700">
        <w:t xml:space="preserve">функция принимает вид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=Const</m:t>
        </m:r>
      </m:oMath>
      <w:r w:rsidRPr="00307700">
        <w:t xml:space="preserve">. А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rsidRPr="00307700">
        <w:t>– это средневзвешенная частота (интенсивность) устойчивых отказов в конкретной системе теплоснабжения.</w:t>
      </w:r>
    </w:p>
    <w:p w14:paraId="49815E0A" w14:textId="77777777" w:rsidR="00C25060" w:rsidRPr="00307700" w:rsidRDefault="00C25060" w:rsidP="00B5461F">
      <w:pPr>
        <w:pStyle w:val="11ff3"/>
      </w:pPr>
      <w:r w:rsidRPr="00307700">
        <w:lastRenderedPageBreak/>
        <w:t>Для распределения Вейбулла рекомендуется использовать следующие эмпирические коэффициенты:</w:t>
      </w:r>
    </w:p>
    <w:p w14:paraId="030177E8" w14:textId="77777777" w:rsidR="00C25060" w:rsidRPr="00307700" w:rsidRDefault="00C25060" w:rsidP="00C25060">
      <m:oMathPara>
        <m:oMath>
          <m:r>
            <w:rPr>
              <w:rFonts w:ascii="Cambria Math" w:hAnsi="Cambria Math"/>
            </w:rPr>
            <m:t>α=</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0,8 при 0&lt;τ≤3</m:t>
                  </m:r>
                </m:e>
                <m:e>
                  <m:r>
                    <w:rPr>
                      <w:rFonts w:ascii="Cambria Math" w:hAnsi="Cambria Math"/>
                    </w:rPr>
                    <m:t>1 при 3&lt;τ≤17</m:t>
                  </m:r>
                </m:e>
                <m:e>
                  <m:r>
                    <w:rPr>
                      <w:rFonts w:ascii="Cambria Math" w:hAnsi="Cambria Math"/>
                    </w:rPr>
                    <m:t>0,5×</m:t>
                  </m:r>
                  <m:sSup>
                    <m:sSupPr>
                      <m:ctrlPr>
                        <w:rPr>
                          <w:rFonts w:ascii="Cambria Math" w:hAnsi="Cambria Math"/>
                          <w:i/>
                        </w:rPr>
                      </m:ctrlPr>
                    </m:sSupPr>
                    <m:e>
                      <m:r>
                        <w:rPr>
                          <w:rFonts w:ascii="Cambria Math" w:hAnsi="Cambria Math"/>
                        </w:rPr>
                        <m:t>e</m:t>
                      </m:r>
                    </m:e>
                    <m:sup>
                      <m:d>
                        <m:dPr>
                          <m:ctrlPr>
                            <w:rPr>
                              <w:rFonts w:ascii="Cambria Math" w:hAnsi="Cambria Math"/>
                              <w:i/>
                            </w:rPr>
                          </m:ctrlPr>
                        </m:dPr>
                        <m:e>
                          <m:f>
                            <m:fPr>
                              <m:type m:val="lin"/>
                              <m:ctrlPr>
                                <w:rPr>
                                  <w:rFonts w:ascii="Cambria Math" w:hAnsi="Cambria Math"/>
                                  <w:i/>
                                </w:rPr>
                              </m:ctrlPr>
                            </m:fPr>
                            <m:num>
                              <m:r>
                                <w:rPr>
                                  <w:rFonts w:ascii="Cambria Math" w:hAnsi="Cambria Math"/>
                                </w:rPr>
                                <m:t>τ</m:t>
                              </m:r>
                            </m:num>
                            <m:den>
                              <m:r>
                                <w:rPr>
                                  <w:rFonts w:ascii="Cambria Math" w:hAnsi="Cambria Math"/>
                                </w:rPr>
                                <m:t>20</m:t>
                              </m:r>
                            </m:den>
                          </m:f>
                        </m:e>
                      </m:d>
                    </m:sup>
                  </m:sSup>
                  <m:r>
                    <w:rPr>
                      <w:rFonts w:ascii="Cambria Math" w:hAnsi="Cambria Math"/>
                    </w:rPr>
                    <m:t>при τ &gt;17</m:t>
                  </m:r>
                </m:e>
              </m:eqArr>
            </m:e>
          </m:d>
        </m:oMath>
      </m:oMathPara>
    </w:p>
    <w:p w14:paraId="6A61C3B0" w14:textId="77777777" w:rsidR="00C25060" w:rsidRPr="00307700" w:rsidRDefault="00C25060" w:rsidP="00B5461F">
      <w:pPr>
        <w:pStyle w:val="11ff3"/>
      </w:pPr>
      <w:r w:rsidRPr="00307700">
        <w:t xml:space="preserve">На рисунке приведен вид зависимости интенсивности отказов от срока эксплуатации участка тепловой сети. </w:t>
      </w:r>
    </w:p>
    <w:p w14:paraId="439D30EC" w14:textId="77777777" w:rsidR="00C25060" w:rsidRPr="00307700" w:rsidRDefault="00C25060" w:rsidP="00C25060">
      <w:pPr>
        <w:jc w:val="center"/>
      </w:pPr>
      <w:r w:rsidRPr="00307700">
        <w:rPr>
          <w:noProof/>
        </w:rPr>
        <w:drawing>
          <wp:inline distT="0" distB="0" distL="0" distR="0" wp14:anchorId="7CEAAD7D" wp14:editId="520E9EBA">
            <wp:extent cx="5394960" cy="301752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4960" cy="3017520"/>
                    </a:xfrm>
                    <a:prstGeom prst="rect">
                      <a:avLst/>
                    </a:prstGeom>
                    <a:noFill/>
                    <a:ln>
                      <a:noFill/>
                    </a:ln>
                  </pic:spPr>
                </pic:pic>
              </a:graphicData>
            </a:graphic>
          </wp:inline>
        </w:drawing>
      </w:r>
    </w:p>
    <w:p w14:paraId="006AB37E" w14:textId="7FDE0E8F" w:rsidR="00C25060" w:rsidRPr="00307700" w:rsidRDefault="00C25060" w:rsidP="00C25060">
      <w:pPr>
        <w:jc w:val="center"/>
      </w:pPr>
      <w:r w:rsidRPr="00307700">
        <w:t xml:space="preserve">Рисунок </w:t>
      </w:r>
      <w:r w:rsidR="007630EC" w:rsidRPr="00307700">
        <w:t>9.1</w:t>
      </w:r>
      <w:r w:rsidRPr="00307700">
        <w:t xml:space="preserve"> – Зависимость интенсивности отказов от срока эксплуатации участка ТС</w:t>
      </w:r>
    </w:p>
    <w:p w14:paraId="18748F84" w14:textId="77777777" w:rsidR="00C25060" w:rsidRPr="00307700" w:rsidRDefault="00C25060" w:rsidP="00B5461F">
      <w:pPr>
        <w:pStyle w:val="11ff3"/>
      </w:pPr>
      <w:r w:rsidRPr="00307700">
        <w:t>При ее использовании следует помнить о некоторых допущениях, которые были сделаны при отборе данных:</w:t>
      </w:r>
    </w:p>
    <w:p w14:paraId="4AB26AE8" w14:textId="77777777" w:rsidR="00C25060" w:rsidRPr="00307700" w:rsidRDefault="00C25060" w:rsidP="00A73A2F">
      <w:pPr>
        <w:pStyle w:val="113"/>
      </w:pPr>
      <w:r w:rsidRPr="00307700">
        <w:t>она применима только тогда, когда в тепловых сетях существует четкое разделение на эксплуатационный и ремонтный периоды;</w:t>
      </w:r>
    </w:p>
    <w:p w14:paraId="39BC3537" w14:textId="77777777" w:rsidR="00C25060" w:rsidRPr="00307700" w:rsidRDefault="00C25060" w:rsidP="00A73A2F">
      <w:pPr>
        <w:pStyle w:val="113"/>
      </w:pPr>
      <w:r w:rsidRPr="00307700">
        <w:t>в ремонтный период выполняются гидравлические испытания тепловой сети после каждого отказа.</w:t>
      </w:r>
    </w:p>
    <w:p w14:paraId="04524292" w14:textId="77777777" w:rsidR="00C25060" w:rsidRPr="00307700" w:rsidRDefault="00C25060" w:rsidP="00A73A2F">
      <w:pPr>
        <w:pStyle w:val="11ff3"/>
      </w:pPr>
      <w:r w:rsidRPr="00307700">
        <w:t xml:space="preserve">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w:t>
      </w:r>
      <w:r w:rsidR="00DD2F17" w:rsidRPr="00307700">
        <w:t xml:space="preserve">СП 131.13330.2020 </w:t>
      </w:r>
      <w:r w:rsidRPr="00307700">
        <w:t>или Справочника «Наладка и эксплуатация водяных тепловых сетей».</w:t>
      </w:r>
    </w:p>
    <w:p w14:paraId="62D0885E" w14:textId="77777777" w:rsidR="00C25060" w:rsidRPr="00307700" w:rsidRDefault="00C25060" w:rsidP="00A73A2F">
      <w:pPr>
        <w:pStyle w:val="11ff3"/>
      </w:pPr>
      <w:r w:rsidRPr="00307700">
        <w:t xml:space="preserve">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w:t>
      </w:r>
      <w:r w:rsidRPr="00307700">
        <w:lastRenderedPageBreak/>
        <w:t>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w:t>
      </w:r>
      <w:r w:rsidR="000A24B1" w:rsidRPr="00307700">
        <w:t xml:space="preserve"> </w:t>
      </w:r>
      <w:r w:rsidRPr="00307700">
        <w:t>°С, в промышленных зданиях ниже +8</w:t>
      </w:r>
      <w:r w:rsidR="000A24B1" w:rsidRPr="00307700">
        <w:t xml:space="preserve"> </w:t>
      </w:r>
      <w:r w:rsidRPr="00307700">
        <w:t>°С (СНиП 41-02-2003. Тепловые сети). Например, для расчета времени снижения температуры в жилом здании используют формулу:</w:t>
      </w:r>
    </w:p>
    <w:p w14:paraId="750C7A3A" w14:textId="77777777" w:rsidR="00C25060" w:rsidRPr="00307700" w:rsidRDefault="00000000" w:rsidP="00A73A2F">
      <w:pPr>
        <w:pStyle w:val="11ff3"/>
      </w:pPr>
      <m:oMathPara>
        <m:oMath>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н</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num>
            <m:den>
              <m:r>
                <w:rPr>
                  <w:rFonts w:ascii="Cambria Math" w:hAnsi="Cambria Math"/>
                </w:rPr>
                <m:t>exp</m:t>
              </m:r>
              <m:d>
                <m:dPr>
                  <m:ctrlPr>
                    <w:rPr>
                      <w:rFonts w:ascii="Cambria Math" w:hAnsi="Cambria Math"/>
                      <w:i/>
                    </w:rPr>
                  </m:ctrlPr>
                </m:dPr>
                <m:e>
                  <m:f>
                    <m:fPr>
                      <m:type m:val="lin"/>
                      <m:ctrlPr>
                        <w:rPr>
                          <w:rFonts w:ascii="Cambria Math" w:hAnsi="Cambria Math"/>
                          <w:i/>
                        </w:rPr>
                      </m:ctrlPr>
                    </m:fPr>
                    <m:num>
                      <m:r>
                        <w:rPr>
                          <w:rFonts w:ascii="Cambria Math" w:hAnsi="Cambria Math"/>
                        </w:rPr>
                        <m:t>z</m:t>
                      </m:r>
                    </m:num>
                    <m:den>
                      <m:r>
                        <w:rPr>
                          <w:rFonts w:ascii="Cambria Math" w:hAnsi="Cambria Math"/>
                        </w:rPr>
                        <m:t>β</m:t>
                      </m:r>
                    </m:den>
                  </m:f>
                </m:e>
              </m:d>
            </m:den>
          </m:f>
          <m:r>
            <w:rPr>
              <w:rFonts w:ascii="Cambria Math" w:hAnsi="Cambria Math"/>
            </w:rPr>
            <m:t>,</m:t>
          </m:r>
        </m:oMath>
      </m:oMathPara>
    </w:p>
    <w:p w14:paraId="7AB9FB7A" w14:textId="77777777" w:rsidR="00C25060" w:rsidRPr="00307700" w:rsidRDefault="00C25060" w:rsidP="00A73A2F">
      <w:pPr>
        <w:pStyle w:val="11ff3"/>
      </w:pPr>
      <w:r w:rsidRPr="00307700">
        <w:t xml:space="preserve">где </w:t>
      </w:r>
      <m:oMath>
        <m:sSub>
          <m:sSubPr>
            <m:ctrlPr>
              <w:rPr>
                <w:rFonts w:ascii="Cambria Math" w:hAnsi="Cambria Math"/>
                <w:i/>
              </w:rPr>
            </m:ctrlPr>
          </m:sSubPr>
          <m:e>
            <m:r>
              <w:rPr>
                <w:rFonts w:ascii="Cambria Math" w:hAnsi="Cambria Math"/>
              </w:rPr>
              <m:t>t</m:t>
            </m:r>
          </m:e>
          <m:sub>
            <m:r>
              <w:rPr>
                <w:rFonts w:ascii="Cambria Math" w:hAnsi="Cambria Math"/>
              </w:rPr>
              <m:t>в</m:t>
            </m:r>
          </m:sub>
        </m:sSub>
      </m:oMath>
      <w:r w:rsidRPr="00307700">
        <w:t xml:space="preserve">– внутренняя температура, которая устанавливается в помещении через время </w:t>
      </w:r>
      <m:oMath>
        <m:r>
          <w:rPr>
            <w:rFonts w:ascii="Cambria Math" w:hAnsi="Cambria Math"/>
          </w:rPr>
          <m:t>z</m:t>
        </m:r>
      </m:oMath>
      <w:r w:rsidRPr="00307700">
        <w:t xml:space="preserve"> в часах, после наступления исходного события, °С;</w:t>
      </w:r>
    </w:p>
    <w:p w14:paraId="4BF173A0" w14:textId="77777777" w:rsidR="00C25060" w:rsidRPr="00307700" w:rsidRDefault="00C25060" w:rsidP="00A73A2F">
      <w:pPr>
        <w:pStyle w:val="11ff3"/>
      </w:pPr>
      <m:oMath>
        <m:r>
          <w:rPr>
            <w:rFonts w:ascii="Cambria Math" w:hAnsi="Cambria Math"/>
          </w:rPr>
          <m:t>z</m:t>
        </m:r>
      </m:oMath>
      <w:r w:rsidRPr="00307700">
        <w:t xml:space="preserve"> – время, отсчитываемое после начала исходного события, ч;</w:t>
      </w:r>
    </w:p>
    <w:p w14:paraId="08EDA828" w14:textId="77777777" w:rsidR="00C25060" w:rsidRPr="00307700" w:rsidRDefault="00000000" w:rsidP="00A73A2F">
      <w:pPr>
        <w:pStyle w:val="11ff3"/>
      </w:pPr>
      <m:oMath>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oMath>
      <w:r w:rsidR="00C25060" w:rsidRPr="00307700">
        <w:t xml:space="preserve"> - температура в отапливаемом помещении, которая была в момент начала исходного события, °С;</w:t>
      </w:r>
    </w:p>
    <w:p w14:paraId="2058B0A5" w14:textId="77777777" w:rsidR="00C25060" w:rsidRPr="00307700" w:rsidRDefault="00000000" w:rsidP="00A73A2F">
      <w:pPr>
        <w:pStyle w:val="11ff3"/>
      </w:pPr>
      <m:oMath>
        <m:sSub>
          <m:sSubPr>
            <m:ctrlPr>
              <w:rPr>
                <w:rFonts w:ascii="Cambria Math" w:hAnsi="Cambria Math"/>
                <w:i/>
              </w:rPr>
            </m:ctrlPr>
          </m:sSubPr>
          <m:e>
            <m:r>
              <w:rPr>
                <w:rFonts w:ascii="Cambria Math" w:hAnsi="Cambria Math"/>
              </w:rPr>
              <m:t>t</m:t>
            </m:r>
          </m:e>
          <m:sub>
            <m:r>
              <w:rPr>
                <w:rFonts w:ascii="Cambria Math" w:hAnsi="Cambria Math"/>
              </w:rPr>
              <m:t>н</m:t>
            </m:r>
          </m:sub>
        </m:sSub>
      </m:oMath>
      <w:r w:rsidR="00C25060" w:rsidRPr="00307700">
        <w:t xml:space="preserve">– температура наружного воздуха, усредненная на периоде времени </w:t>
      </w:r>
      <m:oMath>
        <m:r>
          <w:rPr>
            <w:rFonts w:ascii="Cambria Math" w:hAnsi="Cambria Math"/>
          </w:rPr>
          <m:t>z</m:t>
        </m:r>
      </m:oMath>
      <w:r w:rsidR="00C25060" w:rsidRPr="00307700">
        <w:t>,°С;</w:t>
      </w:r>
    </w:p>
    <w:p w14:paraId="057D6091" w14:textId="77777777" w:rsidR="00C25060" w:rsidRPr="00307700" w:rsidRDefault="00000000" w:rsidP="00A73A2F">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C25060" w:rsidRPr="00307700">
        <w:t>– подача теплоты в помещение, Дж/ч;</w:t>
      </w:r>
    </w:p>
    <w:p w14:paraId="35EE5E1D" w14:textId="77777777" w:rsidR="00C25060" w:rsidRPr="00307700" w:rsidRDefault="00000000" w:rsidP="00A73A2F">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oMath>
      <w:r w:rsidR="00C25060" w:rsidRPr="00307700">
        <w:t>– удельные расчетные тепловые потери здания, Дж/(ч×°С);</w:t>
      </w:r>
    </w:p>
    <w:p w14:paraId="149D444C" w14:textId="77777777" w:rsidR="00C25060" w:rsidRPr="00307700" w:rsidRDefault="00C25060" w:rsidP="00A73A2F">
      <w:pPr>
        <w:pStyle w:val="11ff3"/>
      </w:pPr>
      <m:oMath>
        <m:r>
          <w:rPr>
            <w:rFonts w:ascii="Cambria Math" w:hAnsi="Cambria Math"/>
          </w:rPr>
          <m:t>β</m:t>
        </m:r>
      </m:oMath>
      <w:r w:rsidRPr="00307700">
        <w:t>– коэффициент аккумуляции помещения (здания), ч.</w:t>
      </w:r>
    </w:p>
    <w:p w14:paraId="7051CF34" w14:textId="77777777" w:rsidR="00C25060" w:rsidRPr="00307700" w:rsidRDefault="00C25060" w:rsidP="00A73A2F">
      <w:pPr>
        <w:pStyle w:val="11ff3"/>
      </w:pPr>
      <w:r w:rsidRPr="00307700">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=0</m:t>
            </m:r>
          </m:e>
        </m:d>
      </m:oMath>
      <w:r w:rsidRPr="00307700">
        <w:t>имеет следующий вид:</w:t>
      </w:r>
    </w:p>
    <w:p w14:paraId="0D86F58E" w14:textId="77777777" w:rsidR="00C25060" w:rsidRPr="00307700" w:rsidRDefault="00C25060" w:rsidP="00A73A2F">
      <w:pPr>
        <w:pStyle w:val="11ff3"/>
      </w:pPr>
      <m:oMathPara>
        <m:oMath>
          <m:r>
            <w:rPr>
              <w:rFonts w:ascii="Cambria Math" w:hAnsi="Cambria Math"/>
            </w:rPr>
            <m:t>z=β×</m:t>
          </m:r>
          <m:func>
            <m:funcPr>
              <m:ctrlPr>
                <w:rPr>
                  <w:rFonts w:ascii="Cambria Math" w:hAnsi="Cambria Math"/>
                  <w:i/>
                </w:rPr>
              </m:ctrlPr>
            </m:funcPr>
            <m:fName>
              <m:r>
                <m:rPr>
                  <m:sty m:val="p"/>
                </m:rPr>
                <w:rPr>
                  <w:rFonts w:ascii="Cambria Math" w:hAnsi="Cambria Math"/>
                </w:rPr>
                <m:t>ln</m:t>
              </m: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num>
                <m:den>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в,а</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den>
              </m:f>
            </m:e>
          </m:func>
          <m:r>
            <w:rPr>
              <w:rFonts w:ascii="Cambria Math" w:hAnsi="Cambria Math"/>
            </w:rPr>
            <m:t>,</m:t>
          </m:r>
        </m:oMath>
      </m:oMathPara>
    </w:p>
    <w:p w14:paraId="0D86FF36" w14:textId="77777777" w:rsidR="00C25060" w:rsidRPr="00307700" w:rsidRDefault="00C25060" w:rsidP="00A73A2F">
      <w:pPr>
        <w:pStyle w:val="11ff3"/>
      </w:pPr>
      <w:r w:rsidRPr="00307700">
        <w:t xml:space="preserve">где </w:t>
      </w:r>
      <m:oMath>
        <m:sSub>
          <m:sSubPr>
            <m:ctrlPr>
              <w:rPr>
                <w:rFonts w:ascii="Cambria Math" w:hAnsi="Cambria Math"/>
                <w:i/>
              </w:rPr>
            </m:ctrlPr>
          </m:sSubPr>
          <m:e>
            <m:r>
              <w:rPr>
                <w:rFonts w:ascii="Cambria Math" w:hAnsi="Cambria Math"/>
              </w:rPr>
              <m:t>t</m:t>
            </m:r>
          </m:e>
          <m:sub>
            <m:r>
              <w:rPr>
                <w:rFonts w:ascii="Cambria Math" w:hAnsi="Cambria Math"/>
              </w:rPr>
              <m:t>в,а</m:t>
            </m:r>
          </m:sub>
        </m:sSub>
      </m:oMath>
      <w:r w:rsidRPr="00307700">
        <w:t xml:space="preserve">– внутренняя температура, которая устанавливается критерием отказа теплоснабжения (+12°С для жилых зданий). </w:t>
      </w:r>
    </w:p>
    <w:p w14:paraId="0EF97E0E" w14:textId="77777777" w:rsidR="00C25060" w:rsidRPr="00307700" w:rsidRDefault="00C25060" w:rsidP="00A73A2F">
      <w:pPr>
        <w:pStyle w:val="11ff3"/>
      </w:pPr>
      <w:r w:rsidRPr="00307700">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
    <w:p w14:paraId="1465A4D9" w14:textId="77777777" w:rsidR="00C25060" w:rsidRPr="00307700" w:rsidRDefault="00C25060" w:rsidP="00A73A2F">
      <w:pPr>
        <w:pStyle w:val="11ff3"/>
      </w:pPr>
      <w:r w:rsidRPr="00307700">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1A71D06E" w14:textId="77777777" w:rsidR="00C25060" w:rsidRPr="00307700" w:rsidRDefault="00000000" w:rsidP="00C25060">
      <w:pPr>
        <w:jc w:val="center"/>
        <w:rPr>
          <w:i/>
        </w:rPr>
      </w:pPr>
      <m:oMathPara>
        <m:oMath>
          <m:sSub>
            <m:sSubPr>
              <m:ctrlPr>
                <w:rPr>
                  <w:rFonts w:ascii="Cambria Math" w:hAnsi="Cambria Math"/>
                  <w:i/>
                </w:rPr>
              </m:ctrlPr>
            </m:sSubPr>
            <m:e>
              <m:r>
                <w:rPr>
                  <w:rFonts w:ascii="Cambria Math" w:hAnsi="Cambria Math"/>
                </w:rPr>
                <m:t>z</m:t>
              </m:r>
            </m:e>
            <m:sub>
              <m:r>
                <w:rPr>
                  <w:rFonts w:ascii="Cambria Math" w:hAnsi="Cambria Math"/>
                </w:rPr>
                <m:t>p</m:t>
              </m:r>
            </m:sub>
          </m:sSub>
          <m:r>
            <w:rPr>
              <w:rFonts w:ascii="Cambria Math" w:hAnsi="Cambria Math"/>
            </w:rPr>
            <m:t>=a</m:t>
          </m:r>
          <m:d>
            <m:dPr>
              <m:begChr m:val="["/>
              <m:endChr m:val="]"/>
              <m:ctrlPr>
                <w:rPr>
                  <w:rFonts w:ascii="Cambria Math" w:hAnsi="Cambria Math"/>
                  <w:i/>
                </w:rPr>
              </m:ctrlPr>
            </m:dPr>
            <m:e>
              <m:r>
                <w:rPr>
                  <w:rFonts w:ascii="Cambria Math" w:hAnsi="Cambria Math"/>
                </w:rPr>
                <m:t>1+</m:t>
              </m:r>
              <m:d>
                <m:dPr>
                  <m:ctrlPr>
                    <w:rPr>
                      <w:rFonts w:ascii="Cambria Math" w:hAnsi="Cambria Math"/>
                      <w:i/>
                    </w:rPr>
                  </m:ctrlPr>
                </m:dPr>
                <m:e>
                  <m:r>
                    <w:rPr>
                      <w:rFonts w:ascii="Cambria Math" w:hAnsi="Cambria Math"/>
                    </w:rPr>
                    <m:t>b+c</m:t>
                  </m:r>
                  <m:sSub>
                    <m:sSubPr>
                      <m:ctrlPr>
                        <w:rPr>
                          <w:rFonts w:ascii="Cambria Math" w:hAnsi="Cambria Math"/>
                          <w:i/>
                        </w:rPr>
                      </m:ctrlPr>
                    </m:sSubPr>
                    <m:e>
                      <m:r>
                        <w:rPr>
                          <w:rFonts w:ascii="Cambria Math" w:hAnsi="Cambria Math"/>
                        </w:rPr>
                        <m:t>l</m:t>
                      </m:r>
                    </m:e>
                    <m:sub>
                      <m:r>
                        <w:rPr>
                          <w:rFonts w:ascii="Cambria Math" w:hAnsi="Cambria Math"/>
                        </w:rPr>
                        <m:t>с.з</m:t>
                      </m:r>
                    </m:sub>
                  </m:sSub>
                </m:e>
              </m:d>
              <m:sSup>
                <m:sSupPr>
                  <m:ctrlPr>
                    <w:rPr>
                      <w:rFonts w:ascii="Cambria Math" w:hAnsi="Cambria Math"/>
                      <w:i/>
                    </w:rPr>
                  </m:ctrlPr>
                </m:sSupPr>
                <m:e>
                  <m:r>
                    <w:rPr>
                      <w:rFonts w:ascii="Cambria Math" w:hAnsi="Cambria Math"/>
                    </w:rPr>
                    <m:t>D</m:t>
                  </m:r>
                </m:e>
                <m:sup>
                  <m:r>
                    <w:rPr>
                      <w:rFonts w:ascii="Cambria Math" w:hAnsi="Cambria Math"/>
                    </w:rPr>
                    <m:t>1,2</m:t>
                  </m:r>
                </m:sup>
              </m:sSup>
            </m:e>
          </m:d>
          <m:r>
            <w:rPr>
              <w:rFonts w:ascii="Cambria Math" w:hAnsi="Cambria Math"/>
            </w:rPr>
            <m:t>,</m:t>
          </m:r>
        </m:oMath>
      </m:oMathPara>
    </w:p>
    <w:p w14:paraId="1B55DD43" w14:textId="77777777" w:rsidR="00C25060" w:rsidRPr="00307700" w:rsidRDefault="00C25060" w:rsidP="00A73A2F">
      <w:pPr>
        <w:pStyle w:val="11ff3"/>
      </w:pPr>
      <w:r w:rsidRPr="00307700">
        <w:t xml:space="preserve">где </w:t>
      </w:r>
      <m:oMath>
        <m:r>
          <w:rPr>
            <w:rFonts w:ascii="Cambria Math" w:hAnsi="Cambria Math"/>
          </w:rPr>
          <m:t>a, b, c</m:t>
        </m:r>
      </m:oMath>
      <w:r w:rsidRPr="00307700">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481609E3" w14:textId="77777777" w:rsidR="00C25060" w:rsidRPr="00307700" w:rsidRDefault="00000000" w:rsidP="00A73A2F">
      <w:pPr>
        <w:pStyle w:val="11ff3"/>
        <w:rPr>
          <w:i/>
        </w:rPr>
      </w:pPr>
      <m:oMath>
        <m:sSub>
          <m:sSubPr>
            <m:ctrlPr>
              <w:rPr>
                <w:rFonts w:ascii="Cambria Math" w:hAnsi="Cambria Math"/>
                <w:i/>
              </w:rPr>
            </m:ctrlPr>
          </m:sSubPr>
          <m:e>
            <m:r>
              <w:rPr>
                <w:rFonts w:ascii="Cambria Math" w:hAnsi="Cambria Math"/>
              </w:rPr>
              <m:t>l</m:t>
            </m:r>
          </m:e>
          <m:sub>
            <m:r>
              <w:rPr>
                <w:rFonts w:ascii="Cambria Math" w:hAnsi="Cambria Math"/>
              </w:rPr>
              <m:t>с.з</m:t>
            </m:r>
          </m:sub>
        </m:sSub>
      </m:oMath>
      <w:r w:rsidR="00C25060" w:rsidRPr="00307700">
        <w:rPr>
          <w:i/>
        </w:rPr>
        <w:t>–</w:t>
      </w:r>
      <w:r w:rsidR="00C25060" w:rsidRPr="00307700">
        <w:t>расстояние между секционирующими задвижками, м;</w:t>
      </w:r>
    </w:p>
    <w:p w14:paraId="10862C4C" w14:textId="77777777" w:rsidR="00C25060" w:rsidRPr="00307700" w:rsidRDefault="00C25060" w:rsidP="00A73A2F">
      <w:pPr>
        <w:pStyle w:val="11ff3"/>
      </w:pPr>
      <m:oMath>
        <m:r>
          <w:rPr>
            <w:rFonts w:ascii="Cambria Math" w:hAnsi="Cambria Math"/>
          </w:rPr>
          <m:t>D</m:t>
        </m:r>
      </m:oMath>
      <w:r w:rsidRPr="00307700">
        <w:rPr>
          <w:i/>
        </w:rPr>
        <w:t>–</w:t>
      </w:r>
      <w:r w:rsidRPr="00307700">
        <w:t>условный диаметр трубопровода, м.</w:t>
      </w:r>
    </w:p>
    <w:p w14:paraId="065E297E" w14:textId="77777777" w:rsidR="00C25060" w:rsidRPr="00307700" w:rsidRDefault="00C25060" w:rsidP="00A73A2F">
      <w:pPr>
        <w:pStyle w:val="11ff3"/>
      </w:pPr>
      <w:r w:rsidRPr="00307700">
        <w:t xml:space="preserve">Расчет рекомендуется выполнять для каждого участка и/или элемента, входящего в путь от источника до абонента: </w:t>
      </w:r>
    </w:p>
    <w:p w14:paraId="656A7DFE" w14:textId="77777777" w:rsidR="00C25060" w:rsidRPr="00307700" w:rsidRDefault="00C25060" w:rsidP="00A73A2F">
      <w:pPr>
        <w:pStyle w:val="113"/>
      </w:pPr>
      <w:r w:rsidRPr="00307700">
        <w:t xml:space="preserve">вычисляется время ликвидации повреждения на i -том участке; </w:t>
      </w:r>
    </w:p>
    <w:p w14:paraId="41707475" w14:textId="77777777" w:rsidR="00C25060" w:rsidRPr="00307700" w:rsidRDefault="00C25060" w:rsidP="00A73A2F">
      <w:pPr>
        <w:pStyle w:val="113"/>
      </w:pPr>
      <w:r w:rsidRPr="00307700">
        <w:t xml:space="preserve">по каждой градации повторяемости температур вычисляется допустимое время проведения ремонта; </w:t>
      </w:r>
    </w:p>
    <w:p w14:paraId="123077A9" w14:textId="77777777" w:rsidR="00C25060" w:rsidRPr="00307700" w:rsidRDefault="00C25060" w:rsidP="00A73A2F">
      <w:pPr>
        <w:pStyle w:val="113"/>
      </w:pPr>
      <w:r w:rsidRPr="00307700">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86B48FC" w14:textId="77777777" w:rsidR="00C25060" w:rsidRPr="00307700" w:rsidRDefault="00C25060" w:rsidP="00A73A2F">
      <w:pPr>
        <w:pStyle w:val="113"/>
      </w:pPr>
      <w:r w:rsidRPr="00307700">
        <w:t>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w:t>
      </w:r>
      <w:r w:rsidR="00E15DA4" w:rsidRPr="00307700">
        <w:t xml:space="preserve"> </w:t>
      </w:r>
      <w:r w:rsidRPr="00307700">
        <w:t xml:space="preserve">°С. </w:t>
      </w:r>
    </w:p>
    <w:p w14:paraId="76DBED65" w14:textId="77777777" w:rsidR="00C25060" w:rsidRPr="00307700" w:rsidRDefault="00000000" w:rsidP="00C25060">
      <w:pPr>
        <w:jc w:val="center"/>
      </w:pPr>
      <m:oMathPara>
        <m:oMathParaPr>
          <m:jc m:val="center"/>
        </m:oMathParaPr>
        <m:oMath>
          <m:acc>
            <m:accPr>
              <m:chr m:val="̅"/>
              <m:ctrlPr>
                <w:rPr>
                  <w:rFonts w:ascii="Cambria Math" w:hAnsi="Cambria Math"/>
                  <w:i/>
                </w:rPr>
              </m:ctrlPr>
            </m:accPr>
            <m:e>
              <m:r>
                <w:rPr>
                  <w:rFonts w:ascii="Cambria Math" w:hAnsi="Cambria Math"/>
                </w:rPr>
                <m:t>z</m:t>
              </m:r>
            </m:e>
          </m:acc>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i,j</m:t>
                      </m:r>
                    </m:sub>
                  </m:sSub>
                </m:num>
                <m:den>
                  <m:sSub>
                    <m:sSubPr>
                      <m:ctrlPr>
                        <w:rPr>
                          <w:rFonts w:ascii="Cambria Math" w:hAnsi="Cambria Math"/>
                          <w:i/>
                        </w:rPr>
                      </m:ctrlPr>
                    </m:sSubPr>
                    <m:e>
                      <m:r>
                        <w:rPr>
                          <w:rFonts w:ascii="Cambria Math" w:hAnsi="Cambria Math"/>
                        </w:rPr>
                        <m:t>z</m:t>
                      </m:r>
                    </m:e>
                    <m:sub>
                      <m:r>
                        <w:rPr>
                          <w:rFonts w:ascii="Cambria Math" w:hAnsi="Cambria Math"/>
                        </w:rPr>
                        <m:t>i,j</m:t>
                      </m:r>
                    </m:sub>
                  </m:sSub>
                </m:den>
              </m:f>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τ</m:t>
                  </m:r>
                </m:e>
                <m:sub>
                  <m:r>
                    <w:rPr>
                      <w:rFonts w:ascii="Cambria Math" w:hAnsi="Cambria Math"/>
                    </w:rPr>
                    <m:t>j</m:t>
                  </m:r>
                </m:sub>
              </m:sSub>
            </m:num>
            <m:den>
              <m:sSub>
                <m:sSubPr>
                  <m:ctrlPr>
                    <w:rPr>
                      <w:rFonts w:ascii="Cambria Math" w:hAnsi="Cambria Math"/>
                      <w:i/>
                    </w:rPr>
                  </m:ctrlPr>
                </m:sSubPr>
                <m:e>
                  <m:r>
                    <w:rPr>
                      <w:rFonts w:ascii="Cambria Math" w:hAnsi="Cambria Math"/>
                    </w:rPr>
                    <m:t>τ</m:t>
                  </m:r>
                </m:e>
                <m:sub>
                  <m:r>
                    <w:rPr>
                      <w:rFonts w:ascii="Cambria Math" w:hAnsi="Cambria Math"/>
                    </w:rPr>
                    <m:t>on</m:t>
                  </m:r>
                </m:sub>
              </m:sSub>
            </m:den>
          </m:f>
        </m:oMath>
      </m:oMathPara>
    </w:p>
    <w:p w14:paraId="6E2F3393" w14:textId="77777777" w:rsidR="00C25060" w:rsidRPr="00307700" w:rsidRDefault="00000000" w:rsidP="00C25060">
      <w:pPr>
        <w:jc w:val="center"/>
        <w:rPr>
          <w:i/>
        </w:rP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j=N</m:t>
              </m:r>
            </m:sup>
            <m:e>
              <m:sSub>
                <m:sSubPr>
                  <m:ctrlPr>
                    <w:rPr>
                      <w:rFonts w:ascii="Cambria Math" w:hAnsi="Cambria Math"/>
                      <w:i/>
                    </w:rPr>
                  </m:ctrlPr>
                </m:sSubPr>
                <m:e>
                  <m:acc>
                    <m:accPr>
                      <m:chr m:val="̅"/>
                      <m:ctrlPr>
                        <w:rPr>
                          <w:rFonts w:ascii="Cambria Math" w:hAnsi="Cambria Math"/>
                          <w:i/>
                        </w:rPr>
                      </m:ctrlPr>
                    </m:accPr>
                    <m:e>
                      <m:r>
                        <w:rPr>
                          <w:rFonts w:ascii="Cambria Math" w:hAnsi="Cambria Math"/>
                        </w:rPr>
                        <m:t>z</m:t>
                      </m:r>
                    </m:e>
                  </m:acc>
                </m:e>
                <m:sub>
                  <m:r>
                    <w:rPr>
                      <w:rFonts w:ascii="Cambria Math" w:hAnsi="Cambria Math"/>
                    </w:rPr>
                    <m:t>i,j</m:t>
                  </m:r>
                </m:sub>
              </m:sSub>
            </m:e>
          </m:nary>
          <m:r>
            <w:rPr>
              <w:rFonts w:ascii="Cambria Math" w:hAnsi="Cambria Math"/>
            </w:rPr>
            <m:t>,</m:t>
          </m:r>
        </m:oMath>
      </m:oMathPara>
    </w:p>
    <w:p w14:paraId="23DA8038" w14:textId="77777777" w:rsidR="00C25060" w:rsidRPr="00307700" w:rsidRDefault="00C25060" w:rsidP="00A73A2F">
      <w:pPr>
        <w:pStyle w:val="113"/>
      </w:pPr>
      <w:r w:rsidRPr="00307700">
        <w:t>вычисляется вероятность безотказной работы участка тепловой сети относительно абонента</w:t>
      </w:r>
    </w:p>
    <w:p w14:paraId="1075BAE4" w14:textId="77777777" w:rsidR="00C25060" w:rsidRPr="00307700" w:rsidRDefault="00000000" w:rsidP="00C25060">
      <w:pPr>
        <w:jc w:val="center"/>
        <w:rPr>
          <w:i/>
        </w:rPr>
      </w:pPr>
      <m:oMathPara>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=exp</m:t>
          </m:r>
          <m:d>
            <m:dPr>
              <m:ctrlPr>
                <w:rPr>
                  <w:rFonts w:ascii="Cambria Math" w:hAnsi="Cambria Math"/>
                  <w:i/>
                </w:rPr>
              </m:ctrlPr>
            </m:dPr>
            <m:e>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i</m:t>
                  </m:r>
                </m:sub>
              </m:sSub>
            </m:e>
          </m:d>
          <m:r>
            <w:rPr>
              <w:rFonts w:ascii="Cambria Math" w:hAnsi="Cambria Math"/>
            </w:rPr>
            <m:t>.</m:t>
          </m:r>
        </m:oMath>
      </m:oMathPara>
    </w:p>
    <w:p w14:paraId="0F8F6871" w14:textId="77777777" w:rsidR="00C25060" w:rsidRPr="00307700" w:rsidRDefault="00C25060" w:rsidP="00C34C13">
      <w:pPr>
        <w:spacing w:line="360" w:lineRule="auto"/>
      </w:pPr>
      <w:r w:rsidRPr="00307700">
        <w:t xml:space="preserve">Оценку недоотпуска тепловой энергии потребителям рекомендуется вычислять в соответствии с формулой: </w:t>
      </w:r>
    </w:p>
    <w:p w14:paraId="0BA65F97" w14:textId="77777777" w:rsidR="00C25060" w:rsidRPr="00307700" w:rsidRDefault="00C25060" w:rsidP="00C25060">
      <w:pPr>
        <w:jc w:val="center"/>
      </w:pPr>
      <m:oMathPara>
        <m:oMath>
          <m:r>
            <m:rPr>
              <m:sty m:val="p"/>
            </m:rPr>
            <w:rPr>
              <w:rFonts w:ascii="Cambria Math" w:hAnsi="Cambria Math"/>
            </w:rPr>
            <m:t>Δ</m:t>
          </m:r>
          <m:sSub>
            <m:sSubPr>
              <m:ctrlPr>
                <w:rPr>
                  <w:rFonts w:ascii="Cambria Math" w:hAnsi="Cambria Math"/>
                  <w:i/>
                </w:rPr>
              </m:ctrlPr>
            </m:sSubPr>
            <m:e>
              <m:r>
                <w:rPr>
                  <w:rFonts w:ascii="Cambria Math" w:hAnsi="Cambria Math"/>
                </w:rPr>
                <m:t>Q</m:t>
              </m:r>
            </m:e>
            <m:sub>
              <m:r>
                <w:rPr>
                  <w:rFonts w:ascii="Cambria Math" w:hAnsi="Cambria Math"/>
                </w:rPr>
                <m:t>н</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пр</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оп</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тп</m:t>
              </m:r>
            </m:sub>
          </m:sSub>
          <m:r>
            <w:rPr>
              <w:rFonts w:ascii="Cambria Math" w:hAnsi="Cambria Math"/>
            </w:rPr>
            <m:t>, Гкал</m:t>
          </m:r>
        </m:oMath>
      </m:oMathPara>
    </w:p>
    <w:p w14:paraId="08ADE19A" w14:textId="77777777" w:rsidR="00C25060" w:rsidRPr="00307700" w:rsidRDefault="00C25060" w:rsidP="00C34C13">
      <w:pPr>
        <w:spacing w:line="360" w:lineRule="auto"/>
      </w:pPr>
      <w:r w:rsidRPr="00307700">
        <w:t xml:space="preserve">где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пр</m:t>
            </m:r>
          </m:sub>
        </m:sSub>
      </m:oMath>
      <w:r w:rsidRPr="00307700">
        <w:t xml:space="preserve">– среднегодовая тепловая мощность теплопотребляющих установок потребителя (либо, по другому, тепловая нагрузка потребителя), Гкал/ч; </w:t>
      </w:r>
    </w:p>
    <w:p w14:paraId="11B477D6" w14:textId="77777777" w:rsidR="00C25060" w:rsidRPr="00307700" w:rsidRDefault="00000000" w:rsidP="00C34C13">
      <w:pPr>
        <w:spacing w:line="360" w:lineRule="auto"/>
      </w:pPr>
      <m:oMath>
        <m:sSub>
          <m:sSubPr>
            <m:ctrlPr>
              <w:rPr>
                <w:rFonts w:ascii="Cambria Math" w:hAnsi="Cambria Math"/>
                <w:i/>
              </w:rPr>
            </m:ctrlPr>
          </m:sSubPr>
          <m:e>
            <m:r>
              <w:rPr>
                <w:rFonts w:ascii="Cambria Math" w:hAnsi="Cambria Math"/>
              </w:rPr>
              <m:t>T</m:t>
            </m:r>
          </m:e>
          <m:sub>
            <m:r>
              <w:rPr>
                <w:rFonts w:ascii="Cambria Math" w:hAnsi="Cambria Math"/>
              </w:rPr>
              <m:t>оп</m:t>
            </m:r>
          </m:sub>
        </m:sSub>
      </m:oMath>
      <w:r w:rsidR="00C25060" w:rsidRPr="00307700">
        <w:t>– продолжительность отопительного периода, час;</w:t>
      </w:r>
    </w:p>
    <w:p w14:paraId="53660AA2" w14:textId="77777777" w:rsidR="00C25060" w:rsidRPr="00307700" w:rsidRDefault="00000000" w:rsidP="00C34C13">
      <w:pPr>
        <w:spacing w:line="360" w:lineRule="auto"/>
      </w:pPr>
      <m:oMath>
        <m:sSub>
          <m:sSubPr>
            <m:ctrlPr>
              <w:rPr>
                <w:rFonts w:ascii="Cambria Math" w:hAnsi="Cambria Math"/>
                <w:i/>
              </w:rPr>
            </m:ctrlPr>
          </m:sSubPr>
          <m:e>
            <m:r>
              <w:rPr>
                <w:rFonts w:ascii="Cambria Math" w:hAnsi="Cambria Math"/>
              </w:rPr>
              <m:t>q</m:t>
            </m:r>
          </m:e>
          <m:sub>
            <m:r>
              <w:rPr>
                <w:rFonts w:ascii="Cambria Math" w:hAnsi="Cambria Math"/>
              </w:rPr>
              <m:t>тп</m:t>
            </m:r>
          </m:sub>
        </m:sSub>
      </m:oMath>
      <w:r w:rsidR="00C25060" w:rsidRPr="00307700">
        <w:t>– вероятность отказа теплопровода.</w:t>
      </w:r>
    </w:p>
    <w:p w14:paraId="0CB2C40B" w14:textId="77777777" w:rsidR="00641B01" w:rsidRPr="00307700" w:rsidRDefault="00641B01" w:rsidP="00B5461F">
      <w:pPr>
        <w:pStyle w:val="11ff3"/>
      </w:pPr>
      <w:r w:rsidRPr="00307700">
        <w:t>Расчет степени износа</w:t>
      </w:r>
    </w:p>
    <w:p w14:paraId="41178FA5" w14:textId="77777777" w:rsidR="00641B01" w:rsidRPr="00307700" w:rsidRDefault="00641B01" w:rsidP="00A73A2F">
      <w:pPr>
        <w:pStyle w:val="11ff3"/>
      </w:pPr>
      <w:r w:rsidRPr="00307700">
        <w:t>Степень физического износа трасс теплоснабжения рассчитывался по формуле: К (физ.изн.) = Т (факт.) / Т (норм.) * 100</w:t>
      </w:r>
      <w:r w:rsidR="00E15DA4" w:rsidRPr="00307700">
        <w:t xml:space="preserve"> </w:t>
      </w:r>
      <w:r w:rsidRPr="00307700">
        <w:t>%. Где: Т (факт.) – фактический срок службы, лет; Т (норм.) – нормативный срок службы, лет. При этом нормативный срок лужбы, согласно п.1.2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которы устанавливается организацией-</w:t>
      </w:r>
      <w:r w:rsidRPr="00307700">
        <w:lastRenderedPageBreak/>
        <w:t>изготовителем и указывается в паспорте трубопровода срок службы устанавливается в следующих пределах:</w:t>
      </w:r>
    </w:p>
    <w:p w14:paraId="3FEE88E1" w14:textId="77777777" w:rsidR="00641B01" w:rsidRPr="00307700" w:rsidRDefault="00641B01" w:rsidP="00A73A2F">
      <w:pPr>
        <w:pStyle w:val="11ff3"/>
      </w:pPr>
      <w:r w:rsidRPr="00307700">
        <w:t>- для трубопроводов пара II категории группы 1-</w:t>
      </w:r>
      <w:r w:rsidR="00E15DA4" w:rsidRPr="00307700">
        <w:t>150 тыс</w:t>
      </w:r>
      <w:r w:rsidRPr="00307700">
        <w:t>.ч (20 лет);</w:t>
      </w:r>
    </w:p>
    <w:p w14:paraId="3D05F4B5" w14:textId="77777777" w:rsidR="00641B01" w:rsidRPr="00307700" w:rsidRDefault="00641B01" w:rsidP="00A73A2F">
      <w:pPr>
        <w:pStyle w:val="11ff3"/>
      </w:pPr>
      <w:r w:rsidRPr="00307700">
        <w:t>- для станционных трубопроводов сетевой и подпиточной воды [III или (и) IV категорий] - 25 лет;</w:t>
      </w:r>
    </w:p>
    <w:p w14:paraId="28899CD8" w14:textId="77777777" w:rsidR="00641B01" w:rsidRPr="00307700" w:rsidRDefault="00641B01" w:rsidP="00A73A2F">
      <w:pPr>
        <w:pStyle w:val="11ff3"/>
      </w:pPr>
      <w:r w:rsidRPr="00307700">
        <w:t>- для остальных трубопроводов (II категории группы 2, III и IV категорий) - 30 лет.</w:t>
      </w:r>
    </w:p>
    <w:p w14:paraId="4252E32F" w14:textId="77777777" w:rsidR="00641B01" w:rsidRPr="00307700" w:rsidRDefault="00641B01" w:rsidP="00A73A2F">
      <w:pPr>
        <w:pStyle w:val="11ff3"/>
      </w:pPr>
      <w:r w:rsidRPr="00307700">
        <w:t>Срок службы может устанавливаться экспертной организацией индивидуально для конкретного трубопровода.</w:t>
      </w:r>
    </w:p>
    <w:p w14:paraId="00E25E51" w14:textId="77777777" w:rsidR="00641B01" w:rsidRPr="00307700" w:rsidRDefault="00641B01" w:rsidP="00A73A2F">
      <w:pPr>
        <w:pStyle w:val="11ff3"/>
      </w:pPr>
      <w:r w:rsidRPr="00307700">
        <w:t xml:space="preserve">Для новых тепловых сетей срок службы согласно СП 124.13330.2012. - не менее 30 лет. </w:t>
      </w:r>
    </w:p>
    <w:p w14:paraId="0748ED8C" w14:textId="77777777" w:rsidR="00C25060" w:rsidRPr="00307700" w:rsidRDefault="00C25060" w:rsidP="00B5461F">
      <w:pPr>
        <w:pStyle w:val="11ff3"/>
      </w:pPr>
      <w:r w:rsidRPr="00307700">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13CDB61B" w14:textId="77777777" w:rsidR="00C21EDE" w:rsidRPr="00307700" w:rsidRDefault="00C21EDE" w:rsidP="00C21EDE">
      <w:pPr>
        <w:pStyle w:val="11ff3"/>
        <w:rPr>
          <w:b/>
        </w:rPr>
      </w:pPr>
      <w:r w:rsidRPr="00307700">
        <w:rPr>
          <w:b/>
        </w:rPr>
        <w:t>Таблица 1.9.1 – Вероятность безотказной работы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610"/>
        <w:gridCol w:w="1351"/>
        <w:gridCol w:w="1647"/>
        <w:gridCol w:w="913"/>
        <w:gridCol w:w="1383"/>
        <w:gridCol w:w="1221"/>
      </w:tblGrid>
      <w:tr w:rsidR="002E4AB9" w:rsidRPr="00307700" w14:paraId="42ED55A9" w14:textId="77777777" w:rsidTr="00E25A32">
        <w:tc>
          <w:tcPr>
            <w:tcW w:w="683" w:type="pct"/>
            <w:shd w:val="clear" w:color="auto" w:fill="D9D9D9"/>
            <w:tcMar>
              <w:left w:w="28" w:type="dxa"/>
              <w:right w:w="28" w:type="dxa"/>
            </w:tcMar>
            <w:vAlign w:val="center"/>
          </w:tcPr>
          <w:p w14:paraId="55CFE929" w14:textId="77777777" w:rsidR="002E4AB9" w:rsidRPr="00307700" w:rsidRDefault="002E4AB9" w:rsidP="00E25A32">
            <w:pPr>
              <w:pStyle w:val="1fffb"/>
              <w:rPr>
                <w:rFonts w:cs="Times New Roman"/>
              </w:rPr>
            </w:pPr>
            <w:r w:rsidRPr="00307700">
              <w:rPr>
                <w:rFonts w:cs="Times New Roman"/>
              </w:rPr>
              <w:t>Наименование котельной</w:t>
            </w:r>
          </w:p>
        </w:tc>
        <w:tc>
          <w:tcPr>
            <w:tcW w:w="856" w:type="pct"/>
            <w:shd w:val="clear" w:color="auto" w:fill="D9D9D9"/>
            <w:tcMar>
              <w:left w:w="28" w:type="dxa"/>
              <w:right w:w="28" w:type="dxa"/>
            </w:tcMar>
            <w:vAlign w:val="center"/>
          </w:tcPr>
          <w:p w14:paraId="2430A6B2" w14:textId="77777777" w:rsidR="002E4AB9" w:rsidRPr="00307700" w:rsidRDefault="002E4AB9" w:rsidP="00E25A32">
            <w:pPr>
              <w:pStyle w:val="1fffb"/>
              <w:rPr>
                <w:rFonts w:cs="Times New Roman"/>
              </w:rPr>
            </w:pPr>
            <w:r w:rsidRPr="00307700">
              <w:rPr>
                <w:rFonts w:cs="Times New Roman"/>
              </w:rPr>
              <w:t>Надежность электроснабжения К</w:t>
            </w:r>
            <w:r w:rsidRPr="00307700">
              <w:rPr>
                <w:rFonts w:cs="Times New Roman"/>
                <w:vertAlign w:val="subscript"/>
              </w:rPr>
              <w:t>Э</w:t>
            </w:r>
          </w:p>
        </w:tc>
        <w:tc>
          <w:tcPr>
            <w:tcW w:w="718" w:type="pct"/>
            <w:shd w:val="clear" w:color="auto" w:fill="D9D9D9"/>
            <w:tcMar>
              <w:left w:w="28" w:type="dxa"/>
              <w:right w:w="28" w:type="dxa"/>
            </w:tcMar>
            <w:vAlign w:val="center"/>
          </w:tcPr>
          <w:p w14:paraId="7977BFE5" w14:textId="77777777" w:rsidR="002E4AB9" w:rsidRPr="00307700" w:rsidRDefault="002E4AB9" w:rsidP="00E25A32">
            <w:pPr>
              <w:pStyle w:val="1fffb"/>
              <w:rPr>
                <w:rFonts w:cs="Times New Roman"/>
              </w:rPr>
            </w:pPr>
            <w:r w:rsidRPr="00307700">
              <w:rPr>
                <w:rFonts w:cs="Times New Roman"/>
              </w:rPr>
              <w:t>Надежность водоснабжения К</w:t>
            </w:r>
            <w:r w:rsidRPr="00307700">
              <w:rPr>
                <w:rFonts w:cs="Times New Roman"/>
                <w:vertAlign w:val="subscript"/>
              </w:rPr>
              <w:t>В</w:t>
            </w:r>
          </w:p>
        </w:tc>
        <w:tc>
          <w:tcPr>
            <w:tcW w:w="875" w:type="pct"/>
            <w:shd w:val="clear" w:color="auto" w:fill="D9D9D9"/>
            <w:tcMar>
              <w:left w:w="28" w:type="dxa"/>
              <w:right w:w="28" w:type="dxa"/>
            </w:tcMar>
            <w:vAlign w:val="center"/>
          </w:tcPr>
          <w:p w14:paraId="0209AE1B" w14:textId="77777777" w:rsidR="002E4AB9" w:rsidRPr="00307700" w:rsidRDefault="002E4AB9" w:rsidP="00E25A32">
            <w:pPr>
              <w:pStyle w:val="1fffb"/>
              <w:rPr>
                <w:rFonts w:cs="Times New Roman"/>
              </w:rPr>
            </w:pPr>
            <w:r w:rsidRPr="00307700">
              <w:rPr>
                <w:rFonts w:cs="Times New Roman"/>
              </w:rPr>
              <w:t>Надежность топливоснабжения К</w:t>
            </w:r>
            <w:r w:rsidRPr="00307700">
              <w:rPr>
                <w:rFonts w:cs="Times New Roman"/>
                <w:vertAlign w:val="subscript"/>
              </w:rPr>
              <w:t>Т</w:t>
            </w:r>
          </w:p>
        </w:tc>
        <w:tc>
          <w:tcPr>
            <w:tcW w:w="486" w:type="pct"/>
            <w:shd w:val="clear" w:color="auto" w:fill="D9D9D9"/>
            <w:tcMar>
              <w:left w:w="28" w:type="dxa"/>
              <w:right w:w="28" w:type="dxa"/>
            </w:tcMar>
            <w:vAlign w:val="center"/>
          </w:tcPr>
          <w:p w14:paraId="4868E34D" w14:textId="77777777" w:rsidR="002E4AB9" w:rsidRPr="00307700" w:rsidRDefault="002E4AB9" w:rsidP="00E25A32">
            <w:pPr>
              <w:pStyle w:val="1fffb"/>
              <w:rPr>
                <w:rFonts w:cs="Times New Roman"/>
              </w:rPr>
            </w:pPr>
            <w:r w:rsidRPr="00307700">
              <w:rPr>
                <w:rFonts w:cs="Times New Roman"/>
              </w:rPr>
              <w:t>Размер дефицита тепловой мощности К</w:t>
            </w:r>
            <w:r w:rsidRPr="00307700">
              <w:rPr>
                <w:rFonts w:cs="Times New Roman"/>
                <w:vertAlign w:val="subscript"/>
              </w:rPr>
              <w:t>Б</w:t>
            </w:r>
          </w:p>
        </w:tc>
        <w:tc>
          <w:tcPr>
            <w:tcW w:w="735" w:type="pct"/>
            <w:shd w:val="clear" w:color="auto" w:fill="D9D9D9"/>
            <w:tcMar>
              <w:left w:w="28" w:type="dxa"/>
              <w:right w:w="28" w:type="dxa"/>
            </w:tcMar>
            <w:vAlign w:val="center"/>
          </w:tcPr>
          <w:p w14:paraId="7AE4E23B" w14:textId="77777777" w:rsidR="002E4AB9" w:rsidRPr="00307700" w:rsidRDefault="002E4AB9" w:rsidP="00E25A32">
            <w:pPr>
              <w:pStyle w:val="1fffb"/>
              <w:rPr>
                <w:rFonts w:cs="Times New Roman"/>
              </w:rPr>
            </w:pPr>
            <w:r w:rsidRPr="00307700">
              <w:rPr>
                <w:rFonts w:cs="Times New Roman"/>
              </w:rPr>
              <w:t>Уровень резервирования К</w:t>
            </w:r>
            <w:r w:rsidRPr="00307700">
              <w:rPr>
                <w:rFonts w:cs="Times New Roman"/>
                <w:vertAlign w:val="subscript"/>
              </w:rPr>
              <w:t>Р</w:t>
            </w:r>
          </w:p>
        </w:tc>
        <w:tc>
          <w:tcPr>
            <w:tcW w:w="649" w:type="pct"/>
            <w:shd w:val="clear" w:color="auto" w:fill="D9D9D9"/>
            <w:tcMar>
              <w:left w:w="28" w:type="dxa"/>
              <w:right w:w="28" w:type="dxa"/>
            </w:tcMar>
            <w:vAlign w:val="center"/>
          </w:tcPr>
          <w:p w14:paraId="39C7D96F" w14:textId="77777777" w:rsidR="002E4AB9" w:rsidRPr="00307700" w:rsidRDefault="002E4AB9" w:rsidP="00E25A32">
            <w:pPr>
              <w:pStyle w:val="1fffb"/>
              <w:rPr>
                <w:rFonts w:cs="Times New Roman"/>
              </w:rPr>
            </w:pPr>
            <w:r w:rsidRPr="00307700">
              <w:rPr>
                <w:rFonts w:cs="Times New Roman"/>
              </w:rPr>
              <w:t>Коэффициент состояния тепловых сетей К</w:t>
            </w:r>
            <w:r w:rsidRPr="00307700">
              <w:rPr>
                <w:rFonts w:cs="Times New Roman"/>
                <w:vertAlign w:val="subscript"/>
              </w:rPr>
              <w:t>С</w:t>
            </w:r>
          </w:p>
        </w:tc>
      </w:tr>
      <w:tr w:rsidR="002E4AB9" w:rsidRPr="00307700" w14:paraId="21B2EF7E" w14:textId="77777777" w:rsidTr="00E25A32">
        <w:tc>
          <w:tcPr>
            <w:tcW w:w="683" w:type="pct"/>
            <w:shd w:val="clear" w:color="auto" w:fill="auto"/>
            <w:tcMar>
              <w:left w:w="28" w:type="dxa"/>
              <w:right w:w="28" w:type="dxa"/>
            </w:tcMar>
            <w:vAlign w:val="center"/>
          </w:tcPr>
          <w:p w14:paraId="25FC022C" w14:textId="546A3084" w:rsidR="002E4AB9" w:rsidRPr="00307700" w:rsidRDefault="00B97033" w:rsidP="00E25A32">
            <w:pPr>
              <w:pStyle w:val="1fffb"/>
              <w:rPr>
                <w:rFonts w:cs="Times New Roman"/>
                <w:szCs w:val="20"/>
              </w:rPr>
            </w:pPr>
            <w:r w:rsidRPr="00307700">
              <w:rPr>
                <w:rFonts w:cs="Times New Roman"/>
                <w:szCs w:val="20"/>
              </w:rPr>
              <w:t>Городское поселение Билибино</w:t>
            </w:r>
          </w:p>
        </w:tc>
        <w:tc>
          <w:tcPr>
            <w:tcW w:w="856" w:type="pct"/>
            <w:shd w:val="clear" w:color="auto" w:fill="auto"/>
            <w:tcMar>
              <w:left w:w="28" w:type="dxa"/>
              <w:right w:w="28" w:type="dxa"/>
            </w:tcMar>
            <w:vAlign w:val="center"/>
          </w:tcPr>
          <w:p w14:paraId="4FEC1A4A" w14:textId="77777777" w:rsidR="002E4AB9" w:rsidRPr="00307700" w:rsidRDefault="002E4AB9" w:rsidP="00E25A32">
            <w:pPr>
              <w:pStyle w:val="1fffb"/>
              <w:rPr>
                <w:rFonts w:cs="Times New Roman"/>
              </w:rPr>
            </w:pPr>
            <w:r w:rsidRPr="00307700">
              <w:rPr>
                <w:rFonts w:cs="Times New Roman"/>
              </w:rPr>
              <w:t>1</w:t>
            </w:r>
          </w:p>
        </w:tc>
        <w:tc>
          <w:tcPr>
            <w:tcW w:w="718" w:type="pct"/>
            <w:shd w:val="clear" w:color="auto" w:fill="auto"/>
            <w:tcMar>
              <w:left w:w="28" w:type="dxa"/>
              <w:right w:w="28" w:type="dxa"/>
            </w:tcMar>
            <w:vAlign w:val="center"/>
          </w:tcPr>
          <w:p w14:paraId="2FB96D96" w14:textId="77777777" w:rsidR="002E4AB9" w:rsidRPr="00307700" w:rsidRDefault="002E4AB9" w:rsidP="00E25A32">
            <w:pPr>
              <w:pStyle w:val="1fffb"/>
              <w:rPr>
                <w:rFonts w:cs="Times New Roman"/>
              </w:rPr>
            </w:pPr>
            <w:r w:rsidRPr="00307700">
              <w:rPr>
                <w:rFonts w:cs="Times New Roman"/>
              </w:rPr>
              <w:t>0,9</w:t>
            </w:r>
          </w:p>
        </w:tc>
        <w:tc>
          <w:tcPr>
            <w:tcW w:w="875" w:type="pct"/>
            <w:shd w:val="clear" w:color="auto" w:fill="auto"/>
            <w:tcMar>
              <w:left w:w="28" w:type="dxa"/>
              <w:right w:w="28" w:type="dxa"/>
            </w:tcMar>
            <w:vAlign w:val="center"/>
          </w:tcPr>
          <w:p w14:paraId="77ADF220" w14:textId="77777777" w:rsidR="002E4AB9" w:rsidRPr="00307700" w:rsidRDefault="002E4AB9" w:rsidP="00E25A32">
            <w:pPr>
              <w:pStyle w:val="1fffb"/>
              <w:rPr>
                <w:rFonts w:cs="Times New Roman"/>
              </w:rPr>
            </w:pPr>
            <w:r w:rsidRPr="00307700">
              <w:rPr>
                <w:rFonts w:cs="Times New Roman"/>
              </w:rPr>
              <w:t>0,9</w:t>
            </w:r>
          </w:p>
        </w:tc>
        <w:tc>
          <w:tcPr>
            <w:tcW w:w="486" w:type="pct"/>
            <w:shd w:val="clear" w:color="auto" w:fill="auto"/>
            <w:tcMar>
              <w:left w:w="28" w:type="dxa"/>
              <w:right w:w="28" w:type="dxa"/>
            </w:tcMar>
            <w:vAlign w:val="center"/>
          </w:tcPr>
          <w:p w14:paraId="672E9F46" w14:textId="77777777" w:rsidR="002E4AB9" w:rsidRPr="00307700" w:rsidRDefault="002E4AB9" w:rsidP="00E25A32">
            <w:pPr>
              <w:pStyle w:val="1fffb"/>
              <w:rPr>
                <w:rFonts w:cs="Times New Roman"/>
              </w:rPr>
            </w:pPr>
            <w:r w:rsidRPr="00307700">
              <w:rPr>
                <w:rFonts w:cs="Times New Roman"/>
              </w:rPr>
              <w:t>0,4</w:t>
            </w:r>
          </w:p>
        </w:tc>
        <w:tc>
          <w:tcPr>
            <w:tcW w:w="735" w:type="pct"/>
            <w:shd w:val="clear" w:color="auto" w:fill="auto"/>
            <w:tcMar>
              <w:left w:w="28" w:type="dxa"/>
              <w:right w:w="28" w:type="dxa"/>
            </w:tcMar>
            <w:vAlign w:val="center"/>
          </w:tcPr>
          <w:p w14:paraId="02A11EC5" w14:textId="77777777" w:rsidR="002E4AB9" w:rsidRPr="00307700" w:rsidRDefault="002E4AB9" w:rsidP="00E25A32">
            <w:pPr>
              <w:pStyle w:val="1fffb"/>
              <w:rPr>
                <w:rFonts w:cs="Times New Roman"/>
              </w:rPr>
            </w:pPr>
            <w:r w:rsidRPr="00307700">
              <w:rPr>
                <w:rFonts w:cs="Times New Roman"/>
              </w:rPr>
              <w:t>-</w:t>
            </w:r>
          </w:p>
        </w:tc>
        <w:tc>
          <w:tcPr>
            <w:tcW w:w="649" w:type="pct"/>
            <w:shd w:val="clear" w:color="auto" w:fill="auto"/>
            <w:tcMar>
              <w:left w:w="28" w:type="dxa"/>
              <w:right w:w="28" w:type="dxa"/>
            </w:tcMar>
            <w:vAlign w:val="center"/>
          </w:tcPr>
          <w:p w14:paraId="7A2612FA" w14:textId="77777777" w:rsidR="002E4AB9" w:rsidRPr="00307700" w:rsidRDefault="002E4AB9" w:rsidP="00E25A32">
            <w:pPr>
              <w:pStyle w:val="1fffb"/>
              <w:rPr>
                <w:rFonts w:cs="Times New Roman"/>
              </w:rPr>
            </w:pPr>
            <w:r w:rsidRPr="00307700">
              <w:rPr>
                <w:rFonts w:cs="Times New Roman"/>
              </w:rPr>
              <w:t>0,5</w:t>
            </w:r>
          </w:p>
        </w:tc>
      </w:tr>
    </w:tbl>
    <w:p w14:paraId="689A8A1D" w14:textId="77777777" w:rsidR="00C21EDE" w:rsidRPr="00307700" w:rsidRDefault="00C21EDE" w:rsidP="00B5461F">
      <w:pPr>
        <w:pStyle w:val="11ff3"/>
      </w:pPr>
    </w:p>
    <w:p w14:paraId="0BB17678" w14:textId="77777777" w:rsidR="00FC6AD0" w:rsidRPr="00307700" w:rsidRDefault="00FD7E24" w:rsidP="00B5461F">
      <w:pPr>
        <w:pStyle w:val="11ff3"/>
        <w:rPr>
          <w:b/>
        </w:rPr>
      </w:pPr>
      <w:r w:rsidRPr="00307700">
        <w:rPr>
          <w:b/>
        </w:rPr>
        <w:t>Таблица 1.</w:t>
      </w:r>
      <w:r w:rsidR="00A73A2F" w:rsidRPr="00307700">
        <w:rPr>
          <w:b/>
        </w:rPr>
        <w:t>9.</w:t>
      </w:r>
      <w:r w:rsidR="00C21EDE" w:rsidRPr="00307700">
        <w:rPr>
          <w:b/>
        </w:rPr>
        <w:t>2</w:t>
      </w:r>
      <w:r w:rsidR="007E1843" w:rsidRPr="00307700">
        <w:rPr>
          <w:b/>
        </w:rPr>
        <w:t xml:space="preserve"> -</w:t>
      </w:r>
      <w:r w:rsidR="00FC6AD0" w:rsidRPr="00307700">
        <w:rPr>
          <w:b/>
        </w:rPr>
        <w:t xml:space="preserve"> Показатели надёжности системы теплоснабжения</w:t>
      </w:r>
    </w:p>
    <w:tbl>
      <w:tblPr>
        <w:tblStyle w:val="TableNormal"/>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1E0" w:firstRow="1" w:lastRow="1" w:firstColumn="1" w:lastColumn="1" w:noHBand="0" w:noVBand="0"/>
      </w:tblPr>
      <w:tblGrid>
        <w:gridCol w:w="2680"/>
        <w:gridCol w:w="1629"/>
        <w:gridCol w:w="1523"/>
        <w:gridCol w:w="1179"/>
        <w:gridCol w:w="1181"/>
        <w:gridCol w:w="1183"/>
      </w:tblGrid>
      <w:tr w:rsidR="00FE693C" w:rsidRPr="00307700" w14:paraId="02516DBD" w14:textId="77777777" w:rsidTr="001C7B5E">
        <w:trPr>
          <w:trHeight w:val="20"/>
          <w:tblHeader/>
        </w:trPr>
        <w:tc>
          <w:tcPr>
            <w:tcW w:w="1429" w:type="pct"/>
            <w:shd w:val="clear" w:color="auto" w:fill="D9D9D9" w:themeFill="background1" w:themeFillShade="D9"/>
          </w:tcPr>
          <w:p w14:paraId="321A9DB4" w14:textId="77777777" w:rsidR="00FE693C" w:rsidRPr="00307700" w:rsidRDefault="00FE693C" w:rsidP="00FC6AD0">
            <w:pPr>
              <w:pStyle w:val="1fffb"/>
              <w:rPr>
                <w:rFonts w:cs="Times New Roman"/>
              </w:rPr>
            </w:pPr>
            <w:r w:rsidRPr="00307700">
              <w:rPr>
                <w:rFonts w:cs="Times New Roman"/>
              </w:rPr>
              <w:t>Наименование показателя</w:t>
            </w:r>
          </w:p>
        </w:tc>
        <w:tc>
          <w:tcPr>
            <w:tcW w:w="3571" w:type="pct"/>
            <w:gridSpan w:val="5"/>
            <w:shd w:val="clear" w:color="auto" w:fill="D9D9D9" w:themeFill="background1" w:themeFillShade="D9"/>
          </w:tcPr>
          <w:p w14:paraId="4220E080" w14:textId="77777777" w:rsidR="00FE693C" w:rsidRPr="00307700" w:rsidRDefault="00FE693C" w:rsidP="00FC6AD0">
            <w:pPr>
              <w:pStyle w:val="1fffb"/>
              <w:rPr>
                <w:rFonts w:cs="Times New Roman"/>
              </w:rPr>
            </w:pPr>
            <w:r w:rsidRPr="00307700">
              <w:rPr>
                <w:rFonts w:cs="Times New Roman"/>
              </w:rPr>
              <w:t>Обозначение</w:t>
            </w:r>
          </w:p>
        </w:tc>
      </w:tr>
      <w:tr w:rsidR="00FC6AD0" w:rsidRPr="00307700" w14:paraId="7118743E" w14:textId="77777777" w:rsidTr="00A73A2F">
        <w:trPr>
          <w:trHeight w:val="20"/>
        </w:trPr>
        <w:tc>
          <w:tcPr>
            <w:tcW w:w="1429" w:type="pct"/>
          </w:tcPr>
          <w:p w14:paraId="08EB99F8" w14:textId="77777777" w:rsidR="00FC6AD0" w:rsidRPr="00307700" w:rsidRDefault="00FC6AD0" w:rsidP="00FC6AD0">
            <w:pPr>
              <w:pStyle w:val="1fffb"/>
              <w:rPr>
                <w:rFonts w:cs="Times New Roman"/>
              </w:rPr>
            </w:pPr>
            <w:r w:rsidRPr="00307700">
              <w:rPr>
                <w:rFonts w:cs="Times New Roman"/>
              </w:rPr>
              <w:t>Показатель надежности электроснабжения</w:t>
            </w:r>
          </w:p>
          <w:p w14:paraId="517E7C50" w14:textId="77777777" w:rsidR="00FC6AD0" w:rsidRPr="00307700" w:rsidRDefault="00FC6AD0" w:rsidP="00FE693C">
            <w:pPr>
              <w:pStyle w:val="1fffb"/>
              <w:rPr>
                <w:rFonts w:cs="Times New Roman"/>
                <w:lang w:val="ru-RU"/>
              </w:rPr>
            </w:pPr>
            <w:r w:rsidRPr="00307700">
              <w:rPr>
                <w:rFonts w:cs="Times New Roman"/>
              </w:rPr>
              <w:t>котельн</w:t>
            </w:r>
            <w:r w:rsidR="00FE693C" w:rsidRPr="00307700">
              <w:rPr>
                <w:rFonts w:cs="Times New Roman"/>
                <w:lang w:val="ru-RU"/>
              </w:rPr>
              <w:t>ых</w:t>
            </w:r>
          </w:p>
        </w:tc>
        <w:tc>
          <w:tcPr>
            <w:tcW w:w="869" w:type="pct"/>
          </w:tcPr>
          <w:p w14:paraId="7C73E2E4" w14:textId="77777777" w:rsidR="00FC6AD0" w:rsidRPr="00307700" w:rsidRDefault="00FC6AD0" w:rsidP="00FC6AD0">
            <w:pPr>
              <w:pStyle w:val="1fffb"/>
              <w:rPr>
                <w:rFonts w:cs="Times New Roman"/>
                <w:sz w:val="19"/>
              </w:rPr>
            </w:pPr>
          </w:p>
          <w:p w14:paraId="04D42D95" w14:textId="77777777" w:rsidR="00FC6AD0" w:rsidRPr="00307700" w:rsidRDefault="00FC6AD0" w:rsidP="00FC6AD0">
            <w:pPr>
              <w:pStyle w:val="1fffb"/>
              <w:rPr>
                <w:rFonts w:cs="Times New Roman"/>
                <w:i/>
              </w:rPr>
            </w:pPr>
            <w:r w:rsidRPr="00307700">
              <w:rPr>
                <w:rFonts w:cs="Times New Roman"/>
                <w:i/>
              </w:rPr>
              <w:t>K</w:t>
            </w:r>
            <w:r w:rsidRPr="00307700">
              <w:rPr>
                <w:rFonts w:cs="Times New Roman"/>
                <w:i/>
                <w:vertAlign w:val="subscript"/>
              </w:rPr>
              <w:t>э</w:t>
            </w:r>
          </w:p>
        </w:tc>
        <w:tc>
          <w:tcPr>
            <w:tcW w:w="812" w:type="pct"/>
            <w:tcBorders>
              <w:bottom w:val="single" w:sz="4" w:space="0" w:color="000000"/>
            </w:tcBorders>
          </w:tcPr>
          <w:p w14:paraId="5AE55E35" w14:textId="77777777" w:rsidR="00FC6AD0" w:rsidRPr="00307700" w:rsidRDefault="00FC6AD0" w:rsidP="00FC6AD0">
            <w:pPr>
              <w:pStyle w:val="1fffb"/>
              <w:rPr>
                <w:rFonts w:cs="Times New Roman"/>
                <w:sz w:val="19"/>
              </w:rPr>
            </w:pPr>
          </w:p>
          <w:p w14:paraId="2C5BF01F" w14:textId="77777777" w:rsidR="00FC6AD0" w:rsidRPr="00307700" w:rsidRDefault="00FC6AD0" w:rsidP="00FC6AD0">
            <w:pPr>
              <w:pStyle w:val="1fffb"/>
              <w:rPr>
                <w:rFonts w:cs="Times New Roman"/>
              </w:rPr>
            </w:pPr>
            <w:r w:rsidRPr="00307700">
              <w:rPr>
                <w:rFonts w:cs="Times New Roman"/>
              </w:rPr>
              <w:t>0,6</w:t>
            </w:r>
          </w:p>
        </w:tc>
        <w:tc>
          <w:tcPr>
            <w:tcW w:w="629" w:type="pct"/>
            <w:tcBorders>
              <w:bottom w:val="single" w:sz="4" w:space="0" w:color="000000"/>
            </w:tcBorders>
          </w:tcPr>
          <w:p w14:paraId="5E179912" w14:textId="77777777" w:rsidR="00FC6AD0" w:rsidRPr="00307700" w:rsidRDefault="00FC6AD0" w:rsidP="00FC6AD0">
            <w:pPr>
              <w:pStyle w:val="1fffb"/>
              <w:rPr>
                <w:rFonts w:cs="Times New Roman"/>
                <w:sz w:val="19"/>
              </w:rPr>
            </w:pPr>
          </w:p>
          <w:p w14:paraId="4A583023" w14:textId="77777777" w:rsidR="00FC6AD0" w:rsidRPr="00307700" w:rsidRDefault="00FC6AD0" w:rsidP="00FC6AD0">
            <w:pPr>
              <w:pStyle w:val="1fffb"/>
              <w:rPr>
                <w:rFonts w:cs="Times New Roman"/>
              </w:rPr>
            </w:pPr>
            <w:r w:rsidRPr="00307700">
              <w:rPr>
                <w:rFonts w:cs="Times New Roman"/>
              </w:rPr>
              <w:t>0,6</w:t>
            </w:r>
          </w:p>
        </w:tc>
        <w:tc>
          <w:tcPr>
            <w:tcW w:w="630" w:type="pct"/>
            <w:tcBorders>
              <w:bottom w:val="single" w:sz="4" w:space="0" w:color="000000"/>
            </w:tcBorders>
          </w:tcPr>
          <w:p w14:paraId="343B9E6F" w14:textId="77777777" w:rsidR="00FC6AD0" w:rsidRPr="00307700" w:rsidRDefault="00FC6AD0" w:rsidP="00FC6AD0">
            <w:pPr>
              <w:pStyle w:val="1fffb"/>
              <w:rPr>
                <w:rFonts w:cs="Times New Roman"/>
                <w:sz w:val="19"/>
              </w:rPr>
            </w:pPr>
          </w:p>
          <w:p w14:paraId="6E39DB7E" w14:textId="77777777" w:rsidR="00FC6AD0" w:rsidRPr="00307700" w:rsidRDefault="00FC6AD0" w:rsidP="00FC6AD0">
            <w:pPr>
              <w:pStyle w:val="1fffb"/>
              <w:rPr>
                <w:rFonts w:cs="Times New Roman"/>
              </w:rPr>
            </w:pPr>
            <w:r w:rsidRPr="00307700">
              <w:rPr>
                <w:rFonts w:cs="Times New Roman"/>
              </w:rPr>
              <w:t>0,6</w:t>
            </w:r>
          </w:p>
        </w:tc>
        <w:tc>
          <w:tcPr>
            <w:tcW w:w="630" w:type="pct"/>
            <w:tcBorders>
              <w:bottom w:val="single" w:sz="4" w:space="0" w:color="000000"/>
              <w:right w:val="single" w:sz="4" w:space="0" w:color="000000"/>
            </w:tcBorders>
          </w:tcPr>
          <w:p w14:paraId="3CA66271" w14:textId="77777777" w:rsidR="00FC6AD0" w:rsidRPr="00307700" w:rsidRDefault="00FC6AD0" w:rsidP="00FC6AD0">
            <w:pPr>
              <w:pStyle w:val="1fffb"/>
              <w:rPr>
                <w:rFonts w:cs="Times New Roman"/>
                <w:sz w:val="19"/>
              </w:rPr>
            </w:pPr>
          </w:p>
          <w:p w14:paraId="561B51A8" w14:textId="77777777" w:rsidR="00FC6AD0" w:rsidRPr="00307700" w:rsidRDefault="00FC6AD0" w:rsidP="00FC6AD0">
            <w:pPr>
              <w:pStyle w:val="1fffb"/>
              <w:rPr>
                <w:rFonts w:cs="Times New Roman"/>
              </w:rPr>
            </w:pPr>
            <w:r w:rsidRPr="00307700">
              <w:rPr>
                <w:rFonts w:cs="Times New Roman"/>
              </w:rPr>
              <w:t>0,6</w:t>
            </w:r>
          </w:p>
        </w:tc>
      </w:tr>
      <w:tr w:rsidR="00FC6AD0" w:rsidRPr="00307700" w14:paraId="6E9C08D0" w14:textId="77777777" w:rsidTr="00A73A2F">
        <w:trPr>
          <w:trHeight w:val="20"/>
        </w:trPr>
        <w:tc>
          <w:tcPr>
            <w:tcW w:w="1429" w:type="pct"/>
          </w:tcPr>
          <w:p w14:paraId="52306309" w14:textId="77777777" w:rsidR="00FC6AD0" w:rsidRPr="00307700" w:rsidRDefault="00FC6AD0" w:rsidP="00FC6AD0">
            <w:pPr>
              <w:pStyle w:val="1fffb"/>
              <w:rPr>
                <w:rFonts w:cs="Times New Roman"/>
              </w:rPr>
            </w:pPr>
            <w:r w:rsidRPr="00307700">
              <w:rPr>
                <w:rFonts w:cs="Times New Roman"/>
              </w:rPr>
              <w:t>Показатель надежности</w:t>
            </w:r>
          </w:p>
          <w:p w14:paraId="25543B7E" w14:textId="77777777" w:rsidR="00FC6AD0" w:rsidRPr="00307700" w:rsidRDefault="00FC6AD0" w:rsidP="00FC6AD0">
            <w:pPr>
              <w:pStyle w:val="1fffb"/>
              <w:rPr>
                <w:rFonts w:cs="Times New Roman"/>
              </w:rPr>
            </w:pPr>
            <w:r w:rsidRPr="00307700">
              <w:rPr>
                <w:rFonts w:cs="Times New Roman"/>
              </w:rPr>
              <w:t>водоснабжения котельн</w:t>
            </w:r>
            <w:r w:rsidR="00FE693C" w:rsidRPr="00307700">
              <w:rPr>
                <w:rFonts w:cs="Times New Roman"/>
                <w:lang w:val="ru-RU"/>
              </w:rPr>
              <w:t>ых</w:t>
            </w:r>
          </w:p>
        </w:tc>
        <w:tc>
          <w:tcPr>
            <w:tcW w:w="869" w:type="pct"/>
          </w:tcPr>
          <w:p w14:paraId="2B7B27D7" w14:textId="77777777" w:rsidR="00FC6AD0" w:rsidRPr="00307700" w:rsidRDefault="00FC6AD0" w:rsidP="00FC6AD0">
            <w:pPr>
              <w:pStyle w:val="1fffb"/>
              <w:rPr>
                <w:rFonts w:cs="Times New Roman"/>
                <w:i/>
              </w:rPr>
            </w:pPr>
            <w:r w:rsidRPr="00307700">
              <w:rPr>
                <w:rFonts w:cs="Times New Roman"/>
                <w:i/>
              </w:rPr>
              <w:t>K</w:t>
            </w:r>
            <w:r w:rsidRPr="00307700">
              <w:rPr>
                <w:rFonts w:cs="Times New Roman"/>
                <w:i/>
                <w:vertAlign w:val="subscript"/>
              </w:rPr>
              <w:t>в</w:t>
            </w:r>
          </w:p>
        </w:tc>
        <w:tc>
          <w:tcPr>
            <w:tcW w:w="812" w:type="pct"/>
            <w:tcBorders>
              <w:top w:val="single" w:sz="4" w:space="0" w:color="000000"/>
              <w:bottom w:val="single" w:sz="4" w:space="0" w:color="000000"/>
            </w:tcBorders>
          </w:tcPr>
          <w:p w14:paraId="2EB43F7E" w14:textId="77777777" w:rsidR="00FC6AD0" w:rsidRPr="00307700" w:rsidRDefault="00FC6AD0" w:rsidP="00FC6AD0">
            <w:pPr>
              <w:pStyle w:val="1fffb"/>
              <w:rPr>
                <w:rFonts w:cs="Times New Roman"/>
              </w:rPr>
            </w:pPr>
            <w:r w:rsidRPr="00307700">
              <w:rPr>
                <w:rFonts w:cs="Times New Roman"/>
              </w:rPr>
              <w:t>0,6</w:t>
            </w:r>
          </w:p>
        </w:tc>
        <w:tc>
          <w:tcPr>
            <w:tcW w:w="629" w:type="pct"/>
            <w:tcBorders>
              <w:top w:val="single" w:sz="4" w:space="0" w:color="000000"/>
              <w:bottom w:val="single" w:sz="4" w:space="0" w:color="000000"/>
            </w:tcBorders>
          </w:tcPr>
          <w:p w14:paraId="53F49D30" w14:textId="77777777" w:rsidR="00FC6AD0" w:rsidRPr="00307700" w:rsidRDefault="00FC6AD0" w:rsidP="00FC6AD0">
            <w:pPr>
              <w:pStyle w:val="1fffb"/>
              <w:rPr>
                <w:rFonts w:cs="Times New Roman"/>
              </w:rPr>
            </w:pPr>
            <w:r w:rsidRPr="00307700">
              <w:rPr>
                <w:rFonts w:cs="Times New Roman"/>
              </w:rPr>
              <w:t>0,6</w:t>
            </w:r>
          </w:p>
        </w:tc>
        <w:tc>
          <w:tcPr>
            <w:tcW w:w="630" w:type="pct"/>
            <w:tcBorders>
              <w:top w:val="single" w:sz="4" w:space="0" w:color="000000"/>
              <w:bottom w:val="single" w:sz="4" w:space="0" w:color="000000"/>
            </w:tcBorders>
          </w:tcPr>
          <w:p w14:paraId="6A3F2129" w14:textId="77777777" w:rsidR="00FC6AD0" w:rsidRPr="00307700" w:rsidRDefault="00FC6AD0" w:rsidP="00FC6AD0">
            <w:pPr>
              <w:pStyle w:val="1fffb"/>
              <w:rPr>
                <w:rFonts w:cs="Times New Roman"/>
              </w:rPr>
            </w:pPr>
            <w:r w:rsidRPr="00307700">
              <w:rPr>
                <w:rFonts w:cs="Times New Roman"/>
              </w:rPr>
              <w:t>0,6</w:t>
            </w:r>
          </w:p>
        </w:tc>
        <w:tc>
          <w:tcPr>
            <w:tcW w:w="630" w:type="pct"/>
            <w:tcBorders>
              <w:top w:val="single" w:sz="4" w:space="0" w:color="000000"/>
              <w:bottom w:val="single" w:sz="4" w:space="0" w:color="000000"/>
              <w:right w:val="single" w:sz="4" w:space="0" w:color="000000"/>
            </w:tcBorders>
          </w:tcPr>
          <w:p w14:paraId="12E82339" w14:textId="77777777" w:rsidR="00FC6AD0" w:rsidRPr="00307700" w:rsidRDefault="00FC6AD0" w:rsidP="00FC6AD0">
            <w:pPr>
              <w:pStyle w:val="1fffb"/>
              <w:rPr>
                <w:rFonts w:cs="Times New Roman"/>
              </w:rPr>
            </w:pPr>
            <w:r w:rsidRPr="00307700">
              <w:rPr>
                <w:rFonts w:cs="Times New Roman"/>
              </w:rPr>
              <w:t>0,6</w:t>
            </w:r>
          </w:p>
        </w:tc>
      </w:tr>
      <w:tr w:rsidR="00FC6AD0" w:rsidRPr="00307700" w14:paraId="351D5BC6" w14:textId="77777777" w:rsidTr="00A73A2F">
        <w:trPr>
          <w:trHeight w:val="20"/>
        </w:trPr>
        <w:tc>
          <w:tcPr>
            <w:tcW w:w="1429" w:type="pct"/>
          </w:tcPr>
          <w:p w14:paraId="730AFBDC" w14:textId="77777777" w:rsidR="00FC6AD0" w:rsidRPr="00307700" w:rsidRDefault="00FC6AD0" w:rsidP="00FC6AD0">
            <w:pPr>
              <w:pStyle w:val="1fffb"/>
              <w:rPr>
                <w:rFonts w:cs="Times New Roman"/>
              </w:rPr>
            </w:pPr>
            <w:r w:rsidRPr="00307700">
              <w:rPr>
                <w:rFonts w:cs="Times New Roman"/>
              </w:rPr>
              <w:t>Показатель надежности топливоснабжения</w:t>
            </w:r>
          </w:p>
          <w:p w14:paraId="076D2122" w14:textId="77777777" w:rsidR="00FC6AD0" w:rsidRPr="00307700" w:rsidRDefault="00FC6AD0" w:rsidP="00FC6AD0">
            <w:pPr>
              <w:pStyle w:val="1fffb"/>
              <w:rPr>
                <w:rFonts w:cs="Times New Roman"/>
              </w:rPr>
            </w:pPr>
            <w:r w:rsidRPr="00307700">
              <w:rPr>
                <w:rFonts w:cs="Times New Roman"/>
              </w:rPr>
              <w:t>котельн</w:t>
            </w:r>
            <w:r w:rsidR="00FE693C" w:rsidRPr="00307700">
              <w:rPr>
                <w:rFonts w:cs="Times New Roman"/>
                <w:lang w:val="ru-RU"/>
              </w:rPr>
              <w:t>ых</w:t>
            </w:r>
          </w:p>
        </w:tc>
        <w:tc>
          <w:tcPr>
            <w:tcW w:w="869" w:type="pct"/>
          </w:tcPr>
          <w:p w14:paraId="009CD2B9" w14:textId="77777777" w:rsidR="00FC6AD0" w:rsidRPr="00307700" w:rsidRDefault="00FC6AD0" w:rsidP="00FC6AD0">
            <w:pPr>
              <w:pStyle w:val="1fffb"/>
              <w:rPr>
                <w:rFonts w:cs="Times New Roman"/>
                <w:sz w:val="19"/>
              </w:rPr>
            </w:pPr>
          </w:p>
          <w:p w14:paraId="1B4CAD9E" w14:textId="77777777" w:rsidR="00FC6AD0" w:rsidRPr="00307700" w:rsidRDefault="00FC6AD0" w:rsidP="00FC6AD0">
            <w:pPr>
              <w:pStyle w:val="1fffb"/>
              <w:rPr>
                <w:rFonts w:cs="Times New Roman"/>
                <w:i/>
              </w:rPr>
            </w:pPr>
            <w:r w:rsidRPr="00307700">
              <w:rPr>
                <w:rFonts w:cs="Times New Roman"/>
                <w:i/>
              </w:rPr>
              <w:t>K</w:t>
            </w:r>
            <w:r w:rsidRPr="00307700">
              <w:rPr>
                <w:rFonts w:cs="Times New Roman"/>
                <w:i/>
                <w:vertAlign w:val="subscript"/>
              </w:rPr>
              <w:t>т</w:t>
            </w:r>
          </w:p>
        </w:tc>
        <w:tc>
          <w:tcPr>
            <w:tcW w:w="812" w:type="pct"/>
            <w:tcBorders>
              <w:top w:val="single" w:sz="4" w:space="0" w:color="000000"/>
              <w:bottom w:val="single" w:sz="4" w:space="0" w:color="000000"/>
            </w:tcBorders>
          </w:tcPr>
          <w:p w14:paraId="67AD58E5" w14:textId="77777777" w:rsidR="00FC6AD0" w:rsidRPr="00307700" w:rsidRDefault="00FC6AD0" w:rsidP="00FC6AD0">
            <w:pPr>
              <w:pStyle w:val="1fffb"/>
              <w:rPr>
                <w:rFonts w:cs="Times New Roman"/>
                <w:sz w:val="19"/>
              </w:rPr>
            </w:pPr>
          </w:p>
          <w:p w14:paraId="00382E03" w14:textId="77777777" w:rsidR="00FC6AD0" w:rsidRPr="00307700" w:rsidRDefault="00FC6AD0" w:rsidP="00FC6AD0">
            <w:pPr>
              <w:pStyle w:val="1fffb"/>
              <w:rPr>
                <w:rFonts w:cs="Times New Roman"/>
              </w:rPr>
            </w:pPr>
            <w:r w:rsidRPr="00307700">
              <w:rPr>
                <w:rFonts w:cs="Times New Roman"/>
              </w:rPr>
              <w:t>0,5</w:t>
            </w:r>
          </w:p>
        </w:tc>
        <w:tc>
          <w:tcPr>
            <w:tcW w:w="629" w:type="pct"/>
            <w:tcBorders>
              <w:top w:val="single" w:sz="4" w:space="0" w:color="000000"/>
              <w:bottom w:val="single" w:sz="4" w:space="0" w:color="000000"/>
            </w:tcBorders>
          </w:tcPr>
          <w:p w14:paraId="0649D899" w14:textId="77777777" w:rsidR="00FC6AD0" w:rsidRPr="00307700" w:rsidRDefault="00FC6AD0" w:rsidP="00FC6AD0">
            <w:pPr>
              <w:pStyle w:val="1fffb"/>
              <w:rPr>
                <w:rFonts w:cs="Times New Roman"/>
                <w:sz w:val="19"/>
              </w:rPr>
            </w:pPr>
          </w:p>
          <w:p w14:paraId="5A071F34" w14:textId="77777777" w:rsidR="00FC6AD0" w:rsidRPr="00307700" w:rsidRDefault="00FC6AD0" w:rsidP="00FC6AD0">
            <w:pPr>
              <w:pStyle w:val="1fffb"/>
              <w:rPr>
                <w:rFonts w:cs="Times New Roman"/>
              </w:rPr>
            </w:pPr>
            <w:r w:rsidRPr="00307700">
              <w:rPr>
                <w:rFonts w:cs="Times New Roman"/>
              </w:rPr>
              <w:t>0,5</w:t>
            </w:r>
          </w:p>
        </w:tc>
        <w:tc>
          <w:tcPr>
            <w:tcW w:w="630" w:type="pct"/>
            <w:tcBorders>
              <w:top w:val="single" w:sz="4" w:space="0" w:color="000000"/>
              <w:bottom w:val="single" w:sz="4" w:space="0" w:color="000000"/>
            </w:tcBorders>
          </w:tcPr>
          <w:p w14:paraId="5E44E9E3" w14:textId="77777777" w:rsidR="00FC6AD0" w:rsidRPr="00307700" w:rsidRDefault="00FC6AD0" w:rsidP="00FC6AD0">
            <w:pPr>
              <w:pStyle w:val="1fffb"/>
              <w:rPr>
                <w:rFonts w:cs="Times New Roman"/>
                <w:sz w:val="19"/>
              </w:rPr>
            </w:pPr>
          </w:p>
          <w:p w14:paraId="14CD94EA" w14:textId="77777777" w:rsidR="00FC6AD0" w:rsidRPr="00307700" w:rsidRDefault="00FC6AD0" w:rsidP="00FC6AD0">
            <w:pPr>
              <w:pStyle w:val="1fffb"/>
              <w:rPr>
                <w:rFonts w:cs="Times New Roman"/>
              </w:rPr>
            </w:pPr>
            <w:r w:rsidRPr="00307700">
              <w:rPr>
                <w:rFonts w:cs="Times New Roman"/>
              </w:rPr>
              <w:t>0,5</w:t>
            </w:r>
          </w:p>
        </w:tc>
        <w:tc>
          <w:tcPr>
            <w:tcW w:w="630" w:type="pct"/>
            <w:tcBorders>
              <w:top w:val="single" w:sz="4" w:space="0" w:color="000000"/>
              <w:bottom w:val="single" w:sz="4" w:space="0" w:color="000000"/>
              <w:right w:val="single" w:sz="4" w:space="0" w:color="000000"/>
            </w:tcBorders>
          </w:tcPr>
          <w:p w14:paraId="2DD69A9E" w14:textId="77777777" w:rsidR="00FC6AD0" w:rsidRPr="00307700" w:rsidRDefault="00FC6AD0" w:rsidP="00FC6AD0">
            <w:pPr>
              <w:pStyle w:val="1fffb"/>
              <w:rPr>
                <w:rFonts w:cs="Times New Roman"/>
                <w:sz w:val="19"/>
              </w:rPr>
            </w:pPr>
          </w:p>
          <w:p w14:paraId="1CF66F6D" w14:textId="77777777" w:rsidR="00FC6AD0" w:rsidRPr="00307700" w:rsidRDefault="00FC6AD0" w:rsidP="00FC6AD0">
            <w:pPr>
              <w:pStyle w:val="1fffb"/>
              <w:rPr>
                <w:rFonts w:cs="Times New Roman"/>
              </w:rPr>
            </w:pPr>
            <w:r w:rsidRPr="00307700">
              <w:rPr>
                <w:rFonts w:cs="Times New Roman"/>
              </w:rPr>
              <w:t>0,5</w:t>
            </w:r>
          </w:p>
        </w:tc>
      </w:tr>
      <w:tr w:rsidR="00FC6AD0" w:rsidRPr="00307700" w14:paraId="108B2BFC" w14:textId="77777777" w:rsidTr="00A73A2F">
        <w:trPr>
          <w:trHeight w:val="20"/>
        </w:trPr>
        <w:tc>
          <w:tcPr>
            <w:tcW w:w="1429" w:type="pct"/>
          </w:tcPr>
          <w:p w14:paraId="42569717" w14:textId="77777777" w:rsidR="00FC6AD0" w:rsidRPr="00307700" w:rsidRDefault="00FC6AD0" w:rsidP="00FC6AD0">
            <w:pPr>
              <w:pStyle w:val="1fffb"/>
              <w:rPr>
                <w:rFonts w:cs="Times New Roman"/>
                <w:lang w:val="ru-RU"/>
              </w:rPr>
            </w:pPr>
            <w:r w:rsidRPr="00307700">
              <w:rPr>
                <w:rFonts w:cs="Times New Roman"/>
                <w:lang w:val="ru-RU"/>
              </w:rPr>
              <w:t>Показатель соответствия тепловой мощности котельной и пропускной способности тепловых сетей расчётным тепловым</w:t>
            </w:r>
          </w:p>
          <w:p w14:paraId="0EEF373C" w14:textId="77777777" w:rsidR="00FC6AD0" w:rsidRPr="00307700" w:rsidRDefault="00FC6AD0" w:rsidP="00FC6AD0">
            <w:pPr>
              <w:pStyle w:val="1fffb"/>
              <w:rPr>
                <w:rFonts w:cs="Times New Roman"/>
              </w:rPr>
            </w:pPr>
            <w:r w:rsidRPr="00307700">
              <w:rPr>
                <w:rFonts w:cs="Times New Roman"/>
              </w:rPr>
              <w:t>нагрузкам</w:t>
            </w:r>
          </w:p>
        </w:tc>
        <w:tc>
          <w:tcPr>
            <w:tcW w:w="869" w:type="pct"/>
          </w:tcPr>
          <w:p w14:paraId="0A269F2A" w14:textId="77777777" w:rsidR="00FC6AD0" w:rsidRPr="00307700" w:rsidRDefault="00FC6AD0" w:rsidP="00FC6AD0">
            <w:pPr>
              <w:pStyle w:val="1fffb"/>
              <w:rPr>
                <w:rFonts w:cs="Times New Roman"/>
                <w:sz w:val="24"/>
              </w:rPr>
            </w:pPr>
          </w:p>
          <w:p w14:paraId="06B4C1BD" w14:textId="77777777" w:rsidR="00FC6AD0" w:rsidRPr="00307700" w:rsidRDefault="00FC6AD0" w:rsidP="00FC6AD0">
            <w:pPr>
              <w:pStyle w:val="1fffb"/>
              <w:rPr>
                <w:rFonts w:cs="Times New Roman"/>
                <w:sz w:val="25"/>
              </w:rPr>
            </w:pPr>
          </w:p>
          <w:p w14:paraId="5F791AF8" w14:textId="77777777" w:rsidR="00FC6AD0" w:rsidRPr="00307700" w:rsidRDefault="00FC6AD0" w:rsidP="00FC6AD0">
            <w:pPr>
              <w:pStyle w:val="1fffb"/>
              <w:rPr>
                <w:rFonts w:cs="Times New Roman"/>
                <w:i/>
              </w:rPr>
            </w:pPr>
            <w:r w:rsidRPr="00307700">
              <w:rPr>
                <w:rFonts w:cs="Times New Roman"/>
                <w:i/>
              </w:rPr>
              <w:t>K</w:t>
            </w:r>
            <w:r w:rsidRPr="00307700">
              <w:rPr>
                <w:rFonts w:cs="Times New Roman"/>
                <w:i/>
                <w:vertAlign w:val="subscript"/>
              </w:rPr>
              <w:t>б</w:t>
            </w:r>
          </w:p>
        </w:tc>
        <w:tc>
          <w:tcPr>
            <w:tcW w:w="812" w:type="pct"/>
            <w:tcBorders>
              <w:top w:val="single" w:sz="4" w:space="0" w:color="000000"/>
              <w:bottom w:val="single" w:sz="4" w:space="0" w:color="000000"/>
            </w:tcBorders>
          </w:tcPr>
          <w:p w14:paraId="440C757C" w14:textId="77777777" w:rsidR="00FC6AD0" w:rsidRPr="00307700" w:rsidRDefault="00FC6AD0" w:rsidP="00FC6AD0">
            <w:pPr>
              <w:pStyle w:val="1fffb"/>
              <w:rPr>
                <w:rFonts w:cs="Times New Roman"/>
              </w:rPr>
            </w:pPr>
          </w:p>
          <w:p w14:paraId="2D03E446" w14:textId="77777777" w:rsidR="00FC6AD0" w:rsidRPr="00307700" w:rsidRDefault="00FC6AD0" w:rsidP="00FC6AD0">
            <w:pPr>
              <w:pStyle w:val="1fffb"/>
              <w:rPr>
                <w:rFonts w:cs="Times New Roman"/>
                <w:sz w:val="27"/>
              </w:rPr>
            </w:pPr>
          </w:p>
          <w:p w14:paraId="09591D30" w14:textId="77777777" w:rsidR="00FC6AD0" w:rsidRPr="00307700" w:rsidRDefault="00FC6AD0" w:rsidP="00FC6AD0">
            <w:pPr>
              <w:pStyle w:val="1fffb"/>
              <w:rPr>
                <w:rFonts w:cs="Times New Roman"/>
              </w:rPr>
            </w:pPr>
            <w:r w:rsidRPr="00307700">
              <w:rPr>
                <w:rFonts w:cs="Times New Roman"/>
              </w:rPr>
              <w:t>1,0</w:t>
            </w:r>
          </w:p>
        </w:tc>
        <w:tc>
          <w:tcPr>
            <w:tcW w:w="629" w:type="pct"/>
            <w:tcBorders>
              <w:top w:val="single" w:sz="4" w:space="0" w:color="000000"/>
              <w:bottom w:val="single" w:sz="4" w:space="0" w:color="000000"/>
            </w:tcBorders>
          </w:tcPr>
          <w:p w14:paraId="3AC1600D" w14:textId="77777777" w:rsidR="00FC6AD0" w:rsidRPr="00307700" w:rsidRDefault="00FC6AD0" w:rsidP="00FC6AD0">
            <w:pPr>
              <w:pStyle w:val="1fffb"/>
              <w:rPr>
                <w:rFonts w:cs="Times New Roman"/>
              </w:rPr>
            </w:pPr>
          </w:p>
          <w:p w14:paraId="278EB39B" w14:textId="77777777" w:rsidR="00FC6AD0" w:rsidRPr="00307700" w:rsidRDefault="00FC6AD0" w:rsidP="00FC6AD0">
            <w:pPr>
              <w:pStyle w:val="1fffb"/>
              <w:rPr>
                <w:rFonts w:cs="Times New Roman"/>
                <w:sz w:val="27"/>
              </w:rPr>
            </w:pPr>
          </w:p>
          <w:p w14:paraId="288D15D4" w14:textId="77777777" w:rsidR="00FC6AD0" w:rsidRPr="00307700" w:rsidRDefault="00FC6AD0" w:rsidP="00FC6AD0">
            <w:pPr>
              <w:pStyle w:val="1fffb"/>
              <w:rPr>
                <w:rFonts w:cs="Times New Roman"/>
              </w:rPr>
            </w:pPr>
            <w:r w:rsidRPr="00307700">
              <w:rPr>
                <w:rFonts w:cs="Times New Roman"/>
              </w:rPr>
              <w:t>1,0</w:t>
            </w:r>
          </w:p>
        </w:tc>
        <w:tc>
          <w:tcPr>
            <w:tcW w:w="630" w:type="pct"/>
            <w:tcBorders>
              <w:top w:val="single" w:sz="4" w:space="0" w:color="000000"/>
              <w:bottom w:val="single" w:sz="4" w:space="0" w:color="000000"/>
            </w:tcBorders>
          </w:tcPr>
          <w:p w14:paraId="478B3BA9" w14:textId="77777777" w:rsidR="00FC6AD0" w:rsidRPr="00307700" w:rsidRDefault="00FC6AD0" w:rsidP="00FC6AD0">
            <w:pPr>
              <w:pStyle w:val="1fffb"/>
              <w:rPr>
                <w:rFonts w:cs="Times New Roman"/>
              </w:rPr>
            </w:pPr>
          </w:p>
          <w:p w14:paraId="437C8D79" w14:textId="77777777" w:rsidR="00FC6AD0" w:rsidRPr="00307700" w:rsidRDefault="00FC6AD0" w:rsidP="00FC6AD0">
            <w:pPr>
              <w:pStyle w:val="1fffb"/>
              <w:rPr>
                <w:rFonts w:cs="Times New Roman"/>
                <w:sz w:val="27"/>
              </w:rPr>
            </w:pPr>
          </w:p>
          <w:p w14:paraId="1C4C34F3" w14:textId="77777777" w:rsidR="00FC6AD0" w:rsidRPr="00307700" w:rsidRDefault="00FC6AD0" w:rsidP="00FC6AD0">
            <w:pPr>
              <w:pStyle w:val="1fffb"/>
              <w:rPr>
                <w:rFonts w:cs="Times New Roman"/>
              </w:rPr>
            </w:pPr>
            <w:r w:rsidRPr="00307700">
              <w:rPr>
                <w:rFonts w:cs="Times New Roman"/>
              </w:rPr>
              <w:t>1,0</w:t>
            </w:r>
          </w:p>
        </w:tc>
        <w:tc>
          <w:tcPr>
            <w:tcW w:w="630" w:type="pct"/>
            <w:tcBorders>
              <w:top w:val="single" w:sz="4" w:space="0" w:color="000000"/>
              <w:bottom w:val="single" w:sz="4" w:space="0" w:color="000000"/>
              <w:right w:val="single" w:sz="4" w:space="0" w:color="000000"/>
            </w:tcBorders>
          </w:tcPr>
          <w:p w14:paraId="32980786" w14:textId="77777777" w:rsidR="00FC6AD0" w:rsidRPr="00307700" w:rsidRDefault="00FC6AD0" w:rsidP="00FC6AD0">
            <w:pPr>
              <w:pStyle w:val="1fffb"/>
              <w:rPr>
                <w:rFonts w:cs="Times New Roman"/>
              </w:rPr>
            </w:pPr>
          </w:p>
          <w:p w14:paraId="0D6570D5" w14:textId="77777777" w:rsidR="00FC6AD0" w:rsidRPr="00307700" w:rsidRDefault="00FC6AD0" w:rsidP="00FC6AD0">
            <w:pPr>
              <w:pStyle w:val="1fffb"/>
              <w:rPr>
                <w:rFonts w:cs="Times New Roman"/>
                <w:sz w:val="27"/>
              </w:rPr>
            </w:pPr>
          </w:p>
          <w:p w14:paraId="07A643FE" w14:textId="77777777" w:rsidR="00FC6AD0" w:rsidRPr="00307700" w:rsidRDefault="00FC6AD0" w:rsidP="00FC6AD0">
            <w:pPr>
              <w:pStyle w:val="1fffb"/>
              <w:rPr>
                <w:rFonts w:cs="Times New Roman"/>
              </w:rPr>
            </w:pPr>
            <w:r w:rsidRPr="00307700">
              <w:rPr>
                <w:rFonts w:cs="Times New Roman"/>
              </w:rPr>
              <w:t>1,0</w:t>
            </w:r>
          </w:p>
        </w:tc>
      </w:tr>
      <w:tr w:rsidR="00FC6AD0" w:rsidRPr="00307700" w14:paraId="244F0CAD" w14:textId="77777777" w:rsidTr="00A73A2F">
        <w:trPr>
          <w:trHeight w:val="20"/>
        </w:trPr>
        <w:tc>
          <w:tcPr>
            <w:tcW w:w="1429" w:type="pct"/>
          </w:tcPr>
          <w:p w14:paraId="46232BAD" w14:textId="77777777" w:rsidR="00FC6AD0" w:rsidRPr="00307700" w:rsidRDefault="00FC6AD0" w:rsidP="00FC6AD0">
            <w:pPr>
              <w:pStyle w:val="1fffb"/>
              <w:rPr>
                <w:rFonts w:cs="Times New Roman"/>
                <w:lang w:val="ru-RU"/>
              </w:rPr>
            </w:pPr>
            <w:r w:rsidRPr="00307700">
              <w:rPr>
                <w:rFonts w:cs="Times New Roman"/>
                <w:lang w:val="ru-RU"/>
              </w:rPr>
              <w:t>Показатель технического</w:t>
            </w:r>
          </w:p>
          <w:p w14:paraId="4E4F707A" w14:textId="77777777" w:rsidR="00FC6AD0" w:rsidRPr="00307700" w:rsidRDefault="00FC6AD0" w:rsidP="00FC6AD0">
            <w:pPr>
              <w:pStyle w:val="1fffb"/>
              <w:rPr>
                <w:rFonts w:cs="Times New Roman"/>
                <w:lang w:val="ru-RU"/>
              </w:rPr>
            </w:pPr>
            <w:r w:rsidRPr="00307700">
              <w:rPr>
                <w:rFonts w:cs="Times New Roman"/>
                <w:lang w:val="ru-RU"/>
              </w:rPr>
              <w:t>состояния тепловых сетей</w:t>
            </w:r>
          </w:p>
        </w:tc>
        <w:tc>
          <w:tcPr>
            <w:tcW w:w="869" w:type="pct"/>
          </w:tcPr>
          <w:p w14:paraId="589ACFFC" w14:textId="77777777" w:rsidR="00FC6AD0" w:rsidRPr="00307700" w:rsidRDefault="00FC6AD0" w:rsidP="00FC6AD0">
            <w:pPr>
              <w:pStyle w:val="1fffb"/>
              <w:rPr>
                <w:rFonts w:cs="Times New Roman"/>
                <w:i/>
              </w:rPr>
            </w:pPr>
            <w:r w:rsidRPr="00307700">
              <w:rPr>
                <w:rFonts w:cs="Times New Roman"/>
                <w:i/>
              </w:rPr>
              <w:t>K</w:t>
            </w:r>
            <w:r w:rsidRPr="00307700">
              <w:rPr>
                <w:rFonts w:cs="Times New Roman"/>
                <w:i/>
                <w:vertAlign w:val="subscript"/>
              </w:rPr>
              <w:t>с</w:t>
            </w:r>
          </w:p>
        </w:tc>
        <w:tc>
          <w:tcPr>
            <w:tcW w:w="812" w:type="pct"/>
            <w:tcBorders>
              <w:top w:val="single" w:sz="4" w:space="0" w:color="000000"/>
              <w:bottom w:val="single" w:sz="4" w:space="0" w:color="000000"/>
            </w:tcBorders>
          </w:tcPr>
          <w:p w14:paraId="4629E451" w14:textId="77777777" w:rsidR="00FC6AD0" w:rsidRPr="00307700" w:rsidRDefault="00FC6AD0" w:rsidP="00FC6AD0">
            <w:pPr>
              <w:pStyle w:val="1fffb"/>
              <w:rPr>
                <w:rFonts w:cs="Times New Roman"/>
              </w:rPr>
            </w:pPr>
            <w:r w:rsidRPr="00307700">
              <w:rPr>
                <w:rFonts w:cs="Times New Roman"/>
              </w:rPr>
              <w:t>0,5</w:t>
            </w:r>
          </w:p>
        </w:tc>
        <w:tc>
          <w:tcPr>
            <w:tcW w:w="629" w:type="pct"/>
            <w:tcBorders>
              <w:top w:val="single" w:sz="4" w:space="0" w:color="000000"/>
              <w:bottom w:val="single" w:sz="4" w:space="0" w:color="000000"/>
            </w:tcBorders>
          </w:tcPr>
          <w:p w14:paraId="5028D53C" w14:textId="77777777" w:rsidR="00FC6AD0" w:rsidRPr="00307700" w:rsidRDefault="00FC6AD0" w:rsidP="00FC6AD0">
            <w:pPr>
              <w:pStyle w:val="1fffb"/>
              <w:rPr>
                <w:rFonts w:cs="Times New Roman"/>
              </w:rPr>
            </w:pPr>
            <w:r w:rsidRPr="00307700">
              <w:rPr>
                <w:rFonts w:cs="Times New Roman"/>
              </w:rPr>
              <w:t>0,5</w:t>
            </w:r>
          </w:p>
        </w:tc>
        <w:tc>
          <w:tcPr>
            <w:tcW w:w="630" w:type="pct"/>
            <w:tcBorders>
              <w:top w:val="single" w:sz="4" w:space="0" w:color="000000"/>
              <w:bottom w:val="single" w:sz="4" w:space="0" w:color="000000"/>
            </w:tcBorders>
          </w:tcPr>
          <w:p w14:paraId="49894885" w14:textId="77777777" w:rsidR="00FC6AD0" w:rsidRPr="00307700" w:rsidRDefault="00FC6AD0" w:rsidP="00FC6AD0">
            <w:pPr>
              <w:pStyle w:val="1fffb"/>
              <w:rPr>
                <w:rFonts w:cs="Times New Roman"/>
              </w:rPr>
            </w:pPr>
            <w:r w:rsidRPr="00307700">
              <w:rPr>
                <w:rFonts w:cs="Times New Roman"/>
              </w:rPr>
              <w:t>0,5</w:t>
            </w:r>
          </w:p>
        </w:tc>
        <w:tc>
          <w:tcPr>
            <w:tcW w:w="630" w:type="pct"/>
            <w:tcBorders>
              <w:top w:val="single" w:sz="4" w:space="0" w:color="000000"/>
              <w:bottom w:val="single" w:sz="4" w:space="0" w:color="000000"/>
              <w:right w:val="single" w:sz="4" w:space="0" w:color="000000"/>
            </w:tcBorders>
          </w:tcPr>
          <w:p w14:paraId="32AFFB79" w14:textId="77777777" w:rsidR="00FC6AD0" w:rsidRPr="00307700" w:rsidRDefault="00FC6AD0" w:rsidP="00FC6AD0">
            <w:pPr>
              <w:pStyle w:val="1fffb"/>
              <w:rPr>
                <w:rFonts w:cs="Times New Roman"/>
              </w:rPr>
            </w:pPr>
            <w:r w:rsidRPr="00307700">
              <w:rPr>
                <w:rFonts w:cs="Times New Roman"/>
              </w:rPr>
              <w:t>0,5</w:t>
            </w:r>
          </w:p>
        </w:tc>
      </w:tr>
      <w:tr w:rsidR="00FC6AD0" w:rsidRPr="00307700" w14:paraId="62FBF3FE" w14:textId="77777777" w:rsidTr="00A73A2F">
        <w:trPr>
          <w:trHeight w:val="20"/>
        </w:trPr>
        <w:tc>
          <w:tcPr>
            <w:tcW w:w="1429" w:type="pct"/>
          </w:tcPr>
          <w:p w14:paraId="07A619C6" w14:textId="77777777" w:rsidR="00FC6AD0" w:rsidRPr="00307700" w:rsidRDefault="00FC6AD0" w:rsidP="00FC6AD0">
            <w:pPr>
              <w:pStyle w:val="1fffb"/>
              <w:rPr>
                <w:rFonts w:cs="Times New Roman"/>
                <w:lang w:val="ru-RU"/>
              </w:rPr>
            </w:pPr>
            <w:r w:rsidRPr="00307700">
              <w:rPr>
                <w:rFonts w:cs="Times New Roman"/>
                <w:lang w:val="ru-RU"/>
              </w:rPr>
              <w:t>Показатель интенсивности</w:t>
            </w:r>
          </w:p>
          <w:p w14:paraId="0A377B01" w14:textId="77777777" w:rsidR="00FC6AD0" w:rsidRPr="00307700" w:rsidRDefault="00FC6AD0" w:rsidP="00FC6AD0">
            <w:pPr>
              <w:pStyle w:val="1fffb"/>
              <w:rPr>
                <w:rFonts w:cs="Times New Roman"/>
                <w:lang w:val="ru-RU"/>
              </w:rPr>
            </w:pPr>
            <w:r w:rsidRPr="00307700">
              <w:rPr>
                <w:rFonts w:cs="Times New Roman"/>
                <w:lang w:val="ru-RU"/>
              </w:rPr>
              <w:t>отказов тепловых сетей</w:t>
            </w:r>
          </w:p>
        </w:tc>
        <w:tc>
          <w:tcPr>
            <w:tcW w:w="869" w:type="pct"/>
          </w:tcPr>
          <w:p w14:paraId="0D768013" w14:textId="77777777" w:rsidR="00FC6AD0" w:rsidRPr="00307700" w:rsidRDefault="00FC6AD0" w:rsidP="00FC6AD0">
            <w:pPr>
              <w:pStyle w:val="1fffb"/>
              <w:rPr>
                <w:rFonts w:cs="Times New Roman"/>
                <w:i/>
                <w:sz w:val="13"/>
              </w:rPr>
            </w:pPr>
            <w:r w:rsidRPr="00307700">
              <w:rPr>
                <w:rFonts w:cs="Times New Roman"/>
                <w:i/>
              </w:rPr>
              <w:t>K</w:t>
            </w:r>
            <w:r w:rsidRPr="00307700">
              <w:rPr>
                <w:rFonts w:cs="Times New Roman"/>
                <w:i/>
                <w:sz w:val="13"/>
              </w:rPr>
              <w:t>отк.тс</w:t>
            </w:r>
          </w:p>
        </w:tc>
        <w:tc>
          <w:tcPr>
            <w:tcW w:w="812" w:type="pct"/>
            <w:tcBorders>
              <w:top w:val="single" w:sz="4" w:space="0" w:color="000000"/>
              <w:bottom w:val="single" w:sz="4" w:space="0" w:color="000000"/>
            </w:tcBorders>
          </w:tcPr>
          <w:p w14:paraId="161C20E9" w14:textId="77777777" w:rsidR="00FC6AD0" w:rsidRPr="00307700" w:rsidRDefault="00FC6AD0" w:rsidP="00FC6AD0">
            <w:pPr>
              <w:pStyle w:val="1fffb"/>
              <w:rPr>
                <w:rFonts w:cs="Times New Roman"/>
              </w:rPr>
            </w:pPr>
            <w:r w:rsidRPr="00307700">
              <w:rPr>
                <w:rFonts w:cs="Times New Roman"/>
              </w:rPr>
              <w:t>1,0</w:t>
            </w:r>
          </w:p>
        </w:tc>
        <w:tc>
          <w:tcPr>
            <w:tcW w:w="629" w:type="pct"/>
            <w:tcBorders>
              <w:top w:val="single" w:sz="4" w:space="0" w:color="000000"/>
              <w:bottom w:val="single" w:sz="4" w:space="0" w:color="000000"/>
            </w:tcBorders>
          </w:tcPr>
          <w:p w14:paraId="50275379" w14:textId="77777777" w:rsidR="00FC6AD0" w:rsidRPr="00307700" w:rsidRDefault="00FC6AD0" w:rsidP="00FC6AD0">
            <w:pPr>
              <w:pStyle w:val="1fffb"/>
              <w:rPr>
                <w:rFonts w:cs="Times New Roman"/>
              </w:rPr>
            </w:pPr>
            <w:r w:rsidRPr="00307700">
              <w:rPr>
                <w:rFonts w:cs="Times New Roman"/>
              </w:rPr>
              <w:t>1,0</w:t>
            </w:r>
          </w:p>
        </w:tc>
        <w:tc>
          <w:tcPr>
            <w:tcW w:w="630" w:type="pct"/>
            <w:tcBorders>
              <w:top w:val="single" w:sz="4" w:space="0" w:color="000000"/>
              <w:bottom w:val="single" w:sz="4" w:space="0" w:color="000000"/>
            </w:tcBorders>
          </w:tcPr>
          <w:p w14:paraId="0FBA3814" w14:textId="77777777" w:rsidR="00FC6AD0" w:rsidRPr="00307700" w:rsidRDefault="00FC6AD0" w:rsidP="00FC6AD0">
            <w:pPr>
              <w:pStyle w:val="1fffb"/>
              <w:rPr>
                <w:rFonts w:cs="Times New Roman"/>
              </w:rPr>
            </w:pPr>
            <w:r w:rsidRPr="00307700">
              <w:rPr>
                <w:rFonts w:cs="Times New Roman"/>
              </w:rPr>
              <w:t>1,0</w:t>
            </w:r>
          </w:p>
        </w:tc>
        <w:tc>
          <w:tcPr>
            <w:tcW w:w="630" w:type="pct"/>
            <w:tcBorders>
              <w:top w:val="single" w:sz="4" w:space="0" w:color="000000"/>
              <w:bottom w:val="single" w:sz="4" w:space="0" w:color="000000"/>
              <w:right w:val="single" w:sz="4" w:space="0" w:color="000000"/>
            </w:tcBorders>
          </w:tcPr>
          <w:p w14:paraId="7606190D" w14:textId="77777777" w:rsidR="00FC6AD0" w:rsidRPr="00307700" w:rsidRDefault="00FC6AD0" w:rsidP="00FC6AD0">
            <w:pPr>
              <w:pStyle w:val="1fffb"/>
              <w:rPr>
                <w:rFonts w:cs="Times New Roman"/>
              </w:rPr>
            </w:pPr>
            <w:r w:rsidRPr="00307700">
              <w:rPr>
                <w:rFonts w:cs="Times New Roman"/>
              </w:rPr>
              <w:t>1,0</w:t>
            </w:r>
          </w:p>
        </w:tc>
      </w:tr>
      <w:tr w:rsidR="00FC6AD0" w:rsidRPr="00307700" w14:paraId="197C4795" w14:textId="77777777" w:rsidTr="00A73A2F">
        <w:trPr>
          <w:trHeight w:val="20"/>
        </w:trPr>
        <w:tc>
          <w:tcPr>
            <w:tcW w:w="1429" w:type="pct"/>
          </w:tcPr>
          <w:p w14:paraId="76CC433E" w14:textId="77777777" w:rsidR="00FC6AD0" w:rsidRPr="00307700" w:rsidRDefault="00FC6AD0" w:rsidP="00FC6AD0">
            <w:pPr>
              <w:pStyle w:val="1fffb"/>
              <w:rPr>
                <w:rFonts w:cs="Times New Roman"/>
                <w:lang w:val="ru-RU"/>
              </w:rPr>
            </w:pPr>
            <w:r w:rsidRPr="00307700">
              <w:rPr>
                <w:rFonts w:cs="Times New Roman"/>
                <w:lang w:val="ru-RU"/>
              </w:rPr>
              <w:t>Показатель относительного</w:t>
            </w:r>
          </w:p>
          <w:p w14:paraId="153C97EA" w14:textId="77777777" w:rsidR="00FC6AD0" w:rsidRPr="00307700" w:rsidRDefault="00FC6AD0" w:rsidP="00FC6AD0">
            <w:pPr>
              <w:pStyle w:val="1fffb"/>
              <w:rPr>
                <w:rFonts w:cs="Times New Roman"/>
                <w:lang w:val="ru-RU"/>
              </w:rPr>
            </w:pPr>
            <w:r w:rsidRPr="00307700">
              <w:rPr>
                <w:rFonts w:cs="Times New Roman"/>
                <w:lang w:val="ru-RU"/>
              </w:rPr>
              <w:t>аварийного недоотпуска тепла</w:t>
            </w:r>
          </w:p>
        </w:tc>
        <w:tc>
          <w:tcPr>
            <w:tcW w:w="869" w:type="pct"/>
          </w:tcPr>
          <w:p w14:paraId="509C9F2F" w14:textId="77777777" w:rsidR="00FC6AD0" w:rsidRPr="00307700" w:rsidRDefault="00FC6AD0" w:rsidP="00FC6AD0">
            <w:pPr>
              <w:pStyle w:val="1fffb"/>
              <w:rPr>
                <w:rFonts w:cs="Times New Roman"/>
                <w:sz w:val="19"/>
                <w:lang w:val="ru-RU"/>
              </w:rPr>
            </w:pPr>
          </w:p>
          <w:p w14:paraId="2393AA3D" w14:textId="77777777" w:rsidR="00FC6AD0" w:rsidRPr="00307700" w:rsidRDefault="00FC6AD0" w:rsidP="00FC6AD0">
            <w:pPr>
              <w:pStyle w:val="1fffb"/>
              <w:rPr>
                <w:rFonts w:cs="Times New Roman"/>
                <w:i/>
                <w:sz w:val="13"/>
              </w:rPr>
            </w:pPr>
            <w:r w:rsidRPr="00307700">
              <w:rPr>
                <w:rFonts w:cs="Times New Roman"/>
                <w:i/>
              </w:rPr>
              <w:t>K</w:t>
            </w:r>
            <w:r w:rsidRPr="00307700">
              <w:rPr>
                <w:rFonts w:cs="Times New Roman"/>
                <w:i/>
                <w:sz w:val="13"/>
              </w:rPr>
              <w:t>нед</w:t>
            </w:r>
          </w:p>
        </w:tc>
        <w:tc>
          <w:tcPr>
            <w:tcW w:w="812" w:type="pct"/>
            <w:tcBorders>
              <w:top w:val="single" w:sz="4" w:space="0" w:color="000000"/>
              <w:bottom w:val="single" w:sz="4" w:space="0" w:color="000000"/>
            </w:tcBorders>
          </w:tcPr>
          <w:p w14:paraId="72F6A9AB" w14:textId="77777777" w:rsidR="00FC6AD0" w:rsidRPr="00307700" w:rsidRDefault="00FC6AD0" w:rsidP="00FC6AD0">
            <w:pPr>
              <w:pStyle w:val="1fffb"/>
              <w:rPr>
                <w:rFonts w:cs="Times New Roman"/>
                <w:sz w:val="19"/>
              </w:rPr>
            </w:pPr>
          </w:p>
          <w:p w14:paraId="7BD7F835" w14:textId="77777777" w:rsidR="00FC6AD0" w:rsidRPr="00307700" w:rsidRDefault="00FC6AD0" w:rsidP="00FC6AD0">
            <w:pPr>
              <w:pStyle w:val="1fffb"/>
              <w:rPr>
                <w:rFonts w:cs="Times New Roman"/>
              </w:rPr>
            </w:pPr>
            <w:r w:rsidRPr="00307700">
              <w:rPr>
                <w:rFonts w:cs="Times New Roman"/>
              </w:rPr>
              <w:t>1,0</w:t>
            </w:r>
          </w:p>
        </w:tc>
        <w:tc>
          <w:tcPr>
            <w:tcW w:w="629" w:type="pct"/>
            <w:tcBorders>
              <w:top w:val="single" w:sz="4" w:space="0" w:color="000000"/>
              <w:bottom w:val="single" w:sz="4" w:space="0" w:color="000000"/>
            </w:tcBorders>
          </w:tcPr>
          <w:p w14:paraId="275A0975" w14:textId="77777777" w:rsidR="00FC6AD0" w:rsidRPr="00307700" w:rsidRDefault="00FC6AD0" w:rsidP="00FC6AD0">
            <w:pPr>
              <w:pStyle w:val="1fffb"/>
              <w:rPr>
                <w:rFonts w:cs="Times New Roman"/>
                <w:sz w:val="19"/>
              </w:rPr>
            </w:pPr>
          </w:p>
          <w:p w14:paraId="44299F40" w14:textId="77777777" w:rsidR="00FC6AD0" w:rsidRPr="00307700" w:rsidRDefault="00FC6AD0" w:rsidP="00FC6AD0">
            <w:pPr>
              <w:pStyle w:val="1fffb"/>
              <w:rPr>
                <w:rFonts w:cs="Times New Roman"/>
              </w:rPr>
            </w:pPr>
            <w:r w:rsidRPr="00307700">
              <w:rPr>
                <w:rFonts w:cs="Times New Roman"/>
              </w:rPr>
              <w:t>1,0</w:t>
            </w:r>
          </w:p>
        </w:tc>
        <w:tc>
          <w:tcPr>
            <w:tcW w:w="630" w:type="pct"/>
            <w:tcBorders>
              <w:top w:val="single" w:sz="4" w:space="0" w:color="000000"/>
              <w:bottom w:val="single" w:sz="4" w:space="0" w:color="000000"/>
            </w:tcBorders>
          </w:tcPr>
          <w:p w14:paraId="0BCF3A9C" w14:textId="77777777" w:rsidR="00FC6AD0" w:rsidRPr="00307700" w:rsidRDefault="00FC6AD0" w:rsidP="00FC6AD0">
            <w:pPr>
              <w:pStyle w:val="1fffb"/>
              <w:rPr>
                <w:rFonts w:cs="Times New Roman"/>
                <w:sz w:val="19"/>
              </w:rPr>
            </w:pPr>
          </w:p>
          <w:p w14:paraId="28083CC7" w14:textId="77777777" w:rsidR="00FC6AD0" w:rsidRPr="00307700" w:rsidRDefault="00FC6AD0" w:rsidP="00FC6AD0">
            <w:pPr>
              <w:pStyle w:val="1fffb"/>
              <w:rPr>
                <w:rFonts w:cs="Times New Roman"/>
              </w:rPr>
            </w:pPr>
            <w:r w:rsidRPr="00307700">
              <w:rPr>
                <w:rFonts w:cs="Times New Roman"/>
              </w:rPr>
              <w:t>1,0</w:t>
            </w:r>
          </w:p>
        </w:tc>
        <w:tc>
          <w:tcPr>
            <w:tcW w:w="630" w:type="pct"/>
            <w:tcBorders>
              <w:top w:val="single" w:sz="4" w:space="0" w:color="000000"/>
              <w:bottom w:val="single" w:sz="4" w:space="0" w:color="000000"/>
              <w:right w:val="single" w:sz="4" w:space="0" w:color="000000"/>
            </w:tcBorders>
          </w:tcPr>
          <w:p w14:paraId="5F106A6B" w14:textId="77777777" w:rsidR="00FC6AD0" w:rsidRPr="00307700" w:rsidRDefault="00FC6AD0" w:rsidP="00FC6AD0">
            <w:pPr>
              <w:pStyle w:val="1fffb"/>
              <w:rPr>
                <w:rFonts w:cs="Times New Roman"/>
                <w:sz w:val="19"/>
              </w:rPr>
            </w:pPr>
          </w:p>
          <w:p w14:paraId="13CF79B1" w14:textId="77777777" w:rsidR="00FC6AD0" w:rsidRPr="00307700" w:rsidRDefault="00FC6AD0" w:rsidP="00FC6AD0">
            <w:pPr>
              <w:pStyle w:val="1fffb"/>
              <w:rPr>
                <w:rFonts w:cs="Times New Roman"/>
              </w:rPr>
            </w:pPr>
            <w:r w:rsidRPr="00307700">
              <w:rPr>
                <w:rFonts w:cs="Times New Roman"/>
              </w:rPr>
              <w:t>1,0</w:t>
            </w:r>
          </w:p>
        </w:tc>
      </w:tr>
      <w:tr w:rsidR="00FC6AD0" w:rsidRPr="00307700" w14:paraId="1F80D711" w14:textId="77777777" w:rsidTr="00A73A2F">
        <w:trPr>
          <w:trHeight w:val="20"/>
        </w:trPr>
        <w:tc>
          <w:tcPr>
            <w:tcW w:w="1429" w:type="pct"/>
          </w:tcPr>
          <w:p w14:paraId="4FD2CF28" w14:textId="77777777" w:rsidR="00FC6AD0" w:rsidRPr="00307700" w:rsidRDefault="00FC6AD0" w:rsidP="00FC6AD0">
            <w:pPr>
              <w:pStyle w:val="1fffb"/>
              <w:rPr>
                <w:rFonts w:cs="Times New Roman"/>
              </w:rPr>
            </w:pPr>
            <w:r w:rsidRPr="00307700">
              <w:rPr>
                <w:rFonts w:cs="Times New Roman"/>
              </w:rPr>
              <w:t>Общий показатель</w:t>
            </w:r>
          </w:p>
          <w:p w14:paraId="65621BED" w14:textId="77777777" w:rsidR="00FC6AD0" w:rsidRPr="00307700" w:rsidRDefault="00FC6AD0" w:rsidP="00FC6AD0">
            <w:pPr>
              <w:pStyle w:val="1fffb"/>
              <w:rPr>
                <w:rFonts w:cs="Times New Roman"/>
              </w:rPr>
            </w:pPr>
            <w:r w:rsidRPr="00307700">
              <w:rPr>
                <w:rFonts w:cs="Times New Roman"/>
              </w:rPr>
              <w:t>надёжности</w:t>
            </w:r>
          </w:p>
        </w:tc>
        <w:tc>
          <w:tcPr>
            <w:tcW w:w="869" w:type="pct"/>
          </w:tcPr>
          <w:p w14:paraId="7FD65099" w14:textId="77777777" w:rsidR="00FC6AD0" w:rsidRPr="00307700" w:rsidRDefault="00FC6AD0" w:rsidP="00FC6AD0">
            <w:pPr>
              <w:pStyle w:val="1fffb"/>
              <w:rPr>
                <w:rFonts w:cs="Times New Roman"/>
                <w:i/>
                <w:sz w:val="13"/>
              </w:rPr>
            </w:pPr>
            <w:r w:rsidRPr="00307700">
              <w:rPr>
                <w:rFonts w:cs="Times New Roman"/>
                <w:i/>
              </w:rPr>
              <w:t>К</w:t>
            </w:r>
            <w:r w:rsidRPr="00307700">
              <w:rPr>
                <w:rFonts w:cs="Times New Roman"/>
                <w:i/>
                <w:sz w:val="13"/>
              </w:rPr>
              <w:t>над</w:t>
            </w:r>
          </w:p>
        </w:tc>
        <w:tc>
          <w:tcPr>
            <w:tcW w:w="812" w:type="pct"/>
            <w:tcBorders>
              <w:top w:val="single" w:sz="4" w:space="0" w:color="000000"/>
            </w:tcBorders>
          </w:tcPr>
          <w:p w14:paraId="5BDF074D" w14:textId="77777777" w:rsidR="00FC6AD0" w:rsidRPr="00307700" w:rsidRDefault="00FC6AD0" w:rsidP="00FE693C">
            <w:pPr>
              <w:pStyle w:val="1fffb"/>
              <w:rPr>
                <w:rFonts w:cs="Times New Roman"/>
              </w:rPr>
            </w:pPr>
            <w:r w:rsidRPr="00307700">
              <w:rPr>
                <w:rFonts w:cs="Times New Roman"/>
              </w:rPr>
              <w:t>0,</w:t>
            </w:r>
            <w:r w:rsidR="00FE693C" w:rsidRPr="00307700">
              <w:rPr>
                <w:rFonts w:cs="Times New Roman"/>
                <w:lang w:val="ru-RU"/>
              </w:rPr>
              <w:t>8</w:t>
            </w:r>
            <w:r w:rsidRPr="00307700">
              <w:rPr>
                <w:rFonts w:cs="Times New Roman"/>
              </w:rPr>
              <w:t>4</w:t>
            </w:r>
          </w:p>
        </w:tc>
        <w:tc>
          <w:tcPr>
            <w:tcW w:w="629" w:type="pct"/>
            <w:tcBorders>
              <w:top w:val="single" w:sz="4" w:space="0" w:color="000000"/>
            </w:tcBorders>
          </w:tcPr>
          <w:p w14:paraId="1627E96B" w14:textId="77777777" w:rsidR="00FC6AD0" w:rsidRPr="00307700" w:rsidRDefault="00FC6AD0" w:rsidP="00FE693C">
            <w:pPr>
              <w:pStyle w:val="1fffb"/>
              <w:rPr>
                <w:rFonts w:cs="Times New Roman"/>
              </w:rPr>
            </w:pPr>
            <w:r w:rsidRPr="00307700">
              <w:rPr>
                <w:rFonts w:cs="Times New Roman"/>
              </w:rPr>
              <w:t>0,</w:t>
            </w:r>
            <w:r w:rsidR="00FE693C" w:rsidRPr="00307700">
              <w:rPr>
                <w:rFonts w:cs="Times New Roman"/>
                <w:lang w:val="ru-RU"/>
              </w:rPr>
              <w:t>8</w:t>
            </w:r>
            <w:r w:rsidRPr="00307700">
              <w:rPr>
                <w:rFonts w:cs="Times New Roman"/>
              </w:rPr>
              <w:t>4</w:t>
            </w:r>
          </w:p>
        </w:tc>
        <w:tc>
          <w:tcPr>
            <w:tcW w:w="630" w:type="pct"/>
            <w:tcBorders>
              <w:top w:val="single" w:sz="4" w:space="0" w:color="000000"/>
            </w:tcBorders>
          </w:tcPr>
          <w:p w14:paraId="14327C8C" w14:textId="77777777" w:rsidR="00FC6AD0" w:rsidRPr="00307700" w:rsidRDefault="00FC6AD0" w:rsidP="00FE693C">
            <w:pPr>
              <w:pStyle w:val="1fffb"/>
              <w:rPr>
                <w:rFonts w:cs="Times New Roman"/>
              </w:rPr>
            </w:pPr>
            <w:r w:rsidRPr="00307700">
              <w:rPr>
                <w:rFonts w:cs="Times New Roman"/>
              </w:rPr>
              <w:t>0,</w:t>
            </w:r>
            <w:r w:rsidR="00FE693C" w:rsidRPr="00307700">
              <w:rPr>
                <w:rFonts w:cs="Times New Roman"/>
                <w:lang w:val="ru-RU"/>
              </w:rPr>
              <w:t>8</w:t>
            </w:r>
            <w:r w:rsidRPr="00307700">
              <w:rPr>
                <w:rFonts w:cs="Times New Roman"/>
              </w:rPr>
              <w:t>4</w:t>
            </w:r>
          </w:p>
        </w:tc>
        <w:tc>
          <w:tcPr>
            <w:tcW w:w="630" w:type="pct"/>
            <w:tcBorders>
              <w:top w:val="single" w:sz="4" w:space="0" w:color="000000"/>
              <w:right w:val="single" w:sz="4" w:space="0" w:color="000000"/>
            </w:tcBorders>
          </w:tcPr>
          <w:p w14:paraId="6FE0D60E" w14:textId="77777777" w:rsidR="00FC6AD0" w:rsidRPr="00307700" w:rsidRDefault="00FC6AD0" w:rsidP="00FE693C">
            <w:pPr>
              <w:pStyle w:val="1fffb"/>
              <w:rPr>
                <w:rFonts w:cs="Times New Roman"/>
              </w:rPr>
            </w:pPr>
            <w:r w:rsidRPr="00307700">
              <w:rPr>
                <w:rFonts w:cs="Times New Roman"/>
              </w:rPr>
              <w:t>0,</w:t>
            </w:r>
            <w:r w:rsidR="00FE693C" w:rsidRPr="00307700">
              <w:rPr>
                <w:rFonts w:cs="Times New Roman"/>
                <w:lang w:val="ru-RU"/>
              </w:rPr>
              <w:t>8</w:t>
            </w:r>
            <w:r w:rsidRPr="00307700">
              <w:rPr>
                <w:rFonts w:cs="Times New Roman"/>
              </w:rPr>
              <w:t>4</w:t>
            </w:r>
          </w:p>
        </w:tc>
      </w:tr>
    </w:tbl>
    <w:p w14:paraId="2CC763F2" w14:textId="77777777" w:rsidR="00FC6AD0" w:rsidRPr="00307700" w:rsidRDefault="00FC6AD0" w:rsidP="00B5461F">
      <w:pPr>
        <w:pStyle w:val="11ff3"/>
      </w:pPr>
    </w:p>
    <w:p w14:paraId="7851FA4D" w14:textId="6033CC21" w:rsidR="00FC6AD0" w:rsidRPr="00307700" w:rsidRDefault="00FC6AD0" w:rsidP="00B5461F">
      <w:pPr>
        <w:pStyle w:val="11ff3"/>
      </w:pPr>
      <w:r w:rsidRPr="00307700">
        <w:t>Показатель надежности системы централизованного теплоснабжения лежит в пределе от 0,7 до 0,85. Это значение объясняется отсутствием систем резервирования и высоким износом сетей теплоснабжения. При показателе надежности меньше 0,75 котельные являются малонадежными.</w:t>
      </w:r>
    </w:p>
    <w:p w14:paraId="7BFC4F6F" w14:textId="77777777" w:rsidR="00C25060" w:rsidRPr="00307700" w:rsidRDefault="00C25060" w:rsidP="00B5461F">
      <w:pPr>
        <w:pStyle w:val="11ff3"/>
      </w:pPr>
      <w:r w:rsidRPr="00307700">
        <w:t>Однако уровень износа оборудования котельн</w:t>
      </w:r>
      <w:r w:rsidR="00EC3165" w:rsidRPr="00307700">
        <w:t>ой</w:t>
      </w:r>
      <w:r w:rsidRPr="00307700">
        <w:t xml:space="preserve"> и тепловых сетей требует капитального ремонта и замены.</w:t>
      </w:r>
    </w:p>
    <w:p w14:paraId="19805215" w14:textId="3F4D6EBC" w:rsidR="00C25060" w:rsidRPr="00307700" w:rsidRDefault="00C25060" w:rsidP="00E66A5F">
      <w:pPr>
        <w:pStyle w:val="20"/>
        <w:keepNext w:val="0"/>
        <w:widowControl w:val="0"/>
        <w:numPr>
          <w:ilvl w:val="1"/>
          <w:numId w:val="108"/>
        </w:numPr>
        <w:spacing w:before="240" w:line="240" w:lineRule="auto"/>
        <w:textAlignment w:val="baseline"/>
        <w:rPr>
          <w:rFonts w:cs="Times New Roman"/>
        </w:rPr>
      </w:pPr>
      <w:bookmarkStart w:id="277" w:name="_Toc520922770"/>
      <w:bookmarkStart w:id="278" w:name="_Toc78674750"/>
      <w:bookmarkStart w:id="279" w:name="_Toc84970987"/>
      <w:bookmarkStart w:id="280" w:name="_Toc166443785"/>
      <w:r w:rsidRPr="00307700">
        <w:rPr>
          <w:rFonts w:cs="Times New Roman"/>
        </w:rPr>
        <w:t>Поток отказов (частота отказов) участков тепловых сетей</w:t>
      </w:r>
      <w:bookmarkEnd w:id="277"/>
      <w:bookmarkEnd w:id="278"/>
      <w:bookmarkEnd w:id="279"/>
      <w:bookmarkEnd w:id="280"/>
    </w:p>
    <w:p w14:paraId="6AD9B3BD" w14:textId="549B1FF2" w:rsidR="00C25060" w:rsidRPr="00307700" w:rsidRDefault="00C25060" w:rsidP="00B5461F">
      <w:pPr>
        <w:pStyle w:val="11ff3"/>
        <w:rPr>
          <w:lang w:bidi="ru-RU"/>
        </w:rPr>
      </w:pPr>
      <w:r w:rsidRPr="00307700">
        <w:rPr>
          <w:lang w:bidi="ru-RU"/>
        </w:rPr>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w:t>
      </w:r>
      <w:r w:rsidR="004873B0" w:rsidRPr="00307700">
        <w:rPr>
          <w:lang w:bidi="ru-RU"/>
        </w:rPr>
        <w:t>отказ</w:t>
      </w:r>
      <w:r w:rsidR="006D34A3" w:rsidRPr="00307700">
        <w:rPr>
          <w:lang w:bidi="ru-RU"/>
        </w:rPr>
        <w:t>ы</w:t>
      </w:r>
      <w:r w:rsidR="004873B0" w:rsidRPr="00307700">
        <w:rPr>
          <w:lang w:bidi="ru-RU"/>
        </w:rPr>
        <w:t xml:space="preserve"> участков тепловой сети</w:t>
      </w:r>
      <w:r w:rsidRPr="00307700">
        <w:rPr>
          <w:lang w:bidi="ru-RU"/>
        </w:rPr>
        <w:t xml:space="preserve"> </w:t>
      </w:r>
      <w:r w:rsidR="006D34A3" w:rsidRPr="00307700">
        <w:rPr>
          <w:lang w:bidi="ru-RU"/>
        </w:rPr>
        <w:t>представлены в таблице</w:t>
      </w:r>
      <w:r w:rsidRPr="00307700">
        <w:rPr>
          <w:lang w:bidi="ru-RU"/>
        </w:rPr>
        <w:t>.</w:t>
      </w:r>
    </w:p>
    <w:p w14:paraId="474962D0" w14:textId="77777777" w:rsidR="006D34A3" w:rsidRPr="00307700" w:rsidRDefault="006D34A3" w:rsidP="00B5461F">
      <w:pPr>
        <w:pStyle w:val="11ff3"/>
        <w:rPr>
          <w:lang w:bidi="ru-RU"/>
        </w:rPr>
        <w:sectPr w:rsidR="006D34A3" w:rsidRPr="00307700" w:rsidSect="00EB6B84">
          <w:headerReference w:type="first" r:id="rId39"/>
          <w:footerReference w:type="first" r:id="rId40"/>
          <w:pgSz w:w="11906" w:h="16838"/>
          <w:pgMar w:top="1134" w:right="850" w:bottom="1134" w:left="1701" w:header="567" w:footer="454" w:gutter="0"/>
          <w:cols w:space="708"/>
          <w:docGrid w:linePitch="360"/>
        </w:sectPr>
      </w:pPr>
    </w:p>
    <w:p w14:paraId="5D0026A2" w14:textId="74E6E007" w:rsidR="006D34A3" w:rsidRPr="00307700" w:rsidRDefault="006D34A3" w:rsidP="00B5461F">
      <w:pPr>
        <w:pStyle w:val="11ff3"/>
        <w:rPr>
          <w:b/>
          <w:bCs w:val="0"/>
          <w:lang w:bidi="ru-RU"/>
        </w:rPr>
      </w:pPr>
      <w:r w:rsidRPr="00307700">
        <w:rPr>
          <w:b/>
          <w:bCs w:val="0"/>
          <w:lang w:bidi="ru-RU"/>
        </w:rPr>
        <w:lastRenderedPageBreak/>
        <w:t xml:space="preserve">Таблица 1.9.1.1. - </w:t>
      </w:r>
      <w:r w:rsidRPr="00307700">
        <w:rPr>
          <w:b/>
          <w:bCs w:val="0"/>
          <w:lang w:bidi="ru-RU"/>
        </w:rPr>
        <w:t>Справочная информация по обнаружению и устранению дефектов на трубопроводах тс, гвс</w:t>
      </w:r>
      <w:r w:rsidR="00782007">
        <w:rPr>
          <w:b/>
          <w:bCs w:val="0"/>
          <w:lang w:bidi="ru-RU"/>
        </w:rPr>
        <w:t xml:space="preserve"> </w:t>
      </w:r>
      <w:r w:rsidRPr="00307700">
        <w:rPr>
          <w:b/>
          <w:bCs w:val="0"/>
          <w:lang w:bidi="ru-RU"/>
        </w:rPr>
        <w:t>в городе Билибино за период с 01.01.2023 года ПО 12.10.2023 года</w:t>
      </w:r>
    </w:p>
    <w:tbl>
      <w:tblPr>
        <w:tblW w:w="5000" w:type="pct"/>
        <w:tblLook w:val="04A0" w:firstRow="1" w:lastRow="0" w:firstColumn="1" w:lastColumn="0" w:noHBand="0" w:noVBand="1"/>
      </w:tblPr>
      <w:tblGrid>
        <w:gridCol w:w="516"/>
        <w:gridCol w:w="1258"/>
        <w:gridCol w:w="9313"/>
        <w:gridCol w:w="1026"/>
        <w:gridCol w:w="2390"/>
      </w:tblGrid>
      <w:tr w:rsidR="006D34A3" w:rsidRPr="00307700" w14:paraId="1FD771A5" w14:textId="77777777" w:rsidTr="006D34A3">
        <w:trPr>
          <w:trHeight w:val="20"/>
          <w:tblHeader/>
        </w:trPr>
        <w:tc>
          <w:tcPr>
            <w:tcW w:w="15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1051D5" w14:textId="77777777" w:rsidR="006D34A3" w:rsidRPr="00307700" w:rsidRDefault="006D34A3" w:rsidP="006D34A3">
            <w:pPr>
              <w:pStyle w:val="1fffb"/>
              <w:rPr>
                <w:rFonts w:cs="Times New Roman"/>
                <w:szCs w:val="20"/>
              </w:rPr>
            </w:pPr>
            <w:r w:rsidRPr="00307700">
              <w:rPr>
                <w:rFonts w:cs="Times New Roman"/>
                <w:szCs w:val="20"/>
              </w:rPr>
              <w:t>№, п/п</w:t>
            </w:r>
          </w:p>
        </w:tc>
        <w:tc>
          <w:tcPr>
            <w:tcW w:w="43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203151" w14:textId="77777777" w:rsidR="006D34A3" w:rsidRPr="00307700" w:rsidRDefault="006D34A3" w:rsidP="006D34A3">
            <w:pPr>
              <w:pStyle w:val="1fffb"/>
              <w:rPr>
                <w:rFonts w:cs="Times New Roman"/>
                <w:szCs w:val="20"/>
              </w:rPr>
            </w:pPr>
            <w:r w:rsidRPr="00307700">
              <w:rPr>
                <w:rFonts w:cs="Times New Roman"/>
                <w:szCs w:val="20"/>
              </w:rPr>
              <w:t>дата</w:t>
            </w:r>
          </w:p>
        </w:tc>
        <w:tc>
          <w:tcPr>
            <w:tcW w:w="321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10E190" w14:textId="77777777" w:rsidR="006D34A3" w:rsidRPr="00307700" w:rsidRDefault="006D34A3" w:rsidP="006D34A3">
            <w:pPr>
              <w:pStyle w:val="1fffb"/>
              <w:rPr>
                <w:rFonts w:cs="Times New Roman"/>
                <w:szCs w:val="20"/>
              </w:rPr>
            </w:pPr>
            <w:r w:rsidRPr="00307700">
              <w:rPr>
                <w:rFonts w:cs="Times New Roman"/>
                <w:szCs w:val="20"/>
              </w:rPr>
              <w:t>характер дефектов, адрес</w:t>
            </w:r>
          </w:p>
        </w:tc>
        <w:tc>
          <w:tcPr>
            <w:tcW w:w="36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1AA5C4E" w14:textId="77777777" w:rsidR="006D34A3" w:rsidRPr="00307700" w:rsidRDefault="006D34A3" w:rsidP="006D34A3">
            <w:pPr>
              <w:pStyle w:val="1fffb"/>
              <w:rPr>
                <w:rFonts w:cs="Times New Roman"/>
                <w:szCs w:val="20"/>
              </w:rPr>
            </w:pPr>
            <w:r w:rsidRPr="00307700">
              <w:rPr>
                <w:rFonts w:cs="Times New Roman"/>
                <w:szCs w:val="20"/>
              </w:rPr>
              <w:t>итого кол-во по годам</w:t>
            </w:r>
          </w:p>
        </w:tc>
        <w:tc>
          <w:tcPr>
            <w:tcW w:w="8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FA3F415" w14:textId="77777777" w:rsidR="006D34A3" w:rsidRPr="00307700" w:rsidRDefault="006D34A3" w:rsidP="006D34A3">
            <w:pPr>
              <w:pStyle w:val="1fffb"/>
              <w:rPr>
                <w:rFonts w:cs="Times New Roman"/>
                <w:szCs w:val="20"/>
              </w:rPr>
            </w:pPr>
            <w:r w:rsidRPr="00307700">
              <w:rPr>
                <w:rFonts w:cs="Times New Roman"/>
                <w:szCs w:val="20"/>
              </w:rPr>
              <w:t>примечание</w:t>
            </w:r>
          </w:p>
        </w:tc>
      </w:tr>
      <w:tr w:rsidR="00307700" w:rsidRPr="00307700" w14:paraId="37C4D61B" w14:textId="77777777" w:rsidTr="006D34A3">
        <w:trPr>
          <w:trHeight w:val="20"/>
        </w:trPr>
        <w:tc>
          <w:tcPr>
            <w:tcW w:w="4169"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272F7A45" w14:textId="77777777" w:rsidR="006D34A3" w:rsidRPr="00307700" w:rsidRDefault="006D34A3" w:rsidP="006D34A3">
            <w:pPr>
              <w:pStyle w:val="1fffb"/>
              <w:rPr>
                <w:rFonts w:cs="Times New Roman"/>
                <w:szCs w:val="20"/>
              </w:rPr>
            </w:pPr>
            <w:r w:rsidRPr="00307700">
              <w:rPr>
                <w:rFonts w:cs="Times New Roman"/>
                <w:szCs w:val="20"/>
              </w:rPr>
              <w:t>2023 год</w:t>
            </w:r>
          </w:p>
        </w:tc>
        <w:tc>
          <w:tcPr>
            <w:tcW w:w="831" w:type="pct"/>
            <w:tcBorders>
              <w:top w:val="nil"/>
              <w:left w:val="nil"/>
              <w:bottom w:val="single" w:sz="4" w:space="0" w:color="auto"/>
              <w:right w:val="single" w:sz="4" w:space="0" w:color="auto"/>
            </w:tcBorders>
            <w:shd w:val="clear" w:color="auto" w:fill="auto"/>
            <w:vAlign w:val="center"/>
            <w:hideMark/>
          </w:tcPr>
          <w:p w14:paraId="63726CCD" w14:textId="4731BFB1" w:rsidR="006D34A3" w:rsidRPr="00307700" w:rsidRDefault="006D34A3" w:rsidP="006D34A3">
            <w:pPr>
              <w:pStyle w:val="1fffb"/>
              <w:rPr>
                <w:rFonts w:cs="Times New Roman"/>
                <w:szCs w:val="20"/>
              </w:rPr>
            </w:pPr>
          </w:p>
        </w:tc>
      </w:tr>
      <w:tr w:rsidR="006D34A3" w:rsidRPr="00307700" w14:paraId="75AA3E45"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556974A" w14:textId="77777777" w:rsidR="006D34A3" w:rsidRPr="00307700" w:rsidRDefault="006D34A3" w:rsidP="006D34A3">
            <w:pPr>
              <w:pStyle w:val="1fffb"/>
              <w:rPr>
                <w:rFonts w:cs="Times New Roman"/>
                <w:szCs w:val="20"/>
              </w:rPr>
            </w:pPr>
            <w:r w:rsidRPr="00307700">
              <w:rPr>
                <w:rFonts w:cs="Times New Roman"/>
                <w:szCs w:val="20"/>
              </w:rPr>
              <w:t>506</w:t>
            </w:r>
          </w:p>
        </w:tc>
        <w:tc>
          <w:tcPr>
            <w:tcW w:w="439" w:type="pct"/>
            <w:tcBorders>
              <w:top w:val="nil"/>
              <w:left w:val="nil"/>
              <w:bottom w:val="single" w:sz="4" w:space="0" w:color="auto"/>
              <w:right w:val="single" w:sz="4" w:space="0" w:color="auto"/>
            </w:tcBorders>
            <w:shd w:val="clear" w:color="auto" w:fill="auto"/>
            <w:vAlign w:val="center"/>
            <w:hideMark/>
          </w:tcPr>
          <w:p w14:paraId="35F69E51" w14:textId="77777777" w:rsidR="006D34A3" w:rsidRPr="00307700" w:rsidRDefault="006D34A3" w:rsidP="006D34A3">
            <w:pPr>
              <w:pStyle w:val="1fffb"/>
              <w:rPr>
                <w:rFonts w:cs="Times New Roman"/>
                <w:szCs w:val="20"/>
              </w:rPr>
            </w:pPr>
            <w:r w:rsidRPr="00307700">
              <w:rPr>
                <w:rFonts w:cs="Times New Roman"/>
                <w:szCs w:val="20"/>
              </w:rPr>
              <w:t>4-5.01.2023</w:t>
            </w:r>
          </w:p>
        </w:tc>
        <w:tc>
          <w:tcPr>
            <w:tcW w:w="3217" w:type="pct"/>
            <w:tcBorders>
              <w:top w:val="nil"/>
              <w:left w:val="nil"/>
              <w:bottom w:val="single" w:sz="4" w:space="0" w:color="auto"/>
              <w:right w:val="single" w:sz="4" w:space="0" w:color="auto"/>
            </w:tcBorders>
            <w:shd w:val="clear" w:color="auto" w:fill="auto"/>
            <w:vAlign w:val="center"/>
            <w:hideMark/>
          </w:tcPr>
          <w:p w14:paraId="51245840" w14:textId="622A67B3" w:rsidR="006D34A3" w:rsidRPr="00307700" w:rsidRDefault="006D34A3" w:rsidP="006D34A3">
            <w:pPr>
              <w:pStyle w:val="1fffb"/>
              <w:rPr>
                <w:rFonts w:cs="Times New Roman"/>
                <w:szCs w:val="20"/>
              </w:rPr>
            </w:pPr>
            <w:r w:rsidRPr="00307700">
              <w:rPr>
                <w:rFonts w:cs="Times New Roman"/>
                <w:szCs w:val="20"/>
              </w:rPr>
              <w:t>замена аварийного участка ГВ на вводе в УУ 2</w:t>
            </w:r>
            <w:r w:rsidR="00782007">
              <w:rPr>
                <w:rFonts w:cs="Times New Roman"/>
                <w:szCs w:val="20"/>
              </w:rPr>
              <w:t xml:space="preserve"> </w:t>
            </w:r>
            <w:r w:rsidRPr="00307700">
              <w:rPr>
                <w:rFonts w:cs="Times New Roman"/>
                <w:szCs w:val="20"/>
              </w:rPr>
              <w:t>ул. Ленина, 12, 22м</w:t>
            </w:r>
          </w:p>
        </w:tc>
        <w:tc>
          <w:tcPr>
            <w:tcW w:w="360" w:type="pct"/>
            <w:tcBorders>
              <w:top w:val="nil"/>
              <w:left w:val="nil"/>
              <w:bottom w:val="single" w:sz="4" w:space="0" w:color="auto"/>
              <w:right w:val="single" w:sz="4" w:space="0" w:color="auto"/>
            </w:tcBorders>
            <w:shd w:val="clear" w:color="auto" w:fill="auto"/>
            <w:noWrap/>
            <w:vAlign w:val="center"/>
            <w:hideMark/>
          </w:tcPr>
          <w:p w14:paraId="7A5A6C62"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79FCE355" w14:textId="5A93D007" w:rsidR="006D34A3" w:rsidRPr="00307700" w:rsidRDefault="006D34A3" w:rsidP="006D34A3">
            <w:pPr>
              <w:pStyle w:val="1fffb"/>
              <w:rPr>
                <w:rFonts w:cs="Times New Roman"/>
                <w:szCs w:val="20"/>
              </w:rPr>
            </w:pPr>
          </w:p>
        </w:tc>
      </w:tr>
      <w:tr w:rsidR="006D34A3" w:rsidRPr="00307700" w14:paraId="70B95D93"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F23C9CA" w14:textId="77777777" w:rsidR="006D34A3" w:rsidRPr="00307700" w:rsidRDefault="006D34A3" w:rsidP="006D34A3">
            <w:pPr>
              <w:pStyle w:val="1fffb"/>
              <w:rPr>
                <w:rFonts w:cs="Times New Roman"/>
                <w:szCs w:val="20"/>
              </w:rPr>
            </w:pPr>
            <w:r w:rsidRPr="00307700">
              <w:rPr>
                <w:rFonts w:cs="Times New Roman"/>
                <w:szCs w:val="20"/>
              </w:rPr>
              <w:t>507</w:t>
            </w:r>
          </w:p>
        </w:tc>
        <w:tc>
          <w:tcPr>
            <w:tcW w:w="439" w:type="pct"/>
            <w:tcBorders>
              <w:top w:val="nil"/>
              <w:left w:val="nil"/>
              <w:bottom w:val="single" w:sz="4" w:space="0" w:color="auto"/>
              <w:right w:val="single" w:sz="4" w:space="0" w:color="auto"/>
            </w:tcBorders>
            <w:shd w:val="clear" w:color="auto" w:fill="auto"/>
            <w:vAlign w:val="center"/>
            <w:hideMark/>
          </w:tcPr>
          <w:p w14:paraId="3B011370" w14:textId="77777777" w:rsidR="006D34A3" w:rsidRPr="00307700" w:rsidRDefault="006D34A3" w:rsidP="006D34A3">
            <w:pPr>
              <w:pStyle w:val="1fffb"/>
              <w:rPr>
                <w:rFonts w:cs="Times New Roman"/>
                <w:szCs w:val="20"/>
              </w:rPr>
            </w:pPr>
            <w:r w:rsidRPr="00307700">
              <w:rPr>
                <w:rFonts w:cs="Times New Roman"/>
                <w:szCs w:val="20"/>
              </w:rPr>
              <w:t>11.01.2023</w:t>
            </w:r>
          </w:p>
        </w:tc>
        <w:tc>
          <w:tcPr>
            <w:tcW w:w="3217" w:type="pct"/>
            <w:tcBorders>
              <w:top w:val="nil"/>
              <w:left w:val="nil"/>
              <w:bottom w:val="single" w:sz="4" w:space="0" w:color="auto"/>
              <w:right w:val="single" w:sz="4" w:space="0" w:color="auto"/>
            </w:tcBorders>
            <w:shd w:val="clear" w:color="auto" w:fill="auto"/>
            <w:vAlign w:val="center"/>
            <w:hideMark/>
          </w:tcPr>
          <w:p w14:paraId="33538D59" w14:textId="73A07781" w:rsidR="006D34A3" w:rsidRPr="00307700" w:rsidRDefault="006D34A3" w:rsidP="006D34A3">
            <w:pPr>
              <w:pStyle w:val="1fffb"/>
              <w:rPr>
                <w:rFonts w:cs="Times New Roman"/>
                <w:szCs w:val="20"/>
              </w:rPr>
            </w:pPr>
            <w:r w:rsidRPr="00307700">
              <w:rPr>
                <w:rFonts w:cs="Times New Roman"/>
                <w:szCs w:val="20"/>
              </w:rPr>
              <w:t>коррозионный износ тр-да МГВС ЦТП 4 - ЦРП первая очередь между компенсаторами № 9-10 Ду 159 мм;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27626B1F"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5B44B4C"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26A90E94"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247CEBC" w14:textId="77777777" w:rsidR="006D34A3" w:rsidRPr="00307700" w:rsidRDefault="006D34A3" w:rsidP="006D34A3">
            <w:pPr>
              <w:pStyle w:val="1fffb"/>
              <w:rPr>
                <w:rFonts w:cs="Times New Roman"/>
                <w:szCs w:val="20"/>
              </w:rPr>
            </w:pPr>
            <w:r w:rsidRPr="00307700">
              <w:rPr>
                <w:rFonts w:cs="Times New Roman"/>
                <w:szCs w:val="20"/>
              </w:rPr>
              <w:t>508</w:t>
            </w:r>
          </w:p>
        </w:tc>
        <w:tc>
          <w:tcPr>
            <w:tcW w:w="439" w:type="pct"/>
            <w:tcBorders>
              <w:top w:val="nil"/>
              <w:left w:val="nil"/>
              <w:bottom w:val="single" w:sz="4" w:space="0" w:color="auto"/>
              <w:right w:val="single" w:sz="4" w:space="0" w:color="auto"/>
            </w:tcBorders>
            <w:shd w:val="clear" w:color="auto" w:fill="auto"/>
            <w:vAlign w:val="center"/>
            <w:hideMark/>
          </w:tcPr>
          <w:p w14:paraId="67D2BF5D" w14:textId="77777777" w:rsidR="006D34A3" w:rsidRPr="00307700" w:rsidRDefault="006D34A3" w:rsidP="006D34A3">
            <w:pPr>
              <w:pStyle w:val="1fffb"/>
              <w:rPr>
                <w:rFonts w:cs="Times New Roman"/>
                <w:szCs w:val="20"/>
              </w:rPr>
            </w:pPr>
            <w:r w:rsidRPr="00307700">
              <w:rPr>
                <w:rFonts w:cs="Times New Roman"/>
                <w:szCs w:val="20"/>
              </w:rPr>
              <w:t>17.01.2023</w:t>
            </w:r>
          </w:p>
        </w:tc>
        <w:tc>
          <w:tcPr>
            <w:tcW w:w="3217" w:type="pct"/>
            <w:tcBorders>
              <w:top w:val="nil"/>
              <w:left w:val="nil"/>
              <w:bottom w:val="single" w:sz="4" w:space="0" w:color="auto"/>
              <w:right w:val="single" w:sz="4" w:space="0" w:color="auto"/>
            </w:tcBorders>
            <w:shd w:val="clear" w:color="auto" w:fill="auto"/>
            <w:vAlign w:val="center"/>
            <w:hideMark/>
          </w:tcPr>
          <w:p w14:paraId="1B042E0D"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между компенсаторами № 5-6 Ду 219 мм;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0A676558"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BA7926C"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05D74BD6"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EA11956" w14:textId="77777777" w:rsidR="006D34A3" w:rsidRPr="00307700" w:rsidRDefault="006D34A3" w:rsidP="006D34A3">
            <w:pPr>
              <w:pStyle w:val="1fffb"/>
              <w:rPr>
                <w:rFonts w:cs="Times New Roman"/>
                <w:szCs w:val="20"/>
              </w:rPr>
            </w:pPr>
            <w:r w:rsidRPr="00307700">
              <w:rPr>
                <w:rFonts w:cs="Times New Roman"/>
                <w:szCs w:val="20"/>
              </w:rPr>
              <w:t>509</w:t>
            </w:r>
          </w:p>
        </w:tc>
        <w:tc>
          <w:tcPr>
            <w:tcW w:w="439" w:type="pct"/>
            <w:tcBorders>
              <w:top w:val="nil"/>
              <w:left w:val="nil"/>
              <w:bottom w:val="single" w:sz="4" w:space="0" w:color="auto"/>
              <w:right w:val="single" w:sz="4" w:space="0" w:color="auto"/>
            </w:tcBorders>
            <w:shd w:val="clear" w:color="auto" w:fill="auto"/>
            <w:vAlign w:val="center"/>
            <w:hideMark/>
          </w:tcPr>
          <w:p w14:paraId="4555BC5A" w14:textId="77777777" w:rsidR="006D34A3" w:rsidRPr="00307700" w:rsidRDefault="006D34A3" w:rsidP="006D34A3">
            <w:pPr>
              <w:pStyle w:val="1fffb"/>
              <w:rPr>
                <w:rFonts w:cs="Times New Roman"/>
                <w:szCs w:val="20"/>
              </w:rPr>
            </w:pPr>
            <w:r w:rsidRPr="00307700">
              <w:rPr>
                <w:rFonts w:cs="Times New Roman"/>
                <w:szCs w:val="20"/>
              </w:rPr>
              <w:t>24.01.2023</w:t>
            </w:r>
          </w:p>
        </w:tc>
        <w:tc>
          <w:tcPr>
            <w:tcW w:w="3217" w:type="pct"/>
            <w:tcBorders>
              <w:top w:val="nil"/>
              <w:left w:val="nil"/>
              <w:bottom w:val="single" w:sz="4" w:space="0" w:color="auto"/>
              <w:right w:val="single" w:sz="4" w:space="0" w:color="auto"/>
            </w:tcBorders>
            <w:shd w:val="clear" w:color="auto" w:fill="auto"/>
            <w:vAlign w:val="center"/>
            <w:hideMark/>
          </w:tcPr>
          <w:p w14:paraId="0527A6CF"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установлен хомут 2 шт Ду 159 мм</w:t>
            </w:r>
          </w:p>
        </w:tc>
        <w:tc>
          <w:tcPr>
            <w:tcW w:w="360" w:type="pct"/>
            <w:tcBorders>
              <w:top w:val="nil"/>
              <w:left w:val="nil"/>
              <w:bottom w:val="single" w:sz="4" w:space="0" w:color="auto"/>
              <w:right w:val="single" w:sz="4" w:space="0" w:color="auto"/>
            </w:tcBorders>
            <w:shd w:val="clear" w:color="auto" w:fill="auto"/>
            <w:noWrap/>
            <w:vAlign w:val="center"/>
            <w:hideMark/>
          </w:tcPr>
          <w:p w14:paraId="5D370C11"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3D6E336"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1A8D90AC"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2F851394" w14:textId="77777777" w:rsidR="006D34A3" w:rsidRPr="00307700" w:rsidRDefault="006D34A3" w:rsidP="006D34A3">
            <w:pPr>
              <w:pStyle w:val="1fffb"/>
              <w:rPr>
                <w:rFonts w:cs="Times New Roman"/>
                <w:szCs w:val="20"/>
              </w:rPr>
            </w:pPr>
            <w:r w:rsidRPr="00307700">
              <w:rPr>
                <w:rFonts w:cs="Times New Roman"/>
                <w:szCs w:val="20"/>
              </w:rPr>
              <w:t>510</w:t>
            </w:r>
          </w:p>
        </w:tc>
        <w:tc>
          <w:tcPr>
            <w:tcW w:w="439" w:type="pct"/>
            <w:tcBorders>
              <w:top w:val="nil"/>
              <w:left w:val="nil"/>
              <w:bottom w:val="single" w:sz="4" w:space="0" w:color="auto"/>
              <w:right w:val="single" w:sz="4" w:space="0" w:color="auto"/>
            </w:tcBorders>
            <w:shd w:val="clear" w:color="auto" w:fill="auto"/>
            <w:vAlign w:val="center"/>
            <w:hideMark/>
          </w:tcPr>
          <w:p w14:paraId="1F4CEF82" w14:textId="77777777" w:rsidR="006D34A3" w:rsidRPr="00307700" w:rsidRDefault="006D34A3" w:rsidP="006D34A3">
            <w:pPr>
              <w:pStyle w:val="1fffb"/>
              <w:rPr>
                <w:rFonts w:cs="Times New Roman"/>
                <w:szCs w:val="20"/>
              </w:rPr>
            </w:pPr>
            <w:r w:rsidRPr="00307700">
              <w:rPr>
                <w:rFonts w:cs="Times New Roman"/>
                <w:szCs w:val="20"/>
              </w:rPr>
              <w:t>25.01.2023</w:t>
            </w:r>
          </w:p>
        </w:tc>
        <w:tc>
          <w:tcPr>
            <w:tcW w:w="3217" w:type="pct"/>
            <w:tcBorders>
              <w:top w:val="nil"/>
              <w:left w:val="nil"/>
              <w:bottom w:val="single" w:sz="4" w:space="0" w:color="auto"/>
              <w:right w:val="single" w:sz="4" w:space="0" w:color="auto"/>
            </w:tcBorders>
            <w:shd w:val="clear" w:color="auto" w:fill="auto"/>
            <w:vAlign w:val="center"/>
            <w:hideMark/>
          </w:tcPr>
          <w:p w14:paraId="658D006D"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между компенсаторами № 1-2;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6D564A42"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26BBF10"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091E757D"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43F3D161" w14:textId="77777777" w:rsidR="006D34A3" w:rsidRPr="00307700" w:rsidRDefault="006D34A3" w:rsidP="006D34A3">
            <w:pPr>
              <w:pStyle w:val="1fffb"/>
              <w:rPr>
                <w:rFonts w:cs="Times New Roman"/>
                <w:szCs w:val="20"/>
              </w:rPr>
            </w:pPr>
            <w:r w:rsidRPr="00307700">
              <w:rPr>
                <w:rFonts w:cs="Times New Roman"/>
                <w:szCs w:val="20"/>
              </w:rPr>
              <w:t>511</w:t>
            </w:r>
          </w:p>
        </w:tc>
        <w:tc>
          <w:tcPr>
            <w:tcW w:w="439" w:type="pct"/>
            <w:tcBorders>
              <w:top w:val="nil"/>
              <w:left w:val="nil"/>
              <w:bottom w:val="single" w:sz="4" w:space="0" w:color="auto"/>
              <w:right w:val="single" w:sz="4" w:space="0" w:color="auto"/>
            </w:tcBorders>
            <w:shd w:val="clear" w:color="auto" w:fill="auto"/>
            <w:vAlign w:val="center"/>
            <w:hideMark/>
          </w:tcPr>
          <w:p w14:paraId="7BB4473C" w14:textId="77777777" w:rsidR="006D34A3" w:rsidRPr="00307700" w:rsidRDefault="006D34A3" w:rsidP="006D34A3">
            <w:pPr>
              <w:pStyle w:val="1fffb"/>
              <w:rPr>
                <w:rFonts w:cs="Times New Roman"/>
                <w:szCs w:val="20"/>
              </w:rPr>
            </w:pPr>
            <w:r w:rsidRPr="00307700">
              <w:rPr>
                <w:rFonts w:cs="Times New Roman"/>
                <w:szCs w:val="20"/>
              </w:rPr>
              <w:t>25.01.2023</w:t>
            </w:r>
          </w:p>
        </w:tc>
        <w:tc>
          <w:tcPr>
            <w:tcW w:w="3217" w:type="pct"/>
            <w:tcBorders>
              <w:top w:val="nil"/>
              <w:left w:val="nil"/>
              <w:bottom w:val="single" w:sz="4" w:space="0" w:color="auto"/>
              <w:right w:val="single" w:sz="4" w:space="0" w:color="auto"/>
            </w:tcBorders>
            <w:shd w:val="clear" w:color="auto" w:fill="auto"/>
            <w:vAlign w:val="center"/>
            <w:hideMark/>
          </w:tcPr>
          <w:p w14:paraId="4E1DB033"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ТС от ТК 428 Кольцевой проезд Ду 133 мм, установка хомута 1 шт</w:t>
            </w:r>
          </w:p>
        </w:tc>
        <w:tc>
          <w:tcPr>
            <w:tcW w:w="360" w:type="pct"/>
            <w:tcBorders>
              <w:top w:val="nil"/>
              <w:left w:val="nil"/>
              <w:bottom w:val="single" w:sz="4" w:space="0" w:color="auto"/>
              <w:right w:val="single" w:sz="4" w:space="0" w:color="auto"/>
            </w:tcBorders>
            <w:shd w:val="clear" w:color="auto" w:fill="auto"/>
            <w:noWrap/>
            <w:vAlign w:val="center"/>
            <w:hideMark/>
          </w:tcPr>
          <w:p w14:paraId="63FD617A"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A917411" w14:textId="6E157D55" w:rsidR="006D34A3" w:rsidRPr="00307700" w:rsidRDefault="006D34A3" w:rsidP="006D34A3">
            <w:pPr>
              <w:pStyle w:val="1fffb"/>
              <w:rPr>
                <w:rFonts w:cs="Times New Roman"/>
                <w:szCs w:val="20"/>
              </w:rPr>
            </w:pPr>
            <w:r w:rsidRPr="00307700">
              <w:rPr>
                <w:rFonts w:cs="Times New Roman"/>
                <w:szCs w:val="20"/>
              </w:rPr>
              <w:t>без отключения</w:t>
            </w:r>
          </w:p>
        </w:tc>
      </w:tr>
      <w:tr w:rsidR="006D34A3" w:rsidRPr="00307700" w14:paraId="0B1C6885"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708DF08F" w14:textId="77777777" w:rsidR="006D34A3" w:rsidRPr="00307700" w:rsidRDefault="006D34A3" w:rsidP="006D34A3">
            <w:pPr>
              <w:pStyle w:val="1fffb"/>
              <w:rPr>
                <w:rFonts w:cs="Times New Roman"/>
                <w:szCs w:val="20"/>
              </w:rPr>
            </w:pPr>
            <w:r w:rsidRPr="00307700">
              <w:rPr>
                <w:rFonts w:cs="Times New Roman"/>
                <w:szCs w:val="20"/>
              </w:rPr>
              <w:t>512</w:t>
            </w:r>
          </w:p>
        </w:tc>
        <w:tc>
          <w:tcPr>
            <w:tcW w:w="439" w:type="pct"/>
            <w:tcBorders>
              <w:top w:val="nil"/>
              <w:left w:val="nil"/>
              <w:bottom w:val="single" w:sz="4" w:space="0" w:color="auto"/>
              <w:right w:val="single" w:sz="4" w:space="0" w:color="auto"/>
            </w:tcBorders>
            <w:shd w:val="clear" w:color="auto" w:fill="auto"/>
            <w:vAlign w:val="center"/>
            <w:hideMark/>
          </w:tcPr>
          <w:p w14:paraId="105287FA" w14:textId="77777777" w:rsidR="006D34A3" w:rsidRPr="00307700" w:rsidRDefault="006D34A3" w:rsidP="006D34A3">
            <w:pPr>
              <w:pStyle w:val="1fffb"/>
              <w:rPr>
                <w:rFonts w:cs="Times New Roman"/>
                <w:szCs w:val="20"/>
              </w:rPr>
            </w:pPr>
            <w:r w:rsidRPr="00307700">
              <w:rPr>
                <w:rFonts w:cs="Times New Roman"/>
                <w:szCs w:val="20"/>
              </w:rPr>
              <w:t>18.02.2023</w:t>
            </w:r>
          </w:p>
        </w:tc>
        <w:tc>
          <w:tcPr>
            <w:tcW w:w="3217" w:type="pct"/>
            <w:tcBorders>
              <w:top w:val="nil"/>
              <w:left w:val="nil"/>
              <w:bottom w:val="single" w:sz="4" w:space="0" w:color="auto"/>
              <w:right w:val="single" w:sz="4" w:space="0" w:color="auto"/>
            </w:tcBorders>
            <w:shd w:val="clear" w:color="auto" w:fill="auto"/>
            <w:vAlign w:val="center"/>
            <w:hideMark/>
          </w:tcPr>
          <w:p w14:paraId="49373632" w14:textId="49760E41" w:rsidR="006D34A3" w:rsidRPr="00307700" w:rsidRDefault="006D34A3" w:rsidP="006D34A3">
            <w:pPr>
              <w:pStyle w:val="1fffb"/>
              <w:rPr>
                <w:rFonts w:cs="Times New Roman"/>
                <w:szCs w:val="20"/>
              </w:rPr>
            </w:pPr>
            <w:r w:rsidRPr="00307700">
              <w:rPr>
                <w:rFonts w:cs="Times New Roman"/>
                <w:szCs w:val="20"/>
              </w:rPr>
              <w:t>коррозионный износ тр-да МГВС ЦТП 4 - ЦРП первая очередь между компенсаторами № 12-13;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6626F4BA"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7F87783B"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134A107E"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5BE27E2C" w14:textId="77777777" w:rsidR="006D34A3" w:rsidRPr="00307700" w:rsidRDefault="006D34A3" w:rsidP="006D34A3">
            <w:pPr>
              <w:pStyle w:val="1fffb"/>
              <w:rPr>
                <w:rFonts w:cs="Times New Roman"/>
                <w:szCs w:val="20"/>
              </w:rPr>
            </w:pPr>
            <w:r w:rsidRPr="00307700">
              <w:rPr>
                <w:rFonts w:cs="Times New Roman"/>
                <w:szCs w:val="20"/>
              </w:rPr>
              <w:t>513</w:t>
            </w:r>
          </w:p>
        </w:tc>
        <w:tc>
          <w:tcPr>
            <w:tcW w:w="439" w:type="pct"/>
            <w:tcBorders>
              <w:top w:val="nil"/>
              <w:left w:val="nil"/>
              <w:bottom w:val="single" w:sz="4" w:space="0" w:color="auto"/>
              <w:right w:val="single" w:sz="4" w:space="0" w:color="auto"/>
            </w:tcBorders>
            <w:shd w:val="clear" w:color="auto" w:fill="auto"/>
            <w:vAlign w:val="center"/>
            <w:hideMark/>
          </w:tcPr>
          <w:p w14:paraId="1B0F3F3E" w14:textId="77777777" w:rsidR="006D34A3" w:rsidRPr="00307700" w:rsidRDefault="006D34A3" w:rsidP="006D34A3">
            <w:pPr>
              <w:pStyle w:val="1fffb"/>
              <w:rPr>
                <w:rFonts w:cs="Times New Roman"/>
                <w:szCs w:val="20"/>
              </w:rPr>
            </w:pPr>
            <w:r w:rsidRPr="00307700">
              <w:rPr>
                <w:rFonts w:cs="Times New Roman"/>
                <w:szCs w:val="20"/>
              </w:rPr>
              <w:t>19.02.2023</w:t>
            </w:r>
          </w:p>
        </w:tc>
        <w:tc>
          <w:tcPr>
            <w:tcW w:w="3217" w:type="pct"/>
            <w:tcBorders>
              <w:top w:val="nil"/>
              <w:left w:val="nil"/>
              <w:bottom w:val="single" w:sz="4" w:space="0" w:color="auto"/>
              <w:right w:val="single" w:sz="4" w:space="0" w:color="auto"/>
            </w:tcBorders>
            <w:shd w:val="clear" w:color="auto" w:fill="auto"/>
            <w:vAlign w:val="center"/>
            <w:hideMark/>
          </w:tcPr>
          <w:p w14:paraId="32F9FE86"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компенсатор № 11 Ду 159;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3BA61BB8"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6E822ECB"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0A14D4B2"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B67773C" w14:textId="77777777" w:rsidR="006D34A3" w:rsidRPr="00307700" w:rsidRDefault="006D34A3" w:rsidP="006D34A3">
            <w:pPr>
              <w:pStyle w:val="1fffb"/>
              <w:rPr>
                <w:rFonts w:cs="Times New Roman"/>
                <w:szCs w:val="20"/>
              </w:rPr>
            </w:pPr>
            <w:r w:rsidRPr="00307700">
              <w:rPr>
                <w:rFonts w:cs="Times New Roman"/>
                <w:szCs w:val="20"/>
              </w:rPr>
              <w:t>514</w:t>
            </w:r>
          </w:p>
        </w:tc>
        <w:tc>
          <w:tcPr>
            <w:tcW w:w="439" w:type="pct"/>
            <w:tcBorders>
              <w:top w:val="nil"/>
              <w:left w:val="nil"/>
              <w:bottom w:val="single" w:sz="4" w:space="0" w:color="auto"/>
              <w:right w:val="single" w:sz="4" w:space="0" w:color="auto"/>
            </w:tcBorders>
            <w:shd w:val="clear" w:color="auto" w:fill="auto"/>
            <w:vAlign w:val="center"/>
            <w:hideMark/>
          </w:tcPr>
          <w:p w14:paraId="6B55FAE2" w14:textId="77777777" w:rsidR="006D34A3" w:rsidRPr="00307700" w:rsidRDefault="006D34A3" w:rsidP="006D34A3">
            <w:pPr>
              <w:pStyle w:val="1fffb"/>
              <w:rPr>
                <w:rFonts w:cs="Times New Roman"/>
                <w:szCs w:val="20"/>
              </w:rPr>
            </w:pPr>
            <w:r w:rsidRPr="00307700">
              <w:rPr>
                <w:rFonts w:cs="Times New Roman"/>
                <w:szCs w:val="20"/>
              </w:rPr>
              <w:t>21.02.2023</w:t>
            </w:r>
          </w:p>
        </w:tc>
        <w:tc>
          <w:tcPr>
            <w:tcW w:w="3217" w:type="pct"/>
            <w:tcBorders>
              <w:top w:val="nil"/>
              <w:left w:val="nil"/>
              <w:bottom w:val="single" w:sz="4" w:space="0" w:color="auto"/>
              <w:right w:val="single" w:sz="4" w:space="0" w:color="auto"/>
            </w:tcBorders>
            <w:shd w:val="clear" w:color="auto" w:fill="auto"/>
            <w:vAlign w:val="center"/>
            <w:hideMark/>
          </w:tcPr>
          <w:p w14:paraId="5C8691E2"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ГВС Ду 76 мм на вводе в ж/д м-н Арктика, 6/3;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31976697"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18478061" w14:textId="510DAE80" w:rsidR="006D34A3" w:rsidRPr="00307700" w:rsidRDefault="006D34A3" w:rsidP="006D34A3">
            <w:pPr>
              <w:pStyle w:val="1fffb"/>
              <w:rPr>
                <w:rFonts w:cs="Times New Roman"/>
                <w:szCs w:val="20"/>
              </w:rPr>
            </w:pPr>
            <w:r w:rsidRPr="00307700">
              <w:rPr>
                <w:rFonts w:cs="Times New Roman"/>
                <w:szCs w:val="20"/>
              </w:rPr>
              <w:t>без отключения</w:t>
            </w:r>
          </w:p>
        </w:tc>
      </w:tr>
      <w:tr w:rsidR="006D34A3" w:rsidRPr="00307700" w14:paraId="3A34376A"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5C3060C4" w14:textId="77777777" w:rsidR="006D34A3" w:rsidRPr="00307700" w:rsidRDefault="006D34A3" w:rsidP="006D34A3">
            <w:pPr>
              <w:pStyle w:val="1fffb"/>
              <w:rPr>
                <w:rFonts w:cs="Times New Roman"/>
                <w:szCs w:val="20"/>
              </w:rPr>
            </w:pPr>
            <w:r w:rsidRPr="00307700">
              <w:rPr>
                <w:rFonts w:cs="Times New Roman"/>
                <w:szCs w:val="20"/>
              </w:rPr>
              <w:t>515</w:t>
            </w:r>
          </w:p>
        </w:tc>
        <w:tc>
          <w:tcPr>
            <w:tcW w:w="439" w:type="pct"/>
            <w:tcBorders>
              <w:top w:val="nil"/>
              <w:left w:val="nil"/>
              <w:bottom w:val="single" w:sz="4" w:space="0" w:color="auto"/>
              <w:right w:val="single" w:sz="4" w:space="0" w:color="auto"/>
            </w:tcBorders>
            <w:shd w:val="clear" w:color="auto" w:fill="auto"/>
            <w:vAlign w:val="center"/>
            <w:hideMark/>
          </w:tcPr>
          <w:p w14:paraId="46FD3092" w14:textId="77777777" w:rsidR="006D34A3" w:rsidRPr="00307700" w:rsidRDefault="006D34A3" w:rsidP="006D34A3">
            <w:pPr>
              <w:pStyle w:val="1fffb"/>
              <w:rPr>
                <w:rFonts w:cs="Times New Roman"/>
                <w:szCs w:val="20"/>
              </w:rPr>
            </w:pPr>
            <w:r w:rsidRPr="00307700">
              <w:rPr>
                <w:rFonts w:cs="Times New Roman"/>
                <w:szCs w:val="20"/>
              </w:rPr>
              <w:t>24.02.2023</w:t>
            </w:r>
          </w:p>
        </w:tc>
        <w:tc>
          <w:tcPr>
            <w:tcW w:w="3217" w:type="pct"/>
            <w:tcBorders>
              <w:top w:val="nil"/>
              <w:left w:val="nil"/>
              <w:bottom w:val="single" w:sz="4" w:space="0" w:color="auto"/>
              <w:right w:val="single" w:sz="4" w:space="0" w:color="auto"/>
            </w:tcBorders>
            <w:shd w:val="clear" w:color="auto" w:fill="auto"/>
            <w:vAlign w:val="center"/>
            <w:hideMark/>
          </w:tcPr>
          <w:p w14:paraId="7A3D240E" w14:textId="14EC4B01" w:rsidR="006D34A3" w:rsidRPr="00307700" w:rsidRDefault="006D34A3" w:rsidP="006D34A3">
            <w:pPr>
              <w:pStyle w:val="1fffb"/>
              <w:rPr>
                <w:rFonts w:cs="Times New Roman"/>
                <w:szCs w:val="20"/>
              </w:rPr>
            </w:pPr>
            <w:r w:rsidRPr="00307700">
              <w:rPr>
                <w:rFonts w:cs="Times New Roman"/>
                <w:szCs w:val="20"/>
              </w:rPr>
              <w:t>корозионный износ тр-да ГВС Ду 100 мм возле ТК 412; аварийный участок заглушен</w:t>
            </w:r>
          </w:p>
        </w:tc>
        <w:tc>
          <w:tcPr>
            <w:tcW w:w="360" w:type="pct"/>
            <w:tcBorders>
              <w:top w:val="nil"/>
              <w:left w:val="nil"/>
              <w:bottom w:val="single" w:sz="4" w:space="0" w:color="auto"/>
              <w:right w:val="single" w:sz="4" w:space="0" w:color="auto"/>
            </w:tcBorders>
            <w:shd w:val="clear" w:color="auto" w:fill="auto"/>
            <w:noWrap/>
            <w:vAlign w:val="center"/>
            <w:hideMark/>
          </w:tcPr>
          <w:p w14:paraId="169D372E"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85AB08F" w14:textId="48062B6C" w:rsidR="006D34A3" w:rsidRPr="00307700" w:rsidRDefault="006D34A3" w:rsidP="006D34A3">
            <w:pPr>
              <w:pStyle w:val="1fffb"/>
              <w:rPr>
                <w:rFonts w:cs="Times New Roman"/>
                <w:szCs w:val="20"/>
              </w:rPr>
            </w:pPr>
          </w:p>
        </w:tc>
      </w:tr>
      <w:tr w:rsidR="006D34A3" w:rsidRPr="00307700" w14:paraId="77820593"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003EB2B5" w14:textId="77777777" w:rsidR="006D34A3" w:rsidRPr="00307700" w:rsidRDefault="006D34A3" w:rsidP="006D34A3">
            <w:pPr>
              <w:pStyle w:val="1fffb"/>
              <w:rPr>
                <w:rFonts w:cs="Times New Roman"/>
                <w:szCs w:val="20"/>
              </w:rPr>
            </w:pPr>
            <w:r w:rsidRPr="00307700">
              <w:rPr>
                <w:rFonts w:cs="Times New Roman"/>
                <w:szCs w:val="20"/>
              </w:rPr>
              <w:t>516</w:t>
            </w:r>
          </w:p>
        </w:tc>
        <w:tc>
          <w:tcPr>
            <w:tcW w:w="439" w:type="pct"/>
            <w:tcBorders>
              <w:top w:val="nil"/>
              <w:left w:val="nil"/>
              <w:bottom w:val="single" w:sz="4" w:space="0" w:color="auto"/>
              <w:right w:val="single" w:sz="4" w:space="0" w:color="auto"/>
            </w:tcBorders>
            <w:shd w:val="clear" w:color="auto" w:fill="auto"/>
            <w:vAlign w:val="center"/>
            <w:hideMark/>
          </w:tcPr>
          <w:p w14:paraId="005A6B07" w14:textId="77777777" w:rsidR="006D34A3" w:rsidRPr="00307700" w:rsidRDefault="006D34A3" w:rsidP="006D34A3">
            <w:pPr>
              <w:pStyle w:val="1fffb"/>
              <w:rPr>
                <w:rFonts w:cs="Times New Roman"/>
                <w:szCs w:val="20"/>
              </w:rPr>
            </w:pPr>
            <w:r w:rsidRPr="00307700">
              <w:rPr>
                <w:rFonts w:cs="Times New Roman"/>
                <w:szCs w:val="20"/>
              </w:rPr>
              <w:t>24.02.2023</w:t>
            </w:r>
          </w:p>
        </w:tc>
        <w:tc>
          <w:tcPr>
            <w:tcW w:w="3217" w:type="pct"/>
            <w:tcBorders>
              <w:top w:val="nil"/>
              <w:left w:val="nil"/>
              <w:bottom w:val="single" w:sz="4" w:space="0" w:color="auto"/>
              <w:right w:val="single" w:sz="4" w:space="0" w:color="auto"/>
            </w:tcBorders>
            <w:shd w:val="clear" w:color="auto" w:fill="auto"/>
            <w:vAlign w:val="center"/>
            <w:hideMark/>
          </w:tcPr>
          <w:p w14:paraId="27C89189"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ГВС на вводе в ж/д ул. Ленина, 24а Ду 50 мм;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5483FA24"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662012E7" w14:textId="2FBCA1B5" w:rsidR="006D34A3" w:rsidRPr="00307700" w:rsidRDefault="006D34A3" w:rsidP="006D34A3">
            <w:pPr>
              <w:pStyle w:val="1fffb"/>
              <w:rPr>
                <w:rFonts w:cs="Times New Roman"/>
                <w:szCs w:val="20"/>
              </w:rPr>
            </w:pPr>
            <w:r w:rsidRPr="00307700">
              <w:rPr>
                <w:rFonts w:cs="Times New Roman"/>
                <w:szCs w:val="20"/>
              </w:rPr>
              <w:t>без отключения</w:t>
            </w:r>
          </w:p>
        </w:tc>
      </w:tr>
      <w:tr w:rsidR="006D34A3" w:rsidRPr="00307700" w14:paraId="0682D350"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521CDA8D" w14:textId="77777777" w:rsidR="006D34A3" w:rsidRPr="00307700" w:rsidRDefault="006D34A3" w:rsidP="006D34A3">
            <w:pPr>
              <w:pStyle w:val="1fffb"/>
              <w:rPr>
                <w:rFonts w:cs="Times New Roman"/>
                <w:szCs w:val="20"/>
              </w:rPr>
            </w:pPr>
            <w:r w:rsidRPr="00307700">
              <w:rPr>
                <w:rFonts w:cs="Times New Roman"/>
                <w:szCs w:val="20"/>
              </w:rPr>
              <w:t>517</w:t>
            </w:r>
          </w:p>
        </w:tc>
        <w:tc>
          <w:tcPr>
            <w:tcW w:w="439" w:type="pct"/>
            <w:tcBorders>
              <w:top w:val="nil"/>
              <w:left w:val="nil"/>
              <w:bottom w:val="single" w:sz="4" w:space="0" w:color="auto"/>
              <w:right w:val="single" w:sz="4" w:space="0" w:color="auto"/>
            </w:tcBorders>
            <w:shd w:val="clear" w:color="auto" w:fill="auto"/>
            <w:vAlign w:val="center"/>
            <w:hideMark/>
          </w:tcPr>
          <w:p w14:paraId="37F940B2" w14:textId="77777777" w:rsidR="006D34A3" w:rsidRPr="00307700" w:rsidRDefault="006D34A3" w:rsidP="006D34A3">
            <w:pPr>
              <w:pStyle w:val="1fffb"/>
              <w:rPr>
                <w:rFonts w:cs="Times New Roman"/>
                <w:szCs w:val="20"/>
              </w:rPr>
            </w:pPr>
            <w:r w:rsidRPr="00307700">
              <w:rPr>
                <w:rFonts w:cs="Times New Roman"/>
                <w:szCs w:val="20"/>
              </w:rPr>
              <w:t>16.03.2023</w:t>
            </w:r>
          </w:p>
        </w:tc>
        <w:tc>
          <w:tcPr>
            <w:tcW w:w="3217" w:type="pct"/>
            <w:tcBorders>
              <w:top w:val="nil"/>
              <w:left w:val="nil"/>
              <w:bottom w:val="single" w:sz="4" w:space="0" w:color="auto"/>
              <w:right w:val="single" w:sz="4" w:space="0" w:color="auto"/>
            </w:tcBorders>
            <w:shd w:val="clear" w:color="auto" w:fill="auto"/>
            <w:vAlign w:val="center"/>
            <w:hideMark/>
          </w:tcPr>
          <w:p w14:paraId="7033AE99" w14:textId="72945D90" w:rsidR="006D34A3" w:rsidRPr="00307700" w:rsidRDefault="006D34A3" w:rsidP="006D34A3">
            <w:pPr>
              <w:pStyle w:val="1fffb"/>
              <w:rPr>
                <w:rFonts w:cs="Times New Roman"/>
                <w:szCs w:val="20"/>
              </w:rPr>
            </w:pPr>
            <w:r w:rsidRPr="00307700">
              <w:rPr>
                <w:rFonts w:cs="Times New Roman"/>
                <w:szCs w:val="20"/>
              </w:rPr>
              <w:t>коррозионный износ тр-да МГВС ЦТП 4 - ЦРП первая очередь между компенсаторами № 10-11;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09BE1DCB"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5D89B21C"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72B9BAEE"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63F15032" w14:textId="77777777" w:rsidR="006D34A3" w:rsidRPr="00307700" w:rsidRDefault="006D34A3" w:rsidP="006D34A3">
            <w:pPr>
              <w:pStyle w:val="1fffb"/>
              <w:rPr>
                <w:rFonts w:cs="Times New Roman"/>
                <w:szCs w:val="20"/>
              </w:rPr>
            </w:pPr>
            <w:r w:rsidRPr="00307700">
              <w:rPr>
                <w:rFonts w:cs="Times New Roman"/>
                <w:szCs w:val="20"/>
              </w:rPr>
              <w:t>518</w:t>
            </w:r>
          </w:p>
        </w:tc>
        <w:tc>
          <w:tcPr>
            <w:tcW w:w="439" w:type="pct"/>
            <w:tcBorders>
              <w:top w:val="nil"/>
              <w:left w:val="nil"/>
              <w:bottom w:val="single" w:sz="4" w:space="0" w:color="auto"/>
              <w:right w:val="single" w:sz="4" w:space="0" w:color="auto"/>
            </w:tcBorders>
            <w:shd w:val="clear" w:color="auto" w:fill="auto"/>
            <w:vAlign w:val="center"/>
            <w:hideMark/>
          </w:tcPr>
          <w:p w14:paraId="3B9E677B" w14:textId="77777777" w:rsidR="006D34A3" w:rsidRPr="00307700" w:rsidRDefault="006D34A3" w:rsidP="006D34A3">
            <w:pPr>
              <w:pStyle w:val="1fffb"/>
              <w:rPr>
                <w:rFonts w:cs="Times New Roman"/>
                <w:szCs w:val="20"/>
              </w:rPr>
            </w:pPr>
            <w:r w:rsidRPr="00307700">
              <w:rPr>
                <w:rFonts w:cs="Times New Roman"/>
                <w:szCs w:val="20"/>
              </w:rPr>
              <w:t>16.03.2023</w:t>
            </w:r>
          </w:p>
        </w:tc>
        <w:tc>
          <w:tcPr>
            <w:tcW w:w="3217" w:type="pct"/>
            <w:tcBorders>
              <w:top w:val="nil"/>
              <w:left w:val="nil"/>
              <w:bottom w:val="single" w:sz="4" w:space="0" w:color="auto"/>
              <w:right w:val="single" w:sz="4" w:space="0" w:color="auto"/>
            </w:tcBorders>
            <w:shd w:val="clear" w:color="auto" w:fill="auto"/>
            <w:vAlign w:val="center"/>
            <w:hideMark/>
          </w:tcPr>
          <w:p w14:paraId="46F4A0F1"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компенсатор № 11 Ду 159;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31CF0D6D"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6F42DA33"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19264E93"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5A452596" w14:textId="77777777" w:rsidR="006D34A3" w:rsidRPr="00307700" w:rsidRDefault="006D34A3" w:rsidP="006D34A3">
            <w:pPr>
              <w:pStyle w:val="1fffb"/>
              <w:rPr>
                <w:rFonts w:cs="Times New Roman"/>
                <w:szCs w:val="20"/>
              </w:rPr>
            </w:pPr>
            <w:r w:rsidRPr="00307700">
              <w:rPr>
                <w:rFonts w:cs="Times New Roman"/>
                <w:szCs w:val="20"/>
              </w:rPr>
              <w:t>519</w:t>
            </w:r>
          </w:p>
        </w:tc>
        <w:tc>
          <w:tcPr>
            <w:tcW w:w="439" w:type="pct"/>
            <w:tcBorders>
              <w:top w:val="nil"/>
              <w:left w:val="nil"/>
              <w:bottom w:val="single" w:sz="4" w:space="0" w:color="auto"/>
              <w:right w:val="single" w:sz="4" w:space="0" w:color="auto"/>
            </w:tcBorders>
            <w:shd w:val="clear" w:color="auto" w:fill="auto"/>
            <w:vAlign w:val="center"/>
            <w:hideMark/>
          </w:tcPr>
          <w:p w14:paraId="29BFBF57" w14:textId="77777777" w:rsidR="006D34A3" w:rsidRPr="00307700" w:rsidRDefault="006D34A3" w:rsidP="006D34A3">
            <w:pPr>
              <w:pStyle w:val="1fffb"/>
              <w:rPr>
                <w:rFonts w:cs="Times New Roman"/>
                <w:szCs w:val="20"/>
              </w:rPr>
            </w:pPr>
            <w:r w:rsidRPr="00307700">
              <w:rPr>
                <w:rFonts w:cs="Times New Roman"/>
                <w:szCs w:val="20"/>
              </w:rPr>
              <w:t>20.03.2023</w:t>
            </w:r>
          </w:p>
        </w:tc>
        <w:tc>
          <w:tcPr>
            <w:tcW w:w="3217" w:type="pct"/>
            <w:tcBorders>
              <w:top w:val="nil"/>
              <w:left w:val="nil"/>
              <w:bottom w:val="single" w:sz="4" w:space="0" w:color="auto"/>
              <w:right w:val="single" w:sz="4" w:space="0" w:color="auto"/>
            </w:tcBorders>
            <w:shd w:val="clear" w:color="auto" w:fill="auto"/>
            <w:vAlign w:val="center"/>
            <w:hideMark/>
          </w:tcPr>
          <w:p w14:paraId="3C1C29E6" w14:textId="77777777" w:rsidR="006D34A3" w:rsidRPr="00307700" w:rsidRDefault="006D34A3" w:rsidP="006D34A3">
            <w:pPr>
              <w:pStyle w:val="1fffb"/>
              <w:rPr>
                <w:rFonts w:cs="Times New Roman"/>
                <w:szCs w:val="20"/>
              </w:rPr>
            </w:pPr>
            <w:r w:rsidRPr="00307700">
              <w:rPr>
                <w:rFonts w:cs="Times New Roman"/>
                <w:szCs w:val="20"/>
              </w:rPr>
              <w:t>замена компенсатора № 11 вторая очередь тр-да МГВС ЦТП 4 - ЦРП</w:t>
            </w:r>
          </w:p>
        </w:tc>
        <w:tc>
          <w:tcPr>
            <w:tcW w:w="360" w:type="pct"/>
            <w:tcBorders>
              <w:top w:val="nil"/>
              <w:left w:val="nil"/>
              <w:bottom w:val="single" w:sz="4" w:space="0" w:color="auto"/>
              <w:right w:val="single" w:sz="4" w:space="0" w:color="auto"/>
            </w:tcBorders>
            <w:shd w:val="clear" w:color="auto" w:fill="auto"/>
            <w:noWrap/>
            <w:vAlign w:val="center"/>
            <w:hideMark/>
          </w:tcPr>
          <w:p w14:paraId="1F80265D"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124C6E0B"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3553696A"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6DA1282E" w14:textId="77777777" w:rsidR="006D34A3" w:rsidRPr="00307700" w:rsidRDefault="006D34A3" w:rsidP="006D34A3">
            <w:pPr>
              <w:pStyle w:val="1fffb"/>
              <w:rPr>
                <w:rFonts w:cs="Times New Roman"/>
                <w:szCs w:val="20"/>
              </w:rPr>
            </w:pPr>
            <w:r w:rsidRPr="00307700">
              <w:rPr>
                <w:rFonts w:cs="Times New Roman"/>
                <w:szCs w:val="20"/>
              </w:rPr>
              <w:lastRenderedPageBreak/>
              <w:t>520</w:t>
            </w:r>
          </w:p>
        </w:tc>
        <w:tc>
          <w:tcPr>
            <w:tcW w:w="439" w:type="pct"/>
            <w:tcBorders>
              <w:top w:val="nil"/>
              <w:left w:val="nil"/>
              <w:bottom w:val="single" w:sz="4" w:space="0" w:color="auto"/>
              <w:right w:val="single" w:sz="4" w:space="0" w:color="auto"/>
            </w:tcBorders>
            <w:shd w:val="clear" w:color="auto" w:fill="auto"/>
            <w:vAlign w:val="center"/>
            <w:hideMark/>
          </w:tcPr>
          <w:p w14:paraId="5A8F5130" w14:textId="77777777" w:rsidR="006D34A3" w:rsidRPr="00307700" w:rsidRDefault="006D34A3" w:rsidP="006D34A3">
            <w:pPr>
              <w:pStyle w:val="1fffb"/>
              <w:rPr>
                <w:rFonts w:cs="Times New Roman"/>
                <w:szCs w:val="20"/>
              </w:rPr>
            </w:pPr>
            <w:r w:rsidRPr="00307700">
              <w:rPr>
                <w:rFonts w:cs="Times New Roman"/>
                <w:szCs w:val="20"/>
              </w:rPr>
              <w:t>21.03.2023</w:t>
            </w:r>
          </w:p>
        </w:tc>
        <w:tc>
          <w:tcPr>
            <w:tcW w:w="3217" w:type="pct"/>
            <w:tcBorders>
              <w:top w:val="nil"/>
              <w:left w:val="nil"/>
              <w:bottom w:val="single" w:sz="4" w:space="0" w:color="auto"/>
              <w:right w:val="single" w:sz="4" w:space="0" w:color="auto"/>
            </w:tcBorders>
            <w:shd w:val="clear" w:color="auto" w:fill="auto"/>
            <w:vAlign w:val="center"/>
            <w:hideMark/>
          </w:tcPr>
          <w:p w14:paraId="472A8E9B"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второй очереди на отводе в ЦРП; замена двух отводов</w:t>
            </w:r>
          </w:p>
        </w:tc>
        <w:tc>
          <w:tcPr>
            <w:tcW w:w="360" w:type="pct"/>
            <w:tcBorders>
              <w:top w:val="nil"/>
              <w:left w:val="nil"/>
              <w:bottom w:val="single" w:sz="4" w:space="0" w:color="auto"/>
              <w:right w:val="single" w:sz="4" w:space="0" w:color="auto"/>
            </w:tcBorders>
            <w:shd w:val="clear" w:color="auto" w:fill="auto"/>
            <w:noWrap/>
            <w:vAlign w:val="center"/>
            <w:hideMark/>
          </w:tcPr>
          <w:p w14:paraId="46ADA6ED"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EE9AB0A"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00B786C8"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5BFFC59F" w14:textId="77777777" w:rsidR="006D34A3" w:rsidRPr="00307700" w:rsidRDefault="006D34A3" w:rsidP="006D34A3">
            <w:pPr>
              <w:pStyle w:val="1fffb"/>
              <w:rPr>
                <w:rFonts w:cs="Times New Roman"/>
                <w:szCs w:val="20"/>
              </w:rPr>
            </w:pPr>
            <w:r w:rsidRPr="00307700">
              <w:rPr>
                <w:rFonts w:cs="Times New Roman"/>
                <w:szCs w:val="20"/>
              </w:rPr>
              <w:t>521</w:t>
            </w:r>
          </w:p>
        </w:tc>
        <w:tc>
          <w:tcPr>
            <w:tcW w:w="439" w:type="pct"/>
            <w:tcBorders>
              <w:top w:val="nil"/>
              <w:left w:val="nil"/>
              <w:bottom w:val="single" w:sz="4" w:space="0" w:color="auto"/>
              <w:right w:val="single" w:sz="4" w:space="0" w:color="auto"/>
            </w:tcBorders>
            <w:shd w:val="clear" w:color="auto" w:fill="auto"/>
            <w:vAlign w:val="center"/>
            <w:hideMark/>
          </w:tcPr>
          <w:p w14:paraId="7E4D54DA" w14:textId="77777777" w:rsidR="006D34A3" w:rsidRPr="00307700" w:rsidRDefault="006D34A3" w:rsidP="006D34A3">
            <w:pPr>
              <w:pStyle w:val="1fffb"/>
              <w:rPr>
                <w:rFonts w:cs="Times New Roman"/>
                <w:szCs w:val="20"/>
              </w:rPr>
            </w:pPr>
            <w:r w:rsidRPr="00307700">
              <w:rPr>
                <w:rFonts w:cs="Times New Roman"/>
                <w:szCs w:val="20"/>
              </w:rPr>
              <w:t>24.03.2023</w:t>
            </w:r>
          </w:p>
        </w:tc>
        <w:tc>
          <w:tcPr>
            <w:tcW w:w="3217" w:type="pct"/>
            <w:tcBorders>
              <w:top w:val="nil"/>
              <w:left w:val="nil"/>
              <w:bottom w:val="single" w:sz="4" w:space="0" w:color="auto"/>
              <w:right w:val="single" w:sz="4" w:space="0" w:color="auto"/>
            </w:tcBorders>
            <w:shd w:val="clear" w:color="auto" w:fill="auto"/>
            <w:vAlign w:val="center"/>
            <w:hideMark/>
          </w:tcPr>
          <w:p w14:paraId="77BD2534" w14:textId="77777777" w:rsidR="006D34A3" w:rsidRPr="00307700" w:rsidRDefault="006D34A3" w:rsidP="006D34A3">
            <w:pPr>
              <w:pStyle w:val="1fffb"/>
              <w:rPr>
                <w:rFonts w:cs="Times New Roman"/>
                <w:szCs w:val="20"/>
              </w:rPr>
            </w:pPr>
            <w:r w:rsidRPr="00307700">
              <w:rPr>
                <w:rFonts w:cs="Times New Roman"/>
                <w:szCs w:val="20"/>
              </w:rPr>
              <w:t>разморожен ввод ГВС м-н Восточный, 1/7 (бывшее здание налоговой инспекции); ввод обрезан и заглушен</w:t>
            </w:r>
          </w:p>
        </w:tc>
        <w:tc>
          <w:tcPr>
            <w:tcW w:w="360" w:type="pct"/>
            <w:tcBorders>
              <w:top w:val="nil"/>
              <w:left w:val="nil"/>
              <w:bottom w:val="single" w:sz="4" w:space="0" w:color="auto"/>
              <w:right w:val="single" w:sz="4" w:space="0" w:color="auto"/>
            </w:tcBorders>
            <w:shd w:val="clear" w:color="auto" w:fill="auto"/>
            <w:noWrap/>
            <w:vAlign w:val="center"/>
            <w:hideMark/>
          </w:tcPr>
          <w:p w14:paraId="2E493F64"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4B11B0C6" w14:textId="40D66216" w:rsidR="006D34A3" w:rsidRPr="00307700" w:rsidRDefault="006D34A3" w:rsidP="006D34A3">
            <w:pPr>
              <w:pStyle w:val="1fffb"/>
              <w:rPr>
                <w:rFonts w:cs="Times New Roman"/>
                <w:szCs w:val="20"/>
              </w:rPr>
            </w:pPr>
          </w:p>
        </w:tc>
      </w:tr>
      <w:tr w:rsidR="006D34A3" w:rsidRPr="00307700" w14:paraId="0D9247B2"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BBA5AE2" w14:textId="77777777" w:rsidR="006D34A3" w:rsidRPr="00307700" w:rsidRDefault="006D34A3" w:rsidP="006D34A3">
            <w:pPr>
              <w:pStyle w:val="1fffb"/>
              <w:rPr>
                <w:rFonts w:cs="Times New Roman"/>
                <w:szCs w:val="20"/>
              </w:rPr>
            </w:pPr>
            <w:r w:rsidRPr="00307700">
              <w:rPr>
                <w:rFonts w:cs="Times New Roman"/>
                <w:szCs w:val="20"/>
              </w:rPr>
              <w:t>522</w:t>
            </w:r>
          </w:p>
        </w:tc>
        <w:tc>
          <w:tcPr>
            <w:tcW w:w="439" w:type="pct"/>
            <w:tcBorders>
              <w:top w:val="nil"/>
              <w:left w:val="nil"/>
              <w:bottom w:val="single" w:sz="4" w:space="0" w:color="auto"/>
              <w:right w:val="single" w:sz="4" w:space="0" w:color="auto"/>
            </w:tcBorders>
            <w:shd w:val="clear" w:color="auto" w:fill="auto"/>
            <w:vAlign w:val="center"/>
            <w:hideMark/>
          </w:tcPr>
          <w:p w14:paraId="573D5ABB" w14:textId="77777777" w:rsidR="006D34A3" w:rsidRPr="00307700" w:rsidRDefault="006D34A3" w:rsidP="006D34A3">
            <w:pPr>
              <w:pStyle w:val="1fffb"/>
              <w:rPr>
                <w:rFonts w:cs="Times New Roman"/>
                <w:szCs w:val="20"/>
              </w:rPr>
            </w:pPr>
            <w:r w:rsidRPr="00307700">
              <w:rPr>
                <w:rFonts w:cs="Times New Roman"/>
                <w:szCs w:val="20"/>
              </w:rPr>
              <w:t>24.03.2023</w:t>
            </w:r>
          </w:p>
        </w:tc>
        <w:tc>
          <w:tcPr>
            <w:tcW w:w="3217" w:type="pct"/>
            <w:tcBorders>
              <w:top w:val="nil"/>
              <w:left w:val="nil"/>
              <w:bottom w:val="single" w:sz="4" w:space="0" w:color="auto"/>
              <w:right w:val="single" w:sz="4" w:space="0" w:color="auto"/>
            </w:tcBorders>
            <w:shd w:val="clear" w:color="auto" w:fill="auto"/>
            <w:vAlign w:val="center"/>
            <w:hideMark/>
          </w:tcPr>
          <w:p w14:paraId="67CE99FA"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между компенсаторами № 2-3; свищ заварен</w:t>
            </w:r>
          </w:p>
        </w:tc>
        <w:tc>
          <w:tcPr>
            <w:tcW w:w="360" w:type="pct"/>
            <w:tcBorders>
              <w:top w:val="nil"/>
              <w:left w:val="nil"/>
              <w:bottom w:val="single" w:sz="4" w:space="0" w:color="auto"/>
              <w:right w:val="single" w:sz="4" w:space="0" w:color="auto"/>
            </w:tcBorders>
            <w:shd w:val="clear" w:color="auto" w:fill="auto"/>
            <w:noWrap/>
            <w:vAlign w:val="center"/>
            <w:hideMark/>
          </w:tcPr>
          <w:p w14:paraId="7BF5EC79"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47DEA4D"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2CE1EF1F"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FD52239" w14:textId="77777777" w:rsidR="006D34A3" w:rsidRPr="00307700" w:rsidRDefault="006D34A3" w:rsidP="006D34A3">
            <w:pPr>
              <w:pStyle w:val="1fffb"/>
              <w:rPr>
                <w:rFonts w:cs="Times New Roman"/>
                <w:szCs w:val="20"/>
              </w:rPr>
            </w:pPr>
            <w:r w:rsidRPr="00307700">
              <w:rPr>
                <w:rFonts w:cs="Times New Roman"/>
                <w:szCs w:val="20"/>
              </w:rPr>
              <w:t>523</w:t>
            </w:r>
          </w:p>
        </w:tc>
        <w:tc>
          <w:tcPr>
            <w:tcW w:w="439" w:type="pct"/>
            <w:tcBorders>
              <w:top w:val="nil"/>
              <w:left w:val="nil"/>
              <w:bottom w:val="single" w:sz="4" w:space="0" w:color="auto"/>
              <w:right w:val="single" w:sz="4" w:space="0" w:color="auto"/>
            </w:tcBorders>
            <w:shd w:val="clear" w:color="auto" w:fill="auto"/>
            <w:vAlign w:val="center"/>
            <w:hideMark/>
          </w:tcPr>
          <w:p w14:paraId="6E8EC523" w14:textId="77777777" w:rsidR="006D34A3" w:rsidRPr="00307700" w:rsidRDefault="006D34A3" w:rsidP="006D34A3">
            <w:pPr>
              <w:pStyle w:val="1fffb"/>
              <w:rPr>
                <w:rFonts w:cs="Times New Roman"/>
                <w:szCs w:val="20"/>
              </w:rPr>
            </w:pPr>
            <w:r w:rsidRPr="00307700">
              <w:rPr>
                <w:rFonts w:cs="Times New Roman"/>
                <w:szCs w:val="20"/>
              </w:rPr>
              <w:t>27.03.2023</w:t>
            </w:r>
          </w:p>
        </w:tc>
        <w:tc>
          <w:tcPr>
            <w:tcW w:w="3217" w:type="pct"/>
            <w:tcBorders>
              <w:top w:val="nil"/>
              <w:left w:val="nil"/>
              <w:bottom w:val="single" w:sz="4" w:space="0" w:color="auto"/>
              <w:right w:val="single" w:sz="4" w:space="0" w:color="auto"/>
            </w:tcBorders>
            <w:shd w:val="clear" w:color="auto" w:fill="auto"/>
            <w:vAlign w:val="center"/>
            <w:hideMark/>
          </w:tcPr>
          <w:p w14:paraId="762DC726"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первая очередь компенсатор № 11;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553DEB53"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4379A5FF"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609E6751"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729F36AD" w14:textId="77777777" w:rsidR="006D34A3" w:rsidRPr="00307700" w:rsidRDefault="006D34A3" w:rsidP="006D34A3">
            <w:pPr>
              <w:pStyle w:val="1fffb"/>
              <w:rPr>
                <w:rFonts w:cs="Times New Roman"/>
                <w:szCs w:val="20"/>
              </w:rPr>
            </w:pPr>
            <w:r w:rsidRPr="00307700">
              <w:rPr>
                <w:rFonts w:cs="Times New Roman"/>
                <w:szCs w:val="20"/>
              </w:rPr>
              <w:t>524</w:t>
            </w:r>
          </w:p>
        </w:tc>
        <w:tc>
          <w:tcPr>
            <w:tcW w:w="439" w:type="pct"/>
            <w:tcBorders>
              <w:top w:val="nil"/>
              <w:left w:val="nil"/>
              <w:bottom w:val="single" w:sz="4" w:space="0" w:color="auto"/>
              <w:right w:val="single" w:sz="4" w:space="0" w:color="auto"/>
            </w:tcBorders>
            <w:shd w:val="clear" w:color="auto" w:fill="auto"/>
            <w:vAlign w:val="center"/>
            <w:hideMark/>
          </w:tcPr>
          <w:p w14:paraId="61017073" w14:textId="77777777" w:rsidR="006D34A3" w:rsidRPr="00307700" w:rsidRDefault="006D34A3" w:rsidP="006D34A3">
            <w:pPr>
              <w:pStyle w:val="1fffb"/>
              <w:rPr>
                <w:rFonts w:cs="Times New Roman"/>
                <w:szCs w:val="20"/>
              </w:rPr>
            </w:pPr>
            <w:r w:rsidRPr="00307700">
              <w:rPr>
                <w:rFonts w:cs="Times New Roman"/>
                <w:szCs w:val="20"/>
              </w:rPr>
              <w:t>07.04.2023</w:t>
            </w:r>
          </w:p>
        </w:tc>
        <w:tc>
          <w:tcPr>
            <w:tcW w:w="3217" w:type="pct"/>
            <w:tcBorders>
              <w:top w:val="nil"/>
              <w:left w:val="nil"/>
              <w:bottom w:val="single" w:sz="4" w:space="0" w:color="auto"/>
              <w:right w:val="single" w:sz="4" w:space="0" w:color="auto"/>
            </w:tcBorders>
            <w:shd w:val="clear" w:color="auto" w:fill="auto"/>
            <w:vAlign w:val="center"/>
            <w:hideMark/>
          </w:tcPr>
          <w:p w14:paraId="0F43D14F" w14:textId="77777777" w:rsidR="006D34A3" w:rsidRPr="00307700" w:rsidRDefault="006D34A3" w:rsidP="006D34A3">
            <w:pPr>
              <w:pStyle w:val="1fffb"/>
              <w:rPr>
                <w:rFonts w:cs="Times New Roman"/>
                <w:szCs w:val="20"/>
              </w:rPr>
            </w:pPr>
            <w:r w:rsidRPr="00307700">
              <w:rPr>
                <w:rFonts w:cs="Times New Roman"/>
                <w:szCs w:val="20"/>
              </w:rPr>
              <w:t>корозионный износ участка тр-да в ЦРП между отсекающей з/а МГВ-1,2 и МГВ-3; установлен хомут Ду 159 мм</w:t>
            </w:r>
          </w:p>
        </w:tc>
        <w:tc>
          <w:tcPr>
            <w:tcW w:w="360" w:type="pct"/>
            <w:tcBorders>
              <w:top w:val="nil"/>
              <w:left w:val="nil"/>
              <w:bottom w:val="single" w:sz="4" w:space="0" w:color="auto"/>
              <w:right w:val="single" w:sz="4" w:space="0" w:color="auto"/>
            </w:tcBorders>
            <w:shd w:val="clear" w:color="auto" w:fill="auto"/>
            <w:noWrap/>
            <w:vAlign w:val="center"/>
            <w:hideMark/>
          </w:tcPr>
          <w:p w14:paraId="37C17BE5"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14BAE2E0"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1BC63CFE"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7EE7441" w14:textId="77777777" w:rsidR="006D34A3" w:rsidRPr="00307700" w:rsidRDefault="006D34A3" w:rsidP="006D34A3">
            <w:pPr>
              <w:pStyle w:val="1fffb"/>
              <w:rPr>
                <w:rFonts w:cs="Times New Roman"/>
                <w:szCs w:val="20"/>
              </w:rPr>
            </w:pPr>
            <w:r w:rsidRPr="00307700">
              <w:rPr>
                <w:rFonts w:cs="Times New Roman"/>
                <w:szCs w:val="20"/>
              </w:rPr>
              <w:t>525</w:t>
            </w:r>
          </w:p>
        </w:tc>
        <w:tc>
          <w:tcPr>
            <w:tcW w:w="439" w:type="pct"/>
            <w:tcBorders>
              <w:top w:val="nil"/>
              <w:left w:val="nil"/>
              <w:bottom w:val="single" w:sz="4" w:space="0" w:color="auto"/>
              <w:right w:val="single" w:sz="4" w:space="0" w:color="auto"/>
            </w:tcBorders>
            <w:shd w:val="clear" w:color="auto" w:fill="auto"/>
            <w:vAlign w:val="center"/>
            <w:hideMark/>
          </w:tcPr>
          <w:p w14:paraId="51EEB5AF" w14:textId="77777777" w:rsidR="006D34A3" w:rsidRPr="00307700" w:rsidRDefault="006D34A3" w:rsidP="006D34A3">
            <w:pPr>
              <w:pStyle w:val="1fffb"/>
              <w:rPr>
                <w:rFonts w:cs="Times New Roman"/>
                <w:szCs w:val="20"/>
              </w:rPr>
            </w:pPr>
            <w:r w:rsidRPr="00307700">
              <w:rPr>
                <w:rFonts w:cs="Times New Roman"/>
                <w:szCs w:val="20"/>
              </w:rPr>
              <w:t>12.04.2023</w:t>
            </w:r>
          </w:p>
        </w:tc>
        <w:tc>
          <w:tcPr>
            <w:tcW w:w="3217" w:type="pct"/>
            <w:tcBorders>
              <w:top w:val="nil"/>
              <w:left w:val="nil"/>
              <w:bottom w:val="single" w:sz="4" w:space="0" w:color="auto"/>
              <w:right w:val="single" w:sz="4" w:space="0" w:color="auto"/>
            </w:tcBorders>
            <w:shd w:val="clear" w:color="auto" w:fill="auto"/>
            <w:vAlign w:val="center"/>
            <w:hideMark/>
          </w:tcPr>
          <w:p w14:paraId="4DBCCCC5" w14:textId="77777777" w:rsidR="006D34A3" w:rsidRPr="00307700" w:rsidRDefault="006D34A3" w:rsidP="006D34A3">
            <w:pPr>
              <w:pStyle w:val="1fffb"/>
              <w:rPr>
                <w:rFonts w:cs="Times New Roman"/>
                <w:szCs w:val="20"/>
              </w:rPr>
            </w:pPr>
            <w:r w:rsidRPr="00307700">
              <w:rPr>
                <w:rFonts w:cs="Times New Roman"/>
                <w:szCs w:val="20"/>
              </w:rPr>
              <w:t>пожар в чжд ул. Южная, 1, лопнула батарея системы теплоснабжения; перекрыта з/а на чжд в ТК</w:t>
            </w:r>
          </w:p>
        </w:tc>
        <w:tc>
          <w:tcPr>
            <w:tcW w:w="360" w:type="pct"/>
            <w:tcBorders>
              <w:top w:val="nil"/>
              <w:left w:val="nil"/>
              <w:bottom w:val="single" w:sz="4" w:space="0" w:color="auto"/>
              <w:right w:val="single" w:sz="4" w:space="0" w:color="auto"/>
            </w:tcBorders>
            <w:shd w:val="clear" w:color="auto" w:fill="auto"/>
            <w:noWrap/>
            <w:vAlign w:val="center"/>
            <w:hideMark/>
          </w:tcPr>
          <w:p w14:paraId="5F08855F"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64F16540" w14:textId="7B7DBABC" w:rsidR="006D34A3" w:rsidRPr="00307700" w:rsidRDefault="006D34A3" w:rsidP="006D34A3">
            <w:pPr>
              <w:pStyle w:val="1fffb"/>
              <w:rPr>
                <w:rFonts w:cs="Times New Roman"/>
                <w:szCs w:val="20"/>
              </w:rPr>
            </w:pPr>
          </w:p>
        </w:tc>
      </w:tr>
      <w:tr w:rsidR="006D34A3" w:rsidRPr="00307700" w14:paraId="7034CDB3"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F1E8F9A" w14:textId="77777777" w:rsidR="006D34A3" w:rsidRPr="00307700" w:rsidRDefault="006D34A3" w:rsidP="006D34A3">
            <w:pPr>
              <w:pStyle w:val="1fffb"/>
              <w:rPr>
                <w:rFonts w:cs="Times New Roman"/>
                <w:szCs w:val="20"/>
              </w:rPr>
            </w:pPr>
            <w:r w:rsidRPr="00307700">
              <w:rPr>
                <w:rFonts w:cs="Times New Roman"/>
                <w:szCs w:val="20"/>
              </w:rPr>
              <w:t>526</w:t>
            </w:r>
          </w:p>
        </w:tc>
        <w:tc>
          <w:tcPr>
            <w:tcW w:w="439" w:type="pct"/>
            <w:tcBorders>
              <w:top w:val="nil"/>
              <w:left w:val="nil"/>
              <w:bottom w:val="single" w:sz="4" w:space="0" w:color="auto"/>
              <w:right w:val="single" w:sz="4" w:space="0" w:color="auto"/>
            </w:tcBorders>
            <w:shd w:val="clear" w:color="auto" w:fill="auto"/>
            <w:vAlign w:val="center"/>
            <w:hideMark/>
          </w:tcPr>
          <w:p w14:paraId="7277CAAE" w14:textId="77777777" w:rsidR="006D34A3" w:rsidRPr="00307700" w:rsidRDefault="006D34A3" w:rsidP="006D34A3">
            <w:pPr>
              <w:pStyle w:val="1fffb"/>
              <w:rPr>
                <w:rFonts w:cs="Times New Roman"/>
                <w:szCs w:val="20"/>
              </w:rPr>
            </w:pPr>
            <w:r w:rsidRPr="00307700">
              <w:rPr>
                <w:rFonts w:cs="Times New Roman"/>
                <w:szCs w:val="20"/>
              </w:rPr>
              <w:t>03.05.2023</w:t>
            </w:r>
          </w:p>
        </w:tc>
        <w:tc>
          <w:tcPr>
            <w:tcW w:w="3217" w:type="pct"/>
            <w:tcBorders>
              <w:top w:val="nil"/>
              <w:left w:val="nil"/>
              <w:bottom w:val="single" w:sz="4" w:space="0" w:color="auto"/>
              <w:right w:val="single" w:sz="4" w:space="0" w:color="auto"/>
            </w:tcBorders>
            <w:shd w:val="clear" w:color="auto" w:fill="auto"/>
            <w:vAlign w:val="center"/>
            <w:hideMark/>
          </w:tcPr>
          <w:p w14:paraId="78A756D7"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ГВС на вводе в ж/д м-н Арктика, 6/1, 6/2; замена ввода на полипропилен</w:t>
            </w:r>
          </w:p>
        </w:tc>
        <w:tc>
          <w:tcPr>
            <w:tcW w:w="360" w:type="pct"/>
            <w:tcBorders>
              <w:top w:val="nil"/>
              <w:left w:val="nil"/>
              <w:bottom w:val="single" w:sz="4" w:space="0" w:color="auto"/>
              <w:right w:val="single" w:sz="4" w:space="0" w:color="auto"/>
            </w:tcBorders>
            <w:shd w:val="clear" w:color="auto" w:fill="auto"/>
            <w:noWrap/>
            <w:vAlign w:val="center"/>
            <w:hideMark/>
          </w:tcPr>
          <w:p w14:paraId="46BB6A05"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1EDF1BA8" w14:textId="2171A8D9" w:rsidR="006D34A3" w:rsidRPr="00307700" w:rsidRDefault="006D34A3" w:rsidP="006D34A3">
            <w:pPr>
              <w:pStyle w:val="1fffb"/>
              <w:rPr>
                <w:rFonts w:cs="Times New Roman"/>
                <w:szCs w:val="20"/>
              </w:rPr>
            </w:pPr>
          </w:p>
        </w:tc>
      </w:tr>
      <w:tr w:rsidR="006D34A3" w:rsidRPr="00307700" w14:paraId="7E67218D"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4C44BC8" w14:textId="77777777" w:rsidR="006D34A3" w:rsidRPr="00307700" w:rsidRDefault="006D34A3" w:rsidP="006D34A3">
            <w:pPr>
              <w:pStyle w:val="1fffb"/>
              <w:rPr>
                <w:rFonts w:cs="Times New Roman"/>
                <w:szCs w:val="20"/>
              </w:rPr>
            </w:pPr>
            <w:r w:rsidRPr="00307700">
              <w:rPr>
                <w:rFonts w:cs="Times New Roman"/>
                <w:szCs w:val="20"/>
              </w:rPr>
              <w:t>527</w:t>
            </w:r>
          </w:p>
        </w:tc>
        <w:tc>
          <w:tcPr>
            <w:tcW w:w="439" w:type="pct"/>
            <w:tcBorders>
              <w:top w:val="nil"/>
              <w:left w:val="nil"/>
              <w:bottom w:val="single" w:sz="4" w:space="0" w:color="auto"/>
              <w:right w:val="single" w:sz="4" w:space="0" w:color="auto"/>
            </w:tcBorders>
            <w:shd w:val="clear" w:color="auto" w:fill="auto"/>
            <w:vAlign w:val="center"/>
            <w:hideMark/>
          </w:tcPr>
          <w:p w14:paraId="699C05F4" w14:textId="77777777" w:rsidR="006D34A3" w:rsidRPr="00307700" w:rsidRDefault="006D34A3" w:rsidP="006D34A3">
            <w:pPr>
              <w:pStyle w:val="1fffb"/>
              <w:rPr>
                <w:rFonts w:cs="Times New Roman"/>
                <w:szCs w:val="20"/>
              </w:rPr>
            </w:pPr>
            <w:r w:rsidRPr="00307700">
              <w:rPr>
                <w:rFonts w:cs="Times New Roman"/>
                <w:szCs w:val="20"/>
              </w:rPr>
              <w:t>10.05.2023</w:t>
            </w:r>
          </w:p>
        </w:tc>
        <w:tc>
          <w:tcPr>
            <w:tcW w:w="3217" w:type="pct"/>
            <w:tcBorders>
              <w:top w:val="nil"/>
              <w:left w:val="nil"/>
              <w:bottom w:val="single" w:sz="4" w:space="0" w:color="auto"/>
              <w:right w:val="single" w:sz="4" w:space="0" w:color="auto"/>
            </w:tcBorders>
            <w:shd w:val="clear" w:color="auto" w:fill="auto"/>
            <w:vAlign w:val="center"/>
            <w:hideMark/>
          </w:tcPr>
          <w:p w14:paraId="219D5ABA"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на город ЦТП 4 Ду 250 мм; установлен хомут 3 шт</w:t>
            </w:r>
          </w:p>
        </w:tc>
        <w:tc>
          <w:tcPr>
            <w:tcW w:w="360" w:type="pct"/>
            <w:tcBorders>
              <w:top w:val="nil"/>
              <w:left w:val="nil"/>
              <w:bottom w:val="single" w:sz="4" w:space="0" w:color="auto"/>
              <w:right w:val="single" w:sz="4" w:space="0" w:color="auto"/>
            </w:tcBorders>
            <w:shd w:val="clear" w:color="auto" w:fill="auto"/>
            <w:noWrap/>
            <w:vAlign w:val="center"/>
            <w:hideMark/>
          </w:tcPr>
          <w:p w14:paraId="2CAE596E"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7A98BDB"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69C679FA"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557F2BFC" w14:textId="77777777" w:rsidR="006D34A3" w:rsidRPr="00307700" w:rsidRDefault="006D34A3" w:rsidP="006D34A3">
            <w:pPr>
              <w:pStyle w:val="1fffb"/>
              <w:rPr>
                <w:rFonts w:cs="Times New Roman"/>
                <w:szCs w:val="20"/>
              </w:rPr>
            </w:pPr>
            <w:r w:rsidRPr="00307700">
              <w:rPr>
                <w:rFonts w:cs="Times New Roman"/>
                <w:szCs w:val="20"/>
              </w:rPr>
              <w:t>528</w:t>
            </w:r>
          </w:p>
        </w:tc>
        <w:tc>
          <w:tcPr>
            <w:tcW w:w="439" w:type="pct"/>
            <w:tcBorders>
              <w:top w:val="nil"/>
              <w:left w:val="nil"/>
              <w:bottom w:val="single" w:sz="4" w:space="0" w:color="auto"/>
              <w:right w:val="single" w:sz="4" w:space="0" w:color="auto"/>
            </w:tcBorders>
            <w:shd w:val="clear" w:color="auto" w:fill="auto"/>
            <w:vAlign w:val="center"/>
            <w:hideMark/>
          </w:tcPr>
          <w:p w14:paraId="0AC755DD" w14:textId="77777777" w:rsidR="006D34A3" w:rsidRPr="00307700" w:rsidRDefault="006D34A3" w:rsidP="006D34A3">
            <w:pPr>
              <w:pStyle w:val="1fffb"/>
              <w:rPr>
                <w:rFonts w:cs="Times New Roman"/>
                <w:szCs w:val="20"/>
              </w:rPr>
            </w:pPr>
            <w:r w:rsidRPr="00307700">
              <w:rPr>
                <w:rFonts w:cs="Times New Roman"/>
                <w:szCs w:val="20"/>
              </w:rPr>
              <w:t>11.05.2023</w:t>
            </w:r>
          </w:p>
        </w:tc>
        <w:tc>
          <w:tcPr>
            <w:tcW w:w="3217" w:type="pct"/>
            <w:tcBorders>
              <w:top w:val="nil"/>
              <w:left w:val="nil"/>
              <w:bottom w:val="single" w:sz="4" w:space="0" w:color="auto"/>
              <w:right w:val="single" w:sz="4" w:space="0" w:color="auto"/>
            </w:tcBorders>
            <w:shd w:val="clear" w:color="auto" w:fill="auto"/>
            <w:vAlign w:val="center"/>
            <w:hideMark/>
          </w:tcPr>
          <w:p w14:paraId="1C35C7AB"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ГВС на вводе в ж/д ул. Ленина, 12/1, УУ 2; замена ввода на полипропилен</w:t>
            </w:r>
          </w:p>
        </w:tc>
        <w:tc>
          <w:tcPr>
            <w:tcW w:w="360" w:type="pct"/>
            <w:tcBorders>
              <w:top w:val="nil"/>
              <w:left w:val="nil"/>
              <w:bottom w:val="single" w:sz="4" w:space="0" w:color="auto"/>
              <w:right w:val="single" w:sz="4" w:space="0" w:color="auto"/>
            </w:tcBorders>
            <w:shd w:val="clear" w:color="auto" w:fill="auto"/>
            <w:noWrap/>
            <w:vAlign w:val="center"/>
            <w:hideMark/>
          </w:tcPr>
          <w:p w14:paraId="5639B06E"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7E324679" w14:textId="20674BB3" w:rsidR="006D34A3" w:rsidRPr="00307700" w:rsidRDefault="006D34A3" w:rsidP="006D34A3">
            <w:pPr>
              <w:pStyle w:val="1fffb"/>
              <w:rPr>
                <w:rFonts w:cs="Times New Roman"/>
                <w:szCs w:val="20"/>
              </w:rPr>
            </w:pPr>
          </w:p>
        </w:tc>
      </w:tr>
      <w:tr w:rsidR="006D34A3" w:rsidRPr="00307700" w14:paraId="65A621D7"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7E426CEB" w14:textId="77777777" w:rsidR="006D34A3" w:rsidRPr="00307700" w:rsidRDefault="006D34A3" w:rsidP="006D34A3">
            <w:pPr>
              <w:pStyle w:val="1fffb"/>
              <w:rPr>
                <w:rFonts w:cs="Times New Roman"/>
                <w:szCs w:val="20"/>
              </w:rPr>
            </w:pPr>
            <w:r w:rsidRPr="00307700">
              <w:rPr>
                <w:rFonts w:cs="Times New Roman"/>
                <w:szCs w:val="20"/>
              </w:rPr>
              <w:t>529</w:t>
            </w:r>
          </w:p>
        </w:tc>
        <w:tc>
          <w:tcPr>
            <w:tcW w:w="439" w:type="pct"/>
            <w:tcBorders>
              <w:top w:val="nil"/>
              <w:left w:val="nil"/>
              <w:bottom w:val="single" w:sz="4" w:space="0" w:color="auto"/>
              <w:right w:val="single" w:sz="4" w:space="0" w:color="auto"/>
            </w:tcBorders>
            <w:shd w:val="clear" w:color="auto" w:fill="auto"/>
            <w:vAlign w:val="center"/>
            <w:hideMark/>
          </w:tcPr>
          <w:p w14:paraId="5559724C" w14:textId="77777777" w:rsidR="006D34A3" w:rsidRPr="00307700" w:rsidRDefault="006D34A3" w:rsidP="006D34A3">
            <w:pPr>
              <w:pStyle w:val="1fffb"/>
              <w:rPr>
                <w:rFonts w:cs="Times New Roman"/>
                <w:szCs w:val="20"/>
              </w:rPr>
            </w:pPr>
            <w:r w:rsidRPr="00307700">
              <w:rPr>
                <w:rFonts w:cs="Times New Roman"/>
                <w:szCs w:val="20"/>
              </w:rPr>
              <w:t>15.05.2023</w:t>
            </w:r>
          </w:p>
        </w:tc>
        <w:tc>
          <w:tcPr>
            <w:tcW w:w="3217" w:type="pct"/>
            <w:tcBorders>
              <w:top w:val="nil"/>
              <w:left w:val="nil"/>
              <w:bottom w:val="single" w:sz="4" w:space="0" w:color="auto"/>
              <w:right w:val="single" w:sz="4" w:space="0" w:color="auto"/>
            </w:tcBorders>
            <w:shd w:val="clear" w:color="auto" w:fill="auto"/>
            <w:vAlign w:val="center"/>
            <w:hideMark/>
          </w:tcPr>
          <w:p w14:paraId="6382C26C"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ГВС на вводе в ж/д ул. 30 лет Сов.Чукотки, 24/1; замена ввода на полипропилен</w:t>
            </w:r>
          </w:p>
        </w:tc>
        <w:tc>
          <w:tcPr>
            <w:tcW w:w="360" w:type="pct"/>
            <w:tcBorders>
              <w:top w:val="nil"/>
              <w:left w:val="nil"/>
              <w:bottom w:val="single" w:sz="4" w:space="0" w:color="auto"/>
              <w:right w:val="single" w:sz="4" w:space="0" w:color="auto"/>
            </w:tcBorders>
            <w:shd w:val="clear" w:color="auto" w:fill="auto"/>
            <w:noWrap/>
            <w:vAlign w:val="center"/>
            <w:hideMark/>
          </w:tcPr>
          <w:p w14:paraId="2A6989E5"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DDBD5CF" w14:textId="35CFD4B7" w:rsidR="006D34A3" w:rsidRPr="00307700" w:rsidRDefault="006D34A3" w:rsidP="006D34A3">
            <w:pPr>
              <w:pStyle w:val="1fffb"/>
              <w:rPr>
                <w:rFonts w:cs="Times New Roman"/>
                <w:szCs w:val="20"/>
              </w:rPr>
            </w:pPr>
          </w:p>
        </w:tc>
      </w:tr>
      <w:tr w:rsidR="006D34A3" w:rsidRPr="00307700" w14:paraId="289EEAFA"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16D256D" w14:textId="77777777" w:rsidR="006D34A3" w:rsidRPr="00307700" w:rsidRDefault="006D34A3" w:rsidP="006D34A3">
            <w:pPr>
              <w:pStyle w:val="1fffb"/>
              <w:rPr>
                <w:rFonts w:cs="Times New Roman"/>
                <w:szCs w:val="20"/>
              </w:rPr>
            </w:pPr>
            <w:r w:rsidRPr="00307700">
              <w:rPr>
                <w:rFonts w:cs="Times New Roman"/>
                <w:szCs w:val="20"/>
              </w:rPr>
              <w:t>530</w:t>
            </w:r>
          </w:p>
        </w:tc>
        <w:tc>
          <w:tcPr>
            <w:tcW w:w="439" w:type="pct"/>
            <w:tcBorders>
              <w:top w:val="nil"/>
              <w:left w:val="nil"/>
              <w:bottom w:val="single" w:sz="4" w:space="0" w:color="auto"/>
              <w:right w:val="single" w:sz="4" w:space="0" w:color="auto"/>
            </w:tcBorders>
            <w:shd w:val="clear" w:color="auto" w:fill="auto"/>
            <w:vAlign w:val="center"/>
            <w:hideMark/>
          </w:tcPr>
          <w:p w14:paraId="434184CA" w14:textId="77777777" w:rsidR="006D34A3" w:rsidRPr="00307700" w:rsidRDefault="006D34A3" w:rsidP="006D34A3">
            <w:pPr>
              <w:pStyle w:val="1fffb"/>
              <w:rPr>
                <w:rFonts w:cs="Times New Roman"/>
                <w:szCs w:val="20"/>
              </w:rPr>
            </w:pPr>
            <w:r w:rsidRPr="00307700">
              <w:rPr>
                <w:rFonts w:cs="Times New Roman"/>
                <w:szCs w:val="20"/>
              </w:rPr>
              <w:t>18.05.2023</w:t>
            </w:r>
          </w:p>
        </w:tc>
        <w:tc>
          <w:tcPr>
            <w:tcW w:w="3217" w:type="pct"/>
            <w:tcBorders>
              <w:top w:val="nil"/>
              <w:left w:val="nil"/>
              <w:bottom w:val="single" w:sz="4" w:space="0" w:color="auto"/>
              <w:right w:val="single" w:sz="4" w:space="0" w:color="auto"/>
            </w:tcBorders>
            <w:shd w:val="clear" w:color="auto" w:fill="auto"/>
            <w:vAlign w:val="center"/>
            <w:hideMark/>
          </w:tcPr>
          <w:p w14:paraId="43900A15" w14:textId="77777777" w:rsidR="006D34A3" w:rsidRPr="00307700" w:rsidRDefault="006D34A3" w:rsidP="006D34A3">
            <w:pPr>
              <w:pStyle w:val="1fffb"/>
              <w:rPr>
                <w:rFonts w:cs="Times New Roman"/>
                <w:szCs w:val="20"/>
              </w:rPr>
            </w:pPr>
            <w:r w:rsidRPr="00307700">
              <w:rPr>
                <w:rFonts w:cs="Times New Roman"/>
                <w:szCs w:val="20"/>
              </w:rPr>
              <w:t>в ТК-3 на з/а упали щечки; замена з/а Ду 50 мм</w:t>
            </w:r>
          </w:p>
        </w:tc>
        <w:tc>
          <w:tcPr>
            <w:tcW w:w="360" w:type="pct"/>
            <w:tcBorders>
              <w:top w:val="nil"/>
              <w:left w:val="nil"/>
              <w:bottom w:val="single" w:sz="4" w:space="0" w:color="auto"/>
              <w:right w:val="single" w:sz="4" w:space="0" w:color="auto"/>
            </w:tcBorders>
            <w:shd w:val="clear" w:color="auto" w:fill="auto"/>
            <w:noWrap/>
            <w:vAlign w:val="center"/>
            <w:hideMark/>
          </w:tcPr>
          <w:p w14:paraId="07DF9329"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71D42F8" w14:textId="01203D49" w:rsidR="006D34A3" w:rsidRPr="00307700" w:rsidRDefault="006D34A3" w:rsidP="006D34A3">
            <w:pPr>
              <w:pStyle w:val="1fffb"/>
              <w:rPr>
                <w:rFonts w:cs="Times New Roman"/>
                <w:szCs w:val="20"/>
              </w:rPr>
            </w:pPr>
          </w:p>
        </w:tc>
      </w:tr>
      <w:tr w:rsidR="006D34A3" w:rsidRPr="00307700" w14:paraId="0F551D83"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73A94C36" w14:textId="77777777" w:rsidR="006D34A3" w:rsidRPr="00307700" w:rsidRDefault="006D34A3" w:rsidP="006D34A3">
            <w:pPr>
              <w:pStyle w:val="1fffb"/>
              <w:rPr>
                <w:rFonts w:cs="Times New Roman"/>
                <w:szCs w:val="20"/>
              </w:rPr>
            </w:pPr>
            <w:r w:rsidRPr="00307700">
              <w:rPr>
                <w:rFonts w:cs="Times New Roman"/>
                <w:szCs w:val="20"/>
              </w:rPr>
              <w:t>531</w:t>
            </w:r>
          </w:p>
        </w:tc>
        <w:tc>
          <w:tcPr>
            <w:tcW w:w="439" w:type="pct"/>
            <w:tcBorders>
              <w:top w:val="nil"/>
              <w:left w:val="nil"/>
              <w:bottom w:val="single" w:sz="4" w:space="0" w:color="auto"/>
              <w:right w:val="single" w:sz="4" w:space="0" w:color="auto"/>
            </w:tcBorders>
            <w:shd w:val="clear" w:color="auto" w:fill="auto"/>
            <w:vAlign w:val="center"/>
            <w:hideMark/>
          </w:tcPr>
          <w:p w14:paraId="40DDBA30" w14:textId="77777777" w:rsidR="006D34A3" w:rsidRPr="00307700" w:rsidRDefault="006D34A3" w:rsidP="006D34A3">
            <w:pPr>
              <w:pStyle w:val="1fffb"/>
              <w:rPr>
                <w:rFonts w:cs="Times New Roman"/>
                <w:szCs w:val="20"/>
              </w:rPr>
            </w:pPr>
            <w:r w:rsidRPr="00307700">
              <w:rPr>
                <w:rFonts w:cs="Times New Roman"/>
                <w:szCs w:val="20"/>
              </w:rPr>
              <w:t>22.05.2023</w:t>
            </w:r>
          </w:p>
        </w:tc>
        <w:tc>
          <w:tcPr>
            <w:tcW w:w="3217" w:type="pct"/>
            <w:tcBorders>
              <w:top w:val="nil"/>
              <w:left w:val="nil"/>
              <w:bottom w:val="single" w:sz="4" w:space="0" w:color="auto"/>
              <w:right w:val="single" w:sz="4" w:space="0" w:color="auto"/>
            </w:tcBorders>
            <w:shd w:val="clear" w:color="auto" w:fill="auto"/>
            <w:vAlign w:val="center"/>
            <w:hideMark/>
          </w:tcPr>
          <w:p w14:paraId="153CA5F9"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ГВС в подвале ж/д ул. Курчатова, 4; замена аварийного участка Ду 80 мм</w:t>
            </w:r>
          </w:p>
        </w:tc>
        <w:tc>
          <w:tcPr>
            <w:tcW w:w="360" w:type="pct"/>
            <w:tcBorders>
              <w:top w:val="nil"/>
              <w:left w:val="nil"/>
              <w:bottom w:val="single" w:sz="4" w:space="0" w:color="auto"/>
              <w:right w:val="single" w:sz="4" w:space="0" w:color="auto"/>
            </w:tcBorders>
            <w:shd w:val="clear" w:color="auto" w:fill="auto"/>
            <w:noWrap/>
            <w:vAlign w:val="center"/>
            <w:hideMark/>
          </w:tcPr>
          <w:p w14:paraId="52B7EF76"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756A6FEF" w14:textId="4CDBD3F7" w:rsidR="006D34A3" w:rsidRPr="00307700" w:rsidRDefault="006D34A3" w:rsidP="006D34A3">
            <w:pPr>
              <w:pStyle w:val="1fffb"/>
              <w:rPr>
                <w:rFonts w:cs="Times New Roman"/>
                <w:szCs w:val="20"/>
              </w:rPr>
            </w:pPr>
          </w:p>
        </w:tc>
      </w:tr>
      <w:tr w:rsidR="006D34A3" w:rsidRPr="00307700" w14:paraId="4FFEEF7E"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4F59DD77" w14:textId="77777777" w:rsidR="006D34A3" w:rsidRPr="00307700" w:rsidRDefault="006D34A3" w:rsidP="006D34A3">
            <w:pPr>
              <w:pStyle w:val="1fffb"/>
              <w:rPr>
                <w:rFonts w:cs="Times New Roman"/>
                <w:szCs w:val="20"/>
              </w:rPr>
            </w:pPr>
            <w:r w:rsidRPr="00307700">
              <w:rPr>
                <w:rFonts w:cs="Times New Roman"/>
                <w:szCs w:val="20"/>
              </w:rPr>
              <w:t>532</w:t>
            </w:r>
          </w:p>
        </w:tc>
        <w:tc>
          <w:tcPr>
            <w:tcW w:w="439" w:type="pct"/>
            <w:tcBorders>
              <w:top w:val="nil"/>
              <w:left w:val="nil"/>
              <w:bottom w:val="single" w:sz="4" w:space="0" w:color="auto"/>
              <w:right w:val="single" w:sz="4" w:space="0" w:color="auto"/>
            </w:tcBorders>
            <w:shd w:val="clear" w:color="auto" w:fill="auto"/>
            <w:vAlign w:val="center"/>
            <w:hideMark/>
          </w:tcPr>
          <w:p w14:paraId="459204E2" w14:textId="77777777" w:rsidR="006D34A3" w:rsidRPr="00307700" w:rsidRDefault="006D34A3" w:rsidP="006D34A3">
            <w:pPr>
              <w:pStyle w:val="1fffb"/>
              <w:rPr>
                <w:rFonts w:cs="Times New Roman"/>
                <w:szCs w:val="20"/>
              </w:rPr>
            </w:pPr>
            <w:r w:rsidRPr="00307700">
              <w:rPr>
                <w:rFonts w:cs="Times New Roman"/>
                <w:szCs w:val="20"/>
              </w:rPr>
              <w:t>24.05.2023</w:t>
            </w:r>
          </w:p>
        </w:tc>
        <w:tc>
          <w:tcPr>
            <w:tcW w:w="3217" w:type="pct"/>
            <w:tcBorders>
              <w:top w:val="nil"/>
              <w:left w:val="nil"/>
              <w:bottom w:val="single" w:sz="4" w:space="0" w:color="auto"/>
              <w:right w:val="single" w:sz="4" w:space="0" w:color="auto"/>
            </w:tcBorders>
            <w:shd w:val="clear" w:color="auto" w:fill="auto"/>
            <w:vAlign w:val="center"/>
            <w:hideMark/>
          </w:tcPr>
          <w:p w14:paraId="0DD22619"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очередь между компенсаторами № 5-6;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520C584F"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EA4B6A0"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01CA63F7"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023686AD" w14:textId="77777777" w:rsidR="006D34A3" w:rsidRPr="00307700" w:rsidRDefault="006D34A3" w:rsidP="006D34A3">
            <w:pPr>
              <w:pStyle w:val="1fffb"/>
              <w:rPr>
                <w:rFonts w:cs="Times New Roman"/>
                <w:szCs w:val="20"/>
              </w:rPr>
            </w:pPr>
            <w:r w:rsidRPr="00307700">
              <w:rPr>
                <w:rFonts w:cs="Times New Roman"/>
                <w:szCs w:val="20"/>
              </w:rPr>
              <w:t>533</w:t>
            </w:r>
          </w:p>
        </w:tc>
        <w:tc>
          <w:tcPr>
            <w:tcW w:w="439" w:type="pct"/>
            <w:tcBorders>
              <w:top w:val="nil"/>
              <w:left w:val="nil"/>
              <w:bottom w:val="single" w:sz="4" w:space="0" w:color="auto"/>
              <w:right w:val="single" w:sz="4" w:space="0" w:color="auto"/>
            </w:tcBorders>
            <w:shd w:val="clear" w:color="auto" w:fill="auto"/>
            <w:vAlign w:val="center"/>
            <w:hideMark/>
          </w:tcPr>
          <w:p w14:paraId="00D93C6B" w14:textId="77777777" w:rsidR="006D34A3" w:rsidRPr="00307700" w:rsidRDefault="006D34A3" w:rsidP="006D34A3">
            <w:pPr>
              <w:pStyle w:val="1fffb"/>
              <w:rPr>
                <w:rFonts w:cs="Times New Roman"/>
                <w:szCs w:val="20"/>
              </w:rPr>
            </w:pPr>
            <w:r w:rsidRPr="00307700">
              <w:rPr>
                <w:rFonts w:cs="Times New Roman"/>
                <w:szCs w:val="20"/>
              </w:rPr>
              <w:t>03.07.2023</w:t>
            </w:r>
          </w:p>
        </w:tc>
        <w:tc>
          <w:tcPr>
            <w:tcW w:w="3217" w:type="pct"/>
            <w:tcBorders>
              <w:top w:val="nil"/>
              <w:left w:val="nil"/>
              <w:bottom w:val="single" w:sz="4" w:space="0" w:color="auto"/>
              <w:right w:val="single" w:sz="4" w:space="0" w:color="auto"/>
            </w:tcBorders>
            <w:shd w:val="clear" w:color="auto" w:fill="auto"/>
            <w:vAlign w:val="center"/>
            <w:hideMark/>
          </w:tcPr>
          <w:p w14:paraId="28EF96BD"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Ду 76 между ТК 142 -143 ул. Заводская, 25 м; замена аварийного участка</w:t>
            </w:r>
          </w:p>
        </w:tc>
        <w:tc>
          <w:tcPr>
            <w:tcW w:w="360" w:type="pct"/>
            <w:tcBorders>
              <w:top w:val="nil"/>
              <w:left w:val="nil"/>
              <w:bottom w:val="single" w:sz="4" w:space="0" w:color="auto"/>
              <w:right w:val="single" w:sz="4" w:space="0" w:color="auto"/>
            </w:tcBorders>
            <w:shd w:val="clear" w:color="auto" w:fill="auto"/>
            <w:noWrap/>
            <w:vAlign w:val="center"/>
            <w:hideMark/>
          </w:tcPr>
          <w:p w14:paraId="0A768E2D"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138F98E" w14:textId="285F7849" w:rsidR="006D34A3" w:rsidRPr="00307700" w:rsidRDefault="006D34A3" w:rsidP="006D34A3">
            <w:pPr>
              <w:pStyle w:val="1fffb"/>
              <w:rPr>
                <w:rFonts w:cs="Times New Roman"/>
                <w:szCs w:val="20"/>
              </w:rPr>
            </w:pPr>
          </w:p>
        </w:tc>
      </w:tr>
      <w:tr w:rsidR="006D34A3" w:rsidRPr="00307700" w14:paraId="2B4AB5C2"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4C69AC5F" w14:textId="77777777" w:rsidR="006D34A3" w:rsidRPr="00307700" w:rsidRDefault="006D34A3" w:rsidP="006D34A3">
            <w:pPr>
              <w:pStyle w:val="1fffb"/>
              <w:rPr>
                <w:rFonts w:cs="Times New Roman"/>
                <w:szCs w:val="20"/>
              </w:rPr>
            </w:pPr>
            <w:r w:rsidRPr="00307700">
              <w:rPr>
                <w:rFonts w:cs="Times New Roman"/>
                <w:szCs w:val="20"/>
              </w:rPr>
              <w:t>534</w:t>
            </w:r>
          </w:p>
        </w:tc>
        <w:tc>
          <w:tcPr>
            <w:tcW w:w="439" w:type="pct"/>
            <w:tcBorders>
              <w:top w:val="nil"/>
              <w:left w:val="nil"/>
              <w:bottom w:val="single" w:sz="4" w:space="0" w:color="auto"/>
              <w:right w:val="single" w:sz="4" w:space="0" w:color="auto"/>
            </w:tcBorders>
            <w:shd w:val="clear" w:color="auto" w:fill="auto"/>
            <w:vAlign w:val="center"/>
            <w:hideMark/>
          </w:tcPr>
          <w:p w14:paraId="0D069799" w14:textId="77777777" w:rsidR="006D34A3" w:rsidRPr="00307700" w:rsidRDefault="006D34A3" w:rsidP="006D34A3">
            <w:pPr>
              <w:pStyle w:val="1fffb"/>
              <w:rPr>
                <w:rFonts w:cs="Times New Roman"/>
                <w:szCs w:val="20"/>
              </w:rPr>
            </w:pPr>
            <w:r w:rsidRPr="00307700">
              <w:rPr>
                <w:rFonts w:cs="Times New Roman"/>
                <w:szCs w:val="20"/>
              </w:rPr>
              <w:t>04.07.2023</w:t>
            </w:r>
          </w:p>
        </w:tc>
        <w:tc>
          <w:tcPr>
            <w:tcW w:w="3217" w:type="pct"/>
            <w:tcBorders>
              <w:top w:val="nil"/>
              <w:left w:val="nil"/>
              <w:bottom w:val="single" w:sz="4" w:space="0" w:color="auto"/>
              <w:right w:val="single" w:sz="4" w:space="0" w:color="auto"/>
            </w:tcBorders>
            <w:shd w:val="clear" w:color="auto" w:fill="auto"/>
            <w:vAlign w:val="center"/>
            <w:hideMark/>
          </w:tcPr>
          <w:p w14:paraId="50F27850"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выход на город Ду 273 мм; установлен хомут 1 шт</w:t>
            </w:r>
          </w:p>
        </w:tc>
        <w:tc>
          <w:tcPr>
            <w:tcW w:w="360" w:type="pct"/>
            <w:tcBorders>
              <w:top w:val="nil"/>
              <w:left w:val="nil"/>
              <w:bottom w:val="single" w:sz="4" w:space="0" w:color="auto"/>
              <w:right w:val="single" w:sz="4" w:space="0" w:color="auto"/>
            </w:tcBorders>
            <w:shd w:val="clear" w:color="auto" w:fill="auto"/>
            <w:noWrap/>
            <w:vAlign w:val="center"/>
            <w:hideMark/>
          </w:tcPr>
          <w:p w14:paraId="00FE6397"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A3F591E" w14:textId="71964762" w:rsidR="006D34A3" w:rsidRPr="00307700" w:rsidRDefault="006D34A3" w:rsidP="006D34A3">
            <w:pPr>
              <w:pStyle w:val="1fffb"/>
              <w:rPr>
                <w:rFonts w:cs="Times New Roman"/>
                <w:szCs w:val="20"/>
              </w:rPr>
            </w:pPr>
            <w:r w:rsidRPr="00307700">
              <w:rPr>
                <w:rFonts w:cs="Times New Roman"/>
                <w:szCs w:val="20"/>
              </w:rPr>
              <w:t>без отключения</w:t>
            </w:r>
          </w:p>
        </w:tc>
      </w:tr>
      <w:tr w:rsidR="006D34A3" w:rsidRPr="00307700" w14:paraId="2C8F2D1F"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6C2B9AF5" w14:textId="77777777" w:rsidR="006D34A3" w:rsidRPr="00307700" w:rsidRDefault="006D34A3" w:rsidP="006D34A3">
            <w:pPr>
              <w:pStyle w:val="1fffb"/>
              <w:rPr>
                <w:rFonts w:cs="Times New Roman"/>
                <w:szCs w:val="20"/>
              </w:rPr>
            </w:pPr>
            <w:r w:rsidRPr="00307700">
              <w:rPr>
                <w:rFonts w:cs="Times New Roman"/>
                <w:szCs w:val="20"/>
              </w:rPr>
              <w:t>535</w:t>
            </w:r>
          </w:p>
        </w:tc>
        <w:tc>
          <w:tcPr>
            <w:tcW w:w="439" w:type="pct"/>
            <w:tcBorders>
              <w:top w:val="nil"/>
              <w:left w:val="nil"/>
              <w:bottom w:val="single" w:sz="4" w:space="0" w:color="auto"/>
              <w:right w:val="single" w:sz="4" w:space="0" w:color="auto"/>
            </w:tcBorders>
            <w:shd w:val="clear" w:color="auto" w:fill="auto"/>
            <w:vAlign w:val="center"/>
            <w:hideMark/>
          </w:tcPr>
          <w:p w14:paraId="5FE48DC8" w14:textId="77777777" w:rsidR="006D34A3" w:rsidRPr="00307700" w:rsidRDefault="006D34A3" w:rsidP="006D34A3">
            <w:pPr>
              <w:pStyle w:val="1fffb"/>
              <w:rPr>
                <w:rFonts w:cs="Times New Roman"/>
                <w:szCs w:val="20"/>
              </w:rPr>
            </w:pPr>
            <w:r w:rsidRPr="00307700">
              <w:rPr>
                <w:rFonts w:cs="Times New Roman"/>
                <w:szCs w:val="20"/>
              </w:rPr>
              <w:t>05.07.2023</w:t>
            </w:r>
          </w:p>
        </w:tc>
        <w:tc>
          <w:tcPr>
            <w:tcW w:w="3217" w:type="pct"/>
            <w:tcBorders>
              <w:top w:val="nil"/>
              <w:left w:val="nil"/>
              <w:bottom w:val="single" w:sz="4" w:space="0" w:color="auto"/>
              <w:right w:val="single" w:sz="4" w:space="0" w:color="auto"/>
            </w:tcBorders>
            <w:shd w:val="clear" w:color="auto" w:fill="auto"/>
            <w:vAlign w:val="center"/>
            <w:hideMark/>
          </w:tcPr>
          <w:p w14:paraId="5E201755" w14:textId="77777777" w:rsidR="006D34A3" w:rsidRPr="00307700" w:rsidRDefault="006D34A3" w:rsidP="006D34A3">
            <w:pPr>
              <w:pStyle w:val="1fffb"/>
              <w:rPr>
                <w:rFonts w:cs="Times New Roman"/>
                <w:szCs w:val="20"/>
              </w:rPr>
            </w:pPr>
            <w:r w:rsidRPr="00307700">
              <w:rPr>
                <w:rFonts w:cs="Times New Roman"/>
                <w:szCs w:val="20"/>
              </w:rPr>
              <w:t>корозионный износ врезки ГВС на перемычку в ТК-600 Ду 133; оставленно до замены отвода в останов ГВС</w:t>
            </w:r>
          </w:p>
        </w:tc>
        <w:tc>
          <w:tcPr>
            <w:tcW w:w="360" w:type="pct"/>
            <w:tcBorders>
              <w:top w:val="nil"/>
              <w:left w:val="nil"/>
              <w:bottom w:val="single" w:sz="4" w:space="0" w:color="auto"/>
              <w:right w:val="single" w:sz="4" w:space="0" w:color="auto"/>
            </w:tcBorders>
            <w:shd w:val="clear" w:color="auto" w:fill="auto"/>
            <w:noWrap/>
            <w:vAlign w:val="center"/>
            <w:hideMark/>
          </w:tcPr>
          <w:p w14:paraId="102C0461"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3B0B151" w14:textId="2D3D63A7" w:rsidR="006D34A3" w:rsidRPr="00307700" w:rsidRDefault="006D34A3" w:rsidP="006D34A3">
            <w:pPr>
              <w:pStyle w:val="1fffb"/>
              <w:rPr>
                <w:rFonts w:cs="Times New Roman"/>
                <w:szCs w:val="20"/>
              </w:rPr>
            </w:pPr>
          </w:p>
        </w:tc>
      </w:tr>
      <w:tr w:rsidR="006D34A3" w:rsidRPr="00307700" w14:paraId="30F48CCE"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0BC2B6B0" w14:textId="77777777" w:rsidR="006D34A3" w:rsidRPr="00307700" w:rsidRDefault="006D34A3" w:rsidP="006D34A3">
            <w:pPr>
              <w:pStyle w:val="1fffb"/>
              <w:rPr>
                <w:rFonts w:cs="Times New Roman"/>
                <w:szCs w:val="20"/>
              </w:rPr>
            </w:pPr>
            <w:r w:rsidRPr="00307700">
              <w:rPr>
                <w:rFonts w:cs="Times New Roman"/>
                <w:szCs w:val="20"/>
              </w:rPr>
              <w:t>536</w:t>
            </w:r>
          </w:p>
        </w:tc>
        <w:tc>
          <w:tcPr>
            <w:tcW w:w="439" w:type="pct"/>
            <w:tcBorders>
              <w:top w:val="nil"/>
              <w:left w:val="nil"/>
              <w:bottom w:val="single" w:sz="4" w:space="0" w:color="auto"/>
              <w:right w:val="single" w:sz="4" w:space="0" w:color="auto"/>
            </w:tcBorders>
            <w:shd w:val="clear" w:color="auto" w:fill="auto"/>
            <w:vAlign w:val="center"/>
            <w:hideMark/>
          </w:tcPr>
          <w:p w14:paraId="47E728CC" w14:textId="77777777" w:rsidR="006D34A3" w:rsidRPr="00307700" w:rsidRDefault="006D34A3" w:rsidP="006D34A3">
            <w:pPr>
              <w:pStyle w:val="1fffb"/>
              <w:rPr>
                <w:rFonts w:cs="Times New Roman"/>
                <w:szCs w:val="20"/>
              </w:rPr>
            </w:pPr>
            <w:r w:rsidRPr="00307700">
              <w:rPr>
                <w:rFonts w:cs="Times New Roman"/>
                <w:szCs w:val="20"/>
              </w:rPr>
              <w:t>06.07.2023</w:t>
            </w:r>
          </w:p>
        </w:tc>
        <w:tc>
          <w:tcPr>
            <w:tcW w:w="3217" w:type="pct"/>
            <w:tcBorders>
              <w:top w:val="nil"/>
              <w:left w:val="nil"/>
              <w:bottom w:val="single" w:sz="4" w:space="0" w:color="auto"/>
              <w:right w:val="single" w:sz="4" w:space="0" w:color="auto"/>
            </w:tcBorders>
            <w:shd w:val="clear" w:color="auto" w:fill="auto"/>
            <w:vAlign w:val="center"/>
            <w:hideMark/>
          </w:tcPr>
          <w:p w14:paraId="0A14F00E" w14:textId="77777777" w:rsidR="006D34A3" w:rsidRPr="00307700" w:rsidRDefault="006D34A3" w:rsidP="006D34A3">
            <w:pPr>
              <w:pStyle w:val="1fffb"/>
              <w:rPr>
                <w:rFonts w:cs="Times New Roman"/>
                <w:szCs w:val="20"/>
              </w:rPr>
            </w:pPr>
            <w:r w:rsidRPr="00307700">
              <w:rPr>
                <w:rFonts w:cs="Times New Roman"/>
                <w:szCs w:val="20"/>
              </w:rPr>
              <w:t>корозионный износ врезки ГВС в ТК-510 ул. Ленина 3, 5, Ду 50 мм; оставленно до замены отвода в останов ГВС</w:t>
            </w:r>
          </w:p>
        </w:tc>
        <w:tc>
          <w:tcPr>
            <w:tcW w:w="360" w:type="pct"/>
            <w:tcBorders>
              <w:top w:val="nil"/>
              <w:left w:val="nil"/>
              <w:bottom w:val="single" w:sz="4" w:space="0" w:color="auto"/>
              <w:right w:val="single" w:sz="4" w:space="0" w:color="auto"/>
            </w:tcBorders>
            <w:shd w:val="clear" w:color="auto" w:fill="auto"/>
            <w:noWrap/>
            <w:vAlign w:val="center"/>
            <w:hideMark/>
          </w:tcPr>
          <w:p w14:paraId="604A09AC"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1361FB5B" w14:textId="2724CA9F" w:rsidR="006D34A3" w:rsidRPr="00307700" w:rsidRDefault="006D34A3" w:rsidP="006D34A3">
            <w:pPr>
              <w:pStyle w:val="1fffb"/>
              <w:rPr>
                <w:rFonts w:cs="Times New Roman"/>
                <w:szCs w:val="20"/>
              </w:rPr>
            </w:pPr>
          </w:p>
        </w:tc>
      </w:tr>
      <w:tr w:rsidR="006D34A3" w:rsidRPr="00307700" w14:paraId="4F3D319B"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30CA7DE6" w14:textId="77777777" w:rsidR="006D34A3" w:rsidRPr="00307700" w:rsidRDefault="006D34A3" w:rsidP="006D34A3">
            <w:pPr>
              <w:pStyle w:val="1fffb"/>
              <w:rPr>
                <w:rFonts w:cs="Times New Roman"/>
                <w:szCs w:val="20"/>
              </w:rPr>
            </w:pPr>
            <w:r w:rsidRPr="00307700">
              <w:rPr>
                <w:rFonts w:cs="Times New Roman"/>
                <w:szCs w:val="20"/>
              </w:rPr>
              <w:t>537</w:t>
            </w:r>
          </w:p>
        </w:tc>
        <w:tc>
          <w:tcPr>
            <w:tcW w:w="439" w:type="pct"/>
            <w:tcBorders>
              <w:top w:val="nil"/>
              <w:left w:val="nil"/>
              <w:bottom w:val="single" w:sz="4" w:space="0" w:color="auto"/>
              <w:right w:val="single" w:sz="4" w:space="0" w:color="auto"/>
            </w:tcBorders>
            <w:shd w:val="clear" w:color="auto" w:fill="auto"/>
            <w:vAlign w:val="center"/>
            <w:hideMark/>
          </w:tcPr>
          <w:p w14:paraId="634CA9D5" w14:textId="77777777" w:rsidR="006D34A3" w:rsidRPr="00307700" w:rsidRDefault="006D34A3" w:rsidP="006D34A3">
            <w:pPr>
              <w:pStyle w:val="1fffb"/>
              <w:rPr>
                <w:rFonts w:cs="Times New Roman"/>
                <w:szCs w:val="20"/>
              </w:rPr>
            </w:pPr>
            <w:r w:rsidRPr="00307700">
              <w:rPr>
                <w:rFonts w:cs="Times New Roman"/>
                <w:szCs w:val="20"/>
              </w:rPr>
              <w:t>07.07.2023</w:t>
            </w:r>
          </w:p>
        </w:tc>
        <w:tc>
          <w:tcPr>
            <w:tcW w:w="3217" w:type="pct"/>
            <w:tcBorders>
              <w:top w:val="nil"/>
              <w:left w:val="nil"/>
              <w:bottom w:val="single" w:sz="4" w:space="0" w:color="auto"/>
              <w:right w:val="single" w:sz="4" w:space="0" w:color="auto"/>
            </w:tcBorders>
            <w:shd w:val="clear" w:color="auto" w:fill="auto"/>
            <w:vAlign w:val="center"/>
            <w:hideMark/>
          </w:tcPr>
          <w:p w14:paraId="0F1C42F3" w14:textId="497DFE24" w:rsidR="006D34A3" w:rsidRPr="00307700" w:rsidRDefault="006D34A3" w:rsidP="006D34A3">
            <w:pPr>
              <w:pStyle w:val="1fffb"/>
              <w:rPr>
                <w:rFonts w:cs="Times New Roman"/>
                <w:szCs w:val="20"/>
              </w:rPr>
            </w:pPr>
            <w:r w:rsidRPr="00307700">
              <w:rPr>
                <w:rFonts w:cs="Times New Roman"/>
                <w:szCs w:val="20"/>
              </w:rPr>
              <w:t>корозионный износ врезки ГВС в ТК- 16а на ж/д м-н Арктика 8, 5, 6; замена аварийного участка в останов ГВС</w:t>
            </w:r>
          </w:p>
        </w:tc>
        <w:tc>
          <w:tcPr>
            <w:tcW w:w="360" w:type="pct"/>
            <w:tcBorders>
              <w:top w:val="nil"/>
              <w:left w:val="nil"/>
              <w:bottom w:val="single" w:sz="4" w:space="0" w:color="auto"/>
              <w:right w:val="single" w:sz="4" w:space="0" w:color="auto"/>
            </w:tcBorders>
            <w:shd w:val="clear" w:color="auto" w:fill="auto"/>
            <w:noWrap/>
            <w:vAlign w:val="center"/>
            <w:hideMark/>
          </w:tcPr>
          <w:p w14:paraId="4A410D56"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CA98AC3" w14:textId="018B96C1" w:rsidR="006D34A3" w:rsidRPr="00307700" w:rsidRDefault="006D34A3" w:rsidP="006D34A3">
            <w:pPr>
              <w:pStyle w:val="1fffb"/>
              <w:rPr>
                <w:rFonts w:cs="Times New Roman"/>
                <w:szCs w:val="20"/>
              </w:rPr>
            </w:pPr>
          </w:p>
        </w:tc>
      </w:tr>
      <w:tr w:rsidR="006D34A3" w:rsidRPr="00307700" w14:paraId="73ADC6E7"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79A4EE2F" w14:textId="77777777" w:rsidR="006D34A3" w:rsidRPr="00307700" w:rsidRDefault="006D34A3" w:rsidP="006D34A3">
            <w:pPr>
              <w:pStyle w:val="1fffb"/>
              <w:rPr>
                <w:rFonts w:cs="Times New Roman"/>
                <w:szCs w:val="20"/>
              </w:rPr>
            </w:pPr>
            <w:r w:rsidRPr="00307700">
              <w:rPr>
                <w:rFonts w:cs="Times New Roman"/>
                <w:szCs w:val="20"/>
              </w:rPr>
              <w:t>538</w:t>
            </w:r>
          </w:p>
        </w:tc>
        <w:tc>
          <w:tcPr>
            <w:tcW w:w="439" w:type="pct"/>
            <w:tcBorders>
              <w:top w:val="nil"/>
              <w:left w:val="nil"/>
              <w:bottom w:val="single" w:sz="4" w:space="0" w:color="auto"/>
              <w:right w:val="single" w:sz="4" w:space="0" w:color="auto"/>
            </w:tcBorders>
            <w:shd w:val="clear" w:color="auto" w:fill="auto"/>
            <w:vAlign w:val="center"/>
            <w:hideMark/>
          </w:tcPr>
          <w:p w14:paraId="475269F9" w14:textId="77777777" w:rsidR="006D34A3" w:rsidRPr="00307700" w:rsidRDefault="006D34A3" w:rsidP="006D34A3">
            <w:pPr>
              <w:pStyle w:val="1fffb"/>
              <w:rPr>
                <w:rFonts w:cs="Times New Roman"/>
                <w:szCs w:val="20"/>
              </w:rPr>
            </w:pPr>
            <w:r w:rsidRPr="00307700">
              <w:rPr>
                <w:rFonts w:cs="Times New Roman"/>
                <w:szCs w:val="20"/>
              </w:rPr>
              <w:t>10.07.2023</w:t>
            </w:r>
          </w:p>
        </w:tc>
        <w:tc>
          <w:tcPr>
            <w:tcW w:w="3217" w:type="pct"/>
            <w:tcBorders>
              <w:top w:val="nil"/>
              <w:left w:val="nil"/>
              <w:bottom w:val="single" w:sz="4" w:space="0" w:color="auto"/>
              <w:right w:val="single" w:sz="4" w:space="0" w:color="auto"/>
            </w:tcBorders>
            <w:shd w:val="clear" w:color="auto" w:fill="auto"/>
            <w:vAlign w:val="center"/>
            <w:hideMark/>
          </w:tcPr>
          <w:p w14:paraId="3FB85AAF"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ЦТП 4 - ЦРП вторая оч. между компенсаторами № 1-2; установлен хомуты 4шт замена 5 м</w:t>
            </w:r>
          </w:p>
        </w:tc>
        <w:tc>
          <w:tcPr>
            <w:tcW w:w="360" w:type="pct"/>
            <w:tcBorders>
              <w:top w:val="nil"/>
              <w:left w:val="nil"/>
              <w:bottom w:val="single" w:sz="4" w:space="0" w:color="auto"/>
              <w:right w:val="single" w:sz="4" w:space="0" w:color="auto"/>
            </w:tcBorders>
            <w:shd w:val="clear" w:color="auto" w:fill="auto"/>
            <w:noWrap/>
            <w:vAlign w:val="center"/>
            <w:hideMark/>
          </w:tcPr>
          <w:p w14:paraId="1E7BD4A0"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F98CAEE"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5BEA7C5C"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6CB47FD4" w14:textId="77777777" w:rsidR="006D34A3" w:rsidRPr="00307700" w:rsidRDefault="006D34A3" w:rsidP="006D34A3">
            <w:pPr>
              <w:pStyle w:val="1fffb"/>
              <w:rPr>
                <w:rFonts w:cs="Times New Roman"/>
                <w:szCs w:val="20"/>
              </w:rPr>
            </w:pPr>
            <w:r w:rsidRPr="00307700">
              <w:rPr>
                <w:rFonts w:cs="Times New Roman"/>
                <w:szCs w:val="20"/>
              </w:rPr>
              <w:lastRenderedPageBreak/>
              <w:t>539</w:t>
            </w:r>
          </w:p>
        </w:tc>
        <w:tc>
          <w:tcPr>
            <w:tcW w:w="439" w:type="pct"/>
            <w:tcBorders>
              <w:top w:val="nil"/>
              <w:left w:val="nil"/>
              <w:bottom w:val="single" w:sz="4" w:space="0" w:color="auto"/>
              <w:right w:val="single" w:sz="4" w:space="0" w:color="auto"/>
            </w:tcBorders>
            <w:shd w:val="clear" w:color="auto" w:fill="auto"/>
            <w:vAlign w:val="center"/>
            <w:hideMark/>
          </w:tcPr>
          <w:p w14:paraId="6398E837" w14:textId="77777777" w:rsidR="006D34A3" w:rsidRPr="00307700" w:rsidRDefault="006D34A3" w:rsidP="006D34A3">
            <w:pPr>
              <w:pStyle w:val="1fffb"/>
              <w:rPr>
                <w:rFonts w:cs="Times New Roman"/>
                <w:szCs w:val="20"/>
              </w:rPr>
            </w:pPr>
            <w:r w:rsidRPr="00307700">
              <w:rPr>
                <w:rFonts w:cs="Times New Roman"/>
                <w:szCs w:val="20"/>
              </w:rPr>
              <w:t>17.07.2023</w:t>
            </w:r>
          </w:p>
        </w:tc>
        <w:tc>
          <w:tcPr>
            <w:tcW w:w="3217" w:type="pct"/>
            <w:tcBorders>
              <w:top w:val="nil"/>
              <w:left w:val="nil"/>
              <w:bottom w:val="single" w:sz="4" w:space="0" w:color="auto"/>
              <w:right w:val="single" w:sz="4" w:space="0" w:color="auto"/>
            </w:tcBorders>
            <w:shd w:val="clear" w:color="auto" w:fill="auto"/>
            <w:vAlign w:val="center"/>
            <w:hideMark/>
          </w:tcPr>
          <w:p w14:paraId="7C117E16" w14:textId="77777777" w:rsidR="006D34A3" w:rsidRPr="00307700" w:rsidRDefault="006D34A3" w:rsidP="006D34A3">
            <w:pPr>
              <w:pStyle w:val="1fffb"/>
              <w:rPr>
                <w:rFonts w:cs="Times New Roman"/>
                <w:szCs w:val="20"/>
              </w:rPr>
            </w:pPr>
            <w:r w:rsidRPr="00307700">
              <w:rPr>
                <w:rFonts w:cs="Times New Roman"/>
                <w:szCs w:val="20"/>
              </w:rPr>
              <w:t>корозионный износ тр-да МГВС ул. Заводская, ТК-142-ТК-143 замена участга гвс 20м</w:t>
            </w:r>
          </w:p>
        </w:tc>
        <w:tc>
          <w:tcPr>
            <w:tcW w:w="360" w:type="pct"/>
            <w:tcBorders>
              <w:top w:val="nil"/>
              <w:left w:val="nil"/>
              <w:bottom w:val="single" w:sz="4" w:space="0" w:color="auto"/>
              <w:right w:val="single" w:sz="4" w:space="0" w:color="auto"/>
            </w:tcBorders>
            <w:shd w:val="clear" w:color="auto" w:fill="auto"/>
            <w:noWrap/>
            <w:vAlign w:val="center"/>
            <w:hideMark/>
          </w:tcPr>
          <w:p w14:paraId="461F18B7"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3203EEBC" w14:textId="63231E43" w:rsidR="006D34A3" w:rsidRPr="00307700" w:rsidRDefault="006D34A3" w:rsidP="006D34A3">
            <w:pPr>
              <w:pStyle w:val="1fffb"/>
              <w:rPr>
                <w:rFonts w:cs="Times New Roman"/>
                <w:szCs w:val="20"/>
              </w:rPr>
            </w:pPr>
          </w:p>
        </w:tc>
      </w:tr>
      <w:tr w:rsidR="006D34A3" w:rsidRPr="00307700" w14:paraId="7E02D833"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4DB1BC00" w14:textId="77777777" w:rsidR="006D34A3" w:rsidRPr="00307700" w:rsidRDefault="006D34A3" w:rsidP="006D34A3">
            <w:pPr>
              <w:pStyle w:val="1fffb"/>
              <w:rPr>
                <w:rFonts w:cs="Times New Roman"/>
                <w:szCs w:val="20"/>
              </w:rPr>
            </w:pPr>
            <w:r w:rsidRPr="00307700">
              <w:rPr>
                <w:rFonts w:cs="Times New Roman"/>
                <w:szCs w:val="20"/>
              </w:rPr>
              <w:t>540</w:t>
            </w:r>
          </w:p>
        </w:tc>
        <w:tc>
          <w:tcPr>
            <w:tcW w:w="439" w:type="pct"/>
            <w:tcBorders>
              <w:top w:val="nil"/>
              <w:left w:val="nil"/>
              <w:bottom w:val="single" w:sz="4" w:space="0" w:color="auto"/>
              <w:right w:val="single" w:sz="4" w:space="0" w:color="auto"/>
            </w:tcBorders>
            <w:shd w:val="clear" w:color="auto" w:fill="auto"/>
            <w:vAlign w:val="center"/>
            <w:hideMark/>
          </w:tcPr>
          <w:p w14:paraId="36861907" w14:textId="77777777" w:rsidR="006D34A3" w:rsidRPr="00307700" w:rsidRDefault="006D34A3" w:rsidP="006D34A3">
            <w:pPr>
              <w:pStyle w:val="1fffb"/>
              <w:rPr>
                <w:rFonts w:cs="Times New Roman"/>
                <w:szCs w:val="20"/>
              </w:rPr>
            </w:pPr>
            <w:r w:rsidRPr="00307700">
              <w:rPr>
                <w:rFonts w:cs="Times New Roman"/>
                <w:szCs w:val="20"/>
              </w:rPr>
              <w:t>19.07.2023</w:t>
            </w:r>
          </w:p>
        </w:tc>
        <w:tc>
          <w:tcPr>
            <w:tcW w:w="3217" w:type="pct"/>
            <w:tcBorders>
              <w:top w:val="nil"/>
              <w:left w:val="nil"/>
              <w:bottom w:val="single" w:sz="4" w:space="0" w:color="auto"/>
              <w:right w:val="single" w:sz="4" w:space="0" w:color="auto"/>
            </w:tcBorders>
            <w:shd w:val="clear" w:color="auto" w:fill="auto"/>
            <w:vAlign w:val="center"/>
            <w:hideMark/>
          </w:tcPr>
          <w:p w14:paraId="517AF0E4" w14:textId="1A3E25BD" w:rsidR="006D34A3" w:rsidRPr="00307700" w:rsidRDefault="006D34A3" w:rsidP="006D34A3">
            <w:pPr>
              <w:pStyle w:val="1fffb"/>
              <w:rPr>
                <w:rFonts w:cs="Times New Roman"/>
                <w:szCs w:val="20"/>
              </w:rPr>
            </w:pPr>
            <w:r w:rsidRPr="00307700">
              <w:rPr>
                <w:rFonts w:cs="Times New Roman"/>
                <w:szCs w:val="20"/>
              </w:rPr>
              <w:t>корозионный износ тр-да Тс установкой глушки сброссного фланца ТС м-н Восточный</w:t>
            </w:r>
            <w:r w:rsidR="00782007">
              <w:rPr>
                <w:rFonts w:cs="Times New Roman"/>
                <w:szCs w:val="20"/>
              </w:rPr>
              <w:t xml:space="preserve"> </w:t>
            </w:r>
            <w:r w:rsidRPr="00307700">
              <w:rPr>
                <w:rFonts w:cs="Times New Roman"/>
                <w:szCs w:val="20"/>
              </w:rPr>
              <w:t>ТК-704-ТК-703</w:t>
            </w:r>
          </w:p>
        </w:tc>
        <w:tc>
          <w:tcPr>
            <w:tcW w:w="360" w:type="pct"/>
            <w:tcBorders>
              <w:top w:val="nil"/>
              <w:left w:val="nil"/>
              <w:bottom w:val="single" w:sz="4" w:space="0" w:color="auto"/>
              <w:right w:val="single" w:sz="4" w:space="0" w:color="auto"/>
            </w:tcBorders>
            <w:shd w:val="clear" w:color="auto" w:fill="auto"/>
            <w:noWrap/>
            <w:vAlign w:val="center"/>
            <w:hideMark/>
          </w:tcPr>
          <w:p w14:paraId="74784260"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44975E20" w14:textId="554CDA5D" w:rsidR="006D34A3" w:rsidRPr="00307700" w:rsidRDefault="006D34A3" w:rsidP="006D34A3">
            <w:pPr>
              <w:pStyle w:val="1fffb"/>
              <w:rPr>
                <w:rFonts w:cs="Times New Roman"/>
                <w:szCs w:val="20"/>
              </w:rPr>
            </w:pPr>
            <w:r w:rsidRPr="00307700">
              <w:rPr>
                <w:rFonts w:cs="Times New Roman"/>
                <w:szCs w:val="20"/>
              </w:rPr>
              <w:t>без отключения</w:t>
            </w:r>
          </w:p>
        </w:tc>
      </w:tr>
      <w:tr w:rsidR="006D34A3" w:rsidRPr="00307700" w14:paraId="04071100"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4E2D0FEB" w14:textId="77777777" w:rsidR="006D34A3" w:rsidRPr="00307700" w:rsidRDefault="006D34A3" w:rsidP="006D34A3">
            <w:pPr>
              <w:pStyle w:val="1fffb"/>
              <w:rPr>
                <w:rFonts w:cs="Times New Roman"/>
                <w:szCs w:val="20"/>
              </w:rPr>
            </w:pPr>
            <w:r w:rsidRPr="00307700">
              <w:rPr>
                <w:rFonts w:cs="Times New Roman"/>
                <w:szCs w:val="20"/>
              </w:rPr>
              <w:t>542</w:t>
            </w:r>
          </w:p>
        </w:tc>
        <w:tc>
          <w:tcPr>
            <w:tcW w:w="439" w:type="pct"/>
            <w:tcBorders>
              <w:top w:val="nil"/>
              <w:left w:val="nil"/>
              <w:bottom w:val="single" w:sz="4" w:space="0" w:color="auto"/>
              <w:right w:val="single" w:sz="4" w:space="0" w:color="auto"/>
            </w:tcBorders>
            <w:shd w:val="clear" w:color="auto" w:fill="auto"/>
            <w:vAlign w:val="center"/>
            <w:hideMark/>
          </w:tcPr>
          <w:p w14:paraId="31C879B9" w14:textId="77777777" w:rsidR="006D34A3" w:rsidRPr="00307700" w:rsidRDefault="006D34A3" w:rsidP="006D34A3">
            <w:pPr>
              <w:pStyle w:val="1fffb"/>
              <w:rPr>
                <w:rFonts w:cs="Times New Roman"/>
                <w:szCs w:val="20"/>
              </w:rPr>
            </w:pPr>
            <w:r w:rsidRPr="00307700">
              <w:rPr>
                <w:rFonts w:cs="Times New Roman"/>
                <w:szCs w:val="20"/>
              </w:rPr>
              <w:t>18.08.2023</w:t>
            </w:r>
          </w:p>
        </w:tc>
        <w:tc>
          <w:tcPr>
            <w:tcW w:w="3217" w:type="pct"/>
            <w:tcBorders>
              <w:top w:val="nil"/>
              <w:left w:val="nil"/>
              <w:bottom w:val="single" w:sz="4" w:space="0" w:color="auto"/>
              <w:right w:val="single" w:sz="4" w:space="0" w:color="auto"/>
            </w:tcBorders>
            <w:shd w:val="clear" w:color="auto" w:fill="auto"/>
            <w:vAlign w:val="center"/>
            <w:hideMark/>
          </w:tcPr>
          <w:p w14:paraId="72F26F64" w14:textId="77777777" w:rsidR="006D34A3" w:rsidRPr="00307700" w:rsidRDefault="006D34A3" w:rsidP="006D34A3">
            <w:pPr>
              <w:pStyle w:val="1fffb"/>
              <w:rPr>
                <w:rFonts w:cs="Times New Roman"/>
                <w:szCs w:val="20"/>
              </w:rPr>
            </w:pPr>
            <w:r w:rsidRPr="00307700">
              <w:rPr>
                <w:rFonts w:cs="Times New Roman"/>
                <w:szCs w:val="20"/>
              </w:rPr>
              <w:t>свищ на трубопроводе гвс от ПН 2 ЦТП-1 замена аварийного участка Ду 80 мм</w:t>
            </w:r>
          </w:p>
        </w:tc>
        <w:tc>
          <w:tcPr>
            <w:tcW w:w="360" w:type="pct"/>
            <w:tcBorders>
              <w:top w:val="nil"/>
              <w:left w:val="nil"/>
              <w:bottom w:val="single" w:sz="4" w:space="0" w:color="auto"/>
              <w:right w:val="single" w:sz="4" w:space="0" w:color="auto"/>
            </w:tcBorders>
            <w:shd w:val="clear" w:color="auto" w:fill="auto"/>
            <w:noWrap/>
            <w:vAlign w:val="center"/>
            <w:hideMark/>
          </w:tcPr>
          <w:p w14:paraId="59A85094"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29282458"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6D34A3" w:rsidRPr="00307700" w14:paraId="126BC70D"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1E23D5FD" w14:textId="77777777" w:rsidR="006D34A3" w:rsidRPr="00307700" w:rsidRDefault="006D34A3" w:rsidP="006D34A3">
            <w:pPr>
              <w:pStyle w:val="1fffb"/>
              <w:rPr>
                <w:rFonts w:cs="Times New Roman"/>
                <w:szCs w:val="20"/>
              </w:rPr>
            </w:pPr>
            <w:r w:rsidRPr="00307700">
              <w:rPr>
                <w:rFonts w:cs="Times New Roman"/>
                <w:szCs w:val="20"/>
              </w:rPr>
              <w:t>543</w:t>
            </w:r>
          </w:p>
        </w:tc>
        <w:tc>
          <w:tcPr>
            <w:tcW w:w="439" w:type="pct"/>
            <w:tcBorders>
              <w:top w:val="nil"/>
              <w:left w:val="nil"/>
              <w:bottom w:val="single" w:sz="4" w:space="0" w:color="auto"/>
              <w:right w:val="single" w:sz="4" w:space="0" w:color="auto"/>
            </w:tcBorders>
            <w:shd w:val="clear" w:color="auto" w:fill="auto"/>
            <w:vAlign w:val="center"/>
            <w:hideMark/>
          </w:tcPr>
          <w:p w14:paraId="5FD50C19" w14:textId="77777777" w:rsidR="006D34A3" w:rsidRPr="00307700" w:rsidRDefault="006D34A3" w:rsidP="006D34A3">
            <w:pPr>
              <w:pStyle w:val="1fffb"/>
              <w:rPr>
                <w:rFonts w:cs="Times New Roman"/>
                <w:szCs w:val="20"/>
              </w:rPr>
            </w:pPr>
            <w:r w:rsidRPr="00307700">
              <w:rPr>
                <w:rFonts w:cs="Times New Roman"/>
                <w:szCs w:val="20"/>
              </w:rPr>
              <w:t>29.08.2023</w:t>
            </w:r>
          </w:p>
        </w:tc>
        <w:tc>
          <w:tcPr>
            <w:tcW w:w="3217" w:type="pct"/>
            <w:tcBorders>
              <w:top w:val="nil"/>
              <w:left w:val="nil"/>
              <w:bottom w:val="single" w:sz="4" w:space="0" w:color="auto"/>
              <w:right w:val="single" w:sz="4" w:space="0" w:color="auto"/>
            </w:tcBorders>
            <w:shd w:val="clear" w:color="auto" w:fill="auto"/>
            <w:vAlign w:val="center"/>
            <w:hideMark/>
          </w:tcPr>
          <w:p w14:paraId="0B3DF5F9" w14:textId="77777777" w:rsidR="006D34A3" w:rsidRPr="00307700" w:rsidRDefault="006D34A3" w:rsidP="006D34A3">
            <w:pPr>
              <w:pStyle w:val="1fffb"/>
              <w:rPr>
                <w:rFonts w:cs="Times New Roman"/>
                <w:szCs w:val="20"/>
              </w:rPr>
            </w:pPr>
            <w:r w:rsidRPr="00307700">
              <w:rPr>
                <w:rFonts w:cs="Times New Roman"/>
                <w:szCs w:val="20"/>
              </w:rPr>
              <w:t>течь теплоносителя на абонентском вводе магадзин "Лидер" (радиатор)</w:t>
            </w:r>
          </w:p>
        </w:tc>
        <w:tc>
          <w:tcPr>
            <w:tcW w:w="360" w:type="pct"/>
            <w:tcBorders>
              <w:top w:val="nil"/>
              <w:left w:val="nil"/>
              <w:bottom w:val="single" w:sz="4" w:space="0" w:color="auto"/>
              <w:right w:val="single" w:sz="4" w:space="0" w:color="auto"/>
            </w:tcBorders>
            <w:shd w:val="clear" w:color="auto" w:fill="auto"/>
            <w:noWrap/>
            <w:vAlign w:val="center"/>
            <w:hideMark/>
          </w:tcPr>
          <w:p w14:paraId="63121198"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4739E0A4" w14:textId="006207EB" w:rsidR="006D34A3" w:rsidRPr="00307700" w:rsidRDefault="006D34A3" w:rsidP="006D34A3">
            <w:pPr>
              <w:pStyle w:val="1fffb"/>
              <w:rPr>
                <w:rFonts w:cs="Times New Roman"/>
                <w:szCs w:val="20"/>
              </w:rPr>
            </w:pPr>
          </w:p>
        </w:tc>
      </w:tr>
      <w:tr w:rsidR="006D34A3" w:rsidRPr="00307700" w14:paraId="2DF43A91"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4BBFFE89" w14:textId="77777777" w:rsidR="006D34A3" w:rsidRPr="00307700" w:rsidRDefault="006D34A3" w:rsidP="006D34A3">
            <w:pPr>
              <w:pStyle w:val="1fffb"/>
              <w:rPr>
                <w:rFonts w:cs="Times New Roman"/>
                <w:szCs w:val="20"/>
              </w:rPr>
            </w:pPr>
            <w:r w:rsidRPr="00307700">
              <w:rPr>
                <w:rFonts w:cs="Times New Roman"/>
                <w:szCs w:val="20"/>
              </w:rPr>
              <w:t>544</w:t>
            </w:r>
          </w:p>
        </w:tc>
        <w:tc>
          <w:tcPr>
            <w:tcW w:w="439" w:type="pct"/>
            <w:tcBorders>
              <w:top w:val="nil"/>
              <w:left w:val="nil"/>
              <w:bottom w:val="single" w:sz="4" w:space="0" w:color="auto"/>
              <w:right w:val="single" w:sz="4" w:space="0" w:color="auto"/>
            </w:tcBorders>
            <w:shd w:val="clear" w:color="auto" w:fill="auto"/>
            <w:vAlign w:val="center"/>
            <w:hideMark/>
          </w:tcPr>
          <w:p w14:paraId="1F94AC2E" w14:textId="77777777" w:rsidR="006D34A3" w:rsidRPr="00307700" w:rsidRDefault="006D34A3" w:rsidP="006D34A3">
            <w:pPr>
              <w:pStyle w:val="1fffb"/>
              <w:rPr>
                <w:rFonts w:cs="Times New Roman"/>
                <w:szCs w:val="20"/>
              </w:rPr>
            </w:pPr>
            <w:r w:rsidRPr="00307700">
              <w:rPr>
                <w:rFonts w:cs="Times New Roman"/>
                <w:szCs w:val="20"/>
              </w:rPr>
              <w:t>03.09.2023</w:t>
            </w:r>
          </w:p>
        </w:tc>
        <w:tc>
          <w:tcPr>
            <w:tcW w:w="3217" w:type="pct"/>
            <w:tcBorders>
              <w:top w:val="nil"/>
              <w:left w:val="nil"/>
              <w:bottom w:val="single" w:sz="4" w:space="0" w:color="auto"/>
              <w:right w:val="single" w:sz="4" w:space="0" w:color="auto"/>
            </w:tcBorders>
            <w:shd w:val="clear" w:color="auto" w:fill="auto"/>
            <w:vAlign w:val="center"/>
            <w:hideMark/>
          </w:tcPr>
          <w:p w14:paraId="259E3575" w14:textId="77777777" w:rsidR="006D34A3" w:rsidRPr="00307700" w:rsidRDefault="006D34A3" w:rsidP="006D34A3">
            <w:pPr>
              <w:pStyle w:val="1fffb"/>
              <w:rPr>
                <w:rFonts w:cs="Times New Roman"/>
                <w:szCs w:val="20"/>
              </w:rPr>
            </w:pPr>
            <w:r w:rsidRPr="00307700">
              <w:rPr>
                <w:rFonts w:cs="Times New Roman"/>
                <w:szCs w:val="20"/>
              </w:rPr>
              <w:t>утечка теплоносителя на аб.вводе МКД №7а по ул. Мандрикова работы АДС</w:t>
            </w:r>
          </w:p>
        </w:tc>
        <w:tc>
          <w:tcPr>
            <w:tcW w:w="360" w:type="pct"/>
            <w:tcBorders>
              <w:top w:val="nil"/>
              <w:left w:val="nil"/>
              <w:bottom w:val="single" w:sz="4" w:space="0" w:color="auto"/>
              <w:right w:val="single" w:sz="4" w:space="0" w:color="auto"/>
            </w:tcBorders>
            <w:shd w:val="clear" w:color="auto" w:fill="auto"/>
            <w:noWrap/>
            <w:vAlign w:val="center"/>
            <w:hideMark/>
          </w:tcPr>
          <w:p w14:paraId="41758DB0"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55C97E04" w14:textId="4BD66596" w:rsidR="006D34A3" w:rsidRPr="00307700" w:rsidRDefault="006D34A3" w:rsidP="006D34A3">
            <w:pPr>
              <w:pStyle w:val="1fffb"/>
              <w:rPr>
                <w:rFonts w:cs="Times New Roman"/>
                <w:szCs w:val="20"/>
              </w:rPr>
            </w:pPr>
          </w:p>
        </w:tc>
      </w:tr>
      <w:tr w:rsidR="006D34A3" w:rsidRPr="00307700" w14:paraId="4B915332"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0D77A1B9" w14:textId="77777777" w:rsidR="006D34A3" w:rsidRPr="00307700" w:rsidRDefault="006D34A3" w:rsidP="006D34A3">
            <w:pPr>
              <w:pStyle w:val="1fffb"/>
              <w:rPr>
                <w:rFonts w:cs="Times New Roman"/>
                <w:szCs w:val="20"/>
              </w:rPr>
            </w:pPr>
            <w:r w:rsidRPr="00307700">
              <w:rPr>
                <w:rFonts w:cs="Times New Roman"/>
                <w:szCs w:val="20"/>
              </w:rPr>
              <w:t>545</w:t>
            </w:r>
          </w:p>
        </w:tc>
        <w:tc>
          <w:tcPr>
            <w:tcW w:w="439" w:type="pct"/>
            <w:tcBorders>
              <w:top w:val="nil"/>
              <w:left w:val="nil"/>
              <w:bottom w:val="single" w:sz="4" w:space="0" w:color="auto"/>
              <w:right w:val="single" w:sz="4" w:space="0" w:color="auto"/>
            </w:tcBorders>
            <w:shd w:val="clear" w:color="auto" w:fill="auto"/>
            <w:vAlign w:val="center"/>
            <w:hideMark/>
          </w:tcPr>
          <w:p w14:paraId="4183EFE7" w14:textId="77777777" w:rsidR="006D34A3" w:rsidRPr="00307700" w:rsidRDefault="006D34A3" w:rsidP="006D34A3">
            <w:pPr>
              <w:pStyle w:val="1fffb"/>
              <w:rPr>
                <w:rFonts w:cs="Times New Roman"/>
                <w:szCs w:val="20"/>
              </w:rPr>
            </w:pPr>
            <w:r w:rsidRPr="00307700">
              <w:rPr>
                <w:rFonts w:cs="Times New Roman"/>
                <w:szCs w:val="20"/>
              </w:rPr>
              <w:t>03.10.2023</w:t>
            </w:r>
          </w:p>
        </w:tc>
        <w:tc>
          <w:tcPr>
            <w:tcW w:w="3217" w:type="pct"/>
            <w:tcBorders>
              <w:top w:val="nil"/>
              <w:left w:val="nil"/>
              <w:bottom w:val="single" w:sz="4" w:space="0" w:color="auto"/>
              <w:right w:val="single" w:sz="4" w:space="0" w:color="auto"/>
            </w:tcBorders>
            <w:shd w:val="clear" w:color="auto" w:fill="auto"/>
            <w:vAlign w:val="center"/>
            <w:hideMark/>
          </w:tcPr>
          <w:p w14:paraId="7D974582" w14:textId="77777777" w:rsidR="006D34A3" w:rsidRPr="00307700" w:rsidRDefault="006D34A3" w:rsidP="006D34A3">
            <w:pPr>
              <w:pStyle w:val="1fffb"/>
              <w:rPr>
                <w:rFonts w:cs="Times New Roman"/>
                <w:szCs w:val="20"/>
              </w:rPr>
            </w:pPr>
            <w:r w:rsidRPr="00307700">
              <w:rPr>
                <w:rFonts w:cs="Times New Roman"/>
                <w:szCs w:val="20"/>
              </w:rPr>
              <w:t>утечка теплоносителя на абонентском вводе школы ул. Ленина 2а (пристройка) свищ в подвале установлен хомут, замена з/а</w:t>
            </w:r>
          </w:p>
        </w:tc>
        <w:tc>
          <w:tcPr>
            <w:tcW w:w="360" w:type="pct"/>
            <w:tcBorders>
              <w:top w:val="nil"/>
              <w:left w:val="nil"/>
              <w:bottom w:val="single" w:sz="4" w:space="0" w:color="auto"/>
              <w:right w:val="single" w:sz="4" w:space="0" w:color="auto"/>
            </w:tcBorders>
            <w:shd w:val="clear" w:color="auto" w:fill="auto"/>
            <w:noWrap/>
            <w:vAlign w:val="center"/>
            <w:hideMark/>
          </w:tcPr>
          <w:p w14:paraId="2F528F34"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0D4C84DA" w14:textId="7B041391" w:rsidR="006D34A3" w:rsidRPr="00307700" w:rsidRDefault="006D34A3" w:rsidP="006D34A3">
            <w:pPr>
              <w:pStyle w:val="1fffb"/>
              <w:rPr>
                <w:rFonts w:cs="Times New Roman"/>
                <w:szCs w:val="20"/>
              </w:rPr>
            </w:pPr>
          </w:p>
        </w:tc>
      </w:tr>
      <w:tr w:rsidR="006D34A3" w:rsidRPr="00307700" w14:paraId="048F946D" w14:textId="77777777" w:rsidTr="006D34A3">
        <w:trPr>
          <w:trHeight w:val="20"/>
        </w:trPr>
        <w:tc>
          <w:tcPr>
            <w:tcW w:w="153" w:type="pct"/>
            <w:tcBorders>
              <w:top w:val="nil"/>
              <w:left w:val="single" w:sz="4" w:space="0" w:color="auto"/>
              <w:bottom w:val="single" w:sz="4" w:space="0" w:color="auto"/>
              <w:right w:val="single" w:sz="4" w:space="0" w:color="auto"/>
            </w:tcBorders>
            <w:shd w:val="clear" w:color="auto" w:fill="auto"/>
            <w:vAlign w:val="center"/>
            <w:hideMark/>
          </w:tcPr>
          <w:p w14:paraId="21318141" w14:textId="77777777" w:rsidR="006D34A3" w:rsidRPr="00307700" w:rsidRDefault="006D34A3" w:rsidP="006D34A3">
            <w:pPr>
              <w:pStyle w:val="1fffb"/>
              <w:rPr>
                <w:rFonts w:cs="Times New Roman"/>
                <w:szCs w:val="20"/>
              </w:rPr>
            </w:pPr>
            <w:r w:rsidRPr="00307700">
              <w:rPr>
                <w:rFonts w:cs="Times New Roman"/>
                <w:szCs w:val="20"/>
              </w:rPr>
              <w:t>546</w:t>
            </w:r>
          </w:p>
        </w:tc>
        <w:tc>
          <w:tcPr>
            <w:tcW w:w="439" w:type="pct"/>
            <w:tcBorders>
              <w:top w:val="nil"/>
              <w:left w:val="nil"/>
              <w:bottom w:val="single" w:sz="4" w:space="0" w:color="auto"/>
              <w:right w:val="single" w:sz="4" w:space="0" w:color="auto"/>
            </w:tcBorders>
            <w:shd w:val="clear" w:color="auto" w:fill="auto"/>
            <w:vAlign w:val="center"/>
            <w:hideMark/>
          </w:tcPr>
          <w:p w14:paraId="03385729" w14:textId="77777777" w:rsidR="006D34A3" w:rsidRPr="00307700" w:rsidRDefault="006D34A3" w:rsidP="006D34A3">
            <w:pPr>
              <w:pStyle w:val="1fffb"/>
              <w:rPr>
                <w:rFonts w:cs="Times New Roman"/>
                <w:szCs w:val="20"/>
              </w:rPr>
            </w:pPr>
            <w:r w:rsidRPr="00307700">
              <w:rPr>
                <w:rFonts w:cs="Times New Roman"/>
                <w:szCs w:val="20"/>
              </w:rPr>
              <w:t>03.10.2023</w:t>
            </w:r>
          </w:p>
        </w:tc>
        <w:tc>
          <w:tcPr>
            <w:tcW w:w="3217" w:type="pct"/>
            <w:tcBorders>
              <w:top w:val="nil"/>
              <w:left w:val="nil"/>
              <w:bottom w:val="single" w:sz="4" w:space="0" w:color="auto"/>
              <w:right w:val="single" w:sz="4" w:space="0" w:color="auto"/>
            </w:tcBorders>
            <w:shd w:val="clear" w:color="auto" w:fill="auto"/>
            <w:vAlign w:val="center"/>
            <w:hideMark/>
          </w:tcPr>
          <w:p w14:paraId="23746A62" w14:textId="77777777" w:rsidR="006D34A3" w:rsidRPr="00307700" w:rsidRDefault="006D34A3" w:rsidP="006D34A3">
            <w:pPr>
              <w:pStyle w:val="1fffb"/>
              <w:rPr>
                <w:rFonts w:cs="Times New Roman"/>
                <w:szCs w:val="20"/>
              </w:rPr>
            </w:pPr>
            <w:r w:rsidRPr="00307700">
              <w:rPr>
                <w:rFonts w:cs="Times New Roman"/>
                <w:szCs w:val="20"/>
              </w:rPr>
              <w:t>свищ на линии подпитки ЦТП-2 насосная установлен хомут</w:t>
            </w:r>
          </w:p>
        </w:tc>
        <w:tc>
          <w:tcPr>
            <w:tcW w:w="360" w:type="pct"/>
            <w:tcBorders>
              <w:top w:val="nil"/>
              <w:left w:val="nil"/>
              <w:bottom w:val="single" w:sz="4" w:space="0" w:color="auto"/>
              <w:right w:val="single" w:sz="4" w:space="0" w:color="auto"/>
            </w:tcBorders>
            <w:shd w:val="clear" w:color="auto" w:fill="auto"/>
            <w:noWrap/>
            <w:vAlign w:val="center"/>
            <w:hideMark/>
          </w:tcPr>
          <w:p w14:paraId="4421E4B4" w14:textId="77777777" w:rsidR="006D34A3" w:rsidRPr="00307700" w:rsidRDefault="006D34A3" w:rsidP="006D34A3">
            <w:pPr>
              <w:pStyle w:val="1fffb"/>
              <w:rPr>
                <w:rFonts w:cs="Times New Roman"/>
                <w:szCs w:val="20"/>
              </w:rPr>
            </w:pPr>
            <w:r w:rsidRPr="00307700">
              <w:rPr>
                <w:rFonts w:cs="Times New Roman"/>
                <w:szCs w:val="20"/>
              </w:rPr>
              <w:t>1</w:t>
            </w:r>
          </w:p>
        </w:tc>
        <w:tc>
          <w:tcPr>
            <w:tcW w:w="831" w:type="pct"/>
            <w:tcBorders>
              <w:top w:val="nil"/>
              <w:left w:val="nil"/>
              <w:bottom w:val="single" w:sz="4" w:space="0" w:color="auto"/>
              <w:right w:val="single" w:sz="4" w:space="0" w:color="auto"/>
            </w:tcBorders>
            <w:shd w:val="clear" w:color="auto" w:fill="auto"/>
            <w:vAlign w:val="center"/>
            <w:hideMark/>
          </w:tcPr>
          <w:p w14:paraId="634FB996" w14:textId="77777777" w:rsidR="006D34A3" w:rsidRPr="00307700" w:rsidRDefault="006D34A3" w:rsidP="006D34A3">
            <w:pPr>
              <w:pStyle w:val="1fffb"/>
              <w:rPr>
                <w:rFonts w:cs="Times New Roman"/>
                <w:szCs w:val="20"/>
              </w:rPr>
            </w:pPr>
            <w:r w:rsidRPr="00307700">
              <w:rPr>
                <w:rFonts w:cs="Times New Roman"/>
                <w:szCs w:val="20"/>
              </w:rPr>
              <w:t>без отключения работы на резервном тр-де МГВС</w:t>
            </w:r>
          </w:p>
        </w:tc>
      </w:tr>
      <w:tr w:rsidR="00EB6B84" w:rsidRPr="00307700" w14:paraId="46FD32D9" w14:textId="77777777" w:rsidTr="006D34A3">
        <w:trPr>
          <w:trHeight w:val="20"/>
        </w:trPr>
        <w:tc>
          <w:tcPr>
            <w:tcW w:w="593"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133DC06A" w14:textId="77777777" w:rsidR="006D34A3" w:rsidRPr="00307700" w:rsidRDefault="006D34A3" w:rsidP="006D34A3">
            <w:pPr>
              <w:pStyle w:val="1fffb"/>
              <w:rPr>
                <w:rFonts w:cs="Times New Roman"/>
                <w:szCs w:val="20"/>
              </w:rPr>
            </w:pPr>
            <w:r w:rsidRPr="00307700">
              <w:rPr>
                <w:rFonts w:cs="Times New Roman"/>
                <w:szCs w:val="20"/>
              </w:rPr>
              <w:t>итого 2023г:</w:t>
            </w:r>
          </w:p>
        </w:tc>
        <w:tc>
          <w:tcPr>
            <w:tcW w:w="3217" w:type="pct"/>
            <w:tcBorders>
              <w:top w:val="nil"/>
              <w:left w:val="nil"/>
              <w:bottom w:val="single" w:sz="4" w:space="0" w:color="auto"/>
              <w:right w:val="single" w:sz="4" w:space="0" w:color="auto"/>
            </w:tcBorders>
            <w:shd w:val="clear" w:color="auto" w:fill="auto"/>
            <w:vAlign w:val="center"/>
            <w:hideMark/>
          </w:tcPr>
          <w:p w14:paraId="430B596E" w14:textId="666F955D" w:rsidR="006D34A3" w:rsidRPr="00307700" w:rsidRDefault="006D34A3" w:rsidP="006D34A3">
            <w:pPr>
              <w:pStyle w:val="1fffb"/>
              <w:rPr>
                <w:rFonts w:cs="Times New Roman"/>
                <w:szCs w:val="20"/>
              </w:rPr>
            </w:pPr>
          </w:p>
        </w:tc>
        <w:tc>
          <w:tcPr>
            <w:tcW w:w="360" w:type="pct"/>
            <w:tcBorders>
              <w:top w:val="nil"/>
              <w:left w:val="nil"/>
              <w:bottom w:val="single" w:sz="4" w:space="0" w:color="auto"/>
              <w:right w:val="single" w:sz="4" w:space="0" w:color="auto"/>
            </w:tcBorders>
            <w:shd w:val="clear" w:color="auto" w:fill="auto"/>
            <w:noWrap/>
            <w:vAlign w:val="center"/>
            <w:hideMark/>
          </w:tcPr>
          <w:p w14:paraId="2572B046" w14:textId="77777777" w:rsidR="006D34A3" w:rsidRPr="00307700" w:rsidRDefault="006D34A3" w:rsidP="006D34A3">
            <w:pPr>
              <w:pStyle w:val="1fffb"/>
              <w:rPr>
                <w:rFonts w:cs="Times New Roman"/>
                <w:color w:val="FF0000"/>
                <w:szCs w:val="20"/>
              </w:rPr>
            </w:pPr>
            <w:r w:rsidRPr="00307700">
              <w:rPr>
                <w:rFonts w:cs="Times New Roman"/>
                <w:color w:val="FF0000"/>
                <w:szCs w:val="20"/>
              </w:rPr>
              <w:t>40</w:t>
            </w:r>
          </w:p>
        </w:tc>
        <w:tc>
          <w:tcPr>
            <w:tcW w:w="831" w:type="pct"/>
            <w:tcBorders>
              <w:top w:val="nil"/>
              <w:left w:val="nil"/>
              <w:bottom w:val="single" w:sz="4" w:space="0" w:color="auto"/>
              <w:right w:val="single" w:sz="4" w:space="0" w:color="auto"/>
            </w:tcBorders>
            <w:shd w:val="clear" w:color="auto" w:fill="auto"/>
            <w:vAlign w:val="center"/>
            <w:hideMark/>
          </w:tcPr>
          <w:p w14:paraId="3BE122B4" w14:textId="61C1FC01" w:rsidR="006D34A3" w:rsidRPr="00307700" w:rsidRDefault="006D34A3" w:rsidP="006D34A3">
            <w:pPr>
              <w:pStyle w:val="1fffb"/>
              <w:rPr>
                <w:rFonts w:cs="Times New Roman"/>
                <w:szCs w:val="20"/>
              </w:rPr>
            </w:pPr>
          </w:p>
        </w:tc>
      </w:tr>
    </w:tbl>
    <w:p w14:paraId="6560A1F2" w14:textId="77777777" w:rsidR="006D34A3" w:rsidRPr="00307700" w:rsidRDefault="006D34A3" w:rsidP="00B5461F">
      <w:pPr>
        <w:pStyle w:val="11ff3"/>
        <w:rPr>
          <w:lang w:bidi="ru-RU"/>
        </w:rPr>
        <w:sectPr w:rsidR="006D34A3" w:rsidRPr="00307700" w:rsidSect="00EB6B84">
          <w:pgSz w:w="16838" w:h="11906" w:orient="landscape"/>
          <w:pgMar w:top="1134" w:right="850" w:bottom="1134" w:left="1701" w:header="567" w:footer="454" w:gutter="0"/>
          <w:cols w:space="708"/>
          <w:docGrid w:linePitch="360"/>
        </w:sectPr>
      </w:pPr>
    </w:p>
    <w:p w14:paraId="33860E8F" w14:textId="6E9671D6" w:rsidR="004873B0" w:rsidRPr="00307700" w:rsidRDefault="00437539" w:rsidP="007630EC">
      <w:pPr>
        <w:pStyle w:val="11ff3"/>
        <w:ind w:firstLine="0"/>
      </w:pPr>
      <w:r w:rsidRPr="00307700">
        <w:rPr>
          <w:noProof/>
        </w:rPr>
        <w:lastRenderedPageBreak/>
        <mc:AlternateContent>
          <mc:Choice Requires="wps">
            <w:drawing>
              <wp:anchor distT="0" distB="0" distL="0" distR="0" simplePos="0" relativeHeight="251619328" behindDoc="0" locked="0" layoutInCell="1" allowOverlap="1" wp14:anchorId="253F729E" wp14:editId="5537D077">
                <wp:simplePos x="0" y="0"/>
                <wp:positionH relativeFrom="page">
                  <wp:posOffset>862888</wp:posOffset>
                </wp:positionH>
                <wp:positionV relativeFrom="paragraph">
                  <wp:posOffset>383713</wp:posOffset>
                </wp:positionV>
                <wp:extent cx="6196330" cy="1316355"/>
                <wp:effectExtent l="0" t="0" r="0" b="0"/>
                <wp:wrapNone/>
                <wp:docPr id="230" name="Text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96330" cy="1316355"/>
                        </a:xfrm>
                        <a:prstGeom prst="rect">
                          <a:avLst/>
                        </a:prstGeom>
                      </wps:spPr>
                      <wps:txbx>
                        <w:txbxContent>
                          <w:p w14:paraId="20A93E52" w14:textId="77777777" w:rsidR="00437539" w:rsidRDefault="00437539" w:rsidP="00437539">
                            <w:pPr>
                              <w:pStyle w:val="afffff1"/>
                            </w:pPr>
                          </w:p>
                        </w:txbxContent>
                      </wps:txbx>
                      <wps:bodyPr wrap="square" lIns="0" tIns="0" rIns="0" bIns="0" rtlCol="0">
                        <a:noAutofit/>
                      </wps:bodyPr>
                    </wps:wsp>
                  </a:graphicData>
                </a:graphic>
              </wp:anchor>
            </w:drawing>
          </mc:Choice>
          <mc:Fallback>
            <w:pict>
              <v:shapetype w14:anchorId="253F729E" id="_x0000_t202" coordsize="21600,21600" o:spt="202" path="m,l,21600r21600,l21600,xe">
                <v:stroke joinstyle="miter"/>
                <v:path gradientshapeok="t" o:connecttype="rect"/>
              </v:shapetype>
              <v:shape id="Textbox 230" o:spid="_x0000_s1026" type="#_x0000_t202" style="position:absolute;left:0;text-align:left;margin-left:67.95pt;margin-top:30.2pt;width:487.9pt;height:103.65pt;z-index:25161932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" filled="f" stroked="f">
                <v:textbox inset="0,0,0,0">
                  <w:txbxContent>
                    <w:p w14:paraId="20A93E52" w14:textId="77777777" w:rsidR="00437539" w:rsidRDefault="00437539" w:rsidP="00437539">
                      <w:pPr>
                        <w:pStyle w:val="afffff1"/>
                      </w:pPr>
                    </w:p>
                  </w:txbxContent>
                </v:textbox>
                <w10:wrap anchorx="page"/>
              </v:shape>
            </w:pict>
          </mc:Fallback>
        </mc:AlternateContent>
      </w:r>
    </w:p>
    <w:p w14:paraId="38E96043" w14:textId="189182DC" w:rsidR="00C25060" w:rsidRPr="00307700"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81" w:name="_Toc520922771"/>
      <w:bookmarkStart w:id="282" w:name="_Toc78674751"/>
      <w:bookmarkStart w:id="283" w:name="_Toc84970988"/>
      <w:bookmarkStart w:id="284" w:name="_Toc166443786"/>
      <w:r w:rsidRPr="00307700">
        <w:rPr>
          <w:rFonts w:cs="Times New Roman"/>
        </w:rPr>
        <w:t>Частота отключений потребителей</w:t>
      </w:r>
      <w:bookmarkEnd w:id="281"/>
      <w:bookmarkEnd w:id="282"/>
      <w:bookmarkEnd w:id="283"/>
      <w:bookmarkEnd w:id="284"/>
    </w:p>
    <w:p w14:paraId="6C1EBBC9" w14:textId="77777777" w:rsidR="004873B0" w:rsidRPr="00307700" w:rsidRDefault="004873B0" w:rsidP="004873B0">
      <w:pPr>
        <w:pStyle w:val="11ff3"/>
      </w:pPr>
      <w:r w:rsidRPr="00307700">
        <w:rPr>
          <w:lang w:bidi="ru-RU"/>
        </w:rPr>
        <w:t>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По предоставленным данным, аварийных отключений потребителей за последние 3 года зарегистрировано не было.</w:t>
      </w:r>
    </w:p>
    <w:p w14:paraId="7216F8DD" w14:textId="77777777" w:rsidR="00C25060" w:rsidRPr="00307700" w:rsidRDefault="00C25060" w:rsidP="00B5461F">
      <w:pPr>
        <w:pStyle w:val="11ff3"/>
      </w:pPr>
      <w:r w:rsidRPr="00307700">
        <w:t xml:space="preserve">За </w:t>
      </w:r>
      <w:r w:rsidR="00A85534" w:rsidRPr="00307700">
        <w:t>2022</w:t>
      </w:r>
      <w:r w:rsidRPr="00307700">
        <w:t xml:space="preserve"> год не было ни одной </w:t>
      </w:r>
      <w:r w:rsidR="00E15DA4" w:rsidRPr="00307700">
        <w:t>серьезной аварии,</w:t>
      </w:r>
      <w:r w:rsidRPr="00307700">
        <w:t xml:space="preserve"> повлекшей глобальное отключение потребителей от систем теплоснабжения. Отказов оборудования источников теплоснабжения не происходило.</w:t>
      </w:r>
    </w:p>
    <w:p w14:paraId="469A4C77" w14:textId="57E77C79" w:rsidR="004E05D8" w:rsidRPr="00307700" w:rsidRDefault="004E05D8" w:rsidP="0002266C">
      <w:pPr>
        <w:spacing w:line="364" w:lineRule="auto"/>
        <w:ind w:left="138" w:right="134"/>
        <w:rPr>
          <w:b/>
          <w:bCs/>
        </w:rPr>
      </w:pPr>
    </w:p>
    <w:p w14:paraId="76563762" w14:textId="0A08D853" w:rsidR="00C25060" w:rsidRPr="00307700"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85" w:name="_Toc520922772"/>
      <w:bookmarkStart w:id="286" w:name="_Toc78674752"/>
      <w:bookmarkStart w:id="287" w:name="_Toc84970989"/>
      <w:bookmarkStart w:id="288" w:name="_Toc166443787"/>
      <w:r w:rsidRPr="00307700">
        <w:rPr>
          <w:rFonts w:cs="Times New Roman"/>
        </w:rPr>
        <w:t>Поток (частота) и время восстановления теплоснабжения потребителей после отключений</w:t>
      </w:r>
      <w:bookmarkEnd w:id="285"/>
      <w:bookmarkEnd w:id="286"/>
      <w:bookmarkEnd w:id="287"/>
      <w:bookmarkEnd w:id="288"/>
    </w:p>
    <w:p w14:paraId="6497A99A" w14:textId="77777777" w:rsidR="00C25060" w:rsidRPr="00307700" w:rsidRDefault="00C25060" w:rsidP="00B5461F">
      <w:pPr>
        <w:pStyle w:val="11ff3"/>
      </w:pPr>
      <w:r w:rsidRPr="00307700">
        <w:t>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w:t>
      </w:r>
    </w:p>
    <w:p w14:paraId="295274A7" w14:textId="77777777" w:rsidR="00C25060" w:rsidRPr="00307700" w:rsidRDefault="00C25060" w:rsidP="00B5461F">
      <w:pPr>
        <w:pStyle w:val="11ff3"/>
      </w:pPr>
      <w:r w:rsidRPr="00307700">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тепловой сети, и соответствует установленным нормативам.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 Указанные нормативы представлены в таблице.</w:t>
      </w:r>
    </w:p>
    <w:p w14:paraId="5B52003C" w14:textId="77777777" w:rsidR="00C25060" w:rsidRPr="00307700" w:rsidRDefault="00FD7E24" w:rsidP="007E505D">
      <w:pPr>
        <w:pStyle w:val="afffffffffffffff"/>
        <w:ind w:firstLine="0"/>
        <w:rPr>
          <w:b/>
          <w:u w:val="none"/>
        </w:rPr>
      </w:pPr>
      <w:r w:rsidRPr="00307700">
        <w:rPr>
          <w:b/>
          <w:u w:val="none"/>
        </w:rPr>
        <w:t>Таблица 1.</w:t>
      </w:r>
      <w:r w:rsidR="004873B0" w:rsidRPr="00307700">
        <w:rPr>
          <w:b/>
          <w:u w:val="none"/>
        </w:rPr>
        <w:t xml:space="preserve">9.3.1 - </w:t>
      </w:r>
      <w:r w:rsidR="00C25060" w:rsidRPr="00307700">
        <w:rPr>
          <w:b/>
          <w:u w:val="none"/>
        </w:rPr>
        <w:t>Среднее время на восстановление теплоснабжения при отключении тепловых сетей</w:t>
      </w:r>
    </w:p>
    <w:tbl>
      <w:tblPr>
        <w:tblW w:w="5000" w:type="pct"/>
        <w:tblLook w:val="04A0" w:firstRow="1" w:lastRow="0" w:firstColumn="1" w:lastColumn="0" w:noHBand="0" w:noVBand="1"/>
      </w:tblPr>
      <w:tblGrid>
        <w:gridCol w:w="4435"/>
        <w:gridCol w:w="5136"/>
      </w:tblGrid>
      <w:tr w:rsidR="00DA6784" w:rsidRPr="00307700" w14:paraId="45750695" w14:textId="77777777" w:rsidTr="00DA6784">
        <w:trPr>
          <w:trHeight w:val="20"/>
        </w:trPr>
        <w:tc>
          <w:tcPr>
            <w:tcW w:w="2317"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73DFE844" w14:textId="77777777" w:rsidR="00DA6784" w:rsidRPr="00307700" w:rsidRDefault="00DA6784" w:rsidP="00DA6784">
            <w:pPr>
              <w:pStyle w:val="1fffb"/>
              <w:rPr>
                <w:rFonts w:cs="Times New Roman"/>
              </w:rPr>
            </w:pPr>
            <w:r w:rsidRPr="00307700">
              <w:rPr>
                <w:rFonts w:cs="Times New Roman"/>
              </w:rPr>
              <w:t>Условный диаметр трубопровода отключаемой тепловой сети, мм</w:t>
            </w:r>
          </w:p>
        </w:tc>
        <w:tc>
          <w:tcPr>
            <w:tcW w:w="2683" w:type="pct"/>
            <w:tcBorders>
              <w:top w:val="single" w:sz="8" w:space="0" w:color="auto"/>
              <w:left w:val="nil"/>
              <w:bottom w:val="single" w:sz="8" w:space="0" w:color="auto"/>
              <w:right w:val="single" w:sz="8" w:space="0" w:color="auto"/>
            </w:tcBorders>
            <w:shd w:val="clear" w:color="000000" w:fill="D9D9D9"/>
            <w:vAlign w:val="center"/>
            <w:hideMark/>
          </w:tcPr>
          <w:p w14:paraId="6FDE7D2C" w14:textId="77777777" w:rsidR="00DA6784" w:rsidRPr="00307700" w:rsidRDefault="00DA6784" w:rsidP="00DA6784">
            <w:pPr>
              <w:pStyle w:val="1fffb"/>
              <w:rPr>
                <w:rFonts w:cs="Times New Roman"/>
              </w:rPr>
            </w:pPr>
            <w:r w:rsidRPr="00307700">
              <w:rPr>
                <w:rFonts w:cs="Times New Roman"/>
              </w:rPr>
              <w:t>Среднее время на восстановление теплоснабжения при отключении тепловых сетей, час</w:t>
            </w:r>
          </w:p>
        </w:tc>
      </w:tr>
      <w:tr w:rsidR="00DA6784" w:rsidRPr="00307700" w14:paraId="30B0BA07"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358A56E0" w14:textId="77777777" w:rsidR="00DA6784" w:rsidRPr="00307700" w:rsidRDefault="00DA6784" w:rsidP="00DA6784">
            <w:pPr>
              <w:pStyle w:val="1fffb"/>
              <w:rPr>
                <w:rFonts w:cs="Times New Roman"/>
              </w:rPr>
            </w:pPr>
            <w:r w:rsidRPr="00307700">
              <w:rPr>
                <w:rFonts w:cs="Times New Roman"/>
              </w:rPr>
              <w:t>50</w:t>
            </w:r>
          </w:p>
        </w:tc>
        <w:tc>
          <w:tcPr>
            <w:tcW w:w="2683" w:type="pct"/>
            <w:tcBorders>
              <w:top w:val="nil"/>
              <w:left w:val="nil"/>
              <w:bottom w:val="single" w:sz="8" w:space="0" w:color="auto"/>
              <w:right w:val="single" w:sz="8" w:space="0" w:color="auto"/>
            </w:tcBorders>
            <w:shd w:val="clear" w:color="auto" w:fill="auto"/>
            <w:vAlign w:val="center"/>
            <w:hideMark/>
          </w:tcPr>
          <w:p w14:paraId="17339390" w14:textId="77777777" w:rsidR="00DA6784" w:rsidRPr="00307700" w:rsidRDefault="00DA6784" w:rsidP="00DA6784">
            <w:pPr>
              <w:pStyle w:val="1fffb"/>
              <w:rPr>
                <w:rFonts w:cs="Times New Roman"/>
              </w:rPr>
            </w:pPr>
            <w:r w:rsidRPr="00307700">
              <w:rPr>
                <w:rFonts w:cs="Times New Roman"/>
              </w:rPr>
              <w:t>5</w:t>
            </w:r>
          </w:p>
        </w:tc>
      </w:tr>
      <w:tr w:rsidR="00DA6784" w:rsidRPr="00307700" w14:paraId="496373F6"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06DD79A9" w14:textId="77777777" w:rsidR="00DA6784" w:rsidRPr="00307700" w:rsidRDefault="00DA6784" w:rsidP="00DA6784">
            <w:pPr>
              <w:pStyle w:val="1fffb"/>
              <w:rPr>
                <w:rFonts w:cs="Times New Roman"/>
              </w:rPr>
            </w:pPr>
            <w:r w:rsidRPr="00307700">
              <w:rPr>
                <w:rFonts w:cs="Times New Roman"/>
              </w:rPr>
              <w:t>80</w:t>
            </w:r>
          </w:p>
        </w:tc>
        <w:tc>
          <w:tcPr>
            <w:tcW w:w="2683" w:type="pct"/>
            <w:tcBorders>
              <w:top w:val="nil"/>
              <w:left w:val="nil"/>
              <w:bottom w:val="single" w:sz="8" w:space="0" w:color="auto"/>
              <w:right w:val="single" w:sz="8" w:space="0" w:color="auto"/>
            </w:tcBorders>
            <w:shd w:val="clear" w:color="auto" w:fill="auto"/>
            <w:vAlign w:val="center"/>
            <w:hideMark/>
          </w:tcPr>
          <w:p w14:paraId="7990F712" w14:textId="77777777" w:rsidR="00DA6784" w:rsidRPr="00307700" w:rsidRDefault="00DA6784" w:rsidP="00DA6784">
            <w:pPr>
              <w:pStyle w:val="1fffb"/>
              <w:rPr>
                <w:rFonts w:cs="Times New Roman"/>
              </w:rPr>
            </w:pPr>
            <w:r w:rsidRPr="00307700">
              <w:rPr>
                <w:rFonts w:cs="Times New Roman"/>
              </w:rPr>
              <w:t>5</w:t>
            </w:r>
          </w:p>
        </w:tc>
      </w:tr>
      <w:tr w:rsidR="00DA6784" w:rsidRPr="00307700" w14:paraId="3CBFA4EC"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0764791D" w14:textId="77777777" w:rsidR="00DA6784" w:rsidRPr="00307700" w:rsidRDefault="00DA6784" w:rsidP="00DA6784">
            <w:pPr>
              <w:pStyle w:val="1fffb"/>
              <w:rPr>
                <w:rFonts w:cs="Times New Roman"/>
              </w:rPr>
            </w:pPr>
            <w:r w:rsidRPr="00307700">
              <w:rPr>
                <w:rFonts w:cs="Times New Roman"/>
              </w:rPr>
              <w:t>100</w:t>
            </w:r>
          </w:p>
        </w:tc>
        <w:tc>
          <w:tcPr>
            <w:tcW w:w="2683" w:type="pct"/>
            <w:tcBorders>
              <w:top w:val="nil"/>
              <w:left w:val="nil"/>
              <w:bottom w:val="single" w:sz="8" w:space="0" w:color="auto"/>
              <w:right w:val="single" w:sz="8" w:space="0" w:color="auto"/>
            </w:tcBorders>
            <w:shd w:val="clear" w:color="auto" w:fill="auto"/>
            <w:vAlign w:val="center"/>
            <w:hideMark/>
          </w:tcPr>
          <w:p w14:paraId="348711B9" w14:textId="77777777" w:rsidR="00DA6784" w:rsidRPr="00307700" w:rsidRDefault="00DA6784" w:rsidP="00DA6784">
            <w:pPr>
              <w:pStyle w:val="1fffb"/>
              <w:rPr>
                <w:rFonts w:cs="Times New Roman"/>
              </w:rPr>
            </w:pPr>
            <w:r w:rsidRPr="00307700">
              <w:rPr>
                <w:rFonts w:cs="Times New Roman"/>
              </w:rPr>
              <w:t>5</w:t>
            </w:r>
          </w:p>
        </w:tc>
      </w:tr>
      <w:tr w:rsidR="00DA6784" w:rsidRPr="00307700" w14:paraId="03EFF270"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1F26CCD9" w14:textId="77777777" w:rsidR="00DA6784" w:rsidRPr="00307700" w:rsidRDefault="00DA6784" w:rsidP="00DA6784">
            <w:pPr>
              <w:pStyle w:val="1fffb"/>
              <w:rPr>
                <w:rFonts w:cs="Times New Roman"/>
              </w:rPr>
            </w:pPr>
            <w:r w:rsidRPr="00307700">
              <w:rPr>
                <w:rFonts w:cs="Times New Roman"/>
              </w:rPr>
              <w:t>150</w:t>
            </w:r>
          </w:p>
        </w:tc>
        <w:tc>
          <w:tcPr>
            <w:tcW w:w="2683" w:type="pct"/>
            <w:tcBorders>
              <w:top w:val="nil"/>
              <w:left w:val="nil"/>
              <w:bottom w:val="single" w:sz="8" w:space="0" w:color="auto"/>
              <w:right w:val="single" w:sz="8" w:space="0" w:color="auto"/>
            </w:tcBorders>
            <w:shd w:val="clear" w:color="auto" w:fill="auto"/>
            <w:vAlign w:val="center"/>
            <w:hideMark/>
          </w:tcPr>
          <w:p w14:paraId="2E8D75E1" w14:textId="77777777" w:rsidR="00DA6784" w:rsidRPr="00307700" w:rsidRDefault="00DA6784" w:rsidP="00DA6784">
            <w:pPr>
              <w:pStyle w:val="1fffb"/>
              <w:rPr>
                <w:rFonts w:cs="Times New Roman"/>
              </w:rPr>
            </w:pPr>
            <w:r w:rsidRPr="00307700">
              <w:rPr>
                <w:rFonts w:cs="Times New Roman"/>
              </w:rPr>
              <w:t>5</w:t>
            </w:r>
          </w:p>
        </w:tc>
      </w:tr>
      <w:tr w:rsidR="00DA6784" w:rsidRPr="00307700" w14:paraId="317AD181"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273460EC" w14:textId="77777777" w:rsidR="00DA6784" w:rsidRPr="00307700" w:rsidRDefault="00DA6784" w:rsidP="00DA6784">
            <w:pPr>
              <w:pStyle w:val="1fffb"/>
              <w:rPr>
                <w:rFonts w:cs="Times New Roman"/>
              </w:rPr>
            </w:pPr>
            <w:r w:rsidRPr="00307700">
              <w:rPr>
                <w:rFonts w:cs="Times New Roman"/>
              </w:rPr>
              <w:t>200</w:t>
            </w:r>
          </w:p>
        </w:tc>
        <w:tc>
          <w:tcPr>
            <w:tcW w:w="2683" w:type="pct"/>
            <w:tcBorders>
              <w:top w:val="nil"/>
              <w:left w:val="nil"/>
              <w:bottom w:val="single" w:sz="8" w:space="0" w:color="auto"/>
              <w:right w:val="single" w:sz="8" w:space="0" w:color="auto"/>
            </w:tcBorders>
            <w:shd w:val="clear" w:color="auto" w:fill="auto"/>
            <w:vAlign w:val="center"/>
            <w:hideMark/>
          </w:tcPr>
          <w:p w14:paraId="1F76F3FC" w14:textId="77777777" w:rsidR="00DA6784" w:rsidRPr="00307700" w:rsidRDefault="00DA6784" w:rsidP="00DA6784">
            <w:pPr>
              <w:pStyle w:val="1fffb"/>
              <w:rPr>
                <w:rFonts w:cs="Times New Roman"/>
              </w:rPr>
            </w:pPr>
            <w:r w:rsidRPr="00307700">
              <w:rPr>
                <w:rFonts w:cs="Times New Roman"/>
              </w:rPr>
              <w:t>10</w:t>
            </w:r>
          </w:p>
        </w:tc>
      </w:tr>
      <w:tr w:rsidR="00DA6784" w:rsidRPr="00307700" w14:paraId="727B166F" w14:textId="77777777" w:rsidTr="00DA6784">
        <w:trPr>
          <w:trHeight w:val="20"/>
        </w:trPr>
        <w:tc>
          <w:tcPr>
            <w:tcW w:w="2317" w:type="pct"/>
            <w:tcBorders>
              <w:top w:val="nil"/>
              <w:left w:val="single" w:sz="8" w:space="0" w:color="auto"/>
              <w:bottom w:val="single" w:sz="8" w:space="0" w:color="auto"/>
              <w:right w:val="single" w:sz="8" w:space="0" w:color="auto"/>
            </w:tcBorders>
            <w:shd w:val="clear" w:color="auto" w:fill="auto"/>
            <w:vAlign w:val="center"/>
            <w:hideMark/>
          </w:tcPr>
          <w:p w14:paraId="4FC41C3A" w14:textId="77777777" w:rsidR="00DA6784" w:rsidRPr="00307700" w:rsidRDefault="00DA6784" w:rsidP="00DA6784">
            <w:pPr>
              <w:pStyle w:val="1fffb"/>
              <w:rPr>
                <w:rFonts w:cs="Times New Roman"/>
              </w:rPr>
            </w:pPr>
            <w:r w:rsidRPr="00307700">
              <w:rPr>
                <w:rFonts w:cs="Times New Roman"/>
              </w:rPr>
              <w:t>300</w:t>
            </w:r>
          </w:p>
        </w:tc>
        <w:tc>
          <w:tcPr>
            <w:tcW w:w="2683" w:type="pct"/>
            <w:tcBorders>
              <w:top w:val="nil"/>
              <w:left w:val="nil"/>
              <w:bottom w:val="single" w:sz="8" w:space="0" w:color="auto"/>
              <w:right w:val="single" w:sz="8" w:space="0" w:color="auto"/>
            </w:tcBorders>
            <w:shd w:val="clear" w:color="auto" w:fill="auto"/>
            <w:vAlign w:val="center"/>
            <w:hideMark/>
          </w:tcPr>
          <w:p w14:paraId="317BB929" w14:textId="77777777" w:rsidR="00DA6784" w:rsidRPr="00307700" w:rsidRDefault="00DA6784" w:rsidP="00DA6784">
            <w:pPr>
              <w:pStyle w:val="1fffb"/>
              <w:rPr>
                <w:rFonts w:cs="Times New Roman"/>
              </w:rPr>
            </w:pPr>
            <w:r w:rsidRPr="00307700">
              <w:rPr>
                <w:rFonts w:cs="Times New Roman"/>
              </w:rPr>
              <w:t>15</w:t>
            </w:r>
          </w:p>
        </w:tc>
      </w:tr>
    </w:tbl>
    <w:p w14:paraId="77189788" w14:textId="77777777" w:rsidR="00C34C13" w:rsidRPr="00307700" w:rsidRDefault="00C34C13" w:rsidP="00B5461F">
      <w:pPr>
        <w:pStyle w:val="11ff3"/>
      </w:pPr>
    </w:p>
    <w:p w14:paraId="057A3C50" w14:textId="77777777" w:rsidR="004873B0" w:rsidRPr="00307700" w:rsidRDefault="00FD7E24" w:rsidP="004873B0">
      <w:pPr>
        <w:pStyle w:val="11ff3"/>
        <w:ind w:firstLine="0"/>
        <w:rPr>
          <w:b/>
        </w:rPr>
      </w:pPr>
      <w:r w:rsidRPr="00307700">
        <w:rPr>
          <w:b/>
        </w:rPr>
        <w:lastRenderedPageBreak/>
        <w:t>Таблица 1.</w:t>
      </w:r>
      <w:r w:rsidR="004873B0" w:rsidRPr="00307700">
        <w:rPr>
          <w:b/>
        </w:rPr>
        <w:t>9.3.2 - Расчет времени снижения температуры внутри отапливаемого помещения</w:t>
      </w:r>
    </w:p>
    <w:tbl>
      <w:tblPr>
        <w:tblW w:w="5000" w:type="pct"/>
        <w:tblLook w:val="04A0" w:firstRow="1" w:lastRow="0" w:firstColumn="1" w:lastColumn="0" w:noHBand="0" w:noVBand="1"/>
      </w:tblPr>
      <w:tblGrid>
        <w:gridCol w:w="2620"/>
        <w:gridCol w:w="2795"/>
        <w:gridCol w:w="4156"/>
      </w:tblGrid>
      <w:tr w:rsidR="002E4AB9" w:rsidRPr="00307700" w14:paraId="31CB80DC" w14:textId="77777777" w:rsidTr="00E25A32">
        <w:trPr>
          <w:tblHeader/>
        </w:trPr>
        <w:tc>
          <w:tcPr>
            <w:tcW w:w="1369" w:type="pct"/>
            <w:tcBorders>
              <w:top w:val="single" w:sz="4" w:space="0" w:color="auto"/>
              <w:left w:val="single" w:sz="4" w:space="0" w:color="auto"/>
              <w:bottom w:val="single" w:sz="4" w:space="0" w:color="auto"/>
              <w:right w:val="single" w:sz="4" w:space="0" w:color="auto"/>
            </w:tcBorders>
            <w:shd w:val="clear" w:color="auto" w:fill="D9D9D9"/>
            <w:vAlign w:val="center"/>
          </w:tcPr>
          <w:p w14:paraId="3D687EF0" w14:textId="77777777" w:rsidR="002E4AB9" w:rsidRPr="00307700" w:rsidRDefault="002E4AB9" w:rsidP="00E25A32">
            <w:pPr>
              <w:pStyle w:val="1fffb"/>
              <w:rPr>
                <w:rFonts w:cs="Times New Roman"/>
              </w:rPr>
            </w:pPr>
            <w:r w:rsidRPr="00307700">
              <w:rPr>
                <w:rFonts w:cs="Times New Roman"/>
              </w:rPr>
              <w:t>Температура наружного воздуха, 0С</w:t>
            </w:r>
          </w:p>
        </w:tc>
        <w:tc>
          <w:tcPr>
            <w:tcW w:w="1460" w:type="pct"/>
            <w:tcBorders>
              <w:top w:val="single" w:sz="4" w:space="0" w:color="auto"/>
              <w:left w:val="nil"/>
              <w:bottom w:val="single" w:sz="4" w:space="0" w:color="auto"/>
              <w:right w:val="single" w:sz="4" w:space="0" w:color="auto"/>
            </w:tcBorders>
            <w:shd w:val="clear" w:color="auto" w:fill="D9D9D9"/>
            <w:vAlign w:val="center"/>
          </w:tcPr>
          <w:p w14:paraId="6CDA87AA" w14:textId="77777777" w:rsidR="002E4AB9" w:rsidRPr="00307700" w:rsidRDefault="002E4AB9" w:rsidP="00E25A32">
            <w:pPr>
              <w:pStyle w:val="1fffb"/>
              <w:rPr>
                <w:rFonts w:cs="Times New Roman"/>
              </w:rPr>
            </w:pPr>
            <w:r w:rsidRPr="00307700">
              <w:rPr>
                <w:rFonts w:cs="Times New Roman"/>
              </w:rPr>
              <w:t>Повторяемость температур наружного воздуха, ч</w:t>
            </w:r>
          </w:p>
        </w:tc>
        <w:tc>
          <w:tcPr>
            <w:tcW w:w="2171" w:type="pct"/>
            <w:tcBorders>
              <w:top w:val="single" w:sz="4" w:space="0" w:color="auto"/>
              <w:left w:val="nil"/>
              <w:bottom w:val="single" w:sz="4" w:space="0" w:color="auto"/>
              <w:right w:val="single" w:sz="4" w:space="0" w:color="auto"/>
            </w:tcBorders>
            <w:shd w:val="clear" w:color="auto" w:fill="D9D9D9"/>
            <w:vAlign w:val="center"/>
          </w:tcPr>
          <w:p w14:paraId="169373BB" w14:textId="77777777" w:rsidR="002E4AB9" w:rsidRPr="00307700" w:rsidRDefault="002E4AB9" w:rsidP="00E25A32">
            <w:pPr>
              <w:pStyle w:val="1fffb"/>
              <w:rPr>
                <w:rFonts w:cs="Times New Roman"/>
              </w:rPr>
            </w:pPr>
            <w:r w:rsidRPr="00307700">
              <w:rPr>
                <w:rFonts w:cs="Times New Roman"/>
              </w:rPr>
              <w:t xml:space="preserve">Время снижения температуры воздуха внутри отапливаемого помещения до +12 </w:t>
            </w:r>
            <w:r w:rsidRPr="00307700">
              <w:rPr>
                <w:rFonts w:cs="Times New Roman"/>
                <w:vertAlign w:val="superscript"/>
              </w:rPr>
              <w:t>0</w:t>
            </w:r>
            <w:r w:rsidRPr="00307700">
              <w:rPr>
                <w:rFonts w:cs="Times New Roman"/>
              </w:rPr>
              <w:t>С, ч</w:t>
            </w:r>
          </w:p>
        </w:tc>
      </w:tr>
      <w:tr w:rsidR="002E4AB9" w:rsidRPr="00307700" w14:paraId="69876FA2"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671B4D0A" w14:textId="77777777" w:rsidR="002E4AB9" w:rsidRPr="00307700" w:rsidRDefault="002E4AB9" w:rsidP="00E25A32">
            <w:pPr>
              <w:pStyle w:val="1fffb"/>
              <w:rPr>
                <w:rFonts w:cs="Times New Roman"/>
              </w:rPr>
            </w:pPr>
            <w:r w:rsidRPr="00307700">
              <w:rPr>
                <w:rFonts w:cs="Times New Roman"/>
              </w:rPr>
              <w:t>-27,5</w:t>
            </w:r>
          </w:p>
        </w:tc>
        <w:tc>
          <w:tcPr>
            <w:tcW w:w="1460" w:type="pct"/>
            <w:tcBorders>
              <w:top w:val="nil"/>
              <w:left w:val="nil"/>
              <w:bottom w:val="single" w:sz="4" w:space="0" w:color="auto"/>
              <w:right w:val="single" w:sz="4" w:space="0" w:color="auto"/>
            </w:tcBorders>
            <w:shd w:val="clear" w:color="auto" w:fill="auto"/>
            <w:noWrap/>
            <w:vAlign w:val="center"/>
          </w:tcPr>
          <w:p w14:paraId="1D675FA9" w14:textId="77777777" w:rsidR="002E4AB9" w:rsidRPr="00307700" w:rsidRDefault="002E4AB9" w:rsidP="00E25A32">
            <w:pPr>
              <w:pStyle w:val="1fffb"/>
              <w:rPr>
                <w:rFonts w:cs="Times New Roman"/>
              </w:rPr>
            </w:pPr>
            <w:r w:rsidRPr="00307700">
              <w:rPr>
                <w:rFonts w:cs="Times New Roman"/>
              </w:rPr>
              <w:t>21</w:t>
            </w:r>
          </w:p>
        </w:tc>
        <w:tc>
          <w:tcPr>
            <w:tcW w:w="2171" w:type="pct"/>
            <w:tcBorders>
              <w:top w:val="nil"/>
              <w:left w:val="nil"/>
              <w:bottom w:val="single" w:sz="4" w:space="0" w:color="auto"/>
              <w:right w:val="single" w:sz="4" w:space="0" w:color="auto"/>
            </w:tcBorders>
            <w:shd w:val="clear" w:color="auto" w:fill="auto"/>
            <w:noWrap/>
            <w:vAlign w:val="center"/>
          </w:tcPr>
          <w:p w14:paraId="21CDA6DF" w14:textId="77777777" w:rsidR="002E4AB9" w:rsidRPr="00307700" w:rsidRDefault="002E4AB9" w:rsidP="00E25A32">
            <w:pPr>
              <w:pStyle w:val="1fffb"/>
              <w:rPr>
                <w:rFonts w:cs="Times New Roman"/>
              </w:rPr>
            </w:pPr>
            <w:r w:rsidRPr="00307700">
              <w:rPr>
                <w:rFonts w:cs="Times New Roman"/>
              </w:rPr>
              <w:t>5,656</w:t>
            </w:r>
          </w:p>
        </w:tc>
      </w:tr>
      <w:tr w:rsidR="002E4AB9" w:rsidRPr="00307700" w14:paraId="610D813F"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0BD283A7" w14:textId="77777777" w:rsidR="002E4AB9" w:rsidRPr="00307700" w:rsidRDefault="002E4AB9" w:rsidP="00E25A32">
            <w:pPr>
              <w:pStyle w:val="1fffb"/>
              <w:rPr>
                <w:rFonts w:cs="Times New Roman"/>
              </w:rPr>
            </w:pPr>
            <w:r w:rsidRPr="00307700">
              <w:rPr>
                <w:rFonts w:cs="Times New Roman"/>
              </w:rPr>
              <w:t>-22,5</w:t>
            </w:r>
          </w:p>
        </w:tc>
        <w:tc>
          <w:tcPr>
            <w:tcW w:w="1460" w:type="pct"/>
            <w:tcBorders>
              <w:top w:val="nil"/>
              <w:left w:val="nil"/>
              <w:bottom w:val="single" w:sz="4" w:space="0" w:color="auto"/>
              <w:right w:val="single" w:sz="4" w:space="0" w:color="auto"/>
            </w:tcBorders>
            <w:shd w:val="clear" w:color="auto" w:fill="auto"/>
            <w:noWrap/>
            <w:vAlign w:val="center"/>
          </w:tcPr>
          <w:p w14:paraId="2611636E" w14:textId="77777777" w:rsidR="002E4AB9" w:rsidRPr="00307700" w:rsidRDefault="002E4AB9" w:rsidP="00E25A32">
            <w:pPr>
              <w:pStyle w:val="1fffb"/>
              <w:rPr>
                <w:rFonts w:cs="Times New Roman"/>
              </w:rPr>
            </w:pPr>
            <w:r w:rsidRPr="00307700">
              <w:rPr>
                <w:rFonts w:cs="Times New Roman"/>
              </w:rPr>
              <w:t>62</w:t>
            </w:r>
          </w:p>
        </w:tc>
        <w:tc>
          <w:tcPr>
            <w:tcW w:w="2171" w:type="pct"/>
            <w:tcBorders>
              <w:top w:val="nil"/>
              <w:left w:val="nil"/>
              <w:bottom w:val="single" w:sz="4" w:space="0" w:color="auto"/>
              <w:right w:val="single" w:sz="4" w:space="0" w:color="auto"/>
            </w:tcBorders>
            <w:shd w:val="clear" w:color="auto" w:fill="auto"/>
            <w:noWrap/>
            <w:vAlign w:val="center"/>
          </w:tcPr>
          <w:p w14:paraId="04202A90" w14:textId="77777777" w:rsidR="002E4AB9" w:rsidRPr="00307700" w:rsidRDefault="002E4AB9" w:rsidP="00E25A32">
            <w:pPr>
              <w:pStyle w:val="1fffb"/>
              <w:rPr>
                <w:rFonts w:cs="Times New Roman"/>
              </w:rPr>
            </w:pPr>
            <w:r w:rsidRPr="00307700">
              <w:rPr>
                <w:rFonts w:cs="Times New Roman"/>
              </w:rPr>
              <w:t>6,414</w:t>
            </w:r>
          </w:p>
        </w:tc>
      </w:tr>
      <w:tr w:rsidR="002E4AB9" w:rsidRPr="00307700" w14:paraId="69722A8B"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5E242ACC" w14:textId="77777777" w:rsidR="002E4AB9" w:rsidRPr="00307700" w:rsidRDefault="002E4AB9" w:rsidP="00E25A32">
            <w:pPr>
              <w:pStyle w:val="1fffb"/>
              <w:rPr>
                <w:rFonts w:cs="Times New Roman"/>
              </w:rPr>
            </w:pPr>
            <w:r w:rsidRPr="00307700">
              <w:rPr>
                <w:rFonts w:cs="Times New Roman"/>
              </w:rPr>
              <w:t>-17,5</w:t>
            </w:r>
          </w:p>
        </w:tc>
        <w:tc>
          <w:tcPr>
            <w:tcW w:w="1460" w:type="pct"/>
            <w:tcBorders>
              <w:top w:val="nil"/>
              <w:left w:val="nil"/>
              <w:bottom w:val="single" w:sz="4" w:space="0" w:color="auto"/>
              <w:right w:val="single" w:sz="4" w:space="0" w:color="auto"/>
            </w:tcBorders>
            <w:shd w:val="clear" w:color="auto" w:fill="auto"/>
            <w:noWrap/>
            <w:vAlign w:val="center"/>
          </w:tcPr>
          <w:p w14:paraId="2C8AB6F1" w14:textId="77777777" w:rsidR="002E4AB9" w:rsidRPr="00307700" w:rsidRDefault="002E4AB9" w:rsidP="00E25A32">
            <w:pPr>
              <w:pStyle w:val="1fffb"/>
              <w:rPr>
                <w:rFonts w:cs="Times New Roman"/>
              </w:rPr>
            </w:pPr>
            <w:r w:rsidRPr="00307700">
              <w:rPr>
                <w:rFonts w:cs="Times New Roman"/>
              </w:rPr>
              <w:t>191</w:t>
            </w:r>
          </w:p>
        </w:tc>
        <w:tc>
          <w:tcPr>
            <w:tcW w:w="2171" w:type="pct"/>
            <w:tcBorders>
              <w:top w:val="nil"/>
              <w:left w:val="nil"/>
              <w:bottom w:val="single" w:sz="4" w:space="0" w:color="auto"/>
              <w:right w:val="single" w:sz="4" w:space="0" w:color="auto"/>
            </w:tcBorders>
            <w:shd w:val="clear" w:color="auto" w:fill="auto"/>
            <w:noWrap/>
            <w:vAlign w:val="center"/>
          </w:tcPr>
          <w:p w14:paraId="6099056E" w14:textId="77777777" w:rsidR="002E4AB9" w:rsidRPr="00307700" w:rsidRDefault="002E4AB9" w:rsidP="00E25A32">
            <w:pPr>
              <w:pStyle w:val="1fffb"/>
              <w:rPr>
                <w:rFonts w:cs="Times New Roman"/>
              </w:rPr>
            </w:pPr>
            <w:r w:rsidRPr="00307700">
              <w:rPr>
                <w:rFonts w:cs="Times New Roman"/>
              </w:rPr>
              <w:t>7,406</w:t>
            </w:r>
          </w:p>
        </w:tc>
      </w:tr>
      <w:tr w:rsidR="002E4AB9" w:rsidRPr="00307700" w14:paraId="67AC8782"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5BD711AD" w14:textId="77777777" w:rsidR="002E4AB9" w:rsidRPr="00307700" w:rsidRDefault="002E4AB9" w:rsidP="00E25A32">
            <w:pPr>
              <w:pStyle w:val="1fffb"/>
              <w:rPr>
                <w:rFonts w:cs="Times New Roman"/>
              </w:rPr>
            </w:pPr>
            <w:r w:rsidRPr="00307700">
              <w:rPr>
                <w:rFonts w:cs="Times New Roman"/>
              </w:rPr>
              <w:t>-12,5</w:t>
            </w:r>
          </w:p>
        </w:tc>
        <w:tc>
          <w:tcPr>
            <w:tcW w:w="1460" w:type="pct"/>
            <w:tcBorders>
              <w:top w:val="nil"/>
              <w:left w:val="nil"/>
              <w:bottom w:val="single" w:sz="4" w:space="0" w:color="auto"/>
              <w:right w:val="single" w:sz="4" w:space="0" w:color="auto"/>
            </w:tcBorders>
            <w:shd w:val="clear" w:color="auto" w:fill="auto"/>
            <w:noWrap/>
            <w:vAlign w:val="center"/>
          </w:tcPr>
          <w:p w14:paraId="64CE0B5D" w14:textId="77777777" w:rsidR="002E4AB9" w:rsidRPr="00307700" w:rsidRDefault="002E4AB9" w:rsidP="00E25A32">
            <w:pPr>
              <w:pStyle w:val="1fffb"/>
              <w:rPr>
                <w:rFonts w:cs="Times New Roman"/>
              </w:rPr>
            </w:pPr>
            <w:r w:rsidRPr="00307700">
              <w:rPr>
                <w:rFonts w:cs="Times New Roman"/>
              </w:rPr>
              <w:t>437</w:t>
            </w:r>
          </w:p>
        </w:tc>
        <w:tc>
          <w:tcPr>
            <w:tcW w:w="2171" w:type="pct"/>
            <w:tcBorders>
              <w:top w:val="nil"/>
              <w:left w:val="nil"/>
              <w:bottom w:val="single" w:sz="4" w:space="0" w:color="auto"/>
              <w:right w:val="single" w:sz="4" w:space="0" w:color="auto"/>
            </w:tcBorders>
            <w:shd w:val="clear" w:color="auto" w:fill="auto"/>
            <w:noWrap/>
            <w:vAlign w:val="center"/>
          </w:tcPr>
          <w:p w14:paraId="4F96CFBE" w14:textId="77777777" w:rsidR="002E4AB9" w:rsidRPr="00307700" w:rsidRDefault="002E4AB9" w:rsidP="00E25A32">
            <w:pPr>
              <w:pStyle w:val="1fffb"/>
              <w:rPr>
                <w:rFonts w:cs="Times New Roman"/>
              </w:rPr>
            </w:pPr>
            <w:r w:rsidRPr="00307700">
              <w:rPr>
                <w:rFonts w:cs="Times New Roman"/>
              </w:rPr>
              <w:t>8,762</w:t>
            </w:r>
          </w:p>
        </w:tc>
      </w:tr>
      <w:tr w:rsidR="002E4AB9" w:rsidRPr="00307700" w14:paraId="21FC053E"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60D77E1C" w14:textId="77777777" w:rsidR="002E4AB9" w:rsidRPr="00307700" w:rsidRDefault="002E4AB9" w:rsidP="00E25A32">
            <w:pPr>
              <w:pStyle w:val="1fffb"/>
              <w:rPr>
                <w:rFonts w:cs="Times New Roman"/>
              </w:rPr>
            </w:pPr>
            <w:r w:rsidRPr="00307700">
              <w:rPr>
                <w:rFonts w:cs="Times New Roman"/>
              </w:rPr>
              <w:t>-7,5</w:t>
            </w:r>
          </w:p>
        </w:tc>
        <w:tc>
          <w:tcPr>
            <w:tcW w:w="1460" w:type="pct"/>
            <w:tcBorders>
              <w:top w:val="nil"/>
              <w:left w:val="nil"/>
              <w:bottom w:val="single" w:sz="4" w:space="0" w:color="auto"/>
              <w:right w:val="single" w:sz="4" w:space="0" w:color="auto"/>
            </w:tcBorders>
            <w:shd w:val="clear" w:color="auto" w:fill="auto"/>
            <w:noWrap/>
            <w:vAlign w:val="center"/>
          </w:tcPr>
          <w:p w14:paraId="460DE9FD" w14:textId="77777777" w:rsidR="002E4AB9" w:rsidRPr="00307700" w:rsidRDefault="002E4AB9" w:rsidP="00E25A32">
            <w:pPr>
              <w:pStyle w:val="1fffb"/>
              <w:rPr>
                <w:rFonts w:cs="Times New Roman"/>
              </w:rPr>
            </w:pPr>
            <w:r w:rsidRPr="00307700">
              <w:rPr>
                <w:rFonts w:cs="Times New Roman"/>
              </w:rPr>
              <w:t>828</w:t>
            </w:r>
          </w:p>
        </w:tc>
        <w:tc>
          <w:tcPr>
            <w:tcW w:w="2171" w:type="pct"/>
            <w:tcBorders>
              <w:top w:val="nil"/>
              <w:left w:val="nil"/>
              <w:bottom w:val="single" w:sz="4" w:space="0" w:color="auto"/>
              <w:right w:val="single" w:sz="4" w:space="0" w:color="auto"/>
            </w:tcBorders>
            <w:shd w:val="clear" w:color="auto" w:fill="auto"/>
            <w:noWrap/>
            <w:vAlign w:val="center"/>
          </w:tcPr>
          <w:p w14:paraId="1ED66561" w14:textId="77777777" w:rsidR="002E4AB9" w:rsidRPr="00307700" w:rsidRDefault="002E4AB9" w:rsidP="00E25A32">
            <w:pPr>
              <w:pStyle w:val="1fffb"/>
              <w:rPr>
                <w:rFonts w:cs="Times New Roman"/>
              </w:rPr>
            </w:pPr>
            <w:r w:rsidRPr="00307700">
              <w:rPr>
                <w:rFonts w:cs="Times New Roman"/>
              </w:rPr>
              <w:t>10,731</w:t>
            </w:r>
          </w:p>
        </w:tc>
      </w:tr>
      <w:tr w:rsidR="002E4AB9" w:rsidRPr="00307700" w14:paraId="174E2BF8"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5C61EE8B" w14:textId="77777777" w:rsidR="002E4AB9" w:rsidRPr="00307700" w:rsidRDefault="002E4AB9" w:rsidP="00E25A32">
            <w:pPr>
              <w:pStyle w:val="1fffb"/>
              <w:rPr>
                <w:rFonts w:cs="Times New Roman"/>
              </w:rPr>
            </w:pPr>
            <w:r w:rsidRPr="0030770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34092E3A" w14:textId="77777777" w:rsidR="002E4AB9" w:rsidRPr="00307700" w:rsidRDefault="002E4AB9" w:rsidP="00E25A32">
            <w:pPr>
              <w:pStyle w:val="1fffb"/>
              <w:rPr>
                <w:rFonts w:cs="Times New Roman"/>
              </w:rPr>
            </w:pPr>
            <w:r w:rsidRPr="00307700">
              <w:rPr>
                <w:rFonts w:cs="Times New Roman"/>
              </w:rPr>
              <w:t>11558</w:t>
            </w:r>
          </w:p>
        </w:tc>
        <w:tc>
          <w:tcPr>
            <w:tcW w:w="2171" w:type="pct"/>
            <w:tcBorders>
              <w:top w:val="nil"/>
              <w:left w:val="nil"/>
              <w:bottom w:val="single" w:sz="4" w:space="0" w:color="auto"/>
              <w:right w:val="single" w:sz="4" w:space="0" w:color="auto"/>
            </w:tcBorders>
            <w:shd w:val="clear" w:color="auto" w:fill="auto"/>
            <w:noWrap/>
            <w:vAlign w:val="center"/>
          </w:tcPr>
          <w:p w14:paraId="5F3F37D7" w14:textId="77777777" w:rsidR="002E4AB9" w:rsidRPr="00307700" w:rsidRDefault="002E4AB9" w:rsidP="00E25A32">
            <w:pPr>
              <w:pStyle w:val="1fffb"/>
              <w:rPr>
                <w:rFonts w:cs="Times New Roman"/>
              </w:rPr>
            </w:pPr>
            <w:r w:rsidRPr="00307700">
              <w:rPr>
                <w:rFonts w:cs="Times New Roman"/>
              </w:rPr>
              <w:t>13,851</w:t>
            </w:r>
          </w:p>
        </w:tc>
      </w:tr>
      <w:tr w:rsidR="002E4AB9" w:rsidRPr="00307700" w14:paraId="0D9E8930"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2CF97C0C" w14:textId="77777777" w:rsidR="002E4AB9" w:rsidRPr="00307700" w:rsidRDefault="002E4AB9" w:rsidP="00E25A32">
            <w:pPr>
              <w:pStyle w:val="1fffb"/>
              <w:rPr>
                <w:rFonts w:cs="Times New Roman"/>
              </w:rPr>
            </w:pPr>
            <w:r w:rsidRPr="00307700">
              <w:rPr>
                <w:rFonts w:cs="Times New Roman"/>
              </w:rPr>
              <w:t>2,5</w:t>
            </w:r>
          </w:p>
        </w:tc>
        <w:tc>
          <w:tcPr>
            <w:tcW w:w="1460" w:type="pct"/>
            <w:tcBorders>
              <w:top w:val="nil"/>
              <w:left w:val="nil"/>
              <w:bottom w:val="single" w:sz="4" w:space="0" w:color="auto"/>
              <w:right w:val="single" w:sz="4" w:space="0" w:color="auto"/>
            </w:tcBorders>
            <w:shd w:val="clear" w:color="auto" w:fill="auto"/>
            <w:noWrap/>
            <w:vAlign w:val="center"/>
          </w:tcPr>
          <w:p w14:paraId="7A189F9D" w14:textId="77777777" w:rsidR="002E4AB9" w:rsidRPr="00307700" w:rsidRDefault="002E4AB9" w:rsidP="00E25A32">
            <w:pPr>
              <w:pStyle w:val="1fffb"/>
              <w:rPr>
                <w:rFonts w:cs="Times New Roman"/>
              </w:rPr>
            </w:pPr>
            <w:r w:rsidRPr="00307700">
              <w:rPr>
                <w:rFonts w:cs="Times New Roman"/>
              </w:rPr>
              <w:t>1686</w:t>
            </w:r>
          </w:p>
        </w:tc>
        <w:tc>
          <w:tcPr>
            <w:tcW w:w="2171" w:type="pct"/>
            <w:tcBorders>
              <w:top w:val="nil"/>
              <w:left w:val="nil"/>
              <w:bottom w:val="single" w:sz="4" w:space="0" w:color="auto"/>
              <w:right w:val="single" w:sz="4" w:space="0" w:color="auto"/>
            </w:tcBorders>
            <w:shd w:val="clear" w:color="auto" w:fill="auto"/>
            <w:noWrap/>
            <w:vAlign w:val="center"/>
          </w:tcPr>
          <w:p w14:paraId="1DB04046" w14:textId="77777777" w:rsidR="002E4AB9" w:rsidRPr="00307700" w:rsidRDefault="002E4AB9" w:rsidP="00E25A32">
            <w:pPr>
              <w:pStyle w:val="1fffb"/>
              <w:rPr>
                <w:rFonts w:cs="Times New Roman"/>
              </w:rPr>
            </w:pPr>
            <w:r w:rsidRPr="00307700">
              <w:rPr>
                <w:rFonts w:cs="Times New Roman"/>
              </w:rPr>
              <w:t>19,582</w:t>
            </w:r>
          </w:p>
        </w:tc>
      </w:tr>
      <w:tr w:rsidR="002E4AB9" w:rsidRPr="00307700" w14:paraId="32AC67A9" w14:textId="77777777" w:rsidTr="00E25A32">
        <w:tc>
          <w:tcPr>
            <w:tcW w:w="1369" w:type="pct"/>
            <w:tcBorders>
              <w:top w:val="nil"/>
              <w:left w:val="single" w:sz="4" w:space="0" w:color="auto"/>
              <w:bottom w:val="single" w:sz="4" w:space="0" w:color="auto"/>
              <w:right w:val="single" w:sz="4" w:space="0" w:color="auto"/>
            </w:tcBorders>
            <w:shd w:val="clear" w:color="auto" w:fill="auto"/>
            <w:noWrap/>
            <w:vAlign w:val="center"/>
          </w:tcPr>
          <w:p w14:paraId="16019C0E" w14:textId="77777777" w:rsidR="002E4AB9" w:rsidRPr="00307700" w:rsidRDefault="002E4AB9" w:rsidP="00E25A32">
            <w:pPr>
              <w:pStyle w:val="1fffb"/>
              <w:rPr>
                <w:rFonts w:cs="Times New Roman"/>
              </w:rPr>
            </w:pPr>
            <w:r w:rsidRPr="00307700">
              <w:rPr>
                <w:rFonts w:cs="Times New Roman"/>
              </w:rPr>
              <w:t>6,5</w:t>
            </w:r>
          </w:p>
        </w:tc>
        <w:tc>
          <w:tcPr>
            <w:tcW w:w="1460" w:type="pct"/>
            <w:tcBorders>
              <w:top w:val="nil"/>
              <w:left w:val="nil"/>
              <w:bottom w:val="single" w:sz="4" w:space="0" w:color="auto"/>
              <w:right w:val="single" w:sz="4" w:space="0" w:color="auto"/>
            </w:tcBorders>
            <w:shd w:val="clear" w:color="auto" w:fill="auto"/>
            <w:noWrap/>
            <w:vAlign w:val="center"/>
          </w:tcPr>
          <w:p w14:paraId="56CC7F9B" w14:textId="77777777" w:rsidR="002E4AB9" w:rsidRPr="00307700" w:rsidRDefault="002E4AB9" w:rsidP="00E25A32">
            <w:pPr>
              <w:pStyle w:val="1fffb"/>
              <w:rPr>
                <w:rFonts w:cs="Times New Roman"/>
              </w:rPr>
            </w:pPr>
            <w:r w:rsidRPr="00307700">
              <w:rPr>
                <w:rFonts w:cs="Times New Roman"/>
              </w:rPr>
              <w:t>681</w:t>
            </w:r>
          </w:p>
        </w:tc>
        <w:tc>
          <w:tcPr>
            <w:tcW w:w="2171" w:type="pct"/>
            <w:tcBorders>
              <w:top w:val="nil"/>
              <w:left w:val="nil"/>
              <w:bottom w:val="single" w:sz="4" w:space="0" w:color="auto"/>
              <w:right w:val="single" w:sz="4" w:space="0" w:color="auto"/>
            </w:tcBorders>
            <w:shd w:val="clear" w:color="auto" w:fill="auto"/>
            <w:noWrap/>
            <w:vAlign w:val="center"/>
          </w:tcPr>
          <w:p w14:paraId="7E4831D3" w14:textId="77777777" w:rsidR="002E4AB9" w:rsidRPr="00307700" w:rsidRDefault="002E4AB9" w:rsidP="00E25A32">
            <w:pPr>
              <w:pStyle w:val="1fffb"/>
              <w:rPr>
                <w:rFonts w:cs="Times New Roman"/>
              </w:rPr>
            </w:pPr>
            <w:r w:rsidRPr="00307700">
              <w:rPr>
                <w:rFonts w:cs="Times New Roman"/>
              </w:rPr>
              <w:t>29,504</w:t>
            </w:r>
          </w:p>
        </w:tc>
      </w:tr>
    </w:tbl>
    <w:p w14:paraId="1B11898D" w14:textId="77777777" w:rsidR="004873B0" w:rsidRPr="00307700" w:rsidRDefault="004873B0" w:rsidP="00B5461F">
      <w:pPr>
        <w:pStyle w:val="11ff3"/>
      </w:pPr>
    </w:p>
    <w:p w14:paraId="6FB1D484" w14:textId="47BA9F23" w:rsidR="006D34A3" w:rsidRPr="00307700" w:rsidRDefault="002E4AB9" w:rsidP="006D34A3">
      <w:pPr>
        <w:pStyle w:val="11ff3"/>
        <w:rPr>
          <w:b/>
          <w:color w:val="auto"/>
        </w:rPr>
      </w:pPr>
      <w:r w:rsidRPr="00307700">
        <w:rPr>
          <w:b/>
          <w:lang w:eastAsia="ru-RU"/>
        </w:rPr>
        <w:t xml:space="preserve">Таблица 1.9.3.3 - </w:t>
      </w:r>
      <w:r w:rsidR="006D34A3" w:rsidRPr="00307700">
        <w:rPr>
          <w:b/>
          <w:color w:val="auto"/>
        </w:rPr>
        <w:t>Фактические температуры наружного воздуха и теплоносителя за отопительный период</w:t>
      </w:r>
    </w:p>
    <w:tbl>
      <w:tblPr>
        <w:tblW w:w="5000" w:type="pct"/>
        <w:tblLook w:val="04A0" w:firstRow="1" w:lastRow="0" w:firstColumn="1" w:lastColumn="0" w:noHBand="0" w:noVBand="1"/>
      </w:tblPr>
      <w:tblGrid>
        <w:gridCol w:w="1312"/>
        <w:gridCol w:w="1417"/>
        <w:gridCol w:w="1313"/>
        <w:gridCol w:w="1417"/>
        <w:gridCol w:w="1589"/>
        <w:gridCol w:w="1313"/>
        <w:gridCol w:w="1210"/>
      </w:tblGrid>
      <w:tr w:rsidR="006D34A3" w:rsidRPr="00307700" w14:paraId="2326FDBD" w14:textId="77777777" w:rsidTr="00846156">
        <w:trPr>
          <w:trHeight w:val="227"/>
        </w:trPr>
        <w:tc>
          <w:tcPr>
            <w:tcW w:w="68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32B2D5" w14:textId="77777777" w:rsidR="006D34A3" w:rsidRPr="00307700" w:rsidRDefault="006D34A3" w:rsidP="00846156">
            <w:pPr>
              <w:pStyle w:val="1fffb"/>
              <w:rPr>
                <w:rFonts w:cs="Times New Roman"/>
              </w:rPr>
            </w:pPr>
            <w:r w:rsidRPr="00307700">
              <w:rPr>
                <w:rFonts w:cs="Times New Roman"/>
              </w:rPr>
              <w:t>Период</w:t>
            </w:r>
          </w:p>
        </w:tc>
        <w:tc>
          <w:tcPr>
            <w:tcW w:w="216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80357FD" w14:textId="77777777" w:rsidR="006D34A3" w:rsidRPr="00307700" w:rsidRDefault="006D34A3" w:rsidP="00846156">
            <w:pPr>
              <w:pStyle w:val="1fffb"/>
              <w:rPr>
                <w:rFonts w:cs="Times New Roman"/>
              </w:rPr>
            </w:pPr>
            <w:r w:rsidRPr="00307700">
              <w:rPr>
                <w:rFonts w:cs="Times New Roman"/>
              </w:rPr>
              <w:t>ЦТП 1-3</w:t>
            </w:r>
          </w:p>
        </w:tc>
        <w:tc>
          <w:tcPr>
            <w:tcW w:w="2148"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353711C" w14:textId="77777777" w:rsidR="006D34A3" w:rsidRPr="00307700" w:rsidRDefault="006D34A3" w:rsidP="00846156">
            <w:pPr>
              <w:pStyle w:val="1fffb"/>
              <w:rPr>
                <w:rFonts w:cs="Times New Roman"/>
              </w:rPr>
            </w:pPr>
            <w:r w:rsidRPr="00307700">
              <w:rPr>
                <w:rFonts w:cs="Times New Roman"/>
              </w:rPr>
              <w:t>ЦТП-4</w:t>
            </w:r>
          </w:p>
        </w:tc>
      </w:tr>
      <w:tr w:rsidR="006D34A3" w:rsidRPr="00307700" w14:paraId="0B7DB4D6" w14:textId="77777777" w:rsidTr="00846156">
        <w:trPr>
          <w:trHeight w:val="227"/>
        </w:trPr>
        <w:tc>
          <w:tcPr>
            <w:tcW w:w="6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E108D7" w14:textId="77777777" w:rsidR="006D34A3" w:rsidRPr="00307700" w:rsidRDefault="006D34A3" w:rsidP="00846156">
            <w:pPr>
              <w:pStyle w:val="1fffb"/>
              <w:rPr>
                <w:rFonts w:cs="Times New Roman"/>
              </w:rPr>
            </w:pPr>
          </w:p>
        </w:tc>
        <w:tc>
          <w:tcPr>
            <w:tcW w:w="216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1CD707" w14:textId="77777777" w:rsidR="006D34A3" w:rsidRPr="00307700" w:rsidRDefault="006D34A3" w:rsidP="00846156">
            <w:pPr>
              <w:pStyle w:val="1fffb"/>
              <w:rPr>
                <w:rFonts w:cs="Times New Roman"/>
              </w:rPr>
            </w:pPr>
            <w:r w:rsidRPr="00307700">
              <w:rPr>
                <w:rFonts w:cs="Times New Roman"/>
              </w:rPr>
              <w:t>Среднемесячная температура, ºС</w:t>
            </w:r>
          </w:p>
        </w:tc>
        <w:tc>
          <w:tcPr>
            <w:tcW w:w="2148"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27206DB" w14:textId="77777777" w:rsidR="006D34A3" w:rsidRPr="00307700" w:rsidRDefault="006D34A3" w:rsidP="00846156">
            <w:pPr>
              <w:pStyle w:val="1fffb"/>
              <w:rPr>
                <w:rFonts w:cs="Times New Roman"/>
              </w:rPr>
            </w:pPr>
            <w:r w:rsidRPr="00307700">
              <w:rPr>
                <w:rFonts w:cs="Times New Roman"/>
              </w:rPr>
              <w:t>Среднемесячная температура, ºС</w:t>
            </w:r>
          </w:p>
        </w:tc>
      </w:tr>
      <w:tr w:rsidR="006D34A3" w:rsidRPr="00307700" w14:paraId="0BAB3889" w14:textId="77777777" w:rsidTr="00846156">
        <w:trPr>
          <w:trHeight w:val="227"/>
        </w:trPr>
        <w:tc>
          <w:tcPr>
            <w:tcW w:w="68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F2ED6" w14:textId="77777777" w:rsidR="006D34A3" w:rsidRPr="00307700" w:rsidRDefault="006D34A3" w:rsidP="00846156">
            <w:pPr>
              <w:pStyle w:val="1fffb"/>
              <w:rPr>
                <w:rFonts w:cs="Times New Roman"/>
              </w:rPr>
            </w:pPr>
          </w:p>
        </w:tc>
        <w:tc>
          <w:tcPr>
            <w:tcW w:w="740" w:type="pct"/>
            <w:tcBorders>
              <w:top w:val="nil"/>
              <w:left w:val="nil"/>
              <w:bottom w:val="single" w:sz="4" w:space="0" w:color="auto"/>
              <w:right w:val="single" w:sz="4" w:space="0" w:color="auto"/>
            </w:tcBorders>
            <w:shd w:val="clear" w:color="auto" w:fill="D9D9D9" w:themeFill="background1" w:themeFillShade="D9"/>
            <w:vAlign w:val="center"/>
            <w:hideMark/>
          </w:tcPr>
          <w:p w14:paraId="4004B151" w14:textId="77777777" w:rsidR="006D34A3" w:rsidRPr="00307700" w:rsidRDefault="006D34A3" w:rsidP="00846156">
            <w:pPr>
              <w:pStyle w:val="1fffb"/>
              <w:rPr>
                <w:rFonts w:cs="Times New Roman"/>
              </w:rPr>
            </w:pPr>
            <w:r w:rsidRPr="00307700">
              <w:rPr>
                <w:rFonts w:cs="Times New Roman"/>
              </w:rPr>
              <w:t>воздуха</w:t>
            </w:r>
          </w:p>
        </w:tc>
        <w:tc>
          <w:tcPr>
            <w:tcW w:w="686" w:type="pct"/>
            <w:tcBorders>
              <w:top w:val="nil"/>
              <w:left w:val="nil"/>
              <w:bottom w:val="single" w:sz="4" w:space="0" w:color="auto"/>
              <w:right w:val="single" w:sz="4" w:space="0" w:color="auto"/>
            </w:tcBorders>
            <w:shd w:val="clear" w:color="auto" w:fill="D9D9D9" w:themeFill="background1" w:themeFillShade="D9"/>
            <w:vAlign w:val="center"/>
            <w:hideMark/>
          </w:tcPr>
          <w:p w14:paraId="0F1347B8" w14:textId="77777777" w:rsidR="006D34A3" w:rsidRPr="00307700" w:rsidRDefault="006D34A3" w:rsidP="00846156">
            <w:pPr>
              <w:pStyle w:val="1fffb"/>
              <w:rPr>
                <w:rFonts w:cs="Times New Roman"/>
              </w:rPr>
            </w:pPr>
            <w:r w:rsidRPr="00307700">
              <w:rPr>
                <w:rFonts w:cs="Times New Roman"/>
              </w:rPr>
              <w:t>под. тр-од.</w:t>
            </w:r>
          </w:p>
        </w:tc>
        <w:tc>
          <w:tcPr>
            <w:tcW w:w="740" w:type="pct"/>
            <w:tcBorders>
              <w:top w:val="nil"/>
              <w:left w:val="nil"/>
              <w:bottom w:val="single" w:sz="4" w:space="0" w:color="auto"/>
              <w:right w:val="single" w:sz="4" w:space="0" w:color="auto"/>
            </w:tcBorders>
            <w:shd w:val="clear" w:color="auto" w:fill="D9D9D9" w:themeFill="background1" w:themeFillShade="D9"/>
            <w:vAlign w:val="center"/>
            <w:hideMark/>
          </w:tcPr>
          <w:p w14:paraId="71B328C5" w14:textId="77777777" w:rsidR="006D34A3" w:rsidRPr="00307700" w:rsidRDefault="006D34A3" w:rsidP="00846156">
            <w:pPr>
              <w:pStyle w:val="1fffb"/>
              <w:rPr>
                <w:rFonts w:cs="Times New Roman"/>
              </w:rPr>
            </w:pPr>
            <w:r w:rsidRPr="00307700">
              <w:rPr>
                <w:rFonts w:cs="Times New Roman"/>
              </w:rPr>
              <w:t>обр. тр-од.</w:t>
            </w:r>
          </w:p>
        </w:tc>
        <w:tc>
          <w:tcPr>
            <w:tcW w:w="830" w:type="pct"/>
            <w:tcBorders>
              <w:top w:val="nil"/>
              <w:left w:val="nil"/>
              <w:bottom w:val="single" w:sz="4" w:space="0" w:color="auto"/>
              <w:right w:val="single" w:sz="4" w:space="0" w:color="auto"/>
            </w:tcBorders>
            <w:shd w:val="clear" w:color="auto" w:fill="D9D9D9" w:themeFill="background1" w:themeFillShade="D9"/>
            <w:vAlign w:val="center"/>
            <w:hideMark/>
          </w:tcPr>
          <w:p w14:paraId="012FFFFC" w14:textId="77777777" w:rsidR="006D34A3" w:rsidRPr="00307700" w:rsidRDefault="006D34A3" w:rsidP="00846156">
            <w:pPr>
              <w:pStyle w:val="1fffb"/>
              <w:rPr>
                <w:rFonts w:cs="Times New Roman"/>
              </w:rPr>
            </w:pPr>
            <w:r w:rsidRPr="00307700">
              <w:rPr>
                <w:rFonts w:cs="Times New Roman"/>
              </w:rPr>
              <w:t>воздуха</w:t>
            </w:r>
          </w:p>
        </w:tc>
        <w:tc>
          <w:tcPr>
            <w:tcW w:w="686" w:type="pct"/>
            <w:tcBorders>
              <w:top w:val="nil"/>
              <w:left w:val="nil"/>
              <w:bottom w:val="single" w:sz="4" w:space="0" w:color="auto"/>
              <w:right w:val="single" w:sz="4" w:space="0" w:color="auto"/>
            </w:tcBorders>
            <w:shd w:val="clear" w:color="auto" w:fill="D9D9D9" w:themeFill="background1" w:themeFillShade="D9"/>
            <w:vAlign w:val="center"/>
            <w:hideMark/>
          </w:tcPr>
          <w:p w14:paraId="297C281C" w14:textId="77777777" w:rsidR="006D34A3" w:rsidRPr="00307700" w:rsidRDefault="006D34A3" w:rsidP="00846156">
            <w:pPr>
              <w:pStyle w:val="1fffb"/>
              <w:rPr>
                <w:rFonts w:cs="Times New Roman"/>
              </w:rPr>
            </w:pPr>
            <w:r w:rsidRPr="00307700">
              <w:rPr>
                <w:rFonts w:cs="Times New Roman"/>
              </w:rPr>
              <w:t>под. тр-од.</w:t>
            </w:r>
          </w:p>
        </w:tc>
        <w:tc>
          <w:tcPr>
            <w:tcW w:w="632" w:type="pct"/>
            <w:tcBorders>
              <w:top w:val="nil"/>
              <w:left w:val="nil"/>
              <w:bottom w:val="single" w:sz="4" w:space="0" w:color="auto"/>
              <w:right w:val="single" w:sz="4" w:space="0" w:color="auto"/>
            </w:tcBorders>
            <w:shd w:val="clear" w:color="auto" w:fill="D9D9D9" w:themeFill="background1" w:themeFillShade="D9"/>
            <w:vAlign w:val="center"/>
            <w:hideMark/>
          </w:tcPr>
          <w:p w14:paraId="1B1B918B" w14:textId="77777777" w:rsidR="006D34A3" w:rsidRPr="00307700" w:rsidRDefault="006D34A3" w:rsidP="00846156">
            <w:pPr>
              <w:pStyle w:val="1fffb"/>
              <w:rPr>
                <w:rFonts w:cs="Times New Roman"/>
              </w:rPr>
            </w:pPr>
            <w:r w:rsidRPr="00307700">
              <w:rPr>
                <w:rFonts w:cs="Times New Roman"/>
              </w:rPr>
              <w:t>обр. тр-од.</w:t>
            </w:r>
          </w:p>
        </w:tc>
      </w:tr>
      <w:tr w:rsidR="006D34A3" w:rsidRPr="00307700" w14:paraId="7469F205"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42A48FFC" w14:textId="77777777" w:rsidR="006D34A3" w:rsidRPr="00307700" w:rsidRDefault="006D34A3" w:rsidP="00846156">
            <w:pPr>
              <w:pStyle w:val="1fffb"/>
              <w:rPr>
                <w:rFonts w:cs="Times New Roman"/>
              </w:rPr>
            </w:pPr>
            <w:r w:rsidRPr="00307700">
              <w:rPr>
                <w:rFonts w:cs="Times New Roman"/>
              </w:rPr>
              <w:t>январь</w:t>
            </w:r>
          </w:p>
        </w:tc>
        <w:tc>
          <w:tcPr>
            <w:tcW w:w="740" w:type="pct"/>
            <w:tcBorders>
              <w:top w:val="nil"/>
              <w:left w:val="nil"/>
              <w:bottom w:val="single" w:sz="4" w:space="0" w:color="auto"/>
              <w:right w:val="single" w:sz="4" w:space="0" w:color="auto"/>
            </w:tcBorders>
            <w:shd w:val="clear" w:color="auto" w:fill="auto"/>
            <w:vAlign w:val="center"/>
            <w:hideMark/>
          </w:tcPr>
          <w:p w14:paraId="3E349F2F" w14:textId="77777777" w:rsidR="006D34A3" w:rsidRPr="00307700" w:rsidRDefault="006D34A3" w:rsidP="00846156">
            <w:pPr>
              <w:pStyle w:val="1fffb"/>
              <w:rPr>
                <w:rFonts w:cs="Times New Roman"/>
              </w:rPr>
            </w:pPr>
            <w:r w:rsidRPr="00307700">
              <w:rPr>
                <w:rFonts w:cs="Times New Roman"/>
              </w:rPr>
              <w:t>-28,1</w:t>
            </w:r>
          </w:p>
        </w:tc>
        <w:tc>
          <w:tcPr>
            <w:tcW w:w="686" w:type="pct"/>
            <w:tcBorders>
              <w:top w:val="nil"/>
              <w:left w:val="nil"/>
              <w:bottom w:val="single" w:sz="4" w:space="0" w:color="auto"/>
              <w:right w:val="single" w:sz="4" w:space="0" w:color="auto"/>
            </w:tcBorders>
            <w:shd w:val="clear" w:color="auto" w:fill="auto"/>
            <w:vAlign w:val="center"/>
            <w:hideMark/>
          </w:tcPr>
          <w:p w14:paraId="03CBAE23" w14:textId="77777777" w:rsidR="006D34A3" w:rsidRPr="00307700" w:rsidRDefault="006D34A3" w:rsidP="00846156">
            <w:pPr>
              <w:pStyle w:val="1fffb"/>
              <w:rPr>
                <w:rFonts w:cs="Times New Roman"/>
              </w:rPr>
            </w:pPr>
            <w:r w:rsidRPr="00307700">
              <w:rPr>
                <w:rFonts w:cs="Times New Roman"/>
              </w:rPr>
              <w:t>73</w:t>
            </w:r>
          </w:p>
        </w:tc>
        <w:tc>
          <w:tcPr>
            <w:tcW w:w="740" w:type="pct"/>
            <w:tcBorders>
              <w:top w:val="nil"/>
              <w:left w:val="nil"/>
              <w:bottom w:val="single" w:sz="4" w:space="0" w:color="auto"/>
              <w:right w:val="single" w:sz="4" w:space="0" w:color="auto"/>
            </w:tcBorders>
            <w:shd w:val="clear" w:color="auto" w:fill="auto"/>
            <w:vAlign w:val="center"/>
            <w:hideMark/>
          </w:tcPr>
          <w:p w14:paraId="37E422F2" w14:textId="77777777" w:rsidR="006D34A3" w:rsidRPr="00307700" w:rsidRDefault="006D34A3" w:rsidP="00846156">
            <w:pPr>
              <w:pStyle w:val="1fffb"/>
              <w:rPr>
                <w:rFonts w:cs="Times New Roman"/>
              </w:rPr>
            </w:pPr>
            <w:r w:rsidRPr="00307700">
              <w:rPr>
                <w:rFonts w:cs="Times New Roman"/>
              </w:rPr>
              <w:t>56</w:t>
            </w:r>
          </w:p>
        </w:tc>
        <w:tc>
          <w:tcPr>
            <w:tcW w:w="830" w:type="pct"/>
            <w:tcBorders>
              <w:top w:val="nil"/>
              <w:left w:val="nil"/>
              <w:bottom w:val="single" w:sz="4" w:space="0" w:color="auto"/>
              <w:right w:val="single" w:sz="4" w:space="0" w:color="auto"/>
            </w:tcBorders>
            <w:shd w:val="clear" w:color="auto" w:fill="auto"/>
            <w:vAlign w:val="center"/>
            <w:hideMark/>
          </w:tcPr>
          <w:p w14:paraId="461D7A86" w14:textId="77777777" w:rsidR="006D34A3" w:rsidRPr="00307700" w:rsidRDefault="006D34A3" w:rsidP="00846156">
            <w:pPr>
              <w:pStyle w:val="1fffb"/>
              <w:rPr>
                <w:rFonts w:cs="Times New Roman"/>
              </w:rPr>
            </w:pPr>
            <w:r w:rsidRPr="00307700">
              <w:rPr>
                <w:rFonts w:cs="Times New Roman"/>
              </w:rPr>
              <w:t>-28,1</w:t>
            </w:r>
          </w:p>
        </w:tc>
        <w:tc>
          <w:tcPr>
            <w:tcW w:w="686" w:type="pct"/>
            <w:tcBorders>
              <w:top w:val="nil"/>
              <w:left w:val="nil"/>
              <w:bottom w:val="single" w:sz="4" w:space="0" w:color="auto"/>
              <w:right w:val="single" w:sz="4" w:space="0" w:color="auto"/>
            </w:tcBorders>
            <w:shd w:val="clear" w:color="auto" w:fill="auto"/>
            <w:vAlign w:val="center"/>
            <w:hideMark/>
          </w:tcPr>
          <w:p w14:paraId="73F253FF" w14:textId="77777777" w:rsidR="006D34A3" w:rsidRPr="00307700" w:rsidRDefault="006D34A3" w:rsidP="00846156">
            <w:pPr>
              <w:pStyle w:val="1fffb"/>
              <w:rPr>
                <w:rFonts w:cs="Times New Roman"/>
              </w:rPr>
            </w:pPr>
            <w:r w:rsidRPr="00307700">
              <w:rPr>
                <w:rFonts w:cs="Times New Roman"/>
              </w:rPr>
              <w:t>73</w:t>
            </w:r>
          </w:p>
        </w:tc>
        <w:tc>
          <w:tcPr>
            <w:tcW w:w="632" w:type="pct"/>
            <w:tcBorders>
              <w:top w:val="nil"/>
              <w:left w:val="nil"/>
              <w:bottom w:val="single" w:sz="4" w:space="0" w:color="auto"/>
              <w:right w:val="single" w:sz="4" w:space="0" w:color="auto"/>
            </w:tcBorders>
            <w:shd w:val="clear" w:color="auto" w:fill="auto"/>
            <w:vAlign w:val="center"/>
            <w:hideMark/>
          </w:tcPr>
          <w:p w14:paraId="328D5E5D" w14:textId="77777777" w:rsidR="006D34A3" w:rsidRPr="00307700" w:rsidRDefault="006D34A3" w:rsidP="00846156">
            <w:pPr>
              <w:pStyle w:val="1fffb"/>
              <w:rPr>
                <w:rFonts w:cs="Times New Roman"/>
              </w:rPr>
            </w:pPr>
            <w:r w:rsidRPr="00307700">
              <w:rPr>
                <w:rFonts w:cs="Times New Roman"/>
              </w:rPr>
              <w:t>56</w:t>
            </w:r>
          </w:p>
        </w:tc>
      </w:tr>
      <w:tr w:rsidR="006D34A3" w:rsidRPr="00307700" w14:paraId="373FBD64"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1F769AA9" w14:textId="77777777" w:rsidR="006D34A3" w:rsidRPr="00307700" w:rsidRDefault="006D34A3" w:rsidP="00846156">
            <w:pPr>
              <w:pStyle w:val="1fffb"/>
              <w:rPr>
                <w:rFonts w:cs="Times New Roman"/>
              </w:rPr>
            </w:pPr>
            <w:r w:rsidRPr="00307700">
              <w:rPr>
                <w:rFonts w:cs="Times New Roman"/>
              </w:rPr>
              <w:t>февраль</w:t>
            </w:r>
          </w:p>
        </w:tc>
        <w:tc>
          <w:tcPr>
            <w:tcW w:w="740" w:type="pct"/>
            <w:tcBorders>
              <w:top w:val="nil"/>
              <w:left w:val="nil"/>
              <w:bottom w:val="single" w:sz="4" w:space="0" w:color="auto"/>
              <w:right w:val="single" w:sz="4" w:space="0" w:color="auto"/>
            </w:tcBorders>
            <w:shd w:val="clear" w:color="auto" w:fill="auto"/>
            <w:vAlign w:val="center"/>
            <w:hideMark/>
          </w:tcPr>
          <w:p w14:paraId="24180E27" w14:textId="77777777" w:rsidR="006D34A3" w:rsidRPr="00307700" w:rsidRDefault="006D34A3" w:rsidP="00846156">
            <w:pPr>
              <w:pStyle w:val="1fffb"/>
              <w:rPr>
                <w:rFonts w:cs="Times New Roman"/>
              </w:rPr>
            </w:pPr>
            <w:r w:rsidRPr="00307700">
              <w:rPr>
                <w:rFonts w:cs="Times New Roman"/>
              </w:rPr>
              <w:t>-30,3</w:t>
            </w:r>
          </w:p>
        </w:tc>
        <w:tc>
          <w:tcPr>
            <w:tcW w:w="686" w:type="pct"/>
            <w:tcBorders>
              <w:top w:val="nil"/>
              <w:left w:val="nil"/>
              <w:bottom w:val="single" w:sz="4" w:space="0" w:color="auto"/>
              <w:right w:val="single" w:sz="4" w:space="0" w:color="auto"/>
            </w:tcBorders>
            <w:shd w:val="clear" w:color="auto" w:fill="auto"/>
            <w:vAlign w:val="center"/>
            <w:hideMark/>
          </w:tcPr>
          <w:p w14:paraId="49E3AFF4" w14:textId="77777777" w:rsidR="006D34A3" w:rsidRPr="00307700" w:rsidRDefault="006D34A3" w:rsidP="00846156">
            <w:pPr>
              <w:pStyle w:val="1fffb"/>
              <w:rPr>
                <w:rFonts w:cs="Times New Roman"/>
              </w:rPr>
            </w:pPr>
            <w:r w:rsidRPr="00307700">
              <w:rPr>
                <w:rFonts w:cs="Times New Roman"/>
              </w:rPr>
              <w:t>75</w:t>
            </w:r>
          </w:p>
        </w:tc>
        <w:tc>
          <w:tcPr>
            <w:tcW w:w="740" w:type="pct"/>
            <w:tcBorders>
              <w:top w:val="nil"/>
              <w:left w:val="nil"/>
              <w:bottom w:val="single" w:sz="4" w:space="0" w:color="auto"/>
              <w:right w:val="single" w:sz="4" w:space="0" w:color="auto"/>
            </w:tcBorders>
            <w:shd w:val="clear" w:color="auto" w:fill="auto"/>
            <w:vAlign w:val="center"/>
            <w:hideMark/>
          </w:tcPr>
          <w:p w14:paraId="3EE20FEA" w14:textId="77777777" w:rsidR="006D34A3" w:rsidRPr="00307700" w:rsidRDefault="006D34A3" w:rsidP="00846156">
            <w:pPr>
              <w:pStyle w:val="1fffb"/>
              <w:rPr>
                <w:rFonts w:cs="Times New Roman"/>
              </w:rPr>
            </w:pPr>
            <w:r w:rsidRPr="00307700">
              <w:rPr>
                <w:rFonts w:cs="Times New Roman"/>
              </w:rPr>
              <w:t>58</w:t>
            </w:r>
          </w:p>
        </w:tc>
        <w:tc>
          <w:tcPr>
            <w:tcW w:w="830" w:type="pct"/>
            <w:tcBorders>
              <w:top w:val="nil"/>
              <w:left w:val="nil"/>
              <w:bottom w:val="single" w:sz="4" w:space="0" w:color="auto"/>
              <w:right w:val="single" w:sz="4" w:space="0" w:color="auto"/>
            </w:tcBorders>
            <w:shd w:val="clear" w:color="auto" w:fill="auto"/>
            <w:vAlign w:val="center"/>
            <w:hideMark/>
          </w:tcPr>
          <w:p w14:paraId="0189498C" w14:textId="77777777" w:rsidR="006D34A3" w:rsidRPr="00307700" w:rsidRDefault="006D34A3" w:rsidP="00846156">
            <w:pPr>
              <w:pStyle w:val="1fffb"/>
              <w:rPr>
                <w:rFonts w:cs="Times New Roman"/>
              </w:rPr>
            </w:pPr>
            <w:r w:rsidRPr="00307700">
              <w:rPr>
                <w:rFonts w:cs="Times New Roman"/>
              </w:rPr>
              <w:t>-30,3</w:t>
            </w:r>
          </w:p>
        </w:tc>
        <w:tc>
          <w:tcPr>
            <w:tcW w:w="686" w:type="pct"/>
            <w:tcBorders>
              <w:top w:val="nil"/>
              <w:left w:val="nil"/>
              <w:bottom w:val="single" w:sz="4" w:space="0" w:color="auto"/>
              <w:right w:val="single" w:sz="4" w:space="0" w:color="auto"/>
            </w:tcBorders>
            <w:shd w:val="clear" w:color="auto" w:fill="auto"/>
            <w:vAlign w:val="center"/>
            <w:hideMark/>
          </w:tcPr>
          <w:p w14:paraId="0AD7228E" w14:textId="77777777" w:rsidR="006D34A3" w:rsidRPr="00307700" w:rsidRDefault="006D34A3" w:rsidP="00846156">
            <w:pPr>
              <w:pStyle w:val="1fffb"/>
              <w:rPr>
                <w:rFonts w:cs="Times New Roman"/>
              </w:rPr>
            </w:pPr>
            <w:r w:rsidRPr="00307700">
              <w:rPr>
                <w:rFonts w:cs="Times New Roman"/>
              </w:rPr>
              <w:t>75</w:t>
            </w:r>
          </w:p>
        </w:tc>
        <w:tc>
          <w:tcPr>
            <w:tcW w:w="632" w:type="pct"/>
            <w:tcBorders>
              <w:top w:val="nil"/>
              <w:left w:val="nil"/>
              <w:bottom w:val="single" w:sz="4" w:space="0" w:color="auto"/>
              <w:right w:val="single" w:sz="4" w:space="0" w:color="auto"/>
            </w:tcBorders>
            <w:shd w:val="clear" w:color="auto" w:fill="auto"/>
            <w:vAlign w:val="center"/>
            <w:hideMark/>
          </w:tcPr>
          <w:p w14:paraId="7A5558E2" w14:textId="77777777" w:rsidR="006D34A3" w:rsidRPr="00307700" w:rsidRDefault="006D34A3" w:rsidP="00846156">
            <w:pPr>
              <w:pStyle w:val="1fffb"/>
              <w:rPr>
                <w:rFonts w:cs="Times New Roman"/>
              </w:rPr>
            </w:pPr>
            <w:r w:rsidRPr="00307700">
              <w:rPr>
                <w:rFonts w:cs="Times New Roman"/>
              </w:rPr>
              <w:t>58</w:t>
            </w:r>
          </w:p>
        </w:tc>
      </w:tr>
      <w:tr w:rsidR="006D34A3" w:rsidRPr="00307700" w14:paraId="090F672A"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3517B20" w14:textId="77777777" w:rsidR="006D34A3" w:rsidRPr="00307700" w:rsidRDefault="006D34A3" w:rsidP="00846156">
            <w:pPr>
              <w:pStyle w:val="1fffb"/>
              <w:rPr>
                <w:rFonts w:cs="Times New Roman"/>
              </w:rPr>
            </w:pPr>
            <w:r w:rsidRPr="00307700">
              <w:rPr>
                <w:rFonts w:cs="Times New Roman"/>
              </w:rPr>
              <w:t>март</w:t>
            </w:r>
          </w:p>
        </w:tc>
        <w:tc>
          <w:tcPr>
            <w:tcW w:w="740" w:type="pct"/>
            <w:tcBorders>
              <w:top w:val="nil"/>
              <w:left w:val="nil"/>
              <w:bottom w:val="single" w:sz="4" w:space="0" w:color="auto"/>
              <w:right w:val="single" w:sz="4" w:space="0" w:color="auto"/>
            </w:tcBorders>
            <w:shd w:val="clear" w:color="auto" w:fill="auto"/>
            <w:vAlign w:val="center"/>
            <w:hideMark/>
          </w:tcPr>
          <w:p w14:paraId="07ED2D48" w14:textId="77777777" w:rsidR="006D34A3" w:rsidRPr="00307700" w:rsidRDefault="006D34A3" w:rsidP="00846156">
            <w:pPr>
              <w:pStyle w:val="1fffb"/>
              <w:rPr>
                <w:rFonts w:cs="Times New Roman"/>
              </w:rPr>
            </w:pPr>
            <w:r w:rsidRPr="00307700">
              <w:rPr>
                <w:rFonts w:cs="Times New Roman"/>
              </w:rPr>
              <w:t>-17,8</w:t>
            </w:r>
          </w:p>
        </w:tc>
        <w:tc>
          <w:tcPr>
            <w:tcW w:w="686" w:type="pct"/>
            <w:tcBorders>
              <w:top w:val="nil"/>
              <w:left w:val="nil"/>
              <w:bottom w:val="single" w:sz="4" w:space="0" w:color="auto"/>
              <w:right w:val="single" w:sz="4" w:space="0" w:color="auto"/>
            </w:tcBorders>
            <w:shd w:val="clear" w:color="auto" w:fill="auto"/>
            <w:vAlign w:val="center"/>
            <w:hideMark/>
          </w:tcPr>
          <w:p w14:paraId="30EECE8A" w14:textId="77777777" w:rsidR="006D34A3" w:rsidRPr="00307700" w:rsidRDefault="006D34A3" w:rsidP="00846156">
            <w:pPr>
              <w:pStyle w:val="1fffb"/>
              <w:rPr>
                <w:rFonts w:cs="Times New Roman"/>
              </w:rPr>
            </w:pPr>
            <w:r w:rsidRPr="00307700">
              <w:rPr>
                <w:rFonts w:cs="Times New Roman"/>
              </w:rPr>
              <w:t>64</w:t>
            </w:r>
          </w:p>
        </w:tc>
        <w:tc>
          <w:tcPr>
            <w:tcW w:w="740" w:type="pct"/>
            <w:tcBorders>
              <w:top w:val="nil"/>
              <w:left w:val="nil"/>
              <w:bottom w:val="single" w:sz="4" w:space="0" w:color="auto"/>
              <w:right w:val="single" w:sz="4" w:space="0" w:color="auto"/>
            </w:tcBorders>
            <w:shd w:val="clear" w:color="auto" w:fill="auto"/>
            <w:vAlign w:val="center"/>
            <w:hideMark/>
          </w:tcPr>
          <w:p w14:paraId="5476647D" w14:textId="77777777" w:rsidR="006D34A3" w:rsidRPr="00307700" w:rsidRDefault="006D34A3" w:rsidP="00846156">
            <w:pPr>
              <w:pStyle w:val="1fffb"/>
              <w:rPr>
                <w:rFonts w:cs="Times New Roman"/>
              </w:rPr>
            </w:pPr>
            <w:r w:rsidRPr="00307700">
              <w:rPr>
                <w:rFonts w:cs="Times New Roman"/>
              </w:rPr>
              <w:t>50</w:t>
            </w:r>
          </w:p>
        </w:tc>
        <w:tc>
          <w:tcPr>
            <w:tcW w:w="830" w:type="pct"/>
            <w:tcBorders>
              <w:top w:val="nil"/>
              <w:left w:val="nil"/>
              <w:bottom w:val="single" w:sz="4" w:space="0" w:color="auto"/>
              <w:right w:val="single" w:sz="4" w:space="0" w:color="auto"/>
            </w:tcBorders>
            <w:shd w:val="clear" w:color="auto" w:fill="auto"/>
            <w:vAlign w:val="center"/>
            <w:hideMark/>
          </w:tcPr>
          <w:p w14:paraId="5CF9FFE0" w14:textId="77777777" w:rsidR="006D34A3" w:rsidRPr="00307700" w:rsidRDefault="006D34A3" w:rsidP="00846156">
            <w:pPr>
              <w:pStyle w:val="1fffb"/>
              <w:rPr>
                <w:rFonts w:cs="Times New Roman"/>
              </w:rPr>
            </w:pPr>
            <w:r w:rsidRPr="00307700">
              <w:rPr>
                <w:rFonts w:cs="Times New Roman"/>
              </w:rPr>
              <w:t>-17,8</w:t>
            </w:r>
          </w:p>
        </w:tc>
        <w:tc>
          <w:tcPr>
            <w:tcW w:w="686" w:type="pct"/>
            <w:tcBorders>
              <w:top w:val="nil"/>
              <w:left w:val="nil"/>
              <w:bottom w:val="single" w:sz="4" w:space="0" w:color="auto"/>
              <w:right w:val="single" w:sz="4" w:space="0" w:color="auto"/>
            </w:tcBorders>
            <w:shd w:val="clear" w:color="auto" w:fill="auto"/>
            <w:vAlign w:val="center"/>
            <w:hideMark/>
          </w:tcPr>
          <w:p w14:paraId="7DDA26DD" w14:textId="77777777" w:rsidR="006D34A3" w:rsidRPr="00307700" w:rsidRDefault="006D34A3" w:rsidP="00846156">
            <w:pPr>
              <w:pStyle w:val="1fffb"/>
              <w:rPr>
                <w:rFonts w:cs="Times New Roman"/>
              </w:rPr>
            </w:pPr>
            <w:r w:rsidRPr="00307700">
              <w:rPr>
                <w:rFonts w:cs="Times New Roman"/>
              </w:rPr>
              <w:t>64</w:t>
            </w:r>
          </w:p>
        </w:tc>
        <w:tc>
          <w:tcPr>
            <w:tcW w:w="632" w:type="pct"/>
            <w:tcBorders>
              <w:top w:val="nil"/>
              <w:left w:val="nil"/>
              <w:bottom w:val="single" w:sz="4" w:space="0" w:color="auto"/>
              <w:right w:val="single" w:sz="4" w:space="0" w:color="auto"/>
            </w:tcBorders>
            <w:shd w:val="clear" w:color="auto" w:fill="auto"/>
            <w:vAlign w:val="center"/>
            <w:hideMark/>
          </w:tcPr>
          <w:p w14:paraId="3511DB1B" w14:textId="77777777" w:rsidR="006D34A3" w:rsidRPr="00307700" w:rsidRDefault="006D34A3" w:rsidP="00846156">
            <w:pPr>
              <w:pStyle w:val="1fffb"/>
              <w:rPr>
                <w:rFonts w:cs="Times New Roman"/>
              </w:rPr>
            </w:pPr>
            <w:r w:rsidRPr="00307700">
              <w:rPr>
                <w:rFonts w:cs="Times New Roman"/>
              </w:rPr>
              <w:t>50</w:t>
            </w:r>
          </w:p>
        </w:tc>
      </w:tr>
      <w:tr w:rsidR="006D34A3" w:rsidRPr="00307700" w14:paraId="31939D37"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EF56D42" w14:textId="77777777" w:rsidR="006D34A3" w:rsidRPr="00307700" w:rsidRDefault="006D34A3" w:rsidP="00846156">
            <w:pPr>
              <w:pStyle w:val="1fffb"/>
              <w:rPr>
                <w:rFonts w:cs="Times New Roman"/>
              </w:rPr>
            </w:pPr>
            <w:r w:rsidRPr="00307700">
              <w:rPr>
                <w:rFonts w:cs="Times New Roman"/>
              </w:rPr>
              <w:t>апрель</w:t>
            </w:r>
          </w:p>
        </w:tc>
        <w:tc>
          <w:tcPr>
            <w:tcW w:w="740" w:type="pct"/>
            <w:tcBorders>
              <w:top w:val="nil"/>
              <w:left w:val="nil"/>
              <w:bottom w:val="single" w:sz="4" w:space="0" w:color="auto"/>
              <w:right w:val="single" w:sz="4" w:space="0" w:color="auto"/>
            </w:tcBorders>
            <w:shd w:val="clear" w:color="auto" w:fill="auto"/>
            <w:vAlign w:val="center"/>
            <w:hideMark/>
          </w:tcPr>
          <w:p w14:paraId="186D3CE5" w14:textId="77777777" w:rsidR="006D34A3" w:rsidRPr="00307700" w:rsidRDefault="006D34A3" w:rsidP="00846156">
            <w:pPr>
              <w:pStyle w:val="1fffb"/>
              <w:rPr>
                <w:rFonts w:cs="Times New Roman"/>
              </w:rPr>
            </w:pPr>
            <w:r w:rsidRPr="00307700">
              <w:rPr>
                <w:rFonts w:cs="Times New Roman"/>
              </w:rPr>
              <w:t>-11,1</w:t>
            </w:r>
          </w:p>
        </w:tc>
        <w:tc>
          <w:tcPr>
            <w:tcW w:w="686" w:type="pct"/>
            <w:tcBorders>
              <w:top w:val="nil"/>
              <w:left w:val="nil"/>
              <w:bottom w:val="single" w:sz="4" w:space="0" w:color="auto"/>
              <w:right w:val="single" w:sz="4" w:space="0" w:color="auto"/>
            </w:tcBorders>
            <w:shd w:val="clear" w:color="auto" w:fill="auto"/>
            <w:vAlign w:val="center"/>
            <w:hideMark/>
          </w:tcPr>
          <w:p w14:paraId="31C5CE58" w14:textId="77777777" w:rsidR="006D34A3" w:rsidRPr="00307700" w:rsidRDefault="006D34A3" w:rsidP="00846156">
            <w:pPr>
              <w:pStyle w:val="1fffb"/>
              <w:rPr>
                <w:rFonts w:cs="Times New Roman"/>
              </w:rPr>
            </w:pPr>
            <w:r w:rsidRPr="00307700">
              <w:rPr>
                <w:rFonts w:cs="Times New Roman"/>
              </w:rPr>
              <w:t>55</w:t>
            </w:r>
          </w:p>
        </w:tc>
        <w:tc>
          <w:tcPr>
            <w:tcW w:w="740" w:type="pct"/>
            <w:tcBorders>
              <w:top w:val="nil"/>
              <w:left w:val="nil"/>
              <w:bottom w:val="single" w:sz="4" w:space="0" w:color="auto"/>
              <w:right w:val="single" w:sz="4" w:space="0" w:color="auto"/>
            </w:tcBorders>
            <w:shd w:val="clear" w:color="auto" w:fill="auto"/>
            <w:vAlign w:val="center"/>
            <w:hideMark/>
          </w:tcPr>
          <w:p w14:paraId="0C89E5CE" w14:textId="77777777" w:rsidR="006D34A3" w:rsidRPr="00307700" w:rsidRDefault="006D34A3" w:rsidP="00846156">
            <w:pPr>
              <w:pStyle w:val="1fffb"/>
              <w:rPr>
                <w:rFonts w:cs="Times New Roman"/>
              </w:rPr>
            </w:pPr>
            <w:r w:rsidRPr="00307700">
              <w:rPr>
                <w:rFonts w:cs="Times New Roman"/>
              </w:rPr>
              <w:t>45</w:t>
            </w:r>
          </w:p>
        </w:tc>
        <w:tc>
          <w:tcPr>
            <w:tcW w:w="830" w:type="pct"/>
            <w:tcBorders>
              <w:top w:val="nil"/>
              <w:left w:val="nil"/>
              <w:bottom w:val="single" w:sz="4" w:space="0" w:color="auto"/>
              <w:right w:val="single" w:sz="4" w:space="0" w:color="auto"/>
            </w:tcBorders>
            <w:shd w:val="clear" w:color="auto" w:fill="auto"/>
            <w:vAlign w:val="center"/>
            <w:hideMark/>
          </w:tcPr>
          <w:p w14:paraId="2141CF87" w14:textId="77777777" w:rsidR="006D34A3" w:rsidRPr="00307700" w:rsidRDefault="006D34A3" w:rsidP="00846156">
            <w:pPr>
              <w:pStyle w:val="1fffb"/>
              <w:rPr>
                <w:rFonts w:cs="Times New Roman"/>
              </w:rPr>
            </w:pPr>
            <w:r w:rsidRPr="00307700">
              <w:rPr>
                <w:rFonts w:cs="Times New Roman"/>
              </w:rPr>
              <w:t>-11,1</w:t>
            </w:r>
          </w:p>
        </w:tc>
        <w:tc>
          <w:tcPr>
            <w:tcW w:w="686" w:type="pct"/>
            <w:tcBorders>
              <w:top w:val="nil"/>
              <w:left w:val="nil"/>
              <w:bottom w:val="single" w:sz="4" w:space="0" w:color="auto"/>
              <w:right w:val="single" w:sz="4" w:space="0" w:color="auto"/>
            </w:tcBorders>
            <w:shd w:val="clear" w:color="auto" w:fill="auto"/>
            <w:vAlign w:val="center"/>
            <w:hideMark/>
          </w:tcPr>
          <w:p w14:paraId="74C330A7" w14:textId="77777777" w:rsidR="006D34A3" w:rsidRPr="00307700" w:rsidRDefault="006D34A3" w:rsidP="00846156">
            <w:pPr>
              <w:pStyle w:val="1fffb"/>
              <w:rPr>
                <w:rFonts w:cs="Times New Roman"/>
              </w:rPr>
            </w:pPr>
            <w:r w:rsidRPr="00307700">
              <w:rPr>
                <w:rFonts w:cs="Times New Roman"/>
              </w:rPr>
              <w:t>55</w:t>
            </w:r>
          </w:p>
        </w:tc>
        <w:tc>
          <w:tcPr>
            <w:tcW w:w="632" w:type="pct"/>
            <w:tcBorders>
              <w:top w:val="nil"/>
              <w:left w:val="nil"/>
              <w:bottom w:val="single" w:sz="4" w:space="0" w:color="auto"/>
              <w:right w:val="single" w:sz="4" w:space="0" w:color="auto"/>
            </w:tcBorders>
            <w:shd w:val="clear" w:color="auto" w:fill="auto"/>
            <w:vAlign w:val="center"/>
            <w:hideMark/>
          </w:tcPr>
          <w:p w14:paraId="7F2E62DC" w14:textId="77777777" w:rsidR="006D34A3" w:rsidRPr="00307700" w:rsidRDefault="006D34A3" w:rsidP="00846156">
            <w:pPr>
              <w:pStyle w:val="1fffb"/>
              <w:rPr>
                <w:rFonts w:cs="Times New Roman"/>
              </w:rPr>
            </w:pPr>
            <w:r w:rsidRPr="00307700">
              <w:rPr>
                <w:rFonts w:cs="Times New Roman"/>
              </w:rPr>
              <w:t>45</w:t>
            </w:r>
          </w:p>
        </w:tc>
      </w:tr>
      <w:tr w:rsidR="006D34A3" w:rsidRPr="00307700" w14:paraId="2D0EF14B"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703143C" w14:textId="77777777" w:rsidR="006D34A3" w:rsidRPr="00307700" w:rsidRDefault="006D34A3" w:rsidP="00846156">
            <w:pPr>
              <w:pStyle w:val="1fffb"/>
              <w:rPr>
                <w:rFonts w:cs="Times New Roman"/>
              </w:rPr>
            </w:pPr>
            <w:r w:rsidRPr="00307700">
              <w:rPr>
                <w:rFonts w:cs="Times New Roman"/>
              </w:rPr>
              <w:t>май</w:t>
            </w:r>
          </w:p>
        </w:tc>
        <w:tc>
          <w:tcPr>
            <w:tcW w:w="740" w:type="pct"/>
            <w:tcBorders>
              <w:top w:val="nil"/>
              <w:left w:val="nil"/>
              <w:bottom w:val="single" w:sz="4" w:space="0" w:color="auto"/>
              <w:right w:val="single" w:sz="4" w:space="0" w:color="auto"/>
            </w:tcBorders>
            <w:shd w:val="clear" w:color="auto" w:fill="auto"/>
            <w:vAlign w:val="center"/>
            <w:hideMark/>
          </w:tcPr>
          <w:p w14:paraId="1C2BFFB1" w14:textId="77777777" w:rsidR="006D34A3" w:rsidRPr="00307700" w:rsidRDefault="006D34A3" w:rsidP="00846156">
            <w:pPr>
              <w:pStyle w:val="1fffb"/>
              <w:rPr>
                <w:rFonts w:cs="Times New Roman"/>
              </w:rPr>
            </w:pPr>
            <w:r w:rsidRPr="00307700">
              <w:rPr>
                <w:rFonts w:cs="Times New Roman"/>
              </w:rPr>
              <w:t>4,7</w:t>
            </w:r>
          </w:p>
        </w:tc>
        <w:tc>
          <w:tcPr>
            <w:tcW w:w="686" w:type="pct"/>
            <w:tcBorders>
              <w:top w:val="nil"/>
              <w:left w:val="nil"/>
              <w:bottom w:val="single" w:sz="4" w:space="0" w:color="auto"/>
              <w:right w:val="single" w:sz="4" w:space="0" w:color="auto"/>
            </w:tcBorders>
            <w:shd w:val="clear" w:color="auto" w:fill="auto"/>
            <w:vAlign w:val="center"/>
            <w:hideMark/>
          </w:tcPr>
          <w:p w14:paraId="5EFCDE20" w14:textId="77777777" w:rsidR="006D34A3" w:rsidRPr="00307700" w:rsidRDefault="006D34A3" w:rsidP="00846156">
            <w:pPr>
              <w:pStyle w:val="1fffb"/>
              <w:rPr>
                <w:rFonts w:cs="Times New Roman"/>
              </w:rPr>
            </w:pPr>
            <w:r w:rsidRPr="00307700">
              <w:rPr>
                <w:rFonts w:cs="Times New Roman"/>
              </w:rPr>
              <w:t>38</w:t>
            </w:r>
          </w:p>
        </w:tc>
        <w:tc>
          <w:tcPr>
            <w:tcW w:w="740" w:type="pct"/>
            <w:tcBorders>
              <w:top w:val="nil"/>
              <w:left w:val="nil"/>
              <w:bottom w:val="single" w:sz="4" w:space="0" w:color="auto"/>
              <w:right w:val="single" w:sz="4" w:space="0" w:color="auto"/>
            </w:tcBorders>
            <w:shd w:val="clear" w:color="auto" w:fill="auto"/>
            <w:vAlign w:val="center"/>
            <w:hideMark/>
          </w:tcPr>
          <w:p w14:paraId="25E24DA4" w14:textId="77777777" w:rsidR="006D34A3" w:rsidRPr="00307700" w:rsidRDefault="006D34A3" w:rsidP="00846156">
            <w:pPr>
              <w:pStyle w:val="1fffb"/>
              <w:rPr>
                <w:rFonts w:cs="Times New Roman"/>
              </w:rPr>
            </w:pPr>
            <w:r w:rsidRPr="00307700">
              <w:rPr>
                <w:rFonts w:cs="Times New Roman"/>
              </w:rPr>
              <w:t>32</w:t>
            </w:r>
          </w:p>
        </w:tc>
        <w:tc>
          <w:tcPr>
            <w:tcW w:w="830" w:type="pct"/>
            <w:tcBorders>
              <w:top w:val="nil"/>
              <w:left w:val="nil"/>
              <w:bottom w:val="single" w:sz="4" w:space="0" w:color="auto"/>
              <w:right w:val="single" w:sz="4" w:space="0" w:color="auto"/>
            </w:tcBorders>
            <w:shd w:val="clear" w:color="auto" w:fill="auto"/>
            <w:vAlign w:val="center"/>
            <w:hideMark/>
          </w:tcPr>
          <w:p w14:paraId="75C94226" w14:textId="77777777" w:rsidR="006D34A3" w:rsidRPr="00307700" w:rsidRDefault="006D34A3" w:rsidP="00846156">
            <w:pPr>
              <w:pStyle w:val="1fffb"/>
              <w:rPr>
                <w:rFonts w:cs="Times New Roman"/>
              </w:rPr>
            </w:pPr>
            <w:r w:rsidRPr="00307700">
              <w:rPr>
                <w:rFonts w:cs="Times New Roman"/>
              </w:rPr>
              <w:t>4,7</w:t>
            </w:r>
          </w:p>
        </w:tc>
        <w:tc>
          <w:tcPr>
            <w:tcW w:w="686" w:type="pct"/>
            <w:tcBorders>
              <w:top w:val="nil"/>
              <w:left w:val="nil"/>
              <w:bottom w:val="single" w:sz="4" w:space="0" w:color="auto"/>
              <w:right w:val="single" w:sz="4" w:space="0" w:color="auto"/>
            </w:tcBorders>
            <w:shd w:val="clear" w:color="auto" w:fill="auto"/>
            <w:vAlign w:val="center"/>
            <w:hideMark/>
          </w:tcPr>
          <w:p w14:paraId="44FBA723" w14:textId="77777777" w:rsidR="006D34A3" w:rsidRPr="00307700" w:rsidRDefault="006D34A3" w:rsidP="00846156">
            <w:pPr>
              <w:pStyle w:val="1fffb"/>
              <w:rPr>
                <w:rFonts w:cs="Times New Roman"/>
              </w:rPr>
            </w:pPr>
            <w:r w:rsidRPr="00307700">
              <w:rPr>
                <w:rFonts w:cs="Times New Roman"/>
              </w:rPr>
              <w:t>38</w:t>
            </w:r>
          </w:p>
        </w:tc>
        <w:tc>
          <w:tcPr>
            <w:tcW w:w="632" w:type="pct"/>
            <w:tcBorders>
              <w:top w:val="nil"/>
              <w:left w:val="nil"/>
              <w:bottom w:val="single" w:sz="4" w:space="0" w:color="auto"/>
              <w:right w:val="single" w:sz="4" w:space="0" w:color="auto"/>
            </w:tcBorders>
            <w:shd w:val="clear" w:color="auto" w:fill="auto"/>
            <w:vAlign w:val="center"/>
            <w:hideMark/>
          </w:tcPr>
          <w:p w14:paraId="0547C2F5" w14:textId="77777777" w:rsidR="006D34A3" w:rsidRPr="00307700" w:rsidRDefault="006D34A3" w:rsidP="00846156">
            <w:pPr>
              <w:pStyle w:val="1fffb"/>
              <w:rPr>
                <w:rFonts w:cs="Times New Roman"/>
              </w:rPr>
            </w:pPr>
            <w:r w:rsidRPr="00307700">
              <w:rPr>
                <w:rFonts w:cs="Times New Roman"/>
              </w:rPr>
              <w:t>32</w:t>
            </w:r>
          </w:p>
        </w:tc>
      </w:tr>
      <w:tr w:rsidR="006D34A3" w:rsidRPr="00307700" w14:paraId="6F00BD35"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14B9E3E" w14:textId="77777777" w:rsidR="006D34A3" w:rsidRPr="00307700" w:rsidRDefault="006D34A3" w:rsidP="00846156">
            <w:pPr>
              <w:pStyle w:val="1fffb"/>
              <w:rPr>
                <w:rFonts w:cs="Times New Roman"/>
              </w:rPr>
            </w:pPr>
            <w:r w:rsidRPr="00307700">
              <w:rPr>
                <w:rFonts w:cs="Times New Roman"/>
              </w:rPr>
              <w:t>июнь</w:t>
            </w:r>
          </w:p>
        </w:tc>
        <w:tc>
          <w:tcPr>
            <w:tcW w:w="740" w:type="pct"/>
            <w:tcBorders>
              <w:top w:val="nil"/>
              <w:left w:val="nil"/>
              <w:bottom w:val="single" w:sz="4" w:space="0" w:color="auto"/>
              <w:right w:val="single" w:sz="4" w:space="0" w:color="auto"/>
            </w:tcBorders>
            <w:shd w:val="clear" w:color="auto" w:fill="auto"/>
            <w:vAlign w:val="center"/>
            <w:hideMark/>
          </w:tcPr>
          <w:p w14:paraId="3D027BC0" w14:textId="77777777" w:rsidR="006D34A3" w:rsidRPr="00307700" w:rsidRDefault="006D34A3"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23525CAD" w14:textId="77777777" w:rsidR="006D34A3" w:rsidRPr="00307700" w:rsidRDefault="006D34A3" w:rsidP="00846156">
            <w:pPr>
              <w:pStyle w:val="1fffb"/>
              <w:rPr>
                <w:rFonts w:cs="Times New Roman"/>
              </w:rPr>
            </w:pPr>
            <w:r w:rsidRPr="00307700">
              <w:rPr>
                <w:rFonts w:cs="Times New Roman"/>
              </w:rPr>
              <w:t>нет</w:t>
            </w:r>
          </w:p>
        </w:tc>
        <w:tc>
          <w:tcPr>
            <w:tcW w:w="740" w:type="pct"/>
            <w:tcBorders>
              <w:top w:val="nil"/>
              <w:left w:val="nil"/>
              <w:bottom w:val="single" w:sz="4" w:space="0" w:color="auto"/>
              <w:right w:val="single" w:sz="4" w:space="0" w:color="auto"/>
            </w:tcBorders>
            <w:shd w:val="clear" w:color="auto" w:fill="auto"/>
            <w:vAlign w:val="center"/>
            <w:hideMark/>
          </w:tcPr>
          <w:p w14:paraId="29BA3037" w14:textId="77777777" w:rsidR="006D34A3" w:rsidRPr="00307700" w:rsidRDefault="006D34A3" w:rsidP="00846156">
            <w:pPr>
              <w:pStyle w:val="1fffb"/>
              <w:rPr>
                <w:rFonts w:cs="Times New Roman"/>
              </w:rPr>
            </w:pPr>
            <w:r w:rsidRPr="00307700">
              <w:rPr>
                <w:rFonts w:cs="Times New Roman"/>
              </w:rPr>
              <w:t>нет</w:t>
            </w:r>
          </w:p>
        </w:tc>
        <w:tc>
          <w:tcPr>
            <w:tcW w:w="830" w:type="pct"/>
            <w:tcBorders>
              <w:top w:val="nil"/>
              <w:left w:val="nil"/>
              <w:bottom w:val="single" w:sz="4" w:space="0" w:color="auto"/>
              <w:right w:val="single" w:sz="4" w:space="0" w:color="auto"/>
            </w:tcBorders>
            <w:shd w:val="clear" w:color="auto" w:fill="auto"/>
            <w:vAlign w:val="center"/>
            <w:hideMark/>
          </w:tcPr>
          <w:p w14:paraId="66D87FE0" w14:textId="77777777" w:rsidR="006D34A3" w:rsidRPr="00307700" w:rsidRDefault="006D34A3"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1AAEA2AC" w14:textId="77777777" w:rsidR="006D34A3" w:rsidRPr="00307700" w:rsidRDefault="006D34A3" w:rsidP="00846156">
            <w:pPr>
              <w:pStyle w:val="1fffb"/>
              <w:rPr>
                <w:rFonts w:cs="Times New Roman"/>
              </w:rPr>
            </w:pPr>
            <w:r w:rsidRPr="00307700">
              <w:rPr>
                <w:rFonts w:cs="Times New Roman"/>
              </w:rPr>
              <w:t>нет</w:t>
            </w:r>
          </w:p>
        </w:tc>
        <w:tc>
          <w:tcPr>
            <w:tcW w:w="632" w:type="pct"/>
            <w:tcBorders>
              <w:top w:val="nil"/>
              <w:left w:val="nil"/>
              <w:bottom w:val="single" w:sz="4" w:space="0" w:color="auto"/>
              <w:right w:val="single" w:sz="4" w:space="0" w:color="auto"/>
            </w:tcBorders>
            <w:shd w:val="clear" w:color="auto" w:fill="auto"/>
            <w:vAlign w:val="center"/>
            <w:hideMark/>
          </w:tcPr>
          <w:p w14:paraId="38A36259" w14:textId="77777777" w:rsidR="006D34A3" w:rsidRPr="00307700" w:rsidRDefault="006D34A3" w:rsidP="00846156">
            <w:pPr>
              <w:pStyle w:val="1fffb"/>
              <w:rPr>
                <w:rFonts w:cs="Times New Roman"/>
              </w:rPr>
            </w:pPr>
            <w:r w:rsidRPr="00307700">
              <w:rPr>
                <w:rFonts w:cs="Times New Roman"/>
              </w:rPr>
              <w:t>нет</w:t>
            </w:r>
          </w:p>
        </w:tc>
      </w:tr>
      <w:tr w:rsidR="006D34A3" w:rsidRPr="00307700" w14:paraId="0BE06666"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0A678208" w14:textId="77777777" w:rsidR="006D34A3" w:rsidRPr="00307700" w:rsidRDefault="006D34A3" w:rsidP="00846156">
            <w:pPr>
              <w:pStyle w:val="1fffb"/>
              <w:rPr>
                <w:rFonts w:cs="Times New Roman"/>
              </w:rPr>
            </w:pPr>
            <w:r w:rsidRPr="00307700">
              <w:rPr>
                <w:rFonts w:cs="Times New Roman"/>
              </w:rPr>
              <w:t>июль</w:t>
            </w:r>
          </w:p>
        </w:tc>
        <w:tc>
          <w:tcPr>
            <w:tcW w:w="740" w:type="pct"/>
            <w:tcBorders>
              <w:top w:val="nil"/>
              <w:left w:val="nil"/>
              <w:bottom w:val="single" w:sz="4" w:space="0" w:color="auto"/>
              <w:right w:val="single" w:sz="4" w:space="0" w:color="auto"/>
            </w:tcBorders>
            <w:shd w:val="clear" w:color="auto" w:fill="auto"/>
            <w:vAlign w:val="center"/>
            <w:hideMark/>
          </w:tcPr>
          <w:p w14:paraId="3FF43669" w14:textId="77777777" w:rsidR="006D34A3" w:rsidRPr="00307700" w:rsidRDefault="006D34A3"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16D83B41" w14:textId="77777777" w:rsidR="006D34A3" w:rsidRPr="00307700" w:rsidRDefault="006D34A3" w:rsidP="00846156">
            <w:pPr>
              <w:pStyle w:val="1fffb"/>
              <w:rPr>
                <w:rFonts w:cs="Times New Roman"/>
              </w:rPr>
            </w:pPr>
            <w:r w:rsidRPr="00307700">
              <w:rPr>
                <w:rFonts w:cs="Times New Roman"/>
              </w:rPr>
              <w:t>нет</w:t>
            </w:r>
          </w:p>
        </w:tc>
        <w:tc>
          <w:tcPr>
            <w:tcW w:w="740" w:type="pct"/>
            <w:tcBorders>
              <w:top w:val="nil"/>
              <w:left w:val="nil"/>
              <w:bottom w:val="single" w:sz="4" w:space="0" w:color="auto"/>
              <w:right w:val="single" w:sz="4" w:space="0" w:color="auto"/>
            </w:tcBorders>
            <w:shd w:val="clear" w:color="auto" w:fill="auto"/>
            <w:vAlign w:val="center"/>
            <w:hideMark/>
          </w:tcPr>
          <w:p w14:paraId="0065EFAE" w14:textId="77777777" w:rsidR="006D34A3" w:rsidRPr="00307700" w:rsidRDefault="006D34A3" w:rsidP="00846156">
            <w:pPr>
              <w:pStyle w:val="1fffb"/>
              <w:rPr>
                <w:rFonts w:cs="Times New Roman"/>
              </w:rPr>
            </w:pPr>
            <w:r w:rsidRPr="00307700">
              <w:rPr>
                <w:rFonts w:cs="Times New Roman"/>
              </w:rPr>
              <w:t>нет</w:t>
            </w:r>
          </w:p>
        </w:tc>
        <w:tc>
          <w:tcPr>
            <w:tcW w:w="830" w:type="pct"/>
            <w:tcBorders>
              <w:top w:val="nil"/>
              <w:left w:val="nil"/>
              <w:bottom w:val="single" w:sz="4" w:space="0" w:color="auto"/>
              <w:right w:val="single" w:sz="4" w:space="0" w:color="auto"/>
            </w:tcBorders>
            <w:shd w:val="clear" w:color="auto" w:fill="auto"/>
            <w:vAlign w:val="center"/>
            <w:hideMark/>
          </w:tcPr>
          <w:p w14:paraId="61A88920" w14:textId="77777777" w:rsidR="006D34A3" w:rsidRPr="00307700" w:rsidRDefault="006D34A3" w:rsidP="00846156">
            <w:pPr>
              <w:pStyle w:val="1fffb"/>
              <w:rPr>
                <w:rFonts w:cs="Times New Roman"/>
              </w:rPr>
            </w:pPr>
            <w:r w:rsidRPr="00307700">
              <w:rPr>
                <w:rFonts w:cs="Times New Roman"/>
              </w:rPr>
              <w:t>нет</w:t>
            </w:r>
          </w:p>
        </w:tc>
        <w:tc>
          <w:tcPr>
            <w:tcW w:w="686" w:type="pct"/>
            <w:tcBorders>
              <w:top w:val="nil"/>
              <w:left w:val="nil"/>
              <w:bottom w:val="single" w:sz="4" w:space="0" w:color="auto"/>
              <w:right w:val="single" w:sz="4" w:space="0" w:color="auto"/>
            </w:tcBorders>
            <w:shd w:val="clear" w:color="auto" w:fill="auto"/>
            <w:vAlign w:val="center"/>
            <w:hideMark/>
          </w:tcPr>
          <w:p w14:paraId="19A18332" w14:textId="77777777" w:rsidR="006D34A3" w:rsidRPr="00307700" w:rsidRDefault="006D34A3" w:rsidP="00846156">
            <w:pPr>
              <w:pStyle w:val="1fffb"/>
              <w:rPr>
                <w:rFonts w:cs="Times New Roman"/>
              </w:rPr>
            </w:pPr>
            <w:r w:rsidRPr="00307700">
              <w:rPr>
                <w:rFonts w:cs="Times New Roman"/>
              </w:rPr>
              <w:t>нет</w:t>
            </w:r>
          </w:p>
        </w:tc>
        <w:tc>
          <w:tcPr>
            <w:tcW w:w="632" w:type="pct"/>
            <w:tcBorders>
              <w:top w:val="nil"/>
              <w:left w:val="nil"/>
              <w:bottom w:val="single" w:sz="4" w:space="0" w:color="auto"/>
              <w:right w:val="single" w:sz="4" w:space="0" w:color="auto"/>
            </w:tcBorders>
            <w:shd w:val="clear" w:color="auto" w:fill="auto"/>
            <w:vAlign w:val="center"/>
            <w:hideMark/>
          </w:tcPr>
          <w:p w14:paraId="6432CC9C" w14:textId="77777777" w:rsidR="006D34A3" w:rsidRPr="00307700" w:rsidRDefault="006D34A3" w:rsidP="00846156">
            <w:pPr>
              <w:pStyle w:val="1fffb"/>
              <w:rPr>
                <w:rFonts w:cs="Times New Roman"/>
              </w:rPr>
            </w:pPr>
            <w:r w:rsidRPr="00307700">
              <w:rPr>
                <w:rFonts w:cs="Times New Roman"/>
              </w:rPr>
              <w:t>нет</w:t>
            </w:r>
          </w:p>
        </w:tc>
      </w:tr>
      <w:tr w:rsidR="006D34A3" w:rsidRPr="00307700" w14:paraId="79506846"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AC515D8" w14:textId="77777777" w:rsidR="006D34A3" w:rsidRPr="00307700" w:rsidRDefault="006D34A3" w:rsidP="00846156">
            <w:pPr>
              <w:pStyle w:val="1fffb"/>
              <w:rPr>
                <w:rFonts w:cs="Times New Roman"/>
              </w:rPr>
            </w:pPr>
            <w:r w:rsidRPr="00307700">
              <w:rPr>
                <w:rFonts w:cs="Times New Roman"/>
              </w:rPr>
              <w:t>август</w:t>
            </w:r>
          </w:p>
        </w:tc>
        <w:tc>
          <w:tcPr>
            <w:tcW w:w="740" w:type="pct"/>
            <w:tcBorders>
              <w:top w:val="nil"/>
              <w:left w:val="nil"/>
              <w:bottom w:val="single" w:sz="4" w:space="0" w:color="auto"/>
              <w:right w:val="single" w:sz="4" w:space="0" w:color="auto"/>
            </w:tcBorders>
            <w:shd w:val="clear" w:color="auto" w:fill="auto"/>
            <w:vAlign w:val="center"/>
            <w:hideMark/>
          </w:tcPr>
          <w:p w14:paraId="35E3E18D" w14:textId="77777777" w:rsidR="006D34A3" w:rsidRPr="00307700" w:rsidRDefault="006D34A3" w:rsidP="00846156">
            <w:pPr>
              <w:pStyle w:val="1fffb"/>
              <w:rPr>
                <w:rFonts w:cs="Times New Roman"/>
              </w:rPr>
            </w:pPr>
            <w:r w:rsidRPr="00307700">
              <w:rPr>
                <w:rFonts w:cs="Times New Roman"/>
              </w:rPr>
              <w:t>5,4</w:t>
            </w:r>
          </w:p>
        </w:tc>
        <w:tc>
          <w:tcPr>
            <w:tcW w:w="686" w:type="pct"/>
            <w:tcBorders>
              <w:top w:val="nil"/>
              <w:left w:val="nil"/>
              <w:bottom w:val="single" w:sz="4" w:space="0" w:color="auto"/>
              <w:right w:val="single" w:sz="4" w:space="0" w:color="auto"/>
            </w:tcBorders>
            <w:shd w:val="clear" w:color="auto" w:fill="auto"/>
            <w:vAlign w:val="center"/>
            <w:hideMark/>
          </w:tcPr>
          <w:p w14:paraId="0250AF26" w14:textId="77777777" w:rsidR="006D34A3" w:rsidRPr="00307700" w:rsidRDefault="006D34A3" w:rsidP="00846156">
            <w:pPr>
              <w:pStyle w:val="1fffb"/>
              <w:rPr>
                <w:rFonts w:cs="Times New Roman"/>
              </w:rPr>
            </w:pPr>
            <w:r w:rsidRPr="00307700">
              <w:rPr>
                <w:rFonts w:cs="Times New Roman"/>
              </w:rPr>
              <w:t>38</w:t>
            </w:r>
          </w:p>
        </w:tc>
        <w:tc>
          <w:tcPr>
            <w:tcW w:w="740" w:type="pct"/>
            <w:tcBorders>
              <w:top w:val="nil"/>
              <w:left w:val="nil"/>
              <w:bottom w:val="single" w:sz="4" w:space="0" w:color="auto"/>
              <w:right w:val="single" w:sz="4" w:space="0" w:color="auto"/>
            </w:tcBorders>
            <w:shd w:val="clear" w:color="auto" w:fill="auto"/>
            <w:vAlign w:val="center"/>
            <w:hideMark/>
          </w:tcPr>
          <w:p w14:paraId="6C5BFEDF" w14:textId="77777777" w:rsidR="006D34A3" w:rsidRPr="00307700" w:rsidRDefault="006D34A3" w:rsidP="00846156">
            <w:pPr>
              <w:pStyle w:val="1fffb"/>
              <w:rPr>
                <w:rFonts w:cs="Times New Roman"/>
              </w:rPr>
            </w:pPr>
            <w:r w:rsidRPr="00307700">
              <w:rPr>
                <w:rFonts w:cs="Times New Roman"/>
              </w:rPr>
              <w:t>32</w:t>
            </w:r>
          </w:p>
        </w:tc>
        <w:tc>
          <w:tcPr>
            <w:tcW w:w="830" w:type="pct"/>
            <w:tcBorders>
              <w:top w:val="nil"/>
              <w:left w:val="nil"/>
              <w:bottom w:val="single" w:sz="4" w:space="0" w:color="auto"/>
              <w:right w:val="single" w:sz="4" w:space="0" w:color="auto"/>
            </w:tcBorders>
            <w:shd w:val="clear" w:color="auto" w:fill="auto"/>
            <w:vAlign w:val="center"/>
            <w:hideMark/>
          </w:tcPr>
          <w:p w14:paraId="204DA874" w14:textId="77777777" w:rsidR="006D34A3" w:rsidRPr="00307700" w:rsidRDefault="006D34A3" w:rsidP="00846156">
            <w:pPr>
              <w:pStyle w:val="1fffb"/>
              <w:rPr>
                <w:rFonts w:cs="Times New Roman"/>
              </w:rPr>
            </w:pPr>
            <w:r w:rsidRPr="00307700">
              <w:rPr>
                <w:rFonts w:cs="Times New Roman"/>
              </w:rPr>
              <w:t>5,4</w:t>
            </w:r>
          </w:p>
        </w:tc>
        <w:tc>
          <w:tcPr>
            <w:tcW w:w="686" w:type="pct"/>
            <w:tcBorders>
              <w:top w:val="nil"/>
              <w:left w:val="nil"/>
              <w:bottom w:val="single" w:sz="4" w:space="0" w:color="auto"/>
              <w:right w:val="single" w:sz="4" w:space="0" w:color="auto"/>
            </w:tcBorders>
            <w:shd w:val="clear" w:color="auto" w:fill="auto"/>
            <w:vAlign w:val="center"/>
            <w:hideMark/>
          </w:tcPr>
          <w:p w14:paraId="5E4422DC" w14:textId="77777777" w:rsidR="006D34A3" w:rsidRPr="00307700" w:rsidRDefault="006D34A3" w:rsidP="00846156">
            <w:pPr>
              <w:pStyle w:val="1fffb"/>
              <w:rPr>
                <w:rFonts w:cs="Times New Roman"/>
              </w:rPr>
            </w:pPr>
            <w:r w:rsidRPr="00307700">
              <w:rPr>
                <w:rFonts w:cs="Times New Roman"/>
              </w:rPr>
              <w:t>38</w:t>
            </w:r>
          </w:p>
        </w:tc>
        <w:tc>
          <w:tcPr>
            <w:tcW w:w="632" w:type="pct"/>
            <w:tcBorders>
              <w:top w:val="nil"/>
              <w:left w:val="nil"/>
              <w:bottom w:val="single" w:sz="4" w:space="0" w:color="auto"/>
              <w:right w:val="single" w:sz="4" w:space="0" w:color="auto"/>
            </w:tcBorders>
            <w:shd w:val="clear" w:color="auto" w:fill="auto"/>
            <w:vAlign w:val="center"/>
            <w:hideMark/>
          </w:tcPr>
          <w:p w14:paraId="76FA3F04" w14:textId="77777777" w:rsidR="006D34A3" w:rsidRPr="00307700" w:rsidRDefault="006D34A3" w:rsidP="00846156">
            <w:pPr>
              <w:pStyle w:val="1fffb"/>
              <w:rPr>
                <w:rFonts w:cs="Times New Roman"/>
              </w:rPr>
            </w:pPr>
            <w:r w:rsidRPr="00307700">
              <w:rPr>
                <w:rFonts w:cs="Times New Roman"/>
              </w:rPr>
              <w:t>32</w:t>
            </w:r>
          </w:p>
        </w:tc>
      </w:tr>
      <w:tr w:rsidR="006D34A3" w:rsidRPr="00307700" w14:paraId="34AF2E26"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1CBD2DF5" w14:textId="77777777" w:rsidR="006D34A3" w:rsidRPr="00307700" w:rsidRDefault="006D34A3" w:rsidP="00846156">
            <w:pPr>
              <w:pStyle w:val="1fffb"/>
              <w:rPr>
                <w:rFonts w:cs="Times New Roman"/>
              </w:rPr>
            </w:pPr>
            <w:r w:rsidRPr="00307700">
              <w:rPr>
                <w:rFonts w:cs="Times New Roman"/>
              </w:rPr>
              <w:t>сентябрь</w:t>
            </w:r>
          </w:p>
        </w:tc>
        <w:tc>
          <w:tcPr>
            <w:tcW w:w="740" w:type="pct"/>
            <w:tcBorders>
              <w:top w:val="nil"/>
              <w:left w:val="nil"/>
              <w:bottom w:val="single" w:sz="4" w:space="0" w:color="auto"/>
              <w:right w:val="single" w:sz="4" w:space="0" w:color="auto"/>
            </w:tcBorders>
            <w:shd w:val="clear" w:color="auto" w:fill="auto"/>
            <w:vAlign w:val="center"/>
            <w:hideMark/>
          </w:tcPr>
          <w:p w14:paraId="2098D278" w14:textId="77777777" w:rsidR="006D34A3" w:rsidRPr="00307700" w:rsidRDefault="006D34A3" w:rsidP="00846156">
            <w:pPr>
              <w:pStyle w:val="1fffb"/>
              <w:rPr>
                <w:rFonts w:cs="Times New Roman"/>
              </w:rPr>
            </w:pPr>
            <w:r w:rsidRPr="00307700">
              <w:rPr>
                <w:rFonts w:cs="Times New Roman"/>
              </w:rPr>
              <w:t>2,3</w:t>
            </w:r>
          </w:p>
        </w:tc>
        <w:tc>
          <w:tcPr>
            <w:tcW w:w="686" w:type="pct"/>
            <w:tcBorders>
              <w:top w:val="nil"/>
              <w:left w:val="nil"/>
              <w:bottom w:val="single" w:sz="4" w:space="0" w:color="auto"/>
              <w:right w:val="single" w:sz="4" w:space="0" w:color="auto"/>
            </w:tcBorders>
            <w:shd w:val="clear" w:color="auto" w:fill="auto"/>
            <w:vAlign w:val="center"/>
            <w:hideMark/>
          </w:tcPr>
          <w:p w14:paraId="21CEFD7E" w14:textId="77777777" w:rsidR="006D34A3" w:rsidRPr="00307700" w:rsidRDefault="006D34A3" w:rsidP="00846156">
            <w:pPr>
              <w:pStyle w:val="1fffb"/>
              <w:rPr>
                <w:rFonts w:cs="Times New Roman"/>
              </w:rPr>
            </w:pPr>
            <w:r w:rsidRPr="00307700">
              <w:rPr>
                <w:rFonts w:cs="Times New Roman"/>
              </w:rPr>
              <w:t>40</w:t>
            </w:r>
          </w:p>
        </w:tc>
        <w:tc>
          <w:tcPr>
            <w:tcW w:w="740" w:type="pct"/>
            <w:tcBorders>
              <w:top w:val="nil"/>
              <w:left w:val="nil"/>
              <w:bottom w:val="single" w:sz="4" w:space="0" w:color="auto"/>
              <w:right w:val="single" w:sz="4" w:space="0" w:color="auto"/>
            </w:tcBorders>
            <w:shd w:val="clear" w:color="auto" w:fill="auto"/>
            <w:vAlign w:val="center"/>
            <w:hideMark/>
          </w:tcPr>
          <w:p w14:paraId="1CDF9195" w14:textId="77777777" w:rsidR="006D34A3" w:rsidRPr="00307700" w:rsidRDefault="006D34A3" w:rsidP="00846156">
            <w:pPr>
              <w:pStyle w:val="1fffb"/>
              <w:rPr>
                <w:rFonts w:cs="Times New Roman"/>
              </w:rPr>
            </w:pPr>
            <w:r w:rsidRPr="00307700">
              <w:rPr>
                <w:rFonts w:cs="Times New Roman"/>
              </w:rPr>
              <w:t>34</w:t>
            </w:r>
          </w:p>
        </w:tc>
        <w:tc>
          <w:tcPr>
            <w:tcW w:w="830" w:type="pct"/>
            <w:tcBorders>
              <w:top w:val="nil"/>
              <w:left w:val="nil"/>
              <w:bottom w:val="single" w:sz="4" w:space="0" w:color="auto"/>
              <w:right w:val="single" w:sz="4" w:space="0" w:color="auto"/>
            </w:tcBorders>
            <w:shd w:val="clear" w:color="auto" w:fill="auto"/>
            <w:vAlign w:val="center"/>
            <w:hideMark/>
          </w:tcPr>
          <w:p w14:paraId="47E0CD8E" w14:textId="77777777" w:rsidR="006D34A3" w:rsidRPr="00307700" w:rsidRDefault="006D34A3" w:rsidP="00846156">
            <w:pPr>
              <w:pStyle w:val="1fffb"/>
              <w:rPr>
                <w:rFonts w:cs="Times New Roman"/>
              </w:rPr>
            </w:pPr>
            <w:r w:rsidRPr="00307700">
              <w:rPr>
                <w:rFonts w:cs="Times New Roman"/>
              </w:rPr>
              <w:t>2,3</w:t>
            </w:r>
          </w:p>
        </w:tc>
        <w:tc>
          <w:tcPr>
            <w:tcW w:w="686" w:type="pct"/>
            <w:tcBorders>
              <w:top w:val="nil"/>
              <w:left w:val="nil"/>
              <w:bottom w:val="single" w:sz="4" w:space="0" w:color="auto"/>
              <w:right w:val="single" w:sz="4" w:space="0" w:color="auto"/>
            </w:tcBorders>
            <w:shd w:val="clear" w:color="auto" w:fill="auto"/>
            <w:vAlign w:val="center"/>
            <w:hideMark/>
          </w:tcPr>
          <w:p w14:paraId="163AA4EB" w14:textId="77777777" w:rsidR="006D34A3" w:rsidRPr="00307700" w:rsidRDefault="006D34A3" w:rsidP="00846156">
            <w:pPr>
              <w:pStyle w:val="1fffb"/>
              <w:rPr>
                <w:rFonts w:cs="Times New Roman"/>
              </w:rPr>
            </w:pPr>
            <w:r w:rsidRPr="00307700">
              <w:rPr>
                <w:rFonts w:cs="Times New Roman"/>
              </w:rPr>
              <w:t>40</w:t>
            </w:r>
          </w:p>
        </w:tc>
        <w:tc>
          <w:tcPr>
            <w:tcW w:w="632" w:type="pct"/>
            <w:tcBorders>
              <w:top w:val="nil"/>
              <w:left w:val="nil"/>
              <w:bottom w:val="single" w:sz="4" w:space="0" w:color="auto"/>
              <w:right w:val="single" w:sz="4" w:space="0" w:color="auto"/>
            </w:tcBorders>
            <w:shd w:val="clear" w:color="auto" w:fill="auto"/>
            <w:vAlign w:val="center"/>
            <w:hideMark/>
          </w:tcPr>
          <w:p w14:paraId="62D58729" w14:textId="77777777" w:rsidR="006D34A3" w:rsidRPr="00307700" w:rsidRDefault="006D34A3" w:rsidP="00846156">
            <w:pPr>
              <w:pStyle w:val="1fffb"/>
              <w:rPr>
                <w:rFonts w:cs="Times New Roman"/>
              </w:rPr>
            </w:pPr>
            <w:r w:rsidRPr="00307700">
              <w:rPr>
                <w:rFonts w:cs="Times New Roman"/>
              </w:rPr>
              <w:t>34</w:t>
            </w:r>
          </w:p>
        </w:tc>
      </w:tr>
      <w:tr w:rsidR="006D34A3" w:rsidRPr="00307700" w14:paraId="2711A547"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3F8A441E" w14:textId="77777777" w:rsidR="006D34A3" w:rsidRPr="00307700" w:rsidRDefault="006D34A3" w:rsidP="00846156">
            <w:pPr>
              <w:pStyle w:val="1fffb"/>
              <w:rPr>
                <w:rFonts w:cs="Times New Roman"/>
              </w:rPr>
            </w:pPr>
            <w:r w:rsidRPr="00307700">
              <w:rPr>
                <w:rFonts w:cs="Times New Roman"/>
              </w:rPr>
              <w:t>октябрь</w:t>
            </w:r>
          </w:p>
        </w:tc>
        <w:tc>
          <w:tcPr>
            <w:tcW w:w="740" w:type="pct"/>
            <w:tcBorders>
              <w:top w:val="nil"/>
              <w:left w:val="nil"/>
              <w:bottom w:val="single" w:sz="4" w:space="0" w:color="auto"/>
              <w:right w:val="single" w:sz="4" w:space="0" w:color="auto"/>
            </w:tcBorders>
            <w:shd w:val="clear" w:color="auto" w:fill="auto"/>
            <w:vAlign w:val="center"/>
            <w:hideMark/>
          </w:tcPr>
          <w:p w14:paraId="36640459" w14:textId="77777777" w:rsidR="006D34A3" w:rsidRPr="00307700" w:rsidRDefault="006D34A3" w:rsidP="00846156">
            <w:pPr>
              <w:pStyle w:val="1fffb"/>
              <w:rPr>
                <w:rFonts w:cs="Times New Roman"/>
              </w:rPr>
            </w:pPr>
            <w:r w:rsidRPr="00307700">
              <w:rPr>
                <w:rFonts w:cs="Times New Roman"/>
              </w:rPr>
              <w:t>-12,6</w:t>
            </w:r>
          </w:p>
        </w:tc>
        <w:tc>
          <w:tcPr>
            <w:tcW w:w="686" w:type="pct"/>
            <w:tcBorders>
              <w:top w:val="nil"/>
              <w:left w:val="nil"/>
              <w:bottom w:val="single" w:sz="4" w:space="0" w:color="auto"/>
              <w:right w:val="single" w:sz="4" w:space="0" w:color="auto"/>
            </w:tcBorders>
            <w:shd w:val="clear" w:color="auto" w:fill="auto"/>
            <w:vAlign w:val="center"/>
            <w:hideMark/>
          </w:tcPr>
          <w:p w14:paraId="36078ED1" w14:textId="77777777" w:rsidR="006D34A3" w:rsidRPr="00307700" w:rsidRDefault="006D34A3" w:rsidP="00846156">
            <w:pPr>
              <w:pStyle w:val="1fffb"/>
              <w:rPr>
                <w:rFonts w:cs="Times New Roman"/>
              </w:rPr>
            </w:pPr>
            <w:r w:rsidRPr="00307700">
              <w:rPr>
                <w:rFonts w:cs="Times New Roman"/>
              </w:rPr>
              <w:t>58</w:t>
            </w:r>
          </w:p>
        </w:tc>
        <w:tc>
          <w:tcPr>
            <w:tcW w:w="740" w:type="pct"/>
            <w:tcBorders>
              <w:top w:val="nil"/>
              <w:left w:val="nil"/>
              <w:bottom w:val="single" w:sz="4" w:space="0" w:color="auto"/>
              <w:right w:val="single" w:sz="4" w:space="0" w:color="auto"/>
            </w:tcBorders>
            <w:shd w:val="clear" w:color="auto" w:fill="auto"/>
            <w:vAlign w:val="center"/>
            <w:hideMark/>
          </w:tcPr>
          <w:p w14:paraId="5AFEC283" w14:textId="77777777" w:rsidR="006D34A3" w:rsidRPr="00307700" w:rsidRDefault="006D34A3" w:rsidP="00846156">
            <w:pPr>
              <w:pStyle w:val="1fffb"/>
              <w:rPr>
                <w:rFonts w:cs="Times New Roman"/>
              </w:rPr>
            </w:pPr>
            <w:r w:rsidRPr="00307700">
              <w:rPr>
                <w:rFonts w:cs="Times New Roman"/>
              </w:rPr>
              <w:t>46</w:t>
            </w:r>
          </w:p>
        </w:tc>
        <w:tc>
          <w:tcPr>
            <w:tcW w:w="830" w:type="pct"/>
            <w:tcBorders>
              <w:top w:val="nil"/>
              <w:left w:val="nil"/>
              <w:bottom w:val="single" w:sz="4" w:space="0" w:color="auto"/>
              <w:right w:val="single" w:sz="4" w:space="0" w:color="auto"/>
            </w:tcBorders>
            <w:shd w:val="clear" w:color="auto" w:fill="auto"/>
            <w:vAlign w:val="center"/>
            <w:hideMark/>
          </w:tcPr>
          <w:p w14:paraId="7A790C94" w14:textId="77777777" w:rsidR="006D34A3" w:rsidRPr="00307700" w:rsidRDefault="006D34A3" w:rsidP="00846156">
            <w:pPr>
              <w:pStyle w:val="1fffb"/>
              <w:rPr>
                <w:rFonts w:cs="Times New Roman"/>
              </w:rPr>
            </w:pPr>
            <w:r w:rsidRPr="00307700">
              <w:rPr>
                <w:rFonts w:cs="Times New Roman"/>
              </w:rPr>
              <w:t>-12,6</w:t>
            </w:r>
          </w:p>
        </w:tc>
        <w:tc>
          <w:tcPr>
            <w:tcW w:w="686" w:type="pct"/>
            <w:tcBorders>
              <w:top w:val="nil"/>
              <w:left w:val="nil"/>
              <w:bottom w:val="single" w:sz="4" w:space="0" w:color="auto"/>
              <w:right w:val="single" w:sz="4" w:space="0" w:color="auto"/>
            </w:tcBorders>
            <w:shd w:val="clear" w:color="auto" w:fill="auto"/>
            <w:vAlign w:val="center"/>
            <w:hideMark/>
          </w:tcPr>
          <w:p w14:paraId="10E486AD" w14:textId="77777777" w:rsidR="006D34A3" w:rsidRPr="00307700" w:rsidRDefault="006D34A3" w:rsidP="00846156">
            <w:pPr>
              <w:pStyle w:val="1fffb"/>
              <w:rPr>
                <w:rFonts w:cs="Times New Roman"/>
              </w:rPr>
            </w:pPr>
            <w:r w:rsidRPr="00307700">
              <w:rPr>
                <w:rFonts w:cs="Times New Roman"/>
              </w:rPr>
              <w:t>58</w:t>
            </w:r>
          </w:p>
        </w:tc>
        <w:tc>
          <w:tcPr>
            <w:tcW w:w="632" w:type="pct"/>
            <w:tcBorders>
              <w:top w:val="nil"/>
              <w:left w:val="nil"/>
              <w:bottom w:val="single" w:sz="4" w:space="0" w:color="auto"/>
              <w:right w:val="single" w:sz="4" w:space="0" w:color="auto"/>
            </w:tcBorders>
            <w:shd w:val="clear" w:color="auto" w:fill="auto"/>
            <w:vAlign w:val="center"/>
            <w:hideMark/>
          </w:tcPr>
          <w:p w14:paraId="2A0F4688" w14:textId="77777777" w:rsidR="006D34A3" w:rsidRPr="00307700" w:rsidRDefault="006D34A3" w:rsidP="00846156">
            <w:pPr>
              <w:pStyle w:val="1fffb"/>
              <w:rPr>
                <w:rFonts w:cs="Times New Roman"/>
              </w:rPr>
            </w:pPr>
            <w:r w:rsidRPr="00307700">
              <w:rPr>
                <w:rFonts w:cs="Times New Roman"/>
              </w:rPr>
              <w:t>46</w:t>
            </w:r>
          </w:p>
        </w:tc>
      </w:tr>
      <w:tr w:rsidR="006D34A3" w:rsidRPr="00307700" w14:paraId="41E533A7"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6AFE4E69" w14:textId="77777777" w:rsidR="006D34A3" w:rsidRPr="00307700" w:rsidRDefault="006D34A3" w:rsidP="00846156">
            <w:pPr>
              <w:pStyle w:val="1fffb"/>
              <w:rPr>
                <w:rFonts w:cs="Times New Roman"/>
              </w:rPr>
            </w:pPr>
            <w:r w:rsidRPr="00307700">
              <w:rPr>
                <w:rFonts w:cs="Times New Roman"/>
              </w:rPr>
              <w:t>ноябрь</w:t>
            </w:r>
          </w:p>
        </w:tc>
        <w:tc>
          <w:tcPr>
            <w:tcW w:w="740" w:type="pct"/>
            <w:tcBorders>
              <w:top w:val="nil"/>
              <w:left w:val="nil"/>
              <w:bottom w:val="single" w:sz="4" w:space="0" w:color="auto"/>
              <w:right w:val="single" w:sz="4" w:space="0" w:color="auto"/>
            </w:tcBorders>
            <w:shd w:val="clear" w:color="auto" w:fill="auto"/>
            <w:vAlign w:val="center"/>
            <w:hideMark/>
          </w:tcPr>
          <w:p w14:paraId="39130622" w14:textId="77777777" w:rsidR="006D34A3" w:rsidRPr="00307700" w:rsidRDefault="006D34A3" w:rsidP="00846156">
            <w:pPr>
              <w:pStyle w:val="1fffb"/>
              <w:rPr>
                <w:rFonts w:cs="Times New Roman"/>
              </w:rPr>
            </w:pPr>
            <w:r w:rsidRPr="00307700">
              <w:rPr>
                <w:rFonts w:cs="Times New Roman"/>
              </w:rPr>
              <w:t>-24,2</w:t>
            </w:r>
          </w:p>
        </w:tc>
        <w:tc>
          <w:tcPr>
            <w:tcW w:w="686" w:type="pct"/>
            <w:tcBorders>
              <w:top w:val="nil"/>
              <w:left w:val="nil"/>
              <w:bottom w:val="single" w:sz="4" w:space="0" w:color="auto"/>
              <w:right w:val="single" w:sz="4" w:space="0" w:color="auto"/>
            </w:tcBorders>
            <w:shd w:val="clear" w:color="auto" w:fill="auto"/>
            <w:vAlign w:val="center"/>
            <w:hideMark/>
          </w:tcPr>
          <w:p w14:paraId="29DF2716" w14:textId="77777777" w:rsidR="006D34A3" w:rsidRPr="00307700" w:rsidRDefault="006D34A3" w:rsidP="00846156">
            <w:pPr>
              <w:pStyle w:val="1fffb"/>
              <w:rPr>
                <w:rFonts w:cs="Times New Roman"/>
              </w:rPr>
            </w:pPr>
            <w:r w:rsidRPr="00307700">
              <w:rPr>
                <w:rFonts w:cs="Times New Roman"/>
              </w:rPr>
              <w:t>69</w:t>
            </w:r>
          </w:p>
        </w:tc>
        <w:tc>
          <w:tcPr>
            <w:tcW w:w="740" w:type="pct"/>
            <w:tcBorders>
              <w:top w:val="nil"/>
              <w:left w:val="nil"/>
              <w:bottom w:val="single" w:sz="4" w:space="0" w:color="auto"/>
              <w:right w:val="single" w:sz="4" w:space="0" w:color="auto"/>
            </w:tcBorders>
            <w:shd w:val="clear" w:color="auto" w:fill="auto"/>
            <w:vAlign w:val="center"/>
            <w:hideMark/>
          </w:tcPr>
          <w:p w14:paraId="70EB3D92" w14:textId="77777777" w:rsidR="006D34A3" w:rsidRPr="00307700" w:rsidRDefault="006D34A3" w:rsidP="00846156">
            <w:pPr>
              <w:pStyle w:val="1fffb"/>
              <w:rPr>
                <w:rFonts w:cs="Times New Roman"/>
              </w:rPr>
            </w:pPr>
            <w:r w:rsidRPr="00307700">
              <w:rPr>
                <w:rFonts w:cs="Times New Roman"/>
              </w:rPr>
              <w:t>54</w:t>
            </w:r>
          </w:p>
        </w:tc>
        <w:tc>
          <w:tcPr>
            <w:tcW w:w="830" w:type="pct"/>
            <w:tcBorders>
              <w:top w:val="nil"/>
              <w:left w:val="nil"/>
              <w:bottom w:val="single" w:sz="4" w:space="0" w:color="auto"/>
              <w:right w:val="single" w:sz="4" w:space="0" w:color="auto"/>
            </w:tcBorders>
            <w:shd w:val="clear" w:color="auto" w:fill="auto"/>
            <w:vAlign w:val="center"/>
            <w:hideMark/>
          </w:tcPr>
          <w:p w14:paraId="0BA60E4B" w14:textId="77777777" w:rsidR="006D34A3" w:rsidRPr="00307700" w:rsidRDefault="006D34A3" w:rsidP="00846156">
            <w:pPr>
              <w:pStyle w:val="1fffb"/>
              <w:rPr>
                <w:rFonts w:cs="Times New Roman"/>
              </w:rPr>
            </w:pPr>
            <w:r w:rsidRPr="00307700">
              <w:rPr>
                <w:rFonts w:cs="Times New Roman"/>
              </w:rPr>
              <w:t>-24,2</w:t>
            </w:r>
          </w:p>
        </w:tc>
        <w:tc>
          <w:tcPr>
            <w:tcW w:w="686" w:type="pct"/>
            <w:tcBorders>
              <w:top w:val="nil"/>
              <w:left w:val="nil"/>
              <w:bottom w:val="single" w:sz="4" w:space="0" w:color="auto"/>
              <w:right w:val="single" w:sz="4" w:space="0" w:color="auto"/>
            </w:tcBorders>
            <w:shd w:val="clear" w:color="auto" w:fill="auto"/>
            <w:vAlign w:val="center"/>
            <w:hideMark/>
          </w:tcPr>
          <w:p w14:paraId="7C7EF749" w14:textId="77777777" w:rsidR="006D34A3" w:rsidRPr="00307700" w:rsidRDefault="006D34A3" w:rsidP="00846156">
            <w:pPr>
              <w:pStyle w:val="1fffb"/>
              <w:rPr>
                <w:rFonts w:cs="Times New Roman"/>
              </w:rPr>
            </w:pPr>
            <w:r w:rsidRPr="00307700">
              <w:rPr>
                <w:rFonts w:cs="Times New Roman"/>
              </w:rPr>
              <w:t>69</w:t>
            </w:r>
          </w:p>
        </w:tc>
        <w:tc>
          <w:tcPr>
            <w:tcW w:w="632" w:type="pct"/>
            <w:tcBorders>
              <w:top w:val="nil"/>
              <w:left w:val="nil"/>
              <w:bottom w:val="single" w:sz="4" w:space="0" w:color="auto"/>
              <w:right w:val="single" w:sz="4" w:space="0" w:color="auto"/>
            </w:tcBorders>
            <w:shd w:val="clear" w:color="auto" w:fill="auto"/>
            <w:vAlign w:val="center"/>
            <w:hideMark/>
          </w:tcPr>
          <w:p w14:paraId="2DE19385" w14:textId="77777777" w:rsidR="006D34A3" w:rsidRPr="00307700" w:rsidRDefault="006D34A3" w:rsidP="00846156">
            <w:pPr>
              <w:pStyle w:val="1fffb"/>
              <w:rPr>
                <w:rFonts w:cs="Times New Roman"/>
              </w:rPr>
            </w:pPr>
            <w:r w:rsidRPr="00307700">
              <w:rPr>
                <w:rFonts w:cs="Times New Roman"/>
              </w:rPr>
              <w:t>54</w:t>
            </w:r>
          </w:p>
        </w:tc>
      </w:tr>
      <w:tr w:rsidR="006D34A3" w:rsidRPr="00307700" w14:paraId="31A50874"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10FB5B72" w14:textId="77777777" w:rsidR="006D34A3" w:rsidRPr="00307700" w:rsidRDefault="006D34A3" w:rsidP="00846156">
            <w:pPr>
              <w:pStyle w:val="1fffb"/>
              <w:rPr>
                <w:rFonts w:cs="Times New Roman"/>
              </w:rPr>
            </w:pPr>
            <w:r w:rsidRPr="00307700">
              <w:rPr>
                <w:rFonts w:cs="Times New Roman"/>
              </w:rPr>
              <w:t>декабрь</w:t>
            </w:r>
          </w:p>
        </w:tc>
        <w:tc>
          <w:tcPr>
            <w:tcW w:w="740" w:type="pct"/>
            <w:tcBorders>
              <w:top w:val="nil"/>
              <w:left w:val="nil"/>
              <w:bottom w:val="single" w:sz="4" w:space="0" w:color="auto"/>
              <w:right w:val="single" w:sz="4" w:space="0" w:color="auto"/>
            </w:tcBorders>
            <w:shd w:val="clear" w:color="auto" w:fill="auto"/>
            <w:vAlign w:val="center"/>
            <w:hideMark/>
          </w:tcPr>
          <w:p w14:paraId="15EFECB9" w14:textId="77777777" w:rsidR="006D34A3" w:rsidRPr="00307700" w:rsidRDefault="006D34A3" w:rsidP="00846156">
            <w:pPr>
              <w:pStyle w:val="1fffb"/>
              <w:rPr>
                <w:rFonts w:cs="Times New Roman"/>
              </w:rPr>
            </w:pPr>
            <w:r w:rsidRPr="00307700">
              <w:rPr>
                <w:rFonts w:cs="Times New Roman"/>
              </w:rPr>
              <w:t>-21,8</w:t>
            </w:r>
          </w:p>
        </w:tc>
        <w:tc>
          <w:tcPr>
            <w:tcW w:w="686" w:type="pct"/>
            <w:tcBorders>
              <w:top w:val="nil"/>
              <w:left w:val="nil"/>
              <w:bottom w:val="single" w:sz="4" w:space="0" w:color="auto"/>
              <w:right w:val="single" w:sz="4" w:space="0" w:color="auto"/>
            </w:tcBorders>
            <w:shd w:val="clear" w:color="auto" w:fill="auto"/>
            <w:vAlign w:val="center"/>
            <w:hideMark/>
          </w:tcPr>
          <w:p w14:paraId="3059338C" w14:textId="77777777" w:rsidR="006D34A3" w:rsidRPr="00307700" w:rsidRDefault="006D34A3" w:rsidP="00846156">
            <w:pPr>
              <w:pStyle w:val="1fffb"/>
              <w:rPr>
                <w:rFonts w:cs="Times New Roman"/>
              </w:rPr>
            </w:pPr>
            <w:r w:rsidRPr="00307700">
              <w:rPr>
                <w:rFonts w:cs="Times New Roman"/>
              </w:rPr>
              <w:t>66</w:t>
            </w:r>
          </w:p>
        </w:tc>
        <w:tc>
          <w:tcPr>
            <w:tcW w:w="740" w:type="pct"/>
            <w:tcBorders>
              <w:top w:val="nil"/>
              <w:left w:val="nil"/>
              <w:bottom w:val="single" w:sz="4" w:space="0" w:color="auto"/>
              <w:right w:val="single" w:sz="4" w:space="0" w:color="auto"/>
            </w:tcBorders>
            <w:shd w:val="clear" w:color="auto" w:fill="auto"/>
            <w:vAlign w:val="center"/>
            <w:hideMark/>
          </w:tcPr>
          <w:p w14:paraId="691B607E" w14:textId="77777777" w:rsidR="006D34A3" w:rsidRPr="00307700" w:rsidRDefault="006D34A3" w:rsidP="00846156">
            <w:pPr>
              <w:pStyle w:val="1fffb"/>
              <w:rPr>
                <w:rFonts w:cs="Times New Roman"/>
              </w:rPr>
            </w:pPr>
            <w:r w:rsidRPr="00307700">
              <w:rPr>
                <w:rFonts w:cs="Times New Roman"/>
              </w:rPr>
              <w:t>53</w:t>
            </w:r>
          </w:p>
        </w:tc>
        <w:tc>
          <w:tcPr>
            <w:tcW w:w="830" w:type="pct"/>
            <w:tcBorders>
              <w:top w:val="nil"/>
              <w:left w:val="nil"/>
              <w:bottom w:val="single" w:sz="4" w:space="0" w:color="auto"/>
              <w:right w:val="single" w:sz="4" w:space="0" w:color="auto"/>
            </w:tcBorders>
            <w:shd w:val="clear" w:color="auto" w:fill="auto"/>
            <w:vAlign w:val="center"/>
            <w:hideMark/>
          </w:tcPr>
          <w:p w14:paraId="5A51AB6C" w14:textId="77777777" w:rsidR="006D34A3" w:rsidRPr="00307700" w:rsidRDefault="006D34A3" w:rsidP="00846156">
            <w:pPr>
              <w:pStyle w:val="1fffb"/>
              <w:rPr>
                <w:rFonts w:cs="Times New Roman"/>
              </w:rPr>
            </w:pPr>
            <w:r w:rsidRPr="00307700">
              <w:rPr>
                <w:rFonts w:cs="Times New Roman"/>
              </w:rPr>
              <w:t>-21,8</w:t>
            </w:r>
          </w:p>
        </w:tc>
        <w:tc>
          <w:tcPr>
            <w:tcW w:w="686" w:type="pct"/>
            <w:tcBorders>
              <w:top w:val="nil"/>
              <w:left w:val="nil"/>
              <w:bottom w:val="single" w:sz="4" w:space="0" w:color="auto"/>
              <w:right w:val="single" w:sz="4" w:space="0" w:color="auto"/>
            </w:tcBorders>
            <w:shd w:val="clear" w:color="auto" w:fill="auto"/>
            <w:vAlign w:val="center"/>
            <w:hideMark/>
          </w:tcPr>
          <w:p w14:paraId="0A2A2C6C" w14:textId="77777777" w:rsidR="006D34A3" w:rsidRPr="00307700" w:rsidRDefault="006D34A3" w:rsidP="00846156">
            <w:pPr>
              <w:pStyle w:val="1fffb"/>
              <w:rPr>
                <w:rFonts w:cs="Times New Roman"/>
              </w:rPr>
            </w:pPr>
            <w:r w:rsidRPr="00307700">
              <w:rPr>
                <w:rFonts w:cs="Times New Roman"/>
              </w:rPr>
              <w:t>66</w:t>
            </w:r>
          </w:p>
        </w:tc>
        <w:tc>
          <w:tcPr>
            <w:tcW w:w="632" w:type="pct"/>
            <w:tcBorders>
              <w:top w:val="nil"/>
              <w:left w:val="nil"/>
              <w:bottom w:val="single" w:sz="4" w:space="0" w:color="auto"/>
              <w:right w:val="single" w:sz="4" w:space="0" w:color="auto"/>
            </w:tcBorders>
            <w:shd w:val="clear" w:color="auto" w:fill="auto"/>
            <w:vAlign w:val="center"/>
            <w:hideMark/>
          </w:tcPr>
          <w:p w14:paraId="0EF6EB14" w14:textId="77777777" w:rsidR="006D34A3" w:rsidRPr="00307700" w:rsidRDefault="006D34A3" w:rsidP="00846156">
            <w:pPr>
              <w:pStyle w:val="1fffb"/>
              <w:rPr>
                <w:rFonts w:cs="Times New Roman"/>
              </w:rPr>
            </w:pPr>
            <w:r w:rsidRPr="00307700">
              <w:rPr>
                <w:rFonts w:cs="Times New Roman"/>
              </w:rPr>
              <w:t>53</w:t>
            </w:r>
          </w:p>
        </w:tc>
      </w:tr>
      <w:tr w:rsidR="006D34A3" w:rsidRPr="00307700" w14:paraId="4DE1EDFC"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234207BC" w14:textId="77777777" w:rsidR="006D34A3" w:rsidRPr="00307700" w:rsidRDefault="006D34A3" w:rsidP="00846156">
            <w:pPr>
              <w:pStyle w:val="1fffb"/>
              <w:rPr>
                <w:rFonts w:cs="Times New Roman"/>
              </w:rPr>
            </w:pPr>
            <w:r w:rsidRPr="00307700">
              <w:rPr>
                <w:rFonts w:cs="Times New Roman"/>
              </w:rPr>
              <w:t>Ср. от-ный</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372F769D" w14:textId="77777777" w:rsidR="006D34A3" w:rsidRPr="00307700" w:rsidRDefault="006D34A3" w:rsidP="00846156">
            <w:pPr>
              <w:pStyle w:val="1fffb"/>
              <w:rPr>
                <w:rFonts w:cs="Times New Roman"/>
              </w:rPr>
            </w:pPr>
            <w:r w:rsidRPr="00307700">
              <w:rPr>
                <w:rFonts w:cs="Times New Roman"/>
              </w:rPr>
              <w:t>-13,4</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32E62B2B" w14:textId="77777777" w:rsidR="006D34A3" w:rsidRPr="00307700" w:rsidRDefault="006D34A3" w:rsidP="00846156">
            <w:pPr>
              <w:pStyle w:val="1fffb"/>
              <w:rPr>
                <w:rFonts w:cs="Times New Roman"/>
              </w:rPr>
            </w:pPr>
            <w:r w:rsidRPr="00307700">
              <w:rPr>
                <w:rFonts w:cs="Times New Roman"/>
              </w:rPr>
              <w:t>58</w:t>
            </w:r>
          </w:p>
        </w:tc>
        <w:tc>
          <w:tcPr>
            <w:tcW w:w="740" w:type="pct"/>
            <w:vMerge w:val="restart"/>
            <w:tcBorders>
              <w:top w:val="nil"/>
              <w:left w:val="single" w:sz="4" w:space="0" w:color="auto"/>
              <w:bottom w:val="single" w:sz="4" w:space="0" w:color="auto"/>
              <w:right w:val="single" w:sz="4" w:space="0" w:color="auto"/>
            </w:tcBorders>
            <w:shd w:val="clear" w:color="auto" w:fill="auto"/>
            <w:vAlign w:val="center"/>
            <w:hideMark/>
          </w:tcPr>
          <w:p w14:paraId="4312EB0F" w14:textId="77777777" w:rsidR="006D34A3" w:rsidRPr="00307700" w:rsidRDefault="006D34A3" w:rsidP="00846156">
            <w:pPr>
              <w:pStyle w:val="1fffb"/>
              <w:rPr>
                <w:rFonts w:cs="Times New Roman"/>
              </w:rPr>
            </w:pPr>
            <w:r w:rsidRPr="00307700">
              <w:rPr>
                <w:rFonts w:cs="Times New Roman"/>
              </w:rPr>
              <w:t>46</w:t>
            </w:r>
          </w:p>
        </w:tc>
        <w:tc>
          <w:tcPr>
            <w:tcW w:w="830" w:type="pct"/>
            <w:vMerge w:val="restart"/>
            <w:tcBorders>
              <w:top w:val="nil"/>
              <w:left w:val="single" w:sz="4" w:space="0" w:color="auto"/>
              <w:bottom w:val="single" w:sz="4" w:space="0" w:color="auto"/>
              <w:right w:val="single" w:sz="4" w:space="0" w:color="auto"/>
            </w:tcBorders>
            <w:shd w:val="clear" w:color="auto" w:fill="auto"/>
            <w:vAlign w:val="center"/>
            <w:hideMark/>
          </w:tcPr>
          <w:p w14:paraId="47D08181" w14:textId="77777777" w:rsidR="006D34A3" w:rsidRPr="00307700" w:rsidRDefault="006D34A3" w:rsidP="00846156">
            <w:pPr>
              <w:pStyle w:val="1fffb"/>
              <w:rPr>
                <w:rFonts w:cs="Times New Roman"/>
              </w:rPr>
            </w:pPr>
            <w:r w:rsidRPr="00307700">
              <w:rPr>
                <w:rFonts w:cs="Times New Roman"/>
              </w:rPr>
              <w:t>-13,4</w:t>
            </w:r>
          </w:p>
        </w:tc>
        <w:tc>
          <w:tcPr>
            <w:tcW w:w="686" w:type="pct"/>
            <w:vMerge w:val="restart"/>
            <w:tcBorders>
              <w:top w:val="nil"/>
              <w:left w:val="single" w:sz="4" w:space="0" w:color="auto"/>
              <w:bottom w:val="single" w:sz="4" w:space="0" w:color="auto"/>
              <w:right w:val="single" w:sz="4" w:space="0" w:color="auto"/>
            </w:tcBorders>
            <w:shd w:val="clear" w:color="auto" w:fill="auto"/>
            <w:vAlign w:val="center"/>
            <w:hideMark/>
          </w:tcPr>
          <w:p w14:paraId="250510A6" w14:textId="77777777" w:rsidR="006D34A3" w:rsidRPr="00307700" w:rsidRDefault="006D34A3" w:rsidP="00846156">
            <w:pPr>
              <w:pStyle w:val="1fffb"/>
              <w:rPr>
                <w:rFonts w:cs="Times New Roman"/>
              </w:rPr>
            </w:pPr>
            <w:r w:rsidRPr="00307700">
              <w:rPr>
                <w:rFonts w:cs="Times New Roman"/>
              </w:rPr>
              <w:t>58</w:t>
            </w:r>
          </w:p>
        </w:tc>
        <w:tc>
          <w:tcPr>
            <w:tcW w:w="632" w:type="pct"/>
            <w:vMerge w:val="restart"/>
            <w:tcBorders>
              <w:top w:val="nil"/>
              <w:left w:val="single" w:sz="4" w:space="0" w:color="auto"/>
              <w:bottom w:val="single" w:sz="4" w:space="0" w:color="auto"/>
              <w:right w:val="single" w:sz="4" w:space="0" w:color="auto"/>
            </w:tcBorders>
            <w:shd w:val="clear" w:color="auto" w:fill="auto"/>
            <w:vAlign w:val="center"/>
            <w:hideMark/>
          </w:tcPr>
          <w:p w14:paraId="4E5C8187" w14:textId="77777777" w:rsidR="006D34A3" w:rsidRPr="00307700" w:rsidRDefault="006D34A3" w:rsidP="00846156">
            <w:pPr>
              <w:pStyle w:val="1fffb"/>
              <w:rPr>
                <w:rFonts w:cs="Times New Roman"/>
              </w:rPr>
            </w:pPr>
            <w:r w:rsidRPr="00307700">
              <w:rPr>
                <w:rFonts w:cs="Times New Roman"/>
              </w:rPr>
              <w:t>46</w:t>
            </w:r>
          </w:p>
        </w:tc>
      </w:tr>
      <w:tr w:rsidR="006D34A3" w:rsidRPr="00307700" w14:paraId="585428FA" w14:textId="77777777" w:rsidTr="00846156">
        <w:trPr>
          <w:trHeight w:val="227"/>
        </w:trPr>
        <w:tc>
          <w:tcPr>
            <w:tcW w:w="686" w:type="pct"/>
            <w:tcBorders>
              <w:top w:val="nil"/>
              <w:left w:val="single" w:sz="4" w:space="0" w:color="auto"/>
              <w:bottom w:val="single" w:sz="4" w:space="0" w:color="auto"/>
              <w:right w:val="single" w:sz="4" w:space="0" w:color="auto"/>
            </w:tcBorders>
            <w:shd w:val="clear" w:color="auto" w:fill="auto"/>
            <w:vAlign w:val="center"/>
            <w:hideMark/>
          </w:tcPr>
          <w:p w14:paraId="6F73C37F" w14:textId="77777777" w:rsidR="006D34A3" w:rsidRPr="00307700" w:rsidRDefault="006D34A3" w:rsidP="00846156">
            <w:pPr>
              <w:pStyle w:val="1fffb"/>
              <w:rPr>
                <w:rFonts w:cs="Times New Roman"/>
              </w:rPr>
            </w:pPr>
            <w:r w:rsidRPr="00307700">
              <w:rPr>
                <w:rFonts w:cs="Times New Roman"/>
              </w:rPr>
              <w:t>период</w:t>
            </w:r>
          </w:p>
        </w:tc>
        <w:tc>
          <w:tcPr>
            <w:tcW w:w="740" w:type="pct"/>
            <w:vMerge/>
            <w:tcBorders>
              <w:top w:val="nil"/>
              <w:left w:val="single" w:sz="4" w:space="0" w:color="auto"/>
              <w:bottom w:val="single" w:sz="4" w:space="0" w:color="auto"/>
              <w:right w:val="single" w:sz="4" w:space="0" w:color="auto"/>
            </w:tcBorders>
            <w:vAlign w:val="center"/>
            <w:hideMark/>
          </w:tcPr>
          <w:p w14:paraId="471FCF01" w14:textId="77777777" w:rsidR="006D34A3" w:rsidRPr="00307700" w:rsidRDefault="006D34A3" w:rsidP="00846156">
            <w:pPr>
              <w:pStyle w:val="1fffb"/>
              <w:rPr>
                <w:rFonts w:cs="Times New Roman"/>
              </w:rPr>
            </w:pPr>
          </w:p>
        </w:tc>
        <w:tc>
          <w:tcPr>
            <w:tcW w:w="686" w:type="pct"/>
            <w:vMerge/>
            <w:tcBorders>
              <w:top w:val="nil"/>
              <w:left w:val="single" w:sz="4" w:space="0" w:color="auto"/>
              <w:bottom w:val="single" w:sz="4" w:space="0" w:color="auto"/>
              <w:right w:val="single" w:sz="4" w:space="0" w:color="auto"/>
            </w:tcBorders>
            <w:vAlign w:val="center"/>
            <w:hideMark/>
          </w:tcPr>
          <w:p w14:paraId="2A553A8C" w14:textId="77777777" w:rsidR="006D34A3" w:rsidRPr="00307700" w:rsidRDefault="006D34A3" w:rsidP="00846156">
            <w:pPr>
              <w:pStyle w:val="1fffb"/>
              <w:rPr>
                <w:rFonts w:cs="Times New Roman"/>
              </w:rPr>
            </w:pPr>
          </w:p>
        </w:tc>
        <w:tc>
          <w:tcPr>
            <w:tcW w:w="740" w:type="pct"/>
            <w:vMerge/>
            <w:tcBorders>
              <w:top w:val="nil"/>
              <w:left w:val="single" w:sz="4" w:space="0" w:color="auto"/>
              <w:bottom w:val="single" w:sz="4" w:space="0" w:color="auto"/>
              <w:right w:val="single" w:sz="4" w:space="0" w:color="auto"/>
            </w:tcBorders>
            <w:vAlign w:val="center"/>
            <w:hideMark/>
          </w:tcPr>
          <w:p w14:paraId="22B3D6E4" w14:textId="77777777" w:rsidR="006D34A3" w:rsidRPr="00307700" w:rsidRDefault="006D34A3" w:rsidP="00846156">
            <w:pPr>
              <w:pStyle w:val="1fffb"/>
              <w:rPr>
                <w:rFonts w:cs="Times New Roman"/>
              </w:rPr>
            </w:pPr>
          </w:p>
        </w:tc>
        <w:tc>
          <w:tcPr>
            <w:tcW w:w="830" w:type="pct"/>
            <w:vMerge/>
            <w:tcBorders>
              <w:top w:val="nil"/>
              <w:left w:val="single" w:sz="4" w:space="0" w:color="auto"/>
              <w:bottom w:val="single" w:sz="4" w:space="0" w:color="auto"/>
              <w:right w:val="single" w:sz="4" w:space="0" w:color="auto"/>
            </w:tcBorders>
            <w:vAlign w:val="center"/>
            <w:hideMark/>
          </w:tcPr>
          <w:p w14:paraId="6847ADFC" w14:textId="77777777" w:rsidR="006D34A3" w:rsidRPr="00307700" w:rsidRDefault="006D34A3" w:rsidP="00846156">
            <w:pPr>
              <w:pStyle w:val="1fffb"/>
              <w:rPr>
                <w:rFonts w:cs="Times New Roman"/>
              </w:rPr>
            </w:pPr>
          </w:p>
        </w:tc>
        <w:tc>
          <w:tcPr>
            <w:tcW w:w="686" w:type="pct"/>
            <w:vMerge/>
            <w:tcBorders>
              <w:top w:val="nil"/>
              <w:left w:val="single" w:sz="4" w:space="0" w:color="auto"/>
              <w:bottom w:val="single" w:sz="4" w:space="0" w:color="auto"/>
              <w:right w:val="single" w:sz="4" w:space="0" w:color="auto"/>
            </w:tcBorders>
            <w:vAlign w:val="center"/>
            <w:hideMark/>
          </w:tcPr>
          <w:p w14:paraId="20EA8F7D" w14:textId="77777777" w:rsidR="006D34A3" w:rsidRPr="00307700" w:rsidRDefault="006D34A3" w:rsidP="00846156">
            <w:pPr>
              <w:pStyle w:val="1fffb"/>
              <w:rPr>
                <w:rFonts w:cs="Times New Roman"/>
              </w:rPr>
            </w:pPr>
          </w:p>
        </w:tc>
        <w:tc>
          <w:tcPr>
            <w:tcW w:w="632" w:type="pct"/>
            <w:vMerge/>
            <w:tcBorders>
              <w:top w:val="nil"/>
              <w:left w:val="single" w:sz="4" w:space="0" w:color="auto"/>
              <w:bottom w:val="single" w:sz="4" w:space="0" w:color="auto"/>
              <w:right w:val="single" w:sz="4" w:space="0" w:color="auto"/>
            </w:tcBorders>
            <w:vAlign w:val="center"/>
            <w:hideMark/>
          </w:tcPr>
          <w:p w14:paraId="618F7A50" w14:textId="77777777" w:rsidR="006D34A3" w:rsidRPr="00307700" w:rsidRDefault="006D34A3" w:rsidP="00846156">
            <w:pPr>
              <w:pStyle w:val="1fffb"/>
              <w:rPr>
                <w:rFonts w:cs="Times New Roman"/>
              </w:rPr>
            </w:pPr>
          </w:p>
        </w:tc>
      </w:tr>
    </w:tbl>
    <w:p w14:paraId="7B69AA6A" w14:textId="77777777" w:rsidR="002E4AB9" w:rsidRPr="00307700" w:rsidRDefault="002E4AB9" w:rsidP="00B5461F">
      <w:pPr>
        <w:pStyle w:val="11ff3"/>
      </w:pPr>
    </w:p>
    <w:p w14:paraId="1FBB9654" w14:textId="7844BA4B" w:rsidR="00C25060" w:rsidRPr="00307700" w:rsidRDefault="00C25060" w:rsidP="00B5461F">
      <w:pPr>
        <w:pStyle w:val="11ff3"/>
      </w:pPr>
      <w:r w:rsidRPr="00307700">
        <w:t>По представленным сведениям, от</w:t>
      </w:r>
      <w:r w:rsidR="00EE2A26" w:rsidRPr="00307700">
        <w:t xml:space="preserve"> </w:t>
      </w:r>
      <w:r w:rsidR="002B252A" w:rsidRPr="00307700">
        <w:t>МП ЖКХ Билибинского муниципального района</w:t>
      </w:r>
      <w:r w:rsidRPr="00307700">
        <w:t xml:space="preserve">, аварий на источниках тепла и теплосетевых объектах, вследствие которых могли бы быть аварийные отключения потребителей тепла, за последний пятилетний период не происходило. </w:t>
      </w:r>
    </w:p>
    <w:p w14:paraId="3BBAC0CB" w14:textId="77777777" w:rsidR="006463D8" w:rsidRPr="00307700" w:rsidRDefault="006463D8" w:rsidP="00B5461F">
      <w:pPr>
        <w:pStyle w:val="11ff3"/>
      </w:pPr>
    </w:p>
    <w:p w14:paraId="7A82C4B1" w14:textId="49C91FA1" w:rsidR="00C25060" w:rsidRPr="00307700"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89" w:name="_Toc520922773"/>
      <w:bookmarkStart w:id="290" w:name="_Toc78674753"/>
      <w:bookmarkStart w:id="291" w:name="_Toc84970990"/>
      <w:bookmarkStart w:id="292" w:name="_Toc166443788"/>
      <w:r w:rsidRPr="00307700">
        <w:rPr>
          <w:rFonts w:cs="Times New Roman"/>
        </w:rPr>
        <w:t>Графические материалы (карты-схемы тепловых сетей и зон ненормативной надежности и безопасности теплоснабжения)</w:t>
      </w:r>
      <w:bookmarkEnd w:id="289"/>
      <w:bookmarkEnd w:id="290"/>
      <w:bookmarkEnd w:id="291"/>
      <w:bookmarkEnd w:id="292"/>
    </w:p>
    <w:p w14:paraId="05C0B2A4" w14:textId="7A04B1C8" w:rsidR="00C25060" w:rsidRPr="00307700" w:rsidRDefault="00C25060" w:rsidP="00B5461F">
      <w:pPr>
        <w:pStyle w:val="11ff3"/>
      </w:pPr>
      <w:r w:rsidRPr="00307700">
        <w:t xml:space="preserve">Из рассмотренных выше пунктов можно сделать вывод, что, все теплоснабжающие организации работают в безаварийном режиме на протяжении последних 5 лет эксплуатации и поэтому указание наиболее уязвимых (в аварийном плане) участков тепловых сетей и источников тепловой энергии на графической карте </w:t>
      </w:r>
      <w:r w:rsidR="008B5DDD" w:rsidRPr="00307700">
        <w:t xml:space="preserve">муниципального </w:t>
      </w:r>
      <w:r w:rsidR="008B5DDD" w:rsidRPr="00307700">
        <w:lastRenderedPageBreak/>
        <w:t>образования</w:t>
      </w:r>
      <w:r w:rsidRPr="00307700">
        <w:t>, не представляется возможным.</w:t>
      </w:r>
      <w:r w:rsidR="00DE4D5F" w:rsidRPr="00307700">
        <w:t xml:space="preserve"> Зоны ненормативной надежности отсутствуют.</w:t>
      </w:r>
    </w:p>
    <w:p w14:paraId="4C91E644" w14:textId="45465824" w:rsidR="00C25060" w:rsidRPr="00307700"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93" w:name="_Toc520922774"/>
      <w:bookmarkStart w:id="294" w:name="_Toc78674754"/>
      <w:bookmarkStart w:id="295" w:name="_Toc84970991"/>
      <w:bookmarkStart w:id="296" w:name="_Toc166443789"/>
      <w:r w:rsidRPr="00307700">
        <w:rPr>
          <w:rFonts w:cs="Times New Roman"/>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N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bookmarkEnd w:id="293"/>
      <w:bookmarkEnd w:id="294"/>
      <w:bookmarkEnd w:id="295"/>
      <w:bookmarkEnd w:id="296"/>
    </w:p>
    <w:p w14:paraId="143B8A62" w14:textId="77777777" w:rsidR="00C25060" w:rsidRPr="00307700" w:rsidRDefault="00C25060" w:rsidP="00B5461F">
      <w:pPr>
        <w:pStyle w:val="11ff3"/>
      </w:pPr>
      <w:r w:rsidRPr="00307700">
        <w:t>Аварийные ситуации при теплоснабжении, расследование причин которых осуществлялось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 за базовый период не зафиксировано.</w:t>
      </w:r>
    </w:p>
    <w:p w14:paraId="4B38969C" w14:textId="77777777" w:rsidR="004873B0" w:rsidRPr="00307700" w:rsidRDefault="004873B0" w:rsidP="004873B0">
      <w:pPr>
        <w:spacing w:after="60"/>
        <w:rPr>
          <w:color w:val="000000"/>
          <w:lang w:bidi="ru-RU"/>
        </w:rPr>
      </w:pPr>
      <w:r w:rsidRPr="00307700">
        <w:rPr>
          <w:color w:val="000000"/>
          <w:lang w:bidi="ru-RU"/>
        </w:rPr>
        <w:t xml:space="preserve">Авариями в коммунальных отопительных котельных считаются: </w:t>
      </w:r>
    </w:p>
    <w:p w14:paraId="54F6C3AD" w14:textId="77777777" w:rsidR="004873B0" w:rsidRPr="00307700" w:rsidRDefault="004873B0" w:rsidP="00AB45D9">
      <w:pPr>
        <w:pStyle w:val="affff6"/>
        <w:numPr>
          <w:ilvl w:val="0"/>
          <w:numId w:val="79"/>
        </w:numPr>
        <w:ind w:left="851" w:hanging="284"/>
        <w:contextualSpacing w:val="0"/>
        <w:rPr>
          <w:rFonts w:ascii="Times New Roman" w:hAnsi="Times New Roman"/>
          <w:color w:val="000000"/>
          <w:lang w:val="ru-RU" w:bidi="ru-RU"/>
        </w:rPr>
      </w:pPr>
      <w:r w:rsidRPr="00307700">
        <w:rPr>
          <w:rFonts w:ascii="Times New Roman" w:hAnsi="Times New Roman"/>
          <w:color w:val="000000"/>
          <w:lang w:val="ru-RU" w:bidi="ru-RU"/>
        </w:rPr>
        <w:t xml:space="preserve">Разрушения (повреждения) зданий, сооружений, паровых и водогрейных котлов, трубопроводов пара и горячей воды, взрывы и воспламенения газа в топках и газоходах котлов, вызвавшие их разрушение, а также разрушения газопроводов и газового оборудования, взрывы в топках котлов, работающих на твердом и жидком топливе, вызвавшие остановку их на ремонт. </w:t>
      </w:r>
    </w:p>
    <w:p w14:paraId="19BD97FF" w14:textId="77777777" w:rsidR="004873B0" w:rsidRPr="00307700" w:rsidRDefault="004873B0" w:rsidP="00AB45D9">
      <w:pPr>
        <w:pStyle w:val="affff6"/>
        <w:numPr>
          <w:ilvl w:val="0"/>
          <w:numId w:val="79"/>
        </w:numPr>
        <w:ind w:left="851" w:hanging="284"/>
        <w:contextualSpacing w:val="0"/>
        <w:rPr>
          <w:rFonts w:ascii="Times New Roman" w:hAnsi="Times New Roman"/>
          <w:color w:val="000000"/>
          <w:lang w:val="ru-RU" w:bidi="ru-RU"/>
        </w:rPr>
      </w:pPr>
      <w:r w:rsidRPr="00307700">
        <w:rPr>
          <w:rFonts w:ascii="Times New Roman" w:hAnsi="Times New Roman"/>
          <w:color w:val="000000"/>
          <w:lang w:val="ru-RU" w:bidi="ru-RU"/>
        </w:rPr>
        <w:t xml:space="preserve">Повреждение котла (вывод его из эксплуатации во внеплановый ремонт), если объем работ по восстановлению составляет не менее объема капитального ремонта. </w:t>
      </w:r>
    </w:p>
    <w:p w14:paraId="197CC471" w14:textId="77777777" w:rsidR="004873B0" w:rsidRPr="00307700" w:rsidRDefault="004873B0" w:rsidP="00AB45D9">
      <w:pPr>
        <w:pStyle w:val="affff6"/>
        <w:numPr>
          <w:ilvl w:val="0"/>
          <w:numId w:val="79"/>
        </w:numPr>
        <w:spacing w:after="120"/>
        <w:ind w:left="851" w:hanging="284"/>
        <w:contextualSpacing w:val="0"/>
        <w:rPr>
          <w:rFonts w:ascii="Times New Roman" w:hAnsi="Times New Roman"/>
          <w:color w:val="000000"/>
          <w:lang w:val="ru-RU" w:bidi="ru-RU"/>
        </w:rPr>
      </w:pPr>
      <w:r w:rsidRPr="00307700">
        <w:rPr>
          <w:rFonts w:ascii="Times New Roman" w:hAnsi="Times New Roman"/>
          <w:color w:val="000000"/>
          <w:lang w:val="ru-RU" w:bidi="ru-RU"/>
        </w:rPr>
        <w:t>Повреждение насосов, подогревателей, вызвавших вынужденный останов котла (котлов), приведший к снижению общего отпуска тепла более чем на 50</w:t>
      </w:r>
      <w:r w:rsidR="00E15DA4" w:rsidRPr="00307700">
        <w:rPr>
          <w:rFonts w:ascii="Times New Roman" w:hAnsi="Times New Roman"/>
          <w:color w:val="000000"/>
          <w:lang w:val="ru-RU" w:bidi="ru-RU"/>
        </w:rPr>
        <w:t xml:space="preserve"> </w:t>
      </w:r>
      <w:r w:rsidRPr="00307700">
        <w:rPr>
          <w:rFonts w:ascii="Times New Roman" w:hAnsi="Times New Roman"/>
          <w:color w:val="000000"/>
          <w:lang w:val="ru-RU" w:bidi="ru-RU"/>
        </w:rPr>
        <w:t xml:space="preserve">% продолжительностью свыше 16 часов. </w:t>
      </w:r>
    </w:p>
    <w:p w14:paraId="6288DC5F" w14:textId="77777777" w:rsidR="004873B0" w:rsidRPr="00307700" w:rsidRDefault="004873B0" w:rsidP="004873B0">
      <w:pPr>
        <w:spacing w:after="60"/>
        <w:rPr>
          <w:color w:val="000000"/>
          <w:lang w:bidi="ru-RU"/>
        </w:rPr>
      </w:pPr>
      <w:r w:rsidRPr="00307700">
        <w:rPr>
          <w:color w:val="000000"/>
          <w:lang w:bidi="ru-RU"/>
        </w:rPr>
        <w:t xml:space="preserve">Авариями в тепловых сетях считаются: </w:t>
      </w:r>
    </w:p>
    <w:p w14:paraId="377B00A1" w14:textId="77777777" w:rsidR="004873B0" w:rsidRPr="00307700" w:rsidRDefault="004873B0" w:rsidP="00AB45D9">
      <w:pPr>
        <w:pStyle w:val="affff6"/>
        <w:numPr>
          <w:ilvl w:val="0"/>
          <w:numId w:val="80"/>
        </w:numPr>
        <w:ind w:left="851" w:hanging="284"/>
        <w:contextualSpacing w:val="0"/>
        <w:rPr>
          <w:rFonts w:ascii="Times New Roman" w:hAnsi="Times New Roman"/>
          <w:color w:val="000000"/>
          <w:lang w:val="ru-RU" w:bidi="ru-RU"/>
        </w:rPr>
      </w:pPr>
      <w:r w:rsidRPr="00307700">
        <w:rPr>
          <w:rFonts w:ascii="Times New Roman" w:hAnsi="Times New Roman"/>
          <w:color w:val="000000"/>
          <w:lang w:val="ru-RU" w:bidi="ru-RU"/>
        </w:rPr>
        <w:t xml:space="preserve">Разрушение (повреждение) зданий, сооружений, трубопроводов тепловой сети в период отопительного сезона при отрицательной среднесуточной температуре </w:t>
      </w:r>
      <w:r w:rsidRPr="00307700">
        <w:rPr>
          <w:rFonts w:ascii="Times New Roman" w:hAnsi="Times New Roman"/>
          <w:color w:val="000000"/>
          <w:lang w:val="ru-RU" w:bidi="ru-RU"/>
        </w:rPr>
        <w:lastRenderedPageBreak/>
        <w:t xml:space="preserve">наружного воздуха, восстановление работоспособности которых продолжается более 36 часов. </w:t>
      </w:r>
    </w:p>
    <w:p w14:paraId="04D3EB58" w14:textId="77777777" w:rsidR="004873B0" w:rsidRPr="00307700" w:rsidRDefault="004873B0" w:rsidP="00AB45D9">
      <w:pPr>
        <w:pStyle w:val="affff6"/>
        <w:numPr>
          <w:ilvl w:val="0"/>
          <w:numId w:val="80"/>
        </w:numPr>
        <w:spacing w:after="120"/>
        <w:ind w:left="851" w:hanging="284"/>
        <w:contextualSpacing w:val="0"/>
        <w:rPr>
          <w:rFonts w:ascii="Times New Roman" w:hAnsi="Times New Roman"/>
          <w:lang w:val="ru-RU"/>
        </w:rPr>
      </w:pPr>
      <w:r w:rsidRPr="00307700">
        <w:rPr>
          <w:rFonts w:ascii="Times New Roman" w:hAnsi="Times New Roman"/>
          <w:color w:val="000000"/>
          <w:lang w:val="ru-RU" w:bidi="ru-RU"/>
        </w:rPr>
        <w:t xml:space="preserve">Повреждение трубопроводов тепловой сети, оборудования насосных станций, тепловых пунктов, вызвавшее перерыв теплоснабжения потребителей </w:t>
      </w:r>
      <w:r w:rsidRPr="00307700">
        <w:rPr>
          <w:rFonts w:ascii="Times New Roman" w:hAnsi="Times New Roman"/>
          <w:color w:val="000000"/>
          <w:lang w:bidi="ru-RU"/>
        </w:rPr>
        <w:t>I</w:t>
      </w:r>
      <w:r w:rsidRPr="00307700">
        <w:rPr>
          <w:rFonts w:ascii="Times New Roman" w:hAnsi="Times New Roman"/>
          <w:color w:val="000000"/>
          <w:lang w:val="ru-RU" w:bidi="ru-RU"/>
        </w:rPr>
        <w:t xml:space="preserve"> категории (по отоплению) на срок более 8 часов, прекращение теплоснабжения или общее снижение более чем на 50 % отпуска тепловой энергии потребителям продолжительностью выше 16 часов</w:t>
      </w:r>
      <w:r w:rsidRPr="00307700">
        <w:rPr>
          <w:rFonts w:ascii="Times New Roman" w:hAnsi="Times New Roman"/>
          <w:lang w:val="ru-RU"/>
        </w:rPr>
        <w:t>.</w:t>
      </w:r>
    </w:p>
    <w:p w14:paraId="50F8540D" w14:textId="77777777" w:rsidR="004873B0" w:rsidRPr="00307700" w:rsidRDefault="004873B0" w:rsidP="004873B0">
      <w:pPr>
        <w:spacing w:after="60"/>
      </w:pPr>
      <w:r w:rsidRPr="00307700">
        <w:t xml:space="preserve">Технологическими отказами в коммунальных отопительных котельных считаются: </w:t>
      </w:r>
    </w:p>
    <w:p w14:paraId="61BD62B1" w14:textId="77777777" w:rsidR="004873B0" w:rsidRPr="00307700" w:rsidRDefault="004873B0" w:rsidP="00AB45D9">
      <w:pPr>
        <w:pStyle w:val="affff6"/>
        <w:numPr>
          <w:ilvl w:val="0"/>
          <w:numId w:val="81"/>
        </w:numPr>
        <w:ind w:left="851" w:hanging="284"/>
        <w:contextualSpacing w:val="0"/>
        <w:rPr>
          <w:rFonts w:ascii="Times New Roman" w:hAnsi="Times New Roman"/>
          <w:lang w:val="ru-RU"/>
        </w:rPr>
      </w:pPr>
      <w:r w:rsidRPr="00307700">
        <w:rPr>
          <w:rFonts w:ascii="Times New Roman" w:hAnsi="Times New Roman"/>
          <w:lang w:val="ru-RU"/>
        </w:rPr>
        <w:t xml:space="preserve">Неисправность котла с выводом его из эксплуатации на внеплановый ремонт, если объем работ по восстановлению его работоспособности составляет не менее объема текущего ремонта. </w:t>
      </w:r>
    </w:p>
    <w:p w14:paraId="398016B0" w14:textId="77777777" w:rsidR="004873B0" w:rsidRPr="00307700" w:rsidRDefault="004873B0" w:rsidP="00AB45D9">
      <w:pPr>
        <w:pStyle w:val="affff6"/>
        <w:numPr>
          <w:ilvl w:val="0"/>
          <w:numId w:val="81"/>
        </w:numPr>
        <w:ind w:left="851" w:hanging="284"/>
        <w:contextualSpacing w:val="0"/>
        <w:rPr>
          <w:rFonts w:ascii="Times New Roman" w:hAnsi="Times New Roman"/>
          <w:lang w:val="ru-RU"/>
        </w:rPr>
      </w:pPr>
      <w:r w:rsidRPr="00307700">
        <w:rPr>
          <w:rFonts w:ascii="Times New Roman" w:hAnsi="Times New Roman"/>
          <w:lang w:val="ru-RU"/>
        </w:rPr>
        <w:t>Неисправность насосов, подогревателей, другого вспомогательного оборудования, вызвавших вынужденный останов котла (котлов), приведший к общему снижению отпуска тепла более чем на 30, но не более 50</w:t>
      </w:r>
      <w:r w:rsidR="00E15DA4" w:rsidRPr="00307700">
        <w:rPr>
          <w:rFonts w:ascii="Times New Roman" w:hAnsi="Times New Roman"/>
          <w:lang w:val="ru-RU"/>
        </w:rPr>
        <w:t xml:space="preserve"> </w:t>
      </w:r>
      <w:r w:rsidRPr="00307700">
        <w:rPr>
          <w:rFonts w:ascii="Times New Roman" w:hAnsi="Times New Roman"/>
          <w:lang w:val="ru-RU"/>
        </w:rPr>
        <w:t xml:space="preserve">% продолжительностью менее 16 часов. </w:t>
      </w:r>
    </w:p>
    <w:p w14:paraId="01F3377B" w14:textId="77777777" w:rsidR="004873B0" w:rsidRPr="00307700" w:rsidRDefault="004873B0" w:rsidP="00EE2A26">
      <w:pPr>
        <w:pStyle w:val="affff6"/>
        <w:numPr>
          <w:ilvl w:val="0"/>
          <w:numId w:val="81"/>
        </w:numPr>
        <w:contextualSpacing w:val="0"/>
        <w:rPr>
          <w:rFonts w:ascii="Times New Roman" w:hAnsi="Times New Roman"/>
          <w:lang w:val="ru-RU"/>
        </w:rPr>
      </w:pPr>
      <w:r w:rsidRPr="00307700">
        <w:rPr>
          <w:rFonts w:ascii="Times New Roman" w:hAnsi="Times New Roman"/>
          <w:lang w:val="ru-RU"/>
        </w:rPr>
        <w:t xml:space="preserve">Останов источника тепла из-за прекращения по вине эксплуатационного </w:t>
      </w:r>
      <w:r w:rsidR="00EE2A26" w:rsidRPr="00307700">
        <w:rPr>
          <w:rFonts w:ascii="Times New Roman" w:hAnsi="Times New Roman"/>
          <w:lang w:val="ru-RU"/>
        </w:rPr>
        <w:t>петсон</w:t>
      </w:r>
      <w:r w:rsidRPr="00307700">
        <w:rPr>
          <w:rFonts w:ascii="Times New Roman" w:hAnsi="Times New Roman"/>
          <w:lang w:val="ru-RU"/>
        </w:rPr>
        <w:t xml:space="preserve">ала подачи воды, топлива или электроэнергии при температуре наружного воздуха: </w:t>
      </w:r>
    </w:p>
    <w:p w14:paraId="6AA41F7B" w14:textId="77777777" w:rsidR="004873B0" w:rsidRPr="00307700" w:rsidRDefault="004873B0" w:rsidP="004873B0">
      <w:pPr>
        <w:pStyle w:val="113"/>
        <w:rPr>
          <w:szCs w:val="24"/>
        </w:rPr>
      </w:pPr>
      <w:r w:rsidRPr="00307700">
        <w:rPr>
          <w:szCs w:val="24"/>
        </w:rPr>
        <w:t xml:space="preserve">до (-10°С) – более 8 часов; </w:t>
      </w:r>
    </w:p>
    <w:p w14:paraId="35589B90" w14:textId="77777777" w:rsidR="004873B0" w:rsidRPr="00307700" w:rsidRDefault="004873B0" w:rsidP="004873B0">
      <w:pPr>
        <w:pStyle w:val="113"/>
        <w:rPr>
          <w:szCs w:val="24"/>
        </w:rPr>
      </w:pPr>
      <w:r w:rsidRPr="00307700">
        <w:rPr>
          <w:szCs w:val="24"/>
        </w:rPr>
        <w:t xml:space="preserve">от (-10°С) до (-15°С) – более 4 часов; </w:t>
      </w:r>
    </w:p>
    <w:p w14:paraId="2354A0AE" w14:textId="77777777" w:rsidR="004873B0" w:rsidRPr="00307700" w:rsidRDefault="004873B0" w:rsidP="004873B0">
      <w:pPr>
        <w:pStyle w:val="113"/>
        <w:rPr>
          <w:szCs w:val="24"/>
        </w:rPr>
      </w:pPr>
      <w:r w:rsidRPr="00307700">
        <w:rPr>
          <w:szCs w:val="24"/>
        </w:rPr>
        <w:t xml:space="preserve">ниже (-15°С) – более 2 часов. </w:t>
      </w:r>
    </w:p>
    <w:p w14:paraId="00A503FD" w14:textId="77777777" w:rsidR="004873B0" w:rsidRPr="00307700" w:rsidRDefault="004873B0" w:rsidP="004873B0">
      <w:pPr>
        <w:pStyle w:val="11ff3"/>
      </w:pPr>
      <w:r w:rsidRPr="00307700">
        <w:t xml:space="preserve">Технологическими отказами в тепловых сетях считаются: </w:t>
      </w:r>
    </w:p>
    <w:p w14:paraId="5596AD0B" w14:textId="77777777" w:rsidR="004873B0" w:rsidRPr="00307700" w:rsidRDefault="004873B0" w:rsidP="004873B0">
      <w:pPr>
        <w:pStyle w:val="11ff3"/>
      </w:pPr>
      <w:r w:rsidRPr="00307700">
        <w:t xml:space="preserve">Неисправности трубопроводов тепловой сети, оборудования насосных станций, тепловых пунктов, поиск утечек, вызвавшие перерыв в подаче тепла потребителям I категории (по отоплению) свыше 4 до 8 часов, прекращение теплоснабжения (отопления) объектов соцкультбыта на срок, превышающий условия п. 4.16.1 </w:t>
      </w:r>
      <w:r w:rsidR="00DD2F17" w:rsidRPr="00307700">
        <w:t>ГОСТ Р 51617-2014 "Услуги жилищно-коммунального хозяйства и управления многоквартирными домами. Коммунальные услуги. Общие требования"</w:t>
      </w:r>
      <w:r w:rsidRPr="00307700">
        <w:t xml:space="preserve"> (допустимая длительность температуры воздуха в помещении не ниже 12</w:t>
      </w:r>
      <w:r w:rsidR="00E15DA4" w:rsidRPr="00307700">
        <w:t xml:space="preserve"> </w:t>
      </w:r>
      <w:r w:rsidRPr="00307700">
        <w:t>°С – не более 16 часов; не ниже 10</w:t>
      </w:r>
      <w:r w:rsidR="00E15DA4" w:rsidRPr="00307700">
        <w:t xml:space="preserve"> </w:t>
      </w:r>
      <w:r w:rsidRPr="00307700">
        <w:t>°С не более 8 часов; не ниже 8</w:t>
      </w:r>
      <w:r w:rsidR="00E15DA4" w:rsidRPr="00307700">
        <w:t xml:space="preserve"> </w:t>
      </w:r>
      <w:r w:rsidRPr="00307700">
        <w:t>°С – не более 4 часов).</w:t>
      </w:r>
    </w:p>
    <w:p w14:paraId="10795851" w14:textId="3BCF22EC" w:rsidR="00C25060" w:rsidRPr="00307700" w:rsidRDefault="00C25060" w:rsidP="00C25060">
      <w:pPr>
        <w:pStyle w:val="20"/>
        <w:keepNext w:val="0"/>
        <w:widowControl w:val="0"/>
        <w:numPr>
          <w:ilvl w:val="1"/>
          <w:numId w:val="57"/>
        </w:numPr>
        <w:spacing w:before="240" w:line="240" w:lineRule="auto"/>
        <w:ind w:left="0" w:firstLine="0"/>
        <w:textAlignment w:val="baseline"/>
        <w:rPr>
          <w:rFonts w:cs="Times New Roman"/>
        </w:rPr>
      </w:pPr>
      <w:bookmarkStart w:id="297" w:name="_Toc520922775"/>
      <w:bookmarkStart w:id="298" w:name="_Toc78674755"/>
      <w:bookmarkStart w:id="299" w:name="_Toc84970992"/>
      <w:bookmarkStart w:id="300" w:name="_Toc166443790"/>
      <w:r w:rsidRPr="00307700">
        <w:rPr>
          <w:rFonts w:cs="Times New Roman"/>
        </w:rPr>
        <w:t>Результаты анализа времени восстановления теплоснабжения потребителей, отключенных в результате аварийных ситуаций при теплоснабжении, указанных в п. 9.5</w:t>
      </w:r>
      <w:bookmarkEnd w:id="297"/>
      <w:bookmarkEnd w:id="298"/>
      <w:bookmarkEnd w:id="299"/>
      <w:bookmarkEnd w:id="300"/>
    </w:p>
    <w:p w14:paraId="1A3DC7C9" w14:textId="77777777" w:rsidR="00C25060" w:rsidRPr="00307700" w:rsidRDefault="00C25060" w:rsidP="00B5461F">
      <w:pPr>
        <w:pStyle w:val="11ff3"/>
      </w:pPr>
      <w:r w:rsidRPr="00307700">
        <w:lastRenderedPageBreak/>
        <w:t>Особые аварийные ситуации, влекущие тяжелые последствия при теплоснабжении потребителей, за базовый период не зафиксированы.</w:t>
      </w:r>
    </w:p>
    <w:p w14:paraId="587F7BA8" w14:textId="77777777" w:rsidR="006D34A3" w:rsidRPr="00307700" w:rsidRDefault="006D34A3" w:rsidP="00B5461F">
      <w:pPr>
        <w:pStyle w:val="11ff3"/>
      </w:pPr>
    </w:p>
    <w:p w14:paraId="7C5E76F5" w14:textId="77777777" w:rsidR="006D34A3" w:rsidRPr="00307700" w:rsidRDefault="006D34A3" w:rsidP="00B5461F">
      <w:pPr>
        <w:pStyle w:val="11ff3"/>
      </w:pPr>
    </w:p>
    <w:p w14:paraId="1AE75343" w14:textId="77777777" w:rsidR="006D34A3" w:rsidRPr="00307700" w:rsidRDefault="006D34A3" w:rsidP="00B5461F">
      <w:pPr>
        <w:pStyle w:val="11ff3"/>
      </w:pPr>
    </w:p>
    <w:p w14:paraId="13D7D29E" w14:textId="77777777" w:rsidR="006D34A3" w:rsidRPr="00307700" w:rsidRDefault="006D34A3" w:rsidP="00B5461F">
      <w:pPr>
        <w:pStyle w:val="11ff3"/>
      </w:pPr>
    </w:p>
    <w:p w14:paraId="221BCFE9" w14:textId="77777777" w:rsidR="006D34A3" w:rsidRPr="00307700" w:rsidRDefault="006D34A3" w:rsidP="00B5461F">
      <w:pPr>
        <w:pStyle w:val="11ff3"/>
      </w:pPr>
    </w:p>
    <w:p w14:paraId="077A7E45" w14:textId="77777777" w:rsidR="006D34A3" w:rsidRPr="00307700" w:rsidRDefault="006D34A3" w:rsidP="00B5461F">
      <w:pPr>
        <w:pStyle w:val="11ff3"/>
      </w:pPr>
    </w:p>
    <w:p w14:paraId="4CDB93FB" w14:textId="77777777" w:rsidR="006D34A3" w:rsidRPr="00307700" w:rsidRDefault="006D34A3" w:rsidP="00B5461F">
      <w:pPr>
        <w:pStyle w:val="11ff3"/>
      </w:pPr>
    </w:p>
    <w:p w14:paraId="7F1BB34C" w14:textId="77777777" w:rsidR="006D34A3" w:rsidRPr="00307700" w:rsidRDefault="006D34A3" w:rsidP="00B5461F">
      <w:pPr>
        <w:pStyle w:val="11ff3"/>
      </w:pPr>
    </w:p>
    <w:p w14:paraId="2A29FBDE" w14:textId="77777777" w:rsidR="006D34A3" w:rsidRPr="00307700" w:rsidRDefault="006D34A3" w:rsidP="00B5461F">
      <w:pPr>
        <w:pStyle w:val="11ff3"/>
      </w:pPr>
    </w:p>
    <w:p w14:paraId="430386C2" w14:textId="77777777" w:rsidR="006D34A3" w:rsidRPr="00307700" w:rsidRDefault="006D34A3" w:rsidP="00B5461F">
      <w:pPr>
        <w:pStyle w:val="11ff3"/>
      </w:pPr>
    </w:p>
    <w:p w14:paraId="6A5D9CBB" w14:textId="77777777" w:rsidR="006D34A3" w:rsidRPr="00307700" w:rsidRDefault="006D34A3" w:rsidP="00B5461F">
      <w:pPr>
        <w:pStyle w:val="11ff3"/>
      </w:pPr>
    </w:p>
    <w:p w14:paraId="5806883F" w14:textId="77777777" w:rsidR="006D34A3" w:rsidRPr="00307700" w:rsidRDefault="006D34A3" w:rsidP="00B5461F">
      <w:pPr>
        <w:pStyle w:val="11ff3"/>
      </w:pPr>
    </w:p>
    <w:p w14:paraId="0CD660CD" w14:textId="77777777" w:rsidR="006D34A3" w:rsidRPr="00307700" w:rsidRDefault="006D34A3" w:rsidP="00B5461F">
      <w:pPr>
        <w:pStyle w:val="11ff3"/>
      </w:pPr>
    </w:p>
    <w:p w14:paraId="6248B859" w14:textId="77777777" w:rsidR="006D34A3" w:rsidRPr="00307700" w:rsidRDefault="006D34A3" w:rsidP="00B5461F">
      <w:pPr>
        <w:pStyle w:val="11ff3"/>
      </w:pPr>
    </w:p>
    <w:p w14:paraId="1A02563A" w14:textId="77777777" w:rsidR="006D34A3" w:rsidRPr="00307700" w:rsidRDefault="006D34A3" w:rsidP="00B5461F">
      <w:pPr>
        <w:pStyle w:val="11ff3"/>
      </w:pPr>
    </w:p>
    <w:p w14:paraId="6B960784" w14:textId="77777777" w:rsidR="006D34A3" w:rsidRPr="00307700" w:rsidRDefault="006D34A3" w:rsidP="00B5461F">
      <w:pPr>
        <w:pStyle w:val="11ff3"/>
      </w:pPr>
    </w:p>
    <w:p w14:paraId="7B21B76B" w14:textId="77777777" w:rsidR="006D34A3" w:rsidRPr="00307700" w:rsidRDefault="006D34A3" w:rsidP="00B5461F">
      <w:pPr>
        <w:pStyle w:val="11ff3"/>
      </w:pPr>
    </w:p>
    <w:p w14:paraId="13B6275F" w14:textId="77777777" w:rsidR="006D34A3" w:rsidRPr="00307700" w:rsidRDefault="006D34A3" w:rsidP="00B5461F">
      <w:pPr>
        <w:pStyle w:val="11ff3"/>
      </w:pPr>
    </w:p>
    <w:p w14:paraId="32654B9F" w14:textId="77777777" w:rsidR="006D34A3" w:rsidRPr="00307700" w:rsidRDefault="006D34A3" w:rsidP="00B5461F">
      <w:pPr>
        <w:pStyle w:val="11ff3"/>
      </w:pPr>
    </w:p>
    <w:p w14:paraId="73CE4D7A" w14:textId="77777777" w:rsidR="006D34A3" w:rsidRPr="00307700" w:rsidRDefault="006D34A3" w:rsidP="00B5461F">
      <w:pPr>
        <w:pStyle w:val="11ff3"/>
      </w:pPr>
    </w:p>
    <w:p w14:paraId="19146AF5" w14:textId="77777777" w:rsidR="006D34A3" w:rsidRPr="00307700" w:rsidRDefault="006D34A3" w:rsidP="00B5461F">
      <w:pPr>
        <w:pStyle w:val="11ff3"/>
      </w:pPr>
    </w:p>
    <w:p w14:paraId="1E6529A3" w14:textId="77777777" w:rsidR="006D34A3" w:rsidRPr="00307700" w:rsidRDefault="006D34A3" w:rsidP="00B5461F">
      <w:pPr>
        <w:pStyle w:val="11ff3"/>
      </w:pPr>
    </w:p>
    <w:p w14:paraId="744F9223" w14:textId="77777777" w:rsidR="006D34A3" w:rsidRPr="00307700" w:rsidRDefault="006D34A3" w:rsidP="00B5461F">
      <w:pPr>
        <w:pStyle w:val="11ff3"/>
      </w:pPr>
    </w:p>
    <w:p w14:paraId="4AF58E20" w14:textId="77777777" w:rsidR="006D34A3" w:rsidRPr="00307700" w:rsidRDefault="006D34A3" w:rsidP="00B5461F">
      <w:pPr>
        <w:pStyle w:val="11ff3"/>
      </w:pPr>
    </w:p>
    <w:p w14:paraId="257FB4DC" w14:textId="77777777" w:rsidR="006D34A3" w:rsidRPr="00307700" w:rsidRDefault="006D34A3" w:rsidP="00B5461F">
      <w:pPr>
        <w:pStyle w:val="11ff3"/>
      </w:pPr>
    </w:p>
    <w:p w14:paraId="57D6A7A6" w14:textId="77777777" w:rsidR="006D34A3" w:rsidRPr="00307700" w:rsidRDefault="006D34A3" w:rsidP="00B5461F">
      <w:pPr>
        <w:pStyle w:val="11ff3"/>
      </w:pPr>
    </w:p>
    <w:p w14:paraId="0ED00AF1" w14:textId="77777777" w:rsidR="006D34A3" w:rsidRPr="00307700" w:rsidRDefault="006D34A3" w:rsidP="00B5461F">
      <w:pPr>
        <w:pStyle w:val="11ff3"/>
      </w:pPr>
    </w:p>
    <w:p w14:paraId="4B7593BE" w14:textId="77777777" w:rsidR="006D34A3" w:rsidRPr="00307700" w:rsidRDefault="006D34A3" w:rsidP="00B5461F">
      <w:pPr>
        <w:pStyle w:val="11ff3"/>
      </w:pPr>
    </w:p>
    <w:p w14:paraId="1F27793E" w14:textId="77777777" w:rsidR="006D34A3" w:rsidRPr="00307700" w:rsidRDefault="006D34A3" w:rsidP="00B5461F">
      <w:pPr>
        <w:pStyle w:val="11ff3"/>
      </w:pPr>
    </w:p>
    <w:p w14:paraId="4F63E00B" w14:textId="77777777" w:rsidR="006D34A3" w:rsidRPr="00307700" w:rsidRDefault="006D34A3" w:rsidP="00B5461F">
      <w:pPr>
        <w:pStyle w:val="11ff3"/>
      </w:pPr>
    </w:p>
    <w:p w14:paraId="702E3FD2" w14:textId="77777777" w:rsidR="006D34A3" w:rsidRPr="00307700" w:rsidRDefault="006D34A3" w:rsidP="00B5461F">
      <w:pPr>
        <w:pStyle w:val="11ff3"/>
      </w:pPr>
    </w:p>
    <w:p w14:paraId="4F2631E0" w14:textId="2C359F0A" w:rsidR="00C25060" w:rsidRPr="00307700" w:rsidRDefault="00C25060" w:rsidP="00AD6FC2">
      <w:pPr>
        <w:pStyle w:val="19"/>
        <w:rPr>
          <w:spacing w:val="0"/>
        </w:rPr>
      </w:pPr>
      <w:bookmarkStart w:id="301" w:name="_Toc78674756"/>
      <w:bookmarkStart w:id="302" w:name="_Toc84970993"/>
      <w:bookmarkStart w:id="303" w:name="_Toc166443791"/>
      <w:r w:rsidRPr="00307700">
        <w:rPr>
          <w:spacing w:val="0"/>
        </w:rPr>
        <w:lastRenderedPageBreak/>
        <w:t>Технико-экономические показатели теплоснабжающих и теплосетевых организаций</w:t>
      </w:r>
      <w:bookmarkEnd w:id="301"/>
      <w:bookmarkEnd w:id="302"/>
      <w:bookmarkEnd w:id="303"/>
    </w:p>
    <w:p w14:paraId="07543FA3" w14:textId="77777777" w:rsidR="00C25060" w:rsidRPr="00307700" w:rsidRDefault="00C25060" w:rsidP="00B5461F">
      <w:pPr>
        <w:pStyle w:val="11ff3"/>
      </w:pPr>
      <w:r w:rsidRPr="00307700">
        <w:t>В настоящем разделе приведены технико-экономические показатели теплоснабжающих и теплосетевых организаций в соответствии с требованиями, установленными в Постановлении Правительства РФ от 05.07.2013 г. № 570 «О стандартах раскрытия информации теплоснабжающими организациями, теплосетевыми организациями и органами регулирования».</w:t>
      </w:r>
    </w:p>
    <w:p w14:paraId="4619FAD9" w14:textId="474068D0" w:rsidR="00C25060" w:rsidRPr="00307700" w:rsidRDefault="00C25060" w:rsidP="00B5461F">
      <w:pPr>
        <w:pStyle w:val="11ff3"/>
      </w:pPr>
      <w:r w:rsidRPr="00307700">
        <w:t xml:space="preserve">В систему теплоснабжения </w:t>
      </w:r>
      <w:r w:rsidR="00B97033" w:rsidRPr="00307700">
        <w:t>городского поселения Билибино Билибинского муниципального района</w:t>
      </w:r>
      <w:r w:rsidR="0050209D" w:rsidRPr="00307700">
        <w:t xml:space="preserve"> </w:t>
      </w:r>
      <w:r w:rsidRPr="00307700">
        <w:t>вход</w:t>
      </w:r>
      <w:r w:rsidR="00EC3165" w:rsidRPr="00307700">
        <w:t>и</w:t>
      </w:r>
      <w:r w:rsidRPr="00307700">
        <w:t xml:space="preserve">т </w:t>
      </w:r>
      <w:r w:rsidR="008B5B35" w:rsidRPr="00307700">
        <w:t>1</w:t>
      </w:r>
      <w:r w:rsidRPr="00307700">
        <w:t xml:space="preserve"> котельн</w:t>
      </w:r>
      <w:r w:rsidR="008B5B35" w:rsidRPr="00307700">
        <w:t>ая</w:t>
      </w:r>
      <w:r w:rsidRPr="00307700">
        <w:t xml:space="preserve">. </w:t>
      </w:r>
    </w:p>
    <w:p w14:paraId="6DB93E3B" w14:textId="7C92E87C" w:rsidR="00C25060" w:rsidRPr="00307700" w:rsidRDefault="00BC15F6" w:rsidP="00B5461F">
      <w:pPr>
        <w:pStyle w:val="11ff3"/>
      </w:pPr>
      <w:r w:rsidRPr="00307700">
        <w:t>Р</w:t>
      </w:r>
      <w:r w:rsidR="00C25060" w:rsidRPr="00307700">
        <w:t>егулируемую деятельность в сфере теплоснабжения</w:t>
      </w:r>
      <w:r w:rsidR="00CD4F5A" w:rsidRPr="00307700">
        <w:t xml:space="preserve"> </w:t>
      </w:r>
      <w:r w:rsidR="00C25060" w:rsidRPr="00307700">
        <w:t>по</w:t>
      </w:r>
      <w:r w:rsidR="00CD4F5A" w:rsidRPr="00307700">
        <w:t xml:space="preserve"> </w:t>
      </w:r>
      <w:r w:rsidR="00C25060" w:rsidRPr="00307700">
        <w:t>состоянию</w:t>
      </w:r>
      <w:r w:rsidR="00CD4F5A" w:rsidRPr="00307700">
        <w:t xml:space="preserve"> </w:t>
      </w:r>
      <w:r w:rsidR="00C25060" w:rsidRPr="00307700">
        <w:t>на</w:t>
      </w:r>
      <w:r w:rsidR="00CD4F5A" w:rsidRPr="00307700">
        <w:t xml:space="preserve"> </w:t>
      </w:r>
      <w:r w:rsidR="00C25060" w:rsidRPr="00307700">
        <w:t>01.01.</w:t>
      </w:r>
      <w:r w:rsidR="00ED48F0" w:rsidRPr="00307700">
        <w:t>202</w:t>
      </w:r>
      <w:r w:rsidR="00FE693C" w:rsidRPr="00307700">
        <w:t>2</w:t>
      </w:r>
      <w:r w:rsidR="00CD4F5A" w:rsidRPr="00307700">
        <w:t xml:space="preserve"> </w:t>
      </w:r>
      <w:r w:rsidR="00C25060" w:rsidRPr="00307700">
        <w:t>осуществляют:</w:t>
      </w:r>
      <w:r w:rsidR="00EE2A26" w:rsidRPr="00307700">
        <w:t xml:space="preserve"> </w:t>
      </w:r>
      <w:r w:rsidR="002B252A" w:rsidRPr="00307700">
        <w:t>МП ЖКХ Билибинского муниципального района</w:t>
      </w:r>
      <w:r w:rsidR="00EE2A26" w:rsidRPr="00307700">
        <w:t xml:space="preserve"> </w:t>
      </w:r>
    </w:p>
    <w:p w14:paraId="769550BF" w14:textId="01C3B835" w:rsidR="00C25060" w:rsidRPr="00307700" w:rsidRDefault="00C25060" w:rsidP="00B5461F">
      <w:pPr>
        <w:pStyle w:val="11ff3"/>
        <w:rPr>
          <w:lang w:eastAsia="ru-RU"/>
        </w:rPr>
      </w:pPr>
      <w:r w:rsidRPr="00307700">
        <w:t xml:space="preserve">Сведения приведены по теплоснабжающим/теплосетевым организациям </w:t>
      </w:r>
      <w:r w:rsidR="00B97033" w:rsidRPr="00307700">
        <w:t>городского поселения Билибино Билибинского муниципального района</w:t>
      </w:r>
      <w:r w:rsidR="00A01DE3" w:rsidRPr="00307700">
        <w:t xml:space="preserve"> </w:t>
      </w:r>
      <w:r w:rsidRPr="00307700">
        <w:t>и содержат данные, сформированные</w:t>
      </w:r>
      <w:r w:rsidRPr="00307700">
        <w:rPr>
          <w:lang w:eastAsia="ru-RU"/>
        </w:rPr>
        <w:t xml:space="preserve"> службами</w:t>
      </w:r>
      <w:r w:rsidR="00EE2A26" w:rsidRPr="00307700">
        <w:rPr>
          <w:lang w:eastAsia="ru-RU"/>
        </w:rPr>
        <w:t xml:space="preserve"> </w:t>
      </w:r>
      <w:r w:rsidR="002B252A" w:rsidRPr="00307700">
        <w:rPr>
          <w:lang w:eastAsia="ru-RU"/>
        </w:rPr>
        <w:t>МП ЖКХ Билибинского муниципального района</w:t>
      </w:r>
      <w:r w:rsidRPr="00307700">
        <w:rPr>
          <w:lang w:eastAsia="ru-RU"/>
        </w:rPr>
        <w:t>.</w:t>
      </w:r>
    </w:p>
    <w:p w14:paraId="59479E34" w14:textId="77777777" w:rsidR="00C25060" w:rsidRPr="00307700" w:rsidRDefault="00C25060" w:rsidP="00C25060">
      <w:pPr>
        <w:spacing w:after="120"/>
        <w:ind w:firstLine="709"/>
        <w:rPr>
          <w:rFonts w:eastAsia="Calibri"/>
        </w:rPr>
      </w:pPr>
    </w:p>
    <w:p w14:paraId="2B8D239B" w14:textId="2D63EE03" w:rsidR="00C25060" w:rsidRPr="00307700" w:rsidRDefault="00FD7E24" w:rsidP="007E505D">
      <w:pPr>
        <w:pStyle w:val="afffffffffffffff"/>
        <w:ind w:firstLine="0"/>
        <w:rPr>
          <w:b/>
          <w:u w:val="none"/>
        </w:rPr>
      </w:pPr>
      <w:bookmarkStart w:id="304" w:name="_Toc520969311"/>
      <w:bookmarkStart w:id="305" w:name="_Toc527706890"/>
      <w:r w:rsidRPr="00307700">
        <w:rPr>
          <w:b/>
          <w:u w:val="none"/>
        </w:rPr>
        <w:t>Таблица 1.</w:t>
      </w:r>
      <w:r w:rsidR="003E5762" w:rsidRPr="00307700">
        <w:rPr>
          <w:b/>
          <w:u w:val="none"/>
        </w:rPr>
        <w:t>10.1</w:t>
      </w:r>
      <w:r w:rsidR="00C25060" w:rsidRPr="00307700">
        <w:rPr>
          <w:b/>
          <w:u w:val="none"/>
        </w:rPr>
        <w:t xml:space="preserve"> – Основные технико-экономические показатели деятельности</w:t>
      </w:r>
      <w:bookmarkEnd w:id="304"/>
      <w:r w:rsidR="00EE2A26" w:rsidRPr="00307700">
        <w:rPr>
          <w:b/>
          <w:u w:val="none"/>
        </w:rPr>
        <w:t xml:space="preserve"> </w:t>
      </w:r>
      <w:r w:rsidR="002B252A" w:rsidRPr="00307700">
        <w:rPr>
          <w:b/>
          <w:u w:val="none"/>
        </w:rPr>
        <w:t>МП ЖКХ Билибинского муниципального района</w:t>
      </w:r>
      <w:r w:rsidR="00CD4F5A" w:rsidRPr="00307700">
        <w:rPr>
          <w:b/>
          <w:u w:val="none"/>
        </w:rPr>
        <w:t xml:space="preserve"> </w:t>
      </w:r>
      <w:r w:rsidR="00E15DA4" w:rsidRPr="00307700">
        <w:rPr>
          <w:b/>
          <w:u w:val="none"/>
        </w:rPr>
        <w:t>за</w:t>
      </w:r>
      <w:r w:rsidR="00C25060" w:rsidRPr="00307700">
        <w:rPr>
          <w:b/>
          <w:u w:val="none"/>
        </w:rPr>
        <w:t xml:space="preserve"> </w:t>
      </w:r>
      <w:r w:rsidR="00A85534" w:rsidRPr="00307700">
        <w:rPr>
          <w:b/>
          <w:u w:val="none"/>
        </w:rPr>
        <w:t>2022</w:t>
      </w:r>
      <w:r w:rsidR="00E15DA4" w:rsidRPr="00307700">
        <w:rPr>
          <w:b/>
          <w:u w:val="none"/>
        </w:rPr>
        <w:t xml:space="preserve"> </w:t>
      </w:r>
      <w:r w:rsidR="00C25060" w:rsidRPr="00307700">
        <w:rPr>
          <w:b/>
          <w:u w:val="none"/>
        </w:rPr>
        <w:t>г.</w:t>
      </w:r>
      <w:bookmarkEnd w:id="305"/>
    </w:p>
    <w:tbl>
      <w:tblPr>
        <w:tblW w:w="5000" w:type="pct"/>
        <w:tblLook w:val="04A0" w:firstRow="1" w:lastRow="0" w:firstColumn="1" w:lastColumn="0" w:noHBand="0" w:noVBand="1"/>
      </w:tblPr>
      <w:tblGrid>
        <w:gridCol w:w="7414"/>
        <w:gridCol w:w="2157"/>
      </w:tblGrid>
      <w:tr w:rsidR="00EB6B84" w:rsidRPr="00307700" w14:paraId="28F33E55" w14:textId="77777777" w:rsidTr="00804937">
        <w:trPr>
          <w:trHeight w:val="20"/>
          <w:tblHeader/>
        </w:trPr>
        <w:tc>
          <w:tcPr>
            <w:tcW w:w="387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917BA82" w14:textId="77777777" w:rsidR="00804937" w:rsidRPr="00307700" w:rsidRDefault="00804937" w:rsidP="00804937">
            <w:pPr>
              <w:pStyle w:val="1fffb"/>
              <w:rPr>
                <w:rFonts w:cs="Times New Roman"/>
              </w:rPr>
            </w:pPr>
            <w:r w:rsidRPr="00307700">
              <w:rPr>
                <w:rFonts w:cs="Times New Roman"/>
              </w:rPr>
              <w:t>Наименование показателя</w:t>
            </w:r>
          </w:p>
        </w:tc>
        <w:tc>
          <w:tcPr>
            <w:tcW w:w="112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5AB589" w14:textId="77777777" w:rsidR="00804937" w:rsidRPr="00307700" w:rsidRDefault="00804937" w:rsidP="00804937">
            <w:pPr>
              <w:pStyle w:val="1fffb"/>
              <w:rPr>
                <w:rFonts w:cs="Times New Roman"/>
              </w:rPr>
            </w:pPr>
            <w:r w:rsidRPr="00307700">
              <w:rPr>
                <w:rFonts w:cs="Times New Roman"/>
              </w:rPr>
              <w:t>Наименование снабжающей (теплосетевой) организации</w:t>
            </w:r>
          </w:p>
        </w:tc>
      </w:tr>
      <w:tr w:rsidR="00307700" w:rsidRPr="00307700" w14:paraId="1F1D1D90" w14:textId="77777777" w:rsidTr="00804937">
        <w:trPr>
          <w:trHeight w:val="20"/>
          <w:tblHeader/>
        </w:trPr>
        <w:tc>
          <w:tcPr>
            <w:tcW w:w="3873"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AB1C92" w14:textId="77777777" w:rsidR="00804937" w:rsidRPr="00307700" w:rsidRDefault="00804937" w:rsidP="00804937">
            <w:pPr>
              <w:pStyle w:val="1fffb"/>
              <w:rPr>
                <w:rFonts w:cs="Times New Roman"/>
              </w:rPr>
            </w:pPr>
          </w:p>
        </w:tc>
        <w:tc>
          <w:tcPr>
            <w:tcW w:w="1127" w:type="pct"/>
            <w:tcBorders>
              <w:top w:val="nil"/>
              <w:left w:val="nil"/>
              <w:bottom w:val="single" w:sz="4" w:space="0" w:color="auto"/>
              <w:right w:val="single" w:sz="4" w:space="0" w:color="auto"/>
            </w:tcBorders>
            <w:shd w:val="clear" w:color="auto" w:fill="D9D9D9" w:themeFill="background1" w:themeFillShade="D9"/>
            <w:vAlign w:val="center"/>
            <w:hideMark/>
          </w:tcPr>
          <w:p w14:paraId="3D73D0C6" w14:textId="77777777" w:rsidR="00804937" w:rsidRPr="00307700" w:rsidRDefault="00804937" w:rsidP="00804937">
            <w:pPr>
              <w:pStyle w:val="1fffb"/>
              <w:rPr>
                <w:rFonts w:cs="Times New Roman"/>
              </w:rPr>
            </w:pPr>
            <w:r w:rsidRPr="00307700">
              <w:rPr>
                <w:rFonts w:cs="Times New Roman"/>
              </w:rPr>
              <w:t>ЦТП1-3, ЦТП-4</w:t>
            </w:r>
          </w:p>
        </w:tc>
      </w:tr>
      <w:tr w:rsidR="00804937" w:rsidRPr="00307700" w14:paraId="2F202589"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3B03EACA" w14:textId="77777777" w:rsidR="00804937" w:rsidRPr="00307700" w:rsidRDefault="00804937" w:rsidP="00804937">
            <w:pPr>
              <w:pStyle w:val="1fffb"/>
              <w:rPr>
                <w:rFonts w:cs="Times New Roman"/>
              </w:rPr>
            </w:pPr>
            <w:r w:rsidRPr="00307700">
              <w:rPr>
                <w:rFonts w:cs="Times New Roman"/>
              </w:rPr>
              <w:t>Отпуск тепловой энергии, поставляемой с коллекторов источника тепловой энергии, тыс. Гкал, всего, в том числе:</w:t>
            </w:r>
          </w:p>
        </w:tc>
        <w:tc>
          <w:tcPr>
            <w:tcW w:w="1127" w:type="pct"/>
            <w:tcBorders>
              <w:top w:val="nil"/>
              <w:left w:val="nil"/>
              <w:bottom w:val="single" w:sz="4" w:space="0" w:color="auto"/>
              <w:right w:val="single" w:sz="4" w:space="0" w:color="auto"/>
            </w:tcBorders>
            <w:shd w:val="clear" w:color="000000" w:fill="FFFFFF"/>
            <w:vAlign w:val="center"/>
            <w:hideMark/>
          </w:tcPr>
          <w:p w14:paraId="20531A2E" w14:textId="7E17AC52" w:rsidR="00804937" w:rsidRPr="00307700" w:rsidRDefault="00804937" w:rsidP="00804937">
            <w:pPr>
              <w:pStyle w:val="1fffb"/>
              <w:rPr>
                <w:rFonts w:cs="Times New Roman"/>
              </w:rPr>
            </w:pPr>
          </w:p>
        </w:tc>
      </w:tr>
      <w:tr w:rsidR="00804937" w:rsidRPr="00307700" w14:paraId="232148B3"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7F4CD5E7" w14:textId="77777777" w:rsidR="00804937" w:rsidRPr="00307700" w:rsidRDefault="00804937" w:rsidP="00804937">
            <w:pPr>
              <w:pStyle w:val="1fffb"/>
              <w:rPr>
                <w:rFonts w:cs="Times New Roman"/>
              </w:rPr>
            </w:pPr>
            <w:r w:rsidRPr="00307700">
              <w:rPr>
                <w:rFonts w:cs="Times New Roman"/>
              </w:rPr>
              <w:t>С коллекторов источника непосредственно потребителям, тыс. Гкал</w:t>
            </w:r>
          </w:p>
        </w:tc>
        <w:tc>
          <w:tcPr>
            <w:tcW w:w="1127" w:type="pct"/>
            <w:tcBorders>
              <w:top w:val="nil"/>
              <w:left w:val="nil"/>
              <w:bottom w:val="single" w:sz="4" w:space="0" w:color="auto"/>
              <w:right w:val="single" w:sz="4" w:space="0" w:color="auto"/>
            </w:tcBorders>
            <w:shd w:val="clear" w:color="000000" w:fill="FFFFFF"/>
            <w:vAlign w:val="center"/>
            <w:hideMark/>
          </w:tcPr>
          <w:p w14:paraId="41B6F6A7" w14:textId="6D3AC457" w:rsidR="00804937" w:rsidRPr="00307700" w:rsidRDefault="00804937" w:rsidP="00804937">
            <w:pPr>
              <w:pStyle w:val="1fffb"/>
              <w:rPr>
                <w:rFonts w:cs="Times New Roman"/>
              </w:rPr>
            </w:pPr>
          </w:p>
        </w:tc>
      </w:tr>
      <w:tr w:rsidR="00804937" w:rsidRPr="00307700" w14:paraId="5C599FB7"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4EEEC14F" w14:textId="77777777" w:rsidR="00804937" w:rsidRPr="00307700" w:rsidRDefault="00804937" w:rsidP="00804937">
            <w:pPr>
              <w:pStyle w:val="1fffb"/>
              <w:rPr>
                <w:rFonts w:cs="Times New Roman"/>
              </w:rPr>
            </w:pPr>
            <w:r w:rsidRPr="00307700">
              <w:rPr>
                <w:rFonts w:cs="Times New Roman"/>
              </w:rPr>
              <w:t>в паре, тыс. Гкал</w:t>
            </w:r>
          </w:p>
        </w:tc>
        <w:tc>
          <w:tcPr>
            <w:tcW w:w="1127" w:type="pct"/>
            <w:tcBorders>
              <w:top w:val="nil"/>
              <w:left w:val="nil"/>
              <w:bottom w:val="single" w:sz="4" w:space="0" w:color="auto"/>
              <w:right w:val="single" w:sz="4" w:space="0" w:color="auto"/>
            </w:tcBorders>
            <w:shd w:val="clear" w:color="000000" w:fill="FFFFFF"/>
            <w:vAlign w:val="center"/>
            <w:hideMark/>
          </w:tcPr>
          <w:p w14:paraId="387ADC13" w14:textId="028B35DF" w:rsidR="00804937" w:rsidRPr="00307700" w:rsidRDefault="00804937" w:rsidP="00804937">
            <w:pPr>
              <w:pStyle w:val="1fffb"/>
              <w:rPr>
                <w:rFonts w:cs="Times New Roman"/>
              </w:rPr>
            </w:pPr>
          </w:p>
        </w:tc>
      </w:tr>
      <w:tr w:rsidR="00804937" w:rsidRPr="00307700" w14:paraId="116BD81A"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75510F03" w14:textId="77777777" w:rsidR="00804937" w:rsidRPr="00307700" w:rsidRDefault="00804937" w:rsidP="00804937">
            <w:pPr>
              <w:pStyle w:val="1fffb"/>
              <w:rPr>
                <w:rFonts w:cs="Times New Roman"/>
              </w:rPr>
            </w:pPr>
            <w:r w:rsidRPr="00307700">
              <w:rPr>
                <w:rFonts w:cs="Times New Roman"/>
              </w:rPr>
              <w:t>в горячей воде, тыс. Гкал</w:t>
            </w:r>
          </w:p>
        </w:tc>
        <w:tc>
          <w:tcPr>
            <w:tcW w:w="1127" w:type="pct"/>
            <w:tcBorders>
              <w:top w:val="nil"/>
              <w:left w:val="nil"/>
              <w:bottom w:val="single" w:sz="4" w:space="0" w:color="auto"/>
              <w:right w:val="single" w:sz="4" w:space="0" w:color="auto"/>
            </w:tcBorders>
            <w:shd w:val="clear" w:color="000000" w:fill="FFFFFF"/>
            <w:vAlign w:val="center"/>
            <w:hideMark/>
          </w:tcPr>
          <w:p w14:paraId="41B9D6A2" w14:textId="319E4DA8" w:rsidR="00804937" w:rsidRPr="00307700" w:rsidRDefault="00804937" w:rsidP="00804937">
            <w:pPr>
              <w:pStyle w:val="1fffb"/>
              <w:rPr>
                <w:rFonts w:cs="Times New Roman"/>
              </w:rPr>
            </w:pPr>
          </w:p>
        </w:tc>
      </w:tr>
      <w:tr w:rsidR="00804937" w:rsidRPr="00307700" w14:paraId="28EA4B4A"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714E095A" w14:textId="77777777" w:rsidR="00804937" w:rsidRPr="00307700" w:rsidRDefault="00804937" w:rsidP="00804937">
            <w:pPr>
              <w:pStyle w:val="1fffb"/>
              <w:rPr>
                <w:rFonts w:cs="Times New Roman"/>
              </w:rPr>
            </w:pPr>
            <w:r w:rsidRPr="00307700">
              <w:rPr>
                <w:rFonts w:cs="Times New Roman"/>
              </w:rPr>
              <w:t>С коллекторов источника в тепловые сети, тыс. Гкал</w:t>
            </w:r>
          </w:p>
        </w:tc>
        <w:tc>
          <w:tcPr>
            <w:tcW w:w="1127" w:type="pct"/>
            <w:tcBorders>
              <w:top w:val="nil"/>
              <w:left w:val="nil"/>
              <w:bottom w:val="single" w:sz="4" w:space="0" w:color="auto"/>
              <w:right w:val="single" w:sz="4" w:space="0" w:color="auto"/>
            </w:tcBorders>
            <w:shd w:val="clear" w:color="000000" w:fill="FFFFFF"/>
            <w:vAlign w:val="center"/>
            <w:hideMark/>
          </w:tcPr>
          <w:p w14:paraId="59C9AC78" w14:textId="2115EEDE" w:rsidR="00804937" w:rsidRPr="00307700" w:rsidRDefault="00804937" w:rsidP="00804937">
            <w:pPr>
              <w:pStyle w:val="1fffb"/>
              <w:rPr>
                <w:rFonts w:cs="Times New Roman"/>
              </w:rPr>
            </w:pPr>
          </w:p>
        </w:tc>
      </w:tr>
      <w:tr w:rsidR="00804937" w:rsidRPr="00307700" w14:paraId="766ADA23"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3F572B9A" w14:textId="77777777" w:rsidR="00804937" w:rsidRPr="00307700" w:rsidRDefault="00804937" w:rsidP="00804937">
            <w:pPr>
              <w:pStyle w:val="1fffb"/>
              <w:rPr>
                <w:rFonts w:cs="Times New Roman"/>
              </w:rPr>
            </w:pPr>
            <w:r w:rsidRPr="00307700">
              <w:rPr>
                <w:rFonts w:cs="Times New Roman"/>
              </w:rPr>
              <w:t>в паре, тыс. Гкал</w:t>
            </w:r>
          </w:p>
        </w:tc>
        <w:tc>
          <w:tcPr>
            <w:tcW w:w="1127" w:type="pct"/>
            <w:tcBorders>
              <w:top w:val="nil"/>
              <w:left w:val="nil"/>
              <w:bottom w:val="single" w:sz="4" w:space="0" w:color="auto"/>
              <w:right w:val="single" w:sz="4" w:space="0" w:color="auto"/>
            </w:tcBorders>
            <w:shd w:val="clear" w:color="000000" w:fill="FFFFFF"/>
            <w:vAlign w:val="center"/>
            <w:hideMark/>
          </w:tcPr>
          <w:p w14:paraId="0E3084FF" w14:textId="6179740B" w:rsidR="00804937" w:rsidRPr="00307700" w:rsidRDefault="00804937" w:rsidP="00804937">
            <w:pPr>
              <w:pStyle w:val="1fffb"/>
              <w:rPr>
                <w:rFonts w:cs="Times New Roman"/>
              </w:rPr>
            </w:pPr>
          </w:p>
        </w:tc>
      </w:tr>
      <w:tr w:rsidR="00804937" w:rsidRPr="00307700" w14:paraId="62E77F5D"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7C3F770F" w14:textId="77777777" w:rsidR="00804937" w:rsidRPr="00307700" w:rsidRDefault="00804937" w:rsidP="00804937">
            <w:pPr>
              <w:pStyle w:val="1fffb"/>
              <w:rPr>
                <w:rFonts w:cs="Times New Roman"/>
              </w:rPr>
            </w:pPr>
            <w:r w:rsidRPr="00307700">
              <w:rPr>
                <w:rFonts w:cs="Times New Roman"/>
              </w:rPr>
              <w:t>в горячей воде, тыс. Гкал</w:t>
            </w:r>
          </w:p>
        </w:tc>
        <w:tc>
          <w:tcPr>
            <w:tcW w:w="1127" w:type="pct"/>
            <w:tcBorders>
              <w:top w:val="nil"/>
              <w:left w:val="nil"/>
              <w:bottom w:val="single" w:sz="4" w:space="0" w:color="auto"/>
              <w:right w:val="single" w:sz="4" w:space="0" w:color="auto"/>
            </w:tcBorders>
            <w:shd w:val="clear" w:color="000000" w:fill="FFFFFF"/>
            <w:vAlign w:val="center"/>
            <w:hideMark/>
          </w:tcPr>
          <w:p w14:paraId="29C76E84" w14:textId="0B65A915" w:rsidR="00804937" w:rsidRPr="00307700" w:rsidRDefault="00804937" w:rsidP="00804937">
            <w:pPr>
              <w:pStyle w:val="1fffb"/>
              <w:rPr>
                <w:rFonts w:cs="Times New Roman"/>
              </w:rPr>
            </w:pPr>
          </w:p>
        </w:tc>
      </w:tr>
      <w:tr w:rsidR="00804937" w:rsidRPr="00307700" w14:paraId="206CA877"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660E0293" w14:textId="77777777" w:rsidR="00804937" w:rsidRPr="00307700" w:rsidRDefault="00804937" w:rsidP="00804937">
            <w:pPr>
              <w:pStyle w:val="1fffb"/>
              <w:rPr>
                <w:rFonts w:cs="Times New Roman"/>
              </w:rPr>
            </w:pPr>
            <w:r w:rsidRPr="00307700">
              <w:rPr>
                <w:rFonts w:cs="Times New Roman"/>
              </w:rPr>
              <w:t>Операционные (подконтрольные) расходы, тыс. руб.</w:t>
            </w:r>
          </w:p>
        </w:tc>
        <w:tc>
          <w:tcPr>
            <w:tcW w:w="1127" w:type="pct"/>
            <w:tcBorders>
              <w:top w:val="nil"/>
              <w:left w:val="nil"/>
              <w:bottom w:val="single" w:sz="4" w:space="0" w:color="auto"/>
              <w:right w:val="single" w:sz="4" w:space="0" w:color="auto"/>
            </w:tcBorders>
            <w:shd w:val="clear" w:color="000000" w:fill="FFFFFF"/>
            <w:vAlign w:val="center"/>
            <w:hideMark/>
          </w:tcPr>
          <w:p w14:paraId="4285C1E8" w14:textId="77777777" w:rsidR="00804937" w:rsidRPr="00307700" w:rsidRDefault="00804937" w:rsidP="00804937">
            <w:pPr>
              <w:pStyle w:val="1fffb"/>
              <w:rPr>
                <w:rFonts w:cs="Times New Roman"/>
              </w:rPr>
            </w:pPr>
            <w:r w:rsidRPr="00307700">
              <w:rPr>
                <w:rFonts w:cs="Times New Roman"/>
              </w:rPr>
              <w:t>185 055,45</w:t>
            </w:r>
          </w:p>
        </w:tc>
      </w:tr>
      <w:tr w:rsidR="00804937" w:rsidRPr="00307700" w14:paraId="63D018B7"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0387A624" w14:textId="77777777" w:rsidR="00804937" w:rsidRPr="00307700" w:rsidRDefault="00804937" w:rsidP="00804937">
            <w:pPr>
              <w:pStyle w:val="1fffb"/>
              <w:rPr>
                <w:rFonts w:cs="Times New Roman"/>
              </w:rPr>
            </w:pPr>
            <w:r w:rsidRPr="00307700">
              <w:rPr>
                <w:rFonts w:cs="Times New Roman"/>
              </w:rPr>
              <w:t>Неподконтрольные расходы, тыс. руб.</w:t>
            </w:r>
          </w:p>
        </w:tc>
        <w:tc>
          <w:tcPr>
            <w:tcW w:w="1127" w:type="pct"/>
            <w:tcBorders>
              <w:top w:val="nil"/>
              <w:left w:val="nil"/>
              <w:bottom w:val="single" w:sz="4" w:space="0" w:color="auto"/>
              <w:right w:val="single" w:sz="4" w:space="0" w:color="auto"/>
            </w:tcBorders>
            <w:shd w:val="clear" w:color="000000" w:fill="FFFFFF"/>
            <w:vAlign w:val="center"/>
            <w:hideMark/>
          </w:tcPr>
          <w:p w14:paraId="05FD5C71" w14:textId="77777777" w:rsidR="00804937" w:rsidRPr="00307700" w:rsidRDefault="00804937" w:rsidP="00804937">
            <w:pPr>
              <w:pStyle w:val="1fffb"/>
              <w:rPr>
                <w:rFonts w:cs="Times New Roman"/>
              </w:rPr>
            </w:pPr>
            <w:r w:rsidRPr="00307700">
              <w:rPr>
                <w:rFonts w:cs="Times New Roman"/>
              </w:rPr>
              <w:t>34 774,76</w:t>
            </w:r>
          </w:p>
        </w:tc>
      </w:tr>
      <w:tr w:rsidR="00804937" w:rsidRPr="00307700" w14:paraId="626697D0"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41511120" w14:textId="77777777" w:rsidR="00804937" w:rsidRPr="00307700" w:rsidRDefault="00804937" w:rsidP="00804937">
            <w:pPr>
              <w:pStyle w:val="1fffb"/>
              <w:rPr>
                <w:rFonts w:cs="Times New Roman"/>
              </w:rPr>
            </w:pPr>
            <w:r w:rsidRPr="00307700">
              <w:rPr>
                <w:rFonts w:cs="Times New Roman"/>
              </w:rPr>
              <w:t>Расходы на приобретение (производство) энергетических ресурсов, холодной воды и теплоносителя, тыс. руб.</w:t>
            </w:r>
          </w:p>
        </w:tc>
        <w:tc>
          <w:tcPr>
            <w:tcW w:w="1127" w:type="pct"/>
            <w:tcBorders>
              <w:top w:val="nil"/>
              <w:left w:val="nil"/>
              <w:bottom w:val="single" w:sz="4" w:space="0" w:color="auto"/>
              <w:right w:val="single" w:sz="4" w:space="0" w:color="auto"/>
            </w:tcBorders>
            <w:shd w:val="clear" w:color="000000" w:fill="FFFFFF"/>
            <w:vAlign w:val="center"/>
            <w:hideMark/>
          </w:tcPr>
          <w:p w14:paraId="5E0AE100" w14:textId="77777777" w:rsidR="00804937" w:rsidRPr="00307700" w:rsidRDefault="00804937" w:rsidP="00804937">
            <w:pPr>
              <w:pStyle w:val="1fffb"/>
              <w:rPr>
                <w:rFonts w:cs="Times New Roman"/>
              </w:rPr>
            </w:pPr>
            <w:r w:rsidRPr="00307700">
              <w:rPr>
                <w:rFonts w:cs="Times New Roman"/>
              </w:rPr>
              <w:t>511 847,26</w:t>
            </w:r>
          </w:p>
        </w:tc>
      </w:tr>
      <w:tr w:rsidR="00804937" w:rsidRPr="00307700" w14:paraId="7A1B386F"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14DAE619" w14:textId="77777777" w:rsidR="00804937" w:rsidRPr="00307700" w:rsidRDefault="00804937" w:rsidP="00804937">
            <w:pPr>
              <w:pStyle w:val="1fffb"/>
              <w:rPr>
                <w:rFonts w:cs="Times New Roman"/>
              </w:rPr>
            </w:pPr>
            <w:r w:rsidRPr="00307700">
              <w:rPr>
                <w:rFonts w:cs="Times New Roman"/>
              </w:rPr>
              <w:t>Прибыль, тыс. руб.</w:t>
            </w:r>
          </w:p>
        </w:tc>
        <w:tc>
          <w:tcPr>
            <w:tcW w:w="1127" w:type="pct"/>
            <w:tcBorders>
              <w:top w:val="nil"/>
              <w:left w:val="nil"/>
              <w:bottom w:val="single" w:sz="4" w:space="0" w:color="auto"/>
              <w:right w:val="single" w:sz="4" w:space="0" w:color="auto"/>
            </w:tcBorders>
            <w:shd w:val="clear" w:color="000000" w:fill="FFFFFF"/>
            <w:vAlign w:val="center"/>
            <w:hideMark/>
          </w:tcPr>
          <w:p w14:paraId="2CBA1743" w14:textId="77777777" w:rsidR="00804937" w:rsidRPr="00307700" w:rsidRDefault="00804937" w:rsidP="00804937">
            <w:pPr>
              <w:pStyle w:val="1fffb"/>
              <w:rPr>
                <w:rFonts w:cs="Times New Roman"/>
              </w:rPr>
            </w:pPr>
            <w:r w:rsidRPr="00307700">
              <w:rPr>
                <w:rFonts w:cs="Times New Roman"/>
              </w:rPr>
              <w:t>-67 156,46</w:t>
            </w:r>
          </w:p>
        </w:tc>
      </w:tr>
      <w:tr w:rsidR="00804937" w:rsidRPr="00307700" w14:paraId="14273541" w14:textId="77777777" w:rsidTr="00804937">
        <w:trPr>
          <w:trHeight w:val="20"/>
        </w:trPr>
        <w:tc>
          <w:tcPr>
            <w:tcW w:w="3873" w:type="pct"/>
            <w:tcBorders>
              <w:top w:val="single" w:sz="4" w:space="0" w:color="auto"/>
              <w:left w:val="single" w:sz="4" w:space="0" w:color="auto"/>
              <w:bottom w:val="single" w:sz="4" w:space="0" w:color="auto"/>
              <w:right w:val="single" w:sz="4" w:space="0" w:color="000000"/>
            </w:tcBorders>
            <w:shd w:val="clear" w:color="000000" w:fill="FFFFFF"/>
            <w:vAlign w:val="center"/>
            <w:hideMark/>
          </w:tcPr>
          <w:p w14:paraId="0150E507" w14:textId="77777777" w:rsidR="00804937" w:rsidRPr="00307700" w:rsidRDefault="00804937" w:rsidP="00804937">
            <w:pPr>
              <w:pStyle w:val="1fffb"/>
              <w:rPr>
                <w:rFonts w:cs="Times New Roman"/>
              </w:rPr>
            </w:pPr>
            <w:r w:rsidRPr="00307700">
              <w:rPr>
                <w:rFonts w:cs="Times New Roman"/>
              </w:rPr>
              <w:t>ИТОГО необходимая валовая выручка, тыс. руб.</w:t>
            </w:r>
          </w:p>
        </w:tc>
        <w:tc>
          <w:tcPr>
            <w:tcW w:w="1127" w:type="pct"/>
            <w:tcBorders>
              <w:top w:val="nil"/>
              <w:left w:val="nil"/>
              <w:bottom w:val="single" w:sz="4" w:space="0" w:color="auto"/>
              <w:right w:val="single" w:sz="4" w:space="0" w:color="auto"/>
            </w:tcBorders>
            <w:shd w:val="clear" w:color="000000" w:fill="FFFFFF"/>
            <w:vAlign w:val="center"/>
            <w:hideMark/>
          </w:tcPr>
          <w:p w14:paraId="176EE3D6" w14:textId="77777777" w:rsidR="00804937" w:rsidRPr="00307700" w:rsidRDefault="00804937" w:rsidP="00804937">
            <w:pPr>
              <w:pStyle w:val="1fffb"/>
              <w:rPr>
                <w:rFonts w:cs="Times New Roman"/>
              </w:rPr>
            </w:pPr>
            <w:r w:rsidRPr="00307700">
              <w:rPr>
                <w:rFonts w:cs="Times New Roman"/>
              </w:rPr>
              <w:t>519 401,51</w:t>
            </w:r>
          </w:p>
        </w:tc>
      </w:tr>
    </w:tbl>
    <w:p w14:paraId="02DD212D" w14:textId="77777777" w:rsidR="00C25060" w:rsidRPr="00307700" w:rsidRDefault="00C25060" w:rsidP="00C25060">
      <w:pPr>
        <w:spacing w:after="120"/>
        <w:ind w:firstLine="709"/>
        <w:rPr>
          <w:rFonts w:eastAsia="Calibri"/>
        </w:rPr>
      </w:pPr>
    </w:p>
    <w:p w14:paraId="784E5FFC" w14:textId="275D6AC9" w:rsidR="00C25060" w:rsidRPr="00307700" w:rsidRDefault="007C6DC6" w:rsidP="00AD6FC2">
      <w:pPr>
        <w:pStyle w:val="19"/>
        <w:rPr>
          <w:spacing w:val="0"/>
        </w:rPr>
      </w:pPr>
      <w:r w:rsidRPr="00307700">
        <w:rPr>
          <w:spacing w:val="0"/>
        </w:rPr>
        <w:t xml:space="preserve"> </w:t>
      </w:r>
      <w:bookmarkStart w:id="306" w:name="_Toc78674757"/>
      <w:bookmarkStart w:id="307" w:name="_Toc84970994"/>
      <w:bookmarkStart w:id="308" w:name="_Toc166443792"/>
      <w:r w:rsidR="00C25060" w:rsidRPr="00307700">
        <w:rPr>
          <w:spacing w:val="0"/>
        </w:rPr>
        <w:t>Цены (тарифы) в сфере теплоснабжения</w:t>
      </w:r>
      <w:bookmarkEnd w:id="306"/>
      <w:bookmarkEnd w:id="307"/>
      <w:bookmarkEnd w:id="308"/>
    </w:p>
    <w:p w14:paraId="71C53FEE" w14:textId="58E579E0" w:rsidR="00C25060" w:rsidRPr="00307700" w:rsidRDefault="00C25060" w:rsidP="00B5461F">
      <w:pPr>
        <w:pStyle w:val="11ff3"/>
      </w:pPr>
      <w:bookmarkStart w:id="309" w:name="_Toc430079956"/>
      <w:r w:rsidRPr="00307700">
        <w:t xml:space="preserve">Исполнительным органом государственной власти, уполномоченным осуществлять государственное регулирование цен (тарифов) на товары (услуги) организаций, осуществляющих регулируемую деятельность (в том числе в сфере теплоснабжения) на </w:t>
      </w:r>
      <w:r w:rsidRPr="00307700">
        <w:lastRenderedPageBreak/>
        <w:t xml:space="preserve">территории </w:t>
      </w:r>
      <w:r w:rsidR="00B97033" w:rsidRPr="00307700">
        <w:t>городского поселения Билибино Билибинского муниципального района</w:t>
      </w:r>
      <w:r w:rsidR="00E15DA4" w:rsidRPr="00307700">
        <w:t xml:space="preserve"> является</w:t>
      </w:r>
      <w:r w:rsidRPr="00307700">
        <w:t xml:space="preserve"> </w:t>
      </w:r>
      <w:r w:rsidR="00DE4D5F" w:rsidRPr="00307700">
        <w:t xml:space="preserve">Комитет по тарифам </w:t>
      </w:r>
      <w:r w:rsidR="0026701A" w:rsidRPr="00307700">
        <w:t>Магаданской области</w:t>
      </w:r>
      <w:r w:rsidRPr="00307700">
        <w:t>.</w:t>
      </w:r>
    </w:p>
    <w:p w14:paraId="37328845" w14:textId="77777777" w:rsidR="00C25060" w:rsidRPr="00307700" w:rsidRDefault="00C25060" w:rsidP="00E66A5F">
      <w:pPr>
        <w:pStyle w:val="20"/>
        <w:widowControl w:val="0"/>
        <w:numPr>
          <w:ilvl w:val="1"/>
          <w:numId w:val="109"/>
        </w:numPr>
        <w:spacing w:before="240" w:line="240" w:lineRule="auto"/>
        <w:textAlignment w:val="baseline"/>
        <w:rPr>
          <w:rFonts w:cs="Times New Roman"/>
        </w:rPr>
      </w:pPr>
      <w:bookmarkStart w:id="310" w:name="_Toc78674758"/>
      <w:bookmarkStart w:id="311" w:name="_Toc84970995"/>
      <w:bookmarkStart w:id="312" w:name="_Toc166443793"/>
      <w:r w:rsidRPr="00307700">
        <w:rPr>
          <w:rFonts w:cs="Times New Roman"/>
        </w:rPr>
        <w:t>Утвержденные тарифы на тепловую энергию</w:t>
      </w:r>
      <w:bookmarkEnd w:id="310"/>
      <w:bookmarkEnd w:id="311"/>
      <w:bookmarkEnd w:id="312"/>
    </w:p>
    <w:p w14:paraId="28A28DD1" w14:textId="77777777" w:rsidR="00C25060" w:rsidRPr="00307700" w:rsidRDefault="00C25060" w:rsidP="00B5461F">
      <w:pPr>
        <w:pStyle w:val="11ff3"/>
      </w:pPr>
      <w:bookmarkStart w:id="313" w:name="_Toc423512190"/>
      <w:bookmarkStart w:id="314" w:name="_Toc430079960"/>
      <w:r w:rsidRPr="00307700">
        <w:t>Государственное регулирование цен (тарифов) на тепловую энергию (мощность) осуществляется на основе принципов, установленных Федеральным законом №190-ФЗ</w:t>
      </w:r>
      <w:r w:rsidR="006D6813" w:rsidRPr="00307700">
        <w:t xml:space="preserve"> (ред. от 01.05.2022)</w:t>
      </w:r>
      <w:r w:rsidRPr="00307700">
        <w:t xml:space="preserve"> «О теплоснабжении» от 27.07.2010 года, в соответствии с основами ценообразования в сфере теплоснабжения, правилами регулирования цен (тарифов) в сфере теплоснабжения, утвержденными Правительством Российской Федерации, иными нормативными правовыми актами и методическими указаниями, утвержденными федеральным органом исполнительной власти в области государственного регулирования тарифов в сфере теплоснабжения. </w:t>
      </w:r>
    </w:p>
    <w:p w14:paraId="7F276117" w14:textId="77777777" w:rsidR="00C25060" w:rsidRPr="00307700" w:rsidRDefault="00C25060" w:rsidP="00B5461F">
      <w:pPr>
        <w:pStyle w:val="11ff3"/>
      </w:pPr>
      <w:r w:rsidRPr="00307700">
        <w:t xml:space="preserve">Регулирование цен (тарифов) в сфере теплоснабжения осуществляется в соответствии со следующими основными принципами: </w:t>
      </w:r>
    </w:p>
    <w:p w14:paraId="24C4AB37" w14:textId="77777777" w:rsidR="00C25060" w:rsidRPr="00307700" w:rsidRDefault="00C25060" w:rsidP="00C25060">
      <w:pPr>
        <w:pStyle w:val="113"/>
      </w:pPr>
      <w:r w:rsidRPr="00307700">
        <w:t xml:space="preserve">обеспечение доступности тепловой энергии (мощности), теплоносителя для потребителей; </w:t>
      </w:r>
    </w:p>
    <w:p w14:paraId="27E91A33" w14:textId="77777777" w:rsidR="00C25060" w:rsidRPr="00307700" w:rsidRDefault="00C25060" w:rsidP="00C25060">
      <w:pPr>
        <w:pStyle w:val="113"/>
      </w:pPr>
      <w:r w:rsidRPr="00307700">
        <w:t xml:space="preserve">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 </w:t>
      </w:r>
    </w:p>
    <w:p w14:paraId="349ED95D" w14:textId="77777777" w:rsidR="00C25060" w:rsidRPr="00307700" w:rsidRDefault="00C25060" w:rsidP="00C25060">
      <w:pPr>
        <w:pStyle w:val="113"/>
      </w:pPr>
      <w:r w:rsidRPr="00307700">
        <w:t xml:space="preserve">обеспечение достаточности средств для финансирования мероприятий по надежному функционированию и развитию систем теплоснабжения; </w:t>
      </w:r>
    </w:p>
    <w:p w14:paraId="4D059F86" w14:textId="77777777" w:rsidR="00C25060" w:rsidRPr="00307700" w:rsidRDefault="00C25060" w:rsidP="00C25060">
      <w:pPr>
        <w:pStyle w:val="113"/>
      </w:pPr>
      <w:r w:rsidRPr="00307700">
        <w:t xml:space="preserve">стимулирование повышения экономической и энергетической эффективности при осуществлении деятельности в сфере теплоснабжения; </w:t>
      </w:r>
    </w:p>
    <w:p w14:paraId="6BC5B03E" w14:textId="77777777" w:rsidR="00C25060" w:rsidRPr="00307700" w:rsidRDefault="00C25060" w:rsidP="00C25060">
      <w:pPr>
        <w:pStyle w:val="113"/>
      </w:pPr>
      <w:r w:rsidRPr="00307700">
        <w:t xml:space="preserve">обеспечение стабильности отношений между теплоснабжающими организациями и потребителями за счет установления долгосрочных тарифов; </w:t>
      </w:r>
    </w:p>
    <w:p w14:paraId="1A072F30" w14:textId="77777777" w:rsidR="00C25060" w:rsidRPr="00307700" w:rsidRDefault="00C25060" w:rsidP="00C25060">
      <w:pPr>
        <w:pStyle w:val="113"/>
      </w:pPr>
      <w:r w:rsidRPr="00307700">
        <w:t xml:space="preserve">обеспечение открытости и доступности для потребителей, в том числе для населения, процесса регулирования цен (тарифов) в сфере теплоснабжения; </w:t>
      </w:r>
    </w:p>
    <w:p w14:paraId="20AA173C" w14:textId="77777777" w:rsidR="00C25060" w:rsidRPr="00307700" w:rsidRDefault="00C25060" w:rsidP="00C25060">
      <w:pPr>
        <w:pStyle w:val="113"/>
      </w:pPr>
      <w:r w:rsidRPr="00307700">
        <w:t xml:space="preserve">создание условий для привлечения инвестиций; </w:t>
      </w:r>
    </w:p>
    <w:p w14:paraId="384A279F" w14:textId="77777777" w:rsidR="00C25060" w:rsidRPr="00307700" w:rsidRDefault="00C25060" w:rsidP="00C25060">
      <w:pPr>
        <w:pStyle w:val="113"/>
      </w:pPr>
      <w:r w:rsidRPr="00307700">
        <w:t xml:space="preserve">определение размера средств, направляемых на оплату труда, в соответствии с отраслевыми тарифными соглашениями; </w:t>
      </w:r>
    </w:p>
    <w:p w14:paraId="0FDEDBE7" w14:textId="77777777" w:rsidR="00C25060" w:rsidRPr="00307700" w:rsidRDefault="00C25060" w:rsidP="00C25060">
      <w:pPr>
        <w:pStyle w:val="113"/>
      </w:pPr>
      <w:r w:rsidRPr="00307700">
        <w:t xml:space="preserve">обязательный раздельный учет организациями, осуществляющими регулируемые виды деятельности в сфере теплоснабжения, объема </w:t>
      </w:r>
      <w:r w:rsidRPr="00307700">
        <w:lastRenderedPageBreak/>
        <w:t xml:space="preserve">производства тепловой энергии, теплоносителя, доходов и расходов, связанных с производством, передачей и со сбытом тепловой энергии, теплоносителя; </w:t>
      </w:r>
    </w:p>
    <w:p w14:paraId="73A6D7ED" w14:textId="77777777" w:rsidR="00C25060" w:rsidRPr="00307700" w:rsidRDefault="00C25060" w:rsidP="00EE2A26">
      <w:pPr>
        <w:pStyle w:val="113"/>
      </w:pPr>
      <w:r w:rsidRPr="00307700">
        <w:t>контроль за соблюдением требований законодательства об энергосбережении и о повышении энергетической эффективности в целях сокращения потерь энергетических ресу</w:t>
      </w:r>
      <w:r w:rsidR="00EE2A26" w:rsidRPr="00307700">
        <w:t>рсо</w:t>
      </w:r>
      <w:r w:rsidRPr="00307700">
        <w:t>в, в том числе требований к разработке и реализации программ в области энергосбережения и повышения энергетической эффективности, требований к организации учета и контроля используемых энергетических ресу</w:t>
      </w:r>
      <w:r w:rsidR="00EE2A26" w:rsidRPr="00307700">
        <w:t>рсо</w:t>
      </w:r>
      <w:r w:rsidRPr="00307700">
        <w:t xml:space="preserve">в. </w:t>
      </w:r>
    </w:p>
    <w:p w14:paraId="50814CDC" w14:textId="49929F76" w:rsidR="002E7048" w:rsidRPr="00307700" w:rsidRDefault="002E7048" w:rsidP="002E7048">
      <w:pPr>
        <w:pStyle w:val="11ff3"/>
        <w:rPr>
          <w:b/>
        </w:rPr>
      </w:pPr>
      <w:bookmarkStart w:id="315" w:name="sub_10201"/>
      <w:bookmarkStart w:id="316" w:name="_Toc78674759"/>
      <w:bookmarkStart w:id="317" w:name="_Toc84970996"/>
      <w:r w:rsidRPr="00307700">
        <w:rPr>
          <w:b/>
        </w:rPr>
        <w:t>Таблица 1.11.1 – Средние тарифы на отпущенную тепловую энергию (без НДС), руб./Гкал</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40"/>
        <w:gridCol w:w="3490"/>
        <w:gridCol w:w="1108"/>
        <w:gridCol w:w="1110"/>
        <w:gridCol w:w="1110"/>
        <w:gridCol w:w="1110"/>
        <w:gridCol w:w="1103"/>
      </w:tblGrid>
      <w:tr w:rsidR="001310B8" w:rsidRPr="00307700" w14:paraId="2113D9E3" w14:textId="77777777" w:rsidTr="005B3DC0">
        <w:tc>
          <w:tcPr>
            <w:tcW w:w="282" w:type="pct"/>
            <w:tcBorders>
              <w:top w:val="single" w:sz="4" w:space="0" w:color="auto"/>
              <w:bottom w:val="single" w:sz="4" w:space="0" w:color="auto"/>
              <w:right w:val="single" w:sz="4" w:space="0" w:color="auto"/>
            </w:tcBorders>
            <w:shd w:val="clear" w:color="auto" w:fill="D9D9D9" w:themeFill="background1" w:themeFillShade="D9"/>
            <w:vAlign w:val="center"/>
          </w:tcPr>
          <w:bookmarkEnd w:id="315"/>
          <w:p w14:paraId="11E58BB0" w14:textId="77777777" w:rsidR="001310B8" w:rsidRPr="00307700" w:rsidRDefault="001310B8" w:rsidP="001310B8">
            <w:pPr>
              <w:pStyle w:val="1fffb"/>
              <w:rPr>
                <w:rFonts w:cs="Times New Roman"/>
              </w:rPr>
            </w:pPr>
            <w:r w:rsidRPr="00307700">
              <w:rPr>
                <w:rFonts w:cs="Times New Roman"/>
              </w:rPr>
              <w:t>№ п/п</w:t>
            </w:r>
          </w:p>
        </w:tc>
        <w:tc>
          <w:tcPr>
            <w:tcW w:w="182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E2C9BEE" w14:textId="77777777" w:rsidR="001310B8" w:rsidRPr="00307700" w:rsidRDefault="001310B8" w:rsidP="001310B8">
            <w:pPr>
              <w:pStyle w:val="1fffb"/>
              <w:rPr>
                <w:rFonts w:cs="Times New Roman"/>
              </w:rPr>
            </w:pPr>
            <w:r w:rsidRPr="00307700">
              <w:rPr>
                <w:rFonts w:cs="Times New Roman"/>
              </w:rPr>
              <w:t>Наименование снабжающей (теплосетевой) организации</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66CDC2" w14:textId="77777777" w:rsidR="001310B8" w:rsidRPr="00307700" w:rsidRDefault="001310B8" w:rsidP="001310B8">
            <w:pPr>
              <w:pStyle w:val="1fffb"/>
              <w:rPr>
                <w:rFonts w:cs="Times New Roman"/>
              </w:rPr>
            </w:pPr>
            <w:r w:rsidRPr="00307700">
              <w:rPr>
                <w:rFonts w:cs="Times New Roman"/>
              </w:rPr>
              <w:t>2019</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F04C38" w14:textId="77777777" w:rsidR="001310B8" w:rsidRPr="00307700" w:rsidRDefault="001310B8" w:rsidP="001310B8">
            <w:pPr>
              <w:pStyle w:val="1fffb"/>
              <w:rPr>
                <w:rFonts w:cs="Times New Roman"/>
              </w:rPr>
            </w:pPr>
            <w:r w:rsidRPr="00307700">
              <w:rPr>
                <w:rFonts w:cs="Times New Roman"/>
              </w:rPr>
              <w:t>2020</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A8B16C" w14:textId="77777777" w:rsidR="001310B8" w:rsidRPr="00307700" w:rsidRDefault="001310B8" w:rsidP="001310B8">
            <w:pPr>
              <w:pStyle w:val="1fffb"/>
              <w:rPr>
                <w:rFonts w:cs="Times New Roman"/>
              </w:rPr>
            </w:pPr>
            <w:r w:rsidRPr="00307700">
              <w:rPr>
                <w:rFonts w:cs="Times New Roman"/>
              </w:rPr>
              <w:t>2021</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AB6378" w14:textId="77777777" w:rsidR="001310B8" w:rsidRPr="00307700" w:rsidRDefault="001310B8" w:rsidP="001310B8">
            <w:pPr>
              <w:pStyle w:val="1fffb"/>
              <w:rPr>
                <w:rFonts w:cs="Times New Roman"/>
              </w:rPr>
            </w:pPr>
            <w:r w:rsidRPr="00307700">
              <w:rPr>
                <w:rFonts w:cs="Times New Roman"/>
              </w:rPr>
              <w:t>2022</w:t>
            </w:r>
          </w:p>
        </w:tc>
        <w:tc>
          <w:tcPr>
            <w:tcW w:w="577" w:type="pct"/>
            <w:tcBorders>
              <w:top w:val="single" w:sz="4" w:space="0" w:color="auto"/>
              <w:left w:val="single" w:sz="4" w:space="0" w:color="auto"/>
              <w:bottom w:val="single" w:sz="4" w:space="0" w:color="auto"/>
            </w:tcBorders>
            <w:shd w:val="clear" w:color="auto" w:fill="D9D9D9" w:themeFill="background1" w:themeFillShade="D9"/>
            <w:vAlign w:val="center"/>
          </w:tcPr>
          <w:p w14:paraId="3313FE69" w14:textId="77777777" w:rsidR="001310B8" w:rsidRPr="00307700" w:rsidRDefault="001310B8" w:rsidP="001310B8">
            <w:pPr>
              <w:pStyle w:val="1fffb"/>
              <w:rPr>
                <w:rFonts w:cs="Times New Roman"/>
              </w:rPr>
            </w:pPr>
            <w:r w:rsidRPr="00307700">
              <w:rPr>
                <w:rFonts w:cs="Times New Roman"/>
              </w:rPr>
              <w:t>2023</w:t>
            </w:r>
          </w:p>
        </w:tc>
      </w:tr>
      <w:tr w:rsidR="005B3DC0" w:rsidRPr="00307700" w14:paraId="341F2B46" w14:textId="77777777" w:rsidTr="005B3DC0">
        <w:tc>
          <w:tcPr>
            <w:tcW w:w="282" w:type="pct"/>
            <w:tcBorders>
              <w:top w:val="single" w:sz="4" w:space="0" w:color="auto"/>
              <w:bottom w:val="single" w:sz="4" w:space="0" w:color="auto"/>
              <w:right w:val="single" w:sz="4" w:space="0" w:color="auto"/>
            </w:tcBorders>
            <w:vAlign w:val="center"/>
          </w:tcPr>
          <w:p w14:paraId="119AA7D8" w14:textId="77777777" w:rsidR="005B3DC0" w:rsidRPr="00307700" w:rsidRDefault="005B3DC0" w:rsidP="005B3DC0">
            <w:pPr>
              <w:pStyle w:val="1fffb"/>
              <w:rPr>
                <w:rFonts w:cs="Times New Roman"/>
              </w:rPr>
            </w:pPr>
            <w:r w:rsidRPr="00307700">
              <w:rPr>
                <w:rFonts w:cs="Times New Roman"/>
              </w:rPr>
              <w:t>1</w:t>
            </w:r>
          </w:p>
        </w:tc>
        <w:tc>
          <w:tcPr>
            <w:tcW w:w="1823" w:type="pct"/>
            <w:tcBorders>
              <w:top w:val="single" w:sz="4" w:space="0" w:color="auto"/>
              <w:left w:val="single" w:sz="4" w:space="0" w:color="auto"/>
              <w:bottom w:val="single" w:sz="4" w:space="0" w:color="auto"/>
              <w:right w:val="single" w:sz="4" w:space="0" w:color="auto"/>
            </w:tcBorders>
            <w:vAlign w:val="center"/>
          </w:tcPr>
          <w:p w14:paraId="7525BCCB" w14:textId="30344859" w:rsidR="005B3DC0" w:rsidRPr="00307700" w:rsidRDefault="005B3DC0" w:rsidP="005B3DC0">
            <w:pPr>
              <w:pStyle w:val="1fffb"/>
              <w:rPr>
                <w:rFonts w:cs="Times New Roman"/>
              </w:rPr>
            </w:pPr>
            <w:r w:rsidRPr="00307700">
              <w:rPr>
                <w:rFonts w:cs="Times New Roman"/>
              </w:rPr>
              <w:t>МП ЖКХ Билибинского муниципального района</w:t>
            </w:r>
          </w:p>
        </w:tc>
        <w:tc>
          <w:tcPr>
            <w:tcW w:w="579" w:type="pct"/>
            <w:tcBorders>
              <w:top w:val="single" w:sz="4" w:space="0" w:color="auto"/>
              <w:left w:val="single" w:sz="4" w:space="0" w:color="auto"/>
              <w:bottom w:val="single" w:sz="4" w:space="0" w:color="auto"/>
              <w:right w:val="single" w:sz="4" w:space="0" w:color="auto"/>
            </w:tcBorders>
            <w:vAlign w:val="center"/>
          </w:tcPr>
          <w:p w14:paraId="43C8A1D8" w14:textId="515707AE" w:rsidR="005B3DC0" w:rsidRPr="00307700" w:rsidRDefault="005B3DC0" w:rsidP="005B3DC0">
            <w:pPr>
              <w:pStyle w:val="1fffb"/>
              <w:rPr>
                <w:rFonts w:cs="Times New Roman"/>
              </w:rPr>
            </w:pPr>
            <w:r w:rsidRPr="00307700">
              <w:rPr>
                <w:rFonts w:cs="Times New Roman"/>
              </w:rPr>
              <w:t>3 695,23</w:t>
            </w:r>
          </w:p>
        </w:tc>
        <w:tc>
          <w:tcPr>
            <w:tcW w:w="580" w:type="pct"/>
            <w:tcBorders>
              <w:top w:val="single" w:sz="4" w:space="0" w:color="auto"/>
              <w:left w:val="single" w:sz="4" w:space="0" w:color="auto"/>
              <w:bottom w:val="single" w:sz="4" w:space="0" w:color="auto"/>
              <w:right w:val="single" w:sz="4" w:space="0" w:color="auto"/>
            </w:tcBorders>
            <w:vAlign w:val="center"/>
          </w:tcPr>
          <w:p w14:paraId="02F5BD1B" w14:textId="14CC68D0" w:rsidR="005B3DC0" w:rsidRPr="00307700" w:rsidRDefault="005B3DC0" w:rsidP="005B3DC0">
            <w:pPr>
              <w:pStyle w:val="1fffb"/>
              <w:rPr>
                <w:rFonts w:cs="Times New Roman"/>
              </w:rPr>
            </w:pPr>
            <w:r w:rsidRPr="00307700">
              <w:rPr>
                <w:rFonts w:cs="Times New Roman"/>
              </w:rPr>
              <w:t>3 832,51</w:t>
            </w:r>
          </w:p>
        </w:tc>
        <w:tc>
          <w:tcPr>
            <w:tcW w:w="580" w:type="pct"/>
            <w:tcBorders>
              <w:top w:val="single" w:sz="4" w:space="0" w:color="auto"/>
              <w:left w:val="single" w:sz="4" w:space="0" w:color="auto"/>
              <w:bottom w:val="single" w:sz="4" w:space="0" w:color="auto"/>
              <w:right w:val="single" w:sz="4" w:space="0" w:color="auto"/>
            </w:tcBorders>
            <w:vAlign w:val="center"/>
          </w:tcPr>
          <w:p w14:paraId="55BD2A3C" w14:textId="00DDB295" w:rsidR="005B3DC0" w:rsidRPr="00307700" w:rsidRDefault="005B3DC0" w:rsidP="005B3DC0">
            <w:pPr>
              <w:pStyle w:val="1fffb"/>
              <w:rPr>
                <w:rFonts w:cs="Times New Roman"/>
              </w:rPr>
            </w:pPr>
            <w:r w:rsidRPr="00307700">
              <w:rPr>
                <w:rFonts w:cs="Times New Roman"/>
              </w:rPr>
              <w:t>4 067,15</w:t>
            </w:r>
          </w:p>
        </w:tc>
        <w:tc>
          <w:tcPr>
            <w:tcW w:w="580" w:type="pct"/>
            <w:tcBorders>
              <w:top w:val="single" w:sz="4" w:space="0" w:color="auto"/>
              <w:left w:val="single" w:sz="4" w:space="0" w:color="auto"/>
              <w:bottom w:val="single" w:sz="4" w:space="0" w:color="auto"/>
              <w:right w:val="single" w:sz="4" w:space="0" w:color="auto"/>
            </w:tcBorders>
            <w:vAlign w:val="center"/>
          </w:tcPr>
          <w:p w14:paraId="550A13DE" w14:textId="5100C8E3" w:rsidR="005B3DC0" w:rsidRPr="00307700" w:rsidRDefault="005B3DC0" w:rsidP="005B3DC0">
            <w:pPr>
              <w:pStyle w:val="1fffb"/>
              <w:rPr>
                <w:rFonts w:cs="Times New Roman"/>
              </w:rPr>
            </w:pPr>
            <w:r w:rsidRPr="00307700">
              <w:rPr>
                <w:rFonts w:cs="Times New Roman"/>
              </w:rPr>
              <w:t>4 550,42</w:t>
            </w:r>
          </w:p>
        </w:tc>
        <w:tc>
          <w:tcPr>
            <w:tcW w:w="577" w:type="pct"/>
            <w:tcBorders>
              <w:top w:val="single" w:sz="4" w:space="0" w:color="auto"/>
              <w:left w:val="single" w:sz="4" w:space="0" w:color="auto"/>
              <w:bottom w:val="single" w:sz="4" w:space="0" w:color="auto"/>
            </w:tcBorders>
            <w:vAlign w:val="center"/>
          </w:tcPr>
          <w:p w14:paraId="7EA8FDD7" w14:textId="58380EE6" w:rsidR="005B3DC0" w:rsidRPr="00307700" w:rsidRDefault="005B3DC0" w:rsidP="005B3DC0">
            <w:pPr>
              <w:pStyle w:val="1fffb"/>
              <w:rPr>
                <w:rFonts w:cs="Times New Roman"/>
              </w:rPr>
            </w:pPr>
            <w:r w:rsidRPr="00307700">
              <w:rPr>
                <w:rFonts w:cs="Times New Roman"/>
              </w:rPr>
              <w:t>4 461,08</w:t>
            </w:r>
          </w:p>
        </w:tc>
      </w:tr>
    </w:tbl>
    <w:p w14:paraId="11709ECE" w14:textId="77777777" w:rsidR="002E7048" w:rsidRPr="00307700" w:rsidRDefault="002E7048" w:rsidP="002E7048">
      <w:pPr>
        <w:pStyle w:val="11ff3"/>
      </w:pPr>
    </w:p>
    <w:p w14:paraId="203358B6" w14:textId="16FFD23F" w:rsidR="001310B8" w:rsidRPr="00307700" w:rsidRDefault="001310B8" w:rsidP="002E7048">
      <w:pPr>
        <w:pStyle w:val="11ff3"/>
      </w:pPr>
      <w:r w:rsidRPr="00307700">
        <w:rPr>
          <w:b/>
        </w:rPr>
        <w:t>Таблица 1.11.2 – Средневзвешенный тариф на отпущенную тепловую энергию в зонах деятельности единой теплоснабжающей организации (без НДС), руб./Гкал</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028"/>
        <w:gridCol w:w="1109"/>
        <w:gridCol w:w="1110"/>
        <w:gridCol w:w="1110"/>
        <w:gridCol w:w="1110"/>
        <w:gridCol w:w="1104"/>
      </w:tblGrid>
      <w:tr w:rsidR="001310B8" w:rsidRPr="00307700" w14:paraId="50E3E8B6" w14:textId="77777777" w:rsidTr="005B3DC0">
        <w:trPr>
          <w:tblHeader/>
        </w:trPr>
        <w:tc>
          <w:tcPr>
            <w:tcW w:w="2104" w:type="pct"/>
            <w:tcBorders>
              <w:top w:val="single" w:sz="4" w:space="0" w:color="auto"/>
              <w:bottom w:val="single" w:sz="4" w:space="0" w:color="auto"/>
              <w:right w:val="single" w:sz="4" w:space="0" w:color="auto"/>
            </w:tcBorders>
            <w:shd w:val="clear" w:color="auto" w:fill="D9D9D9" w:themeFill="background1" w:themeFillShade="D9"/>
            <w:vAlign w:val="center"/>
          </w:tcPr>
          <w:p w14:paraId="0E2BA77B" w14:textId="77777777" w:rsidR="001310B8" w:rsidRPr="00307700" w:rsidRDefault="001310B8" w:rsidP="001310B8">
            <w:pPr>
              <w:pStyle w:val="1fffb"/>
              <w:rPr>
                <w:rFonts w:cs="Times New Roman"/>
              </w:rPr>
            </w:pPr>
            <w:r w:rsidRPr="00307700">
              <w:rPr>
                <w:rFonts w:cs="Times New Roman"/>
              </w:rPr>
              <w:t>Наименование поселения, городского округа, города федерального значения</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BC4CC8F" w14:textId="77777777" w:rsidR="001310B8" w:rsidRPr="00307700" w:rsidRDefault="001310B8" w:rsidP="001310B8">
            <w:pPr>
              <w:pStyle w:val="1fffb"/>
              <w:rPr>
                <w:rFonts w:cs="Times New Roman"/>
              </w:rPr>
            </w:pPr>
            <w:r w:rsidRPr="00307700">
              <w:rPr>
                <w:rFonts w:cs="Times New Roman"/>
              </w:rPr>
              <w:t>2019</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E8709B" w14:textId="77777777" w:rsidR="001310B8" w:rsidRPr="00307700" w:rsidRDefault="001310B8" w:rsidP="001310B8">
            <w:pPr>
              <w:pStyle w:val="1fffb"/>
              <w:rPr>
                <w:rFonts w:cs="Times New Roman"/>
              </w:rPr>
            </w:pPr>
            <w:r w:rsidRPr="00307700">
              <w:rPr>
                <w:rFonts w:cs="Times New Roman"/>
              </w:rPr>
              <w:t>2020</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3497F0" w14:textId="77777777" w:rsidR="001310B8" w:rsidRPr="00307700" w:rsidRDefault="001310B8" w:rsidP="001310B8">
            <w:pPr>
              <w:pStyle w:val="1fffb"/>
              <w:rPr>
                <w:rFonts w:cs="Times New Roman"/>
              </w:rPr>
            </w:pPr>
            <w:r w:rsidRPr="00307700">
              <w:rPr>
                <w:rFonts w:cs="Times New Roman"/>
              </w:rPr>
              <w:t>2021</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B5C3C8" w14:textId="77777777" w:rsidR="001310B8" w:rsidRPr="00307700" w:rsidRDefault="001310B8" w:rsidP="001310B8">
            <w:pPr>
              <w:pStyle w:val="1fffb"/>
              <w:rPr>
                <w:rFonts w:cs="Times New Roman"/>
              </w:rPr>
            </w:pPr>
            <w:r w:rsidRPr="00307700">
              <w:rPr>
                <w:rFonts w:cs="Times New Roman"/>
              </w:rPr>
              <w:t>2022</w:t>
            </w:r>
          </w:p>
        </w:tc>
        <w:tc>
          <w:tcPr>
            <w:tcW w:w="577" w:type="pct"/>
            <w:tcBorders>
              <w:top w:val="single" w:sz="4" w:space="0" w:color="auto"/>
              <w:left w:val="single" w:sz="4" w:space="0" w:color="auto"/>
              <w:bottom w:val="single" w:sz="4" w:space="0" w:color="auto"/>
            </w:tcBorders>
            <w:shd w:val="clear" w:color="auto" w:fill="D9D9D9" w:themeFill="background1" w:themeFillShade="D9"/>
            <w:vAlign w:val="center"/>
          </w:tcPr>
          <w:p w14:paraId="77249137" w14:textId="77777777" w:rsidR="001310B8" w:rsidRPr="00307700" w:rsidRDefault="001310B8" w:rsidP="001310B8">
            <w:pPr>
              <w:pStyle w:val="1fffb"/>
              <w:rPr>
                <w:rFonts w:cs="Times New Roman"/>
              </w:rPr>
            </w:pPr>
            <w:r w:rsidRPr="00307700">
              <w:rPr>
                <w:rFonts w:cs="Times New Roman"/>
              </w:rPr>
              <w:t>2023</w:t>
            </w:r>
          </w:p>
        </w:tc>
      </w:tr>
      <w:tr w:rsidR="005B3DC0" w:rsidRPr="00307700" w14:paraId="39DD0EFB" w14:textId="77777777" w:rsidTr="005B3DC0">
        <w:tc>
          <w:tcPr>
            <w:tcW w:w="2104" w:type="pct"/>
            <w:tcBorders>
              <w:top w:val="single" w:sz="4" w:space="0" w:color="auto"/>
              <w:bottom w:val="single" w:sz="4" w:space="0" w:color="auto"/>
              <w:right w:val="single" w:sz="4" w:space="0" w:color="auto"/>
            </w:tcBorders>
            <w:vAlign w:val="center"/>
          </w:tcPr>
          <w:p w14:paraId="5263602A" w14:textId="63349C1D" w:rsidR="005B3DC0" w:rsidRPr="00307700" w:rsidRDefault="005B3DC0" w:rsidP="005B3DC0">
            <w:pPr>
              <w:pStyle w:val="1fffb"/>
              <w:rPr>
                <w:rFonts w:cs="Times New Roman"/>
              </w:rPr>
            </w:pPr>
            <w:r w:rsidRPr="00307700">
              <w:rPr>
                <w:rFonts w:cs="Times New Roman"/>
              </w:rPr>
              <w:t>г. Билибино</w:t>
            </w:r>
          </w:p>
        </w:tc>
        <w:tc>
          <w:tcPr>
            <w:tcW w:w="579" w:type="pct"/>
            <w:tcBorders>
              <w:top w:val="single" w:sz="4" w:space="0" w:color="auto"/>
              <w:left w:val="single" w:sz="4" w:space="0" w:color="auto"/>
              <w:bottom w:val="single" w:sz="4" w:space="0" w:color="auto"/>
              <w:right w:val="single" w:sz="4" w:space="0" w:color="auto"/>
            </w:tcBorders>
            <w:vAlign w:val="center"/>
          </w:tcPr>
          <w:p w14:paraId="496D0120" w14:textId="2176918C" w:rsidR="005B3DC0" w:rsidRPr="00307700" w:rsidRDefault="005B3DC0" w:rsidP="005B3DC0">
            <w:pPr>
              <w:pStyle w:val="1fffb"/>
              <w:rPr>
                <w:rFonts w:cs="Times New Roman"/>
              </w:rPr>
            </w:pPr>
            <w:r w:rsidRPr="00307700">
              <w:rPr>
                <w:rFonts w:cs="Times New Roman"/>
                <w:color w:val="000000"/>
                <w:szCs w:val="20"/>
              </w:rPr>
              <w:t>н/д</w:t>
            </w:r>
          </w:p>
        </w:tc>
        <w:tc>
          <w:tcPr>
            <w:tcW w:w="580" w:type="pct"/>
            <w:tcBorders>
              <w:top w:val="single" w:sz="4" w:space="0" w:color="auto"/>
              <w:left w:val="single" w:sz="4" w:space="0" w:color="auto"/>
              <w:bottom w:val="single" w:sz="4" w:space="0" w:color="auto"/>
              <w:right w:val="single" w:sz="4" w:space="0" w:color="auto"/>
            </w:tcBorders>
            <w:vAlign w:val="center"/>
          </w:tcPr>
          <w:p w14:paraId="75D1089B" w14:textId="77B5BCBA" w:rsidR="005B3DC0" w:rsidRPr="00307700" w:rsidRDefault="005B3DC0" w:rsidP="005B3DC0">
            <w:pPr>
              <w:pStyle w:val="1fffb"/>
              <w:rPr>
                <w:rFonts w:cs="Times New Roman"/>
              </w:rPr>
            </w:pPr>
            <w:r w:rsidRPr="00307700">
              <w:rPr>
                <w:rFonts w:cs="Times New Roman"/>
                <w:color w:val="000000"/>
                <w:szCs w:val="20"/>
              </w:rPr>
              <w:t>н/д</w:t>
            </w:r>
          </w:p>
        </w:tc>
        <w:tc>
          <w:tcPr>
            <w:tcW w:w="580" w:type="pct"/>
            <w:tcBorders>
              <w:top w:val="single" w:sz="4" w:space="0" w:color="auto"/>
              <w:left w:val="single" w:sz="4" w:space="0" w:color="auto"/>
              <w:bottom w:val="single" w:sz="4" w:space="0" w:color="auto"/>
              <w:right w:val="single" w:sz="4" w:space="0" w:color="auto"/>
            </w:tcBorders>
            <w:vAlign w:val="center"/>
          </w:tcPr>
          <w:p w14:paraId="6F44164C" w14:textId="746121B7" w:rsidR="005B3DC0" w:rsidRPr="00307700" w:rsidRDefault="005B3DC0" w:rsidP="005B3DC0">
            <w:pPr>
              <w:pStyle w:val="1fffb"/>
              <w:rPr>
                <w:rFonts w:cs="Times New Roman"/>
              </w:rPr>
            </w:pPr>
            <w:r w:rsidRPr="00307700">
              <w:rPr>
                <w:rFonts w:cs="Times New Roman"/>
                <w:color w:val="000000"/>
                <w:szCs w:val="20"/>
              </w:rPr>
              <w:t>н/д</w:t>
            </w:r>
          </w:p>
        </w:tc>
        <w:tc>
          <w:tcPr>
            <w:tcW w:w="580" w:type="pct"/>
            <w:tcBorders>
              <w:top w:val="single" w:sz="4" w:space="0" w:color="auto"/>
              <w:left w:val="single" w:sz="4" w:space="0" w:color="auto"/>
              <w:bottom w:val="single" w:sz="4" w:space="0" w:color="auto"/>
            </w:tcBorders>
            <w:vAlign w:val="center"/>
          </w:tcPr>
          <w:p w14:paraId="22184258" w14:textId="2C72DC6D" w:rsidR="005B3DC0" w:rsidRPr="00307700" w:rsidRDefault="005B3DC0" w:rsidP="005B3DC0">
            <w:pPr>
              <w:pStyle w:val="1fffb"/>
              <w:rPr>
                <w:rFonts w:cs="Times New Roman"/>
              </w:rPr>
            </w:pPr>
            <w:r w:rsidRPr="00307700">
              <w:rPr>
                <w:rFonts w:cs="Times New Roman"/>
                <w:color w:val="000000"/>
                <w:szCs w:val="20"/>
              </w:rPr>
              <w:t>н/д</w:t>
            </w:r>
          </w:p>
        </w:tc>
        <w:tc>
          <w:tcPr>
            <w:tcW w:w="577" w:type="pct"/>
            <w:tcBorders>
              <w:top w:val="single" w:sz="4" w:space="0" w:color="auto"/>
              <w:left w:val="single" w:sz="4" w:space="0" w:color="auto"/>
              <w:bottom w:val="single" w:sz="4" w:space="0" w:color="auto"/>
            </w:tcBorders>
            <w:vAlign w:val="center"/>
          </w:tcPr>
          <w:p w14:paraId="17B5F0A1" w14:textId="1C83B4F2" w:rsidR="005B3DC0" w:rsidRPr="00307700" w:rsidRDefault="005B3DC0" w:rsidP="005B3DC0">
            <w:pPr>
              <w:pStyle w:val="1fffb"/>
              <w:rPr>
                <w:rFonts w:cs="Times New Roman"/>
              </w:rPr>
            </w:pPr>
            <w:r w:rsidRPr="00307700">
              <w:rPr>
                <w:rFonts w:cs="Times New Roman"/>
                <w:color w:val="000000"/>
                <w:szCs w:val="20"/>
              </w:rPr>
              <w:t>н/д</w:t>
            </w:r>
          </w:p>
        </w:tc>
      </w:tr>
    </w:tbl>
    <w:p w14:paraId="7A608A03" w14:textId="1C79FF09" w:rsidR="001310B8" w:rsidRPr="00307700" w:rsidRDefault="001310B8" w:rsidP="002E7048">
      <w:pPr>
        <w:pStyle w:val="11ff3"/>
      </w:pPr>
    </w:p>
    <w:p w14:paraId="5A9F66B3" w14:textId="5E516D53" w:rsidR="001310B8" w:rsidRPr="00307700" w:rsidRDefault="001310B8" w:rsidP="002E7048">
      <w:pPr>
        <w:pStyle w:val="11ff3"/>
        <w:rPr>
          <w:b/>
          <w:bCs w:val="0"/>
        </w:rPr>
      </w:pPr>
      <w:r w:rsidRPr="00307700">
        <w:rPr>
          <w:b/>
          <w:bCs w:val="0"/>
        </w:rPr>
        <w:t>Таблица 1.11.3 – Тарифы на теплоноситель в виде горячей воды для потребителей (без НДС), руб./</w:t>
      </w:r>
      <w:r w:rsidR="00B50FF1" w:rsidRPr="00307700">
        <w:rPr>
          <w:b/>
          <w:bCs w:val="0"/>
        </w:rPr>
        <w:t>м</w:t>
      </w:r>
      <w:r w:rsidR="00B50FF1" w:rsidRPr="00307700">
        <w:rPr>
          <w:b/>
          <w:bCs w:val="0"/>
          <w:vertAlign w:val="superscript"/>
        </w:rPr>
        <w:t>3</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79"/>
        <w:gridCol w:w="3378"/>
        <w:gridCol w:w="1090"/>
        <w:gridCol w:w="1092"/>
        <w:gridCol w:w="1092"/>
        <w:gridCol w:w="1092"/>
        <w:gridCol w:w="1088"/>
      </w:tblGrid>
      <w:tr w:rsidR="001310B8" w:rsidRPr="00307700" w14:paraId="7C33DEED" w14:textId="77777777" w:rsidTr="005B3DC0">
        <w:tc>
          <w:tcPr>
            <w:tcW w:w="308" w:type="pct"/>
            <w:tcBorders>
              <w:top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17961FEE" w14:textId="77777777" w:rsidR="001310B8" w:rsidRPr="00307700" w:rsidRDefault="001310B8" w:rsidP="001310B8">
            <w:pPr>
              <w:pStyle w:val="1fffb"/>
              <w:rPr>
                <w:rFonts w:cs="Times New Roman"/>
              </w:rPr>
            </w:pPr>
            <w:r w:rsidRPr="00307700">
              <w:rPr>
                <w:rFonts w:cs="Times New Roman"/>
              </w:rPr>
              <w:t>№ п/п</w:t>
            </w:r>
          </w:p>
        </w:tc>
        <w:tc>
          <w:tcPr>
            <w:tcW w:w="17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7553A4C1" w14:textId="77777777" w:rsidR="001310B8" w:rsidRPr="00307700" w:rsidRDefault="001310B8" w:rsidP="001310B8">
            <w:pPr>
              <w:pStyle w:val="1fffb"/>
              <w:rPr>
                <w:rFonts w:cs="Times New Roman"/>
              </w:rPr>
            </w:pPr>
            <w:r w:rsidRPr="00307700">
              <w:rPr>
                <w:rFonts w:cs="Times New Roman"/>
              </w:rPr>
              <w:t>Наименование снабжающей (теплосетевой) организации</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24E48244" w14:textId="77777777" w:rsidR="001310B8" w:rsidRPr="00307700" w:rsidRDefault="001310B8" w:rsidP="001310B8">
            <w:pPr>
              <w:pStyle w:val="1fffb"/>
              <w:rPr>
                <w:rFonts w:cs="Times New Roman"/>
              </w:rPr>
            </w:pPr>
            <w:r w:rsidRPr="00307700">
              <w:rPr>
                <w:rFonts w:cs="Times New Roman"/>
              </w:rPr>
              <w:t>2019</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6D6631CF" w14:textId="77777777" w:rsidR="001310B8" w:rsidRPr="00307700" w:rsidRDefault="001310B8" w:rsidP="001310B8">
            <w:pPr>
              <w:pStyle w:val="1fffb"/>
              <w:rPr>
                <w:rFonts w:cs="Times New Roman"/>
              </w:rPr>
            </w:pPr>
            <w:r w:rsidRPr="00307700">
              <w:rPr>
                <w:rFonts w:cs="Times New Roman"/>
              </w:rPr>
              <w:t>2020</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0491BA81" w14:textId="77777777" w:rsidR="001310B8" w:rsidRPr="00307700" w:rsidRDefault="001310B8" w:rsidP="001310B8">
            <w:pPr>
              <w:pStyle w:val="1fffb"/>
              <w:rPr>
                <w:rFonts w:cs="Times New Roman"/>
              </w:rPr>
            </w:pPr>
            <w:r w:rsidRPr="00307700">
              <w:rPr>
                <w:rFonts w:cs="Times New Roman"/>
              </w:rPr>
              <w:t>2021</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65AC9458" w14:textId="77777777" w:rsidR="001310B8" w:rsidRPr="00307700" w:rsidRDefault="001310B8" w:rsidP="001310B8">
            <w:pPr>
              <w:pStyle w:val="1fffb"/>
              <w:rPr>
                <w:rFonts w:cs="Times New Roman"/>
              </w:rPr>
            </w:pPr>
            <w:r w:rsidRPr="00307700">
              <w:rPr>
                <w:rFonts w:cs="Times New Roman"/>
              </w:rPr>
              <w:t>2022</w:t>
            </w:r>
          </w:p>
        </w:tc>
        <w:tc>
          <w:tcPr>
            <w:tcW w:w="578" w:type="pct"/>
            <w:tcBorders>
              <w:top w:val="single" w:sz="4" w:space="0" w:color="auto"/>
              <w:left w:val="single" w:sz="4" w:space="0" w:color="auto"/>
              <w:bottom w:val="single" w:sz="4" w:space="0" w:color="auto"/>
            </w:tcBorders>
            <w:shd w:val="clear" w:color="auto" w:fill="D9D9D9" w:themeFill="background1" w:themeFillShade="D9"/>
            <w:tcMar>
              <w:left w:w="28" w:type="dxa"/>
              <w:right w:w="28" w:type="dxa"/>
            </w:tcMar>
            <w:vAlign w:val="center"/>
          </w:tcPr>
          <w:p w14:paraId="28C3D7A0" w14:textId="77777777" w:rsidR="001310B8" w:rsidRPr="00307700" w:rsidRDefault="001310B8" w:rsidP="001310B8">
            <w:pPr>
              <w:pStyle w:val="1fffb"/>
              <w:rPr>
                <w:rFonts w:cs="Times New Roman"/>
              </w:rPr>
            </w:pPr>
            <w:r w:rsidRPr="00307700">
              <w:rPr>
                <w:rFonts w:cs="Times New Roman"/>
              </w:rPr>
              <w:t>2023</w:t>
            </w:r>
          </w:p>
        </w:tc>
      </w:tr>
      <w:tr w:rsidR="005B3DC0" w:rsidRPr="00307700" w14:paraId="43F19FEF" w14:textId="77777777" w:rsidTr="005B3DC0">
        <w:tc>
          <w:tcPr>
            <w:tcW w:w="308" w:type="pct"/>
            <w:tcBorders>
              <w:top w:val="single" w:sz="4" w:space="0" w:color="auto"/>
              <w:bottom w:val="single" w:sz="4" w:space="0" w:color="auto"/>
              <w:right w:val="single" w:sz="4" w:space="0" w:color="auto"/>
            </w:tcBorders>
            <w:tcMar>
              <w:left w:w="28" w:type="dxa"/>
              <w:right w:w="28" w:type="dxa"/>
            </w:tcMar>
            <w:vAlign w:val="center"/>
          </w:tcPr>
          <w:p w14:paraId="6CFC2713" w14:textId="77777777" w:rsidR="005B3DC0" w:rsidRPr="00307700" w:rsidRDefault="005B3DC0" w:rsidP="005B3DC0">
            <w:pPr>
              <w:pStyle w:val="1fffb"/>
              <w:rPr>
                <w:rFonts w:cs="Times New Roman"/>
              </w:rPr>
            </w:pPr>
            <w:r w:rsidRPr="00307700">
              <w:rPr>
                <w:rFonts w:cs="Times New Roman"/>
              </w:rPr>
              <w:t>1</w:t>
            </w:r>
          </w:p>
        </w:tc>
        <w:tc>
          <w:tcPr>
            <w:tcW w:w="179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0740335" w14:textId="7C3CB795" w:rsidR="005B3DC0" w:rsidRPr="00307700" w:rsidRDefault="005B3DC0" w:rsidP="005B3DC0">
            <w:pPr>
              <w:pStyle w:val="1fffb"/>
              <w:rPr>
                <w:rFonts w:cs="Times New Roman"/>
              </w:rPr>
            </w:pPr>
            <w:r w:rsidRPr="00307700">
              <w:rPr>
                <w:rFonts w:cs="Times New Roman"/>
              </w:rPr>
              <w:t>МП ЖКХ Билибинского муниципального района</w:t>
            </w:r>
          </w:p>
        </w:tc>
        <w:tc>
          <w:tcPr>
            <w:tcW w:w="57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DABD31C" w14:textId="30B7EE8A" w:rsidR="005B3DC0" w:rsidRPr="00307700" w:rsidRDefault="005B3DC0" w:rsidP="005B3DC0">
            <w:pPr>
              <w:pStyle w:val="1fffb"/>
              <w:rPr>
                <w:rFonts w:cs="Times New Roman"/>
              </w:rPr>
            </w:pPr>
            <w:r w:rsidRPr="00307700">
              <w:rPr>
                <w:rFonts w:cs="Times New Roman"/>
                <w:color w:val="000000"/>
                <w:szCs w:val="20"/>
              </w:rPr>
              <w:t>83,45</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3CE9E41" w14:textId="08D2C173" w:rsidR="005B3DC0" w:rsidRPr="00307700" w:rsidRDefault="005B3DC0" w:rsidP="005B3DC0">
            <w:pPr>
              <w:pStyle w:val="1fffb"/>
              <w:rPr>
                <w:rFonts w:cs="Times New Roman"/>
              </w:rPr>
            </w:pPr>
            <w:r w:rsidRPr="00307700">
              <w:rPr>
                <w:rFonts w:cs="Times New Roman"/>
                <w:color w:val="000000"/>
                <w:szCs w:val="20"/>
              </w:rPr>
              <w:t>95,97</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89A0F97" w14:textId="6C02244D" w:rsidR="005B3DC0" w:rsidRPr="00307700" w:rsidRDefault="005B3DC0" w:rsidP="005B3DC0">
            <w:pPr>
              <w:pStyle w:val="1fffb"/>
              <w:rPr>
                <w:rFonts w:cs="Times New Roman"/>
              </w:rPr>
            </w:pPr>
            <w:r w:rsidRPr="00307700">
              <w:rPr>
                <w:rFonts w:cs="Times New Roman"/>
                <w:color w:val="000000"/>
                <w:szCs w:val="20"/>
              </w:rPr>
              <w:t>95,64</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54BD85" w14:textId="51102BE5" w:rsidR="005B3DC0" w:rsidRPr="00307700" w:rsidRDefault="005B3DC0" w:rsidP="005B3DC0">
            <w:pPr>
              <w:pStyle w:val="1fffb"/>
              <w:rPr>
                <w:rFonts w:cs="Times New Roman"/>
                <w:color w:val="FF0000"/>
              </w:rPr>
            </w:pPr>
            <w:r w:rsidRPr="00307700">
              <w:rPr>
                <w:rFonts w:cs="Times New Roman"/>
                <w:color w:val="000000"/>
                <w:szCs w:val="20"/>
              </w:rPr>
              <w:t>97,97</w:t>
            </w:r>
          </w:p>
        </w:tc>
        <w:tc>
          <w:tcPr>
            <w:tcW w:w="578" w:type="pct"/>
            <w:tcBorders>
              <w:top w:val="single" w:sz="4" w:space="0" w:color="auto"/>
              <w:left w:val="single" w:sz="4" w:space="0" w:color="auto"/>
              <w:bottom w:val="single" w:sz="4" w:space="0" w:color="auto"/>
            </w:tcBorders>
            <w:tcMar>
              <w:left w:w="28" w:type="dxa"/>
              <w:right w:w="28" w:type="dxa"/>
            </w:tcMar>
            <w:vAlign w:val="center"/>
          </w:tcPr>
          <w:p w14:paraId="62F74A7E" w14:textId="25319005" w:rsidR="005B3DC0" w:rsidRPr="00307700" w:rsidRDefault="005B3DC0" w:rsidP="005B3DC0">
            <w:pPr>
              <w:pStyle w:val="1fffb"/>
              <w:rPr>
                <w:rFonts w:cs="Times New Roman"/>
                <w:color w:val="FF0000"/>
              </w:rPr>
            </w:pPr>
            <w:r w:rsidRPr="00307700">
              <w:rPr>
                <w:rFonts w:cs="Times New Roman"/>
                <w:color w:val="000000"/>
                <w:szCs w:val="20"/>
              </w:rPr>
              <w:t>112,24</w:t>
            </w:r>
          </w:p>
        </w:tc>
      </w:tr>
    </w:tbl>
    <w:p w14:paraId="75388B36" w14:textId="77777777" w:rsidR="001310B8" w:rsidRPr="00307700" w:rsidRDefault="001310B8" w:rsidP="002E7048">
      <w:pPr>
        <w:pStyle w:val="11ff3"/>
        <w:rPr>
          <w:b/>
          <w:bCs w:val="0"/>
        </w:rPr>
      </w:pPr>
    </w:p>
    <w:p w14:paraId="6E3F7954" w14:textId="34A564AB" w:rsidR="001310B8" w:rsidRPr="00307700" w:rsidRDefault="001310B8" w:rsidP="002E7048">
      <w:pPr>
        <w:pStyle w:val="11ff3"/>
        <w:rPr>
          <w:b/>
          <w:bCs w:val="0"/>
        </w:rPr>
      </w:pPr>
      <w:r w:rsidRPr="00307700">
        <w:rPr>
          <w:b/>
          <w:bCs w:val="0"/>
        </w:rPr>
        <w:t>Таблица 1.11.4 – Тарифы на горячую воду для потребителей в открытых системах теплоснабжения (горячего водоснабжения) (с НДС), руб./</w:t>
      </w:r>
      <w:r w:rsidR="00B50FF1" w:rsidRPr="00307700">
        <w:rPr>
          <w:b/>
          <w:bCs w:val="0"/>
        </w:rPr>
        <w:t>м</w:t>
      </w:r>
      <w:r w:rsidR="00B50FF1" w:rsidRPr="00307700">
        <w:rPr>
          <w:b/>
          <w:bCs w:val="0"/>
          <w:vertAlign w:val="superscript"/>
        </w:rPr>
        <w:t>3</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579"/>
        <w:gridCol w:w="3378"/>
        <w:gridCol w:w="1090"/>
        <w:gridCol w:w="1092"/>
        <w:gridCol w:w="1092"/>
        <w:gridCol w:w="1092"/>
        <w:gridCol w:w="1088"/>
      </w:tblGrid>
      <w:tr w:rsidR="00031D80" w:rsidRPr="00307700" w14:paraId="58F6EBCB" w14:textId="77777777" w:rsidTr="005B3DC0">
        <w:tc>
          <w:tcPr>
            <w:tcW w:w="308" w:type="pct"/>
            <w:tcBorders>
              <w:top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40473CC1" w14:textId="77777777" w:rsidR="00031D80" w:rsidRPr="00307700" w:rsidRDefault="00031D80" w:rsidP="00031D80">
            <w:pPr>
              <w:pStyle w:val="1fffb"/>
              <w:rPr>
                <w:rFonts w:cs="Times New Roman"/>
              </w:rPr>
            </w:pPr>
            <w:r w:rsidRPr="00307700">
              <w:rPr>
                <w:rFonts w:cs="Times New Roman"/>
              </w:rPr>
              <w:t>№ п/п</w:t>
            </w:r>
          </w:p>
        </w:tc>
        <w:tc>
          <w:tcPr>
            <w:tcW w:w="179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07F29BFF" w14:textId="77777777" w:rsidR="00031D80" w:rsidRPr="00307700" w:rsidRDefault="00031D80" w:rsidP="00031D80">
            <w:pPr>
              <w:pStyle w:val="1fffb"/>
              <w:rPr>
                <w:rFonts w:cs="Times New Roman"/>
              </w:rPr>
            </w:pPr>
            <w:r w:rsidRPr="00307700">
              <w:rPr>
                <w:rFonts w:cs="Times New Roman"/>
              </w:rPr>
              <w:t>Наименование снабжающей (теплосетевой) организации</w:t>
            </w:r>
          </w:p>
        </w:tc>
        <w:tc>
          <w:tcPr>
            <w:tcW w:w="579"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01573DFD" w14:textId="77777777" w:rsidR="00031D80" w:rsidRPr="00307700" w:rsidRDefault="00031D80" w:rsidP="00031D80">
            <w:pPr>
              <w:pStyle w:val="1fffb"/>
              <w:rPr>
                <w:rFonts w:cs="Times New Roman"/>
              </w:rPr>
            </w:pPr>
            <w:r w:rsidRPr="00307700">
              <w:rPr>
                <w:rFonts w:cs="Times New Roman"/>
              </w:rPr>
              <w:t>2019</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0AF1B6CE" w14:textId="77777777" w:rsidR="00031D80" w:rsidRPr="00307700" w:rsidRDefault="00031D80" w:rsidP="00031D80">
            <w:pPr>
              <w:pStyle w:val="1fffb"/>
              <w:rPr>
                <w:rFonts w:cs="Times New Roman"/>
              </w:rPr>
            </w:pPr>
            <w:r w:rsidRPr="00307700">
              <w:rPr>
                <w:rFonts w:cs="Times New Roman"/>
              </w:rPr>
              <w:t>2020</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75FEB089" w14:textId="77777777" w:rsidR="00031D80" w:rsidRPr="00307700" w:rsidRDefault="00031D80" w:rsidP="00031D80">
            <w:pPr>
              <w:pStyle w:val="1fffb"/>
              <w:rPr>
                <w:rFonts w:cs="Times New Roman"/>
              </w:rPr>
            </w:pPr>
            <w:r w:rsidRPr="00307700">
              <w:rPr>
                <w:rFonts w:cs="Times New Roman"/>
              </w:rPr>
              <w:t>2021</w:t>
            </w:r>
          </w:p>
        </w:tc>
        <w:tc>
          <w:tcPr>
            <w:tcW w:w="58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Mar>
              <w:left w:w="28" w:type="dxa"/>
              <w:right w:w="28" w:type="dxa"/>
            </w:tcMar>
            <w:vAlign w:val="center"/>
          </w:tcPr>
          <w:p w14:paraId="46C769D9" w14:textId="77777777" w:rsidR="00031D80" w:rsidRPr="00307700" w:rsidRDefault="00031D80" w:rsidP="00031D80">
            <w:pPr>
              <w:pStyle w:val="1fffb"/>
              <w:rPr>
                <w:rFonts w:cs="Times New Roman"/>
              </w:rPr>
            </w:pPr>
            <w:r w:rsidRPr="00307700">
              <w:rPr>
                <w:rFonts w:cs="Times New Roman"/>
              </w:rPr>
              <w:t>2022</w:t>
            </w:r>
          </w:p>
        </w:tc>
        <w:tc>
          <w:tcPr>
            <w:tcW w:w="578" w:type="pct"/>
            <w:tcBorders>
              <w:top w:val="single" w:sz="4" w:space="0" w:color="auto"/>
              <w:left w:val="single" w:sz="4" w:space="0" w:color="auto"/>
              <w:bottom w:val="single" w:sz="4" w:space="0" w:color="auto"/>
            </w:tcBorders>
            <w:shd w:val="clear" w:color="auto" w:fill="D9D9D9" w:themeFill="background1" w:themeFillShade="D9"/>
            <w:tcMar>
              <w:left w:w="28" w:type="dxa"/>
              <w:right w:w="28" w:type="dxa"/>
            </w:tcMar>
            <w:vAlign w:val="center"/>
          </w:tcPr>
          <w:p w14:paraId="6B34859E" w14:textId="77777777" w:rsidR="00031D80" w:rsidRPr="00307700" w:rsidRDefault="00031D80" w:rsidP="00031D80">
            <w:pPr>
              <w:pStyle w:val="1fffb"/>
              <w:rPr>
                <w:rFonts w:cs="Times New Roman"/>
              </w:rPr>
            </w:pPr>
            <w:r w:rsidRPr="00307700">
              <w:rPr>
                <w:rFonts w:cs="Times New Roman"/>
              </w:rPr>
              <w:t>2023</w:t>
            </w:r>
          </w:p>
        </w:tc>
      </w:tr>
      <w:tr w:rsidR="005B3DC0" w:rsidRPr="00307700" w14:paraId="0EA78406" w14:textId="77777777" w:rsidTr="005B3DC0">
        <w:tc>
          <w:tcPr>
            <w:tcW w:w="308" w:type="pct"/>
            <w:tcBorders>
              <w:top w:val="single" w:sz="4" w:space="0" w:color="auto"/>
              <w:bottom w:val="single" w:sz="4" w:space="0" w:color="auto"/>
              <w:right w:val="single" w:sz="4" w:space="0" w:color="auto"/>
            </w:tcBorders>
            <w:tcMar>
              <w:left w:w="28" w:type="dxa"/>
              <w:right w:w="28" w:type="dxa"/>
            </w:tcMar>
            <w:vAlign w:val="center"/>
          </w:tcPr>
          <w:p w14:paraId="13C0AC15" w14:textId="77777777" w:rsidR="005B3DC0" w:rsidRPr="00307700" w:rsidRDefault="005B3DC0" w:rsidP="005B3DC0">
            <w:pPr>
              <w:pStyle w:val="1fffb"/>
              <w:rPr>
                <w:rFonts w:cs="Times New Roman"/>
              </w:rPr>
            </w:pPr>
            <w:r w:rsidRPr="00307700">
              <w:rPr>
                <w:rFonts w:cs="Times New Roman"/>
              </w:rPr>
              <w:t>1</w:t>
            </w:r>
          </w:p>
        </w:tc>
        <w:tc>
          <w:tcPr>
            <w:tcW w:w="1795"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196533B" w14:textId="1BEEAFE9" w:rsidR="005B3DC0" w:rsidRPr="00307700" w:rsidRDefault="005B3DC0" w:rsidP="005B3DC0">
            <w:pPr>
              <w:pStyle w:val="1fffb"/>
              <w:rPr>
                <w:rFonts w:cs="Times New Roman"/>
              </w:rPr>
            </w:pPr>
            <w:r w:rsidRPr="00307700">
              <w:rPr>
                <w:rFonts w:cs="Times New Roman"/>
              </w:rPr>
              <w:t>МП ЖКХ Билибинского муниципального района</w:t>
            </w:r>
          </w:p>
        </w:tc>
        <w:tc>
          <w:tcPr>
            <w:tcW w:w="579"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F03E1B6" w14:textId="48CEE117" w:rsidR="005B3DC0" w:rsidRPr="00307700" w:rsidRDefault="005B3DC0" w:rsidP="005B3DC0">
            <w:pPr>
              <w:pStyle w:val="1fffb"/>
              <w:rPr>
                <w:rFonts w:cs="Times New Roman"/>
              </w:rPr>
            </w:pPr>
            <w:r w:rsidRPr="00307700">
              <w:rPr>
                <w:rFonts w:cs="Times New Roman"/>
                <w:color w:val="000000"/>
                <w:szCs w:val="20"/>
              </w:rPr>
              <w:t>н/д</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2F6F6CF" w14:textId="1EC2ACA2" w:rsidR="005B3DC0" w:rsidRPr="00307700" w:rsidRDefault="005B3DC0" w:rsidP="005B3DC0">
            <w:pPr>
              <w:pStyle w:val="1fffb"/>
              <w:rPr>
                <w:rFonts w:cs="Times New Roman"/>
              </w:rPr>
            </w:pPr>
            <w:r w:rsidRPr="00307700">
              <w:rPr>
                <w:rFonts w:cs="Times New Roman"/>
                <w:color w:val="000000"/>
                <w:szCs w:val="20"/>
              </w:rPr>
              <w:t>н/д</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767280F" w14:textId="2CCED445" w:rsidR="005B3DC0" w:rsidRPr="00307700" w:rsidRDefault="005B3DC0" w:rsidP="005B3DC0">
            <w:pPr>
              <w:pStyle w:val="1fffb"/>
              <w:rPr>
                <w:rFonts w:cs="Times New Roman"/>
              </w:rPr>
            </w:pPr>
            <w:r w:rsidRPr="00307700">
              <w:rPr>
                <w:rFonts w:cs="Times New Roman"/>
                <w:color w:val="000000"/>
                <w:szCs w:val="20"/>
              </w:rPr>
              <w:t>н/д</w:t>
            </w:r>
          </w:p>
        </w:tc>
        <w:tc>
          <w:tcPr>
            <w:tcW w:w="580" w:type="pct"/>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B789E84" w14:textId="6DE71982" w:rsidR="005B3DC0" w:rsidRPr="00307700" w:rsidRDefault="005B3DC0" w:rsidP="005B3DC0">
            <w:pPr>
              <w:pStyle w:val="1fffb"/>
              <w:rPr>
                <w:rFonts w:cs="Times New Roman"/>
                <w:color w:val="FF0000"/>
              </w:rPr>
            </w:pPr>
            <w:r w:rsidRPr="00307700">
              <w:rPr>
                <w:rFonts w:cs="Times New Roman"/>
                <w:color w:val="000000"/>
                <w:szCs w:val="20"/>
              </w:rPr>
              <w:t>н/д</w:t>
            </w:r>
          </w:p>
        </w:tc>
        <w:tc>
          <w:tcPr>
            <w:tcW w:w="578" w:type="pct"/>
            <w:tcBorders>
              <w:top w:val="single" w:sz="4" w:space="0" w:color="auto"/>
              <w:left w:val="single" w:sz="4" w:space="0" w:color="auto"/>
              <w:bottom w:val="single" w:sz="4" w:space="0" w:color="auto"/>
            </w:tcBorders>
            <w:tcMar>
              <w:left w:w="28" w:type="dxa"/>
              <w:right w:w="28" w:type="dxa"/>
            </w:tcMar>
            <w:vAlign w:val="center"/>
          </w:tcPr>
          <w:p w14:paraId="3D660A57" w14:textId="527912BB" w:rsidR="005B3DC0" w:rsidRPr="00307700" w:rsidRDefault="005B3DC0" w:rsidP="005B3DC0">
            <w:pPr>
              <w:pStyle w:val="1fffb"/>
              <w:rPr>
                <w:rFonts w:cs="Times New Roman"/>
              </w:rPr>
            </w:pPr>
            <w:r w:rsidRPr="00307700">
              <w:rPr>
                <w:rFonts w:cs="Times New Roman"/>
                <w:color w:val="000000"/>
                <w:szCs w:val="20"/>
              </w:rPr>
              <w:t>н/д</w:t>
            </w:r>
          </w:p>
        </w:tc>
      </w:tr>
    </w:tbl>
    <w:p w14:paraId="3F42756D" w14:textId="77777777" w:rsidR="001310B8" w:rsidRPr="00307700" w:rsidRDefault="001310B8" w:rsidP="002E7048">
      <w:pPr>
        <w:pStyle w:val="11ff3"/>
      </w:pPr>
    </w:p>
    <w:p w14:paraId="634740EE" w14:textId="4DD33793" w:rsidR="00031D80" w:rsidRPr="00307700" w:rsidRDefault="00031D80" w:rsidP="002E7048">
      <w:pPr>
        <w:pStyle w:val="11ff3"/>
        <w:rPr>
          <w:b/>
          <w:bCs w:val="0"/>
        </w:rPr>
      </w:pPr>
      <w:r w:rsidRPr="00307700">
        <w:rPr>
          <w:b/>
          <w:bCs w:val="0"/>
        </w:rPr>
        <w:t>Таблица 1.11.5 –Тарифы на подключение потребителей с тепловой мощностью от 0,1 до 1,5 Гкал/ч в зонах деятельности единой теплоснабжающей организации (с НДС), руб./Гкал/ч</w:t>
      </w:r>
    </w:p>
    <w:tbl>
      <w:tblPr>
        <w:tblW w:w="5000" w:type="pct"/>
        <w:jc w:val="righ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605"/>
        <w:gridCol w:w="3473"/>
        <w:gridCol w:w="1097"/>
        <w:gridCol w:w="1099"/>
        <w:gridCol w:w="1099"/>
        <w:gridCol w:w="1101"/>
        <w:gridCol w:w="1097"/>
      </w:tblGrid>
      <w:tr w:rsidR="00031D80" w:rsidRPr="00307700" w14:paraId="215DD08C" w14:textId="77777777" w:rsidTr="005B3DC0">
        <w:trPr>
          <w:jc w:val="right"/>
        </w:trPr>
        <w:tc>
          <w:tcPr>
            <w:tcW w:w="316" w:type="pct"/>
            <w:tcBorders>
              <w:top w:val="single" w:sz="4" w:space="0" w:color="auto"/>
              <w:bottom w:val="single" w:sz="4" w:space="0" w:color="auto"/>
              <w:right w:val="single" w:sz="4" w:space="0" w:color="auto"/>
            </w:tcBorders>
            <w:shd w:val="clear" w:color="auto" w:fill="D9D9D9" w:themeFill="background1" w:themeFillShade="D9"/>
            <w:vAlign w:val="center"/>
          </w:tcPr>
          <w:p w14:paraId="681B6731" w14:textId="37512B6E" w:rsidR="00031D80" w:rsidRPr="00307700" w:rsidRDefault="00031D80" w:rsidP="00031D80">
            <w:pPr>
              <w:pStyle w:val="1fffb"/>
              <w:rPr>
                <w:rFonts w:cs="Times New Roman"/>
              </w:rPr>
            </w:pPr>
            <w:r w:rsidRPr="00307700">
              <w:rPr>
                <w:rFonts w:cs="Times New Roman"/>
              </w:rPr>
              <w:t>№ ЕТО</w:t>
            </w:r>
          </w:p>
        </w:tc>
        <w:tc>
          <w:tcPr>
            <w:tcW w:w="18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52AE8B" w14:textId="77777777" w:rsidR="00031D80" w:rsidRPr="00307700" w:rsidRDefault="00031D80" w:rsidP="00031D80">
            <w:pPr>
              <w:pStyle w:val="1fffb"/>
              <w:rPr>
                <w:rFonts w:cs="Times New Roman"/>
              </w:rPr>
            </w:pPr>
            <w:r w:rsidRPr="00307700">
              <w:rPr>
                <w:rFonts w:cs="Times New Roman"/>
              </w:rPr>
              <w:t>Наименование ЕТО</w:t>
            </w:r>
          </w:p>
        </w:tc>
        <w:tc>
          <w:tcPr>
            <w:tcW w:w="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FF1257" w14:textId="77777777" w:rsidR="00031D80" w:rsidRPr="00307700" w:rsidRDefault="00031D80" w:rsidP="00031D80">
            <w:pPr>
              <w:pStyle w:val="1fffb"/>
              <w:rPr>
                <w:rFonts w:cs="Times New Roman"/>
              </w:rPr>
            </w:pPr>
            <w:r w:rsidRPr="00307700">
              <w:rPr>
                <w:rFonts w:cs="Times New Roman"/>
              </w:rPr>
              <w:t>2019</w:t>
            </w:r>
          </w:p>
        </w:tc>
        <w:tc>
          <w:tcPr>
            <w:tcW w:w="5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6F7996" w14:textId="77777777" w:rsidR="00031D80" w:rsidRPr="00307700" w:rsidRDefault="00031D80" w:rsidP="00031D80">
            <w:pPr>
              <w:pStyle w:val="1fffb"/>
              <w:rPr>
                <w:rFonts w:cs="Times New Roman"/>
              </w:rPr>
            </w:pPr>
            <w:r w:rsidRPr="00307700">
              <w:rPr>
                <w:rFonts w:cs="Times New Roman"/>
              </w:rPr>
              <w:t>2020</w:t>
            </w:r>
          </w:p>
        </w:tc>
        <w:tc>
          <w:tcPr>
            <w:tcW w:w="57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982B23" w14:textId="77777777" w:rsidR="00031D80" w:rsidRPr="00307700" w:rsidRDefault="00031D80" w:rsidP="00031D80">
            <w:pPr>
              <w:pStyle w:val="1fffb"/>
              <w:rPr>
                <w:rFonts w:cs="Times New Roman"/>
              </w:rPr>
            </w:pPr>
            <w:r w:rsidRPr="00307700">
              <w:rPr>
                <w:rFonts w:cs="Times New Roman"/>
              </w:rPr>
              <w:t>2021</w:t>
            </w:r>
          </w:p>
        </w:tc>
        <w:tc>
          <w:tcPr>
            <w:tcW w:w="5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BBA7AB" w14:textId="77777777" w:rsidR="00031D80" w:rsidRPr="00307700" w:rsidRDefault="00031D80" w:rsidP="00031D80">
            <w:pPr>
              <w:pStyle w:val="1fffb"/>
              <w:rPr>
                <w:rFonts w:cs="Times New Roman"/>
              </w:rPr>
            </w:pPr>
            <w:r w:rsidRPr="00307700">
              <w:rPr>
                <w:rFonts w:cs="Times New Roman"/>
              </w:rPr>
              <w:t>2022</w:t>
            </w:r>
          </w:p>
        </w:tc>
        <w:tc>
          <w:tcPr>
            <w:tcW w:w="573" w:type="pct"/>
            <w:tcBorders>
              <w:top w:val="single" w:sz="4" w:space="0" w:color="auto"/>
              <w:left w:val="single" w:sz="4" w:space="0" w:color="auto"/>
              <w:bottom w:val="single" w:sz="4" w:space="0" w:color="auto"/>
            </w:tcBorders>
            <w:shd w:val="clear" w:color="auto" w:fill="D9D9D9" w:themeFill="background1" w:themeFillShade="D9"/>
            <w:vAlign w:val="center"/>
          </w:tcPr>
          <w:p w14:paraId="311C2FAD" w14:textId="77777777" w:rsidR="00031D80" w:rsidRPr="00307700" w:rsidRDefault="00031D80" w:rsidP="00031D80">
            <w:pPr>
              <w:pStyle w:val="1fffb"/>
              <w:rPr>
                <w:rFonts w:cs="Times New Roman"/>
              </w:rPr>
            </w:pPr>
            <w:r w:rsidRPr="00307700">
              <w:rPr>
                <w:rFonts w:cs="Times New Roman"/>
              </w:rPr>
              <w:t>2023</w:t>
            </w:r>
          </w:p>
        </w:tc>
      </w:tr>
      <w:tr w:rsidR="005B3DC0" w:rsidRPr="00307700" w14:paraId="7BA7A8C6" w14:textId="77777777" w:rsidTr="005B3DC0">
        <w:trPr>
          <w:jc w:val="right"/>
        </w:trPr>
        <w:tc>
          <w:tcPr>
            <w:tcW w:w="316" w:type="pct"/>
            <w:tcBorders>
              <w:top w:val="single" w:sz="4" w:space="0" w:color="auto"/>
              <w:bottom w:val="single" w:sz="4" w:space="0" w:color="auto"/>
              <w:right w:val="single" w:sz="4" w:space="0" w:color="auto"/>
            </w:tcBorders>
            <w:vAlign w:val="center"/>
          </w:tcPr>
          <w:p w14:paraId="27165664" w14:textId="77777777" w:rsidR="005B3DC0" w:rsidRPr="00307700" w:rsidRDefault="005B3DC0" w:rsidP="005B3DC0">
            <w:pPr>
              <w:pStyle w:val="1fffb"/>
              <w:rPr>
                <w:rFonts w:cs="Times New Roman"/>
              </w:rPr>
            </w:pPr>
            <w:r w:rsidRPr="00307700">
              <w:rPr>
                <w:rFonts w:cs="Times New Roman"/>
              </w:rPr>
              <w:t>1</w:t>
            </w:r>
          </w:p>
        </w:tc>
        <w:tc>
          <w:tcPr>
            <w:tcW w:w="1815" w:type="pct"/>
            <w:tcBorders>
              <w:top w:val="single" w:sz="4" w:space="0" w:color="auto"/>
              <w:left w:val="single" w:sz="4" w:space="0" w:color="auto"/>
              <w:bottom w:val="single" w:sz="4" w:space="0" w:color="auto"/>
              <w:right w:val="single" w:sz="4" w:space="0" w:color="auto"/>
            </w:tcBorders>
            <w:vAlign w:val="center"/>
          </w:tcPr>
          <w:p w14:paraId="1EFCF167" w14:textId="42EAE9C1" w:rsidR="005B3DC0" w:rsidRPr="00307700" w:rsidRDefault="005B3DC0" w:rsidP="005B3DC0">
            <w:pPr>
              <w:pStyle w:val="1fffb"/>
              <w:rPr>
                <w:rFonts w:cs="Times New Roman"/>
              </w:rPr>
            </w:pPr>
            <w:r w:rsidRPr="00307700">
              <w:rPr>
                <w:rFonts w:cs="Times New Roman"/>
              </w:rPr>
              <w:t>МП ЖКХ Билибинского муниципального района</w:t>
            </w:r>
          </w:p>
        </w:tc>
        <w:tc>
          <w:tcPr>
            <w:tcW w:w="573" w:type="pct"/>
            <w:tcBorders>
              <w:top w:val="single" w:sz="4" w:space="0" w:color="auto"/>
              <w:left w:val="single" w:sz="4" w:space="0" w:color="auto"/>
              <w:bottom w:val="single" w:sz="4" w:space="0" w:color="auto"/>
              <w:right w:val="single" w:sz="4" w:space="0" w:color="auto"/>
            </w:tcBorders>
            <w:vAlign w:val="center"/>
          </w:tcPr>
          <w:p w14:paraId="68C5C34C" w14:textId="5A58D035" w:rsidR="005B3DC0" w:rsidRPr="00307700" w:rsidRDefault="005B3DC0" w:rsidP="005B3DC0">
            <w:pPr>
              <w:pStyle w:val="1fffb"/>
              <w:rPr>
                <w:rFonts w:cs="Times New Roman"/>
              </w:rPr>
            </w:pPr>
            <w:r w:rsidRPr="00307700">
              <w:rPr>
                <w:rFonts w:cs="Times New Roman"/>
                <w:color w:val="000000"/>
                <w:szCs w:val="20"/>
              </w:rPr>
              <w:t>н/д</w:t>
            </w:r>
          </w:p>
        </w:tc>
        <w:tc>
          <w:tcPr>
            <w:tcW w:w="574" w:type="pct"/>
            <w:tcBorders>
              <w:top w:val="single" w:sz="4" w:space="0" w:color="auto"/>
              <w:left w:val="single" w:sz="4" w:space="0" w:color="auto"/>
              <w:bottom w:val="single" w:sz="4" w:space="0" w:color="auto"/>
              <w:right w:val="single" w:sz="4" w:space="0" w:color="auto"/>
            </w:tcBorders>
            <w:vAlign w:val="center"/>
          </w:tcPr>
          <w:p w14:paraId="05E2345F" w14:textId="3AF14389" w:rsidR="005B3DC0" w:rsidRPr="00307700" w:rsidRDefault="005B3DC0" w:rsidP="005B3DC0">
            <w:pPr>
              <w:pStyle w:val="1fffb"/>
              <w:rPr>
                <w:rFonts w:cs="Times New Roman"/>
              </w:rPr>
            </w:pPr>
            <w:r w:rsidRPr="00307700">
              <w:rPr>
                <w:rFonts w:cs="Times New Roman"/>
                <w:color w:val="000000"/>
                <w:szCs w:val="20"/>
              </w:rPr>
              <w:t>н/д</w:t>
            </w:r>
          </w:p>
        </w:tc>
        <w:tc>
          <w:tcPr>
            <w:tcW w:w="574" w:type="pct"/>
            <w:tcBorders>
              <w:top w:val="single" w:sz="4" w:space="0" w:color="auto"/>
              <w:left w:val="single" w:sz="4" w:space="0" w:color="auto"/>
              <w:bottom w:val="single" w:sz="4" w:space="0" w:color="auto"/>
              <w:right w:val="single" w:sz="4" w:space="0" w:color="auto"/>
            </w:tcBorders>
            <w:vAlign w:val="center"/>
          </w:tcPr>
          <w:p w14:paraId="51FFDA5B" w14:textId="4C9AB556" w:rsidR="005B3DC0" w:rsidRPr="00307700" w:rsidRDefault="005B3DC0" w:rsidP="005B3DC0">
            <w:pPr>
              <w:pStyle w:val="1fffb"/>
              <w:rPr>
                <w:rFonts w:cs="Times New Roman"/>
              </w:rPr>
            </w:pPr>
            <w:r w:rsidRPr="00307700">
              <w:rPr>
                <w:rFonts w:cs="Times New Roman"/>
                <w:color w:val="000000"/>
                <w:szCs w:val="20"/>
              </w:rPr>
              <w:t>н/д</w:t>
            </w:r>
          </w:p>
        </w:tc>
        <w:tc>
          <w:tcPr>
            <w:tcW w:w="575" w:type="pct"/>
            <w:tcBorders>
              <w:top w:val="single" w:sz="4" w:space="0" w:color="auto"/>
              <w:left w:val="single" w:sz="4" w:space="0" w:color="auto"/>
              <w:bottom w:val="single" w:sz="4" w:space="0" w:color="auto"/>
              <w:right w:val="single" w:sz="4" w:space="0" w:color="auto"/>
            </w:tcBorders>
            <w:vAlign w:val="center"/>
          </w:tcPr>
          <w:p w14:paraId="5F68B796" w14:textId="2E40156A" w:rsidR="005B3DC0" w:rsidRPr="00307700" w:rsidRDefault="005B3DC0" w:rsidP="005B3DC0">
            <w:pPr>
              <w:pStyle w:val="1fffb"/>
              <w:rPr>
                <w:rFonts w:cs="Times New Roman"/>
              </w:rPr>
            </w:pPr>
            <w:r w:rsidRPr="00307700">
              <w:rPr>
                <w:rFonts w:cs="Times New Roman"/>
                <w:color w:val="000000"/>
                <w:szCs w:val="20"/>
              </w:rPr>
              <w:t>н/д</w:t>
            </w:r>
          </w:p>
        </w:tc>
        <w:tc>
          <w:tcPr>
            <w:tcW w:w="573" w:type="pct"/>
            <w:tcBorders>
              <w:top w:val="single" w:sz="4" w:space="0" w:color="auto"/>
              <w:left w:val="single" w:sz="4" w:space="0" w:color="auto"/>
              <w:bottom w:val="single" w:sz="4" w:space="0" w:color="auto"/>
            </w:tcBorders>
            <w:vAlign w:val="center"/>
          </w:tcPr>
          <w:p w14:paraId="4F57F039" w14:textId="00053662" w:rsidR="005B3DC0" w:rsidRPr="00307700" w:rsidRDefault="005B3DC0" w:rsidP="005B3DC0">
            <w:pPr>
              <w:pStyle w:val="1fffb"/>
              <w:rPr>
                <w:rFonts w:cs="Times New Roman"/>
              </w:rPr>
            </w:pPr>
            <w:r w:rsidRPr="00307700">
              <w:rPr>
                <w:rFonts w:cs="Times New Roman"/>
                <w:color w:val="000000"/>
                <w:szCs w:val="20"/>
              </w:rPr>
              <w:t>н/д</w:t>
            </w:r>
          </w:p>
        </w:tc>
      </w:tr>
    </w:tbl>
    <w:p w14:paraId="06117E00" w14:textId="77777777" w:rsidR="00031D80" w:rsidRPr="00307700" w:rsidRDefault="00031D80" w:rsidP="002E7048">
      <w:pPr>
        <w:pStyle w:val="11ff3"/>
      </w:pPr>
    </w:p>
    <w:p w14:paraId="68417D59" w14:textId="4F4B1AA1" w:rsidR="00C25060" w:rsidRPr="00307700" w:rsidRDefault="00C25060" w:rsidP="00C34C13">
      <w:pPr>
        <w:widowControl w:val="0"/>
        <w:numPr>
          <w:ilvl w:val="1"/>
          <w:numId w:val="22"/>
        </w:numPr>
        <w:suppressAutoHyphens/>
        <w:ind w:left="0" w:firstLine="0"/>
        <w:jc w:val="center"/>
        <w:textAlignment w:val="baseline"/>
        <w:outlineLvl w:val="1"/>
        <w:rPr>
          <w:b/>
          <w:sz w:val="28"/>
          <w:szCs w:val="28"/>
        </w:rPr>
      </w:pPr>
      <w:bookmarkStart w:id="318" w:name="_Toc166443794"/>
      <w:r w:rsidRPr="00307700">
        <w:rPr>
          <w:b/>
          <w:sz w:val="28"/>
          <w:szCs w:val="28"/>
        </w:rPr>
        <w:t>Структура тарифов, установленных на момент разработки схемы теплоснабжени</w:t>
      </w:r>
      <w:bookmarkEnd w:id="313"/>
      <w:bookmarkEnd w:id="314"/>
      <w:r w:rsidRPr="00307700">
        <w:rPr>
          <w:b/>
          <w:sz w:val="28"/>
          <w:szCs w:val="28"/>
        </w:rPr>
        <w:t>я</w:t>
      </w:r>
      <w:bookmarkEnd w:id="316"/>
      <w:bookmarkEnd w:id="317"/>
      <w:bookmarkEnd w:id="318"/>
    </w:p>
    <w:p w14:paraId="3372A649" w14:textId="77777777" w:rsidR="00C25060" w:rsidRPr="00307700" w:rsidRDefault="00C25060" w:rsidP="00B5461F">
      <w:pPr>
        <w:pStyle w:val="11ff3"/>
      </w:pPr>
      <w:r w:rsidRPr="00307700">
        <w:t xml:space="preserve">Данные о структуре тарифов на тепловую энергию (услуги по передаче тепловой энергии) и теплоноситель, установленных на </w:t>
      </w:r>
      <w:r w:rsidR="00A85534" w:rsidRPr="00307700">
        <w:t>2022</w:t>
      </w:r>
      <w:r w:rsidRPr="00307700">
        <w:t xml:space="preserve"> г., сформированы на основе данных, опубликованных на портале раскрытия информации, подлежащих свободному доступу </w:t>
      </w:r>
      <w:r w:rsidR="002A4E02" w:rsidRPr="00307700">
        <w:t>департамента</w:t>
      </w:r>
      <w:r w:rsidR="00CD4F5A" w:rsidRPr="00307700">
        <w:t xml:space="preserve"> </w:t>
      </w:r>
      <w:r w:rsidR="00957F9A" w:rsidRPr="00307700">
        <w:t>края</w:t>
      </w:r>
      <w:r w:rsidR="002A4E02" w:rsidRPr="00307700">
        <w:t xml:space="preserve"> по ценам и регулированию тарифов</w:t>
      </w:r>
      <w:r w:rsidRPr="00307700">
        <w:t>.</w:t>
      </w:r>
    </w:p>
    <w:p w14:paraId="50620806" w14:textId="77777777" w:rsidR="00C25060" w:rsidRPr="00307700" w:rsidRDefault="00C25060" w:rsidP="00B5461F">
      <w:pPr>
        <w:pStyle w:val="11ff3"/>
      </w:pPr>
      <w:r w:rsidRPr="00307700">
        <w:t>В структуре себестоимости тепловой энергии наибольший вес занимают следующие статьи расходов:</w:t>
      </w:r>
    </w:p>
    <w:p w14:paraId="5BDAAF49" w14:textId="77777777" w:rsidR="00C25060" w:rsidRPr="00307700" w:rsidRDefault="00C25060" w:rsidP="00C25060">
      <w:pPr>
        <w:pStyle w:val="113"/>
        <w:rPr>
          <w:rFonts w:eastAsia="Calibri"/>
        </w:rPr>
      </w:pPr>
      <w:r w:rsidRPr="00307700">
        <w:rPr>
          <w:rFonts w:eastAsia="Calibri"/>
        </w:rPr>
        <w:t>«Топливо» - 30-37</w:t>
      </w:r>
      <w:r w:rsidR="000A24B1" w:rsidRPr="00307700">
        <w:rPr>
          <w:rFonts w:eastAsia="Calibri"/>
        </w:rPr>
        <w:t xml:space="preserve"> </w:t>
      </w:r>
      <w:r w:rsidRPr="00307700">
        <w:rPr>
          <w:rFonts w:eastAsia="Calibri"/>
        </w:rPr>
        <w:t>% от общей суммы расходов;</w:t>
      </w:r>
    </w:p>
    <w:p w14:paraId="6F836CF1" w14:textId="77777777" w:rsidR="00C25060" w:rsidRPr="00307700" w:rsidRDefault="00C25060" w:rsidP="00C25060">
      <w:pPr>
        <w:pStyle w:val="113"/>
        <w:rPr>
          <w:rFonts w:eastAsia="Calibri"/>
        </w:rPr>
      </w:pPr>
      <w:r w:rsidRPr="00307700">
        <w:rPr>
          <w:rFonts w:eastAsia="Calibri"/>
        </w:rPr>
        <w:t>«Расходы на оплату труда» и «Отчисления на социальные нужды»- 32-36</w:t>
      </w:r>
      <w:r w:rsidR="000A24B1" w:rsidRPr="00307700">
        <w:rPr>
          <w:rFonts w:eastAsia="Calibri"/>
        </w:rPr>
        <w:t xml:space="preserve"> </w:t>
      </w:r>
      <w:r w:rsidRPr="00307700">
        <w:rPr>
          <w:rFonts w:eastAsia="Calibri"/>
        </w:rPr>
        <w:t>% от общей суммы расходов;</w:t>
      </w:r>
    </w:p>
    <w:p w14:paraId="1FF74932" w14:textId="77777777" w:rsidR="00C25060" w:rsidRPr="00307700" w:rsidRDefault="00C25060" w:rsidP="00C25060">
      <w:pPr>
        <w:pStyle w:val="113"/>
        <w:rPr>
          <w:rFonts w:eastAsia="Calibri"/>
        </w:rPr>
      </w:pPr>
      <w:r w:rsidRPr="00307700">
        <w:rPr>
          <w:rFonts w:eastAsia="Calibri"/>
        </w:rPr>
        <w:t>«Прочие расходы» (включая «Цеховые расходы» и «Общехозяйственные расходы») – 23-27</w:t>
      </w:r>
      <w:r w:rsidR="000A24B1" w:rsidRPr="00307700">
        <w:rPr>
          <w:rFonts w:eastAsia="Calibri"/>
        </w:rPr>
        <w:t xml:space="preserve"> </w:t>
      </w:r>
      <w:r w:rsidRPr="00307700">
        <w:rPr>
          <w:rFonts w:eastAsia="Calibri"/>
        </w:rPr>
        <w:t>% от общей суммы расходов;</w:t>
      </w:r>
    </w:p>
    <w:p w14:paraId="6CBFCF83" w14:textId="77777777" w:rsidR="00C25060" w:rsidRPr="00307700" w:rsidRDefault="00C25060" w:rsidP="00C25060">
      <w:pPr>
        <w:pStyle w:val="113"/>
        <w:rPr>
          <w:rFonts w:eastAsia="Calibri"/>
        </w:rPr>
      </w:pPr>
      <w:r w:rsidRPr="00307700">
        <w:rPr>
          <w:rFonts w:eastAsia="Calibri"/>
        </w:rPr>
        <w:t>«Электроэнергия» - 5-7</w:t>
      </w:r>
      <w:r w:rsidR="000A24B1" w:rsidRPr="00307700">
        <w:rPr>
          <w:rFonts w:eastAsia="Calibri"/>
        </w:rPr>
        <w:t xml:space="preserve"> </w:t>
      </w:r>
      <w:r w:rsidRPr="00307700">
        <w:rPr>
          <w:rFonts w:eastAsia="Calibri"/>
        </w:rPr>
        <w:t xml:space="preserve">% от общей суммы расходов. </w:t>
      </w:r>
    </w:p>
    <w:p w14:paraId="1588D851" w14:textId="77777777" w:rsidR="00C25060" w:rsidRPr="00307700" w:rsidRDefault="00C25060" w:rsidP="007E505D">
      <w:pPr>
        <w:pStyle w:val="113"/>
        <w:rPr>
          <w:lang w:eastAsia="ru-RU"/>
        </w:rPr>
      </w:pPr>
      <w:r w:rsidRPr="00307700">
        <w:rPr>
          <w:lang w:eastAsia="ru-RU"/>
        </w:rPr>
        <w:t>Структура себестоимости, где наибольший удельный вес занимают расходы на топливо, является характерной для теплоснабжающей организации.</w:t>
      </w:r>
    </w:p>
    <w:p w14:paraId="3DDF5B7D" w14:textId="77777777" w:rsidR="00C25060" w:rsidRPr="00307700" w:rsidRDefault="00C25060" w:rsidP="00C25060">
      <w:pPr>
        <w:widowControl w:val="0"/>
        <w:numPr>
          <w:ilvl w:val="1"/>
          <w:numId w:val="22"/>
        </w:numPr>
        <w:suppressAutoHyphens/>
        <w:spacing w:before="240" w:after="240"/>
        <w:ind w:left="0" w:firstLine="0"/>
        <w:jc w:val="center"/>
        <w:textAlignment w:val="baseline"/>
        <w:outlineLvl w:val="1"/>
        <w:rPr>
          <w:b/>
          <w:sz w:val="28"/>
          <w:szCs w:val="28"/>
        </w:rPr>
      </w:pPr>
      <w:bookmarkStart w:id="319" w:name="_Toc78674760"/>
      <w:bookmarkStart w:id="320" w:name="_Toc84970997"/>
      <w:bookmarkStart w:id="321" w:name="_Toc166443795"/>
      <w:r w:rsidRPr="00307700">
        <w:rPr>
          <w:b/>
          <w:sz w:val="28"/>
          <w:szCs w:val="28"/>
        </w:rPr>
        <w:t>Плата за подключение к системе теплоснабжения и поступления денежных средств от осуществления указанной деятельности</w:t>
      </w:r>
      <w:bookmarkEnd w:id="319"/>
      <w:bookmarkEnd w:id="320"/>
      <w:bookmarkEnd w:id="321"/>
    </w:p>
    <w:p w14:paraId="3CC5AFDD" w14:textId="5BD39578" w:rsidR="00C25060" w:rsidRPr="00307700" w:rsidRDefault="00C25060" w:rsidP="00B5461F">
      <w:pPr>
        <w:pStyle w:val="11ff3"/>
      </w:pPr>
      <w:r w:rsidRPr="00307700">
        <w:t xml:space="preserve">В соответствии с пунктом 7 Постановления Правительства РФ от 13.02.2006 г. №83 «Правила определения и предоставления технических условий подключения объекта капитального строительства к сетям инженерно-технического обеспечения» запрещается брать плату за подключение при отсутствии утвержденной инвестиционной программы и если все затраты по строительству сетей и подключению выполнены за счет средств потребителя. Плата за подключение к тепловым сетям может взиматься после утверждения Схемы теплоснабжения, инвестиционной программы создания (реконструкции) сетей теплоснабжения </w:t>
      </w:r>
      <w:r w:rsidR="00B97033" w:rsidRPr="00307700">
        <w:t>городского поселения Билибино Билибинского муниципального района</w:t>
      </w:r>
      <w:r w:rsidR="00A01DE3" w:rsidRPr="00307700">
        <w:t xml:space="preserve"> </w:t>
      </w:r>
      <w:r w:rsidRPr="00307700">
        <w:t>и тарифа за подключение в соответствии с Постановлением Правительства РФ от 16.04.2012 № 307 «О порядке подключения к системам теплоснабжения и о внесении изменений в некоторые акты правительства Российской Федерации» при заключении договора о подключении.</w:t>
      </w:r>
    </w:p>
    <w:p w14:paraId="06F888E1" w14:textId="77777777" w:rsidR="00C25060" w:rsidRPr="00307700" w:rsidRDefault="00C25060" w:rsidP="00C25060">
      <w:pPr>
        <w:widowControl w:val="0"/>
        <w:numPr>
          <w:ilvl w:val="1"/>
          <w:numId w:val="22"/>
        </w:numPr>
        <w:suppressAutoHyphens/>
        <w:spacing w:before="240" w:after="240"/>
        <w:ind w:left="0" w:firstLine="0"/>
        <w:jc w:val="center"/>
        <w:textAlignment w:val="baseline"/>
        <w:outlineLvl w:val="1"/>
        <w:rPr>
          <w:b/>
          <w:sz w:val="28"/>
          <w:szCs w:val="28"/>
        </w:rPr>
      </w:pPr>
      <w:bookmarkStart w:id="322" w:name="_Toc78674761"/>
      <w:bookmarkStart w:id="323" w:name="_Toc84970998"/>
      <w:bookmarkStart w:id="324" w:name="_Toc430079959"/>
      <w:bookmarkStart w:id="325" w:name="_Toc166443796"/>
      <w:bookmarkEnd w:id="309"/>
      <w:r w:rsidRPr="00307700">
        <w:rPr>
          <w:b/>
          <w:sz w:val="28"/>
          <w:szCs w:val="28"/>
        </w:rPr>
        <w:t>Плата за услуги по поддержанию резервной тепловой мощности, в том числе для социально значимых категорий потребителей</w:t>
      </w:r>
      <w:bookmarkEnd w:id="322"/>
      <w:bookmarkEnd w:id="323"/>
      <w:bookmarkEnd w:id="325"/>
    </w:p>
    <w:p w14:paraId="07A7E02E" w14:textId="77777777" w:rsidR="00C25060" w:rsidRPr="00307700" w:rsidRDefault="00C25060" w:rsidP="00B5461F">
      <w:pPr>
        <w:pStyle w:val="11ff3"/>
      </w:pPr>
      <w:r w:rsidRPr="00307700">
        <w:lastRenderedPageBreak/>
        <w:t>В соответствии с требованиями Федерального Закона Российской Федерации от 27.07.2010 №190-ФЗ</w:t>
      </w:r>
      <w:r w:rsidR="006D6813" w:rsidRPr="00307700">
        <w:t xml:space="preserve"> (ред. от 01.05.2022)</w:t>
      </w:r>
      <w:r w:rsidRPr="00307700">
        <w:t xml:space="preserve"> «О теплоснабжении»: «потребители, подключенные к системе теплоснабжения, но не потребляющие тепловой энергии (мощности), теплоносителя по договору теплоснабжения, заключают с теплоснабжающими организациями договоры на оказание услуг по поддержанию резервной мощности.» </w:t>
      </w:r>
    </w:p>
    <w:p w14:paraId="4E500047" w14:textId="4E8F9E51" w:rsidR="00C25060" w:rsidRPr="00307700" w:rsidRDefault="00C25060" w:rsidP="00B5461F">
      <w:pPr>
        <w:pStyle w:val="11ff3"/>
      </w:pPr>
      <w:r w:rsidRPr="00307700">
        <w:t xml:space="preserve">В </w:t>
      </w:r>
      <w:r w:rsidR="00AD6FC2" w:rsidRPr="00307700">
        <w:t xml:space="preserve">муниципальном образовании </w:t>
      </w:r>
      <w:r w:rsidR="00B97033" w:rsidRPr="00307700">
        <w:t>Городское поселение Билибино</w:t>
      </w:r>
      <w:r w:rsidRPr="00307700">
        <w:t>, на момент разработки схемы теплоснабжения, плата за услуги по поддержанию резервной тепловой мощности для всех категорий потребителей, в том числе и социально значимых - не утверждена.</w:t>
      </w:r>
    </w:p>
    <w:p w14:paraId="6E278D24" w14:textId="77777777" w:rsidR="00C25060" w:rsidRPr="00307700" w:rsidRDefault="00C25060" w:rsidP="00C25060">
      <w:pPr>
        <w:pStyle w:val="20"/>
        <w:rPr>
          <w:rFonts w:eastAsia="Calibri" w:cs="Times New Roman"/>
          <w:lang w:bidi="ar-SA"/>
        </w:rPr>
      </w:pPr>
      <w:bookmarkStart w:id="326" w:name="_Toc78674762"/>
      <w:bookmarkStart w:id="327" w:name="_Toc84970999"/>
      <w:bookmarkStart w:id="328" w:name="_Toc166443797"/>
      <w:r w:rsidRPr="00307700">
        <w:rPr>
          <w:rFonts w:eastAsia="Calibri" w:cs="Times New Roman"/>
          <w:lang w:bidi="ar-SA"/>
        </w:rPr>
        <w:t>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bookmarkEnd w:id="326"/>
      <w:bookmarkEnd w:id="327"/>
      <w:bookmarkEnd w:id="328"/>
    </w:p>
    <w:p w14:paraId="7E5E86C0" w14:textId="77777777" w:rsidR="00C25060" w:rsidRPr="00307700" w:rsidRDefault="00C25060" w:rsidP="00B5461F">
      <w:pPr>
        <w:pStyle w:val="11ff3"/>
      </w:pPr>
      <w:r w:rsidRPr="00307700">
        <w:t>Динамика предельных уровней цен на тепловую энергию (мощность), поставляемую потребителям, утверждаемых в ценовых зонах теплоснабжения отсутствует.</w:t>
      </w:r>
    </w:p>
    <w:p w14:paraId="2656F9AF" w14:textId="77777777" w:rsidR="00C25060" w:rsidRPr="00307700" w:rsidRDefault="00C25060" w:rsidP="00C25060">
      <w:pPr>
        <w:pStyle w:val="20"/>
        <w:rPr>
          <w:rFonts w:eastAsia="Calibri" w:cs="Times New Roman"/>
          <w:lang w:bidi="ar-SA"/>
        </w:rPr>
      </w:pPr>
      <w:bookmarkStart w:id="329" w:name="_Toc78674763"/>
      <w:bookmarkStart w:id="330" w:name="_Toc84971000"/>
      <w:bookmarkStart w:id="331" w:name="_Toc166443798"/>
      <w:r w:rsidRPr="00307700">
        <w:rPr>
          <w:rFonts w:eastAsia="Calibri" w:cs="Times New Roman"/>
          <w:lang w:bidi="ar-SA"/>
        </w:rPr>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29"/>
      <w:bookmarkEnd w:id="330"/>
      <w:bookmarkEnd w:id="331"/>
    </w:p>
    <w:p w14:paraId="71B57D19" w14:textId="41525980" w:rsidR="00C25060" w:rsidRPr="00307700" w:rsidRDefault="00FF2841" w:rsidP="00B5461F">
      <w:pPr>
        <w:pStyle w:val="11ff3"/>
      </w:pPr>
      <w:r w:rsidRPr="00307700">
        <w:t xml:space="preserve">Ценовые зоны теплоснабжения в сельском поселении не установлены, предельные уровни цен на тепловую энергию (мощность), поставляемую потребителям </w:t>
      </w:r>
      <w:r w:rsidR="00363991" w:rsidRPr="00307700">
        <w:t>муниципального округа</w:t>
      </w:r>
      <w:r w:rsidRPr="00307700">
        <w:t>, не применяются.</w:t>
      </w:r>
    </w:p>
    <w:p w14:paraId="4324EB75" w14:textId="77777777" w:rsidR="00FF2841" w:rsidRPr="00307700" w:rsidRDefault="00FF2841" w:rsidP="00B5461F">
      <w:pPr>
        <w:pStyle w:val="11ff3"/>
      </w:pPr>
    </w:p>
    <w:p w14:paraId="70A074AF" w14:textId="16912E6F" w:rsidR="00C25060" w:rsidRPr="00307700" w:rsidRDefault="00C25060" w:rsidP="00AD6FC2">
      <w:pPr>
        <w:pStyle w:val="19"/>
        <w:rPr>
          <w:spacing w:val="0"/>
        </w:rPr>
      </w:pPr>
      <w:bookmarkStart w:id="332" w:name="_Toc78674764"/>
      <w:bookmarkStart w:id="333" w:name="_Toc84971001"/>
      <w:bookmarkStart w:id="334" w:name="_Toc166443799"/>
      <w:bookmarkEnd w:id="324"/>
      <w:r w:rsidRPr="00307700">
        <w:rPr>
          <w:spacing w:val="0"/>
        </w:rPr>
        <w:t xml:space="preserve">Описание существующих технических и технологических проблем в системах теплоснабжения поселения, </w:t>
      </w:r>
      <w:r w:rsidR="008B5DDD" w:rsidRPr="00307700">
        <w:rPr>
          <w:spacing w:val="0"/>
        </w:rPr>
        <w:t>муниципального образования</w:t>
      </w:r>
      <w:r w:rsidRPr="00307700">
        <w:rPr>
          <w:spacing w:val="0"/>
        </w:rPr>
        <w:t xml:space="preserve">, </w:t>
      </w:r>
      <w:r w:rsidR="008B5DDD" w:rsidRPr="00307700">
        <w:rPr>
          <w:spacing w:val="0"/>
        </w:rPr>
        <w:t>муниципального образования</w:t>
      </w:r>
      <w:r w:rsidRPr="00307700">
        <w:rPr>
          <w:spacing w:val="0"/>
        </w:rPr>
        <w:t xml:space="preserve"> федерального значения</w:t>
      </w:r>
      <w:bookmarkEnd w:id="332"/>
      <w:bookmarkEnd w:id="333"/>
      <w:bookmarkEnd w:id="334"/>
    </w:p>
    <w:p w14:paraId="56A946EC" w14:textId="2EC62EB7" w:rsidR="00C25060" w:rsidRPr="00307700" w:rsidRDefault="00C25060" w:rsidP="00E66A5F">
      <w:pPr>
        <w:pStyle w:val="20"/>
        <w:keepNext w:val="0"/>
        <w:widowControl w:val="0"/>
        <w:numPr>
          <w:ilvl w:val="1"/>
          <w:numId w:val="110"/>
        </w:numPr>
        <w:spacing w:before="240" w:line="240" w:lineRule="auto"/>
        <w:textAlignment w:val="baseline"/>
        <w:rPr>
          <w:rFonts w:cs="Times New Roman"/>
        </w:rPr>
      </w:pPr>
      <w:bookmarkStart w:id="335" w:name="_Toc372809745"/>
      <w:bookmarkStart w:id="336" w:name="_Toc373151697"/>
      <w:bookmarkStart w:id="337" w:name="_Toc515271655"/>
      <w:bookmarkStart w:id="338" w:name="_Toc78674765"/>
      <w:bookmarkStart w:id="339" w:name="_Toc84971002"/>
      <w:bookmarkStart w:id="340" w:name="_Toc166443800"/>
      <w:r w:rsidRPr="00307700">
        <w:rPr>
          <w:rFonts w:cs="Times New Roman"/>
        </w:rPr>
        <w:lastRenderedPageBreak/>
        <w:t>О</w:t>
      </w:r>
      <w:bookmarkEnd w:id="335"/>
      <w:bookmarkEnd w:id="336"/>
      <w:r w:rsidRPr="00307700">
        <w:rPr>
          <w:rFonts w:cs="Times New Roman"/>
        </w:rPr>
        <w:t>писание существующих проблем организации качественного теплоснабжения</w:t>
      </w:r>
      <w:bookmarkEnd w:id="337"/>
      <w:bookmarkEnd w:id="338"/>
      <w:bookmarkEnd w:id="339"/>
      <w:bookmarkEnd w:id="340"/>
    </w:p>
    <w:p w14:paraId="3712B48F" w14:textId="7D89F7F7" w:rsidR="00C25060" w:rsidRPr="00307700" w:rsidRDefault="00C25060" w:rsidP="00B5461F">
      <w:pPr>
        <w:pStyle w:val="11ff3"/>
      </w:pPr>
      <w:bookmarkStart w:id="341" w:name="_Toc515271656"/>
      <w:r w:rsidRPr="00307700">
        <w:t>В ходе анализа системы теплоснабжения технические и технологические проблемы</w:t>
      </w:r>
      <w:r w:rsidR="00FF2841" w:rsidRPr="00307700">
        <w:t xml:space="preserve"> не выявлены.</w:t>
      </w:r>
    </w:p>
    <w:p w14:paraId="63A5B035" w14:textId="6D1FBBD7" w:rsidR="00FF2841" w:rsidRPr="00307700" w:rsidRDefault="00164EF7" w:rsidP="00FF2841">
      <w:pPr>
        <w:pStyle w:val="11ff3"/>
        <w:rPr>
          <w:rFonts w:eastAsia="SimSun"/>
        </w:rPr>
      </w:pPr>
      <w:r w:rsidRPr="00307700">
        <w:t xml:space="preserve">Функционирование систем централизованного теплоснабжения </w:t>
      </w:r>
      <w:r w:rsidR="00B97033" w:rsidRPr="00307700">
        <w:t>городского поселения Билибино Билибинского муниципального района</w:t>
      </w:r>
      <w:r w:rsidRPr="00307700">
        <w:t xml:space="preserve"> оценивается как удовлетворительное. </w:t>
      </w:r>
    </w:p>
    <w:p w14:paraId="6AACF806" w14:textId="388F8E60" w:rsidR="00C25060" w:rsidRPr="00307700" w:rsidRDefault="00C25060" w:rsidP="00C25060">
      <w:pPr>
        <w:pStyle w:val="20"/>
        <w:widowControl w:val="0"/>
        <w:spacing w:before="240" w:line="240" w:lineRule="auto"/>
        <w:textAlignment w:val="baseline"/>
        <w:rPr>
          <w:rFonts w:cs="Times New Roman"/>
        </w:rPr>
      </w:pPr>
      <w:bookmarkStart w:id="342" w:name="_Toc78674766"/>
      <w:bookmarkStart w:id="343" w:name="_Toc84971003"/>
      <w:bookmarkStart w:id="344" w:name="_Toc166443801"/>
      <w:r w:rsidRPr="00307700">
        <w:rPr>
          <w:rFonts w:cs="Times New Roman"/>
        </w:rPr>
        <w:t>Описание существующих проблем организации надежного и безопасного теплоснабжения</w:t>
      </w:r>
      <w:bookmarkEnd w:id="341"/>
      <w:bookmarkEnd w:id="342"/>
      <w:bookmarkEnd w:id="343"/>
      <w:bookmarkEnd w:id="344"/>
    </w:p>
    <w:p w14:paraId="5B1A3F11" w14:textId="77777777" w:rsidR="00510151" w:rsidRPr="00307700" w:rsidRDefault="00510151" w:rsidP="00510151">
      <w:pPr>
        <w:pStyle w:val="11ff3"/>
      </w:pPr>
      <w:bookmarkStart w:id="345" w:name="_Toc515271657"/>
      <w:r w:rsidRPr="00307700">
        <w:t>Плохое качество теплосетевой воды, которое приводит к повышенному износу тепловых сетей, повреждению и намоканию тепловой изоляции. Подтверждается результатами хим. анализов, выполненным лабораторией МП ЖКХ Билибинского района. Зафиксированные значения превышают значения ПДК по показателям цветности (в полтора - два раза), железу (более чем в два раза), особенные проблемы наблюдаются в период паводка.</w:t>
      </w:r>
    </w:p>
    <w:p w14:paraId="4DEEEB19" w14:textId="62E37BF3" w:rsidR="00510151" w:rsidRPr="00307700" w:rsidRDefault="00510151" w:rsidP="00510151">
      <w:pPr>
        <w:pStyle w:val="11ff3"/>
      </w:pPr>
      <w:r w:rsidRPr="00307700">
        <w:t>Очень</w:t>
      </w:r>
      <w:r w:rsidR="00782007">
        <w:t xml:space="preserve"> </w:t>
      </w:r>
      <w:r w:rsidRPr="00307700">
        <w:t>большие</w:t>
      </w:r>
      <w:r w:rsidR="00782007">
        <w:t xml:space="preserve"> </w:t>
      </w:r>
      <w:r w:rsidRPr="00307700">
        <w:t>потери</w:t>
      </w:r>
      <w:r w:rsidR="00782007">
        <w:t xml:space="preserve"> </w:t>
      </w:r>
      <w:r w:rsidRPr="00307700">
        <w:t>сетевой</w:t>
      </w:r>
      <w:r w:rsidR="00782007">
        <w:t xml:space="preserve"> </w:t>
      </w:r>
      <w:r w:rsidRPr="00307700">
        <w:t>воды</w:t>
      </w:r>
      <w:r w:rsidR="00782007">
        <w:t xml:space="preserve"> </w:t>
      </w:r>
      <w:r w:rsidRPr="00307700">
        <w:t>в</w:t>
      </w:r>
      <w:r w:rsidR="00782007">
        <w:t xml:space="preserve"> </w:t>
      </w:r>
      <w:r w:rsidRPr="00307700">
        <w:t>сетях</w:t>
      </w:r>
      <w:r w:rsidR="00782007">
        <w:t xml:space="preserve"> </w:t>
      </w:r>
      <w:r w:rsidRPr="00307700">
        <w:t>потребителей.</w:t>
      </w:r>
      <w:r w:rsidR="00782007">
        <w:t xml:space="preserve"> </w:t>
      </w:r>
      <w:r w:rsidRPr="00307700">
        <w:t>Это</w:t>
      </w:r>
      <w:r w:rsidRPr="00307700">
        <w:t xml:space="preserve"> </w:t>
      </w:r>
      <w:r w:rsidRPr="00307700">
        <w:t>вызвано тем, что население опасается заморозки канализации и осуществляет слив горячей воды в канализацию.</w:t>
      </w:r>
    </w:p>
    <w:p w14:paraId="61BDEEC7" w14:textId="77777777" w:rsidR="00510151" w:rsidRPr="00307700" w:rsidRDefault="00510151" w:rsidP="00510151">
      <w:pPr>
        <w:pStyle w:val="11ff3"/>
      </w:pPr>
      <w:r w:rsidRPr="00307700">
        <w:t>Большое количество тепловых сетей проложено подземно в каналах. В переходные периоды эти каналы затапливаются, что приводит к намоканию тепловой изоляции, повышению тепловых потерь через изоляцию.</w:t>
      </w:r>
    </w:p>
    <w:p w14:paraId="4E7E3A2F" w14:textId="77777777" w:rsidR="00510151" w:rsidRPr="00307700" w:rsidRDefault="00510151" w:rsidP="00510151">
      <w:pPr>
        <w:pStyle w:val="11ff3"/>
      </w:pPr>
      <w:r w:rsidRPr="00307700">
        <w:t>Отсутствует циркуляция горячей воды (так как физически отсутствует трубопровод обратного горячего водоснабжения), это приводит к потерям тепла на слив остывшей горячей воды.</w:t>
      </w:r>
    </w:p>
    <w:p w14:paraId="5B8AFA82" w14:textId="77777777" w:rsidR="00510151" w:rsidRPr="00307700" w:rsidRDefault="00510151" w:rsidP="00510151">
      <w:pPr>
        <w:pStyle w:val="11ff3"/>
      </w:pPr>
      <w:r w:rsidRPr="00307700">
        <w:t>Завышенные диаметры трубопроводов тепловых сетей (подтверждается результатами гидравлического расчета).</w:t>
      </w:r>
    </w:p>
    <w:p w14:paraId="7DB93A78" w14:textId="33DB969C" w:rsidR="00510151" w:rsidRPr="00307700" w:rsidRDefault="00510151" w:rsidP="00510151">
      <w:pPr>
        <w:pStyle w:val="11ff3"/>
      </w:pPr>
      <w:r w:rsidRPr="00307700">
        <w:t>На котельной №1 с. Кепервеем эксплуатируется устаревшее оборудование.</w:t>
      </w:r>
      <w:r w:rsidRPr="00307700">
        <w:t xml:space="preserve"> </w:t>
      </w:r>
      <w:r w:rsidRPr="00307700">
        <w:t>Фактический срок эксплуатации котлов, установленных на котельной, составляет более 35 лет.</w:t>
      </w:r>
    </w:p>
    <w:p w14:paraId="4605075A" w14:textId="0A2DABC7" w:rsidR="00510151" w:rsidRPr="00307700" w:rsidRDefault="00510151" w:rsidP="00510151">
      <w:pPr>
        <w:pStyle w:val="11ff3"/>
      </w:pPr>
      <w:r w:rsidRPr="00307700">
        <w:t xml:space="preserve">Согласно предоставленным данным, муниципальным предприятием городского округа Анадырь «Градпроект» было проведено техническое обследование здания котельной №2 с. Кепервеем. По результатам обследования выдано техническое заключение, в котором указано что «состояние основных конструктивных элементов </w:t>
      </w:r>
      <w:r w:rsidRPr="00307700">
        <w:lastRenderedPageBreak/>
        <w:t>здания котельной и дымовая труба находятся в ограниченно-работоспособном состоянии».</w:t>
      </w:r>
    </w:p>
    <w:p w14:paraId="68D55909" w14:textId="07F5A1EC" w:rsidR="00510151" w:rsidRPr="00307700" w:rsidRDefault="00510151" w:rsidP="00510151">
      <w:pPr>
        <w:pStyle w:val="11ff3"/>
      </w:pPr>
      <w:r w:rsidRPr="00307700">
        <w:t>С истечением сроков планируется постепенный вывод энергоблоков из эксплуатации и закрытие атомной электростанции. В связи с этим остро встает вопрос о создании других источников электро- и теплоснабжения для</w:t>
      </w:r>
      <w:r w:rsidRPr="00307700">
        <w:t xml:space="preserve"> </w:t>
      </w:r>
      <w:r w:rsidRPr="00307700">
        <w:t>жизнеобеспечения в Билибинском районе. В 2011 году принято решение о начале вывода из эксплуатации станции начиная с 2019 года. Однако, на настоящий момент не принято решение о конкретном проекте источника тепловой энергии для г. Билибино. Учитывая сложности с доставкой материалов и оборудования ситуацию можно назвать критической.</w:t>
      </w:r>
    </w:p>
    <w:p w14:paraId="78057761" w14:textId="046C4935" w:rsidR="00C25060" w:rsidRPr="00307700" w:rsidRDefault="00510151" w:rsidP="00510151">
      <w:pPr>
        <w:pStyle w:val="11ff3"/>
        <w:rPr>
          <w:rFonts w:eastAsia="SimSun"/>
          <w:lang w:eastAsia="ar-SA"/>
        </w:rPr>
      </w:pPr>
      <w:r w:rsidRPr="00307700">
        <w:t>Большие расходы бюджета на компенсации и субсидии (возмещение недополученых доходов по тарифам для населения</w:t>
      </w:r>
      <w:r w:rsidRPr="00307700">
        <w:t>. П</w:t>
      </w:r>
      <w:r w:rsidRPr="00307700">
        <w:t xml:space="preserve">о </w:t>
      </w:r>
      <w:r w:rsidR="00F955BD" w:rsidRPr="00307700">
        <w:t xml:space="preserve">с. </w:t>
      </w:r>
      <w:r w:rsidRPr="00307700">
        <w:t>Кепервеем различные субсидии и компенсации составляют более половины (53%) от себестоимости. Для Билибино себестоимость покупки и распределения тепловой энергии, принятые в тариф составили более трети всех затрат в себестоимости (34%).</w:t>
      </w:r>
    </w:p>
    <w:p w14:paraId="04C1C27F" w14:textId="61168E58" w:rsidR="00C25060" w:rsidRPr="00307700" w:rsidRDefault="00C25060" w:rsidP="00C25060">
      <w:pPr>
        <w:pStyle w:val="20"/>
        <w:keepNext w:val="0"/>
        <w:widowControl w:val="0"/>
        <w:spacing w:before="240" w:line="240" w:lineRule="auto"/>
        <w:textAlignment w:val="baseline"/>
        <w:rPr>
          <w:rFonts w:cs="Times New Roman"/>
        </w:rPr>
      </w:pPr>
      <w:bookmarkStart w:id="346" w:name="_Toc78674767"/>
      <w:bookmarkStart w:id="347" w:name="_Toc84971004"/>
      <w:bookmarkStart w:id="348" w:name="_Toc166443802"/>
      <w:r w:rsidRPr="00307700">
        <w:rPr>
          <w:rFonts w:cs="Times New Roman"/>
        </w:rPr>
        <w:t>Описание существующих проблем развития систем теплоснабжения</w:t>
      </w:r>
      <w:bookmarkEnd w:id="345"/>
      <w:bookmarkEnd w:id="346"/>
      <w:bookmarkEnd w:id="347"/>
      <w:bookmarkEnd w:id="348"/>
    </w:p>
    <w:p w14:paraId="138A31D3" w14:textId="77777777" w:rsidR="00F955BD" w:rsidRPr="00307700" w:rsidRDefault="00F955BD" w:rsidP="00F955BD">
      <w:pPr>
        <w:pStyle w:val="11ff3"/>
      </w:pPr>
      <w:r w:rsidRPr="00307700">
        <w:t>Проблемами для развития систем теплоснабжения являются:</w:t>
      </w:r>
    </w:p>
    <w:p w14:paraId="37A62486" w14:textId="77777777" w:rsidR="00F955BD" w:rsidRPr="00307700" w:rsidRDefault="00F955BD" w:rsidP="00F955BD">
      <w:pPr>
        <w:pStyle w:val="11ff3"/>
      </w:pPr>
      <w:r w:rsidRPr="00307700">
        <w:t>1.</w:t>
      </w:r>
      <w:r w:rsidRPr="00307700">
        <w:tab/>
        <w:t>Недостаток квалифицированных специалистов.</w:t>
      </w:r>
    </w:p>
    <w:p w14:paraId="7BD3FD58" w14:textId="77777777" w:rsidR="00F955BD" w:rsidRPr="00307700" w:rsidRDefault="00F955BD" w:rsidP="00F955BD">
      <w:pPr>
        <w:pStyle w:val="11ff3"/>
      </w:pPr>
      <w:r w:rsidRPr="00307700">
        <w:t>2.</w:t>
      </w:r>
      <w:r w:rsidRPr="00307700">
        <w:tab/>
        <w:t>Большая задолженность основного предприятия коммунального комплекса перед контрагентами не позволяет осуществлять масштабные технические мероприятия по реконструкции тепловых сетей, тепловых пунктов и систем потребителей.</w:t>
      </w:r>
    </w:p>
    <w:p w14:paraId="56672DEB" w14:textId="2AB563F2" w:rsidR="00F955BD" w:rsidRPr="00307700" w:rsidRDefault="00F955BD" w:rsidP="00F955BD">
      <w:pPr>
        <w:pStyle w:val="11ff3"/>
      </w:pPr>
      <w:r w:rsidRPr="00307700">
        <w:t xml:space="preserve"> 3.</w:t>
      </w:r>
      <w:r w:rsidRPr="00307700">
        <w:tab/>
        <w:t>Слабая транспортная доступность гп. Билибино затрудняет внедрение новых технологий и решений для эффективной эксплуатации тепловых сетей.</w:t>
      </w:r>
    </w:p>
    <w:p w14:paraId="755AC62B" w14:textId="0BC81488" w:rsidR="00C25060" w:rsidRPr="00307700" w:rsidRDefault="00F955BD" w:rsidP="00F955BD">
      <w:pPr>
        <w:pStyle w:val="11ff3"/>
      </w:pPr>
      <w:r w:rsidRPr="00307700">
        <w:t>4.</w:t>
      </w:r>
      <w:r w:rsidRPr="00307700">
        <w:tab/>
        <w:t>Отсутствие готового решения по источнику теплоснабжения г. Билибино.</w:t>
      </w:r>
    </w:p>
    <w:p w14:paraId="367159D4" w14:textId="22EF3156" w:rsidR="00C25060" w:rsidRPr="00307700" w:rsidRDefault="00C25060" w:rsidP="00C25060">
      <w:pPr>
        <w:pStyle w:val="20"/>
        <w:widowControl w:val="0"/>
        <w:spacing w:before="240" w:line="240" w:lineRule="auto"/>
        <w:textAlignment w:val="baseline"/>
        <w:rPr>
          <w:rFonts w:cs="Times New Roman"/>
        </w:rPr>
      </w:pPr>
      <w:bookmarkStart w:id="349" w:name="_Toc515271658"/>
      <w:bookmarkStart w:id="350" w:name="_Toc78674768"/>
      <w:bookmarkStart w:id="351" w:name="_Toc84971005"/>
      <w:bookmarkStart w:id="352" w:name="_Toc166443803"/>
      <w:r w:rsidRPr="00307700">
        <w:rPr>
          <w:rFonts w:cs="Times New Roman"/>
        </w:rPr>
        <w:t>Описание существующих проблем надежного и эффективного снабжения топливом действующих систем теплоснабжения</w:t>
      </w:r>
      <w:bookmarkEnd w:id="349"/>
      <w:bookmarkEnd w:id="350"/>
      <w:bookmarkEnd w:id="351"/>
      <w:bookmarkEnd w:id="352"/>
    </w:p>
    <w:p w14:paraId="1C049499" w14:textId="77777777" w:rsidR="00F955BD" w:rsidRPr="00307700" w:rsidRDefault="00F955BD" w:rsidP="00F955BD">
      <w:pPr>
        <w:pStyle w:val="11ff3"/>
      </w:pPr>
      <w:r w:rsidRPr="00307700">
        <w:t>Проблемы снабжения ядерным топливом БАЭС в ходе обследования не выявлены.</w:t>
      </w:r>
    </w:p>
    <w:p w14:paraId="76C57098" w14:textId="77777777" w:rsidR="00F955BD" w:rsidRPr="00307700" w:rsidRDefault="00F955BD" w:rsidP="00F955BD">
      <w:pPr>
        <w:pStyle w:val="11ff3"/>
      </w:pPr>
      <w:r w:rsidRPr="00307700">
        <w:t>В настоящее время на территории городского поселения Билибино в с. Кепервеемфункционируют 2 котельные, которые в качестве основного топлива используют уголь. Так же одна котельная имеет возможность использовать в качестве резервного топлива дизельное топливо. Кроме того, дизельное топливо используется как топливо для аварийных дизельных генераторов.</w:t>
      </w:r>
    </w:p>
    <w:p w14:paraId="0F7D6E35" w14:textId="77777777" w:rsidR="00F955BD" w:rsidRPr="00307700" w:rsidRDefault="00F955BD" w:rsidP="00F955BD">
      <w:pPr>
        <w:pStyle w:val="11ff3"/>
      </w:pPr>
      <w:r w:rsidRPr="00307700">
        <w:lastRenderedPageBreak/>
        <w:t>Доставка угля в Чаунский район осуществляется в навигацию морским путем. Сначала от разреза автотранспортом доставляется до речного порта, где происходит погрузка на речной флот, далее по реке до устья Колымы, затем с барж перегружается на морские суда, следующие Северному морскому пути в г. Певек или Зеленый мыс. Далее перевозка осуществляется автотранспортом на склад. Доставка возможна лишь в летнее время. Доставка дизельного топлива осуществляется так же по Северному морскому пути.</w:t>
      </w:r>
    </w:p>
    <w:p w14:paraId="70065928" w14:textId="2900379C" w:rsidR="00C25060" w:rsidRPr="00307700" w:rsidRDefault="00F955BD" w:rsidP="00F955BD">
      <w:pPr>
        <w:pStyle w:val="11ff3"/>
      </w:pPr>
      <w:r w:rsidRPr="00307700">
        <w:t xml:space="preserve">Сложившаяся схема доставки топлива обусловлена географическим положением, степенью освоенности территории, неразвитой </w:t>
      </w:r>
      <w:r w:rsidRPr="00307700">
        <w:t>транспортной инфраструктурой</w:t>
      </w:r>
      <w:r w:rsidRPr="00307700">
        <w:t>. Это приводит к высокой стоимости топлива.</w:t>
      </w:r>
      <w:r w:rsidRPr="00307700">
        <w:t xml:space="preserve"> </w:t>
      </w:r>
      <w:r w:rsidRPr="00307700">
        <w:t>Высокая стоимость основного топлива котельных, приводит к высоким тарифам на тепловую энергию для потребителей.</w:t>
      </w:r>
    </w:p>
    <w:p w14:paraId="3E974C64" w14:textId="584DE92B" w:rsidR="00C25060" w:rsidRPr="00307700" w:rsidRDefault="00C25060" w:rsidP="00C25060">
      <w:pPr>
        <w:pStyle w:val="20"/>
        <w:keepNext w:val="0"/>
        <w:widowControl w:val="0"/>
        <w:spacing w:before="240" w:line="240" w:lineRule="auto"/>
        <w:textAlignment w:val="baseline"/>
        <w:rPr>
          <w:rFonts w:cs="Times New Roman"/>
        </w:rPr>
      </w:pPr>
      <w:bookmarkStart w:id="353" w:name="_Toc515271659"/>
      <w:bookmarkStart w:id="354" w:name="_Toc78674769"/>
      <w:bookmarkStart w:id="355" w:name="_Toc84971006"/>
      <w:bookmarkStart w:id="356" w:name="_Toc166443804"/>
      <w:r w:rsidRPr="00307700">
        <w:rPr>
          <w:rFonts w:cs="Times New Roman"/>
        </w:rPr>
        <w:t>Анализ предписаний надзорных органов об устранении нарушений, влияющих на безопасность и надежность системы теплоснабжения</w:t>
      </w:r>
      <w:bookmarkEnd w:id="353"/>
      <w:bookmarkEnd w:id="354"/>
      <w:bookmarkEnd w:id="355"/>
      <w:bookmarkEnd w:id="356"/>
    </w:p>
    <w:p w14:paraId="4D5A71B8" w14:textId="77777777" w:rsidR="00C25060" w:rsidRPr="00307700" w:rsidRDefault="00C25060" w:rsidP="00B5461F">
      <w:pPr>
        <w:pStyle w:val="11ff3"/>
      </w:pPr>
      <w:r w:rsidRPr="00307700">
        <w:rPr>
          <w:rStyle w:val="11ff4"/>
        </w:rPr>
        <w:t>Предписания надзорных органов об устранении нарушений, влияющих на безопасность и н</w:t>
      </w:r>
      <w:r w:rsidRPr="00307700">
        <w:t>адежность системы теплоснабжения, не выявлены.</w:t>
      </w:r>
    </w:p>
    <w:p w14:paraId="21C96E12" w14:textId="77777777" w:rsidR="00C25060" w:rsidRPr="00307700" w:rsidRDefault="00C25060" w:rsidP="00AD6FC2">
      <w:pPr>
        <w:pStyle w:val="11ff3"/>
      </w:pPr>
    </w:p>
    <w:p w14:paraId="4790744B" w14:textId="77777777" w:rsidR="00C25060" w:rsidRPr="00307700" w:rsidRDefault="00C25060" w:rsidP="00AD6FC2">
      <w:pPr>
        <w:pStyle w:val="11ff3"/>
      </w:pPr>
    </w:p>
    <w:p w14:paraId="0BCA2D3A" w14:textId="77777777" w:rsidR="00C25060" w:rsidRPr="00307700" w:rsidRDefault="00C25060" w:rsidP="00AD6FC2">
      <w:pPr>
        <w:pStyle w:val="11ff3"/>
      </w:pPr>
    </w:p>
    <w:p w14:paraId="6635C496" w14:textId="77777777" w:rsidR="00AD6FC2" w:rsidRPr="00307700" w:rsidRDefault="00AD6FC2" w:rsidP="00AD6FC2">
      <w:pPr>
        <w:pStyle w:val="11ff3"/>
      </w:pPr>
      <w:bookmarkStart w:id="357" w:name="_Toc9154861"/>
      <w:bookmarkStart w:id="358" w:name="_Toc84971007"/>
      <w:bookmarkStart w:id="359" w:name="_Toc521411570"/>
    </w:p>
    <w:p w14:paraId="37C3A960" w14:textId="77777777" w:rsidR="00AD6FC2" w:rsidRPr="00307700" w:rsidRDefault="00AD6FC2" w:rsidP="00AD6FC2">
      <w:pPr>
        <w:pStyle w:val="11ff3"/>
      </w:pPr>
    </w:p>
    <w:p w14:paraId="68459D84" w14:textId="77777777" w:rsidR="00AD6FC2" w:rsidRPr="00307700" w:rsidRDefault="00AD6FC2" w:rsidP="00AD6FC2">
      <w:pPr>
        <w:pStyle w:val="11ff3"/>
      </w:pPr>
    </w:p>
    <w:p w14:paraId="51B8C265" w14:textId="77777777" w:rsidR="00AD6FC2" w:rsidRPr="00307700" w:rsidRDefault="00AD6FC2" w:rsidP="00AD6FC2">
      <w:pPr>
        <w:pStyle w:val="11ff3"/>
      </w:pPr>
    </w:p>
    <w:p w14:paraId="380676AE" w14:textId="77777777" w:rsidR="002E4AB9" w:rsidRPr="00307700" w:rsidRDefault="002E4AB9" w:rsidP="00AD6FC2">
      <w:pPr>
        <w:pStyle w:val="11ff3"/>
      </w:pPr>
    </w:p>
    <w:p w14:paraId="6B03D0D1" w14:textId="77777777" w:rsidR="002E4AB9" w:rsidRPr="00307700" w:rsidRDefault="002E4AB9" w:rsidP="00AD6FC2">
      <w:pPr>
        <w:pStyle w:val="11ff3"/>
      </w:pPr>
    </w:p>
    <w:p w14:paraId="0C6ED971" w14:textId="77777777" w:rsidR="002E4AB9" w:rsidRPr="00307700" w:rsidRDefault="002E4AB9" w:rsidP="00AD6FC2">
      <w:pPr>
        <w:pStyle w:val="11ff3"/>
      </w:pPr>
    </w:p>
    <w:p w14:paraId="13986CBD" w14:textId="77777777" w:rsidR="002E4AB9" w:rsidRPr="00307700" w:rsidRDefault="002E4AB9" w:rsidP="00AD6FC2">
      <w:pPr>
        <w:pStyle w:val="11ff3"/>
      </w:pPr>
    </w:p>
    <w:p w14:paraId="59905A56" w14:textId="77777777" w:rsidR="002E4AB9" w:rsidRPr="00307700" w:rsidRDefault="002E4AB9" w:rsidP="00AD6FC2">
      <w:pPr>
        <w:pStyle w:val="11ff3"/>
      </w:pPr>
    </w:p>
    <w:p w14:paraId="11E6809E" w14:textId="77777777" w:rsidR="002E4AB9" w:rsidRPr="00307700" w:rsidRDefault="002E4AB9" w:rsidP="00AD6FC2">
      <w:pPr>
        <w:pStyle w:val="11ff3"/>
      </w:pPr>
    </w:p>
    <w:p w14:paraId="52E0EC0A" w14:textId="77777777" w:rsidR="00316C2C" w:rsidRPr="00307700" w:rsidRDefault="00316C2C" w:rsidP="00AD6FC2">
      <w:pPr>
        <w:pStyle w:val="11ff3"/>
      </w:pPr>
    </w:p>
    <w:p w14:paraId="5AD9E784" w14:textId="77777777" w:rsidR="008819AF" w:rsidRPr="00307700" w:rsidRDefault="008819AF" w:rsidP="00AD6FC2">
      <w:pPr>
        <w:pStyle w:val="11ff3"/>
      </w:pPr>
    </w:p>
    <w:p w14:paraId="2D1EDF2E" w14:textId="77777777" w:rsidR="008819AF" w:rsidRPr="00307700" w:rsidRDefault="008819AF" w:rsidP="00AD6FC2">
      <w:pPr>
        <w:pStyle w:val="11ff3"/>
      </w:pPr>
    </w:p>
    <w:p w14:paraId="7B1A72A7" w14:textId="77777777" w:rsidR="008819AF" w:rsidRPr="00307700" w:rsidRDefault="008819AF" w:rsidP="00AD6FC2">
      <w:pPr>
        <w:pStyle w:val="11ff3"/>
      </w:pPr>
    </w:p>
    <w:p w14:paraId="18759571" w14:textId="77777777" w:rsidR="00C25060" w:rsidRPr="00307700" w:rsidRDefault="00C25060" w:rsidP="00AD6FC2">
      <w:pPr>
        <w:pStyle w:val="19"/>
        <w:numPr>
          <w:ilvl w:val="0"/>
          <w:numId w:val="0"/>
        </w:numPr>
        <w:rPr>
          <w:spacing w:val="0"/>
        </w:rPr>
      </w:pPr>
      <w:bookmarkStart w:id="360" w:name="_Toc166443805"/>
      <w:r w:rsidRPr="00307700">
        <w:rPr>
          <w:spacing w:val="0"/>
        </w:rPr>
        <w:lastRenderedPageBreak/>
        <w:t>ГЛАВА 2 СУЩЕСТВУЮЩЕЕ И ПЕРСПЕКТИВНОЕ ПОТРЕБЛЕНИЕ ТЕПЛОВОЙ ЭНЕРГИИ НА ЦЕЛИ ТЕПЛОСНАБЖЕНИЯ</w:t>
      </w:r>
      <w:bookmarkEnd w:id="357"/>
      <w:bookmarkEnd w:id="358"/>
      <w:bookmarkEnd w:id="360"/>
    </w:p>
    <w:p w14:paraId="71F2D522" w14:textId="77777777" w:rsidR="00C25060" w:rsidRPr="00307700" w:rsidRDefault="00C25060" w:rsidP="00AD6FC2">
      <w:pPr>
        <w:pStyle w:val="19"/>
        <w:numPr>
          <w:ilvl w:val="0"/>
          <w:numId w:val="89"/>
        </w:numPr>
        <w:rPr>
          <w:rFonts w:eastAsia="Calibri"/>
          <w:spacing w:val="0"/>
        </w:rPr>
      </w:pPr>
      <w:bookmarkStart w:id="361" w:name="_Toc9154862"/>
      <w:bookmarkStart w:id="362" w:name="_Toc84971008"/>
      <w:bookmarkStart w:id="363" w:name="_Toc166443806"/>
      <w:r w:rsidRPr="00307700">
        <w:rPr>
          <w:rFonts w:eastAsia="Calibri"/>
          <w:spacing w:val="0"/>
        </w:rPr>
        <w:t>Данные базового уровня потребления тепла на цели теплоснабжения</w:t>
      </w:r>
      <w:bookmarkEnd w:id="361"/>
      <w:bookmarkEnd w:id="362"/>
      <w:bookmarkEnd w:id="363"/>
    </w:p>
    <w:p w14:paraId="0BE76554" w14:textId="122E7E13" w:rsidR="00C25060" w:rsidRPr="00307700" w:rsidRDefault="00C25060" w:rsidP="00B5461F">
      <w:pPr>
        <w:pStyle w:val="11ff3"/>
      </w:pPr>
      <w:r w:rsidRPr="00307700">
        <w:t>Значения потребления тепловой энергии за отопительный период рассчитаны исходя из продолжительности отопительного периода. Значения потребления тепловой энергии за год рассчитаны исходя из планового ремонта тепловых сетей в межотопительный период</w:t>
      </w:r>
      <w:r w:rsidR="00397D57" w:rsidRPr="00307700">
        <w:t xml:space="preserve">, а также представлены 2 варианта развития системы централизованного теплоснабжения </w:t>
      </w:r>
      <w:r w:rsidR="00B97033" w:rsidRPr="00307700">
        <w:t>городского поселения Билибино Билибинского муниципального района</w:t>
      </w:r>
      <w:r w:rsidR="00E04583" w:rsidRPr="00307700">
        <w:t xml:space="preserve"> </w:t>
      </w:r>
      <w:r w:rsidR="00397D57" w:rsidRPr="00307700">
        <w:t>(Глава 5</w:t>
      </w:r>
      <w:r w:rsidRPr="00307700">
        <w:t>.</w:t>
      </w:r>
      <w:r w:rsidR="00397D57" w:rsidRPr="00307700">
        <w:t xml:space="preserve"> </w:t>
      </w:r>
      <w:r w:rsidR="008B43C0" w:rsidRPr="00307700">
        <w:t>Мастер-план развития системы теплоснабжения поселения</w:t>
      </w:r>
      <w:r w:rsidR="00397D57" w:rsidRPr="00307700">
        <w:t xml:space="preserve">). </w:t>
      </w:r>
    </w:p>
    <w:p w14:paraId="50EB8017" w14:textId="77777777" w:rsidR="00C07B9B" w:rsidRPr="00307700" w:rsidRDefault="00C07B9B" w:rsidP="00C07B9B">
      <w:pPr>
        <w:pStyle w:val="11ff3"/>
      </w:pPr>
      <w:r w:rsidRPr="00307700">
        <w:t>Территория ГП Билибино включает в себя 2 населенных пункта: г. Билибино и с. Кепервеем.</w:t>
      </w:r>
    </w:p>
    <w:p w14:paraId="759DC7EC" w14:textId="77777777" w:rsidR="00C07B9B" w:rsidRPr="00307700" w:rsidRDefault="00C07B9B" w:rsidP="00C07B9B">
      <w:pPr>
        <w:pStyle w:val="11ff3"/>
      </w:pPr>
      <w:r w:rsidRPr="00307700">
        <w:t>На территории поселения функционирует 3 источника теплоснабжения. Город Билибино.</w:t>
      </w:r>
    </w:p>
    <w:p w14:paraId="410B9335" w14:textId="77777777" w:rsidR="00C07B9B" w:rsidRPr="00307700" w:rsidRDefault="00C07B9B" w:rsidP="00C07B9B">
      <w:pPr>
        <w:pStyle w:val="11ff3"/>
      </w:pPr>
      <w:r w:rsidRPr="00307700">
        <w:t>На территории г. Билибино покрытие тепловых нагрузок осуществляется от Билибинский АЭС.</w:t>
      </w:r>
    </w:p>
    <w:p w14:paraId="741B3670" w14:textId="77777777" w:rsidR="00C07B9B" w:rsidRPr="00307700" w:rsidRDefault="00C07B9B" w:rsidP="00C07B9B">
      <w:pPr>
        <w:pStyle w:val="11ff3"/>
      </w:pPr>
      <w:r w:rsidRPr="00307700">
        <w:t>Село Кепервеем.</w:t>
      </w:r>
    </w:p>
    <w:p w14:paraId="5901F111" w14:textId="53044CE4" w:rsidR="00C07B9B" w:rsidRPr="00307700" w:rsidRDefault="00C07B9B" w:rsidP="00C07B9B">
      <w:pPr>
        <w:pStyle w:val="11ff3"/>
      </w:pPr>
      <w:r w:rsidRPr="00307700">
        <w:t>Покрытие тепловых нагрузок на территории с. Кепервеем осуществляется от двух котельных – Котельной №1 и Котельной №2.</w:t>
      </w:r>
    </w:p>
    <w:p w14:paraId="4726F140" w14:textId="77777777" w:rsidR="00C25060" w:rsidRPr="00307700" w:rsidRDefault="00C25060" w:rsidP="00B5461F">
      <w:pPr>
        <w:pStyle w:val="11ff3"/>
      </w:pPr>
      <w:r w:rsidRPr="00307700">
        <w:t xml:space="preserve">Существующее и перспективное потребление тепловой энергии и потребление за </w:t>
      </w:r>
      <w:r w:rsidR="00A85534" w:rsidRPr="00307700">
        <w:t>2022</w:t>
      </w:r>
      <w:r w:rsidRPr="00307700">
        <w:t xml:space="preserve"> год в</w:t>
      </w:r>
      <w:r w:rsidR="002A4E02" w:rsidRPr="00307700">
        <w:t xml:space="preserve"> целом, представлены в таблице</w:t>
      </w:r>
      <w:r w:rsidRPr="00307700">
        <w:t>.</w:t>
      </w:r>
    </w:p>
    <w:p w14:paraId="3C0204C2" w14:textId="77777777" w:rsidR="00C25060" w:rsidRPr="00307700" w:rsidRDefault="00C25060" w:rsidP="00C25060">
      <w:pPr>
        <w:keepNext/>
        <w:rPr>
          <w:rFonts w:eastAsia="Calibri"/>
          <w:b/>
          <w:bCs/>
        </w:rPr>
        <w:sectPr w:rsidR="00C25060" w:rsidRPr="00307700" w:rsidSect="00EB6B84">
          <w:pgSz w:w="11906" w:h="16838"/>
          <w:pgMar w:top="1134" w:right="850" w:bottom="1134" w:left="1701" w:header="567" w:footer="454" w:gutter="0"/>
          <w:cols w:space="708"/>
          <w:docGrid w:linePitch="360"/>
        </w:sectPr>
      </w:pPr>
      <w:bookmarkStart w:id="364" w:name="_Toc527706878"/>
    </w:p>
    <w:p w14:paraId="3EA46027" w14:textId="21B92671" w:rsidR="004F7AE0" w:rsidRPr="00307700" w:rsidRDefault="00C25060" w:rsidP="00031D80">
      <w:pPr>
        <w:keepNext/>
        <w:rPr>
          <w:rFonts w:eastAsia="Calibri"/>
          <w:b/>
          <w:bCs/>
        </w:rPr>
      </w:pPr>
      <w:r w:rsidRPr="00307700">
        <w:rPr>
          <w:rFonts w:eastAsia="Calibri"/>
          <w:b/>
          <w:bCs/>
        </w:rPr>
        <w:lastRenderedPageBreak/>
        <w:t xml:space="preserve">Таблица </w:t>
      </w:r>
      <w:r w:rsidR="00D263D9" w:rsidRPr="00307700">
        <w:rPr>
          <w:rFonts w:eastAsia="Calibri"/>
          <w:b/>
          <w:bCs/>
        </w:rPr>
        <w:t>2.</w:t>
      </w:r>
      <w:r w:rsidR="00397D57" w:rsidRPr="00307700">
        <w:rPr>
          <w:rFonts w:eastAsia="Calibri"/>
          <w:b/>
          <w:bCs/>
        </w:rPr>
        <w:t>1</w:t>
      </w:r>
      <w:r w:rsidR="00DD2F17" w:rsidRPr="00307700">
        <w:rPr>
          <w:rFonts w:eastAsia="Calibri"/>
          <w:b/>
          <w:bCs/>
        </w:rPr>
        <w:t>.</w:t>
      </w:r>
      <w:r w:rsidR="00397D57" w:rsidRPr="00307700">
        <w:rPr>
          <w:rFonts w:eastAsia="Calibri"/>
          <w:b/>
          <w:bCs/>
        </w:rPr>
        <w:t>1</w:t>
      </w:r>
      <w:r w:rsidRPr="00307700">
        <w:rPr>
          <w:rFonts w:eastAsia="Calibri"/>
          <w:b/>
          <w:bCs/>
        </w:rPr>
        <w:t xml:space="preserve"> – </w:t>
      </w:r>
      <w:bookmarkEnd w:id="364"/>
      <w:r w:rsidRPr="00307700">
        <w:rPr>
          <w:rFonts w:eastAsia="Calibri"/>
          <w:b/>
          <w:bCs/>
        </w:rPr>
        <w:t>Существующее и перспективное потребление тепловой энергии</w:t>
      </w:r>
      <w:bookmarkStart w:id="365" w:name="_Hlk1355317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7"/>
        <w:gridCol w:w="1891"/>
        <w:gridCol w:w="1946"/>
        <w:gridCol w:w="1404"/>
        <w:gridCol w:w="2123"/>
        <w:gridCol w:w="1674"/>
        <w:gridCol w:w="1247"/>
        <w:gridCol w:w="1923"/>
        <w:gridCol w:w="1758"/>
      </w:tblGrid>
      <w:tr w:rsidR="00892228" w:rsidRPr="00307700" w14:paraId="3AA9EF25" w14:textId="77777777" w:rsidTr="00892228">
        <w:trPr>
          <w:trHeight w:val="20"/>
        </w:trPr>
        <w:tc>
          <w:tcPr>
            <w:tcW w:w="185" w:type="pct"/>
            <w:vMerge w:val="restart"/>
            <w:shd w:val="clear" w:color="000000" w:fill="D9D9D9"/>
            <w:vAlign w:val="center"/>
            <w:hideMark/>
          </w:tcPr>
          <w:p w14:paraId="51D83F61" w14:textId="77777777" w:rsidR="00892228" w:rsidRPr="00307700" w:rsidRDefault="00892228" w:rsidP="00892228">
            <w:pPr>
              <w:pStyle w:val="1fffb"/>
              <w:rPr>
                <w:rFonts w:cs="Times New Roman"/>
              </w:rPr>
            </w:pPr>
            <w:r w:rsidRPr="00307700">
              <w:rPr>
                <w:rFonts w:cs="Times New Roman"/>
              </w:rPr>
              <w:t>№</w:t>
            </w:r>
          </w:p>
        </w:tc>
        <w:tc>
          <w:tcPr>
            <w:tcW w:w="652" w:type="pct"/>
            <w:vMerge w:val="restart"/>
            <w:shd w:val="clear" w:color="000000" w:fill="D9D9D9"/>
            <w:vAlign w:val="center"/>
            <w:hideMark/>
          </w:tcPr>
          <w:p w14:paraId="70044447" w14:textId="77777777" w:rsidR="00892228" w:rsidRPr="00307700" w:rsidRDefault="00892228" w:rsidP="00892228">
            <w:pPr>
              <w:pStyle w:val="1fffb"/>
              <w:rPr>
                <w:rFonts w:cs="Times New Roman"/>
              </w:rPr>
            </w:pPr>
            <w:r w:rsidRPr="00307700">
              <w:rPr>
                <w:rFonts w:cs="Times New Roman"/>
              </w:rPr>
              <w:t>Наименование источника</w:t>
            </w:r>
          </w:p>
        </w:tc>
        <w:tc>
          <w:tcPr>
            <w:tcW w:w="671" w:type="pct"/>
            <w:vMerge w:val="restart"/>
            <w:shd w:val="clear" w:color="000000" w:fill="D9D9D9"/>
            <w:vAlign w:val="center"/>
            <w:hideMark/>
          </w:tcPr>
          <w:p w14:paraId="6EBC420A" w14:textId="77777777" w:rsidR="00892228" w:rsidRPr="00307700" w:rsidRDefault="00892228" w:rsidP="00892228">
            <w:pPr>
              <w:pStyle w:val="1fffb"/>
              <w:rPr>
                <w:rFonts w:cs="Times New Roman"/>
              </w:rPr>
            </w:pPr>
            <w:r w:rsidRPr="00307700">
              <w:rPr>
                <w:rFonts w:cs="Times New Roman"/>
              </w:rPr>
              <w:t>Установленная тепловая мощность, Гкал/ч</w:t>
            </w:r>
          </w:p>
        </w:tc>
        <w:tc>
          <w:tcPr>
            <w:tcW w:w="484" w:type="pct"/>
            <w:vMerge w:val="restart"/>
            <w:shd w:val="clear" w:color="000000" w:fill="D9D9D9"/>
            <w:vAlign w:val="center"/>
            <w:hideMark/>
          </w:tcPr>
          <w:p w14:paraId="473E695A" w14:textId="2748B9C5" w:rsidR="00892228" w:rsidRPr="00307700" w:rsidRDefault="00892228" w:rsidP="00892228">
            <w:pPr>
              <w:pStyle w:val="1fffb"/>
              <w:rPr>
                <w:rFonts w:cs="Times New Roman"/>
              </w:rPr>
            </w:pPr>
            <w:r w:rsidRPr="00307700">
              <w:rPr>
                <w:rFonts w:cs="Times New Roman"/>
              </w:rPr>
              <w:t>Потери</w:t>
            </w:r>
            <w:r w:rsidR="00782007">
              <w:rPr>
                <w:rFonts w:cs="Times New Roman"/>
              </w:rPr>
              <w:t xml:space="preserve"> </w:t>
            </w:r>
            <w:r w:rsidRPr="00307700">
              <w:rPr>
                <w:rFonts w:cs="Times New Roman"/>
              </w:rPr>
              <w:t>мощности в тепловых сетях, Гкал/ч</w:t>
            </w:r>
          </w:p>
        </w:tc>
        <w:tc>
          <w:tcPr>
            <w:tcW w:w="732" w:type="pct"/>
            <w:vMerge w:val="restart"/>
            <w:shd w:val="clear" w:color="000000" w:fill="D9D9D9"/>
            <w:vAlign w:val="center"/>
            <w:hideMark/>
          </w:tcPr>
          <w:p w14:paraId="405C74F1" w14:textId="77777777" w:rsidR="00892228" w:rsidRPr="00307700" w:rsidRDefault="00892228" w:rsidP="00892228">
            <w:pPr>
              <w:pStyle w:val="1fffb"/>
              <w:rPr>
                <w:rFonts w:cs="Times New Roman"/>
              </w:rPr>
            </w:pPr>
            <w:r w:rsidRPr="00307700">
              <w:rPr>
                <w:rFonts w:cs="Times New Roman"/>
              </w:rPr>
              <w:t>Присоединенная тепловая нагрузка (мощность), Гкал/ч</w:t>
            </w:r>
          </w:p>
        </w:tc>
        <w:tc>
          <w:tcPr>
            <w:tcW w:w="577" w:type="pct"/>
            <w:shd w:val="clear" w:color="000000" w:fill="D9D9D9"/>
            <w:vAlign w:val="center"/>
            <w:hideMark/>
          </w:tcPr>
          <w:p w14:paraId="35FF13D3" w14:textId="77777777" w:rsidR="00892228" w:rsidRPr="00307700" w:rsidRDefault="00892228" w:rsidP="00892228">
            <w:pPr>
              <w:pStyle w:val="1fffb"/>
              <w:rPr>
                <w:rFonts w:cs="Times New Roman"/>
              </w:rPr>
            </w:pPr>
            <w:r w:rsidRPr="00307700">
              <w:rPr>
                <w:rFonts w:cs="Times New Roman"/>
              </w:rPr>
              <w:t>Объемы потребления тепловой энергии в год, Гкал</w:t>
            </w:r>
          </w:p>
        </w:tc>
        <w:tc>
          <w:tcPr>
            <w:tcW w:w="430" w:type="pct"/>
            <w:vMerge w:val="restart"/>
            <w:shd w:val="clear" w:color="000000" w:fill="D9D9D9"/>
            <w:vAlign w:val="center"/>
            <w:hideMark/>
          </w:tcPr>
          <w:p w14:paraId="15A84A11" w14:textId="77777777" w:rsidR="00892228" w:rsidRPr="00307700" w:rsidRDefault="00892228" w:rsidP="00892228">
            <w:pPr>
              <w:pStyle w:val="1fffb"/>
              <w:rPr>
                <w:rFonts w:cs="Times New Roman"/>
              </w:rPr>
            </w:pPr>
            <w:r w:rsidRPr="00307700">
              <w:rPr>
                <w:rFonts w:cs="Times New Roman"/>
              </w:rPr>
              <w:t>Потери, Гкал</w:t>
            </w:r>
          </w:p>
        </w:tc>
        <w:tc>
          <w:tcPr>
            <w:tcW w:w="663" w:type="pct"/>
            <w:vMerge w:val="restart"/>
            <w:shd w:val="clear" w:color="000000" w:fill="D9D9D9"/>
            <w:vAlign w:val="center"/>
            <w:hideMark/>
          </w:tcPr>
          <w:p w14:paraId="742E1B6E" w14:textId="77777777" w:rsidR="00892228" w:rsidRPr="00307700" w:rsidRDefault="00892228" w:rsidP="00892228">
            <w:pPr>
              <w:pStyle w:val="1fffb"/>
              <w:rPr>
                <w:rFonts w:cs="Times New Roman"/>
              </w:rPr>
            </w:pPr>
            <w:r w:rsidRPr="00307700">
              <w:rPr>
                <w:rFonts w:cs="Times New Roman"/>
              </w:rPr>
              <w:t>Расход на собственные и хозяйственные нужды</w:t>
            </w:r>
          </w:p>
        </w:tc>
        <w:tc>
          <w:tcPr>
            <w:tcW w:w="606" w:type="pct"/>
            <w:vMerge w:val="restart"/>
            <w:shd w:val="clear" w:color="000000" w:fill="D9D9D9"/>
            <w:vAlign w:val="center"/>
            <w:hideMark/>
          </w:tcPr>
          <w:p w14:paraId="27DF4013" w14:textId="77777777" w:rsidR="00892228" w:rsidRPr="00307700" w:rsidRDefault="00892228" w:rsidP="00892228">
            <w:pPr>
              <w:pStyle w:val="1fffb"/>
              <w:rPr>
                <w:rFonts w:cs="Times New Roman"/>
              </w:rPr>
            </w:pPr>
            <w:r w:rsidRPr="00307700">
              <w:rPr>
                <w:rFonts w:cs="Times New Roman"/>
              </w:rPr>
              <w:t>Объем производства тепловой энергии в год, Гкал</w:t>
            </w:r>
          </w:p>
        </w:tc>
      </w:tr>
      <w:tr w:rsidR="00892228" w:rsidRPr="00307700" w14:paraId="17DA2AA5" w14:textId="77777777" w:rsidTr="00892228">
        <w:trPr>
          <w:trHeight w:val="20"/>
        </w:trPr>
        <w:tc>
          <w:tcPr>
            <w:tcW w:w="185" w:type="pct"/>
            <w:vMerge/>
            <w:vAlign w:val="center"/>
            <w:hideMark/>
          </w:tcPr>
          <w:p w14:paraId="24483AE8" w14:textId="77777777" w:rsidR="00892228" w:rsidRPr="00307700" w:rsidRDefault="00892228" w:rsidP="00892228">
            <w:pPr>
              <w:pStyle w:val="1fffb"/>
              <w:rPr>
                <w:rFonts w:cs="Times New Roman"/>
              </w:rPr>
            </w:pPr>
          </w:p>
        </w:tc>
        <w:tc>
          <w:tcPr>
            <w:tcW w:w="652" w:type="pct"/>
            <w:vMerge/>
            <w:vAlign w:val="center"/>
            <w:hideMark/>
          </w:tcPr>
          <w:p w14:paraId="02088F4E" w14:textId="77777777" w:rsidR="00892228" w:rsidRPr="00307700" w:rsidRDefault="00892228" w:rsidP="00892228">
            <w:pPr>
              <w:pStyle w:val="1fffb"/>
              <w:rPr>
                <w:rFonts w:cs="Times New Roman"/>
              </w:rPr>
            </w:pPr>
          </w:p>
        </w:tc>
        <w:tc>
          <w:tcPr>
            <w:tcW w:w="671" w:type="pct"/>
            <w:vMerge/>
            <w:vAlign w:val="center"/>
            <w:hideMark/>
          </w:tcPr>
          <w:p w14:paraId="1D6E5F95" w14:textId="77777777" w:rsidR="00892228" w:rsidRPr="00307700" w:rsidRDefault="00892228" w:rsidP="00892228">
            <w:pPr>
              <w:pStyle w:val="1fffb"/>
              <w:rPr>
                <w:rFonts w:cs="Times New Roman"/>
              </w:rPr>
            </w:pPr>
          </w:p>
        </w:tc>
        <w:tc>
          <w:tcPr>
            <w:tcW w:w="484" w:type="pct"/>
            <w:vMerge/>
            <w:vAlign w:val="center"/>
            <w:hideMark/>
          </w:tcPr>
          <w:p w14:paraId="2E558C1B" w14:textId="77777777" w:rsidR="00892228" w:rsidRPr="00307700" w:rsidRDefault="00892228" w:rsidP="00892228">
            <w:pPr>
              <w:pStyle w:val="1fffb"/>
              <w:rPr>
                <w:rFonts w:cs="Times New Roman"/>
              </w:rPr>
            </w:pPr>
          </w:p>
        </w:tc>
        <w:tc>
          <w:tcPr>
            <w:tcW w:w="732" w:type="pct"/>
            <w:vMerge/>
            <w:vAlign w:val="center"/>
            <w:hideMark/>
          </w:tcPr>
          <w:p w14:paraId="22ECC266" w14:textId="77777777" w:rsidR="00892228" w:rsidRPr="00307700" w:rsidRDefault="00892228" w:rsidP="00892228">
            <w:pPr>
              <w:pStyle w:val="1fffb"/>
              <w:rPr>
                <w:rFonts w:cs="Times New Roman"/>
              </w:rPr>
            </w:pPr>
          </w:p>
        </w:tc>
        <w:tc>
          <w:tcPr>
            <w:tcW w:w="577" w:type="pct"/>
            <w:shd w:val="clear" w:color="000000" w:fill="D9D9D9"/>
            <w:vAlign w:val="center"/>
            <w:hideMark/>
          </w:tcPr>
          <w:p w14:paraId="6FEA8DAE" w14:textId="77777777" w:rsidR="00892228" w:rsidRPr="00307700" w:rsidRDefault="00892228" w:rsidP="00892228">
            <w:pPr>
              <w:pStyle w:val="1fffb"/>
              <w:rPr>
                <w:rFonts w:cs="Times New Roman"/>
              </w:rPr>
            </w:pPr>
            <w:r w:rsidRPr="00307700">
              <w:rPr>
                <w:rFonts w:cs="Times New Roman"/>
              </w:rPr>
              <w:t>Всего</w:t>
            </w:r>
          </w:p>
        </w:tc>
        <w:tc>
          <w:tcPr>
            <w:tcW w:w="430" w:type="pct"/>
            <w:vMerge/>
            <w:vAlign w:val="center"/>
            <w:hideMark/>
          </w:tcPr>
          <w:p w14:paraId="144A491F" w14:textId="77777777" w:rsidR="00892228" w:rsidRPr="00307700" w:rsidRDefault="00892228" w:rsidP="00892228">
            <w:pPr>
              <w:pStyle w:val="1fffb"/>
              <w:rPr>
                <w:rFonts w:cs="Times New Roman"/>
              </w:rPr>
            </w:pPr>
          </w:p>
        </w:tc>
        <w:tc>
          <w:tcPr>
            <w:tcW w:w="663" w:type="pct"/>
            <w:vMerge/>
            <w:vAlign w:val="center"/>
            <w:hideMark/>
          </w:tcPr>
          <w:p w14:paraId="00E3D5F3" w14:textId="77777777" w:rsidR="00892228" w:rsidRPr="00307700" w:rsidRDefault="00892228" w:rsidP="00892228">
            <w:pPr>
              <w:pStyle w:val="1fffb"/>
              <w:rPr>
                <w:rFonts w:cs="Times New Roman"/>
              </w:rPr>
            </w:pPr>
          </w:p>
        </w:tc>
        <w:tc>
          <w:tcPr>
            <w:tcW w:w="606" w:type="pct"/>
            <w:vMerge/>
            <w:vAlign w:val="center"/>
            <w:hideMark/>
          </w:tcPr>
          <w:p w14:paraId="3F937AC8" w14:textId="77777777" w:rsidR="00892228" w:rsidRPr="00307700" w:rsidRDefault="00892228" w:rsidP="00892228">
            <w:pPr>
              <w:pStyle w:val="1fffb"/>
              <w:rPr>
                <w:rFonts w:cs="Times New Roman"/>
              </w:rPr>
            </w:pPr>
          </w:p>
        </w:tc>
      </w:tr>
      <w:tr w:rsidR="00892228" w:rsidRPr="00307700" w14:paraId="19865200" w14:textId="77777777" w:rsidTr="00892228">
        <w:trPr>
          <w:trHeight w:val="20"/>
        </w:trPr>
        <w:tc>
          <w:tcPr>
            <w:tcW w:w="2724" w:type="pct"/>
            <w:gridSpan w:val="5"/>
            <w:shd w:val="clear" w:color="000000" w:fill="D9D9D9"/>
            <w:vAlign w:val="center"/>
            <w:hideMark/>
          </w:tcPr>
          <w:p w14:paraId="27A2AEAB" w14:textId="77777777" w:rsidR="00892228" w:rsidRPr="00307700" w:rsidRDefault="00892228" w:rsidP="00892228">
            <w:pPr>
              <w:pStyle w:val="1fffb"/>
              <w:rPr>
                <w:rFonts w:cs="Times New Roman"/>
              </w:rPr>
            </w:pPr>
            <w:r w:rsidRPr="00307700">
              <w:rPr>
                <w:rFonts w:cs="Times New Roman"/>
              </w:rPr>
              <w:t>2023</w:t>
            </w:r>
          </w:p>
        </w:tc>
        <w:tc>
          <w:tcPr>
            <w:tcW w:w="577" w:type="pct"/>
            <w:shd w:val="clear" w:color="000000" w:fill="D9D9D9"/>
            <w:vAlign w:val="center"/>
            <w:hideMark/>
          </w:tcPr>
          <w:p w14:paraId="2713AED7" w14:textId="7F7EEA44" w:rsidR="00892228" w:rsidRPr="00307700" w:rsidRDefault="00892228" w:rsidP="00892228">
            <w:pPr>
              <w:pStyle w:val="1fffb"/>
              <w:rPr>
                <w:rFonts w:cs="Times New Roman"/>
              </w:rPr>
            </w:pPr>
          </w:p>
        </w:tc>
        <w:tc>
          <w:tcPr>
            <w:tcW w:w="430" w:type="pct"/>
            <w:shd w:val="clear" w:color="000000" w:fill="D9D9D9"/>
            <w:vAlign w:val="center"/>
            <w:hideMark/>
          </w:tcPr>
          <w:p w14:paraId="392723FB" w14:textId="42EE29EA" w:rsidR="00892228" w:rsidRPr="00307700" w:rsidRDefault="00892228" w:rsidP="00892228">
            <w:pPr>
              <w:pStyle w:val="1fffb"/>
              <w:rPr>
                <w:rFonts w:cs="Times New Roman"/>
              </w:rPr>
            </w:pPr>
          </w:p>
        </w:tc>
        <w:tc>
          <w:tcPr>
            <w:tcW w:w="663" w:type="pct"/>
            <w:shd w:val="clear" w:color="000000" w:fill="D9D9D9"/>
            <w:vAlign w:val="center"/>
            <w:hideMark/>
          </w:tcPr>
          <w:p w14:paraId="2D9C1EAA" w14:textId="45CACF8C" w:rsidR="00892228" w:rsidRPr="00307700" w:rsidRDefault="00892228" w:rsidP="00892228">
            <w:pPr>
              <w:pStyle w:val="1fffb"/>
              <w:rPr>
                <w:rFonts w:cs="Times New Roman"/>
              </w:rPr>
            </w:pPr>
          </w:p>
        </w:tc>
        <w:tc>
          <w:tcPr>
            <w:tcW w:w="606" w:type="pct"/>
            <w:shd w:val="clear" w:color="000000" w:fill="D9D9D9"/>
            <w:vAlign w:val="center"/>
            <w:hideMark/>
          </w:tcPr>
          <w:p w14:paraId="5951285D" w14:textId="10890A06" w:rsidR="00892228" w:rsidRPr="00307700" w:rsidRDefault="00892228" w:rsidP="00892228">
            <w:pPr>
              <w:pStyle w:val="1fffb"/>
              <w:rPr>
                <w:rFonts w:cs="Times New Roman"/>
              </w:rPr>
            </w:pPr>
          </w:p>
        </w:tc>
      </w:tr>
      <w:tr w:rsidR="00892228" w:rsidRPr="00307700" w14:paraId="6F36627D" w14:textId="77777777" w:rsidTr="00892228">
        <w:trPr>
          <w:trHeight w:val="20"/>
        </w:trPr>
        <w:tc>
          <w:tcPr>
            <w:tcW w:w="185" w:type="pct"/>
            <w:shd w:val="clear" w:color="auto" w:fill="auto"/>
            <w:vAlign w:val="center"/>
            <w:hideMark/>
          </w:tcPr>
          <w:p w14:paraId="51049826" w14:textId="77777777" w:rsidR="00892228" w:rsidRPr="00307700" w:rsidRDefault="00892228" w:rsidP="00892228">
            <w:pPr>
              <w:pStyle w:val="1fffb"/>
              <w:rPr>
                <w:rFonts w:cs="Times New Roman"/>
              </w:rPr>
            </w:pPr>
            <w:r w:rsidRPr="00307700">
              <w:rPr>
                <w:rFonts w:cs="Times New Roman"/>
              </w:rPr>
              <w:t>1</w:t>
            </w:r>
          </w:p>
        </w:tc>
        <w:tc>
          <w:tcPr>
            <w:tcW w:w="652" w:type="pct"/>
            <w:shd w:val="clear" w:color="auto" w:fill="auto"/>
            <w:vAlign w:val="center"/>
            <w:hideMark/>
          </w:tcPr>
          <w:p w14:paraId="384DD4F4" w14:textId="77777777" w:rsidR="00892228" w:rsidRPr="00307700" w:rsidRDefault="00892228" w:rsidP="00892228">
            <w:pPr>
              <w:pStyle w:val="1fffb"/>
              <w:rPr>
                <w:rFonts w:cs="Times New Roman"/>
              </w:rPr>
            </w:pPr>
            <w:r w:rsidRPr="00307700">
              <w:rPr>
                <w:rFonts w:cs="Times New Roman"/>
              </w:rPr>
              <w:t>Билибинская АЭС</w:t>
            </w:r>
          </w:p>
        </w:tc>
        <w:tc>
          <w:tcPr>
            <w:tcW w:w="671" w:type="pct"/>
            <w:shd w:val="clear" w:color="auto" w:fill="auto"/>
            <w:vAlign w:val="center"/>
            <w:hideMark/>
          </w:tcPr>
          <w:p w14:paraId="1CEF64BE" w14:textId="77777777" w:rsidR="00892228" w:rsidRPr="00307700" w:rsidRDefault="00892228" w:rsidP="00892228">
            <w:pPr>
              <w:pStyle w:val="1fffb"/>
              <w:rPr>
                <w:rFonts w:cs="Times New Roman"/>
              </w:rPr>
            </w:pPr>
            <w:r w:rsidRPr="00307700">
              <w:rPr>
                <w:rFonts w:cs="Times New Roman"/>
              </w:rPr>
              <w:t>100,00</w:t>
            </w:r>
          </w:p>
        </w:tc>
        <w:tc>
          <w:tcPr>
            <w:tcW w:w="484" w:type="pct"/>
            <w:shd w:val="clear" w:color="auto" w:fill="auto"/>
            <w:vAlign w:val="center"/>
            <w:hideMark/>
          </w:tcPr>
          <w:p w14:paraId="26F8872B" w14:textId="77777777" w:rsidR="00892228" w:rsidRPr="00307700" w:rsidRDefault="00892228" w:rsidP="00892228">
            <w:pPr>
              <w:pStyle w:val="1fffb"/>
              <w:rPr>
                <w:rFonts w:cs="Times New Roman"/>
              </w:rPr>
            </w:pPr>
            <w:r w:rsidRPr="00307700">
              <w:rPr>
                <w:rFonts w:cs="Times New Roman"/>
              </w:rPr>
              <w:t>2,365</w:t>
            </w:r>
          </w:p>
        </w:tc>
        <w:tc>
          <w:tcPr>
            <w:tcW w:w="732" w:type="pct"/>
            <w:shd w:val="clear" w:color="auto" w:fill="auto"/>
            <w:vAlign w:val="center"/>
            <w:hideMark/>
          </w:tcPr>
          <w:p w14:paraId="276654AA" w14:textId="77777777" w:rsidR="00892228" w:rsidRPr="00307700" w:rsidRDefault="00892228" w:rsidP="00892228">
            <w:pPr>
              <w:pStyle w:val="1fffb"/>
              <w:rPr>
                <w:rFonts w:cs="Times New Roman"/>
              </w:rPr>
            </w:pPr>
            <w:r w:rsidRPr="00307700">
              <w:rPr>
                <w:rFonts w:cs="Times New Roman"/>
              </w:rPr>
              <w:t>24,690</w:t>
            </w:r>
          </w:p>
        </w:tc>
        <w:tc>
          <w:tcPr>
            <w:tcW w:w="577" w:type="pct"/>
            <w:shd w:val="clear" w:color="auto" w:fill="auto"/>
            <w:vAlign w:val="center"/>
            <w:hideMark/>
          </w:tcPr>
          <w:p w14:paraId="1BCAC1A5" w14:textId="77777777" w:rsidR="00892228" w:rsidRPr="00307700" w:rsidRDefault="00892228" w:rsidP="00892228">
            <w:pPr>
              <w:pStyle w:val="1fffb"/>
              <w:rPr>
                <w:rFonts w:cs="Times New Roman"/>
              </w:rPr>
            </w:pPr>
            <w:r w:rsidRPr="00307700">
              <w:rPr>
                <w:rFonts w:cs="Times New Roman"/>
              </w:rPr>
              <w:t>108257,90</w:t>
            </w:r>
          </w:p>
        </w:tc>
        <w:tc>
          <w:tcPr>
            <w:tcW w:w="430" w:type="pct"/>
            <w:shd w:val="clear" w:color="auto" w:fill="auto"/>
            <w:vAlign w:val="center"/>
            <w:hideMark/>
          </w:tcPr>
          <w:p w14:paraId="4C73A025" w14:textId="77777777" w:rsidR="00892228" w:rsidRPr="00307700" w:rsidRDefault="00892228" w:rsidP="00892228">
            <w:pPr>
              <w:pStyle w:val="1fffb"/>
              <w:rPr>
                <w:rFonts w:cs="Times New Roman"/>
              </w:rPr>
            </w:pPr>
            <w:r w:rsidRPr="00307700">
              <w:rPr>
                <w:rFonts w:cs="Times New Roman"/>
              </w:rPr>
              <w:t>13378,50</w:t>
            </w:r>
          </w:p>
        </w:tc>
        <w:tc>
          <w:tcPr>
            <w:tcW w:w="663" w:type="pct"/>
            <w:shd w:val="clear" w:color="auto" w:fill="auto"/>
            <w:vAlign w:val="center"/>
            <w:hideMark/>
          </w:tcPr>
          <w:p w14:paraId="0AD3970B" w14:textId="77777777" w:rsidR="00892228" w:rsidRPr="00307700" w:rsidRDefault="00892228" w:rsidP="00892228">
            <w:pPr>
              <w:pStyle w:val="1fffb"/>
              <w:rPr>
                <w:rFonts w:cs="Times New Roman"/>
              </w:rPr>
            </w:pPr>
            <w:r w:rsidRPr="00307700">
              <w:rPr>
                <w:rFonts w:cs="Times New Roman"/>
              </w:rPr>
              <w:t>14368,28</w:t>
            </w:r>
          </w:p>
        </w:tc>
        <w:tc>
          <w:tcPr>
            <w:tcW w:w="606" w:type="pct"/>
            <w:shd w:val="clear" w:color="auto" w:fill="auto"/>
            <w:vAlign w:val="center"/>
            <w:hideMark/>
          </w:tcPr>
          <w:p w14:paraId="72562E2D" w14:textId="77777777" w:rsidR="00892228" w:rsidRPr="00307700" w:rsidRDefault="00892228" w:rsidP="00892228">
            <w:pPr>
              <w:pStyle w:val="1fffb"/>
              <w:rPr>
                <w:rFonts w:cs="Times New Roman"/>
              </w:rPr>
            </w:pPr>
            <w:r w:rsidRPr="00307700">
              <w:rPr>
                <w:rFonts w:cs="Times New Roman"/>
              </w:rPr>
              <w:t>136004,68</w:t>
            </w:r>
          </w:p>
        </w:tc>
      </w:tr>
      <w:tr w:rsidR="00892228" w:rsidRPr="00307700" w14:paraId="6A76E6D7" w14:textId="77777777" w:rsidTr="00892228">
        <w:trPr>
          <w:trHeight w:val="20"/>
        </w:trPr>
        <w:tc>
          <w:tcPr>
            <w:tcW w:w="185" w:type="pct"/>
            <w:shd w:val="clear" w:color="auto" w:fill="auto"/>
            <w:vAlign w:val="center"/>
            <w:hideMark/>
          </w:tcPr>
          <w:p w14:paraId="146D5637" w14:textId="77777777" w:rsidR="00892228" w:rsidRPr="00307700" w:rsidRDefault="00892228" w:rsidP="00892228">
            <w:pPr>
              <w:pStyle w:val="1fffb"/>
              <w:rPr>
                <w:rFonts w:cs="Times New Roman"/>
              </w:rPr>
            </w:pPr>
            <w:r w:rsidRPr="00307700">
              <w:rPr>
                <w:rFonts w:cs="Times New Roman"/>
              </w:rPr>
              <w:t>2</w:t>
            </w:r>
          </w:p>
        </w:tc>
        <w:tc>
          <w:tcPr>
            <w:tcW w:w="652" w:type="pct"/>
            <w:shd w:val="clear" w:color="auto" w:fill="auto"/>
            <w:vAlign w:val="center"/>
            <w:hideMark/>
          </w:tcPr>
          <w:p w14:paraId="419138BF" w14:textId="77777777" w:rsidR="00892228" w:rsidRPr="00307700" w:rsidRDefault="00892228" w:rsidP="00892228">
            <w:pPr>
              <w:pStyle w:val="1fffb"/>
              <w:rPr>
                <w:rFonts w:cs="Times New Roman"/>
              </w:rPr>
            </w:pPr>
            <w:r w:rsidRPr="00307700">
              <w:rPr>
                <w:rFonts w:cs="Times New Roman"/>
              </w:rPr>
              <w:t>Котельная №1</w:t>
            </w:r>
          </w:p>
        </w:tc>
        <w:tc>
          <w:tcPr>
            <w:tcW w:w="671" w:type="pct"/>
            <w:shd w:val="clear" w:color="auto" w:fill="auto"/>
            <w:vAlign w:val="center"/>
            <w:hideMark/>
          </w:tcPr>
          <w:p w14:paraId="7B3ADD23" w14:textId="77777777" w:rsidR="00892228" w:rsidRPr="00307700" w:rsidRDefault="00892228" w:rsidP="00892228">
            <w:pPr>
              <w:pStyle w:val="1fffb"/>
              <w:rPr>
                <w:rFonts w:cs="Times New Roman"/>
              </w:rPr>
            </w:pPr>
            <w:r w:rsidRPr="00307700">
              <w:rPr>
                <w:rFonts w:cs="Times New Roman"/>
              </w:rPr>
              <w:t>3,14</w:t>
            </w:r>
          </w:p>
        </w:tc>
        <w:tc>
          <w:tcPr>
            <w:tcW w:w="484" w:type="pct"/>
            <w:shd w:val="clear" w:color="auto" w:fill="auto"/>
            <w:vAlign w:val="center"/>
            <w:hideMark/>
          </w:tcPr>
          <w:p w14:paraId="1C427B2F" w14:textId="77777777" w:rsidR="00892228" w:rsidRPr="00307700" w:rsidRDefault="00892228" w:rsidP="00892228">
            <w:pPr>
              <w:pStyle w:val="1fffb"/>
              <w:rPr>
                <w:rFonts w:cs="Times New Roman"/>
              </w:rPr>
            </w:pPr>
            <w:r w:rsidRPr="00307700">
              <w:rPr>
                <w:rFonts w:cs="Times New Roman"/>
              </w:rPr>
              <w:t>0,100</w:t>
            </w:r>
          </w:p>
        </w:tc>
        <w:tc>
          <w:tcPr>
            <w:tcW w:w="732" w:type="pct"/>
            <w:shd w:val="clear" w:color="auto" w:fill="auto"/>
            <w:vAlign w:val="center"/>
            <w:hideMark/>
          </w:tcPr>
          <w:p w14:paraId="3D7C6A1B" w14:textId="77777777" w:rsidR="00892228" w:rsidRPr="00307700" w:rsidRDefault="00892228" w:rsidP="00892228">
            <w:pPr>
              <w:pStyle w:val="1fffb"/>
              <w:rPr>
                <w:rFonts w:cs="Times New Roman"/>
              </w:rPr>
            </w:pPr>
            <w:r w:rsidRPr="00307700">
              <w:rPr>
                <w:rFonts w:cs="Times New Roman"/>
              </w:rPr>
              <w:t>1,400</w:t>
            </w:r>
          </w:p>
        </w:tc>
        <w:tc>
          <w:tcPr>
            <w:tcW w:w="577" w:type="pct"/>
            <w:shd w:val="clear" w:color="auto" w:fill="auto"/>
            <w:vAlign w:val="center"/>
            <w:hideMark/>
          </w:tcPr>
          <w:p w14:paraId="68FF51D7" w14:textId="77777777" w:rsidR="00892228" w:rsidRPr="00307700" w:rsidRDefault="00892228" w:rsidP="00892228">
            <w:pPr>
              <w:pStyle w:val="1fffb"/>
              <w:rPr>
                <w:rFonts w:cs="Times New Roman"/>
              </w:rPr>
            </w:pPr>
            <w:r w:rsidRPr="00307700">
              <w:rPr>
                <w:rFonts w:cs="Times New Roman"/>
              </w:rPr>
              <w:t>4216,00</w:t>
            </w:r>
          </w:p>
        </w:tc>
        <w:tc>
          <w:tcPr>
            <w:tcW w:w="430" w:type="pct"/>
            <w:shd w:val="clear" w:color="auto" w:fill="auto"/>
            <w:vAlign w:val="center"/>
            <w:hideMark/>
          </w:tcPr>
          <w:p w14:paraId="25F3A29D" w14:textId="77777777" w:rsidR="00892228" w:rsidRPr="00307700" w:rsidRDefault="00892228" w:rsidP="00892228">
            <w:pPr>
              <w:pStyle w:val="1fffb"/>
              <w:rPr>
                <w:rFonts w:cs="Times New Roman"/>
              </w:rPr>
            </w:pPr>
            <w:r w:rsidRPr="00307700">
              <w:rPr>
                <w:rFonts w:cs="Times New Roman"/>
              </w:rPr>
              <w:t>887,00</w:t>
            </w:r>
          </w:p>
        </w:tc>
        <w:tc>
          <w:tcPr>
            <w:tcW w:w="663" w:type="pct"/>
            <w:shd w:val="clear" w:color="auto" w:fill="auto"/>
            <w:vAlign w:val="center"/>
            <w:hideMark/>
          </w:tcPr>
          <w:p w14:paraId="0EB21E08" w14:textId="77777777" w:rsidR="00892228" w:rsidRPr="00307700" w:rsidRDefault="00892228" w:rsidP="00892228">
            <w:pPr>
              <w:pStyle w:val="1fffb"/>
              <w:rPr>
                <w:rFonts w:cs="Times New Roman"/>
              </w:rPr>
            </w:pPr>
            <w:r w:rsidRPr="00307700">
              <w:rPr>
                <w:rFonts w:cs="Times New Roman"/>
              </w:rPr>
              <w:t>606,45</w:t>
            </w:r>
          </w:p>
        </w:tc>
        <w:tc>
          <w:tcPr>
            <w:tcW w:w="606" w:type="pct"/>
            <w:shd w:val="clear" w:color="auto" w:fill="auto"/>
            <w:vAlign w:val="center"/>
            <w:hideMark/>
          </w:tcPr>
          <w:p w14:paraId="6236C6D6" w14:textId="77777777" w:rsidR="00892228" w:rsidRPr="00307700" w:rsidRDefault="00892228" w:rsidP="00892228">
            <w:pPr>
              <w:pStyle w:val="1fffb"/>
              <w:rPr>
                <w:rFonts w:cs="Times New Roman"/>
              </w:rPr>
            </w:pPr>
            <w:r w:rsidRPr="00307700">
              <w:rPr>
                <w:rFonts w:cs="Times New Roman"/>
              </w:rPr>
              <w:t>5709,45</w:t>
            </w:r>
          </w:p>
        </w:tc>
      </w:tr>
      <w:tr w:rsidR="00892228" w:rsidRPr="00307700" w14:paraId="3C02DBE2" w14:textId="77777777" w:rsidTr="00892228">
        <w:trPr>
          <w:trHeight w:val="20"/>
        </w:trPr>
        <w:tc>
          <w:tcPr>
            <w:tcW w:w="185" w:type="pct"/>
            <w:shd w:val="clear" w:color="auto" w:fill="auto"/>
            <w:vAlign w:val="center"/>
            <w:hideMark/>
          </w:tcPr>
          <w:p w14:paraId="6E82C3E8" w14:textId="77777777" w:rsidR="00892228" w:rsidRPr="00307700" w:rsidRDefault="00892228" w:rsidP="00892228">
            <w:pPr>
              <w:pStyle w:val="1fffb"/>
              <w:rPr>
                <w:rFonts w:cs="Times New Roman"/>
              </w:rPr>
            </w:pPr>
            <w:r w:rsidRPr="00307700">
              <w:rPr>
                <w:rFonts w:cs="Times New Roman"/>
              </w:rPr>
              <w:t>3</w:t>
            </w:r>
          </w:p>
        </w:tc>
        <w:tc>
          <w:tcPr>
            <w:tcW w:w="652" w:type="pct"/>
            <w:shd w:val="clear" w:color="auto" w:fill="auto"/>
            <w:vAlign w:val="center"/>
            <w:hideMark/>
          </w:tcPr>
          <w:p w14:paraId="29A29A83" w14:textId="77777777" w:rsidR="00892228" w:rsidRPr="00307700" w:rsidRDefault="00892228" w:rsidP="00892228">
            <w:pPr>
              <w:pStyle w:val="1fffb"/>
              <w:rPr>
                <w:rFonts w:cs="Times New Roman"/>
              </w:rPr>
            </w:pPr>
            <w:r w:rsidRPr="00307700">
              <w:rPr>
                <w:rFonts w:cs="Times New Roman"/>
              </w:rPr>
              <w:t>Котельная №2</w:t>
            </w:r>
          </w:p>
        </w:tc>
        <w:tc>
          <w:tcPr>
            <w:tcW w:w="671" w:type="pct"/>
            <w:shd w:val="clear" w:color="auto" w:fill="auto"/>
            <w:vAlign w:val="center"/>
            <w:hideMark/>
          </w:tcPr>
          <w:p w14:paraId="5E0E578C" w14:textId="77777777" w:rsidR="00892228" w:rsidRPr="00307700" w:rsidRDefault="00892228" w:rsidP="00892228">
            <w:pPr>
              <w:pStyle w:val="1fffb"/>
              <w:rPr>
                <w:rFonts w:cs="Times New Roman"/>
              </w:rPr>
            </w:pPr>
            <w:r w:rsidRPr="00307700">
              <w:rPr>
                <w:rFonts w:cs="Times New Roman"/>
              </w:rPr>
              <w:t>10,56</w:t>
            </w:r>
          </w:p>
        </w:tc>
        <w:tc>
          <w:tcPr>
            <w:tcW w:w="484" w:type="pct"/>
            <w:shd w:val="clear" w:color="auto" w:fill="auto"/>
            <w:vAlign w:val="center"/>
            <w:hideMark/>
          </w:tcPr>
          <w:p w14:paraId="67418C65" w14:textId="77777777" w:rsidR="00892228" w:rsidRPr="00307700" w:rsidRDefault="00892228" w:rsidP="00892228">
            <w:pPr>
              <w:pStyle w:val="1fffb"/>
              <w:rPr>
                <w:rFonts w:cs="Times New Roman"/>
              </w:rPr>
            </w:pPr>
            <w:r w:rsidRPr="00307700">
              <w:rPr>
                <w:rFonts w:cs="Times New Roman"/>
              </w:rPr>
              <w:t>0,120</w:t>
            </w:r>
          </w:p>
        </w:tc>
        <w:tc>
          <w:tcPr>
            <w:tcW w:w="732" w:type="pct"/>
            <w:shd w:val="clear" w:color="auto" w:fill="auto"/>
            <w:vAlign w:val="center"/>
            <w:hideMark/>
          </w:tcPr>
          <w:p w14:paraId="58B3E62B" w14:textId="77777777" w:rsidR="00892228" w:rsidRPr="00307700" w:rsidRDefault="00892228" w:rsidP="00892228">
            <w:pPr>
              <w:pStyle w:val="1fffb"/>
              <w:rPr>
                <w:rFonts w:cs="Times New Roman"/>
              </w:rPr>
            </w:pPr>
            <w:r w:rsidRPr="00307700">
              <w:rPr>
                <w:rFonts w:cs="Times New Roman"/>
              </w:rPr>
              <w:t>1,840</w:t>
            </w:r>
          </w:p>
        </w:tc>
        <w:tc>
          <w:tcPr>
            <w:tcW w:w="577" w:type="pct"/>
            <w:shd w:val="clear" w:color="auto" w:fill="auto"/>
            <w:vAlign w:val="center"/>
            <w:hideMark/>
          </w:tcPr>
          <w:p w14:paraId="0891D38B" w14:textId="77777777" w:rsidR="00892228" w:rsidRPr="00307700" w:rsidRDefault="00892228" w:rsidP="00892228">
            <w:pPr>
              <w:pStyle w:val="1fffb"/>
              <w:rPr>
                <w:rFonts w:cs="Times New Roman"/>
              </w:rPr>
            </w:pPr>
            <w:r w:rsidRPr="00307700">
              <w:rPr>
                <w:rFonts w:cs="Times New Roman"/>
              </w:rPr>
              <w:t>5119,00</w:t>
            </w:r>
          </w:p>
        </w:tc>
        <w:tc>
          <w:tcPr>
            <w:tcW w:w="430" w:type="pct"/>
            <w:shd w:val="clear" w:color="auto" w:fill="auto"/>
            <w:vAlign w:val="center"/>
            <w:hideMark/>
          </w:tcPr>
          <w:p w14:paraId="5D6D3FC1" w14:textId="77777777" w:rsidR="00892228" w:rsidRPr="00307700" w:rsidRDefault="00892228" w:rsidP="00892228">
            <w:pPr>
              <w:pStyle w:val="1fffb"/>
              <w:rPr>
                <w:rFonts w:cs="Times New Roman"/>
              </w:rPr>
            </w:pPr>
            <w:r w:rsidRPr="00307700">
              <w:rPr>
                <w:rFonts w:cs="Times New Roman"/>
              </w:rPr>
              <w:t>1087,00</w:t>
            </w:r>
          </w:p>
        </w:tc>
        <w:tc>
          <w:tcPr>
            <w:tcW w:w="663" w:type="pct"/>
            <w:shd w:val="clear" w:color="auto" w:fill="auto"/>
            <w:vAlign w:val="center"/>
            <w:hideMark/>
          </w:tcPr>
          <w:p w14:paraId="4333BB29" w14:textId="77777777" w:rsidR="00892228" w:rsidRPr="00307700" w:rsidRDefault="00892228" w:rsidP="00892228">
            <w:pPr>
              <w:pStyle w:val="1fffb"/>
              <w:rPr>
                <w:rFonts w:cs="Times New Roman"/>
              </w:rPr>
            </w:pPr>
            <w:r w:rsidRPr="00307700">
              <w:rPr>
                <w:rFonts w:cs="Times New Roman"/>
              </w:rPr>
              <w:t>302,46</w:t>
            </w:r>
          </w:p>
        </w:tc>
        <w:tc>
          <w:tcPr>
            <w:tcW w:w="606" w:type="pct"/>
            <w:shd w:val="clear" w:color="auto" w:fill="auto"/>
            <w:vAlign w:val="center"/>
            <w:hideMark/>
          </w:tcPr>
          <w:p w14:paraId="329FEAE3" w14:textId="77777777" w:rsidR="00892228" w:rsidRPr="00307700" w:rsidRDefault="00892228" w:rsidP="00892228">
            <w:pPr>
              <w:pStyle w:val="1fffb"/>
              <w:rPr>
                <w:rFonts w:cs="Times New Roman"/>
              </w:rPr>
            </w:pPr>
            <w:r w:rsidRPr="00307700">
              <w:rPr>
                <w:rFonts w:cs="Times New Roman"/>
              </w:rPr>
              <w:t>6508,46</w:t>
            </w:r>
          </w:p>
        </w:tc>
      </w:tr>
      <w:tr w:rsidR="00307700" w:rsidRPr="00307700" w14:paraId="07D7E834" w14:textId="77777777" w:rsidTr="00892228">
        <w:trPr>
          <w:trHeight w:val="20"/>
        </w:trPr>
        <w:tc>
          <w:tcPr>
            <w:tcW w:w="5000" w:type="pct"/>
            <w:gridSpan w:val="9"/>
            <w:shd w:val="clear" w:color="000000" w:fill="D9D9D9"/>
            <w:vAlign w:val="center"/>
            <w:hideMark/>
          </w:tcPr>
          <w:p w14:paraId="18F84767" w14:textId="523817BD" w:rsidR="00892228" w:rsidRPr="00307700" w:rsidRDefault="00892228" w:rsidP="00892228">
            <w:pPr>
              <w:pStyle w:val="1fffb"/>
              <w:rPr>
                <w:rFonts w:cs="Times New Roman"/>
              </w:rPr>
            </w:pPr>
            <w:r w:rsidRPr="00307700">
              <w:rPr>
                <w:rFonts w:cs="Times New Roman"/>
              </w:rPr>
              <w:t>2023-2026</w:t>
            </w:r>
            <w:r w:rsidR="00782007">
              <w:rPr>
                <w:rFonts w:cs="Times New Roman"/>
              </w:rPr>
              <w:t xml:space="preserve"> </w:t>
            </w:r>
            <w:r w:rsidRPr="00307700">
              <w:rPr>
                <w:rFonts w:cs="Times New Roman"/>
              </w:rPr>
              <w:t>годы</w:t>
            </w:r>
          </w:p>
        </w:tc>
      </w:tr>
      <w:tr w:rsidR="00892228" w:rsidRPr="00307700" w14:paraId="27AF07F8" w14:textId="77777777" w:rsidTr="00892228">
        <w:trPr>
          <w:trHeight w:val="20"/>
        </w:trPr>
        <w:tc>
          <w:tcPr>
            <w:tcW w:w="185" w:type="pct"/>
            <w:shd w:val="clear" w:color="auto" w:fill="auto"/>
            <w:vAlign w:val="center"/>
            <w:hideMark/>
          </w:tcPr>
          <w:p w14:paraId="00F3C5B2" w14:textId="77777777" w:rsidR="00892228" w:rsidRPr="00307700" w:rsidRDefault="00892228" w:rsidP="00892228">
            <w:pPr>
              <w:pStyle w:val="1fffb"/>
              <w:rPr>
                <w:rFonts w:cs="Times New Roman"/>
              </w:rPr>
            </w:pPr>
            <w:r w:rsidRPr="00307700">
              <w:rPr>
                <w:rFonts w:cs="Times New Roman"/>
              </w:rPr>
              <w:t>1</w:t>
            </w:r>
          </w:p>
        </w:tc>
        <w:tc>
          <w:tcPr>
            <w:tcW w:w="652" w:type="pct"/>
            <w:shd w:val="clear" w:color="auto" w:fill="auto"/>
            <w:vAlign w:val="center"/>
            <w:hideMark/>
          </w:tcPr>
          <w:p w14:paraId="22F3F6FC" w14:textId="77777777" w:rsidR="00892228" w:rsidRPr="00307700" w:rsidRDefault="00892228" w:rsidP="00892228">
            <w:pPr>
              <w:pStyle w:val="1fffb"/>
              <w:rPr>
                <w:rFonts w:cs="Times New Roman"/>
              </w:rPr>
            </w:pPr>
            <w:r w:rsidRPr="00307700">
              <w:rPr>
                <w:rFonts w:cs="Times New Roman"/>
              </w:rPr>
              <w:t>Билибинская АЭС</w:t>
            </w:r>
          </w:p>
        </w:tc>
        <w:tc>
          <w:tcPr>
            <w:tcW w:w="671" w:type="pct"/>
            <w:shd w:val="clear" w:color="auto" w:fill="auto"/>
            <w:vAlign w:val="center"/>
            <w:hideMark/>
          </w:tcPr>
          <w:p w14:paraId="0456F9AB" w14:textId="77777777" w:rsidR="00892228" w:rsidRPr="00307700" w:rsidRDefault="00892228" w:rsidP="00892228">
            <w:pPr>
              <w:pStyle w:val="1fffb"/>
              <w:rPr>
                <w:rFonts w:cs="Times New Roman"/>
              </w:rPr>
            </w:pPr>
            <w:r w:rsidRPr="00307700">
              <w:rPr>
                <w:rFonts w:cs="Times New Roman"/>
              </w:rPr>
              <w:t>100,00</w:t>
            </w:r>
          </w:p>
        </w:tc>
        <w:tc>
          <w:tcPr>
            <w:tcW w:w="484" w:type="pct"/>
            <w:shd w:val="clear" w:color="auto" w:fill="auto"/>
            <w:vAlign w:val="center"/>
            <w:hideMark/>
          </w:tcPr>
          <w:p w14:paraId="17B4C51E" w14:textId="77777777" w:rsidR="00892228" w:rsidRPr="00307700" w:rsidRDefault="00892228" w:rsidP="00892228">
            <w:pPr>
              <w:pStyle w:val="1fffb"/>
              <w:rPr>
                <w:rFonts w:cs="Times New Roman"/>
              </w:rPr>
            </w:pPr>
            <w:r w:rsidRPr="00307700">
              <w:rPr>
                <w:rFonts w:cs="Times New Roman"/>
              </w:rPr>
              <w:t>2,365</w:t>
            </w:r>
          </w:p>
        </w:tc>
        <w:tc>
          <w:tcPr>
            <w:tcW w:w="732" w:type="pct"/>
            <w:shd w:val="clear" w:color="auto" w:fill="auto"/>
            <w:vAlign w:val="center"/>
            <w:hideMark/>
          </w:tcPr>
          <w:p w14:paraId="0CFABD45" w14:textId="77777777" w:rsidR="00892228" w:rsidRPr="00307700" w:rsidRDefault="00892228" w:rsidP="00892228">
            <w:pPr>
              <w:pStyle w:val="1fffb"/>
              <w:rPr>
                <w:rFonts w:cs="Times New Roman"/>
              </w:rPr>
            </w:pPr>
            <w:r w:rsidRPr="00307700">
              <w:rPr>
                <w:rFonts w:cs="Times New Roman"/>
              </w:rPr>
              <w:t>24,690</w:t>
            </w:r>
          </w:p>
        </w:tc>
        <w:tc>
          <w:tcPr>
            <w:tcW w:w="577" w:type="pct"/>
            <w:shd w:val="clear" w:color="auto" w:fill="auto"/>
            <w:vAlign w:val="center"/>
            <w:hideMark/>
          </w:tcPr>
          <w:p w14:paraId="0A3BC617" w14:textId="77777777" w:rsidR="00892228" w:rsidRPr="00307700" w:rsidRDefault="00892228" w:rsidP="00892228">
            <w:pPr>
              <w:pStyle w:val="1fffb"/>
              <w:rPr>
                <w:rFonts w:cs="Times New Roman"/>
              </w:rPr>
            </w:pPr>
            <w:r w:rsidRPr="00307700">
              <w:rPr>
                <w:rFonts w:cs="Times New Roman"/>
              </w:rPr>
              <w:t>108257,90</w:t>
            </w:r>
          </w:p>
        </w:tc>
        <w:tc>
          <w:tcPr>
            <w:tcW w:w="430" w:type="pct"/>
            <w:shd w:val="clear" w:color="auto" w:fill="auto"/>
            <w:vAlign w:val="center"/>
            <w:hideMark/>
          </w:tcPr>
          <w:p w14:paraId="322B1D29" w14:textId="77777777" w:rsidR="00892228" w:rsidRPr="00307700" w:rsidRDefault="00892228" w:rsidP="00892228">
            <w:pPr>
              <w:pStyle w:val="1fffb"/>
              <w:rPr>
                <w:rFonts w:cs="Times New Roman"/>
              </w:rPr>
            </w:pPr>
            <w:r w:rsidRPr="00307700">
              <w:rPr>
                <w:rFonts w:cs="Times New Roman"/>
              </w:rPr>
              <w:t>13378,50</w:t>
            </w:r>
          </w:p>
        </w:tc>
        <w:tc>
          <w:tcPr>
            <w:tcW w:w="663" w:type="pct"/>
            <w:shd w:val="clear" w:color="auto" w:fill="auto"/>
            <w:vAlign w:val="center"/>
            <w:hideMark/>
          </w:tcPr>
          <w:p w14:paraId="3B0A83F3" w14:textId="77777777" w:rsidR="00892228" w:rsidRPr="00307700" w:rsidRDefault="00892228" w:rsidP="00892228">
            <w:pPr>
              <w:pStyle w:val="1fffb"/>
              <w:rPr>
                <w:rFonts w:cs="Times New Roman"/>
              </w:rPr>
            </w:pPr>
            <w:r w:rsidRPr="00307700">
              <w:rPr>
                <w:rFonts w:cs="Times New Roman"/>
              </w:rPr>
              <w:t>14368,28</w:t>
            </w:r>
          </w:p>
        </w:tc>
        <w:tc>
          <w:tcPr>
            <w:tcW w:w="606" w:type="pct"/>
            <w:shd w:val="clear" w:color="auto" w:fill="auto"/>
            <w:vAlign w:val="center"/>
            <w:hideMark/>
          </w:tcPr>
          <w:p w14:paraId="1D74DF81" w14:textId="77777777" w:rsidR="00892228" w:rsidRPr="00307700" w:rsidRDefault="00892228" w:rsidP="00892228">
            <w:pPr>
              <w:pStyle w:val="1fffb"/>
              <w:rPr>
                <w:rFonts w:cs="Times New Roman"/>
              </w:rPr>
            </w:pPr>
            <w:r w:rsidRPr="00307700">
              <w:rPr>
                <w:rFonts w:cs="Times New Roman"/>
              </w:rPr>
              <w:t>136004,68</w:t>
            </w:r>
          </w:p>
        </w:tc>
      </w:tr>
      <w:tr w:rsidR="00892228" w:rsidRPr="00307700" w14:paraId="0E10C05C" w14:textId="77777777" w:rsidTr="00892228">
        <w:trPr>
          <w:trHeight w:val="20"/>
        </w:trPr>
        <w:tc>
          <w:tcPr>
            <w:tcW w:w="185" w:type="pct"/>
            <w:shd w:val="clear" w:color="auto" w:fill="auto"/>
            <w:vAlign w:val="center"/>
            <w:hideMark/>
          </w:tcPr>
          <w:p w14:paraId="00D1801A" w14:textId="77777777" w:rsidR="00892228" w:rsidRPr="00307700" w:rsidRDefault="00892228" w:rsidP="00892228">
            <w:pPr>
              <w:pStyle w:val="1fffb"/>
              <w:rPr>
                <w:rFonts w:cs="Times New Roman"/>
              </w:rPr>
            </w:pPr>
            <w:r w:rsidRPr="00307700">
              <w:rPr>
                <w:rFonts w:cs="Times New Roman"/>
              </w:rPr>
              <w:t>2</w:t>
            </w:r>
          </w:p>
        </w:tc>
        <w:tc>
          <w:tcPr>
            <w:tcW w:w="652" w:type="pct"/>
            <w:shd w:val="clear" w:color="auto" w:fill="auto"/>
            <w:vAlign w:val="center"/>
            <w:hideMark/>
          </w:tcPr>
          <w:p w14:paraId="002C121B" w14:textId="77777777" w:rsidR="00892228" w:rsidRPr="00307700" w:rsidRDefault="00892228" w:rsidP="00892228">
            <w:pPr>
              <w:pStyle w:val="1fffb"/>
              <w:rPr>
                <w:rFonts w:cs="Times New Roman"/>
              </w:rPr>
            </w:pPr>
            <w:r w:rsidRPr="00307700">
              <w:rPr>
                <w:rFonts w:cs="Times New Roman"/>
              </w:rPr>
              <w:t>Котельная №1</w:t>
            </w:r>
          </w:p>
        </w:tc>
        <w:tc>
          <w:tcPr>
            <w:tcW w:w="671" w:type="pct"/>
            <w:shd w:val="clear" w:color="auto" w:fill="auto"/>
            <w:vAlign w:val="center"/>
            <w:hideMark/>
          </w:tcPr>
          <w:p w14:paraId="35BF532D" w14:textId="77777777" w:rsidR="00892228" w:rsidRPr="00307700" w:rsidRDefault="00892228" w:rsidP="00892228">
            <w:pPr>
              <w:pStyle w:val="1fffb"/>
              <w:rPr>
                <w:rFonts w:cs="Times New Roman"/>
              </w:rPr>
            </w:pPr>
            <w:r w:rsidRPr="00307700">
              <w:rPr>
                <w:rFonts w:cs="Times New Roman"/>
              </w:rPr>
              <w:t>3,14</w:t>
            </w:r>
          </w:p>
        </w:tc>
        <w:tc>
          <w:tcPr>
            <w:tcW w:w="484" w:type="pct"/>
            <w:shd w:val="clear" w:color="auto" w:fill="auto"/>
            <w:vAlign w:val="center"/>
            <w:hideMark/>
          </w:tcPr>
          <w:p w14:paraId="07E6C1A0" w14:textId="77777777" w:rsidR="00892228" w:rsidRPr="00307700" w:rsidRDefault="00892228" w:rsidP="00892228">
            <w:pPr>
              <w:pStyle w:val="1fffb"/>
              <w:rPr>
                <w:rFonts w:cs="Times New Roman"/>
              </w:rPr>
            </w:pPr>
            <w:r w:rsidRPr="00307700">
              <w:rPr>
                <w:rFonts w:cs="Times New Roman"/>
              </w:rPr>
              <w:t>0,100</w:t>
            </w:r>
          </w:p>
        </w:tc>
        <w:tc>
          <w:tcPr>
            <w:tcW w:w="732" w:type="pct"/>
            <w:shd w:val="clear" w:color="auto" w:fill="auto"/>
            <w:vAlign w:val="center"/>
            <w:hideMark/>
          </w:tcPr>
          <w:p w14:paraId="3A9EBDCA" w14:textId="77777777" w:rsidR="00892228" w:rsidRPr="00307700" w:rsidRDefault="00892228" w:rsidP="00892228">
            <w:pPr>
              <w:pStyle w:val="1fffb"/>
              <w:rPr>
                <w:rFonts w:cs="Times New Roman"/>
              </w:rPr>
            </w:pPr>
            <w:r w:rsidRPr="00307700">
              <w:rPr>
                <w:rFonts w:cs="Times New Roman"/>
              </w:rPr>
              <w:t>1,400</w:t>
            </w:r>
          </w:p>
        </w:tc>
        <w:tc>
          <w:tcPr>
            <w:tcW w:w="577" w:type="pct"/>
            <w:shd w:val="clear" w:color="auto" w:fill="auto"/>
            <w:vAlign w:val="center"/>
            <w:hideMark/>
          </w:tcPr>
          <w:p w14:paraId="76E3BDBB" w14:textId="77777777" w:rsidR="00892228" w:rsidRPr="00307700" w:rsidRDefault="00892228" w:rsidP="00892228">
            <w:pPr>
              <w:pStyle w:val="1fffb"/>
              <w:rPr>
                <w:rFonts w:cs="Times New Roman"/>
              </w:rPr>
            </w:pPr>
            <w:r w:rsidRPr="00307700">
              <w:rPr>
                <w:rFonts w:cs="Times New Roman"/>
              </w:rPr>
              <w:t>4216,00</w:t>
            </w:r>
          </w:p>
        </w:tc>
        <w:tc>
          <w:tcPr>
            <w:tcW w:w="430" w:type="pct"/>
            <w:shd w:val="clear" w:color="auto" w:fill="auto"/>
            <w:vAlign w:val="center"/>
            <w:hideMark/>
          </w:tcPr>
          <w:p w14:paraId="19F2967D" w14:textId="77777777" w:rsidR="00892228" w:rsidRPr="00307700" w:rsidRDefault="00892228" w:rsidP="00892228">
            <w:pPr>
              <w:pStyle w:val="1fffb"/>
              <w:rPr>
                <w:rFonts w:cs="Times New Roman"/>
              </w:rPr>
            </w:pPr>
            <w:r w:rsidRPr="00307700">
              <w:rPr>
                <w:rFonts w:cs="Times New Roman"/>
              </w:rPr>
              <w:t>887,00</w:t>
            </w:r>
          </w:p>
        </w:tc>
        <w:tc>
          <w:tcPr>
            <w:tcW w:w="663" w:type="pct"/>
            <w:shd w:val="clear" w:color="auto" w:fill="auto"/>
            <w:vAlign w:val="center"/>
            <w:hideMark/>
          </w:tcPr>
          <w:p w14:paraId="0A83EE17" w14:textId="77777777" w:rsidR="00892228" w:rsidRPr="00307700" w:rsidRDefault="00892228" w:rsidP="00892228">
            <w:pPr>
              <w:pStyle w:val="1fffb"/>
              <w:rPr>
                <w:rFonts w:cs="Times New Roman"/>
              </w:rPr>
            </w:pPr>
            <w:r w:rsidRPr="00307700">
              <w:rPr>
                <w:rFonts w:cs="Times New Roman"/>
              </w:rPr>
              <w:t>606,45</w:t>
            </w:r>
          </w:p>
        </w:tc>
        <w:tc>
          <w:tcPr>
            <w:tcW w:w="606" w:type="pct"/>
            <w:shd w:val="clear" w:color="auto" w:fill="auto"/>
            <w:vAlign w:val="center"/>
            <w:hideMark/>
          </w:tcPr>
          <w:p w14:paraId="02519012" w14:textId="77777777" w:rsidR="00892228" w:rsidRPr="00307700" w:rsidRDefault="00892228" w:rsidP="00892228">
            <w:pPr>
              <w:pStyle w:val="1fffb"/>
              <w:rPr>
                <w:rFonts w:cs="Times New Roman"/>
              </w:rPr>
            </w:pPr>
            <w:r w:rsidRPr="00307700">
              <w:rPr>
                <w:rFonts w:cs="Times New Roman"/>
              </w:rPr>
              <w:t>5709,45</w:t>
            </w:r>
          </w:p>
        </w:tc>
      </w:tr>
      <w:tr w:rsidR="0039749C" w:rsidRPr="00307700" w14:paraId="45B94D42" w14:textId="77777777" w:rsidTr="00892228">
        <w:trPr>
          <w:trHeight w:val="20"/>
        </w:trPr>
        <w:tc>
          <w:tcPr>
            <w:tcW w:w="185" w:type="pct"/>
            <w:shd w:val="clear" w:color="auto" w:fill="auto"/>
            <w:vAlign w:val="center"/>
            <w:hideMark/>
          </w:tcPr>
          <w:p w14:paraId="33B03748" w14:textId="77777777" w:rsidR="0039749C" w:rsidRPr="00307700" w:rsidRDefault="0039749C" w:rsidP="0039749C">
            <w:pPr>
              <w:pStyle w:val="1fffb"/>
              <w:rPr>
                <w:rFonts w:cs="Times New Roman"/>
              </w:rPr>
            </w:pPr>
            <w:r w:rsidRPr="00307700">
              <w:rPr>
                <w:rFonts w:cs="Times New Roman"/>
              </w:rPr>
              <w:t>3</w:t>
            </w:r>
          </w:p>
        </w:tc>
        <w:tc>
          <w:tcPr>
            <w:tcW w:w="652" w:type="pct"/>
            <w:shd w:val="clear" w:color="auto" w:fill="auto"/>
            <w:vAlign w:val="center"/>
            <w:hideMark/>
          </w:tcPr>
          <w:p w14:paraId="0A4595EF" w14:textId="77777777" w:rsidR="0039749C" w:rsidRPr="00307700" w:rsidRDefault="0039749C" w:rsidP="0039749C">
            <w:pPr>
              <w:pStyle w:val="1fffb"/>
              <w:rPr>
                <w:rFonts w:cs="Times New Roman"/>
              </w:rPr>
            </w:pPr>
            <w:r w:rsidRPr="00307700">
              <w:rPr>
                <w:rFonts w:cs="Times New Roman"/>
              </w:rPr>
              <w:t>Котельная №2</w:t>
            </w:r>
          </w:p>
        </w:tc>
        <w:tc>
          <w:tcPr>
            <w:tcW w:w="671" w:type="pct"/>
            <w:shd w:val="clear" w:color="auto" w:fill="auto"/>
            <w:vAlign w:val="center"/>
            <w:hideMark/>
          </w:tcPr>
          <w:p w14:paraId="2A959DF5" w14:textId="77777777" w:rsidR="0039749C" w:rsidRPr="00307700" w:rsidRDefault="0039749C" w:rsidP="0039749C">
            <w:pPr>
              <w:pStyle w:val="1fffb"/>
              <w:rPr>
                <w:rFonts w:cs="Times New Roman"/>
              </w:rPr>
            </w:pPr>
            <w:r w:rsidRPr="00307700">
              <w:rPr>
                <w:rFonts w:cs="Times New Roman"/>
              </w:rPr>
              <w:t>10,56</w:t>
            </w:r>
          </w:p>
        </w:tc>
        <w:tc>
          <w:tcPr>
            <w:tcW w:w="484" w:type="pct"/>
            <w:shd w:val="clear" w:color="auto" w:fill="auto"/>
            <w:vAlign w:val="center"/>
            <w:hideMark/>
          </w:tcPr>
          <w:p w14:paraId="48D99951" w14:textId="77777777" w:rsidR="0039749C" w:rsidRPr="00307700" w:rsidRDefault="0039749C" w:rsidP="0039749C">
            <w:pPr>
              <w:pStyle w:val="1fffb"/>
              <w:rPr>
                <w:rFonts w:cs="Times New Roman"/>
              </w:rPr>
            </w:pPr>
            <w:r w:rsidRPr="00307700">
              <w:rPr>
                <w:rFonts w:cs="Times New Roman"/>
              </w:rPr>
              <w:t>0,120</w:t>
            </w:r>
          </w:p>
        </w:tc>
        <w:tc>
          <w:tcPr>
            <w:tcW w:w="732" w:type="pct"/>
            <w:shd w:val="clear" w:color="auto" w:fill="auto"/>
            <w:vAlign w:val="center"/>
            <w:hideMark/>
          </w:tcPr>
          <w:p w14:paraId="5EDBA60B" w14:textId="77777777" w:rsidR="0039749C" w:rsidRPr="00307700" w:rsidRDefault="0039749C" w:rsidP="0039749C">
            <w:pPr>
              <w:pStyle w:val="1fffb"/>
              <w:rPr>
                <w:rFonts w:cs="Times New Roman"/>
              </w:rPr>
            </w:pPr>
            <w:r w:rsidRPr="00307700">
              <w:rPr>
                <w:rFonts w:cs="Times New Roman"/>
              </w:rPr>
              <w:t>1,840</w:t>
            </w:r>
          </w:p>
        </w:tc>
        <w:tc>
          <w:tcPr>
            <w:tcW w:w="577" w:type="pct"/>
            <w:shd w:val="clear" w:color="auto" w:fill="auto"/>
            <w:vAlign w:val="center"/>
            <w:hideMark/>
          </w:tcPr>
          <w:p w14:paraId="2B7DEA3C" w14:textId="75B6DD6E" w:rsidR="0039749C" w:rsidRPr="00307700" w:rsidRDefault="0039749C" w:rsidP="0039749C">
            <w:pPr>
              <w:pStyle w:val="1fffb"/>
              <w:rPr>
                <w:rFonts w:cs="Times New Roman"/>
              </w:rPr>
            </w:pPr>
            <w:r w:rsidRPr="00307700">
              <w:rPr>
                <w:rFonts w:cs="Times New Roman"/>
              </w:rPr>
              <w:t>5119,00</w:t>
            </w:r>
          </w:p>
        </w:tc>
        <w:tc>
          <w:tcPr>
            <w:tcW w:w="430" w:type="pct"/>
            <w:shd w:val="clear" w:color="auto" w:fill="auto"/>
            <w:vAlign w:val="center"/>
            <w:hideMark/>
          </w:tcPr>
          <w:p w14:paraId="188FCB67" w14:textId="2247781D" w:rsidR="0039749C" w:rsidRPr="00307700" w:rsidRDefault="0039749C" w:rsidP="0039749C">
            <w:pPr>
              <w:pStyle w:val="1fffb"/>
              <w:rPr>
                <w:rFonts w:cs="Times New Roman"/>
              </w:rPr>
            </w:pPr>
            <w:r w:rsidRPr="00307700">
              <w:rPr>
                <w:rFonts w:cs="Times New Roman"/>
              </w:rPr>
              <w:t>1087,00</w:t>
            </w:r>
          </w:p>
        </w:tc>
        <w:tc>
          <w:tcPr>
            <w:tcW w:w="663" w:type="pct"/>
            <w:shd w:val="clear" w:color="auto" w:fill="auto"/>
            <w:vAlign w:val="center"/>
            <w:hideMark/>
          </w:tcPr>
          <w:p w14:paraId="5F7AEC75" w14:textId="2F3FE74E" w:rsidR="0039749C" w:rsidRPr="00307700" w:rsidRDefault="0039749C" w:rsidP="0039749C">
            <w:pPr>
              <w:pStyle w:val="1fffb"/>
              <w:rPr>
                <w:rFonts w:cs="Times New Roman"/>
              </w:rPr>
            </w:pPr>
            <w:r w:rsidRPr="00307700">
              <w:rPr>
                <w:rFonts w:cs="Times New Roman"/>
              </w:rPr>
              <w:t>302,46</w:t>
            </w:r>
          </w:p>
        </w:tc>
        <w:tc>
          <w:tcPr>
            <w:tcW w:w="606" w:type="pct"/>
            <w:shd w:val="clear" w:color="auto" w:fill="auto"/>
            <w:vAlign w:val="center"/>
            <w:hideMark/>
          </w:tcPr>
          <w:p w14:paraId="09CE2DA2" w14:textId="343D1309" w:rsidR="0039749C" w:rsidRPr="00307700" w:rsidRDefault="0039749C" w:rsidP="0039749C">
            <w:pPr>
              <w:pStyle w:val="1fffb"/>
              <w:rPr>
                <w:rFonts w:cs="Times New Roman"/>
              </w:rPr>
            </w:pPr>
            <w:r w:rsidRPr="00307700">
              <w:rPr>
                <w:rFonts w:cs="Times New Roman"/>
              </w:rPr>
              <w:t>6508,46</w:t>
            </w:r>
          </w:p>
        </w:tc>
      </w:tr>
      <w:tr w:rsidR="00307700" w:rsidRPr="00307700" w14:paraId="5A5C1B03" w14:textId="77777777" w:rsidTr="00892228">
        <w:trPr>
          <w:trHeight w:val="20"/>
        </w:trPr>
        <w:tc>
          <w:tcPr>
            <w:tcW w:w="5000" w:type="pct"/>
            <w:gridSpan w:val="9"/>
            <w:shd w:val="clear" w:color="000000" w:fill="D9D9D9"/>
            <w:vAlign w:val="center"/>
            <w:hideMark/>
          </w:tcPr>
          <w:p w14:paraId="41C269A8" w14:textId="77777777" w:rsidR="00892228" w:rsidRPr="00307700" w:rsidRDefault="00892228" w:rsidP="00892228">
            <w:pPr>
              <w:pStyle w:val="1fffb"/>
              <w:rPr>
                <w:rFonts w:cs="Times New Roman"/>
              </w:rPr>
            </w:pPr>
            <w:r w:rsidRPr="00307700">
              <w:rPr>
                <w:rFonts w:cs="Times New Roman"/>
              </w:rPr>
              <w:t>2027-2031 годы</w:t>
            </w:r>
          </w:p>
        </w:tc>
      </w:tr>
      <w:tr w:rsidR="00892228" w:rsidRPr="00307700" w14:paraId="73B32ACF" w14:textId="77777777" w:rsidTr="00892228">
        <w:trPr>
          <w:trHeight w:val="20"/>
        </w:trPr>
        <w:tc>
          <w:tcPr>
            <w:tcW w:w="185" w:type="pct"/>
            <w:shd w:val="clear" w:color="auto" w:fill="auto"/>
            <w:vAlign w:val="center"/>
            <w:hideMark/>
          </w:tcPr>
          <w:p w14:paraId="1A8518C9" w14:textId="77777777" w:rsidR="00892228" w:rsidRPr="00307700" w:rsidRDefault="00892228" w:rsidP="00892228">
            <w:pPr>
              <w:pStyle w:val="1fffb"/>
              <w:rPr>
                <w:rFonts w:cs="Times New Roman"/>
              </w:rPr>
            </w:pPr>
            <w:r w:rsidRPr="00307700">
              <w:rPr>
                <w:rFonts w:cs="Times New Roman"/>
              </w:rPr>
              <w:t>1</w:t>
            </w:r>
          </w:p>
        </w:tc>
        <w:tc>
          <w:tcPr>
            <w:tcW w:w="652" w:type="pct"/>
            <w:shd w:val="clear" w:color="auto" w:fill="auto"/>
            <w:vAlign w:val="center"/>
            <w:hideMark/>
          </w:tcPr>
          <w:p w14:paraId="7F149090" w14:textId="77777777" w:rsidR="00892228" w:rsidRPr="00307700" w:rsidRDefault="00892228" w:rsidP="00892228">
            <w:pPr>
              <w:pStyle w:val="1fffb"/>
              <w:rPr>
                <w:rFonts w:cs="Times New Roman"/>
              </w:rPr>
            </w:pPr>
            <w:r w:rsidRPr="00307700">
              <w:rPr>
                <w:rFonts w:cs="Times New Roman"/>
              </w:rPr>
              <w:t>Билибинская АЭС</w:t>
            </w:r>
          </w:p>
        </w:tc>
        <w:tc>
          <w:tcPr>
            <w:tcW w:w="671" w:type="pct"/>
            <w:shd w:val="clear" w:color="auto" w:fill="auto"/>
            <w:vAlign w:val="center"/>
            <w:hideMark/>
          </w:tcPr>
          <w:p w14:paraId="52FAD155" w14:textId="77777777" w:rsidR="00892228" w:rsidRPr="00307700" w:rsidRDefault="00892228" w:rsidP="00892228">
            <w:pPr>
              <w:pStyle w:val="1fffb"/>
              <w:rPr>
                <w:rFonts w:cs="Times New Roman"/>
              </w:rPr>
            </w:pPr>
            <w:r w:rsidRPr="00307700">
              <w:rPr>
                <w:rFonts w:cs="Times New Roman"/>
              </w:rPr>
              <w:t>100,00</w:t>
            </w:r>
          </w:p>
        </w:tc>
        <w:tc>
          <w:tcPr>
            <w:tcW w:w="484" w:type="pct"/>
            <w:shd w:val="clear" w:color="auto" w:fill="auto"/>
            <w:vAlign w:val="center"/>
            <w:hideMark/>
          </w:tcPr>
          <w:p w14:paraId="7B3D8ECE" w14:textId="77777777" w:rsidR="00892228" w:rsidRPr="00307700" w:rsidRDefault="00892228" w:rsidP="00892228">
            <w:pPr>
              <w:pStyle w:val="1fffb"/>
              <w:rPr>
                <w:rFonts w:cs="Times New Roman"/>
              </w:rPr>
            </w:pPr>
            <w:r w:rsidRPr="00307700">
              <w:rPr>
                <w:rFonts w:cs="Times New Roman"/>
              </w:rPr>
              <w:t>2,365</w:t>
            </w:r>
          </w:p>
        </w:tc>
        <w:tc>
          <w:tcPr>
            <w:tcW w:w="732" w:type="pct"/>
            <w:shd w:val="clear" w:color="auto" w:fill="auto"/>
            <w:vAlign w:val="center"/>
            <w:hideMark/>
          </w:tcPr>
          <w:p w14:paraId="039C6861" w14:textId="77777777" w:rsidR="00892228" w:rsidRPr="00307700" w:rsidRDefault="00892228" w:rsidP="00892228">
            <w:pPr>
              <w:pStyle w:val="1fffb"/>
              <w:rPr>
                <w:rFonts w:cs="Times New Roman"/>
              </w:rPr>
            </w:pPr>
            <w:r w:rsidRPr="00307700">
              <w:rPr>
                <w:rFonts w:cs="Times New Roman"/>
              </w:rPr>
              <w:t>24,690</w:t>
            </w:r>
          </w:p>
        </w:tc>
        <w:tc>
          <w:tcPr>
            <w:tcW w:w="577" w:type="pct"/>
            <w:shd w:val="clear" w:color="auto" w:fill="auto"/>
            <w:vAlign w:val="center"/>
            <w:hideMark/>
          </w:tcPr>
          <w:p w14:paraId="225D0850" w14:textId="77777777" w:rsidR="00892228" w:rsidRPr="00307700" w:rsidRDefault="00892228" w:rsidP="00892228">
            <w:pPr>
              <w:pStyle w:val="1fffb"/>
              <w:rPr>
                <w:rFonts w:cs="Times New Roman"/>
              </w:rPr>
            </w:pPr>
            <w:r w:rsidRPr="00307700">
              <w:rPr>
                <w:rFonts w:cs="Times New Roman"/>
              </w:rPr>
              <w:t>108257,90</w:t>
            </w:r>
          </w:p>
        </w:tc>
        <w:tc>
          <w:tcPr>
            <w:tcW w:w="430" w:type="pct"/>
            <w:shd w:val="clear" w:color="auto" w:fill="auto"/>
            <w:vAlign w:val="center"/>
            <w:hideMark/>
          </w:tcPr>
          <w:p w14:paraId="6614ABF1" w14:textId="77777777" w:rsidR="00892228" w:rsidRPr="00307700" w:rsidRDefault="00892228" w:rsidP="00892228">
            <w:pPr>
              <w:pStyle w:val="1fffb"/>
              <w:rPr>
                <w:rFonts w:cs="Times New Roman"/>
              </w:rPr>
            </w:pPr>
            <w:r w:rsidRPr="00307700">
              <w:rPr>
                <w:rFonts w:cs="Times New Roman"/>
              </w:rPr>
              <w:t>13378,50</w:t>
            </w:r>
          </w:p>
        </w:tc>
        <w:tc>
          <w:tcPr>
            <w:tcW w:w="663" w:type="pct"/>
            <w:shd w:val="clear" w:color="auto" w:fill="auto"/>
            <w:vAlign w:val="center"/>
            <w:hideMark/>
          </w:tcPr>
          <w:p w14:paraId="4215364F" w14:textId="77777777" w:rsidR="00892228" w:rsidRPr="00307700" w:rsidRDefault="00892228" w:rsidP="00892228">
            <w:pPr>
              <w:pStyle w:val="1fffb"/>
              <w:rPr>
                <w:rFonts w:cs="Times New Roman"/>
              </w:rPr>
            </w:pPr>
            <w:r w:rsidRPr="00307700">
              <w:rPr>
                <w:rFonts w:cs="Times New Roman"/>
              </w:rPr>
              <w:t>14368,28</w:t>
            </w:r>
          </w:p>
        </w:tc>
        <w:tc>
          <w:tcPr>
            <w:tcW w:w="606" w:type="pct"/>
            <w:shd w:val="clear" w:color="auto" w:fill="auto"/>
            <w:vAlign w:val="center"/>
            <w:hideMark/>
          </w:tcPr>
          <w:p w14:paraId="42D154E8" w14:textId="77777777" w:rsidR="00892228" w:rsidRPr="00307700" w:rsidRDefault="00892228" w:rsidP="00892228">
            <w:pPr>
              <w:pStyle w:val="1fffb"/>
              <w:rPr>
                <w:rFonts w:cs="Times New Roman"/>
              </w:rPr>
            </w:pPr>
            <w:r w:rsidRPr="00307700">
              <w:rPr>
                <w:rFonts w:cs="Times New Roman"/>
              </w:rPr>
              <w:t>136004,68</w:t>
            </w:r>
          </w:p>
        </w:tc>
      </w:tr>
      <w:tr w:rsidR="00892228" w:rsidRPr="00307700" w14:paraId="335BA760" w14:textId="77777777" w:rsidTr="00892228">
        <w:trPr>
          <w:trHeight w:val="20"/>
        </w:trPr>
        <w:tc>
          <w:tcPr>
            <w:tcW w:w="185" w:type="pct"/>
            <w:shd w:val="clear" w:color="auto" w:fill="auto"/>
            <w:vAlign w:val="center"/>
            <w:hideMark/>
          </w:tcPr>
          <w:p w14:paraId="3B7E41EF" w14:textId="77777777" w:rsidR="00892228" w:rsidRPr="00307700" w:rsidRDefault="00892228" w:rsidP="00892228">
            <w:pPr>
              <w:pStyle w:val="1fffb"/>
              <w:rPr>
                <w:rFonts w:cs="Times New Roman"/>
              </w:rPr>
            </w:pPr>
            <w:r w:rsidRPr="00307700">
              <w:rPr>
                <w:rFonts w:cs="Times New Roman"/>
              </w:rPr>
              <w:t>2</w:t>
            </w:r>
          </w:p>
        </w:tc>
        <w:tc>
          <w:tcPr>
            <w:tcW w:w="652" w:type="pct"/>
            <w:shd w:val="clear" w:color="auto" w:fill="auto"/>
            <w:vAlign w:val="center"/>
            <w:hideMark/>
          </w:tcPr>
          <w:p w14:paraId="75B435AD" w14:textId="77777777" w:rsidR="00892228" w:rsidRPr="00307700" w:rsidRDefault="00892228" w:rsidP="00892228">
            <w:pPr>
              <w:pStyle w:val="1fffb"/>
              <w:rPr>
                <w:rFonts w:cs="Times New Roman"/>
              </w:rPr>
            </w:pPr>
            <w:r w:rsidRPr="00307700">
              <w:rPr>
                <w:rFonts w:cs="Times New Roman"/>
              </w:rPr>
              <w:t>Котельная №1</w:t>
            </w:r>
          </w:p>
        </w:tc>
        <w:tc>
          <w:tcPr>
            <w:tcW w:w="671" w:type="pct"/>
            <w:shd w:val="clear" w:color="auto" w:fill="auto"/>
            <w:vAlign w:val="center"/>
            <w:hideMark/>
          </w:tcPr>
          <w:p w14:paraId="1D7C3578" w14:textId="77777777" w:rsidR="00892228" w:rsidRPr="00307700" w:rsidRDefault="00892228" w:rsidP="00892228">
            <w:pPr>
              <w:pStyle w:val="1fffb"/>
              <w:rPr>
                <w:rFonts w:cs="Times New Roman"/>
              </w:rPr>
            </w:pPr>
            <w:r w:rsidRPr="00307700">
              <w:rPr>
                <w:rFonts w:cs="Times New Roman"/>
              </w:rPr>
              <w:t>3,14</w:t>
            </w:r>
          </w:p>
        </w:tc>
        <w:tc>
          <w:tcPr>
            <w:tcW w:w="484" w:type="pct"/>
            <w:shd w:val="clear" w:color="auto" w:fill="auto"/>
            <w:vAlign w:val="center"/>
            <w:hideMark/>
          </w:tcPr>
          <w:p w14:paraId="411C0DBE" w14:textId="77777777" w:rsidR="00892228" w:rsidRPr="00307700" w:rsidRDefault="00892228" w:rsidP="00892228">
            <w:pPr>
              <w:pStyle w:val="1fffb"/>
              <w:rPr>
                <w:rFonts w:cs="Times New Roman"/>
              </w:rPr>
            </w:pPr>
            <w:r w:rsidRPr="00307700">
              <w:rPr>
                <w:rFonts w:cs="Times New Roman"/>
              </w:rPr>
              <w:t>0,100</w:t>
            </w:r>
          </w:p>
        </w:tc>
        <w:tc>
          <w:tcPr>
            <w:tcW w:w="732" w:type="pct"/>
            <w:shd w:val="clear" w:color="auto" w:fill="auto"/>
            <w:vAlign w:val="center"/>
            <w:hideMark/>
          </w:tcPr>
          <w:p w14:paraId="6C4800FF" w14:textId="77777777" w:rsidR="00892228" w:rsidRPr="00307700" w:rsidRDefault="00892228" w:rsidP="00892228">
            <w:pPr>
              <w:pStyle w:val="1fffb"/>
              <w:rPr>
                <w:rFonts w:cs="Times New Roman"/>
              </w:rPr>
            </w:pPr>
            <w:r w:rsidRPr="00307700">
              <w:rPr>
                <w:rFonts w:cs="Times New Roman"/>
              </w:rPr>
              <w:t>1,400</w:t>
            </w:r>
          </w:p>
        </w:tc>
        <w:tc>
          <w:tcPr>
            <w:tcW w:w="577" w:type="pct"/>
            <w:shd w:val="clear" w:color="auto" w:fill="auto"/>
            <w:vAlign w:val="center"/>
            <w:hideMark/>
          </w:tcPr>
          <w:p w14:paraId="215B21B6" w14:textId="77777777" w:rsidR="00892228" w:rsidRPr="00307700" w:rsidRDefault="00892228" w:rsidP="00892228">
            <w:pPr>
              <w:pStyle w:val="1fffb"/>
              <w:rPr>
                <w:rFonts w:cs="Times New Roman"/>
              </w:rPr>
            </w:pPr>
            <w:r w:rsidRPr="00307700">
              <w:rPr>
                <w:rFonts w:cs="Times New Roman"/>
              </w:rPr>
              <w:t>4216,00</w:t>
            </w:r>
          </w:p>
        </w:tc>
        <w:tc>
          <w:tcPr>
            <w:tcW w:w="430" w:type="pct"/>
            <w:shd w:val="clear" w:color="auto" w:fill="auto"/>
            <w:vAlign w:val="center"/>
            <w:hideMark/>
          </w:tcPr>
          <w:p w14:paraId="40290C53" w14:textId="77777777" w:rsidR="00892228" w:rsidRPr="00307700" w:rsidRDefault="00892228" w:rsidP="00892228">
            <w:pPr>
              <w:pStyle w:val="1fffb"/>
              <w:rPr>
                <w:rFonts w:cs="Times New Roman"/>
              </w:rPr>
            </w:pPr>
            <w:r w:rsidRPr="00307700">
              <w:rPr>
                <w:rFonts w:cs="Times New Roman"/>
              </w:rPr>
              <w:t>887,00</w:t>
            </w:r>
          </w:p>
        </w:tc>
        <w:tc>
          <w:tcPr>
            <w:tcW w:w="663" w:type="pct"/>
            <w:shd w:val="clear" w:color="auto" w:fill="auto"/>
            <w:vAlign w:val="center"/>
            <w:hideMark/>
          </w:tcPr>
          <w:p w14:paraId="01CA9164" w14:textId="77777777" w:rsidR="00892228" w:rsidRPr="00307700" w:rsidRDefault="00892228" w:rsidP="00892228">
            <w:pPr>
              <w:pStyle w:val="1fffb"/>
              <w:rPr>
                <w:rFonts w:cs="Times New Roman"/>
              </w:rPr>
            </w:pPr>
            <w:r w:rsidRPr="00307700">
              <w:rPr>
                <w:rFonts w:cs="Times New Roman"/>
              </w:rPr>
              <w:t>606,45</w:t>
            </w:r>
          </w:p>
        </w:tc>
        <w:tc>
          <w:tcPr>
            <w:tcW w:w="606" w:type="pct"/>
            <w:shd w:val="clear" w:color="auto" w:fill="auto"/>
            <w:vAlign w:val="center"/>
            <w:hideMark/>
          </w:tcPr>
          <w:p w14:paraId="53385682" w14:textId="77777777" w:rsidR="00892228" w:rsidRPr="00307700" w:rsidRDefault="00892228" w:rsidP="00892228">
            <w:pPr>
              <w:pStyle w:val="1fffb"/>
              <w:rPr>
                <w:rFonts w:cs="Times New Roman"/>
              </w:rPr>
            </w:pPr>
            <w:r w:rsidRPr="00307700">
              <w:rPr>
                <w:rFonts w:cs="Times New Roman"/>
              </w:rPr>
              <w:t>5709,45</w:t>
            </w:r>
          </w:p>
        </w:tc>
      </w:tr>
      <w:tr w:rsidR="0039749C" w:rsidRPr="00307700" w14:paraId="52D52E6C" w14:textId="77777777" w:rsidTr="00892228">
        <w:trPr>
          <w:trHeight w:val="20"/>
        </w:trPr>
        <w:tc>
          <w:tcPr>
            <w:tcW w:w="185" w:type="pct"/>
            <w:shd w:val="clear" w:color="auto" w:fill="auto"/>
            <w:vAlign w:val="center"/>
            <w:hideMark/>
          </w:tcPr>
          <w:p w14:paraId="5E30D8CD" w14:textId="77777777" w:rsidR="0039749C" w:rsidRPr="00307700" w:rsidRDefault="0039749C" w:rsidP="0039749C">
            <w:pPr>
              <w:pStyle w:val="1fffb"/>
              <w:rPr>
                <w:rFonts w:cs="Times New Roman"/>
              </w:rPr>
            </w:pPr>
            <w:r w:rsidRPr="00307700">
              <w:rPr>
                <w:rFonts w:cs="Times New Roman"/>
              </w:rPr>
              <w:t>3</w:t>
            </w:r>
          </w:p>
        </w:tc>
        <w:tc>
          <w:tcPr>
            <w:tcW w:w="652" w:type="pct"/>
            <w:shd w:val="clear" w:color="auto" w:fill="auto"/>
            <w:vAlign w:val="center"/>
            <w:hideMark/>
          </w:tcPr>
          <w:p w14:paraId="12FA22E4" w14:textId="77777777" w:rsidR="0039749C" w:rsidRPr="00307700" w:rsidRDefault="0039749C" w:rsidP="0039749C">
            <w:pPr>
              <w:pStyle w:val="1fffb"/>
              <w:rPr>
                <w:rFonts w:cs="Times New Roman"/>
              </w:rPr>
            </w:pPr>
            <w:r w:rsidRPr="00307700">
              <w:rPr>
                <w:rFonts w:cs="Times New Roman"/>
              </w:rPr>
              <w:t>Котельная №2</w:t>
            </w:r>
          </w:p>
        </w:tc>
        <w:tc>
          <w:tcPr>
            <w:tcW w:w="671" w:type="pct"/>
            <w:shd w:val="clear" w:color="auto" w:fill="auto"/>
            <w:vAlign w:val="center"/>
            <w:hideMark/>
          </w:tcPr>
          <w:p w14:paraId="21194651" w14:textId="77777777" w:rsidR="0039749C" w:rsidRPr="00307700" w:rsidRDefault="0039749C" w:rsidP="0039749C">
            <w:pPr>
              <w:pStyle w:val="1fffb"/>
              <w:rPr>
                <w:rFonts w:cs="Times New Roman"/>
              </w:rPr>
            </w:pPr>
            <w:r w:rsidRPr="00307700">
              <w:rPr>
                <w:rFonts w:cs="Times New Roman"/>
              </w:rPr>
              <w:t>10,56</w:t>
            </w:r>
          </w:p>
        </w:tc>
        <w:tc>
          <w:tcPr>
            <w:tcW w:w="484" w:type="pct"/>
            <w:shd w:val="clear" w:color="auto" w:fill="auto"/>
            <w:vAlign w:val="center"/>
            <w:hideMark/>
          </w:tcPr>
          <w:p w14:paraId="61AB61D2" w14:textId="77777777" w:rsidR="0039749C" w:rsidRPr="00307700" w:rsidRDefault="0039749C" w:rsidP="0039749C">
            <w:pPr>
              <w:pStyle w:val="1fffb"/>
              <w:rPr>
                <w:rFonts w:cs="Times New Roman"/>
              </w:rPr>
            </w:pPr>
            <w:r w:rsidRPr="00307700">
              <w:rPr>
                <w:rFonts w:cs="Times New Roman"/>
              </w:rPr>
              <w:t>0,120</w:t>
            </w:r>
          </w:p>
        </w:tc>
        <w:tc>
          <w:tcPr>
            <w:tcW w:w="732" w:type="pct"/>
            <w:shd w:val="clear" w:color="auto" w:fill="auto"/>
            <w:vAlign w:val="center"/>
            <w:hideMark/>
          </w:tcPr>
          <w:p w14:paraId="06D4B1AD" w14:textId="77777777" w:rsidR="0039749C" w:rsidRPr="00307700" w:rsidRDefault="0039749C" w:rsidP="0039749C">
            <w:pPr>
              <w:pStyle w:val="1fffb"/>
              <w:rPr>
                <w:rFonts w:cs="Times New Roman"/>
              </w:rPr>
            </w:pPr>
            <w:r w:rsidRPr="00307700">
              <w:rPr>
                <w:rFonts w:cs="Times New Roman"/>
              </w:rPr>
              <w:t>1,840</w:t>
            </w:r>
          </w:p>
        </w:tc>
        <w:tc>
          <w:tcPr>
            <w:tcW w:w="577" w:type="pct"/>
            <w:shd w:val="clear" w:color="auto" w:fill="auto"/>
            <w:vAlign w:val="center"/>
            <w:hideMark/>
          </w:tcPr>
          <w:p w14:paraId="28B0DB0B" w14:textId="52A618A3" w:rsidR="0039749C" w:rsidRPr="00307700" w:rsidRDefault="0039749C" w:rsidP="0039749C">
            <w:pPr>
              <w:pStyle w:val="1fffb"/>
              <w:rPr>
                <w:rFonts w:cs="Times New Roman"/>
              </w:rPr>
            </w:pPr>
            <w:r w:rsidRPr="00307700">
              <w:rPr>
                <w:rFonts w:cs="Times New Roman"/>
              </w:rPr>
              <w:t>5119,00</w:t>
            </w:r>
          </w:p>
        </w:tc>
        <w:tc>
          <w:tcPr>
            <w:tcW w:w="430" w:type="pct"/>
            <w:shd w:val="clear" w:color="auto" w:fill="auto"/>
            <w:vAlign w:val="center"/>
            <w:hideMark/>
          </w:tcPr>
          <w:p w14:paraId="23CFFA62" w14:textId="6D5E4115" w:rsidR="0039749C" w:rsidRPr="00307700" w:rsidRDefault="0039749C" w:rsidP="0039749C">
            <w:pPr>
              <w:pStyle w:val="1fffb"/>
              <w:rPr>
                <w:rFonts w:cs="Times New Roman"/>
              </w:rPr>
            </w:pPr>
            <w:r w:rsidRPr="00307700">
              <w:rPr>
                <w:rFonts w:cs="Times New Roman"/>
              </w:rPr>
              <w:t>1087,00</w:t>
            </w:r>
          </w:p>
        </w:tc>
        <w:tc>
          <w:tcPr>
            <w:tcW w:w="663" w:type="pct"/>
            <w:shd w:val="clear" w:color="auto" w:fill="auto"/>
            <w:vAlign w:val="center"/>
            <w:hideMark/>
          </w:tcPr>
          <w:p w14:paraId="7CC53CB7" w14:textId="466CDAD2" w:rsidR="0039749C" w:rsidRPr="00307700" w:rsidRDefault="0039749C" w:rsidP="0039749C">
            <w:pPr>
              <w:pStyle w:val="1fffb"/>
              <w:rPr>
                <w:rFonts w:cs="Times New Roman"/>
              </w:rPr>
            </w:pPr>
            <w:r w:rsidRPr="00307700">
              <w:rPr>
                <w:rFonts w:cs="Times New Roman"/>
              </w:rPr>
              <w:t>302,46</w:t>
            </w:r>
          </w:p>
        </w:tc>
        <w:tc>
          <w:tcPr>
            <w:tcW w:w="606" w:type="pct"/>
            <w:shd w:val="clear" w:color="auto" w:fill="auto"/>
            <w:vAlign w:val="center"/>
            <w:hideMark/>
          </w:tcPr>
          <w:p w14:paraId="35B744BF" w14:textId="5BB563B0" w:rsidR="0039749C" w:rsidRPr="00307700" w:rsidRDefault="0039749C" w:rsidP="0039749C">
            <w:pPr>
              <w:pStyle w:val="1fffb"/>
              <w:rPr>
                <w:rFonts w:cs="Times New Roman"/>
              </w:rPr>
            </w:pPr>
            <w:r w:rsidRPr="00307700">
              <w:rPr>
                <w:rFonts w:cs="Times New Roman"/>
              </w:rPr>
              <w:t>6508,46</w:t>
            </w:r>
          </w:p>
        </w:tc>
      </w:tr>
      <w:tr w:rsidR="00307700" w:rsidRPr="00307700" w14:paraId="63AAD9A0" w14:textId="77777777" w:rsidTr="00892228">
        <w:trPr>
          <w:trHeight w:val="20"/>
        </w:trPr>
        <w:tc>
          <w:tcPr>
            <w:tcW w:w="5000" w:type="pct"/>
            <w:gridSpan w:val="9"/>
            <w:shd w:val="clear" w:color="000000" w:fill="D9D9D9"/>
            <w:vAlign w:val="center"/>
            <w:hideMark/>
          </w:tcPr>
          <w:p w14:paraId="1B9CA677" w14:textId="77777777" w:rsidR="00892228" w:rsidRPr="00307700" w:rsidRDefault="00892228" w:rsidP="00892228">
            <w:pPr>
              <w:pStyle w:val="1fffb"/>
              <w:rPr>
                <w:rFonts w:cs="Times New Roman"/>
              </w:rPr>
            </w:pPr>
            <w:r w:rsidRPr="00307700">
              <w:rPr>
                <w:rFonts w:cs="Times New Roman"/>
              </w:rPr>
              <w:t>2032-2034 годы</w:t>
            </w:r>
          </w:p>
        </w:tc>
      </w:tr>
      <w:tr w:rsidR="00892228" w:rsidRPr="00307700" w14:paraId="3ECDB951" w14:textId="77777777" w:rsidTr="00892228">
        <w:trPr>
          <w:trHeight w:val="20"/>
        </w:trPr>
        <w:tc>
          <w:tcPr>
            <w:tcW w:w="185" w:type="pct"/>
            <w:shd w:val="clear" w:color="auto" w:fill="auto"/>
            <w:vAlign w:val="center"/>
            <w:hideMark/>
          </w:tcPr>
          <w:p w14:paraId="2C6BCA62" w14:textId="77777777" w:rsidR="00892228" w:rsidRPr="00307700" w:rsidRDefault="00892228" w:rsidP="00892228">
            <w:pPr>
              <w:pStyle w:val="1fffb"/>
              <w:rPr>
                <w:rFonts w:cs="Times New Roman"/>
              </w:rPr>
            </w:pPr>
            <w:r w:rsidRPr="00307700">
              <w:rPr>
                <w:rFonts w:cs="Times New Roman"/>
              </w:rPr>
              <w:t>1</w:t>
            </w:r>
          </w:p>
        </w:tc>
        <w:tc>
          <w:tcPr>
            <w:tcW w:w="652" w:type="pct"/>
            <w:shd w:val="clear" w:color="auto" w:fill="auto"/>
            <w:vAlign w:val="center"/>
            <w:hideMark/>
          </w:tcPr>
          <w:p w14:paraId="3E3FE3B9" w14:textId="77777777" w:rsidR="00892228" w:rsidRPr="00307700" w:rsidRDefault="00892228" w:rsidP="00892228">
            <w:pPr>
              <w:pStyle w:val="1fffb"/>
              <w:rPr>
                <w:rFonts w:cs="Times New Roman"/>
              </w:rPr>
            </w:pPr>
            <w:r w:rsidRPr="00307700">
              <w:rPr>
                <w:rFonts w:cs="Times New Roman"/>
              </w:rPr>
              <w:t>Билибинская АЭС</w:t>
            </w:r>
          </w:p>
        </w:tc>
        <w:tc>
          <w:tcPr>
            <w:tcW w:w="671" w:type="pct"/>
            <w:shd w:val="clear" w:color="auto" w:fill="auto"/>
            <w:vAlign w:val="center"/>
            <w:hideMark/>
          </w:tcPr>
          <w:p w14:paraId="34100D0B" w14:textId="77777777" w:rsidR="00892228" w:rsidRPr="00307700" w:rsidRDefault="00892228" w:rsidP="00892228">
            <w:pPr>
              <w:pStyle w:val="1fffb"/>
              <w:rPr>
                <w:rFonts w:cs="Times New Roman"/>
              </w:rPr>
            </w:pPr>
            <w:r w:rsidRPr="00307700">
              <w:rPr>
                <w:rFonts w:cs="Times New Roman"/>
              </w:rPr>
              <w:t>100,00</w:t>
            </w:r>
          </w:p>
        </w:tc>
        <w:tc>
          <w:tcPr>
            <w:tcW w:w="484" w:type="pct"/>
            <w:shd w:val="clear" w:color="auto" w:fill="auto"/>
            <w:vAlign w:val="center"/>
            <w:hideMark/>
          </w:tcPr>
          <w:p w14:paraId="66D13ADB" w14:textId="77777777" w:rsidR="00892228" w:rsidRPr="00307700" w:rsidRDefault="00892228" w:rsidP="00892228">
            <w:pPr>
              <w:pStyle w:val="1fffb"/>
              <w:rPr>
                <w:rFonts w:cs="Times New Roman"/>
              </w:rPr>
            </w:pPr>
            <w:r w:rsidRPr="00307700">
              <w:rPr>
                <w:rFonts w:cs="Times New Roman"/>
              </w:rPr>
              <w:t>2,365</w:t>
            </w:r>
          </w:p>
        </w:tc>
        <w:tc>
          <w:tcPr>
            <w:tcW w:w="732" w:type="pct"/>
            <w:shd w:val="clear" w:color="auto" w:fill="auto"/>
            <w:vAlign w:val="center"/>
            <w:hideMark/>
          </w:tcPr>
          <w:p w14:paraId="03CBD7ED" w14:textId="77777777" w:rsidR="00892228" w:rsidRPr="00307700" w:rsidRDefault="00892228" w:rsidP="00892228">
            <w:pPr>
              <w:pStyle w:val="1fffb"/>
              <w:rPr>
                <w:rFonts w:cs="Times New Roman"/>
              </w:rPr>
            </w:pPr>
            <w:r w:rsidRPr="00307700">
              <w:rPr>
                <w:rFonts w:cs="Times New Roman"/>
              </w:rPr>
              <w:t>24,690</w:t>
            </w:r>
          </w:p>
        </w:tc>
        <w:tc>
          <w:tcPr>
            <w:tcW w:w="577" w:type="pct"/>
            <w:shd w:val="clear" w:color="auto" w:fill="auto"/>
            <w:vAlign w:val="center"/>
            <w:hideMark/>
          </w:tcPr>
          <w:p w14:paraId="3E2755F2" w14:textId="77777777" w:rsidR="00892228" w:rsidRPr="00307700" w:rsidRDefault="00892228" w:rsidP="00892228">
            <w:pPr>
              <w:pStyle w:val="1fffb"/>
              <w:rPr>
                <w:rFonts w:cs="Times New Roman"/>
              </w:rPr>
            </w:pPr>
            <w:r w:rsidRPr="00307700">
              <w:rPr>
                <w:rFonts w:cs="Times New Roman"/>
              </w:rPr>
              <w:t>108257,90</w:t>
            </w:r>
          </w:p>
        </w:tc>
        <w:tc>
          <w:tcPr>
            <w:tcW w:w="430" w:type="pct"/>
            <w:shd w:val="clear" w:color="auto" w:fill="auto"/>
            <w:vAlign w:val="center"/>
            <w:hideMark/>
          </w:tcPr>
          <w:p w14:paraId="0618FD42" w14:textId="77777777" w:rsidR="00892228" w:rsidRPr="00307700" w:rsidRDefault="00892228" w:rsidP="00892228">
            <w:pPr>
              <w:pStyle w:val="1fffb"/>
              <w:rPr>
                <w:rFonts w:cs="Times New Roman"/>
              </w:rPr>
            </w:pPr>
            <w:r w:rsidRPr="00307700">
              <w:rPr>
                <w:rFonts w:cs="Times New Roman"/>
              </w:rPr>
              <w:t>13378,50</w:t>
            </w:r>
          </w:p>
        </w:tc>
        <w:tc>
          <w:tcPr>
            <w:tcW w:w="663" w:type="pct"/>
            <w:shd w:val="clear" w:color="auto" w:fill="auto"/>
            <w:vAlign w:val="center"/>
            <w:hideMark/>
          </w:tcPr>
          <w:p w14:paraId="07B88660" w14:textId="77777777" w:rsidR="00892228" w:rsidRPr="00307700" w:rsidRDefault="00892228" w:rsidP="00892228">
            <w:pPr>
              <w:pStyle w:val="1fffb"/>
              <w:rPr>
                <w:rFonts w:cs="Times New Roman"/>
              </w:rPr>
            </w:pPr>
            <w:r w:rsidRPr="00307700">
              <w:rPr>
                <w:rFonts w:cs="Times New Roman"/>
              </w:rPr>
              <w:t>14368,28</w:t>
            </w:r>
          </w:p>
        </w:tc>
        <w:tc>
          <w:tcPr>
            <w:tcW w:w="606" w:type="pct"/>
            <w:shd w:val="clear" w:color="auto" w:fill="auto"/>
            <w:vAlign w:val="center"/>
            <w:hideMark/>
          </w:tcPr>
          <w:p w14:paraId="4D07C998" w14:textId="77777777" w:rsidR="00892228" w:rsidRPr="00307700" w:rsidRDefault="00892228" w:rsidP="00892228">
            <w:pPr>
              <w:pStyle w:val="1fffb"/>
              <w:rPr>
                <w:rFonts w:cs="Times New Roman"/>
              </w:rPr>
            </w:pPr>
            <w:r w:rsidRPr="00307700">
              <w:rPr>
                <w:rFonts w:cs="Times New Roman"/>
              </w:rPr>
              <w:t>136004,68</w:t>
            </w:r>
          </w:p>
        </w:tc>
      </w:tr>
      <w:tr w:rsidR="00892228" w:rsidRPr="00307700" w14:paraId="1CD12FEF" w14:textId="77777777" w:rsidTr="00892228">
        <w:trPr>
          <w:trHeight w:val="20"/>
        </w:trPr>
        <w:tc>
          <w:tcPr>
            <w:tcW w:w="185" w:type="pct"/>
            <w:shd w:val="clear" w:color="auto" w:fill="auto"/>
            <w:vAlign w:val="center"/>
            <w:hideMark/>
          </w:tcPr>
          <w:p w14:paraId="754B1DE2" w14:textId="77777777" w:rsidR="00892228" w:rsidRPr="00307700" w:rsidRDefault="00892228" w:rsidP="00892228">
            <w:pPr>
              <w:pStyle w:val="1fffb"/>
              <w:rPr>
                <w:rFonts w:cs="Times New Roman"/>
              </w:rPr>
            </w:pPr>
            <w:r w:rsidRPr="00307700">
              <w:rPr>
                <w:rFonts w:cs="Times New Roman"/>
              </w:rPr>
              <w:t>2</w:t>
            </w:r>
          </w:p>
        </w:tc>
        <w:tc>
          <w:tcPr>
            <w:tcW w:w="652" w:type="pct"/>
            <w:shd w:val="clear" w:color="auto" w:fill="auto"/>
            <w:vAlign w:val="center"/>
            <w:hideMark/>
          </w:tcPr>
          <w:p w14:paraId="5DC64F8D" w14:textId="77777777" w:rsidR="00892228" w:rsidRPr="00307700" w:rsidRDefault="00892228" w:rsidP="00892228">
            <w:pPr>
              <w:pStyle w:val="1fffb"/>
              <w:rPr>
                <w:rFonts w:cs="Times New Roman"/>
              </w:rPr>
            </w:pPr>
            <w:r w:rsidRPr="00307700">
              <w:rPr>
                <w:rFonts w:cs="Times New Roman"/>
              </w:rPr>
              <w:t>Котельная №1</w:t>
            </w:r>
          </w:p>
        </w:tc>
        <w:tc>
          <w:tcPr>
            <w:tcW w:w="671" w:type="pct"/>
            <w:shd w:val="clear" w:color="auto" w:fill="auto"/>
            <w:vAlign w:val="center"/>
            <w:hideMark/>
          </w:tcPr>
          <w:p w14:paraId="1BE6B628" w14:textId="77777777" w:rsidR="00892228" w:rsidRPr="00307700" w:rsidRDefault="00892228" w:rsidP="00892228">
            <w:pPr>
              <w:pStyle w:val="1fffb"/>
              <w:rPr>
                <w:rFonts w:cs="Times New Roman"/>
              </w:rPr>
            </w:pPr>
            <w:r w:rsidRPr="00307700">
              <w:rPr>
                <w:rFonts w:cs="Times New Roman"/>
              </w:rPr>
              <w:t>3,14</w:t>
            </w:r>
          </w:p>
        </w:tc>
        <w:tc>
          <w:tcPr>
            <w:tcW w:w="484" w:type="pct"/>
            <w:shd w:val="clear" w:color="auto" w:fill="auto"/>
            <w:vAlign w:val="center"/>
            <w:hideMark/>
          </w:tcPr>
          <w:p w14:paraId="7CE6DF84" w14:textId="77777777" w:rsidR="00892228" w:rsidRPr="00307700" w:rsidRDefault="00892228" w:rsidP="00892228">
            <w:pPr>
              <w:pStyle w:val="1fffb"/>
              <w:rPr>
                <w:rFonts w:cs="Times New Roman"/>
              </w:rPr>
            </w:pPr>
            <w:r w:rsidRPr="00307700">
              <w:rPr>
                <w:rFonts w:cs="Times New Roman"/>
              </w:rPr>
              <w:t>0,100</w:t>
            </w:r>
          </w:p>
        </w:tc>
        <w:tc>
          <w:tcPr>
            <w:tcW w:w="732" w:type="pct"/>
            <w:shd w:val="clear" w:color="auto" w:fill="auto"/>
            <w:vAlign w:val="center"/>
            <w:hideMark/>
          </w:tcPr>
          <w:p w14:paraId="4019B3A1" w14:textId="77777777" w:rsidR="00892228" w:rsidRPr="00307700" w:rsidRDefault="00892228" w:rsidP="00892228">
            <w:pPr>
              <w:pStyle w:val="1fffb"/>
              <w:rPr>
                <w:rFonts w:cs="Times New Roman"/>
              </w:rPr>
            </w:pPr>
            <w:r w:rsidRPr="00307700">
              <w:rPr>
                <w:rFonts w:cs="Times New Roman"/>
              </w:rPr>
              <w:t>1,400</w:t>
            </w:r>
          </w:p>
        </w:tc>
        <w:tc>
          <w:tcPr>
            <w:tcW w:w="577" w:type="pct"/>
            <w:shd w:val="clear" w:color="auto" w:fill="auto"/>
            <w:vAlign w:val="center"/>
            <w:hideMark/>
          </w:tcPr>
          <w:p w14:paraId="350CF7E3" w14:textId="77777777" w:rsidR="00892228" w:rsidRPr="00307700" w:rsidRDefault="00892228" w:rsidP="00892228">
            <w:pPr>
              <w:pStyle w:val="1fffb"/>
              <w:rPr>
                <w:rFonts w:cs="Times New Roman"/>
              </w:rPr>
            </w:pPr>
            <w:r w:rsidRPr="00307700">
              <w:rPr>
                <w:rFonts w:cs="Times New Roman"/>
              </w:rPr>
              <w:t>4216,00</w:t>
            </w:r>
          </w:p>
        </w:tc>
        <w:tc>
          <w:tcPr>
            <w:tcW w:w="430" w:type="pct"/>
            <w:shd w:val="clear" w:color="auto" w:fill="auto"/>
            <w:vAlign w:val="center"/>
            <w:hideMark/>
          </w:tcPr>
          <w:p w14:paraId="4D8E957B" w14:textId="77777777" w:rsidR="00892228" w:rsidRPr="00307700" w:rsidRDefault="00892228" w:rsidP="00892228">
            <w:pPr>
              <w:pStyle w:val="1fffb"/>
              <w:rPr>
                <w:rFonts w:cs="Times New Roman"/>
              </w:rPr>
            </w:pPr>
            <w:r w:rsidRPr="00307700">
              <w:rPr>
                <w:rFonts w:cs="Times New Roman"/>
              </w:rPr>
              <w:t>887,00</w:t>
            </w:r>
          </w:p>
        </w:tc>
        <w:tc>
          <w:tcPr>
            <w:tcW w:w="663" w:type="pct"/>
            <w:shd w:val="clear" w:color="auto" w:fill="auto"/>
            <w:vAlign w:val="center"/>
            <w:hideMark/>
          </w:tcPr>
          <w:p w14:paraId="72097D9A" w14:textId="77777777" w:rsidR="00892228" w:rsidRPr="00307700" w:rsidRDefault="00892228" w:rsidP="00892228">
            <w:pPr>
              <w:pStyle w:val="1fffb"/>
              <w:rPr>
                <w:rFonts w:cs="Times New Roman"/>
              </w:rPr>
            </w:pPr>
            <w:r w:rsidRPr="00307700">
              <w:rPr>
                <w:rFonts w:cs="Times New Roman"/>
              </w:rPr>
              <w:t>606,45</w:t>
            </w:r>
          </w:p>
        </w:tc>
        <w:tc>
          <w:tcPr>
            <w:tcW w:w="606" w:type="pct"/>
            <w:shd w:val="clear" w:color="auto" w:fill="auto"/>
            <w:vAlign w:val="center"/>
            <w:hideMark/>
          </w:tcPr>
          <w:p w14:paraId="712468B1" w14:textId="77777777" w:rsidR="00892228" w:rsidRPr="00307700" w:rsidRDefault="00892228" w:rsidP="00892228">
            <w:pPr>
              <w:pStyle w:val="1fffb"/>
              <w:rPr>
                <w:rFonts w:cs="Times New Roman"/>
              </w:rPr>
            </w:pPr>
            <w:r w:rsidRPr="00307700">
              <w:rPr>
                <w:rFonts w:cs="Times New Roman"/>
              </w:rPr>
              <w:t>5709,45</w:t>
            </w:r>
          </w:p>
        </w:tc>
      </w:tr>
      <w:tr w:rsidR="0039749C" w:rsidRPr="00307700" w14:paraId="4855036E" w14:textId="77777777" w:rsidTr="00892228">
        <w:trPr>
          <w:trHeight w:val="20"/>
        </w:trPr>
        <w:tc>
          <w:tcPr>
            <w:tcW w:w="185" w:type="pct"/>
            <w:shd w:val="clear" w:color="auto" w:fill="auto"/>
            <w:vAlign w:val="center"/>
            <w:hideMark/>
          </w:tcPr>
          <w:p w14:paraId="2028B161" w14:textId="77777777" w:rsidR="0039749C" w:rsidRPr="00307700" w:rsidRDefault="0039749C" w:rsidP="0039749C">
            <w:pPr>
              <w:pStyle w:val="1fffb"/>
              <w:rPr>
                <w:rFonts w:cs="Times New Roman"/>
              </w:rPr>
            </w:pPr>
            <w:r w:rsidRPr="00307700">
              <w:rPr>
                <w:rFonts w:cs="Times New Roman"/>
              </w:rPr>
              <w:t>3</w:t>
            </w:r>
          </w:p>
        </w:tc>
        <w:tc>
          <w:tcPr>
            <w:tcW w:w="652" w:type="pct"/>
            <w:shd w:val="clear" w:color="auto" w:fill="auto"/>
            <w:vAlign w:val="center"/>
            <w:hideMark/>
          </w:tcPr>
          <w:p w14:paraId="542989A3" w14:textId="77777777" w:rsidR="0039749C" w:rsidRPr="00307700" w:rsidRDefault="0039749C" w:rsidP="0039749C">
            <w:pPr>
              <w:pStyle w:val="1fffb"/>
              <w:rPr>
                <w:rFonts w:cs="Times New Roman"/>
              </w:rPr>
            </w:pPr>
            <w:r w:rsidRPr="00307700">
              <w:rPr>
                <w:rFonts w:cs="Times New Roman"/>
              </w:rPr>
              <w:t>Котельная №2</w:t>
            </w:r>
          </w:p>
        </w:tc>
        <w:tc>
          <w:tcPr>
            <w:tcW w:w="671" w:type="pct"/>
            <w:shd w:val="clear" w:color="auto" w:fill="auto"/>
            <w:vAlign w:val="center"/>
            <w:hideMark/>
          </w:tcPr>
          <w:p w14:paraId="58922348" w14:textId="77777777" w:rsidR="0039749C" w:rsidRPr="00307700" w:rsidRDefault="0039749C" w:rsidP="0039749C">
            <w:pPr>
              <w:pStyle w:val="1fffb"/>
              <w:rPr>
                <w:rFonts w:cs="Times New Roman"/>
              </w:rPr>
            </w:pPr>
            <w:r w:rsidRPr="00307700">
              <w:rPr>
                <w:rFonts w:cs="Times New Roman"/>
              </w:rPr>
              <w:t>10,56</w:t>
            </w:r>
          </w:p>
        </w:tc>
        <w:tc>
          <w:tcPr>
            <w:tcW w:w="484" w:type="pct"/>
            <w:shd w:val="clear" w:color="auto" w:fill="auto"/>
            <w:vAlign w:val="center"/>
            <w:hideMark/>
          </w:tcPr>
          <w:p w14:paraId="79605EAA" w14:textId="77777777" w:rsidR="0039749C" w:rsidRPr="00307700" w:rsidRDefault="0039749C" w:rsidP="0039749C">
            <w:pPr>
              <w:pStyle w:val="1fffb"/>
              <w:rPr>
                <w:rFonts w:cs="Times New Roman"/>
              </w:rPr>
            </w:pPr>
            <w:r w:rsidRPr="00307700">
              <w:rPr>
                <w:rFonts w:cs="Times New Roman"/>
              </w:rPr>
              <w:t>0,120</w:t>
            </w:r>
          </w:p>
        </w:tc>
        <w:tc>
          <w:tcPr>
            <w:tcW w:w="732" w:type="pct"/>
            <w:shd w:val="clear" w:color="auto" w:fill="auto"/>
            <w:vAlign w:val="center"/>
            <w:hideMark/>
          </w:tcPr>
          <w:p w14:paraId="011C93FA" w14:textId="77777777" w:rsidR="0039749C" w:rsidRPr="00307700" w:rsidRDefault="0039749C" w:rsidP="0039749C">
            <w:pPr>
              <w:pStyle w:val="1fffb"/>
              <w:rPr>
                <w:rFonts w:cs="Times New Roman"/>
              </w:rPr>
            </w:pPr>
            <w:r w:rsidRPr="00307700">
              <w:rPr>
                <w:rFonts w:cs="Times New Roman"/>
              </w:rPr>
              <w:t>1,840</w:t>
            </w:r>
          </w:p>
        </w:tc>
        <w:tc>
          <w:tcPr>
            <w:tcW w:w="577" w:type="pct"/>
            <w:shd w:val="clear" w:color="auto" w:fill="auto"/>
            <w:vAlign w:val="center"/>
            <w:hideMark/>
          </w:tcPr>
          <w:p w14:paraId="406586CE" w14:textId="6DCCA3DE" w:rsidR="0039749C" w:rsidRPr="00307700" w:rsidRDefault="0039749C" w:rsidP="0039749C">
            <w:pPr>
              <w:pStyle w:val="1fffb"/>
              <w:rPr>
                <w:rFonts w:cs="Times New Roman"/>
              </w:rPr>
            </w:pPr>
            <w:r w:rsidRPr="00307700">
              <w:rPr>
                <w:rFonts w:cs="Times New Roman"/>
              </w:rPr>
              <w:t>5119,00</w:t>
            </w:r>
          </w:p>
        </w:tc>
        <w:tc>
          <w:tcPr>
            <w:tcW w:w="430" w:type="pct"/>
            <w:shd w:val="clear" w:color="auto" w:fill="auto"/>
            <w:vAlign w:val="center"/>
            <w:hideMark/>
          </w:tcPr>
          <w:p w14:paraId="11F17464" w14:textId="3FA15152" w:rsidR="0039749C" w:rsidRPr="00307700" w:rsidRDefault="0039749C" w:rsidP="0039749C">
            <w:pPr>
              <w:pStyle w:val="1fffb"/>
              <w:rPr>
                <w:rFonts w:cs="Times New Roman"/>
              </w:rPr>
            </w:pPr>
            <w:r w:rsidRPr="00307700">
              <w:rPr>
                <w:rFonts w:cs="Times New Roman"/>
              </w:rPr>
              <w:t>1087,00</w:t>
            </w:r>
          </w:p>
        </w:tc>
        <w:tc>
          <w:tcPr>
            <w:tcW w:w="663" w:type="pct"/>
            <w:shd w:val="clear" w:color="auto" w:fill="auto"/>
            <w:vAlign w:val="center"/>
            <w:hideMark/>
          </w:tcPr>
          <w:p w14:paraId="770AE050" w14:textId="2A86F254" w:rsidR="0039749C" w:rsidRPr="00307700" w:rsidRDefault="0039749C" w:rsidP="0039749C">
            <w:pPr>
              <w:pStyle w:val="1fffb"/>
              <w:rPr>
                <w:rFonts w:cs="Times New Roman"/>
              </w:rPr>
            </w:pPr>
            <w:r w:rsidRPr="00307700">
              <w:rPr>
                <w:rFonts w:cs="Times New Roman"/>
              </w:rPr>
              <w:t>302,46</w:t>
            </w:r>
          </w:p>
        </w:tc>
        <w:tc>
          <w:tcPr>
            <w:tcW w:w="606" w:type="pct"/>
            <w:shd w:val="clear" w:color="auto" w:fill="auto"/>
            <w:vAlign w:val="center"/>
            <w:hideMark/>
          </w:tcPr>
          <w:p w14:paraId="774C61E8" w14:textId="493AAD66" w:rsidR="0039749C" w:rsidRPr="00307700" w:rsidRDefault="0039749C" w:rsidP="0039749C">
            <w:pPr>
              <w:pStyle w:val="1fffb"/>
              <w:rPr>
                <w:rFonts w:cs="Times New Roman"/>
              </w:rPr>
            </w:pPr>
            <w:r w:rsidRPr="00307700">
              <w:rPr>
                <w:rFonts w:cs="Times New Roman"/>
              </w:rPr>
              <w:t>6508,46</w:t>
            </w:r>
          </w:p>
        </w:tc>
      </w:tr>
    </w:tbl>
    <w:p w14:paraId="624C2678" w14:textId="77777777" w:rsidR="00031D80" w:rsidRPr="00307700" w:rsidRDefault="00031D80" w:rsidP="00031D80">
      <w:pPr>
        <w:keepNext/>
        <w:rPr>
          <w:rFonts w:eastAsia="Calibri"/>
          <w:b/>
        </w:rPr>
      </w:pPr>
    </w:p>
    <w:p w14:paraId="2A992C19" w14:textId="785D708E" w:rsidR="004F7AE0" w:rsidRPr="00307700" w:rsidRDefault="00782007" w:rsidP="004F7AE0">
      <w:pPr>
        <w:pStyle w:val="11ff3"/>
        <w:ind w:firstLine="0"/>
        <w:rPr>
          <w:b/>
          <w:bCs w:val="0"/>
        </w:rPr>
      </w:pPr>
      <w:r>
        <w:rPr>
          <w:b/>
          <w:bCs w:val="0"/>
        </w:rPr>
        <w:t xml:space="preserve"> </w:t>
      </w:r>
    </w:p>
    <w:bookmarkEnd w:id="365"/>
    <w:p w14:paraId="32914894" w14:textId="77777777" w:rsidR="000303C7" w:rsidRPr="00307700" w:rsidRDefault="000303C7" w:rsidP="00C25060">
      <w:pPr>
        <w:rPr>
          <w:rFonts w:eastAsia="Calibri"/>
        </w:rPr>
        <w:sectPr w:rsidR="000303C7" w:rsidRPr="00307700" w:rsidSect="00EB6B84">
          <w:pgSz w:w="16838" w:h="11906" w:orient="landscape"/>
          <w:pgMar w:top="1134" w:right="850" w:bottom="1134" w:left="1701" w:header="851" w:footer="851" w:gutter="0"/>
          <w:cols w:space="708"/>
          <w:docGrid w:linePitch="360"/>
        </w:sectPr>
      </w:pPr>
    </w:p>
    <w:p w14:paraId="0A9A203F" w14:textId="2A145B8A" w:rsidR="00C25060" w:rsidRPr="00307700" w:rsidRDefault="00C25060" w:rsidP="00AD6FC2">
      <w:pPr>
        <w:pStyle w:val="19"/>
        <w:rPr>
          <w:spacing w:val="0"/>
        </w:rPr>
      </w:pPr>
      <w:bookmarkStart w:id="366" w:name="_Toc521411572"/>
      <w:bookmarkStart w:id="367" w:name="_Toc9154863"/>
      <w:bookmarkStart w:id="368" w:name="_Toc84971009"/>
      <w:bookmarkStart w:id="369" w:name="_Toc166443807"/>
      <w:bookmarkEnd w:id="359"/>
      <w:r w:rsidRPr="00307700">
        <w:rPr>
          <w:spacing w:val="0"/>
        </w:rPr>
        <w:lastRenderedPageBreak/>
        <w:t>Прогнозы приростов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66"/>
      <w:bookmarkEnd w:id="367"/>
      <w:bookmarkEnd w:id="368"/>
      <w:bookmarkEnd w:id="369"/>
    </w:p>
    <w:p w14:paraId="55D3D97E" w14:textId="77777777" w:rsidR="00C25060" w:rsidRPr="00307700" w:rsidRDefault="00C25060" w:rsidP="007E505D">
      <w:pPr>
        <w:spacing w:line="360" w:lineRule="auto"/>
        <w:ind w:firstLine="709"/>
        <w:rPr>
          <w:rFonts w:eastAsia="Calibri"/>
        </w:rPr>
      </w:pPr>
    </w:p>
    <w:p w14:paraId="3B4B90FD" w14:textId="77777777" w:rsidR="00C25060" w:rsidRPr="00307700" w:rsidRDefault="00C25060" w:rsidP="00B5461F">
      <w:pPr>
        <w:pStyle w:val="11ff3"/>
      </w:pPr>
      <w:r w:rsidRPr="00307700">
        <w:t>В соответствии с п. 2 ч. 1 ПП РФ от 03.04.</w:t>
      </w:r>
      <w:r w:rsidR="00A85534" w:rsidRPr="00307700">
        <w:t>2022</w:t>
      </w:r>
      <w:r w:rsidRPr="00307700">
        <w:t xml:space="preserve"> №405 «О внесении изменений в некоторые акты Правительства Российской Федерации»:</w:t>
      </w:r>
    </w:p>
    <w:p w14:paraId="5D06080F" w14:textId="77777777" w:rsidR="00C25060" w:rsidRPr="00307700" w:rsidRDefault="00C25060" w:rsidP="00B5461F">
      <w:pPr>
        <w:pStyle w:val="11ff3"/>
      </w:pPr>
      <w:r w:rsidRPr="00307700">
        <w:t xml:space="preserve">«…ж) "элемент территориального деления " - территория поселения, </w:t>
      </w:r>
      <w:r w:rsidR="008B5DDD" w:rsidRPr="00307700">
        <w:t>муниципального образования</w:t>
      </w:r>
      <w:r w:rsidRPr="00307700">
        <w:t xml:space="preserve"> или её часть, установленная по границам административно-территориальных единиц;</w:t>
      </w:r>
    </w:p>
    <w:p w14:paraId="4B701299" w14:textId="77777777" w:rsidR="00C25060" w:rsidRPr="00307700" w:rsidRDefault="00C25060" w:rsidP="00B5461F">
      <w:pPr>
        <w:pStyle w:val="11ff3"/>
      </w:pPr>
      <w:r w:rsidRPr="00307700">
        <w:t xml:space="preserve">з) "расчетный элемент территориального деления" - территория поселения, </w:t>
      </w:r>
      <w:r w:rsidR="008B5DDD" w:rsidRPr="00307700">
        <w:t>муниципального образования</w:t>
      </w:r>
      <w:r w:rsidRPr="00307700">
        <w:t xml:space="preserve"> или её часть, принятая для целей разработки схемы теплоснабжения в неизменяемых границах на весь срок действия схемы теплоснабжения…».</w:t>
      </w:r>
    </w:p>
    <w:p w14:paraId="258647AF" w14:textId="77777777" w:rsidR="00C25060" w:rsidRPr="00307700" w:rsidRDefault="00C25060" w:rsidP="00B5461F">
      <w:pPr>
        <w:pStyle w:val="11ff3"/>
      </w:pPr>
      <w:r w:rsidRPr="00307700">
        <w:t>Для достижения нормативных показателей обеспеченности жилищным фондом и приведение самих условий проживания населения к необходимому уровню, требуется постановка соответствующей цели для решения проблем жилищной сферы как одной из приоритетных в деятельности органов местного самоуправление.</w:t>
      </w:r>
    </w:p>
    <w:p w14:paraId="2B78BEB8" w14:textId="21032ECE" w:rsidR="00C25060" w:rsidRPr="00307700" w:rsidRDefault="00C25060" w:rsidP="00B5461F">
      <w:pPr>
        <w:pStyle w:val="11ff3"/>
      </w:pPr>
      <w:r w:rsidRPr="00307700">
        <w:t>К услугам ЖКХ предоставляемым в поселении относится водоснабжение, водоотведение населения и вывоз мусора. Теплоснабжение осуществляется</w:t>
      </w:r>
      <w:r w:rsidR="00EE2A26" w:rsidRPr="00307700">
        <w:t xml:space="preserve"> </w:t>
      </w:r>
      <w:r w:rsidR="002B252A" w:rsidRPr="00307700">
        <w:t>МП ЖКХ Билибинского муниципального района</w:t>
      </w:r>
      <w:r w:rsidR="00EE2A26" w:rsidRPr="00307700">
        <w:t xml:space="preserve"> </w:t>
      </w:r>
    </w:p>
    <w:p w14:paraId="523970E2" w14:textId="257ABD46" w:rsidR="00963B00" w:rsidRPr="00307700" w:rsidRDefault="00963B00" w:rsidP="00B5461F">
      <w:pPr>
        <w:pStyle w:val="11ff3"/>
      </w:pPr>
      <w:r w:rsidRPr="00307700">
        <w:t xml:space="preserve">Прогнозы объемов жилищного и общественного строительства сформированы на основании действующего на </w:t>
      </w:r>
      <w:r w:rsidR="00D321E2" w:rsidRPr="00307700">
        <w:t xml:space="preserve">территории </w:t>
      </w:r>
      <w:r w:rsidR="00B97033" w:rsidRPr="00307700">
        <w:t>городского поселения Билибино Билибинского муниципального района</w:t>
      </w:r>
      <w:r w:rsidRPr="00307700">
        <w:t xml:space="preserve"> Генерального плана.</w:t>
      </w:r>
    </w:p>
    <w:p w14:paraId="00AC785B" w14:textId="19F3FCB5" w:rsidR="00963B00" w:rsidRPr="00307700" w:rsidRDefault="00963B00" w:rsidP="00B5461F">
      <w:pPr>
        <w:pStyle w:val="11ff3"/>
      </w:pPr>
      <w:r w:rsidRPr="00307700">
        <w:t xml:space="preserve">Развитие муниципального образования планируется, прежде всего за счет строительства новых объектов жилого фонда наряду с ликвидацией ветхого и аварийного. </w:t>
      </w:r>
      <w:r w:rsidR="00A546A9" w:rsidRPr="00307700">
        <w:t>Значительное и</w:t>
      </w:r>
      <w:r w:rsidRPr="00307700">
        <w:t xml:space="preserve">зменение общего объема жилого фонда на территории </w:t>
      </w:r>
      <w:r w:rsidR="007C792B" w:rsidRPr="00307700">
        <w:t>г. Билибино</w:t>
      </w:r>
      <w:r w:rsidRPr="00307700">
        <w:t xml:space="preserve"> не предполагается. Рост тепловой нагрузки связан с подключением неохваченн</w:t>
      </w:r>
      <w:r w:rsidR="00F8046B" w:rsidRPr="00307700">
        <w:t>ых</w:t>
      </w:r>
      <w:r w:rsidRPr="00307700">
        <w:t xml:space="preserve"> услугой централизованного теплоснабжения</w:t>
      </w:r>
      <w:r w:rsidR="00F8046B" w:rsidRPr="00307700">
        <w:t xml:space="preserve"> абонентов</w:t>
      </w:r>
      <w:r w:rsidRPr="00307700">
        <w:t>.</w:t>
      </w:r>
    </w:p>
    <w:p w14:paraId="6B2821D0" w14:textId="77777777" w:rsidR="00892228" w:rsidRPr="00307700" w:rsidRDefault="00892228" w:rsidP="00B5461F">
      <w:pPr>
        <w:pStyle w:val="11ff3"/>
      </w:pPr>
    </w:p>
    <w:p w14:paraId="69AAA20E" w14:textId="302A1CC0" w:rsidR="00892228" w:rsidRPr="00307700" w:rsidRDefault="00892228" w:rsidP="00B5461F">
      <w:pPr>
        <w:pStyle w:val="11ff3"/>
        <w:rPr>
          <w:b/>
          <w:bCs w:val="0"/>
        </w:rPr>
      </w:pPr>
      <w:r w:rsidRPr="00307700">
        <w:rPr>
          <w:b/>
          <w:bCs w:val="0"/>
        </w:rPr>
        <w:t xml:space="preserve">Таблица 2.2.1.- </w:t>
      </w:r>
      <w:r w:rsidRPr="00307700">
        <w:rPr>
          <w:b/>
          <w:bCs w:val="0"/>
        </w:rPr>
        <w:t>Потребители,</w:t>
      </w:r>
      <w:r w:rsidRPr="00307700">
        <w:rPr>
          <w:b/>
          <w:bCs w:val="0"/>
        </w:rPr>
        <w:t xml:space="preserve"> рассчитывающиеся</w:t>
      </w:r>
      <w:r w:rsidRPr="00307700">
        <w:rPr>
          <w:b/>
          <w:bCs w:val="0"/>
        </w:rPr>
        <w:t xml:space="preserve"> за тепловую энергии и горячую воду по приборам учета</w:t>
      </w:r>
      <w:r w:rsidRPr="00307700">
        <w:rPr>
          <w:b/>
          <w:bCs w:val="0"/>
        </w:rPr>
        <w:t>,</w:t>
      </w:r>
      <w:r w:rsidRPr="00307700">
        <w:rPr>
          <w:b/>
          <w:bCs w:val="0"/>
        </w:rPr>
        <w:t xml:space="preserve"> план на 2024 го</w:t>
      </w:r>
      <w:r w:rsidRPr="00307700">
        <w:rPr>
          <w:b/>
          <w:bCs w:val="0"/>
        </w:rPr>
        <w:t>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9"/>
        <w:gridCol w:w="6577"/>
        <w:gridCol w:w="1135"/>
        <w:gridCol w:w="1240"/>
      </w:tblGrid>
      <w:tr w:rsidR="00892228" w:rsidRPr="00307700" w14:paraId="0909D07B" w14:textId="77777777" w:rsidTr="00892228">
        <w:trPr>
          <w:trHeight w:val="20"/>
          <w:tblHeader/>
        </w:trPr>
        <w:tc>
          <w:tcPr>
            <w:tcW w:w="323" w:type="pct"/>
            <w:shd w:val="clear" w:color="auto" w:fill="D9D9D9" w:themeFill="background1" w:themeFillShade="D9"/>
            <w:vAlign w:val="center"/>
            <w:hideMark/>
          </w:tcPr>
          <w:p w14:paraId="4015A2F7" w14:textId="77777777" w:rsidR="00892228" w:rsidRPr="00307700" w:rsidRDefault="00892228" w:rsidP="00892228">
            <w:pPr>
              <w:pStyle w:val="1fffb"/>
              <w:rPr>
                <w:rFonts w:cs="Times New Roman"/>
              </w:rPr>
            </w:pPr>
            <w:r w:rsidRPr="00307700">
              <w:rPr>
                <w:rFonts w:cs="Times New Roman"/>
              </w:rPr>
              <w:t>№ дог.</w:t>
            </w:r>
          </w:p>
        </w:tc>
        <w:tc>
          <w:tcPr>
            <w:tcW w:w="3436" w:type="pct"/>
            <w:shd w:val="clear" w:color="auto" w:fill="D9D9D9" w:themeFill="background1" w:themeFillShade="D9"/>
            <w:noWrap/>
            <w:vAlign w:val="center"/>
            <w:hideMark/>
          </w:tcPr>
          <w:p w14:paraId="1919C309" w14:textId="77777777" w:rsidR="00892228" w:rsidRPr="00307700" w:rsidRDefault="00892228" w:rsidP="00892228">
            <w:pPr>
              <w:pStyle w:val="1fffb"/>
              <w:rPr>
                <w:rFonts w:cs="Times New Roman"/>
              </w:rPr>
            </w:pPr>
            <w:r w:rsidRPr="00307700">
              <w:rPr>
                <w:rFonts w:cs="Times New Roman"/>
              </w:rPr>
              <w:t>Потребители</w:t>
            </w:r>
          </w:p>
        </w:tc>
        <w:tc>
          <w:tcPr>
            <w:tcW w:w="593" w:type="pct"/>
            <w:shd w:val="clear" w:color="auto" w:fill="D9D9D9" w:themeFill="background1" w:themeFillShade="D9"/>
            <w:vAlign w:val="center"/>
            <w:hideMark/>
          </w:tcPr>
          <w:p w14:paraId="0C5BF9ED" w14:textId="0DCDE52D" w:rsidR="00892228" w:rsidRPr="00307700" w:rsidRDefault="00892228" w:rsidP="00892228">
            <w:pPr>
              <w:pStyle w:val="1fffb"/>
              <w:rPr>
                <w:rFonts w:cs="Times New Roman"/>
              </w:rPr>
            </w:pPr>
            <w:r w:rsidRPr="00307700">
              <w:rPr>
                <w:rFonts w:cs="Times New Roman"/>
              </w:rPr>
              <w:t>Отопл. среднее за три года</w:t>
            </w:r>
            <w:r w:rsidR="00782007">
              <w:rPr>
                <w:rFonts w:cs="Times New Roman"/>
              </w:rPr>
              <w:t xml:space="preserve"> </w:t>
            </w:r>
            <w:r w:rsidRPr="00307700">
              <w:rPr>
                <w:rFonts w:cs="Times New Roman"/>
              </w:rPr>
              <w:t>Гкал/год</w:t>
            </w:r>
          </w:p>
        </w:tc>
        <w:tc>
          <w:tcPr>
            <w:tcW w:w="648" w:type="pct"/>
            <w:shd w:val="clear" w:color="auto" w:fill="D9D9D9" w:themeFill="background1" w:themeFillShade="D9"/>
            <w:vAlign w:val="center"/>
            <w:hideMark/>
          </w:tcPr>
          <w:p w14:paraId="3F8FC1C7" w14:textId="0ADE463F" w:rsidR="00892228" w:rsidRPr="00307700" w:rsidRDefault="00892228" w:rsidP="00892228">
            <w:pPr>
              <w:pStyle w:val="1fffb"/>
              <w:rPr>
                <w:rFonts w:cs="Times New Roman"/>
              </w:rPr>
            </w:pPr>
            <w:r w:rsidRPr="00307700">
              <w:rPr>
                <w:rFonts w:cs="Times New Roman"/>
              </w:rPr>
              <w:t>Гор.вода среднее за три года</w:t>
            </w:r>
            <w:r w:rsidR="00782007">
              <w:rPr>
                <w:rFonts w:cs="Times New Roman"/>
              </w:rPr>
              <w:t xml:space="preserve"> </w:t>
            </w:r>
            <w:r w:rsidRPr="00307700">
              <w:rPr>
                <w:rFonts w:cs="Times New Roman"/>
              </w:rPr>
              <w:t>куб./год</w:t>
            </w:r>
          </w:p>
        </w:tc>
      </w:tr>
      <w:tr w:rsidR="00307700" w:rsidRPr="00307700" w14:paraId="19541BDB" w14:textId="77777777" w:rsidTr="00892228">
        <w:trPr>
          <w:trHeight w:val="20"/>
        </w:trPr>
        <w:tc>
          <w:tcPr>
            <w:tcW w:w="5000" w:type="pct"/>
            <w:gridSpan w:val="4"/>
            <w:shd w:val="clear" w:color="auto" w:fill="auto"/>
            <w:noWrap/>
            <w:vAlign w:val="center"/>
            <w:hideMark/>
          </w:tcPr>
          <w:p w14:paraId="588FA259" w14:textId="77777777" w:rsidR="00892228" w:rsidRPr="00307700" w:rsidRDefault="00892228" w:rsidP="00892228">
            <w:pPr>
              <w:pStyle w:val="1fffb"/>
              <w:rPr>
                <w:rFonts w:cs="Times New Roman"/>
                <w:b/>
              </w:rPr>
            </w:pPr>
            <w:r w:rsidRPr="00307700">
              <w:rPr>
                <w:rFonts w:cs="Times New Roman"/>
                <w:b/>
              </w:rPr>
              <w:t>Предприятия муниципального бюджета</w:t>
            </w:r>
          </w:p>
        </w:tc>
      </w:tr>
      <w:tr w:rsidR="00892228" w:rsidRPr="00307700" w14:paraId="5BCF5DBC" w14:textId="77777777" w:rsidTr="00892228">
        <w:trPr>
          <w:trHeight w:val="20"/>
        </w:trPr>
        <w:tc>
          <w:tcPr>
            <w:tcW w:w="323" w:type="pct"/>
            <w:shd w:val="clear" w:color="auto" w:fill="auto"/>
            <w:noWrap/>
            <w:vAlign w:val="center"/>
            <w:hideMark/>
          </w:tcPr>
          <w:p w14:paraId="4ABD6D23" w14:textId="77777777" w:rsidR="00892228" w:rsidRPr="00307700" w:rsidRDefault="00892228" w:rsidP="00892228">
            <w:pPr>
              <w:pStyle w:val="1fffb"/>
              <w:rPr>
                <w:rFonts w:cs="Times New Roman"/>
              </w:rPr>
            </w:pPr>
            <w:r w:rsidRPr="00307700">
              <w:rPr>
                <w:rFonts w:cs="Times New Roman"/>
              </w:rPr>
              <w:t>7</w:t>
            </w:r>
          </w:p>
        </w:tc>
        <w:tc>
          <w:tcPr>
            <w:tcW w:w="3436" w:type="pct"/>
            <w:shd w:val="clear" w:color="auto" w:fill="auto"/>
            <w:noWrap/>
            <w:vAlign w:val="center"/>
            <w:hideMark/>
          </w:tcPr>
          <w:p w14:paraId="6010A39E" w14:textId="17CAAA4C" w:rsidR="00892228" w:rsidRPr="00307700" w:rsidRDefault="00892228" w:rsidP="00892228">
            <w:pPr>
              <w:pStyle w:val="1fffb"/>
              <w:rPr>
                <w:rFonts w:cs="Times New Roman"/>
              </w:rPr>
            </w:pPr>
            <w:r w:rsidRPr="00307700">
              <w:rPr>
                <w:rFonts w:cs="Times New Roman"/>
              </w:rPr>
              <w:t>МАОУ "СОШ</w:t>
            </w:r>
            <w:r w:rsidR="00782007">
              <w:rPr>
                <w:rFonts w:cs="Times New Roman"/>
              </w:rPr>
              <w:t xml:space="preserve"> </w:t>
            </w:r>
            <w:r w:rsidRPr="00307700">
              <w:rPr>
                <w:rFonts w:cs="Times New Roman"/>
              </w:rPr>
              <w:t>г.Билибино ЧАО"</w:t>
            </w:r>
          </w:p>
        </w:tc>
        <w:tc>
          <w:tcPr>
            <w:tcW w:w="593" w:type="pct"/>
            <w:shd w:val="clear" w:color="auto" w:fill="auto"/>
            <w:noWrap/>
            <w:vAlign w:val="center"/>
            <w:hideMark/>
          </w:tcPr>
          <w:p w14:paraId="7961BE4F" w14:textId="77777777" w:rsidR="00892228" w:rsidRPr="00307700" w:rsidRDefault="00892228" w:rsidP="00892228">
            <w:pPr>
              <w:pStyle w:val="1fffb"/>
              <w:rPr>
                <w:rFonts w:cs="Times New Roman"/>
              </w:rPr>
            </w:pPr>
            <w:r w:rsidRPr="00307700">
              <w:rPr>
                <w:rFonts w:cs="Times New Roman"/>
              </w:rPr>
              <w:t>2477,833</w:t>
            </w:r>
          </w:p>
        </w:tc>
        <w:tc>
          <w:tcPr>
            <w:tcW w:w="648" w:type="pct"/>
            <w:shd w:val="clear" w:color="auto" w:fill="auto"/>
            <w:noWrap/>
            <w:vAlign w:val="center"/>
            <w:hideMark/>
          </w:tcPr>
          <w:p w14:paraId="35CEDBB4" w14:textId="77777777" w:rsidR="00892228" w:rsidRPr="00307700" w:rsidRDefault="00892228" w:rsidP="00892228">
            <w:pPr>
              <w:pStyle w:val="1fffb"/>
              <w:rPr>
                <w:rFonts w:cs="Times New Roman"/>
              </w:rPr>
            </w:pPr>
            <w:r w:rsidRPr="00307700">
              <w:rPr>
                <w:rFonts w:cs="Times New Roman"/>
              </w:rPr>
              <w:t>1068</w:t>
            </w:r>
          </w:p>
        </w:tc>
      </w:tr>
      <w:tr w:rsidR="00892228" w:rsidRPr="00307700" w14:paraId="6F9F8B3D" w14:textId="77777777" w:rsidTr="00892228">
        <w:trPr>
          <w:trHeight w:val="20"/>
        </w:trPr>
        <w:tc>
          <w:tcPr>
            <w:tcW w:w="323" w:type="pct"/>
            <w:shd w:val="clear" w:color="auto" w:fill="auto"/>
            <w:noWrap/>
            <w:vAlign w:val="center"/>
            <w:hideMark/>
          </w:tcPr>
          <w:p w14:paraId="3D4BCADE" w14:textId="77777777" w:rsidR="00892228" w:rsidRPr="00307700" w:rsidRDefault="00892228" w:rsidP="00892228">
            <w:pPr>
              <w:pStyle w:val="1fffb"/>
              <w:rPr>
                <w:rFonts w:cs="Times New Roman"/>
              </w:rPr>
            </w:pPr>
            <w:r w:rsidRPr="00307700">
              <w:rPr>
                <w:rFonts w:cs="Times New Roman"/>
              </w:rPr>
              <w:t>12</w:t>
            </w:r>
          </w:p>
        </w:tc>
        <w:tc>
          <w:tcPr>
            <w:tcW w:w="3436" w:type="pct"/>
            <w:shd w:val="clear" w:color="auto" w:fill="auto"/>
            <w:noWrap/>
            <w:vAlign w:val="center"/>
            <w:hideMark/>
          </w:tcPr>
          <w:p w14:paraId="1FB26AC3"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593" w:type="pct"/>
            <w:shd w:val="clear" w:color="auto" w:fill="auto"/>
            <w:noWrap/>
            <w:vAlign w:val="center"/>
            <w:hideMark/>
          </w:tcPr>
          <w:p w14:paraId="1AB67297" w14:textId="77777777" w:rsidR="00892228" w:rsidRPr="00307700" w:rsidRDefault="00892228" w:rsidP="00892228">
            <w:pPr>
              <w:pStyle w:val="1fffb"/>
              <w:rPr>
                <w:rFonts w:cs="Times New Roman"/>
              </w:rPr>
            </w:pPr>
            <w:r w:rsidRPr="00307700">
              <w:rPr>
                <w:rFonts w:cs="Times New Roman"/>
              </w:rPr>
              <w:t>16,931</w:t>
            </w:r>
          </w:p>
        </w:tc>
        <w:tc>
          <w:tcPr>
            <w:tcW w:w="648" w:type="pct"/>
            <w:shd w:val="clear" w:color="auto" w:fill="auto"/>
            <w:noWrap/>
            <w:vAlign w:val="center"/>
            <w:hideMark/>
          </w:tcPr>
          <w:p w14:paraId="6456C3B9" w14:textId="77777777" w:rsidR="00892228" w:rsidRPr="00307700" w:rsidRDefault="00892228" w:rsidP="00892228">
            <w:pPr>
              <w:pStyle w:val="1fffb"/>
              <w:rPr>
                <w:rFonts w:cs="Times New Roman"/>
              </w:rPr>
            </w:pPr>
            <w:r w:rsidRPr="00307700">
              <w:rPr>
                <w:rFonts w:cs="Times New Roman"/>
              </w:rPr>
              <w:t>0</w:t>
            </w:r>
          </w:p>
        </w:tc>
      </w:tr>
      <w:tr w:rsidR="00892228" w:rsidRPr="00307700" w14:paraId="323C09DF" w14:textId="77777777" w:rsidTr="00892228">
        <w:trPr>
          <w:trHeight w:val="20"/>
        </w:trPr>
        <w:tc>
          <w:tcPr>
            <w:tcW w:w="323" w:type="pct"/>
            <w:shd w:val="clear" w:color="auto" w:fill="auto"/>
            <w:noWrap/>
            <w:vAlign w:val="center"/>
            <w:hideMark/>
          </w:tcPr>
          <w:p w14:paraId="56AD86BD" w14:textId="77777777" w:rsidR="00892228" w:rsidRPr="00307700" w:rsidRDefault="00892228" w:rsidP="00892228">
            <w:pPr>
              <w:pStyle w:val="1fffb"/>
              <w:rPr>
                <w:rFonts w:cs="Times New Roman"/>
              </w:rPr>
            </w:pPr>
            <w:r w:rsidRPr="00307700">
              <w:rPr>
                <w:rFonts w:cs="Times New Roman"/>
              </w:rPr>
              <w:t>21</w:t>
            </w:r>
          </w:p>
        </w:tc>
        <w:tc>
          <w:tcPr>
            <w:tcW w:w="3436" w:type="pct"/>
            <w:shd w:val="clear" w:color="auto" w:fill="auto"/>
            <w:noWrap/>
            <w:vAlign w:val="center"/>
            <w:hideMark/>
          </w:tcPr>
          <w:p w14:paraId="5A16E9EF" w14:textId="77777777" w:rsidR="00892228" w:rsidRPr="00307700" w:rsidRDefault="00892228" w:rsidP="00892228">
            <w:pPr>
              <w:pStyle w:val="1fffb"/>
              <w:rPr>
                <w:rFonts w:cs="Times New Roman"/>
              </w:rPr>
            </w:pPr>
            <w:r w:rsidRPr="00307700">
              <w:rPr>
                <w:rFonts w:cs="Times New Roman"/>
              </w:rPr>
              <w:t>МКУ "Управление делами Администрации МО БМР"</w:t>
            </w:r>
          </w:p>
        </w:tc>
        <w:tc>
          <w:tcPr>
            <w:tcW w:w="593" w:type="pct"/>
            <w:shd w:val="clear" w:color="auto" w:fill="auto"/>
            <w:noWrap/>
            <w:vAlign w:val="center"/>
            <w:hideMark/>
          </w:tcPr>
          <w:p w14:paraId="3C195788" w14:textId="77777777" w:rsidR="00892228" w:rsidRPr="00307700" w:rsidRDefault="00892228" w:rsidP="00892228">
            <w:pPr>
              <w:pStyle w:val="1fffb"/>
              <w:rPr>
                <w:rFonts w:cs="Times New Roman"/>
              </w:rPr>
            </w:pPr>
            <w:r w:rsidRPr="00307700">
              <w:rPr>
                <w:rFonts w:cs="Times New Roman"/>
              </w:rPr>
              <w:t>508,149</w:t>
            </w:r>
          </w:p>
        </w:tc>
        <w:tc>
          <w:tcPr>
            <w:tcW w:w="648" w:type="pct"/>
            <w:shd w:val="clear" w:color="auto" w:fill="auto"/>
            <w:noWrap/>
            <w:vAlign w:val="center"/>
            <w:hideMark/>
          </w:tcPr>
          <w:p w14:paraId="333FD0DA" w14:textId="77777777" w:rsidR="00892228" w:rsidRPr="00307700" w:rsidRDefault="00892228" w:rsidP="00892228">
            <w:pPr>
              <w:pStyle w:val="1fffb"/>
              <w:rPr>
                <w:rFonts w:cs="Times New Roman"/>
              </w:rPr>
            </w:pPr>
            <w:r w:rsidRPr="00307700">
              <w:rPr>
                <w:rFonts w:cs="Times New Roman"/>
              </w:rPr>
              <w:t>117</w:t>
            </w:r>
          </w:p>
        </w:tc>
      </w:tr>
      <w:tr w:rsidR="00892228" w:rsidRPr="00307700" w14:paraId="70071946" w14:textId="77777777" w:rsidTr="00892228">
        <w:trPr>
          <w:trHeight w:val="20"/>
        </w:trPr>
        <w:tc>
          <w:tcPr>
            <w:tcW w:w="323" w:type="pct"/>
            <w:shd w:val="clear" w:color="auto" w:fill="auto"/>
            <w:noWrap/>
            <w:vAlign w:val="center"/>
            <w:hideMark/>
          </w:tcPr>
          <w:p w14:paraId="44537F36" w14:textId="77777777" w:rsidR="00892228" w:rsidRPr="00307700" w:rsidRDefault="00892228" w:rsidP="00892228">
            <w:pPr>
              <w:pStyle w:val="1fffb"/>
              <w:rPr>
                <w:rFonts w:cs="Times New Roman"/>
              </w:rPr>
            </w:pPr>
            <w:r w:rsidRPr="00307700">
              <w:rPr>
                <w:rFonts w:cs="Times New Roman"/>
              </w:rPr>
              <w:t>24</w:t>
            </w:r>
          </w:p>
        </w:tc>
        <w:tc>
          <w:tcPr>
            <w:tcW w:w="3436" w:type="pct"/>
            <w:shd w:val="clear" w:color="auto" w:fill="auto"/>
            <w:noWrap/>
            <w:vAlign w:val="center"/>
            <w:hideMark/>
          </w:tcPr>
          <w:p w14:paraId="5244143B" w14:textId="77777777" w:rsidR="00892228" w:rsidRPr="00307700" w:rsidRDefault="00892228" w:rsidP="00892228">
            <w:pPr>
              <w:pStyle w:val="1fffb"/>
              <w:rPr>
                <w:rFonts w:cs="Times New Roman"/>
              </w:rPr>
            </w:pPr>
            <w:r w:rsidRPr="00307700">
              <w:rPr>
                <w:rFonts w:cs="Times New Roman"/>
              </w:rPr>
              <w:t>МАУК "ЦДНТ Билибинского муниципального района"</w:t>
            </w:r>
          </w:p>
        </w:tc>
        <w:tc>
          <w:tcPr>
            <w:tcW w:w="593" w:type="pct"/>
            <w:shd w:val="clear" w:color="auto" w:fill="auto"/>
            <w:noWrap/>
            <w:vAlign w:val="center"/>
            <w:hideMark/>
          </w:tcPr>
          <w:p w14:paraId="18C8FE91" w14:textId="77777777" w:rsidR="00892228" w:rsidRPr="00307700" w:rsidRDefault="00892228" w:rsidP="00892228">
            <w:pPr>
              <w:pStyle w:val="1fffb"/>
              <w:rPr>
                <w:rFonts w:cs="Times New Roman"/>
              </w:rPr>
            </w:pPr>
            <w:r w:rsidRPr="00307700">
              <w:rPr>
                <w:rFonts w:cs="Times New Roman"/>
              </w:rPr>
              <w:t>756,354</w:t>
            </w:r>
          </w:p>
        </w:tc>
        <w:tc>
          <w:tcPr>
            <w:tcW w:w="648" w:type="pct"/>
            <w:shd w:val="clear" w:color="auto" w:fill="auto"/>
            <w:noWrap/>
            <w:vAlign w:val="center"/>
            <w:hideMark/>
          </w:tcPr>
          <w:p w14:paraId="71DAC010" w14:textId="77777777" w:rsidR="00892228" w:rsidRPr="00307700" w:rsidRDefault="00892228" w:rsidP="00892228">
            <w:pPr>
              <w:pStyle w:val="1fffb"/>
              <w:rPr>
                <w:rFonts w:cs="Times New Roman"/>
              </w:rPr>
            </w:pPr>
            <w:r w:rsidRPr="00307700">
              <w:rPr>
                <w:rFonts w:cs="Times New Roman"/>
              </w:rPr>
              <w:t>81</w:t>
            </w:r>
          </w:p>
        </w:tc>
      </w:tr>
      <w:tr w:rsidR="00892228" w:rsidRPr="00307700" w14:paraId="24A1D030" w14:textId="77777777" w:rsidTr="00892228">
        <w:trPr>
          <w:trHeight w:val="20"/>
        </w:trPr>
        <w:tc>
          <w:tcPr>
            <w:tcW w:w="323" w:type="pct"/>
            <w:shd w:val="clear" w:color="auto" w:fill="auto"/>
            <w:noWrap/>
            <w:vAlign w:val="center"/>
            <w:hideMark/>
          </w:tcPr>
          <w:p w14:paraId="5B618F2F" w14:textId="77777777" w:rsidR="00892228" w:rsidRPr="00307700" w:rsidRDefault="00892228" w:rsidP="00892228">
            <w:pPr>
              <w:pStyle w:val="1fffb"/>
              <w:rPr>
                <w:rFonts w:cs="Times New Roman"/>
              </w:rPr>
            </w:pPr>
            <w:r w:rsidRPr="00307700">
              <w:rPr>
                <w:rFonts w:cs="Times New Roman"/>
              </w:rPr>
              <w:t>35</w:t>
            </w:r>
          </w:p>
        </w:tc>
        <w:tc>
          <w:tcPr>
            <w:tcW w:w="3436" w:type="pct"/>
            <w:shd w:val="clear" w:color="auto" w:fill="auto"/>
            <w:noWrap/>
            <w:vAlign w:val="center"/>
            <w:hideMark/>
          </w:tcPr>
          <w:p w14:paraId="48BEE88C"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593" w:type="pct"/>
            <w:shd w:val="clear" w:color="auto" w:fill="auto"/>
            <w:noWrap/>
            <w:vAlign w:val="center"/>
            <w:hideMark/>
          </w:tcPr>
          <w:p w14:paraId="5EEC20F8" w14:textId="77777777" w:rsidR="00892228" w:rsidRPr="00307700" w:rsidRDefault="00892228" w:rsidP="00892228">
            <w:pPr>
              <w:pStyle w:val="1fffb"/>
              <w:rPr>
                <w:rFonts w:cs="Times New Roman"/>
              </w:rPr>
            </w:pPr>
            <w:r w:rsidRPr="00307700">
              <w:rPr>
                <w:rFonts w:cs="Times New Roman"/>
              </w:rPr>
              <w:t>0,667</w:t>
            </w:r>
          </w:p>
        </w:tc>
        <w:tc>
          <w:tcPr>
            <w:tcW w:w="648" w:type="pct"/>
            <w:shd w:val="clear" w:color="auto" w:fill="auto"/>
            <w:noWrap/>
            <w:vAlign w:val="center"/>
            <w:hideMark/>
          </w:tcPr>
          <w:p w14:paraId="23B9A954" w14:textId="77777777" w:rsidR="00892228" w:rsidRPr="00307700" w:rsidRDefault="00892228" w:rsidP="00892228">
            <w:pPr>
              <w:pStyle w:val="1fffb"/>
              <w:rPr>
                <w:rFonts w:cs="Times New Roman"/>
              </w:rPr>
            </w:pPr>
            <w:r w:rsidRPr="00307700">
              <w:rPr>
                <w:rFonts w:cs="Times New Roman"/>
              </w:rPr>
              <w:t>0</w:t>
            </w:r>
          </w:p>
        </w:tc>
      </w:tr>
      <w:tr w:rsidR="00892228" w:rsidRPr="00307700" w14:paraId="3B2745B5" w14:textId="77777777" w:rsidTr="00892228">
        <w:trPr>
          <w:trHeight w:val="20"/>
        </w:trPr>
        <w:tc>
          <w:tcPr>
            <w:tcW w:w="323" w:type="pct"/>
            <w:shd w:val="clear" w:color="auto" w:fill="auto"/>
            <w:noWrap/>
            <w:vAlign w:val="center"/>
            <w:hideMark/>
          </w:tcPr>
          <w:p w14:paraId="6EBC7EA7" w14:textId="77777777" w:rsidR="00892228" w:rsidRPr="00307700" w:rsidRDefault="00892228" w:rsidP="00892228">
            <w:pPr>
              <w:pStyle w:val="1fffb"/>
              <w:rPr>
                <w:rFonts w:cs="Times New Roman"/>
              </w:rPr>
            </w:pPr>
            <w:r w:rsidRPr="00307700">
              <w:rPr>
                <w:rFonts w:cs="Times New Roman"/>
              </w:rPr>
              <w:t>48</w:t>
            </w:r>
          </w:p>
        </w:tc>
        <w:tc>
          <w:tcPr>
            <w:tcW w:w="3436" w:type="pct"/>
            <w:shd w:val="clear" w:color="auto" w:fill="auto"/>
            <w:noWrap/>
            <w:vAlign w:val="center"/>
            <w:hideMark/>
          </w:tcPr>
          <w:p w14:paraId="5053B5DE" w14:textId="19F31B43" w:rsidR="00892228" w:rsidRPr="00307700" w:rsidRDefault="00892228" w:rsidP="00892228">
            <w:pPr>
              <w:pStyle w:val="1fffb"/>
              <w:rPr>
                <w:rFonts w:cs="Times New Roman"/>
              </w:rPr>
            </w:pPr>
            <w:r w:rsidRPr="00307700">
              <w:rPr>
                <w:rFonts w:cs="Times New Roman"/>
              </w:rPr>
              <w:t>МБДОУ</w:t>
            </w:r>
            <w:r w:rsidR="00782007">
              <w:rPr>
                <w:rFonts w:cs="Times New Roman"/>
              </w:rPr>
              <w:t xml:space="preserve"> </w:t>
            </w:r>
            <w:r w:rsidRPr="00307700">
              <w:rPr>
                <w:rFonts w:cs="Times New Roman"/>
              </w:rPr>
              <w:t>детский сад</w:t>
            </w:r>
            <w:r w:rsidR="00782007">
              <w:rPr>
                <w:rFonts w:cs="Times New Roman"/>
              </w:rPr>
              <w:t xml:space="preserve"> </w:t>
            </w:r>
            <w:r w:rsidRPr="00307700">
              <w:rPr>
                <w:rFonts w:cs="Times New Roman"/>
              </w:rPr>
              <w:t>"Сказка" г.Билибино ЧАО</w:t>
            </w:r>
          </w:p>
        </w:tc>
        <w:tc>
          <w:tcPr>
            <w:tcW w:w="593" w:type="pct"/>
            <w:shd w:val="clear" w:color="auto" w:fill="auto"/>
            <w:noWrap/>
            <w:vAlign w:val="center"/>
            <w:hideMark/>
          </w:tcPr>
          <w:p w14:paraId="3674E063" w14:textId="77777777" w:rsidR="00892228" w:rsidRPr="00307700" w:rsidRDefault="00892228" w:rsidP="00892228">
            <w:pPr>
              <w:pStyle w:val="1fffb"/>
              <w:rPr>
                <w:rFonts w:cs="Times New Roman"/>
              </w:rPr>
            </w:pPr>
            <w:r w:rsidRPr="00307700">
              <w:rPr>
                <w:rFonts w:cs="Times New Roman"/>
              </w:rPr>
              <w:t>1045,123</w:t>
            </w:r>
          </w:p>
        </w:tc>
        <w:tc>
          <w:tcPr>
            <w:tcW w:w="648" w:type="pct"/>
            <w:shd w:val="clear" w:color="auto" w:fill="auto"/>
            <w:noWrap/>
            <w:vAlign w:val="center"/>
            <w:hideMark/>
          </w:tcPr>
          <w:p w14:paraId="3CD10E88" w14:textId="77777777" w:rsidR="00892228" w:rsidRPr="00307700" w:rsidRDefault="00892228" w:rsidP="00892228">
            <w:pPr>
              <w:pStyle w:val="1fffb"/>
              <w:rPr>
                <w:rFonts w:cs="Times New Roman"/>
              </w:rPr>
            </w:pPr>
            <w:r w:rsidRPr="00307700">
              <w:rPr>
                <w:rFonts w:cs="Times New Roman"/>
              </w:rPr>
              <w:t>2997</w:t>
            </w:r>
          </w:p>
        </w:tc>
      </w:tr>
      <w:tr w:rsidR="00892228" w:rsidRPr="00307700" w14:paraId="19009AA1" w14:textId="77777777" w:rsidTr="00892228">
        <w:trPr>
          <w:trHeight w:val="20"/>
        </w:trPr>
        <w:tc>
          <w:tcPr>
            <w:tcW w:w="323" w:type="pct"/>
            <w:shd w:val="clear" w:color="auto" w:fill="auto"/>
            <w:noWrap/>
            <w:vAlign w:val="center"/>
            <w:hideMark/>
          </w:tcPr>
          <w:p w14:paraId="6CAA0379" w14:textId="77777777" w:rsidR="00892228" w:rsidRPr="00307700" w:rsidRDefault="00892228" w:rsidP="00892228">
            <w:pPr>
              <w:pStyle w:val="1fffb"/>
              <w:rPr>
                <w:rFonts w:cs="Times New Roman"/>
              </w:rPr>
            </w:pPr>
            <w:r w:rsidRPr="00307700">
              <w:rPr>
                <w:rFonts w:cs="Times New Roman"/>
              </w:rPr>
              <w:t>52</w:t>
            </w:r>
          </w:p>
        </w:tc>
        <w:tc>
          <w:tcPr>
            <w:tcW w:w="3436" w:type="pct"/>
            <w:shd w:val="clear" w:color="auto" w:fill="auto"/>
            <w:noWrap/>
            <w:vAlign w:val="center"/>
            <w:hideMark/>
          </w:tcPr>
          <w:p w14:paraId="5154272D" w14:textId="5C9B345D" w:rsidR="00892228" w:rsidRPr="00307700" w:rsidRDefault="00892228" w:rsidP="00892228">
            <w:pPr>
              <w:pStyle w:val="1fffb"/>
              <w:rPr>
                <w:rFonts w:cs="Times New Roman"/>
              </w:rPr>
            </w:pPr>
            <w:r w:rsidRPr="00307700">
              <w:rPr>
                <w:rFonts w:cs="Times New Roman"/>
              </w:rPr>
              <w:t>МБДОУ</w:t>
            </w:r>
            <w:r w:rsidR="00782007">
              <w:rPr>
                <w:rFonts w:cs="Times New Roman"/>
              </w:rPr>
              <w:t xml:space="preserve"> </w:t>
            </w:r>
            <w:r w:rsidRPr="00307700">
              <w:rPr>
                <w:rFonts w:cs="Times New Roman"/>
              </w:rPr>
              <w:t>детский сад</w:t>
            </w:r>
            <w:r w:rsidR="00782007">
              <w:rPr>
                <w:rFonts w:cs="Times New Roman"/>
              </w:rPr>
              <w:t xml:space="preserve"> </w:t>
            </w:r>
            <w:r w:rsidRPr="00307700">
              <w:rPr>
                <w:rFonts w:cs="Times New Roman"/>
              </w:rPr>
              <w:t>"Аленушка" г.Билибино ЧАО</w:t>
            </w:r>
          </w:p>
        </w:tc>
        <w:tc>
          <w:tcPr>
            <w:tcW w:w="593" w:type="pct"/>
            <w:shd w:val="clear" w:color="auto" w:fill="auto"/>
            <w:noWrap/>
            <w:vAlign w:val="center"/>
            <w:hideMark/>
          </w:tcPr>
          <w:p w14:paraId="246FCAAE" w14:textId="77777777" w:rsidR="00892228" w:rsidRPr="00307700" w:rsidRDefault="00892228" w:rsidP="00892228">
            <w:pPr>
              <w:pStyle w:val="1fffb"/>
              <w:rPr>
                <w:rFonts w:cs="Times New Roman"/>
              </w:rPr>
            </w:pPr>
            <w:r w:rsidRPr="00307700">
              <w:rPr>
                <w:rFonts w:cs="Times New Roman"/>
              </w:rPr>
              <w:t>531,221</w:t>
            </w:r>
          </w:p>
        </w:tc>
        <w:tc>
          <w:tcPr>
            <w:tcW w:w="648" w:type="pct"/>
            <w:shd w:val="clear" w:color="auto" w:fill="auto"/>
            <w:noWrap/>
            <w:vAlign w:val="center"/>
            <w:hideMark/>
          </w:tcPr>
          <w:p w14:paraId="6FBF4D2D" w14:textId="77777777" w:rsidR="00892228" w:rsidRPr="00307700" w:rsidRDefault="00892228" w:rsidP="00892228">
            <w:pPr>
              <w:pStyle w:val="1fffb"/>
              <w:rPr>
                <w:rFonts w:cs="Times New Roman"/>
              </w:rPr>
            </w:pPr>
            <w:r w:rsidRPr="00307700">
              <w:rPr>
                <w:rFonts w:cs="Times New Roman"/>
              </w:rPr>
              <w:t>4557</w:t>
            </w:r>
          </w:p>
        </w:tc>
      </w:tr>
      <w:tr w:rsidR="00892228" w:rsidRPr="00307700" w14:paraId="751A43E4" w14:textId="77777777" w:rsidTr="00892228">
        <w:trPr>
          <w:trHeight w:val="20"/>
        </w:trPr>
        <w:tc>
          <w:tcPr>
            <w:tcW w:w="323" w:type="pct"/>
            <w:shd w:val="clear" w:color="auto" w:fill="auto"/>
            <w:noWrap/>
            <w:vAlign w:val="center"/>
            <w:hideMark/>
          </w:tcPr>
          <w:p w14:paraId="4738DFE4" w14:textId="77777777" w:rsidR="00892228" w:rsidRPr="00307700" w:rsidRDefault="00892228" w:rsidP="00892228">
            <w:pPr>
              <w:pStyle w:val="1fffb"/>
              <w:rPr>
                <w:rFonts w:cs="Times New Roman"/>
              </w:rPr>
            </w:pPr>
            <w:r w:rsidRPr="00307700">
              <w:rPr>
                <w:rFonts w:cs="Times New Roman"/>
              </w:rPr>
              <w:t>53</w:t>
            </w:r>
          </w:p>
        </w:tc>
        <w:tc>
          <w:tcPr>
            <w:tcW w:w="3436" w:type="pct"/>
            <w:shd w:val="clear" w:color="auto" w:fill="auto"/>
            <w:noWrap/>
            <w:vAlign w:val="center"/>
            <w:hideMark/>
          </w:tcPr>
          <w:p w14:paraId="6BF1F9A7" w14:textId="77777777" w:rsidR="00892228" w:rsidRPr="00307700" w:rsidRDefault="00892228" w:rsidP="00892228">
            <w:pPr>
              <w:pStyle w:val="1fffb"/>
              <w:rPr>
                <w:rFonts w:cs="Times New Roman"/>
              </w:rPr>
            </w:pPr>
            <w:r w:rsidRPr="00307700">
              <w:rPr>
                <w:rFonts w:cs="Times New Roman"/>
              </w:rPr>
              <w:t>МАОУ ДО "Билибинская детская школа искусств"</w:t>
            </w:r>
          </w:p>
        </w:tc>
        <w:tc>
          <w:tcPr>
            <w:tcW w:w="593" w:type="pct"/>
            <w:shd w:val="clear" w:color="auto" w:fill="auto"/>
            <w:noWrap/>
            <w:vAlign w:val="center"/>
            <w:hideMark/>
          </w:tcPr>
          <w:p w14:paraId="3D0374FA" w14:textId="77777777" w:rsidR="00892228" w:rsidRPr="00307700" w:rsidRDefault="00892228" w:rsidP="00892228">
            <w:pPr>
              <w:pStyle w:val="1fffb"/>
              <w:rPr>
                <w:rFonts w:cs="Times New Roman"/>
              </w:rPr>
            </w:pPr>
            <w:r w:rsidRPr="00307700">
              <w:rPr>
                <w:rFonts w:cs="Times New Roman"/>
              </w:rPr>
              <w:t>157,75</w:t>
            </w:r>
          </w:p>
        </w:tc>
        <w:tc>
          <w:tcPr>
            <w:tcW w:w="648" w:type="pct"/>
            <w:shd w:val="clear" w:color="auto" w:fill="auto"/>
            <w:noWrap/>
            <w:vAlign w:val="center"/>
            <w:hideMark/>
          </w:tcPr>
          <w:p w14:paraId="48AB77A8" w14:textId="77777777" w:rsidR="00892228" w:rsidRPr="00307700" w:rsidRDefault="00892228" w:rsidP="00892228">
            <w:pPr>
              <w:pStyle w:val="1fffb"/>
              <w:rPr>
                <w:rFonts w:cs="Times New Roman"/>
              </w:rPr>
            </w:pPr>
            <w:r w:rsidRPr="00307700">
              <w:rPr>
                <w:rFonts w:cs="Times New Roman"/>
              </w:rPr>
              <w:t>0</w:t>
            </w:r>
          </w:p>
        </w:tc>
      </w:tr>
      <w:tr w:rsidR="00892228" w:rsidRPr="00307700" w14:paraId="19B21322" w14:textId="77777777" w:rsidTr="00892228">
        <w:trPr>
          <w:trHeight w:val="20"/>
        </w:trPr>
        <w:tc>
          <w:tcPr>
            <w:tcW w:w="323" w:type="pct"/>
            <w:shd w:val="clear" w:color="auto" w:fill="auto"/>
            <w:noWrap/>
            <w:vAlign w:val="center"/>
            <w:hideMark/>
          </w:tcPr>
          <w:p w14:paraId="0BAB7632" w14:textId="77777777" w:rsidR="00892228" w:rsidRPr="00307700" w:rsidRDefault="00892228" w:rsidP="00892228">
            <w:pPr>
              <w:pStyle w:val="1fffb"/>
              <w:rPr>
                <w:rFonts w:cs="Times New Roman"/>
              </w:rPr>
            </w:pPr>
            <w:r w:rsidRPr="00307700">
              <w:rPr>
                <w:rFonts w:cs="Times New Roman"/>
              </w:rPr>
              <w:t>54</w:t>
            </w:r>
          </w:p>
        </w:tc>
        <w:tc>
          <w:tcPr>
            <w:tcW w:w="3436" w:type="pct"/>
            <w:shd w:val="clear" w:color="auto" w:fill="auto"/>
            <w:noWrap/>
            <w:vAlign w:val="center"/>
            <w:hideMark/>
          </w:tcPr>
          <w:p w14:paraId="4BE21316" w14:textId="77777777" w:rsidR="00892228" w:rsidRPr="00307700" w:rsidRDefault="00892228" w:rsidP="00892228">
            <w:pPr>
              <w:pStyle w:val="1fffb"/>
              <w:rPr>
                <w:rFonts w:cs="Times New Roman"/>
              </w:rPr>
            </w:pPr>
            <w:r w:rsidRPr="00307700">
              <w:rPr>
                <w:rFonts w:cs="Times New Roman"/>
              </w:rPr>
              <w:t>МАУ "Спортивно-оздоровительный комплекс" г.п.Билибино</w:t>
            </w:r>
          </w:p>
        </w:tc>
        <w:tc>
          <w:tcPr>
            <w:tcW w:w="593" w:type="pct"/>
            <w:shd w:val="clear" w:color="auto" w:fill="auto"/>
            <w:noWrap/>
            <w:vAlign w:val="center"/>
            <w:hideMark/>
          </w:tcPr>
          <w:p w14:paraId="3B03124D" w14:textId="77777777" w:rsidR="00892228" w:rsidRPr="00307700" w:rsidRDefault="00892228" w:rsidP="00892228">
            <w:pPr>
              <w:pStyle w:val="1fffb"/>
              <w:rPr>
                <w:rFonts w:cs="Times New Roman"/>
              </w:rPr>
            </w:pPr>
            <w:r w:rsidRPr="00307700">
              <w:rPr>
                <w:rFonts w:cs="Times New Roman"/>
              </w:rPr>
              <w:t>486,485</w:t>
            </w:r>
          </w:p>
        </w:tc>
        <w:tc>
          <w:tcPr>
            <w:tcW w:w="648" w:type="pct"/>
            <w:shd w:val="clear" w:color="auto" w:fill="auto"/>
            <w:noWrap/>
            <w:vAlign w:val="center"/>
            <w:hideMark/>
          </w:tcPr>
          <w:p w14:paraId="7FE1EF9B" w14:textId="77777777" w:rsidR="00892228" w:rsidRPr="00307700" w:rsidRDefault="00892228" w:rsidP="00892228">
            <w:pPr>
              <w:pStyle w:val="1fffb"/>
              <w:rPr>
                <w:rFonts w:cs="Times New Roman"/>
              </w:rPr>
            </w:pPr>
            <w:r w:rsidRPr="00307700">
              <w:rPr>
                <w:rFonts w:cs="Times New Roman"/>
              </w:rPr>
              <w:t>0</w:t>
            </w:r>
          </w:p>
        </w:tc>
      </w:tr>
      <w:tr w:rsidR="00892228" w:rsidRPr="00307700" w14:paraId="1E5FF401" w14:textId="77777777" w:rsidTr="00892228">
        <w:trPr>
          <w:trHeight w:val="20"/>
        </w:trPr>
        <w:tc>
          <w:tcPr>
            <w:tcW w:w="323" w:type="pct"/>
            <w:shd w:val="clear" w:color="auto" w:fill="auto"/>
            <w:noWrap/>
            <w:vAlign w:val="center"/>
            <w:hideMark/>
          </w:tcPr>
          <w:p w14:paraId="5F94C2B6" w14:textId="77777777" w:rsidR="00892228" w:rsidRPr="00307700" w:rsidRDefault="00892228" w:rsidP="00892228">
            <w:pPr>
              <w:pStyle w:val="1fffb"/>
              <w:rPr>
                <w:rFonts w:cs="Times New Roman"/>
              </w:rPr>
            </w:pPr>
            <w:r w:rsidRPr="00307700">
              <w:rPr>
                <w:rFonts w:cs="Times New Roman"/>
              </w:rPr>
              <w:t>55</w:t>
            </w:r>
          </w:p>
        </w:tc>
        <w:tc>
          <w:tcPr>
            <w:tcW w:w="3436" w:type="pct"/>
            <w:shd w:val="clear" w:color="auto" w:fill="auto"/>
            <w:noWrap/>
            <w:vAlign w:val="center"/>
            <w:hideMark/>
          </w:tcPr>
          <w:p w14:paraId="68FEA545" w14:textId="77777777" w:rsidR="00892228" w:rsidRPr="00307700" w:rsidRDefault="00892228" w:rsidP="00892228">
            <w:pPr>
              <w:pStyle w:val="1fffb"/>
              <w:rPr>
                <w:rFonts w:cs="Times New Roman"/>
              </w:rPr>
            </w:pPr>
            <w:r w:rsidRPr="00307700">
              <w:rPr>
                <w:rFonts w:cs="Times New Roman"/>
              </w:rPr>
              <w:t>МАОУ ДО БР ЦДО</w:t>
            </w:r>
          </w:p>
        </w:tc>
        <w:tc>
          <w:tcPr>
            <w:tcW w:w="593" w:type="pct"/>
            <w:shd w:val="clear" w:color="auto" w:fill="auto"/>
            <w:noWrap/>
            <w:vAlign w:val="center"/>
            <w:hideMark/>
          </w:tcPr>
          <w:p w14:paraId="0C172A27" w14:textId="77777777" w:rsidR="00892228" w:rsidRPr="00307700" w:rsidRDefault="00892228" w:rsidP="00892228">
            <w:pPr>
              <w:pStyle w:val="1fffb"/>
              <w:rPr>
                <w:rFonts w:cs="Times New Roman"/>
              </w:rPr>
            </w:pPr>
            <w:r w:rsidRPr="00307700">
              <w:rPr>
                <w:rFonts w:cs="Times New Roman"/>
              </w:rPr>
              <w:t>771,495</w:t>
            </w:r>
          </w:p>
        </w:tc>
        <w:tc>
          <w:tcPr>
            <w:tcW w:w="648" w:type="pct"/>
            <w:shd w:val="clear" w:color="auto" w:fill="auto"/>
            <w:noWrap/>
            <w:vAlign w:val="center"/>
            <w:hideMark/>
          </w:tcPr>
          <w:p w14:paraId="6FB8C4BA" w14:textId="77777777" w:rsidR="00892228" w:rsidRPr="00307700" w:rsidRDefault="00892228" w:rsidP="00892228">
            <w:pPr>
              <w:pStyle w:val="1fffb"/>
              <w:rPr>
                <w:rFonts w:cs="Times New Roman"/>
              </w:rPr>
            </w:pPr>
            <w:r w:rsidRPr="00307700">
              <w:rPr>
                <w:rFonts w:cs="Times New Roman"/>
              </w:rPr>
              <w:t>433</w:t>
            </w:r>
          </w:p>
        </w:tc>
      </w:tr>
      <w:tr w:rsidR="00892228" w:rsidRPr="00307700" w14:paraId="5EA9B259" w14:textId="77777777" w:rsidTr="00892228">
        <w:trPr>
          <w:trHeight w:val="20"/>
        </w:trPr>
        <w:tc>
          <w:tcPr>
            <w:tcW w:w="323" w:type="pct"/>
            <w:shd w:val="clear" w:color="auto" w:fill="auto"/>
            <w:noWrap/>
            <w:vAlign w:val="center"/>
            <w:hideMark/>
          </w:tcPr>
          <w:p w14:paraId="62209B82" w14:textId="77777777" w:rsidR="00892228" w:rsidRPr="00307700" w:rsidRDefault="00892228" w:rsidP="00892228">
            <w:pPr>
              <w:pStyle w:val="1fffb"/>
              <w:rPr>
                <w:rFonts w:cs="Times New Roman"/>
              </w:rPr>
            </w:pPr>
            <w:r w:rsidRPr="00307700">
              <w:rPr>
                <w:rFonts w:cs="Times New Roman"/>
              </w:rPr>
              <w:t>70</w:t>
            </w:r>
          </w:p>
        </w:tc>
        <w:tc>
          <w:tcPr>
            <w:tcW w:w="3436" w:type="pct"/>
            <w:shd w:val="clear" w:color="auto" w:fill="auto"/>
            <w:noWrap/>
            <w:vAlign w:val="center"/>
            <w:hideMark/>
          </w:tcPr>
          <w:p w14:paraId="17FABF91" w14:textId="06F82DA7" w:rsidR="00892228" w:rsidRPr="00307700" w:rsidRDefault="00892228" w:rsidP="00892228">
            <w:pPr>
              <w:pStyle w:val="1fffb"/>
              <w:rPr>
                <w:rFonts w:cs="Times New Roman"/>
              </w:rPr>
            </w:pPr>
            <w:r w:rsidRPr="00307700">
              <w:rPr>
                <w:rFonts w:cs="Times New Roman"/>
              </w:rPr>
              <w:t>МАОУ ДО "Билибинская</w:t>
            </w:r>
            <w:r w:rsidR="00782007">
              <w:rPr>
                <w:rFonts w:cs="Times New Roman"/>
              </w:rPr>
              <w:t xml:space="preserve"> </w:t>
            </w:r>
            <w:r w:rsidRPr="00307700">
              <w:rPr>
                <w:rFonts w:cs="Times New Roman"/>
              </w:rPr>
              <w:t>детско-юношеская спортивная школа "</w:t>
            </w:r>
          </w:p>
        </w:tc>
        <w:tc>
          <w:tcPr>
            <w:tcW w:w="593" w:type="pct"/>
            <w:shd w:val="clear" w:color="auto" w:fill="auto"/>
            <w:noWrap/>
            <w:vAlign w:val="center"/>
            <w:hideMark/>
          </w:tcPr>
          <w:p w14:paraId="0993E264" w14:textId="77777777" w:rsidR="00892228" w:rsidRPr="00307700" w:rsidRDefault="00892228" w:rsidP="00892228">
            <w:pPr>
              <w:pStyle w:val="1fffb"/>
              <w:rPr>
                <w:rFonts w:cs="Times New Roman"/>
              </w:rPr>
            </w:pPr>
            <w:r w:rsidRPr="00307700">
              <w:rPr>
                <w:rFonts w:cs="Times New Roman"/>
              </w:rPr>
              <w:t>549,548</w:t>
            </w:r>
          </w:p>
        </w:tc>
        <w:tc>
          <w:tcPr>
            <w:tcW w:w="648" w:type="pct"/>
            <w:shd w:val="clear" w:color="auto" w:fill="auto"/>
            <w:noWrap/>
            <w:vAlign w:val="center"/>
            <w:hideMark/>
          </w:tcPr>
          <w:p w14:paraId="0960B919" w14:textId="77777777" w:rsidR="00892228" w:rsidRPr="00307700" w:rsidRDefault="00892228" w:rsidP="00892228">
            <w:pPr>
              <w:pStyle w:val="1fffb"/>
              <w:rPr>
                <w:rFonts w:cs="Times New Roman"/>
              </w:rPr>
            </w:pPr>
            <w:r w:rsidRPr="00307700">
              <w:rPr>
                <w:rFonts w:cs="Times New Roman"/>
              </w:rPr>
              <w:t>102</w:t>
            </w:r>
          </w:p>
        </w:tc>
      </w:tr>
      <w:tr w:rsidR="00892228" w:rsidRPr="00307700" w14:paraId="0330BAEC" w14:textId="77777777" w:rsidTr="00892228">
        <w:trPr>
          <w:trHeight w:val="20"/>
        </w:trPr>
        <w:tc>
          <w:tcPr>
            <w:tcW w:w="323" w:type="pct"/>
            <w:shd w:val="clear" w:color="auto" w:fill="auto"/>
            <w:noWrap/>
            <w:vAlign w:val="center"/>
            <w:hideMark/>
          </w:tcPr>
          <w:p w14:paraId="2F2BD800" w14:textId="77777777" w:rsidR="00892228" w:rsidRPr="00307700" w:rsidRDefault="00892228" w:rsidP="00892228">
            <w:pPr>
              <w:pStyle w:val="1fffb"/>
              <w:rPr>
                <w:rFonts w:cs="Times New Roman"/>
              </w:rPr>
            </w:pPr>
            <w:r w:rsidRPr="00307700">
              <w:rPr>
                <w:rFonts w:cs="Times New Roman"/>
              </w:rPr>
              <w:t>77</w:t>
            </w:r>
          </w:p>
        </w:tc>
        <w:tc>
          <w:tcPr>
            <w:tcW w:w="3436" w:type="pct"/>
            <w:shd w:val="clear" w:color="auto" w:fill="auto"/>
            <w:noWrap/>
            <w:vAlign w:val="center"/>
            <w:hideMark/>
          </w:tcPr>
          <w:p w14:paraId="400A3F68" w14:textId="77777777" w:rsidR="00892228" w:rsidRPr="00307700" w:rsidRDefault="00892228" w:rsidP="00892228">
            <w:pPr>
              <w:pStyle w:val="1fffb"/>
              <w:rPr>
                <w:rFonts w:cs="Times New Roman"/>
              </w:rPr>
            </w:pPr>
            <w:r w:rsidRPr="00307700">
              <w:rPr>
                <w:rFonts w:cs="Times New Roman"/>
              </w:rPr>
              <w:t>МАУК "Центральная библиотека Билибинского муниципального района"</w:t>
            </w:r>
          </w:p>
        </w:tc>
        <w:tc>
          <w:tcPr>
            <w:tcW w:w="593" w:type="pct"/>
            <w:shd w:val="clear" w:color="auto" w:fill="auto"/>
            <w:noWrap/>
            <w:vAlign w:val="center"/>
            <w:hideMark/>
          </w:tcPr>
          <w:p w14:paraId="642F5697" w14:textId="77777777" w:rsidR="00892228" w:rsidRPr="00307700" w:rsidRDefault="00892228" w:rsidP="00892228">
            <w:pPr>
              <w:pStyle w:val="1fffb"/>
              <w:rPr>
                <w:rFonts w:cs="Times New Roman"/>
              </w:rPr>
            </w:pPr>
            <w:r w:rsidRPr="00307700">
              <w:rPr>
                <w:rFonts w:cs="Times New Roman"/>
              </w:rPr>
              <w:t>137,667</w:t>
            </w:r>
          </w:p>
        </w:tc>
        <w:tc>
          <w:tcPr>
            <w:tcW w:w="648" w:type="pct"/>
            <w:shd w:val="clear" w:color="auto" w:fill="auto"/>
            <w:noWrap/>
            <w:vAlign w:val="center"/>
            <w:hideMark/>
          </w:tcPr>
          <w:p w14:paraId="0719C895" w14:textId="77777777" w:rsidR="00892228" w:rsidRPr="00307700" w:rsidRDefault="00892228" w:rsidP="00892228">
            <w:pPr>
              <w:pStyle w:val="1fffb"/>
              <w:rPr>
                <w:rFonts w:cs="Times New Roman"/>
              </w:rPr>
            </w:pPr>
            <w:r w:rsidRPr="00307700">
              <w:rPr>
                <w:rFonts w:cs="Times New Roman"/>
              </w:rPr>
              <w:t>44</w:t>
            </w:r>
          </w:p>
        </w:tc>
      </w:tr>
      <w:tr w:rsidR="00892228" w:rsidRPr="00307700" w14:paraId="29C738B3" w14:textId="77777777" w:rsidTr="00892228">
        <w:trPr>
          <w:trHeight w:val="20"/>
        </w:trPr>
        <w:tc>
          <w:tcPr>
            <w:tcW w:w="323" w:type="pct"/>
            <w:shd w:val="clear" w:color="auto" w:fill="auto"/>
            <w:noWrap/>
            <w:vAlign w:val="center"/>
            <w:hideMark/>
          </w:tcPr>
          <w:p w14:paraId="7F7FAB73" w14:textId="77777777" w:rsidR="00892228" w:rsidRPr="00307700" w:rsidRDefault="00892228" w:rsidP="00892228">
            <w:pPr>
              <w:pStyle w:val="1fffb"/>
              <w:rPr>
                <w:rFonts w:cs="Times New Roman"/>
              </w:rPr>
            </w:pPr>
            <w:r w:rsidRPr="00307700">
              <w:rPr>
                <w:rFonts w:cs="Times New Roman"/>
              </w:rPr>
              <w:t>78</w:t>
            </w:r>
          </w:p>
        </w:tc>
        <w:tc>
          <w:tcPr>
            <w:tcW w:w="3436" w:type="pct"/>
            <w:shd w:val="clear" w:color="auto" w:fill="auto"/>
            <w:noWrap/>
            <w:vAlign w:val="center"/>
            <w:hideMark/>
          </w:tcPr>
          <w:p w14:paraId="5FE15210" w14:textId="77777777" w:rsidR="00892228" w:rsidRPr="00307700" w:rsidRDefault="00892228" w:rsidP="00892228">
            <w:pPr>
              <w:pStyle w:val="1fffb"/>
              <w:rPr>
                <w:rFonts w:cs="Times New Roman"/>
              </w:rPr>
            </w:pPr>
            <w:r w:rsidRPr="00307700">
              <w:rPr>
                <w:rFonts w:cs="Times New Roman"/>
              </w:rPr>
              <w:t>МАУК "Билибинский районный краеведческий музей"</w:t>
            </w:r>
          </w:p>
        </w:tc>
        <w:tc>
          <w:tcPr>
            <w:tcW w:w="593" w:type="pct"/>
            <w:shd w:val="clear" w:color="auto" w:fill="auto"/>
            <w:noWrap/>
            <w:vAlign w:val="center"/>
            <w:hideMark/>
          </w:tcPr>
          <w:p w14:paraId="62162752" w14:textId="77777777" w:rsidR="00892228" w:rsidRPr="00307700" w:rsidRDefault="00892228" w:rsidP="00892228">
            <w:pPr>
              <w:pStyle w:val="1fffb"/>
              <w:rPr>
                <w:rFonts w:cs="Times New Roman"/>
              </w:rPr>
            </w:pPr>
            <w:r w:rsidRPr="00307700">
              <w:rPr>
                <w:rFonts w:cs="Times New Roman"/>
              </w:rPr>
              <w:t>266,959</w:t>
            </w:r>
          </w:p>
        </w:tc>
        <w:tc>
          <w:tcPr>
            <w:tcW w:w="648" w:type="pct"/>
            <w:shd w:val="clear" w:color="auto" w:fill="auto"/>
            <w:noWrap/>
            <w:vAlign w:val="center"/>
            <w:hideMark/>
          </w:tcPr>
          <w:p w14:paraId="06EF6A21" w14:textId="77777777" w:rsidR="00892228" w:rsidRPr="00307700" w:rsidRDefault="00892228" w:rsidP="00892228">
            <w:pPr>
              <w:pStyle w:val="1fffb"/>
              <w:rPr>
                <w:rFonts w:cs="Times New Roman"/>
              </w:rPr>
            </w:pPr>
            <w:r w:rsidRPr="00307700">
              <w:rPr>
                <w:rFonts w:cs="Times New Roman"/>
              </w:rPr>
              <w:t>25</w:t>
            </w:r>
          </w:p>
        </w:tc>
      </w:tr>
      <w:tr w:rsidR="00892228" w:rsidRPr="00307700" w14:paraId="6178FEA7" w14:textId="77777777" w:rsidTr="00892228">
        <w:trPr>
          <w:trHeight w:val="20"/>
        </w:trPr>
        <w:tc>
          <w:tcPr>
            <w:tcW w:w="323" w:type="pct"/>
            <w:shd w:val="clear" w:color="auto" w:fill="auto"/>
            <w:noWrap/>
            <w:vAlign w:val="center"/>
            <w:hideMark/>
          </w:tcPr>
          <w:p w14:paraId="5AD6F428" w14:textId="77777777" w:rsidR="00892228" w:rsidRPr="00307700" w:rsidRDefault="00892228" w:rsidP="00892228">
            <w:pPr>
              <w:pStyle w:val="1fffb"/>
              <w:rPr>
                <w:rFonts w:cs="Times New Roman"/>
              </w:rPr>
            </w:pPr>
            <w:r w:rsidRPr="00307700">
              <w:rPr>
                <w:rFonts w:cs="Times New Roman"/>
              </w:rPr>
              <w:t>140</w:t>
            </w:r>
          </w:p>
        </w:tc>
        <w:tc>
          <w:tcPr>
            <w:tcW w:w="3436" w:type="pct"/>
            <w:shd w:val="clear" w:color="auto" w:fill="auto"/>
            <w:noWrap/>
            <w:vAlign w:val="center"/>
            <w:hideMark/>
          </w:tcPr>
          <w:p w14:paraId="0361872A"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593" w:type="pct"/>
            <w:shd w:val="clear" w:color="auto" w:fill="auto"/>
            <w:noWrap/>
            <w:vAlign w:val="center"/>
            <w:hideMark/>
          </w:tcPr>
          <w:p w14:paraId="4F8B078F" w14:textId="77777777" w:rsidR="00892228" w:rsidRPr="00307700" w:rsidRDefault="00892228" w:rsidP="00892228">
            <w:pPr>
              <w:pStyle w:val="1fffb"/>
              <w:rPr>
                <w:rFonts w:cs="Times New Roman"/>
              </w:rPr>
            </w:pPr>
            <w:r w:rsidRPr="00307700">
              <w:rPr>
                <w:rFonts w:cs="Times New Roman"/>
              </w:rPr>
              <w:t>20,884</w:t>
            </w:r>
          </w:p>
        </w:tc>
        <w:tc>
          <w:tcPr>
            <w:tcW w:w="648" w:type="pct"/>
            <w:shd w:val="clear" w:color="auto" w:fill="auto"/>
            <w:noWrap/>
            <w:vAlign w:val="center"/>
            <w:hideMark/>
          </w:tcPr>
          <w:p w14:paraId="23ADE6B9" w14:textId="77777777" w:rsidR="00892228" w:rsidRPr="00307700" w:rsidRDefault="00892228" w:rsidP="00892228">
            <w:pPr>
              <w:pStyle w:val="1fffb"/>
              <w:rPr>
                <w:rFonts w:cs="Times New Roman"/>
              </w:rPr>
            </w:pPr>
            <w:r w:rsidRPr="00307700">
              <w:rPr>
                <w:rFonts w:cs="Times New Roman"/>
              </w:rPr>
              <w:t>0</w:t>
            </w:r>
          </w:p>
        </w:tc>
      </w:tr>
      <w:tr w:rsidR="00892228" w:rsidRPr="00307700" w14:paraId="1E221AB6" w14:textId="77777777" w:rsidTr="00892228">
        <w:trPr>
          <w:trHeight w:val="20"/>
        </w:trPr>
        <w:tc>
          <w:tcPr>
            <w:tcW w:w="323" w:type="pct"/>
            <w:shd w:val="clear" w:color="auto" w:fill="auto"/>
            <w:noWrap/>
            <w:vAlign w:val="center"/>
            <w:hideMark/>
          </w:tcPr>
          <w:p w14:paraId="79CE3663" w14:textId="0795A125" w:rsidR="00892228" w:rsidRPr="00307700" w:rsidRDefault="00892228" w:rsidP="00892228">
            <w:pPr>
              <w:pStyle w:val="1fffb"/>
              <w:rPr>
                <w:rFonts w:cs="Times New Roman"/>
              </w:rPr>
            </w:pPr>
          </w:p>
        </w:tc>
        <w:tc>
          <w:tcPr>
            <w:tcW w:w="3436" w:type="pct"/>
            <w:shd w:val="clear" w:color="auto" w:fill="auto"/>
            <w:noWrap/>
            <w:vAlign w:val="center"/>
            <w:hideMark/>
          </w:tcPr>
          <w:p w14:paraId="77097F7A" w14:textId="77777777" w:rsidR="00892228" w:rsidRPr="00307700" w:rsidRDefault="00892228" w:rsidP="00892228">
            <w:pPr>
              <w:pStyle w:val="1fffb"/>
              <w:rPr>
                <w:rFonts w:cs="Times New Roman"/>
                <w:b/>
              </w:rPr>
            </w:pPr>
            <w:r w:rsidRPr="00307700">
              <w:rPr>
                <w:rFonts w:cs="Times New Roman"/>
                <w:b/>
              </w:rPr>
              <w:t>Итого местный бюджет :</w:t>
            </w:r>
          </w:p>
        </w:tc>
        <w:tc>
          <w:tcPr>
            <w:tcW w:w="593" w:type="pct"/>
            <w:shd w:val="clear" w:color="auto" w:fill="auto"/>
            <w:noWrap/>
            <w:vAlign w:val="center"/>
            <w:hideMark/>
          </w:tcPr>
          <w:p w14:paraId="426C73EA" w14:textId="77777777" w:rsidR="00892228" w:rsidRPr="00307700" w:rsidRDefault="00892228" w:rsidP="00892228">
            <w:pPr>
              <w:pStyle w:val="1fffb"/>
              <w:rPr>
                <w:rFonts w:cs="Times New Roman"/>
                <w:b/>
              </w:rPr>
            </w:pPr>
            <w:r w:rsidRPr="00307700">
              <w:rPr>
                <w:rFonts w:cs="Times New Roman"/>
                <w:b/>
              </w:rPr>
              <w:t>7727,066</w:t>
            </w:r>
          </w:p>
        </w:tc>
        <w:tc>
          <w:tcPr>
            <w:tcW w:w="648" w:type="pct"/>
            <w:shd w:val="clear" w:color="auto" w:fill="auto"/>
            <w:noWrap/>
            <w:vAlign w:val="center"/>
            <w:hideMark/>
          </w:tcPr>
          <w:p w14:paraId="55A7B6F1" w14:textId="77777777" w:rsidR="00892228" w:rsidRPr="00307700" w:rsidRDefault="00892228" w:rsidP="00892228">
            <w:pPr>
              <w:pStyle w:val="1fffb"/>
              <w:rPr>
                <w:rFonts w:cs="Times New Roman"/>
                <w:b/>
              </w:rPr>
            </w:pPr>
            <w:r w:rsidRPr="00307700">
              <w:rPr>
                <w:rFonts w:cs="Times New Roman"/>
                <w:b/>
              </w:rPr>
              <w:t>9425,210</w:t>
            </w:r>
          </w:p>
        </w:tc>
      </w:tr>
      <w:tr w:rsidR="00307700" w:rsidRPr="00307700" w14:paraId="27858AA1" w14:textId="77777777" w:rsidTr="00892228">
        <w:trPr>
          <w:trHeight w:val="20"/>
        </w:trPr>
        <w:tc>
          <w:tcPr>
            <w:tcW w:w="5000" w:type="pct"/>
            <w:gridSpan w:val="4"/>
            <w:shd w:val="clear" w:color="auto" w:fill="auto"/>
            <w:noWrap/>
            <w:vAlign w:val="center"/>
            <w:hideMark/>
          </w:tcPr>
          <w:p w14:paraId="1D6785D2" w14:textId="77777777" w:rsidR="00892228" w:rsidRPr="00307700" w:rsidRDefault="00892228" w:rsidP="00892228">
            <w:pPr>
              <w:pStyle w:val="1fffb"/>
              <w:rPr>
                <w:rFonts w:cs="Times New Roman"/>
                <w:b/>
              </w:rPr>
            </w:pPr>
            <w:r w:rsidRPr="00307700">
              <w:rPr>
                <w:rFonts w:cs="Times New Roman"/>
                <w:b/>
              </w:rPr>
              <w:t>Предприятия окружного бюджета</w:t>
            </w:r>
          </w:p>
        </w:tc>
      </w:tr>
      <w:tr w:rsidR="00892228" w:rsidRPr="00307700" w14:paraId="5EAEC026" w14:textId="77777777" w:rsidTr="00892228">
        <w:trPr>
          <w:trHeight w:val="20"/>
        </w:trPr>
        <w:tc>
          <w:tcPr>
            <w:tcW w:w="323" w:type="pct"/>
            <w:shd w:val="clear" w:color="auto" w:fill="auto"/>
            <w:noWrap/>
            <w:vAlign w:val="center"/>
            <w:hideMark/>
          </w:tcPr>
          <w:p w14:paraId="492404F3" w14:textId="77777777" w:rsidR="00892228" w:rsidRPr="00307700" w:rsidRDefault="00892228" w:rsidP="00892228">
            <w:pPr>
              <w:pStyle w:val="1fffb"/>
              <w:rPr>
                <w:rFonts w:cs="Times New Roman"/>
              </w:rPr>
            </w:pPr>
            <w:r w:rsidRPr="00307700">
              <w:rPr>
                <w:rFonts w:cs="Times New Roman"/>
              </w:rPr>
              <w:t>8</w:t>
            </w:r>
          </w:p>
        </w:tc>
        <w:tc>
          <w:tcPr>
            <w:tcW w:w="3436" w:type="pct"/>
            <w:shd w:val="clear" w:color="auto" w:fill="auto"/>
            <w:noWrap/>
            <w:vAlign w:val="center"/>
            <w:hideMark/>
          </w:tcPr>
          <w:p w14:paraId="05DEBC8A" w14:textId="5515B405" w:rsidR="00892228" w:rsidRPr="00307700" w:rsidRDefault="00892228" w:rsidP="00892228">
            <w:pPr>
              <w:pStyle w:val="1fffb"/>
              <w:rPr>
                <w:rFonts w:cs="Times New Roman"/>
              </w:rPr>
            </w:pPr>
            <w:r w:rsidRPr="00307700">
              <w:rPr>
                <w:rFonts w:cs="Times New Roman"/>
              </w:rPr>
              <w:t>ГБУЗ "ЧОБ" филиал -</w:t>
            </w:r>
            <w:r w:rsidR="00782007">
              <w:rPr>
                <w:rFonts w:cs="Times New Roman"/>
              </w:rPr>
              <w:t xml:space="preserve"> </w:t>
            </w:r>
            <w:r w:rsidRPr="00307700">
              <w:rPr>
                <w:rFonts w:cs="Times New Roman"/>
              </w:rPr>
              <w:t>"Билибинская РБ"</w:t>
            </w:r>
          </w:p>
        </w:tc>
        <w:tc>
          <w:tcPr>
            <w:tcW w:w="593" w:type="pct"/>
            <w:shd w:val="clear" w:color="auto" w:fill="auto"/>
            <w:noWrap/>
            <w:vAlign w:val="center"/>
            <w:hideMark/>
          </w:tcPr>
          <w:p w14:paraId="4CF3C0F1" w14:textId="77777777" w:rsidR="00892228" w:rsidRPr="00307700" w:rsidRDefault="00892228" w:rsidP="00892228">
            <w:pPr>
              <w:pStyle w:val="1fffb"/>
              <w:rPr>
                <w:rFonts w:cs="Times New Roman"/>
              </w:rPr>
            </w:pPr>
            <w:r w:rsidRPr="00307700">
              <w:rPr>
                <w:rFonts w:cs="Times New Roman"/>
              </w:rPr>
              <w:t>1178,121</w:t>
            </w:r>
          </w:p>
        </w:tc>
        <w:tc>
          <w:tcPr>
            <w:tcW w:w="648" w:type="pct"/>
            <w:shd w:val="clear" w:color="auto" w:fill="auto"/>
            <w:noWrap/>
            <w:vAlign w:val="center"/>
            <w:hideMark/>
          </w:tcPr>
          <w:p w14:paraId="3E3DA9FA" w14:textId="77777777" w:rsidR="00892228" w:rsidRPr="00307700" w:rsidRDefault="00892228" w:rsidP="00892228">
            <w:pPr>
              <w:pStyle w:val="1fffb"/>
              <w:rPr>
                <w:rFonts w:cs="Times New Roman"/>
              </w:rPr>
            </w:pPr>
            <w:r w:rsidRPr="00307700">
              <w:rPr>
                <w:rFonts w:cs="Times New Roman"/>
              </w:rPr>
              <w:t>3531</w:t>
            </w:r>
          </w:p>
        </w:tc>
      </w:tr>
      <w:tr w:rsidR="00892228" w:rsidRPr="00307700" w14:paraId="3A933F41" w14:textId="77777777" w:rsidTr="00892228">
        <w:trPr>
          <w:trHeight w:val="20"/>
        </w:trPr>
        <w:tc>
          <w:tcPr>
            <w:tcW w:w="323" w:type="pct"/>
            <w:shd w:val="clear" w:color="auto" w:fill="auto"/>
            <w:noWrap/>
            <w:vAlign w:val="center"/>
            <w:hideMark/>
          </w:tcPr>
          <w:p w14:paraId="710E53F5" w14:textId="77777777" w:rsidR="00892228" w:rsidRPr="00307700" w:rsidRDefault="00892228" w:rsidP="00892228">
            <w:pPr>
              <w:pStyle w:val="1fffb"/>
              <w:rPr>
                <w:rFonts w:cs="Times New Roman"/>
              </w:rPr>
            </w:pPr>
            <w:r w:rsidRPr="00307700">
              <w:rPr>
                <w:rFonts w:cs="Times New Roman"/>
              </w:rPr>
              <w:t>58</w:t>
            </w:r>
          </w:p>
        </w:tc>
        <w:tc>
          <w:tcPr>
            <w:tcW w:w="3436" w:type="pct"/>
            <w:shd w:val="clear" w:color="auto" w:fill="auto"/>
            <w:noWrap/>
            <w:vAlign w:val="center"/>
            <w:hideMark/>
          </w:tcPr>
          <w:p w14:paraId="4DB7DC42" w14:textId="77777777" w:rsidR="00892228" w:rsidRPr="00307700" w:rsidRDefault="00892228" w:rsidP="00892228">
            <w:pPr>
              <w:pStyle w:val="1fffb"/>
              <w:rPr>
                <w:rFonts w:cs="Times New Roman"/>
              </w:rPr>
            </w:pPr>
            <w:r w:rsidRPr="00307700">
              <w:rPr>
                <w:rFonts w:cs="Times New Roman"/>
              </w:rPr>
              <w:t>ГА ПОУ ЧАО "Чукотский Северо-западный техникум г.Билибино"</w:t>
            </w:r>
          </w:p>
        </w:tc>
        <w:tc>
          <w:tcPr>
            <w:tcW w:w="593" w:type="pct"/>
            <w:shd w:val="clear" w:color="auto" w:fill="auto"/>
            <w:noWrap/>
            <w:vAlign w:val="center"/>
            <w:hideMark/>
          </w:tcPr>
          <w:p w14:paraId="2189AC5E" w14:textId="77777777" w:rsidR="00892228" w:rsidRPr="00307700" w:rsidRDefault="00892228" w:rsidP="00892228">
            <w:pPr>
              <w:pStyle w:val="1fffb"/>
              <w:rPr>
                <w:rFonts w:cs="Times New Roman"/>
              </w:rPr>
            </w:pPr>
            <w:r w:rsidRPr="00307700">
              <w:rPr>
                <w:rFonts w:cs="Times New Roman"/>
              </w:rPr>
              <w:t>1633,71</w:t>
            </w:r>
          </w:p>
        </w:tc>
        <w:tc>
          <w:tcPr>
            <w:tcW w:w="648" w:type="pct"/>
            <w:shd w:val="clear" w:color="auto" w:fill="auto"/>
            <w:noWrap/>
            <w:vAlign w:val="center"/>
            <w:hideMark/>
          </w:tcPr>
          <w:p w14:paraId="39A64434" w14:textId="77777777" w:rsidR="00892228" w:rsidRPr="00307700" w:rsidRDefault="00892228" w:rsidP="00892228">
            <w:pPr>
              <w:pStyle w:val="1fffb"/>
              <w:rPr>
                <w:rFonts w:cs="Times New Roman"/>
              </w:rPr>
            </w:pPr>
            <w:r w:rsidRPr="00307700">
              <w:rPr>
                <w:rFonts w:cs="Times New Roman"/>
              </w:rPr>
              <w:t>759</w:t>
            </w:r>
          </w:p>
        </w:tc>
      </w:tr>
      <w:tr w:rsidR="00892228" w:rsidRPr="00307700" w14:paraId="6F379D6F" w14:textId="77777777" w:rsidTr="00892228">
        <w:trPr>
          <w:trHeight w:val="20"/>
        </w:trPr>
        <w:tc>
          <w:tcPr>
            <w:tcW w:w="323" w:type="pct"/>
            <w:shd w:val="clear" w:color="auto" w:fill="auto"/>
            <w:noWrap/>
            <w:vAlign w:val="center"/>
            <w:hideMark/>
          </w:tcPr>
          <w:p w14:paraId="3DEE7B94" w14:textId="77777777" w:rsidR="00892228" w:rsidRPr="00307700" w:rsidRDefault="00892228" w:rsidP="00892228">
            <w:pPr>
              <w:pStyle w:val="1fffb"/>
              <w:rPr>
                <w:rFonts w:cs="Times New Roman"/>
              </w:rPr>
            </w:pPr>
            <w:r w:rsidRPr="00307700">
              <w:rPr>
                <w:rFonts w:cs="Times New Roman"/>
              </w:rPr>
              <w:t>83</w:t>
            </w:r>
          </w:p>
        </w:tc>
        <w:tc>
          <w:tcPr>
            <w:tcW w:w="3436" w:type="pct"/>
            <w:shd w:val="clear" w:color="auto" w:fill="auto"/>
            <w:noWrap/>
            <w:vAlign w:val="center"/>
            <w:hideMark/>
          </w:tcPr>
          <w:p w14:paraId="0107A3E0" w14:textId="77777777" w:rsidR="00892228" w:rsidRPr="00307700" w:rsidRDefault="00892228" w:rsidP="00892228">
            <w:pPr>
              <w:pStyle w:val="1fffb"/>
              <w:rPr>
                <w:rFonts w:cs="Times New Roman"/>
              </w:rPr>
            </w:pPr>
            <w:r w:rsidRPr="00307700">
              <w:rPr>
                <w:rFonts w:cs="Times New Roman"/>
              </w:rPr>
              <w:t>ГБУ ЧАО "Окружное объединение ветеринарии"</w:t>
            </w:r>
          </w:p>
        </w:tc>
        <w:tc>
          <w:tcPr>
            <w:tcW w:w="593" w:type="pct"/>
            <w:shd w:val="clear" w:color="auto" w:fill="auto"/>
            <w:noWrap/>
            <w:vAlign w:val="center"/>
            <w:hideMark/>
          </w:tcPr>
          <w:p w14:paraId="1D268A50"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6A94F2E8" w14:textId="77777777" w:rsidR="00892228" w:rsidRPr="00307700" w:rsidRDefault="00892228" w:rsidP="00892228">
            <w:pPr>
              <w:pStyle w:val="1fffb"/>
              <w:rPr>
                <w:rFonts w:cs="Times New Roman"/>
              </w:rPr>
            </w:pPr>
            <w:r w:rsidRPr="00307700">
              <w:rPr>
                <w:rFonts w:cs="Times New Roman"/>
              </w:rPr>
              <w:t>11</w:t>
            </w:r>
          </w:p>
        </w:tc>
      </w:tr>
      <w:tr w:rsidR="00892228" w:rsidRPr="00307700" w14:paraId="7222ACE6" w14:textId="77777777" w:rsidTr="00892228">
        <w:trPr>
          <w:trHeight w:val="20"/>
        </w:trPr>
        <w:tc>
          <w:tcPr>
            <w:tcW w:w="323" w:type="pct"/>
            <w:shd w:val="clear" w:color="auto" w:fill="auto"/>
            <w:noWrap/>
            <w:vAlign w:val="center"/>
            <w:hideMark/>
          </w:tcPr>
          <w:p w14:paraId="439FAA1A" w14:textId="77777777" w:rsidR="00892228" w:rsidRPr="00307700" w:rsidRDefault="00892228" w:rsidP="00892228">
            <w:pPr>
              <w:pStyle w:val="1fffb"/>
              <w:rPr>
                <w:rFonts w:cs="Times New Roman"/>
              </w:rPr>
            </w:pPr>
            <w:r w:rsidRPr="00307700">
              <w:rPr>
                <w:rFonts w:cs="Times New Roman"/>
              </w:rPr>
              <w:t>104</w:t>
            </w:r>
          </w:p>
        </w:tc>
        <w:tc>
          <w:tcPr>
            <w:tcW w:w="3436" w:type="pct"/>
            <w:shd w:val="clear" w:color="auto" w:fill="auto"/>
            <w:noWrap/>
            <w:vAlign w:val="center"/>
            <w:hideMark/>
          </w:tcPr>
          <w:p w14:paraId="5F4D8E2C" w14:textId="77777777" w:rsidR="00892228" w:rsidRPr="00307700" w:rsidRDefault="00892228" w:rsidP="00892228">
            <w:pPr>
              <w:pStyle w:val="1fffb"/>
              <w:rPr>
                <w:rFonts w:cs="Times New Roman"/>
              </w:rPr>
            </w:pPr>
            <w:r w:rsidRPr="00307700">
              <w:rPr>
                <w:rFonts w:cs="Times New Roman"/>
              </w:rPr>
              <w:t>ГБУ "ЧОКЦСОН"</w:t>
            </w:r>
          </w:p>
        </w:tc>
        <w:tc>
          <w:tcPr>
            <w:tcW w:w="593" w:type="pct"/>
            <w:shd w:val="clear" w:color="auto" w:fill="auto"/>
            <w:noWrap/>
            <w:vAlign w:val="center"/>
            <w:hideMark/>
          </w:tcPr>
          <w:p w14:paraId="3D5408F3" w14:textId="77777777" w:rsidR="00892228" w:rsidRPr="00307700" w:rsidRDefault="00892228" w:rsidP="00892228">
            <w:pPr>
              <w:pStyle w:val="1fffb"/>
              <w:rPr>
                <w:rFonts w:cs="Times New Roman"/>
              </w:rPr>
            </w:pPr>
            <w:r w:rsidRPr="00307700">
              <w:rPr>
                <w:rFonts w:cs="Times New Roman"/>
              </w:rPr>
              <w:t>44,865</w:t>
            </w:r>
          </w:p>
        </w:tc>
        <w:tc>
          <w:tcPr>
            <w:tcW w:w="648" w:type="pct"/>
            <w:shd w:val="clear" w:color="auto" w:fill="auto"/>
            <w:noWrap/>
            <w:vAlign w:val="center"/>
            <w:hideMark/>
          </w:tcPr>
          <w:p w14:paraId="5BE81962" w14:textId="77777777" w:rsidR="00892228" w:rsidRPr="00307700" w:rsidRDefault="00892228" w:rsidP="00892228">
            <w:pPr>
              <w:pStyle w:val="1fffb"/>
              <w:rPr>
                <w:rFonts w:cs="Times New Roman"/>
              </w:rPr>
            </w:pPr>
            <w:r w:rsidRPr="00307700">
              <w:rPr>
                <w:rFonts w:cs="Times New Roman"/>
              </w:rPr>
              <w:t>0</w:t>
            </w:r>
          </w:p>
        </w:tc>
      </w:tr>
      <w:tr w:rsidR="00892228" w:rsidRPr="00307700" w14:paraId="6DF660D6" w14:textId="77777777" w:rsidTr="00892228">
        <w:trPr>
          <w:trHeight w:val="20"/>
        </w:trPr>
        <w:tc>
          <w:tcPr>
            <w:tcW w:w="323" w:type="pct"/>
            <w:shd w:val="clear" w:color="auto" w:fill="auto"/>
            <w:noWrap/>
            <w:vAlign w:val="center"/>
            <w:hideMark/>
          </w:tcPr>
          <w:p w14:paraId="374FEDC3" w14:textId="77777777" w:rsidR="00892228" w:rsidRPr="00307700" w:rsidRDefault="00892228" w:rsidP="00892228">
            <w:pPr>
              <w:pStyle w:val="1fffb"/>
              <w:rPr>
                <w:rFonts w:cs="Times New Roman"/>
              </w:rPr>
            </w:pPr>
            <w:r w:rsidRPr="00307700">
              <w:rPr>
                <w:rFonts w:cs="Times New Roman"/>
              </w:rPr>
              <w:t>144</w:t>
            </w:r>
          </w:p>
        </w:tc>
        <w:tc>
          <w:tcPr>
            <w:tcW w:w="3436" w:type="pct"/>
            <w:shd w:val="clear" w:color="auto" w:fill="auto"/>
            <w:vAlign w:val="center"/>
            <w:hideMark/>
          </w:tcPr>
          <w:p w14:paraId="10613593" w14:textId="77777777" w:rsidR="00892228" w:rsidRPr="00307700" w:rsidRDefault="00892228" w:rsidP="00892228">
            <w:pPr>
              <w:pStyle w:val="1fffb"/>
              <w:rPr>
                <w:rFonts w:cs="Times New Roman"/>
              </w:rPr>
            </w:pPr>
            <w:r w:rsidRPr="00307700">
              <w:rPr>
                <w:rFonts w:cs="Times New Roman"/>
              </w:rPr>
              <w:t>ГКУ ЧАО "Многофункциональный центр предоставления государственных и муниципальных услуг ЧАО"</w:t>
            </w:r>
          </w:p>
        </w:tc>
        <w:tc>
          <w:tcPr>
            <w:tcW w:w="593" w:type="pct"/>
            <w:shd w:val="clear" w:color="auto" w:fill="auto"/>
            <w:noWrap/>
            <w:vAlign w:val="center"/>
            <w:hideMark/>
          </w:tcPr>
          <w:p w14:paraId="7C50F2CF" w14:textId="77777777" w:rsidR="00892228" w:rsidRPr="00307700" w:rsidRDefault="00892228" w:rsidP="00892228">
            <w:pPr>
              <w:pStyle w:val="1fffb"/>
              <w:rPr>
                <w:rFonts w:cs="Times New Roman"/>
              </w:rPr>
            </w:pPr>
            <w:r w:rsidRPr="00307700">
              <w:rPr>
                <w:rFonts w:cs="Times New Roman"/>
              </w:rPr>
              <w:t>15,095</w:t>
            </w:r>
          </w:p>
        </w:tc>
        <w:tc>
          <w:tcPr>
            <w:tcW w:w="648" w:type="pct"/>
            <w:shd w:val="clear" w:color="auto" w:fill="auto"/>
            <w:noWrap/>
            <w:vAlign w:val="center"/>
            <w:hideMark/>
          </w:tcPr>
          <w:p w14:paraId="487FE80F" w14:textId="77777777" w:rsidR="00892228" w:rsidRPr="00307700" w:rsidRDefault="00892228" w:rsidP="00892228">
            <w:pPr>
              <w:pStyle w:val="1fffb"/>
              <w:rPr>
                <w:rFonts w:cs="Times New Roman"/>
              </w:rPr>
            </w:pPr>
            <w:r w:rsidRPr="00307700">
              <w:rPr>
                <w:rFonts w:cs="Times New Roman"/>
              </w:rPr>
              <w:t>0</w:t>
            </w:r>
          </w:p>
        </w:tc>
      </w:tr>
      <w:tr w:rsidR="00892228" w:rsidRPr="00307700" w14:paraId="51CCCD13" w14:textId="77777777" w:rsidTr="00892228">
        <w:trPr>
          <w:trHeight w:val="20"/>
        </w:trPr>
        <w:tc>
          <w:tcPr>
            <w:tcW w:w="323" w:type="pct"/>
            <w:shd w:val="clear" w:color="auto" w:fill="auto"/>
            <w:noWrap/>
            <w:vAlign w:val="center"/>
            <w:hideMark/>
          </w:tcPr>
          <w:p w14:paraId="1FEDE655" w14:textId="77777777" w:rsidR="00892228" w:rsidRPr="00307700" w:rsidRDefault="00892228" w:rsidP="00892228">
            <w:pPr>
              <w:pStyle w:val="1fffb"/>
              <w:rPr>
                <w:rFonts w:cs="Times New Roman"/>
              </w:rPr>
            </w:pPr>
            <w:r w:rsidRPr="00307700">
              <w:rPr>
                <w:rFonts w:cs="Times New Roman"/>
              </w:rPr>
              <w:t>107</w:t>
            </w:r>
          </w:p>
        </w:tc>
        <w:tc>
          <w:tcPr>
            <w:tcW w:w="3436" w:type="pct"/>
            <w:shd w:val="clear" w:color="auto" w:fill="auto"/>
            <w:noWrap/>
            <w:vAlign w:val="center"/>
            <w:hideMark/>
          </w:tcPr>
          <w:p w14:paraId="04AA16A3" w14:textId="77777777" w:rsidR="00892228" w:rsidRPr="00307700" w:rsidRDefault="00892228" w:rsidP="00892228">
            <w:pPr>
              <w:pStyle w:val="1fffb"/>
              <w:rPr>
                <w:rFonts w:cs="Times New Roman"/>
              </w:rPr>
            </w:pPr>
            <w:r w:rsidRPr="00307700">
              <w:rPr>
                <w:rFonts w:cs="Times New Roman"/>
              </w:rPr>
              <w:t>ГАУЗ ЧАО "Бюро судебно-медицинской экспертизы"</w:t>
            </w:r>
          </w:p>
        </w:tc>
        <w:tc>
          <w:tcPr>
            <w:tcW w:w="593" w:type="pct"/>
            <w:shd w:val="clear" w:color="auto" w:fill="auto"/>
            <w:noWrap/>
            <w:vAlign w:val="center"/>
            <w:hideMark/>
          </w:tcPr>
          <w:p w14:paraId="0C3310D5"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1E1975E6" w14:textId="77777777" w:rsidR="00892228" w:rsidRPr="00307700" w:rsidRDefault="00892228" w:rsidP="00892228">
            <w:pPr>
              <w:pStyle w:val="1fffb"/>
              <w:rPr>
                <w:rFonts w:cs="Times New Roman"/>
              </w:rPr>
            </w:pPr>
            <w:r w:rsidRPr="00307700">
              <w:rPr>
                <w:rFonts w:cs="Times New Roman"/>
              </w:rPr>
              <w:t>20</w:t>
            </w:r>
          </w:p>
        </w:tc>
      </w:tr>
      <w:tr w:rsidR="00892228" w:rsidRPr="00307700" w14:paraId="13C65A27" w14:textId="77777777" w:rsidTr="00892228">
        <w:trPr>
          <w:trHeight w:val="20"/>
        </w:trPr>
        <w:tc>
          <w:tcPr>
            <w:tcW w:w="323" w:type="pct"/>
            <w:shd w:val="clear" w:color="auto" w:fill="auto"/>
            <w:noWrap/>
            <w:vAlign w:val="center"/>
            <w:hideMark/>
          </w:tcPr>
          <w:p w14:paraId="38E4278C" w14:textId="1253BBD8" w:rsidR="00892228" w:rsidRPr="00307700" w:rsidRDefault="00892228" w:rsidP="00892228">
            <w:pPr>
              <w:pStyle w:val="1fffb"/>
              <w:rPr>
                <w:rFonts w:cs="Times New Roman"/>
              </w:rPr>
            </w:pPr>
          </w:p>
        </w:tc>
        <w:tc>
          <w:tcPr>
            <w:tcW w:w="3436" w:type="pct"/>
            <w:shd w:val="clear" w:color="auto" w:fill="auto"/>
            <w:noWrap/>
            <w:vAlign w:val="center"/>
            <w:hideMark/>
          </w:tcPr>
          <w:p w14:paraId="23CDF0F1" w14:textId="77777777" w:rsidR="00892228" w:rsidRPr="00307700" w:rsidRDefault="00892228" w:rsidP="00892228">
            <w:pPr>
              <w:pStyle w:val="1fffb"/>
              <w:rPr>
                <w:rFonts w:cs="Times New Roman"/>
                <w:b/>
              </w:rPr>
            </w:pPr>
            <w:r w:rsidRPr="00307700">
              <w:rPr>
                <w:rFonts w:cs="Times New Roman"/>
                <w:b/>
              </w:rPr>
              <w:t>Итого окружной бюджет :</w:t>
            </w:r>
          </w:p>
        </w:tc>
        <w:tc>
          <w:tcPr>
            <w:tcW w:w="593" w:type="pct"/>
            <w:shd w:val="clear" w:color="auto" w:fill="auto"/>
            <w:noWrap/>
            <w:vAlign w:val="center"/>
            <w:hideMark/>
          </w:tcPr>
          <w:p w14:paraId="2EA1012E" w14:textId="77777777" w:rsidR="00892228" w:rsidRPr="00307700" w:rsidRDefault="00892228" w:rsidP="00892228">
            <w:pPr>
              <w:pStyle w:val="1fffb"/>
              <w:rPr>
                <w:rFonts w:cs="Times New Roman"/>
                <w:b/>
              </w:rPr>
            </w:pPr>
            <w:r w:rsidRPr="00307700">
              <w:rPr>
                <w:rFonts w:cs="Times New Roman"/>
                <w:b/>
              </w:rPr>
              <w:t>2871,791</w:t>
            </w:r>
          </w:p>
        </w:tc>
        <w:tc>
          <w:tcPr>
            <w:tcW w:w="648" w:type="pct"/>
            <w:shd w:val="clear" w:color="auto" w:fill="auto"/>
            <w:noWrap/>
            <w:vAlign w:val="center"/>
            <w:hideMark/>
          </w:tcPr>
          <w:p w14:paraId="71B6FAF4" w14:textId="77777777" w:rsidR="00892228" w:rsidRPr="00307700" w:rsidRDefault="00892228" w:rsidP="00892228">
            <w:pPr>
              <w:pStyle w:val="1fffb"/>
              <w:rPr>
                <w:rFonts w:cs="Times New Roman"/>
                <w:b/>
              </w:rPr>
            </w:pPr>
            <w:r w:rsidRPr="00307700">
              <w:rPr>
                <w:rFonts w:cs="Times New Roman"/>
                <w:b/>
              </w:rPr>
              <w:t>4321,142</w:t>
            </w:r>
          </w:p>
        </w:tc>
      </w:tr>
      <w:tr w:rsidR="00307700" w:rsidRPr="00307700" w14:paraId="52D48505" w14:textId="77777777" w:rsidTr="00892228">
        <w:trPr>
          <w:trHeight w:val="20"/>
        </w:trPr>
        <w:tc>
          <w:tcPr>
            <w:tcW w:w="5000" w:type="pct"/>
            <w:gridSpan w:val="4"/>
            <w:shd w:val="clear" w:color="auto" w:fill="auto"/>
            <w:noWrap/>
            <w:vAlign w:val="center"/>
            <w:hideMark/>
          </w:tcPr>
          <w:p w14:paraId="3B7D5938" w14:textId="77777777" w:rsidR="00892228" w:rsidRPr="00307700" w:rsidRDefault="00892228" w:rsidP="00892228">
            <w:pPr>
              <w:pStyle w:val="1fffb"/>
              <w:rPr>
                <w:rFonts w:cs="Times New Roman"/>
                <w:b/>
              </w:rPr>
            </w:pPr>
            <w:r w:rsidRPr="00307700">
              <w:rPr>
                <w:rFonts w:cs="Times New Roman"/>
                <w:b/>
              </w:rPr>
              <w:t>Предприятия федерального бюджета</w:t>
            </w:r>
          </w:p>
        </w:tc>
      </w:tr>
      <w:tr w:rsidR="00892228" w:rsidRPr="00307700" w14:paraId="2DB15633" w14:textId="77777777" w:rsidTr="00892228">
        <w:trPr>
          <w:trHeight w:val="20"/>
        </w:trPr>
        <w:tc>
          <w:tcPr>
            <w:tcW w:w="323" w:type="pct"/>
            <w:shd w:val="clear" w:color="auto" w:fill="auto"/>
            <w:noWrap/>
            <w:vAlign w:val="center"/>
            <w:hideMark/>
          </w:tcPr>
          <w:p w14:paraId="3DFFFC30" w14:textId="77777777" w:rsidR="00892228" w:rsidRPr="00307700" w:rsidRDefault="00892228" w:rsidP="00892228">
            <w:pPr>
              <w:pStyle w:val="1fffb"/>
              <w:rPr>
                <w:rFonts w:cs="Times New Roman"/>
              </w:rPr>
            </w:pPr>
            <w:r w:rsidRPr="00307700">
              <w:rPr>
                <w:rFonts w:cs="Times New Roman"/>
              </w:rPr>
              <w:t>1</w:t>
            </w:r>
          </w:p>
        </w:tc>
        <w:tc>
          <w:tcPr>
            <w:tcW w:w="3436" w:type="pct"/>
            <w:shd w:val="clear" w:color="auto" w:fill="auto"/>
            <w:noWrap/>
            <w:vAlign w:val="center"/>
            <w:hideMark/>
          </w:tcPr>
          <w:p w14:paraId="207AA271" w14:textId="77777777" w:rsidR="00892228" w:rsidRPr="00307700" w:rsidRDefault="00892228" w:rsidP="00892228">
            <w:pPr>
              <w:pStyle w:val="1fffb"/>
              <w:rPr>
                <w:rFonts w:cs="Times New Roman"/>
              </w:rPr>
            </w:pPr>
            <w:r w:rsidRPr="00307700">
              <w:rPr>
                <w:rFonts w:cs="Times New Roman"/>
              </w:rPr>
              <w:t>ФГБУЗ Медико-санитарная часть № 4 Федер.медико-биологического агентства</w:t>
            </w:r>
          </w:p>
        </w:tc>
        <w:tc>
          <w:tcPr>
            <w:tcW w:w="593" w:type="pct"/>
            <w:shd w:val="clear" w:color="auto" w:fill="auto"/>
            <w:noWrap/>
            <w:vAlign w:val="center"/>
            <w:hideMark/>
          </w:tcPr>
          <w:p w14:paraId="1BB69D33" w14:textId="77777777" w:rsidR="00892228" w:rsidRPr="00307700" w:rsidRDefault="00892228" w:rsidP="00892228">
            <w:pPr>
              <w:pStyle w:val="1fffb"/>
              <w:rPr>
                <w:rFonts w:cs="Times New Roman"/>
              </w:rPr>
            </w:pPr>
            <w:r w:rsidRPr="00307700">
              <w:rPr>
                <w:rFonts w:cs="Times New Roman"/>
              </w:rPr>
              <w:t>234,254</w:t>
            </w:r>
          </w:p>
        </w:tc>
        <w:tc>
          <w:tcPr>
            <w:tcW w:w="648" w:type="pct"/>
            <w:shd w:val="clear" w:color="auto" w:fill="auto"/>
            <w:noWrap/>
            <w:vAlign w:val="center"/>
            <w:hideMark/>
          </w:tcPr>
          <w:p w14:paraId="47B96054" w14:textId="77777777" w:rsidR="00892228" w:rsidRPr="00307700" w:rsidRDefault="00892228" w:rsidP="00892228">
            <w:pPr>
              <w:pStyle w:val="1fffb"/>
              <w:rPr>
                <w:rFonts w:cs="Times New Roman"/>
              </w:rPr>
            </w:pPr>
            <w:r w:rsidRPr="00307700">
              <w:rPr>
                <w:rFonts w:cs="Times New Roman"/>
              </w:rPr>
              <w:t>72</w:t>
            </w:r>
          </w:p>
        </w:tc>
      </w:tr>
      <w:tr w:rsidR="00892228" w:rsidRPr="00307700" w14:paraId="298E4FB2" w14:textId="77777777" w:rsidTr="00892228">
        <w:trPr>
          <w:trHeight w:val="20"/>
        </w:trPr>
        <w:tc>
          <w:tcPr>
            <w:tcW w:w="323" w:type="pct"/>
            <w:shd w:val="clear" w:color="auto" w:fill="auto"/>
            <w:noWrap/>
            <w:vAlign w:val="center"/>
            <w:hideMark/>
          </w:tcPr>
          <w:p w14:paraId="0744BAA6" w14:textId="77777777" w:rsidR="00892228" w:rsidRPr="00307700" w:rsidRDefault="00892228" w:rsidP="00892228">
            <w:pPr>
              <w:pStyle w:val="1fffb"/>
              <w:rPr>
                <w:rFonts w:cs="Times New Roman"/>
              </w:rPr>
            </w:pPr>
            <w:r w:rsidRPr="00307700">
              <w:rPr>
                <w:rFonts w:cs="Times New Roman"/>
              </w:rPr>
              <w:t>9</w:t>
            </w:r>
          </w:p>
        </w:tc>
        <w:tc>
          <w:tcPr>
            <w:tcW w:w="3436" w:type="pct"/>
            <w:shd w:val="clear" w:color="auto" w:fill="auto"/>
            <w:noWrap/>
            <w:vAlign w:val="center"/>
            <w:hideMark/>
          </w:tcPr>
          <w:p w14:paraId="72B916CB" w14:textId="77777777" w:rsidR="00892228" w:rsidRPr="00307700" w:rsidRDefault="00892228" w:rsidP="00892228">
            <w:pPr>
              <w:pStyle w:val="1fffb"/>
              <w:rPr>
                <w:rFonts w:cs="Times New Roman"/>
              </w:rPr>
            </w:pPr>
            <w:r w:rsidRPr="00307700">
              <w:rPr>
                <w:rFonts w:cs="Times New Roman"/>
              </w:rPr>
              <w:t>ФБУЗ "Центр гигиены и эпидемиологии в Чукотском АО"</w:t>
            </w:r>
          </w:p>
        </w:tc>
        <w:tc>
          <w:tcPr>
            <w:tcW w:w="593" w:type="pct"/>
            <w:shd w:val="clear" w:color="auto" w:fill="auto"/>
            <w:noWrap/>
            <w:vAlign w:val="center"/>
            <w:hideMark/>
          </w:tcPr>
          <w:p w14:paraId="41AC5532"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0B4D24ED" w14:textId="77777777" w:rsidR="00892228" w:rsidRPr="00307700" w:rsidRDefault="00892228" w:rsidP="00892228">
            <w:pPr>
              <w:pStyle w:val="1fffb"/>
              <w:rPr>
                <w:rFonts w:cs="Times New Roman"/>
              </w:rPr>
            </w:pPr>
            <w:r w:rsidRPr="00307700">
              <w:rPr>
                <w:rFonts w:cs="Times New Roman"/>
              </w:rPr>
              <w:t>10</w:t>
            </w:r>
          </w:p>
        </w:tc>
      </w:tr>
      <w:tr w:rsidR="00892228" w:rsidRPr="00307700" w14:paraId="147D1FD3" w14:textId="77777777" w:rsidTr="00892228">
        <w:trPr>
          <w:trHeight w:val="20"/>
        </w:trPr>
        <w:tc>
          <w:tcPr>
            <w:tcW w:w="323" w:type="pct"/>
            <w:shd w:val="clear" w:color="auto" w:fill="auto"/>
            <w:noWrap/>
            <w:vAlign w:val="center"/>
            <w:hideMark/>
          </w:tcPr>
          <w:p w14:paraId="539430F6" w14:textId="77777777" w:rsidR="00892228" w:rsidRPr="00307700" w:rsidRDefault="00892228" w:rsidP="00892228">
            <w:pPr>
              <w:pStyle w:val="1fffb"/>
              <w:rPr>
                <w:rFonts w:cs="Times New Roman"/>
              </w:rPr>
            </w:pPr>
            <w:r w:rsidRPr="00307700">
              <w:rPr>
                <w:rFonts w:cs="Times New Roman"/>
              </w:rPr>
              <w:t>19</w:t>
            </w:r>
          </w:p>
        </w:tc>
        <w:tc>
          <w:tcPr>
            <w:tcW w:w="3436" w:type="pct"/>
            <w:shd w:val="clear" w:color="auto" w:fill="auto"/>
            <w:noWrap/>
            <w:vAlign w:val="center"/>
            <w:hideMark/>
          </w:tcPr>
          <w:p w14:paraId="77272A46" w14:textId="77777777" w:rsidR="00892228" w:rsidRPr="00307700" w:rsidRDefault="00892228" w:rsidP="00892228">
            <w:pPr>
              <w:pStyle w:val="1fffb"/>
              <w:rPr>
                <w:rFonts w:cs="Times New Roman"/>
              </w:rPr>
            </w:pPr>
            <w:r w:rsidRPr="00307700">
              <w:rPr>
                <w:rFonts w:cs="Times New Roman"/>
              </w:rPr>
              <w:t>Управление Федеральной налоговой службы по Чукотскому АО</w:t>
            </w:r>
          </w:p>
        </w:tc>
        <w:tc>
          <w:tcPr>
            <w:tcW w:w="593" w:type="pct"/>
            <w:shd w:val="clear" w:color="auto" w:fill="auto"/>
            <w:noWrap/>
            <w:vAlign w:val="center"/>
            <w:hideMark/>
          </w:tcPr>
          <w:p w14:paraId="348DC8A0"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3E566C14" w14:textId="77777777" w:rsidR="00892228" w:rsidRPr="00307700" w:rsidRDefault="00892228" w:rsidP="00892228">
            <w:pPr>
              <w:pStyle w:val="1fffb"/>
              <w:rPr>
                <w:rFonts w:cs="Times New Roman"/>
              </w:rPr>
            </w:pPr>
            <w:r w:rsidRPr="00307700">
              <w:rPr>
                <w:rFonts w:cs="Times New Roman"/>
              </w:rPr>
              <w:t>6</w:t>
            </w:r>
          </w:p>
        </w:tc>
      </w:tr>
      <w:tr w:rsidR="00892228" w:rsidRPr="00307700" w14:paraId="5521B2C5" w14:textId="77777777" w:rsidTr="00892228">
        <w:trPr>
          <w:trHeight w:val="20"/>
        </w:trPr>
        <w:tc>
          <w:tcPr>
            <w:tcW w:w="323" w:type="pct"/>
            <w:shd w:val="clear" w:color="auto" w:fill="auto"/>
            <w:noWrap/>
            <w:vAlign w:val="center"/>
            <w:hideMark/>
          </w:tcPr>
          <w:p w14:paraId="1F3A8BFD" w14:textId="77777777" w:rsidR="00892228" w:rsidRPr="00307700" w:rsidRDefault="00892228" w:rsidP="00892228">
            <w:pPr>
              <w:pStyle w:val="1fffb"/>
              <w:rPr>
                <w:rFonts w:cs="Times New Roman"/>
              </w:rPr>
            </w:pPr>
            <w:r w:rsidRPr="00307700">
              <w:rPr>
                <w:rFonts w:cs="Times New Roman"/>
              </w:rPr>
              <w:t>25</w:t>
            </w:r>
          </w:p>
        </w:tc>
        <w:tc>
          <w:tcPr>
            <w:tcW w:w="3436" w:type="pct"/>
            <w:shd w:val="clear" w:color="auto" w:fill="auto"/>
            <w:noWrap/>
            <w:vAlign w:val="center"/>
            <w:hideMark/>
          </w:tcPr>
          <w:p w14:paraId="24193471" w14:textId="77777777" w:rsidR="00892228" w:rsidRPr="00307700" w:rsidRDefault="00892228" w:rsidP="00892228">
            <w:pPr>
              <w:pStyle w:val="1fffb"/>
              <w:rPr>
                <w:rFonts w:cs="Times New Roman"/>
              </w:rPr>
            </w:pPr>
            <w:r w:rsidRPr="00307700">
              <w:rPr>
                <w:rFonts w:cs="Times New Roman"/>
              </w:rPr>
              <w:t>МОМВД РОССИИ "БИЛИБИНСКИЙ"</w:t>
            </w:r>
          </w:p>
        </w:tc>
        <w:tc>
          <w:tcPr>
            <w:tcW w:w="593" w:type="pct"/>
            <w:shd w:val="clear" w:color="auto" w:fill="auto"/>
            <w:noWrap/>
            <w:vAlign w:val="center"/>
            <w:hideMark/>
          </w:tcPr>
          <w:p w14:paraId="75FD8A1F" w14:textId="315A182C" w:rsidR="00892228" w:rsidRPr="00307700" w:rsidRDefault="00892228" w:rsidP="00892228">
            <w:pPr>
              <w:pStyle w:val="1fffb"/>
              <w:rPr>
                <w:rFonts w:cs="Times New Roman"/>
              </w:rPr>
            </w:pPr>
          </w:p>
        </w:tc>
        <w:tc>
          <w:tcPr>
            <w:tcW w:w="648" w:type="pct"/>
            <w:shd w:val="clear" w:color="auto" w:fill="auto"/>
            <w:noWrap/>
            <w:vAlign w:val="center"/>
            <w:hideMark/>
          </w:tcPr>
          <w:p w14:paraId="1AA8B483" w14:textId="77777777" w:rsidR="00892228" w:rsidRPr="00307700" w:rsidRDefault="00892228" w:rsidP="00892228">
            <w:pPr>
              <w:pStyle w:val="1fffb"/>
              <w:rPr>
                <w:rFonts w:cs="Times New Roman"/>
              </w:rPr>
            </w:pPr>
            <w:r w:rsidRPr="00307700">
              <w:rPr>
                <w:rFonts w:cs="Times New Roman"/>
              </w:rPr>
              <w:t>29</w:t>
            </w:r>
          </w:p>
        </w:tc>
      </w:tr>
      <w:tr w:rsidR="00892228" w:rsidRPr="00307700" w14:paraId="4A7CD19A" w14:textId="77777777" w:rsidTr="00892228">
        <w:trPr>
          <w:trHeight w:val="20"/>
        </w:trPr>
        <w:tc>
          <w:tcPr>
            <w:tcW w:w="323" w:type="pct"/>
            <w:shd w:val="clear" w:color="auto" w:fill="auto"/>
            <w:noWrap/>
            <w:vAlign w:val="center"/>
            <w:hideMark/>
          </w:tcPr>
          <w:p w14:paraId="08D41DB7" w14:textId="77777777" w:rsidR="00892228" w:rsidRPr="00307700" w:rsidRDefault="00892228" w:rsidP="00892228">
            <w:pPr>
              <w:pStyle w:val="1fffb"/>
              <w:rPr>
                <w:rFonts w:cs="Times New Roman"/>
              </w:rPr>
            </w:pPr>
            <w:r w:rsidRPr="00307700">
              <w:rPr>
                <w:rFonts w:cs="Times New Roman"/>
              </w:rPr>
              <w:t>26</w:t>
            </w:r>
          </w:p>
        </w:tc>
        <w:tc>
          <w:tcPr>
            <w:tcW w:w="3436" w:type="pct"/>
            <w:shd w:val="clear" w:color="auto" w:fill="auto"/>
            <w:noWrap/>
            <w:vAlign w:val="center"/>
            <w:hideMark/>
          </w:tcPr>
          <w:p w14:paraId="4C84A968" w14:textId="77777777" w:rsidR="00892228" w:rsidRPr="00307700" w:rsidRDefault="00892228" w:rsidP="00892228">
            <w:pPr>
              <w:pStyle w:val="1fffb"/>
              <w:rPr>
                <w:rFonts w:cs="Times New Roman"/>
              </w:rPr>
            </w:pPr>
            <w:r w:rsidRPr="00307700">
              <w:rPr>
                <w:rFonts w:cs="Times New Roman"/>
              </w:rPr>
              <w:t>ФГКУ "ОВО ВНГ России по Чукотскому автономному округу"</w:t>
            </w:r>
          </w:p>
        </w:tc>
        <w:tc>
          <w:tcPr>
            <w:tcW w:w="593" w:type="pct"/>
            <w:shd w:val="clear" w:color="auto" w:fill="auto"/>
            <w:noWrap/>
            <w:vAlign w:val="center"/>
            <w:hideMark/>
          </w:tcPr>
          <w:p w14:paraId="1863CFE7" w14:textId="77777777" w:rsidR="00892228" w:rsidRPr="00307700" w:rsidRDefault="00892228" w:rsidP="00892228">
            <w:pPr>
              <w:pStyle w:val="1fffb"/>
              <w:rPr>
                <w:rFonts w:cs="Times New Roman"/>
              </w:rPr>
            </w:pPr>
            <w:r w:rsidRPr="00307700">
              <w:rPr>
                <w:rFonts w:cs="Times New Roman"/>
              </w:rPr>
              <w:t>146,221</w:t>
            </w:r>
          </w:p>
        </w:tc>
        <w:tc>
          <w:tcPr>
            <w:tcW w:w="648" w:type="pct"/>
            <w:shd w:val="clear" w:color="auto" w:fill="auto"/>
            <w:noWrap/>
            <w:vAlign w:val="center"/>
            <w:hideMark/>
          </w:tcPr>
          <w:p w14:paraId="482B9195" w14:textId="77777777" w:rsidR="00892228" w:rsidRPr="00307700" w:rsidRDefault="00892228" w:rsidP="00892228">
            <w:pPr>
              <w:pStyle w:val="1fffb"/>
              <w:rPr>
                <w:rFonts w:cs="Times New Roman"/>
              </w:rPr>
            </w:pPr>
            <w:r w:rsidRPr="00307700">
              <w:rPr>
                <w:rFonts w:cs="Times New Roman"/>
              </w:rPr>
              <w:t>49</w:t>
            </w:r>
          </w:p>
        </w:tc>
      </w:tr>
      <w:tr w:rsidR="00892228" w:rsidRPr="00307700" w14:paraId="7662214A" w14:textId="77777777" w:rsidTr="00892228">
        <w:trPr>
          <w:trHeight w:val="20"/>
        </w:trPr>
        <w:tc>
          <w:tcPr>
            <w:tcW w:w="323" w:type="pct"/>
            <w:shd w:val="clear" w:color="auto" w:fill="auto"/>
            <w:noWrap/>
            <w:vAlign w:val="center"/>
            <w:hideMark/>
          </w:tcPr>
          <w:p w14:paraId="3181DDEF" w14:textId="77777777" w:rsidR="00892228" w:rsidRPr="00307700" w:rsidRDefault="00892228" w:rsidP="00892228">
            <w:pPr>
              <w:pStyle w:val="1fffb"/>
              <w:rPr>
                <w:rFonts w:cs="Times New Roman"/>
              </w:rPr>
            </w:pPr>
            <w:r w:rsidRPr="00307700">
              <w:rPr>
                <w:rFonts w:cs="Times New Roman"/>
              </w:rPr>
              <w:t>28</w:t>
            </w:r>
          </w:p>
        </w:tc>
        <w:tc>
          <w:tcPr>
            <w:tcW w:w="3436" w:type="pct"/>
            <w:shd w:val="clear" w:color="auto" w:fill="auto"/>
            <w:noWrap/>
            <w:vAlign w:val="center"/>
            <w:hideMark/>
          </w:tcPr>
          <w:p w14:paraId="5E2BDD42" w14:textId="77777777" w:rsidR="00892228" w:rsidRPr="00307700" w:rsidRDefault="00892228" w:rsidP="00892228">
            <w:pPr>
              <w:pStyle w:val="1fffb"/>
              <w:rPr>
                <w:rFonts w:cs="Times New Roman"/>
              </w:rPr>
            </w:pPr>
            <w:r w:rsidRPr="00307700">
              <w:rPr>
                <w:rFonts w:cs="Times New Roman"/>
              </w:rPr>
              <w:t>ГКУ Чукотского автономного округа "Чукотское лесничество"</w:t>
            </w:r>
          </w:p>
        </w:tc>
        <w:tc>
          <w:tcPr>
            <w:tcW w:w="593" w:type="pct"/>
            <w:shd w:val="clear" w:color="auto" w:fill="auto"/>
            <w:noWrap/>
            <w:vAlign w:val="center"/>
            <w:hideMark/>
          </w:tcPr>
          <w:p w14:paraId="53D41919" w14:textId="77777777" w:rsidR="00892228" w:rsidRPr="00307700" w:rsidRDefault="00892228" w:rsidP="00892228">
            <w:pPr>
              <w:pStyle w:val="1fffb"/>
              <w:rPr>
                <w:rFonts w:cs="Times New Roman"/>
              </w:rPr>
            </w:pPr>
            <w:r w:rsidRPr="00307700">
              <w:rPr>
                <w:rFonts w:cs="Times New Roman"/>
              </w:rPr>
              <w:t>13,817</w:t>
            </w:r>
          </w:p>
        </w:tc>
        <w:tc>
          <w:tcPr>
            <w:tcW w:w="648" w:type="pct"/>
            <w:shd w:val="clear" w:color="auto" w:fill="auto"/>
            <w:noWrap/>
            <w:vAlign w:val="center"/>
            <w:hideMark/>
          </w:tcPr>
          <w:p w14:paraId="0AD3B20C" w14:textId="77777777" w:rsidR="00892228" w:rsidRPr="00307700" w:rsidRDefault="00892228" w:rsidP="00892228">
            <w:pPr>
              <w:pStyle w:val="1fffb"/>
              <w:rPr>
                <w:rFonts w:cs="Times New Roman"/>
              </w:rPr>
            </w:pPr>
            <w:r w:rsidRPr="00307700">
              <w:rPr>
                <w:rFonts w:cs="Times New Roman"/>
              </w:rPr>
              <w:t>3</w:t>
            </w:r>
          </w:p>
        </w:tc>
      </w:tr>
      <w:tr w:rsidR="00892228" w:rsidRPr="00307700" w14:paraId="14E00CCA" w14:textId="77777777" w:rsidTr="00892228">
        <w:trPr>
          <w:trHeight w:val="20"/>
        </w:trPr>
        <w:tc>
          <w:tcPr>
            <w:tcW w:w="323" w:type="pct"/>
            <w:shd w:val="clear" w:color="auto" w:fill="auto"/>
            <w:noWrap/>
            <w:vAlign w:val="center"/>
            <w:hideMark/>
          </w:tcPr>
          <w:p w14:paraId="2DA41729" w14:textId="77777777" w:rsidR="00892228" w:rsidRPr="00307700" w:rsidRDefault="00892228" w:rsidP="00892228">
            <w:pPr>
              <w:pStyle w:val="1fffb"/>
              <w:rPr>
                <w:rFonts w:cs="Times New Roman"/>
              </w:rPr>
            </w:pPr>
            <w:r w:rsidRPr="00307700">
              <w:rPr>
                <w:rFonts w:cs="Times New Roman"/>
              </w:rPr>
              <w:t>35</w:t>
            </w:r>
          </w:p>
        </w:tc>
        <w:tc>
          <w:tcPr>
            <w:tcW w:w="3436" w:type="pct"/>
            <w:shd w:val="clear" w:color="auto" w:fill="auto"/>
            <w:noWrap/>
            <w:vAlign w:val="center"/>
            <w:hideMark/>
          </w:tcPr>
          <w:p w14:paraId="0B193C5D" w14:textId="77777777" w:rsidR="00892228" w:rsidRPr="00307700" w:rsidRDefault="00892228" w:rsidP="00892228">
            <w:pPr>
              <w:pStyle w:val="1fffb"/>
              <w:rPr>
                <w:rFonts w:cs="Times New Roman"/>
              </w:rPr>
            </w:pPr>
            <w:r w:rsidRPr="00307700">
              <w:rPr>
                <w:rFonts w:cs="Times New Roman"/>
              </w:rPr>
              <w:t>ГУ МЧС России по Чукотскому АО</w:t>
            </w:r>
          </w:p>
        </w:tc>
        <w:tc>
          <w:tcPr>
            <w:tcW w:w="593" w:type="pct"/>
            <w:shd w:val="clear" w:color="auto" w:fill="auto"/>
            <w:noWrap/>
            <w:vAlign w:val="center"/>
            <w:hideMark/>
          </w:tcPr>
          <w:p w14:paraId="622D85AA"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076DA859" w14:textId="77777777" w:rsidR="00892228" w:rsidRPr="00307700" w:rsidRDefault="00892228" w:rsidP="00892228">
            <w:pPr>
              <w:pStyle w:val="1fffb"/>
              <w:rPr>
                <w:rFonts w:cs="Times New Roman"/>
              </w:rPr>
            </w:pPr>
            <w:r w:rsidRPr="00307700">
              <w:rPr>
                <w:rFonts w:cs="Times New Roman"/>
              </w:rPr>
              <w:t>262</w:t>
            </w:r>
          </w:p>
        </w:tc>
      </w:tr>
      <w:tr w:rsidR="00892228" w:rsidRPr="00307700" w14:paraId="515BC6B1" w14:textId="77777777" w:rsidTr="00892228">
        <w:trPr>
          <w:trHeight w:val="20"/>
        </w:trPr>
        <w:tc>
          <w:tcPr>
            <w:tcW w:w="323" w:type="pct"/>
            <w:shd w:val="clear" w:color="auto" w:fill="auto"/>
            <w:noWrap/>
            <w:vAlign w:val="center"/>
            <w:hideMark/>
          </w:tcPr>
          <w:p w14:paraId="72576C88" w14:textId="77777777" w:rsidR="00892228" w:rsidRPr="00307700" w:rsidRDefault="00892228" w:rsidP="00892228">
            <w:pPr>
              <w:pStyle w:val="1fffb"/>
              <w:rPr>
                <w:rFonts w:cs="Times New Roman"/>
              </w:rPr>
            </w:pPr>
            <w:r w:rsidRPr="00307700">
              <w:rPr>
                <w:rFonts w:cs="Times New Roman"/>
              </w:rPr>
              <w:t>57</w:t>
            </w:r>
          </w:p>
        </w:tc>
        <w:tc>
          <w:tcPr>
            <w:tcW w:w="3436" w:type="pct"/>
            <w:shd w:val="clear" w:color="auto" w:fill="auto"/>
            <w:noWrap/>
            <w:vAlign w:val="center"/>
            <w:hideMark/>
          </w:tcPr>
          <w:p w14:paraId="1EEBA4BB" w14:textId="77777777" w:rsidR="00892228" w:rsidRPr="00307700" w:rsidRDefault="00892228" w:rsidP="00892228">
            <w:pPr>
              <w:pStyle w:val="1fffb"/>
              <w:rPr>
                <w:rFonts w:cs="Times New Roman"/>
              </w:rPr>
            </w:pPr>
            <w:r w:rsidRPr="00307700">
              <w:rPr>
                <w:rFonts w:cs="Times New Roman"/>
              </w:rPr>
              <w:t>Управление судебного департамента в Чукотском автономном округе</w:t>
            </w:r>
          </w:p>
        </w:tc>
        <w:tc>
          <w:tcPr>
            <w:tcW w:w="593" w:type="pct"/>
            <w:shd w:val="clear" w:color="auto" w:fill="auto"/>
            <w:noWrap/>
            <w:vAlign w:val="center"/>
            <w:hideMark/>
          </w:tcPr>
          <w:p w14:paraId="511B4F35"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1FBA83B7" w14:textId="77777777" w:rsidR="00892228" w:rsidRPr="00307700" w:rsidRDefault="00892228" w:rsidP="00892228">
            <w:pPr>
              <w:pStyle w:val="1fffb"/>
              <w:rPr>
                <w:rFonts w:cs="Times New Roman"/>
              </w:rPr>
            </w:pPr>
            <w:r w:rsidRPr="00307700">
              <w:rPr>
                <w:rFonts w:cs="Times New Roman"/>
              </w:rPr>
              <w:t>1</w:t>
            </w:r>
          </w:p>
        </w:tc>
      </w:tr>
      <w:tr w:rsidR="00892228" w:rsidRPr="00307700" w14:paraId="7D09242C" w14:textId="77777777" w:rsidTr="00892228">
        <w:trPr>
          <w:trHeight w:val="20"/>
        </w:trPr>
        <w:tc>
          <w:tcPr>
            <w:tcW w:w="323" w:type="pct"/>
            <w:shd w:val="clear" w:color="auto" w:fill="auto"/>
            <w:noWrap/>
            <w:vAlign w:val="center"/>
            <w:hideMark/>
          </w:tcPr>
          <w:p w14:paraId="48E24B84" w14:textId="77777777" w:rsidR="00892228" w:rsidRPr="00307700" w:rsidRDefault="00892228" w:rsidP="00892228">
            <w:pPr>
              <w:pStyle w:val="1fffb"/>
              <w:rPr>
                <w:rFonts w:cs="Times New Roman"/>
              </w:rPr>
            </w:pPr>
            <w:r w:rsidRPr="00307700">
              <w:rPr>
                <w:rFonts w:cs="Times New Roman"/>
              </w:rPr>
              <w:t>59</w:t>
            </w:r>
          </w:p>
        </w:tc>
        <w:tc>
          <w:tcPr>
            <w:tcW w:w="3436" w:type="pct"/>
            <w:shd w:val="clear" w:color="auto" w:fill="auto"/>
            <w:noWrap/>
            <w:vAlign w:val="center"/>
            <w:hideMark/>
          </w:tcPr>
          <w:p w14:paraId="2C77F147" w14:textId="77777777" w:rsidR="00892228" w:rsidRPr="00307700" w:rsidRDefault="00892228" w:rsidP="00892228">
            <w:pPr>
              <w:pStyle w:val="1fffb"/>
              <w:rPr>
                <w:rFonts w:cs="Times New Roman"/>
              </w:rPr>
            </w:pPr>
            <w:r w:rsidRPr="00307700">
              <w:rPr>
                <w:rFonts w:cs="Times New Roman"/>
              </w:rPr>
              <w:t>Управление по обеспечению деятельности мировых судей</w:t>
            </w:r>
          </w:p>
        </w:tc>
        <w:tc>
          <w:tcPr>
            <w:tcW w:w="593" w:type="pct"/>
            <w:shd w:val="clear" w:color="auto" w:fill="auto"/>
            <w:noWrap/>
            <w:vAlign w:val="center"/>
            <w:hideMark/>
          </w:tcPr>
          <w:p w14:paraId="107000F8"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33E1EB35" w14:textId="77777777" w:rsidR="00892228" w:rsidRPr="00307700" w:rsidRDefault="00892228" w:rsidP="00892228">
            <w:pPr>
              <w:pStyle w:val="1fffb"/>
              <w:rPr>
                <w:rFonts w:cs="Times New Roman"/>
              </w:rPr>
            </w:pPr>
            <w:r w:rsidRPr="00307700">
              <w:rPr>
                <w:rFonts w:cs="Times New Roman"/>
              </w:rPr>
              <w:t>7</w:t>
            </w:r>
          </w:p>
        </w:tc>
      </w:tr>
      <w:tr w:rsidR="00892228" w:rsidRPr="00307700" w14:paraId="39CF37D1" w14:textId="77777777" w:rsidTr="00892228">
        <w:trPr>
          <w:trHeight w:val="20"/>
        </w:trPr>
        <w:tc>
          <w:tcPr>
            <w:tcW w:w="323" w:type="pct"/>
            <w:shd w:val="clear" w:color="auto" w:fill="auto"/>
            <w:noWrap/>
            <w:vAlign w:val="center"/>
            <w:hideMark/>
          </w:tcPr>
          <w:p w14:paraId="62BD969B" w14:textId="77777777" w:rsidR="00892228" w:rsidRPr="00307700" w:rsidRDefault="00892228" w:rsidP="00892228">
            <w:pPr>
              <w:pStyle w:val="1fffb"/>
              <w:rPr>
                <w:rFonts w:cs="Times New Roman"/>
              </w:rPr>
            </w:pPr>
            <w:r w:rsidRPr="00307700">
              <w:rPr>
                <w:rFonts w:cs="Times New Roman"/>
              </w:rPr>
              <w:t>61</w:t>
            </w:r>
          </w:p>
        </w:tc>
        <w:tc>
          <w:tcPr>
            <w:tcW w:w="3436" w:type="pct"/>
            <w:shd w:val="clear" w:color="auto" w:fill="auto"/>
            <w:noWrap/>
            <w:vAlign w:val="center"/>
            <w:hideMark/>
          </w:tcPr>
          <w:p w14:paraId="1E47A46F" w14:textId="77777777" w:rsidR="00892228" w:rsidRPr="00307700" w:rsidRDefault="00892228" w:rsidP="00892228">
            <w:pPr>
              <w:pStyle w:val="1fffb"/>
              <w:rPr>
                <w:rFonts w:cs="Times New Roman"/>
              </w:rPr>
            </w:pPr>
            <w:r w:rsidRPr="00307700">
              <w:rPr>
                <w:rFonts w:cs="Times New Roman"/>
              </w:rPr>
              <w:t>Покуратура Чукотского автономного округа</w:t>
            </w:r>
          </w:p>
        </w:tc>
        <w:tc>
          <w:tcPr>
            <w:tcW w:w="593" w:type="pct"/>
            <w:shd w:val="clear" w:color="auto" w:fill="auto"/>
            <w:noWrap/>
            <w:vAlign w:val="center"/>
            <w:hideMark/>
          </w:tcPr>
          <w:p w14:paraId="3D7BEDEC"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56634808" w14:textId="77777777" w:rsidR="00892228" w:rsidRPr="00307700" w:rsidRDefault="00892228" w:rsidP="00892228">
            <w:pPr>
              <w:pStyle w:val="1fffb"/>
              <w:rPr>
                <w:rFonts w:cs="Times New Roman"/>
              </w:rPr>
            </w:pPr>
            <w:r w:rsidRPr="00307700">
              <w:rPr>
                <w:rFonts w:cs="Times New Roman"/>
              </w:rPr>
              <w:t>28</w:t>
            </w:r>
          </w:p>
        </w:tc>
      </w:tr>
      <w:tr w:rsidR="00892228" w:rsidRPr="00307700" w14:paraId="7E21A4DC" w14:textId="77777777" w:rsidTr="00892228">
        <w:trPr>
          <w:trHeight w:val="20"/>
        </w:trPr>
        <w:tc>
          <w:tcPr>
            <w:tcW w:w="323" w:type="pct"/>
            <w:shd w:val="clear" w:color="auto" w:fill="auto"/>
            <w:noWrap/>
            <w:vAlign w:val="center"/>
            <w:hideMark/>
          </w:tcPr>
          <w:p w14:paraId="5D9D2FC1" w14:textId="77777777" w:rsidR="00892228" w:rsidRPr="00307700" w:rsidRDefault="00892228" w:rsidP="00892228">
            <w:pPr>
              <w:pStyle w:val="1fffb"/>
              <w:rPr>
                <w:rFonts w:cs="Times New Roman"/>
              </w:rPr>
            </w:pPr>
            <w:r w:rsidRPr="00307700">
              <w:rPr>
                <w:rFonts w:cs="Times New Roman"/>
              </w:rPr>
              <w:t>73</w:t>
            </w:r>
          </w:p>
        </w:tc>
        <w:tc>
          <w:tcPr>
            <w:tcW w:w="3436" w:type="pct"/>
            <w:shd w:val="clear" w:color="auto" w:fill="auto"/>
            <w:noWrap/>
            <w:vAlign w:val="center"/>
            <w:hideMark/>
          </w:tcPr>
          <w:p w14:paraId="723DEF5A" w14:textId="77777777" w:rsidR="00892228" w:rsidRPr="00307700" w:rsidRDefault="00892228" w:rsidP="00892228">
            <w:pPr>
              <w:pStyle w:val="1fffb"/>
              <w:rPr>
                <w:rFonts w:cs="Times New Roman"/>
              </w:rPr>
            </w:pPr>
            <w:r w:rsidRPr="00307700">
              <w:rPr>
                <w:rFonts w:cs="Times New Roman"/>
              </w:rPr>
              <w:t>УФСБ РФ по ЧАО</w:t>
            </w:r>
          </w:p>
        </w:tc>
        <w:tc>
          <w:tcPr>
            <w:tcW w:w="593" w:type="pct"/>
            <w:shd w:val="clear" w:color="auto" w:fill="auto"/>
            <w:noWrap/>
            <w:vAlign w:val="center"/>
            <w:hideMark/>
          </w:tcPr>
          <w:p w14:paraId="4D1453A5" w14:textId="77777777" w:rsidR="00892228" w:rsidRPr="00307700" w:rsidRDefault="00892228" w:rsidP="00892228">
            <w:pPr>
              <w:pStyle w:val="1fffb"/>
              <w:rPr>
                <w:rFonts w:cs="Times New Roman"/>
              </w:rPr>
            </w:pPr>
            <w:r w:rsidRPr="00307700">
              <w:rPr>
                <w:rFonts w:cs="Times New Roman"/>
              </w:rPr>
              <w:t>35,861</w:t>
            </w:r>
          </w:p>
        </w:tc>
        <w:tc>
          <w:tcPr>
            <w:tcW w:w="648" w:type="pct"/>
            <w:shd w:val="clear" w:color="auto" w:fill="auto"/>
            <w:noWrap/>
            <w:vAlign w:val="center"/>
            <w:hideMark/>
          </w:tcPr>
          <w:p w14:paraId="1FD9B5D6" w14:textId="77777777" w:rsidR="00892228" w:rsidRPr="00307700" w:rsidRDefault="00892228" w:rsidP="00892228">
            <w:pPr>
              <w:pStyle w:val="1fffb"/>
              <w:rPr>
                <w:rFonts w:cs="Times New Roman"/>
              </w:rPr>
            </w:pPr>
            <w:r w:rsidRPr="00307700">
              <w:rPr>
                <w:rFonts w:cs="Times New Roman"/>
              </w:rPr>
              <w:t>17</w:t>
            </w:r>
          </w:p>
        </w:tc>
      </w:tr>
      <w:tr w:rsidR="00892228" w:rsidRPr="00307700" w14:paraId="4FF9F5AE" w14:textId="77777777" w:rsidTr="00892228">
        <w:trPr>
          <w:trHeight w:val="20"/>
        </w:trPr>
        <w:tc>
          <w:tcPr>
            <w:tcW w:w="323" w:type="pct"/>
            <w:shd w:val="clear" w:color="auto" w:fill="auto"/>
            <w:noWrap/>
            <w:vAlign w:val="center"/>
            <w:hideMark/>
          </w:tcPr>
          <w:p w14:paraId="6BBE8F1E" w14:textId="77777777" w:rsidR="00892228" w:rsidRPr="00307700" w:rsidRDefault="00892228" w:rsidP="00892228">
            <w:pPr>
              <w:pStyle w:val="1fffb"/>
              <w:rPr>
                <w:rFonts w:cs="Times New Roman"/>
              </w:rPr>
            </w:pPr>
            <w:r w:rsidRPr="00307700">
              <w:rPr>
                <w:rFonts w:cs="Times New Roman"/>
              </w:rPr>
              <w:t>117</w:t>
            </w:r>
          </w:p>
        </w:tc>
        <w:tc>
          <w:tcPr>
            <w:tcW w:w="3436" w:type="pct"/>
            <w:shd w:val="clear" w:color="auto" w:fill="auto"/>
            <w:noWrap/>
            <w:vAlign w:val="center"/>
            <w:hideMark/>
          </w:tcPr>
          <w:p w14:paraId="08857434" w14:textId="77777777" w:rsidR="00892228" w:rsidRPr="00307700" w:rsidRDefault="00892228" w:rsidP="00892228">
            <w:pPr>
              <w:pStyle w:val="1fffb"/>
              <w:rPr>
                <w:rFonts w:cs="Times New Roman"/>
              </w:rPr>
            </w:pPr>
            <w:r w:rsidRPr="00307700">
              <w:rPr>
                <w:rFonts w:cs="Times New Roman"/>
              </w:rPr>
              <w:t>Дальневосточное управление Ростехнадзора</w:t>
            </w:r>
          </w:p>
        </w:tc>
        <w:tc>
          <w:tcPr>
            <w:tcW w:w="593" w:type="pct"/>
            <w:shd w:val="clear" w:color="auto" w:fill="auto"/>
            <w:noWrap/>
            <w:vAlign w:val="center"/>
            <w:hideMark/>
          </w:tcPr>
          <w:p w14:paraId="02C79D93"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3EF4CA19" w14:textId="77777777" w:rsidR="00892228" w:rsidRPr="00307700" w:rsidRDefault="00892228" w:rsidP="00892228">
            <w:pPr>
              <w:pStyle w:val="1fffb"/>
              <w:rPr>
                <w:rFonts w:cs="Times New Roman"/>
              </w:rPr>
            </w:pPr>
            <w:r w:rsidRPr="00307700">
              <w:rPr>
                <w:rFonts w:cs="Times New Roman"/>
              </w:rPr>
              <w:t>4</w:t>
            </w:r>
          </w:p>
        </w:tc>
      </w:tr>
      <w:tr w:rsidR="00892228" w:rsidRPr="00307700" w14:paraId="1B628C53" w14:textId="77777777" w:rsidTr="00892228">
        <w:trPr>
          <w:trHeight w:val="20"/>
        </w:trPr>
        <w:tc>
          <w:tcPr>
            <w:tcW w:w="323" w:type="pct"/>
            <w:shd w:val="clear" w:color="auto" w:fill="auto"/>
            <w:noWrap/>
            <w:vAlign w:val="center"/>
            <w:hideMark/>
          </w:tcPr>
          <w:p w14:paraId="4352E176" w14:textId="77777777" w:rsidR="00892228" w:rsidRPr="00307700" w:rsidRDefault="00892228" w:rsidP="00892228">
            <w:pPr>
              <w:pStyle w:val="1fffb"/>
              <w:rPr>
                <w:rFonts w:cs="Times New Roman"/>
              </w:rPr>
            </w:pPr>
            <w:r w:rsidRPr="00307700">
              <w:rPr>
                <w:rFonts w:cs="Times New Roman"/>
              </w:rPr>
              <w:t>138</w:t>
            </w:r>
          </w:p>
        </w:tc>
        <w:tc>
          <w:tcPr>
            <w:tcW w:w="3436" w:type="pct"/>
            <w:shd w:val="clear" w:color="auto" w:fill="auto"/>
            <w:noWrap/>
            <w:vAlign w:val="center"/>
            <w:hideMark/>
          </w:tcPr>
          <w:p w14:paraId="5DA0501F" w14:textId="77777777" w:rsidR="00892228" w:rsidRPr="00307700" w:rsidRDefault="00892228" w:rsidP="00892228">
            <w:pPr>
              <w:pStyle w:val="1fffb"/>
              <w:rPr>
                <w:rFonts w:cs="Times New Roman"/>
              </w:rPr>
            </w:pPr>
            <w:r w:rsidRPr="00307700">
              <w:rPr>
                <w:rFonts w:cs="Times New Roman"/>
              </w:rPr>
              <w:t>Межрегиональное Управление №99 ФМБА</w:t>
            </w:r>
          </w:p>
        </w:tc>
        <w:tc>
          <w:tcPr>
            <w:tcW w:w="593" w:type="pct"/>
            <w:shd w:val="clear" w:color="auto" w:fill="auto"/>
            <w:noWrap/>
            <w:vAlign w:val="center"/>
            <w:hideMark/>
          </w:tcPr>
          <w:p w14:paraId="6A2E9072"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176867CB" w14:textId="77777777" w:rsidR="00892228" w:rsidRPr="00307700" w:rsidRDefault="00892228" w:rsidP="00892228">
            <w:pPr>
              <w:pStyle w:val="1fffb"/>
              <w:rPr>
                <w:rFonts w:cs="Times New Roman"/>
              </w:rPr>
            </w:pPr>
            <w:r w:rsidRPr="00307700">
              <w:rPr>
                <w:rFonts w:cs="Times New Roman"/>
              </w:rPr>
              <w:t>1</w:t>
            </w:r>
          </w:p>
        </w:tc>
      </w:tr>
      <w:tr w:rsidR="00892228" w:rsidRPr="00307700" w14:paraId="6C051927" w14:textId="77777777" w:rsidTr="00892228">
        <w:trPr>
          <w:trHeight w:val="20"/>
        </w:trPr>
        <w:tc>
          <w:tcPr>
            <w:tcW w:w="323" w:type="pct"/>
            <w:shd w:val="clear" w:color="auto" w:fill="auto"/>
            <w:noWrap/>
            <w:vAlign w:val="center"/>
            <w:hideMark/>
          </w:tcPr>
          <w:p w14:paraId="2EADFAC2" w14:textId="77777777" w:rsidR="00892228" w:rsidRPr="00307700" w:rsidRDefault="00892228" w:rsidP="00892228">
            <w:pPr>
              <w:pStyle w:val="1fffb"/>
              <w:rPr>
                <w:rFonts w:cs="Times New Roman"/>
              </w:rPr>
            </w:pPr>
            <w:r w:rsidRPr="00307700">
              <w:rPr>
                <w:rFonts w:cs="Times New Roman"/>
              </w:rPr>
              <w:t>156</w:t>
            </w:r>
          </w:p>
        </w:tc>
        <w:tc>
          <w:tcPr>
            <w:tcW w:w="3436" w:type="pct"/>
            <w:shd w:val="clear" w:color="auto" w:fill="auto"/>
            <w:noWrap/>
            <w:vAlign w:val="center"/>
            <w:hideMark/>
          </w:tcPr>
          <w:p w14:paraId="6379BD91" w14:textId="77777777" w:rsidR="00892228" w:rsidRPr="00307700" w:rsidRDefault="00892228" w:rsidP="00892228">
            <w:pPr>
              <w:pStyle w:val="1fffb"/>
              <w:rPr>
                <w:rFonts w:cs="Times New Roman"/>
              </w:rPr>
            </w:pPr>
            <w:r w:rsidRPr="00307700">
              <w:rPr>
                <w:rFonts w:cs="Times New Roman"/>
              </w:rPr>
              <w:t>ФКУ УИИ УФСИН России по Магаданской области</w:t>
            </w:r>
          </w:p>
        </w:tc>
        <w:tc>
          <w:tcPr>
            <w:tcW w:w="593" w:type="pct"/>
            <w:shd w:val="clear" w:color="auto" w:fill="auto"/>
            <w:noWrap/>
            <w:vAlign w:val="center"/>
            <w:hideMark/>
          </w:tcPr>
          <w:p w14:paraId="506A3C64"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169BA491" w14:textId="77777777" w:rsidR="00892228" w:rsidRPr="00307700" w:rsidRDefault="00892228" w:rsidP="00892228">
            <w:pPr>
              <w:pStyle w:val="1fffb"/>
              <w:rPr>
                <w:rFonts w:cs="Times New Roman"/>
              </w:rPr>
            </w:pPr>
            <w:r w:rsidRPr="00307700">
              <w:rPr>
                <w:rFonts w:cs="Times New Roman"/>
              </w:rPr>
              <w:t>23</w:t>
            </w:r>
          </w:p>
        </w:tc>
      </w:tr>
      <w:tr w:rsidR="00892228" w:rsidRPr="00307700" w14:paraId="3F042397" w14:textId="77777777" w:rsidTr="00892228">
        <w:trPr>
          <w:trHeight w:val="20"/>
        </w:trPr>
        <w:tc>
          <w:tcPr>
            <w:tcW w:w="323" w:type="pct"/>
            <w:shd w:val="clear" w:color="auto" w:fill="auto"/>
            <w:noWrap/>
            <w:vAlign w:val="center"/>
            <w:hideMark/>
          </w:tcPr>
          <w:p w14:paraId="1AA2DC24" w14:textId="685E2D7E" w:rsidR="00892228" w:rsidRPr="00307700" w:rsidRDefault="00892228" w:rsidP="00892228">
            <w:pPr>
              <w:pStyle w:val="1fffb"/>
              <w:rPr>
                <w:rFonts w:cs="Times New Roman"/>
              </w:rPr>
            </w:pPr>
          </w:p>
        </w:tc>
        <w:tc>
          <w:tcPr>
            <w:tcW w:w="3436" w:type="pct"/>
            <w:shd w:val="clear" w:color="auto" w:fill="auto"/>
            <w:noWrap/>
            <w:vAlign w:val="center"/>
            <w:hideMark/>
          </w:tcPr>
          <w:p w14:paraId="74E40500" w14:textId="77777777" w:rsidR="00892228" w:rsidRPr="00307700" w:rsidRDefault="00892228" w:rsidP="00892228">
            <w:pPr>
              <w:pStyle w:val="1fffb"/>
              <w:rPr>
                <w:rFonts w:cs="Times New Roman"/>
                <w:b/>
              </w:rPr>
            </w:pPr>
            <w:r w:rsidRPr="00307700">
              <w:rPr>
                <w:rFonts w:cs="Times New Roman"/>
                <w:b/>
              </w:rPr>
              <w:t>Итого федеральный бюджет:</w:t>
            </w:r>
          </w:p>
        </w:tc>
        <w:tc>
          <w:tcPr>
            <w:tcW w:w="593" w:type="pct"/>
            <w:shd w:val="clear" w:color="auto" w:fill="auto"/>
            <w:noWrap/>
            <w:vAlign w:val="center"/>
            <w:hideMark/>
          </w:tcPr>
          <w:p w14:paraId="6AA0CC7B" w14:textId="77777777" w:rsidR="00892228" w:rsidRPr="00307700" w:rsidRDefault="00892228" w:rsidP="00892228">
            <w:pPr>
              <w:pStyle w:val="1fffb"/>
              <w:rPr>
                <w:rFonts w:cs="Times New Roman"/>
                <w:b/>
              </w:rPr>
            </w:pPr>
            <w:r w:rsidRPr="00307700">
              <w:rPr>
                <w:rFonts w:cs="Times New Roman"/>
                <w:b/>
              </w:rPr>
              <w:t>430,153</w:t>
            </w:r>
          </w:p>
        </w:tc>
        <w:tc>
          <w:tcPr>
            <w:tcW w:w="648" w:type="pct"/>
            <w:shd w:val="clear" w:color="auto" w:fill="auto"/>
            <w:noWrap/>
            <w:vAlign w:val="center"/>
            <w:hideMark/>
          </w:tcPr>
          <w:p w14:paraId="35D171B6" w14:textId="77777777" w:rsidR="00892228" w:rsidRPr="00307700" w:rsidRDefault="00892228" w:rsidP="00892228">
            <w:pPr>
              <w:pStyle w:val="1fffb"/>
              <w:rPr>
                <w:rFonts w:cs="Times New Roman"/>
                <w:b/>
              </w:rPr>
            </w:pPr>
            <w:r w:rsidRPr="00307700">
              <w:rPr>
                <w:rFonts w:cs="Times New Roman"/>
                <w:b/>
              </w:rPr>
              <w:t>510,720</w:t>
            </w:r>
          </w:p>
        </w:tc>
      </w:tr>
      <w:tr w:rsidR="00892228" w:rsidRPr="00307700" w14:paraId="2ED4D484" w14:textId="77777777" w:rsidTr="00892228">
        <w:trPr>
          <w:trHeight w:val="20"/>
        </w:trPr>
        <w:tc>
          <w:tcPr>
            <w:tcW w:w="323" w:type="pct"/>
            <w:shd w:val="clear" w:color="auto" w:fill="auto"/>
            <w:noWrap/>
            <w:vAlign w:val="center"/>
            <w:hideMark/>
          </w:tcPr>
          <w:p w14:paraId="1CD634D8" w14:textId="00042EFE" w:rsidR="00892228" w:rsidRPr="00307700" w:rsidRDefault="00892228" w:rsidP="00892228">
            <w:pPr>
              <w:pStyle w:val="1fffb"/>
              <w:rPr>
                <w:rFonts w:cs="Times New Roman"/>
              </w:rPr>
            </w:pPr>
          </w:p>
        </w:tc>
        <w:tc>
          <w:tcPr>
            <w:tcW w:w="3436" w:type="pct"/>
            <w:shd w:val="clear" w:color="auto" w:fill="auto"/>
            <w:noWrap/>
            <w:vAlign w:val="center"/>
            <w:hideMark/>
          </w:tcPr>
          <w:p w14:paraId="60B605E7" w14:textId="77777777" w:rsidR="00892228" w:rsidRPr="00307700" w:rsidRDefault="00892228" w:rsidP="00892228">
            <w:pPr>
              <w:pStyle w:val="1fffb"/>
              <w:rPr>
                <w:rFonts w:cs="Times New Roman"/>
                <w:b/>
              </w:rPr>
            </w:pPr>
            <w:r w:rsidRPr="00307700">
              <w:rPr>
                <w:rFonts w:cs="Times New Roman"/>
                <w:b/>
              </w:rPr>
              <w:t>Всего потребители социальной сферы :</w:t>
            </w:r>
          </w:p>
        </w:tc>
        <w:tc>
          <w:tcPr>
            <w:tcW w:w="593" w:type="pct"/>
            <w:shd w:val="clear" w:color="auto" w:fill="auto"/>
            <w:noWrap/>
            <w:vAlign w:val="center"/>
            <w:hideMark/>
          </w:tcPr>
          <w:p w14:paraId="420D5B0A" w14:textId="77777777" w:rsidR="00892228" w:rsidRPr="00307700" w:rsidRDefault="00892228" w:rsidP="00892228">
            <w:pPr>
              <w:pStyle w:val="1fffb"/>
              <w:rPr>
                <w:rFonts w:cs="Times New Roman"/>
                <w:b/>
              </w:rPr>
            </w:pPr>
            <w:r w:rsidRPr="00307700">
              <w:rPr>
                <w:rFonts w:cs="Times New Roman"/>
                <w:b/>
              </w:rPr>
              <w:t>11029,010</w:t>
            </w:r>
          </w:p>
        </w:tc>
        <w:tc>
          <w:tcPr>
            <w:tcW w:w="648" w:type="pct"/>
            <w:shd w:val="clear" w:color="auto" w:fill="auto"/>
            <w:noWrap/>
            <w:vAlign w:val="center"/>
            <w:hideMark/>
          </w:tcPr>
          <w:p w14:paraId="156A6C99" w14:textId="77777777" w:rsidR="00892228" w:rsidRPr="00307700" w:rsidRDefault="00892228" w:rsidP="00892228">
            <w:pPr>
              <w:pStyle w:val="1fffb"/>
              <w:rPr>
                <w:rFonts w:cs="Times New Roman"/>
                <w:b/>
              </w:rPr>
            </w:pPr>
            <w:r w:rsidRPr="00307700">
              <w:rPr>
                <w:rFonts w:cs="Times New Roman"/>
                <w:b/>
              </w:rPr>
              <w:t>14257,072</w:t>
            </w:r>
          </w:p>
        </w:tc>
      </w:tr>
      <w:tr w:rsidR="00307700" w:rsidRPr="00307700" w14:paraId="6000091D" w14:textId="77777777" w:rsidTr="00892228">
        <w:trPr>
          <w:trHeight w:val="20"/>
        </w:trPr>
        <w:tc>
          <w:tcPr>
            <w:tcW w:w="5000" w:type="pct"/>
            <w:gridSpan w:val="4"/>
            <w:shd w:val="clear" w:color="auto" w:fill="auto"/>
            <w:noWrap/>
            <w:vAlign w:val="center"/>
            <w:hideMark/>
          </w:tcPr>
          <w:p w14:paraId="35E9A8DD" w14:textId="77777777" w:rsidR="00892228" w:rsidRPr="00307700" w:rsidRDefault="00892228" w:rsidP="00892228">
            <w:pPr>
              <w:pStyle w:val="1fffb"/>
              <w:rPr>
                <w:rFonts w:cs="Times New Roman"/>
                <w:b/>
              </w:rPr>
            </w:pPr>
            <w:r w:rsidRPr="00307700">
              <w:rPr>
                <w:rFonts w:cs="Times New Roman"/>
                <w:b/>
              </w:rPr>
              <w:t>Промышленные предприятия</w:t>
            </w:r>
          </w:p>
        </w:tc>
      </w:tr>
      <w:tr w:rsidR="00892228" w:rsidRPr="00307700" w14:paraId="5169594B" w14:textId="77777777" w:rsidTr="00892228">
        <w:trPr>
          <w:trHeight w:val="20"/>
        </w:trPr>
        <w:tc>
          <w:tcPr>
            <w:tcW w:w="323" w:type="pct"/>
            <w:shd w:val="clear" w:color="auto" w:fill="auto"/>
            <w:noWrap/>
            <w:vAlign w:val="center"/>
            <w:hideMark/>
          </w:tcPr>
          <w:p w14:paraId="7C6A8DC6" w14:textId="77777777" w:rsidR="00892228" w:rsidRPr="00307700" w:rsidRDefault="00892228" w:rsidP="00892228">
            <w:pPr>
              <w:pStyle w:val="1fffb"/>
              <w:rPr>
                <w:rFonts w:cs="Times New Roman"/>
              </w:rPr>
            </w:pPr>
            <w:r w:rsidRPr="00307700">
              <w:rPr>
                <w:rFonts w:cs="Times New Roman"/>
              </w:rPr>
              <w:t>1-АС</w:t>
            </w:r>
          </w:p>
        </w:tc>
        <w:tc>
          <w:tcPr>
            <w:tcW w:w="3436" w:type="pct"/>
            <w:shd w:val="clear" w:color="auto" w:fill="auto"/>
            <w:noWrap/>
            <w:vAlign w:val="center"/>
            <w:hideMark/>
          </w:tcPr>
          <w:p w14:paraId="1ECDE8E1" w14:textId="77777777" w:rsidR="00892228" w:rsidRPr="00307700" w:rsidRDefault="00892228" w:rsidP="00892228">
            <w:pPr>
              <w:pStyle w:val="1fffb"/>
              <w:rPr>
                <w:rFonts w:cs="Times New Roman"/>
              </w:rPr>
            </w:pPr>
            <w:r w:rsidRPr="00307700">
              <w:rPr>
                <w:rFonts w:cs="Times New Roman"/>
              </w:rPr>
              <w:t>АО "Концерн "Росэнергоатом"филиал "Билибинская атомная станция"</w:t>
            </w:r>
          </w:p>
        </w:tc>
        <w:tc>
          <w:tcPr>
            <w:tcW w:w="593" w:type="pct"/>
            <w:shd w:val="clear" w:color="auto" w:fill="auto"/>
            <w:noWrap/>
            <w:vAlign w:val="center"/>
            <w:hideMark/>
          </w:tcPr>
          <w:p w14:paraId="5C6BD4A1" w14:textId="77777777" w:rsidR="00892228" w:rsidRPr="00307700" w:rsidRDefault="00892228" w:rsidP="00892228">
            <w:pPr>
              <w:pStyle w:val="1fffb"/>
              <w:rPr>
                <w:rFonts w:cs="Times New Roman"/>
              </w:rPr>
            </w:pPr>
            <w:r w:rsidRPr="00307700">
              <w:rPr>
                <w:rFonts w:cs="Times New Roman"/>
              </w:rPr>
              <w:t>1049,156</w:t>
            </w:r>
          </w:p>
        </w:tc>
        <w:tc>
          <w:tcPr>
            <w:tcW w:w="648" w:type="pct"/>
            <w:shd w:val="clear" w:color="auto" w:fill="auto"/>
            <w:noWrap/>
            <w:vAlign w:val="center"/>
            <w:hideMark/>
          </w:tcPr>
          <w:p w14:paraId="2FC91CF9" w14:textId="77777777" w:rsidR="00892228" w:rsidRPr="00307700" w:rsidRDefault="00892228" w:rsidP="00892228">
            <w:pPr>
              <w:pStyle w:val="1fffb"/>
              <w:rPr>
                <w:rFonts w:cs="Times New Roman"/>
              </w:rPr>
            </w:pPr>
            <w:r w:rsidRPr="00307700">
              <w:rPr>
                <w:rFonts w:cs="Times New Roman"/>
              </w:rPr>
              <w:t>540</w:t>
            </w:r>
          </w:p>
        </w:tc>
      </w:tr>
      <w:tr w:rsidR="00892228" w:rsidRPr="00307700" w14:paraId="5AE31DB2" w14:textId="77777777" w:rsidTr="00892228">
        <w:trPr>
          <w:trHeight w:val="20"/>
        </w:trPr>
        <w:tc>
          <w:tcPr>
            <w:tcW w:w="323" w:type="pct"/>
            <w:shd w:val="clear" w:color="auto" w:fill="auto"/>
            <w:noWrap/>
            <w:vAlign w:val="center"/>
            <w:hideMark/>
          </w:tcPr>
          <w:p w14:paraId="51936E1C" w14:textId="77777777" w:rsidR="00892228" w:rsidRPr="00307700" w:rsidRDefault="00892228" w:rsidP="00892228">
            <w:pPr>
              <w:pStyle w:val="1fffb"/>
              <w:rPr>
                <w:rFonts w:cs="Times New Roman"/>
              </w:rPr>
            </w:pPr>
            <w:r w:rsidRPr="00307700">
              <w:rPr>
                <w:rFonts w:cs="Times New Roman"/>
              </w:rPr>
              <w:t>2</w:t>
            </w:r>
          </w:p>
        </w:tc>
        <w:tc>
          <w:tcPr>
            <w:tcW w:w="3436" w:type="pct"/>
            <w:shd w:val="clear" w:color="auto" w:fill="auto"/>
            <w:noWrap/>
            <w:vAlign w:val="center"/>
            <w:hideMark/>
          </w:tcPr>
          <w:p w14:paraId="1FF3F62D" w14:textId="77777777" w:rsidR="00892228" w:rsidRPr="00307700" w:rsidRDefault="00892228" w:rsidP="00892228">
            <w:pPr>
              <w:pStyle w:val="1fffb"/>
              <w:rPr>
                <w:rFonts w:cs="Times New Roman"/>
              </w:rPr>
            </w:pPr>
            <w:r w:rsidRPr="00307700">
              <w:rPr>
                <w:rFonts w:cs="Times New Roman"/>
              </w:rPr>
              <w:t>ООО "Анюйская горно-геологическая компания"</w:t>
            </w:r>
          </w:p>
        </w:tc>
        <w:tc>
          <w:tcPr>
            <w:tcW w:w="593" w:type="pct"/>
            <w:shd w:val="clear" w:color="auto" w:fill="auto"/>
            <w:noWrap/>
            <w:vAlign w:val="center"/>
            <w:hideMark/>
          </w:tcPr>
          <w:p w14:paraId="6D37D331" w14:textId="77777777" w:rsidR="00892228" w:rsidRPr="00307700" w:rsidRDefault="00892228" w:rsidP="00892228">
            <w:pPr>
              <w:pStyle w:val="1fffb"/>
              <w:rPr>
                <w:rFonts w:cs="Times New Roman"/>
              </w:rPr>
            </w:pPr>
            <w:r w:rsidRPr="00307700">
              <w:rPr>
                <w:rFonts w:cs="Times New Roman"/>
              </w:rPr>
              <w:t>67,467</w:t>
            </w:r>
          </w:p>
        </w:tc>
        <w:tc>
          <w:tcPr>
            <w:tcW w:w="648" w:type="pct"/>
            <w:shd w:val="clear" w:color="auto" w:fill="auto"/>
            <w:noWrap/>
            <w:vAlign w:val="center"/>
            <w:hideMark/>
          </w:tcPr>
          <w:p w14:paraId="11ADFD82" w14:textId="77777777" w:rsidR="00892228" w:rsidRPr="00307700" w:rsidRDefault="00892228" w:rsidP="00892228">
            <w:pPr>
              <w:pStyle w:val="1fffb"/>
              <w:rPr>
                <w:rFonts w:cs="Times New Roman"/>
              </w:rPr>
            </w:pPr>
            <w:r w:rsidRPr="00307700">
              <w:rPr>
                <w:rFonts w:cs="Times New Roman"/>
              </w:rPr>
              <w:t>10</w:t>
            </w:r>
          </w:p>
        </w:tc>
      </w:tr>
      <w:tr w:rsidR="00892228" w:rsidRPr="00307700" w14:paraId="374DFF29" w14:textId="77777777" w:rsidTr="00892228">
        <w:trPr>
          <w:trHeight w:val="20"/>
        </w:trPr>
        <w:tc>
          <w:tcPr>
            <w:tcW w:w="323" w:type="pct"/>
            <w:shd w:val="clear" w:color="auto" w:fill="auto"/>
            <w:noWrap/>
            <w:vAlign w:val="center"/>
            <w:hideMark/>
          </w:tcPr>
          <w:p w14:paraId="55F71BB7" w14:textId="77777777" w:rsidR="00892228" w:rsidRPr="00307700" w:rsidRDefault="00892228" w:rsidP="00892228">
            <w:pPr>
              <w:pStyle w:val="1fffb"/>
              <w:rPr>
                <w:rFonts w:cs="Times New Roman"/>
              </w:rPr>
            </w:pPr>
            <w:r w:rsidRPr="00307700">
              <w:rPr>
                <w:rFonts w:cs="Times New Roman"/>
              </w:rPr>
              <w:t>5</w:t>
            </w:r>
          </w:p>
        </w:tc>
        <w:tc>
          <w:tcPr>
            <w:tcW w:w="3436" w:type="pct"/>
            <w:shd w:val="clear" w:color="auto" w:fill="auto"/>
            <w:noWrap/>
            <w:vAlign w:val="center"/>
            <w:hideMark/>
          </w:tcPr>
          <w:p w14:paraId="03EF2476" w14:textId="77777777" w:rsidR="00892228" w:rsidRPr="00307700" w:rsidRDefault="00892228" w:rsidP="00892228">
            <w:pPr>
              <w:pStyle w:val="1fffb"/>
              <w:rPr>
                <w:rFonts w:cs="Times New Roman"/>
              </w:rPr>
            </w:pPr>
            <w:r w:rsidRPr="00307700">
              <w:rPr>
                <w:rFonts w:cs="Times New Roman"/>
              </w:rPr>
              <w:t>АО "Чукотэнерго" филиал"Северные электрические сети"</w:t>
            </w:r>
          </w:p>
        </w:tc>
        <w:tc>
          <w:tcPr>
            <w:tcW w:w="593" w:type="pct"/>
            <w:shd w:val="clear" w:color="auto" w:fill="auto"/>
            <w:noWrap/>
            <w:vAlign w:val="center"/>
            <w:hideMark/>
          </w:tcPr>
          <w:p w14:paraId="08566257" w14:textId="77777777" w:rsidR="00892228" w:rsidRPr="00307700" w:rsidRDefault="00892228" w:rsidP="00892228">
            <w:pPr>
              <w:pStyle w:val="1fffb"/>
              <w:rPr>
                <w:rFonts w:cs="Times New Roman"/>
              </w:rPr>
            </w:pPr>
            <w:r w:rsidRPr="00307700">
              <w:rPr>
                <w:rFonts w:cs="Times New Roman"/>
              </w:rPr>
              <w:t>2643,3</w:t>
            </w:r>
          </w:p>
        </w:tc>
        <w:tc>
          <w:tcPr>
            <w:tcW w:w="648" w:type="pct"/>
            <w:shd w:val="clear" w:color="auto" w:fill="auto"/>
            <w:noWrap/>
            <w:vAlign w:val="center"/>
            <w:hideMark/>
          </w:tcPr>
          <w:p w14:paraId="7507622B" w14:textId="77777777" w:rsidR="00892228" w:rsidRPr="00307700" w:rsidRDefault="00892228" w:rsidP="00892228">
            <w:pPr>
              <w:pStyle w:val="1fffb"/>
              <w:rPr>
                <w:rFonts w:cs="Times New Roman"/>
              </w:rPr>
            </w:pPr>
            <w:r w:rsidRPr="00307700">
              <w:rPr>
                <w:rFonts w:cs="Times New Roman"/>
              </w:rPr>
              <w:t>536</w:t>
            </w:r>
          </w:p>
        </w:tc>
      </w:tr>
      <w:tr w:rsidR="00892228" w:rsidRPr="00307700" w14:paraId="3F755EE5" w14:textId="77777777" w:rsidTr="00892228">
        <w:trPr>
          <w:trHeight w:val="20"/>
        </w:trPr>
        <w:tc>
          <w:tcPr>
            <w:tcW w:w="323" w:type="pct"/>
            <w:shd w:val="clear" w:color="auto" w:fill="auto"/>
            <w:noWrap/>
            <w:vAlign w:val="center"/>
            <w:hideMark/>
          </w:tcPr>
          <w:p w14:paraId="4642A554" w14:textId="77777777" w:rsidR="00892228" w:rsidRPr="00307700" w:rsidRDefault="00892228" w:rsidP="00892228">
            <w:pPr>
              <w:pStyle w:val="1fffb"/>
              <w:rPr>
                <w:rFonts w:cs="Times New Roman"/>
              </w:rPr>
            </w:pPr>
            <w:r w:rsidRPr="00307700">
              <w:rPr>
                <w:rFonts w:cs="Times New Roman"/>
              </w:rPr>
              <w:t>210</w:t>
            </w:r>
          </w:p>
        </w:tc>
        <w:tc>
          <w:tcPr>
            <w:tcW w:w="3436" w:type="pct"/>
            <w:shd w:val="clear" w:color="auto" w:fill="auto"/>
            <w:noWrap/>
            <w:vAlign w:val="center"/>
            <w:hideMark/>
          </w:tcPr>
          <w:p w14:paraId="05CD74C4" w14:textId="77777777" w:rsidR="00892228" w:rsidRPr="00307700" w:rsidRDefault="00892228" w:rsidP="00892228">
            <w:pPr>
              <w:pStyle w:val="1fffb"/>
              <w:rPr>
                <w:rFonts w:cs="Times New Roman"/>
              </w:rPr>
            </w:pPr>
            <w:r w:rsidRPr="00307700">
              <w:rPr>
                <w:rFonts w:cs="Times New Roman"/>
              </w:rPr>
              <w:t>ООО "Стенмикс ОКО"</w:t>
            </w:r>
          </w:p>
        </w:tc>
        <w:tc>
          <w:tcPr>
            <w:tcW w:w="593" w:type="pct"/>
            <w:shd w:val="clear" w:color="auto" w:fill="auto"/>
            <w:noWrap/>
            <w:vAlign w:val="center"/>
            <w:hideMark/>
          </w:tcPr>
          <w:p w14:paraId="3605303C" w14:textId="77777777" w:rsidR="00892228" w:rsidRPr="00307700" w:rsidRDefault="00892228" w:rsidP="00892228">
            <w:pPr>
              <w:pStyle w:val="1fffb"/>
              <w:rPr>
                <w:rFonts w:cs="Times New Roman"/>
              </w:rPr>
            </w:pPr>
            <w:r w:rsidRPr="00307700">
              <w:rPr>
                <w:rFonts w:cs="Times New Roman"/>
              </w:rPr>
              <w:t>1906</w:t>
            </w:r>
          </w:p>
        </w:tc>
        <w:tc>
          <w:tcPr>
            <w:tcW w:w="648" w:type="pct"/>
            <w:shd w:val="clear" w:color="auto" w:fill="auto"/>
            <w:noWrap/>
            <w:vAlign w:val="center"/>
            <w:hideMark/>
          </w:tcPr>
          <w:p w14:paraId="00184E02" w14:textId="77777777" w:rsidR="00892228" w:rsidRPr="00307700" w:rsidRDefault="00892228" w:rsidP="00892228">
            <w:pPr>
              <w:pStyle w:val="1fffb"/>
              <w:rPr>
                <w:rFonts w:cs="Times New Roman"/>
              </w:rPr>
            </w:pPr>
            <w:r w:rsidRPr="00307700">
              <w:rPr>
                <w:rFonts w:cs="Times New Roman"/>
              </w:rPr>
              <w:t>343</w:t>
            </w:r>
          </w:p>
        </w:tc>
      </w:tr>
      <w:tr w:rsidR="00892228" w:rsidRPr="00307700" w14:paraId="3A3A4932" w14:textId="77777777" w:rsidTr="00892228">
        <w:trPr>
          <w:trHeight w:val="20"/>
        </w:trPr>
        <w:tc>
          <w:tcPr>
            <w:tcW w:w="323" w:type="pct"/>
            <w:shd w:val="clear" w:color="auto" w:fill="auto"/>
            <w:noWrap/>
            <w:vAlign w:val="center"/>
            <w:hideMark/>
          </w:tcPr>
          <w:p w14:paraId="14C64B91" w14:textId="77777777" w:rsidR="00892228" w:rsidRPr="00307700" w:rsidRDefault="00892228" w:rsidP="00892228">
            <w:pPr>
              <w:pStyle w:val="1fffb"/>
              <w:rPr>
                <w:rFonts w:cs="Times New Roman"/>
              </w:rPr>
            </w:pPr>
            <w:r w:rsidRPr="00307700">
              <w:rPr>
                <w:rFonts w:cs="Times New Roman"/>
              </w:rPr>
              <w:t>86</w:t>
            </w:r>
          </w:p>
        </w:tc>
        <w:tc>
          <w:tcPr>
            <w:tcW w:w="3436" w:type="pct"/>
            <w:shd w:val="clear" w:color="auto" w:fill="auto"/>
            <w:noWrap/>
            <w:vAlign w:val="center"/>
            <w:hideMark/>
          </w:tcPr>
          <w:p w14:paraId="164DA8A9" w14:textId="77777777" w:rsidR="00892228" w:rsidRPr="00307700" w:rsidRDefault="00892228" w:rsidP="00892228">
            <w:pPr>
              <w:pStyle w:val="1fffb"/>
              <w:rPr>
                <w:rFonts w:cs="Times New Roman"/>
              </w:rPr>
            </w:pPr>
            <w:r w:rsidRPr="00307700">
              <w:rPr>
                <w:rFonts w:cs="Times New Roman"/>
              </w:rPr>
              <w:t>ООО "Гидрострой""</w:t>
            </w:r>
          </w:p>
        </w:tc>
        <w:tc>
          <w:tcPr>
            <w:tcW w:w="593" w:type="pct"/>
            <w:shd w:val="clear" w:color="auto" w:fill="auto"/>
            <w:noWrap/>
            <w:vAlign w:val="center"/>
            <w:hideMark/>
          </w:tcPr>
          <w:p w14:paraId="3C4C0A9A" w14:textId="77777777" w:rsidR="00892228" w:rsidRPr="00307700" w:rsidRDefault="00892228" w:rsidP="00892228">
            <w:pPr>
              <w:pStyle w:val="1fffb"/>
              <w:rPr>
                <w:rFonts w:cs="Times New Roman"/>
              </w:rPr>
            </w:pPr>
            <w:r w:rsidRPr="00307700">
              <w:rPr>
                <w:rFonts w:cs="Times New Roman"/>
              </w:rPr>
              <w:t>267,525</w:t>
            </w:r>
          </w:p>
        </w:tc>
        <w:tc>
          <w:tcPr>
            <w:tcW w:w="648" w:type="pct"/>
            <w:shd w:val="clear" w:color="auto" w:fill="auto"/>
            <w:noWrap/>
            <w:vAlign w:val="center"/>
            <w:hideMark/>
          </w:tcPr>
          <w:p w14:paraId="4C3F7A0E" w14:textId="77777777" w:rsidR="00892228" w:rsidRPr="00307700" w:rsidRDefault="00892228" w:rsidP="00892228">
            <w:pPr>
              <w:pStyle w:val="1fffb"/>
              <w:rPr>
                <w:rFonts w:cs="Times New Roman"/>
              </w:rPr>
            </w:pPr>
            <w:r w:rsidRPr="00307700">
              <w:rPr>
                <w:rFonts w:cs="Times New Roman"/>
              </w:rPr>
              <w:t>127</w:t>
            </w:r>
          </w:p>
        </w:tc>
      </w:tr>
      <w:tr w:rsidR="00892228" w:rsidRPr="00307700" w14:paraId="34C6B615" w14:textId="77777777" w:rsidTr="00892228">
        <w:trPr>
          <w:trHeight w:val="20"/>
        </w:trPr>
        <w:tc>
          <w:tcPr>
            <w:tcW w:w="323" w:type="pct"/>
            <w:shd w:val="clear" w:color="auto" w:fill="auto"/>
            <w:noWrap/>
            <w:vAlign w:val="center"/>
            <w:hideMark/>
          </w:tcPr>
          <w:p w14:paraId="6916E265" w14:textId="77777777" w:rsidR="00892228" w:rsidRPr="00307700" w:rsidRDefault="00892228" w:rsidP="00892228">
            <w:pPr>
              <w:pStyle w:val="1fffb"/>
              <w:rPr>
                <w:rFonts w:cs="Times New Roman"/>
              </w:rPr>
            </w:pPr>
            <w:r w:rsidRPr="00307700">
              <w:rPr>
                <w:rFonts w:cs="Times New Roman"/>
              </w:rPr>
              <w:lastRenderedPageBreak/>
              <w:t>153</w:t>
            </w:r>
          </w:p>
        </w:tc>
        <w:tc>
          <w:tcPr>
            <w:tcW w:w="3436" w:type="pct"/>
            <w:shd w:val="clear" w:color="auto" w:fill="auto"/>
            <w:noWrap/>
            <w:vAlign w:val="center"/>
            <w:hideMark/>
          </w:tcPr>
          <w:p w14:paraId="2DF837BA" w14:textId="77777777" w:rsidR="00892228" w:rsidRPr="00307700" w:rsidRDefault="00892228" w:rsidP="00892228">
            <w:pPr>
              <w:pStyle w:val="1fffb"/>
              <w:rPr>
                <w:rFonts w:cs="Times New Roman"/>
              </w:rPr>
            </w:pPr>
            <w:r w:rsidRPr="00307700">
              <w:rPr>
                <w:rFonts w:cs="Times New Roman"/>
              </w:rPr>
              <w:t>ООО артель старателей "Сияние"</w:t>
            </w:r>
          </w:p>
        </w:tc>
        <w:tc>
          <w:tcPr>
            <w:tcW w:w="593" w:type="pct"/>
            <w:shd w:val="clear" w:color="auto" w:fill="auto"/>
            <w:noWrap/>
            <w:vAlign w:val="center"/>
            <w:hideMark/>
          </w:tcPr>
          <w:p w14:paraId="267E97CA" w14:textId="77777777" w:rsidR="00892228" w:rsidRPr="00307700" w:rsidRDefault="00892228" w:rsidP="00892228">
            <w:pPr>
              <w:pStyle w:val="1fffb"/>
              <w:rPr>
                <w:rFonts w:cs="Times New Roman"/>
              </w:rPr>
            </w:pPr>
            <w:r w:rsidRPr="00307700">
              <w:rPr>
                <w:rFonts w:cs="Times New Roman"/>
              </w:rPr>
              <w:t>76,333</w:t>
            </w:r>
          </w:p>
        </w:tc>
        <w:tc>
          <w:tcPr>
            <w:tcW w:w="648" w:type="pct"/>
            <w:shd w:val="clear" w:color="auto" w:fill="auto"/>
            <w:noWrap/>
            <w:vAlign w:val="center"/>
            <w:hideMark/>
          </w:tcPr>
          <w:p w14:paraId="6191E338" w14:textId="77777777" w:rsidR="00892228" w:rsidRPr="00307700" w:rsidRDefault="00892228" w:rsidP="00892228">
            <w:pPr>
              <w:pStyle w:val="1fffb"/>
              <w:rPr>
                <w:rFonts w:cs="Times New Roman"/>
              </w:rPr>
            </w:pPr>
            <w:r w:rsidRPr="00307700">
              <w:rPr>
                <w:rFonts w:cs="Times New Roman"/>
              </w:rPr>
              <w:t>375</w:t>
            </w:r>
          </w:p>
        </w:tc>
      </w:tr>
      <w:tr w:rsidR="00892228" w:rsidRPr="00307700" w14:paraId="201D5865" w14:textId="77777777" w:rsidTr="00892228">
        <w:trPr>
          <w:trHeight w:val="20"/>
        </w:trPr>
        <w:tc>
          <w:tcPr>
            <w:tcW w:w="323" w:type="pct"/>
            <w:shd w:val="clear" w:color="auto" w:fill="auto"/>
            <w:noWrap/>
            <w:vAlign w:val="center"/>
            <w:hideMark/>
          </w:tcPr>
          <w:p w14:paraId="46441C32" w14:textId="3B8B6F2F" w:rsidR="00892228" w:rsidRPr="00307700" w:rsidRDefault="00892228" w:rsidP="00892228">
            <w:pPr>
              <w:pStyle w:val="1fffb"/>
              <w:rPr>
                <w:rFonts w:cs="Times New Roman"/>
              </w:rPr>
            </w:pPr>
          </w:p>
        </w:tc>
        <w:tc>
          <w:tcPr>
            <w:tcW w:w="3436" w:type="pct"/>
            <w:shd w:val="clear" w:color="auto" w:fill="auto"/>
            <w:noWrap/>
            <w:vAlign w:val="center"/>
            <w:hideMark/>
          </w:tcPr>
          <w:p w14:paraId="3DFA7877" w14:textId="6F353EA8" w:rsidR="00892228" w:rsidRPr="00307700" w:rsidRDefault="00892228" w:rsidP="00892228">
            <w:pPr>
              <w:pStyle w:val="1fffb"/>
              <w:rPr>
                <w:rFonts w:cs="Times New Roman"/>
                <w:b/>
                <w:i/>
                <w:iCs/>
              </w:rPr>
            </w:pPr>
            <w:r w:rsidRPr="00307700">
              <w:rPr>
                <w:rFonts w:cs="Times New Roman"/>
                <w:b/>
                <w:i/>
                <w:iCs/>
              </w:rPr>
              <w:t>Итого промышленные предприятия:</w:t>
            </w:r>
          </w:p>
        </w:tc>
        <w:tc>
          <w:tcPr>
            <w:tcW w:w="593" w:type="pct"/>
            <w:shd w:val="clear" w:color="auto" w:fill="auto"/>
            <w:noWrap/>
            <w:vAlign w:val="center"/>
            <w:hideMark/>
          </w:tcPr>
          <w:p w14:paraId="4CEC3FF3" w14:textId="77777777" w:rsidR="00892228" w:rsidRPr="00307700" w:rsidRDefault="00892228" w:rsidP="00892228">
            <w:pPr>
              <w:pStyle w:val="1fffb"/>
              <w:rPr>
                <w:rFonts w:cs="Times New Roman"/>
                <w:b/>
              </w:rPr>
            </w:pPr>
            <w:r w:rsidRPr="00307700">
              <w:rPr>
                <w:rFonts w:cs="Times New Roman"/>
                <w:b/>
              </w:rPr>
              <w:t>6009,781</w:t>
            </w:r>
          </w:p>
        </w:tc>
        <w:tc>
          <w:tcPr>
            <w:tcW w:w="648" w:type="pct"/>
            <w:shd w:val="clear" w:color="auto" w:fill="auto"/>
            <w:noWrap/>
            <w:vAlign w:val="center"/>
            <w:hideMark/>
          </w:tcPr>
          <w:p w14:paraId="1E5E3B80" w14:textId="77777777" w:rsidR="00892228" w:rsidRPr="00307700" w:rsidRDefault="00892228" w:rsidP="00892228">
            <w:pPr>
              <w:pStyle w:val="1fffb"/>
              <w:rPr>
                <w:rFonts w:cs="Times New Roman"/>
                <w:b/>
              </w:rPr>
            </w:pPr>
            <w:r w:rsidRPr="00307700">
              <w:rPr>
                <w:rFonts w:cs="Times New Roman"/>
                <w:b/>
              </w:rPr>
              <w:t>1931,048</w:t>
            </w:r>
          </w:p>
        </w:tc>
      </w:tr>
      <w:tr w:rsidR="00307700" w:rsidRPr="00307700" w14:paraId="2362A657" w14:textId="77777777" w:rsidTr="00892228">
        <w:trPr>
          <w:trHeight w:val="20"/>
        </w:trPr>
        <w:tc>
          <w:tcPr>
            <w:tcW w:w="5000" w:type="pct"/>
            <w:gridSpan w:val="4"/>
            <w:shd w:val="clear" w:color="auto" w:fill="auto"/>
            <w:noWrap/>
            <w:vAlign w:val="center"/>
            <w:hideMark/>
          </w:tcPr>
          <w:p w14:paraId="20D4EBB1" w14:textId="77777777" w:rsidR="00892228" w:rsidRPr="00307700" w:rsidRDefault="00892228" w:rsidP="00892228">
            <w:pPr>
              <w:pStyle w:val="1fffb"/>
              <w:rPr>
                <w:rFonts w:cs="Times New Roman"/>
                <w:b/>
              </w:rPr>
            </w:pPr>
            <w:r w:rsidRPr="00307700">
              <w:rPr>
                <w:rFonts w:cs="Times New Roman"/>
                <w:b/>
              </w:rPr>
              <w:t>Предприятия транспорта и связи</w:t>
            </w:r>
          </w:p>
        </w:tc>
      </w:tr>
      <w:tr w:rsidR="00892228" w:rsidRPr="00307700" w14:paraId="1664D74E" w14:textId="77777777" w:rsidTr="00892228">
        <w:trPr>
          <w:trHeight w:val="20"/>
        </w:trPr>
        <w:tc>
          <w:tcPr>
            <w:tcW w:w="323" w:type="pct"/>
            <w:shd w:val="clear" w:color="auto" w:fill="auto"/>
            <w:noWrap/>
            <w:vAlign w:val="center"/>
            <w:hideMark/>
          </w:tcPr>
          <w:p w14:paraId="1A94248F" w14:textId="77777777" w:rsidR="00892228" w:rsidRPr="00307700" w:rsidRDefault="00892228" w:rsidP="00892228">
            <w:pPr>
              <w:pStyle w:val="1fffb"/>
              <w:rPr>
                <w:rFonts w:cs="Times New Roman"/>
              </w:rPr>
            </w:pPr>
            <w:r w:rsidRPr="00307700">
              <w:rPr>
                <w:rFonts w:cs="Times New Roman"/>
              </w:rPr>
              <w:t>10</w:t>
            </w:r>
          </w:p>
        </w:tc>
        <w:tc>
          <w:tcPr>
            <w:tcW w:w="3436" w:type="pct"/>
            <w:shd w:val="clear" w:color="auto" w:fill="auto"/>
            <w:noWrap/>
            <w:vAlign w:val="center"/>
            <w:hideMark/>
          </w:tcPr>
          <w:p w14:paraId="404B4A55" w14:textId="77777777" w:rsidR="00892228" w:rsidRPr="00307700" w:rsidRDefault="00892228" w:rsidP="00892228">
            <w:pPr>
              <w:pStyle w:val="1fffb"/>
              <w:rPr>
                <w:rFonts w:cs="Times New Roman"/>
              </w:rPr>
            </w:pPr>
            <w:r w:rsidRPr="00307700">
              <w:rPr>
                <w:rFonts w:cs="Times New Roman"/>
              </w:rPr>
              <w:t>ПАО "Ростелеком"</w:t>
            </w:r>
          </w:p>
        </w:tc>
        <w:tc>
          <w:tcPr>
            <w:tcW w:w="593" w:type="pct"/>
            <w:shd w:val="clear" w:color="auto" w:fill="auto"/>
            <w:noWrap/>
            <w:vAlign w:val="center"/>
            <w:hideMark/>
          </w:tcPr>
          <w:p w14:paraId="236F6431" w14:textId="77777777" w:rsidR="00892228" w:rsidRPr="00307700" w:rsidRDefault="00892228" w:rsidP="00892228">
            <w:pPr>
              <w:pStyle w:val="1fffb"/>
              <w:rPr>
                <w:rFonts w:cs="Times New Roman"/>
              </w:rPr>
            </w:pPr>
            <w:r w:rsidRPr="00307700">
              <w:rPr>
                <w:rFonts w:cs="Times New Roman"/>
              </w:rPr>
              <w:t>445,667</w:t>
            </w:r>
          </w:p>
        </w:tc>
        <w:tc>
          <w:tcPr>
            <w:tcW w:w="648" w:type="pct"/>
            <w:shd w:val="clear" w:color="auto" w:fill="auto"/>
            <w:noWrap/>
            <w:vAlign w:val="center"/>
            <w:hideMark/>
          </w:tcPr>
          <w:p w14:paraId="03635FF4" w14:textId="77777777" w:rsidR="00892228" w:rsidRPr="00307700" w:rsidRDefault="00892228" w:rsidP="00892228">
            <w:pPr>
              <w:pStyle w:val="1fffb"/>
              <w:rPr>
                <w:rFonts w:cs="Times New Roman"/>
              </w:rPr>
            </w:pPr>
            <w:r w:rsidRPr="00307700">
              <w:rPr>
                <w:rFonts w:cs="Times New Roman"/>
              </w:rPr>
              <w:t>16</w:t>
            </w:r>
          </w:p>
        </w:tc>
      </w:tr>
      <w:tr w:rsidR="00892228" w:rsidRPr="00307700" w14:paraId="258EDE93" w14:textId="77777777" w:rsidTr="00892228">
        <w:trPr>
          <w:trHeight w:val="20"/>
        </w:trPr>
        <w:tc>
          <w:tcPr>
            <w:tcW w:w="323" w:type="pct"/>
            <w:shd w:val="clear" w:color="auto" w:fill="auto"/>
            <w:noWrap/>
            <w:vAlign w:val="center"/>
            <w:hideMark/>
          </w:tcPr>
          <w:p w14:paraId="35A47FA3" w14:textId="77777777" w:rsidR="00892228" w:rsidRPr="00307700" w:rsidRDefault="00892228" w:rsidP="00892228">
            <w:pPr>
              <w:pStyle w:val="1fffb"/>
              <w:rPr>
                <w:rFonts w:cs="Times New Roman"/>
              </w:rPr>
            </w:pPr>
            <w:r w:rsidRPr="00307700">
              <w:rPr>
                <w:rFonts w:cs="Times New Roman"/>
              </w:rPr>
              <w:t>11</w:t>
            </w:r>
          </w:p>
        </w:tc>
        <w:tc>
          <w:tcPr>
            <w:tcW w:w="3436" w:type="pct"/>
            <w:shd w:val="clear" w:color="auto" w:fill="auto"/>
            <w:noWrap/>
            <w:vAlign w:val="center"/>
            <w:hideMark/>
          </w:tcPr>
          <w:p w14:paraId="02C161D1" w14:textId="14E5DA42" w:rsidR="00892228" w:rsidRPr="00307700" w:rsidRDefault="00892228" w:rsidP="00892228">
            <w:pPr>
              <w:pStyle w:val="1fffb"/>
              <w:rPr>
                <w:rFonts w:cs="Times New Roman"/>
              </w:rPr>
            </w:pPr>
            <w:r w:rsidRPr="00307700">
              <w:rPr>
                <w:rFonts w:cs="Times New Roman"/>
              </w:rPr>
              <w:t>ФГУП "Почта России"</w:t>
            </w:r>
            <w:r w:rsidR="00782007">
              <w:rPr>
                <w:rFonts w:cs="Times New Roman"/>
              </w:rPr>
              <w:t xml:space="preserve"> </w:t>
            </w:r>
            <w:r w:rsidRPr="00307700">
              <w:rPr>
                <w:rFonts w:cs="Times New Roman"/>
              </w:rPr>
              <w:t>УФПС ЧАО - филиал ФГУП "Почта России"</w:t>
            </w:r>
          </w:p>
        </w:tc>
        <w:tc>
          <w:tcPr>
            <w:tcW w:w="593" w:type="pct"/>
            <w:shd w:val="clear" w:color="auto" w:fill="auto"/>
            <w:noWrap/>
            <w:vAlign w:val="center"/>
            <w:hideMark/>
          </w:tcPr>
          <w:p w14:paraId="4FD23AFC"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4F2DA7E5" w14:textId="77777777" w:rsidR="00892228" w:rsidRPr="00307700" w:rsidRDefault="00892228" w:rsidP="00892228">
            <w:pPr>
              <w:pStyle w:val="1fffb"/>
              <w:rPr>
                <w:rFonts w:cs="Times New Roman"/>
              </w:rPr>
            </w:pPr>
            <w:r w:rsidRPr="00307700">
              <w:rPr>
                <w:rFonts w:cs="Times New Roman"/>
              </w:rPr>
              <w:t>141</w:t>
            </w:r>
          </w:p>
        </w:tc>
      </w:tr>
      <w:tr w:rsidR="00892228" w:rsidRPr="00307700" w14:paraId="35062FA3" w14:textId="77777777" w:rsidTr="00892228">
        <w:trPr>
          <w:trHeight w:val="20"/>
        </w:trPr>
        <w:tc>
          <w:tcPr>
            <w:tcW w:w="323" w:type="pct"/>
            <w:shd w:val="clear" w:color="auto" w:fill="auto"/>
            <w:noWrap/>
            <w:vAlign w:val="center"/>
            <w:hideMark/>
          </w:tcPr>
          <w:p w14:paraId="74FD73D5" w14:textId="77777777" w:rsidR="00892228" w:rsidRPr="00307700" w:rsidRDefault="00892228" w:rsidP="00892228">
            <w:pPr>
              <w:pStyle w:val="1fffb"/>
              <w:rPr>
                <w:rFonts w:cs="Times New Roman"/>
              </w:rPr>
            </w:pPr>
            <w:r w:rsidRPr="00307700">
              <w:rPr>
                <w:rFonts w:cs="Times New Roman"/>
              </w:rPr>
              <w:t>36</w:t>
            </w:r>
          </w:p>
        </w:tc>
        <w:tc>
          <w:tcPr>
            <w:tcW w:w="3436" w:type="pct"/>
            <w:shd w:val="clear" w:color="auto" w:fill="auto"/>
            <w:noWrap/>
            <w:vAlign w:val="center"/>
            <w:hideMark/>
          </w:tcPr>
          <w:p w14:paraId="3A51A8B1" w14:textId="68B19FE6" w:rsidR="00892228" w:rsidRPr="00307700" w:rsidRDefault="00892228" w:rsidP="00892228">
            <w:pPr>
              <w:pStyle w:val="1fffb"/>
              <w:rPr>
                <w:rFonts w:cs="Times New Roman"/>
              </w:rPr>
            </w:pPr>
            <w:r w:rsidRPr="00307700">
              <w:rPr>
                <w:rFonts w:cs="Times New Roman"/>
              </w:rPr>
              <w:t>Муниципальное автотранспортное предприятие БМР</w:t>
            </w:r>
          </w:p>
        </w:tc>
        <w:tc>
          <w:tcPr>
            <w:tcW w:w="593" w:type="pct"/>
            <w:shd w:val="clear" w:color="auto" w:fill="auto"/>
            <w:noWrap/>
            <w:vAlign w:val="center"/>
            <w:hideMark/>
          </w:tcPr>
          <w:p w14:paraId="69C160F2" w14:textId="77777777" w:rsidR="00892228" w:rsidRPr="00307700" w:rsidRDefault="00892228" w:rsidP="00892228">
            <w:pPr>
              <w:pStyle w:val="1fffb"/>
              <w:rPr>
                <w:rFonts w:cs="Times New Roman"/>
              </w:rPr>
            </w:pPr>
            <w:r w:rsidRPr="00307700">
              <w:rPr>
                <w:rFonts w:cs="Times New Roman"/>
              </w:rPr>
              <w:t>380,208</w:t>
            </w:r>
          </w:p>
        </w:tc>
        <w:tc>
          <w:tcPr>
            <w:tcW w:w="648" w:type="pct"/>
            <w:shd w:val="clear" w:color="auto" w:fill="auto"/>
            <w:noWrap/>
            <w:vAlign w:val="center"/>
            <w:hideMark/>
          </w:tcPr>
          <w:p w14:paraId="3AB10B2A" w14:textId="77777777" w:rsidR="00892228" w:rsidRPr="00307700" w:rsidRDefault="00892228" w:rsidP="00892228">
            <w:pPr>
              <w:pStyle w:val="1fffb"/>
              <w:rPr>
                <w:rFonts w:cs="Times New Roman"/>
              </w:rPr>
            </w:pPr>
            <w:r w:rsidRPr="00307700">
              <w:rPr>
                <w:rFonts w:cs="Times New Roman"/>
              </w:rPr>
              <w:t>46</w:t>
            </w:r>
          </w:p>
        </w:tc>
      </w:tr>
      <w:tr w:rsidR="00892228" w:rsidRPr="00307700" w14:paraId="660FFBBD" w14:textId="77777777" w:rsidTr="00892228">
        <w:trPr>
          <w:trHeight w:val="20"/>
        </w:trPr>
        <w:tc>
          <w:tcPr>
            <w:tcW w:w="323" w:type="pct"/>
            <w:shd w:val="clear" w:color="auto" w:fill="auto"/>
            <w:noWrap/>
            <w:vAlign w:val="center"/>
            <w:hideMark/>
          </w:tcPr>
          <w:p w14:paraId="495E50D6" w14:textId="015037EA" w:rsidR="00892228" w:rsidRPr="00307700" w:rsidRDefault="00892228" w:rsidP="00892228">
            <w:pPr>
              <w:pStyle w:val="1fffb"/>
              <w:rPr>
                <w:rFonts w:cs="Times New Roman"/>
              </w:rPr>
            </w:pPr>
          </w:p>
        </w:tc>
        <w:tc>
          <w:tcPr>
            <w:tcW w:w="3436" w:type="pct"/>
            <w:shd w:val="clear" w:color="auto" w:fill="auto"/>
            <w:noWrap/>
            <w:vAlign w:val="center"/>
            <w:hideMark/>
          </w:tcPr>
          <w:p w14:paraId="42500CAA" w14:textId="77777777" w:rsidR="00892228" w:rsidRPr="00307700" w:rsidRDefault="00892228" w:rsidP="00892228">
            <w:pPr>
              <w:pStyle w:val="1fffb"/>
              <w:rPr>
                <w:rFonts w:cs="Times New Roman"/>
                <w:b/>
                <w:i/>
                <w:iCs/>
              </w:rPr>
            </w:pPr>
            <w:r w:rsidRPr="00307700">
              <w:rPr>
                <w:rFonts w:cs="Times New Roman"/>
                <w:b/>
                <w:i/>
                <w:iCs/>
              </w:rPr>
              <w:t>Итого предприятия транспорта и связи:</w:t>
            </w:r>
          </w:p>
        </w:tc>
        <w:tc>
          <w:tcPr>
            <w:tcW w:w="593" w:type="pct"/>
            <w:shd w:val="clear" w:color="auto" w:fill="auto"/>
            <w:noWrap/>
            <w:vAlign w:val="center"/>
            <w:hideMark/>
          </w:tcPr>
          <w:p w14:paraId="1402B751" w14:textId="77777777" w:rsidR="00892228" w:rsidRPr="00307700" w:rsidRDefault="00892228" w:rsidP="00892228">
            <w:pPr>
              <w:pStyle w:val="1fffb"/>
              <w:rPr>
                <w:rFonts w:cs="Times New Roman"/>
                <w:b/>
              </w:rPr>
            </w:pPr>
            <w:r w:rsidRPr="00307700">
              <w:rPr>
                <w:rFonts w:cs="Times New Roman"/>
                <w:b/>
              </w:rPr>
              <w:t>825,875</w:t>
            </w:r>
          </w:p>
        </w:tc>
        <w:tc>
          <w:tcPr>
            <w:tcW w:w="648" w:type="pct"/>
            <w:shd w:val="clear" w:color="auto" w:fill="auto"/>
            <w:noWrap/>
            <w:vAlign w:val="center"/>
            <w:hideMark/>
          </w:tcPr>
          <w:p w14:paraId="473F64EF" w14:textId="77777777" w:rsidR="00892228" w:rsidRPr="00307700" w:rsidRDefault="00892228" w:rsidP="00892228">
            <w:pPr>
              <w:pStyle w:val="1fffb"/>
              <w:rPr>
                <w:rFonts w:cs="Times New Roman"/>
                <w:b/>
              </w:rPr>
            </w:pPr>
            <w:r w:rsidRPr="00307700">
              <w:rPr>
                <w:rFonts w:cs="Times New Roman"/>
                <w:b/>
              </w:rPr>
              <w:t>202,667</w:t>
            </w:r>
          </w:p>
        </w:tc>
      </w:tr>
      <w:tr w:rsidR="00307700" w:rsidRPr="00307700" w14:paraId="4D82E09D" w14:textId="77777777" w:rsidTr="00892228">
        <w:trPr>
          <w:trHeight w:val="20"/>
        </w:trPr>
        <w:tc>
          <w:tcPr>
            <w:tcW w:w="5000" w:type="pct"/>
            <w:gridSpan w:val="4"/>
            <w:shd w:val="clear" w:color="auto" w:fill="auto"/>
            <w:noWrap/>
            <w:vAlign w:val="center"/>
            <w:hideMark/>
          </w:tcPr>
          <w:p w14:paraId="0E39767A" w14:textId="77777777" w:rsidR="00892228" w:rsidRPr="00307700" w:rsidRDefault="00892228" w:rsidP="00892228">
            <w:pPr>
              <w:pStyle w:val="1fffb"/>
              <w:rPr>
                <w:rFonts w:cs="Times New Roman"/>
                <w:b/>
              </w:rPr>
            </w:pPr>
            <w:r w:rsidRPr="00307700">
              <w:rPr>
                <w:rFonts w:cs="Times New Roman"/>
                <w:b/>
              </w:rPr>
              <w:t>Прочие предприятия</w:t>
            </w:r>
          </w:p>
        </w:tc>
      </w:tr>
      <w:tr w:rsidR="00892228" w:rsidRPr="00307700" w14:paraId="48760F38" w14:textId="77777777" w:rsidTr="00892228">
        <w:trPr>
          <w:trHeight w:val="20"/>
        </w:trPr>
        <w:tc>
          <w:tcPr>
            <w:tcW w:w="323" w:type="pct"/>
            <w:shd w:val="clear" w:color="auto" w:fill="auto"/>
            <w:noWrap/>
            <w:vAlign w:val="center"/>
            <w:hideMark/>
          </w:tcPr>
          <w:p w14:paraId="30EFCD04" w14:textId="77777777" w:rsidR="00892228" w:rsidRPr="00307700" w:rsidRDefault="00892228" w:rsidP="00892228">
            <w:pPr>
              <w:pStyle w:val="1fffb"/>
              <w:rPr>
                <w:rFonts w:cs="Times New Roman"/>
              </w:rPr>
            </w:pPr>
            <w:r w:rsidRPr="00307700">
              <w:rPr>
                <w:rFonts w:cs="Times New Roman"/>
              </w:rPr>
              <w:t>6</w:t>
            </w:r>
          </w:p>
        </w:tc>
        <w:tc>
          <w:tcPr>
            <w:tcW w:w="3436" w:type="pct"/>
            <w:shd w:val="clear" w:color="auto" w:fill="auto"/>
            <w:noWrap/>
            <w:vAlign w:val="center"/>
            <w:hideMark/>
          </w:tcPr>
          <w:p w14:paraId="7A98CE18" w14:textId="0C1904F9" w:rsidR="00892228" w:rsidRPr="00307700" w:rsidRDefault="00892228" w:rsidP="00892228">
            <w:pPr>
              <w:pStyle w:val="1fffb"/>
              <w:rPr>
                <w:rFonts w:cs="Times New Roman"/>
              </w:rPr>
            </w:pPr>
            <w:r w:rsidRPr="00307700">
              <w:rPr>
                <w:rFonts w:cs="Times New Roman"/>
              </w:rPr>
              <w:t>Местная православная религиозная организация "Православный приход</w:t>
            </w:r>
            <w:r w:rsidR="00782007">
              <w:rPr>
                <w:rFonts w:cs="Times New Roman"/>
              </w:rPr>
              <w:t xml:space="preserve"> </w:t>
            </w:r>
            <w:r w:rsidRPr="00307700">
              <w:rPr>
                <w:rFonts w:cs="Times New Roman"/>
              </w:rPr>
              <w:t>в г.Билибино"</w:t>
            </w:r>
          </w:p>
        </w:tc>
        <w:tc>
          <w:tcPr>
            <w:tcW w:w="593" w:type="pct"/>
            <w:shd w:val="clear" w:color="auto" w:fill="auto"/>
            <w:noWrap/>
            <w:vAlign w:val="center"/>
            <w:hideMark/>
          </w:tcPr>
          <w:p w14:paraId="53275F09" w14:textId="77777777" w:rsidR="00892228" w:rsidRPr="00307700" w:rsidRDefault="00892228" w:rsidP="00892228">
            <w:pPr>
              <w:pStyle w:val="1fffb"/>
              <w:rPr>
                <w:rFonts w:cs="Times New Roman"/>
              </w:rPr>
            </w:pPr>
            <w:r w:rsidRPr="00307700">
              <w:rPr>
                <w:rFonts w:cs="Times New Roman"/>
              </w:rPr>
              <w:t>228,667</w:t>
            </w:r>
          </w:p>
        </w:tc>
        <w:tc>
          <w:tcPr>
            <w:tcW w:w="648" w:type="pct"/>
            <w:shd w:val="clear" w:color="auto" w:fill="auto"/>
            <w:noWrap/>
            <w:vAlign w:val="center"/>
            <w:hideMark/>
          </w:tcPr>
          <w:p w14:paraId="2875C0E6" w14:textId="77777777" w:rsidR="00892228" w:rsidRPr="00307700" w:rsidRDefault="00892228" w:rsidP="00892228">
            <w:pPr>
              <w:pStyle w:val="1fffb"/>
              <w:rPr>
                <w:rFonts w:cs="Times New Roman"/>
              </w:rPr>
            </w:pPr>
            <w:r w:rsidRPr="00307700">
              <w:rPr>
                <w:rFonts w:cs="Times New Roman"/>
              </w:rPr>
              <w:t>0</w:t>
            </w:r>
          </w:p>
        </w:tc>
      </w:tr>
      <w:tr w:rsidR="00892228" w:rsidRPr="00307700" w14:paraId="6B80A738" w14:textId="77777777" w:rsidTr="00892228">
        <w:trPr>
          <w:trHeight w:val="20"/>
        </w:trPr>
        <w:tc>
          <w:tcPr>
            <w:tcW w:w="323" w:type="pct"/>
            <w:shd w:val="clear" w:color="auto" w:fill="auto"/>
            <w:noWrap/>
            <w:vAlign w:val="center"/>
            <w:hideMark/>
          </w:tcPr>
          <w:p w14:paraId="7432C51C" w14:textId="77777777" w:rsidR="00892228" w:rsidRPr="00307700" w:rsidRDefault="00892228" w:rsidP="00892228">
            <w:pPr>
              <w:pStyle w:val="1fffb"/>
              <w:rPr>
                <w:rFonts w:cs="Times New Roman"/>
              </w:rPr>
            </w:pPr>
            <w:r w:rsidRPr="00307700">
              <w:rPr>
                <w:rFonts w:cs="Times New Roman"/>
              </w:rPr>
              <w:t>18</w:t>
            </w:r>
          </w:p>
        </w:tc>
        <w:tc>
          <w:tcPr>
            <w:tcW w:w="3436" w:type="pct"/>
            <w:shd w:val="clear" w:color="auto" w:fill="auto"/>
            <w:noWrap/>
            <w:vAlign w:val="center"/>
            <w:hideMark/>
          </w:tcPr>
          <w:p w14:paraId="5AC0C758" w14:textId="77777777" w:rsidR="00892228" w:rsidRPr="00307700" w:rsidRDefault="00892228" w:rsidP="00892228">
            <w:pPr>
              <w:pStyle w:val="1fffb"/>
              <w:rPr>
                <w:rFonts w:cs="Times New Roman"/>
              </w:rPr>
            </w:pPr>
            <w:r w:rsidRPr="00307700">
              <w:rPr>
                <w:rFonts w:cs="Times New Roman"/>
              </w:rPr>
              <w:t>ИП Данилов С.А.</w:t>
            </w:r>
          </w:p>
        </w:tc>
        <w:tc>
          <w:tcPr>
            <w:tcW w:w="593" w:type="pct"/>
            <w:shd w:val="clear" w:color="auto" w:fill="auto"/>
            <w:noWrap/>
            <w:vAlign w:val="center"/>
            <w:hideMark/>
          </w:tcPr>
          <w:p w14:paraId="30AC64B2"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609FBF74" w14:textId="77777777" w:rsidR="00892228" w:rsidRPr="00307700" w:rsidRDefault="00892228" w:rsidP="00892228">
            <w:pPr>
              <w:pStyle w:val="1fffb"/>
              <w:rPr>
                <w:rFonts w:cs="Times New Roman"/>
              </w:rPr>
            </w:pPr>
            <w:r w:rsidRPr="00307700">
              <w:rPr>
                <w:rFonts w:cs="Times New Roman"/>
              </w:rPr>
              <w:t>16</w:t>
            </w:r>
          </w:p>
        </w:tc>
      </w:tr>
      <w:tr w:rsidR="00892228" w:rsidRPr="00307700" w14:paraId="3DBA3716" w14:textId="77777777" w:rsidTr="00892228">
        <w:trPr>
          <w:trHeight w:val="20"/>
        </w:trPr>
        <w:tc>
          <w:tcPr>
            <w:tcW w:w="323" w:type="pct"/>
            <w:shd w:val="clear" w:color="auto" w:fill="auto"/>
            <w:noWrap/>
            <w:vAlign w:val="center"/>
            <w:hideMark/>
          </w:tcPr>
          <w:p w14:paraId="419C06A1" w14:textId="77777777" w:rsidR="00892228" w:rsidRPr="00307700" w:rsidRDefault="00892228" w:rsidP="00892228">
            <w:pPr>
              <w:pStyle w:val="1fffb"/>
              <w:rPr>
                <w:rFonts w:cs="Times New Roman"/>
              </w:rPr>
            </w:pPr>
            <w:r w:rsidRPr="00307700">
              <w:rPr>
                <w:rFonts w:cs="Times New Roman"/>
              </w:rPr>
              <w:t>15</w:t>
            </w:r>
          </w:p>
        </w:tc>
        <w:tc>
          <w:tcPr>
            <w:tcW w:w="3436" w:type="pct"/>
            <w:shd w:val="clear" w:color="auto" w:fill="auto"/>
            <w:noWrap/>
            <w:vAlign w:val="center"/>
            <w:hideMark/>
          </w:tcPr>
          <w:p w14:paraId="19B72EEC" w14:textId="5CE457CE" w:rsidR="00892228" w:rsidRPr="00307700" w:rsidRDefault="00892228" w:rsidP="00892228">
            <w:pPr>
              <w:pStyle w:val="1fffb"/>
              <w:rPr>
                <w:rFonts w:cs="Times New Roman"/>
              </w:rPr>
            </w:pPr>
            <w:r w:rsidRPr="00307700">
              <w:rPr>
                <w:rFonts w:cs="Times New Roman"/>
              </w:rPr>
              <w:t>Центральный банк Российской Федерации (РКЦ</w:t>
            </w:r>
            <w:r w:rsidR="00782007">
              <w:rPr>
                <w:rFonts w:cs="Times New Roman"/>
              </w:rPr>
              <w:t xml:space="preserve"> </w:t>
            </w:r>
            <w:r w:rsidRPr="00307700">
              <w:rPr>
                <w:rFonts w:cs="Times New Roman"/>
              </w:rPr>
              <w:t>г.Билибино)</w:t>
            </w:r>
          </w:p>
        </w:tc>
        <w:tc>
          <w:tcPr>
            <w:tcW w:w="593" w:type="pct"/>
            <w:shd w:val="clear" w:color="auto" w:fill="auto"/>
            <w:noWrap/>
            <w:vAlign w:val="center"/>
            <w:hideMark/>
          </w:tcPr>
          <w:p w14:paraId="238FE4CF" w14:textId="77777777" w:rsidR="00892228" w:rsidRPr="00307700" w:rsidRDefault="00892228" w:rsidP="00892228">
            <w:pPr>
              <w:pStyle w:val="1fffb"/>
              <w:rPr>
                <w:rFonts w:cs="Times New Roman"/>
              </w:rPr>
            </w:pPr>
            <w:r w:rsidRPr="00307700">
              <w:rPr>
                <w:rFonts w:cs="Times New Roman"/>
              </w:rPr>
              <w:t>24,091</w:t>
            </w:r>
          </w:p>
        </w:tc>
        <w:tc>
          <w:tcPr>
            <w:tcW w:w="648" w:type="pct"/>
            <w:shd w:val="clear" w:color="auto" w:fill="auto"/>
            <w:noWrap/>
            <w:vAlign w:val="center"/>
            <w:hideMark/>
          </w:tcPr>
          <w:p w14:paraId="6249A134" w14:textId="77777777" w:rsidR="00892228" w:rsidRPr="00307700" w:rsidRDefault="00892228" w:rsidP="00892228">
            <w:pPr>
              <w:pStyle w:val="1fffb"/>
              <w:rPr>
                <w:rFonts w:cs="Times New Roman"/>
              </w:rPr>
            </w:pPr>
            <w:r w:rsidRPr="00307700">
              <w:rPr>
                <w:rFonts w:cs="Times New Roman"/>
              </w:rPr>
              <w:t>24</w:t>
            </w:r>
          </w:p>
        </w:tc>
      </w:tr>
      <w:tr w:rsidR="00892228" w:rsidRPr="00307700" w14:paraId="3564FF76" w14:textId="77777777" w:rsidTr="00892228">
        <w:trPr>
          <w:trHeight w:val="20"/>
        </w:trPr>
        <w:tc>
          <w:tcPr>
            <w:tcW w:w="323" w:type="pct"/>
            <w:shd w:val="clear" w:color="auto" w:fill="auto"/>
            <w:noWrap/>
            <w:vAlign w:val="center"/>
            <w:hideMark/>
          </w:tcPr>
          <w:p w14:paraId="2BE00FC0" w14:textId="77777777" w:rsidR="00892228" w:rsidRPr="00307700" w:rsidRDefault="00892228" w:rsidP="00892228">
            <w:pPr>
              <w:pStyle w:val="1fffb"/>
              <w:rPr>
                <w:rFonts w:cs="Times New Roman"/>
              </w:rPr>
            </w:pPr>
            <w:r w:rsidRPr="00307700">
              <w:rPr>
                <w:rFonts w:cs="Times New Roman"/>
              </w:rPr>
              <w:t>16</w:t>
            </w:r>
          </w:p>
        </w:tc>
        <w:tc>
          <w:tcPr>
            <w:tcW w:w="3436" w:type="pct"/>
            <w:shd w:val="clear" w:color="auto" w:fill="auto"/>
            <w:noWrap/>
            <w:vAlign w:val="center"/>
            <w:hideMark/>
          </w:tcPr>
          <w:p w14:paraId="4DC8FA89" w14:textId="77777777" w:rsidR="00892228" w:rsidRPr="00307700" w:rsidRDefault="00892228" w:rsidP="00892228">
            <w:pPr>
              <w:pStyle w:val="1fffb"/>
              <w:rPr>
                <w:rFonts w:cs="Times New Roman"/>
              </w:rPr>
            </w:pPr>
            <w:r w:rsidRPr="00307700">
              <w:rPr>
                <w:rFonts w:cs="Times New Roman"/>
              </w:rPr>
              <w:t>АО ЧТК</w:t>
            </w:r>
          </w:p>
        </w:tc>
        <w:tc>
          <w:tcPr>
            <w:tcW w:w="593" w:type="pct"/>
            <w:shd w:val="clear" w:color="auto" w:fill="auto"/>
            <w:noWrap/>
            <w:vAlign w:val="center"/>
            <w:hideMark/>
          </w:tcPr>
          <w:p w14:paraId="3240460B"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66CBD987" w14:textId="77777777" w:rsidR="00892228" w:rsidRPr="00307700" w:rsidRDefault="00892228" w:rsidP="00892228">
            <w:pPr>
              <w:pStyle w:val="1fffb"/>
              <w:rPr>
                <w:rFonts w:cs="Times New Roman"/>
              </w:rPr>
            </w:pPr>
            <w:r w:rsidRPr="00307700">
              <w:rPr>
                <w:rFonts w:cs="Times New Roman"/>
              </w:rPr>
              <w:t>359</w:t>
            </w:r>
          </w:p>
        </w:tc>
      </w:tr>
      <w:tr w:rsidR="00892228" w:rsidRPr="00307700" w14:paraId="2278222E" w14:textId="77777777" w:rsidTr="00892228">
        <w:trPr>
          <w:trHeight w:val="20"/>
        </w:trPr>
        <w:tc>
          <w:tcPr>
            <w:tcW w:w="323" w:type="pct"/>
            <w:shd w:val="clear" w:color="auto" w:fill="auto"/>
            <w:noWrap/>
            <w:vAlign w:val="center"/>
            <w:hideMark/>
          </w:tcPr>
          <w:p w14:paraId="7EA92F86" w14:textId="77777777" w:rsidR="00892228" w:rsidRPr="00307700" w:rsidRDefault="00892228" w:rsidP="00892228">
            <w:pPr>
              <w:pStyle w:val="1fffb"/>
              <w:rPr>
                <w:rFonts w:cs="Times New Roman"/>
              </w:rPr>
            </w:pPr>
            <w:r w:rsidRPr="00307700">
              <w:rPr>
                <w:rFonts w:cs="Times New Roman"/>
              </w:rPr>
              <w:t>22</w:t>
            </w:r>
          </w:p>
        </w:tc>
        <w:tc>
          <w:tcPr>
            <w:tcW w:w="3436" w:type="pct"/>
            <w:shd w:val="clear" w:color="auto" w:fill="auto"/>
            <w:noWrap/>
            <w:vAlign w:val="center"/>
            <w:hideMark/>
          </w:tcPr>
          <w:p w14:paraId="3B9129D5" w14:textId="77777777" w:rsidR="00892228" w:rsidRPr="00307700" w:rsidRDefault="00892228" w:rsidP="00892228">
            <w:pPr>
              <w:pStyle w:val="1fffb"/>
              <w:rPr>
                <w:rFonts w:cs="Times New Roman"/>
              </w:rPr>
            </w:pPr>
            <w:r w:rsidRPr="00307700">
              <w:rPr>
                <w:rFonts w:cs="Times New Roman"/>
              </w:rPr>
              <w:t>ООО "Лотос"</w:t>
            </w:r>
          </w:p>
        </w:tc>
        <w:tc>
          <w:tcPr>
            <w:tcW w:w="593" w:type="pct"/>
            <w:shd w:val="clear" w:color="auto" w:fill="auto"/>
            <w:noWrap/>
            <w:vAlign w:val="center"/>
            <w:hideMark/>
          </w:tcPr>
          <w:p w14:paraId="4AFE977C" w14:textId="77777777" w:rsidR="00892228" w:rsidRPr="00307700" w:rsidRDefault="00892228" w:rsidP="00892228">
            <w:pPr>
              <w:pStyle w:val="1fffb"/>
              <w:rPr>
                <w:rFonts w:cs="Times New Roman"/>
              </w:rPr>
            </w:pPr>
            <w:r w:rsidRPr="00307700">
              <w:rPr>
                <w:rFonts w:cs="Times New Roman"/>
              </w:rPr>
              <w:t>15,534</w:t>
            </w:r>
          </w:p>
        </w:tc>
        <w:tc>
          <w:tcPr>
            <w:tcW w:w="648" w:type="pct"/>
            <w:shd w:val="clear" w:color="auto" w:fill="auto"/>
            <w:noWrap/>
            <w:vAlign w:val="center"/>
            <w:hideMark/>
          </w:tcPr>
          <w:p w14:paraId="24065859" w14:textId="77777777" w:rsidR="00892228" w:rsidRPr="00307700" w:rsidRDefault="00892228" w:rsidP="00892228">
            <w:pPr>
              <w:pStyle w:val="1fffb"/>
              <w:rPr>
                <w:rFonts w:cs="Times New Roman"/>
              </w:rPr>
            </w:pPr>
            <w:r w:rsidRPr="00307700">
              <w:rPr>
                <w:rFonts w:cs="Times New Roman"/>
              </w:rPr>
              <w:t>0</w:t>
            </w:r>
          </w:p>
        </w:tc>
      </w:tr>
      <w:tr w:rsidR="00892228" w:rsidRPr="00307700" w14:paraId="4C55D6FC" w14:textId="77777777" w:rsidTr="00892228">
        <w:trPr>
          <w:trHeight w:val="20"/>
        </w:trPr>
        <w:tc>
          <w:tcPr>
            <w:tcW w:w="323" w:type="pct"/>
            <w:shd w:val="clear" w:color="auto" w:fill="auto"/>
            <w:noWrap/>
            <w:vAlign w:val="center"/>
            <w:hideMark/>
          </w:tcPr>
          <w:p w14:paraId="75C3FC00" w14:textId="77777777" w:rsidR="00892228" w:rsidRPr="00307700" w:rsidRDefault="00892228" w:rsidP="00892228">
            <w:pPr>
              <w:pStyle w:val="1fffb"/>
              <w:rPr>
                <w:rFonts w:cs="Times New Roman"/>
              </w:rPr>
            </w:pPr>
            <w:r w:rsidRPr="00307700">
              <w:rPr>
                <w:rFonts w:cs="Times New Roman"/>
              </w:rPr>
              <w:t>34</w:t>
            </w:r>
          </w:p>
        </w:tc>
        <w:tc>
          <w:tcPr>
            <w:tcW w:w="3436" w:type="pct"/>
            <w:shd w:val="clear" w:color="auto" w:fill="auto"/>
            <w:noWrap/>
            <w:vAlign w:val="center"/>
            <w:hideMark/>
          </w:tcPr>
          <w:p w14:paraId="7AA77C2A" w14:textId="655D1430" w:rsidR="00892228" w:rsidRPr="00307700" w:rsidRDefault="00892228" w:rsidP="00892228">
            <w:pPr>
              <w:pStyle w:val="1fffb"/>
              <w:rPr>
                <w:rFonts w:cs="Times New Roman"/>
              </w:rPr>
            </w:pPr>
            <w:r w:rsidRPr="00307700">
              <w:rPr>
                <w:rFonts w:cs="Times New Roman"/>
              </w:rPr>
              <w:t>ИП</w:t>
            </w:r>
            <w:r w:rsidR="00782007">
              <w:rPr>
                <w:rFonts w:cs="Times New Roman"/>
              </w:rPr>
              <w:t xml:space="preserve"> </w:t>
            </w:r>
            <w:r w:rsidRPr="00307700">
              <w:rPr>
                <w:rFonts w:cs="Times New Roman"/>
              </w:rPr>
              <w:t>Ачаканов М.А.</w:t>
            </w:r>
          </w:p>
        </w:tc>
        <w:tc>
          <w:tcPr>
            <w:tcW w:w="593" w:type="pct"/>
            <w:shd w:val="clear" w:color="auto" w:fill="auto"/>
            <w:noWrap/>
            <w:vAlign w:val="center"/>
            <w:hideMark/>
          </w:tcPr>
          <w:p w14:paraId="06535451" w14:textId="77777777" w:rsidR="00892228" w:rsidRPr="00307700" w:rsidRDefault="00892228" w:rsidP="00892228">
            <w:pPr>
              <w:pStyle w:val="1fffb"/>
              <w:rPr>
                <w:rFonts w:cs="Times New Roman"/>
              </w:rPr>
            </w:pPr>
            <w:r w:rsidRPr="00307700">
              <w:rPr>
                <w:rFonts w:cs="Times New Roman"/>
              </w:rPr>
              <w:t>7,929</w:t>
            </w:r>
          </w:p>
        </w:tc>
        <w:tc>
          <w:tcPr>
            <w:tcW w:w="648" w:type="pct"/>
            <w:shd w:val="clear" w:color="auto" w:fill="auto"/>
            <w:noWrap/>
            <w:vAlign w:val="center"/>
            <w:hideMark/>
          </w:tcPr>
          <w:p w14:paraId="45D6610C" w14:textId="77777777" w:rsidR="00892228" w:rsidRPr="00307700" w:rsidRDefault="00892228" w:rsidP="00892228">
            <w:pPr>
              <w:pStyle w:val="1fffb"/>
              <w:rPr>
                <w:rFonts w:cs="Times New Roman"/>
              </w:rPr>
            </w:pPr>
            <w:r w:rsidRPr="00307700">
              <w:rPr>
                <w:rFonts w:cs="Times New Roman"/>
              </w:rPr>
              <w:t>22</w:t>
            </w:r>
          </w:p>
        </w:tc>
      </w:tr>
      <w:tr w:rsidR="00892228" w:rsidRPr="00307700" w14:paraId="6249056A" w14:textId="77777777" w:rsidTr="00892228">
        <w:trPr>
          <w:trHeight w:val="20"/>
        </w:trPr>
        <w:tc>
          <w:tcPr>
            <w:tcW w:w="323" w:type="pct"/>
            <w:shd w:val="clear" w:color="auto" w:fill="auto"/>
            <w:noWrap/>
            <w:vAlign w:val="center"/>
            <w:hideMark/>
          </w:tcPr>
          <w:p w14:paraId="14256248" w14:textId="77777777" w:rsidR="00892228" w:rsidRPr="00307700" w:rsidRDefault="00892228" w:rsidP="00892228">
            <w:pPr>
              <w:pStyle w:val="1fffb"/>
              <w:rPr>
                <w:rFonts w:cs="Times New Roman"/>
              </w:rPr>
            </w:pPr>
            <w:r w:rsidRPr="00307700">
              <w:rPr>
                <w:rFonts w:cs="Times New Roman"/>
              </w:rPr>
              <w:t>35</w:t>
            </w:r>
          </w:p>
        </w:tc>
        <w:tc>
          <w:tcPr>
            <w:tcW w:w="3436" w:type="pct"/>
            <w:shd w:val="clear" w:color="auto" w:fill="auto"/>
            <w:noWrap/>
            <w:vAlign w:val="center"/>
            <w:hideMark/>
          </w:tcPr>
          <w:p w14:paraId="79382ABC" w14:textId="28440127" w:rsidR="00892228" w:rsidRPr="00307700" w:rsidRDefault="00892228" w:rsidP="00892228">
            <w:pPr>
              <w:pStyle w:val="1fffb"/>
              <w:rPr>
                <w:rFonts w:cs="Times New Roman"/>
              </w:rPr>
            </w:pPr>
            <w:r w:rsidRPr="00307700">
              <w:rPr>
                <w:rFonts w:cs="Times New Roman"/>
              </w:rPr>
              <w:t>ИП</w:t>
            </w:r>
            <w:r w:rsidR="00782007">
              <w:rPr>
                <w:rFonts w:cs="Times New Roman"/>
              </w:rPr>
              <w:t xml:space="preserve"> </w:t>
            </w:r>
            <w:r w:rsidRPr="00307700">
              <w:rPr>
                <w:rFonts w:cs="Times New Roman"/>
              </w:rPr>
              <w:t>Чукарин Е.И</w:t>
            </w:r>
          </w:p>
        </w:tc>
        <w:tc>
          <w:tcPr>
            <w:tcW w:w="593" w:type="pct"/>
            <w:shd w:val="clear" w:color="auto" w:fill="auto"/>
            <w:noWrap/>
            <w:vAlign w:val="center"/>
            <w:hideMark/>
          </w:tcPr>
          <w:p w14:paraId="7ACC728B" w14:textId="77777777" w:rsidR="00892228" w:rsidRPr="00307700" w:rsidRDefault="00892228" w:rsidP="00892228">
            <w:pPr>
              <w:pStyle w:val="1fffb"/>
              <w:rPr>
                <w:rFonts w:cs="Times New Roman"/>
              </w:rPr>
            </w:pPr>
            <w:r w:rsidRPr="00307700">
              <w:rPr>
                <w:rFonts w:cs="Times New Roman"/>
              </w:rPr>
              <w:t>32,4</w:t>
            </w:r>
          </w:p>
        </w:tc>
        <w:tc>
          <w:tcPr>
            <w:tcW w:w="648" w:type="pct"/>
            <w:shd w:val="clear" w:color="auto" w:fill="auto"/>
            <w:noWrap/>
            <w:vAlign w:val="center"/>
            <w:hideMark/>
          </w:tcPr>
          <w:p w14:paraId="10532F44" w14:textId="77777777" w:rsidR="00892228" w:rsidRPr="00307700" w:rsidRDefault="00892228" w:rsidP="00892228">
            <w:pPr>
              <w:pStyle w:val="1fffb"/>
              <w:rPr>
                <w:rFonts w:cs="Times New Roman"/>
              </w:rPr>
            </w:pPr>
            <w:r w:rsidRPr="00307700">
              <w:rPr>
                <w:rFonts w:cs="Times New Roman"/>
              </w:rPr>
              <w:t>0</w:t>
            </w:r>
          </w:p>
        </w:tc>
      </w:tr>
      <w:tr w:rsidR="00892228" w:rsidRPr="00307700" w14:paraId="5B983AD0" w14:textId="77777777" w:rsidTr="00892228">
        <w:trPr>
          <w:trHeight w:val="20"/>
        </w:trPr>
        <w:tc>
          <w:tcPr>
            <w:tcW w:w="323" w:type="pct"/>
            <w:shd w:val="clear" w:color="auto" w:fill="auto"/>
            <w:noWrap/>
            <w:vAlign w:val="center"/>
            <w:hideMark/>
          </w:tcPr>
          <w:p w14:paraId="266198D0" w14:textId="77777777" w:rsidR="00892228" w:rsidRPr="00307700" w:rsidRDefault="00892228" w:rsidP="00892228">
            <w:pPr>
              <w:pStyle w:val="1fffb"/>
              <w:rPr>
                <w:rFonts w:cs="Times New Roman"/>
              </w:rPr>
            </w:pPr>
            <w:r w:rsidRPr="00307700">
              <w:rPr>
                <w:rFonts w:cs="Times New Roman"/>
              </w:rPr>
              <w:t>37</w:t>
            </w:r>
          </w:p>
        </w:tc>
        <w:tc>
          <w:tcPr>
            <w:tcW w:w="3436" w:type="pct"/>
            <w:shd w:val="clear" w:color="auto" w:fill="auto"/>
            <w:noWrap/>
            <w:vAlign w:val="center"/>
            <w:hideMark/>
          </w:tcPr>
          <w:p w14:paraId="09302D38" w14:textId="77777777" w:rsidR="00892228" w:rsidRPr="00307700" w:rsidRDefault="00892228" w:rsidP="00892228">
            <w:pPr>
              <w:pStyle w:val="1fffb"/>
              <w:rPr>
                <w:rFonts w:cs="Times New Roman"/>
              </w:rPr>
            </w:pPr>
            <w:r w:rsidRPr="00307700">
              <w:rPr>
                <w:rFonts w:cs="Times New Roman"/>
              </w:rPr>
              <w:t>гр. Гурский А.А.</w:t>
            </w:r>
          </w:p>
        </w:tc>
        <w:tc>
          <w:tcPr>
            <w:tcW w:w="593" w:type="pct"/>
            <w:shd w:val="clear" w:color="auto" w:fill="auto"/>
            <w:noWrap/>
            <w:vAlign w:val="center"/>
            <w:hideMark/>
          </w:tcPr>
          <w:p w14:paraId="18438607" w14:textId="77777777" w:rsidR="00892228" w:rsidRPr="00307700" w:rsidRDefault="00892228" w:rsidP="00892228">
            <w:pPr>
              <w:pStyle w:val="1fffb"/>
              <w:rPr>
                <w:rFonts w:cs="Times New Roman"/>
              </w:rPr>
            </w:pPr>
            <w:r w:rsidRPr="00307700">
              <w:rPr>
                <w:rFonts w:cs="Times New Roman"/>
              </w:rPr>
              <w:t>4</w:t>
            </w:r>
          </w:p>
        </w:tc>
        <w:tc>
          <w:tcPr>
            <w:tcW w:w="648" w:type="pct"/>
            <w:shd w:val="clear" w:color="auto" w:fill="auto"/>
            <w:noWrap/>
            <w:vAlign w:val="center"/>
            <w:hideMark/>
          </w:tcPr>
          <w:p w14:paraId="7179755C" w14:textId="77777777" w:rsidR="00892228" w:rsidRPr="00307700" w:rsidRDefault="00892228" w:rsidP="00892228">
            <w:pPr>
              <w:pStyle w:val="1fffb"/>
              <w:rPr>
                <w:rFonts w:cs="Times New Roman"/>
              </w:rPr>
            </w:pPr>
            <w:r w:rsidRPr="00307700">
              <w:rPr>
                <w:rFonts w:cs="Times New Roman"/>
              </w:rPr>
              <w:t>0</w:t>
            </w:r>
          </w:p>
        </w:tc>
      </w:tr>
      <w:tr w:rsidR="00892228" w:rsidRPr="00307700" w14:paraId="092A39A8" w14:textId="77777777" w:rsidTr="00892228">
        <w:trPr>
          <w:trHeight w:val="20"/>
        </w:trPr>
        <w:tc>
          <w:tcPr>
            <w:tcW w:w="323" w:type="pct"/>
            <w:shd w:val="clear" w:color="auto" w:fill="auto"/>
            <w:noWrap/>
            <w:vAlign w:val="center"/>
            <w:hideMark/>
          </w:tcPr>
          <w:p w14:paraId="7A152915" w14:textId="77777777" w:rsidR="00892228" w:rsidRPr="00307700" w:rsidRDefault="00892228" w:rsidP="00892228">
            <w:pPr>
              <w:pStyle w:val="1fffb"/>
              <w:rPr>
                <w:rFonts w:cs="Times New Roman"/>
              </w:rPr>
            </w:pPr>
            <w:r w:rsidRPr="00307700">
              <w:rPr>
                <w:rFonts w:cs="Times New Roman"/>
              </w:rPr>
              <w:t>39</w:t>
            </w:r>
          </w:p>
        </w:tc>
        <w:tc>
          <w:tcPr>
            <w:tcW w:w="3436" w:type="pct"/>
            <w:shd w:val="clear" w:color="auto" w:fill="auto"/>
            <w:noWrap/>
            <w:vAlign w:val="center"/>
            <w:hideMark/>
          </w:tcPr>
          <w:p w14:paraId="18D5FD92" w14:textId="77777777" w:rsidR="00892228" w:rsidRPr="00307700" w:rsidRDefault="00892228" w:rsidP="00892228">
            <w:pPr>
              <w:pStyle w:val="1fffb"/>
              <w:rPr>
                <w:rFonts w:cs="Times New Roman"/>
              </w:rPr>
            </w:pPr>
            <w:r w:rsidRPr="00307700">
              <w:rPr>
                <w:rFonts w:cs="Times New Roman"/>
              </w:rPr>
              <w:t>гр. Колпачев А.Н.</w:t>
            </w:r>
          </w:p>
        </w:tc>
        <w:tc>
          <w:tcPr>
            <w:tcW w:w="593" w:type="pct"/>
            <w:shd w:val="clear" w:color="auto" w:fill="auto"/>
            <w:noWrap/>
            <w:vAlign w:val="center"/>
            <w:hideMark/>
          </w:tcPr>
          <w:p w14:paraId="646D9617" w14:textId="77777777" w:rsidR="00892228" w:rsidRPr="00307700" w:rsidRDefault="00892228" w:rsidP="00892228">
            <w:pPr>
              <w:pStyle w:val="1fffb"/>
              <w:rPr>
                <w:rFonts w:cs="Times New Roman"/>
              </w:rPr>
            </w:pPr>
            <w:r w:rsidRPr="00307700">
              <w:rPr>
                <w:rFonts w:cs="Times New Roman"/>
              </w:rPr>
              <w:t>17,733</w:t>
            </w:r>
          </w:p>
        </w:tc>
        <w:tc>
          <w:tcPr>
            <w:tcW w:w="648" w:type="pct"/>
            <w:shd w:val="clear" w:color="auto" w:fill="auto"/>
            <w:noWrap/>
            <w:vAlign w:val="center"/>
            <w:hideMark/>
          </w:tcPr>
          <w:p w14:paraId="5B23D834" w14:textId="77777777" w:rsidR="00892228" w:rsidRPr="00307700" w:rsidRDefault="00892228" w:rsidP="00892228">
            <w:pPr>
              <w:pStyle w:val="1fffb"/>
              <w:rPr>
                <w:rFonts w:cs="Times New Roman"/>
              </w:rPr>
            </w:pPr>
            <w:r w:rsidRPr="00307700">
              <w:rPr>
                <w:rFonts w:cs="Times New Roman"/>
              </w:rPr>
              <w:t>0</w:t>
            </w:r>
          </w:p>
        </w:tc>
      </w:tr>
      <w:tr w:rsidR="00892228" w:rsidRPr="00307700" w14:paraId="72C283C0" w14:textId="77777777" w:rsidTr="00892228">
        <w:trPr>
          <w:trHeight w:val="20"/>
        </w:trPr>
        <w:tc>
          <w:tcPr>
            <w:tcW w:w="323" w:type="pct"/>
            <w:shd w:val="clear" w:color="auto" w:fill="auto"/>
            <w:noWrap/>
            <w:vAlign w:val="center"/>
            <w:hideMark/>
          </w:tcPr>
          <w:p w14:paraId="33F291B0" w14:textId="77777777" w:rsidR="00892228" w:rsidRPr="00307700" w:rsidRDefault="00892228" w:rsidP="00892228">
            <w:pPr>
              <w:pStyle w:val="1fffb"/>
              <w:rPr>
                <w:rFonts w:cs="Times New Roman"/>
              </w:rPr>
            </w:pPr>
            <w:r w:rsidRPr="00307700">
              <w:rPr>
                <w:rFonts w:cs="Times New Roman"/>
              </w:rPr>
              <w:t>40</w:t>
            </w:r>
          </w:p>
        </w:tc>
        <w:tc>
          <w:tcPr>
            <w:tcW w:w="3436" w:type="pct"/>
            <w:shd w:val="clear" w:color="auto" w:fill="auto"/>
            <w:noWrap/>
            <w:vAlign w:val="center"/>
            <w:hideMark/>
          </w:tcPr>
          <w:p w14:paraId="7BCBD47E" w14:textId="77777777" w:rsidR="00892228" w:rsidRPr="00307700" w:rsidRDefault="00892228" w:rsidP="00892228">
            <w:pPr>
              <w:pStyle w:val="1fffb"/>
              <w:rPr>
                <w:rFonts w:cs="Times New Roman"/>
              </w:rPr>
            </w:pPr>
            <w:r w:rsidRPr="00307700">
              <w:rPr>
                <w:rFonts w:cs="Times New Roman"/>
              </w:rPr>
              <w:t>ПАО СБЕРБАНК</w:t>
            </w:r>
          </w:p>
        </w:tc>
        <w:tc>
          <w:tcPr>
            <w:tcW w:w="593" w:type="pct"/>
            <w:shd w:val="clear" w:color="auto" w:fill="auto"/>
            <w:noWrap/>
            <w:vAlign w:val="center"/>
            <w:hideMark/>
          </w:tcPr>
          <w:p w14:paraId="55A3D185"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08A9BCF4" w14:textId="77777777" w:rsidR="00892228" w:rsidRPr="00307700" w:rsidRDefault="00892228" w:rsidP="00892228">
            <w:pPr>
              <w:pStyle w:val="1fffb"/>
              <w:rPr>
                <w:rFonts w:cs="Times New Roman"/>
              </w:rPr>
            </w:pPr>
            <w:r w:rsidRPr="00307700">
              <w:rPr>
                <w:rFonts w:cs="Times New Roman"/>
              </w:rPr>
              <w:t>390</w:t>
            </w:r>
          </w:p>
        </w:tc>
      </w:tr>
      <w:tr w:rsidR="00892228" w:rsidRPr="00307700" w14:paraId="6918996A" w14:textId="77777777" w:rsidTr="00892228">
        <w:trPr>
          <w:trHeight w:val="20"/>
        </w:trPr>
        <w:tc>
          <w:tcPr>
            <w:tcW w:w="323" w:type="pct"/>
            <w:shd w:val="clear" w:color="auto" w:fill="auto"/>
            <w:noWrap/>
            <w:vAlign w:val="center"/>
            <w:hideMark/>
          </w:tcPr>
          <w:p w14:paraId="2B4555E9" w14:textId="77777777" w:rsidR="00892228" w:rsidRPr="00307700" w:rsidRDefault="00892228" w:rsidP="00892228">
            <w:pPr>
              <w:pStyle w:val="1fffb"/>
              <w:rPr>
                <w:rFonts w:cs="Times New Roman"/>
              </w:rPr>
            </w:pPr>
            <w:r w:rsidRPr="00307700">
              <w:rPr>
                <w:rFonts w:cs="Times New Roman"/>
              </w:rPr>
              <w:t>42</w:t>
            </w:r>
          </w:p>
        </w:tc>
        <w:tc>
          <w:tcPr>
            <w:tcW w:w="3436" w:type="pct"/>
            <w:shd w:val="clear" w:color="auto" w:fill="auto"/>
            <w:noWrap/>
            <w:vAlign w:val="center"/>
            <w:hideMark/>
          </w:tcPr>
          <w:p w14:paraId="1DFD9A8C" w14:textId="448E7DA1" w:rsidR="00892228" w:rsidRPr="00307700" w:rsidRDefault="00892228" w:rsidP="00892228">
            <w:pPr>
              <w:pStyle w:val="1fffb"/>
              <w:rPr>
                <w:rFonts w:cs="Times New Roman"/>
              </w:rPr>
            </w:pPr>
            <w:r w:rsidRPr="00307700">
              <w:rPr>
                <w:rFonts w:cs="Times New Roman"/>
              </w:rPr>
              <w:t>ИП</w:t>
            </w:r>
            <w:r w:rsidR="00782007">
              <w:rPr>
                <w:rFonts w:cs="Times New Roman"/>
              </w:rPr>
              <w:t xml:space="preserve"> </w:t>
            </w:r>
            <w:r w:rsidRPr="00307700">
              <w:rPr>
                <w:rFonts w:cs="Times New Roman"/>
              </w:rPr>
              <w:t>Кузнецов С.М.</w:t>
            </w:r>
          </w:p>
        </w:tc>
        <w:tc>
          <w:tcPr>
            <w:tcW w:w="593" w:type="pct"/>
            <w:shd w:val="clear" w:color="auto" w:fill="auto"/>
            <w:noWrap/>
            <w:vAlign w:val="center"/>
            <w:hideMark/>
          </w:tcPr>
          <w:p w14:paraId="251EAA9A" w14:textId="77777777" w:rsidR="00892228" w:rsidRPr="00307700" w:rsidRDefault="00892228" w:rsidP="00892228">
            <w:pPr>
              <w:pStyle w:val="1fffb"/>
              <w:rPr>
                <w:rFonts w:cs="Times New Roman"/>
              </w:rPr>
            </w:pPr>
            <w:r w:rsidRPr="00307700">
              <w:rPr>
                <w:rFonts w:cs="Times New Roman"/>
              </w:rPr>
              <w:t>48</w:t>
            </w:r>
          </w:p>
        </w:tc>
        <w:tc>
          <w:tcPr>
            <w:tcW w:w="648" w:type="pct"/>
            <w:shd w:val="clear" w:color="auto" w:fill="auto"/>
            <w:noWrap/>
            <w:vAlign w:val="center"/>
            <w:hideMark/>
          </w:tcPr>
          <w:p w14:paraId="2483A333" w14:textId="77777777" w:rsidR="00892228" w:rsidRPr="00307700" w:rsidRDefault="00892228" w:rsidP="00892228">
            <w:pPr>
              <w:pStyle w:val="1fffb"/>
              <w:rPr>
                <w:rFonts w:cs="Times New Roman"/>
              </w:rPr>
            </w:pPr>
            <w:r w:rsidRPr="00307700">
              <w:rPr>
                <w:rFonts w:cs="Times New Roman"/>
              </w:rPr>
              <w:t>22</w:t>
            </w:r>
          </w:p>
        </w:tc>
      </w:tr>
      <w:tr w:rsidR="00892228" w:rsidRPr="00307700" w14:paraId="755168EC" w14:textId="77777777" w:rsidTr="00892228">
        <w:trPr>
          <w:trHeight w:val="20"/>
        </w:trPr>
        <w:tc>
          <w:tcPr>
            <w:tcW w:w="323" w:type="pct"/>
            <w:shd w:val="clear" w:color="auto" w:fill="auto"/>
            <w:noWrap/>
            <w:vAlign w:val="center"/>
            <w:hideMark/>
          </w:tcPr>
          <w:p w14:paraId="6FC2790E" w14:textId="77777777" w:rsidR="00892228" w:rsidRPr="00307700" w:rsidRDefault="00892228" w:rsidP="00892228">
            <w:pPr>
              <w:pStyle w:val="1fffb"/>
              <w:rPr>
                <w:rFonts w:cs="Times New Roman"/>
              </w:rPr>
            </w:pPr>
            <w:r w:rsidRPr="00307700">
              <w:rPr>
                <w:rFonts w:cs="Times New Roman"/>
              </w:rPr>
              <w:t>46</w:t>
            </w:r>
          </w:p>
        </w:tc>
        <w:tc>
          <w:tcPr>
            <w:tcW w:w="3436" w:type="pct"/>
            <w:shd w:val="clear" w:color="auto" w:fill="auto"/>
            <w:noWrap/>
            <w:vAlign w:val="center"/>
            <w:hideMark/>
          </w:tcPr>
          <w:p w14:paraId="12AB1077" w14:textId="77777777" w:rsidR="00892228" w:rsidRPr="00307700" w:rsidRDefault="00892228" w:rsidP="00892228">
            <w:pPr>
              <w:pStyle w:val="1fffb"/>
              <w:rPr>
                <w:rFonts w:cs="Times New Roman"/>
              </w:rPr>
            </w:pPr>
            <w:r w:rsidRPr="00307700">
              <w:rPr>
                <w:rFonts w:cs="Times New Roman"/>
              </w:rPr>
              <w:t>гр.Попович В.В.</w:t>
            </w:r>
          </w:p>
        </w:tc>
        <w:tc>
          <w:tcPr>
            <w:tcW w:w="593" w:type="pct"/>
            <w:shd w:val="clear" w:color="auto" w:fill="auto"/>
            <w:noWrap/>
            <w:vAlign w:val="center"/>
            <w:hideMark/>
          </w:tcPr>
          <w:p w14:paraId="47A35ACE" w14:textId="77777777" w:rsidR="00892228" w:rsidRPr="00307700" w:rsidRDefault="00892228" w:rsidP="00892228">
            <w:pPr>
              <w:pStyle w:val="1fffb"/>
              <w:rPr>
                <w:rFonts w:cs="Times New Roman"/>
              </w:rPr>
            </w:pPr>
            <w:r w:rsidRPr="00307700">
              <w:rPr>
                <w:rFonts w:cs="Times New Roman"/>
              </w:rPr>
              <w:t>55,3</w:t>
            </w:r>
          </w:p>
        </w:tc>
        <w:tc>
          <w:tcPr>
            <w:tcW w:w="648" w:type="pct"/>
            <w:shd w:val="clear" w:color="auto" w:fill="auto"/>
            <w:noWrap/>
            <w:vAlign w:val="center"/>
            <w:hideMark/>
          </w:tcPr>
          <w:p w14:paraId="60DF65CE" w14:textId="77777777" w:rsidR="00892228" w:rsidRPr="00307700" w:rsidRDefault="00892228" w:rsidP="00892228">
            <w:pPr>
              <w:pStyle w:val="1fffb"/>
              <w:rPr>
                <w:rFonts w:cs="Times New Roman"/>
              </w:rPr>
            </w:pPr>
            <w:r w:rsidRPr="00307700">
              <w:rPr>
                <w:rFonts w:cs="Times New Roman"/>
              </w:rPr>
              <w:t>0</w:t>
            </w:r>
          </w:p>
        </w:tc>
      </w:tr>
      <w:tr w:rsidR="00892228" w:rsidRPr="00307700" w14:paraId="2FF2F8D8" w14:textId="77777777" w:rsidTr="00892228">
        <w:trPr>
          <w:trHeight w:val="20"/>
        </w:trPr>
        <w:tc>
          <w:tcPr>
            <w:tcW w:w="323" w:type="pct"/>
            <w:shd w:val="clear" w:color="auto" w:fill="auto"/>
            <w:noWrap/>
            <w:vAlign w:val="center"/>
            <w:hideMark/>
          </w:tcPr>
          <w:p w14:paraId="4F3324D0" w14:textId="77777777" w:rsidR="00892228" w:rsidRPr="00307700" w:rsidRDefault="00892228" w:rsidP="00892228">
            <w:pPr>
              <w:pStyle w:val="1fffb"/>
              <w:rPr>
                <w:rFonts w:cs="Times New Roman"/>
              </w:rPr>
            </w:pPr>
            <w:r w:rsidRPr="00307700">
              <w:rPr>
                <w:rFonts w:cs="Times New Roman"/>
              </w:rPr>
              <w:t>49</w:t>
            </w:r>
          </w:p>
        </w:tc>
        <w:tc>
          <w:tcPr>
            <w:tcW w:w="3436" w:type="pct"/>
            <w:shd w:val="clear" w:color="auto" w:fill="auto"/>
            <w:noWrap/>
            <w:vAlign w:val="center"/>
            <w:hideMark/>
          </w:tcPr>
          <w:p w14:paraId="78181BCC" w14:textId="77777777" w:rsidR="00892228" w:rsidRPr="00307700" w:rsidRDefault="00892228" w:rsidP="00892228">
            <w:pPr>
              <w:pStyle w:val="1fffb"/>
              <w:rPr>
                <w:rFonts w:cs="Times New Roman"/>
              </w:rPr>
            </w:pPr>
            <w:r w:rsidRPr="00307700">
              <w:rPr>
                <w:rFonts w:cs="Times New Roman"/>
              </w:rPr>
              <w:t>ИП Андоньев С.Е.</w:t>
            </w:r>
          </w:p>
        </w:tc>
        <w:tc>
          <w:tcPr>
            <w:tcW w:w="593" w:type="pct"/>
            <w:shd w:val="clear" w:color="auto" w:fill="auto"/>
            <w:noWrap/>
            <w:vAlign w:val="center"/>
            <w:hideMark/>
          </w:tcPr>
          <w:p w14:paraId="4FEF51F3" w14:textId="77777777" w:rsidR="00892228" w:rsidRPr="00307700" w:rsidRDefault="00892228" w:rsidP="00892228">
            <w:pPr>
              <w:pStyle w:val="1fffb"/>
              <w:rPr>
                <w:rFonts w:cs="Times New Roman"/>
              </w:rPr>
            </w:pPr>
            <w:r w:rsidRPr="00307700">
              <w:rPr>
                <w:rFonts w:cs="Times New Roman"/>
              </w:rPr>
              <w:t>79,667</w:t>
            </w:r>
          </w:p>
        </w:tc>
        <w:tc>
          <w:tcPr>
            <w:tcW w:w="648" w:type="pct"/>
            <w:shd w:val="clear" w:color="auto" w:fill="auto"/>
            <w:noWrap/>
            <w:vAlign w:val="center"/>
            <w:hideMark/>
          </w:tcPr>
          <w:p w14:paraId="2B27C666" w14:textId="77777777" w:rsidR="00892228" w:rsidRPr="00307700" w:rsidRDefault="00892228" w:rsidP="00892228">
            <w:pPr>
              <w:pStyle w:val="1fffb"/>
              <w:rPr>
                <w:rFonts w:cs="Times New Roman"/>
              </w:rPr>
            </w:pPr>
            <w:r w:rsidRPr="00307700">
              <w:rPr>
                <w:rFonts w:cs="Times New Roman"/>
              </w:rPr>
              <w:t>0</w:t>
            </w:r>
          </w:p>
        </w:tc>
      </w:tr>
      <w:tr w:rsidR="00892228" w:rsidRPr="00307700" w14:paraId="1A36E00B" w14:textId="77777777" w:rsidTr="00892228">
        <w:trPr>
          <w:trHeight w:val="20"/>
        </w:trPr>
        <w:tc>
          <w:tcPr>
            <w:tcW w:w="323" w:type="pct"/>
            <w:shd w:val="clear" w:color="auto" w:fill="auto"/>
            <w:noWrap/>
            <w:vAlign w:val="center"/>
            <w:hideMark/>
          </w:tcPr>
          <w:p w14:paraId="17413C61" w14:textId="77777777" w:rsidR="00892228" w:rsidRPr="00307700" w:rsidRDefault="00892228" w:rsidP="00892228">
            <w:pPr>
              <w:pStyle w:val="1fffb"/>
              <w:rPr>
                <w:rFonts w:cs="Times New Roman"/>
              </w:rPr>
            </w:pPr>
            <w:r w:rsidRPr="00307700">
              <w:rPr>
                <w:rFonts w:cs="Times New Roman"/>
              </w:rPr>
              <w:t>60</w:t>
            </w:r>
          </w:p>
        </w:tc>
        <w:tc>
          <w:tcPr>
            <w:tcW w:w="3436" w:type="pct"/>
            <w:shd w:val="clear" w:color="auto" w:fill="auto"/>
            <w:noWrap/>
            <w:vAlign w:val="center"/>
            <w:hideMark/>
          </w:tcPr>
          <w:p w14:paraId="3CB61AC6" w14:textId="77777777" w:rsidR="00892228" w:rsidRPr="00307700" w:rsidRDefault="00892228" w:rsidP="00892228">
            <w:pPr>
              <w:pStyle w:val="1fffb"/>
              <w:rPr>
                <w:rFonts w:cs="Times New Roman"/>
              </w:rPr>
            </w:pPr>
            <w:r w:rsidRPr="00307700">
              <w:rPr>
                <w:rFonts w:cs="Times New Roman"/>
              </w:rPr>
              <w:t>ИП Чуднова И.И.</w:t>
            </w:r>
          </w:p>
        </w:tc>
        <w:tc>
          <w:tcPr>
            <w:tcW w:w="593" w:type="pct"/>
            <w:shd w:val="clear" w:color="auto" w:fill="auto"/>
            <w:noWrap/>
            <w:vAlign w:val="center"/>
            <w:hideMark/>
          </w:tcPr>
          <w:p w14:paraId="312DE6FC"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49032F35" w14:textId="77777777" w:rsidR="00892228" w:rsidRPr="00307700" w:rsidRDefault="00892228" w:rsidP="00892228">
            <w:pPr>
              <w:pStyle w:val="1fffb"/>
              <w:rPr>
                <w:rFonts w:cs="Times New Roman"/>
              </w:rPr>
            </w:pPr>
            <w:r w:rsidRPr="00307700">
              <w:rPr>
                <w:rFonts w:cs="Times New Roman"/>
              </w:rPr>
              <w:t>24</w:t>
            </w:r>
          </w:p>
        </w:tc>
      </w:tr>
      <w:tr w:rsidR="00892228" w:rsidRPr="00307700" w14:paraId="53F3FCCA" w14:textId="77777777" w:rsidTr="00892228">
        <w:trPr>
          <w:trHeight w:val="20"/>
        </w:trPr>
        <w:tc>
          <w:tcPr>
            <w:tcW w:w="323" w:type="pct"/>
            <w:shd w:val="clear" w:color="auto" w:fill="auto"/>
            <w:noWrap/>
            <w:vAlign w:val="center"/>
            <w:hideMark/>
          </w:tcPr>
          <w:p w14:paraId="463DCD07" w14:textId="77777777" w:rsidR="00892228" w:rsidRPr="00307700" w:rsidRDefault="00892228" w:rsidP="00892228">
            <w:pPr>
              <w:pStyle w:val="1fffb"/>
              <w:rPr>
                <w:rFonts w:cs="Times New Roman"/>
              </w:rPr>
            </w:pPr>
            <w:r w:rsidRPr="00307700">
              <w:rPr>
                <w:rFonts w:cs="Times New Roman"/>
              </w:rPr>
              <w:t>62</w:t>
            </w:r>
          </w:p>
        </w:tc>
        <w:tc>
          <w:tcPr>
            <w:tcW w:w="3436" w:type="pct"/>
            <w:shd w:val="clear" w:color="auto" w:fill="auto"/>
            <w:noWrap/>
            <w:vAlign w:val="center"/>
            <w:hideMark/>
          </w:tcPr>
          <w:p w14:paraId="4BEF66E0" w14:textId="77777777" w:rsidR="00892228" w:rsidRPr="00307700" w:rsidRDefault="00892228" w:rsidP="00892228">
            <w:pPr>
              <w:pStyle w:val="1fffb"/>
              <w:rPr>
                <w:rFonts w:cs="Times New Roman"/>
              </w:rPr>
            </w:pPr>
            <w:r w:rsidRPr="00307700">
              <w:rPr>
                <w:rFonts w:cs="Times New Roman"/>
              </w:rPr>
              <w:t>Муниципальное предприятие БМР ОФ "Росинка"</w:t>
            </w:r>
          </w:p>
        </w:tc>
        <w:tc>
          <w:tcPr>
            <w:tcW w:w="593" w:type="pct"/>
            <w:shd w:val="clear" w:color="auto" w:fill="auto"/>
            <w:noWrap/>
            <w:vAlign w:val="center"/>
            <w:hideMark/>
          </w:tcPr>
          <w:p w14:paraId="3A4A7757" w14:textId="77777777" w:rsidR="00892228" w:rsidRPr="00307700" w:rsidRDefault="00892228" w:rsidP="00892228">
            <w:pPr>
              <w:pStyle w:val="1fffb"/>
              <w:rPr>
                <w:rFonts w:cs="Times New Roman"/>
              </w:rPr>
            </w:pPr>
            <w:r w:rsidRPr="00307700">
              <w:rPr>
                <w:rFonts w:cs="Times New Roman"/>
              </w:rPr>
              <w:t>3388,657</w:t>
            </w:r>
          </w:p>
        </w:tc>
        <w:tc>
          <w:tcPr>
            <w:tcW w:w="648" w:type="pct"/>
            <w:shd w:val="clear" w:color="auto" w:fill="auto"/>
            <w:noWrap/>
            <w:vAlign w:val="center"/>
            <w:hideMark/>
          </w:tcPr>
          <w:p w14:paraId="55D127E2" w14:textId="77777777" w:rsidR="00892228" w:rsidRPr="00307700" w:rsidRDefault="00892228" w:rsidP="00892228">
            <w:pPr>
              <w:pStyle w:val="1fffb"/>
              <w:rPr>
                <w:rFonts w:cs="Times New Roman"/>
              </w:rPr>
            </w:pPr>
            <w:r w:rsidRPr="00307700">
              <w:rPr>
                <w:rFonts w:cs="Times New Roman"/>
              </w:rPr>
              <w:t>1491</w:t>
            </w:r>
          </w:p>
        </w:tc>
      </w:tr>
      <w:tr w:rsidR="00892228" w:rsidRPr="00307700" w14:paraId="336F14B6" w14:textId="77777777" w:rsidTr="00892228">
        <w:trPr>
          <w:trHeight w:val="20"/>
        </w:trPr>
        <w:tc>
          <w:tcPr>
            <w:tcW w:w="323" w:type="pct"/>
            <w:shd w:val="clear" w:color="auto" w:fill="auto"/>
            <w:noWrap/>
            <w:vAlign w:val="center"/>
            <w:hideMark/>
          </w:tcPr>
          <w:p w14:paraId="5235BC9B" w14:textId="77777777" w:rsidR="00892228" w:rsidRPr="00307700" w:rsidRDefault="00892228" w:rsidP="00892228">
            <w:pPr>
              <w:pStyle w:val="1fffb"/>
              <w:rPr>
                <w:rFonts w:cs="Times New Roman"/>
              </w:rPr>
            </w:pPr>
            <w:r w:rsidRPr="00307700">
              <w:rPr>
                <w:rFonts w:cs="Times New Roman"/>
              </w:rPr>
              <w:t>63</w:t>
            </w:r>
          </w:p>
        </w:tc>
        <w:tc>
          <w:tcPr>
            <w:tcW w:w="3436" w:type="pct"/>
            <w:shd w:val="clear" w:color="auto" w:fill="auto"/>
            <w:noWrap/>
            <w:vAlign w:val="center"/>
            <w:hideMark/>
          </w:tcPr>
          <w:p w14:paraId="72915D5F" w14:textId="77777777" w:rsidR="00892228" w:rsidRPr="00307700" w:rsidRDefault="00892228" w:rsidP="00892228">
            <w:pPr>
              <w:pStyle w:val="1fffb"/>
              <w:rPr>
                <w:rFonts w:cs="Times New Roman"/>
              </w:rPr>
            </w:pPr>
            <w:r w:rsidRPr="00307700">
              <w:rPr>
                <w:rFonts w:cs="Times New Roman"/>
              </w:rPr>
              <w:t>гражданин Жандаров И.А.</w:t>
            </w:r>
          </w:p>
        </w:tc>
        <w:tc>
          <w:tcPr>
            <w:tcW w:w="593" w:type="pct"/>
            <w:shd w:val="clear" w:color="auto" w:fill="auto"/>
            <w:noWrap/>
            <w:vAlign w:val="center"/>
            <w:hideMark/>
          </w:tcPr>
          <w:p w14:paraId="4DB80843" w14:textId="77777777" w:rsidR="00892228" w:rsidRPr="00307700" w:rsidRDefault="00892228" w:rsidP="00892228">
            <w:pPr>
              <w:pStyle w:val="1fffb"/>
              <w:rPr>
                <w:rFonts w:cs="Times New Roman"/>
              </w:rPr>
            </w:pPr>
            <w:r w:rsidRPr="00307700">
              <w:rPr>
                <w:rFonts w:cs="Times New Roman"/>
              </w:rPr>
              <w:t>28,333</w:t>
            </w:r>
          </w:p>
        </w:tc>
        <w:tc>
          <w:tcPr>
            <w:tcW w:w="648" w:type="pct"/>
            <w:shd w:val="clear" w:color="auto" w:fill="auto"/>
            <w:noWrap/>
            <w:vAlign w:val="center"/>
            <w:hideMark/>
          </w:tcPr>
          <w:p w14:paraId="2821CAD5" w14:textId="77777777" w:rsidR="00892228" w:rsidRPr="00307700" w:rsidRDefault="00892228" w:rsidP="00892228">
            <w:pPr>
              <w:pStyle w:val="1fffb"/>
              <w:rPr>
                <w:rFonts w:cs="Times New Roman"/>
              </w:rPr>
            </w:pPr>
            <w:r w:rsidRPr="00307700">
              <w:rPr>
                <w:rFonts w:cs="Times New Roman"/>
              </w:rPr>
              <w:t>1</w:t>
            </w:r>
          </w:p>
        </w:tc>
      </w:tr>
      <w:tr w:rsidR="00892228" w:rsidRPr="00307700" w14:paraId="2175D5F6" w14:textId="77777777" w:rsidTr="00892228">
        <w:trPr>
          <w:trHeight w:val="20"/>
        </w:trPr>
        <w:tc>
          <w:tcPr>
            <w:tcW w:w="323" w:type="pct"/>
            <w:shd w:val="clear" w:color="auto" w:fill="auto"/>
            <w:noWrap/>
            <w:vAlign w:val="center"/>
            <w:hideMark/>
          </w:tcPr>
          <w:p w14:paraId="477A60F5" w14:textId="77777777" w:rsidR="00892228" w:rsidRPr="00307700" w:rsidRDefault="00892228" w:rsidP="00892228">
            <w:pPr>
              <w:pStyle w:val="1fffb"/>
              <w:rPr>
                <w:rFonts w:cs="Times New Roman"/>
              </w:rPr>
            </w:pPr>
            <w:r w:rsidRPr="00307700">
              <w:rPr>
                <w:rFonts w:cs="Times New Roman"/>
              </w:rPr>
              <w:t>67</w:t>
            </w:r>
          </w:p>
        </w:tc>
        <w:tc>
          <w:tcPr>
            <w:tcW w:w="3436" w:type="pct"/>
            <w:shd w:val="clear" w:color="auto" w:fill="auto"/>
            <w:noWrap/>
            <w:vAlign w:val="center"/>
            <w:hideMark/>
          </w:tcPr>
          <w:p w14:paraId="3CE684D9" w14:textId="77777777" w:rsidR="00892228" w:rsidRPr="00307700" w:rsidRDefault="00892228" w:rsidP="00892228">
            <w:pPr>
              <w:pStyle w:val="1fffb"/>
              <w:rPr>
                <w:rFonts w:cs="Times New Roman"/>
              </w:rPr>
            </w:pPr>
            <w:r w:rsidRPr="00307700">
              <w:rPr>
                <w:rFonts w:cs="Times New Roman"/>
              </w:rPr>
              <w:t>ООО "Стройэлектропроект"</w:t>
            </w:r>
          </w:p>
        </w:tc>
        <w:tc>
          <w:tcPr>
            <w:tcW w:w="593" w:type="pct"/>
            <w:shd w:val="clear" w:color="auto" w:fill="auto"/>
            <w:noWrap/>
            <w:vAlign w:val="center"/>
            <w:hideMark/>
          </w:tcPr>
          <w:p w14:paraId="72835D9C"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34AB0F47" w14:textId="77777777" w:rsidR="00892228" w:rsidRPr="00307700" w:rsidRDefault="00892228" w:rsidP="00892228">
            <w:pPr>
              <w:pStyle w:val="1fffb"/>
              <w:rPr>
                <w:rFonts w:cs="Times New Roman"/>
              </w:rPr>
            </w:pPr>
            <w:r w:rsidRPr="00307700">
              <w:rPr>
                <w:rFonts w:cs="Times New Roman"/>
              </w:rPr>
              <w:t>4</w:t>
            </w:r>
          </w:p>
        </w:tc>
      </w:tr>
      <w:tr w:rsidR="00892228" w:rsidRPr="00307700" w14:paraId="7629A85C" w14:textId="77777777" w:rsidTr="00892228">
        <w:trPr>
          <w:trHeight w:val="20"/>
        </w:trPr>
        <w:tc>
          <w:tcPr>
            <w:tcW w:w="323" w:type="pct"/>
            <w:shd w:val="clear" w:color="auto" w:fill="auto"/>
            <w:noWrap/>
            <w:vAlign w:val="center"/>
            <w:hideMark/>
          </w:tcPr>
          <w:p w14:paraId="409DF690" w14:textId="77777777" w:rsidR="00892228" w:rsidRPr="00307700" w:rsidRDefault="00892228" w:rsidP="00892228">
            <w:pPr>
              <w:pStyle w:val="1fffb"/>
              <w:rPr>
                <w:rFonts w:cs="Times New Roman"/>
              </w:rPr>
            </w:pPr>
            <w:r w:rsidRPr="00307700">
              <w:rPr>
                <w:rFonts w:cs="Times New Roman"/>
              </w:rPr>
              <w:t>68</w:t>
            </w:r>
          </w:p>
        </w:tc>
        <w:tc>
          <w:tcPr>
            <w:tcW w:w="3436" w:type="pct"/>
            <w:shd w:val="clear" w:color="auto" w:fill="auto"/>
            <w:noWrap/>
            <w:vAlign w:val="center"/>
            <w:hideMark/>
          </w:tcPr>
          <w:p w14:paraId="0708D4FF" w14:textId="77777777" w:rsidR="00892228" w:rsidRPr="00307700" w:rsidRDefault="00892228" w:rsidP="00892228">
            <w:pPr>
              <w:pStyle w:val="1fffb"/>
              <w:rPr>
                <w:rFonts w:cs="Times New Roman"/>
              </w:rPr>
            </w:pPr>
            <w:r w:rsidRPr="00307700">
              <w:rPr>
                <w:rFonts w:cs="Times New Roman"/>
              </w:rPr>
              <w:t>ООО "Билибинский продукт"</w:t>
            </w:r>
          </w:p>
        </w:tc>
        <w:tc>
          <w:tcPr>
            <w:tcW w:w="593" w:type="pct"/>
            <w:shd w:val="clear" w:color="auto" w:fill="auto"/>
            <w:noWrap/>
            <w:vAlign w:val="center"/>
            <w:hideMark/>
          </w:tcPr>
          <w:p w14:paraId="78DFF694" w14:textId="77777777" w:rsidR="00892228" w:rsidRPr="00307700" w:rsidRDefault="00892228" w:rsidP="00892228">
            <w:pPr>
              <w:pStyle w:val="1fffb"/>
              <w:rPr>
                <w:rFonts w:cs="Times New Roman"/>
              </w:rPr>
            </w:pPr>
            <w:r w:rsidRPr="00307700">
              <w:rPr>
                <w:rFonts w:cs="Times New Roman"/>
              </w:rPr>
              <w:t>641</w:t>
            </w:r>
          </w:p>
        </w:tc>
        <w:tc>
          <w:tcPr>
            <w:tcW w:w="648" w:type="pct"/>
            <w:shd w:val="clear" w:color="auto" w:fill="auto"/>
            <w:noWrap/>
            <w:vAlign w:val="center"/>
            <w:hideMark/>
          </w:tcPr>
          <w:p w14:paraId="43037198" w14:textId="77777777" w:rsidR="00892228" w:rsidRPr="00307700" w:rsidRDefault="00892228" w:rsidP="00892228">
            <w:pPr>
              <w:pStyle w:val="1fffb"/>
              <w:rPr>
                <w:rFonts w:cs="Times New Roman"/>
              </w:rPr>
            </w:pPr>
            <w:r w:rsidRPr="00307700">
              <w:rPr>
                <w:rFonts w:cs="Times New Roman"/>
              </w:rPr>
              <w:t>3863</w:t>
            </w:r>
          </w:p>
        </w:tc>
      </w:tr>
      <w:tr w:rsidR="00892228" w:rsidRPr="00307700" w14:paraId="0333E069" w14:textId="77777777" w:rsidTr="00892228">
        <w:trPr>
          <w:trHeight w:val="20"/>
        </w:trPr>
        <w:tc>
          <w:tcPr>
            <w:tcW w:w="323" w:type="pct"/>
            <w:shd w:val="clear" w:color="auto" w:fill="auto"/>
            <w:noWrap/>
            <w:vAlign w:val="center"/>
            <w:hideMark/>
          </w:tcPr>
          <w:p w14:paraId="372CD0F3" w14:textId="77777777" w:rsidR="00892228" w:rsidRPr="00307700" w:rsidRDefault="00892228" w:rsidP="00892228">
            <w:pPr>
              <w:pStyle w:val="1fffb"/>
              <w:rPr>
                <w:rFonts w:cs="Times New Roman"/>
              </w:rPr>
            </w:pPr>
            <w:r w:rsidRPr="00307700">
              <w:rPr>
                <w:rFonts w:cs="Times New Roman"/>
              </w:rPr>
              <w:t>69</w:t>
            </w:r>
          </w:p>
        </w:tc>
        <w:tc>
          <w:tcPr>
            <w:tcW w:w="3436" w:type="pct"/>
            <w:shd w:val="clear" w:color="auto" w:fill="auto"/>
            <w:noWrap/>
            <w:vAlign w:val="center"/>
            <w:hideMark/>
          </w:tcPr>
          <w:p w14:paraId="4D58DA1C" w14:textId="77777777" w:rsidR="00892228" w:rsidRPr="00307700" w:rsidRDefault="00892228" w:rsidP="00892228">
            <w:pPr>
              <w:pStyle w:val="1fffb"/>
              <w:rPr>
                <w:rFonts w:cs="Times New Roman"/>
              </w:rPr>
            </w:pPr>
            <w:r w:rsidRPr="00307700">
              <w:rPr>
                <w:rFonts w:cs="Times New Roman"/>
              </w:rPr>
              <w:t>ИП Андрюхин В.Р.</w:t>
            </w:r>
          </w:p>
        </w:tc>
        <w:tc>
          <w:tcPr>
            <w:tcW w:w="593" w:type="pct"/>
            <w:shd w:val="clear" w:color="auto" w:fill="auto"/>
            <w:noWrap/>
            <w:vAlign w:val="center"/>
            <w:hideMark/>
          </w:tcPr>
          <w:p w14:paraId="64B44A39" w14:textId="77777777" w:rsidR="00892228" w:rsidRPr="00307700" w:rsidRDefault="00892228" w:rsidP="00892228">
            <w:pPr>
              <w:pStyle w:val="1fffb"/>
              <w:rPr>
                <w:rFonts w:cs="Times New Roman"/>
              </w:rPr>
            </w:pPr>
            <w:r w:rsidRPr="00307700">
              <w:rPr>
                <w:rFonts w:cs="Times New Roman"/>
              </w:rPr>
              <w:t>22,333</w:t>
            </w:r>
          </w:p>
        </w:tc>
        <w:tc>
          <w:tcPr>
            <w:tcW w:w="648" w:type="pct"/>
            <w:shd w:val="clear" w:color="auto" w:fill="auto"/>
            <w:noWrap/>
            <w:vAlign w:val="center"/>
            <w:hideMark/>
          </w:tcPr>
          <w:p w14:paraId="739055AE" w14:textId="77777777" w:rsidR="00892228" w:rsidRPr="00307700" w:rsidRDefault="00892228" w:rsidP="00892228">
            <w:pPr>
              <w:pStyle w:val="1fffb"/>
              <w:rPr>
                <w:rFonts w:cs="Times New Roman"/>
              </w:rPr>
            </w:pPr>
            <w:r w:rsidRPr="00307700">
              <w:rPr>
                <w:rFonts w:cs="Times New Roman"/>
              </w:rPr>
              <w:t>0</w:t>
            </w:r>
          </w:p>
        </w:tc>
      </w:tr>
      <w:tr w:rsidR="00892228" w:rsidRPr="00307700" w14:paraId="300EB171" w14:textId="77777777" w:rsidTr="00892228">
        <w:trPr>
          <w:trHeight w:val="20"/>
        </w:trPr>
        <w:tc>
          <w:tcPr>
            <w:tcW w:w="323" w:type="pct"/>
            <w:shd w:val="clear" w:color="auto" w:fill="auto"/>
            <w:noWrap/>
            <w:vAlign w:val="center"/>
            <w:hideMark/>
          </w:tcPr>
          <w:p w14:paraId="7834DAB5" w14:textId="77777777" w:rsidR="00892228" w:rsidRPr="00307700" w:rsidRDefault="00892228" w:rsidP="00892228">
            <w:pPr>
              <w:pStyle w:val="1fffb"/>
              <w:rPr>
                <w:rFonts w:cs="Times New Roman"/>
              </w:rPr>
            </w:pPr>
            <w:r w:rsidRPr="00307700">
              <w:rPr>
                <w:rFonts w:cs="Times New Roman"/>
              </w:rPr>
              <w:t>71</w:t>
            </w:r>
          </w:p>
        </w:tc>
        <w:tc>
          <w:tcPr>
            <w:tcW w:w="3436" w:type="pct"/>
            <w:shd w:val="clear" w:color="auto" w:fill="auto"/>
            <w:noWrap/>
            <w:vAlign w:val="center"/>
            <w:hideMark/>
          </w:tcPr>
          <w:p w14:paraId="1EB7454C" w14:textId="77777777" w:rsidR="00892228" w:rsidRPr="00307700" w:rsidRDefault="00892228" w:rsidP="00892228">
            <w:pPr>
              <w:pStyle w:val="1fffb"/>
              <w:rPr>
                <w:rFonts w:cs="Times New Roman"/>
              </w:rPr>
            </w:pPr>
            <w:r w:rsidRPr="00307700">
              <w:rPr>
                <w:rFonts w:cs="Times New Roman"/>
              </w:rPr>
              <w:t>ИП Филипченко Е.Ф.</w:t>
            </w:r>
          </w:p>
        </w:tc>
        <w:tc>
          <w:tcPr>
            <w:tcW w:w="593" w:type="pct"/>
            <w:shd w:val="clear" w:color="auto" w:fill="auto"/>
            <w:noWrap/>
            <w:vAlign w:val="center"/>
            <w:hideMark/>
          </w:tcPr>
          <w:p w14:paraId="77EA429B" w14:textId="77777777" w:rsidR="00892228" w:rsidRPr="00307700" w:rsidRDefault="00892228" w:rsidP="00892228">
            <w:pPr>
              <w:pStyle w:val="1fffb"/>
              <w:rPr>
                <w:rFonts w:cs="Times New Roman"/>
              </w:rPr>
            </w:pPr>
            <w:r w:rsidRPr="00307700">
              <w:rPr>
                <w:rFonts w:cs="Times New Roman"/>
              </w:rPr>
              <w:t>122,333</w:t>
            </w:r>
          </w:p>
        </w:tc>
        <w:tc>
          <w:tcPr>
            <w:tcW w:w="648" w:type="pct"/>
            <w:shd w:val="clear" w:color="auto" w:fill="auto"/>
            <w:noWrap/>
            <w:vAlign w:val="center"/>
            <w:hideMark/>
          </w:tcPr>
          <w:p w14:paraId="710A37E1" w14:textId="77777777" w:rsidR="00892228" w:rsidRPr="00307700" w:rsidRDefault="00892228" w:rsidP="00892228">
            <w:pPr>
              <w:pStyle w:val="1fffb"/>
              <w:rPr>
                <w:rFonts w:cs="Times New Roman"/>
              </w:rPr>
            </w:pPr>
            <w:r w:rsidRPr="00307700">
              <w:rPr>
                <w:rFonts w:cs="Times New Roman"/>
              </w:rPr>
              <w:t>0</w:t>
            </w:r>
          </w:p>
        </w:tc>
      </w:tr>
      <w:tr w:rsidR="00892228" w:rsidRPr="00307700" w14:paraId="55D2375B" w14:textId="77777777" w:rsidTr="00892228">
        <w:trPr>
          <w:trHeight w:val="20"/>
        </w:trPr>
        <w:tc>
          <w:tcPr>
            <w:tcW w:w="323" w:type="pct"/>
            <w:shd w:val="clear" w:color="auto" w:fill="auto"/>
            <w:noWrap/>
            <w:vAlign w:val="center"/>
            <w:hideMark/>
          </w:tcPr>
          <w:p w14:paraId="3EBA1BE2" w14:textId="77777777" w:rsidR="00892228" w:rsidRPr="00307700" w:rsidRDefault="00892228" w:rsidP="00892228">
            <w:pPr>
              <w:pStyle w:val="1fffb"/>
              <w:rPr>
                <w:rFonts w:cs="Times New Roman"/>
              </w:rPr>
            </w:pPr>
            <w:r w:rsidRPr="00307700">
              <w:rPr>
                <w:rFonts w:cs="Times New Roman"/>
              </w:rPr>
              <w:t>72</w:t>
            </w:r>
          </w:p>
        </w:tc>
        <w:tc>
          <w:tcPr>
            <w:tcW w:w="3436" w:type="pct"/>
            <w:shd w:val="clear" w:color="auto" w:fill="auto"/>
            <w:noWrap/>
            <w:vAlign w:val="center"/>
            <w:hideMark/>
          </w:tcPr>
          <w:p w14:paraId="04CC9328" w14:textId="77777777" w:rsidR="00892228" w:rsidRPr="00307700" w:rsidRDefault="00892228" w:rsidP="00892228">
            <w:pPr>
              <w:pStyle w:val="1fffb"/>
              <w:rPr>
                <w:rFonts w:cs="Times New Roman"/>
              </w:rPr>
            </w:pPr>
            <w:r w:rsidRPr="00307700">
              <w:rPr>
                <w:rFonts w:cs="Times New Roman"/>
              </w:rPr>
              <w:t>ООО "ПЦБ"</w:t>
            </w:r>
          </w:p>
        </w:tc>
        <w:tc>
          <w:tcPr>
            <w:tcW w:w="593" w:type="pct"/>
            <w:shd w:val="clear" w:color="auto" w:fill="auto"/>
            <w:noWrap/>
            <w:vAlign w:val="center"/>
            <w:hideMark/>
          </w:tcPr>
          <w:p w14:paraId="37362825" w14:textId="77777777" w:rsidR="00892228" w:rsidRPr="00307700" w:rsidRDefault="00892228" w:rsidP="00892228">
            <w:pPr>
              <w:pStyle w:val="1fffb"/>
              <w:rPr>
                <w:rFonts w:cs="Times New Roman"/>
              </w:rPr>
            </w:pPr>
            <w:r w:rsidRPr="00307700">
              <w:rPr>
                <w:rFonts w:cs="Times New Roman"/>
              </w:rPr>
              <w:t>164,357</w:t>
            </w:r>
          </w:p>
        </w:tc>
        <w:tc>
          <w:tcPr>
            <w:tcW w:w="648" w:type="pct"/>
            <w:shd w:val="clear" w:color="auto" w:fill="auto"/>
            <w:noWrap/>
            <w:vAlign w:val="center"/>
            <w:hideMark/>
          </w:tcPr>
          <w:p w14:paraId="33AED947" w14:textId="77777777" w:rsidR="00892228" w:rsidRPr="00307700" w:rsidRDefault="00892228" w:rsidP="00892228">
            <w:pPr>
              <w:pStyle w:val="1fffb"/>
              <w:rPr>
                <w:rFonts w:cs="Times New Roman"/>
              </w:rPr>
            </w:pPr>
            <w:r w:rsidRPr="00307700">
              <w:rPr>
                <w:rFonts w:cs="Times New Roman"/>
              </w:rPr>
              <w:t>67</w:t>
            </w:r>
          </w:p>
        </w:tc>
      </w:tr>
      <w:tr w:rsidR="00892228" w:rsidRPr="00307700" w14:paraId="0EBCB4EE" w14:textId="77777777" w:rsidTr="00892228">
        <w:trPr>
          <w:trHeight w:val="20"/>
        </w:trPr>
        <w:tc>
          <w:tcPr>
            <w:tcW w:w="323" w:type="pct"/>
            <w:shd w:val="clear" w:color="auto" w:fill="auto"/>
            <w:noWrap/>
            <w:vAlign w:val="center"/>
            <w:hideMark/>
          </w:tcPr>
          <w:p w14:paraId="7CA29198" w14:textId="77777777" w:rsidR="00892228" w:rsidRPr="00307700" w:rsidRDefault="00892228" w:rsidP="00892228">
            <w:pPr>
              <w:pStyle w:val="1fffb"/>
              <w:rPr>
                <w:rFonts w:cs="Times New Roman"/>
              </w:rPr>
            </w:pPr>
            <w:r w:rsidRPr="00307700">
              <w:rPr>
                <w:rFonts w:cs="Times New Roman"/>
              </w:rPr>
              <w:t>74</w:t>
            </w:r>
          </w:p>
        </w:tc>
        <w:tc>
          <w:tcPr>
            <w:tcW w:w="3436" w:type="pct"/>
            <w:shd w:val="clear" w:color="auto" w:fill="auto"/>
            <w:noWrap/>
            <w:vAlign w:val="center"/>
            <w:hideMark/>
          </w:tcPr>
          <w:p w14:paraId="03B877DF" w14:textId="77777777" w:rsidR="00892228" w:rsidRPr="00307700" w:rsidRDefault="00892228" w:rsidP="00892228">
            <w:pPr>
              <w:pStyle w:val="1fffb"/>
              <w:rPr>
                <w:rFonts w:cs="Times New Roman"/>
              </w:rPr>
            </w:pPr>
            <w:r w:rsidRPr="00307700">
              <w:rPr>
                <w:rFonts w:cs="Times New Roman"/>
              </w:rPr>
              <w:t>ООО "БТК"</w:t>
            </w:r>
          </w:p>
        </w:tc>
        <w:tc>
          <w:tcPr>
            <w:tcW w:w="593" w:type="pct"/>
            <w:shd w:val="clear" w:color="auto" w:fill="auto"/>
            <w:noWrap/>
            <w:vAlign w:val="center"/>
            <w:hideMark/>
          </w:tcPr>
          <w:p w14:paraId="56DB5F08" w14:textId="77777777" w:rsidR="00892228" w:rsidRPr="00307700" w:rsidRDefault="00892228" w:rsidP="00892228">
            <w:pPr>
              <w:pStyle w:val="1fffb"/>
              <w:rPr>
                <w:rFonts w:cs="Times New Roman"/>
              </w:rPr>
            </w:pPr>
            <w:r w:rsidRPr="00307700">
              <w:rPr>
                <w:rFonts w:cs="Times New Roman"/>
              </w:rPr>
              <w:t>313,565</w:t>
            </w:r>
          </w:p>
        </w:tc>
        <w:tc>
          <w:tcPr>
            <w:tcW w:w="648" w:type="pct"/>
            <w:shd w:val="clear" w:color="auto" w:fill="auto"/>
            <w:noWrap/>
            <w:vAlign w:val="center"/>
            <w:hideMark/>
          </w:tcPr>
          <w:p w14:paraId="38D99883" w14:textId="77777777" w:rsidR="00892228" w:rsidRPr="00307700" w:rsidRDefault="00892228" w:rsidP="00892228">
            <w:pPr>
              <w:pStyle w:val="1fffb"/>
              <w:rPr>
                <w:rFonts w:cs="Times New Roman"/>
              </w:rPr>
            </w:pPr>
            <w:r w:rsidRPr="00307700">
              <w:rPr>
                <w:rFonts w:cs="Times New Roman"/>
              </w:rPr>
              <w:t>66</w:t>
            </w:r>
          </w:p>
        </w:tc>
      </w:tr>
      <w:tr w:rsidR="00892228" w:rsidRPr="00307700" w14:paraId="0EDA7DDD" w14:textId="77777777" w:rsidTr="00892228">
        <w:trPr>
          <w:trHeight w:val="20"/>
        </w:trPr>
        <w:tc>
          <w:tcPr>
            <w:tcW w:w="323" w:type="pct"/>
            <w:shd w:val="clear" w:color="auto" w:fill="auto"/>
            <w:noWrap/>
            <w:vAlign w:val="center"/>
            <w:hideMark/>
          </w:tcPr>
          <w:p w14:paraId="7875D20B" w14:textId="77777777" w:rsidR="00892228" w:rsidRPr="00307700" w:rsidRDefault="00892228" w:rsidP="00892228">
            <w:pPr>
              <w:pStyle w:val="1fffb"/>
              <w:rPr>
                <w:rFonts w:cs="Times New Roman"/>
              </w:rPr>
            </w:pPr>
            <w:r w:rsidRPr="00307700">
              <w:rPr>
                <w:rFonts w:cs="Times New Roman"/>
              </w:rPr>
              <w:t>76</w:t>
            </w:r>
          </w:p>
        </w:tc>
        <w:tc>
          <w:tcPr>
            <w:tcW w:w="3436" w:type="pct"/>
            <w:shd w:val="clear" w:color="auto" w:fill="auto"/>
            <w:noWrap/>
            <w:vAlign w:val="center"/>
            <w:hideMark/>
          </w:tcPr>
          <w:p w14:paraId="5B07EA0E" w14:textId="77777777" w:rsidR="00892228" w:rsidRPr="00307700" w:rsidRDefault="00892228" w:rsidP="00892228">
            <w:pPr>
              <w:pStyle w:val="1fffb"/>
              <w:rPr>
                <w:rFonts w:cs="Times New Roman"/>
              </w:rPr>
            </w:pPr>
            <w:r w:rsidRPr="00307700">
              <w:rPr>
                <w:rFonts w:cs="Times New Roman"/>
              </w:rPr>
              <w:t>ИП Новицкая В.А.</w:t>
            </w:r>
          </w:p>
        </w:tc>
        <w:tc>
          <w:tcPr>
            <w:tcW w:w="593" w:type="pct"/>
            <w:shd w:val="clear" w:color="auto" w:fill="auto"/>
            <w:noWrap/>
            <w:vAlign w:val="center"/>
            <w:hideMark/>
          </w:tcPr>
          <w:p w14:paraId="59AAF0E1"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0DE7C0C2" w14:textId="77777777" w:rsidR="00892228" w:rsidRPr="00307700" w:rsidRDefault="00892228" w:rsidP="00892228">
            <w:pPr>
              <w:pStyle w:val="1fffb"/>
              <w:rPr>
                <w:rFonts w:cs="Times New Roman"/>
              </w:rPr>
            </w:pPr>
            <w:r w:rsidRPr="00307700">
              <w:rPr>
                <w:rFonts w:cs="Times New Roman"/>
              </w:rPr>
              <w:t>9</w:t>
            </w:r>
          </w:p>
        </w:tc>
      </w:tr>
      <w:tr w:rsidR="00892228" w:rsidRPr="00307700" w14:paraId="7B0357E3" w14:textId="77777777" w:rsidTr="00892228">
        <w:trPr>
          <w:trHeight w:val="20"/>
        </w:trPr>
        <w:tc>
          <w:tcPr>
            <w:tcW w:w="323" w:type="pct"/>
            <w:shd w:val="clear" w:color="auto" w:fill="auto"/>
            <w:noWrap/>
            <w:vAlign w:val="center"/>
            <w:hideMark/>
          </w:tcPr>
          <w:p w14:paraId="6F1B4147" w14:textId="77777777" w:rsidR="00892228" w:rsidRPr="00307700" w:rsidRDefault="00892228" w:rsidP="00892228">
            <w:pPr>
              <w:pStyle w:val="1fffb"/>
              <w:rPr>
                <w:rFonts w:cs="Times New Roman"/>
              </w:rPr>
            </w:pPr>
            <w:r w:rsidRPr="00307700">
              <w:rPr>
                <w:rFonts w:cs="Times New Roman"/>
              </w:rPr>
              <w:t>137</w:t>
            </w:r>
          </w:p>
        </w:tc>
        <w:tc>
          <w:tcPr>
            <w:tcW w:w="3436" w:type="pct"/>
            <w:shd w:val="clear" w:color="auto" w:fill="auto"/>
            <w:noWrap/>
            <w:vAlign w:val="center"/>
            <w:hideMark/>
          </w:tcPr>
          <w:p w14:paraId="03A43144" w14:textId="77777777" w:rsidR="00892228" w:rsidRPr="00307700" w:rsidRDefault="00892228" w:rsidP="00892228">
            <w:pPr>
              <w:pStyle w:val="1fffb"/>
              <w:rPr>
                <w:rFonts w:cs="Times New Roman"/>
              </w:rPr>
            </w:pPr>
            <w:r w:rsidRPr="00307700">
              <w:rPr>
                <w:rFonts w:cs="Times New Roman"/>
              </w:rPr>
              <w:t>ИП Шмаков П.С.</w:t>
            </w:r>
          </w:p>
        </w:tc>
        <w:tc>
          <w:tcPr>
            <w:tcW w:w="593" w:type="pct"/>
            <w:shd w:val="clear" w:color="auto" w:fill="auto"/>
            <w:noWrap/>
            <w:vAlign w:val="center"/>
            <w:hideMark/>
          </w:tcPr>
          <w:p w14:paraId="4D02A38B"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7948DAEB" w14:textId="77777777" w:rsidR="00892228" w:rsidRPr="00307700" w:rsidRDefault="00892228" w:rsidP="00892228">
            <w:pPr>
              <w:pStyle w:val="1fffb"/>
              <w:rPr>
                <w:rFonts w:cs="Times New Roman"/>
              </w:rPr>
            </w:pPr>
            <w:r w:rsidRPr="00307700">
              <w:rPr>
                <w:rFonts w:cs="Times New Roman"/>
              </w:rPr>
              <w:t>15</w:t>
            </w:r>
          </w:p>
        </w:tc>
      </w:tr>
      <w:tr w:rsidR="00892228" w:rsidRPr="00307700" w14:paraId="21A3DF7D" w14:textId="77777777" w:rsidTr="00892228">
        <w:trPr>
          <w:trHeight w:val="20"/>
        </w:trPr>
        <w:tc>
          <w:tcPr>
            <w:tcW w:w="323" w:type="pct"/>
            <w:shd w:val="clear" w:color="auto" w:fill="auto"/>
            <w:noWrap/>
            <w:vAlign w:val="center"/>
            <w:hideMark/>
          </w:tcPr>
          <w:p w14:paraId="4A4F9CAB" w14:textId="77777777" w:rsidR="00892228" w:rsidRPr="00307700" w:rsidRDefault="00892228" w:rsidP="00892228">
            <w:pPr>
              <w:pStyle w:val="1fffb"/>
              <w:rPr>
                <w:rFonts w:cs="Times New Roman"/>
              </w:rPr>
            </w:pPr>
            <w:r w:rsidRPr="00307700">
              <w:rPr>
                <w:rFonts w:cs="Times New Roman"/>
              </w:rPr>
              <w:t>84</w:t>
            </w:r>
          </w:p>
        </w:tc>
        <w:tc>
          <w:tcPr>
            <w:tcW w:w="3436" w:type="pct"/>
            <w:shd w:val="clear" w:color="auto" w:fill="auto"/>
            <w:noWrap/>
            <w:vAlign w:val="center"/>
            <w:hideMark/>
          </w:tcPr>
          <w:p w14:paraId="6B3A3A0A" w14:textId="7D7DBB0F" w:rsidR="00892228" w:rsidRPr="00307700" w:rsidRDefault="00892228" w:rsidP="00892228">
            <w:pPr>
              <w:pStyle w:val="1fffb"/>
              <w:rPr>
                <w:rFonts w:cs="Times New Roman"/>
              </w:rPr>
            </w:pPr>
            <w:r w:rsidRPr="00307700">
              <w:rPr>
                <w:rFonts w:cs="Times New Roman"/>
              </w:rPr>
              <w:t>АО "Рудник Каральвеем"</w:t>
            </w:r>
          </w:p>
        </w:tc>
        <w:tc>
          <w:tcPr>
            <w:tcW w:w="593" w:type="pct"/>
            <w:shd w:val="clear" w:color="auto" w:fill="auto"/>
            <w:noWrap/>
            <w:vAlign w:val="center"/>
            <w:hideMark/>
          </w:tcPr>
          <w:p w14:paraId="33D17D61" w14:textId="77777777" w:rsidR="00892228" w:rsidRPr="00307700" w:rsidRDefault="00892228" w:rsidP="00892228">
            <w:pPr>
              <w:pStyle w:val="1fffb"/>
              <w:rPr>
                <w:rFonts w:cs="Times New Roman"/>
              </w:rPr>
            </w:pPr>
            <w:r w:rsidRPr="00307700">
              <w:rPr>
                <w:rFonts w:cs="Times New Roman"/>
              </w:rPr>
              <w:t>336,5</w:t>
            </w:r>
          </w:p>
        </w:tc>
        <w:tc>
          <w:tcPr>
            <w:tcW w:w="648" w:type="pct"/>
            <w:shd w:val="clear" w:color="auto" w:fill="auto"/>
            <w:noWrap/>
            <w:vAlign w:val="center"/>
            <w:hideMark/>
          </w:tcPr>
          <w:p w14:paraId="06C3D3E0" w14:textId="77777777" w:rsidR="00892228" w:rsidRPr="00307700" w:rsidRDefault="00892228" w:rsidP="00892228">
            <w:pPr>
              <w:pStyle w:val="1fffb"/>
              <w:rPr>
                <w:rFonts w:cs="Times New Roman"/>
              </w:rPr>
            </w:pPr>
            <w:r w:rsidRPr="00307700">
              <w:rPr>
                <w:rFonts w:cs="Times New Roman"/>
              </w:rPr>
              <w:t>3390</w:t>
            </w:r>
          </w:p>
        </w:tc>
      </w:tr>
      <w:tr w:rsidR="00892228" w:rsidRPr="00307700" w14:paraId="61972622" w14:textId="77777777" w:rsidTr="00892228">
        <w:trPr>
          <w:trHeight w:val="20"/>
        </w:trPr>
        <w:tc>
          <w:tcPr>
            <w:tcW w:w="323" w:type="pct"/>
            <w:shd w:val="clear" w:color="auto" w:fill="auto"/>
            <w:noWrap/>
            <w:vAlign w:val="center"/>
            <w:hideMark/>
          </w:tcPr>
          <w:p w14:paraId="26C19135" w14:textId="77777777" w:rsidR="00892228" w:rsidRPr="00307700" w:rsidRDefault="00892228" w:rsidP="00892228">
            <w:pPr>
              <w:pStyle w:val="1fffb"/>
              <w:rPr>
                <w:rFonts w:cs="Times New Roman"/>
              </w:rPr>
            </w:pPr>
            <w:r w:rsidRPr="00307700">
              <w:rPr>
                <w:rFonts w:cs="Times New Roman"/>
              </w:rPr>
              <w:t>85</w:t>
            </w:r>
          </w:p>
        </w:tc>
        <w:tc>
          <w:tcPr>
            <w:tcW w:w="3436" w:type="pct"/>
            <w:shd w:val="clear" w:color="auto" w:fill="auto"/>
            <w:noWrap/>
            <w:vAlign w:val="center"/>
            <w:hideMark/>
          </w:tcPr>
          <w:p w14:paraId="6AEC6D14" w14:textId="77777777" w:rsidR="00892228" w:rsidRPr="00307700" w:rsidRDefault="00892228" w:rsidP="00892228">
            <w:pPr>
              <w:pStyle w:val="1fffb"/>
              <w:rPr>
                <w:rFonts w:cs="Times New Roman"/>
              </w:rPr>
            </w:pPr>
            <w:r w:rsidRPr="00307700">
              <w:rPr>
                <w:rFonts w:cs="Times New Roman"/>
              </w:rPr>
              <w:t>ООО БДРСУ</w:t>
            </w:r>
          </w:p>
        </w:tc>
        <w:tc>
          <w:tcPr>
            <w:tcW w:w="593" w:type="pct"/>
            <w:shd w:val="clear" w:color="auto" w:fill="auto"/>
            <w:noWrap/>
            <w:vAlign w:val="center"/>
            <w:hideMark/>
          </w:tcPr>
          <w:p w14:paraId="0B217568" w14:textId="77777777" w:rsidR="00892228" w:rsidRPr="00307700" w:rsidRDefault="00892228" w:rsidP="00892228">
            <w:pPr>
              <w:pStyle w:val="1fffb"/>
              <w:rPr>
                <w:rFonts w:cs="Times New Roman"/>
              </w:rPr>
            </w:pPr>
            <w:r w:rsidRPr="00307700">
              <w:rPr>
                <w:rFonts w:cs="Times New Roman"/>
              </w:rPr>
              <w:t>510,934</w:t>
            </w:r>
          </w:p>
        </w:tc>
        <w:tc>
          <w:tcPr>
            <w:tcW w:w="648" w:type="pct"/>
            <w:shd w:val="clear" w:color="auto" w:fill="auto"/>
            <w:noWrap/>
            <w:vAlign w:val="center"/>
            <w:hideMark/>
          </w:tcPr>
          <w:p w14:paraId="1DA1C1DE" w14:textId="77777777" w:rsidR="00892228" w:rsidRPr="00307700" w:rsidRDefault="00892228" w:rsidP="00892228">
            <w:pPr>
              <w:pStyle w:val="1fffb"/>
              <w:rPr>
                <w:rFonts w:cs="Times New Roman"/>
              </w:rPr>
            </w:pPr>
            <w:r w:rsidRPr="00307700">
              <w:rPr>
                <w:rFonts w:cs="Times New Roman"/>
              </w:rPr>
              <w:t>0</w:t>
            </w:r>
          </w:p>
        </w:tc>
      </w:tr>
      <w:tr w:rsidR="00892228" w:rsidRPr="00307700" w14:paraId="582B5764" w14:textId="77777777" w:rsidTr="00892228">
        <w:trPr>
          <w:trHeight w:val="20"/>
        </w:trPr>
        <w:tc>
          <w:tcPr>
            <w:tcW w:w="323" w:type="pct"/>
            <w:shd w:val="clear" w:color="auto" w:fill="auto"/>
            <w:noWrap/>
            <w:vAlign w:val="center"/>
            <w:hideMark/>
          </w:tcPr>
          <w:p w14:paraId="7E9EC0F0" w14:textId="77777777" w:rsidR="00892228" w:rsidRPr="00307700" w:rsidRDefault="00892228" w:rsidP="00892228">
            <w:pPr>
              <w:pStyle w:val="1fffb"/>
              <w:rPr>
                <w:rFonts w:cs="Times New Roman"/>
              </w:rPr>
            </w:pPr>
            <w:r w:rsidRPr="00307700">
              <w:rPr>
                <w:rFonts w:cs="Times New Roman"/>
              </w:rPr>
              <w:t>89</w:t>
            </w:r>
          </w:p>
        </w:tc>
        <w:tc>
          <w:tcPr>
            <w:tcW w:w="3436" w:type="pct"/>
            <w:shd w:val="clear" w:color="auto" w:fill="auto"/>
            <w:vAlign w:val="center"/>
            <w:hideMark/>
          </w:tcPr>
          <w:p w14:paraId="2B5CA82E" w14:textId="77777777" w:rsidR="00892228" w:rsidRPr="00307700" w:rsidRDefault="00892228" w:rsidP="00892228">
            <w:pPr>
              <w:pStyle w:val="1fffb"/>
              <w:rPr>
                <w:rFonts w:cs="Times New Roman"/>
              </w:rPr>
            </w:pPr>
            <w:r w:rsidRPr="00307700">
              <w:rPr>
                <w:rFonts w:cs="Times New Roman"/>
              </w:rPr>
              <w:t>АО "ЧТК"</w:t>
            </w:r>
          </w:p>
        </w:tc>
        <w:tc>
          <w:tcPr>
            <w:tcW w:w="593" w:type="pct"/>
            <w:shd w:val="clear" w:color="auto" w:fill="auto"/>
            <w:noWrap/>
            <w:vAlign w:val="center"/>
            <w:hideMark/>
          </w:tcPr>
          <w:p w14:paraId="1CACC341"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2ACB6696" w14:textId="77777777" w:rsidR="00892228" w:rsidRPr="00307700" w:rsidRDefault="00892228" w:rsidP="00892228">
            <w:pPr>
              <w:pStyle w:val="1fffb"/>
              <w:rPr>
                <w:rFonts w:cs="Times New Roman"/>
              </w:rPr>
            </w:pPr>
            <w:r w:rsidRPr="00307700">
              <w:rPr>
                <w:rFonts w:cs="Times New Roman"/>
              </w:rPr>
              <w:t>26</w:t>
            </w:r>
          </w:p>
        </w:tc>
      </w:tr>
      <w:tr w:rsidR="00892228" w:rsidRPr="00307700" w14:paraId="7A30415A" w14:textId="77777777" w:rsidTr="00892228">
        <w:trPr>
          <w:trHeight w:val="20"/>
        </w:trPr>
        <w:tc>
          <w:tcPr>
            <w:tcW w:w="323" w:type="pct"/>
            <w:shd w:val="clear" w:color="auto" w:fill="auto"/>
            <w:noWrap/>
            <w:vAlign w:val="center"/>
            <w:hideMark/>
          </w:tcPr>
          <w:p w14:paraId="11C47B6F" w14:textId="77777777" w:rsidR="00892228" w:rsidRPr="00307700" w:rsidRDefault="00892228" w:rsidP="00892228">
            <w:pPr>
              <w:pStyle w:val="1fffb"/>
              <w:rPr>
                <w:rFonts w:cs="Times New Roman"/>
              </w:rPr>
            </w:pPr>
            <w:r w:rsidRPr="00307700">
              <w:rPr>
                <w:rFonts w:cs="Times New Roman"/>
              </w:rPr>
              <w:t>90</w:t>
            </w:r>
          </w:p>
        </w:tc>
        <w:tc>
          <w:tcPr>
            <w:tcW w:w="3436" w:type="pct"/>
            <w:shd w:val="clear" w:color="auto" w:fill="auto"/>
            <w:noWrap/>
            <w:vAlign w:val="center"/>
            <w:hideMark/>
          </w:tcPr>
          <w:p w14:paraId="39C01E93" w14:textId="77777777" w:rsidR="00892228" w:rsidRPr="00307700" w:rsidRDefault="00892228" w:rsidP="00892228">
            <w:pPr>
              <w:pStyle w:val="1fffb"/>
              <w:rPr>
                <w:rFonts w:cs="Times New Roman"/>
              </w:rPr>
            </w:pPr>
            <w:r w:rsidRPr="00307700">
              <w:rPr>
                <w:rFonts w:cs="Times New Roman"/>
              </w:rPr>
              <w:t>ИП Балашова М.Е.</w:t>
            </w:r>
          </w:p>
        </w:tc>
        <w:tc>
          <w:tcPr>
            <w:tcW w:w="593" w:type="pct"/>
            <w:shd w:val="clear" w:color="auto" w:fill="auto"/>
            <w:noWrap/>
            <w:vAlign w:val="center"/>
            <w:hideMark/>
          </w:tcPr>
          <w:p w14:paraId="1A61D1A9" w14:textId="77777777" w:rsidR="00892228" w:rsidRPr="00307700" w:rsidRDefault="00892228" w:rsidP="00892228">
            <w:pPr>
              <w:pStyle w:val="1fffb"/>
              <w:rPr>
                <w:rFonts w:cs="Times New Roman"/>
              </w:rPr>
            </w:pPr>
            <w:r w:rsidRPr="00307700">
              <w:rPr>
                <w:rFonts w:cs="Times New Roman"/>
              </w:rPr>
              <w:t>5,745</w:t>
            </w:r>
          </w:p>
        </w:tc>
        <w:tc>
          <w:tcPr>
            <w:tcW w:w="648" w:type="pct"/>
            <w:shd w:val="clear" w:color="auto" w:fill="auto"/>
            <w:noWrap/>
            <w:vAlign w:val="center"/>
            <w:hideMark/>
          </w:tcPr>
          <w:p w14:paraId="35B4F538" w14:textId="77777777" w:rsidR="00892228" w:rsidRPr="00307700" w:rsidRDefault="00892228" w:rsidP="00892228">
            <w:pPr>
              <w:pStyle w:val="1fffb"/>
              <w:rPr>
                <w:rFonts w:cs="Times New Roman"/>
              </w:rPr>
            </w:pPr>
            <w:r w:rsidRPr="00307700">
              <w:rPr>
                <w:rFonts w:cs="Times New Roman"/>
              </w:rPr>
              <w:t>15</w:t>
            </w:r>
          </w:p>
        </w:tc>
      </w:tr>
      <w:tr w:rsidR="00892228" w:rsidRPr="00307700" w14:paraId="02469BC0" w14:textId="77777777" w:rsidTr="00892228">
        <w:trPr>
          <w:trHeight w:val="20"/>
        </w:trPr>
        <w:tc>
          <w:tcPr>
            <w:tcW w:w="323" w:type="pct"/>
            <w:shd w:val="clear" w:color="auto" w:fill="auto"/>
            <w:noWrap/>
            <w:vAlign w:val="center"/>
            <w:hideMark/>
          </w:tcPr>
          <w:p w14:paraId="28481BFF" w14:textId="77777777" w:rsidR="00892228" w:rsidRPr="00307700" w:rsidRDefault="00892228" w:rsidP="00892228">
            <w:pPr>
              <w:pStyle w:val="1fffb"/>
              <w:rPr>
                <w:rFonts w:cs="Times New Roman"/>
              </w:rPr>
            </w:pPr>
            <w:r w:rsidRPr="00307700">
              <w:rPr>
                <w:rFonts w:cs="Times New Roman"/>
              </w:rPr>
              <w:t>96</w:t>
            </w:r>
          </w:p>
        </w:tc>
        <w:tc>
          <w:tcPr>
            <w:tcW w:w="3436" w:type="pct"/>
            <w:shd w:val="clear" w:color="auto" w:fill="auto"/>
            <w:noWrap/>
            <w:vAlign w:val="center"/>
            <w:hideMark/>
          </w:tcPr>
          <w:p w14:paraId="7166DAAD" w14:textId="77777777" w:rsidR="00892228" w:rsidRPr="00307700" w:rsidRDefault="00892228" w:rsidP="00892228">
            <w:pPr>
              <w:pStyle w:val="1fffb"/>
              <w:rPr>
                <w:rFonts w:cs="Times New Roman"/>
              </w:rPr>
            </w:pPr>
            <w:r w:rsidRPr="00307700">
              <w:rPr>
                <w:rFonts w:cs="Times New Roman"/>
              </w:rPr>
              <w:t>ИП Гончарова Т.Н.</w:t>
            </w:r>
          </w:p>
        </w:tc>
        <w:tc>
          <w:tcPr>
            <w:tcW w:w="593" w:type="pct"/>
            <w:shd w:val="clear" w:color="auto" w:fill="auto"/>
            <w:noWrap/>
            <w:vAlign w:val="center"/>
            <w:hideMark/>
          </w:tcPr>
          <w:p w14:paraId="11E02546"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5F029CCF" w14:textId="77777777" w:rsidR="00892228" w:rsidRPr="00307700" w:rsidRDefault="00892228" w:rsidP="00892228">
            <w:pPr>
              <w:pStyle w:val="1fffb"/>
              <w:rPr>
                <w:rFonts w:cs="Times New Roman"/>
              </w:rPr>
            </w:pPr>
            <w:r w:rsidRPr="00307700">
              <w:rPr>
                <w:rFonts w:cs="Times New Roman"/>
              </w:rPr>
              <w:t>11</w:t>
            </w:r>
          </w:p>
        </w:tc>
      </w:tr>
      <w:tr w:rsidR="00892228" w:rsidRPr="00307700" w14:paraId="211749E9" w14:textId="77777777" w:rsidTr="00892228">
        <w:trPr>
          <w:trHeight w:val="20"/>
        </w:trPr>
        <w:tc>
          <w:tcPr>
            <w:tcW w:w="323" w:type="pct"/>
            <w:shd w:val="clear" w:color="auto" w:fill="auto"/>
            <w:noWrap/>
            <w:vAlign w:val="center"/>
            <w:hideMark/>
          </w:tcPr>
          <w:p w14:paraId="69D1D376" w14:textId="77777777" w:rsidR="00892228" w:rsidRPr="00307700" w:rsidRDefault="00892228" w:rsidP="00892228">
            <w:pPr>
              <w:pStyle w:val="1fffb"/>
              <w:rPr>
                <w:rFonts w:cs="Times New Roman"/>
              </w:rPr>
            </w:pPr>
            <w:r w:rsidRPr="00307700">
              <w:rPr>
                <w:rFonts w:cs="Times New Roman"/>
              </w:rPr>
              <w:t>94</w:t>
            </w:r>
          </w:p>
        </w:tc>
        <w:tc>
          <w:tcPr>
            <w:tcW w:w="3436" w:type="pct"/>
            <w:shd w:val="clear" w:color="auto" w:fill="auto"/>
            <w:noWrap/>
            <w:vAlign w:val="center"/>
            <w:hideMark/>
          </w:tcPr>
          <w:p w14:paraId="31AA5759" w14:textId="5B7E3159" w:rsidR="00892228" w:rsidRPr="00307700" w:rsidRDefault="00892228" w:rsidP="00892228">
            <w:pPr>
              <w:pStyle w:val="1fffb"/>
              <w:rPr>
                <w:rFonts w:cs="Times New Roman"/>
              </w:rPr>
            </w:pPr>
            <w:r w:rsidRPr="00307700">
              <w:rPr>
                <w:rFonts w:cs="Times New Roman"/>
              </w:rPr>
              <w:t>АО "Рудник Каральвеем"</w:t>
            </w:r>
          </w:p>
        </w:tc>
        <w:tc>
          <w:tcPr>
            <w:tcW w:w="593" w:type="pct"/>
            <w:shd w:val="clear" w:color="auto" w:fill="auto"/>
            <w:noWrap/>
            <w:vAlign w:val="center"/>
            <w:hideMark/>
          </w:tcPr>
          <w:p w14:paraId="6EE5B703" w14:textId="77777777" w:rsidR="00892228" w:rsidRPr="00307700" w:rsidRDefault="00892228" w:rsidP="00892228">
            <w:pPr>
              <w:pStyle w:val="1fffb"/>
              <w:rPr>
                <w:rFonts w:cs="Times New Roman"/>
              </w:rPr>
            </w:pPr>
            <w:r w:rsidRPr="00307700">
              <w:rPr>
                <w:rFonts w:cs="Times New Roman"/>
              </w:rPr>
              <w:t>253,564</w:t>
            </w:r>
          </w:p>
        </w:tc>
        <w:tc>
          <w:tcPr>
            <w:tcW w:w="648" w:type="pct"/>
            <w:shd w:val="clear" w:color="auto" w:fill="auto"/>
            <w:noWrap/>
            <w:vAlign w:val="center"/>
            <w:hideMark/>
          </w:tcPr>
          <w:p w14:paraId="7DAAEB71" w14:textId="77777777" w:rsidR="00892228" w:rsidRPr="00307700" w:rsidRDefault="00892228" w:rsidP="00892228">
            <w:pPr>
              <w:pStyle w:val="1fffb"/>
              <w:rPr>
                <w:rFonts w:cs="Times New Roman"/>
              </w:rPr>
            </w:pPr>
            <w:r w:rsidRPr="00307700">
              <w:rPr>
                <w:rFonts w:cs="Times New Roman"/>
              </w:rPr>
              <w:t>2057</w:t>
            </w:r>
          </w:p>
        </w:tc>
      </w:tr>
      <w:tr w:rsidR="00892228" w:rsidRPr="00307700" w14:paraId="6E0AD220" w14:textId="77777777" w:rsidTr="00892228">
        <w:trPr>
          <w:trHeight w:val="20"/>
        </w:trPr>
        <w:tc>
          <w:tcPr>
            <w:tcW w:w="323" w:type="pct"/>
            <w:shd w:val="clear" w:color="auto" w:fill="auto"/>
            <w:noWrap/>
            <w:vAlign w:val="center"/>
            <w:hideMark/>
          </w:tcPr>
          <w:p w14:paraId="157B2CDD" w14:textId="77777777" w:rsidR="00892228" w:rsidRPr="00307700" w:rsidRDefault="00892228" w:rsidP="00892228">
            <w:pPr>
              <w:pStyle w:val="1fffb"/>
              <w:rPr>
                <w:rFonts w:cs="Times New Roman"/>
              </w:rPr>
            </w:pPr>
            <w:r w:rsidRPr="00307700">
              <w:rPr>
                <w:rFonts w:cs="Times New Roman"/>
              </w:rPr>
              <w:t>97</w:t>
            </w:r>
          </w:p>
        </w:tc>
        <w:tc>
          <w:tcPr>
            <w:tcW w:w="3436" w:type="pct"/>
            <w:shd w:val="clear" w:color="auto" w:fill="auto"/>
            <w:noWrap/>
            <w:vAlign w:val="center"/>
            <w:hideMark/>
          </w:tcPr>
          <w:p w14:paraId="3174DD1F" w14:textId="2396EFDB" w:rsidR="00892228" w:rsidRPr="00307700" w:rsidRDefault="00892228" w:rsidP="00892228">
            <w:pPr>
              <w:pStyle w:val="1fffb"/>
              <w:rPr>
                <w:rFonts w:cs="Times New Roman"/>
              </w:rPr>
            </w:pPr>
            <w:r w:rsidRPr="00307700">
              <w:rPr>
                <w:rFonts w:cs="Times New Roman"/>
              </w:rPr>
              <w:t>ЗАО</w:t>
            </w:r>
            <w:r w:rsidR="00782007">
              <w:rPr>
                <w:rFonts w:cs="Times New Roman"/>
              </w:rPr>
              <w:t xml:space="preserve"> </w:t>
            </w:r>
            <w:r w:rsidRPr="00307700">
              <w:rPr>
                <w:rFonts w:cs="Times New Roman"/>
              </w:rPr>
              <w:t>а/с</w:t>
            </w:r>
            <w:r w:rsidR="00782007">
              <w:rPr>
                <w:rFonts w:cs="Times New Roman"/>
              </w:rPr>
              <w:t xml:space="preserve"> </w:t>
            </w:r>
            <w:r w:rsidRPr="00307700">
              <w:rPr>
                <w:rFonts w:cs="Times New Roman"/>
              </w:rPr>
              <w:t>"Полярная звезда"</w:t>
            </w:r>
          </w:p>
        </w:tc>
        <w:tc>
          <w:tcPr>
            <w:tcW w:w="593" w:type="pct"/>
            <w:shd w:val="clear" w:color="auto" w:fill="auto"/>
            <w:noWrap/>
            <w:vAlign w:val="center"/>
            <w:hideMark/>
          </w:tcPr>
          <w:p w14:paraId="6B53C8FF"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0852DD92" w14:textId="77777777" w:rsidR="00892228" w:rsidRPr="00307700" w:rsidRDefault="00892228" w:rsidP="00892228">
            <w:pPr>
              <w:pStyle w:val="1fffb"/>
              <w:rPr>
                <w:rFonts w:cs="Times New Roman"/>
              </w:rPr>
            </w:pPr>
            <w:r w:rsidRPr="00307700">
              <w:rPr>
                <w:rFonts w:cs="Times New Roman"/>
              </w:rPr>
              <w:t>4</w:t>
            </w:r>
          </w:p>
        </w:tc>
      </w:tr>
      <w:tr w:rsidR="00892228" w:rsidRPr="00307700" w14:paraId="55B0DED5" w14:textId="77777777" w:rsidTr="00892228">
        <w:trPr>
          <w:trHeight w:val="20"/>
        </w:trPr>
        <w:tc>
          <w:tcPr>
            <w:tcW w:w="323" w:type="pct"/>
            <w:shd w:val="clear" w:color="auto" w:fill="auto"/>
            <w:noWrap/>
            <w:vAlign w:val="center"/>
            <w:hideMark/>
          </w:tcPr>
          <w:p w14:paraId="302BF649" w14:textId="77777777" w:rsidR="00892228" w:rsidRPr="00307700" w:rsidRDefault="00892228" w:rsidP="00892228">
            <w:pPr>
              <w:pStyle w:val="1fffb"/>
              <w:rPr>
                <w:rFonts w:cs="Times New Roman"/>
              </w:rPr>
            </w:pPr>
            <w:r w:rsidRPr="00307700">
              <w:rPr>
                <w:rFonts w:cs="Times New Roman"/>
              </w:rPr>
              <w:t>100</w:t>
            </w:r>
          </w:p>
        </w:tc>
        <w:tc>
          <w:tcPr>
            <w:tcW w:w="3436" w:type="pct"/>
            <w:shd w:val="clear" w:color="auto" w:fill="auto"/>
            <w:noWrap/>
            <w:vAlign w:val="center"/>
            <w:hideMark/>
          </w:tcPr>
          <w:p w14:paraId="21940E49" w14:textId="77777777" w:rsidR="00892228" w:rsidRPr="00307700" w:rsidRDefault="00892228" w:rsidP="00892228">
            <w:pPr>
              <w:pStyle w:val="1fffb"/>
              <w:rPr>
                <w:rFonts w:cs="Times New Roman"/>
              </w:rPr>
            </w:pPr>
            <w:r w:rsidRPr="00307700">
              <w:rPr>
                <w:rFonts w:cs="Times New Roman"/>
              </w:rPr>
              <w:t>ИП Едимичева Т.Н.</w:t>
            </w:r>
          </w:p>
        </w:tc>
        <w:tc>
          <w:tcPr>
            <w:tcW w:w="593" w:type="pct"/>
            <w:shd w:val="clear" w:color="auto" w:fill="auto"/>
            <w:noWrap/>
            <w:vAlign w:val="center"/>
            <w:hideMark/>
          </w:tcPr>
          <w:p w14:paraId="47F4D019" w14:textId="77777777" w:rsidR="00892228" w:rsidRPr="00307700" w:rsidRDefault="00892228" w:rsidP="00892228">
            <w:pPr>
              <w:pStyle w:val="1fffb"/>
              <w:rPr>
                <w:rFonts w:cs="Times New Roman"/>
              </w:rPr>
            </w:pPr>
            <w:r w:rsidRPr="00307700">
              <w:rPr>
                <w:rFonts w:cs="Times New Roman"/>
              </w:rPr>
              <w:t>119,239</w:t>
            </w:r>
          </w:p>
        </w:tc>
        <w:tc>
          <w:tcPr>
            <w:tcW w:w="648" w:type="pct"/>
            <w:shd w:val="clear" w:color="auto" w:fill="auto"/>
            <w:noWrap/>
            <w:vAlign w:val="center"/>
            <w:hideMark/>
          </w:tcPr>
          <w:p w14:paraId="15E03729" w14:textId="77777777" w:rsidR="00892228" w:rsidRPr="00307700" w:rsidRDefault="00892228" w:rsidP="00892228">
            <w:pPr>
              <w:pStyle w:val="1fffb"/>
              <w:rPr>
                <w:rFonts w:cs="Times New Roman"/>
              </w:rPr>
            </w:pPr>
            <w:r w:rsidRPr="00307700">
              <w:rPr>
                <w:rFonts w:cs="Times New Roman"/>
              </w:rPr>
              <w:t>46</w:t>
            </w:r>
          </w:p>
        </w:tc>
      </w:tr>
      <w:tr w:rsidR="00892228" w:rsidRPr="00307700" w14:paraId="7886386B" w14:textId="77777777" w:rsidTr="00892228">
        <w:trPr>
          <w:trHeight w:val="20"/>
        </w:trPr>
        <w:tc>
          <w:tcPr>
            <w:tcW w:w="323" w:type="pct"/>
            <w:shd w:val="clear" w:color="auto" w:fill="auto"/>
            <w:noWrap/>
            <w:vAlign w:val="center"/>
            <w:hideMark/>
          </w:tcPr>
          <w:p w14:paraId="7D618165" w14:textId="77777777" w:rsidR="00892228" w:rsidRPr="00307700" w:rsidRDefault="00892228" w:rsidP="00892228">
            <w:pPr>
              <w:pStyle w:val="1fffb"/>
              <w:rPr>
                <w:rFonts w:cs="Times New Roman"/>
              </w:rPr>
            </w:pPr>
            <w:r w:rsidRPr="00307700">
              <w:rPr>
                <w:rFonts w:cs="Times New Roman"/>
              </w:rPr>
              <w:t>105</w:t>
            </w:r>
          </w:p>
        </w:tc>
        <w:tc>
          <w:tcPr>
            <w:tcW w:w="3436" w:type="pct"/>
            <w:shd w:val="clear" w:color="auto" w:fill="auto"/>
            <w:noWrap/>
            <w:vAlign w:val="center"/>
            <w:hideMark/>
          </w:tcPr>
          <w:p w14:paraId="20ADEEBD" w14:textId="77777777" w:rsidR="00892228" w:rsidRPr="00307700" w:rsidRDefault="00892228" w:rsidP="00892228">
            <w:pPr>
              <w:pStyle w:val="1fffb"/>
              <w:rPr>
                <w:rFonts w:cs="Times New Roman"/>
              </w:rPr>
            </w:pPr>
            <w:r w:rsidRPr="00307700">
              <w:rPr>
                <w:rFonts w:cs="Times New Roman"/>
              </w:rPr>
              <w:t>ИП Филипченко Е.Ф.</w:t>
            </w:r>
          </w:p>
        </w:tc>
        <w:tc>
          <w:tcPr>
            <w:tcW w:w="593" w:type="pct"/>
            <w:shd w:val="clear" w:color="auto" w:fill="auto"/>
            <w:noWrap/>
            <w:vAlign w:val="center"/>
            <w:hideMark/>
          </w:tcPr>
          <w:p w14:paraId="4BAC83A1" w14:textId="77777777" w:rsidR="00892228" w:rsidRPr="00307700" w:rsidRDefault="00892228" w:rsidP="00892228">
            <w:pPr>
              <w:pStyle w:val="1fffb"/>
              <w:rPr>
                <w:rFonts w:cs="Times New Roman"/>
              </w:rPr>
            </w:pPr>
            <w:r w:rsidRPr="00307700">
              <w:rPr>
                <w:rFonts w:cs="Times New Roman"/>
              </w:rPr>
              <w:t>135</w:t>
            </w:r>
          </w:p>
        </w:tc>
        <w:tc>
          <w:tcPr>
            <w:tcW w:w="648" w:type="pct"/>
            <w:shd w:val="clear" w:color="auto" w:fill="auto"/>
            <w:noWrap/>
            <w:vAlign w:val="center"/>
            <w:hideMark/>
          </w:tcPr>
          <w:p w14:paraId="34428F75" w14:textId="77777777" w:rsidR="00892228" w:rsidRPr="00307700" w:rsidRDefault="00892228" w:rsidP="00892228">
            <w:pPr>
              <w:pStyle w:val="1fffb"/>
              <w:rPr>
                <w:rFonts w:cs="Times New Roman"/>
              </w:rPr>
            </w:pPr>
            <w:r w:rsidRPr="00307700">
              <w:rPr>
                <w:rFonts w:cs="Times New Roman"/>
              </w:rPr>
              <w:t>0</w:t>
            </w:r>
          </w:p>
        </w:tc>
      </w:tr>
      <w:tr w:rsidR="00892228" w:rsidRPr="00307700" w14:paraId="4804B596" w14:textId="77777777" w:rsidTr="00892228">
        <w:trPr>
          <w:trHeight w:val="20"/>
        </w:trPr>
        <w:tc>
          <w:tcPr>
            <w:tcW w:w="323" w:type="pct"/>
            <w:shd w:val="clear" w:color="auto" w:fill="auto"/>
            <w:noWrap/>
            <w:vAlign w:val="center"/>
            <w:hideMark/>
          </w:tcPr>
          <w:p w14:paraId="502F548F" w14:textId="77777777" w:rsidR="00892228" w:rsidRPr="00307700" w:rsidRDefault="00892228" w:rsidP="00892228">
            <w:pPr>
              <w:pStyle w:val="1fffb"/>
              <w:rPr>
                <w:rFonts w:cs="Times New Roman"/>
              </w:rPr>
            </w:pPr>
            <w:r w:rsidRPr="00307700">
              <w:rPr>
                <w:rFonts w:cs="Times New Roman"/>
              </w:rPr>
              <w:t>110</w:t>
            </w:r>
          </w:p>
        </w:tc>
        <w:tc>
          <w:tcPr>
            <w:tcW w:w="3436" w:type="pct"/>
            <w:shd w:val="clear" w:color="auto" w:fill="auto"/>
            <w:noWrap/>
            <w:vAlign w:val="center"/>
            <w:hideMark/>
          </w:tcPr>
          <w:p w14:paraId="42CBDD2C" w14:textId="1338154D" w:rsidR="00892228" w:rsidRPr="00307700" w:rsidRDefault="00892228" w:rsidP="00892228">
            <w:pPr>
              <w:pStyle w:val="1fffb"/>
              <w:rPr>
                <w:rFonts w:cs="Times New Roman"/>
              </w:rPr>
            </w:pPr>
            <w:r w:rsidRPr="00307700">
              <w:rPr>
                <w:rFonts w:cs="Times New Roman"/>
              </w:rPr>
              <w:t>ГУП ЧАО Чукотснаб</w:t>
            </w:r>
          </w:p>
        </w:tc>
        <w:tc>
          <w:tcPr>
            <w:tcW w:w="593" w:type="pct"/>
            <w:shd w:val="clear" w:color="auto" w:fill="auto"/>
            <w:noWrap/>
            <w:vAlign w:val="center"/>
            <w:hideMark/>
          </w:tcPr>
          <w:p w14:paraId="21F0B80E" w14:textId="77777777" w:rsidR="00892228" w:rsidRPr="00307700" w:rsidRDefault="00892228" w:rsidP="00892228">
            <w:pPr>
              <w:pStyle w:val="1fffb"/>
              <w:rPr>
                <w:rFonts w:cs="Times New Roman"/>
              </w:rPr>
            </w:pPr>
            <w:r w:rsidRPr="00307700">
              <w:rPr>
                <w:rFonts w:cs="Times New Roman"/>
              </w:rPr>
              <w:t>141,067</w:t>
            </w:r>
          </w:p>
        </w:tc>
        <w:tc>
          <w:tcPr>
            <w:tcW w:w="648" w:type="pct"/>
            <w:shd w:val="clear" w:color="auto" w:fill="auto"/>
            <w:noWrap/>
            <w:vAlign w:val="center"/>
            <w:hideMark/>
          </w:tcPr>
          <w:p w14:paraId="2AD1A71C" w14:textId="77777777" w:rsidR="00892228" w:rsidRPr="00307700" w:rsidRDefault="00892228" w:rsidP="00892228">
            <w:pPr>
              <w:pStyle w:val="1fffb"/>
              <w:rPr>
                <w:rFonts w:cs="Times New Roman"/>
              </w:rPr>
            </w:pPr>
            <w:r w:rsidRPr="00307700">
              <w:rPr>
                <w:rFonts w:cs="Times New Roman"/>
              </w:rPr>
              <w:t>0</w:t>
            </w:r>
          </w:p>
        </w:tc>
      </w:tr>
      <w:tr w:rsidR="00892228" w:rsidRPr="00307700" w14:paraId="241F7358" w14:textId="77777777" w:rsidTr="00892228">
        <w:trPr>
          <w:trHeight w:val="20"/>
        </w:trPr>
        <w:tc>
          <w:tcPr>
            <w:tcW w:w="323" w:type="pct"/>
            <w:shd w:val="clear" w:color="auto" w:fill="auto"/>
            <w:noWrap/>
            <w:vAlign w:val="center"/>
            <w:hideMark/>
          </w:tcPr>
          <w:p w14:paraId="77B72237" w14:textId="77777777" w:rsidR="00892228" w:rsidRPr="00307700" w:rsidRDefault="00892228" w:rsidP="00892228">
            <w:pPr>
              <w:pStyle w:val="1fffb"/>
              <w:rPr>
                <w:rFonts w:cs="Times New Roman"/>
              </w:rPr>
            </w:pPr>
            <w:r w:rsidRPr="00307700">
              <w:rPr>
                <w:rFonts w:cs="Times New Roman"/>
              </w:rPr>
              <w:t>111</w:t>
            </w:r>
          </w:p>
        </w:tc>
        <w:tc>
          <w:tcPr>
            <w:tcW w:w="3436" w:type="pct"/>
            <w:shd w:val="clear" w:color="auto" w:fill="auto"/>
            <w:noWrap/>
            <w:vAlign w:val="center"/>
            <w:hideMark/>
          </w:tcPr>
          <w:p w14:paraId="47A8994E" w14:textId="6995E903" w:rsidR="00892228" w:rsidRPr="00307700" w:rsidRDefault="00892228" w:rsidP="00892228">
            <w:pPr>
              <w:pStyle w:val="1fffb"/>
              <w:rPr>
                <w:rFonts w:cs="Times New Roman"/>
              </w:rPr>
            </w:pPr>
            <w:r w:rsidRPr="00307700">
              <w:rPr>
                <w:rFonts w:cs="Times New Roman"/>
              </w:rPr>
              <w:t>ИП Гаджиев Ш.П.</w:t>
            </w:r>
          </w:p>
        </w:tc>
        <w:tc>
          <w:tcPr>
            <w:tcW w:w="593" w:type="pct"/>
            <w:shd w:val="clear" w:color="auto" w:fill="auto"/>
            <w:noWrap/>
            <w:vAlign w:val="center"/>
            <w:hideMark/>
          </w:tcPr>
          <w:p w14:paraId="2A0E32F5" w14:textId="77777777" w:rsidR="00892228" w:rsidRPr="00307700" w:rsidRDefault="00892228" w:rsidP="00892228">
            <w:pPr>
              <w:pStyle w:val="1fffb"/>
              <w:rPr>
                <w:rFonts w:cs="Times New Roman"/>
              </w:rPr>
            </w:pPr>
            <w:r w:rsidRPr="00307700">
              <w:rPr>
                <w:rFonts w:cs="Times New Roman"/>
              </w:rPr>
              <w:t>100,333</w:t>
            </w:r>
          </w:p>
        </w:tc>
        <w:tc>
          <w:tcPr>
            <w:tcW w:w="648" w:type="pct"/>
            <w:shd w:val="clear" w:color="auto" w:fill="auto"/>
            <w:noWrap/>
            <w:vAlign w:val="center"/>
            <w:hideMark/>
          </w:tcPr>
          <w:p w14:paraId="7DC5B0E0" w14:textId="77777777" w:rsidR="00892228" w:rsidRPr="00307700" w:rsidRDefault="00892228" w:rsidP="00892228">
            <w:pPr>
              <w:pStyle w:val="1fffb"/>
              <w:rPr>
                <w:rFonts w:cs="Times New Roman"/>
              </w:rPr>
            </w:pPr>
            <w:r w:rsidRPr="00307700">
              <w:rPr>
                <w:rFonts w:cs="Times New Roman"/>
              </w:rPr>
              <w:t>0</w:t>
            </w:r>
          </w:p>
        </w:tc>
      </w:tr>
      <w:tr w:rsidR="00892228" w:rsidRPr="00307700" w14:paraId="6302CA2A" w14:textId="77777777" w:rsidTr="00892228">
        <w:trPr>
          <w:trHeight w:val="20"/>
        </w:trPr>
        <w:tc>
          <w:tcPr>
            <w:tcW w:w="323" w:type="pct"/>
            <w:shd w:val="clear" w:color="auto" w:fill="auto"/>
            <w:noWrap/>
            <w:vAlign w:val="center"/>
            <w:hideMark/>
          </w:tcPr>
          <w:p w14:paraId="6598B515" w14:textId="77777777" w:rsidR="00892228" w:rsidRPr="00307700" w:rsidRDefault="00892228" w:rsidP="00892228">
            <w:pPr>
              <w:pStyle w:val="1fffb"/>
              <w:rPr>
                <w:rFonts w:cs="Times New Roman"/>
              </w:rPr>
            </w:pPr>
            <w:r w:rsidRPr="00307700">
              <w:rPr>
                <w:rFonts w:cs="Times New Roman"/>
              </w:rPr>
              <w:t>112</w:t>
            </w:r>
          </w:p>
        </w:tc>
        <w:tc>
          <w:tcPr>
            <w:tcW w:w="3436" w:type="pct"/>
            <w:shd w:val="clear" w:color="auto" w:fill="auto"/>
            <w:noWrap/>
            <w:vAlign w:val="center"/>
            <w:hideMark/>
          </w:tcPr>
          <w:p w14:paraId="2E67D6B9" w14:textId="77777777" w:rsidR="00892228" w:rsidRPr="00307700" w:rsidRDefault="00892228" w:rsidP="00892228">
            <w:pPr>
              <w:pStyle w:val="1fffb"/>
              <w:rPr>
                <w:rFonts w:cs="Times New Roman"/>
              </w:rPr>
            </w:pPr>
            <w:r w:rsidRPr="00307700">
              <w:rPr>
                <w:rFonts w:cs="Times New Roman"/>
              </w:rPr>
              <w:t>Ип Авдеев М.В.</w:t>
            </w:r>
          </w:p>
        </w:tc>
        <w:tc>
          <w:tcPr>
            <w:tcW w:w="593" w:type="pct"/>
            <w:shd w:val="clear" w:color="auto" w:fill="auto"/>
            <w:noWrap/>
            <w:vAlign w:val="center"/>
            <w:hideMark/>
          </w:tcPr>
          <w:p w14:paraId="60A546DB" w14:textId="77777777" w:rsidR="00892228" w:rsidRPr="00307700" w:rsidRDefault="00892228" w:rsidP="00892228">
            <w:pPr>
              <w:pStyle w:val="1fffb"/>
              <w:rPr>
                <w:rFonts w:cs="Times New Roman"/>
              </w:rPr>
            </w:pPr>
            <w:r w:rsidRPr="00307700">
              <w:rPr>
                <w:rFonts w:cs="Times New Roman"/>
              </w:rPr>
              <w:t>153,907</w:t>
            </w:r>
          </w:p>
        </w:tc>
        <w:tc>
          <w:tcPr>
            <w:tcW w:w="648" w:type="pct"/>
            <w:shd w:val="clear" w:color="auto" w:fill="auto"/>
            <w:noWrap/>
            <w:vAlign w:val="center"/>
            <w:hideMark/>
          </w:tcPr>
          <w:p w14:paraId="3F9C1C9F" w14:textId="77777777" w:rsidR="00892228" w:rsidRPr="00307700" w:rsidRDefault="00892228" w:rsidP="00892228">
            <w:pPr>
              <w:pStyle w:val="1fffb"/>
              <w:rPr>
                <w:rFonts w:cs="Times New Roman"/>
              </w:rPr>
            </w:pPr>
            <w:r w:rsidRPr="00307700">
              <w:rPr>
                <w:rFonts w:cs="Times New Roman"/>
              </w:rPr>
              <w:t>0</w:t>
            </w:r>
          </w:p>
        </w:tc>
      </w:tr>
      <w:tr w:rsidR="00892228" w:rsidRPr="00307700" w14:paraId="4B7513BD" w14:textId="77777777" w:rsidTr="00892228">
        <w:trPr>
          <w:trHeight w:val="20"/>
        </w:trPr>
        <w:tc>
          <w:tcPr>
            <w:tcW w:w="323" w:type="pct"/>
            <w:shd w:val="clear" w:color="auto" w:fill="auto"/>
            <w:noWrap/>
            <w:vAlign w:val="center"/>
            <w:hideMark/>
          </w:tcPr>
          <w:p w14:paraId="7D129541" w14:textId="77777777" w:rsidR="00892228" w:rsidRPr="00307700" w:rsidRDefault="00892228" w:rsidP="00892228">
            <w:pPr>
              <w:pStyle w:val="1fffb"/>
              <w:rPr>
                <w:rFonts w:cs="Times New Roman"/>
              </w:rPr>
            </w:pPr>
            <w:r w:rsidRPr="00307700">
              <w:rPr>
                <w:rFonts w:cs="Times New Roman"/>
              </w:rPr>
              <w:t>114</w:t>
            </w:r>
          </w:p>
        </w:tc>
        <w:tc>
          <w:tcPr>
            <w:tcW w:w="3436" w:type="pct"/>
            <w:shd w:val="clear" w:color="auto" w:fill="auto"/>
            <w:noWrap/>
            <w:vAlign w:val="center"/>
            <w:hideMark/>
          </w:tcPr>
          <w:p w14:paraId="4CF4E350" w14:textId="77777777" w:rsidR="00892228" w:rsidRPr="00307700" w:rsidRDefault="00892228" w:rsidP="00892228">
            <w:pPr>
              <w:pStyle w:val="1fffb"/>
              <w:rPr>
                <w:rFonts w:cs="Times New Roman"/>
              </w:rPr>
            </w:pPr>
            <w:r w:rsidRPr="00307700">
              <w:rPr>
                <w:rFonts w:cs="Times New Roman"/>
              </w:rPr>
              <w:t>гражданин Жаркой А.Г.</w:t>
            </w:r>
          </w:p>
        </w:tc>
        <w:tc>
          <w:tcPr>
            <w:tcW w:w="593" w:type="pct"/>
            <w:shd w:val="clear" w:color="auto" w:fill="auto"/>
            <w:noWrap/>
            <w:vAlign w:val="center"/>
            <w:hideMark/>
          </w:tcPr>
          <w:p w14:paraId="69C141E9"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360A7D48" w14:textId="77777777" w:rsidR="00892228" w:rsidRPr="00307700" w:rsidRDefault="00892228" w:rsidP="00892228">
            <w:pPr>
              <w:pStyle w:val="1fffb"/>
              <w:rPr>
                <w:rFonts w:cs="Times New Roman"/>
              </w:rPr>
            </w:pPr>
            <w:r w:rsidRPr="00307700">
              <w:rPr>
                <w:rFonts w:cs="Times New Roman"/>
              </w:rPr>
              <w:t>0</w:t>
            </w:r>
          </w:p>
        </w:tc>
      </w:tr>
      <w:tr w:rsidR="00892228" w:rsidRPr="00307700" w14:paraId="368F8667" w14:textId="77777777" w:rsidTr="00892228">
        <w:trPr>
          <w:trHeight w:val="20"/>
        </w:trPr>
        <w:tc>
          <w:tcPr>
            <w:tcW w:w="323" w:type="pct"/>
            <w:shd w:val="clear" w:color="auto" w:fill="auto"/>
            <w:noWrap/>
            <w:vAlign w:val="center"/>
            <w:hideMark/>
          </w:tcPr>
          <w:p w14:paraId="658318AB" w14:textId="77777777" w:rsidR="00892228" w:rsidRPr="00307700" w:rsidRDefault="00892228" w:rsidP="00892228">
            <w:pPr>
              <w:pStyle w:val="1fffb"/>
              <w:rPr>
                <w:rFonts w:cs="Times New Roman"/>
              </w:rPr>
            </w:pPr>
            <w:r w:rsidRPr="00307700">
              <w:rPr>
                <w:rFonts w:cs="Times New Roman"/>
              </w:rPr>
              <w:t>124</w:t>
            </w:r>
          </w:p>
        </w:tc>
        <w:tc>
          <w:tcPr>
            <w:tcW w:w="3436" w:type="pct"/>
            <w:shd w:val="clear" w:color="auto" w:fill="auto"/>
            <w:noWrap/>
            <w:vAlign w:val="center"/>
            <w:hideMark/>
          </w:tcPr>
          <w:p w14:paraId="71563E3F" w14:textId="77777777" w:rsidR="00892228" w:rsidRPr="00307700" w:rsidRDefault="00892228" w:rsidP="00892228">
            <w:pPr>
              <w:pStyle w:val="1fffb"/>
              <w:rPr>
                <w:rFonts w:cs="Times New Roman"/>
              </w:rPr>
            </w:pPr>
            <w:r w:rsidRPr="00307700">
              <w:rPr>
                <w:rFonts w:cs="Times New Roman"/>
              </w:rPr>
              <w:t>ИП Шевченко С.В.</w:t>
            </w:r>
          </w:p>
        </w:tc>
        <w:tc>
          <w:tcPr>
            <w:tcW w:w="593" w:type="pct"/>
            <w:shd w:val="clear" w:color="auto" w:fill="auto"/>
            <w:noWrap/>
            <w:vAlign w:val="center"/>
            <w:hideMark/>
          </w:tcPr>
          <w:p w14:paraId="149EE6D5" w14:textId="77777777" w:rsidR="00892228" w:rsidRPr="00307700" w:rsidRDefault="00892228" w:rsidP="00892228">
            <w:pPr>
              <w:pStyle w:val="1fffb"/>
              <w:rPr>
                <w:rFonts w:cs="Times New Roman"/>
              </w:rPr>
            </w:pPr>
            <w:r w:rsidRPr="00307700">
              <w:rPr>
                <w:rFonts w:cs="Times New Roman"/>
              </w:rPr>
              <w:t>145,8</w:t>
            </w:r>
          </w:p>
        </w:tc>
        <w:tc>
          <w:tcPr>
            <w:tcW w:w="648" w:type="pct"/>
            <w:shd w:val="clear" w:color="auto" w:fill="auto"/>
            <w:noWrap/>
            <w:vAlign w:val="center"/>
            <w:hideMark/>
          </w:tcPr>
          <w:p w14:paraId="2F0A3B3E" w14:textId="77777777" w:rsidR="00892228" w:rsidRPr="00307700" w:rsidRDefault="00892228" w:rsidP="00892228">
            <w:pPr>
              <w:pStyle w:val="1fffb"/>
              <w:rPr>
                <w:rFonts w:cs="Times New Roman"/>
              </w:rPr>
            </w:pPr>
            <w:r w:rsidRPr="00307700">
              <w:rPr>
                <w:rFonts w:cs="Times New Roman"/>
              </w:rPr>
              <w:t>0</w:t>
            </w:r>
          </w:p>
        </w:tc>
      </w:tr>
      <w:tr w:rsidR="00892228" w:rsidRPr="00307700" w14:paraId="299A774A" w14:textId="77777777" w:rsidTr="00892228">
        <w:trPr>
          <w:trHeight w:val="20"/>
        </w:trPr>
        <w:tc>
          <w:tcPr>
            <w:tcW w:w="323" w:type="pct"/>
            <w:shd w:val="clear" w:color="auto" w:fill="auto"/>
            <w:noWrap/>
            <w:vAlign w:val="center"/>
            <w:hideMark/>
          </w:tcPr>
          <w:p w14:paraId="3B23DED5" w14:textId="77777777" w:rsidR="00892228" w:rsidRPr="00307700" w:rsidRDefault="00892228" w:rsidP="00892228">
            <w:pPr>
              <w:pStyle w:val="1fffb"/>
              <w:rPr>
                <w:rFonts w:cs="Times New Roman"/>
              </w:rPr>
            </w:pPr>
            <w:r w:rsidRPr="00307700">
              <w:rPr>
                <w:rFonts w:cs="Times New Roman"/>
              </w:rPr>
              <w:t>203</w:t>
            </w:r>
          </w:p>
        </w:tc>
        <w:tc>
          <w:tcPr>
            <w:tcW w:w="3436" w:type="pct"/>
            <w:shd w:val="clear" w:color="auto" w:fill="auto"/>
            <w:noWrap/>
            <w:vAlign w:val="center"/>
            <w:hideMark/>
          </w:tcPr>
          <w:p w14:paraId="6A285ACE" w14:textId="77777777" w:rsidR="00892228" w:rsidRPr="00307700" w:rsidRDefault="00892228" w:rsidP="00892228">
            <w:pPr>
              <w:pStyle w:val="1fffb"/>
              <w:rPr>
                <w:rFonts w:cs="Times New Roman"/>
              </w:rPr>
            </w:pPr>
            <w:r w:rsidRPr="00307700">
              <w:rPr>
                <w:rFonts w:cs="Times New Roman"/>
              </w:rPr>
              <w:t>Чукотское окружное отделение полит.партии КПРФ</w:t>
            </w:r>
          </w:p>
        </w:tc>
        <w:tc>
          <w:tcPr>
            <w:tcW w:w="593" w:type="pct"/>
            <w:shd w:val="clear" w:color="auto" w:fill="auto"/>
            <w:noWrap/>
            <w:vAlign w:val="center"/>
            <w:hideMark/>
          </w:tcPr>
          <w:p w14:paraId="29309157" w14:textId="77777777" w:rsidR="00892228" w:rsidRPr="00307700" w:rsidRDefault="00892228" w:rsidP="00892228">
            <w:pPr>
              <w:pStyle w:val="1fffb"/>
              <w:rPr>
                <w:rFonts w:cs="Times New Roman"/>
              </w:rPr>
            </w:pPr>
            <w:r w:rsidRPr="00307700">
              <w:rPr>
                <w:rFonts w:cs="Times New Roman"/>
              </w:rPr>
              <w:t>7,194</w:t>
            </w:r>
          </w:p>
        </w:tc>
        <w:tc>
          <w:tcPr>
            <w:tcW w:w="648" w:type="pct"/>
            <w:shd w:val="clear" w:color="auto" w:fill="auto"/>
            <w:noWrap/>
            <w:vAlign w:val="center"/>
            <w:hideMark/>
          </w:tcPr>
          <w:p w14:paraId="47447DCA" w14:textId="77777777" w:rsidR="00892228" w:rsidRPr="00307700" w:rsidRDefault="00892228" w:rsidP="00892228">
            <w:pPr>
              <w:pStyle w:val="1fffb"/>
              <w:rPr>
                <w:rFonts w:cs="Times New Roman"/>
              </w:rPr>
            </w:pPr>
            <w:r w:rsidRPr="00307700">
              <w:rPr>
                <w:rFonts w:cs="Times New Roman"/>
              </w:rPr>
              <w:t>0</w:t>
            </w:r>
          </w:p>
        </w:tc>
      </w:tr>
      <w:tr w:rsidR="00892228" w:rsidRPr="00307700" w14:paraId="02F29CAA" w14:textId="77777777" w:rsidTr="00892228">
        <w:trPr>
          <w:trHeight w:val="20"/>
        </w:trPr>
        <w:tc>
          <w:tcPr>
            <w:tcW w:w="323" w:type="pct"/>
            <w:shd w:val="clear" w:color="auto" w:fill="auto"/>
            <w:noWrap/>
            <w:vAlign w:val="center"/>
            <w:hideMark/>
          </w:tcPr>
          <w:p w14:paraId="25DF219C" w14:textId="77777777" w:rsidR="00892228" w:rsidRPr="00307700" w:rsidRDefault="00892228" w:rsidP="00892228">
            <w:pPr>
              <w:pStyle w:val="1fffb"/>
              <w:rPr>
                <w:rFonts w:cs="Times New Roman"/>
              </w:rPr>
            </w:pPr>
            <w:r w:rsidRPr="00307700">
              <w:rPr>
                <w:rFonts w:cs="Times New Roman"/>
              </w:rPr>
              <w:t>130</w:t>
            </w:r>
          </w:p>
        </w:tc>
        <w:tc>
          <w:tcPr>
            <w:tcW w:w="3436" w:type="pct"/>
            <w:shd w:val="clear" w:color="auto" w:fill="auto"/>
            <w:noWrap/>
            <w:vAlign w:val="center"/>
            <w:hideMark/>
          </w:tcPr>
          <w:p w14:paraId="7C191B56" w14:textId="77777777" w:rsidR="00892228" w:rsidRPr="00307700" w:rsidRDefault="00892228" w:rsidP="00892228">
            <w:pPr>
              <w:pStyle w:val="1fffb"/>
              <w:rPr>
                <w:rFonts w:cs="Times New Roman"/>
              </w:rPr>
            </w:pPr>
            <w:r w:rsidRPr="00307700">
              <w:rPr>
                <w:rFonts w:cs="Times New Roman"/>
              </w:rPr>
              <w:t>гражданка Игнатьева О.В.</w:t>
            </w:r>
          </w:p>
        </w:tc>
        <w:tc>
          <w:tcPr>
            <w:tcW w:w="593" w:type="pct"/>
            <w:shd w:val="clear" w:color="auto" w:fill="auto"/>
            <w:noWrap/>
            <w:vAlign w:val="center"/>
            <w:hideMark/>
          </w:tcPr>
          <w:p w14:paraId="6A3A9EE3" w14:textId="77777777" w:rsidR="00892228" w:rsidRPr="00307700" w:rsidRDefault="00892228" w:rsidP="00892228">
            <w:pPr>
              <w:pStyle w:val="1fffb"/>
              <w:rPr>
                <w:rFonts w:cs="Times New Roman"/>
              </w:rPr>
            </w:pPr>
            <w:r w:rsidRPr="00307700">
              <w:rPr>
                <w:rFonts w:cs="Times New Roman"/>
              </w:rPr>
              <w:t>26,738</w:t>
            </w:r>
          </w:p>
        </w:tc>
        <w:tc>
          <w:tcPr>
            <w:tcW w:w="648" w:type="pct"/>
            <w:shd w:val="clear" w:color="auto" w:fill="auto"/>
            <w:noWrap/>
            <w:vAlign w:val="center"/>
            <w:hideMark/>
          </w:tcPr>
          <w:p w14:paraId="65EE52FD" w14:textId="77777777" w:rsidR="00892228" w:rsidRPr="00307700" w:rsidRDefault="00892228" w:rsidP="00892228">
            <w:pPr>
              <w:pStyle w:val="1fffb"/>
              <w:rPr>
                <w:rFonts w:cs="Times New Roman"/>
              </w:rPr>
            </w:pPr>
            <w:r w:rsidRPr="00307700">
              <w:rPr>
                <w:rFonts w:cs="Times New Roman"/>
              </w:rPr>
              <w:t>0</w:t>
            </w:r>
          </w:p>
        </w:tc>
      </w:tr>
      <w:tr w:rsidR="00892228" w:rsidRPr="00307700" w14:paraId="5676EE4F" w14:textId="77777777" w:rsidTr="00892228">
        <w:trPr>
          <w:trHeight w:val="20"/>
        </w:trPr>
        <w:tc>
          <w:tcPr>
            <w:tcW w:w="323" w:type="pct"/>
            <w:shd w:val="clear" w:color="auto" w:fill="auto"/>
            <w:noWrap/>
            <w:vAlign w:val="center"/>
            <w:hideMark/>
          </w:tcPr>
          <w:p w14:paraId="3070D6B0" w14:textId="77777777" w:rsidR="00892228" w:rsidRPr="00307700" w:rsidRDefault="00892228" w:rsidP="00892228">
            <w:pPr>
              <w:pStyle w:val="1fffb"/>
              <w:rPr>
                <w:rFonts w:cs="Times New Roman"/>
              </w:rPr>
            </w:pPr>
            <w:r w:rsidRPr="00307700">
              <w:rPr>
                <w:rFonts w:cs="Times New Roman"/>
              </w:rPr>
              <w:t>131</w:t>
            </w:r>
          </w:p>
        </w:tc>
        <w:tc>
          <w:tcPr>
            <w:tcW w:w="3436" w:type="pct"/>
            <w:shd w:val="clear" w:color="auto" w:fill="auto"/>
            <w:noWrap/>
            <w:vAlign w:val="center"/>
            <w:hideMark/>
          </w:tcPr>
          <w:p w14:paraId="73E8E8DE" w14:textId="77777777" w:rsidR="00892228" w:rsidRPr="00307700" w:rsidRDefault="00892228" w:rsidP="00892228">
            <w:pPr>
              <w:pStyle w:val="1fffb"/>
              <w:rPr>
                <w:rFonts w:cs="Times New Roman"/>
              </w:rPr>
            </w:pPr>
            <w:r w:rsidRPr="00307700">
              <w:rPr>
                <w:rFonts w:cs="Times New Roman"/>
              </w:rPr>
              <w:t>ООО БДРСУ</w:t>
            </w:r>
          </w:p>
        </w:tc>
        <w:tc>
          <w:tcPr>
            <w:tcW w:w="593" w:type="pct"/>
            <w:shd w:val="clear" w:color="auto" w:fill="auto"/>
            <w:noWrap/>
            <w:vAlign w:val="center"/>
            <w:hideMark/>
          </w:tcPr>
          <w:p w14:paraId="493A6FB4" w14:textId="77777777" w:rsidR="00892228" w:rsidRPr="00307700" w:rsidRDefault="00892228" w:rsidP="00892228">
            <w:pPr>
              <w:pStyle w:val="1fffb"/>
              <w:rPr>
                <w:rFonts w:cs="Times New Roman"/>
              </w:rPr>
            </w:pPr>
            <w:r w:rsidRPr="00307700">
              <w:rPr>
                <w:rFonts w:cs="Times New Roman"/>
              </w:rPr>
              <w:t>148,953</w:t>
            </w:r>
          </w:p>
        </w:tc>
        <w:tc>
          <w:tcPr>
            <w:tcW w:w="648" w:type="pct"/>
            <w:shd w:val="clear" w:color="auto" w:fill="auto"/>
            <w:noWrap/>
            <w:vAlign w:val="center"/>
            <w:hideMark/>
          </w:tcPr>
          <w:p w14:paraId="61DC2B53" w14:textId="77777777" w:rsidR="00892228" w:rsidRPr="00307700" w:rsidRDefault="00892228" w:rsidP="00892228">
            <w:pPr>
              <w:pStyle w:val="1fffb"/>
              <w:rPr>
                <w:rFonts w:cs="Times New Roman"/>
              </w:rPr>
            </w:pPr>
            <w:r w:rsidRPr="00307700">
              <w:rPr>
                <w:rFonts w:cs="Times New Roman"/>
              </w:rPr>
              <w:t>0</w:t>
            </w:r>
          </w:p>
        </w:tc>
      </w:tr>
      <w:tr w:rsidR="00892228" w:rsidRPr="00307700" w14:paraId="2B8CBE83" w14:textId="77777777" w:rsidTr="00892228">
        <w:trPr>
          <w:trHeight w:val="20"/>
        </w:trPr>
        <w:tc>
          <w:tcPr>
            <w:tcW w:w="323" w:type="pct"/>
            <w:shd w:val="clear" w:color="auto" w:fill="auto"/>
            <w:noWrap/>
            <w:vAlign w:val="center"/>
            <w:hideMark/>
          </w:tcPr>
          <w:p w14:paraId="2BA140C4" w14:textId="77777777" w:rsidR="00892228" w:rsidRPr="00307700" w:rsidRDefault="00892228" w:rsidP="00892228">
            <w:pPr>
              <w:pStyle w:val="1fffb"/>
              <w:rPr>
                <w:rFonts w:cs="Times New Roman"/>
              </w:rPr>
            </w:pPr>
            <w:r w:rsidRPr="00307700">
              <w:rPr>
                <w:rFonts w:cs="Times New Roman"/>
              </w:rPr>
              <w:t>135</w:t>
            </w:r>
          </w:p>
        </w:tc>
        <w:tc>
          <w:tcPr>
            <w:tcW w:w="3436" w:type="pct"/>
            <w:shd w:val="clear" w:color="auto" w:fill="auto"/>
            <w:noWrap/>
            <w:vAlign w:val="center"/>
            <w:hideMark/>
          </w:tcPr>
          <w:p w14:paraId="643E608A" w14:textId="37190137" w:rsidR="00892228" w:rsidRPr="00307700" w:rsidRDefault="00892228" w:rsidP="00892228">
            <w:pPr>
              <w:pStyle w:val="1fffb"/>
              <w:rPr>
                <w:rFonts w:cs="Times New Roman"/>
              </w:rPr>
            </w:pPr>
            <w:r w:rsidRPr="00307700">
              <w:rPr>
                <w:rFonts w:cs="Times New Roman"/>
              </w:rPr>
              <w:t>АО "Рудник Каральвеем"</w:t>
            </w:r>
          </w:p>
        </w:tc>
        <w:tc>
          <w:tcPr>
            <w:tcW w:w="593" w:type="pct"/>
            <w:shd w:val="clear" w:color="auto" w:fill="auto"/>
            <w:noWrap/>
            <w:vAlign w:val="center"/>
            <w:hideMark/>
          </w:tcPr>
          <w:p w14:paraId="480A76F5"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54827343" w14:textId="77777777" w:rsidR="00892228" w:rsidRPr="00307700" w:rsidRDefault="00892228" w:rsidP="00892228">
            <w:pPr>
              <w:pStyle w:val="1fffb"/>
              <w:rPr>
                <w:rFonts w:cs="Times New Roman"/>
              </w:rPr>
            </w:pPr>
            <w:r w:rsidRPr="00307700">
              <w:rPr>
                <w:rFonts w:cs="Times New Roman"/>
              </w:rPr>
              <w:t>11</w:t>
            </w:r>
          </w:p>
        </w:tc>
      </w:tr>
      <w:tr w:rsidR="00892228" w:rsidRPr="00307700" w14:paraId="7A9FA473" w14:textId="77777777" w:rsidTr="00892228">
        <w:trPr>
          <w:trHeight w:val="20"/>
        </w:trPr>
        <w:tc>
          <w:tcPr>
            <w:tcW w:w="323" w:type="pct"/>
            <w:shd w:val="clear" w:color="auto" w:fill="auto"/>
            <w:noWrap/>
            <w:vAlign w:val="center"/>
            <w:hideMark/>
          </w:tcPr>
          <w:p w14:paraId="51757404" w14:textId="77777777" w:rsidR="00892228" w:rsidRPr="00307700" w:rsidRDefault="00892228" w:rsidP="00892228">
            <w:pPr>
              <w:pStyle w:val="1fffb"/>
              <w:rPr>
                <w:rFonts w:cs="Times New Roman"/>
              </w:rPr>
            </w:pPr>
            <w:r w:rsidRPr="00307700">
              <w:rPr>
                <w:rFonts w:cs="Times New Roman"/>
              </w:rPr>
              <w:t>136</w:t>
            </w:r>
          </w:p>
        </w:tc>
        <w:tc>
          <w:tcPr>
            <w:tcW w:w="3436" w:type="pct"/>
            <w:shd w:val="clear" w:color="auto" w:fill="auto"/>
            <w:noWrap/>
            <w:vAlign w:val="center"/>
            <w:hideMark/>
          </w:tcPr>
          <w:p w14:paraId="21F0A1C9" w14:textId="77777777" w:rsidR="00892228" w:rsidRPr="00307700" w:rsidRDefault="00892228" w:rsidP="00892228">
            <w:pPr>
              <w:pStyle w:val="1fffb"/>
              <w:rPr>
                <w:rFonts w:cs="Times New Roman"/>
              </w:rPr>
            </w:pPr>
            <w:r w:rsidRPr="00307700">
              <w:rPr>
                <w:rFonts w:cs="Times New Roman"/>
              </w:rPr>
              <w:t>АО "Чукотская горно-геологическая компания"</w:t>
            </w:r>
          </w:p>
        </w:tc>
        <w:tc>
          <w:tcPr>
            <w:tcW w:w="593" w:type="pct"/>
            <w:shd w:val="clear" w:color="auto" w:fill="auto"/>
            <w:noWrap/>
            <w:vAlign w:val="center"/>
            <w:hideMark/>
          </w:tcPr>
          <w:p w14:paraId="277B57D0"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41E49E74" w14:textId="77777777" w:rsidR="00892228" w:rsidRPr="00307700" w:rsidRDefault="00892228" w:rsidP="00892228">
            <w:pPr>
              <w:pStyle w:val="1fffb"/>
              <w:rPr>
                <w:rFonts w:cs="Times New Roman"/>
              </w:rPr>
            </w:pPr>
            <w:r w:rsidRPr="00307700">
              <w:rPr>
                <w:rFonts w:cs="Times New Roman"/>
              </w:rPr>
              <w:t>21</w:t>
            </w:r>
          </w:p>
        </w:tc>
      </w:tr>
      <w:tr w:rsidR="00892228" w:rsidRPr="00307700" w14:paraId="4A33EE3B" w14:textId="77777777" w:rsidTr="00892228">
        <w:trPr>
          <w:trHeight w:val="20"/>
        </w:trPr>
        <w:tc>
          <w:tcPr>
            <w:tcW w:w="323" w:type="pct"/>
            <w:shd w:val="clear" w:color="auto" w:fill="auto"/>
            <w:noWrap/>
            <w:vAlign w:val="center"/>
            <w:hideMark/>
          </w:tcPr>
          <w:p w14:paraId="5974C796" w14:textId="77777777" w:rsidR="00892228" w:rsidRPr="00307700" w:rsidRDefault="00892228" w:rsidP="00892228">
            <w:pPr>
              <w:pStyle w:val="1fffb"/>
              <w:rPr>
                <w:rFonts w:cs="Times New Roman"/>
              </w:rPr>
            </w:pPr>
            <w:r w:rsidRPr="00307700">
              <w:rPr>
                <w:rFonts w:cs="Times New Roman"/>
              </w:rPr>
              <w:t>149</w:t>
            </w:r>
          </w:p>
        </w:tc>
        <w:tc>
          <w:tcPr>
            <w:tcW w:w="3436" w:type="pct"/>
            <w:shd w:val="clear" w:color="auto" w:fill="auto"/>
            <w:noWrap/>
            <w:vAlign w:val="center"/>
            <w:hideMark/>
          </w:tcPr>
          <w:p w14:paraId="7019B06A" w14:textId="77777777" w:rsidR="00892228" w:rsidRPr="00307700" w:rsidRDefault="00892228" w:rsidP="00892228">
            <w:pPr>
              <w:pStyle w:val="1fffb"/>
              <w:rPr>
                <w:rFonts w:cs="Times New Roman"/>
              </w:rPr>
            </w:pPr>
            <w:r w:rsidRPr="00307700">
              <w:rPr>
                <w:rFonts w:cs="Times New Roman"/>
              </w:rPr>
              <w:t>АО ЦИУС ЕЭС</w:t>
            </w:r>
          </w:p>
        </w:tc>
        <w:tc>
          <w:tcPr>
            <w:tcW w:w="593" w:type="pct"/>
            <w:shd w:val="clear" w:color="auto" w:fill="auto"/>
            <w:noWrap/>
            <w:vAlign w:val="center"/>
            <w:hideMark/>
          </w:tcPr>
          <w:p w14:paraId="2491B411" w14:textId="77777777" w:rsidR="00892228" w:rsidRPr="00307700" w:rsidRDefault="00892228" w:rsidP="00892228">
            <w:pPr>
              <w:pStyle w:val="1fffb"/>
              <w:rPr>
                <w:rFonts w:cs="Times New Roman"/>
              </w:rPr>
            </w:pPr>
            <w:r w:rsidRPr="00307700">
              <w:rPr>
                <w:rFonts w:cs="Times New Roman"/>
              </w:rPr>
              <w:t>10,78</w:t>
            </w:r>
          </w:p>
        </w:tc>
        <w:tc>
          <w:tcPr>
            <w:tcW w:w="648" w:type="pct"/>
            <w:shd w:val="clear" w:color="auto" w:fill="auto"/>
            <w:noWrap/>
            <w:vAlign w:val="center"/>
            <w:hideMark/>
          </w:tcPr>
          <w:p w14:paraId="04B5B6D6" w14:textId="77777777" w:rsidR="00892228" w:rsidRPr="00307700" w:rsidRDefault="00892228" w:rsidP="00892228">
            <w:pPr>
              <w:pStyle w:val="1fffb"/>
              <w:rPr>
                <w:rFonts w:cs="Times New Roman"/>
              </w:rPr>
            </w:pPr>
            <w:r w:rsidRPr="00307700">
              <w:rPr>
                <w:rFonts w:cs="Times New Roman"/>
              </w:rPr>
              <w:t>0</w:t>
            </w:r>
          </w:p>
        </w:tc>
      </w:tr>
      <w:tr w:rsidR="00892228" w:rsidRPr="00307700" w14:paraId="650ADB18" w14:textId="77777777" w:rsidTr="00892228">
        <w:trPr>
          <w:trHeight w:val="20"/>
        </w:trPr>
        <w:tc>
          <w:tcPr>
            <w:tcW w:w="323" w:type="pct"/>
            <w:shd w:val="clear" w:color="auto" w:fill="auto"/>
            <w:noWrap/>
            <w:vAlign w:val="center"/>
            <w:hideMark/>
          </w:tcPr>
          <w:p w14:paraId="45473A01" w14:textId="77777777" w:rsidR="00892228" w:rsidRPr="00307700" w:rsidRDefault="00892228" w:rsidP="00892228">
            <w:pPr>
              <w:pStyle w:val="1fffb"/>
              <w:rPr>
                <w:rFonts w:cs="Times New Roman"/>
              </w:rPr>
            </w:pPr>
            <w:r w:rsidRPr="00307700">
              <w:rPr>
                <w:rFonts w:cs="Times New Roman"/>
              </w:rPr>
              <w:t>146</w:t>
            </w:r>
          </w:p>
        </w:tc>
        <w:tc>
          <w:tcPr>
            <w:tcW w:w="3436" w:type="pct"/>
            <w:shd w:val="clear" w:color="auto" w:fill="auto"/>
            <w:noWrap/>
            <w:vAlign w:val="center"/>
            <w:hideMark/>
          </w:tcPr>
          <w:p w14:paraId="588919C5" w14:textId="77777777" w:rsidR="00892228" w:rsidRPr="00307700" w:rsidRDefault="00892228" w:rsidP="00892228">
            <w:pPr>
              <w:pStyle w:val="1fffb"/>
              <w:rPr>
                <w:rFonts w:cs="Times New Roman"/>
              </w:rPr>
            </w:pPr>
            <w:r w:rsidRPr="00307700">
              <w:rPr>
                <w:rFonts w:cs="Times New Roman"/>
              </w:rPr>
              <w:t>АО "ЧТК"</w:t>
            </w:r>
          </w:p>
        </w:tc>
        <w:tc>
          <w:tcPr>
            <w:tcW w:w="593" w:type="pct"/>
            <w:shd w:val="clear" w:color="auto" w:fill="auto"/>
            <w:noWrap/>
            <w:vAlign w:val="center"/>
            <w:hideMark/>
          </w:tcPr>
          <w:p w14:paraId="1EAE7981" w14:textId="77777777" w:rsidR="00892228" w:rsidRPr="00307700" w:rsidRDefault="00892228" w:rsidP="00892228">
            <w:pPr>
              <w:pStyle w:val="1fffb"/>
              <w:rPr>
                <w:rFonts w:cs="Times New Roman"/>
              </w:rPr>
            </w:pPr>
            <w:r w:rsidRPr="00307700">
              <w:rPr>
                <w:rFonts w:cs="Times New Roman"/>
              </w:rPr>
              <w:t>47,194</w:t>
            </w:r>
          </w:p>
        </w:tc>
        <w:tc>
          <w:tcPr>
            <w:tcW w:w="648" w:type="pct"/>
            <w:shd w:val="clear" w:color="auto" w:fill="auto"/>
            <w:noWrap/>
            <w:vAlign w:val="center"/>
            <w:hideMark/>
          </w:tcPr>
          <w:p w14:paraId="267802A9" w14:textId="77777777" w:rsidR="00892228" w:rsidRPr="00307700" w:rsidRDefault="00892228" w:rsidP="00892228">
            <w:pPr>
              <w:pStyle w:val="1fffb"/>
              <w:rPr>
                <w:rFonts w:cs="Times New Roman"/>
              </w:rPr>
            </w:pPr>
            <w:r w:rsidRPr="00307700">
              <w:rPr>
                <w:rFonts w:cs="Times New Roman"/>
              </w:rPr>
              <w:t>23</w:t>
            </w:r>
          </w:p>
        </w:tc>
      </w:tr>
      <w:tr w:rsidR="00892228" w:rsidRPr="00307700" w14:paraId="6E9C2A99" w14:textId="77777777" w:rsidTr="00892228">
        <w:trPr>
          <w:trHeight w:val="20"/>
        </w:trPr>
        <w:tc>
          <w:tcPr>
            <w:tcW w:w="323" w:type="pct"/>
            <w:shd w:val="clear" w:color="auto" w:fill="auto"/>
            <w:noWrap/>
            <w:vAlign w:val="center"/>
            <w:hideMark/>
          </w:tcPr>
          <w:p w14:paraId="6C840F6B" w14:textId="77777777" w:rsidR="00892228" w:rsidRPr="00307700" w:rsidRDefault="00892228" w:rsidP="00892228">
            <w:pPr>
              <w:pStyle w:val="1fffb"/>
              <w:rPr>
                <w:rFonts w:cs="Times New Roman"/>
              </w:rPr>
            </w:pPr>
            <w:r w:rsidRPr="00307700">
              <w:rPr>
                <w:rFonts w:cs="Times New Roman"/>
              </w:rPr>
              <w:t>146</w:t>
            </w:r>
          </w:p>
        </w:tc>
        <w:tc>
          <w:tcPr>
            <w:tcW w:w="3436" w:type="pct"/>
            <w:shd w:val="clear" w:color="auto" w:fill="auto"/>
            <w:noWrap/>
            <w:vAlign w:val="center"/>
            <w:hideMark/>
          </w:tcPr>
          <w:p w14:paraId="215064B3" w14:textId="77777777" w:rsidR="00892228" w:rsidRPr="00307700" w:rsidRDefault="00892228" w:rsidP="00892228">
            <w:pPr>
              <w:pStyle w:val="1fffb"/>
              <w:rPr>
                <w:rFonts w:cs="Times New Roman"/>
              </w:rPr>
            </w:pPr>
            <w:r w:rsidRPr="00307700">
              <w:rPr>
                <w:rFonts w:cs="Times New Roman"/>
              </w:rPr>
              <w:t>ИП Ачаканова В.П.</w:t>
            </w:r>
          </w:p>
        </w:tc>
        <w:tc>
          <w:tcPr>
            <w:tcW w:w="593" w:type="pct"/>
            <w:shd w:val="clear" w:color="auto" w:fill="auto"/>
            <w:noWrap/>
            <w:vAlign w:val="center"/>
            <w:hideMark/>
          </w:tcPr>
          <w:p w14:paraId="2433DF00" w14:textId="77777777" w:rsidR="00892228" w:rsidRPr="00307700" w:rsidRDefault="00892228" w:rsidP="00892228">
            <w:pPr>
              <w:pStyle w:val="1fffb"/>
              <w:rPr>
                <w:rFonts w:cs="Times New Roman"/>
              </w:rPr>
            </w:pPr>
            <w:r w:rsidRPr="00307700">
              <w:rPr>
                <w:rFonts w:cs="Times New Roman"/>
              </w:rPr>
              <w:t>14,148</w:t>
            </w:r>
          </w:p>
        </w:tc>
        <w:tc>
          <w:tcPr>
            <w:tcW w:w="648" w:type="pct"/>
            <w:shd w:val="clear" w:color="auto" w:fill="auto"/>
            <w:noWrap/>
            <w:vAlign w:val="center"/>
            <w:hideMark/>
          </w:tcPr>
          <w:p w14:paraId="74FED0C6" w14:textId="77777777" w:rsidR="00892228" w:rsidRPr="00307700" w:rsidRDefault="00892228" w:rsidP="00892228">
            <w:pPr>
              <w:pStyle w:val="1fffb"/>
              <w:rPr>
                <w:rFonts w:cs="Times New Roman"/>
              </w:rPr>
            </w:pPr>
            <w:r w:rsidRPr="00307700">
              <w:rPr>
                <w:rFonts w:cs="Times New Roman"/>
              </w:rPr>
              <w:t>0</w:t>
            </w:r>
          </w:p>
        </w:tc>
      </w:tr>
      <w:tr w:rsidR="00892228" w:rsidRPr="00307700" w14:paraId="4BFF01D6" w14:textId="77777777" w:rsidTr="00892228">
        <w:trPr>
          <w:trHeight w:val="20"/>
        </w:trPr>
        <w:tc>
          <w:tcPr>
            <w:tcW w:w="323" w:type="pct"/>
            <w:shd w:val="clear" w:color="auto" w:fill="auto"/>
            <w:noWrap/>
            <w:vAlign w:val="center"/>
            <w:hideMark/>
          </w:tcPr>
          <w:p w14:paraId="781B145C" w14:textId="77777777" w:rsidR="00892228" w:rsidRPr="00307700" w:rsidRDefault="00892228" w:rsidP="00892228">
            <w:pPr>
              <w:pStyle w:val="1fffb"/>
              <w:rPr>
                <w:rFonts w:cs="Times New Roman"/>
              </w:rPr>
            </w:pPr>
            <w:r w:rsidRPr="00307700">
              <w:rPr>
                <w:rFonts w:cs="Times New Roman"/>
              </w:rPr>
              <w:lastRenderedPageBreak/>
              <w:t>159</w:t>
            </w:r>
          </w:p>
        </w:tc>
        <w:tc>
          <w:tcPr>
            <w:tcW w:w="3436" w:type="pct"/>
            <w:shd w:val="clear" w:color="auto" w:fill="auto"/>
            <w:noWrap/>
            <w:vAlign w:val="center"/>
            <w:hideMark/>
          </w:tcPr>
          <w:p w14:paraId="41E8F31A" w14:textId="55506EC0" w:rsidR="00892228" w:rsidRPr="00307700" w:rsidRDefault="00892228" w:rsidP="00892228">
            <w:pPr>
              <w:pStyle w:val="1fffb"/>
              <w:rPr>
                <w:rFonts w:cs="Times New Roman"/>
              </w:rPr>
            </w:pPr>
            <w:r w:rsidRPr="00307700">
              <w:rPr>
                <w:rFonts w:cs="Times New Roman"/>
              </w:rPr>
              <w:t>ИП Антипов Н.А.</w:t>
            </w:r>
          </w:p>
        </w:tc>
        <w:tc>
          <w:tcPr>
            <w:tcW w:w="593" w:type="pct"/>
            <w:shd w:val="clear" w:color="auto" w:fill="auto"/>
            <w:noWrap/>
            <w:vAlign w:val="center"/>
            <w:hideMark/>
          </w:tcPr>
          <w:p w14:paraId="20C2F2A8" w14:textId="77777777" w:rsidR="00892228" w:rsidRPr="00307700" w:rsidRDefault="00892228" w:rsidP="00892228">
            <w:pPr>
              <w:pStyle w:val="1fffb"/>
              <w:rPr>
                <w:rFonts w:cs="Times New Roman"/>
              </w:rPr>
            </w:pPr>
            <w:r w:rsidRPr="00307700">
              <w:rPr>
                <w:rFonts w:cs="Times New Roman"/>
              </w:rPr>
              <w:t>6,525</w:t>
            </w:r>
          </w:p>
        </w:tc>
        <w:tc>
          <w:tcPr>
            <w:tcW w:w="648" w:type="pct"/>
            <w:shd w:val="clear" w:color="auto" w:fill="auto"/>
            <w:noWrap/>
            <w:vAlign w:val="center"/>
            <w:hideMark/>
          </w:tcPr>
          <w:p w14:paraId="71E3D212" w14:textId="77777777" w:rsidR="00892228" w:rsidRPr="00307700" w:rsidRDefault="00892228" w:rsidP="00892228">
            <w:pPr>
              <w:pStyle w:val="1fffb"/>
              <w:rPr>
                <w:rFonts w:cs="Times New Roman"/>
              </w:rPr>
            </w:pPr>
            <w:r w:rsidRPr="00307700">
              <w:rPr>
                <w:rFonts w:cs="Times New Roman"/>
              </w:rPr>
              <w:t>4</w:t>
            </w:r>
          </w:p>
        </w:tc>
      </w:tr>
      <w:tr w:rsidR="00892228" w:rsidRPr="00307700" w14:paraId="42F615E9" w14:textId="77777777" w:rsidTr="00892228">
        <w:trPr>
          <w:trHeight w:val="20"/>
        </w:trPr>
        <w:tc>
          <w:tcPr>
            <w:tcW w:w="323" w:type="pct"/>
            <w:shd w:val="clear" w:color="auto" w:fill="auto"/>
            <w:noWrap/>
            <w:vAlign w:val="center"/>
            <w:hideMark/>
          </w:tcPr>
          <w:p w14:paraId="10F64DFB" w14:textId="77777777" w:rsidR="00892228" w:rsidRPr="00307700" w:rsidRDefault="00892228" w:rsidP="00892228">
            <w:pPr>
              <w:pStyle w:val="1fffb"/>
              <w:rPr>
                <w:rFonts w:cs="Times New Roman"/>
              </w:rPr>
            </w:pPr>
            <w:r w:rsidRPr="00307700">
              <w:rPr>
                <w:rFonts w:cs="Times New Roman"/>
              </w:rPr>
              <w:t>164</w:t>
            </w:r>
          </w:p>
        </w:tc>
        <w:tc>
          <w:tcPr>
            <w:tcW w:w="3436" w:type="pct"/>
            <w:shd w:val="clear" w:color="auto" w:fill="auto"/>
            <w:noWrap/>
            <w:vAlign w:val="center"/>
            <w:hideMark/>
          </w:tcPr>
          <w:p w14:paraId="541A447D" w14:textId="77777777" w:rsidR="00892228" w:rsidRPr="00307700" w:rsidRDefault="00892228" w:rsidP="00892228">
            <w:pPr>
              <w:pStyle w:val="1fffb"/>
              <w:rPr>
                <w:rFonts w:cs="Times New Roman"/>
              </w:rPr>
            </w:pPr>
            <w:r w:rsidRPr="00307700">
              <w:rPr>
                <w:rFonts w:cs="Times New Roman"/>
              </w:rPr>
              <w:t>гр.Катареу А.И.</w:t>
            </w:r>
          </w:p>
        </w:tc>
        <w:tc>
          <w:tcPr>
            <w:tcW w:w="593" w:type="pct"/>
            <w:shd w:val="clear" w:color="auto" w:fill="auto"/>
            <w:noWrap/>
            <w:vAlign w:val="center"/>
            <w:hideMark/>
          </w:tcPr>
          <w:p w14:paraId="0EC252FE" w14:textId="77777777" w:rsidR="00892228" w:rsidRPr="00307700" w:rsidRDefault="00892228" w:rsidP="00892228">
            <w:pPr>
              <w:pStyle w:val="1fffb"/>
              <w:rPr>
                <w:rFonts w:cs="Times New Roman"/>
              </w:rPr>
            </w:pPr>
            <w:r w:rsidRPr="00307700">
              <w:rPr>
                <w:rFonts w:cs="Times New Roman"/>
              </w:rPr>
              <w:t>17,378</w:t>
            </w:r>
          </w:p>
        </w:tc>
        <w:tc>
          <w:tcPr>
            <w:tcW w:w="648" w:type="pct"/>
            <w:shd w:val="clear" w:color="auto" w:fill="auto"/>
            <w:noWrap/>
            <w:vAlign w:val="center"/>
            <w:hideMark/>
          </w:tcPr>
          <w:p w14:paraId="4FF69D1C" w14:textId="77777777" w:rsidR="00892228" w:rsidRPr="00307700" w:rsidRDefault="00892228" w:rsidP="00892228">
            <w:pPr>
              <w:pStyle w:val="1fffb"/>
              <w:rPr>
                <w:rFonts w:cs="Times New Roman"/>
              </w:rPr>
            </w:pPr>
            <w:r w:rsidRPr="00307700">
              <w:rPr>
                <w:rFonts w:cs="Times New Roman"/>
              </w:rPr>
              <w:t>0</w:t>
            </w:r>
          </w:p>
        </w:tc>
      </w:tr>
      <w:tr w:rsidR="00892228" w:rsidRPr="00307700" w14:paraId="70BA096C" w14:textId="77777777" w:rsidTr="00892228">
        <w:trPr>
          <w:trHeight w:val="20"/>
        </w:trPr>
        <w:tc>
          <w:tcPr>
            <w:tcW w:w="323" w:type="pct"/>
            <w:shd w:val="clear" w:color="auto" w:fill="auto"/>
            <w:noWrap/>
            <w:vAlign w:val="center"/>
            <w:hideMark/>
          </w:tcPr>
          <w:p w14:paraId="75B36435" w14:textId="77777777" w:rsidR="00892228" w:rsidRPr="00307700" w:rsidRDefault="00892228" w:rsidP="00892228">
            <w:pPr>
              <w:pStyle w:val="1fffb"/>
              <w:rPr>
                <w:rFonts w:cs="Times New Roman"/>
              </w:rPr>
            </w:pPr>
            <w:r w:rsidRPr="00307700">
              <w:rPr>
                <w:rFonts w:cs="Times New Roman"/>
              </w:rPr>
              <w:t>166</w:t>
            </w:r>
          </w:p>
        </w:tc>
        <w:tc>
          <w:tcPr>
            <w:tcW w:w="3436" w:type="pct"/>
            <w:shd w:val="clear" w:color="auto" w:fill="auto"/>
            <w:noWrap/>
            <w:vAlign w:val="center"/>
            <w:hideMark/>
          </w:tcPr>
          <w:p w14:paraId="7E1839EA" w14:textId="77777777" w:rsidR="00892228" w:rsidRPr="00307700" w:rsidRDefault="00892228" w:rsidP="00892228">
            <w:pPr>
              <w:pStyle w:val="1fffb"/>
              <w:rPr>
                <w:rFonts w:cs="Times New Roman"/>
              </w:rPr>
            </w:pPr>
            <w:r w:rsidRPr="00307700">
              <w:rPr>
                <w:rFonts w:cs="Times New Roman"/>
              </w:rPr>
              <w:t>гр.Левашко И.В.</w:t>
            </w:r>
          </w:p>
        </w:tc>
        <w:tc>
          <w:tcPr>
            <w:tcW w:w="593" w:type="pct"/>
            <w:shd w:val="clear" w:color="auto" w:fill="auto"/>
            <w:noWrap/>
            <w:vAlign w:val="center"/>
            <w:hideMark/>
          </w:tcPr>
          <w:p w14:paraId="0272BF2C" w14:textId="77777777" w:rsidR="00892228" w:rsidRPr="00307700" w:rsidRDefault="00892228" w:rsidP="00892228">
            <w:pPr>
              <w:pStyle w:val="1fffb"/>
              <w:rPr>
                <w:rFonts w:cs="Times New Roman"/>
              </w:rPr>
            </w:pPr>
            <w:r w:rsidRPr="00307700">
              <w:rPr>
                <w:rFonts w:cs="Times New Roman"/>
              </w:rPr>
              <w:t>1</w:t>
            </w:r>
          </w:p>
        </w:tc>
        <w:tc>
          <w:tcPr>
            <w:tcW w:w="648" w:type="pct"/>
            <w:shd w:val="clear" w:color="auto" w:fill="auto"/>
            <w:noWrap/>
            <w:vAlign w:val="center"/>
            <w:hideMark/>
          </w:tcPr>
          <w:p w14:paraId="071CA386" w14:textId="77777777" w:rsidR="00892228" w:rsidRPr="00307700" w:rsidRDefault="00892228" w:rsidP="00892228">
            <w:pPr>
              <w:pStyle w:val="1fffb"/>
              <w:rPr>
                <w:rFonts w:cs="Times New Roman"/>
              </w:rPr>
            </w:pPr>
            <w:r w:rsidRPr="00307700">
              <w:rPr>
                <w:rFonts w:cs="Times New Roman"/>
              </w:rPr>
              <w:t>0</w:t>
            </w:r>
          </w:p>
        </w:tc>
      </w:tr>
      <w:tr w:rsidR="00892228" w:rsidRPr="00307700" w14:paraId="4C4288FC" w14:textId="77777777" w:rsidTr="00892228">
        <w:trPr>
          <w:trHeight w:val="20"/>
        </w:trPr>
        <w:tc>
          <w:tcPr>
            <w:tcW w:w="323" w:type="pct"/>
            <w:shd w:val="clear" w:color="auto" w:fill="auto"/>
            <w:noWrap/>
            <w:vAlign w:val="center"/>
            <w:hideMark/>
          </w:tcPr>
          <w:p w14:paraId="2C08587B" w14:textId="77777777" w:rsidR="00892228" w:rsidRPr="00307700" w:rsidRDefault="00892228" w:rsidP="00892228">
            <w:pPr>
              <w:pStyle w:val="1fffb"/>
              <w:rPr>
                <w:rFonts w:cs="Times New Roman"/>
              </w:rPr>
            </w:pPr>
            <w:r w:rsidRPr="00307700">
              <w:rPr>
                <w:rFonts w:cs="Times New Roman"/>
              </w:rPr>
              <w:t>173</w:t>
            </w:r>
          </w:p>
        </w:tc>
        <w:tc>
          <w:tcPr>
            <w:tcW w:w="3436" w:type="pct"/>
            <w:shd w:val="clear" w:color="auto" w:fill="auto"/>
            <w:noWrap/>
            <w:vAlign w:val="center"/>
            <w:hideMark/>
          </w:tcPr>
          <w:p w14:paraId="573732BC" w14:textId="77777777" w:rsidR="00892228" w:rsidRPr="00307700" w:rsidRDefault="00892228" w:rsidP="00892228">
            <w:pPr>
              <w:pStyle w:val="1fffb"/>
              <w:rPr>
                <w:rFonts w:cs="Times New Roman"/>
              </w:rPr>
            </w:pPr>
            <w:r w:rsidRPr="00307700">
              <w:rPr>
                <w:rFonts w:cs="Times New Roman"/>
              </w:rPr>
              <w:t>гр.Ковалев П.М.</w:t>
            </w:r>
          </w:p>
        </w:tc>
        <w:tc>
          <w:tcPr>
            <w:tcW w:w="593" w:type="pct"/>
            <w:shd w:val="clear" w:color="auto" w:fill="auto"/>
            <w:noWrap/>
            <w:vAlign w:val="center"/>
            <w:hideMark/>
          </w:tcPr>
          <w:p w14:paraId="7BA23E25"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1A370835" w14:textId="77777777" w:rsidR="00892228" w:rsidRPr="00307700" w:rsidRDefault="00892228" w:rsidP="00892228">
            <w:pPr>
              <w:pStyle w:val="1fffb"/>
              <w:rPr>
                <w:rFonts w:cs="Times New Roman"/>
              </w:rPr>
            </w:pPr>
            <w:r w:rsidRPr="00307700">
              <w:rPr>
                <w:rFonts w:cs="Times New Roman"/>
              </w:rPr>
              <w:t>0</w:t>
            </w:r>
          </w:p>
        </w:tc>
      </w:tr>
      <w:tr w:rsidR="00892228" w:rsidRPr="00307700" w14:paraId="5478409E" w14:textId="77777777" w:rsidTr="00892228">
        <w:trPr>
          <w:trHeight w:val="20"/>
        </w:trPr>
        <w:tc>
          <w:tcPr>
            <w:tcW w:w="323" w:type="pct"/>
            <w:shd w:val="clear" w:color="auto" w:fill="auto"/>
            <w:noWrap/>
            <w:vAlign w:val="center"/>
            <w:hideMark/>
          </w:tcPr>
          <w:p w14:paraId="2F8DFA13" w14:textId="77777777" w:rsidR="00892228" w:rsidRPr="00307700" w:rsidRDefault="00892228" w:rsidP="00892228">
            <w:pPr>
              <w:pStyle w:val="1fffb"/>
              <w:rPr>
                <w:rFonts w:cs="Times New Roman"/>
              </w:rPr>
            </w:pPr>
            <w:r w:rsidRPr="00307700">
              <w:rPr>
                <w:rFonts w:cs="Times New Roman"/>
              </w:rPr>
              <w:t>174</w:t>
            </w:r>
          </w:p>
        </w:tc>
        <w:tc>
          <w:tcPr>
            <w:tcW w:w="3436" w:type="pct"/>
            <w:shd w:val="clear" w:color="auto" w:fill="auto"/>
            <w:noWrap/>
            <w:vAlign w:val="center"/>
            <w:hideMark/>
          </w:tcPr>
          <w:p w14:paraId="74BF6C29" w14:textId="77777777" w:rsidR="00892228" w:rsidRPr="00307700" w:rsidRDefault="00892228" w:rsidP="00892228">
            <w:pPr>
              <w:pStyle w:val="1fffb"/>
              <w:rPr>
                <w:rFonts w:cs="Times New Roman"/>
              </w:rPr>
            </w:pPr>
            <w:r w:rsidRPr="00307700">
              <w:rPr>
                <w:rFonts w:cs="Times New Roman"/>
              </w:rPr>
              <w:t>гр.Ковалева Н.П.</w:t>
            </w:r>
          </w:p>
        </w:tc>
        <w:tc>
          <w:tcPr>
            <w:tcW w:w="593" w:type="pct"/>
            <w:shd w:val="clear" w:color="auto" w:fill="auto"/>
            <w:noWrap/>
            <w:vAlign w:val="center"/>
            <w:hideMark/>
          </w:tcPr>
          <w:p w14:paraId="6EA5691D" w14:textId="77777777" w:rsidR="00892228" w:rsidRPr="00307700" w:rsidRDefault="00892228" w:rsidP="00892228">
            <w:pPr>
              <w:pStyle w:val="1fffb"/>
              <w:rPr>
                <w:rFonts w:cs="Times New Roman"/>
              </w:rPr>
            </w:pPr>
            <w:r w:rsidRPr="00307700">
              <w:rPr>
                <w:rFonts w:cs="Times New Roman"/>
              </w:rPr>
              <w:t>0</w:t>
            </w:r>
          </w:p>
        </w:tc>
        <w:tc>
          <w:tcPr>
            <w:tcW w:w="648" w:type="pct"/>
            <w:shd w:val="clear" w:color="auto" w:fill="auto"/>
            <w:noWrap/>
            <w:vAlign w:val="center"/>
            <w:hideMark/>
          </w:tcPr>
          <w:p w14:paraId="5ABE6011" w14:textId="77777777" w:rsidR="00892228" w:rsidRPr="00307700" w:rsidRDefault="00892228" w:rsidP="00892228">
            <w:pPr>
              <w:pStyle w:val="1fffb"/>
              <w:rPr>
                <w:rFonts w:cs="Times New Roman"/>
              </w:rPr>
            </w:pPr>
            <w:r w:rsidRPr="00307700">
              <w:rPr>
                <w:rFonts w:cs="Times New Roman"/>
              </w:rPr>
              <w:t>0</w:t>
            </w:r>
          </w:p>
        </w:tc>
      </w:tr>
      <w:tr w:rsidR="00892228" w:rsidRPr="00307700" w14:paraId="2214E585" w14:textId="77777777" w:rsidTr="00892228">
        <w:trPr>
          <w:trHeight w:val="20"/>
        </w:trPr>
        <w:tc>
          <w:tcPr>
            <w:tcW w:w="323" w:type="pct"/>
            <w:shd w:val="clear" w:color="auto" w:fill="auto"/>
            <w:noWrap/>
            <w:vAlign w:val="center"/>
            <w:hideMark/>
          </w:tcPr>
          <w:p w14:paraId="2453E270" w14:textId="77777777" w:rsidR="00892228" w:rsidRPr="00307700" w:rsidRDefault="00892228" w:rsidP="00892228">
            <w:pPr>
              <w:pStyle w:val="1fffb"/>
              <w:rPr>
                <w:rFonts w:cs="Times New Roman"/>
              </w:rPr>
            </w:pPr>
            <w:r w:rsidRPr="00307700">
              <w:rPr>
                <w:rFonts w:cs="Times New Roman"/>
              </w:rPr>
              <w:t>211</w:t>
            </w:r>
          </w:p>
        </w:tc>
        <w:tc>
          <w:tcPr>
            <w:tcW w:w="3436" w:type="pct"/>
            <w:shd w:val="clear" w:color="auto" w:fill="auto"/>
            <w:noWrap/>
            <w:vAlign w:val="center"/>
            <w:hideMark/>
          </w:tcPr>
          <w:p w14:paraId="4122B1E3" w14:textId="77777777" w:rsidR="00892228" w:rsidRPr="00307700" w:rsidRDefault="00892228" w:rsidP="00892228">
            <w:pPr>
              <w:pStyle w:val="1fffb"/>
              <w:rPr>
                <w:rFonts w:cs="Times New Roman"/>
              </w:rPr>
            </w:pPr>
            <w:r w:rsidRPr="00307700">
              <w:rPr>
                <w:rFonts w:cs="Times New Roman"/>
              </w:rPr>
              <w:t>гр.Москаленко М.В.</w:t>
            </w:r>
          </w:p>
        </w:tc>
        <w:tc>
          <w:tcPr>
            <w:tcW w:w="593" w:type="pct"/>
            <w:shd w:val="clear" w:color="auto" w:fill="auto"/>
            <w:noWrap/>
            <w:vAlign w:val="center"/>
            <w:hideMark/>
          </w:tcPr>
          <w:p w14:paraId="6B0F2B14" w14:textId="77777777" w:rsidR="00892228" w:rsidRPr="00307700" w:rsidRDefault="00892228" w:rsidP="00892228">
            <w:pPr>
              <w:pStyle w:val="1fffb"/>
              <w:rPr>
                <w:rFonts w:cs="Times New Roman"/>
              </w:rPr>
            </w:pPr>
            <w:r w:rsidRPr="00307700">
              <w:rPr>
                <w:rFonts w:cs="Times New Roman"/>
              </w:rPr>
              <w:t>9,304</w:t>
            </w:r>
          </w:p>
        </w:tc>
        <w:tc>
          <w:tcPr>
            <w:tcW w:w="648" w:type="pct"/>
            <w:shd w:val="clear" w:color="auto" w:fill="auto"/>
            <w:noWrap/>
            <w:vAlign w:val="center"/>
            <w:hideMark/>
          </w:tcPr>
          <w:p w14:paraId="3FF48165" w14:textId="77777777" w:rsidR="00892228" w:rsidRPr="00307700" w:rsidRDefault="00892228" w:rsidP="00892228">
            <w:pPr>
              <w:pStyle w:val="1fffb"/>
              <w:rPr>
                <w:rFonts w:cs="Times New Roman"/>
              </w:rPr>
            </w:pPr>
            <w:r w:rsidRPr="00307700">
              <w:rPr>
                <w:rFonts w:cs="Times New Roman"/>
              </w:rPr>
              <w:t>0</w:t>
            </w:r>
          </w:p>
        </w:tc>
      </w:tr>
      <w:tr w:rsidR="00892228" w:rsidRPr="00307700" w14:paraId="5CC308F1" w14:textId="77777777" w:rsidTr="00892228">
        <w:trPr>
          <w:trHeight w:val="20"/>
        </w:trPr>
        <w:tc>
          <w:tcPr>
            <w:tcW w:w="323" w:type="pct"/>
            <w:shd w:val="clear" w:color="auto" w:fill="auto"/>
            <w:noWrap/>
            <w:vAlign w:val="center"/>
            <w:hideMark/>
          </w:tcPr>
          <w:p w14:paraId="16B5F364" w14:textId="09B59871" w:rsidR="00892228" w:rsidRPr="00307700" w:rsidRDefault="00892228" w:rsidP="00892228">
            <w:pPr>
              <w:pStyle w:val="1fffb"/>
              <w:rPr>
                <w:rFonts w:cs="Times New Roman"/>
              </w:rPr>
            </w:pPr>
          </w:p>
        </w:tc>
        <w:tc>
          <w:tcPr>
            <w:tcW w:w="3436" w:type="pct"/>
            <w:shd w:val="clear" w:color="auto" w:fill="auto"/>
            <w:noWrap/>
            <w:vAlign w:val="center"/>
            <w:hideMark/>
          </w:tcPr>
          <w:p w14:paraId="5D46EF29" w14:textId="77777777" w:rsidR="00892228" w:rsidRPr="00307700" w:rsidRDefault="00892228" w:rsidP="00892228">
            <w:pPr>
              <w:pStyle w:val="1fffb"/>
              <w:rPr>
                <w:rFonts w:cs="Times New Roman"/>
                <w:b/>
              </w:rPr>
            </w:pPr>
            <w:r w:rsidRPr="00307700">
              <w:rPr>
                <w:rFonts w:cs="Times New Roman"/>
                <w:b/>
              </w:rPr>
              <w:t>Итого прочие предприятия:</w:t>
            </w:r>
          </w:p>
        </w:tc>
        <w:tc>
          <w:tcPr>
            <w:tcW w:w="593" w:type="pct"/>
            <w:shd w:val="clear" w:color="auto" w:fill="auto"/>
            <w:noWrap/>
            <w:vAlign w:val="center"/>
            <w:hideMark/>
          </w:tcPr>
          <w:p w14:paraId="0551DBB4" w14:textId="77777777" w:rsidR="00892228" w:rsidRPr="00307700" w:rsidRDefault="00892228" w:rsidP="00892228">
            <w:pPr>
              <w:pStyle w:val="1fffb"/>
              <w:rPr>
                <w:rFonts w:cs="Times New Roman"/>
                <w:b/>
              </w:rPr>
            </w:pPr>
            <w:r w:rsidRPr="00307700">
              <w:rPr>
                <w:rFonts w:cs="Times New Roman"/>
                <w:b/>
              </w:rPr>
              <w:t>7385,202</w:t>
            </w:r>
          </w:p>
        </w:tc>
        <w:tc>
          <w:tcPr>
            <w:tcW w:w="648" w:type="pct"/>
            <w:shd w:val="clear" w:color="auto" w:fill="auto"/>
            <w:noWrap/>
            <w:vAlign w:val="center"/>
            <w:hideMark/>
          </w:tcPr>
          <w:p w14:paraId="306639C5" w14:textId="77777777" w:rsidR="00892228" w:rsidRPr="00307700" w:rsidRDefault="00892228" w:rsidP="00892228">
            <w:pPr>
              <w:pStyle w:val="1fffb"/>
              <w:rPr>
                <w:rFonts w:cs="Times New Roman"/>
                <w:b/>
              </w:rPr>
            </w:pPr>
            <w:r w:rsidRPr="00307700">
              <w:rPr>
                <w:rFonts w:cs="Times New Roman"/>
                <w:b/>
              </w:rPr>
              <w:t>11985,594</w:t>
            </w:r>
          </w:p>
        </w:tc>
      </w:tr>
      <w:tr w:rsidR="00892228" w:rsidRPr="00307700" w14:paraId="02843C9B" w14:textId="77777777" w:rsidTr="00892228">
        <w:trPr>
          <w:trHeight w:val="20"/>
        </w:trPr>
        <w:tc>
          <w:tcPr>
            <w:tcW w:w="323" w:type="pct"/>
            <w:shd w:val="clear" w:color="auto" w:fill="auto"/>
            <w:noWrap/>
            <w:vAlign w:val="center"/>
            <w:hideMark/>
          </w:tcPr>
          <w:p w14:paraId="413ADF3D" w14:textId="16A5CE9E" w:rsidR="00892228" w:rsidRPr="00307700" w:rsidRDefault="00892228" w:rsidP="00892228">
            <w:pPr>
              <w:pStyle w:val="1fffb"/>
              <w:rPr>
                <w:rFonts w:cs="Times New Roman"/>
              </w:rPr>
            </w:pPr>
          </w:p>
        </w:tc>
        <w:tc>
          <w:tcPr>
            <w:tcW w:w="3436" w:type="pct"/>
            <w:shd w:val="clear" w:color="auto" w:fill="auto"/>
            <w:noWrap/>
            <w:vAlign w:val="center"/>
            <w:hideMark/>
          </w:tcPr>
          <w:p w14:paraId="0A931143" w14:textId="77777777" w:rsidR="00892228" w:rsidRPr="00307700" w:rsidRDefault="00892228" w:rsidP="00892228">
            <w:pPr>
              <w:pStyle w:val="1fffb"/>
              <w:rPr>
                <w:rFonts w:cs="Times New Roman"/>
                <w:b/>
              </w:rPr>
            </w:pPr>
            <w:r w:rsidRPr="00307700">
              <w:rPr>
                <w:rFonts w:cs="Times New Roman"/>
                <w:b/>
              </w:rPr>
              <w:t>Итого прочие потребители</w:t>
            </w:r>
          </w:p>
        </w:tc>
        <w:tc>
          <w:tcPr>
            <w:tcW w:w="593" w:type="pct"/>
            <w:shd w:val="clear" w:color="auto" w:fill="auto"/>
            <w:noWrap/>
            <w:vAlign w:val="center"/>
            <w:hideMark/>
          </w:tcPr>
          <w:p w14:paraId="4709F29C" w14:textId="77777777" w:rsidR="00892228" w:rsidRPr="00307700" w:rsidRDefault="00892228" w:rsidP="00892228">
            <w:pPr>
              <w:pStyle w:val="1fffb"/>
              <w:rPr>
                <w:rFonts w:cs="Times New Roman"/>
                <w:b/>
              </w:rPr>
            </w:pPr>
            <w:r w:rsidRPr="00307700">
              <w:rPr>
                <w:rFonts w:cs="Times New Roman"/>
                <w:b/>
              </w:rPr>
              <w:t>14220,858</w:t>
            </w:r>
          </w:p>
        </w:tc>
        <w:tc>
          <w:tcPr>
            <w:tcW w:w="648" w:type="pct"/>
            <w:shd w:val="clear" w:color="auto" w:fill="auto"/>
            <w:noWrap/>
            <w:vAlign w:val="center"/>
            <w:hideMark/>
          </w:tcPr>
          <w:p w14:paraId="63AD1825" w14:textId="77777777" w:rsidR="00892228" w:rsidRPr="00307700" w:rsidRDefault="00892228" w:rsidP="00892228">
            <w:pPr>
              <w:pStyle w:val="1fffb"/>
              <w:rPr>
                <w:rFonts w:cs="Times New Roman"/>
                <w:b/>
              </w:rPr>
            </w:pPr>
            <w:r w:rsidRPr="00307700">
              <w:rPr>
                <w:rFonts w:cs="Times New Roman"/>
                <w:b/>
              </w:rPr>
              <w:t>14119,309</w:t>
            </w:r>
          </w:p>
        </w:tc>
      </w:tr>
    </w:tbl>
    <w:p w14:paraId="6EC6DD7F" w14:textId="77777777" w:rsidR="00892228" w:rsidRPr="00307700" w:rsidRDefault="00892228" w:rsidP="00B5461F">
      <w:pPr>
        <w:pStyle w:val="11ff3"/>
        <w:rPr>
          <w:b/>
          <w:bCs w:val="0"/>
        </w:rPr>
      </w:pPr>
    </w:p>
    <w:p w14:paraId="6853C476" w14:textId="701302DE" w:rsidR="00892228" w:rsidRPr="00307700" w:rsidRDefault="00892228" w:rsidP="00B5461F">
      <w:pPr>
        <w:pStyle w:val="11ff3"/>
        <w:rPr>
          <w:b/>
          <w:bCs w:val="0"/>
        </w:rPr>
      </w:pPr>
      <w:r w:rsidRPr="00307700">
        <w:rPr>
          <w:b/>
          <w:bCs w:val="0"/>
        </w:rPr>
        <w:t>Таблица 2.2.</w:t>
      </w:r>
      <w:r w:rsidRPr="00307700">
        <w:rPr>
          <w:b/>
          <w:bCs w:val="0"/>
        </w:rPr>
        <w:t>2</w:t>
      </w:r>
      <w:r w:rsidRPr="00307700">
        <w:rPr>
          <w:b/>
          <w:bCs w:val="0"/>
        </w:rPr>
        <w:t>.- Потребители,</w:t>
      </w:r>
      <w:r w:rsidRPr="00307700">
        <w:rPr>
          <w:b/>
          <w:bCs w:val="0"/>
        </w:rPr>
        <w:t xml:space="preserve"> рассчитывающиеся</w:t>
      </w:r>
      <w:r w:rsidRPr="00307700">
        <w:rPr>
          <w:b/>
          <w:bCs w:val="0"/>
        </w:rPr>
        <w:t xml:space="preserve"> за</w:t>
      </w:r>
      <w:r w:rsidR="00782007">
        <w:rPr>
          <w:b/>
          <w:bCs w:val="0"/>
        </w:rPr>
        <w:t xml:space="preserve"> </w:t>
      </w:r>
      <w:r w:rsidRPr="00307700">
        <w:rPr>
          <w:b/>
          <w:bCs w:val="0"/>
        </w:rPr>
        <w:t>тепловую энергии и горячую воду по расчету план на 2024 год</w:t>
      </w:r>
      <w:r w:rsidRPr="00307700">
        <w:rPr>
          <w:b/>
          <w:bCs w:val="0"/>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5465"/>
        <w:gridCol w:w="291"/>
        <w:gridCol w:w="291"/>
        <w:gridCol w:w="290"/>
        <w:gridCol w:w="290"/>
        <w:gridCol w:w="290"/>
        <w:gridCol w:w="999"/>
        <w:gridCol w:w="994"/>
      </w:tblGrid>
      <w:tr w:rsidR="00892228" w:rsidRPr="00307700" w14:paraId="71A7C786" w14:textId="77777777" w:rsidTr="00892228">
        <w:trPr>
          <w:trHeight w:val="20"/>
          <w:tblHeader/>
        </w:trPr>
        <w:tc>
          <w:tcPr>
            <w:tcW w:w="288" w:type="pct"/>
            <w:shd w:val="clear" w:color="auto" w:fill="D9D9D9" w:themeFill="background1" w:themeFillShade="D9"/>
            <w:vAlign w:val="center"/>
            <w:hideMark/>
          </w:tcPr>
          <w:p w14:paraId="483FC10E" w14:textId="77777777" w:rsidR="00892228" w:rsidRPr="00307700" w:rsidRDefault="00892228" w:rsidP="00892228">
            <w:pPr>
              <w:pStyle w:val="1fffb"/>
              <w:rPr>
                <w:rFonts w:cs="Times New Roman"/>
              </w:rPr>
            </w:pPr>
            <w:r w:rsidRPr="00307700">
              <w:rPr>
                <w:rFonts w:cs="Times New Roman"/>
              </w:rPr>
              <w:t>№ дог.</w:t>
            </w:r>
          </w:p>
        </w:tc>
        <w:tc>
          <w:tcPr>
            <w:tcW w:w="3331" w:type="pct"/>
            <w:gridSpan w:val="6"/>
            <w:shd w:val="clear" w:color="auto" w:fill="D9D9D9" w:themeFill="background1" w:themeFillShade="D9"/>
            <w:noWrap/>
            <w:vAlign w:val="center"/>
            <w:hideMark/>
          </w:tcPr>
          <w:p w14:paraId="50DE1D56" w14:textId="77777777" w:rsidR="00892228" w:rsidRPr="00307700" w:rsidRDefault="00892228" w:rsidP="00892228">
            <w:pPr>
              <w:pStyle w:val="1fffb"/>
              <w:rPr>
                <w:rFonts w:cs="Times New Roman"/>
              </w:rPr>
            </w:pPr>
            <w:r w:rsidRPr="00307700">
              <w:rPr>
                <w:rFonts w:cs="Times New Roman"/>
              </w:rPr>
              <w:t>Потребители</w:t>
            </w:r>
          </w:p>
        </w:tc>
        <w:tc>
          <w:tcPr>
            <w:tcW w:w="691" w:type="pct"/>
            <w:shd w:val="clear" w:color="auto" w:fill="D9D9D9" w:themeFill="background1" w:themeFillShade="D9"/>
            <w:vAlign w:val="center"/>
            <w:hideMark/>
          </w:tcPr>
          <w:p w14:paraId="7418519E" w14:textId="5AC06DE1" w:rsidR="00892228" w:rsidRPr="00307700" w:rsidRDefault="00892228" w:rsidP="00892228">
            <w:pPr>
              <w:pStyle w:val="1fffb"/>
              <w:rPr>
                <w:rFonts w:cs="Times New Roman"/>
              </w:rPr>
            </w:pPr>
            <w:r w:rsidRPr="00307700">
              <w:rPr>
                <w:rFonts w:cs="Times New Roman"/>
              </w:rPr>
              <w:t>Отопл. среднее за три года</w:t>
            </w:r>
            <w:r w:rsidR="00782007">
              <w:rPr>
                <w:rFonts w:cs="Times New Roman"/>
              </w:rPr>
              <w:t xml:space="preserve"> </w:t>
            </w:r>
            <w:r w:rsidRPr="00307700">
              <w:rPr>
                <w:rFonts w:cs="Times New Roman"/>
              </w:rPr>
              <w:t>Гкал/год</w:t>
            </w:r>
          </w:p>
        </w:tc>
        <w:tc>
          <w:tcPr>
            <w:tcW w:w="691" w:type="pct"/>
            <w:shd w:val="clear" w:color="auto" w:fill="D9D9D9" w:themeFill="background1" w:themeFillShade="D9"/>
            <w:vAlign w:val="center"/>
            <w:hideMark/>
          </w:tcPr>
          <w:p w14:paraId="64001162" w14:textId="082DEC6F" w:rsidR="00892228" w:rsidRPr="00307700" w:rsidRDefault="00892228" w:rsidP="00892228">
            <w:pPr>
              <w:pStyle w:val="1fffb"/>
              <w:rPr>
                <w:rFonts w:cs="Times New Roman"/>
              </w:rPr>
            </w:pPr>
            <w:r w:rsidRPr="00307700">
              <w:rPr>
                <w:rFonts w:cs="Times New Roman"/>
              </w:rPr>
              <w:t>Гор.вода среднее за три года</w:t>
            </w:r>
            <w:r w:rsidR="00782007">
              <w:rPr>
                <w:rFonts w:cs="Times New Roman"/>
              </w:rPr>
              <w:t xml:space="preserve"> </w:t>
            </w:r>
            <w:r w:rsidRPr="00307700">
              <w:rPr>
                <w:rFonts w:cs="Times New Roman"/>
              </w:rPr>
              <w:t>куб./год</w:t>
            </w:r>
          </w:p>
        </w:tc>
      </w:tr>
      <w:tr w:rsidR="00307700" w:rsidRPr="00307700" w14:paraId="6E3987D1" w14:textId="77777777" w:rsidTr="00892228">
        <w:trPr>
          <w:trHeight w:val="20"/>
        </w:trPr>
        <w:tc>
          <w:tcPr>
            <w:tcW w:w="5000" w:type="pct"/>
            <w:gridSpan w:val="9"/>
            <w:shd w:val="clear" w:color="auto" w:fill="auto"/>
            <w:noWrap/>
            <w:vAlign w:val="center"/>
            <w:hideMark/>
          </w:tcPr>
          <w:p w14:paraId="4C9E413C" w14:textId="77777777" w:rsidR="00892228" w:rsidRPr="00307700" w:rsidRDefault="00892228" w:rsidP="00892228">
            <w:pPr>
              <w:pStyle w:val="1fffb"/>
              <w:rPr>
                <w:rFonts w:cs="Times New Roman"/>
                <w:b/>
              </w:rPr>
            </w:pPr>
            <w:r w:rsidRPr="00307700">
              <w:rPr>
                <w:rFonts w:cs="Times New Roman"/>
                <w:b/>
              </w:rPr>
              <w:t>Предприятия муниципального бюджета</w:t>
            </w:r>
          </w:p>
        </w:tc>
      </w:tr>
      <w:tr w:rsidR="00EB6B84" w:rsidRPr="00307700" w14:paraId="30DA2C70" w14:textId="77777777" w:rsidTr="00892228">
        <w:trPr>
          <w:trHeight w:val="20"/>
        </w:trPr>
        <w:tc>
          <w:tcPr>
            <w:tcW w:w="288" w:type="pct"/>
            <w:shd w:val="clear" w:color="auto" w:fill="auto"/>
            <w:noWrap/>
            <w:vAlign w:val="center"/>
            <w:hideMark/>
          </w:tcPr>
          <w:p w14:paraId="301C41C8" w14:textId="77777777" w:rsidR="00892228" w:rsidRPr="00307700" w:rsidRDefault="00892228" w:rsidP="00892228">
            <w:pPr>
              <w:pStyle w:val="1fffb"/>
              <w:rPr>
                <w:rFonts w:cs="Times New Roman"/>
              </w:rPr>
            </w:pPr>
            <w:r w:rsidRPr="00307700">
              <w:rPr>
                <w:rFonts w:cs="Times New Roman"/>
              </w:rPr>
              <w:t>1</w:t>
            </w:r>
          </w:p>
        </w:tc>
        <w:tc>
          <w:tcPr>
            <w:tcW w:w="3331" w:type="pct"/>
            <w:gridSpan w:val="6"/>
            <w:shd w:val="clear" w:color="auto" w:fill="auto"/>
            <w:noWrap/>
            <w:vAlign w:val="center"/>
            <w:hideMark/>
          </w:tcPr>
          <w:p w14:paraId="47145C04" w14:textId="376B0F42" w:rsidR="00892228" w:rsidRPr="00307700" w:rsidRDefault="00892228" w:rsidP="00892228">
            <w:pPr>
              <w:pStyle w:val="1fffb"/>
              <w:rPr>
                <w:rFonts w:cs="Times New Roman"/>
              </w:rPr>
            </w:pPr>
            <w:r w:rsidRPr="00307700">
              <w:rPr>
                <w:rFonts w:cs="Times New Roman"/>
              </w:rPr>
              <w:t>МАОУ "СОШ</w:t>
            </w:r>
            <w:r w:rsidR="00782007">
              <w:rPr>
                <w:rFonts w:cs="Times New Roman"/>
              </w:rPr>
              <w:t xml:space="preserve"> </w:t>
            </w:r>
            <w:r w:rsidRPr="00307700">
              <w:rPr>
                <w:rFonts w:cs="Times New Roman"/>
              </w:rPr>
              <w:t>г.Билибино ЧАО"</w:t>
            </w:r>
          </w:p>
        </w:tc>
        <w:tc>
          <w:tcPr>
            <w:tcW w:w="691" w:type="pct"/>
            <w:shd w:val="clear" w:color="auto" w:fill="auto"/>
            <w:noWrap/>
            <w:vAlign w:val="center"/>
            <w:hideMark/>
          </w:tcPr>
          <w:p w14:paraId="731ACE6E" w14:textId="77777777" w:rsidR="00892228" w:rsidRPr="00307700" w:rsidRDefault="00892228" w:rsidP="00892228">
            <w:pPr>
              <w:pStyle w:val="1fffb"/>
              <w:rPr>
                <w:rFonts w:cs="Times New Roman"/>
              </w:rPr>
            </w:pPr>
            <w:r w:rsidRPr="00307700">
              <w:rPr>
                <w:rFonts w:cs="Times New Roman"/>
              </w:rPr>
              <w:t>209,000</w:t>
            </w:r>
          </w:p>
        </w:tc>
        <w:tc>
          <w:tcPr>
            <w:tcW w:w="691" w:type="pct"/>
            <w:shd w:val="clear" w:color="auto" w:fill="auto"/>
            <w:noWrap/>
            <w:vAlign w:val="center"/>
            <w:hideMark/>
          </w:tcPr>
          <w:p w14:paraId="666E4F04" w14:textId="77777777" w:rsidR="00892228" w:rsidRPr="00307700" w:rsidRDefault="00892228" w:rsidP="00892228">
            <w:pPr>
              <w:pStyle w:val="1fffb"/>
              <w:rPr>
                <w:rFonts w:cs="Times New Roman"/>
              </w:rPr>
            </w:pPr>
            <w:r w:rsidRPr="00307700">
              <w:rPr>
                <w:rFonts w:cs="Times New Roman"/>
              </w:rPr>
              <w:t>0</w:t>
            </w:r>
          </w:p>
        </w:tc>
      </w:tr>
      <w:tr w:rsidR="00EB6B84" w:rsidRPr="00307700" w14:paraId="0E2BEAC5" w14:textId="77777777" w:rsidTr="00892228">
        <w:trPr>
          <w:trHeight w:val="20"/>
        </w:trPr>
        <w:tc>
          <w:tcPr>
            <w:tcW w:w="288" w:type="pct"/>
            <w:shd w:val="clear" w:color="auto" w:fill="auto"/>
            <w:noWrap/>
            <w:vAlign w:val="center"/>
            <w:hideMark/>
          </w:tcPr>
          <w:p w14:paraId="3CE79250" w14:textId="77777777" w:rsidR="00892228" w:rsidRPr="00307700" w:rsidRDefault="00892228" w:rsidP="00892228">
            <w:pPr>
              <w:pStyle w:val="1fffb"/>
              <w:rPr>
                <w:rFonts w:cs="Times New Roman"/>
              </w:rPr>
            </w:pPr>
            <w:r w:rsidRPr="00307700">
              <w:rPr>
                <w:rFonts w:cs="Times New Roman"/>
              </w:rPr>
              <w:t>21</w:t>
            </w:r>
          </w:p>
        </w:tc>
        <w:tc>
          <w:tcPr>
            <w:tcW w:w="3331" w:type="pct"/>
            <w:gridSpan w:val="6"/>
            <w:shd w:val="clear" w:color="auto" w:fill="auto"/>
            <w:noWrap/>
            <w:vAlign w:val="center"/>
            <w:hideMark/>
          </w:tcPr>
          <w:p w14:paraId="1AE4E7CC" w14:textId="77777777" w:rsidR="00892228" w:rsidRPr="00307700" w:rsidRDefault="00892228" w:rsidP="00892228">
            <w:pPr>
              <w:pStyle w:val="1fffb"/>
              <w:rPr>
                <w:rFonts w:cs="Times New Roman"/>
              </w:rPr>
            </w:pPr>
            <w:r w:rsidRPr="00307700">
              <w:rPr>
                <w:rFonts w:cs="Times New Roman"/>
              </w:rPr>
              <w:t>МКУ "Управление делами Администрации МО БМР"</w:t>
            </w:r>
          </w:p>
        </w:tc>
        <w:tc>
          <w:tcPr>
            <w:tcW w:w="691" w:type="pct"/>
            <w:shd w:val="clear" w:color="auto" w:fill="auto"/>
            <w:noWrap/>
            <w:vAlign w:val="center"/>
            <w:hideMark/>
          </w:tcPr>
          <w:p w14:paraId="5A9D43B1" w14:textId="77777777" w:rsidR="00892228" w:rsidRPr="00307700" w:rsidRDefault="00892228" w:rsidP="00892228">
            <w:pPr>
              <w:pStyle w:val="1fffb"/>
              <w:rPr>
                <w:rFonts w:cs="Times New Roman"/>
              </w:rPr>
            </w:pPr>
            <w:r w:rsidRPr="00307700">
              <w:rPr>
                <w:rFonts w:cs="Times New Roman"/>
              </w:rPr>
              <w:t>207,000</w:t>
            </w:r>
          </w:p>
        </w:tc>
        <w:tc>
          <w:tcPr>
            <w:tcW w:w="691" w:type="pct"/>
            <w:shd w:val="clear" w:color="auto" w:fill="auto"/>
            <w:noWrap/>
            <w:vAlign w:val="center"/>
            <w:hideMark/>
          </w:tcPr>
          <w:p w14:paraId="5E3ABB2F" w14:textId="77777777" w:rsidR="00892228" w:rsidRPr="00307700" w:rsidRDefault="00892228" w:rsidP="00892228">
            <w:pPr>
              <w:pStyle w:val="1fffb"/>
              <w:rPr>
                <w:rFonts w:cs="Times New Roman"/>
              </w:rPr>
            </w:pPr>
            <w:r w:rsidRPr="00307700">
              <w:rPr>
                <w:rFonts w:cs="Times New Roman"/>
              </w:rPr>
              <w:t>0</w:t>
            </w:r>
          </w:p>
        </w:tc>
      </w:tr>
      <w:tr w:rsidR="00EB6B84" w:rsidRPr="00307700" w14:paraId="6070B31A" w14:textId="77777777" w:rsidTr="00892228">
        <w:trPr>
          <w:trHeight w:val="20"/>
        </w:trPr>
        <w:tc>
          <w:tcPr>
            <w:tcW w:w="288" w:type="pct"/>
            <w:shd w:val="clear" w:color="auto" w:fill="auto"/>
            <w:noWrap/>
            <w:vAlign w:val="center"/>
            <w:hideMark/>
          </w:tcPr>
          <w:p w14:paraId="45DA423C" w14:textId="77777777" w:rsidR="00892228" w:rsidRPr="00307700" w:rsidRDefault="00892228" w:rsidP="00892228">
            <w:pPr>
              <w:pStyle w:val="1fffb"/>
              <w:rPr>
                <w:rFonts w:cs="Times New Roman"/>
              </w:rPr>
            </w:pPr>
            <w:r w:rsidRPr="00307700">
              <w:rPr>
                <w:rFonts w:cs="Times New Roman"/>
              </w:rPr>
              <w:t>21-а</w:t>
            </w:r>
          </w:p>
        </w:tc>
        <w:tc>
          <w:tcPr>
            <w:tcW w:w="3331" w:type="pct"/>
            <w:gridSpan w:val="6"/>
            <w:shd w:val="clear" w:color="auto" w:fill="auto"/>
            <w:vAlign w:val="center"/>
            <w:hideMark/>
          </w:tcPr>
          <w:p w14:paraId="612BDA40" w14:textId="77777777" w:rsidR="00892228" w:rsidRPr="00307700" w:rsidRDefault="00892228" w:rsidP="00892228">
            <w:pPr>
              <w:pStyle w:val="1fffb"/>
              <w:rPr>
                <w:rFonts w:cs="Times New Roman"/>
              </w:rPr>
            </w:pPr>
            <w:r w:rsidRPr="00307700">
              <w:rPr>
                <w:rFonts w:cs="Times New Roman"/>
              </w:rPr>
              <w:t>Администрация МО Билибинский муниципальный район</w:t>
            </w:r>
          </w:p>
        </w:tc>
        <w:tc>
          <w:tcPr>
            <w:tcW w:w="691" w:type="pct"/>
            <w:shd w:val="clear" w:color="auto" w:fill="auto"/>
            <w:noWrap/>
            <w:vAlign w:val="center"/>
            <w:hideMark/>
          </w:tcPr>
          <w:p w14:paraId="6A60BD03" w14:textId="77777777" w:rsidR="00892228" w:rsidRPr="00307700" w:rsidRDefault="00892228" w:rsidP="00892228">
            <w:pPr>
              <w:pStyle w:val="1fffb"/>
              <w:rPr>
                <w:rFonts w:cs="Times New Roman"/>
              </w:rPr>
            </w:pPr>
            <w:r w:rsidRPr="00307700">
              <w:rPr>
                <w:rFonts w:cs="Times New Roman"/>
              </w:rPr>
              <w:t>11,000</w:t>
            </w:r>
          </w:p>
        </w:tc>
        <w:tc>
          <w:tcPr>
            <w:tcW w:w="691" w:type="pct"/>
            <w:shd w:val="clear" w:color="auto" w:fill="auto"/>
            <w:noWrap/>
            <w:vAlign w:val="center"/>
            <w:hideMark/>
          </w:tcPr>
          <w:p w14:paraId="1C400E48" w14:textId="77777777" w:rsidR="00892228" w:rsidRPr="00307700" w:rsidRDefault="00892228" w:rsidP="00892228">
            <w:pPr>
              <w:pStyle w:val="1fffb"/>
              <w:rPr>
                <w:rFonts w:cs="Times New Roman"/>
              </w:rPr>
            </w:pPr>
            <w:r w:rsidRPr="00307700">
              <w:rPr>
                <w:rFonts w:cs="Times New Roman"/>
              </w:rPr>
              <w:t>0</w:t>
            </w:r>
          </w:p>
        </w:tc>
      </w:tr>
      <w:tr w:rsidR="00EB6B84" w:rsidRPr="00307700" w14:paraId="13E15EB0" w14:textId="77777777" w:rsidTr="00892228">
        <w:trPr>
          <w:trHeight w:val="20"/>
        </w:trPr>
        <w:tc>
          <w:tcPr>
            <w:tcW w:w="288" w:type="pct"/>
            <w:shd w:val="clear" w:color="auto" w:fill="auto"/>
            <w:noWrap/>
            <w:vAlign w:val="center"/>
            <w:hideMark/>
          </w:tcPr>
          <w:p w14:paraId="5E93C934" w14:textId="77777777" w:rsidR="00892228" w:rsidRPr="00307700" w:rsidRDefault="00892228" w:rsidP="00892228">
            <w:pPr>
              <w:pStyle w:val="1fffb"/>
              <w:rPr>
                <w:rFonts w:cs="Times New Roman"/>
              </w:rPr>
            </w:pPr>
            <w:r w:rsidRPr="00307700">
              <w:rPr>
                <w:rFonts w:cs="Times New Roman"/>
              </w:rPr>
              <w:t>24</w:t>
            </w:r>
          </w:p>
        </w:tc>
        <w:tc>
          <w:tcPr>
            <w:tcW w:w="3331" w:type="pct"/>
            <w:gridSpan w:val="6"/>
            <w:shd w:val="clear" w:color="auto" w:fill="auto"/>
            <w:noWrap/>
            <w:vAlign w:val="center"/>
            <w:hideMark/>
          </w:tcPr>
          <w:p w14:paraId="669ACB25" w14:textId="77777777" w:rsidR="00892228" w:rsidRPr="00307700" w:rsidRDefault="00892228" w:rsidP="00892228">
            <w:pPr>
              <w:pStyle w:val="1fffb"/>
              <w:rPr>
                <w:rFonts w:cs="Times New Roman"/>
              </w:rPr>
            </w:pPr>
            <w:r w:rsidRPr="00307700">
              <w:rPr>
                <w:rFonts w:cs="Times New Roman"/>
              </w:rPr>
              <w:t>МАУК "ЦДНТ Билибинского муниципального района"</w:t>
            </w:r>
          </w:p>
        </w:tc>
        <w:tc>
          <w:tcPr>
            <w:tcW w:w="691" w:type="pct"/>
            <w:shd w:val="clear" w:color="auto" w:fill="auto"/>
            <w:noWrap/>
            <w:vAlign w:val="center"/>
            <w:hideMark/>
          </w:tcPr>
          <w:p w14:paraId="5B7042ED" w14:textId="77777777" w:rsidR="00892228" w:rsidRPr="00307700" w:rsidRDefault="00892228" w:rsidP="00892228">
            <w:pPr>
              <w:pStyle w:val="1fffb"/>
              <w:rPr>
                <w:rFonts w:cs="Times New Roman"/>
              </w:rPr>
            </w:pPr>
            <w:r w:rsidRPr="00307700">
              <w:rPr>
                <w:rFonts w:cs="Times New Roman"/>
              </w:rPr>
              <w:t>74,667</w:t>
            </w:r>
          </w:p>
        </w:tc>
        <w:tc>
          <w:tcPr>
            <w:tcW w:w="691" w:type="pct"/>
            <w:shd w:val="clear" w:color="auto" w:fill="auto"/>
            <w:noWrap/>
            <w:vAlign w:val="center"/>
            <w:hideMark/>
          </w:tcPr>
          <w:p w14:paraId="7CC45AEE" w14:textId="77777777" w:rsidR="00892228" w:rsidRPr="00307700" w:rsidRDefault="00892228" w:rsidP="00892228">
            <w:pPr>
              <w:pStyle w:val="1fffb"/>
              <w:rPr>
                <w:rFonts w:cs="Times New Roman"/>
              </w:rPr>
            </w:pPr>
            <w:r w:rsidRPr="00307700">
              <w:rPr>
                <w:rFonts w:cs="Times New Roman"/>
              </w:rPr>
              <w:t>0</w:t>
            </w:r>
          </w:p>
        </w:tc>
      </w:tr>
      <w:tr w:rsidR="00EB6B84" w:rsidRPr="00307700" w14:paraId="1AA2539A" w14:textId="77777777" w:rsidTr="00892228">
        <w:trPr>
          <w:trHeight w:val="20"/>
        </w:trPr>
        <w:tc>
          <w:tcPr>
            <w:tcW w:w="288" w:type="pct"/>
            <w:shd w:val="clear" w:color="auto" w:fill="auto"/>
            <w:noWrap/>
            <w:vAlign w:val="center"/>
            <w:hideMark/>
          </w:tcPr>
          <w:p w14:paraId="47FA5416" w14:textId="77777777" w:rsidR="00892228" w:rsidRPr="00307700" w:rsidRDefault="00892228" w:rsidP="00892228">
            <w:pPr>
              <w:pStyle w:val="1fffb"/>
              <w:rPr>
                <w:rFonts w:cs="Times New Roman"/>
              </w:rPr>
            </w:pPr>
            <w:r w:rsidRPr="00307700">
              <w:rPr>
                <w:rFonts w:cs="Times New Roman"/>
              </w:rPr>
              <w:t>53</w:t>
            </w:r>
          </w:p>
        </w:tc>
        <w:tc>
          <w:tcPr>
            <w:tcW w:w="3331" w:type="pct"/>
            <w:gridSpan w:val="6"/>
            <w:shd w:val="clear" w:color="auto" w:fill="auto"/>
            <w:noWrap/>
            <w:vAlign w:val="center"/>
            <w:hideMark/>
          </w:tcPr>
          <w:p w14:paraId="6978BB23" w14:textId="77777777" w:rsidR="00892228" w:rsidRPr="00307700" w:rsidRDefault="00892228" w:rsidP="00892228">
            <w:pPr>
              <w:pStyle w:val="1fffb"/>
              <w:rPr>
                <w:rFonts w:cs="Times New Roman"/>
              </w:rPr>
            </w:pPr>
            <w:r w:rsidRPr="00307700">
              <w:rPr>
                <w:rFonts w:cs="Times New Roman"/>
              </w:rPr>
              <w:t>МАОУ ДО "Билибинская детская школа искусств"</w:t>
            </w:r>
          </w:p>
        </w:tc>
        <w:tc>
          <w:tcPr>
            <w:tcW w:w="691" w:type="pct"/>
            <w:shd w:val="clear" w:color="auto" w:fill="auto"/>
            <w:noWrap/>
            <w:vAlign w:val="center"/>
            <w:hideMark/>
          </w:tcPr>
          <w:p w14:paraId="57B0242D" w14:textId="77777777" w:rsidR="00892228" w:rsidRPr="00307700" w:rsidRDefault="00892228" w:rsidP="00892228">
            <w:pPr>
              <w:pStyle w:val="1fffb"/>
              <w:rPr>
                <w:rFonts w:cs="Times New Roman"/>
              </w:rPr>
            </w:pPr>
            <w:r w:rsidRPr="00307700">
              <w:rPr>
                <w:rFonts w:cs="Times New Roman"/>
              </w:rPr>
              <w:t>71,333</w:t>
            </w:r>
          </w:p>
        </w:tc>
        <w:tc>
          <w:tcPr>
            <w:tcW w:w="691" w:type="pct"/>
            <w:shd w:val="clear" w:color="auto" w:fill="auto"/>
            <w:noWrap/>
            <w:vAlign w:val="center"/>
            <w:hideMark/>
          </w:tcPr>
          <w:p w14:paraId="1B68B2DC" w14:textId="77777777" w:rsidR="00892228" w:rsidRPr="00307700" w:rsidRDefault="00892228" w:rsidP="00892228">
            <w:pPr>
              <w:pStyle w:val="1fffb"/>
              <w:rPr>
                <w:rFonts w:cs="Times New Roman"/>
              </w:rPr>
            </w:pPr>
            <w:r w:rsidRPr="00307700">
              <w:rPr>
                <w:rFonts w:cs="Times New Roman"/>
              </w:rPr>
              <w:t>0</w:t>
            </w:r>
          </w:p>
        </w:tc>
      </w:tr>
      <w:tr w:rsidR="00EB6B84" w:rsidRPr="00307700" w14:paraId="6419A6AE" w14:textId="77777777" w:rsidTr="00892228">
        <w:trPr>
          <w:trHeight w:val="20"/>
        </w:trPr>
        <w:tc>
          <w:tcPr>
            <w:tcW w:w="288" w:type="pct"/>
            <w:shd w:val="clear" w:color="auto" w:fill="auto"/>
            <w:noWrap/>
            <w:vAlign w:val="center"/>
            <w:hideMark/>
          </w:tcPr>
          <w:p w14:paraId="606DFED4" w14:textId="77777777" w:rsidR="00892228" w:rsidRPr="00307700" w:rsidRDefault="00892228" w:rsidP="00892228">
            <w:pPr>
              <w:pStyle w:val="1fffb"/>
              <w:rPr>
                <w:rFonts w:cs="Times New Roman"/>
              </w:rPr>
            </w:pPr>
            <w:r w:rsidRPr="00307700">
              <w:rPr>
                <w:rFonts w:cs="Times New Roman"/>
              </w:rPr>
              <w:t>55</w:t>
            </w:r>
          </w:p>
        </w:tc>
        <w:tc>
          <w:tcPr>
            <w:tcW w:w="3331" w:type="pct"/>
            <w:gridSpan w:val="6"/>
            <w:shd w:val="clear" w:color="auto" w:fill="auto"/>
            <w:noWrap/>
            <w:vAlign w:val="center"/>
            <w:hideMark/>
          </w:tcPr>
          <w:p w14:paraId="76D5FA95" w14:textId="08C0C504" w:rsidR="00892228" w:rsidRPr="00307700" w:rsidRDefault="00892228" w:rsidP="00892228">
            <w:pPr>
              <w:pStyle w:val="1fffb"/>
              <w:rPr>
                <w:rFonts w:cs="Times New Roman"/>
              </w:rPr>
            </w:pPr>
            <w:r w:rsidRPr="00307700">
              <w:rPr>
                <w:rFonts w:cs="Times New Roman"/>
              </w:rPr>
              <w:t>МАОУ ДО БР ЦДО</w:t>
            </w:r>
          </w:p>
        </w:tc>
        <w:tc>
          <w:tcPr>
            <w:tcW w:w="691" w:type="pct"/>
            <w:shd w:val="clear" w:color="auto" w:fill="auto"/>
            <w:noWrap/>
            <w:vAlign w:val="center"/>
            <w:hideMark/>
          </w:tcPr>
          <w:p w14:paraId="09FB11BB" w14:textId="77777777" w:rsidR="00892228" w:rsidRPr="00307700" w:rsidRDefault="00892228" w:rsidP="00892228">
            <w:pPr>
              <w:pStyle w:val="1fffb"/>
              <w:rPr>
                <w:rFonts w:cs="Times New Roman"/>
              </w:rPr>
            </w:pPr>
            <w:r w:rsidRPr="00307700">
              <w:rPr>
                <w:rFonts w:cs="Times New Roman"/>
              </w:rPr>
              <w:t>96,000</w:t>
            </w:r>
          </w:p>
        </w:tc>
        <w:tc>
          <w:tcPr>
            <w:tcW w:w="691" w:type="pct"/>
            <w:shd w:val="clear" w:color="auto" w:fill="auto"/>
            <w:noWrap/>
            <w:vAlign w:val="center"/>
            <w:hideMark/>
          </w:tcPr>
          <w:p w14:paraId="7FE3E01D" w14:textId="77777777" w:rsidR="00892228" w:rsidRPr="00307700" w:rsidRDefault="00892228" w:rsidP="00892228">
            <w:pPr>
              <w:pStyle w:val="1fffb"/>
              <w:rPr>
                <w:rFonts w:cs="Times New Roman"/>
              </w:rPr>
            </w:pPr>
            <w:r w:rsidRPr="00307700">
              <w:rPr>
                <w:rFonts w:cs="Times New Roman"/>
              </w:rPr>
              <w:t>0</w:t>
            </w:r>
          </w:p>
        </w:tc>
      </w:tr>
      <w:tr w:rsidR="00EB6B84" w:rsidRPr="00307700" w14:paraId="5F497A43" w14:textId="77777777" w:rsidTr="00892228">
        <w:trPr>
          <w:trHeight w:val="20"/>
        </w:trPr>
        <w:tc>
          <w:tcPr>
            <w:tcW w:w="288" w:type="pct"/>
            <w:shd w:val="clear" w:color="auto" w:fill="auto"/>
            <w:noWrap/>
            <w:vAlign w:val="center"/>
            <w:hideMark/>
          </w:tcPr>
          <w:p w14:paraId="471C3BA6" w14:textId="77777777" w:rsidR="00892228" w:rsidRPr="00307700" w:rsidRDefault="00892228" w:rsidP="00892228">
            <w:pPr>
              <w:pStyle w:val="1fffb"/>
              <w:rPr>
                <w:rFonts w:cs="Times New Roman"/>
              </w:rPr>
            </w:pPr>
            <w:r w:rsidRPr="00307700">
              <w:rPr>
                <w:rFonts w:cs="Times New Roman"/>
              </w:rPr>
              <w:t>32</w:t>
            </w:r>
          </w:p>
        </w:tc>
        <w:tc>
          <w:tcPr>
            <w:tcW w:w="3331" w:type="pct"/>
            <w:gridSpan w:val="6"/>
            <w:shd w:val="clear" w:color="auto" w:fill="auto"/>
            <w:noWrap/>
            <w:vAlign w:val="center"/>
            <w:hideMark/>
          </w:tcPr>
          <w:p w14:paraId="2129325D"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691" w:type="pct"/>
            <w:shd w:val="clear" w:color="auto" w:fill="auto"/>
            <w:noWrap/>
            <w:vAlign w:val="center"/>
            <w:hideMark/>
          </w:tcPr>
          <w:p w14:paraId="447DD235" w14:textId="77777777" w:rsidR="00892228" w:rsidRPr="00307700" w:rsidRDefault="00892228" w:rsidP="00892228">
            <w:pPr>
              <w:pStyle w:val="1fffb"/>
              <w:rPr>
                <w:rFonts w:cs="Times New Roman"/>
              </w:rPr>
            </w:pPr>
            <w:r w:rsidRPr="00307700">
              <w:rPr>
                <w:rFonts w:cs="Times New Roman"/>
              </w:rPr>
              <w:t>1,000</w:t>
            </w:r>
          </w:p>
        </w:tc>
        <w:tc>
          <w:tcPr>
            <w:tcW w:w="691" w:type="pct"/>
            <w:shd w:val="clear" w:color="auto" w:fill="auto"/>
            <w:noWrap/>
            <w:vAlign w:val="center"/>
            <w:hideMark/>
          </w:tcPr>
          <w:p w14:paraId="29F60C7A" w14:textId="77777777" w:rsidR="00892228" w:rsidRPr="00307700" w:rsidRDefault="00892228" w:rsidP="00892228">
            <w:pPr>
              <w:pStyle w:val="1fffb"/>
              <w:rPr>
                <w:rFonts w:cs="Times New Roman"/>
              </w:rPr>
            </w:pPr>
            <w:r w:rsidRPr="00307700">
              <w:rPr>
                <w:rFonts w:cs="Times New Roman"/>
              </w:rPr>
              <w:t>0</w:t>
            </w:r>
          </w:p>
        </w:tc>
      </w:tr>
      <w:tr w:rsidR="00EB6B84" w:rsidRPr="00307700" w14:paraId="012445D5" w14:textId="77777777" w:rsidTr="00892228">
        <w:trPr>
          <w:trHeight w:val="20"/>
        </w:trPr>
        <w:tc>
          <w:tcPr>
            <w:tcW w:w="288" w:type="pct"/>
            <w:shd w:val="clear" w:color="auto" w:fill="auto"/>
            <w:noWrap/>
            <w:vAlign w:val="center"/>
            <w:hideMark/>
          </w:tcPr>
          <w:p w14:paraId="20E4434B" w14:textId="77777777" w:rsidR="00892228" w:rsidRPr="00307700" w:rsidRDefault="00892228" w:rsidP="00892228">
            <w:pPr>
              <w:pStyle w:val="1fffb"/>
              <w:rPr>
                <w:rFonts w:cs="Times New Roman"/>
              </w:rPr>
            </w:pPr>
            <w:r w:rsidRPr="00307700">
              <w:rPr>
                <w:rFonts w:cs="Times New Roman"/>
              </w:rPr>
              <w:t>70</w:t>
            </w:r>
          </w:p>
        </w:tc>
        <w:tc>
          <w:tcPr>
            <w:tcW w:w="3331" w:type="pct"/>
            <w:gridSpan w:val="6"/>
            <w:shd w:val="clear" w:color="auto" w:fill="auto"/>
            <w:noWrap/>
            <w:vAlign w:val="center"/>
            <w:hideMark/>
          </w:tcPr>
          <w:p w14:paraId="6FF65DC0" w14:textId="0D5FD8FA" w:rsidR="00892228" w:rsidRPr="00307700" w:rsidRDefault="00892228" w:rsidP="00892228">
            <w:pPr>
              <w:pStyle w:val="1fffb"/>
              <w:rPr>
                <w:rFonts w:cs="Times New Roman"/>
              </w:rPr>
            </w:pPr>
            <w:r w:rsidRPr="00307700">
              <w:rPr>
                <w:rFonts w:cs="Times New Roman"/>
              </w:rPr>
              <w:t>МАОУ ДО "Билибинская</w:t>
            </w:r>
            <w:r w:rsidR="00782007">
              <w:rPr>
                <w:rFonts w:cs="Times New Roman"/>
              </w:rPr>
              <w:t xml:space="preserve"> </w:t>
            </w:r>
            <w:r w:rsidRPr="00307700">
              <w:rPr>
                <w:rFonts w:cs="Times New Roman"/>
              </w:rPr>
              <w:t>детско-юношеская спортивная школа "</w:t>
            </w:r>
          </w:p>
        </w:tc>
        <w:tc>
          <w:tcPr>
            <w:tcW w:w="691" w:type="pct"/>
            <w:shd w:val="clear" w:color="auto" w:fill="auto"/>
            <w:noWrap/>
            <w:vAlign w:val="center"/>
            <w:hideMark/>
          </w:tcPr>
          <w:p w14:paraId="59776FDB"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560B0DFB" w14:textId="77777777" w:rsidR="00892228" w:rsidRPr="00307700" w:rsidRDefault="00892228" w:rsidP="00892228">
            <w:pPr>
              <w:pStyle w:val="1fffb"/>
              <w:rPr>
                <w:rFonts w:cs="Times New Roman"/>
              </w:rPr>
            </w:pPr>
            <w:r w:rsidRPr="00307700">
              <w:rPr>
                <w:rFonts w:cs="Times New Roman"/>
              </w:rPr>
              <w:t>8</w:t>
            </w:r>
          </w:p>
        </w:tc>
      </w:tr>
      <w:tr w:rsidR="00EB6B84" w:rsidRPr="00307700" w14:paraId="5D88299B" w14:textId="77777777" w:rsidTr="00892228">
        <w:trPr>
          <w:trHeight w:val="20"/>
        </w:trPr>
        <w:tc>
          <w:tcPr>
            <w:tcW w:w="288" w:type="pct"/>
            <w:shd w:val="clear" w:color="auto" w:fill="auto"/>
            <w:noWrap/>
            <w:vAlign w:val="center"/>
            <w:hideMark/>
          </w:tcPr>
          <w:p w14:paraId="6797A237" w14:textId="77777777" w:rsidR="00892228" w:rsidRPr="00307700" w:rsidRDefault="00892228" w:rsidP="00892228">
            <w:pPr>
              <w:pStyle w:val="1fffb"/>
              <w:rPr>
                <w:rFonts w:cs="Times New Roman"/>
              </w:rPr>
            </w:pPr>
            <w:r w:rsidRPr="00307700">
              <w:rPr>
                <w:rFonts w:cs="Times New Roman"/>
              </w:rPr>
              <w:t>88</w:t>
            </w:r>
          </w:p>
        </w:tc>
        <w:tc>
          <w:tcPr>
            <w:tcW w:w="3331" w:type="pct"/>
            <w:gridSpan w:val="6"/>
            <w:shd w:val="clear" w:color="auto" w:fill="auto"/>
            <w:noWrap/>
            <w:vAlign w:val="center"/>
            <w:hideMark/>
          </w:tcPr>
          <w:p w14:paraId="3F370DC5"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691" w:type="pct"/>
            <w:shd w:val="clear" w:color="auto" w:fill="auto"/>
            <w:noWrap/>
            <w:vAlign w:val="center"/>
            <w:hideMark/>
          </w:tcPr>
          <w:p w14:paraId="3E181230" w14:textId="77777777" w:rsidR="00892228" w:rsidRPr="00307700" w:rsidRDefault="00892228" w:rsidP="00892228">
            <w:pPr>
              <w:pStyle w:val="1fffb"/>
              <w:rPr>
                <w:rFonts w:cs="Times New Roman"/>
              </w:rPr>
            </w:pPr>
            <w:r w:rsidRPr="00307700">
              <w:rPr>
                <w:rFonts w:cs="Times New Roman"/>
              </w:rPr>
              <w:t>16,333</w:t>
            </w:r>
          </w:p>
        </w:tc>
        <w:tc>
          <w:tcPr>
            <w:tcW w:w="691" w:type="pct"/>
            <w:shd w:val="clear" w:color="auto" w:fill="auto"/>
            <w:noWrap/>
            <w:vAlign w:val="center"/>
            <w:hideMark/>
          </w:tcPr>
          <w:p w14:paraId="3C7E8A30" w14:textId="77777777" w:rsidR="00892228" w:rsidRPr="00307700" w:rsidRDefault="00892228" w:rsidP="00892228">
            <w:pPr>
              <w:pStyle w:val="1fffb"/>
              <w:rPr>
                <w:rFonts w:cs="Times New Roman"/>
              </w:rPr>
            </w:pPr>
            <w:r w:rsidRPr="00307700">
              <w:rPr>
                <w:rFonts w:cs="Times New Roman"/>
              </w:rPr>
              <w:t>0</w:t>
            </w:r>
          </w:p>
        </w:tc>
      </w:tr>
      <w:tr w:rsidR="00EB6B84" w:rsidRPr="00307700" w14:paraId="675D3551" w14:textId="77777777" w:rsidTr="00892228">
        <w:trPr>
          <w:trHeight w:val="20"/>
        </w:trPr>
        <w:tc>
          <w:tcPr>
            <w:tcW w:w="288" w:type="pct"/>
            <w:shd w:val="clear" w:color="auto" w:fill="auto"/>
            <w:noWrap/>
            <w:vAlign w:val="center"/>
            <w:hideMark/>
          </w:tcPr>
          <w:p w14:paraId="4BB0F4CD" w14:textId="77777777" w:rsidR="00892228" w:rsidRPr="00307700" w:rsidRDefault="00892228" w:rsidP="00892228">
            <w:pPr>
              <w:pStyle w:val="1fffb"/>
              <w:rPr>
                <w:rFonts w:cs="Times New Roman"/>
              </w:rPr>
            </w:pPr>
            <w:r w:rsidRPr="00307700">
              <w:rPr>
                <w:rFonts w:cs="Times New Roman"/>
              </w:rPr>
              <w:t>89</w:t>
            </w:r>
          </w:p>
        </w:tc>
        <w:tc>
          <w:tcPr>
            <w:tcW w:w="3331" w:type="pct"/>
            <w:gridSpan w:val="6"/>
            <w:shd w:val="clear" w:color="auto" w:fill="auto"/>
            <w:noWrap/>
            <w:vAlign w:val="center"/>
            <w:hideMark/>
          </w:tcPr>
          <w:p w14:paraId="5EAC3FFA"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691" w:type="pct"/>
            <w:shd w:val="clear" w:color="auto" w:fill="auto"/>
            <w:noWrap/>
            <w:vAlign w:val="center"/>
            <w:hideMark/>
          </w:tcPr>
          <w:p w14:paraId="111F3C0E" w14:textId="77777777" w:rsidR="00892228" w:rsidRPr="00307700" w:rsidRDefault="00892228" w:rsidP="00892228">
            <w:pPr>
              <w:pStyle w:val="1fffb"/>
              <w:rPr>
                <w:rFonts w:cs="Times New Roman"/>
              </w:rPr>
            </w:pPr>
            <w:r w:rsidRPr="00307700">
              <w:rPr>
                <w:rFonts w:cs="Times New Roman"/>
              </w:rPr>
              <w:t>3,000</w:t>
            </w:r>
          </w:p>
        </w:tc>
        <w:tc>
          <w:tcPr>
            <w:tcW w:w="691" w:type="pct"/>
            <w:shd w:val="clear" w:color="auto" w:fill="auto"/>
            <w:noWrap/>
            <w:vAlign w:val="center"/>
            <w:hideMark/>
          </w:tcPr>
          <w:p w14:paraId="764F9D94" w14:textId="77777777" w:rsidR="00892228" w:rsidRPr="00307700" w:rsidRDefault="00892228" w:rsidP="00892228">
            <w:pPr>
              <w:pStyle w:val="1fffb"/>
              <w:rPr>
                <w:rFonts w:cs="Times New Roman"/>
              </w:rPr>
            </w:pPr>
            <w:r w:rsidRPr="00307700">
              <w:rPr>
                <w:rFonts w:cs="Times New Roman"/>
              </w:rPr>
              <w:t>0</w:t>
            </w:r>
          </w:p>
        </w:tc>
      </w:tr>
      <w:tr w:rsidR="00EB6B84" w:rsidRPr="00307700" w14:paraId="256D1007" w14:textId="77777777" w:rsidTr="00892228">
        <w:trPr>
          <w:trHeight w:val="20"/>
        </w:trPr>
        <w:tc>
          <w:tcPr>
            <w:tcW w:w="288" w:type="pct"/>
            <w:shd w:val="clear" w:color="auto" w:fill="auto"/>
            <w:noWrap/>
            <w:vAlign w:val="center"/>
            <w:hideMark/>
          </w:tcPr>
          <w:p w14:paraId="7DD35CAF" w14:textId="77777777" w:rsidR="00892228" w:rsidRPr="00307700" w:rsidRDefault="00892228" w:rsidP="00892228">
            <w:pPr>
              <w:pStyle w:val="1fffb"/>
              <w:rPr>
                <w:rFonts w:cs="Times New Roman"/>
              </w:rPr>
            </w:pPr>
            <w:r w:rsidRPr="00307700">
              <w:rPr>
                <w:rFonts w:cs="Times New Roman"/>
              </w:rPr>
              <w:t>140</w:t>
            </w:r>
          </w:p>
        </w:tc>
        <w:tc>
          <w:tcPr>
            <w:tcW w:w="3331" w:type="pct"/>
            <w:gridSpan w:val="6"/>
            <w:shd w:val="clear" w:color="auto" w:fill="auto"/>
            <w:noWrap/>
            <w:vAlign w:val="center"/>
            <w:hideMark/>
          </w:tcPr>
          <w:p w14:paraId="309793DF" w14:textId="77777777" w:rsidR="00892228" w:rsidRPr="00307700" w:rsidRDefault="00892228" w:rsidP="00892228">
            <w:pPr>
              <w:pStyle w:val="1fffb"/>
              <w:rPr>
                <w:rFonts w:cs="Times New Roman"/>
              </w:rPr>
            </w:pPr>
            <w:r w:rsidRPr="00307700">
              <w:rPr>
                <w:rFonts w:cs="Times New Roman"/>
              </w:rPr>
              <w:t>Управление финансов ,экономики и имущественных отношений БМР</w:t>
            </w:r>
          </w:p>
        </w:tc>
        <w:tc>
          <w:tcPr>
            <w:tcW w:w="691" w:type="pct"/>
            <w:shd w:val="clear" w:color="auto" w:fill="auto"/>
            <w:noWrap/>
            <w:vAlign w:val="center"/>
            <w:hideMark/>
          </w:tcPr>
          <w:p w14:paraId="421093E0" w14:textId="77777777" w:rsidR="00892228" w:rsidRPr="00307700" w:rsidRDefault="00892228" w:rsidP="00892228">
            <w:pPr>
              <w:pStyle w:val="1fffb"/>
              <w:rPr>
                <w:rFonts w:cs="Times New Roman"/>
              </w:rPr>
            </w:pPr>
            <w:r w:rsidRPr="00307700">
              <w:rPr>
                <w:rFonts w:cs="Times New Roman"/>
              </w:rPr>
              <w:t>4,667</w:t>
            </w:r>
          </w:p>
        </w:tc>
        <w:tc>
          <w:tcPr>
            <w:tcW w:w="691" w:type="pct"/>
            <w:shd w:val="clear" w:color="auto" w:fill="auto"/>
            <w:noWrap/>
            <w:vAlign w:val="center"/>
            <w:hideMark/>
          </w:tcPr>
          <w:p w14:paraId="1105C541" w14:textId="77777777" w:rsidR="00892228" w:rsidRPr="00307700" w:rsidRDefault="00892228" w:rsidP="00892228">
            <w:pPr>
              <w:pStyle w:val="1fffb"/>
              <w:rPr>
                <w:rFonts w:cs="Times New Roman"/>
              </w:rPr>
            </w:pPr>
            <w:r w:rsidRPr="00307700">
              <w:rPr>
                <w:rFonts w:cs="Times New Roman"/>
              </w:rPr>
              <w:t>0</w:t>
            </w:r>
          </w:p>
        </w:tc>
      </w:tr>
      <w:tr w:rsidR="00EB6B84" w:rsidRPr="00307700" w14:paraId="6DBE64F8" w14:textId="77777777" w:rsidTr="00892228">
        <w:trPr>
          <w:trHeight w:val="20"/>
        </w:trPr>
        <w:tc>
          <w:tcPr>
            <w:tcW w:w="288" w:type="pct"/>
            <w:shd w:val="clear" w:color="auto" w:fill="auto"/>
            <w:noWrap/>
            <w:vAlign w:val="center"/>
            <w:hideMark/>
          </w:tcPr>
          <w:p w14:paraId="640CA5F9" w14:textId="6652E20C"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54481B98" w14:textId="77777777" w:rsidR="00892228" w:rsidRPr="00307700" w:rsidRDefault="00892228" w:rsidP="00892228">
            <w:pPr>
              <w:pStyle w:val="1fffb"/>
              <w:rPr>
                <w:rFonts w:cs="Times New Roman"/>
                <w:b/>
              </w:rPr>
            </w:pPr>
            <w:r w:rsidRPr="00307700">
              <w:rPr>
                <w:rFonts w:cs="Times New Roman"/>
                <w:b/>
              </w:rPr>
              <w:t>Итого местный бюджет :</w:t>
            </w:r>
          </w:p>
        </w:tc>
        <w:tc>
          <w:tcPr>
            <w:tcW w:w="691" w:type="pct"/>
            <w:shd w:val="clear" w:color="auto" w:fill="auto"/>
            <w:noWrap/>
            <w:vAlign w:val="center"/>
            <w:hideMark/>
          </w:tcPr>
          <w:p w14:paraId="6D5783C3" w14:textId="77777777" w:rsidR="00892228" w:rsidRPr="00307700" w:rsidRDefault="00892228" w:rsidP="00892228">
            <w:pPr>
              <w:pStyle w:val="1fffb"/>
              <w:rPr>
                <w:rFonts w:cs="Times New Roman"/>
                <w:b/>
              </w:rPr>
            </w:pPr>
            <w:r w:rsidRPr="00307700">
              <w:rPr>
                <w:rFonts w:cs="Times New Roman"/>
                <w:b/>
              </w:rPr>
              <w:t>694</w:t>
            </w:r>
          </w:p>
        </w:tc>
        <w:tc>
          <w:tcPr>
            <w:tcW w:w="691" w:type="pct"/>
            <w:shd w:val="clear" w:color="auto" w:fill="auto"/>
            <w:noWrap/>
            <w:vAlign w:val="center"/>
            <w:hideMark/>
          </w:tcPr>
          <w:p w14:paraId="5166BF1C" w14:textId="77777777" w:rsidR="00892228" w:rsidRPr="00307700" w:rsidRDefault="00892228" w:rsidP="00892228">
            <w:pPr>
              <w:pStyle w:val="1fffb"/>
              <w:rPr>
                <w:rFonts w:cs="Times New Roman"/>
                <w:b/>
              </w:rPr>
            </w:pPr>
            <w:r w:rsidRPr="00307700">
              <w:rPr>
                <w:rFonts w:cs="Times New Roman"/>
                <w:b/>
              </w:rPr>
              <w:t>8</w:t>
            </w:r>
          </w:p>
        </w:tc>
      </w:tr>
      <w:tr w:rsidR="00307700" w:rsidRPr="00307700" w14:paraId="41B07FE1" w14:textId="77777777" w:rsidTr="00892228">
        <w:trPr>
          <w:trHeight w:val="20"/>
        </w:trPr>
        <w:tc>
          <w:tcPr>
            <w:tcW w:w="5000" w:type="pct"/>
            <w:gridSpan w:val="9"/>
            <w:shd w:val="clear" w:color="auto" w:fill="auto"/>
            <w:noWrap/>
            <w:vAlign w:val="center"/>
            <w:hideMark/>
          </w:tcPr>
          <w:p w14:paraId="3C346918" w14:textId="77777777" w:rsidR="00892228" w:rsidRPr="00307700" w:rsidRDefault="00892228" w:rsidP="00892228">
            <w:pPr>
              <w:pStyle w:val="1fffb"/>
              <w:rPr>
                <w:rFonts w:cs="Times New Roman"/>
                <w:b/>
              </w:rPr>
            </w:pPr>
            <w:r w:rsidRPr="00307700">
              <w:rPr>
                <w:rFonts w:cs="Times New Roman"/>
                <w:b/>
              </w:rPr>
              <w:t>Предприятия окружного бюджета</w:t>
            </w:r>
          </w:p>
        </w:tc>
      </w:tr>
      <w:tr w:rsidR="00EB6B84" w:rsidRPr="00307700" w14:paraId="511CB1F5" w14:textId="77777777" w:rsidTr="00892228">
        <w:trPr>
          <w:trHeight w:val="20"/>
        </w:trPr>
        <w:tc>
          <w:tcPr>
            <w:tcW w:w="288" w:type="pct"/>
            <w:shd w:val="clear" w:color="auto" w:fill="auto"/>
            <w:noWrap/>
            <w:vAlign w:val="center"/>
            <w:hideMark/>
          </w:tcPr>
          <w:p w14:paraId="2B26C37D" w14:textId="77777777" w:rsidR="00892228" w:rsidRPr="00307700" w:rsidRDefault="00892228" w:rsidP="00892228">
            <w:pPr>
              <w:pStyle w:val="1fffb"/>
              <w:rPr>
                <w:rFonts w:cs="Times New Roman"/>
              </w:rPr>
            </w:pPr>
            <w:r w:rsidRPr="00307700">
              <w:rPr>
                <w:rFonts w:cs="Times New Roman"/>
              </w:rPr>
              <w:t>8</w:t>
            </w:r>
          </w:p>
        </w:tc>
        <w:tc>
          <w:tcPr>
            <w:tcW w:w="3331" w:type="pct"/>
            <w:gridSpan w:val="6"/>
            <w:shd w:val="clear" w:color="auto" w:fill="auto"/>
            <w:noWrap/>
            <w:vAlign w:val="center"/>
            <w:hideMark/>
          </w:tcPr>
          <w:p w14:paraId="092669B5" w14:textId="5976ED15" w:rsidR="00892228" w:rsidRPr="00307700" w:rsidRDefault="00892228" w:rsidP="00892228">
            <w:pPr>
              <w:pStyle w:val="1fffb"/>
              <w:rPr>
                <w:rFonts w:cs="Times New Roman"/>
              </w:rPr>
            </w:pPr>
            <w:r w:rsidRPr="00307700">
              <w:rPr>
                <w:rFonts w:cs="Times New Roman"/>
              </w:rPr>
              <w:t>ГБУЗ "ЧОБ" филиал -</w:t>
            </w:r>
            <w:r w:rsidR="00782007">
              <w:rPr>
                <w:rFonts w:cs="Times New Roman"/>
              </w:rPr>
              <w:t xml:space="preserve"> </w:t>
            </w:r>
            <w:r w:rsidRPr="00307700">
              <w:rPr>
                <w:rFonts w:cs="Times New Roman"/>
              </w:rPr>
              <w:t>"Билибинская РБ"</w:t>
            </w:r>
          </w:p>
        </w:tc>
        <w:tc>
          <w:tcPr>
            <w:tcW w:w="691" w:type="pct"/>
            <w:shd w:val="clear" w:color="auto" w:fill="auto"/>
            <w:noWrap/>
            <w:vAlign w:val="center"/>
            <w:hideMark/>
          </w:tcPr>
          <w:p w14:paraId="21B1E952" w14:textId="77777777" w:rsidR="00892228" w:rsidRPr="00307700" w:rsidRDefault="00892228" w:rsidP="00892228">
            <w:pPr>
              <w:pStyle w:val="1fffb"/>
              <w:rPr>
                <w:rFonts w:cs="Times New Roman"/>
              </w:rPr>
            </w:pPr>
            <w:r w:rsidRPr="00307700">
              <w:rPr>
                <w:rFonts w:cs="Times New Roman"/>
              </w:rPr>
              <w:t>765,000</w:t>
            </w:r>
          </w:p>
        </w:tc>
        <w:tc>
          <w:tcPr>
            <w:tcW w:w="691" w:type="pct"/>
            <w:shd w:val="clear" w:color="auto" w:fill="auto"/>
            <w:noWrap/>
            <w:vAlign w:val="center"/>
            <w:hideMark/>
          </w:tcPr>
          <w:p w14:paraId="4150BAD7" w14:textId="77777777" w:rsidR="00892228" w:rsidRPr="00307700" w:rsidRDefault="00892228" w:rsidP="00892228">
            <w:pPr>
              <w:pStyle w:val="1fffb"/>
              <w:rPr>
                <w:rFonts w:cs="Times New Roman"/>
              </w:rPr>
            </w:pPr>
            <w:r w:rsidRPr="00307700">
              <w:rPr>
                <w:rFonts w:cs="Times New Roman"/>
              </w:rPr>
              <w:t>0</w:t>
            </w:r>
          </w:p>
        </w:tc>
      </w:tr>
      <w:tr w:rsidR="00EB6B84" w:rsidRPr="00307700" w14:paraId="4074538C" w14:textId="77777777" w:rsidTr="00892228">
        <w:trPr>
          <w:trHeight w:val="20"/>
        </w:trPr>
        <w:tc>
          <w:tcPr>
            <w:tcW w:w="288" w:type="pct"/>
            <w:shd w:val="clear" w:color="auto" w:fill="auto"/>
            <w:noWrap/>
            <w:vAlign w:val="center"/>
            <w:hideMark/>
          </w:tcPr>
          <w:p w14:paraId="54E3D467" w14:textId="77777777" w:rsidR="00892228" w:rsidRPr="00307700" w:rsidRDefault="00892228" w:rsidP="00892228">
            <w:pPr>
              <w:pStyle w:val="1fffb"/>
              <w:rPr>
                <w:rFonts w:cs="Times New Roman"/>
              </w:rPr>
            </w:pPr>
            <w:r w:rsidRPr="00307700">
              <w:rPr>
                <w:rFonts w:cs="Times New Roman"/>
              </w:rPr>
              <w:t>58</w:t>
            </w:r>
          </w:p>
        </w:tc>
        <w:tc>
          <w:tcPr>
            <w:tcW w:w="3331" w:type="pct"/>
            <w:gridSpan w:val="6"/>
            <w:shd w:val="clear" w:color="auto" w:fill="auto"/>
            <w:noWrap/>
            <w:vAlign w:val="center"/>
            <w:hideMark/>
          </w:tcPr>
          <w:p w14:paraId="43584970" w14:textId="77777777" w:rsidR="00892228" w:rsidRPr="00307700" w:rsidRDefault="00892228" w:rsidP="00892228">
            <w:pPr>
              <w:pStyle w:val="1fffb"/>
              <w:rPr>
                <w:rFonts w:cs="Times New Roman"/>
              </w:rPr>
            </w:pPr>
            <w:r w:rsidRPr="00307700">
              <w:rPr>
                <w:rFonts w:cs="Times New Roman"/>
              </w:rPr>
              <w:t>ГА ПОУ ЧАО "Чукотский Северо-западный техникум г.Билибино"</w:t>
            </w:r>
          </w:p>
        </w:tc>
        <w:tc>
          <w:tcPr>
            <w:tcW w:w="691" w:type="pct"/>
            <w:shd w:val="clear" w:color="auto" w:fill="auto"/>
            <w:noWrap/>
            <w:vAlign w:val="center"/>
            <w:hideMark/>
          </w:tcPr>
          <w:p w14:paraId="2D06153F" w14:textId="77777777" w:rsidR="00892228" w:rsidRPr="00307700" w:rsidRDefault="00892228" w:rsidP="00892228">
            <w:pPr>
              <w:pStyle w:val="1fffb"/>
              <w:rPr>
                <w:rFonts w:cs="Times New Roman"/>
              </w:rPr>
            </w:pPr>
            <w:r w:rsidRPr="00307700">
              <w:rPr>
                <w:rFonts w:cs="Times New Roman"/>
              </w:rPr>
              <w:t>295,000</w:t>
            </w:r>
          </w:p>
        </w:tc>
        <w:tc>
          <w:tcPr>
            <w:tcW w:w="691" w:type="pct"/>
            <w:shd w:val="clear" w:color="auto" w:fill="auto"/>
            <w:noWrap/>
            <w:vAlign w:val="center"/>
            <w:hideMark/>
          </w:tcPr>
          <w:p w14:paraId="5D69D745" w14:textId="77777777" w:rsidR="00892228" w:rsidRPr="00307700" w:rsidRDefault="00892228" w:rsidP="00892228">
            <w:pPr>
              <w:pStyle w:val="1fffb"/>
              <w:rPr>
                <w:rFonts w:cs="Times New Roman"/>
              </w:rPr>
            </w:pPr>
            <w:r w:rsidRPr="00307700">
              <w:rPr>
                <w:rFonts w:cs="Times New Roman"/>
              </w:rPr>
              <w:t>0</w:t>
            </w:r>
          </w:p>
        </w:tc>
      </w:tr>
      <w:tr w:rsidR="00EB6B84" w:rsidRPr="00307700" w14:paraId="4933433E" w14:textId="77777777" w:rsidTr="00892228">
        <w:trPr>
          <w:trHeight w:val="20"/>
        </w:trPr>
        <w:tc>
          <w:tcPr>
            <w:tcW w:w="288" w:type="pct"/>
            <w:shd w:val="clear" w:color="auto" w:fill="auto"/>
            <w:noWrap/>
            <w:vAlign w:val="center"/>
            <w:hideMark/>
          </w:tcPr>
          <w:p w14:paraId="49B607C3" w14:textId="77777777" w:rsidR="00892228" w:rsidRPr="00307700" w:rsidRDefault="00892228" w:rsidP="00892228">
            <w:pPr>
              <w:pStyle w:val="1fffb"/>
              <w:rPr>
                <w:rFonts w:cs="Times New Roman"/>
              </w:rPr>
            </w:pPr>
            <w:r w:rsidRPr="00307700">
              <w:rPr>
                <w:rFonts w:cs="Times New Roman"/>
              </w:rPr>
              <w:t>59</w:t>
            </w:r>
          </w:p>
        </w:tc>
        <w:tc>
          <w:tcPr>
            <w:tcW w:w="3331" w:type="pct"/>
            <w:gridSpan w:val="6"/>
            <w:shd w:val="clear" w:color="auto" w:fill="auto"/>
            <w:noWrap/>
            <w:vAlign w:val="center"/>
            <w:hideMark/>
          </w:tcPr>
          <w:p w14:paraId="67549EE0" w14:textId="77777777" w:rsidR="00892228" w:rsidRPr="00307700" w:rsidRDefault="00892228" w:rsidP="00892228">
            <w:pPr>
              <w:pStyle w:val="1fffb"/>
              <w:rPr>
                <w:rFonts w:cs="Times New Roman"/>
              </w:rPr>
            </w:pPr>
            <w:r w:rsidRPr="00307700">
              <w:rPr>
                <w:rFonts w:cs="Times New Roman"/>
              </w:rPr>
              <w:t>Управление по обеспечению деятельности мировых судей</w:t>
            </w:r>
          </w:p>
        </w:tc>
        <w:tc>
          <w:tcPr>
            <w:tcW w:w="691" w:type="pct"/>
            <w:shd w:val="clear" w:color="auto" w:fill="auto"/>
            <w:noWrap/>
            <w:vAlign w:val="center"/>
            <w:hideMark/>
          </w:tcPr>
          <w:p w14:paraId="345FEBD1" w14:textId="77777777" w:rsidR="00892228" w:rsidRPr="00307700" w:rsidRDefault="00892228" w:rsidP="00892228">
            <w:pPr>
              <w:pStyle w:val="1fffb"/>
              <w:rPr>
                <w:rFonts w:cs="Times New Roman"/>
              </w:rPr>
            </w:pPr>
            <w:r w:rsidRPr="00307700">
              <w:rPr>
                <w:rFonts w:cs="Times New Roman"/>
              </w:rPr>
              <w:t>56,000</w:t>
            </w:r>
          </w:p>
        </w:tc>
        <w:tc>
          <w:tcPr>
            <w:tcW w:w="691" w:type="pct"/>
            <w:shd w:val="clear" w:color="auto" w:fill="auto"/>
            <w:noWrap/>
            <w:vAlign w:val="center"/>
            <w:hideMark/>
          </w:tcPr>
          <w:p w14:paraId="5EE66EBD" w14:textId="77777777" w:rsidR="00892228" w:rsidRPr="00307700" w:rsidRDefault="00892228" w:rsidP="00892228">
            <w:pPr>
              <w:pStyle w:val="1fffb"/>
              <w:rPr>
                <w:rFonts w:cs="Times New Roman"/>
              </w:rPr>
            </w:pPr>
            <w:r w:rsidRPr="00307700">
              <w:rPr>
                <w:rFonts w:cs="Times New Roman"/>
              </w:rPr>
              <w:t>0</w:t>
            </w:r>
          </w:p>
        </w:tc>
      </w:tr>
      <w:tr w:rsidR="00EB6B84" w:rsidRPr="00307700" w14:paraId="38991B9F" w14:textId="77777777" w:rsidTr="00892228">
        <w:trPr>
          <w:trHeight w:val="20"/>
        </w:trPr>
        <w:tc>
          <w:tcPr>
            <w:tcW w:w="288" w:type="pct"/>
            <w:shd w:val="clear" w:color="auto" w:fill="auto"/>
            <w:noWrap/>
            <w:vAlign w:val="center"/>
            <w:hideMark/>
          </w:tcPr>
          <w:p w14:paraId="4EA781A8" w14:textId="77777777" w:rsidR="00892228" w:rsidRPr="00307700" w:rsidRDefault="00892228" w:rsidP="00892228">
            <w:pPr>
              <w:pStyle w:val="1fffb"/>
              <w:rPr>
                <w:rFonts w:cs="Times New Roman"/>
              </w:rPr>
            </w:pPr>
            <w:r w:rsidRPr="00307700">
              <w:rPr>
                <w:rFonts w:cs="Times New Roman"/>
              </w:rPr>
              <w:t>83</w:t>
            </w:r>
          </w:p>
        </w:tc>
        <w:tc>
          <w:tcPr>
            <w:tcW w:w="3331" w:type="pct"/>
            <w:gridSpan w:val="6"/>
            <w:shd w:val="clear" w:color="auto" w:fill="auto"/>
            <w:noWrap/>
            <w:vAlign w:val="center"/>
            <w:hideMark/>
          </w:tcPr>
          <w:p w14:paraId="0B25E599" w14:textId="77777777" w:rsidR="00892228" w:rsidRPr="00307700" w:rsidRDefault="00892228" w:rsidP="00892228">
            <w:pPr>
              <w:pStyle w:val="1fffb"/>
              <w:rPr>
                <w:rFonts w:cs="Times New Roman"/>
              </w:rPr>
            </w:pPr>
            <w:r w:rsidRPr="00307700">
              <w:rPr>
                <w:rFonts w:cs="Times New Roman"/>
              </w:rPr>
              <w:t>ГБУ ЧАО "Окружное объединение ветеринарии"</w:t>
            </w:r>
          </w:p>
        </w:tc>
        <w:tc>
          <w:tcPr>
            <w:tcW w:w="691" w:type="pct"/>
            <w:shd w:val="clear" w:color="auto" w:fill="auto"/>
            <w:noWrap/>
            <w:vAlign w:val="center"/>
            <w:hideMark/>
          </w:tcPr>
          <w:p w14:paraId="47E5D0B5" w14:textId="77777777" w:rsidR="00892228" w:rsidRPr="00307700" w:rsidRDefault="00892228" w:rsidP="00892228">
            <w:pPr>
              <w:pStyle w:val="1fffb"/>
              <w:rPr>
                <w:rFonts w:cs="Times New Roman"/>
              </w:rPr>
            </w:pPr>
            <w:r w:rsidRPr="00307700">
              <w:rPr>
                <w:rFonts w:cs="Times New Roman"/>
              </w:rPr>
              <w:t>70,333</w:t>
            </w:r>
          </w:p>
        </w:tc>
        <w:tc>
          <w:tcPr>
            <w:tcW w:w="691" w:type="pct"/>
            <w:shd w:val="clear" w:color="auto" w:fill="auto"/>
            <w:noWrap/>
            <w:vAlign w:val="center"/>
            <w:hideMark/>
          </w:tcPr>
          <w:p w14:paraId="56849D73" w14:textId="77777777" w:rsidR="00892228" w:rsidRPr="00307700" w:rsidRDefault="00892228" w:rsidP="00892228">
            <w:pPr>
              <w:pStyle w:val="1fffb"/>
              <w:rPr>
                <w:rFonts w:cs="Times New Roman"/>
              </w:rPr>
            </w:pPr>
            <w:r w:rsidRPr="00307700">
              <w:rPr>
                <w:rFonts w:cs="Times New Roman"/>
              </w:rPr>
              <w:t>0</w:t>
            </w:r>
          </w:p>
        </w:tc>
      </w:tr>
      <w:tr w:rsidR="00EB6B84" w:rsidRPr="00307700" w14:paraId="5302E105" w14:textId="77777777" w:rsidTr="00892228">
        <w:trPr>
          <w:trHeight w:val="20"/>
        </w:trPr>
        <w:tc>
          <w:tcPr>
            <w:tcW w:w="288" w:type="pct"/>
            <w:shd w:val="clear" w:color="auto" w:fill="auto"/>
            <w:noWrap/>
            <w:vAlign w:val="center"/>
            <w:hideMark/>
          </w:tcPr>
          <w:p w14:paraId="64C56A3E" w14:textId="77777777" w:rsidR="00892228" w:rsidRPr="00307700" w:rsidRDefault="00892228" w:rsidP="00892228">
            <w:pPr>
              <w:pStyle w:val="1fffb"/>
              <w:rPr>
                <w:rFonts w:cs="Times New Roman"/>
              </w:rPr>
            </w:pPr>
            <w:r w:rsidRPr="00307700">
              <w:rPr>
                <w:rFonts w:cs="Times New Roman"/>
              </w:rPr>
              <w:t>107</w:t>
            </w:r>
          </w:p>
        </w:tc>
        <w:tc>
          <w:tcPr>
            <w:tcW w:w="3331" w:type="pct"/>
            <w:gridSpan w:val="6"/>
            <w:shd w:val="clear" w:color="auto" w:fill="auto"/>
            <w:noWrap/>
            <w:vAlign w:val="center"/>
            <w:hideMark/>
          </w:tcPr>
          <w:p w14:paraId="0489B14E" w14:textId="77777777" w:rsidR="00892228" w:rsidRPr="00307700" w:rsidRDefault="00892228" w:rsidP="00892228">
            <w:pPr>
              <w:pStyle w:val="1fffb"/>
              <w:rPr>
                <w:rFonts w:cs="Times New Roman"/>
              </w:rPr>
            </w:pPr>
            <w:r w:rsidRPr="00307700">
              <w:rPr>
                <w:rFonts w:cs="Times New Roman"/>
              </w:rPr>
              <w:t>ГАУЗ ЧАО "Бюро судебно-медицинской экспертизы"</w:t>
            </w:r>
          </w:p>
        </w:tc>
        <w:tc>
          <w:tcPr>
            <w:tcW w:w="691" w:type="pct"/>
            <w:shd w:val="clear" w:color="auto" w:fill="auto"/>
            <w:noWrap/>
            <w:vAlign w:val="center"/>
            <w:hideMark/>
          </w:tcPr>
          <w:p w14:paraId="3163BC94" w14:textId="77777777" w:rsidR="00892228" w:rsidRPr="00307700" w:rsidRDefault="00892228" w:rsidP="00892228">
            <w:pPr>
              <w:pStyle w:val="1fffb"/>
              <w:rPr>
                <w:rFonts w:cs="Times New Roman"/>
              </w:rPr>
            </w:pPr>
            <w:r w:rsidRPr="00307700">
              <w:rPr>
                <w:rFonts w:cs="Times New Roman"/>
              </w:rPr>
              <w:t>70,667</w:t>
            </w:r>
          </w:p>
        </w:tc>
        <w:tc>
          <w:tcPr>
            <w:tcW w:w="691" w:type="pct"/>
            <w:shd w:val="clear" w:color="auto" w:fill="auto"/>
            <w:noWrap/>
            <w:vAlign w:val="center"/>
            <w:hideMark/>
          </w:tcPr>
          <w:p w14:paraId="5A4638EE" w14:textId="77777777" w:rsidR="00892228" w:rsidRPr="00307700" w:rsidRDefault="00892228" w:rsidP="00892228">
            <w:pPr>
              <w:pStyle w:val="1fffb"/>
              <w:rPr>
                <w:rFonts w:cs="Times New Roman"/>
              </w:rPr>
            </w:pPr>
            <w:r w:rsidRPr="00307700">
              <w:rPr>
                <w:rFonts w:cs="Times New Roman"/>
              </w:rPr>
              <w:t>0</w:t>
            </w:r>
          </w:p>
        </w:tc>
      </w:tr>
      <w:tr w:rsidR="00EB6B84" w:rsidRPr="00307700" w14:paraId="6B4AEB65" w14:textId="77777777" w:rsidTr="00892228">
        <w:trPr>
          <w:trHeight w:val="20"/>
        </w:trPr>
        <w:tc>
          <w:tcPr>
            <w:tcW w:w="288" w:type="pct"/>
            <w:shd w:val="clear" w:color="auto" w:fill="auto"/>
            <w:noWrap/>
            <w:vAlign w:val="center"/>
            <w:hideMark/>
          </w:tcPr>
          <w:p w14:paraId="307F5F80" w14:textId="77777777" w:rsidR="00892228" w:rsidRPr="00307700" w:rsidRDefault="00892228" w:rsidP="00892228">
            <w:pPr>
              <w:pStyle w:val="1fffb"/>
              <w:rPr>
                <w:rFonts w:cs="Times New Roman"/>
              </w:rPr>
            </w:pPr>
            <w:r w:rsidRPr="00307700">
              <w:rPr>
                <w:rFonts w:cs="Times New Roman"/>
              </w:rPr>
              <w:t>116</w:t>
            </w:r>
          </w:p>
        </w:tc>
        <w:tc>
          <w:tcPr>
            <w:tcW w:w="3331" w:type="pct"/>
            <w:gridSpan w:val="6"/>
            <w:shd w:val="clear" w:color="auto" w:fill="auto"/>
            <w:noWrap/>
            <w:vAlign w:val="center"/>
            <w:hideMark/>
          </w:tcPr>
          <w:p w14:paraId="217F6D72" w14:textId="77777777" w:rsidR="00892228" w:rsidRPr="00307700" w:rsidRDefault="00892228" w:rsidP="00892228">
            <w:pPr>
              <w:pStyle w:val="1fffb"/>
              <w:rPr>
                <w:rFonts w:cs="Times New Roman"/>
              </w:rPr>
            </w:pPr>
            <w:r w:rsidRPr="00307700">
              <w:rPr>
                <w:rFonts w:cs="Times New Roman"/>
              </w:rPr>
              <w:t>АУ ЧАО "Управление тех. обеспечения и эксплуатации имущества ЧАО"</w:t>
            </w:r>
          </w:p>
        </w:tc>
        <w:tc>
          <w:tcPr>
            <w:tcW w:w="691" w:type="pct"/>
            <w:shd w:val="clear" w:color="auto" w:fill="auto"/>
            <w:noWrap/>
            <w:vAlign w:val="center"/>
            <w:hideMark/>
          </w:tcPr>
          <w:p w14:paraId="30966DE1" w14:textId="77777777" w:rsidR="00892228" w:rsidRPr="00307700" w:rsidRDefault="00892228" w:rsidP="00892228">
            <w:pPr>
              <w:pStyle w:val="1fffb"/>
              <w:rPr>
                <w:rFonts w:cs="Times New Roman"/>
              </w:rPr>
            </w:pPr>
            <w:r w:rsidRPr="00307700">
              <w:rPr>
                <w:rFonts w:cs="Times New Roman"/>
              </w:rPr>
              <w:t>7,667</w:t>
            </w:r>
          </w:p>
        </w:tc>
        <w:tc>
          <w:tcPr>
            <w:tcW w:w="691" w:type="pct"/>
            <w:shd w:val="clear" w:color="auto" w:fill="auto"/>
            <w:noWrap/>
            <w:vAlign w:val="center"/>
            <w:hideMark/>
          </w:tcPr>
          <w:p w14:paraId="160224D0" w14:textId="77777777" w:rsidR="00892228" w:rsidRPr="00307700" w:rsidRDefault="00892228" w:rsidP="00892228">
            <w:pPr>
              <w:pStyle w:val="1fffb"/>
              <w:rPr>
                <w:rFonts w:cs="Times New Roman"/>
              </w:rPr>
            </w:pPr>
            <w:r w:rsidRPr="00307700">
              <w:rPr>
                <w:rFonts w:cs="Times New Roman"/>
              </w:rPr>
              <w:t>0</w:t>
            </w:r>
          </w:p>
        </w:tc>
      </w:tr>
      <w:tr w:rsidR="00EB6B84" w:rsidRPr="00307700" w14:paraId="1E4D64A0" w14:textId="77777777" w:rsidTr="00892228">
        <w:trPr>
          <w:trHeight w:val="20"/>
        </w:trPr>
        <w:tc>
          <w:tcPr>
            <w:tcW w:w="288" w:type="pct"/>
            <w:shd w:val="clear" w:color="auto" w:fill="auto"/>
            <w:noWrap/>
            <w:vAlign w:val="center"/>
            <w:hideMark/>
          </w:tcPr>
          <w:p w14:paraId="3435657F" w14:textId="77777777" w:rsidR="00892228" w:rsidRPr="00307700" w:rsidRDefault="00892228" w:rsidP="00892228">
            <w:pPr>
              <w:pStyle w:val="1fffb"/>
              <w:rPr>
                <w:rFonts w:cs="Times New Roman"/>
              </w:rPr>
            </w:pPr>
            <w:r w:rsidRPr="00307700">
              <w:rPr>
                <w:rFonts w:cs="Times New Roman"/>
              </w:rPr>
              <w:t>115</w:t>
            </w:r>
          </w:p>
        </w:tc>
        <w:tc>
          <w:tcPr>
            <w:tcW w:w="3331" w:type="pct"/>
            <w:gridSpan w:val="6"/>
            <w:shd w:val="clear" w:color="auto" w:fill="auto"/>
            <w:noWrap/>
            <w:vAlign w:val="center"/>
            <w:hideMark/>
          </w:tcPr>
          <w:p w14:paraId="7F8390E0" w14:textId="77777777" w:rsidR="00892228" w:rsidRPr="00307700" w:rsidRDefault="00892228" w:rsidP="00892228">
            <w:pPr>
              <w:pStyle w:val="1fffb"/>
              <w:rPr>
                <w:rFonts w:cs="Times New Roman"/>
              </w:rPr>
            </w:pPr>
            <w:r w:rsidRPr="00307700">
              <w:rPr>
                <w:rFonts w:cs="Times New Roman"/>
              </w:rPr>
              <w:t>Комитет природных ресурсов и экологии Чукотского АО</w:t>
            </w:r>
          </w:p>
        </w:tc>
        <w:tc>
          <w:tcPr>
            <w:tcW w:w="691" w:type="pct"/>
            <w:shd w:val="clear" w:color="auto" w:fill="auto"/>
            <w:noWrap/>
            <w:vAlign w:val="center"/>
            <w:hideMark/>
          </w:tcPr>
          <w:p w14:paraId="7559D61C" w14:textId="77777777" w:rsidR="00892228" w:rsidRPr="00307700" w:rsidRDefault="00892228" w:rsidP="00892228">
            <w:pPr>
              <w:pStyle w:val="1fffb"/>
              <w:rPr>
                <w:rFonts w:cs="Times New Roman"/>
              </w:rPr>
            </w:pPr>
            <w:r w:rsidRPr="00307700">
              <w:rPr>
                <w:rFonts w:cs="Times New Roman"/>
              </w:rPr>
              <w:t>31,667</w:t>
            </w:r>
          </w:p>
        </w:tc>
        <w:tc>
          <w:tcPr>
            <w:tcW w:w="691" w:type="pct"/>
            <w:shd w:val="clear" w:color="auto" w:fill="auto"/>
            <w:noWrap/>
            <w:vAlign w:val="center"/>
            <w:hideMark/>
          </w:tcPr>
          <w:p w14:paraId="1277F061" w14:textId="77777777" w:rsidR="00892228" w:rsidRPr="00307700" w:rsidRDefault="00892228" w:rsidP="00892228">
            <w:pPr>
              <w:pStyle w:val="1fffb"/>
              <w:rPr>
                <w:rFonts w:cs="Times New Roman"/>
              </w:rPr>
            </w:pPr>
            <w:r w:rsidRPr="00307700">
              <w:rPr>
                <w:rFonts w:cs="Times New Roman"/>
              </w:rPr>
              <w:t>41</w:t>
            </w:r>
          </w:p>
        </w:tc>
      </w:tr>
      <w:tr w:rsidR="00EB6B84" w:rsidRPr="00307700" w14:paraId="171DC488" w14:textId="77777777" w:rsidTr="00892228">
        <w:trPr>
          <w:trHeight w:val="20"/>
        </w:trPr>
        <w:tc>
          <w:tcPr>
            <w:tcW w:w="288" w:type="pct"/>
            <w:shd w:val="clear" w:color="auto" w:fill="auto"/>
            <w:noWrap/>
            <w:vAlign w:val="center"/>
            <w:hideMark/>
          </w:tcPr>
          <w:p w14:paraId="1A1A081F" w14:textId="14B6DE06"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73B6575D" w14:textId="77777777" w:rsidR="00892228" w:rsidRPr="00307700" w:rsidRDefault="00892228" w:rsidP="00892228">
            <w:pPr>
              <w:pStyle w:val="1fffb"/>
              <w:rPr>
                <w:rFonts w:cs="Times New Roman"/>
                <w:b/>
              </w:rPr>
            </w:pPr>
            <w:r w:rsidRPr="00307700">
              <w:rPr>
                <w:rFonts w:cs="Times New Roman"/>
                <w:b/>
              </w:rPr>
              <w:t>Итого окружной бюджет :</w:t>
            </w:r>
          </w:p>
        </w:tc>
        <w:tc>
          <w:tcPr>
            <w:tcW w:w="691" w:type="pct"/>
            <w:shd w:val="clear" w:color="auto" w:fill="auto"/>
            <w:noWrap/>
            <w:vAlign w:val="center"/>
            <w:hideMark/>
          </w:tcPr>
          <w:p w14:paraId="35427D47" w14:textId="77777777" w:rsidR="00892228" w:rsidRPr="00307700" w:rsidRDefault="00892228" w:rsidP="00892228">
            <w:pPr>
              <w:pStyle w:val="1fffb"/>
              <w:rPr>
                <w:rFonts w:cs="Times New Roman"/>
                <w:b/>
              </w:rPr>
            </w:pPr>
            <w:r w:rsidRPr="00307700">
              <w:rPr>
                <w:rFonts w:cs="Times New Roman"/>
                <w:b/>
              </w:rPr>
              <w:t>1296,334</w:t>
            </w:r>
          </w:p>
        </w:tc>
        <w:tc>
          <w:tcPr>
            <w:tcW w:w="691" w:type="pct"/>
            <w:shd w:val="clear" w:color="auto" w:fill="auto"/>
            <w:noWrap/>
            <w:vAlign w:val="center"/>
            <w:hideMark/>
          </w:tcPr>
          <w:p w14:paraId="52CCD53F" w14:textId="77777777" w:rsidR="00892228" w:rsidRPr="00307700" w:rsidRDefault="00892228" w:rsidP="00892228">
            <w:pPr>
              <w:pStyle w:val="1fffb"/>
              <w:rPr>
                <w:rFonts w:cs="Times New Roman"/>
                <w:b/>
              </w:rPr>
            </w:pPr>
            <w:r w:rsidRPr="00307700">
              <w:rPr>
                <w:rFonts w:cs="Times New Roman"/>
                <w:b/>
              </w:rPr>
              <w:t>41</w:t>
            </w:r>
          </w:p>
        </w:tc>
      </w:tr>
      <w:tr w:rsidR="00307700" w:rsidRPr="00307700" w14:paraId="3AB99DB9" w14:textId="77777777" w:rsidTr="00892228">
        <w:trPr>
          <w:trHeight w:val="20"/>
        </w:trPr>
        <w:tc>
          <w:tcPr>
            <w:tcW w:w="5000" w:type="pct"/>
            <w:gridSpan w:val="9"/>
            <w:shd w:val="clear" w:color="auto" w:fill="auto"/>
            <w:noWrap/>
            <w:vAlign w:val="center"/>
            <w:hideMark/>
          </w:tcPr>
          <w:p w14:paraId="6C09456F" w14:textId="77777777" w:rsidR="00892228" w:rsidRPr="00307700" w:rsidRDefault="00892228" w:rsidP="00892228">
            <w:pPr>
              <w:pStyle w:val="1fffb"/>
              <w:rPr>
                <w:rFonts w:cs="Times New Roman"/>
                <w:b/>
              </w:rPr>
            </w:pPr>
            <w:r w:rsidRPr="00307700">
              <w:rPr>
                <w:rFonts w:cs="Times New Roman"/>
                <w:b/>
              </w:rPr>
              <w:t>Предприятия федерального бюджета</w:t>
            </w:r>
          </w:p>
        </w:tc>
      </w:tr>
      <w:tr w:rsidR="00EB6B84" w:rsidRPr="00307700" w14:paraId="782F12FD" w14:textId="77777777" w:rsidTr="00892228">
        <w:trPr>
          <w:trHeight w:val="20"/>
        </w:trPr>
        <w:tc>
          <w:tcPr>
            <w:tcW w:w="288" w:type="pct"/>
            <w:shd w:val="clear" w:color="auto" w:fill="auto"/>
            <w:noWrap/>
            <w:vAlign w:val="center"/>
            <w:hideMark/>
          </w:tcPr>
          <w:p w14:paraId="7DE49958" w14:textId="77777777" w:rsidR="00892228" w:rsidRPr="00307700" w:rsidRDefault="00892228" w:rsidP="00892228">
            <w:pPr>
              <w:pStyle w:val="1fffb"/>
              <w:rPr>
                <w:rFonts w:cs="Times New Roman"/>
              </w:rPr>
            </w:pPr>
            <w:r w:rsidRPr="00307700">
              <w:rPr>
                <w:rFonts w:cs="Times New Roman"/>
              </w:rPr>
              <w:t>9</w:t>
            </w:r>
          </w:p>
        </w:tc>
        <w:tc>
          <w:tcPr>
            <w:tcW w:w="3331" w:type="pct"/>
            <w:gridSpan w:val="6"/>
            <w:shd w:val="clear" w:color="auto" w:fill="auto"/>
            <w:noWrap/>
            <w:vAlign w:val="center"/>
            <w:hideMark/>
          </w:tcPr>
          <w:p w14:paraId="45DBCEB0" w14:textId="77777777" w:rsidR="00892228" w:rsidRPr="00307700" w:rsidRDefault="00892228" w:rsidP="00892228">
            <w:pPr>
              <w:pStyle w:val="1fffb"/>
              <w:rPr>
                <w:rFonts w:cs="Times New Roman"/>
              </w:rPr>
            </w:pPr>
            <w:r w:rsidRPr="00307700">
              <w:rPr>
                <w:rFonts w:cs="Times New Roman"/>
              </w:rPr>
              <w:t>ФБУЗ Центр гигиены и эпидемиологии в Чукотском автономном округе</w:t>
            </w:r>
          </w:p>
        </w:tc>
        <w:tc>
          <w:tcPr>
            <w:tcW w:w="691" w:type="pct"/>
            <w:shd w:val="clear" w:color="auto" w:fill="auto"/>
            <w:noWrap/>
            <w:vAlign w:val="center"/>
            <w:hideMark/>
          </w:tcPr>
          <w:p w14:paraId="1C950A62" w14:textId="77777777" w:rsidR="00892228" w:rsidRPr="00307700" w:rsidRDefault="00892228" w:rsidP="00892228">
            <w:pPr>
              <w:pStyle w:val="1fffb"/>
              <w:rPr>
                <w:rFonts w:cs="Times New Roman"/>
              </w:rPr>
            </w:pPr>
            <w:r w:rsidRPr="00307700">
              <w:rPr>
                <w:rFonts w:cs="Times New Roman"/>
              </w:rPr>
              <w:t>292,333</w:t>
            </w:r>
          </w:p>
        </w:tc>
        <w:tc>
          <w:tcPr>
            <w:tcW w:w="691" w:type="pct"/>
            <w:shd w:val="clear" w:color="auto" w:fill="auto"/>
            <w:noWrap/>
            <w:vAlign w:val="center"/>
            <w:hideMark/>
          </w:tcPr>
          <w:p w14:paraId="1CBC2047" w14:textId="77777777" w:rsidR="00892228" w:rsidRPr="00307700" w:rsidRDefault="00892228" w:rsidP="00892228">
            <w:pPr>
              <w:pStyle w:val="1fffb"/>
              <w:rPr>
                <w:rFonts w:cs="Times New Roman"/>
              </w:rPr>
            </w:pPr>
            <w:r w:rsidRPr="00307700">
              <w:rPr>
                <w:rFonts w:cs="Times New Roman"/>
              </w:rPr>
              <w:t>0</w:t>
            </w:r>
          </w:p>
        </w:tc>
      </w:tr>
      <w:tr w:rsidR="00EB6B84" w:rsidRPr="00307700" w14:paraId="58203F44" w14:textId="77777777" w:rsidTr="00892228">
        <w:trPr>
          <w:trHeight w:val="20"/>
        </w:trPr>
        <w:tc>
          <w:tcPr>
            <w:tcW w:w="288" w:type="pct"/>
            <w:shd w:val="clear" w:color="auto" w:fill="auto"/>
            <w:noWrap/>
            <w:vAlign w:val="center"/>
            <w:hideMark/>
          </w:tcPr>
          <w:p w14:paraId="40F873E3" w14:textId="77777777" w:rsidR="00892228" w:rsidRPr="00307700" w:rsidRDefault="00892228" w:rsidP="00892228">
            <w:pPr>
              <w:pStyle w:val="1fffb"/>
              <w:rPr>
                <w:rFonts w:cs="Times New Roman"/>
              </w:rPr>
            </w:pPr>
            <w:r w:rsidRPr="00307700">
              <w:rPr>
                <w:rFonts w:cs="Times New Roman"/>
              </w:rPr>
              <w:t>19</w:t>
            </w:r>
          </w:p>
        </w:tc>
        <w:tc>
          <w:tcPr>
            <w:tcW w:w="3331" w:type="pct"/>
            <w:gridSpan w:val="6"/>
            <w:shd w:val="clear" w:color="auto" w:fill="auto"/>
            <w:noWrap/>
            <w:vAlign w:val="center"/>
            <w:hideMark/>
          </w:tcPr>
          <w:p w14:paraId="1682AE99" w14:textId="2F101A88" w:rsidR="00892228" w:rsidRPr="00307700" w:rsidRDefault="00892228" w:rsidP="00892228">
            <w:pPr>
              <w:pStyle w:val="1fffb"/>
              <w:rPr>
                <w:rFonts w:cs="Times New Roman"/>
              </w:rPr>
            </w:pPr>
            <w:r w:rsidRPr="00307700">
              <w:rPr>
                <w:rFonts w:cs="Times New Roman"/>
              </w:rPr>
              <w:t>УФНС Росии по Чукотскому автономному</w:t>
            </w:r>
            <w:r w:rsidR="00782007">
              <w:rPr>
                <w:rFonts w:cs="Times New Roman"/>
              </w:rPr>
              <w:t xml:space="preserve"> </w:t>
            </w:r>
            <w:r w:rsidRPr="00307700">
              <w:rPr>
                <w:rFonts w:cs="Times New Roman"/>
              </w:rPr>
              <w:t>округу</w:t>
            </w:r>
          </w:p>
        </w:tc>
        <w:tc>
          <w:tcPr>
            <w:tcW w:w="691" w:type="pct"/>
            <w:shd w:val="clear" w:color="auto" w:fill="auto"/>
            <w:noWrap/>
            <w:vAlign w:val="center"/>
            <w:hideMark/>
          </w:tcPr>
          <w:p w14:paraId="2E70E2F9" w14:textId="77777777" w:rsidR="00892228" w:rsidRPr="00307700" w:rsidRDefault="00892228" w:rsidP="00892228">
            <w:pPr>
              <w:pStyle w:val="1fffb"/>
              <w:rPr>
                <w:rFonts w:cs="Times New Roman"/>
              </w:rPr>
            </w:pPr>
            <w:r w:rsidRPr="00307700">
              <w:rPr>
                <w:rFonts w:cs="Times New Roman"/>
              </w:rPr>
              <w:t>157,667</w:t>
            </w:r>
          </w:p>
        </w:tc>
        <w:tc>
          <w:tcPr>
            <w:tcW w:w="691" w:type="pct"/>
            <w:shd w:val="clear" w:color="auto" w:fill="auto"/>
            <w:noWrap/>
            <w:vAlign w:val="center"/>
            <w:hideMark/>
          </w:tcPr>
          <w:p w14:paraId="3BC0378F" w14:textId="77777777" w:rsidR="00892228" w:rsidRPr="00307700" w:rsidRDefault="00892228" w:rsidP="00892228">
            <w:pPr>
              <w:pStyle w:val="1fffb"/>
              <w:rPr>
                <w:rFonts w:cs="Times New Roman"/>
              </w:rPr>
            </w:pPr>
            <w:r w:rsidRPr="00307700">
              <w:rPr>
                <w:rFonts w:cs="Times New Roman"/>
              </w:rPr>
              <w:t>13</w:t>
            </w:r>
          </w:p>
        </w:tc>
      </w:tr>
      <w:tr w:rsidR="00EB6B84" w:rsidRPr="00307700" w14:paraId="08CBD96A" w14:textId="77777777" w:rsidTr="00892228">
        <w:trPr>
          <w:trHeight w:val="20"/>
        </w:trPr>
        <w:tc>
          <w:tcPr>
            <w:tcW w:w="288" w:type="pct"/>
            <w:shd w:val="clear" w:color="auto" w:fill="auto"/>
            <w:noWrap/>
            <w:vAlign w:val="center"/>
            <w:hideMark/>
          </w:tcPr>
          <w:p w14:paraId="6827F721" w14:textId="77777777" w:rsidR="00892228" w:rsidRPr="00307700" w:rsidRDefault="00892228" w:rsidP="00892228">
            <w:pPr>
              <w:pStyle w:val="1fffb"/>
              <w:rPr>
                <w:rFonts w:cs="Times New Roman"/>
              </w:rPr>
            </w:pPr>
            <w:r w:rsidRPr="00307700">
              <w:rPr>
                <w:rFonts w:cs="Times New Roman"/>
              </w:rPr>
              <w:t>25</w:t>
            </w:r>
          </w:p>
        </w:tc>
        <w:tc>
          <w:tcPr>
            <w:tcW w:w="3331" w:type="pct"/>
            <w:gridSpan w:val="6"/>
            <w:shd w:val="clear" w:color="auto" w:fill="auto"/>
            <w:noWrap/>
            <w:vAlign w:val="center"/>
            <w:hideMark/>
          </w:tcPr>
          <w:p w14:paraId="6040AE9D" w14:textId="77777777" w:rsidR="00892228" w:rsidRPr="00307700" w:rsidRDefault="00892228" w:rsidP="00892228">
            <w:pPr>
              <w:pStyle w:val="1fffb"/>
              <w:rPr>
                <w:rFonts w:cs="Times New Roman"/>
              </w:rPr>
            </w:pPr>
            <w:r w:rsidRPr="00307700">
              <w:rPr>
                <w:rFonts w:cs="Times New Roman"/>
              </w:rPr>
              <w:t>МОМВД РОССИИ "БИЛИБИНСКИЙ"</w:t>
            </w:r>
          </w:p>
        </w:tc>
        <w:tc>
          <w:tcPr>
            <w:tcW w:w="691" w:type="pct"/>
            <w:shd w:val="clear" w:color="auto" w:fill="auto"/>
            <w:noWrap/>
            <w:vAlign w:val="center"/>
            <w:hideMark/>
          </w:tcPr>
          <w:p w14:paraId="2C77A004" w14:textId="77777777" w:rsidR="00892228" w:rsidRPr="00307700" w:rsidRDefault="00892228" w:rsidP="00892228">
            <w:pPr>
              <w:pStyle w:val="1fffb"/>
              <w:rPr>
                <w:rFonts w:cs="Times New Roman"/>
              </w:rPr>
            </w:pPr>
            <w:r w:rsidRPr="00307700">
              <w:rPr>
                <w:rFonts w:cs="Times New Roman"/>
              </w:rPr>
              <w:t>783,000</w:t>
            </w:r>
          </w:p>
        </w:tc>
        <w:tc>
          <w:tcPr>
            <w:tcW w:w="691" w:type="pct"/>
            <w:shd w:val="clear" w:color="auto" w:fill="auto"/>
            <w:noWrap/>
            <w:vAlign w:val="center"/>
            <w:hideMark/>
          </w:tcPr>
          <w:p w14:paraId="04429146" w14:textId="77777777" w:rsidR="00892228" w:rsidRPr="00307700" w:rsidRDefault="00892228" w:rsidP="00892228">
            <w:pPr>
              <w:pStyle w:val="1fffb"/>
              <w:rPr>
                <w:rFonts w:cs="Times New Roman"/>
              </w:rPr>
            </w:pPr>
            <w:r w:rsidRPr="00307700">
              <w:rPr>
                <w:rFonts w:cs="Times New Roman"/>
              </w:rPr>
              <w:t>874</w:t>
            </w:r>
          </w:p>
        </w:tc>
      </w:tr>
      <w:tr w:rsidR="00EB6B84" w:rsidRPr="00307700" w14:paraId="7CC724C8" w14:textId="77777777" w:rsidTr="00892228">
        <w:trPr>
          <w:trHeight w:val="20"/>
        </w:trPr>
        <w:tc>
          <w:tcPr>
            <w:tcW w:w="288" w:type="pct"/>
            <w:shd w:val="clear" w:color="auto" w:fill="auto"/>
            <w:noWrap/>
            <w:vAlign w:val="center"/>
            <w:hideMark/>
          </w:tcPr>
          <w:p w14:paraId="0F6066B7" w14:textId="77777777" w:rsidR="00892228" w:rsidRPr="00307700" w:rsidRDefault="00892228" w:rsidP="00892228">
            <w:pPr>
              <w:pStyle w:val="1fffb"/>
              <w:rPr>
                <w:rFonts w:cs="Times New Roman"/>
              </w:rPr>
            </w:pPr>
            <w:r w:rsidRPr="00307700">
              <w:rPr>
                <w:rFonts w:cs="Times New Roman"/>
              </w:rPr>
              <w:t>28</w:t>
            </w:r>
          </w:p>
        </w:tc>
        <w:tc>
          <w:tcPr>
            <w:tcW w:w="3331" w:type="pct"/>
            <w:gridSpan w:val="6"/>
            <w:shd w:val="clear" w:color="auto" w:fill="auto"/>
            <w:noWrap/>
            <w:vAlign w:val="center"/>
            <w:hideMark/>
          </w:tcPr>
          <w:p w14:paraId="00513E98" w14:textId="77777777" w:rsidR="00892228" w:rsidRPr="00307700" w:rsidRDefault="00892228" w:rsidP="00892228">
            <w:pPr>
              <w:pStyle w:val="1fffb"/>
              <w:rPr>
                <w:rFonts w:cs="Times New Roman"/>
              </w:rPr>
            </w:pPr>
            <w:r w:rsidRPr="00307700">
              <w:rPr>
                <w:rFonts w:cs="Times New Roman"/>
              </w:rPr>
              <w:t>ГКУ Чукотского АО "Чукотское лесничество"</w:t>
            </w:r>
          </w:p>
        </w:tc>
        <w:tc>
          <w:tcPr>
            <w:tcW w:w="691" w:type="pct"/>
            <w:shd w:val="clear" w:color="auto" w:fill="auto"/>
            <w:noWrap/>
            <w:vAlign w:val="center"/>
            <w:hideMark/>
          </w:tcPr>
          <w:p w14:paraId="47DB04F7" w14:textId="77777777" w:rsidR="00892228" w:rsidRPr="00307700" w:rsidRDefault="00892228" w:rsidP="00892228">
            <w:pPr>
              <w:pStyle w:val="1fffb"/>
              <w:rPr>
                <w:rFonts w:cs="Times New Roman"/>
              </w:rPr>
            </w:pPr>
            <w:r w:rsidRPr="00307700">
              <w:rPr>
                <w:rFonts w:cs="Times New Roman"/>
              </w:rPr>
              <w:t>80,000</w:t>
            </w:r>
          </w:p>
        </w:tc>
        <w:tc>
          <w:tcPr>
            <w:tcW w:w="691" w:type="pct"/>
            <w:shd w:val="clear" w:color="auto" w:fill="auto"/>
            <w:noWrap/>
            <w:vAlign w:val="center"/>
            <w:hideMark/>
          </w:tcPr>
          <w:p w14:paraId="385A56F7" w14:textId="77777777" w:rsidR="00892228" w:rsidRPr="00307700" w:rsidRDefault="00892228" w:rsidP="00892228">
            <w:pPr>
              <w:pStyle w:val="1fffb"/>
              <w:rPr>
                <w:rFonts w:cs="Times New Roman"/>
              </w:rPr>
            </w:pPr>
            <w:r w:rsidRPr="00307700">
              <w:rPr>
                <w:rFonts w:cs="Times New Roman"/>
              </w:rPr>
              <w:t>4</w:t>
            </w:r>
          </w:p>
        </w:tc>
      </w:tr>
      <w:tr w:rsidR="00EB6B84" w:rsidRPr="00307700" w14:paraId="23E092C2" w14:textId="77777777" w:rsidTr="00892228">
        <w:trPr>
          <w:trHeight w:val="20"/>
        </w:trPr>
        <w:tc>
          <w:tcPr>
            <w:tcW w:w="288" w:type="pct"/>
            <w:shd w:val="clear" w:color="auto" w:fill="auto"/>
            <w:noWrap/>
            <w:vAlign w:val="center"/>
            <w:hideMark/>
          </w:tcPr>
          <w:p w14:paraId="7EDB11CD" w14:textId="77777777" w:rsidR="00892228" w:rsidRPr="00307700" w:rsidRDefault="00892228" w:rsidP="00892228">
            <w:pPr>
              <w:pStyle w:val="1fffb"/>
              <w:rPr>
                <w:rFonts w:cs="Times New Roman"/>
              </w:rPr>
            </w:pPr>
            <w:r w:rsidRPr="00307700">
              <w:rPr>
                <w:rFonts w:cs="Times New Roman"/>
              </w:rPr>
              <w:t>31</w:t>
            </w:r>
          </w:p>
        </w:tc>
        <w:tc>
          <w:tcPr>
            <w:tcW w:w="3331" w:type="pct"/>
            <w:gridSpan w:val="6"/>
            <w:shd w:val="clear" w:color="auto" w:fill="auto"/>
            <w:noWrap/>
            <w:vAlign w:val="center"/>
            <w:hideMark/>
          </w:tcPr>
          <w:p w14:paraId="3546DD22" w14:textId="77777777" w:rsidR="00892228" w:rsidRPr="00307700" w:rsidRDefault="00892228" w:rsidP="00892228">
            <w:pPr>
              <w:pStyle w:val="1fffb"/>
              <w:rPr>
                <w:rFonts w:cs="Times New Roman"/>
              </w:rPr>
            </w:pPr>
            <w:r w:rsidRPr="00307700">
              <w:rPr>
                <w:rFonts w:cs="Times New Roman"/>
              </w:rPr>
              <w:t>Главное управление МСЧ России по ЧАО</w:t>
            </w:r>
          </w:p>
        </w:tc>
        <w:tc>
          <w:tcPr>
            <w:tcW w:w="691" w:type="pct"/>
            <w:shd w:val="clear" w:color="auto" w:fill="auto"/>
            <w:noWrap/>
            <w:vAlign w:val="center"/>
            <w:hideMark/>
          </w:tcPr>
          <w:p w14:paraId="7A9E3E56" w14:textId="77777777" w:rsidR="00892228" w:rsidRPr="00307700" w:rsidRDefault="00892228" w:rsidP="00892228">
            <w:pPr>
              <w:pStyle w:val="1fffb"/>
              <w:rPr>
                <w:rFonts w:cs="Times New Roman"/>
              </w:rPr>
            </w:pPr>
            <w:r w:rsidRPr="00307700">
              <w:rPr>
                <w:rFonts w:cs="Times New Roman"/>
              </w:rPr>
              <w:t>379,667</w:t>
            </w:r>
          </w:p>
        </w:tc>
        <w:tc>
          <w:tcPr>
            <w:tcW w:w="691" w:type="pct"/>
            <w:shd w:val="clear" w:color="auto" w:fill="auto"/>
            <w:noWrap/>
            <w:vAlign w:val="center"/>
            <w:hideMark/>
          </w:tcPr>
          <w:p w14:paraId="23CA530B" w14:textId="77777777" w:rsidR="00892228" w:rsidRPr="00307700" w:rsidRDefault="00892228" w:rsidP="00892228">
            <w:pPr>
              <w:pStyle w:val="1fffb"/>
              <w:rPr>
                <w:rFonts w:cs="Times New Roman"/>
              </w:rPr>
            </w:pPr>
            <w:r w:rsidRPr="00307700">
              <w:rPr>
                <w:rFonts w:cs="Times New Roman"/>
              </w:rPr>
              <w:t>0</w:t>
            </w:r>
          </w:p>
        </w:tc>
      </w:tr>
      <w:tr w:rsidR="00EB6B84" w:rsidRPr="00307700" w14:paraId="6D87F015" w14:textId="77777777" w:rsidTr="00892228">
        <w:trPr>
          <w:trHeight w:val="20"/>
        </w:trPr>
        <w:tc>
          <w:tcPr>
            <w:tcW w:w="288" w:type="pct"/>
            <w:shd w:val="clear" w:color="auto" w:fill="auto"/>
            <w:noWrap/>
            <w:vAlign w:val="center"/>
            <w:hideMark/>
          </w:tcPr>
          <w:p w14:paraId="796AD412" w14:textId="77777777" w:rsidR="00892228" w:rsidRPr="00307700" w:rsidRDefault="00892228" w:rsidP="00892228">
            <w:pPr>
              <w:pStyle w:val="1fffb"/>
              <w:rPr>
                <w:rFonts w:cs="Times New Roman"/>
              </w:rPr>
            </w:pPr>
            <w:r w:rsidRPr="00307700">
              <w:rPr>
                <w:rFonts w:cs="Times New Roman"/>
              </w:rPr>
              <w:t>34</w:t>
            </w:r>
          </w:p>
        </w:tc>
        <w:tc>
          <w:tcPr>
            <w:tcW w:w="3331" w:type="pct"/>
            <w:gridSpan w:val="6"/>
            <w:shd w:val="clear" w:color="auto" w:fill="auto"/>
            <w:noWrap/>
            <w:vAlign w:val="center"/>
            <w:hideMark/>
          </w:tcPr>
          <w:p w14:paraId="1256AE34" w14:textId="77777777" w:rsidR="00892228" w:rsidRPr="00307700" w:rsidRDefault="00892228" w:rsidP="00892228">
            <w:pPr>
              <w:pStyle w:val="1fffb"/>
              <w:rPr>
                <w:rFonts w:cs="Times New Roman"/>
              </w:rPr>
            </w:pPr>
            <w:r w:rsidRPr="00307700">
              <w:rPr>
                <w:rFonts w:cs="Times New Roman"/>
              </w:rPr>
              <w:t>Северо-Восточное территор. Управ. Федер. агенства по рыболовству</w:t>
            </w:r>
          </w:p>
        </w:tc>
        <w:tc>
          <w:tcPr>
            <w:tcW w:w="691" w:type="pct"/>
            <w:shd w:val="clear" w:color="auto" w:fill="auto"/>
            <w:noWrap/>
            <w:vAlign w:val="center"/>
            <w:hideMark/>
          </w:tcPr>
          <w:p w14:paraId="2265B784" w14:textId="77777777" w:rsidR="00892228" w:rsidRPr="00307700" w:rsidRDefault="00892228" w:rsidP="00892228">
            <w:pPr>
              <w:pStyle w:val="1fffb"/>
              <w:rPr>
                <w:rFonts w:cs="Times New Roman"/>
              </w:rPr>
            </w:pPr>
            <w:r w:rsidRPr="00307700">
              <w:rPr>
                <w:rFonts w:cs="Times New Roman"/>
              </w:rPr>
              <w:t>9,333</w:t>
            </w:r>
          </w:p>
        </w:tc>
        <w:tc>
          <w:tcPr>
            <w:tcW w:w="691" w:type="pct"/>
            <w:shd w:val="clear" w:color="auto" w:fill="auto"/>
            <w:noWrap/>
            <w:vAlign w:val="center"/>
            <w:hideMark/>
          </w:tcPr>
          <w:p w14:paraId="333E0664" w14:textId="77777777" w:rsidR="00892228" w:rsidRPr="00307700" w:rsidRDefault="00892228" w:rsidP="00892228">
            <w:pPr>
              <w:pStyle w:val="1fffb"/>
              <w:rPr>
                <w:rFonts w:cs="Times New Roman"/>
              </w:rPr>
            </w:pPr>
            <w:r w:rsidRPr="00307700">
              <w:rPr>
                <w:rFonts w:cs="Times New Roman"/>
              </w:rPr>
              <w:t>0</w:t>
            </w:r>
          </w:p>
        </w:tc>
      </w:tr>
      <w:tr w:rsidR="00EB6B84" w:rsidRPr="00307700" w14:paraId="231BFA4B" w14:textId="77777777" w:rsidTr="00892228">
        <w:trPr>
          <w:trHeight w:val="20"/>
        </w:trPr>
        <w:tc>
          <w:tcPr>
            <w:tcW w:w="288" w:type="pct"/>
            <w:shd w:val="clear" w:color="auto" w:fill="auto"/>
            <w:noWrap/>
            <w:vAlign w:val="center"/>
            <w:hideMark/>
          </w:tcPr>
          <w:p w14:paraId="131259F5" w14:textId="77777777" w:rsidR="00892228" w:rsidRPr="00307700" w:rsidRDefault="00892228" w:rsidP="00892228">
            <w:pPr>
              <w:pStyle w:val="1fffb"/>
              <w:rPr>
                <w:rFonts w:cs="Times New Roman"/>
              </w:rPr>
            </w:pPr>
            <w:r w:rsidRPr="00307700">
              <w:rPr>
                <w:rFonts w:cs="Times New Roman"/>
              </w:rPr>
              <w:t>37</w:t>
            </w:r>
          </w:p>
        </w:tc>
        <w:tc>
          <w:tcPr>
            <w:tcW w:w="3331" w:type="pct"/>
            <w:gridSpan w:val="6"/>
            <w:shd w:val="clear" w:color="auto" w:fill="auto"/>
            <w:noWrap/>
            <w:vAlign w:val="center"/>
            <w:hideMark/>
          </w:tcPr>
          <w:p w14:paraId="4211B716" w14:textId="77777777" w:rsidR="00892228" w:rsidRPr="00307700" w:rsidRDefault="00892228" w:rsidP="00892228">
            <w:pPr>
              <w:pStyle w:val="1fffb"/>
              <w:rPr>
                <w:rFonts w:cs="Times New Roman"/>
              </w:rPr>
            </w:pPr>
            <w:r w:rsidRPr="00307700">
              <w:rPr>
                <w:rFonts w:cs="Times New Roman"/>
              </w:rPr>
              <w:t>Управление Федеральной Службы госстатистики по Хабаровскому краю</w:t>
            </w:r>
          </w:p>
        </w:tc>
        <w:tc>
          <w:tcPr>
            <w:tcW w:w="691" w:type="pct"/>
            <w:shd w:val="clear" w:color="auto" w:fill="auto"/>
            <w:noWrap/>
            <w:vAlign w:val="center"/>
            <w:hideMark/>
          </w:tcPr>
          <w:p w14:paraId="3CA9B1D7" w14:textId="77777777" w:rsidR="00892228" w:rsidRPr="00307700" w:rsidRDefault="00892228" w:rsidP="00892228">
            <w:pPr>
              <w:pStyle w:val="1fffb"/>
              <w:rPr>
                <w:rFonts w:cs="Times New Roman"/>
              </w:rPr>
            </w:pPr>
            <w:r w:rsidRPr="00307700">
              <w:rPr>
                <w:rFonts w:cs="Times New Roman"/>
              </w:rPr>
              <w:t>5,000</w:t>
            </w:r>
          </w:p>
        </w:tc>
        <w:tc>
          <w:tcPr>
            <w:tcW w:w="691" w:type="pct"/>
            <w:shd w:val="clear" w:color="auto" w:fill="auto"/>
            <w:noWrap/>
            <w:vAlign w:val="center"/>
            <w:hideMark/>
          </w:tcPr>
          <w:p w14:paraId="55185FB1" w14:textId="77777777" w:rsidR="00892228" w:rsidRPr="00307700" w:rsidRDefault="00892228" w:rsidP="00892228">
            <w:pPr>
              <w:pStyle w:val="1fffb"/>
              <w:rPr>
                <w:rFonts w:cs="Times New Roman"/>
              </w:rPr>
            </w:pPr>
            <w:r w:rsidRPr="00307700">
              <w:rPr>
                <w:rFonts w:cs="Times New Roman"/>
              </w:rPr>
              <w:t>0</w:t>
            </w:r>
          </w:p>
        </w:tc>
      </w:tr>
      <w:tr w:rsidR="00EB6B84" w:rsidRPr="00307700" w14:paraId="42E26F6C" w14:textId="77777777" w:rsidTr="00892228">
        <w:trPr>
          <w:trHeight w:val="20"/>
        </w:trPr>
        <w:tc>
          <w:tcPr>
            <w:tcW w:w="288" w:type="pct"/>
            <w:shd w:val="clear" w:color="auto" w:fill="auto"/>
            <w:noWrap/>
            <w:vAlign w:val="center"/>
            <w:hideMark/>
          </w:tcPr>
          <w:p w14:paraId="035DE5CB" w14:textId="77777777" w:rsidR="00892228" w:rsidRPr="00307700" w:rsidRDefault="00892228" w:rsidP="00892228">
            <w:pPr>
              <w:pStyle w:val="1fffb"/>
              <w:rPr>
                <w:rFonts w:cs="Times New Roman"/>
              </w:rPr>
            </w:pPr>
            <w:r w:rsidRPr="00307700">
              <w:rPr>
                <w:rFonts w:cs="Times New Roman"/>
              </w:rPr>
              <w:t>41</w:t>
            </w:r>
          </w:p>
        </w:tc>
        <w:tc>
          <w:tcPr>
            <w:tcW w:w="3331" w:type="pct"/>
            <w:gridSpan w:val="6"/>
            <w:shd w:val="clear" w:color="auto" w:fill="auto"/>
            <w:noWrap/>
            <w:vAlign w:val="center"/>
            <w:hideMark/>
          </w:tcPr>
          <w:p w14:paraId="4445485B" w14:textId="77777777" w:rsidR="00892228" w:rsidRPr="00307700" w:rsidRDefault="00892228" w:rsidP="00892228">
            <w:pPr>
              <w:pStyle w:val="1fffb"/>
              <w:rPr>
                <w:rFonts w:cs="Times New Roman"/>
              </w:rPr>
            </w:pPr>
            <w:r w:rsidRPr="00307700">
              <w:rPr>
                <w:rFonts w:cs="Times New Roman"/>
              </w:rPr>
              <w:t>СУ СК России по Чукотскому автономному округу</w:t>
            </w:r>
          </w:p>
        </w:tc>
        <w:tc>
          <w:tcPr>
            <w:tcW w:w="691" w:type="pct"/>
            <w:shd w:val="clear" w:color="auto" w:fill="auto"/>
            <w:noWrap/>
            <w:vAlign w:val="center"/>
            <w:hideMark/>
          </w:tcPr>
          <w:p w14:paraId="30F599F6" w14:textId="77777777" w:rsidR="00892228" w:rsidRPr="00307700" w:rsidRDefault="00892228" w:rsidP="00892228">
            <w:pPr>
              <w:pStyle w:val="1fffb"/>
              <w:rPr>
                <w:rFonts w:cs="Times New Roman"/>
              </w:rPr>
            </w:pPr>
            <w:r w:rsidRPr="00307700">
              <w:rPr>
                <w:rFonts w:cs="Times New Roman"/>
              </w:rPr>
              <w:t>12,000</w:t>
            </w:r>
          </w:p>
        </w:tc>
        <w:tc>
          <w:tcPr>
            <w:tcW w:w="691" w:type="pct"/>
            <w:shd w:val="clear" w:color="auto" w:fill="auto"/>
            <w:noWrap/>
            <w:vAlign w:val="center"/>
            <w:hideMark/>
          </w:tcPr>
          <w:p w14:paraId="5920301B" w14:textId="77777777" w:rsidR="00892228" w:rsidRPr="00307700" w:rsidRDefault="00892228" w:rsidP="00892228">
            <w:pPr>
              <w:pStyle w:val="1fffb"/>
              <w:rPr>
                <w:rFonts w:cs="Times New Roman"/>
              </w:rPr>
            </w:pPr>
            <w:r w:rsidRPr="00307700">
              <w:rPr>
                <w:rFonts w:cs="Times New Roman"/>
              </w:rPr>
              <w:t>0</w:t>
            </w:r>
          </w:p>
        </w:tc>
      </w:tr>
      <w:tr w:rsidR="00EB6B84" w:rsidRPr="00307700" w14:paraId="26090F80" w14:textId="77777777" w:rsidTr="00892228">
        <w:trPr>
          <w:trHeight w:val="20"/>
        </w:trPr>
        <w:tc>
          <w:tcPr>
            <w:tcW w:w="288" w:type="pct"/>
            <w:shd w:val="clear" w:color="auto" w:fill="auto"/>
            <w:noWrap/>
            <w:vAlign w:val="center"/>
            <w:hideMark/>
          </w:tcPr>
          <w:p w14:paraId="03D9667E" w14:textId="77777777" w:rsidR="00892228" w:rsidRPr="00307700" w:rsidRDefault="00892228" w:rsidP="00892228">
            <w:pPr>
              <w:pStyle w:val="1fffb"/>
              <w:rPr>
                <w:rFonts w:cs="Times New Roman"/>
              </w:rPr>
            </w:pPr>
            <w:r w:rsidRPr="00307700">
              <w:rPr>
                <w:rFonts w:cs="Times New Roman"/>
              </w:rPr>
              <w:t>50</w:t>
            </w:r>
          </w:p>
        </w:tc>
        <w:tc>
          <w:tcPr>
            <w:tcW w:w="3331" w:type="pct"/>
            <w:gridSpan w:val="6"/>
            <w:shd w:val="clear" w:color="auto" w:fill="auto"/>
            <w:noWrap/>
            <w:vAlign w:val="center"/>
            <w:hideMark/>
          </w:tcPr>
          <w:p w14:paraId="463DA499" w14:textId="77777777" w:rsidR="00892228" w:rsidRPr="00307700" w:rsidRDefault="00892228" w:rsidP="00892228">
            <w:pPr>
              <w:pStyle w:val="1fffb"/>
              <w:rPr>
                <w:rFonts w:cs="Times New Roman"/>
              </w:rPr>
            </w:pPr>
            <w:r w:rsidRPr="00307700">
              <w:rPr>
                <w:rFonts w:cs="Times New Roman"/>
              </w:rPr>
              <w:t>ФГБУ "ЦЖКУ" МИНОБОРОНЫ РОССИИ (г.Иркутск)</w:t>
            </w:r>
          </w:p>
        </w:tc>
        <w:tc>
          <w:tcPr>
            <w:tcW w:w="691" w:type="pct"/>
            <w:shd w:val="clear" w:color="auto" w:fill="auto"/>
            <w:noWrap/>
            <w:vAlign w:val="center"/>
            <w:hideMark/>
          </w:tcPr>
          <w:p w14:paraId="45E05D98" w14:textId="77777777" w:rsidR="00892228" w:rsidRPr="00307700" w:rsidRDefault="00892228" w:rsidP="00892228">
            <w:pPr>
              <w:pStyle w:val="1fffb"/>
              <w:rPr>
                <w:rFonts w:cs="Times New Roman"/>
              </w:rPr>
            </w:pPr>
            <w:r w:rsidRPr="00307700">
              <w:rPr>
                <w:rFonts w:cs="Times New Roman"/>
              </w:rPr>
              <w:t>12,000</w:t>
            </w:r>
          </w:p>
        </w:tc>
        <w:tc>
          <w:tcPr>
            <w:tcW w:w="691" w:type="pct"/>
            <w:shd w:val="clear" w:color="auto" w:fill="auto"/>
            <w:noWrap/>
            <w:vAlign w:val="center"/>
            <w:hideMark/>
          </w:tcPr>
          <w:p w14:paraId="4B736C28" w14:textId="77777777" w:rsidR="00892228" w:rsidRPr="00307700" w:rsidRDefault="00892228" w:rsidP="00892228">
            <w:pPr>
              <w:pStyle w:val="1fffb"/>
              <w:rPr>
                <w:rFonts w:cs="Times New Roman"/>
              </w:rPr>
            </w:pPr>
            <w:r w:rsidRPr="00307700">
              <w:rPr>
                <w:rFonts w:cs="Times New Roman"/>
              </w:rPr>
              <w:t>0</w:t>
            </w:r>
          </w:p>
        </w:tc>
      </w:tr>
      <w:tr w:rsidR="00EB6B84" w:rsidRPr="00307700" w14:paraId="545777E8" w14:textId="77777777" w:rsidTr="00892228">
        <w:trPr>
          <w:trHeight w:val="20"/>
        </w:trPr>
        <w:tc>
          <w:tcPr>
            <w:tcW w:w="288" w:type="pct"/>
            <w:shd w:val="clear" w:color="auto" w:fill="auto"/>
            <w:noWrap/>
            <w:vAlign w:val="center"/>
            <w:hideMark/>
          </w:tcPr>
          <w:p w14:paraId="44A47A97" w14:textId="77777777" w:rsidR="00892228" w:rsidRPr="00307700" w:rsidRDefault="00892228" w:rsidP="00892228">
            <w:pPr>
              <w:pStyle w:val="1fffb"/>
              <w:rPr>
                <w:rFonts w:cs="Times New Roman"/>
              </w:rPr>
            </w:pPr>
            <w:r w:rsidRPr="00307700">
              <w:rPr>
                <w:rFonts w:cs="Times New Roman"/>
              </w:rPr>
              <w:t>57</w:t>
            </w:r>
          </w:p>
        </w:tc>
        <w:tc>
          <w:tcPr>
            <w:tcW w:w="3331" w:type="pct"/>
            <w:gridSpan w:val="6"/>
            <w:shd w:val="clear" w:color="auto" w:fill="auto"/>
            <w:noWrap/>
            <w:vAlign w:val="center"/>
            <w:hideMark/>
          </w:tcPr>
          <w:p w14:paraId="74FFCB91" w14:textId="77777777" w:rsidR="00892228" w:rsidRPr="00307700" w:rsidRDefault="00892228" w:rsidP="00892228">
            <w:pPr>
              <w:pStyle w:val="1fffb"/>
              <w:rPr>
                <w:rFonts w:cs="Times New Roman"/>
              </w:rPr>
            </w:pPr>
            <w:r w:rsidRPr="00307700">
              <w:rPr>
                <w:rFonts w:cs="Times New Roman"/>
              </w:rPr>
              <w:t>Управление судебного департамента в Чукотском автономном округе</w:t>
            </w:r>
          </w:p>
        </w:tc>
        <w:tc>
          <w:tcPr>
            <w:tcW w:w="691" w:type="pct"/>
            <w:shd w:val="clear" w:color="auto" w:fill="auto"/>
            <w:noWrap/>
            <w:vAlign w:val="center"/>
            <w:hideMark/>
          </w:tcPr>
          <w:p w14:paraId="14317C47" w14:textId="77777777" w:rsidR="00892228" w:rsidRPr="00307700" w:rsidRDefault="00892228" w:rsidP="00892228">
            <w:pPr>
              <w:pStyle w:val="1fffb"/>
              <w:rPr>
                <w:rFonts w:cs="Times New Roman"/>
              </w:rPr>
            </w:pPr>
            <w:r w:rsidRPr="00307700">
              <w:rPr>
                <w:rFonts w:cs="Times New Roman"/>
              </w:rPr>
              <w:t>12,000</w:t>
            </w:r>
          </w:p>
        </w:tc>
        <w:tc>
          <w:tcPr>
            <w:tcW w:w="691" w:type="pct"/>
            <w:shd w:val="clear" w:color="auto" w:fill="auto"/>
            <w:noWrap/>
            <w:vAlign w:val="center"/>
            <w:hideMark/>
          </w:tcPr>
          <w:p w14:paraId="49797A59" w14:textId="77777777" w:rsidR="00892228" w:rsidRPr="00307700" w:rsidRDefault="00892228" w:rsidP="00892228">
            <w:pPr>
              <w:pStyle w:val="1fffb"/>
              <w:rPr>
                <w:rFonts w:cs="Times New Roman"/>
              </w:rPr>
            </w:pPr>
            <w:r w:rsidRPr="00307700">
              <w:rPr>
                <w:rFonts w:cs="Times New Roman"/>
              </w:rPr>
              <w:t>0</w:t>
            </w:r>
          </w:p>
        </w:tc>
      </w:tr>
      <w:tr w:rsidR="00EB6B84" w:rsidRPr="00307700" w14:paraId="1D25F9B5" w14:textId="77777777" w:rsidTr="00892228">
        <w:trPr>
          <w:trHeight w:val="20"/>
        </w:trPr>
        <w:tc>
          <w:tcPr>
            <w:tcW w:w="288" w:type="pct"/>
            <w:shd w:val="clear" w:color="auto" w:fill="auto"/>
            <w:noWrap/>
            <w:vAlign w:val="center"/>
            <w:hideMark/>
          </w:tcPr>
          <w:p w14:paraId="3A9FD560" w14:textId="77777777" w:rsidR="00892228" w:rsidRPr="00307700" w:rsidRDefault="00892228" w:rsidP="00892228">
            <w:pPr>
              <w:pStyle w:val="1fffb"/>
              <w:rPr>
                <w:rFonts w:cs="Times New Roman"/>
              </w:rPr>
            </w:pPr>
            <w:r w:rsidRPr="00307700">
              <w:rPr>
                <w:rFonts w:cs="Times New Roman"/>
              </w:rPr>
              <w:t>61</w:t>
            </w:r>
          </w:p>
        </w:tc>
        <w:tc>
          <w:tcPr>
            <w:tcW w:w="3331" w:type="pct"/>
            <w:gridSpan w:val="6"/>
            <w:shd w:val="clear" w:color="auto" w:fill="auto"/>
            <w:noWrap/>
            <w:vAlign w:val="center"/>
            <w:hideMark/>
          </w:tcPr>
          <w:p w14:paraId="20C99267" w14:textId="77777777" w:rsidR="00892228" w:rsidRPr="00307700" w:rsidRDefault="00892228" w:rsidP="00892228">
            <w:pPr>
              <w:pStyle w:val="1fffb"/>
              <w:rPr>
                <w:rFonts w:cs="Times New Roman"/>
              </w:rPr>
            </w:pPr>
            <w:r w:rsidRPr="00307700">
              <w:rPr>
                <w:rFonts w:cs="Times New Roman"/>
              </w:rPr>
              <w:t>Покуратура Чукотского автономного округа</w:t>
            </w:r>
          </w:p>
        </w:tc>
        <w:tc>
          <w:tcPr>
            <w:tcW w:w="691" w:type="pct"/>
            <w:shd w:val="clear" w:color="auto" w:fill="auto"/>
            <w:noWrap/>
            <w:vAlign w:val="center"/>
            <w:hideMark/>
          </w:tcPr>
          <w:p w14:paraId="70023AAE" w14:textId="77777777" w:rsidR="00892228" w:rsidRPr="00307700" w:rsidRDefault="00892228" w:rsidP="00892228">
            <w:pPr>
              <w:pStyle w:val="1fffb"/>
              <w:rPr>
                <w:rFonts w:cs="Times New Roman"/>
              </w:rPr>
            </w:pPr>
            <w:r w:rsidRPr="00307700">
              <w:rPr>
                <w:rFonts w:cs="Times New Roman"/>
              </w:rPr>
              <w:t>109,333</w:t>
            </w:r>
          </w:p>
        </w:tc>
        <w:tc>
          <w:tcPr>
            <w:tcW w:w="691" w:type="pct"/>
            <w:shd w:val="clear" w:color="auto" w:fill="auto"/>
            <w:noWrap/>
            <w:vAlign w:val="center"/>
            <w:hideMark/>
          </w:tcPr>
          <w:p w14:paraId="20920712" w14:textId="77777777" w:rsidR="00892228" w:rsidRPr="00307700" w:rsidRDefault="00892228" w:rsidP="00892228">
            <w:pPr>
              <w:pStyle w:val="1fffb"/>
              <w:rPr>
                <w:rFonts w:cs="Times New Roman"/>
              </w:rPr>
            </w:pPr>
            <w:r w:rsidRPr="00307700">
              <w:rPr>
                <w:rFonts w:cs="Times New Roman"/>
              </w:rPr>
              <w:t>0</w:t>
            </w:r>
          </w:p>
        </w:tc>
      </w:tr>
      <w:tr w:rsidR="00EB6B84" w:rsidRPr="00307700" w14:paraId="598956DB" w14:textId="77777777" w:rsidTr="00892228">
        <w:trPr>
          <w:trHeight w:val="20"/>
        </w:trPr>
        <w:tc>
          <w:tcPr>
            <w:tcW w:w="288" w:type="pct"/>
            <w:shd w:val="clear" w:color="auto" w:fill="auto"/>
            <w:noWrap/>
            <w:vAlign w:val="center"/>
            <w:hideMark/>
          </w:tcPr>
          <w:p w14:paraId="54E9691F" w14:textId="77777777" w:rsidR="00892228" w:rsidRPr="00307700" w:rsidRDefault="00892228" w:rsidP="00892228">
            <w:pPr>
              <w:pStyle w:val="1fffb"/>
              <w:rPr>
                <w:rFonts w:cs="Times New Roman"/>
              </w:rPr>
            </w:pPr>
            <w:r w:rsidRPr="00307700">
              <w:rPr>
                <w:rFonts w:cs="Times New Roman"/>
              </w:rPr>
              <w:t>64</w:t>
            </w:r>
          </w:p>
        </w:tc>
        <w:tc>
          <w:tcPr>
            <w:tcW w:w="3331" w:type="pct"/>
            <w:gridSpan w:val="6"/>
            <w:shd w:val="clear" w:color="auto" w:fill="auto"/>
            <w:noWrap/>
            <w:vAlign w:val="center"/>
            <w:hideMark/>
          </w:tcPr>
          <w:p w14:paraId="1972B856" w14:textId="77777777" w:rsidR="00892228" w:rsidRPr="00307700" w:rsidRDefault="00892228" w:rsidP="00892228">
            <w:pPr>
              <w:pStyle w:val="1fffb"/>
              <w:rPr>
                <w:rFonts w:cs="Times New Roman"/>
              </w:rPr>
            </w:pPr>
            <w:r w:rsidRPr="00307700">
              <w:rPr>
                <w:rFonts w:cs="Times New Roman"/>
              </w:rPr>
              <w:t>Управление федеральной службы судебных приставов по ЧАО</w:t>
            </w:r>
          </w:p>
        </w:tc>
        <w:tc>
          <w:tcPr>
            <w:tcW w:w="691" w:type="pct"/>
            <w:shd w:val="clear" w:color="auto" w:fill="auto"/>
            <w:noWrap/>
            <w:vAlign w:val="center"/>
            <w:hideMark/>
          </w:tcPr>
          <w:p w14:paraId="61166833" w14:textId="77777777" w:rsidR="00892228" w:rsidRPr="00307700" w:rsidRDefault="00892228" w:rsidP="00892228">
            <w:pPr>
              <w:pStyle w:val="1fffb"/>
              <w:rPr>
                <w:rFonts w:cs="Times New Roman"/>
              </w:rPr>
            </w:pPr>
            <w:r w:rsidRPr="00307700">
              <w:rPr>
                <w:rFonts w:cs="Times New Roman"/>
              </w:rPr>
              <w:t>14,000</w:t>
            </w:r>
          </w:p>
        </w:tc>
        <w:tc>
          <w:tcPr>
            <w:tcW w:w="691" w:type="pct"/>
            <w:shd w:val="clear" w:color="auto" w:fill="auto"/>
            <w:noWrap/>
            <w:vAlign w:val="center"/>
            <w:hideMark/>
          </w:tcPr>
          <w:p w14:paraId="33A845C5" w14:textId="77777777" w:rsidR="00892228" w:rsidRPr="00307700" w:rsidRDefault="00892228" w:rsidP="00892228">
            <w:pPr>
              <w:pStyle w:val="1fffb"/>
              <w:rPr>
                <w:rFonts w:cs="Times New Roman"/>
              </w:rPr>
            </w:pPr>
            <w:r w:rsidRPr="00307700">
              <w:rPr>
                <w:rFonts w:cs="Times New Roman"/>
              </w:rPr>
              <w:t>0</w:t>
            </w:r>
          </w:p>
        </w:tc>
      </w:tr>
      <w:tr w:rsidR="00EB6B84" w:rsidRPr="00307700" w14:paraId="0E9E4631" w14:textId="77777777" w:rsidTr="00892228">
        <w:trPr>
          <w:trHeight w:val="20"/>
        </w:trPr>
        <w:tc>
          <w:tcPr>
            <w:tcW w:w="288" w:type="pct"/>
            <w:shd w:val="clear" w:color="auto" w:fill="auto"/>
            <w:noWrap/>
            <w:vAlign w:val="center"/>
            <w:hideMark/>
          </w:tcPr>
          <w:p w14:paraId="04D5E38F" w14:textId="77777777" w:rsidR="00892228" w:rsidRPr="00307700" w:rsidRDefault="00892228" w:rsidP="00892228">
            <w:pPr>
              <w:pStyle w:val="1fffb"/>
              <w:rPr>
                <w:rFonts w:cs="Times New Roman"/>
              </w:rPr>
            </w:pPr>
            <w:r w:rsidRPr="00307700">
              <w:rPr>
                <w:rFonts w:cs="Times New Roman"/>
              </w:rPr>
              <w:t>73</w:t>
            </w:r>
          </w:p>
        </w:tc>
        <w:tc>
          <w:tcPr>
            <w:tcW w:w="3331" w:type="pct"/>
            <w:gridSpan w:val="6"/>
            <w:shd w:val="clear" w:color="auto" w:fill="auto"/>
            <w:noWrap/>
            <w:vAlign w:val="center"/>
            <w:hideMark/>
          </w:tcPr>
          <w:p w14:paraId="1C8789D1" w14:textId="77777777" w:rsidR="00892228" w:rsidRPr="00307700" w:rsidRDefault="00892228" w:rsidP="00892228">
            <w:pPr>
              <w:pStyle w:val="1fffb"/>
              <w:rPr>
                <w:rFonts w:cs="Times New Roman"/>
              </w:rPr>
            </w:pPr>
            <w:r w:rsidRPr="00307700">
              <w:rPr>
                <w:rFonts w:cs="Times New Roman"/>
              </w:rPr>
              <w:t>УФСБ РФ по ЧАО</w:t>
            </w:r>
          </w:p>
        </w:tc>
        <w:tc>
          <w:tcPr>
            <w:tcW w:w="691" w:type="pct"/>
            <w:shd w:val="clear" w:color="auto" w:fill="auto"/>
            <w:noWrap/>
            <w:vAlign w:val="center"/>
            <w:hideMark/>
          </w:tcPr>
          <w:p w14:paraId="16BED87E" w14:textId="77777777" w:rsidR="00892228" w:rsidRPr="00307700" w:rsidRDefault="00892228" w:rsidP="00892228">
            <w:pPr>
              <w:pStyle w:val="1fffb"/>
              <w:rPr>
                <w:rFonts w:cs="Times New Roman"/>
              </w:rPr>
            </w:pPr>
            <w:r w:rsidRPr="00307700">
              <w:rPr>
                <w:rFonts w:cs="Times New Roman"/>
              </w:rPr>
              <w:t>36,000</w:t>
            </w:r>
          </w:p>
        </w:tc>
        <w:tc>
          <w:tcPr>
            <w:tcW w:w="691" w:type="pct"/>
            <w:shd w:val="clear" w:color="auto" w:fill="auto"/>
            <w:noWrap/>
            <w:vAlign w:val="center"/>
            <w:hideMark/>
          </w:tcPr>
          <w:p w14:paraId="32840AC7" w14:textId="77777777" w:rsidR="00892228" w:rsidRPr="00307700" w:rsidRDefault="00892228" w:rsidP="00892228">
            <w:pPr>
              <w:pStyle w:val="1fffb"/>
              <w:rPr>
                <w:rFonts w:cs="Times New Roman"/>
              </w:rPr>
            </w:pPr>
            <w:r w:rsidRPr="00307700">
              <w:rPr>
                <w:rFonts w:cs="Times New Roman"/>
              </w:rPr>
              <w:t>20</w:t>
            </w:r>
          </w:p>
        </w:tc>
      </w:tr>
      <w:tr w:rsidR="00EB6B84" w:rsidRPr="00307700" w14:paraId="6A154E36" w14:textId="77777777" w:rsidTr="00892228">
        <w:trPr>
          <w:trHeight w:val="20"/>
        </w:trPr>
        <w:tc>
          <w:tcPr>
            <w:tcW w:w="288" w:type="pct"/>
            <w:shd w:val="clear" w:color="auto" w:fill="auto"/>
            <w:noWrap/>
            <w:vAlign w:val="center"/>
            <w:hideMark/>
          </w:tcPr>
          <w:p w14:paraId="68F78DBB" w14:textId="77777777" w:rsidR="00892228" w:rsidRPr="00307700" w:rsidRDefault="00892228" w:rsidP="00892228">
            <w:pPr>
              <w:pStyle w:val="1fffb"/>
              <w:rPr>
                <w:rFonts w:cs="Times New Roman"/>
              </w:rPr>
            </w:pPr>
            <w:r w:rsidRPr="00307700">
              <w:rPr>
                <w:rFonts w:cs="Times New Roman"/>
              </w:rPr>
              <w:t>82</w:t>
            </w:r>
          </w:p>
        </w:tc>
        <w:tc>
          <w:tcPr>
            <w:tcW w:w="3331" w:type="pct"/>
            <w:gridSpan w:val="6"/>
            <w:shd w:val="clear" w:color="auto" w:fill="auto"/>
            <w:noWrap/>
            <w:vAlign w:val="center"/>
            <w:hideMark/>
          </w:tcPr>
          <w:p w14:paraId="7C052728" w14:textId="77777777" w:rsidR="00892228" w:rsidRPr="00307700" w:rsidRDefault="00892228" w:rsidP="00892228">
            <w:pPr>
              <w:pStyle w:val="1fffb"/>
              <w:rPr>
                <w:rFonts w:cs="Times New Roman"/>
              </w:rPr>
            </w:pPr>
            <w:r w:rsidRPr="00307700">
              <w:rPr>
                <w:rFonts w:cs="Times New Roman"/>
              </w:rPr>
              <w:t>Государственное учреждение - Управление пенсионного фонда по Билиб.р-ну</w:t>
            </w:r>
          </w:p>
        </w:tc>
        <w:tc>
          <w:tcPr>
            <w:tcW w:w="691" w:type="pct"/>
            <w:shd w:val="clear" w:color="auto" w:fill="auto"/>
            <w:noWrap/>
            <w:vAlign w:val="center"/>
            <w:hideMark/>
          </w:tcPr>
          <w:p w14:paraId="6CBC1CC5" w14:textId="77777777" w:rsidR="00892228" w:rsidRPr="00307700" w:rsidRDefault="00892228" w:rsidP="00892228">
            <w:pPr>
              <w:pStyle w:val="1fffb"/>
              <w:rPr>
                <w:rFonts w:cs="Times New Roman"/>
              </w:rPr>
            </w:pPr>
            <w:r w:rsidRPr="00307700">
              <w:rPr>
                <w:rFonts w:cs="Times New Roman"/>
              </w:rPr>
              <w:t>23,667</w:t>
            </w:r>
          </w:p>
        </w:tc>
        <w:tc>
          <w:tcPr>
            <w:tcW w:w="691" w:type="pct"/>
            <w:shd w:val="clear" w:color="auto" w:fill="auto"/>
            <w:noWrap/>
            <w:vAlign w:val="center"/>
            <w:hideMark/>
          </w:tcPr>
          <w:p w14:paraId="07A8997F" w14:textId="77777777" w:rsidR="00892228" w:rsidRPr="00307700" w:rsidRDefault="00892228" w:rsidP="00892228">
            <w:pPr>
              <w:pStyle w:val="1fffb"/>
              <w:rPr>
                <w:rFonts w:cs="Times New Roman"/>
              </w:rPr>
            </w:pPr>
            <w:r w:rsidRPr="00307700">
              <w:rPr>
                <w:rFonts w:cs="Times New Roman"/>
              </w:rPr>
              <w:t>0</w:t>
            </w:r>
          </w:p>
        </w:tc>
      </w:tr>
      <w:tr w:rsidR="00EB6B84" w:rsidRPr="00307700" w14:paraId="5538856C" w14:textId="77777777" w:rsidTr="00892228">
        <w:trPr>
          <w:trHeight w:val="20"/>
        </w:trPr>
        <w:tc>
          <w:tcPr>
            <w:tcW w:w="288" w:type="pct"/>
            <w:shd w:val="clear" w:color="auto" w:fill="auto"/>
            <w:noWrap/>
            <w:vAlign w:val="center"/>
            <w:hideMark/>
          </w:tcPr>
          <w:p w14:paraId="4E666CD8" w14:textId="77777777" w:rsidR="00892228" w:rsidRPr="00307700" w:rsidRDefault="00892228" w:rsidP="00892228">
            <w:pPr>
              <w:pStyle w:val="1fffb"/>
              <w:rPr>
                <w:rFonts w:cs="Times New Roman"/>
              </w:rPr>
            </w:pPr>
            <w:r w:rsidRPr="00307700">
              <w:rPr>
                <w:rFonts w:cs="Times New Roman"/>
              </w:rPr>
              <w:lastRenderedPageBreak/>
              <w:t>98</w:t>
            </w:r>
          </w:p>
        </w:tc>
        <w:tc>
          <w:tcPr>
            <w:tcW w:w="3331" w:type="pct"/>
            <w:gridSpan w:val="6"/>
            <w:shd w:val="clear" w:color="auto" w:fill="auto"/>
            <w:noWrap/>
            <w:vAlign w:val="center"/>
            <w:hideMark/>
          </w:tcPr>
          <w:p w14:paraId="4A6A84A4" w14:textId="77777777" w:rsidR="00892228" w:rsidRPr="00307700" w:rsidRDefault="00892228" w:rsidP="00892228">
            <w:pPr>
              <w:pStyle w:val="1fffb"/>
              <w:rPr>
                <w:rFonts w:cs="Times New Roman"/>
              </w:rPr>
            </w:pPr>
            <w:r w:rsidRPr="00307700">
              <w:rPr>
                <w:rFonts w:cs="Times New Roman"/>
              </w:rPr>
              <w:t>ФКУ "ЦОКР"</w:t>
            </w:r>
          </w:p>
        </w:tc>
        <w:tc>
          <w:tcPr>
            <w:tcW w:w="691" w:type="pct"/>
            <w:shd w:val="clear" w:color="auto" w:fill="auto"/>
            <w:noWrap/>
            <w:vAlign w:val="center"/>
            <w:hideMark/>
          </w:tcPr>
          <w:p w14:paraId="736F702D" w14:textId="77777777" w:rsidR="00892228" w:rsidRPr="00307700" w:rsidRDefault="00892228" w:rsidP="00892228">
            <w:pPr>
              <w:pStyle w:val="1fffb"/>
              <w:rPr>
                <w:rFonts w:cs="Times New Roman"/>
              </w:rPr>
            </w:pPr>
            <w:r w:rsidRPr="00307700">
              <w:rPr>
                <w:rFonts w:cs="Times New Roman"/>
              </w:rPr>
              <w:t>33,000</w:t>
            </w:r>
          </w:p>
        </w:tc>
        <w:tc>
          <w:tcPr>
            <w:tcW w:w="691" w:type="pct"/>
            <w:shd w:val="clear" w:color="auto" w:fill="auto"/>
            <w:noWrap/>
            <w:vAlign w:val="center"/>
            <w:hideMark/>
          </w:tcPr>
          <w:p w14:paraId="152F5E12" w14:textId="77777777" w:rsidR="00892228" w:rsidRPr="00307700" w:rsidRDefault="00892228" w:rsidP="00892228">
            <w:pPr>
              <w:pStyle w:val="1fffb"/>
              <w:rPr>
                <w:rFonts w:cs="Times New Roman"/>
              </w:rPr>
            </w:pPr>
            <w:r w:rsidRPr="00307700">
              <w:rPr>
                <w:rFonts w:cs="Times New Roman"/>
              </w:rPr>
              <w:t>0</w:t>
            </w:r>
          </w:p>
        </w:tc>
      </w:tr>
      <w:tr w:rsidR="00EB6B84" w:rsidRPr="00307700" w14:paraId="035FEED6" w14:textId="77777777" w:rsidTr="00892228">
        <w:trPr>
          <w:trHeight w:val="20"/>
        </w:trPr>
        <w:tc>
          <w:tcPr>
            <w:tcW w:w="288" w:type="pct"/>
            <w:shd w:val="clear" w:color="auto" w:fill="auto"/>
            <w:noWrap/>
            <w:vAlign w:val="center"/>
            <w:hideMark/>
          </w:tcPr>
          <w:p w14:paraId="74635281" w14:textId="77777777" w:rsidR="00892228" w:rsidRPr="00307700" w:rsidRDefault="00892228" w:rsidP="00892228">
            <w:pPr>
              <w:pStyle w:val="1fffb"/>
              <w:rPr>
                <w:rFonts w:cs="Times New Roman"/>
              </w:rPr>
            </w:pPr>
            <w:r w:rsidRPr="00307700">
              <w:rPr>
                <w:rFonts w:cs="Times New Roman"/>
              </w:rPr>
              <w:t>117</w:t>
            </w:r>
          </w:p>
        </w:tc>
        <w:tc>
          <w:tcPr>
            <w:tcW w:w="3331" w:type="pct"/>
            <w:gridSpan w:val="6"/>
            <w:shd w:val="clear" w:color="auto" w:fill="auto"/>
            <w:noWrap/>
            <w:vAlign w:val="center"/>
            <w:hideMark/>
          </w:tcPr>
          <w:p w14:paraId="216109A3" w14:textId="77777777" w:rsidR="00892228" w:rsidRPr="00307700" w:rsidRDefault="00892228" w:rsidP="00892228">
            <w:pPr>
              <w:pStyle w:val="1fffb"/>
              <w:rPr>
                <w:rFonts w:cs="Times New Roman"/>
              </w:rPr>
            </w:pPr>
            <w:r w:rsidRPr="00307700">
              <w:rPr>
                <w:rFonts w:cs="Times New Roman"/>
              </w:rPr>
              <w:t>Дальневосточное управление Ростехнадзора</w:t>
            </w:r>
          </w:p>
        </w:tc>
        <w:tc>
          <w:tcPr>
            <w:tcW w:w="691" w:type="pct"/>
            <w:shd w:val="clear" w:color="auto" w:fill="auto"/>
            <w:noWrap/>
            <w:vAlign w:val="center"/>
            <w:hideMark/>
          </w:tcPr>
          <w:p w14:paraId="22BB85E9" w14:textId="77777777" w:rsidR="00892228" w:rsidRPr="00307700" w:rsidRDefault="00892228" w:rsidP="00892228">
            <w:pPr>
              <w:pStyle w:val="1fffb"/>
              <w:rPr>
                <w:rFonts w:cs="Times New Roman"/>
              </w:rPr>
            </w:pPr>
            <w:r w:rsidRPr="00307700">
              <w:rPr>
                <w:rFonts w:cs="Times New Roman"/>
              </w:rPr>
              <w:t>23,333</w:t>
            </w:r>
          </w:p>
        </w:tc>
        <w:tc>
          <w:tcPr>
            <w:tcW w:w="691" w:type="pct"/>
            <w:shd w:val="clear" w:color="auto" w:fill="auto"/>
            <w:noWrap/>
            <w:vAlign w:val="center"/>
            <w:hideMark/>
          </w:tcPr>
          <w:p w14:paraId="0F0D115E" w14:textId="77777777" w:rsidR="00892228" w:rsidRPr="00307700" w:rsidRDefault="00892228" w:rsidP="00892228">
            <w:pPr>
              <w:pStyle w:val="1fffb"/>
              <w:rPr>
                <w:rFonts w:cs="Times New Roman"/>
              </w:rPr>
            </w:pPr>
            <w:r w:rsidRPr="00307700">
              <w:rPr>
                <w:rFonts w:cs="Times New Roman"/>
              </w:rPr>
              <w:t>0</w:t>
            </w:r>
          </w:p>
        </w:tc>
      </w:tr>
      <w:tr w:rsidR="00EB6B84" w:rsidRPr="00307700" w14:paraId="4D8598DC" w14:textId="77777777" w:rsidTr="00892228">
        <w:trPr>
          <w:trHeight w:val="20"/>
        </w:trPr>
        <w:tc>
          <w:tcPr>
            <w:tcW w:w="288" w:type="pct"/>
            <w:shd w:val="clear" w:color="auto" w:fill="auto"/>
            <w:noWrap/>
            <w:vAlign w:val="center"/>
            <w:hideMark/>
          </w:tcPr>
          <w:p w14:paraId="125A3740" w14:textId="77777777" w:rsidR="00892228" w:rsidRPr="00307700" w:rsidRDefault="00892228" w:rsidP="00892228">
            <w:pPr>
              <w:pStyle w:val="1fffb"/>
              <w:rPr>
                <w:rFonts w:cs="Times New Roman"/>
              </w:rPr>
            </w:pPr>
            <w:r w:rsidRPr="00307700">
              <w:rPr>
                <w:rFonts w:cs="Times New Roman"/>
              </w:rPr>
              <w:t>125</w:t>
            </w:r>
          </w:p>
        </w:tc>
        <w:tc>
          <w:tcPr>
            <w:tcW w:w="3331" w:type="pct"/>
            <w:gridSpan w:val="6"/>
            <w:shd w:val="clear" w:color="auto" w:fill="auto"/>
            <w:noWrap/>
            <w:vAlign w:val="center"/>
            <w:hideMark/>
          </w:tcPr>
          <w:p w14:paraId="2A064BDF" w14:textId="77777777" w:rsidR="00892228" w:rsidRPr="00307700" w:rsidRDefault="00892228" w:rsidP="00892228">
            <w:pPr>
              <w:pStyle w:val="1fffb"/>
              <w:rPr>
                <w:rFonts w:cs="Times New Roman"/>
              </w:rPr>
            </w:pPr>
            <w:r w:rsidRPr="00307700">
              <w:rPr>
                <w:rFonts w:cs="Times New Roman"/>
              </w:rPr>
              <w:t>ФБУ "Магаданский ЦСМ"</w:t>
            </w:r>
          </w:p>
        </w:tc>
        <w:tc>
          <w:tcPr>
            <w:tcW w:w="691" w:type="pct"/>
            <w:shd w:val="clear" w:color="auto" w:fill="auto"/>
            <w:noWrap/>
            <w:vAlign w:val="center"/>
            <w:hideMark/>
          </w:tcPr>
          <w:p w14:paraId="4E9977A3" w14:textId="77777777" w:rsidR="00892228" w:rsidRPr="00307700" w:rsidRDefault="00892228" w:rsidP="00892228">
            <w:pPr>
              <w:pStyle w:val="1fffb"/>
              <w:rPr>
                <w:rFonts w:cs="Times New Roman"/>
              </w:rPr>
            </w:pPr>
            <w:r w:rsidRPr="00307700">
              <w:rPr>
                <w:rFonts w:cs="Times New Roman"/>
              </w:rPr>
              <w:t>29,667</w:t>
            </w:r>
          </w:p>
        </w:tc>
        <w:tc>
          <w:tcPr>
            <w:tcW w:w="691" w:type="pct"/>
            <w:shd w:val="clear" w:color="auto" w:fill="auto"/>
            <w:noWrap/>
            <w:vAlign w:val="center"/>
            <w:hideMark/>
          </w:tcPr>
          <w:p w14:paraId="708F88F2" w14:textId="77777777" w:rsidR="00892228" w:rsidRPr="00307700" w:rsidRDefault="00892228" w:rsidP="00892228">
            <w:pPr>
              <w:pStyle w:val="1fffb"/>
              <w:rPr>
                <w:rFonts w:cs="Times New Roman"/>
              </w:rPr>
            </w:pPr>
            <w:r w:rsidRPr="00307700">
              <w:rPr>
                <w:rFonts w:cs="Times New Roman"/>
              </w:rPr>
              <w:t>27</w:t>
            </w:r>
          </w:p>
        </w:tc>
      </w:tr>
      <w:tr w:rsidR="00EB6B84" w:rsidRPr="00307700" w14:paraId="457ED890" w14:textId="77777777" w:rsidTr="00892228">
        <w:trPr>
          <w:trHeight w:val="20"/>
        </w:trPr>
        <w:tc>
          <w:tcPr>
            <w:tcW w:w="288" w:type="pct"/>
            <w:shd w:val="clear" w:color="auto" w:fill="auto"/>
            <w:noWrap/>
            <w:vAlign w:val="center"/>
            <w:hideMark/>
          </w:tcPr>
          <w:p w14:paraId="19460DF6" w14:textId="77777777" w:rsidR="00892228" w:rsidRPr="00307700" w:rsidRDefault="00892228" w:rsidP="00892228">
            <w:pPr>
              <w:pStyle w:val="1fffb"/>
              <w:rPr>
                <w:rFonts w:cs="Times New Roman"/>
              </w:rPr>
            </w:pPr>
            <w:r w:rsidRPr="00307700">
              <w:rPr>
                <w:rFonts w:cs="Times New Roman"/>
              </w:rPr>
              <w:t>128</w:t>
            </w:r>
          </w:p>
        </w:tc>
        <w:tc>
          <w:tcPr>
            <w:tcW w:w="3331" w:type="pct"/>
            <w:gridSpan w:val="6"/>
            <w:shd w:val="clear" w:color="auto" w:fill="auto"/>
            <w:noWrap/>
            <w:vAlign w:val="center"/>
            <w:hideMark/>
          </w:tcPr>
          <w:p w14:paraId="2F924845" w14:textId="77777777" w:rsidR="00892228" w:rsidRPr="00307700" w:rsidRDefault="00892228" w:rsidP="00892228">
            <w:pPr>
              <w:pStyle w:val="1fffb"/>
              <w:rPr>
                <w:rFonts w:cs="Times New Roman"/>
              </w:rPr>
            </w:pPr>
            <w:r w:rsidRPr="00307700">
              <w:rPr>
                <w:rFonts w:cs="Times New Roman"/>
              </w:rPr>
              <w:t>МОМВД РОССИИ "БИЛИБИНСКИЙ"</w:t>
            </w:r>
          </w:p>
        </w:tc>
        <w:tc>
          <w:tcPr>
            <w:tcW w:w="691" w:type="pct"/>
            <w:shd w:val="clear" w:color="auto" w:fill="auto"/>
            <w:noWrap/>
            <w:vAlign w:val="center"/>
            <w:hideMark/>
          </w:tcPr>
          <w:p w14:paraId="19EB57DC" w14:textId="77777777" w:rsidR="00892228" w:rsidRPr="00307700" w:rsidRDefault="00892228" w:rsidP="00892228">
            <w:pPr>
              <w:pStyle w:val="1fffb"/>
              <w:rPr>
                <w:rFonts w:cs="Times New Roman"/>
              </w:rPr>
            </w:pPr>
            <w:r w:rsidRPr="00307700">
              <w:rPr>
                <w:rFonts w:cs="Times New Roman"/>
              </w:rPr>
              <w:t>82,000</w:t>
            </w:r>
          </w:p>
        </w:tc>
        <w:tc>
          <w:tcPr>
            <w:tcW w:w="691" w:type="pct"/>
            <w:shd w:val="clear" w:color="auto" w:fill="auto"/>
            <w:noWrap/>
            <w:vAlign w:val="center"/>
            <w:hideMark/>
          </w:tcPr>
          <w:p w14:paraId="74964FC3" w14:textId="77777777" w:rsidR="00892228" w:rsidRPr="00307700" w:rsidRDefault="00892228" w:rsidP="00892228">
            <w:pPr>
              <w:pStyle w:val="1fffb"/>
              <w:rPr>
                <w:rFonts w:cs="Times New Roman"/>
              </w:rPr>
            </w:pPr>
            <w:r w:rsidRPr="00307700">
              <w:rPr>
                <w:rFonts w:cs="Times New Roman"/>
              </w:rPr>
              <w:t>0</w:t>
            </w:r>
          </w:p>
        </w:tc>
      </w:tr>
      <w:tr w:rsidR="00EB6B84" w:rsidRPr="00307700" w14:paraId="227652D5" w14:textId="77777777" w:rsidTr="00892228">
        <w:trPr>
          <w:trHeight w:val="20"/>
        </w:trPr>
        <w:tc>
          <w:tcPr>
            <w:tcW w:w="288" w:type="pct"/>
            <w:shd w:val="clear" w:color="auto" w:fill="auto"/>
            <w:noWrap/>
            <w:vAlign w:val="center"/>
            <w:hideMark/>
          </w:tcPr>
          <w:p w14:paraId="2E46D55E" w14:textId="77777777" w:rsidR="00892228" w:rsidRPr="00307700" w:rsidRDefault="00892228" w:rsidP="00892228">
            <w:pPr>
              <w:pStyle w:val="1fffb"/>
              <w:rPr>
                <w:rFonts w:cs="Times New Roman"/>
              </w:rPr>
            </w:pPr>
            <w:r w:rsidRPr="00307700">
              <w:rPr>
                <w:rFonts w:cs="Times New Roman"/>
              </w:rPr>
              <w:t>132</w:t>
            </w:r>
          </w:p>
        </w:tc>
        <w:tc>
          <w:tcPr>
            <w:tcW w:w="3331" w:type="pct"/>
            <w:gridSpan w:val="6"/>
            <w:shd w:val="clear" w:color="auto" w:fill="auto"/>
            <w:noWrap/>
            <w:vAlign w:val="center"/>
            <w:hideMark/>
          </w:tcPr>
          <w:p w14:paraId="6E7454CE" w14:textId="77777777" w:rsidR="00892228" w:rsidRPr="00307700" w:rsidRDefault="00892228" w:rsidP="00892228">
            <w:pPr>
              <w:pStyle w:val="1fffb"/>
              <w:rPr>
                <w:rFonts w:cs="Times New Roman"/>
              </w:rPr>
            </w:pPr>
            <w:r w:rsidRPr="00307700">
              <w:rPr>
                <w:rFonts w:cs="Times New Roman"/>
              </w:rPr>
              <w:t>ТУ Росимущества в Чукотском автономном округе</w:t>
            </w:r>
          </w:p>
        </w:tc>
        <w:tc>
          <w:tcPr>
            <w:tcW w:w="691" w:type="pct"/>
            <w:shd w:val="clear" w:color="auto" w:fill="auto"/>
            <w:noWrap/>
            <w:vAlign w:val="center"/>
            <w:hideMark/>
          </w:tcPr>
          <w:p w14:paraId="7FE664FC" w14:textId="77777777" w:rsidR="00892228" w:rsidRPr="00307700" w:rsidRDefault="00892228" w:rsidP="00892228">
            <w:pPr>
              <w:pStyle w:val="1fffb"/>
              <w:rPr>
                <w:rFonts w:cs="Times New Roman"/>
              </w:rPr>
            </w:pPr>
            <w:r w:rsidRPr="00307700">
              <w:rPr>
                <w:rFonts w:cs="Times New Roman"/>
              </w:rPr>
              <w:t>11,000</w:t>
            </w:r>
          </w:p>
        </w:tc>
        <w:tc>
          <w:tcPr>
            <w:tcW w:w="691" w:type="pct"/>
            <w:shd w:val="clear" w:color="auto" w:fill="auto"/>
            <w:noWrap/>
            <w:vAlign w:val="center"/>
            <w:hideMark/>
          </w:tcPr>
          <w:p w14:paraId="44BD0504" w14:textId="77777777" w:rsidR="00892228" w:rsidRPr="00307700" w:rsidRDefault="00892228" w:rsidP="00892228">
            <w:pPr>
              <w:pStyle w:val="1fffb"/>
              <w:rPr>
                <w:rFonts w:cs="Times New Roman"/>
              </w:rPr>
            </w:pPr>
            <w:r w:rsidRPr="00307700">
              <w:rPr>
                <w:rFonts w:cs="Times New Roman"/>
              </w:rPr>
              <w:t>0</w:t>
            </w:r>
          </w:p>
        </w:tc>
      </w:tr>
      <w:tr w:rsidR="00EB6B84" w:rsidRPr="00307700" w14:paraId="7278F649" w14:textId="77777777" w:rsidTr="00892228">
        <w:trPr>
          <w:trHeight w:val="20"/>
        </w:trPr>
        <w:tc>
          <w:tcPr>
            <w:tcW w:w="288" w:type="pct"/>
            <w:shd w:val="clear" w:color="auto" w:fill="auto"/>
            <w:noWrap/>
            <w:vAlign w:val="center"/>
            <w:hideMark/>
          </w:tcPr>
          <w:p w14:paraId="305469D4" w14:textId="77777777" w:rsidR="00892228" w:rsidRPr="00307700" w:rsidRDefault="00892228" w:rsidP="00892228">
            <w:pPr>
              <w:pStyle w:val="1fffb"/>
              <w:rPr>
                <w:rFonts w:cs="Times New Roman"/>
              </w:rPr>
            </w:pPr>
            <w:r w:rsidRPr="00307700">
              <w:rPr>
                <w:rFonts w:cs="Times New Roman"/>
              </w:rPr>
              <w:t>138</w:t>
            </w:r>
          </w:p>
        </w:tc>
        <w:tc>
          <w:tcPr>
            <w:tcW w:w="3331" w:type="pct"/>
            <w:gridSpan w:val="6"/>
            <w:shd w:val="clear" w:color="auto" w:fill="auto"/>
            <w:noWrap/>
            <w:vAlign w:val="center"/>
            <w:hideMark/>
          </w:tcPr>
          <w:p w14:paraId="316CC98D" w14:textId="77777777" w:rsidR="00892228" w:rsidRPr="00307700" w:rsidRDefault="00892228" w:rsidP="00892228">
            <w:pPr>
              <w:pStyle w:val="1fffb"/>
              <w:rPr>
                <w:rFonts w:cs="Times New Roman"/>
              </w:rPr>
            </w:pPr>
            <w:r w:rsidRPr="00307700">
              <w:rPr>
                <w:rFonts w:cs="Times New Roman"/>
              </w:rPr>
              <w:t>Межрегиональное Управление №99 ФМБА</w:t>
            </w:r>
          </w:p>
        </w:tc>
        <w:tc>
          <w:tcPr>
            <w:tcW w:w="691" w:type="pct"/>
            <w:shd w:val="clear" w:color="auto" w:fill="auto"/>
            <w:noWrap/>
            <w:vAlign w:val="center"/>
            <w:hideMark/>
          </w:tcPr>
          <w:p w14:paraId="357CF067" w14:textId="77777777" w:rsidR="00892228" w:rsidRPr="00307700" w:rsidRDefault="00892228" w:rsidP="00892228">
            <w:pPr>
              <w:pStyle w:val="1fffb"/>
              <w:rPr>
                <w:rFonts w:cs="Times New Roman"/>
              </w:rPr>
            </w:pPr>
            <w:r w:rsidRPr="00307700">
              <w:rPr>
                <w:rFonts w:cs="Times New Roman"/>
              </w:rPr>
              <w:t>36,333</w:t>
            </w:r>
          </w:p>
        </w:tc>
        <w:tc>
          <w:tcPr>
            <w:tcW w:w="691" w:type="pct"/>
            <w:shd w:val="clear" w:color="auto" w:fill="auto"/>
            <w:noWrap/>
            <w:vAlign w:val="center"/>
            <w:hideMark/>
          </w:tcPr>
          <w:p w14:paraId="151F7284" w14:textId="77777777" w:rsidR="00892228" w:rsidRPr="00307700" w:rsidRDefault="00892228" w:rsidP="00892228">
            <w:pPr>
              <w:pStyle w:val="1fffb"/>
              <w:rPr>
                <w:rFonts w:cs="Times New Roman"/>
              </w:rPr>
            </w:pPr>
            <w:r w:rsidRPr="00307700">
              <w:rPr>
                <w:rFonts w:cs="Times New Roman"/>
              </w:rPr>
              <w:t>0</w:t>
            </w:r>
          </w:p>
        </w:tc>
      </w:tr>
      <w:tr w:rsidR="00EB6B84" w:rsidRPr="00307700" w14:paraId="23B641FF" w14:textId="77777777" w:rsidTr="00892228">
        <w:trPr>
          <w:trHeight w:val="20"/>
        </w:trPr>
        <w:tc>
          <w:tcPr>
            <w:tcW w:w="288" w:type="pct"/>
            <w:shd w:val="clear" w:color="auto" w:fill="auto"/>
            <w:noWrap/>
            <w:vAlign w:val="center"/>
            <w:hideMark/>
          </w:tcPr>
          <w:p w14:paraId="258D4189" w14:textId="77777777" w:rsidR="00892228" w:rsidRPr="00307700" w:rsidRDefault="00892228" w:rsidP="00892228">
            <w:pPr>
              <w:pStyle w:val="1fffb"/>
              <w:rPr>
                <w:rFonts w:cs="Times New Roman"/>
              </w:rPr>
            </w:pPr>
            <w:r w:rsidRPr="00307700">
              <w:rPr>
                <w:rFonts w:cs="Times New Roman"/>
              </w:rPr>
              <w:t>145</w:t>
            </w:r>
          </w:p>
        </w:tc>
        <w:tc>
          <w:tcPr>
            <w:tcW w:w="3331" w:type="pct"/>
            <w:gridSpan w:val="6"/>
            <w:shd w:val="clear" w:color="auto" w:fill="auto"/>
            <w:noWrap/>
            <w:vAlign w:val="center"/>
            <w:hideMark/>
          </w:tcPr>
          <w:p w14:paraId="3717F7B7" w14:textId="77777777" w:rsidR="00892228" w:rsidRPr="00307700" w:rsidRDefault="00892228" w:rsidP="00892228">
            <w:pPr>
              <w:pStyle w:val="1fffb"/>
              <w:rPr>
                <w:rFonts w:cs="Times New Roman"/>
              </w:rPr>
            </w:pPr>
            <w:r w:rsidRPr="00307700">
              <w:rPr>
                <w:rFonts w:cs="Times New Roman"/>
              </w:rPr>
              <w:t>Управление Роспотребнадзора</w:t>
            </w:r>
          </w:p>
        </w:tc>
        <w:tc>
          <w:tcPr>
            <w:tcW w:w="691" w:type="pct"/>
            <w:shd w:val="clear" w:color="auto" w:fill="auto"/>
            <w:noWrap/>
            <w:vAlign w:val="center"/>
            <w:hideMark/>
          </w:tcPr>
          <w:p w14:paraId="2D87043E" w14:textId="77777777" w:rsidR="00892228" w:rsidRPr="00307700" w:rsidRDefault="00892228" w:rsidP="00892228">
            <w:pPr>
              <w:pStyle w:val="1fffb"/>
              <w:rPr>
                <w:rFonts w:cs="Times New Roman"/>
              </w:rPr>
            </w:pPr>
            <w:r w:rsidRPr="00307700">
              <w:rPr>
                <w:rFonts w:cs="Times New Roman"/>
              </w:rPr>
              <w:t>20,333</w:t>
            </w:r>
          </w:p>
        </w:tc>
        <w:tc>
          <w:tcPr>
            <w:tcW w:w="691" w:type="pct"/>
            <w:shd w:val="clear" w:color="auto" w:fill="auto"/>
            <w:noWrap/>
            <w:vAlign w:val="center"/>
            <w:hideMark/>
          </w:tcPr>
          <w:p w14:paraId="2FBA936B" w14:textId="77777777" w:rsidR="00892228" w:rsidRPr="00307700" w:rsidRDefault="00892228" w:rsidP="00892228">
            <w:pPr>
              <w:pStyle w:val="1fffb"/>
              <w:rPr>
                <w:rFonts w:cs="Times New Roman"/>
              </w:rPr>
            </w:pPr>
            <w:r w:rsidRPr="00307700">
              <w:rPr>
                <w:rFonts w:cs="Times New Roman"/>
              </w:rPr>
              <w:t>0</w:t>
            </w:r>
          </w:p>
        </w:tc>
      </w:tr>
      <w:tr w:rsidR="00EB6B84" w:rsidRPr="00307700" w14:paraId="79CEEF21" w14:textId="77777777" w:rsidTr="00892228">
        <w:trPr>
          <w:trHeight w:val="20"/>
        </w:trPr>
        <w:tc>
          <w:tcPr>
            <w:tcW w:w="288" w:type="pct"/>
            <w:shd w:val="clear" w:color="auto" w:fill="auto"/>
            <w:noWrap/>
            <w:vAlign w:val="center"/>
            <w:hideMark/>
          </w:tcPr>
          <w:p w14:paraId="220E8A1D" w14:textId="77777777" w:rsidR="00892228" w:rsidRPr="00307700" w:rsidRDefault="00892228" w:rsidP="00892228">
            <w:pPr>
              <w:pStyle w:val="1fffb"/>
              <w:rPr>
                <w:rFonts w:cs="Times New Roman"/>
              </w:rPr>
            </w:pPr>
            <w:r w:rsidRPr="00307700">
              <w:rPr>
                <w:rFonts w:cs="Times New Roman"/>
              </w:rPr>
              <w:t>150</w:t>
            </w:r>
          </w:p>
        </w:tc>
        <w:tc>
          <w:tcPr>
            <w:tcW w:w="3331" w:type="pct"/>
            <w:gridSpan w:val="6"/>
            <w:shd w:val="clear" w:color="auto" w:fill="auto"/>
            <w:noWrap/>
            <w:vAlign w:val="center"/>
            <w:hideMark/>
          </w:tcPr>
          <w:p w14:paraId="22D53009" w14:textId="222B76C7" w:rsidR="00892228" w:rsidRPr="00307700" w:rsidRDefault="00892228" w:rsidP="00892228">
            <w:pPr>
              <w:pStyle w:val="1fffb"/>
              <w:rPr>
                <w:rFonts w:cs="Times New Roman"/>
              </w:rPr>
            </w:pPr>
            <w:r w:rsidRPr="00307700">
              <w:rPr>
                <w:rFonts w:cs="Times New Roman"/>
              </w:rPr>
              <w:t>ФБУ</w:t>
            </w:r>
            <w:r w:rsidR="00782007">
              <w:rPr>
                <w:rFonts w:cs="Times New Roman"/>
              </w:rPr>
              <w:t xml:space="preserve"> </w:t>
            </w:r>
            <w:r w:rsidRPr="00307700">
              <w:rPr>
                <w:rFonts w:cs="Times New Roman"/>
              </w:rPr>
              <w:t>"ТФГИ по Дальневосточному Федеральному округу"</w:t>
            </w:r>
          </w:p>
        </w:tc>
        <w:tc>
          <w:tcPr>
            <w:tcW w:w="691" w:type="pct"/>
            <w:shd w:val="clear" w:color="auto" w:fill="auto"/>
            <w:noWrap/>
            <w:vAlign w:val="center"/>
            <w:hideMark/>
          </w:tcPr>
          <w:p w14:paraId="67A09745" w14:textId="77777777" w:rsidR="00892228" w:rsidRPr="00307700" w:rsidRDefault="00892228" w:rsidP="00892228">
            <w:pPr>
              <w:pStyle w:val="1fffb"/>
              <w:rPr>
                <w:rFonts w:cs="Times New Roman"/>
              </w:rPr>
            </w:pPr>
            <w:r w:rsidRPr="00307700">
              <w:rPr>
                <w:rFonts w:cs="Times New Roman"/>
              </w:rPr>
              <w:t>73,333</w:t>
            </w:r>
          </w:p>
        </w:tc>
        <w:tc>
          <w:tcPr>
            <w:tcW w:w="691" w:type="pct"/>
            <w:shd w:val="clear" w:color="auto" w:fill="auto"/>
            <w:noWrap/>
            <w:vAlign w:val="center"/>
            <w:hideMark/>
          </w:tcPr>
          <w:p w14:paraId="16D80F48" w14:textId="77777777" w:rsidR="00892228" w:rsidRPr="00307700" w:rsidRDefault="00892228" w:rsidP="00892228">
            <w:pPr>
              <w:pStyle w:val="1fffb"/>
              <w:rPr>
                <w:rFonts w:cs="Times New Roman"/>
              </w:rPr>
            </w:pPr>
            <w:r w:rsidRPr="00307700">
              <w:rPr>
                <w:rFonts w:cs="Times New Roman"/>
              </w:rPr>
              <w:t>0</w:t>
            </w:r>
          </w:p>
        </w:tc>
      </w:tr>
      <w:tr w:rsidR="00EB6B84" w:rsidRPr="00307700" w14:paraId="295F1942" w14:textId="77777777" w:rsidTr="00892228">
        <w:trPr>
          <w:trHeight w:val="20"/>
        </w:trPr>
        <w:tc>
          <w:tcPr>
            <w:tcW w:w="288" w:type="pct"/>
            <w:shd w:val="clear" w:color="auto" w:fill="auto"/>
            <w:noWrap/>
            <w:vAlign w:val="center"/>
            <w:hideMark/>
          </w:tcPr>
          <w:p w14:paraId="12B8CB1D" w14:textId="77777777" w:rsidR="00892228" w:rsidRPr="00307700" w:rsidRDefault="00892228" w:rsidP="00892228">
            <w:pPr>
              <w:pStyle w:val="1fffb"/>
              <w:rPr>
                <w:rFonts w:cs="Times New Roman"/>
              </w:rPr>
            </w:pPr>
            <w:r w:rsidRPr="00307700">
              <w:rPr>
                <w:rFonts w:cs="Times New Roman"/>
              </w:rPr>
              <w:t>156</w:t>
            </w:r>
          </w:p>
        </w:tc>
        <w:tc>
          <w:tcPr>
            <w:tcW w:w="3331" w:type="pct"/>
            <w:gridSpan w:val="6"/>
            <w:shd w:val="clear" w:color="auto" w:fill="auto"/>
            <w:noWrap/>
            <w:vAlign w:val="center"/>
            <w:hideMark/>
          </w:tcPr>
          <w:p w14:paraId="5654D068" w14:textId="77777777" w:rsidR="00892228" w:rsidRPr="00307700" w:rsidRDefault="00892228" w:rsidP="00892228">
            <w:pPr>
              <w:pStyle w:val="1fffb"/>
              <w:rPr>
                <w:rFonts w:cs="Times New Roman"/>
              </w:rPr>
            </w:pPr>
            <w:r w:rsidRPr="00307700">
              <w:rPr>
                <w:rFonts w:cs="Times New Roman"/>
              </w:rPr>
              <w:t>ФКУ УИИ УФСИН России по Магаданской области</w:t>
            </w:r>
          </w:p>
        </w:tc>
        <w:tc>
          <w:tcPr>
            <w:tcW w:w="691" w:type="pct"/>
            <w:shd w:val="clear" w:color="auto" w:fill="auto"/>
            <w:noWrap/>
            <w:vAlign w:val="center"/>
            <w:hideMark/>
          </w:tcPr>
          <w:p w14:paraId="0ECBFA74" w14:textId="77777777" w:rsidR="00892228" w:rsidRPr="00307700" w:rsidRDefault="00892228" w:rsidP="00892228">
            <w:pPr>
              <w:pStyle w:val="1fffb"/>
              <w:rPr>
                <w:rFonts w:cs="Times New Roman"/>
              </w:rPr>
            </w:pPr>
            <w:r w:rsidRPr="00307700">
              <w:rPr>
                <w:rFonts w:cs="Times New Roman"/>
              </w:rPr>
              <w:t>30,333</w:t>
            </w:r>
          </w:p>
        </w:tc>
        <w:tc>
          <w:tcPr>
            <w:tcW w:w="691" w:type="pct"/>
            <w:shd w:val="clear" w:color="auto" w:fill="auto"/>
            <w:noWrap/>
            <w:vAlign w:val="center"/>
            <w:hideMark/>
          </w:tcPr>
          <w:p w14:paraId="4253F15B" w14:textId="77777777" w:rsidR="00892228" w:rsidRPr="00307700" w:rsidRDefault="00892228" w:rsidP="00892228">
            <w:pPr>
              <w:pStyle w:val="1fffb"/>
              <w:rPr>
                <w:rFonts w:cs="Times New Roman"/>
              </w:rPr>
            </w:pPr>
            <w:r w:rsidRPr="00307700">
              <w:rPr>
                <w:rFonts w:cs="Times New Roman"/>
              </w:rPr>
              <w:t>0</w:t>
            </w:r>
          </w:p>
        </w:tc>
      </w:tr>
      <w:tr w:rsidR="00EB6B84" w:rsidRPr="00307700" w14:paraId="0FD49AC2" w14:textId="77777777" w:rsidTr="00892228">
        <w:trPr>
          <w:trHeight w:val="20"/>
        </w:trPr>
        <w:tc>
          <w:tcPr>
            <w:tcW w:w="288" w:type="pct"/>
            <w:shd w:val="clear" w:color="auto" w:fill="auto"/>
            <w:noWrap/>
            <w:vAlign w:val="center"/>
            <w:hideMark/>
          </w:tcPr>
          <w:p w14:paraId="4058D3B7" w14:textId="77777777" w:rsidR="00892228" w:rsidRPr="00307700" w:rsidRDefault="00892228" w:rsidP="00892228">
            <w:pPr>
              <w:pStyle w:val="1fffb"/>
              <w:rPr>
                <w:rFonts w:cs="Times New Roman"/>
              </w:rPr>
            </w:pPr>
            <w:r w:rsidRPr="00307700">
              <w:rPr>
                <w:rFonts w:cs="Times New Roman"/>
              </w:rPr>
              <w:t>158</w:t>
            </w:r>
          </w:p>
        </w:tc>
        <w:tc>
          <w:tcPr>
            <w:tcW w:w="3331" w:type="pct"/>
            <w:gridSpan w:val="6"/>
            <w:shd w:val="clear" w:color="auto" w:fill="auto"/>
            <w:noWrap/>
            <w:vAlign w:val="center"/>
            <w:hideMark/>
          </w:tcPr>
          <w:p w14:paraId="2ABEEC0C" w14:textId="77777777" w:rsidR="00892228" w:rsidRPr="00307700" w:rsidRDefault="00892228" w:rsidP="00892228">
            <w:pPr>
              <w:pStyle w:val="1fffb"/>
              <w:rPr>
                <w:rFonts w:cs="Times New Roman"/>
              </w:rPr>
            </w:pPr>
            <w:r w:rsidRPr="00307700">
              <w:rPr>
                <w:rFonts w:cs="Times New Roman"/>
              </w:rPr>
              <w:t>Тер. управление Федерального агенства по управлению гос.имуществом</w:t>
            </w:r>
          </w:p>
        </w:tc>
        <w:tc>
          <w:tcPr>
            <w:tcW w:w="691" w:type="pct"/>
            <w:shd w:val="clear" w:color="auto" w:fill="auto"/>
            <w:noWrap/>
            <w:vAlign w:val="center"/>
            <w:hideMark/>
          </w:tcPr>
          <w:p w14:paraId="797256A8" w14:textId="77777777" w:rsidR="00892228" w:rsidRPr="00307700" w:rsidRDefault="00892228" w:rsidP="00892228">
            <w:pPr>
              <w:pStyle w:val="1fffb"/>
              <w:rPr>
                <w:rFonts w:cs="Times New Roman"/>
              </w:rPr>
            </w:pPr>
            <w:r w:rsidRPr="00307700">
              <w:rPr>
                <w:rFonts w:cs="Times New Roman"/>
              </w:rPr>
              <w:t>50,667</w:t>
            </w:r>
          </w:p>
        </w:tc>
        <w:tc>
          <w:tcPr>
            <w:tcW w:w="691" w:type="pct"/>
            <w:shd w:val="clear" w:color="auto" w:fill="auto"/>
            <w:noWrap/>
            <w:vAlign w:val="center"/>
            <w:hideMark/>
          </w:tcPr>
          <w:p w14:paraId="3273641E" w14:textId="77777777" w:rsidR="00892228" w:rsidRPr="00307700" w:rsidRDefault="00892228" w:rsidP="00892228">
            <w:pPr>
              <w:pStyle w:val="1fffb"/>
              <w:rPr>
                <w:rFonts w:cs="Times New Roman"/>
              </w:rPr>
            </w:pPr>
            <w:r w:rsidRPr="00307700">
              <w:rPr>
                <w:rFonts w:cs="Times New Roman"/>
              </w:rPr>
              <w:t>0</w:t>
            </w:r>
          </w:p>
        </w:tc>
      </w:tr>
      <w:tr w:rsidR="00EB6B84" w:rsidRPr="00307700" w14:paraId="39B1F282" w14:textId="77777777" w:rsidTr="00892228">
        <w:trPr>
          <w:trHeight w:val="20"/>
        </w:trPr>
        <w:tc>
          <w:tcPr>
            <w:tcW w:w="288" w:type="pct"/>
            <w:shd w:val="clear" w:color="auto" w:fill="auto"/>
            <w:noWrap/>
            <w:vAlign w:val="center"/>
            <w:hideMark/>
          </w:tcPr>
          <w:p w14:paraId="6A41BF5E" w14:textId="467042BA"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77577082" w14:textId="77777777" w:rsidR="00892228" w:rsidRPr="00307700" w:rsidRDefault="00892228" w:rsidP="00892228">
            <w:pPr>
              <w:pStyle w:val="1fffb"/>
              <w:rPr>
                <w:rFonts w:cs="Times New Roman"/>
                <w:b/>
              </w:rPr>
            </w:pPr>
            <w:r w:rsidRPr="00307700">
              <w:rPr>
                <w:rFonts w:cs="Times New Roman"/>
                <w:b/>
              </w:rPr>
              <w:t>Итого федеральный бюджет:</w:t>
            </w:r>
          </w:p>
        </w:tc>
        <w:tc>
          <w:tcPr>
            <w:tcW w:w="691" w:type="pct"/>
            <w:shd w:val="clear" w:color="auto" w:fill="auto"/>
            <w:noWrap/>
            <w:vAlign w:val="center"/>
            <w:hideMark/>
          </w:tcPr>
          <w:p w14:paraId="708412A0" w14:textId="77777777" w:rsidR="00892228" w:rsidRPr="00307700" w:rsidRDefault="00892228" w:rsidP="00892228">
            <w:pPr>
              <w:pStyle w:val="1fffb"/>
              <w:rPr>
                <w:rFonts w:cs="Times New Roman"/>
                <w:b/>
              </w:rPr>
            </w:pPr>
            <w:r w:rsidRPr="00307700">
              <w:rPr>
                <w:rFonts w:cs="Times New Roman"/>
                <w:b/>
              </w:rPr>
              <w:t>2315,999</w:t>
            </w:r>
          </w:p>
        </w:tc>
        <w:tc>
          <w:tcPr>
            <w:tcW w:w="691" w:type="pct"/>
            <w:shd w:val="clear" w:color="auto" w:fill="auto"/>
            <w:noWrap/>
            <w:vAlign w:val="center"/>
            <w:hideMark/>
          </w:tcPr>
          <w:p w14:paraId="15CB7771" w14:textId="77777777" w:rsidR="00892228" w:rsidRPr="00307700" w:rsidRDefault="00892228" w:rsidP="00892228">
            <w:pPr>
              <w:pStyle w:val="1fffb"/>
              <w:rPr>
                <w:rFonts w:cs="Times New Roman"/>
                <w:b/>
              </w:rPr>
            </w:pPr>
            <w:r w:rsidRPr="00307700">
              <w:rPr>
                <w:rFonts w:cs="Times New Roman"/>
                <w:b/>
              </w:rPr>
              <w:t>938,333</w:t>
            </w:r>
          </w:p>
        </w:tc>
      </w:tr>
      <w:tr w:rsidR="00EB6B84" w:rsidRPr="00307700" w14:paraId="5C99A6A0" w14:textId="77777777" w:rsidTr="00892228">
        <w:trPr>
          <w:trHeight w:val="20"/>
        </w:trPr>
        <w:tc>
          <w:tcPr>
            <w:tcW w:w="288" w:type="pct"/>
            <w:shd w:val="clear" w:color="auto" w:fill="auto"/>
            <w:noWrap/>
            <w:vAlign w:val="center"/>
            <w:hideMark/>
          </w:tcPr>
          <w:p w14:paraId="7AB13180" w14:textId="5BBCBC66"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7AC4F841" w14:textId="77777777" w:rsidR="00892228" w:rsidRPr="00307700" w:rsidRDefault="00892228" w:rsidP="00892228">
            <w:pPr>
              <w:pStyle w:val="1fffb"/>
              <w:rPr>
                <w:rFonts w:cs="Times New Roman"/>
                <w:b/>
              </w:rPr>
            </w:pPr>
            <w:r w:rsidRPr="00307700">
              <w:rPr>
                <w:rFonts w:cs="Times New Roman"/>
                <w:b/>
              </w:rPr>
              <w:t>Всего потребители социальной сферы :</w:t>
            </w:r>
          </w:p>
        </w:tc>
        <w:tc>
          <w:tcPr>
            <w:tcW w:w="691" w:type="pct"/>
            <w:shd w:val="clear" w:color="auto" w:fill="auto"/>
            <w:noWrap/>
            <w:vAlign w:val="center"/>
            <w:hideMark/>
          </w:tcPr>
          <w:p w14:paraId="7174C015" w14:textId="77777777" w:rsidR="00892228" w:rsidRPr="00307700" w:rsidRDefault="00892228" w:rsidP="00892228">
            <w:pPr>
              <w:pStyle w:val="1fffb"/>
              <w:rPr>
                <w:rFonts w:cs="Times New Roman"/>
                <w:b/>
              </w:rPr>
            </w:pPr>
            <w:r w:rsidRPr="00307700">
              <w:rPr>
                <w:rFonts w:cs="Times New Roman"/>
                <w:b/>
              </w:rPr>
              <w:t>4306,333</w:t>
            </w:r>
          </w:p>
        </w:tc>
        <w:tc>
          <w:tcPr>
            <w:tcW w:w="691" w:type="pct"/>
            <w:shd w:val="clear" w:color="auto" w:fill="auto"/>
            <w:noWrap/>
            <w:vAlign w:val="center"/>
            <w:hideMark/>
          </w:tcPr>
          <w:p w14:paraId="26F9EA2E" w14:textId="77777777" w:rsidR="00892228" w:rsidRPr="00307700" w:rsidRDefault="00892228" w:rsidP="00892228">
            <w:pPr>
              <w:pStyle w:val="1fffb"/>
              <w:rPr>
                <w:rFonts w:cs="Times New Roman"/>
                <w:b/>
              </w:rPr>
            </w:pPr>
            <w:r w:rsidRPr="00307700">
              <w:rPr>
                <w:rFonts w:cs="Times New Roman"/>
                <w:b/>
              </w:rPr>
              <w:t>987,333</w:t>
            </w:r>
          </w:p>
        </w:tc>
      </w:tr>
      <w:tr w:rsidR="00892228" w:rsidRPr="00307700" w14:paraId="62F44FDA" w14:textId="77777777" w:rsidTr="00892228">
        <w:trPr>
          <w:trHeight w:val="20"/>
        </w:trPr>
        <w:tc>
          <w:tcPr>
            <w:tcW w:w="288" w:type="pct"/>
            <w:shd w:val="clear" w:color="auto" w:fill="auto"/>
            <w:noWrap/>
            <w:vAlign w:val="center"/>
            <w:hideMark/>
          </w:tcPr>
          <w:p w14:paraId="0D9A1FA5" w14:textId="7294854B" w:rsidR="00892228" w:rsidRPr="00307700" w:rsidRDefault="00892228" w:rsidP="00892228">
            <w:pPr>
              <w:pStyle w:val="1fffb"/>
              <w:rPr>
                <w:rFonts w:cs="Times New Roman"/>
              </w:rPr>
            </w:pPr>
          </w:p>
        </w:tc>
        <w:tc>
          <w:tcPr>
            <w:tcW w:w="2633" w:type="pct"/>
            <w:shd w:val="clear" w:color="auto" w:fill="auto"/>
            <w:noWrap/>
            <w:vAlign w:val="center"/>
            <w:hideMark/>
          </w:tcPr>
          <w:p w14:paraId="6CBCB669" w14:textId="46CA9232" w:rsidR="00892228" w:rsidRPr="00307700" w:rsidRDefault="00892228" w:rsidP="00892228">
            <w:pPr>
              <w:pStyle w:val="1fffb"/>
              <w:rPr>
                <w:rFonts w:cs="Times New Roman"/>
                <w:b/>
              </w:rPr>
            </w:pPr>
          </w:p>
        </w:tc>
        <w:tc>
          <w:tcPr>
            <w:tcW w:w="140" w:type="pct"/>
            <w:shd w:val="clear" w:color="auto" w:fill="auto"/>
            <w:noWrap/>
            <w:vAlign w:val="center"/>
            <w:hideMark/>
          </w:tcPr>
          <w:p w14:paraId="1EAEC033" w14:textId="64575D0E" w:rsidR="00892228" w:rsidRPr="00307700" w:rsidRDefault="00892228" w:rsidP="00892228">
            <w:pPr>
              <w:pStyle w:val="1fffb"/>
              <w:rPr>
                <w:rFonts w:cs="Times New Roman"/>
              </w:rPr>
            </w:pPr>
          </w:p>
        </w:tc>
        <w:tc>
          <w:tcPr>
            <w:tcW w:w="140" w:type="pct"/>
            <w:shd w:val="clear" w:color="auto" w:fill="auto"/>
            <w:noWrap/>
            <w:vAlign w:val="center"/>
            <w:hideMark/>
          </w:tcPr>
          <w:p w14:paraId="3110274A" w14:textId="0699DA93" w:rsidR="00892228" w:rsidRPr="00307700" w:rsidRDefault="00892228" w:rsidP="00892228">
            <w:pPr>
              <w:pStyle w:val="1fffb"/>
              <w:rPr>
                <w:rFonts w:cs="Times New Roman"/>
              </w:rPr>
            </w:pPr>
          </w:p>
        </w:tc>
        <w:tc>
          <w:tcPr>
            <w:tcW w:w="140" w:type="pct"/>
            <w:shd w:val="clear" w:color="auto" w:fill="auto"/>
            <w:noWrap/>
            <w:vAlign w:val="center"/>
            <w:hideMark/>
          </w:tcPr>
          <w:p w14:paraId="53C015A7" w14:textId="5762EFE0" w:rsidR="00892228" w:rsidRPr="00307700" w:rsidRDefault="00892228" w:rsidP="00892228">
            <w:pPr>
              <w:pStyle w:val="1fffb"/>
              <w:rPr>
                <w:rFonts w:cs="Times New Roman"/>
              </w:rPr>
            </w:pPr>
          </w:p>
        </w:tc>
        <w:tc>
          <w:tcPr>
            <w:tcW w:w="140" w:type="pct"/>
            <w:shd w:val="clear" w:color="auto" w:fill="auto"/>
            <w:noWrap/>
            <w:vAlign w:val="center"/>
            <w:hideMark/>
          </w:tcPr>
          <w:p w14:paraId="0B0B845C" w14:textId="0999403E" w:rsidR="00892228" w:rsidRPr="00307700" w:rsidRDefault="00892228" w:rsidP="00892228">
            <w:pPr>
              <w:pStyle w:val="1fffb"/>
              <w:rPr>
                <w:rFonts w:cs="Times New Roman"/>
              </w:rPr>
            </w:pPr>
          </w:p>
        </w:tc>
        <w:tc>
          <w:tcPr>
            <w:tcW w:w="140" w:type="pct"/>
            <w:shd w:val="clear" w:color="auto" w:fill="auto"/>
            <w:noWrap/>
            <w:vAlign w:val="center"/>
            <w:hideMark/>
          </w:tcPr>
          <w:p w14:paraId="53E164FC" w14:textId="57423229" w:rsidR="00892228" w:rsidRPr="00307700" w:rsidRDefault="00892228" w:rsidP="00892228">
            <w:pPr>
              <w:pStyle w:val="1fffb"/>
              <w:rPr>
                <w:rFonts w:cs="Times New Roman"/>
              </w:rPr>
            </w:pPr>
          </w:p>
        </w:tc>
        <w:tc>
          <w:tcPr>
            <w:tcW w:w="691" w:type="pct"/>
            <w:shd w:val="clear" w:color="auto" w:fill="auto"/>
            <w:noWrap/>
            <w:vAlign w:val="center"/>
            <w:hideMark/>
          </w:tcPr>
          <w:p w14:paraId="08EBEDCB" w14:textId="218B2C1C" w:rsidR="00892228" w:rsidRPr="00307700" w:rsidRDefault="00892228" w:rsidP="00892228">
            <w:pPr>
              <w:pStyle w:val="1fffb"/>
              <w:rPr>
                <w:rFonts w:cs="Times New Roman"/>
              </w:rPr>
            </w:pPr>
          </w:p>
        </w:tc>
        <w:tc>
          <w:tcPr>
            <w:tcW w:w="691" w:type="pct"/>
            <w:shd w:val="clear" w:color="auto" w:fill="auto"/>
            <w:noWrap/>
            <w:vAlign w:val="center"/>
            <w:hideMark/>
          </w:tcPr>
          <w:p w14:paraId="5E0E3AD8" w14:textId="7327E025" w:rsidR="00892228" w:rsidRPr="00307700" w:rsidRDefault="00892228" w:rsidP="00892228">
            <w:pPr>
              <w:pStyle w:val="1fffb"/>
              <w:rPr>
                <w:rFonts w:cs="Times New Roman"/>
                <w:b/>
              </w:rPr>
            </w:pPr>
          </w:p>
        </w:tc>
      </w:tr>
      <w:tr w:rsidR="00307700" w:rsidRPr="00307700" w14:paraId="3ECAD3D0" w14:textId="77777777" w:rsidTr="00892228">
        <w:trPr>
          <w:trHeight w:val="20"/>
        </w:trPr>
        <w:tc>
          <w:tcPr>
            <w:tcW w:w="5000" w:type="pct"/>
            <w:gridSpan w:val="9"/>
            <w:shd w:val="clear" w:color="auto" w:fill="auto"/>
            <w:noWrap/>
            <w:vAlign w:val="center"/>
            <w:hideMark/>
          </w:tcPr>
          <w:p w14:paraId="51A840CD" w14:textId="77777777" w:rsidR="00892228" w:rsidRPr="00307700" w:rsidRDefault="00892228" w:rsidP="00892228">
            <w:pPr>
              <w:pStyle w:val="1fffb"/>
              <w:rPr>
                <w:rFonts w:cs="Times New Roman"/>
                <w:b/>
              </w:rPr>
            </w:pPr>
            <w:r w:rsidRPr="00307700">
              <w:rPr>
                <w:rFonts w:cs="Times New Roman"/>
                <w:b/>
              </w:rPr>
              <w:t>Промышленные предприятия</w:t>
            </w:r>
          </w:p>
        </w:tc>
      </w:tr>
      <w:tr w:rsidR="00EB6B84" w:rsidRPr="00307700" w14:paraId="5BF0A332" w14:textId="77777777" w:rsidTr="00892228">
        <w:trPr>
          <w:trHeight w:val="20"/>
        </w:trPr>
        <w:tc>
          <w:tcPr>
            <w:tcW w:w="288" w:type="pct"/>
            <w:shd w:val="clear" w:color="auto" w:fill="auto"/>
            <w:noWrap/>
            <w:vAlign w:val="center"/>
            <w:hideMark/>
          </w:tcPr>
          <w:p w14:paraId="062C9627" w14:textId="77777777" w:rsidR="00892228" w:rsidRPr="00307700" w:rsidRDefault="00892228" w:rsidP="00892228">
            <w:pPr>
              <w:pStyle w:val="1fffb"/>
              <w:rPr>
                <w:rFonts w:cs="Times New Roman"/>
              </w:rPr>
            </w:pPr>
            <w:r w:rsidRPr="00307700">
              <w:rPr>
                <w:rFonts w:cs="Times New Roman"/>
              </w:rPr>
              <w:t>1-АС</w:t>
            </w:r>
          </w:p>
        </w:tc>
        <w:tc>
          <w:tcPr>
            <w:tcW w:w="3331" w:type="pct"/>
            <w:gridSpan w:val="6"/>
            <w:shd w:val="clear" w:color="auto" w:fill="auto"/>
            <w:noWrap/>
            <w:vAlign w:val="center"/>
            <w:hideMark/>
          </w:tcPr>
          <w:p w14:paraId="7789037F" w14:textId="77777777" w:rsidR="00892228" w:rsidRPr="00307700" w:rsidRDefault="00892228" w:rsidP="00892228">
            <w:pPr>
              <w:pStyle w:val="1fffb"/>
              <w:rPr>
                <w:rFonts w:cs="Times New Roman"/>
              </w:rPr>
            </w:pPr>
            <w:r w:rsidRPr="00307700">
              <w:rPr>
                <w:rFonts w:cs="Times New Roman"/>
              </w:rPr>
              <w:t>АО "Концерн "Росэнергоатом"филиал "Билибинская атомная станция"</w:t>
            </w:r>
          </w:p>
        </w:tc>
        <w:tc>
          <w:tcPr>
            <w:tcW w:w="691" w:type="pct"/>
            <w:shd w:val="clear" w:color="auto" w:fill="auto"/>
            <w:noWrap/>
            <w:vAlign w:val="center"/>
            <w:hideMark/>
          </w:tcPr>
          <w:p w14:paraId="5E581B37" w14:textId="77777777" w:rsidR="00892228" w:rsidRPr="00307700" w:rsidRDefault="00892228" w:rsidP="00892228">
            <w:pPr>
              <w:pStyle w:val="1fffb"/>
              <w:rPr>
                <w:rFonts w:cs="Times New Roman"/>
              </w:rPr>
            </w:pPr>
            <w:r w:rsidRPr="00307700">
              <w:rPr>
                <w:rFonts w:cs="Times New Roman"/>
              </w:rPr>
              <w:t>95,000</w:t>
            </w:r>
          </w:p>
        </w:tc>
        <w:tc>
          <w:tcPr>
            <w:tcW w:w="691" w:type="pct"/>
            <w:shd w:val="clear" w:color="auto" w:fill="auto"/>
            <w:noWrap/>
            <w:vAlign w:val="center"/>
            <w:hideMark/>
          </w:tcPr>
          <w:p w14:paraId="75190563" w14:textId="77777777" w:rsidR="00892228" w:rsidRPr="00307700" w:rsidRDefault="00892228" w:rsidP="00892228">
            <w:pPr>
              <w:pStyle w:val="1fffb"/>
              <w:rPr>
                <w:rFonts w:cs="Times New Roman"/>
              </w:rPr>
            </w:pPr>
            <w:r w:rsidRPr="00307700">
              <w:rPr>
                <w:rFonts w:cs="Times New Roman"/>
              </w:rPr>
              <w:t>0</w:t>
            </w:r>
          </w:p>
        </w:tc>
      </w:tr>
      <w:tr w:rsidR="00EB6B84" w:rsidRPr="00307700" w14:paraId="503D0061" w14:textId="77777777" w:rsidTr="00892228">
        <w:trPr>
          <w:trHeight w:val="20"/>
        </w:trPr>
        <w:tc>
          <w:tcPr>
            <w:tcW w:w="288" w:type="pct"/>
            <w:shd w:val="clear" w:color="auto" w:fill="auto"/>
            <w:noWrap/>
            <w:vAlign w:val="center"/>
            <w:hideMark/>
          </w:tcPr>
          <w:p w14:paraId="39B1954C" w14:textId="77777777" w:rsidR="00892228" w:rsidRPr="00307700" w:rsidRDefault="00892228" w:rsidP="00892228">
            <w:pPr>
              <w:pStyle w:val="1fffb"/>
              <w:rPr>
                <w:rFonts w:cs="Times New Roman"/>
              </w:rPr>
            </w:pPr>
            <w:r w:rsidRPr="00307700">
              <w:rPr>
                <w:rFonts w:cs="Times New Roman"/>
              </w:rPr>
              <w:t>86</w:t>
            </w:r>
          </w:p>
        </w:tc>
        <w:tc>
          <w:tcPr>
            <w:tcW w:w="3331" w:type="pct"/>
            <w:gridSpan w:val="6"/>
            <w:shd w:val="clear" w:color="auto" w:fill="auto"/>
            <w:noWrap/>
            <w:vAlign w:val="center"/>
            <w:hideMark/>
          </w:tcPr>
          <w:p w14:paraId="6CB9602B" w14:textId="77777777" w:rsidR="00892228" w:rsidRPr="00307700" w:rsidRDefault="00892228" w:rsidP="00892228">
            <w:pPr>
              <w:pStyle w:val="1fffb"/>
              <w:rPr>
                <w:rFonts w:cs="Times New Roman"/>
              </w:rPr>
            </w:pPr>
            <w:r w:rsidRPr="00307700">
              <w:rPr>
                <w:rFonts w:cs="Times New Roman"/>
              </w:rPr>
              <w:t>ООО "Гидрострой""</w:t>
            </w:r>
          </w:p>
        </w:tc>
        <w:tc>
          <w:tcPr>
            <w:tcW w:w="691" w:type="pct"/>
            <w:shd w:val="clear" w:color="auto" w:fill="auto"/>
            <w:noWrap/>
            <w:vAlign w:val="center"/>
            <w:hideMark/>
          </w:tcPr>
          <w:p w14:paraId="1EAB507A"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2D3B1FBA" w14:textId="77777777" w:rsidR="00892228" w:rsidRPr="00307700" w:rsidRDefault="00892228" w:rsidP="00892228">
            <w:pPr>
              <w:pStyle w:val="1fffb"/>
              <w:rPr>
                <w:rFonts w:cs="Times New Roman"/>
              </w:rPr>
            </w:pPr>
            <w:r w:rsidRPr="00307700">
              <w:rPr>
                <w:rFonts w:cs="Times New Roman"/>
              </w:rPr>
              <w:t>11</w:t>
            </w:r>
          </w:p>
        </w:tc>
      </w:tr>
      <w:tr w:rsidR="00892228" w:rsidRPr="00307700" w14:paraId="06884125" w14:textId="77777777" w:rsidTr="00892228">
        <w:trPr>
          <w:trHeight w:val="20"/>
        </w:trPr>
        <w:tc>
          <w:tcPr>
            <w:tcW w:w="288" w:type="pct"/>
            <w:shd w:val="clear" w:color="auto" w:fill="auto"/>
            <w:noWrap/>
            <w:vAlign w:val="center"/>
            <w:hideMark/>
          </w:tcPr>
          <w:p w14:paraId="4F4472F6" w14:textId="77777777" w:rsidR="00892228" w:rsidRPr="00307700" w:rsidRDefault="00892228" w:rsidP="00892228">
            <w:pPr>
              <w:pStyle w:val="1fffb"/>
              <w:rPr>
                <w:rFonts w:cs="Times New Roman"/>
              </w:rPr>
            </w:pPr>
            <w:r w:rsidRPr="00307700">
              <w:rPr>
                <w:rFonts w:cs="Times New Roman"/>
              </w:rPr>
              <w:t>102</w:t>
            </w:r>
          </w:p>
        </w:tc>
        <w:tc>
          <w:tcPr>
            <w:tcW w:w="2772" w:type="pct"/>
            <w:gridSpan w:val="2"/>
            <w:shd w:val="clear" w:color="auto" w:fill="auto"/>
            <w:noWrap/>
            <w:vAlign w:val="center"/>
            <w:hideMark/>
          </w:tcPr>
          <w:p w14:paraId="0FFB2C86" w14:textId="77777777" w:rsidR="00892228" w:rsidRPr="00307700" w:rsidRDefault="00892228" w:rsidP="00892228">
            <w:pPr>
              <w:pStyle w:val="1fffb"/>
              <w:rPr>
                <w:rFonts w:cs="Times New Roman"/>
              </w:rPr>
            </w:pPr>
            <w:r w:rsidRPr="00307700">
              <w:rPr>
                <w:rFonts w:cs="Times New Roman"/>
              </w:rPr>
              <w:t>ООО А/с "Сияние"</w:t>
            </w:r>
          </w:p>
        </w:tc>
        <w:tc>
          <w:tcPr>
            <w:tcW w:w="140" w:type="pct"/>
            <w:shd w:val="clear" w:color="auto" w:fill="auto"/>
            <w:noWrap/>
            <w:vAlign w:val="center"/>
            <w:hideMark/>
          </w:tcPr>
          <w:p w14:paraId="31E7CC66" w14:textId="5BCEF190" w:rsidR="00892228" w:rsidRPr="00307700" w:rsidRDefault="00892228" w:rsidP="00892228">
            <w:pPr>
              <w:pStyle w:val="1fffb"/>
              <w:rPr>
                <w:rFonts w:cs="Times New Roman"/>
                <w:szCs w:val="20"/>
              </w:rPr>
            </w:pPr>
          </w:p>
        </w:tc>
        <w:tc>
          <w:tcPr>
            <w:tcW w:w="140" w:type="pct"/>
            <w:shd w:val="clear" w:color="auto" w:fill="auto"/>
            <w:noWrap/>
            <w:vAlign w:val="center"/>
            <w:hideMark/>
          </w:tcPr>
          <w:p w14:paraId="249935FB" w14:textId="2D16008C" w:rsidR="00892228" w:rsidRPr="00307700" w:rsidRDefault="00892228" w:rsidP="00892228">
            <w:pPr>
              <w:pStyle w:val="1fffb"/>
              <w:rPr>
                <w:rFonts w:cs="Times New Roman"/>
                <w:szCs w:val="20"/>
              </w:rPr>
            </w:pPr>
          </w:p>
        </w:tc>
        <w:tc>
          <w:tcPr>
            <w:tcW w:w="140" w:type="pct"/>
            <w:shd w:val="clear" w:color="auto" w:fill="auto"/>
            <w:noWrap/>
            <w:vAlign w:val="center"/>
            <w:hideMark/>
          </w:tcPr>
          <w:p w14:paraId="24B89841" w14:textId="401FCF87" w:rsidR="00892228" w:rsidRPr="00307700" w:rsidRDefault="00892228" w:rsidP="00892228">
            <w:pPr>
              <w:pStyle w:val="1fffb"/>
              <w:rPr>
                <w:rFonts w:cs="Times New Roman"/>
                <w:szCs w:val="20"/>
              </w:rPr>
            </w:pPr>
          </w:p>
        </w:tc>
        <w:tc>
          <w:tcPr>
            <w:tcW w:w="140" w:type="pct"/>
            <w:shd w:val="clear" w:color="auto" w:fill="auto"/>
            <w:noWrap/>
            <w:vAlign w:val="center"/>
            <w:hideMark/>
          </w:tcPr>
          <w:p w14:paraId="58B5C6AF" w14:textId="1F6951A0" w:rsidR="00892228" w:rsidRPr="00307700" w:rsidRDefault="00892228" w:rsidP="00892228">
            <w:pPr>
              <w:pStyle w:val="1fffb"/>
              <w:rPr>
                <w:rFonts w:cs="Times New Roman"/>
                <w:szCs w:val="20"/>
              </w:rPr>
            </w:pPr>
          </w:p>
        </w:tc>
        <w:tc>
          <w:tcPr>
            <w:tcW w:w="691" w:type="pct"/>
            <w:shd w:val="clear" w:color="auto" w:fill="auto"/>
            <w:noWrap/>
            <w:vAlign w:val="center"/>
            <w:hideMark/>
          </w:tcPr>
          <w:p w14:paraId="509415F1" w14:textId="77777777" w:rsidR="00892228" w:rsidRPr="00307700" w:rsidRDefault="00892228" w:rsidP="00892228">
            <w:pPr>
              <w:pStyle w:val="1fffb"/>
              <w:rPr>
                <w:rFonts w:cs="Times New Roman"/>
              </w:rPr>
            </w:pPr>
            <w:r w:rsidRPr="00307700">
              <w:rPr>
                <w:rFonts w:cs="Times New Roman"/>
              </w:rPr>
              <w:t>165,000</w:t>
            </w:r>
          </w:p>
        </w:tc>
        <w:tc>
          <w:tcPr>
            <w:tcW w:w="691" w:type="pct"/>
            <w:shd w:val="clear" w:color="auto" w:fill="auto"/>
            <w:noWrap/>
            <w:vAlign w:val="center"/>
            <w:hideMark/>
          </w:tcPr>
          <w:p w14:paraId="5C1AADBE" w14:textId="77777777" w:rsidR="00892228" w:rsidRPr="00307700" w:rsidRDefault="00892228" w:rsidP="00892228">
            <w:pPr>
              <w:pStyle w:val="1fffb"/>
              <w:rPr>
                <w:rFonts w:cs="Times New Roman"/>
              </w:rPr>
            </w:pPr>
            <w:r w:rsidRPr="00307700">
              <w:rPr>
                <w:rFonts w:cs="Times New Roman"/>
              </w:rPr>
              <w:t>0</w:t>
            </w:r>
          </w:p>
        </w:tc>
      </w:tr>
      <w:tr w:rsidR="00892228" w:rsidRPr="00307700" w14:paraId="7DBCCE9A" w14:textId="77777777" w:rsidTr="00892228">
        <w:trPr>
          <w:trHeight w:val="20"/>
        </w:trPr>
        <w:tc>
          <w:tcPr>
            <w:tcW w:w="288" w:type="pct"/>
            <w:shd w:val="clear" w:color="auto" w:fill="auto"/>
            <w:noWrap/>
            <w:vAlign w:val="center"/>
            <w:hideMark/>
          </w:tcPr>
          <w:p w14:paraId="3437EA3B" w14:textId="77777777" w:rsidR="00892228" w:rsidRPr="00307700" w:rsidRDefault="00892228" w:rsidP="00892228">
            <w:pPr>
              <w:pStyle w:val="1fffb"/>
              <w:rPr>
                <w:rFonts w:cs="Times New Roman"/>
              </w:rPr>
            </w:pPr>
            <w:r w:rsidRPr="00307700">
              <w:rPr>
                <w:rFonts w:cs="Times New Roman"/>
              </w:rPr>
              <w:t>153</w:t>
            </w:r>
          </w:p>
        </w:tc>
        <w:tc>
          <w:tcPr>
            <w:tcW w:w="2772" w:type="pct"/>
            <w:gridSpan w:val="2"/>
            <w:shd w:val="clear" w:color="auto" w:fill="auto"/>
            <w:noWrap/>
            <w:vAlign w:val="center"/>
            <w:hideMark/>
          </w:tcPr>
          <w:p w14:paraId="60219F57" w14:textId="77777777" w:rsidR="00892228" w:rsidRPr="00307700" w:rsidRDefault="00892228" w:rsidP="00892228">
            <w:pPr>
              <w:pStyle w:val="1fffb"/>
              <w:rPr>
                <w:rFonts w:cs="Times New Roman"/>
              </w:rPr>
            </w:pPr>
            <w:r w:rsidRPr="00307700">
              <w:rPr>
                <w:rFonts w:cs="Times New Roman"/>
              </w:rPr>
              <w:t>ООО А/с "Сияние"</w:t>
            </w:r>
          </w:p>
        </w:tc>
        <w:tc>
          <w:tcPr>
            <w:tcW w:w="140" w:type="pct"/>
            <w:shd w:val="clear" w:color="auto" w:fill="auto"/>
            <w:noWrap/>
            <w:vAlign w:val="center"/>
            <w:hideMark/>
          </w:tcPr>
          <w:p w14:paraId="04EAB882" w14:textId="266D29F7" w:rsidR="00892228" w:rsidRPr="00307700" w:rsidRDefault="00892228" w:rsidP="00892228">
            <w:pPr>
              <w:pStyle w:val="1fffb"/>
              <w:rPr>
                <w:rFonts w:cs="Times New Roman"/>
                <w:szCs w:val="20"/>
              </w:rPr>
            </w:pPr>
          </w:p>
        </w:tc>
        <w:tc>
          <w:tcPr>
            <w:tcW w:w="140" w:type="pct"/>
            <w:shd w:val="clear" w:color="auto" w:fill="auto"/>
            <w:noWrap/>
            <w:vAlign w:val="center"/>
            <w:hideMark/>
          </w:tcPr>
          <w:p w14:paraId="3BB4F5EB" w14:textId="44EF9D1B" w:rsidR="00892228" w:rsidRPr="00307700" w:rsidRDefault="00892228" w:rsidP="00892228">
            <w:pPr>
              <w:pStyle w:val="1fffb"/>
              <w:rPr>
                <w:rFonts w:cs="Times New Roman"/>
                <w:szCs w:val="20"/>
              </w:rPr>
            </w:pPr>
          </w:p>
        </w:tc>
        <w:tc>
          <w:tcPr>
            <w:tcW w:w="140" w:type="pct"/>
            <w:shd w:val="clear" w:color="auto" w:fill="auto"/>
            <w:noWrap/>
            <w:vAlign w:val="center"/>
            <w:hideMark/>
          </w:tcPr>
          <w:p w14:paraId="284B1609" w14:textId="376AED60" w:rsidR="00892228" w:rsidRPr="00307700" w:rsidRDefault="00892228" w:rsidP="00892228">
            <w:pPr>
              <w:pStyle w:val="1fffb"/>
              <w:rPr>
                <w:rFonts w:cs="Times New Roman"/>
                <w:szCs w:val="20"/>
              </w:rPr>
            </w:pPr>
          </w:p>
        </w:tc>
        <w:tc>
          <w:tcPr>
            <w:tcW w:w="140" w:type="pct"/>
            <w:shd w:val="clear" w:color="auto" w:fill="auto"/>
            <w:noWrap/>
            <w:vAlign w:val="center"/>
            <w:hideMark/>
          </w:tcPr>
          <w:p w14:paraId="63990CB1" w14:textId="1C214A2D" w:rsidR="00892228" w:rsidRPr="00307700" w:rsidRDefault="00892228" w:rsidP="00892228">
            <w:pPr>
              <w:pStyle w:val="1fffb"/>
              <w:rPr>
                <w:rFonts w:cs="Times New Roman"/>
                <w:szCs w:val="20"/>
              </w:rPr>
            </w:pPr>
          </w:p>
        </w:tc>
        <w:tc>
          <w:tcPr>
            <w:tcW w:w="691" w:type="pct"/>
            <w:shd w:val="clear" w:color="auto" w:fill="auto"/>
            <w:noWrap/>
            <w:vAlign w:val="center"/>
            <w:hideMark/>
          </w:tcPr>
          <w:p w14:paraId="0188CFB3" w14:textId="77777777" w:rsidR="00892228" w:rsidRPr="00307700" w:rsidRDefault="00892228" w:rsidP="00892228">
            <w:pPr>
              <w:pStyle w:val="1fffb"/>
              <w:rPr>
                <w:rFonts w:cs="Times New Roman"/>
              </w:rPr>
            </w:pPr>
            <w:r w:rsidRPr="00307700">
              <w:rPr>
                <w:rFonts w:cs="Times New Roman"/>
              </w:rPr>
              <w:t>349,667</w:t>
            </w:r>
          </w:p>
        </w:tc>
        <w:tc>
          <w:tcPr>
            <w:tcW w:w="691" w:type="pct"/>
            <w:shd w:val="clear" w:color="auto" w:fill="auto"/>
            <w:noWrap/>
            <w:vAlign w:val="center"/>
            <w:hideMark/>
          </w:tcPr>
          <w:p w14:paraId="7894C0FE" w14:textId="77777777" w:rsidR="00892228" w:rsidRPr="00307700" w:rsidRDefault="00892228" w:rsidP="00892228">
            <w:pPr>
              <w:pStyle w:val="1fffb"/>
              <w:rPr>
                <w:rFonts w:cs="Times New Roman"/>
              </w:rPr>
            </w:pPr>
            <w:r w:rsidRPr="00307700">
              <w:rPr>
                <w:rFonts w:cs="Times New Roman"/>
              </w:rPr>
              <w:t>0</w:t>
            </w:r>
          </w:p>
        </w:tc>
      </w:tr>
      <w:tr w:rsidR="00EB6B84" w:rsidRPr="00307700" w14:paraId="093FE452" w14:textId="77777777" w:rsidTr="00892228">
        <w:trPr>
          <w:trHeight w:val="20"/>
        </w:trPr>
        <w:tc>
          <w:tcPr>
            <w:tcW w:w="288" w:type="pct"/>
            <w:shd w:val="clear" w:color="auto" w:fill="auto"/>
            <w:noWrap/>
            <w:vAlign w:val="center"/>
            <w:hideMark/>
          </w:tcPr>
          <w:p w14:paraId="4F4ED8C3" w14:textId="77777777" w:rsidR="00892228" w:rsidRPr="00307700" w:rsidRDefault="00892228" w:rsidP="00892228">
            <w:pPr>
              <w:pStyle w:val="1fffb"/>
              <w:rPr>
                <w:rFonts w:cs="Times New Roman"/>
              </w:rPr>
            </w:pPr>
            <w:r w:rsidRPr="00307700">
              <w:rPr>
                <w:rFonts w:cs="Times New Roman"/>
              </w:rPr>
              <w:t>133</w:t>
            </w:r>
          </w:p>
        </w:tc>
        <w:tc>
          <w:tcPr>
            <w:tcW w:w="3331" w:type="pct"/>
            <w:gridSpan w:val="6"/>
            <w:shd w:val="clear" w:color="auto" w:fill="auto"/>
            <w:noWrap/>
            <w:vAlign w:val="center"/>
            <w:hideMark/>
          </w:tcPr>
          <w:p w14:paraId="1EDEA38F" w14:textId="77777777" w:rsidR="00892228" w:rsidRPr="00307700" w:rsidRDefault="00892228" w:rsidP="00892228">
            <w:pPr>
              <w:pStyle w:val="1fffb"/>
              <w:rPr>
                <w:rFonts w:cs="Times New Roman"/>
              </w:rPr>
            </w:pPr>
            <w:r w:rsidRPr="00307700">
              <w:rPr>
                <w:rFonts w:cs="Times New Roman"/>
              </w:rPr>
              <w:t>АО "ЧТК""</w:t>
            </w:r>
          </w:p>
        </w:tc>
        <w:tc>
          <w:tcPr>
            <w:tcW w:w="691" w:type="pct"/>
            <w:shd w:val="clear" w:color="auto" w:fill="auto"/>
            <w:noWrap/>
            <w:vAlign w:val="center"/>
            <w:hideMark/>
          </w:tcPr>
          <w:p w14:paraId="5E355BF2" w14:textId="77777777" w:rsidR="00892228" w:rsidRPr="00307700" w:rsidRDefault="00892228" w:rsidP="00892228">
            <w:pPr>
              <w:pStyle w:val="1fffb"/>
              <w:rPr>
                <w:rFonts w:cs="Times New Roman"/>
              </w:rPr>
            </w:pPr>
            <w:r w:rsidRPr="00307700">
              <w:rPr>
                <w:rFonts w:cs="Times New Roman"/>
              </w:rPr>
              <w:t>853,333</w:t>
            </w:r>
          </w:p>
        </w:tc>
        <w:tc>
          <w:tcPr>
            <w:tcW w:w="691" w:type="pct"/>
            <w:shd w:val="clear" w:color="auto" w:fill="auto"/>
            <w:noWrap/>
            <w:vAlign w:val="center"/>
            <w:hideMark/>
          </w:tcPr>
          <w:p w14:paraId="40153931" w14:textId="77777777" w:rsidR="00892228" w:rsidRPr="00307700" w:rsidRDefault="00892228" w:rsidP="00892228">
            <w:pPr>
              <w:pStyle w:val="1fffb"/>
              <w:rPr>
                <w:rFonts w:cs="Times New Roman"/>
              </w:rPr>
            </w:pPr>
            <w:r w:rsidRPr="00307700">
              <w:rPr>
                <w:rFonts w:cs="Times New Roman"/>
              </w:rPr>
              <w:t>0</w:t>
            </w:r>
          </w:p>
        </w:tc>
      </w:tr>
      <w:tr w:rsidR="00EB6B84" w:rsidRPr="00307700" w14:paraId="5A87A483" w14:textId="77777777" w:rsidTr="00892228">
        <w:trPr>
          <w:trHeight w:val="20"/>
        </w:trPr>
        <w:tc>
          <w:tcPr>
            <w:tcW w:w="288" w:type="pct"/>
            <w:shd w:val="clear" w:color="auto" w:fill="auto"/>
            <w:noWrap/>
            <w:vAlign w:val="center"/>
            <w:hideMark/>
          </w:tcPr>
          <w:p w14:paraId="7326D742" w14:textId="44277312"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341CE508" w14:textId="38764165" w:rsidR="00892228" w:rsidRPr="00307700" w:rsidRDefault="00892228" w:rsidP="00892228">
            <w:pPr>
              <w:pStyle w:val="1fffb"/>
              <w:rPr>
                <w:rFonts w:cs="Times New Roman"/>
                <w:b/>
                <w:i/>
                <w:iCs/>
              </w:rPr>
            </w:pPr>
            <w:r w:rsidRPr="00307700">
              <w:rPr>
                <w:rFonts w:cs="Times New Roman"/>
                <w:b/>
                <w:i/>
                <w:iCs/>
              </w:rPr>
              <w:t>Итого промышленные предприятия:</w:t>
            </w:r>
          </w:p>
        </w:tc>
        <w:tc>
          <w:tcPr>
            <w:tcW w:w="691" w:type="pct"/>
            <w:shd w:val="clear" w:color="auto" w:fill="auto"/>
            <w:noWrap/>
            <w:vAlign w:val="center"/>
            <w:hideMark/>
          </w:tcPr>
          <w:p w14:paraId="538B26AB" w14:textId="77777777" w:rsidR="00892228" w:rsidRPr="00307700" w:rsidRDefault="00892228" w:rsidP="00892228">
            <w:pPr>
              <w:pStyle w:val="1fffb"/>
              <w:rPr>
                <w:rFonts w:cs="Times New Roman"/>
                <w:b/>
              </w:rPr>
            </w:pPr>
            <w:r w:rsidRPr="00307700">
              <w:rPr>
                <w:rFonts w:cs="Times New Roman"/>
                <w:b/>
              </w:rPr>
              <w:t>1463</w:t>
            </w:r>
          </w:p>
        </w:tc>
        <w:tc>
          <w:tcPr>
            <w:tcW w:w="691" w:type="pct"/>
            <w:shd w:val="clear" w:color="auto" w:fill="auto"/>
            <w:noWrap/>
            <w:vAlign w:val="center"/>
            <w:hideMark/>
          </w:tcPr>
          <w:p w14:paraId="1C5741E5" w14:textId="77777777" w:rsidR="00892228" w:rsidRPr="00307700" w:rsidRDefault="00892228" w:rsidP="00892228">
            <w:pPr>
              <w:pStyle w:val="1fffb"/>
              <w:rPr>
                <w:rFonts w:cs="Times New Roman"/>
                <w:b/>
              </w:rPr>
            </w:pPr>
            <w:r w:rsidRPr="00307700">
              <w:rPr>
                <w:rFonts w:cs="Times New Roman"/>
                <w:b/>
              </w:rPr>
              <w:t>11,333</w:t>
            </w:r>
          </w:p>
        </w:tc>
      </w:tr>
      <w:tr w:rsidR="00307700" w:rsidRPr="00307700" w14:paraId="60B672FB" w14:textId="77777777" w:rsidTr="00892228">
        <w:trPr>
          <w:trHeight w:val="20"/>
        </w:trPr>
        <w:tc>
          <w:tcPr>
            <w:tcW w:w="5000" w:type="pct"/>
            <w:gridSpan w:val="9"/>
            <w:shd w:val="clear" w:color="auto" w:fill="auto"/>
            <w:noWrap/>
            <w:vAlign w:val="center"/>
            <w:hideMark/>
          </w:tcPr>
          <w:p w14:paraId="20BF29E1" w14:textId="77777777" w:rsidR="00892228" w:rsidRPr="00307700" w:rsidRDefault="00892228" w:rsidP="00892228">
            <w:pPr>
              <w:pStyle w:val="1fffb"/>
              <w:rPr>
                <w:rFonts w:cs="Times New Roman"/>
                <w:b/>
              </w:rPr>
            </w:pPr>
            <w:r w:rsidRPr="00307700">
              <w:rPr>
                <w:rFonts w:cs="Times New Roman"/>
                <w:b/>
              </w:rPr>
              <w:t>Предприятия транспорта и связи</w:t>
            </w:r>
          </w:p>
        </w:tc>
      </w:tr>
      <w:tr w:rsidR="00EB6B84" w:rsidRPr="00307700" w14:paraId="7EC7E082" w14:textId="77777777" w:rsidTr="00892228">
        <w:trPr>
          <w:trHeight w:val="20"/>
        </w:trPr>
        <w:tc>
          <w:tcPr>
            <w:tcW w:w="288" w:type="pct"/>
            <w:shd w:val="clear" w:color="auto" w:fill="auto"/>
            <w:noWrap/>
            <w:vAlign w:val="center"/>
            <w:hideMark/>
          </w:tcPr>
          <w:p w14:paraId="5265E3A5" w14:textId="77777777" w:rsidR="00892228" w:rsidRPr="00307700" w:rsidRDefault="00892228" w:rsidP="00892228">
            <w:pPr>
              <w:pStyle w:val="1fffb"/>
              <w:rPr>
                <w:rFonts w:cs="Times New Roman"/>
              </w:rPr>
            </w:pPr>
            <w:r w:rsidRPr="00307700">
              <w:rPr>
                <w:rFonts w:cs="Times New Roman"/>
              </w:rPr>
              <w:t>11</w:t>
            </w:r>
          </w:p>
        </w:tc>
        <w:tc>
          <w:tcPr>
            <w:tcW w:w="3331" w:type="pct"/>
            <w:gridSpan w:val="6"/>
            <w:shd w:val="clear" w:color="auto" w:fill="auto"/>
            <w:noWrap/>
            <w:vAlign w:val="center"/>
            <w:hideMark/>
          </w:tcPr>
          <w:p w14:paraId="29DB1054" w14:textId="3DAC6D55" w:rsidR="00892228" w:rsidRPr="00307700" w:rsidRDefault="00892228" w:rsidP="00892228">
            <w:pPr>
              <w:pStyle w:val="1fffb"/>
              <w:rPr>
                <w:rFonts w:cs="Times New Roman"/>
              </w:rPr>
            </w:pPr>
            <w:r w:rsidRPr="00307700">
              <w:rPr>
                <w:rFonts w:cs="Times New Roman"/>
              </w:rPr>
              <w:t>ФГУП "Почта России"</w:t>
            </w:r>
            <w:r w:rsidR="00782007">
              <w:rPr>
                <w:rFonts w:cs="Times New Roman"/>
              </w:rPr>
              <w:t xml:space="preserve"> </w:t>
            </w:r>
            <w:r w:rsidRPr="00307700">
              <w:rPr>
                <w:rFonts w:cs="Times New Roman"/>
              </w:rPr>
              <w:t>УФПС ЧАО - филиал ФГУП "Почта России"</w:t>
            </w:r>
          </w:p>
        </w:tc>
        <w:tc>
          <w:tcPr>
            <w:tcW w:w="691" w:type="pct"/>
            <w:shd w:val="clear" w:color="auto" w:fill="auto"/>
            <w:noWrap/>
            <w:vAlign w:val="center"/>
            <w:hideMark/>
          </w:tcPr>
          <w:p w14:paraId="540E22C2" w14:textId="77777777" w:rsidR="00892228" w:rsidRPr="00307700" w:rsidRDefault="00892228" w:rsidP="00892228">
            <w:pPr>
              <w:pStyle w:val="1fffb"/>
              <w:rPr>
                <w:rFonts w:cs="Times New Roman"/>
              </w:rPr>
            </w:pPr>
            <w:r w:rsidRPr="00307700">
              <w:rPr>
                <w:rFonts w:cs="Times New Roman"/>
              </w:rPr>
              <w:t>114,333</w:t>
            </w:r>
          </w:p>
        </w:tc>
        <w:tc>
          <w:tcPr>
            <w:tcW w:w="691" w:type="pct"/>
            <w:shd w:val="clear" w:color="auto" w:fill="auto"/>
            <w:noWrap/>
            <w:vAlign w:val="center"/>
            <w:hideMark/>
          </w:tcPr>
          <w:p w14:paraId="3D5847D1" w14:textId="77777777" w:rsidR="00892228" w:rsidRPr="00307700" w:rsidRDefault="00892228" w:rsidP="00892228">
            <w:pPr>
              <w:pStyle w:val="1fffb"/>
              <w:rPr>
                <w:rFonts w:cs="Times New Roman"/>
              </w:rPr>
            </w:pPr>
            <w:r w:rsidRPr="00307700">
              <w:rPr>
                <w:rFonts w:cs="Times New Roman"/>
              </w:rPr>
              <w:t>0</w:t>
            </w:r>
          </w:p>
        </w:tc>
      </w:tr>
      <w:tr w:rsidR="00EB6B84" w:rsidRPr="00307700" w14:paraId="17942074" w14:textId="77777777" w:rsidTr="00892228">
        <w:trPr>
          <w:trHeight w:val="20"/>
        </w:trPr>
        <w:tc>
          <w:tcPr>
            <w:tcW w:w="288" w:type="pct"/>
            <w:shd w:val="clear" w:color="auto" w:fill="auto"/>
            <w:noWrap/>
            <w:vAlign w:val="center"/>
            <w:hideMark/>
          </w:tcPr>
          <w:p w14:paraId="54FCD549" w14:textId="77777777" w:rsidR="00892228" w:rsidRPr="00307700" w:rsidRDefault="00892228" w:rsidP="00892228">
            <w:pPr>
              <w:pStyle w:val="1fffb"/>
              <w:rPr>
                <w:rFonts w:cs="Times New Roman"/>
              </w:rPr>
            </w:pPr>
            <w:r w:rsidRPr="00307700">
              <w:rPr>
                <w:rFonts w:cs="Times New Roman"/>
              </w:rPr>
              <w:t>36</w:t>
            </w:r>
          </w:p>
        </w:tc>
        <w:tc>
          <w:tcPr>
            <w:tcW w:w="3331" w:type="pct"/>
            <w:gridSpan w:val="6"/>
            <w:shd w:val="clear" w:color="auto" w:fill="auto"/>
            <w:noWrap/>
            <w:vAlign w:val="center"/>
            <w:hideMark/>
          </w:tcPr>
          <w:p w14:paraId="028F2751" w14:textId="2BB7A0F3" w:rsidR="00892228" w:rsidRPr="00307700" w:rsidRDefault="00892228" w:rsidP="00892228">
            <w:pPr>
              <w:pStyle w:val="1fffb"/>
              <w:rPr>
                <w:rFonts w:cs="Times New Roman"/>
              </w:rPr>
            </w:pPr>
            <w:r w:rsidRPr="00307700">
              <w:rPr>
                <w:rFonts w:cs="Times New Roman"/>
              </w:rPr>
              <w:t>Муниципальное автотранспортное предприятие БМР</w:t>
            </w:r>
          </w:p>
        </w:tc>
        <w:tc>
          <w:tcPr>
            <w:tcW w:w="691" w:type="pct"/>
            <w:shd w:val="clear" w:color="auto" w:fill="auto"/>
            <w:noWrap/>
            <w:vAlign w:val="center"/>
            <w:hideMark/>
          </w:tcPr>
          <w:p w14:paraId="48E40114"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6E0A2E03" w14:textId="77777777" w:rsidR="00892228" w:rsidRPr="00307700" w:rsidRDefault="00892228" w:rsidP="00892228">
            <w:pPr>
              <w:pStyle w:val="1fffb"/>
              <w:rPr>
                <w:rFonts w:cs="Times New Roman"/>
              </w:rPr>
            </w:pPr>
            <w:r w:rsidRPr="00307700">
              <w:rPr>
                <w:rFonts w:cs="Times New Roman"/>
              </w:rPr>
              <w:t>0</w:t>
            </w:r>
          </w:p>
        </w:tc>
      </w:tr>
      <w:tr w:rsidR="00EB6B84" w:rsidRPr="00307700" w14:paraId="435143DA" w14:textId="77777777" w:rsidTr="00892228">
        <w:trPr>
          <w:trHeight w:val="20"/>
        </w:trPr>
        <w:tc>
          <w:tcPr>
            <w:tcW w:w="288" w:type="pct"/>
            <w:shd w:val="clear" w:color="auto" w:fill="auto"/>
            <w:noWrap/>
            <w:vAlign w:val="center"/>
            <w:hideMark/>
          </w:tcPr>
          <w:p w14:paraId="28ADC341" w14:textId="77777777" w:rsidR="00892228" w:rsidRPr="00307700" w:rsidRDefault="00892228" w:rsidP="00892228">
            <w:pPr>
              <w:pStyle w:val="1fffb"/>
              <w:rPr>
                <w:rFonts w:cs="Times New Roman"/>
              </w:rPr>
            </w:pPr>
            <w:r w:rsidRPr="00307700">
              <w:rPr>
                <w:rFonts w:cs="Times New Roman"/>
              </w:rPr>
              <w:t>134</w:t>
            </w:r>
          </w:p>
        </w:tc>
        <w:tc>
          <w:tcPr>
            <w:tcW w:w="3331" w:type="pct"/>
            <w:gridSpan w:val="6"/>
            <w:shd w:val="clear" w:color="auto" w:fill="auto"/>
            <w:noWrap/>
            <w:vAlign w:val="center"/>
            <w:hideMark/>
          </w:tcPr>
          <w:p w14:paraId="2D286889" w14:textId="4CF127BD" w:rsidR="00892228" w:rsidRPr="00307700" w:rsidRDefault="00892228" w:rsidP="00892228">
            <w:pPr>
              <w:pStyle w:val="1fffb"/>
              <w:rPr>
                <w:rFonts w:cs="Times New Roman"/>
              </w:rPr>
            </w:pPr>
            <w:r w:rsidRPr="00307700">
              <w:rPr>
                <w:rFonts w:cs="Times New Roman"/>
              </w:rPr>
              <w:t>ФГУП "Почта России"</w:t>
            </w:r>
            <w:r w:rsidR="00782007">
              <w:rPr>
                <w:rFonts w:cs="Times New Roman"/>
              </w:rPr>
              <w:t xml:space="preserve"> </w:t>
            </w:r>
            <w:r w:rsidRPr="00307700">
              <w:rPr>
                <w:rFonts w:cs="Times New Roman"/>
              </w:rPr>
              <w:t>УФПС ЧАО - филиал ФГУП "Почта России"</w:t>
            </w:r>
          </w:p>
        </w:tc>
        <w:tc>
          <w:tcPr>
            <w:tcW w:w="691" w:type="pct"/>
            <w:shd w:val="clear" w:color="auto" w:fill="auto"/>
            <w:noWrap/>
            <w:vAlign w:val="center"/>
            <w:hideMark/>
          </w:tcPr>
          <w:p w14:paraId="023F1409" w14:textId="77777777" w:rsidR="00892228" w:rsidRPr="00307700" w:rsidRDefault="00892228" w:rsidP="00892228">
            <w:pPr>
              <w:pStyle w:val="1fffb"/>
              <w:rPr>
                <w:rFonts w:cs="Times New Roman"/>
              </w:rPr>
            </w:pPr>
            <w:r w:rsidRPr="00307700">
              <w:rPr>
                <w:rFonts w:cs="Times New Roman"/>
              </w:rPr>
              <w:t>43,000</w:t>
            </w:r>
          </w:p>
        </w:tc>
        <w:tc>
          <w:tcPr>
            <w:tcW w:w="691" w:type="pct"/>
            <w:shd w:val="clear" w:color="auto" w:fill="auto"/>
            <w:noWrap/>
            <w:vAlign w:val="center"/>
            <w:hideMark/>
          </w:tcPr>
          <w:p w14:paraId="48F03C97" w14:textId="77777777" w:rsidR="00892228" w:rsidRPr="00307700" w:rsidRDefault="00892228" w:rsidP="00892228">
            <w:pPr>
              <w:pStyle w:val="1fffb"/>
              <w:rPr>
                <w:rFonts w:cs="Times New Roman"/>
              </w:rPr>
            </w:pPr>
            <w:r w:rsidRPr="00307700">
              <w:rPr>
                <w:rFonts w:cs="Times New Roman"/>
              </w:rPr>
              <w:t>0</w:t>
            </w:r>
          </w:p>
        </w:tc>
      </w:tr>
      <w:tr w:rsidR="00EB6B84" w:rsidRPr="00307700" w14:paraId="523577A1" w14:textId="77777777" w:rsidTr="00892228">
        <w:trPr>
          <w:trHeight w:val="20"/>
        </w:trPr>
        <w:tc>
          <w:tcPr>
            <w:tcW w:w="288" w:type="pct"/>
            <w:shd w:val="clear" w:color="auto" w:fill="auto"/>
            <w:noWrap/>
            <w:vAlign w:val="center"/>
            <w:hideMark/>
          </w:tcPr>
          <w:p w14:paraId="1FA4C841" w14:textId="3EA65B46"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0FA33916" w14:textId="77777777" w:rsidR="00892228" w:rsidRPr="00307700" w:rsidRDefault="00892228" w:rsidP="00892228">
            <w:pPr>
              <w:pStyle w:val="1fffb"/>
              <w:rPr>
                <w:rFonts w:cs="Times New Roman"/>
                <w:b/>
                <w:i/>
                <w:iCs/>
              </w:rPr>
            </w:pPr>
            <w:r w:rsidRPr="00307700">
              <w:rPr>
                <w:rFonts w:cs="Times New Roman"/>
                <w:b/>
                <w:i/>
                <w:iCs/>
              </w:rPr>
              <w:t>Итого предприятия транспорта и связи:</w:t>
            </w:r>
          </w:p>
        </w:tc>
        <w:tc>
          <w:tcPr>
            <w:tcW w:w="691" w:type="pct"/>
            <w:shd w:val="clear" w:color="auto" w:fill="auto"/>
            <w:noWrap/>
            <w:vAlign w:val="center"/>
            <w:hideMark/>
          </w:tcPr>
          <w:p w14:paraId="03D1C1CF" w14:textId="77777777" w:rsidR="00892228" w:rsidRPr="00307700" w:rsidRDefault="00892228" w:rsidP="00892228">
            <w:pPr>
              <w:pStyle w:val="1fffb"/>
              <w:rPr>
                <w:rFonts w:cs="Times New Roman"/>
                <w:b/>
              </w:rPr>
            </w:pPr>
            <w:r w:rsidRPr="00307700">
              <w:rPr>
                <w:rFonts w:cs="Times New Roman"/>
                <w:b/>
              </w:rPr>
              <w:t>157,333</w:t>
            </w:r>
          </w:p>
        </w:tc>
        <w:tc>
          <w:tcPr>
            <w:tcW w:w="691" w:type="pct"/>
            <w:shd w:val="clear" w:color="auto" w:fill="auto"/>
            <w:noWrap/>
            <w:vAlign w:val="center"/>
            <w:hideMark/>
          </w:tcPr>
          <w:p w14:paraId="2104DA3F" w14:textId="77777777" w:rsidR="00892228" w:rsidRPr="00307700" w:rsidRDefault="00892228" w:rsidP="00892228">
            <w:pPr>
              <w:pStyle w:val="1fffb"/>
              <w:rPr>
                <w:rFonts w:cs="Times New Roman"/>
                <w:b/>
              </w:rPr>
            </w:pPr>
            <w:r w:rsidRPr="00307700">
              <w:rPr>
                <w:rFonts w:cs="Times New Roman"/>
                <w:b/>
              </w:rPr>
              <w:t>0</w:t>
            </w:r>
          </w:p>
        </w:tc>
      </w:tr>
      <w:tr w:rsidR="00307700" w:rsidRPr="00307700" w14:paraId="44FAAC59" w14:textId="77777777" w:rsidTr="00892228">
        <w:trPr>
          <w:trHeight w:val="20"/>
        </w:trPr>
        <w:tc>
          <w:tcPr>
            <w:tcW w:w="5000" w:type="pct"/>
            <w:gridSpan w:val="9"/>
            <w:shd w:val="clear" w:color="auto" w:fill="auto"/>
            <w:noWrap/>
            <w:vAlign w:val="center"/>
            <w:hideMark/>
          </w:tcPr>
          <w:p w14:paraId="683B4609" w14:textId="77777777" w:rsidR="00892228" w:rsidRPr="00307700" w:rsidRDefault="00892228" w:rsidP="00892228">
            <w:pPr>
              <w:pStyle w:val="1fffb"/>
              <w:rPr>
                <w:rFonts w:cs="Times New Roman"/>
                <w:b/>
              </w:rPr>
            </w:pPr>
            <w:r w:rsidRPr="00307700">
              <w:rPr>
                <w:rFonts w:cs="Times New Roman"/>
                <w:b/>
              </w:rPr>
              <w:t>Прочие предприятия</w:t>
            </w:r>
          </w:p>
        </w:tc>
      </w:tr>
      <w:tr w:rsidR="00EB6B84" w:rsidRPr="00307700" w14:paraId="50A6DFE4" w14:textId="77777777" w:rsidTr="00892228">
        <w:trPr>
          <w:trHeight w:val="20"/>
        </w:trPr>
        <w:tc>
          <w:tcPr>
            <w:tcW w:w="288" w:type="pct"/>
            <w:shd w:val="clear" w:color="auto" w:fill="auto"/>
            <w:noWrap/>
            <w:vAlign w:val="center"/>
            <w:hideMark/>
          </w:tcPr>
          <w:p w14:paraId="5FB2AD71" w14:textId="77777777" w:rsidR="00892228" w:rsidRPr="00307700" w:rsidRDefault="00892228" w:rsidP="00892228">
            <w:pPr>
              <w:pStyle w:val="1fffb"/>
              <w:rPr>
                <w:rFonts w:cs="Times New Roman"/>
              </w:rPr>
            </w:pPr>
            <w:r w:rsidRPr="00307700">
              <w:rPr>
                <w:rFonts w:cs="Times New Roman"/>
              </w:rPr>
              <w:t>3</w:t>
            </w:r>
          </w:p>
        </w:tc>
        <w:tc>
          <w:tcPr>
            <w:tcW w:w="3331" w:type="pct"/>
            <w:gridSpan w:val="6"/>
            <w:shd w:val="clear" w:color="auto" w:fill="auto"/>
            <w:noWrap/>
            <w:vAlign w:val="center"/>
            <w:hideMark/>
          </w:tcPr>
          <w:p w14:paraId="64B4C375" w14:textId="77777777" w:rsidR="00892228" w:rsidRPr="00307700" w:rsidRDefault="00892228" w:rsidP="00892228">
            <w:pPr>
              <w:pStyle w:val="1fffb"/>
              <w:rPr>
                <w:rFonts w:cs="Times New Roman"/>
              </w:rPr>
            </w:pPr>
            <w:r w:rsidRPr="00307700">
              <w:rPr>
                <w:rFonts w:cs="Times New Roman"/>
              </w:rPr>
              <w:t>ИП Москаленко С.В.</w:t>
            </w:r>
          </w:p>
        </w:tc>
        <w:tc>
          <w:tcPr>
            <w:tcW w:w="691" w:type="pct"/>
            <w:shd w:val="clear" w:color="auto" w:fill="auto"/>
            <w:noWrap/>
            <w:vAlign w:val="center"/>
            <w:hideMark/>
          </w:tcPr>
          <w:p w14:paraId="05BB3F91" w14:textId="77777777" w:rsidR="00892228" w:rsidRPr="00307700" w:rsidRDefault="00892228" w:rsidP="00892228">
            <w:pPr>
              <w:pStyle w:val="1fffb"/>
              <w:rPr>
                <w:rFonts w:cs="Times New Roman"/>
              </w:rPr>
            </w:pPr>
            <w:r w:rsidRPr="00307700">
              <w:rPr>
                <w:rFonts w:cs="Times New Roman"/>
              </w:rPr>
              <w:t>39,000</w:t>
            </w:r>
          </w:p>
        </w:tc>
        <w:tc>
          <w:tcPr>
            <w:tcW w:w="691" w:type="pct"/>
            <w:shd w:val="clear" w:color="auto" w:fill="auto"/>
            <w:noWrap/>
            <w:vAlign w:val="center"/>
            <w:hideMark/>
          </w:tcPr>
          <w:p w14:paraId="7B824BE7" w14:textId="77777777" w:rsidR="00892228" w:rsidRPr="00307700" w:rsidRDefault="00892228" w:rsidP="00892228">
            <w:pPr>
              <w:pStyle w:val="1fffb"/>
              <w:rPr>
                <w:rFonts w:cs="Times New Roman"/>
              </w:rPr>
            </w:pPr>
            <w:r w:rsidRPr="00307700">
              <w:rPr>
                <w:rFonts w:cs="Times New Roman"/>
              </w:rPr>
              <w:t>9</w:t>
            </w:r>
          </w:p>
        </w:tc>
      </w:tr>
      <w:tr w:rsidR="00EB6B84" w:rsidRPr="00307700" w14:paraId="33131A3E" w14:textId="77777777" w:rsidTr="00892228">
        <w:trPr>
          <w:trHeight w:val="20"/>
        </w:trPr>
        <w:tc>
          <w:tcPr>
            <w:tcW w:w="288" w:type="pct"/>
            <w:shd w:val="clear" w:color="auto" w:fill="auto"/>
            <w:noWrap/>
            <w:vAlign w:val="center"/>
            <w:hideMark/>
          </w:tcPr>
          <w:p w14:paraId="2CE81B26" w14:textId="77777777" w:rsidR="00892228" w:rsidRPr="00307700" w:rsidRDefault="00892228" w:rsidP="00892228">
            <w:pPr>
              <w:pStyle w:val="1fffb"/>
              <w:rPr>
                <w:rFonts w:cs="Times New Roman"/>
              </w:rPr>
            </w:pPr>
            <w:r w:rsidRPr="00307700">
              <w:rPr>
                <w:rFonts w:cs="Times New Roman"/>
              </w:rPr>
              <w:t>4</w:t>
            </w:r>
          </w:p>
        </w:tc>
        <w:tc>
          <w:tcPr>
            <w:tcW w:w="3331" w:type="pct"/>
            <w:gridSpan w:val="6"/>
            <w:shd w:val="clear" w:color="auto" w:fill="auto"/>
            <w:noWrap/>
            <w:vAlign w:val="center"/>
            <w:hideMark/>
          </w:tcPr>
          <w:p w14:paraId="5F665B2B" w14:textId="0F0873D6" w:rsidR="00892228" w:rsidRPr="00307700" w:rsidRDefault="00892228" w:rsidP="00892228">
            <w:pPr>
              <w:pStyle w:val="1fffb"/>
              <w:rPr>
                <w:rFonts w:cs="Times New Roman"/>
              </w:rPr>
            </w:pPr>
            <w:r w:rsidRPr="00307700">
              <w:rPr>
                <w:rFonts w:cs="Times New Roman"/>
              </w:rPr>
              <w:t>ИП Крылов Ю.Н.</w:t>
            </w:r>
          </w:p>
        </w:tc>
        <w:tc>
          <w:tcPr>
            <w:tcW w:w="691" w:type="pct"/>
            <w:shd w:val="clear" w:color="auto" w:fill="auto"/>
            <w:noWrap/>
            <w:vAlign w:val="center"/>
            <w:hideMark/>
          </w:tcPr>
          <w:p w14:paraId="74C45CB4" w14:textId="77777777" w:rsidR="00892228" w:rsidRPr="00307700" w:rsidRDefault="00892228" w:rsidP="00892228">
            <w:pPr>
              <w:pStyle w:val="1fffb"/>
              <w:rPr>
                <w:rFonts w:cs="Times New Roman"/>
              </w:rPr>
            </w:pPr>
            <w:r w:rsidRPr="00307700">
              <w:rPr>
                <w:rFonts w:cs="Times New Roman"/>
              </w:rPr>
              <w:t>30,667</w:t>
            </w:r>
          </w:p>
        </w:tc>
        <w:tc>
          <w:tcPr>
            <w:tcW w:w="691" w:type="pct"/>
            <w:shd w:val="clear" w:color="auto" w:fill="auto"/>
            <w:noWrap/>
            <w:vAlign w:val="center"/>
            <w:hideMark/>
          </w:tcPr>
          <w:p w14:paraId="2C256EA9" w14:textId="77777777" w:rsidR="00892228" w:rsidRPr="00307700" w:rsidRDefault="00892228" w:rsidP="00892228">
            <w:pPr>
              <w:pStyle w:val="1fffb"/>
              <w:rPr>
                <w:rFonts w:cs="Times New Roman"/>
              </w:rPr>
            </w:pPr>
            <w:r w:rsidRPr="00307700">
              <w:rPr>
                <w:rFonts w:cs="Times New Roman"/>
              </w:rPr>
              <w:t>0</w:t>
            </w:r>
          </w:p>
        </w:tc>
      </w:tr>
      <w:tr w:rsidR="00EB6B84" w:rsidRPr="00307700" w14:paraId="6112B0AB" w14:textId="77777777" w:rsidTr="00892228">
        <w:trPr>
          <w:trHeight w:val="20"/>
        </w:trPr>
        <w:tc>
          <w:tcPr>
            <w:tcW w:w="288" w:type="pct"/>
            <w:shd w:val="clear" w:color="auto" w:fill="auto"/>
            <w:noWrap/>
            <w:vAlign w:val="center"/>
            <w:hideMark/>
          </w:tcPr>
          <w:p w14:paraId="7EE295FC" w14:textId="77777777" w:rsidR="00892228" w:rsidRPr="00307700" w:rsidRDefault="00892228" w:rsidP="00892228">
            <w:pPr>
              <w:pStyle w:val="1fffb"/>
              <w:rPr>
                <w:rFonts w:cs="Times New Roman"/>
              </w:rPr>
            </w:pPr>
            <w:r w:rsidRPr="00307700">
              <w:rPr>
                <w:rFonts w:cs="Times New Roman"/>
              </w:rPr>
              <w:t>4</w:t>
            </w:r>
          </w:p>
        </w:tc>
        <w:tc>
          <w:tcPr>
            <w:tcW w:w="3331" w:type="pct"/>
            <w:gridSpan w:val="6"/>
            <w:shd w:val="clear" w:color="auto" w:fill="auto"/>
            <w:noWrap/>
            <w:vAlign w:val="center"/>
            <w:hideMark/>
          </w:tcPr>
          <w:p w14:paraId="55A0E01A" w14:textId="52507F54" w:rsidR="00892228" w:rsidRPr="00307700" w:rsidRDefault="00892228" w:rsidP="00892228">
            <w:pPr>
              <w:pStyle w:val="1fffb"/>
              <w:rPr>
                <w:rFonts w:cs="Times New Roman"/>
              </w:rPr>
            </w:pPr>
            <w:r w:rsidRPr="00307700">
              <w:rPr>
                <w:rFonts w:cs="Times New Roman"/>
              </w:rPr>
              <w:t>ИП Игнатов В.Г.</w:t>
            </w:r>
          </w:p>
        </w:tc>
        <w:tc>
          <w:tcPr>
            <w:tcW w:w="691" w:type="pct"/>
            <w:shd w:val="clear" w:color="auto" w:fill="auto"/>
            <w:noWrap/>
            <w:vAlign w:val="center"/>
            <w:hideMark/>
          </w:tcPr>
          <w:p w14:paraId="17C23385" w14:textId="77777777" w:rsidR="00892228" w:rsidRPr="00307700" w:rsidRDefault="00892228" w:rsidP="00892228">
            <w:pPr>
              <w:pStyle w:val="1fffb"/>
              <w:rPr>
                <w:rFonts w:cs="Times New Roman"/>
              </w:rPr>
            </w:pPr>
            <w:r w:rsidRPr="00307700">
              <w:rPr>
                <w:rFonts w:cs="Times New Roman"/>
              </w:rPr>
              <w:t>22,333</w:t>
            </w:r>
          </w:p>
        </w:tc>
        <w:tc>
          <w:tcPr>
            <w:tcW w:w="691" w:type="pct"/>
            <w:shd w:val="clear" w:color="auto" w:fill="auto"/>
            <w:noWrap/>
            <w:vAlign w:val="center"/>
            <w:hideMark/>
          </w:tcPr>
          <w:p w14:paraId="103F2247" w14:textId="77777777" w:rsidR="00892228" w:rsidRPr="00307700" w:rsidRDefault="00892228" w:rsidP="00892228">
            <w:pPr>
              <w:pStyle w:val="1fffb"/>
              <w:rPr>
                <w:rFonts w:cs="Times New Roman"/>
              </w:rPr>
            </w:pPr>
            <w:r w:rsidRPr="00307700">
              <w:rPr>
                <w:rFonts w:cs="Times New Roman"/>
              </w:rPr>
              <w:t>8</w:t>
            </w:r>
          </w:p>
        </w:tc>
      </w:tr>
      <w:tr w:rsidR="00EB6B84" w:rsidRPr="00307700" w14:paraId="348CA6A2" w14:textId="77777777" w:rsidTr="00892228">
        <w:trPr>
          <w:trHeight w:val="20"/>
        </w:trPr>
        <w:tc>
          <w:tcPr>
            <w:tcW w:w="288" w:type="pct"/>
            <w:shd w:val="clear" w:color="auto" w:fill="auto"/>
            <w:noWrap/>
            <w:vAlign w:val="center"/>
            <w:hideMark/>
          </w:tcPr>
          <w:p w14:paraId="251076C6" w14:textId="77777777" w:rsidR="00892228" w:rsidRPr="00307700" w:rsidRDefault="00892228" w:rsidP="00892228">
            <w:pPr>
              <w:pStyle w:val="1fffb"/>
              <w:rPr>
                <w:rFonts w:cs="Times New Roman"/>
              </w:rPr>
            </w:pPr>
            <w:r w:rsidRPr="00307700">
              <w:rPr>
                <w:rFonts w:cs="Times New Roman"/>
              </w:rPr>
              <w:t>13</w:t>
            </w:r>
          </w:p>
        </w:tc>
        <w:tc>
          <w:tcPr>
            <w:tcW w:w="3331" w:type="pct"/>
            <w:gridSpan w:val="6"/>
            <w:shd w:val="clear" w:color="auto" w:fill="auto"/>
            <w:noWrap/>
            <w:vAlign w:val="center"/>
            <w:hideMark/>
          </w:tcPr>
          <w:p w14:paraId="03A95DEE" w14:textId="77777777" w:rsidR="00892228" w:rsidRPr="00307700" w:rsidRDefault="00892228" w:rsidP="00892228">
            <w:pPr>
              <w:pStyle w:val="1fffb"/>
              <w:rPr>
                <w:rFonts w:cs="Times New Roman"/>
              </w:rPr>
            </w:pPr>
            <w:r w:rsidRPr="00307700">
              <w:rPr>
                <w:rFonts w:cs="Times New Roman"/>
              </w:rPr>
              <w:t>ООО ЗДК "Полюс"</w:t>
            </w:r>
          </w:p>
        </w:tc>
        <w:tc>
          <w:tcPr>
            <w:tcW w:w="691" w:type="pct"/>
            <w:shd w:val="clear" w:color="auto" w:fill="auto"/>
            <w:noWrap/>
            <w:vAlign w:val="center"/>
            <w:hideMark/>
          </w:tcPr>
          <w:p w14:paraId="13851854"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74031013" w14:textId="77777777" w:rsidR="00892228" w:rsidRPr="00307700" w:rsidRDefault="00892228" w:rsidP="00892228">
            <w:pPr>
              <w:pStyle w:val="1fffb"/>
              <w:rPr>
                <w:rFonts w:cs="Times New Roman"/>
              </w:rPr>
            </w:pPr>
            <w:r w:rsidRPr="00307700">
              <w:rPr>
                <w:rFonts w:cs="Times New Roman"/>
              </w:rPr>
              <w:t>0</w:t>
            </w:r>
          </w:p>
        </w:tc>
      </w:tr>
      <w:tr w:rsidR="00EB6B84" w:rsidRPr="00307700" w14:paraId="533445B2" w14:textId="77777777" w:rsidTr="00892228">
        <w:trPr>
          <w:trHeight w:val="20"/>
        </w:trPr>
        <w:tc>
          <w:tcPr>
            <w:tcW w:w="288" w:type="pct"/>
            <w:shd w:val="clear" w:color="auto" w:fill="auto"/>
            <w:noWrap/>
            <w:vAlign w:val="center"/>
            <w:hideMark/>
          </w:tcPr>
          <w:p w14:paraId="12E166E7" w14:textId="77777777" w:rsidR="00892228" w:rsidRPr="00307700" w:rsidRDefault="00892228" w:rsidP="00892228">
            <w:pPr>
              <w:pStyle w:val="1fffb"/>
              <w:rPr>
                <w:rFonts w:cs="Times New Roman"/>
              </w:rPr>
            </w:pPr>
            <w:r w:rsidRPr="00307700">
              <w:rPr>
                <w:rFonts w:cs="Times New Roman"/>
              </w:rPr>
              <w:t>12</w:t>
            </w:r>
          </w:p>
        </w:tc>
        <w:tc>
          <w:tcPr>
            <w:tcW w:w="3331" w:type="pct"/>
            <w:gridSpan w:val="6"/>
            <w:shd w:val="clear" w:color="auto" w:fill="auto"/>
            <w:noWrap/>
            <w:vAlign w:val="center"/>
            <w:hideMark/>
          </w:tcPr>
          <w:p w14:paraId="6C355B6C" w14:textId="77777777" w:rsidR="00892228" w:rsidRPr="00307700" w:rsidRDefault="00892228" w:rsidP="00892228">
            <w:pPr>
              <w:pStyle w:val="1fffb"/>
              <w:rPr>
                <w:rFonts w:cs="Times New Roman"/>
              </w:rPr>
            </w:pPr>
            <w:r w:rsidRPr="00307700">
              <w:rPr>
                <w:rFonts w:cs="Times New Roman"/>
              </w:rPr>
              <w:t>ООО "БТК"</w:t>
            </w:r>
          </w:p>
        </w:tc>
        <w:tc>
          <w:tcPr>
            <w:tcW w:w="691" w:type="pct"/>
            <w:shd w:val="clear" w:color="auto" w:fill="auto"/>
            <w:noWrap/>
            <w:vAlign w:val="center"/>
            <w:hideMark/>
          </w:tcPr>
          <w:p w14:paraId="56011E37" w14:textId="77777777" w:rsidR="00892228" w:rsidRPr="00307700" w:rsidRDefault="00892228" w:rsidP="00892228">
            <w:pPr>
              <w:pStyle w:val="1fffb"/>
              <w:rPr>
                <w:rFonts w:cs="Times New Roman"/>
              </w:rPr>
            </w:pPr>
            <w:r w:rsidRPr="00307700">
              <w:rPr>
                <w:rFonts w:cs="Times New Roman"/>
              </w:rPr>
              <w:t>12,667</w:t>
            </w:r>
          </w:p>
        </w:tc>
        <w:tc>
          <w:tcPr>
            <w:tcW w:w="691" w:type="pct"/>
            <w:shd w:val="clear" w:color="auto" w:fill="auto"/>
            <w:noWrap/>
            <w:vAlign w:val="center"/>
            <w:hideMark/>
          </w:tcPr>
          <w:p w14:paraId="03F1180C" w14:textId="77777777" w:rsidR="00892228" w:rsidRPr="00307700" w:rsidRDefault="00892228" w:rsidP="00892228">
            <w:pPr>
              <w:pStyle w:val="1fffb"/>
              <w:rPr>
                <w:rFonts w:cs="Times New Roman"/>
              </w:rPr>
            </w:pPr>
            <w:r w:rsidRPr="00307700">
              <w:rPr>
                <w:rFonts w:cs="Times New Roman"/>
              </w:rPr>
              <w:t>0</w:t>
            </w:r>
          </w:p>
        </w:tc>
      </w:tr>
      <w:tr w:rsidR="00EB6B84" w:rsidRPr="00307700" w14:paraId="590F27D0" w14:textId="77777777" w:rsidTr="00892228">
        <w:trPr>
          <w:trHeight w:val="20"/>
        </w:trPr>
        <w:tc>
          <w:tcPr>
            <w:tcW w:w="288" w:type="pct"/>
            <w:shd w:val="clear" w:color="auto" w:fill="auto"/>
            <w:noWrap/>
            <w:vAlign w:val="center"/>
            <w:hideMark/>
          </w:tcPr>
          <w:p w14:paraId="1762A67E" w14:textId="77777777" w:rsidR="00892228" w:rsidRPr="00307700" w:rsidRDefault="00892228" w:rsidP="00892228">
            <w:pPr>
              <w:pStyle w:val="1fffb"/>
              <w:rPr>
                <w:rFonts w:cs="Times New Roman"/>
              </w:rPr>
            </w:pPr>
            <w:r w:rsidRPr="00307700">
              <w:rPr>
                <w:rFonts w:cs="Times New Roman"/>
              </w:rPr>
              <w:t>14</w:t>
            </w:r>
          </w:p>
        </w:tc>
        <w:tc>
          <w:tcPr>
            <w:tcW w:w="3331" w:type="pct"/>
            <w:gridSpan w:val="6"/>
            <w:shd w:val="clear" w:color="auto" w:fill="auto"/>
            <w:noWrap/>
            <w:vAlign w:val="center"/>
            <w:hideMark/>
          </w:tcPr>
          <w:p w14:paraId="3E99E7AC" w14:textId="77777777" w:rsidR="00892228" w:rsidRPr="00307700" w:rsidRDefault="00892228" w:rsidP="00892228">
            <w:pPr>
              <w:pStyle w:val="1fffb"/>
              <w:rPr>
                <w:rFonts w:cs="Times New Roman"/>
              </w:rPr>
            </w:pPr>
            <w:r w:rsidRPr="00307700">
              <w:rPr>
                <w:rFonts w:cs="Times New Roman"/>
              </w:rPr>
              <w:t>ООО "Билибинская торговая компания"</w:t>
            </w:r>
          </w:p>
        </w:tc>
        <w:tc>
          <w:tcPr>
            <w:tcW w:w="691" w:type="pct"/>
            <w:shd w:val="clear" w:color="auto" w:fill="auto"/>
            <w:noWrap/>
            <w:vAlign w:val="center"/>
            <w:hideMark/>
          </w:tcPr>
          <w:p w14:paraId="3159784B" w14:textId="77777777" w:rsidR="00892228" w:rsidRPr="00307700" w:rsidRDefault="00892228" w:rsidP="00892228">
            <w:pPr>
              <w:pStyle w:val="1fffb"/>
              <w:rPr>
                <w:rFonts w:cs="Times New Roman"/>
              </w:rPr>
            </w:pPr>
            <w:r w:rsidRPr="00307700">
              <w:rPr>
                <w:rFonts w:cs="Times New Roman"/>
              </w:rPr>
              <w:t>128,667</w:t>
            </w:r>
          </w:p>
        </w:tc>
        <w:tc>
          <w:tcPr>
            <w:tcW w:w="691" w:type="pct"/>
            <w:shd w:val="clear" w:color="auto" w:fill="auto"/>
            <w:noWrap/>
            <w:vAlign w:val="center"/>
            <w:hideMark/>
          </w:tcPr>
          <w:p w14:paraId="5068A1AC" w14:textId="77777777" w:rsidR="00892228" w:rsidRPr="00307700" w:rsidRDefault="00892228" w:rsidP="00892228">
            <w:pPr>
              <w:pStyle w:val="1fffb"/>
              <w:rPr>
                <w:rFonts w:cs="Times New Roman"/>
              </w:rPr>
            </w:pPr>
            <w:r w:rsidRPr="00307700">
              <w:rPr>
                <w:rFonts w:cs="Times New Roman"/>
              </w:rPr>
              <w:t>0</w:t>
            </w:r>
          </w:p>
        </w:tc>
      </w:tr>
      <w:tr w:rsidR="00EB6B84" w:rsidRPr="00307700" w14:paraId="0339A5C0" w14:textId="77777777" w:rsidTr="00892228">
        <w:trPr>
          <w:trHeight w:val="20"/>
        </w:trPr>
        <w:tc>
          <w:tcPr>
            <w:tcW w:w="288" w:type="pct"/>
            <w:shd w:val="clear" w:color="auto" w:fill="auto"/>
            <w:noWrap/>
            <w:vAlign w:val="center"/>
            <w:hideMark/>
          </w:tcPr>
          <w:p w14:paraId="357738B8" w14:textId="77777777" w:rsidR="00892228" w:rsidRPr="00307700" w:rsidRDefault="00892228" w:rsidP="00892228">
            <w:pPr>
              <w:pStyle w:val="1fffb"/>
              <w:rPr>
                <w:rFonts w:cs="Times New Roman"/>
              </w:rPr>
            </w:pPr>
            <w:r w:rsidRPr="00307700">
              <w:rPr>
                <w:rFonts w:cs="Times New Roman"/>
              </w:rPr>
              <w:t>15</w:t>
            </w:r>
          </w:p>
        </w:tc>
        <w:tc>
          <w:tcPr>
            <w:tcW w:w="3331" w:type="pct"/>
            <w:gridSpan w:val="6"/>
            <w:shd w:val="clear" w:color="auto" w:fill="auto"/>
            <w:noWrap/>
            <w:vAlign w:val="center"/>
            <w:hideMark/>
          </w:tcPr>
          <w:p w14:paraId="39C7C2BC" w14:textId="211322EF" w:rsidR="00892228" w:rsidRPr="00307700" w:rsidRDefault="00892228" w:rsidP="00892228">
            <w:pPr>
              <w:pStyle w:val="1fffb"/>
              <w:rPr>
                <w:rFonts w:cs="Times New Roman"/>
              </w:rPr>
            </w:pPr>
            <w:r w:rsidRPr="00307700">
              <w:rPr>
                <w:rFonts w:cs="Times New Roman"/>
              </w:rPr>
              <w:t>Центральный банк Российской Федерации (РКЦ</w:t>
            </w:r>
            <w:r w:rsidR="00782007">
              <w:rPr>
                <w:rFonts w:cs="Times New Roman"/>
              </w:rPr>
              <w:t xml:space="preserve"> </w:t>
            </w:r>
            <w:r w:rsidRPr="00307700">
              <w:rPr>
                <w:rFonts w:cs="Times New Roman"/>
              </w:rPr>
              <w:t>г.Билибино)</w:t>
            </w:r>
          </w:p>
        </w:tc>
        <w:tc>
          <w:tcPr>
            <w:tcW w:w="691" w:type="pct"/>
            <w:shd w:val="clear" w:color="auto" w:fill="auto"/>
            <w:noWrap/>
            <w:vAlign w:val="center"/>
            <w:hideMark/>
          </w:tcPr>
          <w:p w14:paraId="3F86829C" w14:textId="77777777" w:rsidR="00892228" w:rsidRPr="00307700" w:rsidRDefault="00892228" w:rsidP="00892228">
            <w:pPr>
              <w:pStyle w:val="1fffb"/>
              <w:rPr>
                <w:rFonts w:cs="Times New Roman"/>
              </w:rPr>
            </w:pPr>
            <w:r w:rsidRPr="00307700">
              <w:rPr>
                <w:rFonts w:cs="Times New Roman"/>
              </w:rPr>
              <w:t>259,333</w:t>
            </w:r>
          </w:p>
        </w:tc>
        <w:tc>
          <w:tcPr>
            <w:tcW w:w="691" w:type="pct"/>
            <w:shd w:val="clear" w:color="auto" w:fill="auto"/>
            <w:noWrap/>
            <w:vAlign w:val="center"/>
            <w:hideMark/>
          </w:tcPr>
          <w:p w14:paraId="264D6C1F" w14:textId="77777777" w:rsidR="00892228" w:rsidRPr="00307700" w:rsidRDefault="00892228" w:rsidP="00892228">
            <w:pPr>
              <w:pStyle w:val="1fffb"/>
              <w:rPr>
                <w:rFonts w:cs="Times New Roman"/>
              </w:rPr>
            </w:pPr>
            <w:r w:rsidRPr="00307700">
              <w:rPr>
                <w:rFonts w:cs="Times New Roman"/>
              </w:rPr>
              <w:t>0</w:t>
            </w:r>
          </w:p>
        </w:tc>
      </w:tr>
      <w:tr w:rsidR="00EB6B84" w:rsidRPr="00307700" w14:paraId="2979C42D" w14:textId="77777777" w:rsidTr="00892228">
        <w:trPr>
          <w:trHeight w:val="20"/>
        </w:trPr>
        <w:tc>
          <w:tcPr>
            <w:tcW w:w="288" w:type="pct"/>
            <w:shd w:val="clear" w:color="auto" w:fill="auto"/>
            <w:noWrap/>
            <w:vAlign w:val="center"/>
            <w:hideMark/>
          </w:tcPr>
          <w:p w14:paraId="55986AF9" w14:textId="77777777" w:rsidR="00892228" w:rsidRPr="00307700" w:rsidRDefault="00892228" w:rsidP="00892228">
            <w:pPr>
              <w:pStyle w:val="1fffb"/>
              <w:rPr>
                <w:rFonts w:cs="Times New Roman"/>
              </w:rPr>
            </w:pPr>
            <w:r w:rsidRPr="00307700">
              <w:rPr>
                <w:rFonts w:cs="Times New Roman"/>
              </w:rPr>
              <w:t>16</w:t>
            </w:r>
          </w:p>
        </w:tc>
        <w:tc>
          <w:tcPr>
            <w:tcW w:w="3331" w:type="pct"/>
            <w:gridSpan w:val="6"/>
            <w:shd w:val="clear" w:color="auto" w:fill="auto"/>
            <w:noWrap/>
            <w:vAlign w:val="center"/>
            <w:hideMark/>
          </w:tcPr>
          <w:p w14:paraId="534CC373" w14:textId="7531A842" w:rsidR="00892228" w:rsidRPr="00307700" w:rsidRDefault="00892228" w:rsidP="00892228">
            <w:pPr>
              <w:pStyle w:val="1fffb"/>
              <w:rPr>
                <w:rFonts w:cs="Times New Roman"/>
              </w:rPr>
            </w:pPr>
            <w:r w:rsidRPr="00307700">
              <w:rPr>
                <w:rFonts w:cs="Times New Roman"/>
              </w:rPr>
              <w:t>гражданин Гончаров А.Н.</w:t>
            </w:r>
          </w:p>
        </w:tc>
        <w:tc>
          <w:tcPr>
            <w:tcW w:w="691" w:type="pct"/>
            <w:shd w:val="clear" w:color="auto" w:fill="auto"/>
            <w:noWrap/>
            <w:vAlign w:val="center"/>
            <w:hideMark/>
          </w:tcPr>
          <w:p w14:paraId="42F30053"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7F60390E" w14:textId="77777777" w:rsidR="00892228" w:rsidRPr="00307700" w:rsidRDefault="00892228" w:rsidP="00892228">
            <w:pPr>
              <w:pStyle w:val="1fffb"/>
              <w:rPr>
                <w:rFonts w:cs="Times New Roman"/>
              </w:rPr>
            </w:pPr>
            <w:r w:rsidRPr="00307700">
              <w:rPr>
                <w:rFonts w:cs="Times New Roman"/>
              </w:rPr>
              <w:t>0</w:t>
            </w:r>
          </w:p>
        </w:tc>
      </w:tr>
      <w:tr w:rsidR="00EB6B84" w:rsidRPr="00307700" w14:paraId="08FCFF26" w14:textId="77777777" w:rsidTr="00892228">
        <w:trPr>
          <w:trHeight w:val="20"/>
        </w:trPr>
        <w:tc>
          <w:tcPr>
            <w:tcW w:w="288" w:type="pct"/>
            <w:shd w:val="clear" w:color="auto" w:fill="auto"/>
            <w:noWrap/>
            <w:vAlign w:val="center"/>
            <w:hideMark/>
          </w:tcPr>
          <w:p w14:paraId="3F67B004" w14:textId="77777777" w:rsidR="00892228" w:rsidRPr="00307700" w:rsidRDefault="00892228" w:rsidP="00892228">
            <w:pPr>
              <w:pStyle w:val="1fffb"/>
              <w:rPr>
                <w:rFonts w:cs="Times New Roman"/>
              </w:rPr>
            </w:pPr>
            <w:r w:rsidRPr="00307700">
              <w:rPr>
                <w:rFonts w:cs="Times New Roman"/>
              </w:rPr>
              <w:t>16</w:t>
            </w:r>
          </w:p>
        </w:tc>
        <w:tc>
          <w:tcPr>
            <w:tcW w:w="3331" w:type="pct"/>
            <w:gridSpan w:val="6"/>
            <w:shd w:val="clear" w:color="auto" w:fill="auto"/>
            <w:noWrap/>
            <w:vAlign w:val="center"/>
            <w:hideMark/>
          </w:tcPr>
          <w:p w14:paraId="07D84FBD" w14:textId="77777777" w:rsidR="00892228" w:rsidRPr="00307700" w:rsidRDefault="00892228" w:rsidP="00892228">
            <w:pPr>
              <w:pStyle w:val="1fffb"/>
              <w:rPr>
                <w:rFonts w:cs="Times New Roman"/>
              </w:rPr>
            </w:pPr>
            <w:r w:rsidRPr="00307700">
              <w:rPr>
                <w:rFonts w:cs="Times New Roman"/>
              </w:rPr>
              <w:t>АО "ЧТК"</w:t>
            </w:r>
          </w:p>
        </w:tc>
        <w:tc>
          <w:tcPr>
            <w:tcW w:w="691" w:type="pct"/>
            <w:shd w:val="clear" w:color="auto" w:fill="auto"/>
            <w:noWrap/>
            <w:vAlign w:val="center"/>
            <w:hideMark/>
          </w:tcPr>
          <w:p w14:paraId="1077C7AD" w14:textId="77777777" w:rsidR="00892228" w:rsidRPr="00307700" w:rsidRDefault="00892228" w:rsidP="00892228">
            <w:pPr>
              <w:pStyle w:val="1fffb"/>
              <w:rPr>
                <w:rFonts w:cs="Times New Roman"/>
              </w:rPr>
            </w:pPr>
            <w:r w:rsidRPr="00307700">
              <w:rPr>
                <w:rFonts w:cs="Times New Roman"/>
              </w:rPr>
              <w:t>310,000</w:t>
            </w:r>
          </w:p>
        </w:tc>
        <w:tc>
          <w:tcPr>
            <w:tcW w:w="691" w:type="pct"/>
            <w:shd w:val="clear" w:color="auto" w:fill="auto"/>
            <w:noWrap/>
            <w:vAlign w:val="center"/>
            <w:hideMark/>
          </w:tcPr>
          <w:p w14:paraId="5E33EC4C" w14:textId="77777777" w:rsidR="00892228" w:rsidRPr="00307700" w:rsidRDefault="00892228" w:rsidP="00892228">
            <w:pPr>
              <w:pStyle w:val="1fffb"/>
              <w:rPr>
                <w:rFonts w:cs="Times New Roman"/>
              </w:rPr>
            </w:pPr>
            <w:r w:rsidRPr="00307700">
              <w:rPr>
                <w:rFonts w:cs="Times New Roman"/>
              </w:rPr>
              <w:t>293</w:t>
            </w:r>
          </w:p>
        </w:tc>
      </w:tr>
      <w:tr w:rsidR="00EB6B84" w:rsidRPr="00307700" w14:paraId="228B9F40" w14:textId="77777777" w:rsidTr="00892228">
        <w:trPr>
          <w:trHeight w:val="20"/>
        </w:trPr>
        <w:tc>
          <w:tcPr>
            <w:tcW w:w="288" w:type="pct"/>
            <w:shd w:val="clear" w:color="auto" w:fill="auto"/>
            <w:noWrap/>
            <w:vAlign w:val="center"/>
            <w:hideMark/>
          </w:tcPr>
          <w:p w14:paraId="6CD4F89E" w14:textId="77777777" w:rsidR="00892228" w:rsidRPr="00307700" w:rsidRDefault="00892228" w:rsidP="00892228">
            <w:pPr>
              <w:pStyle w:val="1fffb"/>
              <w:rPr>
                <w:rFonts w:cs="Times New Roman"/>
              </w:rPr>
            </w:pPr>
            <w:r w:rsidRPr="00307700">
              <w:rPr>
                <w:rFonts w:cs="Times New Roman"/>
              </w:rPr>
              <w:t>17</w:t>
            </w:r>
          </w:p>
        </w:tc>
        <w:tc>
          <w:tcPr>
            <w:tcW w:w="3331" w:type="pct"/>
            <w:gridSpan w:val="6"/>
            <w:shd w:val="clear" w:color="auto" w:fill="auto"/>
            <w:noWrap/>
            <w:vAlign w:val="center"/>
            <w:hideMark/>
          </w:tcPr>
          <w:p w14:paraId="4152BEDC" w14:textId="77777777" w:rsidR="00892228" w:rsidRPr="00307700" w:rsidRDefault="00892228" w:rsidP="00892228">
            <w:pPr>
              <w:pStyle w:val="1fffb"/>
              <w:rPr>
                <w:rFonts w:cs="Times New Roman"/>
              </w:rPr>
            </w:pPr>
            <w:r w:rsidRPr="00307700">
              <w:rPr>
                <w:rFonts w:cs="Times New Roman"/>
              </w:rPr>
              <w:t>ИП Игнатов В.Г.</w:t>
            </w:r>
          </w:p>
        </w:tc>
        <w:tc>
          <w:tcPr>
            <w:tcW w:w="691" w:type="pct"/>
            <w:shd w:val="clear" w:color="auto" w:fill="auto"/>
            <w:noWrap/>
            <w:vAlign w:val="center"/>
            <w:hideMark/>
          </w:tcPr>
          <w:p w14:paraId="1E70C255" w14:textId="77777777" w:rsidR="00892228" w:rsidRPr="00307700" w:rsidRDefault="00892228" w:rsidP="00892228">
            <w:pPr>
              <w:pStyle w:val="1fffb"/>
              <w:rPr>
                <w:rFonts w:cs="Times New Roman"/>
              </w:rPr>
            </w:pPr>
            <w:r w:rsidRPr="00307700">
              <w:rPr>
                <w:rFonts w:cs="Times New Roman"/>
              </w:rPr>
              <w:t>95,333</w:t>
            </w:r>
          </w:p>
        </w:tc>
        <w:tc>
          <w:tcPr>
            <w:tcW w:w="691" w:type="pct"/>
            <w:shd w:val="clear" w:color="auto" w:fill="auto"/>
            <w:noWrap/>
            <w:vAlign w:val="center"/>
            <w:hideMark/>
          </w:tcPr>
          <w:p w14:paraId="66DC0A7F" w14:textId="77777777" w:rsidR="00892228" w:rsidRPr="00307700" w:rsidRDefault="00892228" w:rsidP="00892228">
            <w:pPr>
              <w:pStyle w:val="1fffb"/>
              <w:rPr>
                <w:rFonts w:cs="Times New Roman"/>
              </w:rPr>
            </w:pPr>
            <w:r w:rsidRPr="00307700">
              <w:rPr>
                <w:rFonts w:cs="Times New Roman"/>
              </w:rPr>
              <w:t>17</w:t>
            </w:r>
          </w:p>
        </w:tc>
      </w:tr>
      <w:tr w:rsidR="00EB6B84" w:rsidRPr="00307700" w14:paraId="6CC3DD64" w14:textId="77777777" w:rsidTr="00892228">
        <w:trPr>
          <w:trHeight w:val="20"/>
        </w:trPr>
        <w:tc>
          <w:tcPr>
            <w:tcW w:w="288" w:type="pct"/>
            <w:shd w:val="clear" w:color="auto" w:fill="auto"/>
            <w:noWrap/>
            <w:vAlign w:val="center"/>
            <w:hideMark/>
          </w:tcPr>
          <w:p w14:paraId="6169306A" w14:textId="77777777" w:rsidR="00892228" w:rsidRPr="00307700" w:rsidRDefault="00892228" w:rsidP="00892228">
            <w:pPr>
              <w:pStyle w:val="1fffb"/>
              <w:rPr>
                <w:rFonts w:cs="Times New Roman"/>
              </w:rPr>
            </w:pPr>
            <w:r w:rsidRPr="00307700">
              <w:rPr>
                <w:rFonts w:cs="Times New Roman"/>
              </w:rPr>
              <w:t>20</w:t>
            </w:r>
          </w:p>
        </w:tc>
        <w:tc>
          <w:tcPr>
            <w:tcW w:w="3331" w:type="pct"/>
            <w:gridSpan w:val="6"/>
            <w:shd w:val="clear" w:color="auto" w:fill="auto"/>
            <w:noWrap/>
            <w:vAlign w:val="center"/>
            <w:hideMark/>
          </w:tcPr>
          <w:p w14:paraId="1B734E5E" w14:textId="27EE24F0" w:rsidR="00892228" w:rsidRPr="00307700" w:rsidRDefault="00892228" w:rsidP="00892228">
            <w:pPr>
              <w:pStyle w:val="1fffb"/>
              <w:rPr>
                <w:rFonts w:cs="Times New Roman"/>
              </w:rPr>
            </w:pPr>
            <w:r w:rsidRPr="00307700">
              <w:rPr>
                <w:rFonts w:cs="Times New Roman"/>
              </w:rPr>
              <w:t>ГУ Региональное отделение Фонда социального страхования</w:t>
            </w:r>
            <w:r w:rsidR="00782007">
              <w:rPr>
                <w:rFonts w:cs="Times New Roman"/>
              </w:rPr>
              <w:t xml:space="preserve"> </w:t>
            </w:r>
            <w:r w:rsidRPr="00307700">
              <w:rPr>
                <w:rFonts w:cs="Times New Roman"/>
              </w:rPr>
              <w:t>РФ по ЧАО</w:t>
            </w:r>
          </w:p>
        </w:tc>
        <w:tc>
          <w:tcPr>
            <w:tcW w:w="691" w:type="pct"/>
            <w:shd w:val="clear" w:color="auto" w:fill="auto"/>
            <w:noWrap/>
            <w:vAlign w:val="center"/>
            <w:hideMark/>
          </w:tcPr>
          <w:p w14:paraId="3192294B" w14:textId="77777777" w:rsidR="00892228" w:rsidRPr="00307700" w:rsidRDefault="00892228" w:rsidP="00892228">
            <w:pPr>
              <w:pStyle w:val="1fffb"/>
              <w:rPr>
                <w:rFonts w:cs="Times New Roman"/>
              </w:rPr>
            </w:pPr>
            <w:r w:rsidRPr="00307700">
              <w:rPr>
                <w:rFonts w:cs="Times New Roman"/>
              </w:rPr>
              <w:t>16,333</w:t>
            </w:r>
          </w:p>
        </w:tc>
        <w:tc>
          <w:tcPr>
            <w:tcW w:w="691" w:type="pct"/>
            <w:shd w:val="clear" w:color="auto" w:fill="auto"/>
            <w:noWrap/>
            <w:vAlign w:val="center"/>
            <w:hideMark/>
          </w:tcPr>
          <w:p w14:paraId="4F46DE1D" w14:textId="77777777" w:rsidR="00892228" w:rsidRPr="00307700" w:rsidRDefault="00892228" w:rsidP="00892228">
            <w:pPr>
              <w:pStyle w:val="1fffb"/>
              <w:rPr>
                <w:rFonts w:cs="Times New Roman"/>
              </w:rPr>
            </w:pPr>
            <w:r w:rsidRPr="00307700">
              <w:rPr>
                <w:rFonts w:cs="Times New Roman"/>
              </w:rPr>
              <w:t>0</w:t>
            </w:r>
          </w:p>
        </w:tc>
      </w:tr>
      <w:tr w:rsidR="00EB6B84" w:rsidRPr="00307700" w14:paraId="48E198D0" w14:textId="77777777" w:rsidTr="00892228">
        <w:trPr>
          <w:trHeight w:val="20"/>
        </w:trPr>
        <w:tc>
          <w:tcPr>
            <w:tcW w:w="288" w:type="pct"/>
            <w:shd w:val="clear" w:color="auto" w:fill="auto"/>
            <w:noWrap/>
            <w:vAlign w:val="center"/>
            <w:hideMark/>
          </w:tcPr>
          <w:p w14:paraId="311143E2" w14:textId="77777777" w:rsidR="00892228" w:rsidRPr="00307700" w:rsidRDefault="00892228" w:rsidP="00892228">
            <w:pPr>
              <w:pStyle w:val="1fffb"/>
              <w:rPr>
                <w:rFonts w:cs="Times New Roman"/>
              </w:rPr>
            </w:pPr>
            <w:r w:rsidRPr="00307700">
              <w:rPr>
                <w:rFonts w:cs="Times New Roman"/>
              </w:rPr>
              <w:t>22</w:t>
            </w:r>
          </w:p>
        </w:tc>
        <w:tc>
          <w:tcPr>
            <w:tcW w:w="3331" w:type="pct"/>
            <w:gridSpan w:val="6"/>
            <w:shd w:val="clear" w:color="auto" w:fill="auto"/>
            <w:noWrap/>
            <w:vAlign w:val="center"/>
            <w:hideMark/>
          </w:tcPr>
          <w:p w14:paraId="7E6606FF" w14:textId="77777777" w:rsidR="00892228" w:rsidRPr="00307700" w:rsidRDefault="00892228" w:rsidP="00892228">
            <w:pPr>
              <w:pStyle w:val="1fffb"/>
              <w:rPr>
                <w:rFonts w:cs="Times New Roman"/>
              </w:rPr>
            </w:pPr>
            <w:r w:rsidRPr="00307700">
              <w:rPr>
                <w:rFonts w:cs="Times New Roman"/>
              </w:rPr>
              <w:t>ИП Чукарин Е.И.</w:t>
            </w:r>
          </w:p>
        </w:tc>
        <w:tc>
          <w:tcPr>
            <w:tcW w:w="691" w:type="pct"/>
            <w:shd w:val="clear" w:color="auto" w:fill="auto"/>
            <w:noWrap/>
            <w:vAlign w:val="center"/>
            <w:hideMark/>
          </w:tcPr>
          <w:p w14:paraId="2B2752EF" w14:textId="77777777" w:rsidR="00892228" w:rsidRPr="00307700" w:rsidRDefault="00892228" w:rsidP="00892228">
            <w:pPr>
              <w:pStyle w:val="1fffb"/>
              <w:rPr>
                <w:rFonts w:cs="Times New Roman"/>
              </w:rPr>
            </w:pPr>
            <w:r w:rsidRPr="00307700">
              <w:rPr>
                <w:rFonts w:cs="Times New Roman"/>
              </w:rPr>
              <w:t>78,667</w:t>
            </w:r>
          </w:p>
        </w:tc>
        <w:tc>
          <w:tcPr>
            <w:tcW w:w="691" w:type="pct"/>
            <w:shd w:val="clear" w:color="auto" w:fill="auto"/>
            <w:noWrap/>
            <w:vAlign w:val="center"/>
            <w:hideMark/>
          </w:tcPr>
          <w:p w14:paraId="1EA55CB0" w14:textId="77777777" w:rsidR="00892228" w:rsidRPr="00307700" w:rsidRDefault="00892228" w:rsidP="00892228">
            <w:pPr>
              <w:pStyle w:val="1fffb"/>
              <w:rPr>
                <w:rFonts w:cs="Times New Roman"/>
              </w:rPr>
            </w:pPr>
            <w:r w:rsidRPr="00307700">
              <w:rPr>
                <w:rFonts w:cs="Times New Roman"/>
              </w:rPr>
              <w:t>0</w:t>
            </w:r>
          </w:p>
        </w:tc>
      </w:tr>
      <w:tr w:rsidR="00EB6B84" w:rsidRPr="00307700" w14:paraId="53275B6C" w14:textId="77777777" w:rsidTr="00892228">
        <w:trPr>
          <w:trHeight w:val="20"/>
        </w:trPr>
        <w:tc>
          <w:tcPr>
            <w:tcW w:w="288" w:type="pct"/>
            <w:shd w:val="clear" w:color="auto" w:fill="auto"/>
            <w:noWrap/>
            <w:vAlign w:val="center"/>
            <w:hideMark/>
          </w:tcPr>
          <w:p w14:paraId="11B04B57" w14:textId="77777777" w:rsidR="00892228" w:rsidRPr="00307700" w:rsidRDefault="00892228" w:rsidP="00892228">
            <w:pPr>
              <w:pStyle w:val="1fffb"/>
              <w:rPr>
                <w:rFonts w:cs="Times New Roman"/>
              </w:rPr>
            </w:pPr>
            <w:r w:rsidRPr="00307700">
              <w:rPr>
                <w:rFonts w:cs="Times New Roman"/>
              </w:rPr>
              <w:t>27</w:t>
            </w:r>
          </w:p>
        </w:tc>
        <w:tc>
          <w:tcPr>
            <w:tcW w:w="3331" w:type="pct"/>
            <w:gridSpan w:val="6"/>
            <w:shd w:val="clear" w:color="auto" w:fill="auto"/>
            <w:noWrap/>
            <w:vAlign w:val="center"/>
            <w:hideMark/>
          </w:tcPr>
          <w:p w14:paraId="33471209" w14:textId="77777777" w:rsidR="00892228" w:rsidRPr="00307700" w:rsidRDefault="00892228" w:rsidP="00892228">
            <w:pPr>
              <w:pStyle w:val="1fffb"/>
              <w:rPr>
                <w:rFonts w:cs="Times New Roman"/>
              </w:rPr>
            </w:pPr>
            <w:r w:rsidRPr="00307700">
              <w:rPr>
                <w:rFonts w:cs="Times New Roman"/>
              </w:rPr>
              <w:t>ИП Гавриленко В.В.</w:t>
            </w:r>
          </w:p>
        </w:tc>
        <w:tc>
          <w:tcPr>
            <w:tcW w:w="691" w:type="pct"/>
            <w:shd w:val="clear" w:color="auto" w:fill="auto"/>
            <w:noWrap/>
            <w:vAlign w:val="center"/>
            <w:hideMark/>
          </w:tcPr>
          <w:p w14:paraId="488BBD68" w14:textId="77777777" w:rsidR="00892228" w:rsidRPr="00307700" w:rsidRDefault="00892228" w:rsidP="00892228">
            <w:pPr>
              <w:pStyle w:val="1fffb"/>
              <w:rPr>
                <w:rFonts w:cs="Times New Roman"/>
              </w:rPr>
            </w:pPr>
            <w:r w:rsidRPr="00307700">
              <w:rPr>
                <w:rFonts w:cs="Times New Roman"/>
              </w:rPr>
              <w:t>24,667</w:t>
            </w:r>
          </w:p>
        </w:tc>
        <w:tc>
          <w:tcPr>
            <w:tcW w:w="691" w:type="pct"/>
            <w:shd w:val="clear" w:color="auto" w:fill="auto"/>
            <w:noWrap/>
            <w:vAlign w:val="center"/>
            <w:hideMark/>
          </w:tcPr>
          <w:p w14:paraId="33EE2C54" w14:textId="77777777" w:rsidR="00892228" w:rsidRPr="00307700" w:rsidRDefault="00892228" w:rsidP="00892228">
            <w:pPr>
              <w:pStyle w:val="1fffb"/>
              <w:rPr>
                <w:rFonts w:cs="Times New Roman"/>
              </w:rPr>
            </w:pPr>
            <w:r w:rsidRPr="00307700">
              <w:rPr>
                <w:rFonts w:cs="Times New Roman"/>
              </w:rPr>
              <w:t>0</w:t>
            </w:r>
          </w:p>
        </w:tc>
      </w:tr>
      <w:tr w:rsidR="00EB6B84" w:rsidRPr="00307700" w14:paraId="2306C837" w14:textId="77777777" w:rsidTr="00892228">
        <w:trPr>
          <w:trHeight w:val="20"/>
        </w:trPr>
        <w:tc>
          <w:tcPr>
            <w:tcW w:w="288" w:type="pct"/>
            <w:shd w:val="clear" w:color="auto" w:fill="auto"/>
            <w:noWrap/>
            <w:vAlign w:val="center"/>
            <w:hideMark/>
          </w:tcPr>
          <w:p w14:paraId="27EB0DF6" w14:textId="77777777" w:rsidR="00892228" w:rsidRPr="00307700" w:rsidRDefault="00892228" w:rsidP="00892228">
            <w:pPr>
              <w:pStyle w:val="1fffb"/>
              <w:rPr>
                <w:rFonts w:cs="Times New Roman"/>
              </w:rPr>
            </w:pPr>
            <w:r w:rsidRPr="00307700">
              <w:rPr>
                <w:rFonts w:cs="Times New Roman"/>
              </w:rPr>
              <w:t>29</w:t>
            </w:r>
          </w:p>
        </w:tc>
        <w:tc>
          <w:tcPr>
            <w:tcW w:w="3331" w:type="pct"/>
            <w:gridSpan w:val="6"/>
            <w:shd w:val="clear" w:color="auto" w:fill="auto"/>
            <w:noWrap/>
            <w:vAlign w:val="center"/>
            <w:hideMark/>
          </w:tcPr>
          <w:p w14:paraId="7F835408" w14:textId="77777777" w:rsidR="00892228" w:rsidRPr="00307700" w:rsidRDefault="00892228" w:rsidP="00892228">
            <w:pPr>
              <w:pStyle w:val="1fffb"/>
              <w:rPr>
                <w:rFonts w:cs="Times New Roman"/>
              </w:rPr>
            </w:pPr>
            <w:r w:rsidRPr="00307700">
              <w:rPr>
                <w:rFonts w:cs="Times New Roman"/>
              </w:rPr>
              <w:t>ИП Закерничный Р.Ю.</w:t>
            </w:r>
          </w:p>
        </w:tc>
        <w:tc>
          <w:tcPr>
            <w:tcW w:w="691" w:type="pct"/>
            <w:shd w:val="clear" w:color="auto" w:fill="auto"/>
            <w:noWrap/>
            <w:vAlign w:val="center"/>
            <w:hideMark/>
          </w:tcPr>
          <w:p w14:paraId="6C3BA38D" w14:textId="77777777" w:rsidR="00892228" w:rsidRPr="00307700" w:rsidRDefault="00892228" w:rsidP="00892228">
            <w:pPr>
              <w:pStyle w:val="1fffb"/>
              <w:rPr>
                <w:rFonts w:cs="Times New Roman"/>
              </w:rPr>
            </w:pPr>
            <w:r w:rsidRPr="00307700">
              <w:rPr>
                <w:rFonts w:cs="Times New Roman"/>
              </w:rPr>
              <w:t>36,667</w:t>
            </w:r>
          </w:p>
        </w:tc>
        <w:tc>
          <w:tcPr>
            <w:tcW w:w="691" w:type="pct"/>
            <w:shd w:val="clear" w:color="auto" w:fill="auto"/>
            <w:noWrap/>
            <w:vAlign w:val="center"/>
            <w:hideMark/>
          </w:tcPr>
          <w:p w14:paraId="46FE40BF" w14:textId="77777777" w:rsidR="00892228" w:rsidRPr="00307700" w:rsidRDefault="00892228" w:rsidP="00892228">
            <w:pPr>
              <w:pStyle w:val="1fffb"/>
              <w:rPr>
                <w:rFonts w:cs="Times New Roman"/>
              </w:rPr>
            </w:pPr>
            <w:r w:rsidRPr="00307700">
              <w:rPr>
                <w:rFonts w:cs="Times New Roman"/>
              </w:rPr>
              <w:t>0</w:t>
            </w:r>
          </w:p>
        </w:tc>
      </w:tr>
      <w:tr w:rsidR="00EB6B84" w:rsidRPr="00307700" w14:paraId="69EC4CFC" w14:textId="77777777" w:rsidTr="00892228">
        <w:trPr>
          <w:trHeight w:val="20"/>
        </w:trPr>
        <w:tc>
          <w:tcPr>
            <w:tcW w:w="288" w:type="pct"/>
            <w:shd w:val="clear" w:color="auto" w:fill="auto"/>
            <w:noWrap/>
            <w:vAlign w:val="center"/>
            <w:hideMark/>
          </w:tcPr>
          <w:p w14:paraId="563B9DE0" w14:textId="77777777" w:rsidR="00892228" w:rsidRPr="00307700" w:rsidRDefault="00892228" w:rsidP="00892228">
            <w:pPr>
              <w:pStyle w:val="1fffb"/>
              <w:rPr>
                <w:rFonts w:cs="Times New Roman"/>
              </w:rPr>
            </w:pPr>
            <w:r w:rsidRPr="00307700">
              <w:rPr>
                <w:rFonts w:cs="Times New Roman"/>
              </w:rPr>
              <w:t>30</w:t>
            </w:r>
          </w:p>
        </w:tc>
        <w:tc>
          <w:tcPr>
            <w:tcW w:w="3331" w:type="pct"/>
            <w:gridSpan w:val="6"/>
            <w:shd w:val="clear" w:color="auto" w:fill="auto"/>
            <w:noWrap/>
            <w:vAlign w:val="center"/>
            <w:hideMark/>
          </w:tcPr>
          <w:p w14:paraId="4824878C" w14:textId="77777777" w:rsidR="00892228" w:rsidRPr="00307700" w:rsidRDefault="00892228" w:rsidP="00892228">
            <w:pPr>
              <w:pStyle w:val="1fffb"/>
              <w:rPr>
                <w:rFonts w:cs="Times New Roman"/>
              </w:rPr>
            </w:pPr>
            <w:r w:rsidRPr="00307700">
              <w:rPr>
                <w:rFonts w:cs="Times New Roman"/>
              </w:rPr>
              <w:t>ООО"ЧУКОТАЭРОСБЫТ"</w:t>
            </w:r>
          </w:p>
        </w:tc>
        <w:tc>
          <w:tcPr>
            <w:tcW w:w="691" w:type="pct"/>
            <w:shd w:val="clear" w:color="auto" w:fill="auto"/>
            <w:noWrap/>
            <w:vAlign w:val="center"/>
            <w:hideMark/>
          </w:tcPr>
          <w:p w14:paraId="3C70D249" w14:textId="77777777" w:rsidR="00892228" w:rsidRPr="00307700" w:rsidRDefault="00892228" w:rsidP="00892228">
            <w:pPr>
              <w:pStyle w:val="1fffb"/>
              <w:rPr>
                <w:rFonts w:cs="Times New Roman"/>
              </w:rPr>
            </w:pPr>
            <w:r w:rsidRPr="00307700">
              <w:rPr>
                <w:rFonts w:cs="Times New Roman"/>
              </w:rPr>
              <w:t>28,667</w:t>
            </w:r>
          </w:p>
        </w:tc>
        <w:tc>
          <w:tcPr>
            <w:tcW w:w="691" w:type="pct"/>
            <w:shd w:val="clear" w:color="auto" w:fill="auto"/>
            <w:noWrap/>
            <w:vAlign w:val="center"/>
            <w:hideMark/>
          </w:tcPr>
          <w:p w14:paraId="4F401ED9" w14:textId="77777777" w:rsidR="00892228" w:rsidRPr="00307700" w:rsidRDefault="00892228" w:rsidP="00892228">
            <w:pPr>
              <w:pStyle w:val="1fffb"/>
              <w:rPr>
                <w:rFonts w:cs="Times New Roman"/>
              </w:rPr>
            </w:pPr>
            <w:r w:rsidRPr="00307700">
              <w:rPr>
                <w:rFonts w:cs="Times New Roman"/>
              </w:rPr>
              <w:t>0</w:t>
            </w:r>
          </w:p>
        </w:tc>
      </w:tr>
      <w:tr w:rsidR="00EB6B84" w:rsidRPr="00307700" w14:paraId="2CC4DADB" w14:textId="77777777" w:rsidTr="00892228">
        <w:trPr>
          <w:trHeight w:val="20"/>
        </w:trPr>
        <w:tc>
          <w:tcPr>
            <w:tcW w:w="288" w:type="pct"/>
            <w:shd w:val="clear" w:color="auto" w:fill="auto"/>
            <w:noWrap/>
            <w:vAlign w:val="center"/>
            <w:hideMark/>
          </w:tcPr>
          <w:p w14:paraId="29525DCE" w14:textId="77777777" w:rsidR="00892228" w:rsidRPr="00307700" w:rsidRDefault="00892228" w:rsidP="00892228">
            <w:pPr>
              <w:pStyle w:val="1fffb"/>
              <w:rPr>
                <w:rFonts w:cs="Times New Roman"/>
              </w:rPr>
            </w:pPr>
            <w:r w:rsidRPr="00307700">
              <w:rPr>
                <w:rFonts w:cs="Times New Roman"/>
              </w:rPr>
              <w:t>38</w:t>
            </w:r>
          </w:p>
        </w:tc>
        <w:tc>
          <w:tcPr>
            <w:tcW w:w="3331" w:type="pct"/>
            <w:gridSpan w:val="6"/>
            <w:shd w:val="clear" w:color="auto" w:fill="auto"/>
            <w:noWrap/>
            <w:vAlign w:val="center"/>
            <w:hideMark/>
          </w:tcPr>
          <w:p w14:paraId="57E55DC8" w14:textId="77777777" w:rsidR="00892228" w:rsidRPr="00307700" w:rsidRDefault="00892228" w:rsidP="00892228">
            <w:pPr>
              <w:pStyle w:val="1fffb"/>
              <w:rPr>
                <w:rFonts w:cs="Times New Roman"/>
              </w:rPr>
            </w:pPr>
            <w:r w:rsidRPr="00307700">
              <w:rPr>
                <w:rFonts w:cs="Times New Roman"/>
              </w:rPr>
              <w:t>ООО "Билибинская торговая компания"</w:t>
            </w:r>
          </w:p>
        </w:tc>
        <w:tc>
          <w:tcPr>
            <w:tcW w:w="691" w:type="pct"/>
            <w:shd w:val="clear" w:color="auto" w:fill="auto"/>
            <w:noWrap/>
            <w:vAlign w:val="center"/>
            <w:hideMark/>
          </w:tcPr>
          <w:p w14:paraId="154BB978" w14:textId="77777777" w:rsidR="00892228" w:rsidRPr="00307700" w:rsidRDefault="00892228" w:rsidP="00892228">
            <w:pPr>
              <w:pStyle w:val="1fffb"/>
              <w:rPr>
                <w:rFonts w:cs="Times New Roman"/>
              </w:rPr>
            </w:pPr>
            <w:r w:rsidRPr="00307700">
              <w:rPr>
                <w:rFonts w:cs="Times New Roman"/>
              </w:rPr>
              <w:t>87,333</w:t>
            </w:r>
          </w:p>
        </w:tc>
        <w:tc>
          <w:tcPr>
            <w:tcW w:w="691" w:type="pct"/>
            <w:shd w:val="clear" w:color="auto" w:fill="auto"/>
            <w:noWrap/>
            <w:vAlign w:val="center"/>
            <w:hideMark/>
          </w:tcPr>
          <w:p w14:paraId="1516F515" w14:textId="77777777" w:rsidR="00892228" w:rsidRPr="00307700" w:rsidRDefault="00892228" w:rsidP="00892228">
            <w:pPr>
              <w:pStyle w:val="1fffb"/>
              <w:rPr>
                <w:rFonts w:cs="Times New Roman"/>
              </w:rPr>
            </w:pPr>
            <w:r w:rsidRPr="00307700">
              <w:rPr>
                <w:rFonts w:cs="Times New Roman"/>
              </w:rPr>
              <w:t>0</w:t>
            </w:r>
          </w:p>
        </w:tc>
      </w:tr>
      <w:tr w:rsidR="00EB6B84" w:rsidRPr="00307700" w14:paraId="4D1E5111" w14:textId="77777777" w:rsidTr="00892228">
        <w:trPr>
          <w:trHeight w:val="20"/>
        </w:trPr>
        <w:tc>
          <w:tcPr>
            <w:tcW w:w="288" w:type="pct"/>
            <w:shd w:val="clear" w:color="auto" w:fill="auto"/>
            <w:noWrap/>
            <w:vAlign w:val="center"/>
            <w:hideMark/>
          </w:tcPr>
          <w:p w14:paraId="170CCE31" w14:textId="77777777" w:rsidR="00892228" w:rsidRPr="00307700" w:rsidRDefault="00892228" w:rsidP="00892228">
            <w:pPr>
              <w:pStyle w:val="1fffb"/>
              <w:rPr>
                <w:rFonts w:cs="Times New Roman"/>
              </w:rPr>
            </w:pPr>
            <w:r w:rsidRPr="00307700">
              <w:rPr>
                <w:rFonts w:cs="Times New Roman"/>
              </w:rPr>
              <w:t>40</w:t>
            </w:r>
          </w:p>
        </w:tc>
        <w:tc>
          <w:tcPr>
            <w:tcW w:w="3331" w:type="pct"/>
            <w:gridSpan w:val="6"/>
            <w:shd w:val="clear" w:color="auto" w:fill="auto"/>
            <w:noWrap/>
            <w:vAlign w:val="center"/>
            <w:hideMark/>
          </w:tcPr>
          <w:p w14:paraId="614EDDFA" w14:textId="77777777" w:rsidR="00892228" w:rsidRPr="00307700" w:rsidRDefault="00892228" w:rsidP="00892228">
            <w:pPr>
              <w:pStyle w:val="1fffb"/>
              <w:rPr>
                <w:rFonts w:cs="Times New Roman"/>
              </w:rPr>
            </w:pPr>
            <w:r w:rsidRPr="00307700">
              <w:rPr>
                <w:rFonts w:cs="Times New Roman"/>
              </w:rPr>
              <w:t>ПАО СБЕРБАНК</w:t>
            </w:r>
          </w:p>
        </w:tc>
        <w:tc>
          <w:tcPr>
            <w:tcW w:w="691" w:type="pct"/>
            <w:shd w:val="clear" w:color="auto" w:fill="auto"/>
            <w:noWrap/>
            <w:vAlign w:val="center"/>
            <w:hideMark/>
          </w:tcPr>
          <w:p w14:paraId="29A6B828" w14:textId="77777777" w:rsidR="00892228" w:rsidRPr="00307700" w:rsidRDefault="00892228" w:rsidP="00892228">
            <w:pPr>
              <w:pStyle w:val="1fffb"/>
              <w:rPr>
                <w:rFonts w:cs="Times New Roman"/>
              </w:rPr>
            </w:pPr>
            <w:r w:rsidRPr="00307700">
              <w:rPr>
                <w:rFonts w:cs="Times New Roman"/>
              </w:rPr>
              <w:t>292,000</w:t>
            </w:r>
          </w:p>
        </w:tc>
        <w:tc>
          <w:tcPr>
            <w:tcW w:w="691" w:type="pct"/>
            <w:shd w:val="clear" w:color="auto" w:fill="auto"/>
            <w:noWrap/>
            <w:vAlign w:val="center"/>
            <w:hideMark/>
          </w:tcPr>
          <w:p w14:paraId="7BF3A56D" w14:textId="77777777" w:rsidR="00892228" w:rsidRPr="00307700" w:rsidRDefault="00892228" w:rsidP="00892228">
            <w:pPr>
              <w:pStyle w:val="1fffb"/>
              <w:rPr>
                <w:rFonts w:cs="Times New Roman"/>
              </w:rPr>
            </w:pPr>
            <w:r w:rsidRPr="00307700">
              <w:rPr>
                <w:rFonts w:cs="Times New Roman"/>
              </w:rPr>
              <w:t>0</w:t>
            </w:r>
          </w:p>
        </w:tc>
      </w:tr>
      <w:tr w:rsidR="00EB6B84" w:rsidRPr="00307700" w14:paraId="6971DAF8" w14:textId="77777777" w:rsidTr="00892228">
        <w:trPr>
          <w:trHeight w:val="20"/>
        </w:trPr>
        <w:tc>
          <w:tcPr>
            <w:tcW w:w="288" w:type="pct"/>
            <w:shd w:val="clear" w:color="auto" w:fill="auto"/>
            <w:noWrap/>
            <w:vAlign w:val="center"/>
            <w:hideMark/>
          </w:tcPr>
          <w:p w14:paraId="1F18C66E" w14:textId="77777777" w:rsidR="00892228" w:rsidRPr="00307700" w:rsidRDefault="00892228" w:rsidP="00892228">
            <w:pPr>
              <w:pStyle w:val="1fffb"/>
              <w:rPr>
                <w:rFonts w:cs="Times New Roman"/>
              </w:rPr>
            </w:pPr>
            <w:r w:rsidRPr="00307700">
              <w:rPr>
                <w:rFonts w:cs="Times New Roman"/>
              </w:rPr>
              <w:t>42</w:t>
            </w:r>
          </w:p>
        </w:tc>
        <w:tc>
          <w:tcPr>
            <w:tcW w:w="3331" w:type="pct"/>
            <w:gridSpan w:val="6"/>
            <w:shd w:val="clear" w:color="auto" w:fill="auto"/>
            <w:noWrap/>
            <w:vAlign w:val="center"/>
            <w:hideMark/>
          </w:tcPr>
          <w:p w14:paraId="148127DB" w14:textId="3C6D481E" w:rsidR="00892228" w:rsidRPr="00307700" w:rsidRDefault="00892228" w:rsidP="00892228">
            <w:pPr>
              <w:pStyle w:val="1fffb"/>
              <w:rPr>
                <w:rFonts w:cs="Times New Roman"/>
              </w:rPr>
            </w:pPr>
            <w:r w:rsidRPr="00307700">
              <w:rPr>
                <w:rFonts w:cs="Times New Roman"/>
              </w:rPr>
              <w:t>ИП</w:t>
            </w:r>
            <w:r w:rsidR="00782007">
              <w:rPr>
                <w:rFonts w:cs="Times New Roman"/>
              </w:rPr>
              <w:t xml:space="preserve"> </w:t>
            </w:r>
            <w:r w:rsidRPr="00307700">
              <w:rPr>
                <w:rFonts w:cs="Times New Roman"/>
              </w:rPr>
              <w:t>Кузнецов С.М.</w:t>
            </w:r>
          </w:p>
        </w:tc>
        <w:tc>
          <w:tcPr>
            <w:tcW w:w="691" w:type="pct"/>
            <w:shd w:val="clear" w:color="auto" w:fill="auto"/>
            <w:noWrap/>
            <w:vAlign w:val="center"/>
            <w:hideMark/>
          </w:tcPr>
          <w:p w14:paraId="39E2B162" w14:textId="77777777" w:rsidR="00892228" w:rsidRPr="00307700" w:rsidRDefault="00892228" w:rsidP="00892228">
            <w:pPr>
              <w:pStyle w:val="1fffb"/>
              <w:rPr>
                <w:rFonts w:cs="Times New Roman"/>
              </w:rPr>
            </w:pPr>
            <w:r w:rsidRPr="00307700">
              <w:rPr>
                <w:rFonts w:cs="Times New Roman"/>
              </w:rPr>
              <w:t>53,667</w:t>
            </w:r>
          </w:p>
        </w:tc>
        <w:tc>
          <w:tcPr>
            <w:tcW w:w="691" w:type="pct"/>
            <w:shd w:val="clear" w:color="auto" w:fill="auto"/>
            <w:noWrap/>
            <w:vAlign w:val="center"/>
            <w:hideMark/>
          </w:tcPr>
          <w:p w14:paraId="48BBD89D" w14:textId="77777777" w:rsidR="00892228" w:rsidRPr="00307700" w:rsidRDefault="00892228" w:rsidP="00892228">
            <w:pPr>
              <w:pStyle w:val="1fffb"/>
              <w:rPr>
                <w:rFonts w:cs="Times New Roman"/>
              </w:rPr>
            </w:pPr>
            <w:r w:rsidRPr="00307700">
              <w:rPr>
                <w:rFonts w:cs="Times New Roman"/>
              </w:rPr>
              <w:t>0</w:t>
            </w:r>
          </w:p>
        </w:tc>
      </w:tr>
      <w:tr w:rsidR="00EB6B84" w:rsidRPr="00307700" w14:paraId="4A758DD6" w14:textId="77777777" w:rsidTr="00892228">
        <w:trPr>
          <w:trHeight w:val="20"/>
        </w:trPr>
        <w:tc>
          <w:tcPr>
            <w:tcW w:w="288" w:type="pct"/>
            <w:shd w:val="clear" w:color="auto" w:fill="auto"/>
            <w:noWrap/>
            <w:vAlign w:val="center"/>
            <w:hideMark/>
          </w:tcPr>
          <w:p w14:paraId="4FEA576D" w14:textId="77777777" w:rsidR="00892228" w:rsidRPr="00307700" w:rsidRDefault="00892228" w:rsidP="00892228">
            <w:pPr>
              <w:pStyle w:val="1fffb"/>
              <w:rPr>
                <w:rFonts w:cs="Times New Roman"/>
              </w:rPr>
            </w:pPr>
            <w:r w:rsidRPr="00307700">
              <w:rPr>
                <w:rFonts w:cs="Times New Roman"/>
              </w:rPr>
              <w:t>43</w:t>
            </w:r>
          </w:p>
        </w:tc>
        <w:tc>
          <w:tcPr>
            <w:tcW w:w="3331" w:type="pct"/>
            <w:gridSpan w:val="6"/>
            <w:shd w:val="clear" w:color="auto" w:fill="auto"/>
            <w:noWrap/>
            <w:vAlign w:val="center"/>
            <w:hideMark/>
          </w:tcPr>
          <w:p w14:paraId="6C28C9AF" w14:textId="77777777" w:rsidR="00892228" w:rsidRPr="00307700" w:rsidRDefault="00892228" w:rsidP="00892228">
            <w:pPr>
              <w:pStyle w:val="1fffb"/>
              <w:rPr>
                <w:rFonts w:cs="Times New Roman"/>
              </w:rPr>
            </w:pPr>
            <w:r w:rsidRPr="00307700">
              <w:rPr>
                <w:rFonts w:cs="Times New Roman"/>
              </w:rPr>
              <w:t>ООО "ТК БАРС"</w:t>
            </w:r>
          </w:p>
        </w:tc>
        <w:tc>
          <w:tcPr>
            <w:tcW w:w="691" w:type="pct"/>
            <w:shd w:val="clear" w:color="auto" w:fill="auto"/>
            <w:noWrap/>
            <w:vAlign w:val="center"/>
            <w:hideMark/>
          </w:tcPr>
          <w:p w14:paraId="73CE3DA6" w14:textId="77777777" w:rsidR="00892228" w:rsidRPr="00307700" w:rsidRDefault="00892228" w:rsidP="00892228">
            <w:pPr>
              <w:pStyle w:val="1fffb"/>
              <w:rPr>
                <w:rFonts w:cs="Times New Roman"/>
              </w:rPr>
            </w:pPr>
            <w:r w:rsidRPr="00307700">
              <w:rPr>
                <w:rFonts w:cs="Times New Roman"/>
              </w:rPr>
              <w:t>13,333</w:t>
            </w:r>
          </w:p>
        </w:tc>
        <w:tc>
          <w:tcPr>
            <w:tcW w:w="691" w:type="pct"/>
            <w:shd w:val="clear" w:color="auto" w:fill="auto"/>
            <w:noWrap/>
            <w:vAlign w:val="center"/>
            <w:hideMark/>
          </w:tcPr>
          <w:p w14:paraId="4A200BE8" w14:textId="77777777" w:rsidR="00892228" w:rsidRPr="00307700" w:rsidRDefault="00892228" w:rsidP="00892228">
            <w:pPr>
              <w:pStyle w:val="1fffb"/>
              <w:rPr>
                <w:rFonts w:cs="Times New Roman"/>
              </w:rPr>
            </w:pPr>
            <w:r w:rsidRPr="00307700">
              <w:rPr>
                <w:rFonts w:cs="Times New Roman"/>
              </w:rPr>
              <w:t>0</w:t>
            </w:r>
          </w:p>
        </w:tc>
      </w:tr>
      <w:tr w:rsidR="00EB6B84" w:rsidRPr="00307700" w14:paraId="2435DDCB" w14:textId="77777777" w:rsidTr="00892228">
        <w:trPr>
          <w:trHeight w:val="20"/>
        </w:trPr>
        <w:tc>
          <w:tcPr>
            <w:tcW w:w="288" w:type="pct"/>
            <w:shd w:val="clear" w:color="auto" w:fill="auto"/>
            <w:noWrap/>
            <w:vAlign w:val="center"/>
            <w:hideMark/>
          </w:tcPr>
          <w:p w14:paraId="1ACF1A52" w14:textId="77777777" w:rsidR="00892228" w:rsidRPr="00307700" w:rsidRDefault="00892228" w:rsidP="00892228">
            <w:pPr>
              <w:pStyle w:val="1fffb"/>
              <w:rPr>
                <w:rFonts w:cs="Times New Roman"/>
              </w:rPr>
            </w:pPr>
            <w:r w:rsidRPr="00307700">
              <w:rPr>
                <w:rFonts w:cs="Times New Roman"/>
              </w:rPr>
              <w:t>44</w:t>
            </w:r>
          </w:p>
        </w:tc>
        <w:tc>
          <w:tcPr>
            <w:tcW w:w="3331" w:type="pct"/>
            <w:gridSpan w:val="6"/>
            <w:shd w:val="clear" w:color="auto" w:fill="auto"/>
            <w:noWrap/>
            <w:vAlign w:val="center"/>
            <w:hideMark/>
          </w:tcPr>
          <w:p w14:paraId="16316B85" w14:textId="77777777" w:rsidR="00892228" w:rsidRPr="00307700" w:rsidRDefault="00892228" w:rsidP="00892228">
            <w:pPr>
              <w:pStyle w:val="1fffb"/>
              <w:rPr>
                <w:rFonts w:cs="Times New Roman"/>
              </w:rPr>
            </w:pPr>
            <w:r w:rsidRPr="00307700">
              <w:rPr>
                <w:rFonts w:cs="Times New Roman"/>
              </w:rPr>
              <w:t>предприниматель Иванова В.А.</w:t>
            </w:r>
          </w:p>
        </w:tc>
        <w:tc>
          <w:tcPr>
            <w:tcW w:w="691" w:type="pct"/>
            <w:shd w:val="clear" w:color="auto" w:fill="auto"/>
            <w:noWrap/>
            <w:vAlign w:val="center"/>
            <w:hideMark/>
          </w:tcPr>
          <w:p w14:paraId="00F69BD8" w14:textId="77777777" w:rsidR="00892228" w:rsidRPr="00307700" w:rsidRDefault="00892228" w:rsidP="00892228">
            <w:pPr>
              <w:pStyle w:val="1fffb"/>
              <w:rPr>
                <w:rFonts w:cs="Times New Roman"/>
              </w:rPr>
            </w:pPr>
            <w:r w:rsidRPr="00307700">
              <w:rPr>
                <w:rFonts w:cs="Times New Roman"/>
              </w:rPr>
              <w:t>69,667</w:t>
            </w:r>
          </w:p>
        </w:tc>
        <w:tc>
          <w:tcPr>
            <w:tcW w:w="691" w:type="pct"/>
            <w:shd w:val="clear" w:color="auto" w:fill="auto"/>
            <w:noWrap/>
            <w:vAlign w:val="center"/>
            <w:hideMark/>
          </w:tcPr>
          <w:p w14:paraId="0FC56EBC" w14:textId="77777777" w:rsidR="00892228" w:rsidRPr="00307700" w:rsidRDefault="00892228" w:rsidP="00892228">
            <w:pPr>
              <w:pStyle w:val="1fffb"/>
              <w:rPr>
                <w:rFonts w:cs="Times New Roman"/>
              </w:rPr>
            </w:pPr>
            <w:r w:rsidRPr="00307700">
              <w:rPr>
                <w:rFonts w:cs="Times New Roman"/>
              </w:rPr>
              <w:t>0</w:t>
            </w:r>
          </w:p>
        </w:tc>
      </w:tr>
      <w:tr w:rsidR="00EB6B84" w:rsidRPr="00307700" w14:paraId="03D02A7F" w14:textId="77777777" w:rsidTr="00892228">
        <w:trPr>
          <w:trHeight w:val="20"/>
        </w:trPr>
        <w:tc>
          <w:tcPr>
            <w:tcW w:w="288" w:type="pct"/>
            <w:shd w:val="clear" w:color="auto" w:fill="auto"/>
            <w:noWrap/>
            <w:vAlign w:val="center"/>
            <w:hideMark/>
          </w:tcPr>
          <w:p w14:paraId="418A7C44" w14:textId="77777777" w:rsidR="00892228" w:rsidRPr="00307700" w:rsidRDefault="00892228" w:rsidP="00892228">
            <w:pPr>
              <w:pStyle w:val="1fffb"/>
              <w:rPr>
                <w:rFonts w:cs="Times New Roman"/>
              </w:rPr>
            </w:pPr>
            <w:r w:rsidRPr="00307700">
              <w:rPr>
                <w:rFonts w:cs="Times New Roman"/>
              </w:rPr>
              <w:t>45</w:t>
            </w:r>
          </w:p>
        </w:tc>
        <w:tc>
          <w:tcPr>
            <w:tcW w:w="3331" w:type="pct"/>
            <w:gridSpan w:val="6"/>
            <w:shd w:val="clear" w:color="auto" w:fill="auto"/>
            <w:noWrap/>
            <w:vAlign w:val="center"/>
            <w:hideMark/>
          </w:tcPr>
          <w:p w14:paraId="78CE11C8" w14:textId="77777777" w:rsidR="00892228" w:rsidRPr="00307700" w:rsidRDefault="00892228" w:rsidP="00892228">
            <w:pPr>
              <w:pStyle w:val="1fffb"/>
              <w:rPr>
                <w:rFonts w:cs="Times New Roman"/>
              </w:rPr>
            </w:pPr>
            <w:r w:rsidRPr="00307700">
              <w:rPr>
                <w:rFonts w:cs="Times New Roman"/>
              </w:rPr>
              <w:t>гражданин Шалунов С.В.</w:t>
            </w:r>
          </w:p>
        </w:tc>
        <w:tc>
          <w:tcPr>
            <w:tcW w:w="691" w:type="pct"/>
            <w:shd w:val="clear" w:color="auto" w:fill="auto"/>
            <w:noWrap/>
            <w:vAlign w:val="center"/>
            <w:hideMark/>
          </w:tcPr>
          <w:p w14:paraId="148D1C58" w14:textId="77777777" w:rsidR="00892228" w:rsidRPr="00307700" w:rsidRDefault="00892228" w:rsidP="00892228">
            <w:pPr>
              <w:pStyle w:val="1fffb"/>
              <w:rPr>
                <w:rFonts w:cs="Times New Roman"/>
              </w:rPr>
            </w:pPr>
            <w:r w:rsidRPr="00307700">
              <w:rPr>
                <w:rFonts w:cs="Times New Roman"/>
              </w:rPr>
              <w:t>37,000</w:t>
            </w:r>
          </w:p>
        </w:tc>
        <w:tc>
          <w:tcPr>
            <w:tcW w:w="691" w:type="pct"/>
            <w:shd w:val="clear" w:color="auto" w:fill="auto"/>
            <w:noWrap/>
            <w:vAlign w:val="center"/>
            <w:hideMark/>
          </w:tcPr>
          <w:p w14:paraId="04852B06" w14:textId="77777777" w:rsidR="00892228" w:rsidRPr="00307700" w:rsidRDefault="00892228" w:rsidP="00892228">
            <w:pPr>
              <w:pStyle w:val="1fffb"/>
              <w:rPr>
                <w:rFonts w:cs="Times New Roman"/>
              </w:rPr>
            </w:pPr>
            <w:r w:rsidRPr="00307700">
              <w:rPr>
                <w:rFonts w:cs="Times New Roman"/>
              </w:rPr>
              <w:t>0</w:t>
            </w:r>
          </w:p>
        </w:tc>
      </w:tr>
      <w:tr w:rsidR="00EB6B84" w:rsidRPr="00307700" w14:paraId="056C6339" w14:textId="77777777" w:rsidTr="00892228">
        <w:trPr>
          <w:trHeight w:val="20"/>
        </w:trPr>
        <w:tc>
          <w:tcPr>
            <w:tcW w:w="288" w:type="pct"/>
            <w:shd w:val="clear" w:color="auto" w:fill="auto"/>
            <w:noWrap/>
            <w:vAlign w:val="center"/>
            <w:hideMark/>
          </w:tcPr>
          <w:p w14:paraId="63FB0F25" w14:textId="77777777" w:rsidR="00892228" w:rsidRPr="00307700" w:rsidRDefault="00892228" w:rsidP="00892228">
            <w:pPr>
              <w:pStyle w:val="1fffb"/>
              <w:rPr>
                <w:rFonts w:cs="Times New Roman"/>
              </w:rPr>
            </w:pPr>
            <w:r w:rsidRPr="00307700">
              <w:rPr>
                <w:rFonts w:cs="Times New Roman"/>
              </w:rPr>
              <w:t>47</w:t>
            </w:r>
          </w:p>
        </w:tc>
        <w:tc>
          <w:tcPr>
            <w:tcW w:w="3331" w:type="pct"/>
            <w:gridSpan w:val="6"/>
            <w:shd w:val="clear" w:color="auto" w:fill="auto"/>
            <w:noWrap/>
            <w:vAlign w:val="center"/>
            <w:hideMark/>
          </w:tcPr>
          <w:p w14:paraId="3180E372" w14:textId="77777777" w:rsidR="00892228" w:rsidRPr="00307700" w:rsidRDefault="00892228" w:rsidP="00892228">
            <w:pPr>
              <w:pStyle w:val="1fffb"/>
              <w:rPr>
                <w:rFonts w:cs="Times New Roman"/>
              </w:rPr>
            </w:pPr>
            <w:r w:rsidRPr="00307700">
              <w:rPr>
                <w:rFonts w:cs="Times New Roman"/>
              </w:rPr>
              <w:t>ФГУП "Госкорпорация по ОрВД"</w:t>
            </w:r>
          </w:p>
        </w:tc>
        <w:tc>
          <w:tcPr>
            <w:tcW w:w="691" w:type="pct"/>
            <w:shd w:val="clear" w:color="auto" w:fill="auto"/>
            <w:noWrap/>
            <w:vAlign w:val="center"/>
            <w:hideMark/>
          </w:tcPr>
          <w:p w14:paraId="38A2608F" w14:textId="77777777" w:rsidR="00892228" w:rsidRPr="00307700" w:rsidRDefault="00892228" w:rsidP="00892228">
            <w:pPr>
              <w:pStyle w:val="1fffb"/>
              <w:rPr>
                <w:rFonts w:cs="Times New Roman"/>
              </w:rPr>
            </w:pPr>
            <w:r w:rsidRPr="00307700">
              <w:rPr>
                <w:rFonts w:cs="Times New Roman"/>
              </w:rPr>
              <w:t>30,000</w:t>
            </w:r>
          </w:p>
        </w:tc>
        <w:tc>
          <w:tcPr>
            <w:tcW w:w="691" w:type="pct"/>
            <w:shd w:val="clear" w:color="auto" w:fill="auto"/>
            <w:noWrap/>
            <w:vAlign w:val="center"/>
            <w:hideMark/>
          </w:tcPr>
          <w:p w14:paraId="485F271D" w14:textId="77777777" w:rsidR="00892228" w:rsidRPr="00307700" w:rsidRDefault="00892228" w:rsidP="00892228">
            <w:pPr>
              <w:pStyle w:val="1fffb"/>
              <w:rPr>
                <w:rFonts w:cs="Times New Roman"/>
              </w:rPr>
            </w:pPr>
            <w:r w:rsidRPr="00307700">
              <w:rPr>
                <w:rFonts w:cs="Times New Roman"/>
              </w:rPr>
              <w:t>0</w:t>
            </w:r>
          </w:p>
        </w:tc>
      </w:tr>
      <w:tr w:rsidR="00EB6B84" w:rsidRPr="00307700" w14:paraId="5DA94995" w14:textId="77777777" w:rsidTr="00892228">
        <w:trPr>
          <w:trHeight w:val="20"/>
        </w:trPr>
        <w:tc>
          <w:tcPr>
            <w:tcW w:w="288" w:type="pct"/>
            <w:shd w:val="clear" w:color="auto" w:fill="auto"/>
            <w:noWrap/>
            <w:vAlign w:val="center"/>
            <w:hideMark/>
          </w:tcPr>
          <w:p w14:paraId="2A273376" w14:textId="77777777" w:rsidR="00892228" w:rsidRPr="00307700" w:rsidRDefault="00892228" w:rsidP="00892228">
            <w:pPr>
              <w:pStyle w:val="1fffb"/>
              <w:rPr>
                <w:rFonts w:cs="Times New Roman"/>
              </w:rPr>
            </w:pPr>
            <w:r w:rsidRPr="00307700">
              <w:rPr>
                <w:rFonts w:cs="Times New Roman"/>
              </w:rPr>
              <w:t>49</w:t>
            </w:r>
          </w:p>
        </w:tc>
        <w:tc>
          <w:tcPr>
            <w:tcW w:w="3331" w:type="pct"/>
            <w:gridSpan w:val="6"/>
            <w:shd w:val="clear" w:color="auto" w:fill="auto"/>
            <w:noWrap/>
            <w:vAlign w:val="center"/>
            <w:hideMark/>
          </w:tcPr>
          <w:p w14:paraId="3CEE00B9" w14:textId="77777777" w:rsidR="00892228" w:rsidRPr="00307700" w:rsidRDefault="00892228" w:rsidP="00892228">
            <w:pPr>
              <w:pStyle w:val="1fffb"/>
              <w:rPr>
                <w:rFonts w:cs="Times New Roman"/>
              </w:rPr>
            </w:pPr>
            <w:r w:rsidRPr="00307700">
              <w:rPr>
                <w:rFonts w:cs="Times New Roman"/>
              </w:rPr>
              <w:t>ИП Андоньев С.Е.</w:t>
            </w:r>
          </w:p>
        </w:tc>
        <w:tc>
          <w:tcPr>
            <w:tcW w:w="691" w:type="pct"/>
            <w:shd w:val="clear" w:color="auto" w:fill="auto"/>
            <w:noWrap/>
            <w:vAlign w:val="center"/>
            <w:hideMark/>
          </w:tcPr>
          <w:p w14:paraId="119E7E4B" w14:textId="77777777" w:rsidR="00892228" w:rsidRPr="00307700" w:rsidRDefault="00892228" w:rsidP="00892228">
            <w:pPr>
              <w:pStyle w:val="1fffb"/>
              <w:rPr>
                <w:rFonts w:cs="Times New Roman"/>
              </w:rPr>
            </w:pPr>
            <w:r w:rsidRPr="00307700">
              <w:rPr>
                <w:rFonts w:cs="Times New Roman"/>
              </w:rPr>
              <w:t>33,333</w:t>
            </w:r>
          </w:p>
        </w:tc>
        <w:tc>
          <w:tcPr>
            <w:tcW w:w="691" w:type="pct"/>
            <w:shd w:val="clear" w:color="auto" w:fill="auto"/>
            <w:noWrap/>
            <w:vAlign w:val="center"/>
            <w:hideMark/>
          </w:tcPr>
          <w:p w14:paraId="085FC8DC" w14:textId="77777777" w:rsidR="00892228" w:rsidRPr="00307700" w:rsidRDefault="00892228" w:rsidP="00892228">
            <w:pPr>
              <w:pStyle w:val="1fffb"/>
              <w:rPr>
                <w:rFonts w:cs="Times New Roman"/>
              </w:rPr>
            </w:pPr>
            <w:r w:rsidRPr="00307700">
              <w:rPr>
                <w:rFonts w:cs="Times New Roman"/>
              </w:rPr>
              <w:t>37</w:t>
            </w:r>
          </w:p>
        </w:tc>
      </w:tr>
      <w:tr w:rsidR="00EB6B84" w:rsidRPr="00307700" w14:paraId="755CD5B0" w14:textId="77777777" w:rsidTr="00892228">
        <w:trPr>
          <w:trHeight w:val="20"/>
        </w:trPr>
        <w:tc>
          <w:tcPr>
            <w:tcW w:w="288" w:type="pct"/>
            <w:shd w:val="clear" w:color="auto" w:fill="auto"/>
            <w:noWrap/>
            <w:vAlign w:val="center"/>
            <w:hideMark/>
          </w:tcPr>
          <w:p w14:paraId="4278B2AB" w14:textId="77777777" w:rsidR="00892228" w:rsidRPr="00307700" w:rsidRDefault="00892228" w:rsidP="00892228">
            <w:pPr>
              <w:pStyle w:val="1fffb"/>
              <w:rPr>
                <w:rFonts w:cs="Times New Roman"/>
              </w:rPr>
            </w:pPr>
            <w:r w:rsidRPr="00307700">
              <w:rPr>
                <w:rFonts w:cs="Times New Roman"/>
              </w:rPr>
              <w:t>51</w:t>
            </w:r>
          </w:p>
        </w:tc>
        <w:tc>
          <w:tcPr>
            <w:tcW w:w="3331" w:type="pct"/>
            <w:gridSpan w:val="6"/>
            <w:shd w:val="clear" w:color="auto" w:fill="auto"/>
            <w:noWrap/>
            <w:vAlign w:val="center"/>
            <w:hideMark/>
          </w:tcPr>
          <w:p w14:paraId="2B6B2649" w14:textId="77777777" w:rsidR="00892228" w:rsidRPr="00307700" w:rsidRDefault="00892228" w:rsidP="00892228">
            <w:pPr>
              <w:pStyle w:val="1fffb"/>
              <w:rPr>
                <w:rFonts w:cs="Times New Roman"/>
              </w:rPr>
            </w:pPr>
            <w:r w:rsidRPr="00307700">
              <w:rPr>
                <w:rFonts w:cs="Times New Roman"/>
              </w:rPr>
              <w:t>ООО "Водолей"</w:t>
            </w:r>
          </w:p>
        </w:tc>
        <w:tc>
          <w:tcPr>
            <w:tcW w:w="691" w:type="pct"/>
            <w:shd w:val="clear" w:color="auto" w:fill="auto"/>
            <w:noWrap/>
            <w:vAlign w:val="center"/>
            <w:hideMark/>
          </w:tcPr>
          <w:p w14:paraId="48A88208" w14:textId="77777777" w:rsidR="00892228" w:rsidRPr="00307700" w:rsidRDefault="00892228" w:rsidP="00892228">
            <w:pPr>
              <w:pStyle w:val="1fffb"/>
              <w:rPr>
                <w:rFonts w:cs="Times New Roman"/>
              </w:rPr>
            </w:pPr>
            <w:r w:rsidRPr="00307700">
              <w:rPr>
                <w:rFonts w:cs="Times New Roman"/>
              </w:rPr>
              <w:t>6,667</w:t>
            </w:r>
          </w:p>
        </w:tc>
        <w:tc>
          <w:tcPr>
            <w:tcW w:w="691" w:type="pct"/>
            <w:shd w:val="clear" w:color="auto" w:fill="auto"/>
            <w:noWrap/>
            <w:vAlign w:val="center"/>
            <w:hideMark/>
          </w:tcPr>
          <w:p w14:paraId="039139A3" w14:textId="77777777" w:rsidR="00892228" w:rsidRPr="00307700" w:rsidRDefault="00892228" w:rsidP="00892228">
            <w:pPr>
              <w:pStyle w:val="1fffb"/>
              <w:rPr>
                <w:rFonts w:cs="Times New Roman"/>
              </w:rPr>
            </w:pPr>
            <w:r w:rsidRPr="00307700">
              <w:rPr>
                <w:rFonts w:cs="Times New Roman"/>
              </w:rPr>
              <w:t>0</w:t>
            </w:r>
          </w:p>
        </w:tc>
      </w:tr>
      <w:tr w:rsidR="00EB6B84" w:rsidRPr="00307700" w14:paraId="67226645" w14:textId="77777777" w:rsidTr="00892228">
        <w:trPr>
          <w:trHeight w:val="20"/>
        </w:trPr>
        <w:tc>
          <w:tcPr>
            <w:tcW w:w="288" w:type="pct"/>
            <w:shd w:val="clear" w:color="auto" w:fill="auto"/>
            <w:noWrap/>
            <w:vAlign w:val="center"/>
            <w:hideMark/>
          </w:tcPr>
          <w:p w14:paraId="057EB8FA" w14:textId="77777777" w:rsidR="00892228" w:rsidRPr="00307700" w:rsidRDefault="00892228" w:rsidP="00892228">
            <w:pPr>
              <w:pStyle w:val="1fffb"/>
              <w:rPr>
                <w:rFonts w:cs="Times New Roman"/>
              </w:rPr>
            </w:pPr>
            <w:r w:rsidRPr="00307700">
              <w:rPr>
                <w:rFonts w:cs="Times New Roman"/>
              </w:rPr>
              <w:t>56</w:t>
            </w:r>
          </w:p>
        </w:tc>
        <w:tc>
          <w:tcPr>
            <w:tcW w:w="3331" w:type="pct"/>
            <w:gridSpan w:val="6"/>
            <w:shd w:val="clear" w:color="auto" w:fill="auto"/>
            <w:noWrap/>
            <w:vAlign w:val="center"/>
            <w:hideMark/>
          </w:tcPr>
          <w:p w14:paraId="698B01FE" w14:textId="77777777" w:rsidR="00892228" w:rsidRPr="00307700" w:rsidRDefault="00892228" w:rsidP="00892228">
            <w:pPr>
              <w:pStyle w:val="1fffb"/>
              <w:rPr>
                <w:rFonts w:cs="Times New Roman"/>
              </w:rPr>
            </w:pPr>
            <w:r w:rsidRPr="00307700">
              <w:rPr>
                <w:rFonts w:cs="Times New Roman"/>
              </w:rPr>
              <w:t>ООО "КАЗ Минералз"</w:t>
            </w:r>
          </w:p>
        </w:tc>
        <w:tc>
          <w:tcPr>
            <w:tcW w:w="691" w:type="pct"/>
            <w:shd w:val="clear" w:color="auto" w:fill="auto"/>
            <w:noWrap/>
            <w:vAlign w:val="center"/>
            <w:hideMark/>
          </w:tcPr>
          <w:p w14:paraId="14D86FCD" w14:textId="77777777" w:rsidR="00892228" w:rsidRPr="00307700" w:rsidRDefault="00892228" w:rsidP="00892228">
            <w:pPr>
              <w:pStyle w:val="1fffb"/>
              <w:rPr>
                <w:rFonts w:cs="Times New Roman"/>
              </w:rPr>
            </w:pPr>
            <w:r w:rsidRPr="00307700">
              <w:rPr>
                <w:rFonts w:cs="Times New Roman"/>
              </w:rPr>
              <w:t>32,000</w:t>
            </w:r>
          </w:p>
        </w:tc>
        <w:tc>
          <w:tcPr>
            <w:tcW w:w="691" w:type="pct"/>
            <w:shd w:val="clear" w:color="auto" w:fill="auto"/>
            <w:noWrap/>
            <w:vAlign w:val="center"/>
            <w:hideMark/>
          </w:tcPr>
          <w:p w14:paraId="4E45CEFC" w14:textId="77777777" w:rsidR="00892228" w:rsidRPr="00307700" w:rsidRDefault="00892228" w:rsidP="00892228">
            <w:pPr>
              <w:pStyle w:val="1fffb"/>
              <w:rPr>
                <w:rFonts w:cs="Times New Roman"/>
              </w:rPr>
            </w:pPr>
            <w:r w:rsidRPr="00307700">
              <w:rPr>
                <w:rFonts w:cs="Times New Roman"/>
              </w:rPr>
              <w:t>0</w:t>
            </w:r>
          </w:p>
        </w:tc>
      </w:tr>
      <w:tr w:rsidR="00EB6B84" w:rsidRPr="00307700" w14:paraId="375FBF08" w14:textId="77777777" w:rsidTr="00892228">
        <w:trPr>
          <w:trHeight w:val="20"/>
        </w:trPr>
        <w:tc>
          <w:tcPr>
            <w:tcW w:w="288" w:type="pct"/>
            <w:shd w:val="clear" w:color="auto" w:fill="auto"/>
            <w:noWrap/>
            <w:vAlign w:val="center"/>
            <w:hideMark/>
          </w:tcPr>
          <w:p w14:paraId="2DBA6545" w14:textId="77777777" w:rsidR="00892228" w:rsidRPr="00307700" w:rsidRDefault="00892228" w:rsidP="00892228">
            <w:pPr>
              <w:pStyle w:val="1fffb"/>
              <w:rPr>
                <w:rFonts w:cs="Times New Roman"/>
              </w:rPr>
            </w:pPr>
            <w:r w:rsidRPr="00307700">
              <w:rPr>
                <w:rFonts w:cs="Times New Roman"/>
              </w:rPr>
              <w:t>60</w:t>
            </w:r>
          </w:p>
        </w:tc>
        <w:tc>
          <w:tcPr>
            <w:tcW w:w="3331" w:type="pct"/>
            <w:gridSpan w:val="6"/>
            <w:shd w:val="clear" w:color="auto" w:fill="auto"/>
            <w:noWrap/>
            <w:vAlign w:val="center"/>
            <w:hideMark/>
          </w:tcPr>
          <w:p w14:paraId="62CBD9BD" w14:textId="77777777" w:rsidR="00892228" w:rsidRPr="00307700" w:rsidRDefault="00892228" w:rsidP="00892228">
            <w:pPr>
              <w:pStyle w:val="1fffb"/>
              <w:rPr>
                <w:rFonts w:cs="Times New Roman"/>
              </w:rPr>
            </w:pPr>
            <w:r w:rsidRPr="00307700">
              <w:rPr>
                <w:rFonts w:cs="Times New Roman"/>
              </w:rPr>
              <w:t>ИП Чуднова И.И.</w:t>
            </w:r>
          </w:p>
        </w:tc>
        <w:tc>
          <w:tcPr>
            <w:tcW w:w="691" w:type="pct"/>
            <w:shd w:val="clear" w:color="auto" w:fill="auto"/>
            <w:noWrap/>
            <w:vAlign w:val="center"/>
            <w:hideMark/>
          </w:tcPr>
          <w:p w14:paraId="416D010D" w14:textId="77777777" w:rsidR="00892228" w:rsidRPr="00307700" w:rsidRDefault="00892228" w:rsidP="00892228">
            <w:pPr>
              <w:pStyle w:val="1fffb"/>
              <w:rPr>
                <w:rFonts w:cs="Times New Roman"/>
              </w:rPr>
            </w:pPr>
            <w:r w:rsidRPr="00307700">
              <w:rPr>
                <w:rFonts w:cs="Times New Roman"/>
              </w:rPr>
              <w:t>13,000</w:t>
            </w:r>
          </w:p>
        </w:tc>
        <w:tc>
          <w:tcPr>
            <w:tcW w:w="691" w:type="pct"/>
            <w:shd w:val="clear" w:color="auto" w:fill="auto"/>
            <w:noWrap/>
            <w:vAlign w:val="center"/>
            <w:hideMark/>
          </w:tcPr>
          <w:p w14:paraId="0DCE1DF4" w14:textId="77777777" w:rsidR="00892228" w:rsidRPr="00307700" w:rsidRDefault="00892228" w:rsidP="00892228">
            <w:pPr>
              <w:pStyle w:val="1fffb"/>
              <w:rPr>
                <w:rFonts w:cs="Times New Roman"/>
              </w:rPr>
            </w:pPr>
            <w:r w:rsidRPr="00307700">
              <w:rPr>
                <w:rFonts w:cs="Times New Roman"/>
              </w:rPr>
              <w:t>0</w:t>
            </w:r>
          </w:p>
        </w:tc>
      </w:tr>
      <w:tr w:rsidR="00EB6B84" w:rsidRPr="00307700" w14:paraId="47402942" w14:textId="77777777" w:rsidTr="00892228">
        <w:trPr>
          <w:trHeight w:val="20"/>
        </w:trPr>
        <w:tc>
          <w:tcPr>
            <w:tcW w:w="288" w:type="pct"/>
            <w:shd w:val="clear" w:color="auto" w:fill="auto"/>
            <w:noWrap/>
            <w:vAlign w:val="center"/>
            <w:hideMark/>
          </w:tcPr>
          <w:p w14:paraId="6F3061E2" w14:textId="77777777" w:rsidR="00892228" w:rsidRPr="00307700" w:rsidRDefault="00892228" w:rsidP="00892228">
            <w:pPr>
              <w:pStyle w:val="1fffb"/>
              <w:rPr>
                <w:rFonts w:cs="Times New Roman"/>
              </w:rPr>
            </w:pPr>
            <w:r w:rsidRPr="00307700">
              <w:rPr>
                <w:rFonts w:cs="Times New Roman"/>
              </w:rPr>
              <w:t>65</w:t>
            </w:r>
          </w:p>
        </w:tc>
        <w:tc>
          <w:tcPr>
            <w:tcW w:w="3331" w:type="pct"/>
            <w:gridSpan w:val="6"/>
            <w:shd w:val="clear" w:color="auto" w:fill="auto"/>
            <w:noWrap/>
            <w:vAlign w:val="center"/>
            <w:hideMark/>
          </w:tcPr>
          <w:p w14:paraId="2E27FBFC" w14:textId="77777777" w:rsidR="00892228" w:rsidRPr="00307700" w:rsidRDefault="00892228" w:rsidP="00892228">
            <w:pPr>
              <w:pStyle w:val="1fffb"/>
              <w:rPr>
                <w:rFonts w:cs="Times New Roman"/>
              </w:rPr>
            </w:pPr>
            <w:r w:rsidRPr="00307700">
              <w:rPr>
                <w:rFonts w:cs="Times New Roman"/>
              </w:rPr>
              <w:t>ИП Парахина В.Н.</w:t>
            </w:r>
          </w:p>
        </w:tc>
        <w:tc>
          <w:tcPr>
            <w:tcW w:w="691" w:type="pct"/>
            <w:shd w:val="clear" w:color="auto" w:fill="auto"/>
            <w:noWrap/>
            <w:vAlign w:val="center"/>
            <w:hideMark/>
          </w:tcPr>
          <w:p w14:paraId="4EFAC724" w14:textId="77777777" w:rsidR="00892228" w:rsidRPr="00307700" w:rsidRDefault="00892228" w:rsidP="00892228">
            <w:pPr>
              <w:pStyle w:val="1fffb"/>
              <w:rPr>
                <w:rFonts w:cs="Times New Roman"/>
              </w:rPr>
            </w:pPr>
            <w:r w:rsidRPr="00307700">
              <w:rPr>
                <w:rFonts w:cs="Times New Roman"/>
              </w:rPr>
              <w:t>33,333</w:t>
            </w:r>
          </w:p>
        </w:tc>
        <w:tc>
          <w:tcPr>
            <w:tcW w:w="691" w:type="pct"/>
            <w:shd w:val="clear" w:color="auto" w:fill="auto"/>
            <w:noWrap/>
            <w:vAlign w:val="center"/>
            <w:hideMark/>
          </w:tcPr>
          <w:p w14:paraId="05B68CB2" w14:textId="77777777" w:rsidR="00892228" w:rsidRPr="00307700" w:rsidRDefault="00892228" w:rsidP="00892228">
            <w:pPr>
              <w:pStyle w:val="1fffb"/>
              <w:rPr>
                <w:rFonts w:cs="Times New Roman"/>
              </w:rPr>
            </w:pPr>
            <w:r w:rsidRPr="00307700">
              <w:rPr>
                <w:rFonts w:cs="Times New Roman"/>
              </w:rPr>
              <w:t>0</w:t>
            </w:r>
          </w:p>
        </w:tc>
      </w:tr>
      <w:tr w:rsidR="00EB6B84" w:rsidRPr="00307700" w14:paraId="3FCC35FC" w14:textId="77777777" w:rsidTr="00892228">
        <w:trPr>
          <w:trHeight w:val="20"/>
        </w:trPr>
        <w:tc>
          <w:tcPr>
            <w:tcW w:w="288" w:type="pct"/>
            <w:shd w:val="clear" w:color="auto" w:fill="auto"/>
            <w:noWrap/>
            <w:vAlign w:val="center"/>
            <w:hideMark/>
          </w:tcPr>
          <w:p w14:paraId="037BA358" w14:textId="77777777" w:rsidR="00892228" w:rsidRPr="00307700" w:rsidRDefault="00892228" w:rsidP="00892228">
            <w:pPr>
              <w:pStyle w:val="1fffb"/>
              <w:rPr>
                <w:rFonts w:cs="Times New Roman"/>
              </w:rPr>
            </w:pPr>
            <w:r w:rsidRPr="00307700">
              <w:rPr>
                <w:rFonts w:cs="Times New Roman"/>
              </w:rPr>
              <w:t>66</w:t>
            </w:r>
          </w:p>
        </w:tc>
        <w:tc>
          <w:tcPr>
            <w:tcW w:w="3331" w:type="pct"/>
            <w:gridSpan w:val="6"/>
            <w:shd w:val="clear" w:color="auto" w:fill="auto"/>
            <w:noWrap/>
            <w:vAlign w:val="center"/>
            <w:hideMark/>
          </w:tcPr>
          <w:p w14:paraId="39361CB1" w14:textId="77777777" w:rsidR="00892228" w:rsidRPr="00307700" w:rsidRDefault="00892228" w:rsidP="00892228">
            <w:pPr>
              <w:pStyle w:val="1fffb"/>
              <w:rPr>
                <w:rFonts w:cs="Times New Roman"/>
              </w:rPr>
            </w:pPr>
            <w:r w:rsidRPr="00307700">
              <w:rPr>
                <w:rFonts w:cs="Times New Roman"/>
              </w:rPr>
              <w:t>ИП Данильченко В.И.</w:t>
            </w:r>
          </w:p>
        </w:tc>
        <w:tc>
          <w:tcPr>
            <w:tcW w:w="691" w:type="pct"/>
            <w:shd w:val="clear" w:color="auto" w:fill="auto"/>
            <w:noWrap/>
            <w:vAlign w:val="center"/>
            <w:hideMark/>
          </w:tcPr>
          <w:p w14:paraId="6BF79534" w14:textId="77777777" w:rsidR="00892228" w:rsidRPr="00307700" w:rsidRDefault="00892228" w:rsidP="00892228">
            <w:pPr>
              <w:pStyle w:val="1fffb"/>
              <w:rPr>
                <w:rFonts w:cs="Times New Roman"/>
              </w:rPr>
            </w:pPr>
            <w:r w:rsidRPr="00307700">
              <w:rPr>
                <w:rFonts w:cs="Times New Roman"/>
              </w:rPr>
              <w:t>48,333</w:t>
            </w:r>
          </w:p>
        </w:tc>
        <w:tc>
          <w:tcPr>
            <w:tcW w:w="691" w:type="pct"/>
            <w:shd w:val="clear" w:color="auto" w:fill="auto"/>
            <w:noWrap/>
            <w:vAlign w:val="center"/>
            <w:hideMark/>
          </w:tcPr>
          <w:p w14:paraId="1423E31B" w14:textId="77777777" w:rsidR="00892228" w:rsidRPr="00307700" w:rsidRDefault="00892228" w:rsidP="00892228">
            <w:pPr>
              <w:pStyle w:val="1fffb"/>
              <w:rPr>
                <w:rFonts w:cs="Times New Roman"/>
              </w:rPr>
            </w:pPr>
            <w:r w:rsidRPr="00307700">
              <w:rPr>
                <w:rFonts w:cs="Times New Roman"/>
              </w:rPr>
              <w:t>0</w:t>
            </w:r>
          </w:p>
        </w:tc>
      </w:tr>
      <w:tr w:rsidR="00EB6B84" w:rsidRPr="00307700" w14:paraId="324CC6F6" w14:textId="77777777" w:rsidTr="00892228">
        <w:trPr>
          <w:trHeight w:val="20"/>
        </w:trPr>
        <w:tc>
          <w:tcPr>
            <w:tcW w:w="288" w:type="pct"/>
            <w:shd w:val="clear" w:color="auto" w:fill="auto"/>
            <w:noWrap/>
            <w:vAlign w:val="center"/>
            <w:hideMark/>
          </w:tcPr>
          <w:p w14:paraId="183FE0B6" w14:textId="77777777" w:rsidR="00892228" w:rsidRPr="00307700" w:rsidRDefault="00892228" w:rsidP="00892228">
            <w:pPr>
              <w:pStyle w:val="1fffb"/>
              <w:rPr>
                <w:rFonts w:cs="Times New Roman"/>
              </w:rPr>
            </w:pPr>
            <w:r w:rsidRPr="00307700">
              <w:rPr>
                <w:rFonts w:cs="Times New Roman"/>
              </w:rPr>
              <w:t>67</w:t>
            </w:r>
          </w:p>
        </w:tc>
        <w:tc>
          <w:tcPr>
            <w:tcW w:w="3331" w:type="pct"/>
            <w:gridSpan w:val="6"/>
            <w:shd w:val="clear" w:color="auto" w:fill="auto"/>
            <w:noWrap/>
            <w:vAlign w:val="center"/>
            <w:hideMark/>
          </w:tcPr>
          <w:p w14:paraId="659C69A0" w14:textId="77777777" w:rsidR="00892228" w:rsidRPr="00307700" w:rsidRDefault="00892228" w:rsidP="00892228">
            <w:pPr>
              <w:pStyle w:val="1fffb"/>
              <w:rPr>
                <w:rFonts w:cs="Times New Roman"/>
              </w:rPr>
            </w:pPr>
            <w:r w:rsidRPr="00307700">
              <w:rPr>
                <w:rFonts w:cs="Times New Roman"/>
              </w:rPr>
              <w:t>ООО "Стройэлектропроект"</w:t>
            </w:r>
          </w:p>
        </w:tc>
        <w:tc>
          <w:tcPr>
            <w:tcW w:w="691" w:type="pct"/>
            <w:shd w:val="clear" w:color="auto" w:fill="auto"/>
            <w:noWrap/>
            <w:vAlign w:val="center"/>
            <w:hideMark/>
          </w:tcPr>
          <w:p w14:paraId="3C8D1237" w14:textId="77777777" w:rsidR="00892228" w:rsidRPr="00307700" w:rsidRDefault="00892228" w:rsidP="00892228">
            <w:pPr>
              <w:pStyle w:val="1fffb"/>
              <w:rPr>
                <w:rFonts w:cs="Times New Roman"/>
              </w:rPr>
            </w:pPr>
            <w:r w:rsidRPr="00307700">
              <w:rPr>
                <w:rFonts w:cs="Times New Roman"/>
              </w:rPr>
              <w:t>45,333</w:t>
            </w:r>
          </w:p>
        </w:tc>
        <w:tc>
          <w:tcPr>
            <w:tcW w:w="691" w:type="pct"/>
            <w:shd w:val="clear" w:color="auto" w:fill="auto"/>
            <w:noWrap/>
            <w:vAlign w:val="center"/>
            <w:hideMark/>
          </w:tcPr>
          <w:p w14:paraId="0B00A1D3" w14:textId="77777777" w:rsidR="00892228" w:rsidRPr="00307700" w:rsidRDefault="00892228" w:rsidP="00892228">
            <w:pPr>
              <w:pStyle w:val="1fffb"/>
              <w:rPr>
                <w:rFonts w:cs="Times New Roman"/>
              </w:rPr>
            </w:pPr>
            <w:r w:rsidRPr="00307700">
              <w:rPr>
                <w:rFonts w:cs="Times New Roman"/>
              </w:rPr>
              <w:t>0</w:t>
            </w:r>
          </w:p>
        </w:tc>
      </w:tr>
      <w:tr w:rsidR="00EB6B84" w:rsidRPr="00307700" w14:paraId="2C7775C1" w14:textId="77777777" w:rsidTr="00892228">
        <w:trPr>
          <w:trHeight w:val="20"/>
        </w:trPr>
        <w:tc>
          <w:tcPr>
            <w:tcW w:w="288" w:type="pct"/>
            <w:shd w:val="clear" w:color="auto" w:fill="auto"/>
            <w:noWrap/>
            <w:vAlign w:val="center"/>
            <w:hideMark/>
          </w:tcPr>
          <w:p w14:paraId="4679A4C2" w14:textId="77777777" w:rsidR="00892228" w:rsidRPr="00307700" w:rsidRDefault="00892228" w:rsidP="00892228">
            <w:pPr>
              <w:pStyle w:val="1fffb"/>
              <w:rPr>
                <w:rFonts w:cs="Times New Roman"/>
              </w:rPr>
            </w:pPr>
            <w:r w:rsidRPr="00307700">
              <w:rPr>
                <w:rFonts w:cs="Times New Roman"/>
              </w:rPr>
              <w:lastRenderedPageBreak/>
              <w:t>71</w:t>
            </w:r>
          </w:p>
        </w:tc>
        <w:tc>
          <w:tcPr>
            <w:tcW w:w="3331" w:type="pct"/>
            <w:gridSpan w:val="6"/>
            <w:shd w:val="clear" w:color="auto" w:fill="auto"/>
            <w:noWrap/>
            <w:vAlign w:val="center"/>
            <w:hideMark/>
          </w:tcPr>
          <w:p w14:paraId="43B274B4" w14:textId="77777777" w:rsidR="00892228" w:rsidRPr="00307700" w:rsidRDefault="00892228" w:rsidP="00892228">
            <w:pPr>
              <w:pStyle w:val="1fffb"/>
              <w:rPr>
                <w:rFonts w:cs="Times New Roman"/>
              </w:rPr>
            </w:pPr>
            <w:r w:rsidRPr="00307700">
              <w:rPr>
                <w:rFonts w:cs="Times New Roman"/>
              </w:rPr>
              <w:t>ИП Филипченко Е.</w:t>
            </w:r>
          </w:p>
        </w:tc>
        <w:tc>
          <w:tcPr>
            <w:tcW w:w="691" w:type="pct"/>
            <w:shd w:val="clear" w:color="auto" w:fill="auto"/>
            <w:noWrap/>
            <w:vAlign w:val="center"/>
            <w:hideMark/>
          </w:tcPr>
          <w:p w14:paraId="3033E925" w14:textId="77777777" w:rsidR="00892228" w:rsidRPr="00307700" w:rsidRDefault="00892228" w:rsidP="00892228">
            <w:pPr>
              <w:pStyle w:val="1fffb"/>
              <w:rPr>
                <w:rFonts w:cs="Times New Roman"/>
              </w:rPr>
            </w:pPr>
            <w:r w:rsidRPr="00307700">
              <w:rPr>
                <w:rFonts w:cs="Times New Roman"/>
              </w:rPr>
              <w:t>28,000</w:t>
            </w:r>
          </w:p>
        </w:tc>
        <w:tc>
          <w:tcPr>
            <w:tcW w:w="691" w:type="pct"/>
            <w:shd w:val="clear" w:color="auto" w:fill="auto"/>
            <w:noWrap/>
            <w:vAlign w:val="center"/>
            <w:hideMark/>
          </w:tcPr>
          <w:p w14:paraId="5283FC6B" w14:textId="77777777" w:rsidR="00892228" w:rsidRPr="00307700" w:rsidRDefault="00892228" w:rsidP="00892228">
            <w:pPr>
              <w:pStyle w:val="1fffb"/>
              <w:rPr>
                <w:rFonts w:cs="Times New Roman"/>
              </w:rPr>
            </w:pPr>
            <w:r w:rsidRPr="00307700">
              <w:rPr>
                <w:rFonts w:cs="Times New Roman"/>
              </w:rPr>
              <w:t>0</w:t>
            </w:r>
          </w:p>
        </w:tc>
      </w:tr>
      <w:tr w:rsidR="00EB6B84" w:rsidRPr="00307700" w14:paraId="36C21698" w14:textId="77777777" w:rsidTr="00892228">
        <w:trPr>
          <w:trHeight w:val="20"/>
        </w:trPr>
        <w:tc>
          <w:tcPr>
            <w:tcW w:w="288" w:type="pct"/>
            <w:shd w:val="clear" w:color="auto" w:fill="auto"/>
            <w:noWrap/>
            <w:vAlign w:val="center"/>
            <w:hideMark/>
          </w:tcPr>
          <w:p w14:paraId="7DED41A1" w14:textId="77777777" w:rsidR="00892228" w:rsidRPr="00307700" w:rsidRDefault="00892228" w:rsidP="00892228">
            <w:pPr>
              <w:pStyle w:val="1fffb"/>
              <w:rPr>
                <w:rFonts w:cs="Times New Roman"/>
              </w:rPr>
            </w:pPr>
            <w:r w:rsidRPr="00307700">
              <w:rPr>
                <w:rFonts w:cs="Times New Roman"/>
              </w:rPr>
              <w:t>74</w:t>
            </w:r>
          </w:p>
        </w:tc>
        <w:tc>
          <w:tcPr>
            <w:tcW w:w="3331" w:type="pct"/>
            <w:gridSpan w:val="6"/>
            <w:shd w:val="clear" w:color="auto" w:fill="auto"/>
            <w:noWrap/>
            <w:vAlign w:val="center"/>
            <w:hideMark/>
          </w:tcPr>
          <w:p w14:paraId="11FBB97F" w14:textId="77777777" w:rsidR="00892228" w:rsidRPr="00307700" w:rsidRDefault="00892228" w:rsidP="00892228">
            <w:pPr>
              <w:pStyle w:val="1fffb"/>
              <w:rPr>
                <w:rFonts w:cs="Times New Roman"/>
              </w:rPr>
            </w:pPr>
            <w:r w:rsidRPr="00307700">
              <w:rPr>
                <w:rFonts w:cs="Times New Roman"/>
              </w:rPr>
              <w:t>ООО "БТК"</w:t>
            </w:r>
          </w:p>
        </w:tc>
        <w:tc>
          <w:tcPr>
            <w:tcW w:w="691" w:type="pct"/>
            <w:shd w:val="clear" w:color="auto" w:fill="auto"/>
            <w:noWrap/>
            <w:vAlign w:val="center"/>
            <w:hideMark/>
          </w:tcPr>
          <w:p w14:paraId="0108084B" w14:textId="77777777" w:rsidR="00892228" w:rsidRPr="00307700" w:rsidRDefault="00892228" w:rsidP="00892228">
            <w:pPr>
              <w:pStyle w:val="1fffb"/>
              <w:rPr>
                <w:rFonts w:cs="Times New Roman"/>
              </w:rPr>
            </w:pPr>
            <w:r w:rsidRPr="00307700">
              <w:rPr>
                <w:rFonts w:cs="Times New Roman"/>
              </w:rPr>
              <w:t>245,667</w:t>
            </w:r>
          </w:p>
        </w:tc>
        <w:tc>
          <w:tcPr>
            <w:tcW w:w="691" w:type="pct"/>
            <w:shd w:val="clear" w:color="auto" w:fill="auto"/>
            <w:noWrap/>
            <w:vAlign w:val="center"/>
            <w:hideMark/>
          </w:tcPr>
          <w:p w14:paraId="2C32DFD7" w14:textId="77777777" w:rsidR="00892228" w:rsidRPr="00307700" w:rsidRDefault="00892228" w:rsidP="00892228">
            <w:pPr>
              <w:pStyle w:val="1fffb"/>
              <w:rPr>
                <w:rFonts w:cs="Times New Roman"/>
              </w:rPr>
            </w:pPr>
            <w:r w:rsidRPr="00307700">
              <w:rPr>
                <w:rFonts w:cs="Times New Roman"/>
              </w:rPr>
              <w:t>0</w:t>
            </w:r>
          </w:p>
        </w:tc>
      </w:tr>
      <w:tr w:rsidR="00EB6B84" w:rsidRPr="00307700" w14:paraId="357EABE6" w14:textId="77777777" w:rsidTr="00892228">
        <w:trPr>
          <w:trHeight w:val="20"/>
        </w:trPr>
        <w:tc>
          <w:tcPr>
            <w:tcW w:w="288" w:type="pct"/>
            <w:shd w:val="clear" w:color="auto" w:fill="auto"/>
            <w:noWrap/>
            <w:vAlign w:val="center"/>
            <w:hideMark/>
          </w:tcPr>
          <w:p w14:paraId="4EE9A23E" w14:textId="77777777" w:rsidR="00892228" w:rsidRPr="00307700" w:rsidRDefault="00892228" w:rsidP="00892228">
            <w:pPr>
              <w:pStyle w:val="1fffb"/>
              <w:rPr>
                <w:rFonts w:cs="Times New Roman"/>
              </w:rPr>
            </w:pPr>
            <w:r w:rsidRPr="00307700">
              <w:rPr>
                <w:rFonts w:cs="Times New Roman"/>
              </w:rPr>
              <w:t>75</w:t>
            </w:r>
          </w:p>
        </w:tc>
        <w:tc>
          <w:tcPr>
            <w:tcW w:w="3331" w:type="pct"/>
            <w:gridSpan w:val="6"/>
            <w:shd w:val="clear" w:color="auto" w:fill="auto"/>
            <w:noWrap/>
            <w:vAlign w:val="center"/>
            <w:hideMark/>
          </w:tcPr>
          <w:p w14:paraId="7401FE96" w14:textId="77777777" w:rsidR="00892228" w:rsidRPr="00307700" w:rsidRDefault="00892228" w:rsidP="00892228">
            <w:pPr>
              <w:pStyle w:val="1fffb"/>
              <w:rPr>
                <w:rFonts w:cs="Times New Roman"/>
              </w:rPr>
            </w:pPr>
            <w:r w:rsidRPr="00307700">
              <w:rPr>
                <w:rFonts w:cs="Times New Roman"/>
              </w:rPr>
              <w:t>ИП МакароваЛ.О.</w:t>
            </w:r>
          </w:p>
        </w:tc>
        <w:tc>
          <w:tcPr>
            <w:tcW w:w="691" w:type="pct"/>
            <w:shd w:val="clear" w:color="auto" w:fill="auto"/>
            <w:noWrap/>
            <w:vAlign w:val="center"/>
            <w:hideMark/>
          </w:tcPr>
          <w:p w14:paraId="0B90A713" w14:textId="77777777" w:rsidR="00892228" w:rsidRPr="00307700" w:rsidRDefault="00892228" w:rsidP="00892228">
            <w:pPr>
              <w:pStyle w:val="1fffb"/>
              <w:rPr>
                <w:rFonts w:cs="Times New Roman"/>
              </w:rPr>
            </w:pPr>
            <w:r w:rsidRPr="00307700">
              <w:rPr>
                <w:rFonts w:cs="Times New Roman"/>
              </w:rPr>
              <w:t>38,000</w:t>
            </w:r>
          </w:p>
        </w:tc>
        <w:tc>
          <w:tcPr>
            <w:tcW w:w="691" w:type="pct"/>
            <w:shd w:val="clear" w:color="auto" w:fill="auto"/>
            <w:noWrap/>
            <w:vAlign w:val="center"/>
            <w:hideMark/>
          </w:tcPr>
          <w:p w14:paraId="47662AA4" w14:textId="77777777" w:rsidR="00892228" w:rsidRPr="00307700" w:rsidRDefault="00892228" w:rsidP="00892228">
            <w:pPr>
              <w:pStyle w:val="1fffb"/>
              <w:rPr>
                <w:rFonts w:cs="Times New Roman"/>
              </w:rPr>
            </w:pPr>
            <w:r w:rsidRPr="00307700">
              <w:rPr>
                <w:rFonts w:cs="Times New Roman"/>
              </w:rPr>
              <w:t>43</w:t>
            </w:r>
          </w:p>
        </w:tc>
      </w:tr>
      <w:tr w:rsidR="00EB6B84" w:rsidRPr="00307700" w14:paraId="076AA677" w14:textId="77777777" w:rsidTr="00892228">
        <w:trPr>
          <w:trHeight w:val="20"/>
        </w:trPr>
        <w:tc>
          <w:tcPr>
            <w:tcW w:w="288" w:type="pct"/>
            <w:shd w:val="clear" w:color="auto" w:fill="auto"/>
            <w:noWrap/>
            <w:vAlign w:val="center"/>
            <w:hideMark/>
          </w:tcPr>
          <w:p w14:paraId="5795539F" w14:textId="77777777" w:rsidR="00892228" w:rsidRPr="00307700" w:rsidRDefault="00892228" w:rsidP="00892228">
            <w:pPr>
              <w:pStyle w:val="1fffb"/>
              <w:rPr>
                <w:rFonts w:cs="Times New Roman"/>
              </w:rPr>
            </w:pPr>
            <w:r w:rsidRPr="00307700">
              <w:rPr>
                <w:rFonts w:cs="Times New Roman"/>
              </w:rPr>
              <w:t>76</w:t>
            </w:r>
          </w:p>
        </w:tc>
        <w:tc>
          <w:tcPr>
            <w:tcW w:w="3331" w:type="pct"/>
            <w:gridSpan w:val="6"/>
            <w:shd w:val="clear" w:color="auto" w:fill="auto"/>
            <w:noWrap/>
            <w:vAlign w:val="center"/>
            <w:hideMark/>
          </w:tcPr>
          <w:p w14:paraId="16B5D607" w14:textId="77777777" w:rsidR="00892228" w:rsidRPr="00307700" w:rsidRDefault="00892228" w:rsidP="00892228">
            <w:pPr>
              <w:pStyle w:val="1fffb"/>
              <w:rPr>
                <w:rFonts w:cs="Times New Roman"/>
              </w:rPr>
            </w:pPr>
            <w:r w:rsidRPr="00307700">
              <w:rPr>
                <w:rFonts w:cs="Times New Roman"/>
              </w:rPr>
              <w:t>ИП Новицкая В.А.</w:t>
            </w:r>
          </w:p>
        </w:tc>
        <w:tc>
          <w:tcPr>
            <w:tcW w:w="691" w:type="pct"/>
            <w:shd w:val="clear" w:color="auto" w:fill="auto"/>
            <w:noWrap/>
            <w:vAlign w:val="center"/>
            <w:hideMark/>
          </w:tcPr>
          <w:p w14:paraId="58E08729" w14:textId="77777777" w:rsidR="00892228" w:rsidRPr="00307700" w:rsidRDefault="00892228" w:rsidP="00892228">
            <w:pPr>
              <w:pStyle w:val="1fffb"/>
              <w:rPr>
                <w:rFonts w:cs="Times New Roman"/>
              </w:rPr>
            </w:pPr>
            <w:r w:rsidRPr="00307700">
              <w:rPr>
                <w:rFonts w:cs="Times New Roman"/>
              </w:rPr>
              <w:t>24,333</w:t>
            </w:r>
          </w:p>
        </w:tc>
        <w:tc>
          <w:tcPr>
            <w:tcW w:w="691" w:type="pct"/>
            <w:shd w:val="clear" w:color="auto" w:fill="auto"/>
            <w:noWrap/>
            <w:vAlign w:val="center"/>
            <w:hideMark/>
          </w:tcPr>
          <w:p w14:paraId="38AE07B6" w14:textId="77777777" w:rsidR="00892228" w:rsidRPr="00307700" w:rsidRDefault="00892228" w:rsidP="00892228">
            <w:pPr>
              <w:pStyle w:val="1fffb"/>
              <w:rPr>
                <w:rFonts w:cs="Times New Roman"/>
              </w:rPr>
            </w:pPr>
            <w:r w:rsidRPr="00307700">
              <w:rPr>
                <w:rFonts w:cs="Times New Roman"/>
              </w:rPr>
              <w:t>0</w:t>
            </w:r>
          </w:p>
        </w:tc>
      </w:tr>
      <w:tr w:rsidR="00EB6B84" w:rsidRPr="00307700" w14:paraId="00367784" w14:textId="77777777" w:rsidTr="00892228">
        <w:trPr>
          <w:trHeight w:val="20"/>
        </w:trPr>
        <w:tc>
          <w:tcPr>
            <w:tcW w:w="288" w:type="pct"/>
            <w:shd w:val="clear" w:color="auto" w:fill="auto"/>
            <w:noWrap/>
            <w:vAlign w:val="center"/>
            <w:hideMark/>
          </w:tcPr>
          <w:p w14:paraId="2180D270" w14:textId="77777777" w:rsidR="00892228" w:rsidRPr="00307700" w:rsidRDefault="00892228" w:rsidP="00892228">
            <w:pPr>
              <w:pStyle w:val="1fffb"/>
              <w:rPr>
                <w:rFonts w:cs="Times New Roman"/>
              </w:rPr>
            </w:pPr>
            <w:r w:rsidRPr="00307700">
              <w:rPr>
                <w:rFonts w:cs="Times New Roman"/>
              </w:rPr>
              <w:t>79</w:t>
            </w:r>
          </w:p>
        </w:tc>
        <w:tc>
          <w:tcPr>
            <w:tcW w:w="3331" w:type="pct"/>
            <w:gridSpan w:val="6"/>
            <w:shd w:val="clear" w:color="auto" w:fill="auto"/>
            <w:noWrap/>
            <w:vAlign w:val="center"/>
            <w:hideMark/>
          </w:tcPr>
          <w:p w14:paraId="6615D6CC" w14:textId="77777777" w:rsidR="00892228" w:rsidRPr="00307700" w:rsidRDefault="00892228" w:rsidP="00892228">
            <w:pPr>
              <w:pStyle w:val="1fffb"/>
              <w:rPr>
                <w:rFonts w:cs="Times New Roman"/>
              </w:rPr>
            </w:pPr>
            <w:r w:rsidRPr="00307700">
              <w:rPr>
                <w:rFonts w:cs="Times New Roman"/>
              </w:rPr>
              <w:t>ИП Лесникова Л.М.</w:t>
            </w:r>
          </w:p>
        </w:tc>
        <w:tc>
          <w:tcPr>
            <w:tcW w:w="691" w:type="pct"/>
            <w:shd w:val="clear" w:color="auto" w:fill="auto"/>
            <w:noWrap/>
            <w:vAlign w:val="center"/>
            <w:hideMark/>
          </w:tcPr>
          <w:p w14:paraId="6EDE2E37" w14:textId="77777777" w:rsidR="00892228" w:rsidRPr="00307700" w:rsidRDefault="00892228" w:rsidP="00892228">
            <w:pPr>
              <w:pStyle w:val="1fffb"/>
              <w:rPr>
                <w:rFonts w:cs="Times New Roman"/>
              </w:rPr>
            </w:pPr>
            <w:r w:rsidRPr="00307700">
              <w:rPr>
                <w:rFonts w:cs="Times New Roman"/>
              </w:rPr>
              <w:t>21,667</w:t>
            </w:r>
          </w:p>
        </w:tc>
        <w:tc>
          <w:tcPr>
            <w:tcW w:w="691" w:type="pct"/>
            <w:shd w:val="clear" w:color="auto" w:fill="auto"/>
            <w:noWrap/>
            <w:vAlign w:val="center"/>
            <w:hideMark/>
          </w:tcPr>
          <w:p w14:paraId="5C9FF994" w14:textId="77777777" w:rsidR="00892228" w:rsidRPr="00307700" w:rsidRDefault="00892228" w:rsidP="00892228">
            <w:pPr>
              <w:pStyle w:val="1fffb"/>
              <w:rPr>
                <w:rFonts w:cs="Times New Roman"/>
              </w:rPr>
            </w:pPr>
            <w:r w:rsidRPr="00307700">
              <w:rPr>
                <w:rFonts w:cs="Times New Roman"/>
              </w:rPr>
              <w:t>43</w:t>
            </w:r>
          </w:p>
        </w:tc>
      </w:tr>
      <w:tr w:rsidR="00EB6B84" w:rsidRPr="00307700" w14:paraId="194EC9E0" w14:textId="77777777" w:rsidTr="00892228">
        <w:trPr>
          <w:trHeight w:val="20"/>
        </w:trPr>
        <w:tc>
          <w:tcPr>
            <w:tcW w:w="288" w:type="pct"/>
            <w:shd w:val="clear" w:color="auto" w:fill="auto"/>
            <w:noWrap/>
            <w:vAlign w:val="center"/>
            <w:hideMark/>
          </w:tcPr>
          <w:p w14:paraId="4493A0C6" w14:textId="77777777" w:rsidR="00892228" w:rsidRPr="00307700" w:rsidRDefault="00892228" w:rsidP="00892228">
            <w:pPr>
              <w:pStyle w:val="1fffb"/>
              <w:rPr>
                <w:rFonts w:cs="Times New Roman"/>
              </w:rPr>
            </w:pPr>
            <w:r w:rsidRPr="00307700">
              <w:rPr>
                <w:rFonts w:cs="Times New Roman"/>
              </w:rPr>
              <w:t>80</w:t>
            </w:r>
          </w:p>
        </w:tc>
        <w:tc>
          <w:tcPr>
            <w:tcW w:w="3331" w:type="pct"/>
            <w:gridSpan w:val="6"/>
            <w:shd w:val="clear" w:color="auto" w:fill="auto"/>
            <w:noWrap/>
            <w:vAlign w:val="center"/>
            <w:hideMark/>
          </w:tcPr>
          <w:p w14:paraId="6E8BB102" w14:textId="77777777" w:rsidR="00892228" w:rsidRPr="00307700" w:rsidRDefault="00892228" w:rsidP="00892228">
            <w:pPr>
              <w:pStyle w:val="1fffb"/>
              <w:rPr>
                <w:rFonts w:cs="Times New Roman"/>
              </w:rPr>
            </w:pPr>
            <w:r w:rsidRPr="00307700">
              <w:rPr>
                <w:rFonts w:cs="Times New Roman"/>
              </w:rPr>
              <w:t>ФГУП "Госкорпорация по ОрВД"</w:t>
            </w:r>
          </w:p>
        </w:tc>
        <w:tc>
          <w:tcPr>
            <w:tcW w:w="691" w:type="pct"/>
            <w:shd w:val="clear" w:color="auto" w:fill="auto"/>
            <w:noWrap/>
            <w:vAlign w:val="center"/>
            <w:hideMark/>
          </w:tcPr>
          <w:p w14:paraId="0012833B" w14:textId="77777777" w:rsidR="00892228" w:rsidRPr="00307700" w:rsidRDefault="00892228" w:rsidP="00892228">
            <w:pPr>
              <w:pStyle w:val="1fffb"/>
              <w:rPr>
                <w:rFonts w:cs="Times New Roman"/>
              </w:rPr>
            </w:pPr>
            <w:r w:rsidRPr="00307700">
              <w:rPr>
                <w:rFonts w:cs="Times New Roman"/>
              </w:rPr>
              <w:t>21,333</w:t>
            </w:r>
          </w:p>
        </w:tc>
        <w:tc>
          <w:tcPr>
            <w:tcW w:w="691" w:type="pct"/>
            <w:shd w:val="clear" w:color="auto" w:fill="auto"/>
            <w:noWrap/>
            <w:vAlign w:val="center"/>
            <w:hideMark/>
          </w:tcPr>
          <w:p w14:paraId="61411851" w14:textId="77777777" w:rsidR="00892228" w:rsidRPr="00307700" w:rsidRDefault="00892228" w:rsidP="00892228">
            <w:pPr>
              <w:pStyle w:val="1fffb"/>
              <w:rPr>
                <w:rFonts w:cs="Times New Roman"/>
              </w:rPr>
            </w:pPr>
            <w:r w:rsidRPr="00307700">
              <w:rPr>
                <w:rFonts w:cs="Times New Roman"/>
              </w:rPr>
              <w:t>0</w:t>
            </w:r>
          </w:p>
        </w:tc>
      </w:tr>
      <w:tr w:rsidR="00EB6B84" w:rsidRPr="00307700" w14:paraId="694F852A" w14:textId="77777777" w:rsidTr="00892228">
        <w:trPr>
          <w:trHeight w:val="20"/>
        </w:trPr>
        <w:tc>
          <w:tcPr>
            <w:tcW w:w="288" w:type="pct"/>
            <w:shd w:val="clear" w:color="auto" w:fill="auto"/>
            <w:noWrap/>
            <w:vAlign w:val="center"/>
            <w:hideMark/>
          </w:tcPr>
          <w:p w14:paraId="7EA34D72" w14:textId="77777777" w:rsidR="00892228" w:rsidRPr="00307700" w:rsidRDefault="00892228" w:rsidP="00892228">
            <w:pPr>
              <w:pStyle w:val="1fffb"/>
              <w:rPr>
                <w:rFonts w:cs="Times New Roman"/>
              </w:rPr>
            </w:pPr>
            <w:r w:rsidRPr="00307700">
              <w:rPr>
                <w:rFonts w:cs="Times New Roman"/>
              </w:rPr>
              <w:t>81</w:t>
            </w:r>
          </w:p>
        </w:tc>
        <w:tc>
          <w:tcPr>
            <w:tcW w:w="3331" w:type="pct"/>
            <w:gridSpan w:val="6"/>
            <w:shd w:val="clear" w:color="auto" w:fill="auto"/>
            <w:noWrap/>
            <w:vAlign w:val="center"/>
            <w:hideMark/>
          </w:tcPr>
          <w:p w14:paraId="59DEFBA9" w14:textId="77777777" w:rsidR="00892228" w:rsidRPr="00307700" w:rsidRDefault="00892228" w:rsidP="00892228">
            <w:pPr>
              <w:pStyle w:val="1fffb"/>
              <w:rPr>
                <w:rFonts w:cs="Times New Roman"/>
              </w:rPr>
            </w:pPr>
            <w:r w:rsidRPr="00307700">
              <w:rPr>
                <w:rFonts w:cs="Times New Roman"/>
              </w:rPr>
              <w:t>Гражданка Сережина Н.Н.</w:t>
            </w:r>
          </w:p>
        </w:tc>
        <w:tc>
          <w:tcPr>
            <w:tcW w:w="691" w:type="pct"/>
            <w:shd w:val="clear" w:color="auto" w:fill="auto"/>
            <w:noWrap/>
            <w:vAlign w:val="center"/>
            <w:hideMark/>
          </w:tcPr>
          <w:p w14:paraId="5A6955F0" w14:textId="77777777" w:rsidR="00892228" w:rsidRPr="00307700" w:rsidRDefault="00892228" w:rsidP="00892228">
            <w:pPr>
              <w:pStyle w:val="1fffb"/>
              <w:rPr>
                <w:rFonts w:cs="Times New Roman"/>
              </w:rPr>
            </w:pPr>
            <w:r w:rsidRPr="00307700">
              <w:rPr>
                <w:rFonts w:cs="Times New Roman"/>
              </w:rPr>
              <w:t>22,333</w:t>
            </w:r>
          </w:p>
        </w:tc>
        <w:tc>
          <w:tcPr>
            <w:tcW w:w="691" w:type="pct"/>
            <w:shd w:val="clear" w:color="auto" w:fill="auto"/>
            <w:noWrap/>
            <w:vAlign w:val="center"/>
            <w:hideMark/>
          </w:tcPr>
          <w:p w14:paraId="1612C656" w14:textId="77777777" w:rsidR="00892228" w:rsidRPr="00307700" w:rsidRDefault="00892228" w:rsidP="00892228">
            <w:pPr>
              <w:pStyle w:val="1fffb"/>
              <w:rPr>
                <w:rFonts w:cs="Times New Roman"/>
              </w:rPr>
            </w:pPr>
            <w:r w:rsidRPr="00307700">
              <w:rPr>
                <w:rFonts w:cs="Times New Roman"/>
              </w:rPr>
              <w:t>0</w:t>
            </w:r>
          </w:p>
        </w:tc>
      </w:tr>
      <w:tr w:rsidR="00EB6B84" w:rsidRPr="00307700" w14:paraId="60EC4487" w14:textId="77777777" w:rsidTr="00892228">
        <w:trPr>
          <w:trHeight w:val="20"/>
        </w:trPr>
        <w:tc>
          <w:tcPr>
            <w:tcW w:w="288" w:type="pct"/>
            <w:shd w:val="clear" w:color="auto" w:fill="auto"/>
            <w:noWrap/>
            <w:vAlign w:val="center"/>
            <w:hideMark/>
          </w:tcPr>
          <w:p w14:paraId="2AB497BE" w14:textId="77777777" w:rsidR="00892228" w:rsidRPr="00307700" w:rsidRDefault="00892228" w:rsidP="00892228">
            <w:pPr>
              <w:pStyle w:val="1fffb"/>
              <w:rPr>
                <w:rFonts w:cs="Times New Roman"/>
              </w:rPr>
            </w:pPr>
            <w:r w:rsidRPr="00307700">
              <w:rPr>
                <w:rFonts w:cs="Times New Roman"/>
              </w:rPr>
              <w:t>87</w:t>
            </w:r>
          </w:p>
        </w:tc>
        <w:tc>
          <w:tcPr>
            <w:tcW w:w="3331" w:type="pct"/>
            <w:gridSpan w:val="6"/>
            <w:shd w:val="clear" w:color="auto" w:fill="auto"/>
            <w:noWrap/>
            <w:vAlign w:val="center"/>
            <w:hideMark/>
          </w:tcPr>
          <w:p w14:paraId="6D2E14AF" w14:textId="5CF71342" w:rsidR="00892228" w:rsidRPr="00307700" w:rsidRDefault="00892228" w:rsidP="00892228">
            <w:pPr>
              <w:pStyle w:val="1fffb"/>
              <w:rPr>
                <w:rFonts w:cs="Times New Roman"/>
              </w:rPr>
            </w:pPr>
            <w:r w:rsidRPr="00307700">
              <w:rPr>
                <w:rFonts w:cs="Times New Roman"/>
              </w:rPr>
              <w:t>ИП</w:t>
            </w:r>
            <w:r w:rsidR="00782007">
              <w:rPr>
                <w:rFonts w:cs="Times New Roman"/>
              </w:rPr>
              <w:t xml:space="preserve"> </w:t>
            </w:r>
            <w:r w:rsidRPr="00307700">
              <w:rPr>
                <w:rFonts w:cs="Times New Roman"/>
              </w:rPr>
              <w:t>Чечурин Ю.В.</w:t>
            </w:r>
          </w:p>
        </w:tc>
        <w:tc>
          <w:tcPr>
            <w:tcW w:w="691" w:type="pct"/>
            <w:shd w:val="clear" w:color="auto" w:fill="auto"/>
            <w:noWrap/>
            <w:vAlign w:val="center"/>
            <w:hideMark/>
          </w:tcPr>
          <w:p w14:paraId="1BDC746A" w14:textId="77777777" w:rsidR="00892228" w:rsidRPr="00307700" w:rsidRDefault="00892228" w:rsidP="00892228">
            <w:pPr>
              <w:pStyle w:val="1fffb"/>
              <w:rPr>
                <w:rFonts w:cs="Times New Roman"/>
              </w:rPr>
            </w:pPr>
            <w:r w:rsidRPr="00307700">
              <w:rPr>
                <w:rFonts w:cs="Times New Roman"/>
              </w:rPr>
              <w:t>7,333</w:t>
            </w:r>
          </w:p>
        </w:tc>
        <w:tc>
          <w:tcPr>
            <w:tcW w:w="691" w:type="pct"/>
            <w:shd w:val="clear" w:color="auto" w:fill="auto"/>
            <w:noWrap/>
            <w:vAlign w:val="center"/>
            <w:hideMark/>
          </w:tcPr>
          <w:p w14:paraId="736ABD47" w14:textId="77777777" w:rsidR="00892228" w:rsidRPr="00307700" w:rsidRDefault="00892228" w:rsidP="00892228">
            <w:pPr>
              <w:pStyle w:val="1fffb"/>
              <w:rPr>
                <w:rFonts w:cs="Times New Roman"/>
              </w:rPr>
            </w:pPr>
            <w:r w:rsidRPr="00307700">
              <w:rPr>
                <w:rFonts w:cs="Times New Roman"/>
              </w:rPr>
              <w:t>0</w:t>
            </w:r>
          </w:p>
        </w:tc>
      </w:tr>
      <w:tr w:rsidR="00EB6B84" w:rsidRPr="00307700" w14:paraId="4D1AA763" w14:textId="77777777" w:rsidTr="00892228">
        <w:trPr>
          <w:trHeight w:val="20"/>
        </w:trPr>
        <w:tc>
          <w:tcPr>
            <w:tcW w:w="288" w:type="pct"/>
            <w:shd w:val="clear" w:color="auto" w:fill="auto"/>
            <w:noWrap/>
            <w:vAlign w:val="center"/>
            <w:hideMark/>
          </w:tcPr>
          <w:p w14:paraId="630DD312" w14:textId="77777777" w:rsidR="00892228" w:rsidRPr="00307700" w:rsidRDefault="00892228" w:rsidP="00892228">
            <w:pPr>
              <w:pStyle w:val="1fffb"/>
              <w:rPr>
                <w:rFonts w:cs="Times New Roman"/>
              </w:rPr>
            </w:pPr>
            <w:r w:rsidRPr="00307700">
              <w:rPr>
                <w:rFonts w:cs="Times New Roman"/>
              </w:rPr>
              <w:t>89</w:t>
            </w:r>
          </w:p>
        </w:tc>
        <w:tc>
          <w:tcPr>
            <w:tcW w:w="3331" w:type="pct"/>
            <w:gridSpan w:val="6"/>
            <w:shd w:val="clear" w:color="auto" w:fill="auto"/>
            <w:vAlign w:val="center"/>
            <w:hideMark/>
          </w:tcPr>
          <w:p w14:paraId="24674630" w14:textId="77777777" w:rsidR="00892228" w:rsidRPr="00307700" w:rsidRDefault="00892228" w:rsidP="00892228">
            <w:pPr>
              <w:pStyle w:val="1fffb"/>
              <w:rPr>
                <w:rFonts w:cs="Times New Roman"/>
              </w:rPr>
            </w:pPr>
            <w:r w:rsidRPr="00307700">
              <w:rPr>
                <w:rFonts w:cs="Times New Roman"/>
              </w:rPr>
              <w:t>АО "ЧТК"</w:t>
            </w:r>
          </w:p>
        </w:tc>
        <w:tc>
          <w:tcPr>
            <w:tcW w:w="691" w:type="pct"/>
            <w:shd w:val="clear" w:color="auto" w:fill="auto"/>
            <w:noWrap/>
            <w:vAlign w:val="center"/>
            <w:hideMark/>
          </w:tcPr>
          <w:p w14:paraId="28FC6173" w14:textId="77777777" w:rsidR="00892228" w:rsidRPr="00307700" w:rsidRDefault="00892228" w:rsidP="00892228">
            <w:pPr>
              <w:pStyle w:val="1fffb"/>
              <w:rPr>
                <w:rFonts w:cs="Times New Roman"/>
              </w:rPr>
            </w:pPr>
            <w:r w:rsidRPr="00307700">
              <w:rPr>
                <w:rFonts w:cs="Times New Roman"/>
              </w:rPr>
              <w:t>53,667</w:t>
            </w:r>
          </w:p>
        </w:tc>
        <w:tc>
          <w:tcPr>
            <w:tcW w:w="691" w:type="pct"/>
            <w:shd w:val="clear" w:color="auto" w:fill="auto"/>
            <w:noWrap/>
            <w:vAlign w:val="center"/>
            <w:hideMark/>
          </w:tcPr>
          <w:p w14:paraId="75335396" w14:textId="77777777" w:rsidR="00892228" w:rsidRPr="00307700" w:rsidRDefault="00892228" w:rsidP="00892228">
            <w:pPr>
              <w:pStyle w:val="1fffb"/>
              <w:rPr>
                <w:rFonts w:cs="Times New Roman"/>
              </w:rPr>
            </w:pPr>
            <w:r w:rsidRPr="00307700">
              <w:rPr>
                <w:rFonts w:cs="Times New Roman"/>
              </w:rPr>
              <w:t>0</w:t>
            </w:r>
          </w:p>
        </w:tc>
      </w:tr>
      <w:tr w:rsidR="00EB6B84" w:rsidRPr="00307700" w14:paraId="6BBB130D" w14:textId="77777777" w:rsidTr="00892228">
        <w:trPr>
          <w:trHeight w:val="20"/>
        </w:trPr>
        <w:tc>
          <w:tcPr>
            <w:tcW w:w="288" w:type="pct"/>
            <w:shd w:val="clear" w:color="auto" w:fill="auto"/>
            <w:noWrap/>
            <w:vAlign w:val="center"/>
            <w:hideMark/>
          </w:tcPr>
          <w:p w14:paraId="12947196" w14:textId="77777777" w:rsidR="00892228" w:rsidRPr="00307700" w:rsidRDefault="00892228" w:rsidP="00892228">
            <w:pPr>
              <w:pStyle w:val="1fffb"/>
              <w:rPr>
                <w:rFonts w:cs="Times New Roman"/>
              </w:rPr>
            </w:pPr>
            <w:r w:rsidRPr="00307700">
              <w:rPr>
                <w:rFonts w:cs="Times New Roman"/>
              </w:rPr>
              <w:t>91</w:t>
            </w:r>
          </w:p>
        </w:tc>
        <w:tc>
          <w:tcPr>
            <w:tcW w:w="3331" w:type="pct"/>
            <w:gridSpan w:val="6"/>
            <w:shd w:val="clear" w:color="auto" w:fill="auto"/>
            <w:noWrap/>
            <w:vAlign w:val="center"/>
            <w:hideMark/>
          </w:tcPr>
          <w:p w14:paraId="63D63B31" w14:textId="77777777" w:rsidR="00892228" w:rsidRPr="00307700" w:rsidRDefault="00892228" w:rsidP="00892228">
            <w:pPr>
              <w:pStyle w:val="1fffb"/>
              <w:rPr>
                <w:rFonts w:cs="Times New Roman"/>
              </w:rPr>
            </w:pPr>
            <w:r w:rsidRPr="00307700">
              <w:rPr>
                <w:rFonts w:cs="Times New Roman"/>
              </w:rPr>
              <w:t>ИП Похлебаев К.И.</w:t>
            </w:r>
          </w:p>
        </w:tc>
        <w:tc>
          <w:tcPr>
            <w:tcW w:w="691" w:type="pct"/>
            <w:shd w:val="clear" w:color="auto" w:fill="auto"/>
            <w:noWrap/>
            <w:vAlign w:val="center"/>
            <w:hideMark/>
          </w:tcPr>
          <w:p w14:paraId="2CA9AD61" w14:textId="77777777" w:rsidR="00892228" w:rsidRPr="00307700" w:rsidRDefault="00892228" w:rsidP="00892228">
            <w:pPr>
              <w:pStyle w:val="1fffb"/>
              <w:rPr>
                <w:rFonts w:cs="Times New Roman"/>
              </w:rPr>
            </w:pPr>
            <w:r w:rsidRPr="00307700">
              <w:rPr>
                <w:rFonts w:cs="Times New Roman"/>
              </w:rPr>
              <w:t>68,667</w:t>
            </w:r>
          </w:p>
        </w:tc>
        <w:tc>
          <w:tcPr>
            <w:tcW w:w="691" w:type="pct"/>
            <w:shd w:val="clear" w:color="auto" w:fill="auto"/>
            <w:noWrap/>
            <w:vAlign w:val="center"/>
            <w:hideMark/>
          </w:tcPr>
          <w:p w14:paraId="046D2F45" w14:textId="77777777" w:rsidR="00892228" w:rsidRPr="00307700" w:rsidRDefault="00892228" w:rsidP="00892228">
            <w:pPr>
              <w:pStyle w:val="1fffb"/>
              <w:rPr>
                <w:rFonts w:cs="Times New Roman"/>
              </w:rPr>
            </w:pPr>
            <w:r w:rsidRPr="00307700">
              <w:rPr>
                <w:rFonts w:cs="Times New Roman"/>
              </w:rPr>
              <w:t>16</w:t>
            </w:r>
          </w:p>
        </w:tc>
      </w:tr>
      <w:tr w:rsidR="00EB6B84" w:rsidRPr="00307700" w14:paraId="54E08883" w14:textId="77777777" w:rsidTr="00892228">
        <w:trPr>
          <w:trHeight w:val="20"/>
        </w:trPr>
        <w:tc>
          <w:tcPr>
            <w:tcW w:w="288" w:type="pct"/>
            <w:shd w:val="clear" w:color="auto" w:fill="auto"/>
            <w:noWrap/>
            <w:vAlign w:val="center"/>
            <w:hideMark/>
          </w:tcPr>
          <w:p w14:paraId="02D6C147" w14:textId="77777777" w:rsidR="00892228" w:rsidRPr="00307700" w:rsidRDefault="00892228" w:rsidP="00892228">
            <w:pPr>
              <w:pStyle w:val="1fffb"/>
              <w:rPr>
                <w:rFonts w:cs="Times New Roman"/>
              </w:rPr>
            </w:pPr>
            <w:r w:rsidRPr="00307700">
              <w:rPr>
                <w:rFonts w:cs="Times New Roman"/>
              </w:rPr>
              <w:t>92</w:t>
            </w:r>
          </w:p>
        </w:tc>
        <w:tc>
          <w:tcPr>
            <w:tcW w:w="3331" w:type="pct"/>
            <w:gridSpan w:val="6"/>
            <w:shd w:val="clear" w:color="auto" w:fill="auto"/>
            <w:noWrap/>
            <w:vAlign w:val="center"/>
            <w:hideMark/>
          </w:tcPr>
          <w:p w14:paraId="03C17579" w14:textId="77777777" w:rsidR="00892228" w:rsidRPr="00307700" w:rsidRDefault="00892228" w:rsidP="00892228">
            <w:pPr>
              <w:pStyle w:val="1fffb"/>
              <w:rPr>
                <w:rFonts w:cs="Times New Roman"/>
              </w:rPr>
            </w:pPr>
            <w:r w:rsidRPr="00307700">
              <w:rPr>
                <w:rFonts w:cs="Times New Roman"/>
              </w:rPr>
              <w:t>ИП Гончарова Т.Н.</w:t>
            </w:r>
          </w:p>
        </w:tc>
        <w:tc>
          <w:tcPr>
            <w:tcW w:w="691" w:type="pct"/>
            <w:shd w:val="clear" w:color="auto" w:fill="auto"/>
            <w:noWrap/>
            <w:vAlign w:val="center"/>
            <w:hideMark/>
          </w:tcPr>
          <w:p w14:paraId="2FC44AAC" w14:textId="77777777" w:rsidR="00892228" w:rsidRPr="00307700" w:rsidRDefault="00892228" w:rsidP="00892228">
            <w:pPr>
              <w:pStyle w:val="1fffb"/>
              <w:rPr>
                <w:rFonts w:cs="Times New Roman"/>
              </w:rPr>
            </w:pPr>
            <w:r w:rsidRPr="00307700">
              <w:rPr>
                <w:rFonts w:cs="Times New Roman"/>
              </w:rPr>
              <w:t>7,333</w:t>
            </w:r>
          </w:p>
        </w:tc>
        <w:tc>
          <w:tcPr>
            <w:tcW w:w="691" w:type="pct"/>
            <w:shd w:val="clear" w:color="auto" w:fill="auto"/>
            <w:noWrap/>
            <w:vAlign w:val="center"/>
            <w:hideMark/>
          </w:tcPr>
          <w:p w14:paraId="18717D4C" w14:textId="77777777" w:rsidR="00892228" w:rsidRPr="00307700" w:rsidRDefault="00892228" w:rsidP="00892228">
            <w:pPr>
              <w:pStyle w:val="1fffb"/>
              <w:rPr>
                <w:rFonts w:cs="Times New Roman"/>
              </w:rPr>
            </w:pPr>
            <w:r w:rsidRPr="00307700">
              <w:rPr>
                <w:rFonts w:cs="Times New Roman"/>
              </w:rPr>
              <w:t>0</w:t>
            </w:r>
          </w:p>
        </w:tc>
      </w:tr>
      <w:tr w:rsidR="00EB6B84" w:rsidRPr="00307700" w14:paraId="06CD4074" w14:textId="77777777" w:rsidTr="00892228">
        <w:trPr>
          <w:trHeight w:val="20"/>
        </w:trPr>
        <w:tc>
          <w:tcPr>
            <w:tcW w:w="288" w:type="pct"/>
            <w:shd w:val="clear" w:color="auto" w:fill="auto"/>
            <w:noWrap/>
            <w:vAlign w:val="center"/>
            <w:hideMark/>
          </w:tcPr>
          <w:p w14:paraId="44E1FF1D" w14:textId="77777777" w:rsidR="00892228" w:rsidRPr="00307700" w:rsidRDefault="00892228" w:rsidP="00892228">
            <w:pPr>
              <w:pStyle w:val="1fffb"/>
              <w:rPr>
                <w:rFonts w:cs="Times New Roman"/>
              </w:rPr>
            </w:pPr>
            <w:r w:rsidRPr="00307700">
              <w:rPr>
                <w:rFonts w:cs="Times New Roman"/>
              </w:rPr>
              <w:t>93</w:t>
            </w:r>
          </w:p>
        </w:tc>
        <w:tc>
          <w:tcPr>
            <w:tcW w:w="3331" w:type="pct"/>
            <w:gridSpan w:val="6"/>
            <w:shd w:val="clear" w:color="auto" w:fill="auto"/>
            <w:noWrap/>
            <w:vAlign w:val="center"/>
            <w:hideMark/>
          </w:tcPr>
          <w:p w14:paraId="2D04E4E3" w14:textId="77777777" w:rsidR="00892228" w:rsidRPr="00307700" w:rsidRDefault="00892228" w:rsidP="00892228">
            <w:pPr>
              <w:pStyle w:val="1fffb"/>
              <w:rPr>
                <w:rFonts w:cs="Times New Roman"/>
              </w:rPr>
            </w:pPr>
            <w:r w:rsidRPr="00307700">
              <w:rPr>
                <w:rFonts w:cs="Times New Roman"/>
              </w:rPr>
              <w:t>гр.Попович В.В.</w:t>
            </w:r>
          </w:p>
        </w:tc>
        <w:tc>
          <w:tcPr>
            <w:tcW w:w="691" w:type="pct"/>
            <w:shd w:val="clear" w:color="auto" w:fill="auto"/>
            <w:noWrap/>
            <w:vAlign w:val="center"/>
            <w:hideMark/>
          </w:tcPr>
          <w:p w14:paraId="2FCD9AC7" w14:textId="77777777" w:rsidR="00892228" w:rsidRPr="00307700" w:rsidRDefault="00892228" w:rsidP="00892228">
            <w:pPr>
              <w:pStyle w:val="1fffb"/>
              <w:rPr>
                <w:rFonts w:cs="Times New Roman"/>
              </w:rPr>
            </w:pPr>
            <w:r w:rsidRPr="00307700">
              <w:rPr>
                <w:rFonts w:cs="Times New Roman"/>
              </w:rPr>
              <w:t>96,667</w:t>
            </w:r>
          </w:p>
        </w:tc>
        <w:tc>
          <w:tcPr>
            <w:tcW w:w="691" w:type="pct"/>
            <w:shd w:val="clear" w:color="auto" w:fill="auto"/>
            <w:noWrap/>
            <w:vAlign w:val="center"/>
            <w:hideMark/>
          </w:tcPr>
          <w:p w14:paraId="7DB7949D" w14:textId="77777777" w:rsidR="00892228" w:rsidRPr="00307700" w:rsidRDefault="00892228" w:rsidP="00892228">
            <w:pPr>
              <w:pStyle w:val="1fffb"/>
              <w:rPr>
                <w:rFonts w:cs="Times New Roman"/>
              </w:rPr>
            </w:pPr>
            <w:r w:rsidRPr="00307700">
              <w:rPr>
                <w:rFonts w:cs="Times New Roman"/>
              </w:rPr>
              <w:t>0</w:t>
            </w:r>
          </w:p>
        </w:tc>
      </w:tr>
      <w:tr w:rsidR="00EB6B84" w:rsidRPr="00307700" w14:paraId="5A3C9D51" w14:textId="77777777" w:rsidTr="00892228">
        <w:trPr>
          <w:trHeight w:val="20"/>
        </w:trPr>
        <w:tc>
          <w:tcPr>
            <w:tcW w:w="288" w:type="pct"/>
            <w:shd w:val="clear" w:color="auto" w:fill="auto"/>
            <w:noWrap/>
            <w:vAlign w:val="center"/>
            <w:hideMark/>
          </w:tcPr>
          <w:p w14:paraId="0B2E4789" w14:textId="77777777" w:rsidR="00892228" w:rsidRPr="00307700" w:rsidRDefault="00892228" w:rsidP="00892228">
            <w:pPr>
              <w:pStyle w:val="1fffb"/>
              <w:rPr>
                <w:rFonts w:cs="Times New Roman"/>
              </w:rPr>
            </w:pPr>
            <w:r w:rsidRPr="00307700">
              <w:rPr>
                <w:rFonts w:cs="Times New Roman"/>
              </w:rPr>
              <w:t>95</w:t>
            </w:r>
          </w:p>
        </w:tc>
        <w:tc>
          <w:tcPr>
            <w:tcW w:w="3331" w:type="pct"/>
            <w:gridSpan w:val="6"/>
            <w:shd w:val="clear" w:color="auto" w:fill="auto"/>
            <w:noWrap/>
            <w:vAlign w:val="center"/>
            <w:hideMark/>
          </w:tcPr>
          <w:p w14:paraId="097AF863" w14:textId="77777777" w:rsidR="00892228" w:rsidRPr="00307700" w:rsidRDefault="00892228" w:rsidP="00892228">
            <w:pPr>
              <w:pStyle w:val="1fffb"/>
              <w:rPr>
                <w:rFonts w:cs="Times New Roman"/>
              </w:rPr>
            </w:pPr>
            <w:r w:rsidRPr="00307700">
              <w:rPr>
                <w:rFonts w:cs="Times New Roman"/>
              </w:rPr>
              <w:t>ИП Парахина В.Н.</w:t>
            </w:r>
          </w:p>
        </w:tc>
        <w:tc>
          <w:tcPr>
            <w:tcW w:w="691" w:type="pct"/>
            <w:shd w:val="clear" w:color="auto" w:fill="auto"/>
            <w:noWrap/>
            <w:vAlign w:val="center"/>
            <w:hideMark/>
          </w:tcPr>
          <w:p w14:paraId="4D97A87C" w14:textId="77777777" w:rsidR="00892228" w:rsidRPr="00307700" w:rsidRDefault="00892228" w:rsidP="00892228">
            <w:pPr>
              <w:pStyle w:val="1fffb"/>
              <w:rPr>
                <w:rFonts w:cs="Times New Roman"/>
              </w:rPr>
            </w:pPr>
            <w:r w:rsidRPr="00307700">
              <w:rPr>
                <w:rFonts w:cs="Times New Roman"/>
              </w:rPr>
              <w:t>12,667</w:t>
            </w:r>
          </w:p>
        </w:tc>
        <w:tc>
          <w:tcPr>
            <w:tcW w:w="691" w:type="pct"/>
            <w:shd w:val="clear" w:color="auto" w:fill="auto"/>
            <w:noWrap/>
            <w:vAlign w:val="center"/>
            <w:hideMark/>
          </w:tcPr>
          <w:p w14:paraId="4E277191" w14:textId="77777777" w:rsidR="00892228" w:rsidRPr="00307700" w:rsidRDefault="00892228" w:rsidP="00892228">
            <w:pPr>
              <w:pStyle w:val="1fffb"/>
              <w:rPr>
                <w:rFonts w:cs="Times New Roman"/>
              </w:rPr>
            </w:pPr>
            <w:r w:rsidRPr="00307700">
              <w:rPr>
                <w:rFonts w:cs="Times New Roman"/>
              </w:rPr>
              <w:t>70</w:t>
            </w:r>
          </w:p>
        </w:tc>
      </w:tr>
      <w:tr w:rsidR="00EB6B84" w:rsidRPr="00307700" w14:paraId="6373C972" w14:textId="77777777" w:rsidTr="00892228">
        <w:trPr>
          <w:trHeight w:val="20"/>
        </w:trPr>
        <w:tc>
          <w:tcPr>
            <w:tcW w:w="288" w:type="pct"/>
            <w:shd w:val="clear" w:color="auto" w:fill="auto"/>
            <w:noWrap/>
            <w:vAlign w:val="center"/>
            <w:hideMark/>
          </w:tcPr>
          <w:p w14:paraId="626C1DDE" w14:textId="77777777" w:rsidR="00892228" w:rsidRPr="00307700" w:rsidRDefault="00892228" w:rsidP="00892228">
            <w:pPr>
              <w:pStyle w:val="1fffb"/>
              <w:rPr>
                <w:rFonts w:cs="Times New Roman"/>
              </w:rPr>
            </w:pPr>
            <w:r w:rsidRPr="00307700">
              <w:rPr>
                <w:rFonts w:cs="Times New Roman"/>
              </w:rPr>
              <w:t>96</w:t>
            </w:r>
          </w:p>
        </w:tc>
        <w:tc>
          <w:tcPr>
            <w:tcW w:w="3331" w:type="pct"/>
            <w:gridSpan w:val="6"/>
            <w:shd w:val="clear" w:color="auto" w:fill="auto"/>
            <w:noWrap/>
            <w:vAlign w:val="center"/>
            <w:hideMark/>
          </w:tcPr>
          <w:p w14:paraId="68C2A7A3" w14:textId="77777777" w:rsidR="00892228" w:rsidRPr="00307700" w:rsidRDefault="00892228" w:rsidP="00892228">
            <w:pPr>
              <w:pStyle w:val="1fffb"/>
              <w:rPr>
                <w:rFonts w:cs="Times New Roman"/>
              </w:rPr>
            </w:pPr>
            <w:r w:rsidRPr="00307700">
              <w:rPr>
                <w:rFonts w:cs="Times New Roman"/>
              </w:rPr>
              <w:t>ИП Гончарова Т.Н.</w:t>
            </w:r>
          </w:p>
        </w:tc>
        <w:tc>
          <w:tcPr>
            <w:tcW w:w="691" w:type="pct"/>
            <w:shd w:val="clear" w:color="auto" w:fill="auto"/>
            <w:noWrap/>
            <w:vAlign w:val="center"/>
            <w:hideMark/>
          </w:tcPr>
          <w:p w14:paraId="0EA5F7D4" w14:textId="77777777" w:rsidR="00892228" w:rsidRPr="00307700" w:rsidRDefault="00892228" w:rsidP="00892228">
            <w:pPr>
              <w:pStyle w:val="1fffb"/>
              <w:rPr>
                <w:rFonts w:cs="Times New Roman"/>
              </w:rPr>
            </w:pPr>
            <w:r w:rsidRPr="00307700">
              <w:rPr>
                <w:rFonts w:cs="Times New Roman"/>
              </w:rPr>
              <w:t>17,000</w:t>
            </w:r>
          </w:p>
        </w:tc>
        <w:tc>
          <w:tcPr>
            <w:tcW w:w="691" w:type="pct"/>
            <w:shd w:val="clear" w:color="auto" w:fill="auto"/>
            <w:noWrap/>
            <w:vAlign w:val="center"/>
            <w:hideMark/>
          </w:tcPr>
          <w:p w14:paraId="10212ACE" w14:textId="77777777" w:rsidR="00892228" w:rsidRPr="00307700" w:rsidRDefault="00892228" w:rsidP="00892228">
            <w:pPr>
              <w:pStyle w:val="1fffb"/>
              <w:rPr>
                <w:rFonts w:cs="Times New Roman"/>
              </w:rPr>
            </w:pPr>
            <w:r w:rsidRPr="00307700">
              <w:rPr>
                <w:rFonts w:cs="Times New Roman"/>
              </w:rPr>
              <w:t>0</w:t>
            </w:r>
          </w:p>
        </w:tc>
      </w:tr>
      <w:tr w:rsidR="00EB6B84" w:rsidRPr="00307700" w14:paraId="1BF93D82" w14:textId="77777777" w:rsidTr="00892228">
        <w:trPr>
          <w:trHeight w:val="20"/>
        </w:trPr>
        <w:tc>
          <w:tcPr>
            <w:tcW w:w="288" w:type="pct"/>
            <w:shd w:val="clear" w:color="auto" w:fill="auto"/>
            <w:noWrap/>
            <w:vAlign w:val="center"/>
            <w:hideMark/>
          </w:tcPr>
          <w:p w14:paraId="6C04057C" w14:textId="77777777" w:rsidR="00892228" w:rsidRPr="00307700" w:rsidRDefault="00892228" w:rsidP="00892228">
            <w:pPr>
              <w:pStyle w:val="1fffb"/>
              <w:rPr>
                <w:rFonts w:cs="Times New Roman"/>
              </w:rPr>
            </w:pPr>
            <w:r w:rsidRPr="00307700">
              <w:rPr>
                <w:rFonts w:cs="Times New Roman"/>
              </w:rPr>
              <w:t>97</w:t>
            </w:r>
          </w:p>
        </w:tc>
        <w:tc>
          <w:tcPr>
            <w:tcW w:w="3331" w:type="pct"/>
            <w:gridSpan w:val="6"/>
            <w:shd w:val="clear" w:color="auto" w:fill="auto"/>
            <w:noWrap/>
            <w:vAlign w:val="center"/>
            <w:hideMark/>
          </w:tcPr>
          <w:p w14:paraId="7153558A" w14:textId="64F26FB3" w:rsidR="00892228" w:rsidRPr="00307700" w:rsidRDefault="00892228" w:rsidP="00892228">
            <w:pPr>
              <w:pStyle w:val="1fffb"/>
              <w:rPr>
                <w:rFonts w:cs="Times New Roman"/>
              </w:rPr>
            </w:pPr>
            <w:r w:rsidRPr="00307700">
              <w:rPr>
                <w:rFonts w:cs="Times New Roman"/>
              </w:rPr>
              <w:t>ЗАО</w:t>
            </w:r>
            <w:r w:rsidR="00782007">
              <w:rPr>
                <w:rFonts w:cs="Times New Roman"/>
              </w:rPr>
              <w:t xml:space="preserve"> </w:t>
            </w:r>
            <w:r w:rsidRPr="00307700">
              <w:rPr>
                <w:rFonts w:cs="Times New Roman"/>
              </w:rPr>
              <w:t>а/с</w:t>
            </w:r>
            <w:r w:rsidR="00782007">
              <w:rPr>
                <w:rFonts w:cs="Times New Roman"/>
              </w:rPr>
              <w:t xml:space="preserve"> </w:t>
            </w:r>
            <w:r w:rsidRPr="00307700">
              <w:rPr>
                <w:rFonts w:cs="Times New Roman"/>
              </w:rPr>
              <w:t>"Полярная звезда"</w:t>
            </w:r>
          </w:p>
        </w:tc>
        <w:tc>
          <w:tcPr>
            <w:tcW w:w="691" w:type="pct"/>
            <w:shd w:val="clear" w:color="auto" w:fill="auto"/>
            <w:noWrap/>
            <w:vAlign w:val="center"/>
            <w:hideMark/>
          </w:tcPr>
          <w:p w14:paraId="250573C3" w14:textId="77777777" w:rsidR="00892228" w:rsidRPr="00307700" w:rsidRDefault="00892228" w:rsidP="00892228">
            <w:pPr>
              <w:pStyle w:val="1fffb"/>
              <w:rPr>
                <w:rFonts w:cs="Times New Roman"/>
              </w:rPr>
            </w:pPr>
            <w:r w:rsidRPr="00307700">
              <w:rPr>
                <w:rFonts w:cs="Times New Roman"/>
              </w:rPr>
              <w:t>64,667</w:t>
            </w:r>
          </w:p>
        </w:tc>
        <w:tc>
          <w:tcPr>
            <w:tcW w:w="691" w:type="pct"/>
            <w:shd w:val="clear" w:color="auto" w:fill="auto"/>
            <w:noWrap/>
            <w:vAlign w:val="center"/>
            <w:hideMark/>
          </w:tcPr>
          <w:p w14:paraId="5D36D794" w14:textId="77777777" w:rsidR="00892228" w:rsidRPr="00307700" w:rsidRDefault="00892228" w:rsidP="00892228">
            <w:pPr>
              <w:pStyle w:val="1fffb"/>
              <w:rPr>
                <w:rFonts w:cs="Times New Roman"/>
              </w:rPr>
            </w:pPr>
            <w:r w:rsidRPr="00307700">
              <w:rPr>
                <w:rFonts w:cs="Times New Roman"/>
              </w:rPr>
              <w:t>0</w:t>
            </w:r>
          </w:p>
        </w:tc>
      </w:tr>
      <w:tr w:rsidR="00EB6B84" w:rsidRPr="00307700" w14:paraId="202CA611" w14:textId="77777777" w:rsidTr="00892228">
        <w:trPr>
          <w:trHeight w:val="20"/>
        </w:trPr>
        <w:tc>
          <w:tcPr>
            <w:tcW w:w="288" w:type="pct"/>
            <w:shd w:val="clear" w:color="auto" w:fill="auto"/>
            <w:noWrap/>
            <w:vAlign w:val="center"/>
            <w:hideMark/>
          </w:tcPr>
          <w:p w14:paraId="43B9578D" w14:textId="77777777" w:rsidR="00892228" w:rsidRPr="00307700" w:rsidRDefault="00892228" w:rsidP="00892228">
            <w:pPr>
              <w:pStyle w:val="1fffb"/>
              <w:rPr>
                <w:rFonts w:cs="Times New Roman"/>
              </w:rPr>
            </w:pPr>
            <w:r w:rsidRPr="00307700">
              <w:rPr>
                <w:rFonts w:cs="Times New Roman"/>
              </w:rPr>
              <w:t>98</w:t>
            </w:r>
          </w:p>
        </w:tc>
        <w:tc>
          <w:tcPr>
            <w:tcW w:w="3331" w:type="pct"/>
            <w:gridSpan w:val="6"/>
            <w:shd w:val="clear" w:color="auto" w:fill="auto"/>
            <w:noWrap/>
            <w:vAlign w:val="center"/>
            <w:hideMark/>
          </w:tcPr>
          <w:p w14:paraId="3860A652" w14:textId="77777777" w:rsidR="00892228" w:rsidRPr="00307700" w:rsidRDefault="00892228" w:rsidP="00892228">
            <w:pPr>
              <w:pStyle w:val="1fffb"/>
              <w:rPr>
                <w:rFonts w:cs="Times New Roman"/>
              </w:rPr>
            </w:pPr>
            <w:r w:rsidRPr="00307700">
              <w:rPr>
                <w:rFonts w:cs="Times New Roman"/>
              </w:rPr>
              <w:t>ИП Игнатов В.Г.</w:t>
            </w:r>
          </w:p>
        </w:tc>
        <w:tc>
          <w:tcPr>
            <w:tcW w:w="691" w:type="pct"/>
            <w:shd w:val="clear" w:color="auto" w:fill="auto"/>
            <w:noWrap/>
            <w:vAlign w:val="center"/>
            <w:hideMark/>
          </w:tcPr>
          <w:p w14:paraId="6ED9796B" w14:textId="77777777" w:rsidR="00892228" w:rsidRPr="00307700" w:rsidRDefault="00892228" w:rsidP="00892228">
            <w:pPr>
              <w:pStyle w:val="1fffb"/>
              <w:rPr>
                <w:rFonts w:cs="Times New Roman"/>
              </w:rPr>
            </w:pPr>
            <w:r w:rsidRPr="00307700">
              <w:rPr>
                <w:rFonts w:cs="Times New Roman"/>
              </w:rPr>
              <w:t>83,667</w:t>
            </w:r>
          </w:p>
        </w:tc>
        <w:tc>
          <w:tcPr>
            <w:tcW w:w="691" w:type="pct"/>
            <w:shd w:val="clear" w:color="auto" w:fill="auto"/>
            <w:noWrap/>
            <w:vAlign w:val="center"/>
            <w:hideMark/>
          </w:tcPr>
          <w:p w14:paraId="2813F1B6" w14:textId="77777777" w:rsidR="00892228" w:rsidRPr="00307700" w:rsidRDefault="00892228" w:rsidP="00892228">
            <w:pPr>
              <w:pStyle w:val="1fffb"/>
              <w:rPr>
                <w:rFonts w:cs="Times New Roman"/>
              </w:rPr>
            </w:pPr>
            <w:r w:rsidRPr="00307700">
              <w:rPr>
                <w:rFonts w:cs="Times New Roman"/>
              </w:rPr>
              <w:t>0</w:t>
            </w:r>
          </w:p>
        </w:tc>
      </w:tr>
      <w:tr w:rsidR="00EB6B84" w:rsidRPr="00307700" w14:paraId="22C85E52" w14:textId="77777777" w:rsidTr="00892228">
        <w:trPr>
          <w:trHeight w:val="20"/>
        </w:trPr>
        <w:tc>
          <w:tcPr>
            <w:tcW w:w="288" w:type="pct"/>
            <w:shd w:val="clear" w:color="auto" w:fill="auto"/>
            <w:noWrap/>
            <w:vAlign w:val="center"/>
            <w:hideMark/>
          </w:tcPr>
          <w:p w14:paraId="6BEB9092" w14:textId="77777777" w:rsidR="00892228" w:rsidRPr="00307700" w:rsidRDefault="00892228" w:rsidP="00892228">
            <w:pPr>
              <w:pStyle w:val="1fffb"/>
              <w:rPr>
                <w:rFonts w:cs="Times New Roman"/>
              </w:rPr>
            </w:pPr>
            <w:r w:rsidRPr="00307700">
              <w:rPr>
                <w:rFonts w:cs="Times New Roman"/>
              </w:rPr>
              <w:t>99</w:t>
            </w:r>
          </w:p>
        </w:tc>
        <w:tc>
          <w:tcPr>
            <w:tcW w:w="3331" w:type="pct"/>
            <w:gridSpan w:val="6"/>
            <w:shd w:val="clear" w:color="auto" w:fill="auto"/>
            <w:noWrap/>
            <w:vAlign w:val="center"/>
            <w:hideMark/>
          </w:tcPr>
          <w:p w14:paraId="47162C4C" w14:textId="77777777" w:rsidR="00892228" w:rsidRPr="00307700" w:rsidRDefault="00892228" w:rsidP="00892228">
            <w:pPr>
              <w:pStyle w:val="1fffb"/>
              <w:rPr>
                <w:rFonts w:cs="Times New Roman"/>
              </w:rPr>
            </w:pPr>
            <w:r w:rsidRPr="00307700">
              <w:rPr>
                <w:rFonts w:cs="Times New Roman"/>
              </w:rPr>
              <w:t>ИП Борбат Б.В.</w:t>
            </w:r>
          </w:p>
        </w:tc>
        <w:tc>
          <w:tcPr>
            <w:tcW w:w="691" w:type="pct"/>
            <w:shd w:val="clear" w:color="auto" w:fill="auto"/>
            <w:noWrap/>
            <w:vAlign w:val="center"/>
            <w:hideMark/>
          </w:tcPr>
          <w:p w14:paraId="38AE31CE" w14:textId="77777777" w:rsidR="00892228" w:rsidRPr="00307700" w:rsidRDefault="00892228" w:rsidP="00892228">
            <w:pPr>
              <w:pStyle w:val="1fffb"/>
              <w:rPr>
                <w:rFonts w:cs="Times New Roman"/>
              </w:rPr>
            </w:pPr>
            <w:r w:rsidRPr="00307700">
              <w:rPr>
                <w:rFonts w:cs="Times New Roman"/>
              </w:rPr>
              <w:t>65,000</w:t>
            </w:r>
          </w:p>
        </w:tc>
        <w:tc>
          <w:tcPr>
            <w:tcW w:w="691" w:type="pct"/>
            <w:shd w:val="clear" w:color="auto" w:fill="auto"/>
            <w:noWrap/>
            <w:vAlign w:val="center"/>
            <w:hideMark/>
          </w:tcPr>
          <w:p w14:paraId="0DB98FA5" w14:textId="77777777" w:rsidR="00892228" w:rsidRPr="00307700" w:rsidRDefault="00892228" w:rsidP="00892228">
            <w:pPr>
              <w:pStyle w:val="1fffb"/>
              <w:rPr>
                <w:rFonts w:cs="Times New Roman"/>
              </w:rPr>
            </w:pPr>
            <w:r w:rsidRPr="00307700">
              <w:rPr>
                <w:rFonts w:cs="Times New Roman"/>
              </w:rPr>
              <w:t>0</w:t>
            </w:r>
          </w:p>
        </w:tc>
      </w:tr>
      <w:tr w:rsidR="00EB6B84" w:rsidRPr="00307700" w14:paraId="6E7CE492" w14:textId="77777777" w:rsidTr="00892228">
        <w:trPr>
          <w:trHeight w:val="20"/>
        </w:trPr>
        <w:tc>
          <w:tcPr>
            <w:tcW w:w="288" w:type="pct"/>
            <w:shd w:val="clear" w:color="auto" w:fill="auto"/>
            <w:noWrap/>
            <w:vAlign w:val="center"/>
            <w:hideMark/>
          </w:tcPr>
          <w:p w14:paraId="7BD73E29" w14:textId="77777777" w:rsidR="00892228" w:rsidRPr="00307700" w:rsidRDefault="00892228" w:rsidP="00892228">
            <w:pPr>
              <w:pStyle w:val="1fffb"/>
              <w:rPr>
                <w:rFonts w:cs="Times New Roman"/>
              </w:rPr>
            </w:pPr>
            <w:r w:rsidRPr="00307700">
              <w:rPr>
                <w:rFonts w:cs="Times New Roman"/>
              </w:rPr>
              <w:t>100</w:t>
            </w:r>
          </w:p>
        </w:tc>
        <w:tc>
          <w:tcPr>
            <w:tcW w:w="3331" w:type="pct"/>
            <w:gridSpan w:val="6"/>
            <w:shd w:val="clear" w:color="auto" w:fill="auto"/>
            <w:noWrap/>
            <w:vAlign w:val="center"/>
            <w:hideMark/>
          </w:tcPr>
          <w:p w14:paraId="0B78AAF3" w14:textId="77777777" w:rsidR="00892228" w:rsidRPr="00307700" w:rsidRDefault="00892228" w:rsidP="00892228">
            <w:pPr>
              <w:pStyle w:val="1fffb"/>
              <w:rPr>
                <w:rFonts w:cs="Times New Roman"/>
              </w:rPr>
            </w:pPr>
            <w:r w:rsidRPr="00307700">
              <w:rPr>
                <w:rFonts w:cs="Times New Roman"/>
              </w:rPr>
              <w:t>ИП Едимичева Т.Н.</w:t>
            </w:r>
          </w:p>
        </w:tc>
        <w:tc>
          <w:tcPr>
            <w:tcW w:w="691" w:type="pct"/>
            <w:shd w:val="clear" w:color="auto" w:fill="auto"/>
            <w:noWrap/>
            <w:vAlign w:val="center"/>
            <w:hideMark/>
          </w:tcPr>
          <w:p w14:paraId="2F42F017" w14:textId="77777777" w:rsidR="00892228" w:rsidRPr="00307700" w:rsidRDefault="00892228" w:rsidP="00892228">
            <w:pPr>
              <w:pStyle w:val="1fffb"/>
              <w:rPr>
                <w:rFonts w:cs="Times New Roman"/>
              </w:rPr>
            </w:pPr>
            <w:r w:rsidRPr="00307700">
              <w:rPr>
                <w:rFonts w:cs="Times New Roman"/>
              </w:rPr>
              <w:t>89,000</w:t>
            </w:r>
          </w:p>
        </w:tc>
        <w:tc>
          <w:tcPr>
            <w:tcW w:w="691" w:type="pct"/>
            <w:shd w:val="clear" w:color="auto" w:fill="auto"/>
            <w:noWrap/>
            <w:vAlign w:val="center"/>
            <w:hideMark/>
          </w:tcPr>
          <w:p w14:paraId="36016498" w14:textId="77777777" w:rsidR="00892228" w:rsidRPr="00307700" w:rsidRDefault="00892228" w:rsidP="00892228">
            <w:pPr>
              <w:pStyle w:val="1fffb"/>
              <w:rPr>
                <w:rFonts w:cs="Times New Roman"/>
              </w:rPr>
            </w:pPr>
            <w:r w:rsidRPr="00307700">
              <w:rPr>
                <w:rFonts w:cs="Times New Roman"/>
              </w:rPr>
              <w:t>0</w:t>
            </w:r>
          </w:p>
        </w:tc>
      </w:tr>
      <w:tr w:rsidR="00EB6B84" w:rsidRPr="00307700" w14:paraId="18EAF8F5" w14:textId="77777777" w:rsidTr="00892228">
        <w:trPr>
          <w:trHeight w:val="20"/>
        </w:trPr>
        <w:tc>
          <w:tcPr>
            <w:tcW w:w="288" w:type="pct"/>
            <w:shd w:val="clear" w:color="auto" w:fill="auto"/>
            <w:noWrap/>
            <w:vAlign w:val="center"/>
            <w:hideMark/>
          </w:tcPr>
          <w:p w14:paraId="4859AE93" w14:textId="77777777" w:rsidR="00892228" w:rsidRPr="00307700" w:rsidRDefault="00892228" w:rsidP="00892228">
            <w:pPr>
              <w:pStyle w:val="1fffb"/>
              <w:rPr>
                <w:rFonts w:cs="Times New Roman"/>
              </w:rPr>
            </w:pPr>
            <w:r w:rsidRPr="00307700">
              <w:rPr>
                <w:rFonts w:cs="Times New Roman"/>
              </w:rPr>
              <w:t>103</w:t>
            </w:r>
          </w:p>
        </w:tc>
        <w:tc>
          <w:tcPr>
            <w:tcW w:w="3331" w:type="pct"/>
            <w:gridSpan w:val="6"/>
            <w:shd w:val="clear" w:color="auto" w:fill="auto"/>
            <w:noWrap/>
            <w:vAlign w:val="center"/>
            <w:hideMark/>
          </w:tcPr>
          <w:p w14:paraId="338B08DB" w14:textId="77777777" w:rsidR="00892228" w:rsidRPr="00307700" w:rsidRDefault="00892228" w:rsidP="00892228">
            <w:pPr>
              <w:pStyle w:val="1fffb"/>
              <w:rPr>
                <w:rFonts w:cs="Times New Roman"/>
              </w:rPr>
            </w:pPr>
            <w:r w:rsidRPr="00307700">
              <w:rPr>
                <w:rFonts w:cs="Times New Roman"/>
              </w:rPr>
              <w:t>ИП Кузнецова Е.И.</w:t>
            </w:r>
          </w:p>
        </w:tc>
        <w:tc>
          <w:tcPr>
            <w:tcW w:w="691" w:type="pct"/>
            <w:shd w:val="clear" w:color="auto" w:fill="auto"/>
            <w:noWrap/>
            <w:vAlign w:val="center"/>
            <w:hideMark/>
          </w:tcPr>
          <w:p w14:paraId="77DF9006" w14:textId="77777777" w:rsidR="00892228" w:rsidRPr="00307700" w:rsidRDefault="00892228" w:rsidP="00892228">
            <w:pPr>
              <w:pStyle w:val="1fffb"/>
              <w:rPr>
                <w:rFonts w:cs="Times New Roman"/>
              </w:rPr>
            </w:pPr>
            <w:r w:rsidRPr="00307700">
              <w:rPr>
                <w:rFonts w:cs="Times New Roman"/>
              </w:rPr>
              <w:t>80,000</w:t>
            </w:r>
          </w:p>
        </w:tc>
        <w:tc>
          <w:tcPr>
            <w:tcW w:w="691" w:type="pct"/>
            <w:shd w:val="clear" w:color="auto" w:fill="auto"/>
            <w:noWrap/>
            <w:vAlign w:val="center"/>
            <w:hideMark/>
          </w:tcPr>
          <w:p w14:paraId="56A5278C" w14:textId="77777777" w:rsidR="00892228" w:rsidRPr="00307700" w:rsidRDefault="00892228" w:rsidP="00892228">
            <w:pPr>
              <w:pStyle w:val="1fffb"/>
              <w:rPr>
                <w:rFonts w:cs="Times New Roman"/>
              </w:rPr>
            </w:pPr>
            <w:r w:rsidRPr="00307700">
              <w:rPr>
                <w:rFonts w:cs="Times New Roman"/>
              </w:rPr>
              <w:t>0</w:t>
            </w:r>
          </w:p>
        </w:tc>
      </w:tr>
      <w:tr w:rsidR="00EB6B84" w:rsidRPr="00307700" w14:paraId="4D689C24" w14:textId="77777777" w:rsidTr="00892228">
        <w:trPr>
          <w:trHeight w:val="20"/>
        </w:trPr>
        <w:tc>
          <w:tcPr>
            <w:tcW w:w="288" w:type="pct"/>
            <w:shd w:val="clear" w:color="auto" w:fill="auto"/>
            <w:noWrap/>
            <w:vAlign w:val="center"/>
            <w:hideMark/>
          </w:tcPr>
          <w:p w14:paraId="095D9358" w14:textId="77777777" w:rsidR="00892228" w:rsidRPr="00307700" w:rsidRDefault="00892228" w:rsidP="00892228">
            <w:pPr>
              <w:pStyle w:val="1fffb"/>
              <w:rPr>
                <w:rFonts w:cs="Times New Roman"/>
              </w:rPr>
            </w:pPr>
            <w:r w:rsidRPr="00307700">
              <w:rPr>
                <w:rFonts w:cs="Times New Roman"/>
              </w:rPr>
              <w:t>106</w:t>
            </w:r>
          </w:p>
        </w:tc>
        <w:tc>
          <w:tcPr>
            <w:tcW w:w="3331" w:type="pct"/>
            <w:gridSpan w:val="6"/>
            <w:shd w:val="clear" w:color="auto" w:fill="auto"/>
            <w:noWrap/>
            <w:vAlign w:val="center"/>
            <w:hideMark/>
          </w:tcPr>
          <w:p w14:paraId="65EA3D41" w14:textId="77777777" w:rsidR="00892228" w:rsidRPr="00307700" w:rsidRDefault="00892228" w:rsidP="00892228">
            <w:pPr>
              <w:pStyle w:val="1fffb"/>
              <w:rPr>
                <w:rFonts w:cs="Times New Roman"/>
              </w:rPr>
            </w:pPr>
            <w:r w:rsidRPr="00307700">
              <w:rPr>
                <w:rFonts w:cs="Times New Roman"/>
              </w:rPr>
              <w:t>ООО Сияние</w:t>
            </w:r>
          </w:p>
        </w:tc>
        <w:tc>
          <w:tcPr>
            <w:tcW w:w="691" w:type="pct"/>
            <w:shd w:val="clear" w:color="auto" w:fill="auto"/>
            <w:noWrap/>
            <w:vAlign w:val="center"/>
            <w:hideMark/>
          </w:tcPr>
          <w:p w14:paraId="663CDFD8"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48645DA0" w14:textId="77777777" w:rsidR="00892228" w:rsidRPr="00307700" w:rsidRDefault="00892228" w:rsidP="00892228">
            <w:pPr>
              <w:pStyle w:val="1fffb"/>
              <w:rPr>
                <w:rFonts w:cs="Times New Roman"/>
              </w:rPr>
            </w:pPr>
            <w:r w:rsidRPr="00307700">
              <w:rPr>
                <w:rFonts w:cs="Times New Roman"/>
              </w:rPr>
              <w:t>0</w:t>
            </w:r>
          </w:p>
        </w:tc>
      </w:tr>
      <w:tr w:rsidR="00EB6B84" w:rsidRPr="00307700" w14:paraId="24F7C9B4" w14:textId="77777777" w:rsidTr="00892228">
        <w:trPr>
          <w:trHeight w:val="20"/>
        </w:trPr>
        <w:tc>
          <w:tcPr>
            <w:tcW w:w="288" w:type="pct"/>
            <w:shd w:val="clear" w:color="auto" w:fill="auto"/>
            <w:noWrap/>
            <w:vAlign w:val="center"/>
            <w:hideMark/>
          </w:tcPr>
          <w:p w14:paraId="413AE2D3" w14:textId="77777777" w:rsidR="00892228" w:rsidRPr="00307700" w:rsidRDefault="00892228" w:rsidP="00892228">
            <w:pPr>
              <w:pStyle w:val="1fffb"/>
              <w:rPr>
                <w:rFonts w:cs="Times New Roman"/>
              </w:rPr>
            </w:pPr>
            <w:r w:rsidRPr="00307700">
              <w:rPr>
                <w:rFonts w:cs="Times New Roman"/>
              </w:rPr>
              <w:t>107</w:t>
            </w:r>
          </w:p>
        </w:tc>
        <w:tc>
          <w:tcPr>
            <w:tcW w:w="3331" w:type="pct"/>
            <w:gridSpan w:val="6"/>
            <w:shd w:val="clear" w:color="auto" w:fill="auto"/>
            <w:noWrap/>
            <w:vAlign w:val="center"/>
            <w:hideMark/>
          </w:tcPr>
          <w:p w14:paraId="0B1C9904" w14:textId="77777777" w:rsidR="00892228" w:rsidRPr="00307700" w:rsidRDefault="00892228" w:rsidP="00892228">
            <w:pPr>
              <w:pStyle w:val="1fffb"/>
              <w:rPr>
                <w:rFonts w:cs="Times New Roman"/>
              </w:rPr>
            </w:pPr>
            <w:r w:rsidRPr="00307700">
              <w:rPr>
                <w:rFonts w:cs="Times New Roman"/>
              </w:rPr>
              <w:t>ИП Кораев</w:t>
            </w:r>
          </w:p>
        </w:tc>
        <w:tc>
          <w:tcPr>
            <w:tcW w:w="691" w:type="pct"/>
            <w:shd w:val="clear" w:color="auto" w:fill="auto"/>
            <w:noWrap/>
            <w:vAlign w:val="center"/>
            <w:hideMark/>
          </w:tcPr>
          <w:p w14:paraId="6326D231"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635A944A" w14:textId="77777777" w:rsidR="00892228" w:rsidRPr="00307700" w:rsidRDefault="00892228" w:rsidP="00892228">
            <w:pPr>
              <w:pStyle w:val="1fffb"/>
              <w:rPr>
                <w:rFonts w:cs="Times New Roman"/>
              </w:rPr>
            </w:pPr>
            <w:r w:rsidRPr="00307700">
              <w:rPr>
                <w:rFonts w:cs="Times New Roman"/>
              </w:rPr>
              <w:t>0</w:t>
            </w:r>
          </w:p>
        </w:tc>
      </w:tr>
      <w:tr w:rsidR="00EB6B84" w:rsidRPr="00307700" w14:paraId="7DFD4E13" w14:textId="77777777" w:rsidTr="00892228">
        <w:trPr>
          <w:trHeight w:val="20"/>
        </w:trPr>
        <w:tc>
          <w:tcPr>
            <w:tcW w:w="288" w:type="pct"/>
            <w:shd w:val="clear" w:color="auto" w:fill="auto"/>
            <w:noWrap/>
            <w:vAlign w:val="center"/>
            <w:hideMark/>
          </w:tcPr>
          <w:p w14:paraId="5101CAAB" w14:textId="77777777" w:rsidR="00892228" w:rsidRPr="00307700" w:rsidRDefault="00892228" w:rsidP="00892228">
            <w:pPr>
              <w:pStyle w:val="1fffb"/>
              <w:rPr>
                <w:rFonts w:cs="Times New Roman"/>
              </w:rPr>
            </w:pPr>
            <w:r w:rsidRPr="00307700">
              <w:rPr>
                <w:rFonts w:cs="Times New Roman"/>
              </w:rPr>
              <w:t>109</w:t>
            </w:r>
          </w:p>
        </w:tc>
        <w:tc>
          <w:tcPr>
            <w:tcW w:w="3331" w:type="pct"/>
            <w:gridSpan w:val="6"/>
            <w:shd w:val="clear" w:color="auto" w:fill="auto"/>
            <w:noWrap/>
            <w:vAlign w:val="center"/>
            <w:hideMark/>
          </w:tcPr>
          <w:p w14:paraId="4CC8D883" w14:textId="77777777" w:rsidR="00892228" w:rsidRPr="00307700" w:rsidRDefault="00892228" w:rsidP="00892228">
            <w:pPr>
              <w:pStyle w:val="1fffb"/>
              <w:rPr>
                <w:rFonts w:cs="Times New Roman"/>
              </w:rPr>
            </w:pPr>
            <w:r w:rsidRPr="00307700">
              <w:rPr>
                <w:rFonts w:cs="Times New Roman"/>
              </w:rPr>
              <w:t>ООО "Восточная буровая компания"</w:t>
            </w:r>
          </w:p>
        </w:tc>
        <w:tc>
          <w:tcPr>
            <w:tcW w:w="691" w:type="pct"/>
            <w:shd w:val="clear" w:color="auto" w:fill="auto"/>
            <w:noWrap/>
            <w:vAlign w:val="center"/>
            <w:hideMark/>
          </w:tcPr>
          <w:p w14:paraId="502703FD" w14:textId="77777777" w:rsidR="00892228" w:rsidRPr="00307700" w:rsidRDefault="00892228" w:rsidP="00892228">
            <w:pPr>
              <w:pStyle w:val="1fffb"/>
              <w:rPr>
                <w:rFonts w:cs="Times New Roman"/>
              </w:rPr>
            </w:pPr>
            <w:r w:rsidRPr="00307700">
              <w:rPr>
                <w:rFonts w:cs="Times New Roman"/>
              </w:rPr>
              <w:t>21,667</w:t>
            </w:r>
          </w:p>
        </w:tc>
        <w:tc>
          <w:tcPr>
            <w:tcW w:w="691" w:type="pct"/>
            <w:shd w:val="clear" w:color="auto" w:fill="auto"/>
            <w:noWrap/>
            <w:vAlign w:val="center"/>
            <w:hideMark/>
          </w:tcPr>
          <w:p w14:paraId="03D0D80E" w14:textId="77777777" w:rsidR="00892228" w:rsidRPr="00307700" w:rsidRDefault="00892228" w:rsidP="00892228">
            <w:pPr>
              <w:pStyle w:val="1fffb"/>
              <w:rPr>
                <w:rFonts w:cs="Times New Roman"/>
              </w:rPr>
            </w:pPr>
            <w:r w:rsidRPr="00307700">
              <w:rPr>
                <w:rFonts w:cs="Times New Roman"/>
              </w:rPr>
              <w:t>0</w:t>
            </w:r>
          </w:p>
        </w:tc>
      </w:tr>
      <w:tr w:rsidR="00892228" w:rsidRPr="00307700" w14:paraId="15297CA6" w14:textId="77777777" w:rsidTr="00892228">
        <w:trPr>
          <w:trHeight w:val="20"/>
        </w:trPr>
        <w:tc>
          <w:tcPr>
            <w:tcW w:w="288" w:type="pct"/>
            <w:shd w:val="clear" w:color="auto" w:fill="auto"/>
            <w:noWrap/>
            <w:vAlign w:val="center"/>
            <w:hideMark/>
          </w:tcPr>
          <w:p w14:paraId="79A9298F" w14:textId="77777777" w:rsidR="00892228" w:rsidRPr="00307700" w:rsidRDefault="00892228" w:rsidP="00892228">
            <w:pPr>
              <w:pStyle w:val="1fffb"/>
              <w:rPr>
                <w:rFonts w:cs="Times New Roman"/>
              </w:rPr>
            </w:pPr>
            <w:r w:rsidRPr="00307700">
              <w:rPr>
                <w:rFonts w:cs="Times New Roman"/>
              </w:rPr>
              <w:t>109</w:t>
            </w:r>
          </w:p>
        </w:tc>
        <w:tc>
          <w:tcPr>
            <w:tcW w:w="2772" w:type="pct"/>
            <w:gridSpan w:val="2"/>
            <w:shd w:val="clear" w:color="auto" w:fill="auto"/>
            <w:noWrap/>
            <w:vAlign w:val="center"/>
            <w:hideMark/>
          </w:tcPr>
          <w:p w14:paraId="69AC3A20" w14:textId="77777777" w:rsidR="00892228" w:rsidRPr="00307700" w:rsidRDefault="00892228" w:rsidP="00892228">
            <w:pPr>
              <w:pStyle w:val="1fffb"/>
              <w:rPr>
                <w:rFonts w:cs="Times New Roman"/>
              </w:rPr>
            </w:pPr>
            <w:r w:rsidRPr="00307700">
              <w:rPr>
                <w:rFonts w:cs="Times New Roman"/>
              </w:rPr>
              <w:t>граж. Колпачев А.Н.</w:t>
            </w:r>
          </w:p>
        </w:tc>
        <w:tc>
          <w:tcPr>
            <w:tcW w:w="140" w:type="pct"/>
            <w:shd w:val="clear" w:color="auto" w:fill="auto"/>
            <w:noWrap/>
            <w:vAlign w:val="center"/>
            <w:hideMark/>
          </w:tcPr>
          <w:p w14:paraId="0F3EBC1D" w14:textId="0D10D7A7" w:rsidR="00892228" w:rsidRPr="00307700" w:rsidRDefault="00892228" w:rsidP="00892228">
            <w:pPr>
              <w:pStyle w:val="1fffb"/>
              <w:rPr>
                <w:rFonts w:cs="Times New Roman"/>
              </w:rPr>
            </w:pPr>
          </w:p>
        </w:tc>
        <w:tc>
          <w:tcPr>
            <w:tcW w:w="140" w:type="pct"/>
            <w:shd w:val="clear" w:color="auto" w:fill="auto"/>
            <w:noWrap/>
            <w:vAlign w:val="center"/>
            <w:hideMark/>
          </w:tcPr>
          <w:p w14:paraId="74C359E2" w14:textId="5A2DD5E4" w:rsidR="00892228" w:rsidRPr="00307700" w:rsidRDefault="00892228" w:rsidP="00892228">
            <w:pPr>
              <w:pStyle w:val="1fffb"/>
              <w:rPr>
                <w:rFonts w:cs="Times New Roman"/>
              </w:rPr>
            </w:pPr>
          </w:p>
        </w:tc>
        <w:tc>
          <w:tcPr>
            <w:tcW w:w="140" w:type="pct"/>
            <w:shd w:val="clear" w:color="auto" w:fill="auto"/>
            <w:noWrap/>
            <w:vAlign w:val="center"/>
            <w:hideMark/>
          </w:tcPr>
          <w:p w14:paraId="055C1988" w14:textId="2B737CD2" w:rsidR="00892228" w:rsidRPr="00307700" w:rsidRDefault="00892228" w:rsidP="00892228">
            <w:pPr>
              <w:pStyle w:val="1fffb"/>
              <w:rPr>
                <w:rFonts w:cs="Times New Roman"/>
              </w:rPr>
            </w:pPr>
          </w:p>
        </w:tc>
        <w:tc>
          <w:tcPr>
            <w:tcW w:w="140" w:type="pct"/>
            <w:shd w:val="clear" w:color="auto" w:fill="auto"/>
            <w:noWrap/>
            <w:vAlign w:val="center"/>
            <w:hideMark/>
          </w:tcPr>
          <w:p w14:paraId="394C3592" w14:textId="08885AD6" w:rsidR="00892228" w:rsidRPr="00307700" w:rsidRDefault="00892228" w:rsidP="00892228">
            <w:pPr>
              <w:pStyle w:val="1fffb"/>
              <w:rPr>
                <w:rFonts w:cs="Times New Roman"/>
              </w:rPr>
            </w:pPr>
          </w:p>
        </w:tc>
        <w:tc>
          <w:tcPr>
            <w:tcW w:w="691" w:type="pct"/>
            <w:shd w:val="clear" w:color="auto" w:fill="auto"/>
            <w:noWrap/>
            <w:vAlign w:val="center"/>
            <w:hideMark/>
          </w:tcPr>
          <w:p w14:paraId="3BB00099" w14:textId="77777777" w:rsidR="00892228" w:rsidRPr="00307700" w:rsidRDefault="00892228" w:rsidP="00892228">
            <w:pPr>
              <w:pStyle w:val="1fffb"/>
              <w:rPr>
                <w:rFonts w:cs="Times New Roman"/>
              </w:rPr>
            </w:pPr>
            <w:r w:rsidRPr="00307700">
              <w:rPr>
                <w:rFonts w:cs="Times New Roman"/>
              </w:rPr>
              <w:t>24,000</w:t>
            </w:r>
          </w:p>
        </w:tc>
        <w:tc>
          <w:tcPr>
            <w:tcW w:w="691" w:type="pct"/>
            <w:shd w:val="clear" w:color="auto" w:fill="auto"/>
            <w:noWrap/>
            <w:vAlign w:val="center"/>
            <w:hideMark/>
          </w:tcPr>
          <w:p w14:paraId="6A13D043" w14:textId="77777777" w:rsidR="00892228" w:rsidRPr="00307700" w:rsidRDefault="00892228" w:rsidP="00892228">
            <w:pPr>
              <w:pStyle w:val="1fffb"/>
              <w:rPr>
                <w:rFonts w:cs="Times New Roman"/>
              </w:rPr>
            </w:pPr>
            <w:r w:rsidRPr="00307700">
              <w:rPr>
                <w:rFonts w:cs="Times New Roman"/>
              </w:rPr>
              <w:t>0</w:t>
            </w:r>
          </w:p>
        </w:tc>
      </w:tr>
      <w:tr w:rsidR="00EB6B84" w:rsidRPr="00307700" w14:paraId="5D02A7CD" w14:textId="77777777" w:rsidTr="00892228">
        <w:trPr>
          <w:trHeight w:val="20"/>
        </w:trPr>
        <w:tc>
          <w:tcPr>
            <w:tcW w:w="288" w:type="pct"/>
            <w:shd w:val="clear" w:color="auto" w:fill="auto"/>
            <w:noWrap/>
            <w:vAlign w:val="center"/>
            <w:hideMark/>
          </w:tcPr>
          <w:p w14:paraId="739FABC4" w14:textId="77777777" w:rsidR="00892228" w:rsidRPr="00307700" w:rsidRDefault="00892228" w:rsidP="00892228">
            <w:pPr>
              <w:pStyle w:val="1fffb"/>
              <w:rPr>
                <w:rFonts w:cs="Times New Roman"/>
              </w:rPr>
            </w:pPr>
            <w:r w:rsidRPr="00307700">
              <w:rPr>
                <w:rFonts w:cs="Times New Roman"/>
              </w:rPr>
              <w:t>110</w:t>
            </w:r>
          </w:p>
        </w:tc>
        <w:tc>
          <w:tcPr>
            <w:tcW w:w="3331" w:type="pct"/>
            <w:gridSpan w:val="6"/>
            <w:shd w:val="clear" w:color="auto" w:fill="auto"/>
            <w:noWrap/>
            <w:vAlign w:val="center"/>
            <w:hideMark/>
          </w:tcPr>
          <w:p w14:paraId="4F8D78A3" w14:textId="72116F59" w:rsidR="00892228" w:rsidRPr="00307700" w:rsidRDefault="00892228" w:rsidP="00892228">
            <w:pPr>
              <w:pStyle w:val="1fffb"/>
              <w:rPr>
                <w:rFonts w:cs="Times New Roman"/>
              </w:rPr>
            </w:pPr>
            <w:r w:rsidRPr="00307700">
              <w:rPr>
                <w:rFonts w:cs="Times New Roman"/>
              </w:rPr>
              <w:t>ГУП ЧАО Чукотснаб</w:t>
            </w:r>
          </w:p>
        </w:tc>
        <w:tc>
          <w:tcPr>
            <w:tcW w:w="691" w:type="pct"/>
            <w:shd w:val="clear" w:color="auto" w:fill="auto"/>
            <w:noWrap/>
            <w:vAlign w:val="center"/>
            <w:hideMark/>
          </w:tcPr>
          <w:p w14:paraId="0159D791" w14:textId="77777777" w:rsidR="00892228" w:rsidRPr="00307700" w:rsidRDefault="00892228" w:rsidP="00892228">
            <w:pPr>
              <w:pStyle w:val="1fffb"/>
              <w:rPr>
                <w:rFonts w:cs="Times New Roman"/>
              </w:rPr>
            </w:pPr>
            <w:r w:rsidRPr="00307700">
              <w:rPr>
                <w:rFonts w:cs="Times New Roman"/>
              </w:rPr>
              <w:t>80,333</w:t>
            </w:r>
          </w:p>
        </w:tc>
        <w:tc>
          <w:tcPr>
            <w:tcW w:w="691" w:type="pct"/>
            <w:shd w:val="clear" w:color="auto" w:fill="auto"/>
            <w:noWrap/>
            <w:vAlign w:val="center"/>
            <w:hideMark/>
          </w:tcPr>
          <w:p w14:paraId="6EAF7AB0" w14:textId="77777777" w:rsidR="00892228" w:rsidRPr="00307700" w:rsidRDefault="00892228" w:rsidP="00892228">
            <w:pPr>
              <w:pStyle w:val="1fffb"/>
              <w:rPr>
                <w:rFonts w:cs="Times New Roman"/>
              </w:rPr>
            </w:pPr>
            <w:r w:rsidRPr="00307700">
              <w:rPr>
                <w:rFonts w:cs="Times New Roman"/>
              </w:rPr>
              <w:t>0</w:t>
            </w:r>
          </w:p>
        </w:tc>
      </w:tr>
      <w:tr w:rsidR="00EB6B84" w:rsidRPr="00307700" w14:paraId="2867A571" w14:textId="77777777" w:rsidTr="00892228">
        <w:trPr>
          <w:trHeight w:val="20"/>
        </w:trPr>
        <w:tc>
          <w:tcPr>
            <w:tcW w:w="288" w:type="pct"/>
            <w:shd w:val="clear" w:color="auto" w:fill="auto"/>
            <w:noWrap/>
            <w:vAlign w:val="center"/>
            <w:hideMark/>
          </w:tcPr>
          <w:p w14:paraId="49EC3E36" w14:textId="77777777" w:rsidR="00892228" w:rsidRPr="00307700" w:rsidRDefault="00892228" w:rsidP="00892228">
            <w:pPr>
              <w:pStyle w:val="1fffb"/>
              <w:rPr>
                <w:rFonts w:cs="Times New Roman"/>
              </w:rPr>
            </w:pPr>
            <w:r w:rsidRPr="00307700">
              <w:rPr>
                <w:rFonts w:cs="Times New Roman"/>
              </w:rPr>
              <w:t>111</w:t>
            </w:r>
          </w:p>
        </w:tc>
        <w:tc>
          <w:tcPr>
            <w:tcW w:w="3331" w:type="pct"/>
            <w:gridSpan w:val="6"/>
            <w:shd w:val="clear" w:color="auto" w:fill="auto"/>
            <w:noWrap/>
            <w:vAlign w:val="center"/>
            <w:hideMark/>
          </w:tcPr>
          <w:p w14:paraId="071B7630" w14:textId="21E99E99" w:rsidR="00892228" w:rsidRPr="00307700" w:rsidRDefault="00892228" w:rsidP="00892228">
            <w:pPr>
              <w:pStyle w:val="1fffb"/>
              <w:rPr>
                <w:rFonts w:cs="Times New Roman"/>
              </w:rPr>
            </w:pPr>
            <w:r w:rsidRPr="00307700">
              <w:rPr>
                <w:rFonts w:cs="Times New Roman"/>
              </w:rPr>
              <w:t>ИП Гаджиев Ш.П.</w:t>
            </w:r>
          </w:p>
        </w:tc>
        <w:tc>
          <w:tcPr>
            <w:tcW w:w="691" w:type="pct"/>
            <w:shd w:val="clear" w:color="auto" w:fill="auto"/>
            <w:noWrap/>
            <w:vAlign w:val="center"/>
            <w:hideMark/>
          </w:tcPr>
          <w:p w14:paraId="4391B760" w14:textId="77777777" w:rsidR="00892228" w:rsidRPr="00307700" w:rsidRDefault="00892228" w:rsidP="00892228">
            <w:pPr>
              <w:pStyle w:val="1fffb"/>
              <w:rPr>
                <w:rFonts w:cs="Times New Roman"/>
              </w:rPr>
            </w:pPr>
            <w:r w:rsidRPr="00307700">
              <w:rPr>
                <w:rFonts w:cs="Times New Roman"/>
              </w:rPr>
              <w:t>105,000</w:t>
            </w:r>
          </w:p>
        </w:tc>
        <w:tc>
          <w:tcPr>
            <w:tcW w:w="691" w:type="pct"/>
            <w:shd w:val="clear" w:color="auto" w:fill="auto"/>
            <w:noWrap/>
            <w:vAlign w:val="center"/>
            <w:hideMark/>
          </w:tcPr>
          <w:p w14:paraId="4834B098" w14:textId="77777777" w:rsidR="00892228" w:rsidRPr="00307700" w:rsidRDefault="00892228" w:rsidP="00892228">
            <w:pPr>
              <w:pStyle w:val="1fffb"/>
              <w:rPr>
                <w:rFonts w:cs="Times New Roman"/>
              </w:rPr>
            </w:pPr>
            <w:r w:rsidRPr="00307700">
              <w:rPr>
                <w:rFonts w:cs="Times New Roman"/>
              </w:rPr>
              <w:t>0</w:t>
            </w:r>
          </w:p>
        </w:tc>
      </w:tr>
      <w:tr w:rsidR="00892228" w:rsidRPr="00307700" w14:paraId="5E3F524F" w14:textId="77777777" w:rsidTr="00892228">
        <w:trPr>
          <w:trHeight w:val="20"/>
        </w:trPr>
        <w:tc>
          <w:tcPr>
            <w:tcW w:w="288" w:type="pct"/>
            <w:shd w:val="clear" w:color="auto" w:fill="auto"/>
            <w:noWrap/>
            <w:vAlign w:val="center"/>
            <w:hideMark/>
          </w:tcPr>
          <w:p w14:paraId="2B429AF2" w14:textId="77777777" w:rsidR="00892228" w:rsidRPr="00307700" w:rsidRDefault="00892228" w:rsidP="00892228">
            <w:pPr>
              <w:pStyle w:val="1fffb"/>
              <w:rPr>
                <w:rFonts w:cs="Times New Roman"/>
              </w:rPr>
            </w:pPr>
            <w:r w:rsidRPr="00307700">
              <w:rPr>
                <w:rFonts w:cs="Times New Roman"/>
              </w:rPr>
              <w:t>114</w:t>
            </w:r>
          </w:p>
        </w:tc>
        <w:tc>
          <w:tcPr>
            <w:tcW w:w="2772" w:type="pct"/>
            <w:gridSpan w:val="2"/>
            <w:shd w:val="clear" w:color="auto" w:fill="auto"/>
            <w:noWrap/>
            <w:vAlign w:val="center"/>
            <w:hideMark/>
          </w:tcPr>
          <w:p w14:paraId="353F06EA" w14:textId="77777777" w:rsidR="00892228" w:rsidRPr="00307700" w:rsidRDefault="00892228" w:rsidP="00892228">
            <w:pPr>
              <w:pStyle w:val="1fffb"/>
              <w:rPr>
                <w:rFonts w:cs="Times New Roman"/>
              </w:rPr>
            </w:pPr>
            <w:r w:rsidRPr="00307700">
              <w:rPr>
                <w:rFonts w:cs="Times New Roman"/>
              </w:rPr>
              <w:t>граж. Жаркой А.Г.</w:t>
            </w:r>
          </w:p>
        </w:tc>
        <w:tc>
          <w:tcPr>
            <w:tcW w:w="140" w:type="pct"/>
            <w:shd w:val="clear" w:color="auto" w:fill="auto"/>
            <w:noWrap/>
            <w:vAlign w:val="center"/>
            <w:hideMark/>
          </w:tcPr>
          <w:p w14:paraId="4DF9000C" w14:textId="1A761167" w:rsidR="00892228" w:rsidRPr="00307700" w:rsidRDefault="00892228" w:rsidP="00892228">
            <w:pPr>
              <w:pStyle w:val="1fffb"/>
              <w:rPr>
                <w:rFonts w:cs="Times New Roman"/>
              </w:rPr>
            </w:pPr>
          </w:p>
        </w:tc>
        <w:tc>
          <w:tcPr>
            <w:tcW w:w="140" w:type="pct"/>
            <w:shd w:val="clear" w:color="auto" w:fill="auto"/>
            <w:noWrap/>
            <w:vAlign w:val="center"/>
            <w:hideMark/>
          </w:tcPr>
          <w:p w14:paraId="6483994F" w14:textId="3E864A46" w:rsidR="00892228" w:rsidRPr="00307700" w:rsidRDefault="00892228" w:rsidP="00892228">
            <w:pPr>
              <w:pStyle w:val="1fffb"/>
              <w:rPr>
                <w:rFonts w:cs="Times New Roman"/>
              </w:rPr>
            </w:pPr>
          </w:p>
        </w:tc>
        <w:tc>
          <w:tcPr>
            <w:tcW w:w="140" w:type="pct"/>
            <w:shd w:val="clear" w:color="auto" w:fill="auto"/>
            <w:noWrap/>
            <w:vAlign w:val="center"/>
            <w:hideMark/>
          </w:tcPr>
          <w:p w14:paraId="279D5A72" w14:textId="40DC3F90" w:rsidR="00892228" w:rsidRPr="00307700" w:rsidRDefault="00892228" w:rsidP="00892228">
            <w:pPr>
              <w:pStyle w:val="1fffb"/>
              <w:rPr>
                <w:rFonts w:cs="Times New Roman"/>
              </w:rPr>
            </w:pPr>
          </w:p>
        </w:tc>
        <w:tc>
          <w:tcPr>
            <w:tcW w:w="140" w:type="pct"/>
            <w:shd w:val="clear" w:color="auto" w:fill="auto"/>
            <w:noWrap/>
            <w:vAlign w:val="center"/>
            <w:hideMark/>
          </w:tcPr>
          <w:p w14:paraId="5AA38CB9" w14:textId="5C7F52E0" w:rsidR="00892228" w:rsidRPr="00307700" w:rsidRDefault="00892228" w:rsidP="00892228">
            <w:pPr>
              <w:pStyle w:val="1fffb"/>
              <w:rPr>
                <w:rFonts w:cs="Times New Roman"/>
              </w:rPr>
            </w:pPr>
          </w:p>
        </w:tc>
        <w:tc>
          <w:tcPr>
            <w:tcW w:w="691" w:type="pct"/>
            <w:shd w:val="clear" w:color="auto" w:fill="auto"/>
            <w:noWrap/>
            <w:vAlign w:val="center"/>
            <w:hideMark/>
          </w:tcPr>
          <w:p w14:paraId="4F5A6FB8" w14:textId="77777777" w:rsidR="00892228" w:rsidRPr="00307700" w:rsidRDefault="00892228" w:rsidP="00892228">
            <w:pPr>
              <w:pStyle w:val="1fffb"/>
              <w:rPr>
                <w:rFonts w:cs="Times New Roman"/>
              </w:rPr>
            </w:pPr>
            <w:r w:rsidRPr="00307700">
              <w:rPr>
                <w:rFonts w:cs="Times New Roman"/>
              </w:rPr>
              <w:t>16,333</w:t>
            </w:r>
          </w:p>
        </w:tc>
        <w:tc>
          <w:tcPr>
            <w:tcW w:w="691" w:type="pct"/>
            <w:shd w:val="clear" w:color="auto" w:fill="auto"/>
            <w:noWrap/>
            <w:vAlign w:val="center"/>
            <w:hideMark/>
          </w:tcPr>
          <w:p w14:paraId="5B7CCFDE" w14:textId="77777777" w:rsidR="00892228" w:rsidRPr="00307700" w:rsidRDefault="00892228" w:rsidP="00892228">
            <w:pPr>
              <w:pStyle w:val="1fffb"/>
              <w:rPr>
                <w:rFonts w:cs="Times New Roman"/>
              </w:rPr>
            </w:pPr>
            <w:r w:rsidRPr="00307700">
              <w:rPr>
                <w:rFonts w:cs="Times New Roman"/>
              </w:rPr>
              <w:t>0</w:t>
            </w:r>
          </w:p>
        </w:tc>
      </w:tr>
      <w:tr w:rsidR="00EB6B84" w:rsidRPr="00307700" w14:paraId="5A2D11B2" w14:textId="77777777" w:rsidTr="00892228">
        <w:trPr>
          <w:trHeight w:val="20"/>
        </w:trPr>
        <w:tc>
          <w:tcPr>
            <w:tcW w:w="288" w:type="pct"/>
            <w:shd w:val="clear" w:color="auto" w:fill="auto"/>
            <w:noWrap/>
            <w:vAlign w:val="center"/>
            <w:hideMark/>
          </w:tcPr>
          <w:p w14:paraId="3E4598A9" w14:textId="77777777" w:rsidR="00892228" w:rsidRPr="00307700" w:rsidRDefault="00892228" w:rsidP="00892228">
            <w:pPr>
              <w:pStyle w:val="1fffb"/>
              <w:rPr>
                <w:rFonts w:cs="Times New Roman"/>
              </w:rPr>
            </w:pPr>
            <w:r w:rsidRPr="00307700">
              <w:rPr>
                <w:rFonts w:cs="Times New Roman"/>
              </w:rPr>
              <w:t>118</w:t>
            </w:r>
          </w:p>
        </w:tc>
        <w:tc>
          <w:tcPr>
            <w:tcW w:w="3331" w:type="pct"/>
            <w:gridSpan w:val="6"/>
            <w:shd w:val="clear" w:color="auto" w:fill="auto"/>
            <w:noWrap/>
            <w:vAlign w:val="center"/>
            <w:hideMark/>
          </w:tcPr>
          <w:p w14:paraId="0EFE5DD2" w14:textId="77777777" w:rsidR="00892228" w:rsidRPr="00307700" w:rsidRDefault="00892228" w:rsidP="00892228">
            <w:pPr>
              <w:pStyle w:val="1fffb"/>
              <w:rPr>
                <w:rFonts w:cs="Times New Roman"/>
              </w:rPr>
            </w:pPr>
            <w:r w:rsidRPr="00307700">
              <w:rPr>
                <w:rFonts w:cs="Times New Roman"/>
              </w:rPr>
              <w:t>ООО "БилибиноАВИА"</w:t>
            </w:r>
          </w:p>
        </w:tc>
        <w:tc>
          <w:tcPr>
            <w:tcW w:w="691" w:type="pct"/>
            <w:shd w:val="clear" w:color="auto" w:fill="auto"/>
            <w:noWrap/>
            <w:vAlign w:val="center"/>
            <w:hideMark/>
          </w:tcPr>
          <w:p w14:paraId="4F61ED45" w14:textId="77777777" w:rsidR="00892228" w:rsidRPr="00307700" w:rsidRDefault="00892228" w:rsidP="00892228">
            <w:pPr>
              <w:pStyle w:val="1fffb"/>
              <w:rPr>
                <w:rFonts w:cs="Times New Roman"/>
              </w:rPr>
            </w:pPr>
            <w:r w:rsidRPr="00307700">
              <w:rPr>
                <w:rFonts w:cs="Times New Roman"/>
              </w:rPr>
              <w:t>66,000</w:t>
            </w:r>
          </w:p>
        </w:tc>
        <w:tc>
          <w:tcPr>
            <w:tcW w:w="691" w:type="pct"/>
            <w:shd w:val="clear" w:color="auto" w:fill="auto"/>
            <w:noWrap/>
            <w:vAlign w:val="center"/>
            <w:hideMark/>
          </w:tcPr>
          <w:p w14:paraId="7AD861CE" w14:textId="77777777" w:rsidR="00892228" w:rsidRPr="00307700" w:rsidRDefault="00892228" w:rsidP="00892228">
            <w:pPr>
              <w:pStyle w:val="1fffb"/>
              <w:rPr>
                <w:rFonts w:cs="Times New Roman"/>
              </w:rPr>
            </w:pPr>
            <w:r w:rsidRPr="00307700">
              <w:rPr>
                <w:rFonts w:cs="Times New Roman"/>
              </w:rPr>
              <w:t>0</w:t>
            </w:r>
          </w:p>
        </w:tc>
      </w:tr>
      <w:tr w:rsidR="00EB6B84" w:rsidRPr="00307700" w14:paraId="1203088C" w14:textId="77777777" w:rsidTr="00892228">
        <w:trPr>
          <w:trHeight w:val="20"/>
        </w:trPr>
        <w:tc>
          <w:tcPr>
            <w:tcW w:w="288" w:type="pct"/>
            <w:shd w:val="clear" w:color="auto" w:fill="auto"/>
            <w:noWrap/>
            <w:vAlign w:val="center"/>
            <w:hideMark/>
          </w:tcPr>
          <w:p w14:paraId="0E0CCF3B" w14:textId="77777777" w:rsidR="00892228" w:rsidRPr="00307700" w:rsidRDefault="00892228" w:rsidP="00892228">
            <w:pPr>
              <w:pStyle w:val="1fffb"/>
              <w:rPr>
                <w:rFonts w:cs="Times New Roman"/>
              </w:rPr>
            </w:pPr>
            <w:r w:rsidRPr="00307700">
              <w:rPr>
                <w:rFonts w:cs="Times New Roman"/>
              </w:rPr>
              <w:t>119</w:t>
            </w:r>
          </w:p>
        </w:tc>
        <w:tc>
          <w:tcPr>
            <w:tcW w:w="3331" w:type="pct"/>
            <w:gridSpan w:val="6"/>
            <w:shd w:val="clear" w:color="auto" w:fill="auto"/>
            <w:noWrap/>
            <w:vAlign w:val="center"/>
            <w:hideMark/>
          </w:tcPr>
          <w:p w14:paraId="1C76BDB0" w14:textId="77777777" w:rsidR="00892228" w:rsidRPr="00307700" w:rsidRDefault="00892228" w:rsidP="00892228">
            <w:pPr>
              <w:pStyle w:val="1fffb"/>
              <w:rPr>
                <w:rFonts w:cs="Times New Roman"/>
              </w:rPr>
            </w:pPr>
            <w:r w:rsidRPr="00307700">
              <w:rPr>
                <w:rFonts w:cs="Times New Roman"/>
              </w:rPr>
              <w:t>ООО "Дон Песчанка"</w:t>
            </w:r>
          </w:p>
        </w:tc>
        <w:tc>
          <w:tcPr>
            <w:tcW w:w="691" w:type="pct"/>
            <w:shd w:val="clear" w:color="auto" w:fill="auto"/>
            <w:noWrap/>
            <w:vAlign w:val="center"/>
            <w:hideMark/>
          </w:tcPr>
          <w:p w14:paraId="1257C5B5" w14:textId="77777777" w:rsidR="00892228" w:rsidRPr="00307700" w:rsidRDefault="00892228" w:rsidP="00892228">
            <w:pPr>
              <w:pStyle w:val="1fffb"/>
              <w:rPr>
                <w:rFonts w:cs="Times New Roman"/>
              </w:rPr>
            </w:pPr>
            <w:r w:rsidRPr="00307700">
              <w:rPr>
                <w:rFonts w:cs="Times New Roman"/>
              </w:rPr>
              <w:t>14,333</w:t>
            </w:r>
          </w:p>
        </w:tc>
        <w:tc>
          <w:tcPr>
            <w:tcW w:w="691" w:type="pct"/>
            <w:shd w:val="clear" w:color="auto" w:fill="auto"/>
            <w:noWrap/>
            <w:vAlign w:val="center"/>
            <w:hideMark/>
          </w:tcPr>
          <w:p w14:paraId="4C487025" w14:textId="77777777" w:rsidR="00892228" w:rsidRPr="00307700" w:rsidRDefault="00892228" w:rsidP="00892228">
            <w:pPr>
              <w:pStyle w:val="1fffb"/>
              <w:rPr>
                <w:rFonts w:cs="Times New Roman"/>
              </w:rPr>
            </w:pPr>
            <w:r w:rsidRPr="00307700">
              <w:rPr>
                <w:rFonts w:cs="Times New Roman"/>
              </w:rPr>
              <w:t>0</w:t>
            </w:r>
          </w:p>
        </w:tc>
      </w:tr>
      <w:tr w:rsidR="00EB6B84" w:rsidRPr="00307700" w14:paraId="78DF1A90" w14:textId="77777777" w:rsidTr="00892228">
        <w:trPr>
          <w:trHeight w:val="20"/>
        </w:trPr>
        <w:tc>
          <w:tcPr>
            <w:tcW w:w="288" w:type="pct"/>
            <w:shd w:val="clear" w:color="auto" w:fill="auto"/>
            <w:noWrap/>
            <w:vAlign w:val="center"/>
            <w:hideMark/>
          </w:tcPr>
          <w:p w14:paraId="196B92D1" w14:textId="77777777" w:rsidR="00892228" w:rsidRPr="00307700" w:rsidRDefault="00892228" w:rsidP="00892228">
            <w:pPr>
              <w:pStyle w:val="1fffb"/>
              <w:rPr>
                <w:rFonts w:cs="Times New Roman"/>
              </w:rPr>
            </w:pPr>
            <w:r w:rsidRPr="00307700">
              <w:rPr>
                <w:rFonts w:cs="Times New Roman"/>
              </w:rPr>
              <w:t>120</w:t>
            </w:r>
          </w:p>
        </w:tc>
        <w:tc>
          <w:tcPr>
            <w:tcW w:w="3331" w:type="pct"/>
            <w:gridSpan w:val="6"/>
            <w:shd w:val="clear" w:color="auto" w:fill="auto"/>
            <w:noWrap/>
            <w:vAlign w:val="center"/>
            <w:hideMark/>
          </w:tcPr>
          <w:p w14:paraId="4EEC18FE" w14:textId="77777777" w:rsidR="00892228" w:rsidRPr="00307700" w:rsidRDefault="00892228" w:rsidP="00892228">
            <w:pPr>
              <w:pStyle w:val="1fffb"/>
              <w:rPr>
                <w:rFonts w:cs="Times New Roman"/>
              </w:rPr>
            </w:pPr>
            <w:r w:rsidRPr="00307700">
              <w:rPr>
                <w:rFonts w:cs="Times New Roman"/>
              </w:rPr>
              <w:t>ООО "Авто-Групп СКК"</w:t>
            </w:r>
          </w:p>
        </w:tc>
        <w:tc>
          <w:tcPr>
            <w:tcW w:w="691" w:type="pct"/>
            <w:shd w:val="clear" w:color="auto" w:fill="auto"/>
            <w:noWrap/>
            <w:vAlign w:val="center"/>
            <w:hideMark/>
          </w:tcPr>
          <w:p w14:paraId="5287A389" w14:textId="77777777" w:rsidR="00892228" w:rsidRPr="00307700" w:rsidRDefault="00892228" w:rsidP="00892228">
            <w:pPr>
              <w:pStyle w:val="1fffb"/>
              <w:rPr>
                <w:rFonts w:cs="Times New Roman"/>
              </w:rPr>
            </w:pPr>
            <w:r w:rsidRPr="00307700">
              <w:rPr>
                <w:rFonts w:cs="Times New Roman"/>
              </w:rPr>
              <w:t>12,667</w:t>
            </w:r>
          </w:p>
        </w:tc>
        <w:tc>
          <w:tcPr>
            <w:tcW w:w="691" w:type="pct"/>
            <w:shd w:val="clear" w:color="auto" w:fill="auto"/>
            <w:noWrap/>
            <w:vAlign w:val="center"/>
            <w:hideMark/>
          </w:tcPr>
          <w:p w14:paraId="3899A1C0" w14:textId="77777777" w:rsidR="00892228" w:rsidRPr="00307700" w:rsidRDefault="00892228" w:rsidP="00892228">
            <w:pPr>
              <w:pStyle w:val="1fffb"/>
              <w:rPr>
                <w:rFonts w:cs="Times New Roman"/>
              </w:rPr>
            </w:pPr>
            <w:r w:rsidRPr="00307700">
              <w:rPr>
                <w:rFonts w:cs="Times New Roman"/>
              </w:rPr>
              <w:t>0</w:t>
            </w:r>
          </w:p>
        </w:tc>
      </w:tr>
      <w:tr w:rsidR="00EB6B84" w:rsidRPr="00307700" w14:paraId="430D9287" w14:textId="77777777" w:rsidTr="00892228">
        <w:trPr>
          <w:trHeight w:val="20"/>
        </w:trPr>
        <w:tc>
          <w:tcPr>
            <w:tcW w:w="288" w:type="pct"/>
            <w:shd w:val="clear" w:color="auto" w:fill="auto"/>
            <w:noWrap/>
            <w:vAlign w:val="center"/>
            <w:hideMark/>
          </w:tcPr>
          <w:p w14:paraId="220B0205" w14:textId="77777777" w:rsidR="00892228" w:rsidRPr="00307700" w:rsidRDefault="00892228" w:rsidP="00892228">
            <w:pPr>
              <w:pStyle w:val="1fffb"/>
              <w:rPr>
                <w:rFonts w:cs="Times New Roman"/>
              </w:rPr>
            </w:pPr>
            <w:r w:rsidRPr="00307700">
              <w:rPr>
                <w:rFonts w:cs="Times New Roman"/>
              </w:rPr>
              <w:t>121</w:t>
            </w:r>
          </w:p>
        </w:tc>
        <w:tc>
          <w:tcPr>
            <w:tcW w:w="3331" w:type="pct"/>
            <w:gridSpan w:val="6"/>
            <w:shd w:val="clear" w:color="auto" w:fill="auto"/>
            <w:noWrap/>
            <w:vAlign w:val="center"/>
            <w:hideMark/>
          </w:tcPr>
          <w:p w14:paraId="1B594F76" w14:textId="77777777" w:rsidR="00892228" w:rsidRPr="00307700" w:rsidRDefault="00892228" w:rsidP="00892228">
            <w:pPr>
              <w:pStyle w:val="1fffb"/>
              <w:rPr>
                <w:rFonts w:cs="Times New Roman"/>
              </w:rPr>
            </w:pPr>
            <w:r w:rsidRPr="00307700">
              <w:rPr>
                <w:rFonts w:cs="Times New Roman"/>
              </w:rPr>
              <w:t>АО "НССА"</w:t>
            </w:r>
          </w:p>
        </w:tc>
        <w:tc>
          <w:tcPr>
            <w:tcW w:w="691" w:type="pct"/>
            <w:shd w:val="clear" w:color="auto" w:fill="auto"/>
            <w:noWrap/>
            <w:vAlign w:val="center"/>
            <w:hideMark/>
          </w:tcPr>
          <w:p w14:paraId="4C4A2CF2" w14:textId="77777777" w:rsidR="00892228" w:rsidRPr="00307700" w:rsidRDefault="00892228" w:rsidP="00892228">
            <w:pPr>
              <w:pStyle w:val="1fffb"/>
              <w:rPr>
                <w:rFonts w:cs="Times New Roman"/>
              </w:rPr>
            </w:pPr>
            <w:r w:rsidRPr="00307700">
              <w:rPr>
                <w:rFonts w:cs="Times New Roman"/>
              </w:rPr>
              <w:t>2,333</w:t>
            </w:r>
          </w:p>
        </w:tc>
        <w:tc>
          <w:tcPr>
            <w:tcW w:w="691" w:type="pct"/>
            <w:shd w:val="clear" w:color="auto" w:fill="auto"/>
            <w:noWrap/>
            <w:vAlign w:val="center"/>
            <w:hideMark/>
          </w:tcPr>
          <w:p w14:paraId="54AB19E7" w14:textId="77777777" w:rsidR="00892228" w:rsidRPr="00307700" w:rsidRDefault="00892228" w:rsidP="00892228">
            <w:pPr>
              <w:pStyle w:val="1fffb"/>
              <w:rPr>
                <w:rFonts w:cs="Times New Roman"/>
              </w:rPr>
            </w:pPr>
            <w:r w:rsidRPr="00307700">
              <w:rPr>
                <w:rFonts w:cs="Times New Roman"/>
              </w:rPr>
              <w:t>0</w:t>
            </w:r>
          </w:p>
        </w:tc>
      </w:tr>
      <w:tr w:rsidR="00EB6B84" w:rsidRPr="00307700" w14:paraId="7573900D" w14:textId="77777777" w:rsidTr="00892228">
        <w:trPr>
          <w:trHeight w:val="20"/>
        </w:trPr>
        <w:tc>
          <w:tcPr>
            <w:tcW w:w="288" w:type="pct"/>
            <w:shd w:val="clear" w:color="auto" w:fill="auto"/>
            <w:noWrap/>
            <w:vAlign w:val="center"/>
            <w:hideMark/>
          </w:tcPr>
          <w:p w14:paraId="7ABB1630" w14:textId="77777777" w:rsidR="00892228" w:rsidRPr="00307700" w:rsidRDefault="00892228" w:rsidP="00892228">
            <w:pPr>
              <w:pStyle w:val="1fffb"/>
              <w:rPr>
                <w:rFonts w:cs="Times New Roman"/>
              </w:rPr>
            </w:pPr>
            <w:r w:rsidRPr="00307700">
              <w:rPr>
                <w:rFonts w:cs="Times New Roman"/>
              </w:rPr>
              <w:t>123</w:t>
            </w:r>
          </w:p>
        </w:tc>
        <w:tc>
          <w:tcPr>
            <w:tcW w:w="3331" w:type="pct"/>
            <w:gridSpan w:val="6"/>
            <w:shd w:val="clear" w:color="auto" w:fill="auto"/>
            <w:noWrap/>
            <w:vAlign w:val="center"/>
            <w:hideMark/>
          </w:tcPr>
          <w:p w14:paraId="764F24C6" w14:textId="77777777" w:rsidR="00892228" w:rsidRPr="00307700" w:rsidRDefault="00892228" w:rsidP="00892228">
            <w:pPr>
              <w:pStyle w:val="1fffb"/>
              <w:rPr>
                <w:rFonts w:cs="Times New Roman"/>
              </w:rPr>
            </w:pPr>
            <w:r w:rsidRPr="00307700">
              <w:rPr>
                <w:rFonts w:cs="Times New Roman"/>
              </w:rPr>
              <w:t>Билибинская юридическая консультация Адвокатской палаты ЧАО</w:t>
            </w:r>
          </w:p>
        </w:tc>
        <w:tc>
          <w:tcPr>
            <w:tcW w:w="691" w:type="pct"/>
            <w:shd w:val="clear" w:color="auto" w:fill="auto"/>
            <w:noWrap/>
            <w:vAlign w:val="center"/>
            <w:hideMark/>
          </w:tcPr>
          <w:p w14:paraId="5542AB27" w14:textId="77777777" w:rsidR="00892228" w:rsidRPr="00307700" w:rsidRDefault="00892228" w:rsidP="00892228">
            <w:pPr>
              <w:pStyle w:val="1fffb"/>
              <w:rPr>
                <w:rFonts w:cs="Times New Roman"/>
              </w:rPr>
            </w:pPr>
            <w:r w:rsidRPr="00307700">
              <w:rPr>
                <w:rFonts w:cs="Times New Roman"/>
              </w:rPr>
              <w:t>16,333</w:t>
            </w:r>
          </w:p>
        </w:tc>
        <w:tc>
          <w:tcPr>
            <w:tcW w:w="691" w:type="pct"/>
            <w:shd w:val="clear" w:color="auto" w:fill="auto"/>
            <w:noWrap/>
            <w:vAlign w:val="center"/>
            <w:hideMark/>
          </w:tcPr>
          <w:p w14:paraId="79ACCE4E" w14:textId="77777777" w:rsidR="00892228" w:rsidRPr="00307700" w:rsidRDefault="00892228" w:rsidP="00892228">
            <w:pPr>
              <w:pStyle w:val="1fffb"/>
              <w:rPr>
                <w:rFonts w:cs="Times New Roman"/>
              </w:rPr>
            </w:pPr>
            <w:r w:rsidRPr="00307700">
              <w:rPr>
                <w:rFonts w:cs="Times New Roman"/>
              </w:rPr>
              <w:t>0</w:t>
            </w:r>
          </w:p>
        </w:tc>
      </w:tr>
      <w:tr w:rsidR="00EB6B84" w:rsidRPr="00307700" w14:paraId="557874B6" w14:textId="77777777" w:rsidTr="00892228">
        <w:trPr>
          <w:trHeight w:val="20"/>
        </w:trPr>
        <w:tc>
          <w:tcPr>
            <w:tcW w:w="288" w:type="pct"/>
            <w:shd w:val="clear" w:color="auto" w:fill="auto"/>
            <w:noWrap/>
            <w:vAlign w:val="center"/>
            <w:hideMark/>
          </w:tcPr>
          <w:p w14:paraId="6D6A3D87" w14:textId="77777777" w:rsidR="00892228" w:rsidRPr="00307700" w:rsidRDefault="00892228" w:rsidP="00892228">
            <w:pPr>
              <w:pStyle w:val="1fffb"/>
              <w:rPr>
                <w:rFonts w:cs="Times New Roman"/>
              </w:rPr>
            </w:pPr>
            <w:r w:rsidRPr="00307700">
              <w:rPr>
                <w:rFonts w:cs="Times New Roman"/>
              </w:rPr>
              <w:t>126</w:t>
            </w:r>
          </w:p>
        </w:tc>
        <w:tc>
          <w:tcPr>
            <w:tcW w:w="3331" w:type="pct"/>
            <w:gridSpan w:val="6"/>
            <w:shd w:val="clear" w:color="auto" w:fill="auto"/>
            <w:noWrap/>
            <w:vAlign w:val="center"/>
            <w:hideMark/>
          </w:tcPr>
          <w:p w14:paraId="1FC75928" w14:textId="77777777" w:rsidR="00892228" w:rsidRPr="00307700" w:rsidRDefault="00892228" w:rsidP="00892228">
            <w:pPr>
              <w:pStyle w:val="1fffb"/>
              <w:rPr>
                <w:rFonts w:cs="Times New Roman"/>
              </w:rPr>
            </w:pPr>
            <w:r w:rsidRPr="00307700">
              <w:rPr>
                <w:rFonts w:cs="Times New Roman"/>
              </w:rPr>
              <w:t>ООО "Билибинский продукт"</w:t>
            </w:r>
          </w:p>
        </w:tc>
        <w:tc>
          <w:tcPr>
            <w:tcW w:w="691" w:type="pct"/>
            <w:shd w:val="clear" w:color="auto" w:fill="auto"/>
            <w:noWrap/>
            <w:vAlign w:val="center"/>
            <w:hideMark/>
          </w:tcPr>
          <w:p w14:paraId="3DB429C6" w14:textId="77777777" w:rsidR="00892228" w:rsidRPr="00307700" w:rsidRDefault="00892228" w:rsidP="00892228">
            <w:pPr>
              <w:pStyle w:val="1fffb"/>
              <w:rPr>
                <w:rFonts w:cs="Times New Roman"/>
              </w:rPr>
            </w:pPr>
            <w:r w:rsidRPr="00307700">
              <w:rPr>
                <w:rFonts w:cs="Times New Roman"/>
              </w:rPr>
              <w:t>12,000</w:t>
            </w:r>
          </w:p>
        </w:tc>
        <w:tc>
          <w:tcPr>
            <w:tcW w:w="691" w:type="pct"/>
            <w:shd w:val="clear" w:color="auto" w:fill="auto"/>
            <w:noWrap/>
            <w:vAlign w:val="center"/>
            <w:hideMark/>
          </w:tcPr>
          <w:p w14:paraId="43B36D64" w14:textId="77777777" w:rsidR="00892228" w:rsidRPr="00307700" w:rsidRDefault="00892228" w:rsidP="00892228">
            <w:pPr>
              <w:pStyle w:val="1fffb"/>
              <w:rPr>
                <w:rFonts w:cs="Times New Roman"/>
              </w:rPr>
            </w:pPr>
            <w:r w:rsidRPr="00307700">
              <w:rPr>
                <w:rFonts w:cs="Times New Roman"/>
              </w:rPr>
              <w:t>19</w:t>
            </w:r>
          </w:p>
        </w:tc>
      </w:tr>
      <w:tr w:rsidR="00EB6B84" w:rsidRPr="00307700" w14:paraId="5747CAE4" w14:textId="77777777" w:rsidTr="00892228">
        <w:trPr>
          <w:trHeight w:val="20"/>
        </w:trPr>
        <w:tc>
          <w:tcPr>
            <w:tcW w:w="288" w:type="pct"/>
            <w:shd w:val="clear" w:color="auto" w:fill="auto"/>
            <w:noWrap/>
            <w:vAlign w:val="center"/>
            <w:hideMark/>
          </w:tcPr>
          <w:p w14:paraId="09224CBA" w14:textId="77777777" w:rsidR="00892228" w:rsidRPr="00307700" w:rsidRDefault="00892228" w:rsidP="00892228">
            <w:pPr>
              <w:pStyle w:val="1fffb"/>
              <w:rPr>
                <w:rFonts w:cs="Times New Roman"/>
              </w:rPr>
            </w:pPr>
            <w:r w:rsidRPr="00307700">
              <w:rPr>
                <w:rFonts w:cs="Times New Roman"/>
              </w:rPr>
              <w:t>127</w:t>
            </w:r>
          </w:p>
        </w:tc>
        <w:tc>
          <w:tcPr>
            <w:tcW w:w="3331" w:type="pct"/>
            <w:gridSpan w:val="6"/>
            <w:shd w:val="clear" w:color="auto" w:fill="auto"/>
            <w:noWrap/>
            <w:vAlign w:val="center"/>
            <w:hideMark/>
          </w:tcPr>
          <w:p w14:paraId="03E6308C" w14:textId="77777777" w:rsidR="00892228" w:rsidRPr="00307700" w:rsidRDefault="00892228" w:rsidP="00892228">
            <w:pPr>
              <w:pStyle w:val="1fffb"/>
              <w:rPr>
                <w:rFonts w:cs="Times New Roman"/>
              </w:rPr>
            </w:pPr>
            <w:r w:rsidRPr="00307700">
              <w:rPr>
                <w:rFonts w:cs="Times New Roman"/>
              </w:rPr>
              <w:t>предприниматель Новгородский В.А.</w:t>
            </w:r>
          </w:p>
        </w:tc>
        <w:tc>
          <w:tcPr>
            <w:tcW w:w="691" w:type="pct"/>
            <w:shd w:val="clear" w:color="auto" w:fill="auto"/>
            <w:noWrap/>
            <w:vAlign w:val="center"/>
            <w:hideMark/>
          </w:tcPr>
          <w:p w14:paraId="30E12E72" w14:textId="77777777" w:rsidR="00892228" w:rsidRPr="00307700" w:rsidRDefault="00892228" w:rsidP="00892228">
            <w:pPr>
              <w:pStyle w:val="1fffb"/>
              <w:rPr>
                <w:rFonts w:cs="Times New Roman"/>
              </w:rPr>
            </w:pPr>
            <w:r w:rsidRPr="00307700">
              <w:rPr>
                <w:rFonts w:cs="Times New Roman"/>
              </w:rPr>
              <w:t>25,333</w:t>
            </w:r>
          </w:p>
        </w:tc>
        <w:tc>
          <w:tcPr>
            <w:tcW w:w="691" w:type="pct"/>
            <w:shd w:val="clear" w:color="auto" w:fill="auto"/>
            <w:noWrap/>
            <w:vAlign w:val="center"/>
            <w:hideMark/>
          </w:tcPr>
          <w:p w14:paraId="49BF9F1C" w14:textId="77777777" w:rsidR="00892228" w:rsidRPr="00307700" w:rsidRDefault="00892228" w:rsidP="00892228">
            <w:pPr>
              <w:pStyle w:val="1fffb"/>
              <w:rPr>
                <w:rFonts w:cs="Times New Roman"/>
              </w:rPr>
            </w:pPr>
            <w:r w:rsidRPr="00307700">
              <w:rPr>
                <w:rFonts w:cs="Times New Roman"/>
              </w:rPr>
              <w:t>0</w:t>
            </w:r>
          </w:p>
        </w:tc>
      </w:tr>
      <w:tr w:rsidR="00EB6B84" w:rsidRPr="00307700" w14:paraId="2C7B42B6" w14:textId="77777777" w:rsidTr="00892228">
        <w:trPr>
          <w:trHeight w:val="20"/>
        </w:trPr>
        <w:tc>
          <w:tcPr>
            <w:tcW w:w="288" w:type="pct"/>
            <w:shd w:val="clear" w:color="auto" w:fill="auto"/>
            <w:noWrap/>
            <w:vAlign w:val="center"/>
            <w:hideMark/>
          </w:tcPr>
          <w:p w14:paraId="783F5EDF" w14:textId="77777777" w:rsidR="00892228" w:rsidRPr="00307700" w:rsidRDefault="00892228" w:rsidP="00892228">
            <w:pPr>
              <w:pStyle w:val="1fffb"/>
              <w:rPr>
                <w:rFonts w:cs="Times New Roman"/>
              </w:rPr>
            </w:pPr>
            <w:r w:rsidRPr="00307700">
              <w:rPr>
                <w:rFonts w:cs="Times New Roman"/>
              </w:rPr>
              <w:t>129</w:t>
            </w:r>
          </w:p>
        </w:tc>
        <w:tc>
          <w:tcPr>
            <w:tcW w:w="3331" w:type="pct"/>
            <w:gridSpan w:val="6"/>
            <w:shd w:val="clear" w:color="auto" w:fill="auto"/>
            <w:noWrap/>
            <w:vAlign w:val="center"/>
            <w:hideMark/>
          </w:tcPr>
          <w:p w14:paraId="32278D3E" w14:textId="77777777" w:rsidR="00892228" w:rsidRPr="00307700" w:rsidRDefault="00892228" w:rsidP="00892228">
            <w:pPr>
              <w:pStyle w:val="1fffb"/>
              <w:rPr>
                <w:rFonts w:cs="Times New Roman"/>
              </w:rPr>
            </w:pPr>
            <w:r w:rsidRPr="00307700">
              <w:rPr>
                <w:rFonts w:cs="Times New Roman"/>
              </w:rPr>
              <w:t>ООО "Арктика"</w:t>
            </w:r>
          </w:p>
        </w:tc>
        <w:tc>
          <w:tcPr>
            <w:tcW w:w="691" w:type="pct"/>
            <w:shd w:val="clear" w:color="auto" w:fill="auto"/>
            <w:noWrap/>
            <w:vAlign w:val="center"/>
            <w:hideMark/>
          </w:tcPr>
          <w:p w14:paraId="326263A8" w14:textId="77777777" w:rsidR="00892228" w:rsidRPr="00307700" w:rsidRDefault="00892228" w:rsidP="00892228">
            <w:pPr>
              <w:pStyle w:val="1fffb"/>
              <w:rPr>
                <w:rFonts w:cs="Times New Roman"/>
              </w:rPr>
            </w:pPr>
            <w:r w:rsidRPr="00307700">
              <w:rPr>
                <w:rFonts w:cs="Times New Roman"/>
              </w:rPr>
              <w:t>18,333</w:t>
            </w:r>
          </w:p>
        </w:tc>
        <w:tc>
          <w:tcPr>
            <w:tcW w:w="691" w:type="pct"/>
            <w:shd w:val="clear" w:color="auto" w:fill="auto"/>
            <w:noWrap/>
            <w:vAlign w:val="center"/>
            <w:hideMark/>
          </w:tcPr>
          <w:p w14:paraId="0395FF99" w14:textId="77777777" w:rsidR="00892228" w:rsidRPr="00307700" w:rsidRDefault="00892228" w:rsidP="00892228">
            <w:pPr>
              <w:pStyle w:val="1fffb"/>
              <w:rPr>
                <w:rFonts w:cs="Times New Roman"/>
              </w:rPr>
            </w:pPr>
            <w:r w:rsidRPr="00307700">
              <w:rPr>
                <w:rFonts w:cs="Times New Roman"/>
              </w:rPr>
              <w:t>0</w:t>
            </w:r>
          </w:p>
        </w:tc>
      </w:tr>
      <w:tr w:rsidR="00EB6B84" w:rsidRPr="00307700" w14:paraId="0B764694" w14:textId="77777777" w:rsidTr="00892228">
        <w:trPr>
          <w:trHeight w:val="20"/>
        </w:trPr>
        <w:tc>
          <w:tcPr>
            <w:tcW w:w="288" w:type="pct"/>
            <w:shd w:val="clear" w:color="auto" w:fill="auto"/>
            <w:noWrap/>
            <w:vAlign w:val="center"/>
            <w:hideMark/>
          </w:tcPr>
          <w:p w14:paraId="0FBB0774" w14:textId="77777777" w:rsidR="00892228" w:rsidRPr="00307700" w:rsidRDefault="00892228" w:rsidP="00892228">
            <w:pPr>
              <w:pStyle w:val="1fffb"/>
              <w:rPr>
                <w:rFonts w:cs="Times New Roman"/>
              </w:rPr>
            </w:pPr>
            <w:r w:rsidRPr="00307700">
              <w:rPr>
                <w:rFonts w:cs="Times New Roman"/>
              </w:rPr>
              <w:t>129</w:t>
            </w:r>
          </w:p>
        </w:tc>
        <w:tc>
          <w:tcPr>
            <w:tcW w:w="3331" w:type="pct"/>
            <w:gridSpan w:val="6"/>
            <w:shd w:val="clear" w:color="auto" w:fill="auto"/>
            <w:noWrap/>
            <w:vAlign w:val="center"/>
            <w:hideMark/>
          </w:tcPr>
          <w:p w14:paraId="15199D9F" w14:textId="77777777" w:rsidR="00892228" w:rsidRPr="00307700" w:rsidRDefault="00892228" w:rsidP="00892228">
            <w:pPr>
              <w:pStyle w:val="1fffb"/>
              <w:rPr>
                <w:rFonts w:cs="Times New Roman"/>
              </w:rPr>
            </w:pPr>
            <w:r w:rsidRPr="00307700">
              <w:rPr>
                <w:rFonts w:cs="Times New Roman"/>
              </w:rPr>
              <w:t>граж. Пежемский П.Ю.</w:t>
            </w:r>
          </w:p>
        </w:tc>
        <w:tc>
          <w:tcPr>
            <w:tcW w:w="691" w:type="pct"/>
            <w:shd w:val="clear" w:color="auto" w:fill="auto"/>
            <w:noWrap/>
            <w:vAlign w:val="center"/>
            <w:hideMark/>
          </w:tcPr>
          <w:p w14:paraId="12C0A43F" w14:textId="77777777" w:rsidR="00892228" w:rsidRPr="00307700" w:rsidRDefault="00892228" w:rsidP="00892228">
            <w:pPr>
              <w:pStyle w:val="1fffb"/>
              <w:rPr>
                <w:rFonts w:cs="Times New Roman"/>
              </w:rPr>
            </w:pPr>
            <w:r w:rsidRPr="00307700">
              <w:rPr>
                <w:rFonts w:cs="Times New Roman"/>
              </w:rPr>
              <w:t>1,667</w:t>
            </w:r>
          </w:p>
        </w:tc>
        <w:tc>
          <w:tcPr>
            <w:tcW w:w="691" w:type="pct"/>
            <w:shd w:val="clear" w:color="auto" w:fill="auto"/>
            <w:noWrap/>
            <w:vAlign w:val="center"/>
            <w:hideMark/>
          </w:tcPr>
          <w:p w14:paraId="0369C34E" w14:textId="77777777" w:rsidR="00892228" w:rsidRPr="00307700" w:rsidRDefault="00892228" w:rsidP="00892228">
            <w:pPr>
              <w:pStyle w:val="1fffb"/>
              <w:rPr>
                <w:rFonts w:cs="Times New Roman"/>
              </w:rPr>
            </w:pPr>
            <w:r w:rsidRPr="00307700">
              <w:rPr>
                <w:rFonts w:cs="Times New Roman"/>
              </w:rPr>
              <w:t>0</w:t>
            </w:r>
          </w:p>
        </w:tc>
      </w:tr>
      <w:tr w:rsidR="00EB6B84" w:rsidRPr="00307700" w14:paraId="7D182FE0" w14:textId="77777777" w:rsidTr="00892228">
        <w:trPr>
          <w:trHeight w:val="20"/>
        </w:trPr>
        <w:tc>
          <w:tcPr>
            <w:tcW w:w="288" w:type="pct"/>
            <w:shd w:val="clear" w:color="auto" w:fill="auto"/>
            <w:noWrap/>
            <w:vAlign w:val="center"/>
            <w:hideMark/>
          </w:tcPr>
          <w:p w14:paraId="537E5AEE" w14:textId="77777777" w:rsidR="00892228" w:rsidRPr="00307700" w:rsidRDefault="00892228" w:rsidP="00892228">
            <w:pPr>
              <w:pStyle w:val="1fffb"/>
              <w:rPr>
                <w:rFonts w:cs="Times New Roman"/>
              </w:rPr>
            </w:pPr>
            <w:r w:rsidRPr="00307700">
              <w:rPr>
                <w:rFonts w:cs="Times New Roman"/>
              </w:rPr>
              <w:t>130</w:t>
            </w:r>
          </w:p>
        </w:tc>
        <w:tc>
          <w:tcPr>
            <w:tcW w:w="3331" w:type="pct"/>
            <w:gridSpan w:val="6"/>
            <w:shd w:val="clear" w:color="auto" w:fill="auto"/>
            <w:noWrap/>
            <w:vAlign w:val="center"/>
            <w:hideMark/>
          </w:tcPr>
          <w:p w14:paraId="31733B06" w14:textId="77777777" w:rsidR="00892228" w:rsidRPr="00307700" w:rsidRDefault="00892228" w:rsidP="00892228">
            <w:pPr>
              <w:pStyle w:val="1fffb"/>
              <w:rPr>
                <w:rFonts w:cs="Times New Roman"/>
              </w:rPr>
            </w:pPr>
            <w:r w:rsidRPr="00307700">
              <w:rPr>
                <w:rFonts w:cs="Times New Roman"/>
              </w:rPr>
              <w:t>гр. Игнатьев В.В.</w:t>
            </w:r>
          </w:p>
        </w:tc>
        <w:tc>
          <w:tcPr>
            <w:tcW w:w="691" w:type="pct"/>
            <w:shd w:val="clear" w:color="auto" w:fill="auto"/>
            <w:noWrap/>
            <w:vAlign w:val="center"/>
            <w:hideMark/>
          </w:tcPr>
          <w:p w14:paraId="2CAC1180"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60281771" w14:textId="77777777" w:rsidR="00892228" w:rsidRPr="00307700" w:rsidRDefault="00892228" w:rsidP="00892228">
            <w:pPr>
              <w:pStyle w:val="1fffb"/>
              <w:rPr>
                <w:rFonts w:cs="Times New Roman"/>
              </w:rPr>
            </w:pPr>
            <w:r w:rsidRPr="00307700">
              <w:rPr>
                <w:rFonts w:cs="Times New Roman"/>
              </w:rPr>
              <w:t>0</w:t>
            </w:r>
          </w:p>
        </w:tc>
      </w:tr>
      <w:tr w:rsidR="00EB6B84" w:rsidRPr="00307700" w14:paraId="768B1097" w14:textId="77777777" w:rsidTr="00892228">
        <w:trPr>
          <w:trHeight w:val="20"/>
        </w:trPr>
        <w:tc>
          <w:tcPr>
            <w:tcW w:w="288" w:type="pct"/>
            <w:shd w:val="clear" w:color="auto" w:fill="auto"/>
            <w:noWrap/>
            <w:vAlign w:val="center"/>
            <w:hideMark/>
          </w:tcPr>
          <w:p w14:paraId="23F19ECF" w14:textId="77777777" w:rsidR="00892228" w:rsidRPr="00307700" w:rsidRDefault="00892228" w:rsidP="00892228">
            <w:pPr>
              <w:pStyle w:val="1fffb"/>
              <w:rPr>
                <w:rFonts w:cs="Times New Roman"/>
              </w:rPr>
            </w:pPr>
            <w:r w:rsidRPr="00307700">
              <w:rPr>
                <w:rFonts w:cs="Times New Roman"/>
              </w:rPr>
              <w:t>132</w:t>
            </w:r>
          </w:p>
        </w:tc>
        <w:tc>
          <w:tcPr>
            <w:tcW w:w="3331" w:type="pct"/>
            <w:gridSpan w:val="6"/>
            <w:shd w:val="clear" w:color="auto" w:fill="auto"/>
            <w:noWrap/>
            <w:vAlign w:val="center"/>
            <w:hideMark/>
          </w:tcPr>
          <w:p w14:paraId="07663D8D" w14:textId="77777777" w:rsidR="00892228" w:rsidRPr="00307700" w:rsidRDefault="00892228" w:rsidP="00892228">
            <w:pPr>
              <w:pStyle w:val="1fffb"/>
              <w:rPr>
                <w:rFonts w:cs="Times New Roman"/>
              </w:rPr>
            </w:pPr>
            <w:r w:rsidRPr="00307700">
              <w:rPr>
                <w:rFonts w:cs="Times New Roman"/>
              </w:rPr>
              <w:t>гр. Бойченко Н.И.</w:t>
            </w:r>
          </w:p>
        </w:tc>
        <w:tc>
          <w:tcPr>
            <w:tcW w:w="691" w:type="pct"/>
            <w:shd w:val="clear" w:color="auto" w:fill="auto"/>
            <w:noWrap/>
            <w:vAlign w:val="center"/>
            <w:hideMark/>
          </w:tcPr>
          <w:p w14:paraId="7853EF3C" w14:textId="77777777" w:rsidR="00892228" w:rsidRPr="00307700" w:rsidRDefault="00892228" w:rsidP="00892228">
            <w:pPr>
              <w:pStyle w:val="1fffb"/>
              <w:rPr>
                <w:rFonts w:cs="Times New Roman"/>
              </w:rPr>
            </w:pPr>
            <w:r w:rsidRPr="00307700">
              <w:rPr>
                <w:rFonts w:cs="Times New Roman"/>
              </w:rPr>
              <w:t>26,333</w:t>
            </w:r>
          </w:p>
        </w:tc>
        <w:tc>
          <w:tcPr>
            <w:tcW w:w="691" w:type="pct"/>
            <w:shd w:val="clear" w:color="auto" w:fill="auto"/>
            <w:noWrap/>
            <w:vAlign w:val="center"/>
            <w:hideMark/>
          </w:tcPr>
          <w:p w14:paraId="470DC6A9" w14:textId="77777777" w:rsidR="00892228" w:rsidRPr="00307700" w:rsidRDefault="00892228" w:rsidP="00892228">
            <w:pPr>
              <w:pStyle w:val="1fffb"/>
              <w:rPr>
                <w:rFonts w:cs="Times New Roman"/>
              </w:rPr>
            </w:pPr>
            <w:r w:rsidRPr="00307700">
              <w:rPr>
                <w:rFonts w:cs="Times New Roman"/>
              </w:rPr>
              <w:t>0</w:t>
            </w:r>
          </w:p>
        </w:tc>
      </w:tr>
      <w:tr w:rsidR="00EB6B84" w:rsidRPr="00307700" w14:paraId="5A38DE94" w14:textId="77777777" w:rsidTr="00892228">
        <w:trPr>
          <w:trHeight w:val="20"/>
        </w:trPr>
        <w:tc>
          <w:tcPr>
            <w:tcW w:w="288" w:type="pct"/>
            <w:shd w:val="clear" w:color="auto" w:fill="auto"/>
            <w:noWrap/>
            <w:vAlign w:val="center"/>
            <w:hideMark/>
          </w:tcPr>
          <w:p w14:paraId="500870D5" w14:textId="77777777" w:rsidR="00892228" w:rsidRPr="00307700" w:rsidRDefault="00892228" w:rsidP="00892228">
            <w:pPr>
              <w:pStyle w:val="1fffb"/>
              <w:rPr>
                <w:rFonts w:cs="Times New Roman"/>
              </w:rPr>
            </w:pPr>
            <w:r w:rsidRPr="00307700">
              <w:rPr>
                <w:rFonts w:cs="Times New Roman"/>
              </w:rPr>
              <w:t>135</w:t>
            </w:r>
          </w:p>
        </w:tc>
        <w:tc>
          <w:tcPr>
            <w:tcW w:w="3331" w:type="pct"/>
            <w:gridSpan w:val="6"/>
            <w:shd w:val="clear" w:color="auto" w:fill="auto"/>
            <w:noWrap/>
            <w:vAlign w:val="center"/>
            <w:hideMark/>
          </w:tcPr>
          <w:p w14:paraId="6EDD7E82" w14:textId="1B9B33DE" w:rsidR="00892228" w:rsidRPr="00307700" w:rsidRDefault="00892228" w:rsidP="00892228">
            <w:pPr>
              <w:pStyle w:val="1fffb"/>
              <w:rPr>
                <w:rFonts w:cs="Times New Roman"/>
              </w:rPr>
            </w:pPr>
            <w:r w:rsidRPr="00307700">
              <w:rPr>
                <w:rFonts w:cs="Times New Roman"/>
              </w:rPr>
              <w:t>АО "Рудник Каральвеем"</w:t>
            </w:r>
          </w:p>
        </w:tc>
        <w:tc>
          <w:tcPr>
            <w:tcW w:w="691" w:type="pct"/>
            <w:shd w:val="clear" w:color="auto" w:fill="auto"/>
            <w:noWrap/>
            <w:vAlign w:val="center"/>
            <w:hideMark/>
          </w:tcPr>
          <w:p w14:paraId="424B26FB" w14:textId="77777777" w:rsidR="00892228" w:rsidRPr="00307700" w:rsidRDefault="00892228" w:rsidP="00892228">
            <w:pPr>
              <w:pStyle w:val="1fffb"/>
              <w:rPr>
                <w:rFonts w:cs="Times New Roman"/>
              </w:rPr>
            </w:pPr>
            <w:r w:rsidRPr="00307700">
              <w:rPr>
                <w:rFonts w:cs="Times New Roman"/>
              </w:rPr>
              <w:t>134,667</w:t>
            </w:r>
          </w:p>
        </w:tc>
        <w:tc>
          <w:tcPr>
            <w:tcW w:w="691" w:type="pct"/>
            <w:shd w:val="clear" w:color="auto" w:fill="auto"/>
            <w:noWrap/>
            <w:vAlign w:val="center"/>
            <w:hideMark/>
          </w:tcPr>
          <w:p w14:paraId="5823386F" w14:textId="77777777" w:rsidR="00892228" w:rsidRPr="00307700" w:rsidRDefault="00892228" w:rsidP="00892228">
            <w:pPr>
              <w:pStyle w:val="1fffb"/>
              <w:rPr>
                <w:rFonts w:cs="Times New Roman"/>
              </w:rPr>
            </w:pPr>
            <w:r w:rsidRPr="00307700">
              <w:rPr>
                <w:rFonts w:cs="Times New Roman"/>
              </w:rPr>
              <w:t>0</w:t>
            </w:r>
          </w:p>
        </w:tc>
      </w:tr>
      <w:tr w:rsidR="00EB6B84" w:rsidRPr="00307700" w14:paraId="4DD98BE2" w14:textId="77777777" w:rsidTr="00892228">
        <w:trPr>
          <w:trHeight w:val="20"/>
        </w:trPr>
        <w:tc>
          <w:tcPr>
            <w:tcW w:w="288" w:type="pct"/>
            <w:shd w:val="clear" w:color="auto" w:fill="auto"/>
            <w:noWrap/>
            <w:vAlign w:val="center"/>
            <w:hideMark/>
          </w:tcPr>
          <w:p w14:paraId="52BFAEF4" w14:textId="77777777" w:rsidR="00892228" w:rsidRPr="00307700" w:rsidRDefault="00892228" w:rsidP="00892228">
            <w:pPr>
              <w:pStyle w:val="1fffb"/>
              <w:rPr>
                <w:rFonts w:cs="Times New Roman"/>
              </w:rPr>
            </w:pPr>
            <w:r w:rsidRPr="00307700">
              <w:rPr>
                <w:rFonts w:cs="Times New Roman"/>
              </w:rPr>
              <w:t>136</w:t>
            </w:r>
          </w:p>
        </w:tc>
        <w:tc>
          <w:tcPr>
            <w:tcW w:w="3331" w:type="pct"/>
            <w:gridSpan w:val="6"/>
            <w:shd w:val="clear" w:color="auto" w:fill="auto"/>
            <w:noWrap/>
            <w:vAlign w:val="center"/>
            <w:hideMark/>
          </w:tcPr>
          <w:p w14:paraId="1EA7A2A8" w14:textId="77777777" w:rsidR="00892228" w:rsidRPr="00307700" w:rsidRDefault="00892228" w:rsidP="00892228">
            <w:pPr>
              <w:pStyle w:val="1fffb"/>
              <w:rPr>
                <w:rFonts w:cs="Times New Roman"/>
              </w:rPr>
            </w:pPr>
            <w:r w:rsidRPr="00307700">
              <w:rPr>
                <w:rFonts w:cs="Times New Roman"/>
              </w:rPr>
              <w:t>АО "Чукотская горно-геологическая компания"</w:t>
            </w:r>
          </w:p>
        </w:tc>
        <w:tc>
          <w:tcPr>
            <w:tcW w:w="691" w:type="pct"/>
            <w:shd w:val="clear" w:color="auto" w:fill="auto"/>
            <w:noWrap/>
            <w:vAlign w:val="center"/>
            <w:hideMark/>
          </w:tcPr>
          <w:p w14:paraId="2017BC9B" w14:textId="77777777" w:rsidR="00892228" w:rsidRPr="00307700" w:rsidRDefault="00892228" w:rsidP="00892228">
            <w:pPr>
              <w:pStyle w:val="1fffb"/>
              <w:rPr>
                <w:rFonts w:cs="Times New Roman"/>
              </w:rPr>
            </w:pPr>
            <w:r w:rsidRPr="00307700">
              <w:rPr>
                <w:rFonts w:cs="Times New Roman"/>
              </w:rPr>
              <w:t>88,333</w:t>
            </w:r>
          </w:p>
        </w:tc>
        <w:tc>
          <w:tcPr>
            <w:tcW w:w="691" w:type="pct"/>
            <w:shd w:val="clear" w:color="auto" w:fill="auto"/>
            <w:noWrap/>
            <w:vAlign w:val="center"/>
            <w:hideMark/>
          </w:tcPr>
          <w:p w14:paraId="49AB5B47" w14:textId="77777777" w:rsidR="00892228" w:rsidRPr="00307700" w:rsidRDefault="00892228" w:rsidP="00892228">
            <w:pPr>
              <w:pStyle w:val="1fffb"/>
              <w:rPr>
                <w:rFonts w:cs="Times New Roman"/>
              </w:rPr>
            </w:pPr>
            <w:r w:rsidRPr="00307700">
              <w:rPr>
                <w:rFonts w:cs="Times New Roman"/>
              </w:rPr>
              <w:t>0</w:t>
            </w:r>
          </w:p>
        </w:tc>
      </w:tr>
      <w:tr w:rsidR="00EB6B84" w:rsidRPr="00307700" w14:paraId="172781EB" w14:textId="77777777" w:rsidTr="00892228">
        <w:trPr>
          <w:trHeight w:val="20"/>
        </w:trPr>
        <w:tc>
          <w:tcPr>
            <w:tcW w:w="288" w:type="pct"/>
            <w:shd w:val="clear" w:color="auto" w:fill="auto"/>
            <w:noWrap/>
            <w:vAlign w:val="center"/>
            <w:hideMark/>
          </w:tcPr>
          <w:p w14:paraId="2DD835D1" w14:textId="77777777" w:rsidR="00892228" w:rsidRPr="00307700" w:rsidRDefault="00892228" w:rsidP="00892228">
            <w:pPr>
              <w:pStyle w:val="1fffb"/>
              <w:rPr>
                <w:rFonts w:cs="Times New Roman"/>
              </w:rPr>
            </w:pPr>
            <w:r w:rsidRPr="00307700">
              <w:rPr>
                <w:rFonts w:cs="Times New Roman"/>
              </w:rPr>
              <w:t>137</w:t>
            </w:r>
          </w:p>
        </w:tc>
        <w:tc>
          <w:tcPr>
            <w:tcW w:w="3331" w:type="pct"/>
            <w:gridSpan w:val="6"/>
            <w:shd w:val="clear" w:color="auto" w:fill="auto"/>
            <w:noWrap/>
            <w:vAlign w:val="center"/>
            <w:hideMark/>
          </w:tcPr>
          <w:p w14:paraId="5A956F29" w14:textId="77777777" w:rsidR="00892228" w:rsidRPr="00307700" w:rsidRDefault="00892228" w:rsidP="00892228">
            <w:pPr>
              <w:pStyle w:val="1fffb"/>
              <w:rPr>
                <w:rFonts w:cs="Times New Roman"/>
              </w:rPr>
            </w:pPr>
            <w:r w:rsidRPr="00307700">
              <w:rPr>
                <w:rFonts w:cs="Times New Roman"/>
              </w:rPr>
              <w:t>ИП Шмаков П.С.</w:t>
            </w:r>
          </w:p>
        </w:tc>
        <w:tc>
          <w:tcPr>
            <w:tcW w:w="691" w:type="pct"/>
            <w:shd w:val="clear" w:color="auto" w:fill="auto"/>
            <w:noWrap/>
            <w:vAlign w:val="center"/>
            <w:hideMark/>
          </w:tcPr>
          <w:p w14:paraId="31D668BD" w14:textId="77777777" w:rsidR="00892228" w:rsidRPr="00307700" w:rsidRDefault="00892228" w:rsidP="00892228">
            <w:pPr>
              <w:pStyle w:val="1fffb"/>
              <w:rPr>
                <w:rFonts w:cs="Times New Roman"/>
              </w:rPr>
            </w:pPr>
            <w:r w:rsidRPr="00307700">
              <w:rPr>
                <w:rFonts w:cs="Times New Roman"/>
              </w:rPr>
              <w:t>59,000</w:t>
            </w:r>
          </w:p>
        </w:tc>
        <w:tc>
          <w:tcPr>
            <w:tcW w:w="691" w:type="pct"/>
            <w:shd w:val="clear" w:color="auto" w:fill="auto"/>
            <w:noWrap/>
            <w:vAlign w:val="center"/>
            <w:hideMark/>
          </w:tcPr>
          <w:p w14:paraId="097CE345" w14:textId="77777777" w:rsidR="00892228" w:rsidRPr="00307700" w:rsidRDefault="00892228" w:rsidP="00892228">
            <w:pPr>
              <w:pStyle w:val="1fffb"/>
              <w:rPr>
                <w:rFonts w:cs="Times New Roman"/>
              </w:rPr>
            </w:pPr>
            <w:r w:rsidRPr="00307700">
              <w:rPr>
                <w:rFonts w:cs="Times New Roman"/>
              </w:rPr>
              <w:t>0</w:t>
            </w:r>
          </w:p>
        </w:tc>
      </w:tr>
      <w:tr w:rsidR="00EB6B84" w:rsidRPr="00307700" w14:paraId="118A453A" w14:textId="77777777" w:rsidTr="00892228">
        <w:trPr>
          <w:trHeight w:val="20"/>
        </w:trPr>
        <w:tc>
          <w:tcPr>
            <w:tcW w:w="288" w:type="pct"/>
            <w:shd w:val="clear" w:color="auto" w:fill="auto"/>
            <w:noWrap/>
            <w:vAlign w:val="center"/>
            <w:hideMark/>
          </w:tcPr>
          <w:p w14:paraId="61AFE285" w14:textId="77777777" w:rsidR="00892228" w:rsidRPr="00307700" w:rsidRDefault="00892228" w:rsidP="00892228">
            <w:pPr>
              <w:pStyle w:val="1fffb"/>
              <w:rPr>
                <w:rFonts w:cs="Times New Roman"/>
              </w:rPr>
            </w:pPr>
            <w:r w:rsidRPr="00307700">
              <w:rPr>
                <w:rFonts w:cs="Times New Roman"/>
              </w:rPr>
              <w:t>141</w:t>
            </w:r>
          </w:p>
        </w:tc>
        <w:tc>
          <w:tcPr>
            <w:tcW w:w="3331" w:type="pct"/>
            <w:gridSpan w:val="6"/>
            <w:shd w:val="clear" w:color="auto" w:fill="auto"/>
            <w:noWrap/>
            <w:vAlign w:val="center"/>
            <w:hideMark/>
          </w:tcPr>
          <w:p w14:paraId="3391F377" w14:textId="77777777" w:rsidR="00892228" w:rsidRPr="00307700" w:rsidRDefault="00892228" w:rsidP="00892228">
            <w:pPr>
              <w:pStyle w:val="1fffb"/>
              <w:rPr>
                <w:rFonts w:cs="Times New Roman"/>
              </w:rPr>
            </w:pPr>
            <w:r w:rsidRPr="00307700">
              <w:rPr>
                <w:rFonts w:cs="Times New Roman"/>
              </w:rPr>
              <w:t>ООО АРСЕНАЛ ПЛЮС</w:t>
            </w:r>
          </w:p>
        </w:tc>
        <w:tc>
          <w:tcPr>
            <w:tcW w:w="691" w:type="pct"/>
            <w:shd w:val="clear" w:color="auto" w:fill="auto"/>
            <w:noWrap/>
            <w:vAlign w:val="center"/>
            <w:hideMark/>
          </w:tcPr>
          <w:p w14:paraId="0135EC55" w14:textId="77777777" w:rsidR="00892228" w:rsidRPr="00307700" w:rsidRDefault="00892228" w:rsidP="00892228">
            <w:pPr>
              <w:pStyle w:val="1fffb"/>
              <w:rPr>
                <w:rFonts w:cs="Times New Roman"/>
              </w:rPr>
            </w:pPr>
            <w:r w:rsidRPr="00307700">
              <w:rPr>
                <w:rFonts w:cs="Times New Roman"/>
              </w:rPr>
              <w:t>9,000</w:t>
            </w:r>
          </w:p>
        </w:tc>
        <w:tc>
          <w:tcPr>
            <w:tcW w:w="691" w:type="pct"/>
            <w:shd w:val="clear" w:color="auto" w:fill="auto"/>
            <w:noWrap/>
            <w:vAlign w:val="center"/>
            <w:hideMark/>
          </w:tcPr>
          <w:p w14:paraId="0CB83307" w14:textId="77777777" w:rsidR="00892228" w:rsidRPr="00307700" w:rsidRDefault="00892228" w:rsidP="00892228">
            <w:pPr>
              <w:pStyle w:val="1fffb"/>
              <w:rPr>
                <w:rFonts w:cs="Times New Roman"/>
              </w:rPr>
            </w:pPr>
            <w:r w:rsidRPr="00307700">
              <w:rPr>
                <w:rFonts w:cs="Times New Roman"/>
              </w:rPr>
              <w:t>273</w:t>
            </w:r>
          </w:p>
        </w:tc>
      </w:tr>
      <w:tr w:rsidR="00EB6B84" w:rsidRPr="00307700" w14:paraId="62845A0A" w14:textId="77777777" w:rsidTr="00892228">
        <w:trPr>
          <w:trHeight w:val="20"/>
        </w:trPr>
        <w:tc>
          <w:tcPr>
            <w:tcW w:w="288" w:type="pct"/>
            <w:shd w:val="clear" w:color="auto" w:fill="auto"/>
            <w:noWrap/>
            <w:vAlign w:val="center"/>
            <w:hideMark/>
          </w:tcPr>
          <w:p w14:paraId="008E6B19" w14:textId="77777777" w:rsidR="00892228" w:rsidRPr="00307700" w:rsidRDefault="00892228" w:rsidP="00892228">
            <w:pPr>
              <w:pStyle w:val="1fffb"/>
              <w:rPr>
                <w:rFonts w:cs="Times New Roman"/>
              </w:rPr>
            </w:pPr>
            <w:r w:rsidRPr="00307700">
              <w:rPr>
                <w:rFonts w:cs="Times New Roman"/>
              </w:rPr>
              <w:t>142</w:t>
            </w:r>
          </w:p>
        </w:tc>
        <w:tc>
          <w:tcPr>
            <w:tcW w:w="3331" w:type="pct"/>
            <w:gridSpan w:val="6"/>
            <w:shd w:val="clear" w:color="auto" w:fill="auto"/>
            <w:noWrap/>
            <w:vAlign w:val="center"/>
            <w:hideMark/>
          </w:tcPr>
          <w:p w14:paraId="72AF4F92" w14:textId="77777777" w:rsidR="00892228" w:rsidRPr="00307700" w:rsidRDefault="00892228" w:rsidP="00892228">
            <w:pPr>
              <w:pStyle w:val="1fffb"/>
              <w:rPr>
                <w:rFonts w:cs="Times New Roman"/>
              </w:rPr>
            </w:pPr>
            <w:r w:rsidRPr="00307700">
              <w:rPr>
                <w:rFonts w:cs="Times New Roman"/>
              </w:rPr>
              <w:t>ИП Дон А.Г.</w:t>
            </w:r>
          </w:p>
        </w:tc>
        <w:tc>
          <w:tcPr>
            <w:tcW w:w="691" w:type="pct"/>
            <w:shd w:val="clear" w:color="auto" w:fill="auto"/>
            <w:noWrap/>
            <w:vAlign w:val="center"/>
            <w:hideMark/>
          </w:tcPr>
          <w:p w14:paraId="4A8C800D" w14:textId="77777777" w:rsidR="00892228" w:rsidRPr="00307700" w:rsidRDefault="00892228" w:rsidP="00892228">
            <w:pPr>
              <w:pStyle w:val="1fffb"/>
              <w:rPr>
                <w:rFonts w:cs="Times New Roman"/>
              </w:rPr>
            </w:pPr>
            <w:r w:rsidRPr="00307700">
              <w:rPr>
                <w:rFonts w:cs="Times New Roman"/>
              </w:rPr>
              <w:t>61,333</w:t>
            </w:r>
          </w:p>
        </w:tc>
        <w:tc>
          <w:tcPr>
            <w:tcW w:w="691" w:type="pct"/>
            <w:shd w:val="clear" w:color="auto" w:fill="auto"/>
            <w:noWrap/>
            <w:vAlign w:val="center"/>
            <w:hideMark/>
          </w:tcPr>
          <w:p w14:paraId="0B193EA1" w14:textId="77777777" w:rsidR="00892228" w:rsidRPr="00307700" w:rsidRDefault="00892228" w:rsidP="00892228">
            <w:pPr>
              <w:pStyle w:val="1fffb"/>
              <w:rPr>
                <w:rFonts w:cs="Times New Roman"/>
              </w:rPr>
            </w:pPr>
            <w:r w:rsidRPr="00307700">
              <w:rPr>
                <w:rFonts w:cs="Times New Roman"/>
              </w:rPr>
              <w:t>0</w:t>
            </w:r>
          </w:p>
        </w:tc>
      </w:tr>
      <w:tr w:rsidR="00EB6B84" w:rsidRPr="00307700" w14:paraId="693CE594" w14:textId="77777777" w:rsidTr="00892228">
        <w:trPr>
          <w:trHeight w:val="20"/>
        </w:trPr>
        <w:tc>
          <w:tcPr>
            <w:tcW w:w="288" w:type="pct"/>
            <w:shd w:val="clear" w:color="auto" w:fill="auto"/>
            <w:noWrap/>
            <w:vAlign w:val="center"/>
            <w:hideMark/>
          </w:tcPr>
          <w:p w14:paraId="0A7F0A47" w14:textId="77777777" w:rsidR="00892228" w:rsidRPr="00307700" w:rsidRDefault="00892228" w:rsidP="00892228">
            <w:pPr>
              <w:pStyle w:val="1fffb"/>
              <w:rPr>
                <w:rFonts w:cs="Times New Roman"/>
              </w:rPr>
            </w:pPr>
            <w:r w:rsidRPr="00307700">
              <w:rPr>
                <w:rFonts w:cs="Times New Roman"/>
              </w:rPr>
              <w:t>143</w:t>
            </w:r>
          </w:p>
        </w:tc>
        <w:tc>
          <w:tcPr>
            <w:tcW w:w="3331" w:type="pct"/>
            <w:gridSpan w:val="6"/>
            <w:shd w:val="clear" w:color="auto" w:fill="auto"/>
            <w:noWrap/>
            <w:vAlign w:val="center"/>
            <w:hideMark/>
          </w:tcPr>
          <w:p w14:paraId="46B9F4B3" w14:textId="2C2192FB" w:rsidR="00892228" w:rsidRPr="00307700" w:rsidRDefault="00892228" w:rsidP="00892228">
            <w:pPr>
              <w:pStyle w:val="1fffb"/>
              <w:rPr>
                <w:rFonts w:cs="Times New Roman"/>
              </w:rPr>
            </w:pPr>
            <w:r w:rsidRPr="00307700">
              <w:rPr>
                <w:rFonts w:cs="Times New Roman"/>
              </w:rPr>
              <w:t>АО "Рудник Каральвеем"</w:t>
            </w:r>
          </w:p>
        </w:tc>
        <w:tc>
          <w:tcPr>
            <w:tcW w:w="691" w:type="pct"/>
            <w:shd w:val="clear" w:color="auto" w:fill="auto"/>
            <w:noWrap/>
            <w:vAlign w:val="center"/>
            <w:hideMark/>
          </w:tcPr>
          <w:p w14:paraId="66ED45A0"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3794F9B8" w14:textId="77777777" w:rsidR="00892228" w:rsidRPr="00307700" w:rsidRDefault="00892228" w:rsidP="00892228">
            <w:pPr>
              <w:pStyle w:val="1fffb"/>
              <w:rPr>
                <w:rFonts w:cs="Times New Roman"/>
              </w:rPr>
            </w:pPr>
            <w:r w:rsidRPr="00307700">
              <w:rPr>
                <w:rFonts w:cs="Times New Roman"/>
              </w:rPr>
              <w:t>17</w:t>
            </w:r>
          </w:p>
        </w:tc>
      </w:tr>
      <w:tr w:rsidR="00EB6B84" w:rsidRPr="00307700" w14:paraId="092CFF28" w14:textId="77777777" w:rsidTr="00892228">
        <w:trPr>
          <w:trHeight w:val="20"/>
        </w:trPr>
        <w:tc>
          <w:tcPr>
            <w:tcW w:w="288" w:type="pct"/>
            <w:shd w:val="clear" w:color="auto" w:fill="auto"/>
            <w:noWrap/>
            <w:vAlign w:val="center"/>
            <w:hideMark/>
          </w:tcPr>
          <w:p w14:paraId="60404185" w14:textId="77777777" w:rsidR="00892228" w:rsidRPr="00307700" w:rsidRDefault="00892228" w:rsidP="00892228">
            <w:pPr>
              <w:pStyle w:val="1fffb"/>
              <w:rPr>
                <w:rFonts w:cs="Times New Roman"/>
              </w:rPr>
            </w:pPr>
            <w:r w:rsidRPr="00307700">
              <w:rPr>
                <w:rFonts w:cs="Times New Roman"/>
              </w:rPr>
              <w:t>148</w:t>
            </w:r>
          </w:p>
        </w:tc>
        <w:tc>
          <w:tcPr>
            <w:tcW w:w="3331" w:type="pct"/>
            <w:gridSpan w:val="6"/>
            <w:shd w:val="clear" w:color="auto" w:fill="auto"/>
            <w:noWrap/>
            <w:vAlign w:val="center"/>
            <w:hideMark/>
          </w:tcPr>
          <w:p w14:paraId="1C1E7498" w14:textId="77777777" w:rsidR="00892228" w:rsidRPr="00307700" w:rsidRDefault="00892228" w:rsidP="00892228">
            <w:pPr>
              <w:pStyle w:val="1fffb"/>
              <w:rPr>
                <w:rFonts w:cs="Times New Roman"/>
              </w:rPr>
            </w:pPr>
            <w:r w:rsidRPr="00307700">
              <w:rPr>
                <w:rFonts w:cs="Times New Roman"/>
              </w:rPr>
              <w:t>ИП Простакова Л.П.</w:t>
            </w:r>
          </w:p>
        </w:tc>
        <w:tc>
          <w:tcPr>
            <w:tcW w:w="691" w:type="pct"/>
            <w:shd w:val="clear" w:color="auto" w:fill="auto"/>
            <w:noWrap/>
            <w:vAlign w:val="center"/>
            <w:hideMark/>
          </w:tcPr>
          <w:p w14:paraId="576BA690" w14:textId="77777777" w:rsidR="00892228" w:rsidRPr="00307700" w:rsidRDefault="00892228" w:rsidP="00892228">
            <w:pPr>
              <w:pStyle w:val="1fffb"/>
              <w:rPr>
                <w:rFonts w:cs="Times New Roman"/>
              </w:rPr>
            </w:pPr>
            <w:r w:rsidRPr="00307700">
              <w:rPr>
                <w:rFonts w:cs="Times New Roman"/>
              </w:rPr>
              <w:t>15,000</w:t>
            </w:r>
          </w:p>
        </w:tc>
        <w:tc>
          <w:tcPr>
            <w:tcW w:w="691" w:type="pct"/>
            <w:shd w:val="clear" w:color="auto" w:fill="auto"/>
            <w:noWrap/>
            <w:vAlign w:val="center"/>
            <w:hideMark/>
          </w:tcPr>
          <w:p w14:paraId="57E1B6C1" w14:textId="77777777" w:rsidR="00892228" w:rsidRPr="00307700" w:rsidRDefault="00892228" w:rsidP="00892228">
            <w:pPr>
              <w:pStyle w:val="1fffb"/>
              <w:rPr>
                <w:rFonts w:cs="Times New Roman"/>
              </w:rPr>
            </w:pPr>
            <w:r w:rsidRPr="00307700">
              <w:rPr>
                <w:rFonts w:cs="Times New Roman"/>
              </w:rPr>
              <w:t>0</w:t>
            </w:r>
          </w:p>
        </w:tc>
      </w:tr>
      <w:tr w:rsidR="00892228" w:rsidRPr="00307700" w14:paraId="42D5C3AB" w14:textId="77777777" w:rsidTr="00892228">
        <w:trPr>
          <w:trHeight w:val="20"/>
        </w:trPr>
        <w:tc>
          <w:tcPr>
            <w:tcW w:w="288" w:type="pct"/>
            <w:shd w:val="clear" w:color="auto" w:fill="auto"/>
            <w:noWrap/>
            <w:vAlign w:val="center"/>
            <w:hideMark/>
          </w:tcPr>
          <w:p w14:paraId="1E454A5F" w14:textId="77777777" w:rsidR="00892228" w:rsidRPr="00307700" w:rsidRDefault="00892228" w:rsidP="00892228">
            <w:pPr>
              <w:pStyle w:val="1fffb"/>
              <w:rPr>
                <w:rFonts w:cs="Times New Roman"/>
              </w:rPr>
            </w:pPr>
            <w:r w:rsidRPr="00307700">
              <w:rPr>
                <w:rFonts w:cs="Times New Roman"/>
              </w:rPr>
              <w:t>151</w:t>
            </w:r>
          </w:p>
        </w:tc>
        <w:tc>
          <w:tcPr>
            <w:tcW w:w="2772" w:type="pct"/>
            <w:gridSpan w:val="2"/>
            <w:shd w:val="clear" w:color="auto" w:fill="auto"/>
            <w:noWrap/>
            <w:vAlign w:val="center"/>
            <w:hideMark/>
          </w:tcPr>
          <w:p w14:paraId="6342D1C3" w14:textId="77777777" w:rsidR="00892228" w:rsidRPr="00307700" w:rsidRDefault="00892228" w:rsidP="00892228">
            <w:pPr>
              <w:pStyle w:val="1fffb"/>
              <w:rPr>
                <w:rFonts w:cs="Times New Roman"/>
              </w:rPr>
            </w:pPr>
            <w:r w:rsidRPr="00307700">
              <w:rPr>
                <w:rFonts w:cs="Times New Roman"/>
              </w:rPr>
              <w:t>граж. Жданов М.В.</w:t>
            </w:r>
          </w:p>
        </w:tc>
        <w:tc>
          <w:tcPr>
            <w:tcW w:w="140" w:type="pct"/>
            <w:shd w:val="clear" w:color="auto" w:fill="auto"/>
            <w:noWrap/>
            <w:vAlign w:val="center"/>
            <w:hideMark/>
          </w:tcPr>
          <w:p w14:paraId="157608F9" w14:textId="1F107E07" w:rsidR="00892228" w:rsidRPr="00307700" w:rsidRDefault="00892228" w:rsidP="00892228">
            <w:pPr>
              <w:pStyle w:val="1fffb"/>
              <w:rPr>
                <w:rFonts w:cs="Times New Roman"/>
              </w:rPr>
            </w:pPr>
          </w:p>
        </w:tc>
        <w:tc>
          <w:tcPr>
            <w:tcW w:w="140" w:type="pct"/>
            <w:shd w:val="clear" w:color="auto" w:fill="auto"/>
            <w:noWrap/>
            <w:vAlign w:val="center"/>
            <w:hideMark/>
          </w:tcPr>
          <w:p w14:paraId="6C42F7D8" w14:textId="56BF9A06" w:rsidR="00892228" w:rsidRPr="00307700" w:rsidRDefault="00892228" w:rsidP="00892228">
            <w:pPr>
              <w:pStyle w:val="1fffb"/>
              <w:rPr>
                <w:rFonts w:cs="Times New Roman"/>
              </w:rPr>
            </w:pPr>
          </w:p>
        </w:tc>
        <w:tc>
          <w:tcPr>
            <w:tcW w:w="140" w:type="pct"/>
            <w:shd w:val="clear" w:color="auto" w:fill="auto"/>
            <w:noWrap/>
            <w:vAlign w:val="center"/>
            <w:hideMark/>
          </w:tcPr>
          <w:p w14:paraId="602B0CEE" w14:textId="0F84BCF6" w:rsidR="00892228" w:rsidRPr="00307700" w:rsidRDefault="00892228" w:rsidP="00892228">
            <w:pPr>
              <w:pStyle w:val="1fffb"/>
              <w:rPr>
                <w:rFonts w:cs="Times New Roman"/>
              </w:rPr>
            </w:pPr>
          </w:p>
        </w:tc>
        <w:tc>
          <w:tcPr>
            <w:tcW w:w="140" w:type="pct"/>
            <w:shd w:val="clear" w:color="auto" w:fill="auto"/>
            <w:noWrap/>
            <w:vAlign w:val="center"/>
            <w:hideMark/>
          </w:tcPr>
          <w:p w14:paraId="6E9C0337" w14:textId="7251E89B" w:rsidR="00892228" w:rsidRPr="00307700" w:rsidRDefault="00892228" w:rsidP="00892228">
            <w:pPr>
              <w:pStyle w:val="1fffb"/>
              <w:rPr>
                <w:rFonts w:cs="Times New Roman"/>
              </w:rPr>
            </w:pPr>
          </w:p>
        </w:tc>
        <w:tc>
          <w:tcPr>
            <w:tcW w:w="691" w:type="pct"/>
            <w:shd w:val="clear" w:color="auto" w:fill="auto"/>
            <w:noWrap/>
            <w:vAlign w:val="center"/>
            <w:hideMark/>
          </w:tcPr>
          <w:p w14:paraId="72343F60" w14:textId="77777777" w:rsidR="00892228" w:rsidRPr="00307700" w:rsidRDefault="00892228" w:rsidP="00892228">
            <w:pPr>
              <w:pStyle w:val="1fffb"/>
              <w:rPr>
                <w:rFonts w:cs="Times New Roman"/>
              </w:rPr>
            </w:pPr>
            <w:r w:rsidRPr="00307700">
              <w:rPr>
                <w:rFonts w:cs="Times New Roman"/>
              </w:rPr>
              <w:t>35,333</w:t>
            </w:r>
          </w:p>
        </w:tc>
        <w:tc>
          <w:tcPr>
            <w:tcW w:w="691" w:type="pct"/>
            <w:shd w:val="clear" w:color="auto" w:fill="auto"/>
            <w:noWrap/>
            <w:vAlign w:val="center"/>
            <w:hideMark/>
          </w:tcPr>
          <w:p w14:paraId="59704361" w14:textId="77777777" w:rsidR="00892228" w:rsidRPr="00307700" w:rsidRDefault="00892228" w:rsidP="00892228">
            <w:pPr>
              <w:pStyle w:val="1fffb"/>
              <w:rPr>
                <w:rFonts w:cs="Times New Roman"/>
              </w:rPr>
            </w:pPr>
            <w:r w:rsidRPr="00307700">
              <w:rPr>
                <w:rFonts w:cs="Times New Roman"/>
              </w:rPr>
              <w:t>0</w:t>
            </w:r>
          </w:p>
        </w:tc>
      </w:tr>
      <w:tr w:rsidR="00EB6B84" w:rsidRPr="00307700" w14:paraId="72995D8B" w14:textId="77777777" w:rsidTr="00892228">
        <w:trPr>
          <w:trHeight w:val="20"/>
        </w:trPr>
        <w:tc>
          <w:tcPr>
            <w:tcW w:w="288" w:type="pct"/>
            <w:shd w:val="clear" w:color="auto" w:fill="auto"/>
            <w:noWrap/>
            <w:vAlign w:val="center"/>
            <w:hideMark/>
          </w:tcPr>
          <w:p w14:paraId="1DC05263" w14:textId="77777777" w:rsidR="00892228" w:rsidRPr="00307700" w:rsidRDefault="00892228" w:rsidP="00892228">
            <w:pPr>
              <w:pStyle w:val="1fffb"/>
              <w:rPr>
                <w:rFonts w:cs="Times New Roman"/>
              </w:rPr>
            </w:pPr>
            <w:r w:rsidRPr="00307700">
              <w:rPr>
                <w:rFonts w:cs="Times New Roman"/>
              </w:rPr>
              <w:t>152</w:t>
            </w:r>
          </w:p>
        </w:tc>
        <w:tc>
          <w:tcPr>
            <w:tcW w:w="3331" w:type="pct"/>
            <w:gridSpan w:val="6"/>
            <w:shd w:val="clear" w:color="auto" w:fill="auto"/>
            <w:noWrap/>
            <w:vAlign w:val="center"/>
            <w:hideMark/>
          </w:tcPr>
          <w:p w14:paraId="76255C94" w14:textId="77777777" w:rsidR="00892228" w:rsidRPr="00307700" w:rsidRDefault="00892228" w:rsidP="00892228">
            <w:pPr>
              <w:pStyle w:val="1fffb"/>
              <w:rPr>
                <w:rFonts w:cs="Times New Roman"/>
              </w:rPr>
            </w:pPr>
            <w:r w:rsidRPr="00307700">
              <w:rPr>
                <w:rFonts w:cs="Times New Roman"/>
              </w:rPr>
              <w:t>граж.Левчановская Т.В.</w:t>
            </w:r>
          </w:p>
        </w:tc>
        <w:tc>
          <w:tcPr>
            <w:tcW w:w="691" w:type="pct"/>
            <w:shd w:val="clear" w:color="auto" w:fill="auto"/>
            <w:noWrap/>
            <w:vAlign w:val="center"/>
            <w:hideMark/>
          </w:tcPr>
          <w:p w14:paraId="125D97F3" w14:textId="77777777" w:rsidR="00892228" w:rsidRPr="00307700" w:rsidRDefault="00892228" w:rsidP="00892228">
            <w:pPr>
              <w:pStyle w:val="1fffb"/>
              <w:rPr>
                <w:rFonts w:cs="Times New Roman"/>
              </w:rPr>
            </w:pPr>
            <w:r w:rsidRPr="00307700">
              <w:rPr>
                <w:rFonts w:cs="Times New Roman"/>
              </w:rPr>
              <w:t>17,333</w:t>
            </w:r>
          </w:p>
        </w:tc>
        <w:tc>
          <w:tcPr>
            <w:tcW w:w="691" w:type="pct"/>
            <w:shd w:val="clear" w:color="auto" w:fill="auto"/>
            <w:noWrap/>
            <w:vAlign w:val="center"/>
            <w:hideMark/>
          </w:tcPr>
          <w:p w14:paraId="2B9AF442" w14:textId="77777777" w:rsidR="00892228" w:rsidRPr="00307700" w:rsidRDefault="00892228" w:rsidP="00892228">
            <w:pPr>
              <w:pStyle w:val="1fffb"/>
              <w:rPr>
                <w:rFonts w:cs="Times New Roman"/>
              </w:rPr>
            </w:pPr>
            <w:r w:rsidRPr="00307700">
              <w:rPr>
                <w:rFonts w:cs="Times New Roman"/>
              </w:rPr>
              <w:t>0</w:t>
            </w:r>
          </w:p>
        </w:tc>
      </w:tr>
      <w:tr w:rsidR="00EB6B84" w:rsidRPr="00307700" w14:paraId="0C7FA62E" w14:textId="77777777" w:rsidTr="00892228">
        <w:trPr>
          <w:trHeight w:val="20"/>
        </w:trPr>
        <w:tc>
          <w:tcPr>
            <w:tcW w:w="288" w:type="pct"/>
            <w:shd w:val="clear" w:color="auto" w:fill="auto"/>
            <w:noWrap/>
            <w:vAlign w:val="center"/>
            <w:hideMark/>
          </w:tcPr>
          <w:p w14:paraId="00A687F9" w14:textId="77777777" w:rsidR="00892228" w:rsidRPr="00307700" w:rsidRDefault="00892228" w:rsidP="00892228">
            <w:pPr>
              <w:pStyle w:val="1fffb"/>
              <w:rPr>
                <w:rFonts w:cs="Times New Roman"/>
              </w:rPr>
            </w:pPr>
            <w:r w:rsidRPr="00307700">
              <w:rPr>
                <w:rFonts w:cs="Times New Roman"/>
              </w:rPr>
              <w:t>154</w:t>
            </w:r>
          </w:p>
        </w:tc>
        <w:tc>
          <w:tcPr>
            <w:tcW w:w="3331" w:type="pct"/>
            <w:gridSpan w:val="6"/>
            <w:shd w:val="clear" w:color="auto" w:fill="auto"/>
            <w:noWrap/>
            <w:vAlign w:val="center"/>
            <w:hideMark/>
          </w:tcPr>
          <w:p w14:paraId="0FBB1348" w14:textId="77777777" w:rsidR="00892228" w:rsidRPr="00307700" w:rsidRDefault="00892228" w:rsidP="00892228">
            <w:pPr>
              <w:pStyle w:val="1fffb"/>
              <w:rPr>
                <w:rFonts w:cs="Times New Roman"/>
              </w:rPr>
            </w:pPr>
            <w:r w:rsidRPr="00307700">
              <w:rPr>
                <w:rFonts w:cs="Times New Roman"/>
              </w:rPr>
              <w:t>ООО Сияние</w:t>
            </w:r>
          </w:p>
        </w:tc>
        <w:tc>
          <w:tcPr>
            <w:tcW w:w="691" w:type="pct"/>
            <w:shd w:val="clear" w:color="auto" w:fill="auto"/>
            <w:noWrap/>
            <w:vAlign w:val="center"/>
            <w:hideMark/>
          </w:tcPr>
          <w:p w14:paraId="16DF7100" w14:textId="77777777" w:rsidR="00892228" w:rsidRPr="00307700" w:rsidRDefault="00892228" w:rsidP="00892228">
            <w:pPr>
              <w:pStyle w:val="1fffb"/>
              <w:rPr>
                <w:rFonts w:cs="Times New Roman"/>
              </w:rPr>
            </w:pPr>
            <w:r w:rsidRPr="00307700">
              <w:rPr>
                <w:rFonts w:cs="Times New Roman"/>
              </w:rPr>
              <w:t>0,000</w:t>
            </w:r>
          </w:p>
        </w:tc>
        <w:tc>
          <w:tcPr>
            <w:tcW w:w="691" w:type="pct"/>
            <w:shd w:val="clear" w:color="auto" w:fill="auto"/>
            <w:noWrap/>
            <w:vAlign w:val="center"/>
            <w:hideMark/>
          </w:tcPr>
          <w:p w14:paraId="14FEC2B0" w14:textId="77777777" w:rsidR="00892228" w:rsidRPr="00307700" w:rsidRDefault="00892228" w:rsidP="00892228">
            <w:pPr>
              <w:pStyle w:val="1fffb"/>
              <w:rPr>
                <w:rFonts w:cs="Times New Roman"/>
              </w:rPr>
            </w:pPr>
            <w:r w:rsidRPr="00307700">
              <w:rPr>
                <w:rFonts w:cs="Times New Roman"/>
              </w:rPr>
              <w:t>47</w:t>
            </w:r>
          </w:p>
        </w:tc>
      </w:tr>
      <w:tr w:rsidR="00EB6B84" w:rsidRPr="00307700" w14:paraId="1B5E88A7" w14:textId="77777777" w:rsidTr="00892228">
        <w:trPr>
          <w:trHeight w:val="20"/>
        </w:trPr>
        <w:tc>
          <w:tcPr>
            <w:tcW w:w="288" w:type="pct"/>
            <w:shd w:val="clear" w:color="auto" w:fill="auto"/>
            <w:noWrap/>
            <w:vAlign w:val="center"/>
            <w:hideMark/>
          </w:tcPr>
          <w:p w14:paraId="1816F271" w14:textId="77777777" w:rsidR="00892228" w:rsidRPr="00307700" w:rsidRDefault="00892228" w:rsidP="00892228">
            <w:pPr>
              <w:pStyle w:val="1fffb"/>
              <w:rPr>
                <w:rFonts w:cs="Times New Roman"/>
              </w:rPr>
            </w:pPr>
            <w:r w:rsidRPr="00307700">
              <w:rPr>
                <w:rFonts w:cs="Times New Roman"/>
              </w:rPr>
              <w:t>157</w:t>
            </w:r>
          </w:p>
        </w:tc>
        <w:tc>
          <w:tcPr>
            <w:tcW w:w="3331" w:type="pct"/>
            <w:gridSpan w:val="6"/>
            <w:shd w:val="clear" w:color="auto" w:fill="auto"/>
            <w:noWrap/>
            <w:vAlign w:val="center"/>
            <w:hideMark/>
          </w:tcPr>
          <w:p w14:paraId="435F8BF7" w14:textId="4B5567D6" w:rsidR="00892228" w:rsidRPr="00307700" w:rsidRDefault="00892228" w:rsidP="00892228">
            <w:pPr>
              <w:pStyle w:val="1fffb"/>
              <w:rPr>
                <w:rFonts w:cs="Times New Roman"/>
              </w:rPr>
            </w:pPr>
            <w:r w:rsidRPr="00307700">
              <w:rPr>
                <w:rFonts w:cs="Times New Roman"/>
              </w:rPr>
              <w:t>ИП Крылов Ю.Н.</w:t>
            </w:r>
          </w:p>
        </w:tc>
        <w:tc>
          <w:tcPr>
            <w:tcW w:w="691" w:type="pct"/>
            <w:shd w:val="clear" w:color="auto" w:fill="auto"/>
            <w:noWrap/>
            <w:vAlign w:val="center"/>
            <w:hideMark/>
          </w:tcPr>
          <w:p w14:paraId="438959AF" w14:textId="77777777" w:rsidR="00892228" w:rsidRPr="00307700" w:rsidRDefault="00892228" w:rsidP="00892228">
            <w:pPr>
              <w:pStyle w:val="1fffb"/>
              <w:rPr>
                <w:rFonts w:cs="Times New Roman"/>
              </w:rPr>
            </w:pPr>
            <w:r w:rsidRPr="00307700">
              <w:rPr>
                <w:rFonts w:cs="Times New Roman"/>
              </w:rPr>
              <w:t>47,667</w:t>
            </w:r>
          </w:p>
        </w:tc>
        <w:tc>
          <w:tcPr>
            <w:tcW w:w="691" w:type="pct"/>
            <w:shd w:val="clear" w:color="auto" w:fill="auto"/>
            <w:noWrap/>
            <w:vAlign w:val="center"/>
            <w:hideMark/>
          </w:tcPr>
          <w:p w14:paraId="074273BB" w14:textId="77777777" w:rsidR="00892228" w:rsidRPr="00307700" w:rsidRDefault="00892228" w:rsidP="00892228">
            <w:pPr>
              <w:pStyle w:val="1fffb"/>
              <w:rPr>
                <w:rFonts w:cs="Times New Roman"/>
              </w:rPr>
            </w:pPr>
            <w:r w:rsidRPr="00307700">
              <w:rPr>
                <w:rFonts w:cs="Times New Roman"/>
              </w:rPr>
              <w:t>0</w:t>
            </w:r>
          </w:p>
        </w:tc>
      </w:tr>
      <w:tr w:rsidR="00EB6B84" w:rsidRPr="00307700" w14:paraId="2674B1EC" w14:textId="77777777" w:rsidTr="00892228">
        <w:trPr>
          <w:trHeight w:val="20"/>
        </w:trPr>
        <w:tc>
          <w:tcPr>
            <w:tcW w:w="288" w:type="pct"/>
            <w:shd w:val="clear" w:color="auto" w:fill="auto"/>
            <w:noWrap/>
            <w:vAlign w:val="center"/>
            <w:hideMark/>
          </w:tcPr>
          <w:p w14:paraId="14AD3F98" w14:textId="77777777" w:rsidR="00892228" w:rsidRPr="00307700" w:rsidRDefault="00892228" w:rsidP="00892228">
            <w:pPr>
              <w:pStyle w:val="1fffb"/>
              <w:rPr>
                <w:rFonts w:cs="Times New Roman"/>
              </w:rPr>
            </w:pPr>
            <w:r w:rsidRPr="00307700">
              <w:rPr>
                <w:rFonts w:cs="Times New Roman"/>
              </w:rPr>
              <w:t>159</w:t>
            </w:r>
          </w:p>
        </w:tc>
        <w:tc>
          <w:tcPr>
            <w:tcW w:w="3331" w:type="pct"/>
            <w:gridSpan w:val="6"/>
            <w:shd w:val="clear" w:color="auto" w:fill="auto"/>
            <w:noWrap/>
            <w:vAlign w:val="center"/>
            <w:hideMark/>
          </w:tcPr>
          <w:p w14:paraId="556D644A" w14:textId="267D5B61" w:rsidR="00892228" w:rsidRPr="00307700" w:rsidRDefault="00892228" w:rsidP="00892228">
            <w:pPr>
              <w:pStyle w:val="1fffb"/>
              <w:rPr>
                <w:rFonts w:cs="Times New Roman"/>
              </w:rPr>
            </w:pPr>
            <w:r w:rsidRPr="00307700">
              <w:rPr>
                <w:rFonts w:cs="Times New Roman"/>
              </w:rPr>
              <w:t>ИП Антипов Н.А.</w:t>
            </w:r>
          </w:p>
        </w:tc>
        <w:tc>
          <w:tcPr>
            <w:tcW w:w="691" w:type="pct"/>
            <w:shd w:val="clear" w:color="auto" w:fill="auto"/>
            <w:noWrap/>
            <w:vAlign w:val="center"/>
            <w:hideMark/>
          </w:tcPr>
          <w:p w14:paraId="60AD3BF4" w14:textId="77777777" w:rsidR="00892228" w:rsidRPr="00307700" w:rsidRDefault="00892228" w:rsidP="00892228">
            <w:pPr>
              <w:pStyle w:val="1fffb"/>
              <w:rPr>
                <w:rFonts w:cs="Times New Roman"/>
              </w:rPr>
            </w:pPr>
            <w:r w:rsidRPr="00307700">
              <w:rPr>
                <w:rFonts w:cs="Times New Roman"/>
              </w:rPr>
              <w:t>29,000</w:t>
            </w:r>
          </w:p>
        </w:tc>
        <w:tc>
          <w:tcPr>
            <w:tcW w:w="691" w:type="pct"/>
            <w:shd w:val="clear" w:color="auto" w:fill="auto"/>
            <w:noWrap/>
            <w:vAlign w:val="center"/>
            <w:hideMark/>
          </w:tcPr>
          <w:p w14:paraId="70E1EE02" w14:textId="77777777" w:rsidR="00892228" w:rsidRPr="00307700" w:rsidRDefault="00892228" w:rsidP="00892228">
            <w:pPr>
              <w:pStyle w:val="1fffb"/>
              <w:rPr>
                <w:rFonts w:cs="Times New Roman"/>
              </w:rPr>
            </w:pPr>
            <w:r w:rsidRPr="00307700">
              <w:rPr>
                <w:rFonts w:cs="Times New Roman"/>
              </w:rPr>
              <w:t>0</w:t>
            </w:r>
          </w:p>
        </w:tc>
      </w:tr>
      <w:tr w:rsidR="00EB6B84" w:rsidRPr="00307700" w14:paraId="6FB1DF93" w14:textId="77777777" w:rsidTr="00892228">
        <w:trPr>
          <w:trHeight w:val="20"/>
        </w:trPr>
        <w:tc>
          <w:tcPr>
            <w:tcW w:w="288" w:type="pct"/>
            <w:shd w:val="clear" w:color="auto" w:fill="auto"/>
            <w:noWrap/>
            <w:vAlign w:val="center"/>
            <w:hideMark/>
          </w:tcPr>
          <w:p w14:paraId="65DA737D" w14:textId="77777777" w:rsidR="00892228" w:rsidRPr="00307700" w:rsidRDefault="00892228" w:rsidP="00892228">
            <w:pPr>
              <w:pStyle w:val="1fffb"/>
              <w:rPr>
                <w:rFonts w:cs="Times New Roman"/>
              </w:rPr>
            </w:pPr>
            <w:r w:rsidRPr="00307700">
              <w:rPr>
                <w:rFonts w:cs="Times New Roman"/>
              </w:rPr>
              <w:t>162</w:t>
            </w:r>
          </w:p>
        </w:tc>
        <w:tc>
          <w:tcPr>
            <w:tcW w:w="3331" w:type="pct"/>
            <w:gridSpan w:val="6"/>
            <w:shd w:val="clear" w:color="auto" w:fill="auto"/>
            <w:noWrap/>
            <w:vAlign w:val="center"/>
            <w:hideMark/>
          </w:tcPr>
          <w:p w14:paraId="088D6A90" w14:textId="77777777" w:rsidR="00892228" w:rsidRPr="00307700" w:rsidRDefault="00892228" w:rsidP="00892228">
            <w:pPr>
              <w:pStyle w:val="1fffb"/>
              <w:rPr>
                <w:rFonts w:cs="Times New Roman"/>
              </w:rPr>
            </w:pPr>
            <w:r w:rsidRPr="00307700">
              <w:rPr>
                <w:rFonts w:cs="Times New Roman"/>
              </w:rPr>
              <w:t>ООО "Билибинский продукт"</w:t>
            </w:r>
          </w:p>
        </w:tc>
        <w:tc>
          <w:tcPr>
            <w:tcW w:w="691" w:type="pct"/>
            <w:shd w:val="clear" w:color="auto" w:fill="auto"/>
            <w:noWrap/>
            <w:vAlign w:val="center"/>
            <w:hideMark/>
          </w:tcPr>
          <w:p w14:paraId="343DDC39" w14:textId="77777777" w:rsidR="00892228" w:rsidRPr="00307700" w:rsidRDefault="00892228" w:rsidP="00892228">
            <w:pPr>
              <w:pStyle w:val="1fffb"/>
              <w:rPr>
                <w:rFonts w:cs="Times New Roman"/>
              </w:rPr>
            </w:pPr>
            <w:r w:rsidRPr="00307700">
              <w:rPr>
                <w:rFonts w:cs="Times New Roman"/>
              </w:rPr>
              <w:t>49,333</w:t>
            </w:r>
          </w:p>
        </w:tc>
        <w:tc>
          <w:tcPr>
            <w:tcW w:w="691" w:type="pct"/>
            <w:shd w:val="clear" w:color="auto" w:fill="auto"/>
            <w:noWrap/>
            <w:vAlign w:val="center"/>
            <w:hideMark/>
          </w:tcPr>
          <w:p w14:paraId="44363C3E" w14:textId="77777777" w:rsidR="00892228" w:rsidRPr="00307700" w:rsidRDefault="00892228" w:rsidP="00892228">
            <w:pPr>
              <w:pStyle w:val="1fffb"/>
              <w:rPr>
                <w:rFonts w:cs="Times New Roman"/>
              </w:rPr>
            </w:pPr>
            <w:r w:rsidRPr="00307700">
              <w:rPr>
                <w:rFonts w:cs="Times New Roman"/>
              </w:rPr>
              <w:t>0</w:t>
            </w:r>
          </w:p>
        </w:tc>
      </w:tr>
      <w:tr w:rsidR="00892228" w:rsidRPr="00307700" w14:paraId="6349192E" w14:textId="77777777" w:rsidTr="00892228">
        <w:trPr>
          <w:trHeight w:val="20"/>
        </w:trPr>
        <w:tc>
          <w:tcPr>
            <w:tcW w:w="288" w:type="pct"/>
            <w:shd w:val="clear" w:color="auto" w:fill="auto"/>
            <w:noWrap/>
            <w:vAlign w:val="center"/>
            <w:hideMark/>
          </w:tcPr>
          <w:p w14:paraId="15DB0E6E" w14:textId="77777777" w:rsidR="00892228" w:rsidRPr="00307700" w:rsidRDefault="00892228" w:rsidP="00892228">
            <w:pPr>
              <w:pStyle w:val="1fffb"/>
              <w:rPr>
                <w:rFonts w:cs="Times New Roman"/>
              </w:rPr>
            </w:pPr>
            <w:r w:rsidRPr="00307700">
              <w:rPr>
                <w:rFonts w:cs="Times New Roman"/>
              </w:rPr>
              <w:t>166</w:t>
            </w:r>
          </w:p>
        </w:tc>
        <w:tc>
          <w:tcPr>
            <w:tcW w:w="2772" w:type="pct"/>
            <w:gridSpan w:val="2"/>
            <w:shd w:val="clear" w:color="auto" w:fill="auto"/>
            <w:noWrap/>
            <w:vAlign w:val="center"/>
            <w:hideMark/>
          </w:tcPr>
          <w:p w14:paraId="0FC5478A" w14:textId="77777777" w:rsidR="00892228" w:rsidRPr="00307700" w:rsidRDefault="00892228" w:rsidP="00892228">
            <w:pPr>
              <w:pStyle w:val="1fffb"/>
              <w:rPr>
                <w:rFonts w:cs="Times New Roman"/>
              </w:rPr>
            </w:pPr>
            <w:r w:rsidRPr="00307700">
              <w:rPr>
                <w:rFonts w:cs="Times New Roman"/>
              </w:rPr>
              <w:t>граж. Левашко И.В.</w:t>
            </w:r>
          </w:p>
        </w:tc>
        <w:tc>
          <w:tcPr>
            <w:tcW w:w="140" w:type="pct"/>
            <w:shd w:val="clear" w:color="auto" w:fill="auto"/>
            <w:noWrap/>
            <w:vAlign w:val="center"/>
            <w:hideMark/>
          </w:tcPr>
          <w:p w14:paraId="1E5627BE" w14:textId="32275B86" w:rsidR="00892228" w:rsidRPr="00307700" w:rsidRDefault="00892228" w:rsidP="00892228">
            <w:pPr>
              <w:pStyle w:val="1fffb"/>
              <w:rPr>
                <w:rFonts w:cs="Times New Roman"/>
              </w:rPr>
            </w:pPr>
          </w:p>
        </w:tc>
        <w:tc>
          <w:tcPr>
            <w:tcW w:w="140" w:type="pct"/>
            <w:shd w:val="clear" w:color="auto" w:fill="auto"/>
            <w:noWrap/>
            <w:vAlign w:val="center"/>
            <w:hideMark/>
          </w:tcPr>
          <w:p w14:paraId="6A3F56BF" w14:textId="2AEF01DE" w:rsidR="00892228" w:rsidRPr="00307700" w:rsidRDefault="00892228" w:rsidP="00892228">
            <w:pPr>
              <w:pStyle w:val="1fffb"/>
              <w:rPr>
                <w:rFonts w:cs="Times New Roman"/>
              </w:rPr>
            </w:pPr>
          </w:p>
        </w:tc>
        <w:tc>
          <w:tcPr>
            <w:tcW w:w="140" w:type="pct"/>
            <w:shd w:val="clear" w:color="auto" w:fill="auto"/>
            <w:noWrap/>
            <w:vAlign w:val="center"/>
            <w:hideMark/>
          </w:tcPr>
          <w:p w14:paraId="1AEFDC78" w14:textId="2E27617D" w:rsidR="00892228" w:rsidRPr="00307700" w:rsidRDefault="00892228" w:rsidP="00892228">
            <w:pPr>
              <w:pStyle w:val="1fffb"/>
              <w:rPr>
                <w:rFonts w:cs="Times New Roman"/>
              </w:rPr>
            </w:pPr>
          </w:p>
        </w:tc>
        <w:tc>
          <w:tcPr>
            <w:tcW w:w="140" w:type="pct"/>
            <w:shd w:val="clear" w:color="auto" w:fill="auto"/>
            <w:noWrap/>
            <w:vAlign w:val="center"/>
            <w:hideMark/>
          </w:tcPr>
          <w:p w14:paraId="7EE99D77" w14:textId="37D3C8F5" w:rsidR="00892228" w:rsidRPr="00307700" w:rsidRDefault="00892228" w:rsidP="00892228">
            <w:pPr>
              <w:pStyle w:val="1fffb"/>
              <w:rPr>
                <w:rFonts w:cs="Times New Roman"/>
              </w:rPr>
            </w:pPr>
          </w:p>
        </w:tc>
        <w:tc>
          <w:tcPr>
            <w:tcW w:w="691" w:type="pct"/>
            <w:shd w:val="clear" w:color="auto" w:fill="auto"/>
            <w:noWrap/>
            <w:vAlign w:val="center"/>
            <w:hideMark/>
          </w:tcPr>
          <w:p w14:paraId="634ACF12" w14:textId="77777777" w:rsidR="00892228" w:rsidRPr="00307700" w:rsidRDefault="00892228" w:rsidP="00892228">
            <w:pPr>
              <w:pStyle w:val="1fffb"/>
              <w:rPr>
                <w:rFonts w:cs="Times New Roman"/>
              </w:rPr>
            </w:pPr>
            <w:r w:rsidRPr="00307700">
              <w:rPr>
                <w:rFonts w:cs="Times New Roman"/>
              </w:rPr>
              <w:t>15,333</w:t>
            </w:r>
          </w:p>
        </w:tc>
        <w:tc>
          <w:tcPr>
            <w:tcW w:w="691" w:type="pct"/>
            <w:shd w:val="clear" w:color="auto" w:fill="auto"/>
            <w:noWrap/>
            <w:vAlign w:val="center"/>
            <w:hideMark/>
          </w:tcPr>
          <w:p w14:paraId="47F6D4A8" w14:textId="77777777" w:rsidR="00892228" w:rsidRPr="00307700" w:rsidRDefault="00892228" w:rsidP="00892228">
            <w:pPr>
              <w:pStyle w:val="1fffb"/>
              <w:rPr>
                <w:rFonts w:cs="Times New Roman"/>
              </w:rPr>
            </w:pPr>
            <w:r w:rsidRPr="00307700">
              <w:rPr>
                <w:rFonts w:cs="Times New Roman"/>
              </w:rPr>
              <w:t>0</w:t>
            </w:r>
          </w:p>
        </w:tc>
      </w:tr>
      <w:tr w:rsidR="00892228" w:rsidRPr="00307700" w14:paraId="44BC472A" w14:textId="77777777" w:rsidTr="00892228">
        <w:trPr>
          <w:trHeight w:val="20"/>
        </w:trPr>
        <w:tc>
          <w:tcPr>
            <w:tcW w:w="288" w:type="pct"/>
            <w:shd w:val="clear" w:color="auto" w:fill="auto"/>
            <w:noWrap/>
            <w:vAlign w:val="center"/>
            <w:hideMark/>
          </w:tcPr>
          <w:p w14:paraId="0657E5FC" w14:textId="77777777" w:rsidR="00892228" w:rsidRPr="00307700" w:rsidRDefault="00892228" w:rsidP="00892228">
            <w:pPr>
              <w:pStyle w:val="1fffb"/>
              <w:rPr>
                <w:rFonts w:cs="Times New Roman"/>
              </w:rPr>
            </w:pPr>
            <w:r w:rsidRPr="00307700">
              <w:rPr>
                <w:rFonts w:cs="Times New Roman"/>
              </w:rPr>
              <w:t>173</w:t>
            </w:r>
          </w:p>
        </w:tc>
        <w:tc>
          <w:tcPr>
            <w:tcW w:w="2772" w:type="pct"/>
            <w:gridSpan w:val="2"/>
            <w:shd w:val="clear" w:color="auto" w:fill="auto"/>
            <w:noWrap/>
            <w:vAlign w:val="center"/>
            <w:hideMark/>
          </w:tcPr>
          <w:p w14:paraId="751EBA14" w14:textId="77777777" w:rsidR="00892228" w:rsidRPr="00307700" w:rsidRDefault="00892228" w:rsidP="00892228">
            <w:pPr>
              <w:pStyle w:val="1fffb"/>
              <w:rPr>
                <w:rFonts w:cs="Times New Roman"/>
              </w:rPr>
            </w:pPr>
            <w:r w:rsidRPr="00307700">
              <w:rPr>
                <w:rFonts w:cs="Times New Roman"/>
              </w:rPr>
              <w:t>граж. Ковалев П.М.</w:t>
            </w:r>
          </w:p>
        </w:tc>
        <w:tc>
          <w:tcPr>
            <w:tcW w:w="140" w:type="pct"/>
            <w:shd w:val="clear" w:color="auto" w:fill="auto"/>
            <w:noWrap/>
            <w:vAlign w:val="center"/>
            <w:hideMark/>
          </w:tcPr>
          <w:p w14:paraId="36D580AF" w14:textId="52D142F5" w:rsidR="00892228" w:rsidRPr="00307700" w:rsidRDefault="00892228" w:rsidP="00892228">
            <w:pPr>
              <w:pStyle w:val="1fffb"/>
              <w:rPr>
                <w:rFonts w:cs="Times New Roman"/>
              </w:rPr>
            </w:pPr>
          </w:p>
        </w:tc>
        <w:tc>
          <w:tcPr>
            <w:tcW w:w="140" w:type="pct"/>
            <w:shd w:val="clear" w:color="auto" w:fill="auto"/>
            <w:noWrap/>
            <w:vAlign w:val="center"/>
            <w:hideMark/>
          </w:tcPr>
          <w:p w14:paraId="37B6974F" w14:textId="410296AF" w:rsidR="00892228" w:rsidRPr="00307700" w:rsidRDefault="00892228" w:rsidP="00892228">
            <w:pPr>
              <w:pStyle w:val="1fffb"/>
              <w:rPr>
                <w:rFonts w:cs="Times New Roman"/>
              </w:rPr>
            </w:pPr>
          </w:p>
        </w:tc>
        <w:tc>
          <w:tcPr>
            <w:tcW w:w="140" w:type="pct"/>
            <w:shd w:val="clear" w:color="auto" w:fill="auto"/>
            <w:noWrap/>
            <w:vAlign w:val="center"/>
            <w:hideMark/>
          </w:tcPr>
          <w:p w14:paraId="72D79474" w14:textId="1B5B7DB6" w:rsidR="00892228" w:rsidRPr="00307700" w:rsidRDefault="00892228" w:rsidP="00892228">
            <w:pPr>
              <w:pStyle w:val="1fffb"/>
              <w:rPr>
                <w:rFonts w:cs="Times New Roman"/>
              </w:rPr>
            </w:pPr>
          </w:p>
        </w:tc>
        <w:tc>
          <w:tcPr>
            <w:tcW w:w="140" w:type="pct"/>
            <w:shd w:val="clear" w:color="auto" w:fill="auto"/>
            <w:noWrap/>
            <w:vAlign w:val="center"/>
            <w:hideMark/>
          </w:tcPr>
          <w:p w14:paraId="53670F6A" w14:textId="1FF26332" w:rsidR="00892228" w:rsidRPr="00307700" w:rsidRDefault="00892228" w:rsidP="00892228">
            <w:pPr>
              <w:pStyle w:val="1fffb"/>
              <w:rPr>
                <w:rFonts w:cs="Times New Roman"/>
              </w:rPr>
            </w:pPr>
          </w:p>
        </w:tc>
        <w:tc>
          <w:tcPr>
            <w:tcW w:w="691" w:type="pct"/>
            <w:shd w:val="clear" w:color="auto" w:fill="auto"/>
            <w:noWrap/>
            <w:vAlign w:val="center"/>
            <w:hideMark/>
          </w:tcPr>
          <w:p w14:paraId="33C7374A" w14:textId="77777777" w:rsidR="00892228" w:rsidRPr="00307700" w:rsidRDefault="00892228" w:rsidP="00892228">
            <w:pPr>
              <w:pStyle w:val="1fffb"/>
              <w:rPr>
                <w:rFonts w:cs="Times New Roman"/>
              </w:rPr>
            </w:pPr>
            <w:r w:rsidRPr="00307700">
              <w:rPr>
                <w:rFonts w:cs="Times New Roman"/>
              </w:rPr>
              <w:t>16,333</w:t>
            </w:r>
          </w:p>
        </w:tc>
        <w:tc>
          <w:tcPr>
            <w:tcW w:w="691" w:type="pct"/>
            <w:shd w:val="clear" w:color="auto" w:fill="auto"/>
            <w:noWrap/>
            <w:vAlign w:val="center"/>
            <w:hideMark/>
          </w:tcPr>
          <w:p w14:paraId="7CA0ED4B" w14:textId="77777777" w:rsidR="00892228" w:rsidRPr="00307700" w:rsidRDefault="00892228" w:rsidP="00892228">
            <w:pPr>
              <w:pStyle w:val="1fffb"/>
              <w:rPr>
                <w:rFonts w:cs="Times New Roman"/>
              </w:rPr>
            </w:pPr>
            <w:r w:rsidRPr="00307700">
              <w:rPr>
                <w:rFonts w:cs="Times New Roman"/>
              </w:rPr>
              <w:t>0</w:t>
            </w:r>
          </w:p>
        </w:tc>
      </w:tr>
      <w:tr w:rsidR="00892228" w:rsidRPr="00307700" w14:paraId="3ECFC7A5" w14:textId="77777777" w:rsidTr="00892228">
        <w:trPr>
          <w:trHeight w:val="20"/>
        </w:trPr>
        <w:tc>
          <w:tcPr>
            <w:tcW w:w="288" w:type="pct"/>
            <w:shd w:val="clear" w:color="auto" w:fill="auto"/>
            <w:noWrap/>
            <w:vAlign w:val="center"/>
            <w:hideMark/>
          </w:tcPr>
          <w:p w14:paraId="0602E5E9" w14:textId="77777777" w:rsidR="00892228" w:rsidRPr="00307700" w:rsidRDefault="00892228" w:rsidP="00892228">
            <w:pPr>
              <w:pStyle w:val="1fffb"/>
              <w:rPr>
                <w:rFonts w:cs="Times New Roman"/>
              </w:rPr>
            </w:pPr>
            <w:r w:rsidRPr="00307700">
              <w:rPr>
                <w:rFonts w:cs="Times New Roman"/>
              </w:rPr>
              <w:t>174</w:t>
            </w:r>
          </w:p>
        </w:tc>
        <w:tc>
          <w:tcPr>
            <w:tcW w:w="2772" w:type="pct"/>
            <w:gridSpan w:val="2"/>
            <w:shd w:val="clear" w:color="auto" w:fill="auto"/>
            <w:noWrap/>
            <w:vAlign w:val="center"/>
            <w:hideMark/>
          </w:tcPr>
          <w:p w14:paraId="383AD258" w14:textId="77777777" w:rsidR="00892228" w:rsidRPr="00307700" w:rsidRDefault="00892228" w:rsidP="00892228">
            <w:pPr>
              <w:pStyle w:val="1fffb"/>
              <w:rPr>
                <w:rFonts w:cs="Times New Roman"/>
              </w:rPr>
            </w:pPr>
            <w:r w:rsidRPr="00307700">
              <w:rPr>
                <w:rFonts w:cs="Times New Roman"/>
              </w:rPr>
              <w:t>граж. Ковалева Н.П.</w:t>
            </w:r>
          </w:p>
        </w:tc>
        <w:tc>
          <w:tcPr>
            <w:tcW w:w="140" w:type="pct"/>
            <w:shd w:val="clear" w:color="auto" w:fill="auto"/>
            <w:noWrap/>
            <w:vAlign w:val="center"/>
            <w:hideMark/>
          </w:tcPr>
          <w:p w14:paraId="43A4445F" w14:textId="30D431DB" w:rsidR="00892228" w:rsidRPr="00307700" w:rsidRDefault="00892228" w:rsidP="00892228">
            <w:pPr>
              <w:pStyle w:val="1fffb"/>
              <w:rPr>
                <w:rFonts w:cs="Times New Roman"/>
              </w:rPr>
            </w:pPr>
          </w:p>
        </w:tc>
        <w:tc>
          <w:tcPr>
            <w:tcW w:w="140" w:type="pct"/>
            <w:shd w:val="clear" w:color="auto" w:fill="auto"/>
            <w:noWrap/>
            <w:vAlign w:val="center"/>
            <w:hideMark/>
          </w:tcPr>
          <w:p w14:paraId="0FDFD884" w14:textId="57897D57" w:rsidR="00892228" w:rsidRPr="00307700" w:rsidRDefault="00892228" w:rsidP="00892228">
            <w:pPr>
              <w:pStyle w:val="1fffb"/>
              <w:rPr>
                <w:rFonts w:cs="Times New Roman"/>
              </w:rPr>
            </w:pPr>
          </w:p>
        </w:tc>
        <w:tc>
          <w:tcPr>
            <w:tcW w:w="140" w:type="pct"/>
            <w:shd w:val="clear" w:color="auto" w:fill="auto"/>
            <w:noWrap/>
            <w:vAlign w:val="center"/>
            <w:hideMark/>
          </w:tcPr>
          <w:p w14:paraId="1981F7ED" w14:textId="509A6A31" w:rsidR="00892228" w:rsidRPr="00307700" w:rsidRDefault="00892228" w:rsidP="00892228">
            <w:pPr>
              <w:pStyle w:val="1fffb"/>
              <w:rPr>
                <w:rFonts w:cs="Times New Roman"/>
              </w:rPr>
            </w:pPr>
          </w:p>
        </w:tc>
        <w:tc>
          <w:tcPr>
            <w:tcW w:w="140" w:type="pct"/>
            <w:shd w:val="clear" w:color="auto" w:fill="auto"/>
            <w:noWrap/>
            <w:vAlign w:val="center"/>
            <w:hideMark/>
          </w:tcPr>
          <w:p w14:paraId="2A110CE0" w14:textId="4EE8AFBE" w:rsidR="00892228" w:rsidRPr="00307700" w:rsidRDefault="00892228" w:rsidP="00892228">
            <w:pPr>
              <w:pStyle w:val="1fffb"/>
              <w:rPr>
                <w:rFonts w:cs="Times New Roman"/>
              </w:rPr>
            </w:pPr>
          </w:p>
        </w:tc>
        <w:tc>
          <w:tcPr>
            <w:tcW w:w="691" w:type="pct"/>
            <w:shd w:val="clear" w:color="auto" w:fill="auto"/>
            <w:noWrap/>
            <w:vAlign w:val="center"/>
            <w:hideMark/>
          </w:tcPr>
          <w:p w14:paraId="6B27B5AE" w14:textId="77777777" w:rsidR="00892228" w:rsidRPr="00307700" w:rsidRDefault="00892228" w:rsidP="00892228">
            <w:pPr>
              <w:pStyle w:val="1fffb"/>
              <w:rPr>
                <w:rFonts w:cs="Times New Roman"/>
              </w:rPr>
            </w:pPr>
            <w:r w:rsidRPr="00307700">
              <w:rPr>
                <w:rFonts w:cs="Times New Roman"/>
              </w:rPr>
              <w:t>16,333</w:t>
            </w:r>
          </w:p>
        </w:tc>
        <w:tc>
          <w:tcPr>
            <w:tcW w:w="691" w:type="pct"/>
            <w:shd w:val="clear" w:color="auto" w:fill="auto"/>
            <w:noWrap/>
            <w:vAlign w:val="center"/>
            <w:hideMark/>
          </w:tcPr>
          <w:p w14:paraId="6D71B8EA" w14:textId="77777777" w:rsidR="00892228" w:rsidRPr="00307700" w:rsidRDefault="00892228" w:rsidP="00892228">
            <w:pPr>
              <w:pStyle w:val="1fffb"/>
              <w:rPr>
                <w:rFonts w:cs="Times New Roman"/>
              </w:rPr>
            </w:pPr>
            <w:r w:rsidRPr="00307700">
              <w:rPr>
                <w:rFonts w:cs="Times New Roman"/>
              </w:rPr>
              <w:t>0</w:t>
            </w:r>
          </w:p>
        </w:tc>
      </w:tr>
      <w:tr w:rsidR="00EB6B84" w:rsidRPr="00307700" w14:paraId="3F7A4548" w14:textId="77777777" w:rsidTr="00892228">
        <w:trPr>
          <w:trHeight w:val="20"/>
        </w:trPr>
        <w:tc>
          <w:tcPr>
            <w:tcW w:w="288" w:type="pct"/>
            <w:shd w:val="clear" w:color="auto" w:fill="auto"/>
            <w:noWrap/>
            <w:vAlign w:val="center"/>
            <w:hideMark/>
          </w:tcPr>
          <w:p w14:paraId="442AC84D" w14:textId="77777777" w:rsidR="00892228" w:rsidRPr="00307700" w:rsidRDefault="00892228" w:rsidP="00892228">
            <w:pPr>
              <w:pStyle w:val="1fffb"/>
              <w:rPr>
                <w:rFonts w:cs="Times New Roman"/>
              </w:rPr>
            </w:pPr>
            <w:r w:rsidRPr="00307700">
              <w:rPr>
                <w:rFonts w:cs="Times New Roman"/>
              </w:rPr>
              <w:t>183</w:t>
            </w:r>
          </w:p>
        </w:tc>
        <w:tc>
          <w:tcPr>
            <w:tcW w:w="3331" w:type="pct"/>
            <w:gridSpan w:val="6"/>
            <w:shd w:val="clear" w:color="auto" w:fill="auto"/>
            <w:noWrap/>
            <w:vAlign w:val="center"/>
            <w:hideMark/>
          </w:tcPr>
          <w:p w14:paraId="38531720" w14:textId="77777777" w:rsidR="00892228" w:rsidRPr="00307700" w:rsidRDefault="00892228" w:rsidP="00892228">
            <w:pPr>
              <w:pStyle w:val="1fffb"/>
              <w:rPr>
                <w:rFonts w:cs="Times New Roman"/>
              </w:rPr>
            </w:pPr>
            <w:r w:rsidRPr="00307700">
              <w:rPr>
                <w:rFonts w:cs="Times New Roman"/>
              </w:rPr>
              <w:t>ИП Томинец В.Э.</w:t>
            </w:r>
          </w:p>
        </w:tc>
        <w:tc>
          <w:tcPr>
            <w:tcW w:w="691" w:type="pct"/>
            <w:shd w:val="clear" w:color="auto" w:fill="auto"/>
            <w:noWrap/>
            <w:vAlign w:val="center"/>
            <w:hideMark/>
          </w:tcPr>
          <w:p w14:paraId="66AB08B4" w14:textId="77777777" w:rsidR="00892228" w:rsidRPr="00307700" w:rsidRDefault="00892228" w:rsidP="00892228">
            <w:pPr>
              <w:pStyle w:val="1fffb"/>
              <w:rPr>
                <w:rFonts w:cs="Times New Roman"/>
              </w:rPr>
            </w:pPr>
            <w:r w:rsidRPr="00307700">
              <w:rPr>
                <w:rFonts w:cs="Times New Roman"/>
              </w:rPr>
              <w:t>6,000</w:t>
            </w:r>
          </w:p>
        </w:tc>
        <w:tc>
          <w:tcPr>
            <w:tcW w:w="691" w:type="pct"/>
            <w:shd w:val="clear" w:color="auto" w:fill="auto"/>
            <w:noWrap/>
            <w:vAlign w:val="center"/>
            <w:hideMark/>
          </w:tcPr>
          <w:p w14:paraId="4A79D8AD" w14:textId="77777777" w:rsidR="00892228" w:rsidRPr="00307700" w:rsidRDefault="00892228" w:rsidP="00892228">
            <w:pPr>
              <w:pStyle w:val="1fffb"/>
              <w:rPr>
                <w:rFonts w:cs="Times New Roman"/>
              </w:rPr>
            </w:pPr>
            <w:r w:rsidRPr="00307700">
              <w:rPr>
                <w:rFonts w:cs="Times New Roman"/>
              </w:rPr>
              <w:t>0</w:t>
            </w:r>
          </w:p>
        </w:tc>
      </w:tr>
      <w:tr w:rsidR="00EB6B84" w:rsidRPr="00307700" w14:paraId="16583DB6" w14:textId="77777777" w:rsidTr="00892228">
        <w:trPr>
          <w:trHeight w:val="20"/>
        </w:trPr>
        <w:tc>
          <w:tcPr>
            <w:tcW w:w="288" w:type="pct"/>
            <w:shd w:val="clear" w:color="auto" w:fill="auto"/>
            <w:noWrap/>
            <w:vAlign w:val="center"/>
            <w:hideMark/>
          </w:tcPr>
          <w:p w14:paraId="50C0AC3A" w14:textId="77777777" w:rsidR="00892228" w:rsidRPr="00307700" w:rsidRDefault="00892228" w:rsidP="00892228">
            <w:pPr>
              <w:pStyle w:val="1fffb"/>
              <w:rPr>
                <w:rFonts w:cs="Times New Roman"/>
              </w:rPr>
            </w:pPr>
            <w:r w:rsidRPr="00307700">
              <w:rPr>
                <w:rFonts w:cs="Times New Roman"/>
              </w:rPr>
              <w:lastRenderedPageBreak/>
              <w:t>202</w:t>
            </w:r>
          </w:p>
        </w:tc>
        <w:tc>
          <w:tcPr>
            <w:tcW w:w="3331" w:type="pct"/>
            <w:gridSpan w:val="6"/>
            <w:shd w:val="clear" w:color="auto" w:fill="auto"/>
            <w:noWrap/>
            <w:vAlign w:val="center"/>
            <w:hideMark/>
          </w:tcPr>
          <w:p w14:paraId="0A9C1B71" w14:textId="77777777" w:rsidR="00892228" w:rsidRPr="00307700" w:rsidRDefault="00892228" w:rsidP="00892228">
            <w:pPr>
              <w:pStyle w:val="1fffb"/>
              <w:rPr>
                <w:rFonts w:cs="Times New Roman"/>
              </w:rPr>
            </w:pPr>
            <w:r w:rsidRPr="00307700">
              <w:rPr>
                <w:rFonts w:cs="Times New Roman"/>
              </w:rPr>
              <w:t>Объединение "РОСИНКАС"</w:t>
            </w:r>
          </w:p>
        </w:tc>
        <w:tc>
          <w:tcPr>
            <w:tcW w:w="691" w:type="pct"/>
            <w:shd w:val="clear" w:color="auto" w:fill="auto"/>
            <w:noWrap/>
            <w:vAlign w:val="center"/>
            <w:hideMark/>
          </w:tcPr>
          <w:p w14:paraId="21D586E2" w14:textId="77777777" w:rsidR="00892228" w:rsidRPr="00307700" w:rsidRDefault="00892228" w:rsidP="00892228">
            <w:pPr>
              <w:pStyle w:val="1fffb"/>
              <w:rPr>
                <w:rFonts w:cs="Times New Roman"/>
              </w:rPr>
            </w:pPr>
            <w:r w:rsidRPr="00307700">
              <w:rPr>
                <w:rFonts w:cs="Times New Roman"/>
              </w:rPr>
              <w:t>12,000</w:t>
            </w:r>
          </w:p>
        </w:tc>
        <w:tc>
          <w:tcPr>
            <w:tcW w:w="691" w:type="pct"/>
            <w:shd w:val="clear" w:color="auto" w:fill="auto"/>
            <w:noWrap/>
            <w:vAlign w:val="center"/>
            <w:hideMark/>
          </w:tcPr>
          <w:p w14:paraId="17A454DC" w14:textId="77777777" w:rsidR="00892228" w:rsidRPr="00307700" w:rsidRDefault="00892228" w:rsidP="00892228">
            <w:pPr>
              <w:pStyle w:val="1fffb"/>
              <w:rPr>
                <w:rFonts w:cs="Times New Roman"/>
              </w:rPr>
            </w:pPr>
            <w:r w:rsidRPr="00307700">
              <w:rPr>
                <w:rFonts w:cs="Times New Roman"/>
              </w:rPr>
              <w:t>0</w:t>
            </w:r>
          </w:p>
        </w:tc>
      </w:tr>
      <w:tr w:rsidR="00EB6B84" w:rsidRPr="00307700" w14:paraId="716EA9B6" w14:textId="77777777" w:rsidTr="00892228">
        <w:trPr>
          <w:trHeight w:val="20"/>
        </w:trPr>
        <w:tc>
          <w:tcPr>
            <w:tcW w:w="288" w:type="pct"/>
            <w:shd w:val="clear" w:color="auto" w:fill="auto"/>
            <w:noWrap/>
            <w:vAlign w:val="center"/>
            <w:hideMark/>
          </w:tcPr>
          <w:p w14:paraId="52443506" w14:textId="77777777" w:rsidR="00892228" w:rsidRPr="00307700" w:rsidRDefault="00892228" w:rsidP="00892228">
            <w:pPr>
              <w:pStyle w:val="1fffb"/>
              <w:rPr>
                <w:rFonts w:cs="Times New Roman"/>
              </w:rPr>
            </w:pPr>
            <w:r w:rsidRPr="00307700">
              <w:rPr>
                <w:rFonts w:cs="Times New Roman"/>
              </w:rPr>
              <w:t>204</w:t>
            </w:r>
          </w:p>
        </w:tc>
        <w:tc>
          <w:tcPr>
            <w:tcW w:w="3331" w:type="pct"/>
            <w:gridSpan w:val="6"/>
            <w:shd w:val="clear" w:color="auto" w:fill="auto"/>
            <w:noWrap/>
            <w:vAlign w:val="center"/>
            <w:hideMark/>
          </w:tcPr>
          <w:p w14:paraId="1DB31314" w14:textId="77777777" w:rsidR="00892228" w:rsidRPr="00307700" w:rsidRDefault="00892228" w:rsidP="00892228">
            <w:pPr>
              <w:pStyle w:val="1fffb"/>
              <w:rPr>
                <w:rFonts w:cs="Times New Roman"/>
              </w:rPr>
            </w:pPr>
            <w:r w:rsidRPr="00307700">
              <w:rPr>
                <w:rFonts w:cs="Times New Roman"/>
              </w:rPr>
              <w:t>ООО а/с "Луч"</w:t>
            </w:r>
          </w:p>
        </w:tc>
        <w:tc>
          <w:tcPr>
            <w:tcW w:w="691" w:type="pct"/>
            <w:shd w:val="clear" w:color="auto" w:fill="auto"/>
            <w:noWrap/>
            <w:vAlign w:val="center"/>
            <w:hideMark/>
          </w:tcPr>
          <w:p w14:paraId="79EFAF51" w14:textId="77777777" w:rsidR="00892228" w:rsidRPr="00307700" w:rsidRDefault="00892228" w:rsidP="00892228">
            <w:pPr>
              <w:pStyle w:val="1fffb"/>
              <w:rPr>
                <w:rFonts w:cs="Times New Roman"/>
              </w:rPr>
            </w:pPr>
            <w:r w:rsidRPr="00307700">
              <w:rPr>
                <w:rFonts w:cs="Times New Roman"/>
              </w:rPr>
              <w:t>54,667</w:t>
            </w:r>
          </w:p>
        </w:tc>
        <w:tc>
          <w:tcPr>
            <w:tcW w:w="691" w:type="pct"/>
            <w:shd w:val="clear" w:color="auto" w:fill="auto"/>
            <w:noWrap/>
            <w:vAlign w:val="center"/>
            <w:hideMark/>
          </w:tcPr>
          <w:p w14:paraId="7B25BA72" w14:textId="77777777" w:rsidR="00892228" w:rsidRPr="00307700" w:rsidRDefault="00892228" w:rsidP="00892228">
            <w:pPr>
              <w:pStyle w:val="1fffb"/>
              <w:rPr>
                <w:rFonts w:cs="Times New Roman"/>
              </w:rPr>
            </w:pPr>
            <w:r w:rsidRPr="00307700">
              <w:rPr>
                <w:rFonts w:cs="Times New Roman"/>
              </w:rPr>
              <w:t>0</w:t>
            </w:r>
          </w:p>
        </w:tc>
      </w:tr>
      <w:tr w:rsidR="00EB6B84" w:rsidRPr="00307700" w14:paraId="2465A33B" w14:textId="77777777" w:rsidTr="00892228">
        <w:trPr>
          <w:trHeight w:val="20"/>
        </w:trPr>
        <w:tc>
          <w:tcPr>
            <w:tcW w:w="288" w:type="pct"/>
            <w:shd w:val="clear" w:color="auto" w:fill="auto"/>
            <w:noWrap/>
            <w:vAlign w:val="center"/>
            <w:hideMark/>
          </w:tcPr>
          <w:p w14:paraId="3D71A686" w14:textId="77777777" w:rsidR="00892228" w:rsidRPr="00307700" w:rsidRDefault="00892228" w:rsidP="00892228">
            <w:pPr>
              <w:pStyle w:val="1fffb"/>
              <w:rPr>
                <w:rFonts w:cs="Times New Roman"/>
              </w:rPr>
            </w:pPr>
            <w:r w:rsidRPr="00307700">
              <w:rPr>
                <w:rFonts w:cs="Times New Roman"/>
              </w:rPr>
              <w:t>208</w:t>
            </w:r>
          </w:p>
        </w:tc>
        <w:tc>
          <w:tcPr>
            <w:tcW w:w="3331" w:type="pct"/>
            <w:gridSpan w:val="6"/>
            <w:shd w:val="clear" w:color="auto" w:fill="auto"/>
            <w:noWrap/>
            <w:vAlign w:val="center"/>
            <w:hideMark/>
          </w:tcPr>
          <w:p w14:paraId="4C0E42D0" w14:textId="77777777" w:rsidR="00892228" w:rsidRPr="00307700" w:rsidRDefault="00892228" w:rsidP="00892228">
            <w:pPr>
              <w:pStyle w:val="1fffb"/>
              <w:rPr>
                <w:rFonts w:cs="Times New Roman"/>
              </w:rPr>
            </w:pPr>
            <w:r w:rsidRPr="00307700">
              <w:rPr>
                <w:rFonts w:cs="Times New Roman"/>
              </w:rPr>
              <w:t>гр.Филиппов А.И.</w:t>
            </w:r>
          </w:p>
        </w:tc>
        <w:tc>
          <w:tcPr>
            <w:tcW w:w="691" w:type="pct"/>
            <w:shd w:val="clear" w:color="auto" w:fill="auto"/>
            <w:noWrap/>
            <w:vAlign w:val="center"/>
            <w:hideMark/>
          </w:tcPr>
          <w:p w14:paraId="5A260120" w14:textId="77777777" w:rsidR="00892228" w:rsidRPr="00307700" w:rsidRDefault="00892228" w:rsidP="00892228">
            <w:pPr>
              <w:pStyle w:val="1fffb"/>
              <w:rPr>
                <w:rFonts w:cs="Times New Roman"/>
              </w:rPr>
            </w:pPr>
            <w:r w:rsidRPr="00307700">
              <w:rPr>
                <w:rFonts w:cs="Times New Roman"/>
              </w:rPr>
              <w:t>54,333</w:t>
            </w:r>
          </w:p>
        </w:tc>
        <w:tc>
          <w:tcPr>
            <w:tcW w:w="691" w:type="pct"/>
            <w:shd w:val="clear" w:color="auto" w:fill="auto"/>
            <w:noWrap/>
            <w:vAlign w:val="center"/>
            <w:hideMark/>
          </w:tcPr>
          <w:p w14:paraId="7F06011D" w14:textId="77777777" w:rsidR="00892228" w:rsidRPr="00307700" w:rsidRDefault="00892228" w:rsidP="00892228">
            <w:pPr>
              <w:pStyle w:val="1fffb"/>
              <w:rPr>
                <w:rFonts w:cs="Times New Roman"/>
              </w:rPr>
            </w:pPr>
            <w:r w:rsidRPr="00307700">
              <w:rPr>
                <w:rFonts w:cs="Times New Roman"/>
              </w:rPr>
              <w:t>0</w:t>
            </w:r>
          </w:p>
        </w:tc>
      </w:tr>
      <w:tr w:rsidR="00EB6B84" w:rsidRPr="00307700" w14:paraId="69C77316" w14:textId="77777777" w:rsidTr="00892228">
        <w:trPr>
          <w:trHeight w:val="20"/>
        </w:trPr>
        <w:tc>
          <w:tcPr>
            <w:tcW w:w="288" w:type="pct"/>
            <w:shd w:val="clear" w:color="auto" w:fill="auto"/>
            <w:noWrap/>
            <w:vAlign w:val="center"/>
            <w:hideMark/>
          </w:tcPr>
          <w:p w14:paraId="6A33E546" w14:textId="77777777" w:rsidR="00892228" w:rsidRPr="00307700" w:rsidRDefault="00892228" w:rsidP="00892228">
            <w:pPr>
              <w:pStyle w:val="1fffb"/>
              <w:rPr>
                <w:rFonts w:cs="Times New Roman"/>
              </w:rPr>
            </w:pPr>
            <w:r w:rsidRPr="00307700">
              <w:rPr>
                <w:rFonts w:cs="Times New Roman"/>
              </w:rPr>
              <w:t>121</w:t>
            </w:r>
          </w:p>
        </w:tc>
        <w:tc>
          <w:tcPr>
            <w:tcW w:w="3331" w:type="pct"/>
            <w:gridSpan w:val="6"/>
            <w:shd w:val="clear" w:color="auto" w:fill="auto"/>
            <w:noWrap/>
            <w:vAlign w:val="center"/>
            <w:hideMark/>
          </w:tcPr>
          <w:p w14:paraId="63EF9C46" w14:textId="77777777" w:rsidR="00892228" w:rsidRPr="00307700" w:rsidRDefault="00892228" w:rsidP="00892228">
            <w:pPr>
              <w:pStyle w:val="1fffb"/>
              <w:rPr>
                <w:rFonts w:cs="Times New Roman"/>
              </w:rPr>
            </w:pPr>
            <w:r w:rsidRPr="00307700">
              <w:rPr>
                <w:rFonts w:cs="Times New Roman"/>
              </w:rPr>
              <w:t>ИП Мартинсон Г.И.</w:t>
            </w:r>
          </w:p>
        </w:tc>
        <w:tc>
          <w:tcPr>
            <w:tcW w:w="691" w:type="pct"/>
            <w:shd w:val="clear" w:color="auto" w:fill="auto"/>
            <w:noWrap/>
            <w:vAlign w:val="center"/>
            <w:hideMark/>
          </w:tcPr>
          <w:p w14:paraId="7A4B0E34" w14:textId="77777777" w:rsidR="00892228" w:rsidRPr="00307700" w:rsidRDefault="00892228" w:rsidP="00892228">
            <w:pPr>
              <w:pStyle w:val="1fffb"/>
              <w:rPr>
                <w:rFonts w:cs="Times New Roman"/>
              </w:rPr>
            </w:pPr>
            <w:r w:rsidRPr="00307700">
              <w:rPr>
                <w:rFonts w:cs="Times New Roman"/>
              </w:rPr>
              <w:t>13,333</w:t>
            </w:r>
          </w:p>
        </w:tc>
        <w:tc>
          <w:tcPr>
            <w:tcW w:w="691" w:type="pct"/>
            <w:shd w:val="clear" w:color="auto" w:fill="auto"/>
            <w:noWrap/>
            <w:vAlign w:val="center"/>
            <w:hideMark/>
          </w:tcPr>
          <w:p w14:paraId="2C6CECDC" w14:textId="77777777" w:rsidR="00892228" w:rsidRPr="00307700" w:rsidRDefault="00892228" w:rsidP="00892228">
            <w:pPr>
              <w:pStyle w:val="1fffb"/>
              <w:rPr>
                <w:rFonts w:cs="Times New Roman"/>
              </w:rPr>
            </w:pPr>
            <w:r w:rsidRPr="00307700">
              <w:rPr>
                <w:rFonts w:cs="Times New Roman"/>
              </w:rPr>
              <w:t>0</w:t>
            </w:r>
          </w:p>
        </w:tc>
      </w:tr>
      <w:tr w:rsidR="00EB6B84" w:rsidRPr="00307700" w14:paraId="068A5BD8" w14:textId="77777777" w:rsidTr="00892228">
        <w:trPr>
          <w:trHeight w:val="20"/>
        </w:trPr>
        <w:tc>
          <w:tcPr>
            <w:tcW w:w="288" w:type="pct"/>
            <w:shd w:val="clear" w:color="auto" w:fill="auto"/>
            <w:noWrap/>
            <w:vAlign w:val="center"/>
            <w:hideMark/>
          </w:tcPr>
          <w:p w14:paraId="2396F18E" w14:textId="77777777" w:rsidR="00892228" w:rsidRPr="00307700" w:rsidRDefault="00892228" w:rsidP="00892228">
            <w:pPr>
              <w:pStyle w:val="1fffb"/>
              <w:rPr>
                <w:rFonts w:cs="Times New Roman"/>
              </w:rPr>
            </w:pPr>
            <w:r w:rsidRPr="00307700">
              <w:rPr>
                <w:rFonts w:cs="Times New Roman"/>
              </w:rPr>
              <w:t>122</w:t>
            </w:r>
          </w:p>
        </w:tc>
        <w:tc>
          <w:tcPr>
            <w:tcW w:w="3331" w:type="pct"/>
            <w:gridSpan w:val="6"/>
            <w:shd w:val="clear" w:color="auto" w:fill="auto"/>
            <w:noWrap/>
            <w:vAlign w:val="center"/>
            <w:hideMark/>
          </w:tcPr>
          <w:p w14:paraId="70BD90E7" w14:textId="77777777" w:rsidR="00892228" w:rsidRPr="00307700" w:rsidRDefault="00892228" w:rsidP="00892228">
            <w:pPr>
              <w:pStyle w:val="1fffb"/>
              <w:rPr>
                <w:rFonts w:cs="Times New Roman"/>
              </w:rPr>
            </w:pPr>
            <w:r w:rsidRPr="00307700">
              <w:rPr>
                <w:rFonts w:cs="Times New Roman"/>
              </w:rPr>
              <w:t>ИП Новгородская С.А.</w:t>
            </w:r>
          </w:p>
        </w:tc>
        <w:tc>
          <w:tcPr>
            <w:tcW w:w="691" w:type="pct"/>
            <w:shd w:val="clear" w:color="auto" w:fill="auto"/>
            <w:noWrap/>
            <w:vAlign w:val="center"/>
            <w:hideMark/>
          </w:tcPr>
          <w:p w14:paraId="336CD03A" w14:textId="77777777" w:rsidR="00892228" w:rsidRPr="00307700" w:rsidRDefault="00892228" w:rsidP="00892228">
            <w:pPr>
              <w:pStyle w:val="1fffb"/>
              <w:rPr>
                <w:rFonts w:cs="Times New Roman"/>
              </w:rPr>
            </w:pPr>
            <w:r w:rsidRPr="00307700">
              <w:rPr>
                <w:rFonts w:cs="Times New Roman"/>
              </w:rPr>
              <w:t>3,333</w:t>
            </w:r>
          </w:p>
        </w:tc>
        <w:tc>
          <w:tcPr>
            <w:tcW w:w="691" w:type="pct"/>
            <w:shd w:val="clear" w:color="auto" w:fill="auto"/>
            <w:noWrap/>
            <w:vAlign w:val="center"/>
            <w:hideMark/>
          </w:tcPr>
          <w:p w14:paraId="707D0088" w14:textId="77777777" w:rsidR="00892228" w:rsidRPr="00307700" w:rsidRDefault="00892228" w:rsidP="00892228">
            <w:pPr>
              <w:pStyle w:val="1fffb"/>
              <w:rPr>
                <w:rFonts w:cs="Times New Roman"/>
              </w:rPr>
            </w:pPr>
            <w:r w:rsidRPr="00307700">
              <w:rPr>
                <w:rFonts w:cs="Times New Roman"/>
              </w:rPr>
              <w:t>0</w:t>
            </w:r>
          </w:p>
        </w:tc>
      </w:tr>
      <w:tr w:rsidR="00EB6B84" w:rsidRPr="00307700" w14:paraId="45AE715E" w14:textId="77777777" w:rsidTr="00892228">
        <w:trPr>
          <w:trHeight w:val="20"/>
        </w:trPr>
        <w:tc>
          <w:tcPr>
            <w:tcW w:w="288" w:type="pct"/>
            <w:shd w:val="clear" w:color="auto" w:fill="auto"/>
            <w:noWrap/>
            <w:vAlign w:val="center"/>
            <w:hideMark/>
          </w:tcPr>
          <w:p w14:paraId="04F21975" w14:textId="77777777" w:rsidR="00892228" w:rsidRPr="00307700" w:rsidRDefault="00892228" w:rsidP="00892228">
            <w:pPr>
              <w:pStyle w:val="1fffb"/>
              <w:rPr>
                <w:rFonts w:cs="Times New Roman"/>
              </w:rPr>
            </w:pPr>
            <w:r w:rsidRPr="00307700">
              <w:rPr>
                <w:rFonts w:cs="Times New Roman"/>
              </w:rPr>
              <w:t>211</w:t>
            </w:r>
          </w:p>
        </w:tc>
        <w:tc>
          <w:tcPr>
            <w:tcW w:w="3331" w:type="pct"/>
            <w:gridSpan w:val="6"/>
            <w:shd w:val="clear" w:color="auto" w:fill="auto"/>
            <w:noWrap/>
            <w:vAlign w:val="center"/>
            <w:hideMark/>
          </w:tcPr>
          <w:p w14:paraId="56C74284" w14:textId="77777777" w:rsidR="00892228" w:rsidRPr="00307700" w:rsidRDefault="00892228" w:rsidP="00892228">
            <w:pPr>
              <w:pStyle w:val="1fffb"/>
              <w:rPr>
                <w:rFonts w:cs="Times New Roman"/>
              </w:rPr>
            </w:pPr>
            <w:r w:rsidRPr="00307700">
              <w:rPr>
                <w:rFonts w:cs="Times New Roman"/>
              </w:rPr>
              <w:t>гр.Москаленко М.В.</w:t>
            </w:r>
          </w:p>
        </w:tc>
        <w:tc>
          <w:tcPr>
            <w:tcW w:w="691" w:type="pct"/>
            <w:shd w:val="clear" w:color="auto" w:fill="auto"/>
            <w:noWrap/>
            <w:vAlign w:val="center"/>
            <w:hideMark/>
          </w:tcPr>
          <w:p w14:paraId="354FB7D1" w14:textId="77777777" w:rsidR="00892228" w:rsidRPr="00307700" w:rsidRDefault="00892228" w:rsidP="00892228">
            <w:pPr>
              <w:pStyle w:val="1fffb"/>
              <w:rPr>
                <w:rFonts w:cs="Times New Roman"/>
              </w:rPr>
            </w:pPr>
            <w:r w:rsidRPr="00307700">
              <w:rPr>
                <w:rFonts w:cs="Times New Roman"/>
              </w:rPr>
              <w:t>8,667</w:t>
            </w:r>
          </w:p>
        </w:tc>
        <w:tc>
          <w:tcPr>
            <w:tcW w:w="691" w:type="pct"/>
            <w:shd w:val="clear" w:color="auto" w:fill="auto"/>
            <w:noWrap/>
            <w:vAlign w:val="center"/>
            <w:hideMark/>
          </w:tcPr>
          <w:p w14:paraId="4E4B9C0D" w14:textId="77777777" w:rsidR="00892228" w:rsidRPr="00307700" w:rsidRDefault="00892228" w:rsidP="00892228">
            <w:pPr>
              <w:pStyle w:val="1fffb"/>
              <w:rPr>
                <w:rFonts w:cs="Times New Roman"/>
              </w:rPr>
            </w:pPr>
            <w:r w:rsidRPr="00307700">
              <w:rPr>
                <w:rFonts w:cs="Times New Roman"/>
              </w:rPr>
              <w:t>0</w:t>
            </w:r>
          </w:p>
        </w:tc>
      </w:tr>
      <w:tr w:rsidR="00EB6B84" w:rsidRPr="00307700" w14:paraId="5BF23B4C" w14:textId="77777777" w:rsidTr="00892228">
        <w:trPr>
          <w:trHeight w:val="20"/>
        </w:trPr>
        <w:tc>
          <w:tcPr>
            <w:tcW w:w="288" w:type="pct"/>
            <w:shd w:val="clear" w:color="auto" w:fill="auto"/>
            <w:noWrap/>
            <w:vAlign w:val="center"/>
            <w:hideMark/>
          </w:tcPr>
          <w:p w14:paraId="50400A66" w14:textId="4FAAF2F9"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43DBD06F" w14:textId="77777777" w:rsidR="00892228" w:rsidRPr="00307700" w:rsidRDefault="00892228" w:rsidP="00892228">
            <w:pPr>
              <w:pStyle w:val="1fffb"/>
              <w:rPr>
                <w:rFonts w:cs="Times New Roman"/>
                <w:b/>
              </w:rPr>
            </w:pPr>
            <w:r w:rsidRPr="00307700">
              <w:rPr>
                <w:rFonts w:cs="Times New Roman"/>
                <w:b/>
              </w:rPr>
              <w:t>Итого прочие предприятия:</w:t>
            </w:r>
          </w:p>
        </w:tc>
        <w:tc>
          <w:tcPr>
            <w:tcW w:w="691" w:type="pct"/>
            <w:shd w:val="clear" w:color="auto" w:fill="auto"/>
            <w:noWrap/>
            <w:vAlign w:val="center"/>
            <w:hideMark/>
          </w:tcPr>
          <w:p w14:paraId="62D802F2" w14:textId="77777777" w:rsidR="00892228" w:rsidRPr="00307700" w:rsidRDefault="00892228" w:rsidP="00892228">
            <w:pPr>
              <w:pStyle w:val="1fffb"/>
              <w:rPr>
                <w:rFonts w:cs="Times New Roman"/>
                <w:b/>
              </w:rPr>
            </w:pPr>
            <w:r w:rsidRPr="00307700">
              <w:rPr>
                <w:rFonts w:cs="Times New Roman"/>
                <w:b/>
              </w:rPr>
              <w:t>4113,997</w:t>
            </w:r>
          </w:p>
        </w:tc>
        <w:tc>
          <w:tcPr>
            <w:tcW w:w="691" w:type="pct"/>
            <w:shd w:val="clear" w:color="auto" w:fill="auto"/>
            <w:noWrap/>
            <w:vAlign w:val="center"/>
            <w:hideMark/>
          </w:tcPr>
          <w:p w14:paraId="13F5E8D7" w14:textId="77777777" w:rsidR="00892228" w:rsidRPr="00307700" w:rsidRDefault="00892228" w:rsidP="00892228">
            <w:pPr>
              <w:pStyle w:val="1fffb"/>
              <w:rPr>
                <w:rFonts w:cs="Times New Roman"/>
                <w:b/>
              </w:rPr>
            </w:pPr>
            <w:r w:rsidRPr="00307700">
              <w:rPr>
                <w:rFonts w:cs="Times New Roman"/>
                <w:b/>
              </w:rPr>
              <w:t>892,666</w:t>
            </w:r>
          </w:p>
        </w:tc>
      </w:tr>
      <w:tr w:rsidR="00EB6B84" w:rsidRPr="00307700" w14:paraId="5FE20D4F" w14:textId="77777777" w:rsidTr="00892228">
        <w:trPr>
          <w:trHeight w:val="20"/>
        </w:trPr>
        <w:tc>
          <w:tcPr>
            <w:tcW w:w="288" w:type="pct"/>
            <w:shd w:val="clear" w:color="auto" w:fill="auto"/>
            <w:noWrap/>
            <w:vAlign w:val="center"/>
            <w:hideMark/>
          </w:tcPr>
          <w:p w14:paraId="76D9BF7A" w14:textId="6C382A53" w:rsidR="00892228" w:rsidRPr="00307700" w:rsidRDefault="00892228" w:rsidP="00892228">
            <w:pPr>
              <w:pStyle w:val="1fffb"/>
              <w:rPr>
                <w:rFonts w:cs="Times New Roman"/>
              </w:rPr>
            </w:pPr>
          </w:p>
        </w:tc>
        <w:tc>
          <w:tcPr>
            <w:tcW w:w="3331" w:type="pct"/>
            <w:gridSpan w:val="6"/>
            <w:shd w:val="clear" w:color="auto" w:fill="auto"/>
            <w:noWrap/>
            <w:vAlign w:val="center"/>
            <w:hideMark/>
          </w:tcPr>
          <w:p w14:paraId="1A93A89A" w14:textId="77777777" w:rsidR="00892228" w:rsidRPr="00307700" w:rsidRDefault="00892228" w:rsidP="00892228">
            <w:pPr>
              <w:pStyle w:val="1fffb"/>
              <w:rPr>
                <w:rFonts w:cs="Times New Roman"/>
                <w:b/>
              </w:rPr>
            </w:pPr>
            <w:r w:rsidRPr="00307700">
              <w:rPr>
                <w:rFonts w:cs="Times New Roman"/>
                <w:b/>
              </w:rPr>
              <w:t>Итого прочие потребители</w:t>
            </w:r>
          </w:p>
        </w:tc>
        <w:tc>
          <w:tcPr>
            <w:tcW w:w="691" w:type="pct"/>
            <w:shd w:val="clear" w:color="auto" w:fill="auto"/>
            <w:noWrap/>
            <w:vAlign w:val="center"/>
            <w:hideMark/>
          </w:tcPr>
          <w:p w14:paraId="2DB7EA66" w14:textId="77777777" w:rsidR="00892228" w:rsidRPr="00307700" w:rsidRDefault="00892228" w:rsidP="00892228">
            <w:pPr>
              <w:pStyle w:val="1fffb"/>
              <w:rPr>
                <w:rFonts w:cs="Times New Roman"/>
                <w:b/>
              </w:rPr>
            </w:pPr>
            <w:r w:rsidRPr="00307700">
              <w:rPr>
                <w:rFonts w:cs="Times New Roman"/>
                <w:b/>
              </w:rPr>
              <w:t>5734,330</w:t>
            </w:r>
          </w:p>
        </w:tc>
        <w:tc>
          <w:tcPr>
            <w:tcW w:w="691" w:type="pct"/>
            <w:shd w:val="clear" w:color="auto" w:fill="auto"/>
            <w:noWrap/>
            <w:vAlign w:val="center"/>
            <w:hideMark/>
          </w:tcPr>
          <w:p w14:paraId="03A8055A" w14:textId="77777777" w:rsidR="00892228" w:rsidRPr="00307700" w:rsidRDefault="00892228" w:rsidP="00892228">
            <w:pPr>
              <w:pStyle w:val="1fffb"/>
              <w:rPr>
                <w:rFonts w:cs="Times New Roman"/>
                <w:b/>
                <w:i/>
                <w:iCs/>
              </w:rPr>
            </w:pPr>
            <w:r w:rsidRPr="00307700">
              <w:rPr>
                <w:rFonts w:cs="Times New Roman"/>
                <w:b/>
                <w:i/>
                <w:iCs/>
              </w:rPr>
              <w:t>903,999</w:t>
            </w:r>
          </w:p>
        </w:tc>
      </w:tr>
      <w:tr w:rsidR="00892228" w:rsidRPr="00307700" w14:paraId="723549F4" w14:textId="77777777" w:rsidTr="00892228">
        <w:trPr>
          <w:trHeight w:val="20"/>
        </w:trPr>
        <w:tc>
          <w:tcPr>
            <w:tcW w:w="288" w:type="pct"/>
            <w:shd w:val="clear" w:color="auto" w:fill="auto"/>
            <w:noWrap/>
            <w:vAlign w:val="center"/>
            <w:hideMark/>
          </w:tcPr>
          <w:p w14:paraId="7E2571B4" w14:textId="41BC9342" w:rsidR="00892228" w:rsidRPr="00307700" w:rsidRDefault="00892228" w:rsidP="00892228">
            <w:pPr>
              <w:pStyle w:val="1fffb"/>
              <w:rPr>
                <w:rFonts w:cs="Times New Roman"/>
              </w:rPr>
            </w:pPr>
          </w:p>
        </w:tc>
        <w:tc>
          <w:tcPr>
            <w:tcW w:w="2633" w:type="pct"/>
            <w:shd w:val="clear" w:color="auto" w:fill="auto"/>
            <w:noWrap/>
            <w:vAlign w:val="center"/>
            <w:hideMark/>
          </w:tcPr>
          <w:p w14:paraId="7D87F6B4" w14:textId="77777777" w:rsidR="00892228" w:rsidRPr="00307700" w:rsidRDefault="00892228" w:rsidP="00892228">
            <w:pPr>
              <w:pStyle w:val="1fffb"/>
              <w:rPr>
                <w:rFonts w:cs="Times New Roman"/>
                <w:b/>
              </w:rPr>
            </w:pPr>
            <w:r w:rsidRPr="00307700">
              <w:rPr>
                <w:rFonts w:cs="Times New Roman"/>
                <w:b/>
              </w:rPr>
              <w:t>арендаторы в жил.фонде</w:t>
            </w:r>
          </w:p>
        </w:tc>
        <w:tc>
          <w:tcPr>
            <w:tcW w:w="140" w:type="pct"/>
            <w:shd w:val="clear" w:color="auto" w:fill="auto"/>
            <w:noWrap/>
            <w:vAlign w:val="center"/>
            <w:hideMark/>
          </w:tcPr>
          <w:p w14:paraId="64106261" w14:textId="7A6A3466" w:rsidR="00892228" w:rsidRPr="00307700" w:rsidRDefault="00892228" w:rsidP="00892228">
            <w:pPr>
              <w:pStyle w:val="1fffb"/>
              <w:rPr>
                <w:rFonts w:cs="Times New Roman"/>
              </w:rPr>
            </w:pPr>
          </w:p>
        </w:tc>
        <w:tc>
          <w:tcPr>
            <w:tcW w:w="140" w:type="pct"/>
            <w:shd w:val="clear" w:color="auto" w:fill="auto"/>
            <w:noWrap/>
            <w:vAlign w:val="center"/>
            <w:hideMark/>
          </w:tcPr>
          <w:p w14:paraId="639B2157" w14:textId="57691CB2" w:rsidR="00892228" w:rsidRPr="00307700" w:rsidRDefault="00892228" w:rsidP="00892228">
            <w:pPr>
              <w:pStyle w:val="1fffb"/>
              <w:rPr>
                <w:rFonts w:cs="Times New Roman"/>
              </w:rPr>
            </w:pPr>
          </w:p>
        </w:tc>
        <w:tc>
          <w:tcPr>
            <w:tcW w:w="140" w:type="pct"/>
            <w:shd w:val="clear" w:color="auto" w:fill="auto"/>
            <w:noWrap/>
            <w:vAlign w:val="center"/>
            <w:hideMark/>
          </w:tcPr>
          <w:p w14:paraId="515AFB58" w14:textId="767ECB60" w:rsidR="00892228" w:rsidRPr="00307700" w:rsidRDefault="00892228" w:rsidP="00892228">
            <w:pPr>
              <w:pStyle w:val="1fffb"/>
              <w:rPr>
                <w:rFonts w:cs="Times New Roman"/>
              </w:rPr>
            </w:pPr>
          </w:p>
        </w:tc>
        <w:tc>
          <w:tcPr>
            <w:tcW w:w="140" w:type="pct"/>
            <w:shd w:val="clear" w:color="auto" w:fill="auto"/>
            <w:noWrap/>
            <w:vAlign w:val="center"/>
            <w:hideMark/>
          </w:tcPr>
          <w:p w14:paraId="2A6938A9" w14:textId="794D2599" w:rsidR="00892228" w:rsidRPr="00307700" w:rsidRDefault="00892228" w:rsidP="00892228">
            <w:pPr>
              <w:pStyle w:val="1fffb"/>
              <w:rPr>
                <w:rFonts w:cs="Times New Roman"/>
              </w:rPr>
            </w:pPr>
          </w:p>
        </w:tc>
        <w:tc>
          <w:tcPr>
            <w:tcW w:w="140" w:type="pct"/>
            <w:shd w:val="clear" w:color="auto" w:fill="auto"/>
            <w:noWrap/>
            <w:vAlign w:val="center"/>
            <w:hideMark/>
          </w:tcPr>
          <w:p w14:paraId="21AF6F22" w14:textId="1FA84503" w:rsidR="00892228" w:rsidRPr="00307700" w:rsidRDefault="00892228" w:rsidP="00892228">
            <w:pPr>
              <w:pStyle w:val="1fffb"/>
              <w:rPr>
                <w:rFonts w:cs="Times New Roman"/>
              </w:rPr>
            </w:pPr>
          </w:p>
        </w:tc>
        <w:tc>
          <w:tcPr>
            <w:tcW w:w="691" w:type="pct"/>
            <w:shd w:val="clear" w:color="auto" w:fill="auto"/>
            <w:noWrap/>
            <w:vAlign w:val="center"/>
            <w:hideMark/>
          </w:tcPr>
          <w:p w14:paraId="6247269E" w14:textId="77777777" w:rsidR="00892228" w:rsidRPr="00307700" w:rsidRDefault="00892228" w:rsidP="00892228">
            <w:pPr>
              <w:pStyle w:val="1fffb"/>
              <w:rPr>
                <w:rFonts w:cs="Times New Roman"/>
                <w:b/>
              </w:rPr>
            </w:pPr>
            <w:r w:rsidRPr="00307700">
              <w:rPr>
                <w:rFonts w:cs="Times New Roman"/>
                <w:b/>
              </w:rPr>
              <w:t>6884,147</w:t>
            </w:r>
          </w:p>
        </w:tc>
        <w:tc>
          <w:tcPr>
            <w:tcW w:w="691" w:type="pct"/>
            <w:shd w:val="clear" w:color="auto" w:fill="auto"/>
            <w:noWrap/>
            <w:vAlign w:val="center"/>
            <w:hideMark/>
          </w:tcPr>
          <w:p w14:paraId="5EA16F3C" w14:textId="77777777" w:rsidR="00892228" w:rsidRPr="00307700" w:rsidRDefault="00892228" w:rsidP="00892228">
            <w:pPr>
              <w:pStyle w:val="1fffb"/>
              <w:rPr>
                <w:rFonts w:cs="Times New Roman"/>
                <w:b/>
              </w:rPr>
            </w:pPr>
            <w:r w:rsidRPr="00307700">
              <w:rPr>
                <w:rFonts w:cs="Times New Roman"/>
                <w:b/>
              </w:rPr>
              <w:t>12661,44</w:t>
            </w:r>
          </w:p>
        </w:tc>
      </w:tr>
    </w:tbl>
    <w:p w14:paraId="5E82D8F3" w14:textId="77777777" w:rsidR="00892228" w:rsidRPr="00307700" w:rsidRDefault="00892228" w:rsidP="00B5461F">
      <w:pPr>
        <w:pStyle w:val="11ff3"/>
        <w:rPr>
          <w:b/>
          <w:bCs w:val="0"/>
        </w:rPr>
      </w:pPr>
    </w:p>
    <w:p w14:paraId="0EBAF3EA" w14:textId="77777777" w:rsidR="00892228" w:rsidRPr="00307700" w:rsidRDefault="00892228" w:rsidP="00B5461F">
      <w:pPr>
        <w:pStyle w:val="11ff3"/>
      </w:pPr>
    </w:p>
    <w:p w14:paraId="2AF87D84" w14:textId="77777777" w:rsidR="00892228" w:rsidRPr="00307700" w:rsidRDefault="00892228" w:rsidP="00B5461F">
      <w:pPr>
        <w:pStyle w:val="11ff3"/>
      </w:pPr>
    </w:p>
    <w:p w14:paraId="7391DDE6" w14:textId="77777777" w:rsidR="006B59F3" w:rsidRPr="00307700" w:rsidRDefault="006B59F3" w:rsidP="0038203F">
      <w:pPr>
        <w:rPr>
          <w:b/>
          <w:lang w:eastAsia="en-US"/>
        </w:rPr>
      </w:pPr>
      <w:bookmarkStart w:id="370" w:name="_Toc521411577"/>
      <w:bookmarkStart w:id="371" w:name="_Toc9154864"/>
      <w:bookmarkStart w:id="372" w:name="_Toc84971010"/>
    </w:p>
    <w:p w14:paraId="3DFAAC27" w14:textId="6A9491CA" w:rsidR="00C25060" w:rsidRPr="00307700" w:rsidRDefault="00C25060" w:rsidP="00AD6FC2">
      <w:pPr>
        <w:pStyle w:val="19"/>
        <w:rPr>
          <w:spacing w:val="0"/>
        </w:rPr>
      </w:pPr>
      <w:bookmarkStart w:id="373" w:name="_Toc166443808"/>
      <w:r w:rsidRPr="00307700">
        <w:rPr>
          <w:spacing w:val="0"/>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70"/>
      <w:bookmarkEnd w:id="371"/>
      <w:bookmarkEnd w:id="372"/>
      <w:bookmarkEnd w:id="373"/>
    </w:p>
    <w:p w14:paraId="46DA0B58" w14:textId="77777777" w:rsidR="00C25060" w:rsidRPr="00307700" w:rsidRDefault="00C25060" w:rsidP="00B5461F">
      <w:pPr>
        <w:pStyle w:val="11ff3"/>
      </w:pPr>
      <w:r w:rsidRPr="00307700">
        <w:t>Удельные показатели теплопотребления перспективного строительства рассчитываются исходя из:</w:t>
      </w:r>
    </w:p>
    <w:p w14:paraId="35F21ACB" w14:textId="77777777" w:rsidR="00C25060" w:rsidRPr="00307700" w:rsidRDefault="00C25060" w:rsidP="00E04583">
      <w:pPr>
        <w:pStyle w:val="113"/>
      </w:pPr>
      <w:r w:rsidRPr="00307700">
        <w:t>базового уровня энергопотребления жилых зданий с учетом требований энергоэффективности в соответствии с данными таблиц 13 и 14 СП 50.13330.2012 «Тепловая защита зданий», Приказа Министерства регионального развития Российской Федерации от 17 мая 2011 г. № 224 «Об утверждении требований энергетической эффективности зданий, строений, сооружений»;</w:t>
      </w:r>
    </w:p>
    <w:p w14:paraId="23FA9FD6" w14:textId="25449B9D" w:rsidR="00C25060" w:rsidRPr="00307700" w:rsidRDefault="00C25060" w:rsidP="00E04583">
      <w:pPr>
        <w:pStyle w:val="113"/>
      </w:pPr>
      <w:r w:rsidRPr="00307700">
        <w:t xml:space="preserve">удельных показателей теплопотребления зданий перспективного строительства в период </w:t>
      </w:r>
      <w:r w:rsidR="001853B4" w:rsidRPr="00307700">
        <w:t>2024-2027</w:t>
      </w:r>
      <w:r w:rsidRPr="00307700">
        <w:t xml:space="preserve"> гг. в соответствии с требованиями п.15 Постановления Правительства РФ от 25.01.2011 г. №18 «Об утверждении Правил установления требований энергетической эффективности для зданий, строений, сооружений и требований к правилам определения класса </w:t>
      </w:r>
      <w:r w:rsidRPr="00307700">
        <w:lastRenderedPageBreak/>
        <w:t>энергетической эффективности многоквартирных домов», приказа Министерства спорта РФ от 14.01.2015 №54;</w:t>
      </w:r>
    </w:p>
    <w:p w14:paraId="60D29029" w14:textId="77777777" w:rsidR="00C25060" w:rsidRPr="00307700" w:rsidRDefault="00C25060" w:rsidP="00E04583">
      <w:pPr>
        <w:pStyle w:val="113"/>
      </w:pPr>
      <w:r w:rsidRPr="00307700">
        <w:t>ГОСТ Р 54954-2012 Оценка соответствия. Экологические требования к объектам недвижимости;</w:t>
      </w:r>
    </w:p>
    <w:p w14:paraId="08F15050" w14:textId="77777777" w:rsidR="00C25060" w:rsidRPr="00307700" w:rsidRDefault="00AF7A45" w:rsidP="00E04583">
      <w:pPr>
        <w:pStyle w:val="113"/>
      </w:pPr>
      <w:r w:rsidRPr="00307700">
        <w:t>СП 131.13330.2020</w:t>
      </w:r>
      <w:r w:rsidR="00C25060" w:rsidRPr="00307700">
        <w:t xml:space="preserve"> Строительная климатология;</w:t>
      </w:r>
    </w:p>
    <w:p w14:paraId="2CA2B141" w14:textId="77777777" w:rsidR="00C25060" w:rsidRPr="00307700" w:rsidRDefault="00AF7A45" w:rsidP="00E04583">
      <w:pPr>
        <w:pStyle w:val="113"/>
      </w:pPr>
      <w:r w:rsidRPr="00307700">
        <w:t>СП 42.13330.2016</w:t>
      </w:r>
      <w:r w:rsidR="00C25060" w:rsidRPr="00307700">
        <w:t xml:space="preserve"> Градостроительство. Планировка и застройка </w:t>
      </w:r>
      <w:r w:rsidR="00076317" w:rsidRPr="00307700">
        <w:t>городских и сельских</w:t>
      </w:r>
      <w:r w:rsidR="00C25060" w:rsidRPr="00307700">
        <w:t xml:space="preserve"> поселений.</w:t>
      </w:r>
    </w:p>
    <w:p w14:paraId="711D5DA2" w14:textId="0765F3CD" w:rsidR="00C25060" w:rsidRPr="00307700" w:rsidRDefault="00C25060" w:rsidP="00E66A5F">
      <w:pPr>
        <w:pStyle w:val="20"/>
        <w:keepNext w:val="0"/>
        <w:widowControl w:val="0"/>
        <w:numPr>
          <w:ilvl w:val="1"/>
          <w:numId w:val="111"/>
        </w:numPr>
        <w:spacing w:before="240" w:line="240" w:lineRule="auto"/>
        <w:textAlignment w:val="baseline"/>
        <w:rPr>
          <w:rFonts w:cs="Times New Roman"/>
        </w:rPr>
      </w:pPr>
      <w:bookmarkStart w:id="374" w:name="_Toc422400114"/>
      <w:bookmarkStart w:id="375" w:name="_Toc467203441"/>
      <w:bookmarkStart w:id="376" w:name="_Toc519274049"/>
      <w:bookmarkStart w:id="377" w:name="_Toc521411578"/>
      <w:bookmarkStart w:id="378" w:name="_Toc9154865"/>
      <w:bookmarkStart w:id="379" w:name="_Toc84971011"/>
      <w:bookmarkStart w:id="380" w:name="_Toc166443809"/>
      <w:r w:rsidRPr="00307700">
        <w:rPr>
          <w:rFonts w:cs="Times New Roman"/>
        </w:rPr>
        <w:t>Нормативы потребления тепловой энергии для целей отопления и вентиляции зданий</w:t>
      </w:r>
      <w:bookmarkEnd w:id="374"/>
      <w:bookmarkEnd w:id="375"/>
      <w:bookmarkEnd w:id="376"/>
      <w:bookmarkEnd w:id="377"/>
      <w:bookmarkEnd w:id="378"/>
      <w:bookmarkEnd w:id="379"/>
      <w:bookmarkEnd w:id="380"/>
    </w:p>
    <w:p w14:paraId="0E9DFEF9" w14:textId="77777777" w:rsidR="00C34C13" w:rsidRPr="00307700" w:rsidRDefault="00C25060" w:rsidP="00D263D9">
      <w:pPr>
        <w:pStyle w:val="11ff3"/>
      </w:pPr>
      <w:r w:rsidRPr="00307700">
        <w:t>Базовые показатели удельной потребности в тепловой мощности зданий нового строительства на нужды отопления и вентиляции приведены в таблице.</w:t>
      </w:r>
    </w:p>
    <w:p w14:paraId="5E4B5851" w14:textId="508ACD7F" w:rsidR="00C25060" w:rsidRPr="00307700" w:rsidRDefault="00D263D9" w:rsidP="007E505D">
      <w:pPr>
        <w:pStyle w:val="affffffffff6"/>
        <w:ind w:firstLine="0"/>
        <w:rPr>
          <w:rFonts w:ascii="Times New Roman" w:hAnsi="Times New Roman" w:cs="Times New Roman"/>
          <w:b/>
          <w:sz w:val="24"/>
          <w:szCs w:val="24"/>
        </w:rPr>
      </w:pPr>
      <w:r w:rsidRPr="00307700">
        <w:rPr>
          <w:rFonts w:ascii="Times New Roman" w:hAnsi="Times New Roman" w:cs="Times New Roman"/>
          <w:b/>
          <w:bCs/>
        </w:rPr>
        <w:t>Таблица 2.3</w:t>
      </w:r>
      <w:r w:rsidR="00DD2F17" w:rsidRPr="00307700">
        <w:rPr>
          <w:rFonts w:ascii="Times New Roman" w:hAnsi="Times New Roman" w:cs="Times New Roman"/>
          <w:b/>
          <w:bCs/>
        </w:rPr>
        <w:t>.</w:t>
      </w:r>
      <w:r w:rsidRPr="00307700">
        <w:rPr>
          <w:rFonts w:ascii="Times New Roman" w:hAnsi="Times New Roman" w:cs="Times New Roman"/>
          <w:b/>
          <w:bCs/>
        </w:rPr>
        <w:t>1.1</w:t>
      </w:r>
      <w:r w:rsidRPr="00307700">
        <w:rPr>
          <w:rFonts w:ascii="Times New Roman" w:hAnsi="Times New Roman" w:cs="Times New Roman"/>
          <w:b/>
        </w:rPr>
        <w:t xml:space="preserve"> – </w:t>
      </w:r>
      <w:r w:rsidR="00271A16" w:rsidRPr="00307700">
        <w:rPr>
          <w:rFonts w:ascii="Times New Roman" w:hAnsi="Times New Roman" w:cs="Times New Roman"/>
          <w:b/>
          <w:sz w:val="24"/>
          <w:szCs w:val="24"/>
        </w:rPr>
        <w:t>Удельные показатели максимальной тепловой нагрузки на отопление и вентиляцию жилых домов, Вт/</w:t>
      </w:r>
      <w:r w:rsidR="00F97154" w:rsidRPr="00307700">
        <w:rPr>
          <w:rFonts w:ascii="Times New Roman" w:hAnsi="Times New Roman" w:cs="Times New Roman"/>
          <w:b/>
          <w:sz w:val="24"/>
          <w:szCs w:val="24"/>
        </w:rPr>
        <w:t>м</w:t>
      </w:r>
      <w:r w:rsidR="00F97154" w:rsidRPr="00307700">
        <w:rPr>
          <w:rFonts w:ascii="Times New Roman" w:hAnsi="Times New Roman" w:cs="Times New Roman"/>
          <w:b/>
          <w:sz w:val="24"/>
          <w:szCs w:val="24"/>
          <w:vertAlign w:val="superscript"/>
        </w:rPr>
        <w:t>2</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125"/>
        <w:gridCol w:w="569"/>
        <w:gridCol w:w="571"/>
        <w:gridCol w:w="569"/>
        <w:gridCol w:w="569"/>
        <w:gridCol w:w="566"/>
        <w:gridCol w:w="568"/>
        <w:gridCol w:w="568"/>
        <w:gridCol w:w="566"/>
        <w:gridCol w:w="568"/>
        <w:gridCol w:w="515"/>
        <w:gridCol w:w="611"/>
      </w:tblGrid>
      <w:tr w:rsidR="00271A16" w:rsidRPr="00307700" w14:paraId="2F7F194E" w14:textId="77777777" w:rsidTr="00A546A9">
        <w:trPr>
          <w:trHeight w:val="20"/>
          <w:tblHeader/>
        </w:trPr>
        <w:tc>
          <w:tcPr>
            <w:tcW w:w="1669" w:type="pct"/>
            <w:vMerge w:val="restart"/>
            <w:shd w:val="clear" w:color="auto" w:fill="D9D9D9" w:themeFill="background1" w:themeFillShade="D9"/>
          </w:tcPr>
          <w:p w14:paraId="0B880EAB" w14:textId="77777777" w:rsidR="00271A16" w:rsidRPr="00307700" w:rsidRDefault="00271A16" w:rsidP="00D263D9">
            <w:pPr>
              <w:pStyle w:val="1fffb"/>
              <w:rPr>
                <w:rFonts w:cs="Times New Roman"/>
                <w:lang w:val="ru-RU"/>
              </w:rPr>
            </w:pPr>
          </w:p>
          <w:p w14:paraId="7DA77788" w14:textId="77777777" w:rsidR="00271A16" w:rsidRPr="00307700" w:rsidRDefault="00271A16" w:rsidP="00D263D9">
            <w:pPr>
              <w:pStyle w:val="1fffb"/>
              <w:rPr>
                <w:rFonts w:cs="Times New Roman"/>
              </w:rPr>
            </w:pPr>
            <w:r w:rsidRPr="00307700">
              <w:rPr>
                <w:rFonts w:cs="Times New Roman"/>
              </w:rPr>
              <w:t>Этажность жилых зданий</w:t>
            </w:r>
          </w:p>
        </w:tc>
        <w:tc>
          <w:tcPr>
            <w:tcW w:w="3331" w:type="pct"/>
            <w:gridSpan w:val="11"/>
            <w:shd w:val="clear" w:color="auto" w:fill="D9D9D9" w:themeFill="background1" w:themeFillShade="D9"/>
          </w:tcPr>
          <w:p w14:paraId="1CA18C34" w14:textId="77777777" w:rsidR="00271A16" w:rsidRPr="00307700" w:rsidRDefault="00271A16" w:rsidP="00D263D9">
            <w:pPr>
              <w:pStyle w:val="1fffb"/>
              <w:rPr>
                <w:rFonts w:cs="Times New Roman"/>
                <w:lang w:val="ru-RU"/>
              </w:rPr>
            </w:pPr>
            <w:r w:rsidRPr="00307700">
              <w:rPr>
                <w:rFonts w:cs="Times New Roman"/>
                <w:lang w:val="ru-RU"/>
              </w:rPr>
              <w:t>Расчетная температура наружного воздуха для проектирования</w:t>
            </w:r>
          </w:p>
          <w:p w14:paraId="7C8C5AAA" w14:textId="77777777" w:rsidR="00271A16" w:rsidRPr="00307700" w:rsidRDefault="00271A16" w:rsidP="00D263D9">
            <w:pPr>
              <w:pStyle w:val="1fffb"/>
              <w:rPr>
                <w:rFonts w:cs="Times New Roman"/>
              </w:rPr>
            </w:pPr>
            <w:r w:rsidRPr="00307700">
              <w:rPr>
                <w:rFonts w:cs="Times New Roman"/>
              </w:rPr>
              <w:t>отопления, °C</w:t>
            </w:r>
          </w:p>
        </w:tc>
      </w:tr>
      <w:tr w:rsidR="00271A16" w:rsidRPr="00307700" w14:paraId="4B81E9BF" w14:textId="77777777" w:rsidTr="00A546A9">
        <w:trPr>
          <w:trHeight w:val="20"/>
          <w:tblHeader/>
        </w:trPr>
        <w:tc>
          <w:tcPr>
            <w:tcW w:w="1669" w:type="pct"/>
            <w:vMerge/>
            <w:tcBorders>
              <w:top w:val="nil"/>
            </w:tcBorders>
            <w:shd w:val="clear" w:color="auto" w:fill="D9D9D9" w:themeFill="background1" w:themeFillShade="D9"/>
          </w:tcPr>
          <w:p w14:paraId="39FA8E64" w14:textId="77777777" w:rsidR="00271A16" w:rsidRPr="00307700" w:rsidRDefault="00271A16" w:rsidP="00D263D9">
            <w:pPr>
              <w:pStyle w:val="1fffb"/>
              <w:rPr>
                <w:rFonts w:cs="Times New Roman"/>
                <w:sz w:val="2"/>
                <w:szCs w:val="2"/>
              </w:rPr>
            </w:pPr>
          </w:p>
        </w:tc>
        <w:tc>
          <w:tcPr>
            <w:tcW w:w="304" w:type="pct"/>
            <w:shd w:val="clear" w:color="auto" w:fill="D9D9D9" w:themeFill="background1" w:themeFillShade="D9"/>
          </w:tcPr>
          <w:p w14:paraId="5C356FFD" w14:textId="77777777" w:rsidR="00271A16" w:rsidRPr="00307700" w:rsidRDefault="00271A16" w:rsidP="00D263D9">
            <w:pPr>
              <w:pStyle w:val="1fffb"/>
              <w:rPr>
                <w:rFonts w:cs="Times New Roman"/>
              </w:rPr>
            </w:pPr>
            <w:r w:rsidRPr="00307700">
              <w:rPr>
                <w:rFonts w:cs="Times New Roman"/>
              </w:rPr>
              <w:t>-5</w:t>
            </w:r>
          </w:p>
        </w:tc>
        <w:tc>
          <w:tcPr>
            <w:tcW w:w="305" w:type="pct"/>
            <w:shd w:val="clear" w:color="auto" w:fill="D9D9D9" w:themeFill="background1" w:themeFillShade="D9"/>
          </w:tcPr>
          <w:p w14:paraId="091618B3" w14:textId="77777777" w:rsidR="00271A16" w:rsidRPr="00307700" w:rsidRDefault="00271A16" w:rsidP="00D263D9">
            <w:pPr>
              <w:pStyle w:val="1fffb"/>
              <w:rPr>
                <w:rFonts w:cs="Times New Roman"/>
              </w:rPr>
            </w:pPr>
            <w:r w:rsidRPr="00307700">
              <w:rPr>
                <w:rFonts w:cs="Times New Roman"/>
              </w:rPr>
              <w:t>-10</w:t>
            </w:r>
          </w:p>
        </w:tc>
        <w:tc>
          <w:tcPr>
            <w:tcW w:w="304" w:type="pct"/>
            <w:shd w:val="clear" w:color="auto" w:fill="D9D9D9" w:themeFill="background1" w:themeFillShade="D9"/>
          </w:tcPr>
          <w:p w14:paraId="2FBE5210" w14:textId="77777777" w:rsidR="00271A16" w:rsidRPr="00307700" w:rsidRDefault="00271A16" w:rsidP="00D263D9">
            <w:pPr>
              <w:pStyle w:val="1fffb"/>
              <w:rPr>
                <w:rFonts w:cs="Times New Roman"/>
              </w:rPr>
            </w:pPr>
            <w:r w:rsidRPr="00307700">
              <w:rPr>
                <w:rFonts w:cs="Times New Roman"/>
              </w:rPr>
              <w:t>-15</w:t>
            </w:r>
          </w:p>
        </w:tc>
        <w:tc>
          <w:tcPr>
            <w:tcW w:w="304" w:type="pct"/>
            <w:shd w:val="clear" w:color="auto" w:fill="D9D9D9" w:themeFill="background1" w:themeFillShade="D9"/>
          </w:tcPr>
          <w:p w14:paraId="335EEAC8" w14:textId="77777777" w:rsidR="00271A16" w:rsidRPr="00307700" w:rsidRDefault="00271A16" w:rsidP="00D263D9">
            <w:pPr>
              <w:pStyle w:val="1fffb"/>
              <w:rPr>
                <w:rFonts w:cs="Times New Roman"/>
              </w:rPr>
            </w:pPr>
            <w:r w:rsidRPr="00307700">
              <w:rPr>
                <w:rFonts w:cs="Times New Roman"/>
              </w:rPr>
              <w:t>-20</w:t>
            </w:r>
          </w:p>
        </w:tc>
        <w:tc>
          <w:tcPr>
            <w:tcW w:w="302" w:type="pct"/>
            <w:shd w:val="clear" w:color="auto" w:fill="D9D9D9" w:themeFill="background1" w:themeFillShade="D9"/>
          </w:tcPr>
          <w:p w14:paraId="5B61D29F" w14:textId="77777777" w:rsidR="00271A16" w:rsidRPr="00307700" w:rsidRDefault="00271A16" w:rsidP="00D263D9">
            <w:pPr>
              <w:pStyle w:val="1fffb"/>
              <w:rPr>
                <w:rFonts w:cs="Times New Roman"/>
              </w:rPr>
            </w:pPr>
            <w:r w:rsidRPr="00307700">
              <w:rPr>
                <w:rFonts w:cs="Times New Roman"/>
              </w:rPr>
              <w:t>-25</w:t>
            </w:r>
          </w:p>
        </w:tc>
        <w:tc>
          <w:tcPr>
            <w:tcW w:w="303" w:type="pct"/>
            <w:shd w:val="clear" w:color="auto" w:fill="D9D9D9" w:themeFill="background1" w:themeFillShade="D9"/>
          </w:tcPr>
          <w:p w14:paraId="52DA010A" w14:textId="77777777" w:rsidR="00271A16" w:rsidRPr="00307700" w:rsidRDefault="00271A16" w:rsidP="00D263D9">
            <w:pPr>
              <w:pStyle w:val="1fffb"/>
              <w:rPr>
                <w:rFonts w:cs="Times New Roman"/>
              </w:rPr>
            </w:pPr>
            <w:r w:rsidRPr="00307700">
              <w:rPr>
                <w:rFonts w:cs="Times New Roman"/>
              </w:rPr>
              <w:t>-30</w:t>
            </w:r>
          </w:p>
        </w:tc>
        <w:tc>
          <w:tcPr>
            <w:tcW w:w="303" w:type="pct"/>
            <w:shd w:val="clear" w:color="auto" w:fill="D9D9D9" w:themeFill="background1" w:themeFillShade="D9"/>
          </w:tcPr>
          <w:p w14:paraId="1066D053" w14:textId="77777777" w:rsidR="00271A16" w:rsidRPr="00307700" w:rsidRDefault="00271A16" w:rsidP="00D263D9">
            <w:pPr>
              <w:pStyle w:val="1fffb"/>
              <w:rPr>
                <w:rFonts w:cs="Times New Roman"/>
              </w:rPr>
            </w:pPr>
            <w:r w:rsidRPr="00307700">
              <w:rPr>
                <w:rFonts w:cs="Times New Roman"/>
              </w:rPr>
              <w:t>-35</w:t>
            </w:r>
          </w:p>
        </w:tc>
        <w:tc>
          <w:tcPr>
            <w:tcW w:w="302" w:type="pct"/>
            <w:shd w:val="clear" w:color="auto" w:fill="D9D9D9" w:themeFill="background1" w:themeFillShade="D9"/>
          </w:tcPr>
          <w:p w14:paraId="5352C503" w14:textId="77777777" w:rsidR="00271A16" w:rsidRPr="00307700" w:rsidRDefault="00271A16" w:rsidP="00D263D9">
            <w:pPr>
              <w:pStyle w:val="1fffb"/>
              <w:rPr>
                <w:rFonts w:cs="Times New Roman"/>
              </w:rPr>
            </w:pPr>
            <w:r w:rsidRPr="00307700">
              <w:rPr>
                <w:rFonts w:cs="Times New Roman"/>
              </w:rPr>
              <w:t>-40</w:t>
            </w:r>
          </w:p>
        </w:tc>
        <w:tc>
          <w:tcPr>
            <w:tcW w:w="303" w:type="pct"/>
            <w:shd w:val="clear" w:color="auto" w:fill="D9D9D9" w:themeFill="background1" w:themeFillShade="D9"/>
          </w:tcPr>
          <w:p w14:paraId="295CDB29" w14:textId="77777777" w:rsidR="00271A16" w:rsidRPr="00307700" w:rsidRDefault="00271A16" w:rsidP="00D263D9">
            <w:pPr>
              <w:pStyle w:val="1fffb"/>
              <w:rPr>
                <w:rFonts w:cs="Times New Roman"/>
              </w:rPr>
            </w:pPr>
            <w:r w:rsidRPr="00307700">
              <w:rPr>
                <w:rFonts w:cs="Times New Roman"/>
              </w:rPr>
              <w:t>-45</w:t>
            </w:r>
          </w:p>
        </w:tc>
        <w:tc>
          <w:tcPr>
            <w:tcW w:w="275" w:type="pct"/>
            <w:shd w:val="clear" w:color="auto" w:fill="D9D9D9" w:themeFill="background1" w:themeFillShade="D9"/>
          </w:tcPr>
          <w:p w14:paraId="6A5069EA" w14:textId="77777777" w:rsidR="00271A16" w:rsidRPr="00307700" w:rsidRDefault="00271A16" w:rsidP="00D263D9">
            <w:pPr>
              <w:pStyle w:val="1fffb"/>
              <w:rPr>
                <w:rFonts w:cs="Times New Roman"/>
              </w:rPr>
            </w:pPr>
            <w:r w:rsidRPr="00307700">
              <w:rPr>
                <w:rFonts w:cs="Times New Roman"/>
              </w:rPr>
              <w:t>-50</w:t>
            </w:r>
          </w:p>
        </w:tc>
        <w:tc>
          <w:tcPr>
            <w:tcW w:w="327" w:type="pct"/>
            <w:shd w:val="clear" w:color="auto" w:fill="D9D9D9" w:themeFill="background1" w:themeFillShade="D9"/>
          </w:tcPr>
          <w:p w14:paraId="29FC34CA" w14:textId="77777777" w:rsidR="00271A16" w:rsidRPr="00307700" w:rsidRDefault="00271A16" w:rsidP="00D263D9">
            <w:pPr>
              <w:pStyle w:val="1fffb"/>
              <w:rPr>
                <w:rFonts w:cs="Times New Roman"/>
              </w:rPr>
            </w:pPr>
            <w:r w:rsidRPr="00307700">
              <w:rPr>
                <w:rFonts w:cs="Times New Roman"/>
              </w:rPr>
              <w:t>-55</w:t>
            </w:r>
          </w:p>
        </w:tc>
      </w:tr>
      <w:tr w:rsidR="00271A16" w:rsidRPr="00307700" w14:paraId="2A4C86CE" w14:textId="77777777" w:rsidTr="00271A16">
        <w:trPr>
          <w:trHeight w:val="20"/>
        </w:trPr>
        <w:tc>
          <w:tcPr>
            <w:tcW w:w="5000" w:type="pct"/>
            <w:gridSpan w:val="12"/>
          </w:tcPr>
          <w:p w14:paraId="51F11F59" w14:textId="77777777" w:rsidR="00271A16" w:rsidRPr="00307700" w:rsidRDefault="00271A16" w:rsidP="00D263D9">
            <w:pPr>
              <w:pStyle w:val="1fffb"/>
              <w:rPr>
                <w:rFonts w:cs="Times New Roman"/>
                <w:lang w:val="ru-RU"/>
              </w:rPr>
            </w:pPr>
            <w:r w:rsidRPr="00307700">
              <w:rPr>
                <w:rFonts w:cs="Times New Roman"/>
                <w:lang w:val="ru-RU"/>
              </w:rPr>
              <w:t>Для зданий строительства до 1995 г.</w:t>
            </w:r>
          </w:p>
        </w:tc>
      </w:tr>
      <w:tr w:rsidR="00271A16" w:rsidRPr="00307700" w14:paraId="691AD962" w14:textId="77777777" w:rsidTr="00271A16">
        <w:trPr>
          <w:trHeight w:val="20"/>
        </w:trPr>
        <w:tc>
          <w:tcPr>
            <w:tcW w:w="1669" w:type="pct"/>
          </w:tcPr>
          <w:p w14:paraId="54DC4EC6" w14:textId="77777777" w:rsidR="00271A16" w:rsidRPr="00307700" w:rsidRDefault="00271A16" w:rsidP="00D263D9">
            <w:pPr>
              <w:pStyle w:val="1fffb"/>
              <w:rPr>
                <w:rFonts w:cs="Times New Roman"/>
              </w:rPr>
            </w:pPr>
            <w:r w:rsidRPr="00307700">
              <w:rPr>
                <w:rFonts w:cs="Times New Roman"/>
              </w:rPr>
              <w:t>1-3-этажные одноквартирные</w:t>
            </w:r>
          </w:p>
          <w:p w14:paraId="22C6D5C7"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4103F096" w14:textId="77777777" w:rsidR="00271A16" w:rsidRPr="00307700" w:rsidRDefault="00271A16" w:rsidP="00D263D9">
            <w:pPr>
              <w:pStyle w:val="1fffb"/>
              <w:rPr>
                <w:rFonts w:cs="Times New Roman"/>
              </w:rPr>
            </w:pPr>
            <w:r w:rsidRPr="00307700">
              <w:rPr>
                <w:rFonts w:cs="Times New Roman"/>
              </w:rPr>
              <w:t>146</w:t>
            </w:r>
          </w:p>
        </w:tc>
        <w:tc>
          <w:tcPr>
            <w:tcW w:w="305" w:type="pct"/>
          </w:tcPr>
          <w:p w14:paraId="4F31744C" w14:textId="77777777" w:rsidR="00271A16" w:rsidRPr="00307700" w:rsidRDefault="00271A16" w:rsidP="00D263D9">
            <w:pPr>
              <w:pStyle w:val="1fffb"/>
              <w:rPr>
                <w:rFonts w:cs="Times New Roman"/>
              </w:rPr>
            </w:pPr>
            <w:r w:rsidRPr="00307700">
              <w:rPr>
                <w:rFonts w:cs="Times New Roman"/>
              </w:rPr>
              <w:t>155</w:t>
            </w:r>
          </w:p>
        </w:tc>
        <w:tc>
          <w:tcPr>
            <w:tcW w:w="304" w:type="pct"/>
          </w:tcPr>
          <w:p w14:paraId="37475E3A" w14:textId="77777777" w:rsidR="00271A16" w:rsidRPr="00307700" w:rsidRDefault="00271A16" w:rsidP="00D263D9">
            <w:pPr>
              <w:pStyle w:val="1fffb"/>
              <w:rPr>
                <w:rFonts w:cs="Times New Roman"/>
              </w:rPr>
            </w:pPr>
            <w:r w:rsidRPr="00307700">
              <w:rPr>
                <w:rFonts w:cs="Times New Roman"/>
              </w:rPr>
              <w:t>165</w:t>
            </w:r>
          </w:p>
        </w:tc>
        <w:tc>
          <w:tcPr>
            <w:tcW w:w="304" w:type="pct"/>
          </w:tcPr>
          <w:p w14:paraId="47F6B003" w14:textId="77777777" w:rsidR="00271A16" w:rsidRPr="00307700" w:rsidRDefault="00271A16" w:rsidP="00D263D9">
            <w:pPr>
              <w:pStyle w:val="1fffb"/>
              <w:rPr>
                <w:rFonts w:cs="Times New Roman"/>
              </w:rPr>
            </w:pPr>
            <w:r w:rsidRPr="00307700">
              <w:rPr>
                <w:rFonts w:cs="Times New Roman"/>
              </w:rPr>
              <w:t>175</w:t>
            </w:r>
          </w:p>
        </w:tc>
        <w:tc>
          <w:tcPr>
            <w:tcW w:w="302" w:type="pct"/>
          </w:tcPr>
          <w:p w14:paraId="5DCB2DDE" w14:textId="77777777" w:rsidR="00271A16" w:rsidRPr="00307700" w:rsidRDefault="00271A16" w:rsidP="00D263D9">
            <w:pPr>
              <w:pStyle w:val="1fffb"/>
              <w:rPr>
                <w:rFonts w:cs="Times New Roman"/>
              </w:rPr>
            </w:pPr>
            <w:r w:rsidRPr="00307700">
              <w:rPr>
                <w:rFonts w:cs="Times New Roman"/>
              </w:rPr>
              <w:t>185</w:t>
            </w:r>
          </w:p>
        </w:tc>
        <w:tc>
          <w:tcPr>
            <w:tcW w:w="303" w:type="pct"/>
          </w:tcPr>
          <w:p w14:paraId="56AB8220" w14:textId="77777777" w:rsidR="00271A16" w:rsidRPr="00307700" w:rsidRDefault="00271A16" w:rsidP="00D263D9">
            <w:pPr>
              <w:pStyle w:val="1fffb"/>
              <w:rPr>
                <w:rFonts w:cs="Times New Roman"/>
              </w:rPr>
            </w:pPr>
            <w:r w:rsidRPr="00307700">
              <w:rPr>
                <w:rFonts w:cs="Times New Roman"/>
              </w:rPr>
              <w:t>197</w:t>
            </w:r>
          </w:p>
        </w:tc>
        <w:tc>
          <w:tcPr>
            <w:tcW w:w="303" w:type="pct"/>
          </w:tcPr>
          <w:p w14:paraId="0CABF5B9" w14:textId="77777777" w:rsidR="00271A16" w:rsidRPr="00307700" w:rsidRDefault="00271A16" w:rsidP="00D263D9">
            <w:pPr>
              <w:pStyle w:val="1fffb"/>
              <w:rPr>
                <w:rFonts w:cs="Times New Roman"/>
              </w:rPr>
            </w:pPr>
            <w:r w:rsidRPr="00307700">
              <w:rPr>
                <w:rFonts w:cs="Times New Roman"/>
              </w:rPr>
              <w:t>209</w:t>
            </w:r>
          </w:p>
        </w:tc>
        <w:tc>
          <w:tcPr>
            <w:tcW w:w="302" w:type="pct"/>
          </w:tcPr>
          <w:p w14:paraId="3BFE637E" w14:textId="77777777" w:rsidR="00271A16" w:rsidRPr="00307700" w:rsidRDefault="00271A16" w:rsidP="00D263D9">
            <w:pPr>
              <w:pStyle w:val="1fffb"/>
              <w:rPr>
                <w:rFonts w:cs="Times New Roman"/>
              </w:rPr>
            </w:pPr>
            <w:r w:rsidRPr="00307700">
              <w:rPr>
                <w:rFonts w:cs="Times New Roman"/>
              </w:rPr>
              <w:t>219</w:t>
            </w:r>
          </w:p>
        </w:tc>
        <w:tc>
          <w:tcPr>
            <w:tcW w:w="303" w:type="pct"/>
          </w:tcPr>
          <w:p w14:paraId="293BB5D6" w14:textId="77777777" w:rsidR="00271A16" w:rsidRPr="00307700" w:rsidRDefault="00271A16" w:rsidP="00D263D9">
            <w:pPr>
              <w:pStyle w:val="1fffb"/>
              <w:rPr>
                <w:rFonts w:cs="Times New Roman"/>
              </w:rPr>
            </w:pPr>
            <w:r w:rsidRPr="00307700">
              <w:rPr>
                <w:rFonts w:cs="Times New Roman"/>
              </w:rPr>
              <w:t>228</w:t>
            </w:r>
          </w:p>
        </w:tc>
        <w:tc>
          <w:tcPr>
            <w:tcW w:w="275" w:type="pct"/>
          </w:tcPr>
          <w:p w14:paraId="72BB9D25" w14:textId="77777777" w:rsidR="00271A16" w:rsidRPr="00307700" w:rsidRDefault="00271A16" w:rsidP="00D263D9">
            <w:pPr>
              <w:pStyle w:val="1fffb"/>
              <w:rPr>
                <w:rFonts w:cs="Times New Roman"/>
              </w:rPr>
            </w:pPr>
            <w:r w:rsidRPr="00307700">
              <w:rPr>
                <w:rFonts w:cs="Times New Roman"/>
              </w:rPr>
              <w:t>238</w:t>
            </w:r>
          </w:p>
        </w:tc>
        <w:tc>
          <w:tcPr>
            <w:tcW w:w="327" w:type="pct"/>
          </w:tcPr>
          <w:p w14:paraId="22887C72" w14:textId="77777777" w:rsidR="00271A16" w:rsidRPr="00307700" w:rsidRDefault="00271A16" w:rsidP="00D263D9">
            <w:pPr>
              <w:pStyle w:val="1fffb"/>
              <w:rPr>
                <w:rFonts w:cs="Times New Roman"/>
              </w:rPr>
            </w:pPr>
            <w:r w:rsidRPr="00307700">
              <w:rPr>
                <w:rFonts w:cs="Times New Roman"/>
              </w:rPr>
              <w:t>248</w:t>
            </w:r>
          </w:p>
        </w:tc>
      </w:tr>
      <w:tr w:rsidR="00271A16" w:rsidRPr="00307700" w14:paraId="3669D574" w14:textId="77777777" w:rsidTr="00271A16">
        <w:trPr>
          <w:trHeight w:val="20"/>
        </w:trPr>
        <w:tc>
          <w:tcPr>
            <w:tcW w:w="1669" w:type="pct"/>
          </w:tcPr>
          <w:p w14:paraId="461278BE" w14:textId="77777777" w:rsidR="00271A16" w:rsidRPr="00307700" w:rsidRDefault="00271A16" w:rsidP="00D263D9">
            <w:pPr>
              <w:pStyle w:val="1fffb"/>
              <w:rPr>
                <w:rFonts w:cs="Times New Roman"/>
              </w:rPr>
            </w:pPr>
            <w:r w:rsidRPr="00307700">
              <w:rPr>
                <w:rFonts w:cs="Times New Roman"/>
              </w:rPr>
              <w:t>2-3-этажные одноквартирные</w:t>
            </w:r>
          </w:p>
          <w:p w14:paraId="4DAED954"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47D45038" w14:textId="77777777" w:rsidR="00271A16" w:rsidRPr="00307700" w:rsidRDefault="00271A16" w:rsidP="00D263D9">
            <w:pPr>
              <w:pStyle w:val="1fffb"/>
              <w:rPr>
                <w:rFonts w:cs="Times New Roman"/>
              </w:rPr>
            </w:pPr>
            <w:r w:rsidRPr="00307700">
              <w:rPr>
                <w:rFonts w:cs="Times New Roman"/>
              </w:rPr>
              <w:t>108</w:t>
            </w:r>
          </w:p>
        </w:tc>
        <w:tc>
          <w:tcPr>
            <w:tcW w:w="305" w:type="pct"/>
          </w:tcPr>
          <w:p w14:paraId="371652FB" w14:textId="77777777" w:rsidR="00271A16" w:rsidRPr="00307700" w:rsidRDefault="00271A16" w:rsidP="00D263D9">
            <w:pPr>
              <w:pStyle w:val="1fffb"/>
              <w:rPr>
                <w:rFonts w:cs="Times New Roman"/>
              </w:rPr>
            </w:pPr>
            <w:r w:rsidRPr="00307700">
              <w:rPr>
                <w:rFonts w:cs="Times New Roman"/>
              </w:rPr>
              <w:t>115</w:t>
            </w:r>
          </w:p>
        </w:tc>
        <w:tc>
          <w:tcPr>
            <w:tcW w:w="304" w:type="pct"/>
          </w:tcPr>
          <w:p w14:paraId="6E7A2A77" w14:textId="77777777" w:rsidR="00271A16" w:rsidRPr="00307700" w:rsidRDefault="00271A16" w:rsidP="00D263D9">
            <w:pPr>
              <w:pStyle w:val="1fffb"/>
              <w:rPr>
                <w:rFonts w:cs="Times New Roman"/>
              </w:rPr>
            </w:pPr>
            <w:r w:rsidRPr="00307700">
              <w:rPr>
                <w:rFonts w:cs="Times New Roman"/>
              </w:rPr>
              <w:t>122</w:t>
            </w:r>
          </w:p>
        </w:tc>
        <w:tc>
          <w:tcPr>
            <w:tcW w:w="304" w:type="pct"/>
          </w:tcPr>
          <w:p w14:paraId="5FBC1BC7" w14:textId="77777777" w:rsidR="00271A16" w:rsidRPr="00307700" w:rsidRDefault="00271A16" w:rsidP="00D263D9">
            <w:pPr>
              <w:pStyle w:val="1fffb"/>
              <w:rPr>
                <w:rFonts w:cs="Times New Roman"/>
              </w:rPr>
            </w:pPr>
            <w:r w:rsidRPr="00307700">
              <w:rPr>
                <w:rFonts w:cs="Times New Roman"/>
              </w:rPr>
              <w:t>129</w:t>
            </w:r>
          </w:p>
        </w:tc>
        <w:tc>
          <w:tcPr>
            <w:tcW w:w="302" w:type="pct"/>
          </w:tcPr>
          <w:p w14:paraId="4E828792" w14:textId="77777777" w:rsidR="00271A16" w:rsidRPr="00307700" w:rsidRDefault="00271A16" w:rsidP="00D263D9">
            <w:pPr>
              <w:pStyle w:val="1fffb"/>
              <w:rPr>
                <w:rFonts w:cs="Times New Roman"/>
              </w:rPr>
            </w:pPr>
            <w:r w:rsidRPr="00307700">
              <w:rPr>
                <w:rFonts w:cs="Times New Roman"/>
              </w:rPr>
              <w:t>135</w:t>
            </w:r>
          </w:p>
        </w:tc>
        <w:tc>
          <w:tcPr>
            <w:tcW w:w="303" w:type="pct"/>
          </w:tcPr>
          <w:p w14:paraId="0097C38F" w14:textId="77777777" w:rsidR="00271A16" w:rsidRPr="00307700" w:rsidRDefault="00271A16" w:rsidP="00D263D9">
            <w:pPr>
              <w:pStyle w:val="1fffb"/>
              <w:rPr>
                <w:rFonts w:cs="Times New Roman"/>
              </w:rPr>
            </w:pPr>
            <w:r w:rsidRPr="00307700">
              <w:rPr>
                <w:rFonts w:cs="Times New Roman"/>
              </w:rPr>
              <w:t>144</w:t>
            </w:r>
          </w:p>
        </w:tc>
        <w:tc>
          <w:tcPr>
            <w:tcW w:w="303" w:type="pct"/>
          </w:tcPr>
          <w:p w14:paraId="5935FE6B" w14:textId="77777777" w:rsidR="00271A16" w:rsidRPr="00307700" w:rsidRDefault="00271A16" w:rsidP="00D263D9">
            <w:pPr>
              <w:pStyle w:val="1fffb"/>
              <w:rPr>
                <w:rFonts w:cs="Times New Roman"/>
              </w:rPr>
            </w:pPr>
            <w:r w:rsidRPr="00307700">
              <w:rPr>
                <w:rFonts w:cs="Times New Roman"/>
              </w:rPr>
              <w:t>153</w:t>
            </w:r>
          </w:p>
        </w:tc>
        <w:tc>
          <w:tcPr>
            <w:tcW w:w="302" w:type="pct"/>
          </w:tcPr>
          <w:p w14:paraId="076E34EE" w14:textId="77777777" w:rsidR="00271A16" w:rsidRPr="00307700" w:rsidRDefault="00271A16" w:rsidP="00D263D9">
            <w:pPr>
              <w:pStyle w:val="1fffb"/>
              <w:rPr>
                <w:rFonts w:cs="Times New Roman"/>
              </w:rPr>
            </w:pPr>
            <w:r w:rsidRPr="00307700">
              <w:rPr>
                <w:rFonts w:cs="Times New Roman"/>
              </w:rPr>
              <w:t>159</w:t>
            </w:r>
          </w:p>
        </w:tc>
        <w:tc>
          <w:tcPr>
            <w:tcW w:w="303" w:type="pct"/>
          </w:tcPr>
          <w:p w14:paraId="29F1362D" w14:textId="77777777" w:rsidR="00271A16" w:rsidRPr="00307700" w:rsidRDefault="00271A16" w:rsidP="00D263D9">
            <w:pPr>
              <w:pStyle w:val="1fffb"/>
              <w:rPr>
                <w:rFonts w:cs="Times New Roman"/>
              </w:rPr>
            </w:pPr>
            <w:r w:rsidRPr="00307700">
              <w:rPr>
                <w:rFonts w:cs="Times New Roman"/>
              </w:rPr>
              <w:t>166</w:t>
            </w:r>
          </w:p>
        </w:tc>
        <w:tc>
          <w:tcPr>
            <w:tcW w:w="275" w:type="pct"/>
          </w:tcPr>
          <w:p w14:paraId="25B81A2A" w14:textId="77777777" w:rsidR="00271A16" w:rsidRPr="00307700" w:rsidRDefault="00271A16" w:rsidP="00D263D9">
            <w:pPr>
              <w:pStyle w:val="1fffb"/>
              <w:rPr>
                <w:rFonts w:cs="Times New Roman"/>
              </w:rPr>
            </w:pPr>
            <w:r w:rsidRPr="00307700">
              <w:rPr>
                <w:rFonts w:cs="Times New Roman"/>
              </w:rPr>
              <w:t>172</w:t>
            </w:r>
          </w:p>
        </w:tc>
        <w:tc>
          <w:tcPr>
            <w:tcW w:w="327" w:type="pct"/>
          </w:tcPr>
          <w:p w14:paraId="22D0917B" w14:textId="77777777" w:rsidR="00271A16" w:rsidRPr="00307700" w:rsidRDefault="00271A16" w:rsidP="00D263D9">
            <w:pPr>
              <w:pStyle w:val="1fffb"/>
              <w:rPr>
                <w:rFonts w:cs="Times New Roman"/>
              </w:rPr>
            </w:pPr>
            <w:r w:rsidRPr="00307700">
              <w:rPr>
                <w:rFonts w:cs="Times New Roman"/>
              </w:rPr>
              <w:t>180</w:t>
            </w:r>
          </w:p>
        </w:tc>
      </w:tr>
      <w:tr w:rsidR="00271A16" w:rsidRPr="00307700" w14:paraId="12B7923F" w14:textId="77777777" w:rsidTr="00271A16">
        <w:trPr>
          <w:trHeight w:val="20"/>
        </w:trPr>
        <w:tc>
          <w:tcPr>
            <w:tcW w:w="1669" w:type="pct"/>
          </w:tcPr>
          <w:p w14:paraId="152E9EB5" w14:textId="77777777" w:rsidR="00271A16" w:rsidRPr="00307700" w:rsidRDefault="00271A16" w:rsidP="00D263D9">
            <w:pPr>
              <w:pStyle w:val="1fffb"/>
              <w:rPr>
                <w:rFonts w:cs="Times New Roman"/>
              </w:rPr>
            </w:pPr>
            <w:r w:rsidRPr="00307700">
              <w:rPr>
                <w:rFonts w:cs="Times New Roman"/>
              </w:rPr>
              <w:t>4-6-этажные кирпичные</w:t>
            </w:r>
          </w:p>
        </w:tc>
        <w:tc>
          <w:tcPr>
            <w:tcW w:w="304" w:type="pct"/>
          </w:tcPr>
          <w:p w14:paraId="388B37E2" w14:textId="77777777" w:rsidR="00271A16" w:rsidRPr="00307700" w:rsidRDefault="00271A16" w:rsidP="00D263D9">
            <w:pPr>
              <w:pStyle w:val="1fffb"/>
              <w:rPr>
                <w:rFonts w:cs="Times New Roman"/>
              </w:rPr>
            </w:pPr>
            <w:r w:rsidRPr="00307700">
              <w:rPr>
                <w:rFonts w:cs="Times New Roman"/>
              </w:rPr>
              <w:t>59</w:t>
            </w:r>
          </w:p>
        </w:tc>
        <w:tc>
          <w:tcPr>
            <w:tcW w:w="305" w:type="pct"/>
          </w:tcPr>
          <w:p w14:paraId="4FEBA06F" w14:textId="77777777" w:rsidR="00271A16" w:rsidRPr="00307700" w:rsidRDefault="00271A16" w:rsidP="00D263D9">
            <w:pPr>
              <w:pStyle w:val="1fffb"/>
              <w:rPr>
                <w:rFonts w:cs="Times New Roman"/>
              </w:rPr>
            </w:pPr>
            <w:r w:rsidRPr="00307700">
              <w:rPr>
                <w:rFonts w:cs="Times New Roman"/>
              </w:rPr>
              <w:t>64</w:t>
            </w:r>
          </w:p>
        </w:tc>
        <w:tc>
          <w:tcPr>
            <w:tcW w:w="304" w:type="pct"/>
          </w:tcPr>
          <w:p w14:paraId="1D76992B" w14:textId="77777777" w:rsidR="00271A16" w:rsidRPr="00307700" w:rsidRDefault="00271A16" w:rsidP="00D263D9">
            <w:pPr>
              <w:pStyle w:val="1fffb"/>
              <w:rPr>
                <w:rFonts w:cs="Times New Roman"/>
              </w:rPr>
            </w:pPr>
            <w:r w:rsidRPr="00307700">
              <w:rPr>
                <w:rFonts w:cs="Times New Roman"/>
              </w:rPr>
              <w:t>69</w:t>
            </w:r>
          </w:p>
        </w:tc>
        <w:tc>
          <w:tcPr>
            <w:tcW w:w="304" w:type="pct"/>
          </w:tcPr>
          <w:p w14:paraId="69DECE1A" w14:textId="77777777" w:rsidR="00271A16" w:rsidRPr="00307700" w:rsidRDefault="00271A16" w:rsidP="00D263D9">
            <w:pPr>
              <w:pStyle w:val="1fffb"/>
              <w:rPr>
                <w:rFonts w:cs="Times New Roman"/>
              </w:rPr>
            </w:pPr>
            <w:r w:rsidRPr="00307700">
              <w:rPr>
                <w:rFonts w:cs="Times New Roman"/>
              </w:rPr>
              <w:t>74</w:t>
            </w:r>
          </w:p>
        </w:tc>
        <w:tc>
          <w:tcPr>
            <w:tcW w:w="302" w:type="pct"/>
          </w:tcPr>
          <w:p w14:paraId="2395A03A" w14:textId="77777777" w:rsidR="00271A16" w:rsidRPr="00307700" w:rsidRDefault="00271A16" w:rsidP="00D263D9">
            <w:pPr>
              <w:pStyle w:val="1fffb"/>
              <w:rPr>
                <w:rFonts w:cs="Times New Roman"/>
              </w:rPr>
            </w:pPr>
            <w:r w:rsidRPr="00307700">
              <w:rPr>
                <w:rFonts w:cs="Times New Roman"/>
              </w:rPr>
              <w:t>80</w:t>
            </w:r>
          </w:p>
        </w:tc>
        <w:tc>
          <w:tcPr>
            <w:tcW w:w="303" w:type="pct"/>
          </w:tcPr>
          <w:p w14:paraId="3E30904F" w14:textId="77777777" w:rsidR="00271A16" w:rsidRPr="00307700" w:rsidRDefault="00271A16" w:rsidP="00D263D9">
            <w:pPr>
              <w:pStyle w:val="1fffb"/>
              <w:rPr>
                <w:rFonts w:cs="Times New Roman"/>
              </w:rPr>
            </w:pPr>
            <w:r w:rsidRPr="00307700">
              <w:rPr>
                <w:rFonts w:cs="Times New Roman"/>
              </w:rPr>
              <w:t>86</w:t>
            </w:r>
          </w:p>
        </w:tc>
        <w:tc>
          <w:tcPr>
            <w:tcW w:w="303" w:type="pct"/>
          </w:tcPr>
          <w:p w14:paraId="681D0C3A" w14:textId="77777777" w:rsidR="00271A16" w:rsidRPr="00307700" w:rsidRDefault="00271A16" w:rsidP="00D263D9">
            <w:pPr>
              <w:pStyle w:val="1fffb"/>
              <w:rPr>
                <w:rFonts w:cs="Times New Roman"/>
              </w:rPr>
            </w:pPr>
            <w:r w:rsidRPr="00307700">
              <w:rPr>
                <w:rFonts w:cs="Times New Roman"/>
              </w:rPr>
              <w:t>92</w:t>
            </w:r>
          </w:p>
        </w:tc>
        <w:tc>
          <w:tcPr>
            <w:tcW w:w="302" w:type="pct"/>
          </w:tcPr>
          <w:p w14:paraId="3D6AEBA1" w14:textId="77777777" w:rsidR="00271A16" w:rsidRPr="00307700" w:rsidRDefault="00271A16" w:rsidP="00D263D9">
            <w:pPr>
              <w:pStyle w:val="1fffb"/>
              <w:rPr>
                <w:rFonts w:cs="Times New Roman"/>
              </w:rPr>
            </w:pPr>
            <w:r w:rsidRPr="00307700">
              <w:rPr>
                <w:rFonts w:cs="Times New Roman"/>
              </w:rPr>
              <w:t>98</w:t>
            </w:r>
          </w:p>
        </w:tc>
        <w:tc>
          <w:tcPr>
            <w:tcW w:w="303" w:type="pct"/>
          </w:tcPr>
          <w:p w14:paraId="49DE622B" w14:textId="77777777" w:rsidR="00271A16" w:rsidRPr="00307700" w:rsidRDefault="00271A16" w:rsidP="00D263D9">
            <w:pPr>
              <w:pStyle w:val="1fffb"/>
              <w:rPr>
                <w:rFonts w:cs="Times New Roman"/>
              </w:rPr>
            </w:pPr>
            <w:r w:rsidRPr="00307700">
              <w:rPr>
                <w:rFonts w:cs="Times New Roman"/>
              </w:rPr>
              <w:t>103</w:t>
            </w:r>
          </w:p>
        </w:tc>
        <w:tc>
          <w:tcPr>
            <w:tcW w:w="275" w:type="pct"/>
          </w:tcPr>
          <w:p w14:paraId="7368EDED" w14:textId="77777777" w:rsidR="00271A16" w:rsidRPr="00307700" w:rsidRDefault="00271A16" w:rsidP="00D263D9">
            <w:pPr>
              <w:pStyle w:val="1fffb"/>
              <w:rPr>
                <w:rFonts w:cs="Times New Roman"/>
              </w:rPr>
            </w:pPr>
            <w:r w:rsidRPr="00307700">
              <w:rPr>
                <w:rFonts w:cs="Times New Roman"/>
              </w:rPr>
              <w:t>108</w:t>
            </w:r>
          </w:p>
        </w:tc>
        <w:tc>
          <w:tcPr>
            <w:tcW w:w="327" w:type="pct"/>
          </w:tcPr>
          <w:p w14:paraId="1B7C82EE" w14:textId="77777777" w:rsidR="00271A16" w:rsidRPr="00307700" w:rsidRDefault="00271A16" w:rsidP="00D263D9">
            <w:pPr>
              <w:pStyle w:val="1fffb"/>
              <w:rPr>
                <w:rFonts w:cs="Times New Roman"/>
              </w:rPr>
            </w:pPr>
            <w:r w:rsidRPr="00307700">
              <w:rPr>
                <w:rFonts w:cs="Times New Roman"/>
              </w:rPr>
              <w:t>113</w:t>
            </w:r>
          </w:p>
        </w:tc>
      </w:tr>
      <w:tr w:rsidR="00271A16" w:rsidRPr="00307700" w14:paraId="4793A5DC" w14:textId="77777777" w:rsidTr="00271A16">
        <w:trPr>
          <w:trHeight w:val="20"/>
        </w:trPr>
        <w:tc>
          <w:tcPr>
            <w:tcW w:w="1669" w:type="pct"/>
          </w:tcPr>
          <w:p w14:paraId="27722DB1" w14:textId="77777777" w:rsidR="00271A16" w:rsidRPr="00307700" w:rsidRDefault="00271A16" w:rsidP="00D263D9">
            <w:pPr>
              <w:pStyle w:val="1fffb"/>
              <w:rPr>
                <w:rFonts w:cs="Times New Roman"/>
              </w:rPr>
            </w:pPr>
            <w:r w:rsidRPr="00307700">
              <w:rPr>
                <w:rFonts w:cs="Times New Roman"/>
              </w:rPr>
              <w:t>4-6-этажные панельные</w:t>
            </w:r>
          </w:p>
        </w:tc>
        <w:tc>
          <w:tcPr>
            <w:tcW w:w="304" w:type="pct"/>
          </w:tcPr>
          <w:p w14:paraId="624F989F" w14:textId="77777777" w:rsidR="00271A16" w:rsidRPr="00307700" w:rsidRDefault="00271A16" w:rsidP="00D263D9">
            <w:pPr>
              <w:pStyle w:val="1fffb"/>
              <w:rPr>
                <w:rFonts w:cs="Times New Roman"/>
              </w:rPr>
            </w:pPr>
            <w:r w:rsidRPr="00307700">
              <w:rPr>
                <w:rFonts w:cs="Times New Roman"/>
              </w:rPr>
              <w:t>51</w:t>
            </w:r>
          </w:p>
        </w:tc>
        <w:tc>
          <w:tcPr>
            <w:tcW w:w="305" w:type="pct"/>
          </w:tcPr>
          <w:p w14:paraId="229EE3E1" w14:textId="77777777" w:rsidR="00271A16" w:rsidRPr="00307700" w:rsidRDefault="00271A16" w:rsidP="00D263D9">
            <w:pPr>
              <w:pStyle w:val="1fffb"/>
              <w:rPr>
                <w:rFonts w:cs="Times New Roman"/>
              </w:rPr>
            </w:pPr>
            <w:r w:rsidRPr="00307700">
              <w:rPr>
                <w:rFonts w:cs="Times New Roman"/>
              </w:rPr>
              <w:t>56</w:t>
            </w:r>
          </w:p>
        </w:tc>
        <w:tc>
          <w:tcPr>
            <w:tcW w:w="304" w:type="pct"/>
          </w:tcPr>
          <w:p w14:paraId="4498F997" w14:textId="77777777" w:rsidR="00271A16" w:rsidRPr="00307700" w:rsidRDefault="00271A16" w:rsidP="00D263D9">
            <w:pPr>
              <w:pStyle w:val="1fffb"/>
              <w:rPr>
                <w:rFonts w:cs="Times New Roman"/>
              </w:rPr>
            </w:pPr>
            <w:r w:rsidRPr="00307700">
              <w:rPr>
                <w:rFonts w:cs="Times New Roman"/>
              </w:rPr>
              <w:t>61</w:t>
            </w:r>
          </w:p>
        </w:tc>
        <w:tc>
          <w:tcPr>
            <w:tcW w:w="304" w:type="pct"/>
          </w:tcPr>
          <w:p w14:paraId="3BAC014E" w14:textId="77777777" w:rsidR="00271A16" w:rsidRPr="00307700" w:rsidRDefault="00271A16" w:rsidP="00D263D9">
            <w:pPr>
              <w:pStyle w:val="1fffb"/>
              <w:rPr>
                <w:rFonts w:cs="Times New Roman"/>
              </w:rPr>
            </w:pPr>
            <w:r w:rsidRPr="00307700">
              <w:rPr>
                <w:rFonts w:cs="Times New Roman"/>
              </w:rPr>
              <w:t>65</w:t>
            </w:r>
          </w:p>
        </w:tc>
        <w:tc>
          <w:tcPr>
            <w:tcW w:w="302" w:type="pct"/>
          </w:tcPr>
          <w:p w14:paraId="50BAD2F2" w14:textId="77777777" w:rsidR="00271A16" w:rsidRPr="00307700" w:rsidRDefault="00271A16" w:rsidP="00D263D9">
            <w:pPr>
              <w:pStyle w:val="1fffb"/>
              <w:rPr>
                <w:rFonts w:cs="Times New Roman"/>
              </w:rPr>
            </w:pPr>
            <w:r w:rsidRPr="00307700">
              <w:rPr>
                <w:rFonts w:cs="Times New Roman"/>
              </w:rPr>
              <w:t>70</w:t>
            </w:r>
          </w:p>
        </w:tc>
        <w:tc>
          <w:tcPr>
            <w:tcW w:w="303" w:type="pct"/>
          </w:tcPr>
          <w:p w14:paraId="2A3B5DF0" w14:textId="77777777" w:rsidR="00271A16" w:rsidRPr="00307700" w:rsidRDefault="00271A16" w:rsidP="00D263D9">
            <w:pPr>
              <w:pStyle w:val="1fffb"/>
              <w:rPr>
                <w:rFonts w:cs="Times New Roman"/>
              </w:rPr>
            </w:pPr>
            <w:r w:rsidRPr="00307700">
              <w:rPr>
                <w:rFonts w:cs="Times New Roman"/>
              </w:rPr>
              <w:t>75</w:t>
            </w:r>
          </w:p>
        </w:tc>
        <w:tc>
          <w:tcPr>
            <w:tcW w:w="303" w:type="pct"/>
          </w:tcPr>
          <w:p w14:paraId="428F99BA" w14:textId="77777777" w:rsidR="00271A16" w:rsidRPr="00307700" w:rsidRDefault="00271A16" w:rsidP="00D263D9">
            <w:pPr>
              <w:pStyle w:val="1fffb"/>
              <w:rPr>
                <w:rFonts w:cs="Times New Roman"/>
              </w:rPr>
            </w:pPr>
            <w:r w:rsidRPr="00307700">
              <w:rPr>
                <w:rFonts w:cs="Times New Roman"/>
              </w:rPr>
              <w:t>81</w:t>
            </w:r>
          </w:p>
        </w:tc>
        <w:tc>
          <w:tcPr>
            <w:tcW w:w="302" w:type="pct"/>
          </w:tcPr>
          <w:p w14:paraId="1A0950BC" w14:textId="77777777" w:rsidR="00271A16" w:rsidRPr="00307700" w:rsidRDefault="00271A16" w:rsidP="00D263D9">
            <w:pPr>
              <w:pStyle w:val="1fffb"/>
              <w:rPr>
                <w:rFonts w:cs="Times New Roman"/>
              </w:rPr>
            </w:pPr>
            <w:r w:rsidRPr="00307700">
              <w:rPr>
                <w:rFonts w:cs="Times New Roman"/>
              </w:rPr>
              <w:t>85</w:t>
            </w:r>
          </w:p>
        </w:tc>
        <w:tc>
          <w:tcPr>
            <w:tcW w:w="303" w:type="pct"/>
          </w:tcPr>
          <w:p w14:paraId="726AFFCE" w14:textId="77777777" w:rsidR="00271A16" w:rsidRPr="00307700" w:rsidRDefault="00271A16" w:rsidP="00D263D9">
            <w:pPr>
              <w:pStyle w:val="1fffb"/>
              <w:rPr>
                <w:rFonts w:cs="Times New Roman"/>
              </w:rPr>
            </w:pPr>
            <w:r w:rsidRPr="00307700">
              <w:rPr>
                <w:rFonts w:cs="Times New Roman"/>
              </w:rPr>
              <w:t>90</w:t>
            </w:r>
          </w:p>
        </w:tc>
        <w:tc>
          <w:tcPr>
            <w:tcW w:w="275" w:type="pct"/>
          </w:tcPr>
          <w:p w14:paraId="0DE474EE" w14:textId="77777777" w:rsidR="00271A16" w:rsidRPr="00307700" w:rsidRDefault="00271A16" w:rsidP="00D263D9">
            <w:pPr>
              <w:pStyle w:val="1fffb"/>
              <w:rPr>
                <w:rFonts w:cs="Times New Roman"/>
              </w:rPr>
            </w:pPr>
            <w:r w:rsidRPr="00307700">
              <w:rPr>
                <w:rFonts w:cs="Times New Roman"/>
              </w:rPr>
              <w:t>95</w:t>
            </w:r>
          </w:p>
        </w:tc>
        <w:tc>
          <w:tcPr>
            <w:tcW w:w="327" w:type="pct"/>
          </w:tcPr>
          <w:p w14:paraId="106681F1" w14:textId="77777777" w:rsidR="00271A16" w:rsidRPr="00307700" w:rsidRDefault="00271A16" w:rsidP="00D263D9">
            <w:pPr>
              <w:pStyle w:val="1fffb"/>
              <w:rPr>
                <w:rFonts w:cs="Times New Roman"/>
              </w:rPr>
            </w:pPr>
            <w:r w:rsidRPr="00307700">
              <w:rPr>
                <w:rFonts w:cs="Times New Roman"/>
              </w:rPr>
              <w:t>99</w:t>
            </w:r>
          </w:p>
        </w:tc>
      </w:tr>
      <w:tr w:rsidR="00271A16" w:rsidRPr="00307700" w14:paraId="054F0929" w14:textId="77777777" w:rsidTr="00271A16">
        <w:trPr>
          <w:trHeight w:val="20"/>
        </w:trPr>
        <w:tc>
          <w:tcPr>
            <w:tcW w:w="1669" w:type="pct"/>
          </w:tcPr>
          <w:p w14:paraId="064EC251" w14:textId="77777777" w:rsidR="00271A16" w:rsidRPr="00307700" w:rsidRDefault="00271A16" w:rsidP="00D263D9">
            <w:pPr>
              <w:pStyle w:val="1fffb"/>
              <w:rPr>
                <w:rFonts w:cs="Times New Roman"/>
              </w:rPr>
            </w:pPr>
            <w:r w:rsidRPr="00307700">
              <w:rPr>
                <w:rFonts w:cs="Times New Roman"/>
              </w:rPr>
              <w:t>7-10-этажные кирпичные</w:t>
            </w:r>
          </w:p>
        </w:tc>
        <w:tc>
          <w:tcPr>
            <w:tcW w:w="304" w:type="pct"/>
          </w:tcPr>
          <w:p w14:paraId="1681454A" w14:textId="77777777" w:rsidR="00271A16" w:rsidRPr="00307700" w:rsidRDefault="00271A16" w:rsidP="00D263D9">
            <w:pPr>
              <w:pStyle w:val="1fffb"/>
              <w:rPr>
                <w:rFonts w:cs="Times New Roman"/>
              </w:rPr>
            </w:pPr>
            <w:r w:rsidRPr="00307700">
              <w:rPr>
                <w:rFonts w:cs="Times New Roman"/>
              </w:rPr>
              <w:t>55</w:t>
            </w:r>
          </w:p>
        </w:tc>
        <w:tc>
          <w:tcPr>
            <w:tcW w:w="305" w:type="pct"/>
          </w:tcPr>
          <w:p w14:paraId="784BF3A2" w14:textId="77777777" w:rsidR="00271A16" w:rsidRPr="00307700" w:rsidRDefault="00271A16" w:rsidP="00D263D9">
            <w:pPr>
              <w:pStyle w:val="1fffb"/>
              <w:rPr>
                <w:rFonts w:cs="Times New Roman"/>
              </w:rPr>
            </w:pPr>
            <w:r w:rsidRPr="00307700">
              <w:rPr>
                <w:rFonts w:cs="Times New Roman"/>
              </w:rPr>
              <w:t>60</w:t>
            </w:r>
          </w:p>
        </w:tc>
        <w:tc>
          <w:tcPr>
            <w:tcW w:w="304" w:type="pct"/>
          </w:tcPr>
          <w:p w14:paraId="14CE8032" w14:textId="77777777" w:rsidR="00271A16" w:rsidRPr="00307700" w:rsidRDefault="00271A16" w:rsidP="00D263D9">
            <w:pPr>
              <w:pStyle w:val="1fffb"/>
              <w:rPr>
                <w:rFonts w:cs="Times New Roman"/>
              </w:rPr>
            </w:pPr>
            <w:r w:rsidRPr="00307700">
              <w:rPr>
                <w:rFonts w:cs="Times New Roman"/>
              </w:rPr>
              <w:t>65</w:t>
            </w:r>
          </w:p>
        </w:tc>
        <w:tc>
          <w:tcPr>
            <w:tcW w:w="304" w:type="pct"/>
          </w:tcPr>
          <w:p w14:paraId="5118B8D5" w14:textId="77777777" w:rsidR="00271A16" w:rsidRPr="00307700" w:rsidRDefault="00271A16" w:rsidP="00D263D9">
            <w:pPr>
              <w:pStyle w:val="1fffb"/>
              <w:rPr>
                <w:rFonts w:cs="Times New Roman"/>
              </w:rPr>
            </w:pPr>
            <w:r w:rsidRPr="00307700">
              <w:rPr>
                <w:rFonts w:cs="Times New Roman"/>
              </w:rPr>
              <w:t>70</w:t>
            </w:r>
          </w:p>
        </w:tc>
        <w:tc>
          <w:tcPr>
            <w:tcW w:w="302" w:type="pct"/>
          </w:tcPr>
          <w:p w14:paraId="3C77A5D6" w14:textId="77777777" w:rsidR="00271A16" w:rsidRPr="00307700" w:rsidRDefault="00271A16" w:rsidP="00D263D9">
            <w:pPr>
              <w:pStyle w:val="1fffb"/>
              <w:rPr>
                <w:rFonts w:cs="Times New Roman"/>
              </w:rPr>
            </w:pPr>
            <w:r w:rsidRPr="00307700">
              <w:rPr>
                <w:rFonts w:cs="Times New Roman"/>
              </w:rPr>
              <w:t>75</w:t>
            </w:r>
          </w:p>
        </w:tc>
        <w:tc>
          <w:tcPr>
            <w:tcW w:w="303" w:type="pct"/>
          </w:tcPr>
          <w:p w14:paraId="5521D024" w14:textId="77777777" w:rsidR="00271A16" w:rsidRPr="00307700" w:rsidRDefault="00271A16" w:rsidP="00D263D9">
            <w:pPr>
              <w:pStyle w:val="1fffb"/>
              <w:rPr>
                <w:rFonts w:cs="Times New Roman"/>
              </w:rPr>
            </w:pPr>
            <w:r w:rsidRPr="00307700">
              <w:rPr>
                <w:rFonts w:cs="Times New Roman"/>
              </w:rPr>
              <w:t>81</w:t>
            </w:r>
          </w:p>
        </w:tc>
        <w:tc>
          <w:tcPr>
            <w:tcW w:w="303" w:type="pct"/>
          </w:tcPr>
          <w:p w14:paraId="0D3AE746" w14:textId="77777777" w:rsidR="00271A16" w:rsidRPr="00307700" w:rsidRDefault="00271A16" w:rsidP="00D263D9">
            <w:pPr>
              <w:pStyle w:val="1fffb"/>
              <w:rPr>
                <w:rFonts w:cs="Times New Roman"/>
              </w:rPr>
            </w:pPr>
            <w:r w:rsidRPr="00307700">
              <w:rPr>
                <w:rFonts w:cs="Times New Roman"/>
              </w:rPr>
              <w:t>87</w:t>
            </w:r>
          </w:p>
        </w:tc>
        <w:tc>
          <w:tcPr>
            <w:tcW w:w="302" w:type="pct"/>
          </w:tcPr>
          <w:p w14:paraId="27C71504" w14:textId="77777777" w:rsidR="00271A16" w:rsidRPr="00307700" w:rsidRDefault="00271A16" w:rsidP="00D263D9">
            <w:pPr>
              <w:pStyle w:val="1fffb"/>
              <w:rPr>
                <w:rFonts w:cs="Times New Roman"/>
              </w:rPr>
            </w:pPr>
            <w:r w:rsidRPr="00307700">
              <w:rPr>
                <w:rFonts w:cs="Times New Roman"/>
              </w:rPr>
              <w:t>92</w:t>
            </w:r>
          </w:p>
        </w:tc>
        <w:tc>
          <w:tcPr>
            <w:tcW w:w="303" w:type="pct"/>
          </w:tcPr>
          <w:p w14:paraId="1B7DF0DB" w14:textId="77777777" w:rsidR="00271A16" w:rsidRPr="00307700" w:rsidRDefault="00271A16" w:rsidP="00D263D9">
            <w:pPr>
              <w:pStyle w:val="1fffb"/>
              <w:rPr>
                <w:rFonts w:cs="Times New Roman"/>
              </w:rPr>
            </w:pPr>
            <w:r w:rsidRPr="00307700">
              <w:rPr>
                <w:rFonts w:cs="Times New Roman"/>
              </w:rPr>
              <w:t>97</w:t>
            </w:r>
          </w:p>
        </w:tc>
        <w:tc>
          <w:tcPr>
            <w:tcW w:w="275" w:type="pct"/>
          </w:tcPr>
          <w:p w14:paraId="498DB017" w14:textId="77777777" w:rsidR="00271A16" w:rsidRPr="00307700" w:rsidRDefault="00271A16" w:rsidP="00D263D9">
            <w:pPr>
              <w:pStyle w:val="1fffb"/>
              <w:rPr>
                <w:rFonts w:cs="Times New Roman"/>
              </w:rPr>
            </w:pPr>
            <w:r w:rsidRPr="00307700">
              <w:rPr>
                <w:rFonts w:cs="Times New Roman"/>
              </w:rPr>
              <w:t>102</w:t>
            </w:r>
          </w:p>
        </w:tc>
        <w:tc>
          <w:tcPr>
            <w:tcW w:w="327" w:type="pct"/>
          </w:tcPr>
          <w:p w14:paraId="5BA9347A" w14:textId="77777777" w:rsidR="00271A16" w:rsidRPr="00307700" w:rsidRDefault="00271A16" w:rsidP="00D263D9">
            <w:pPr>
              <w:pStyle w:val="1fffb"/>
              <w:rPr>
                <w:rFonts w:cs="Times New Roman"/>
              </w:rPr>
            </w:pPr>
            <w:r w:rsidRPr="00307700">
              <w:rPr>
                <w:rFonts w:cs="Times New Roman"/>
              </w:rPr>
              <w:t>107</w:t>
            </w:r>
          </w:p>
        </w:tc>
      </w:tr>
      <w:tr w:rsidR="00271A16" w:rsidRPr="00307700" w14:paraId="02F482AD" w14:textId="77777777" w:rsidTr="00271A16">
        <w:trPr>
          <w:trHeight w:val="20"/>
        </w:trPr>
        <w:tc>
          <w:tcPr>
            <w:tcW w:w="1669" w:type="pct"/>
          </w:tcPr>
          <w:p w14:paraId="441F1F65" w14:textId="77777777" w:rsidR="00271A16" w:rsidRPr="00307700" w:rsidRDefault="00271A16" w:rsidP="00D263D9">
            <w:pPr>
              <w:pStyle w:val="1fffb"/>
              <w:rPr>
                <w:rFonts w:cs="Times New Roman"/>
              </w:rPr>
            </w:pPr>
            <w:r w:rsidRPr="00307700">
              <w:rPr>
                <w:rFonts w:cs="Times New Roman"/>
              </w:rPr>
              <w:t>7-10-этажные панельные</w:t>
            </w:r>
          </w:p>
        </w:tc>
        <w:tc>
          <w:tcPr>
            <w:tcW w:w="304" w:type="pct"/>
          </w:tcPr>
          <w:p w14:paraId="790433B0" w14:textId="77777777" w:rsidR="00271A16" w:rsidRPr="00307700" w:rsidRDefault="00271A16" w:rsidP="00D263D9">
            <w:pPr>
              <w:pStyle w:val="1fffb"/>
              <w:rPr>
                <w:rFonts w:cs="Times New Roman"/>
              </w:rPr>
            </w:pPr>
            <w:r w:rsidRPr="00307700">
              <w:rPr>
                <w:rFonts w:cs="Times New Roman"/>
              </w:rPr>
              <w:t>47</w:t>
            </w:r>
          </w:p>
        </w:tc>
        <w:tc>
          <w:tcPr>
            <w:tcW w:w="305" w:type="pct"/>
          </w:tcPr>
          <w:p w14:paraId="313FEA83" w14:textId="77777777" w:rsidR="00271A16" w:rsidRPr="00307700" w:rsidRDefault="00271A16" w:rsidP="00D263D9">
            <w:pPr>
              <w:pStyle w:val="1fffb"/>
              <w:rPr>
                <w:rFonts w:cs="Times New Roman"/>
              </w:rPr>
            </w:pPr>
            <w:r w:rsidRPr="00307700">
              <w:rPr>
                <w:rFonts w:cs="Times New Roman"/>
              </w:rPr>
              <w:t>52</w:t>
            </w:r>
          </w:p>
        </w:tc>
        <w:tc>
          <w:tcPr>
            <w:tcW w:w="304" w:type="pct"/>
          </w:tcPr>
          <w:p w14:paraId="7C147BED" w14:textId="77777777" w:rsidR="00271A16" w:rsidRPr="00307700" w:rsidRDefault="00271A16" w:rsidP="00D263D9">
            <w:pPr>
              <w:pStyle w:val="1fffb"/>
              <w:rPr>
                <w:rFonts w:cs="Times New Roman"/>
              </w:rPr>
            </w:pPr>
            <w:r w:rsidRPr="00307700">
              <w:rPr>
                <w:rFonts w:cs="Times New Roman"/>
              </w:rPr>
              <w:t>56</w:t>
            </w:r>
          </w:p>
        </w:tc>
        <w:tc>
          <w:tcPr>
            <w:tcW w:w="304" w:type="pct"/>
          </w:tcPr>
          <w:p w14:paraId="38E33938" w14:textId="77777777" w:rsidR="00271A16" w:rsidRPr="00307700" w:rsidRDefault="00271A16" w:rsidP="00D263D9">
            <w:pPr>
              <w:pStyle w:val="1fffb"/>
              <w:rPr>
                <w:rFonts w:cs="Times New Roman"/>
              </w:rPr>
            </w:pPr>
            <w:r w:rsidRPr="00307700">
              <w:rPr>
                <w:rFonts w:cs="Times New Roman"/>
              </w:rPr>
              <w:t>60</w:t>
            </w:r>
          </w:p>
        </w:tc>
        <w:tc>
          <w:tcPr>
            <w:tcW w:w="302" w:type="pct"/>
          </w:tcPr>
          <w:p w14:paraId="0016F895" w14:textId="77777777" w:rsidR="00271A16" w:rsidRPr="00307700" w:rsidRDefault="00271A16" w:rsidP="00D263D9">
            <w:pPr>
              <w:pStyle w:val="1fffb"/>
              <w:rPr>
                <w:rFonts w:cs="Times New Roman"/>
              </w:rPr>
            </w:pPr>
            <w:r w:rsidRPr="00307700">
              <w:rPr>
                <w:rFonts w:cs="Times New Roman"/>
              </w:rPr>
              <w:t>65</w:t>
            </w:r>
          </w:p>
        </w:tc>
        <w:tc>
          <w:tcPr>
            <w:tcW w:w="303" w:type="pct"/>
          </w:tcPr>
          <w:p w14:paraId="0C4B1A70" w14:textId="77777777" w:rsidR="00271A16" w:rsidRPr="00307700" w:rsidRDefault="00271A16" w:rsidP="00D263D9">
            <w:pPr>
              <w:pStyle w:val="1fffb"/>
              <w:rPr>
                <w:rFonts w:cs="Times New Roman"/>
              </w:rPr>
            </w:pPr>
            <w:r w:rsidRPr="00307700">
              <w:rPr>
                <w:rFonts w:cs="Times New Roman"/>
              </w:rPr>
              <w:t>70</w:t>
            </w:r>
          </w:p>
        </w:tc>
        <w:tc>
          <w:tcPr>
            <w:tcW w:w="303" w:type="pct"/>
          </w:tcPr>
          <w:p w14:paraId="3841F7E8" w14:textId="77777777" w:rsidR="00271A16" w:rsidRPr="00307700" w:rsidRDefault="00271A16" w:rsidP="00D263D9">
            <w:pPr>
              <w:pStyle w:val="1fffb"/>
              <w:rPr>
                <w:rFonts w:cs="Times New Roman"/>
              </w:rPr>
            </w:pPr>
            <w:r w:rsidRPr="00307700">
              <w:rPr>
                <w:rFonts w:cs="Times New Roman"/>
              </w:rPr>
              <w:t>75</w:t>
            </w:r>
          </w:p>
        </w:tc>
        <w:tc>
          <w:tcPr>
            <w:tcW w:w="302" w:type="pct"/>
          </w:tcPr>
          <w:p w14:paraId="55D04FC6" w14:textId="77777777" w:rsidR="00271A16" w:rsidRPr="00307700" w:rsidRDefault="00271A16" w:rsidP="00D263D9">
            <w:pPr>
              <w:pStyle w:val="1fffb"/>
              <w:rPr>
                <w:rFonts w:cs="Times New Roman"/>
              </w:rPr>
            </w:pPr>
            <w:r w:rsidRPr="00307700">
              <w:rPr>
                <w:rFonts w:cs="Times New Roman"/>
              </w:rPr>
              <w:t>80</w:t>
            </w:r>
          </w:p>
        </w:tc>
        <w:tc>
          <w:tcPr>
            <w:tcW w:w="303" w:type="pct"/>
          </w:tcPr>
          <w:p w14:paraId="3391340D" w14:textId="77777777" w:rsidR="00271A16" w:rsidRPr="00307700" w:rsidRDefault="00271A16" w:rsidP="00D263D9">
            <w:pPr>
              <w:pStyle w:val="1fffb"/>
              <w:rPr>
                <w:rFonts w:cs="Times New Roman"/>
              </w:rPr>
            </w:pPr>
            <w:r w:rsidRPr="00307700">
              <w:rPr>
                <w:rFonts w:cs="Times New Roman"/>
              </w:rPr>
              <w:t>84</w:t>
            </w:r>
          </w:p>
        </w:tc>
        <w:tc>
          <w:tcPr>
            <w:tcW w:w="275" w:type="pct"/>
          </w:tcPr>
          <w:p w14:paraId="64869762" w14:textId="77777777" w:rsidR="00271A16" w:rsidRPr="00307700" w:rsidRDefault="00271A16" w:rsidP="00D263D9">
            <w:pPr>
              <w:pStyle w:val="1fffb"/>
              <w:rPr>
                <w:rFonts w:cs="Times New Roman"/>
              </w:rPr>
            </w:pPr>
            <w:r w:rsidRPr="00307700">
              <w:rPr>
                <w:rFonts w:cs="Times New Roman"/>
              </w:rPr>
              <w:t>88</w:t>
            </w:r>
          </w:p>
        </w:tc>
        <w:tc>
          <w:tcPr>
            <w:tcW w:w="327" w:type="pct"/>
          </w:tcPr>
          <w:p w14:paraId="1A6A8171" w14:textId="77777777" w:rsidR="00271A16" w:rsidRPr="00307700" w:rsidRDefault="00271A16" w:rsidP="00D263D9">
            <w:pPr>
              <w:pStyle w:val="1fffb"/>
              <w:rPr>
                <w:rFonts w:cs="Times New Roman"/>
              </w:rPr>
            </w:pPr>
            <w:r w:rsidRPr="00307700">
              <w:rPr>
                <w:rFonts w:cs="Times New Roman"/>
              </w:rPr>
              <w:t>93</w:t>
            </w:r>
          </w:p>
        </w:tc>
      </w:tr>
      <w:tr w:rsidR="00271A16" w:rsidRPr="00307700" w14:paraId="0E5EE04A" w14:textId="77777777" w:rsidTr="00271A16">
        <w:trPr>
          <w:trHeight w:val="20"/>
        </w:trPr>
        <w:tc>
          <w:tcPr>
            <w:tcW w:w="1669" w:type="pct"/>
          </w:tcPr>
          <w:p w14:paraId="7945EA48" w14:textId="77777777" w:rsidR="00271A16" w:rsidRPr="00307700" w:rsidRDefault="00271A16" w:rsidP="00D263D9">
            <w:pPr>
              <w:pStyle w:val="1fffb"/>
              <w:rPr>
                <w:rFonts w:cs="Times New Roman"/>
              </w:rPr>
            </w:pPr>
            <w:r w:rsidRPr="00307700">
              <w:rPr>
                <w:rFonts w:cs="Times New Roman"/>
              </w:rPr>
              <w:t>Более 10 этажей</w:t>
            </w:r>
          </w:p>
        </w:tc>
        <w:tc>
          <w:tcPr>
            <w:tcW w:w="304" w:type="pct"/>
          </w:tcPr>
          <w:p w14:paraId="0A39B849" w14:textId="77777777" w:rsidR="00271A16" w:rsidRPr="00307700" w:rsidRDefault="00271A16" w:rsidP="00D263D9">
            <w:pPr>
              <w:pStyle w:val="1fffb"/>
              <w:rPr>
                <w:rFonts w:cs="Times New Roman"/>
              </w:rPr>
            </w:pPr>
            <w:r w:rsidRPr="00307700">
              <w:rPr>
                <w:rFonts w:cs="Times New Roman"/>
              </w:rPr>
              <w:t>61</w:t>
            </w:r>
          </w:p>
        </w:tc>
        <w:tc>
          <w:tcPr>
            <w:tcW w:w="305" w:type="pct"/>
          </w:tcPr>
          <w:p w14:paraId="635F70C1" w14:textId="77777777" w:rsidR="00271A16" w:rsidRPr="00307700" w:rsidRDefault="00271A16" w:rsidP="00D263D9">
            <w:pPr>
              <w:pStyle w:val="1fffb"/>
              <w:rPr>
                <w:rFonts w:cs="Times New Roman"/>
              </w:rPr>
            </w:pPr>
            <w:r w:rsidRPr="00307700">
              <w:rPr>
                <w:rFonts w:cs="Times New Roman"/>
              </w:rPr>
              <w:t>67</w:t>
            </w:r>
          </w:p>
        </w:tc>
        <w:tc>
          <w:tcPr>
            <w:tcW w:w="304" w:type="pct"/>
          </w:tcPr>
          <w:p w14:paraId="5F758AB5" w14:textId="77777777" w:rsidR="00271A16" w:rsidRPr="00307700" w:rsidRDefault="00271A16" w:rsidP="00D263D9">
            <w:pPr>
              <w:pStyle w:val="1fffb"/>
              <w:rPr>
                <w:rFonts w:cs="Times New Roman"/>
              </w:rPr>
            </w:pPr>
            <w:r w:rsidRPr="00307700">
              <w:rPr>
                <w:rFonts w:cs="Times New Roman"/>
              </w:rPr>
              <w:t>73</w:t>
            </w:r>
          </w:p>
        </w:tc>
        <w:tc>
          <w:tcPr>
            <w:tcW w:w="304" w:type="pct"/>
          </w:tcPr>
          <w:p w14:paraId="3B571F7D" w14:textId="77777777" w:rsidR="00271A16" w:rsidRPr="00307700" w:rsidRDefault="00271A16" w:rsidP="00D263D9">
            <w:pPr>
              <w:pStyle w:val="1fffb"/>
              <w:rPr>
                <w:rFonts w:cs="Times New Roman"/>
              </w:rPr>
            </w:pPr>
            <w:r w:rsidRPr="00307700">
              <w:rPr>
                <w:rFonts w:cs="Times New Roman"/>
              </w:rPr>
              <w:t>79</w:t>
            </w:r>
          </w:p>
        </w:tc>
        <w:tc>
          <w:tcPr>
            <w:tcW w:w="302" w:type="pct"/>
          </w:tcPr>
          <w:p w14:paraId="185FE12B" w14:textId="77777777" w:rsidR="00271A16" w:rsidRPr="00307700" w:rsidRDefault="00271A16" w:rsidP="00D263D9">
            <w:pPr>
              <w:pStyle w:val="1fffb"/>
              <w:rPr>
                <w:rFonts w:cs="Times New Roman"/>
              </w:rPr>
            </w:pPr>
            <w:r w:rsidRPr="00307700">
              <w:rPr>
                <w:rFonts w:cs="Times New Roman"/>
              </w:rPr>
              <w:t>85</w:t>
            </w:r>
          </w:p>
        </w:tc>
        <w:tc>
          <w:tcPr>
            <w:tcW w:w="303" w:type="pct"/>
          </w:tcPr>
          <w:p w14:paraId="314DF189" w14:textId="77777777" w:rsidR="00271A16" w:rsidRPr="00307700" w:rsidRDefault="00271A16" w:rsidP="00D263D9">
            <w:pPr>
              <w:pStyle w:val="1fffb"/>
              <w:rPr>
                <w:rFonts w:cs="Times New Roman"/>
              </w:rPr>
            </w:pPr>
            <w:r w:rsidRPr="00307700">
              <w:rPr>
                <w:rFonts w:cs="Times New Roman"/>
              </w:rPr>
              <w:t>92</w:t>
            </w:r>
          </w:p>
        </w:tc>
        <w:tc>
          <w:tcPr>
            <w:tcW w:w="303" w:type="pct"/>
          </w:tcPr>
          <w:p w14:paraId="1637D01E" w14:textId="77777777" w:rsidR="00271A16" w:rsidRPr="00307700" w:rsidRDefault="00271A16" w:rsidP="00D263D9">
            <w:pPr>
              <w:pStyle w:val="1fffb"/>
              <w:rPr>
                <w:rFonts w:cs="Times New Roman"/>
              </w:rPr>
            </w:pPr>
            <w:r w:rsidRPr="00307700">
              <w:rPr>
                <w:rFonts w:cs="Times New Roman"/>
              </w:rPr>
              <w:t>99</w:t>
            </w:r>
          </w:p>
        </w:tc>
        <w:tc>
          <w:tcPr>
            <w:tcW w:w="302" w:type="pct"/>
          </w:tcPr>
          <w:p w14:paraId="7637BCFA" w14:textId="77777777" w:rsidR="00271A16" w:rsidRPr="00307700" w:rsidRDefault="00271A16" w:rsidP="00D263D9">
            <w:pPr>
              <w:pStyle w:val="1fffb"/>
              <w:rPr>
                <w:rFonts w:cs="Times New Roman"/>
              </w:rPr>
            </w:pPr>
            <w:r w:rsidRPr="00307700">
              <w:rPr>
                <w:rFonts w:cs="Times New Roman"/>
              </w:rPr>
              <w:t>105</w:t>
            </w:r>
          </w:p>
        </w:tc>
        <w:tc>
          <w:tcPr>
            <w:tcW w:w="303" w:type="pct"/>
          </w:tcPr>
          <w:p w14:paraId="5359B7DC" w14:textId="77777777" w:rsidR="00271A16" w:rsidRPr="00307700" w:rsidRDefault="00271A16" w:rsidP="00D263D9">
            <w:pPr>
              <w:pStyle w:val="1fffb"/>
              <w:rPr>
                <w:rFonts w:cs="Times New Roman"/>
              </w:rPr>
            </w:pPr>
            <w:r w:rsidRPr="00307700">
              <w:rPr>
                <w:rFonts w:cs="Times New Roman"/>
              </w:rPr>
              <w:t>111</w:t>
            </w:r>
          </w:p>
        </w:tc>
        <w:tc>
          <w:tcPr>
            <w:tcW w:w="275" w:type="pct"/>
          </w:tcPr>
          <w:p w14:paraId="33EF4246" w14:textId="77777777" w:rsidR="00271A16" w:rsidRPr="00307700" w:rsidRDefault="00271A16" w:rsidP="00D263D9">
            <w:pPr>
              <w:pStyle w:val="1fffb"/>
              <w:rPr>
                <w:rFonts w:cs="Times New Roman"/>
              </w:rPr>
            </w:pPr>
            <w:r w:rsidRPr="00307700">
              <w:rPr>
                <w:rFonts w:cs="Times New Roman"/>
              </w:rPr>
              <w:t>117</w:t>
            </w:r>
          </w:p>
        </w:tc>
        <w:tc>
          <w:tcPr>
            <w:tcW w:w="327" w:type="pct"/>
          </w:tcPr>
          <w:p w14:paraId="7CCE389D" w14:textId="77777777" w:rsidR="00271A16" w:rsidRPr="00307700" w:rsidRDefault="00271A16" w:rsidP="00D263D9">
            <w:pPr>
              <w:pStyle w:val="1fffb"/>
              <w:rPr>
                <w:rFonts w:cs="Times New Roman"/>
              </w:rPr>
            </w:pPr>
            <w:r w:rsidRPr="00307700">
              <w:rPr>
                <w:rFonts w:cs="Times New Roman"/>
              </w:rPr>
              <w:t>123</w:t>
            </w:r>
          </w:p>
        </w:tc>
      </w:tr>
      <w:tr w:rsidR="00271A16" w:rsidRPr="00307700" w14:paraId="7081871B" w14:textId="77777777" w:rsidTr="00271A16">
        <w:trPr>
          <w:trHeight w:val="20"/>
        </w:trPr>
        <w:tc>
          <w:tcPr>
            <w:tcW w:w="5000" w:type="pct"/>
            <w:gridSpan w:val="12"/>
          </w:tcPr>
          <w:p w14:paraId="68CF3718" w14:textId="77777777" w:rsidR="00271A16" w:rsidRPr="00307700" w:rsidRDefault="00271A16" w:rsidP="00D263D9">
            <w:pPr>
              <w:pStyle w:val="1fffb"/>
              <w:rPr>
                <w:rFonts w:cs="Times New Roman"/>
                <w:lang w:val="ru-RU"/>
              </w:rPr>
            </w:pPr>
            <w:r w:rsidRPr="00307700">
              <w:rPr>
                <w:rFonts w:cs="Times New Roman"/>
                <w:lang w:val="ru-RU"/>
              </w:rPr>
              <w:t>Для зданий строительства после 2000 г.</w:t>
            </w:r>
          </w:p>
        </w:tc>
      </w:tr>
      <w:tr w:rsidR="00271A16" w:rsidRPr="00307700" w14:paraId="1A0ECB8D" w14:textId="77777777" w:rsidTr="00271A16">
        <w:trPr>
          <w:trHeight w:val="20"/>
        </w:trPr>
        <w:tc>
          <w:tcPr>
            <w:tcW w:w="1669" w:type="pct"/>
          </w:tcPr>
          <w:p w14:paraId="34290C86" w14:textId="77777777" w:rsidR="00271A16" w:rsidRPr="00307700" w:rsidRDefault="00271A16" w:rsidP="00D263D9">
            <w:pPr>
              <w:pStyle w:val="1fffb"/>
              <w:rPr>
                <w:rFonts w:cs="Times New Roman"/>
              </w:rPr>
            </w:pPr>
            <w:r w:rsidRPr="00307700">
              <w:rPr>
                <w:rFonts w:cs="Times New Roman"/>
              </w:rPr>
              <w:t>1-3-этажные одноквартирные</w:t>
            </w:r>
          </w:p>
          <w:p w14:paraId="25D231F2"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0BD2CC69" w14:textId="77777777" w:rsidR="00271A16" w:rsidRPr="00307700" w:rsidRDefault="00271A16" w:rsidP="00D263D9">
            <w:pPr>
              <w:pStyle w:val="1fffb"/>
              <w:rPr>
                <w:rFonts w:cs="Times New Roman"/>
              </w:rPr>
            </w:pPr>
            <w:r w:rsidRPr="00307700">
              <w:rPr>
                <w:rFonts w:cs="Times New Roman"/>
              </w:rPr>
              <w:t>76</w:t>
            </w:r>
          </w:p>
        </w:tc>
        <w:tc>
          <w:tcPr>
            <w:tcW w:w="305" w:type="pct"/>
          </w:tcPr>
          <w:p w14:paraId="30F8942A" w14:textId="77777777" w:rsidR="00271A16" w:rsidRPr="00307700" w:rsidRDefault="00271A16" w:rsidP="00D263D9">
            <w:pPr>
              <w:pStyle w:val="1fffb"/>
              <w:rPr>
                <w:rFonts w:cs="Times New Roman"/>
              </w:rPr>
            </w:pPr>
            <w:r w:rsidRPr="00307700">
              <w:rPr>
                <w:rFonts w:cs="Times New Roman"/>
              </w:rPr>
              <w:t>76</w:t>
            </w:r>
          </w:p>
        </w:tc>
        <w:tc>
          <w:tcPr>
            <w:tcW w:w="304" w:type="pct"/>
          </w:tcPr>
          <w:p w14:paraId="4B58D5B1" w14:textId="77777777" w:rsidR="00271A16" w:rsidRPr="00307700" w:rsidRDefault="00271A16" w:rsidP="00D263D9">
            <w:pPr>
              <w:pStyle w:val="1fffb"/>
              <w:rPr>
                <w:rFonts w:cs="Times New Roman"/>
              </w:rPr>
            </w:pPr>
            <w:r w:rsidRPr="00307700">
              <w:rPr>
                <w:rFonts w:cs="Times New Roman"/>
              </w:rPr>
              <w:t>77</w:t>
            </w:r>
          </w:p>
        </w:tc>
        <w:tc>
          <w:tcPr>
            <w:tcW w:w="304" w:type="pct"/>
          </w:tcPr>
          <w:p w14:paraId="2A0AB740" w14:textId="77777777" w:rsidR="00271A16" w:rsidRPr="00307700" w:rsidRDefault="00271A16" w:rsidP="00D263D9">
            <w:pPr>
              <w:pStyle w:val="1fffb"/>
              <w:rPr>
                <w:rFonts w:cs="Times New Roman"/>
              </w:rPr>
            </w:pPr>
            <w:r w:rsidRPr="00307700">
              <w:rPr>
                <w:rFonts w:cs="Times New Roman"/>
              </w:rPr>
              <w:t>81</w:t>
            </w:r>
          </w:p>
        </w:tc>
        <w:tc>
          <w:tcPr>
            <w:tcW w:w="302" w:type="pct"/>
          </w:tcPr>
          <w:p w14:paraId="7824E4D1" w14:textId="77777777" w:rsidR="00271A16" w:rsidRPr="00307700" w:rsidRDefault="00271A16" w:rsidP="00D263D9">
            <w:pPr>
              <w:pStyle w:val="1fffb"/>
              <w:rPr>
                <w:rFonts w:cs="Times New Roman"/>
              </w:rPr>
            </w:pPr>
            <w:r w:rsidRPr="00307700">
              <w:rPr>
                <w:rFonts w:cs="Times New Roman"/>
              </w:rPr>
              <w:t>85</w:t>
            </w:r>
          </w:p>
        </w:tc>
        <w:tc>
          <w:tcPr>
            <w:tcW w:w="303" w:type="pct"/>
          </w:tcPr>
          <w:p w14:paraId="3A6B2C93" w14:textId="77777777" w:rsidR="00271A16" w:rsidRPr="00307700" w:rsidRDefault="00271A16" w:rsidP="00D263D9">
            <w:pPr>
              <w:pStyle w:val="1fffb"/>
              <w:rPr>
                <w:rFonts w:cs="Times New Roman"/>
              </w:rPr>
            </w:pPr>
            <w:r w:rsidRPr="00307700">
              <w:rPr>
                <w:rFonts w:cs="Times New Roman"/>
              </w:rPr>
              <w:t>90</w:t>
            </w:r>
          </w:p>
        </w:tc>
        <w:tc>
          <w:tcPr>
            <w:tcW w:w="303" w:type="pct"/>
          </w:tcPr>
          <w:p w14:paraId="3C99C69D" w14:textId="77777777" w:rsidR="00271A16" w:rsidRPr="00307700" w:rsidRDefault="00271A16" w:rsidP="00D263D9">
            <w:pPr>
              <w:pStyle w:val="1fffb"/>
              <w:rPr>
                <w:rFonts w:cs="Times New Roman"/>
              </w:rPr>
            </w:pPr>
            <w:r w:rsidRPr="00307700">
              <w:rPr>
                <w:rFonts w:cs="Times New Roman"/>
              </w:rPr>
              <w:t>96</w:t>
            </w:r>
          </w:p>
        </w:tc>
        <w:tc>
          <w:tcPr>
            <w:tcW w:w="302" w:type="pct"/>
          </w:tcPr>
          <w:p w14:paraId="72654C40" w14:textId="77777777" w:rsidR="00271A16" w:rsidRPr="00307700" w:rsidRDefault="00271A16" w:rsidP="00D263D9">
            <w:pPr>
              <w:pStyle w:val="1fffb"/>
              <w:rPr>
                <w:rFonts w:cs="Times New Roman"/>
              </w:rPr>
            </w:pPr>
            <w:r w:rsidRPr="00307700">
              <w:rPr>
                <w:rFonts w:cs="Times New Roman"/>
              </w:rPr>
              <w:t>102</w:t>
            </w:r>
          </w:p>
        </w:tc>
        <w:tc>
          <w:tcPr>
            <w:tcW w:w="303" w:type="pct"/>
          </w:tcPr>
          <w:p w14:paraId="332B1D93" w14:textId="77777777" w:rsidR="00271A16" w:rsidRPr="00307700" w:rsidRDefault="00271A16" w:rsidP="00D263D9">
            <w:pPr>
              <w:pStyle w:val="1fffb"/>
              <w:rPr>
                <w:rFonts w:cs="Times New Roman"/>
              </w:rPr>
            </w:pPr>
            <w:r w:rsidRPr="00307700">
              <w:rPr>
                <w:rFonts w:cs="Times New Roman"/>
              </w:rPr>
              <w:t>105</w:t>
            </w:r>
          </w:p>
        </w:tc>
        <w:tc>
          <w:tcPr>
            <w:tcW w:w="275" w:type="pct"/>
          </w:tcPr>
          <w:p w14:paraId="181A60A7" w14:textId="77777777" w:rsidR="00271A16" w:rsidRPr="00307700" w:rsidRDefault="00271A16" w:rsidP="00D263D9">
            <w:pPr>
              <w:pStyle w:val="1fffb"/>
              <w:rPr>
                <w:rFonts w:cs="Times New Roman"/>
              </w:rPr>
            </w:pPr>
            <w:r w:rsidRPr="00307700">
              <w:rPr>
                <w:rFonts w:cs="Times New Roman"/>
              </w:rPr>
              <w:t>107</w:t>
            </w:r>
          </w:p>
        </w:tc>
        <w:tc>
          <w:tcPr>
            <w:tcW w:w="327" w:type="pct"/>
          </w:tcPr>
          <w:p w14:paraId="46FAAEC0" w14:textId="77777777" w:rsidR="00271A16" w:rsidRPr="00307700" w:rsidRDefault="00271A16" w:rsidP="00D263D9">
            <w:pPr>
              <w:pStyle w:val="1fffb"/>
              <w:rPr>
                <w:rFonts w:cs="Times New Roman"/>
              </w:rPr>
            </w:pPr>
            <w:r w:rsidRPr="00307700">
              <w:rPr>
                <w:rFonts w:cs="Times New Roman"/>
              </w:rPr>
              <w:t>109</w:t>
            </w:r>
          </w:p>
        </w:tc>
      </w:tr>
      <w:tr w:rsidR="00271A16" w:rsidRPr="00307700" w14:paraId="3D787825" w14:textId="77777777" w:rsidTr="00271A16">
        <w:trPr>
          <w:trHeight w:val="20"/>
        </w:trPr>
        <w:tc>
          <w:tcPr>
            <w:tcW w:w="1669" w:type="pct"/>
          </w:tcPr>
          <w:p w14:paraId="44A3A4DB" w14:textId="77777777" w:rsidR="00271A16" w:rsidRPr="00307700" w:rsidRDefault="00271A16" w:rsidP="00D263D9">
            <w:pPr>
              <w:pStyle w:val="1fffb"/>
              <w:rPr>
                <w:rFonts w:cs="Times New Roman"/>
              </w:rPr>
            </w:pPr>
            <w:r w:rsidRPr="00307700">
              <w:rPr>
                <w:rFonts w:cs="Times New Roman"/>
              </w:rPr>
              <w:t>2-3-этажные одноквартирные</w:t>
            </w:r>
          </w:p>
          <w:p w14:paraId="54F84E15"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54D86461" w14:textId="77777777" w:rsidR="00271A16" w:rsidRPr="00307700" w:rsidRDefault="00271A16" w:rsidP="00D263D9">
            <w:pPr>
              <w:pStyle w:val="1fffb"/>
              <w:rPr>
                <w:rFonts w:cs="Times New Roman"/>
              </w:rPr>
            </w:pPr>
            <w:r w:rsidRPr="00307700">
              <w:rPr>
                <w:rFonts w:cs="Times New Roman"/>
              </w:rPr>
              <w:t>57</w:t>
            </w:r>
          </w:p>
        </w:tc>
        <w:tc>
          <w:tcPr>
            <w:tcW w:w="305" w:type="pct"/>
          </w:tcPr>
          <w:p w14:paraId="0C8FB489" w14:textId="77777777" w:rsidR="00271A16" w:rsidRPr="00307700" w:rsidRDefault="00271A16" w:rsidP="00D263D9">
            <w:pPr>
              <w:pStyle w:val="1fffb"/>
              <w:rPr>
                <w:rFonts w:cs="Times New Roman"/>
              </w:rPr>
            </w:pPr>
            <w:r w:rsidRPr="00307700">
              <w:rPr>
                <w:rFonts w:cs="Times New Roman"/>
              </w:rPr>
              <w:t>57</w:t>
            </w:r>
          </w:p>
        </w:tc>
        <w:tc>
          <w:tcPr>
            <w:tcW w:w="304" w:type="pct"/>
          </w:tcPr>
          <w:p w14:paraId="000D9057" w14:textId="77777777" w:rsidR="00271A16" w:rsidRPr="00307700" w:rsidRDefault="00271A16" w:rsidP="00D263D9">
            <w:pPr>
              <w:pStyle w:val="1fffb"/>
              <w:rPr>
                <w:rFonts w:cs="Times New Roman"/>
              </w:rPr>
            </w:pPr>
            <w:r w:rsidRPr="00307700">
              <w:rPr>
                <w:rFonts w:cs="Times New Roman"/>
              </w:rPr>
              <w:t>57</w:t>
            </w:r>
          </w:p>
        </w:tc>
        <w:tc>
          <w:tcPr>
            <w:tcW w:w="304" w:type="pct"/>
          </w:tcPr>
          <w:p w14:paraId="2366FF4C" w14:textId="77777777" w:rsidR="00271A16" w:rsidRPr="00307700" w:rsidRDefault="00271A16" w:rsidP="00D263D9">
            <w:pPr>
              <w:pStyle w:val="1fffb"/>
              <w:rPr>
                <w:rFonts w:cs="Times New Roman"/>
              </w:rPr>
            </w:pPr>
            <w:r w:rsidRPr="00307700">
              <w:rPr>
                <w:rFonts w:cs="Times New Roman"/>
              </w:rPr>
              <w:t>60</w:t>
            </w:r>
          </w:p>
        </w:tc>
        <w:tc>
          <w:tcPr>
            <w:tcW w:w="302" w:type="pct"/>
          </w:tcPr>
          <w:p w14:paraId="415CC819" w14:textId="77777777" w:rsidR="00271A16" w:rsidRPr="00307700" w:rsidRDefault="00271A16" w:rsidP="00D263D9">
            <w:pPr>
              <w:pStyle w:val="1fffb"/>
              <w:rPr>
                <w:rFonts w:cs="Times New Roman"/>
              </w:rPr>
            </w:pPr>
            <w:r w:rsidRPr="00307700">
              <w:rPr>
                <w:rFonts w:cs="Times New Roman"/>
              </w:rPr>
              <w:t>65</w:t>
            </w:r>
          </w:p>
        </w:tc>
        <w:tc>
          <w:tcPr>
            <w:tcW w:w="303" w:type="pct"/>
          </w:tcPr>
          <w:p w14:paraId="1F75451F" w14:textId="77777777" w:rsidR="00271A16" w:rsidRPr="00307700" w:rsidRDefault="00271A16" w:rsidP="00D263D9">
            <w:pPr>
              <w:pStyle w:val="1fffb"/>
              <w:rPr>
                <w:rFonts w:cs="Times New Roman"/>
              </w:rPr>
            </w:pPr>
            <w:r w:rsidRPr="00307700">
              <w:rPr>
                <w:rFonts w:cs="Times New Roman"/>
              </w:rPr>
              <w:t>70</w:t>
            </w:r>
          </w:p>
        </w:tc>
        <w:tc>
          <w:tcPr>
            <w:tcW w:w="303" w:type="pct"/>
          </w:tcPr>
          <w:p w14:paraId="70E96829" w14:textId="77777777" w:rsidR="00271A16" w:rsidRPr="00307700" w:rsidRDefault="00271A16" w:rsidP="00D263D9">
            <w:pPr>
              <w:pStyle w:val="1fffb"/>
              <w:rPr>
                <w:rFonts w:cs="Times New Roman"/>
              </w:rPr>
            </w:pPr>
            <w:r w:rsidRPr="00307700">
              <w:rPr>
                <w:rFonts w:cs="Times New Roman"/>
              </w:rPr>
              <w:t>75</w:t>
            </w:r>
          </w:p>
        </w:tc>
        <w:tc>
          <w:tcPr>
            <w:tcW w:w="302" w:type="pct"/>
          </w:tcPr>
          <w:p w14:paraId="454DEC0C" w14:textId="77777777" w:rsidR="00271A16" w:rsidRPr="00307700" w:rsidRDefault="00271A16" w:rsidP="00D263D9">
            <w:pPr>
              <w:pStyle w:val="1fffb"/>
              <w:rPr>
                <w:rFonts w:cs="Times New Roman"/>
              </w:rPr>
            </w:pPr>
            <w:r w:rsidRPr="00307700">
              <w:rPr>
                <w:rFonts w:cs="Times New Roman"/>
              </w:rPr>
              <w:t>80</w:t>
            </w:r>
          </w:p>
        </w:tc>
        <w:tc>
          <w:tcPr>
            <w:tcW w:w="303" w:type="pct"/>
          </w:tcPr>
          <w:p w14:paraId="59656BA3" w14:textId="77777777" w:rsidR="00271A16" w:rsidRPr="00307700" w:rsidRDefault="00271A16" w:rsidP="00D263D9">
            <w:pPr>
              <w:pStyle w:val="1fffb"/>
              <w:rPr>
                <w:rFonts w:cs="Times New Roman"/>
              </w:rPr>
            </w:pPr>
            <w:r w:rsidRPr="00307700">
              <w:rPr>
                <w:rFonts w:cs="Times New Roman"/>
              </w:rPr>
              <w:t>85</w:t>
            </w:r>
          </w:p>
        </w:tc>
        <w:tc>
          <w:tcPr>
            <w:tcW w:w="275" w:type="pct"/>
          </w:tcPr>
          <w:p w14:paraId="22DF3FE8" w14:textId="77777777" w:rsidR="00271A16" w:rsidRPr="00307700" w:rsidRDefault="00271A16" w:rsidP="00D263D9">
            <w:pPr>
              <w:pStyle w:val="1fffb"/>
              <w:rPr>
                <w:rFonts w:cs="Times New Roman"/>
              </w:rPr>
            </w:pPr>
            <w:r w:rsidRPr="00307700">
              <w:rPr>
                <w:rFonts w:cs="Times New Roman"/>
              </w:rPr>
              <w:t>88</w:t>
            </w:r>
          </w:p>
        </w:tc>
        <w:tc>
          <w:tcPr>
            <w:tcW w:w="327" w:type="pct"/>
          </w:tcPr>
          <w:p w14:paraId="69A36C23" w14:textId="77777777" w:rsidR="00271A16" w:rsidRPr="00307700" w:rsidRDefault="00271A16" w:rsidP="00D263D9">
            <w:pPr>
              <w:pStyle w:val="1fffb"/>
              <w:rPr>
                <w:rFonts w:cs="Times New Roman"/>
              </w:rPr>
            </w:pPr>
            <w:r w:rsidRPr="00307700">
              <w:rPr>
                <w:rFonts w:cs="Times New Roman"/>
              </w:rPr>
              <w:t>90</w:t>
            </w:r>
          </w:p>
        </w:tc>
      </w:tr>
      <w:tr w:rsidR="00271A16" w:rsidRPr="00307700" w14:paraId="08C0AD68" w14:textId="77777777" w:rsidTr="00271A16">
        <w:trPr>
          <w:trHeight w:val="20"/>
        </w:trPr>
        <w:tc>
          <w:tcPr>
            <w:tcW w:w="1669" w:type="pct"/>
          </w:tcPr>
          <w:p w14:paraId="51A5FFD4" w14:textId="77777777" w:rsidR="00271A16" w:rsidRPr="00307700" w:rsidRDefault="00271A16" w:rsidP="00D263D9">
            <w:pPr>
              <w:pStyle w:val="1fffb"/>
              <w:rPr>
                <w:rFonts w:cs="Times New Roman"/>
              </w:rPr>
            </w:pPr>
            <w:r w:rsidRPr="00307700">
              <w:rPr>
                <w:rFonts w:cs="Times New Roman"/>
              </w:rPr>
              <w:t>4-6-этажные</w:t>
            </w:r>
          </w:p>
        </w:tc>
        <w:tc>
          <w:tcPr>
            <w:tcW w:w="304" w:type="pct"/>
          </w:tcPr>
          <w:p w14:paraId="6854406E" w14:textId="77777777" w:rsidR="00271A16" w:rsidRPr="00307700" w:rsidRDefault="00271A16" w:rsidP="00D263D9">
            <w:pPr>
              <w:pStyle w:val="1fffb"/>
              <w:rPr>
                <w:rFonts w:cs="Times New Roman"/>
              </w:rPr>
            </w:pPr>
            <w:r w:rsidRPr="00307700">
              <w:rPr>
                <w:rFonts w:cs="Times New Roman"/>
              </w:rPr>
              <w:t>45</w:t>
            </w:r>
          </w:p>
        </w:tc>
        <w:tc>
          <w:tcPr>
            <w:tcW w:w="305" w:type="pct"/>
          </w:tcPr>
          <w:p w14:paraId="0338A2B1" w14:textId="77777777" w:rsidR="00271A16" w:rsidRPr="00307700" w:rsidRDefault="00271A16" w:rsidP="00D263D9">
            <w:pPr>
              <w:pStyle w:val="1fffb"/>
              <w:rPr>
                <w:rFonts w:cs="Times New Roman"/>
              </w:rPr>
            </w:pPr>
            <w:r w:rsidRPr="00307700">
              <w:rPr>
                <w:rFonts w:cs="Times New Roman"/>
              </w:rPr>
              <w:t>45</w:t>
            </w:r>
          </w:p>
        </w:tc>
        <w:tc>
          <w:tcPr>
            <w:tcW w:w="304" w:type="pct"/>
          </w:tcPr>
          <w:p w14:paraId="2EC614E7" w14:textId="77777777" w:rsidR="00271A16" w:rsidRPr="00307700" w:rsidRDefault="00271A16" w:rsidP="00D263D9">
            <w:pPr>
              <w:pStyle w:val="1fffb"/>
              <w:rPr>
                <w:rFonts w:cs="Times New Roman"/>
              </w:rPr>
            </w:pPr>
            <w:r w:rsidRPr="00307700">
              <w:rPr>
                <w:rFonts w:cs="Times New Roman"/>
              </w:rPr>
              <w:t>46</w:t>
            </w:r>
          </w:p>
        </w:tc>
        <w:tc>
          <w:tcPr>
            <w:tcW w:w="304" w:type="pct"/>
          </w:tcPr>
          <w:p w14:paraId="001CA908" w14:textId="77777777" w:rsidR="00271A16" w:rsidRPr="00307700" w:rsidRDefault="00271A16" w:rsidP="00D263D9">
            <w:pPr>
              <w:pStyle w:val="1fffb"/>
              <w:rPr>
                <w:rFonts w:cs="Times New Roman"/>
              </w:rPr>
            </w:pPr>
            <w:r w:rsidRPr="00307700">
              <w:rPr>
                <w:rFonts w:cs="Times New Roman"/>
              </w:rPr>
              <w:t>50</w:t>
            </w:r>
          </w:p>
        </w:tc>
        <w:tc>
          <w:tcPr>
            <w:tcW w:w="302" w:type="pct"/>
          </w:tcPr>
          <w:p w14:paraId="668D4A7B" w14:textId="77777777" w:rsidR="00271A16" w:rsidRPr="00307700" w:rsidRDefault="00271A16" w:rsidP="00D263D9">
            <w:pPr>
              <w:pStyle w:val="1fffb"/>
              <w:rPr>
                <w:rFonts w:cs="Times New Roman"/>
              </w:rPr>
            </w:pPr>
            <w:r w:rsidRPr="00307700">
              <w:rPr>
                <w:rFonts w:cs="Times New Roman"/>
              </w:rPr>
              <w:t>55</w:t>
            </w:r>
          </w:p>
        </w:tc>
        <w:tc>
          <w:tcPr>
            <w:tcW w:w="303" w:type="pct"/>
          </w:tcPr>
          <w:p w14:paraId="556F41D3" w14:textId="77777777" w:rsidR="00271A16" w:rsidRPr="00307700" w:rsidRDefault="00271A16" w:rsidP="00D263D9">
            <w:pPr>
              <w:pStyle w:val="1fffb"/>
              <w:rPr>
                <w:rFonts w:cs="Times New Roman"/>
              </w:rPr>
            </w:pPr>
            <w:r w:rsidRPr="00307700">
              <w:rPr>
                <w:rFonts w:cs="Times New Roman"/>
              </w:rPr>
              <w:t>61</w:t>
            </w:r>
          </w:p>
        </w:tc>
        <w:tc>
          <w:tcPr>
            <w:tcW w:w="303" w:type="pct"/>
          </w:tcPr>
          <w:p w14:paraId="283D2E85" w14:textId="77777777" w:rsidR="00271A16" w:rsidRPr="00307700" w:rsidRDefault="00271A16" w:rsidP="00D263D9">
            <w:pPr>
              <w:pStyle w:val="1fffb"/>
              <w:rPr>
                <w:rFonts w:cs="Times New Roman"/>
              </w:rPr>
            </w:pPr>
            <w:r w:rsidRPr="00307700">
              <w:rPr>
                <w:rFonts w:cs="Times New Roman"/>
              </w:rPr>
              <w:t>67</w:t>
            </w:r>
          </w:p>
        </w:tc>
        <w:tc>
          <w:tcPr>
            <w:tcW w:w="302" w:type="pct"/>
          </w:tcPr>
          <w:p w14:paraId="4E2E6940" w14:textId="77777777" w:rsidR="00271A16" w:rsidRPr="00307700" w:rsidRDefault="00271A16" w:rsidP="00D263D9">
            <w:pPr>
              <w:pStyle w:val="1fffb"/>
              <w:rPr>
                <w:rFonts w:cs="Times New Roman"/>
              </w:rPr>
            </w:pPr>
            <w:r w:rsidRPr="00307700">
              <w:rPr>
                <w:rFonts w:cs="Times New Roman"/>
              </w:rPr>
              <w:t>72</w:t>
            </w:r>
          </w:p>
        </w:tc>
        <w:tc>
          <w:tcPr>
            <w:tcW w:w="303" w:type="pct"/>
          </w:tcPr>
          <w:p w14:paraId="65889A48" w14:textId="77777777" w:rsidR="00271A16" w:rsidRPr="00307700" w:rsidRDefault="00271A16" w:rsidP="00D263D9">
            <w:pPr>
              <w:pStyle w:val="1fffb"/>
              <w:rPr>
                <w:rFonts w:cs="Times New Roman"/>
              </w:rPr>
            </w:pPr>
            <w:r w:rsidRPr="00307700">
              <w:rPr>
                <w:rFonts w:cs="Times New Roman"/>
              </w:rPr>
              <w:t>76</w:t>
            </w:r>
          </w:p>
        </w:tc>
        <w:tc>
          <w:tcPr>
            <w:tcW w:w="275" w:type="pct"/>
          </w:tcPr>
          <w:p w14:paraId="4493BAC9" w14:textId="77777777" w:rsidR="00271A16" w:rsidRPr="00307700" w:rsidRDefault="00271A16" w:rsidP="00D263D9">
            <w:pPr>
              <w:pStyle w:val="1fffb"/>
              <w:rPr>
                <w:rFonts w:cs="Times New Roman"/>
              </w:rPr>
            </w:pPr>
            <w:r w:rsidRPr="00307700">
              <w:rPr>
                <w:rFonts w:cs="Times New Roman"/>
              </w:rPr>
              <w:t>80</w:t>
            </w:r>
          </w:p>
        </w:tc>
        <w:tc>
          <w:tcPr>
            <w:tcW w:w="327" w:type="pct"/>
          </w:tcPr>
          <w:p w14:paraId="727189CF" w14:textId="77777777" w:rsidR="00271A16" w:rsidRPr="00307700" w:rsidRDefault="00271A16" w:rsidP="00D263D9">
            <w:pPr>
              <w:pStyle w:val="1fffb"/>
              <w:rPr>
                <w:rFonts w:cs="Times New Roman"/>
              </w:rPr>
            </w:pPr>
            <w:r w:rsidRPr="00307700">
              <w:rPr>
                <w:rFonts w:cs="Times New Roman"/>
              </w:rPr>
              <w:t>84</w:t>
            </w:r>
          </w:p>
        </w:tc>
      </w:tr>
      <w:tr w:rsidR="00271A16" w:rsidRPr="00307700" w14:paraId="25EE05DB" w14:textId="77777777" w:rsidTr="00271A16">
        <w:trPr>
          <w:trHeight w:val="20"/>
        </w:trPr>
        <w:tc>
          <w:tcPr>
            <w:tcW w:w="1669" w:type="pct"/>
          </w:tcPr>
          <w:p w14:paraId="62C93523" w14:textId="77777777" w:rsidR="00271A16" w:rsidRPr="00307700" w:rsidRDefault="00271A16" w:rsidP="00D263D9">
            <w:pPr>
              <w:pStyle w:val="1fffb"/>
              <w:rPr>
                <w:rFonts w:cs="Times New Roman"/>
              </w:rPr>
            </w:pPr>
            <w:r w:rsidRPr="00307700">
              <w:rPr>
                <w:rFonts w:cs="Times New Roman"/>
              </w:rPr>
              <w:t>7-10-этажные</w:t>
            </w:r>
          </w:p>
        </w:tc>
        <w:tc>
          <w:tcPr>
            <w:tcW w:w="304" w:type="pct"/>
          </w:tcPr>
          <w:p w14:paraId="5C086F0F" w14:textId="77777777" w:rsidR="00271A16" w:rsidRPr="00307700" w:rsidRDefault="00271A16" w:rsidP="00D263D9">
            <w:pPr>
              <w:pStyle w:val="1fffb"/>
              <w:rPr>
                <w:rFonts w:cs="Times New Roman"/>
              </w:rPr>
            </w:pPr>
            <w:r w:rsidRPr="00307700">
              <w:rPr>
                <w:rFonts w:cs="Times New Roman"/>
              </w:rPr>
              <w:t>41</w:t>
            </w:r>
          </w:p>
        </w:tc>
        <w:tc>
          <w:tcPr>
            <w:tcW w:w="305" w:type="pct"/>
          </w:tcPr>
          <w:p w14:paraId="4A996924" w14:textId="77777777" w:rsidR="00271A16" w:rsidRPr="00307700" w:rsidRDefault="00271A16" w:rsidP="00D263D9">
            <w:pPr>
              <w:pStyle w:val="1fffb"/>
              <w:rPr>
                <w:rFonts w:cs="Times New Roman"/>
              </w:rPr>
            </w:pPr>
            <w:r w:rsidRPr="00307700">
              <w:rPr>
                <w:rFonts w:cs="Times New Roman"/>
              </w:rPr>
              <w:t>41</w:t>
            </w:r>
          </w:p>
        </w:tc>
        <w:tc>
          <w:tcPr>
            <w:tcW w:w="304" w:type="pct"/>
          </w:tcPr>
          <w:p w14:paraId="7A6369FC" w14:textId="77777777" w:rsidR="00271A16" w:rsidRPr="00307700" w:rsidRDefault="00271A16" w:rsidP="00D263D9">
            <w:pPr>
              <w:pStyle w:val="1fffb"/>
              <w:rPr>
                <w:rFonts w:cs="Times New Roman"/>
              </w:rPr>
            </w:pPr>
            <w:r w:rsidRPr="00307700">
              <w:rPr>
                <w:rFonts w:cs="Times New Roman"/>
              </w:rPr>
              <w:t>42</w:t>
            </w:r>
          </w:p>
        </w:tc>
        <w:tc>
          <w:tcPr>
            <w:tcW w:w="304" w:type="pct"/>
          </w:tcPr>
          <w:p w14:paraId="52E5D591" w14:textId="77777777" w:rsidR="00271A16" w:rsidRPr="00307700" w:rsidRDefault="00271A16" w:rsidP="00D263D9">
            <w:pPr>
              <w:pStyle w:val="1fffb"/>
              <w:rPr>
                <w:rFonts w:cs="Times New Roman"/>
              </w:rPr>
            </w:pPr>
            <w:r w:rsidRPr="00307700">
              <w:rPr>
                <w:rFonts w:cs="Times New Roman"/>
              </w:rPr>
              <w:t>46</w:t>
            </w:r>
          </w:p>
        </w:tc>
        <w:tc>
          <w:tcPr>
            <w:tcW w:w="302" w:type="pct"/>
          </w:tcPr>
          <w:p w14:paraId="563F009A" w14:textId="77777777" w:rsidR="00271A16" w:rsidRPr="00307700" w:rsidRDefault="00271A16" w:rsidP="00D263D9">
            <w:pPr>
              <w:pStyle w:val="1fffb"/>
              <w:rPr>
                <w:rFonts w:cs="Times New Roman"/>
              </w:rPr>
            </w:pPr>
            <w:r w:rsidRPr="00307700">
              <w:rPr>
                <w:rFonts w:cs="Times New Roman"/>
              </w:rPr>
              <w:t>50</w:t>
            </w:r>
          </w:p>
        </w:tc>
        <w:tc>
          <w:tcPr>
            <w:tcW w:w="303" w:type="pct"/>
          </w:tcPr>
          <w:p w14:paraId="4A07077C" w14:textId="77777777" w:rsidR="00271A16" w:rsidRPr="00307700" w:rsidRDefault="00271A16" w:rsidP="00D263D9">
            <w:pPr>
              <w:pStyle w:val="1fffb"/>
              <w:rPr>
                <w:rFonts w:cs="Times New Roman"/>
              </w:rPr>
            </w:pPr>
            <w:r w:rsidRPr="00307700">
              <w:rPr>
                <w:rFonts w:cs="Times New Roman"/>
              </w:rPr>
              <w:t>55</w:t>
            </w:r>
          </w:p>
        </w:tc>
        <w:tc>
          <w:tcPr>
            <w:tcW w:w="303" w:type="pct"/>
          </w:tcPr>
          <w:p w14:paraId="0AB6FD56" w14:textId="77777777" w:rsidR="00271A16" w:rsidRPr="00307700" w:rsidRDefault="00271A16" w:rsidP="00D263D9">
            <w:pPr>
              <w:pStyle w:val="1fffb"/>
              <w:rPr>
                <w:rFonts w:cs="Times New Roman"/>
              </w:rPr>
            </w:pPr>
            <w:r w:rsidRPr="00307700">
              <w:rPr>
                <w:rFonts w:cs="Times New Roman"/>
              </w:rPr>
              <w:t>60</w:t>
            </w:r>
          </w:p>
        </w:tc>
        <w:tc>
          <w:tcPr>
            <w:tcW w:w="302" w:type="pct"/>
          </w:tcPr>
          <w:p w14:paraId="29218530" w14:textId="77777777" w:rsidR="00271A16" w:rsidRPr="00307700" w:rsidRDefault="00271A16" w:rsidP="00D263D9">
            <w:pPr>
              <w:pStyle w:val="1fffb"/>
              <w:rPr>
                <w:rFonts w:cs="Times New Roman"/>
              </w:rPr>
            </w:pPr>
            <w:r w:rsidRPr="00307700">
              <w:rPr>
                <w:rFonts w:cs="Times New Roman"/>
              </w:rPr>
              <w:t>65</w:t>
            </w:r>
          </w:p>
        </w:tc>
        <w:tc>
          <w:tcPr>
            <w:tcW w:w="303" w:type="pct"/>
          </w:tcPr>
          <w:p w14:paraId="05FF5E14" w14:textId="77777777" w:rsidR="00271A16" w:rsidRPr="00307700" w:rsidRDefault="00271A16" w:rsidP="00D263D9">
            <w:pPr>
              <w:pStyle w:val="1fffb"/>
              <w:rPr>
                <w:rFonts w:cs="Times New Roman"/>
              </w:rPr>
            </w:pPr>
            <w:r w:rsidRPr="00307700">
              <w:rPr>
                <w:rFonts w:cs="Times New Roman"/>
              </w:rPr>
              <w:t>69</w:t>
            </w:r>
          </w:p>
        </w:tc>
        <w:tc>
          <w:tcPr>
            <w:tcW w:w="275" w:type="pct"/>
          </w:tcPr>
          <w:p w14:paraId="30C8DE5D" w14:textId="77777777" w:rsidR="00271A16" w:rsidRPr="00307700" w:rsidRDefault="00271A16" w:rsidP="00D263D9">
            <w:pPr>
              <w:pStyle w:val="1fffb"/>
              <w:rPr>
                <w:rFonts w:cs="Times New Roman"/>
              </w:rPr>
            </w:pPr>
            <w:r w:rsidRPr="00307700">
              <w:rPr>
                <w:rFonts w:cs="Times New Roman"/>
              </w:rPr>
              <w:t>73</w:t>
            </w:r>
          </w:p>
        </w:tc>
        <w:tc>
          <w:tcPr>
            <w:tcW w:w="327" w:type="pct"/>
          </w:tcPr>
          <w:p w14:paraId="250758FF" w14:textId="77777777" w:rsidR="00271A16" w:rsidRPr="00307700" w:rsidRDefault="00271A16" w:rsidP="00D263D9">
            <w:pPr>
              <w:pStyle w:val="1fffb"/>
              <w:rPr>
                <w:rFonts w:cs="Times New Roman"/>
              </w:rPr>
            </w:pPr>
            <w:r w:rsidRPr="00307700">
              <w:rPr>
                <w:rFonts w:cs="Times New Roman"/>
              </w:rPr>
              <w:t>76</w:t>
            </w:r>
          </w:p>
        </w:tc>
      </w:tr>
      <w:tr w:rsidR="00271A16" w:rsidRPr="00307700" w14:paraId="2A6437E0" w14:textId="77777777" w:rsidTr="00271A16">
        <w:trPr>
          <w:trHeight w:val="20"/>
        </w:trPr>
        <w:tc>
          <w:tcPr>
            <w:tcW w:w="1669" w:type="pct"/>
          </w:tcPr>
          <w:p w14:paraId="37636685" w14:textId="77777777" w:rsidR="00271A16" w:rsidRPr="00307700" w:rsidRDefault="00271A16" w:rsidP="00D263D9">
            <w:pPr>
              <w:pStyle w:val="1fffb"/>
              <w:rPr>
                <w:rFonts w:cs="Times New Roman"/>
              </w:rPr>
            </w:pPr>
            <w:r w:rsidRPr="00307700">
              <w:rPr>
                <w:rFonts w:cs="Times New Roman"/>
              </w:rPr>
              <w:t>11-14-этажные</w:t>
            </w:r>
          </w:p>
        </w:tc>
        <w:tc>
          <w:tcPr>
            <w:tcW w:w="304" w:type="pct"/>
          </w:tcPr>
          <w:p w14:paraId="7B60CC7D" w14:textId="77777777" w:rsidR="00271A16" w:rsidRPr="00307700" w:rsidRDefault="00271A16" w:rsidP="00D263D9">
            <w:pPr>
              <w:pStyle w:val="1fffb"/>
              <w:rPr>
                <w:rFonts w:cs="Times New Roman"/>
              </w:rPr>
            </w:pPr>
            <w:r w:rsidRPr="00307700">
              <w:rPr>
                <w:rFonts w:cs="Times New Roman"/>
              </w:rPr>
              <w:t>37</w:t>
            </w:r>
          </w:p>
        </w:tc>
        <w:tc>
          <w:tcPr>
            <w:tcW w:w="305" w:type="pct"/>
          </w:tcPr>
          <w:p w14:paraId="4B91BEE3" w14:textId="77777777" w:rsidR="00271A16" w:rsidRPr="00307700" w:rsidRDefault="00271A16" w:rsidP="00D263D9">
            <w:pPr>
              <w:pStyle w:val="1fffb"/>
              <w:rPr>
                <w:rFonts w:cs="Times New Roman"/>
              </w:rPr>
            </w:pPr>
            <w:r w:rsidRPr="00307700">
              <w:rPr>
                <w:rFonts w:cs="Times New Roman"/>
              </w:rPr>
              <w:t>37</w:t>
            </w:r>
          </w:p>
        </w:tc>
        <w:tc>
          <w:tcPr>
            <w:tcW w:w="304" w:type="pct"/>
          </w:tcPr>
          <w:p w14:paraId="3154DE76" w14:textId="77777777" w:rsidR="00271A16" w:rsidRPr="00307700" w:rsidRDefault="00271A16" w:rsidP="00D263D9">
            <w:pPr>
              <w:pStyle w:val="1fffb"/>
              <w:rPr>
                <w:rFonts w:cs="Times New Roman"/>
              </w:rPr>
            </w:pPr>
            <w:r w:rsidRPr="00307700">
              <w:rPr>
                <w:rFonts w:cs="Times New Roman"/>
              </w:rPr>
              <w:t>38</w:t>
            </w:r>
          </w:p>
        </w:tc>
        <w:tc>
          <w:tcPr>
            <w:tcW w:w="304" w:type="pct"/>
          </w:tcPr>
          <w:p w14:paraId="1FE72019" w14:textId="77777777" w:rsidR="00271A16" w:rsidRPr="00307700" w:rsidRDefault="00271A16" w:rsidP="00D263D9">
            <w:pPr>
              <w:pStyle w:val="1fffb"/>
              <w:rPr>
                <w:rFonts w:cs="Times New Roman"/>
              </w:rPr>
            </w:pPr>
            <w:r w:rsidRPr="00307700">
              <w:rPr>
                <w:rFonts w:cs="Times New Roman"/>
              </w:rPr>
              <w:t>41</w:t>
            </w:r>
          </w:p>
        </w:tc>
        <w:tc>
          <w:tcPr>
            <w:tcW w:w="302" w:type="pct"/>
          </w:tcPr>
          <w:p w14:paraId="00C720A6" w14:textId="77777777" w:rsidR="00271A16" w:rsidRPr="00307700" w:rsidRDefault="00271A16" w:rsidP="00D263D9">
            <w:pPr>
              <w:pStyle w:val="1fffb"/>
              <w:rPr>
                <w:rFonts w:cs="Times New Roman"/>
              </w:rPr>
            </w:pPr>
            <w:r w:rsidRPr="00307700">
              <w:rPr>
                <w:rFonts w:cs="Times New Roman"/>
              </w:rPr>
              <w:t>45</w:t>
            </w:r>
          </w:p>
        </w:tc>
        <w:tc>
          <w:tcPr>
            <w:tcW w:w="303" w:type="pct"/>
          </w:tcPr>
          <w:p w14:paraId="723C314E" w14:textId="77777777" w:rsidR="00271A16" w:rsidRPr="00307700" w:rsidRDefault="00271A16" w:rsidP="00D263D9">
            <w:pPr>
              <w:pStyle w:val="1fffb"/>
              <w:rPr>
                <w:rFonts w:cs="Times New Roman"/>
              </w:rPr>
            </w:pPr>
            <w:r w:rsidRPr="00307700">
              <w:rPr>
                <w:rFonts w:cs="Times New Roman"/>
              </w:rPr>
              <w:t>50</w:t>
            </w:r>
          </w:p>
        </w:tc>
        <w:tc>
          <w:tcPr>
            <w:tcW w:w="303" w:type="pct"/>
          </w:tcPr>
          <w:p w14:paraId="0A3C759A" w14:textId="77777777" w:rsidR="00271A16" w:rsidRPr="00307700" w:rsidRDefault="00271A16" w:rsidP="00D263D9">
            <w:pPr>
              <w:pStyle w:val="1fffb"/>
              <w:rPr>
                <w:rFonts w:cs="Times New Roman"/>
              </w:rPr>
            </w:pPr>
            <w:r w:rsidRPr="00307700">
              <w:rPr>
                <w:rFonts w:cs="Times New Roman"/>
              </w:rPr>
              <w:t>54</w:t>
            </w:r>
          </w:p>
        </w:tc>
        <w:tc>
          <w:tcPr>
            <w:tcW w:w="302" w:type="pct"/>
          </w:tcPr>
          <w:p w14:paraId="4C784220" w14:textId="77777777" w:rsidR="00271A16" w:rsidRPr="00307700" w:rsidRDefault="00271A16" w:rsidP="00D263D9">
            <w:pPr>
              <w:pStyle w:val="1fffb"/>
              <w:rPr>
                <w:rFonts w:cs="Times New Roman"/>
              </w:rPr>
            </w:pPr>
            <w:r w:rsidRPr="00307700">
              <w:rPr>
                <w:rFonts w:cs="Times New Roman"/>
              </w:rPr>
              <w:t>58</w:t>
            </w:r>
          </w:p>
        </w:tc>
        <w:tc>
          <w:tcPr>
            <w:tcW w:w="303" w:type="pct"/>
          </w:tcPr>
          <w:p w14:paraId="3C8DB3C5" w14:textId="77777777" w:rsidR="00271A16" w:rsidRPr="00307700" w:rsidRDefault="00271A16" w:rsidP="00D263D9">
            <w:pPr>
              <w:pStyle w:val="1fffb"/>
              <w:rPr>
                <w:rFonts w:cs="Times New Roman"/>
              </w:rPr>
            </w:pPr>
            <w:r w:rsidRPr="00307700">
              <w:rPr>
                <w:rFonts w:cs="Times New Roman"/>
              </w:rPr>
              <w:t>62</w:t>
            </w:r>
          </w:p>
        </w:tc>
        <w:tc>
          <w:tcPr>
            <w:tcW w:w="275" w:type="pct"/>
          </w:tcPr>
          <w:p w14:paraId="233666DB" w14:textId="77777777" w:rsidR="00271A16" w:rsidRPr="00307700" w:rsidRDefault="00271A16" w:rsidP="00D263D9">
            <w:pPr>
              <w:pStyle w:val="1fffb"/>
              <w:rPr>
                <w:rFonts w:cs="Times New Roman"/>
              </w:rPr>
            </w:pPr>
            <w:r w:rsidRPr="00307700">
              <w:rPr>
                <w:rFonts w:cs="Times New Roman"/>
              </w:rPr>
              <w:t>65</w:t>
            </w:r>
          </w:p>
        </w:tc>
        <w:tc>
          <w:tcPr>
            <w:tcW w:w="327" w:type="pct"/>
          </w:tcPr>
          <w:p w14:paraId="7914B4AD" w14:textId="77777777" w:rsidR="00271A16" w:rsidRPr="00307700" w:rsidRDefault="00271A16" w:rsidP="00D263D9">
            <w:pPr>
              <w:pStyle w:val="1fffb"/>
              <w:rPr>
                <w:rFonts w:cs="Times New Roman"/>
              </w:rPr>
            </w:pPr>
            <w:r w:rsidRPr="00307700">
              <w:rPr>
                <w:rFonts w:cs="Times New Roman"/>
              </w:rPr>
              <w:t>68</w:t>
            </w:r>
          </w:p>
        </w:tc>
      </w:tr>
      <w:tr w:rsidR="00271A16" w:rsidRPr="00307700" w14:paraId="4547D26E" w14:textId="77777777" w:rsidTr="00271A16">
        <w:trPr>
          <w:trHeight w:val="20"/>
        </w:trPr>
        <w:tc>
          <w:tcPr>
            <w:tcW w:w="1669" w:type="pct"/>
          </w:tcPr>
          <w:p w14:paraId="61C05CEC" w14:textId="77777777" w:rsidR="00271A16" w:rsidRPr="00307700" w:rsidRDefault="00271A16" w:rsidP="00D263D9">
            <w:pPr>
              <w:pStyle w:val="1fffb"/>
              <w:rPr>
                <w:rFonts w:cs="Times New Roman"/>
              </w:rPr>
            </w:pPr>
            <w:r w:rsidRPr="00307700">
              <w:rPr>
                <w:rFonts w:cs="Times New Roman"/>
              </w:rPr>
              <w:t>Более 15 этажей</w:t>
            </w:r>
          </w:p>
        </w:tc>
        <w:tc>
          <w:tcPr>
            <w:tcW w:w="304" w:type="pct"/>
          </w:tcPr>
          <w:p w14:paraId="2BB9ADB1" w14:textId="77777777" w:rsidR="00271A16" w:rsidRPr="00307700" w:rsidRDefault="00271A16" w:rsidP="00D263D9">
            <w:pPr>
              <w:pStyle w:val="1fffb"/>
              <w:rPr>
                <w:rFonts w:cs="Times New Roman"/>
              </w:rPr>
            </w:pPr>
            <w:r w:rsidRPr="00307700">
              <w:rPr>
                <w:rFonts w:cs="Times New Roman"/>
              </w:rPr>
              <w:t>33</w:t>
            </w:r>
          </w:p>
        </w:tc>
        <w:tc>
          <w:tcPr>
            <w:tcW w:w="305" w:type="pct"/>
          </w:tcPr>
          <w:p w14:paraId="0D491E9E" w14:textId="77777777" w:rsidR="00271A16" w:rsidRPr="00307700" w:rsidRDefault="00271A16" w:rsidP="00D263D9">
            <w:pPr>
              <w:pStyle w:val="1fffb"/>
              <w:rPr>
                <w:rFonts w:cs="Times New Roman"/>
              </w:rPr>
            </w:pPr>
            <w:r w:rsidRPr="00307700">
              <w:rPr>
                <w:rFonts w:cs="Times New Roman"/>
              </w:rPr>
              <w:t>33</w:t>
            </w:r>
          </w:p>
        </w:tc>
        <w:tc>
          <w:tcPr>
            <w:tcW w:w="304" w:type="pct"/>
          </w:tcPr>
          <w:p w14:paraId="49285988" w14:textId="77777777" w:rsidR="00271A16" w:rsidRPr="00307700" w:rsidRDefault="00271A16" w:rsidP="00D263D9">
            <w:pPr>
              <w:pStyle w:val="1fffb"/>
              <w:rPr>
                <w:rFonts w:cs="Times New Roman"/>
              </w:rPr>
            </w:pPr>
            <w:r w:rsidRPr="00307700">
              <w:rPr>
                <w:rFonts w:cs="Times New Roman"/>
              </w:rPr>
              <w:t>34</w:t>
            </w:r>
          </w:p>
        </w:tc>
        <w:tc>
          <w:tcPr>
            <w:tcW w:w="304" w:type="pct"/>
          </w:tcPr>
          <w:p w14:paraId="2BFF90D9" w14:textId="77777777" w:rsidR="00271A16" w:rsidRPr="00307700" w:rsidRDefault="00271A16" w:rsidP="00D263D9">
            <w:pPr>
              <w:pStyle w:val="1fffb"/>
              <w:rPr>
                <w:rFonts w:cs="Times New Roman"/>
              </w:rPr>
            </w:pPr>
            <w:r w:rsidRPr="00307700">
              <w:rPr>
                <w:rFonts w:cs="Times New Roman"/>
              </w:rPr>
              <w:t>37</w:t>
            </w:r>
          </w:p>
        </w:tc>
        <w:tc>
          <w:tcPr>
            <w:tcW w:w="302" w:type="pct"/>
          </w:tcPr>
          <w:p w14:paraId="06649187" w14:textId="77777777" w:rsidR="00271A16" w:rsidRPr="00307700" w:rsidRDefault="00271A16" w:rsidP="00D263D9">
            <w:pPr>
              <w:pStyle w:val="1fffb"/>
              <w:rPr>
                <w:rFonts w:cs="Times New Roman"/>
              </w:rPr>
            </w:pPr>
            <w:r w:rsidRPr="00307700">
              <w:rPr>
                <w:rFonts w:cs="Times New Roman"/>
              </w:rPr>
              <w:t>40</w:t>
            </w:r>
          </w:p>
        </w:tc>
        <w:tc>
          <w:tcPr>
            <w:tcW w:w="303" w:type="pct"/>
          </w:tcPr>
          <w:p w14:paraId="5B2FA076" w14:textId="77777777" w:rsidR="00271A16" w:rsidRPr="00307700" w:rsidRDefault="00271A16" w:rsidP="00D263D9">
            <w:pPr>
              <w:pStyle w:val="1fffb"/>
              <w:rPr>
                <w:rFonts w:cs="Times New Roman"/>
              </w:rPr>
            </w:pPr>
            <w:r w:rsidRPr="00307700">
              <w:rPr>
                <w:rFonts w:cs="Times New Roman"/>
              </w:rPr>
              <w:t>44</w:t>
            </w:r>
          </w:p>
        </w:tc>
        <w:tc>
          <w:tcPr>
            <w:tcW w:w="303" w:type="pct"/>
          </w:tcPr>
          <w:p w14:paraId="4D2BC674" w14:textId="77777777" w:rsidR="00271A16" w:rsidRPr="00307700" w:rsidRDefault="00271A16" w:rsidP="00D263D9">
            <w:pPr>
              <w:pStyle w:val="1fffb"/>
              <w:rPr>
                <w:rFonts w:cs="Times New Roman"/>
              </w:rPr>
            </w:pPr>
            <w:r w:rsidRPr="00307700">
              <w:rPr>
                <w:rFonts w:cs="Times New Roman"/>
              </w:rPr>
              <w:t>48</w:t>
            </w:r>
          </w:p>
        </w:tc>
        <w:tc>
          <w:tcPr>
            <w:tcW w:w="302" w:type="pct"/>
          </w:tcPr>
          <w:p w14:paraId="23692616" w14:textId="77777777" w:rsidR="00271A16" w:rsidRPr="00307700" w:rsidRDefault="00271A16" w:rsidP="00D263D9">
            <w:pPr>
              <w:pStyle w:val="1fffb"/>
              <w:rPr>
                <w:rFonts w:cs="Times New Roman"/>
              </w:rPr>
            </w:pPr>
            <w:r w:rsidRPr="00307700">
              <w:rPr>
                <w:rFonts w:cs="Times New Roman"/>
              </w:rPr>
              <w:t>52</w:t>
            </w:r>
          </w:p>
        </w:tc>
        <w:tc>
          <w:tcPr>
            <w:tcW w:w="303" w:type="pct"/>
          </w:tcPr>
          <w:p w14:paraId="13E6DA95" w14:textId="77777777" w:rsidR="00271A16" w:rsidRPr="00307700" w:rsidRDefault="00271A16" w:rsidP="00D263D9">
            <w:pPr>
              <w:pStyle w:val="1fffb"/>
              <w:rPr>
                <w:rFonts w:cs="Times New Roman"/>
              </w:rPr>
            </w:pPr>
            <w:r w:rsidRPr="00307700">
              <w:rPr>
                <w:rFonts w:cs="Times New Roman"/>
              </w:rPr>
              <w:t>55</w:t>
            </w:r>
          </w:p>
        </w:tc>
        <w:tc>
          <w:tcPr>
            <w:tcW w:w="275" w:type="pct"/>
          </w:tcPr>
          <w:p w14:paraId="1A5C4FA3" w14:textId="77777777" w:rsidR="00271A16" w:rsidRPr="00307700" w:rsidRDefault="00271A16" w:rsidP="00D263D9">
            <w:pPr>
              <w:pStyle w:val="1fffb"/>
              <w:rPr>
                <w:rFonts w:cs="Times New Roman"/>
              </w:rPr>
            </w:pPr>
            <w:r w:rsidRPr="00307700">
              <w:rPr>
                <w:rFonts w:cs="Times New Roman"/>
              </w:rPr>
              <w:t>58</w:t>
            </w:r>
          </w:p>
        </w:tc>
        <w:tc>
          <w:tcPr>
            <w:tcW w:w="327" w:type="pct"/>
          </w:tcPr>
          <w:p w14:paraId="6267DAF5" w14:textId="77777777" w:rsidR="00271A16" w:rsidRPr="00307700" w:rsidRDefault="00271A16" w:rsidP="00D263D9">
            <w:pPr>
              <w:pStyle w:val="1fffb"/>
              <w:rPr>
                <w:rFonts w:cs="Times New Roman"/>
              </w:rPr>
            </w:pPr>
            <w:r w:rsidRPr="00307700">
              <w:rPr>
                <w:rFonts w:cs="Times New Roman"/>
              </w:rPr>
              <w:t>61</w:t>
            </w:r>
          </w:p>
        </w:tc>
      </w:tr>
      <w:tr w:rsidR="00271A16" w:rsidRPr="00307700" w14:paraId="666409B9" w14:textId="77777777" w:rsidTr="00271A16">
        <w:trPr>
          <w:trHeight w:val="20"/>
        </w:trPr>
        <w:tc>
          <w:tcPr>
            <w:tcW w:w="5000" w:type="pct"/>
            <w:gridSpan w:val="12"/>
          </w:tcPr>
          <w:p w14:paraId="6F608F3D" w14:textId="77777777" w:rsidR="00271A16" w:rsidRPr="00307700" w:rsidRDefault="00271A16" w:rsidP="00D263D9">
            <w:pPr>
              <w:pStyle w:val="1fffb"/>
              <w:rPr>
                <w:rFonts w:cs="Times New Roman"/>
                <w:lang w:val="ru-RU"/>
              </w:rPr>
            </w:pPr>
            <w:r w:rsidRPr="00307700">
              <w:rPr>
                <w:rFonts w:cs="Times New Roman"/>
                <w:lang w:val="ru-RU"/>
              </w:rPr>
              <w:t>Для зданий строительства после 2010 г.</w:t>
            </w:r>
          </w:p>
        </w:tc>
      </w:tr>
      <w:tr w:rsidR="00271A16" w:rsidRPr="00307700" w14:paraId="5669E303" w14:textId="77777777" w:rsidTr="00271A16">
        <w:trPr>
          <w:trHeight w:val="20"/>
        </w:trPr>
        <w:tc>
          <w:tcPr>
            <w:tcW w:w="1669" w:type="pct"/>
          </w:tcPr>
          <w:p w14:paraId="26D5F412" w14:textId="77777777" w:rsidR="00271A16" w:rsidRPr="00307700" w:rsidRDefault="00271A16" w:rsidP="00D263D9">
            <w:pPr>
              <w:pStyle w:val="1fffb"/>
              <w:rPr>
                <w:rFonts w:cs="Times New Roman"/>
              </w:rPr>
            </w:pPr>
            <w:r w:rsidRPr="00307700">
              <w:rPr>
                <w:rFonts w:cs="Times New Roman"/>
              </w:rPr>
              <w:t>1-3-этажные одноквартирные</w:t>
            </w:r>
          </w:p>
          <w:p w14:paraId="790125A9"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3C0EBD67" w14:textId="77777777" w:rsidR="00271A16" w:rsidRPr="00307700" w:rsidRDefault="00271A16" w:rsidP="00D263D9">
            <w:pPr>
              <w:pStyle w:val="1fffb"/>
              <w:rPr>
                <w:rFonts w:cs="Times New Roman"/>
              </w:rPr>
            </w:pPr>
            <w:r w:rsidRPr="00307700">
              <w:rPr>
                <w:rFonts w:cs="Times New Roman"/>
              </w:rPr>
              <w:t>65</w:t>
            </w:r>
          </w:p>
        </w:tc>
        <w:tc>
          <w:tcPr>
            <w:tcW w:w="305" w:type="pct"/>
          </w:tcPr>
          <w:p w14:paraId="1C84FFBF" w14:textId="77777777" w:rsidR="00271A16" w:rsidRPr="00307700" w:rsidRDefault="00271A16" w:rsidP="00D263D9">
            <w:pPr>
              <w:pStyle w:val="1fffb"/>
              <w:rPr>
                <w:rFonts w:cs="Times New Roman"/>
              </w:rPr>
            </w:pPr>
            <w:r w:rsidRPr="00307700">
              <w:rPr>
                <w:rFonts w:cs="Times New Roman"/>
              </w:rPr>
              <w:t>66</w:t>
            </w:r>
          </w:p>
        </w:tc>
        <w:tc>
          <w:tcPr>
            <w:tcW w:w="304" w:type="pct"/>
          </w:tcPr>
          <w:p w14:paraId="3554085F" w14:textId="77777777" w:rsidR="00271A16" w:rsidRPr="00307700" w:rsidRDefault="00271A16" w:rsidP="00D263D9">
            <w:pPr>
              <w:pStyle w:val="1fffb"/>
              <w:rPr>
                <w:rFonts w:cs="Times New Roman"/>
              </w:rPr>
            </w:pPr>
            <w:r w:rsidRPr="00307700">
              <w:rPr>
                <w:rFonts w:cs="Times New Roman"/>
              </w:rPr>
              <w:t>67</w:t>
            </w:r>
          </w:p>
        </w:tc>
        <w:tc>
          <w:tcPr>
            <w:tcW w:w="304" w:type="pct"/>
          </w:tcPr>
          <w:p w14:paraId="73D1F103" w14:textId="77777777" w:rsidR="00271A16" w:rsidRPr="00307700" w:rsidRDefault="00271A16" w:rsidP="00D263D9">
            <w:pPr>
              <w:pStyle w:val="1fffb"/>
              <w:rPr>
                <w:rFonts w:cs="Times New Roman"/>
              </w:rPr>
            </w:pPr>
            <w:r w:rsidRPr="00307700">
              <w:rPr>
                <w:rFonts w:cs="Times New Roman"/>
              </w:rPr>
              <w:t>70</w:t>
            </w:r>
          </w:p>
        </w:tc>
        <w:tc>
          <w:tcPr>
            <w:tcW w:w="302" w:type="pct"/>
          </w:tcPr>
          <w:p w14:paraId="5817EB63" w14:textId="77777777" w:rsidR="00271A16" w:rsidRPr="00307700" w:rsidRDefault="00271A16" w:rsidP="00D263D9">
            <w:pPr>
              <w:pStyle w:val="1fffb"/>
              <w:rPr>
                <w:rFonts w:cs="Times New Roman"/>
              </w:rPr>
            </w:pPr>
            <w:r w:rsidRPr="00307700">
              <w:rPr>
                <w:rFonts w:cs="Times New Roman"/>
              </w:rPr>
              <w:t>73</w:t>
            </w:r>
          </w:p>
        </w:tc>
        <w:tc>
          <w:tcPr>
            <w:tcW w:w="303" w:type="pct"/>
          </w:tcPr>
          <w:p w14:paraId="28AE1300" w14:textId="77777777" w:rsidR="00271A16" w:rsidRPr="00307700" w:rsidRDefault="00271A16" w:rsidP="00D263D9">
            <w:pPr>
              <w:pStyle w:val="1fffb"/>
              <w:rPr>
                <w:rFonts w:cs="Times New Roman"/>
              </w:rPr>
            </w:pPr>
            <w:r w:rsidRPr="00307700">
              <w:rPr>
                <w:rFonts w:cs="Times New Roman"/>
              </w:rPr>
              <w:t>78</w:t>
            </w:r>
          </w:p>
        </w:tc>
        <w:tc>
          <w:tcPr>
            <w:tcW w:w="303" w:type="pct"/>
          </w:tcPr>
          <w:p w14:paraId="391BBF44" w14:textId="77777777" w:rsidR="00271A16" w:rsidRPr="00307700" w:rsidRDefault="00271A16" w:rsidP="00D263D9">
            <w:pPr>
              <w:pStyle w:val="1fffb"/>
              <w:rPr>
                <w:rFonts w:cs="Times New Roman"/>
              </w:rPr>
            </w:pPr>
            <w:r w:rsidRPr="00307700">
              <w:rPr>
                <w:rFonts w:cs="Times New Roman"/>
              </w:rPr>
              <w:t>83</w:t>
            </w:r>
          </w:p>
        </w:tc>
        <w:tc>
          <w:tcPr>
            <w:tcW w:w="302" w:type="pct"/>
          </w:tcPr>
          <w:p w14:paraId="78856C7D" w14:textId="77777777" w:rsidR="00271A16" w:rsidRPr="00307700" w:rsidRDefault="00271A16" w:rsidP="00D263D9">
            <w:pPr>
              <w:pStyle w:val="1fffb"/>
              <w:rPr>
                <w:rFonts w:cs="Times New Roman"/>
              </w:rPr>
            </w:pPr>
            <w:r w:rsidRPr="00307700">
              <w:rPr>
                <w:rFonts w:cs="Times New Roman"/>
              </w:rPr>
              <w:t>87</w:t>
            </w:r>
          </w:p>
        </w:tc>
        <w:tc>
          <w:tcPr>
            <w:tcW w:w="303" w:type="pct"/>
          </w:tcPr>
          <w:p w14:paraId="31A000FB" w14:textId="77777777" w:rsidR="00271A16" w:rsidRPr="00307700" w:rsidRDefault="00271A16" w:rsidP="00D263D9">
            <w:pPr>
              <w:pStyle w:val="1fffb"/>
              <w:rPr>
                <w:rFonts w:cs="Times New Roman"/>
              </w:rPr>
            </w:pPr>
            <w:r w:rsidRPr="00307700">
              <w:rPr>
                <w:rFonts w:cs="Times New Roman"/>
              </w:rPr>
              <w:t>91</w:t>
            </w:r>
          </w:p>
        </w:tc>
        <w:tc>
          <w:tcPr>
            <w:tcW w:w="275" w:type="pct"/>
          </w:tcPr>
          <w:p w14:paraId="6252638A" w14:textId="77777777" w:rsidR="00271A16" w:rsidRPr="00307700" w:rsidRDefault="00271A16" w:rsidP="00D263D9">
            <w:pPr>
              <w:pStyle w:val="1fffb"/>
              <w:rPr>
                <w:rFonts w:cs="Times New Roman"/>
              </w:rPr>
            </w:pPr>
            <w:r w:rsidRPr="00307700">
              <w:rPr>
                <w:rFonts w:cs="Times New Roman"/>
              </w:rPr>
              <w:t>93</w:t>
            </w:r>
          </w:p>
        </w:tc>
        <w:tc>
          <w:tcPr>
            <w:tcW w:w="327" w:type="pct"/>
          </w:tcPr>
          <w:p w14:paraId="0DC1947B" w14:textId="77777777" w:rsidR="00271A16" w:rsidRPr="00307700" w:rsidRDefault="00271A16" w:rsidP="00D263D9">
            <w:pPr>
              <w:pStyle w:val="1fffb"/>
              <w:rPr>
                <w:rFonts w:cs="Times New Roman"/>
              </w:rPr>
            </w:pPr>
            <w:r w:rsidRPr="00307700">
              <w:rPr>
                <w:rFonts w:cs="Times New Roman"/>
              </w:rPr>
              <w:t>94</w:t>
            </w:r>
          </w:p>
        </w:tc>
      </w:tr>
      <w:tr w:rsidR="00271A16" w:rsidRPr="00307700" w14:paraId="277FC790" w14:textId="77777777" w:rsidTr="00271A16">
        <w:trPr>
          <w:trHeight w:val="20"/>
        </w:trPr>
        <w:tc>
          <w:tcPr>
            <w:tcW w:w="1669" w:type="pct"/>
          </w:tcPr>
          <w:p w14:paraId="3736CA00" w14:textId="77777777" w:rsidR="00271A16" w:rsidRPr="00307700" w:rsidRDefault="00271A16" w:rsidP="00D263D9">
            <w:pPr>
              <w:pStyle w:val="1fffb"/>
              <w:rPr>
                <w:rFonts w:cs="Times New Roman"/>
              </w:rPr>
            </w:pPr>
            <w:r w:rsidRPr="00307700">
              <w:rPr>
                <w:rFonts w:cs="Times New Roman"/>
              </w:rPr>
              <w:t>2-3-этажные одноквартирные</w:t>
            </w:r>
          </w:p>
          <w:p w14:paraId="4BF028A8"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575499E2" w14:textId="77777777" w:rsidR="00271A16" w:rsidRPr="00307700" w:rsidRDefault="00271A16" w:rsidP="00D263D9">
            <w:pPr>
              <w:pStyle w:val="1fffb"/>
              <w:rPr>
                <w:rFonts w:cs="Times New Roman"/>
              </w:rPr>
            </w:pPr>
            <w:r w:rsidRPr="00307700">
              <w:rPr>
                <w:rFonts w:cs="Times New Roman"/>
              </w:rPr>
              <w:t>49</w:t>
            </w:r>
          </w:p>
        </w:tc>
        <w:tc>
          <w:tcPr>
            <w:tcW w:w="305" w:type="pct"/>
          </w:tcPr>
          <w:p w14:paraId="63A05FAC" w14:textId="77777777" w:rsidR="00271A16" w:rsidRPr="00307700" w:rsidRDefault="00271A16" w:rsidP="00D263D9">
            <w:pPr>
              <w:pStyle w:val="1fffb"/>
              <w:rPr>
                <w:rFonts w:cs="Times New Roman"/>
              </w:rPr>
            </w:pPr>
            <w:r w:rsidRPr="00307700">
              <w:rPr>
                <w:rFonts w:cs="Times New Roman"/>
              </w:rPr>
              <w:t>49</w:t>
            </w:r>
          </w:p>
        </w:tc>
        <w:tc>
          <w:tcPr>
            <w:tcW w:w="304" w:type="pct"/>
          </w:tcPr>
          <w:p w14:paraId="1A832AE5" w14:textId="77777777" w:rsidR="00271A16" w:rsidRPr="00307700" w:rsidRDefault="00271A16" w:rsidP="00D263D9">
            <w:pPr>
              <w:pStyle w:val="1fffb"/>
              <w:rPr>
                <w:rFonts w:cs="Times New Roman"/>
              </w:rPr>
            </w:pPr>
            <w:r w:rsidRPr="00307700">
              <w:rPr>
                <w:rFonts w:cs="Times New Roman"/>
              </w:rPr>
              <w:t>50</w:t>
            </w:r>
          </w:p>
        </w:tc>
        <w:tc>
          <w:tcPr>
            <w:tcW w:w="304" w:type="pct"/>
          </w:tcPr>
          <w:p w14:paraId="35114BC3" w14:textId="77777777" w:rsidR="00271A16" w:rsidRPr="00307700" w:rsidRDefault="00271A16" w:rsidP="00D263D9">
            <w:pPr>
              <w:pStyle w:val="1fffb"/>
              <w:rPr>
                <w:rFonts w:cs="Times New Roman"/>
              </w:rPr>
            </w:pPr>
            <w:r w:rsidRPr="00307700">
              <w:rPr>
                <w:rFonts w:cs="Times New Roman"/>
              </w:rPr>
              <w:t>52</w:t>
            </w:r>
          </w:p>
        </w:tc>
        <w:tc>
          <w:tcPr>
            <w:tcW w:w="302" w:type="pct"/>
          </w:tcPr>
          <w:p w14:paraId="739456FF" w14:textId="77777777" w:rsidR="00271A16" w:rsidRPr="00307700" w:rsidRDefault="00271A16" w:rsidP="00D263D9">
            <w:pPr>
              <w:pStyle w:val="1fffb"/>
              <w:rPr>
                <w:rFonts w:cs="Times New Roman"/>
              </w:rPr>
            </w:pPr>
            <w:r w:rsidRPr="00307700">
              <w:rPr>
                <w:rFonts w:cs="Times New Roman"/>
              </w:rPr>
              <w:t>58</w:t>
            </w:r>
          </w:p>
        </w:tc>
        <w:tc>
          <w:tcPr>
            <w:tcW w:w="303" w:type="pct"/>
          </w:tcPr>
          <w:p w14:paraId="1CDA68B4" w14:textId="77777777" w:rsidR="00271A16" w:rsidRPr="00307700" w:rsidRDefault="00271A16" w:rsidP="00D263D9">
            <w:pPr>
              <w:pStyle w:val="1fffb"/>
              <w:rPr>
                <w:rFonts w:cs="Times New Roman"/>
              </w:rPr>
            </w:pPr>
            <w:r w:rsidRPr="00307700">
              <w:rPr>
                <w:rFonts w:cs="Times New Roman"/>
              </w:rPr>
              <w:t>64</w:t>
            </w:r>
          </w:p>
        </w:tc>
        <w:tc>
          <w:tcPr>
            <w:tcW w:w="303" w:type="pct"/>
          </w:tcPr>
          <w:p w14:paraId="01EF82CF" w14:textId="77777777" w:rsidR="00271A16" w:rsidRPr="00307700" w:rsidRDefault="00271A16" w:rsidP="00D263D9">
            <w:pPr>
              <w:pStyle w:val="1fffb"/>
              <w:rPr>
                <w:rFonts w:cs="Times New Roman"/>
              </w:rPr>
            </w:pPr>
            <w:r w:rsidRPr="00307700">
              <w:rPr>
                <w:rFonts w:cs="Times New Roman"/>
              </w:rPr>
              <w:t>69</w:t>
            </w:r>
          </w:p>
        </w:tc>
        <w:tc>
          <w:tcPr>
            <w:tcW w:w="302" w:type="pct"/>
          </w:tcPr>
          <w:p w14:paraId="5C79E244" w14:textId="77777777" w:rsidR="00271A16" w:rsidRPr="00307700" w:rsidRDefault="00271A16" w:rsidP="00D263D9">
            <w:pPr>
              <w:pStyle w:val="1fffb"/>
              <w:rPr>
                <w:rFonts w:cs="Times New Roman"/>
              </w:rPr>
            </w:pPr>
            <w:r w:rsidRPr="00307700">
              <w:rPr>
                <w:rFonts w:cs="Times New Roman"/>
              </w:rPr>
              <w:t>73</w:t>
            </w:r>
          </w:p>
        </w:tc>
        <w:tc>
          <w:tcPr>
            <w:tcW w:w="303" w:type="pct"/>
          </w:tcPr>
          <w:p w14:paraId="4AEA24D8" w14:textId="77777777" w:rsidR="00271A16" w:rsidRPr="00307700" w:rsidRDefault="00271A16" w:rsidP="00D263D9">
            <w:pPr>
              <w:pStyle w:val="1fffb"/>
              <w:rPr>
                <w:rFonts w:cs="Times New Roman"/>
              </w:rPr>
            </w:pPr>
            <w:r w:rsidRPr="00307700">
              <w:rPr>
                <w:rFonts w:cs="Times New Roman"/>
              </w:rPr>
              <w:t>77</w:t>
            </w:r>
          </w:p>
        </w:tc>
        <w:tc>
          <w:tcPr>
            <w:tcW w:w="275" w:type="pct"/>
          </w:tcPr>
          <w:p w14:paraId="139450A8" w14:textId="77777777" w:rsidR="00271A16" w:rsidRPr="00307700" w:rsidRDefault="00271A16" w:rsidP="00D263D9">
            <w:pPr>
              <w:pStyle w:val="1fffb"/>
              <w:rPr>
                <w:rFonts w:cs="Times New Roman"/>
              </w:rPr>
            </w:pPr>
            <w:r w:rsidRPr="00307700">
              <w:rPr>
                <w:rFonts w:cs="Times New Roman"/>
              </w:rPr>
              <w:t>79</w:t>
            </w:r>
          </w:p>
        </w:tc>
        <w:tc>
          <w:tcPr>
            <w:tcW w:w="327" w:type="pct"/>
          </w:tcPr>
          <w:p w14:paraId="3BE6FCDF" w14:textId="77777777" w:rsidR="00271A16" w:rsidRPr="00307700" w:rsidRDefault="00271A16" w:rsidP="00D263D9">
            <w:pPr>
              <w:pStyle w:val="1fffb"/>
              <w:rPr>
                <w:rFonts w:cs="Times New Roman"/>
              </w:rPr>
            </w:pPr>
            <w:r w:rsidRPr="00307700">
              <w:rPr>
                <w:rFonts w:cs="Times New Roman"/>
              </w:rPr>
              <w:t>80</w:t>
            </w:r>
          </w:p>
        </w:tc>
      </w:tr>
      <w:tr w:rsidR="00271A16" w:rsidRPr="00307700" w14:paraId="10925A94" w14:textId="77777777" w:rsidTr="00271A16">
        <w:trPr>
          <w:trHeight w:val="20"/>
        </w:trPr>
        <w:tc>
          <w:tcPr>
            <w:tcW w:w="1669" w:type="pct"/>
          </w:tcPr>
          <w:p w14:paraId="6C179CE7" w14:textId="77777777" w:rsidR="00271A16" w:rsidRPr="00307700" w:rsidRDefault="00271A16" w:rsidP="00D263D9">
            <w:pPr>
              <w:pStyle w:val="1fffb"/>
              <w:rPr>
                <w:rFonts w:cs="Times New Roman"/>
              </w:rPr>
            </w:pPr>
            <w:r w:rsidRPr="00307700">
              <w:rPr>
                <w:rFonts w:cs="Times New Roman"/>
              </w:rPr>
              <w:t>4-6-этажные</w:t>
            </w:r>
          </w:p>
        </w:tc>
        <w:tc>
          <w:tcPr>
            <w:tcW w:w="304" w:type="pct"/>
          </w:tcPr>
          <w:p w14:paraId="60EB2F98" w14:textId="77777777" w:rsidR="00271A16" w:rsidRPr="00307700" w:rsidRDefault="00271A16" w:rsidP="00D263D9">
            <w:pPr>
              <w:pStyle w:val="1fffb"/>
              <w:rPr>
                <w:rFonts w:cs="Times New Roman"/>
              </w:rPr>
            </w:pPr>
            <w:r w:rsidRPr="00307700">
              <w:rPr>
                <w:rFonts w:cs="Times New Roman"/>
              </w:rPr>
              <w:t>40</w:t>
            </w:r>
          </w:p>
        </w:tc>
        <w:tc>
          <w:tcPr>
            <w:tcW w:w="305" w:type="pct"/>
          </w:tcPr>
          <w:p w14:paraId="398DC6CA" w14:textId="77777777" w:rsidR="00271A16" w:rsidRPr="00307700" w:rsidRDefault="00271A16" w:rsidP="00D263D9">
            <w:pPr>
              <w:pStyle w:val="1fffb"/>
              <w:rPr>
                <w:rFonts w:cs="Times New Roman"/>
              </w:rPr>
            </w:pPr>
            <w:r w:rsidRPr="00307700">
              <w:rPr>
                <w:rFonts w:cs="Times New Roman"/>
              </w:rPr>
              <w:t>41</w:t>
            </w:r>
          </w:p>
        </w:tc>
        <w:tc>
          <w:tcPr>
            <w:tcW w:w="304" w:type="pct"/>
          </w:tcPr>
          <w:p w14:paraId="0F1014CB" w14:textId="77777777" w:rsidR="00271A16" w:rsidRPr="00307700" w:rsidRDefault="00271A16" w:rsidP="00D263D9">
            <w:pPr>
              <w:pStyle w:val="1fffb"/>
              <w:rPr>
                <w:rFonts w:cs="Times New Roman"/>
              </w:rPr>
            </w:pPr>
            <w:r w:rsidRPr="00307700">
              <w:rPr>
                <w:rFonts w:cs="Times New Roman"/>
              </w:rPr>
              <w:t>42</w:t>
            </w:r>
          </w:p>
        </w:tc>
        <w:tc>
          <w:tcPr>
            <w:tcW w:w="304" w:type="pct"/>
          </w:tcPr>
          <w:p w14:paraId="76FA6850" w14:textId="77777777" w:rsidR="00271A16" w:rsidRPr="00307700" w:rsidRDefault="00271A16" w:rsidP="00D263D9">
            <w:pPr>
              <w:pStyle w:val="1fffb"/>
              <w:rPr>
                <w:rFonts w:cs="Times New Roman"/>
              </w:rPr>
            </w:pPr>
            <w:r w:rsidRPr="00307700">
              <w:rPr>
                <w:rFonts w:cs="Times New Roman"/>
              </w:rPr>
              <w:t>44</w:t>
            </w:r>
          </w:p>
        </w:tc>
        <w:tc>
          <w:tcPr>
            <w:tcW w:w="302" w:type="pct"/>
          </w:tcPr>
          <w:p w14:paraId="7F80CA95" w14:textId="77777777" w:rsidR="00271A16" w:rsidRPr="00307700" w:rsidRDefault="00271A16" w:rsidP="00D263D9">
            <w:pPr>
              <w:pStyle w:val="1fffb"/>
              <w:rPr>
                <w:rFonts w:cs="Times New Roman"/>
              </w:rPr>
            </w:pPr>
            <w:r w:rsidRPr="00307700">
              <w:rPr>
                <w:rFonts w:cs="Times New Roman"/>
              </w:rPr>
              <w:t>49</w:t>
            </w:r>
          </w:p>
        </w:tc>
        <w:tc>
          <w:tcPr>
            <w:tcW w:w="303" w:type="pct"/>
          </w:tcPr>
          <w:p w14:paraId="0AE8AA59" w14:textId="77777777" w:rsidR="00271A16" w:rsidRPr="00307700" w:rsidRDefault="00271A16" w:rsidP="00D263D9">
            <w:pPr>
              <w:pStyle w:val="1fffb"/>
              <w:rPr>
                <w:rFonts w:cs="Times New Roman"/>
              </w:rPr>
            </w:pPr>
            <w:r w:rsidRPr="00307700">
              <w:rPr>
                <w:rFonts w:cs="Times New Roman"/>
              </w:rPr>
              <w:t>55</w:t>
            </w:r>
          </w:p>
        </w:tc>
        <w:tc>
          <w:tcPr>
            <w:tcW w:w="303" w:type="pct"/>
          </w:tcPr>
          <w:p w14:paraId="1ADBC152" w14:textId="77777777" w:rsidR="00271A16" w:rsidRPr="00307700" w:rsidRDefault="00271A16" w:rsidP="00D263D9">
            <w:pPr>
              <w:pStyle w:val="1fffb"/>
              <w:rPr>
                <w:rFonts w:cs="Times New Roman"/>
              </w:rPr>
            </w:pPr>
            <w:r w:rsidRPr="00307700">
              <w:rPr>
                <w:rFonts w:cs="Times New Roman"/>
              </w:rPr>
              <w:t>59</w:t>
            </w:r>
          </w:p>
        </w:tc>
        <w:tc>
          <w:tcPr>
            <w:tcW w:w="302" w:type="pct"/>
          </w:tcPr>
          <w:p w14:paraId="7B9427F9" w14:textId="77777777" w:rsidR="00271A16" w:rsidRPr="00307700" w:rsidRDefault="00271A16" w:rsidP="00D263D9">
            <w:pPr>
              <w:pStyle w:val="1fffb"/>
              <w:rPr>
                <w:rFonts w:cs="Times New Roman"/>
              </w:rPr>
            </w:pPr>
            <w:r w:rsidRPr="00307700">
              <w:rPr>
                <w:rFonts w:cs="Times New Roman"/>
              </w:rPr>
              <w:t>64</w:t>
            </w:r>
          </w:p>
        </w:tc>
        <w:tc>
          <w:tcPr>
            <w:tcW w:w="303" w:type="pct"/>
          </w:tcPr>
          <w:p w14:paraId="7DCE7CB4" w14:textId="77777777" w:rsidR="00271A16" w:rsidRPr="00307700" w:rsidRDefault="00271A16" w:rsidP="00D263D9">
            <w:pPr>
              <w:pStyle w:val="1fffb"/>
              <w:rPr>
                <w:rFonts w:cs="Times New Roman"/>
              </w:rPr>
            </w:pPr>
            <w:r w:rsidRPr="00307700">
              <w:rPr>
                <w:rFonts w:cs="Times New Roman"/>
              </w:rPr>
              <w:t>67</w:t>
            </w:r>
          </w:p>
        </w:tc>
        <w:tc>
          <w:tcPr>
            <w:tcW w:w="275" w:type="pct"/>
          </w:tcPr>
          <w:p w14:paraId="75931254" w14:textId="77777777" w:rsidR="00271A16" w:rsidRPr="00307700" w:rsidRDefault="00271A16" w:rsidP="00D263D9">
            <w:pPr>
              <w:pStyle w:val="1fffb"/>
              <w:rPr>
                <w:rFonts w:cs="Times New Roman"/>
              </w:rPr>
            </w:pPr>
            <w:r w:rsidRPr="00307700">
              <w:rPr>
                <w:rFonts w:cs="Times New Roman"/>
              </w:rPr>
              <w:t>71</w:t>
            </w:r>
          </w:p>
        </w:tc>
        <w:tc>
          <w:tcPr>
            <w:tcW w:w="327" w:type="pct"/>
          </w:tcPr>
          <w:p w14:paraId="263313FB" w14:textId="77777777" w:rsidR="00271A16" w:rsidRPr="00307700" w:rsidRDefault="00271A16" w:rsidP="00D263D9">
            <w:pPr>
              <w:pStyle w:val="1fffb"/>
              <w:rPr>
                <w:rFonts w:cs="Times New Roman"/>
              </w:rPr>
            </w:pPr>
            <w:r w:rsidRPr="00307700">
              <w:rPr>
                <w:rFonts w:cs="Times New Roman"/>
              </w:rPr>
              <w:t>74</w:t>
            </w:r>
          </w:p>
        </w:tc>
      </w:tr>
      <w:tr w:rsidR="00271A16" w:rsidRPr="00307700" w14:paraId="0EFC6C7F" w14:textId="77777777" w:rsidTr="00271A16">
        <w:trPr>
          <w:trHeight w:val="20"/>
        </w:trPr>
        <w:tc>
          <w:tcPr>
            <w:tcW w:w="1669" w:type="pct"/>
          </w:tcPr>
          <w:p w14:paraId="59A9A3CD" w14:textId="77777777" w:rsidR="00271A16" w:rsidRPr="00307700" w:rsidRDefault="00271A16" w:rsidP="00D263D9">
            <w:pPr>
              <w:pStyle w:val="1fffb"/>
              <w:rPr>
                <w:rFonts w:cs="Times New Roman"/>
              </w:rPr>
            </w:pPr>
            <w:r w:rsidRPr="00307700">
              <w:rPr>
                <w:rFonts w:cs="Times New Roman"/>
              </w:rPr>
              <w:t>7-10-этажные</w:t>
            </w:r>
          </w:p>
        </w:tc>
        <w:tc>
          <w:tcPr>
            <w:tcW w:w="304" w:type="pct"/>
          </w:tcPr>
          <w:p w14:paraId="5BFDC69D" w14:textId="77777777" w:rsidR="00271A16" w:rsidRPr="00307700" w:rsidRDefault="00271A16" w:rsidP="00D263D9">
            <w:pPr>
              <w:pStyle w:val="1fffb"/>
              <w:rPr>
                <w:rFonts w:cs="Times New Roman"/>
              </w:rPr>
            </w:pPr>
            <w:r w:rsidRPr="00307700">
              <w:rPr>
                <w:rFonts w:cs="Times New Roman"/>
              </w:rPr>
              <w:t>36</w:t>
            </w:r>
          </w:p>
        </w:tc>
        <w:tc>
          <w:tcPr>
            <w:tcW w:w="305" w:type="pct"/>
          </w:tcPr>
          <w:p w14:paraId="31B95864" w14:textId="77777777" w:rsidR="00271A16" w:rsidRPr="00307700" w:rsidRDefault="00271A16" w:rsidP="00D263D9">
            <w:pPr>
              <w:pStyle w:val="1fffb"/>
              <w:rPr>
                <w:rFonts w:cs="Times New Roman"/>
              </w:rPr>
            </w:pPr>
            <w:r w:rsidRPr="00307700">
              <w:rPr>
                <w:rFonts w:cs="Times New Roman"/>
              </w:rPr>
              <w:t>37</w:t>
            </w:r>
          </w:p>
        </w:tc>
        <w:tc>
          <w:tcPr>
            <w:tcW w:w="304" w:type="pct"/>
          </w:tcPr>
          <w:p w14:paraId="2E80C8A0" w14:textId="77777777" w:rsidR="00271A16" w:rsidRPr="00307700" w:rsidRDefault="00271A16" w:rsidP="00D263D9">
            <w:pPr>
              <w:pStyle w:val="1fffb"/>
              <w:rPr>
                <w:rFonts w:cs="Times New Roman"/>
              </w:rPr>
            </w:pPr>
            <w:r w:rsidRPr="00307700">
              <w:rPr>
                <w:rFonts w:cs="Times New Roman"/>
              </w:rPr>
              <w:t>38</w:t>
            </w:r>
          </w:p>
        </w:tc>
        <w:tc>
          <w:tcPr>
            <w:tcW w:w="304" w:type="pct"/>
          </w:tcPr>
          <w:p w14:paraId="1D9D62DE" w14:textId="77777777" w:rsidR="00271A16" w:rsidRPr="00307700" w:rsidRDefault="00271A16" w:rsidP="00D263D9">
            <w:pPr>
              <w:pStyle w:val="1fffb"/>
              <w:rPr>
                <w:rFonts w:cs="Times New Roman"/>
              </w:rPr>
            </w:pPr>
            <w:r w:rsidRPr="00307700">
              <w:rPr>
                <w:rFonts w:cs="Times New Roman"/>
              </w:rPr>
              <w:t>40</w:t>
            </w:r>
          </w:p>
        </w:tc>
        <w:tc>
          <w:tcPr>
            <w:tcW w:w="302" w:type="pct"/>
          </w:tcPr>
          <w:p w14:paraId="39E68FBA" w14:textId="77777777" w:rsidR="00271A16" w:rsidRPr="00307700" w:rsidRDefault="00271A16" w:rsidP="00D263D9">
            <w:pPr>
              <w:pStyle w:val="1fffb"/>
              <w:rPr>
                <w:rFonts w:cs="Times New Roman"/>
              </w:rPr>
            </w:pPr>
            <w:r w:rsidRPr="00307700">
              <w:rPr>
                <w:rFonts w:cs="Times New Roman"/>
              </w:rPr>
              <w:t>43</w:t>
            </w:r>
          </w:p>
        </w:tc>
        <w:tc>
          <w:tcPr>
            <w:tcW w:w="303" w:type="pct"/>
          </w:tcPr>
          <w:p w14:paraId="5D24AB6F" w14:textId="77777777" w:rsidR="00271A16" w:rsidRPr="00307700" w:rsidRDefault="00271A16" w:rsidP="00D263D9">
            <w:pPr>
              <w:pStyle w:val="1fffb"/>
              <w:rPr>
                <w:rFonts w:cs="Times New Roman"/>
              </w:rPr>
            </w:pPr>
            <w:r w:rsidRPr="00307700">
              <w:rPr>
                <w:rFonts w:cs="Times New Roman"/>
              </w:rPr>
              <w:t>48</w:t>
            </w:r>
          </w:p>
        </w:tc>
        <w:tc>
          <w:tcPr>
            <w:tcW w:w="303" w:type="pct"/>
          </w:tcPr>
          <w:p w14:paraId="62D1AB7F" w14:textId="77777777" w:rsidR="00271A16" w:rsidRPr="00307700" w:rsidRDefault="00271A16" w:rsidP="00D263D9">
            <w:pPr>
              <w:pStyle w:val="1fffb"/>
              <w:rPr>
                <w:rFonts w:cs="Times New Roman"/>
              </w:rPr>
            </w:pPr>
            <w:r w:rsidRPr="00307700">
              <w:rPr>
                <w:rFonts w:cs="Times New Roman"/>
              </w:rPr>
              <w:t>50</w:t>
            </w:r>
          </w:p>
        </w:tc>
        <w:tc>
          <w:tcPr>
            <w:tcW w:w="302" w:type="pct"/>
          </w:tcPr>
          <w:p w14:paraId="20AD0FBD" w14:textId="77777777" w:rsidR="00271A16" w:rsidRPr="00307700" w:rsidRDefault="00271A16" w:rsidP="00D263D9">
            <w:pPr>
              <w:pStyle w:val="1fffb"/>
              <w:rPr>
                <w:rFonts w:cs="Times New Roman"/>
              </w:rPr>
            </w:pPr>
            <w:r w:rsidRPr="00307700">
              <w:rPr>
                <w:rFonts w:cs="Times New Roman"/>
              </w:rPr>
              <w:t>57</w:t>
            </w:r>
          </w:p>
        </w:tc>
        <w:tc>
          <w:tcPr>
            <w:tcW w:w="303" w:type="pct"/>
          </w:tcPr>
          <w:p w14:paraId="2A418F04" w14:textId="77777777" w:rsidR="00271A16" w:rsidRPr="00307700" w:rsidRDefault="00271A16" w:rsidP="00D263D9">
            <w:pPr>
              <w:pStyle w:val="1fffb"/>
              <w:rPr>
                <w:rFonts w:cs="Times New Roman"/>
              </w:rPr>
            </w:pPr>
            <w:r w:rsidRPr="00307700">
              <w:rPr>
                <w:rFonts w:cs="Times New Roman"/>
              </w:rPr>
              <w:t>60</w:t>
            </w:r>
          </w:p>
        </w:tc>
        <w:tc>
          <w:tcPr>
            <w:tcW w:w="275" w:type="pct"/>
          </w:tcPr>
          <w:p w14:paraId="30185FA0" w14:textId="77777777" w:rsidR="00271A16" w:rsidRPr="00307700" w:rsidRDefault="00271A16" w:rsidP="00D263D9">
            <w:pPr>
              <w:pStyle w:val="1fffb"/>
              <w:rPr>
                <w:rFonts w:cs="Times New Roman"/>
              </w:rPr>
            </w:pPr>
            <w:r w:rsidRPr="00307700">
              <w:rPr>
                <w:rFonts w:cs="Times New Roman"/>
              </w:rPr>
              <w:t>64</w:t>
            </w:r>
          </w:p>
        </w:tc>
        <w:tc>
          <w:tcPr>
            <w:tcW w:w="327" w:type="pct"/>
          </w:tcPr>
          <w:p w14:paraId="3219486E" w14:textId="77777777" w:rsidR="00271A16" w:rsidRPr="00307700" w:rsidRDefault="00271A16" w:rsidP="00D263D9">
            <w:pPr>
              <w:pStyle w:val="1fffb"/>
              <w:rPr>
                <w:rFonts w:cs="Times New Roman"/>
              </w:rPr>
            </w:pPr>
            <w:r w:rsidRPr="00307700">
              <w:rPr>
                <w:rFonts w:cs="Times New Roman"/>
              </w:rPr>
              <w:t>67</w:t>
            </w:r>
          </w:p>
        </w:tc>
      </w:tr>
      <w:tr w:rsidR="00271A16" w:rsidRPr="00307700" w14:paraId="2867C0E7" w14:textId="77777777" w:rsidTr="00271A16">
        <w:trPr>
          <w:trHeight w:val="20"/>
        </w:trPr>
        <w:tc>
          <w:tcPr>
            <w:tcW w:w="1669" w:type="pct"/>
          </w:tcPr>
          <w:p w14:paraId="04DAF106" w14:textId="77777777" w:rsidR="00271A16" w:rsidRPr="00307700" w:rsidRDefault="00271A16" w:rsidP="00D263D9">
            <w:pPr>
              <w:pStyle w:val="1fffb"/>
              <w:rPr>
                <w:rFonts w:cs="Times New Roman"/>
              </w:rPr>
            </w:pPr>
            <w:r w:rsidRPr="00307700">
              <w:rPr>
                <w:rFonts w:cs="Times New Roman"/>
              </w:rPr>
              <w:t>11-14-этажные</w:t>
            </w:r>
          </w:p>
        </w:tc>
        <w:tc>
          <w:tcPr>
            <w:tcW w:w="304" w:type="pct"/>
          </w:tcPr>
          <w:p w14:paraId="5E5D1F16" w14:textId="77777777" w:rsidR="00271A16" w:rsidRPr="00307700" w:rsidRDefault="00271A16" w:rsidP="00D263D9">
            <w:pPr>
              <w:pStyle w:val="1fffb"/>
              <w:rPr>
                <w:rFonts w:cs="Times New Roman"/>
              </w:rPr>
            </w:pPr>
            <w:r w:rsidRPr="00307700">
              <w:rPr>
                <w:rFonts w:cs="Times New Roman"/>
              </w:rPr>
              <w:t>34</w:t>
            </w:r>
          </w:p>
        </w:tc>
        <w:tc>
          <w:tcPr>
            <w:tcW w:w="305" w:type="pct"/>
          </w:tcPr>
          <w:p w14:paraId="357E79C4" w14:textId="77777777" w:rsidR="00271A16" w:rsidRPr="00307700" w:rsidRDefault="00271A16" w:rsidP="00D263D9">
            <w:pPr>
              <w:pStyle w:val="1fffb"/>
              <w:rPr>
                <w:rFonts w:cs="Times New Roman"/>
              </w:rPr>
            </w:pPr>
            <w:r w:rsidRPr="00307700">
              <w:rPr>
                <w:rFonts w:cs="Times New Roman"/>
              </w:rPr>
              <w:t>35</w:t>
            </w:r>
          </w:p>
        </w:tc>
        <w:tc>
          <w:tcPr>
            <w:tcW w:w="304" w:type="pct"/>
          </w:tcPr>
          <w:p w14:paraId="501227D3" w14:textId="77777777" w:rsidR="00271A16" w:rsidRPr="00307700" w:rsidRDefault="00271A16" w:rsidP="00D263D9">
            <w:pPr>
              <w:pStyle w:val="1fffb"/>
              <w:rPr>
                <w:rFonts w:cs="Times New Roman"/>
              </w:rPr>
            </w:pPr>
            <w:r w:rsidRPr="00307700">
              <w:rPr>
                <w:rFonts w:cs="Times New Roman"/>
              </w:rPr>
              <w:t>36</w:t>
            </w:r>
          </w:p>
        </w:tc>
        <w:tc>
          <w:tcPr>
            <w:tcW w:w="304" w:type="pct"/>
          </w:tcPr>
          <w:p w14:paraId="638E9866" w14:textId="77777777" w:rsidR="00271A16" w:rsidRPr="00307700" w:rsidRDefault="00271A16" w:rsidP="00D263D9">
            <w:pPr>
              <w:pStyle w:val="1fffb"/>
              <w:rPr>
                <w:rFonts w:cs="Times New Roman"/>
              </w:rPr>
            </w:pPr>
            <w:r w:rsidRPr="00307700">
              <w:rPr>
                <w:rFonts w:cs="Times New Roman"/>
              </w:rPr>
              <w:t>37</w:t>
            </w:r>
          </w:p>
        </w:tc>
        <w:tc>
          <w:tcPr>
            <w:tcW w:w="302" w:type="pct"/>
          </w:tcPr>
          <w:p w14:paraId="70797D95" w14:textId="77777777" w:rsidR="00271A16" w:rsidRPr="00307700" w:rsidRDefault="00271A16" w:rsidP="00D263D9">
            <w:pPr>
              <w:pStyle w:val="1fffb"/>
              <w:rPr>
                <w:rFonts w:cs="Times New Roman"/>
              </w:rPr>
            </w:pPr>
            <w:r w:rsidRPr="00307700">
              <w:rPr>
                <w:rFonts w:cs="Times New Roman"/>
              </w:rPr>
              <w:t>41</w:t>
            </w:r>
          </w:p>
        </w:tc>
        <w:tc>
          <w:tcPr>
            <w:tcW w:w="303" w:type="pct"/>
          </w:tcPr>
          <w:p w14:paraId="7FD3B8FB" w14:textId="77777777" w:rsidR="00271A16" w:rsidRPr="00307700" w:rsidRDefault="00271A16" w:rsidP="00D263D9">
            <w:pPr>
              <w:pStyle w:val="1fffb"/>
              <w:rPr>
                <w:rFonts w:cs="Times New Roman"/>
              </w:rPr>
            </w:pPr>
            <w:r w:rsidRPr="00307700">
              <w:rPr>
                <w:rFonts w:cs="Times New Roman"/>
              </w:rPr>
              <w:t>45</w:t>
            </w:r>
          </w:p>
        </w:tc>
        <w:tc>
          <w:tcPr>
            <w:tcW w:w="303" w:type="pct"/>
          </w:tcPr>
          <w:p w14:paraId="786C7F20" w14:textId="77777777" w:rsidR="00271A16" w:rsidRPr="00307700" w:rsidRDefault="00271A16" w:rsidP="00D263D9">
            <w:pPr>
              <w:pStyle w:val="1fffb"/>
              <w:rPr>
                <w:rFonts w:cs="Times New Roman"/>
              </w:rPr>
            </w:pPr>
            <w:r w:rsidRPr="00307700">
              <w:rPr>
                <w:rFonts w:cs="Times New Roman"/>
              </w:rPr>
              <w:t>50</w:t>
            </w:r>
          </w:p>
        </w:tc>
        <w:tc>
          <w:tcPr>
            <w:tcW w:w="302" w:type="pct"/>
          </w:tcPr>
          <w:p w14:paraId="7555D7E5" w14:textId="77777777" w:rsidR="00271A16" w:rsidRPr="00307700" w:rsidRDefault="00271A16" w:rsidP="00D263D9">
            <w:pPr>
              <w:pStyle w:val="1fffb"/>
              <w:rPr>
                <w:rFonts w:cs="Times New Roman"/>
              </w:rPr>
            </w:pPr>
            <w:r w:rsidRPr="00307700">
              <w:rPr>
                <w:rFonts w:cs="Times New Roman"/>
              </w:rPr>
              <w:t>53</w:t>
            </w:r>
          </w:p>
        </w:tc>
        <w:tc>
          <w:tcPr>
            <w:tcW w:w="303" w:type="pct"/>
          </w:tcPr>
          <w:p w14:paraId="79487455" w14:textId="77777777" w:rsidR="00271A16" w:rsidRPr="00307700" w:rsidRDefault="00271A16" w:rsidP="00D263D9">
            <w:pPr>
              <w:pStyle w:val="1fffb"/>
              <w:rPr>
                <w:rFonts w:cs="Times New Roman"/>
              </w:rPr>
            </w:pPr>
            <w:r w:rsidRPr="00307700">
              <w:rPr>
                <w:rFonts w:cs="Times New Roman"/>
              </w:rPr>
              <w:t>56</w:t>
            </w:r>
          </w:p>
        </w:tc>
        <w:tc>
          <w:tcPr>
            <w:tcW w:w="275" w:type="pct"/>
          </w:tcPr>
          <w:p w14:paraId="6BA3E2BA" w14:textId="77777777" w:rsidR="00271A16" w:rsidRPr="00307700" w:rsidRDefault="00271A16" w:rsidP="00D263D9">
            <w:pPr>
              <w:pStyle w:val="1fffb"/>
              <w:rPr>
                <w:rFonts w:cs="Times New Roman"/>
              </w:rPr>
            </w:pPr>
            <w:r w:rsidRPr="00307700">
              <w:rPr>
                <w:rFonts w:cs="Times New Roman"/>
              </w:rPr>
              <w:t>59</w:t>
            </w:r>
          </w:p>
        </w:tc>
        <w:tc>
          <w:tcPr>
            <w:tcW w:w="327" w:type="pct"/>
          </w:tcPr>
          <w:p w14:paraId="093DF189" w14:textId="77777777" w:rsidR="00271A16" w:rsidRPr="00307700" w:rsidRDefault="00271A16" w:rsidP="00D263D9">
            <w:pPr>
              <w:pStyle w:val="1fffb"/>
              <w:rPr>
                <w:rFonts w:cs="Times New Roman"/>
              </w:rPr>
            </w:pPr>
            <w:r w:rsidRPr="00307700">
              <w:rPr>
                <w:rFonts w:cs="Times New Roman"/>
              </w:rPr>
              <w:t>62</w:t>
            </w:r>
          </w:p>
        </w:tc>
      </w:tr>
      <w:tr w:rsidR="00271A16" w:rsidRPr="00307700" w14:paraId="487E4D06" w14:textId="77777777" w:rsidTr="00271A16">
        <w:trPr>
          <w:trHeight w:val="20"/>
        </w:trPr>
        <w:tc>
          <w:tcPr>
            <w:tcW w:w="1669" w:type="pct"/>
          </w:tcPr>
          <w:p w14:paraId="2F60373C" w14:textId="77777777" w:rsidR="00271A16" w:rsidRPr="00307700" w:rsidRDefault="00271A16" w:rsidP="00D263D9">
            <w:pPr>
              <w:pStyle w:val="1fffb"/>
              <w:rPr>
                <w:rFonts w:cs="Times New Roman"/>
              </w:rPr>
            </w:pPr>
            <w:r w:rsidRPr="00307700">
              <w:rPr>
                <w:rFonts w:cs="Times New Roman"/>
              </w:rPr>
              <w:t>Более 15 этажей</w:t>
            </w:r>
          </w:p>
        </w:tc>
        <w:tc>
          <w:tcPr>
            <w:tcW w:w="304" w:type="pct"/>
          </w:tcPr>
          <w:p w14:paraId="1933C00E" w14:textId="77777777" w:rsidR="00271A16" w:rsidRPr="00307700" w:rsidRDefault="00271A16" w:rsidP="00D263D9">
            <w:pPr>
              <w:pStyle w:val="1fffb"/>
              <w:rPr>
                <w:rFonts w:cs="Times New Roman"/>
              </w:rPr>
            </w:pPr>
            <w:r w:rsidRPr="00307700">
              <w:rPr>
                <w:rFonts w:cs="Times New Roman"/>
              </w:rPr>
              <w:t>31</w:t>
            </w:r>
          </w:p>
        </w:tc>
        <w:tc>
          <w:tcPr>
            <w:tcW w:w="305" w:type="pct"/>
          </w:tcPr>
          <w:p w14:paraId="715BA8F5" w14:textId="77777777" w:rsidR="00271A16" w:rsidRPr="00307700" w:rsidRDefault="00271A16" w:rsidP="00D263D9">
            <w:pPr>
              <w:pStyle w:val="1fffb"/>
              <w:rPr>
                <w:rFonts w:cs="Times New Roman"/>
              </w:rPr>
            </w:pPr>
            <w:r w:rsidRPr="00307700">
              <w:rPr>
                <w:rFonts w:cs="Times New Roman"/>
              </w:rPr>
              <w:t>32</w:t>
            </w:r>
          </w:p>
        </w:tc>
        <w:tc>
          <w:tcPr>
            <w:tcW w:w="304" w:type="pct"/>
          </w:tcPr>
          <w:p w14:paraId="646DB0F8" w14:textId="77777777" w:rsidR="00271A16" w:rsidRPr="00307700" w:rsidRDefault="00271A16" w:rsidP="00D263D9">
            <w:pPr>
              <w:pStyle w:val="1fffb"/>
              <w:rPr>
                <w:rFonts w:cs="Times New Roman"/>
              </w:rPr>
            </w:pPr>
            <w:r w:rsidRPr="00307700">
              <w:rPr>
                <w:rFonts w:cs="Times New Roman"/>
              </w:rPr>
              <w:t>34</w:t>
            </w:r>
          </w:p>
        </w:tc>
        <w:tc>
          <w:tcPr>
            <w:tcW w:w="304" w:type="pct"/>
          </w:tcPr>
          <w:p w14:paraId="5F2AFE92" w14:textId="77777777" w:rsidR="00271A16" w:rsidRPr="00307700" w:rsidRDefault="00271A16" w:rsidP="00D263D9">
            <w:pPr>
              <w:pStyle w:val="1fffb"/>
              <w:rPr>
                <w:rFonts w:cs="Times New Roman"/>
              </w:rPr>
            </w:pPr>
            <w:r w:rsidRPr="00307700">
              <w:rPr>
                <w:rFonts w:cs="Times New Roman"/>
              </w:rPr>
              <w:t>35</w:t>
            </w:r>
          </w:p>
        </w:tc>
        <w:tc>
          <w:tcPr>
            <w:tcW w:w="302" w:type="pct"/>
          </w:tcPr>
          <w:p w14:paraId="0F751723" w14:textId="77777777" w:rsidR="00271A16" w:rsidRPr="00307700" w:rsidRDefault="00271A16" w:rsidP="00D263D9">
            <w:pPr>
              <w:pStyle w:val="1fffb"/>
              <w:rPr>
                <w:rFonts w:cs="Times New Roman"/>
              </w:rPr>
            </w:pPr>
            <w:r w:rsidRPr="00307700">
              <w:rPr>
                <w:rFonts w:cs="Times New Roman"/>
              </w:rPr>
              <w:t>38</w:t>
            </w:r>
          </w:p>
        </w:tc>
        <w:tc>
          <w:tcPr>
            <w:tcW w:w="303" w:type="pct"/>
          </w:tcPr>
          <w:p w14:paraId="1A054301" w14:textId="77777777" w:rsidR="00271A16" w:rsidRPr="00307700" w:rsidRDefault="00271A16" w:rsidP="00D263D9">
            <w:pPr>
              <w:pStyle w:val="1fffb"/>
              <w:rPr>
                <w:rFonts w:cs="Times New Roman"/>
              </w:rPr>
            </w:pPr>
            <w:r w:rsidRPr="00307700">
              <w:rPr>
                <w:rFonts w:cs="Times New Roman"/>
              </w:rPr>
              <w:t>43</w:t>
            </w:r>
          </w:p>
        </w:tc>
        <w:tc>
          <w:tcPr>
            <w:tcW w:w="303" w:type="pct"/>
          </w:tcPr>
          <w:p w14:paraId="56E8340F" w14:textId="77777777" w:rsidR="00271A16" w:rsidRPr="00307700" w:rsidRDefault="00271A16" w:rsidP="00D263D9">
            <w:pPr>
              <w:pStyle w:val="1fffb"/>
              <w:rPr>
                <w:rFonts w:cs="Times New Roman"/>
              </w:rPr>
            </w:pPr>
            <w:r w:rsidRPr="00307700">
              <w:rPr>
                <w:rFonts w:cs="Times New Roman"/>
              </w:rPr>
              <w:t>47</w:t>
            </w:r>
          </w:p>
        </w:tc>
        <w:tc>
          <w:tcPr>
            <w:tcW w:w="302" w:type="pct"/>
          </w:tcPr>
          <w:p w14:paraId="25221438" w14:textId="77777777" w:rsidR="00271A16" w:rsidRPr="00307700" w:rsidRDefault="00271A16" w:rsidP="00D263D9">
            <w:pPr>
              <w:pStyle w:val="1fffb"/>
              <w:rPr>
                <w:rFonts w:cs="Times New Roman"/>
              </w:rPr>
            </w:pPr>
            <w:r w:rsidRPr="00307700">
              <w:rPr>
                <w:rFonts w:cs="Times New Roman"/>
              </w:rPr>
              <w:t>50</w:t>
            </w:r>
          </w:p>
        </w:tc>
        <w:tc>
          <w:tcPr>
            <w:tcW w:w="303" w:type="pct"/>
          </w:tcPr>
          <w:p w14:paraId="276E69FC" w14:textId="77777777" w:rsidR="00271A16" w:rsidRPr="00307700" w:rsidRDefault="00271A16" w:rsidP="00D263D9">
            <w:pPr>
              <w:pStyle w:val="1fffb"/>
              <w:rPr>
                <w:rFonts w:cs="Times New Roman"/>
              </w:rPr>
            </w:pPr>
            <w:r w:rsidRPr="00307700">
              <w:rPr>
                <w:rFonts w:cs="Times New Roman"/>
              </w:rPr>
              <w:t>53</w:t>
            </w:r>
          </w:p>
        </w:tc>
        <w:tc>
          <w:tcPr>
            <w:tcW w:w="275" w:type="pct"/>
          </w:tcPr>
          <w:p w14:paraId="51E4A084" w14:textId="77777777" w:rsidR="00271A16" w:rsidRPr="00307700" w:rsidRDefault="00271A16" w:rsidP="00D263D9">
            <w:pPr>
              <w:pStyle w:val="1fffb"/>
              <w:rPr>
                <w:rFonts w:cs="Times New Roman"/>
              </w:rPr>
            </w:pPr>
            <w:r w:rsidRPr="00307700">
              <w:rPr>
                <w:rFonts w:cs="Times New Roman"/>
              </w:rPr>
              <w:t>56</w:t>
            </w:r>
          </w:p>
        </w:tc>
        <w:tc>
          <w:tcPr>
            <w:tcW w:w="327" w:type="pct"/>
          </w:tcPr>
          <w:p w14:paraId="4AEEDC17" w14:textId="77777777" w:rsidR="00271A16" w:rsidRPr="00307700" w:rsidRDefault="00271A16" w:rsidP="00D263D9">
            <w:pPr>
              <w:pStyle w:val="1fffb"/>
              <w:rPr>
                <w:rFonts w:cs="Times New Roman"/>
              </w:rPr>
            </w:pPr>
            <w:r w:rsidRPr="00307700">
              <w:rPr>
                <w:rFonts w:cs="Times New Roman"/>
              </w:rPr>
              <w:t>58</w:t>
            </w:r>
          </w:p>
        </w:tc>
      </w:tr>
      <w:tr w:rsidR="00271A16" w:rsidRPr="00307700" w14:paraId="183093BD" w14:textId="77777777" w:rsidTr="00271A16">
        <w:trPr>
          <w:trHeight w:val="20"/>
        </w:trPr>
        <w:tc>
          <w:tcPr>
            <w:tcW w:w="5000" w:type="pct"/>
            <w:gridSpan w:val="12"/>
          </w:tcPr>
          <w:p w14:paraId="305DC3E2" w14:textId="77777777" w:rsidR="00271A16" w:rsidRPr="00307700" w:rsidRDefault="00271A16" w:rsidP="00D263D9">
            <w:pPr>
              <w:pStyle w:val="1fffb"/>
              <w:rPr>
                <w:rFonts w:cs="Times New Roman"/>
                <w:lang w:val="ru-RU"/>
              </w:rPr>
            </w:pPr>
            <w:r w:rsidRPr="00307700">
              <w:rPr>
                <w:rFonts w:cs="Times New Roman"/>
                <w:lang w:val="ru-RU"/>
              </w:rPr>
              <w:t>Для зданий строительства после 2015 г.</w:t>
            </w:r>
          </w:p>
        </w:tc>
      </w:tr>
      <w:tr w:rsidR="00271A16" w:rsidRPr="00307700" w14:paraId="391FA351" w14:textId="77777777" w:rsidTr="00271A16">
        <w:trPr>
          <w:trHeight w:val="20"/>
        </w:trPr>
        <w:tc>
          <w:tcPr>
            <w:tcW w:w="1669" w:type="pct"/>
          </w:tcPr>
          <w:p w14:paraId="1AA07CF3" w14:textId="77777777" w:rsidR="00271A16" w:rsidRPr="00307700" w:rsidRDefault="00271A16" w:rsidP="00D263D9">
            <w:pPr>
              <w:pStyle w:val="1fffb"/>
              <w:rPr>
                <w:rFonts w:cs="Times New Roman"/>
              </w:rPr>
            </w:pPr>
            <w:r w:rsidRPr="00307700">
              <w:rPr>
                <w:rFonts w:cs="Times New Roman"/>
              </w:rPr>
              <w:t>1-3-этажные одноквартирные</w:t>
            </w:r>
          </w:p>
          <w:p w14:paraId="19E62E1A" w14:textId="77777777" w:rsidR="00271A16" w:rsidRPr="00307700" w:rsidRDefault="00271A16" w:rsidP="00D263D9">
            <w:pPr>
              <w:pStyle w:val="1fffb"/>
              <w:rPr>
                <w:rFonts w:cs="Times New Roman"/>
              </w:rPr>
            </w:pPr>
            <w:r w:rsidRPr="00307700">
              <w:rPr>
                <w:rFonts w:cs="Times New Roman"/>
              </w:rPr>
              <w:t>отдельностоящие</w:t>
            </w:r>
          </w:p>
        </w:tc>
        <w:tc>
          <w:tcPr>
            <w:tcW w:w="304" w:type="pct"/>
          </w:tcPr>
          <w:p w14:paraId="2E835B49" w14:textId="77777777" w:rsidR="00271A16" w:rsidRPr="00307700" w:rsidRDefault="00271A16" w:rsidP="00D263D9">
            <w:pPr>
              <w:pStyle w:val="1fffb"/>
              <w:rPr>
                <w:rFonts w:cs="Times New Roman"/>
              </w:rPr>
            </w:pPr>
            <w:r w:rsidRPr="00307700">
              <w:rPr>
                <w:rFonts w:cs="Times New Roman"/>
              </w:rPr>
              <w:t>60</w:t>
            </w:r>
          </w:p>
        </w:tc>
        <w:tc>
          <w:tcPr>
            <w:tcW w:w="305" w:type="pct"/>
          </w:tcPr>
          <w:p w14:paraId="0051D012" w14:textId="77777777" w:rsidR="00271A16" w:rsidRPr="00307700" w:rsidRDefault="00271A16" w:rsidP="00D263D9">
            <w:pPr>
              <w:pStyle w:val="1fffb"/>
              <w:rPr>
                <w:rFonts w:cs="Times New Roman"/>
              </w:rPr>
            </w:pPr>
            <w:r w:rsidRPr="00307700">
              <w:rPr>
                <w:rFonts w:cs="Times New Roman"/>
              </w:rPr>
              <w:t>61</w:t>
            </w:r>
          </w:p>
        </w:tc>
        <w:tc>
          <w:tcPr>
            <w:tcW w:w="304" w:type="pct"/>
          </w:tcPr>
          <w:p w14:paraId="5DA80021" w14:textId="77777777" w:rsidR="00271A16" w:rsidRPr="00307700" w:rsidRDefault="00271A16" w:rsidP="00D263D9">
            <w:pPr>
              <w:pStyle w:val="1fffb"/>
              <w:rPr>
                <w:rFonts w:cs="Times New Roman"/>
              </w:rPr>
            </w:pPr>
            <w:r w:rsidRPr="00307700">
              <w:rPr>
                <w:rFonts w:cs="Times New Roman"/>
              </w:rPr>
              <w:t>62</w:t>
            </w:r>
          </w:p>
        </w:tc>
        <w:tc>
          <w:tcPr>
            <w:tcW w:w="304" w:type="pct"/>
          </w:tcPr>
          <w:p w14:paraId="1119D7AC" w14:textId="77777777" w:rsidR="00271A16" w:rsidRPr="00307700" w:rsidRDefault="00271A16" w:rsidP="00D263D9">
            <w:pPr>
              <w:pStyle w:val="1fffb"/>
              <w:rPr>
                <w:rFonts w:cs="Times New Roman"/>
              </w:rPr>
            </w:pPr>
            <w:r w:rsidRPr="00307700">
              <w:rPr>
                <w:rFonts w:cs="Times New Roman"/>
              </w:rPr>
              <w:t>64</w:t>
            </w:r>
          </w:p>
        </w:tc>
        <w:tc>
          <w:tcPr>
            <w:tcW w:w="302" w:type="pct"/>
          </w:tcPr>
          <w:p w14:paraId="27738FA4" w14:textId="77777777" w:rsidR="00271A16" w:rsidRPr="00307700" w:rsidRDefault="00271A16" w:rsidP="00D263D9">
            <w:pPr>
              <w:pStyle w:val="1fffb"/>
              <w:rPr>
                <w:rFonts w:cs="Times New Roman"/>
              </w:rPr>
            </w:pPr>
            <w:r w:rsidRPr="00307700">
              <w:rPr>
                <w:rFonts w:cs="Times New Roman"/>
              </w:rPr>
              <w:t>67</w:t>
            </w:r>
          </w:p>
        </w:tc>
        <w:tc>
          <w:tcPr>
            <w:tcW w:w="303" w:type="pct"/>
          </w:tcPr>
          <w:p w14:paraId="175A5C39" w14:textId="77777777" w:rsidR="00271A16" w:rsidRPr="00307700" w:rsidRDefault="00271A16" w:rsidP="00D263D9">
            <w:pPr>
              <w:pStyle w:val="1fffb"/>
              <w:rPr>
                <w:rFonts w:cs="Times New Roman"/>
              </w:rPr>
            </w:pPr>
            <w:r w:rsidRPr="00307700">
              <w:rPr>
                <w:rFonts w:cs="Times New Roman"/>
              </w:rPr>
              <w:t>72</w:t>
            </w:r>
          </w:p>
        </w:tc>
        <w:tc>
          <w:tcPr>
            <w:tcW w:w="303" w:type="pct"/>
          </w:tcPr>
          <w:p w14:paraId="0090C1CA" w14:textId="77777777" w:rsidR="00271A16" w:rsidRPr="00307700" w:rsidRDefault="00271A16" w:rsidP="00D263D9">
            <w:pPr>
              <w:pStyle w:val="1fffb"/>
              <w:rPr>
                <w:rFonts w:cs="Times New Roman"/>
              </w:rPr>
            </w:pPr>
            <w:r w:rsidRPr="00307700">
              <w:rPr>
                <w:rFonts w:cs="Times New Roman"/>
              </w:rPr>
              <w:t>77</w:t>
            </w:r>
          </w:p>
        </w:tc>
        <w:tc>
          <w:tcPr>
            <w:tcW w:w="302" w:type="pct"/>
          </w:tcPr>
          <w:p w14:paraId="4C671602" w14:textId="77777777" w:rsidR="00271A16" w:rsidRPr="00307700" w:rsidRDefault="00271A16" w:rsidP="00D263D9">
            <w:pPr>
              <w:pStyle w:val="1fffb"/>
              <w:rPr>
                <w:rFonts w:cs="Times New Roman"/>
              </w:rPr>
            </w:pPr>
            <w:r w:rsidRPr="00307700">
              <w:rPr>
                <w:rFonts w:cs="Times New Roman"/>
              </w:rPr>
              <w:t>81</w:t>
            </w:r>
          </w:p>
        </w:tc>
        <w:tc>
          <w:tcPr>
            <w:tcW w:w="303" w:type="pct"/>
          </w:tcPr>
          <w:p w14:paraId="29C42A57" w14:textId="77777777" w:rsidR="00271A16" w:rsidRPr="00307700" w:rsidRDefault="00271A16" w:rsidP="00D263D9">
            <w:pPr>
              <w:pStyle w:val="1fffb"/>
              <w:rPr>
                <w:rFonts w:cs="Times New Roman"/>
              </w:rPr>
            </w:pPr>
            <w:r w:rsidRPr="00307700">
              <w:rPr>
                <w:rFonts w:cs="Times New Roman"/>
              </w:rPr>
              <w:t>84</w:t>
            </w:r>
          </w:p>
        </w:tc>
        <w:tc>
          <w:tcPr>
            <w:tcW w:w="275" w:type="pct"/>
          </w:tcPr>
          <w:p w14:paraId="659901DA" w14:textId="77777777" w:rsidR="00271A16" w:rsidRPr="00307700" w:rsidRDefault="00271A16" w:rsidP="00D263D9">
            <w:pPr>
              <w:pStyle w:val="1fffb"/>
              <w:rPr>
                <w:rFonts w:cs="Times New Roman"/>
              </w:rPr>
            </w:pPr>
            <w:r w:rsidRPr="00307700">
              <w:rPr>
                <w:rFonts w:cs="Times New Roman"/>
              </w:rPr>
              <w:t>85</w:t>
            </w:r>
          </w:p>
        </w:tc>
        <w:tc>
          <w:tcPr>
            <w:tcW w:w="327" w:type="pct"/>
          </w:tcPr>
          <w:p w14:paraId="39E8F584" w14:textId="77777777" w:rsidR="00271A16" w:rsidRPr="00307700" w:rsidRDefault="00271A16" w:rsidP="00D263D9">
            <w:pPr>
              <w:pStyle w:val="1fffb"/>
              <w:rPr>
                <w:rFonts w:cs="Times New Roman"/>
              </w:rPr>
            </w:pPr>
            <w:r w:rsidRPr="00307700">
              <w:rPr>
                <w:rFonts w:cs="Times New Roman"/>
              </w:rPr>
              <w:t>86</w:t>
            </w:r>
          </w:p>
        </w:tc>
      </w:tr>
      <w:tr w:rsidR="00271A16" w:rsidRPr="00307700" w14:paraId="6D3313C8" w14:textId="77777777" w:rsidTr="00271A16">
        <w:trPr>
          <w:trHeight w:val="20"/>
        </w:trPr>
        <w:tc>
          <w:tcPr>
            <w:tcW w:w="1669" w:type="pct"/>
          </w:tcPr>
          <w:p w14:paraId="0DC93684" w14:textId="77777777" w:rsidR="00271A16" w:rsidRPr="00307700" w:rsidRDefault="00271A16" w:rsidP="00D263D9">
            <w:pPr>
              <w:pStyle w:val="1fffb"/>
              <w:rPr>
                <w:rFonts w:cs="Times New Roman"/>
              </w:rPr>
            </w:pPr>
            <w:r w:rsidRPr="00307700">
              <w:rPr>
                <w:rFonts w:cs="Times New Roman"/>
              </w:rPr>
              <w:t>2-3-этажные одноквартирные</w:t>
            </w:r>
          </w:p>
          <w:p w14:paraId="7B3D227E" w14:textId="77777777" w:rsidR="00271A16" w:rsidRPr="00307700" w:rsidRDefault="00271A16" w:rsidP="00D263D9">
            <w:pPr>
              <w:pStyle w:val="1fffb"/>
              <w:rPr>
                <w:rFonts w:cs="Times New Roman"/>
              </w:rPr>
            </w:pPr>
            <w:r w:rsidRPr="00307700">
              <w:rPr>
                <w:rFonts w:cs="Times New Roman"/>
              </w:rPr>
              <w:lastRenderedPageBreak/>
              <w:t>отдельностоящие</w:t>
            </w:r>
          </w:p>
        </w:tc>
        <w:tc>
          <w:tcPr>
            <w:tcW w:w="304" w:type="pct"/>
          </w:tcPr>
          <w:p w14:paraId="736132FB" w14:textId="77777777" w:rsidR="00271A16" w:rsidRPr="00307700" w:rsidRDefault="00271A16" w:rsidP="00D263D9">
            <w:pPr>
              <w:pStyle w:val="1fffb"/>
              <w:rPr>
                <w:rFonts w:cs="Times New Roman"/>
              </w:rPr>
            </w:pPr>
            <w:r w:rsidRPr="00307700">
              <w:rPr>
                <w:rFonts w:cs="Times New Roman"/>
              </w:rPr>
              <w:lastRenderedPageBreak/>
              <w:t>47</w:t>
            </w:r>
          </w:p>
        </w:tc>
        <w:tc>
          <w:tcPr>
            <w:tcW w:w="305" w:type="pct"/>
          </w:tcPr>
          <w:p w14:paraId="72EDC715" w14:textId="77777777" w:rsidR="00271A16" w:rsidRPr="00307700" w:rsidRDefault="00271A16" w:rsidP="00D263D9">
            <w:pPr>
              <w:pStyle w:val="1fffb"/>
              <w:rPr>
                <w:rFonts w:cs="Times New Roman"/>
              </w:rPr>
            </w:pPr>
            <w:r w:rsidRPr="00307700">
              <w:rPr>
                <w:rFonts w:cs="Times New Roman"/>
              </w:rPr>
              <w:t>48</w:t>
            </w:r>
          </w:p>
        </w:tc>
        <w:tc>
          <w:tcPr>
            <w:tcW w:w="304" w:type="pct"/>
          </w:tcPr>
          <w:p w14:paraId="26FB733B" w14:textId="77777777" w:rsidR="00271A16" w:rsidRPr="00307700" w:rsidRDefault="00271A16" w:rsidP="00D263D9">
            <w:pPr>
              <w:pStyle w:val="1fffb"/>
              <w:rPr>
                <w:rFonts w:cs="Times New Roman"/>
              </w:rPr>
            </w:pPr>
            <w:r w:rsidRPr="00307700">
              <w:rPr>
                <w:rFonts w:cs="Times New Roman"/>
              </w:rPr>
              <w:t>49</w:t>
            </w:r>
          </w:p>
        </w:tc>
        <w:tc>
          <w:tcPr>
            <w:tcW w:w="304" w:type="pct"/>
          </w:tcPr>
          <w:p w14:paraId="178068FD" w14:textId="77777777" w:rsidR="00271A16" w:rsidRPr="00307700" w:rsidRDefault="00271A16" w:rsidP="00D263D9">
            <w:pPr>
              <w:pStyle w:val="1fffb"/>
              <w:rPr>
                <w:rFonts w:cs="Times New Roman"/>
              </w:rPr>
            </w:pPr>
            <w:r w:rsidRPr="00307700">
              <w:rPr>
                <w:rFonts w:cs="Times New Roman"/>
              </w:rPr>
              <w:t>51</w:t>
            </w:r>
          </w:p>
        </w:tc>
        <w:tc>
          <w:tcPr>
            <w:tcW w:w="302" w:type="pct"/>
          </w:tcPr>
          <w:p w14:paraId="3448817C" w14:textId="77777777" w:rsidR="00271A16" w:rsidRPr="00307700" w:rsidRDefault="00271A16" w:rsidP="00D263D9">
            <w:pPr>
              <w:pStyle w:val="1fffb"/>
              <w:rPr>
                <w:rFonts w:cs="Times New Roman"/>
              </w:rPr>
            </w:pPr>
            <w:r w:rsidRPr="00307700">
              <w:rPr>
                <w:rFonts w:cs="Times New Roman"/>
              </w:rPr>
              <w:t>55</w:t>
            </w:r>
          </w:p>
        </w:tc>
        <w:tc>
          <w:tcPr>
            <w:tcW w:w="303" w:type="pct"/>
          </w:tcPr>
          <w:p w14:paraId="5C9C4823" w14:textId="77777777" w:rsidR="00271A16" w:rsidRPr="00307700" w:rsidRDefault="00271A16" w:rsidP="00D263D9">
            <w:pPr>
              <w:pStyle w:val="1fffb"/>
              <w:rPr>
                <w:rFonts w:cs="Times New Roman"/>
              </w:rPr>
            </w:pPr>
            <w:r w:rsidRPr="00307700">
              <w:rPr>
                <w:rFonts w:cs="Times New Roman"/>
              </w:rPr>
              <w:t>59</w:t>
            </w:r>
          </w:p>
        </w:tc>
        <w:tc>
          <w:tcPr>
            <w:tcW w:w="303" w:type="pct"/>
          </w:tcPr>
          <w:p w14:paraId="72885B9A" w14:textId="77777777" w:rsidR="00271A16" w:rsidRPr="00307700" w:rsidRDefault="00271A16" w:rsidP="00D263D9">
            <w:pPr>
              <w:pStyle w:val="1fffb"/>
              <w:rPr>
                <w:rFonts w:cs="Times New Roman"/>
              </w:rPr>
            </w:pPr>
            <w:r w:rsidRPr="00307700">
              <w:rPr>
                <w:rFonts w:cs="Times New Roman"/>
              </w:rPr>
              <w:t>64</w:t>
            </w:r>
          </w:p>
        </w:tc>
        <w:tc>
          <w:tcPr>
            <w:tcW w:w="302" w:type="pct"/>
          </w:tcPr>
          <w:p w14:paraId="742F0A91" w14:textId="77777777" w:rsidR="00271A16" w:rsidRPr="00307700" w:rsidRDefault="00271A16" w:rsidP="00D263D9">
            <w:pPr>
              <w:pStyle w:val="1fffb"/>
              <w:rPr>
                <w:rFonts w:cs="Times New Roman"/>
              </w:rPr>
            </w:pPr>
            <w:r w:rsidRPr="00307700">
              <w:rPr>
                <w:rFonts w:cs="Times New Roman"/>
              </w:rPr>
              <w:t>67</w:t>
            </w:r>
          </w:p>
        </w:tc>
        <w:tc>
          <w:tcPr>
            <w:tcW w:w="303" w:type="pct"/>
          </w:tcPr>
          <w:p w14:paraId="4BB564F8" w14:textId="77777777" w:rsidR="00271A16" w:rsidRPr="00307700" w:rsidRDefault="00271A16" w:rsidP="00D263D9">
            <w:pPr>
              <w:pStyle w:val="1fffb"/>
              <w:rPr>
                <w:rFonts w:cs="Times New Roman"/>
              </w:rPr>
            </w:pPr>
            <w:r w:rsidRPr="00307700">
              <w:rPr>
                <w:rFonts w:cs="Times New Roman"/>
              </w:rPr>
              <w:t>71</w:t>
            </w:r>
          </w:p>
        </w:tc>
        <w:tc>
          <w:tcPr>
            <w:tcW w:w="275" w:type="pct"/>
          </w:tcPr>
          <w:p w14:paraId="08EF6786" w14:textId="77777777" w:rsidR="00271A16" w:rsidRPr="00307700" w:rsidRDefault="00271A16" w:rsidP="00D263D9">
            <w:pPr>
              <w:pStyle w:val="1fffb"/>
              <w:rPr>
                <w:rFonts w:cs="Times New Roman"/>
              </w:rPr>
            </w:pPr>
            <w:r w:rsidRPr="00307700">
              <w:rPr>
                <w:rFonts w:cs="Times New Roman"/>
              </w:rPr>
              <w:t>73</w:t>
            </w:r>
          </w:p>
        </w:tc>
        <w:tc>
          <w:tcPr>
            <w:tcW w:w="327" w:type="pct"/>
          </w:tcPr>
          <w:p w14:paraId="63632298" w14:textId="77777777" w:rsidR="00271A16" w:rsidRPr="00307700" w:rsidRDefault="00271A16" w:rsidP="00D263D9">
            <w:pPr>
              <w:pStyle w:val="1fffb"/>
              <w:rPr>
                <w:rFonts w:cs="Times New Roman"/>
              </w:rPr>
            </w:pPr>
            <w:r w:rsidRPr="00307700">
              <w:rPr>
                <w:rFonts w:cs="Times New Roman"/>
              </w:rPr>
              <w:t>74</w:t>
            </w:r>
          </w:p>
        </w:tc>
      </w:tr>
      <w:tr w:rsidR="00271A16" w:rsidRPr="00307700" w14:paraId="2C9C3BB6" w14:textId="77777777" w:rsidTr="00271A16">
        <w:trPr>
          <w:trHeight w:val="20"/>
        </w:trPr>
        <w:tc>
          <w:tcPr>
            <w:tcW w:w="1669" w:type="pct"/>
          </w:tcPr>
          <w:p w14:paraId="5B8AD571" w14:textId="77777777" w:rsidR="00271A16" w:rsidRPr="00307700" w:rsidRDefault="00271A16" w:rsidP="00D263D9">
            <w:pPr>
              <w:pStyle w:val="1fffb"/>
              <w:rPr>
                <w:rFonts w:cs="Times New Roman"/>
              </w:rPr>
            </w:pPr>
            <w:r w:rsidRPr="00307700">
              <w:rPr>
                <w:rFonts w:cs="Times New Roman"/>
              </w:rPr>
              <w:t>4-6-этажные</w:t>
            </w:r>
          </w:p>
        </w:tc>
        <w:tc>
          <w:tcPr>
            <w:tcW w:w="304" w:type="pct"/>
          </w:tcPr>
          <w:p w14:paraId="782B3E91" w14:textId="77777777" w:rsidR="00271A16" w:rsidRPr="00307700" w:rsidRDefault="00271A16" w:rsidP="00D263D9">
            <w:pPr>
              <w:pStyle w:val="1fffb"/>
              <w:rPr>
                <w:rFonts w:cs="Times New Roman"/>
              </w:rPr>
            </w:pPr>
            <w:r w:rsidRPr="00307700">
              <w:rPr>
                <w:rFonts w:cs="Times New Roman"/>
              </w:rPr>
              <w:t>37</w:t>
            </w:r>
          </w:p>
        </w:tc>
        <w:tc>
          <w:tcPr>
            <w:tcW w:w="305" w:type="pct"/>
          </w:tcPr>
          <w:p w14:paraId="2E0C3DCF" w14:textId="77777777" w:rsidR="00271A16" w:rsidRPr="00307700" w:rsidRDefault="00271A16" w:rsidP="00D263D9">
            <w:pPr>
              <w:pStyle w:val="1fffb"/>
              <w:rPr>
                <w:rFonts w:cs="Times New Roman"/>
              </w:rPr>
            </w:pPr>
            <w:r w:rsidRPr="00307700">
              <w:rPr>
                <w:rFonts w:cs="Times New Roman"/>
              </w:rPr>
              <w:t>38</w:t>
            </w:r>
          </w:p>
        </w:tc>
        <w:tc>
          <w:tcPr>
            <w:tcW w:w="304" w:type="pct"/>
          </w:tcPr>
          <w:p w14:paraId="26ABEEDD" w14:textId="77777777" w:rsidR="00271A16" w:rsidRPr="00307700" w:rsidRDefault="00271A16" w:rsidP="00D263D9">
            <w:pPr>
              <w:pStyle w:val="1fffb"/>
              <w:rPr>
                <w:rFonts w:cs="Times New Roman"/>
              </w:rPr>
            </w:pPr>
            <w:r w:rsidRPr="00307700">
              <w:rPr>
                <w:rFonts w:cs="Times New Roman"/>
              </w:rPr>
              <w:t>40</w:t>
            </w:r>
          </w:p>
        </w:tc>
        <w:tc>
          <w:tcPr>
            <w:tcW w:w="304" w:type="pct"/>
          </w:tcPr>
          <w:p w14:paraId="2CF764C2" w14:textId="77777777" w:rsidR="00271A16" w:rsidRPr="00307700" w:rsidRDefault="00271A16" w:rsidP="00D263D9">
            <w:pPr>
              <w:pStyle w:val="1fffb"/>
              <w:rPr>
                <w:rFonts w:cs="Times New Roman"/>
              </w:rPr>
            </w:pPr>
            <w:r w:rsidRPr="00307700">
              <w:rPr>
                <w:rFonts w:cs="Times New Roman"/>
              </w:rPr>
              <w:t>42</w:t>
            </w:r>
          </w:p>
        </w:tc>
        <w:tc>
          <w:tcPr>
            <w:tcW w:w="302" w:type="pct"/>
          </w:tcPr>
          <w:p w14:paraId="29E14377" w14:textId="77777777" w:rsidR="00271A16" w:rsidRPr="00307700" w:rsidRDefault="00271A16" w:rsidP="00D263D9">
            <w:pPr>
              <w:pStyle w:val="1fffb"/>
              <w:rPr>
                <w:rFonts w:cs="Times New Roman"/>
              </w:rPr>
            </w:pPr>
            <w:r w:rsidRPr="00307700">
              <w:rPr>
                <w:rFonts w:cs="Times New Roman"/>
              </w:rPr>
              <w:t>45</w:t>
            </w:r>
          </w:p>
        </w:tc>
        <w:tc>
          <w:tcPr>
            <w:tcW w:w="303" w:type="pct"/>
          </w:tcPr>
          <w:p w14:paraId="41E5EFAB" w14:textId="77777777" w:rsidR="00271A16" w:rsidRPr="00307700" w:rsidRDefault="00271A16" w:rsidP="00D263D9">
            <w:pPr>
              <w:pStyle w:val="1fffb"/>
              <w:rPr>
                <w:rFonts w:cs="Times New Roman"/>
              </w:rPr>
            </w:pPr>
            <w:r w:rsidRPr="00307700">
              <w:rPr>
                <w:rFonts w:cs="Times New Roman"/>
              </w:rPr>
              <w:t>49</w:t>
            </w:r>
          </w:p>
        </w:tc>
        <w:tc>
          <w:tcPr>
            <w:tcW w:w="303" w:type="pct"/>
          </w:tcPr>
          <w:p w14:paraId="2D2838E1" w14:textId="77777777" w:rsidR="00271A16" w:rsidRPr="00307700" w:rsidRDefault="00271A16" w:rsidP="00D263D9">
            <w:pPr>
              <w:pStyle w:val="1fffb"/>
              <w:rPr>
                <w:rFonts w:cs="Times New Roman"/>
              </w:rPr>
            </w:pPr>
            <w:r w:rsidRPr="00307700">
              <w:rPr>
                <w:rFonts w:cs="Times New Roman"/>
              </w:rPr>
              <w:t>55</w:t>
            </w:r>
          </w:p>
        </w:tc>
        <w:tc>
          <w:tcPr>
            <w:tcW w:w="302" w:type="pct"/>
          </w:tcPr>
          <w:p w14:paraId="7B1AEDB2" w14:textId="77777777" w:rsidR="00271A16" w:rsidRPr="00307700" w:rsidRDefault="00271A16" w:rsidP="00D263D9">
            <w:pPr>
              <w:pStyle w:val="1fffb"/>
              <w:rPr>
                <w:rFonts w:cs="Times New Roman"/>
              </w:rPr>
            </w:pPr>
            <w:r w:rsidRPr="00307700">
              <w:rPr>
                <w:rFonts w:cs="Times New Roman"/>
              </w:rPr>
              <w:t>59</w:t>
            </w:r>
          </w:p>
        </w:tc>
        <w:tc>
          <w:tcPr>
            <w:tcW w:w="303" w:type="pct"/>
          </w:tcPr>
          <w:p w14:paraId="531DBD53" w14:textId="77777777" w:rsidR="00271A16" w:rsidRPr="00307700" w:rsidRDefault="00271A16" w:rsidP="00D263D9">
            <w:pPr>
              <w:pStyle w:val="1fffb"/>
              <w:rPr>
                <w:rFonts w:cs="Times New Roman"/>
              </w:rPr>
            </w:pPr>
            <w:r w:rsidRPr="00307700">
              <w:rPr>
                <w:rFonts w:cs="Times New Roman"/>
              </w:rPr>
              <w:t>64</w:t>
            </w:r>
          </w:p>
        </w:tc>
        <w:tc>
          <w:tcPr>
            <w:tcW w:w="275" w:type="pct"/>
          </w:tcPr>
          <w:p w14:paraId="36F4F624" w14:textId="77777777" w:rsidR="00271A16" w:rsidRPr="00307700" w:rsidRDefault="00271A16" w:rsidP="00D263D9">
            <w:pPr>
              <w:pStyle w:val="1fffb"/>
              <w:rPr>
                <w:rFonts w:cs="Times New Roman"/>
              </w:rPr>
            </w:pPr>
            <w:r w:rsidRPr="00307700">
              <w:rPr>
                <w:rFonts w:cs="Times New Roman"/>
              </w:rPr>
              <w:t>66</w:t>
            </w:r>
          </w:p>
        </w:tc>
        <w:tc>
          <w:tcPr>
            <w:tcW w:w="327" w:type="pct"/>
          </w:tcPr>
          <w:p w14:paraId="6E938683" w14:textId="77777777" w:rsidR="00271A16" w:rsidRPr="00307700" w:rsidRDefault="00271A16" w:rsidP="00D263D9">
            <w:pPr>
              <w:pStyle w:val="1fffb"/>
              <w:rPr>
                <w:rFonts w:cs="Times New Roman"/>
              </w:rPr>
            </w:pPr>
            <w:r w:rsidRPr="00307700">
              <w:rPr>
                <w:rFonts w:cs="Times New Roman"/>
              </w:rPr>
              <w:t>69</w:t>
            </w:r>
          </w:p>
        </w:tc>
      </w:tr>
      <w:tr w:rsidR="00271A16" w:rsidRPr="00307700" w14:paraId="67B50C55" w14:textId="77777777" w:rsidTr="00271A16">
        <w:trPr>
          <w:trHeight w:val="20"/>
        </w:trPr>
        <w:tc>
          <w:tcPr>
            <w:tcW w:w="1669" w:type="pct"/>
          </w:tcPr>
          <w:p w14:paraId="00AB9328" w14:textId="77777777" w:rsidR="00271A16" w:rsidRPr="00307700" w:rsidRDefault="00271A16" w:rsidP="00D263D9">
            <w:pPr>
              <w:pStyle w:val="1fffb"/>
              <w:rPr>
                <w:rFonts w:cs="Times New Roman"/>
              </w:rPr>
            </w:pPr>
            <w:r w:rsidRPr="00307700">
              <w:rPr>
                <w:rFonts w:cs="Times New Roman"/>
              </w:rPr>
              <w:t>7-10-этажные</w:t>
            </w:r>
          </w:p>
        </w:tc>
        <w:tc>
          <w:tcPr>
            <w:tcW w:w="304" w:type="pct"/>
          </w:tcPr>
          <w:p w14:paraId="5139176F" w14:textId="77777777" w:rsidR="00271A16" w:rsidRPr="00307700" w:rsidRDefault="00271A16" w:rsidP="00D263D9">
            <w:pPr>
              <w:pStyle w:val="1fffb"/>
              <w:rPr>
                <w:rFonts w:cs="Times New Roman"/>
              </w:rPr>
            </w:pPr>
            <w:r w:rsidRPr="00307700">
              <w:rPr>
                <w:rFonts w:cs="Times New Roman"/>
              </w:rPr>
              <w:t>34</w:t>
            </w:r>
          </w:p>
        </w:tc>
        <w:tc>
          <w:tcPr>
            <w:tcW w:w="305" w:type="pct"/>
          </w:tcPr>
          <w:p w14:paraId="1644D61E" w14:textId="77777777" w:rsidR="00271A16" w:rsidRPr="00307700" w:rsidRDefault="00271A16" w:rsidP="00D263D9">
            <w:pPr>
              <w:pStyle w:val="1fffb"/>
              <w:rPr>
                <w:rFonts w:cs="Times New Roman"/>
              </w:rPr>
            </w:pPr>
            <w:r w:rsidRPr="00307700">
              <w:rPr>
                <w:rFonts w:cs="Times New Roman"/>
              </w:rPr>
              <w:t>35</w:t>
            </w:r>
          </w:p>
        </w:tc>
        <w:tc>
          <w:tcPr>
            <w:tcW w:w="304" w:type="pct"/>
          </w:tcPr>
          <w:p w14:paraId="69D70534" w14:textId="77777777" w:rsidR="00271A16" w:rsidRPr="00307700" w:rsidRDefault="00271A16" w:rsidP="00D263D9">
            <w:pPr>
              <w:pStyle w:val="1fffb"/>
              <w:rPr>
                <w:rFonts w:cs="Times New Roman"/>
              </w:rPr>
            </w:pPr>
            <w:r w:rsidRPr="00307700">
              <w:rPr>
                <w:rFonts w:cs="Times New Roman"/>
              </w:rPr>
              <w:t>36</w:t>
            </w:r>
          </w:p>
        </w:tc>
        <w:tc>
          <w:tcPr>
            <w:tcW w:w="304" w:type="pct"/>
          </w:tcPr>
          <w:p w14:paraId="78EF8097" w14:textId="77777777" w:rsidR="00271A16" w:rsidRPr="00307700" w:rsidRDefault="00271A16" w:rsidP="00D263D9">
            <w:pPr>
              <w:pStyle w:val="1fffb"/>
              <w:rPr>
                <w:rFonts w:cs="Times New Roman"/>
              </w:rPr>
            </w:pPr>
            <w:r w:rsidRPr="00307700">
              <w:rPr>
                <w:rFonts w:cs="Times New Roman"/>
              </w:rPr>
              <w:t>37</w:t>
            </w:r>
          </w:p>
        </w:tc>
        <w:tc>
          <w:tcPr>
            <w:tcW w:w="302" w:type="pct"/>
          </w:tcPr>
          <w:p w14:paraId="172525DB" w14:textId="77777777" w:rsidR="00271A16" w:rsidRPr="00307700" w:rsidRDefault="00271A16" w:rsidP="00D263D9">
            <w:pPr>
              <w:pStyle w:val="1fffb"/>
              <w:rPr>
                <w:rFonts w:cs="Times New Roman"/>
              </w:rPr>
            </w:pPr>
            <w:r w:rsidRPr="00307700">
              <w:rPr>
                <w:rFonts w:cs="Times New Roman"/>
              </w:rPr>
              <w:t>40</w:t>
            </w:r>
          </w:p>
        </w:tc>
        <w:tc>
          <w:tcPr>
            <w:tcW w:w="303" w:type="pct"/>
          </w:tcPr>
          <w:p w14:paraId="072A05EC" w14:textId="77777777" w:rsidR="00271A16" w:rsidRPr="00307700" w:rsidRDefault="00271A16" w:rsidP="00D263D9">
            <w:pPr>
              <w:pStyle w:val="1fffb"/>
              <w:rPr>
                <w:rFonts w:cs="Times New Roman"/>
              </w:rPr>
            </w:pPr>
            <w:r w:rsidRPr="00307700">
              <w:rPr>
                <w:rFonts w:cs="Times New Roman"/>
              </w:rPr>
              <w:t>42</w:t>
            </w:r>
          </w:p>
        </w:tc>
        <w:tc>
          <w:tcPr>
            <w:tcW w:w="303" w:type="pct"/>
          </w:tcPr>
          <w:p w14:paraId="7231ED86" w14:textId="77777777" w:rsidR="00271A16" w:rsidRPr="00307700" w:rsidRDefault="00271A16" w:rsidP="00D263D9">
            <w:pPr>
              <w:pStyle w:val="1fffb"/>
              <w:rPr>
                <w:rFonts w:cs="Times New Roman"/>
              </w:rPr>
            </w:pPr>
            <w:r w:rsidRPr="00307700">
              <w:rPr>
                <w:rFonts w:cs="Times New Roman"/>
              </w:rPr>
              <w:t>48</w:t>
            </w:r>
          </w:p>
        </w:tc>
        <w:tc>
          <w:tcPr>
            <w:tcW w:w="302" w:type="pct"/>
          </w:tcPr>
          <w:p w14:paraId="00720FC4" w14:textId="77777777" w:rsidR="00271A16" w:rsidRPr="00307700" w:rsidRDefault="00271A16" w:rsidP="00D263D9">
            <w:pPr>
              <w:pStyle w:val="1fffb"/>
              <w:rPr>
                <w:rFonts w:cs="Times New Roman"/>
              </w:rPr>
            </w:pPr>
            <w:r w:rsidRPr="00307700">
              <w:rPr>
                <w:rFonts w:cs="Times New Roman"/>
              </w:rPr>
              <w:t>52</w:t>
            </w:r>
          </w:p>
        </w:tc>
        <w:tc>
          <w:tcPr>
            <w:tcW w:w="303" w:type="pct"/>
          </w:tcPr>
          <w:p w14:paraId="32D37CD7" w14:textId="77777777" w:rsidR="00271A16" w:rsidRPr="00307700" w:rsidRDefault="00271A16" w:rsidP="00D263D9">
            <w:pPr>
              <w:pStyle w:val="1fffb"/>
              <w:rPr>
                <w:rFonts w:cs="Times New Roman"/>
              </w:rPr>
            </w:pPr>
            <w:r w:rsidRPr="00307700">
              <w:rPr>
                <w:rFonts w:cs="Times New Roman"/>
              </w:rPr>
              <w:t>56</w:t>
            </w:r>
          </w:p>
        </w:tc>
        <w:tc>
          <w:tcPr>
            <w:tcW w:w="275" w:type="pct"/>
          </w:tcPr>
          <w:p w14:paraId="76690524" w14:textId="77777777" w:rsidR="00271A16" w:rsidRPr="00307700" w:rsidRDefault="00271A16" w:rsidP="00D263D9">
            <w:pPr>
              <w:pStyle w:val="1fffb"/>
              <w:rPr>
                <w:rFonts w:cs="Times New Roman"/>
              </w:rPr>
            </w:pPr>
            <w:r w:rsidRPr="00307700">
              <w:rPr>
                <w:rFonts w:cs="Times New Roman"/>
              </w:rPr>
              <w:t>59</w:t>
            </w:r>
          </w:p>
        </w:tc>
        <w:tc>
          <w:tcPr>
            <w:tcW w:w="327" w:type="pct"/>
          </w:tcPr>
          <w:p w14:paraId="35F734E5" w14:textId="77777777" w:rsidR="00271A16" w:rsidRPr="00307700" w:rsidRDefault="00271A16" w:rsidP="00D263D9">
            <w:pPr>
              <w:pStyle w:val="1fffb"/>
              <w:rPr>
                <w:rFonts w:cs="Times New Roman"/>
              </w:rPr>
            </w:pPr>
            <w:r w:rsidRPr="00307700">
              <w:rPr>
                <w:rFonts w:cs="Times New Roman"/>
              </w:rPr>
              <w:t>62</w:t>
            </w:r>
          </w:p>
        </w:tc>
      </w:tr>
      <w:tr w:rsidR="00271A16" w:rsidRPr="00307700" w14:paraId="3BCECC95" w14:textId="77777777" w:rsidTr="00271A16">
        <w:trPr>
          <w:trHeight w:val="20"/>
        </w:trPr>
        <w:tc>
          <w:tcPr>
            <w:tcW w:w="1669" w:type="pct"/>
          </w:tcPr>
          <w:p w14:paraId="27A6FC3C" w14:textId="77777777" w:rsidR="00271A16" w:rsidRPr="00307700" w:rsidRDefault="00271A16" w:rsidP="00D263D9">
            <w:pPr>
              <w:pStyle w:val="1fffb"/>
              <w:rPr>
                <w:rFonts w:cs="Times New Roman"/>
              </w:rPr>
            </w:pPr>
            <w:r w:rsidRPr="00307700">
              <w:rPr>
                <w:rFonts w:cs="Times New Roman"/>
              </w:rPr>
              <w:t>11-14-этажные</w:t>
            </w:r>
          </w:p>
        </w:tc>
        <w:tc>
          <w:tcPr>
            <w:tcW w:w="304" w:type="pct"/>
          </w:tcPr>
          <w:p w14:paraId="4C275E17" w14:textId="77777777" w:rsidR="00271A16" w:rsidRPr="00307700" w:rsidRDefault="00271A16" w:rsidP="00D263D9">
            <w:pPr>
              <w:pStyle w:val="1fffb"/>
              <w:rPr>
                <w:rFonts w:cs="Times New Roman"/>
              </w:rPr>
            </w:pPr>
            <w:r w:rsidRPr="00307700">
              <w:rPr>
                <w:rFonts w:cs="Times New Roman"/>
              </w:rPr>
              <w:t>31</w:t>
            </w:r>
          </w:p>
        </w:tc>
        <w:tc>
          <w:tcPr>
            <w:tcW w:w="305" w:type="pct"/>
          </w:tcPr>
          <w:p w14:paraId="1D517F76" w14:textId="77777777" w:rsidR="00271A16" w:rsidRPr="00307700" w:rsidRDefault="00271A16" w:rsidP="00D263D9">
            <w:pPr>
              <w:pStyle w:val="1fffb"/>
              <w:rPr>
                <w:rFonts w:cs="Times New Roman"/>
              </w:rPr>
            </w:pPr>
            <w:r w:rsidRPr="00307700">
              <w:rPr>
                <w:rFonts w:cs="Times New Roman"/>
              </w:rPr>
              <w:t>32</w:t>
            </w:r>
          </w:p>
        </w:tc>
        <w:tc>
          <w:tcPr>
            <w:tcW w:w="304" w:type="pct"/>
          </w:tcPr>
          <w:p w14:paraId="5A9382F2" w14:textId="77777777" w:rsidR="00271A16" w:rsidRPr="00307700" w:rsidRDefault="00271A16" w:rsidP="00D263D9">
            <w:pPr>
              <w:pStyle w:val="1fffb"/>
              <w:rPr>
                <w:rFonts w:cs="Times New Roman"/>
              </w:rPr>
            </w:pPr>
            <w:r w:rsidRPr="00307700">
              <w:rPr>
                <w:rFonts w:cs="Times New Roman"/>
              </w:rPr>
              <w:t>33</w:t>
            </w:r>
          </w:p>
        </w:tc>
        <w:tc>
          <w:tcPr>
            <w:tcW w:w="304" w:type="pct"/>
          </w:tcPr>
          <w:p w14:paraId="681356C7" w14:textId="77777777" w:rsidR="00271A16" w:rsidRPr="00307700" w:rsidRDefault="00271A16" w:rsidP="00D263D9">
            <w:pPr>
              <w:pStyle w:val="1fffb"/>
              <w:rPr>
                <w:rFonts w:cs="Times New Roman"/>
              </w:rPr>
            </w:pPr>
            <w:r w:rsidRPr="00307700">
              <w:rPr>
                <w:rFonts w:cs="Times New Roman"/>
              </w:rPr>
              <w:t>35</w:t>
            </w:r>
          </w:p>
        </w:tc>
        <w:tc>
          <w:tcPr>
            <w:tcW w:w="302" w:type="pct"/>
          </w:tcPr>
          <w:p w14:paraId="48F4FA77" w14:textId="77777777" w:rsidR="00271A16" w:rsidRPr="00307700" w:rsidRDefault="00271A16" w:rsidP="00D263D9">
            <w:pPr>
              <w:pStyle w:val="1fffb"/>
              <w:rPr>
                <w:rFonts w:cs="Times New Roman"/>
              </w:rPr>
            </w:pPr>
            <w:r w:rsidRPr="00307700">
              <w:rPr>
                <w:rFonts w:cs="Times New Roman"/>
              </w:rPr>
              <w:t>37</w:t>
            </w:r>
          </w:p>
        </w:tc>
        <w:tc>
          <w:tcPr>
            <w:tcW w:w="303" w:type="pct"/>
          </w:tcPr>
          <w:p w14:paraId="79398FD4" w14:textId="77777777" w:rsidR="00271A16" w:rsidRPr="00307700" w:rsidRDefault="00271A16" w:rsidP="00D263D9">
            <w:pPr>
              <w:pStyle w:val="1fffb"/>
              <w:rPr>
                <w:rFonts w:cs="Times New Roman"/>
              </w:rPr>
            </w:pPr>
            <w:r w:rsidRPr="00307700">
              <w:rPr>
                <w:rFonts w:cs="Times New Roman"/>
              </w:rPr>
              <w:t>41</w:t>
            </w:r>
          </w:p>
        </w:tc>
        <w:tc>
          <w:tcPr>
            <w:tcW w:w="303" w:type="pct"/>
          </w:tcPr>
          <w:p w14:paraId="304FA7BC" w14:textId="77777777" w:rsidR="00271A16" w:rsidRPr="00307700" w:rsidRDefault="00271A16" w:rsidP="00D263D9">
            <w:pPr>
              <w:pStyle w:val="1fffb"/>
              <w:rPr>
                <w:rFonts w:cs="Times New Roman"/>
              </w:rPr>
            </w:pPr>
            <w:r w:rsidRPr="00307700">
              <w:rPr>
                <w:rFonts w:cs="Times New Roman"/>
              </w:rPr>
              <w:t>45</w:t>
            </w:r>
          </w:p>
        </w:tc>
        <w:tc>
          <w:tcPr>
            <w:tcW w:w="302" w:type="pct"/>
          </w:tcPr>
          <w:p w14:paraId="7AE2AA8A" w14:textId="77777777" w:rsidR="00271A16" w:rsidRPr="00307700" w:rsidRDefault="00271A16" w:rsidP="00D263D9">
            <w:pPr>
              <w:pStyle w:val="1fffb"/>
              <w:rPr>
                <w:rFonts w:cs="Times New Roman"/>
              </w:rPr>
            </w:pPr>
            <w:r w:rsidRPr="00307700">
              <w:rPr>
                <w:rFonts w:cs="Times New Roman"/>
              </w:rPr>
              <w:t>49</w:t>
            </w:r>
          </w:p>
        </w:tc>
        <w:tc>
          <w:tcPr>
            <w:tcW w:w="303" w:type="pct"/>
          </w:tcPr>
          <w:p w14:paraId="64B568C4" w14:textId="77777777" w:rsidR="00271A16" w:rsidRPr="00307700" w:rsidRDefault="00271A16" w:rsidP="00D263D9">
            <w:pPr>
              <w:pStyle w:val="1fffb"/>
              <w:rPr>
                <w:rFonts w:cs="Times New Roman"/>
              </w:rPr>
            </w:pPr>
            <w:r w:rsidRPr="00307700">
              <w:rPr>
                <w:rFonts w:cs="Times New Roman"/>
              </w:rPr>
              <w:t>52</w:t>
            </w:r>
          </w:p>
        </w:tc>
        <w:tc>
          <w:tcPr>
            <w:tcW w:w="275" w:type="pct"/>
          </w:tcPr>
          <w:p w14:paraId="1E811221" w14:textId="77777777" w:rsidR="00271A16" w:rsidRPr="00307700" w:rsidRDefault="00271A16" w:rsidP="00D263D9">
            <w:pPr>
              <w:pStyle w:val="1fffb"/>
              <w:rPr>
                <w:rFonts w:cs="Times New Roman"/>
              </w:rPr>
            </w:pPr>
            <w:r w:rsidRPr="00307700">
              <w:rPr>
                <w:rFonts w:cs="Times New Roman"/>
              </w:rPr>
              <w:t>55</w:t>
            </w:r>
          </w:p>
        </w:tc>
        <w:tc>
          <w:tcPr>
            <w:tcW w:w="327" w:type="pct"/>
          </w:tcPr>
          <w:p w14:paraId="58A1372E" w14:textId="77777777" w:rsidR="00271A16" w:rsidRPr="00307700" w:rsidRDefault="00271A16" w:rsidP="00D263D9">
            <w:pPr>
              <w:pStyle w:val="1fffb"/>
              <w:rPr>
                <w:rFonts w:cs="Times New Roman"/>
              </w:rPr>
            </w:pPr>
            <w:r w:rsidRPr="00307700">
              <w:rPr>
                <w:rFonts w:cs="Times New Roman"/>
              </w:rPr>
              <w:t>57</w:t>
            </w:r>
          </w:p>
        </w:tc>
      </w:tr>
      <w:tr w:rsidR="00271A16" w:rsidRPr="00307700" w14:paraId="37E1403D" w14:textId="77777777" w:rsidTr="00271A16">
        <w:trPr>
          <w:trHeight w:val="20"/>
        </w:trPr>
        <w:tc>
          <w:tcPr>
            <w:tcW w:w="1669" w:type="pct"/>
          </w:tcPr>
          <w:p w14:paraId="078B470D" w14:textId="77777777" w:rsidR="00271A16" w:rsidRPr="00307700" w:rsidRDefault="00271A16" w:rsidP="00D263D9">
            <w:pPr>
              <w:pStyle w:val="1fffb"/>
              <w:rPr>
                <w:rFonts w:cs="Times New Roman"/>
              </w:rPr>
            </w:pPr>
            <w:r w:rsidRPr="00307700">
              <w:rPr>
                <w:rFonts w:cs="Times New Roman"/>
              </w:rPr>
              <w:t>Более 15 этажей</w:t>
            </w:r>
          </w:p>
        </w:tc>
        <w:tc>
          <w:tcPr>
            <w:tcW w:w="304" w:type="pct"/>
          </w:tcPr>
          <w:p w14:paraId="053165D0" w14:textId="77777777" w:rsidR="00271A16" w:rsidRPr="00307700" w:rsidRDefault="00271A16" w:rsidP="00D263D9">
            <w:pPr>
              <w:pStyle w:val="1fffb"/>
              <w:rPr>
                <w:rFonts w:cs="Times New Roman"/>
              </w:rPr>
            </w:pPr>
            <w:r w:rsidRPr="00307700">
              <w:rPr>
                <w:rFonts w:cs="Times New Roman"/>
              </w:rPr>
              <w:t>30</w:t>
            </w:r>
          </w:p>
        </w:tc>
        <w:tc>
          <w:tcPr>
            <w:tcW w:w="305" w:type="pct"/>
          </w:tcPr>
          <w:p w14:paraId="531B96DB" w14:textId="77777777" w:rsidR="00271A16" w:rsidRPr="00307700" w:rsidRDefault="00271A16" w:rsidP="00D263D9">
            <w:pPr>
              <w:pStyle w:val="1fffb"/>
              <w:rPr>
                <w:rFonts w:cs="Times New Roman"/>
              </w:rPr>
            </w:pPr>
            <w:r w:rsidRPr="00307700">
              <w:rPr>
                <w:rFonts w:cs="Times New Roman"/>
              </w:rPr>
              <w:t>31</w:t>
            </w:r>
          </w:p>
        </w:tc>
        <w:tc>
          <w:tcPr>
            <w:tcW w:w="304" w:type="pct"/>
          </w:tcPr>
          <w:p w14:paraId="64773589" w14:textId="77777777" w:rsidR="00271A16" w:rsidRPr="00307700" w:rsidRDefault="00271A16" w:rsidP="00D263D9">
            <w:pPr>
              <w:pStyle w:val="1fffb"/>
              <w:rPr>
                <w:rFonts w:cs="Times New Roman"/>
              </w:rPr>
            </w:pPr>
            <w:r w:rsidRPr="00307700">
              <w:rPr>
                <w:rFonts w:cs="Times New Roman"/>
              </w:rPr>
              <w:t>32</w:t>
            </w:r>
          </w:p>
        </w:tc>
        <w:tc>
          <w:tcPr>
            <w:tcW w:w="304" w:type="pct"/>
          </w:tcPr>
          <w:p w14:paraId="4C4DAAC6" w14:textId="77777777" w:rsidR="00271A16" w:rsidRPr="00307700" w:rsidRDefault="00271A16" w:rsidP="00D263D9">
            <w:pPr>
              <w:pStyle w:val="1fffb"/>
              <w:rPr>
                <w:rFonts w:cs="Times New Roman"/>
              </w:rPr>
            </w:pPr>
            <w:r w:rsidRPr="00307700">
              <w:rPr>
                <w:rFonts w:cs="Times New Roman"/>
              </w:rPr>
              <w:t>33</w:t>
            </w:r>
          </w:p>
        </w:tc>
        <w:tc>
          <w:tcPr>
            <w:tcW w:w="302" w:type="pct"/>
          </w:tcPr>
          <w:p w14:paraId="5A9D5E3F" w14:textId="77777777" w:rsidR="00271A16" w:rsidRPr="00307700" w:rsidRDefault="00271A16" w:rsidP="00D263D9">
            <w:pPr>
              <w:pStyle w:val="1fffb"/>
              <w:rPr>
                <w:rFonts w:cs="Times New Roman"/>
              </w:rPr>
            </w:pPr>
            <w:r w:rsidRPr="00307700">
              <w:rPr>
                <w:rFonts w:cs="Times New Roman"/>
              </w:rPr>
              <w:t>36</w:t>
            </w:r>
          </w:p>
        </w:tc>
        <w:tc>
          <w:tcPr>
            <w:tcW w:w="303" w:type="pct"/>
          </w:tcPr>
          <w:p w14:paraId="62357B70" w14:textId="77777777" w:rsidR="00271A16" w:rsidRPr="00307700" w:rsidRDefault="00271A16" w:rsidP="00D263D9">
            <w:pPr>
              <w:pStyle w:val="1fffb"/>
              <w:rPr>
                <w:rFonts w:cs="Times New Roman"/>
              </w:rPr>
            </w:pPr>
            <w:r w:rsidRPr="00307700">
              <w:rPr>
                <w:rFonts w:cs="Times New Roman"/>
              </w:rPr>
              <w:t>40</w:t>
            </w:r>
          </w:p>
        </w:tc>
        <w:tc>
          <w:tcPr>
            <w:tcW w:w="303" w:type="pct"/>
          </w:tcPr>
          <w:p w14:paraId="38CD6EC0" w14:textId="77777777" w:rsidR="00271A16" w:rsidRPr="00307700" w:rsidRDefault="00271A16" w:rsidP="00D263D9">
            <w:pPr>
              <w:pStyle w:val="1fffb"/>
              <w:rPr>
                <w:rFonts w:cs="Times New Roman"/>
              </w:rPr>
            </w:pPr>
            <w:r w:rsidRPr="00307700">
              <w:rPr>
                <w:rFonts w:cs="Times New Roman"/>
              </w:rPr>
              <w:t>43</w:t>
            </w:r>
          </w:p>
        </w:tc>
        <w:tc>
          <w:tcPr>
            <w:tcW w:w="302" w:type="pct"/>
          </w:tcPr>
          <w:p w14:paraId="3C1E8747" w14:textId="77777777" w:rsidR="00271A16" w:rsidRPr="00307700" w:rsidRDefault="00271A16" w:rsidP="00D263D9">
            <w:pPr>
              <w:pStyle w:val="1fffb"/>
              <w:rPr>
                <w:rFonts w:cs="Times New Roman"/>
              </w:rPr>
            </w:pPr>
            <w:r w:rsidRPr="00307700">
              <w:rPr>
                <w:rFonts w:cs="Times New Roman"/>
              </w:rPr>
              <w:t>47</w:t>
            </w:r>
          </w:p>
        </w:tc>
        <w:tc>
          <w:tcPr>
            <w:tcW w:w="303" w:type="pct"/>
          </w:tcPr>
          <w:p w14:paraId="7A388C3A" w14:textId="77777777" w:rsidR="00271A16" w:rsidRPr="00307700" w:rsidRDefault="00271A16" w:rsidP="00D263D9">
            <w:pPr>
              <w:pStyle w:val="1fffb"/>
              <w:rPr>
                <w:rFonts w:cs="Times New Roman"/>
              </w:rPr>
            </w:pPr>
            <w:r w:rsidRPr="00307700">
              <w:rPr>
                <w:rFonts w:cs="Times New Roman"/>
              </w:rPr>
              <w:t>50</w:t>
            </w:r>
          </w:p>
        </w:tc>
        <w:tc>
          <w:tcPr>
            <w:tcW w:w="275" w:type="pct"/>
          </w:tcPr>
          <w:p w14:paraId="66687A50" w14:textId="77777777" w:rsidR="00271A16" w:rsidRPr="00307700" w:rsidRDefault="00271A16" w:rsidP="00D263D9">
            <w:pPr>
              <w:pStyle w:val="1fffb"/>
              <w:rPr>
                <w:rFonts w:cs="Times New Roman"/>
              </w:rPr>
            </w:pPr>
            <w:r w:rsidRPr="00307700">
              <w:rPr>
                <w:rFonts w:cs="Times New Roman"/>
              </w:rPr>
              <w:t>52</w:t>
            </w:r>
          </w:p>
        </w:tc>
        <w:tc>
          <w:tcPr>
            <w:tcW w:w="327" w:type="pct"/>
          </w:tcPr>
          <w:p w14:paraId="512948F8" w14:textId="77777777" w:rsidR="00271A16" w:rsidRPr="00307700" w:rsidRDefault="00271A16" w:rsidP="00D263D9">
            <w:pPr>
              <w:pStyle w:val="1fffb"/>
              <w:rPr>
                <w:rFonts w:cs="Times New Roman"/>
              </w:rPr>
            </w:pPr>
            <w:r w:rsidRPr="00307700">
              <w:rPr>
                <w:rFonts w:cs="Times New Roman"/>
              </w:rPr>
              <w:t>55</w:t>
            </w:r>
          </w:p>
        </w:tc>
      </w:tr>
    </w:tbl>
    <w:p w14:paraId="576A3E73" w14:textId="77777777" w:rsidR="00C25060" w:rsidRPr="00307700" w:rsidRDefault="00C25060" w:rsidP="00C25060">
      <w:pPr>
        <w:spacing w:after="120"/>
        <w:ind w:firstLine="709"/>
        <w:rPr>
          <w:rFonts w:eastAsia="Calibri"/>
        </w:rPr>
      </w:pPr>
    </w:p>
    <w:p w14:paraId="21EA96E6" w14:textId="77777777" w:rsidR="00C25060" w:rsidRPr="00307700" w:rsidRDefault="00C25060" w:rsidP="00B5461F">
      <w:pPr>
        <w:pStyle w:val="11ff3"/>
      </w:pPr>
      <w:r w:rsidRPr="00307700">
        <w:t>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приведены в таблице.</w:t>
      </w:r>
    </w:p>
    <w:p w14:paraId="3FABB638" w14:textId="38D73ECD" w:rsidR="00C25060" w:rsidRPr="00307700" w:rsidRDefault="00D263D9" w:rsidP="00A546A9">
      <w:pPr>
        <w:pStyle w:val="11ff3"/>
        <w:rPr>
          <w:b/>
        </w:rPr>
      </w:pPr>
      <w:bookmarkStart w:id="381" w:name="_Toc527946775"/>
      <w:r w:rsidRPr="00307700">
        <w:rPr>
          <w:b/>
        </w:rPr>
        <w:t>Таблица 2.3</w:t>
      </w:r>
      <w:r w:rsidR="00BE4D79" w:rsidRPr="00307700">
        <w:rPr>
          <w:b/>
        </w:rPr>
        <w:t>.</w:t>
      </w:r>
      <w:r w:rsidRPr="00307700">
        <w:rPr>
          <w:b/>
        </w:rPr>
        <w:t xml:space="preserve">1.2 – </w:t>
      </w:r>
      <w:r w:rsidR="00C25060" w:rsidRPr="00307700">
        <w:rPr>
          <w:b/>
        </w:rPr>
        <w:t>Удельная базовая потребность зданий нового строительства в тепловой мощности на нужды отопления и вентиляции ккал/(ч*</w:t>
      </w:r>
      <w:r w:rsidR="00B50FF1" w:rsidRPr="00307700">
        <w:rPr>
          <w:b/>
        </w:rPr>
        <w:t>м</w:t>
      </w:r>
      <w:r w:rsidR="00B50FF1" w:rsidRPr="00307700">
        <w:rPr>
          <w:b/>
          <w:vertAlign w:val="superscript"/>
        </w:rPr>
        <w:t>3</w:t>
      </w:r>
      <w:r w:rsidR="00C25060" w:rsidRPr="00307700">
        <w:rPr>
          <w:b/>
        </w:rPr>
        <w:t>)</w:t>
      </w:r>
      <w:bookmarkEnd w:id="381"/>
    </w:p>
    <w:tbl>
      <w:tblPr>
        <w:tblW w:w="9761" w:type="dxa"/>
        <w:tblInd w:w="93" w:type="dxa"/>
        <w:tblLook w:val="04A0" w:firstRow="1" w:lastRow="0" w:firstColumn="1" w:lastColumn="0" w:noHBand="0" w:noVBand="1"/>
      </w:tblPr>
      <w:tblGrid>
        <w:gridCol w:w="2017"/>
        <w:gridCol w:w="1381"/>
        <w:gridCol w:w="790"/>
        <w:gridCol w:w="791"/>
        <w:gridCol w:w="791"/>
        <w:gridCol w:w="791"/>
        <w:gridCol w:w="791"/>
        <w:gridCol w:w="791"/>
        <w:gridCol w:w="791"/>
        <w:gridCol w:w="827"/>
      </w:tblGrid>
      <w:tr w:rsidR="00C25060" w:rsidRPr="00307700" w14:paraId="200F972D" w14:textId="77777777" w:rsidTr="00A546A9">
        <w:trPr>
          <w:tblHeader/>
        </w:trPr>
        <w:tc>
          <w:tcPr>
            <w:tcW w:w="2017" w:type="dxa"/>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397A52D1" w14:textId="77777777" w:rsidR="00C25060" w:rsidRPr="00307700" w:rsidRDefault="00C25060" w:rsidP="005D03C3">
            <w:pPr>
              <w:jc w:val="center"/>
              <w:rPr>
                <w:color w:val="000000"/>
                <w:sz w:val="20"/>
                <w:szCs w:val="20"/>
              </w:rPr>
            </w:pPr>
            <w:r w:rsidRPr="00307700">
              <w:rPr>
                <w:color w:val="000000"/>
                <w:sz w:val="20"/>
                <w:szCs w:val="20"/>
              </w:rPr>
              <w:t>Тип здания</w:t>
            </w:r>
          </w:p>
        </w:tc>
        <w:tc>
          <w:tcPr>
            <w:tcW w:w="1381" w:type="dxa"/>
            <w:vMerge w:val="restart"/>
            <w:tcBorders>
              <w:top w:val="single" w:sz="8" w:space="0" w:color="auto"/>
              <w:left w:val="nil"/>
              <w:right w:val="single" w:sz="8" w:space="0" w:color="auto"/>
            </w:tcBorders>
            <w:shd w:val="clear" w:color="auto" w:fill="D9D9D9" w:themeFill="background1" w:themeFillShade="D9"/>
            <w:vAlign w:val="center"/>
            <w:hideMark/>
          </w:tcPr>
          <w:p w14:paraId="24C7F8EA" w14:textId="77777777" w:rsidR="00C25060" w:rsidRPr="00307700" w:rsidRDefault="00C25060" w:rsidP="005D03C3">
            <w:pPr>
              <w:jc w:val="center"/>
              <w:rPr>
                <w:color w:val="000000"/>
                <w:sz w:val="20"/>
                <w:szCs w:val="20"/>
              </w:rPr>
            </w:pPr>
            <w:r w:rsidRPr="00307700">
              <w:rPr>
                <w:color w:val="000000"/>
                <w:sz w:val="20"/>
                <w:szCs w:val="20"/>
              </w:rPr>
              <w:t>Расчетная температура внутреннего воздуха</w:t>
            </w:r>
          </w:p>
        </w:tc>
        <w:tc>
          <w:tcPr>
            <w:tcW w:w="6363" w:type="dxa"/>
            <w:gridSpan w:val="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26A4EC72" w14:textId="77777777" w:rsidR="00C25060" w:rsidRPr="00307700" w:rsidRDefault="00C25060" w:rsidP="005D03C3">
            <w:pPr>
              <w:jc w:val="center"/>
              <w:rPr>
                <w:color w:val="000000"/>
                <w:sz w:val="20"/>
                <w:szCs w:val="20"/>
              </w:rPr>
            </w:pPr>
            <w:r w:rsidRPr="00307700">
              <w:rPr>
                <w:color w:val="000000"/>
                <w:sz w:val="20"/>
                <w:szCs w:val="20"/>
              </w:rPr>
              <w:t>Этажность здания</w:t>
            </w:r>
          </w:p>
        </w:tc>
      </w:tr>
      <w:tr w:rsidR="00C25060" w:rsidRPr="00307700" w14:paraId="105F4614" w14:textId="77777777" w:rsidTr="00A546A9">
        <w:trPr>
          <w:tblHeader/>
        </w:trPr>
        <w:tc>
          <w:tcPr>
            <w:tcW w:w="2017" w:type="dxa"/>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112750F3" w14:textId="77777777" w:rsidR="00C25060" w:rsidRPr="00307700" w:rsidRDefault="00C25060" w:rsidP="005D03C3">
            <w:pPr>
              <w:jc w:val="center"/>
              <w:rPr>
                <w:color w:val="000000"/>
                <w:sz w:val="20"/>
                <w:szCs w:val="20"/>
              </w:rPr>
            </w:pPr>
          </w:p>
        </w:tc>
        <w:tc>
          <w:tcPr>
            <w:tcW w:w="1381" w:type="dxa"/>
            <w:vMerge/>
            <w:tcBorders>
              <w:left w:val="nil"/>
              <w:bottom w:val="single" w:sz="8" w:space="0" w:color="auto"/>
              <w:right w:val="single" w:sz="8" w:space="0" w:color="auto"/>
            </w:tcBorders>
            <w:shd w:val="clear" w:color="auto" w:fill="D9D9D9" w:themeFill="background1" w:themeFillShade="D9"/>
            <w:vAlign w:val="center"/>
            <w:hideMark/>
          </w:tcPr>
          <w:p w14:paraId="2C592536" w14:textId="77777777" w:rsidR="00C25060" w:rsidRPr="00307700" w:rsidRDefault="00C25060" w:rsidP="005D03C3">
            <w:pPr>
              <w:rPr>
                <w:color w:val="000000"/>
                <w:sz w:val="20"/>
                <w:szCs w:val="20"/>
              </w:rPr>
            </w:pPr>
          </w:p>
        </w:tc>
        <w:tc>
          <w:tcPr>
            <w:tcW w:w="790" w:type="dxa"/>
            <w:tcBorders>
              <w:top w:val="nil"/>
              <w:left w:val="nil"/>
              <w:bottom w:val="single" w:sz="8" w:space="0" w:color="auto"/>
              <w:right w:val="single" w:sz="8" w:space="0" w:color="auto"/>
            </w:tcBorders>
            <w:shd w:val="clear" w:color="auto" w:fill="D9D9D9" w:themeFill="background1" w:themeFillShade="D9"/>
            <w:vAlign w:val="center"/>
            <w:hideMark/>
          </w:tcPr>
          <w:p w14:paraId="72F56587" w14:textId="77777777" w:rsidR="00C25060" w:rsidRPr="00307700" w:rsidRDefault="00C25060" w:rsidP="005D03C3">
            <w:pPr>
              <w:jc w:val="center"/>
              <w:rPr>
                <w:color w:val="000000"/>
                <w:sz w:val="20"/>
                <w:szCs w:val="20"/>
              </w:rPr>
            </w:pPr>
            <w:r w:rsidRPr="00307700">
              <w:rPr>
                <w:color w:val="000000"/>
                <w:sz w:val="20"/>
                <w:szCs w:val="20"/>
              </w:rPr>
              <w:t>1</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4B44CEDF" w14:textId="77777777" w:rsidR="00C25060" w:rsidRPr="00307700" w:rsidRDefault="00C25060" w:rsidP="005D03C3">
            <w:pPr>
              <w:jc w:val="center"/>
              <w:rPr>
                <w:color w:val="000000"/>
                <w:sz w:val="20"/>
                <w:szCs w:val="20"/>
              </w:rPr>
            </w:pPr>
            <w:r w:rsidRPr="00307700">
              <w:rPr>
                <w:color w:val="000000"/>
                <w:sz w:val="20"/>
                <w:szCs w:val="20"/>
              </w:rPr>
              <w:t>2</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29C13155" w14:textId="77777777" w:rsidR="00C25060" w:rsidRPr="00307700" w:rsidRDefault="00C25060" w:rsidP="005D03C3">
            <w:pPr>
              <w:jc w:val="center"/>
              <w:rPr>
                <w:color w:val="000000"/>
                <w:sz w:val="20"/>
                <w:szCs w:val="20"/>
              </w:rPr>
            </w:pPr>
            <w:r w:rsidRPr="00307700">
              <w:rPr>
                <w:color w:val="000000"/>
                <w:sz w:val="20"/>
                <w:szCs w:val="20"/>
              </w:rPr>
              <w:t>3</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738E4811" w14:textId="77777777" w:rsidR="00C25060" w:rsidRPr="00307700" w:rsidRDefault="00C25060" w:rsidP="005D03C3">
            <w:pPr>
              <w:jc w:val="center"/>
              <w:rPr>
                <w:color w:val="000000"/>
                <w:sz w:val="20"/>
                <w:szCs w:val="20"/>
              </w:rPr>
            </w:pPr>
            <w:r w:rsidRPr="00307700">
              <w:rPr>
                <w:color w:val="000000"/>
                <w:sz w:val="20"/>
                <w:szCs w:val="20"/>
              </w:rPr>
              <w:t>4, 5</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346FAB3D" w14:textId="77777777" w:rsidR="00C25060" w:rsidRPr="00307700" w:rsidRDefault="00C25060" w:rsidP="005D03C3">
            <w:pPr>
              <w:jc w:val="center"/>
              <w:rPr>
                <w:color w:val="000000"/>
                <w:sz w:val="20"/>
                <w:szCs w:val="20"/>
              </w:rPr>
            </w:pPr>
            <w:r w:rsidRPr="00307700">
              <w:rPr>
                <w:color w:val="000000"/>
                <w:sz w:val="20"/>
                <w:szCs w:val="20"/>
              </w:rPr>
              <w:t>6, 7</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3B090EC3" w14:textId="77777777" w:rsidR="00C25060" w:rsidRPr="00307700" w:rsidRDefault="00C25060" w:rsidP="005D03C3">
            <w:pPr>
              <w:jc w:val="center"/>
              <w:rPr>
                <w:color w:val="000000"/>
                <w:sz w:val="20"/>
                <w:szCs w:val="20"/>
              </w:rPr>
            </w:pPr>
            <w:r w:rsidRPr="00307700">
              <w:rPr>
                <w:color w:val="000000"/>
                <w:sz w:val="20"/>
                <w:szCs w:val="20"/>
              </w:rPr>
              <w:t>8, 9</w:t>
            </w:r>
          </w:p>
        </w:tc>
        <w:tc>
          <w:tcPr>
            <w:tcW w:w="791" w:type="dxa"/>
            <w:tcBorders>
              <w:top w:val="nil"/>
              <w:left w:val="nil"/>
              <w:bottom w:val="single" w:sz="8" w:space="0" w:color="auto"/>
              <w:right w:val="single" w:sz="8" w:space="0" w:color="auto"/>
            </w:tcBorders>
            <w:shd w:val="clear" w:color="auto" w:fill="D9D9D9" w:themeFill="background1" w:themeFillShade="D9"/>
            <w:vAlign w:val="center"/>
            <w:hideMark/>
          </w:tcPr>
          <w:p w14:paraId="6588333E" w14:textId="77777777" w:rsidR="00C25060" w:rsidRPr="00307700" w:rsidRDefault="00C25060" w:rsidP="005D03C3">
            <w:pPr>
              <w:jc w:val="center"/>
              <w:rPr>
                <w:color w:val="000000"/>
                <w:sz w:val="20"/>
                <w:szCs w:val="20"/>
              </w:rPr>
            </w:pPr>
            <w:r w:rsidRPr="00307700">
              <w:rPr>
                <w:color w:val="000000"/>
                <w:sz w:val="20"/>
                <w:szCs w:val="20"/>
              </w:rPr>
              <w:t>10, 11</w:t>
            </w:r>
          </w:p>
        </w:tc>
        <w:tc>
          <w:tcPr>
            <w:tcW w:w="827" w:type="dxa"/>
            <w:tcBorders>
              <w:top w:val="nil"/>
              <w:left w:val="nil"/>
              <w:bottom w:val="single" w:sz="8" w:space="0" w:color="auto"/>
              <w:right w:val="single" w:sz="8" w:space="0" w:color="auto"/>
            </w:tcBorders>
            <w:shd w:val="clear" w:color="auto" w:fill="D9D9D9" w:themeFill="background1" w:themeFillShade="D9"/>
            <w:vAlign w:val="center"/>
            <w:hideMark/>
          </w:tcPr>
          <w:p w14:paraId="3522BAA6" w14:textId="77777777" w:rsidR="00C25060" w:rsidRPr="00307700" w:rsidRDefault="00C25060" w:rsidP="005D03C3">
            <w:pPr>
              <w:jc w:val="center"/>
              <w:rPr>
                <w:color w:val="000000"/>
                <w:sz w:val="20"/>
                <w:szCs w:val="20"/>
              </w:rPr>
            </w:pPr>
            <w:r w:rsidRPr="00307700">
              <w:rPr>
                <w:color w:val="000000"/>
                <w:sz w:val="20"/>
                <w:szCs w:val="20"/>
              </w:rPr>
              <w:t>12 и выше</w:t>
            </w:r>
          </w:p>
        </w:tc>
      </w:tr>
      <w:tr w:rsidR="00C25060" w:rsidRPr="00307700" w14:paraId="48C44900"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32102397" w14:textId="77777777" w:rsidR="00C25060" w:rsidRPr="00307700" w:rsidRDefault="00C25060" w:rsidP="005D03C3">
            <w:pPr>
              <w:jc w:val="center"/>
              <w:rPr>
                <w:color w:val="000000"/>
                <w:sz w:val="20"/>
                <w:szCs w:val="20"/>
              </w:rPr>
            </w:pPr>
            <w:r w:rsidRPr="00307700">
              <w:rPr>
                <w:color w:val="000000"/>
                <w:sz w:val="20"/>
                <w:szCs w:val="20"/>
              </w:rPr>
              <w:t>1 Жилые многоквартирные, гостиницы, общежития</w:t>
            </w:r>
          </w:p>
        </w:tc>
        <w:tc>
          <w:tcPr>
            <w:tcW w:w="1381" w:type="dxa"/>
            <w:tcBorders>
              <w:top w:val="nil"/>
              <w:left w:val="nil"/>
              <w:bottom w:val="single" w:sz="8" w:space="0" w:color="auto"/>
              <w:right w:val="single" w:sz="8" w:space="0" w:color="auto"/>
            </w:tcBorders>
            <w:shd w:val="clear" w:color="auto" w:fill="auto"/>
            <w:vAlign w:val="center"/>
            <w:hideMark/>
          </w:tcPr>
          <w:p w14:paraId="303225C8" w14:textId="77777777" w:rsidR="00C25060" w:rsidRPr="00307700" w:rsidRDefault="00C25060" w:rsidP="005D03C3">
            <w:pPr>
              <w:jc w:val="center"/>
              <w:rPr>
                <w:color w:val="000000"/>
                <w:sz w:val="20"/>
                <w:szCs w:val="20"/>
              </w:rPr>
            </w:pPr>
            <w:r w:rsidRPr="00307700">
              <w:rPr>
                <w:color w:val="000000"/>
                <w:sz w:val="20"/>
                <w:szCs w:val="20"/>
              </w:rPr>
              <w:t>20</w:t>
            </w:r>
          </w:p>
        </w:tc>
        <w:tc>
          <w:tcPr>
            <w:tcW w:w="790" w:type="dxa"/>
            <w:tcBorders>
              <w:top w:val="nil"/>
              <w:left w:val="nil"/>
              <w:bottom w:val="single" w:sz="8" w:space="0" w:color="auto"/>
              <w:right w:val="single" w:sz="8" w:space="0" w:color="auto"/>
            </w:tcBorders>
            <w:shd w:val="clear" w:color="auto" w:fill="auto"/>
            <w:noWrap/>
            <w:vAlign w:val="center"/>
            <w:hideMark/>
          </w:tcPr>
          <w:p w14:paraId="0EE03FE7" w14:textId="77777777" w:rsidR="00C25060" w:rsidRPr="00307700" w:rsidRDefault="00C25060" w:rsidP="005D03C3">
            <w:pPr>
              <w:jc w:val="center"/>
              <w:rPr>
                <w:color w:val="000000"/>
                <w:sz w:val="20"/>
                <w:szCs w:val="20"/>
              </w:rPr>
            </w:pPr>
            <w:r w:rsidRPr="00307700">
              <w:rPr>
                <w:color w:val="000000"/>
                <w:sz w:val="20"/>
                <w:szCs w:val="20"/>
              </w:rPr>
              <w:t>17,2</w:t>
            </w:r>
          </w:p>
        </w:tc>
        <w:tc>
          <w:tcPr>
            <w:tcW w:w="791" w:type="dxa"/>
            <w:tcBorders>
              <w:top w:val="nil"/>
              <w:left w:val="nil"/>
              <w:bottom w:val="single" w:sz="8" w:space="0" w:color="auto"/>
              <w:right w:val="single" w:sz="8" w:space="0" w:color="auto"/>
            </w:tcBorders>
            <w:shd w:val="clear" w:color="auto" w:fill="auto"/>
            <w:noWrap/>
            <w:vAlign w:val="center"/>
            <w:hideMark/>
          </w:tcPr>
          <w:p w14:paraId="4C003704" w14:textId="77777777" w:rsidR="00C25060" w:rsidRPr="00307700" w:rsidRDefault="00C25060" w:rsidP="005D03C3">
            <w:pPr>
              <w:jc w:val="center"/>
              <w:rPr>
                <w:color w:val="000000"/>
                <w:sz w:val="20"/>
                <w:szCs w:val="20"/>
              </w:rPr>
            </w:pPr>
            <w:r w:rsidRPr="00307700">
              <w:rPr>
                <w:color w:val="000000"/>
                <w:sz w:val="20"/>
                <w:szCs w:val="20"/>
              </w:rPr>
              <w:t>15,7</w:t>
            </w:r>
          </w:p>
        </w:tc>
        <w:tc>
          <w:tcPr>
            <w:tcW w:w="791" w:type="dxa"/>
            <w:tcBorders>
              <w:top w:val="nil"/>
              <w:left w:val="nil"/>
              <w:bottom w:val="single" w:sz="8" w:space="0" w:color="auto"/>
              <w:right w:val="single" w:sz="8" w:space="0" w:color="auto"/>
            </w:tcBorders>
            <w:shd w:val="clear" w:color="auto" w:fill="auto"/>
            <w:noWrap/>
            <w:vAlign w:val="center"/>
            <w:hideMark/>
          </w:tcPr>
          <w:p w14:paraId="3F4B73D6" w14:textId="77777777" w:rsidR="00C25060" w:rsidRPr="00307700" w:rsidRDefault="00C25060" w:rsidP="005D03C3">
            <w:pPr>
              <w:jc w:val="center"/>
              <w:rPr>
                <w:color w:val="000000"/>
                <w:sz w:val="20"/>
                <w:szCs w:val="20"/>
              </w:rPr>
            </w:pPr>
            <w:r w:rsidRPr="00307700">
              <w:rPr>
                <w:color w:val="000000"/>
                <w:sz w:val="20"/>
                <w:szCs w:val="20"/>
              </w:rPr>
              <w:t>14,1</w:t>
            </w:r>
          </w:p>
        </w:tc>
        <w:tc>
          <w:tcPr>
            <w:tcW w:w="791" w:type="dxa"/>
            <w:tcBorders>
              <w:top w:val="nil"/>
              <w:left w:val="nil"/>
              <w:bottom w:val="single" w:sz="8" w:space="0" w:color="auto"/>
              <w:right w:val="single" w:sz="8" w:space="0" w:color="auto"/>
            </w:tcBorders>
            <w:shd w:val="clear" w:color="auto" w:fill="auto"/>
            <w:noWrap/>
            <w:vAlign w:val="center"/>
            <w:hideMark/>
          </w:tcPr>
          <w:p w14:paraId="4CA7BB59" w14:textId="77777777" w:rsidR="00C25060" w:rsidRPr="00307700" w:rsidRDefault="00C25060" w:rsidP="005D03C3">
            <w:pPr>
              <w:jc w:val="center"/>
              <w:rPr>
                <w:color w:val="000000"/>
                <w:sz w:val="20"/>
                <w:szCs w:val="20"/>
              </w:rPr>
            </w:pPr>
            <w:r w:rsidRPr="00307700">
              <w:rPr>
                <w:color w:val="000000"/>
                <w:sz w:val="20"/>
                <w:szCs w:val="20"/>
              </w:rPr>
              <w:t>13,6</w:t>
            </w:r>
          </w:p>
        </w:tc>
        <w:tc>
          <w:tcPr>
            <w:tcW w:w="791" w:type="dxa"/>
            <w:tcBorders>
              <w:top w:val="nil"/>
              <w:left w:val="nil"/>
              <w:bottom w:val="single" w:sz="8" w:space="0" w:color="auto"/>
              <w:right w:val="single" w:sz="8" w:space="0" w:color="auto"/>
            </w:tcBorders>
            <w:shd w:val="clear" w:color="auto" w:fill="auto"/>
            <w:noWrap/>
            <w:vAlign w:val="center"/>
            <w:hideMark/>
          </w:tcPr>
          <w:p w14:paraId="59CB20AB" w14:textId="77777777" w:rsidR="00C25060" w:rsidRPr="00307700" w:rsidRDefault="00C25060" w:rsidP="005D03C3">
            <w:pPr>
              <w:jc w:val="center"/>
              <w:rPr>
                <w:color w:val="000000"/>
                <w:sz w:val="20"/>
                <w:szCs w:val="20"/>
              </w:rPr>
            </w:pPr>
            <w:r w:rsidRPr="00307700">
              <w:rPr>
                <w:color w:val="000000"/>
                <w:sz w:val="20"/>
                <w:szCs w:val="20"/>
              </w:rPr>
              <w:t>12,7</w:t>
            </w:r>
          </w:p>
        </w:tc>
        <w:tc>
          <w:tcPr>
            <w:tcW w:w="791" w:type="dxa"/>
            <w:tcBorders>
              <w:top w:val="nil"/>
              <w:left w:val="nil"/>
              <w:bottom w:val="single" w:sz="8" w:space="0" w:color="auto"/>
              <w:right w:val="single" w:sz="8" w:space="0" w:color="auto"/>
            </w:tcBorders>
            <w:shd w:val="clear" w:color="auto" w:fill="auto"/>
            <w:noWrap/>
            <w:vAlign w:val="center"/>
            <w:hideMark/>
          </w:tcPr>
          <w:p w14:paraId="60B12A11" w14:textId="77777777" w:rsidR="00C25060" w:rsidRPr="00307700" w:rsidRDefault="00C25060" w:rsidP="005D03C3">
            <w:pPr>
              <w:jc w:val="center"/>
              <w:rPr>
                <w:color w:val="000000"/>
                <w:sz w:val="20"/>
                <w:szCs w:val="20"/>
              </w:rPr>
            </w:pPr>
            <w:r w:rsidRPr="00307700">
              <w:rPr>
                <w:color w:val="000000"/>
                <w:sz w:val="20"/>
                <w:szCs w:val="20"/>
              </w:rPr>
              <w:t>12,1</w:t>
            </w:r>
          </w:p>
        </w:tc>
        <w:tc>
          <w:tcPr>
            <w:tcW w:w="791" w:type="dxa"/>
            <w:tcBorders>
              <w:top w:val="nil"/>
              <w:left w:val="nil"/>
              <w:bottom w:val="single" w:sz="8" w:space="0" w:color="auto"/>
              <w:right w:val="single" w:sz="8" w:space="0" w:color="auto"/>
            </w:tcBorders>
            <w:shd w:val="clear" w:color="auto" w:fill="auto"/>
            <w:noWrap/>
            <w:vAlign w:val="center"/>
            <w:hideMark/>
          </w:tcPr>
          <w:p w14:paraId="07A7C83D" w14:textId="77777777" w:rsidR="00C25060" w:rsidRPr="00307700" w:rsidRDefault="00C25060" w:rsidP="005D03C3">
            <w:pPr>
              <w:jc w:val="center"/>
              <w:rPr>
                <w:color w:val="000000"/>
                <w:sz w:val="20"/>
                <w:szCs w:val="20"/>
              </w:rPr>
            </w:pPr>
            <w:r w:rsidRPr="00307700">
              <w:rPr>
                <w:color w:val="000000"/>
                <w:sz w:val="20"/>
                <w:szCs w:val="20"/>
              </w:rPr>
              <w:t>11,4</w:t>
            </w:r>
          </w:p>
        </w:tc>
        <w:tc>
          <w:tcPr>
            <w:tcW w:w="827" w:type="dxa"/>
            <w:tcBorders>
              <w:top w:val="nil"/>
              <w:left w:val="nil"/>
              <w:bottom w:val="single" w:sz="8" w:space="0" w:color="auto"/>
              <w:right w:val="single" w:sz="8" w:space="0" w:color="auto"/>
            </w:tcBorders>
            <w:shd w:val="clear" w:color="auto" w:fill="auto"/>
            <w:noWrap/>
            <w:vAlign w:val="center"/>
            <w:hideMark/>
          </w:tcPr>
          <w:p w14:paraId="4AB97B84" w14:textId="77777777" w:rsidR="00C25060" w:rsidRPr="00307700" w:rsidRDefault="00C25060" w:rsidP="005D03C3">
            <w:pPr>
              <w:jc w:val="center"/>
              <w:rPr>
                <w:color w:val="000000"/>
                <w:sz w:val="20"/>
                <w:szCs w:val="20"/>
              </w:rPr>
            </w:pPr>
            <w:r w:rsidRPr="00307700">
              <w:rPr>
                <w:color w:val="000000"/>
                <w:sz w:val="20"/>
                <w:szCs w:val="20"/>
              </w:rPr>
              <w:t>11</w:t>
            </w:r>
          </w:p>
        </w:tc>
      </w:tr>
      <w:tr w:rsidR="00C25060" w:rsidRPr="00307700" w14:paraId="2C90B011"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2D315ADF" w14:textId="77777777" w:rsidR="00C25060" w:rsidRPr="00307700" w:rsidRDefault="00C25060" w:rsidP="005D03C3">
            <w:pPr>
              <w:jc w:val="center"/>
              <w:rPr>
                <w:color w:val="000000"/>
                <w:sz w:val="20"/>
                <w:szCs w:val="20"/>
              </w:rPr>
            </w:pPr>
            <w:r w:rsidRPr="00307700">
              <w:rPr>
                <w:color w:val="000000"/>
                <w:sz w:val="20"/>
                <w:szCs w:val="20"/>
              </w:rPr>
              <w:t>2 Общественные, кроме перечисленных в строках 3-6</w:t>
            </w:r>
          </w:p>
        </w:tc>
        <w:tc>
          <w:tcPr>
            <w:tcW w:w="1381" w:type="dxa"/>
            <w:tcBorders>
              <w:top w:val="nil"/>
              <w:left w:val="nil"/>
              <w:bottom w:val="single" w:sz="8" w:space="0" w:color="auto"/>
              <w:right w:val="single" w:sz="8" w:space="0" w:color="auto"/>
            </w:tcBorders>
            <w:shd w:val="clear" w:color="auto" w:fill="auto"/>
            <w:vAlign w:val="center"/>
            <w:hideMark/>
          </w:tcPr>
          <w:p w14:paraId="5977D6A1" w14:textId="77777777" w:rsidR="00C25060" w:rsidRPr="00307700" w:rsidRDefault="00C25060" w:rsidP="005D03C3">
            <w:pPr>
              <w:jc w:val="center"/>
              <w:rPr>
                <w:color w:val="000000"/>
                <w:sz w:val="20"/>
                <w:szCs w:val="20"/>
              </w:rPr>
            </w:pPr>
            <w:r w:rsidRPr="00307700">
              <w:rPr>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6571D27A" w14:textId="77777777" w:rsidR="00C25060" w:rsidRPr="00307700" w:rsidRDefault="00C25060" w:rsidP="005D03C3">
            <w:pPr>
              <w:jc w:val="center"/>
              <w:rPr>
                <w:color w:val="000000"/>
                <w:sz w:val="20"/>
                <w:szCs w:val="20"/>
              </w:rPr>
            </w:pPr>
            <w:r w:rsidRPr="00307700">
              <w:rPr>
                <w:color w:val="000000"/>
                <w:sz w:val="20"/>
                <w:szCs w:val="20"/>
              </w:rPr>
              <w:t>17,6</w:t>
            </w:r>
          </w:p>
        </w:tc>
        <w:tc>
          <w:tcPr>
            <w:tcW w:w="791" w:type="dxa"/>
            <w:tcBorders>
              <w:top w:val="nil"/>
              <w:left w:val="nil"/>
              <w:bottom w:val="single" w:sz="8" w:space="0" w:color="auto"/>
              <w:right w:val="single" w:sz="8" w:space="0" w:color="auto"/>
            </w:tcBorders>
            <w:shd w:val="clear" w:color="auto" w:fill="auto"/>
            <w:noWrap/>
            <w:vAlign w:val="center"/>
            <w:hideMark/>
          </w:tcPr>
          <w:p w14:paraId="5AA4730D" w14:textId="77777777" w:rsidR="00C25060" w:rsidRPr="00307700" w:rsidRDefault="00C25060" w:rsidP="005D03C3">
            <w:pPr>
              <w:jc w:val="center"/>
              <w:rPr>
                <w:color w:val="000000"/>
                <w:sz w:val="20"/>
                <w:szCs w:val="20"/>
              </w:rPr>
            </w:pPr>
            <w:r w:rsidRPr="00307700">
              <w:rPr>
                <w:color w:val="000000"/>
                <w:sz w:val="20"/>
                <w:szCs w:val="20"/>
              </w:rPr>
              <w:t>15,9</w:t>
            </w:r>
          </w:p>
        </w:tc>
        <w:tc>
          <w:tcPr>
            <w:tcW w:w="791" w:type="dxa"/>
            <w:tcBorders>
              <w:top w:val="nil"/>
              <w:left w:val="nil"/>
              <w:bottom w:val="single" w:sz="8" w:space="0" w:color="auto"/>
              <w:right w:val="single" w:sz="8" w:space="0" w:color="auto"/>
            </w:tcBorders>
            <w:shd w:val="clear" w:color="auto" w:fill="auto"/>
            <w:noWrap/>
            <w:vAlign w:val="center"/>
            <w:hideMark/>
          </w:tcPr>
          <w:p w14:paraId="71DEA6AA" w14:textId="77777777" w:rsidR="00C25060" w:rsidRPr="00307700" w:rsidRDefault="00C25060" w:rsidP="005D03C3">
            <w:pPr>
              <w:jc w:val="center"/>
              <w:rPr>
                <w:color w:val="000000"/>
                <w:sz w:val="20"/>
                <w:szCs w:val="20"/>
              </w:rPr>
            </w:pPr>
            <w:r w:rsidRPr="00307700">
              <w:rPr>
                <w:color w:val="000000"/>
                <w:sz w:val="20"/>
                <w:szCs w:val="20"/>
              </w:rPr>
              <w:t>15,1</w:t>
            </w:r>
          </w:p>
        </w:tc>
        <w:tc>
          <w:tcPr>
            <w:tcW w:w="791" w:type="dxa"/>
            <w:tcBorders>
              <w:top w:val="nil"/>
              <w:left w:val="nil"/>
              <w:bottom w:val="single" w:sz="8" w:space="0" w:color="auto"/>
              <w:right w:val="single" w:sz="8" w:space="0" w:color="auto"/>
            </w:tcBorders>
            <w:shd w:val="clear" w:color="auto" w:fill="auto"/>
            <w:noWrap/>
            <w:vAlign w:val="center"/>
            <w:hideMark/>
          </w:tcPr>
          <w:p w14:paraId="05ACCC03" w14:textId="77777777" w:rsidR="00C25060" w:rsidRPr="00307700" w:rsidRDefault="00C25060" w:rsidP="005D03C3">
            <w:pPr>
              <w:jc w:val="center"/>
              <w:rPr>
                <w:color w:val="000000"/>
                <w:sz w:val="20"/>
                <w:szCs w:val="20"/>
              </w:rPr>
            </w:pPr>
            <w:r w:rsidRPr="00307700">
              <w:rPr>
                <w:color w:val="000000"/>
                <w:sz w:val="20"/>
                <w:szCs w:val="20"/>
              </w:rPr>
              <w:t>13,4</w:t>
            </w:r>
          </w:p>
        </w:tc>
        <w:tc>
          <w:tcPr>
            <w:tcW w:w="791" w:type="dxa"/>
            <w:tcBorders>
              <w:top w:val="nil"/>
              <w:left w:val="nil"/>
              <w:bottom w:val="single" w:sz="8" w:space="0" w:color="auto"/>
              <w:right w:val="single" w:sz="8" w:space="0" w:color="auto"/>
            </w:tcBorders>
            <w:shd w:val="clear" w:color="auto" w:fill="auto"/>
            <w:noWrap/>
            <w:vAlign w:val="center"/>
            <w:hideMark/>
          </w:tcPr>
          <w:p w14:paraId="511B3321" w14:textId="77777777" w:rsidR="00C25060" w:rsidRPr="00307700" w:rsidRDefault="00C25060" w:rsidP="005D03C3">
            <w:pPr>
              <w:jc w:val="center"/>
              <w:rPr>
                <w:color w:val="000000"/>
                <w:sz w:val="20"/>
                <w:szCs w:val="20"/>
              </w:rPr>
            </w:pPr>
            <w:r w:rsidRPr="00307700">
              <w:rPr>
                <w:color w:val="000000"/>
                <w:sz w:val="20"/>
                <w:szCs w:val="20"/>
              </w:rPr>
              <w:t>13</w:t>
            </w:r>
          </w:p>
        </w:tc>
        <w:tc>
          <w:tcPr>
            <w:tcW w:w="791" w:type="dxa"/>
            <w:tcBorders>
              <w:top w:val="nil"/>
              <w:left w:val="nil"/>
              <w:bottom w:val="single" w:sz="8" w:space="0" w:color="auto"/>
              <w:right w:val="single" w:sz="8" w:space="0" w:color="auto"/>
            </w:tcBorders>
            <w:shd w:val="clear" w:color="auto" w:fill="auto"/>
            <w:noWrap/>
            <w:vAlign w:val="center"/>
            <w:hideMark/>
          </w:tcPr>
          <w:p w14:paraId="1B8560FE" w14:textId="77777777" w:rsidR="00C25060" w:rsidRPr="00307700" w:rsidRDefault="00C25060" w:rsidP="005D03C3">
            <w:pPr>
              <w:jc w:val="center"/>
              <w:rPr>
                <w:color w:val="000000"/>
                <w:sz w:val="20"/>
                <w:szCs w:val="20"/>
              </w:rPr>
            </w:pPr>
            <w:r w:rsidRPr="00307700">
              <w:rPr>
                <w:color w:val="000000"/>
                <w:sz w:val="20"/>
                <w:szCs w:val="20"/>
              </w:rPr>
              <w:t>12,4</w:t>
            </w:r>
          </w:p>
        </w:tc>
        <w:tc>
          <w:tcPr>
            <w:tcW w:w="791" w:type="dxa"/>
            <w:tcBorders>
              <w:top w:val="nil"/>
              <w:left w:val="nil"/>
              <w:bottom w:val="single" w:sz="8" w:space="0" w:color="auto"/>
              <w:right w:val="single" w:sz="8" w:space="0" w:color="auto"/>
            </w:tcBorders>
            <w:shd w:val="clear" w:color="auto" w:fill="auto"/>
            <w:noWrap/>
            <w:vAlign w:val="center"/>
            <w:hideMark/>
          </w:tcPr>
          <w:p w14:paraId="66E6A83E" w14:textId="77777777" w:rsidR="00C25060" w:rsidRPr="00307700" w:rsidRDefault="00C25060" w:rsidP="005D03C3">
            <w:pPr>
              <w:jc w:val="center"/>
              <w:rPr>
                <w:color w:val="000000"/>
                <w:sz w:val="20"/>
                <w:szCs w:val="20"/>
              </w:rPr>
            </w:pPr>
            <w:r w:rsidRPr="00307700">
              <w:rPr>
                <w:color w:val="000000"/>
                <w:sz w:val="20"/>
                <w:szCs w:val="20"/>
              </w:rPr>
              <w:t>11,7</w:t>
            </w:r>
          </w:p>
        </w:tc>
        <w:tc>
          <w:tcPr>
            <w:tcW w:w="827" w:type="dxa"/>
            <w:tcBorders>
              <w:top w:val="nil"/>
              <w:left w:val="nil"/>
              <w:bottom w:val="single" w:sz="8" w:space="0" w:color="auto"/>
              <w:right w:val="single" w:sz="8" w:space="0" w:color="auto"/>
            </w:tcBorders>
            <w:shd w:val="clear" w:color="auto" w:fill="auto"/>
            <w:noWrap/>
            <w:vAlign w:val="center"/>
            <w:hideMark/>
          </w:tcPr>
          <w:p w14:paraId="39D146AA" w14:textId="77777777" w:rsidR="00C25060" w:rsidRPr="00307700" w:rsidRDefault="00C25060" w:rsidP="005D03C3">
            <w:pPr>
              <w:jc w:val="center"/>
              <w:rPr>
                <w:color w:val="000000"/>
                <w:sz w:val="20"/>
                <w:szCs w:val="20"/>
              </w:rPr>
            </w:pPr>
            <w:r w:rsidRPr="00307700">
              <w:rPr>
                <w:color w:val="000000"/>
                <w:sz w:val="20"/>
                <w:szCs w:val="20"/>
              </w:rPr>
              <w:t>11,2</w:t>
            </w:r>
          </w:p>
        </w:tc>
      </w:tr>
      <w:tr w:rsidR="00C25060" w:rsidRPr="00307700" w14:paraId="5286C539"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45BF3A84" w14:textId="77777777" w:rsidR="00C25060" w:rsidRPr="00307700" w:rsidRDefault="00C25060" w:rsidP="005D03C3">
            <w:pPr>
              <w:jc w:val="center"/>
              <w:rPr>
                <w:color w:val="000000"/>
                <w:sz w:val="20"/>
                <w:szCs w:val="20"/>
              </w:rPr>
            </w:pPr>
            <w:r w:rsidRPr="00307700">
              <w:rPr>
                <w:color w:val="000000"/>
                <w:sz w:val="20"/>
                <w:szCs w:val="20"/>
              </w:rPr>
              <w:t>3 Поликлиники и лечебные учреждения, дома-интернаты</w:t>
            </w:r>
          </w:p>
        </w:tc>
        <w:tc>
          <w:tcPr>
            <w:tcW w:w="1381" w:type="dxa"/>
            <w:tcBorders>
              <w:top w:val="nil"/>
              <w:left w:val="nil"/>
              <w:bottom w:val="single" w:sz="8" w:space="0" w:color="auto"/>
              <w:right w:val="single" w:sz="8" w:space="0" w:color="auto"/>
            </w:tcBorders>
            <w:shd w:val="clear" w:color="auto" w:fill="auto"/>
            <w:vAlign w:val="center"/>
            <w:hideMark/>
          </w:tcPr>
          <w:p w14:paraId="5434B896" w14:textId="77777777" w:rsidR="00C25060" w:rsidRPr="00307700" w:rsidRDefault="00C25060" w:rsidP="005D03C3">
            <w:pPr>
              <w:jc w:val="center"/>
              <w:rPr>
                <w:color w:val="000000"/>
                <w:sz w:val="20"/>
                <w:szCs w:val="20"/>
              </w:rPr>
            </w:pPr>
            <w:r w:rsidRPr="00307700">
              <w:rPr>
                <w:color w:val="000000"/>
                <w:sz w:val="20"/>
                <w:szCs w:val="20"/>
              </w:rPr>
              <w:t>20</w:t>
            </w:r>
          </w:p>
        </w:tc>
        <w:tc>
          <w:tcPr>
            <w:tcW w:w="790" w:type="dxa"/>
            <w:tcBorders>
              <w:top w:val="nil"/>
              <w:left w:val="nil"/>
              <w:bottom w:val="single" w:sz="8" w:space="0" w:color="auto"/>
              <w:right w:val="single" w:sz="8" w:space="0" w:color="auto"/>
            </w:tcBorders>
            <w:shd w:val="clear" w:color="auto" w:fill="auto"/>
            <w:noWrap/>
            <w:vAlign w:val="center"/>
            <w:hideMark/>
          </w:tcPr>
          <w:p w14:paraId="059A3C25" w14:textId="77777777" w:rsidR="00C25060" w:rsidRPr="00307700" w:rsidRDefault="00C25060" w:rsidP="005D03C3">
            <w:pPr>
              <w:jc w:val="center"/>
              <w:rPr>
                <w:color w:val="000000"/>
                <w:sz w:val="20"/>
                <w:szCs w:val="20"/>
              </w:rPr>
            </w:pPr>
            <w:r w:rsidRPr="00307700">
              <w:rPr>
                <w:color w:val="000000"/>
                <w:sz w:val="20"/>
                <w:szCs w:val="20"/>
              </w:rPr>
              <w:t>14,9</w:t>
            </w:r>
          </w:p>
        </w:tc>
        <w:tc>
          <w:tcPr>
            <w:tcW w:w="791" w:type="dxa"/>
            <w:tcBorders>
              <w:top w:val="nil"/>
              <w:left w:val="nil"/>
              <w:bottom w:val="single" w:sz="8" w:space="0" w:color="auto"/>
              <w:right w:val="single" w:sz="8" w:space="0" w:color="auto"/>
            </w:tcBorders>
            <w:shd w:val="clear" w:color="auto" w:fill="auto"/>
            <w:noWrap/>
            <w:vAlign w:val="center"/>
            <w:hideMark/>
          </w:tcPr>
          <w:p w14:paraId="09020F44" w14:textId="77777777" w:rsidR="00C25060" w:rsidRPr="00307700" w:rsidRDefault="00C25060" w:rsidP="005D03C3">
            <w:pPr>
              <w:jc w:val="center"/>
              <w:rPr>
                <w:color w:val="000000"/>
                <w:sz w:val="20"/>
                <w:szCs w:val="20"/>
              </w:rPr>
            </w:pPr>
            <w:r w:rsidRPr="00307700">
              <w:rPr>
                <w:color w:val="000000"/>
                <w:sz w:val="20"/>
                <w:szCs w:val="20"/>
              </w:rPr>
              <w:t>14,5</w:t>
            </w:r>
          </w:p>
        </w:tc>
        <w:tc>
          <w:tcPr>
            <w:tcW w:w="791" w:type="dxa"/>
            <w:tcBorders>
              <w:top w:val="nil"/>
              <w:left w:val="nil"/>
              <w:bottom w:val="single" w:sz="8" w:space="0" w:color="auto"/>
              <w:right w:val="single" w:sz="8" w:space="0" w:color="auto"/>
            </w:tcBorders>
            <w:shd w:val="clear" w:color="auto" w:fill="auto"/>
            <w:noWrap/>
            <w:vAlign w:val="center"/>
            <w:hideMark/>
          </w:tcPr>
          <w:p w14:paraId="2F10638B" w14:textId="77777777" w:rsidR="00C25060" w:rsidRPr="00307700" w:rsidRDefault="00C25060" w:rsidP="005D03C3">
            <w:pPr>
              <w:jc w:val="center"/>
              <w:rPr>
                <w:color w:val="000000"/>
                <w:sz w:val="20"/>
                <w:szCs w:val="20"/>
              </w:rPr>
            </w:pPr>
            <w:r w:rsidRPr="00307700">
              <w:rPr>
                <w:color w:val="000000"/>
                <w:sz w:val="20"/>
                <w:szCs w:val="20"/>
              </w:rPr>
              <w:t>14</w:t>
            </w:r>
          </w:p>
        </w:tc>
        <w:tc>
          <w:tcPr>
            <w:tcW w:w="791" w:type="dxa"/>
            <w:tcBorders>
              <w:top w:val="nil"/>
              <w:left w:val="nil"/>
              <w:bottom w:val="single" w:sz="8" w:space="0" w:color="auto"/>
              <w:right w:val="single" w:sz="8" w:space="0" w:color="auto"/>
            </w:tcBorders>
            <w:shd w:val="clear" w:color="auto" w:fill="auto"/>
            <w:noWrap/>
            <w:vAlign w:val="center"/>
            <w:hideMark/>
          </w:tcPr>
          <w:p w14:paraId="22C79C0C" w14:textId="77777777" w:rsidR="00C25060" w:rsidRPr="00307700" w:rsidRDefault="00C25060" w:rsidP="005D03C3">
            <w:pPr>
              <w:jc w:val="center"/>
              <w:rPr>
                <w:color w:val="000000"/>
                <w:sz w:val="20"/>
                <w:szCs w:val="20"/>
              </w:rPr>
            </w:pPr>
            <w:r w:rsidRPr="00307700">
              <w:rPr>
                <w:color w:val="000000"/>
                <w:sz w:val="20"/>
                <w:szCs w:val="20"/>
              </w:rPr>
              <w:t>13,6</w:t>
            </w:r>
          </w:p>
        </w:tc>
        <w:tc>
          <w:tcPr>
            <w:tcW w:w="791" w:type="dxa"/>
            <w:tcBorders>
              <w:top w:val="nil"/>
              <w:left w:val="nil"/>
              <w:bottom w:val="single" w:sz="8" w:space="0" w:color="auto"/>
              <w:right w:val="single" w:sz="8" w:space="0" w:color="auto"/>
            </w:tcBorders>
            <w:shd w:val="clear" w:color="auto" w:fill="auto"/>
            <w:noWrap/>
            <w:vAlign w:val="center"/>
            <w:hideMark/>
          </w:tcPr>
          <w:p w14:paraId="5EBA35F3" w14:textId="77777777" w:rsidR="00C25060" w:rsidRPr="00307700" w:rsidRDefault="00C25060" w:rsidP="005D03C3">
            <w:pPr>
              <w:jc w:val="center"/>
              <w:rPr>
                <w:color w:val="000000"/>
                <w:sz w:val="20"/>
                <w:szCs w:val="20"/>
              </w:rPr>
            </w:pPr>
            <w:r w:rsidRPr="00307700">
              <w:rPr>
                <w:color w:val="000000"/>
                <w:sz w:val="20"/>
                <w:szCs w:val="20"/>
              </w:rPr>
              <w:t>13,2</w:t>
            </w:r>
          </w:p>
        </w:tc>
        <w:tc>
          <w:tcPr>
            <w:tcW w:w="791" w:type="dxa"/>
            <w:tcBorders>
              <w:top w:val="nil"/>
              <w:left w:val="nil"/>
              <w:bottom w:val="single" w:sz="8" w:space="0" w:color="auto"/>
              <w:right w:val="single" w:sz="8" w:space="0" w:color="auto"/>
            </w:tcBorders>
            <w:shd w:val="clear" w:color="auto" w:fill="auto"/>
            <w:noWrap/>
            <w:vAlign w:val="center"/>
            <w:hideMark/>
          </w:tcPr>
          <w:p w14:paraId="28B490F5" w14:textId="77777777" w:rsidR="00C25060" w:rsidRPr="00307700" w:rsidRDefault="00C25060" w:rsidP="005D03C3">
            <w:pPr>
              <w:jc w:val="center"/>
              <w:rPr>
                <w:color w:val="000000"/>
                <w:sz w:val="20"/>
                <w:szCs w:val="20"/>
              </w:rPr>
            </w:pPr>
            <w:r w:rsidRPr="00307700">
              <w:rPr>
                <w:color w:val="000000"/>
                <w:sz w:val="20"/>
                <w:szCs w:val="20"/>
              </w:rPr>
              <w:t>12,7</w:t>
            </w:r>
          </w:p>
        </w:tc>
        <w:tc>
          <w:tcPr>
            <w:tcW w:w="791" w:type="dxa"/>
            <w:tcBorders>
              <w:top w:val="nil"/>
              <w:left w:val="nil"/>
              <w:bottom w:val="single" w:sz="8" w:space="0" w:color="auto"/>
              <w:right w:val="single" w:sz="8" w:space="0" w:color="auto"/>
            </w:tcBorders>
            <w:shd w:val="clear" w:color="auto" w:fill="auto"/>
            <w:noWrap/>
            <w:vAlign w:val="center"/>
            <w:hideMark/>
          </w:tcPr>
          <w:p w14:paraId="3229CD23" w14:textId="77777777" w:rsidR="00C25060" w:rsidRPr="00307700" w:rsidRDefault="00C25060" w:rsidP="005D03C3">
            <w:pPr>
              <w:jc w:val="center"/>
              <w:rPr>
                <w:color w:val="000000"/>
                <w:sz w:val="20"/>
                <w:szCs w:val="20"/>
              </w:rPr>
            </w:pPr>
            <w:r w:rsidRPr="00307700">
              <w:rPr>
                <w:color w:val="000000"/>
                <w:sz w:val="20"/>
                <w:szCs w:val="20"/>
              </w:rPr>
              <w:t>12,3</w:t>
            </w:r>
          </w:p>
        </w:tc>
        <w:tc>
          <w:tcPr>
            <w:tcW w:w="827" w:type="dxa"/>
            <w:tcBorders>
              <w:top w:val="nil"/>
              <w:left w:val="nil"/>
              <w:bottom w:val="single" w:sz="8" w:space="0" w:color="auto"/>
              <w:right w:val="single" w:sz="8" w:space="0" w:color="auto"/>
            </w:tcBorders>
            <w:shd w:val="clear" w:color="auto" w:fill="auto"/>
            <w:noWrap/>
            <w:vAlign w:val="center"/>
            <w:hideMark/>
          </w:tcPr>
          <w:p w14:paraId="08AF9228" w14:textId="77777777" w:rsidR="00C25060" w:rsidRPr="00307700" w:rsidRDefault="00C25060" w:rsidP="005D03C3">
            <w:pPr>
              <w:jc w:val="center"/>
              <w:rPr>
                <w:color w:val="000000"/>
                <w:sz w:val="20"/>
                <w:szCs w:val="20"/>
              </w:rPr>
            </w:pPr>
            <w:r w:rsidRPr="00307700">
              <w:rPr>
                <w:color w:val="000000"/>
                <w:sz w:val="20"/>
                <w:szCs w:val="20"/>
              </w:rPr>
              <w:t>11,8</w:t>
            </w:r>
          </w:p>
        </w:tc>
      </w:tr>
      <w:tr w:rsidR="00C25060" w:rsidRPr="00307700" w14:paraId="2500D7AA"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1748FA7E" w14:textId="77777777" w:rsidR="00C25060" w:rsidRPr="00307700" w:rsidRDefault="00C25060" w:rsidP="005D03C3">
            <w:pPr>
              <w:jc w:val="center"/>
              <w:rPr>
                <w:color w:val="000000"/>
                <w:sz w:val="20"/>
                <w:szCs w:val="20"/>
              </w:rPr>
            </w:pPr>
            <w:r w:rsidRPr="00307700">
              <w:rPr>
                <w:color w:val="000000"/>
                <w:sz w:val="20"/>
                <w:szCs w:val="20"/>
              </w:rPr>
              <w:t>4 Дошкольные учреждения, хосписы</w:t>
            </w:r>
          </w:p>
        </w:tc>
        <w:tc>
          <w:tcPr>
            <w:tcW w:w="1381" w:type="dxa"/>
            <w:tcBorders>
              <w:top w:val="nil"/>
              <w:left w:val="nil"/>
              <w:bottom w:val="single" w:sz="8" w:space="0" w:color="auto"/>
              <w:right w:val="single" w:sz="8" w:space="0" w:color="auto"/>
            </w:tcBorders>
            <w:shd w:val="clear" w:color="auto" w:fill="auto"/>
            <w:vAlign w:val="center"/>
            <w:hideMark/>
          </w:tcPr>
          <w:p w14:paraId="65BE84FE" w14:textId="77777777" w:rsidR="00C25060" w:rsidRPr="00307700" w:rsidRDefault="00C25060" w:rsidP="005D03C3">
            <w:pPr>
              <w:jc w:val="center"/>
              <w:rPr>
                <w:color w:val="000000"/>
                <w:sz w:val="20"/>
                <w:szCs w:val="20"/>
              </w:rPr>
            </w:pPr>
            <w:r w:rsidRPr="00307700">
              <w:rPr>
                <w:color w:val="000000"/>
                <w:sz w:val="20"/>
                <w:szCs w:val="20"/>
              </w:rPr>
              <w:t>21</w:t>
            </w:r>
          </w:p>
        </w:tc>
        <w:tc>
          <w:tcPr>
            <w:tcW w:w="790" w:type="dxa"/>
            <w:tcBorders>
              <w:top w:val="nil"/>
              <w:left w:val="nil"/>
              <w:bottom w:val="single" w:sz="8" w:space="0" w:color="auto"/>
              <w:right w:val="single" w:sz="8" w:space="0" w:color="auto"/>
            </w:tcBorders>
            <w:shd w:val="clear" w:color="auto" w:fill="auto"/>
            <w:noWrap/>
            <w:vAlign w:val="center"/>
            <w:hideMark/>
          </w:tcPr>
          <w:p w14:paraId="59010094" w14:textId="77777777" w:rsidR="00C25060" w:rsidRPr="00307700" w:rsidRDefault="00C25060" w:rsidP="005D03C3">
            <w:pPr>
              <w:jc w:val="center"/>
              <w:rPr>
                <w:color w:val="000000"/>
                <w:sz w:val="20"/>
                <w:szCs w:val="20"/>
              </w:rPr>
            </w:pPr>
            <w:r w:rsidRPr="00307700">
              <w:rPr>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168014B8" w14:textId="77777777" w:rsidR="00C25060" w:rsidRPr="00307700" w:rsidRDefault="00C25060" w:rsidP="005D03C3">
            <w:pPr>
              <w:jc w:val="center"/>
              <w:rPr>
                <w:color w:val="000000"/>
                <w:sz w:val="20"/>
                <w:szCs w:val="20"/>
              </w:rPr>
            </w:pPr>
            <w:r w:rsidRPr="00307700">
              <w:rPr>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4AA7A059" w14:textId="77777777" w:rsidR="00C25060" w:rsidRPr="00307700" w:rsidRDefault="00C25060" w:rsidP="005D03C3">
            <w:pPr>
              <w:jc w:val="center"/>
              <w:rPr>
                <w:color w:val="000000"/>
                <w:sz w:val="20"/>
                <w:szCs w:val="20"/>
              </w:rPr>
            </w:pPr>
            <w:r w:rsidRPr="00307700">
              <w:rPr>
                <w:color w:val="000000"/>
                <w:sz w:val="20"/>
                <w:szCs w:val="20"/>
              </w:rPr>
              <w:t>20,2</w:t>
            </w:r>
          </w:p>
        </w:tc>
        <w:tc>
          <w:tcPr>
            <w:tcW w:w="791" w:type="dxa"/>
            <w:tcBorders>
              <w:top w:val="nil"/>
              <w:left w:val="nil"/>
              <w:bottom w:val="single" w:sz="8" w:space="0" w:color="auto"/>
              <w:right w:val="single" w:sz="8" w:space="0" w:color="auto"/>
            </w:tcBorders>
            <w:shd w:val="clear" w:color="auto" w:fill="auto"/>
            <w:noWrap/>
            <w:vAlign w:val="center"/>
            <w:hideMark/>
          </w:tcPr>
          <w:p w14:paraId="1BBF5771" w14:textId="77777777" w:rsidR="00C25060" w:rsidRPr="00307700" w:rsidRDefault="00C25060" w:rsidP="005D03C3">
            <w:pPr>
              <w:jc w:val="center"/>
              <w:rPr>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168A4D1D" w14:textId="77777777" w:rsidR="00C25060" w:rsidRPr="00307700" w:rsidRDefault="00C25060" w:rsidP="005D03C3">
            <w:pPr>
              <w:jc w:val="center"/>
              <w:rPr>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52BD1AD0" w14:textId="77777777" w:rsidR="00C25060" w:rsidRPr="00307700" w:rsidRDefault="00C25060" w:rsidP="005D03C3">
            <w:pPr>
              <w:jc w:val="center"/>
              <w:rPr>
                <w:color w:val="000000"/>
                <w:sz w:val="20"/>
                <w:szCs w:val="20"/>
              </w:rPr>
            </w:pPr>
          </w:p>
        </w:tc>
        <w:tc>
          <w:tcPr>
            <w:tcW w:w="791" w:type="dxa"/>
            <w:tcBorders>
              <w:top w:val="nil"/>
              <w:left w:val="nil"/>
              <w:bottom w:val="single" w:sz="8" w:space="0" w:color="auto"/>
              <w:right w:val="single" w:sz="8" w:space="0" w:color="auto"/>
            </w:tcBorders>
            <w:shd w:val="clear" w:color="auto" w:fill="auto"/>
            <w:noWrap/>
            <w:vAlign w:val="center"/>
            <w:hideMark/>
          </w:tcPr>
          <w:p w14:paraId="3BBA9021" w14:textId="77777777" w:rsidR="00C25060" w:rsidRPr="00307700" w:rsidRDefault="00C25060" w:rsidP="005D03C3">
            <w:pPr>
              <w:jc w:val="center"/>
              <w:rPr>
                <w:color w:val="000000"/>
                <w:sz w:val="20"/>
                <w:szCs w:val="20"/>
              </w:rPr>
            </w:pPr>
          </w:p>
        </w:tc>
        <w:tc>
          <w:tcPr>
            <w:tcW w:w="827" w:type="dxa"/>
            <w:tcBorders>
              <w:top w:val="nil"/>
              <w:left w:val="nil"/>
              <w:bottom w:val="single" w:sz="8" w:space="0" w:color="auto"/>
              <w:right w:val="single" w:sz="8" w:space="0" w:color="auto"/>
            </w:tcBorders>
            <w:shd w:val="clear" w:color="auto" w:fill="auto"/>
            <w:noWrap/>
            <w:vAlign w:val="center"/>
            <w:hideMark/>
          </w:tcPr>
          <w:p w14:paraId="7F381169" w14:textId="77777777" w:rsidR="00C25060" w:rsidRPr="00307700" w:rsidRDefault="00C25060" w:rsidP="005D03C3">
            <w:pPr>
              <w:jc w:val="center"/>
              <w:rPr>
                <w:color w:val="000000"/>
                <w:sz w:val="20"/>
                <w:szCs w:val="20"/>
              </w:rPr>
            </w:pPr>
          </w:p>
        </w:tc>
      </w:tr>
      <w:tr w:rsidR="00C25060" w:rsidRPr="00307700" w14:paraId="1F784A8D"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2C5E6B9A" w14:textId="77777777" w:rsidR="00C25060" w:rsidRPr="00307700" w:rsidRDefault="00C25060" w:rsidP="005D03C3">
            <w:pPr>
              <w:jc w:val="center"/>
              <w:rPr>
                <w:color w:val="000000"/>
                <w:sz w:val="20"/>
                <w:szCs w:val="20"/>
              </w:rPr>
            </w:pPr>
            <w:r w:rsidRPr="00307700">
              <w:rPr>
                <w:color w:val="000000"/>
                <w:sz w:val="20"/>
                <w:szCs w:val="20"/>
              </w:rPr>
              <w:t>5 Сервисного обслуживания, культурно-досуговой деятельности, технопарки</w:t>
            </w:r>
          </w:p>
        </w:tc>
        <w:tc>
          <w:tcPr>
            <w:tcW w:w="1381" w:type="dxa"/>
            <w:tcBorders>
              <w:top w:val="nil"/>
              <w:left w:val="nil"/>
              <w:bottom w:val="single" w:sz="8" w:space="0" w:color="auto"/>
              <w:right w:val="single" w:sz="8" w:space="0" w:color="auto"/>
            </w:tcBorders>
            <w:shd w:val="clear" w:color="auto" w:fill="auto"/>
            <w:vAlign w:val="center"/>
            <w:hideMark/>
          </w:tcPr>
          <w:p w14:paraId="3D52BA6D" w14:textId="77777777" w:rsidR="00C25060" w:rsidRPr="00307700" w:rsidRDefault="00C25060" w:rsidP="005D03C3">
            <w:pPr>
              <w:jc w:val="center"/>
              <w:rPr>
                <w:color w:val="000000"/>
                <w:sz w:val="20"/>
                <w:szCs w:val="20"/>
              </w:rPr>
            </w:pPr>
            <w:r w:rsidRPr="00307700">
              <w:rPr>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29C6CC61" w14:textId="77777777" w:rsidR="00C25060" w:rsidRPr="00307700" w:rsidRDefault="00C25060" w:rsidP="005D03C3">
            <w:pPr>
              <w:jc w:val="center"/>
              <w:rPr>
                <w:color w:val="000000"/>
                <w:sz w:val="20"/>
                <w:szCs w:val="20"/>
              </w:rPr>
            </w:pPr>
            <w:r w:rsidRPr="00307700">
              <w:rPr>
                <w:color w:val="000000"/>
                <w:sz w:val="20"/>
                <w:szCs w:val="20"/>
              </w:rPr>
              <w:t>9,6</w:t>
            </w:r>
          </w:p>
        </w:tc>
        <w:tc>
          <w:tcPr>
            <w:tcW w:w="791" w:type="dxa"/>
            <w:tcBorders>
              <w:top w:val="nil"/>
              <w:left w:val="nil"/>
              <w:bottom w:val="single" w:sz="8" w:space="0" w:color="auto"/>
              <w:right w:val="single" w:sz="8" w:space="0" w:color="auto"/>
            </w:tcBorders>
            <w:shd w:val="clear" w:color="auto" w:fill="auto"/>
            <w:noWrap/>
            <w:vAlign w:val="center"/>
            <w:hideMark/>
          </w:tcPr>
          <w:p w14:paraId="4A9B647A" w14:textId="77777777" w:rsidR="00C25060" w:rsidRPr="00307700" w:rsidRDefault="00C25060" w:rsidP="005D03C3">
            <w:pPr>
              <w:jc w:val="center"/>
              <w:rPr>
                <w:color w:val="000000"/>
                <w:sz w:val="20"/>
                <w:szCs w:val="20"/>
              </w:rPr>
            </w:pPr>
            <w:r w:rsidRPr="00307700">
              <w:rPr>
                <w:color w:val="000000"/>
                <w:sz w:val="20"/>
                <w:szCs w:val="20"/>
              </w:rPr>
              <w:t>9,2</w:t>
            </w:r>
          </w:p>
        </w:tc>
        <w:tc>
          <w:tcPr>
            <w:tcW w:w="791" w:type="dxa"/>
            <w:tcBorders>
              <w:top w:val="nil"/>
              <w:left w:val="nil"/>
              <w:bottom w:val="single" w:sz="8" w:space="0" w:color="auto"/>
              <w:right w:val="single" w:sz="8" w:space="0" w:color="auto"/>
            </w:tcBorders>
            <w:shd w:val="clear" w:color="auto" w:fill="auto"/>
            <w:noWrap/>
            <w:vAlign w:val="center"/>
            <w:hideMark/>
          </w:tcPr>
          <w:p w14:paraId="466A81D9" w14:textId="77777777" w:rsidR="00C25060" w:rsidRPr="00307700" w:rsidRDefault="00C25060" w:rsidP="005D03C3">
            <w:pPr>
              <w:jc w:val="center"/>
              <w:rPr>
                <w:color w:val="000000"/>
                <w:sz w:val="20"/>
                <w:szCs w:val="20"/>
              </w:rPr>
            </w:pPr>
            <w:r w:rsidRPr="00307700">
              <w:rPr>
                <w:color w:val="000000"/>
                <w:sz w:val="20"/>
                <w:szCs w:val="20"/>
              </w:rPr>
              <w:t>8,8</w:t>
            </w:r>
          </w:p>
        </w:tc>
        <w:tc>
          <w:tcPr>
            <w:tcW w:w="791" w:type="dxa"/>
            <w:tcBorders>
              <w:top w:val="nil"/>
              <w:left w:val="nil"/>
              <w:bottom w:val="single" w:sz="8" w:space="0" w:color="auto"/>
              <w:right w:val="single" w:sz="8" w:space="0" w:color="auto"/>
            </w:tcBorders>
            <w:shd w:val="clear" w:color="auto" w:fill="auto"/>
            <w:noWrap/>
            <w:vAlign w:val="center"/>
            <w:hideMark/>
          </w:tcPr>
          <w:p w14:paraId="7F044063" w14:textId="77777777" w:rsidR="00C25060" w:rsidRPr="00307700" w:rsidRDefault="00C25060" w:rsidP="005D03C3">
            <w:pPr>
              <w:jc w:val="center"/>
              <w:rPr>
                <w:color w:val="000000"/>
                <w:sz w:val="20"/>
                <w:szCs w:val="20"/>
              </w:rPr>
            </w:pPr>
            <w:r w:rsidRPr="00307700">
              <w:rPr>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61271F02" w14:textId="77777777" w:rsidR="00C25060" w:rsidRPr="00307700" w:rsidRDefault="00C25060" w:rsidP="005D03C3">
            <w:pPr>
              <w:jc w:val="center"/>
              <w:rPr>
                <w:color w:val="000000"/>
                <w:sz w:val="20"/>
                <w:szCs w:val="20"/>
              </w:rPr>
            </w:pPr>
            <w:r w:rsidRPr="00307700">
              <w:rPr>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34DD721C" w14:textId="77777777" w:rsidR="00C25060" w:rsidRPr="00307700" w:rsidRDefault="00C25060" w:rsidP="005D03C3">
            <w:pPr>
              <w:rPr>
                <w:color w:val="000000"/>
                <w:sz w:val="20"/>
                <w:szCs w:val="20"/>
              </w:rPr>
            </w:pPr>
            <w:r w:rsidRPr="00307700">
              <w:rPr>
                <w:color w:val="000000"/>
                <w:sz w:val="20"/>
                <w:szCs w:val="20"/>
              </w:rPr>
              <w:t> </w:t>
            </w:r>
          </w:p>
        </w:tc>
        <w:tc>
          <w:tcPr>
            <w:tcW w:w="791" w:type="dxa"/>
            <w:tcBorders>
              <w:top w:val="nil"/>
              <w:left w:val="nil"/>
              <w:bottom w:val="single" w:sz="8" w:space="0" w:color="auto"/>
              <w:right w:val="single" w:sz="8" w:space="0" w:color="auto"/>
            </w:tcBorders>
            <w:shd w:val="clear" w:color="auto" w:fill="auto"/>
            <w:noWrap/>
            <w:vAlign w:val="center"/>
            <w:hideMark/>
          </w:tcPr>
          <w:p w14:paraId="2E6F629B" w14:textId="77777777" w:rsidR="00C25060" w:rsidRPr="00307700" w:rsidRDefault="00C25060" w:rsidP="005D03C3">
            <w:pPr>
              <w:rPr>
                <w:color w:val="000000"/>
                <w:sz w:val="20"/>
                <w:szCs w:val="20"/>
              </w:rPr>
            </w:pPr>
            <w:r w:rsidRPr="00307700">
              <w:rPr>
                <w:color w:val="000000"/>
                <w:sz w:val="20"/>
                <w:szCs w:val="20"/>
              </w:rPr>
              <w:t> </w:t>
            </w:r>
          </w:p>
        </w:tc>
        <w:tc>
          <w:tcPr>
            <w:tcW w:w="827" w:type="dxa"/>
            <w:tcBorders>
              <w:top w:val="nil"/>
              <w:left w:val="nil"/>
              <w:bottom w:val="single" w:sz="8" w:space="0" w:color="auto"/>
              <w:right w:val="single" w:sz="8" w:space="0" w:color="auto"/>
            </w:tcBorders>
            <w:shd w:val="clear" w:color="auto" w:fill="auto"/>
            <w:noWrap/>
            <w:vAlign w:val="center"/>
            <w:hideMark/>
          </w:tcPr>
          <w:p w14:paraId="0226A443" w14:textId="77777777" w:rsidR="00C25060" w:rsidRPr="00307700" w:rsidRDefault="00C25060" w:rsidP="005D03C3">
            <w:pPr>
              <w:rPr>
                <w:color w:val="000000"/>
                <w:sz w:val="20"/>
                <w:szCs w:val="20"/>
              </w:rPr>
            </w:pPr>
            <w:r w:rsidRPr="00307700">
              <w:rPr>
                <w:color w:val="000000"/>
                <w:sz w:val="20"/>
                <w:szCs w:val="20"/>
              </w:rPr>
              <w:t> </w:t>
            </w:r>
          </w:p>
        </w:tc>
      </w:tr>
      <w:tr w:rsidR="00C25060" w:rsidRPr="00307700" w14:paraId="69DCFFE3"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64D0BD25" w14:textId="77777777" w:rsidR="00C25060" w:rsidRPr="00307700" w:rsidRDefault="00C25060" w:rsidP="005D03C3">
            <w:pPr>
              <w:jc w:val="center"/>
              <w:rPr>
                <w:color w:val="000000"/>
                <w:sz w:val="20"/>
                <w:szCs w:val="20"/>
              </w:rPr>
            </w:pPr>
            <w:r w:rsidRPr="00307700">
              <w:rPr>
                <w:color w:val="000000"/>
                <w:sz w:val="20"/>
                <w:szCs w:val="20"/>
              </w:rPr>
              <w:t>склады</w:t>
            </w:r>
          </w:p>
        </w:tc>
        <w:tc>
          <w:tcPr>
            <w:tcW w:w="1381" w:type="dxa"/>
            <w:tcBorders>
              <w:top w:val="nil"/>
              <w:left w:val="nil"/>
              <w:bottom w:val="single" w:sz="8" w:space="0" w:color="auto"/>
              <w:right w:val="single" w:sz="8" w:space="0" w:color="auto"/>
            </w:tcBorders>
            <w:shd w:val="clear" w:color="auto" w:fill="auto"/>
            <w:vAlign w:val="center"/>
            <w:hideMark/>
          </w:tcPr>
          <w:p w14:paraId="36F50E95" w14:textId="77777777" w:rsidR="00C25060" w:rsidRPr="00307700" w:rsidRDefault="00C25060" w:rsidP="005D03C3">
            <w:pPr>
              <w:jc w:val="center"/>
              <w:rPr>
                <w:color w:val="000000"/>
                <w:sz w:val="20"/>
                <w:szCs w:val="20"/>
              </w:rPr>
            </w:pPr>
            <w:r w:rsidRPr="00307700">
              <w:rPr>
                <w:color w:val="000000"/>
                <w:sz w:val="20"/>
                <w:szCs w:val="20"/>
              </w:rPr>
              <w:t>16</w:t>
            </w:r>
          </w:p>
        </w:tc>
        <w:tc>
          <w:tcPr>
            <w:tcW w:w="790" w:type="dxa"/>
            <w:tcBorders>
              <w:top w:val="nil"/>
              <w:left w:val="nil"/>
              <w:bottom w:val="single" w:sz="8" w:space="0" w:color="auto"/>
              <w:right w:val="single" w:sz="8" w:space="0" w:color="auto"/>
            </w:tcBorders>
            <w:shd w:val="clear" w:color="auto" w:fill="auto"/>
            <w:noWrap/>
            <w:vAlign w:val="center"/>
            <w:hideMark/>
          </w:tcPr>
          <w:p w14:paraId="723D314F" w14:textId="77777777" w:rsidR="00C25060" w:rsidRPr="00307700" w:rsidRDefault="00C25060" w:rsidP="005D03C3">
            <w:pPr>
              <w:jc w:val="center"/>
              <w:rPr>
                <w:color w:val="000000"/>
                <w:sz w:val="20"/>
                <w:szCs w:val="20"/>
              </w:rPr>
            </w:pPr>
            <w:r w:rsidRPr="00307700">
              <w:rPr>
                <w:color w:val="000000"/>
                <w:sz w:val="20"/>
                <w:szCs w:val="20"/>
              </w:rPr>
              <w:t>9,1</w:t>
            </w:r>
          </w:p>
        </w:tc>
        <w:tc>
          <w:tcPr>
            <w:tcW w:w="791" w:type="dxa"/>
            <w:tcBorders>
              <w:top w:val="nil"/>
              <w:left w:val="nil"/>
              <w:bottom w:val="single" w:sz="8" w:space="0" w:color="auto"/>
              <w:right w:val="single" w:sz="8" w:space="0" w:color="auto"/>
            </w:tcBorders>
            <w:shd w:val="clear" w:color="auto" w:fill="auto"/>
            <w:noWrap/>
            <w:vAlign w:val="center"/>
            <w:hideMark/>
          </w:tcPr>
          <w:p w14:paraId="309992F8" w14:textId="77777777" w:rsidR="00C25060" w:rsidRPr="00307700" w:rsidRDefault="00C25060" w:rsidP="005D03C3">
            <w:pPr>
              <w:jc w:val="center"/>
              <w:rPr>
                <w:color w:val="000000"/>
                <w:sz w:val="20"/>
                <w:szCs w:val="20"/>
              </w:rPr>
            </w:pPr>
            <w:r w:rsidRPr="00307700">
              <w:rPr>
                <w:color w:val="000000"/>
                <w:sz w:val="20"/>
                <w:szCs w:val="20"/>
              </w:rPr>
              <w:t>8,8</w:t>
            </w:r>
          </w:p>
        </w:tc>
        <w:tc>
          <w:tcPr>
            <w:tcW w:w="791" w:type="dxa"/>
            <w:tcBorders>
              <w:top w:val="nil"/>
              <w:left w:val="nil"/>
              <w:bottom w:val="single" w:sz="8" w:space="0" w:color="auto"/>
              <w:right w:val="single" w:sz="8" w:space="0" w:color="auto"/>
            </w:tcBorders>
            <w:shd w:val="clear" w:color="auto" w:fill="auto"/>
            <w:noWrap/>
            <w:vAlign w:val="center"/>
            <w:hideMark/>
          </w:tcPr>
          <w:p w14:paraId="0EA803E5" w14:textId="77777777" w:rsidR="00C25060" w:rsidRPr="00307700" w:rsidRDefault="00C25060" w:rsidP="005D03C3">
            <w:pPr>
              <w:jc w:val="center"/>
              <w:rPr>
                <w:color w:val="000000"/>
                <w:sz w:val="20"/>
                <w:szCs w:val="20"/>
              </w:rPr>
            </w:pPr>
            <w:r w:rsidRPr="00307700">
              <w:rPr>
                <w:color w:val="000000"/>
                <w:sz w:val="20"/>
                <w:szCs w:val="20"/>
              </w:rPr>
              <w:t>8,4</w:t>
            </w:r>
          </w:p>
        </w:tc>
        <w:tc>
          <w:tcPr>
            <w:tcW w:w="791" w:type="dxa"/>
            <w:tcBorders>
              <w:top w:val="nil"/>
              <w:left w:val="nil"/>
              <w:bottom w:val="single" w:sz="8" w:space="0" w:color="auto"/>
              <w:right w:val="single" w:sz="8" w:space="0" w:color="auto"/>
            </w:tcBorders>
            <w:shd w:val="clear" w:color="auto" w:fill="auto"/>
            <w:noWrap/>
            <w:vAlign w:val="center"/>
            <w:hideMark/>
          </w:tcPr>
          <w:p w14:paraId="5EAA2CD3" w14:textId="77777777" w:rsidR="00C25060" w:rsidRPr="00307700" w:rsidRDefault="00C25060" w:rsidP="005D03C3">
            <w:pPr>
              <w:jc w:val="center"/>
              <w:rPr>
                <w:color w:val="000000"/>
                <w:sz w:val="20"/>
                <w:szCs w:val="20"/>
              </w:rPr>
            </w:pPr>
            <w:r w:rsidRPr="00307700">
              <w:rPr>
                <w:color w:val="000000"/>
                <w:sz w:val="20"/>
                <w:szCs w:val="20"/>
              </w:rPr>
              <w:t>8</w:t>
            </w:r>
          </w:p>
        </w:tc>
        <w:tc>
          <w:tcPr>
            <w:tcW w:w="791" w:type="dxa"/>
            <w:tcBorders>
              <w:top w:val="nil"/>
              <w:left w:val="nil"/>
              <w:bottom w:val="single" w:sz="8" w:space="0" w:color="auto"/>
              <w:right w:val="single" w:sz="8" w:space="0" w:color="auto"/>
            </w:tcBorders>
            <w:shd w:val="clear" w:color="auto" w:fill="auto"/>
            <w:noWrap/>
            <w:vAlign w:val="center"/>
            <w:hideMark/>
          </w:tcPr>
          <w:p w14:paraId="4186832D" w14:textId="77777777" w:rsidR="00C25060" w:rsidRPr="00307700" w:rsidRDefault="00C25060" w:rsidP="005D03C3">
            <w:pPr>
              <w:jc w:val="center"/>
              <w:rPr>
                <w:color w:val="000000"/>
                <w:sz w:val="20"/>
                <w:szCs w:val="20"/>
              </w:rPr>
            </w:pPr>
            <w:r w:rsidRPr="00307700">
              <w:rPr>
                <w:color w:val="000000"/>
                <w:sz w:val="20"/>
                <w:szCs w:val="20"/>
              </w:rPr>
              <w:t>8</w:t>
            </w:r>
          </w:p>
        </w:tc>
        <w:tc>
          <w:tcPr>
            <w:tcW w:w="791" w:type="dxa"/>
            <w:tcBorders>
              <w:top w:val="nil"/>
              <w:left w:val="nil"/>
              <w:bottom w:val="single" w:sz="8" w:space="0" w:color="auto"/>
              <w:right w:val="single" w:sz="8" w:space="0" w:color="auto"/>
            </w:tcBorders>
            <w:shd w:val="clear" w:color="auto" w:fill="auto"/>
            <w:noWrap/>
            <w:vAlign w:val="center"/>
            <w:hideMark/>
          </w:tcPr>
          <w:p w14:paraId="60633E19" w14:textId="77777777" w:rsidR="00C25060" w:rsidRPr="00307700" w:rsidRDefault="00C25060" w:rsidP="005D03C3">
            <w:pPr>
              <w:jc w:val="center"/>
              <w:rPr>
                <w:color w:val="000000"/>
                <w:sz w:val="20"/>
                <w:szCs w:val="20"/>
              </w:rPr>
            </w:pPr>
            <w:r w:rsidRPr="00307700">
              <w:rPr>
                <w:color w:val="000000"/>
                <w:sz w:val="20"/>
                <w:szCs w:val="20"/>
              </w:rPr>
              <w:t> </w:t>
            </w:r>
          </w:p>
        </w:tc>
        <w:tc>
          <w:tcPr>
            <w:tcW w:w="791" w:type="dxa"/>
            <w:tcBorders>
              <w:top w:val="nil"/>
              <w:left w:val="nil"/>
              <w:bottom w:val="single" w:sz="8" w:space="0" w:color="auto"/>
              <w:right w:val="single" w:sz="8" w:space="0" w:color="auto"/>
            </w:tcBorders>
            <w:shd w:val="clear" w:color="auto" w:fill="auto"/>
            <w:noWrap/>
            <w:vAlign w:val="center"/>
            <w:hideMark/>
          </w:tcPr>
          <w:p w14:paraId="5A521C5F" w14:textId="77777777" w:rsidR="00C25060" w:rsidRPr="00307700" w:rsidRDefault="00C25060" w:rsidP="005D03C3">
            <w:pPr>
              <w:jc w:val="center"/>
              <w:rPr>
                <w:color w:val="000000"/>
                <w:sz w:val="20"/>
                <w:szCs w:val="20"/>
              </w:rPr>
            </w:pPr>
            <w:r w:rsidRPr="00307700">
              <w:rPr>
                <w:color w:val="000000"/>
                <w:sz w:val="20"/>
                <w:szCs w:val="20"/>
              </w:rPr>
              <w:t> </w:t>
            </w:r>
          </w:p>
        </w:tc>
        <w:tc>
          <w:tcPr>
            <w:tcW w:w="827" w:type="dxa"/>
            <w:tcBorders>
              <w:top w:val="nil"/>
              <w:left w:val="nil"/>
              <w:bottom w:val="single" w:sz="8" w:space="0" w:color="auto"/>
              <w:right w:val="single" w:sz="8" w:space="0" w:color="auto"/>
            </w:tcBorders>
            <w:shd w:val="clear" w:color="auto" w:fill="auto"/>
            <w:noWrap/>
            <w:vAlign w:val="center"/>
            <w:hideMark/>
          </w:tcPr>
          <w:p w14:paraId="1B1759CE" w14:textId="77777777" w:rsidR="00C25060" w:rsidRPr="00307700" w:rsidRDefault="00C25060" w:rsidP="005D03C3">
            <w:pPr>
              <w:jc w:val="center"/>
              <w:rPr>
                <w:color w:val="000000"/>
                <w:sz w:val="20"/>
                <w:szCs w:val="20"/>
              </w:rPr>
            </w:pPr>
            <w:r w:rsidRPr="00307700">
              <w:rPr>
                <w:color w:val="000000"/>
                <w:sz w:val="20"/>
                <w:szCs w:val="20"/>
              </w:rPr>
              <w:t> </w:t>
            </w:r>
          </w:p>
        </w:tc>
      </w:tr>
      <w:tr w:rsidR="00C25060" w:rsidRPr="00307700" w14:paraId="256CE7CB" w14:textId="77777777" w:rsidTr="00C25060">
        <w:tc>
          <w:tcPr>
            <w:tcW w:w="2017" w:type="dxa"/>
            <w:tcBorders>
              <w:top w:val="nil"/>
              <w:left w:val="single" w:sz="8" w:space="0" w:color="auto"/>
              <w:bottom w:val="single" w:sz="8" w:space="0" w:color="auto"/>
              <w:right w:val="single" w:sz="8" w:space="0" w:color="auto"/>
            </w:tcBorders>
            <w:shd w:val="clear" w:color="auto" w:fill="auto"/>
            <w:vAlign w:val="center"/>
            <w:hideMark/>
          </w:tcPr>
          <w:p w14:paraId="5E518F50" w14:textId="77777777" w:rsidR="00C25060" w:rsidRPr="00307700" w:rsidRDefault="00C25060" w:rsidP="005D03C3">
            <w:pPr>
              <w:jc w:val="center"/>
              <w:rPr>
                <w:color w:val="000000"/>
                <w:sz w:val="20"/>
                <w:szCs w:val="20"/>
              </w:rPr>
            </w:pPr>
            <w:r w:rsidRPr="00307700">
              <w:rPr>
                <w:color w:val="000000"/>
                <w:sz w:val="20"/>
                <w:szCs w:val="20"/>
              </w:rPr>
              <w:t>6 Административного назначения (офисы)</w:t>
            </w:r>
          </w:p>
        </w:tc>
        <w:tc>
          <w:tcPr>
            <w:tcW w:w="1381" w:type="dxa"/>
            <w:tcBorders>
              <w:top w:val="nil"/>
              <w:left w:val="nil"/>
              <w:bottom w:val="single" w:sz="8" w:space="0" w:color="auto"/>
              <w:right w:val="single" w:sz="8" w:space="0" w:color="auto"/>
            </w:tcBorders>
            <w:shd w:val="clear" w:color="auto" w:fill="auto"/>
            <w:vAlign w:val="center"/>
            <w:hideMark/>
          </w:tcPr>
          <w:p w14:paraId="79F3E6D2" w14:textId="77777777" w:rsidR="00C25060" w:rsidRPr="00307700" w:rsidRDefault="00C25060" w:rsidP="005D03C3">
            <w:pPr>
              <w:jc w:val="center"/>
              <w:rPr>
                <w:color w:val="000000"/>
                <w:sz w:val="20"/>
                <w:szCs w:val="20"/>
              </w:rPr>
            </w:pPr>
            <w:r w:rsidRPr="00307700">
              <w:rPr>
                <w:color w:val="000000"/>
                <w:sz w:val="20"/>
                <w:szCs w:val="20"/>
              </w:rPr>
              <w:t>18</w:t>
            </w:r>
          </w:p>
        </w:tc>
        <w:tc>
          <w:tcPr>
            <w:tcW w:w="790" w:type="dxa"/>
            <w:tcBorders>
              <w:top w:val="nil"/>
              <w:left w:val="nil"/>
              <w:bottom w:val="single" w:sz="8" w:space="0" w:color="auto"/>
              <w:right w:val="single" w:sz="8" w:space="0" w:color="auto"/>
            </w:tcBorders>
            <w:shd w:val="clear" w:color="auto" w:fill="auto"/>
            <w:noWrap/>
            <w:vAlign w:val="center"/>
            <w:hideMark/>
          </w:tcPr>
          <w:p w14:paraId="1CEB02AC" w14:textId="77777777" w:rsidR="00C25060" w:rsidRPr="00307700" w:rsidRDefault="00C25060" w:rsidP="005D03C3">
            <w:pPr>
              <w:jc w:val="center"/>
              <w:rPr>
                <w:color w:val="000000"/>
                <w:sz w:val="20"/>
                <w:szCs w:val="20"/>
              </w:rPr>
            </w:pPr>
            <w:r w:rsidRPr="00307700">
              <w:rPr>
                <w:color w:val="000000"/>
                <w:sz w:val="20"/>
                <w:szCs w:val="20"/>
              </w:rPr>
              <w:t>15,1</w:t>
            </w:r>
          </w:p>
        </w:tc>
        <w:tc>
          <w:tcPr>
            <w:tcW w:w="791" w:type="dxa"/>
            <w:tcBorders>
              <w:top w:val="nil"/>
              <w:left w:val="nil"/>
              <w:bottom w:val="single" w:sz="8" w:space="0" w:color="auto"/>
              <w:right w:val="single" w:sz="8" w:space="0" w:color="auto"/>
            </w:tcBorders>
            <w:shd w:val="clear" w:color="auto" w:fill="auto"/>
            <w:noWrap/>
            <w:vAlign w:val="center"/>
            <w:hideMark/>
          </w:tcPr>
          <w:p w14:paraId="7ED2480A" w14:textId="77777777" w:rsidR="00C25060" w:rsidRPr="00307700" w:rsidRDefault="00C25060" w:rsidP="005D03C3">
            <w:pPr>
              <w:jc w:val="center"/>
              <w:rPr>
                <w:color w:val="000000"/>
                <w:sz w:val="20"/>
                <w:szCs w:val="20"/>
              </w:rPr>
            </w:pPr>
            <w:r w:rsidRPr="00307700">
              <w:rPr>
                <w:color w:val="000000"/>
                <w:sz w:val="20"/>
                <w:szCs w:val="20"/>
              </w:rPr>
              <w:t>14,2</w:t>
            </w:r>
          </w:p>
        </w:tc>
        <w:tc>
          <w:tcPr>
            <w:tcW w:w="791" w:type="dxa"/>
            <w:tcBorders>
              <w:top w:val="nil"/>
              <w:left w:val="nil"/>
              <w:bottom w:val="single" w:sz="8" w:space="0" w:color="auto"/>
              <w:right w:val="single" w:sz="8" w:space="0" w:color="auto"/>
            </w:tcBorders>
            <w:shd w:val="clear" w:color="auto" w:fill="auto"/>
            <w:noWrap/>
            <w:vAlign w:val="center"/>
            <w:hideMark/>
          </w:tcPr>
          <w:p w14:paraId="64229361" w14:textId="77777777" w:rsidR="00C25060" w:rsidRPr="00307700" w:rsidRDefault="00C25060" w:rsidP="005D03C3">
            <w:pPr>
              <w:jc w:val="center"/>
              <w:rPr>
                <w:color w:val="000000"/>
                <w:sz w:val="20"/>
                <w:szCs w:val="20"/>
              </w:rPr>
            </w:pPr>
            <w:r w:rsidRPr="00307700">
              <w:rPr>
                <w:color w:val="000000"/>
                <w:sz w:val="20"/>
                <w:szCs w:val="20"/>
              </w:rPr>
              <w:t>13,8</w:t>
            </w:r>
          </w:p>
        </w:tc>
        <w:tc>
          <w:tcPr>
            <w:tcW w:w="791" w:type="dxa"/>
            <w:tcBorders>
              <w:top w:val="nil"/>
              <w:left w:val="nil"/>
              <w:bottom w:val="single" w:sz="8" w:space="0" w:color="auto"/>
              <w:right w:val="single" w:sz="8" w:space="0" w:color="auto"/>
            </w:tcBorders>
            <w:shd w:val="clear" w:color="auto" w:fill="auto"/>
            <w:noWrap/>
            <w:vAlign w:val="center"/>
            <w:hideMark/>
          </w:tcPr>
          <w:p w14:paraId="1D7CD1DF" w14:textId="77777777" w:rsidR="00C25060" w:rsidRPr="00307700" w:rsidRDefault="00C25060" w:rsidP="005D03C3">
            <w:pPr>
              <w:jc w:val="center"/>
              <w:rPr>
                <w:color w:val="000000"/>
                <w:sz w:val="20"/>
                <w:szCs w:val="20"/>
              </w:rPr>
            </w:pPr>
            <w:r w:rsidRPr="00307700">
              <w:rPr>
                <w:color w:val="000000"/>
                <w:sz w:val="20"/>
                <w:szCs w:val="20"/>
              </w:rPr>
              <w:t>11,3</w:t>
            </w:r>
          </w:p>
        </w:tc>
        <w:tc>
          <w:tcPr>
            <w:tcW w:w="791" w:type="dxa"/>
            <w:tcBorders>
              <w:top w:val="nil"/>
              <w:left w:val="nil"/>
              <w:bottom w:val="single" w:sz="8" w:space="0" w:color="auto"/>
              <w:right w:val="single" w:sz="8" w:space="0" w:color="auto"/>
            </w:tcBorders>
            <w:shd w:val="clear" w:color="auto" w:fill="auto"/>
            <w:noWrap/>
            <w:vAlign w:val="center"/>
            <w:hideMark/>
          </w:tcPr>
          <w:p w14:paraId="588C257D" w14:textId="77777777" w:rsidR="00C25060" w:rsidRPr="00307700" w:rsidRDefault="00C25060" w:rsidP="005D03C3">
            <w:pPr>
              <w:jc w:val="center"/>
              <w:rPr>
                <w:color w:val="000000"/>
                <w:sz w:val="20"/>
                <w:szCs w:val="20"/>
              </w:rPr>
            </w:pPr>
            <w:r w:rsidRPr="00307700">
              <w:rPr>
                <w:color w:val="000000"/>
                <w:sz w:val="20"/>
                <w:szCs w:val="20"/>
              </w:rPr>
              <w:t>10</w:t>
            </w:r>
          </w:p>
        </w:tc>
        <w:tc>
          <w:tcPr>
            <w:tcW w:w="791" w:type="dxa"/>
            <w:tcBorders>
              <w:top w:val="nil"/>
              <w:left w:val="nil"/>
              <w:bottom w:val="single" w:sz="8" w:space="0" w:color="auto"/>
              <w:right w:val="single" w:sz="8" w:space="0" w:color="auto"/>
            </w:tcBorders>
            <w:shd w:val="clear" w:color="auto" w:fill="auto"/>
            <w:noWrap/>
            <w:vAlign w:val="center"/>
            <w:hideMark/>
          </w:tcPr>
          <w:p w14:paraId="1386FF35" w14:textId="77777777" w:rsidR="00C25060" w:rsidRPr="00307700" w:rsidRDefault="00C25060" w:rsidP="005D03C3">
            <w:pPr>
              <w:jc w:val="center"/>
              <w:rPr>
                <w:color w:val="000000"/>
                <w:sz w:val="20"/>
                <w:szCs w:val="20"/>
              </w:rPr>
            </w:pPr>
            <w:r w:rsidRPr="00307700">
              <w:rPr>
                <w:color w:val="000000"/>
                <w:sz w:val="20"/>
                <w:szCs w:val="20"/>
              </w:rPr>
              <w:t>9,2</w:t>
            </w:r>
          </w:p>
        </w:tc>
        <w:tc>
          <w:tcPr>
            <w:tcW w:w="791" w:type="dxa"/>
            <w:tcBorders>
              <w:top w:val="nil"/>
              <w:left w:val="nil"/>
              <w:bottom w:val="single" w:sz="8" w:space="0" w:color="auto"/>
              <w:right w:val="single" w:sz="8" w:space="0" w:color="auto"/>
            </w:tcBorders>
            <w:shd w:val="clear" w:color="auto" w:fill="auto"/>
            <w:noWrap/>
            <w:vAlign w:val="center"/>
            <w:hideMark/>
          </w:tcPr>
          <w:p w14:paraId="3CF96314" w14:textId="77777777" w:rsidR="00C25060" w:rsidRPr="00307700" w:rsidRDefault="00C25060" w:rsidP="005D03C3">
            <w:pPr>
              <w:jc w:val="center"/>
              <w:rPr>
                <w:color w:val="000000"/>
                <w:sz w:val="20"/>
                <w:szCs w:val="20"/>
              </w:rPr>
            </w:pPr>
            <w:r w:rsidRPr="00307700">
              <w:rPr>
                <w:color w:val="000000"/>
                <w:sz w:val="20"/>
                <w:szCs w:val="20"/>
              </w:rPr>
              <w:t>8,4</w:t>
            </w:r>
          </w:p>
        </w:tc>
        <w:tc>
          <w:tcPr>
            <w:tcW w:w="827" w:type="dxa"/>
            <w:tcBorders>
              <w:top w:val="nil"/>
              <w:left w:val="nil"/>
              <w:bottom w:val="single" w:sz="8" w:space="0" w:color="auto"/>
              <w:right w:val="single" w:sz="8" w:space="0" w:color="auto"/>
            </w:tcBorders>
            <w:shd w:val="clear" w:color="auto" w:fill="auto"/>
            <w:noWrap/>
            <w:vAlign w:val="center"/>
            <w:hideMark/>
          </w:tcPr>
          <w:p w14:paraId="465AD367" w14:textId="77777777" w:rsidR="00C25060" w:rsidRPr="00307700" w:rsidRDefault="00C25060" w:rsidP="005D03C3">
            <w:pPr>
              <w:jc w:val="center"/>
              <w:rPr>
                <w:color w:val="000000"/>
                <w:sz w:val="20"/>
                <w:szCs w:val="20"/>
              </w:rPr>
            </w:pPr>
            <w:r w:rsidRPr="00307700">
              <w:rPr>
                <w:color w:val="000000"/>
                <w:sz w:val="20"/>
                <w:szCs w:val="20"/>
              </w:rPr>
              <w:t>8,4</w:t>
            </w:r>
          </w:p>
        </w:tc>
      </w:tr>
    </w:tbl>
    <w:p w14:paraId="5E051443" w14:textId="77777777" w:rsidR="0084712D" w:rsidRPr="00307700" w:rsidRDefault="0084712D" w:rsidP="0084712D">
      <w:pPr>
        <w:spacing w:line="360" w:lineRule="auto"/>
        <w:rPr>
          <w:lang w:val="en-US"/>
        </w:rPr>
      </w:pPr>
    </w:p>
    <w:p w14:paraId="03E72D0E" w14:textId="4373679D" w:rsidR="0084712D" w:rsidRPr="00307700" w:rsidRDefault="00C25060" w:rsidP="00B5461F">
      <w:pPr>
        <w:pStyle w:val="11ff3"/>
      </w:pPr>
      <w:r w:rsidRPr="00307700">
        <w:t xml:space="preserve">Удельная базовая потребность зданий нового строительства в тепловой энергии на нужды отопления и вентиляции с учетом расчетной разности температур внутреннего и наружного воздуха на 1 </w:t>
      </w:r>
      <w:r w:rsidR="00F97154" w:rsidRPr="00307700">
        <w:t>м</w:t>
      </w:r>
      <w:r w:rsidR="00F97154" w:rsidRPr="00307700">
        <w:rPr>
          <w:vertAlign w:val="superscript"/>
        </w:rPr>
        <w:t>2</w:t>
      </w:r>
      <w:r w:rsidRPr="00307700">
        <w:t xml:space="preserve"> общей площади при принятой для расчета высоте этажа приведены в таблице.</w:t>
      </w:r>
    </w:p>
    <w:p w14:paraId="56B815FA" w14:textId="6020D87A" w:rsidR="00C25060" w:rsidRPr="00307700" w:rsidRDefault="00D263D9" w:rsidP="005D03C3">
      <w:pPr>
        <w:pStyle w:val="affffffffff6"/>
        <w:ind w:firstLine="0"/>
        <w:rPr>
          <w:rFonts w:ascii="Times New Roman" w:hAnsi="Times New Roman" w:cs="Times New Roman"/>
          <w:b/>
          <w:sz w:val="24"/>
          <w:szCs w:val="24"/>
        </w:rPr>
      </w:pPr>
      <w:bookmarkStart w:id="382" w:name="_Toc527946776"/>
      <w:r w:rsidRPr="00307700">
        <w:rPr>
          <w:rFonts w:ascii="Times New Roman" w:hAnsi="Times New Roman" w:cs="Times New Roman"/>
          <w:b/>
          <w:sz w:val="24"/>
          <w:szCs w:val="24"/>
        </w:rPr>
        <w:t xml:space="preserve">Таблица 2.3,1.3 – </w:t>
      </w:r>
      <w:r w:rsidR="00C25060" w:rsidRPr="00307700">
        <w:rPr>
          <w:rFonts w:ascii="Times New Roman" w:hAnsi="Times New Roman" w:cs="Times New Roman"/>
          <w:b/>
          <w:sz w:val="24"/>
          <w:szCs w:val="24"/>
        </w:rPr>
        <w:t>Удельная базовая потребность зданий нового строительства в тепловой мощности на нужды отопления и вентиляции ккал/(ч*</w:t>
      </w:r>
      <w:r w:rsidR="00F97154" w:rsidRPr="00307700">
        <w:rPr>
          <w:rFonts w:ascii="Times New Roman" w:hAnsi="Times New Roman" w:cs="Times New Roman"/>
          <w:b/>
          <w:sz w:val="24"/>
          <w:szCs w:val="24"/>
        </w:rPr>
        <w:t>м</w:t>
      </w:r>
      <w:r w:rsidR="00F97154" w:rsidRPr="00307700">
        <w:rPr>
          <w:rFonts w:ascii="Times New Roman" w:hAnsi="Times New Roman" w:cs="Times New Roman"/>
          <w:b/>
          <w:sz w:val="24"/>
          <w:szCs w:val="24"/>
          <w:vertAlign w:val="superscript"/>
        </w:rPr>
        <w:t>2</w:t>
      </w:r>
      <w:r w:rsidR="00C25060" w:rsidRPr="00307700">
        <w:rPr>
          <w:rFonts w:ascii="Times New Roman" w:hAnsi="Times New Roman" w:cs="Times New Roman"/>
          <w:b/>
          <w:sz w:val="24"/>
          <w:szCs w:val="24"/>
        </w:rPr>
        <w:t>)</w:t>
      </w:r>
      <w:bookmarkEnd w:id="382"/>
    </w:p>
    <w:tbl>
      <w:tblPr>
        <w:tblW w:w="5000" w:type="pct"/>
        <w:tblLook w:val="04A0" w:firstRow="1" w:lastRow="0" w:firstColumn="1" w:lastColumn="0" w:noHBand="0" w:noVBand="1"/>
      </w:tblPr>
      <w:tblGrid>
        <w:gridCol w:w="1953"/>
        <w:gridCol w:w="888"/>
        <w:gridCol w:w="840"/>
        <w:gridCol w:w="840"/>
        <w:gridCol w:w="840"/>
        <w:gridCol w:w="840"/>
        <w:gridCol w:w="840"/>
        <w:gridCol w:w="840"/>
        <w:gridCol w:w="841"/>
        <w:gridCol w:w="849"/>
      </w:tblGrid>
      <w:tr w:rsidR="00C25060" w:rsidRPr="00307700" w14:paraId="1B1BCC62" w14:textId="77777777" w:rsidTr="00A546A9">
        <w:trPr>
          <w:tblHeader/>
        </w:trPr>
        <w:tc>
          <w:tcPr>
            <w:tcW w:w="1011"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6F2FF1E2" w14:textId="77777777" w:rsidR="00C25060" w:rsidRPr="00307700" w:rsidRDefault="00C25060" w:rsidP="005D03C3">
            <w:pPr>
              <w:jc w:val="center"/>
              <w:rPr>
                <w:color w:val="000000"/>
                <w:sz w:val="20"/>
                <w:szCs w:val="20"/>
              </w:rPr>
            </w:pPr>
            <w:r w:rsidRPr="00307700">
              <w:rPr>
                <w:color w:val="000000"/>
                <w:sz w:val="20"/>
                <w:szCs w:val="20"/>
              </w:rPr>
              <w:lastRenderedPageBreak/>
              <w:t>Тип здания</w:t>
            </w:r>
          </w:p>
        </w:tc>
        <w:tc>
          <w:tcPr>
            <w:tcW w:w="465" w:type="pct"/>
            <w:vMerge w:val="restart"/>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1D5F51AE" w14:textId="77777777" w:rsidR="00C25060" w:rsidRPr="00307700" w:rsidRDefault="00C25060" w:rsidP="005D03C3">
            <w:pPr>
              <w:jc w:val="center"/>
              <w:rPr>
                <w:color w:val="000000"/>
                <w:sz w:val="20"/>
                <w:szCs w:val="20"/>
              </w:rPr>
            </w:pPr>
            <w:r w:rsidRPr="00307700">
              <w:rPr>
                <w:color w:val="000000"/>
                <w:sz w:val="20"/>
                <w:szCs w:val="20"/>
              </w:rPr>
              <w:t>Высота этажа</w:t>
            </w:r>
          </w:p>
        </w:tc>
        <w:tc>
          <w:tcPr>
            <w:tcW w:w="3524" w:type="pct"/>
            <w:gridSpan w:val="8"/>
            <w:tcBorders>
              <w:top w:val="single" w:sz="8" w:space="0" w:color="auto"/>
              <w:left w:val="nil"/>
              <w:bottom w:val="single" w:sz="8" w:space="0" w:color="auto"/>
              <w:right w:val="single" w:sz="8" w:space="0" w:color="000000"/>
            </w:tcBorders>
            <w:shd w:val="clear" w:color="auto" w:fill="D9D9D9" w:themeFill="background1" w:themeFillShade="D9"/>
            <w:vAlign w:val="center"/>
            <w:hideMark/>
          </w:tcPr>
          <w:p w14:paraId="6CCD4D4F" w14:textId="77777777" w:rsidR="00C25060" w:rsidRPr="00307700" w:rsidRDefault="00C25060" w:rsidP="005D03C3">
            <w:pPr>
              <w:jc w:val="center"/>
              <w:rPr>
                <w:color w:val="000000"/>
                <w:sz w:val="20"/>
                <w:szCs w:val="20"/>
              </w:rPr>
            </w:pPr>
            <w:r w:rsidRPr="00307700">
              <w:rPr>
                <w:color w:val="000000"/>
                <w:sz w:val="20"/>
                <w:szCs w:val="20"/>
              </w:rPr>
              <w:t>Этажность здания</w:t>
            </w:r>
          </w:p>
        </w:tc>
      </w:tr>
      <w:tr w:rsidR="00C25060" w:rsidRPr="00307700" w14:paraId="49DFE6D3" w14:textId="77777777" w:rsidTr="00A546A9">
        <w:trPr>
          <w:tblHeader/>
        </w:trPr>
        <w:tc>
          <w:tcPr>
            <w:tcW w:w="1011"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147C88AC" w14:textId="77777777" w:rsidR="00C25060" w:rsidRPr="00307700" w:rsidRDefault="00C25060" w:rsidP="005D03C3">
            <w:pPr>
              <w:jc w:val="center"/>
              <w:rPr>
                <w:color w:val="000000"/>
                <w:sz w:val="20"/>
                <w:szCs w:val="20"/>
              </w:rPr>
            </w:pPr>
          </w:p>
        </w:tc>
        <w:tc>
          <w:tcPr>
            <w:tcW w:w="465" w:type="pct"/>
            <w:vMerge/>
            <w:tcBorders>
              <w:top w:val="single" w:sz="8" w:space="0" w:color="auto"/>
              <w:left w:val="single" w:sz="8" w:space="0" w:color="auto"/>
              <w:bottom w:val="single" w:sz="8" w:space="0" w:color="000000"/>
              <w:right w:val="single" w:sz="8" w:space="0" w:color="auto"/>
            </w:tcBorders>
            <w:shd w:val="clear" w:color="auto" w:fill="D9D9D9" w:themeFill="background1" w:themeFillShade="D9"/>
            <w:vAlign w:val="center"/>
            <w:hideMark/>
          </w:tcPr>
          <w:p w14:paraId="0893E363" w14:textId="77777777" w:rsidR="00C25060" w:rsidRPr="00307700" w:rsidRDefault="00C25060" w:rsidP="005D03C3">
            <w:pPr>
              <w:jc w:val="center"/>
              <w:rPr>
                <w:color w:val="000000"/>
                <w:sz w:val="20"/>
                <w:szCs w:val="20"/>
              </w:rPr>
            </w:pP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2C870995" w14:textId="77777777" w:rsidR="00C25060" w:rsidRPr="00307700" w:rsidRDefault="00C25060" w:rsidP="005D03C3">
            <w:pPr>
              <w:jc w:val="center"/>
              <w:rPr>
                <w:color w:val="000000"/>
                <w:sz w:val="20"/>
                <w:szCs w:val="20"/>
              </w:rPr>
            </w:pPr>
            <w:r w:rsidRPr="00307700">
              <w:rPr>
                <w:color w:val="000000"/>
                <w:sz w:val="20"/>
                <w:szCs w:val="20"/>
              </w:rPr>
              <w:t>1</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538770F2" w14:textId="77777777" w:rsidR="00C25060" w:rsidRPr="00307700" w:rsidRDefault="00C25060" w:rsidP="005D03C3">
            <w:pPr>
              <w:jc w:val="center"/>
              <w:rPr>
                <w:color w:val="000000"/>
                <w:sz w:val="20"/>
                <w:szCs w:val="20"/>
              </w:rPr>
            </w:pPr>
            <w:r w:rsidRPr="00307700">
              <w:rPr>
                <w:color w:val="000000"/>
                <w:sz w:val="20"/>
                <w:szCs w:val="20"/>
              </w:rPr>
              <w:t>2</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0E04C943" w14:textId="77777777" w:rsidR="00C25060" w:rsidRPr="00307700" w:rsidRDefault="00C25060" w:rsidP="005D03C3">
            <w:pPr>
              <w:jc w:val="center"/>
              <w:rPr>
                <w:color w:val="000000"/>
                <w:sz w:val="20"/>
                <w:szCs w:val="20"/>
              </w:rPr>
            </w:pPr>
            <w:r w:rsidRPr="00307700">
              <w:rPr>
                <w:color w:val="000000"/>
                <w:sz w:val="20"/>
                <w:szCs w:val="20"/>
              </w:rPr>
              <w:t>3</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68A9BE8B" w14:textId="77777777" w:rsidR="00C25060" w:rsidRPr="00307700" w:rsidRDefault="00C25060" w:rsidP="005D03C3">
            <w:pPr>
              <w:jc w:val="center"/>
              <w:rPr>
                <w:color w:val="000000"/>
                <w:sz w:val="20"/>
                <w:szCs w:val="20"/>
              </w:rPr>
            </w:pPr>
            <w:r w:rsidRPr="00307700">
              <w:rPr>
                <w:color w:val="000000"/>
                <w:sz w:val="20"/>
                <w:szCs w:val="20"/>
              </w:rPr>
              <w:t>4, 5</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52FFC4F8" w14:textId="77777777" w:rsidR="00C25060" w:rsidRPr="00307700" w:rsidRDefault="00C25060" w:rsidP="005D03C3">
            <w:pPr>
              <w:jc w:val="center"/>
              <w:rPr>
                <w:color w:val="000000"/>
                <w:sz w:val="20"/>
                <w:szCs w:val="20"/>
              </w:rPr>
            </w:pPr>
            <w:r w:rsidRPr="00307700">
              <w:rPr>
                <w:color w:val="000000"/>
                <w:sz w:val="20"/>
                <w:szCs w:val="20"/>
              </w:rPr>
              <w:t>6, 7</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39343C34" w14:textId="77777777" w:rsidR="00C25060" w:rsidRPr="00307700" w:rsidRDefault="00C25060" w:rsidP="005D03C3">
            <w:pPr>
              <w:jc w:val="center"/>
              <w:rPr>
                <w:color w:val="000000"/>
                <w:sz w:val="20"/>
                <w:szCs w:val="20"/>
              </w:rPr>
            </w:pPr>
            <w:r w:rsidRPr="00307700">
              <w:rPr>
                <w:color w:val="000000"/>
                <w:sz w:val="20"/>
                <w:szCs w:val="20"/>
              </w:rPr>
              <w:t>8, 9</w:t>
            </w:r>
          </w:p>
        </w:tc>
        <w:tc>
          <w:tcPr>
            <w:tcW w:w="440" w:type="pct"/>
            <w:tcBorders>
              <w:top w:val="nil"/>
              <w:left w:val="nil"/>
              <w:bottom w:val="single" w:sz="8" w:space="0" w:color="auto"/>
              <w:right w:val="single" w:sz="8" w:space="0" w:color="auto"/>
            </w:tcBorders>
            <w:shd w:val="clear" w:color="auto" w:fill="D9D9D9" w:themeFill="background1" w:themeFillShade="D9"/>
            <w:vAlign w:val="center"/>
            <w:hideMark/>
          </w:tcPr>
          <w:p w14:paraId="23F67620" w14:textId="77777777" w:rsidR="00C25060" w:rsidRPr="00307700" w:rsidRDefault="00C25060" w:rsidP="005D03C3">
            <w:pPr>
              <w:jc w:val="center"/>
              <w:rPr>
                <w:color w:val="000000"/>
                <w:sz w:val="20"/>
                <w:szCs w:val="20"/>
              </w:rPr>
            </w:pPr>
            <w:r w:rsidRPr="00307700">
              <w:rPr>
                <w:color w:val="000000"/>
                <w:sz w:val="20"/>
                <w:szCs w:val="20"/>
              </w:rPr>
              <w:t>10, 11</w:t>
            </w:r>
          </w:p>
        </w:tc>
        <w:tc>
          <w:tcPr>
            <w:tcW w:w="445" w:type="pct"/>
            <w:tcBorders>
              <w:top w:val="nil"/>
              <w:left w:val="nil"/>
              <w:bottom w:val="single" w:sz="8" w:space="0" w:color="auto"/>
              <w:right w:val="single" w:sz="8" w:space="0" w:color="auto"/>
            </w:tcBorders>
            <w:shd w:val="clear" w:color="auto" w:fill="D9D9D9" w:themeFill="background1" w:themeFillShade="D9"/>
            <w:vAlign w:val="center"/>
            <w:hideMark/>
          </w:tcPr>
          <w:p w14:paraId="411E7E4B" w14:textId="77777777" w:rsidR="00C25060" w:rsidRPr="00307700" w:rsidRDefault="00C25060" w:rsidP="005D03C3">
            <w:pPr>
              <w:jc w:val="center"/>
              <w:rPr>
                <w:color w:val="000000"/>
                <w:sz w:val="20"/>
                <w:szCs w:val="20"/>
              </w:rPr>
            </w:pPr>
            <w:r w:rsidRPr="00307700">
              <w:rPr>
                <w:color w:val="000000"/>
                <w:sz w:val="20"/>
                <w:szCs w:val="20"/>
              </w:rPr>
              <w:t>12 и выше</w:t>
            </w:r>
          </w:p>
        </w:tc>
      </w:tr>
      <w:tr w:rsidR="00C25060" w:rsidRPr="00307700" w14:paraId="085C2EA0"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2DA715DA" w14:textId="77777777" w:rsidR="00C25060" w:rsidRPr="00307700" w:rsidRDefault="00C25060" w:rsidP="005D03C3">
            <w:pPr>
              <w:jc w:val="center"/>
              <w:rPr>
                <w:color w:val="000000"/>
                <w:sz w:val="20"/>
                <w:szCs w:val="20"/>
              </w:rPr>
            </w:pPr>
            <w:r w:rsidRPr="00307700">
              <w:rPr>
                <w:color w:val="000000"/>
                <w:sz w:val="20"/>
                <w:szCs w:val="20"/>
              </w:rPr>
              <w:t>1 Жилые многоквартирные, гостиницы, общежития</w:t>
            </w:r>
          </w:p>
        </w:tc>
        <w:tc>
          <w:tcPr>
            <w:tcW w:w="465" w:type="pct"/>
            <w:tcBorders>
              <w:top w:val="nil"/>
              <w:left w:val="nil"/>
              <w:bottom w:val="single" w:sz="8" w:space="0" w:color="auto"/>
              <w:right w:val="single" w:sz="8" w:space="0" w:color="auto"/>
            </w:tcBorders>
            <w:shd w:val="clear" w:color="auto" w:fill="auto"/>
            <w:noWrap/>
            <w:vAlign w:val="center"/>
            <w:hideMark/>
          </w:tcPr>
          <w:p w14:paraId="7DFE26EE" w14:textId="77777777" w:rsidR="00C25060" w:rsidRPr="00307700" w:rsidRDefault="00C25060" w:rsidP="005D03C3">
            <w:pPr>
              <w:jc w:val="center"/>
              <w:rPr>
                <w:color w:val="000000"/>
                <w:sz w:val="20"/>
                <w:szCs w:val="20"/>
              </w:rPr>
            </w:pPr>
            <w:r w:rsidRPr="00307700">
              <w:rPr>
                <w:color w:val="000000"/>
                <w:sz w:val="20"/>
                <w:szCs w:val="20"/>
              </w:rPr>
              <w:t>3,5</w:t>
            </w:r>
          </w:p>
        </w:tc>
        <w:tc>
          <w:tcPr>
            <w:tcW w:w="440" w:type="pct"/>
            <w:tcBorders>
              <w:top w:val="nil"/>
              <w:left w:val="nil"/>
              <w:bottom w:val="single" w:sz="8" w:space="0" w:color="auto"/>
              <w:right w:val="single" w:sz="8" w:space="0" w:color="auto"/>
            </w:tcBorders>
            <w:shd w:val="clear" w:color="auto" w:fill="auto"/>
            <w:noWrap/>
            <w:vAlign w:val="center"/>
            <w:hideMark/>
          </w:tcPr>
          <w:p w14:paraId="1A287764" w14:textId="77777777" w:rsidR="00C25060" w:rsidRPr="00307700" w:rsidRDefault="00C25060" w:rsidP="005D03C3">
            <w:pPr>
              <w:jc w:val="center"/>
              <w:rPr>
                <w:color w:val="000000"/>
                <w:sz w:val="20"/>
                <w:szCs w:val="20"/>
              </w:rPr>
            </w:pPr>
            <w:r w:rsidRPr="00307700">
              <w:rPr>
                <w:color w:val="000000"/>
                <w:sz w:val="20"/>
                <w:szCs w:val="20"/>
              </w:rPr>
              <w:t>60,2</w:t>
            </w:r>
          </w:p>
        </w:tc>
        <w:tc>
          <w:tcPr>
            <w:tcW w:w="440" w:type="pct"/>
            <w:tcBorders>
              <w:top w:val="nil"/>
              <w:left w:val="nil"/>
              <w:bottom w:val="single" w:sz="8" w:space="0" w:color="auto"/>
              <w:right w:val="single" w:sz="8" w:space="0" w:color="auto"/>
            </w:tcBorders>
            <w:shd w:val="clear" w:color="auto" w:fill="auto"/>
            <w:noWrap/>
            <w:vAlign w:val="center"/>
            <w:hideMark/>
          </w:tcPr>
          <w:p w14:paraId="1D7905C8" w14:textId="77777777" w:rsidR="00C25060" w:rsidRPr="00307700" w:rsidRDefault="00C25060" w:rsidP="005D03C3">
            <w:pPr>
              <w:jc w:val="center"/>
              <w:rPr>
                <w:color w:val="000000"/>
                <w:sz w:val="20"/>
                <w:szCs w:val="20"/>
              </w:rPr>
            </w:pPr>
            <w:r w:rsidRPr="00307700">
              <w:rPr>
                <w:color w:val="000000"/>
                <w:sz w:val="20"/>
                <w:szCs w:val="20"/>
              </w:rPr>
              <w:t>54,8</w:t>
            </w:r>
          </w:p>
        </w:tc>
        <w:tc>
          <w:tcPr>
            <w:tcW w:w="440" w:type="pct"/>
            <w:tcBorders>
              <w:top w:val="nil"/>
              <w:left w:val="nil"/>
              <w:bottom w:val="single" w:sz="8" w:space="0" w:color="auto"/>
              <w:right w:val="single" w:sz="8" w:space="0" w:color="auto"/>
            </w:tcBorders>
            <w:shd w:val="clear" w:color="auto" w:fill="auto"/>
            <w:noWrap/>
            <w:vAlign w:val="center"/>
            <w:hideMark/>
          </w:tcPr>
          <w:p w14:paraId="46DF83F3" w14:textId="77777777" w:rsidR="00C25060" w:rsidRPr="00307700" w:rsidRDefault="00C25060" w:rsidP="005D03C3">
            <w:pPr>
              <w:rPr>
                <w:color w:val="000000"/>
                <w:sz w:val="20"/>
                <w:szCs w:val="20"/>
              </w:rPr>
            </w:pPr>
            <w:r w:rsidRPr="00307700">
              <w:rPr>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07D5E742" w14:textId="77777777" w:rsidR="00C25060" w:rsidRPr="00307700" w:rsidRDefault="00C25060" w:rsidP="005D03C3">
            <w:pPr>
              <w:jc w:val="center"/>
              <w:rPr>
                <w:color w:val="000000"/>
                <w:sz w:val="20"/>
                <w:szCs w:val="20"/>
              </w:rPr>
            </w:pPr>
            <w:r w:rsidRPr="00307700">
              <w:rPr>
                <w:color w:val="000000"/>
                <w:sz w:val="20"/>
                <w:szCs w:val="20"/>
              </w:rPr>
              <w:t>47,5</w:t>
            </w:r>
          </w:p>
        </w:tc>
        <w:tc>
          <w:tcPr>
            <w:tcW w:w="440" w:type="pct"/>
            <w:tcBorders>
              <w:top w:val="nil"/>
              <w:left w:val="nil"/>
              <w:bottom w:val="single" w:sz="8" w:space="0" w:color="auto"/>
              <w:right w:val="single" w:sz="8" w:space="0" w:color="auto"/>
            </w:tcBorders>
            <w:shd w:val="clear" w:color="auto" w:fill="auto"/>
            <w:noWrap/>
            <w:vAlign w:val="center"/>
            <w:hideMark/>
          </w:tcPr>
          <w:p w14:paraId="34158A9F" w14:textId="77777777" w:rsidR="00C25060" w:rsidRPr="00307700" w:rsidRDefault="00C25060" w:rsidP="005D03C3">
            <w:pPr>
              <w:jc w:val="center"/>
              <w:rPr>
                <w:color w:val="000000"/>
                <w:sz w:val="20"/>
                <w:szCs w:val="20"/>
              </w:rPr>
            </w:pPr>
            <w:r w:rsidRPr="00307700">
              <w:rPr>
                <w:color w:val="000000"/>
                <w:sz w:val="20"/>
                <w:szCs w:val="20"/>
              </w:rPr>
              <w:t>44,5</w:t>
            </w:r>
          </w:p>
        </w:tc>
        <w:tc>
          <w:tcPr>
            <w:tcW w:w="440" w:type="pct"/>
            <w:tcBorders>
              <w:top w:val="nil"/>
              <w:left w:val="nil"/>
              <w:bottom w:val="single" w:sz="8" w:space="0" w:color="auto"/>
              <w:right w:val="single" w:sz="8" w:space="0" w:color="auto"/>
            </w:tcBorders>
            <w:shd w:val="clear" w:color="auto" w:fill="auto"/>
            <w:noWrap/>
            <w:vAlign w:val="center"/>
            <w:hideMark/>
          </w:tcPr>
          <w:p w14:paraId="3973BFB7" w14:textId="77777777" w:rsidR="00C25060" w:rsidRPr="00307700" w:rsidRDefault="00C25060" w:rsidP="005D03C3">
            <w:pPr>
              <w:jc w:val="center"/>
              <w:rPr>
                <w:color w:val="000000"/>
                <w:sz w:val="20"/>
                <w:szCs w:val="20"/>
              </w:rPr>
            </w:pPr>
            <w:r w:rsidRPr="00307700">
              <w:rPr>
                <w:color w:val="000000"/>
                <w:sz w:val="20"/>
                <w:szCs w:val="20"/>
              </w:rPr>
              <w:t>42,2</w:t>
            </w:r>
          </w:p>
        </w:tc>
        <w:tc>
          <w:tcPr>
            <w:tcW w:w="440" w:type="pct"/>
            <w:tcBorders>
              <w:top w:val="nil"/>
              <w:left w:val="nil"/>
              <w:bottom w:val="single" w:sz="8" w:space="0" w:color="auto"/>
              <w:right w:val="single" w:sz="8" w:space="0" w:color="auto"/>
            </w:tcBorders>
            <w:shd w:val="clear" w:color="auto" w:fill="auto"/>
            <w:noWrap/>
            <w:vAlign w:val="center"/>
            <w:hideMark/>
          </w:tcPr>
          <w:p w14:paraId="288EB409" w14:textId="77777777" w:rsidR="00C25060" w:rsidRPr="00307700" w:rsidRDefault="00C25060" w:rsidP="005D03C3">
            <w:pPr>
              <w:jc w:val="center"/>
              <w:rPr>
                <w:color w:val="000000"/>
                <w:sz w:val="20"/>
                <w:szCs w:val="20"/>
              </w:rPr>
            </w:pPr>
            <w:r w:rsidRPr="00307700">
              <w:rPr>
                <w:color w:val="000000"/>
                <w:sz w:val="20"/>
                <w:szCs w:val="20"/>
              </w:rPr>
              <w:t>39,9</w:t>
            </w:r>
          </w:p>
        </w:tc>
        <w:tc>
          <w:tcPr>
            <w:tcW w:w="445" w:type="pct"/>
            <w:tcBorders>
              <w:top w:val="nil"/>
              <w:left w:val="nil"/>
              <w:bottom w:val="single" w:sz="8" w:space="0" w:color="auto"/>
              <w:right w:val="single" w:sz="8" w:space="0" w:color="auto"/>
            </w:tcBorders>
            <w:shd w:val="clear" w:color="auto" w:fill="auto"/>
            <w:noWrap/>
            <w:vAlign w:val="center"/>
            <w:hideMark/>
          </w:tcPr>
          <w:p w14:paraId="059D8DF9" w14:textId="77777777" w:rsidR="00C25060" w:rsidRPr="00307700" w:rsidRDefault="00C25060" w:rsidP="005D03C3">
            <w:pPr>
              <w:jc w:val="center"/>
              <w:rPr>
                <w:color w:val="000000"/>
                <w:sz w:val="20"/>
                <w:szCs w:val="20"/>
              </w:rPr>
            </w:pPr>
            <w:r w:rsidRPr="00307700">
              <w:rPr>
                <w:color w:val="000000"/>
                <w:sz w:val="20"/>
                <w:szCs w:val="20"/>
              </w:rPr>
              <w:t>38,4</w:t>
            </w:r>
          </w:p>
        </w:tc>
      </w:tr>
      <w:tr w:rsidR="00C25060" w:rsidRPr="00307700" w14:paraId="25A991E8"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53756732" w14:textId="77777777" w:rsidR="00C25060" w:rsidRPr="00307700" w:rsidRDefault="00C25060" w:rsidP="005D03C3">
            <w:pPr>
              <w:jc w:val="center"/>
              <w:rPr>
                <w:color w:val="000000"/>
                <w:sz w:val="20"/>
                <w:szCs w:val="20"/>
              </w:rPr>
            </w:pPr>
            <w:r w:rsidRPr="00307700">
              <w:rPr>
                <w:color w:val="000000"/>
                <w:sz w:val="20"/>
                <w:szCs w:val="20"/>
              </w:rPr>
              <w:t>2 Общественные, кроме перечисленных в строках 3-6</w:t>
            </w:r>
          </w:p>
        </w:tc>
        <w:tc>
          <w:tcPr>
            <w:tcW w:w="465" w:type="pct"/>
            <w:tcBorders>
              <w:top w:val="nil"/>
              <w:left w:val="nil"/>
              <w:bottom w:val="single" w:sz="8" w:space="0" w:color="auto"/>
              <w:right w:val="single" w:sz="8" w:space="0" w:color="auto"/>
            </w:tcBorders>
            <w:shd w:val="clear" w:color="auto" w:fill="auto"/>
            <w:noWrap/>
            <w:vAlign w:val="center"/>
            <w:hideMark/>
          </w:tcPr>
          <w:p w14:paraId="5A04D669" w14:textId="77777777" w:rsidR="00C25060" w:rsidRPr="00307700" w:rsidRDefault="00C25060" w:rsidP="005D03C3">
            <w:pPr>
              <w:jc w:val="center"/>
              <w:rPr>
                <w:color w:val="000000"/>
                <w:sz w:val="20"/>
                <w:szCs w:val="20"/>
              </w:rPr>
            </w:pPr>
            <w:r w:rsidRPr="00307700">
              <w:rPr>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06A24D8B" w14:textId="77777777" w:rsidR="00C25060" w:rsidRPr="00307700" w:rsidRDefault="00C25060" w:rsidP="005D03C3">
            <w:pPr>
              <w:jc w:val="center"/>
              <w:rPr>
                <w:color w:val="000000"/>
                <w:sz w:val="20"/>
                <w:szCs w:val="20"/>
              </w:rPr>
            </w:pPr>
            <w:r w:rsidRPr="00307700">
              <w:rPr>
                <w:color w:val="000000"/>
                <w:sz w:val="20"/>
                <w:szCs w:val="20"/>
              </w:rPr>
              <w:t>5</w:t>
            </w:r>
            <w:r w:rsidR="003E7239" w:rsidRPr="00307700">
              <w:rPr>
                <w:color w:val="000000"/>
                <w:sz w:val="20"/>
                <w:szCs w:val="20"/>
              </w:rPr>
              <w:t>1,662</w:t>
            </w:r>
          </w:p>
        </w:tc>
        <w:tc>
          <w:tcPr>
            <w:tcW w:w="440" w:type="pct"/>
            <w:tcBorders>
              <w:top w:val="nil"/>
              <w:left w:val="nil"/>
              <w:bottom w:val="single" w:sz="8" w:space="0" w:color="auto"/>
              <w:right w:val="single" w:sz="8" w:space="0" w:color="auto"/>
            </w:tcBorders>
            <w:shd w:val="clear" w:color="auto" w:fill="auto"/>
            <w:noWrap/>
            <w:vAlign w:val="center"/>
            <w:hideMark/>
          </w:tcPr>
          <w:p w14:paraId="1B858758" w14:textId="77777777" w:rsidR="00C25060" w:rsidRPr="00307700" w:rsidRDefault="00C25060" w:rsidP="005D03C3">
            <w:pPr>
              <w:jc w:val="center"/>
              <w:rPr>
                <w:color w:val="000000"/>
                <w:sz w:val="20"/>
                <w:szCs w:val="20"/>
              </w:rPr>
            </w:pPr>
            <w:r w:rsidRPr="00307700">
              <w:rPr>
                <w:color w:val="000000"/>
                <w:sz w:val="20"/>
                <w:szCs w:val="20"/>
              </w:rPr>
              <w:t>47,7</w:t>
            </w:r>
          </w:p>
        </w:tc>
        <w:tc>
          <w:tcPr>
            <w:tcW w:w="440" w:type="pct"/>
            <w:tcBorders>
              <w:top w:val="nil"/>
              <w:left w:val="nil"/>
              <w:bottom w:val="single" w:sz="8" w:space="0" w:color="auto"/>
              <w:right w:val="single" w:sz="8" w:space="0" w:color="auto"/>
            </w:tcBorders>
            <w:shd w:val="clear" w:color="auto" w:fill="auto"/>
            <w:noWrap/>
            <w:vAlign w:val="center"/>
            <w:hideMark/>
          </w:tcPr>
          <w:p w14:paraId="6CA5F722" w14:textId="77777777" w:rsidR="00C25060" w:rsidRPr="00307700" w:rsidRDefault="00C25060" w:rsidP="005D03C3">
            <w:pPr>
              <w:jc w:val="center"/>
              <w:rPr>
                <w:color w:val="000000"/>
                <w:sz w:val="20"/>
                <w:szCs w:val="20"/>
              </w:rPr>
            </w:pPr>
            <w:r w:rsidRPr="00307700">
              <w:rPr>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3606CE16" w14:textId="77777777" w:rsidR="00C25060" w:rsidRPr="00307700" w:rsidRDefault="00C25060" w:rsidP="005D03C3">
            <w:pPr>
              <w:jc w:val="center"/>
              <w:rPr>
                <w:color w:val="000000"/>
                <w:sz w:val="20"/>
                <w:szCs w:val="20"/>
              </w:rPr>
            </w:pPr>
            <w:r w:rsidRPr="00307700">
              <w:rPr>
                <w:color w:val="000000"/>
                <w:sz w:val="20"/>
                <w:szCs w:val="20"/>
              </w:rPr>
              <w:t>40,2</w:t>
            </w:r>
          </w:p>
        </w:tc>
        <w:tc>
          <w:tcPr>
            <w:tcW w:w="440" w:type="pct"/>
            <w:tcBorders>
              <w:top w:val="nil"/>
              <w:left w:val="nil"/>
              <w:bottom w:val="single" w:sz="8" w:space="0" w:color="auto"/>
              <w:right w:val="single" w:sz="8" w:space="0" w:color="auto"/>
            </w:tcBorders>
            <w:shd w:val="clear" w:color="auto" w:fill="auto"/>
            <w:noWrap/>
            <w:vAlign w:val="center"/>
            <w:hideMark/>
          </w:tcPr>
          <w:p w14:paraId="3E1CE9D9" w14:textId="77777777" w:rsidR="00C25060" w:rsidRPr="00307700" w:rsidRDefault="00C25060" w:rsidP="005D03C3">
            <w:pPr>
              <w:jc w:val="center"/>
              <w:rPr>
                <w:color w:val="000000"/>
                <w:sz w:val="20"/>
                <w:szCs w:val="20"/>
              </w:rPr>
            </w:pPr>
            <w:r w:rsidRPr="00307700">
              <w:rPr>
                <w:color w:val="000000"/>
                <w:sz w:val="20"/>
                <w:szCs w:val="20"/>
              </w:rPr>
              <w:t>38,9</w:t>
            </w:r>
          </w:p>
        </w:tc>
        <w:tc>
          <w:tcPr>
            <w:tcW w:w="440" w:type="pct"/>
            <w:tcBorders>
              <w:top w:val="nil"/>
              <w:left w:val="nil"/>
              <w:bottom w:val="single" w:sz="8" w:space="0" w:color="auto"/>
              <w:right w:val="single" w:sz="8" w:space="0" w:color="auto"/>
            </w:tcBorders>
            <w:shd w:val="clear" w:color="auto" w:fill="auto"/>
            <w:noWrap/>
            <w:vAlign w:val="center"/>
            <w:hideMark/>
          </w:tcPr>
          <w:p w14:paraId="76440B16" w14:textId="77777777" w:rsidR="00C25060" w:rsidRPr="00307700" w:rsidRDefault="00C25060" w:rsidP="005D03C3">
            <w:pPr>
              <w:jc w:val="center"/>
              <w:rPr>
                <w:color w:val="000000"/>
                <w:sz w:val="20"/>
                <w:szCs w:val="20"/>
              </w:rPr>
            </w:pPr>
            <w:r w:rsidRPr="00307700">
              <w:rPr>
                <w:color w:val="000000"/>
                <w:sz w:val="20"/>
                <w:szCs w:val="20"/>
              </w:rPr>
              <w:t>37,1</w:t>
            </w:r>
          </w:p>
        </w:tc>
        <w:tc>
          <w:tcPr>
            <w:tcW w:w="440" w:type="pct"/>
            <w:tcBorders>
              <w:top w:val="nil"/>
              <w:left w:val="nil"/>
              <w:bottom w:val="single" w:sz="8" w:space="0" w:color="auto"/>
              <w:right w:val="single" w:sz="8" w:space="0" w:color="auto"/>
            </w:tcBorders>
            <w:shd w:val="clear" w:color="auto" w:fill="auto"/>
            <w:noWrap/>
            <w:vAlign w:val="center"/>
            <w:hideMark/>
          </w:tcPr>
          <w:p w14:paraId="2B6A425B" w14:textId="77777777" w:rsidR="00C25060" w:rsidRPr="00307700" w:rsidRDefault="00C25060" w:rsidP="005D03C3">
            <w:pPr>
              <w:jc w:val="center"/>
              <w:rPr>
                <w:color w:val="000000"/>
                <w:sz w:val="20"/>
                <w:szCs w:val="20"/>
              </w:rPr>
            </w:pPr>
            <w:r w:rsidRPr="00307700">
              <w:rPr>
                <w:color w:val="000000"/>
                <w:sz w:val="20"/>
                <w:szCs w:val="20"/>
              </w:rPr>
              <w:t>35,1</w:t>
            </w:r>
          </w:p>
        </w:tc>
        <w:tc>
          <w:tcPr>
            <w:tcW w:w="445" w:type="pct"/>
            <w:tcBorders>
              <w:top w:val="nil"/>
              <w:left w:val="nil"/>
              <w:bottom w:val="single" w:sz="8" w:space="0" w:color="auto"/>
              <w:right w:val="single" w:sz="8" w:space="0" w:color="auto"/>
            </w:tcBorders>
            <w:shd w:val="clear" w:color="auto" w:fill="auto"/>
            <w:noWrap/>
            <w:vAlign w:val="center"/>
            <w:hideMark/>
          </w:tcPr>
          <w:p w14:paraId="26805E2C" w14:textId="77777777" w:rsidR="00C25060" w:rsidRPr="00307700" w:rsidRDefault="00C25060" w:rsidP="005D03C3">
            <w:pPr>
              <w:jc w:val="center"/>
              <w:rPr>
                <w:color w:val="000000"/>
                <w:sz w:val="20"/>
                <w:szCs w:val="20"/>
              </w:rPr>
            </w:pPr>
            <w:r w:rsidRPr="00307700">
              <w:rPr>
                <w:color w:val="000000"/>
                <w:sz w:val="20"/>
                <w:szCs w:val="20"/>
              </w:rPr>
              <w:t>33,7</w:t>
            </w:r>
          </w:p>
        </w:tc>
      </w:tr>
      <w:tr w:rsidR="00C25060" w:rsidRPr="00307700" w14:paraId="63E4DE4D"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754F358A" w14:textId="77777777" w:rsidR="00C25060" w:rsidRPr="00307700" w:rsidRDefault="00C25060" w:rsidP="005D03C3">
            <w:pPr>
              <w:jc w:val="center"/>
              <w:rPr>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7AC5DB2D" w14:textId="77777777" w:rsidR="00C25060" w:rsidRPr="00307700" w:rsidRDefault="00C25060" w:rsidP="005D03C3">
            <w:pPr>
              <w:jc w:val="center"/>
              <w:rPr>
                <w:color w:val="000000"/>
                <w:sz w:val="20"/>
                <w:szCs w:val="20"/>
              </w:rPr>
            </w:pPr>
            <w:r w:rsidRPr="00307700">
              <w:rPr>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3764ADB" w14:textId="77777777" w:rsidR="00C25060" w:rsidRPr="00307700" w:rsidRDefault="00C25060" w:rsidP="005D03C3">
            <w:pPr>
              <w:jc w:val="center"/>
              <w:rPr>
                <w:color w:val="000000"/>
                <w:sz w:val="20"/>
                <w:szCs w:val="20"/>
              </w:rPr>
            </w:pPr>
            <w:r w:rsidRPr="00307700">
              <w:rPr>
                <w:color w:val="000000"/>
                <w:sz w:val="20"/>
                <w:szCs w:val="20"/>
              </w:rPr>
              <w:t>105,5</w:t>
            </w:r>
          </w:p>
        </w:tc>
        <w:tc>
          <w:tcPr>
            <w:tcW w:w="440" w:type="pct"/>
            <w:tcBorders>
              <w:top w:val="nil"/>
              <w:left w:val="nil"/>
              <w:bottom w:val="single" w:sz="8" w:space="0" w:color="auto"/>
              <w:right w:val="single" w:sz="8" w:space="0" w:color="auto"/>
            </w:tcBorders>
            <w:shd w:val="clear" w:color="auto" w:fill="auto"/>
            <w:noWrap/>
            <w:vAlign w:val="center"/>
            <w:hideMark/>
          </w:tcPr>
          <w:p w14:paraId="3C2270A0" w14:textId="77777777" w:rsidR="00C25060" w:rsidRPr="00307700" w:rsidRDefault="00C25060" w:rsidP="005D03C3">
            <w:pPr>
              <w:jc w:val="center"/>
              <w:rPr>
                <w:color w:val="000000"/>
                <w:sz w:val="20"/>
                <w:szCs w:val="20"/>
              </w:rPr>
            </w:pPr>
            <w:r w:rsidRPr="00307700">
              <w:rPr>
                <w:color w:val="000000"/>
                <w:sz w:val="20"/>
                <w:szCs w:val="20"/>
              </w:rPr>
              <w:t>95,3</w:t>
            </w:r>
          </w:p>
        </w:tc>
        <w:tc>
          <w:tcPr>
            <w:tcW w:w="440" w:type="pct"/>
            <w:tcBorders>
              <w:top w:val="nil"/>
              <w:left w:val="nil"/>
              <w:bottom w:val="single" w:sz="8" w:space="0" w:color="auto"/>
              <w:right w:val="single" w:sz="8" w:space="0" w:color="auto"/>
            </w:tcBorders>
            <w:shd w:val="clear" w:color="auto" w:fill="auto"/>
            <w:noWrap/>
            <w:vAlign w:val="center"/>
            <w:hideMark/>
          </w:tcPr>
          <w:p w14:paraId="10478564" w14:textId="77777777" w:rsidR="00C25060" w:rsidRPr="00307700" w:rsidRDefault="00C25060" w:rsidP="005D03C3">
            <w:pPr>
              <w:jc w:val="center"/>
              <w:rPr>
                <w:color w:val="000000"/>
                <w:sz w:val="20"/>
                <w:szCs w:val="20"/>
              </w:rPr>
            </w:pPr>
            <w:r w:rsidRPr="00307700">
              <w:rPr>
                <w:color w:val="000000"/>
                <w:sz w:val="20"/>
                <w:szCs w:val="20"/>
              </w:rPr>
              <w:t>90,4</w:t>
            </w:r>
          </w:p>
        </w:tc>
        <w:tc>
          <w:tcPr>
            <w:tcW w:w="440" w:type="pct"/>
            <w:tcBorders>
              <w:top w:val="nil"/>
              <w:left w:val="nil"/>
              <w:bottom w:val="single" w:sz="8" w:space="0" w:color="auto"/>
              <w:right w:val="single" w:sz="8" w:space="0" w:color="auto"/>
            </w:tcBorders>
            <w:shd w:val="clear" w:color="auto" w:fill="auto"/>
            <w:noWrap/>
            <w:vAlign w:val="center"/>
            <w:hideMark/>
          </w:tcPr>
          <w:p w14:paraId="22D509F2" w14:textId="77777777" w:rsidR="00C25060" w:rsidRPr="00307700" w:rsidRDefault="00C25060" w:rsidP="005D03C3">
            <w:pPr>
              <w:jc w:val="center"/>
              <w:rPr>
                <w:color w:val="000000"/>
                <w:sz w:val="20"/>
                <w:szCs w:val="20"/>
              </w:rPr>
            </w:pPr>
            <w:r w:rsidRPr="00307700">
              <w:rPr>
                <w:color w:val="000000"/>
                <w:sz w:val="20"/>
                <w:szCs w:val="20"/>
              </w:rPr>
              <w:t>80,4</w:t>
            </w:r>
          </w:p>
        </w:tc>
        <w:tc>
          <w:tcPr>
            <w:tcW w:w="440" w:type="pct"/>
            <w:tcBorders>
              <w:top w:val="nil"/>
              <w:left w:val="nil"/>
              <w:bottom w:val="single" w:sz="8" w:space="0" w:color="auto"/>
              <w:right w:val="single" w:sz="8" w:space="0" w:color="auto"/>
            </w:tcBorders>
            <w:shd w:val="clear" w:color="auto" w:fill="auto"/>
            <w:noWrap/>
            <w:vAlign w:val="center"/>
            <w:hideMark/>
          </w:tcPr>
          <w:p w14:paraId="61EB60BA" w14:textId="77777777" w:rsidR="00C25060" w:rsidRPr="00307700" w:rsidRDefault="00C25060" w:rsidP="005D03C3">
            <w:pPr>
              <w:jc w:val="center"/>
              <w:rPr>
                <w:color w:val="000000"/>
                <w:sz w:val="20"/>
                <w:szCs w:val="20"/>
              </w:rPr>
            </w:pPr>
            <w:r w:rsidRPr="00307700">
              <w:rPr>
                <w:color w:val="000000"/>
                <w:sz w:val="20"/>
                <w:szCs w:val="20"/>
              </w:rPr>
              <w:t>77,8</w:t>
            </w:r>
          </w:p>
        </w:tc>
        <w:tc>
          <w:tcPr>
            <w:tcW w:w="440" w:type="pct"/>
            <w:tcBorders>
              <w:top w:val="nil"/>
              <w:left w:val="nil"/>
              <w:bottom w:val="single" w:sz="8" w:space="0" w:color="auto"/>
              <w:right w:val="single" w:sz="8" w:space="0" w:color="auto"/>
            </w:tcBorders>
            <w:shd w:val="clear" w:color="auto" w:fill="auto"/>
            <w:noWrap/>
            <w:vAlign w:val="center"/>
            <w:hideMark/>
          </w:tcPr>
          <w:p w14:paraId="1DEABB48" w14:textId="77777777" w:rsidR="00C25060" w:rsidRPr="00307700" w:rsidRDefault="00C25060" w:rsidP="005D03C3">
            <w:pPr>
              <w:jc w:val="center"/>
              <w:rPr>
                <w:color w:val="000000"/>
                <w:sz w:val="20"/>
                <w:szCs w:val="20"/>
              </w:rPr>
            </w:pPr>
            <w:r w:rsidRPr="00307700">
              <w:rPr>
                <w:color w:val="000000"/>
                <w:sz w:val="20"/>
                <w:szCs w:val="20"/>
              </w:rPr>
              <w:t>74,1</w:t>
            </w:r>
          </w:p>
        </w:tc>
        <w:tc>
          <w:tcPr>
            <w:tcW w:w="440" w:type="pct"/>
            <w:tcBorders>
              <w:top w:val="nil"/>
              <w:left w:val="nil"/>
              <w:bottom w:val="single" w:sz="8" w:space="0" w:color="auto"/>
              <w:right w:val="single" w:sz="8" w:space="0" w:color="auto"/>
            </w:tcBorders>
            <w:shd w:val="clear" w:color="auto" w:fill="auto"/>
            <w:noWrap/>
            <w:vAlign w:val="center"/>
            <w:hideMark/>
          </w:tcPr>
          <w:p w14:paraId="511F685C" w14:textId="77777777" w:rsidR="00C25060" w:rsidRPr="00307700" w:rsidRDefault="00C25060" w:rsidP="005D03C3">
            <w:pPr>
              <w:jc w:val="center"/>
              <w:rPr>
                <w:color w:val="000000"/>
                <w:sz w:val="20"/>
                <w:szCs w:val="20"/>
              </w:rPr>
            </w:pPr>
            <w:r w:rsidRPr="00307700">
              <w:rPr>
                <w:color w:val="000000"/>
                <w:sz w:val="20"/>
                <w:szCs w:val="20"/>
              </w:rPr>
              <w:t>70,2</w:t>
            </w:r>
          </w:p>
        </w:tc>
        <w:tc>
          <w:tcPr>
            <w:tcW w:w="445" w:type="pct"/>
            <w:tcBorders>
              <w:top w:val="nil"/>
              <w:left w:val="nil"/>
              <w:bottom w:val="single" w:sz="8" w:space="0" w:color="auto"/>
              <w:right w:val="single" w:sz="8" w:space="0" w:color="auto"/>
            </w:tcBorders>
            <w:shd w:val="clear" w:color="auto" w:fill="auto"/>
            <w:noWrap/>
            <w:vAlign w:val="center"/>
            <w:hideMark/>
          </w:tcPr>
          <w:p w14:paraId="3CF37BE5" w14:textId="77777777" w:rsidR="00C25060" w:rsidRPr="00307700" w:rsidRDefault="00C25060" w:rsidP="005D03C3">
            <w:pPr>
              <w:jc w:val="center"/>
              <w:rPr>
                <w:color w:val="000000"/>
                <w:sz w:val="20"/>
                <w:szCs w:val="20"/>
              </w:rPr>
            </w:pPr>
            <w:r w:rsidRPr="00307700">
              <w:rPr>
                <w:color w:val="000000"/>
                <w:sz w:val="20"/>
                <w:szCs w:val="20"/>
              </w:rPr>
              <w:t>67,4</w:t>
            </w:r>
          </w:p>
        </w:tc>
      </w:tr>
      <w:tr w:rsidR="00C25060" w:rsidRPr="00307700" w14:paraId="184E19DF"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5E310F34" w14:textId="77777777" w:rsidR="00C25060" w:rsidRPr="00307700" w:rsidRDefault="00C25060" w:rsidP="005D03C3">
            <w:pPr>
              <w:jc w:val="center"/>
              <w:rPr>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1B2138ED" w14:textId="77777777" w:rsidR="00C25060" w:rsidRPr="00307700" w:rsidRDefault="00C25060" w:rsidP="005D03C3">
            <w:pPr>
              <w:jc w:val="center"/>
              <w:rPr>
                <w:color w:val="000000"/>
                <w:sz w:val="20"/>
                <w:szCs w:val="20"/>
              </w:rPr>
            </w:pPr>
            <w:r w:rsidRPr="00307700">
              <w:rPr>
                <w:color w:val="000000"/>
                <w:sz w:val="20"/>
                <w:szCs w:val="20"/>
              </w:rPr>
              <w:t>12</w:t>
            </w:r>
          </w:p>
        </w:tc>
        <w:tc>
          <w:tcPr>
            <w:tcW w:w="440" w:type="pct"/>
            <w:tcBorders>
              <w:top w:val="nil"/>
              <w:left w:val="nil"/>
              <w:bottom w:val="single" w:sz="8" w:space="0" w:color="auto"/>
              <w:right w:val="single" w:sz="8" w:space="0" w:color="auto"/>
            </w:tcBorders>
            <w:shd w:val="clear" w:color="auto" w:fill="auto"/>
            <w:noWrap/>
            <w:vAlign w:val="center"/>
            <w:hideMark/>
          </w:tcPr>
          <w:p w14:paraId="64919950" w14:textId="77777777" w:rsidR="00C25060" w:rsidRPr="00307700" w:rsidRDefault="00C25060" w:rsidP="005D03C3">
            <w:pPr>
              <w:jc w:val="center"/>
              <w:rPr>
                <w:color w:val="000000"/>
                <w:sz w:val="20"/>
                <w:szCs w:val="20"/>
              </w:rPr>
            </w:pPr>
            <w:r w:rsidRPr="00307700">
              <w:rPr>
                <w:color w:val="000000"/>
                <w:sz w:val="20"/>
                <w:szCs w:val="20"/>
              </w:rPr>
              <w:t>211</w:t>
            </w:r>
          </w:p>
        </w:tc>
        <w:tc>
          <w:tcPr>
            <w:tcW w:w="440" w:type="pct"/>
            <w:tcBorders>
              <w:top w:val="nil"/>
              <w:left w:val="nil"/>
              <w:bottom w:val="single" w:sz="8" w:space="0" w:color="auto"/>
              <w:right w:val="single" w:sz="8" w:space="0" w:color="auto"/>
            </w:tcBorders>
            <w:shd w:val="clear" w:color="auto" w:fill="auto"/>
            <w:noWrap/>
            <w:vAlign w:val="center"/>
            <w:hideMark/>
          </w:tcPr>
          <w:p w14:paraId="40B37B43" w14:textId="77777777" w:rsidR="00C25060" w:rsidRPr="00307700" w:rsidRDefault="00C25060" w:rsidP="005D03C3">
            <w:pPr>
              <w:jc w:val="center"/>
              <w:rPr>
                <w:color w:val="000000"/>
                <w:sz w:val="20"/>
                <w:szCs w:val="20"/>
              </w:rPr>
            </w:pPr>
            <w:r w:rsidRPr="00307700">
              <w:rPr>
                <w:color w:val="000000"/>
                <w:sz w:val="20"/>
                <w:szCs w:val="20"/>
              </w:rPr>
              <w:t>190,7</w:t>
            </w:r>
          </w:p>
        </w:tc>
        <w:tc>
          <w:tcPr>
            <w:tcW w:w="440" w:type="pct"/>
            <w:tcBorders>
              <w:top w:val="nil"/>
              <w:left w:val="nil"/>
              <w:bottom w:val="single" w:sz="8" w:space="0" w:color="auto"/>
              <w:right w:val="single" w:sz="8" w:space="0" w:color="auto"/>
            </w:tcBorders>
            <w:shd w:val="clear" w:color="auto" w:fill="auto"/>
            <w:noWrap/>
            <w:vAlign w:val="center"/>
            <w:hideMark/>
          </w:tcPr>
          <w:p w14:paraId="408C9414" w14:textId="77777777" w:rsidR="00C25060" w:rsidRPr="00307700" w:rsidRDefault="00C25060" w:rsidP="005D03C3">
            <w:pPr>
              <w:jc w:val="center"/>
              <w:rPr>
                <w:color w:val="000000"/>
                <w:sz w:val="20"/>
                <w:szCs w:val="20"/>
              </w:rPr>
            </w:pPr>
            <w:r w:rsidRPr="00307700">
              <w:rPr>
                <w:color w:val="000000"/>
                <w:sz w:val="20"/>
                <w:szCs w:val="20"/>
              </w:rPr>
              <w:t>180,7</w:t>
            </w:r>
          </w:p>
        </w:tc>
        <w:tc>
          <w:tcPr>
            <w:tcW w:w="440" w:type="pct"/>
            <w:tcBorders>
              <w:top w:val="nil"/>
              <w:left w:val="nil"/>
              <w:bottom w:val="single" w:sz="8" w:space="0" w:color="auto"/>
              <w:right w:val="single" w:sz="8" w:space="0" w:color="auto"/>
            </w:tcBorders>
            <w:shd w:val="clear" w:color="auto" w:fill="auto"/>
            <w:noWrap/>
            <w:vAlign w:val="center"/>
            <w:hideMark/>
          </w:tcPr>
          <w:p w14:paraId="6C199BD4" w14:textId="77777777" w:rsidR="00C25060" w:rsidRPr="00307700" w:rsidRDefault="00C25060" w:rsidP="005D03C3">
            <w:pPr>
              <w:jc w:val="center"/>
              <w:rPr>
                <w:color w:val="000000"/>
                <w:sz w:val="20"/>
                <w:szCs w:val="20"/>
              </w:rPr>
            </w:pPr>
            <w:r w:rsidRPr="00307700">
              <w:rPr>
                <w:color w:val="000000"/>
                <w:sz w:val="20"/>
                <w:szCs w:val="20"/>
              </w:rPr>
              <w:t>160,8</w:t>
            </w:r>
          </w:p>
        </w:tc>
        <w:tc>
          <w:tcPr>
            <w:tcW w:w="440" w:type="pct"/>
            <w:tcBorders>
              <w:top w:val="nil"/>
              <w:left w:val="nil"/>
              <w:bottom w:val="single" w:sz="8" w:space="0" w:color="auto"/>
              <w:right w:val="single" w:sz="8" w:space="0" w:color="auto"/>
            </w:tcBorders>
            <w:shd w:val="clear" w:color="auto" w:fill="auto"/>
            <w:noWrap/>
            <w:vAlign w:val="center"/>
            <w:hideMark/>
          </w:tcPr>
          <w:p w14:paraId="2D7C08AE" w14:textId="77777777" w:rsidR="00C25060" w:rsidRPr="00307700" w:rsidRDefault="00C25060" w:rsidP="005D03C3">
            <w:pPr>
              <w:jc w:val="center"/>
              <w:rPr>
                <w:color w:val="000000"/>
                <w:sz w:val="20"/>
                <w:szCs w:val="20"/>
              </w:rPr>
            </w:pPr>
            <w:r w:rsidRPr="00307700">
              <w:rPr>
                <w:color w:val="000000"/>
                <w:sz w:val="20"/>
                <w:szCs w:val="20"/>
              </w:rPr>
              <w:t>155,6</w:t>
            </w:r>
          </w:p>
        </w:tc>
        <w:tc>
          <w:tcPr>
            <w:tcW w:w="440" w:type="pct"/>
            <w:tcBorders>
              <w:top w:val="nil"/>
              <w:left w:val="nil"/>
              <w:bottom w:val="single" w:sz="8" w:space="0" w:color="auto"/>
              <w:right w:val="single" w:sz="8" w:space="0" w:color="auto"/>
            </w:tcBorders>
            <w:shd w:val="clear" w:color="auto" w:fill="auto"/>
            <w:noWrap/>
            <w:vAlign w:val="center"/>
            <w:hideMark/>
          </w:tcPr>
          <w:p w14:paraId="0A65CE03" w14:textId="77777777" w:rsidR="00C25060" w:rsidRPr="00307700" w:rsidRDefault="00C25060" w:rsidP="005D03C3">
            <w:pPr>
              <w:jc w:val="center"/>
              <w:rPr>
                <w:color w:val="000000"/>
                <w:sz w:val="20"/>
                <w:szCs w:val="20"/>
              </w:rPr>
            </w:pPr>
            <w:r w:rsidRPr="00307700">
              <w:rPr>
                <w:color w:val="000000"/>
                <w:sz w:val="20"/>
                <w:szCs w:val="20"/>
              </w:rPr>
              <w:t>148,2</w:t>
            </w:r>
          </w:p>
        </w:tc>
        <w:tc>
          <w:tcPr>
            <w:tcW w:w="440" w:type="pct"/>
            <w:tcBorders>
              <w:top w:val="nil"/>
              <w:left w:val="nil"/>
              <w:bottom w:val="single" w:sz="8" w:space="0" w:color="auto"/>
              <w:right w:val="single" w:sz="8" w:space="0" w:color="auto"/>
            </w:tcBorders>
            <w:shd w:val="clear" w:color="auto" w:fill="auto"/>
            <w:noWrap/>
            <w:vAlign w:val="center"/>
            <w:hideMark/>
          </w:tcPr>
          <w:p w14:paraId="7E9CF18C" w14:textId="77777777" w:rsidR="00C25060" w:rsidRPr="00307700" w:rsidRDefault="00C25060" w:rsidP="005D03C3">
            <w:pPr>
              <w:jc w:val="center"/>
              <w:rPr>
                <w:color w:val="000000"/>
                <w:sz w:val="20"/>
                <w:szCs w:val="20"/>
              </w:rPr>
            </w:pPr>
            <w:r w:rsidRPr="00307700">
              <w:rPr>
                <w:color w:val="000000"/>
                <w:sz w:val="20"/>
                <w:szCs w:val="20"/>
              </w:rPr>
              <w:t>140,4</w:t>
            </w:r>
          </w:p>
        </w:tc>
        <w:tc>
          <w:tcPr>
            <w:tcW w:w="445" w:type="pct"/>
            <w:tcBorders>
              <w:top w:val="nil"/>
              <w:left w:val="nil"/>
              <w:bottom w:val="single" w:sz="8" w:space="0" w:color="auto"/>
              <w:right w:val="single" w:sz="8" w:space="0" w:color="auto"/>
            </w:tcBorders>
            <w:shd w:val="clear" w:color="auto" w:fill="auto"/>
            <w:noWrap/>
            <w:vAlign w:val="center"/>
            <w:hideMark/>
          </w:tcPr>
          <w:p w14:paraId="65EB8B5B" w14:textId="77777777" w:rsidR="00C25060" w:rsidRPr="00307700" w:rsidRDefault="00C25060" w:rsidP="005D03C3">
            <w:pPr>
              <w:jc w:val="center"/>
              <w:rPr>
                <w:color w:val="000000"/>
                <w:sz w:val="20"/>
                <w:szCs w:val="20"/>
              </w:rPr>
            </w:pPr>
            <w:r w:rsidRPr="00307700">
              <w:rPr>
                <w:color w:val="000000"/>
                <w:sz w:val="20"/>
                <w:szCs w:val="20"/>
              </w:rPr>
              <w:t>134,8</w:t>
            </w:r>
          </w:p>
        </w:tc>
      </w:tr>
      <w:tr w:rsidR="00C25060" w:rsidRPr="00307700" w14:paraId="3F197D65"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07434480" w14:textId="77777777" w:rsidR="00C25060" w:rsidRPr="00307700" w:rsidRDefault="00C25060" w:rsidP="005D03C3">
            <w:pPr>
              <w:jc w:val="center"/>
              <w:rPr>
                <w:color w:val="000000"/>
                <w:sz w:val="20"/>
                <w:szCs w:val="20"/>
              </w:rPr>
            </w:pPr>
            <w:r w:rsidRPr="00307700">
              <w:rPr>
                <w:color w:val="000000"/>
                <w:sz w:val="20"/>
                <w:szCs w:val="20"/>
              </w:rPr>
              <w:t>3 Поликлиники и лечебные учреждения, дома-интернаты</w:t>
            </w:r>
          </w:p>
        </w:tc>
        <w:tc>
          <w:tcPr>
            <w:tcW w:w="465" w:type="pct"/>
            <w:tcBorders>
              <w:top w:val="nil"/>
              <w:left w:val="nil"/>
              <w:bottom w:val="single" w:sz="8" w:space="0" w:color="auto"/>
              <w:right w:val="single" w:sz="8" w:space="0" w:color="auto"/>
            </w:tcBorders>
            <w:shd w:val="clear" w:color="auto" w:fill="auto"/>
            <w:noWrap/>
            <w:vAlign w:val="center"/>
            <w:hideMark/>
          </w:tcPr>
          <w:p w14:paraId="3AA796BA" w14:textId="77777777" w:rsidR="00C25060" w:rsidRPr="00307700" w:rsidRDefault="00C25060" w:rsidP="005D03C3">
            <w:pPr>
              <w:jc w:val="center"/>
              <w:rPr>
                <w:color w:val="000000"/>
                <w:sz w:val="20"/>
                <w:szCs w:val="20"/>
              </w:rPr>
            </w:pPr>
            <w:r w:rsidRPr="00307700">
              <w:rPr>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4A4E2833" w14:textId="10D76495" w:rsidR="00C25060" w:rsidRPr="00307700" w:rsidRDefault="00C25060" w:rsidP="005D03C3">
            <w:pPr>
              <w:jc w:val="center"/>
              <w:rPr>
                <w:color w:val="000000"/>
                <w:sz w:val="20"/>
                <w:szCs w:val="20"/>
              </w:rPr>
            </w:pPr>
            <w:r w:rsidRPr="00307700">
              <w:rPr>
                <w:color w:val="000000"/>
                <w:sz w:val="20"/>
                <w:szCs w:val="20"/>
              </w:rPr>
              <w:t>4</w:t>
            </w:r>
            <w:r w:rsidR="00085EC2" w:rsidRPr="00307700">
              <w:rPr>
                <w:color w:val="000000"/>
                <w:sz w:val="20"/>
                <w:szCs w:val="20"/>
              </w:rPr>
              <w:t>2,58</w:t>
            </w:r>
          </w:p>
        </w:tc>
        <w:tc>
          <w:tcPr>
            <w:tcW w:w="440" w:type="pct"/>
            <w:tcBorders>
              <w:top w:val="nil"/>
              <w:left w:val="nil"/>
              <w:bottom w:val="single" w:sz="8" w:space="0" w:color="auto"/>
              <w:right w:val="single" w:sz="8" w:space="0" w:color="auto"/>
            </w:tcBorders>
            <w:shd w:val="clear" w:color="auto" w:fill="auto"/>
            <w:noWrap/>
            <w:vAlign w:val="center"/>
            <w:hideMark/>
          </w:tcPr>
          <w:p w14:paraId="33690312" w14:textId="77777777" w:rsidR="00C25060" w:rsidRPr="00307700" w:rsidRDefault="00C25060" w:rsidP="005D03C3">
            <w:pPr>
              <w:jc w:val="center"/>
              <w:rPr>
                <w:color w:val="000000"/>
                <w:sz w:val="20"/>
                <w:szCs w:val="20"/>
              </w:rPr>
            </w:pPr>
            <w:r w:rsidRPr="00307700">
              <w:rPr>
                <w:color w:val="000000"/>
                <w:sz w:val="20"/>
                <w:szCs w:val="20"/>
              </w:rPr>
              <w:t>43,4</w:t>
            </w:r>
          </w:p>
        </w:tc>
        <w:tc>
          <w:tcPr>
            <w:tcW w:w="440" w:type="pct"/>
            <w:tcBorders>
              <w:top w:val="nil"/>
              <w:left w:val="nil"/>
              <w:bottom w:val="single" w:sz="8" w:space="0" w:color="auto"/>
              <w:right w:val="single" w:sz="8" w:space="0" w:color="auto"/>
            </w:tcBorders>
            <w:shd w:val="clear" w:color="auto" w:fill="auto"/>
            <w:noWrap/>
            <w:vAlign w:val="center"/>
            <w:hideMark/>
          </w:tcPr>
          <w:p w14:paraId="5EA79B82" w14:textId="77777777" w:rsidR="00C25060" w:rsidRPr="00307700" w:rsidRDefault="00C25060" w:rsidP="005D03C3">
            <w:pPr>
              <w:jc w:val="center"/>
              <w:rPr>
                <w:color w:val="000000"/>
                <w:sz w:val="20"/>
                <w:szCs w:val="20"/>
              </w:rPr>
            </w:pPr>
            <w:r w:rsidRPr="00307700">
              <w:rPr>
                <w:color w:val="000000"/>
                <w:sz w:val="20"/>
                <w:szCs w:val="20"/>
              </w:rPr>
              <w:t>42,1</w:t>
            </w:r>
          </w:p>
        </w:tc>
        <w:tc>
          <w:tcPr>
            <w:tcW w:w="440" w:type="pct"/>
            <w:tcBorders>
              <w:top w:val="nil"/>
              <w:left w:val="nil"/>
              <w:bottom w:val="single" w:sz="8" w:space="0" w:color="auto"/>
              <w:right w:val="single" w:sz="8" w:space="0" w:color="auto"/>
            </w:tcBorders>
            <w:shd w:val="clear" w:color="auto" w:fill="auto"/>
            <w:noWrap/>
            <w:vAlign w:val="center"/>
            <w:hideMark/>
          </w:tcPr>
          <w:p w14:paraId="5F05BF7D" w14:textId="77777777" w:rsidR="00C25060" w:rsidRPr="00307700" w:rsidRDefault="00C25060" w:rsidP="005D03C3">
            <w:pPr>
              <w:jc w:val="center"/>
              <w:rPr>
                <w:color w:val="000000"/>
                <w:sz w:val="20"/>
                <w:szCs w:val="20"/>
              </w:rPr>
            </w:pPr>
            <w:r w:rsidRPr="00307700">
              <w:rPr>
                <w:color w:val="000000"/>
                <w:sz w:val="20"/>
                <w:szCs w:val="20"/>
              </w:rPr>
              <w:t>40,7</w:t>
            </w:r>
          </w:p>
        </w:tc>
        <w:tc>
          <w:tcPr>
            <w:tcW w:w="440" w:type="pct"/>
            <w:tcBorders>
              <w:top w:val="nil"/>
              <w:left w:val="nil"/>
              <w:bottom w:val="single" w:sz="8" w:space="0" w:color="auto"/>
              <w:right w:val="single" w:sz="8" w:space="0" w:color="auto"/>
            </w:tcBorders>
            <w:shd w:val="clear" w:color="auto" w:fill="auto"/>
            <w:noWrap/>
            <w:vAlign w:val="center"/>
            <w:hideMark/>
          </w:tcPr>
          <w:p w14:paraId="7A900283" w14:textId="77777777" w:rsidR="00C25060" w:rsidRPr="00307700" w:rsidRDefault="00C25060" w:rsidP="005D03C3">
            <w:pPr>
              <w:jc w:val="center"/>
              <w:rPr>
                <w:color w:val="000000"/>
                <w:sz w:val="20"/>
                <w:szCs w:val="20"/>
              </w:rPr>
            </w:pPr>
            <w:r w:rsidRPr="00307700">
              <w:rPr>
                <w:color w:val="000000"/>
                <w:sz w:val="20"/>
                <w:szCs w:val="20"/>
              </w:rPr>
              <w:t>39,5</w:t>
            </w:r>
          </w:p>
        </w:tc>
        <w:tc>
          <w:tcPr>
            <w:tcW w:w="440" w:type="pct"/>
            <w:tcBorders>
              <w:top w:val="nil"/>
              <w:left w:val="nil"/>
              <w:bottom w:val="single" w:sz="8" w:space="0" w:color="auto"/>
              <w:right w:val="single" w:sz="8" w:space="0" w:color="auto"/>
            </w:tcBorders>
            <w:shd w:val="clear" w:color="auto" w:fill="auto"/>
            <w:noWrap/>
            <w:vAlign w:val="center"/>
            <w:hideMark/>
          </w:tcPr>
          <w:p w14:paraId="01BD4F35" w14:textId="77777777" w:rsidR="00C25060" w:rsidRPr="00307700" w:rsidRDefault="00C25060" w:rsidP="005D03C3">
            <w:pPr>
              <w:jc w:val="center"/>
              <w:rPr>
                <w:color w:val="000000"/>
                <w:sz w:val="20"/>
                <w:szCs w:val="20"/>
              </w:rPr>
            </w:pPr>
            <w:r w:rsidRPr="00307700">
              <w:rPr>
                <w:color w:val="000000"/>
                <w:sz w:val="20"/>
                <w:szCs w:val="20"/>
              </w:rPr>
              <w:t>38,1</w:t>
            </w:r>
          </w:p>
        </w:tc>
        <w:tc>
          <w:tcPr>
            <w:tcW w:w="440" w:type="pct"/>
            <w:tcBorders>
              <w:top w:val="nil"/>
              <w:left w:val="nil"/>
              <w:bottom w:val="single" w:sz="8" w:space="0" w:color="auto"/>
              <w:right w:val="single" w:sz="8" w:space="0" w:color="auto"/>
            </w:tcBorders>
            <w:shd w:val="clear" w:color="auto" w:fill="auto"/>
            <w:noWrap/>
            <w:vAlign w:val="center"/>
            <w:hideMark/>
          </w:tcPr>
          <w:p w14:paraId="56946238" w14:textId="77777777" w:rsidR="00C25060" w:rsidRPr="00307700" w:rsidRDefault="00C25060" w:rsidP="005D03C3">
            <w:pPr>
              <w:jc w:val="center"/>
              <w:rPr>
                <w:color w:val="000000"/>
                <w:sz w:val="20"/>
                <w:szCs w:val="20"/>
              </w:rPr>
            </w:pPr>
            <w:r w:rsidRPr="00307700">
              <w:rPr>
                <w:color w:val="000000"/>
                <w:sz w:val="20"/>
                <w:szCs w:val="20"/>
              </w:rPr>
              <w:t>36,8</w:t>
            </w:r>
          </w:p>
        </w:tc>
        <w:tc>
          <w:tcPr>
            <w:tcW w:w="445" w:type="pct"/>
            <w:tcBorders>
              <w:top w:val="nil"/>
              <w:left w:val="nil"/>
              <w:bottom w:val="single" w:sz="8" w:space="0" w:color="auto"/>
              <w:right w:val="single" w:sz="8" w:space="0" w:color="auto"/>
            </w:tcBorders>
            <w:shd w:val="clear" w:color="auto" w:fill="auto"/>
            <w:noWrap/>
            <w:vAlign w:val="center"/>
            <w:hideMark/>
          </w:tcPr>
          <w:p w14:paraId="1588E081" w14:textId="77777777" w:rsidR="00C25060" w:rsidRPr="00307700" w:rsidRDefault="00C25060" w:rsidP="005D03C3">
            <w:pPr>
              <w:jc w:val="center"/>
              <w:rPr>
                <w:color w:val="000000"/>
                <w:sz w:val="20"/>
                <w:szCs w:val="20"/>
              </w:rPr>
            </w:pPr>
            <w:r w:rsidRPr="00307700">
              <w:rPr>
                <w:color w:val="000000"/>
                <w:sz w:val="20"/>
                <w:szCs w:val="20"/>
              </w:rPr>
              <w:t>35,3</w:t>
            </w:r>
          </w:p>
        </w:tc>
      </w:tr>
      <w:tr w:rsidR="00C25060" w:rsidRPr="00307700" w14:paraId="09958CBB" w14:textId="77777777" w:rsidTr="00C25060">
        <w:tc>
          <w:tcPr>
            <w:tcW w:w="1011" w:type="pct"/>
            <w:tcBorders>
              <w:top w:val="nil"/>
              <w:left w:val="single" w:sz="8" w:space="0" w:color="auto"/>
              <w:bottom w:val="single" w:sz="8" w:space="0" w:color="auto"/>
              <w:right w:val="single" w:sz="8" w:space="0" w:color="auto"/>
            </w:tcBorders>
            <w:shd w:val="clear" w:color="auto" w:fill="auto"/>
            <w:vAlign w:val="center"/>
            <w:hideMark/>
          </w:tcPr>
          <w:p w14:paraId="4FEC5EF0" w14:textId="77777777" w:rsidR="00C25060" w:rsidRPr="00307700" w:rsidRDefault="00C25060" w:rsidP="005D03C3">
            <w:pPr>
              <w:jc w:val="center"/>
              <w:rPr>
                <w:color w:val="000000"/>
                <w:sz w:val="20"/>
                <w:szCs w:val="20"/>
              </w:rPr>
            </w:pPr>
            <w:r w:rsidRPr="00307700">
              <w:rPr>
                <w:color w:val="000000"/>
                <w:sz w:val="20"/>
                <w:szCs w:val="20"/>
              </w:rPr>
              <w:t>4 Дошкольные учреждения, хосписы</w:t>
            </w:r>
          </w:p>
        </w:tc>
        <w:tc>
          <w:tcPr>
            <w:tcW w:w="465" w:type="pct"/>
            <w:tcBorders>
              <w:top w:val="nil"/>
              <w:left w:val="nil"/>
              <w:bottom w:val="single" w:sz="8" w:space="0" w:color="auto"/>
              <w:right w:val="single" w:sz="8" w:space="0" w:color="auto"/>
            </w:tcBorders>
            <w:shd w:val="clear" w:color="auto" w:fill="auto"/>
            <w:noWrap/>
            <w:vAlign w:val="center"/>
            <w:hideMark/>
          </w:tcPr>
          <w:p w14:paraId="3A02EF76" w14:textId="77777777" w:rsidR="00C25060" w:rsidRPr="00307700" w:rsidRDefault="00C25060" w:rsidP="005D03C3">
            <w:pPr>
              <w:jc w:val="center"/>
              <w:rPr>
                <w:color w:val="000000"/>
                <w:sz w:val="20"/>
                <w:szCs w:val="20"/>
              </w:rPr>
            </w:pPr>
            <w:r w:rsidRPr="00307700">
              <w:rPr>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1DA94647" w14:textId="77777777" w:rsidR="00C25060" w:rsidRPr="00307700" w:rsidRDefault="00C25060" w:rsidP="005D03C3">
            <w:pPr>
              <w:jc w:val="center"/>
              <w:rPr>
                <w:color w:val="000000"/>
                <w:sz w:val="20"/>
                <w:szCs w:val="20"/>
              </w:rPr>
            </w:pPr>
            <w:r w:rsidRPr="00307700">
              <w:rPr>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01F9E56B" w14:textId="77777777" w:rsidR="00C25060" w:rsidRPr="00307700" w:rsidRDefault="00C25060" w:rsidP="005D03C3">
            <w:pPr>
              <w:jc w:val="center"/>
              <w:rPr>
                <w:color w:val="000000"/>
                <w:sz w:val="20"/>
                <w:szCs w:val="20"/>
              </w:rPr>
            </w:pPr>
            <w:r w:rsidRPr="00307700">
              <w:rPr>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6AE2E241" w14:textId="77777777" w:rsidR="00C25060" w:rsidRPr="00307700" w:rsidRDefault="00C25060" w:rsidP="005D03C3">
            <w:pPr>
              <w:jc w:val="center"/>
              <w:rPr>
                <w:color w:val="000000"/>
                <w:sz w:val="20"/>
                <w:szCs w:val="20"/>
              </w:rPr>
            </w:pPr>
            <w:r w:rsidRPr="00307700">
              <w:rPr>
                <w:color w:val="000000"/>
                <w:sz w:val="20"/>
                <w:szCs w:val="20"/>
              </w:rPr>
              <w:t>60,5</w:t>
            </w:r>
          </w:p>
        </w:tc>
        <w:tc>
          <w:tcPr>
            <w:tcW w:w="440" w:type="pct"/>
            <w:tcBorders>
              <w:top w:val="nil"/>
              <w:left w:val="nil"/>
              <w:bottom w:val="single" w:sz="8" w:space="0" w:color="auto"/>
              <w:right w:val="single" w:sz="8" w:space="0" w:color="auto"/>
            </w:tcBorders>
            <w:shd w:val="clear" w:color="auto" w:fill="auto"/>
            <w:noWrap/>
            <w:vAlign w:val="center"/>
            <w:hideMark/>
          </w:tcPr>
          <w:p w14:paraId="1D0ED426" w14:textId="77777777" w:rsidR="00C25060" w:rsidRPr="00307700" w:rsidRDefault="00C25060" w:rsidP="005D03C3">
            <w:pPr>
              <w:jc w:val="center"/>
              <w:rPr>
                <w:color w:val="000000"/>
                <w:sz w:val="20"/>
                <w:szCs w:val="20"/>
              </w:rPr>
            </w:pPr>
            <w:r w:rsidRPr="00307700">
              <w:rPr>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5CED7C03" w14:textId="77777777" w:rsidR="00C25060" w:rsidRPr="00307700" w:rsidRDefault="00C25060" w:rsidP="005D03C3">
            <w:pPr>
              <w:jc w:val="center"/>
              <w:rPr>
                <w:color w:val="000000"/>
                <w:sz w:val="20"/>
                <w:szCs w:val="20"/>
              </w:rPr>
            </w:pPr>
            <w:r w:rsidRPr="00307700">
              <w:rPr>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1DBB6080" w14:textId="77777777" w:rsidR="00C25060" w:rsidRPr="00307700" w:rsidRDefault="00C25060" w:rsidP="005D03C3">
            <w:pPr>
              <w:jc w:val="center"/>
              <w:rPr>
                <w:color w:val="000000"/>
                <w:sz w:val="20"/>
                <w:szCs w:val="20"/>
              </w:rPr>
            </w:pPr>
            <w:r w:rsidRPr="00307700">
              <w:rPr>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3871C712" w14:textId="77777777" w:rsidR="00C25060" w:rsidRPr="00307700" w:rsidRDefault="00C25060" w:rsidP="005D03C3">
            <w:pPr>
              <w:jc w:val="center"/>
              <w:rPr>
                <w:color w:val="000000"/>
                <w:sz w:val="20"/>
                <w:szCs w:val="20"/>
              </w:rPr>
            </w:pPr>
            <w:r w:rsidRPr="00307700">
              <w:rPr>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7FEEDCB2" w14:textId="77777777" w:rsidR="00C25060" w:rsidRPr="00307700" w:rsidRDefault="00C25060" w:rsidP="005D03C3">
            <w:pPr>
              <w:jc w:val="center"/>
              <w:rPr>
                <w:color w:val="000000"/>
                <w:sz w:val="20"/>
                <w:szCs w:val="20"/>
              </w:rPr>
            </w:pPr>
            <w:r w:rsidRPr="00307700">
              <w:rPr>
                <w:color w:val="000000"/>
                <w:sz w:val="20"/>
                <w:szCs w:val="20"/>
              </w:rPr>
              <w:t>0</w:t>
            </w:r>
          </w:p>
        </w:tc>
      </w:tr>
      <w:tr w:rsidR="00C25060" w:rsidRPr="00307700" w14:paraId="443DE90C"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4944A359" w14:textId="77777777" w:rsidR="00C25060" w:rsidRPr="00307700" w:rsidRDefault="00C25060" w:rsidP="005D03C3">
            <w:pPr>
              <w:jc w:val="center"/>
              <w:rPr>
                <w:color w:val="000000"/>
                <w:sz w:val="20"/>
                <w:szCs w:val="20"/>
              </w:rPr>
            </w:pPr>
            <w:r w:rsidRPr="00307700">
              <w:rPr>
                <w:color w:val="000000"/>
                <w:sz w:val="20"/>
                <w:szCs w:val="20"/>
              </w:rPr>
              <w:t>5 Сервисного обслуживания, культурно-досуговой деятельности, технопарки,</w:t>
            </w:r>
          </w:p>
        </w:tc>
        <w:tc>
          <w:tcPr>
            <w:tcW w:w="465" w:type="pct"/>
            <w:tcBorders>
              <w:top w:val="nil"/>
              <w:left w:val="nil"/>
              <w:bottom w:val="single" w:sz="8" w:space="0" w:color="auto"/>
              <w:right w:val="single" w:sz="8" w:space="0" w:color="auto"/>
            </w:tcBorders>
            <w:shd w:val="clear" w:color="auto" w:fill="auto"/>
            <w:noWrap/>
            <w:vAlign w:val="center"/>
            <w:hideMark/>
          </w:tcPr>
          <w:p w14:paraId="693B56C2" w14:textId="77777777" w:rsidR="00C25060" w:rsidRPr="00307700" w:rsidRDefault="00C25060" w:rsidP="005D03C3">
            <w:pPr>
              <w:jc w:val="center"/>
              <w:rPr>
                <w:color w:val="000000"/>
                <w:sz w:val="20"/>
                <w:szCs w:val="20"/>
              </w:rPr>
            </w:pPr>
            <w:r w:rsidRPr="00307700">
              <w:rPr>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247C50FB" w14:textId="77777777" w:rsidR="00C25060" w:rsidRPr="00307700" w:rsidRDefault="00C25060" w:rsidP="005D03C3">
            <w:pPr>
              <w:jc w:val="center"/>
              <w:rPr>
                <w:color w:val="000000"/>
                <w:sz w:val="20"/>
                <w:szCs w:val="20"/>
              </w:rPr>
            </w:pPr>
            <w:r w:rsidRPr="00307700">
              <w:rPr>
                <w:color w:val="000000"/>
                <w:sz w:val="20"/>
                <w:szCs w:val="20"/>
              </w:rPr>
              <w:t>28,8</w:t>
            </w:r>
          </w:p>
        </w:tc>
        <w:tc>
          <w:tcPr>
            <w:tcW w:w="440" w:type="pct"/>
            <w:tcBorders>
              <w:top w:val="nil"/>
              <w:left w:val="nil"/>
              <w:bottom w:val="single" w:sz="8" w:space="0" w:color="auto"/>
              <w:right w:val="single" w:sz="8" w:space="0" w:color="auto"/>
            </w:tcBorders>
            <w:shd w:val="clear" w:color="auto" w:fill="auto"/>
            <w:noWrap/>
            <w:vAlign w:val="center"/>
            <w:hideMark/>
          </w:tcPr>
          <w:p w14:paraId="503B745D" w14:textId="77777777" w:rsidR="00C25060" w:rsidRPr="00307700" w:rsidRDefault="00C25060" w:rsidP="005D03C3">
            <w:pPr>
              <w:jc w:val="center"/>
              <w:rPr>
                <w:color w:val="000000"/>
                <w:sz w:val="20"/>
                <w:szCs w:val="20"/>
              </w:rPr>
            </w:pPr>
            <w:r w:rsidRPr="00307700">
              <w:rPr>
                <w:color w:val="000000"/>
                <w:sz w:val="20"/>
                <w:szCs w:val="20"/>
              </w:rPr>
              <w:t>27,6</w:t>
            </w:r>
          </w:p>
        </w:tc>
        <w:tc>
          <w:tcPr>
            <w:tcW w:w="440" w:type="pct"/>
            <w:tcBorders>
              <w:top w:val="nil"/>
              <w:left w:val="nil"/>
              <w:bottom w:val="single" w:sz="8" w:space="0" w:color="auto"/>
              <w:right w:val="single" w:sz="8" w:space="0" w:color="auto"/>
            </w:tcBorders>
            <w:shd w:val="clear" w:color="auto" w:fill="auto"/>
            <w:noWrap/>
            <w:vAlign w:val="center"/>
            <w:hideMark/>
          </w:tcPr>
          <w:p w14:paraId="13EC030F" w14:textId="77777777" w:rsidR="00C25060" w:rsidRPr="00307700" w:rsidRDefault="00C25060" w:rsidP="005D03C3">
            <w:pPr>
              <w:jc w:val="center"/>
              <w:rPr>
                <w:color w:val="000000"/>
                <w:sz w:val="20"/>
                <w:szCs w:val="20"/>
              </w:rPr>
            </w:pPr>
            <w:r w:rsidRPr="00307700">
              <w:rPr>
                <w:color w:val="000000"/>
                <w:sz w:val="20"/>
                <w:szCs w:val="20"/>
              </w:rPr>
              <w:t>26,3</w:t>
            </w:r>
          </w:p>
        </w:tc>
        <w:tc>
          <w:tcPr>
            <w:tcW w:w="440" w:type="pct"/>
            <w:tcBorders>
              <w:top w:val="nil"/>
              <w:left w:val="nil"/>
              <w:bottom w:val="single" w:sz="8" w:space="0" w:color="auto"/>
              <w:right w:val="single" w:sz="8" w:space="0" w:color="auto"/>
            </w:tcBorders>
            <w:shd w:val="clear" w:color="auto" w:fill="auto"/>
            <w:noWrap/>
            <w:vAlign w:val="center"/>
            <w:hideMark/>
          </w:tcPr>
          <w:p w14:paraId="603DFFCF" w14:textId="77777777" w:rsidR="00C25060" w:rsidRPr="00307700" w:rsidRDefault="00C25060" w:rsidP="005D03C3">
            <w:pPr>
              <w:jc w:val="center"/>
              <w:rPr>
                <w:color w:val="000000"/>
                <w:sz w:val="20"/>
                <w:szCs w:val="20"/>
              </w:rPr>
            </w:pPr>
            <w:r w:rsidRPr="00307700">
              <w:rPr>
                <w:color w:val="000000"/>
                <w:sz w:val="20"/>
                <w:szCs w:val="20"/>
              </w:rPr>
              <w:t>25,1</w:t>
            </w:r>
          </w:p>
        </w:tc>
        <w:tc>
          <w:tcPr>
            <w:tcW w:w="440" w:type="pct"/>
            <w:tcBorders>
              <w:top w:val="nil"/>
              <w:left w:val="nil"/>
              <w:bottom w:val="single" w:sz="8" w:space="0" w:color="auto"/>
              <w:right w:val="single" w:sz="8" w:space="0" w:color="auto"/>
            </w:tcBorders>
            <w:shd w:val="clear" w:color="auto" w:fill="auto"/>
            <w:noWrap/>
            <w:vAlign w:val="center"/>
            <w:hideMark/>
          </w:tcPr>
          <w:p w14:paraId="458B8C3A" w14:textId="77777777" w:rsidR="00C25060" w:rsidRPr="00307700" w:rsidRDefault="00C25060" w:rsidP="005D03C3">
            <w:pPr>
              <w:jc w:val="center"/>
              <w:rPr>
                <w:color w:val="000000"/>
                <w:sz w:val="20"/>
                <w:szCs w:val="20"/>
              </w:rPr>
            </w:pPr>
            <w:r w:rsidRPr="00307700">
              <w:rPr>
                <w:color w:val="000000"/>
                <w:sz w:val="20"/>
                <w:szCs w:val="20"/>
              </w:rPr>
              <w:t>25,1</w:t>
            </w:r>
          </w:p>
        </w:tc>
        <w:tc>
          <w:tcPr>
            <w:tcW w:w="440" w:type="pct"/>
            <w:tcBorders>
              <w:top w:val="nil"/>
              <w:left w:val="nil"/>
              <w:bottom w:val="single" w:sz="8" w:space="0" w:color="auto"/>
              <w:right w:val="single" w:sz="8" w:space="0" w:color="auto"/>
            </w:tcBorders>
            <w:shd w:val="clear" w:color="auto" w:fill="auto"/>
            <w:noWrap/>
            <w:vAlign w:val="center"/>
            <w:hideMark/>
          </w:tcPr>
          <w:p w14:paraId="158F79B8" w14:textId="77777777" w:rsidR="00C25060" w:rsidRPr="00307700" w:rsidRDefault="00C25060" w:rsidP="005D03C3">
            <w:pPr>
              <w:jc w:val="center"/>
              <w:rPr>
                <w:color w:val="000000"/>
                <w:sz w:val="20"/>
                <w:szCs w:val="20"/>
              </w:rPr>
            </w:pPr>
            <w:r w:rsidRPr="00307700">
              <w:rPr>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3C3D49DB" w14:textId="77777777" w:rsidR="00C25060" w:rsidRPr="00307700" w:rsidRDefault="00C25060" w:rsidP="005D03C3">
            <w:pPr>
              <w:jc w:val="center"/>
              <w:rPr>
                <w:color w:val="000000"/>
                <w:sz w:val="20"/>
                <w:szCs w:val="20"/>
              </w:rPr>
            </w:pPr>
            <w:r w:rsidRPr="00307700">
              <w:rPr>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16473160" w14:textId="77777777" w:rsidR="00C25060" w:rsidRPr="00307700" w:rsidRDefault="00C25060" w:rsidP="005D03C3">
            <w:pPr>
              <w:jc w:val="center"/>
              <w:rPr>
                <w:color w:val="000000"/>
                <w:sz w:val="20"/>
                <w:szCs w:val="20"/>
              </w:rPr>
            </w:pPr>
            <w:r w:rsidRPr="00307700">
              <w:rPr>
                <w:color w:val="000000"/>
                <w:sz w:val="20"/>
                <w:szCs w:val="20"/>
              </w:rPr>
              <w:t>0</w:t>
            </w:r>
          </w:p>
        </w:tc>
      </w:tr>
      <w:tr w:rsidR="00C25060" w:rsidRPr="00307700" w14:paraId="06B84B5E"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16223B8B" w14:textId="77777777" w:rsidR="00C25060" w:rsidRPr="00307700" w:rsidRDefault="00C25060" w:rsidP="005D03C3">
            <w:pPr>
              <w:jc w:val="center"/>
              <w:rPr>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3A52F03B" w14:textId="77777777" w:rsidR="00C25060" w:rsidRPr="00307700" w:rsidRDefault="00C25060" w:rsidP="005D03C3">
            <w:pPr>
              <w:jc w:val="center"/>
              <w:rPr>
                <w:color w:val="000000"/>
                <w:sz w:val="20"/>
                <w:szCs w:val="20"/>
              </w:rPr>
            </w:pPr>
            <w:r w:rsidRPr="00307700">
              <w:rPr>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AD6CBC5" w14:textId="77777777" w:rsidR="00C25060" w:rsidRPr="00307700" w:rsidRDefault="00C25060" w:rsidP="005D03C3">
            <w:pPr>
              <w:jc w:val="center"/>
              <w:rPr>
                <w:color w:val="000000"/>
                <w:sz w:val="20"/>
                <w:szCs w:val="20"/>
              </w:rPr>
            </w:pPr>
            <w:r w:rsidRPr="00307700">
              <w:rPr>
                <w:color w:val="000000"/>
                <w:sz w:val="20"/>
                <w:szCs w:val="20"/>
              </w:rPr>
              <w:t>57,6</w:t>
            </w:r>
          </w:p>
        </w:tc>
        <w:tc>
          <w:tcPr>
            <w:tcW w:w="440" w:type="pct"/>
            <w:tcBorders>
              <w:top w:val="nil"/>
              <w:left w:val="nil"/>
              <w:bottom w:val="single" w:sz="8" w:space="0" w:color="auto"/>
              <w:right w:val="single" w:sz="8" w:space="0" w:color="auto"/>
            </w:tcBorders>
            <w:shd w:val="clear" w:color="auto" w:fill="auto"/>
            <w:noWrap/>
            <w:vAlign w:val="center"/>
            <w:hideMark/>
          </w:tcPr>
          <w:p w14:paraId="3D541138" w14:textId="77777777" w:rsidR="00C25060" w:rsidRPr="00307700" w:rsidRDefault="00C25060" w:rsidP="005D03C3">
            <w:pPr>
              <w:jc w:val="center"/>
              <w:rPr>
                <w:color w:val="000000"/>
                <w:sz w:val="20"/>
                <w:szCs w:val="20"/>
              </w:rPr>
            </w:pPr>
            <w:r w:rsidRPr="00307700">
              <w:rPr>
                <w:color w:val="000000"/>
                <w:sz w:val="20"/>
                <w:szCs w:val="20"/>
              </w:rPr>
              <w:t>55,3</w:t>
            </w:r>
          </w:p>
        </w:tc>
        <w:tc>
          <w:tcPr>
            <w:tcW w:w="440" w:type="pct"/>
            <w:tcBorders>
              <w:top w:val="nil"/>
              <w:left w:val="nil"/>
              <w:bottom w:val="single" w:sz="8" w:space="0" w:color="auto"/>
              <w:right w:val="single" w:sz="8" w:space="0" w:color="auto"/>
            </w:tcBorders>
            <w:shd w:val="clear" w:color="auto" w:fill="auto"/>
            <w:noWrap/>
            <w:vAlign w:val="center"/>
            <w:hideMark/>
          </w:tcPr>
          <w:p w14:paraId="5D256437" w14:textId="77777777" w:rsidR="00C25060" w:rsidRPr="00307700" w:rsidRDefault="00C25060" w:rsidP="005D03C3">
            <w:pPr>
              <w:jc w:val="center"/>
              <w:rPr>
                <w:color w:val="000000"/>
                <w:sz w:val="20"/>
                <w:szCs w:val="20"/>
              </w:rPr>
            </w:pPr>
            <w:r w:rsidRPr="00307700">
              <w:rPr>
                <w:color w:val="000000"/>
                <w:sz w:val="20"/>
                <w:szCs w:val="20"/>
              </w:rPr>
              <w:t>52,7</w:t>
            </w:r>
          </w:p>
        </w:tc>
        <w:tc>
          <w:tcPr>
            <w:tcW w:w="440" w:type="pct"/>
            <w:tcBorders>
              <w:top w:val="nil"/>
              <w:left w:val="nil"/>
              <w:bottom w:val="single" w:sz="8" w:space="0" w:color="auto"/>
              <w:right w:val="single" w:sz="8" w:space="0" w:color="auto"/>
            </w:tcBorders>
            <w:shd w:val="clear" w:color="auto" w:fill="auto"/>
            <w:noWrap/>
            <w:vAlign w:val="center"/>
            <w:hideMark/>
          </w:tcPr>
          <w:p w14:paraId="7E8267C5" w14:textId="77777777" w:rsidR="00C25060" w:rsidRPr="00307700" w:rsidRDefault="00C25060" w:rsidP="005D03C3">
            <w:pPr>
              <w:jc w:val="center"/>
              <w:rPr>
                <w:color w:val="000000"/>
                <w:sz w:val="20"/>
                <w:szCs w:val="20"/>
              </w:rPr>
            </w:pPr>
            <w:r w:rsidRPr="00307700">
              <w:rPr>
                <w:color w:val="000000"/>
                <w:sz w:val="20"/>
                <w:szCs w:val="20"/>
              </w:rPr>
              <w:t>50,3</w:t>
            </w:r>
          </w:p>
        </w:tc>
        <w:tc>
          <w:tcPr>
            <w:tcW w:w="440" w:type="pct"/>
            <w:tcBorders>
              <w:top w:val="nil"/>
              <w:left w:val="nil"/>
              <w:bottom w:val="single" w:sz="8" w:space="0" w:color="auto"/>
              <w:right w:val="single" w:sz="8" w:space="0" w:color="auto"/>
            </w:tcBorders>
            <w:shd w:val="clear" w:color="auto" w:fill="auto"/>
            <w:noWrap/>
            <w:vAlign w:val="center"/>
            <w:hideMark/>
          </w:tcPr>
          <w:p w14:paraId="6BD3EFF1" w14:textId="77777777" w:rsidR="00C25060" w:rsidRPr="00307700" w:rsidRDefault="00C25060" w:rsidP="005D03C3">
            <w:pPr>
              <w:jc w:val="center"/>
              <w:rPr>
                <w:color w:val="000000"/>
                <w:sz w:val="20"/>
                <w:szCs w:val="20"/>
              </w:rPr>
            </w:pPr>
            <w:r w:rsidRPr="00307700">
              <w:rPr>
                <w:color w:val="000000"/>
                <w:sz w:val="20"/>
                <w:szCs w:val="20"/>
              </w:rPr>
              <w:t>50,3</w:t>
            </w:r>
          </w:p>
        </w:tc>
        <w:tc>
          <w:tcPr>
            <w:tcW w:w="440" w:type="pct"/>
            <w:tcBorders>
              <w:top w:val="nil"/>
              <w:left w:val="nil"/>
              <w:bottom w:val="single" w:sz="8" w:space="0" w:color="auto"/>
              <w:right w:val="single" w:sz="8" w:space="0" w:color="auto"/>
            </w:tcBorders>
            <w:shd w:val="clear" w:color="auto" w:fill="auto"/>
            <w:noWrap/>
            <w:vAlign w:val="center"/>
            <w:hideMark/>
          </w:tcPr>
          <w:p w14:paraId="3CA8E8A9" w14:textId="77777777" w:rsidR="00C25060" w:rsidRPr="00307700" w:rsidRDefault="00C25060" w:rsidP="005D03C3">
            <w:pPr>
              <w:jc w:val="center"/>
              <w:rPr>
                <w:color w:val="000000"/>
                <w:sz w:val="20"/>
                <w:szCs w:val="20"/>
              </w:rPr>
            </w:pPr>
            <w:r w:rsidRPr="00307700">
              <w:rPr>
                <w:color w:val="000000"/>
                <w:sz w:val="20"/>
                <w:szCs w:val="20"/>
              </w:rPr>
              <w:t>0</w:t>
            </w:r>
          </w:p>
        </w:tc>
        <w:tc>
          <w:tcPr>
            <w:tcW w:w="440" w:type="pct"/>
            <w:tcBorders>
              <w:top w:val="nil"/>
              <w:left w:val="nil"/>
              <w:bottom w:val="single" w:sz="8" w:space="0" w:color="auto"/>
              <w:right w:val="single" w:sz="8" w:space="0" w:color="auto"/>
            </w:tcBorders>
            <w:shd w:val="clear" w:color="auto" w:fill="auto"/>
            <w:noWrap/>
            <w:vAlign w:val="center"/>
            <w:hideMark/>
          </w:tcPr>
          <w:p w14:paraId="36F27BD4" w14:textId="77777777" w:rsidR="00C25060" w:rsidRPr="00307700" w:rsidRDefault="00C25060" w:rsidP="005D03C3">
            <w:pPr>
              <w:jc w:val="center"/>
              <w:rPr>
                <w:color w:val="000000"/>
                <w:sz w:val="20"/>
                <w:szCs w:val="20"/>
              </w:rPr>
            </w:pPr>
            <w:r w:rsidRPr="00307700">
              <w:rPr>
                <w:color w:val="000000"/>
                <w:sz w:val="20"/>
                <w:szCs w:val="20"/>
              </w:rPr>
              <w:t>0</w:t>
            </w:r>
          </w:p>
        </w:tc>
        <w:tc>
          <w:tcPr>
            <w:tcW w:w="445" w:type="pct"/>
            <w:tcBorders>
              <w:top w:val="nil"/>
              <w:left w:val="nil"/>
              <w:bottom w:val="single" w:sz="8" w:space="0" w:color="auto"/>
              <w:right w:val="single" w:sz="8" w:space="0" w:color="auto"/>
            </w:tcBorders>
            <w:shd w:val="clear" w:color="auto" w:fill="auto"/>
            <w:noWrap/>
            <w:vAlign w:val="center"/>
            <w:hideMark/>
          </w:tcPr>
          <w:p w14:paraId="0F854517" w14:textId="77777777" w:rsidR="00C25060" w:rsidRPr="00307700" w:rsidRDefault="00C25060" w:rsidP="005D03C3">
            <w:pPr>
              <w:jc w:val="center"/>
              <w:rPr>
                <w:color w:val="000000"/>
                <w:sz w:val="20"/>
                <w:szCs w:val="20"/>
              </w:rPr>
            </w:pPr>
            <w:r w:rsidRPr="00307700">
              <w:rPr>
                <w:color w:val="000000"/>
                <w:sz w:val="20"/>
                <w:szCs w:val="20"/>
              </w:rPr>
              <w:t>0</w:t>
            </w:r>
          </w:p>
        </w:tc>
      </w:tr>
      <w:tr w:rsidR="00C25060" w:rsidRPr="00307700" w14:paraId="0A97687A"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672FF79D" w14:textId="77777777" w:rsidR="00C25060" w:rsidRPr="00307700" w:rsidRDefault="00C25060" w:rsidP="005D03C3">
            <w:pPr>
              <w:jc w:val="center"/>
              <w:rPr>
                <w:color w:val="000000"/>
                <w:sz w:val="20"/>
                <w:szCs w:val="20"/>
              </w:rPr>
            </w:pPr>
            <w:r w:rsidRPr="00307700">
              <w:rPr>
                <w:color w:val="000000"/>
                <w:sz w:val="20"/>
                <w:szCs w:val="20"/>
              </w:rPr>
              <w:t>склады</w:t>
            </w:r>
          </w:p>
        </w:tc>
        <w:tc>
          <w:tcPr>
            <w:tcW w:w="465" w:type="pct"/>
            <w:tcBorders>
              <w:top w:val="nil"/>
              <w:left w:val="nil"/>
              <w:bottom w:val="single" w:sz="8" w:space="0" w:color="auto"/>
              <w:right w:val="single" w:sz="8" w:space="0" w:color="auto"/>
            </w:tcBorders>
            <w:shd w:val="clear" w:color="auto" w:fill="auto"/>
            <w:noWrap/>
            <w:vAlign w:val="center"/>
            <w:hideMark/>
          </w:tcPr>
          <w:p w14:paraId="363B3128" w14:textId="77777777" w:rsidR="00C25060" w:rsidRPr="00307700" w:rsidRDefault="00C25060" w:rsidP="005D03C3">
            <w:pPr>
              <w:jc w:val="center"/>
              <w:rPr>
                <w:color w:val="000000"/>
                <w:sz w:val="20"/>
                <w:szCs w:val="20"/>
              </w:rPr>
            </w:pPr>
            <w:r w:rsidRPr="00307700">
              <w:rPr>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17D98D52" w14:textId="77777777" w:rsidR="00C25060" w:rsidRPr="00307700" w:rsidRDefault="00C25060" w:rsidP="005D03C3">
            <w:pPr>
              <w:jc w:val="center"/>
              <w:rPr>
                <w:color w:val="000000"/>
                <w:sz w:val="20"/>
                <w:szCs w:val="20"/>
              </w:rPr>
            </w:pPr>
            <w:r w:rsidRPr="00307700">
              <w:rPr>
                <w:color w:val="000000"/>
                <w:sz w:val="20"/>
                <w:szCs w:val="20"/>
              </w:rPr>
              <w:t>52,1</w:t>
            </w:r>
          </w:p>
        </w:tc>
        <w:tc>
          <w:tcPr>
            <w:tcW w:w="440" w:type="pct"/>
            <w:tcBorders>
              <w:top w:val="nil"/>
              <w:left w:val="nil"/>
              <w:bottom w:val="single" w:sz="8" w:space="0" w:color="auto"/>
              <w:right w:val="single" w:sz="8" w:space="0" w:color="auto"/>
            </w:tcBorders>
            <w:shd w:val="clear" w:color="auto" w:fill="auto"/>
            <w:noWrap/>
            <w:vAlign w:val="center"/>
            <w:hideMark/>
          </w:tcPr>
          <w:p w14:paraId="100F48B3" w14:textId="77777777" w:rsidR="00C25060" w:rsidRPr="00307700" w:rsidRDefault="00C25060" w:rsidP="005D03C3">
            <w:pPr>
              <w:jc w:val="center"/>
              <w:rPr>
                <w:color w:val="000000"/>
                <w:sz w:val="20"/>
                <w:szCs w:val="20"/>
              </w:rPr>
            </w:pPr>
            <w:r w:rsidRPr="00307700">
              <w:rPr>
                <w:color w:val="000000"/>
                <w:sz w:val="20"/>
                <w:szCs w:val="20"/>
              </w:rPr>
              <w:t>50</w:t>
            </w:r>
          </w:p>
        </w:tc>
        <w:tc>
          <w:tcPr>
            <w:tcW w:w="440" w:type="pct"/>
            <w:tcBorders>
              <w:top w:val="nil"/>
              <w:left w:val="nil"/>
              <w:bottom w:val="single" w:sz="8" w:space="0" w:color="auto"/>
              <w:right w:val="single" w:sz="8" w:space="0" w:color="auto"/>
            </w:tcBorders>
            <w:shd w:val="clear" w:color="auto" w:fill="auto"/>
            <w:noWrap/>
            <w:vAlign w:val="center"/>
            <w:hideMark/>
          </w:tcPr>
          <w:p w14:paraId="3564C090" w14:textId="77777777" w:rsidR="00C25060" w:rsidRPr="00307700" w:rsidRDefault="00C25060" w:rsidP="005D03C3">
            <w:pPr>
              <w:jc w:val="center"/>
              <w:rPr>
                <w:color w:val="000000"/>
                <w:sz w:val="20"/>
                <w:szCs w:val="20"/>
              </w:rPr>
            </w:pPr>
            <w:r w:rsidRPr="00307700">
              <w:rPr>
                <w:color w:val="000000"/>
                <w:sz w:val="20"/>
                <w:szCs w:val="20"/>
              </w:rPr>
              <w:t>47,6</w:t>
            </w:r>
          </w:p>
        </w:tc>
        <w:tc>
          <w:tcPr>
            <w:tcW w:w="440" w:type="pct"/>
            <w:tcBorders>
              <w:top w:val="nil"/>
              <w:left w:val="nil"/>
              <w:bottom w:val="single" w:sz="8" w:space="0" w:color="auto"/>
              <w:right w:val="single" w:sz="8" w:space="0" w:color="auto"/>
            </w:tcBorders>
            <w:shd w:val="clear" w:color="auto" w:fill="auto"/>
            <w:noWrap/>
            <w:vAlign w:val="center"/>
            <w:hideMark/>
          </w:tcPr>
          <w:p w14:paraId="753C1D5D" w14:textId="77777777" w:rsidR="00C25060" w:rsidRPr="00307700" w:rsidRDefault="00C25060" w:rsidP="005D03C3">
            <w:pPr>
              <w:jc w:val="center"/>
              <w:rPr>
                <w:color w:val="000000"/>
                <w:sz w:val="20"/>
                <w:szCs w:val="20"/>
              </w:rPr>
            </w:pPr>
            <w:r w:rsidRPr="00307700">
              <w:rPr>
                <w:color w:val="000000"/>
                <w:sz w:val="20"/>
                <w:szCs w:val="20"/>
              </w:rPr>
              <w:t>45,5</w:t>
            </w:r>
          </w:p>
        </w:tc>
        <w:tc>
          <w:tcPr>
            <w:tcW w:w="440" w:type="pct"/>
            <w:tcBorders>
              <w:top w:val="nil"/>
              <w:left w:val="nil"/>
              <w:bottom w:val="single" w:sz="8" w:space="0" w:color="auto"/>
              <w:right w:val="single" w:sz="8" w:space="0" w:color="auto"/>
            </w:tcBorders>
            <w:shd w:val="clear" w:color="auto" w:fill="auto"/>
            <w:noWrap/>
            <w:vAlign w:val="center"/>
            <w:hideMark/>
          </w:tcPr>
          <w:p w14:paraId="1E3F7CD0" w14:textId="77777777" w:rsidR="00C25060" w:rsidRPr="00307700" w:rsidRDefault="00C25060" w:rsidP="005D03C3">
            <w:pPr>
              <w:jc w:val="center"/>
              <w:rPr>
                <w:color w:val="000000"/>
                <w:sz w:val="20"/>
                <w:szCs w:val="20"/>
              </w:rPr>
            </w:pPr>
            <w:r w:rsidRPr="00307700">
              <w:rPr>
                <w:color w:val="000000"/>
                <w:sz w:val="20"/>
                <w:szCs w:val="20"/>
              </w:rPr>
              <w:t>45,5</w:t>
            </w:r>
          </w:p>
        </w:tc>
        <w:tc>
          <w:tcPr>
            <w:tcW w:w="440" w:type="pct"/>
            <w:tcBorders>
              <w:top w:val="nil"/>
              <w:left w:val="nil"/>
              <w:bottom w:val="single" w:sz="8" w:space="0" w:color="auto"/>
              <w:right w:val="single" w:sz="8" w:space="0" w:color="auto"/>
            </w:tcBorders>
            <w:shd w:val="clear" w:color="auto" w:fill="auto"/>
            <w:noWrap/>
            <w:vAlign w:val="center"/>
            <w:hideMark/>
          </w:tcPr>
          <w:p w14:paraId="04A3ED24" w14:textId="77777777" w:rsidR="00C25060" w:rsidRPr="00307700" w:rsidRDefault="00C25060" w:rsidP="005D03C3">
            <w:pPr>
              <w:jc w:val="center"/>
              <w:rPr>
                <w:color w:val="000000"/>
                <w:sz w:val="20"/>
                <w:szCs w:val="20"/>
              </w:rPr>
            </w:pPr>
            <w:r w:rsidRPr="00307700">
              <w:rPr>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1FCD2CB0" w14:textId="77777777" w:rsidR="00C25060" w:rsidRPr="00307700" w:rsidRDefault="00C25060" w:rsidP="005D03C3">
            <w:pPr>
              <w:jc w:val="center"/>
              <w:rPr>
                <w:color w:val="000000"/>
                <w:sz w:val="20"/>
                <w:szCs w:val="20"/>
              </w:rPr>
            </w:pPr>
            <w:r w:rsidRPr="00307700">
              <w:rPr>
                <w:color w:val="000000"/>
                <w:sz w:val="20"/>
                <w:szCs w:val="20"/>
              </w:rPr>
              <w:t> </w:t>
            </w:r>
          </w:p>
        </w:tc>
        <w:tc>
          <w:tcPr>
            <w:tcW w:w="445" w:type="pct"/>
            <w:tcBorders>
              <w:top w:val="nil"/>
              <w:left w:val="nil"/>
              <w:bottom w:val="single" w:sz="8" w:space="0" w:color="auto"/>
              <w:right w:val="single" w:sz="8" w:space="0" w:color="auto"/>
            </w:tcBorders>
            <w:shd w:val="clear" w:color="auto" w:fill="auto"/>
            <w:noWrap/>
            <w:vAlign w:val="center"/>
            <w:hideMark/>
          </w:tcPr>
          <w:p w14:paraId="1D380EAB" w14:textId="77777777" w:rsidR="00C25060" w:rsidRPr="00307700" w:rsidRDefault="00C25060" w:rsidP="005D03C3">
            <w:pPr>
              <w:jc w:val="center"/>
              <w:rPr>
                <w:color w:val="000000"/>
                <w:sz w:val="20"/>
                <w:szCs w:val="20"/>
              </w:rPr>
            </w:pPr>
            <w:r w:rsidRPr="00307700">
              <w:rPr>
                <w:color w:val="000000"/>
                <w:sz w:val="20"/>
                <w:szCs w:val="20"/>
              </w:rPr>
              <w:t> </w:t>
            </w:r>
          </w:p>
        </w:tc>
      </w:tr>
      <w:tr w:rsidR="00C25060" w:rsidRPr="00307700" w14:paraId="6FBA294C"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6D8FC631" w14:textId="77777777" w:rsidR="00C25060" w:rsidRPr="00307700" w:rsidRDefault="00C25060" w:rsidP="005D03C3">
            <w:pPr>
              <w:jc w:val="center"/>
              <w:rPr>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3FB336A5" w14:textId="77777777" w:rsidR="00C25060" w:rsidRPr="00307700" w:rsidRDefault="00C25060" w:rsidP="005D03C3">
            <w:pPr>
              <w:jc w:val="center"/>
              <w:rPr>
                <w:color w:val="000000"/>
                <w:sz w:val="20"/>
                <w:szCs w:val="20"/>
              </w:rPr>
            </w:pPr>
            <w:r w:rsidRPr="00307700">
              <w:rPr>
                <w:color w:val="000000"/>
                <w:sz w:val="20"/>
                <w:szCs w:val="20"/>
              </w:rPr>
              <w:t>12</w:t>
            </w:r>
          </w:p>
        </w:tc>
        <w:tc>
          <w:tcPr>
            <w:tcW w:w="440" w:type="pct"/>
            <w:tcBorders>
              <w:top w:val="nil"/>
              <w:left w:val="nil"/>
              <w:bottom w:val="single" w:sz="8" w:space="0" w:color="auto"/>
              <w:right w:val="single" w:sz="8" w:space="0" w:color="auto"/>
            </w:tcBorders>
            <w:shd w:val="clear" w:color="auto" w:fill="auto"/>
            <w:noWrap/>
            <w:vAlign w:val="center"/>
            <w:hideMark/>
          </w:tcPr>
          <w:p w14:paraId="594420B2" w14:textId="77777777" w:rsidR="00C25060" w:rsidRPr="00307700" w:rsidRDefault="00C25060" w:rsidP="005D03C3">
            <w:pPr>
              <w:jc w:val="center"/>
              <w:rPr>
                <w:color w:val="000000"/>
                <w:sz w:val="20"/>
                <w:szCs w:val="20"/>
              </w:rPr>
            </w:pPr>
            <w:r w:rsidRPr="00307700">
              <w:rPr>
                <w:color w:val="000000"/>
                <w:sz w:val="20"/>
                <w:szCs w:val="20"/>
              </w:rPr>
              <w:t>104,3</w:t>
            </w:r>
          </w:p>
        </w:tc>
        <w:tc>
          <w:tcPr>
            <w:tcW w:w="440" w:type="pct"/>
            <w:tcBorders>
              <w:top w:val="nil"/>
              <w:left w:val="nil"/>
              <w:bottom w:val="single" w:sz="8" w:space="0" w:color="auto"/>
              <w:right w:val="single" w:sz="8" w:space="0" w:color="auto"/>
            </w:tcBorders>
            <w:shd w:val="clear" w:color="auto" w:fill="auto"/>
            <w:noWrap/>
            <w:vAlign w:val="center"/>
            <w:hideMark/>
          </w:tcPr>
          <w:p w14:paraId="25A734D1" w14:textId="77777777" w:rsidR="00C25060" w:rsidRPr="00307700" w:rsidRDefault="00C25060" w:rsidP="005D03C3">
            <w:pPr>
              <w:jc w:val="center"/>
              <w:rPr>
                <w:color w:val="000000"/>
                <w:sz w:val="20"/>
                <w:szCs w:val="20"/>
              </w:rPr>
            </w:pPr>
            <w:r w:rsidRPr="00307700">
              <w:rPr>
                <w:color w:val="000000"/>
                <w:sz w:val="20"/>
                <w:szCs w:val="20"/>
              </w:rPr>
              <w:t>100</w:t>
            </w:r>
          </w:p>
        </w:tc>
        <w:tc>
          <w:tcPr>
            <w:tcW w:w="440" w:type="pct"/>
            <w:tcBorders>
              <w:top w:val="nil"/>
              <w:left w:val="nil"/>
              <w:bottom w:val="single" w:sz="8" w:space="0" w:color="auto"/>
              <w:right w:val="single" w:sz="8" w:space="0" w:color="auto"/>
            </w:tcBorders>
            <w:shd w:val="clear" w:color="auto" w:fill="auto"/>
            <w:noWrap/>
            <w:vAlign w:val="center"/>
            <w:hideMark/>
          </w:tcPr>
          <w:p w14:paraId="1AA1FBD6" w14:textId="77777777" w:rsidR="00C25060" w:rsidRPr="00307700" w:rsidRDefault="00C25060" w:rsidP="005D03C3">
            <w:pPr>
              <w:jc w:val="center"/>
              <w:rPr>
                <w:color w:val="000000"/>
                <w:sz w:val="20"/>
                <w:szCs w:val="20"/>
              </w:rPr>
            </w:pPr>
            <w:r w:rsidRPr="00307700">
              <w:rPr>
                <w:color w:val="000000"/>
                <w:sz w:val="20"/>
                <w:szCs w:val="20"/>
              </w:rPr>
              <w:t>95,3</w:t>
            </w:r>
          </w:p>
        </w:tc>
        <w:tc>
          <w:tcPr>
            <w:tcW w:w="440" w:type="pct"/>
            <w:tcBorders>
              <w:top w:val="nil"/>
              <w:left w:val="nil"/>
              <w:bottom w:val="single" w:sz="8" w:space="0" w:color="auto"/>
              <w:right w:val="single" w:sz="8" w:space="0" w:color="auto"/>
            </w:tcBorders>
            <w:shd w:val="clear" w:color="auto" w:fill="auto"/>
            <w:noWrap/>
            <w:vAlign w:val="center"/>
            <w:hideMark/>
          </w:tcPr>
          <w:p w14:paraId="53470646" w14:textId="77777777" w:rsidR="00C25060" w:rsidRPr="00307700" w:rsidRDefault="00C25060" w:rsidP="005D03C3">
            <w:pPr>
              <w:jc w:val="center"/>
              <w:rPr>
                <w:color w:val="000000"/>
                <w:sz w:val="20"/>
                <w:szCs w:val="20"/>
              </w:rPr>
            </w:pPr>
            <w:r w:rsidRPr="00307700">
              <w:rPr>
                <w:color w:val="000000"/>
                <w:sz w:val="20"/>
                <w:szCs w:val="20"/>
              </w:rPr>
              <w:t>91</w:t>
            </w:r>
          </w:p>
        </w:tc>
        <w:tc>
          <w:tcPr>
            <w:tcW w:w="440" w:type="pct"/>
            <w:tcBorders>
              <w:top w:val="nil"/>
              <w:left w:val="nil"/>
              <w:bottom w:val="single" w:sz="8" w:space="0" w:color="auto"/>
              <w:right w:val="single" w:sz="8" w:space="0" w:color="auto"/>
            </w:tcBorders>
            <w:shd w:val="clear" w:color="auto" w:fill="auto"/>
            <w:noWrap/>
            <w:vAlign w:val="center"/>
            <w:hideMark/>
          </w:tcPr>
          <w:p w14:paraId="66C89AD9" w14:textId="77777777" w:rsidR="00C25060" w:rsidRPr="00307700" w:rsidRDefault="00C25060" w:rsidP="005D03C3">
            <w:pPr>
              <w:jc w:val="center"/>
              <w:rPr>
                <w:color w:val="000000"/>
                <w:sz w:val="20"/>
                <w:szCs w:val="20"/>
              </w:rPr>
            </w:pPr>
            <w:r w:rsidRPr="00307700">
              <w:rPr>
                <w:color w:val="000000"/>
                <w:sz w:val="20"/>
                <w:szCs w:val="20"/>
              </w:rPr>
              <w:t>59,8</w:t>
            </w:r>
          </w:p>
        </w:tc>
        <w:tc>
          <w:tcPr>
            <w:tcW w:w="440" w:type="pct"/>
            <w:tcBorders>
              <w:top w:val="nil"/>
              <w:left w:val="nil"/>
              <w:bottom w:val="single" w:sz="8" w:space="0" w:color="auto"/>
              <w:right w:val="single" w:sz="8" w:space="0" w:color="auto"/>
            </w:tcBorders>
            <w:shd w:val="clear" w:color="auto" w:fill="auto"/>
            <w:noWrap/>
            <w:vAlign w:val="center"/>
            <w:hideMark/>
          </w:tcPr>
          <w:p w14:paraId="38E9547E" w14:textId="77777777" w:rsidR="00C25060" w:rsidRPr="00307700" w:rsidRDefault="00C25060" w:rsidP="005D03C3">
            <w:pPr>
              <w:jc w:val="center"/>
              <w:rPr>
                <w:color w:val="000000"/>
                <w:sz w:val="20"/>
                <w:szCs w:val="20"/>
              </w:rPr>
            </w:pPr>
            <w:r w:rsidRPr="00307700">
              <w:rPr>
                <w:color w:val="000000"/>
                <w:sz w:val="20"/>
                <w:szCs w:val="20"/>
              </w:rPr>
              <w:t> </w:t>
            </w:r>
          </w:p>
        </w:tc>
        <w:tc>
          <w:tcPr>
            <w:tcW w:w="440" w:type="pct"/>
            <w:tcBorders>
              <w:top w:val="nil"/>
              <w:left w:val="nil"/>
              <w:bottom w:val="single" w:sz="8" w:space="0" w:color="auto"/>
              <w:right w:val="single" w:sz="8" w:space="0" w:color="auto"/>
            </w:tcBorders>
            <w:shd w:val="clear" w:color="auto" w:fill="auto"/>
            <w:noWrap/>
            <w:vAlign w:val="center"/>
            <w:hideMark/>
          </w:tcPr>
          <w:p w14:paraId="6A5B418F" w14:textId="77777777" w:rsidR="00C25060" w:rsidRPr="00307700" w:rsidRDefault="00C25060" w:rsidP="005D03C3">
            <w:pPr>
              <w:jc w:val="center"/>
              <w:rPr>
                <w:color w:val="000000"/>
                <w:sz w:val="20"/>
                <w:szCs w:val="20"/>
              </w:rPr>
            </w:pPr>
            <w:r w:rsidRPr="00307700">
              <w:rPr>
                <w:color w:val="000000"/>
                <w:sz w:val="20"/>
                <w:szCs w:val="20"/>
              </w:rPr>
              <w:t> </w:t>
            </w:r>
          </w:p>
        </w:tc>
        <w:tc>
          <w:tcPr>
            <w:tcW w:w="445" w:type="pct"/>
            <w:tcBorders>
              <w:top w:val="nil"/>
              <w:left w:val="nil"/>
              <w:bottom w:val="single" w:sz="8" w:space="0" w:color="auto"/>
              <w:right w:val="single" w:sz="8" w:space="0" w:color="auto"/>
            </w:tcBorders>
            <w:shd w:val="clear" w:color="auto" w:fill="auto"/>
            <w:noWrap/>
            <w:vAlign w:val="center"/>
            <w:hideMark/>
          </w:tcPr>
          <w:p w14:paraId="49EEF858" w14:textId="77777777" w:rsidR="00C25060" w:rsidRPr="00307700" w:rsidRDefault="00C25060" w:rsidP="005D03C3">
            <w:pPr>
              <w:jc w:val="center"/>
              <w:rPr>
                <w:color w:val="000000"/>
                <w:sz w:val="20"/>
                <w:szCs w:val="20"/>
              </w:rPr>
            </w:pPr>
            <w:r w:rsidRPr="00307700">
              <w:rPr>
                <w:color w:val="000000"/>
                <w:sz w:val="20"/>
                <w:szCs w:val="20"/>
              </w:rPr>
              <w:t> </w:t>
            </w:r>
          </w:p>
        </w:tc>
      </w:tr>
      <w:tr w:rsidR="00C25060" w:rsidRPr="00307700" w14:paraId="6492205A" w14:textId="77777777" w:rsidTr="00C25060">
        <w:tc>
          <w:tcPr>
            <w:tcW w:w="1011" w:type="pct"/>
            <w:vMerge w:val="restart"/>
            <w:tcBorders>
              <w:top w:val="nil"/>
              <w:left w:val="single" w:sz="8" w:space="0" w:color="auto"/>
              <w:bottom w:val="single" w:sz="8" w:space="0" w:color="000000"/>
              <w:right w:val="single" w:sz="8" w:space="0" w:color="auto"/>
            </w:tcBorders>
            <w:shd w:val="clear" w:color="auto" w:fill="auto"/>
            <w:vAlign w:val="center"/>
            <w:hideMark/>
          </w:tcPr>
          <w:p w14:paraId="53CF46F0" w14:textId="77777777" w:rsidR="00C25060" w:rsidRPr="00307700" w:rsidRDefault="00C25060" w:rsidP="005D03C3">
            <w:pPr>
              <w:jc w:val="center"/>
              <w:rPr>
                <w:color w:val="000000"/>
                <w:sz w:val="20"/>
                <w:szCs w:val="20"/>
              </w:rPr>
            </w:pPr>
            <w:r w:rsidRPr="00307700">
              <w:rPr>
                <w:color w:val="000000"/>
                <w:sz w:val="20"/>
                <w:szCs w:val="20"/>
              </w:rPr>
              <w:t>6 Административного назначения (офисы)</w:t>
            </w:r>
          </w:p>
        </w:tc>
        <w:tc>
          <w:tcPr>
            <w:tcW w:w="465" w:type="pct"/>
            <w:tcBorders>
              <w:top w:val="nil"/>
              <w:left w:val="nil"/>
              <w:bottom w:val="single" w:sz="8" w:space="0" w:color="auto"/>
              <w:right w:val="single" w:sz="8" w:space="0" w:color="auto"/>
            </w:tcBorders>
            <w:shd w:val="clear" w:color="auto" w:fill="auto"/>
            <w:noWrap/>
            <w:vAlign w:val="center"/>
            <w:hideMark/>
          </w:tcPr>
          <w:p w14:paraId="51E1489E" w14:textId="77777777" w:rsidR="00C25060" w:rsidRPr="00307700" w:rsidRDefault="00C25060" w:rsidP="005D03C3">
            <w:pPr>
              <w:jc w:val="center"/>
              <w:rPr>
                <w:color w:val="000000"/>
                <w:sz w:val="20"/>
                <w:szCs w:val="20"/>
              </w:rPr>
            </w:pPr>
            <w:r w:rsidRPr="00307700">
              <w:rPr>
                <w:color w:val="000000"/>
                <w:sz w:val="20"/>
                <w:szCs w:val="20"/>
              </w:rPr>
              <w:t>3</w:t>
            </w:r>
          </w:p>
        </w:tc>
        <w:tc>
          <w:tcPr>
            <w:tcW w:w="440" w:type="pct"/>
            <w:tcBorders>
              <w:top w:val="nil"/>
              <w:left w:val="nil"/>
              <w:bottom w:val="single" w:sz="8" w:space="0" w:color="auto"/>
              <w:right w:val="single" w:sz="8" w:space="0" w:color="auto"/>
            </w:tcBorders>
            <w:shd w:val="clear" w:color="auto" w:fill="auto"/>
            <w:noWrap/>
            <w:vAlign w:val="center"/>
            <w:hideMark/>
          </w:tcPr>
          <w:p w14:paraId="4AABB0A9" w14:textId="77777777" w:rsidR="00C25060" w:rsidRPr="00307700" w:rsidRDefault="00C25060" w:rsidP="005D03C3">
            <w:pPr>
              <w:jc w:val="center"/>
              <w:rPr>
                <w:color w:val="000000"/>
                <w:sz w:val="20"/>
                <w:szCs w:val="20"/>
              </w:rPr>
            </w:pPr>
            <w:r w:rsidRPr="00307700">
              <w:rPr>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37A52660" w14:textId="77777777" w:rsidR="00C25060" w:rsidRPr="00307700" w:rsidRDefault="00C25060" w:rsidP="005D03C3">
            <w:pPr>
              <w:jc w:val="center"/>
              <w:rPr>
                <w:color w:val="000000"/>
                <w:sz w:val="20"/>
                <w:szCs w:val="20"/>
              </w:rPr>
            </w:pPr>
            <w:r w:rsidRPr="00307700">
              <w:rPr>
                <w:color w:val="000000"/>
                <w:sz w:val="20"/>
                <w:szCs w:val="20"/>
              </w:rPr>
              <w:t>42,7</w:t>
            </w:r>
          </w:p>
        </w:tc>
        <w:tc>
          <w:tcPr>
            <w:tcW w:w="440" w:type="pct"/>
            <w:tcBorders>
              <w:top w:val="nil"/>
              <w:left w:val="nil"/>
              <w:bottom w:val="single" w:sz="8" w:space="0" w:color="auto"/>
              <w:right w:val="single" w:sz="8" w:space="0" w:color="auto"/>
            </w:tcBorders>
            <w:shd w:val="clear" w:color="auto" w:fill="auto"/>
            <w:noWrap/>
            <w:vAlign w:val="center"/>
            <w:hideMark/>
          </w:tcPr>
          <w:p w14:paraId="55BE08B1" w14:textId="77777777" w:rsidR="00C25060" w:rsidRPr="00307700" w:rsidRDefault="00C25060" w:rsidP="005D03C3">
            <w:pPr>
              <w:jc w:val="center"/>
              <w:rPr>
                <w:color w:val="000000"/>
                <w:sz w:val="20"/>
                <w:szCs w:val="20"/>
              </w:rPr>
            </w:pPr>
            <w:r w:rsidRPr="00307700">
              <w:rPr>
                <w:color w:val="000000"/>
                <w:sz w:val="20"/>
                <w:szCs w:val="20"/>
              </w:rPr>
              <w:t>41,4</w:t>
            </w:r>
          </w:p>
        </w:tc>
        <w:tc>
          <w:tcPr>
            <w:tcW w:w="440" w:type="pct"/>
            <w:tcBorders>
              <w:top w:val="nil"/>
              <w:left w:val="nil"/>
              <w:bottom w:val="single" w:sz="8" w:space="0" w:color="auto"/>
              <w:right w:val="single" w:sz="8" w:space="0" w:color="auto"/>
            </w:tcBorders>
            <w:shd w:val="clear" w:color="auto" w:fill="auto"/>
            <w:noWrap/>
            <w:vAlign w:val="center"/>
            <w:hideMark/>
          </w:tcPr>
          <w:p w14:paraId="766043A4" w14:textId="77777777" w:rsidR="00C25060" w:rsidRPr="00307700" w:rsidRDefault="00C25060" w:rsidP="005D03C3">
            <w:pPr>
              <w:jc w:val="center"/>
              <w:rPr>
                <w:color w:val="000000"/>
                <w:sz w:val="20"/>
                <w:szCs w:val="20"/>
              </w:rPr>
            </w:pPr>
            <w:r w:rsidRPr="00307700">
              <w:rPr>
                <w:color w:val="000000"/>
                <w:sz w:val="20"/>
                <w:szCs w:val="20"/>
              </w:rPr>
              <w:t>33,9</w:t>
            </w:r>
          </w:p>
        </w:tc>
        <w:tc>
          <w:tcPr>
            <w:tcW w:w="440" w:type="pct"/>
            <w:tcBorders>
              <w:top w:val="nil"/>
              <w:left w:val="nil"/>
              <w:bottom w:val="single" w:sz="8" w:space="0" w:color="auto"/>
              <w:right w:val="single" w:sz="8" w:space="0" w:color="auto"/>
            </w:tcBorders>
            <w:shd w:val="clear" w:color="auto" w:fill="auto"/>
            <w:noWrap/>
            <w:vAlign w:val="center"/>
            <w:hideMark/>
          </w:tcPr>
          <w:p w14:paraId="660FE682" w14:textId="77777777" w:rsidR="00C25060" w:rsidRPr="00307700" w:rsidRDefault="00C25060" w:rsidP="005D03C3">
            <w:pPr>
              <w:jc w:val="center"/>
              <w:rPr>
                <w:color w:val="000000"/>
                <w:sz w:val="20"/>
                <w:szCs w:val="20"/>
              </w:rPr>
            </w:pPr>
            <w:r w:rsidRPr="00307700">
              <w:rPr>
                <w:color w:val="000000"/>
                <w:sz w:val="20"/>
                <w:szCs w:val="20"/>
              </w:rPr>
              <w:t>30,1</w:t>
            </w:r>
          </w:p>
        </w:tc>
        <w:tc>
          <w:tcPr>
            <w:tcW w:w="440" w:type="pct"/>
            <w:tcBorders>
              <w:top w:val="nil"/>
              <w:left w:val="nil"/>
              <w:bottom w:val="single" w:sz="8" w:space="0" w:color="auto"/>
              <w:right w:val="single" w:sz="8" w:space="0" w:color="auto"/>
            </w:tcBorders>
            <w:shd w:val="clear" w:color="auto" w:fill="auto"/>
            <w:noWrap/>
            <w:vAlign w:val="center"/>
            <w:hideMark/>
          </w:tcPr>
          <w:p w14:paraId="0B0AF3DA" w14:textId="77777777" w:rsidR="00C25060" w:rsidRPr="00307700" w:rsidRDefault="00C25060" w:rsidP="005D03C3">
            <w:pPr>
              <w:jc w:val="center"/>
              <w:rPr>
                <w:color w:val="000000"/>
                <w:sz w:val="20"/>
                <w:szCs w:val="20"/>
              </w:rPr>
            </w:pPr>
            <w:r w:rsidRPr="00307700">
              <w:rPr>
                <w:color w:val="000000"/>
                <w:sz w:val="20"/>
                <w:szCs w:val="20"/>
              </w:rPr>
              <w:t>27,6</w:t>
            </w:r>
          </w:p>
        </w:tc>
        <w:tc>
          <w:tcPr>
            <w:tcW w:w="440" w:type="pct"/>
            <w:tcBorders>
              <w:top w:val="nil"/>
              <w:left w:val="nil"/>
              <w:bottom w:val="single" w:sz="8" w:space="0" w:color="auto"/>
              <w:right w:val="single" w:sz="8" w:space="0" w:color="auto"/>
            </w:tcBorders>
            <w:shd w:val="clear" w:color="auto" w:fill="auto"/>
            <w:noWrap/>
            <w:vAlign w:val="center"/>
            <w:hideMark/>
          </w:tcPr>
          <w:p w14:paraId="3E39B7E1" w14:textId="77777777" w:rsidR="00C25060" w:rsidRPr="00307700" w:rsidRDefault="00C25060" w:rsidP="005D03C3">
            <w:pPr>
              <w:jc w:val="center"/>
              <w:rPr>
                <w:color w:val="000000"/>
                <w:sz w:val="20"/>
                <w:szCs w:val="20"/>
              </w:rPr>
            </w:pPr>
            <w:r w:rsidRPr="00307700">
              <w:rPr>
                <w:color w:val="000000"/>
                <w:sz w:val="20"/>
                <w:szCs w:val="20"/>
              </w:rPr>
              <w:t>25,1</w:t>
            </w:r>
          </w:p>
        </w:tc>
        <w:tc>
          <w:tcPr>
            <w:tcW w:w="445" w:type="pct"/>
            <w:tcBorders>
              <w:top w:val="nil"/>
              <w:left w:val="nil"/>
              <w:bottom w:val="single" w:sz="8" w:space="0" w:color="auto"/>
              <w:right w:val="single" w:sz="8" w:space="0" w:color="auto"/>
            </w:tcBorders>
            <w:shd w:val="clear" w:color="auto" w:fill="auto"/>
            <w:noWrap/>
            <w:vAlign w:val="center"/>
            <w:hideMark/>
          </w:tcPr>
          <w:p w14:paraId="475009BB" w14:textId="77777777" w:rsidR="00C25060" w:rsidRPr="00307700" w:rsidRDefault="00C25060" w:rsidP="005D03C3">
            <w:pPr>
              <w:jc w:val="center"/>
              <w:rPr>
                <w:color w:val="000000"/>
                <w:sz w:val="20"/>
                <w:szCs w:val="20"/>
              </w:rPr>
            </w:pPr>
            <w:r w:rsidRPr="00307700">
              <w:rPr>
                <w:color w:val="000000"/>
                <w:sz w:val="20"/>
                <w:szCs w:val="20"/>
              </w:rPr>
              <w:t>25,1</w:t>
            </w:r>
          </w:p>
        </w:tc>
      </w:tr>
      <w:tr w:rsidR="00C25060" w:rsidRPr="00307700" w14:paraId="4DA3F840"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54EFF93B" w14:textId="77777777" w:rsidR="00C25060" w:rsidRPr="00307700" w:rsidRDefault="00C25060" w:rsidP="005D03C3">
            <w:pPr>
              <w:jc w:val="center"/>
              <w:rPr>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153932CA" w14:textId="77777777" w:rsidR="00C25060" w:rsidRPr="00307700" w:rsidRDefault="00C25060" w:rsidP="005D03C3">
            <w:pPr>
              <w:jc w:val="center"/>
              <w:rPr>
                <w:color w:val="000000"/>
                <w:sz w:val="20"/>
                <w:szCs w:val="20"/>
              </w:rPr>
            </w:pPr>
            <w:r w:rsidRPr="00307700">
              <w:rPr>
                <w:color w:val="000000"/>
                <w:sz w:val="20"/>
                <w:szCs w:val="20"/>
              </w:rPr>
              <w:t>4,5</w:t>
            </w:r>
          </w:p>
        </w:tc>
        <w:tc>
          <w:tcPr>
            <w:tcW w:w="440" w:type="pct"/>
            <w:tcBorders>
              <w:top w:val="nil"/>
              <w:left w:val="nil"/>
              <w:bottom w:val="single" w:sz="8" w:space="0" w:color="auto"/>
              <w:right w:val="single" w:sz="8" w:space="0" w:color="auto"/>
            </w:tcBorders>
            <w:shd w:val="clear" w:color="auto" w:fill="auto"/>
            <w:noWrap/>
            <w:vAlign w:val="center"/>
            <w:hideMark/>
          </w:tcPr>
          <w:p w14:paraId="4E5E2781" w14:textId="77777777" w:rsidR="00C25060" w:rsidRPr="00307700" w:rsidRDefault="00C25060" w:rsidP="005D03C3">
            <w:pPr>
              <w:jc w:val="center"/>
              <w:rPr>
                <w:color w:val="000000"/>
                <w:sz w:val="20"/>
                <w:szCs w:val="20"/>
              </w:rPr>
            </w:pPr>
            <w:r w:rsidRPr="00307700">
              <w:rPr>
                <w:color w:val="000000"/>
                <w:sz w:val="20"/>
                <w:szCs w:val="20"/>
              </w:rPr>
              <w:t>67,8</w:t>
            </w:r>
          </w:p>
        </w:tc>
        <w:tc>
          <w:tcPr>
            <w:tcW w:w="440" w:type="pct"/>
            <w:tcBorders>
              <w:top w:val="nil"/>
              <w:left w:val="nil"/>
              <w:bottom w:val="single" w:sz="8" w:space="0" w:color="auto"/>
              <w:right w:val="single" w:sz="8" w:space="0" w:color="auto"/>
            </w:tcBorders>
            <w:shd w:val="clear" w:color="auto" w:fill="auto"/>
            <w:noWrap/>
            <w:vAlign w:val="center"/>
            <w:hideMark/>
          </w:tcPr>
          <w:p w14:paraId="0D1E5B94" w14:textId="77777777" w:rsidR="00C25060" w:rsidRPr="00307700" w:rsidRDefault="00C25060" w:rsidP="005D03C3">
            <w:pPr>
              <w:jc w:val="center"/>
              <w:rPr>
                <w:color w:val="000000"/>
                <w:sz w:val="20"/>
                <w:szCs w:val="20"/>
              </w:rPr>
            </w:pPr>
            <w:r w:rsidRPr="00307700">
              <w:rPr>
                <w:color w:val="000000"/>
                <w:sz w:val="20"/>
                <w:szCs w:val="20"/>
              </w:rPr>
              <w:t>64</w:t>
            </w:r>
          </w:p>
        </w:tc>
        <w:tc>
          <w:tcPr>
            <w:tcW w:w="440" w:type="pct"/>
            <w:tcBorders>
              <w:top w:val="nil"/>
              <w:left w:val="nil"/>
              <w:bottom w:val="single" w:sz="8" w:space="0" w:color="auto"/>
              <w:right w:val="single" w:sz="8" w:space="0" w:color="auto"/>
            </w:tcBorders>
            <w:shd w:val="clear" w:color="auto" w:fill="auto"/>
            <w:noWrap/>
            <w:vAlign w:val="center"/>
            <w:hideMark/>
          </w:tcPr>
          <w:p w14:paraId="60ABFCD4" w14:textId="77777777" w:rsidR="00C25060" w:rsidRPr="00307700" w:rsidRDefault="00C25060" w:rsidP="005D03C3">
            <w:pPr>
              <w:jc w:val="center"/>
              <w:rPr>
                <w:color w:val="000000"/>
                <w:sz w:val="20"/>
                <w:szCs w:val="20"/>
              </w:rPr>
            </w:pPr>
            <w:r w:rsidRPr="00307700">
              <w:rPr>
                <w:color w:val="000000"/>
                <w:sz w:val="20"/>
                <w:szCs w:val="20"/>
              </w:rPr>
              <w:t>62,1</w:t>
            </w:r>
          </w:p>
        </w:tc>
        <w:tc>
          <w:tcPr>
            <w:tcW w:w="440" w:type="pct"/>
            <w:tcBorders>
              <w:top w:val="nil"/>
              <w:left w:val="nil"/>
              <w:bottom w:val="single" w:sz="8" w:space="0" w:color="auto"/>
              <w:right w:val="single" w:sz="8" w:space="0" w:color="auto"/>
            </w:tcBorders>
            <w:shd w:val="clear" w:color="auto" w:fill="auto"/>
            <w:noWrap/>
            <w:vAlign w:val="center"/>
            <w:hideMark/>
          </w:tcPr>
          <w:p w14:paraId="410F3678" w14:textId="77777777" w:rsidR="00C25060" w:rsidRPr="00307700" w:rsidRDefault="00C25060" w:rsidP="005D03C3">
            <w:pPr>
              <w:jc w:val="center"/>
              <w:rPr>
                <w:color w:val="000000"/>
                <w:sz w:val="20"/>
                <w:szCs w:val="20"/>
              </w:rPr>
            </w:pPr>
            <w:r w:rsidRPr="00307700">
              <w:rPr>
                <w:color w:val="000000"/>
                <w:sz w:val="20"/>
                <w:szCs w:val="20"/>
              </w:rPr>
              <w:t>50,9</w:t>
            </w:r>
          </w:p>
        </w:tc>
        <w:tc>
          <w:tcPr>
            <w:tcW w:w="440" w:type="pct"/>
            <w:tcBorders>
              <w:top w:val="nil"/>
              <w:left w:val="nil"/>
              <w:bottom w:val="single" w:sz="8" w:space="0" w:color="auto"/>
              <w:right w:val="single" w:sz="8" w:space="0" w:color="auto"/>
            </w:tcBorders>
            <w:shd w:val="clear" w:color="auto" w:fill="auto"/>
            <w:noWrap/>
            <w:vAlign w:val="center"/>
            <w:hideMark/>
          </w:tcPr>
          <w:p w14:paraId="7FA9712E" w14:textId="77777777" w:rsidR="00C25060" w:rsidRPr="00307700" w:rsidRDefault="00C25060" w:rsidP="005D03C3">
            <w:pPr>
              <w:jc w:val="center"/>
              <w:rPr>
                <w:color w:val="000000"/>
                <w:sz w:val="20"/>
                <w:szCs w:val="20"/>
              </w:rPr>
            </w:pPr>
            <w:r w:rsidRPr="00307700">
              <w:rPr>
                <w:color w:val="000000"/>
                <w:sz w:val="20"/>
                <w:szCs w:val="20"/>
              </w:rPr>
              <w:t>45,2</w:t>
            </w:r>
          </w:p>
        </w:tc>
        <w:tc>
          <w:tcPr>
            <w:tcW w:w="440" w:type="pct"/>
            <w:tcBorders>
              <w:top w:val="nil"/>
              <w:left w:val="nil"/>
              <w:bottom w:val="single" w:sz="8" w:space="0" w:color="auto"/>
              <w:right w:val="single" w:sz="8" w:space="0" w:color="auto"/>
            </w:tcBorders>
            <w:shd w:val="clear" w:color="auto" w:fill="auto"/>
            <w:noWrap/>
            <w:vAlign w:val="center"/>
            <w:hideMark/>
          </w:tcPr>
          <w:p w14:paraId="2267FEE1" w14:textId="77777777" w:rsidR="00C25060" w:rsidRPr="00307700" w:rsidRDefault="00C25060" w:rsidP="005D03C3">
            <w:pPr>
              <w:jc w:val="center"/>
              <w:rPr>
                <w:color w:val="000000"/>
                <w:sz w:val="20"/>
                <w:szCs w:val="20"/>
              </w:rPr>
            </w:pPr>
            <w:r w:rsidRPr="00307700">
              <w:rPr>
                <w:color w:val="000000"/>
                <w:sz w:val="20"/>
                <w:szCs w:val="20"/>
              </w:rPr>
              <w:t>41,4</w:t>
            </w:r>
          </w:p>
        </w:tc>
        <w:tc>
          <w:tcPr>
            <w:tcW w:w="440" w:type="pct"/>
            <w:tcBorders>
              <w:top w:val="nil"/>
              <w:left w:val="nil"/>
              <w:bottom w:val="single" w:sz="8" w:space="0" w:color="auto"/>
              <w:right w:val="single" w:sz="8" w:space="0" w:color="auto"/>
            </w:tcBorders>
            <w:shd w:val="clear" w:color="auto" w:fill="auto"/>
            <w:noWrap/>
            <w:vAlign w:val="center"/>
            <w:hideMark/>
          </w:tcPr>
          <w:p w14:paraId="0AA9B94F" w14:textId="77777777" w:rsidR="00C25060" w:rsidRPr="00307700" w:rsidRDefault="00C25060" w:rsidP="005D03C3">
            <w:pPr>
              <w:jc w:val="center"/>
              <w:rPr>
                <w:color w:val="000000"/>
                <w:sz w:val="20"/>
                <w:szCs w:val="20"/>
              </w:rPr>
            </w:pPr>
            <w:r w:rsidRPr="00307700">
              <w:rPr>
                <w:color w:val="000000"/>
                <w:sz w:val="20"/>
                <w:szCs w:val="20"/>
              </w:rPr>
              <w:t>37,7</w:t>
            </w:r>
          </w:p>
        </w:tc>
        <w:tc>
          <w:tcPr>
            <w:tcW w:w="445" w:type="pct"/>
            <w:tcBorders>
              <w:top w:val="nil"/>
              <w:left w:val="nil"/>
              <w:bottom w:val="single" w:sz="8" w:space="0" w:color="auto"/>
              <w:right w:val="single" w:sz="8" w:space="0" w:color="auto"/>
            </w:tcBorders>
            <w:shd w:val="clear" w:color="auto" w:fill="auto"/>
            <w:noWrap/>
            <w:vAlign w:val="center"/>
            <w:hideMark/>
          </w:tcPr>
          <w:p w14:paraId="2C36CEB0" w14:textId="77777777" w:rsidR="00C25060" w:rsidRPr="00307700" w:rsidRDefault="00C25060" w:rsidP="005D03C3">
            <w:pPr>
              <w:jc w:val="center"/>
              <w:rPr>
                <w:color w:val="000000"/>
                <w:sz w:val="20"/>
                <w:szCs w:val="20"/>
              </w:rPr>
            </w:pPr>
            <w:r w:rsidRPr="00307700">
              <w:rPr>
                <w:color w:val="000000"/>
                <w:sz w:val="20"/>
                <w:szCs w:val="20"/>
              </w:rPr>
              <w:t>37,7</w:t>
            </w:r>
          </w:p>
        </w:tc>
      </w:tr>
      <w:tr w:rsidR="00C25060" w:rsidRPr="00307700" w14:paraId="7EFA327D" w14:textId="77777777" w:rsidTr="00C25060">
        <w:tc>
          <w:tcPr>
            <w:tcW w:w="1011" w:type="pct"/>
            <w:vMerge/>
            <w:tcBorders>
              <w:top w:val="nil"/>
              <w:left w:val="single" w:sz="8" w:space="0" w:color="auto"/>
              <w:bottom w:val="single" w:sz="8" w:space="0" w:color="000000"/>
              <w:right w:val="single" w:sz="8" w:space="0" w:color="auto"/>
            </w:tcBorders>
            <w:vAlign w:val="center"/>
            <w:hideMark/>
          </w:tcPr>
          <w:p w14:paraId="26777F93" w14:textId="77777777" w:rsidR="00C25060" w:rsidRPr="00307700" w:rsidRDefault="00C25060" w:rsidP="005D03C3">
            <w:pPr>
              <w:jc w:val="center"/>
              <w:rPr>
                <w:color w:val="000000"/>
                <w:sz w:val="20"/>
                <w:szCs w:val="20"/>
              </w:rPr>
            </w:pPr>
          </w:p>
        </w:tc>
        <w:tc>
          <w:tcPr>
            <w:tcW w:w="465" w:type="pct"/>
            <w:tcBorders>
              <w:top w:val="nil"/>
              <w:left w:val="nil"/>
              <w:bottom w:val="single" w:sz="8" w:space="0" w:color="auto"/>
              <w:right w:val="single" w:sz="8" w:space="0" w:color="auto"/>
            </w:tcBorders>
            <w:shd w:val="clear" w:color="auto" w:fill="auto"/>
            <w:noWrap/>
            <w:vAlign w:val="center"/>
            <w:hideMark/>
          </w:tcPr>
          <w:p w14:paraId="5165F973" w14:textId="77777777" w:rsidR="00C25060" w:rsidRPr="00307700" w:rsidRDefault="00C25060" w:rsidP="005D03C3">
            <w:pPr>
              <w:jc w:val="center"/>
              <w:rPr>
                <w:color w:val="000000"/>
                <w:sz w:val="20"/>
                <w:szCs w:val="20"/>
              </w:rPr>
            </w:pPr>
            <w:r w:rsidRPr="00307700">
              <w:rPr>
                <w:color w:val="000000"/>
                <w:sz w:val="20"/>
                <w:szCs w:val="20"/>
              </w:rPr>
              <w:t>6</w:t>
            </w:r>
          </w:p>
        </w:tc>
        <w:tc>
          <w:tcPr>
            <w:tcW w:w="440" w:type="pct"/>
            <w:tcBorders>
              <w:top w:val="nil"/>
              <w:left w:val="nil"/>
              <w:bottom w:val="single" w:sz="8" w:space="0" w:color="auto"/>
              <w:right w:val="single" w:sz="8" w:space="0" w:color="auto"/>
            </w:tcBorders>
            <w:shd w:val="clear" w:color="auto" w:fill="auto"/>
            <w:noWrap/>
            <w:vAlign w:val="center"/>
            <w:hideMark/>
          </w:tcPr>
          <w:p w14:paraId="501FA2D1" w14:textId="77777777" w:rsidR="00C25060" w:rsidRPr="00307700" w:rsidRDefault="00C25060" w:rsidP="005D03C3">
            <w:pPr>
              <w:jc w:val="center"/>
              <w:rPr>
                <w:color w:val="000000"/>
                <w:sz w:val="20"/>
                <w:szCs w:val="20"/>
              </w:rPr>
            </w:pPr>
            <w:r w:rsidRPr="00307700">
              <w:rPr>
                <w:color w:val="000000"/>
                <w:sz w:val="20"/>
                <w:szCs w:val="20"/>
              </w:rPr>
              <w:t>90,4</w:t>
            </w:r>
          </w:p>
        </w:tc>
        <w:tc>
          <w:tcPr>
            <w:tcW w:w="440" w:type="pct"/>
            <w:tcBorders>
              <w:top w:val="nil"/>
              <w:left w:val="nil"/>
              <w:bottom w:val="single" w:sz="8" w:space="0" w:color="auto"/>
              <w:right w:val="single" w:sz="8" w:space="0" w:color="auto"/>
            </w:tcBorders>
            <w:shd w:val="clear" w:color="auto" w:fill="auto"/>
            <w:noWrap/>
            <w:vAlign w:val="center"/>
            <w:hideMark/>
          </w:tcPr>
          <w:p w14:paraId="68B6174C" w14:textId="77777777" w:rsidR="00C25060" w:rsidRPr="00307700" w:rsidRDefault="00C25060" w:rsidP="005D03C3">
            <w:pPr>
              <w:jc w:val="center"/>
              <w:rPr>
                <w:color w:val="000000"/>
                <w:sz w:val="20"/>
                <w:szCs w:val="20"/>
              </w:rPr>
            </w:pPr>
            <w:r w:rsidRPr="00307700">
              <w:rPr>
                <w:color w:val="000000"/>
                <w:sz w:val="20"/>
                <w:szCs w:val="20"/>
              </w:rPr>
              <w:t>85,4</w:t>
            </w:r>
          </w:p>
        </w:tc>
        <w:tc>
          <w:tcPr>
            <w:tcW w:w="440" w:type="pct"/>
            <w:tcBorders>
              <w:top w:val="nil"/>
              <w:left w:val="nil"/>
              <w:bottom w:val="single" w:sz="8" w:space="0" w:color="auto"/>
              <w:right w:val="single" w:sz="8" w:space="0" w:color="auto"/>
            </w:tcBorders>
            <w:shd w:val="clear" w:color="auto" w:fill="auto"/>
            <w:noWrap/>
            <w:vAlign w:val="center"/>
            <w:hideMark/>
          </w:tcPr>
          <w:p w14:paraId="2CA8A39D" w14:textId="77777777" w:rsidR="00C25060" w:rsidRPr="00307700" w:rsidRDefault="00C25060" w:rsidP="005D03C3">
            <w:pPr>
              <w:jc w:val="center"/>
              <w:rPr>
                <w:color w:val="000000"/>
                <w:sz w:val="20"/>
                <w:szCs w:val="20"/>
              </w:rPr>
            </w:pPr>
            <w:r w:rsidRPr="00307700">
              <w:rPr>
                <w:color w:val="000000"/>
                <w:sz w:val="20"/>
                <w:szCs w:val="20"/>
              </w:rPr>
              <w:t>8</w:t>
            </w:r>
            <w:r w:rsidR="003E7239" w:rsidRPr="00307700">
              <w:rPr>
                <w:color w:val="000000"/>
                <w:sz w:val="20"/>
                <w:szCs w:val="20"/>
              </w:rPr>
              <w:t>1,662</w:t>
            </w:r>
          </w:p>
        </w:tc>
        <w:tc>
          <w:tcPr>
            <w:tcW w:w="440" w:type="pct"/>
            <w:tcBorders>
              <w:top w:val="nil"/>
              <w:left w:val="nil"/>
              <w:bottom w:val="single" w:sz="8" w:space="0" w:color="auto"/>
              <w:right w:val="single" w:sz="8" w:space="0" w:color="auto"/>
            </w:tcBorders>
            <w:shd w:val="clear" w:color="auto" w:fill="auto"/>
            <w:noWrap/>
            <w:vAlign w:val="center"/>
            <w:hideMark/>
          </w:tcPr>
          <w:p w14:paraId="5C99922E" w14:textId="77777777" w:rsidR="00C25060" w:rsidRPr="00307700" w:rsidRDefault="00C25060" w:rsidP="005D03C3">
            <w:pPr>
              <w:jc w:val="center"/>
              <w:rPr>
                <w:color w:val="000000"/>
                <w:sz w:val="20"/>
                <w:szCs w:val="20"/>
              </w:rPr>
            </w:pPr>
            <w:r w:rsidRPr="00307700">
              <w:rPr>
                <w:color w:val="000000"/>
                <w:sz w:val="20"/>
                <w:szCs w:val="20"/>
              </w:rPr>
              <w:t>67,8</w:t>
            </w:r>
          </w:p>
        </w:tc>
        <w:tc>
          <w:tcPr>
            <w:tcW w:w="440" w:type="pct"/>
            <w:tcBorders>
              <w:top w:val="nil"/>
              <w:left w:val="nil"/>
              <w:bottom w:val="single" w:sz="8" w:space="0" w:color="auto"/>
              <w:right w:val="single" w:sz="8" w:space="0" w:color="auto"/>
            </w:tcBorders>
            <w:shd w:val="clear" w:color="auto" w:fill="auto"/>
            <w:noWrap/>
            <w:vAlign w:val="center"/>
            <w:hideMark/>
          </w:tcPr>
          <w:p w14:paraId="0A89C7E1" w14:textId="77777777" w:rsidR="00C25060" w:rsidRPr="00307700" w:rsidRDefault="00C25060" w:rsidP="005D03C3">
            <w:pPr>
              <w:jc w:val="center"/>
              <w:rPr>
                <w:color w:val="000000"/>
                <w:sz w:val="20"/>
                <w:szCs w:val="20"/>
              </w:rPr>
            </w:pPr>
            <w:r w:rsidRPr="00307700">
              <w:rPr>
                <w:color w:val="000000"/>
                <w:sz w:val="20"/>
                <w:szCs w:val="20"/>
              </w:rPr>
              <w:t>60,2</w:t>
            </w:r>
          </w:p>
        </w:tc>
        <w:tc>
          <w:tcPr>
            <w:tcW w:w="440" w:type="pct"/>
            <w:tcBorders>
              <w:top w:val="nil"/>
              <w:left w:val="nil"/>
              <w:bottom w:val="single" w:sz="8" w:space="0" w:color="auto"/>
              <w:right w:val="single" w:sz="8" w:space="0" w:color="auto"/>
            </w:tcBorders>
            <w:shd w:val="clear" w:color="auto" w:fill="auto"/>
            <w:noWrap/>
            <w:vAlign w:val="center"/>
            <w:hideMark/>
          </w:tcPr>
          <w:p w14:paraId="62C5BC0E" w14:textId="77777777" w:rsidR="00C25060" w:rsidRPr="00307700" w:rsidRDefault="00C25060" w:rsidP="005D03C3">
            <w:pPr>
              <w:jc w:val="center"/>
              <w:rPr>
                <w:color w:val="000000"/>
                <w:sz w:val="20"/>
                <w:szCs w:val="20"/>
              </w:rPr>
            </w:pPr>
            <w:r w:rsidRPr="00307700">
              <w:rPr>
                <w:color w:val="000000"/>
                <w:sz w:val="20"/>
                <w:szCs w:val="20"/>
              </w:rPr>
              <w:t>55,3</w:t>
            </w:r>
          </w:p>
        </w:tc>
        <w:tc>
          <w:tcPr>
            <w:tcW w:w="440" w:type="pct"/>
            <w:tcBorders>
              <w:top w:val="nil"/>
              <w:left w:val="nil"/>
              <w:bottom w:val="single" w:sz="8" w:space="0" w:color="auto"/>
              <w:right w:val="single" w:sz="8" w:space="0" w:color="auto"/>
            </w:tcBorders>
            <w:shd w:val="clear" w:color="auto" w:fill="auto"/>
            <w:noWrap/>
            <w:vAlign w:val="center"/>
            <w:hideMark/>
          </w:tcPr>
          <w:p w14:paraId="56CC6390" w14:textId="77777777" w:rsidR="00C25060" w:rsidRPr="00307700" w:rsidRDefault="00C25060" w:rsidP="005D03C3">
            <w:pPr>
              <w:jc w:val="center"/>
              <w:rPr>
                <w:color w:val="000000"/>
                <w:sz w:val="20"/>
                <w:szCs w:val="20"/>
              </w:rPr>
            </w:pPr>
            <w:r w:rsidRPr="00307700">
              <w:rPr>
                <w:color w:val="000000"/>
                <w:sz w:val="20"/>
                <w:szCs w:val="20"/>
              </w:rPr>
              <w:t>50,3</w:t>
            </w:r>
          </w:p>
        </w:tc>
        <w:tc>
          <w:tcPr>
            <w:tcW w:w="445" w:type="pct"/>
            <w:tcBorders>
              <w:top w:val="nil"/>
              <w:left w:val="nil"/>
              <w:bottom w:val="single" w:sz="8" w:space="0" w:color="auto"/>
              <w:right w:val="single" w:sz="8" w:space="0" w:color="auto"/>
            </w:tcBorders>
            <w:shd w:val="clear" w:color="auto" w:fill="auto"/>
            <w:noWrap/>
            <w:vAlign w:val="center"/>
            <w:hideMark/>
          </w:tcPr>
          <w:p w14:paraId="7A147C87" w14:textId="77777777" w:rsidR="00C25060" w:rsidRPr="00307700" w:rsidRDefault="00C25060" w:rsidP="005D03C3">
            <w:pPr>
              <w:jc w:val="center"/>
              <w:rPr>
                <w:color w:val="000000"/>
                <w:sz w:val="20"/>
                <w:szCs w:val="20"/>
              </w:rPr>
            </w:pPr>
            <w:r w:rsidRPr="00307700">
              <w:rPr>
                <w:color w:val="000000"/>
                <w:sz w:val="20"/>
                <w:szCs w:val="20"/>
              </w:rPr>
              <w:t>50,3</w:t>
            </w:r>
          </w:p>
        </w:tc>
      </w:tr>
    </w:tbl>
    <w:p w14:paraId="5F6FD188" w14:textId="77777777" w:rsidR="00C25060" w:rsidRPr="00307700" w:rsidRDefault="00C25060" w:rsidP="00C25060">
      <w:pPr>
        <w:spacing w:after="120"/>
        <w:ind w:firstLine="709"/>
        <w:rPr>
          <w:rFonts w:eastAsia="Calibri"/>
        </w:rPr>
      </w:pPr>
    </w:p>
    <w:p w14:paraId="78D23386" w14:textId="00CD1354" w:rsidR="00BF070C" w:rsidRPr="00307700" w:rsidRDefault="00BF070C" w:rsidP="00BF070C">
      <w:pPr>
        <w:pStyle w:val="11ff3"/>
        <w:rPr>
          <w:highlight w:val="yellow"/>
        </w:rPr>
      </w:pPr>
      <w:r w:rsidRPr="00307700">
        <w:t>Нормативы потребления коммунальных услуг по отоплению гражданами, проживающими в многоквартирных домах или жилых домах на территории Магаданской области, утверждённые постановлением Главы муниципального образования Билибинский муниципальный район от 13.08.2008 № 164 представлены в таблице</w:t>
      </w:r>
      <w:r w:rsidRPr="00307700">
        <w:t>.</w:t>
      </w:r>
    </w:p>
    <w:p w14:paraId="330F961D" w14:textId="71D432F8" w:rsidR="00BF070C" w:rsidRPr="00307700" w:rsidRDefault="00BF070C" w:rsidP="00BF070C">
      <w:pPr>
        <w:pStyle w:val="11ff3"/>
        <w:rPr>
          <w:b/>
        </w:rPr>
      </w:pPr>
      <w:r w:rsidRPr="00307700">
        <w:rPr>
          <w:b/>
        </w:rPr>
        <w:t xml:space="preserve">Таблица </w:t>
      </w:r>
      <w:r w:rsidRPr="00307700">
        <w:rPr>
          <w:b/>
        </w:rPr>
        <w:t>2</w:t>
      </w:r>
      <w:r w:rsidRPr="00307700">
        <w:rPr>
          <w:b/>
        </w:rPr>
        <w:t>.</w:t>
      </w:r>
      <w:r w:rsidRPr="00307700">
        <w:rPr>
          <w:b/>
        </w:rPr>
        <w:t>3</w:t>
      </w:r>
      <w:r w:rsidRPr="00307700">
        <w:rPr>
          <w:b/>
        </w:rPr>
        <w:t>.1 – Нормативы отопления жилых домов и жилых помещений в многоквартирных домах</w:t>
      </w:r>
    </w:p>
    <w:tbl>
      <w:tblPr>
        <w:tblW w:w="5000" w:type="pct"/>
        <w:tblLook w:val="0000" w:firstRow="0" w:lastRow="0" w:firstColumn="0" w:lastColumn="0" w:noHBand="0" w:noVBand="0"/>
      </w:tblPr>
      <w:tblGrid>
        <w:gridCol w:w="695"/>
        <w:gridCol w:w="5228"/>
        <w:gridCol w:w="1738"/>
        <w:gridCol w:w="1910"/>
      </w:tblGrid>
      <w:tr w:rsidR="00BF070C" w:rsidRPr="00307700" w14:paraId="11F47FE7" w14:textId="77777777" w:rsidTr="00846156">
        <w:trPr>
          <w:trHeight w:val="20"/>
          <w:tblHeader/>
        </w:trPr>
        <w:tc>
          <w:tcPr>
            <w:tcW w:w="3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EA8E1" w14:textId="77777777" w:rsidR="00BF070C" w:rsidRPr="00307700" w:rsidRDefault="00BF070C" w:rsidP="00846156">
            <w:pPr>
              <w:pStyle w:val="1fffb"/>
              <w:rPr>
                <w:rFonts w:cs="Times New Roman"/>
              </w:rPr>
            </w:pPr>
            <w:r w:rsidRPr="00307700">
              <w:rPr>
                <w:rFonts w:cs="Times New Roman"/>
              </w:rPr>
              <w:t>№ п/п</w:t>
            </w:r>
          </w:p>
        </w:tc>
        <w:tc>
          <w:tcPr>
            <w:tcW w:w="2731"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FA1B17A" w14:textId="77777777" w:rsidR="00BF070C" w:rsidRPr="00307700" w:rsidRDefault="00BF070C" w:rsidP="00846156">
            <w:pPr>
              <w:pStyle w:val="1fffb"/>
              <w:rPr>
                <w:rFonts w:cs="Times New Roman"/>
              </w:rPr>
            </w:pPr>
            <w:r w:rsidRPr="00307700">
              <w:rPr>
                <w:rFonts w:cs="Times New Roman"/>
              </w:rPr>
              <w:t>Характеристики жилых помещений в разрезе населенных пунктов</w:t>
            </w:r>
          </w:p>
        </w:tc>
        <w:tc>
          <w:tcPr>
            <w:tcW w:w="90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79228B54" w14:textId="77777777" w:rsidR="00BF070C" w:rsidRPr="00307700" w:rsidRDefault="00BF070C" w:rsidP="00846156">
            <w:pPr>
              <w:pStyle w:val="1fffb"/>
              <w:rPr>
                <w:rFonts w:cs="Times New Roman"/>
              </w:rPr>
            </w:pPr>
            <w:r w:rsidRPr="00307700">
              <w:rPr>
                <w:rFonts w:cs="Times New Roman"/>
              </w:rPr>
              <w:t>Единица измерения</w:t>
            </w:r>
          </w:p>
        </w:tc>
        <w:tc>
          <w:tcPr>
            <w:tcW w:w="998" w:type="pct"/>
            <w:tcBorders>
              <w:top w:val="single" w:sz="4" w:space="0" w:color="auto"/>
              <w:left w:val="nil"/>
              <w:bottom w:val="single" w:sz="4" w:space="0" w:color="auto"/>
              <w:right w:val="single" w:sz="4" w:space="0" w:color="auto"/>
            </w:tcBorders>
            <w:shd w:val="clear" w:color="auto" w:fill="D9D9D9" w:themeFill="background1" w:themeFillShade="D9"/>
            <w:vAlign w:val="center"/>
          </w:tcPr>
          <w:p w14:paraId="3D481904" w14:textId="77777777" w:rsidR="00BF070C" w:rsidRPr="00307700" w:rsidRDefault="00BF070C" w:rsidP="00846156">
            <w:pPr>
              <w:pStyle w:val="1fffb"/>
              <w:rPr>
                <w:rFonts w:cs="Times New Roman"/>
              </w:rPr>
            </w:pPr>
            <w:r w:rsidRPr="00307700">
              <w:rPr>
                <w:rFonts w:cs="Times New Roman"/>
              </w:rPr>
              <w:t>Норматив</w:t>
            </w:r>
          </w:p>
        </w:tc>
      </w:tr>
      <w:tr w:rsidR="00EB6B84" w:rsidRPr="00307700" w14:paraId="00585AD0" w14:textId="77777777" w:rsidTr="00846156">
        <w:trPr>
          <w:trHeight w:val="20"/>
        </w:trPr>
        <w:tc>
          <w:tcPr>
            <w:tcW w:w="363" w:type="pct"/>
            <w:tcBorders>
              <w:top w:val="nil"/>
              <w:left w:val="single" w:sz="4" w:space="0" w:color="auto"/>
              <w:bottom w:val="single" w:sz="4" w:space="0" w:color="auto"/>
              <w:right w:val="single" w:sz="4" w:space="0" w:color="auto"/>
            </w:tcBorders>
            <w:shd w:val="clear" w:color="auto" w:fill="auto"/>
            <w:noWrap/>
            <w:vAlign w:val="center"/>
          </w:tcPr>
          <w:p w14:paraId="6BDB8566" w14:textId="77777777" w:rsidR="00BF070C" w:rsidRPr="00307700" w:rsidRDefault="00BF070C" w:rsidP="00846156">
            <w:pPr>
              <w:pStyle w:val="1fffb"/>
              <w:rPr>
                <w:rFonts w:cs="Times New Roman"/>
              </w:rPr>
            </w:pPr>
            <w:r w:rsidRPr="00307700">
              <w:rPr>
                <w:rFonts w:cs="Times New Roman"/>
              </w:rPr>
              <w:t>1</w:t>
            </w:r>
          </w:p>
        </w:tc>
        <w:tc>
          <w:tcPr>
            <w:tcW w:w="2731" w:type="pct"/>
            <w:tcBorders>
              <w:top w:val="nil"/>
              <w:left w:val="nil"/>
              <w:bottom w:val="single" w:sz="4" w:space="0" w:color="auto"/>
              <w:right w:val="single" w:sz="4" w:space="0" w:color="auto"/>
            </w:tcBorders>
            <w:shd w:val="clear" w:color="auto" w:fill="auto"/>
            <w:noWrap/>
            <w:vAlign w:val="center"/>
          </w:tcPr>
          <w:p w14:paraId="5F999B01" w14:textId="77777777" w:rsidR="00BF070C" w:rsidRPr="00307700" w:rsidRDefault="00BF070C" w:rsidP="00846156">
            <w:pPr>
              <w:pStyle w:val="1fffb"/>
              <w:rPr>
                <w:rFonts w:cs="Times New Roman"/>
              </w:rPr>
            </w:pPr>
            <w:r w:rsidRPr="00307700">
              <w:rPr>
                <w:rFonts w:cs="Times New Roman"/>
              </w:rPr>
              <w:t>2</w:t>
            </w:r>
          </w:p>
        </w:tc>
        <w:tc>
          <w:tcPr>
            <w:tcW w:w="908" w:type="pct"/>
            <w:tcBorders>
              <w:top w:val="nil"/>
              <w:left w:val="nil"/>
              <w:bottom w:val="single" w:sz="4" w:space="0" w:color="auto"/>
              <w:right w:val="single" w:sz="4" w:space="0" w:color="auto"/>
            </w:tcBorders>
            <w:shd w:val="clear" w:color="auto" w:fill="auto"/>
            <w:noWrap/>
            <w:vAlign w:val="center"/>
          </w:tcPr>
          <w:p w14:paraId="22DC666F" w14:textId="77777777" w:rsidR="00BF070C" w:rsidRPr="00307700" w:rsidRDefault="00BF070C" w:rsidP="00846156">
            <w:pPr>
              <w:pStyle w:val="1fffb"/>
              <w:rPr>
                <w:rFonts w:cs="Times New Roman"/>
              </w:rPr>
            </w:pPr>
            <w:r w:rsidRPr="00307700">
              <w:rPr>
                <w:rFonts w:cs="Times New Roman"/>
              </w:rPr>
              <w:t>3</w:t>
            </w:r>
          </w:p>
        </w:tc>
        <w:tc>
          <w:tcPr>
            <w:tcW w:w="998" w:type="pct"/>
            <w:tcBorders>
              <w:top w:val="nil"/>
              <w:left w:val="nil"/>
              <w:bottom w:val="single" w:sz="4" w:space="0" w:color="auto"/>
              <w:right w:val="single" w:sz="4" w:space="0" w:color="auto"/>
            </w:tcBorders>
            <w:shd w:val="clear" w:color="auto" w:fill="auto"/>
            <w:noWrap/>
            <w:vAlign w:val="center"/>
          </w:tcPr>
          <w:p w14:paraId="7C526778" w14:textId="77777777" w:rsidR="00BF070C" w:rsidRPr="00307700" w:rsidRDefault="00BF070C" w:rsidP="00846156">
            <w:pPr>
              <w:pStyle w:val="1fffb"/>
              <w:rPr>
                <w:rFonts w:cs="Times New Roman"/>
              </w:rPr>
            </w:pPr>
            <w:r w:rsidRPr="00307700">
              <w:rPr>
                <w:rFonts w:cs="Times New Roman"/>
              </w:rPr>
              <w:t>4</w:t>
            </w:r>
          </w:p>
        </w:tc>
      </w:tr>
      <w:tr w:rsidR="00EB6B84" w:rsidRPr="00307700" w14:paraId="40DF6136" w14:textId="77777777" w:rsidTr="00846156">
        <w:trPr>
          <w:trHeight w:val="20"/>
        </w:trPr>
        <w:tc>
          <w:tcPr>
            <w:tcW w:w="363"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tcPr>
          <w:p w14:paraId="58A0868C" w14:textId="77777777" w:rsidR="00BF070C" w:rsidRPr="00307700" w:rsidRDefault="00BF070C" w:rsidP="00846156">
            <w:pPr>
              <w:pStyle w:val="1fffb"/>
              <w:rPr>
                <w:rFonts w:cs="Times New Roman"/>
              </w:rPr>
            </w:pPr>
            <w:r w:rsidRPr="00307700">
              <w:rPr>
                <w:rFonts w:cs="Times New Roman"/>
              </w:rPr>
              <w:t>1</w:t>
            </w:r>
          </w:p>
        </w:tc>
        <w:tc>
          <w:tcPr>
            <w:tcW w:w="2731" w:type="pct"/>
            <w:tcBorders>
              <w:top w:val="single" w:sz="4" w:space="0" w:color="auto"/>
              <w:left w:val="nil"/>
              <w:bottom w:val="nil"/>
              <w:right w:val="nil"/>
            </w:tcBorders>
            <w:shd w:val="clear" w:color="auto" w:fill="auto"/>
            <w:noWrap/>
            <w:vAlign w:val="center"/>
          </w:tcPr>
          <w:p w14:paraId="2156906A" w14:textId="77777777" w:rsidR="00BF070C" w:rsidRPr="00307700" w:rsidRDefault="00BF070C" w:rsidP="00846156">
            <w:pPr>
              <w:pStyle w:val="1fffb"/>
              <w:rPr>
                <w:rFonts w:cs="Times New Roman"/>
              </w:rPr>
            </w:pPr>
            <w:r w:rsidRPr="00307700">
              <w:rPr>
                <w:rFonts w:cs="Times New Roman"/>
              </w:rPr>
              <w:t>Городское поселение Билибино</w:t>
            </w:r>
          </w:p>
        </w:tc>
        <w:tc>
          <w:tcPr>
            <w:tcW w:w="908" w:type="pct"/>
            <w:tcBorders>
              <w:top w:val="single" w:sz="4" w:space="0" w:color="auto"/>
              <w:left w:val="single" w:sz="4" w:space="0" w:color="auto"/>
              <w:bottom w:val="nil"/>
              <w:right w:val="single" w:sz="4" w:space="0" w:color="auto"/>
            </w:tcBorders>
            <w:shd w:val="clear" w:color="auto" w:fill="auto"/>
            <w:noWrap/>
            <w:vAlign w:val="center"/>
          </w:tcPr>
          <w:p w14:paraId="10EEF56C" w14:textId="77777777" w:rsidR="00BF070C" w:rsidRPr="00307700" w:rsidRDefault="00BF070C" w:rsidP="00846156">
            <w:pPr>
              <w:pStyle w:val="1fffb"/>
              <w:rPr>
                <w:rFonts w:cs="Times New Roman"/>
              </w:rPr>
            </w:pPr>
          </w:p>
        </w:tc>
        <w:tc>
          <w:tcPr>
            <w:tcW w:w="998" w:type="pct"/>
            <w:tcBorders>
              <w:top w:val="single" w:sz="4" w:space="0" w:color="auto"/>
              <w:left w:val="nil"/>
              <w:bottom w:val="nil"/>
              <w:right w:val="single" w:sz="4" w:space="0" w:color="auto"/>
            </w:tcBorders>
            <w:shd w:val="clear" w:color="auto" w:fill="auto"/>
            <w:noWrap/>
            <w:vAlign w:val="center"/>
          </w:tcPr>
          <w:p w14:paraId="3A49EB94" w14:textId="77777777" w:rsidR="00BF070C" w:rsidRPr="00307700" w:rsidRDefault="00BF070C" w:rsidP="00846156">
            <w:pPr>
              <w:pStyle w:val="1fffb"/>
              <w:rPr>
                <w:rFonts w:cs="Times New Roman"/>
              </w:rPr>
            </w:pPr>
          </w:p>
        </w:tc>
      </w:tr>
      <w:tr w:rsidR="00EB6B84" w:rsidRPr="00307700" w14:paraId="371EF53D" w14:textId="77777777" w:rsidTr="00846156">
        <w:trPr>
          <w:trHeight w:val="20"/>
        </w:trPr>
        <w:tc>
          <w:tcPr>
            <w:tcW w:w="363" w:type="pct"/>
            <w:vMerge/>
            <w:tcBorders>
              <w:top w:val="single" w:sz="4" w:space="0" w:color="auto"/>
              <w:left w:val="single" w:sz="4" w:space="0" w:color="auto"/>
              <w:bottom w:val="single" w:sz="4" w:space="0" w:color="000000"/>
              <w:right w:val="single" w:sz="4" w:space="0" w:color="auto"/>
            </w:tcBorders>
            <w:vAlign w:val="center"/>
          </w:tcPr>
          <w:p w14:paraId="54A1234A"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44D3C372"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0AFDC608" w14:textId="70178385"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44A2DDAC" w14:textId="77777777" w:rsidR="00BF070C" w:rsidRPr="00307700" w:rsidRDefault="00BF070C" w:rsidP="00846156">
            <w:pPr>
              <w:pStyle w:val="1fffb"/>
              <w:rPr>
                <w:rFonts w:cs="Times New Roman"/>
              </w:rPr>
            </w:pPr>
            <w:r w:rsidRPr="00307700">
              <w:rPr>
                <w:rFonts w:cs="Times New Roman"/>
              </w:rPr>
              <w:t>0,03258</w:t>
            </w:r>
          </w:p>
        </w:tc>
      </w:tr>
      <w:tr w:rsidR="00EB6B84" w:rsidRPr="00307700" w14:paraId="394078F8"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39B2F243" w14:textId="77777777" w:rsidR="00BF070C" w:rsidRPr="00307700" w:rsidRDefault="00BF070C" w:rsidP="00846156">
            <w:pPr>
              <w:pStyle w:val="1fffb"/>
              <w:rPr>
                <w:rFonts w:cs="Times New Roman"/>
              </w:rPr>
            </w:pPr>
            <w:r w:rsidRPr="00307700">
              <w:rPr>
                <w:rFonts w:cs="Times New Roman"/>
              </w:rPr>
              <w:t>2</w:t>
            </w:r>
          </w:p>
        </w:tc>
        <w:tc>
          <w:tcPr>
            <w:tcW w:w="2731" w:type="pct"/>
            <w:tcBorders>
              <w:top w:val="nil"/>
              <w:left w:val="nil"/>
              <w:bottom w:val="nil"/>
              <w:right w:val="nil"/>
            </w:tcBorders>
            <w:shd w:val="clear" w:color="auto" w:fill="auto"/>
            <w:noWrap/>
            <w:vAlign w:val="center"/>
          </w:tcPr>
          <w:p w14:paraId="2104CAA9" w14:textId="77777777" w:rsidR="00BF070C" w:rsidRPr="00307700" w:rsidRDefault="00BF070C" w:rsidP="00846156">
            <w:pPr>
              <w:pStyle w:val="1fffb"/>
              <w:rPr>
                <w:rFonts w:cs="Times New Roman"/>
              </w:rPr>
            </w:pPr>
            <w:r w:rsidRPr="00307700">
              <w:rPr>
                <w:rFonts w:cs="Times New Roman"/>
              </w:rPr>
              <w:t>сельское поселение Анюйск</w:t>
            </w:r>
          </w:p>
        </w:tc>
        <w:tc>
          <w:tcPr>
            <w:tcW w:w="908" w:type="pct"/>
            <w:tcBorders>
              <w:top w:val="nil"/>
              <w:left w:val="single" w:sz="4" w:space="0" w:color="auto"/>
              <w:bottom w:val="nil"/>
              <w:right w:val="single" w:sz="4" w:space="0" w:color="auto"/>
            </w:tcBorders>
            <w:shd w:val="clear" w:color="auto" w:fill="auto"/>
            <w:noWrap/>
            <w:vAlign w:val="center"/>
          </w:tcPr>
          <w:p w14:paraId="4FDF7276"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4A36F421" w14:textId="77777777" w:rsidR="00BF070C" w:rsidRPr="00307700" w:rsidRDefault="00BF070C" w:rsidP="00846156">
            <w:pPr>
              <w:pStyle w:val="1fffb"/>
              <w:rPr>
                <w:rFonts w:cs="Times New Roman"/>
              </w:rPr>
            </w:pPr>
          </w:p>
        </w:tc>
      </w:tr>
      <w:tr w:rsidR="00EB6B84" w:rsidRPr="00307700" w14:paraId="754058B0"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796D99E8"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7CB654FC"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79E7438D" w14:textId="7092FF5C"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381769BD" w14:textId="77777777" w:rsidR="00BF070C" w:rsidRPr="00307700" w:rsidRDefault="00BF070C" w:rsidP="00846156">
            <w:pPr>
              <w:pStyle w:val="1fffb"/>
              <w:rPr>
                <w:rFonts w:cs="Times New Roman"/>
              </w:rPr>
            </w:pPr>
            <w:r w:rsidRPr="00307700">
              <w:rPr>
                <w:rFonts w:cs="Times New Roman"/>
              </w:rPr>
              <w:t>0,04109</w:t>
            </w:r>
          </w:p>
        </w:tc>
      </w:tr>
      <w:tr w:rsidR="00EB6B84" w:rsidRPr="00307700" w14:paraId="37B31FEE"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409760C2" w14:textId="77777777" w:rsidR="00BF070C" w:rsidRPr="00307700" w:rsidRDefault="00BF070C" w:rsidP="00846156">
            <w:pPr>
              <w:pStyle w:val="1fffb"/>
              <w:rPr>
                <w:rFonts w:cs="Times New Roman"/>
              </w:rPr>
            </w:pPr>
            <w:r w:rsidRPr="00307700">
              <w:rPr>
                <w:rFonts w:cs="Times New Roman"/>
              </w:rPr>
              <w:t>3</w:t>
            </w:r>
          </w:p>
        </w:tc>
        <w:tc>
          <w:tcPr>
            <w:tcW w:w="2731" w:type="pct"/>
            <w:tcBorders>
              <w:top w:val="nil"/>
              <w:left w:val="nil"/>
              <w:bottom w:val="nil"/>
              <w:right w:val="nil"/>
            </w:tcBorders>
            <w:shd w:val="clear" w:color="auto" w:fill="auto"/>
            <w:noWrap/>
            <w:vAlign w:val="center"/>
          </w:tcPr>
          <w:p w14:paraId="0A67C008" w14:textId="77777777" w:rsidR="00BF070C" w:rsidRPr="00307700" w:rsidRDefault="00BF070C" w:rsidP="00846156">
            <w:pPr>
              <w:pStyle w:val="1fffb"/>
              <w:rPr>
                <w:rFonts w:cs="Times New Roman"/>
              </w:rPr>
            </w:pPr>
            <w:r w:rsidRPr="00307700">
              <w:rPr>
                <w:rFonts w:cs="Times New Roman"/>
              </w:rPr>
              <w:t>сельское поселение Илирней</w:t>
            </w:r>
          </w:p>
        </w:tc>
        <w:tc>
          <w:tcPr>
            <w:tcW w:w="908" w:type="pct"/>
            <w:tcBorders>
              <w:top w:val="nil"/>
              <w:left w:val="single" w:sz="4" w:space="0" w:color="auto"/>
              <w:bottom w:val="nil"/>
              <w:right w:val="single" w:sz="4" w:space="0" w:color="auto"/>
            </w:tcBorders>
            <w:shd w:val="clear" w:color="auto" w:fill="auto"/>
            <w:noWrap/>
            <w:vAlign w:val="center"/>
          </w:tcPr>
          <w:p w14:paraId="493EA64F"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037EEF68" w14:textId="77777777" w:rsidR="00BF070C" w:rsidRPr="00307700" w:rsidRDefault="00BF070C" w:rsidP="00846156">
            <w:pPr>
              <w:pStyle w:val="1fffb"/>
              <w:rPr>
                <w:rFonts w:cs="Times New Roman"/>
              </w:rPr>
            </w:pPr>
          </w:p>
        </w:tc>
      </w:tr>
      <w:tr w:rsidR="00EB6B84" w:rsidRPr="00307700" w14:paraId="25E9384E"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6DDCBB4F"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480ABB56"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5EC1B2F9" w14:textId="163E0080"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47FBE767" w14:textId="77777777" w:rsidR="00BF070C" w:rsidRPr="00307700" w:rsidRDefault="00BF070C" w:rsidP="00846156">
            <w:pPr>
              <w:pStyle w:val="1fffb"/>
              <w:rPr>
                <w:rFonts w:cs="Times New Roman"/>
              </w:rPr>
            </w:pPr>
            <w:r w:rsidRPr="00307700">
              <w:rPr>
                <w:rFonts w:cs="Times New Roman"/>
              </w:rPr>
              <w:t>0,04650</w:t>
            </w:r>
          </w:p>
        </w:tc>
      </w:tr>
      <w:tr w:rsidR="00EB6B84" w:rsidRPr="00307700" w14:paraId="335654F2"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7F21D2A9" w14:textId="77777777" w:rsidR="00BF070C" w:rsidRPr="00307700" w:rsidRDefault="00BF070C" w:rsidP="00846156">
            <w:pPr>
              <w:pStyle w:val="1fffb"/>
              <w:rPr>
                <w:rFonts w:cs="Times New Roman"/>
              </w:rPr>
            </w:pPr>
            <w:r w:rsidRPr="00307700">
              <w:rPr>
                <w:rFonts w:cs="Times New Roman"/>
              </w:rPr>
              <w:t>4</w:t>
            </w:r>
          </w:p>
        </w:tc>
        <w:tc>
          <w:tcPr>
            <w:tcW w:w="2731" w:type="pct"/>
            <w:tcBorders>
              <w:top w:val="nil"/>
              <w:left w:val="nil"/>
              <w:bottom w:val="nil"/>
              <w:right w:val="nil"/>
            </w:tcBorders>
            <w:shd w:val="clear" w:color="auto" w:fill="auto"/>
            <w:noWrap/>
            <w:vAlign w:val="center"/>
          </w:tcPr>
          <w:p w14:paraId="4F9BA4CA" w14:textId="77777777" w:rsidR="00BF070C" w:rsidRPr="00307700" w:rsidRDefault="00BF070C" w:rsidP="00846156">
            <w:pPr>
              <w:pStyle w:val="1fffb"/>
              <w:rPr>
                <w:rFonts w:cs="Times New Roman"/>
              </w:rPr>
            </w:pPr>
            <w:r w:rsidRPr="00307700">
              <w:rPr>
                <w:rFonts w:cs="Times New Roman"/>
              </w:rPr>
              <w:t>сельское поселение Кепервеем</w:t>
            </w:r>
          </w:p>
        </w:tc>
        <w:tc>
          <w:tcPr>
            <w:tcW w:w="908" w:type="pct"/>
            <w:tcBorders>
              <w:top w:val="nil"/>
              <w:left w:val="single" w:sz="4" w:space="0" w:color="auto"/>
              <w:bottom w:val="nil"/>
              <w:right w:val="single" w:sz="4" w:space="0" w:color="auto"/>
            </w:tcBorders>
            <w:shd w:val="clear" w:color="auto" w:fill="auto"/>
            <w:noWrap/>
            <w:vAlign w:val="center"/>
          </w:tcPr>
          <w:p w14:paraId="210DBBEA"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26EED461" w14:textId="77777777" w:rsidR="00BF070C" w:rsidRPr="00307700" w:rsidRDefault="00BF070C" w:rsidP="00846156">
            <w:pPr>
              <w:pStyle w:val="1fffb"/>
              <w:rPr>
                <w:rFonts w:cs="Times New Roman"/>
              </w:rPr>
            </w:pPr>
          </w:p>
        </w:tc>
      </w:tr>
      <w:tr w:rsidR="00EB6B84" w:rsidRPr="00307700" w14:paraId="0AFE92E8"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12059B3D"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7C212608" w14:textId="77777777" w:rsidR="00BF070C" w:rsidRPr="00307700" w:rsidRDefault="00BF070C" w:rsidP="00846156">
            <w:pPr>
              <w:pStyle w:val="1fffb"/>
              <w:rPr>
                <w:rFonts w:cs="Times New Roman"/>
              </w:rPr>
            </w:pPr>
            <w:r w:rsidRPr="00307700">
              <w:rPr>
                <w:rFonts w:cs="Times New Roman"/>
              </w:rPr>
              <w:t xml:space="preserve">жилые дома и жилые помещения в многоквартирных домах муниципального, государственного и частного </w:t>
            </w:r>
            <w:r w:rsidRPr="00307700">
              <w:rPr>
                <w:rFonts w:cs="Times New Roman"/>
              </w:rPr>
              <w:lastRenderedPageBreak/>
              <w:t>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1EBD0DEC" w14:textId="70C383FE" w:rsidR="00BF070C" w:rsidRPr="00307700" w:rsidRDefault="00BF070C" w:rsidP="00846156">
            <w:pPr>
              <w:pStyle w:val="1fffb"/>
              <w:rPr>
                <w:rFonts w:cs="Times New Roman"/>
              </w:rPr>
            </w:pPr>
            <w:r w:rsidRPr="00307700">
              <w:rPr>
                <w:rFonts w:cs="Times New Roman"/>
              </w:rPr>
              <w:lastRenderedPageBreak/>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55CBEAE1" w14:textId="77777777" w:rsidR="00BF070C" w:rsidRPr="00307700" w:rsidRDefault="00BF070C" w:rsidP="00846156">
            <w:pPr>
              <w:pStyle w:val="1fffb"/>
              <w:rPr>
                <w:rFonts w:cs="Times New Roman"/>
              </w:rPr>
            </w:pPr>
            <w:r w:rsidRPr="00307700">
              <w:rPr>
                <w:rFonts w:cs="Times New Roman"/>
              </w:rPr>
              <w:t>0,04310</w:t>
            </w:r>
          </w:p>
        </w:tc>
      </w:tr>
      <w:tr w:rsidR="00EB6B84" w:rsidRPr="00307700" w14:paraId="566AEADC"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63568799" w14:textId="77777777" w:rsidR="00BF070C" w:rsidRPr="00307700" w:rsidRDefault="00BF070C" w:rsidP="00846156">
            <w:pPr>
              <w:pStyle w:val="1fffb"/>
              <w:rPr>
                <w:rFonts w:cs="Times New Roman"/>
              </w:rPr>
            </w:pPr>
            <w:r w:rsidRPr="00307700">
              <w:rPr>
                <w:rFonts w:cs="Times New Roman"/>
              </w:rPr>
              <w:t>5</w:t>
            </w:r>
          </w:p>
        </w:tc>
        <w:tc>
          <w:tcPr>
            <w:tcW w:w="2731" w:type="pct"/>
            <w:tcBorders>
              <w:top w:val="nil"/>
              <w:left w:val="nil"/>
              <w:bottom w:val="nil"/>
              <w:right w:val="nil"/>
            </w:tcBorders>
            <w:shd w:val="clear" w:color="auto" w:fill="auto"/>
            <w:noWrap/>
            <w:vAlign w:val="center"/>
          </w:tcPr>
          <w:p w14:paraId="099CF711" w14:textId="77777777" w:rsidR="00BF070C" w:rsidRPr="00307700" w:rsidRDefault="00BF070C" w:rsidP="00846156">
            <w:pPr>
              <w:pStyle w:val="1fffb"/>
              <w:rPr>
                <w:rFonts w:cs="Times New Roman"/>
              </w:rPr>
            </w:pPr>
            <w:r w:rsidRPr="00307700">
              <w:rPr>
                <w:rFonts w:cs="Times New Roman"/>
              </w:rPr>
              <w:t>сельское поселение Омолон</w:t>
            </w:r>
          </w:p>
        </w:tc>
        <w:tc>
          <w:tcPr>
            <w:tcW w:w="908" w:type="pct"/>
            <w:tcBorders>
              <w:top w:val="nil"/>
              <w:left w:val="single" w:sz="4" w:space="0" w:color="auto"/>
              <w:bottom w:val="nil"/>
              <w:right w:val="single" w:sz="4" w:space="0" w:color="auto"/>
            </w:tcBorders>
            <w:shd w:val="clear" w:color="auto" w:fill="auto"/>
            <w:noWrap/>
            <w:vAlign w:val="center"/>
          </w:tcPr>
          <w:p w14:paraId="65BEEBAA"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6863C434" w14:textId="77777777" w:rsidR="00BF070C" w:rsidRPr="00307700" w:rsidRDefault="00BF070C" w:rsidP="00846156">
            <w:pPr>
              <w:pStyle w:val="1fffb"/>
              <w:rPr>
                <w:rFonts w:cs="Times New Roman"/>
              </w:rPr>
            </w:pPr>
          </w:p>
        </w:tc>
      </w:tr>
      <w:tr w:rsidR="00EB6B84" w:rsidRPr="00307700" w14:paraId="10352D7D"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5EC0F04F"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2ACFE03D"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03DA6053" w14:textId="30391A00"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6BAE13A9" w14:textId="77777777" w:rsidR="00BF070C" w:rsidRPr="00307700" w:rsidRDefault="00BF070C" w:rsidP="00846156">
            <w:pPr>
              <w:pStyle w:val="1fffb"/>
              <w:rPr>
                <w:rFonts w:cs="Times New Roman"/>
              </w:rPr>
            </w:pPr>
            <w:r w:rsidRPr="00307700">
              <w:rPr>
                <w:rFonts w:cs="Times New Roman"/>
              </w:rPr>
              <w:t>0,04317</w:t>
            </w:r>
          </w:p>
        </w:tc>
      </w:tr>
      <w:tr w:rsidR="00EB6B84" w:rsidRPr="00307700" w14:paraId="24C1D406" w14:textId="77777777" w:rsidTr="00846156">
        <w:trPr>
          <w:trHeight w:val="20"/>
        </w:trPr>
        <w:tc>
          <w:tcPr>
            <w:tcW w:w="363" w:type="pct"/>
            <w:vMerge w:val="restart"/>
            <w:tcBorders>
              <w:top w:val="nil"/>
              <w:left w:val="single" w:sz="4" w:space="0" w:color="auto"/>
              <w:bottom w:val="single" w:sz="4" w:space="0" w:color="000000"/>
              <w:right w:val="single" w:sz="4" w:space="0" w:color="auto"/>
            </w:tcBorders>
            <w:shd w:val="clear" w:color="auto" w:fill="auto"/>
            <w:noWrap/>
            <w:vAlign w:val="center"/>
          </w:tcPr>
          <w:p w14:paraId="631EC7E2" w14:textId="77777777" w:rsidR="00BF070C" w:rsidRPr="00307700" w:rsidRDefault="00BF070C" w:rsidP="00846156">
            <w:pPr>
              <w:pStyle w:val="1fffb"/>
              <w:rPr>
                <w:rFonts w:cs="Times New Roman"/>
              </w:rPr>
            </w:pPr>
            <w:r w:rsidRPr="00307700">
              <w:rPr>
                <w:rFonts w:cs="Times New Roman"/>
              </w:rPr>
              <w:t>6</w:t>
            </w:r>
          </w:p>
        </w:tc>
        <w:tc>
          <w:tcPr>
            <w:tcW w:w="2731" w:type="pct"/>
            <w:tcBorders>
              <w:top w:val="nil"/>
              <w:left w:val="nil"/>
              <w:bottom w:val="nil"/>
              <w:right w:val="nil"/>
            </w:tcBorders>
            <w:shd w:val="clear" w:color="auto" w:fill="auto"/>
            <w:noWrap/>
            <w:vAlign w:val="center"/>
          </w:tcPr>
          <w:p w14:paraId="2EE72123" w14:textId="77777777" w:rsidR="00BF070C" w:rsidRPr="00307700" w:rsidRDefault="00BF070C" w:rsidP="00846156">
            <w:pPr>
              <w:pStyle w:val="1fffb"/>
              <w:rPr>
                <w:rFonts w:cs="Times New Roman"/>
              </w:rPr>
            </w:pPr>
            <w:r w:rsidRPr="00307700">
              <w:rPr>
                <w:rFonts w:cs="Times New Roman"/>
              </w:rPr>
              <w:t>сельское поселение Островное</w:t>
            </w:r>
          </w:p>
        </w:tc>
        <w:tc>
          <w:tcPr>
            <w:tcW w:w="908" w:type="pct"/>
            <w:tcBorders>
              <w:top w:val="nil"/>
              <w:left w:val="single" w:sz="4" w:space="0" w:color="auto"/>
              <w:bottom w:val="nil"/>
              <w:right w:val="single" w:sz="4" w:space="0" w:color="auto"/>
            </w:tcBorders>
            <w:shd w:val="clear" w:color="auto" w:fill="auto"/>
            <w:noWrap/>
            <w:vAlign w:val="center"/>
          </w:tcPr>
          <w:p w14:paraId="73EF151A" w14:textId="77777777" w:rsidR="00BF070C" w:rsidRPr="00307700" w:rsidRDefault="00BF070C" w:rsidP="00846156">
            <w:pPr>
              <w:pStyle w:val="1fffb"/>
              <w:rPr>
                <w:rFonts w:cs="Times New Roman"/>
              </w:rPr>
            </w:pPr>
          </w:p>
        </w:tc>
        <w:tc>
          <w:tcPr>
            <w:tcW w:w="998" w:type="pct"/>
            <w:tcBorders>
              <w:top w:val="nil"/>
              <w:left w:val="nil"/>
              <w:bottom w:val="nil"/>
              <w:right w:val="single" w:sz="4" w:space="0" w:color="auto"/>
            </w:tcBorders>
            <w:shd w:val="clear" w:color="auto" w:fill="auto"/>
            <w:noWrap/>
            <w:vAlign w:val="center"/>
          </w:tcPr>
          <w:p w14:paraId="36097B09" w14:textId="77777777" w:rsidR="00BF070C" w:rsidRPr="00307700" w:rsidRDefault="00BF070C" w:rsidP="00846156">
            <w:pPr>
              <w:pStyle w:val="1fffb"/>
              <w:rPr>
                <w:rFonts w:cs="Times New Roman"/>
              </w:rPr>
            </w:pPr>
          </w:p>
        </w:tc>
      </w:tr>
      <w:tr w:rsidR="00EB6B84" w:rsidRPr="00307700" w14:paraId="66D5B683" w14:textId="77777777" w:rsidTr="00846156">
        <w:trPr>
          <w:trHeight w:val="20"/>
        </w:trPr>
        <w:tc>
          <w:tcPr>
            <w:tcW w:w="363" w:type="pct"/>
            <w:vMerge/>
            <w:tcBorders>
              <w:top w:val="nil"/>
              <w:left w:val="single" w:sz="4" w:space="0" w:color="auto"/>
              <w:bottom w:val="single" w:sz="4" w:space="0" w:color="000000"/>
              <w:right w:val="single" w:sz="4" w:space="0" w:color="auto"/>
            </w:tcBorders>
            <w:vAlign w:val="center"/>
          </w:tcPr>
          <w:p w14:paraId="3AEFB628" w14:textId="77777777" w:rsidR="00BF070C" w:rsidRPr="00307700" w:rsidRDefault="00BF070C" w:rsidP="00846156">
            <w:pPr>
              <w:pStyle w:val="1fffb"/>
              <w:rPr>
                <w:rFonts w:cs="Times New Roman"/>
              </w:rPr>
            </w:pPr>
          </w:p>
        </w:tc>
        <w:tc>
          <w:tcPr>
            <w:tcW w:w="2731" w:type="pct"/>
            <w:tcBorders>
              <w:top w:val="nil"/>
              <w:left w:val="nil"/>
              <w:bottom w:val="single" w:sz="4" w:space="0" w:color="auto"/>
              <w:right w:val="nil"/>
            </w:tcBorders>
            <w:shd w:val="clear" w:color="auto" w:fill="auto"/>
            <w:vAlign w:val="center"/>
          </w:tcPr>
          <w:p w14:paraId="192BFD6B" w14:textId="77777777" w:rsidR="00BF070C" w:rsidRPr="00307700" w:rsidRDefault="00BF070C" w:rsidP="00846156">
            <w:pPr>
              <w:pStyle w:val="1fffb"/>
              <w:rPr>
                <w:rFonts w:cs="Times New Roman"/>
              </w:rPr>
            </w:pPr>
            <w:r w:rsidRPr="00307700">
              <w:rPr>
                <w:rFonts w:cs="Times New Roman"/>
              </w:rPr>
              <w:t>жилые дома и жилые помещения в многоквартирных домах муниципального, государственного и частного жилищных фондов</w:t>
            </w:r>
          </w:p>
        </w:tc>
        <w:tc>
          <w:tcPr>
            <w:tcW w:w="908" w:type="pct"/>
            <w:tcBorders>
              <w:top w:val="nil"/>
              <w:left w:val="single" w:sz="4" w:space="0" w:color="auto"/>
              <w:bottom w:val="single" w:sz="4" w:space="0" w:color="auto"/>
              <w:right w:val="single" w:sz="4" w:space="0" w:color="auto"/>
            </w:tcBorders>
            <w:shd w:val="clear" w:color="auto" w:fill="auto"/>
            <w:vAlign w:val="center"/>
          </w:tcPr>
          <w:p w14:paraId="47A5A007" w14:textId="41437238" w:rsidR="00BF070C" w:rsidRPr="00307700" w:rsidRDefault="00BF070C" w:rsidP="00846156">
            <w:pPr>
              <w:pStyle w:val="1fffb"/>
              <w:rPr>
                <w:rFonts w:cs="Times New Roman"/>
              </w:rPr>
            </w:pPr>
            <w:r w:rsidRPr="00307700">
              <w:rPr>
                <w:rFonts w:cs="Times New Roman"/>
              </w:rPr>
              <w:t>Гкал на 1 м²</w:t>
            </w:r>
            <w:r w:rsidR="00782007">
              <w:rPr>
                <w:rFonts w:cs="Times New Roman"/>
              </w:rPr>
              <w:t xml:space="preserve"> </w:t>
            </w:r>
            <w:r w:rsidRPr="00307700">
              <w:rPr>
                <w:rFonts w:cs="Times New Roman"/>
              </w:rPr>
              <w:t>в месяц</w:t>
            </w:r>
          </w:p>
        </w:tc>
        <w:tc>
          <w:tcPr>
            <w:tcW w:w="998" w:type="pct"/>
            <w:tcBorders>
              <w:top w:val="nil"/>
              <w:left w:val="nil"/>
              <w:bottom w:val="single" w:sz="4" w:space="0" w:color="auto"/>
              <w:right w:val="single" w:sz="4" w:space="0" w:color="auto"/>
            </w:tcBorders>
            <w:shd w:val="clear" w:color="auto" w:fill="auto"/>
            <w:vAlign w:val="center"/>
          </w:tcPr>
          <w:p w14:paraId="37F90230" w14:textId="77777777" w:rsidR="00BF070C" w:rsidRPr="00307700" w:rsidRDefault="00BF070C" w:rsidP="00846156">
            <w:pPr>
              <w:pStyle w:val="1fffb"/>
              <w:rPr>
                <w:rFonts w:cs="Times New Roman"/>
              </w:rPr>
            </w:pPr>
            <w:r w:rsidRPr="00307700">
              <w:rPr>
                <w:rFonts w:cs="Times New Roman"/>
              </w:rPr>
              <w:t>0,04370</w:t>
            </w:r>
          </w:p>
        </w:tc>
      </w:tr>
    </w:tbl>
    <w:p w14:paraId="03C3C526" w14:textId="5834B945" w:rsidR="00A661CE" w:rsidRPr="00307700" w:rsidRDefault="00A661CE" w:rsidP="00B5502A">
      <w:pPr>
        <w:pStyle w:val="11ff3"/>
        <w:rPr>
          <w:bCs w:val="0"/>
          <w:iCs w:val="0"/>
        </w:rPr>
      </w:pPr>
    </w:p>
    <w:p w14:paraId="086EF5C2" w14:textId="77777777" w:rsidR="003159B9" w:rsidRPr="00307700" w:rsidRDefault="003159B9" w:rsidP="002F0A8A">
      <w:pPr>
        <w:pStyle w:val="11ff3"/>
      </w:pPr>
      <w:r w:rsidRPr="00307700">
        <w:t>Примечания:</w:t>
      </w:r>
    </w:p>
    <w:p w14:paraId="72BDF6DA" w14:textId="77777777" w:rsidR="00D809EA" w:rsidRPr="00307700" w:rsidRDefault="00D809EA" w:rsidP="00D809EA">
      <w:pPr>
        <w:pStyle w:val="11ff3"/>
      </w:pPr>
      <w:r w:rsidRPr="00307700">
        <w:t>Расчет норматива потребления коммунальной услуги по отоплению в жилых помещениях произведен с применением расчетного метода для:</w:t>
      </w:r>
    </w:p>
    <w:p w14:paraId="557BB25B" w14:textId="77777777" w:rsidR="00D809EA" w:rsidRPr="00307700" w:rsidRDefault="00D809EA" w:rsidP="00D809EA">
      <w:pPr>
        <w:pStyle w:val="11ff3"/>
      </w:pPr>
      <w:r w:rsidRPr="00307700">
        <w:t>- многоквартирных домов и жилых домов до 1999 года постройки включительно: 1-этажных, 2-этажных, 3-этажных;</w:t>
      </w:r>
    </w:p>
    <w:p w14:paraId="07949F73" w14:textId="77777777" w:rsidR="00D809EA" w:rsidRPr="00307700" w:rsidRDefault="00D809EA" w:rsidP="00D809EA">
      <w:pPr>
        <w:pStyle w:val="11ff3"/>
      </w:pPr>
      <w:r w:rsidRPr="00307700">
        <w:t>- многоквартирных домов и жилых домов после 1999 года постройки: 1-этажных, 2-этажных, 3-этажных, 10 - 11-этажных, 12-этажных и выше.</w:t>
      </w:r>
    </w:p>
    <w:p w14:paraId="0DE3D189" w14:textId="77777777" w:rsidR="00D809EA" w:rsidRPr="00307700" w:rsidRDefault="00D809EA" w:rsidP="00D809EA">
      <w:pPr>
        <w:pStyle w:val="11ff3"/>
      </w:pPr>
      <w:r w:rsidRPr="00307700">
        <w:t>Расчет норматива потребления коммунальной услуги по отоплению в жилых помещениях произведен с применением метода аналогов для:</w:t>
      </w:r>
    </w:p>
    <w:p w14:paraId="4AFDE1D3" w14:textId="77777777" w:rsidR="00D809EA" w:rsidRPr="00307700" w:rsidRDefault="00D809EA" w:rsidP="00D809EA">
      <w:pPr>
        <w:pStyle w:val="11ff3"/>
      </w:pPr>
      <w:r w:rsidRPr="00307700">
        <w:t>- многоквартирных домов и жилых домов до 1999 года постройки включительно: 4-этажных, 5-этажных, 6 - 9-этажных, 10 - 11-этажных, 12-этажных и выше;</w:t>
      </w:r>
    </w:p>
    <w:p w14:paraId="679CDED9" w14:textId="783F3727" w:rsidR="005D03C3" w:rsidRPr="00307700" w:rsidRDefault="00D809EA" w:rsidP="00D809EA">
      <w:pPr>
        <w:pStyle w:val="11ff3"/>
      </w:pPr>
      <w:r w:rsidRPr="00307700">
        <w:t>- многоквартирных домов и жилых домов после 1999 года постройки: 4 - 5-этажных, 6 - 9-этажных.</w:t>
      </w:r>
    </w:p>
    <w:p w14:paraId="081E1F20" w14:textId="49D15997" w:rsidR="00C25060" w:rsidRPr="00307700" w:rsidRDefault="00C25060" w:rsidP="00AD6FC2">
      <w:pPr>
        <w:pStyle w:val="19"/>
        <w:rPr>
          <w:spacing w:val="0"/>
        </w:rPr>
      </w:pPr>
      <w:bookmarkStart w:id="383" w:name="_Toc521411580"/>
      <w:bookmarkStart w:id="384" w:name="_Toc9154866"/>
      <w:bookmarkStart w:id="385" w:name="_Toc84971012"/>
      <w:bookmarkStart w:id="386" w:name="_Toc166443810"/>
      <w:r w:rsidRPr="00307700">
        <w:rPr>
          <w:spacing w:val="0"/>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83"/>
      <w:bookmarkEnd w:id="384"/>
      <w:bookmarkEnd w:id="385"/>
      <w:bookmarkEnd w:id="386"/>
    </w:p>
    <w:p w14:paraId="46453753" w14:textId="77777777" w:rsidR="00C25060" w:rsidRPr="00307700" w:rsidRDefault="00C25060" w:rsidP="00B5461F">
      <w:pPr>
        <w:pStyle w:val="11ff3"/>
      </w:pPr>
      <w:r w:rsidRPr="00307700">
        <w:t>Прогноз прироста тепловых нагрузок потребителей, сгруппированных по зонам действия источников тепловой энергии представлен в таблиц</w:t>
      </w:r>
      <w:r w:rsidR="0034681C" w:rsidRPr="00307700">
        <w:t>е</w:t>
      </w:r>
      <w:r w:rsidRPr="00307700">
        <w:t>.</w:t>
      </w:r>
    </w:p>
    <w:p w14:paraId="68684A89" w14:textId="77777777" w:rsidR="00C25060" w:rsidRPr="00307700" w:rsidRDefault="00C25060" w:rsidP="00C25060">
      <w:pPr>
        <w:spacing w:after="120"/>
        <w:ind w:firstLine="709"/>
        <w:rPr>
          <w:rFonts w:eastAsia="Calibri"/>
        </w:rPr>
      </w:pPr>
    </w:p>
    <w:p w14:paraId="04004C61" w14:textId="77777777" w:rsidR="00C25060" w:rsidRPr="00307700" w:rsidRDefault="00C25060" w:rsidP="00C25060">
      <w:pPr>
        <w:spacing w:after="120"/>
        <w:ind w:firstLine="709"/>
        <w:rPr>
          <w:rFonts w:eastAsia="Calibri"/>
        </w:rPr>
        <w:sectPr w:rsidR="00C25060" w:rsidRPr="00307700" w:rsidSect="00EB6B84">
          <w:pgSz w:w="11906" w:h="16838"/>
          <w:pgMar w:top="1134" w:right="850" w:bottom="1134" w:left="1701" w:header="567" w:footer="454" w:gutter="0"/>
          <w:cols w:space="708"/>
          <w:docGrid w:linePitch="360"/>
        </w:sectPr>
      </w:pPr>
    </w:p>
    <w:p w14:paraId="1A7EDA37" w14:textId="77777777" w:rsidR="004917BC" w:rsidRPr="00307700" w:rsidRDefault="003159B9" w:rsidP="004917BC">
      <w:pPr>
        <w:pStyle w:val="affffffffff6"/>
        <w:ind w:firstLine="0"/>
        <w:rPr>
          <w:rFonts w:ascii="Times New Roman" w:hAnsi="Times New Roman" w:cs="Times New Roman"/>
          <w:b/>
          <w:sz w:val="24"/>
          <w:szCs w:val="24"/>
        </w:rPr>
      </w:pPr>
      <w:bookmarkStart w:id="387" w:name="_Toc527946780"/>
      <w:r w:rsidRPr="00307700">
        <w:rPr>
          <w:rFonts w:ascii="Times New Roman" w:hAnsi="Times New Roman" w:cs="Times New Roman"/>
          <w:b/>
          <w:sz w:val="24"/>
          <w:szCs w:val="24"/>
        </w:rPr>
        <w:lastRenderedPageBreak/>
        <w:t>Таблица 2.4</w:t>
      </w:r>
      <w:r w:rsidR="00BE4D79" w:rsidRPr="00307700">
        <w:rPr>
          <w:rFonts w:ascii="Times New Roman" w:hAnsi="Times New Roman" w:cs="Times New Roman"/>
          <w:b/>
          <w:sz w:val="24"/>
          <w:szCs w:val="24"/>
        </w:rPr>
        <w:t>.</w:t>
      </w:r>
      <w:r w:rsidR="00DB6728" w:rsidRPr="00307700">
        <w:rPr>
          <w:rFonts w:ascii="Times New Roman" w:hAnsi="Times New Roman" w:cs="Times New Roman"/>
          <w:b/>
          <w:sz w:val="24"/>
          <w:szCs w:val="24"/>
        </w:rPr>
        <w:t>1</w:t>
      </w:r>
      <w:r w:rsidRPr="00307700">
        <w:rPr>
          <w:rFonts w:ascii="Times New Roman" w:hAnsi="Times New Roman" w:cs="Times New Roman"/>
          <w:b/>
          <w:sz w:val="24"/>
          <w:szCs w:val="24"/>
        </w:rPr>
        <w:t xml:space="preserve"> – </w:t>
      </w:r>
      <w:r w:rsidR="00C25060" w:rsidRPr="00307700">
        <w:rPr>
          <w:rFonts w:ascii="Times New Roman" w:hAnsi="Times New Roman" w:cs="Times New Roman"/>
          <w:b/>
          <w:sz w:val="24"/>
          <w:szCs w:val="24"/>
        </w:rPr>
        <w:t>Прогнозы приростов спроса на тепловую мощность для централизованного теплоснабжения с разделением по видам теплопотребления, Гкал/ч</w:t>
      </w:r>
      <w:bookmarkEnd w:id="387"/>
      <w:r w:rsidRPr="00307700">
        <w:rPr>
          <w:rFonts w:ascii="Times New Roman" w:hAnsi="Times New Roman" w:cs="Times New Roman"/>
          <w:b/>
          <w:sz w:val="24"/>
          <w:szCs w:val="24"/>
        </w:rPr>
        <w:t xml:space="preserve"> </w:t>
      </w:r>
    </w:p>
    <w:tbl>
      <w:tblPr>
        <w:tblW w:w="5000" w:type="pct"/>
        <w:tblLook w:val="04A0" w:firstRow="1" w:lastRow="0" w:firstColumn="1" w:lastColumn="0" w:noHBand="0" w:noVBand="1"/>
      </w:tblPr>
      <w:tblGrid>
        <w:gridCol w:w="1380"/>
        <w:gridCol w:w="1130"/>
        <w:gridCol w:w="1094"/>
        <w:gridCol w:w="1118"/>
        <w:gridCol w:w="821"/>
        <w:gridCol w:w="832"/>
        <w:gridCol w:w="1227"/>
        <w:gridCol w:w="1227"/>
        <w:gridCol w:w="1227"/>
        <w:gridCol w:w="1227"/>
        <w:gridCol w:w="1280"/>
        <w:gridCol w:w="970"/>
        <w:gridCol w:w="970"/>
      </w:tblGrid>
      <w:tr w:rsidR="00EB6B84" w:rsidRPr="00307700" w14:paraId="4EB02D93" w14:textId="77777777" w:rsidTr="00892228">
        <w:trPr>
          <w:trHeight w:val="20"/>
          <w:tblHeader/>
        </w:trPr>
        <w:tc>
          <w:tcPr>
            <w:tcW w:w="47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B88EEE" w14:textId="77777777" w:rsidR="00892228" w:rsidRPr="00307700" w:rsidRDefault="00892228" w:rsidP="00892228">
            <w:pPr>
              <w:pStyle w:val="1fffb"/>
              <w:rPr>
                <w:rFonts w:cs="Times New Roman"/>
              </w:rPr>
            </w:pPr>
            <w:r w:rsidRPr="00307700">
              <w:rPr>
                <w:rFonts w:cs="Times New Roman"/>
              </w:rPr>
              <w:t>Источник централизованного теплоснабжения</w:t>
            </w:r>
          </w:p>
        </w:tc>
        <w:tc>
          <w:tcPr>
            <w:tcW w:w="39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E5008FE" w14:textId="77777777" w:rsidR="00892228" w:rsidRPr="00307700" w:rsidRDefault="00892228" w:rsidP="00892228">
            <w:pPr>
              <w:pStyle w:val="1fffb"/>
              <w:rPr>
                <w:rFonts w:cs="Times New Roman"/>
              </w:rPr>
            </w:pPr>
            <w:r w:rsidRPr="00307700">
              <w:rPr>
                <w:rFonts w:cs="Times New Roman"/>
              </w:rPr>
              <w:t>Установленная тепловая мощность, Гкал/ч</w:t>
            </w:r>
          </w:p>
        </w:tc>
        <w:tc>
          <w:tcPr>
            <w:tcW w:w="37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75CB84" w14:textId="77777777" w:rsidR="00892228" w:rsidRPr="00307700" w:rsidRDefault="00892228" w:rsidP="00892228">
            <w:pPr>
              <w:pStyle w:val="1fffb"/>
              <w:rPr>
                <w:rFonts w:cs="Times New Roman"/>
              </w:rPr>
            </w:pPr>
            <w:r w:rsidRPr="00307700">
              <w:rPr>
                <w:rFonts w:cs="Times New Roman"/>
              </w:rPr>
              <w:t>Фактическая располагаемая тепловая мощность источника, Гкал/ч</w:t>
            </w:r>
          </w:p>
        </w:tc>
        <w:tc>
          <w:tcPr>
            <w:tcW w:w="38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50D7F96" w14:textId="77777777" w:rsidR="00892228" w:rsidRPr="00307700" w:rsidRDefault="00892228" w:rsidP="00892228">
            <w:pPr>
              <w:pStyle w:val="1fffb"/>
              <w:rPr>
                <w:rFonts w:cs="Times New Roman"/>
              </w:rPr>
            </w:pPr>
            <w:r w:rsidRPr="00307700">
              <w:rPr>
                <w:rFonts w:cs="Times New Roman"/>
              </w:rPr>
              <w:t>Расход тепловой мощности на собственные и хозяйственные нужды, Гкал/ч</w:t>
            </w:r>
          </w:p>
        </w:tc>
        <w:tc>
          <w:tcPr>
            <w:tcW w:w="28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1E4886A" w14:textId="77777777" w:rsidR="00892228" w:rsidRPr="00307700" w:rsidRDefault="00892228" w:rsidP="00892228">
            <w:pPr>
              <w:pStyle w:val="1fffb"/>
              <w:rPr>
                <w:rFonts w:cs="Times New Roman"/>
              </w:rPr>
            </w:pPr>
            <w:r w:rsidRPr="00307700">
              <w:rPr>
                <w:rFonts w:cs="Times New Roman"/>
              </w:rPr>
              <w:t>Тепловая мощность нетто, Гкал/ч</w:t>
            </w:r>
          </w:p>
        </w:tc>
        <w:tc>
          <w:tcPr>
            <w:tcW w:w="28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522C10" w14:textId="2F23D000" w:rsidR="00892228" w:rsidRPr="00307700" w:rsidRDefault="00892228" w:rsidP="00892228">
            <w:pPr>
              <w:pStyle w:val="1fffb"/>
              <w:rPr>
                <w:rFonts w:cs="Times New Roman"/>
              </w:rPr>
            </w:pPr>
            <w:r w:rsidRPr="00307700">
              <w:rPr>
                <w:rFonts w:cs="Times New Roman"/>
              </w:rPr>
              <w:t>Потери</w:t>
            </w:r>
            <w:r w:rsidR="00782007">
              <w:rPr>
                <w:rFonts w:cs="Times New Roman"/>
              </w:rPr>
              <w:t xml:space="preserve"> </w:t>
            </w:r>
            <w:r w:rsidRPr="00307700">
              <w:rPr>
                <w:rFonts w:cs="Times New Roman"/>
              </w:rPr>
              <w:t>мощности в тепловых сетях, Гкал/ч</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6714EAF" w14:textId="77777777" w:rsidR="00892228" w:rsidRPr="00307700" w:rsidRDefault="00892228" w:rsidP="00892228">
            <w:pPr>
              <w:pStyle w:val="1fffb"/>
              <w:rPr>
                <w:rFonts w:cs="Times New Roman"/>
              </w:rPr>
            </w:pPr>
            <w:r w:rsidRPr="00307700">
              <w:rPr>
                <w:rFonts w:cs="Times New Roman"/>
              </w:rPr>
              <w:t>Присоединенная тепловая нагрузка (мощность), Гкал/ч</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3E4667E" w14:textId="77777777" w:rsidR="00892228" w:rsidRPr="00307700" w:rsidRDefault="00892228" w:rsidP="00892228">
            <w:pPr>
              <w:pStyle w:val="1fffb"/>
              <w:rPr>
                <w:rFonts w:cs="Times New Roman"/>
                <w:color w:val="000000"/>
              </w:rPr>
            </w:pPr>
            <w:r w:rsidRPr="00307700">
              <w:rPr>
                <w:rFonts w:cs="Times New Roman"/>
                <w:color w:val="000000"/>
              </w:rPr>
              <w:t>Присоединенная тепловая нагрузка (мощность), Гкал/ч (население)</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C3CBE39" w14:textId="77777777" w:rsidR="00892228" w:rsidRPr="00307700" w:rsidRDefault="00892228" w:rsidP="00892228">
            <w:pPr>
              <w:pStyle w:val="1fffb"/>
              <w:rPr>
                <w:rFonts w:cs="Times New Roman"/>
                <w:color w:val="000000"/>
              </w:rPr>
            </w:pPr>
            <w:r w:rsidRPr="00307700">
              <w:rPr>
                <w:rFonts w:cs="Times New Roman"/>
                <w:color w:val="000000"/>
              </w:rPr>
              <w:t>Присоединенная тепловая нагрузка (мощность), Гкал/ч (Объекты социальной сферы)</w:t>
            </w:r>
          </w:p>
        </w:tc>
        <w:tc>
          <w:tcPr>
            <w:tcW w:w="42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15A715E" w14:textId="77777777" w:rsidR="00892228" w:rsidRPr="00307700" w:rsidRDefault="00892228" w:rsidP="00892228">
            <w:pPr>
              <w:pStyle w:val="1fffb"/>
              <w:rPr>
                <w:rFonts w:cs="Times New Roman"/>
                <w:color w:val="000000"/>
              </w:rPr>
            </w:pPr>
            <w:r w:rsidRPr="00307700">
              <w:rPr>
                <w:rFonts w:cs="Times New Roman"/>
                <w:color w:val="000000"/>
              </w:rPr>
              <w:t>Присоединенная тепловая нагрузка (мощность), Гкал/ч (Прочие потребители)</w:t>
            </w:r>
          </w:p>
        </w:tc>
        <w:tc>
          <w:tcPr>
            <w:tcW w:w="44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5BBE2C4" w14:textId="77777777" w:rsidR="00892228" w:rsidRPr="00307700" w:rsidRDefault="00892228" w:rsidP="00892228">
            <w:pPr>
              <w:pStyle w:val="1fffb"/>
              <w:rPr>
                <w:rFonts w:cs="Times New Roman"/>
              </w:rPr>
            </w:pPr>
            <w:r w:rsidRPr="00307700">
              <w:rPr>
                <w:rFonts w:cs="Times New Roman"/>
              </w:rPr>
              <w:t>Тепловая нагрузка с учетом потерь тепловой энергии при транспортировке, Гкал/час</w:t>
            </w:r>
          </w:p>
        </w:tc>
        <w:tc>
          <w:tcPr>
            <w:tcW w:w="3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3F734D9" w14:textId="77777777" w:rsidR="00892228" w:rsidRPr="00307700" w:rsidRDefault="00892228" w:rsidP="00892228">
            <w:pPr>
              <w:pStyle w:val="1fffb"/>
              <w:rPr>
                <w:rFonts w:cs="Times New Roman"/>
              </w:rPr>
            </w:pPr>
            <w:r w:rsidRPr="00307700">
              <w:rPr>
                <w:rFonts w:cs="Times New Roman"/>
              </w:rPr>
              <w:t>Дефициты (-) (резервы(+)) тепловой мощности источников тепла, Гкал/ч</w:t>
            </w:r>
          </w:p>
        </w:tc>
        <w:tc>
          <w:tcPr>
            <w:tcW w:w="3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DB332CA" w14:textId="77777777" w:rsidR="00892228" w:rsidRPr="00307700" w:rsidRDefault="00892228" w:rsidP="00892228">
            <w:pPr>
              <w:pStyle w:val="1fffb"/>
              <w:rPr>
                <w:rFonts w:cs="Times New Roman"/>
              </w:rPr>
            </w:pPr>
            <w:r w:rsidRPr="00307700">
              <w:rPr>
                <w:rFonts w:cs="Times New Roman"/>
              </w:rPr>
              <w:t>Дефициты (-) (резервы(+)) тепловой мощности источников тепла, %</w:t>
            </w:r>
          </w:p>
        </w:tc>
      </w:tr>
      <w:tr w:rsidR="00892228" w:rsidRPr="00307700" w14:paraId="0F557DFA" w14:textId="77777777" w:rsidTr="00892228">
        <w:trPr>
          <w:trHeight w:val="20"/>
        </w:trPr>
        <w:tc>
          <w:tcPr>
            <w:tcW w:w="5000" w:type="pct"/>
            <w:gridSpan w:val="13"/>
            <w:tcBorders>
              <w:top w:val="single" w:sz="4" w:space="0" w:color="auto"/>
              <w:left w:val="single" w:sz="4" w:space="0" w:color="auto"/>
              <w:bottom w:val="nil"/>
              <w:right w:val="single" w:sz="4" w:space="0" w:color="auto"/>
            </w:tcBorders>
            <w:shd w:val="clear" w:color="000000" w:fill="BFBFBF"/>
            <w:vAlign w:val="center"/>
            <w:hideMark/>
          </w:tcPr>
          <w:p w14:paraId="57D13119" w14:textId="77777777" w:rsidR="00892228" w:rsidRPr="00307700" w:rsidRDefault="00892228" w:rsidP="00892228">
            <w:pPr>
              <w:pStyle w:val="1fffb"/>
              <w:rPr>
                <w:rFonts w:cs="Times New Roman"/>
              </w:rPr>
            </w:pPr>
            <w:r w:rsidRPr="00307700">
              <w:rPr>
                <w:rFonts w:cs="Times New Roman"/>
              </w:rPr>
              <w:t>2022 год</w:t>
            </w:r>
          </w:p>
        </w:tc>
      </w:tr>
      <w:tr w:rsidR="00892228" w:rsidRPr="00307700" w14:paraId="0BC24788" w14:textId="77777777" w:rsidTr="00892228">
        <w:trPr>
          <w:trHeight w:val="20"/>
        </w:trPr>
        <w:tc>
          <w:tcPr>
            <w:tcW w:w="4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CE96E4" w14:textId="77777777" w:rsidR="00892228" w:rsidRPr="00307700" w:rsidRDefault="00892228" w:rsidP="00892228">
            <w:pPr>
              <w:pStyle w:val="1fffb"/>
              <w:rPr>
                <w:rFonts w:cs="Times New Roman"/>
                <w:color w:val="000000"/>
              </w:rPr>
            </w:pPr>
            <w:r w:rsidRPr="00307700">
              <w:rPr>
                <w:rFonts w:cs="Times New Roman"/>
                <w:color w:val="000000"/>
              </w:rPr>
              <w:t>Билибинская АЭС</w:t>
            </w:r>
          </w:p>
        </w:tc>
        <w:tc>
          <w:tcPr>
            <w:tcW w:w="390" w:type="pct"/>
            <w:tcBorders>
              <w:top w:val="single" w:sz="4" w:space="0" w:color="auto"/>
              <w:left w:val="nil"/>
              <w:bottom w:val="single" w:sz="4" w:space="0" w:color="auto"/>
              <w:right w:val="single" w:sz="4" w:space="0" w:color="auto"/>
            </w:tcBorders>
            <w:shd w:val="clear" w:color="auto" w:fill="auto"/>
            <w:vAlign w:val="center"/>
            <w:hideMark/>
          </w:tcPr>
          <w:p w14:paraId="597F9613" w14:textId="77777777" w:rsidR="00892228" w:rsidRPr="00307700" w:rsidRDefault="00892228" w:rsidP="00892228">
            <w:pPr>
              <w:pStyle w:val="1fffb"/>
              <w:rPr>
                <w:rFonts w:cs="Times New Roman"/>
                <w:color w:val="000000"/>
              </w:rPr>
            </w:pPr>
            <w:r w:rsidRPr="00307700">
              <w:rPr>
                <w:rFonts w:cs="Times New Roman"/>
                <w:color w:val="000000"/>
              </w:rPr>
              <w:t>100</w:t>
            </w:r>
          </w:p>
        </w:tc>
        <w:tc>
          <w:tcPr>
            <w:tcW w:w="377" w:type="pct"/>
            <w:tcBorders>
              <w:top w:val="single" w:sz="4" w:space="0" w:color="auto"/>
              <w:left w:val="nil"/>
              <w:bottom w:val="single" w:sz="4" w:space="0" w:color="auto"/>
              <w:right w:val="single" w:sz="4" w:space="0" w:color="auto"/>
            </w:tcBorders>
            <w:shd w:val="clear" w:color="auto" w:fill="auto"/>
            <w:noWrap/>
            <w:vAlign w:val="center"/>
            <w:hideMark/>
          </w:tcPr>
          <w:p w14:paraId="0EAD2A4D" w14:textId="77777777" w:rsidR="00892228" w:rsidRPr="00307700" w:rsidRDefault="00892228" w:rsidP="00892228">
            <w:pPr>
              <w:pStyle w:val="1fffb"/>
              <w:rPr>
                <w:rFonts w:cs="Times New Roman"/>
                <w:color w:val="000000"/>
              </w:rPr>
            </w:pPr>
            <w:r w:rsidRPr="00307700">
              <w:rPr>
                <w:rFonts w:cs="Times New Roman"/>
                <w:color w:val="000000"/>
              </w:rPr>
              <w:t>100</w:t>
            </w:r>
          </w:p>
        </w:tc>
        <w:tc>
          <w:tcPr>
            <w:tcW w:w="385" w:type="pct"/>
            <w:tcBorders>
              <w:top w:val="single" w:sz="4" w:space="0" w:color="auto"/>
              <w:left w:val="nil"/>
              <w:bottom w:val="single" w:sz="4" w:space="0" w:color="auto"/>
              <w:right w:val="single" w:sz="4" w:space="0" w:color="auto"/>
            </w:tcBorders>
            <w:shd w:val="clear" w:color="auto" w:fill="auto"/>
            <w:vAlign w:val="center"/>
            <w:hideMark/>
          </w:tcPr>
          <w:p w14:paraId="243C85D2"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1,115</w:t>
            </w:r>
          </w:p>
        </w:tc>
        <w:tc>
          <w:tcPr>
            <w:tcW w:w="283" w:type="pct"/>
            <w:tcBorders>
              <w:top w:val="single" w:sz="4" w:space="0" w:color="auto"/>
              <w:left w:val="nil"/>
              <w:bottom w:val="single" w:sz="4" w:space="0" w:color="auto"/>
              <w:right w:val="single" w:sz="4" w:space="0" w:color="auto"/>
            </w:tcBorders>
            <w:shd w:val="clear" w:color="000000" w:fill="FFFFFF"/>
            <w:noWrap/>
            <w:vAlign w:val="center"/>
            <w:hideMark/>
          </w:tcPr>
          <w:p w14:paraId="40E68575" w14:textId="77777777" w:rsidR="00892228" w:rsidRPr="00307700" w:rsidRDefault="00892228" w:rsidP="00892228">
            <w:pPr>
              <w:pStyle w:val="1fffb"/>
              <w:rPr>
                <w:rFonts w:cs="Times New Roman"/>
                <w:color w:val="000000"/>
              </w:rPr>
            </w:pPr>
            <w:r w:rsidRPr="00307700">
              <w:rPr>
                <w:rFonts w:cs="Times New Roman"/>
                <w:color w:val="000000"/>
              </w:rPr>
              <w:t>98,88</w:t>
            </w:r>
          </w:p>
        </w:tc>
        <w:tc>
          <w:tcPr>
            <w:tcW w:w="287" w:type="pct"/>
            <w:tcBorders>
              <w:top w:val="single" w:sz="4" w:space="0" w:color="auto"/>
              <w:left w:val="nil"/>
              <w:bottom w:val="single" w:sz="4" w:space="0" w:color="auto"/>
              <w:right w:val="single" w:sz="4" w:space="0" w:color="auto"/>
            </w:tcBorders>
            <w:shd w:val="clear" w:color="auto" w:fill="auto"/>
            <w:vAlign w:val="center"/>
            <w:hideMark/>
          </w:tcPr>
          <w:p w14:paraId="669AADDF"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2,37</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570D3215"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24,6901</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304722F3"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14,1370</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34149D85"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5,0003</w:t>
            </w:r>
          </w:p>
        </w:tc>
        <w:tc>
          <w:tcPr>
            <w:tcW w:w="423" w:type="pct"/>
            <w:tcBorders>
              <w:top w:val="single" w:sz="4" w:space="0" w:color="auto"/>
              <w:left w:val="nil"/>
              <w:bottom w:val="single" w:sz="4" w:space="0" w:color="auto"/>
              <w:right w:val="single" w:sz="4" w:space="0" w:color="auto"/>
            </w:tcBorders>
            <w:shd w:val="clear" w:color="auto" w:fill="auto"/>
            <w:vAlign w:val="center"/>
            <w:hideMark/>
          </w:tcPr>
          <w:p w14:paraId="15EBB79C"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5,5528</w:t>
            </w:r>
          </w:p>
        </w:tc>
        <w:tc>
          <w:tcPr>
            <w:tcW w:w="441" w:type="pct"/>
            <w:tcBorders>
              <w:top w:val="single" w:sz="4" w:space="0" w:color="auto"/>
              <w:left w:val="nil"/>
              <w:bottom w:val="single" w:sz="4" w:space="0" w:color="auto"/>
              <w:right w:val="single" w:sz="4" w:space="0" w:color="auto"/>
            </w:tcBorders>
            <w:shd w:val="clear" w:color="000000" w:fill="FFFFFF"/>
            <w:noWrap/>
            <w:vAlign w:val="center"/>
            <w:hideMark/>
          </w:tcPr>
          <w:p w14:paraId="0EEF894E" w14:textId="77777777" w:rsidR="00892228" w:rsidRPr="00307700" w:rsidRDefault="00892228" w:rsidP="00892228">
            <w:pPr>
              <w:pStyle w:val="1fffb"/>
              <w:rPr>
                <w:rFonts w:cs="Times New Roman"/>
                <w:color w:val="000000"/>
              </w:rPr>
            </w:pPr>
            <w:r w:rsidRPr="00307700">
              <w:rPr>
                <w:rFonts w:cs="Times New Roman"/>
                <w:color w:val="000000"/>
              </w:rPr>
              <w:t>27,06</w:t>
            </w:r>
          </w:p>
        </w:tc>
        <w:tc>
          <w:tcPr>
            <w:tcW w:w="334" w:type="pct"/>
            <w:tcBorders>
              <w:top w:val="single" w:sz="4" w:space="0" w:color="auto"/>
              <w:left w:val="nil"/>
              <w:bottom w:val="single" w:sz="4" w:space="0" w:color="auto"/>
              <w:right w:val="single" w:sz="4" w:space="0" w:color="auto"/>
            </w:tcBorders>
            <w:shd w:val="clear" w:color="000000" w:fill="FFFFFF"/>
            <w:vAlign w:val="center"/>
            <w:hideMark/>
          </w:tcPr>
          <w:p w14:paraId="16734091" w14:textId="77777777" w:rsidR="00892228" w:rsidRPr="00307700" w:rsidRDefault="00892228" w:rsidP="00892228">
            <w:pPr>
              <w:pStyle w:val="1fffb"/>
              <w:rPr>
                <w:rFonts w:cs="Times New Roman"/>
              </w:rPr>
            </w:pPr>
            <w:r w:rsidRPr="00307700">
              <w:rPr>
                <w:rFonts w:cs="Times New Roman"/>
              </w:rPr>
              <w:t>74,195</w:t>
            </w:r>
          </w:p>
        </w:tc>
        <w:tc>
          <w:tcPr>
            <w:tcW w:w="334" w:type="pct"/>
            <w:tcBorders>
              <w:top w:val="single" w:sz="4" w:space="0" w:color="auto"/>
              <w:left w:val="nil"/>
              <w:bottom w:val="single" w:sz="4" w:space="0" w:color="auto"/>
              <w:right w:val="single" w:sz="4" w:space="0" w:color="auto"/>
            </w:tcBorders>
            <w:shd w:val="clear" w:color="000000" w:fill="FFFFFF"/>
            <w:noWrap/>
            <w:vAlign w:val="center"/>
            <w:hideMark/>
          </w:tcPr>
          <w:p w14:paraId="5E80BC3D" w14:textId="77777777" w:rsidR="00892228" w:rsidRPr="00307700" w:rsidRDefault="00892228" w:rsidP="00892228">
            <w:pPr>
              <w:pStyle w:val="1fffb"/>
              <w:rPr>
                <w:rFonts w:cs="Times New Roman"/>
                <w:color w:val="000000"/>
              </w:rPr>
            </w:pPr>
            <w:r w:rsidRPr="00307700">
              <w:rPr>
                <w:rFonts w:cs="Times New Roman"/>
                <w:color w:val="000000"/>
              </w:rPr>
              <w:t>74,19%</w:t>
            </w:r>
          </w:p>
        </w:tc>
      </w:tr>
      <w:tr w:rsidR="00892228" w:rsidRPr="00307700" w14:paraId="79EADED8" w14:textId="77777777" w:rsidTr="00892228">
        <w:trPr>
          <w:trHeight w:val="20"/>
        </w:trPr>
        <w:tc>
          <w:tcPr>
            <w:tcW w:w="476" w:type="pct"/>
            <w:tcBorders>
              <w:top w:val="nil"/>
              <w:left w:val="single" w:sz="4" w:space="0" w:color="auto"/>
              <w:bottom w:val="single" w:sz="4" w:space="0" w:color="auto"/>
              <w:right w:val="single" w:sz="4" w:space="0" w:color="auto"/>
            </w:tcBorders>
            <w:shd w:val="clear" w:color="auto" w:fill="auto"/>
            <w:noWrap/>
            <w:vAlign w:val="center"/>
            <w:hideMark/>
          </w:tcPr>
          <w:p w14:paraId="373ED7F1" w14:textId="77777777" w:rsidR="00892228" w:rsidRPr="00307700" w:rsidRDefault="00892228" w:rsidP="00892228">
            <w:pPr>
              <w:pStyle w:val="1fffb"/>
              <w:rPr>
                <w:rFonts w:cs="Times New Roman"/>
                <w:color w:val="000000"/>
              </w:rPr>
            </w:pPr>
            <w:r w:rsidRPr="00307700">
              <w:rPr>
                <w:rFonts w:cs="Times New Roman"/>
                <w:color w:val="000000"/>
              </w:rPr>
              <w:t>Котельная №1</w:t>
            </w:r>
          </w:p>
        </w:tc>
        <w:tc>
          <w:tcPr>
            <w:tcW w:w="390" w:type="pct"/>
            <w:tcBorders>
              <w:top w:val="nil"/>
              <w:left w:val="nil"/>
              <w:bottom w:val="single" w:sz="4" w:space="0" w:color="auto"/>
              <w:right w:val="single" w:sz="4" w:space="0" w:color="auto"/>
            </w:tcBorders>
            <w:shd w:val="clear" w:color="auto" w:fill="auto"/>
            <w:vAlign w:val="center"/>
            <w:hideMark/>
          </w:tcPr>
          <w:p w14:paraId="00EF007C" w14:textId="77777777" w:rsidR="00892228" w:rsidRPr="00307700" w:rsidRDefault="00892228" w:rsidP="00892228">
            <w:pPr>
              <w:pStyle w:val="1fffb"/>
              <w:rPr>
                <w:rFonts w:cs="Times New Roman"/>
                <w:color w:val="000000"/>
              </w:rPr>
            </w:pPr>
            <w:r w:rsidRPr="00307700">
              <w:rPr>
                <w:rFonts w:cs="Times New Roman"/>
                <w:color w:val="000000"/>
              </w:rPr>
              <w:t>3,138</w:t>
            </w:r>
          </w:p>
        </w:tc>
        <w:tc>
          <w:tcPr>
            <w:tcW w:w="377" w:type="pct"/>
            <w:tcBorders>
              <w:top w:val="nil"/>
              <w:left w:val="nil"/>
              <w:bottom w:val="single" w:sz="4" w:space="0" w:color="auto"/>
              <w:right w:val="single" w:sz="4" w:space="0" w:color="auto"/>
            </w:tcBorders>
            <w:shd w:val="clear" w:color="auto" w:fill="auto"/>
            <w:noWrap/>
            <w:vAlign w:val="center"/>
            <w:hideMark/>
          </w:tcPr>
          <w:p w14:paraId="6BF256E8" w14:textId="77777777" w:rsidR="00892228" w:rsidRPr="00307700" w:rsidRDefault="00892228" w:rsidP="00892228">
            <w:pPr>
              <w:pStyle w:val="1fffb"/>
              <w:rPr>
                <w:rFonts w:cs="Times New Roman"/>
                <w:color w:val="000000"/>
              </w:rPr>
            </w:pPr>
            <w:r w:rsidRPr="00307700">
              <w:rPr>
                <w:rFonts w:cs="Times New Roman"/>
                <w:color w:val="000000"/>
              </w:rPr>
              <w:t>3,138</w:t>
            </w:r>
          </w:p>
        </w:tc>
        <w:tc>
          <w:tcPr>
            <w:tcW w:w="385" w:type="pct"/>
            <w:tcBorders>
              <w:top w:val="nil"/>
              <w:left w:val="nil"/>
              <w:bottom w:val="single" w:sz="4" w:space="0" w:color="auto"/>
              <w:right w:val="single" w:sz="4" w:space="0" w:color="auto"/>
            </w:tcBorders>
            <w:shd w:val="clear" w:color="auto" w:fill="auto"/>
            <w:vAlign w:val="center"/>
            <w:hideMark/>
          </w:tcPr>
          <w:p w14:paraId="4AFCF586" w14:textId="77777777" w:rsidR="00892228" w:rsidRPr="00307700" w:rsidRDefault="00892228" w:rsidP="00892228">
            <w:pPr>
              <w:pStyle w:val="1fffb"/>
              <w:rPr>
                <w:rFonts w:cs="Times New Roman"/>
                <w:color w:val="000000"/>
                <w:sz w:val="18"/>
                <w:szCs w:val="18"/>
              </w:rPr>
            </w:pPr>
            <w:r w:rsidRPr="00307700">
              <w:rPr>
                <w:rFonts w:cs="Times New Roman"/>
                <w:color w:val="000000"/>
                <w:sz w:val="18"/>
                <w:szCs w:val="18"/>
              </w:rPr>
              <w:t>0,156</w:t>
            </w:r>
          </w:p>
        </w:tc>
        <w:tc>
          <w:tcPr>
            <w:tcW w:w="283" w:type="pct"/>
            <w:tcBorders>
              <w:top w:val="nil"/>
              <w:left w:val="nil"/>
              <w:bottom w:val="single" w:sz="4" w:space="0" w:color="auto"/>
              <w:right w:val="single" w:sz="4" w:space="0" w:color="auto"/>
            </w:tcBorders>
            <w:shd w:val="clear" w:color="000000" w:fill="FFFFFF"/>
            <w:noWrap/>
            <w:vAlign w:val="center"/>
            <w:hideMark/>
          </w:tcPr>
          <w:p w14:paraId="6563E2A1" w14:textId="77777777" w:rsidR="00892228" w:rsidRPr="00307700" w:rsidRDefault="00892228" w:rsidP="00892228">
            <w:pPr>
              <w:pStyle w:val="1fffb"/>
              <w:rPr>
                <w:rFonts w:cs="Times New Roman"/>
                <w:color w:val="000000"/>
              </w:rPr>
            </w:pPr>
            <w:r w:rsidRPr="00307700">
              <w:rPr>
                <w:rFonts w:cs="Times New Roman"/>
                <w:color w:val="000000"/>
              </w:rPr>
              <w:t>2,98</w:t>
            </w:r>
          </w:p>
        </w:tc>
        <w:tc>
          <w:tcPr>
            <w:tcW w:w="287" w:type="pct"/>
            <w:tcBorders>
              <w:top w:val="nil"/>
              <w:left w:val="nil"/>
              <w:bottom w:val="single" w:sz="4" w:space="0" w:color="auto"/>
              <w:right w:val="single" w:sz="4" w:space="0" w:color="auto"/>
            </w:tcBorders>
            <w:shd w:val="clear" w:color="auto" w:fill="auto"/>
            <w:vAlign w:val="center"/>
            <w:hideMark/>
          </w:tcPr>
          <w:p w14:paraId="43FA293B" w14:textId="77777777" w:rsidR="00892228" w:rsidRPr="00307700" w:rsidRDefault="00892228" w:rsidP="00892228">
            <w:pPr>
              <w:pStyle w:val="1fffb"/>
              <w:rPr>
                <w:rFonts w:cs="Times New Roman"/>
                <w:color w:val="000000"/>
              </w:rPr>
            </w:pPr>
            <w:r w:rsidRPr="00307700">
              <w:rPr>
                <w:rFonts w:cs="Times New Roman"/>
                <w:color w:val="000000"/>
              </w:rPr>
              <w:t>0,1</w:t>
            </w:r>
          </w:p>
        </w:tc>
        <w:tc>
          <w:tcPr>
            <w:tcW w:w="423" w:type="pct"/>
            <w:tcBorders>
              <w:top w:val="nil"/>
              <w:left w:val="nil"/>
              <w:bottom w:val="single" w:sz="4" w:space="0" w:color="auto"/>
              <w:right w:val="single" w:sz="4" w:space="0" w:color="auto"/>
            </w:tcBorders>
            <w:shd w:val="clear" w:color="auto" w:fill="auto"/>
            <w:vAlign w:val="center"/>
            <w:hideMark/>
          </w:tcPr>
          <w:p w14:paraId="6F0CA81A" w14:textId="77777777" w:rsidR="00892228" w:rsidRPr="00307700" w:rsidRDefault="00892228" w:rsidP="00892228">
            <w:pPr>
              <w:pStyle w:val="1fffb"/>
              <w:rPr>
                <w:rFonts w:cs="Times New Roman"/>
                <w:color w:val="000000"/>
                <w:sz w:val="18"/>
                <w:szCs w:val="18"/>
              </w:rPr>
            </w:pPr>
            <w:r w:rsidRPr="00307700">
              <w:rPr>
                <w:rFonts w:cs="Times New Roman"/>
                <w:color w:val="000000"/>
                <w:sz w:val="18"/>
              </w:rPr>
              <w:t>1,4000</w:t>
            </w:r>
          </w:p>
        </w:tc>
        <w:tc>
          <w:tcPr>
            <w:tcW w:w="423" w:type="pct"/>
            <w:tcBorders>
              <w:top w:val="nil"/>
              <w:left w:val="nil"/>
              <w:bottom w:val="single" w:sz="4" w:space="0" w:color="auto"/>
              <w:right w:val="single" w:sz="4" w:space="0" w:color="auto"/>
            </w:tcBorders>
            <w:shd w:val="clear" w:color="auto" w:fill="auto"/>
            <w:vAlign w:val="center"/>
            <w:hideMark/>
          </w:tcPr>
          <w:p w14:paraId="5399EE52" w14:textId="01147D2C" w:rsidR="00892228" w:rsidRPr="00307700" w:rsidRDefault="00892228" w:rsidP="00892228">
            <w:pPr>
              <w:pStyle w:val="1fffb"/>
              <w:rPr>
                <w:rFonts w:cs="Times New Roman"/>
                <w:color w:val="000000"/>
                <w:sz w:val="18"/>
                <w:szCs w:val="18"/>
              </w:rPr>
            </w:pPr>
          </w:p>
        </w:tc>
        <w:tc>
          <w:tcPr>
            <w:tcW w:w="423" w:type="pct"/>
            <w:tcBorders>
              <w:top w:val="nil"/>
              <w:left w:val="nil"/>
              <w:bottom w:val="single" w:sz="4" w:space="0" w:color="auto"/>
              <w:right w:val="single" w:sz="4" w:space="0" w:color="auto"/>
            </w:tcBorders>
            <w:shd w:val="clear" w:color="auto" w:fill="auto"/>
            <w:vAlign w:val="center"/>
            <w:hideMark/>
          </w:tcPr>
          <w:p w14:paraId="5358A9D0" w14:textId="0A12BD4E" w:rsidR="00892228" w:rsidRPr="00307700" w:rsidRDefault="00892228" w:rsidP="00892228">
            <w:pPr>
              <w:pStyle w:val="1fffb"/>
              <w:rPr>
                <w:rFonts w:cs="Times New Roman"/>
                <w:color w:val="000000"/>
                <w:sz w:val="18"/>
                <w:szCs w:val="18"/>
              </w:rPr>
            </w:pPr>
          </w:p>
        </w:tc>
        <w:tc>
          <w:tcPr>
            <w:tcW w:w="423" w:type="pct"/>
            <w:tcBorders>
              <w:top w:val="nil"/>
              <w:left w:val="nil"/>
              <w:bottom w:val="single" w:sz="4" w:space="0" w:color="auto"/>
              <w:right w:val="single" w:sz="4" w:space="0" w:color="auto"/>
            </w:tcBorders>
            <w:shd w:val="clear" w:color="auto" w:fill="auto"/>
            <w:vAlign w:val="center"/>
            <w:hideMark/>
          </w:tcPr>
          <w:p w14:paraId="0B776B3B" w14:textId="0BF51549" w:rsidR="00892228" w:rsidRPr="00307700" w:rsidRDefault="00892228" w:rsidP="00892228">
            <w:pPr>
              <w:pStyle w:val="1fffb"/>
              <w:rPr>
                <w:rFonts w:cs="Times New Roman"/>
                <w:color w:val="000000"/>
                <w:sz w:val="18"/>
                <w:szCs w:val="18"/>
              </w:rPr>
            </w:pPr>
          </w:p>
        </w:tc>
        <w:tc>
          <w:tcPr>
            <w:tcW w:w="441" w:type="pct"/>
            <w:tcBorders>
              <w:top w:val="nil"/>
              <w:left w:val="nil"/>
              <w:bottom w:val="single" w:sz="4" w:space="0" w:color="auto"/>
              <w:right w:val="single" w:sz="4" w:space="0" w:color="auto"/>
            </w:tcBorders>
            <w:shd w:val="clear" w:color="000000" w:fill="FFFFFF"/>
            <w:noWrap/>
            <w:vAlign w:val="center"/>
            <w:hideMark/>
          </w:tcPr>
          <w:p w14:paraId="7F5961AA" w14:textId="77777777" w:rsidR="00892228" w:rsidRPr="00307700" w:rsidRDefault="00892228" w:rsidP="00892228">
            <w:pPr>
              <w:pStyle w:val="1fffb"/>
              <w:rPr>
                <w:rFonts w:cs="Times New Roman"/>
                <w:color w:val="000000"/>
              </w:rPr>
            </w:pPr>
            <w:r w:rsidRPr="00307700">
              <w:rPr>
                <w:rFonts w:cs="Times New Roman"/>
                <w:color w:val="000000"/>
              </w:rPr>
              <w:t>1,50</w:t>
            </w:r>
          </w:p>
        </w:tc>
        <w:tc>
          <w:tcPr>
            <w:tcW w:w="334" w:type="pct"/>
            <w:tcBorders>
              <w:top w:val="nil"/>
              <w:left w:val="nil"/>
              <w:bottom w:val="single" w:sz="4" w:space="0" w:color="auto"/>
              <w:right w:val="single" w:sz="4" w:space="0" w:color="auto"/>
            </w:tcBorders>
            <w:shd w:val="clear" w:color="000000" w:fill="FFFFFF"/>
            <w:vAlign w:val="center"/>
            <w:hideMark/>
          </w:tcPr>
          <w:p w14:paraId="2304AF8B" w14:textId="77777777" w:rsidR="00892228" w:rsidRPr="00307700" w:rsidRDefault="00892228" w:rsidP="00892228">
            <w:pPr>
              <w:pStyle w:val="1fffb"/>
              <w:rPr>
                <w:rFonts w:cs="Times New Roman"/>
              </w:rPr>
            </w:pPr>
            <w:r w:rsidRPr="00307700">
              <w:rPr>
                <w:rFonts w:cs="Times New Roman"/>
              </w:rPr>
              <w:t>1,582</w:t>
            </w:r>
          </w:p>
        </w:tc>
        <w:tc>
          <w:tcPr>
            <w:tcW w:w="334" w:type="pct"/>
            <w:tcBorders>
              <w:top w:val="nil"/>
              <w:left w:val="nil"/>
              <w:bottom w:val="single" w:sz="4" w:space="0" w:color="auto"/>
              <w:right w:val="single" w:sz="4" w:space="0" w:color="auto"/>
            </w:tcBorders>
            <w:shd w:val="clear" w:color="000000" w:fill="FFFFFF"/>
            <w:noWrap/>
            <w:vAlign w:val="center"/>
            <w:hideMark/>
          </w:tcPr>
          <w:p w14:paraId="05CF39D9" w14:textId="77777777" w:rsidR="00892228" w:rsidRPr="00307700" w:rsidRDefault="00892228" w:rsidP="00892228">
            <w:pPr>
              <w:pStyle w:val="1fffb"/>
              <w:rPr>
                <w:rFonts w:cs="Times New Roman"/>
                <w:color w:val="000000"/>
              </w:rPr>
            </w:pPr>
            <w:r w:rsidRPr="00307700">
              <w:rPr>
                <w:rFonts w:cs="Times New Roman"/>
                <w:color w:val="000000"/>
              </w:rPr>
              <w:t>50,43%</w:t>
            </w:r>
          </w:p>
        </w:tc>
      </w:tr>
      <w:tr w:rsidR="00892228" w:rsidRPr="00307700" w14:paraId="33263E53" w14:textId="77777777" w:rsidTr="00892228">
        <w:trPr>
          <w:trHeight w:val="20"/>
        </w:trPr>
        <w:tc>
          <w:tcPr>
            <w:tcW w:w="476" w:type="pct"/>
            <w:tcBorders>
              <w:top w:val="nil"/>
              <w:left w:val="single" w:sz="4" w:space="0" w:color="auto"/>
              <w:bottom w:val="single" w:sz="4" w:space="0" w:color="auto"/>
              <w:right w:val="single" w:sz="4" w:space="0" w:color="auto"/>
            </w:tcBorders>
            <w:shd w:val="clear" w:color="auto" w:fill="auto"/>
            <w:noWrap/>
            <w:vAlign w:val="center"/>
            <w:hideMark/>
          </w:tcPr>
          <w:p w14:paraId="4273FA55" w14:textId="77777777" w:rsidR="00892228" w:rsidRPr="00307700" w:rsidRDefault="00892228" w:rsidP="00892228">
            <w:pPr>
              <w:pStyle w:val="1fffb"/>
              <w:rPr>
                <w:rFonts w:cs="Times New Roman"/>
                <w:color w:val="000000"/>
              </w:rPr>
            </w:pPr>
            <w:r w:rsidRPr="00307700">
              <w:rPr>
                <w:rFonts w:cs="Times New Roman"/>
                <w:color w:val="000000"/>
              </w:rPr>
              <w:t>Котельная №2</w:t>
            </w:r>
          </w:p>
        </w:tc>
        <w:tc>
          <w:tcPr>
            <w:tcW w:w="390" w:type="pct"/>
            <w:tcBorders>
              <w:top w:val="nil"/>
              <w:left w:val="nil"/>
              <w:bottom w:val="single" w:sz="4" w:space="0" w:color="auto"/>
              <w:right w:val="single" w:sz="4" w:space="0" w:color="auto"/>
            </w:tcBorders>
            <w:shd w:val="clear" w:color="auto" w:fill="auto"/>
            <w:vAlign w:val="center"/>
            <w:hideMark/>
          </w:tcPr>
          <w:p w14:paraId="76575E13"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77" w:type="pct"/>
            <w:tcBorders>
              <w:top w:val="nil"/>
              <w:left w:val="nil"/>
              <w:bottom w:val="single" w:sz="4" w:space="0" w:color="auto"/>
              <w:right w:val="single" w:sz="4" w:space="0" w:color="auto"/>
            </w:tcBorders>
            <w:shd w:val="clear" w:color="auto" w:fill="auto"/>
            <w:noWrap/>
            <w:vAlign w:val="center"/>
            <w:hideMark/>
          </w:tcPr>
          <w:p w14:paraId="10C0FEE2"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85" w:type="pct"/>
            <w:tcBorders>
              <w:top w:val="nil"/>
              <w:left w:val="nil"/>
              <w:bottom w:val="single" w:sz="4" w:space="0" w:color="auto"/>
              <w:right w:val="single" w:sz="4" w:space="0" w:color="auto"/>
            </w:tcBorders>
            <w:shd w:val="clear" w:color="000000" w:fill="FFFFFF"/>
            <w:vAlign w:val="center"/>
            <w:hideMark/>
          </w:tcPr>
          <w:p w14:paraId="56FEE0DE" w14:textId="77777777" w:rsidR="00892228" w:rsidRPr="00307700" w:rsidRDefault="00892228" w:rsidP="00892228">
            <w:pPr>
              <w:pStyle w:val="1fffb"/>
              <w:rPr>
                <w:rFonts w:cs="Times New Roman"/>
                <w:color w:val="000000"/>
              </w:rPr>
            </w:pPr>
            <w:r w:rsidRPr="00307700">
              <w:rPr>
                <w:rFonts w:cs="Times New Roman"/>
                <w:color w:val="000000"/>
              </w:rPr>
              <w:t>0,0453</w:t>
            </w:r>
          </w:p>
        </w:tc>
        <w:tc>
          <w:tcPr>
            <w:tcW w:w="283" w:type="pct"/>
            <w:tcBorders>
              <w:top w:val="nil"/>
              <w:left w:val="nil"/>
              <w:bottom w:val="single" w:sz="4" w:space="0" w:color="auto"/>
              <w:right w:val="single" w:sz="4" w:space="0" w:color="auto"/>
            </w:tcBorders>
            <w:shd w:val="clear" w:color="000000" w:fill="FFFFFF"/>
            <w:noWrap/>
            <w:vAlign w:val="center"/>
            <w:hideMark/>
          </w:tcPr>
          <w:p w14:paraId="0B058A68" w14:textId="77777777" w:rsidR="00892228" w:rsidRPr="00307700" w:rsidRDefault="00892228" w:rsidP="00892228">
            <w:pPr>
              <w:pStyle w:val="1fffb"/>
              <w:rPr>
                <w:rFonts w:cs="Times New Roman"/>
                <w:color w:val="000000"/>
              </w:rPr>
            </w:pPr>
            <w:r w:rsidRPr="00307700">
              <w:rPr>
                <w:rFonts w:cs="Times New Roman"/>
                <w:color w:val="000000"/>
              </w:rPr>
              <w:t>10,51</w:t>
            </w:r>
          </w:p>
        </w:tc>
        <w:tc>
          <w:tcPr>
            <w:tcW w:w="287" w:type="pct"/>
            <w:tcBorders>
              <w:top w:val="nil"/>
              <w:left w:val="nil"/>
              <w:bottom w:val="single" w:sz="4" w:space="0" w:color="auto"/>
              <w:right w:val="single" w:sz="4" w:space="0" w:color="auto"/>
            </w:tcBorders>
            <w:shd w:val="clear" w:color="auto" w:fill="auto"/>
            <w:vAlign w:val="center"/>
            <w:hideMark/>
          </w:tcPr>
          <w:p w14:paraId="6E9B5E84" w14:textId="77777777" w:rsidR="00892228" w:rsidRPr="00307700" w:rsidRDefault="00892228" w:rsidP="00892228">
            <w:pPr>
              <w:pStyle w:val="1fffb"/>
              <w:rPr>
                <w:rFonts w:cs="Times New Roman"/>
                <w:color w:val="000000"/>
              </w:rPr>
            </w:pPr>
            <w:r w:rsidRPr="00307700">
              <w:rPr>
                <w:rFonts w:cs="Times New Roman"/>
                <w:color w:val="000000"/>
              </w:rPr>
              <w:t>0,12</w:t>
            </w:r>
          </w:p>
        </w:tc>
        <w:tc>
          <w:tcPr>
            <w:tcW w:w="423" w:type="pct"/>
            <w:tcBorders>
              <w:top w:val="nil"/>
              <w:left w:val="nil"/>
              <w:bottom w:val="single" w:sz="4" w:space="0" w:color="auto"/>
              <w:right w:val="single" w:sz="4" w:space="0" w:color="auto"/>
            </w:tcBorders>
            <w:shd w:val="clear" w:color="000000" w:fill="FFFFFF"/>
            <w:vAlign w:val="center"/>
            <w:hideMark/>
          </w:tcPr>
          <w:p w14:paraId="5985EAA2" w14:textId="77777777" w:rsidR="00892228" w:rsidRPr="00307700" w:rsidRDefault="00892228" w:rsidP="00892228">
            <w:pPr>
              <w:pStyle w:val="1fffb"/>
              <w:rPr>
                <w:rFonts w:cs="Times New Roman"/>
                <w:color w:val="000000"/>
              </w:rPr>
            </w:pPr>
            <w:r w:rsidRPr="00307700">
              <w:rPr>
                <w:rFonts w:cs="Times New Roman"/>
                <w:color w:val="000000"/>
              </w:rPr>
              <w:t>1,84</w:t>
            </w:r>
          </w:p>
        </w:tc>
        <w:tc>
          <w:tcPr>
            <w:tcW w:w="423" w:type="pct"/>
            <w:tcBorders>
              <w:top w:val="nil"/>
              <w:left w:val="nil"/>
              <w:bottom w:val="single" w:sz="4" w:space="0" w:color="auto"/>
              <w:right w:val="single" w:sz="4" w:space="0" w:color="auto"/>
            </w:tcBorders>
            <w:shd w:val="clear" w:color="000000" w:fill="FFFFFF"/>
            <w:vAlign w:val="center"/>
            <w:hideMark/>
          </w:tcPr>
          <w:p w14:paraId="01872C49" w14:textId="543E361F"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39BAA16B" w14:textId="71AF25FA"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47CF68DA" w14:textId="6750E0C1"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7AF65679" w14:textId="77777777" w:rsidR="00892228" w:rsidRPr="00307700" w:rsidRDefault="00892228" w:rsidP="00892228">
            <w:pPr>
              <w:pStyle w:val="1fffb"/>
              <w:rPr>
                <w:rFonts w:cs="Times New Roman"/>
                <w:color w:val="000000"/>
              </w:rPr>
            </w:pPr>
            <w:r w:rsidRPr="00307700">
              <w:rPr>
                <w:rFonts w:cs="Times New Roman"/>
                <w:color w:val="000000"/>
              </w:rPr>
              <w:t>1,96</w:t>
            </w:r>
          </w:p>
        </w:tc>
        <w:tc>
          <w:tcPr>
            <w:tcW w:w="334" w:type="pct"/>
            <w:tcBorders>
              <w:top w:val="nil"/>
              <w:left w:val="nil"/>
              <w:bottom w:val="single" w:sz="4" w:space="0" w:color="auto"/>
              <w:right w:val="single" w:sz="4" w:space="0" w:color="auto"/>
            </w:tcBorders>
            <w:shd w:val="clear" w:color="000000" w:fill="FFFFFF"/>
            <w:vAlign w:val="center"/>
            <w:hideMark/>
          </w:tcPr>
          <w:p w14:paraId="576053A5" w14:textId="77777777" w:rsidR="00892228" w:rsidRPr="00307700" w:rsidRDefault="00892228" w:rsidP="00892228">
            <w:pPr>
              <w:pStyle w:val="1fffb"/>
              <w:rPr>
                <w:rFonts w:cs="Times New Roman"/>
              </w:rPr>
            </w:pPr>
            <w:r w:rsidRPr="00307700">
              <w:rPr>
                <w:rFonts w:cs="Times New Roman"/>
              </w:rPr>
              <w:t>8,675</w:t>
            </w:r>
          </w:p>
        </w:tc>
        <w:tc>
          <w:tcPr>
            <w:tcW w:w="334" w:type="pct"/>
            <w:tcBorders>
              <w:top w:val="nil"/>
              <w:left w:val="nil"/>
              <w:bottom w:val="single" w:sz="4" w:space="0" w:color="auto"/>
              <w:right w:val="single" w:sz="4" w:space="0" w:color="auto"/>
            </w:tcBorders>
            <w:shd w:val="clear" w:color="000000" w:fill="FFFFFF"/>
            <w:noWrap/>
            <w:vAlign w:val="center"/>
            <w:hideMark/>
          </w:tcPr>
          <w:p w14:paraId="2575CC2A" w14:textId="77777777" w:rsidR="00892228" w:rsidRPr="00307700" w:rsidRDefault="00892228" w:rsidP="00892228">
            <w:pPr>
              <w:pStyle w:val="1fffb"/>
              <w:rPr>
                <w:rFonts w:cs="Times New Roman"/>
                <w:color w:val="000000"/>
              </w:rPr>
            </w:pPr>
            <w:r w:rsidRPr="00307700">
              <w:rPr>
                <w:rFonts w:cs="Times New Roman"/>
                <w:color w:val="000000"/>
              </w:rPr>
              <w:t>82,15%</w:t>
            </w:r>
          </w:p>
        </w:tc>
      </w:tr>
      <w:tr w:rsidR="00892228" w:rsidRPr="00307700" w14:paraId="7642CB8B" w14:textId="77777777" w:rsidTr="00892228">
        <w:trPr>
          <w:trHeight w:val="20"/>
        </w:trPr>
        <w:tc>
          <w:tcPr>
            <w:tcW w:w="5000" w:type="pct"/>
            <w:gridSpan w:val="13"/>
            <w:tcBorders>
              <w:top w:val="nil"/>
              <w:left w:val="single" w:sz="4" w:space="0" w:color="auto"/>
              <w:bottom w:val="single" w:sz="4" w:space="0" w:color="auto"/>
              <w:right w:val="single" w:sz="4" w:space="0" w:color="auto"/>
            </w:tcBorders>
            <w:shd w:val="clear" w:color="000000" w:fill="FFFFFF"/>
            <w:vAlign w:val="center"/>
            <w:hideMark/>
          </w:tcPr>
          <w:p w14:paraId="1637D067" w14:textId="76E7FAE0" w:rsidR="00892228" w:rsidRPr="00307700" w:rsidRDefault="00892228" w:rsidP="00892228">
            <w:pPr>
              <w:pStyle w:val="1fffb"/>
              <w:rPr>
                <w:rFonts w:cs="Times New Roman"/>
              </w:rPr>
            </w:pPr>
            <w:r w:rsidRPr="00307700">
              <w:rPr>
                <w:rFonts w:cs="Times New Roman"/>
              </w:rPr>
              <w:t>2023-2026</w:t>
            </w:r>
            <w:r w:rsidR="00782007">
              <w:rPr>
                <w:rFonts w:cs="Times New Roman"/>
              </w:rPr>
              <w:t xml:space="preserve"> </w:t>
            </w:r>
            <w:r w:rsidRPr="00307700">
              <w:rPr>
                <w:rFonts w:cs="Times New Roman"/>
              </w:rPr>
              <w:t>годы</w:t>
            </w:r>
          </w:p>
        </w:tc>
      </w:tr>
      <w:tr w:rsidR="00892228" w:rsidRPr="00307700" w14:paraId="1A0C727F"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7B878250" w14:textId="77777777" w:rsidR="00892228" w:rsidRPr="00307700" w:rsidRDefault="00892228" w:rsidP="00892228">
            <w:pPr>
              <w:pStyle w:val="1fffb"/>
              <w:rPr>
                <w:rFonts w:cs="Times New Roman"/>
                <w:color w:val="000000"/>
              </w:rPr>
            </w:pPr>
            <w:r w:rsidRPr="00307700">
              <w:rPr>
                <w:rFonts w:cs="Times New Roman"/>
                <w:color w:val="000000"/>
              </w:rPr>
              <w:t>Билибинская АЭС</w:t>
            </w:r>
          </w:p>
        </w:tc>
        <w:tc>
          <w:tcPr>
            <w:tcW w:w="390" w:type="pct"/>
            <w:tcBorders>
              <w:top w:val="nil"/>
              <w:left w:val="nil"/>
              <w:bottom w:val="single" w:sz="4" w:space="0" w:color="auto"/>
              <w:right w:val="single" w:sz="4" w:space="0" w:color="auto"/>
            </w:tcBorders>
            <w:shd w:val="clear" w:color="000000" w:fill="FFFFFF"/>
            <w:noWrap/>
            <w:vAlign w:val="center"/>
            <w:hideMark/>
          </w:tcPr>
          <w:p w14:paraId="189F29C8" w14:textId="77777777" w:rsidR="00892228" w:rsidRPr="00307700" w:rsidRDefault="00892228" w:rsidP="00892228">
            <w:pPr>
              <w:pStyle w:val="1fffb"/>
              <w:rPr>
                <w:rFonts w:cs="Times New Roman"/>
                <w:color w:val="000000"/>
              </w:rPr>
            </w:pPr>
            <w:r w:rsidRPr="00307700">
              <w:rPr>
                <w:rFonts w:cs="Times New Roman"/>
                <w:color w:val="000000"/>
              </w:rPr>
              <w:t>100,00</w:t>
            </w:r>
          </w:p>
        </w:tc>
        <w:tc>
          <w:tcPr>
            <w:tcW w:w="377" w:type="pct"/>
            <w:tcBorders>
              <w:top w:val="nil"/>
              <w:left w:val="nil"/>
              <w:bottom w:val="single" w:sz="4" w:space="0" w:color="auto"/>
              <w:right w:val="single" w:sz="4" w:space="0" w:color="auto"/>
            </w:tcBorders>
            <w:shd w:val="clear" w:color="000000" w:fill="FFFFFF"/>
            <w:noWrap/>
            <w:vAlign w:val="center"/>
            <w:hideMark/>
          </w:tcPr>
          <w:p w14:paraId="2D1294BB" w14:textId="77777777" w:rsidR="00892228" w:rsidRPr="00307700" w:rsidRDefault="00892228" w:rsidP="00892228">
            <w:pPr>
              <w:pStyle w:val="1fffb"/>
              <w:rPr>
                <w:rFonts w:cs="Times New Roman"/>
                <w:color w:val="000000"/>
              </w:rPr>
            </w:pPr>
            <w:r w:rsidRPr="00307700">
              <w:rPr>
                <w:rFonts w:cs="Times New Roman"/>
                <w:color w:val="000000"/>
              </w:rPr>
              <w:t>100</w:t>
            </w:r>
          </w:p>
        </w:tc>
        <w:tc>
          <w:tcPr>
            <w:tcW w:w="385" w:type="pct"/>
            <w:tcBorders>
              <w:top w:val="nil"/>
              <w:left w:val="nil"/>
              <w:bottom w:val="single" w:sz="4" w:space="0" w:color="auto"/>
              <w:right w:val="single" w:sz="4" w:space="0" w:color="auto"/>
            </w:tcBorders>
            <w:shd w:val="clear" w:color="000000" w:fill="FFFFFF"/>
            <w:noWrap/>
            <w:vAlign w:val="center"/>
            <w:hideMark/>
          </w:tcPr>
          <w:p w14:paraId="3CE090D1" w14:textId="77777777" w:rsidR="00892228" w:rsidRPr="00307700" w:rsidRDefault="00892228" w:rsidP="00892228">
            <w:pPr>
              <w:pStyle w:val="1fffb"/>
              <w:rPr>
                <w:rFonts w:cs="Times New Roman"/>
                <w:color w:val="000000"/>
              </w:rPr>
            </w:pPr>
            <w:r w:rsidRPr="00307700">
              <w:rPr>
                <w:rFonts w:cs="Times New Roman"/>
                <w:color w:val="000000"/>
              </w:rPr>
              <w:t>1,115</w:t>
            </w:r>
          </w:p>
        </w:tc>
        <w:tc>
          <w:tcPr>
            <w:tcW w:w="283" w:type="pct"/>
            <w:tcBorders>
              <w:top w:val="nil"/>
              <w:left w:val="nil"/>
              <w:bottom w:val="single" w:sz="4" w:space="0" w:color="auto"/>
              <w:right w:val="single" w:sz="4" w:space="0" w:color="auto"/>
            </w:tcBorders>
            <w:shd w:val="clear" w:color="000000" w:fill="FFFFFF"/>
            <w:noWrap/>
            <w:vAlign w:val="center"/>
            <w:hideMark/>
          </w:tcPr>
          <w:p w14:paraId="0E207553" w14:textId="77777777" w:rsidR="00892228" w:rsidRPr="00307700" w:rsidRDefault="00892228" w:rsidP="00892228">
            <w:pPr>
              <w:pStyle w:val="1fffb"/>
              <w:rPr>
                <w:rFonts w:cs="Times New Roman"/>
                <w:color w:val="000000"/>
              </w:rPr>
            </w:pPr>
            <w:r w:rsidRPr="00307700">
              <w:rPr>
                <w:rFonts w:cs="Times New Roman"/>
                <w:color w:val="000000"/>
              </w:rPr>
              <w:t>98,88</w:t>
            </w:r>
          </w:p>
        </w:tc>
        <w:tc>
          <w:tcPr>
            <w:tcW w:w="287" w:type="pct"/>
            <w:tcBorders>
              <w:top w:val="nil"/>
              <w:left w:val="nil"/>
              <w:bottom w:val="single" w:sz="4" w:space="0" w:color="auto"/>
              <w:right w:val="single" w:sz="4" w:space="0" w:color="auto"/>
            </w:tcBorders>
            <w:shd w:val="clear" w:color="000000" w:fill="FFFFFF"/>
            <w:vAlign w:val="center"/>
            <w:hideMark/>
          </w:tcPr>
          <w:p w14:paraId="0E41AB00" w14:textId="77777777" w:rsidR="00892228" w:rsidRPr="00307700" w:rsidRDefault="00892228" w:rsidP="00892228">
            <w:pPr>
              <w:pStyle w:val="1fffb"/>
              <w:rPr>
                <w:rFonts w:cs="Times New Roman"/>
                <w:color w:val="000000"/>
              </w:rPr>
            </w:pPr>
            <w:r w:rsidRPr="00307700">
              <w:rPr>
                <w:rFonts w:cs="Times New Roman"/>
                <w:color w:val="000000"/>
              </w:rPr>
              <w:t>2,3653</w:t>
            </w:r>
          </w:p>
        </w:tc>
        <w:tc>
          <w:tcPr>
            <w:tcW w:w="423" w:type="pct"/>
            <w:tcBorders>
              <w:top w:val="nil"/>
              <w:left w:val="nil"/>
              <w:bottom w:val="single" w:sz="4" w:space="0" w:color="auto"/>
              <w:right w:val="single" w:sz="4" w:space="0" w:color="auto"/>
            </w:tcBorders>
            <w:shd w:val="clear" w:color="000000" w:fill="FFFFFF"/>
            <w:vAlign w:val="center"/>
            <w:hideMark/>
          </w:tcPr>
          <w:p w14:paraId="0849DB2C" w14:textId="77777777" w:rsidR="00892228" w:rsidRPr="00307700" w:rsidRDefault="00892228" w:rsidP="00892228">
            <w:pPr>
              <w:pStyle w:val="1fffb"/>
              <w:rPr>
                <w:rFonts w:cs="Times New Roman"/>
                <w:color w:val="000000"/>
              </w:rPr>
            </w:pPr>
            <w:r w:rsidRPr="00307700">
              <w:rPr>
                <w:rFonts w:cs="Times New Roman"/>
                <w:color w:val="000000"/>
              </w:rPr>
              <w:t>24,6901</w:t>
            </w:r>
          </w:p>
        </w:tc>
        <w:tc>
          <w:tcPr>
            <w:tcW w:w="423" w:type="pct"/>
            <w:tcBorders>
              <w:top w:val="nil"/>
              <w:left w:val="nil"/>
              <w:bottom w:val="single" w:sz="4" w:space="0" w:color="auto"/>
              <w:right w:val="single" w:sz="4" w:space="0" w:color="auto"/>
            </w:tcBorders>
            <w:shd w:val="clear" w:color="000000" w:fill="FFFFFF"/>
            <w:vAlign w:val="center"/>
            <w:hideMark/>
          </w:tcPr>
          <w:p w14:paraId="1469D4FE" w14:textId="77777777" w:rsidR="00892228" w:rsidRPr="00307700" w:rsidRDefault="00892228" w:rsidP="00892228">
            <w:pPr>
              <w:pStyle w:val="1fffb"/>
              <w:rPr>
                <w:rFonts w:cs="Times New Roman"/>
                <w:color w:val="000000"/>
              </w:rPr>
            </w:pPr>
            <w:r w:rsidRPr="00307700">
              <w:rPr>
                <w:rFonts w:cs="Times New Roman"/>
                <w:color w:val="000000"/>
              </w:rPr>
              <w:t>14,1370</w:t>
            </w:r>
          </w:p>
        </w:tc>
        <w:tc>
          <w:tcPr>
            <w:tcW w:w="423" w:type="pct"/>
            <w:tcBorders>
              <w:top w:val="nil"/>
              <w:left w:val="nil"/>
              <w:bottom w:val="single" w:sz="4" w:space="0" w:color="auto"/>
              <w:right w:val="single" w:sz="4" w:space="0" w:color="auto"/>
            </w:tcBorders>
            <w:shd w:val="clear" w:color="000000" w:fill="FFFFFF"/>
            <w:vAlign w:val="center"/>
            <w:hideMark/>
          </w:tcPr>
          <w:p w14:paraId="3B1CDBFB" w14:textId="77777777" w:rsidR="00892228" w:rsidRPr="00307700" w:rsidRDefault="00892228" w:rsidP="00892228">
            <w:pPr>
              <w:pStyle w:val="1fffb"/>
              <w:rPr>
                <w:rFonts w:cs="Times New Roman"/>
                <w:color w:val="000000"/>
              </w:rPr>
            </w:pPr>
            <w:r w:rsidRPr="00307700">
              <w:rPr>
                <w:rFonts w:cs="Times New Roman"/>
                <w:color w:val="000000"/>
              </w:rPr>
              <w:t>5,0003</w:t>
            </w:r>
          </w:p>
        </w:tc>
        <w:tc>
          <w:tcPr>
            <w:tcW w:w="423" w:type="pct"/>
            <w:tcBorders>
              <w:top w:val="nil"/>
              <w:left w:val="nil"/>
              <w:bottom w:val="single" w:sz="4" w:space="0" w:color="auto"/>
              <w:right w:val="single" w:sz="4" w:space="0" w:color="auto"/>
            </w:tcBorders>
            <w:shd w:val="clear" w:color="000000" w:fill="FFFFFF"/>
            <w:vAlign w:val="center"/>
            <w:hideMark/>
          </w:tcPr>
          <w:p w14:paraId="5D2FFF81" w14:textId="77777777" w:rsidR="00892228" w:rsidRPr="00307700" w:rsidRDefault="00892228" w:rsidP="00892228">
            <w:pPr>
              <w:pStyle w:val="1fffb"/>
              <w:rPr>
                <w:rFonts w:cs="Times New Roman"/>
                <w:color w:val="000000"/>
              </w:rPr>
            </w:pPr>
            <w:r w:rsidRPr="00307700">
              <w:rPr>
                <w:rFonts w:cs="Times New Roman"/>
                <w:color w:val="000000"/>
              </w:rPr>
              <w:t>5,5528</w:t>
            </w:r>
          </w:p>
        </w:tc>
        <w:tc>
          <w:tcPr>
            <w:tcW w:w="441" w:type="pct"/>
            <w:tcBorders>
              <w:top w:val="nil"/>
              <w:left w:val="nil"/>
              <w:bottom w:val="single" w:sz="4" w:space="0" w:color="auto"/>
              <w:right w:val="single" w:sz="4" w:space="0" w:color="auto"/>
            </w:tcBorders>
            <w:shd w:val="clear" w:color="000000" w:fill="FFFFFF"/>
            <w:noWrap/>
            <w:vAlign w:val="center"/>
            <w:hideMark/>
          </w:tcPr>
          <w:p w14:paraId="1569D11B" w14:textId="77777777" w:rsidR="00892228" w:rsidRPr="00307700" w:rsidRDefault="00892228" w:rsidP="00892228">
            <w:pPr>
              <w:pStyle w:val="1fffb"/>
              <w:rPr>
                <w:rFonts w:cs="Times New Roman"/>
                <w:color w:val="000000"/>
              </w:rPr>
            </w:pPr>
            <w:r w:rsidRPr="00307700">
              <w:rPr>
                <w:rFonts w:cs="Times New Roman"/>
                <w:color w:val="000000"/>
              </w:rPr>
              <w:t>27,06</w:t>
            </w:r>
          </w:p>
        </w:tc>
        <w:tc>
          <w:tcPr>
            <w:tcW w:w="334" w:type="pct"/>
            <w:tcBorders>
              <w:top w:val="nil"/>
              <w:left w:val="nil"/>
              <w:bottom w:val="single" w:sz="4" w:space="0" w:color="auto"/>
              <w:right w:val="single" w:sz="4" w:space="0" w:color="auto"/>
            </w:tcBorders>
            <w:shd w:val="clear" w:color="000000" w:fill="FFFFFF"/>
            <w:vAlign w:val="center"/>
            <w:hideMark/>
          </w:tcPr>
          <w:p w14:paraId="1787B91A" w14:textId="77777777" w:rsidR="00892228" w:rsidRPr="00307700" w:rsidRDefault="00892228" w:rsidP="00892228">
            <w:pPr>
              <w:pStyle w:val="1fffb"/>
              <w:rPr>
                <w:rFonts w:cs="Times New Roman"/>
              </w:rPr>
            </w:pPr>
            <w:r w:rsidRPr="00307700">
              <w:rPr>
                <w:rFonts w:cs="Times New Roman"/>
              </w:rPr>
              <w:t>74,195</w:t>
            </w:r>
          </w:p>
        </w:tc>
        <w:tc>
          <w:tcPr>
            <w:tcW w:w="334" w:type="pct"/>
            <w:tcBorders>
              <w:top w:val="nil"/>
              <w:left w:val="nil"/>
              <w:bottom w:val="single" w:sz="4" w:space="0" w:color="auto"/>
              <w:right w:val="single" w:sz="4" w:space="0" w:color="auto"/>
            </w:tcBorders>
            <w:shd w:val="clear" w:color="000000" w:fill="FFFFFF"/>
            <w:noWrap/>
            <w:vAlign w:val="center"/>
            <w:hideMark/>
          </w:tcPr>
          <w:p w14:paraId="4CD4C814" w14:textId="77777777" w:rsidR="00892228" w:rsidRPr="00307700" w:rsidRDefault="00892228" w:rsidP="00892228">
            <w:pPr>
              <w:pStyle w:val="1fffb"/>
              <w:rPr>
                <w:rFonts w:cs="Times New Roman"/>
                <w:color w:val="000000"/>
              </w:rPr>
            </w:pPr>
            <w:r w:rsidRPr="00307700">
              <w:rPr>
                <w:rFonts w:cs="Times New Roman"/>
                <w:color w:val="000000"/>
              </w:rPr>
              <w:t>74,19%</w:t>
            </w:r>
          </w:p>
        </w:tc>
      </w:tr>
      <w:tr w:rsidR="00892228" w:rsidRPr="00307700" w14:paraId="72E1B01D"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6A9133B2" w14:textId="77777777" w:rsidR="00892228" w:rsidRPr="00307700" w:rsidRDefault="00892228" w:rsidP="00892228">
            <w:pPr>
              <w:pStyle w:val="1fffb"/>
              <w:rPr>
                <w:rFonts w:cs="Times New Roman"/>
                <w:color w:val="000000"/>
              </w:rPr>
            </w:pPr>
            <w:r w:rsidRPr="00307700">
              <w:rPr>
                <w:rFonts w:cs="Times New Roman"/>
                <w:color w:val="000000"/>
              </w:rPr>
              <w:t>Котельная №1</w:t>
            </w:r>
          </w:p>
        </w:tc>
        <w:tc>
          <w:tcPr>
            <w:tcW w:w="390" w:type="pct"/>
            <w:tcBorders>
              <w:top w:val="nil"/>
              <w:left w:val="nil"/>
              <w:bottom w:val="single" w:sz="4" w:space="0" w:color="auto"/>
              <w:right w:val="single" w:sz="4" w:space="0" w:color="auto"/>
            </w:tcBorders>
            <w:shd w:val="clear" w:color="000000" w:fill="FFFFFF"/>
            <w:noWrap/>
            <w:vAlign w:val="center"/>
            <w:hideMark/>
          </w:tcPr>
          <w:p w14:paraId="5F793164" w14:textId="77777777" w:rsidR="00892228" w:rsidRPr="00307700" w:rsidRDefault="00892228" w:rsidP="00892228">
            <w:pPr>
              <w:pStyle w:val="1fffb"/>
              <w:rPr>
                <w:rFonts w:cs="Times New Roman"/>
                <w:color w:val="000000"/>
              </w:rPr>
            </w:pPr>
            <w:r w:rsidRPr="00307700">
              <w:rPr>
                <w:rFonts w:cs="Times New Roman"/>
                <w:color w:val="000000"/>
              </w:rPr>
              <w:t>3,14</w:t>
            </w:r>
          </w:p>
        </w:tc>
        <w:tc>
          <w:tcPr>
            <w:tcW w:w="377" w:type="pct"/>
            <w:tcBorders>
              <w:top w:val="nil"/>
              <w:left w:val="nil"/>
              <w:bottom w:val="single" w:sz="4" w:space="0" w:color="auto"/>
              <w:right w:val="single" w:sz="4" w:space="0" w:color="auto"/>
            </w:tcBorders>
            <w:shd w:val="clear" w:color="000000" w:fill="FFFFFF"/>
            <w:noWrap/>
            <w:vAlign w:val="center"/>
            <w:hideMark/>
          </w:tcPr>
          <w:p w14:paraId="4768C197" w14:textId="77777777" w:rsidR="00892228" w:rsidRPr="00307700" w:rsidRDefault="00892228" w:rsidP="00892228">
            <w:pPr>
              <w:pStyle w:val="1fffb"/>
              <w:rPr>
                <w:rFonts w:cs="Times New Roman"/>
                <w:color w:val="000000"/>
              </w:rPr>
            </w:pPr>
            <w:r w:rsidRPr="00307700">
              <w:rPr>
                <w:rFonts w:cs="Times New Roman"/>
                <w:color w:val="000000"/>
              </w:rPr>
              <w:t>3,138</w:t>
            </w:r>
          </w:p>
        </w:tc>
        <w:tc>
          <w:tcPr>
            <w:tcW w:w="385" w:type="pct"/>
            <w:tcBorders>
              <w:top w:val="nil"/>
              <w:left w:val="nil"/>
              <w:bottom w:val="single" w:sz="4" w:space="0" w:color="auto"/>
              <w:right w:val="single" w:sz="4" w:space="0" w:color="auto"/>
            </w:tcBorders>
            <w:shd w:val="clear" w:color="000000" w:fill="FFFFFF"/>
            <w:noWrap/>
            <w:vAlign w:val="center"/>
            <w:hideMark/>
          </w:tcPr>
          <w:p w14:paraId="18D785CA" w14:textId="77777777" w:rsidR="00892228" w:rsidRPr="00307700" w:rsidRDefault="00892228" w:rsidP="00892228">
            <w:pPr>
              <w:pStyle w:val="1fffb"/>
              <w:rPr>
                <w:rFonts w:cs="Times New Roman"/>
                <w:color w:val="000000"/>
              </w:rPr>
            </w:pPr>
            <w:r w:rsidRPr="00307700">
              <w:rPr>
                <w:rFonts w:cs="Times New Roman"/>
                <w:color w:val="000000"/>
              </w:rPr>
              <w:t>0,156</w:t>
            </w:r>
          </w:p>
        </w:tc>
        <w:tc>
          <w:tcPr>
            <w:tcW w:w="283" w:type="pct"/>
            <w:tcBorders>
              <w:top w:val="nil"/>
              <w:left w:val="nil"/>
              <w:bottom w:val="single" w:sz="4" w:space="0" w:color="auto"/>
              <w:right w:val="single" w:sz="4" w:space="0" w:color="auto"/>
            </w:tcBorders>
            <w:shd w:val="clear" w:color="000000" w:fill="FFFFFF"/>
            <w:noWrap/>
            <w:vAlign w:val="center"/>
            <w:hideMark/>
          </w:tcPr>
          <w:p w14:paraId="1F34583F" w14:textId="77777777" w:rsidR="00892228" w:rsidRPr="00307700" w:rsidRDefault="00892228" w:rsidP="00892228">
            <w:pPr>
              <w:pStyle w:val="1fffb"/>
              <w:rPr>
                <w:rFonts w:cs="Times New Roman"/>
                <w:color w:val="000000"/>
              </w:rPr>
            </w:pPr>
            <w:r w:rsidRPr="00307700">
              <w:rPr>
                <w:rFonts w:cs="Times New Roman"/>
                <w:color w:val="000000"/>
              </w:rPr>
              <w:t>2,98</w:t>
            </w:r>
          </w:p>
        </w:tc>
        <w:tc>
          <w:tcPr>
            <w:tcW w:w="287" w:type="pct"/>
            <w:tcBorders>
              <w:top w:val="nil"/>
              <w:left w:val="nil"/>
              <w:bottom w:val="single" w:sz="4" w:space="0" w:color="auto"/>
              <w:right w:val="single" w:sz="4" w:space="0" w:color="auto"/>
            </w:tcBorders>
            <w:shd w:val="clear" w:color="000000" w:fill="FFFFFF"/>
            <w:vAlign w:val="center"/>
            <w:hideMark/>
          </w:tcPr>
          <w:p w14:paraId="362A35C4" w14:textId="77777777" w:rsidR="00892228" w:rsidRPr="00307700" w:rsidRDefault="00892228" w:rsidP="00892228">
            <w:pPr>
              <w:pStyle w:val="1fffb"/>
              <w:rPr>
                <w:rFonts w:cs="Times New Roman"/>
                <w:color w:val="000000"/>
              </w:rPr>
            </w:pPr>
            <w:r w:rsidRPr="00307700">
              <w:rPr>
                <w:rFonts w:cs="Times New Roman"/>
                <w:color w:val="000000"/>
              </w:rPr>
              <w:t>0,10</w:t>
            </w:r>
          </w:p>
        </w:tc>
        <w:tc>
          <w:tcPr>
            <w:tcW w:w="423" w:type="pct"/>
            <w:tcBorders>
              <w:top w:val="nil"/>
              <w:left w:val="nil"/>
              <w:bottom w:val="single" w:sz="4" w:space="0" w:color="auto"/>
              <w:right w:val="single" w:sz="4" w:space="0" w:color="auto"/>
            </w:tcBorders>
            <w:shd w:val="clear" w:color="000000" w:fill="FFFFFF"/>
            <w:vAlign w:val="center"/>
            <w:hideMark/>
          </w:tcPr>
          <w:p w14:paraId="0C5D619E" w14:textId="77777777" w:rsidR="00892228" w:rsidRPr="00307700" w:rsidRDefault="00892228" w:rsidP="00892228">
            <w:pPr>
              <w:pStyle w:val="1fffb"/>
              <w:rPr>
                <w:rFonts w:cs="Times New Roman"/>
                <w:color w:val="000000"/>
              </w:rPr>
            </w:pPr>
            <w:r w:rsidRPr="00307700">
              <w:rPr>
                <w:rFonts w:cs="Times New Roman"/>
                <w:color w:val="000000"/>
              </w:rPr>
              <w:t>1,40</w:t>
            </w:r>
          </w:p>
        </w:tc>
        <w:tc>
          <w:tcPr>
            <w:tcW w:w="423" w:type="pct"/>
            <w:tcBorders>
              <w:top w:val="nil"/>
              <w:left w:val="nil"/>
              <w:bottom w:val="single" w:sz="4" w:space="0" w:color="auto"/>
              <w:right w:val="single" w:sz="4" w:space="0" w:color="auto"/>
            </w:tcBorders>
            <w:shd w:val="clear" w:color="000000" w:fill="FFFFFF"/>
            <w:vAlign w:val="center"/>
            <w:hideMark/>
          </w:tcPr>
          <w:p w14:paraId="7576B3D3" w14:textId="18F6A154"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65DDA627" w14:textId="4897D228"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033C13CB" w14:textId="03661CAE"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32CFFC42" w14:textId="77777777" w:rsidR="00892228" w:rsidRPr="00307700" w:rsidRDefault="00892228" w:rsidP="00892228">
            <w:pPr>
              <w:pStyle w:val="1fffb"/>
              <w:rPr>
                <w:rFonts w:cs="Times New Roman"/>
                <w:color w:val="000000"/>
              </w:rPr>
            </w:pPr>
            <w:r w:rsidRPr="00307700">
              <w:rPr>
                <w:rFonts w:cs="Times New Roman"/>
                <w:color w:val="000000"/>
              </w:rPr>
              <w:t>1,50</w:t>
            </w:r>
          </w:p>
        </w:tc>
        <w:tc>
          <w:tcPr>
            <w:tcW w:w="334" w:type="pct"/>
            <w:tcBorders>
              <w:top w:val="nil"/>
              <w:left w:val="nil"/>
              <w:bottom w:val="single" w:sz="4" w:space="0" w:color="auto"/>
              <w:right w:val="single" w:sz="4" w:space="0" w:color="auto"/>
            </w:tcBorders>
            <w:shd w:val="clear" w:color="000000" w:fill="FFFFFF"/>
            <w:vAlign w:val="center"/>
            <w:hideMark/>
          </w:tcPr>
          <w:p w14:paraId="700D3B94" w14:textId="77777777" w:rsidR="00892228" w:rsidRPr="00307700" w:rsidRDefault="00892228" w:rsidP="00892228">
            <w:pPr>
              <w:pStyle w:val="1fffb"/>
              <w:rPr>
                <w:rFonts w:cs="Times New Roman"/>
              </w:rPr>
            </w:pPr>
            <w:r w:rsidRPr="00307700">
              <w:rPr>
                <w:rFonts w:cs="Times New Roman"/>
              </w:rPr>
              <w:t>1,582</w:t>
            </w:r>
          </w:p>
        </w:tc>
        <w:tc>
          <w:tcPr>
            <w:tcW w:w="334" w:type="pct"/>
            <w:tcBorders>
              <w:top w:val="nil"/>
              <w:left w:val="nil"/>
              <w:bottom w:val="single" w:sz="4" w:space="0" w:color="auto"/>
              <w:right w:val="single" w:sz="4" w:space="0" w:color="auto"/>
            </w:tcBorders>
            <w:shd w:val="clear" w:color="000000" w:fill="FFFFFF"/>
            <w:noWrap/>
            <w:vAlign w:val="center"/>
            <w:hideMark/>
          </w:tcPr>
          <w:p w14:paraId="46B3982C" w14:textId="77777777" w:rsidR="00892228" w:rsidRPr="00307700" w:rsidRDefault="00892228" w:rsidP="00892228">
            <w:pPr>
              <w:pStyle w:val="1fffb"/>
              <w:rPr>
                <w:rFonts w:cs="Times New Roman"/>
                <w:color w:val="000000"/>
              </w:rPr>
            </w:pPr>
            <w:r w:rsidRPr="00307700">
              <w:rPr>
                <w:rFonts w:cs="Times New Roman"/>
                <w:color w:val="000000"/>
              </w:rPr>
              <w:t>50,43%</w:t>
            </w:r>
          </w:p>
        </w:tc>
      </w:tr>
      <w:tr w:rsidR="00892228" w:rsidRPr="00307700" w14:paraId="3E880A74"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572E4A76" w14:textId="77777777" w:rsidR="00892228" w:rsidRPr="00307700" w:rsidRDefault="00892228" w:rsidP="00892228">
            <w:pPr>
              <w:pStyle w:val="1fffb"/>
              <w:rPr>
                <w:rFonts w:cs="Times New Roman"/>
                <w:color w:val="000000"/>
              </w:rPr>
            </w:pPr>
            <w:r w:rsidRPr="00307700">
              <w:rPr>
                <w:rFonts w:cs="Times New Roman"/>
                <w:color w:val="000000"/>
              </w:rPr>
              <w:t>Котельная №2</w:t>
            </w:r>
          </w:p>
        </w:tc>
        <w:tc>
          <w:tcPr>
            <w:tcW w:w="390" w:type="pct"/>
            <w:tcBorders>
              <w:top w:val="nil"/>
              <w:left w:val="nil"/>
              <w:bottom w:val="single" w:sz="4" w:space="0" w:color="auto"/>
              <w:right w:val="single" w:sz="4" w:space="0" w:color="auto"/>
            </w:tcBorders>
            <w:shd w:val="clear" w:color="000000" w:fill="FFFFFF"/>
            <w:noWrap/>
            <w:vAlign w:val="center"/>
            <w:hideMark/>
          </w:tcPr>
          <w:p w14:paraId="25EB6982"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77" w:type="pct"/>
            <w:tcBorders>
              <w:top w:val="nil"/>
              <w:left w:val="nil"/>
              <w:bottom w:val="single" w:sz="4" w:space="0" w:color="auto"/>
              <w:right w:val="single" w:sz="4" w:space="0" w:color="auto"/>
            </w:tcBorders>
            <w:shd w:val="clear" w:color="000000" w:fill="FFFFFF"/>
            <w:noWrap/>
            <w:vAlign w:val="center"/>
            <w:hideMark/>
          </w:tcPr>
          <w:p w14:paraId="533B757E"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85" w:type="pct"/>
            <w:tcBorders>
              <w:top w:val="nil"/>
              <w:left w:val="nil"/>
              <w:bottom w:val="single" w:sz="4" w:space="0" w:color="auto"/>
              <w:right w:val="single" w:sz="4" w:space="0" w:color="auto"/>
            </w:tcBorders>
            <w:shd w:val="clear" w:color="000000" w:fill="FFFFFF"/>
            <w:noWrap/>
            <w:vAlign w:val="center"/>
            <w:hideMark/>
          </w:tcPr>
          <w:p w14:paraId="2B1757BD" w14:textId="77777777" w:rsidR="00892228" w:rsidRPr="00307700" w:rsidRDefault="00892228" w:rsidP="00892228">
            <w:pPr>
              <w:pStyle w:val="1fffb"/>
              <w:rPr>
                <w:rFonts w:cs="Times New Roman"/>
                <w:color w:val="000000"/>
              </w:rPr>
            </w:pPr>
            <w:r w:rsidRPr="00307700">
              <w:rPr>
                <w:rFonts w:cs="Times New Roman"/>
                <w:color w:val="000000"/>
              </w:rPr>
              <w:t>0,045</w:t>
            </w:r>
          </w:p>
        </w:tc>
        <w:tc>
          <w:tcPr>
            <w:tcW w:w="283" w:type="pct"/>
            <w:tcBorders>
              <w:top w:val="nil"/>
              <w:left w:val="nil"/>
              <w:bottom w:val="single" w:sz="4" w:space="0" w:color="auto"/>
              <w:right w:val="single" w:sz="4" w:space="0" w:color="auto"/>
            </w:tcBorders>
            <w:shd w:val="clear" w:color="000000" w:fill="FFFFFF"/>
            <w:noWrap/>
            <w:vAlign w:val="center"/>
            <w:hideMark/>
          </w:tcPr>
          <w:p w14:paraId="398DB5E4" w14:textId="77777777" w:rsidR="00892228" w:rsidRPr="00307700" w:rsidRDefault="00892228" w:rsidP="00892228">
            <w:pPr>
              <w:pStyle w:val="1fffb"/>
              <w:rPr>
                <w:rFonts w:cs="Times New Roman"/>
                <w:color w:val="000000"/>
              </w:rPr>
            </w:pPr>
            <w:r w:rsidRPr="00307700">
              <w:rPr>
                <w:rFonts w:cs="Times New Roman"/>
                <w:color w:val="000000"/>
              </w:rPr>
              <w:t>10,51</w:t>
            </w:r>
          </w:p>
        </w:tc>
        <w:tc>
          <w:tcPr>
            <w:tcW w:w="287" w:type="pct"/>
            <w:tcBorders>
              <w:top w:val="nil"/>
              <w:left w:val="nil"/>
              <w:bottom w:val="single" w:sz="4" w:space="0" w:color="auto"/>
              <w:right w:val="single" w:sz="4" w:space="0" w:color="auto"/>
            </w:tcBorders>
            <w:shd w:val="clear" w:color="000000" w:fill="FFFFFF"/>
            <w:vAlign w:val="center"/>
            <w:hideMark/>
          </w:tcPr>
          <w:p w14:paraId="0C87C991" w14:textId="77777777" w:rsidR="00892228" w:rsidRPr="00307700" w:rsidRDefault="00892228" w:rsidP="00892228">
            <w:pPr>
              <w:pStyle w:val="1fffb"/>
              <w:rPr>
                <w:rFonts w:cs="Times New Roman"/>
                <w:color w:val="000000"/>
              </w:rPr>
            </w:pPr>
            <w:r w:rsidRPr="00307700">
              <w:rPr>
                <w:rFonts w:cs="Times New Roman"/>
                <w:color w:val="000000"/>
              </w:rPr>
              <w:t>0,12</w:t>
            </w:r>
          </w:p>
        </w:tc>
        <w:tc>
          <w:tcPr>
            <w:tcW w:w="423" w:type="pct"/>
            <w:tcBorders>
              <w:top w:val="nil"/>
              <w:left w:val="nil"/>
              <w:bottom w:val="single" w:sz="4" w:space="0" w:color="auto"/>
              <w:right w:val="single" w:sz="4" w:space="0" w:color="auto"/>
            </w:tcBorders>
            <w:shd w:val="clear" w:color="000000" w:fill="FFFFFF"/>
            <w:vAlign w:val="center"/>
            <w:hideMark/>
          </w:tcPr>
          <w:p w14:paraId="504C7C11" w14:textId="77777777" w:rsidR="00892228" w:rsidRPr="00307700" w:rsidRDefault="00892228" w:rsidP="00892228">
            <w:pPr>
              <w:pStyle w:val="1fffb"/>
              <w:rPr>
                <w:rFonts w:cs="Times New Roman"/>
                <w:color w:val="000000"/>
              </w:rPr>
            </w:pPr>
            <w:r w:rsidRPr="00307700">
              <w:rPr>
                <w:rFonts w:cs="Times New Roman"/>
                <w:color w:val="000000"/>
              </w:rPr>
              <w:t>1,84</w:t>
            </w:r>
          </w:p>
        </w:tc>
        <w:tc>
          <w:tcPr>
            <w:tcW w:w="423" w:type="pct"/>
            <w:tcBorders>
              <w:top w:val="nil"/>
              <w:left w:val="nil"/>
              <w:bottom w:val="single" w:sz="4" w:space="0" w:color="auto"/>
              <w:right w:val="single" w:sz="4" w:space="0" w:color="auto"/>
            </w:tcBorders>
            <w:shd w:val="clear" w:color="000000" w:fill="FFFFFF"/>
            <w:vAlign w:val="center"/>
            <w:hideMark/>
          </w:tcPr>
          <w:p w14:paraId="21408174" w14:textId="7F66F202"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42B2FA7C" w14:textId="2B5F3CC6"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67403B7D" w14:textId="7FAB501E"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26371F73" w14:textId="77777777" w:rsidR="00892228" w:rsidRPr="00307700" w:rsidRDefault="00892228" w:rsidP="00892228">
            <w:pPr>
              <w:pStyle w:val="1fffb"/>
              <w:rPr>
                <w:rFonts w:cs="Times New Roman"/>
                <w:color w:val="000000"/>
              </w:rPr>
            </w:pPr>
            <w:r w:rsidRPr="00307700">
              <w:rPr>
                <w:rFonts w:cs="Times New Roman"/>
                <w:color w:val="000000"/>
              </w:rPr>
              <w:t>1,96</w:t>
            </w:r>
          </w:p>
        </w:tc>
        <w:tc>
          <w:tcPr>
            <w:tcW w:w="334" w:type="pct"/>
            <w:tcBorders>
              <w:top w:val="nil"/>
              <w:left w:val="nil"/>
              <w:bottom w:val="single" w:sz="4" w:space="0" w:color="auto"/>
              <w:right w:val="single" w:sz="4" w:space="0" w:color="auto"/>
            </w:tcBorders>
            <w:shd w:val="clear" w:color="000000" w:fill="FFFFFF"/>
            <w:vAlign w:val="center"/>
            <w:hideMark/>
          </w:tcPr>
          <w:p w14:paraId="2BBE4DFA" w14:textId="77777777" w:rsidR="00892228" w:rsidRPr="00307700" w:rsidRDefault="00892228" w:rsidP="00892228">
            <w:pPr>
              <w:pStyle w:val="1fffb"/>
              <w:rPr>
                <w:rFonts w:cs="Times New Roman"/>
              </w:rPr>
            </w:pPr>
            <w:r w:rsidRPr="00307700">
              <w:rPr>
                <w:rFonts w:cs="Times New Roman"/>
              </w:rPr>
              <w:t>8,55</w:t>
            </w:r>
          </w:p>
        </w:tc>
        <w:tc>
          <w:tcPr>
            <w:tcW w:w="334" w:type="pct"/>
            <w:tcBorders>
              <w:top w:val="nil"/>
              <w:left w:val="nil"/>
              <w:bottom w:val="single" w:sz="4" w:space="0" w:color="auto"/>
              <w:right w:val="single" w:sz="4" w:space="0" w:color="auto"/>
            </w:tcBorders>
            <w:shd w:val="clear" w:color="000000" w:fill="FFFFFF"/>
            <w:noWrap/>
            <w:vAlign w:val="center"/>
            <w:hideMark/>
          </w:tcPr>
          <w:p w14:paraId="3EC2496F" w14:textId="77777777" w:rsidR="00892228" w:rsidRPr="00307700" w:rsidRDefault="00892228" w:rsidP="00892228">
            <w:pPr>
              <w:pStyle w:val="1fffb"/>
              <w:rPr>
                <w:rFonts w:cs="Times New Roman"/>
                <w:color w:val="000000"/>
              </w:rPr>
            </w:pPr>
            <w:r w:rsidRPr="00307700">
              <w:rPr>
                <w:rFonts w:cs="Times New Roman"/>
                <w:color w:val="000000"/>
              </w:rPr>
              <w:t>81,01%</w:t>
            </w:r>
          </w:p>
        </w:tc>
      </w:tr>
      <w:tr w:rsidR="00892228" w:rsidRPr="00307700" w14:paraId="0E0DECA5" w14:textId="77777777" w:rsidTr="00892228">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73047BCA" w14:textId="77777777" w:rsidR="00892228" w:rsidRPr="00307700" w:rsidRDefault="00892228" w:rsidP="00892228">
            <w:pPr>
              <w:pStyle w:val="1fffb"/>
              <w:rPr>
                <w:rFonts w:cs="Times New Roman"/>
              </w:rPr>
            </w:pPr>
            <w:r w:rsidRPr="00307700">
              <w:rPr>
                <w:rFonts w:cs="Times New Roman"/>
              </w:rPr>
              <w:t>2027-2031 годы</w:t>
            </w:r>
          </w:p>
        </w:tc>
      </w:tr>
      <w:tr w:rsidR="00892228" w:rsidRPr="00307700" w14:paraId="535CA180"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473C3DF3" w14:textId="77777777" w:rsidR="00892228" w:rsidRPr="00307700" w:rsidRDefault="00892228" w:rsidP="00892228">
            <w:pPr>
              <w:pStyle w:val="1fffb"/>
              <w:rPr>
                <w:rFonts w:cs="Times New Roman"/>
                <w:color w:val="000000"/>
              </w:rPr>
            </w:pPr>
            <w:r w:rsidRPr="00307700">
              <w:rPr>
                <w:rFonts w:cs="Times New Roman"/>
                <w:color w:val="000000"/>
              </w:rPr>
              <w:t>Билибинская АЭС</w:t>
            </w:r>
          </w:p>
        </w:tc>
        <w:tc>
          <w:tcPr>
            <w:tcW w:w="390" w:type="pct"/>
            <w:tcBorders>
              <w:top w:val="nil"/>
              <w:left w:val="nil"/>
              <w:bottom w:val="single" w:sz="4" w:space="0" w:color="auto"/>
              <w:right w:val="single" w:sz="4" w:space="0" w:color="auto"/>
            </w:tcBorders>
            <w:shd w:val="clear" w:color="000000" w:fill="FFFFFF"/>
            <w:noWrap/>
            <w:vAlign w:val="center"/>
            <w:hideMark/>
          </w:tcPr>
          <w:p w14:paraId="6D215C1B" w14:textId="77777777" w:rsidR="00892228" w:rsidRPr="00307700" w:rsidRDefault="00892228" w:rsidP="00892228">
            <w:pPr>
              <w:pStyle w:val="1fffb"/>
              <w:rPr>
                <w:rFonts w:cs="Times New Roman"/>
                <w:color w:val="000000"/>
              </w:rPr>
            </w:pPr>
            <w:r w:rsidRPr="00307700">
              <w:rPr>
                <w:rFonts w:cs="Times New Roman"/>
                <w:color w:val="000000"/>
              </w:rPr>
              <w:t>100,00</w:t>
            </w:r>
          </w:p>
        </w:tc>
        <w:tc>
          <w:tcPr>
            <w:tcW w:w="377" w:type="pct"/>
            <w:tcBorders>
              <w:top w:val="nil"/>
              <w:left w:val="nil"/>
              <w:bottom w:val="single" w:sz="4" w:space="0" w:color="auto"/>
              <w:right w:val="single" w:sz="4" w:space="0" w:color="auto"/>
            </w:tcBorders>
            <w:shd w:val="clear" w:color="000000" w:fill="FFFFFF"/>
            <w:noWrap/>
            <w:vAlign w:val="center"/>
            <w:hideMark/>
          </w:tcPr>
          <w:p w14:paraId="33D766EE" w14:textId="77777777" w:rsidR="00892228" w:rsidRPr="00307700" w:rsidRDefault="00892228" w:rsidP="00892228">
            <w:pPr>
              <w:pStyle w:val="1fffb"/>
              <w:rPr>
                <w:rFonts w:cs="Times New Roman"/>
                <w:color w:val="000000"/>
              </w:rPr>
            </w:pPr>
            <w:r w:rsidRPr="00307700">
              <w:rPr>
                <w:rFonts w:cs="Times New Roman"/>
                <w:color w:val="000000"/>
              </w:rPr>
              <w:t>100,00</w:t>
            </w:r>
          </w:p>
        </w:tc>
        <w:tc>
          <w:tcPr>
            <w:tcW w:w="385" w:type="pct"/>
            <w:tcBorders>
              <w:top w:val="nil"/>
              <w:left w:val="nil"/>
              <w:bottom w:val="single" w:sz="4" w:space="0" w:color="auto"/>
              <w:right w:val="single" w:sz="4" w:space="0" w:color="auto"/>
            </w:tcBorders>
            <w:shd w:val="clear" w:color="000000" w:fill="FFFFFF"/>
            <w:noWrap/>
            <w:vAlign w:val="center"/>
            <w:hideMark/>
          </w:tcPr>
          <w:p w14:paraId="69947A52" w14:textId="77777777" w:rsidR="00892228" w:rsidRPr="00307700" w:rsidRDefault="00892228" w:rsidP="00892228">
            <w:pPr>
              <w:pStyle w:val="1fffb"/>
              <w:rPr>
                <w:rFonts w:cs="Times New Roman"/>
                <w:color w:val="000000"/>
              </w:rPr>
            </w:pPr>
            <w:r w:rsidRPr="00307700">
              <w:rPr>
                <w:rFonts w:cs="Times New Roman"/>
                <w:color w:val="000000"/>
              </w:rPr>
              <w:t>1,115</w:t>
            </w:r>
          </w:p>
        </w:tc>
        <w:tc>
          <w:tcPr>
            <w:tcW w:w="283" w:type="pct"/>
            <w:tcBorders>
              <w:top w:val="nil"/>
              <w:left w:val="nil"/>
              <w:bottom w:val="single" w:sz="4" w:space="0" w:color="auto"/>
              <w:right w:val="single" w:sz="4" w:space="0" w:color="auto"/>
            </w:tcBorders>
            <w:shd w:val="clear" w:color="000000" w:fill="FFFFFF"/>
            <w:noWrap/>
            <w:vAlign w:val="center"/>
            <w:hideMark/>
          </w:tcPr>
          <w:p w14:paraId="00258F08" w14:textId="77777777" w:rsidR="00892228" w:rsidRPr="00307700" w:rsidRDefault="00892228" w:rsidP="00892228">
            <w:pPr>
              <w:pStyle w:val="1fffb"/>
              <w:rPr>
                <w:rFonts w:cs="Times New Roman"/>
                <w:color w:val="000000"/>
              </w:rPr>
            </w:pPr>
            <w:r w:rsidRPr="00307700">
              <w:rPr>
                <w:rFonts w:cs="Times New Roman"/>
                <w:color w:val="000000"/>
              </w:rPr>
              <w:t>98,88</w:t>
            </w:r>
          </w:p>
        </w:tc>
        <w:tc>
          <w:tcPr>
            <w:tcW w:w="287" w:type="pct"/>
            <w:tcBorders>
              <w:top w:val="nil"/>
              <w:left w:val="nil"/>
              <w:bottom w:val="single" w:sz="4" w:space="0" w:color="auto"/>
              <w:right w:val="single" w:sz="4" w:space="0" w:color="auto"/>
            </w:tcBorders>
            <w:shd w:val="clear" w:color="000000" w:fill="FFFFFF"/>
            <w:vAlign w:val="center"/>
            <w:hideMark/>
          </w:tcPr>
          <w:p w14:paraId="3BECE752" w14:textId="77777777" w:rsidR="00892228" w:rsidRPr="00307700" w:rsidRDefault="00892228" w:rsidP="00892228">
            <w:pPr>
              <w:pStyle w:val="1fffb"/>
              <w:rPr>
                <w:rFonts w:cs="Times New Roman"/>
                <w:color w:val="000000"/>
              </w:rPr>
            </w:pPr>
            <w:r w:rsidRPr="00307700">
              <w:rPr>
                <w:rFonts w:cs="Times New Roman"/>
                <w:color w:val="000000"/>
              </w:rPr>
              <w:t>2,3653</w:t>
            </w:r>
          </w:p>
        </w:tc>
        <w:tc>
          <w:tcPr>
            <w:tcW w:w="423" w:type="pct"/>
            <w:tcBorders>
              <w:top w:val="nil"/>
              <w:left w:val="nil"/>
              <w:bottom w:val="single" w:sz="4" w:space="0" w:color="auto"/>
              <w:right w:val="single" w:sz="4" w:space="0" w:color="auto"/>
            </w:tcBorders>
            <w:shd w:val="clear" w:color="000000" w:fill="FFFFFF"/>
            <w:vAlign w:val="center"/>
            <w:hideMark/>
          </w:tcPr>
          <w:p w14:paraId="0A72FE39" w14:textId="77777777" w:rsidR="00892228" w:rsidRPr="00307700" w:rsidRDefault="00892228" w:rsidP="00892228">
            <w:pPr>
              <w:pStyle w:val="1fffb"/>
              <w:rPr>
                <w:rFonts w:cs="Times New Roman"/>
                <w:color w:val="000000"/>
              </w:rPr>
            </w:pPr>
            <w:r w:rsidRPr="00307700">
              <w:rPr>
                <w:rFonts w:cs="Times New Roman"/>
                <w:color w:val="000000"/>
              </w:rPr>
              <w:t>24,6901</w:t>
            </w:r>
          </w:p>
        </w:tc>
        <w:tc>
          <w:tcPr>
            <w:tcW w:w="423" w:type="pct"/>
            <w:tcBorders>
              <w:top w:val="nil"/>
              <w:left w:val="nil"/>
              <w:bottom w:val="single" w:sz="4" w:space="0" w:color="auto"/>
              <w:right w:val="single" w:sz="4" w:space="0" w:color="auto"/>
            </w:tcBorders>
            <w:shd w:val="clear" w:color="000000" w:fill="FFFFFF"/>
            <w:vAlign w:val="center"/>
            <w:hideMark/>
          </w:tcPr>
          <w:p w14:paraId="788F92DE" w14:textId="77777777" w:rsidR="00892228" w:rsidRPr="00307700" w:rsidRDefault="00892228" w:rsidP="00892228">
            <w:pPr>
              <w:pStyle w:val="1fffb"/>
              <w:rPr>
                <w:rFonts w:cs="Times New Roman"/>
                <w:color w:val="000000"/>
              </w:rPr>
            </w:pPr>
            <w:r w:rsidRPr="00307700">
              <w:rPr>
                <w:rFonts w:cs="Times New Roman"/>
                <w:color w:val="000000"/>
              </w:rPr>
              <w:t>14,1370</w:t>
            </w:r>
          </w:p>
        </w:tc>
        <w:tc>
          <w:tcPr>
            <w:tcW w:w="423" w:type="pct"/>
            <w:tcBorders>
              <w:top w:val="nil"/>
              <w:left w:val="nil"/>
              <w:bottom w:val="single" w:sz="4" w:space="0" w:color="auto"/>
              <w:right w:val="single" w:sz="4" w:space="0" w:color="auto"/>
            </w:tcBorders>
            <w:shd w:val="clear" w:color="000000" w:fill="FFFFFF"/>
            <w:vAlign w:val="center"/>
            <w:hideMark/>
          </w:tcPr>
          <w:p w14:paraId="37023766" w14:textId="77777777" w:rsidR="00892228" w:rsidRPr="00307700" w:rsidRDefault="00892228" w:rsidP="00892228">
            <w:pPr>
              <w:pStyle w:val="1fffb"/>
              <w:rPr>
                <w:rFonts w:cs="Times New Roman"/>
                <w:color w:val="000000"/>
              </w:rPr>
            </w:pPr>
            <w:r w:rsidRPr="00307700">
              <w:rPr>
                <w:rFonts w:cs="Times New Roman"/>
                <w:color w:val="000000"/>
              </w:rPr>
              <w:t>5,0003</w:t>
            </w:r>
          </w:p>
        </w:tc>
        <w:tc>
          <w:tcPr>
            <w:tcW w:w="423" w:type="pct"/>
            <w:tcBorders>
              <w:top w:val="nil"/>
              <w:left w:val="nil"/>
              <w:bottom w:val="single" w:sz="4" w:space="0" w:color="auto"/>
              <w:right w:val="single" w:sz="4" w:space="0" w:color="auto"/>
            </w:tcBorders>
            <w:shd w:val="clear" w:color="000000" w:fill="FFFFFF"/>
            <w:vAlign w:val="center"/>
            <w:hideMark/>
          </w:tcPr>
          <w:p w14:paraId="6B141B7E" w14:textId="77777777" w:rsidR="00892228" w:rsidRPr="00307700" w:rsidRDefault="00892228" w:rsidP="00892228">
            <w:pPr>
              <w:pStyle w:val="1fffb"/>
              <w:rPr>
                <w:rFonts w:cs="Times New Roman"/>
                <w:color w:val="000000"/>
              </w:rPr>
            </w:pPr>
            <w:r w:rsidRPr="00307700">
              <w:rPr>
                <w:rFonts w:cs="Times New Roman"/>
                <w:color w:val="000000"/>
              </w:rPr>
              <w:t>5,5528</w:t>
            </w:r>
          </w:p>
        </w:tc>
        <w:tc>
          <w:tcPr>
            <w:tcW w:w="441" w:type="pct"/>
            <w:tcBorders>
              <w:top w:val="nil"/>
              <w:left w:val="nil"/>
              <w:bottom w:val="single" w:sz="4" w:space="0" w:color="auto"/>
              <w:right w:val="single" w:sz="4" w:space="0" w:color="auto"/>
            </w:tcBorders>
            <w:shd w:val="clear" w:color="000000" w:fill="FFFFFF"/>
            <w:noWrap/>
            <w:vAlign w:val="center"/>
            <w:hideMark/>
          </w:tcPr>
          <w:p w14:paraId="7D6FB000" w14:textId="77777777" w:rsidR="00892228" w:rsidRPr="00307700" w:rsidRDefault="00892228" w:rsidP="00892228">
            <w:pPr>
              <w:pStyle w:val="1fffb"/>
              <w:rPr>
                <w:rFonts w:cs="Times New Roman"/>
                <w:color w:val="000000"/>
              </w:rPr>
            </w:pPr>
            <w:r w:rsidRPr="00307700">
              <w:rPr>
                <w:rFonts w:cs="Times New Roman"/>
                <w:color w:val="000000"/>
              </w:rPr>
              <w:t>27,06</w:t>
            </w:r>
          </w:p>
        </w:tc>
        <w:tc>
          <w:tcPr>
            <w:tcW w:w="334" w:type="pct"/>
            <w:tcBorders>
              <w:top w:val="nil"/>
              <w:left w:val="nil"/>
              <w:bottom w:val="single" w:sz="4" w:space="0" w:color="auto"/>
              <w:right w:val="single" w:sz="4" w:space="0" w:color="auto"/>
            </w:tcBorders>
            <w:shd w:val="clear" w:color="000000" w:fill="FFFFFF"/>
            <w:vAlign w:val="center"/>
            <w:hideMark/>
          </w:tcPr>
          <w:p w14:paraId="40BFDA53" w14:textId="77777777" w:rsidR="00892228" w:rsidRPr="00307700" w:rsidRDefault="00892228" w:rsidP="00892228">
            <w:pPr>
              <w:pStyle w:val="1fffb"/>
              <w:rPr>
                <w:rFonts w:cs="Times New Roman"/>
              </w:rPr>
            </w:pPr>
            <w:r w:rsidRPr="00307700">
              <w:rPr>
                <w:rFonts w:cs="Times New Roman"/>
              </w:rPr>
              <w:t>74,195</w:t>
            </w:r>
          </w:p>
        </w:tc>
        <w:tc>
          <w:tcPr>
            <w:tcW w:w="334" w:type="pct"/>
            <w:tcBorders>
              <w:top w:val="nil"/>
              <w:left w:val="nil"/>
              <w:bottom w:val="single" w:sz="4" w:space="0" w:color="auto"/>
              <w:right w:val="single" w:sz="4" w:space="0" w:color="auto"/>
            </w:tcBorders>
            <w:shd w:val="clear" w:color="000000" w:fill="FFFFFF"/>
            <w:noWrap/>
            <w:vAlign w:val="center"/>
            <w:hideMark/>
          </w:tcPr>
          <w:p w14:paraId="1B277267" w14:textId="77777777" w:rsidR="00892228" w:rsidRPr="00307700" w:rsidRDefault="00892228" w:rsidP="00892228">
            <w:pPr>
              <w:pStyle w:val="1fffb"/>
              <w:rPr>
                <w:rFonts w:cs="Times New Roman"/>
                <w:color w:val="000000"/>
              </w:rPr>
            </w:pPr>
            <w:r w:rsidRPr="00307700">
              <w:rPr>
                <w:rFonts w:cs="Times New Roman"/>
                <w:color w:val="000000"/>
              </w:rPr>
              <w:t>74,19%</w:t>
            </w:r>
          </w:p>
        </w:tc>
      </w:tr>
      <w:tr w:rsidR="00892228" w:rsidRPr="00307700" w14:paraId="0889D57D"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23AC7B4D" w14:textId="77777777" w:rsidR="00892228" w:rsidRPr="00307700" w:rsidRDefault="00892228" w:rsidP="00892228">
            <w:pPr>
              <w:pStyle w:val="1fffb"/>
              <w:rPr>
                <w:rFonts w:cs="Times New Roman"/>
                <w:color w:val="000000"/>
              </w:rPr>
            </w:pPr>
            <w:r w:rsidRPr="00307700">
              <w:rPr>
                <w:rFonts w:cs="Times New Roman"/>
                <w:color w:val="000000"/>
              </w:rPr>
              <w:t>Котельная №1</w:t>
            </w:r>
          </w:p>
        </w:tc>
        <w:tc>
          <w:tcPr>
            <w:tcW w:w="390" w:type="pct"/>
            <w:tcBorders>
              <w:top w:val="nil"/>
              <w:left w:val="nil"/>
              <w:bottom w:val="single" w:sz="4" w:space="0" w:color="auto"/>
              <w:right w:val="single" w:sz="4" w:space="0" w:color="auto"/>
            </w:tcBorders>
            <w:shd w:val="clear" w:color="000000" w:fill="FFFFFF"/>
            <w:noWrap/>
            <w:vAlign w:val="center"/>
            <w:hideMark/>
          </w:tcPr>
          <w:p w14:paraId="2B02FD9C" w14:textId="77777777" w:rsidR="00892228" w:rsidRPr="00307700" w:rsidRDefault="00892228" w:rsidP="00892228">
            <w:pPr>
              <w:pStyle w:val="1fffb"/>
              <w:rPr>
                <w:rFonts w:cs="Times New Roman"/>
                <w:color w:val="000000"/>
              </w:rPr>
            </w:pPr>
            <w:r w:rsidRPr="00307700">
              <w:rPr>
                <w:rFonts w:cs="Times New Roman"/>
                <w:color w:val="000000"/>
              </w:rPr>
              <w:t>3,14</w:t>
            </w:r>
          </w:p>
        </w:tc>
        <w:tc>
          <w:tcPr>
            <w:tcW w:w="377" w:type="pct"/>
            <w:tcBorders>
              <w:top w:val="nil"/>
              <w:left w:val="nil"/>
              <w:bottom w:val="single" w:sz="4" w:space="0" w:color="auto"/>
              <w:right w:val="single" w:sz="4" w:space="0" w:color="auto"/>
            </w:tcBorders>
            <w:shd w:val="clear" w:color="000000" w:fill="FFFFFF"/>
            <w:noWrap/>
            <w:vAlign w:val="center"/>
            <w:hideMark/>
          </w:tcPr>
          <w:p w14:paraId="2CC80BD6" w14:textId="77777777" w:rsidR="00892228" w:rsidRPr="00307700" w:rsidRDefault="00892228" w:rsidP="00892228">
            <w:pPr>
              <w:pStyle w:val="1fffb"/>
              <w:rPr>
                <w:rFonts w:cs="Times New Roman"/>
                <w:color w:val="000000"/>
              </w:rPr>
            </w:pPr>
            <w:r w:rsidRPr="00307700">
              <w:rPr>
                <w:rFonts w:cs="Times New Roman"/>
                <w:color w:val="000000"/>
              </w:rPr>
              <w:t>3,14</w:t>
            </w:r>
          </w:p>
        </w:tc>
        <w:tc>
          <w:tcPr>
            <w:tcW w:w="385" w:type="pct"/>
            <w:tcBorders>
              <w:top w:val="nil"/>
              <w:left w:val="nil"/>
              <w:bottom w:val="single" w:sz="4" w:space="0" w:color="auto"/>
              <w:right w:val="single" w:sz="4" w:space="0" w:color="auto"/>
            </w:tcBorders>
            <w:shd w:val="clear" w:color="000000" w:fill="FFFFFF"/>
            <w:noWrap/>
            <w:vAlign w:val="center"/>
            <w:hideMark/>
          </w:tcPr>
          <w:p w14:paraId="117AD322" w14:textId="77777777" w:rsidR="00892228" w:rsidRPr="00307700" w:rsidRDefault="00892228" w:rsidP="00892228">
            <w:pPr>
              <w:pStyle w:val="1fffb"/>
              <w:rPr>
                <w:rFonts w:cs="Times New Roman"/>
                <w:color w:val="000000"/>
              </w:rPr>
            </w:pPr>
            <w:r w:rsidRPr="00307700">
              <w:rPr>
                <w:rFonts w:cs="Times New Roman"/>
                <w:color w:val="000000"/>
              </w:rPr>
              <w:t>0,156</w:t>
            </w:r>
          </w:p>
        </w:tc>
        <w:tc>
          <w:tcPr>
            <w:tcW w:w="283" w:type="pct"/>
            <w:tcBorders>
              <w:top w:val="nil"/>
              <w:left w:val="nil"/>
              <w:bottom w:val="single" w:sz="4" w:space="0" w:color="auto"/>
              <w:right w:val="single" w:sz="4" w:space="0" w:color="auto"/>
            </w:tcBorders>
            <w:shd w:val="clear" w:color="000000" w:fill="FFFFFF"/>
            <w:noWrap/>
            <w:vAlign w:val="center"/>
            <w:hideMark/>
          </w:tcPr>
          <w:p w14:paraId="30027048" w14:textId="77777777" w:rsidR="00892228" w:rsidRPr="00307700" w:rsidRDefault="00892228" w:rsidP="00892228">
            <w:pPr>
              <w:pStyle w:val="1fffb"/>
              <w:rPr>
                <w:rFonts w:cs="Times New Roman"/>
                <w:color w:val="000000"/>
              </w:rPr>
            </w:pPr>
            <w:r w:rsidRPr="00307700">
              <w:rPr>
                <w:rFonts w:cs="Times New Roman"/>
                <w:color w:val="000000"/>
              </w:rPr>
              <w:t>2,98</w:t>
            </w:r>
          </w:p>
        </w:tc>
        <w:tc>
          <w:tcPr>
            <w:tcW w:w="287" w:type="pct"/>
            <w:tcBorders>
              <w:top w:val="nil"/>
              <w:left w:val="nil"/>
              <w:bottom w:val="single" w:sz="4" w:space="0" w:color="auto"/>
              <w:right w:val="single" w:sz="4" w:space="0" w:color="auto"/>
            </w:tcBorders>
            <w:shd w:val="clear" w:color="000000" w:fill="FFFFFF"/>
            <w:vAlign w:val="center"/>
            <w:hideMark/>
          </w:tcPr>
          <w:p w14:paraId="689A4515" w14:textId="77777777" w:rsidR="00892228" w:rsidRPr="00307700" w:rsidRDefault="00892228" w:rsidP="00892228">
            <w:pPr>
              <w:pStyle w:val="1fffb"/>
              <w:rPr>
                <w:rFonts w:cs="Times New Roman"/>
                <w:color w:val="000000"/>
              </w:rPr>
            </w:pPr>
            <w:r w:rsidRPr="00307700">
              <w:rPr>
                <w:rFonts w:cs="Times New Roman"/>
                <w:color w:val="000000"/>
              </w:rPr>
              <w:t>0,10</w:t>
            </w:r>
          </w:p>
        </w:tc>
        <w:tc>
          <w:tcPr>
            <w:tcW w:w="423" w:type="pct"/>
            <w:tcBorders>
              <w:top w:val="nil"/>
              <w:left w:val="nil"/>
              <w:bottom w:val="single" w:sz="4" w:space="0" w:color="auto"/>
              <w:right w:val="single" w:sz="4" w:space="0" w:color="auto"/>
            </w:tcBorders>
            <w:shd w:val="clear" w:color="000000" w:fill="FFFFFF"/>
            <w:vAlign w:val="center"/>
            <w:hideMark/>
          </w:tcPr>
          <w:p w14:paraId="0159290C" w14:textId="77777777" w:rsidR="00892228" w:rsidRPr="00307700" w:rsidRDefault="00892228" w:rsidP="00892228">
            <w:pPr>
              <w:pStyle w:val="1fffb"/>
              <w:rPr>
                <w:rFonts w:cs="Times New Roman"/>
                <w:color w:val="000000"/>
              </w:rPr>
            </w:pPr>
            <w:r w:rsidRPr="00307700">
              <w:rPr>
                <w:rFonts w:cs="Times New Roman"/>
                <w:color w:val="000000"/>
              </w:rPr>
              <w:t>1,40</w:t>
            </w:r>
          </w:p>
        </w:tc>
        <w:tc>
          <w:tcPr>
            <w:tcW w:w="423" w:type="pct"/>
            <w:tcBorders>
              <w:top w:val="nil"/>
              <w:left w:val="nil"/>
              <w:bottom w:val="single" w:sz="4" w:space="0" w:color="auto"/>
              <w:right w:val="single" w:sz="4" w:space="0" w:color="auto"/>
            </w:tcBorders>
            <w:shd w:val="clear" w:color="000000" w:fill="FFFFFF"/>
            <w:vAlign w:val="center"/>
            <w:hideMark/>
          </w:tcPr>
          <w:p w14:paraId="548872D9" w14:textId="2A24CB6E"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11AABF3C" w14:textId="609CFCBF"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5E771BEA" w14:textId="019917AA"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1A76C5EA" w14:textId="77777777" w:rsidR="00892228" w:rsidRPr="00307700" w:rsidRDefault="00892228" w:rsidP="00892228">
            <w:pPr>
              <w:pStyle w:val="1fffb"/>
              <w:rPr>
                <w:rFonts w:cs="Times New Roman"/>
                <w:color w:val="000000"/>
              </w:rPr>
            </w:pPr>
            <w:r w:rsidRPr="00307700">
              <w:rPr>
                <w:rFonts w:cs="Times New Roman"/>
                <w:color w:val="000000"/>
              </w:rPr>
              <w:t>1,50</w:t>
            </w:r>
          </w:p>
        </w:tc>
        <w:tc>
          <w:tcPr>
            <w:tcW w:w="334" w:type="pct"/>
            <w:tcBorders>
              <w:top w:val="nil"/>
              <w:left w:val="nil"/>
              <w:bottom w:val="single" w:sz="4" w:space="0" w:color="auto"/>
              <w:right w:val="single" w:sz="4" w:space="0" w:color="auto"/>
            </w:tcBorders>
            <w:shd w:val="clear" w:color="000000" w:fill="FFFFFF"/>
            <w:vAlign w:val="center"/>
            <w:hideMark/>
          </w:tcPr>
          <w:p w14:paraId="599356AE" w14:textId="77777777" w:rsidR="00892228" w:rsidRPr="00307700" w:rsidRDefault="00892228" w:rsidP="00892228">
            <w:pPr>
              <w:pStyle w:val="1fffb"/>
              <w:rPr>
                <w:rFonts w:cs="Times New Roman"/>
              </w:rPr>
            </w:pPr>
            <w:r w:rsidRPr="00307700">
              <w:rPr>
                <w:rFonts w:cs="Times New Roman"/>
              </w:rPr>
              <w:t>1,582</w:t>
            </w:r>
          </w:p>
        </w:tc>
        <w:tc>
          <w:tcPr>
            <w:tcW w:w="334" w:type="pct"/>
            <w:tcBorders>
              <w:top w:val="nil"/>
              <w:left w:val="nil"/>
              <w:bottom w:val="single" w:sz="4" w:space="0" w:color="auto"/>
              <w:right w:val="single" w:sz="4" w:space="0" w:color="auto"/>
            </w:tcBorders>
            <w:shd w:val="clear" w:color="000000" w:fill="FFFFFF"/>
            <w:noWrap/>
            <w:vAlign w:val="center"/>
            <w:hideMark/>
          </w:tcPr>
          <w:p w14:paraId="047145A7" w14:textId="77777777" w:rsidR="00892228" w:rsidRPr="00307700" w:rsidRDefault="00892228" w:rsidP="00892228">
            <w:pPr>
              <w:pStyle w:val="1fffb"/>
              <w:rPr>
                <w:rFonts w:cs="Times New Roman"/>
                <w:color w:val="000000"/>
              </w:rPr>
            </w:pPr>
            <w:r w:rsidRPr="00307700">
              <w:rPr>
                <w:rFonts w:cs="Times New Roman"/>
                <w:color w:val="000000"/>
              </w:rPr>
              <w:t>50,43%</w:t>
            </w:r>
          </w:p>
        </w:tc>
      </w:tr>
      <w:tr w:rsidR="00892228" w:rsidRPr="00307700" w14:paraId="182E3DF4"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2ACFCA45" w14:textId="77777777" w:rsidR="00892228" w:rsidRPr="00307700" w:rsidRDefault="00892228" w:rsidP="00892228">
            <w:pPr>
              <w:pStyle w:val="1fffb"/>
              <w:rPr>
                <w:rFonts w:cs="Times New Roman"/>
                <w:color w:val="000000"/>
              </w:rPr>
            </w:pPr>
            <w:r w:rsidRPr="00307700">
              <w:rPr>
                <w:rFonts w:cs="Times New Roman"/>
                <w:color w:val="000000"/>
              </w:rPr>
              <w:t>Котельная №2</w:t>
            </w:r>
          </w:p>
        </w:tc>
        <w:tc>
          <w:tcPr>
            <w:tcW w:w="390" w:type="pct"/>
            <w:tcBorders>
              <w:top w:val="nil"/>
              <w:left w:val="nil"/>
              <w:bottom w:val="single" w:sz="4" w:space="0" w:color="auto"/>
              <w:right w:val="single" w:sz="4" w:space="0" w:color="auto"/>
            </w:tcBorders>
            <w:shd w:val="clear" w:color="000000" w:fill="FFFFFF"/>
            <w:noWrap/>
            <w:vAlign w:val="center"/>
            <w:hideMark/>
          </w:tcPr>
          <w:p w14:paraId="008F72D7"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77" w:type="pct"/>
            <w:tcBorders>
              <w:top w:val="nil"/>
              <w:left w:val="nil"/>
              <w:bottom w:val="single" w:sz="4" w:space="0" w:color="auto"/>
              <w:right w:val="single" w:sz="4" w:space="0" w:color="auto"/>
            </w:tcBorders>
            <w:shd w:val="clear" w:color="000000" w:fill="FFFFFF"/>
            <w:noWrap/>
            <w:vAlign w:val="center"/>
            <w:hideMark/>
          </w:tcPr>
          <w:p w14:paraId="1A35574F"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85" w:type="pct"/>
            <w:tcBorders>
              <w:top w:val="nil"/>
              <w:left w:val="nil"/>
              <w:bottom w:val="single" w:sz="4" w:space="0" w:color="auto"/>
              <w:right w:val="single" w:sz="4" w:space="0" w:color="auto"/>
            </w:tcBorders>
            <w:shd w:val="clear" w:color="000000" w:fill="FFFFFF"/>
            <w:noWrap/>
            <w:vAlign w:val="center"/>
            <w:hideMark/>
          </w:tcPr>
          <w:p w14:paraId="0B6323D5" w14:textId="77777777" w:rsidR="00892228" w:rsidRPr="00307700" w:rsidRDefault="00892228" w:rsidP="00892228">
            <w:pPr>
              <w:pStyle w:val="1fffb"/>
              <w:rPr>
                <w:rFonts w:cs="Times New Roman"/>
                <w:color w:val="000000"/>
              </w:rPr>
            </w:pPr>
            <w:r w:rsidRPr="00307700">
              <w:rPr>
                <w:rFonts w:cs="Times New Roman"/>
                <w:color w:val="000000"/>
              </w:rPr>
              <w:t>0,045</w:t>
            </w:r>
          </w:p>
        </w:tc>
        <w:tc>
          <w:tcPr>
            <w:tcW w:w="283" w:type="pct"/>
            <w:tcBorders>
              <w:top w:val="nil"/>
              <w:left w:val="nil"/>
              <w:bottom w:val="single" w:sz="4" w:space="0" w:color="auto"/>
              <w:right w:val="single" w:sz="4" w:space="0" w:color="auto"/>
            </w:tcBorders>
            <w:shd w:val="clear" w:color="000000" w:fill="FFFFFF"/>
            <w:noWrap/>
            <w:vAlign w:val="center"/>
            <w:hideMark/>
          </w:tcPr>
          <w:p w14:paraId="75624ED9" w14:textId="77777777" w:rsidR="00892228" w:rsidRPr="00307700" w:rsidRDefault="00892228" w:rsidP="00892228">
            <w:pPr>
              <w:pStyle w:val="1fffb"/>
              <w:rPr>
                <w:rFonts w:cs="Times New Roman"/>
                <w:color w:val="000000"/>
              </w:rPr>
            </w:pPr>
            <w:r w:rsidRPr="00307700">
              <w:rPr>
                <w:rFonts w:cs="Times New Roman"/>
                <w:color w:val="000000"/>
              </w:rPr>
              <w:t>10,51</w:t>
            </w:r>
          </w:p>
        </w:tc>
        <w:tc>
          <w:tcPr>
            <w:tcW w:w="287" w:type="pct"/>
            <w:tcBorders>
              <w:top w:val="nil"/>
              <w:left w:val="nil"/>
              <w:bottom w:val="single" w:sz="4" w:space="0" w:color="auto"/>
              <w:right w:val="single" w:sz="4" w:space="0" w:color="auto"/>
            </w:tcBorders>
            <w:shd w:val="clear" w:color="000000" w:fill="FFFFFF"/>
            <w:vAlign w:val="center"/>
            <w:hideMark/>
          </w:tcPr>
          <w:p w14:paraId="5777C052" w14:textId="77777777" w:rsidR="00892228" w:rsidRPr="00307700" w:rsidRDefault="00892228" w:rsidP="00892228">
            <w:pPr>
              <w:pStyle w:val="1fffb"/>
              <w:rPr>
                <w:rFonts w:cs="Times New Roman"/>
                <w:color w:val="000000"/>
              </w:rPr>
            </w:pPr>
            <w:r w:rsidRPr="00307700">
              <w:rPr>
                <w:rFonts w:cs="Times New Roman"/>
                <w:color w:val="000000"/>
              </w:rPr>
              <w:t>0,12</w:t>
            </w:r>
          </w:p>
        </w:tc>
        <w:tc>
          <w:tcPr>
            <w:tcW w:w="423" w:type="pct"/>
            <w:tcBorders>
              <w:top w:val="nil"/>
              <w:left w:val="nil"/>
              <w:bottom w:val="single" w:sz="4" w:space="0" w:color="auto"/>
              <w:right w:val="single" w:sz="4" w:space="0" w:color="auto"/>
            </w:tcBorders>
            <w:shd w:val="clear" w:color="000000" w:fill="FFFFFF"/>
            <w:vAlign w:val="center"/>
            <w:hideMark/>
          </w:tcPr>
          <w:p w14:paraId="2819F829" w14:textId="77777777" w:rsidR="00892228" w:rsidRPr="00307700" w:rsidRDefault="00892228" w:rsidP="00892228">
            <w:pPr>
              <w:pStyle w:val="1fffb"/>
              <w:rPr>
                <w:rFonts w:cs="Times New Roman"/>
                <w:color w:val="000000"/>
              </w:rPr>
            </w:pPr>
            <w:r w:rsidRPr="00307700">
              <w:rPr>
                <w:rFonts w:cs="Times New Roman"/>
                <w:color w:val="000000"/>
              </w:rPr>
              <w:t>1,84</w:t>
            </w:r>
          </w:p>
        </w:tc>
        <w:tc>
          <w:tcPr>
            <w:tcW w:w="423" w:type="pct"/>
            <w:tcBorders>
              <w:top w:val="nil"/>
              <w:left w:val="nil"/>
              <w:bottom w:val="single" w:sz="4" w:space="0" w:color="auto"/>
              <w:right w:val="single" w:sz="4" w:space="0" w:color="auto"/>
            </w:tcBorders>
            <w:shd w:val="clear" w:color="000000" w:fill="FFFFFF"/>
            <w:vAlign w:val="center"/>
            <w:hideMark/>
          </w:tcPr>
          <w:p w14:paraId="075205BB" w14:textId="692D73ED"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70B27953" w14:textId="0FC53A85"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09E54D4E" w14:textId="1C62C314"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3CD36F65" w14:textId="77777777" w:rsidR="00892228" w:rsidRPr="00307700" w:rsidRDefault="00892228" w:rsidP="00892228">
            <w:pPr>
              <w:pStyle w:val="1fffb"/>
              <w:rPr>
                <w:rFonts w:cs="Times New Roman"/>
                <w:color w:val="000000"/>
              </w:rPr>
            </w:pPr>
            <w:r w:rsidRPr="00307700">
              <w:rPr>
                <w:rFonts w:cs="Times New Roman"/>
                <w:color w:val="000000"/>
              </w:rPr>
              <w:t>1,96</w:t>
            </w:r>
          </w:p>
        </w:tc>
        <w:tc>
          <w:tcPr>
            <w:tcW w:w="334" w:type="pct"/>
            <w:tcBorders>
              <w:top w:val="nil"/>
              <w:left w:val="nil"/>
              <w:bottom w:val="single" w:sz="4" w:space="0" w:color="auto"/>
              <w:right w:val="single" w:sz="4" w:space="0" w:color="auto"/>
            </w:tcBorders>
            <w:shd w:val="clear" w:color="000000" w:fill="FFFFFF"/>
            <w:vAlign w:val="center"/>
            <w:hideMark/>
          </w:tcPr>
          <w:p w14:paraId="1665492A" w14:textId="77777777" w:rsidR="00892228" w:rsidRPr="00307700" w:rsidRDefault="00892228" w:rsidP="00892228">
            <w:pPr>
              <w:pStyle w:val="1fffb"/>
              <w:rPr>
                <w:rFonts w:cs="Times New Roman"/>
              </w:rPr>
            </w:pPr>
            <w:r w:rsidRPr="00307700">
              <w:rPr>
                <w:rFonts w:cs="Times New Roman"/>
              </w:rPr>
              <w:t>8,55</w:t>
            </w:r>
          </w:p>
        </w:tc>
        <w:tc>
          <w:tcPr>
            <w:tcW w:w="334" w:type="pct"/>
            <w:tcBorders>
              <w:top w:val="nil"/>
              <w:left w:val="nil"/>
              <w:bottom w:val="single" w:sz="4" w:space="0" w:color="auto"/>
              <w:right w:val="single" w:sz="4" w:space="0" w:color="auto"/>
            </w:tcBorders>
            <w:shd w:val="clear" w:color="000000" w:fill="FFFFFF"/>
            <w:noWrap/>
            <w:vAlign w:val="center"/>
            <w:hideMark/>
          </w:tcPr>
          <w:p w14:paraId="46B49112" w14:textId="77777777" w:rsidR="00892228" w:rsidRPr="00307700" w:rsidRDefault="00892228" w:rsidP="00892228">
            <w:pPr>
              <w:pStyle w:val="1fffb"/>
              <w:rPr>
                <w:rFonts w:cs="Times New Roman"/>
                <w:color w:val="000000"/>
              </w:rPr>
            </w:pPr>
            <w:r w:rsidRPr="00307700">
              <w:rPr>
                <w:rFonts w:cs="Times New Roman"/>
                <w:color w:val="000000"/>
              </w:rPr>
              <w:t>81,01%</w:t>
            </w:r>
          </w:p>
        </w:tc>
      </w:tr>
      <w:tr w:rsidR="00892228" w:rsidRPr="00307700" w14:paraId="04ABBD87" w14:textId="77777777" w:rsidTr="00892228">
        <w:trPr>
          <w:trHeight w:val="20"/>
        </w:trPr>
        <w:tc>
          <w:tcPr>
            <w:tcW w:w="5000" w:type="pct"/>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14:paraId="5885160C" w14:textId="77777777" w:rsidR="00892228" w:rsidRPr="00307700" w:rsidRDefault="00892228" w:rsidP="00892228">
            <w:pPr>
              <w:pStyle w:val="1fffb"/>
              <w:rPr>
                <w:rFonts w:cs="Times New Roman"/>
              </w:rPr>
            </w:pPr>
            <w:r w:rsidRPr="00307700">
              <w:rPr>
                <w:rFonts w:cs="Times New Roman"/>
              </w:rPr>
              <w:t>2032-2034 годы</w:t>
            </w:r>
          </w:p>
        </w:tc>
      </w:tr>
      <w:tr w:rsidR="00892228" w:rsidRPr="00307700" w14:paraId="564769B1"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4B929E7D" w14:textId="77777777" w:rsidR="00892228" w:rsidRPr="00307700" w:rsidRDefault="00892228" w:rsidP="00892228">
            <w:pPr>
              <w:pStyle w:val="1fffb"/>
              <w:rPr>
                <w:rFonts w:cs="Times New Roman"/>
                <w:color w:val="000000"/>
              </w:rPr>
            </w:pPr>
            <w:r w:rsidRPr="00307700">
              <w:rPr>
                <w:rFonts w:cs="Times New Roman"/>
                <w:color w:val="000000"/>
              </w:rPr>
              <w:lastRenderedPageBreak/>
              <w:t>Билибинская АЭС</w:t>
            </w:r>
          </w:p>
        </w:tc>
        <w:tc>
          <w:tcPr>
            <w:tcW w:w="390" w:type="pct"/>
            <w:tcBorders>
              <w:top w:val="nil"/>
              <w:left w:val="nil"/>
              <w:bottom w:val="single" w:sz="4" w:space="0" w:color="auto"/>
              <w:right w:val="single" w:sz="4" w:space="0" w:color="auto"/>
            </w:tcBorders>
            <w:shd w:val="clear" w:color="000000" w:fill="FFFFFF"/>
            <w:noWrap/>
            <w:vAlign w:val="center"/>
            <w:hideMark/>
          </w:tcPr>
          <w:p w14:paraId="52D6EEF6" w14:textId="77777777" w:rsidR="00892228" w:rsidRPr="00307700" w:rsidRDefault="00892228" w:rsidP="00892228">
            <w:pPr>
              <w:pStyle w:val="1fffb"/>
              <w:rPr>
                <w:rFonts w:cs="Times New Roman"/>
                <w:color w:val="000000"/>
              </w:rPr>
            </w:pPr>
            <w:r w:rsidRPr="00307700">
              <w:rPr>
                <w:rFonts w:cs="Times New Roman"/>
                <w:color w:val="000000"/>
              </w:rPr>
              <w:t>100,00</w:t>
            </w:r>
          </w:p>
        </w:tc>
        <w:tc>
          <w:tcPr>
            <w:tcW w:w="377" w:type="pct"/>
            <w:tcBorders>
              <w:top w:val="nil"/>
              <w:left w:val="nil"/>
              <w:bottom w:val="single" w:sz="4" w:space="0" w:color="auto"/>
              <w:right w:val="single" w:sz="4" w:space="0" w:color="auto"/>
            </w:tcBorders>
            <w:shd w:val="clear" w:color="000000" w:fill="FFFFFF"/>
            <w:noWrap/>
            <w:vAlign w:val="center"/>
            <w:hideMark/>
          </w:tcPr>
          <w:p w14:paraId="1A9A2D22" w14:textId="77777777" w:rsidR="00892228" w:rsidRPr="00307700" w:rsidRDefault="00892228" w:rsidP="00892228">
            <w:pPr>
              <w:pStyle w:val="1fffb"/>
              <w:rPr>
                <w:rFonts w:cs="Times New Roman"/>
                <w:color w:val="000000"/>
              </w:rPr>
            </w:pPr>
            <w:r w:rsidRPr="00307700">
              <w:rPr>
                <w:rFonts w:cs="Times New Roman"/>
                <w:color w:val="000000"/>
              </w:rPr>
              <w:t>100,00</w:t>
            </w:r>
          </w:p>
        </w:tc>
        <w:tc>
          <w:tcPr>
            <w:tcW w:w="385" w:type="pct"/>
            <w:tcBorders>
              <w:top w:val="nil"/>
              <w:left w:val="nil"/>
              <w:bottom w:val="single" w:sz="4" w:space="0" w:color="auto"/>
              <w:right w:val="single" w:sz="4" w:space="0" w:color="auto"/>
            </w:tcBorders>
            <w:shd w:val="clear" w:color="000000" w:fill="FFFFFF"/>
            <w:noWrap/>
            <w:vAlign w:val="center"/>
            <w:hideMark/>
          </w:tcPr>
          <w:p w14:paraId="27C23C0F" w14:textId="77777777" w:rsidR="00892228" w:rsidRPr="00307700" w:rsidRDefault="00892228" w:rsidP="00892228">
            <w:pPr>
              <w:pStyle w:val="1fffb"/>
              <w:rPr>
                <w:rFonts w:cs="Times New Roman"/>
                <w:color w:val="000000"/>
              </w:rPr>
            </w:pPr>
            <w:r w:rsidRPr="00307700">
              <w:rPr>
                <w:rFonts w:cs="Times New Roman"/>
                <w:color w:val="000000"/>
              </w:rPr>
              <w:t>1,115</w:t>
            </w:r>
          </w:p>
        </w:tc>
        <w:tc>
          <w:tcPr>
            <w:tcW w:w="283" w:type="pct"/>
            <w:tcBorders>
              <w:top w:val="nil"/>
              <w:left w:val="nil"/>
              <w:bottom w:val="single" w:sz="4" w:space="0" w:color="auto"/>
              <w:right w:val="single" w:sz="4" w:space="0" w:color="auto"/>
            </w:tcBorders>
            <w:shd w:val="clear" w:color="000000" w:fill="FFFFFF"/>
            <w:noWrap/>
            <w:vAlign w:val="center"/>
            <w:hideMark/>
          </w:tcPr>
          <w:p w14:paraId="6186C298" w14:textId="77777777" w:rsidR="00892228" w:rsidRPr="00307700" w:rsidRDefault="00892228" w:rsidP="00892228">
            <w:pPr>
              <w:pStyle w:val="1fffb"/>
              <w:rPr>
                <w:rFonts w:cs="Times New Roman"/>
                <w:color w:val="000000"/>
              </w:rPr>
            </w:pPr>
            <w:r w:rsidRPr="00307700">
              <w:rPr>
                <w:rFonts w:cs="Times New Roman"/>
                <w:color w:val="000000"/>
              </w:rPr>
              <w:t>98,88</w:t>
            </w:r>
          </w:p>
        </w:tc>
        <w:tc>
          <w:tcPr>
            <w:tcW w:w="287" w:type="pct"/>
            <w:tcBorders>
              <w:top w:val="nil"/>
              <w:left w:val="nil"/>
              <w:bottom w:val="single" w:sz="4" w:space="0" w:color="auto"/>
              <w:right w:val="single" w:sz="4" w:space="0" w:color="auto"/>
            </w:tcBorders>
            <w:shd w:val="clear" w:color="000000" w:fill="FFFFFF"/>
            <w:vAlign w:val="center"/>
            <w:hideMark/>
          </w:tcPr>
          <w:p w14:paraId="09E43570" w14:textId="77777777" w:rsidR="00892228" w:rsidRPr="00307700" w:rsidRDefault="00892228" w:rsidP="00892228">
            <w:pPr>
              <w:pStyle w:val="1fffb"/>
              <w:rPr>
                <w:rFonts w:cs="Times New Roman"/>
                <w:color w:val="000000"/>
              </w:rPr>
            </w:pPr>
            <w:r w:rsidRPr="00307700">
              <w:rPr>
                <w:rFonts w:cs="Times New Roman"/>
                <w:color w:val="000000"/>
              </w:rPr>
              <w:t>2,3653</w:t>
            </w:r>
          </w:p>
        </w:tc>
        <w:tc>
          <w:tcPr>
            <w:tcW w:w="423" w:type="pct"/>
            <w:tcBorders>
              <w:top w:val="nil"/>
              <w:left w:val="nil"/>
              <w:bottom w:val="single" w:sz="4" w:space="0" w:color="auto"/>
              <w:right w:val="single" w:sz="4" w:space="0" w:color="auto"/>
            </w:tcBorders>
            <w:shd w:val="clear" w:color="000000" w:fill="FFFFFF"/>
            <w:vAlign w:val="center"/>
            <w:hideMark/>
          </w:tcPr>
          <w:p w14:paraId="12E2B29A" w14:textId="77777777" w:rsidR="00892228" w:rsidRPr="00307700" w:rsidRDefault="00892228" w:rsidP="00892228">
            <w:pPr>
              <w:pStyle w:val="1fffb"/>
              <w:rPr>
                <w:rFonts w:cs="Times New Roman"/>
                <w:color w:val="000000"/>
              </w:rPr>
            </w:pPr>
            <w:r w:rsidRPr="00307700">
              <w:rPr>
                <w:rFonts w:cs="Times New Roman"/>
                <w:color w:val="000000"/>
              </w:rPr>
              <w:t>24,6901</w:t>
            </w:r>
          </w:p>
        </w:tc>
        <w:tc>
          <w:tcPr>
            <w:tcW w:w="423" w:type="pct"/>
            <w:tcBorders>
              <w:top w:val="nil"/>
              <w:left w:val="nil"/>
              <w:bottom w:val="single" w:sz="4" w:space="0" w:color="auto"/>
              <w:right w:val="single" w:sz="4" w:space="0" w:color="auto"/>
            </w:tcBorders>
            <w:shd w:val="clear" w:color="000000" w:fill="FFFFFF"/>
            <w:vAlign w:val="center"/>
            <w:hideMark/>
          </w:tcPr>
          <w:p w14:paraId="1DEA782B" w14:textId="77777777" w:rsidR="00892228" w:rsidRPr="00307700" w:rsidRDefault="00892228" w:rsidP="00892228">
            <w:pPr>
              <w:pStyle w:val="1fffb"/>
              <w:rPr>
                <w:rFonts w:cs="Times New Roman"/>
                <w:color w:val="000000"/>
              </w:rPr>
            </w:pPr>
            <w:r w:rsidRPr="00307700">
              <w:rPr>
                <w:rFonts w:cs="Times New Roman"/>
                <w:color w:val="000000"/>
              </w:rPr>
              <w:t>14,1370</w:t>
            </w:r>
          </w:p>
        </w:tc>
        <w:tc>
          <w:tcPr>
            <w:tcW w:w="423" w:type="pct"/>
            <w:tcBorders>
              <w:top w:val="nil"/>
              <w:left w:val="nil"/>
              <w:bottom w:val="single" w:sz="4" w:space="0" w:color="auto"/>
              <w:right w:val="single" w:sz="4" w:space="0" w:color="auto"/>
            </w:tcBorders>
            <w:shd w:val="clear" w:color="000000" w:fill="FFFFFF"/>
            <w:vAlign w:val="center"/>
            <w:hideMark/>
          </w:tcPr>
          <w:p w14:paraId="4710C244" w14:textId="77777777" w:rsidR="00892228" w:rsidRPr="00307700" w:rsidRDefault="00892228" w:rsidP="00892228">
            <w:pPr>
              <w:pStyle w:val="1fffb"/>
              <w:rPr>
                <w:rFonts w:cs="Times New Roman"/>
                <w:color w:val="000000"/>
              </w:rPr>
            </w:pPr>
            <w:r w:rsidRPr="00307700">
              <w:rPr>
                <w:rFonts w:cs="Times New Roman"/>
                <w:color w:val="000000"/>
              </w:rPr>
              <w:t>5,0003</w:t>
            </w:r>
          </w:p>
        </w:tc>
        <w:tc>
          <w:tcPr>
            <w:tcW w:w="423" w:type="pct"/>
            <w:tcBorders>
              <w:top w:val="nil"/>
              <w:left w:val="nil"/>
              <w:bottom w:val="single" w:sz="4" w:space="0" w:color="auto"/>
              <w:right w:val="single" w:sz="4" w:space="0" w:color="auto"/>
            </w:tcBorders>
            <w:shd w:val="clear" w:color="000000" w:fill="FFFFFF"/>
            <w:vAlign w:val="center"/>
            <w:hideMark/>
          </w:tcPr>
          <w:p w14:paraId="68F990D4" w14:textId="77777777" w:rsidR="00892228" w:rsidRPr="00307700" w:rsidRDefault="00892228" w:rsidP="00892228">
            <w:pPr>
              <w:pStyle w:val="1fffb"/>
              <w:rPr>
                <w:rFonts w:cs="Times New Roman"/>
                <w:color w:val="000000"/>
              </w:rPr>
            </w:pPr>
            <w:r w:rsidRPr="00307700">
              <w:rPr>
                <w:rFonts w:cs="Times New Roman"/>
                <w:color w:val="000000"/>
              </w:rPr>
              <w:t>5,5528</w:t>
            </w:r>
          </w:p>
        </w:tc>
        <w:tc>
          <w:tcPr>
            <w:tcW w:w="441" w:type="pct"/>
            <w:tcBorders>
              <w:top w:val="nil"/>
              <w:left w:val="nil"/>
              <w:bottom w:val="single" w:sz="4" w:space="0" w:color="auto"/>
              <w:right w:val="single" w:sz="4" w:space="0" w:color="auto"/>
            </w:tcBorders>
            <w:shd w:val="clear" w:color="000000" w:fill="FFFFFF"/>
            <w:noWrap/>
            <w:vAlign w:val="center"/>
            <w:hideMark/>
          </w:tcPr>
          <w:p w14:paraId="493604F5" w14:textId="77777777" w:rsidR="00892228" w:rsidRPr="00307700" w:rsidRDefault="00892228" w:rsidP="00892228">
            <w:pPr>
              <w:pStyle w:val="1fffb"/>
              <w:rPr>
                <w:rFonts w:cs="Times New Roman"/>
                <w:color w:val="000000"/>
              </w:rPr>
            </w:pPr>
            <w:r w:rsidRPr="00307700">
              <w:rPr>
                <w:rFonts w:cs="Times New Roman"/>
                <w:color w:val="000000"/>
              </w:rPr>
              <w:t>27,06</w:t>
            </w:r>
          </w:p>
        </w:tc>
        <w:tc>
          <w:tcPr>
            <w:tcW w:w="334" w:type="pct"/>
            <w:tcBorders>
              <w:top w:val="nil"/>
              <w:left w:val="nil"/>
              <w:bottom w:val="single" w:sz="4" w:space="0" w:color="auto"/>
              <w:right w:val="single" w:sz="4" w:space="0" w:color="auto"/>
            </w:tcBorders>
            <w:shd w:val="clear" w:color="000000" w:fill="FFFFFF"/>
            <w:vAlign w:val="center"/>
            <w:hideMark/>
          </w:tcPr>
          <w:p w14:paraId="38691315" w14:textId="77777777" w:rsidR="00892228" w:rsidRPr="00307700" w:rsidRDefault="00892228" w:rsidP="00892228">
            <w:pPr>
              <w:pStyle w:val="1fffb"/>
              <w:rPr>
                <w:rFonts w:cs="Times New Roman"/>
              </w:rPr>
            </w:pPr>
            <w:r w:rsidRPr="00307700">
              <w:rPr>
                <w:rFonts w:cs="Times New Roman"/>
              </w:rPr>
              <w:t>74,195</w:t>
            </w:r>
          </w:p>
        </w:tc>
        <w:tc>
          <w:tcPr>
            <w:tcW w:w="334" w:type="pct"/>
            <w:tcBorders>
              <w:top w:val="nil"/>
              <w:left w:val="nil"/>
              <w:bottom w:val="single" w:sz="4" w:space="0" w:color="auto"/>
              <w:right w:val="single" w:sz="4" w:space="0" w:color="auto"/>
            </w:tcBorders>
            <w:shd w:val="clear" w:color="000000" w:fill="FFFFFF"/>
            <w:noWrap/>
            <w:vAlign w:val="center"/>
            <w:hideMark/>
          </w:tcPr>
          <w:p w14:paraId="320DCB92" w14:textId="77777777" w:rsidR="00892228" w:rsidRPr="00307700" w:rsidRDefault="00892228" w:rsidP="00892228">
            <w:pPr>
              <w:pStyle w:val="1fffb"/>
              <w:rPr>
                <w:rFonts w:cs="Times New Roman"/>
                <w:color w:val="000000"/>
              </w:rPr>
            </w:pPr>
            <w:r w:rsidRPr="00307700">
              <w:rPr>
                <w:rFonts w:cs="Times New Roman"/>
                <w:color w:val="000000"/>
              </w:rPr>
              <w:t>74,19%</w:t>
            </w:r>
          </w:p>
        </w:tc>
      </w:tr>
      <w:tr w:rsidR="00892228" w:rsidRPr="00307700" w14:paraId="493CFB36"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0CAE9A59" w14:textId="77777777" w:rsidR="00892228" w:rsidRPr="00307700" w:rsidRDefault="00892228" w:rsidP="00892228">
            <w:pPr>
              <w:pStyle w:val="1fffb"/>
              <w:rPr>
                <w:rFonts w:cs="Times New Roman"/>
                <w:color w:val="000000"/>
              </w:rPr>
            </w:pPr>
            <w:r w:rsidRPr="00307700">
              <w:rPr>
                <w:rFonts w:cs="Times New Roman"/>
                <w:color w:val="000000"/>
              </w:rPr>
              <w:t>Котельная №1</w:t>
            </w:r>
          </w:p>
        </w:tc>
        <w:tc>
          <w:tcPr>
            <w:tcW w:w="390" w:type="pct"/>
            <w:tcBorders>
              <w:top w:val="nil"/>
              <w:left w:val="nil"/>
              <w:bottom w:val="single" w:sz="4" w:space="0" w:color="auto"/>
              <w:right w:val="single" w:sz="4" w:space="0" w:color="auto"/>
            </w:tcBorders>
            <w:shd w:val="clear" w:color="000000" w:fill="FFFFFF"/>
            <w:noWrap/>
            <w:vAlign w:val="center"/>
            <w:hideMark/>
          </w:tcPr>
          <w:p w14:paraId="21640327" w14:textId="77777777" w:rsidR="00892228" w:rsidRPr="00307700" w:rsidRDefault="00892228" w:rsidP="00892228">
            <w:pPr>
              <w:pStyle w:val="1fffb"/>
              <w:rPr>
                <w:rFonts w:cs="Times New Roman"/>
                <w:color w:val="000000"/>
              </w:rPr>
            </w:pPr>
            <w:r w:rsidRPr="00307700">
              <w:rPr>
                <w:rFonts w:cs="Times New Roman"/>
                <w:color w:val="000000"/>
              </w:rPr>
              <w:t>3,14</w:t>
            </w:r>
          </w:p>
        </w:tc>
        <w:tc>
          <w:tcPr>
            <w:tcW w:w="377" w:type="pct"/>
            <w:tcBorders>
              <w:top w:val="nil"/>
              <w:left w:val="nil"/>
              <w:bottom w:val="single" w:sz="4" w:space="0" w:color="auto"/>
              <w:right w:val="single" w:sz="4" w:space="0" w:color="auto"/>
            </w:tcBorders>
            <w:shd w:val="clear" w:color="000000" w:fill="FFFFFF"/>
            <w:noWrap/>
            <w:vAlign w:val="center"/>
            <w:hideMark/>
          </w:tcPr>
          <w:p w14:paraId="14D9B933" w14:textId="77777777" w:rsidR="00892228" w:rsidRPr="00307700" w:rsidRDefault="00892228" w:rsidP="00892228">
            <w:pPr>
              <w:pStyle w:val="1fffb"/>
              <w:rPr>
                <w:rFonts w:cs="Times New Roman"/>
                <w:color w:val="000000"/>
              </w:rPr>
            </w:pPr>
            <w:r w:rsidRPr="00307700">
              <w:rPr>
                <w:rFonts w:cs="Times New Roman"/>
                <w:color w:val="000000"/>
              </w:rPr>
              <w:t>3,14</w:t>
            </w:r>
          </w:p>
        </w:tc>
        <w:tc>
          <w:tcPr>
            <w:tcW w:w="385" w:type="pct"/>
            <w:tcBorders>
              <w:top w:val="nil"/>
              <w:left w:val="nil"/>
              <w:bottom w:val="single" w:sz="4" w:space="0" w:color="auto"/>
              <w:right w:val="single" w:sz="4" w:space="0" w:color="auto"/>
            </w:tcBorders>
            <w:shd w:val="clear" w:color="000000" w:fill="FFFFFF"/>
            <w:noWrap/>
            <w:vAlign w:val="center"/>
            <w:hideMark/>
          </w:tcPr>
          <w:p w14:paraId="7FA29EAF" w14:textId="77777777" w:rsidR="00892228" w:rsidRPr="00307700" w:rsidRDefault="00892228" w:rsidP="00892228">
            <w:pPr>
              <w:pStyle w:val="1fffb"/>
              <w:rPr>
                <w:rFonts w:cs="Times New Roman"/>
                <w:color w:val="000000"/>
              </w:rPr>
            </w:pPr>
            <w:r w:rsidRPr="00307700">
              <w:rPr>
                <w:rFonts w:cs="Times New Roman"/>
                <w:color w:val="000000"/>
              </w:rPr>
              <w:t>0,156</w:t>
            </w:r>
          </w:p>
        </w:tc>
        <w:tc>
          <w:tcPr>
            <w:tcW w:w="283" w:type="pct"/>
            <w:tcBorders>
              <w:top w:val="nil"/>
              <w:left w:val="nil"/>
              <w:bottom w:val="single" w:sz="4" w:space="0" w:color="auto"/>
              <w:right w:val="single" w:sz="4" w:space="0" w:color="auto"/>
            </w:tcBorders>
            <w:shd w:val="clear" w:color="000000" w:fill="FFFFFF"/>
            <w:noWrap/>
            <w:vAlign w:val="center"/>
            <w:hideMark/>
          </w:tcPr>
          <w:p w14:paraId="1CAE9284" w14:textId="77777777" w:rsidR="00892228" w:rsidRPr="00307700" w:rsidRDefault="00892228" w:rsidP="00892228">
            <w:pPr>
              <w:pStyle w:val="1fffb"/>
              <w:rPr>
                <w:rFonts w:cs="Times New Roman"/>
                <w:color w:val="000000"/>
              </w:rPr>
            </w:pPr>
            <w:r w:rsidRPr="00307700">
              <w:rPr>
                <w:rFonts w:cs="Times New Roman"/>
                <w:color w:val="000000"/>
              </w:rPr>
              <w:t>2,98</w:t>
            </w:r>
          </w:p>
        </w:tc>
        <w:tc>
          <w:tcPr>
            <w:tcW w:w="287" w:type="pct"/>
            <w:tcBorders>
              <w:top w:val="nil"/>
              <w:left w:val="nil"/>
              <w:bottom w:val="single" w:sz="4" w:space="0" w:color="auto"/>
              <w:right w:val="single" w:sz="4" w:space="0" w:color="auto"/>
            </w:tcBorders>
            <w:shd w:val="clear" w:color="000000" w:fill="FFFFFF"/>
            <w:vAlign w:val="center"/>
            <w:hideMark/>
          </w:tcPr>
          <w:p w14:paraId="70379E01" w14:textId="77777777" w:rsidR="00892228" w:rsidRPr="00307700" w:rsidRDefault="00892228" w:rsidP="00892228">
            <w:pPr>
              <w:pStyle w:val="1fffb"/>
              <w:rPr>
                <w:rFonts w:cs="Times New Roman"/>
                <w:color w:val="000000"/>
              </w:rPr>
            </w:pPr>
            <w:r w:rsidRPr="00307700">
              <w:rPr>
                <w:rFonts w:cs="Times New Roman"/>
                <w:color w:val="000000"/>
              </w:rPr>
              <w:t>0,10</w:t>
            </w:r>
          </w:p>
        </w:tc>
        <w:tc>
          <w:tcPr>
            <w:tcW w:w="423" w:type="pct"/>
            <w:tcBorders>
              <w:top w:val="nil"/>
              <w:left w:val="nil"/>
              <w:bottom w:val="single" w:sz="4" w:space="0" w:color="auto"/>
              <w:right w:val="single" w:sz="4" w:space="0" w:color="auto"/>
            </w:tcBorders>
            <w:shd w:val="clear" w:color="000000" w:fill="FFFFFF"/>
            <w:vAlign w:val="center"/>
            <w:hideMark/>
          </w:tcPr>
          <w:p w14:paraId="20B57437" w14:textId="77777777" w:rsidR="00892228" w:rsidRPr="00307700" w:rsidRDefault="00892228" w:rsidP="00892228">
            <w:pPr>
              <w:pStyle w:val="1fffb"/>
              <w:rPr>
                <w:rFonts w:cs="Times New Roman"/>
                <w:color w:val="000000"/>
              </w:rPr>
            </w:pPr>
            <w:r w:rsidRPr="00307700">
              <w:rPr>
                <w:rFonts w:cs="Times New Roman"/>
                <w:color w:val="000000"/>
              </w:rPr>
              <w:t>1,40</w:t>
            </w:r>
          </w:p>
        </w:tc>
        <w:tc>
          <w:tcPr>
            <w:tcW w:w="423" w:type="pct"/>
            <w:tcBorders>
              <w:top w:val="nil"/>
              <w:left w:val="nil"/>
              <w:bottom w:val="single" w:sz="4" w:space="0" w:color="auto"/>
              <w:right w:val="single" w:sz="4" w:space="0" w:color="auto"/>
            </w:tcBorders>
            <w:shd w:val="clear" w:color="000000" w:fill="FFFFFF"/>
            <w:vAlign w:val="center"/>
            <w:hideMark/>
          </w:tcPr>
          <w:p w14:paraId="6C383287" w14:textId="4ECB33C0"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42F748FF" w14:textId="648D2B75"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23B84477" w14:textId="16C91820"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6F275D4C" w14:textId="77777777" w:rsidR="00892228" w:rsidRPr="00307700" w:rsidRDefault="00892228" w:rsidP="00892228">
            <w:pPr>
              <w:pStyle w:val="1fffb"/>
              <w:rPr>
                <w:rFonts w:cs="Times New Roman"/>
                <w:color w:val="000000"/>
              </w:rPr>
            </w:pPr>
            <w:r w:rsidRPr="00307700">
              <w:rPr>
                <w:rFonts w:cs="Times New Roman"/>
                <w:color w:val="000000"/>
              </w:rPr>
              <w:t>1,50</w:t>
            </w:r>
          </w:p>
        </w:tc>
        <w:tc>
          <w:tcPr>
            <w:tcW w:w="334" w:type="pct"/>
            <w:tcBorders>
              <w:top w:val="nil"/>
              <w:left w:val="nil"/>
              <w:bottom w:val="single" w:sz="4" w:space="0" w:color="auto"/>
              <w:right w:val="single" w:sz="4" w:space="0" w:color="auto"/>
            </w:tcBorders>
            <w:shd w:val="clear" w:color="000000" w:fill="FFFFFF"/>
            <w:vAlign w:val="center"/>
            <w:hideMark/>
          </w:tcPr>
          <w:p w14:paraId="5433252B" w14:textId="77777777" w:rsidR="00892228" w:rsidRPr="00307700" w:rsidRDefault="00892228" w:rsidP="00892228">
            <w:pPr>
              <w:pStyle w:val="1fffb"/>
              <w:rPr>
                <w:rFonts w:cs="Times New Roman"/>
              </w:rPr>
            </w:pPr>
            <w:r w:rsidRPr="00307700">
              <w:rPr>
                <w:rFonts w:cs="Times New Roman"/>
              </w:rPr>
              <w:t>1,582</w:t>
            </w:r>
          </w:p>
        </w:tc>
        <w:tc>
          <w:tcPr>
            <w:tcW w:w="334" w:type="pct"/>
            <w:tcBorders>
              <w:top w:val="nil"/>
              <w:left w:val="nil"/>
              <w:bottom w:val="single" w:sz="4" w:space="0" w:color="auto"/>
              <w:right w:val="single" w:sz="4" w:space="0" w:color="auto"/>
            </w:tcBorders>
            <w:shd w:val="clear" w:color="000000" w:fill="FFFFFF"/>
            <w:noWrap/>
            <w:vAlign w:val="center"/>
            <w:hideMark/>
          </w:tcPr>
          <w:p w14:paraId="4925C680" w14:textId="77777777" w:rsidR="00892228" w:rsidRPr="00307700" w:rsidRDefault="00892228" w:rsidP="00892228">
            <w:pPr>
              <w:pStyle w:val="1fffb"/>
              <w:rPr>
                <w:rFonts w:cs="Times New Roman"/>
                <w:color w:val="000000"/>
              </w:rPr>
            </w:pPr>
            <w:r w:rsidRPr="00307700">
              <w:rPr>
                <w:rFonts w:cs="Times New Roman"/>
                <w:color w:val="000000"/>
              </w:rPr>
              <w:t>50,43%</w:t>
            </w:r>
          </w:p>
        </w:tc>
      </w:tr>
      <w:tr w:rsidR="00892228" w:rsidRPr="00307700" w14:paraId="2EBC483B" w14:textId="77777777" w:rsidTr="00892228">
        <w:trPr>
          <w:trHeight w:val="20"/>
        </w:trPr>
        <w:tc>
          <w:tcPr>
            <w:tcW w:w="476" w:type="pct"/>
            <w:tcBorders>
              <w:top w:val="nil"/>
              <w:left w:val="single" w:sz="4" w:space="0" w:color="auto"/>
              <w:bottom w:val="single" w:sz="4" w:space="0" w:color="auto"/>
              <w:right w:val="single" w:sz="4" w:space="0" w:color="auto"/>
            </w:tcBorders>
            <w:shd w:val="clear" w:color="000000" w:fill="FFFFFF"/>
            <w:noWrap/>
            <w:vAlign w:val="center"/>
            <w:hideMark/>
          </w:tcPr>
          <w:p w14:paraId="437E10DF" w14:textId="77777777" w:rsidR="00892228" w:rsidRPr="00307700" w:rsidRDefault="00892228" w:rsidP="00892228">
            <w:pPr>
              <w:pStyle w:val="1fffb"/>
              <w:rPr>
                <w:rFonts w:cs="Times New Roman"/>
                <w:color w:val="000000"/>
              </w:rPr>
            </w:pPr>
            <w:r w:rsidRPr="00307700">
              <w:rPr>
                <w:rFonts w:cs="Times New Roman"/>
                <w:color w:val="000000"/>
              </w:rPr>
              <w:t>Котельная №2</w:t>
            </w:r>
          </w:p>
        </w:tc>
        <w:tc>
          <w:tcPr>
            <w:tcW w:w="390" w:type="pct"/>
            <w:tcBorders>
              <w:top w:val="nil"/>
              <w:left w:val="nil"/>
              <w:bottom w:val="single" w:sz="4" w:space="0" w:color="auto"/>
              <w:right w:val="single" w:sz="4" w:space="0" w:color="auto"/>
            </w:tcBorders>
            <w:shd w:val="clear" w:color="000000" w:fill="FFFFFF"/>
            <w:noWrap/>
            <w:vAlign w:val="center"/>
            <w:hideMark/>
          </w:tcPr>
          <w:p w14:paraId="565A1513"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77" w:type="pct"/>
            <w:tcBorders>
              <w:top w:val="nil"/>
              <w:left w:val="nil"/>
              <w:bottom w:val="single" w:sz="4" w:space="0" w:color="auto"/>
              <w:right w:val="single" w:sz="4" w:space="0" w:color="auto"/>
            </w:tcBorders>
            <w:shd w:val="clear" w:color="000000" w:fill="FFFFFF"/>
            <w:noWrap/>
            <w:vAlign w:val="center"/>
            <w:hideMark/>
          </w:tcPr>
          <w:p w14:paraId="58E7607A" w14:textId="77777777" w:rsidR="00892228" w:rsidRPr="00307700" w:rsidRDefault="00892228" w:rsidP="00892228">
            <w:pPr>
              <w:pStyle w:val="1fffb"/>
              <w:rPr>
                <w:rFonts w:cs="Times New Roman"/>
                <w:color w:val="000000"/>
              </w:rPr>
            </w:pPr>
            <w:r w:rsidRPr="00307700">
              <w:rPr>
                <w:rFonts w:cs="Times New Roman"/>
                <w:color w:val="000000"/>
              </w:rPr>
              <w:t>10,56</w:t>
            </w:r>
          </w:p>
        </w:tc>
        <w:tc>
          <w:tcPr>
            <w:tcW w:w="385" w:type="pct"/>
            <w:tcBorders>
              <w:top w:val="nil"/>
              <w:left w:val="nil"/>
              <w:bottom w:val="single" w:sz="4" w:space="0" w:color="auto"/>
              <w:right w:val="single" w:sz="4" w:space="0" w:color="auto"/>
            </w:tcBorders>
            <w:shd w:val="clear" w:color="000000" w:fill="FFFFFF"/>
            <w:noWrap/>
            <w:vAlign w:val="center"/>
            <w:hideMark/>
          </w:tcPr>
          <w:p w14:paraId="3F6D1BB6" w14:textId="77777777" w:rsidR="00892228" w:rsidRPr="00307700" w:rsidRDefault="00892228" w:rsidP="00892228">
            <w:pPr>
              <w:pStyle w:val="1fffb"/>
              <w:rPr>
                <w:rFonts w:cs="Times New Roman"/>
                <w:color w:val="000000"/>
              </w:rPr>
            </w:pPr>
            <w:r w:rsidRPr="00307700">
              <w:rPr>
                <w:rFonts w:cs="Times New Roman"/>
                <w:color w:val="000000"/>
              </w:rPr>
              <w:t>0,045</w:t>
            </w:r>
          </w:p>
        </w:tc>
        <w:tc>
          <w:tcPr>
            <w:tcW w:w="283" w:type="pct"/>
            <w:tcBorders>
              <w:top w:val="nil"/>
              <w:left w:val="nil"/>
              <w:bottom w:val="single" w:sz="4" w:space="0" w:color="auto"/>
              <w:right w:val="single" w:sz="4" w:space="0" w:color="auto"/>
            </w:tcBorders>
            <w:shd w:val="clear" w:color="000000" w:fill="FFFFFF"/>
            <w:noWrap/>
            <w:vAlign w:val="center"/>
            <w:hideMark/>
          </w:tcPr>
          <w:p w14:paraId="57CCE477" w14:textId="77777777" w:rsidR="00892228" w:rsidRPr="00307700" w:rsidRDefault="00892228" w:rsidP="00892228">
            <w:pPr>
              <w:pStyle w:val="1fffb"/>
              <w:rPr>
                <w:rFonts w:cs="Times New Roman"/>
                <w:color w:val="000000"/>
              </w:rPr>
            </w:pPr>
            <w:r w:rsidRPr="00307700">
              <w:rPr>
                <w:rFonts w:cs="Times New Roman"/>
                <w:color w:val="000000"/>
              </w:rPr>
              <w:t>10,51</w:t>
            </w:r>
          </w:p>
        </w:tc>
        <w:tc>
          <w:tcPr>
            <w:tcW w:w="287" w:type="pct"/>
            <w:tcBorders>
              <w:top w:val="nil"/>
              <w:left w:val="nil"/>
              <w:bottom w:val="single" w:sz="4" w:space="0" w:color="auto"/>
              <w:right w:val="single" w:sz="4" w:space="0" w:color="auto"/>
            </w:tcBorders>
            <w:shd w:val="clear" w:color="000000" w:fill="FFFFFF"/>
            <w:vAlign w:val="center"/>
            <w:hideMark/>
          </w:tcPr>
          <w:p w14:paraId="6A6590C7" w14:textId="77777777" w:rsidR="00892228" w:rsidRPr="00307700" w:rsidRDefault="00892228" w:rsidP="00892228">
            <w:pPr>
              <w:pStyle w:val="1fffb"/>
              <w:rPr>
                <w:rFonts w:cs="Times New Roman"/>
                <w:color w:val="000000"/>
              </w:rPr>
            </w:pPr>
            <w:r w:rsidRPr="00307700">
              <w:rPr>
                <w:rFonts w:cs="Times New Roman"/>
                <w:color w:val="000000"/>
              </w:rPr>
              <w:t>0,12</w:t>
            </w:r>
          </w:p>
        </w:tc>
        <w:tc>
          <w:tcPr>
            <w:tcW w:w="423" w:type="pct"/>
            <w:tcBorders>
              <w:top w:val="nil"/>
              <w:left w:val="nil"/>
              <w:bottom w:val="single" w:sz="4" w:space="0" w:color="auto"/>
              <w:right w:val="single" w:sz="4" w:space="0" w:color="auto"/>
            </w:tcBorders>
            <w:shd w:val="clear" w:color="000000" w:fill="FFFFFF"/>
            <w:vAlign w:val="center"/>
            <w:hideMark/>
          </w:tcPr>
          <w:p w14:paraId="5570238B" w14:textId="77777777" w:rsidR="00892228" w:rsidRPr="00307700" w:rsidRDefault="00892228" w:rsidP="00892228">
            <w:pPr>
              <w:pStyle w:val="1fffb"/>
              <w:rPr>
                <w:rFonts w:cs="Times New Roman"/>
                <w:color w:val="000000"/>
              </w:rPr>
            </w:pPr>
            <w:r w:rsidRPr="00307700">
              <w:rPr>
                <w:rFonts w:cs="Times New Roman"/>
                <w:color w:val="000000"/>
              </w:rPr>
              <w:t>1,84</w:t>
            </w:r>
          </w:p>
        </w:tc>
        <w:tc>
          <w:tcPr>
            <w:tcW w:w="423" w:type="pct"/>
            <w:tcBorders>
              <w:top w:val="nil"/>
              <w:left w:val="nil"/>
              <w:bottom w:val="single" w:sz="4" w:space="0" w:color="auto"/>
              <w:right w:val="single" w:sz="4" w:space="0" w:color="auto"/>
            </w:tcBorders>
            <w:shd w:val="clear" w:color="000000" w:fill="FFFFFF"/>
            <w:vAlign w:val="center"/>
            <w:hideMark/>
          </w:tcPr>
          <w:p w14:paraId="4A1071FF" w14:textId="3BAF3753"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73F2300E" w14:textId="4BEA51BB" w:rsidR="00892228" w:rsidRPr="00307700" w:rsidRDefault="00892228" w:rsidP="00892228">
            <w:pPr>
              <w:pStyle w:val="1fffb"/>
              <w:rPr>
                <w:rFonts w:cs="Times New Roman"/>
                <w:color w:val="000000"/>
              </w:rPr>
            </w:pPr>
          </w:p>
        </w:tc>
        <w:tc>
          <w:tcPr>
            <w:tcW w:w="423" w:type="pct"/>
            <w:tcBorders>
              <w:top w:val="nil"/>
              <w:left w:val="nil"/>
              <w:bottom w:val="single" w:sz="4" w:space="0" w:color="auto"/>
              <w:right w:val="single" w:sz="4" w:space="0" w:color="auto"/>
            </w:tcBorders>
            <w:shd w:val="clear" w:color="000000" w:fill="FFFFFF"/>
            <w:vAlign w:val="center"/>
            <w:hideMark/>
          </w:tcPr>
          <w:p w14:paraId="2D2A82EC" w14:textId="774E3FF5" w:rsidR="00892228" w:rsidRPr="00307700" w:rsidRDefault="00892228" w:rsidP="00892228">
            <w:pPr>
              <w:pStyle w:val="1fffb"/>
              <w:rPr>
                <w:rFonts w:cs="Times New Roman"/>
                <w:color w:val="000000"/>
              </w:rPr>
            </w:pPr>
          </w:p>
        </w:tc>
        <w:tc>
          <w:tcPr>
            <w:tcW w:w="441" w:type="pct"/>
            <w:tcBorders>
              <w:top w:val="nil"/>
              <w:left w:val="nil"/>
              <w:bottom w:val="single" w:sz="4" w:space="0" w:color="auto"/>
              <w:right w:val="single" w:sz="4" w:space="0" w:color="auto"/>
            </w:tcBorders>
            <w:shd w:val="clear" w:color="000000" w:fill="FFFFFF"/>
            <w:noWrap/>
            <w:vAlign w:val="center"/>
            <w:hideMark/>
          </w:tcPr>
          <w:p w14:paraId="52ED58B2" w14:textId="77777777" w:rsidR="00892228" w:rsidRPr="00307700" w:rsidRDefault="00892228" w:rsidP="00892228">
            <w:pPr>
              <w:pStyle w:val="1fffb"/>
              <w:rPr>
                <w:rFonts w:cs="Times New Roman"/>
                <w:color w:val="000000"/>
              </w:rPr>
            </w:pPr>
            <w:r w:rsidRPr="00307700">
              <w:rPr>
                <w:rFonts w:cs="Times New Roman"/>
                <w:color w:val="000000"/>
              </w:rPr>
              <w:t>1,96</w:t>
            </w:r>
          </w:p>
        </w:tc>
        <w:tc>
          <w:tcPr>
            <w:tcW w:w="334" w:type="pct"/>
            <w:tcBorders>
              <w:top w:val="nil"/>
              <w:left w:val="nil"/>
              <w:bottom w:val="single" w:sz="4" w:space="0" w:color="auto"/>
              <w:right w:val="single" w:sz="4" w:space="0" w:color="auto"/>
            </w:tcBorders>
            <w:shd w:val="clear" w:color="000000" w:fill="FFFFFF"/>
            <w:vAlign w:val="center"/>
            <w:hideMark/>
          </w:tcPr>
          <w:p w14:paraId="76709102" w14:textId="77777777" w:rsidR="00892228" w:rsidRPr="00307700" w:rsidRDefault="00892228" w:rsidP="00892228">
            <w:pPr>
              <w:pStyle w:val="1fffb"/>
              <w:rPr>
                <w:rFonts w:cs="Times New Roman"/>
              </w:rPr>
            </w:pPr>
            <w:r w:rsidRPr="00307700">
              <w:rPr>
                <w:rFonts w:cs="Times New Roman"/>
              </w:rPr>
              <w:t>8,55</w:t>
            </w:r>
          </w:p>
        </w:tc>
        <w:tc>
          <w:tcPr>
            <w:tcW w:w="334" w:type="pct"/>
            <w:tcBorders>
              <w:top w:val="nil"/>
              <w:left w:val="nil"/>
              <w:bottom w:val="single" w:sz="4" w:space="0" w:color="auto"/>
              <w:right w:val="single" w:sz="4" w:space="0" w:color="auto"/>
            </w:tcBorders>
            <w:shd w:val="clear" w:color="000000" w:fill="FFFFFF"/>
            <w:noWrap/>
            <w:vAlign w:val="center"/>
            <w:hideMark/>
          </w:tcPr>
          <w:p w14:paraId="5777EC97" w14:textId="77777777" w:rsidR="00892228" w:rsidRPr="00307700" w:rsidRDefault="00892228" w:rsidP="00892228">
            <w:pPr>
              <w:pStyle w:val="1fffb"/>
              <w:rPr>
                <w:rFonts w:cs="Times New Roman"/>
                <w:color w:val="000000"/>
              </w:rPr>
            </w:pPr>
            <w:r w:rsidRPr="00307700">
              <w:rPr>
                <w:rFonts w:cs="Times New Roman"/>
                <w:color w:val="000000"/>
              </w:rPr>
              <w:t>81,01%</w:t>
            </w:r>
          </w:p>
        </w:tc>
      </w:tr>
    </w:tbl>
    <w:p w14:paraId="3F85ACE5" w14:textId="77777777" w:rsidR="00730AB7" w:rsidRPr="00307700" w:rsidRDefault="00730AB7" w:rsidP="00B5461F">
      <w:pPr>
        <w:pStyle w:val="11ff3"/>
      </w:pPr>
    </w:p>
    <w:p w14:paraId="06469AD2" w14:textId="23C1B60B" w:rsidR="00C25060" w:rsidRPr="00307700" w:rsidRDefault="00C25060" w:rsidP="00B5461F">
      <w:pPr>
        <w:pStyle w:val="11ff3"/>
      </w:pPr>
      <w:r w:rsidRPr="00307700">
        <w:t>Анализ приведенных в таблиц</w:t>
      </w:r>
      <w:r w:rsidR="003159B9" w:rsidRPr="00307700">
        <w:t>ах</w:t>
      </w:r>
      <w:r w:rsidRPr="00307700">
        <w:t xml:space="preserve"> данных показывает, что наблюдается </w:t>
      </w:r>
      <w:r w:rsidR="00C07B9B" w:rsidRPr="00307700">
        <w:t>сохранение</w:t>
      </w:r>
      <w:r w:rsidRPr="00307700">
        <w:t xml:space="preserve"> резерва тепловой мощности к расчётному сроку реализации схемы теплоснабжения.</w:t>
      </w:r>
    </w:p>
    <w:p w14:paraId="5DAE24A8" w14:textId="77777777" w:rsidR="00C25060" w:rsidRPr="00307700" w:rsidRDefault="00C25060" w:rsidP="00C25060">
      <w:pPr>
        <w:sectPr w:rsidR="00C25060" w:rsidRPr="00307700" w:rsidSect="00EB6B84">
          <w:footerReference w:type="default" r:id="rId41"/>
          <w:pgSz w:w="16838" w:h="11906" w:orient="landscape"/>
          <w:pgMar w:top="1134" w:right="850" w:bottom="1134" w:left="1701" w:header="1134" w:footer="454" w:gutter="0"/>
          <w:cols w:space="708"/>
          <w:docGrid w:linePitch="360"/>
        </w:sectPr>
      </w:pPr>
    </w:p>
    <w:p w14:paraId="7CC12DF9" w14:textId="422021F7" w:rsidR="00C25060" w:rsidRPr="00307700" w:rsidRDefault="00C25060" w:rsidP="00AD6FC2">
      <w:pPr>
        <w:pStyle w:val="19"/>
        <w:rPr>
          <w:spacing w:val="0"/>
        </w:rPr>
      </w:pPr>
      <w:bookmarkStart w:id="388" w:name="_Toc521411585"/>
      <w:bookmarkStart w:id="389" w:name="_Toc9154867"/>
      <w:bookmarkStart w:id="390" w:name="_Toc84971013"/>
      <w:bookmarkStart w:id="391" w:name="_Toc166443811"/>
      <w:r w:rsidRPr="00307700">
        <w:rPr>
          <w:spacing w:val="0"/>
        </w:rPr>
        <w:lastRenderedPageBreak/>
        <w:t>Прогнозы приростов объемов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88"/>
      <w:bookmarkEnd w:id="389"/>
      <w:bookmarkEnd w:id="390"/>
      <w:bookmarkEnd w:id="391"/>
    </w:p>
    <w:p w14:paraId="1A0DADB5" w14:textId="77777777" w:rsidR="00C25060" w:rsidRPr="00307700" w:rsidRDefault="00C25060" w:rsidP="00B5461F">
      <w:pPr>
        <w:pStyle w:val="11ff3"/>
      </w:pPr>
      <w:r w:rsidRPr="00307700">
        <w:t>Приростов объемов потребления тепловой энергии и теплоносителя объектами жилья и соцкультбыта, расположенными в производственных зонах, не планируется.</w:t>
      </w:r>
    </w:p>
    <w:p w14:paraId="19CDC329" w14:textId="77777777" w:rsidR="00C25060" w:rsidRPr="00307700" w:rsidRDefault="00C25060" w:rsidP="00B5461F">
      <w:pPr>
        <w:pStyle w:val="11ff3"/>
      </w:pPr>
      <w:r w:rsidRPr="00307700">
        <w:t xml:space="preserve">Планируемые для размещения объекты федерального значения, объекты регионального значения и местного значения </w:t>
      </w:r>
      <w:r w:rsidR="00477970" w:rsidRPr="00307700">
        <w:t>района</w:t>
      </w:r>
      <w:r w:rsidR="00DB6728" w:rsidRPr="00307700">
        <w:t>.</w:t>
      </w:r>
    </w:p>
    <w:p w14:paraId="05C4BD89" w14:textId="77777777" w:rsidR="00C25060" w:rsidRPr="00307700" w:rsidRDefault="00C25060" w:rsidP="00B5461F">
      <w:pPr>
        <w:pStyle w:val="11ff3"/>
      </w:pPr>
      <w:r w:rsidRPr="00307700">
        <w:t>Схемой территориального планирования мероприятия не предусмотрены.</w:t>
      </w:r>
    </w:p>
    <w:p w14:paraId="67A7E8BD" w14:textId="7A1759A6" w:rsidR="000D5CE5" w:rsidRPr="00307700" w:rsidRDefault="000D5CE5" w:rsidP="00E66A5F">
      <w:pPr>
        <w:pStyle w:val="20"/>
        <w:numPr>
          <w:ilvl w:val="1"/>
          <w:numId w:val="112"/>
        </w:numPr>
        <w:rPr>
          <w:rFonts w:cs="Times New Roman"/>
        </w:rPr>
      </w:pPr>
      <w:bookmarkStart w:id="392" w:name="_Toc166443812"/>
      <w:r w:rsidRPr="00307700">
        <w:rPr>
          <w:rFonts w:cs="Times New Roman"/>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392"/>
    </w:p>
    <w:p w14:paraId="2F988ECD" w14:textId="77777777" w:rsidR="000D5CE5" w:rsidRPr="00307700" w:rsidRDefault="000D5CE5" w:rsidP="00B5461F">
      <w:pPr>
        <w:pStyle w:val="11ff3"/>
      </w:pPr>
      <w:r w:rsidRPr="00307700">
        <w:t>Согласно Федеральному закону от 27 июля 2010 года № 190-ФЗ (</w:t>
      </w:r>
      <w:r w:rsidR="006D6813" w:rsidRPr="00307700">
        <w:t>ред. от 01.05.2022</w:t>
      </w:r>
      <w:r w:rsidRPr="00307700">
        <w:t>) «О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0AAB16C8" w14:textId="77777777" w:rsidR="000D5CE5" w:rsidRPr="00307700" w:rsidRDefault="000D5CE5" w:rsidP="00B5461F">
      <w:pPr>
        <w:pStyle w:val="11ff3"/>
      </w:pPr>
      <w:r w:rsidRPr="00307700">
        <w:t xml:space="preserve">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w:t>
      </w:r>
      <w:r w:rsidRPr="00307700">
        <w:lastRenderedPageBreak/>
        <w:t>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6095B4FF" w14:textId="77777777" w:rsidR="000D5CE5" w:rsidRPr="00307700" w:rsidRDefault="000D5CE5" w:rsidP="00B5461F">
      <w:pPr>
        <w:pStyle w:val="11ff3"/>
      </w:pPr>
      <w:r w:rsidRPr="00307700">
        <w:t>Льготные тарифы могут быть установлены для социально значимых потребителей тепловой энергии (или для отдельных объектов таких потребителей), к которым, согласно перечню Постановления Правительства РФ № 808 "Об организации теплоснабжения в Российской Федерации и о внесении изменений в некоторые акты Правительства Российской Федерации", относятся:</w:t>
      </w:r>
    </w:p>
    <w:p w14:paraId="6A4D7945" w14:textId="77777777" w:rsidR="000D5CE5" w:rsidRPr="00307700" w:rsidRDefault="000D5CE5" w:rsidP="000D5CE5">
      <w:pPr>
        <w:pStyle w:val="113"/>
      </w:pPr>
      <w:r w:rsidRPr="00307700">
        <w:t>органы государственной власти;</w:t>
      </w:r>
    </w:p>
    <w:p w14:paraId="393235B7" w14:textId="77777777" w:rsidR="000D5CE5" w:rsidRPr="00307700" w:rsidRDefault="000D5CE5" w:rsidP="000D5CE5">
      <w:pPr>
        <w:pStyle w:val="113"/>
      </w:pPr>
      <w:r w:rsidRPr="00307700">
        <w:t>медицинские учреждения;</w:t>
      </w:r>
    </w:p>
    <w:p w14:paraId="56438BAA" w14:textId="77777777" w:rsidR="000D5CE5" w:rsidRPr="00307700" w:rsidRDefault="000D5CE5" w:rsidP="000D5CE5">
      <w:pPr>
        <w:pStyle w:val="113"/>
      </w:pPr>
      <w:r w:rsidRPr="00307700">
        <w:t>учебные заведения начального и среднего образования;</w:t>
      </w:r>
    </w:p>
    <w:p w14:paraId="7851DEF5" w14:textId="77777777" w:rsidR="000D5CE5" w:rsidRPr="00307700" w:rsidRDefault="000D5CE5" w:rsidP="000D5CE5">
      <w:pPr>
        <w:pStyle w:val="113"/>
      </w:pPr>
      <w:r w:rsidRPr="00307700">
        <w:t>учреждения социального обеспечения;</w:t>
      </w:r>
    </w:p>
    <w:p w14:paraId="77E353E9" w14:textId="77777777" w:rsidR="000D5CE5" w:rsidRPr="00307700" w:rsidRDefault="000D5CE5" w:rsidP="000D5CE5">
      <w:pPr>
        <w:pStyle w:val="113"/>
      </w:pPr>
      <w:r w:rsidRPr="00307700">
        <w:t>метрополитен;</w:t>
      </w:r>
    </w:p>
    <w:p w14:paraId="67171C09" w14:textId="77777777" w:rsidR="000D5CE5" w:rsidRPr="00307700" w:rsidRDefault="000D5CE5" w:rsidP="000D5CE5">
      <w:pPr>
        <w:pStyle w:val="113"/>
      </w:pPr>
      <w:r w:rsidRPr="00307700">
        <w:t>воинские части Министерства обороны Российской Федерации, МВД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7C9B71FD" w14:textId="77777777" w:rsidR="000D5CE5" w:rsidRPr="00307700" w:rsidRDefault="000D5CE5" w:rsidP="000D5CE5">
      <w:pPr>
        <w:pStyle w:val="113"/>
      </w:pPr>
      <w:r w:rsidRPr="00307700">
        <w:t>исправительно-трудовые учреждения, следственные изоляторы, тюрьмы;</w:t>
      </w:r>
    </w:p>
    <w:p w14:paraId="7270E640" w14:textId="77777777" w:rsidR="000D5CE5" w:rsidRPr="00307700" w:rsidRDefault="000D5CE5" w:rsidP="000D5CE5">
      <w:pPr>
        <w:pStyle w:val="113"/>
      </w:pPr>
      <w:r w:rsidRPr="00307700">
        <w:t>федеральные ядерные центры и объекты, работающие с ядерным топливом и материалами;</w:t>
      </w:r>
    </w:p>
    <w:p w14:paraId="703E2274" w14:textId="77777777" w:rsidR="000D5CE5" w:rsidRPr="00307700" w:rsidRDefault="000D5CE5" w:rsidP="000D5CE5">
      <w:pPr>
        <w:pStyle w:val="113"/>
      </w:pPr>
      <w:r w:rsidRPr="00307700">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1ABCAA10" w14:textId="77777777" w:rsidR="000D5CE5" w:rsidRPr="00307700" w:rsidRDefault="000D5CE5" w:rsidP="000D5CE5">
      <w:pPr>
        <w:pStyle w:val="113"/>
      </w:pPr>
      <w:r w:rsidRPr="00307700">
        <w:t>животноводческие и птицеводческие хозяйства, теплицы;</w:t>
      </w:r>
    </w:p>
    <w:p w14:paraId="52D4ED45" w14:textId="66581F59" w:rsidR="000D5CE5" w:rsidRPr="00307700" w:rsidRDefault="000D5CE5" w:rsidP="000D5CE5">
      <w:pPr>
        <w:pStyle w:val="113"/>
      </w:pPr>
      <w:r w:rsidRPr="00307700">
        <w:t xml:space="preserve">объекты вентиляции, водоотлива и основные подъемные устройства </w:t>
      </w:r>
      <w:r w:rsidR="00BF5BDE" w:rsidRPr="00307700">
        <w:t>уголь</w:t>
      </w:r>
      <w:r w:rsidRPr="00307700">
        <w:t>ных и горнорудных организаций;</w:t>
      </w:r>
    </w:p>
    <w:p w14:paraId="4D9F5884" w14:textId="77777777" w:rsidR="000D5CE5" w:rsidRPr="00307700" w:rsidRDefault="000D5CE5" w:rsidP="000D5CE5">
      <w:pPr>
        <w:pStyle w:val="113"/>
      </w:pPr>
      <w:r w:rsidRPr="00307700">
        <w:t>объекты систем диспетчерского управления железнодорожного, водного и воздушного транспорта.</w:t>
      </w:r>
    </w:p>
    <w:p w14:paraId="7513A1BB" w14:textId="44067E62" w:rsidR="000D5CE5" w:rsidRPr="00307700" w:rsidRDefault="000D5CE5" w:rsidP="000D5CE5">
      <w:pPr>
        <w:pStyle w:val="20"/>
        <w:rPr>
          <w:rFonts w:cs="Times New Roman"/>
        </w:rPr>
      </w:pPr>
      <w:bookmarkStart w:id="393" w:name="_bookmark79"/>
      <w:bookmarkStart w:id="394" w:name="_Toc166443813"/>
      <w:bookmarkEnd w:id="393"/>
      <w:r w:rsidRPr="00307700">
        <w:rPr>
          <w:rFonts w:cs="Times New Roman"/>
        </w:rPr>
        <w:t xml:space="preserve">Прогноз перспективного потребления тепловой энергии потребителями, с которыми заключены или могут быть </w:t>
      </w:r>
      <w:r w:rsidRPr="00307700">
        <w:rPr>
          <w:rFonts w:cs="Times New Roman"/>
        </w:rPr>
        <w:lastRenderedPageBreak/>
        <w:t>заключены в перспективе свободные долгосрочные договоры</w:t>
      </w:r>
      <w:r w:rsidR="00D46C2F" w:rsidRPr="00307700">
        <w:rPr>
          <w:rFonts w:cs="Times New Roman"/>
        </w:rPr>
        <w:t xml:space="preserve"> </w:t>
      </w:r>
      <w:r w:rsidRPr="00307700">
        <w:rPr>
          <w:rFonts w:cs="Times New Roman"/>
        </w:rPr>
        <w:t>теплоснабжения</w:t>
      </w:r>
      <w:bookmarkEnd w:id="394"/>
    </w:p>
    <w:p w14:paraId="0D3084B6" w14:textId="77777777" w:rsidR="000D5CE5" w:rsidRPr="00307700" w:rsidRDefault="000D5CE5" w:rsidP="00B5461F">
      <w:pPr>
        <w:pStyle w:val="11ff3"/>
      </w:pPr>
      <w:r w:rsidRPr="00307700">
        <w:t>В соответствии с действующим законодательством деятельность по производству, передаче и распределению тепловой энергии регулируется государством, тарифы на тепловую энергию ежегодно устанавливаются тарифными комитетами.</w:t>
      </w:r>
    </w:p>
    <w:p w14:paraId="196004AC" w14:textId="77777777" w:rsidR="000D5CE5" w:rsidRPr="00307700" w:rsidRDefault="000D5CE5" w:rsidP="00B5461F">
      <w:pPr>
        <w:pStyle w:val="11ff3"/>
      </w:pPr>
      <w:r w:rsidRPr="00307700">
        <w:t>Одновременно Федеральным законом от 27.07.2010 г. № 190-ФЗ</w:t>
      </w:r>
      <w:r w:rsidR="006D6813" w:rsidRPr="00307700">
        <w:t xml:space="preserve"> (ред. от 01.05.2022)</w:t>
      </w:r>
      <w:r w:rsidRPr="00307700">
        <w:t xml:space="preserve"> «О теплоснабжении» определено, что поставки тепловой энергии (мощности), теплоносителя объектами, введенными в эксплуатацию после 1 января 2010 г., могут осуществляться на основе долгосрочных договоров теплоснабжения (на срок более чем 1 год), заключенных между потребителями тепловой энергии и теплоснабжающей организацией по ценам, определенным соглашением сторон.</w:t>
      </w:r>
    </w:p>
    <w:p w14:paraId="13A00A10" w14:textId="77777777" w:rsidR="000D5CE5" w:rsidRPr="00307700" w:rsidRDefault="000D5CE5" w:rsidP="00B5461F">
      <w:pPr>
        <w:pStyle w:val="11ff3"/>
      </w:pPr>
      <w:r w:rsidRPr="00307700">
        <w:t>Основными параметрами формирования долгосрочной цены являются:</w:t>
      </w:r>
    </w:p>
    <w:p w14:paraId="7DAEB78A" w14:textId="77777777" w:rsidR="000D5CE5" w:rsidRPr="00307700" w:rsidRDefault="000D5CE5" w:rsidP="000D5CE5">
      <w:pPr>
        <w:pStyle w:val="113"/>
      </w:pPr>
      <w:r w:rsidRPr="00307700">
        <w:t>обеспечение экономической доступности услуг теплоснабжения потребителям;</w:t>
      </w:r>
    </w:p>
    <w:p w14:paraId="32C41E06" w14:textId="77777777" w:rsidR="000D5CE5" w:rsidRPr="00307700" w:rsidRDefault="000D5CE5" w:rsidP="000D5CE5">
      <w:pPr>
        <w:pStyle w:val="113"/>
      </w:pPr>
      <w:r w:rsidRPr="00307700">
        <w:t>в НВВ для расчета цены поставки тепловой энергии включаются экономически обоснованные эксплуатационные издержки;</w:t>
      </w:r>
    </w:p>
    <w:p w14:paraId="28C08D72" w14:textId="77777777" w:rsidR="000D5CE5" w:rsidRPr="00307700" w:rsidRDefault="000D5CE5" w:rsidP="000D5CE5">
      <w:pPr>
        <w:pStyle w:val="113"/>
      </w:pPr>
      <w:r w:rsidRPr="00307700">
        <w:t>в НВВ для расчета цены поставки тепловой энергии включается амортизация по объектам инвестирования и расходы на финансирование капитальных вложений (возврат инвестиций инвестору или финансирующей организации) из прибыли; суммарная инвестиционная составляющая в цене складывается из амортизационных отчислений и расходов на финансирование инвестиционной деятельности из прибыли с учетом возникающих налогов;</w:t>
      </w:r>
    </w:p>
    <w:p w14:paraId="7DFF09E7" w14:textId="77777777" w:rsidR="000D5CE5" w:rsidRPr="00307700" w:rsidRDefault="000D5CE5" w:rsidP="000D5CE5">
      <w:pPr>
        <w:pStyle w:val="113"/>
      </w:pPr>
      <w:r w:rsidRPr="00307700">
        <w:t>необходимость выработки мер по сглаживанию ценовых последствий инвестирования (оптимальное «нагружение» цены инвестиционной составляющей);</w:t>
      </w:r>
    </w:p>
    <w:p w14:paraId="3C2BEBAA" w14:textId="77777777" w:rsidR="000D5CE5" w:rsidRPr="00307700" w:rsidRDefault="000D5CE5" w:rsidP="000D5CE5">
      <w:pPr>
        <w:pStyle w:val="113"/>
      </w:pPr>
      <w:r w:rsidRPr="00307700">
        <w:t>обеспечение компромисса интересов сторон (инвесторов, потребителей, эксплуатирующей организации) достигается разработкой долгосрочного ценового сценария, обеспечивающего приемлемую коммерческую эффективность инвестиционных проектов и посильные для потребителей расходы за услуги теплоснабжения.</w:t>
      </w:r>
    </w:p>
    <w:p w14:paraId="7BFC9F43" w14:textId="77777777" w:rsidR="000D5CE5" w:rsidRPr="00307700" w:rsidRDefault="000D5CE5" w:rsidP="00B5461F">
      <w:pPr>
        <w:pStyle w:val="11ff3"/>
      </w:pPr>
      <w:r w:rsidRPr="00307700">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поселении. Спрогнозировать заключение свободных долгосрочных договоров на данном этапе не представляется возможным.</w:t>
      </w:r>
    </w:p>
    <w:p w14:paraId="2576CA9F" w14:textId="678CF6F9" w:rsidR="000D5CE5" w:rsidRPr="00307700" w:rsidRDefault="000D5CE5" w:rsidP="000D5CE5">
      <w:pPr>
        <w:pStyle w:val="20"/>
        <w:rPr>
          <w:rFonts w:cs="Times New Roman"/>
        </w:rPr>
      </w:pPr>
      <w:bookmarkStart w:id="395" w:name="_bookmark80"/>
      <w:bookmarkStart w:id="396" w:name="_Toc166443814"/>
      <w:bookmarkEnd w:id="395"/>
      <w:r w:rsidRPr="00307700">
        <w:rPr>
          <w:rFonts w:cs="Times New Roman"/>
        </w:rPr>
        <w:lastRenderedPageBreak/>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396"/>
    </w:p>
    <w:p w14:paraId="59480436" w14:textId="77777777" w:rsidR="000D5CE5" w:rsidRPr="00307700" w:rsidRDefault="000D5CE5" w:rsidP="00B5461F">
      <w:pPr>
        <w:pStyle w:val="11ff3"/>
      </w:pPr>
    </w:p>
    <w:p w14:paraId="3AD66C46" w14:textId="77777777" w:rsidR="000D5CE5" w:rsidRPr="00307700" w:rsidRDefault="000D5CE5" w:rsidP="00B5461F">
      <w:pPr>
        <w:pStyle w:val="11ff3"/>
      </w:pPr>
      <w:r w:rsidRPr="00307700">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w:t>
      </w:r>
      <w:r w:rsidR="00E15DA4" w:rsidRPr="00307700">
        <w:t>-</w:t>
      </w:r>
      <w:r w:rsidRPr="00307700">
        <w:t>х лет), отдельно на каждый финансовый год.</w:t>
      </w:r>
    </w:p>
    <w:p w14:paraId="4F049F68" w14:textId="77777777" w:rsidR="000D5CE5" w:rsidRPr="00307700" w:rsidRDefault="000D5CE5" w:rsidP="00B5461F">
      <w:pPr>
        <w:pStyle w:val="11ff3"/>
      </w:pPr>
      <w:r w:rsidRPr="00307700">
        <w:t>При установлении долгосрочных тарифов фиксируются две группы параметров:</w:t>
      </w:r>
    </w:p>
    <w:p w14:paraId="7F643AC9" w14:textId="77777777" w:rsidR="000D5CE5" w:rsidRPr="00307700" w:rsidRDefault="000D5CE5" w:rsidP="000D5CE5">
      <w:pPr>
        <w:pStyle w:val="113"/>
      </w:pPr>
      <w:r w:rsidRPr="00307700">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14:paraId="43302156" w14:textId="77777777" w:rsidR="000D5CE5" w:rsidRPr="00307700" w:rsidRDefault="000D5CE5" w:rsidP="000D5CE5">
      <w:pPr>
        <w:pStyle w:val="113"/>
      </w:pPr>
      <w:r w:rsidRPr="00307700">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287BC4DF" w14:textId="77777777" w:rsidR="000D5CE5" w:rsidRPr="00307700" w:rsidRDefault="000D5CE5" w:rsidP="000D5CE5">
      <w:pPr>
        <w:pStyle w:val="113"/>
      </w:pPr>
      <w:r w:rsidRPr="00307700">
        <w:t>определен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2F3C76AE" w14:textId="77777777" w:rsidR="000D5CE5" w:rsidRPr="00307700" w:rsidRDefault="000D5CE5" w:rsidP="00B5461F">
      <w:pPr>
        <w:pStyle w:val="11ff3"/>
      </w:pPr>
      <w:r w:rsidRPr="00307700">
        <w:t>Основные параметры формирования долгосрочных тарифов методом RAB:</w:t>
      </w:r>
    </w:p>
    <w:p w14:paraId="3DA1B89E" w14:textId="77777777" w:rsidR="000D5CE5" w:rsidRPr="00307700" w:rsidRDefault="000D5CE5" w:rsidP="000D5CE5">
      <w:pPr>
        <w:pStyle w:val="113"/>
      </w:pPr>
      <w:r w:rsidRPr="00307700">
        <w:t>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w:t>
      </w:r>
    </w:p>
    <w:p w14:paraId="00346336" w14:textId="77777777" w:rsidR="000D5CE5" w:rsidRPr="00307700" w:rsidRDefault="000D5CE5" w:rsidP="000D5CE5">
      <w:pPr>
        <w:pStyle w:val="113"/>
        <w:sectPr w:rsidR="000D5CE5" w:rsidRPr="00307700" w:rsidSect="00EB6B84">
          <w:footerReference w:type="default" r:id="rId42"/>
          <w:pgSz w:w="11910" w:h="16840"/>
          <w:pgMar w:top="1134" w:right="850" w:bottom="1134" w:left="1701" w:header="567" w:footer="454" w:gutter="0"/>
          <w:cols w:space="720"/>
          <w:docGrid w:linePitch="299"/>
        </w:sectPr>
      </w:pPr>
    </w:p>
    <w:p w14:paraId="74CED1FA" w14:textId="77777777" w:rsidR="000D5CE5" w:rsidRPr="00307700" w:rsidRDefault="000D5CE5" w:rsidP="000D5CE5">
      <w:pPr>
        <w:pStyle w:val="113"/>
      </w:pPr>
      <w:r w:rsidRPr="00307700">
        <w:lastRenderedPageBreak/>
        <w:t>инвестиционная составляющая, исходя из расходов на возврат первоначального и нового капитала при реализации ИП организации;</w:t>
      </w:r>
    </w:p>
    <w:p w14:paraId="3D5A48FA" w14:textId="77777777" w:rsidR="000D5CE5" w:rsidRPr="00307700" w:rsidRDefault="000D5CE5" w:rsidP="000D5CE5">
      <w:pPr>
        <w:pStyle w:val="113"/>
      </w:pPr>
      <w:r w:rsidRPr="00307700">
        <w:t>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14:paraId="4BAE68ED" w14:textId="77777777" w:rsidR="000D5CE5" w:rsidRPr="00307700" w:rsidRDefault="000D5CE5" w:rsidP="000D5CE5">
      <w:pPr>
        <w:pStyle w:val="113"/>
      </w:pPr>
      <w:r w:rsidRPr="00307700">
        <w:t>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7CFC1839" w14:textId="77777777" w:rsidR="000D5CE5" w:rsidRPr="00307700" w:rsidRDefault="000D5CE5" w:rsidP="000D5CE5">
      <w:pPr>
        <w:pStyle w:val="113"/>
      </w:pPr>
      <w:r w:rsidRPr="00307700">
        <w:t>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6E3A3186" w14:textId="77777777" w:rsidR="000D5CE5" w:rsidRPr="00307700" w:rsidRDefault="000D5CE5" w:rsidP="000D5CE5">
      <w:pPr>
        <w:pStyle w:val="113"/>
      </w:pPr>
      <w:r w:rsidRPr="00307700">
        <w:t>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498AD465" w14:textId="77777777" w:rsidR="000D5CE5" w:rsidRPr="00307700" w:rsidRDefault="000D5CE5" w:rsidP="000D5CE5">
      <w:pPr>
        <w:pStyle w:val="113"/>
      </w:pPr>
      <w:r w:rsidRPr="00307700">
        <w:t>осуществляется перераспределение расчетных объемов НВВ периодов регулирования в целях сглаживания роста тарифов (не более 12</w:t>
      </w:r>
      <w:r w:rsidR="000A24B1" w:rsidRPr="00307700">
        <w:t xml:space="preserve"> </w:t>
      </w:r>
      <w:r w:rsidRPr="00307700">
        <w:t>% НВВ регулируемого периода).</w:t>
      </w:r>
    </w:p>
    <w:p w14:paraId="6E030420" w14:textId="77777777" w:rsidR="000D5CE5" w:rsidRPr="00307700" w:rsidRDefault="000D5CE5" w:rsidP="00B5461F">
      <w:pPr>
        <w:pStyle w:val="11ff3"/>
      </w:pPr>
      <w:r w:rsidRPr="00307700">
        <w:t xml:space="preserve">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ОКК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 перекредитования, что значительно увеличивает расходы ОКК на обслуживание займов, финансовые </w:t>
      </w:r>
      <w:r w:rsidRPr="00307700">
        <w:lastRenderedPageBreak/>
        <w:t xml:space="preserve">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w:t>
      </w:r>
      <w:r w:rsidR="00EE2A26" w:rsidRPr="00307700">
        <w:t>ресурсов</w:t>
      </w:r>
      <w:r w:rsidRPr="00307700">
        <w:t>), позволяющих осуществить реконструкцию и модернизацию теплосетевого комплекса при существующем уровне его износа.</w:t>
      </w:r>
    </w:p>
    <w:p w14:paraId="04C22CE0" w14:textId="77777777" w:rsidR="00C25060" w:rsidRPr="00307700" w:rsidRDefault="000D5CE5" w:rsidP="00B5461F">
      <w:pPr>
        <w:pStyle w:val="11ff3"/>
      </w:pPr>
      <w:r w:rsidRPr="00307700">
        <w:t>Использование данного метода разрешено только для теплосетевых организаций из списка пилотных проектов, согласованного ФСТ России. В дальнейшем широкое распространение данного метода для теплосетевых и других теплоснабжающих организаций коммунального комплекса будет происходить только в случае положительного опыта запущенных пилотных проектов.</w:t>
      </w:r>
    </w:p>
    <w:p w14:paraId="28403A8F" w14:textId="77777777" w:rsidR="00DB6728" w:rsidRPr="00307700" w:rsidRDefault="00DB6728" w:rsidP="00B5461F">
      <w:pPr>
        <w:pStyle w:val="11ff3"/>
      </w:pPr>
    </w:p>
    <w:p w14:paraId="431347BB" w14:textId="66FAA07E" w:rsidR="00C25060" w:rsidRPr="00307700" w:rsidRDefault="00C25060" w:rsidP="00AD6FC2">
      <w:pPr>
        <w:pStyle w:val="19"/>
        <w:numPr>
          <w:ilvl w:val="0"/>
          <w:numId w:val="0"/>
        </w:numPr>
        <w:rPr>
          <w:spacing w:val="0"/>
        </w:rPr>
      </w:pPr>
      <w:bookmarkStart w:id="397" w:name="_Toc9154868"/>
      <w:bookmarkStart w:id="398" w:name="_Toc84971014"/>
      <w:bookmarkStart w:id="399" w:name="_Toc166443815"/>
      <w:r w:rsidRPr="00307700">
        <w:rPr>
          <w:spacing w:val="0"/>
        </w:rPr>
        <w:t>ГЛАВА 3. ЭЛЕКТРОННАЯ МОДЕЛЬ СИСТЕМЫ ТЕПЛОСНАБЖЕНИЯ ПОСЕЛЕНИЯ</w:t>
      </w:r>
      <w:bookmarkEnd w:id="397"/>
      <w:bookmarkEnd w:id="398"/>
      <w:bookmarkEnd w:id="399"/>
    </w:p>
    <w:p w14:paraId="6717BDBF" w14:textId="77777777" w:rsidR="002111F5" w:rsidRPr="00307700" w:rsidRDefault="002111F5" w:rsidP="002111F5">
      <w:pPr>
        <w:pStyle w:val="11ff3"/>
      </w:pPr>
      <w:bookmarkStart w:id="400" w:name="_Hlk143589567"/>
      <w:r w:rsidRPr="00307700">
        <w:t>В соответствии с п. 1а Постановления Правительства РФ от 3.04.2020 г. №405 «О внесении изменений в ПП РФ от 22.02.2012 г. «О требованиях к схемам теплоснабжения, порядку их разработки и утверждения», настоящая Глава является необязательной для поселений численностью населения до 100 тыс. человек, в связи с чем в настоящей актуализации не разрабатывается.</w:t>
      </w:r>
    </w:p>
    <w:p w14:paraId="746062E3" w14:textId="452B95FA" w:rsidR="002111F5" w:rsidRPr="00307700" w:rsidRDefault="002111F5" w:rsidP="002111F5">
      <w:pPr>
        <w:pStyle w:val="11ff3"/>
        <w:sectPr w:rsidR="002111F5" w:rsidRPr="00307700" w:rsidSect="00EB6B84">
          <w:pgSz w:w="11910" w:h="16840"/>
          <w:pgMar w:top="1134" w:right="850" w:bottom="1134" w:left="1701" w:header="713" w:footer="823" w:gutter="0"/>
          <w:cols w:space="720"/>
        </w:sectPr>
      </w:pPr>
    </w:p>
    <w:p w14:paraId="225A4BAE" w14:textId="1DF71DEB" w:rsidR="00C25060" w:rsidRPr="00307700" w:rsidRDefault="00C25060" w:rsidP="00AD6FC2">
      <w:pPr>
        <w:pStyle w:val="19"/>
        <w:numPr>
          <w:ilvl w:val="0"/>
          <w:numId w:val="0"/>
        </w:numPr>
        <w:rPr>
          <w:spacing w:val="0"/>
        </w:rPr>
      </w:pPr>
      <w:bookmarkStart w:id="401" w:name="_bookmark197"/>
      <w:bookmarkStart w:id="402" w:name="_Toc9154869"/>
      <w:bookmarkStart w:id="403" w:name="_Toc84971015"/>
      <w:bookmarkStart w:id="404" w:name="_Toc166443816"/>
      <w:bookmarkEnd w:id="400"/>
      <w:bookmarkEnd w:id="401"/>
      <w:r w:rsidRPr="00307700">
        <w:rPr>
          <w:spacing w:val="0"/>
        </w:rPr>
        <w:lastRenderedPageBreak/>
        <w:t>ГЛАВА 4. СУЩЕСТВУЮЩИЕ И ПЕРСПЕКТИВНЫЕ БАЛАНСЫ ТЕПЛОВОЙ МОЩНОСТИ ИСТОЧНИКОВ ТЕПЛОВОЙ ЭНЕРГИИ И ТЕПЛОВОЙ НАГРУЗКИ ПОТРЕБИТЕЛЕЙ</w:t>
      </w:r>
      <w:bookmarkEnd w:id="402"/>
      <w:bookmarkEnd w:id="403"/>
      <w:bookmarkEnd w:id="404"/>
    </w:p>
    <w:p w14:paraId="7D1622AE" w14:textId="77777777" w:rsidR="00C25060" w:rsidRPr="00307700" w:rsidRDefault="00C25060" w:rsidP="00C25060"/>
    <w:p w14:paraId="553D708F" w14:textId="71AC08D7" w:rsidR="00C25060" w:rsidRPr="00307700" w:rsidRDefault="00C25060" w:rsidP="00AD6FC2">
      <w:pPr>
        <w:pStyle w:val="19"/>
        <w:numPr>
          <w:ilvl w:val="0"/>
          <w:numId w:val="90"/>
        </w:numPr>
        <w:rPr>
          <w:spacing w:val="0"/>
        </w:rPr>
      </w:pPr>
      <w:bookmarkStart w:id="405" w:name="_Toc9154870"/>
      <w:bookmarkStart w:id="406" w:name="_Toc84971016"/>
      <w:bookmarkStart w:id="407" w:name="_Toc166443817"/>
      <w:r w:rsidRPr="00307700">
        <w:rPr>
          <w:spacing w:val="0"/>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05"/>
      <w:bookmarkEnd w:id="406"/>
      <w:bookmarkEnd w:id="407"/>
    </w:p>
    <w:p w14:paraId="311407D3" w14:textId="77777777" w:rsidR="00C25060" w:rsidRPr="00307700" w:rsidRDefault="00C25060" w:rsidP="00B5461F">
      <w:pPr>
        <w:pStyle w:val="11ff3"/>
      </w:pPr>
      <w:r w:rsidRPr="00307700">
        <w:t xml:space="preserve">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расчетной тепловой нагрузки отражены в </w:t>
      </w:r>
      <w:r w:rsidR="00271A16" w:rsidRPr="00307700">
        <w:t>гл.2</w:t>
      </w:r>
      <w:r w:rsidRPr="00307700">
        <w:t>.</w:t>
      </w:r>
    </w:p>
    <w:p w14:paraId="687CF660" w14:textId="77777777" w:rsidR="00C25060" w:rsidRPr="00307700" w:rsidRDefault="00C25060" w:rsidP="00C25060"/>
    <w:p w14:paraId="1D04C114" w14:textId="71299FA8" w:rsidR="00C25060" w:rsidRPr="00307700" w:rsidRDefault="00C25060" w:rsidP="008D1E4A">
      <w:pPr>
        <w:pStyle w:val="19"/>
        <w:numPr>
          <w:ilvl w:val="0"/>
          <w:numId w:val="90"/>
        </w:numPr>
        <w:jc w:val="left"/>
        <w:rPr>
          <w:spacing w:val="0"/>
        </w:rPr>
      </w:pPr>
      <w:bookmarkStart w:id="408" w:name="_Toc9154871"/>
      <w:bookmarkStart w:id="409" w:name="_Toc84971017"/>
      <w:bookmarkStart w:id="410" w:name="_Toc166443818"/>
      <w:r w:rsidRPr="00307700">
        <w:rPr>
          <w:spacing w:val="0"/>
        </w:rPr>
        <w:t xml:space="preserve">Гидравлический расчет передачи теплоносителя для каждого магистрального вывода с целью определения </w:t>
      </w:r>
      <w:r w:rsidRPr="00307700">
        <w:rPr>
          <w:spacing w:val="0"/>
        </w:rPr>
        <w:lastRenderedPageBreak/>
        <w:t>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bookmarkEnd w:id="408"/>
      <w:bookmarkEnd w:id="409"/>
      <w:bookmarkEnd w:id="410"/>
    </w:p>
    <w:p w14:paraId="5A6FEDF0" w14:textId="77777777" w:rsidR="00C25060" w:rsidRPr="00307700" w:rsidRDefault="00C25060" w:rsidP="00B5461F">
      <w:pPr>
        <w:pStyle w:val="11ff3"/>
      </w:pPr>
      <w:r w:rsidRPr="00307700">
        <w:t xml:space="preserve">Системы теплоснабжения представляют собой взаимосвязанный комплекс потребителей тепла, отличающихся как характером, так и величиной теплопотребления. Режимы расходов тепла многочисленными абонентами неодинаковы. Тепловая нагрузка отопительных установок изменяется в зависимости от температуры наружного воздуха, оставаясь практически стабильной в течение суток. Расход тепла на горячее водоснабжение не зависит от температуры наружного воздуха, но изменяется как по часам суток, так и по дням недели. </w:t>
      </w:r>
    </w:p>
    <w:p w14:paraId="1307E994" w14:textId="77777777" w:rsidR="00C25060" w:rsidRPr="00307700" w:rsidRDefault="00C25060" w:rsidP="00B5461F">
      <w:pPr>
        <w:pStyle w:val="11ff3"/>
      </w:pPr>
      <w:r w:rsidRPr="00307700">
        <w:t>В этих условиях необходимо искусственное изменение параметров и расхода теплоносителя в соответствии с фактической потребностью абонентов. Регулирование повышает качество теплоснабжения, сокращает перерасход тепловой энергии и топлива.</w:t>
      </w:r>
    </w:p>
    <w:p w14:paraId="3198A0FE" w14:textId="77777777" w:rsidR="00C25060" w:rsidRPr="00307700" w:rsidRDefault="00C25060" w:rsidP="00B5461F">
      <w:pPr>
        <w:pStyle w:val="11ff3"/>
      </w:pPr>
      <w:r w:rsidRPr="00307700">
        <w:t xml:space="preserve">В зависимости от места осуществления регулирования различают центральное, групповое, местное и индивидуальное регулирование. </w:t>
      </w:r>
    </w:p>
    <w:p w14:paraId="4764FC07" w14:textId="77777777" w:rsidR="00C25060" w:rsidRPr="00307700" w:rsidRDefault="00C25060" w:rsidP="00B5461F">
      <w:pPr>
        <w:pStyle w:val="11ff3"/>
      </w:pPr>
      <w:r w:rsidRPr="00307700">
        <w:t>Центральное регулирование выполняют в котельной по преобладающей нагрузке, характерной для большинства абонентов. В тепловых сетях такой нагрузкой может быть отопление или совместная нагрузка отопления и горячего водоснабжения. На ряде технологических предприятий преобладающим является технологическое теплопотребление.</w:t>
      </w:r>
    </w:p>
    <w:p w14:paraId="08256486" w14:textId="77777777" w:rsidR="00C25060" w:rsidRPr="00307700" w:rsidRDefault="00C25060" w:rsidP="00B5461F">
      <w:pPr>
        <w:pStyle w:val="11ff3"/>
      </w:pPr>
      <w:r w:rsidRPr="00307700">
        <w:t>Местное регулирование предусматривается на абонентском вводе для дополнительной корректировки параметров теплоносителя с учетом местных факторов.</w:t>
      </w:r>
    </w:p>
    <w:p w14:paraId="1D8E2333" w14:textId="77777777" w:rsidR="00C25060" w:rsidRPr="00307700" w:rsidRDefault="00C25060" w:rsidP="00B5461F">
      <w:pPr>
        <w:pStyle w:val="11ff3"/>
      </w:pPr>
      <w:r w:rsidRPr="00307700">
        <w:t xml:space="preserve">Индивидуальное регулирование осуществляется непосредственно у теплопотребляющих приборов, </w:t>
      </w:r>
      <w:r w:rsidR="00E15DA4" w:rsidRPr="00307700">
        <w:t>например,</w:t>
      </w:r>
      <w:r w:rsidRPr="00307700">
        <w:t xml:space="preserve"> у нагревательных приборов систем отопления, и дополняет другие виды регулирования.</w:t>
      </w:r>
    </w:p>
    <w:p w14:paraId="70E9300B" w14:textId="77777777" w:rsidR="00C25060" w:rsidRPr="00307700" w:rsidRDefault="00C25060" w:rsidP="00B5461F">
      <w:pPr>
        <w:pStyle w:val="11ff3"/>
      </w:pPr>
      <w:r w:rsidRPr="00307700">
        <w:t>Тепловая нагрузка многочисленных абонентов современных систем теплоснабжения неоднородна не только по характеру теплопотребления, но и по параметрам теплоносителя. Поэтому центральное регулирование отпуска тепла дополняется групповым, местным и индивидуальным, т. е. осуществляется комбинированное регулирование.</w:t>
      </w:r>
    </w:p>
    <w:p w14:paraId="3CE51201" w14:textId="77777777" w:rsidR="00C25060" w:rsidRPr="00307700" w:rsidRDefault="00C25060" w:rsidP="00B5461F">
      <w:pPr>
        <w:pStyle w:val="11ff3"/>
      </w:pPr>
      <w:r w:rsidRPr="00307700">
        <w:lastRenderedPageBreak/>
        <w:t>Комбинированное регулирование, состоящее из нескольких ступеней, взаимно дополняющих друг друга, создает наиболее полное соответствие между отпуском тепла и фактическим тепло, потреблением.</w:t>
      </w:r>
    </w:p>
    <w:p w14:paraId="3AF07B84" w14:textId="77777777" w:rsidR="00C25060" w:rsidRPr="00307700" w:rsidRDefault="00C25060" w:rsidP="00B5461F">
      <w:pPr>
        <w:pStyle w:val="11ff3"/>
      </w:pPr>
      <w:r w:rsidRPr="00307700">
        <w:t>По способу осуществления регулирование может быть автоматическим и ручным.</w:t>
      </w:r>
    </w:p>
    <w:p w14:paraId="36BF57E9" w14:textId="77777777" w:rsidR="00C25060" w:rsidRPr="00307700" w:rsidRDefault="00C25060" w:rsidP="00C25060"/>
    <w:p w14:paraId="659C6121" w14:textId="77777777" w:rsidR="00C25060" w:rsidRPr="00307700" w:rsidRDefault="00C25060" w:rsidP="00C25060">
      <w:pPr>
        <w:jc w:val="center"/>
      </w:pPr>
      <w:r w:rsidRPr="00307700">
        <w:rPr>
          <w:noProof/>
        </w:rPr>
        <w:drawing>
          <wp:inline distT="0" distB="0" distL="0" distR="0" wp14:anchorId="15EC2B67" wp14:editId="2049BC20">
            <wp:extent cx="4495800" cy="1457325"/>
            <wp:effectExtent l="0" t="0" r="0" b="9525"/>
            <wp:docPr id="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495800" cy="1457325"/>
                    </a:xfrm>
                    <a:prstGeom prst="rect">
                      <a:avLst/>
                    </a:prstGeom>
                    <a:noFill/>
                    <a:ln>
                      <a:noFill/>
                    </a:ln>
                  </pic:spPr>
                </pic:pic>
              </a:graphicData>
            </a:graphic>
          </wp:inline>
        </w:drawing>
      </w:r>
      <w:r w:rsidR="00D211D7" w:rsidRPr="00307700">
        <w:rPr>
          <w:noProof/>
        </w:rPr>
        <mc:AlternateContent>
          <mc:Choice Requires="wpc">
            <w:drawing>
              <wp:inline distT="0" distB="0" distL="0" distR="0" wp14:anchorId="47C2E9D2" wp14:editId="1B910119">
                <wp:extent cx="4498340" cy="1459865"/>
                <wp:effectExtent l="0" t="0" r="0" b="6985"/>
                <wp:docPr id="7" name="Полотно 1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4"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498340" cy="145986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E37E24D" id="Полотно 15" o:spid="_x0000_s1026" editas="canvas" style="width:354.2pt;height:114.95pt;mso-position-horizontal-relative:char;mso-position-vertical-relative:line" coordsize="44983,145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&#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">
                <v:shape id="_x0000_s1027" type="#_x0000_t75" style="position:absolute;width:44983;height:14598;visibility:visible;mso-wrap-style:square">
                  <v:fill o:detectmouseclick="t"/>
                  <v:path o:connecttype="none"/>
                </v:shape>
                <v:shape id="Picture 4" o:spid="_x0000_s1028" type="#_x0000_t75" style="position:absolute;width:44983;height:145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">
                  <v:imagedata r:id="rId28" o:title=""/>
                </v:shape>
                <w10:anchorlock/>
              </v:group>
            </w:pict>
          </mc:Fallback>
        </mc:AlternateContent>
      </w:r>
    </w:p>
    <w:p w14:paraId="3B4726E0" w14:textId="28AE649A" w:rsidR="00C25060" w:rsidRDefault="00C25060" w:rsidP="00C25060">
      <w:pPr>
        <w:jc w:val="center"/>
      </w:pPr>
      <w:r w:rsidRPr="00307700">
        <w:t xml:space="preserve">Рисунок </w:t>
      </w:r>
      <w:r w:rsidR="009A1465" w:rsidRPr="00307700">
        <w:t>4</w:t>
      </w:r>
      <w:r w:rsidR="00782007">
        <w:t>.</w:t>
      </w:r>
      <w:r w:rsidR="009A1465" w:rsidRPr="00307700">
        <w:t>2</w:t>
      </w:r>
      <w:r w:rsidR="00782007">
        <w:t>.</w:t>
      </w:r>
      <w:r w:rsidR="009A1465" w:rsidRPr="00307700">
        <w:t>1</w:t>
      </w:r>
      <w:r w:rsidRPr="00307700">
        <w:t xml:space="preserve"> Пьезометрический график тепловой сети при пропорциональной разрегулировке абонентов.</w:t>
      </w:r>
    </w:p>
    <w:p w14:paraId="14BCE085" w14:textId="77777777" w:rsidR="00782007" w:rsidRPr="00307700" w:rsidRDefault="00782007" w:rsidP="00C25060">
      <w:pPr>
        <w:jc w:val="center"/>
      </w:pPr>
    </w:p>
    <w:p w14:paraId="33AB2AD4" w14:textId="77777777" w:rsidR="00C25060" w:rsidRPr="00307700" w:rsidRDefault="00C25060" w:rsidP="00B5461F">
      <w:pPr>
        <w:pStyle w:val="11ff3"/>
      </w:pPr>
      <w:r w:rsidRPr="00307700">
        <w:t>Гидравлическим режимом определяется взаимосвязь между расходом теплоносителя и давлением в различных точках системы в данный момент времени.</w:t>
      </w:r>
    </w:p>
    <w:p w14:paraId="4896DD7C" w14:textId="77777777" w:rsidR="00C25060" w:rsidRPr="00307700" w:rsidRDefault="00C25060" w:rsidP="00B5461F">
      <w:pPr>
        <w:pStyle w:val="11ff3"/>
      </w:pPr>
      <w:r w:rsidRPr="00307700">
        <w:t>Расчетный гидравлический режим характеризуется распределением теплоносителя в соответствии с расчетной тепловой нагрузкой абонентов. Давление в узловых точках сети и на абонентских вводах равно расчетному. Наглядное представление об этом режиме дает пьезометрический график, построенный по данным гидравлического расчета.</w:t>
      </w:r>
    </w:p>
    <w:p w14:paraId="5EBBA90C" w14:textId="77777777" w:rsidR="00C25060" w:rsidRPr="00307700" w:rsidRDefault="00C25060" w:rsidP="00B5461F">
      <w:pPr>
        <w:pStyle w:val="11ff3"/>
      </w:pPr>
      <w:r w:rsidRPr="00307700">
        <w:t>Однако в процессе эксплуатации расход воды в системе изменяется. Переменный расход вызывается неравномерностью водопотребления на горячее водоснабжение, наличием местного количественного регулирования разнородной нагрузки, а также различными переключениями в сети. Изменение расхода воды и связанное с ним изменение давления приводят к нарушению как гидравлического, так и теплового режима абонентов. Расчет гидравлического режима дает возможность определить перераспределение расходов и давлений в сети и установить пределы допустимого изменения нагрузки, обеспечивающие безаварийную эксплуатацию системы.</w:t>
      </w:r>
    </w:p>
    <w:p w14:paraId="60512ABE" w14:textId="77777777" w:rsidR="00C25060" w:rsidRPr="00307700" w:rsidRDefault="00C25060" w:rsidP="00B5461F">
      <w:pPr>
        <w:pStyle w:val="11ff3"/>
      </w:pPr>
      <w:r w:rsidRPr="00307700">
        <w:t xml:space="preserve">Гидравлические режимы разрабатываются для отопительного и летнего периодов времени. В открытых системах теплоснабжения дополнительно рассчитывается </w:t>
      </w:r>
      <w:r w:rsidRPr="00307700">
        <w:lastRenderedPageBreak/>
        <w:t>гидравлический режим при максимальном водоразборе из обратного и подающего трубопроводов.</w:t>
      </w:r>
    </w:p>
    <w:p w14:paraId="24E19EC1" w14:textId="77777777" w:rsidR="00C25060" w:rsidRPr="00307700" w:rsidRDefault="00C25060" w:rsidP="00B5461F">
      <w:pPr>
        <w:pStyle w:val="11ff3"/>
      </w:pPr>
      <w:r w:rsidRPr="00307700">
        <w:t>Расчет гидравлического режима базируется на основных уравнениях гидродинамики. В тепловых сетях, как правило, имеет место квадратичная зависимость падения давления ∆Р (Па) от расхода:</w:t>
      </w:r>
    </w:p>
    <w:p w14:paraId="7E9422E2" w14:textId="77777777" w:rsidR="00C25060" w:rsidRPr="00307700" w:rsidRDefault="00C25060" w:rsidP="0084712D">
      <w:pPr>
        <w:spacing w:line="360" w:lineRule="auto"/>
        <w:jc w:val="center"/>
      </w:pPr>
      <w:r w:rsidRPr="00307700">
        <w:rPr>
          <w:i/>
        </w:rPr>
        <w:t>∆</w:t>
      </w:r>
      <w:r w:rsidRPr="00307700">
        <w:rPr>
          <w:b/>
          <w:bCs/>
          <w:i/>
        </w:rPr>
        <w:t xml:space="preserve">Р </w:t>
      </w:r>
      <w:r w:rsidRPr="00307700">
        <w:rPr>
          <w:b/>
          <w:bCs/>
        </w:rPr>
        <w:t>= S·</w:t>
      </w:r>
      <w:r w:rsidRPr="00307700">
        <w:rPr>
          <w:b/>
          <w:bCs/>
          <w:i/>
        </w:rPr>
        <w:t>V</w:t>
      </w:r>
      <w:r w:rsidRPr="00307700">
        <w:rPr>
          <w:b/>
          <w:bCs/>
          <w:i/>
          <w:vertAlign w:val="superscript"/>
        </w:rPr>
        <w:t>2</w:t>
      </w:r>
    </w:p>
    <w:p w14:paraId="140B30F7" w14:textId="4FD84A36" w:rsidR="00C25060" w:rsidRPr="00307700" w:rsidRDefault="00C25060" w:rsidP="00B5461F">
      <w:pPr>
        <w:pStyle w:val="11ff3"/>
      </w:pPr>
      <w:r w:rsidRPr="00307700">
        <w:t>где S — характеристика сопротивления, представляющая собой па</w:t>
      </w:r>
      <w:r w:rsidRPr="00307700">
        <w:softHyphen/>
        <w:t>дение давления при единице расхода теплоносителя, Па/(</w:t>
      </w:r>
      <w:r w:rsidR="00B50FF1" w:rsidRPr="00307700">
        <w:t>м</w:t>
      </w:r>
      <w:r w:rsidR="00B50FF1" w:rsidRPr="00307700">
        <w:rPr>
          <w:vertAlign w:val="superscript"/>
        </w:rPr>
        <w:t>3</w:t>
      </w:r>
      <w:r w:rsidRPr="00307700">
        <w:t xml:space="preserve">/ч) 2; V — расход теплоносителя, </w:t>
      </w:r>
      <w:r w:rsidR="00B50FF1" w:rsidRPr="00307700">
        <w:t>м</w:t>
      </w:r>
      <w:r w:rsidR="00B50FF1" w:rsidRPr="00307700">
        <w:rPr>
          <w:vertAlign w:val="superscript"/>
        </w:rPr>
        <w:t>3</w:t>
      </w:r>
      <w:r w:rsidRPr="00307700">
        <w:t>/ч.</w:t>
      </w:r>
    </w:p>
    <w:p w14:paraId="0C6226C3" w14:textId="77777777" w:rsidR="00C25060" w:rsidRPr="00307700" w:rsidRDefault="00C25060" w:rsidP="00B5461F">
      <w:pPr>
        <w:pStyle w:val="11ff3"/>
      </w:pPr>
      <w:r w:rsidRPr="00307700">
        <w:t>Гидравлический режим систем теплоснабжения в значительной степени зависит от нагрузки горячего водоснабжения. Суточная неравномерность водопотребления, а также сезонное изменение расхода сетевой воды на горячее водоснабжение существенно изменяют гидравлический режим системы.</w:t>
      </w:r>
    </w:p>
    <w:p w14:paraId="39BBFB25" w14:textId="77777777" w:rsidR="00C25060" w:rsidRPr="00307700" w:rsidRDefault="00C25060" w:rsidP="00B5461F">
      <w:pPr>
        <w:pStyle w:val="11ff3"/>
      </w:pPr>
      <w:r w:rsidRPr="00307700">
        <w:t>Центральное регулирование гидравлическим режимом в таких случаях возможно лишь при обеспечении одинаковой степени изменения расхода воды на отопление у всех потребителей. Исследованиями доказано, что для пропорциональной разрегулировки отопительных систем должны быть выполнены следующие условия:</w:t>
      </w:r>
    </w:p>
    <w:p w14:paraId="7B9E866A" w14:textId="77777777" w:rsidR="00C25060" w:rsidRPr="00307700" w:rsidRDefault="00C25060" w:rsidP="00E8592F">
      <w:pPr>
        <w:pStyle w:val="113"/>
      </w:pPr>
      <w:r w:rsidRPr="00307700">
        <w:t>отношение расчетных расходов воды на горячее водоснабжение и</w:t>
      </w:r>
      <w:r w:rsidRPr="00307700">
        <w:br/>
        <w:t>отопление должно быть одинаково у всех абонентов при одинаковом</w:t>
      </w:r>
      <w:r w:rsidRPr="00307700">
        <w:br/>
        <w:t>суточном графике водопотребления;</w:t>
      </w:r>
    </w:p>
    <w:p w14:paraId="0B9797C2" w14:textId="77777777" w:rsidR="00C25060" w:rsidRPr="00307700" w:rsidRDefault="00C25060" w:rsidP="00E8592F">
      <w:pPr>
        <w:pStyle w:val="113"/>
      </w:pPr>
      <w:r w:rsidRPr="00307700">
        <w:t>при начальной регулировке системы, производимой при расчетном расходе воды на вводах, у всех абонентов устанавливаются одинаковые полные давления в подающей линии перед элеватором НПЭ и в обратном трубопроводе после отопительной системы НОЭ.</w:t>
      </w:r>
    </w:p>
    <w:p w14:paraId="51A59BB5" w14:textId="77777777" w:rsidR="00C25060" w:rsidRPr="00307700" w:rsidRDefault="00C25060" w:rsidP="00B5461F">
      <w:pPr>
        <w:pStyle w:val="11ff3"/>
      </w:pPr>
      <w:r w:rsidRPr="00307700">
        <w:t>Разработка гидравлического режима тепловых сетей.</w:t>
      </w:r>
    </w:p>
    <w:p w14:paraId="59534B5D" w14:textId="77777777" w:rsidR="00C25060" w:rsidRPr="00307700" w:rsidRDefault="00C25060" w:rsidP="00B5461F">
      <w:pPr>
        <w:pStyle w:val="11ff3"/>
      </w:pPr>
      <w:r w:rsidRPr="00307700">
        <w:t>Гидравлический режим тепловых сетей определяет давление в любой точке в подающих и обратных трубопроводах, располагаемые напоры на выводах тепловой сети у источника теплоты и на тепловых пунктах потребителей, давление во всасывающих патрубках сетевых и подкачивающих насосов, требуемые напоры насосов источника теплоты и подкачивающих станций. К гидравлическому режиму работы тепловых сетей предъявляют следующие требования:</w:t>
      </w:r>
    </w:p>
    <w:p w14:paraId="6B7F1C1A" w14:textId="7764AACE" w:rsidR="00C25060" w:rsidRPr="00307700" w:rsidRDefault="00C25060" w:rsidP="00E8592F">
      <w:pPr>
        <w:pStyle w:val="113"/>
      </w:pPr>
      <w:r w:rsidRPr="00307700">
        <w:t>давление воды в обратных трубопроводах не должно превышать допустимого рабочего давления в непосредственно присоединенных системах потребителей теплоты и в то же время должно быть выше на 0,05 МПа (0,5 кгс/с</w:t>
      </w:r>
      <w:r w:rsidR="00F97154" w:rsidRPr="00307700">
        <w:t>м</w:t>
      </w:r>
      <w:r w:rsidR="00F97154" w:rsidRPr="00307700">
        <w:rPr>
          <w:vertAlign w:val="superscript"/>
        </w:rPr>
        <w:t>2</w:t>
      </w:r>
      <w:r w:rsidRPr="00307700">
        <w:t>) статического давления систем отопления для обеспечения их заполнения;</w:t>
      </w:r>
    </w:p>
    <w:p w14:paraId="0666122D" w14:textId="44679882" w:rsidR="00C25060" w:rsidRPr="00307700" w:rsidRDefault="007C6DC6" w:rsidP="00E8592F">
      <w:pPr>
        <w:pStyle w:val="113"/>
      </w:pPr>
      <w:r w:rsidRPr="00307700">
        <w:lastRenderedPageBreak/>
        <w:t xml:space="preserve"> </w:t>
      </w:r>
      <w:r w:rsidR="00C25060" w:rsidRPr="00307700">
        <w:t>давление воды в обратных трубопроводах тепловой сети во избежание подсоса воздуха должно быть не менее 0,05 МПа (0,5 кгс/с</w:t>
      </w:r>
      <w:r w:rsidR="00F97154" w:rsidRPr="00307700">
        <w:t>м</w:t>
      </w:r>
      <w:r w:rsidR="00F97154" w:rsidRPr="00307700">
        <w:rPr>
          <w:vertAlign w:val="superscript"/>
        </w:rPr>
        <w:t>2</w:t>
      </w:r>
      <w:r w:rsidR="00C25060" w:rsidRPr="00307700">
        <w:t>);</w:t>
      </w:r>
    </w:p>
    <w:p w14:paraId="14D3FE39" w14:textId="59B2E597" w:rsidR="00C25060" w:rsidRPr="00307700" w:rsidRDefault="007C6DC6" w:rsidP="00E8592F">
      <w:pPr>
        <w:pStyle w:val="113"/>
      </w:pPr>
      <w:r w:rsidRPr="00307700">
        <w:t xml:space="preserve"> </w:t>
      </w:r>
      <w:r w:rsidR="00C25060" w:rsidRPr="00307700">
        <w:t>давление воды во всасывающих патрубках сетевых, подпиточных, подкачивающих и смесительных насосов не должно превышать допустимого по условиям прочности конструкции насосов и быть не ниже 0,05 МПа (0,5 кгс/с</w:t>
      </w:r>
      <w:r w:rsidR="00F97154" w:rsidRPr="00307700">
        <w:t>м</w:t>
      </w:r>
      <w:r w:rsidR="00F97154" w:rsidRPr="00307700">
        <w:rPr>
          <w:vertAlign w:val="superscript"/>
        </w:rPr>
        <w:t>2</w:t>
      </w:r>
      <w:r w:rsidR="00C25060" w:rsidRPr="00307700">
        <w:t>) или величины допустимого кавитационного запаса;</w:t>
      </w:r>
    </w:p>
    <w:p w14:paraId="23CC9B30" w14:textId="18068DD2" w:rsidR="00C25060" w:rsidRPr="00307700" w:rsidRDefault="007C6DC6" w:rsidP="00E8592F">
      <w:pPr>
        <w:pStyle w:val="113"/>
      </w:pPr>
      <w:r w:rsidRPr="00307700">
        <w:t xml:space="preserve"> </w:t>
      </w:r>
      <w:r w:rsidR="00C25060" w:rsidRPr="00307700">
        <w:t>давление в подающем трубопроводе при работе сетевых насосов должно быть таким, чтобы не происходило кипения воды при ее максимальной температуре в любой точке подающего трубопровода, в оборудовании источника теплоты и в приборах систем теплопотребителей, непосредственно присоединенных к тепловым сетям; при этом давление в оборудовании источника теплоты и тепловой сети не должно превышать допустимых пределов их прочности;</w:t>
      </w:r>
    </w:p>
    <w:p w14:paraId="7B6A490A" w14:textId="6F653E68" w:rsidR="00C25060" w:rsidRPr="00307700" w:rsidRDefault="007C6DC6" w:rsidP="00E8592F">
      <w:pPr>
        <w:pStyle w:val="113"/>
      </w:pPr>
      <w:r w:rsidRPr="00307700">
        <w:t xml:space="preserve"> </w:t>
      </w:r>
      <w:r w:rsidR="00C25060" w:rsidRPr="00307700">
        <w:t>перепад давлений на тепловых пунктах потребителей должен быть не меньше гидравлического сопротивления систем теплопотребления с учетом потерь давления в дроссельных диафрагмах и соплах элеваторов в случае их присутствия;</w:t>
      </w:r>
    </w:p>
    <w:p w14:paraId="37810536" w14:textId="27C2FDA5" w:rsidR="00C25060" w:rsidRPr="00307700" w:rsidRDefault="007C6DC6" w:rsidP="00E8592F">
      <w:pPr>
        <w:pStyle w:val="113"/>
      </w:pPr>
      <w:r w:rsidRPr="00307700">
        <w:t xml:space="preserve"> </w:t>
      </w:r>
      <w:r w:rsidR="00C25060" w:rsidRPr="00307700">
        <w:t xml:space="preserve">статическое давление в системе теплоснабжения не должно превышать допустимого давления в оборудовании источника теплоты, в тепловых сетях и системах теплопотребления, непосредственно присоединенных к сетям, и обеспечивать заполнение их водой; статическое давление должно определяться условно для температуры воды до 100 </w:t>
      </w:r>
      <w:r w:rsidR="00C25060" w:rsidRPr="00307700">
        <w:rPr>
          <w:vertAlign w:val="superscript"/>
        </w:rPr>
        <w:t>0</w:t>
      </w:r>
      <w:r w:rsidR="00C25060" w:rsidRPr="00307700">
        <w:t>С; для случаев аварийной остановки сетевых насосов или отключения отдельных участков тепловой сети при сложных рельефе местности и гидравлическом режиме допускается учитывать повышение статического давления во избежание кипения воды с температурой выше 100°С.</w:t>
      </w:r>
    </w:p>
    <w:p w14:paraId="6BB1B6C4" w14:textId="77777777" w:rsidR="00C25060" w:rsidRPr="00307700" w:rsidRDefault="00C25060" w:rsidP="00B5461F">
      <w:pPr>
        <w:pStyle w:val="11ff3"/>
      </w:pPr>
      <w:r w:rsidRPr="00307700">
        <w:t>Для учета взаимного влияния рельефа местности, высоты абонентских систем, потерь давления в тепловых сетях и предъявляемых выше требований в процессе разработки гидравлического режима тепловой сети необходимо строить пьезометрический график. На пьезометрических графиках величины гидравлического потенциала выражены в единицах напора.</w:t>
      </w:r>
    </w:p>
    <w:p w14:paraId="1BBD685A" w14:textId="77777777" w:rsidR="00C25060" w:rsidRPr="00307700" w:rsidRDefault="00C25060" w:rsidP="00B5461F">
      <w:pPr>
        <w:pStyle w:val="11ff3"/>
      </w:pPr>
      <w:r w:rsidRPr="00307700">
        <w:t xml:space="preserve">Пьезометрический график представляет собой графическое изображение напоров в тепловой сети относительно местности, на которой она проложена. На пьезометрическом графике в определенном масштабе наносят рельеф местности, высоту присоединенных зданий, величины напоров в сети. На горизонтальной оси графика откладывают длину </w:t>
      </w:r>
      <w:r w:rsidRPr="00307700">
        <w:lastRenderedPageBreak/>
        <w:t>сети, а на вертикальной оси - напоры. Линии напоров в сети наносят как для рабочего, так и для статического режимов.</w:t>
      </w:r>
    </w:p>
    <w:p w14:paraId="4C5914F1" w14:textId="77777777" w:rsidR="00C25060" w:rsidRPr="00307700" w:rsidRDefault="00C25060" w:rsidP="00B5461F">
      <w:pPr>
        <w:pStyle w:val="11ff3"/>
      </w:pPr>
      <w:r w:rsidRPr="00307700">
        <w:t>Пьезометрические графики построены с учетом рекомендаций и параметров работы существующего оборудования на источниках тепла.</w:t>
      </w:r>
    </w:p>
    <w:p w14:paraId="10855000" w14:textId="77777777" w:rsidR="00C25060" w:rsidRPr="00307700" w:rsidRDefault="00C25060" w:rsidP="00B5461F">
      <w:pPr>
        <w:pStyle w:val="11ff3"/>
      </w:pPr>
      <w:r w:rsidRPr="00307700">
        <w:t>Выводы по разработке гидравлического режима тепловых сетей.</w:t>
      </w:r>
    </w:p>
    <w:p w14:paraId="655AB96F" w14:textId="77777777" w:rsidR="00C25060" w:rsidRPr="00307700" w:rsidRDefault="00C25060" w:rsidP="00B5461F">
      <w:pPr>
        <w:pStyle w:val="11ff3"/>
      </w:pPr>
      <w:r w:rsidRPr="00307700">
        <w:t>Данные выводы относятся ко всем рассмотренным теплотрассам.</w:t>
      </w:r>
    </w:p>
    <w:p w14:paraId="6488C252" w14:textId="77777777" w:rsidR="00C25060" w:rsidRPr="00307700" w:rsidRDefault="00C25060" w:rsidP="00B5461F">
      <w:pPr>
        <w:pStyle w:val="11ff3"/>
      </w:pPr>
      <w:r w:rsidRPr="00307700">
        <w:t xml:space="preserve">1) Давление в отдельных точках системы не превышает пределы прочности, </w:t>
      </w:r>
      <w:r w:rsidR="000A24B1" w:rsidRPr="00307700">
        <w:t>следовательно,</w:t>
      </w:r>
      <w:r w:rsidRPr="00307700">
        <w:t xml:space="preserve"> нет необходимости предусматривать подключение отдельных потребителей по независимой схеме или деление тепловых сетей на зоны с выбором для каждой зоны своей линии статического напора.</w:t>
      </w:r>
    </w:p>
    <w:p w14:paraId="6D93AC50" w14:textId="77777777" w:rsidR="00C25060" w:rsidRPr="00307700" w:rsidRDefault="00C25060" w:rsidP="00B5461F">
      <w:pPr>
        <w:pStyle w:val="11ff3"/>
      </w:pPr>
      <w:r w:rsidRPr="00307700">
        <w:t>2) Так как профиль трассы практически ровный, требование заполнения верхних точек систем теплопотребления, не превышая допустимые давления, выполняется.</w:t>
      </w:r>
    </w:p>
    <w:p w14:paraId="554661D0" w14:textId="77777777" w:rsidR="00C25060" w:rsidRPr="00307700" w:rsidRDefault="00C25060" w:rsidP="00B5461F">
      <w:pPr>
        <w:pStyle w:val="11ff3"/>
      </w:pPr>
      <w:r w:rsidRPr="00307700">
        <w:t>3) Напор в любой точке тепловой сети определяется величиной отрезка между данной точкой и линией пьезометрического графика подающей или обратной магистрали.</w:t>
      </w:r>
    </w:p>
    <w:p w14:paraId="08234002" w14:textId="77777777" w:rsidR="00C25060" w:rsidRPr="00307700" w:rsidRDefault="00C25060" w:rsidP="00B5461F">
      <w:pPr>
        <w:pStyle w:val="11ff3"/>
      </w:pPr>
      <w:r w:rsidRPr="00307700">
        <w:t>4) Напоры на входе сетевых насосов и на выходе из источника теплоты, удовлетворяют всем требованиям, предъявляемым к гидравлическому режиму.</w:t>
      </w:r>
    </w:p>
    <w:p w14:paraId="4B5B3F3A" w14:textId="77777777" w:rsidR="00C25060" w:rsidRPr="00307700" w:rsidRDefault="00C25060" w:rsidP="00B5461F">
      <w:pPr>
        <w:pStyle w:val="11ff3"/>
      </w:pPr>
      <w:r w:rsidRPr="00307700">
        <w:t>5) Так как тепловые сети не большой протяженности и профиль теплотрассы не сложный, для обеспечения требований гидравлического режима, установка подкачивающих насосных и дроссельных станций на подающем и обратном трубопроводах не требуется.</w:t>
      </w:r>
    </w:p>
    <w:p w14:paraId="06957E3F" w14:textId="77777777" w:rsidR="00C25060" w:rsidRPr="00307700" w:rsidRDefault="00C25060" w:rsidP="00B5461F">
      <w:pPr>
        <w:pStyle w:val="11ff3"/>
      </w:pPr>
      <w:r w:rsidRPr="00307700">
        <w:t>Рекомендации по выполнению мероприятий на тепловых сетях.</w:t>
      </w:r>
    </w:p>
    <w:p w14:paraId="3018F920" w14:textId="77777777" w:rsidR="00C25060" w:rsidRPr="00307700" w:rsidRDefault="00C25060" w:rsidP="00B5461F">
      <w:pPr>
        <w:pStyle w:val="11ff3"/>
      </w:pPr>
      <w:r w:rsidRPr="00307700">
        <w:t>Для согласованной работы всех теплопотребителей и контроля параметров теплоносителя на отдельно взятом объекте, рекомендуем:</w:t>
      </w:r>
    </w:p>
    <w:p w14:paraId="491A09FB" w14:textId="770FA9AB" w:rsidR="00C25060" w:rsidRPr="00307700" w:rsidRDefault="00C25060" w:rsidP="00B5461F">
      <w:pPr>
        <w:pStyle w:val="11ff3"/>
      </w:pPr>
      <w:r w:rsidRPr="00307700">
        <w:t>1.</w:t>
      </w:r>
      <w:r w:rsidR="007C6DC6" w:rsidRPr="00307700">
        <w:t xml:space="preserve"> </w:t>
      </w:r>
      <w:r w:rsidRPr="00307700">
        <w:t>Промыть систему отопления каждого здания и сооружения включая отопительные приборы.</w:t>
      </w:r>
    </w:p>
    <w:p w14:paraId="06FDB55C" w14:textId="53DB6AF4" w:rsidR="00C25060" w:rsidRPr="00307700" w:rsidRDefault="00C25060" w:rsidP="00B5461F">
      <w:pPr>
        <w:pStyle w:val="11ff3"/>
      </w:pPr>
      <w:r w:rsidRPr="00307700">
        <w:t>2.</w:t>
      </w:r>
      <w:r w:rsidR="007C6DC6" w:rsidRPr="00307700">
        <w:t xml:space="preserve"> </w:t>
      </w:r>
      <w:r w:rsidRPr="00307700">
        <w:t>Для контроля и регулирования входных и выходных параметров теплоносителя на вводе в здания и сооружения установить контрольно-измерительные приборы прямого действия (манометры, термометры):</w:t>
      </w:r>
    </w:p>
    <w:p w14:paraId="4E232F5C" w14:textId="77777777" w:rsidR="00C25060" w:rsidRPr="00307700" w:rsidRDefault="005D03C3" w:rsidP="00B5461F">
      <w:pPr>
        <w:pStyle w:val="11ff3"/>
      </w:pPr>
      <w:r w:rsidRPr="00307700">
        <w:t xml:space="preserve">- </w:t>
      </w:r>
      <w:r w:rsidR="00C25060" w:rsidRPr="00307700">
        <w:t>на подающем и обратном трубопроводе каждого здания или сооружения;</w:t>
      </w:r>
    </w:p>
    <w:p w14:paraId="36DCCB51" w14:textId="77777777" w:rsidR="00C25060" w:rsidRPr="00307700" w:rsidRDefault="005D03C3" w:rsidP="00B5461F">
      <w:pPr>
        <w:pStyle w:val="11ff3"/>
      </w:pPr>
      <w:r w:rsidRPr="00307700">
        <w:t xml:space="preserve">- </w:t>
      </w:r>
      <w:r w:rsidR="00C25060" w:rsidRPr="00307700">
        <w:t>на подающем трубопроводе после запорной арматуры и на обратном трубопроводе до запорной арматуры каждого ответвления по ходу теплоносителя при наличии распределительных коллекторов;</w:t>
      </w:r>
    </w:p>
    <w:p w14:paraId="4F70B5AC" w14:textId="3D345266" w:rsidR="00C25060" w:rsidRPr="00307700" w:rsidRDefault="00C25060" w:rsidP="00B5461F">
      <w:pPr>
        <w:pStyle w:val="11ff3"/>
      </w:pPr>
      <w:r w:rsidRPr="00307700">
        <w:lastRenderedPageBreak/>
        <w:t>3.</w:t>
      </w:r>
      <w:r w:rsidR="007C6DC6" w:rsidRPr="00307700">
        <w:t xml:space="preserve"> </w:t>
      </w:r>
      <w:r w:rsidRPr="00307700">
        <w:t>Система приготовления горячего водоснабжения должна иметь регулирующую арматуру и не оказывать разрегулирующего воздействия на систему отопления здания или сооружения.</w:t>
      </w:r>
    </w:p>
    <w:p w14:paraId="31F659C2" w14:textId="7C71119D" w:rsidR="00C25060" w:rsidRPr="00307700" w:rsidRDefault="00C25060" w:rsidP="00B5461F">
      <w:pPr>
        <w:pStyle w:val="11ff3"/>
      </w:pPr>
      <w:r w:rsidRPr="00307700">
        <w:t>4.</w:t>
      </w:r>
      <w:r w:rsidR="007C6DC6" w:rsidRPr="00307700">
        <w:t xml:space="preserve"> </w:t>
      </w:r>
      <w:r w:rsidRPr="00307700">
        <w:t>Имеющиеся в зданиях и сооружениях индивидуальные тепловые пункты и потребители тепловой энергии имеющие автоматическое регулирование должны быть настроены в соответствии с теплопотреблением здания или сооружения.</w:t>
      </w:r>
    </w:p>
    <w:p w14:paraId="52DE2BE3" w14:textId="3E3756AC" w:rsidR="00C25060" w:rsidRPr="00307700" w:rsidRDefault="00C25060" w:rsidP="00B5461F">
      <w:pPr>
        <w:pStyle w:val="11ff3"/>
      </w:pPr>
      <w:r w:rsidRPr="00307700">
        <w:t>5.</w:t>
      </w:r>
      <w:r w:rsidR="007C6DC6" w:rsidRPr="00307700">
        <w:t xml:space="preserve"> </w:t>
      </w:r>
      <w:r w:rsidRPr="00307700">
        <w:t>Для обеспечения надёжной и бесперебойной работы внутренней системы отопления, включая отопительные приборы установить на подающем и обратном трубопроводе каждого здания или сооружения фильтры механической очистки теплоносителя. Предусмотреть запорную арматуру, позволяющую легко провести обслуживание фильтров.</w:t>
      </w:r>
    </w:p>
    <w:p w14:paraId="30467716" w14:textId="117E8B94" w:rsidR="00C25060" w:rsidRPr="00307700" w:rsidRDefault="00C25060" w:rsidP="00B5461F">
      <w:pPr>
        <w:pStyle w:val="11ff3"/>
      </w:pPr>
      <w:r w:rsidRPr="00307700">
        <w:t>6.</w:t>
      </w:r>
      <w:r w:rsidR="007C6DC6" w:rsidRPr="00307700">
        <w:t xml:space="preserve"> </w:t>
      </w:r>
      <w:r w:rsidRPr="00307700">
        <w:t>Для исключения перерасхода тепловой и электрической энергии, а так-же топлива котельн</w:t>
      </w:r>
      <w:r w:rsidR="00EC3165" w:rsidRPr="00307700">
        <w:t>ой</w:t>
      </w:r>
      <w:r w:rsidRPr="00307700">
        <w:t xml:space="preserve"> установить узлы учёта потребляемого тепла на каждом здании и сооружении.</w:t>
      </w:r>
    </w:p>
    <w:p w14:paraId="1A5355BF" w14:textId="02BD3537" w:rsidR="00C25060" w:rsidRPr="00307700" w:rsidRDefault="00C25060" w:rsidP="00B5461F">
      <w:pPr>
        <w:pStyle w:val="11ff3"/>
      </w:pPr>
      <w:r w:rsidRPr="00307700">
        <w:t>7.</w:t>
      </w:r>
      <w:r w:rsidR="007C6DC6" w:rsidRPr="00307700">
        <w:t xml:space="preserve"> </w:t>
      </w:r>
      <w:r w:rsidRPr="00307700">
        <w:t>На выходе теплоносителя из здания или сооружения установить регулирующую арматуру (балансировочный клапан), для установления номинального расхода теплоносителя применительно к каждому объекту.</w:t>
      </w:r>
    </w:p>
    <w:p w14:paraId="0A0D3032" w14:textId="704377C3" w:rsidR="00C25060" w:rsidRPr="00307700" w:rsidRDefault="00C25060" w:rsidP="00B5461F">
      <w:pPr>
        <w:pStyle w:val="11ff3"/>
      </w:pPr>
      <w:r w:rsidRPr="00307700">
        <w:t>8.</w:t>
      </w:r>
      <w:r w:rsidR="007C6DC6" w:rsidRPr="00307700">
        <w:t xml:space="preserve"> </w:t>
      </w:r>
      <w:r w:rsidRPr="00307700">
        <w:t>Для снижения потребления тепловой энергии без ухудшения качества отопления рекомендуем установить индивидуальные тепловые пункты с автоматическим регулированием на каждом здании или сооружении, что позволяет:</w:t>
      </w:r>
    </w:p>
    <w:p w14:paraId="36FE9D4B" w14:textId="77777777" w:rsidR="00C25060" w:rsidRPr="00307700" w:rsidRDefault="005D03C3" w:rsidP="00B5461F">
      <w:pPr>
        <w:pStyle w:val="11ff3"/>
      </w:pPr>
      <w:r w:rsidRPr="00307700">
        <w:t xml:space="preserve"> - </w:t>
      </w:r>
      <w:r w:rsidR="00C25060" w:rsidRPr="00307700">
        <w:t xml:space="preserve">регулировать температуру теплоносителя, </w:t>
      </w:r>
      <w:r w:rsidR="00E20DBE" w:rsidRPr="00307700">
        <w:t>а, следовательно,</w:t>
      </w:r>
      <w:r w:rsidR="00C25060" w:rsidRPr="00307700">
        <w:t xml:space="preserve"> и температуру внутри помещений в прямой зависимости от температуры наружного воздуха;</w:t>
      </w:r>
    </w:p>
    <w:p w14:paraId="60E529C0" w14:textId="77777777" w:rsidR="00D46C2F" w:rsidRPr="00307700" w:rsidRDefault="005D03C3" w:rsidP="00B5461F">
      <w:pPr>
        <w:pStyle w:val="11ff3"/>
      </w:pPr>
      <w:r w:rsidRPr="00307700">
        <w:t xml:space="preserve"> - п</w:t>
      </w:r>
      <w:r w:rsidR="00C25060" w:rsidRPr="00307700">
        <w:t>оддерживать температуру теплоносителя в обратном трубопроводе индивидуального теплового пункта (сетевой воды возвращаемую на котельные) на одном и том же уровне</w:t>
      </w:r>
      <w:r w:rsidR="001F593E" w:rsidRPr="00307700">
        <w:t xml:space="preserve"> в течение длительного времени.</w:t>
      </w:r>
    </w:p>
    <w:p w14:paraId="527F8CFB" w14:textId="7F4D2147" w:rsidR="00C25060" w:rsidRPr="00307700" w:rsidRDefault="00C25060" w:rsidP="008D1E4A">
      <w:pPr>
        <w:pStyle w:val="19"/>
        <w:numPr>
          <w:ilvl w:val="0"/>
          <w:numId w:val="90"/>
        </w:numPr>
        <w:ind w:left="1066" w:hanging="357"/>
        <w:rPr>
          <w:spacing w:val="0"/>
        </w:rPr>
      </w:pPr>
      <w:bookmarkStart w:id="411" w:name="_Toc9154872"/>
      <w:bookmarkStart w:id="412" w:name="_Toc84971018"/>
      <w:bookmarkStart w:id="413" w:name="_Toc166443819"/>
      <w:r w:rsidRPr="00307700">
        <w:rPr>
          <w:spacing w:val="0"/>
        </w:rPr>
        <w:t>Выводы о резервах (дефицитах) существующей системы теплоснабжения при обеспечении перспективной тепловой нагрузки потребителей</w:t>
      </w:r>
      <w:bookmarkEnd w:id="411"/>
      <w:bookmarkEnd w:id="412"/>
      <w:bookmarkEnd w:id="413"/>
    </w:p>
    <w:p w14:paraId="0250580C" w14:textId="77777777" w:rsidR="00C25060" w:rsidRPr="00307700" w:rsidRDefault="00C25060" w:rsidP="00B5461F">
      <w:pPr>
        <w:pStyle w:val="11ff3"/>
      </w:pPr>
      <w:r w:rsidRPr="00307700">
        <w:t xml:space="preserve">На источниках теплоснабжения дефицитов тепловой мощности не выявлено. Анализ приведенных в </w:t>
      </w:r>
      <w:r w:rsidR="00F8065A" w:rsidRPr="00307700">
        <w:t>гл.2</w:t>
      </w:r>
      <w:r w:rsidRPr="00307700">
        <w:t xml:space="preserve"> данных показывает, что наблюдается уменьшение резерва тепловой мощности к расчётному сроку реализации схемы теплоснабжения.</w:t>
      </w:r>
    </w:p>
    <w:p w14:paraId="5F4E762F" w14:textId="77777777" w:rsidR="00C25060" w:rsidRPr="00307700" w:rsidRDefault="00C25060" w:rsidP="00C25060"/>
    <w:p w14:paraId="6018E143" w14:textId="6DB476C5" w:rsidR="00C25060" w:rsidRPr="00307700" w:rsidRDefault="00C25060" w:rsidP="00AD6FC2">
      <w:pPr>
        <w:pStyle w:val="19"/>
        <w:numPr>
          <w:ilvl w:val="0"/>
          <w:numId w:val="0"/>
        </w:numPr>
        <w:rPr>
          <w:spacing w:val="0"/>
        </w:rPr>
      </w:pPr>
      <w:bookmarkStart w:id="414" w:name="_Toc9154873"/>
      <w:bookmarkStart w:id="415" w:name="_Toc84971019"/>
      <w:bookmarkStart w:id="416" w:name="_Toc166443820"/>
      <w:r w:rsidRPr="00307700">
        <w:rPr>
          <w:spacing w:val="0"/>
        </w:rPr>
        <w:lastRenderedPageBreak/>
        <w:t>ГЛАВА 5. МАСТЕР-ПЛАН РАЗВИТИЯ СИСТЕМЫ ТЕПЛОСНАБЖЕНИЯ ПОСЕЛЕНИЯ</w:t>
      </w:r>
      <w:bookmarkEnd w:id="414"/>
      <w:bookmarkEnd w:id="415"/>
      <w:bookmarkEnd w:id="416"/>
    </w:p>
    <w:p w14:paraId="35869F4E" w14:textId="40440493" w:rsidR="00C25060" w:rsidRPr="00307700" w:rsidRDefault="00C25060" w:rsidP="00AD6FC2">
      <w:pPr>
        <w:pStyle w:val="19"/>
        <w:numPr>
          <w:ilvl w:val="0"/>
          <w:numId w:val="91"/>
        </w:numPr>
        <w:rPr>
          <w:spacing w:val="0"/>
        </w:rPr>
      </w:pPr>
      <w:bookmarkStart w:id="417" w:name="_Toc9154874"/>
      <w:bookmarkStart w:id="418" w:name="_Toc84971020"/>
      <w:bookmarkStart w:id="419" w:name="_Toc166443821"/>
      <w:r w:rsidRPr="00307700">
        <w:rPr>
          <w:spacing w:val="0"/>
        </w:rPr>
        <w:t>Описание вариантов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утвержденной в установленном порядке схеме теплоснабжения)</w:t>
      </w:r>
      <w:bookmarkEnd w:id="417"/>
      <w:bookmarkEnd w:id="418"/>
      <w:bookmarkEnd w:id="419"/>
    </w:p>
    <w:p w14:paraId="089A569F" w14:textId="27CA6292" w:rsidR="00FA6F72" w:rsidRPr="00307700" w:rsidRDefault="00FA6F72" w:rsidP="00FA6F72">
      <w:pPr>
        <w:pStyle w:val="11ff3"/>
      </w:pPr>
      <w:bookmarkStart w:id="420" w:name="_Hlk135532119"/>
      <w:bookmarkStart w:id="421" w:name="_Hlk143671003"/>
      <w:r w:rsidRPr="00307700">
        <w:t>В Мастер-плане сформирован</w:t>
      </w:r>
      <w:r w:rsidR="00994471" w:rsidRPr="00307700">
        <w:t>о</w:t>
      </w:r>
      <w:r w:rsidRPr="00307700">
        <w:t xml:space="preserve"> </w:t>
      </w:r>
      <w:r w:rsidR="00994471" w:rsidRPr="00307700">
        <w:t>2</w:t>
      </w:r>
      <w:r w:rsidRPr="00307700">
        <w:t xml:space="preserve"> вариант</w:t>
      </w:r>
      <w:r w:rsidR="00994471" w:rsidRPr="00307700">
        <w:t>а</w:t>
      </w:r>
      <w:r w:rsidRPr="00307700">
        <w:t xml:space="preserve"> развития системы теплоснабжения муниципального образования </w:t>
      </w:r>
      <w:r w:rsidR="008B5DDD" w:rsidRPr="00307700">
        <w:t>муниципального образования</w:t>
      </w:r>
      <w:r w:rsidRPr="00307700">
        <w:t xml:space="preserve">. </w:t>
      </w:r>
    </w:p>
    <w:p w14:paraId="23F9B8BA" w14:textId="41CC2A2A" w:rsidR="00FA6F72" w:rsidRPr="00307700" w:rsidRDefault="00FA6F72" w:rsidP="00FA6F72">
      <w:pPr>
        <w:pStyle w:val="11ff3"/>
      </w:pPr>
      <w:r w:rsidRPr="00307700">
        <w:t>1 вариант предполагает сохранение существующей системы теплоснабжения реконструкцией источник</w:t>
      </w:r>
      <w:r w:rsidR="003051A0" w:rsidRPr="00307700">
        <w:t>а</w:t>
      </w:r>
      <w:r w:rsidRPr="00307700">
        <w:t xml:space="preserve"> теплоснабжения по мере износа, либо неисправного состояния основного и вспомогательного оборудования в процессе эксплуатации. Развитие тепловых сетей выполняется </w:t>
      </w:r>
      <w:r w:rsidR="00CD54F2" w:rsidRPr="00307700">
        <w:t>без</w:t>
      </w:r>
      <w:r w:rsidRPr="00307700">
        <w:t xml:space="preserve"> подключения новых абонентов, а также</w:t>
      </w:r>
      <w:r w:rsidR="00730AB7" w:rsidRPr="00307700">
        <w:rPr>
          <w:rFonts w:eastAsiaTheme="minorEastAsia"/>
          <w:bCs w:val="0"/>
          <w:iCs w:val="0"/>
          <w:color w:val="auto"/>
          <w:sz w:val="22"/>
          <w:szCs w:val="22"/>
          <w:lang w:eastAsia="ru-RU"/>
        </w:rPr>
        <w:t xml:space="preserve"> </w:t>
      </w:r>
      <w:r w:rsidR="00730AB7" w:rsidRPr="00307700">
        <w:t>выполняется</w:t>
      </w:r>
      <w:r w:rsidRPr="00307700">
        <w:t xml:space="preserve"> </w:t>
      </w:r>
      <w:r w:rsidR="001853B4" w:rsidRPr="00307700">
        <w:t>ремонт и замена существующих тепловых сетей</w:t>
      </w:r>
      <w:r w:rsidRPr="00307700">
        <w:t xml:space="preserve"> </w:t>
      </w:r>
    </w:p>
    <w:p w14:paraId="3E307C6E" w14:textId="77777777" w:rsidR="00FA6F72" w:rsidRPr="00307700" w:rsidRDefault="00FA6F72" w:rsidP="00FA6F72">
      <w:pPr>
        <w:pStyle w:val="11ff3"/>
      </w:pPr>
      <w:r w:rsidRPr="00307700">
        <w:t xml:space="preserve">Предпосылкой для разработки Варианта послужили Требования к схемам теплоснабжения (Постановление Правительства Российской Федерации №154 от 22 февраля 2012 г). </w:t>
      </w:r>
    </w:p>
    <w:p w14:paraId="72A46BED" w14:textId="0ED0D1C2" w:rsidR="00FA6F72" w:rsidRDefault="00FA6F72" w:rsidP="00711916">
      <w:pPr>
        <w:pStyle w:val="11ff3"/>
      </w:pPr>
      <w:r w:rsidRPr="00307700">
        <w:t xml:space="preserve">В целях повышения качества централизованного теплоснабжения на </w:t>
      </w:r>
      <w:r w:rsidR="00D321E2" w:rsidRPr="00307700">
        <w:t xml:space="preserve">территории </w:t>
      </w:r>
      <w:r w:rsidR="00B97033" w:rsidRPr="00307700">
        <w:t>городского поселения Билибино Билибинского муниципального района</w:t>
      </w:r>
      <w:r w:rsidRPr="00307700">
        <w:t xml:space="preserve"> предлагается выполнение следующих мероприятий:</w:t>
      </w:r>
    </w:p>
    <w:p w14:paraId="26710053" w14:textId="77777777" w:rsidR="00397A8E" w:rsidRPr="00307700" w:rsidRDefault="00397A8E" w:rsidP="00397A8E">
      <w:pPr>
        <w:pStyle w:val="113"/>
      </w:pPr>
      <w:r w:rsidRPr="00307700">
        <w:t>Строительство Станции подогрева исходной воды;</w:t>
      </w:r>
    </w:p>
    <w:p w14:paraId="58264A84" w14:textId="77777777" w:rsidR="00397A8E" w:rsidRPr="00307700" w:rsidRDefault="00397A8E" w:rsidP="00397A8E">
      <w:pPr>
        <w:pStyle w:val="113"/>
      </w:pPr>
      <w:r w:rsidRPr="00307700">
        <w:t>Строительство ЦТП 1,2,3;</w:t>
      </w:r>
    </w:p>
    <w:p w14:paraId="5005860A" w14:textId="77777777" w:rsidR="00397A8E" w:rsidRPr="00307700" w:rsidRDefault="00397A8E" w:rsidP="00397A8E">
      <w:pPr>
        <w:pStyle w:val="113"/>
      </w:pPr>
      <w:r w:rsidRPr="00307700">
        <w:t>Строительство ЦТП А;</w:t>
      </w:r>
    </w:p>
    <w:p w14:paraId="7EF41089" w14:textId="77777777" w:rsidR="00397A8E" w:rsidRPr="00307700" w:rsidRDefault="00397A8E" w:rsidP="00397A8E">
      <w:pPr>
        <w:pStyle w:val="113"/>
      </w:pPr>
      <w:r w:rsidRPr="00307700">
        <w:t>Строительство ЦТП Б;</w:t>
      </w:r>
    </w:p>
    <w:p w14:paraId="742B4EFA" w14:textId="77777777" w:rsidR="00397A8E" w:rsidRPr="00307700" w:rsidRDefault="00397A8E" w:rsidP="00397A8E">
      <w:pPr>
        <w:pStyle w:val="113"/>
      </w:pPr>
      <w:r w:rsidRPr="00307700">
        <w:t>Строительство ЦТП В;</w:t>
      </w:r>
    </w:p>
    <w:p w14:paraId="3C81CCB9" w14:textId="77777777" w:rsidR="00397A8E" w:rsidRPr="00307700" w:rsidRDefault="00397A8E" w:rsidP="00397A8E">
      <w:pPr>
        <w:pStyle w:val="113"/>
      </w:pPr>
      <w:r w:rsidRPr="00307700">
        <w:t>Строительство ЦТП Г;</w:t>
      </w:r>
    </w:p>
    <w:p w14:paraId="5A97B171" w14:textId="77777777" w:rsidR="00397A8E" w:rsidRPr="00307700" w:rsidRDefault="00397A8E" w:rsidP="00397A8E">
      <w:pPr>
        <w:pStyle w:val="113"/>
      </w:pPr>
      <w:r w:rsidRPr="00307700">
        <w:t>Модернизация ИТП в жилых домах;</w:t>
      </w:r>
    </w:p>
    <w:p w14:paraId="648E304C" w14:textId="087F2CE6" w:rsidR="00397A8E" w:rsidRPr="00307700" w:rsidRDefault="00397A8E" w:rsidP="00397A8E">
      <w:pPr>
        <w:pStyle w:val="113"/>
      </w:pPr>
      <w:r w:rsidRPr="00307700">
        <w:t>Модернизация ЦТП 4.</w:t>
      </w:r>
    </w:p>
    <w:p w14:paraId="28CD61E1" w14:textId="77777777" w:rsidR="00FA6F72" w:rsidRPr="00307700" w:rsidRDefault="00FA6F72" w:rsidP="00FA6F72">
      <w:pPr>
        <w:pStyle w:val="113"/>
      </w:pPr>
      <w:r w:rsidRPr="00307700">
        <w:t>Ремонт и замена ветхих тепловых сетей по мере износа</w:t>
      </w:r>
    </w:p>
    <w:p w14:paraId="6A30B519" w14:textId="66C0791D" w:rsidR="00FA6F72" w:rsidRPr="00307700" w:rsidRDefault="00FA6F72" w:rsidP="00FA6F72">
      <w:pPr>
        <w:pStyle w:val="11ff3"/>
      </w:pPr>
      <w:r w:rsidRPr="00307700">
        <w:t xml:space="preserve">Данный вариант развития системы теплоснабжения на территории </w:t>
      </w:r>
      <w:r w:rsidR="00B97033" w:rsidRPr="00307700">
        <w:t>городского поселения Билибино Билибинского муниципального района</w:t>
      </w:r>
      <w:r w:rsidRPr="00307700">
        <w:t xml:space="preserve"> предлагает сравнительно небольшие капиталовложения с небольшим сроком окупаемости, что не сильно повлияет </w:t>
      </w:r>
      <w:r w:rsidRPr="00307700">
        <w:lastRenderedPageBreak/>
        <w:t>на увеличение динамики роста тарифов на тепловую энергию</w:t>
      </w:r>
      <w:r w:rsidR="001F26B0" w:rsidRPr="00307700">
        <w:t>, а также обеспечит возможность подключения новых потребителей</w:t>
      </w:r>
      <w:r w:rsidRPr="00307700">
        <w:t>.</w:t>
      </w:r>
    </w:p>
    <w:p w14:paraId="69A08168" w14:textId="77777777" w:rsidR="00FA6F72" w:rsidRPr="00307700" w:rsidRDefault="00FA6F72" w:rsidP="00FA6F72">
      <w:pPr>
        <w:pStyle w:val="11ff3"/>
      </w:pPr>
    </w:p>
    <w:p w14:paraId="71F5BE2B" w14:textId="7A26DC31" w:rsidR="009968ED" w:rsidRPr="00307700" w:rsidRDefault="009B4927" w:rsidP="009968ED">
      <w:pPr>
        <w:pStyle w:val="11ff3"/>
      </w:pPr>
      <w:r w:rsidRPr="00307700">
        <w:t xml:space="preserve">2 вариант предполагает сохранение существующей системы теплоснабжения с </w:t>
      </w:r>
      <w:r w:rsidR="00CD54F2" w:rsidRPr="00307700">
        <w:t>без</w:t>
      </w:r>
      <w:r w:rsidRPr="00307700">
        <w:t xml:space="preserve"> подключения новых потребителей, а также реконструкцией источник</w:t>
      </w:r>
      <w:r w:rsidR="003051A0" w:rsidRPr="00307700">
        <w:t>а</w:t>
      </w:r>
      <w:r w:rsidRPr="00307700">
        <w:t xml:space="preserve"> теплоснабжения по мере износа, либо неисправного состояния основного и вспомогательного оборудования в процессе эксплуатации. </w:t>
      </w:r>
      <w:r w:rsidR="00730AB7" w:rsidRPr="00307700">
        <w:t xml:space="preserve">Развитие тепловых сетей выполняется </w:t>
      </w:r>
      <w:r w:rsidR="00C32D44" w:rsidRPr="00307700">
        <w:t xml:space="preserve">с </w:t>
      </w:r>
      <w:r w:rsidR="00730AB7" w:rsidRPr="00307700">
        <w:t>подключени</w:t>
      </w:r>
      <w:r w:rsidR="00C32D44" w:rsidRPr="00307700">
        <w:t>ем</w:t>
      </w:r>
      <w:r w:rsidR="00730AB7" w:rsidRPr="00307700">
        <w:t xml:space="preserve"> новых абонентов, а также выполняется </w:t>
      </w:r>
      <w:r w:rsidR="001853B4" w:rsidRPr="00307700">
        <w:t>ремонт и замена существующих тепловых сетей</w:t>
      </w:r>
      <w:r w:rsidR="00730AB7" w:rsidRPr="00307700">
        <w:t xml:space="preserve">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 позволит повысить надежность теплоснабжения. </w:t>
      </w:r>
    </w:p>
    <w:p w14:paraId="7B8D6C0E" w14:textId="77777777" w:rsidR="009968ED" w:rsidRPr="00307700" w:rsidRDefault="009968ED" w:rsidP="009968ED">
      <w:pPr>
        <w:pStyle w:val="11ff3"/>
      </w:pPr>
      <w:r w:rsidRPr="00307700">
        <w:t>Билибинская АЭС расположена на Чукотском полуострове вблизи г. Билибино. Станция предназначена для снабжения электроэнергией Чаун-Билибинского горнопромышленного района и теплом промышленных и бытовых потребителей г. Билибино.</w:t>
      </w:r>
    </w:p>
    <w:p w14:paraId="7B775FC6" w14:textId="77777777" w:rsidR="009968ED" w:rsidRPr="00307700" w:rsidRDefault="009968ED" w:rsidP="009968ED">
      <w:pPr>
        <w:pStyle w:val="11ff3"/>
      </w:pPr>
      <w:r w:rsidRPr="00307700">
        <w:t>Первый блок атомной станции вступил в строй в 1973г, а четвертый в конце 1976г.</w:t>
      </w:r>
    </w:p>
    <w:p w14:paraId="485BC6FA" w14:textId="2DA23787" w:rsidR="009968ED" w:rsidRPr="00307700" w:rsidRDefault="009968ED" w:rsidP="009968ED">
      <w:pPr>
        <w:pStyle w:val="11ff3"/>
      </w:pPr>
      <w:r w:rsidRPr="00307700">
        <w:t>Установленная электрическая мощность Билибинской АЭС – 48 МВт при одновременном отпуске тепла потребителям до 67 Гкал/ч. При снижении температуры воздуха до –50°С АЭС работает в теплофикационном режиме и развивает теплофикационную мощность 100 Гкал/ч при снижении генерируемой электрической мощности до 38 МВт.</w:t>
      </w:r>
    </w:p>
    <w:p w14:paraId="0B6000AA" w14:textId="60806278" w:rsidR="009968ED" w:rsidRPr="00307700" w:rsidRDefault="009968ED" w:rsidP="009968ED">
      <w:pPr>
        <w:pStyle w:val="11ff3"/>
      </w:pPr>
      <w:r w:rsidRPr="00307700">
        <w:t>С истечением сроков планируется постепенный вывод энергоблоков из эксплуатации и закрытие атомной электростанции. В связи с этим остро встает вопрос о создании других источников электро- и теплоснабжения для жизнеобеспечения в Билибинском районе. В 2011 году принято решение о начале вывода из эксплуатации станции начиная с 2019 года. Однако, на настоящий момент не принято решение о конкретном проекте источника тепловой энергии для г. Билибино. Учитывая сложности с доставкой материалов и оборудования ситуацию можно назвать критической.</w:t>
      </w:r>
    </w:p>
    <w:p w14:paraId="6D407172" w14:textId="12C920AB" w:rsidR="003A469D" w:rsidRPr="00307700" w:rsidRDefault="003A469D" w:rsidP="003A469D">
      <w:pPr>
        <w:pStyle w:val="11ff3"/>
      </w:pPr>
      <w:r w:rsidRPr="00307700">
        <w:t xml:space="preserve">Данный вариант основан на выбранном Варианте в работе «Технико- экономическое обоснование проекта обеспечения надежного функционирования изолированных энергосистем Дальнего Востока с возможностью объединения энергосистемы Магаданской области и Чаун-Билибинского энергоузла» выполненная ОАО «Институт «ЭнергоСетьПроект» (одобрен протоколом от 20.05.2015 №ЮТ-П9-19пр </w:t>
      </w:r>
      <w:r w:rsidRPr="00307700">
        <w:lastRenderedPageBreak/>
        <w:t>совещания у Заместителя Председателя Правительства Российской Федерации- полномочного представителя Президента Российской Федерации в дальневосточном Федеральном округе Ю.П.Трутнева)</w:t>
      </w:r>
    </w:p>
    <w:p w14:paraId="36ADC91F" w14:textId="5C4D0BC3" w:rsidR="009968ED" w:rsidRPr="00307700" w:rsidRDefault="003A469D" w:rsidP="003A469D">
      <w:pPr>
        <w:pStyle w:val="11ff3"/>
      </w:pPr>
      <w:r w:rsidRPr="00307700">
        <w:t>Концепция развития данного варианта заключается в строительстве новой угольной ТЭЦ 24 МВт электрической и 55 Гкал/ч тепловой мощности.</w:t>
      </w:r>
    </w:p>
    <w:p w14:paraId="5D265F8C" w14:textId="384E80BE" w:rsidR="009B4927" w:rsidRPr="00307700" w:rsidRDefault="009B4927" w:rsidP="009B4927">
      <w:pPr>
        <w:pStyle w:val="11ff3"/>
      </w:pPr>
      <w:r w:rsidRPr="00307700">
        <w:t xml:space="preserve">Предпосылкой для разработки Варианта послужили Требования к схемам теплоснабжения (Постановление Правительства Российской Федерации №154 от 22 февраля 2012 г). </w:t>
      </w:r>
    </w:p>
    <w:p w14:paraId="242C7812" w14:textId="0ED2362A" w:rsidR="009B4927" w:rsidRPr="00307700" w:rsidRDefault="009B4927" w:rsidP="009B4927">
      <w:pPr>
        <w:pStyle w:val="11ff3"/>
      </w:pPr>
      <w:r w:rsidRPr="00307700">
        <w:t xml:space="preserve">В целях повышения качества централизованного теплоснабжения на </w:t>
      </w:r>
      <w:r w:rsidR="00D321E2" w:rsidRPr="00307700">
        <w:t xml:space="preserve">территории </w:t>
      </w:r>
      <w:r w:rsidR="00B97033" w:rsidRPr="00307700">
        <w:t>городского поселения Билибино Билибинского муниципального района</w:t>
      </w:r>
      <w:r w:rsidRPr="00307700">
        <w:t xml:space="preserve"> предлагается выполнение следующих мероприятий:</w:t>
      </w:r>
    </w:p>
    <w:p w14:paraId="2C3E0CA0" w14:textId="4589B4A3" w:rsidR="00C07B9B" w:rsidRPr="00307700" w:rsidRDefault="00C07B9B" w:rsidP="006C4649">
      <w:pPr>
        <w:pStyle w:val="113"/>
      </w:pPr>
      <w:bookmarkStart w:id="422" w:name="_Hlk135526464"/>
      <w:r w:rsidRPr="00307700">
        <w:t>Строительство Станции подогрева исходной воды;</w:t>
      </w:r>
    </w:p>
    <w:p w14:paraId="63771CB5" w14:textId="10931956" w:rsidR="00C07B9B" w:rsidRPr="00307700" w:rsidRDefault="00C07B9B" w:rsidP="006C4649">
      <w:pPr>
        <w:pStyle w:val="113"/>
      </w:pPr>
      <w:r w:rsidRPr="00307700">
        <w:t>Строительство ЦТП 1,2,3;</w:t>
      </w:r>
    </w:p>
    <w:p w14:paraId="6B9529A3" w14:textId="05A84CA1" w:rsidR="00C07B9B" w:rsidRPr="00307700" w:rsidRDefault="00C07B9B" w:rsidP="006C4649">
      <w:pPr>
        <w:pStyle w:val="113"/>
      </w:pPr>
      <w:r w:rsidRPr="00307700">
        <w:t>Строительство ЦТП А;</w:t>
      </w:r>
    </w:p>
    <w:p w14:paraId="546B42E8" w14:textId="1979A0FE" w:rsidR="00C07B9B" w:rsidRPr="00307700" w:rsidRDefault="00C07B9B" w:rsidP="006C4649">
      <w:pPr>
        <w:pStyle w:val="113"/>
      </w:pPr>
      <w:r w:rsidRPr="00307700">
        <w:t>Строительство ЦТП Б;</w:t>
      </w:r>
    </w:p>
    <w:p w14:paraId="31F29F51" w14:textId="6D493E40" w:rsidR="00C07B9B" w:rsidRPr="00307700" w:rsidRDefault="00C07B9B" w:rsidP="006C4649">
      <w:pPr>
        <w:pStyle w:val="113"/>
      </w:pPr>
      <w:r w:rsidRPr="00307700">
        <w:t>Строительство</w:t>
      </w:r>
      <w:r w:rsidRPr="00307700">
        <w:t xml:space="preserve"> </w:t>
      </w:r>
      <w:r w:rsidRPr="00307700">
        <w:t>ЦТП В;</w:t>
      </w:r>
    </w:p>
    <w:p w14:paraId="43D6A285" w14:textId="40747074" w:rsidR="00C07B9B" w:rsidRPr="00307700" w:rsidRDefault="00C07B9B" w:rsidP="006C4649">
      <w:pPr>
        <w:pStyle w:val="113"/>
      </w:pPr>
      <w:r w:rsidRPr="00307700">
        <w:t>Строительство</w:t>
      </w:r>
      <w:r w:rsidRPr="00307700">
        <w:t xml:space="preserve"> </w:t>
      </w:r>
      <w:r w:rsidRPr="00307700">
        <w:t>ЦТП Г;</w:t>
      </w:r>
    </w:p>
    <w:p w14:paraId="1C2595B8" w14:textId="16113694" w:rsidR="00C07B9B" w:rsidRPr="00307700" w:rsidRDefault="00C07B9B" w:rsidP="006C4649">
      <w:pPr>
        <w:pStyle w:val="113"/>
      </w:pPr>
      <w:r w:rsidRPr="00307700">
        <w:t>М</w:t>
      </w:r>
      <w:r w:rsidRPr="00307700">
        <w:t>одернизация ИТП в жилых домах;</w:t>
      </w:r>
    </w:p>
    <w:p w14:paraId="590707D4" w14:textId="7A4953FF" w:rsidR="009B4927" w:rsidRPr="00307700" w:rsidRDefault="00C07B9B" w:rsidP="006C4649">
      <w:pPr>
        <w:pStyle w:val="113"/>
      </w:pPr>
      <w:r w:rsidRPr="00307700">
        <w:t>М</w:t>
      </w:r>
      <w:r w:rsidRPr="00307700">
        <w:t>одернизация ЦТП 4.</w:t>
      </w:r>
    </w:p>
    <w:p w14:paraId="6701018D" w14:textId="429ABFE1" w:rsidR="003A469D" w:rsidRPr="00307700" w:rsidRDefault="003A469D" w:rsidP="006C4649">
      <w:pPr>
        <w:pStyle w:val="113"/>
      </w:pPr>
      <w:r w:rsidRPr="00307700">
        <w:t>Строительство новой угольной ТЭЦ 24 МВт электрической и 55 Гкал/ч тепловой мощности.</w:t>
      </w:r>
    </w:p>
    <w:bookmarkEnd w:id="422"/>
    <w:p w14:paraId="1DDDD4C3" w14:textId="77777777" w:rsidR="00C32D44" w:rsidRPr="00307700" w:rsidRDefault="00C32D44" w:rsidP="006C4649">
      <w:pPr>
        <w:pStyle w:val="113"/>
      </w:pPr>
      <w:r w:rsidRPr="00307700">
        <w:t>Строительство новых сетей теплоснабжения к существующим потребителям</w:t>
      </w:r>
    </w:p>
    <w:p w14:paraId="62380CDD" w14:textId="77777777" w:rsidR="00C32D44" w:rsidRPr="00307700" w:rsidRDefault="00C32D44" w:rsidP="006C4649">
      <w:pPr>
        <w:pStyle w:val="113"/>
      </w:pPr>
      <w:r w:rsidRPr="00307700">
        <w:t>Строительство новых сетей теплоснабжения к перспективным потребителям</w:t>
      </w:r>
    </w:p>
    <w:p w14:paraId="1B5253D4" w14:textId="77777777" w:rsidR="00730AB7" w:rsidRPr="00307700" w:rsidRDefault="00C32D44" w:rsidP="006C4649">
      <w:pPr>
        <w:pStyle w:val="113"/>
      </w:pPr>
      <w:r w:rsidRPr="00307700">
        <w:t>Ремонт и замена ветхих тепловых сетей по мере износа</w:t>
      </w:r>
    </w:p>
    <w:p w14:paraId="4066A1D0" w14:textId="77777777" w:rsidR="00BB5D0C" w:rsidRPr="00307700" w:rsidRDefault="00BB5D0C" w:rsidP="006C4649">
      <w:pPr>
        <w:pStyle w:val="113"/>
      </w:pPr>
      <w:r w:rsidRPr="00307700">
        <w:rPr>
          <w:rFonts w:eastAsiaTheme="minorEastAsia"/>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r w:rsidR="00C65A72" w:rsidRPr="00307700">
        <w:rPr>
          <w:rFonts w:eastAsiaTheme="minorEastAsia"/>
        </w:rPr>
        <w:t xml:space="preserve"> </w:t>
      </w:r>
    </w:p>
    <w:p w14:paraId="79B09F69" w14:textId="2A45CB9D" w:rsidR="009B4927" w:rsidRPr="00307700" w:rsidRDefault="009B4927" w:rsidP="009B4927">
      <w:pPr>
        <w:pStyle w:val="11ff3"/>
      </w:pPr>
      <w:r w:rsidRPr="00307700">
        <w:t xml:space="preserve">Данный вариант развития системы теплоснабжения на территории </w:t>
      </w:r>
      <w:r w:rsidR="00B97033" w:rsidRPr="00307700">
        <w:t>городского поселения Билибино Билибинского муниципального района</w:t>
      </w:r>
      <w:r w:rsidRPr="00307700">
        <w:t xml:space="preserve"> предлагает </w:t>
      </w:r>
      <w:r w:rsidR="00CD54F2" w:rsidRPr="00307700">
        <w:t>не</w:t>
      </w:r>
      <w:r w:rsidRPr="00307700">
        <w:t>значительные капиталовложения с большим сроком окупаемости, что повлия</w:t>
      </w:r>
      <w:r w:rsidR="00CD54F2" w:rsidRPr="00307700">
        <w:t>ет</w:t>
      </w:r>
      <w:r w:rsidRPr="00307700">
        <w:t xml:space="preserve"> на увеличение динамики роста тарифов на тепловую энергию. При выборе данного варианта будет обеспечена максимальная надежность системы теплоснабжения.</w:t>
      </w:r>
      <w:bookmarkEnd w:id="420"/>
    </w:p>
    <w:bookmarkEnd w:id="421"/>
    <w:p w14:paraId="07E07F5A" w14:textId="77777777" w:rsidR="009B4927" w:rsidRPr="00307700" w:rsidRDefault="009B4927" w:rsidP="009B4927"/>
    <w:p w14:paraId="4A824B14" w14:textId="3CE458E8" w:rsidR="00C25060" w:rsidRPr="00307700" w:rsidRDefault="00C25060" w:rsidP="008D1E4A">
      <w:pPr>
        <w:pStyle w:val="19"/>
        <w:numPr>
          <w:ilvl w:val="0"/>
          <w:numId w:val="90"/>
        </w:numPr>
        <w:ind w:left="1066" w:hanging="357"/>
        <w:rPr>
          <w:spacing w:val="0"/>
        </w:rPr>
      </w:pPr>
      <w:bookmarkStart w:id="423" w:name="_Toc9154875"/>
      <w:bookmarkStart w:id="424" w:name="_Toc84971021"/>
      <w:bookmarkStart w:id="425" w:name="_Toc166443822"/>
      <w:r w:rsidRPr="00307700">
        <w:rPr>
          <w:spacing w:val="0"/>
        </w:rPr>
        <w:t xml:space="preserve">Обоснование выбора приоритетного варианта перспективного развития систем теплоснабжения поселения, </w:t>
      </w:r>
      <w:r w:rsidR="008B5DDD" w:rsidRPr="00307700">
        <w:rPr>
          <w:spacing w:val="0"/>
        </w:rPr>
        <w:t>муниципального образования</w:t>
      </w:r>
      <w:r w:rsidRPr="00307700">
        <w:rPr>
          <w:spacing w:val="0"/>
        </w:rPr>
        <w:t xml:space="preserve">, </w:t>
      </w:r>
      <w:r w:rsidR="008B5DDD" w:rsidRPr="00307700">
        <w:rPr>
          <w:spacing w:val="0"/>
        </w:rPr>
        <w:t>муниципального образования</w:t>
      </w:r>
      <w:r w:rsidRPr="00307700">
        <w:rPr>
          <w:spacing w:val="0"/>
        </w:rPr>
        <w:t xml:space="preserve"> федерального значения на основе анализа ценовых (тарифных) последствий для потребителей, а в ценовых зонах теплоснабжения - на основе анализа ценовых (тарифных) последствий для потребителей, возникших при осуществлении регулируемых видов деятельности, и индикаторов развития систем теплоснабжения поселения, </w:t>
      </w:r>
      <w:r w:rsidR="008B5DDD" w:rsidRPr="00307700">
        <w:rPr>
          <w:spacing w:val="0"/>
        </w:rPr>
        <w:t>муниципального образования</w:t>
      </w:r>
      <w:r w:rsidRPr="00307700">
        <w:rPr>
          <w:spacing w:val="0"/>
        </w:rPr>
        <w:t xml:space="preserve">, </w:t>
      </w:r>
      <w:r w:rsidR="008B5DDD" w:rsidRPr="00307700">
        <w:rPr>
          <w:spacing w:val="0"/>
        </w:rPr>
        <w:t>муниципального образования</w:t>
      </w:r>
      <w:r w:rsidRPr="00307700">
        <w:rPr>
          <w:spacing w:val="0"/>
        </w:rPr>
        <w:t xml:space="preserve"> федерального значения</w:t>
      </w:r>
      <w:bookmarkEnd w:id="423"/>
      <w:bookmarkEnd w:id="424"/>
      <w:bookmarkEnd w:id="425"/>
    </w:p>
    <w:p w14:paraId="03871EA1" w14:textId="52A0FF6E" w:rsidR="00C25060" w:rsidRPr="00307700" w:rsidRDefault="00BB5D0C" w:rsidP="00B5461F">
      <w:pPr>
        <w:pStyle w:val="11ff3"/>
      </w:pPr>
      <w:r w:rsidRPr="00307700">
        <w:t xml:space="preserve">В данный момент наиболее приоритетным является 2 вариант развития. При выборе данного варианта будет обеспечена максимальная надежность системы теплоснабжения. </w:t>
      </w:r>
    </w:p>
    <w:p w14:paraId="71AEAA3A" w14:textId="4231B5EF" w:rsidR="00C25060" w:rsidRPr="00307700" w:rsidRDefault="00C25060" w:rsidP="008D1E4A">
      <w:pPr>
        <w:pStyle w:val="19"/>
        <w:numPr>
          <w:ilvl w:val="0"/>
          <w:numId w:val="90"/>
        </w:numPr>
        <w:ind w:left="1066" w:hanging="357"/>
        <w:rPr>
          <w:spacing w:val="0"/>
        </w:rPr>
      </w:pPr>
      <w:bookmarkStart w:id="426" w:name="_Toc9154876"/>
      <w:bookmarkStart w:id="427" w:name="_Toc84971022"/>
      <w:bookmarkStart w:id="428" w:name="_Toc166443823"/>
      <w:r w:rsidRPr="00307700">
        <w:rPr>
          <w:spacing w:val="0"/>
        </w:rPr>
        <w:t>Технико-экономическое сравнение вариантов перспективного развития систем теплоснабжения поселения</w:t>
      </w:r>
      <w:bookmarkEnd w:id="426"/>
      <w:bookmarkEnd w:id="427"/>
      <w:bookmarkEnd w:id="428"/>
    </w:p>
    <w:p w14:paraId="54C5658F" w14:textId="20D12446" w:rsidR="001F26B0" w:rsidRPr="00307700" w:rsidRDefault="001F26B0" w:rsidP="001F26B0">
      <w:pPr>
        <w:pStyle w:val="11ff3"/>
      </w:pPr>
      <w:r w:rsidRPr="00307700">
        <w:t xml:space="preserve">1 вариант развития системы теплоснабжения на территории </w:t>
      </w:r>
      <w:r w:rsidR="00B97033" w:rsidRPr="00307700">
        <w:t>городского поселения Билибино Билибинского муниципального района</w:t>
      </w:r>
      <w:r w:rsidRPr="00307700">
        <w:t xml:space="preserve"> предлагает сравнительно небольшие капиталовложения с небольшим сроком окупаемости, что не сильно повлияет на увеличение динамики роста тарифов на тепловую энергию, а также </w:t>
      </w:r>
      <w:r w:rsidR="00C15747" w:rsidRPr="00307700">
        <w:t xml:space="preserve">не </w:t>
      </w:r>
      <w:r w:rsidRPr="00307700">
        <w:t xml:space="preserve">обеспечит возможность подключения новых потребителей. </w:t>
      </w:r>
    </w:p>
    <w:p w14:paraId="33D60DC5" w14:textId="0573FE0D" w:rsidR="00C25060" w:rsidRPr="00307700" w:rsidRDefault="001F26B0" w:rsidP="001F26B0">
      <w:pPr>
        <w:pStyle w:val="11ff3"/>
      </w:pPr>
      <w:r w:rsidRPr="00307700">
        <w:t xml:space="preserve">2 вариант развития системы теплоснабжения на территории </w:t>
      </w:r>
      <w:r w:rsidR="00B97033" w:rsidRPr="00307700">
        <w:t>городского поселения Билибино Билибинского муниципального района</w:t>
      </w:r>
      <w:r w:rsidRPr="00307700">
        <w:t xml:space="preserve"> предлагает </w:t>
      </w:r>
      <w:r w:rsidR="00CD54F2" w:rsidRPr="00307700">
        <w:t>не</w:t>
      </w:r>
      <w:r w:rsidRPr="00307700">
        <w:t xml:space="preserve">значительные капиталовложения с большим сроком окупаемости, что может повлиять на увеличение динамики роста тарифов на тепловую энергию. </w:t>
      </w:r>
      <w:r w:rsidR="00BB5D0C" w:rsidRPr="00307700">
        <w:t xml:space="preserve">При выборе данного варианта будет обеспечена максимальная надежность системы теплоснабжения. </w:t>
      </w:r>
    </w:p>
    <w:p w14:paraId="35DB0AD8" w14:textId="041B0AF7" w:rsidR="00C25060" w:rsidRPr="00307700" w:rsidRDefault="00C25060" w:rsidP="00AD6FC2">
      <w:pPr>
        <w:pStyle w:val="19"/>
        <w:numPr>
          <w:ilvl w:val="0"/>
          <w:numId w:val="0"/>
        </w:numPr>
        <w:rPr>
          <w:spacing w:val="0"/>
        </w:rPr>
      </w:pPr>
      <w:bookmarkStart w:id="429" w:name="_Toc9154877"/>
      <w:bookmarkStart w:id="430" w:name="_Toc84971023"/>
      <w:bookmarkStart w:id="431" w:name="_Toc166443824"/>
      <w:r w:rsidRPr="00307700">
        <w:rPr>
          <w:spacing w:val="0"/>
        </w:rPr>
        <w:t xml:space="preserve">ГЛАВА 6. СУЩЕСТВУЮЩИЕ И ПЕРСПЕКТИВНЫЕ БАЛАНСЫ ПРОИЗВОДИТЕЛЬНОСТИ ВОДОПОДГОТОВИТЕЛЬНЫХ </w:t>
      </w:r>
      <w:r w:rsidRPr="00307700">
        <w:rPr>
          <w:spacing w:val="0"/>
        </w:rPr>
        <w:lastRenderedPageBreak/>
        <w:t>УСТАНОВОК И МАКСИМАЛЬНОГО ПОТРЕБЛЕНИЯ ТЕПЛОНОСИТЕЛЯ ТЕПЛОПОТРЕБЛЯЮЩИМИ УСТАНОВКАМИ ПОТРЕБИТЕЛЕЦ, В ТОМ ЧИСЛЕ В АВАРИЙНЫХ РЕЖИМАХ</w:t>
      </w:r>
      <w:bookmarkEnd w:id="429"/>
      <w:bookmarkEnd w:id="430"/>
      <w:bookmarkEnd w:id="431"/>
    </w:p>
    <w:p w14:paraId="2F3BD6DD" w14:textId="77777777" w:rsidR="00C25060" w:rsidRPr="00307700" w:rsidRDefault="00C25060" w:rsidP="00C25060"/>
    <w:p w14:paraId="25AEA052" w14:textId="520336E4" w:rsidR="00C25060" w:rsidRPr="00307700" w:rsidRDefault="00C25060" w:rsidP="00AD6FC2">
      <w:pPr>
        <w:pStyle w:val="19"/>
        <w:numPr>
          <w:ilvl w:val="0"/>
          <w:numId w:val="92"/>
        </w:numPr>
        <w:rPr>
          <w:spacing w:val="0"/>
        </w:rPr>
      </w:pPr>
      <w:bookmarkStart w:id="432" w:name="_Toc9154878"/>
      <w:bookmarkStart w:id="433" w:name="_Toc84971024"/>
      <w:bookmarkStart w:id="434" w:name="_Toc166443825"/>
      <w:r w:rsidRPr="00307700">
        <w:rPr>
          <w:spacing w:val="0"/>
        </w:rPr>
        <w:t>Расчетная величина нормативных потерь (в ценовых зонах теплоснабжения - расчетную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32"/>
      <w:bookmarkEnd w:id="433"/>
      <w:bookmarkEnd w:id="434"/>
    </w:p>
    <w:p w14:paraId="374940EE" w14:textId="26581A1F" w:rsidR="00C32D44" w:rsidRPr="00307700" w:rsidRDefault="00C25060" w:rsidP="00C32D44">
      <w:pPr>
        <w:pStyle w:val="11ff3"/>
        <w:rPr>
          <w:b/>
        </w:rPr>
      </w:pPr>
      <w:r w:rsidRPr="00307700">
        <w:rPr>
          <w:b/>
        </w:rPr>
        <w:t xml:space="preserve">Таблица </w:t>
      </w:r>
      <w:r w:rsidR="00CD54F2" w:rsidRPr="00307700">
        <w:rPr>
          <w:b/>
        </w:rPr>
        <w:t>2.</w:t>
      </w:r>
      <w:r w:rsidR="00085D44" w:rsidRPr="00307700">
        <w:rPr>
          <w:b/>
        </w:rPr>
        <w:t>6.1.1</w:t>
      </w:r>
      <w:r w:rsidRPr="00307700">
        <w:rPr>
          <w:b/>
        </w:rPr>
        <w:t xml:space="preserve"> -</w:t>
      </w:r>
      <w:r w:rsidR="00D05976" w:rsidRPr="00307700">
        <w:rPr>
          <w:b/>
        </w:rPr>
        <w:t xml:space="preserve"> </w:t>
      </w:r>
      <w:r w:rsidR="00730AB7" w:rsidRPr="00307700">
        <w:rPr>
          <w:b/>
        </w:rPr>
        <w:t xml:space="preserve">Расчетные потери теплоносителя, </w:t>
      </w:r>
      <w:r w:rsidR="00B50FF1" w:rsidRPr="00307700">
        <w:rPr>
          <w:b/>
        </w:rPr>
        <w:t>м</w:t>
      </w:r>
      <w:r w:rsidR="00B50FF1" w:rsidRPr="00307700">
        <w:rPr>
          <w:b/>
          <w:vertAlign w:val="superscript"/>
        </w:rPr>
        <w:t>3</w:t>
      </w:r>
      <w:r w:rsidR="00C32D44" w:rsidRPr="00307700">
        <w:rPr>
          <w:b/>
        </w:rPr>
        <w:t xml:space="preserve"> (без учета ГВС).</w:t>
      </w:r>
      <w:r w:rsidR="00454E24" w:rsidRPr="00307700">
        <w:fldChar w:fldCharType="begin"/>
      </w:r>
      <w:r w:rsidRPr="00307700">
        <w:instrText xml:space="preserve"> LINK </w:instrText>
      </w:r>
      <w:r w:rsidR="00C32D44" w:rsidRPr="00307700">
        <w:instrText xml:space="preserve">Excel.Sheet.12 "F:\\5-с Проект\\Схема ТС\\Бираканское\\Расчётные таблицы Бираканский .xlsx" Потериэ!R4C31:R14C34 </w:instrText>
      </w:r>
      <w:r w:rsidRPr="00307700">
        <w:instrText xml:space="preserve">\f 4 \h \* MERGEFORMAT </w:instrText>
      </w:r>
      <w:r w:rsidR="00454E24" w:rsidRPr="00307700">
        <w:fldChar w:fldCharType="end"/>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2476"/>
        <w:gridCol w:w="1564"/>
        <w:gridCol w:w="1510"/>
        <w:gridCol w:w="1679"/>
        <w:gridCol w:w="802"/>
      </w:tblGrid>
      <w:tr w:rsidR="00C07B9B" w:rsidRPr="00307700" w14:paraId="5A24D501" w14:textId="77777777" w:rsidTr="00846156">
        <w:trPr>
          <w:trHeight w:val="20"/>
          <w:tblHeader/>
        </w:trPr>
        <w:tc>
          <w:tcPr>
            <w:tcW w:w="804" w:type="pct"/>
            <w:shd w:val="clear" w:color="auto" w:fill="D9D9D9" w:themeFill="background1" w:themeFillShade="D9"/>
            <w:noWrap/>
            <w:vAlign w:val="center"/>
            <w:hideMark/>
          </w:tcPr>
          <w:p w14:paraId="31FB18A3" w14:textId="77777777" w:rsidR="00C07B9B" w:rsidRPr="00307700" w:rsidRDefault="00C07B9B" w:rsidP="00846156">
            <w:pPr>
              <w:pStyle w:val="1fffb"/>
              <w:rPr>
                <w:rFonts w:cs="Times New Roman"/>
              </w:rPr>
            </w:pPr>
            <w:r w:rsidRPr="00307700">
              <w:rPr>
                <w:rFonts w:cs="Times New Roman"/>
              </w:rPr>
              <w:t>Начало участка</w:t>
            </w:r>
          </w:p>
        </w:tc>
        <w:tc>
          <w:tcPr>
            <w:tcW w:w="1294" w:type="pct"/>
            <w:shd w:val="clear" w:color="auto" w:fill="D9D9D9" w:themeFill="background1" w:themeFillShade="D9"/>
            <w:noWrap/>
            <w:vAlign w:val="center"/>
            <w:hideMark/>
          </w:tcPr>
          <w:p w14:paraId="08ECE967" w14:textId="77777777" w:rsidR="00C07B9B" w:rsidRPr="00307700" w:rsidRDefault="00C07B9B" w:rsidP="00846156">
            <w:pPr>
              <w:pStyle w:val="1fffb"/>
              <w:rPr>
                <w:rFonts w:cs="Times New Roman"/>
              </w:rPr>
            </w:pPr>
            <w:r w:rsidRPr="00307700">
              <w:rPr>
                <w:rFonts w:cs="Times New Roman"/>
              </w:rPr>
              <w:t>Конец участка</w:t>
            </w:r>
          </w:p>
        </w:tc>
        <w:tc>
          <w:tcPr>
            <w:tcW w:w="817" w:type="pct"/>
            <w:shd w:val="clear" w:color="auto" w:fill="D9D9D9" w:themeFill="background1" w:themeFillShade="D9"/>
            <w:vAlign w:val="center"/>
            <w:hideMark/>
          </w:tcPr>
          <w:p w14:paraId="03C2D323" w14:textId="77777777" w:rsidR="00C07B9B" w:rsidRPr="00307700" w:rsidRDefault="00C07B9B" w:rsidP="00846156">
            <w:pPr>
              <w:pStyle w:val="1fffb"/>
              <w:rPr>
                <w:rFonts w:cs="Times New Roman"/>
              </w:rPr>
            </w:pPr>
            <w:r w:rsidRPr="00307700">
              <w:rPr>
                <w:rFonts w:cs="Times New Roman"/>
              </w:rPr>
              <w:t xml:space="preserve">Диаметр трубопровода, </w:t>
            </w:r>
            <w:r w:rsidRPr="00307700">
              <w:rPr>
                <w:rFonts w:cs="Times New Roman"/>
                <w:i/>
                <w:iCs/>
              </w:rPr>
              <w:t>d</w:t>
            </w:r>
            <w:r w:rsidRPr="00307700">
              <w:rPr>
                <w:rFonts w:cs="Times New Roman"/>
                <w:vertAlign w:val="subscript"/>
              </w:rPr>
              <w:t>у</w:t>
            </w:r>
            <w:r w:rsidRPr="00307700">
              <w:rPr>
                <w:rFonts w:cs="Times New Roman"/>
              </w:rPr>
              <w:t>, мм</w:t>
            </w:r>
          </w:p>
        </w:tc>
        <w:tc>
          <w:tcPr>
            <w:tcW w:w="789" w:type="pct"/>
            <w:shd w:val="clear" w:color="auto" w:fill="D9D9D9" w:themeFill="background1" w:themeFillShade="D9"/>
            <w:vAlign w:val="center"/>
            <w:hideMark/>
          </w:tcPr>
          <w:p w14:paraId="642A9A76" w14:textId="77777777" w:rsidR="00C07B9B" w:rsidRPr="00307700" w:rsidRDefault="00C07B9B" w:rsidP="00846156">
            <w:pPr>
              <w:pStyle w:val="1fffb"/>
              <w:rPr>
                <w:rFonts w:cs="Times New Roman"/>
              </w:rPr>
            </w:pPr>
            <w:r w:rsidRPr="00307700">
              <w:rPr>
                <w:rFonts w:cs="Times New Roman"/>
              </w:rPr>
              <w:t xml:space="preserve">Удельный объем воды трубопровода </w:t>
            </w:r>
            <w:r w:rsidRPr="00307700">
              <w:rPr>
                <w:rFonts w:cs="Times New Roman"/>
                <w:i/>
                <w:iCs/>
              </w:rPr>
              <w:t>i</w:t>
            </w:r>
            <w:r w:rsidRPr="00307700">
              <w:rPr>
                <w:rFonts w:cs="Times New Roman"/>
              </w:rPr>
              <w:t xml:space="preserve">-го диаметра, </w:t>
            </w:r>
            <w:r w:rsidRPr="00307700">
              <w:rPr>
                <w:rFonts w:cs="Times New Roman"/>
                <w:i/>
                <w:iCs/>
              </w:rPr>
              <w:t>V</w:t>
            </w:r>
            <w:r w:rsidRPr="00307700">
              <w:rPr>
                <w:rFonts w:cs="Times New Roman"/>
                <w:i/>
                <w:iCs/>
                <w:vertAlign w:val="subscript"/>
              </w:rPr>
              <w:t>i</w:t>
            </w:r>
            <w:r w:rsidRPr="00307700">
              <w:rPr>
                <w:rFonts w:cs="Times New Roman"/>
              </w:rPr>
              <w:t>, м</w:t>
            </w:r>
            <w:r w:rsidRPr="00307700">
              <w:rPr>
                <w:rFonts w:cs="Times New Roman"/>
                <w:vertAlign w:val="superscript"/>
              </w:rPr>
              <w:t>3</w:t>
            </w:r>
            <w:r w:rsidRPr="00307700">
              <w:rPr>
                <w:rFonts w:cs="Times New Roman"/>
              </w:rPr>
              <w:t>/км</w:t>
            </w:r>
          </w:p>
        </w:tc>
        <w:tc>
          <w:tcPr>
            <w:tcW w:w="877" w:type="pct"/>
            <w:shd w:val="clear" w:color="auto" w:fill="D9D9D9" w:themeFill="background1" w:themeFillShade="D9"/>
            <w:vAlign w:val="center"/>
            <w:hideMark/>
          </w:tcPr>
          <w:p w14:paraId="51749C46" w14:textId="77777777" w:rsidR="00C07B9B" w:rsidRPr="00307700" w:rsidRDefault="00C07B9B" w:rsidP="00846156">
            <w:pPr>
              <w:pStyle w:val="1fffb"/>
              <w:rPr>
                <w:rFonts w:cs="Times New Roman"/>
              </w:rPr>
            </w:pPr>
            <w:r w:rsidRPr="00307700">
              <w:rPr>
                <w:rFonts w:cs="Times New Roman"/>
              </w:rPr>
              <w:t xml:space="preserve">Протяженность участка тепловой сети </w:t>
            </w:r>
            <w:r w:rsidRPr="00307700">
              <w:rPr>
                <w:rFonts w:cs="Times New Roman"/>
                <w:i/>
                <w:iCs/>
              </w:rPr>
              <w:t>i</w:t>
            </w:r>
            <w:r w:rsidRPr="00307700">
              <w:rPr>
                <w:rFonts w:cs="Times New Roman"/>
              </w:rPr>
              <w:t xml:space="preserve">-го диаметра, </w:t>
            </w:r>
            <w:r w:rsidRPr="00307700">
              <w:rPr>
                <w:rFonts w:cs="Times New Roman"/>
                <w:i/>
                <w:iCs/>
              </w:rPr>
              <w:t>l</w:t>
            </w:r>
            <w:r w:rsidRPr="00307700">
              <w:rPr>
                <w:rFonts w:cs="Times New Roman"/>
                <w:i/>
                <w:iCs/>
                <w:vertAlign w:val="subscript"/>
              </w:rPr>
              <w:t>i</w:t>
            </w:r>
            <w:r w:rsidRPr="00307700">
              <w:rPr>
                <w:rFonts w:cs="Times New Roman"/>
              </w:rPr>
              <w:t xml:space="preserve"> м</w:t>
            </w:r>
          </w:p>
        </w:tc>
        <w:tc>
          <w:tcPr>
            <w:tcW w:w="419" w:type="pct"/>
            <w:shd w:val="clear" w:color="auto" w:fill="D9D9D9" w:themeFill="background1" w:themeFillShade="D9"/>
            <w:vAlign w:val="center"/>
            <w:hideMark/>
          </w:tcPr>
          <w:p w14:paraId="019C097E" w14:textId="77777777" w:rsidR="00C07B9B" w:rsidRPr="00307700" w:rsidRDefault="00C07B9B" w:rsidP="00846156">
            <w:pPr>
              <w:pStyle w:val="1fffb"/>
              <w:rPr>
                <w:rFonts w:cs="Times New Roman"/>
                <w:i/>
                <w:iCs/>
              </w:rPr>
            </w:pPr>
            <w:r w:rsidRPr="00307700">
              <w:rPr>
                <w:rFonts w:cs="Times New Roman"/>
                <w:i/>
                <w:iCs/>
              </w:rPr>
              <w:t>V</w:t>
            </w:r>
            <w:r w:rsidRPr="00307700">
              <w:rPr>
                <w:rFonts w:cs="Times New Roman"/>
                <w:i/>
                <w:iCs/>
                <w:vertAlign w:val="subscript"/>
              </w:rPr>
              <w:t>i</w:t>
            </w:r>
            <w:r w:rsidRPr="00307700">
              <w:rPr>
                <w:rFonts w:cs="Times New Roman"/>
              </w:rPr>
              <w:t xml:space="preserve"> </w:t>
            </w:r>
            <w:r w:rsidRPr="00307700">
              <w:rPr>
                <w:rFonts w:cs="Times New Roman"/>
                <w:i/>
                <w:iCs/>
              </w:rPr>
              <w:t>l</w:t>
            </w:r>
            <w:r w:rsidRPr="00307700">
              <w:rPr>
                <w:rFonts w:cs="Times New Roman"/>
                <w:i/>
                <w:iCs/>
                <w:vertAlign w:val="subscript"/>
              </w:rPr>
              <w:t>i</w:t>
            </w:r>
            <w:r w:rsidRPr="00307700">
              <w:rPr>
                <w:rFonts w:cs="Times New Roman"/>
              </w:rPr>
              <w:t>, м</w:t>
            </w:r>
            <w:r w:rsidRPr="00307700">
              <w:rPr>
                <w:rFonts w:cs="Times New Roman"/>
                <w:vertAlign w:val="superscript"/>
              </w:rPr>
              <w:t>3</w:t>
            </w:r>
          </w:p>
        </w:tc>
      </w:tr>
      <w:tr w:rsidR="00C07B9B" w:rsidRPr="00307700" w14:paraId="4064403E" w14:textId="77777777" w:rsidTr="00846156">
        <w:trPr>
          <w:trHeight w:val="20"/>
        </w:trPr>
        <w:tc>
          <w:tcPr>
            <w:tcW w:w="5000" w:type="pct"/>
            <w:gridSpan w:val="6"/>
            <w:shd w:val="clear" w:color="auto" w:fill="auto"/>
            <w:noWrap/>
            <w:vAlign w:val="center"/>
            <w:hideMark/>
          </w:tcPr>
          <w:p w14:paraId="520C63FA" w14:textId="77777777" w:rsidR="00C07B9B" w:rsidRPr="00307700" w:rsidRDefault="00C07B9B" w:rsidP="00846156">
            <w:pPr>
              <w:pStyle w:val="1fffb"/>
              <w:rPr>
                <w:rFonts w:cs="Times New Roman"/>
              </w:rPr>
            </w:pPr>
            <w:r w:rsidRPr="00307700">
              <w:rPr>
                <w:rFonts w:cs="Times New Roman"/>
              </w:rPr>
              <w:t>Котельная №1</w:t>
            </w:r>
          </w:p>
        </w:tc>
      </w:tr>
      <w:tr w:rsidR="00C07B9B" w:rsidRPr="00307700" w14:paraId="72B755E1" w14:textId="77777777" w:rsidTr="00846156">
        <w:trPr>
          <w:trHeight w:val="20"/>
        </w:trPr>
        <w:tc>
          <w:tcPr>
            <w:tcW w:w="804" w:type="pct"/>
            <w:shd w:val="clear" w:color="auto" w:fill="auto"/>
            <w:vAlign w:val="center"/>
            <w:hideMark/>
          </w:tcPr>
          <w:p w14:paraId="61015CDE" w14:textId="77777777" w:rsidR="00C07B9B" w:rsidRPr="00307700" w:rsidRDefault="00C07B9B" w:rsidP="00846156">
            <w:pPr>
              <w:pStyle w:val="1fffb"/>
              <w:rPr>
                <w:rFonts w:cs="Times New Roman"/>
              </w:rPr>
            </w:pPr>
            <w:r w:rsidRPr="00307700">
              <w:rPr>
                <w:rFonts w:cs="Times New Roman"/>
              </w:rPr>
              <w:t>ТК-1</w:t>
            </w:r>
          </w:p>
        </w:tc>
        <w:tc>
          <w:tcPr>
            <w:tcW w:w="1294" w:type="pct"/>
            <w:shd w:val="clear" w:color="auto" w:fill="auto"/>
            <w:vAlign w:val="center"/>
            <w:hideMark/>
          </w:tcPr>
          <w:p w14:paraId="0C54A265" w14:textId="77777777" w:rsidR="00C07B9B" w:rsidRPr="00307700" w:rsidRDefault="00C07B9B" w:rsidP="00846156">
            <w:pPr>
              <w:pStyle w:val="1fffb"/>
              <w:rPr>
                <w:rFonts w:cs="Times New Roman"/>
              </w:rPr>
            </w:pPr>
            <w:r w:rsidRPr="00307700">
              <w:rPr>
                <w:rFonts w:cs="Times New Roman"/>
              </w:rPr>
              <w:t>ТК-2</w:t>
            </w:r>
          </w:p>
        </w:tc>
        <w:tc>
          <w:tcPr>
            <w:tcW w:w="817" w:type="pct"/>
            <w:shd w:val="clear" w:color="auto" w:fill="auto"/>
            <w:noWrap/>
            <w:vAlign w:val="center"/>
            <w:hideMark/>
          </w:tcPr>
          <w:p w14:paraId="25E6A5D4"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C748524"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3D2488B9" w14:textId="77777777" w:rsidR="00C07B9B" w:rsidRPr="00307700" w:rsidRDefault="00C07B9B" w:rsidP="00846156">
            <w:pPr>
              <w:pStyle w:val="1fffb"/>
              <w:rPr>
                <w:rFonts w:cs="Times New Roman"/>
              </w:rPr>
            </w:pPr>
            <w:r w:rsidRPr="00307700">
              <w:rPr>
                <w:rFonts w:cs="Times New Roman"/>
              </w:rPr>
              <w:t>21</w:t>
            </w:r>
          </w:p>
        </w:tc>
        <w:tc>
          <w:tcPr>
            <w:tcW w:w="419" w:type="pct"/>
            <w:shd w:val="clear" w:color="auto" w:fill="auto"/>
            <w:noWrap/>
            <w:vAlign w:val="center"/>
            <w:hideMark/>
          </w:tcPr>
          <w:p w14:paraId="3D9E0875" w14:textId="77777777" w:rsidR="00C07B9B" w:rsidRPr="00307700" w:rsidRDefault="00C07B9B" w:rsidP="00846156">
            <w:pPr>
              <w:pStyle w:val="1fffb"/>
              <w:rPr>
                <w:rFonts w:cs="Times New Roman"/>
              </w:rPr>
            </w:pPr>
            <w:r w:rsidRPr="00307700">
              <w:rPr>
                <w:rFonts w:cs="Times New Roman"/>
              </w:rPr>
              <w:t>0,04</w:t>
            </w:r>
          </w:p>
        </w:tc>
      </w:tr>
      <w:tr w:rsidR="00C07B9B" w:rsidRPr="00307700" w14:paraId="44F94C27" w14:textId="77777777" w:rsidTr="00846156">
        <w:trPr>
          <w:trHeight w:val="20"/>
        </w:trPr>
        <w:tc>
          <w:tcPr>
            <w:tcW w:w="804" w:type="pct"/>
            <w:shd w:val="clear" w:color="auto" w:fill="auto"/>
            <w:vAlign w:val="center"/>
            <w:hideMark/>
          </w:tcPr>
          <w:p w14:paraId="7E668FB9" w14:textId="77777777" w:rsidR="00C07B9B" w:rsidRPr="00307700" w:rsidRDefault="00C07B9B" w:rsidP="00846156">
            <w:pPr>
              <w:pStyle w:val="1fffb"/>
              <w:rPr>
                <w:rFonts w:cs="Times New Roman"/>
              </w:rPr>
            </w:pPr>
            <w:r w:rsidRPr="00307700">
              <w:rPr>
                <w:rFonts w:cs="Times New Roman"/>
              </w:rPr>
              <w:t>ТК-2</w:t>
            </w:r>
          </w:p>
        </w:tc>
        <w:tc>
          <w:tcPr>
            <w:tcW w:w="1294" w:type="pct"/>
            <w:shd w:val="clear" w:color="auto" w:fill="auto"/>
            <w:vAlign w:val="center"/>
            <w:hideMark/>
          </w:tcPr>
          <w:p w14:paraId="3FA49721" w14:textId="77777777" w:rsidR="00C07B9B" w:rsidRPr="00307700" w:rsidRDefault="00C07B9B" w:rsidP="00846156">
            <w:pPr>
              <w:pStyle w:val="1fffb"/>
              <w:rPr>
                <w:rFonts w:cs="Times New Roman"/>
              </w:rPr>
            </w:pPr>
            <w:r w:rsidRPr="00307700">
              <w:rPr>
                <w:rFonts w:cs="Times New Roman"/>
              </w:rPr>
              <w:t>ТК-3</w:t>
            </w:r>
          </w:p>
        </w:tc>
        <w:tc>
          <w:tcPr>
            <w:tcW w:w="817" w:type="pct"/>
            <w:shd w:val="clear" w:color="auto" w:fill="auto"/>
            <w:noWrap/>
            <w:vAlign w:val="center"/>
            <w:hideMark/>
          </w:tcPr>
          <w:p w14:paraId="2846AE9F"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3AA5D73D"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073F11F6" w14:textId="77777777" w:rsidR="00C07B9B" w:rsidRPr="00307700" w:rsidRDefault="00C07B9B" w:rsidP="00846156">
            <w:pPr>
              <w:pStyle w:val="1fffb"/>
              <w:rPr>
                <w:rFonts w:cs="Times New Roman"/>
              </w:rPr>
            </w:pPr>
            <w:r w:rsidRPr="00307700">
              <w:rPr>
                <w:rFonts w:cs="Times New Roman"/>
              </w:rPr>
              <w:t>3,7</w:t>
            </w:r>
          </w:p>
        </w:tc>
        <w:tc>
          <w:tcPr>
            <w:tcW w:w="419" w:type="pct"/>
            <w:shd w:val="clear" w:color="auto" w:fill="auto"/>
            <w:noWrap/>
            <w:vAlign w:val="center"/>
            <w:hideMark/>
          </w:tcPr>
          <w:p w14:paraId="19A0B2D5" w14:textId="77777777" w:rsidR="00C07B9B" w:rsidRPr="00307700" w:rsidRDefault="00C07B9B" w:rsidP="00846156">
            <w:pPr>
              <w:pStyle w:val="1fffb"/>
              <w:rPr>
                <w:rFonts w:cs="Times New Roman"/>
              </w:rPr>
            </w:pPr>
            <w:r w:rsidRPr="00307700">
              <w:rPr>
                <w:rFonts w:cs="Times New Roman"/>
              </w:rPr>
              <w:t>0,01</w:t>
            </w:r>
          </w:p>
        </w:tc>
      </w:tr>
      <w:tr w:rsidR="00C07B9B" w:rsidRPr="00307700" w14:paraId="571634BA" w14:textId="77777777" w:rsidTr="00846156">
        <w:trPr>
          <w:trHeight w:val="20"/>
        </w:trPr>
        <w:tc>
          <w:tcPr>
            <w:tcW w:w="804" w:type="pct"/>
            <w:shd w:val="clear" w:color="auto" w:fill="auto"/>
            <w:vAlign w:val="center"/>
            <w:hideMark/>
          </w:tcPr>
          <w:p w14:paraId="2AEB458B" w14:textId="77777777" w:rsidR="00C07B9B" w:rsidRPr="00307700" w:rsidRDefault="00C07B9B" w:rsidP="00846156">
            <w:pPr>
              <w:pStyle w:val="1fffb"/>
              <w:rPr>
                <w:rFonts w:cs="Times New Roman"/>
              </w:rPr>
            </w:pPr>
            <w:r w:rsidRPr="00307700">
              <w:rPr>
                <w:rFonts w:cs="Times New Roman"/>
              </w:rPr>
              <w:t>ТК-1</w:t>
            </w:r>
          </w:p>
        </w:tc>
        <w:tc>
          <w:tcPr>
            <w:tcW w:w="1294" w:type="pct"/>
            <w:shd w:val="clear" w:color="auto" w:fill="auto"/>
            <w:vAlign w:val="center"/>
            <w:hideMark/>
          </w:tcPr>
          <w:p w14:paraId="1ED7A304" w14:textId="77777777" w:rsidR="00C07B9B" w:rsidRPr="00307700" w:rsidRDefault="00C07B9B" w:rsidP="00846156">
            <w:pPr>
              <w:pStyle w:val="1fffb"/>
              <w:rPr>
                <w:rFonts w:cs="Times New Roman"/>
              </w:rPr>
            </w:pPr>
            <w:r w:rsidRPr="00307700">
              <w:rPr>
                <w:rFonts w:cs="Times New Roman"/>
              </w:rPr>
              <w:t>ТК-4</w:t>
            </w:r>
          </w:p>
        </w:tc>
        <w:tc>
          <w:tcPr>
            <w:tcW w:w="817" w:type="pct"/>
            <w:shd w:val="clear" w:color="auto" w:fill="auto"/>
            <w:noWrap/>
            <w:vAlign w:val="center"/>
            <w:hideMark/>
          </w:tcPr>
          <w:p w14:paraId="519588CC"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70ADEAB9"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5B12BBA2" w14:textId="77777777" w:rsidR="00C07B9B" w:rsidRPr="00307700" w:rsidRDefault="00C07B9B" w:rsidP="00846156">
            <w:pPr>
              <w:pStyle w:val="1fffb"/>
              <w:rPr>
                <w:rFonts w:cs="Times New Roman"/>
              </w:rPr>
            </w:pPr>
            <w:r w:rsidRPr="00307700">
              <w:rPr>
                <w:rFonts w:cs="Times New Roman"/>
              </w:rPr>
              <w:t>27,7</w:t>
            </w:r>
          </w:p>
        </w:tc>
        <w:tc>
          <w:tcPr>
            <w:tcW w:w="419" w:type="pct"/>
            <w:shd w:val="clear" w:color="auto" w:fill="auto"/>
            <w:noWrap/>
            <w:vAlign w:val="center"/>
            <w:hideMark/>
          </w:tcPr>
          <w:p w14:paraId="78B51C93" w14:textId="77777777" w:rsidR="00C07B9B" w:rsidRPr="00307700" w:rsidRDefault="00C07B9B" w:rsidP="00846156">
            <w:pPr>
              <w:pStyle w:val="1fffb"/>
              <w:rPr>
                <w:rFonts w:cs="Times New Roman"/>
              </w:rPr>
            </w:pPr>
            <w:r w:rsidRPr="00307700">
              <w:rPr>
                <w:rFonts w:cs="Times New Roman"/>
              </w:rPr>
              <w:t>1,48</w:t>
            </w:r>
          </w:p>
        </w:tc>
      </w:tr>
      <w:tr w:rsidR="00C07B9B" w:rsidRPr="00307700" w14:paraId="5543E046" w14:textId="77777777" w:rsidTr="00846156">
        <w:trPr>
          <w:trHeight w:val="20"/>
        </w:trPr>
        <w:tc>
          <w:tcPr>
            <w:tcW w:w="804" w:type="pct"/>
            <w:shd w:val="clear" w:color="auto" w:fill="auto"/>
            <w:vAlign w:val="center"/>
            <w:hideMark/>
          </w:tcPr>
          <w:p w14:paraId="09F1B132" w14:textId="77777777" w:rsidR="00C07B9B" w:rsidRPr="00307700" w:rsidRDefault="00C07B9B" w:rsidP="00846156">
            <w:pPr>
              <w:pStyle w:val="1fffb"/>
              <w:rPr>
                <w:rFonts w:cs="Times New Roman"/>
              </w:rPr>
            </w:pPr>
            <w:r w:rsidRPr="00307700">
              <w:rPr>
                <w:rFonts w:cs="Times New Roman"/>
              </w:rPr>
              <w:t>0</w:t>
            </w:r>
          </w:p>
        </w:tc>
        <w:tc>
          <w:tcPr>
            <w:tcW w:w="1294" w:type="pct"/>
            <w:shd w:val="clear" w:color="auto" w:fill="auto"/>
            <w:vAlign w:val="center"/>
            <w:hideMark/>
          </w:tcPr>
          <w:p w14:paraId="182774AD" w14:textId="77777777" w:rsidR="00C07B9B" w:rsidRPr="00307700" w:rsidRDefault="00C07B9B" w:rsidP="00846156">
            <w:pPr>
              <w:pStyle w:val="1fffb"/>
              <w:rPr>
                <w:rFonts w:cs="Times New Roman"/>
              </w:rPr>
            </w:pPr>
            <w:r w:rsidRPr="00307700">
              <w:rPr>
                <w:rFonts w:cs="Times New Roman"/>
              </w:rPr>
              <w:t>0</w:t>
            </w:r>
          </w:p>
        </w:tc>
        <w:tc>
          <w:tcPr>
            <w:tcW w:w="817" w:type="pct"/>
            <w:shd w:val="clear" w:color="auto" w:fill="auto"/>
            <w:noWrap/>
            <w:vAlign w:val="center"/>
            <w:hideMark/>
          </w:tcPr>
          <w:p w14:paraId="3CB3DC73"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5B1D0C2E"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046929D7"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5176CA83" w14:textId="77777777" w:rsidR="00C07B9B" w:rsidRPr="00307700" w:rsidRDefault="00C07B9B" w:rsidP="00846156">
            <w:pPr>
              <w:pStyle w:val="1fffb"/>
              <w:rPr>
                <w:rFonts w:cs="Times New Roman"/>
              </w:rPr>
            </w:pPr>
            <w:r w:rsidRPr="00307700">
              <w:rPr>
                <w:rFonts w:cs="Times New Roman"/>
              </w:rPr>
              <w:t>0,00</w:t>
            </w:r>
          </w:p>
        </w:tc>
      </w:tr>
      <w:tr w:rsidR="00C07B9B" w:rsidRPr="00307700" w14:paraId="4329F482" w14:textId="77777777" w:rsidTr="00846156">
        <w:trPr>
          <w:trHeight w:val="20"/>
        </w:trPr>
        <w:tc>
          <w:tcPr>
            <w:tcW w:w="804" w:type="pct"/>
            <w:shd w:val="clear" w:color="auto" w:fill="auto"/>
            <w:vAlign w:val="center"/>
            <w:hideMark/>
          </w:tcPr>
          <w:p w14:paraId="27FFD1B8" w14:textId="77777777" w:rsidR="00C07B9B" w:rsidRPr="00307700" w:rsidRDefault="00C07B9B" w:rsidP="00846156">
            <w:pPr>
              <w:pStyle w:val="1fffb"/>
              <w:rPr>
                <w:rFonts w:cs="Times New Roman"/>
              </w:rPr>
            </w:pPr>
            <w:r w:rsidRPr="00307700">
              <w:rPr>
                <w:rFonts w:cs="Times New Roman"/>
              </w:rPr>
              <w:t>ТК-4</w:t>
            </w:r>
          </w:p>
        </w:tc>
        <w:tc>
          <w:tcPr>
            <w:tcW w:w="1294" w:type="pct"/>
            <w:shd w:val="clear" w:color="auto" w:fill="auto"/>
            <w:vAlign w:val="center"/>
            <w:hideMark/>
          </w:tcPr>
          <w:p w14:paraId="1C1D5617" w14:textId="77777777" w:rsidR="00C07B9B" w:rsidRPr="00307700" w:rsidRDefault="00C07B9B" w:rsidP="00846156">
            <w:pPr>
              <w:pStyle w:val="1fffb"/>
              <w:rPr>
                <w:rFonts w:cs="Times New Roman"/>
              </w:rPr>
            </w:pPr>
            <w:r w:rsidRPr="00307700">
              <w:rPr>
                <w:rFonts w:cs="Times New Roman"/>
              </w:rPr>
              <w:t>ТК-5</w:t>
            </w:r>
          </w:p>
        </w:tc>
        <w:tc>
          <w:tcPr>
            <w:tcW w:w="817" w:type="pct"/>
            <w:shd w:val="clear" w:color="auto" w:fill="auto"/>
            <w:noWrap/>
            <w:vAlign w:val="center"/>
            <w:hideMark/>
          </w:tcPr>
          <w:p w14:paraId="2C7C6675"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B734F86"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51BEAA49" w14:textId="77777777" w:rsidR="00C07B9B" w:rsidRPr="00307700" w:rsidRDefault="00C07B9B" w:rsidP="00846156">
            <w:pPr>
              <w:pStyle w:val="1fffb"/>
              <w:rPr>
                <w:rFonts w:cs="Times New Roman"/>
              </w:rPr>
            </w:pPr>
            <w:r w:rsidRPr="00307700">
              <w:rPr>
                <w:rFonts w:cs="Times New Roman"/>
              </w:rPr>
              <w:t>13,5</w:t>
            </w:r>
          </w:p>
        </w:tc>
        <w:tc>
          <w:tcPr>
            <w:tcW w:w="419" w:type="pct"/>
            <w:shd w:val="clear" w:color="auto" w:fill="auto"/>
            <w:noWrap/>
            <w:vAlign w:val="center"/>
            <w:hideMark/>
          </w:tcPr>
          <w:p w14:paraId="1A978DDC" w14:textId="77777777" w:rsidR="00C07B9B" w:rsidRPr="00307700" w:rsidRDefault="00C07B9B" w:rsidP="00846156">
            <w:pPr>
              <w:pStyle w:val="1fffb"/>
              <w:rPr>
                <w:rFonts w:cs="Times New Roman"/>
              </w:rPr>
            </w:pPr>
            <w:r w:rsidRPr="00307700">
              <w:rPr>
                <w:rFonts w:cs="Times New Roman"/>
              </w:rPr>
              <w:t>0,10</w:t>
            </w:r>
          </w:p>
        </w:tc>
      </w:tr>
      <w:tr w:rsidR="00C07B9B" w:rsidRPr="00307700" w14:paraId="1B769AAD" w14:textId="77777777" w:rsidTr="00846156">
        <w:trPr>
          <w:trHeight w:val="20"/>
        </w:trPr>
        <w:tc>
          <w:tcPr>
            <w:tcW w:w="804" w:type="pct"/>
            <w:shd w:val="clear" w:color="auto" w:fill="auto"/>
            <w:vAlign w:val="center"/>
            <w:hideMark/>
          </w:tcPr>
          <w:p w14:paraId="3B95F2EC" w14:textId="77777777" w:rsidR="00C07B9B" w:rsidRPr="00307700" w:rsidRDefault="00C07B9B" w:rsidP="00846156">
            <w:pPr>
              <w:pStyle w:val="1fffb"/>
              <w:rPr>
                <w:rFonts w:cs="Times New Roman"/>
              </w:rPr>
            </w:pPr>
            <w:r w:rsidRPr="00307700">
              <w:rPr>
                <w:rFonts w:cs="Times New Roman"/>
              </w:rPr>
              <w:t>0</w:t>
            </w:r>
          </w:p>
        </w:tc>
        <w:tc>
          <w:tcPr>
            <w:tcW w:w="1294" w:type="pct"/>
            <w:shd w:val="clear" w:color="auto" w:fill="auto"/>
            <w:vAlign w:val="center"/>
            <w:hideMark/>
          </w:tcPr>
          <w:p w14:paraId="02951D75" w14:textId="77777777" w:rsidR="00C07B9B" w:rsidRPr="00307700" w:rsidRDefault="00C07B9B" w:rsidP="00846156">
            <w:pPr>
              <w:pStyle w:val="1fffb"/>
              <w:rPr>
                <w:rFonts w:cs="Times New Roman"/>
              </w:rPr>
            </w:pPr>
            <w:r w:rsidRPr="00307700">
              <w:rPr>
                <w:rFonts w:cs="Times New Roman"/>
              </w:rPr>
              <w:t>0</w:t>
            </w:r>
          </w:p>
        </w:tc>
        <w:tc>
          <w:tcPr>
            <w:tcW w:w="817" w:type="pct"/>
            <w:shd w:val="clear" w:color="auto" w:fill="auto"/>
            <w:noWrap/>
            <w:vAlign w:val="center"/>
            <w:hideMark/>
          </w:tcPr>
          <w:p w14:paraId="2D97BD30"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3141B04F"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40159753"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175B0FB7" w14:textId="77777777" w:rsidR="00C07B9B" w:rsidRPr="00307700" w:rsidRDefault="00C07B9B" w:rsidP="00846156">
            <w:pPr>
              <w:pStyle w:val="1fffb"/>
              <w:rPr>
                <w:rFonts w:cs="Times New Roman"/>
              </w:rPr>
            </w:pPr>
            <w:r w:rsidRPr="00307700">
              <w:rPr>
                <w:rFonts w:cs="Times New Roman"/>
              </w:rPr>
              <w:t>0,00</w:t>
            </w:r>
          </w:p>
        </w:tc>
      </w:tr>
      <w:tr w:rsidR="00C07B9B" w:rsidRPr="00307700" w14:paraId="795F3D5C" w14:textId="77777777" w:rsidTr="00846156">
        <w:trPr>
          <w:trHeight w:val="20"/>
        </w:trPr>
        <w:tc>
          <w:tcPr>
            <w:tcW w:w="804" w:type="pct"/>
            <w:shd w:val="clear" w:color="auto" w:fill="auto"/>
            <w:vAlign w:val="center"/>
            <w:hideMark/>
          </w:tcPr>
          <w:p w14:paraId="3018A55B" w14:textId="77777777" w:rsidR="00C07B9B" w:rsidRPr="00307700" w:rsidRDefault="00C07B9B" w:rsidP="00846156">
            <w:pPr>
              <w:pStyle w:val="1fffb"/>
              <w:rPr>
                <w:rFonts w:cs="Times New Roman"/>
              </w:rPr>
            </w:pPr>
            <w:r w:rsidRPr="00307700">
              <w:rPr>
                <w:rFonts w:cs="Times New Roman"/>
              </w:rPr>
              <w:t>ТК-5</w:t>
            </w:r>
          </w:p>
        </w:tc>
        <w:tc>
          <w:tcPr>
            <w:tcW w:w="1294" w:type="pct"/>
            <w:shd w:val="clear" w:color="auto" w:fill="auto"/>
            <w:vAlign w:val="center"/>
            <w:hideMark/>
          </w:tcPr>
          <w:p w14:paraId="3C8C6AFA" w14:textId="77777777" w:rsidR="00C07B9B" w:rsidRPr="00307700" w:rsidRDefault="00C07B9B" w:rsidP="00846156">
            <w:pPr>
              <w:pStyle w:val="1fffb"/>
              <w:rPr>
                <w:rFonts w:cs="Times New Roman"/>
              </w:rPr>
            </w:pPr>
            <w:r w:rsidRPr="00307700">
              <w:rPr>
                <w:rFonts w:cs="Times New Roman"/>
              </w:rPr>
              <w:t>ТК-6</w:t>
            </w:r>
          </w:p>
        </w:tc>
        <w:tc>
          <w:tcPr>
            <w:tcW w:w="817" w:type="pct"/>
            <w:shd w:val="clear" w:color="auto" w:fill="auto"/>
            <w:noWrap/>
            <w:vAlign w:val="center"/>
            <w:hideMark/>
          </w:tcPr>
          <w:p w14:paraId="71F0C744"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D1982B9"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16B8D956" w14:textId="77777777" w:rsidR="00C07B9B" w:rsidRPr="00307700" w:rsidRDefault="00C07B9B" w:rsidP="00846156">
            <w:pPr>
              <w:pStyle w:val="1fffb"/>
              <w:rPr>
                <w:rFonts w:cs="Times New Roman"/>
              </w:rPr>
            </w:pPr>
            <w:r w:rsidRPr="00307700">
              <w:rPr>
                <w:rFonts w:cs="Times New Roman"/>
              </w:rPr>
              <w:t>23,3</w:t>
            </w:r>
          </w:p>
        </w:tc>
        <w:tc>
          <w:tcPr>
            <w:tcW w:w="419" w:type="pct"/>
            <w:shd w:val="clear" w:color="auto" w:fill="auto"/>
            <w:noWrap/>
            <w:vAlign w:val="center"/>
            <w:hideMark/>
          </w:tcPr>
          <w:p w14:paraId="4C7681D2" w14:textId="77777777" w:rsidR="00C07B9B" w:rsidRPr="00307700" w:rsidRDefault="00C07B9B" w:rsidP="00846156">
            <w:pPr>
              <w:pStyle w:val="1fffb"/>
              <w:rPr>
                <w:rFonts w:cs="Times New Roman"/>
              </w:rPr>
            </w:pPr>
            <w:r w:rsidRPr="00307700">
              <w:rPr>
                <w:rFonts w:cs="Times New Roman"/>
              </w:rPr>
              <w:t>0,18</w:t>
            </w:r>
          </w:p>
        </w:tc>
      </w:tr>
      <w:tr w:rsidR="00C07B9B" w:rsidRPr="00307700" w14:paraId="3D6C9181" w14:textId="77777777" w:rsidTr="00846156">
        <w:trPr>
          <w:trHeight w:val="20"/>
        </w:trPr>
        <w:tc>
          <w:tcPr>
            <w:tcW w:w="804" w:type="pct"/>
            <w:shd w:val="clear" w:color="auto" w:fill="auto"/>
            <w:vAlign w:val="center"/>
            <w:hideMark/>
          </w:tcPr>
          <w:p w14:paraId="55C1FE16" w14:textId="77777777" w:rsidR="00C07B9B" w:rsidRPr="00307700" w:rsidRDefault="00C07B9B" w:rsidP="00846156">
            <w:pPr>
              <w:pStyle w:val="1fffb"/>
              <w:rPr>
                <w:rFonts w:cs="Times New Roman"/>
              </w:rPr>
            </w:pPr>
            <w:r w:rsidRPr="00307700">
              <w:rPr>
                <w:rFonts w:cs="Times New Roman"/>
              </w:rPr>
              <w:t>ТК-6</w:t>
            </w:r>
          </w:p>
        </w:tc>
        <w:tc>
          <w:tcPr>
            <w:tcW w:w="1294" w:type="pct"/>
            <w:shd w:val="clear" w:color="auto" w:fill="auto"/>
            <w:vAlign w:val="center"/>
            <w:hideMark/>
          </w:tcPr>
          <w:p w14:paraId="0E3D8203" w14:textId="77777777" w:rsidR="00C07B9B" w:rsidRPr="00307700" w:rsidRDefault="00C07B9B" w:rsidP="00846156">
            <w:pPr>
              <w:pStyle w:val="1fffb"/>
              <w:rPr>
                <w:rFonts w:cs="Times New Roman"/>
              </w:rPr>
            </w:pPr>
            <w:r w:rsidRPr="00307700">
              <w:rPr>
                <w:rFonts w:cs="Times New Roman"/>
              </w:rPr>
              <w:t>ТК-7</w:t>
            </w:r>
          </w:p>
        </w:tc>
        <w:tc>
          <w:tcPr>
            <w:tcW w:w="817" w:type="pct"/>
            <w:shd w:val="clear" w:color="auto" w:fill="auto"/>
            <w:noWrap/>
            <w:vAlign w:val="center"/>
            <w:hideMark/>
          </w:tcPr>
          <w:p w14:paraId="68B175C5"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7AFFE7BF"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466A7AC7" w14:textId="77777777" w:rsidR="00C07B9B" w:rsidRPr="00307700" w:rsidRDefault="00C07B9B" w:rsidP="00846156">
            <w:pPr>
              <w:pStyle w:val="1fffb"/>
              <w:rPr>
                <w:rFonts w:cs="Times New Roman"/>
              </w:rPr>
            </w:pPr>
            <w:r w:rsidRPr="00307700">
              <w:rPr>
                <w:rFonts w:cs="Times New Roman"/>
              </w:rPr>
              <w:t>34,1</w:t>
            </w:r>
          </w:p>
        </w:tc>
        <w:tc>
          <w:tcPr>
            <w:tcW w:w="419" w:type="pct"/>
            <w:shd w:val="clear" w:color="auto" w:fill="auto"/>
            <w:noWrap/>
            <w:vAlign w:val="center"/>
            <w:hideMark/>
          </w:tcPr>
          <w:p w14:paraId="7DF50FD0" w14:textId="77777777" w:rsidR="00C07B9B" w:rsidRPr="00307700" w:rsidRDefault="00C07B9B" w:rsidP="00846156">
            <w:pPr>
              <w:pStyle w:val="1fffb"/>
              <w:rPr>
                <w:rFonts w:cs="Times New Roman"/>
              </w:rPr>
            </w:pPr>
            <w:r w:rsidRPr="00307700">
              <w:rPr>
                <w:rFonts w:cs="Times New Roman"/>
              </w:rPr>
              <w:t>0,26</w:t>
            </w:r>
          </w:p>
        </w:tc>
      </w:tr>
      <w:tr w:rsidR="00C07B9B" w:rsidRPr="00307700" w14:paraId="3F2AA067" w14:textId="77777777" w:rsidTr="00846156">
        <w:trPr>
          <w:trHeight w:val="20"/>
        </w:trPr>
        <w:tc>
          <w:tcPr>
            <w:tcW w:w="804" w:type="pct"/>
            <w:shd w:val="clear" w:color="auto" w:fill="auto"/>
            <w:vAlign w:val="center"/>
            <w:hideMark/>
          </w:tcPr>
          <w:p w14:paraId="0916CDEB" w14:textId="77777777" w:rsidR="00C07B9B" w:rsidRPr="00307700" w:rsidRDefault="00C07B9B" w:rsidP="00846156">
            <w:pPr>
              <w:pStyle w:val="1fffb"/>
              <w:rPr>
                <w:rFonts w:cs="Times New Roman"/>
              </w:rPr>
            </w:pPr>
            <w:r w:rsidRPr="00307700">
              <w:rPr>
                <w:rFonts w:cs="Times New Roman"/>
              </w:rPr>
              <w:t>ТК-7</w:t>
            </w:r>
          </w:p>
        </w:tc>
        <w:tc>
          <w:tcPr>
            <w:tcW w:w="1294" w:type="pct"/>
            <w:shd w:val="clear" w:color="auto" w:fill="auto"/>
            <w:vAlign w:val="center"/>
            <w:hideMark/>
          </w:tcPr>
          <w:p w14:paraId="4AE671DC" w14:textId="77777777" w:rsidR="00C07B9B" w:rsidRPr="00307700" w:rsidRDefault="00C07B9B" w:rsidP="00846156">
            <w:pPr>
              <w:pStyle w:val="1fffb"/>
              <w:rPr>
                <w:rFonts w:cs="Times New Roman"/>
              </w:rPr>
            </w:pPr>
            <w:r w:rsidRPr="00307700">
              <w:rPr>
                <w:rFonts w:cs="Times New Roman"/>
              </w:rPr>
              <w:t>ТК-8</w:t>
            </w:r>
          </w:p>
        </w:tc>
        <w:tc>
          <w:tcPr>
            <w:tcW w:w="817" w:type="pct"/>
            <w:shd w:val="clear" w:color="auto" w:fill="auto"/>
            <w:noWrap/>
            <w:vAlign w:val="center"/>
            <w:hideMark/>
          </w:tcPr>
          <w:p w14:paraId="05AAD553"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05C680D0"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B484CC2" w14:textId="77777777" w:rsidR="00C07B9B" w:rsidRPr="00307700" w:rsidRDefault="00C07B9B" w:rsidP="00846156">
            <w:pPr>
              <w:pStyle w:val="1fffb"/>
              <w:rPr>
                <w:rFonts w:cs="Times New Roman"/>
              </w:rPr>
            </w:pPr>
            <w:r w:rsidRPr="00307700">
              <w:rPr>
                <w:rFonts w:cs="Times New Roman"/>
              </w:rPr>
              <w:t>23</w:t>
            </w:r>
          </w:p>
        </w:tc>
        <w:tc>
          <w:tcPr>
            <w:tcW w:w="419" w:type="pct"/>
            <w:shd w:val="clear" w:color="auto" w:fill="auto"/>
            <w:noWrap/>
            <w:vAlign w:val="center"/>
            <w:hideMark/>
          </w:tcPr>
          <w:p w14:paraId="0FB573DD" w14:textId="77777777" w:rsidR="00C07B9B" w:rsidRPr="00307700" w:rsidRDefault="00C07B9B" w:rsidP="00846156">
            <w:pPr>
              <w:pStyle w:val="1fffb"/>
              <w:rPr>
                <w:rFonts w:cs="Times New Roman"/>
              </w:rPr>
            </w:pPr>
            <w:r w:rsidRPr="00307700">
              <w:rPr>
                <w:rFonts w:cs="Times New Roman"/>
              </w:rPr>
              <w:t>0,18</w:t>
            </w:r>
          </w:p>
        </w:tc>
      </w:tr>
      <w:tr w:rsidR="00C07B9B" w:rsidRPr="00307700" w14:paraId="3251C88F" w14:textId="77777777" w:rsidTr="00846156">
        <w:trPr>
          <w:trHeight w:val="20"/>
        </w:trPr>
        <w:tc>
          <w:tcPr>
            <w:tcW w:w="804" w:type="pct"/>
            <w:shd w:val="clear" w:color="auto" w:fill="auto"/>
            <w:vAlign w:val="center"/>
            <w:hideMark/>
          </w:tcPr>
          <w:p w14:paraId="61587552" w14:textId="77777777" w:rsidR="00C07B9B" w:rsidRPr="00307700" w:rsidRDefault="00C07B9B" w:rsidP="00846156">
            <w:pPr>
              <w:pStyle w:val="1fffb"/>
              <w:rPr>
                <w:rFonts w:cs="Times New Roman"/>
              </w:rPr>
            </w:pPr>
            <w:r w:rsidRPr="00307700">
              <w:rPr>
                <w:rFonts w:cs="Times New Roman"/>
              </w:rPr>
              <w:t>ТК-8</w:t>
            </w:r>
          </w:p>
        </w:tc>
        <w:tc>
          <w:tcPr>
            <w:tcW w:w="1294" w:type="pct"/>
            <w:shd w:val="clear" w:color="auto" w:fill="auto"/>
            <w:vAlign w:val="center"/>
            <w:hideMark/>
          </w:tcPr>
          <w:p w14:paraId="1999A5D4" w14:textId="77777777" w:rsidR="00C07B9B" w:rsidRPr="00307700" w:rsidRDefault="00C07B9B" w:rsidP="00846156">
            <w:pPr>
              <w:pStyle w:val="1fffb"/>
              <w:rPr>
                <w:rFonts w:cs="Times New Roman"/>
              </w:rPr>
            </w:pPr>
            <w:r w:rsidRPr="00307700">
              <w:rPr>
                <w:rFonts w:cs="Times New Roman"/>
              </w:rPr>
              <w:t>ТК-9</w:t>
            </w:r>
          </w:p>
        </w:tc>
        <w:tc>
          <w:tcPr>
            <w:tcW w:w="817" w:type="pct"/>
            <w:shd w:val="clear" w:color="auto" w:fill="auto"/>
            <w:noWrap/>
            <w:vAlign w:val="center"/>
            <w:hideMark/>
          </w:tcPr>
          <w:p w14:paraId="367B8418"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B874A89"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50433DFD" w14:textId="77777777" w:rsidR="00C07B9B" w:rsidRPr="00307700" w:rsidRDefault="00C07B9B" w:rsidP="00846156">
            <w:pPr>
              <w:pStyle w:val="1fffb"/>
              <w:rPr>
                <w:rFonts w:cs="Times New Roman"/>
              </w:rPr>
            </w:pPr>
            <w:r w:rsidRPr="00307700">
              <w:rPr>
                <w:rFonts w:cs="Times New Roman"/>
              </w:rPr>
              <w:t>91,4</w:t>
            </w:r>
          </w:p>
        </w:tc>
        <w:tc>
          <w:tcPr>
            <w:tcW w:w="419" w:type="pct"/>
            <w:shd w:val="clear" w:color="auto" w:fill="auto"/>
            <w:noWrap/>
            <w:vAlign w:val="center"/>
            <w:hideMark/>
          </w:tcPr>
          <w:p w14:paraId="3EADF30B" w14:textId="77777777" w:rsidR="00C07B9B" w:rsidRPr="00307700" w:rsidRDefault="00C07B9B" w:rsidP="00846156">
            <w:pPr>
              <w:pStyle w:val="1fffb"/>
              <w:rPr>
                <w:rFonts w:cs="Times New Roman"/>
              </w:rPr>
            </w:pPr>
            <w:r w:rsidRPr="00307700">
              <w:rPr>
                <w:rFonts w:cs="Times New Roman"/>
              </w:rPr>
              <w:t>0,70</w:t>
            </w:r>
          </w:p>
        </w:tc>
      </w:tr>
      <w:tr w:rsidR="00C07B9B" w:rsidRPr="00307700" w14:paraId="02F6E421" w14:textId="77777777" w:rsidTr="00846156">
        <w:trPr>
          <w:trHeight w:val="20"/>
        </w:trPr>
        <w:tc>
          <w:tcPr>
            <w:tcW w:w="804" w:type="pct"/>
            <w:shd w:val="clear" w:color="auto" w:fill="auto"/>
            <w:vAlign w:val="center"/>
            <w:hideMark/>
          </w:tcPr>
          <w:p w14:paraId="0687EE72" w14:textId="77777777" w:rsidR="00C07B9B" w:rsidRPr="00307700" w:rsidRDefault="00C07B9B" w:rsidP="00846156">
            <w:pPr>
              <w:pStyle w:val="1fffb"/>
              <w:rPr>
                <w:rFonts w:cs="Times New Roman"/>
              </w:rPr>
            </w:pPr>
            <w:r w:rsidRPr="00307700">
              <w:rPr>
                <w:rFonts w:cs="Times New Roman"/>
              </w:rPr>
              <w:t>ТК-9</w:t>
            </w:r>
          </w:p>
        </w:tc>
        <w:tc>
          <w:tcPr>
            <w:tcW w:w="1294" w:type="pct"/>
            <w:shd w:val="clear" w:color="auto" w:fill="auto"/>
            <w:vAlign w:val="center"/>
            <w:hideMark/>
          </w:tcPr>
          <w:p w14:paraId="27D32C62" w14:textId="77777777" w:rsidR="00C07B9B" w:rsidRPr="00307700" w:rsidRDefault="00C07B9B" w:rsidP="00846156">
            <w:pPr>
              <w:pStyle w:val="1fffb"/>
              <w:rPr>
                <w:rFonts w:cs="Times New Roman"/>
              </w:rPr>
            </w:pPr>
            <w:r w:rsidRPr="00307700">
              <w:rPr>
                <w:rFonts w:cs="Times New Roman"/>
              </w:rPr>
              <w:t>ТК-10</w:t>
            </w:r>
          </w:p>
        </w:tc>
        <w:tc>
          <w:tcPr>
            <w:tcW w:w="817" w:type="pct"/>
            <w:shd w:val="clear" w:color="auto" w:fill="auto"/>
            <w:noWrap/>
            <w:vAlign w:val="center"/>
            <w:hideMark/>
          </w:tcPr>
          <w:p w14:paraId="6B5A8271"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0A4B16E6"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7DBA341E" w14:textId="77777777" w:rsidR="00C07B9B" w:rsidRPr="00307700" w:rsidRDefault="00C07B9B" w:rsidP="00846156">
            <w:pPr>
              <w:pStyle w:val="1fffb"/>
              <w:rPr>
                <w:rFonts w:cs="Times New Roman"/>
              </w:rPr>
            </w:pPr>
            <w:r w:rsidRPr="00307700">
              <w:rPr>
                <w:rFonts w:cs="Times New Roman"/>
              </w:rPr>
              <w:t>8</w:t>
            </w:r>
          </w:p>
        </w:tc>
        <w:tc>
          <w:tcPr>
            <w:tcW w:w="419" w:type="pct"/>
            <w:shd w:val="clear" w:color="auto" w:fill="auto"/>
            <w:noWrap/>
            <w:vAlign w:val="center"/>
            <w:hideMark/>
          </w:tcPr>
          <w:p w14:paraId="6B6E5670" w14:textId="77777777" w:rsidR="00C07B9B" w:rsidRPr="00307700" w:rsidRDefault="00C07B9B" w:rsidP="00846156">
            <w:pPr>
              <w:pStyle w:val="1fffb"/>
              <w:rPr>
                <w:rFonts w:cs="Times New Roman"/>
              </w:rPr>
            </w:pPr>
            <w:r w:rsidRPr="00307700">
              <w:rPr>
                <w:rFonts w:cs="Times New Roman"/>
              </w:rPr>
              <w:t>0,06</w:t>
            </w:r>
          </w:p>
        </w:tc>
      </w:tr>
      <w:tr w:rsidR="00C07B9B" w:rsidRPr="00307700" w14:paraId="2AE1B43A" w14:textId="77777777" w:rsidTr="00846156">
        <w:trPr>
          <w:trHeight w:val="20"/>
        </w:trPr>
        <w:tc>
          <w:tcPr>
            <w:tcW w:w="804" w:type="pct"/>
            <w:shd w:val="clear" w:color="auto" w:fill="auto"/>
            <w:vAlign w:val="center"/>
            <w:hideMark/>
          </w:tcPr>
          <w:p w14:paraId="549A6695" w14:textId="77777777" w:rsidR="00C07B9B" w:rsidRPr="00307700" w:rsidRDefault="00C07B9B" w:rsidP="00846156">
            <w:pPr>
              <w:pStyle w:val="1fffb"/>
              <w:rPr>
                <w:rFonts w:cs="Times New Roman"/>
              </w:rPr>
            </w:pPr>
            <w:r w:rsidRPr="00307700">
              <w:rPr>
                <w:rFonts w:cs="Times New Roman"/>
              </w:rPr>
              <w:t>ТК-10</w:t>
            </w:r>
          </w:p>
        </w:tc>
        <w:tc>
          <w:tcPr>
            <w:tcW w:w="1294" w:type="pct"/>
            <w:shd w:val="clear" w:color="auto" w:fill="auto"/>
            <w:vAlign w:val="center"/>
            <w:hideMark/>
          </w:tcPr>
          <w:p w14:paraId="425E3C7F" w14:textId="77777777" w:rsidR="00C07B9B" w:rsidRPr="00307700" w:rsidRDefault="00C07B9B" w:rsidP="00846156">
            <w:pPr>
              <w:pStyle w:val="1fffb"/>
              <w:rPr>
                <w:rFonts w:cs="Times New Roman"/>
              </w:rPr>
            </w:pPr>
            <w:r w:rsidRPr="00307700">
              <w:rPr>
                <w:rFonts w:cs="Times New Roman"/>
              </w:rPr>
              <w:t>ТК-11</w:t>
            </w:r>
          </w:p>
        </w:tc>
        <w:tc>
          <w:tcPr>
            <w:tcW w:w="817" w:type="pct"/>
            <w:shd w:val="clear" w:color="auto" w:fill="auto"/>
            <w:noWrap/>
            <w:vAlign w:val="center"/>
            <w:hideMark/>
          </w:tcPr>
          <w:p w14:paraId="3443A0DD"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217F1820"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3CD554D" w14:textId="77777777" w:rsidR="00C07B9B" w:rsidRPr="00307700" w:rsidRDefault="00C07B9B" w:rsidP="00846156">
            <w:pPr>
              <w:pStyle w:val="1fffb"/>
              <w:rPr>
                <w:rFonts w:cs="Times New Roman"/>
              </w:rPr>
            </w:pPr>
            <w:r w:rsidRPr="00307700">
              <w:rPr>
                <w:rFonts w:cs="Times New Roman"/>
              </w:rPr>
              <w:t>33,5</w:t>
            </w:r>
          </w:p>
        </w:tc>
        <w:tc>
          <w:tcPr>
            <w:tcW w:w="419" w:type="pct"/>
            <w:shd w:val="clear" w:color="auto" w:fill="auto"/>
            <w:noWrap/>
            <w:vAlign w:val="center"/>
            <w:hideMark/>
          </w:tcPr>
          <w:p w14:paraId="174E1E00" w14:textId="77777777" w:rsidR="00C07B9B" w:rsidRPr="00307700" w:rsidRDefault="00C07B9B" w:rsidP="00846156">
            <w:pPr>
              <w:pStyle w:val="1fffb"/>
              <w:rPr>
                <w:rFonts w:cs="Times New Roman"/>
              </w:rPr>
            </w:pPr>
            <w:r w:rsidRPr="00307700">
              <w:rPr>
                <w:rFonts w:cs="Times New Roman"/>
              </w:rPr>
              <w:t>0,26</w:t>
            </w:r>
          </w:p>
        </w:tc>
      </w:tr>
      <w:tr w:rsidR="00C07B9B" w:rsidRPr="00307700" w14:paraId="70AAA709" w14:textId="77777777" w:rsidTr="00846156">
        <w:trPr>
          <w:trHeight w:val="20"/>
        </w:trPr>
        <w:tc>
          <w:tcPr>
            <w:tcW w:w="804" w:type="pct"/>
            <w:shd w:val="clear" w:color="auto" w:fill="auto"/>
            <w:vAlign w:val="center"/>
            <w:hideMark/>
          </w:tcPr>
          <w:p w14:paraId="2FCBE0D3" w14:textId="77777777" w:rsidR="00C07B9B" w:rsidRPr="00307700" w:rsidRDefault="00C07B9B" w:rsidP="00846156">
            <w:pPr>
              <w:pStyle w:val="1fffb"/>
              <w:rPr>
                <w:rFonts w:cs="Times New Roman"/>
              </w:rPr>
            </w:pPr>
            <w:r w:rsidRPr="00307700">
              <w:rPr>
                <w:rFonts w:cs="Times New Roman"/>
              </w:rPr>
              <w:t>ТК-4</w:t>
            </w:r>
          </w:p>
        </w:tc>
        <w:tc>
          <w:tcPr>
            <w:tcW w:w="1294" w:type="pct"/>
            <w:shd w:val="clear" w:color="auto" w:fill="auto"/>
            <w:vAlign w:val="center"/>
            <w:hideMark/>
          </w:tcPr>
          <w:p w14:paraId="3B7CCAA1" w14:textId="77777777" w:rsidR="00C07B9B" w:rsidRPr="00307700" w:rsidRDefault="00C07B9B" w:rsidP="00846156">
            <w:pPr>
              <w:pStyle w:val="1fffb"/>
              <w:rPr>
                <w:rFonts w:cs="Times New Roman"/>
              </w:rPr>
            </w:pPr>
            <w:r w:rsidRPr="00307700">
              <w:rPr>
                <w:rFonts w:cs="Times New Roman"/>
              </w:rPr>
              <w:t>ТК-13</w:t>
            </w:r>
          </w:p>
        </w:tc>
        <w:tc>
          <w:tcPr>
            <w:tcW w:w="817" w:type="pct"/>
            <w:shd w:val="clear" w:color="auto" w:fill="auto"/>
            <w:noWrap/>
            <w:vAlign w:val="center"/>
            <w:hideMark/>
          </w:tcPr>
          <w:p w14:paraId="3D76635F"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01CF0809"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7E73F08C" w14:textId="77777777" w:rsidR="00C07B9B" w:rsidRPr="00307700" w:rsidRDefault="00C07B9B" w:rsidP="00846156">
            <w:pPr>
              <w:pStyle w:val="1fffb"/>
              <w:rPr>
                <w:rFonts w:cs="Times New Roman"/>
              </w:rPr>
            </w:pPr>
            <w:r w:rsidRPr="00307700">
              <w:rPr>
                <w:rFonts w:cs="Times New Roman"/>
              </w:rPr>
              <w:t>36,3</w:t>
            </w:r>
          </w:p>
        </w:tc>
        <w:tc>
          <w:tcPr>
            <w:tcW w:w="419" w:type="pct"/>
            <w:shd w:val="clear" w:color="auto" w:fill="auto"/>
            <w:noWrap/>
            <w:vAlign w:val="center"/>
            <w:hideMark/>
          </w:tcPr>
          <w:p w14:paraId="40E01C4E" w14:textId="77777777" w:rsidR="00C07B9B" w:rsidRPr="00307700" w:rsidRDefault="00C07B9B" w:rsidP="00846156">
            <w:pPr>
              <w:pStyle w:val="1fffb"/>
              <w:rPr>
                <w:rFonts w:cs="Times New Roman"/>
              </w:rPr>
            </w:pPr>
            <w:r w:rsidRPr="00307700">
              <w:rPr>
                <w:rFonts w:cs="Times New Roman"/>
              </w:rPr>
              <w:t>0,07</w:t>
            </w:r>
          </w:p>
        </w:tc>
      </w:tr>
      <w:tr w:rsidR="00C07B9B" w:rsidRPr="00307700" w14:paraId="574A8FA1" w14:textId="77777777" w:rsidTr="00846156">
        <w:trPr>
          <w:trHeight w:val="20"/>
        </w:trPr>
        <w:tc>
          <w:tcPr>
            <w:tcW w:w="804" w:type="pct"/>
            <w:shd w:val="clear" w:color="auto" w:fill="auto"/>
            <w:vAlign w:val="center"/>
            <w:hideMark/>
          </w:tcPr>
          <w:p w14:paraId="5DD70824" w14:textId="77777777" w:rsidR="00C07B9B" w:rsidRPr="00307700" w:rsidRDefault="00C07B9B" w:rsidP="00846156">
            <w:pPr>
              <w:pStyle w:val="1fffb"/>
              <w:rPr>
                <w:rFonts w:cs="Times New Roman"/>
              </w:rPr>
            </w:pPr>
            <w:r w:rsidRPr="00307700">
              <w:rPr>
                <w:rFonts w:cs="Times New Roman"/>
              </w:rPr>
              <w:t>ТК-13</w:t>
            </w:r>
          </w:p>
        </w:tc>
        <w:tc>
          <w:tcPr>
            <w:tcW w:w="1294" w:type="pct"/>
            <w:shd w:val="clear" w:color="auto" w:fill="auto"/>
            <w:vAlign w:val="center"/>
            <w:hideMark/>
          </w:tcPr>
          <w:p w14:paraId="1D60414B" w14:textId="77777777" w:rsidR="00C07B9B" w:rsidRPr="00307700" w:rsidRDefault="00C07B9B" w:rsidP="00846156">
            <w:pPr>
              <w:pStyle w:val="1fffb"/>
              <w:rPr>
                <w:rFonts w:cs="Times New Roman"/>
              </w:rPr>
            </w:pPr>
            <w:r w:rsidRPr="00307700">
              <w:rPr>
                <w:rFonts w:cs="Times New Roman"/>
              </w:rPr>
              <w:t>ТК-12</w:t>
            </w:r>
          </w:p>
        </w:tc>
        <w:tc>
          <w:tcPr>
            <w:tcW w:w="817" w:type="pct"/>
            <w:shd w:val="clear" w:color="auto" w:fill="auto"/>
            <w:noWrap/>
            <w:vAlign w:val="center"/>
            <w:hideMark/>
          </w:tcPr>
          <w:p w14:paraId="10B5A986" w14:textId="77777777" w:rsidR="00C07B9B" w:rsidRPr="00307700" w:rsidRDefault="00C07B9B" w:rsidP="00846156">
            <w:pPr>
              <w:pStyle w:val="1fffb"/>
              <w:rPr>
                <w:rFonts w:cs="Times New Roman"/>
              </w:rPr>
            </w:pPr>
            <w:r w:rsidRPr="00307700">
              <w:rPr>
                <w:rFonts w:cs="Times New Roman"/>
              </w:rPr>
              <w:t>32</w:t>
            </w:r>
          </w:p>
        </w:tc>
        <w:tc>
          <w:tcPr>
            <w:tcW w:w="789" w:type="pct"/>
            <w:shd w:val="clear" w:color="auto" w:fill="auto"/>
            <w:noWrap/>
            <w:vAlign w:val="center"/>
            <w:hideMark/>
          </w:tcPr>
          <w:p w14:paraId="243533E7" w14:textId="77777777" w:rsidR="00C07B9B" w:rsidRPr="00307700" w:rsidRDefault="00C07B9B" w:rsidP="00846156">
            <w:pPr>
              <w:pStyle w:val="1fffb"/>
              <w:rPr>
                <w:rFonts w:cs="Times New Roman"/>
              </w:rPr>
            </w:pPr>
            <w:r w:rsidRPr="00307700">
              <w:rPr>
                <w:rFonts w:cs="Times New Roman"/>
              </w:rPr>
              <w:t>0,0005</w:t>
            </w:r>
          </w:p>
        </w:tc>
        <w:tc>
          <w:tcPr>
            <w:tcW w:w="877" w:type="pct"/>
            <w:shd w:val="clear" w:color="auto" w:fill="auto"/>
            <w:noWrap/>
            <w:vAlign w:val="center"/>
            <w:hideMark/>
          </w:tcPr>
          <w:p w14:paraId="2814DD91" w14:textId="77777777" w:rsidR="00C07B9B" w:rsidRPr="00307700" w:rsidRDefault="00C07B9B" w:rsidP="00846156">
            <w:pPr>
              <w:pStyle w:val="1fffb"/>
              <w:rPr>
                <w:rFonts w:cs="Times New Roman"/>
              </w:rPr>
            </w:pPr>
            <w:r w:rsidRPr="00307700">
              <w:rPr>
                <w:rFonts w:cs="Times New Roman"/>
              </w:rPr>
              <w:t>34,5</w:t>
            </w:r>
          </w:p>
        </w:tc>
        <w:tc>
          <w:tcPr>
            <w:tcW w:w="419" w:type="pct"/>
            <w:shd w:val="clear" w:color="auto" w:fill="auto"/>
            <w:noWrap/>
            <w:vAlign w:val="center"/>
            <w:hideMark/>
          </w:tcPr>
          <w:p w14:paraId="4384C371" w14:textId="77777777" w:rsidR="00C07B9B" w:rsidRPr="00307700" w:rsidRDefault="00C07B9B" w:rsidP="00846156">
            <w:pPr>
              <w:pStyle w:val="1fffb"/>
              <w:rPr>
                <w:rFonts w:cs="Times New Roman"/>
              </w:rPr>
            </w:pPr>
            <w:r w:rsidRPr="00307700">
              <w:rPr>
                <w:rFonts w:cs="Times New Roman"/>
              </w:rPr>
              <w:t>0,02</w:t>
            </w:r>
          </w:p>
        </w:tc>
      </w:tr>
      <w:tr w:rsidR="00C07B9B" w:rsidRPr="00307700" w14:paraId="601D12CB" w14:textId="77777777" w:rsidTr="00846156">
        <w:trPr>
          <w:trHeight w:val="20"/>
        </w:trPr>
        <w:tc>
          <w:tcPr>
            <w:tcW w:w="804" w:type="pct"/>
            <w:shd w:val="clear" w:color="auto" w:fill="auto"/>
            <w:vAlign w:val="center"/>
            <w:hideMark/>
          </w:tcPr>
          <w:p w14:paraId="6274FB90" w14:textId="77777777" w:rsidR="00C07B9B" w:rsidRPr="00307700" w:rsidRDefault="00C07B9B" w:rsidP="00846156">
            <w:pPr>
              <w:pStyle w:val="1fffb"/>
              <w:rPr>
                <w:rFonts w:cs="Times New Roman"/>
              </w:rPr>
            </w:pPr>
            <w:r w:rsidRPr="00307700">
              <w:rPr>
                <w:rFonts w:cs="Times New Roman"/>
              </w:rPr>
              <w:t>ТК-13</w:t>
            </w:r>
          </w:p>
        </w:tc>
        <w:tc>
          <w:tcPr>
            <w:tcW w:w="1294" w:type="pct"/>
            <w:shd w:val="clear" w:color="auto" w:fill="auto"/>
            <w:vAlign w:val="center"/>
            <w:hideMark/>
          </w:tcPr>
          <w:p w14:paraId="3CE3A89E" w14:textId="77777777" w:rsidR="00C07B9B" w:rsidRPr="00307700" w:rsidRDefault="00C07B9B" w:rsidP="00846156">
            <w:pPr>
              <w:pStyle w:val="1fffb"/>
              <w:rPr>
                <w:rFonts w:cs="Times New Roman"/>
              </w:rPr>
            </w:pPr>
            <w:r w:rsidRPr="00307700">
              <w:rPr>
                <w:rFonts w:cs="Times New Roman"/>
              </w:rPr>
              <w:t>ТК-14</w:t>
            </w:r>
          </w:p>
        </w:tc>
        <w:tc>
          <w:tcPr>
            <w:tcW w:w="817" w:type="pct"/>
            <w:shd w:val="clear" w:color="auto" w:fill="auto"/>
            <w:noWrap/>
            <w:vAlign w:val="center"/>
            <w:hideMark/>
          </w:tcPr>
          <w:p w14:paraId="04C87F0F"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ABF04C5"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2D26B463" w14:textId="77777777" w:rsidR="00C07B9B" w:rsidRPr="00307700" w:rsidRDefault="00C07B9B" w:rsidP="00846156">
            <w:pPr>
              <w:pStyle w:val="1fffb"/>
              <w:rPr>
                <w:rFonts w:cs="Times New Roman"/>
              </w:rPr>
            </w:pPr>
            <w:r w:rsidRPr="00307700">
              <w:rPr>
                <w:rFonts w:cs="Times New Roman"/>
              </w:rPr>
              <w:t>13</w:t>
            </w:r>
          </w:p>
        </w:tc>
        <w:tc>
          <w:tcPr>
            <w:tcW w:w="419" w:type="pct"/>
            <w:shd w:val="clear" w:color="auto" w:fill="auto"/>
            <w:noWrap/>
            <w:vAlign w:val="center"/>
            <w:hideMark/>
          </w:tcPr>
          <w:p w14:paraId="40E303FF" w14:textId="77777777" w:rsidR="00C07B9B" w:rsidRPr="00307700" w:rsidRDefault="00C07B9B" w:rsidP="00846156">
            <w:pPr>
              <w:pStyle w:val="1fffb"/>
              <w:rPr>
                <w:rFonts w:cs="Times New Roman"/>
              </w:rPr>
            </w:pPr>
            <w:r w:rsidRPr="00307700">
              <w:rPr>
                <w:rFonts w:cs="Times New Roman"/>
              </w:rPr>
              <w:t>0,03</w:t>
            </w:r>
          </w:p>
        </w:tc>
      </w:tr>
      <w:tr w:rsidR="00C07B9B" w:rsidRPr="00307700" w14:paraId="159CA1A4" w14:textId="77777777" w:rsidTr="00846156">
        <w:trPr>
          <w:trHeight w:val="20"/>
        </w:trPr>
        <w:tc>
          <w:tcPr>
            <w:tcW w:w="804" w:type="pct"/>
            <w:shd w:val="clear" w:color="auto" w:fill="auto"/>
            <w:vAlign w:val="center"/>
            <w:hideMark/>
          </w:tcPr>
          <w:p w14:paraId="5666E8AF" w14:textId="77777777" w:rsidR="00C07B9B" w:rsidRPr="00307700" w:rsidRDefault="00C07B9B" w:rsidP="00846156">
            <w:pPr>
              <w:pStyle w:val="1fffb"/>
              <w:rPr>
                <w:rFonts w:cs="Times New Roman"/>
              </w:rPr>
            </w:pPr>
            <w:r w:rsidRPr="00307700">
              <w:rPr>
                <w:rFonts w:cs="Times New Roman"/>
              </w:rPr>
              <w:t>ТК-14</w:t>
            </w:r>
          </w:p>
        </w:tc>
        <w:tc>
          <w:tcPr>
            <w:tcW w:w="1294" w:type="pct"/>
            <w:shd w:val="clear" w:color="auto" w:fill="auto"/>
            <w:vAlign w:val="center"/>
            <w:hideMark/>
          </w:tcPr>
          <w:p w14:paraId="44F973D7" w14:textId="77777777" w:rsidR="00C07B9B" w:rsidRPr="00307700" w:rsidRDefault="00C07B9B" w:rsidP="00846156">
            <w:pPr>
              <w:pStyle w:val="1fffb"/>
              <w:rPr>
                <w:rFonts w:cs="Times New Roman"/>
              </w:rPr>
            </w:pPr>
            <w:r w:rsidRPr="00307700">
              <w:rPr>
                <w:rFonts w:cs="Times New Roman"/>
              </w:rPr>
              <w:t>ТК-15</w:t>
            </w:r>
          </w:p>
        </w:tc>
        <w:tc>
          <w:tcPr>
            <w:tcW w:w="817" w:type="pct"/>
            <w:shd w:val="clear" w:color="auto" w:fill="auto"/>
            <w:noWrap/>
            <w:vAlign w:val="center"/>
            <w:hideMark/>
          </w:tcPr>
          <w:p w14:paraId="30DDD905"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49DB6D75"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0202F6C7" w14:textId="77777777" w:rsidR="00C07B9B" w:rsidRPr="00307700" w:rsidRDefault="00C07B9B" w:rsidP="00846156">
            <w:pPr>
              <w:pStyle w:val="1fffb"/>
              <w:rPr>
                <w:rFonts w:cs="Times New Roman"/>
              </w:rPr>
            </w:pPr>
            <w:r w:rsidRPr="00307700">
              <w:rPr>
                <w:rFonts w:cs="Times New Roman"/>
              </w:rPr>
              <w:t>18</w:t>
            </w:r>
          </w:p>
        </w:tc>
        <w:tc>
          <w:tcPr>
            <w:tcW w:w="419" w:type="pct"/>
            <w:shd w:val="clear" w:color="auto" w:fill="auto"/>
            <w:noWrap/>
            <w:vAlign w:val="center"/>
            <w:hideMark/>
          </w:tcPr>
          <w:p w14:paraId="46C1D888" w14:textId="77777777" w:rsidR="00C07B9B" w:rsidRPr="00307700" w:rsidRDefault="00C07B9B" w:rsidP="00846156">
            <w:pPr>
              <w:pStyle w:val="1fffb"/>
              <w:rPr>
                <w:rFonts w:cs="Times New Roman"/>
              </w:rPr>
            </w:pPr>
            <w:r w:rsidRPr="00307700">
              <w:rPr>
                <w:rFonts w:cs="Times New Roman"/>
              </w:rPr>
              <w:t>0,04</w:t>
            </w:r>
          </w:p>
        </w:tc>
      </w:tr>
      <w:tr w:rsidR="00C07B9B" w:rsidRPr="00307700" w14:paraId="641A0510" w14:textId="77777777" w:rsidTr="00846156">
        <w:trPr>
          <w:trHeight w:val="20"/>
        </w:trPr>
        <w:tc>
          <w:tcPr>
            <w:tcW w:w="804" w:type="pct"/>
            <w:shd w:val="clear" w:color="auto" w:fill="auto"/>
            <w:vAlign w:val="center"/>
            <w:hideMark/>
          </w:tcPr>
          <w:p w14:paraId="34F1DEF4" w14:textId="77777777" w:rsidR="00C07B9B" w:rsidRPr="00307700" w:rsidRDefault="00C07B9B" w:rsidP="00846156">
            <w:pPr>
              <w:pStyle w:val="1fffb"/>
              <w:rPr>
                <w:rFonts w:cs="Times New Roman"/>
              </w:rPr>
            </w:pPr>
            <w:r w:rsidRPr="00307700">
              <w:rPr>
                <w:rFonts w:cs="Times New Roman"/>
              </w:rPr>
              <w:t>ТК-15</w:t>
            </w:r>
          </w:p>
        </w:tc>
        <w:tc>
          <w:tcPr>
            <w:tcW w:w="1294" w:type="pct"/>
            <w:shd w:val="clear" w:color="auto" w:fill="auto"/>
            <w:vAlign w:val="center"/>
            <w:hideMark/>
          </w:tcPr>
          <w:p w14:paraId="3E031055" w14:textId="77777777" w:rsidR="00C07B9B" w:rsidRPr="00307700" w:rsidRDefault="00C07B9B" w:rsidP="00846156">
            <w:pPr>
              <w:pStyle w:val="1fffb"/>
              <w:rPr>
                <w:rFonts w:cs="Times New Roman"/>
              </w:rPr>
            </w:pPr>
            <w:r w:rsidRPr="00307700">
              <w:rPr>
                <w:rFonts w:cs="Times New Roman"/>
              </w:rPr>
              <w:t>ТК-16</w:t>
            </w:r>
          </w:p>
        </w:tc>
        <w:tc>
          <w:tcPr>
            <w:tcW w:w="817" w:type="pct"/>
            <w:shd w:val="clear" w:color="auto" w:fill="auto"/>
            <w:noWrap/>
            <w:vAlign w:val="center"/>
            <w:hideMark/>
          </w:tcPr>
          <w:p w14:paraId="1696509E"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F9F78AB"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43E50599" w14:textId="77777777" w:rsidR="00C07B9B" w:rsidRPr="00307700" w:rsidRDefault="00C07B9B" w:rsidP="00846156">
            <w:pPr>
              <w:pStyle w:val="1fffb"/>
              <w:rPr>
                <w:rFonts w:cs="Times New Roman"/>
              </w:rPr>
            </w:pPr>
            <w:r w:rsidRPr="00307700">
              <w:rPr>
                <w:rFonts w:cs="Times New Roman"/>
              </w:rPr>
              <w:t>27,5</w:t>
            </w:r>
          </w:p>
        </w:tc>
        <w:tc>
          <w:tcPr>
            <w:tcW w:w="419" w:type="pct"/>
            <w:shd w:val="clear" w:color="auto" w:fill="auto"/>
            <w:noWrap/>
            <w:vAlign w:val="center"/>
            <w:hideMark/>
          </w:tcPr>
          <w:p w14:paraId="44149161" w14:textId="77777777" w:rsidR="00C07B9B" w:rsidRPr="00307700" w:rsidRDefault="00C07B9B" w:rsidP="00846156">
            <w:pPr>
              <w:pStyle w:val="1fffb"/>
              <w:rPr>
                <w:rFonts w:cs="Times New Roman"/>
              </w:rPr>
            </w:pPr>
            <w:r w:rsidRPr="00307700">
              <w:rPr>
                <w:rFonts w:cs="Times New Roman"/>
              </w:rPr>
              <w:t>0,05</w:t>
            </w:r>
          </w:p>
        </w:tc>
      </w:tr>
      <w:tr w:rsidR="00C07B9B" w:rsidRPr="00307700" w14:paraId="3F0C3F39" w14:textId="77777777" w:rsidTr="00846156">
        <w:trPr>
          <w:trHeight w:val="20"/>
        </w:trPr>
        <w:tc>
          <w:tcPr>
            <w:tcW w:w="804" w:type="pct"/>
            <w:shd w:val="clear" w:color="auto" w:fill="auto"/>
            <w:vAlign w:val="center"/>
            <w:hideMark/>
          </w:tcPr>
          <w:p w14:paraId="554113F3" w14:textId="77777777" w:rsidR="00C07B9B" w:rsidRPr="00307700" w:rsidRDefault="00C07B9B" w:rsidP="00846156">
            <w:pPr>
              <w:pStyle w:val="1fffb"/>
              <w:rPr>
                <w:rFonts w:cs="Times New Roman"/>
              </w:rPr>
            </w:pPr>
            <w:r w:rsidRPr="00307700">
              <w:rPr>
                <w:rFonts w:cs="Times New Roman"/>
              </w:rPr>
              <w:t>ТК-16</w:t>
            </w:r>
          </w:p>
        </w:tc>
        <w:tc>
          <w:tcPr>
            <w:tcW w:w="1294" w:type="pct"/>
            <w:shd w:val="clear" w:color="auto" w:fill="auto"/>
            <w:vAlign w:val="center"/>
            <w:hideMark/>
          </w:tcPr>
          <w:p w14:paraId="3CA722A6" w14:textId="77777777" w:rsidR="00C07B9B" w:rsidRPr="00307700" w:rsidRDefault="00C07B9B" w:rsidP="00846156">
            <w:pPr>
              <w:pStyle w:val="1fffb"/>
              <w:rPr>
                <w:rFonts w:cs="Times New Roman"/>
              </w:rPr>
            </w:pPr>
            <w:r w:rsidRPr="00307700">
              <w:rPr>
                <w:rFonts w:cs="Times New Roman"/>
              </w:rPr>
              <w:t>ТК-17</w:t>
            </w:r>
          </w:p>
        </w:tc>
        <w:tc>
          <w:tcPr>
            <w:tcW w:w="817" w:type="pct"/>
            <w:shd w:val="clear" w:color="auto" w:fill="auto"/>
            <w:noWrap/>
            <w:vAlign w:val="center"/>
            <w:hideMark/>
          </w:tcPr>
          <w:p w14:paraId="72E91E2E"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7437CFC8"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1C2B1C47" w14:textId="77777777" w:rsidR="00C07B9B" w:rsidRPr="00307700" w:rsidRDefault="00C07B9B" w:rsidP="00846156">
            <w:pPr>
              <w:pStyle w:val="1fffb"/>
              <w:rPr>
                <w:rFonts w:cs="Times New Roman"/>
              </w:rPr>
            </w:pPr>
            <w:r w:rsidRPr="00307700">
              <w:rPr>
                <w:rFonts w:cs="Times New Roman"/>
              </w:rPr>
              <w:t>11</w:t>
            </w:r>
          </w:p>
        </w:tc>
        <w:tc>
          <w:tcPr>
            <w:tcW w:w="419" w:type="pct"/>
            <w:shd w:val="clear" w:color="auto" w:fill="auto"/>
            <w:noWrap/>
            <w:vAlign w:val="center"/>
            <w:hideMark/>
          </w:tcPr>
          <w:p w14:paraId="3CE88392" w14:textId="77777777" w:rsidR="00C07B9B" w:rsidRPr="00307700" w:rsidRDefault="00C07B9B" w:rsidP="00846156">
            <w:pPr>
              <w:pStyle w:val="1fffb"/>
              <w:rPr>
                <w:rFonts w:cs="Times New Roman"/>
              </w:rPr>
            </w:pPr>
            <w:r w:rsidRPr="00307700">
              <w:rPr>
                <w:rFonts w:cs="Times New Roman"/>
              </w:rPr>
              <w:t>0,02</w:t>
            </w:r>
          </w:p>
        </w:tc>
      </w:tr>
      <w:tr w:rsidR="00C07B9B" w:rsidRPr="00307700" w14:paraId="4A782203" w14:textId="77777777" w:rsidTr="00846156">
        <w:trPr>
          <w:trHeight w:val="20"/>
        </w:trPr>
        <w:tc>
          <w:tcPr>
            <w:tcW w:w="804" w:type="pct"/>
            <w:shd w:val="clear" w:color="auto" w:fill="auto"/>
            <w:vAlign w:val="center"/>
            <w:hideMark/>
          </w:tcPr>
          <w:p w14:paraId="53E2369D" w14:textId="77777777" w:rsidR="00C07B9B" w:rsidRPr="00307700" w:rsidRDefault="00C07B9B" w:rsidP="00846156">
            <w:pPr>
              <w:pStyle w:val="1fffb"/>
              <w:rPr>
                <w:rFonts w:cs="Times New Roman"/>
              </w:rPr>
            </w:pPr>
            <w:r w:rsidRPr="00307700">
              <w:rPr>
                <w:rFonts w:cs="Times New Roman"/>
              </w:rPr>
              <w:t>ТК-1</w:t>
            </w:r>
          </w:p>
        </w:tc>
        <w:tc>
          <w:tcPr>
            <w:tcW w:w="1294" w:type="pct"/>
            <w:shd w:val="clear" w:color="auto" w:fill="auto"/>
            <w:vAlign w:val="center"/>
            <w:hideMark/>
          </w:tcPr>
          <w:p w14:paraId="2855F4C3" w14:textId="77777777" w:rsidR="00C07B9B" w:rsidRPr="00307700" w:rsidRDefault="00C07B9B" w:rsidP="00846156">
            <w:pPr>
              <w:pStyle w:val="1fffb"/>
              <w:rPr>
                <w:rFonts w:cs="Times New Roman"/>
              </w:rPr>
            </w:pPr>
            <w:r w:rsidRPr="00307700">
              <w:rPr>
                <w:rFonts w:cs="Times New Roman"/>
              </w:rPr>
              <w:t>ТК-1 угол</w:t>
            </w:r>
          </w:p>
        </w:tc>
        <w:tc>
          <w:tcPr>
            <w:tcW w:w="817" w:type="pct"/>
            <w:shd w:val="clear" w:color="auto" w:fill="auto"/>
            <w:noWrap/>
            <w:vAlign w:val="center"/>
            <w:hideMark/>
          </w:tcPr>
          <w:p w14:paraId="049B9A83"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60833382"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45BEA9B" w14:textId="77777777" w:rsidR="00C07B9B" w:rsidRPr="00307700" w:rsidRDefault="00C07B9B" w:rsidP="00846156">
            <w:pPr>
              <w:pStyle w:val="1fffb"/>
              <w:rPr>
                <w:rFonts w:cs="Times New Roman"/>
              </w:rPr>
            </w:pPr>
            <w:r w:rsidRPr="00307700">
              <w:rPr>
                <w:rFonts w:cs="Times New Roman"/>
              </w:rPr>
              <w:t>13</w:t>
            </w:r>
          </w:p>
        </w:tc>
        <w:tc>
          <w:tcPr>
            <w:tcW w:w="419" w:type="pct"/>
            <w:shd w:val="clear" w:color="auto" w:fill="auto"/>
            <w:noWrap/>
            <w:vAlign w:val="center"/>
            <w:hideMark/>
          </w:tcPr>
          <w:p w14:paraId="7543F0C1" w14:textId="77777777" w:rsidR="00C07B9B" w:rsidRPr="00307700" w:rsidRDefault="00C07B9B" w:rsidP="00846156">
            <w:pPr>
              <w:pStyle w:val="1fffb"/>
              <w:rPr>
                <w:rFonts w:cs="Times New Roman"/>
              </w:rPr>
            </w:pPr>
            <w:r w:rsidRPr="00307700">
              <w:rPr>
                <w:rFonts w:cs="Times New Roman"/>
              </w:rPr>
              <w:t>0,10</w:t>
            </w:r>
          </w:p>
        </w:tc>
      </w:tr>
      <w:tr w:rsidR="00C07B9B" w:rsidRPr="00307700" w14:paraId="7C51944C" w14:textId="77777777" w:rsidTr="00846156">
        <w:trPr>
          <w:trHeight w:val="20"/>
        </w:trPr>
        <w:tc>
          <w:tcPr>
            <w:tcW w:w="804" w:type="pct"/>
            <w:shd w:val="clear" w:color="auto" w:fill="auto"/>
            <w:vAlign w:val="center"/>
            <w:hideMark/>
          </w:tcPr>
          <w:p w14:paraId="7DBD9757" w14:textId="77777777" w:rsidR="00C07B9B" w:rsidRPr="00307700" w:rsidRDefault="00C07B9B" w:rsidP="00846156">
            <w:pPr>
              <w:pStyle w:val="1fffb"/>
              <w:rPr>
                <w:rFonts w:cs="Times New Roman"/>
              </w:rPr>
            </w:pPr>
            <w:r w:rsidRPr="00307700">
              <w:rPr>
                <w:rFonts w:cs="Times New Roman"/>
              </w:rPr>
              <w:t>ТК-1 угол</w:t>
            </w:r>
          </w:p>
        </w:tc>
        <w:tc>
          <w:tcPr>
            <w:tcW w:w="1294" w:type="pct"/>
            <w:shd w:val="clear" w:color="auto" w:fill="auto"/>
            <w:vAlign w:val="center"/>
            <w:hideMark/>
          </w:tcPr>
          <w:p w14:paraId="6D63E508" w14:textId="77777777" w:rsidR="00C07B9B" w:rsidRPr="00307700" w:rsidRDefault="00C07B9B" w:rsidP="00846156">
            <w:pPr>
              <w:pStyle w:val="1fffb"/>
              <w:rPr>
                <w:rFonts w:cs="Times New Roman"/>
              </w:rPr>
            </w:pPr>
            <w:r w:rsidRPr="00307700">
              <w:rPr>
                <w:rFonts w:cs="Times New Roman"/>
              </w:rPr>
              <w:t>ТК-18</w:t>
            </w:r>
          </w:p>
        </w:tc>
        <w:tc>
          <w:tcPr>
            <w:tcW w:w="817" w:type="pct"/>
            <w:shd w:val="clear" w:color="auto" w:fill="auto"/>
            <w:noWrap/>
            <w:vAlign w:val="center"/>
            <w:hideMark/>
          </w:tcPr>
          <w:p w14:paraId="2C564AA2"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057A03E5"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34F40FE8" w14:textId="77777777" w:rsidR="00C07B9B" w:rsidRPr="00307700" w:rsidRDefault="00C07B9B" w:rsidP="00846156">
            <w:pPr>
              <w:pStyle w:val="1fffb"/>
              <w:rPr>
                <w:rFonts w:cs="Times New Roman"/>
              </w:rPr>
            </w:pPr>
            <w:r w:rsidRPr="00307700">
              <w:rPr>
                <w:rFonts w:cs="Times New Roman"/>
              </w:rPr>
              <w:t>35</w:t>
            </w:r>
          </w:p>
        </w:tc>
        <w:tc>
          <w:tcPr>
            <w:tcW w:w="419" w:type="pct"/>
            <w:shd w:val="clear" w:color="auto" w:fill="auto"/>
            <w:noWrap/>
            <w:vAlign w:val="center"/>
            <w:hideMark/>
          </w:tcPr>
          <w:p w14:paraId="1212F51A" w14:textId="77777777" w:rsidR="00C07B9B" w:rsidRPr="00307700" w:rsidRDefault="00C07B9B" w:rsidP="00846156">
            <w:pPr>
              <w:pStyle w:val="1fffb"/>
              <w:rPr>
                <w:rFonts w:cs="Times New Roman"/>
              </w:rPr>
            </w:pPr>
            <w:r w:rsidRPr="00307700">
              <w:rPr>
                <w:rFonts w:cs="Times New Roman"/>
              </w:rPr>
              <w:t>0,62</w:t>
            </w:r>
          </w:p>
        </w:tc>
      </w:tr>
      <w:tr w:rsidR="00C07B9B" w:rsidRPr="00307700" w14:paraId="3636A555" w14:textId="77777777" w:rsidTr="00846156">
        <w:trPr>
          <w:trHeight w:val="20"/>
        </w:trPr>
        <w:tc>
          <w:tcPr>
            <w:tcW w:w="804" w:type="pct"/>
            <w:shd w:val="clear" w:color="auto" w:fill="auto"/>
            <w:vAlign w:val="center"/>
            <w:hideMark/>
          </w:tcPr>
          <w:p w14:paraId="60B32E1B" w14:textId="77777777" w:rsidR="00C07B9B" w:rsidRPr="00307700" w:rsidRDefault="00C07B9B" w:rsidP="00846156">
            <w:pPr>
              <w:pStyle w:val="1fffb"/>
              <w:rPr>
                <w:rFonts w:cs="Times New Roman"/>
              </w:rPr>
            </w:pPr>
            <w:r w:rsidRPr="00307700">
              <w:rPr>
                <w:rFonts w:cs="Times New Roman"/>
              </w:rPr>
              <w:t>ТК-18</w:t>
            </w:r>
          </w:p>
        </w:tc>
        <w:tc>
          <w:tcPr>
            <w:tcW w:w="1294" w:type="pct"/>
            <w:shd w:val="clear" w:color="auto" w:fill="auto"/>
            <w:vAlign w:val="center"/>
            <w:hideMark/>
          </w:tcPr>
          <w:p w14:paraId="54FC9D72" w14:textId="77777777" w:rsidR="00C07B9B" w:rsidRPr="00307700" w:rsidRDefault="00C07B9B" w:rsidP="00846156">
            <w:pPr>
              <w:pStyle w:val="1fffb"/>
              <w:rPr>
                <w:rFonts w:cs="Times New Roman"/>
              </w:rPr>
            </w:pPr>
            <w:r w:rsidRPr="00307700">
              <w:rPr>
                <w:rFonts w:cs="Times New Roman"/>
              </w:rPr>
              <w:t>ТК-19</w:t>
            </w:r>
          </w:p>
        </w:tc>
        <w:tc>
          <w:tcPr>
            <w:tcW w:w="817" w:type="pct"/>
            <w:shd w:val="clear" w:color="auto" w:fill="auto"/>
            <w:noWrap/>
            <w:vAlign w:val="center"/>
            <w:hideMark/>
          </w:tcPr>
          <w:p w14:paraId="7A30FDDF"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44883D96"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39AF7AC9" w14:textId="77777777" w:rsidR="00C07B9B" w:rsidRPr="00307700" w:rsidRDefault="00C07B9B" w:rsidP="00846156">
            <w:pPr>
              <w:pStyle w:val="1fffb"/>
              <w:rPr>
                <w:rFonts w:cs="Times New Roman"/>
              </w:rPr>
            </w:pPr>
            <w:r w:rsidRPr="00307700">
              <w:rPr>
                <w:rFonts w:cs="Times New Roman"/>
              </w:rPr>
              <w:t>50,5</w:t>
            </w:r>
          </w:p>
        </w:tc>
        <w:tc>
          <w:tcPr>
            <w:tcW w:w="419" w:type="pct"/>
            <w:shd w:val="clear" w:color="auto" w:fill="auto"/>
            <w:noWrap/>
            <w:vAlign w:val="center"/>
            <w:hideMark/>
          </w:tcPr>
          <w:p w14:paraId="1C063BF3" w14:textId="77777777" w:rsidR="00C07B9B" w:rsidRPr="00307700" w:rsidRDefault="00C07B9B" w:rsidP="00846156">
            <w:pPr>
              <w:pStyle w:val="1fffb"/>
              <w:rPr>
                <w:rFonts w:cs="Times New Roman"/>
              </w:rPr>
            </w:pPr>
            <w:r w:rsidRPr="00307700">
              <w:rPr>
                <w:rFonts w:cs="Times New Roman"/>
              </w:rPr>
              <w:t>0,39</w:t>
            </w:r>
          </w:p>
        </w:tc>
      </w:tr>
      <w:tr w:rsidR="00C07B9B" w:rsidRPr="00307700" w14:paraId="176ED705" w14:textId="77777777" w:rsidTr="00846156">
        <w:trPr>
          <w:trHeight w:val="20"/>
        </w:trPr>
        <w:tc>
          <w:tcPr>
            <w:tcW w:w="804" w:type="pct"/>
            <w:shd w:val="clear" w:color="auto" w:fill="auto"/>
            <w:vAlign w:val="center"/>
            <w:hideMark/>
          </w:tcPr>
          <w:p w14:paraId="69716F5D" w14:textId="77777777" w:rsidR="00C07B9B" w:rsidRPr="00307700" w:rsidRDefault="00C07B9B" w:rsidP="00846156">
            <w:pPr>
              <w:pStyle w:val="1fffb"/>
              <w:rPr>
                <w:rFonts w:cs="Times New Roman"/>
              </w:rPr>
            </w:pPr>
            <w:r w:rsidRPr="00307700">
              <w:rPr>
                <w:rFonts w:cs="Times New Roman"/>
              </w:rPr>
              <w:t>ТК-19</w:t>
            </w:r>
          </w:p>
        </w:tc>
        <w:tc>
          <w:tcPr>
            <w:tcW w:w="1294" w:type="pct"/>
            <w:shd w:val="clear" w:color="auto" w:fill="auto"/>
            <w:vAlign w:val="center"/>
            <w:hideMark/>
          </w:tcPr>
          <w:p w14:paraId="3FCA398C" w14:textId="77777777" w:rsidR="00C07B9B" w:rsidRPr="00307700" w:rsidRDefault="00C07B9B" w:rsidP="00846156">
            <w:pPr>
              <w:pStyle w:val="1fffb"/>
              <w:rPr>
                <w:rFonts w:cs="Times New Roman"/>
              </w:rPr>
            </w:pPr>
            <w:r w:rsidRPr="00307700">
              <w:rPr>
                <w:rFonts w:cs="Times New Roman"/>
              </w:rPr>
              <w:t>ТК-23</w:t>
            </w:r>
          </w:p>
        </w:tc>
        <w:tc>
          <w:tcPr>
            <w:tcW w:w="817" w:type="pct"/>
            <w:shd w:val="clear" w:color="auto" w:fill="auto"/>
            <w:noWrap/>
            <w:vAlign w:val="center"/>
            <w:hideMark/>
          </w:tcPr>
          <w:p w14:paraId="4C0E85E0"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6432D04B"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0C6DB8FF" w14:textId="77777777" w:rsidR="00C07B9B" w:rsidRPr="00307700" w:rsidRDefault="00C07B9B" w:rsidP="00846156">
            <w:pPr>
              <w:pStyle w:val="1fffb"/>
              <w:rPr>
                <w:rFonts w:cs="Times New Roman"/>
              </w:rPr>
            </w:pPr>
            <w:r w:rsidRPr="00307700">
              <w:rPr>
                <w:rFonts w:cs="Times New Roman"/>
              </w:rPr>
              <w:t>7,2</w:t>
            </w:r>
          </w:p>
        </w:tc>
        <w:tc>
          <w:tcPr>
            <w:tcW w:w="419" w:type="pct"/>
            <w:shd w:val="clear" w:color="auto" w:fill="auto"/>
            <w:noWrap/>
            <w:vAlign w:val="center"/>
            <w:hideMark/>
          </w:tcPr>
          <w:p w14:paraId="685EC9C1" w14:textId="77777777" w:rsidR="00C07B9B" w:rsidRPr="00307700" w:rsidRDefault="00C07B9B" w:rsidP="00846156">
            <w:pPr>
              <w:pStyle w:val="1fffb"/>
              <w:rPr>
                <w:rFonts w:cs="Times New Roman"/>
              </w:rPr>
            </w:pPr>
            <w:r w:rsidRPr="00307700">
              <w:rPr>
                <w:rFonts w:cs="Times New Roman"/>
              </w:rPr>
              <w:t>0,06</w:t>
            </w:r>
          </w:p>
        </w:tc>
      </w:tr>
      <w:tr w:rsidR="00C07B9B" w:rsidRPr="00307700" w14:paraId="3983E00B" w14:textId="77777777" w:rsidTr="00846156">
        <w:trPr>
          <w:trHeight w:val="20"/>
        </w:trPr>
        <w:tc>
          <w:tcPr>
            <w:tcW w:w="804" w:type="pct"/>
            <w:shd w:val="clear" w:color="auto" w:fill="auto"/>
            <w:vAlign w:val="center"/>
            <w:hideMark/>
          </w:tcPr>
          <w:p w14:paraId="123B8F7E" w14:textId="77777777" w:rsidR="00C07B9B" w:rsidRPr="00307700" w:rsidRDefault="00C07B9B" w:rsidP="00846156">
            <w:pPr>
              <w:pStyle w:val="1fffb"/>
              <w:rPr>
                <w:rFonts w:cs="Times New Roman"/>
              </w:rPr>
            </w:pPr>
            <w:r w:rsidRPr="00307700">
              <w:rPr>
                <w:rFonts w:cs="Times New Roman"/>
              </w:rPr>
              <w:t>ТК-23</w:t>
            </w:r>
          </w:p>
        </w:tc>
        <w:tc>
          <w:tcPr>
            <w:tcW w:w="1294" w:type="pct"/>
            <w:shd w:val="clear" w:color="auto" w:fill="auto"/>
            <w:vAlign w:val="center"/>
            <w:hideMark/>
          </w:tcPr>
          <w:p w14:paraId="11FCA2DA" w14:textId="77777777" w:rsidR="00C07B9B" w:rsidRPr="00307700" w:rsidRDefault="00C07B9B" w:rsidP="00846156">
            <w:pPr>
              <w:pStyle w:val="1fffb"/>
              <w:rPr>
                <w:rFonts w:cs="Times New Roman"/>
              </w:rPr>
            </w:pPr>
            <w:r w:rsidRPr="00307700">
              <w:rPr>
                <w:rFonts w:cs="Times New Roman"/>
              </w:rPr>
              <w:t>ТК-20</w:t>
            </w:r>
          </w:p>
        </w:tc>
        <w:tc>
          <w:tcPr>
            <w:tcW w:w="817" w:type="pct"/>
            <w:shd w:val="clear" w:color="auto" w:fill="auto"/>
            <w:noWrap/>
            <w:vAlign w:val="center"/>
            <w:hideMark/>
          </w:tcPr>
          <w:p w14:paraId="24004303"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39179E4F"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A211CD5" w14:textId="77777777" w:rsidR="00C07B9B" w:rsidRPr="00307700" w:rsidRDefault="00C07B9B" w:rsidP="00846156">
            <w:pPr>
              <w:pStyle w:val="1fffb"/>
              <w:rPr>
                <w:rFonts w:cs="Times New Roman"/>
              </w:rPr>
            </w:pPr>
            <w:r w:rsidRPr="00307700">
              <w:rPr>
                <w:rFonts w:cs="Times New Roman"/>
              </w:rPr>
              <w:t>18,8</w:t>
            </w:r>
          </w:p>
        </w:tc>
        <w:tc>
          <w:tcPr>
            <w:tcW w:w="419" w:type="pct"/>
            <w:shd w:val="clear" w:color="auto" w:fill="auto"/>
            <w:noWrap/>
            <w:vAlign w:val="center"/>
            <w:hideMark/>
          </w:tcPr>
          <w:p w14:paraId="435BF2F1" w14:textId="77777777" w:rsidR="00C07B9B" w:rsidRPr="00307700" w:rsidRDefault="00C07B9B" w:rsidP="00846156">
            <w:pPr>
              <w:pStyle w:val="1fffb"/>
              <w:rPr>
                <w:rFonts w:cs="Times New Roman"/>
              </w:rPr>
            </w:pPr>
            <w:r w:rsidRPr="00307700">
              <w:rPr>
                <w:rFonts w:cs="Times New Roman"/>
              </w:rPr>
              <w:t>0,10</w:t>
            </w:r>
          </w:p>
        </w:tc>
      </w:tr>
      <w:tr w:rsidR="00C07B9B" w:rsidRPr="00307700" w14:paraId="33355E12" w14:textId="77777777" w:rsidTr="00846156">
        <w:trPr>
          <w:trHeight w:val="20"/>
        </w:trPr>
        <w:tc>
          <w:tcPr>
            <w:tcW w:w="804" w:type="pct"/>
            <w:shd w:val="clear" w:color="auto" w:fill="auto"/>
            <w:vAlign w:val="center"/>
            <w:hideMark/>
          </w:tcPr>
          <w:p w14:paraId="1336CD55" w14:textId="77777777" w:rsidR="00C07B9B" w:rsidRPr="00307700" w:rsidRDefault="00C07B9B" w:rsidP="00846156">
            <w:pPr>
              <w:pStyle w:val="1fffb"/>
              <w:rPr>
                <w:rFonts w:cs="Times New Roman"/>
              </w:rPr>
            </w:pPr>
            <w:r w:rsidRPr="00307700">
              <w:rPr>
                <w:rFonts w:cs="Times New Roman"/>
              </w:rPr>
              <w:t>ТК-20</w:t>
            </w:r>
          </w:p>
        </w:tc>
        <w:tc>
          <w:tcPr>
            <w:tcW w:w="1294" w:type="pct"/>
            <w:shd w:val="clear" w:color="auto" w:fill="auto"/>
            <w:vAlign w:val="center"/>
            <w:hideMark/>
          </w:tcPr>
          <w:p w14:paraId="386FE65C" w14:textId="77777777" w:rsidR="00C07B9B" w:rsidRPr="00307700" w:rsidRDefault="00C07B9B" w:rsidP="00846156">
            <w:pPr>
              <w:pStyle w:val="1fffb"/>
              <w:rPr>
                <w:rFonts w:cs="Times New Roman"/>
              </w:rPr>
            </w:pPr>
            <w:r w:rsidRPr="00307700">
              <w:rPr>
                <w:rFonts w:cs="Times New Roman"/>
              </w:rPr>
              <w:t>ТК-22</w:t>
            </w:r>
          </w:p>
        </w:tc>
        <w:tc>
          <w:tcPr>
            <w:tcW w:w="817" w:type="pct"/>
            <w:shd w:val="clear" w:color="auto" w:fill="auto"/>
            <w:noWrap/>
            <w:vAlign w:val="center"/>
            <w:hideMark/>
          </w:tcPr>
          <w:p w14:paraId="37E51EE7"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6BDF68B2"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74C05A44" w14:textId="77777777" w:rsidR="00C07B9B" w:rsidRPr="00307700" w:rsidRDefault="00C07B9B" w:rsidP="00846156">
            <w:pPr>
              <w:pStyle w:val="1fffb"/>
              <w:rPr>
                <w:rFonts w:cs="Times New Roman"/>
              </w:rPr>
            </w:pPr>
            <w:r w:rsidRPr="00307700">
              <w:rPr>
                <w:rFonts w:cs="Times New Roman"/>
              </w:rPr>
              <w:t>11</w:t>
            </w:r>
          </w:p>
        </w:tc>
        <w:tc>
          <w:tcPr>
            <w:tcW w:w="419" w:type="pct"/>
            <w:shd w:val="clear" w:color="auto" w:fill="auto"/>
            <w:noWrap/>
            <w:vAlign w:val="center"/>
            <w:hideMark/>
          </w:tcPr>
          <w:p w14:paraId="1253C83C" w14:textId="77777777" w:rsidR="00C07B9B" w:rsidRPr="00307700" w:rsidRDefault="00C07B9B" w:rsidP="00846156">
            <w:pPr>
              <w:pStyle w:val="1fffb"/>
              <w:rPr>
                <w:rFonts w:cs="Times New Roman"/>
              </w:rPr>
            </w:pPr>
            <w:r w:rsidRPr="00307700">
              <w:rPr>
                <w:rFonts w:cs="Times New Roman"/>
              </w:rPr>
              <w:t>0,06</w:t>
            </w:r>
          </w:p>
        </w:tc>
      </w:tr>
      <w:tr w:rsidR="00C07B9B" w:rsidRPr="00307700" w14:paraId="20C8553B" w14:textId="77777777" w:rsidTr="00846156">
        <w:trPr>
          <w:trHeight w:val="20"/>
        </w:trPr>
        <w:tc>
          <w:tcPr>
            <w:tcW w:w="804" w:type="pct"/>
            <w:shd w:val="clear" w:color="auto" w:fill="auto"/>
            <w:vAlign w:val="center"/>
            <w:hideMark/>
          </w:tcPr>
          <w:p w14:paraId="21669BD4" w14:textId="77777777" w:rsidR="00C07B9B" w:rsidRPr="00307700" w:rsidRDefault="00C07B9B" w:rsidP="00846156">
            <w:pPr>
              <w:pStyle w:val="1fffb"/>
              <w:rPr>
                <w:rFonts w:cs="Times New Roman"/>
              </w:rPr>
            </w:pPr>
            <w:r w:rsidRPr="00307700">
              <w:rPr>
                <w:rFonts w:cs="Times New Roman"/>
              </w:rPr>
              <w:t>ТК-23</w:t>
            </w:r>
          </w:p>
        </w:tc>
        <w:tc>
          <w:tcPr>
            <w:tcW w:w="1294" w:type="pct"/>
            <w:shd w:val="clear" w:color="auto" w:fill="auto"/>
            <w:vAlign w:val="center"/>
            <w:hideMark/>
          </w:tcPr>
          <w:p w14:paraId="7874CBD6" w14:textId="77777777" w:rsidR="00C07B9B" w:rsidRPr="00307700" w:rsidRDefault="00C07B9B" w:rsidP="00846156">
            <w:pPr>
              <w:pStyle w:val="1fffb"/>
              <w:rPr>
                <w:rFonts w:cs="Times New Roman"/>
              </w:rPr>
            </w:pPr>
            <w:r w:rsidRPr="00307700">
              <w:rPr>
                <w:rFonts w:cs="Times New Roman"/>
              </w:rPr>
              <w:t>ТК-24</w:t>
            </w:r>
          </w:p>
        </w:tc>
        <w:tc>
          <w:tcPr>
            <w:tcW w:w="817" w:type="pct"/>
            <w:shd w:val="clear" w:color="auto" w:fill="auto"/>
            <w:noWrap/>
            <w:vAlign w:val="center"/>
            <w:hideMark/>
          </w:tcPr>
          <w:p w14:paraId="33BCB6F2"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69C33276"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0073BCD3" w14:textId="77777777" w:rsidR="00C07B9B" w:rsidRPr="00307700" w:rsidRDefault="00C07B9B" w:rsidP="00846156">
            <w:pPr>
              <w:pStyle w:val="1fffb"/>
              <w:rPr>
                <w:rFonts w:cs="Times New Roman"/>
              </w:rPr>
            </w:pPr>
            <w:r w:rsidRPr="00307700">
              <w:rPr>
                <w:rFonts w:cs="Times New Roman"/>
              </w:rPr>
              <w:t>25,3</w:t>
            </w:r>
          </w:p>
        </w:tc>
        <w:tc>
          <w:tcPr>
            <w:tcW w:w="419" w:type="pct"/>
            <w:shd w:val="clear" w:color="auto" w:fill="auto"/>
            <w:noWrap/>
            <w:vAlign w:val="center"/>
            <w:hideMark/>
          </w:tcPr>
          <w:p w14:paraId="731FA9F7" w14:textId="77777777" w:rsidR="00C07B9B" w:rsidRPr="00307700" w:rsidRDefault="00C07B9B" w:rsidP="00846156">
            <w:pPr>
              <w:pStyle w:val="1fffb"/>
              <w:rPr>
                <w:rFonts w:cs="Times New Roman"/>
              </w:rPr>
            </w:pPr>
            <w:r w:rsidRPr="00307700">
              <w:rPr>
                <w:rFonts w:cs="Times New Roman"/>
              </w:rPr>
              <w:t>0,19</w:t>
            </w:r>
          </w:p>
        </w:tc>
      </w:tr>
      <w:tr w:rsidR="00C07B9B" w:rsidRPr="00307700" w14:paraId="0EA37B07" w14:textId="77777777" w:rsidTr="00846156">
        <w:trPr>
          <w:trHeight w:val="20"/>
        </w:trPr>
        <w:tc>
          <w:tcPr>
            <w:tcW w:w="804" w:type="pct"/>
            <w:shd w:val="clear" w:color="auto" w:fill="auto"/>
            <w:vAlign w:val="center"/>
            <w:hideMark/>
          </w:tcPr>
          <w:p w14:paraId="407A780C" w14:textId="77777777" w:rsidR="00C07B9B" w:rsidRPr="00307700" w:rsidRDefault="00C07B9B" w:rsidP="00846156">
            <w:pPr>
              <w:pStyle w:val="1fffb"/>
              <w:rPr>
                <w:rFonts w:cs="Times New Roman"/>
              </w:rPr>
            </w:pPr>
            <w:r w:rsidRPr="00307700">
              <w:rPr>
                <w:rFonts w:cs="Times New Roman"/>
              </w:rPr>
              <w:t>ТК-24</w:t>
            </w:r>
          </w:p>
        </w:tc>
        <w:tc>
          <w:tcPr>
            <w:tcW w:w="1294" w:type="pct"/>
            <w:shd w:val="clear" w:color="auto" w:fill="auto"/>
            <w:vAlign w:val="center"/>
            <w:hideMark/>
          </w:tcPr>
          <w:p w14:paraId="355C465E" w14:textId="77777777" w:rsidR="00C07B9B" w:rsidRPr="00307700" w:rsidRDefault="00C07B9B" w:rsidP="00846156">
            <w:pPr>
              <w:pStyle w:val="1fffb"/>
              <w:rPr>
                <w:rFonts w:cs="Times New Roman"/>
              </w:rPr>
            </w:pPr>
            <w:r w:rsidRPr="00307700">
              <w:rPr>
                <w:rFonts w:cs="Times New Roman"/>
              </w:rPr>
              <w:t>ТК-25</w:t>
            </w:r>
          </w:p>
        </w:tc>
        <w:tc>
          <w:tcPr>
            <w:tcW w:w="817" w:type="pct"/>
            <w:shd w:val="clear" w:color="auto" w:fill="auto"/>
            <w:noWrap/>
            <w:vAlign w:val="center"/>
            <w:hideMark/>
          </w:tcPr>
          <w:p w14:paraId="30044E1B"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0352000"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011970B4"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48054E8E" w14:textId="77777777" w:rsidR="00C07B9B" w:rsidRPr="00307700" w:rsidRDefault="00C07B9B" w:rsidP="00846156">
            <w:pPr>
              <w:pStyle w:val="1fffb"/>
              <w:rPr>
                <w:rFonts w:cs="Times New Roman"/>
              </w:rPr>
            </w:pPr>
            <w:r w:rsidRPr="00307700">
              <w:rPr>
                <w:rFonts w:cs="Times New Roman"/>
              </w:rPr>
              <w:t>0,00</w:t>
            </w:r>
          </w:p>
        </w:tc>
      </w:tr>
      <w:tr w:rsidR="00C07B9B" w:rsidRPr="00307700" w14:paraId="5057307D" w14:textId="77777777" w:rsidTr="00846156">
        <w:trPr>
          <w:trHeight w:val="20"/>
        </w:trPr>
        <w:tc>
          <w:tcPr>
            <w:tcW w:w="804" w:type="pct"/>
            <w:shd w:val="clear" w:color="auto" w:fill="auto"/>
            <w:vAlign w:val="center"/>
            <w:hideMark/>
          </w:tcPr>
          <w:p w14:paraId="30B36787" w14:textId="77777777" w:rsidR="00C07B9B" w:rsidRPr="00307700" w:rsidRDefault="00C07B9B" w:rsidP="00846156">
            <w:pPr>
              <w:pStyle w:val="1fffb"/>
              <w:rPr>
                <w:rFonts w:cs="Times New Roman"/>
              </w:rPr>
            </w:pPr>
            <w:r w:rsidRPr="00307700">
              <w:rPr>
                <w:rFonts w:cs="Times New Roman"/>
              </w:rPr>
              <w:t>ТК-25</w:t>
            </w:r>
          </w:p>
        </w:tc>
        <w:tc>
          <w:tcPr>
            <w:tcW w:w="1294" w:type="pct"/>
            <w:shd w:val="clear" w:color="auto" w:fill="auto"/>
            <w:vAlign w:val="center"/>
            <w:hideMark/>
          </w:tcPr>
          <w:p w14:paraId="6D97716B" w14:textId="77777777" w:rsidR="00C07B9B" w:rsidRPr="00307700" w:rsidRDefault="00C07B9B" w:rsidP="00846156">
            <w:pPr>
              <w:pStyle w:val="1fffb"/>
              <w:rPr>
                <w:rFonts w:cs="Times New Roman"/>
              </w:rPr>
            </w:pPr>
            <w:r w:rsidRPr="00307700">
              <w:rPr>
                <w:rFonts w:cs="Times New Roman"/>
              </w:rPr>
              <w:t>ТК-26</w:t>
            </w:r>
          </w:p>
        </w:tc>
        <w:tc>
          <w:tcPr>
            <w:tcW w:w="817" w:type="pct"/>
            <w:shd w:val="clear" w:color="auto" w:fill="auto"/>
            <w:noWrap/>
            <w:vAlign w:val="center"/>
            <w:hideMark/>
          </w:tcPr>
          <w:p w14:paraId="65E70BBB"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6BB9FA7E"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8CBB3C0" w14:textId="77777777" w:rsidR="00C07B9B" w:rsidRPr="00307700" w:rsidRDefault="00C07B9B" w:rsidP="00846156">
            <w:pPr>
              <w:pStyle w:val="1fffb"/>
              <w:rPr>
                <w:rFonts w:cs="Times New Roman"/>
              </w:rPr>
            </w:pPr>
            <w:r w:rsidRPr="00307700">
              <w:rPr>
                <w:rFonts w:cs="Times New Roman"/>
              </w:rPr>
              <w:t>26</w:t>
            </w:r>
          </w:p>
        </w:tc>
        <w:tc>
          <w:tcPr>
            <w:tcW w:w="419" w:type="pct"/>
            <w:shd w:val="clear" w:color="auto" w:fill="auto"/>
            <w:noWrap/>
            <w:vAlign w:val="center"/>
            <w:hideMark/>
          </w:tcPr>
          <w:p w14:paraId="19BBAFE2" w14:textId="77777777" w:rsidR="00C07B9B" w:rsidRPr="00307700" w:rsidRDefault="00C07B9B" w:rsidP="00846156">
            <w:pPr>
              <w:pStyle w:val="1fffb"/>
              <w:rPr>
                <w:rFonts w:cs="Times New Roman"/>
              </w:rPr>
            </w:pPr>
            <w:r w:rsidRPr="00307700">
              <w:rPr>
                <w:rFonts w:cs="Times New Roman"/>
              </w:rPr>
              <w:t>0,13</w:t>
            </w:r>
          </w:p>
        </w:tc>
      </w:tr>
      <w:tr w:rsidR="00C07B9B" w:rsidRPr="00307700" w14:paraId="75689085" w14:textId="77777777" w:rsidTr="00846156">
        <w:trPr>
          <w:trHeight w:val="20"/>
        </w:trPr>
        <w:tc>
          <w:tcPr>
            <w:tcW w:w="804" w:type="pct"/>
            <w:shd w:val="clear" w:color="auto" w:fill="auto"/>
            <w:vAlign w:val="center"/>
            <w:hideMark/>
          </w:tcPr>
          <w:p w14:paraId="3BEC1EE0" w14:textId="77777777" w:rsidR="00C07B9B" w:rsidRPr="00307700" w:rsidRDefault="00C07B9B" w:rsidP="00846156">
            <w:pPr>
              <w:pStyle w:val="1fffb"/>
              <w:rPr>
                <w:rFonts w:cs="Times New Roman"/>
              </w:rPr>
            </w:pPr>
            <w:r w:rsidRPr="00307700">
              <w:rPr>
                <w:rFonts w:cs="Times New Roman"/>
              </w:rPr>
              <w:t>ТК-26</w:t>
            </w:r>
          </w:p>
        </w:tc>
        <w:tc>
          <w:tcPr>
            <w:tcW w:w="1294" w:type="pct"/>
            <w:shd w:val="clear" w:color="auto" w:fill="auto"/>
            <w:vAlign w:val="center"/>
            <w:hideMark/>
          </w:tcPr>
          <w:p w14:paraId="6C694DB1" w14:textId="77777777" w:rsidR="00C07B9B" w:rsidRPr="00307700" w:rsidRDefault="00C07B9B" w:rsidP="00846156">
            <w:pPr>
              <w:pStyle w:val="1fffb"/>
              <w:rPr>
                <w:rFonts w:cs="Times New Roman"/>
              </w:rPr>
            </w:pPr>
            <w:r w:rsidRPr="00307700">
              <w:rPr>
                <w:rFonts w:cs="Times New Roman"/>
              </w:rPr>
              <w:t>ТК-28</w:t>
            </w:r>
          </w:p>
        </w:tc>
        <w:tc>
          <w:tcPr>
            <w:tcW w:w="817" w:type="pct"/>
            <w:shd w:val="clear" w:color="auto" w:fill="auto"/>
            <w:noWrap/>
            <w:vAlign w:val="center"/>
            <w:hideMark/>
          </w:tcPr>
          <w:p w14:paraId="1ED662BC"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21967B46"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2503F004" w14:textId="77777777" w:rsidR="00C07B9B" w:rsidRPr="00307700" w:rsidRDefault="00C07B9B" w:rsidP="00846156">
            <w:pPr>
              <w:pStyle w:val="1fffb"/>
              <w:rPr>
                <w:rFonts w:cs="Times New Roman"/>
              </w:rPr>
            </w:pPr>
            <w:r w:rsidRPr="00307700">
              <w:rPr>
                <w:rFonts w:cs="Times New Roman"/>
              </w:rPr>
              <w:t>25</w:t>
            </w:r>
          </w:p>
        </w:tc>
        <w:tc>
          <w:tcPr>
            <w:tcW w:w="419" w:type="pct"/>
            <w:shd w:val="clear" w:color="auto" w:fill="auto"/>
            <w:noWrap/>
            <w:vAlign w:val="center"/>
            <w:hideMark/>
          </w:tcPr>
          <w:p w14:paraId="231B9D26" w14:textId="77777777" w:rsidR="00C07B9B" w:rsidRPr="00307700" w:rsidRDefault="00C07B9B" w:rsidP="00846156">
            <w:pPr>
              <w:pStyle w:val="1fffb"/>
              <w:rPr>
                <w:rFonts w:cs="Times New Roman"/>
              </w:rPr>
            </w:pPr>
            <w:r w:rsidRPr="00307700">
              <w:rPr>
                <w:rFonts w:cs="Times New Roman"/>
              </w:rPr>
              <w:t>0,05</w:t>
            </w:r>
          </w:p>
        </w:tc>
      </w:tr>
      <w:tr w:rsidR="00C07B9B" w:rsidRPr="00307700" w14:paraId="28EB6614" w14:textId="77777777" w:rsidTr="00846156">
        <w:trPr>
          <w:trHeight w:val="20"/>
        </w:trPr>
        <w:tc>
          <w:tcPr>
            <w:tcW w:w="804" w:type="pct"/>
            <w:shd w:val="clear" w:color="auto" w:fill="auto"/>
            <w:vAlign w:val="center"/>
            <w:hideMark/>
          </w:tcPr>
          <w:p w14:paraId="477D36BA" w14:textId="77777777" w:rsidR="00C07B9B" w:rsidRPr="00307700" w:rsidRDefault="00C07B9B" w:rsidP="00846156">
            <w:pPr>
              <w:pStyle w:val="1fffb"/>
              <w:rPr>
                <w:rFonts w:cs="Times New Roman"/>
              </w:rPr>
            </w:pPr>
            <w:r w:rsidRPr="00307700">
              <w:rPr>
                <w:rFonts w:cs="Times New Roman"/>
              </w:rPr>
              <w:t>ТК-28</w:t>
            </w:r>
          </w:p>
        </w:tc>
        <w:tc>
          <w:tcPr>
            <w:tcW w:w="1294" w:type="pct"/>
            <w:shd w:val="clear" w:color="auto" w:fill="auto"/>
            <w:vAlign w:val="center"/>
            <w:hideMark/>
          </w:tcPr>
          <w:p w14:paraId="29A95384" w14:textId="77777777" w:rsidR="00C07B9B" w:rsidRPr="00307700" w:rsidRDefault="00C07B9B" w:rsidP="00846156">
            <w:pPr>
              <w:pStyle w:val="1fffb"/>
              <w:rPr>
                <w:rFonts w:cs="Times New Roman"/>
              </w:rPr>
            </w:pPr>
            <w:r w:rsidRPr="00307700">
              <w:rPr>
                <w:rFonts w:cs="Times New Roman"/>
              </w:rPr>
              <w:t>ТК-27</w:t>
            </w:r>
          </w:p>
        </w:tc>
        <w:tc>
          <w:tcPr>
            <w:tcW w:w="817" w:type="pct"/>
            <w:shd w:val="clear" w:color="auto" w:fill="auto"/>
            <w:noWrap/>
            <w:vAlign w:val="center"/>
            <w:hideMark/>
          </w:tcPr>
          <w:p w14:paraId="5FF5AF8A"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6F5C3100"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3ED0AE1C" w14:textId="77777777" w:rsidR="00C07B9B" w:rsidRPr="00307700" w:rsidRDefault="00C07B9B" w:rsidP="00846156">
            <w:pPr>
              <w:pStyle w:val="1fffb"/>
              <w:rPr>
                <w:rFonts w:cs="Times New Roman"/>
              </w:rPr>
            </w:pPr>
            <w:r w:rsidRPr="00307700">
              <w:rPr>
                <w:rFonts w:cs="Times New Roman"/>
              </w:rPr>
              <w:t>3</w:t>
            </w:r>
          </w:p>
        </w:tc>
        <w:tc>
          <w:tcPr>
            <w:tcW w:w="419" w:type="pct"/>
            <w:shd w:val="clear" w:color="auto" w:fill="auto"/>
            <w:noWrap/>
            <w:vAlign w:val="center"/>
            <w:hideMark/>
          </w:tcPr>
          <w:p w14:paraId="66B42B3B" w14:textId="77777777" w:rsidR="00C07B9B" w:rsidRPr="00307700" w:rsidRDefault="00C07B9B" w:rsidP="00846156">
            <w:pPr>
              <w:pStyle w:val="1fffb"/>
              <w:rPr>
                <w:rFonts w:cs="Times New Roman"/>
              </w:rPr>
            </w:pPr>
            <w:r w:rsidRPr="00307700">
              <w:rPr>
                <w:rFonts w:cs="Times New Roman"/>
              </w:rPr>
              <w:t>0,01</w:t>
            </w:r>
          </w:p>
        </w:tc>
      </w:tr>
      <w:tr w:rsidR="00C07B9B" w:rsidRPr="00307700" w14:paraId="7ED7CDA3" w14:textId="77777777" w:rsidTr="00846156">
        <w:trPr>
          <w:trHeight w:val="20"/>
        </w:trPr>
        <w:tc>
          <w:tcPr>
            <w:tcW w:w="804" w:type="pct"/>
            <w:shd w:val="clear" w:color="auto" w:fill="auto"/>
            <w:vAlign w:val="center"/>
            <w:hideMark/>
          </w:tcPr>
          <w:p w14:paraId="69B7D977" w14:textId="77777777" w:rsidR="00C07B9B" w:rsidRPr="00307700" w:rsidRDefault="00C07B9B" w:rsidP="00846156">
            <w:pPr>
              <w:pStyle w:val="1fffb"/>
              <w:rPr>
                <w:rFonts w:cs="Times New Roman"/>
              </w:rPr>
            </w:pPr>
            <w:r w:rsidRPr="00307700">
              <w:rPr>
                <w:rFonts w:cs="Times New Roman"/>
              </w:rPr>
              <w:lastRenderedPageBreak/>
              <w:t>ТК-26</w:t>
            </w:r>
          </w:p>
        </w:tc>
        <w:tc>
          <w:tcPr>
            <w:tcW w:w="1294" w:type="pct"/>
            <w:shd w:val="clear" w:color="auto" w:fill="auto"/>
            <w:vAlign w:val="center"/>
            <w:hideMark/>
          </w:tcPr>
          <w:p w14:paraId="4D1EA004" w14:textId="77777777" w:rsidR="00C07B9B" w:rsidRPr="00307700" w:rsidRDefault="00C07B9B" w:rsidP="00846156">
            <w:pPr>
              <w:pStyle w:val="1fffb"/>
              <w:rPr>
                <w:rFonts w:cs="Times New Roman"/>
              </w:rPr>
            </w:pPr>
            <w:r w:rsidRPr="00307700">
              <w:rPr>
                <w:rFonts w:cs="Times New Roman"/>
              </w:rPr>
              <w:t>ТК-29</w:t>
            </w:r>
          </w:p>
        </w:tc>
        <w:tc>
          <w:tcPr>
            <w:tcW w:w="817" w:type="pct"/>
            <w:shd w:val="clear" w:color="auto" w:fill="auto"/>
            <w:noWrap/>
            <w:vAlign w:val="center"/>
            <w:hideMark/>
          </w:tcPr>
          <w:p w14:paraId="2AEDA7F9"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7A51D239"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2FFABB96" w14:textId="77777777" w:rsidR="00C07B9B" w:rsidRPr="00307700" w:rsidRDefault="00C07B9B" w:rsidP="00846156">
            <w:pPr>
              <w:pStyle w:val="1fffb"/>
              <w:rPr>
                <w:rFonts w:cs="Times New Roman"/>
              </w:rPr>
            </w:pPr>
            <w:r w:rsidRPr="00307700">
              <w:rPr>
                <w:rFonts w:cs="Times New Roman"/>
              </w:rPr>
              <w:t>22</w:t>
            </w:r>
          </w:p>
        </w:tc>
        <w:tc>
          <w:tcPr>
            <w:tcW w:w="419" w:type="pct"/>
            <w:shd w:val="clear" w:color="auto" w:fill="auto"/>
            <w:noWrap/>
            <w:vAlign w:val="center"/>
            <w:hideMark/>
          </w:tcPr>
          <w:p w14:paraId="40FB2C1B" w14:textId="77777777" w:rsidR="00C07B9B" w:rsidRPr="00307700" w:rsidRDefault="00C07B9B" w:rsidP="00846156">
            <w:pPr>
              <w:pStyle w:val="1fffb"/>
              <w:rPr>
                <w:rFonts w:cs="Times New Roman"/>
              </w:rPr>
            </w:pPr>
            <w:r w:rsidRPr="00307700">
              <w:rPr>
                <w:rFonts w:cs="Times New Roman"/>
              </w:rPr>
              <w:t>0,11</w:t>
            </w:r>
          </w:p>
        </w:tc>
      </w:tr>
      <w:tr w:rsidR="00C07B9B" w:rsidRPr="00307700" w14:paraId="4854D276" w14:textId="77777777" w:rsidTr="00846156">
        <w:trPr>
          <w:trHeight w:val="20"/>
        </w:trPr>
        <w:tc>
          <w:tcPr>
            <w:tcW w:w="804" w:type="pct"/>
            <w:shd w:val="clear" w:color="auto" w:fill="auto"/>
            <w:vAlign w:val="center"/>
            <w:hideMark/>
          </w:tcPr>
          <w:p w14:paraId="37F8F182" w14:textId="77777777" w:rsidR="00C07B9B" w:rsidRPr="00307700" w:rsidRDefault="00C07B9B" w:rsidP="00846156">
            <w:pPr>
              <w:pStyle w:val="1fffb"/>
              <w:rPr>
                <w:rFonts w:cs="Times New Roman"/>
              </w:rPr>
            </w:pPr>
            <w:r w:rsidRPr="00307700">
              <w:rPr>
                <w:rFonts w:cs="Times New Roman"/>
              </w:rPr>
              <w:t>ТК-29</w:t>
            </w:r>
          </w:p>
        </w:tc>
        <w:tc>
          <w:tcPr>
            <w:tcW w:w="1294" w:type="pct"/>
            <w:shd w:val="clear" w:color="auto" w:fill="auto"/>
            <w:vAlign w:val="center"/>
            <w:hideMark/>
          </w:tcPr>
          <w:p w14:paraId="6455D57A" w14:textId="77777777" w:rsidR="00C07B9B" w:rsidRPr="00307700" w:rsidRDefault="00C07B9B" w:rsidP="00846156">
            <w:pPr>
              <w:pStyle w:val="1fffb"/>
              <w:rPr>
                <w:rFonts w:cs="Times New Roman"/>
              </w:rPr>
            </w:pPr>
            <w:r w:rsidRPr="00307700">
              <w:rPr>
                <w:rFonts w:cs="Times New Roman"/>
              </w:rPr>
              <w:t>ТК-30</w:t>
            </w:r>
          </w:p>
        </w:tc>
        <w:tc>
          <w:tcPr>
            <w:tcW w:w="817" w:type="pct"/>
            <w:shd w:val="clear" w:color="auto" w:fill="auto"/>
            <w:noWrap/>
            <w:vAlign w:val="center"/>
            <w:hideMark/>
          </w:tcPr>
          <w:p w14:paraId="4BEB8D93"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26A31B98"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A664BDE" w14:textId="77777777" w:rsidR="00C07B9B" w:rsidRPr="00307700" w:rsidRDefault="00C07B9B" w:rsidP="00846156">
            <w:pPr>
              <w:pStyle w:val="1fffb"/>
              <w:rPr>
                <w:rFonts w:cs="Times New Roman"/>
              </w:rPr>
            </w:pPr>
            <w:r w:rsidRPr="00307700">
              <w:rPr>
                <w:rFonts w:cs="Times New Roman"/>
              </w:rPr>
              <w:t>6</w:t>
            </w:r>
          </w:p>
        </w:tc>
        <w:tc>
          <w:tcPr>
            <w:tcW w:w="419" w:type="pct"/>
            <w:shd w:val="clear" w:color="auto" w:fill="auto"/>
            <w:noWrap/>
            <w:vAlign w:val="center"/>
            <w:hideMark/>
          </w:tcPr>
          <w:p w14:paraId="21795F96" w14:textId="77777777" w:rsidR="00C07B9B" w:rsidRPr="00307700" w:rsidRDefault="00C07B9B" w:rsidP="00846156">
            <w:pPr>
              <w:pStyle w:val="1fffb"/>
              <w:rPr>
                <w:rFonts w:cs="Times New Roman"/>
              </w:rPr>
            </w:pPr>
            <w:r w:rsidRPr="00307700">
              <w:rPr>
                <w:rFonts w:cs="Times New Roman"/>
              </w:rPr>
              <w:t>0,03</w:t>
            </w:r>
          </w:p>
        </w:tc>
      </w:tr>
      <w:tr w:rsidR="00C07B9B" w:rsidRPr="00307700" w14:paraId="2FDE2A61" w14:textId="77777777" w:rsidTr="00846156">
        <w:trPr>
          <w:trHeight w:val="20"/>
        </w:trPr>
        <w:tc>
          <w:tcPr>
            <w:tcW w:w="804" w:type="pct"/>
            <w:shd w:val="clear" w:color="auto" w:fill="auto"/>
            <w:vAlign w:val="center"/>
            <w:hideMark/>
          </w:tcPr>
          <w:p w14:paraId="791AD1F4" w14:textId="77777777" w:rsidR="00C07B9B" w:rsidRPr="00307700" w:rsidRDefault="00C07B9B" w:rsidP="00846156">
            <w:pPr>
              <w:pStyle w:val="1fffb"/>
              <w:rPr>
                <w:rFonts w:cs="Times New Roman"/>
              </w:rPr>
            </w:pPr>
            <w:r w:rsidRPr="00307700">
              <w:rPr>
                <w:rFonts w:cs="Times New Roman"/>
              </w:rPr>
              <w:t>ТК-30</w:t>
            </w:r>
          </w:p>
        </w:tc>
        <w:tc>
          <w:tcPr>
            <w:tcW w:w="1294" w:type="pct"/>
            <w:shd w:val="clear" w:color="auto" w:fill="auto"/>
            <w:vAlign w:val="center"/>
            <w:hideMark/>
          </w:tcPr>
          <w:p w14:paraId="14F57CB9" w14:textId="77777777" w:rsidR="00C07B9B" w:rsidRPr="00307700" w:rsidRDefault="00C07B9B" w:rsidP="00846156">
            <w:pPr>
              <w:pStyle w:val="1fffb"/>
              <w:rPr>
                <w:rFonts w:cs="Times New Roman"/>
              </w:rPr>
            </w:pPr>
            <w:r w:rsidRPr="00307700">
              <w:rPr>
                <w:rFonts w:cs="Times New Roman"/>
              </w:rPr>
              <w:t>ТК-31</w:t>
            </w:r>
          </w:p>
        </w:tc>
        <w:tc>
          <w:tcPr>
            <w:tcW w:w="817" w:type="pct"/>
            <w:shd w:val="clear" w:color="auto" w:fill="auto"/>
            <w:noWrap/>
            <w:vAlign w:val="center"/>
            <w:hideMark/>
          </w:tcPr>
          <w:p w14:paraId="28BE7B15"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2E849F1C"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30D8BDC7" w14:textId="77777777" w:rsidR="00C07B9B" w:rsidRPr="00307700" w:rsidRDefault="00C07B9B" w:rsidP="00846156">
            <w:pPr>
              <w:pStyle w:val="1fffb"/>
              <w:rPr>
                <w:rFonts w:cs="Times New Roman"/>
              </w:rPr>
            </w:pPr>
            <w:r w:rsidRPr="00307700">
              <w:rPr>
                <w:rFonts w:cs="Times New Roman"/>
              </w:rPr>
              <w:t>12</w:t>
            </w:r>
          </w:p>
        </w:tc>
        <w:tc>
          <w:tcPr>
            <w:tcW w:w="419" w:type="pct"/>
            <w:shd w:val="clear" w:color="auto" w:fill="auto"/>
            <w:noWrap/>
            <w:vAlign w:val="center"/>
            <w:hideMark/>
          </w:tcPr>
          <w:p w14:paraId="05F55583" w14:textId="77777777" w:rsidR="00C07B9B" w:rsidRPr="00307700" w:rsidRDefault="00C07B9B" w:rsidP="00846156">
            <w:pPr>
              <w:pStyle w:val="1fffb"/>
              <w:rPr>
                <w:rFonts w:cs="Times New Roman"/>
              </w:rPr>
            </w:pPr>
            <w:r w:rsidRPr="00307700">
              <w:rPr>
                <w:rFonts w:cs="Times New Roman"/>
              </w:rPr>
              <w:t>0,06</w:t>
            </w:r>
          </w:p>
        </w:tc>
      </w:tr>
      <w:tr w:rsidR="00C07B9B" w:rsidRPr="00307700" w14:paraId="67B9A35E" w14:textId="77777777" w:rsidTr="00846156">
        <w:trPr>
          <w:trHeight w:val="20"/>
        </w:trPr>
        <w:tc>
          <w:tcPr>
            <w:tcW w:w="804" w:type="pct"/>
            <w:shd w:val="clear" w:color="auto" w:fill="auto"/>
            <w:vAlign w:val="center"/>
            <w:hideMark/>
          </w:tcPr>
          <w:p w14:paraId="790C9005" w14:textId="77777777" w:rsidR="00C07B9B" w:rsidRPr="00307700" w:rsidRDefault="00C07B9B" w:rsidP="00846156">
            <w:pPr>
              <w:pStyle w:val="1fffb"/>
              <w:rPr>
                <w:rFonts w:cs="Times New Roman"/>
              </w:rPr>
            </w:pPr>
            <w:r w:rsidRPr="00307700">
              <w:rPr>
                <w:rFonts w:cs="Times New Roman"/>
              </w:rPr>
              <w:t>ТК-23</w:t>
            </w:r>
          </w:p>
        </w:tc>
        <w:tc>
          <w:tcPr>
            <w:tcW w:w="1294" w:type="pct"/>
            <w:shd w:val="clear" w:color="auto" w:fill="auto"/>
            <w:vAlign w:val="center"/>
            <w:hideMark/>
          </w:tcPr>
          <w:p w14:paraId="71FE0646" w14:textId="77777777" w:rsidR="00C07B9B" w:rsidRPr="00307700" w:rsidRDefault="00C07B9B" w:rsidP="00846156">
            <w:pPr>
              <w:pStyle w:val="1fffb"/>
              <w:rPr>
                <w:rFonts w:cs="Times New Roman"/>
              </w:rPr>
            </w:pPr>
            <w:r w:rsidRPr="00307700">
              <w:rPr>
                <w:rFonts w:cs="Times New Roman"/>
              </w:rPr>
              <w:t>ТК-32</w:t>
            </w:r>
          </w:p>
        </w:tc>
        <w:tc>
          <w:tcPr>
            <w:tcW w:w="817" w:type="pct"/>
            <w:shd w:val="clear" w:color="auto" w:fill="auto"/>
            <w:noWrap/>
            <w:vAlign w:val="center"/>
            <w:hideMark/>
          </w:tcPr>
          <w:p w14:paraId="3943B260"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751EEBF5"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3E4F031A" w14:textId="77777777" w:rsidR="00C07B9B" w:rsidRPr="00307700" w:rsidRDefault="00C07B9B" w:rsidP="00846156">
            <w:pPr>
              <w:pStyle w:val="1fffb"/>
              <w:rPr>
                <w:rFonts w:cs="Times New Roman"/>
              </w:rPr>
            </w:pPr>
            <w:r w:rsidRPr="00307700">
              <w:rPr>
                <w:rFonts w:cs="Times New Roman"/>
              </w:rPr>
              <w:t>55</w:t>
            </w:r>
          </w:p>
        </w:tc>
        <w:tc>
          <w:tcPr>
            <w:tcW w:w="419" w:type="pct"/>
            <w:shd w:val="clear" w:color="auto" w:fill="auto"/>
            <w:noWrap/>
            <w:vAlign w:val="center"/>
            <w:hideMark/>
          </w:tcPr>
          <w:p w14:paraId="7836C1E7" w14:textId="77777777" w:rsidR="00C07B9B" w:rsidRPr="00307700" w:rsidRDefault="00C07B9B" w:rsidP="00846156">
            <w:pPr>
              <w:pStyle w:val="1fffb"/>
              <w:rPr>
                <w:rFonts w:cs="Times New Roman"/>
              </w:rPr>
            </w:pPr>
            <w:r w:rsidRPr="00307700">
              <w:rPr>
                <w:rFonts w:cs="Times New Roman"/>
              </w:rPr>
              <w:t>0,28</w:t>
            </w:r>
          </w:p>
        </w:tc>
      </w:tr>
      <w:tr w:rsidR="00C07B9B" w:rsidRPr="00307700" w14:paraId="372B77A3" w14:textId="77777777" w:rsidTr="00846156">
        <w:trPr>
          <w:trHeight w:val="20"/>
        </w:trPr>
        <w:tc>
          <w:tcPr>
            <w:tcW w:w="804" w:type="pct"/>
            <w:shd w:val="clear" w:color="auto" w:fill="auto"/>
            <w:vAlign w:val="center"/>
            <w:hideMark/>
          </w:tcPr>
          <w:p w14:paraId="57BD2F14" w14:textId="77777777" w:rsidR="00C07B9B" w:rsidRPr="00307700" w:rsidRDefault="00C07B9B" w:rsidP="00846156">
            <w:pPr>
              <w:pStyle w:val="1fffb"/>
              <w:rPr>
                <w:rFonts w:cs="Times New Roman"/>
              </w:rPr>
            </w:pPr>
            <w:r w:rsidRPr="00307700">
              <w:rPr>
                <w:rFonts w:cs="Times New Roman"/>
              </w:rPr>
              <w:t>ТК-32</w:t>
            </w:r>
          </w:p>
        </w:tc>
        <w:tc>
          <w:tcPr>
            <w:tcW w:w="1294" w:type="pct"/>
            <w:shd w:val="clear" w:color="auto" w:fill="auto"/>
            <w:vAlign w:val="center"/>
            <w:hideMark/>
          </w:tcPr>
          <w:p w14:paraId="0FC3FB9E" w14:textId="77777777" w:rsidR="00C07B9B" w:rsidRPr="00307700" w:rsidRDefault="00C07B9B" w:rsidP="00846156">
            <w:pPr>
              <w:pStyle w:val="1fffb"/>
              <w:rPr>
                <w:rFonts w:cs="Times New Roman"/>
              </w:rPr>
            </w:pPr>
            <w:r w:rsidRPr="00307700">
              <w:rPr>
                <w:rFonts w:cs="Times New Roman"/>
              </w:rPr>
              <w:t>ТК-33</w:t>
            </w:r>
          </w:p>
        </w:tc>
        <w:tc>
          <w:tcPr>
            <w:tcW w:w="817" w:type="pct"/>
            <w:shd w:val="clear" w:color="auto" w:fill="auto"/>
            <w:noWrap/>
            <w:vAlign w:val="center"/>
            <w:hideMark/>
          </w:tcPr>
          <w:p w14:paraId="6C989EB5"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360D7C71"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3E6BCA1A" w14:textId="77777777" w:rsidR="00C07B9B" w:rsidRPr="00307700" w:rsidRDefault="00C07B9B" w:rsidP="00846156">
            <w:pPr>
              <w:pStyle w:val="1fffb"/>
              <w:rPr>
                <w:rFonts w:cs="Times New Roman"/>
              </w:rPr>
            </w:pPr>
            <w:r w:rsidRPr="00307700">
              <w:rPr>
                <w:rFonts w:cs="Times New Roman"/>
              </w:rPr>
              <w:t>48</w:t>
            </w:r>
          </w:p>
        </w:tc>
        <w:tc>
          <w:tcPr>
            <w:tcW w:w="419" w:type="pct"/>
            <w:shd w:val="clear" w:color="auto" w:fill="auto"/>
            <w:noWrap/>
            <w:vAlign w:val="center"/>
            <w:hideMark/>
          </w:tcPr>
          <w:p w14:paraId="4835131F" w14:textId="77777777" w:rsidR="00C07B9B" w:rsidRPr="00307700" w:rsidRDefault="00C07B9B" w:rsidP="00846156">
            <w:pPr>
              <w:pStyle w:val="1fffb"/>
              <w:rPr>
                <w:rFonts w:cs="Times New Roman"/>
              </w:rPr>
            </w:pPr>
            <w:r w:rsidRPr="00307700">
              <w:rPr>
                <w:rFonts w:cs="Times New Roman"/>
              </w:rPr>
              <w:t>0,09</w:t>
            </w:r>
          </w:p>
        </w:tc>
      </w:tr>
      <w:tr w:rsidR="00C07B9B" w:rsidRPr="00307700" w14:paraId="1855A39F" w14:textId="77777777" w:rsidTr="00846156">
        <w:trPr>
          <w:trHeight w:val="20"/>
        </w:trPr>
        <w:tc>
          <w:tcPr>
            <w:tcW w:w="804" w:type="pct"/>
            <w:shd w:val="clear" w:color="auto" w:fill="auto"/>
            <w:vAlign w:val="center"/>
            <w:hideMark/>
          </w:tcPr>
          <w:p w14:paraId="199966DC" w14:textId="77777777" w:rsidR="00C07B9B" w:rsidRPr="00307700" w:rsidRDefault="00C07B9B" w:rsidP="00846156">
            <w:pPr>
              <w:pStyle w:val="1fffb"/>
              <w:rPr>
                <w:rFonts w:cs="Times New Roman"/>
              </w:rPr>
            </w:pPr>
            <w:r w:rsidRPr="00307700">
              <w:rPr>
                <w:rFonts w:cs="Times New Roman"/>
              </w:rPr>
              <w:t>ТК-18</w:t>
            </w:r>
          </w:p>
        </w:tc>
        <w:tc>
          <w:tcPr>
            <w:tcW w:w="1294" w:type="pct"/>
            <w:shd w:val="clear" w:color="auto" w:fill="auto"/>
            <w:vAlign w:val="center"/>
            <w:hideMark/>
          </w:tcPr>
          <w:p w14:paraId="2D0BB3B4" w14:textId="77777777" w:rsidR="00C07B9B" w:rsidRPr="00307700" w:rsidRDefault="00C07B9B" w:rsidP="00846156">
            <w:pPr>
              <w:pStyle w:val="1fffb"/>
              <w:rPr>
                <w:rFonts w:cs="Times New Roman"/>
              </w:rPr>
            </w:pPr>
            <w:r w:rsidRPr="00307700">
              <w:rPr>
                <w:rFonts w:cs="Times New Roman"/>
              </w:rPr>
              <w:t>ТК-34</w:t>
            </w:r>
          </w:p>
        </w:tc>
        <w:tc>
          <w:tcPr>
            <w:tcW w:w="817" w:type="pct"/>
            <w:shd w:val="clear" w:color="auto" w:fill="auto"/>
            <w:noWrap/>
            <w:vAlign w:val="center"/>
            <w:hideMark/>
          </w:tcPr>
          <w:p w14:paraId="34F9D98E"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701BFC44"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7CA9BB2E" w14:textId="77777777" w:rsidR="00C07B9B" w:rsidRPr="00307700" w:rsidRDefault="00C07B9B" w:rsidP="00846156">
            <w:pPr>
              <w:pStyle w:val="1fffb"/>
              <w:rPr>
                <w:rFonts w:cs="Times New Roman"/>
              </w:rPr>
            </w:pPr>
            <w:r w:rsidRPr="00307700">
              <w:rPr>
                <w:rFonts w:cs="Times New Roman"/>
              </w:rPr>
              <w:t>31</w:t>
            </w:r>
          </w:p>
        </w:tc>
        <w:tc>
          <w:tcPr>
            <w:tcW w:w="419" w:type="pct"/>
            <w:shd w:val="clear" w:color="auto" w:fill="auto"/>
            <w:noWrap/>
            <w:vAlign w:val="center"/>
            <w:hideMark/>
          </w:tcPr>
          <w:p w14:paraId="167EC4EE" w14:textId="77777777" w:rsidR="00C07B9B" w:rsidRPr="00307700" w:rsidRDefault="00C07B9B" w:rsidP="00846156">
            <w:pPr>
              <w:pStyle w:val="1fffb"/>
              <w:rPr>
                <w:rFonts w:cs="Times New Roman"/>
              </w:rPr>
            </w:pPr>
            <w:r w:rsidRPr="00307700">
              <w:rPr>
                <w:rFonts w:cs="Times New Roman"/>
              </w:rPr>
              <w:t>0,55</w:t>
            </w:r>
          </w:p>
        </w:tc>
      </w:tr>
      <w:tr w:rsidR="00C07B9B" w:rsidRPr="00307700" w14:paraId="5B719FF2" w14:textId="77777777" w:rsidTr="00846156">
        <w:trPr>
          <w:trHeight w:val="20"/>
        </w:trPr>
        <w:tc>
          <w:tcPr>
            <w:tcW w:w="804" w:type="pct"/>
            <w:shd w:val="clear" w:color="auto" w:fill="auto"/>
            <w:vAlign w:val="center"/>
            <w:hideMark/>
          </w:tcPr>
          <w:p w14:paraId="2872D757" w14:textId="77777777" w:rsidR="00C07B9B" w:rsidRPr="00307700" w:rsidRDefault="00C07B9B" w:rsidP="00846156">
            <w:pPr>
              <w:pStyle w:val="1fffb"/>
              <w:rPr>
                <w:rFonts w:cs="Times New Roman"/>
              </w:rPr>
            </w:pPr>
            <w:r w:rsidRPr="00307700">
              <w:rPr>
                <w:rFonts w:cs="Times New Roman"/>
              </w:rPr>
              <w:t>ТК-34</w:t>
            </w:r>
          </w:p>
        </w:tc>
        <w:tc>
          <w:tcPr>
            <w:tcW w:w="1294" w:type="pct"/>
            <w:shd w:val="clear" w:color="auto" w:fill="auto"/>
            <w:vAlign w:val="center"/>
            <w:hideMark/>
          </w:tcPr>
          <w:p w14:paraId="58BBF082" w14:textId="77777777" w:rsidR="00C07B9B" w:rsidRPr="00307700" w:rsidRDefault="00C07B9B" w:rsidP="00846156">
            <w:pPr>
              <w:pStyle w:val="1fffb"/>
              <w:rPr>
                <w:rFonts w:cs="Times New Roman"/>
              </w:rPr>
            </w:pPr>
            <w:r w:rsidRPr="00307700">
              <w:rPr>
                <w:rFonts w:cs="Times New Roman"/>
              </w:rPr>
              <w:t>ТК-35</w:t>
            </w:r>
          </w:p>
        </w:tc>
        <w:tc>
          <w:tcPr>
            <w:tcW w:w="817" w:type="pct"/>
            <w:shd w:val="clear" w:color="auto" w:fill="auto"/>
            <w:noWrap/>
            <w:vAlign w:val="center"/>
            <w:hideMark/>
          </w:tcPr>
          <w:p w14:paraId="3D068524" w14:textId="77777777" w:rsidR="00C07B9B" w:rsidRPr="00307700" w:rsidRDefault="00C07B9B" w:rsidP="00846156">
            <w:pPr>
              <w:pStyle w:val="1fffb"/>
              <w:rPr>
                <w:rFonts w:cs="Times New Roman"/>
              </w:rPr>
            </w:pPr>
            <w:r w:rsidRPr="00307700">
              <w:rPr>
                <w:rFonts w:cs="Times New Roman"/>
              </w:rPr>
              <w:t>32</w:t>
            </w:r>
          </w:p>
        </w:tc>
        <w:tc>
          <w:tcPr>
            <w:tcW w:w="789" w:type="pct"/>
            <w:shd w:val="clear" w:color="auto" w:fill="auto"/>
            <w:noWrap/>
            <w:vAlign w:val="center"/>
            <w:hideMark/>
          </w:tcPr>
          <w:p w14:paraId="3E2E8EB8" w14:textId="77777777" w:rsidR="00C07B9B" w:rsidRPr="00307700" w:rsidRDefault="00C07B9B" w:rsidP="00846156">
            <w:pPr>
              <w:pStyle w:val="1fffb"/>
              <w:rPr>
                <w:rFonts w:cs="Times New Roman"/>
              </w:rPr>
            </w:pPr>
            <w:r w:rsidRPr="00307700">
              <w:rPr>
                <w:rFonts w:cs="Times New Roman"/>
              </w:rPr>
              <w:t>0,0005</w:t>
            </w:r>
          </w:p>
        </w:tc>
        <w:tc>
          <w:tcPr>
            <w:tcW w:w="877" w:type="pct"/>
            <w:shd w:val="clear" w:color="auto" w:fill="auto"/>
            <w:noWrap/>
            <w:vAlign w:val="center"/>
            <w:hideMark/>
          </w:tcPr>
          <w:p w14:paraId="1B25FE1D" w14:textId="77777777" w:rsidR="00C07B9B" w:rsidRPr="00307700" w:rsidRDefault="00C07B9B" w:rsidP="00846156">
            <w:pPr>
              <w:pStyle w:val="1fffb"/>
              <w:rPr>
                <w:rFonts w:cs="Times New Roman"/>
              </w:rPr>
            </w:pPr>
            <w:r w:rsidRPr="00307700">
              <w:rPr>
                <w:rFonts w:cs="Times New Roman"/>
              </w:rPr>
              <w:t>7,5</w:t>
            </w:r>
          </w:p>
        </w:tc>
        <w:tc>
          <w:tcPr>
            <w:tcW w:w="419" w:type="pct"/>
            <w:shd w:val="clear" w:color="auto" w:fill="auto"/>
            <w:noWrap/>
            <w:vAlign w:val="center"/>
            <w:hideMark/>
          </w:tcPr>
          <w:p w14:paraId="1B926D23" w14:textId="77777777" w:rsidR="00C07B9B" w:rsidRPr="00307700" w:rsidRDefault="00C07B9B" w:rsidP="00846156">
            <w:pPr>
              <w:pStyle w:val="1fffb"/>
              <w:rPr>
                <w:rFonts w:cs="Times New Roman"/>
              </w:rPr>
            </w:pPr>
            <w:r w:rsidRPr="00307700">
              <w:rPr>
                <w:rFonts w:cs="Times New Roman"/>
              </w:rPr>
              <w:t>0,00</w:t>
            </w:r>
          </w:p>
        </w:tc>
      </w:tr>
      <w:tr w:rsidR="00C07B9B" w:rsidRPr="00307700" w14:paraId="0DAAD321" w14:textId="77777777" w:rsidTr="00846156">
        <w:trPr>
          <w:trHeight w:val="20"/>
        </w:trPr>
        <w:tc>
          <w:tcPr>
            <w:tcW w:w="804" w:type="pct"/>
            <w:shd w:val="clear" w:color="auto" w:fill="auto"/>
            <w:vAlign w:val="center"/>
            <w:hideMark/>
          </w:tcPr>
          <w:p w14:paraId="3111E4A7" w14:textId="77777777" w:rsidR="00C07B9B" w:rsidRPr="00307700" w:rsidRDefault="00C07B9B" w:rsidP="00846156">
            <w:pPr>
              <w:pStyle w:val="1fffb"/>
              <w:rPr>
                <w:rFonts w:cs="Times New Roman"/>
              </w:rPr>
            </w:pPr>
            <w:r w:rsidRPr="00307700">
              <w:rPr>
                <w:rFonts w:cs="Times New Roman"/>
              </w:rPr>
              <w:t>ТК-34</w:t>
            </w:r>
          </w:p>
        </w:tc>
        <w:tc>
          <w:tcPr>
            <w:tcW w:w="1294" w:type="pct"/>
            <w:shd w:val="clear" w:color="auto" w:fill="auto"/>
            <w:vAlign w:val="center"/>
            <w:hideMark/>
          </w:tcPr>
          <w:p w14:paraId="167D9710" w14:textId="77777777" w:rsidR="00C07B9B" w:rsidRPr="00307700" w:rsidRDefault="00C07B9B" w:rsidP="00846156">
            <w:pPr>
              <w:pStyle w:val="1fffb"/>
              <w:rPr>
                <w:rFonts w:cs="Times New Roman"/>
              </w:rPr>
            </w:pPr>
            <w:r w:rsidRPr="00307700">
              <w:rPr>
                <w:rFonts w:cs="Times New Roman"/>
              </w:rPr>
              <w:t>ТК-36</w:t>
            </w:r>
          </w:p>
        </w:tc>
        <w:tc>
          <w:tcPr>
            <w:tcW w:w="817" w:type="pct"/>
            <w:shd w:val="clear" w:color="auto" w:fill="auto"/>
            <w:noWrap/>
            <w:vAlign w:val="center"/>
            <w:hideMark/>
          </w:tcPr>
          <w:p w14:paraId="6B1903B9"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39B0B1EA"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4AA63274" w14:textId="77777777" w:rsidR="00C07B9B" w:rsidRPr="00307700" w:rsidRDefault="00C07B9B" w:rsidP="00846156">
            <w:pPr>
              <w:pStyle w:val="1fffb"/>
              <w:rPr>
                <w:rFonts w:cs="Times New Roman"/>
              </w:rPr>
            </w:pPr>
            <w:r w:rsidRPr="00307700">
              <w:rPr>
                <w:rFonts w:cs="Times New Roman"/>
              </w:rPr>
              <w:t>15,5</w:t>
            </w:r>
          </w:p>
        </w:tc>
        <w:tc>
          <w:tcPr>
            <w:tcW w:w="419" w:type="pct"/>
            <w:shd w:val="clear" w:color="auto" w:fill="auto"/>
            <w:noWrap/>
            <w:vAlign w:val="center"/>
            <w:hideMark/>
          </w:tcPr>
          <w:p w14:paraId="64EA5AD0" w14:textId="77777777" w:rsidR="00C07B9B" w:rsidRPr="00307700" w:rsidRDefault="00C07B9B" w:rsidP="00846156">
            <w:pPr>
              <w:pStyle w:val="1fffb"/>
              <w:rPr>
                <w:rFonts w:cs="Times New Roman"/>
              </w:rPr>
            </w:pPr>
            <w:r w:rsidRPr="00307700">
              <w:rPr>
                <w:rFonts w:cs="Times New Roman"/>
              </w:rPr>
              <w:t>0,27</w:t>
            </w:r>
          </w:p>
        </w:tc>
      </w:tr>
      <w:tr w:rsidR="00C07B9B" w:rsidRPr="00307700" w14:paraId="5D52C6C5" w14:textId="77777777" w:rsidTr="00846156">
        <w:trPr>
          <w:trHeight w:val="20"/>
        </w:trPr>
        <w:tc>
          <w:tcPr>
            <w:tcW w:w="804" w:type="pct"/>
            <w:shd w:val="clear" w:color="auto" w:fill="auto"/>
            <w:vAlign w:val="center"/>
            <w:hideMark/>
          </w:tcPr>
          <w:p w14:paraId="6D724C3D" w14:textId="77777777" w:rsidR="00C07B9B" w:rsidRPr="00307700" w:rsidRDefault="00C07B9B" w:rsidP="00846156">
            <w:pPr>
              <w:pStyle w:val="1fffb"/>
              <w:rPr>
                <w:rFonts w:cs="Times New Roman"/>
              </w:rPr>
            </w:pPr>
            <w:r w:rsidRPr="00307700">
              <w:rPr>
                <w:rFonts w:cs="Times New Roman"/>
              </w:rPr>
              <w:t>ТК-36</w:t>
            </w:r>
          </w:p>
        </w:tc>
        <w:tc>
          <w:tcPr>
            <w:tcW w:w="1294" w:type="pct"/>
            <w:shd w:val="clear" w:color="auto" w:fill="auto"/>
            <w:vAlign w:val="center"/>
            <w:hideMark/>
          </w:tcPr>
          <w:p w14:paraId="54E3A34A" w14:textId="77777777" w:rsidR="00C07B9B" w:rsidRPr="00307700" w:rsidRDefault="00C07B9B" w:rsidP="00846156">
            <w:pPr>
              <w:pStyle w:val="1fffb"/>
              <w:rPr>
                <w:rFonts w:cs="Times New Roman"/>
              </w:rPr>
            </w:pPr>
            <w:r w:rsidRPr="00307700">
              <w:rPr>
                <w:rFonts w:cs="Times New Roman"/>
              </w:rPr>
              <w:t>ТК-39</w:t>
            </w:r>
          </w:p>
        </w:tc>
        <w:tc>
          <w:tcPr>
            <w:tcW w:w="817" w:type="pct"/>
            <w:shd w:val="clear" w:color="auto" w:fill="auto"/>
            <w:noWrap/>
            <w:vAlign w:val="center"/>
            <w:hideMark/>
          </w:tcPr>
          <w:p w14:paraId="3BFC33B6"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5558A130"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442C80A2" w14:textId="77777777" w:rsidR="00C07B9B" w:rsidRPr="00307700" w:rsidRDefault="00C07B9B" w:rsidP="00846156">
            <w:pPr>
              <w:pStyle w:val="1fffb"/>
              <w:rPr>
                <w:rFonts w:cs="Times New Roman"/>
              </w:rPr>
            </w:pPr>
            <w:r w:rsidRPr="00307700">
              <w:rPr>
                <w:rFonts w:cs="Times New Roman"/>
              </w:rPr>
              <w:t>23,3</w:t>
            </w:r>
          </w:p>
        </w:tc>
        <w:tc>
          <w:tcPr>
            <w:tcW w:w="419" w:type="pct"/>
            <w:shd w:val="clear" w:color="auto" w:fill="auto"/>
            <w:noWrap/>
            <w:vAlign w:val="center"/>
            <w:hideMark/>
          </w:tcPr>
          <w:p w14:paraId="7A4FAAA7" w14:textId="77777777" w:rsidR="00C07B9B" w:rsidRPr="00307700" w:rsidRDefault="00C07B9B" w:rsidP="00846156">
            <w:pPr>
              <w:pStyle w:val="1fffb"/>
              <w:rPr>
                <w:rFonts w:cs="Times New Roman"/>
              </w:rPr>
            </w:pPr>
            <w:r w:rsidRPr="00307700">
              <w:rPr>
                <w:rFonts w:cs="Times New Roman"/>
              </w:rPr>
              <w:t>0,41</w:t>
            </w:r>
          </w:p>
        </w:tc>
      </w:tr>
      <w:tr w:rsidR="00C07B9B" w:rsidRPr="00307700" w14:paraId="79954F01" w14:textId="77777777" w:rsidTr="00846156">
        <w:trPr>
          <w:trHeight w:val="20"/>
        </w:trPr>
        <w:tc>
          <w:tcPr>
            <w:tcW w:w="804" w:type="pct"/>
            <w:shd w:val="clear" w:color="auto" w:fill="auto"/>
            <w:vAlign w:val="center"/>
            <w:hideMark/>
          </w:tcPr>
          <w:p w14:paraId="4BA06861" w14:textId="77777777" w:rsidR="00C07B9B" w:rsidRPr="00307700" w:rsidRDefault="00C07B9B" w:rsidP="00846156">
            <w:pPr>
              <w:pStyle w:val="1fffb"/>
              <w:rPr>
                <w:rFonts w:cs="Times New Roman"/>
              </w:rPr>
            </w:pPr>
            <w:r w:rsidRPr="00307700">
              <w:rPr>
                <w:rFonts w:cs="Times New Roman"/>
              </w:rPr>
              <w:t>ТК-39</w:t>
            </w:r>
          </w:p>
        </w:tc>
        <w:tc>
          <w:tcPr>
            <w:tcW w:w="1294" w:type="pct"/>
            <w:shd w:val="clear" w:color="auto" w:fill="auto"/>
            <w:vAlign w:val="center"/>
            <w:hideMark/>
          </w:tcPr>
          <w:p w14:paraId="63D131E5" w14:textId="77777777" w:rsidR="00C07B9B" w:rsidRPr="00307700" w:rsidRDefault="00C07B9B" w:rsidP="00846156">
            <w:pPr>
              <w:pStyle w:val="1fffb"/>
              <w:rPr>
                <w:rFonts w:cs="Times New Roman"/>
              </w:rPr>
            </w:pPr>
            <w:r w:rsidRPr="00307700">
              <w:rPr>
                <w:rFonts w:cs="Times New Roman"/>
              </w:rPr>
              <w:t>ТК-40</w:t>
            </w:r>
          </w:p>
        </w:tc>
        <w:tc>
          <w:tcPr>
            <w:tcW w:w="817" w:type="pct"/>
            <w:shd w:val="clear" w:color="auto" w:fill="auto"/>
            <w:noWrap/>
            <w:vAlign w:val="center"/>
            <w:hideMark/>
          </w:tcPr>
          <w:p w14:paraId="6B74042B"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5CD0C7A0"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50873571" w14:textId="77777777" w:rsidR="00C07B9B" w:rsidRPr="00307700" w:rsidRDefault="00C07B9B" w:rsidP="00846156">
            <w:pPr>
              <w:pStyle w:val="1fffb"/>
              <w:rPr>
                <w:rFonts w:cs="Times New Roman"/>
              </w:rPr>
            </w:pPr>
            <w:r w:rsidRPr="00307700">
              <w:rPr>
                <w:rFonts w:cs="Times New Roman"/>
              </w:rPr>
              <w:t>28,3</w:t>
            </w:r>
          </w:p>
        </w:tc>
        <w:tc>
          <w:tcPr>
            <w:tcW w:w="419" w:type="pct"/>
            <w:shd w:val="clear" w:color="auto" w:fill="auto"/>
            <w:noWrap/>
            <w:vAlign w:val="center"/>
            <w:hideMark/>
          </w:tcPr>
          <w:p w14:paraId="6E1A149A" w14:textId="77777777" w:rsidR="00C07B9B" w:rsidRPr="00307700" w:rsidRDefault="00C07B9B" w:rsidP="00846156">
            <w:pPr>
              <w:pStyle w:val="1fffb"/>
              <w:rPr>
                <w:rFonts w:cs="Times New Roman"/>
              </w:rPr>
            </w:pPr>
            <w:r w:rsidRPr="00307700">
              <w:rPr>
                <w:rFonts w:cs="Times New Roman"/>
              </w:rPr>
              <w:t>0,50</w:t>
            </w:r>
          </w:p>
        </w:tc>
      </w:tr>
      <w:tr w:rsidR="00C07B9B" w:rsidRPr="00307700" w14:paraId="557890C4" w14:textId="77777777" w:rsidTr="00846156">
        <w:trPr>
          <w:trHeight w:val="20"/>
        </w:trPr>
        <w:tc>
          <w:tcPr>
            <w:tcW w:w="804" w:type="pct"/>
            <w:shd w:val="clear" w:color="auto" w:fill="auto"/>
            <w:vAlign w:val="center"/>
            <w:hideMark/>
          </w:tcPr>
          <w:p w14:paraId="7004CB54" w14:textId="77777777" w:rsidR="00C07B9B" w:rsidRPr="00307700" w:rsidRDefault="00C07B9B" w:rsidP="00846156">
            <w:pPr>
              <w:pStyle w:val="1fffb"/>
              <w:rPr>
                <w:rFonts w:cs="Times New Roman"/>
              </w:rPr>
            </w:pPr>
            <w:r w:rsidRPr="00307700">
              <w:rPr>
                <w:rFonts w:cs="Times New Roman"/>
              </w:rPr>
              <w:t>ТК-40</w:t>
            </w:r>
          </w:p>
        </w:tc>
        <w:tc>
          <w:tcPr>
            <w:tcW w:w="1294" w:type="pct"/>
            <w:shd w:val="clear" w:color="auto" w:fill="auto"/>
            <w:vAlign w:val="center"/>
            <w:hideMark/>
          </w:tcPr>
          <w:p w14:paraId="02F93A00" w14:textId="77777777" w:rsidR="00C07B9B" w:rsidRPr="00307700" w:rsidRDefault="00C07B9B" w:rsidP="00846156">
            <w:pPr>
              <w:pStyle w:val="1fffb"/>
              <w:rPr>
                <w:rFonts w:cs="Times New Roman"/>
              </w:rPr>
            </w:pPr>
            <w:r w:rsidRPr="00307700">
              <w:rPr>
                <w:rFonts w:cs="Times New Roman"/>
              </w:rPr>
              <w:t>ТК-41</w:t>
            </w:r>
          </w:p>
        </w:tc>
        <w:tc>
          <w:tcPr>
            <w:tcW w:w="817" w:type="pct"/>
            <w:shd w:val="clear" w:color="auto" w:fill="auto"/>
            <w:noWrap/>
            <w:vAlign w:val="center"/>
            <w:hideMark/>
          </w:tcPr>
          <w:p w14:paraId="2E32B571"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6A6786AB"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20A63E11" w14:textId="77777777" w:rsidR="00C07B9B" w:rsidRPr="00307700" w:rsidRDefault="00C07B9B" w:rsidP="00846156">
            <w:pPr>
              <w:pStyle w:val="1fffb"/>
              <w:rPr>
                <w:rFonts w:cs="Times New Roman"/>
              </w:rPr>
            </w:pPr>
            <w:r w:rsidRPr="00307700">
              <w:rPr>
                <w:rFonts w:cs="Times New Roman"/>
              </w:rPr>
              <w:t>12</w:t>
            </w:r>
          </w:p>
        </w:tc>
        <w:tc>
          <w:tcPr>
            <w:tcW w:w="419" w:type="pct"/>
            <w:shd w:val="clear" w:color="auto" w:fill="auto"/>
            <w:noWrap/>
            <w:vAlign w:val="center"/>
            <w:hideMark/>
          </w:tcPr>
          <w:p w14:paraId="24A7D3E4" w14:textId="77777777" w:rsidR="00C07B9B" w:rsidRPr="00307700" w:rsidRDefault="00C07B9B" w:rsidP="00846156">
            <w:pPr>
              <w:pStyle w:val="1fffb"/>
              <w:rPr>
                <w:rFonts w:cs="Times New Roman"/>
              </w:rPr>
            </w:pPr>
            <w:r w:rsidRPr="00307700">
              <w:rPr>
                <w:rFonts w:cs="Times New Roman"/>
              </w:rPr>
              <w:t>0,21</w:t>
            </w:r>
          </w:p>
        </w:tc>
      </w:tr>
      <w:tr w:rsidR="00C07B9B" w:rsidRPr="00307700" w14:paraId="0F5767EA" w14:textId="77777777" w:rsidTr="00846156">
        <w:trPr>
          <w:trHeight w:val="20"/>
        </w:trPr>
        <w:tc>
          <w:tcPr>
            <w:tcW w:w="804" w:type="pct"/>
            <w:shd w:val="clear" w:color="auto" w:fill="auto"/>
            <w:vAlign w:val="center"/>
            <w:hideMark/>
          </w:tcPr>
          <w:p w14:paraId="0D569F39" w14:textId="77777777" w:rsidR="00C07B9B" w:rsidRPr="00307700" w:rsidRDefault="00C07B9B" w:rsidP="00846156">
            <w:pPr>
              <w:pStyle w:val="1fffb"/>
              <w:rPr>
                <w:rFonts w:cs="Times New Roman"/>
              </w:rPr>
            </w:pPr>
            <w:r w:rsidRPr="00307700">
              <w:rPr>
                <w:rFonts w:cs="Times New Roman"/>
              </w:rPr>
              <w:t>ТК-41</w:t>
            </w:r>
          </w:p>
        </w:tc>
        <w:tc>
          <w:tcPr>
            <w:tcW w:w="1294" w:type="pct"/>
            <w:shd w:val="clear" w:color="auto" w:fill="auto"/>
            <w:vAlign w:val="center"/>
            <w:hideMark/>
          </w:tcPr>
          <w:p w14:paraId="4F271663" w14:textId="77777777" w:rsidR="00C07B9B" w:rsidRPr="00307700" w:rsidRDefault="00C07B9B" w:rsidP="00846156">
            <w:pPr>
              <w:pStyle w:val="1fffb"/>
              <w:rPr>
                <w:rFonts w:cs="Times New Roman"/>
              </w:rPr>
            </w:pPr>
            <w:r w:rsidRPr="00307700">
              <w:rPr>
                <w:rFonts w:cs="Times New Roman"/>
              </w:rPr>
              <w:t>ТК-42</w:t>
            </w:r>
          </w:p>
        </w:tc>
        <w:tc>
          <w:tcPr>
            <w:tcW w:w="817" w:type="pct"/>
            <w:shd w:val="clear" w:color="auto" w:fill="auto"/>
            <w:noWrap/>
            <w:vAlign w:val="center"/>
            <w:hideMark/>
          </w:tcPr>
          <w:p w14:paraId="2992B526"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7C3C3CD5"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2DF6A2E7" w14:textId="77777777" w:rsidR="00C07B9B" w:rsidRPr="00307700" w:rsidRDefault="00C07B9B" w:rsidP="00846156">
            <w:pPr>
              <w:pStyle w:val="1fffb"/>
              <w:rPr>
                <w:rFonts w:cs="Times New Roman"/>
              </w:rPr>
            </w:pPr>
            <w:r w:rsidRPr="00307700">
              <w:rPr>
                <w:rFonts w:cs="Times New Roman"/>
              </w:rPr>
              <w:t>7,8</w:t>
            </w:r>
          </w:p>
        </w:tc>
        <w:tc>
          <w:tcPr>
            <w:tcW w:w="419" w:type="pct"/>
            <w:shd w:val="clear" w:color="auto" w:fill="auto"/>
            <w:noWrap/>
            <w:vAlign w:val="center"/>
            <w:hideMark/>
          </w:tcPr>
          <w:p w14:paraId="69D44491" w14:textId="77777777" w:rsidR="00C07B9B" w:rsidRPr="00307700" w:rsidRDefault="00C07B9B" w:rsidP="00846156">
            <w:pPr>
              <w:pStyle w:val="1fffb"/>
              <w:rPr>
                <w:rFonts w:cs="Times New Roman"/>
              </w:rPr>
            </w:pPr>
            <w:r w:rsidRPr="00307700">
              <w:rPr>
                <w:rFonts w:cs="Times New Roman"/>
              </w:rPr>
              <w:t>0,14</w:t>
            </w:r>
          </w:p>
        </w:tc>
      </w:tr>
      <w:tr w:rsidR="00C07B9B" w:rsidRPr="00307700" w14:paraId="4F6E334B" w14:textId="77777777" w:rsidTr="00846156">
        <w:trPr>
          <w:trHeight w:val="20"/>
        </w:trPr>
        <w:tc>
          <w:tcPr>
            <w:tcW w:w="804" w:type="pct"/>
            <w:shd w:val="clear" w:color="auto" w:fill="auto"/>
            <w:vAlign w:val="center"/>
            <w:hideMark/>
          </w:tcPr>
          <w:p w14:paraId="273A2B70" w14:textId="77777777" w:rsidR="00C07B9B" w:rsidRPr="00307700" w:rsidRDefault="00C07B9B" w:rsidP="00846156">
            <w:pPr>
              <w:pStyle w:val="1fffb"/>
              <w:rPr>
                <w:rFonts w:cs="Times New Roman"/>
              </w:rPr>
            </w:pPr>
            <w:r w:rsidRPr="00307700">
              <w:rPr>
                <w:rFonts w:cs="Times New Roman"/>
              </w:rPr>
              <w:t>ТК-42</w:t>
            </w:r>
          </w:p>
        </w:tc>
        <w:tc>
          <w:tcPr>
            <w:tcW w:w="1294" w:type="pct"/>
            <w:shd w:val="clear" w:color="auto" w:fill="auto"/>
            <w:vAlign w:val="center"/>
            <w:hideMark/>
          </w:tcPr>
          <w:p w14:paraId="7DA140B3" w14:textId="77777777" w:rsidR="00C07B9B" w:rsidRPr="00307700" w:rsidRDefault="00C07B9B" w:rsidP="00846156">
            <w:pPr>
              <w:pStyle w:val="1fffb"/>
              <w:rPr>
                <w:rFonts w:cs="Times New Roman"/>
              </w:rPr>
            </w:pPr>
            <w:r w:rsidRPr="00307700">
              <w:rPr>
                <w:rFonts w:cs="Times New Roman"/>
              </w:rPr>
              <w:t>ТК-44</w:t>
            </w:r>
          </w:p>
        </w:tc>
        <w:tc>
          <w:tcPr>
            <w:tcW w:w="817" w:type="pct"/>
            <w:shd w:val="clear" w:color="auto" w:fill="auto"/>
            <w:noWrap/>
            <w:vAlign w:val="center"/>
            <w:hideMark/>
          </w:tcPr>
          <w:p w14:paraId="2E3C0B24"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50841E26"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778568E0" w14:textId="77777777" w:rsidR="00C07B9B" w:rsidRPr="00307700" w:rsidRDefault="00C07B9B" w:rsidP="00846156">
            <w:pPr>
              <w:pStyle w:val="1fffb"/>
              <w:rPr>
                <w:rFonts w:cs="Times New Roman"/>
              </w:rPr>
            </w:pPr>
            <w:r w:rsidRPr="00307700">
              <w:rPr>
                <w:rFonts w:cs="Times New Roman"/>
              </w:rPr>
              <w:t>22,2</w:t>
            </w:r>
          </w:p>
        </w:tc>
        <w:tc>
          <w:tcPr>
            <w:tcW w:w="419" w:type="pct"/>
            <w:shd w:val="clear" w:color="auto" w:fill="auto"/>
            <w:noWrap/>
            <w:vAlign w:val="center"/>
            <w:hideMark/>
          </w:tcPr>
          <w:p w14:paraId="541547BE" w14:textId="77777777" w:rsidR="00C07B9B" w:rsidRPr="00307700" w:rsidRDefault="00C07B9B" w:rsidP="00846156">
            <w:pPr>
              <w:pStyle w:val="1fffb"/>
              <w:rPr>
                <w:rFonts w:cs="Times New Roman"/>
              </w:rPr>
            </w:pPr>
            <w:r w:rsidRPr="00307700">
              <w:rPr>
                <w:rFonts w:cs="Times New Roman"/>
              </w:rPr>
              <w:t>0,39</w:t>
            </w:r>
          </w:p>
        </w:tc>
      </w:tr>
      <w:tr w:rsidR="00C07B9B" w:rsidRPr="00307700" w14:paraId="0833038C" w14:textId="77777777" w:rsidTr="00846156">
        <w:trPr>
          <w:trHeight w:val="20"/>
        </w:trPr>
        <w:tc>
          <w:tcPr>
            <w:tcW w:w="804" w:type="pct"/>
            <w:shd w:val="clear" w:color="auto" w:fill="auto"/>
            <w:vAlign w:val="center"/>
            <w:hideMark/>
          </w:tcPr>
          <w:p w14:paraId="51B293F8" w14:textId="77777777" w:rsidR="00C07B9B" w:rsidRPr="00307700" w:rsidRDefault="00C07B9B" w:rsidP="00846156">
            <w:pPr>
              <w:pStyle w:val="1fffb"/>
              <w:rPr>
                <w:rFonts w:cs="Times New Roman"/>
              </w:rPr>
            </w:pPr>
            <w:r w:rsidRPr="00307700">
              <w:rPr>
                <w:rFonts w:cs="Times New Roman"/>
              </w:rPr>
              <w:t>ТК-44</w:t>
            </w:r>
          </w:p>
        </w:tc>
        <w:tc>
          <w:tcPr>
            <w:tcW w:w="1294" w:type="pct"/>
            <w:shd w:val="clear" w:color="auto" w:fill="auto"/>
            <w:vAlign w:val="center"/>
            <w:hideMark/>
          </w:tcPr>
          <w:p w14:paraId="4AE3751F" w14:textId="77777777" w:rsidR="00C07B9B" w:rsidRPr="00307700" w:rsidRDefault="00C07B9B" w:rsidP="00846156">
            <w:pPr>
              <w:pStyle w:val="1fffb"/>
              <w:rPr>
                <w:rFonts w:cs="Times New Roman"/>
              </w:rPr>
            </w:pPr>
            <w:r w:rsidRPr="00307700">
              <w:rPr>
                <w:rFonts w:cs="Times New Roman"/>
              </w:rPr>
              <w:t>ТК-45</w:t>
            </w:r>
          </w:p>
        </w:tc>
        <w:tc>
          <w:tcPr>
            <w:tcW w:w="817" w:type="pct"/>
            <w:shd w:val="clear" w:color="auto" w:fill="auto"/>
            <w:noWrap/>
            <w:vAlign w:val="center"/>
            <w:hideMark/>
          </w:tcPr>
          <w:p w14:paraId="131112E9"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110F36A9"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0FB0A5D9" w14:textId="77777777" w:rsidR="00C07B9B" w:rsidRPr="00307700" w:rsidRDefault="00C07B9B" w:rsidP="00846156">
            <w:pPr>
              <w:pStyle w:val="1fffb"/>
              <w:rPr>
                <w:rFonts w:cs="Times New Roman"/>
              </w:rPr>
            </w:pPr>
            <w:r w:rsidRPr="00307700">
              <w:rPr>
                <w:rFonts w:cs="Times New Roman"/>
              </w:rPr>
              <w:t>32,5</w:t>
            </w:r>
          </w:p>
        </w:tc>
        <w:tc>
          <w:tcPr>
            <w:tcW w:w="419" w:type="pct"/>
            <w:shd w:val="clear" w:color="auto" w:fill="auto"/>
            <w:noWrap/>
            <w:vAlign w:val="center"/>
            <w:hideMark/>
          </w:tcPr>
          <w:p w14:paraId="06D72F02" w14:textId="77777777" w:rsidR="00C07B9B" w:rsidRPr="00307700" w:rsidRDefault="00C07B9B" w:rsidP="00846156">
            <w:pPr>
              <w:pStyle w:val="1fffb"/>
              <w:rPr>
                <w:rFonts w:cs="Times New Roman"/>
              </w:rPr>
            </w:pPr>
            <w:r w:rsidRPr="00307700">
              <w:rPr>
                <w:rFonts w:cs="Times New Roman"/>
              </w:rPr>
              <w:t>0,57</w:t>
            </w:r>
          </w:p>
        </w:tc>
      </w:tr>
      <w:tr w:rsidR="00C07B9B" w:rsidRPr="00307700" w14:paraId="4BCE7386" w14:textId="77777777" w:rsidTr="00846156">
        <w:trPr>
          <w:trHeight w:val="20"/>
        </w:trPr>
        <w:tc>
          <w:tcPr>
            <w:tcW w:w="804" w:type="pct"/>
            <w:shd w:val="clear" w:color="auto" w:fill="auto"/>
            <w:vAlign w:val="center"/>
            <w:hideMark/>
          </w:tcPr>
          <w:p w14:paraId="281BBE98" w14:textId="77777777" w:rsidR="00C07B9B" w:rsidRPr="00307700" w:rsidRDefault="00C07B9B" w:rsidP="00846156">
            <w:pPr>
              <w:pStyle w:val="1fffb"/>
              <w:rPr>
                <w:rFonts w:cs="Times New Roman"/>
              </w:rPr>
            </w:pPr>
            <w:r w:rsidRPr="00307700">
              <w:rPr>
                <w:rFonts w:cs="Times New Roman"/>
              </w:rPr>
              <w:t>ТК-45</w:t>
            </w:r>
          </w:p>
        </w:tc>
        <w:tc>
          <w:tcPr>
            <w:tcW w:w="1294" w:type="pct"/>
            <w:shd w:val="clear" w:color="auto" w:fill="auto"/>
            <w:vAlign w:val="center"/>
            <w:hideMark/>
          </w:tcPr>
          <w:p w14:paraId="4B6B918E" w14:textId="77777777" w:rsidR="00C07B9B" w:rsidRPr="00307700" w:rsidRDefault="00C07B9B" w:rsidP="00846156">
            <w:pPr>
              <w:pStyle w:val="1fffb"/>
              <w:rPr>
                <w:rFonts w:cs="Times New Roman"/>
              </w:rPr>
            </w:pPr>
            <w:r w:rsidRPr="00307700">
              <w:rPr>
                <w:rFonts w:cs="Times New Roman"/>
              </w:rPr>
              <w:t>ТК-46</w:t>
            </w:r>
          </w:p>
        </w:tc>
        <w:tc>
          <w:tcPr>
            <w:tcW w:w="817" w:type="pct"/>
            <w:shd w:val="clear" w:color="auto" w:fill="auto"/>
            <w:noWrap/>
            <w:vAlign w:val="center"/>
            <w:hideMark/>
          </w:tcPr>
          <w:p w14:paraId="78BBC13C"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55F11408"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1C9A4CDA" w14:textId="77777777" w:rsidR="00C07B9B" w:rsidRPr="00307700" w:rsidRDefault="00C07B9B" w:rsidP="00846156">
            <w:pPr>
              <w:pStyle w:val="1fffb"/>
              <w:rPr>
                <w:rFonts w:cs="Times New Roman"/>
              </w:rPr>
            </w:pPr>
            <w:r w:rsidRPr="00307700">
              <w:rPr>
                <w:rFonts w:cs="Times New Roman"/>
              </w:rPr>
              <w:t>49</w:t>
            </w:r>
          </w:p>
        </w:tc>
        <w:tc>
          <w:tcPr>
            <w:tcW w:w="419" w:type="pct"/>
            <w:shd w:val="clear" w:color="auto" w:fill="auto"/>
            <w:noWrap/>
            <w:vAlign w:val="center"/>
            <w:hideMark/>
          </w:tcPr>
          <w:p w14:paraId="668307C8" w14:textId="77777777" w:rsidR="00C07B9B" w:rsidRPr="00307700" w:rsidRDefault="00C07B9B" w:rsidP="00846156">
            <w:pPr>
              <w:pStyle w:val="1fffb"/>
              <w:rPr>
                <w:rFonts w:cs="Times New Roman"/>
              </w:rPr>
            </w:pPr>
            <w:r w:rsidRPr="00307700">
              <w:rPr>
                <w:rFonts w:cs="Times New Roman"/>
              </w:rPr>
              <w:t>0,87</w:t>
            </w:r>
          </w:p>
        </w:tc>
      </w:tr>
      <w:tr w:rsidR="00C07B9B" w:rsidRPr="00307700" w14:paraId="0B38A138" w14:textId="77777777" w:rsidTr="00846156">
        <w:trPr>
          <w:trHeight w:val="20"/>
        </w:trPr>
        <w:tc>
          <w:tcPr>
            <w:tcW w:w="804" w:type="pct"/>
            <w:shd w:val="clear" w:color="auto" w:fill="auto"/>
            <w:vAlign w:val="center"/>
            <w:hideMark/>
          </w:tcPr>
          <w:p w14:paraId="4A32BCC9" w14:textId="77777777" w:rsidR="00C07B9B" w:rsidRPr="00307700" w:rsidRDefault="00C07B9B" w:rsidP="00846156">
            <w:pPr>
              <w:pStyle w:val="1fffb"/>
              <w:rPr>
                <w:rFonts w:cs="Times New Roman"/>
              </w:rPr>
            </w:pPr>
            <w:r w:rsidRPr="00307700">
              <w:rPr>
                <w:rFonts w:cs="Times New Roman"/>
              </w:rPr>
              <w:t>ТК-46</w:t>
            </w:r>
          </w:p>
        </w:tc>
        <w:tc>
          <w:tcPr>
            <w:tcW w:w="1294" w:type="pct"/>
            <w:shd w:val="clear" w:color="auto" w:fill="auto"/>
            <w:vAlign w:val="center"/>
            <w:hideMark/>
          </w:tcPr>
          <w:p w14:paraId="17815472" w14:textId="77777777" w:rsidR="00C07B9B" w:rsidRPr="00307700" w:rsidRDefault="00C07B9B" w:rsidP="00846156">
            <w:pPr>
              <w:pStyle w:val="1fffb"/>
              <w:rPr>
                <w:rFonts w:cs="Times New Roman"/>
              </w:rPr>
            </w:pPr>
            <w:r w:rsidRPr="00307700">
              <w:rPr>
                <w:rFonts w:cs="Times New Roman"/>
              </w:rPr>
              <w:t>ТК-47</w:t>
            </w:r>
          </w:p>
        </w:tc>
        <w:tc>
          <w:tcPr>
            <w:tcW w:w="817" w:type="pct"/>
            <w:shd w:val="clear" w:color="auto" w:fill="auto"/>
            <w:noWrap/>
            <w:vAlign w:val="center"/>
            <w:hideMark/>
          </w:tcPr>
          <w:p w14:paraId="579162B1"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7F8412DD"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08D49E13" w14:textId="77777777" w:rsidR="00C07B9B" w:rsidRPr="00307700" w:rsidRDefault="00C07B9B" w:rsidP="00846156">
            <w:pPr>
              <w:pStyle w:val="1fffb"/>
              <w:rPr>
                <w:rFonts w:cs="Times New Roman"/>
              </w:rPr>
            </w:pPr>
            <w:r w:rsidRPr="00307700">
              <w:rPr>
                <w:rFonts w:cs="Times New Roman"/>
              </w:rPr>
              <w:t>30</w:t>
            </w:r>
          </w:p>
        </w:tc>
        <w:tc>
          <w:tcPr>
            <w:tcW w:w="419" w:type="pct"/>
            <w:shd w:val="clear" w:color="auto" w:fill="auto"/>
            <w:noWrap/>
            <w:vAlign w:val="center"/>
            <w:hideMark/>
          </w:tcPr>
          <w:p w14:paraId="5FC1070F" w14:textId="77777777" w:rsidR="00C07B9B" w:rsidRPr="00307700" w:rsidRDefault="00C07B9B" w:rsidP="00846156">
            <w:pPr>
              <w:pStyle w:val="1fffb"/>
              <w:rPr>
                <w:rFonts w:cs="Times New Roman"/>
              </w:rPr>
            </w:pPr>
            <w:r w:rsidRPr="00307700">
              <w:rPr>
                <w:rFonts w:cs="Times New Roman"/>
              </w:rPr>
              <w:t>0,53</w:t>
            </w:r>
          </w:p>
        </w:tc>
      </w:tr>
      <w:tr w:rsidR="00C07B9B" w:rsidRPr="00307700" w14:paraId="39C5CBA1" w14:textId="77777777" w:rsidTr="00846156">
        <w:trPr>
          <w:trHeight w:val="20"/>
        </w:trPr>
        <w:tc>
          <w:tcPr>
            <w:tcW w:w="804" w:type="pct"/>
            <w:shd w:val="clear" w:color="auto" w:fill="auto"/>
            <w:vAlign w:val="center"/>
            <w:hideMark/>
          </w:tcPr>
          <w:p w14:paraId="168DA1DC" w14:textId="77777777" w:rsidR="00C07B9B" w:rsidRPr="00307700" w:rsidRDefault="00C07B9B" w:rsidP="00846156">
            <w:pPr>
              <w:pStyle w:val="1fffb"/>
              <w:rPr>
                <w:rFonts w:cs="Times New Roman"/>
              </w:rPr>
            </w:pPr>
            <w:r w:rsidRPr="00307700">
              <w:rPr>
                <w:rFonts w:cs="Times New Roman"/>
              </w:rPr>
              <w:t>ТК-47</w:t>
            </w:r>
          </w:p>
        </w:tc>
        <w:tc>
          <w:tcPr>
            <w:tcW w:w="1294" w:type="pct"/>
            <w:shd w:val="clear" w:color="auto" w:fill="auto"/>
            <w:vAlign w:val="center"/>
            <w:hideMark/>
          </w:tcPr>
          <w:p w14:paraId="52873775" w14:textId="77777777" w:rsidR="00C07B9B" w:rsidRPr="00307700" w:rsidRDefault="00C07B9B" w:rsidP="00846156">
            <w:pPr>
              <w:pStyle w:val="1fffb"/>
              <w:rPr>
                <w:rFonts w:cs="Times New Roman"/>
              </w:rPr>
            </w:pPr>
            <w:r w:rsidRPr="00307700">
              <w:rPr>
                <w:rFonts w:cs="Times New Roman"/>
              </w:rPr>
              <w:t>ТК-48</w:t>
            </w:r>
          </w:p>
        </w:tc>
        <w:tc>
          <w:tcPr>
            <w:tcW w:w="817" w:type="pct"/>
            <w:shd w:val="clear" w:color="auto" w:fill="auto"/>
            <w:noWrap/>
            <w:vAlign w:val="center"/>
            <w:hideMark/>
          </w:tcPr>
          <w:p w14:paraId="286768BC"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2229B6FC"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355DAE59" w14:textId="77777777" w:rsidR="00C07B9B" w:rsidRPr="00307700" w:rsidRDefault="00C07B9B" w:rsidP="00846156">
            <w:pPr>
              <w:pStyle w:val="1fffb"/>
              <w:rPr>
                <w:rFonts w:cs="Times New Roman"/>
              </w:rPr>
            </w:pPr>
            <w:r w:rsidRPr="00307700">
              <w:rPr>
                <w:rFonts w:cs="Times New Roman"/>
              </w:rPr>
              <w:t>3,6</w:t>
            </w:r>
          </w:p>
        </w:tc>
        <w:tc>
          <w:tcPr>
            <w:tcW w:w="419" w:type="pct"/>
            <w:shd w:val="clear" w:color="auto" w:fill="auto"/>
            <w:noWrap/>
            <w:vAlign w:val="center"/>
            <w:hideMark/>
          </w:tcPr>
          <w:p w14:paraId="65F66D23" w14:textId="77777777" w:rsidR="00C07B9B" w:rsidRPr="00307700" w:rsidRDefault="00C07B9B" w:rsidP="00846156">
            <w:pPr>
              <w:pStyle w:val="1fffb"/>
              <w:rPr>
                <w:rFonts w:cs="Times New Roman"/>
              </w:rPr>
            </w:pPr>
            <w:r w:rsidRPr="00307700">
              <w:rPr>
                <w:rFonts w:cs="Times New Roman"/>
              </w:rPr>
              <w:t>0,06</w:t>
            </w:r>
          </w:p>
        </w:tc>
      </w:tr>
      <w:tr w:rsidR="00C07B9B" w:rsidRPr="00307700" w14:paraId="2DE278AA" w14:textId="77777777" w:rsidTr="00846156">
        <w:trPr>
          <w:trHeight w:val="20"/>
        </w:trPr>
        <w:tc>
          <w:tcPr>
            <w:tcW w:w="804" w:type="pct"/>
            <w:shd w:val="clear" w:color="auto" w:fill="auto"/>
            <w:vAlign w:val="center"/>
            <w:hideMark/>
          </w:tcPr>
          <w:p w14:paraId="7421B940" w14:textId="77777777" w:rsidR="00C07B9B" w:rsidRPr="00307700" w:rsidRDefault="00C07B9B" w:rsidP="00846156">
            <w:pPr>
              <w:pStyle w:val="1fffb"/>
              <w:rPr>
                <w:rFonts w:cs="Times New Roman"/>
              </w:rPr>
            </w:pPr>
            <w:r w:rsidRPr="00307700">
              <w:rPr>
                <w:rFonts w:cs="Times New Roman"/>
              </w:rPr>
              <w:t>ТК-48</w:t>
            </w:r>
          </w:p>
        </w:tc>
        <w:tc>
          <w:tcPr>
            <w:tcW w:w="1294" w:type="pct"/>
            <w:shd w:val="clear" w:color="auto" w:fill="auto"/>
            <w:vAlign w:val="center"/>
            <w:hideMark/>
          </w:tcPr>
          <w:p w14:paraId="4CCCBD51" w14:textId="77777777" w:rsidR="00C07B9B" w:rsidRPr="00307700" w:rsidRDefault="00C07B9B" w:rsidP="00846156">
            <w:pPr>
              <w:pStyle w:val="1fffb"/>
              <w:rPr>
                <w:rFonts w:cs="Times New Roman"/>
              </w:rPr>
            </w:pPr>
            <w:r w:rsidRPr="00307700">
              <w:rPr>
                <w:rFonts w:cs="Times New Roman"/>
              </w:rPr>
              <w:t>ТК-49</w:t>
            </w:r>
          </w:p>
        </w:tc>
        <w:tc>
          <w:tcPr>
            <w:tcW w:w="817" w:type="pct"/>
            <w:shd w:val="clear" w:color="auto" w:fill="auto"/>
            <w:noWrap/>
            <w:vAlign w:val="center"/>
            <w:hideMark/>
          </w:tcPr>
          <w:p w14:paraId="6587AA02"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209209E9"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1D92FACD" w14:textId="77777777" w:rsidR="00C07B9B" w:rsidRPr="00307700" w:rsidRDefault="00C07B9B" w:rsidP="00846156">
            <w:pPr>
              <w:pStyle w:val="1fffb"/>
              <w:rPr>
                <w:rFonts w:cs="Times New Roman"/>
              </w:rPr>
            </w:pPr>
            <w:r w:rsidRPr="00307700">
              <w:rPr>
                <w:rFonts w:cs="Times New Roman"/>
              </w:rPr>
              <w:t>25,8</w:t>
            </w:r>
          </w:p>
        </w:tc>
        <w:tc>
          <w:tcPr>
            <w:tcW w:w="419" w:type="pct"/>
            <w:shd w:val="clear" w:color="auto" w:fill="auto"/>
            <w:noWrap/>
            <w:vAlign w:val="center"/>
            <w:hideMark/>
          </w:tcPr>
          <w:p w14:paraId="2AAC4511" w14:textId="77777777" w:rsidR="00C07B9B" w:rsidRPr="00307700" w:rsidRDefault="00C07B9B" w:rsidP="00846156">
            <w:pPr>
              <w:pStyle w:val="1fffb"/>
              <w:rPr>
                <w:rFonts w:cs="Times New Roman"/>
              </w:rPr>
            </w:pPr>
            <w:r w:rsidRPr="00307700">
              <w:rPr>
                <w:rFonts w:cs="Times New Roman"/>
              </w:rPr>
              <w:t>0,46</w:t>
            </w:r>
          </w:p>
        </w:tc>
      </w:tr>
      <w:tr w:rsidR="00C07B9B" w:rsidRPr="00307700" w14:paraId="1997090B" w14:textId="77777777" w:rsidTr="00846156">
        <w:trPr>
          <w:trHeight w:val="20"/>
        </w:trPr>
        <w:tc>
          <w:tcPr>
            <w:tcW w:w="804" w:type="pct"/>
            <w:shd w:val="clear" w:color="auto" w:fill="auto"/>
            <w:vAlign w:val="center"/>
            <w:hideMark/>
          </w:tcPr>
          <w:p w14:paraId="643BE347" w14:textId="77777777" w:rsidR="00C07B9B" w:rsidRPr="00307700" w:rsidRDefault="00C07B9B" w:rsidP="00846156">
            <w:pPr>
              <w:pStyle w:val="1fffb"/>
              <w:rPr>
                <w:rFonts w:cs="Times New Roman"/>
              </w:rPr>
            </w:pPr>
            <w:r w:rsidRPr="00307700">
              <w:rPr>
                <w:rFonts w:cs="Times New Roman"/>
              </w:rPr>
              <w:t>ТК-49</w:t>
            </w:r>
          </w:p>
        </w:tc>
        <w:tc>
          <w:tcPr>
            <w:tcW w:w="1294" w:type="pct"/>
            <w:shd w:val="clear" w:color="auto" w:fill="auto"/>
            <w:vAlign w:val="center"/>
            <w:hideMark/>
          </w:tcPr>
          <w:p w14:paraId="688B0C9B" w14:textId="77777777" w:rsidR="00C07B9B" w:rsidRPr="00307700" w:rsidRDefault="00C07B9B" w:rsidP="00846156">
            <w:pPr>
              <w:pStyle w:val="1fffb"/>
              <w:rPr>
                <w:rFonts w:cs="Times New Roman"/>
              </w:rPr>
            </w:pPr>
            <w:r w:rsidRPr="00307700">
              <w:rPr>
                <w:rFonts w:cs="Times New Roman"/>
              </w:rPr>
              <w:t>ТК-52</w:t>
            </w:r>
          </w:p>
        </w:tc>
        <w:tc>
          <w:tcPr>
            <w:tcW w:w="817" w:type="pct"/>
            <w:shd w:val="clear" w:color="auto" w:fill="auto"/>
            <w:noWrap/>
            <w:vAlign w:val="center"/>
            <w:hideMark/>
          </w:tcPr>
          <w:p w14:paraId="396F9324"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086C9716"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48ECD3A6" w14:textId="77777777" w:rsidR="00C07B9B" w:rsidRPr="00307700" w:rsidRDefault="00C07B9B" w:rsidP="00846156">
            <w:pPr>
              <w:pStyle w:val="1fffb"/>
              <w:rPr>
                <w:rFonts w:cs="Times New Roman"/>
              </w:rPr>
            </w:pPr>
            <w:r w:rsidRPr="00307700">
              <w:rPr>
                <w:rFonts w:cs="Times New Roman"/>
              </w:rPr>
              <w:t>35</w:t>
            </w:r>
          </w:p>
        </w:tc>
        <w:tc>
          <w:tcPr>
            <w:tcW w:w="419" w:type="pct"/>
            <w:shd w:val="clear" w:color="auto" w:fill="auto"/>
            <w:noWrap/>
            <w:vAlign w:val="center"/>
            <w:hideMark/>
          </w:tcPr>
          <w:p w14:paraId="40806B09" w14:textId="77777777" w:rsidR="00C07B9B" w:rsidRPr="00307700" w:rsidRDefault="00C07B9B" w:rsidP="00846156">
            <w:pPr>
              <w:pStyle w:val="1fffb"/>
              <w:rPr>
                <w:rFonts w:cs="Times New Roman"/>
              </w:rPr>
            </w:pPr>
            <w:r w:rsidRPr="00307700">
              <w:rPr>
                <w:rFonts w:cs="Times New Roman"/>
              </w:rPr>
              <w:t>0,18</w:t>
            </w:r>
          </w:p>
        </w:tc>
      </w:tr>
      <w:tr w:rsidR="00C07B9B" w:rsidRPr="00307700" w14:paraId="21829202" w14:textId="77777777" w:rsidTr="00846156">
        <w:trPr>
          <w:trHeight w:val="20"/>
        </w:trPr>
        <w:tc>
          <w:tcPr>
            <w:tcW w:w="804" w:type="pct"/>
            <w:shd w:val="clear" w:color="auto" w:fill="auto"/>
            <w:vAlign w:val="center"/>
            <w:hideMark/>
          </w:tcPr>
          <w:p w14:paraId="5242BD7E" w14:textId="77777777" w:rsidR="00C07B9B" w:rsidRPr="00307700" w:rsidRDefault="00C07B9B" w:rsidP="00846156">
            <w:pPr>
              <w:pStyle w:val="1fffb"/>
              <w:rPr>
                <w:rFonts w:cs="Times New Roman"/>
              </w:rPr>
            </w:pPr>
            <w:r w:rsidRPr="00307700">
              <w:rPr>
                <w:rFonts w:cs="Times New Roman"/>
              </w:rPr>
              <w:t>ТК-52</w:t>
            </w:r>
          </w:p>
        </w:tc>
        <w:tc>
          <w:tcPr>
            <w:tcW w:w="1294" w:type="pct"/>
            <w:shd w:val="clear" w:color="auto" w:fill="auto"/>
            <w:vAlign w:val="center"/>
            <w:hideMark/>
          </w:tcPr>
          <w:p w14:paraId="656C6416" w14:textId="77777777" w:rsidR="00C07B9B" w:rsidRPr="00307700" w:rsidRDefault="00C07B9B" w:rsidP="00846156">
            <w:pPr>
              <w:pStyle w:val="1fffb"/>
              <w:rPr>
                <w:rFonts w:cs="Times New Roman"/>
              </w:rPr>
            </w:pPr>
            <w:r w:rsidRPr="00307700">
              <w:rPr>
                <w:rFonts w:cs="Times New Roman"/>
              </w:rPr>
              <w:t>ТК-53</w:t>
            </w:r>
          </w:p>
        </w:tc>
        <w:tc>
          <w:tcPr>
            <w:tcW w:w="817" w:type="pct"/>
            <w:shd w:val="clear" w:color="auto" w:fill="auto"/>
            <w:noWrap/>
            <w:vAlign w:val="center"/>
            <w:hideMark/>
          </w:tcPr>
          <w:p w14:paraId="0A488D9E"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C6D8FE9"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3236A940" w14:textId="77777777" w:rsidR="00C07B9B" w:rsidRPr="00307700" w:rsidRDefault="00C07B9B" w:rsidP="00846156">
            <w:pPr>
              <w:pStyle w:val="1fffb"/>
              <w:rPr>
                <w:rFonts w:cs="Times New Roman"/>
              </w:rPr>
            </w:pPr>
            <w:r w:rsidRPr="00307700">
              <w:rPr>
                <w:rFonts w:cs="Times New Roman"/>
              </w:rPr>
              <w:t>45</w:t>
            </w:r>
          </w:p>
        </w:tc>
        <w:tc>
          <w:tcPr>
            <w:tcW w:w="419" w:type="pct"/>
            <w:shd w:val="clear" w:color="auto" w:fill="auto"/>
            <w:noWrap/>
            <w:vAlign w:val="center"/>
            <w:hideMark/>
          </w:tcPr>
          <w:p w14:paraId="7607BA4A" w14:textId="77777777" w:rsidR="00C07B9B" w:rsidRPr="00307700" w:rsidRDefault="00C07B9B" w:rsidP="00846156">
            <w:pPr>
              <w:pStyle w:val="1fffb"/>
              <w:rPr>
                <w:rFonts w:cs="Times New Roman"/>
              </w:rPr>
            </w:pPr>
            <w:r w:rsidRPr="00307700">
              <w:rPr>
                <w:rFonts w:cs="Times New Roman"/>
              </w:rPr>
              <w:t>0,09</w:t>
            </w:r>
          </w:p>
        </w:tc>
      </w:tr>
      <w:tr w:rsidR="00C07B9B" w:rsidRPr="00307700" w14:paraId="290E8A0D" w14:textId="77777777" w:rsidTr="00846156">
        <w:trPr>
          <w:trHeight w:val="20"/>
        </w:trPr>
        <w:tc>
          <w:tcPr>
            <w:tcW w:w="804" w:type="pct"/>
            <w:shd w:val="clear" w:color="auto" w:fill="auto"/>
            <w:vAlign w:val="center"/>
            <w:hideMark/>
          </w:tcPr>
          <w:p w14:paraId="29282A93" w14:textId="77777777" w:rsidR="00C07B9B" w:rsidRPr="00307700" w:rsidRDefault="00C07B9B" w:rsidP="00846156">
            <w:pPr>
              <w:pStyle w:val="1fffb"/>
              <w:rPr>
                <w:rFonts w:cs="Times New Roman"/>
              </w:rPr>
            </w:pPr>
            <w:r w:rsidRPr="00307700">
              <w:rPr>
                <w:rFonts w:cs="Times New Roman"/>
              </w:rPr>
              <w:t>ТК-52</w:t>
            </w:r>
          </w:p>
        </w:tc>
        <w:tc>
          <w:tcPr>
            <w:tcW w:w="1294" w:type="pct"/>
            <w:shd w:val="clear" w:color="auto" w:fill="auto"/>
            <w:vAlign w:val="center"/>
            <w:hideMark/>
          </w:tcPr>
          <w:p w14:paraId="04F606B3" w14:textId="77777777" w:rsidR="00C07B9B" w:rsidRPr="00307700" w:rsidRDefault="00C07B9B" w:rsidP="00846156">
            <w:pPr>
              <w:pStyle w:val="1fffb"/>
              <w:rPr>
                <w:rFonts w:cs="Times New Roman"/>
              </w:rPr>
            </w:pPr>
            <w:r w:rsidRPr="00307700">
              <w:rPr>
                <w:rFonts w:cs="Times New Roman"/>
              </w:rPr>
              <w:t>ТК-51</w:t>
            </w:r>
          </w:p>
        </w:tc>
        <w:tc>
          <w:tcPr>
            <w:tcW w:w="817" w:type="pct"/>
            <w:shd w:val="clear" w:color="auto" w:fill="auto"/>
            <w:noWrap/>
            <w:vAlign w:val="center"/>
            <w:hideMark/>
          </w:tcPr>
          <w:p w14:paraId="6D6BA477"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55916636"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460AFE8F" w14:textId="77777777" w:rsidR="00C07B9B" w:rsidRPr="00307700" w:rsidRDefault="00C07B9B" w:rsidP="00846156">
            <w:pPr>
              <w:pStyle w:val="1fffb"/>
              <w:rPr>
                <w:rFonts w:cs="Times New Roman"/>
              </w:rPr>
            </w:pPr>
            <w:r w:rsidRPr="00307700">
              <w:rPr>
                <w:rFonts w:cs="Times New Roman"/>
              </w:rPr>
              <w:t>12</w:t>
            </w:r>
          </w:p>
        </w:tc>
        <w:tc>
          <w:tcPr>
            <w:tcW w:w="419" w:type="pct"/>
            <w:shd w:val="clear" w:color="auto" w:fill="auto"/>
            <w:noWrap/>
            <w:vAlign w:val="center"/>
            <w:hideMark/>
          </w:tcPr>
          <w:p w14:paraId="2ED47EBB" w14:textId="77777777" w:rsidR="00C07B9B" w:rsidRPr="00307700" w:rsidRDefault="00C07B9B" w:rsidP="00846156">
            <w:pPr>
              <w:pStyle w:val="1fffb"/>
              <w:rPr>
                <w:rFonts w:cs="Times New Roman"/>
              </w:rPr>
            </w:pPr>
            <w:r w:rsidRPr="00307700">
              <w:rPr>
                <w:rFonts w:cs="Times New Roman"/>
              </w:rPr>
              <w:t>0,02</w:t>
            </w:r>
          </w:p>
        </w:tc>
      </w:tr>
      <w:tr w:rsidR="00C07B9B" w:rsidRPr="00307700" w14:paraId="59A3F32C" w14:textId="77777777" w:rsidTr="00846156">
        <w:trPr>
          <w:trHeight w:val="20"/>
        </w:trPr>
        <w:tc>
          <w:tcPr>
            <w:tcW w:w="804" w:type="pct"/>
            <w:shd w:val="clear" w:color="auto" w:fill="auto"/>
            <w:vAlign w:val="center"/>
            <w:hideMark/>
          </w:tcPr>
          <w:p w14:paraId="2DD2DE74" w14:textId="77777777" w:rsidR="00C07B9B" w:rsidRPr="00307700" w:rsidRDefault="00C07B9B" w:rsidP="00846156">
            <w:pPr>
              <w:pStyle w:val="1fffb"/>
              <w:rPr>
                <w:rFonts w:cs="Times New Roman"/>
              </w:rPr>
            </w:pPr>
            <w:r w:rsidRPr="00307700">
              <w:rPr>
                <w:rFonts w:cs="Times New Roman"/>
              </w:rPr>
              <w:t>ТК-51</w:t>
            </w:r>
          </w:p>
        </w:tc>
        <w:tc>
          <w:tcPr>
            <w:tcW w:w="1294" w:type="pct"/>
            <w:shd w:val="clear" w:color="auto" w:fill="auto"/>
            <w:vAlign w:val="center"/>
            <w:hideMark/>
          </w:tcPr>
          <w:p w14:paraId="0DACD7CB" w14:textId="77777777" w:rsidR="00C07B9B" w:rsidRPr="00307700" w:rsidRDefault="00C07B9B" w:rsidP="00846156">
            <w:pPr>
              <w:pStyle w:val="1fffb"/>
              <w:rPr>
                <w:rFonts w:cs="Times New Roman"/>
              </w:rPr>
            </w:pPr>
            <w:r w:rsidRPr="00307700">
              <w:rPr>
                <w:rFonts w:cs="Times New Roman"/>
              </w:rPr>
              <w:t>ТК-50</w:t>
            </w:r>
          </w:p>
        </w:tc>
        <w:tc>
          <w:tcPr>
            <w:tcW w:w="817" w:type="pct"/>
            <w:shd w:val="clear" w:color="auto" w:fill="auto"/>
            <w:noWrap/>
            <w:vAlign w:val="center"/>
            <w:hideMark/>
          </w:tcPr>
          <w:p w14:paraId="3ADF3D72"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214508D2"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707021EC" w14:textId="77777777" w:rsidR="00C07B9B" w:rsidRPr="00307700" w:rsidRDefault="00C07B9B" w:rsidP="00846156">
            <w:pPr>
              <w:pStyle w:val="1fffb"/>
              <w:rPr>
                <w:rFonts w:cs="Times New Roman"/>
              </w:rPr>
            </w:pPr>
            <w:r w:rsidRPr="00307700">
              <w:rPr>
                <w:rFonts w:cs="Times New Roman"/>
              </w:rPr>
              <w:t>18</w:t>
            </w:r>
          </w:p>
        </w:tc>
        <w:tc>
          <w:tcPr>
            <w:tcW w:w="419" w:type="pct"/>
            <w:shd w:val="clear" w:color="auto" w:fill="auto"/>
            <w:noWrap/>
            <w:vAlign w:val="center"/>
            <w:hideMark/>
          </w:tcPr>
          <w:p w14:paraId="18D25F6F" w14:textId="77777777" w:rsidR="00C07B9B" w:rsidRPr="00307700" w:rsidRDefault="00C07B9B" w:rsidP="00846156">
            <w:pPr>
              <w:pStyle w:val="1fffb"/>
              <w:rPr>
                <w:rFonts w:cs="Times New Roman"/>
              </w:rPr>
            </w:pPr>
            <w:r w:rsidRPr="00307700">
              <w:rPr>
                <w:rFonts w:cs="Times New Roman"/>
              </w:rPr>
              <w:t>0,04</w:t>
            </w:r>
          </w:p>
        </w:tc>
      </w:tr>
      <w:tr w:rsidR="00C07B9B" w:rsidRPr="00307700" w14:paraId="06670030" w14:textId="77777777" w:rsidTr="00846156">
        <w:trPr>
          <w:trHeight w:val="20"/>
        </w:trPr>
        <w:tc>
          <w:tcPr>
            <w:tcW w:w="804" w:type="pct"/>
            <w:shd w:val="clear" w:color="auto" w:fill="auto"/>
            <w:vAlign w:val="center"/>
            <w:hideMark/>
          </w:tcPr>
          <w:p w14:paraId="01B4D4A0" w14:textId="77777777" w:rsidR="00C07B9B" w:rsidRPr="00307700" w:rsidRDefault="00C07B9B" w:rsidP="00846156">
            <w:pPr>
              <w:pStyle w:val="1fffb"/>
              <w:rPr>
                <w:rFonts w:cs="Times New Roman"/>
              </w:rPr>
            </w:pPr>
            <w:r w:rsidRPr="00307700">
              <w:rPr>
                <w:rFonts w:cs="Times New Roman"/>
              </w:rPr>
              <w:t>ТК-49</w:t>
            </w:r>
          </w:p>
        </w:tc>
        <w:tc>
          <w:tcPr>
            <w:tcW w:w="1294" w:type="pct"/>
            <w:shd w:val="clear" w:color="auto" w:fill="auto"/>
            <w:vAlign w:val="center"/>
            <w:hideMark/>
          </w:tcPr>
          <w:p w14:paraId="114DB859" w14:textId="77777777" w:rsidR="00C07B9B" w:rsidRPr="00307700" w:rsidRDefault="00C07B9B" w:rsidP="00846156">
            <w:pPr>
              <w:pStyle w:val="1fffb"/>
              <w:rPr>
                <w:rFonts w:cs="Times New Roman"/>
              </w:rPr>
            </w:pPr>
            <w:r w:rsidRPr="00307700">
              <w:rPr>
                <w:rFonts w:cs="Times New Roman"/>
              </w:rPr>
              <w:t>ТК-54</w:t>
            </w:r>
          </w:p>
        </w:tc>
        <w:tc>
          <w:tcPr>
            <w:tcW w:w="817" w:type="pct"/>
            <w:shd w:val="clear" w:color="auto" w:fill="auto"/>
            <w:noWrap/>
            <w:vAlign w:val="center"/>
            <w:hideMark/>
          </w:tcPr>
          <w:p w14:paraId="6DA5E6FA"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109B01F4"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5A6AE4E" w14:textId="77777777" w:rsidR="00C07B9B" w:rsidRPr="00307700" w:rsidRDefault="00C07B9B" w:rsidP="00846156">
            <w:pPr>
              <w:pStyle w:val="1fffb"/>
              <w:rPr>
                <w:rFonts w:cs="Times New Roman"/>
              </w:rPr>
            </w:pPr>
            <w:r w:rsidRPr="00307700">
              <w:rPr>
                <w:rFonts w:cs="Times New Roman"/>
              </w:rPr>
              <w:t>83,2</w:t>
            </w:r>
          </w:p>
        </w:tc>
        <w:tc>
          <w:tcPr>
            <w:tcW w:w="419" w:type="pct"/>
            <w:shd w:val="clear" w:color="auto" w:fill="auto"/>
            <w:noWrap/>
            <w:vAlign w:val="center"/>
            <w:hideMark/>
          </w:tcPr>
          <w:p w14:paraId="0679B6D0" w14:textId="77777777" w:rsidR="00C07B9B" w:rsidRPr="00307700" w:rsidRDefault="00C07B9B" w:rsidP="00846156">
            <w:pPr>
              <w:pStyle w:val="1fffb"/>
              <w:rPr>
                <w:rFonts w:cs="Times New Roman"/>
              </w:rPr>
            </w:pPr>
            <w:r w:rsidRPr="00307700">
              <w:rPr>
                <w:rFonts w:cs="Times New Roman"/>
              </w:rPr>
              <w:t>0,64</w:t>
            </w:r>
          </w:p>
        </w:tc>
      </w:tr>
      <w:tr w:rsidR="00C07B9B" w:rsidRPr="00307700" w14:paraId="0CED4E2B" w14:textId="77777777" w:rsidTr="00846156">
        <w:trPr>
          <w:trHeight w:val="20"/>
        </w:trPr>
        <w:tc>
          <w:tcPr>
            <w:tcW w:w="804" w:type="pct"/>
            <w:shd w:val="clear" w:color="auto" w:fill="auto"/>
            <w:vAlign w:val="center"/>
            <w:hideMark/>
          </w:tcPr>
          <w:p w14:paraId="387EF4E0" w14:textId="77777777" w:rsidR="00C07B9B" w:rsidRPr="00307700" w:rsidRDefault="00C07B9B" w:rsidP="00846156">
            <w:pPr>
              <w:pStyle w:val="1fffb"/>
              <w:rPr>
                <w:rFonts w:cs="Times New Roman"/>
              </w:rPr>
            </w:pPr>
            <w:r w:rsidRPr="00307700">
              <w:rPr>
                <w:rFonts w:cs="Times New Roman"/>
              </w:rPr>
              <w:t>ТК-54</w:t>
            </w:r>
          </w:p>
        </w:tc>
        <w:tc>
          <w:tcPr>
            <w:tcW w:w="1294" w:type="pct"/>
            <w:shd w:val="clear" w:color="auto" w:fill="auto"/>
            <w:vAlign w:val="center"/>
            <w:hideMark/>
          </w:tcPr>
          <w:p w14:paraId="7984FB21" w14:textId="77777777" w:rsidR="00C07B9B" w:rsidRPr="00307700" w:rsidRDefault="00C07B9B" w:rsidP="00846156">
            <w:pPr>
              <w:pStyle w:val="1fffb"/>
              <w:rPr>
                <w:rFonts w:cs="Times New Roman"/>
              </w:rPr>
            </w:pPr>
            <w:r w:rsidRPr="00307700">
              <w:rPr>
                <w:rFonts w:cs="Times New Roman"/>
              </w:rPr>
              <w:t>ТК-54а</w:t>
            </w:r>
          </w:p>
        </w:tc>
        <w:tc>
          <w:tcPr>
            <w:tcW w:w="817" w:type="pct"/>
            <w:shd w:val="clear" w:color="auto" w:fill="auto"/>
            <w:noWrap/>
            <w:vAlign w:val="center"/>
            <w:hideMark/>
          </w:tcPr>
          <w:p w14:paraId="7DA3254F"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76DB3F82"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4204926" w14:textId="77777777" w:rsidR="00C07B9B" w:rsidRPr="00307700" w:rsidRDefault="00C07B9B" w:rsidP="00846156">
            <w:pPr>
              <w:pStyle w:val="1fffb"/>
              <w:rPr>
                <w:rFonts w:cs="Times New Roman"/>
              </w:rPr>
            </w:pPr>
            <w:r w:rsidRPr="00307700">
              <w:rPr>
                <w:rFonts w:cs="Times New Roman"/>
              </w:rPr>
              <w:t>40</w:t>
            </w:r>
          </w:p>
        </w:tc>
        <w:tc>
          <w:tcPr>
            <w:tcW w:w="419" w:type="pct"/>
            <w:shd w:val="clear" w:color="auto" w:fill="auto"/>
            <w:noWrap/>
            <w:vAlign w:val="center"/>
            <w:hideMark/>
          </w:tcPr>
          <w:p w14:paraId="75A3186F" w14:textId="77777777" w:rsidR="00C07B9B" w:rsidRPr="00307700" w:rsidRDefault="00C07B9B" w:rsidP="00846156">
            <w:pPr>
              <w:pStyle w:val="1fffb"/>
              <w:rPr>
                <w:rFonts w:cs="Times New Roman"/>
              </w:rPr>
            </w:pPr>
            <w:r w:rsidRPr="00307700">
              <w:rPr>
                <w:rFonts w:cs="Times New Roman"/>
              </w:rPr>
              <w:t>0,21</w:t>
            </w:r>
          </w:p>
        </w:tc>
      </w:tr>
      <w:tr w:rsidR="00C07B9B" w:rsidRPr="00307700" w14:paraId="1FE74F7B" w14:textId="77777777" w:rsidTr="00846156">
        <w:trPr>
          <w:trHeight w:val="20"/>
        </w:trPr>
        <w:tc>
          <w:tcPr>
            <w:tcW w:w="804" w:type="pct"/>
            <w:shd w:val="clear" w:color="auto" w:fill="auto"/>
            <w:vAlign w:val="center"/>
            <w:hideMark/>
          </w:tcPr>
          <w:p w14:paraId="06DC7435" w14:textId="77777777" w:rsidR="00C07B9B" w:rsidRPr="00307700" w:rsidRDefault="00C07B9B" w:rsidP="00846156">
            <w:pPr>
              <w:pStyle w:val="1fffb"/>
              <w:rPr>
                <w:rFonts w:cs="Times New Roman"/>
              </w:rPr>
            </w:pPr>
            <w:r w:rsidRPr="00307700">
              <w:rPr>
                <w:rFonts w:cs="Times New Roman"/>
              </w:rPr>
              <w:t>ТК-54а</w:t>
            </w:r>
          </w:p>
        </w:tc>
        <w:tc>
          <w:tcPr>
            <w:tcW w:w="1294" w:type="pct"/>
            <w:shd w:val="clear" w:color="auto" w:fill="auto"/>
            <w:vAlign w:val="center"/>
            <w:hideMark/>
          </w:tcPr>
          <w:p w14:paraId="5262CBA7" w14:textId="77777777" w:rsidR="00C07B9B" w:rsidRPr="00307700" w:rsidRDefault="00C07B9B" w:rsidP="00846156">
            <w:pPr>
              <w:pStyle w:val="1fffb"/>
              <w:rPr>
                <w:rFonts w:cs="Times New Roman"/>
              </w:rPr>
            </w:pPr>
            <w:r w:rsidRPr="00307700">
              <w:rPr>
                <w:rFonts w:cs="Times New Roman"/>
              </w:rPr>
              <w:t>ТК-54б</w:t>
            </w:r>
          </w:p>
        </w:tc>
        <w:tc>
          <w:tcPr>
            <w:tcW w:w="817" w:type="pct"/>
            <w:shd w:val="clear" w:color="auto" w:fill="auto"/>
            <w:noWrap/>
            <w:vAlign w:val="center"/>
            <w:hideMark/>
          </w:tcPr>
          <w:p w14:paraId="332B9A90"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2AD5586F"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5AE7729" w14:textId="77777777" w:rsidR="00C07B9B" w:rsidRPr="00307700" w:rsidRDefault="00C07B9B" w:rsidP="00846156">
            <w:pPr>
              <w:pStyle w:val="1fffb"/>
              <w:rPr>
                <w:rFonts w:cs="Times New Roman"/>
              </w:rPr>
            </w:pPr>
            <w:r w:rsidRPr="00307700">
              <w:rPr>
                <w:rFonts w:cs="Times New Roman"/>
              </w:rPr>
              <w:t>47</w:t>
            </w:r>
          </w:p>
        </w:tc>
        <w:tc>
          <w:tcPr>
            <w:tcW w:w="419" w:type="pct"/>
            <w:shd w:val="clear" w:color="auto" w:fill="auto"/>
            <w:noWrap/>
            <w:vAlign w:val="center"/>
            <w:hideMark/>
          </w:tcPr>
          <w:p w14:paraId="211E3BC2" w14:textId="77777777" w:rsidR="00C07B9B" w:rsidRPr="00307700" w:rsidRDefault="00C07B9B" w:rsidP="00846156">
            <w:pPr>
              <w:pStyle w:val="1fffb"/>
              <w:rPr>
                <w:rFonts w:cs="Times New Roman"/>
              </w:rPr>
            </w:pPr>
            <w:r w:rsidRPr="00307700">
              <w:rPr>
                <w:rFonts w:cs="Times New Roman"/>
              </w:rPr>
              <w:t>0,24</w:t>
            </w:r>
          </w:p>
        </w:tc>
      </w:tr>
      <w:tr w:rsidR="00C07B9B" w:rsidRPr="00307700" w14:paraId="2AEBF034" w14:textId="77777777" w:rsidTr="00846156">
        <w:trPr>
          <w:trHeight w:val="20"/>
        </w:trPr>
        <w:tc>
          <w:tcPr>
            <w:tcW w:w="804" w:type="pct"/>
            <w:shd w:val="clear" w:color="auto" w:fill="auto"/>
            <w:vAlign w:val="center"/>
            <w:hideMark/>
          </w:tcPr>
          <w:p w14:paraId="07E0D889" w14:textId="77777777" w:rsidR="00C07B9B" w:rsidRPr="00307700" w:rsidRDefault="00C07B9B" w:rsidP="00846156">
            <w:pPr>
              <w:pStyle w:val="1fffb"/>
              <w:rPr>
                <w:rFonts w:cs="Times New Roman"/>
              </w:rPr>
            </w:pPr>
            <w:r w:rsidRPr="00307700">
              <w:rPr>
                <w:rFonts w:cs="Times New Roman"/>
              </w:rPr>
              <w:t>ТК-65</w:t>
            </w:r>
          </w:p>
        </w:tc>
        <w:tc>
          <w:tcPr>
            <w:tcW w:w="1294" w:type="pct"/>
            <w:shd w:val="clear" w:color="auto" w:fill="auto"/>
            <w:vAlign w:val="center"/>
            <w:hideMark/>
          </w:tcPr>
          <w:p w14:paraId="57DFB1BF" w14:textId="77777777" w:rsidR="00C07B9B" w:rsidRPr="00307700" w:rsidRDefault="00C07B9B" w:rsidP="00846156">
            <w:pPr>
              <w:pStyle w:val="1fffb"/>
              <w:rPr>
                <w:rFonts w:cs="Times New Roman"/>
              </w:rPr>
            </w:pPr>
            <w:r w:rsidRPr="00307700">
              <w:rPr>
                <w:rFonts w:cs="Times New Roman"/>
              </w:rPr>
              <w:t>ТК-54а</w:t>
            </w:r>
          </w:p>
        </w:tc>
        <w:tc>
          <w:tcPr>
            <w:tcW w:w="817" w:type="pct"/>
            <w:shd w:val="clear" w:color="auto" w:fill="auto"/>
            <w:noWrap/>
            <w:vAlign w:val="center"/>
            <w:hideMark/>
          </w:tcPr>
          <w:p w14:paraId="3BB2CC25"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554E8686"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408BAFC7"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49E32AC0" w14:textId="77777777" w:rsidR="00C07B9B" w:rsidRPr="00307700" w:rsidRDefault="00C07B9B" w:rsidP="00846156">
            <w:pPr>
              <w:pStyle w:val="1fffb"/>
              <w:rPr>
                <w:rFonts w:cs="Times New Roman"/>
              </w:rPr>
            </w:pPr>
            <w:r w:rsidRPr="00307700">
              <w:rPr>
                <w:rFonts w:cs="Times New Roman"/>
              </w:rPr>
              <w:t>0,00</w:t>
            </w:r>
          </w:p>
        </w:tc>
      </w:tr>
      <w:tr w:rsidR="00C07B9B" w:rsidRPr="00307700" w14:paraId="42EAB9E4" w14:textId="77777777" w:rsidTr="00846156">
        <w:trPr>
          <w:trHeight w:val="20"/>
        </w:trPr>
        <w:tc>
          <w:tcPr>
            <w:tcW w:w="804" w:type="pct"/>
            <w:shd w:val="clear" w:color="auto" w:fill="auto"/>
            <w:vAlign w:val="center"/>
            <w:hideMark/>
          </w:tcPr>
          <w:p w14:paraId="386AB64F" w14:textId="77777777" w:rsidR="00C07B9B" w:rsidRPr="00307700" w:rsidRDefault="00C07B9B" w:rsidP="00846156">
            <w:pPr>
              <w:pStyle w:val="1fffb"/>
              <w:rPr>
                <w:rFonts w:cs="Times New Roman"/>
              </w:rPr>
            </w:pPr>
            <w:r w:rsidRPr="00307700">
              <w:rPr>
                <w:rFonts w:cs="Times New Roman"/>
              </w:rPr>
              <w:t>ТК-54б</w:t>
            </w:r>
          </w:p>
        </w:tc>
        <w:tc>
          <w:tcPr>
            <w:tcW w:w="1294" w:type="pct"/>
            <w:shd w:val="clear" w:color="auto" w:fill="auto"/>
            <w:vAlign w:val="center"/>
            <w:hideMark/>
          </w:tcPr>
          <w:p w14:paraId="70E0D01C" w14:textId="77777777" w:rsidR="00C07B9B" w:rsidRPr="00307700" w:rsidRDefault="00C07B9B" w:rsidP="00846156">
            <w:pPr>
              <w:pStyle w:val="1fffb"/>
              <w:rPr>
                <w:rFonts w:cs="Times New Roman"/>
              </w:rPr>
            </w:pPr>
            <w:r w:rsidRPr="00307700">
              <w:rPr>
                <w:rFonts w:cs="Times New Roman"/>
              </w:rPr>
              <w:t>ТК-62а</w:t>
            </w:r>
          </w:p>
        </w:tc>
        <w:tc>
          <w:tcPr>
            <w:tcW w:w="817" w:type="pct"/>
            <w:shd w:val="clear" w:color="auto" w:fill="auto"/>
            <w:noWrap/>
            <w:vAlign w:val="center"/>
            <w:hideMark/>
          </w:tcPr>
          <w:p w14:paraId="7B9CB316"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458F4901"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4F08880" w14:textId="77777777" w:rsidR="00C07B9B" w:rsidRPr="00307700" w:rsidRDefault="00C07B9B" w:rsidP="00846156">
            <w:pPr>
              <w:pStyle w:val="1fffb"/>
              <w:rPr>
                <w:rFonts w:cs="Times New Roman"/>
              </w:rPr>
            </w:pPr>
            <w:r w:rsidRPr="00307700">
              <w:rPr>
                <w:rFonts w:cs="Times New Roman"/>
              </w:rPr>
              <w:t>20</w:t>
            </w:r>
          </w:p>
        </w:tc>
        <w:tc>
          <w:tcPr>
            <w:tcW w:w="419" w:type="pct"/>
            <w:shd w:val="clear" w:color="auto" w:fill="auto"/>
            <w:noWrap/>
            <w:vAlign w:val="center"/>
            <w:hideMark/>
          </w:tcPr>
          <w:p w14:paraId="3AB167DF" w14:textId="77777777" w:rsidR="00C07B9B" w:rsidRPr="00307700" w:rsidRDefault="00C07B9B" w:rsidP="00846156">
            <w:pPr>
              <w:pStyle w:val="1fffb"/>
              <w:rPr>
                <w:rFonts w:cs="Times New Roman"/>
              </w:rPr>
            </w:pPr>
            <w:r w:rsidRPr="00307700">
              <w:rPr>
                <w:rFonts w:cs="Times New Roman"/>
              </w:rPr>
              <w:t>0,07</w:t>
            </w:r>
          </w:p>
        </w:tc>
      </w:tr>
      <w:tr w:rsidR="00C07B9B" w:rsidRPr="00307700" w14:paraId="64A9640F" w14:textId="77777777" w:rsidTr="00846156">
        <w:trPr>
          <w:trHeight w:val="20"/>
        </w:trPr>
        <w:tc>
          <w:tcPr>
            <w:tcW w:w="804" w:type="pct"/>
            <w:shd w:val="clear" w:color="auto" w:fill="auto"/>
            <w:vAlign w:val="center"/>
            <w:hideMark/>
          </w:tcPr>
          <w:p w14:paraId="41EA3E8A" w14:textId="77777777" w:rsidR="00C07B9B" w:rsidRPr="00307700" w:rsidRDefault="00C07B9B" w:rsidP="00846156">
            <w:pPr>
              <w:pStyle w:val="1fffb"/>
              <w:rPr>
                <w:rFonts w:cs="Times New Roman"/>
              </w:rPr>
            </w:pPr>
            <w:r w:rsidRPr="00307700">
              <w:rPr>
                <w:rFonts w:cs="Times New Roman"/>
              </w:rPr>
              <w:t>ТК-62</w:t>
            </w:r>
          </w:p>
        </w:tc>
        <w:tc>
          <w:tcPr>
            <w:tcW w:w="1294" w:type="pct"/>
            <w:shd w:val="clear" w:color="auto" w:fill="auto"/>
            <w:vAlign w:val="center"/>
            <w:hideMark/>
          </w:tcPr>
          <w:p w14:paraId="526DFE63" w14:textId="77777777" w:rsidR="00C07B9B" w:rsidRPr="00307700" w:rsidRDefault="00C07B9B" w:rsidP="00846156">
            <w:pPr>
              <w:pStyle w:val="1fffb"/>
              <w:rPr>
                <w:rFonts w:cs="Times New Roman"/>
              </w:rPr>
            </w:pPr>
            <w:r w:rsidRPr="00307700">
              <w:rPr>
                <w:rFonts w:cs="Times New Roman"/>
              </w:rPr>
              <w:t>ТК-61а</w:t>
            </w:r>
          </w:p>
        </w:tc>
        <w:tc>
          <w:tcPr>
            <w:tcW w:w="817" w:type="pct"/>
            <w:shd w:val="clear" w:color="auto" w:fill="auto"/>
            <w:noWrap/>
            <w:vAlign w:val="center"/>
            <w:hideMark/>
          </w:tcPr>
          <w:p w14:paraId="60C4F607"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7F1F511E"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6F77DF49" w14:textId="77777777" w:rsidR="00C07B9B" w:rsidRPr="00307700" w:rsidRDefault="00C07B9B" w:rsidP="00846156">
            <w:pPr>
              <w:pStyle w:val="1fffb"/>
              <w:rPr>
                <w:rFonts w:cs="Times New Roman"/>
              </w:rPr>
            </w:pPr>
            <w:r w:rsidRPr="00307700">
              <w:rPr>
                <w:rFonts w:cs="Times New Roman"/>
              </w:rPr>
              <w:t>40</w:t>
            </w:r>
          </w:p>
        </w:tc>
        <w:tc>
          <w:tcPr>
            <w:tcW w:w="419" w:type="pct"/>
            <w:shd w:val="clear" w:color="auto" w:fill="auto"/>
            <w:noWrap/>
            <w:vAlign w:val="center"/>
            <w:hideMark/>
          </w:tcPr>
          <w:p w14:paraId="64BDE93B" w14:textId="77777777" w:rsidR="00C07B9B" w:rsidRPr="00307700" w:rsidRDefault="00C07B9B" w:rsidP="00846156">
            <w:pPr>
              <w:pStyle w:val="1fffb"/>
              <w:rPr>
                <w:rFonts w:cs="Times New Roman"/>
              </w:rPr>
            </w:pPr>
            <w:r w:rsidRPr="00307700">
              <w:rPr>
                <w:rFonts w:cs="Times New Roman"/>
              </w:rPr>
              <w:t>0,15</w:t>
            </w:r>
          </w:p>
        </w:tc>
      </w:tr>
      <w:tr w:rsidR="00C07B9B" w:rsidRPr="00307700" w14:paraId="29B82500" w14:textId="77777777" w:rsidTr="00846156">
        <w:trPr>
          <w:trHeight w:val="20"/>
        </w:trPr>
        <w:tc>
          <w:tcPr>
            <w:tcW w:w="804" w:type="pct"/>
            <w:shd w:val="clear" w:color="auto" w:fill="auto"/>
            <w:vAlign w:val="center"/>
            <w:hideMark/>
          </w:tcPr>
          <w:p w14:paraId="5170754E" w14:textId="77777777" w:rsidR="00C07B9B" w:rsidRPr="00307700" w:rsidRDefault="00C07B9B" w:rsidP="00846156">
            <w:pPr>
              <w:pStyle w:val="1fffb"/>
              <w:rPr>
                <w:rFonts w:cs="Times New Roman"/>
              </w:rPr>
            </w:pPr>
            <w:r w:rsidRPr="00307700">
              <w:rPr>
                <w:rFonts w:cs="Times New Roman"/>
              </w:rPr>
              <w:t>ТК-41</w:t>
            </w:r>
          </w:p>
        </w:tc>
        <w:tc>
          <w:tcPr>
            <w:tcW w:w="1294" w:type="pct"/>
            <w:shd w:val="clear" w:color="auto" w:fill="auto"/>
            <w:vAlign w:val="center"/>
            <w:hideMark/>
          </w:tcPr>
          <w:p w14:paraId="625113B7" w14:textId="77777777" w:rsidR="00C07B9B" w:rsidRPr="00307700" w:rsidRDefault="00C07B9B" w:rsidP="00846156">
            <w:pPr>
              <w:pStyle w:val="1fffb"/>
              <w:rPr>
                <w:rFonts w:cs="Times New Roman"/>
              </w:rPr>
            </w:pPr>
            <w:r w:rsidRPr="00307700">
              <w:rPr>
                <w:rFonts w:cs="Times New Roman"/>
              </w:rPr>
              <w:t>ТК-43</w:t>
            </w:r>
          </w:p>
        </w:tc>
        <w:tc>
          <w:tcPr>
            <w:tcW w:w="817" w:type="pct"/>
            <w:shd w:val="clear" w:color="auto" w:fill="auto"/>
            <w:noWrap/>
            <w:vAlign w:val="center"/>
            <w:hideMark/>
          </w:tcPr>
          <w:p w14:paraId="5B6E4046"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2FA4B3BE"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5C905298" w14:textId="77777777" w:rsidR="00C07B9B" w:rsidRPr="00307700" w:rsidRDefault="00C07B9B" w:rsidP="00846156">
            <w:pPr>
              <w:pStyle w:val="1fffb"/>
              <w:rPr>
                <w:rFonts w:cs="Times New Roman"/>
              </w:rPr>
            </w:pPr>
            <w:r w:rsidRPr="00307700">
              <w:rPr>
                <w:rFonts w:cs="Times New Roman"/>
              </w:rPr>
              <w:t>13,4</w:t>
            </w:r>
          </w:p>
        </w:tc>
        <w:tc>
          <w:tcPr>
            <w:tcW w:w="419" w:type="pct"/>
            <w:shd w:val="clear" w:color="auto" w:fill="auto"/>
            <w:noWrap/>
            <w:vAlign w:val="center"/>
            <w:hideMark/>
          </w:tcPr>
          <w:p w14:paraId="27BD7181" w14:textId="77777777" w:rsidR="00C07B9B" w:rsidRPr="00307700" w:rsidRDefault="00C07B9B" w:rsidP="00846156">
            <w:pPr>
              <w:pStyle w:val="1fffb"/>
              <w:rPr>
                <w:rFonts w:cs="Times New Roman"/>
              </w:rPr>
            </w:pPr>
            <w:r w:rsidRPr="00307700">
              <w:rPr>
                <w:rFonts w:cs="Times New Roman"/>
              </w:rPr>
              <w:t>0,24</w:t>
            </w:r>
          </w:p>
        </w:tc>
      </w:tr>
      <w:tr w:rsidR="00C07B9B" w:rsidRPr="00307700" w14:paraId="76EBF378" w14:textId="77777777" w:rsidTr="00846156">
        <w:trPr>
          <w:trHeight w:val="20"/>
        </w:trPr>
        <w:tc>
          <w:tcPr>
            <w:tcW w:w="804" w:type="pct"/>
            <w:shd w:val="clear" w:color="auto" w:fill="auto"/>
            <w:vAlign w:val="center"/>
            <w:hideMark/>
          </w:tcPr>
          <w:p w14:paraId="18704140" w14:textId="77777777" w:rsidR="00C07B9B" w:rsidRPr="00307700" w:rsidRDefault="00C07B9B" w:rsidP="00846156">
            <w:pPr>
              <w:pStyle w:val="1fffb"/>
              <w:rPr>
                <w:rFonts w:cs="Times New Roman"/>
              </w:rPr>
            </w:pPr>
            <w:r w:rsidRPr="00307700">
              <w:rPr>
                <w:rFonts w:cs="Times New Roman"/>
              </w:rPr>
              <w:t>ТК-43</w:t>
            </w:r>
          </w:p>
        </w:tc>
        <w:tc>
          <w:tcPr>
            <w:tcW w:w="1294" w:type="pct"/>
            <w:shd w:val="clear" w:color="auto" w:fill="auto"/>
            <w:vAlign w:val="center"/>
            <w:hideMark/>
          </w:tcPr>
          <w:p w14:paraId="2583FC55" w14:textId="77777777" w:rsidR="00C07B9B" w:rsidRPr="00307700" w:rsidRDefault="00C07B9B" w:rsidP="00846156">
            <w:pPr>
              <w:pStyle w:val="1fffb"/>
              <w:rPr>
                <w:rFonts w:cs="Times New Roman"/>
              </w:rPr>
            </w:pPr>
            <w:r w:rsidRPr="00307700">
              <w:rPr>
                <w:rFonts w:cs="Times New Roman"/>
              </w:rPr>
              <w:t>ТК-57</w:t>
            </w:r>
          </w:p>
        </w:tc>
        <w:tc>
          <w:tcPr>
            <w:tcW w:w="817" w:type="pct"/>
            <w:shd w:val="clear" w:color="auto" w:fill="auto"/>
            <w:noWrap/>
            <w:vAlign w:val="center"/>
            <w:hideMark/>
          </w:tcPr>
          <w:p w14:paraId="537418AD"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27E38FD9"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601239FE" w14:textId="77777777" w:rsidR="00C07B9B" w:rsidRPr="00307700" w:rsidRDefault="00C07B9B" w:rsidP="00846156">
            <w:pPr>
              <w:pStyle w:val="1fffb"/>
              <w:rPr>
                <w:rFonts w:cs="Times New Roman"/>
              </w:rPr>
            </w:pPr>
            <w:r w:rsidRPr="00307700">
              <w:rPr>
                <w:rFonts w:cs="Times New Roman"/>
              </w:rPr>
              <w:t>29,5</w:t>
            </w:r>
          </w:p>
        </w:tc>
        <w:tc>
          <w:tcPr>
            <w:tcW w:w="419" w:type="pct"/>
            <w:shd w:val="clear" w:color="auto" w:fill="auto"/>
            <w:noWrap/>
            <w:vAlign w:val="center"/>
            <w:hideMark/>
          </w:tcPr>
          <w:p w14:paraId="3647AE06" w14:textId="77777777" w:rsidR="00C07B9B" w:rsidRPr="00307700" w:rsidRDefault="00C07B9B" w:rsidP="00846156">
            <w:pPr>
              <w:pStyle w:val="1fffb"/>
              <w:rPr>
                <w:rFonts w:cs="Times New Roman"/>
              </w:rPr>
            </w:pPr>
            <w:r w:rsidRPr="00307700">
              <w:rPr>
                <w:rFonts w:cs="Times New Roman"/>
              </w:rPr>
              <w:t>0,52</w:t>
            </w:r>
          </w:p>
        </w:tc>
      </w:tr>
      <w:tr w:rsidR="00C07B9B" w:rsidRPr="00307700" w14:paraId="4A3A9B56" w14:textId="77777777" w:rsidTr="00846156">
        <w:trPr>
          <w:trHeight w:val="20"/>
        </w:trPr>
        <w:tc>
          <w:tcPr>
            <w:tcW w:w="804" w:type="pct"/>
            <w:shd w:val="clear" w:color="auto" w:fill="auto"/>
            <w:vAlign w:val="center"/>
            <w:hideMark/>
          </w:tcPr>
          <w:p w14:paraId="54E833E2" w14:textId="77777777" w:rsidR="00C07B9B" w:rsidRPr="00307700" w:rsidRDefault="00C07B9B" w:rsidP="00846156">
            <w:pPr>
              <w:pStyle w:val="1fffb"/>
              <w:rPr>
                <w:rFonts w:cs="Times New Roman"/>
              </w:rPr>
            </w:pPr>
            <w:r w:rsidRPr="00307700">
              <w:rPr>
                <w:rFonts w:cs="Times New Roman"/>
              </w:rPr>
              <w:t>ТК-57</w:t>
            </w:r>
          </w:p>
        </w:tc>
        <w:tc>
          <w:tcPr>
            <w:tcW w:w="1294" w:type="pct"/>
            <w:shd w:val="clear" w:color="auto" w:fill="auto"/>
            <w:vAlign w:val="center"/>
            <w:hideMark/>
          </w:tcPr>
          <w:p w14:paraId="6B1B5784" w14:textId="77777777" w:rsidR="00C07B9B" w:rsidRPr="00307700" w:rsidRDefault="00C07B9B" w:rsidP="00846156">
            <w:pPr>
              <w:pStyle w:val="1fffb"/>
              <w:rPr>
                <w:rFonts w:cs="Times New Roman"/>
              </w:rPr>
            </w:pPr>
            <w:r w:rsidRPr="00307700">
              <w:rPr>
                <w:rFonts w:cs="Times New Roman"/>
              </w:rPr>
              <w:t>ТК-58</w:t>
            </w:r>
          </w:p>
        </w:tc>
        <w:tc>
          <w:tcPr>
            <w:tcW w:w="817" w:type="pct"/>
            <w:shd w:val="clear" w:color="auto" w:fill="auto"/>
            <w:noWrap/>
            <w:vAlign w:val="center"/>
            <w:hideMark/>
          </w:tcPr>
          <w:p w14:paraId="12F94ACF"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00B79163"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1D51408F" w14:textId="77777777" w:rsidR="00C07B9B" w:rsidRPr="00307700" w:rsidRDefault="00C07B9B" w:rsidP="00846156">
            <w:pPr>
              <w:pStyle w:val="1fffb"/>
              <w:rPr>
                <w:rFonts w:cs="Times New Roman"/>
              </w:rPr>
            </w:pPr>
            <w:r w:rsidRPr="00307700">
              <w:rPr>
                <w:rFonts w:cs="Times New Roman"/>
              </w:rPr>
              <w:t>18,5</w:t>
            </w:r>
          </w:p>
        </w:tc>
        <w:tc>
          <w:tcPr>
            <w:tcW w:w="419" w:type="pct"/>
            <w:shd w:val="clear" w:color="auto" w:fill="auto"/>
            <w:noWrap/>
            <w:vAlign w:val="center"/>
            <w:hideMark/>
          </w:tcPr>
          <w:p w14:paraId="51266D44" w14:textId="77777777" w:rsidR="00C07B9B" w:rsidRPr="00307700" w:rsidRDefault="00C07B9B" w:rsidP="00846156">
            <w:pPr>
              <w:pStyle w:val="1fffb"/>
              <w:rPr>
                <w:rFonts w:cs="Times New Roman"/>
              </w:rPr>
            </w:pPr>
            <w:r w:rsidRPr="00307700">
              <w:rPr>
                <w:rFonts w:cs="Times New Roman"/>
              </w:rPr>
              <w:t>0,14</w:t>
            </w:r>
          </w:p>
        </w:tc>
      </w:tr>
      <w:tr w:rsidR="00C07B9B" w:rsidRPr="00307700" w14:paraId="78FE6564" w14:textId="77777777" w:rsidTr="00846156">
        <w:trPr>
          <w:trHeight w:val="20"/>
        </w:trPr>
        <w:tc>
          <w:tcPr>
            <w:tcW w:w="804" w:type="pct"/>
            <w:shd w:val="clear" w:color="auto" w:fill="auto"/>
            <w:vAlign w:val="center"/>
            <w:hideMark/>
          </w:tcPr>
          <w:p w14:paraId="45661B4B" w14:textId="77777777" w:rsidR="00C07B9B" w:rsidRPr="00307700" w:rsidRDefault="00C07B9B" w:rsidP="00846156">
            <w:pPr>
              <w:pStyle w:val="1fffb"/>
              <w:rPr>
                <w:rFonts w:cs="Times New Roman"/>
              </w:rPr>
            </w:pPr>
            <w:r w:rsidRPr="00307700">
              <w:rPr>
                <w:rFonts w:cs="Times New Roman"/>
              </w:rPr>
              <w:t>ТК-58</w:t>
            </w:r>
          </w:p>
        </w:tc>
        <w:tc>
          <w:tcPr>
            <w:tcW w:w="1294" w:type="pct"/>
            <w:shd w:val="clear" w:color="auto" w:fill="auto"/>
            <w:vAlign w:val="center"/>
            <w:hideMark/>
          </w:tcPr>
          <w:p w14:paraId="7931D90B" w14:textId="77777777" w:rsidR="00C07B9B" w:rsidRPr="00307700" w:rsidRDefault="00C07B9B" w:rsidP="00846156">
            <w:pPr>
              <w:pStyle w:val="1fffb"/>
              <w:rPr>
                <w:rFonts w:cs="Times New Roman"/>
              </w:rPr>
            </w:pPr>
            <w:r w:rsidRPr="00307700">
              <w:rPr>
                <w:rFonts w:cs="Times New Roman"/>
              </w:rPr>
              <w:t>ТК-60</w:t>
            </w:r>
          </w:p>
        </w:tc>
        <w:tc>
          <w:tcPr>
            <w:tcW w:w="817" w:type="pct"/>
            <w:shd w:val="clear" w:color="auto" w:fill="auto"/>
            <w:noWrap/>
            <w:vAlign w:val="center"/>
            <w:hideMark/>
          </w:tcPr>
          <w:p w14:paraId="0860822C"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796E792B"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1E2B66C0" w14:textId="77777777" w:rsidR="00C07B9B" w:rsidRPr="00307700" w:rsidRDefault="00C07B9B" w:rsidP="00846156">
            <w:pPr>
              <w:pStyle w:val="1fffb"/>
              <w:rPr>
                <w:rFonts w:cs="Times New Roman"/>
              </w:rPr>
            </w:pPr>
            <w:r w:rsidRPr="00307700">
              <w:rPr>
                <w:rFonts w:cs="Times New Roman"/>
              </w:rPr>
              <w:t>78</w:t>
            </w:r>
          </w:p>
        </w:tc>
        <w:tc>
          <w:tcPr>
            <w:tcW w:w="419" w:type="pct"/>
            <w:shd w:val="clear" w:color="auto" w:fill="auto"/>
            <w:noWrap/>
            <w:vAlign w:val="center"/>
            <w:hideMark/>
          </w:tcPr>
          <w:p w14:paraId="02119E9C" w14:textId="77777777" w:rsidR="00C07B9B" w:rsidRPr="00307700" w:rsidRDefault="00C07B9B" w:rsidP="00846156">
            <w:pPr>
              <w:pStyle w:val="1fffb"/>
              <w:rPr>
                <w:rFonts w:cs="Times New Roman"/>
              </w:rPr>
            </w:pPr>
            <w:r w:rsidRPr="00307700">
              <w:rPr>
                <w:rFonts w:cs="Times New Roman"/>
              </w:rPr>
              <w:t>0,60</w:t>
            </w:r>
          </w:p>
        </w:tc>
      </w:tr>
      <w:tr w:rsidR="00C07B9B" w:rsidRPr="00307700" w14:paraId="122E0D1B" w14:textId="77777777" w:rsidTr="00846156">
        <w:trPr>
          <w:trHeight w:val="20"/>
        </w:trPr>
        <w:tc>
          <w:tcPr>
            <w:tcW w:w="804" w:type="pct"/>
            <w:shd w:val="clear" w:color="auto" w:fill="auto"/>
            <w:vAlign w:val="center"/>
            <w:hideMark/>
          </w:tcPr>
          <w:p w14:paraId="5284994D" w14:textId="77777777" w:rsidR="00C07B9B" w:rsidRPr="00307700" w:rsidRDefault="00C07B9B" w:rsidP="00846156">
            <w:pPr>
              <w:pStyle w:val="1fffb"/>
              <w:rPr>
                <w:rFonts w:cs="Times New Roman"/>
              </w:rPr>
            </w:pPr>
            <w:r w:rsidRPr="00307700">
              <w:rPr>
                <w:rFonts w:cs="Times New Roman"/>
              </w:rPr>
              <w:t>0</w:t>
            </w:r>
          </w:p>
        </w:tc>
        <w:tc>
          <w:tcPr>
            <w:tcW w:w="1294" w:type="pct"/>
            <w:shd w:val="clear" w:color="auto" w:fill="auto"/>
            <w:vAlign w:val="center"/>
            <w:hideMark/>
          </w:tcPr>
          <w:p w14:paraId="43FA0600" w14:textId="77777777" w:rsidR="00C07B9B" w:rsidRPr="00307700" w:rsidRDefault="00C07B9B" w:rsidP="00846156">
            <w:pPr>
              <w:pStyle w:val="1fffb"/>
              <w:rPr>
                <w:rFonts w:cs="Times New Roman"/>
              </w:rPr>
            </w:pPr>
            <w:r w:rsidRPr="00307700">
              <w:rPr>
                <w:rFonts w:cs="Times New Roman"/>
              </w:rPr>
              <w:t>ТК-59</w:t>
            </w:r>
          </w:p>
        </w:tc>
        <w:tc>
          <w:tcPr>
            <w:tcW w:w="817" w:type="pct"/>
            <w:shd w:val="clear" w:color="auto" w:fill="auto"/>
            <w:noWrap/>
            <w:vAlign w:val="center"/>
            <w:hideMark/>
          </w:tcPr>
          <w:p w14:paraId="69C4FE79"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456344F1"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0C58BB5A" w14:textId="77777777" w:rsidR="00C07B9B" w:rsidRPr="00307700" w:rsidRDefault="00C07B9B" w:rsidP="00846156">
            <w:pPr>
              <w:pStyle w:val="1fffb"/>
              <w:rPr>
                <w:rFonts w:cs="Times New Roman"/>
              </w:rPr>
            </w:pPr>
            <w:r w:rsidRPr="00307700">
              <w:rPr>
                <w:rFonts w:cs="Times New Roman"/>
              </w:rPr>
              <w:t>25</w:t>
            </w:r>
          </w:p>
        </w:tc>
        <w:tc>
          <w:tcPr>
            <w:tcW w:w="419" w:type="pct"/>
            <w:shd w:val="clear" w:color="auto" w:fill="auto"/>
            <w:noWrap/>
            <w:vAlign w:val="center"/>
            <w:hideMark/>
          </w:tcPr>
          <w:p w14:paraId="43183174" w14:textId="77777777" w:rsidR="00C07B9B" w:rsidRPr="00307700" w:rsidRDefault="00C07B9B" w:rsidP="00846156">
            <w:pPr>
              <w:pStyle w:val="1fffb"/>
              <w:rPr>
                <w:rFonts w:cs="Times New Roman"/>
              </w:rPr>
            </w:pPr>
            <w:r w:rsidRPr="00307700">
              <w:rPr>
                <w:rFonts w:cs="Times New Roman"/>
              </w:rPr>
              <w:t>0,05</w:t>
            </w:r>
          </w:p>
        </w:tc>
      </w:tr>
      <w:tr w:rsidR="00C07B9B" w:rsidRPr="00307700" w14:paraId="5D5A85C4" w14:textId="77777777" w:rsidTr="00846156">
        <w:trPr>
          <w:trHeight w:val="20"/>
        </w:trPr>
        <w:tc>
          <w:tcPr>
            <w:tcW w:w="804" w:type="pct"/>
            <w:shd w:val="clear" w:color="auto" w:fill="auto"/>
            <w:vAlign w:val="center"/>
            <w:hideMark/>
          </w:tcPr>
          <w:p w14:paraId="0BB96FBF" w14:textId="77777777" w:rsidR="00C07B9B" w:rsidRPr="00307700" w:rsidRDefault="00C07B9B" w:rsidP="00846156">
            <w:pPr>
              <w:pStyle w:val="1fffb"/>
              <w:rPr>
                <w:rFonts w:cs="Times New Roman"/>
              </w:rPr>
            </w:pPr>
            <w:r w:rsidRPr="00307700">
              <w:rPr>
                <w:rFonts w:cs="Times New Roman"/>
              </w:rPr>
              <w:t>ТК-60</w:t>
            </w:r>
          </w:p>
        </w:tc>
        <w:tc>
          <w:tcPr>
            <w:tcW w:w="1294" w:type="pct"/>
            <w:shd w:val="clear" w:color="auto" w:fill="auto"/>
            <w:vAlign w:val="center"/>
            <w:hideMark/>
          </w:tcPr>
          <w:p w14:paraId="6400A8EF" w14:textId="77777777" w:rsidR="00C07B9B" w:rsidRPr="00307700" w:rsidRDefault="00C07B9B" w:rsidP="00846156">
            <w:pPr>
              <w:pStyle w:val="1fffb"/>
              <w:rPr>
                <w:rFonts w:cs="Times New Roman"/>
              </w:rPr>
            </w:pPr>
            <w:r w:rsidRPr="00307700">
              <w:rPr>
                <w:rFonts w:cs="Times New Roman"/>
              </w:rPr>
              <w:t>ТК-61</w:t>
            </w:r>
          </w:p>
        </w:tc>
        <w:tc>
          <w:tcPr>
            <w:tcW w:w="817" w:type="pct"/>
            <w:shd w:val="clear" w:color="auto" w:fill="auto"/>
            <w:noWrap/>
            <w:vAlign w:val="center"/>
            <w:hideMark/>
          </w:tcPr>
          <w:p w14:paraId="085DBBA9"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0EF4E5EA"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6424F93A" w14:textId="77777777" w:rsidR="00C07B9B" w:rsidRPr="00307700" w:rsidRDefault="00C07B9B" w:rsidP="00846156">
            <w:pPr>
              <w:pStyle w:val="1fffb"/>
              <w:rPr>
                <w:rFonts w:cs="Times New Roman"/>
              </w:rPr>
            </w:pPr>
            <w:r w:rsidRPr="00307700">
              <w:rPr>
                <w:rFonts w:cs="Times New Roman"/>
              </w:rPr>
              <w:t>30</w:t>
            </w:r>
          </w:p>
        </w:tc>
        <w:tc>
          <w:tcPr>
            <w:tcW w:w="419" w:type="pct"/>
            <w:shd w:val="clear" w:color="auto" w:fill="auto"/>
            <w:noWrap/>
            <w:vAlign w:val="center"/>
            <w:hideMark/>
          </w:tcPr>
          <w:p w14:paraId="797A2140" w14:textId="77777777" w:rsidR="00C07B9B" w:rsidRPr="00307700" w:rsidRDefault="00C07B9B" w:rsidP="00846156">
            <w:pPr>
              <w:pStyle w:val="1fffb"/>
              <w:rPr>
                <w:rFonts w:cs="Times New Roman"/>
              </w:rPr>
            </w:pPr>
            <w:r w:rsidRPr="00307700">
              <w:rPr>
                <w:rFonts w:cs="Times New Roman"/>
              </w:rPr>
              <w:t>0,15</w:t>
            </w:r>
          </w:p>
        </w:tc>
      </w:tr>
      <w:tr w:rsidR="00C07B9B" w:rsidRPr="00307700" w14:paraId="548430E2" w14:textId="77777777" w:rsidTr="00846156">
        <w:trPr>
          <w:trHeight w:val="20"/>
        </w:trPr>
        <w:tc>
          <w:tcPr>
            <w:tcW w:w="804" w:type="pct"/>
            <w:shd w:val="clear" w:color="auto" w:fill="auto"/>
            <w:vAlign w:val="center"/>
            <w:hideMark/>
          </w:tcPr>
          <w:p w14:paraId="74CA913B" w14:textId="77777777" w:rsidR="00C07B9B" w:rsidRPr="00307700" w:rsidRDefault="00C07B9B" w:rsidP="00846156">
            <w:pPr>
              <w:pStyle w:val="1fffb"/>
              <w:rPr>
                <w:rFonts w:cs="Times New Roman"/>
              </w:rPr>
            </w:pPr>
            <w:r w:rsidRPr="00307700">
              <w:rPr>
                <w:rFonts w:cs="Times New Roman"/>
              </w:rPr>
              <w:t>ТК-57</w:t>
            </w:r>
          </w:p>
        </w:tc>
        <w:tc>
          <w:tcPr>
            <w:tcW w:w="1294" w:type="pct"/>
            <w:shd w:val="clear" w:color="auto" w:fill="auto"/>
            <w:vAlign w:val="center"/>
            <w:hideMark/>
          </w:tcPr>
          <w:p w14:paraId="1A328D41" w14:textId="77777777" w:rsidR="00C07B9B" w:rsidRPr="00307700" w:rsidRDefault="00C07B9B" w:rsidP="00846156">
            <w:pPr>
              <w:pStyle w:val="1fffb"/>
              <w:rPr>
                <w:rFonts w:cs="Times New Roman"/>
              </w:rPr>
            </w:pPr>
            <w:r w:rsidRPr="00307700">
              <w:rPr>
                <w:rFonts w:cs="Times New Roman"/>
              </w:rPr>
              <w:t>ТК-62</w:t>
            </w:r>
          </w:p>
        </w:tc>
        <w:tc>
          <w:tcPr>
            <w:tcW w:w="817" w:type="pct"/>
            <w:shd w:val="clear" w:color="auto" w:fill="auto"/>
            <w:noWrap/>
            <w:vAlign w:val="center"/>
            <w:hideMark/>
          </w:tcPr>
          <w:p w14:paraId="2061C42B"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61AF5905"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1EF705E3" w14:textId="77777777" w:rsidR="00C07B9B" w:rsidRPr="00307700" w:rsidRDefault="00C07B9B" w:rsidP="00846156">
            <w:pPr>
              <w:pStyle w:val="1fffb"/>
              <w:rPr>
                <w:rFonts w:cs="Times New Roman"/>
              </w:rPr>
            </w:pPr>
            <w:r w:rsidRPr="00307700">
              <w:rPr>
                <w:rFonts w:cs="Times New Roman"/>
              </w:rPr>
              <w:t>31</w:t>
            </w:r>
          </w:p>
        </w:tc>
        <w:tc>
          <w:tcPr>
            <w:tcW w:w="419" w:type="pct"/>
            <w:shd w:val="clear" w:color="auto" w:fill="auto"/>
            <w:noWrap/>
            <w:vAlign w:val="center"/>
            <w:hideMark/>
          </w:tcPr>
          <w:p w14:paraId="05A98C9E" w14:textId="77777777" w:rsidR="00C07B9B" w:rsidRPr="00307700" w:rsidRDefault="00C07B9B" w:rsidP="00846156">
            <w:pPr>
              <w:pStyle w:val="1fffb"/>
              <w:rPr>
                <w:rFonts w:cs="Times New Roman"/>
              </w:rPr>
            </w:pPr>
            <w:r w:rsidRPr="00307700">
              <w:rPr>
                <w:rFonts w:cs="Times New Roman"/>
              </w:rPr>
              <w:t>0,24</w:t>
            </w:r>
          </w:p>
        </w:tc>
      </w:tr>
      <w:tr w:rsidR="00C07B9B" w:rsidRPr="00307700" w14:paraId="04670F75" w14:textId="77777777" w:rsidTr="00846156">
        <w:trPr>
          <w:trHeight w:val="20"/>
        </w:trPr>
        <w:tc>
          <w:tcPr>
            <w:tcW w:w="804" w:type="pct"/>
            <w:shd w:val="clear" w:color="auto" w:fill="auto"/>
            <w:vAlign w:val="center"/>
            <w:hideMark/>
          </w:tcPr>
          <w:p w14:paraId="6E5443BD" w14:textId="77777777" w:rsidR="00C07B9B" w:rsidRPr="00307700" w:rsidRDefault="00C07B9B" w:rsidP="00846156">
            <w:pPr>
              <w:pStyle w:val="1fffb"/>
              <w:rPr>
                <w:rFonts w:cs="Times New Roman"/>
              </w:rPr>
            </w:pPr>
            <w:r w:rsidRPr="00307700">
              <w:rPr>
                <w:rFonts w:cs="Times New Roman"/>
              </w:rPr>
              <w:t>ТК-62</w:t>
            </w:r>
          </w:p>
        </w:tc>
        <w:tc>
          <w:tcPr>
            <w:tcW w:w="1294" w:type="pct"/>
            <w:shd w:val="clear" w:color="auto" w:fill="auto"/>
            <w:vAlign w:val="center"/>
            <w:hideMark/>
          </w:tcPr>
          <w:p w14:paraId="31B78A3E" w14:textId="77777777" w:rsidR="00C07B9B" w:rsidRPr="00307700" w:rsidRDefault="00C07B9B" w:rsidP="00846156">
            <w:pPr>
              <w:pStyle w:val="1fffb"/>
              <w:rPr>
                <w:rFonts w:cs="Times New Roman"/>
              </w:rPr>
            </w:pPr>
            <w:r w:rsidRPr="00307700">
              <w:rPr>
                <w:rFonts w:cs="Times New Roman"/>
              </w:rPr>
              <w:t>ТК-53</w:t>
            </w:r>
          </w:p>
        </w:tc>
        <w:tc>
          <w:tcPr>
            <w:tcW w:w="817" w:type="pct"/>
            <w:shd w:val="clear" w:color="auto" w:fill="auto"/>
            <w:noWrap/>
            <w:vAlign w:val="center"/>
            <w:hideMark/>
          </w:tcPr>
          <w:p w14:paraId="693F4B9B"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C446668"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719693E" w14:textId="77777777" w:rsidR="00C07B9B" w:rsidRPr="00307700" w:rsidRDefault="00C07B9B" w:rsidP="00846156">
            <w:pPr>
              <w:pStyle w:val="1fffb"/>
              <w:rPr>
                <w:rFonts w:cs="Times New Roman"/>
              </w:rPr>
            </w:pPr>
            <w:r w:rsidRPr="00307700">
              <w:rPr>
                <w:rFonts w:cs="Times New Roman"/>
              </w:rPr>
              <w:t>11,5</w:t>
            </w:r>
          </w:p>
        </w:tc>
        <w:tc>
          <w:tcPr>
            <w:tcW w:w="419" w:type="pct"/>
            <w:shd w:val="clear" w:color="auto" w:fill="auto"/>
            <w:noWrap/>
            <w:vAlign w:val="center"/>
            <w:hideMark/>
          </w:tcPr>
          <w:p w14:paraId="14E7319D" w14:textId="77777777" w:rsidR="00C07B9B" w:rsidRPr="00307700" w:rsidRDefault="00C07B9B" w:rsidP="00846156">
            <w:pPr>
              <w:pStyle w:val="1fffb"/>
              <w:rPr>
                <w:rFonts w:cs="Times New Roman"/>
              </w:rPr>
            </w:pPr>
            <w:r w:rsidRPr="00307700">
              <w:rPr>
                <w:rFonts w:cs="Times New Roman"/>
              </w:rPr>
              <w:t>0,09</w:t>
            </w:r>
          </w:p>
        </w:tc>
      </w:tr>
      <w:tr w:rsidR="00C07B9B" w:rsidRPr="00307700" w14:paraId="0CF37932" w14:textId="77777777" w:rsidTr="00846156">
        <w:trPr>
          <w:trHeight w:val="20"/>
        </w:trPr>
        <w:tc>
          <w:tcPr>
            <w:tcW w:w="804" w:type="pct"/>
            <w:shd w:val="clear" w:color="auto" w:fill="auto"/>
            <w:vAlign w:val="center"/>
            <w:hideMark/>
          </w:tcPr>
          <w:p w14:paraId="00C8B08F" w14:textId="77777777" w:rsidR="00C07B9B" w:rsidRPr="00307700" w:rsidRDefault="00C07B9B" w:rsidP="00846156">
            <w:pPr>
              <w:pStyle w:val="1fffb"/>
              <w:rPr>
                <w:rFonts w:cs="Times New Roman"/>
              </w:rPr>
            </w:pPr>
            <w:r w:rsidRPr="00307700">
              <w:rPr>
                <w:rFonts w:cs="Times New Roman"/>
              </w:rPr>
              <w:t>ТК-53</w:t>
            </w:r>
          </w:p>
        </w:tc>
        <w:tc>
          <w:tcPr>
            <w:tcW w:w="1294" w:type="pct"/>
            <w:shd w:val="clear" w:color="auto" w:fill="auto"/>
            <w:vAlign w:val="center"/>
            <w:hideMark/>
          </w:tcPr>
          <w:p w14:paraId="2E2A0224" w14:textId="77777777" w:rsidR="00C07B9B" w:rsidRPr="00307700" w:rsidRDefault="00C07B9B" w:rsidP="00846156">
            <w:pPr>
              <w:pStyle w:val="1fffb"/>
              <w:rPr>
                <w:rFonts w:cs="Times New Roman"/>
              </w:rPr>
            </w:pPr>
            <w:r w:rsidRPr="00307700">
              <w:rPr>
                <w:rFonts w:cs="Times New Roman"/>
              </w:rPr>
              <w:t>скваж №1 -375м</w:t>
            </w:r>
          </w:p>
        </w:tc>
        <w:tc>
          <w:tcPr>
            <w:tcW w:w="817" w:type="pct"/>
            <w:shd w:val="clear" w:color="auto" w:fill="auto"/>
            <w:noWrap/>
            <w:vAlign w:val="center"/>
            <w:hideMark/>
          </w:tcPr>
          <w:p w14:paraId="1CA0EEA8"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64F05E43"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745D0D83" w14:textId="77777777" w:rsidR="00C07B9B" w:rsidRPr="00307700" w:rsidRDefault="00C07B9B" w:rsidP="00846156">
            <w:pPr>
              <w:pStyle w:val="1fffb"/>
              <w:rPr>
                <w:rFonts w:cs="Times New Roman"/>
              </w:rPr>
            </w:pPr>
            <w:r w:rsidRPr="00307700">
              <w:rPr>
                <w:rFonts w:cs="Times New Roman"/>
              </w:rPr>
              <w:t>375</w:t>
            </w:r>
          </w:p>
        </w:tc>
        <w:tc>
          <w:tcPr>
            <w:tcW w:w="419" w:type="pct"/>
            <w:shd w:val="clear" w:color="auto" w:fill="auto"/>
            <w:noWrap/>
            <w:vAlign w:val="center"/>
            <w:hideMark/>
          </w:tcPr>
          <w:p w14:paraId="30DC4297" w14:textId="77777777" w:rsidR="00C07B9B" w:rsidRPr="00307700" w:rsidRDefault="00C07B9B" w:rsidP="00846156">
            <w:pPr>
              <w:pStyle w:val="1fffb"/>
              <w:rPr>
                <w:rFonts w:cs="Times New Roman"/>
              </w:rPr>
            </w:pPr>
            <w:r w:rsidRPr="00307700">
              <w:rPr>
                <w:rFonts w:cs="Times New Roman"/>
              </w:rPr>
              <w:t>2,89</w:t>
            </w:r>
          </w:p>
        </w:tc>
      </w:tr>
      <w:tr w:rsidR="00C07B9B" w:rsidRPr="00307700" w14:paraId="04390CC4" w14:textId="77777777" w:rsidTr="00846156">
        <w:trPr>
          <w:trHeight w:val="20"/>
        </w:trPr>
        <w:tc>
          <w:tcPr>
            <w:tcW w:w="804" w:type="pct"/>
            <w:shd w:val="clear" w:color="auto" w:fill="auto"/>
            <w:vAlign w:val="center"/>
            <w:hideMark/>
          </w:tcPr>
          <w:p w14:paraId="737D1A93" w14:textId="77777777" w:rsidR="00C07B9B" w:rsidRPr="00307700" w:rsidRDefault="00C07B9B" w:rsidP="00846156">
            <w:pPr>
              <w:pStyle w:val="1fffb"/>
              <w:rPr>
                <w:rFonts w:cs="Times New Roman"/>
              </w:rPr>
            </w:pPr>
            <w:r w:rsidRPr="00307700">
              <w:rPr>
                <w:rFonts w:cs="Times New Roman"/>
              </w:rPr>
              <w:t>ТК-53</w:t>
            </w:r>
          </w:p>
        </w:tc>
        <w:tc>
          <w:tcPr>
            <w:tcW w:w="1294" w:type="pct"/>
            <w:shd w:val="clear" w:color="auto" w:fill="auto"/>
            <w:vAlign w:val="center"/>
            <w:hideMark/>
          </w:tcPr>
          <w:p w14:paraId="21716813" w14:textId="77777777" w:rsidR="00C07B9B" w:rsidRPr="00307700" w:rsidRDefault="00C07B9B" w:rsidP="00846156">
            <w:pPr>
              <w:pStyle w:val="1fffb"/>
              <w:rPr>
                <w:rFonts w:cs="Times New Roman"/>
              </w:rPr>
            </w:pPr>
            <w:r w:rsidRPr="00307700">
              <w:rPr>
                <w:rFonts w:cs="Times New Roman"/>
              </w:rPr>
              <w:t>ТК-65</w:t>
            </w:r>
          </w:p>
        </w:tc>
        <w:tc>
          <w:tcPr>
            <w:tcW w:w="817" w:type="pct"/>
            <w:shd w:val="clear" w:color="auto" w:fill="auto"/>
            <w:noWrap/>
            <w:vAlign w:val="center"/>
            <w:hideMark/>
          </w:tcPr>
          <w:p w14:paraId="16B25F52"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53FF8C07"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0DABCE13" w14:textId="77777777" w:rsidR="00C07B9B" w:rsidRPr="00307700" w:rsidRDefault="00C07B9B" w:rsidP="00846156">
            <w:pPr>
              <w:pStyle w:val="1fffb"/>
              <w:rPr>
                <w:rFonts w:cs="Times New Roman"/>
              </w:rPr>
            </w:pPr>
            <w:r w:rsidRPr="00307700">
              <w:rPr>
                <w:rFonts w:cs="Times New Roman"/>
              </w:rPr>
              <w:t>57,7</w:t>
            </w:r>
          </w:p>
        </w:tc>
        <w:tc>
          <w:tcPr>
            <w:tcW w:w="419" w:type="pct"/>
            <w:shd w:val="clear" w:color="auto" w:fill="auto"/>
            <w:noWrap/>
            <w:vAlign w:val="center"/>
            <w:hideMark/>
          </w:tcPr>
          <w:p w14:paraId="130D671A" w14:textId="77777777" w:rsidR="00C07B9B" w:rsidRPr="00307700" w:rsidRDefault="00C07B9B" w:rsidP="00846156">
            <w:pPr>
              <w:pStyle w:val="1fffb"/>
              <w:rPr>
                <w:rFonts w:cs="Times New Roman"/>
              </w:rPr>
            </w:pPr>
            <w:r w:rsidRPr="00307700">
              <w:rPr>
                <w:rFonts w:cs="Times New Roman"/>
              </w:rPr>
              <w:t>0,30</w:t>
            </w:r>
          </w:p>
        </w:tc>
      </w:tr>
      <w:tr w:rsidR="00C07B9B" w:rsidRPr="00307700" w14:paraId="260D08B1" w14:textId="77777777" w:rsidTr="00846156">
        <w:trPr>
          <w:trHeight w:val="20"/>
        </w:trPr>
        <w:tc>
          <w:tcPr>
            <w:tcW w:w="804" w:type="pct"/>
            <w:shd w:val="clear" w:color="auto" w:fill="auto"/>
            <w:vAlign w:val="center"/>
            <w:hideMark/>
          </w:tcPr>
          <w:p w14:paraId="1BAB7726" w14:textId="77777777" w:rsidR="00C07B9B" w:rsidRPr="00307700" w:rsidRDefault="00C07B9B" w:rsidP="00846156">
            <w:pPr>
              <w:pStyle w:val="1fffb"/>
              <w:rPr>
                <w:rFonts w:cs="Times New Roman"/>
              </w:rPr>
            </w:pPr>
            <w:r w:rsidRPr="00307700">
              <w:rPr>
                <w:rFonts w:cs="Times New Roman"/>
              </w:rPr>
              <w:t>ТК-65</w:t>
            </w:r>
          </w:p>
        </w:tc>
        <w:tc>
          <w:tcPr>
            <w:tcW w:w="1294" w:type="pct"/>
            <w:shd w:val="clear" w:color="auto" w:fill="auto"/>
            <w:vAlign w:val="center"/>
            <w:hideMark/>
          </w:tcPr>
          <w:p w14:paraId="1C06AC45" w14:textId="77777777" w:rsidR="00C07B9B" w:rsidRPr="00307700" w:rsidRDefault="00C07B9B" w:rsidP="00846156">
            <w:pPr>
              <w:pStyle w:val="1fffb"/>
              <w:rPr>
                <w:rFonts w:cs="Times New Roman"/>
              </w:rPr>
            </w:pPr>
            <w:r w:rsidRPr="00307700">
              <w:rPr>
                <w:rFonts w:cs="Times New Roman"/>
              </w:rPr>
              <w:t>ТК-66</w:t>
            </w:r>
          </w:p>
        </w:tc>
        <w:tc>
          <w:tcPr>
            <w:tcW w:w="817" w:type="pct"/>
            <w:shd w:val="clear" w:color="auto" w:fill="auto"/>
            <w:noWrap/>
            <w:vAlign w:val="center"/>
            <w:hideMark/>
          </w:tcPr>
          <w:p w14:paraId="470BA723"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2517BBEA"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1A90BD74" w14:textId="77777777" w:rsidR="00C07B9B" w:rsidRPr="00307700" w:rsidRDefault="00C07B9B" w:rsidP="00846156">
            <w:pPr>
              <w:pStyle w:val="1fffb"/>
              <w:rPr>
                <w:rFonts w:cs="Times New Roman"/>
              </w:rPr>
            </w:pPr>
            <w:r w:rsidRPr="00307700">
              <w:rPr>
                <w:rFonts w:cs="Times New Roman"/>
              </w:rPr>
              <w:t>20</w:t>
            </w:r>
          </w:p>
        </w:tc>
        <w:tc>
          <w:tcPr>
            <w:tcW w:w="419" w:type="pct"/>
            <w:shd w:val="clear" w:color="auto" w:fill="auto"/>
            <w:noWrap/>
            <w:vAlign w:val="center"/>
            <w:hideMark/>
          </w:tcPr>
          <w:p w14:paraId="3DC0BC85" w14:textId="77777777" w:rsidR="00C07B9B" w:rsidRPr="00307700" w:rsidRDefault="00C07B9B" w:rsidP="00846156">
            <w:pPr>
              <w:pStyle w:val="1fffb"/>
              <w:rPr>
                <w:rFonts w:cs="Times New Roman"/>
              </w:rPr>
            </w:pPr>
            <w:r w:rsidRPr="00307700">
              <w:rPr>
                <w:rFonts w:cs="Times New Roman"/>
              </w:rPr>
              <w:t>0,10</w:t>
            </w:r>
          </w:p>
        </w:tc>
      </w:tr>
      <w:tr w:rsidR="00C07B9B" w:rsidRPr="00307700" w14:paraId="21DCD374" w14:textId="77777777" w:rsidTr="00846156">
        <w:trPr>
          <w:trHeight w:val="20"/>
        </w:trPr>
        <w:tc>
          <w:tcPr>
            <w:tcW w:w="804" w:type="pct"/>
            <w:shd w:val="clear" w:color="auto" w:fill="auto"/>
            <w:vAlign w:val="center"/>
            <w:hideMark/>
          </w:tcPr>
          <w:p w14:paraId="5D1347FD" w14:textId="77777777" w:rsidR="00C07B9B" w:rsidRPr="00307700" w:rsidRDefault="00C07B9B" w:rsidP="00846156">
            <w:pPr>
              <w:pStyle w:val="1fffb"/>
              <w:rPr>
                <w:rFonts w:cs="Times New Roman"/>
              </w:rPr>
            </w:pPr>
            <w:r w:rsidRPr="00307700">
              <w:rPr>
                <w:rFonts w:cs="Times New Roman"/>
              </w:rPr>
              <w:t>ТК-66</w:t>
            </w:r>
          </w:p>
        </w:tc>
        <w:tc>
          <w:tcPr>
            <w:tcW w:w="1294" w:type="pct"/>
            <w:shd w:val="clear" w:color="auto" w:fill="auto"/>
            <w:vAlign w:val="center"/>
            <w:hideMark/>
          </w:tcPr>
          <w:p w14:paraId="47BD9F02" w14:textId="77777777" w:rsidR="00C07B9B" w:rsidRPr="00307700" w:rsidRDefault="00C07B9B" w:rsidP="00846156">
            <w:pPr>
              <w:pStyle w:val="1fffb"/>
              <w:rPr>
                <w:rFonts w:cs="Times New Roman"/>
              </w:rPr>
            </w:pPr>
            <w:r w:rsidRPr="00307700">
              <w:rPr>
                <w:rFonts w:cs="Times New Roman"/>
              </w:rPr>
              <w:t>ТК-67</w:t>
            </w:r>
          </w:p>
        </w:tc>
        <w:tc>
          <w:tcPr>
            <w:tcW w:w="817" w:type="pct"/>
            <w:shd w:val="clear" w:color="auto" w:fill="auto"/>
            <w:noWrap/>
            <w:vAlign w:val="center"/>
            <w:hideMark/>
          </w:tcPr>
          <w:p w14:paraId="5089F15C"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56FD23E6"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4857015A" w14:textId="77777777" w:rsidR="00C07B9B" w:rsidRPr="00307700" w:rsidRDefault="00C07B9B" w:rsidP="00846156">
            <w:pPr>
              <w:pStyle w:val="1fffb"/>
              <w:rPr>
                <w:rFonts w:cs="Times New Roman"/>
              </w:rPr>
            </w:pPr>
            <w:r w:rsidRPr="00307700">
              <w:rPr>
                <w:rFonts w:cs="Times New Roman"/>
              </w:rPr>
              <w:t>65,2</w:t>
            </w:r>
          </w:p>
        </w:tc>
        <w:tc>
          <w:tcPr>
            <w:tcW w:w="419" w:type="pct"/>
            <w:shd w:val="clear" w:color="auto" w:fill="auto"/>
            <w:noWrap/>
            <w:vAlign w:val="center"/>
            <w:hideMark/>
          </w:tcPr>
          <w:p w14:paraId="4CDBA885" w14:textId="77777777" w:rsidR="00C07B9B" w:rsidRPr="00307700" w:rsidRDefault="00C07B9B" w:rsidP="00846156">
            <w:pPr>
              <w:pStyle w:val="1fffb"/>
              <w:rPr>
                <w:rFonts w:cs="Times New Roman"/>
              </w:rPr>
            </w:pPr>
            <w:r w:rsidRPr="00307700">
              <w:rPr>
                <w:rFonts w:cs="Times New Roman"/>
              </w:rPr>
              <w:t>0,34</w:t>
            </w:r>
          </w:p>
        </w:tc>
      </w:tr>
      <w:tr w:rsidR="00C07B9B" w:rsidRPr="00307700" w14:paraId="27FB5161" w14:textId="77777777" w:rsidTr="00846156">
        <w:trPr>
          <w:trHeight w:val="20"/>
        </w:trPr>
        <w:tc>
          <w:tcPr>
            <w:tcW w:w="804" w:type="pct"/>
            <w:shd w:val="clear" w:color="auto" w:fill="auto"/>
            <w:vAlign w:val="center"/>
            <w:hideMark/>
          </w:tcPr>
          <w:p w14:paraId="2FA8DA84" w14:textId="77777777" w:rsidR="00C07B9B" w:rsidRPr="00307700" w:rsidRDefault="00C07B9B" w:rsidP="00846156">
            <w:pPr>
              <w:pStyle w:val="1fffb"/>
              <w:rPr>
                <w:rFonts w:cs="Times New Roman"/>
              </w:rPr>
            </w:pPr>
            <w:r w:rsidRPr="00307700">
              <w:rPr>
                <w:rFonts w:cs="Times New Roman"/>
              </w:rPr>
              <w:t>ТК-62</w:t>
            </w:r>
          </w:p>
        </w:tc>
        <w:tc>
          <w:tcPr>
            <w:tcW w:w="1294" w:type="pct"/>
            <w:shd w:val="clear" w:color="auto" w:fill="auto"/>
            <w:vAlign w:val="center"/>
            <w:hideMark/>
          </w:tcPr>
          <w:p w14:paraId="7BD3B777" w14:textId="77777777" w:rsidR="00C07B9B" w:rsidRPr="00307700" w:rsidRDefault="00C07B9B" w:rsidP="00846156">
            <w:pPr>
              <w:pStyle w:val="1fffb"/>
              <w:rPr>
                <w:rFonts w:cs="Times New Roman"/>
              </w:rPr>
            </w:pPr>
            <w:r w:rsidRPr="00307700">
              <w:rPr>
                <w:rFonts w:cs="Times New Roman"/>
              </w:rPr>
              <w:t>ТК-68</w:t>
            </w:r>
          </w:p>
        </w:tc>
        <w:tc>
          <w:tcPr>
            <w:tcW w:w="817" w:type="pct"/>
            <w:shd w:val="clear" w:color="auto" w:fill="auto"/>
            <w:noWrap/>
            <w:vAlign w:val="center"/>
            <w:hideMark/>
          </w:tcPr>
          <w:p w14:paraId="0432554F"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19FF5B98"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746989EB" w14:textId="77777777" w:rsidR="00C07B9B" w:rsidRPr="00307700" w:rsidRDefault="00C07B9B" w:rsidP="00846156">
            <w:pPr>
              <w:pStyle w:val="1fffb"/>
              <w:rPr>
                <w:rFonts w:cs="Times New Roman"/>
              </w:rPr>
            </w:pPr>
            <w:r w:rsidRPr="00307700">
              <w:rPr>
                <w:rFonts w:cs="Times New Roman"/>
              </w:rPr>
              <w:t>12</w:t>
            </w:r>
          </w:p>
        </w:tc>
        <w:tc>
          <w:tcPr>
            <w:tcW w:w="419" w:type="pct"/>
            <w:shd w:val="clear" w:color="auto" w:fill="auto"/>
            <w:noWrap/>
            <w:vAlign w:val="center"/>
            <w:hideMark/>
          </w:tcPr>
          <w:p w14:paraId="0FDCE2F4" w14:textId="77777777" w:rsidR="00C07B9B" w:rsidRPr="00307700" w:rsidRDefault="00C07B9B" w:rsidP="00846156">
            <w:pPr>
              <w:pStyle w:val="1fffb"/>
              <w:rPr>
                <w:rFonts w:cs="Times New Roman"/>
              </w:rPr>
            </w:pPr>
            <w:r w:rsidRPr="00307700">
              <w:rPr>
                <w:rFonts w:cs="Times New Roman"/>
              </w:rPr>
              <w:t>0,06</w:t>
            </w:r>
          </w:p>
        </w:tc>
      </w:tr>
      <w:tr w:rsidR="00C07B9B" w:rsidRPr="00307700" w14:paraId="3ED22A4F" w14:textId="77777777" w:rsidTr="00846156">
        <w:trPr>
          <w:trHeight w:val="20"/>
        </w:trPr>
        <w:tc>
          <w:tcPr>
            <w:tcW w:w="804" w:type="pct"/>
            <w:shd w:val="clear" w:color="auto" w:fill="auto"/>
            <w:vAlign w:val="center"/>
            <w:hideMark/>
          </w:tcPr>
          <w:p w14:paraId="6F6DCC8E" w14:textId="77777777" w:rsidR="00C07B9B" w:rsidRPr="00307700" w:rsidRDefault="00C07B9B" w:rsidP="00846156">
            <w:pPr>
              <w:pStyle w:val="1fffb"/>
              <w:rPr>
                <w:rFonts w:cs="Times New Roman"/>
              </w:rPr>
            </w:pPr>
            <w:r w:rsidRPr="00307700">
              <w:rPr>
                <w:rFonts w:cs="Times New Roman"/>
              </w:rPr>
              <w:t>ТК-68</w:t>
            </w:r>
          </w:p>
        </w:tc>
        <w:tc>
          <w:tcPr>
            <w:tcW w:w="1294" w:type="pct"/>
            <w:shd w:val="clear" w:color="auto" w:fill="auto"/>
            <w:vAlign w:val="center"/>
            <w:hideMark/>
          </w:tcPr>
          <w:p w14:paraId="624D4704" w14:textId="77777777" w:rsidR="00C07B9B" w:rsidRPr="00307700" w:rsidRDefault="00C07B9B" w:rsidP="00846156">
            <w:pPr>
              <w:pStyle w:val="1fffb"/>
              <w:rPr>
                <w:rFonts w:cs="Times New Roman"/>
              </w:rPr>
            </w:pPr>
            <w:r w:rsidRPr="00307700">
              <w:rPr>
                <w:rFonts w:cs="Times New Roman"/>
              </w:rPr>
              <w:t>ТК-69</w:t>
            </w:r>
          </w:p>
        </w:tc>
        <w:tc>
          <w:tcPr>
            <w:tcW w:w="817" w:type="pct"/>
            <w:shd w:val="clear" w:color="auto" w:fill="auto"/>
            <w:noWrap/>
            <w:vAlign w:val="center"/>
            <w:hideMark/>
          </w:tcPr>
          <w:p w14:paraId="49AA3FCA"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235E1255"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6AF21A92" w14:textId="77777777" w:rsidR="00C07B9B" w:rsidRPr="00307700" w:rsidRDefault="00C07B9B" w:rsidP="00846156">
            <w:pPr>
              <w:pStyle w:val="1fffb"/>
              <w:rPr>
                <w:rFonts w:cs="Times New Roman"/>
              </w:rPr>
            </w:pPr>
            <w:r w:rsidRPr="00307700">
              <w:rPr>
                <w:rFonts w:cs="Times New Roman"/>
              </w:rPr>
              <w:t>44,3</w:t>
            </w:r>
          </w:p>
        </w:tc>
        <w:tc>
          <w:tcPr>
            <w:tcW w:w="419" w:type="pct"/>
            <w:shd w:val="clear" w:color="auto" w:fill="auto"/>
            <w:noWrap/>
            <w:vAlign w:val="center"/>
            <w:hideMark/>
          </w:tcPr>
          <w:p w14:paraId="64F24F1E" w14:textId="77777777" w:rsidR="00C07B9B" w:rsidRPr="00307700" w:rsidRDefault="00C07B9B" w:rsidP="00846156">
            <w:pPr>
              <w:pStyle w:val="1fffb"/>
              <w:rPr>
                <w:rFonts w:cs="Times New Roman"/>
              </w:rPr>
            </w:pPr>
            <w:r w:rsidRPr="00307700">
              <w:rPr>
                <w:rFonts w:cs="Times New Roman"/>
              </w:rPr>
              <w:t>0,23</w:t>
            </w:r>
          </w:p>
        </w:tc>
      </w:tr>
      <w:tr w:rsidR="00C07B9B" w:rsidRPr="00307700" w14:paraId="058C796E" w14:textId="77777777" w:rsidTr="00846156">
        <w:trPr>
          <w:trHeight w:val="20"/>
        </w:trPr>
        <w:tc>
          <w:tcPr>
            <w:tcW w:w="804" w:type="pct"/>
            <w:shd w:val="clear" w:color="auto" w:fill="auto"/>
            <w:vAlign w:val="center"/>
            <w:hideMark/>
          </w:tcPr>
          <w:p w14:paraId="1FADEE92" w14:textId="77777777" w:rsidR="00C07B9B" w:rsidRPr="00307700" w:rsidRDefault="00C07B9B" w:rsidP="00846156">
            <w:pPr>
              <w:pStyle w:val="1fffb"/>
              <w:rPr>
                <w:rFonts w:cs="Times New Roman"/>
              </w:rPr>
            </w:pPr>
            <w:r w:rsidRPr="00307700">
              <w:rPr>
                <w:rFonts w:cs="Times New Roman"/>
              </w:rPr>
              <w:t>ТК-69</w:t>
            </w:r>
          </w:p>
        </w:tc>
        <w:tc>
          <w:tcPr>
            <w:tcW w:w="1294" w:type="pct"/>
            <w:shd w:val="clear" w:color="auto" w:fill="auto"/>
            <w:vAlign w:val="center"/>
            <w:hideMark/>
          </w:tcPr>
          <w:p w14:paraId="6EA610A8" w14:textId="77777777" w:rsidR="00C07B9B" w:rsidRPr="00307700" w:rsidRDefault="00C07B9B" w:rsidP="00846156">
            <w:pPr>
              <w:pStyle w:val="1fffb"/>
              <w:rPr>
                <w:rFonts w:cs="Times New Roman"/>
              </w:rPr>
            </w:pPr>
            <w:r w:rsidRPr="00307700">
              <w:rPr>
                <w:rFonts w:cs="Times New Roman"/>
              </w:rPr>
              <w:t>ТК-70</w:t>
            </w:r>
          </w:p>
        </w:tc>
        <w:tc>
          <w:tcPr>
            <w:tcW w:w="817" w:type="pct"/>
            <w:shd w:val="clear" w:color="auto" w:fill="auto"/>
            <w:noWrap/>
            <w:vAlign w:val="center"/>
            <w:hideMark/>
          </w:tcPr>
          <w:p w14:paraId="73D9F104"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0B002D8D"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20E040E2" w14:textId="77777777" w:rsidR="00C07B9B" w:rsidRPr="00307700" w:rsidRDefault="00C07B9B" w:rsidP="00846156">
            <w:pPr>
              <w:pStyle w:val="1fffb"/>
              <w:rPr>
                <w:rFonts w:cs="Times New Roman"/>
              </w:rPr>
            </w:pPr>
            <w:r w:rsidRPr="00307700">
              <w:rPr>
                <w:rFonts w:cs="Times New Roman"/>
              </w:rPr>
              <w:t>26,3</w:t>
            </w:r>
          </w:p>
        </w:tc>
        <w:tc>
          <w:tcPr>
            <w:tcW w:w="419" w:type="pct"/>
            <w:shd w:val="clear" w:color="auto" w:fill="auto"/>
            <w:noWrap/>
            <w:vAlign w:val="center"/>
            <w:hideMark/>
          </w:tcPr>
          <w:p w14:paraId="5625DC97" w14:textId="77777777" w:rsidR="00C07B9B" w:rsidRPr="00307700" w:rsidRDefault="00C07B9B" w:rsidP="00846156">
            <w:pPr>
              <w:pStyle w:val="1fffb"/>
              <w:rPr>
                <w:rFonts w:cs="Times New Roman"/>
              </w:rPr>
            </w:pPr>
            <w:r w:rsidRPr="00307700">
              <w:rPr>
                <w:rFonts w:cs="Times New Roman"/>
              </w:rPr>
              <w:t>0,14</w:t>
            </w:r>
          </w:p>
        </w:tc>
      </w:tr>
      <w:tr w:rsidR="00C07B9B" w:rsidRPr="00307700" w14:paraId="51181E06" w14:textId="77777777" w:rsidTr="00846156">
        <w:trPr>
          <w:trHeight w:val="20"/>
        </w:trPr>
        <w:tc>
          <w:tcPr>
            <w:tcW w:w="804" w:type="pct"/>
            <w:shd w:val="clear" w:color="auto" w:fill="auto"/>
            <w:vAlign w:val="center"/>
            <w:hideMark/>
          </w:tcPr>
          <w:p w14:paraId="791B2C00" w14:textId="77777777" w:rsidR="00C07B9B" w:rsidRPr="00307700" w:rsidRDefault="00C07B9B" w:rsidP="00846156">
            <w:pPr>
              <w:pStyle w:val="1fffb"/>
              <w:rPr>
                <w:rFonts w:cs="Times New Roman"/>
              </w:rPr>
            </w:pPr>
            <w:r w:rsidRPr="00307700">
              <w:rPr>
                <w:rFonts w:cs="Times New Roman"/>
              </w:rPr>
              <w:t>ТК-70</w:t>
            </w:r>
          </w:p>
        </w:tc>
        <w:tc>
          <w:tcPr>
            <w:tcW w:w="1294" w:type="pct"/>
            <w:shd w:val="clear" w:color="auto" w:fill="auto"/>
            <w:vAlign w:val="center"/>
            <w:hideMark/>
          </w:tcPr>
          <w:p w14:paraId="2274014D" w14:textId="77777777" w:rsidR="00C07B9B" w:rsidRPr="00307700" w:rsidRDefault="00C07B9B" w:rsidP="00846156">
            <w:pPr>
              <w:pStyle w:val="1fffb"/>
              <w:rPr>
                <w:rFonts w:cs="Times New Roman"/>
              </w:rPr>
            </w:pPr>
            <w:r w:rsidRPr="00307700">
              <w:rPr>
                <w:rFonts w:cs="Times New Roman"/>
              </w:rPr>
              <w:t>ТК-71</w:t>
            </w:r>
          </w:p>
        </w:tc>
        <w:tc>
          <w:tcPr>
            <w:tcW w:w="817" w:type="pct"/>
            <w:shd w:val="clear" w:color="auto" w:fill="auto"/>
            <w:noWrap/>
            <w:vAlign w:val="center"/>
            <w:hideMark/>
          </w:tcPr>
          <w:p w14:paraId="57629FD8"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7D9AF622"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3CE1804C" w14:textId="77777777" w:rsidR="00C07B9B" w:rsidRPr="00307700" w:rsidRDefault="00C07B9B" w:rsidP="00846156">
            <w:pPr>
              <w:pStyle w:val="1fffb"/>
              <w:rPr>
                <w:rFonts w:cs="Times New Roman"/>
              </w:rPr>
            </w:pPr>
            <w:r w:rsidRPr="00307700">
              <w:rPr>
                <w:rFonts w:cs="Times New Roman"/>
              </w:rPr>
              <w:t>37,8</w:t>
            </w:r>
          </w:p>
        </w:tc>
        <w:tc>
          <w:tcPr>
            <w:tcW w:w="419" w:type="pct"/>
            <w:shd w:val="clear" w:color="auto" w:fill="auto"/>
            <w:noWrap/>
            <w:vAlign w:val="center"/>
            <w:hideMark/>
          </w:tcPr>
          <w:p w14:paraId="3203A686" w14:textId="77777777" w:rsidR="00C07B9B" w:rsidRPr="00307700" w:rsidRDefault="00C07B9B" w:rsidP="00846156">
            <w:pPr>
              <w:pStyle w:val="1fffb"/>
              <w:rPr>
                <w:rFonts w:cs="Times New Roman"/>
              </w:rPr>
            </w:pPr>
            <w:r w:rsidRPr="00307700">
              <w:rPr>
                <w:rFonts w:cs="Times New Roman"/>
              </w:rPr>
              <w:t>0,19</w:t>
            </w:r>
          </w:p>
        </w:tc>
      </w:tr>
      <w:tr w:rsidR="00C07B9B" w:rsidRPr="00307700" w14:paraId="352E439D" w14:textId="77777777" w:rsidTr="00846156">
        <w:trPr>
          <w:trHeight w:val="20"/>
        </w:trPr>
        <w:tc>
          <w:tcPr>
            <w:tcW w:w="804" w:type="pct"/>
            <w:shd w:val="clear" w:color="auto" w:fill="auto"/>
            <w:vAlign w:val="center"/>
            <w:hideMark/>
          </w:tcPr>
          <w:p w14:paraId="2544A0A0" w14:textId="77777777" w:rsidR="00C07B9B" w:rsidRPr="00307700" w:rsidRDefault="00C07B9B" w:rsidP="00846156">
            <w:pPr>
              <w:pStyle w:val="1fffb"/>
              <w:rPr>
                <w:rFonts w:cs="Times New Roman"/>
              </w:rPr>
            </w:pPr>
            <w:r w:rsidRPr="00307700">
              <w:rPr>
                <w:rFonts w:cs="Times New Roman"/>
              </w:rPr>
              <w:t>Котельная №2</w:t>
            </w:r>
          </w:p>
        </w:tc>
        <w:tc>
          <w:tcPr>
            <w:tcW w:w="1294" w:type="pct"/>
            <w:shd w:val="clear" w:color="auto" w:fill="auto"/>
            <w:vAlign w:val="center"/>
            <w:hideMark/>
          </w:tcPr>
          <w:p w14:paraId="54D2E8CC"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3A39CFAC" w14:textId="77777777" w:rsidR="00C07B9B" w:rsidRPr="00307700" w:rsidRDefault="00C07B9B" w:rsidP="00846156">
            <w:pPr>
              <w:pStyle w:val="1fffb"/>
              <w:rPr>
                <w:rFonts w:cs="Times New Roman"/>
              </w:rPr>
            </w:pPr>
          </w:p>
        </w:tc>
        <w:tc>
          <w:tcPr>
            <w:tcW w:w="789" w:type="pct"/>
            <w:shd w:val="clear" w:color="auto" w:fill="auto"/>
            <w:noWrap/>
            <w:vAlign w:val="center"/>
            <w:hideMark/>
          </w:tcPr>
          <w:p w14:paraId="56E0D319" w14:textId="77777777" w:rsidR="00C07B9B" w:rsidRPr="00307700" w:rsidRDefault="00C07B9B" w:rsidP="00846156">
            <w:pPr>
              <w:pStyle w:val="1fffb"/>
              <w:rPr>
                <w:rFonts w:cs="Times New Roman"/>
              </w:rPr>
            </w:pPr>
          </w:p>
        </w:tc>
        <w:tc>
          <w:tcPr>
            <w:tcW w:w="877" w:type="pct"/>
            <w:shd w:val="clear" w:color="auto" w:fill="auto"/>
            <w:noWrap/>
            <w:vAlign w:val="center"/>
            <w:hideMark/>
          </w:tcPr>
          <w:p w14:paraId="0A0F4937" w14:textId="77777777" w:rsidR="00C07B9B" w:rsidRPr="00307700" w:rsidRDefault="00C07B9B" w:rsidP="00846156">
            <w:pPr>
              <w:pStyle w:val="1fffb"/>
              <w:rPr>
                <w:rFonts w:cs="Times New Roman"/>
              </w:rPr>
            </w:pPr>
          </w:p>
        </w:tc>
        <w:tc>
          <w:tcPr>
            <w:tcW w:w="419" w:type="pct"/>
            <w:shd w:val="clear" w:color="auto" w:fill="auto"/>
            <w:noWrap/>
            <w:vAlign w:val="center"/>
            <w:hideMark/>
          </w:tcPr>
          <w:p w14:paraId="07788260" w14:textId="77777777" w:rsidR="00C07B9B" w:rsidRPr="00307700" w:rsidRDefault="00C07B9B" w:rsidP="00846156">
            <w:pPr>
              <w:pStyle w:val="1fffb"/>
              <w:rPr>
                <w:rFonts w:cs="Times New Roman"/>
              </w:rPr>
            </w:pPr>
          </w:p>
        </w:tc>
      </w:tr>
      <w:tr w:rsidR="00C07B9B" w:rsidRPr="00307700" w14:paraId="401FB5F0" w14:textId="77777777" w:rsidTr="00846156">
        <w:trPr>
          <w:trHeight w:val="20"/>
        </w:trPr>
        <w:tc>
          <w:tcPr>
            <w:tcW w:w="804" w:type="pct"/>
            <w:shd w:val="clear" w:color="auto" w:fill="auto"/>
            <w:vAlign w:val="center"/>
            <w:hideMark/>
          </w:tcPr>
          <w:p w14:paraId="4AE4B45A" w14:textId="77777777" w:rsidR="00C07B9B" w:rsidRPr="00307700" w:rsidRDefault="00C07B9B" w:rsidP="00846156">
            <w:pPr>
              <w:pStyle w:val="1fffb"/>
              <w:rPr>
                <w:rFonts w:cs="Times New Roman"/>
              </w:rPr>
            </w:pPr>
            <w:r w:rsidRPr="00307700">
              <w:rPr>
                <w:rFonts w:cs="Times New Roman"/>
              </w:rPr>
              <w:t>ТК-1</w:t>
            </w:r>
          </w:p>
        </w:tc>
        <w:tc>
          <w:tcPr>
            <w:tcW w:w="1294" w:type="pct"/>
            <w:shd w:val="clear" w:color="auto" w:fill="auto"/>
            <w:vAlign w:val="center"/>
            <w:hideMark/>
          </w:tcPr>
          <w:p w14:paraId="42E7C420" w14:textId="77777777" w:rsidR="00C07B9B" w:rsidRPr="00307700" w:rsidRDefault="00C07B9B" w:rsidP="00846156">
            <w:pPr>
              <w:pStyle w:val="1fffb"/>
              <w:rPr>
                <w:rFonts w:cs="Times New Roman"/>
              </w:rPr>
            </w:pPr>
            <w:r w:rsidRPr="00307700">
              <w:rPr>
                <w:rFonts w:cs="Times New Roman"/>
              </w:rPr>
              <w:t>ТК-2</w:t>
            </w:r>
          </w:p>
        </w:tc>
        <w:tc>
          <w:tcPr>
            <w:tcW w:w="817" w:type="pct"/>
            <w:shd w:val="clear" w:color="auto" w:fill="auto"/>
            <w:noWrap/>
            <w:vAlign w:val="center"/>
            <w:hideMark/>
          </w:tcPr>
          <w:p w14:paraId="505BDAE3" w14:textId="77777777" w:rsidR="00C07B9B" w:rsidRPr="00307700" w:rsidRDefault="00C07B9B" w:rsidP="00846156">
            <w:pPr>
              <w:pStyle w:val="1fffb"/>
              <w:rPr>
                <w:rFonts w:cs="Times New Roman"/>
              </w:rPr>
            </w:pPr>
            <w:r w:rsidRPr="00307700">
              <w:rPr>
                <w:rFonts w:cs="Times New Roman"/>
              </w:rPr>
              <w:t>377</w:t>
            </w:r>
          </w:p>
        </w:tc>
        <w:tc>
          <w:tcPr>
            <w:tcW w:w="789" w:type="pct"/>
            <w:shd w:val="clear" w:color="auto" w:fill="auto"/>
            <w:noWrap/>
            <w:vAlign w:val="center"/>
            <w:hideMark/>
          </w:tcPr>
          <w:p w14:paraId="6EE91971" w14:textId="77777777" w:rsidR="00C07B9B" w:rsidRPr="00307700" w:rsidRDefault="00C07B9B" w:rsidP="00846156">
            <w:pPr>
              <w:pStyle w:val="1fffb"/>
              <w:rPr>
                <w:rFonts w:cs="Times New Roman"/>
              </w:rPr>
            </w:pPr>
            <w:r w:rsidRPr="00307700">
              <w:rPr>
                <w:rFonts w:cs="Times New Roman"/>
              </w:rPr>
              <w:t>0,1023</w:t>
            </w:r>
          </w:p>
        </w:tc>
        <w:tc>
          <w:tcPr>
            <w:tcW w:w="877" w:type="pct"/>
            <w:shd w:val="clear" w:color="auto" w:fill="auto"/>
            <w:noWrap/>
            <w:vAlign w:val="center"/>
            <w:hideMark/>
          </w:tcPr>
          <w:p w14:paraId="7F82023A" w14:textId="77777777" w:rsidR="00C07B9B" w:rsidRPr="00307700" w:rsidRDefault="00C07B9B" w:rsidP="00846156">
            <w:pPr>
              <w:pStyle w:val="1fffb"/>
              <w:rPr>
                <w:rFonts w:cs="Times New Roman"/>
              </w:rPr>
            </w:pPr>
            <w:r w:rsidRPr="00307700">
              <w:rPr>
                <w:rFonts w:cs="Times New Roman"/>
              </w:rPr>
              <w:t>12</w:t>
            </w:r>
          </w:p>
        </w:tc>
        <w:tc>
          <w:tcPr>
            <w:tcW w:w="419" w:type="pct"/>
            <w:shd w:val="clear" w:color="auto" w:fill="auto"/>
            <w:noWrap/>
            <w:vAlign w:val="center"/>
            <w:hideMark/>
          </w:tcPr>
          <w:p w14:paraId="399C66C7" w14:textId="77777777" w:rsidR="00C07B9B" w:rsidRPr="00307700" w:rsidRDefault="00C07B9B" w:rsidP="00846156">
            <w:pPr>
              <w:pStyle w:val="1fffb"/>
              <w:rPr>
                <w:rFonts w:cs="Times New Roman"/>
              </w:rPr>
            </w:pPr>
            <w:r w:rsidRPr="00307700">
              <w:rPr>
                <w:rFonts w:cs="Times New Roman"/>
              </w:rPr>
              <w:t>1,23</w:t>
            </w:r>
          </w:p>
        </w:tc>
      </w:tr>
      <w:tr w:rsidR="00C07B9B" w:rsidRPr="00307700" w14:paraId="7E8D1C7F" w14:textId="77777777" w:rsidTr="00846156">
        <w:trPr>
          <w:trHeight w:val="20"/>
        </w:trPr>
        <w:tc>
          <w:tcPr>
            <w:tcW w:w="804" w:type="pct"/>
            <w:shd w:val="clear" w:color="auto" w:fill="auto"/>
            <w:vAlign w:val="center"/>
            <w:hideMark/>
          </w:tcPr>
          <w:p w14:paraId="1B938345" w14:textId="77777777" w:rsidR="00C07B9B" w:rsidRPr="00307700" w:rsidRDefault="00C07B9B" w:rsidP="00846156">
            <w:pPr>
              <w:pStyle w:val="1fffb"/>
              <w:rPr>
                <w:rFonts w:cs="Times New Roman"/>
              </w:rPr>
            </w:pPr>
            <w:r w:rsidRPr="00307700">
              <w:rPr>
                <w:rFonts w:cs="Times New Roman"/>
              </w:rPr>
              <w:t>ТК-2</w:t>
            </w:r>
          </w:p>
        </w:tc>
        <w:tc>
          <w:tcPr>
            <w:tcW w:w="1294" w:type="pct"/>
            <w:shd w:val="clear" w:color="auto" w:fill="auto"/>
            <w:vAlign w:val="center"/>
            <w:hideMark/>
          </w:tcPr>
          <w:p w14:paraId="051FA1B2" w14:textId="77777777" w:rsidR="00C07B9B" w:rsidRPr="00307700" w:rsidRDefault="00C07B9B" w:rsidP="00846156">
            <w:pPr>
              <w:pStyle w:val="1fffb"/>
              <w:rPr>
                <w:rFonts w:cs="Times New Roman"/>
              </w:rPr>
            </w:pPr>
            <w:r w:rsidRPr="00307700">
              <w:rPr>
                <w:rFonts w:cs="Times New Roman"/>
              </w:rPr>
              <w:t>ТК-3</w:t>
            </w:r>
          </w:p>
        </w:tc>
        <w:tc>
          <w:tcPr>
            <w:tcW w:w="817" w:type="pct"/>
            <w:shd w:val="clear" w:color="auto" w:fill="auto"/>
            <w:noWrap/>
            <w:vAlign w:val="center"/>
            <w:hideMark/>
          </w:tcPr>
          <w:p w14:paraId="298AE2E9" w14:textId="77777777" w:rsidR="00C07B9B" w:rsidRPr="00307700" w:rsidRDefault="00C07B9B" w:rsidP="00846156">
            <w:pPr>
              <w:pStyle w:val="1fffb"/>
              <w:rPr>
                <w:rFonts w:cs="Times New Roman"/>
              </w:rPr>
            </w:pPr>
            <w:r w:rsidRPr="00307700">
              <w:rPr>
                <w:rFonts w:cs="Times New Roman"/>
              </w:rPr>
              <w:t>377</w:t>
            </w:r>
          </w:p>
        </w:tc>
        <w:tc>
          <w:tcPr>
            <w:tcW w:w="789" w:type="pct"/>
            <w:shd w:val="clear" w:color="auto" w:fill="auto"/>
            <w:noWrap/>
            <w:vAlign w:val="center"/>
            <w:hideMark/>
          </w:tcPr>
          <w:p w14:paraId="502FD5CB" w14:textId="77777777" w:rsidR="00C07B9B" w:rsidRPr="00307700" w:rsidRDefault="00C07B9B" w:rsidP="00846156">
            <w:pPr>
              <w:pStyle w:val="1fffb"/>
              <w:rPr>
                <w:rFonts w:cs="Times New Roman"/>
              </w:rPr>
            </w:pPr>
            <w:r w:rsidRPr="00307700">
              <w:rPr>
                <w:rFonts w:cs="Times New Roman"/>
              </w:rPr>
              <w:t>0,1023</w:t>
            </w:r>
          </w:p>
        </w:tc>
        <w:tc>
          <w:tcPr>
            <w:tcW w:w="877" w:type="pct"/>
            <w:shd w:val="clear" w:color="auto" w:fill="auto"/>
            <w:noWrap/>
            <w:vAlign w:val="center"/>
            <w:hideMark/>
          </w:tcPr>
          <w:p w14:paraId="56299BB8" w14:textId="77777777" w:rsidR="00C07B9B" w:rsidRPr="00307700" w:rsidRDefault="00C07B9B" w:rsidP="00846156">
            <w:pPr>
              <w:pStyle w:val="1fffb"/>
              <w:rPr>
                <w:rFonts w:cs="Times New Roman"/>
              </w:rPr>
            </w:pPr>
            <w:r w:rsidRPr="00307700">
              <w:rPr>
                <w:rFonts w:cs="Times New Roman"/>
              </w:rPr>
              <w:t>6</w:t>
            </w:r>
          </w:p>
        </w:tc>
        <w:tc>
          <w:tcPr>
            <w:tcW w:w="419" w:type="pct"/>
            <w:shd w:val="clear" w:color="auto" w:fill="auto"/>
            <w:noWrap/>
            <w:vAlign w:val="center"/>
            <w:hideMark/>
          </w:tcPr>
          <w:p w14:paraId="1547CCEB" w14:textId="77777777" w:rsidR="00C07B9B" w:rsidRPr="00307700" w:rsidRDefault="00C07B9B" w:rsidP="00846156">
            <w:pPr>
              <w:pStyle w:val="1fffb"/>
              <w:rPr>
                <w:rFonts w:cs="Times New Roman"/>
              </w:rPr>
            </w:pPr>
            <w:r w:rsidRPr="00307700">
              <w:rPr>
                <w:rFonts w:cs="Times New Roman"/>
              </w:rPr>
              <w:t>0,61</w:t>
            </w:r>
          </w:p>
        </w:tc>
      </w:tr>
      <w:tr w:rsidR="00C07B9B" w:rsidRPr="00307700" w14:paraId="73372DE3" w14:textId="77777777" w:rsidTr="00846156">
        <w:trPr>
          <w:trHeight w:val="20"/>
        </w:trPr>
        <w:tc>
          <w:tcPr>
            <w:tcW w:w="804" w:type="pct"/>
            <w:shd w:val="clear" w:color="auto" w:fill="auto"/>
            <w:vAlign w:val="center"/>
            <w:hideMark/>
          </w:tcPr>
          <w:p w14:paraId="068B3F22" w14:textId="77777777" w:rsidR="00C07B9B" w:rsidRPr="00307700" w:rsidRDefault="00C07B9B" w:rsidP="00846156">
            <w:pPr>
              <w:pStyle w:val="1fffb"/>
              <w:rPr>
                <w:rFonts w:cs="Times New Roman"/>
              </w:rPr>
            </w:pPr>
            <w:r w:rsidRPr="00307700">
              <w:rPr>
                <w:rFonts w:cs="Times New Roman"/>
              </w:rPr>
              <w:t>ТК-3</w:t>
            </w:r>
          </w:p>
        </w:tc>
        <w:tc>
          <w:tcPr>
            <w:tcW w:w="1294" w:type="pct"/>
            <w:shd w:val="clear" w:color="auto" w:fill="auto"/>
            <w:vAlign w:val="center"/>
            <w:hideMark/>
          </w:tcPr>
          <w:p w14:paraId="2701ACBB" w14:textId="77777777" w:rsidR="00C07B9B" w:rsidRPr="00307700" w:rsidRDefault="00C07B9B" w:rsidP="00846156">
            <w:pPr>
              <w:pStyle w:val="1fffb"/>
              <w:rPr>
                <w:rFonts w:cs="Times New Roman"/>
              </w:rPr>
            </w:pPr>
            <w:r w:rsidRPr="00307700">
              <w:rPr>
                <w:rFonts w:cs="Times New Roman"/>
              </w:rPr>
              <w:t>ТК-5</w:t>
            </w:r>
          </w:p>
        </w:tc>
        <w:tc>
          <w:tcPr>
            <w:tcW w:w="817" w:type="pct"/>
            <w:shd w:val="clear" w:color="auto" w:fill="auto"/>
            <w:noWrap/>
            <w:vAlign w:val="center"/>
            <w:hideMark/>
          </w:tcPr>
          <w:p w14:paraId="064C5050" w14:textId="77777777" w:rsidR="00C07B9B" w:rsidRPr="00307700" w:rsidRDefault="00C07B9B" w:rsidP="00846156">
            <w:pPr>
              <w:pStyle w:val="1fffb"/>
              <w:rPr>
                <w:rFonts w:cs="Times New Roman"/>
              </w:rPr>
            </w:pPr>
            <w:r w:rsidRPr="00307700">
              <w:rPr>
                <w:rFonts w:cs="Times New Roman"/>
              </w:rPr>
              <w:t>377</w:t>
            </w:r>
          </w:p>
        </w:tc>
        <w:tc>
          <w:tcPr>
            <w:tcW w:w="789" w:type="pct"/>
            <w:shd w:val="clear" w:color="auto" w:fill="auto"/>
            <w:noWrap/>
            <w:vAlign w:val="center"/>
            <w:hideMark/>
          </w:tcPr>
          <w:p w14:paraId="38B1C064" w14:textId="77777777" w:rsidR="00C07B9B" w:rsidRPr="00307700" w:rsidRDefault="00C07B9B" w:rsidP="00846156">
            <w:pPr>
              <w:pStyle w:val="1fffb"/>
              <w:rPr>
                <w:rFonts w:cs="Times New Roman"/>
              </w:rPr>
            </w:pPr>
            <w:r w:rsidRPr="00307700">
              <w:rPr>
                <w:rFonts w:cs="Times New Roman"/>
              </w:rPr>
              <w:t>0,1023</w:t>
            </w:r>
          </w:p>
        </w:tc>
        <w:tc>
          <w:tcPr>
            <w:tcW w:w="877" w:type="pct"/>
            <w:shd w:val="clear" w:color="auto" w:fill="auto"/>
            <w:noWrap/>
            <w:vAlign w:val="center"/>
            <w:hideMark/>
          </w:tcPr>
          <w:p w14:paraId="162E8011" w14:textId="77777777" w:rsidR="00C07B9B" w:rsidRPr="00307700" w:rsidRDefault="00C07B9B" w:rsidP="00846156">
            <w:pPr>
              <w:pStyle w:val="1fffb"/>
              <w:rPr>
                <w:rFonts w:cs="Times New Roman"/>
              </w:rPr>
            </w:pPr>
            <w:r w:rsidRPr="00307700">
              <w:rPr>
                <w:rFonts w:cs="Times New Roman"/>
              </w:rPr>
              <w:t>153</w:t>
            </w:r>
          </w:p>
        </w:tc>
        <w:tc>
          <w:tcPr>
            <w:tcW w:w="419" w:type="pct"/>
            <w:shd w:val="clear" w:color="auto" w:fill="auto"/>
            <w:noWrap/>
            <w:vAlign w:val="center"/>
            <w:hideMark/>
          </w:tcPr>
          <w:p w14:paraId="10F3C772" w14:textId="77777777" w:rsidR="00C07B9B" w:rsidRPr="00307700" w:rsidRDefault="00C07B9B" w:rsidP="00846156">
            <w:pPr>
              <w:pStyle w:val="1fffb"/>
              <w:rPr>
                <w:rFonts w:cs="Times New Roman"/>
              </w:rPr>
            </w:pPr>
            <w:r w:rsidRPr="00307700">
              <w:rPr>
                <w:rFonts w:cs="Times New Roman"/>
              </w:rPr>
              <w:t>15,65</w:t>
            </w:r>
          </w:p>
        </w:tc>
      </w:tr>
      <w:tr w:rsidR="00C07B9B" w:rsidRPr="00307700" w14:paraId="493DD255" w14:textId="77777777" w:rsidTr="00846156">
        <w:trPr>
          <w:trHeight w:val="20"/>
        </w:trPr>
        <w:tc>
          <w:tcPr>
            <w:tcW w:w="804" w:type="pct"/>
            <w:shd w:val="clear" w:color="auto" w:fill="auto"/>
            <w:vAlign w:val="center"/>
            <w:hideMark/>
          </w:tcPr>
          <w:p w14:paraId="26E856A0" w14:textId="77777777" w:rsidR="00C07B9B" w:rsidRPr="00307700" w:rsidRDefault="00C07B9B" w:rsidP="00846156">
            <w:pPr>
              <w:pStyle w:val="1fffb"/>
              <w:rPr>
                <w:rFonts w:cs="Times New Roman"/>
              </w:rPr>
            </w:pPr>
            <w:r w:rsidRPr="00307700">
              <w:rPr>
                <w:rFonts w:cs="Times New Roman"/>
              </w:rPr>
              <w:t>0</w:t>
            </w:r>
          </w:p>
        </w:tc>
        <w:tc>
          <w:tcPr>
            <w:tcW w:w="1294" w:type="pct"/>
            <w:shd w:val="clear" w:color="auto" w:fill="auto"/>
            <w:vAlign w:val="center"/>
            <w:hideMark/>
          </w:tcPr>
          <w:p w14:paraId="3A500706" w14:textId="77777777" w:rsidR="00C07B9B" w:rsidRPr="00307700" w:rsidRDefault="00C07B9B" w:rsidP="00846156">
            <w:pPr>
              <w:pStyle w:val="1fffb"/>
              <w:rPr>
                <w:rFonts w:cs="Times New Roman"/>
              </w:rPr>
            </w:pPr>
            <w:r w:rsidRPr="00307700">
              <w:rPr>
                <w:rFonts w:cs="Times New Roman"/>
              </w:rPr>
              <w:t>ТК-4</w:t>
            </w:r>
          </w:p>
        </w:tc>
        <w:tc>
          <w:tcPr>
            <w:tcW w:w="817" w:type="pct"/>
            <w:shd w:val="clear" w:color="auto" w:fill="auto"/>
            <w:noWrap/>
            <w:vAlign w:val="center"/>
            <w:hideMark/>
          </w:tcPr>
          <w:p w14:paraId="2B2A5549" w14:textId="77777777" w:rsidR="00C07B9B" w:rsidRPr="00307700" w:rsidRDefault="00C07B9B" w:rsidP="00846156">
            <w:pPr>
              <w:pStyle w:val="1fffb"/>
              <w:rPr>
                <w:rFonts w:cs="Times New Roman"/>
              </w:rPr>
            </w:pPr>
            <w:r w:rsidRPr="00307700">
              <w:rPr>
                <w:rFonts w:cs="Times New Roman"/>
              </w:rPr>
              <w:t>377</w:t>
            </w:r>
          </w:p>
        </w:tc>
        <w:tc>
          <w:tcPr>
            <w:tcW w:w="789" w:type="pct"/>
            <w:shd w:val="clear" w:color="auto" w:fill="auto"/>
            <w:noWrap/>
            <w:vAlign w:val="center"/>
            <w:hideMark/>
          </w:tcPr>
          <w:p w14:paraId="12169EC6" w14:textId="77777777" w:rsidR="00C07B9B" w:rsidRPr="00307700" w:rsidRDefault="00C07B9B" w:rsidP="00846156">
            <w:pPr>
              <w:pStyle w:val="1fffb"/>
              <w:rPr>
                <w:rFonts w:cs="Times New Roman"/>
              </w:rPr>
            </w:pPr>
            <w:r w:rsidRPr="00307700">
              <w:rPr>
                <w:rFonts w:cs="Times New Roman"/>
              </w:rPr>
              <w:t>0,1023</w:t>
            </w:r>
          </w:p>
        </w:tc>
        <w:tc>
          <w:tcPr>
            <w:tcW w:w="877" w:type="pct"/>
            <w:shd w:val="clear" w:color="auto" w:fill="auto"/>
            <w:noWrap/>
            <w:vAlign w:val="center"/>
            <w:hideMark/>
          </w:tcPr>
          <w:p w14:paraId="08D5CFD3" w14:textId="77777777" w:rsidR="00C07B9B" w:rsidRPr="00307700" w:rsidRDefault="00C07B9B" w:rsidP="00846156">
            <w:pPr>
              <w:pStyle w:val="1fffb"/>
              <w:rPr>
                <w:rFonts w:cs="Times New Roman"/>
              </w:rPr>
            </w:pPr>
            <w:r w:rsidRPr="00307700">
              <w:rPr>
                <w:rFonts w:cs="Times New Roman"/>
              </w:rPr>
              <w:t>6</w:t>
            </w:r>
          </w:p>
        </w:tc>
        <w:tc>
          <w:tcPr>
            <w:tcW w:w="419" w:type="pct"/>
            <w:shd w:val="clear" w:color="auto" w:fill="auto"/>
            <w:noWrap/>
            <w:vAlign w:val="center"/>
            <w:hideMark/>
          </w:tcPr>
          <w:p w14:paraId="0D92867B" w14:textId="77777777" w:rsidR="00C07B9B" w:rsidRPr="00307700" w:rsidRDefault="00C07B9B" w:rsidP="00846156">
            <w:pPr>
              <w:pStyle w:val="1fffb"/>
              <w:rPr>
                <w:rFonts w:cs="Times New Roman"/>
              </w:rPr>
            </w:pPr>
            <w:r w:rsidRPr="00307700">
              <w:rPr>
                <w:rFonts w:cs="Times New Roman"/>
              </w:rPr>
              <w:t>0,61</w:t>
            </w:r>
          </w:p>
        </w:tc>
      </w:tr>
      <w:tr w:rsidR="00C07B9B" w:rsidRPr="00307700" w14:paraId="15885E6A" w14:textId="77777777" w:rsidTr="00846156">
        <w:trPr>
          <w:trHeight w:val="20"/>
        </w:trPr>
        <w:tc>
          <w:tcPr>
            <w:tcW w:w="804" w:type="pct"/>
            <w:shd w:val="clear" w:color="auto" w:fill="auto"/>
            <w:vAlign w:val="center"/>
            <w:hideMark/>
          </w:tcPr>
          <w:p w14:paraId="63BAE2D0" w14:textId="77777777" w:rsidR="00C07B9B" w:rsidRPr="00307700" w:rsidRDefault="00C07B9B" w:rsidP="00846156">
            <w:pPr>
              <w:pStyle w:val="1fffb"/>
              <w:rPr>
                <w:rFonts w:cs="Times New Roman"/>
              </w:rPr>
            </w:pPr>
            <w:r w:rsidRPr="00307700">
              <w:rPr>
                <w:rFonts w:cs="Times New Roman"/>
              </w:rPr>
              <w:t>ТК-5</w:t>
            </w:r>
          </w:p>
        </w:tc>
        <w:tc>
          <w:tcPr>
            <w:tcW w:w="1294" w:type="pct"/>
            <w:shd w:val="clear" w:color="auto" w:fill="auto"/>
            <w:vAlign w:val="center"/>
            <w:hideMark/>
          </w:tcPr>
          <w:p w14:paraId="139C40E6" w14:textId="77777777" w:rsidR="00C07B9B" w:rsidRPr="00307700" w:rsidRDefault="00C07B9B" w:rsidP="00846156">
            <w:pPr>
              <w:pStyle w:val="1fffb"/>
              <w:rPr>
                <w:rFonts w:cs="Times New Roman"/>
              </w:rPr>
            </w:pPr>
            <w:r w:rsidRPr="00307700">
              <w:rPr>
                <w:rFonts w:cs="Times New Roman"/>
              </w:rPr>
              <w:t>ТК-6</w:t>
            </w:r>
          </w:p>
        </w:tc>
        <w:tc>
          <w:tcPr>
            <w:tcW w:w="817" w:type="pct"/>
            <w:shd w:val="clear" w:color="auto" w:fill="auto"/>
            <w:noWrap/>
            <w:vAlign w:val="center"/>
            <w:hideMark/>
          </w:tcPr>
          <w:p w14:paraId="6C726A47" w14:textId="77777777" w:rsidR="00C07B9B" w:rsidRPr="00307700" w:rsidRDefault="00C07B9B" w:rsidP="00846156">
            <w:pPr>
              <w:pStyle w:val="1fffb"/>
              <w:rPr>
                <w:rFonts w:cs="Times New Roman"/>
              </w:rPr>
            </w:pPr>
            <w:r w:rsidRPr="00307700">
              <w:rPr>
                <w:rFonts w:cs="Times New Roman"/>
              </w:rPr>
              <w:t>377</w:t>
            </w:r>
          </w:p>
        </w:tc>
        <w:tc>
          <w:tcPr>
            <w:tcW w:w="789" w:type="pct"/>
            <w:shd w:val="clear" w:color="auto" w:fill="auto"/>
            <w:noWrap/>
            <w:vAlign w:val="center"/>
            <w:hideMark/>
          </w:tcPr>
          <w:p w14:paraId="7C6424DE" w14:textId="77777777" w:rsidR="00C07B9B" w:rsidRPr="00307700" w:rsidRDefault="00C07B9B" w:rsidP="00846156">
            <w:pPr>
              <w:pStyle w:val="1fffb"/>
              <w:rPr>
                <w:rFonts w:cs="Times New Roman"/>
              </w:rPr>
            </w:pPr>
            <w:r w:rsidRPr="00307700">
              <w:rPr>
                <w:rFonts w:cs="Times New Roman"/>
              </w:rPr>
              <w:t>0,1023</w:t>
            </w:r>
          </w:p>
        </w:tc>
        <w:tc>
          <w:tcPr>
            <w:tcW w:w="877" w:type="pct"/>
            <w:shd w:val="clear" w:color="auto" w:fill="auto"/>
            <w:noWrap/>
            <w:vAlign w:val="center"/>
            <w:hideMark/>
          </w:tcPr>
          <w:p w14:paraId="28E75B40" w14:textId="77777777" w:rsidR="00C07B9B" w:rsidRPr="00307700" w:rsidRDefault="00C07B9B" w:rsidP="00846156">
            <w:pPr>
              <w:pStyle w:val="1fffb"/>
              <w:rPr>
                <w:rFonts w:cs="Times New Roman"/>
              </w:rPr>
            </w:pPr>
            <w:r w:rsidRPr="00307700">
              <w:rPr>
                <w:rFonts w:cs="Times New Roman"/>
              </w:rPr>
              <w:t>8</w:t>
            </w:r>
          </w:p>
        </w:tc>
        <w:tc>
          <w:tcPr>
            <w:tcW w:w="419" w:type="pct"/>
            <w:shd w:val="clear" w:color="auto" w:fill="auto"/>
            <w:noWrap/>
            <w:vAlign w:val="center"/>
            <w:hideMark/>
          </w:tcPr>
          <w:p w14:paraId="4EA470CE" w14:textId="77777777" w:rsidR="00C07B9B" w:rsidRPr="00307700" w:rsidRDefault="00C07B9B" w:rsidP="00846156">
            <w:pPr>
              <w:pStyle w:val="1fffb"/>
              <w:rPr>
                <w:rFonts w:cs="Times New Roman"/>
              </w:rPr>
            </w:pPr>
            <w:r w:rsidRPr="00307700">
              <w:rPr>
                <w:rFonts w:cs="Times New Roman"/>
              </w:rPr>
              <w:t>0,82</w:t>
            </w:r>
          </w:p>
        </w:tc>
      </w:tr>
      <w:tr w:rsidR="00C07B9B" w:rsidRPr="00307700" w14:paraId="73176FE9" w14:textId="77777777" w:rsidTr="00846156">
        <w:trPr>
          <w:trHeight w:val="20"/>
        </w:trPr>
        <w:tc>
          <w:tcPr>
            <w:tcW w:w="804" w:type="pct"/>
            <w:shd w:val="clear" w:color="auto" w:fill="auto"/>
            <w:vAlign w:val="center"/>
            <w:hideMark/>
          </w:tcPr>
          <w:p w14:paraId="2B9AB83D" w14:textId="77777777" w:rsidR="00C07B9B" w:rsidRPr="00307700" w:rsidRDefault="00C07B9B" w:rsidP="00846156">
            <w:pPr>
              <w:pStyle w:val="1fffb"/>
              <w:rPr>
                <w:rFonts w:cs="Times New Roman"/>
              </w:rPr>
            </w:pPr>
            <w:r w:rsidRPr="00307700">
              <w:rPr>
                <w:rFonts w:cs="Times New Roman"/>
              </w:rPr>
              <w:t>ТК-6</w:t>
            </w:r>
          </w:p>
        </w:tc>
        <w:tc>
          <w:tcPr>
            <w:tcW w:w="1294" w:type="pct"/>
            <w:shd w:val="clear" w:color="auto" w:fill="auto"/>
            <w:vAlign w:val="center"/>
            <w:hideMark/>
          </w:tcPr>
          <w:p w14:paraId="699ACAAF" w14:textId="77777777" w:rsidR="00C07B9B" w:rsidRPr="00307700" w:rsidRDefault="00C07B9B" w:rsidP="00846156">
            <w:pPr>
              <w:pStyle w:val="1fffb"/>
              <w:rPr>
                <w:rFonts w:cs="Times New Roman"/>
              </w:rPr>
            </w:pPr>
            <w:r w:rsidRPr="00307700">
              <w:rPr>
                <w:rFonts w:cs="Times New Roman"/>
              </w:rPr>
              <w:t>ТК-7 d-100</w:t>
            </w:r>
          </w:p>
        </w:tc>
        <w:tc>
          <w:tcPr>
            <w:tcW w:w="817" w:type="pct"/>
            <w:shd w:val="clear" w:color="auto" w:fill="auto"/>
            <w:noWrap/>
            <w:vAlign w:val="center"/>
            <w:hideMark/>
          </w:tcPr>
          <w:p w14:paraId="725E8333"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2EDC1D63"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4D601B22" w14:textId="77777777" w:rsidR="00C07B9B" w:rsidRPr="00307700" w:rsidRDefault="00C07B9B" w:rsidP="00846156">
            <w:pPr>
              <w:pStyle w:val="1fffb"/>
              <w:rPr>
                <w:rFonts w:cs="Times New Roman"/>
              </w:rPr>
            </w:pPr>
            <w:r w:rsidRPr="00307700">
              <w:rPr>
                <w:rFonts w:cs="Times New Roman"/>
              </w:rPr>
              <w:t>147</w:t>
            </w:r>
          </w:p>
        </w:tc>
        <w:tc>
          <w:tcPr>
            <w:tcW w:w="419" w:type="pct"/>
            <w:shd w:val="clear" w:color="auto" w:fill="auto"/>
            <w:noWrap/>
            <w:vAlign w:val="center"/>
            <w:hideMark/>
          </w:tcPr>
          <w:p w14:paraId="7AFDBBB8" w14:textId="77777777" w:rsidR="00C07B9B" w:rsidRPr="00307700" w:rsidRDefault="00C07B9B" w:rsidP="00846156">
            <w:pPr>
              <w:pStyle w:val="1fffb"/>
              <w:rPr>
                <w:rFonts w:cs="Times New Roman"/>
              </w:rPr>
            </w:pPr>
            <w:r w:rsidRPr="00307700">
              <w:rPr>
                <w:rFonts w:cs="Times New Roman"/>
              </w:rPr>
              <w:t>7,86</w:t>
            </w:r>
          </w:p>
        </w:tc>
      </w:tr>
      <w:tr w:rsidR="00C07B9B" w:rsidRPr="00307700" w14:paraId="501B905B" w14:textId="77777777" w:rsidTr="00846156">
        <w:trPr>
          <w:trHeight w:val="20"/>
        </w:trPr>
        <w:tc>
          <w:tcPr>
            <w:tcW w:w="804" w:type="pct"/>
            <w:shd w:val="clear" w:color="auto" w:fill="auto"/>
            <w:vAlign w:val="center"/>
            <w:hideMark/>
          </w:tcPr>
          <w:p w14:paraId="652D3767" w14:textId="77777777" w:rsidR="00C07B9B" w:rsidRPr="00307700" w:rsidRDefault="00C07B9B" w:rsidP="00846156">
            <w:pPr>
              <w:pStyle w:val="1fffb"/>
              <w:rPr>
                <w:rFonts w:cs="Times New Roman"/>
              </w:rPr>
            </w:pPr>
            <w:r w:rsidRPr="00307700">
              <w:rPr>
                <w:rFonts w:cs="Times New Roman"/>
              </w:rPr>
              <w:t>ТК-7</w:t>
            </w:r>
          </w:p>
        </w:tc>
        <w:tc>
          <w:tcPr>
            <w:tcW w:w="1294" w:type="pct"/>
            <w:shd w:val="clear" w:color="auto" w:fill="auto"/>
            <w:vAlign w:val="center"/>
            <w:hideMark/>
          </w:tcPr>
          <w:p w14:paraId="12B34AB4" w14:textId="77777777" w:rsidR="00C07B9B" w:rsidRPr="00307700" w:rsidRDefault="00C07B9B" w:rsidP="00846156">
            <w:pPr>
              <w:pStyle w:val="1fffb"/>
              <w:rPr>
                <w:rFonts w:cs="Times New Roman"/>
              </w:rPr>
            </w:pPr>
            <w:r w:rsidRPr="00307700">
              <w:rPr>
                <w:rFonts w:cs="Times New Roman"/>
              </w:rPr>
              <w:t>ТК-8</w:t>
            </w:r>
          </w:p>
        </w:tc>
        <w:tc>
          <w:tcPr>
            <w:tcW w:w="817" w:type="pct"/>
            <w:shd w:val="clear" w:color="auto" w:fill="auto"/>
            <w:noWrap/>
            <w:vAlign w:val="center"/>
            <w:hideMark/>
          </w:tcPr>
          <w:p w14:paraId="03459E88"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20DF714B"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370A1255" w14:textId="77777777" w:rsidR="00C07B9B" w:rsidRPr="00307700" w:rsidRDefault="00C07B9B" w:rsidP="00846156">
            <w:pPr>
              <w:pStyle w:val="1fffb"/>
              <w:rPr>
                <w:rFonts w:cs="Times New Roman"/>
              </w:rPr>
            </w:pPr>
            <w:r w:rsidRPr="00307700">
              <w:rPr>
                <w:rFonts w:cs="Times New Roman"/>
              </w:rPr>
              <w:t>43</w:t>
            </w:r>
          </w:p>
        </w:tc>
        <w:tc>
          <w:tcPr>
            <w:tcW w:w="419" w:type="pct"/>
            <w:shd w:val="clear" w:color="auto" w:fill="auto"/>
            <w:noWrap/>
            <w:vAlign w:val="center"/>
            <w:hideMark/>
          </w:tcPr>
          <w:p w14:paraId="186E0752" w14:textId="77777777" w:rsidR="00C07B9B" w:rsidRPr="00307700" w:rsidRDefault="00C07B9B" w:rsidP="00846156">
            <w:pPr>
              <w:pStyle w:val="1fffb"/>
              <w:rPr>
                <w:rFonts w:cs="Times New Roman"/>
              </w:rPr>
            </w:pPr>
            <w:r w:rsidRPr="00307700">
              <w:rPr>
                <w:rFonts w:cs="Times New Roman"/>
              </w:rPr>
              <w:t>2,30</w:t>
            </w:r>
          </w:p>
        </w:tc>
      </w:tr>
      <w:tr w:rsidR="00C07B9B" w:rsidRPr="00307700" w14:paraId="1BE20A6C" w14:textId="77777777" w:rsidTr="00846156">
        <w:trPr>
          <w:trHeight w:val="20"/>
        </w:trPr>
        <w:tc>
          <w:tcPr>
            <w:tcW w:w="804" w:type="pct"/>
            <w:shd w:val="clear" w:color="auto" w:fill="auto"/>
            <w:vAlign w:val="center"/>
            <w:hideMark/>
          </w:tcPr>
          <w:p w14:paraId="4C7DDC68" w14:textId="77777777" w:rsidR="00C07B9B" w:rsidRPr="00307700" w:rsidRDefault="00C07B9B" w:rsidP="00846156">
            <w:pPr>
              <w:pStyle w:val="1fffb"/>
              <w:rPr>
                <w:rFonts w:cs="Times New Roman"/>
              </w:rPr>
            </w:pPr>
            <w:r w:rsidRPr="00307700">
              <w:rPr>
                <w:rFonts w:cs="Times New Roman"/>
              </w:rPr>
              <w:t>ТК-8</w:t>
            </w:r>
          </w:p>
        </w:tc>
        <w:tc>
          <w:tcPr>
            <w:tcW w:w="1294" w:type="pct"/>
            <w:shd w:val="clear" w:color="auto" w:fill="auto"/>
            <w:vAlign w:val="center"/>
            <w:hideMark/>
          </w:tcPr>
          <w:p w14:paraId="137D6A76" w14:textId="77777777" w:rsidR="00C07B9B" w:rsidRPr="00307700" w:rsidRDefault="00C07B9B" w:rsidP="00846156">
            <w:pPr>
              <w:pStyle w:val="1fffb"/>
              <w:rPr>
                <w:rFonts w:cs="Times New Roman"/>
              </w:rPr>
            </w:pPr>
            <w:r w:rsidRPr="00307700">
              <w:rPr>
                <w:rFonts w:cs="Times New Roman"/>
              </w:rPr>
              <w:t>ТК-9</w:t>
            </w:r>
          </w:p>
        </w:tc>
        <w:tc>
          <w:tcPr>
            <w:tcW w:w="817" w:type="pct"/>
            <w:shd w:val="clear" w:color="auto" w:fill="auto"/>
            <w:noWrap/>
            <w:vAlign w:val="center"/>
            <w:hideMark/>
          </w:tcPr>
          <w:p w14:paraId="4D69DAD4"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70FCC610"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2C4745DB" w14:textId="77777777" w:rsidR="00C07B9B" w:rsidRPr="00307700" w:rsidRDefault="00C07B9B" w:rsidP="00846156">
            <w:pPr>
              <w:pStyle w:val="1fffb"/>
              <w:rPr>
                <w:rFonts w:cs="Times New Roman"/>
              </w:rPr>
            </w:pPr>
            <w:r w:rsidRPr="00307700">
              <w:rPr>
                <w:rFonts w:cs="Times New Roman"/>
              </w:rPr>
              <w:t>73</w:t>
            </w:r>
          </w:p>
        </w:tc>
        <w:tc>
          <w:tcPr>
            <w:tcW w:w="419" w:type="pct"/>
            <w:shd w:val="clear" w:color="auto" w:fill="auto"/>
            <w:noWrap/>
            <w:vAlign w:val="center"/>
            <w:hideMark/>
          </w:tcPr>
          <w:p w14:paraId="454FA7B8" w14:textId="77777777" w:rsidR="00C07B9B" w:rsidRPr="00307700" w:rsidRDefault="00C07B9B" w:rsidP="00846156">
            <w:pPr>
              <w:pStyle w:val="1fffb"/>
              <w:rPr>
                <w:rFonts w:cs="Times New Roman"/>
              </w:rPr>
            </w:pPr>
            <w:r w:rsidRPr="00307700">
              <w:rPr>
                <w:rFonts w:cs="Times New Roman"/>
              </w:rPr>
              <w:t>3,90</w:t>
            </w:r>
          </w:p>
        </w:tc>
      </w:tr>
      <w:tr w:rsidR="00C07B9B" w:rsidRPr="00307700" w14:paraId="530A2A56" w14:textId="77777777" w:rsidTr="00846156">
        <w:trPr>
          <w:trHeight w:val="20"/>
        </w:trPr>
        <w:tc>
          <w:tcPr>
            <w:tcW w:w="804" w:type="pct"/>
            <w:shd w:val="clear" w:color="auto" w:fill="auto"/>
            <w:vAlign w:val="center"/>
            <w:hideMark/>
          </w:tcPr>
          <w:p w14:paraId="49B69D23" w14:textId="77777777" w:rsidR="00C07B9B" w:rsidRPr="00307700" w:rsidRDefault="00C07B9B" w:rsidP="00846156">
            <w:pPr>
              <w:pStyle w:val="1fffb"/>
              <w:rPr>
                <w:rFonts w:cs="Times New Roman"/>
              </w:rPr>
            </w:pPr>
            <w:r w:rsidRPr="00307700">
              <w:rPr>
                <w:rFonts w:cs="Times New Roman"/>
              </w:rPr>
              <w:t>ТК-9</w:t>
            </w:r>
          </w:p>
        </w:tc>
        <w:tc>
          <w:tcPr>
            <w:tcW w:w="1294" w:type="pct"/>
            <w:shd w:val="clear" w:color="auto" w:fill="auto"/>
            <w:vAlign w:val="center"/>
            <w:hideMark/>
          </w:tcPr>
          <w:p w14:paraId="7DB721A0" w14:textId="77777777" w:rsidR="00C07B9B" w:rsidRPr="00307700" w:rsidRDefault="00C07B9B" w:rsidP="00846156">
            <w:pPr>
              <w:pStyle w:val="1fffb"/>
              <w:rPr>
                <w:rFonts w:cs="Times New Roman"/>
              </w:rPr>
            </w:pPr>
            <w:r w:rsidRPr="00307700">
              <w:rPr>
                <w:rFonts w:cs="Times New Roman"/>
              </w:rPr>
              <w:t>ТК-10</w:t>
            </w:r>
          </w:p>
        </w:tc>
        <w:tc>
          <w:tcPr>
            <w:tcW w:w="817" w:type="pct"/>
            <w:shd w:val="clear" w:color="auto" w:fill="auto"/>
            <w:noWrap/>
            <w:vAlign w:val="center"/>
            <w:hideMark/>
          </w:tcPr>
          <w:p w14:paraId="7591F620"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7B9C2554"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30510386" w14:textId="77777777" w:rsidR="00C07B9B" w:rsidRPr="00307700" w:rsidRDefault="00C07B9B" w:rsidP="00846156">
            <w:pPr>
              <w:pStyle w:val="1fffb"/>
              <w:rPr>
                <w:rFonts w:cs="Times New Roman"/>
              </w:rPr>
            </w:pPr>
            <w:r w:rsidRPr="00307700">
              <w:rPr>
                <w:rFonts w:cs="Times New Roman"/>
              </w:rPr>
              <w:t>10</w:t>
            </w:r>
          </w:p>
        </w:tc>
        <w:tc>
          <w:tcPr>
            <w:tcW w:w="419" w:type="pct"/>
            <w:shd w:val="clear" w:color="auto" w:fill="auto"/>
            <w:noWrap/>
            <w:vAlign w:val="center"/>
            <w:hideMark/>
          </w:tcPr>
          <w:p w14:paraId="2F00F6D6" w14:textId="77777777" w:rsidR="00C07B9B" w:rsidRPr="00307700" w:rsidRDefault="00C07B9B" w:rsidP="00846156">
            <w:pPr>
              <w:pStyle w:val="1fffb"/>
              <w:rPr>
                <w:rFonts w:cs="Times New Roman"/>
              </w:rPr>
            </w:pPr>
            <w:r w:rsidRPr="00307700">
              <w:rPr>
                <w:rFonts w:cs="Times New Roman"/>
              </w:rPr>
              <w:t>0,53</w:t>
            </w:r>
          </w:p>
        </w:tc>
      </w:tr>
      <w:tr w:rsidR="00C07B9B" w:rsidRPr="00307700" w14:paraId="397484B2" w14:textId="77777777" w:rsidTr="00846156">
        <w:trPr>
          <w:trHeight w:val="20"/>
        </w:trPr>
        <w:tc>
          <w:tcPr>
            <w:tcW w:w="804" w:type="pct"/>
            <w:shd w:val="clear" w:color="auto" w:fill="auto"/>
            <w:vAlign w:val="center"/>
            <w:hideMark/>
          </w:tcPr>
          <w:p w14:paraId="480700BB" w14:textId="77777777" w:rsidR="00C07B9B" w:rsidRPr="00307700" w:rsidRDefault="00C07B9B" w:rsidP="00846156">
            <w:pPr>
              <w:pStyle w:val="1fffb"/>
              <w:rPr>
                <w:rFonts w:cs="Times New Roman"/>
              </w:rPr>
            </w:pPr>
            <w:r w:rsidRPr="00307700">
              <w:rPr>
                <w:rFonts w:cs="Times New Roman"/>
              </w:rPr>
              <w:lastRenderedPageBreak/>
              <w:t>ТК-9</w:t>
            </w:r>
          </w:p>
        </w:tc>
        <w:tc>
          <w:tcPr>
            <w:tcW w:w="1294" w:type="pct"/>
            <w:shd w:val="clear" w:color="auto" w:fill="auto"/>
            <w:vAlign w:val="center"/>
            <w:hideMark/>
          </w:tcPr>
          <w:p w14:paraId="4FB3D774" w14:textId="77777777" w:rsidR="00C07B9B" w:rsidRPr="00307700" w:rsidRDefault="00C07B9B" w:rsidP="00846156">
            <w:pPr>
              <w:pStyle w:val="1fffb"/>
              <w:rPr>
                <w:rFonts w:cs="Times New Roman"/>
              </w:rPr>
            </w:pPr>
            <w:r w:rsidRPr="00307700">
              <w:rPr>
                <w:rFonts w:cs="Times New Roman"/>
              </w:rPr>
              <w:t>ТК-11</w:t>
            </w:r>
          </w:p>
        </w:tc>
        <w:tc>
          <w:tcPr>
            <w:tcW w:w="817" w:type="pct"/>
            <w:shd w:val="clear" w:color="auto" w:fill="auto"/>
            <w:noWrap/>
            <w:vAlign w:val="center"/>
            <w:hideMark/>
          </w:tcPr>
          <w:p w14:paraId="415D6EF5"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8768379"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359E83F6" w14:textId="77777777" w:rsidR="00C07B9B" w:rsidRPr="00307700" w:rsidRDefault="00C07B9B" w:rsidP="00846156">
            <w:pPr>
              <w:pStyle w:val="1fffb"/>
              <w:rPr>
                <w:rFonts w:cs="Times New Roman"/>
              </w:rPr>
            </w:pPr>
            <w:r w:rsidRPr="00307700">
              <w:rPr>
                <w:rFonts w:cs="Times New Roman"/>
              </w:rPr>
              <w:t>26</w:t>
            </w:r>
          </w:p>
        </w:tc>
        <w:tc>
          <w:tcPr>
            <w:tcW w:w="419" w:type="pct"/>
            <w:shd w:val="clear" w:color="auto" w:fill="auto"/>
            <w:noWrap/>
            <w:vAlign w:val="center"/>
            <w:hideMark/>
          </w:tcPr>
          <w:p w14:paraId="1D394764" w14:textId="77777777" w:rsidR="00C07B9B" w:rsidRPr="00307700" w:rsidRDefault="00C07B9B" w:rsidP="00846156">
            <w:pPr>
              <w:pStyle w:val="1fffb"/>
              <w:rPr>
                <w:rFonts w:cs="Times New Roman"/>
              </w:rPr>
            </w:pPr>
            <w:r w:rsidRPr="00307700">
              <w:rPr>
                <w:rFonts w:cs="Times New Roman"/>
              </w:rPr>
              <w:t>0,20</w:t>
            </w:r>
          </w:p>
        </w:tc>
      </w:tr>
      <w:tr w:rsidR="00C07B9B" w:rsidRPr="00307700" w14:paraId="1B78FC28" w14:textId="77777777" w:rsidTr="00846156">
        <w:trPr>
          <w:trHeight w:val="20"/>
        </w:trPr>
        <w:tc>
          <w:tcPr>
            <w:tcW w:w="804" w:type="pct"/>
            <w:shd w:val="clear" w:color="auto" w:fill="auto"/>
            <w:vAlign w:val="center"/>
            <w:hideMark/>
          </w:tcPr>
          <w:p w14:paraId="46137170" w14:textId="77777777" w:rsidR="00C07B9B" w:rsidRPr="00307700" w:rsidRDefault="00C07B9B" w:rsidP="00846156">
            <w:pPr>
              <w:pStyle w:val="1fffb"/>
              <w:rPr>
                <w:rFonts w:cs="Times New Roman"/>
              </w:rPr>
            </w:pPr>
            <w:r w:rsidRPr="00307700">
              <w:rPr>
                <w:rFonts w:cs="Times New Roman"/>
              </w:rPr>
              <w:t>ТК-10</w:t>
            </w:r>
          </w:p>
        </w:tc>
        <w:tc>
          <w:tcPr>
            <w:tcW w:w="1294" w:type="pct"/>
            <w:shd w:val="clear" w:color="auto" w:fill="auto"/>
            <w:vAlign w:val="center"/>
            <w:hideMark/>
          </w:tcPr>
          <w:p w14:paraId="72F3A82E" w14:textId="77777777" w:rsidR="00C07B9B" w:rsidRPr="00307700" w:rsidRDefault="00C07B9B" w:rsidP="00846156">
            <w:pPr>
              <w:pStyle w:val="1fffb"/>
              <w:rPr>
                <w:rFonts w:cs="Times New Roman"/>
              </w:rPr>
            </w:pPr>
            <w:r w:rsidRPr="00307700">
              <w:rPr>
                <w:rFonts w:cs="Times New Roman"/>
              </w:rPr>
              <w:t>ТК-14</w:t>
            </w:r>
          </w:p>
        </w:tc>
        <w:tc>
          <w:tcPr>
            <w:tcW w:w="817" w:type="pct"/>
            <w:shd w:val="clear" w:color="auto" w:fill="auto"/>
            <w:noWrap/>
            <w:vAlign w:val="center"/>
            <w:hideMark/>
          </w:tcPr>
          <w:p w14:paraId="0887EC64"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61847F95"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331F6D5E" w14:textId="77777777" w:rsidR="00C07B9B" w:rsidRPr="00307700" w:rsidRDefault="00C07B9B" w:rsidP="00846156">
            <w:pPr>
              <w:pStyle w:val="1fffb"/>
              <w:rPr>
                <w:rFonts w:cs="Times New Roman"/>
              </w:rPr>
            </w:pPr>
            <w:r w:rsidRPr="00307700">
              <w:rPr>
                <w:rFonts w:cs="Times New Roman"/>
              </w:rPr>
              <w:t>25,5</w:t>
            </w:r>
          </w:p>
        </w:tc>
        <w:tc>
          <w:tcPr>
            <w:tcW w:w="419" w:type="pct"/>
            <w:shd w:val="clear" w:color="auto" w:fill="auto"/>
            <w:noWrap/>
            <w:vAlign w:val="center"/>
            <w:hideMark/>
          </w:tcPr>
          <w:p w14:paraId="57B37AC0" w14:textId="77777777" w:rsidR="00C07B9B" w:rsidRPr="00307700" w:rsidRDefault="00C07B9B" w:rsidP="00846156">
            <w:pPr>
              <w:pStyle w:val="1fffb"/>
              <w:rPr>
                <w:rFonts w:cs="Times New Roman"/>
              </w:rPr>
            </w:pPr>
            <w:r w:rsidRPr="00307700">
              <w:rPr>
                <w:rFonts w:cs="Times New Roman"/>
              </w:rPr>
              <w:t>1,36</w:t>
            </w:r>
          </w:p>
        </w:tc>
      </w:tr>
      <w:tr w:rsidR="00C07B9B" w:rsidRPr="00307700" w14:paraId="3F8BD5F3" w14:textId="77777777" w:rsidTr="00846156">
        <w:trPr>
          <w:trHeight w:val="20"/>
        </w:trPr>
        <w:tc>
          <w:tcPr>
            <w:tcW w:w="804" w:type="pct"/>
            <w:shd w:val="clear" w:color="auto" w:fill="auto"/>
            <w:vAlign w:val="center"/>
            <w:hideMark/>
          </w:tcPr>
          <w:p w14:paraId="0B6E4D4C" w14:textId="77777777" w:rsidR="00C07B9B" w:rsidRPr="00307700" w:rsidRDefault="00C07B9B" w:rsidP="00846156">
            <w:pPr>
              <w:pStyle w:val="1fffb"/>
              <w:rPr>
                <w:rFonts w:cs="Times New Roman"/>
              </w:rPr>
            </w:pPr>
            <w:r w:rsidRPr="00307700">
              <w:rPr>
                <w:rFonts w:cs="Times New Roman"/>
              </w:rPr>
              <w:t>ТК-10</w:t>
            </w:r>
          </w:p>
        </w:tc>
        <w:tc>
          <w:tcPr>
            <w:tcW w:w="1294" w:type="pct"/>
            <w:shd w:val="clear" w:color="auto" w:fill="auto"/>
            <w:vAlign w:val="center"/>
            <w:hideMark/>
          </w:tcPr>
          <w:p w14:paraId="21980A05" w14:textId="77777777" w:rsidR="00C07B9B" w:rsidRPr="00307700" w:rsidRDefault="00C07B9B" w:rsidP="00846156">
            <w:pPr>
              <w:pStyle w:val="1fffb"/>
              <w:rPr>
                <w:rFonts w:cs="Times New Roman"/>
              </w:rPr>
            </w:pPr>
            <w:r w:rsidRPr="00307700">
              <w:rPr>
                <w:rFonts w:cs="Times New Roman"/>
              </w:rPr>
              <w:t>ТК-13</w:t>
            </w:r>
          </w:p>
        </w:tc>
        <w:tc>
          <w:tcPr>
            <w:tcW w:w="817" w:type="pct"/>
            <w:shd w:val="clear" w:color="auto" w:fill="auto"/>
            <w:noWrap/>
            <w:vAlign w:val="center"/>
            <w:hideMark/>
          </w:tcPr>
          <w:p w14:paraId="60C51823"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043BEB02"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09B35B9C"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40CE25C5" w14:textId="77777777" w:rsidR="00C07B9B" w:rsidRPr="00307700" w:rsidRDefault="00C07B9B" w:rsidP="00846156">
            <w:pPr>
              <w:pStyle w:val="1fffb"/>
              <w:rPr>
                <w:rFonts w:cs="Times New Roman"/>
              </w:rPr>
            </w:pPr>
            <w:r w:rsidRPr="00307700">
              <w:rPr>
                <w:rFonts w:cs="Times New Roman"/>
              </w:rPr>
              <w:t>0,03</w:t>
            </w:r>
          </w:p>
        </w:tc>
      </w:tr>
      <w:tr w:rsidR="00C07B9B" w:rsidRPr="00307700" w14:paraId="4AE1319E" w14:textId="77777777" w:rsidTr="00846156">
        <w:trPr>
          <w:trHeight w:val="20"/>
        </w:trPr>
        <w:tc>
          <w:tcPr>
            <w:tcW w:w="804" w:type="pct"/>
            <w:shd w:val="clear" w:color="auto" w:fill="auto"/>
            <w:vAlign w:val="center"/>
            <w:hideMark/>
          </w:tcPr>
          <w:p w14:paraId="729BADE1" w14:textId="77777777" w:rsidR="00C07B9B" w:rsidRPr="00307700" w:rsidRDefault="00C07B9B" w:rsidP="00846156">
            <w:pPr>
              <w:pStyle w:val="1fffb"/>
              <w:rPr>
                <w:rFonts w:cs="Times New Roman"/>
              </w:rPr>
            </w:pPr>
            <w:r w:rsidRPr="00307700">
              <w:rPr>
                <w:rFonts w:cs="Times New Roman"/>
              </w:rPr>
              <w:t>ТК-13</w:t>
            </w:r>
          </w:p>
        </w:tc>
        <w:tc>
          <w:tcPr>
            <w:tcW w:w="1294" w:type="pct"/>
            <w:shd w:val="clear" w:color="auto" w:fill="auto"/>
            <w:vAlign w:val="center"/>
            <w:hideMark/>
          </w:tcPr>
          <w:p w14:paraId="596A9270" w14:textId="77777777" w:rsidR="00C07B9B" w:rsidRPr="00307700" w:rsidRDefault="00C07B9B" w:rsidP="00846156">
            <w:pPr>
              <w:pStyle w:val="1fffb"/>
              <w:rPr>
                <w:rFonts w:cs="Times New Roman"/>
              </w:rPr>
            </w:pPr>
            <w:r w:rsidRPr="00307700">
              <w:rPr>
                <w:rFonts w:cs="Times New Roman"/>
              </w:rPr>
              <w:t>ТК-12</w:t>
            </w:r>
          </w:p>
        </w:tc>
        <w:tc>
          <w:tcPr>
            <w:tcW w:w="817" w:type="pct"/>
            <w:shd w:val="clear" w:color="auto" w:fill="auto"/>
            <w:noWrap/>
            <w:vAlign w:val="center"/>
            <w:hideMark/>
          </w:tcPr>
          <w:p w14:paraId="6880BCB5"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2DD46CC8"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495E0641"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3722BE09" w14:textId="77777777" w:rsidR="00C07B9B" w:rsidRPr="00307700" w:rsidRDefault="00C07B9B" w:rsidP="00846156">
            <w:pPr>
              <w:pStyle w:val="1fffb"/>
              <w:rPr>
                <w:rFonts w:cs="Times New Roman"/>
              </w:rPr>
            </w:pPr>
            <w:r w:rsidRPr="00307700">
              <w:rPr>
                <w:rFonts w:cs="Times New Roman"/>
              </w:rPr>
              <w:t>0,03</w:t>
            </w:r>
          </w:p>
        </w:tc>
      </w:tr>
      <w:tr w:rsidR="00C07B9B" w:rsidRPr="00307700" w14:paraId="36E9F465" w14:textId="77777777" w:rsidTr="00846156">
        <w:trPr>
          <w:trHeight w:val="20"/>
        </w:trPr>
        <w:tc>
          <w:tcPr>
            <w:tcW w:w="804" w:type="pct"/>
            <w:shd w:val="clear" w:color="auto" w:fill="auto"/>
            <w:vAlign w:val="center"/>
            <w:hideMark/>
          </w:tcPr>
          <w:p w14:paraId="3C3945C7" w14:textId="77777777" w:rsidR="00C07B9B" w:rsidRPr="00307700" w:rsidRDefault="00C07B9B" w:rsidP="00846156">
            <w:pPr>
              <w:pStyle w:val="1fffb"/>
              <w:rPr>
                <w:rFonts w:cs="Times New Roman"/>
              </w:rPr>
            </w:pPr>
            <w:r w:rsidRPr="00307700">
              <w:rPr>
                <w:rFonts w:cs="Times New Roman"/>
              </w:rPr>
              <w:t>ТК-14</w:t>
            </w:r>
          </w:p>
        </w:tc>
        <w:tc>
          <w:tcPr>
            <w:tcW w:w="1294" w:type="pct"/>
            <w:shd w:val="clear" w:color="auto" w:fill="auto"/>
            <w:vAlign w:val="center"/>
            <w:hideMark/>
          </w:tcPr>
          <w:p w14:paraId="7C36B2CA" w14:textId="77777777" w:rsidR="00C07B9B" w:rsidRPr="00307700" w:rsidRDefault="00C07B9B" w:rsidP="00846156">
            <w:pPr>
              <w:pStyle w:val="1fffb"/>
              <w:rPr>
                <w:rFonts w:cs="Times New Roman"/>
              </w:rPr>
            </w:pPr>
            <w:r w:rsidRPr="00307700">
              <w:rPr>
                <w:rFonts w:cs="Times New Roman"/>
              </w:rPr>
              <w:t>ТК-15</w:t>
            </w:r>
          </w:p>
        </w:tc>
        <w:tc>
          <w:tcPr>
            <w:tcW w:w="817" w:type="pct"/>
            <w:shd w:val="clear" w:color="auto" w:fill="auto"/>
            <w:noWrap/>
            <w:vAlign w:val="center"/>
            <w:hideMark/>
          </w:tcPr>
          <w:p w14:paraId="5975E4DF"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1ADA11A9"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3AE44148" w14:textId="77777777" w:rsidR="00C07B9B" w:rsidRPr="00307700" w:rsidRDefault="00C07B9B" w:rsidP="00846156">
            <w:pPr>
              <w:pStyle w:val="1fffb"/>
              <w:rPr>
                <w:rFonts w:cs="Times New Roman"/>
              </w:rPr>
            </w:pPr>
            <w:r w:rsidRPr="00307700">
              <w:rPr>
                <w:rFonts w:cs="Times New Roman"/>
              </w:rPr>
              <w:t>23</w:t>
            </w:r>
          </w:p>
        </w:tc>
        <w:tc>
          <w:tcPr>
            <w:tcW w:w="419" w:type="pct"/>
            <w:shd w:val="clear" w:color="auto" w:fill="auto"/>
            <w:noWrap/>
            <w:vAlign w:val="center"/>
            <w:hideMark/>
          </w:tcPr>
          <w:p w14:paraId="61A94C88" w14:textId="77777777" w:rsidR="00C07B9B" w:rsidRPr="00307700" w:rsidRDefault="00C07B9B" w:rsidP="00846156">
            <w:pPr>
              <w:pStyle w:val="1fffb"/>
              <w:rPr>
                <w:rFonts w:cs="Times New Roman"/>
              </w:rPr>
            </w:pPr>
            <w:r w:rsidRPr="00307700">
              <w:rPr>
                <w:rFonts w:cs="Times New Roman"/>
              </w:rPr>
              <w:t>1,23</w:t>
            </w:r>
          </w:p>
        </w:tc>
      </w:tr>
      <w:tr w:rsidR="00C07B9B" w:rsidRPr="00307700" w14:paraId="3B6FC3C1" w14:textId="77777777" w:rsidTr="00846156">
        <w:trPr>
          <w:trHeight w:val="20"/>
        </w:trPr>
        <w:tc>
          <w:tcPr>
            <w:tcW w:w="804" w:type="pct"/>
            <w:shd w:val="clear" w:color="auto" w:fill="auto"/>
            <w:vAlign w:val="center"/>
            <w:hideMark/>
          </w:tcPr>
          <w:p w14:paraId="48518B40" w14:textId="77777777" w:rsidR="00C07B9B" w:rsidRPr="00307700" w:rsidRDefault="00C07B9B" w:rsidP="00846156">
            <w:pPr>
              <w:pStyle w:val="1fffb"/>
              <w:rPr>
                <w:rFonts w:cs="Times New Roman"/>
              </w:rPr>
            </w:pPr>
            <w:r w:rsidRPr="00307700">
              <w:rPr>
                <w:rFonts w:cs="Times New Roman"/>
              </w:rPr>
              <w:t>ТК-15</w:t>
            </w:r>
          </w:p>
        </w:tc>
        <w:tc>
          <w:tcPr>
            <w:tcW w:w="1294" w:type="pct"/>
            <w:shd w:val="clear" w:color="auto" w:fill="auto"/>
            <w:vAlign w:val="center"/>
            <w:hideMark/>
          </w:tcPr>
          <w:p w14:paraId="7B57F7CE" w14:textId="77777777" w:rsidR="00C07B9B" w:rsidRPr="00307700" w:rsidRDefault="00C07B9B" w:rsidP="00846156">
            <w:pPr>
              <w:pStyle w:val="1fffb"/>
              <w:rPr>
                <w:rFonts w:cs="Times New Roman"/>
              </w:rPr>
            </w:pPr>
            <w:r w:rsidRPr="00307700">
              <w:rPr>
                <w:rFonts w:cs="Times New Roman"/>
              </w:rPr>
              <w:t>ТК-16</w:t>
            </w:r>
          </w:p>
        </w:tc>
        <w:tc>
          <w:tcPr>
            <w:tcW w:w="817" w:type="pct"/>
            <w:shd w:val="clear" w:color="auto" w:fill="auto"/>
            <w:noWrap/>
            <w:vAlign w:val="center"/>
            <w:hideMark/>
          </w:tcPr>
          <w:p w14:paraId="78CA86B4"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0C9EA4C0"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3D2308E1" w14:textId="77777777" w:rsidR="00C07B9B" w:rsidRPr="00307700" w:rsidRDefault="00C07B9B" w:rsidP="00846156">
            <w:pPr>
              <w:pStyle w:val="1fffb"/>
              <w:rPr>
                <w:rFonts w:cs="Times New Roman"/>
              </w:rPr>
            </w:pPr>
            <w:r w:rsidRPr="00307700">
              <w:rPr>
                <w:rFonts w:cs="Times New Roman"/>
              </w:rPr>
              <w:t>11</w:t>
            </w:r>
          </w:p>
        </w:tc>
        <w:tc>
          <w:tcPr>
            <w:tcW w:w="419" w:type="pct"/>
            <w:shd w:val="clear" w:color="auto" w:fill="auto"/>
            <w:noWrap/>
            <w:vAlign w:val="center"/>
            <w:hideMark/>
          </w:tcPr>
          <w:p w14:paraId="0418833F" w14:textId="77777777" w:rsidR="00C07B9B" w:rsidRPr="00307700" w:rsidRDefault="00C07B9B" w:rsidP="00846156">
            <w:pPr>
              <w:pStyle w:val="1fffb"/>
              <w:rPr>
                <w:rFonts w:cs="Times New Roman"/>
              </w:rPr>
            </w:pPr>
            <w:r w:rsidRPr="00307700">
              <w:rPr>
                <w:rFonts w:cs="Times New Roman"/>
              </w:rPr>
              <w:t>0,59</w:t>
            </w:r>
          </w:p>
        </w:tc>
      </w:tr>
      <w:tr w:rsidR="00C07B9B" w:rsidRPr="00307700" w14:paraId="1F47E66D" w14:textId="77777777" w:rsidTr="00846156">
        <w:trPr>
          <w:trHeight w:val="20"/>
        </w:trPr>
        <w:tc>
          <w:tcPr>
            <w:tcW w:w="804" w:type="pct"/>
            <w:shd w:val="clear" w:color="auto" w:fill="auto"/>
            <w:vAlign w:val="center"/>
            <w:hideMark/>
          </w:tcPr>
          <w:p w14:paraId="49B5A1F9" w14:textId="77777777" w:rsidR="00C07B9B" w:rsidRPr="00307700" w:rsidRDefault="00C07B9B" w:rsidP="00846156">
            <w:pPr>
              <w:pStyle w:val="1fffb"/>
              <w:rPr>
                <w:rFonts w:cs="Times New Roman"/>
              </w:rPr>
            </w:pPr>
            <w:r w:rsidRPr="00307700">
              <w:rPr>
                <w:rFonts w:cs="Times New Roman"/>
              </w:rPr>
              <w:t>ТК-16</w:t>
            </w:r>
          </w:p>
        </w:tc>
        <w:tc>
          <w:tcPr>
            <w:tcW w:w="1294" w:type="pct"/>
            <w:shd w:val="clear" w:color="auto" w:fill="auto"/>
            <w:vAlign w:val="center"/>
            <w:hideMark/>
          </w:tcPr>
          <w:p w14:paraId="5813A5A6" w14:textId="77777777" w:rsidR="00C07B9B" w:rsidRPr="00307700" w:rsidRDefault="00C07B9B" w:rsidP="00846156">
            <w:pPr>
              <w:pStyle w:val="1fffb"/>
              <w:rPr>
                <w:rFonts w:cs="Times New Roman"/>
              </w:rPr>
            </w:pPr>
            <w:r w:rsidRPr="00307700">
              <w:rPr>
                <w:rFonts w:cs="Times New Roman"/>
              </w:rPr>
              <w:t>ТК-17</w:t>
            </w:r>
          </w:p>
        </w:tc>
        <w:tc>
          <w:tcPr>
            <w:tcW w:w="817" w:type="pct"/>
            <w:shd w:val="clear" w:color="auto" w:fill="auto"/>
            <w:noWrap/>
            <w:vAlign w:val="center"/>
            <w:hideMark/>
          </w:tcPr>
          <w:p w14:paraId="04C6A321"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536CE9F3"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1457FBA0"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0E5CF5A1" w14:textId="77777777" w:rsidR="00C07B9B" w:rsidRPr="00307700" w:rsidRDefault="00C07B9B" w:rsidP="00846156">
            <w:pPr>
              <w:pStyle w:val="1fffb"/>
              <w:rPr>
                <w:rFonts w:cs="Times New Roman"/>
              </w:rPr>
            </w:pPr>
            <w:r w:rsidRPr="00307700">
              <w:rPr>
                <w:rFonts w:cs="Times New Roman"/>
              </w:rPr>
              <w:t>0,03</w:t>
            </w:r>
          </w:p>
        </w:tc>
      </w:tr>
      <w:tr w:rsidR="00C07B9B" w:rsidRPr="00307700" w14:paraId="2FC23E43" w14:textId="77777777" w:rsidTr="00846156">
        <w:trPr>
          <w:trHeight w:val="20"/>
        </w:trPr>
        <w:tc>
          <w:tcPr>
            <w:tcW w:w="804" w:type="pct"/>
            <w:shd w:val="clear" w:color="auto" w:fill="auto"/>
            <w:vAlign w:val="center"/>
            <w:hideMark/>
          </w:tcPr>
          <w:p w14:paraId="245F9B45" w14:textId="77777777" w:rsidR="00C07B9B" w:rsidRPr="00307700" w:rsidRDefault="00C07B9B" w:rsidP="00846156">
            <w:pPr>
              <w:pStyle w:val="1fffb"/>
              <w:rPr>
                <w:rFonts w:cs="Times New Roman"/>
              </w:rPr>
            </w:pPr>
            <w:r w:rsidRPr="00307700">
              <w:rPr>
                <w:rFonts w:cs="Times New Roman"/>
              </w:rPr>
              <w:t>ТК-17</w:t>
            </w:r>
          </w:p>
        </w:tc>
        <w:tc>
          <w:tcPr>
            <w:tcW w:w="1294" w:type="pct"/>
            <w:shd w:val="clear" w:color="auto" w:fill="auto"/>
            <w:vAlign w:val="center"/>
            <w:hideMark/>
          </w:tcPr>
          <w:p w14:paraId="02D47E56" w14:textId="77777777" w:rsidR="00C07B9B" w:rsidRPr="00307700" w:rsidRDefault="00C07B9B" w:rsidP="00846156">
            <w:pPr>
              <w:pStyle w:val="1fffb"/>
              <w:rPr>
                <w:rFonts w:cs="Times New Roman"/>
              </w:rPr>
            </w:pPr>
            <w:r w:rsidRPr="00307700">
              <w:rPr>
                <w:rFonts w:cs="Times New Roman"/>
              </w:rPr>
              <w:t>ТК-18</w:t>
            </w:r>
          </w:p>
        </w:tc>
        <w:tc>
          <w:tcPr>
            <w:tcW w:w="817" w:type="pct"/>
            <w:shd w:val="clear" w:color="auto" w:fill="auto"/>
            <w:noWrap/>
            <w:vAlign w:val="center"/>
            <w:hideMark/>
          </w:tcPr>
          <w:p w14:paraId="2CFF5BAC"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5B6C9254"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6F367DE0"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1887E0A8" w14:textId="77777777" w:rsidR="00C07B9B" w:rsidRPr="00307700" w:rsidRDefault="00C07B9B" w:rsidP="00846156">
            <w:pPr>
              <w:pStyle w:val="1fffb"/>
              <w:rPr>
                <w:rFonts w:cs="Times New Roman"/>
              </w:rPr>
            </w:pPr>
            <w:r w:rsidRPr="00307700">
              <w:rPr>
                <w:rFonts w:cs="Times New Roman"/>
              </w:rPr>
              <w:t>0,03</w:t>
            </w:r>
          </w:p>
        </w:tc>
      </w:tr>
      <w:tr w:rsidR="00C07B9B" w:rsidRPr="00307700" w14:paraId="048A0127" w14:textId="77777777" w:rsidTr="00846156">
        <w:trPr>
          <w:trHeight w:val="20"/>
        </w:trPr>
        <w:tc>
          <w:tcPr>
            <w:tcW w:w="804" w:type="pct"/>
            <w:shd w:val="clear" w:color="auto" w:fill="auto"/>
            <w:vAlign w:val="center"/>
            <w:hideMark/>
          </w:tcPr>
          <w:p w14:paraId="49DB50C7" w14:textId="77777777" w:rsidR="00C07B9B" w:rsidRPr="00307700" w:rsidRDefault="00C07B9B" w:rsidP="00846156">
            <w:pPr>
              <w:pStyle w:val="1fffb"/>
              <w:rPr>
                <w:rFonts w:cs="Times New Roman"/>
              </w:rPr>
            </w:pPr>
            <w:r w:rsidRPr="00307700">
              <w:rPr>
                <w:rFonts w:cs="Times New Roman"/>
              </w:rPr>
              <w:t>ТК-16</w:t>
            </w:r>
          </w:p>
        </w:tc>
        <w:tc>
          <w:tcPr>
            <w:tcW w:w="1294" w:type="pct"/>
            <w:shd w:val="clear" w:color="auto" w:fill="auto"/>
            <w:vAlign w:val="center"/>
            <w:hideMark/>
          </w:tcPr>
          <w:p w14:paraId="7DB6C439" w14:textId="77777777" w:rsidR="00C07B9B" w:rsidRPr="00307700" w:rsidRDefault="00C07B9B" w:rsidP="00846156">
            <w:pPr>
              <w:pStyle w:val="1fffb"/>
              <w:rPr>
                <w:rFonts w:cs="Times New Roman"/>
              </w:rPr>
            </w:pPr>
            <w:r w:rsidRPr="00307700">
              <w:rPr>
                <w:rFonts w:cs="Times New Roman"/>
              </w:rPr>
              <w:t>ТК-19</w:t>
            </w:r>
          </w:p>
        </w:tc>
        <w:tc>
          <w:tcPr>
            <w:tcW w:w="817" w:type="pct"/>
            <w:shd w:val="clear" w:color="auto" w:fill="auto"/>
            <w:noWrap/>
            <w:vAlign w:val="center"/>
            <w:hideMark/>
          </w:tcPr>
          <w:p w14:paraId="6792A80E"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004609EA"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19F70DE8" w14:textId="77777777" w:rsidR="00C07B9B" w:rsidRPr="00307700" w:rsidRDefault="00C07B9B" w:rsidP="00846156">
            <w:pPr>
              <w:pStyle w:val="1fffb"/>
              <w:rPr>
                <w:rFonts w:cs="Times New Roman"/>
              </w:rPr>
            </w:pPr>
            <w:r w:rsidRPr="00307700">
              <w:rPr>
                <w:rFonts w:cs="Times New Roman"/>
              </w:rPr>
              <w:t>38</w:t>
            </w:r>
          </w:p>
        </w:tc>
        <w:tc>
          <w:tcPr>
            <w:tcW w:w="419" w:type="pct"/>
            <w:shd w:val="clear" w:color="auto" w:fill="auto"/>
            <w:noWrap/>
            <w:vAlign w:val="center"/>
            <w:hideMark/>
          </w:tcPr>
          <w:p w14:paraId="35DD4417" w14:textId="77777777" w:rsidR="00C07B9B" w:rsidRPr="00307700" w:rsidRDefault="00C07B9B" w:rsidP="00846156">
            <w:pPr>
              <w:pStyle w:val="1fffb"/>
              <w:rPr>
                <w:rFonts w:cs="Times New Roman"/>
              </w:rPr>
            </w:pPr>
            <w:r w:rsidRPr="00307700">
              <w:rPr>
                <w:rFonts w:cs="Times New Roman"/>
              </w:rPr>
              <w:t>2,03</w:t>
            </w:r>
          </w:p>
        </w:tc>
      </w:tr>
      <w:tr w:rsidR="00C07B9B" w:rsidRPr="00307700" w14:paraId="661EAC50" w14:textId="77777777" w:rsidTr="00846156">
        <w:trPr>
          <w:trHeight w:val="20"/>
        </w:trPr>
        <w:tc>
          <w:tcPr>
            <w:tcW w:w="804" w:type="pct"/>
            <w:shd w:val="clear" w:color="auto" w:fill="auto"/>
            <w:vAlign w:val="center"/>
            <w:hideMark/>
          </w:tcPr>
          <w:p w14:paraId="3D5AF635" w14:textId="77777777" w:rsidR="00C07B9B" w:rsidRPr="00307700" w:rsidRDefault="00C07B9B" w:rsidP="00846156">
            <w:pPr>
              <w:pStyle w:val="1fffb"/>
              <w:rPr>
                <w:rFonts w:cs="Times New Roman"/>
              </w:rPr>
            </w:pPr>
            <w:r w:rsidRPr="00307700">
              <w:rPr>
                <w:rFonts w:cs="Times New Roman"/>
              </w:rPr>
              <w:t>ТК-19</w:t>
            </w:r>
          </w:p>
        </w:tc>
        <w:tc>
          <w:tcPr>
            <w:tcW w:w="1294" w:type="pct"/>
            <w:shd w:val="clear" w:color="auto" w:fill="auto"/>
            <w:vAlign w:val="center"/>
            <w:hideMark/>
          </w:tcPr>
          <w:p w14:paraId="65A41C34" w14:textId="77777777" w:rsidR="00C07B9B" w:rsidRPr="00307700" w:rsidRDefault="00C07B9B" w:rsidP="00846156">
            <w:pPr>
              <w:pStyle w:val="1fffb"/>
              <w:rPr>
                <w:rFonts w:cs="Times New Roman"/>
              </w:rPr>
            </w:pPr>
            <w:r w:rsidRPr="00307700">
              <w:rPr>
                <w:rFonts w:cs="Times New Roman"/>
              </w:rPr>
              <w:t>ТК-20</w:t>
            </w:r>
          </w:p>
        </w:tc>
        <w:tc>
          <w:tcPr>
            <w:tcW w:w="817" w:type="pct"/>
            <w:shd w:val="clear" w:color="auto" w:fill="auto"/>
            <w:noWrap/>
            <w:vAlign w:val="center"/>
            <w:hideMark/>
          </w:tcPr>
          <w:p w14:paraId="63DAE5A2"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5FA86386"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59FEE631"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22D1CFD4" w14:textId="77777777" w:rsidR="00C07B9B" w:rsidRPr="00307700" w:rsidRDefault="00C07B9B" w:rsidP="00846156">
            <w:pPr>
              <w:pStyle w:val="1fffb"/>
              <w:rPr>
                <w:rFonts w:cs="Times New Roman"/>
              </w:rPr>
            </w:pPr>
            <w:r w:rsidRPr="00307700">
              <w:rPr>
                <w:rFonts w:cs="Times New Roman"/>
              </w:rPr>
              <w:t>0,03</w:t>
            </w:r>
          </w:p>
        </w:tc>
      </w:tr>
      <w:tr w:rsidR="00C07B9B" w:rsidRPr="00307700" w14:paraId="580C8EE5" w14:textId="77777777" w:rsidTr="00846156">
        <w:trPr>
          <w:trHeight w:val="20"/>
        </w:trPr>
        <w:tc>
          <w:tcPr>
            <w:tcW w:w="804" w:type="pct"/>
            <w:shd w:val="clear" w:color="auto" w:fill="auto"/>
            <w:vAlign w:val="center"/>
            <w:hideMark/>
          </w:tcPr>
          <w:p w14:paraId="41C57106" w14:textId="77777777" w:rsidR="00C07B9B" w:rsidRPr="00307700" w:rsidRDefault="00C07B9B" w:rsidP="00846156">
            <w:pPr>
              <w:pStyle w:val="1fffb"/>
              <w:rPr>
                <w:rFonts w:cs="Times New Roman"/>
              </w:rPr>
            </w:pPr>
            <w:r w:rsidRPr="00307700">
              <w:rPr>
                <w:rFonts w:cs="Times New Roman"/>
              </w:rPr>
              <w:t>ТК-20</w:t>
            </w:r>
          </w:p>
        </w:tc>
        <w:tc>
          <w:tcPr>
            <w:tcW w:w="1294" w:type="pct"/>
            <w:shd w:val="clear" w:color="auto" w:fill="auto"/>
            <w:vAlign w:val="center"/>
            <w:hideMark/>
          </w:tcPr>
          <w:p w14:paraId="4E8DC59A" w14:textId="77777777" w:rsidR="00C07B9B" w:rsidRPr="00307700" w:rsidRDefault="00C07B9B" w:rsidP="00846156">
            <w:pPr>
              <w:pStyle w:val="1fffb"/>
              <w:rPr>
                <w:rFonts w:cs="Times New Roman"/>
              </w:rPr>
            </w:pPr>
            <w:r w:rsidRPr="00307700">
              <w:rPr>
                <w:rFonts w:cs="Times New Roman"/>
              </w:rPr>
              <w:t>ТК-21</w:t>
            </w:r>
          </w:p>
        </w:tc>
        <w:tc>
          <w:tcPr>
            <w:tcW w:w="817" w:type="pct"/>
            <w:shd w:val="clear" w:color="auto" w:fill="auto"/>
            <w:noWrap/>
            <w:vAlign w:val="center"/>
            <w:hideMark/>
          </w:tcPr>
          <w:p w14:paraId="2FE2774B"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E0743A0"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17BA20A0"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5A82693F" w14:textId="77777777" w:rsidR="00C07B9B" w:rsidRPr="00307700" w:rsidRDefault="00C07B9B" w:rsidP="00846156">
            <w:pPr>
              <w:pStyle w:val="1fffb"/>
              <w:rPr>
                <w:rFonts w:cs="Times New Roman"/>
              </w:rPr>
            </w:pPr>
            <w:r w:rsidRPr="00307700">
              <w:rPr>
                <w:rFonts w:cs="Times New Roman"/>
              </w:rPr>
              <w:t>0,03</w:t>
            </w:r>
          </w:p>
        </w:tc>
      </w:tr>
      <w:tr w:rsidR="00C07B9B" w:rsidRPr="00307700" w14:paraId="1089950C" w14:textId="77777777" w:rsidTr="00846156">
        <w:trPr>
          <w:trHeight w:val="20"/>
        </w:trPr>
        <w:tc>
          <w:tcPr>
            <w:tcW w:w="804" w:type="pct"/>
            <w:shd w:val="clear" w:color="auto" w:fill="auto"/>
            <w:vAlign w:val="center"/>
            <w:hideMark/>
          </w:tcPr>
          <w:p w14:paraId="74D2CE71" w14:textId="77777777" w:rsidR="00C07B9B" w:rsidRPr="00307700" w:rsidRDefault="00C07B9B" w:rsidP="00846156">
            <w:pPr>
              <w:pStyle w:val="1fffb"/>
              <w:rPr>
                <w:rFonts w:cs="Times New Roman"/>
              </w:rPr>
            </w:pPr>
            <w:r w:rsidRPr="00307700">
              <w:rPr>
                <w:rFonts w:cs="Times New Roman"/>
              </w:rPr>
              <w:t>ТК-19</w:t>
            </w:r>
          </w:p>
        </w:tc>
        <w:tc>
          <w:tcPr>
            <w:tcW w:w="1294" w:type="pct"/>
            <w:shd w:val="clear" w:color="auto" w:fill="auto"/>
            <w:vAlign w:val="center"/>
            <w:hideMark/>
          </w:tcPr>
          <w:p w14:paraId="5646AA6D" w14:textId="77777777" w:rsidR="00C07B9B" w:rsidRPr="00307700" w:rsidRDefault="00C07B9B" w:rsidP="00846156">
            <w:pPr>
              <w:pStyle w:val="1fffb"/>
              <w:rPr>
                <w:rFonts w:cs="Times New Roman"/>
              </w:rPr>
            </w:pPr>
            <w:r w:rsidRPr="00307700">
              <w:rPr>
                <w:rFonts w:cs="Times New Roman"/>
              </w:rPr>
              <w:t>ТК-22</w:t>
            </w:r>
          </w:p>
        </w:tc>
        <w:tc>
          <w:tcPr>
            <w:tcW w:w="817" w:type="pct"/>
            <w:shd w:val="clear" w:color="auto" w:fill="auto"/>
            <w:noWrap/>
            <w:vAlign w:val="center"/>
            <w:hideMark/>
          </w:tcPr>
          <w:p w14:paraId="70050EA8"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0D1034ED"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41CB1F2C"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2877A1DE" w14:textId="77777777" w:rsidR="00C07B9B" w:rsidRPr="00307700" w:rsidRDefault="00C07B9B" w:rsidP="00846156">
            <w:pPr>
              <w:pStyle w:val="1fffb"/>
              <w:rPr>
                <w:rFonts w:cs="Times New Roman"/>
              </w:rPr>
            </w:pPr>
            <w:r w:rsidRPr="00307700">
              <w:rPr>
                <w:rFonts w:cs="Times New Roman"/>
              </w:rPr>
              <w:t>0,00</w:t>
            </w:r>
          </w:p>
        </w:tc>
      </w:tr>
      <w:tr w:rsidR="00C07B9B" w:rsidRPr="00307700" w14:paraId="38716A46" w14:textId="77777777" w:rsidTr="00846156">
        <w:trPr>
          <w:trHeight w:val="20"/>
        </w:trPr>
        <w:tc>
          <w:tcPr>
            <w:tcW w:w="804" w:type="pct"/>
            <w:shd w:val="clear" w:color="auto" w:fill="auto"/>
            <w:vAlign w:val="center"/>
            <w:hideMark/>
          </w:tcPr>
          <w:p w14:paraId="0927A735" w14:textId="77777777" w:rsidR="00C07B9B" w:rsidRPr="00307700" w:rsidRDefault="00C07B9B" w:rsidP="00846156">
            <w:pPr>
              <w:pStyle w:val="1fffb"/>
              <w:rPr>
                <w:rFonts w:cs="Times New Roman"/>
              </w:rPr>
            </w:pPr>
            <w:r w:rsidRPr="00307700">
              <w:rPr>
                <w:rFonts w:cs="Times New Roman"/>
              </w:rPr>
              <w:t>ТК-22</w:t>
            </w:r>
          </w:p>
        </w:tc>
        <w:tc>
          <w:tcPr>
            <w:tcW w:w="1294" w:type="pct"/>
            <w:shd w:val="clear" w:color="auto" w:fill="auto"/>
            <w:vAlign w:val="center"/>
            <w:hideMark/>
          </w:tcPr>
          <w:p w14:paraId="5146586C" w14:textId="77777777" w:rsidR="00C07B9B" w:rsidRPr="00307700" w:rsidRDefault="00C07B9B" w:rsidP="00846156">
            <w:pPr>
              <w:pStyle w:val="1fffb"/>
              <w:rPr>
                <w:rFonts w:cs="Times New Roman"/>
              </w:rPr>
            </w:pPr>
            <w:r w:rsidRPr="00307700">
              <w:rPr>
                <w:rFonts w:cs="Times New Roman"/>
              </w:rPr>
              <w:t>ТК-5 (кот.№1)</w:t>
            </w:r>
          </w:p>
        </w:tc>
        <w:tc>
          <w:tcPr>
            <w:tcW w:w="817" w:type="pct"/>
            <w:shd w:val="clear" w:color="auto" w:fill="auto"/>
            <w:noWrap/>
            <w:vAlign w:val="center"/>
            <w:hideMark/>
          </w:tcPr>
          <w:p w14:paraId="12BAFB9B"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2A533104"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548C39C6" w14:textId="77777777" w:rsidR="00C07B9B" w:rsidRPr="00307700" w:rsidRDefault="00C07B9B" w:rsidP="00846156">
            <w:pPr>
              <w:pStyle w:val="1fffb"/>
              <w:rPr>
                <w:rFonts w:cs="Times New Roman"/>
              </w:rPr>
            </w:pPr>
            <w:r w:rsidRPr="00307700">
              <w:rPr>
                <w:rFonts w:cs="Times New Roman"/>
              </w:rPr>
              <w:t>302,8</w:t>
            </w:r>
          </w:p>
        </w:tc>
        <w:tc>
          <w:tcPr>
            <w:tcW w:w="419" w:type="pct"/>
            <w:shd w:val="clear" w:color="auto" w:fill="auto"/>
            <w:noWrap/>
            <w:vAlign w:val="center"/>
            <w:hideMark/>
          </w:tcPr>
          <w:p w14:paraId="22913A2C" w14:textId="77777777" w:rsidR="00C07B9B" w:rsidRPr="00307700" w:rsidRDefault="00C07B9B" w:rsidP="00846156">
            <w:pPr>
              <w:pStyle w:val="1fffb"/>
              <w:rPr>
                <w:rFonts w:cs="Times New Roman"/>
              </w:rPr>
            </w:pPr>
            <w:r w:rsidRPr="00307700">
              <w:rPr>
                <w:rFonts w:cs="Times New Roman"/>
              </w:rPr>
              <w:t>16,19</w:t>
            </w:r>
          </w:p>
        </w:tc>
      </w:tr>
      <w:tr w:rsidR="00C07B9B" w:rsidRPr="00307700" w14:paraId="3B8CC3F0" w14:textId="77777777" w:rsidTr="00846156">
        <w:trPr>
          <w:trHeight w:val="20"/>
        </w:trPr>
        <w:tc>
          <w:tcPr>
            <w:tcW w:w="804" w:type="pct"/>
            <w:shd w:val="clear" w:color="auto" w:fill="auto"/>
            <w:vAlign w:val="center"/>
            <w:hideMark/>
          </w:tcPr>
          <w:p w14:paraId="7206D36C" w14:textId="77777777" w:rsidR="00C07B9B" w:rsidRPr="00307700" w:rsidRDefault="00C07B9B" w:rsidP="00846156">
            <w:pPr>
              <w:pStyle w:val="1fffb"/>
              <w:rPr>
                <w:rFonts w:cs="Times New Roman"/>
              </w:rPr>
            </w:pPr>
            <w:r w:rsidRPr="00307700">
              <w:rPr>
                <w:rFonts w:cs="Times New Roman"/>
              </w:rPr>
              <w:t>ТК-5</w:t>
            </w:r>
          </w:p>
        </w:tc>
        <w:tc>
          <w:tcPr>
            <w:tcW w:w="1294" w:type="pct"/>
            <w:shd w:val="clear" w:color="auto" w:fill="auto"/>
            <w:vAlign w:val="center"/>
            <w:hideMark/>
          </w:tcPr>
          <w:p w14:paraId="0AE9C7D4" w14:textId="77777777" w:rsidR="00C07B9B" w:rsidRPr="00307700" w:rsidRDefault="00C07B9B" w:rsidP="00846156">
            <w:pPr>
              <w:pStyle w:val="1fffb"/>
              <w:rPr>
                <w:rFonts w:cs="Times New Roman"/>
              </w:rPr>
            </w:pPr>
            <w:r w:rsidRPr="00307700">
              <w:rPr>
                <w:rFonts w:cs="Times New Roman"/>
              </w:rPr>
              <w:t>ТК-33</w:t>
            </w:r>
          </w:p>
        </w:tc>
        <w:tc>
          <w:tcPr>
            <w:tcW w:w="817" w:type="pct"/>
            <w:shd w:val="clear" w:color="auto" w:fill="auto"/>
            <w:noWrap/>
            <w:vAlign w:val="center"/>
            <w:hideMark/>
          </w:tcPr>
          <w:p w14:paraId="45A3D194"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8ABF222"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3774D440" w14:textId="77777777" w:rsidR="00C07B9B" w:rsidRPr="00307700" w:rsidRDefault="00C07B9B" w:rsidP="00846156">
            <w:pPr>
              <w:pStyle w:val="1fffb"/>
              <w:rPr>
                <w:rFonts w:cs="Times New Roman"/>
              </w:rPr>
            </w:pPr>
            <w:r w:rsidRPr="00307700">
              <w:rPr>
                <w:rFonts w:cs="Times New Roman"/>
              </w:rPr>
              <w:t>30</w:t>
            </w:r>
          </w:p>
        </w:tc>
        <w:tc>
          <w:tcPr>
            <w:tcW w:w="419" w:type="pct"/>
            <w:shd w:val="clear" w:color="auto" w:fill="auto"/>
            <w:noWrap/>
            <w:vAlign w:val="center"/>
            <w:hideMark/>
          </w:tcPr>
          <w:p w14:paraId="17FF632F" w14:textId="77777777" w:rsidR="00C07B9B" w:rsidRPr="00307700" w:rsidRDefault="00C07B9B" w:rsidP="00846156">
            <w:pPr>
              <w:pStyle w:val="1fffb"/>
              <w:rPr>
                <w:rFonts w:cs="Times New Roman"/>
              </w:rPr>
            </w:pPr>
            <w:r w:rsidRPr="00307700">
              <w:rPr>
                <w:rFonts w:cs="Times New Roman"/>
              </w:rPr>
              <w:t>0,23</w:t>
            </w:r>
          </w:p>
        </w:tc>
      </w:tr>
      <w:tr w:rsidR="00C07B9B" w:rsidRPr="00307700" w14:paraId="4FC34635" w14:textId="77777777" w:rsidTr="00846156">
        <w:trPr>
          <w:trHeight w:val="20"/>
        </w:trPr>
        <w:tc>
          <w:tcPr>
            <w:tcW w:w="804" w:type="pct"/>
            <w:shd w:val="clear" w:color="auto" w:fill="auto"/>
            <w:vAlign w:val="center"/>
            <w:hideMark/>
          </w:tcPr>
          <w:p w14:paraId="22459B11" w14:textId="77777777" w:rsidR="00C07B9B" w:rsidRPr="00307700" w:rsidRDefault="00C07B9B" w:rsidP="00846156">
            <w:pPr>
              <w:pStyle w:val="1fffb"/>
              <w:rPr>
                <w:rFonts w:cs="Times New Roman"/>
              </w:rPr>
            </w:pPr>
            <w:r w:rsidRPr="00307700">
              <w:rPr>
                <w:rFonts w:cs="Times New Roman"/>
              </w:rPr>
              <w:t>ТК-33</w:t>
            </w:r>
          </w:p>
        </w:tc>
        <w:tc>
          <w:tcPr>
            <w:tcW w:w="1294" w:type="pct"/>
            <w:shd w:val="clear" w:color="auto" w:fill="auto"/>
            <w:vAlign w:val="center"/>
            <w:hideMark/>
          </w:tcPr>
          <w:p w14:paraId="635A9C96" w14:textId="77777777" w:rsidR="00C07B9B" w:rsidRPr="00307700" w:rsidRDefault="00C07B9B" w:rsidP="00846156">
            <w:pPr>
              <w:pStyle w:val="1fffb"/>
              <w:rPr>
                <w:rFonts w:cs="Times New Roman"/>
              </w:rPr>
            </w:pPr>
            <w:r w:rsidRPr="00307700">
              <w:rPr>
                <w:rFonts w:cs="Times New Roman"/>
              </w:rPr>
              <w:t>ТК-34</w:t>
            </w:r>
          </w:p>
        </w:tc>
        <w:tc>
          <w:tcPr>
            <w:tcW w:w="817" w:type="pct"/>
            <w:shd w:val="clear" w:color="auto" w:fill="auto"/>
            <w:noWrap/>
            <w:vAlign w:val="center"/>
            <w:hideMark/>
          </w:tcPr>
          <w:p w14:paraId="26361649"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0401C8AA"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37BC293" w14:textId="77777777" w:rsidR="00C07B9B" w:rsidRPr="00307700" w:rsidRDefault="00C07B9B" w:rsidP="00846156">
            <w:pPr>
              <w:pStyle w:val="1fffb"/>
              <w:rPr>
                <w:rFonts w:cs="Times New Roman"/>
              </w:rPr>
            </w:pPr>
            <w:r w:rsidRPr="00307700">
              <w:rPr>
                <w:rFonts w:cs="Times New Roman"/>
              </w:rPr>
              <w:t>25</w:t>
            </w:r>
          </w:p>
        </w:tc>
        <w:tc>
          <w:tcPr>
            <w:tcW w:w="419" w:type="pct"/>
            <w:shd w:val="clear" w:color="auto" w:fill="auto"/>
            <w:noWrap/>
            <w:vAlign w:val="center"/>
            <w:hideMark/>
          </w:tcPr>
          <w:p w14:paraId="4DE470AC" w14:textId="77777777" w:rsidR="00C07B9B" w:rsidRPr="00307700" w:rsidRDefault="00C07B9B" w:rsidP="00846156">
            <w:pPr>
              <w:pStyle w:val="1fffb"/>
              <w:rPr>
                <w:rFonts w:cs="Times New Roman"/>
              </w:rPr>
            </w:pPr>
            <w:r w:rsidRPr="00307700">
              <w:rPr>
                <w:rFonts w:cs="Times New Roman"/>
              </w:rPr>
              <w:t>0,13</w:t>
            </w:r>
          </w:p>
        </w:tc>
      </w:tr>
      <w:tr w:rsidR="00C07B9B" w:rsidRPr="00307700" w14:paraId="09FB3099" w14:textId="77777777" w:rsidTr="00846156">
        <w:trPr>
          <w:trHeight w:val="20"/>
        </w:trPr>
        <w:tc>
          <w:tcPr>
            <w:tcW w:w="804" w:type="pct"/>
            <w:shd w:val="clear" w:color="auto" w:fill="auto"/>
            <w:vAlign w:val="center"/>
            <w:hideMark/>
          </w:tcPr>
          <w:p w14:paraId="11694349" w14:textId="77777777" w:rsidR="00C07B9B" w:rsidRPr="00307700" w:rsidRDefault="00C07B9B" w:rsidP="00846156">
            <w:pPr>
              <w:pStyle w:val="1fffb"/>
              <w:rPr>
                <w:rFonts w:cs="Times New Roman"/>
              </w:rPr>
            </w:pPr>
            <w:r w:rsidRPr="00307700">
              <w:rPr>
                <w:rFonts w:cs="Times New Roman"/>
              </w:rPr>
              <w:t>ТК-34</w:t>
            </w:r>
          </w:p>
        </w:tc>
        <w:tc>
          <w:tcPr>
            <w:tcW w:w="1294" w:type="pct"/>
            <w:shd w:val="clear" w:color="auto" w:fill="auto"/>
            <w:vAlign w:val="center"/>
            <w:hideMark/>
          </w:tcPr>
          <w:p w14:paraId="0E470DCE" w14:textId="77777777" w:rsidR="00C07B9B" w:rsidRPr="00307700" w:rsidRDefault="00C07B9B" w:rsidP="00846156">
            <w:pPr>
              <w:pStyle w:val="1fffb"/>
              <w:rPr>
                <w:rFonts w:cs="Times New Roman"/>
              </w:rPr>
            </w:pPr>
            <w:r w:rsidRPr="00307700">
              <w:rPr>
                <w:rFonts w:cs="Times New Roman"/>
              </w:rPr>
              <w:t>ТК-35</w:t>
            </w:r>
          </w:p>
        </w:tc>
        <w:tc>
          <w:tcPr>
            <w:tcW w:w="817" w:type="pct"/>
            <w:shd w:val="clear" w:color="auto" w:fill="auto"/>
            <w:noWrap/>
            <w:vAlign w:val="center"/>
            <w:hideMark/>
          </w:tcPr>
          <w:p w14:paraId="56E959D9"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5128B4A5"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21A6FD7A" w14:textId="77777777" w:rsidR="00C07B9B" w:rsidRPr="00307700" w:rsidRDefault="00C07B9B" w:rsidP="00846156">
            <w:pPr>
              <w:pStyle w:val="1fffb"/>
              <w:rPr>
                <w:rFonts w:cs="Times New Roman"/>
              </w:rPr>
            </w:pPr>
            <w:r w:rsidRPr="00307700">
              <w:rPr>
                <w:rFonts w:cs="Times New Roman"/>
              </w:rPr>
              <w:t>17</w:t>
            </w:r>
          </w:p>
        </w:tc>
        <w:tc>
          <w:tcPr>
            <w:tcW w:w="419" w:type="pct"/>
            <w:shd w:val="clear" w:color="auto" w:fill="auto"/>
            <w:noWrap/>
            <w:vAlign w:val="center"/>
            <w:hideMark/>
          </w:tcPr>
          <w:p w14:paraId="1E56FB80" w14:textId="77777777" w:rsidR="00C07B9B" w:rsidRPr="00307700" w:rsidRDefault="00C07B9B" w:rsidP="00846156">
            <w:pPr>
              <w:pStyle w:val="1fffb"/>
              <w:rPr>
                <w:rFonts w:cs="Times New Roman"/>
              </w:rPr>
            </w:pPr>
            <w:r w:rsidRPr="00307700">
              <w:rPr>
                <w:rFonts w:cs="Times New Roman"/>
              </w:rPr>
              <w:t>0,09</w:t>
            </w:r>
          </w:p>
        </w:tc>
      </w:tr>
      <w:tr w:rsidR="00C07B9B" w:rsidRPr="00307700" w14:paraId="689CC576" w14:textId="77777777" w:rsidTr="00846156">
        <w:trPr>
          <w:trHeight w:val="20"/>
        </w:trPr>
        <w:tc>
          <w:tcPr>
            <w:tcW w:w="804" w:type="pct"/>
            <w:shd w:val="clear" w:color="auto" w:fill="auto"/>
            <w:vAlign w:val="center"/>
            <w:hideMark/>
          </w:tcPr>
          <w:p w14:paraId="048421EC" w14:textId="77777777" w:rsidR="00C07B9B" w:rsidRPr="00307700" w:rsidRDefault="00C07B9B" w:rsidP="00846156">
            <w:pPr>
              <w:pStyle w:val="1fffb"/>
              <w:rPr>
                <w:rFonts w:cs="Times New Roman"/>
              </w:rPr>
            </w:pPr>
            <w:r w:rsidRPr="00307700">
              <w:rPr>
                <w:rFonts w:cs="Times New Roman"/>
              </w:rPr>
              <w:t>ТК-35</w:t>
            </w:r>
          </w:p>
        </w:tc>
        <w:tc>
          <w:tcPr>
            <w:tcW w:w="1294" w:type="pct"/>
            <w:shd w:val="clear" w:color="auto" w:fill="auto"/>
            <w:vAlign w:val="center"/>
            <w:hideMark/>
          </w:tcPr>
          <w:p w14:paraId="5C160105" w14:textId="77777777" w:rsidR="00C07B9B" w:rsidRPr="00307700" w:rsidRDefault="00C07B9B" w:rsidP="00846156">
            <w:pPr>
              <w:pStyle w:val="1fffb"/>
              <w:rPr>
                <w:rFonts w:cs="Times New Roman"/>
              </w:rPr>
            </w:pPr>
            <w:r w:rsidRPr="00307700">
              <w:rPr>
                <w:rFonts w:cs="Times New Roman"/>
              </w:rPr>
              <w:t>ТК-36</w:t>
            </w:r>
          </w:p>
        </w:tc>
        <w:tc>
          <w:tcPr>
            <w:tcW w:w="817" w:type="pct"/>
            <w:shd w:val="clear" w:color="auto" w:fill="auto"/>
            <w:noWrap/>
            <w:vAlign w:val="center"/>
            <w:hideMark/>
          </w:tcPr>
          <w:p w14:paraId="5332160D"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4384C684"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57C08EF8" w14:textId="77777777" w:rsidR="00C07B9B" w:rsidRPr="00307700" w:rsidRDefault="00C07B9B" w:rsidP="00846156">
            <w:pPr>
              <w:pStyle w:val="1fffb"/>
              <w:rPr>
                <w:rFonts w:cs="Times New Roman"/>
              </w:rPr>
            </w:pPr>
            <w:r w:rsidRPr="00307700">
              <w:rPr>
                <w:rFonts w:cs="Times New Roman"/>
              </w:rPr>
              <w:t>4</w:t>
            </w:r>
          </w:p>
        </w:tc>
        <w:tc>
          <w:tcPr>
            <w:tcW w:w="419" w:type="pct"/>
            <w:shd w:val="clear" w:color="auto" w:fill="auto"/>
            <w:noWrap/>
            <w:vAlign w:val="center"/>
            <w:hideMark/>
          </w:tcPr>
          <w:p w14:paraId="113991D8" w14:textId="77777777" w:rsidR="00C07B9B" w:rsidRPr="00307700" w:rsidRDefault="00C07B9B" w:rsidP="00846156">
            <w:pPr>
              <w:pStyle w:val="1fffb"/>
              <w:rPr>
                <w:rFonts w:cs="Times New Roman"/>
              </w:rPr>
            </w:pPr>
            <w:r w:rsidRPr="00307700">
              <w:rPr>
                <w:rFonts w:cs="Times New Roman"/>
              </w:rPr>
              <w:t>0,02</w:t>
            </w:r>
          </w:p>
        </w:tc>
      </w:tr>
      <w:tr w:rsidR="00C07B9B" w:rsidRPr="00307700" w14:paraId="0B0C4992" w14:textId="77777777" w:rsidTr="00846156">
        <w:trPr>
          <w:trHeight w:val="20"/>
        </w:trPr>
        <w:tc>
          <w:tcPr>
            <w:tcW w:w="804" w:type="pct"/>
            <w:shd w:val="clear" w:color="auto" w:fill="auto"/>
            <w:vAlign w:val="center"/>
            <w:hideMark/>
          </w:tcPr>
          <w:p w14:paraId="61503055" w14:textId="77777777" w:rsidR="00C07B9B" w:rsidRPr="00307700" w:rsidRDefault="00C07B9B" w:rsidP="00846156">
            <w:pPr>
              <w:pStyle w:val="1fffb"/>
              <w:rPr>
                <w:rFonts w:cs="Times New Roman"/>
              </w:rPr>
            </w:pPr>
            <w:r w:rsidRPr="00307700">
              <w:rPr>
                <w:rFonts w:cs="Times New Roman"/>
              </w:rPr>
              <w:t>ТК-36</w:t>
            </w:r>
          </w:p>
        </w:tc>
        <w:tc>
          <w:tcPr>
            <w:tcW w:w="1294" w:type="pct"/>
            <w:shd w:val="clear" w:color="auto" w:fill="auto"/>
            <w:vAlign w:val="center"/>
            <w:hideMark/>
          </w:tcPr>
          <w:p w14:paraId="5C5B1F5E" w14:textId="77777777" w:rsidR="00C07B9B" w:rsidRPr="00307700" w:rsidRDefault="00C07B9B" w:rsidP="00846156">
            <w:pPr>
              <w:pStyle w:val="1fffb"/>
              <w:rPr>
                <w:rFonts w:cs="Times New Roman"/>
              </w:rPr>
            </w:pPr>
            <w:r w:rsidRPr="00307700">
              <w:rPr>
                <w:rFonts w:cs="Times New Roman"/>
              </w:rPr>
              <w:t>ТК-37</w:t>
            </w:r>
          </w:p>
        </w:tc>
        <w:tc>
          <w:tcPr>
            <w:tcW w:w="817" w:type="pct"/>
            <w:shd w:val="clear" w:color="auto" w:fill="auto"/>
            <w:noWrap/>
            <w:vAlign w:val="center"/>
            <w:hideMark/>
          </w:tcPr>
          <w:p w14:paraId="2ECF47F8" w14:textId="77777777" w:rsidR="00C07B9B" w:rsidRPr="00307700" w:rsidRDefault="00C07B9B" w:rsidP="00846156">
            <w:pPr>
              <w:pStyle w:val="1fffb"/>
              <w:rPr>
                <w:rFonts w:cs="Times New Roman"/>
              </w:rPr>
            </w:pPr>
            <w:r w:rsidRPr="00307700">
              <w:rPr>
                <w:rFonts w:cs="Times New Roman"/>
              </w:rPr>
              <w:t>32</w:t>
            </w:r>
          </w:p>
        </w:tc>
        <w:tc>
          <w:tcPr>
            <w:tcW w:w="789" w:type="pct"/>
            <w:shd w:val="clear" w:color="auto" w:fill="auto"/>
            <w:noWrap/>
            <w:vAlign w:val="center"/>
            <w:hideMark/>
          </w:tcPr>
          <w:p w14:paraId="6108C15E" w14:textId="77777777" w:rsidR="00C07B9B" w:rsidRPr="00307700" w:rsidRDefault="00C07B9B" w:rsidP="00846156">
            <w:pPr>
              <w:pStyle w:val="1fffb"/>
              <w:rPr>
                <w:rFonts w:cs="Times New Roman"/>
              </w:rPr>
            </w:pPr>
            <w:r w:rsidRPr="00307700">
              <w:rPr>
                <w:rFonts w:cs="Times New Roman"/>
              </w:rPr>
              <w:t>0,0005</w:t>
            </w:r>
          </w:p>
        </w:tc>
        <w:tc>
          <w:tcPr>
            <w:tcW w:w="877" w:type="pct"/>
            <w:shd w:val="clear" w:color="auto" w:fill="auto"/>
            <w:noWrap/>
            <w:vAlign w:val="center"/>
            <w:hideMark/>
          </w:tcPr>
          <w:p w14:paraId="27EF2FE8" w14:textId="77777777" w:rsidR="00C07B9B" w:rsidRPr="00307700" w:rsidRDefault="00C07B9B" w:rsidP="00846156">
            <w:pPr>
              <w:pStyle w:val="1fffb"/>
              <w:rPr>
                <w:rFonts w:cs="Times New Roman"/>
              </w:rPr>
            </w:pPr>
            <w:r w:rsidRPr="00307700">
              <w:rPr>
                <w:rFonts w:cs="Times New Roman"/>
              </w:rPr>
              <w:t>18</w:t>
            </w:r>
          </w:p>
        </w:tc>
        <w:tc>
          <w:tcPr>
            <w:tcW w:w="419" w:type="pct"/>
            <w:shd w:val="clear" w:color="auto" w:fill="auto"/>
            <w:noWrap/>
            <w:vAlign w:val="center"/>
            <w:hideMark/>
          </w:tcPr>
          <w:p w14:paraId="1E0D9B52" w14:textId="77777777" w:rsidR="00C07B9B" w:rsidRPr="00307700" w:rsidRDefault="00C07B9B" w:rsidP="00846156">
            <w:pPr>
              <w:pStyle w:val="1fffb"/>
              <w:rPr>
                <w:rFonts w:cs="Times New Roman"/>
              </w:rPr>
            </w:pPr>
            <w:r w:rsidRPr="00307700">
              <w:rPr>
                <w:rFonts w:cs="Times New Roman"/>
              </w:rPr>
              <w:t>0,01</w:t>
            </w:r>
          </w:p>
        </w:tc>
      </w:tr>
      <w:tr w:rsidR="00C07B9B" w:rsidRPr="00307700" w14:paraId="0BE7F146" w14:textId="77777777" w:rsidTr="00846156">
        <w:trPr>
          <w:trHeight w:val="20"/>
        </w:trPr>
        <w:tc>
          <w:tcPr>
            <w:tcW w:w="804" w:type="pct"/>
            <w:shd w:val="clear" w:color="auto" w:fill="auto"/>
            <w:vAlign w:val="center"/>
            <w:hideMark/>
          </w:tcPr>
          <w:p w14:paraId="716F2307" w14:textId="77777777" w:rsidR="00C07B9B" w:rsidRPr="00307700" w:rsidRDefault="00C07B9B" w:rsidP="00846156">
            <w:pPr>
              <w:pStyle w:val="1fffb"/>
              <w:rPr>
                <w:rFonts w:cs="Times New Roman"/>
              </w:rPr>
            </w:pPr>
            <w:r w:rsidRPr="00307700">
              <w:rPr>
                <w:rFonts w:cs="Times New Roman"/>
              </w:rPr>
              <w:t>ТК-6</w:t>
            </w:r>
          </w:p>
        </w:tc>
        <w:tc>
          <w:tcPr>
            <w:tcW w:w="1294" w:type="pct"/>
            <w:shd w:val="clear" w:color="auto" w:fill="auto"/>
            <w:vAlign w:val="center"/>
            <w:hideMark/>
          </w:tcPr>
          <w:p w14:paraId="4F9FBE33" w14:textId="77777777" w:rsidR="00C07B9B" w:rsidRPr="00307700" w:rsidRDefault="00C07B9B" w:rsidP="00846156">
            <w:pPr>
              <w:pStyle w:val="1fffb"/>
              <w:rPr>
                <w:rFonts w:cs="Times New Roman"/>
              </w:rPr>
            </w:pPr>
            <w:r w:rsidRPr="00307700">
              <w:rPr>
                <w:rFonts w:cs="Times New Roman"/>
              </w:rPr>
              <w:t>ТК-30</w:t>
            </w:r>
          </w:p>
        </w:tc>
        <w:tc>
          <w:tcPr>
            <w:tcW w:w="817" w:type="pct"/>
            <w:shd w:val="clear" w:color="auto" w:fill="auto"/>
            <w:noWrap/>
            <w:vAlign w:val="center"/>
            <w:hideMark/>
          </w:tcPr>
          <w:p w14:paraId="3E5091B4"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33F284CD"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79DD8137" w14:textId="77777777" w:rsidR="00C07B9B" w:rsidRPr="00307700" w:rsidRDefault="00C07B9B" w:rsidP="00846156">
            <w:pPr>
              <w:pStyle w:val="1fffb"/>
              <w:rPr>
                <w:rFonts w:cs="Times New Roman"/>
              </w:rPr>
            </w:pPr>
            <w:r w:rsidRPr="00307700">
              <w:rPr>
                <w:rFonts w:cs="Times New Roman"/>
              </w:rPr>
              <w:t>6</w:t>
            </w:r>
          </w:p>
        </w:tc>
        <w:tc>
          <w:tcPr>
            <w:tcW w:w="419" w:type="pct"/>
            <w:shd w:val="clear" w:color="auto" w:fill="auto"/>
            <w:noWrap/>
            <w:vAlign w:val="center"/>
            <w:hideMark/>
          </w:tcPr>
          <w:p w14:paraId="41B30587" w14:textId="77777777" w:rsidR="00C07B9B" w:rsidRPr="00307700" w:rsidRDefault="00C07B9B" w:rsidP="00846156">
            <w:pPr>
              <w:pStyle w:val="1fffb"/>
              <w:rPr>
                <w:rFonts w:cs="Times New Roman"/>
              </w:rPr>
            </w:pPr>
            <w:r w:rsidRPr="00307700">
              <w:rPr>
                <w:rFonts w:cs="Times New Roman"/>
              </w:rPr>
              <w:t>0,32</w:t>
            </w:r>
          </w:p>
        </w:tc>
      </w:tr>
      <w:tr w:rsidR="00C07B9B" w:rsidRPr="00307700" w14:paraId="183B3300" w14:textId="77777777" w:rsidTr="00846156">
        <w:trPr>
          <w:trHeight w:val="20"/>
        </w:trPr>
        <w:tc>
          <w:tcPr>
            <w:tcW w:w="804" w:type="pct"/>
            <w:shd w:val="clear" w:color="auto" w:fill="auto"/>
            <w:vAlign w:val="center"/>
            <w:hideMark/>
          </w:tcPr>
          <w:p w14:paraId="5C1FCD1D" w14:textId="77777777" w:rsidR="00C07B9B" w:rsidRPr="00307700" w:rsidRDefault="00C07B9B" w:rsidP="00846156">
            <w:pPr>
              <w:pStyle w:val="1fffb"/>
              <w:rPr>
                <w:rFonts w:cs="Times New Roman"/>
              </w:rPr>
            </w:pPr>
            <w:r w:rsidRPr="00307700">
              <w:rPr>
                <w:rFonts w:cs="Times New Roman"/>
              </w:rPr>
              <w:t>ТК-30</w:t>
            </w:r>
          </w:p>
        </w:tc>
        <w:tc>
          <w:tcPr>
            <w:tcW w:w="1294" w:type="pct"/>
            <w:shd w:val="clear" w:color="auto" w:fill="auto"/>
            <w:vAlign w:val="center"/>
            <w:hideMark/>
          </w:tcPr>
          <w:p w14:paraId="4B0CC4B3" w14:textId="77777777" w:rsidR="00C07B9B" w:rsidRPr="00307700" w:rsidRDefault="00C07B9B" w:rsidP="00846156">
            <w:pPr>
              <w:pStyle w:val="1fffb"/>
              <w:rPr>
                <w:rFonts w:cs="Times New Roman"/>
              </w:rPr>
            </w:pPr>
            <w:r w:rsidRPr="00307700">
              <w:rPr>
                <w:rFonts w:cs="Times New Roman"/>
              </w:rPr>
              <w:t>ТК-31</w:t>
            </w:r>
          </w:p>
        </w:tc>
        <w:tc>
          <w:tcPr>
            <w:tcW w:w="817" w:type="pct"/>
            <w:shd w:val="clear" w:color="auto" w:fill="auto"/>
            <w:noWrap/>
            <w:vAlign w:val="center"/>
            <w:hideMark/>
          </w:tcPr>
          <w:p w14:paraId="43E2E7D6"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72E4CA4A"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4E317902" w14:textId="77777777" w:rsidR="00C07B9B" w:rsidRPr="00307700" w:rsidRDefault="00C07B9B" w:rsidP="00846156">
            <w:pPr>
              <w:pStyle w:val="1fffb"/>
              <w:rPr>
                <w:rFonts w:cs="Times New Roman"/>
              </w:rPr>
            </w:pPr>
            <w:r w:rsidRPr="00307700">
              <w:rPr>
                <w:rFonts w:cs="Times New Roman"/>
              </w:rPr>
              <w:t>73,4</w:t>
            </w:r>
          </w:p>
        </w:tc>
        <w:tc>
          <w:tcPr>
            <w:tcW w:w="419" w:type="pct"/>
            <w:shd w:val="clear" w:color="auto" w:fill="auto"/>
            <w:noWrap/>
            <w:vAlign w:val="center"/>
            <w:hideMark/>
          </w:tcPr>
          <w:p w14:paraId="5AFC32F1" w14:textId="77777777" w:rsidR="00C07B9B" w:rsidRPr="00307700" w:rsidRDefault="00C07B9B" w:rsidP="00846156">
            <w:pPr>
              <w:pStyle w:val="1fffb"/>
              <w:rPr>
                <w:rFonts w:cs="Times New Roman"/>
              </w:rPr>
            </w:pPr>
            <w:r w:rsidRPr="00307700">
              <w:rPr>
                <w:rFonts w:cs="Times New Roman"/>
              </w:rPr>
              <w:t>0,56</w:t>
            </w:r>
          </w:p>
        </w:tc>
      </w:tr>
      <w:tr w:rsidR="00C07B9B" w:rsidRPr="00307700" w14:paraId="337B838A" w14:textId="77777777" w:rsidTr="00846156">
        <w:trPr>
          <w:trHeight w:val="20"/>
        </w:trPr>
        <w:tc>
          <w:tcPr>
            <w:tcW w:w="804" w:type="pct"/>
            <w:shd w:val="clear" w:color="auto" w:fill="auto"/>
            <w:vAlign w:val="center"/>
            <w:hideMark/>
          </w:tcPr>
          <w:p w14:paraId="32204C9C" w14:textId="77777777" w:rsidR="00C07B9B" w:rsidRPr="00307700" w:rsidRDefault="00C07B9B" w:rsidP="00846156">
            <w:pPr>
              <w:pStyle w:val="1fffb"/>
              <w:rPr>
                <w:rFonts w:cs="Times New Roman"/>
              </w:rPr>
            </w:pPr>
            <w:r w:rsidRPr="00307700">
              <w:rPr>
                <w:rFonts w:cs="Times New Roman"/>
              </w:rPr>
              <w:t>ТК-31</w:t>
            </w:r>
          </w:p>
        </w:tc>
        <w:tc>
          <w:tcPr>
            <w:tcW w:w="1294" w:type="pct"/>
            <w:shd w:val="clear" w:color="auto" w:fill="auto"/>
            <w:vAlign w:val="center"/>
            <w:hideMark/>
          </w:tcPr>
          <w:p w14:paraId="1C27CCB3" w14:textId="77777777" w:rsidR="00C07B9B" w:rsidRPr="00307700" w:rsidRDefault="00C07B9B" w:rsidP="00846156">
            <w:pPr>
              <w:pStyle w:val="1fffb"/>
              <w:rPr>
                <w:rFonts w:cs="Times New Roman"/>
              </w:rPr>
            </w:pPr>
            <w:r w:rsidRPr="00307700">
              <w:rPr>
                <w:rFonts w:cs="Times New Roman"/>
              </w:rPr>
              <w:t>ТК-71</w:t>
            </w:r>
          </w:p>
        </w:tc>
        <w:tc>
          <w:tcPr>
            <w:tcW w:w="817" w:type="pct"/>
            <w:shd w:val="clear" w:color="auto" w:fill="auto"/>
            <w:noWrap/>
            <w:vAlign w:val="center"/>
            <w:hideMark/>
          </w:tcPr>
          <w:p w14:paraId="3DE4A234"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072F810E"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4476B999" w14:textId="77777777" w:rsidR="00C07B9B" w:rsidRPr="00307700" w:rsidRDefault="00C07B9B" w:rsidP="00846156">
            <w:pPr>
              <w:pStyle w:val="1fffb"/>
              <w:rPr>
                <w:rFonts w:cs="Times New Roman"/>
              </w:rPr>
            </w:pPr>
            <w:r w:rsidRPr="00307700">
              <w:rPr>
                <w:rFonts w:cs="Times New Roman"/>
              </w:rPr>
              <w:t>26</w:t>
            </w:r>
          </w:p>
        </w:tc>
        <w:tc>
          <w:tcPr>
            <w:tcW w:w="419" w:type="pct"/>
            <w:shd w:val="clear" w:color="auto" w:fill="auto"/>
            <w:noWrap/>
            <w:vAlign w:val="center"/>
            <w:hideMark/>
          </w:tcPr>
          <w:p w14:paraId="19BAEF50" w14:textId="77777777" w:rsidR="00C07B9B" w:rsidRPr="00307700" w:rsidRDefault="00C07B9B" w:rsidP="00846156">
            <w:pPr>
              <w:pStyle w:val="1fffb"/>
              <w:rPr>
                <w:rFonts w:cs="Times New Roman"/>
              </w:rPr>
            </w:pPr>
            <w:r w:rsidRPr="00307700">
              <w:rPr>
                <w:rFonts w:cs="Times New Roman"/>
              </w:rPr>
              <w:t>0,09</w:t>
            </w:r>
          </w:p>
        </w:tc>
      </w:tr>
      <w:tr w:rsidR="00C07B9B" w:rsidRPr="00307700" w14:paraId="0FA99C1E" w14:textId="77777777" w:rsidTr="00846156">
        <w:trPr>
          <w:trHeight w:val="20"/>
        </w:trPr>
        <w:tc>
          <w:tcPr>
            <w:tcW w:w="804" w:type="pct"/>
            <w:shd w:val="clear" w:color="auto" w:fill="auto"/>
            <w:vAlign w:val="center"/>
            <w:hideMark/>
          </w:tcPr>
          <w:p w14:paraId="247216CF" w14:textId="77777777" w:rsidR="00C07B9B" w:rsidRPr="00307700" w:rsidRDefault="00C07B9B" w:rsidP="00846156">
            <w:pPr>
              <w:pStyle w:val="1fffb"/>
              <w:rPr>
                <w:rFonts w:cs="Times New Roman"/>
              </w:rPr>
            </w:pPr>
            <w:r w:rsidRPr="00307700">
              <w:rPr>
                <w:rFonts w:cs="Times New Roman"/>
              </w:rPr>
              <w:t>ТК-71</w:t>
            </w:r>
          </w:p>
        </w:tc>
        <w:tc>
          <w:tcPr>
            <w:tcW w:w="1294" w:type="pct"/>
            <w:shd w:val="clear" w:color="auto" w:fill="auto"/>
            <w:vAlign w:val="center"/>
            <w:hideMark/>
          </w:tcPr>
          <w:p w14:paraId="47E1B63A" w14:textId="77777777" w:rsidR="00C07B9B" w:rsidRPr="00307700" w:rsidRDefault="00C07B9B" w:rsidP="00846156">
            <w:pPr>
              <w:pStyle w:val="1fffb"/>
              <w:rPr>
                <w:rFonts w:cs="Times New Roman"/>
              </w:rPr>
            </w:pPr>
            <w:r w:rsidRPr="00307700">
              <w:rPr>
                <w:rFonts w:cs="Times New Roman"/>
              </w:rPr>
              <w:t>ТК-70</w:t>
            </w:r>
          </w:p>
        </w:tc>
        <w:tc>
          <w:tcPr>
            <w:tcW w:w="817" w:type="pct"/>
            <w:shd w:val="clear" w:color="auto" w:fill="auto"/>
            <w:noWrap/>
            <w:vAlign w:val="center"/>
            <w:hideMark/>
          </w:tcPr>
          <w:p w14:paraId="39189D4C"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0057385E"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D1A13C4"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5C7500B9" w14:textId="77777777" w:rsidR="00C07B9B" w:rsidRPr="00307700" w:rsidRDefault="00C07B9B" w:rsidP="00846156">
            <w:pPr>
              <w:pStyle w:val="1fffb"/>
              <w:rPr>
                <w:rFonts w:cs="Times New Roman"/>
              </w:rPr>
            </w:pPr>
            <w:r w:rsidRPr="00307700">
              <w:rPr>
                <w:rFonts w:cs="Times New Roman"/>
              </w:rPr>
              <w:t>0,00</w:t>
            </w:r>
          </w:p>
        </w:tc>
      </w:tr>
      <w:tr w:rsidR="00C07B9B" w:rsidRPr="00307700" w14:paraId="4D712FC1" w14:textId="77777777" w:rsidTr="00846156">
        <w:trPr>
          <w:trHeight w:val="20"/>
        </w:trPr>
        <w:tc>
          <w:tcPr>
            <w:tcW w:w="804" w:type="pct"/>
            <w:shd w:val="clear" w:color="auto" w:fill="auto"/>
            <w:vAlign w:val="center"/>
            <w:hideMark/>
          </w:tcPr>
          <w:p w14:paraId="78D6D561" w14:textId="77777777" w:rsidR="00C07B9B" w:rsidRPr="00307700" w:rsidRDefault="00C07B9B" w:rsidP="00846156">
            <w:pPr>
              <w:pStyle w:val="1fffb"/>
              <w:rPr>
                <w:rFonts w:cs="Times New Roman"/>
              </w:rPr>
            </w:pPr>
            <w:r w:rsidRPr="00307700">
              <w:rPr>
                <w:rFonts w:cs="Times New Roman"/>
              </w:rPr>
              <w:t>ТК-31</w:t>
            </w:r>
          </w:p>
        </w:tc>
        <w:tc>
          <w:tcPr>
            <w:tcW w:w="1294" w:type="pct"/>
            <w:shd w:val="clear" w:color="auto" w:fill="auto"/>
            <w:vAlign w:val="center"/>
            <w:hideMark/>
          </w:tcPr>
          <w:p w14:paraId="64C4EA10" w14:textId="77777777" w:rsidR="00C07B9B" w:rsidRPr="00307700" w:rsidRDefault="00C07B9B" w:rsidP="00846156">
            <w:pPr>
              <w:pStyle w:val="1fffb"/>
              <w:rPr>
                <w:rFonts w:cs="Times New Roman"/>
              </w:rPr>
            </w:pPr>
            <w:r w:rsidRPr="00307700">
              <w:rPr>
                <w:rFonts w:cs="Times New Roman"/>
              </w:rPr>
              <w:t>ТК-80</w:t>
            </w:r>
          </w:p>
        </w:tc>
        <w:tc>
          <w:tcPr>
            <w:tcW w:w="817" w:type="pct"/>
            <w:shd w:val="clear" w:color="auto" w:fill="auto"/>
            <w:noWrap/>
            <w:vAlign w:val="center"/>
            <w:hideMark/>
          </w:tcPr>
          <w:p w14:paraId="71546384"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4D7ABAE2"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78605AB9" w14:textId="77777777" w:rsidR="00C07B9B" w:rsidRPr="00307700" w:rsidRDefault="00C07B9B" w:rsidP="00846156">
            <w:pPr>
              <w:pStyle w:val="1fffb"/>
              <w:rPr>
                <w:rFonts w:cs="Times New Roman"/>
              </w:rPr>
            </w:pPr>
            <w:r w:rsidRPr="00307700">
              <w:rPr>
                <w:rFonts w:cs="Times New Roman"/>
              </w:rPr>
              <w:t>87,4</w:t>
            </w:r>
          </w:p>
        </w:tc>
        <w:tc>
          <w:tcPr>
            <w:tcW w:w="419" w:type="pct"/>
            <w:shd w:val="clear" w:color="auto" w:fill="auto"/>
            <w:noWrap/>
            <w:vAlign w:val="center"/>
            <w:hideMark/>
          </w:tcPr>
          <w:p w14:paraId="23855741" w14:textId="77777777" w:rsidR="00C07B9B" w:rsidRPr="00307700" w:rsidRDefault="00C07B9B" w:rsidP="00846156">
            <w:pPr>
              <w:pStyle w:val="1fffb"/>
              <w:rPr>
                <w:rFonts w:cs="Times New Roman"/>
              </w:rPr>
            </w:pPr>
            <w:r w:rsidRPr="00307700">
              <w:rPr>
                <w:rFonts w:cs="Times New Roman"/>
              </w:rPr>
              <w:t>0,67</w:t>
            </w:r>
          </w:p>
        </w:tc>
      </w:tr>
      <w:tr w:rsidR="00C07B9B" w:rsidRPr="00307700" w14:paraId="6296CBB0" w14:textId="77777777" w:rsidTr="00846156">
        <w:trPr>
          <w:trHeight w:val="20"/>
        </w:trPr>
        <w:tc>
          <w:tcPr>
            <w:tcW w:w="804" w:type="pct"/>
            <w:shd w:val="clear" w:color="auto" w:fill="auto"/>
            <w:vAlign w:val="center"/>
            <w:hideMark/>
          </w:tcPr>
          <w:p w14:paraId="0A41E279" w14:textId="77777777" w:rsidR="00C07B9B" w:rsidRPr="00307700" w:rsidRDefault="00C07B9B" w:rsidP="00846156">
            <w:pPr>
              <w:pStyle w:val="1fffb"/>
              <w:rPr>
                <w:rFonts w:cs="Times New Roman"/>
              </w:rPr>
            </w:pPr>
            <w:r w:rsidRPr="00307700">
              <w:rPr>
                <w:rFonts w:cs="Times New Roman"/>
              </w:rPr>
              <w:t>ТК-80</w:t>
            </w:r>
          </w:p>
        </w:tc>
        <w:tc>
          <w:tcPr>
            <w:tcW w:w="1294" w:type="pct"/>
            <w:shd w:val="clear" w:color="auto" w:fill="auto"/>
            <w:vAlign w:val="center"/>
            <w:hideMark/>
          </w:tcPr>
          <w:p w14:paraId="1C99E9E4" w14:textId="77777777" w:rsidR="00C07B9B" w:rsidRPr="00307700" w:rsidRDefault="00C07B9B" w:rsidP="00846156">
            <w:pPr>
              <w:pStyle w:val="1fffb"/>
              <w:rPr>
                <w:rFonts w:cs="Times New Roman"/>
              </w:rPr>
            </w:pPr>
            <w:r w:rsidRPr="00307700">
              <w:rPr>
                <w:rFonts w:cs="Times New Roman"/>
              </w:rPr>
              <w:t>ТК-80а</w:t>
            </w:r>
          </w:p>
        </w:tc>
        <w:tc>
          <w:tcPr>
            <w:tcW w:w="817" w:type="pct"/>
            <w:shd w:val="clear" w:color="auto" w:fill="auto"/>
            <w:noWrap/>
            <w:vAlign w:val="center"/>
            <w:hideMark/>
          </w:tcPr>
          <w:p w14:paraId="57AE9091"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5EECE21E"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40AB71C4" w14:textId="77777777" w:rsidR="00C07B9B" w:rsidRPr="00307700" w:rsidRDefault="00C07B9B" w:rsidP="00846156">
            <w:pPr>
              <w:pStyle w:val="1fffb"/>
              <w:rPr>
                <w:rFonts w:cs="Times New Roman"/>
              </w:rPr>
            </w:pPr>
            <w:r w:rsidRPr="00307700">
              <w:rPr>
                <w:rFonts w:cs="Times New Roman"/>
              </w:rPr>
              <w:t>49,8</w:t>
            </w:r>
          </w:p>
        </w:tc>
        <w:tc>
          <w:tcPr>
            <w:tcW w:w="419" w:type="pct"/>
            <w:shd w:val="clear" w:color="auto" w:fill="auto"/>
            <w:noWrap/>
            <w:vAlign w:val="center"/>
            <w:hideMark/>
          </w:tcPr>
          <w:p w14:paraId="0C383004" w14:textId="77777777" w:rsidR="00C07B9B" w:rsidRPr="00307700" w:rsidRDefault="00C07B9B" w:rsidP="00846156">
            <w:pPr>
              <w:pStyle w:val="1fffb"/>
              <w:rPr>
                <w:rFonts w:cs="Times New Roman"/>
              </w:rPr>
            </w:pPr>
            <w:r w:rsidRPr="00307700">
              <w:rPr>
                <w:rFonts w:cs="Times New Roman"/>
              </w:rPr>
              <w:t>0,26</w:t>
            </w:r>
          </w:p>
        </w:tc>
      </w:tr>
      <w:tr w:rsidR="00C07B9B" w:rsidRPr="00307700" w14:paraId="3E3DEAE0" w14:textId="77777777" w:rsidTr="00846156">
        <w:trPr>
          <w:trHeight w:val="20"/>
        </w:trPr>
        <w:tc>
          <w:tcPr>
            <w:tcW w:w="804" w:type="pct"/>
            <w:shd w:val="clear" w:color="auto" w:fill="auto"/>
            <w:vAlign w:val="center"/>
            <w:hideMark/>
          </w:tcPr>
          <w:p w14:paraId="4E110EA8" w14:textId="77777777" w:rsidR="00C07B9B" w:rsidRPr="00307700" w:rsidRDefault="00C07B9B" w:rsidP="00846156">
            <w:pPr>
              <w:pStyle w:val="1fffb"/>
              <w:rPr>
                <w:rFonts w:cs="Times New Roman"/>
              </w:rPr>
            </w:pPr>
            <w:r w:rsidRPr="00307700">
              <w:rPr>
                <w:rFonts w:cs="Times New Roman"/>
              </w:rPr>
              <w:t>ТК-80а</w:t>
            </w:r>
          </w:p>
        </w:tc>
        <w:tc>
          <w:tcPr>
            <w:tcW w:w="1294" w:type="pct"/>
            <w:shd w:val="clear" w:color="auto" w:fill="auto"/>
            <w:vAlign w:val="center"/>
            <w:hideMark/>
          </w:tcPr>
          <w:p w14:paraId="7F6C1633" w14:textId="77777777" w:rsidR="00C07B9B" w:rsidRPr="00307700" w:rsidRDefault="00C07B9B" w:rsidP="00846156">
            <w:pPr>
              <w:pStyle w:val="1fffb"/>
              <w:rPr>
                <w:rFonts w:cs="Times New Roman"/>
              </w:rPr>
            </w:pPr>
            <w:r w:rsidRPr="00307700">
              <w:rPr>
                <w:rFonts w:cs="Times New Roman"/>
              </w:rPr>
              <w:t>ГСМ</w:t>
            </w:r>
          </w:p>
        </w:tc>
        <w:tc>
          <w:tcPr>
            <w:tcW w:w="817" w:type="pct"/>
            <w:shd w:val="clear" w:color="auto" w:fill="auto"/>
            <w:noWrap/>
            <w:vAlign w:val="center"/>
            <w:hideMark/>
          </w:tcPr>
          <w:p w14:paraId="709C9431"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41EE0AC5"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642001DA"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3AF403AE" w14:textId="77777777" w:rsidR="00C07B9B" w:rsidRPr="00307700" w:rsidRDefault="00C07B9B" w:rsidP="00846156">
            <w:pPr>
              <w:pStyle w:val="1fffb"/>
              <w:rPr>
                <w:rFonts w:cs="Times New Roman"/>
              </w:rPr>
            </w:pPr>
            <w:r w:rsidRPr="00307700">
              <w:rPr>
                <w:rFonts w:cs="Times New Roman"/>
              </w:rPr>
              <w:t>0,00</w:t>
            </w:r>
          </w:p>
        </w:tc>
      </w:tr>
      <w:tr w:rsidR="00C07B9B" w:rsidRPr="00307700" w14:paraId="2F394F0D" w14:textId="77777777" w:rsidTr="00846156">
        <w:trPr>
          <w:trHeight w:val="20"/>
        </w:trPr>
        <w:tc>
          <w:tcPr>
            <w:tcW w:w="804" w:type="pct"/>
            <w:shd w:val="clear" w:color="auto" w:fill="auto"/>
            <w:vAlign w:val="center"/>
            <w:hideMark/>
          </w:tcPr>
          <w:p w14:paraId="686863D9" w14:textId="77777777" w:rsidR="00C07B9B" w:rsidRPr="00307700" w:rsidRDefault="00C07B9B" w:rsidP="00846156">
            <w:pPr>
              <w:pStyle w:val="1fffb"/>
              <w:rPr>
                <w:rFonts w:cs="Times New Roman"/>
              </w:rPr>
            </w:pPr>
            <w:r w:rsidRPr="00307700">
              <w:rPr>
                <w:rFonts w:cs="Times New Roman"/>
              </w:rPr>
              <w:t>ТК-80а</w:t>
            </w:r>
          </w:p>
        </w:tc>
        <w:tc>
          <w:tcPr>
            <w:tcW w:w="1294" w:type="pct"/>
            <w:shd w:val="clear" w:color="auto" w:fill="auto"/>
            <w:vAlign w:val="center"/>
            <w:hideMark/>
          </w:tcPr>
          <w:p w14:paraId="07CB58D2" w14:textId="77777777" w:rsidR="00C07B9B" w:rsidRPr="00307700" w:rsidRDefault="00C07B9B" w:rsidP="00846156">
            <w:pPr>
              <w:pStyle w:val="1fffb"/>
              <w:rPr>
                <w:rFonts w:cs="Times New Roman"/>
              </w:rPr>
            </w:pPr>
            <w:r w:rsidRPr="00307700">
              <w:rPr>
                <w:rFonts w:cs="Times New Roman"/>
              </w:rPr>
              <w:t>ТК-79</w:t>
            </w:r>
          </w:p>
        </w:tc>
        <w:tc>
          <w:tcPr>
            <w:tcW w:w="817" w:type="pct"/>
            <w:shd w:val="clear" w:color="auto" w:fill="auto"/>
            <w:noWrap/>
            <w:vAlign w:val="center"/>
            <w:hideMark/>
          </w:tcPr>
          <w:p w14:paraId="1F1B33BA"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719C2C53"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0F5D707B" w14:textId="77777777" w:rsidR="00C07B9B" w:rsidRPr="00307700" w:rsidRDefault="00C07B9B" w:rsidP="00846156">
            <w:pPr>
              <w:pStyle w:val="1fffb"/>
              <w:rPr>
                <w:rFonts w:cs="Times New Roman"/>
              </w:rPr>
            </w:pPr>
            <w:r w:rsidRPr="00307700">
              <w:rPr>
                <w:rFonts w:cs="Times New Roman"/>
              </w:rPr>
              <w:t>51</w:t>
            </w:r>
          </w:p>
        </w:tc>
        <w:tc>
          <w:tcPr>
            <w:tcW w:w="419" w:type="pct"/>
            <w:shd w:val="clear" w:color="auto" w:fill="auto"/>
            <w:noWrap/>
            <w:vAlign w:val="center"/>
            <w:hideMark/>
          </w:tcPr>
          <w:p w14:paraId="0EB0C9C5" w14:textId="77777777" w:rsidR="00C07B9B" w:rsidRPr="00307700" w:rsidRDefault="00C07B9B" w:rsidP="00846156">
            <w:pPr>
              <w:pStyle w:val="1fffb"/>
              <w:rPr>
                <w:rFonts w:cs="Times New Roman"/>
              </w:rPr>
            </w:pPr>
            <w:r w:rsidRPr="00307700">
              <w:rPr>
                <w:rFonts w:cs="Times New Roman"/>
              </w:rPr>
              <w:t>0,10</w:t>
            </w:r>
          </w:p>
        </w:tc>
      </w:tr>
      <w:tr w:rsidR="00C07B9B" w:rsidRPr="00307700" w14:paraId="3E7A4F0E" w14:textId="77777777" w:rsidTr="00846156">
        <w:trPr>
          <w:trHeight w:val="20"/>
        </w:trPr>
        <w:tc>
          <w:tcPr>
            <w:tcW w:w="804" w:type="pct"/>
            <w:shd w:val="clear" w:color="auto" w:fill="auto"/>
            <w:vAlign w:val="center"/>
            <w:hideMark/>
          </w:tcPr>
          <w:p w14:paraId="449A8050" w14:textId="77777777" w:rsidR="00C07B9B" w:rsidRPr="00307700" w:rsidRDefault="00C07B9B" w:rsidP="00846156">
            <w:pPr>
              <w:pStyle w:val="1fffb"/>
              <w:rPr>
                <w:rFonts w:cs="Times New Roman"/>
              </w:rPr>
            </w:pPr>
            <w:r w:rsidRPr="00307700">
              <w:rPr>
                <w:rFonts w:cs="Times New Roman"/>
              </w:rPr>
              <w:t>ТК-79</w:t>
            </w:r>
          </w:p>
        </w:tc>
        <w:tc>
          <w:tcPr>
            <w:tcW w:w="1294" w:type="pct"/>
            <w:shd w:val="clear" w:color="auto" w:fill="auto"/>
            <w:vAlign w:val="center"/>
            <w:hideMark/>
          </w:tcPr>
          <w:p w14:paraId="763947B0" w14:textId="77777777" w:rsidR="00C07B9B" w:rsidRPr="00307700" w:rsidRDefault="00C07B9B" w:rsidP="00846156">
            <w:pPr>
              <w:pStyle w:val="1fffb"/>
              <w:rPr>
                <w:rFonts w:cs="Times New Roman"/>
              </w:rPr>
            </w:pPr>
            <w:r w:rsidRPr="00307700">
              <w:rPr>
                <w:rFonts w:cs="Times New Roman"/>
              </w:rPr>
              <w:t>ТК-78</w:t>
            </w:r>
          </w:p>
        </w:tc>
        <w:tc>
          <w:tcPr>
            <w:tcW w:w="817" w:type="pct"/>
            <w:shd w:val="clear" w:color="auto" w:fill="auto"/>
            <w:noWrap/>
            <w:vAlign w:val="center"/>
            <w:hideMark/>
          </w:tcPr>
          <w:p w14:paraId="0E8027D9"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65855B83"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4814ACD2" w14:textId="77777777" w:rsidR="00C07B9B" w:rsidRPr="00307700" w:rsidRDefault="00C07B9B" w:rsidP="00846156">
            <w:pPr>
              <w:pStyle w:val="1fffb"/>
              <w:rPr>
                <w:rFonts w:cs="Times New Roman"/>
              </w:rPr>
            </w:pPr>
            <w:r w:rsidRPr="00307700">
              <w:rPr>
                <w:rFonts w:cs="Times New Roman"/>
              </w:rPr>
              <w:t>3</w:t>
            </w:r>
          </w:p>
        </w:tc>
        <w:tc>
          <w:tcPr>
            <w:tcW w:w="419" w:type="pct"/>
            <w:shd w:val="clear" w:color="auto" w:fill="auto"/>
            <w:noWrap/>
            <w:vAlign w:val="center"/>
            <w:hideMark/>
          </w:tcPr>
          <w:p w14:paraId="5C36D445" w14:textId="77777777" w:rsidR="00C07B9B" w:rsidRPr="00307700" w:rsidRDefault="00C07B9B" w:rsidP="00846156">
            <w:pPr>
              <w:pStyle w:val="1fffb"/>
              <w:rPr>
                <w:rFonts w:cs="Times New Roman"/>
              </w:rPr>
            </w:pPr>
            <w:r w:rsidRPr="00307700">
              <w:rPr>
                <w:rFonts w:cs="Times New Roman"/>
              </w:rPr>
              <w:t>0,01</w:t>
            </w:r>
          </w:p>
        </w:tc>
      </w:tr>
      <w:tr w:rsidR="00C07B9B" w:rsidRPr="00307700" w14:paraId="34A951D7" w14:textId="77777777" w:rsidTr="00846156">
        <w:trPr>
          <w:trHeight w:val="20"/>
        </w:trPr>
        <w:tc>
          <w:tcPr>
            <w:tcW w:w="804" w:type="pct"/>
            <w:shd w:val="clear" w:color="auto" w:fill="auto"/>
            <w:vAlign w:val="center"/>
            <w:hideMark/>
          </w:tcPr>
          <w:p w14:paraId="7537ACD1" w14:textId="77777777" w:rsidR="00C07B9B" w:rsidRPr="00307700" w:rsidRDefault="00C07B9B" w:rsidP="00846156">
            <w:pPr>
              <w:pStyle w:val="1fffb"/>
              <w:rPr>
                <w:rFonts w:cs="Times New Roman"/>
              </w:rPr>
            </w:pPr>
            <w:r w:rsidRPr="00307700">
              <w:rPr>
                <w:rFonts w:cs="Times New Roman"/>
              </w:rPr>
              <w:t>ТК-30</w:t>
            </w:r>
          </w:p>
        </w:tc>
        <w:tc>
          <w:tcPr>
            <w:tcW w:w="1294" w:type="pct"/>
            <w:shd w:val="clear" w:color="auto" w:fill="auto"/>
            <w:vAlign w:val="center"/>
            <w:hideMark/>
          </w:tcPr>
          <w:p w14:paraId="73EDBADE" w14:textId="77777777" w:rsidR="00C07B9B" w:rsidRPr="00307700" w:rsidRDefault="00C07B9B" w:rsidP="00846156">
            <w:pPr>
              <w:pStyle w:val="1fffb"/>
              <w:rPr>
                <w:rFonts w:cs="Times New Roman"/>
              </w:rPr>
            </w:pPr>
            <w:r w:rsidRPr="00307700">
              <w:rPr>
                <w:rFonts w:cs="Times New Roman"/>
              </w:rPr>
              <w:t>ТК-85</w:t>
            </w:r>
          </w:p>
        </w:tc>
        <w:tc>
          <w:tcPr>
            <w:tcW w:w="817" w:type="pct"/>
            <w:shd w:val="clear" w:color="auto" w:fill="auto"/>
            <w:noWrap/>
            <w:vAlign w:val="center"/>
            <w:hideMark/>
          </w:tcPr>
          <w:p w14:paraId="0226DB0D"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27AE33B4"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610239C9" w14:textId="77777777" w:rsidR="00C07B9B" w:rsidRPr="00307700" w:rsidRDefault="00C07B9B" w:rsidP="00846156">
            <w:pPr>
              <w:pStyle w:val="1fffb"/>
              <w:rPr>
                <w:rFonts w:cs="Times New Roman"/>
              </w:rPr>
            </w:pPr>
            <w:r w:rsidRPr="00307700">
              <w:rPr>
                <w:rFonts w:cs="Times New Roman"/>
              </w:rPr>
              <w:t>4,9</w:t>
            </w:r>
          </w:p>
        </w:tc>
        <w:tc>
          <w:tcPr>
            <w:tcW w:w="419" w:type="pct"/>
            <w:shd w:val="clear" w:color="auto" w:fill="auto"/>
            <w:noWrap/>
            <w:vAlign w:val="center"/>
            <w:hideMark/>
          </w:tcPr>
          <w:p w14:paraId="2D6FCA1C" w14:textId="77777777" w:rsidR="00C07B9B" w:rsidRPr="00307700" w:rsidRDefault="00C07B9B" w:rsidP="00846156">
            <w:pPr>
              <w:pStyle w:val="1fffb"/>
              <w:rPr>
                <w:rFonts w:cs="Times New Roman"/>
              </w:rPr>
            </w:pPr>
            <w:r w:rsidRPr="00307700">
              <w:rPr>
                <w:rFonts w:cs="Times New Roman"/>
              </w:rPr>
              <w:t>0,16</w:t>
            </w:r>
          </w:p>
        </w:tc>
      </w:tr>
      <w:tr w:rsidR="00C07B9B" w:rsidRPr="00307700" w14:paraId="32432591" w14:textId="77777777" w:rsidTr="00846156">
        <w:trPr>
          <w:trHeight w:val="20"/>
        </w:trPr>
        <w:tc>
          <w:tcPr>
            <w:tcW w:w="804" w:type="pct"/>
            <w:shd w:val="clear" w:color="auto" w:fill="auto"/>
            <w:vAlign w:val="center"/>
            <w:hideMark/>
          </w:tcPr>
          <w:p w14:paraId="5EB56B63" w14:textId="77777777" w:rsidR="00C07B9B" w:rsidRPr="00307700" w:rsidRDefault="00C07B9B" w:rsidP="00846156">
            <w:pPr>
              <w:pStyle w:val="1fffb"/>
              <w:rPr>
                <w:rFonts w:cs="Times New Roman"/>
              </w:rPr>
            </w:pPr>
            <w:r w:rsidRPr="00307700">
              <w:rPr>
                <w:rFonts w:cs="Times New Roman"/>
              </w:rPr>
              <w:t>ТК-85</w:t>
            </w:r>
          </w:p>
        </w:tc>
        <w:tc>
          <w:tcPr>
            <w:tcW w:w="1294" w:type="pct"/>
            <w:shd w:val="clear" w:color="auto" w:fill="auto"/>
            <w:vAlign w:val="center"/>
            <w:hideMark/>
          </w:tcPr>
          <w:p w14:paraId="70E59D56" w14:textId="77777777" w:rsidR="00C07B9B" w:rsidRPr="00307700" w:rsidRDefault="00C07B9B" w:rsidP="00846156">
            <w:pPr>
              <w:pStyle w:val="1fffb"/>
              <w:rPr>
                <w:rFonts w:cs="Times New Roman"/>
              </w:rPr>
            </w:pPr>
            <w:r w:rsidRPr="00307700">
              <w:rPr>
                <w:rFonts w:cs="Times New Roman"/>
              </w:rPr>
              <w:t>ТК-86</w:t>
            </w:r>
          </w:p>
        </w:tc>
        <w:tc>
          <w:tcPr>
            <w:tcW w:w="817" w:type="pct"/>
            <w:shd w:val="clear" w:color="auto" w:fill="auto"/>
            <w:noWrap/>
            <w:vAlign w:val="center"/>
            <w:hideMark/>
          </w:tcPr>
          <w:p w14:paraId="33D1ED6B"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178E0168"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3DD8BCF6" w14:textId="77777777" w:rsidR="00C07B9B" w:rsidRPr="00307700" w:rsidRDefault="00C07B9B" w:rsidP="00846156">
            <w:pPr>
              <w:pStyle w:val="1fffb"/>
              <w:rPr>
                <w:rFonts w:cs="Times New Roman"/>
              </w:rPr>
            </w:pPr>
            <w:r w:rsidRPr="00307700">
              <w:rPr>
                <w:rFonts w:cs="Times New Roman"/>
              </w:rPr>
              <w:t>27,5</w:t>
            </w:r>
          </w:p>
        </w:tc>
        <w:tc>
          <w:tcPr>
            <w:tcW w:w="419" w:type="pct"/>
            <w:shd w:val="clear" w:color="auto" w:fill="auto"/>
            <w:noWrap/>
            <w:vAlign w:val="center"/>
            <w:hideMark/>
          </w:tcPr>
          <w:p w14:paraId="3ED5FC77" w14:textId="77777777" w:rsidR="00C07B9B" w:rsidRPr="00307700" w:rsidRDefault="00C07B9B" w:rsidP="00846156">
            <w:pPr>
              <w:pStyle w:val="1fffb"/>
              <w:rPr>
                <w:rFonts w:cs="Times New Roman"/>
              </w:rPr>
            </w:pPr>
            <w:r w:rsidRPr="00307700">
              <w:rPr>
                <w:rFonts w:cs="Times New Roman"/>
              </w:rPr>
              <w:t>0,93</w:t>
            </w:r>
          </w:p>
        </w:tc>
      </w:tr>
      <w:tr w:rsidR="00C07B9B" w:rsidRPr="00307700" w14:paraId="7D1BB6F3" w14:textId="77777777" w:rsidTr="00846156">
        <w:trPr>
          <w:trHeight w:val="20"/>
        </w:trPr>
        <w:tc>
          <w:tcPr>
            <w:tcW w:w="804" w:type="pct"/>
            <w:shd w:val="clear" w:color="auto" w:fill="auto"/>
            <w:vAlign w:val="center"/>
            <w:hideMark/>
          </w:tcPr>
          <w:p w14:paraId="5504F854" w14:textId="77777777" w:rsidR="00C07B9B" w:rsidRPr="00307700" w:rsidRDefault="00C07B9B" w:rsidP="00846156">
            <w:pPr>
              <w:pStyle w:val="1fffb"/>
              <w:rPr>
                <w:rFonts w:cs="Times New Roman"/>
              </w:rPr>
            </w:pPr>
            <w:r w:rsidRPr="00307700">
              <w:rPr>
                <w:rFonts w:cs="Times New Roman"/>
              </w:rPr>
              <w:t>ТК-86</w:t>
            </w:r>
          </w:p>
        </w:tc>
        <w:tc>
          <w:tcPr>
            <w:tcW w:w="1294" w:type="pct"/>
            <w:shd w:val="clear" w:color="auto" w:fill="auto"/>
            <w:vAlign w:val="center"/>
            <w:hideMark/>
          </w:tcPr>
          <w:p w14:paraId="3AB78163" w14:textId="77777777" w:rsidR="00C07B9B" w:rsidRPr="00307700" w:rsidRDefault="00C07B9B" w:rsidP="00846156">
            <w:pPr>
              <w:pStyle w:val="1fffb"/>
              <w:rPr>
                <w:rFonts w:cs="Times New Roman"/>
              </w:rPr>
            </w:pPr>
            <w:r w:rsidRPr="00307700">
              <w:rPr>
                <w:rFonts w:cs="Times New Roman"/>
              </w:rPr>
              <w:t>ТК-87</w:t>
            </w:r>
          </w:p>
        </w:tc>
        <w:tc>
          <w:tcPr>
            <w:tcW w:w="817" w:type="pct"/>
            <w:shd w:val="clear" w:color="auto" w:fill="auto"/>
            <w:noWrap/>
            <w:vAlign w:val="center"/>
            <w:hideMark/>
          </w:tcPr>
          <w:p w14:paraId="2CEB88C2"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62EA537D"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5291DA85" w14:textId="77777777" w:rsidR="00C07B9B" w:rsidRPr="00307700" w:rsidRDefault="00C07B9B" w:rsidP="00846156">
            <w:pPr>
              <w:pStyle w:val="1fffb"/>
              <w:rPr>
                <w:rFonts w:cs="Times New Roman"/>
              </w:rPr>
            </w:pPr>
            <w:r w:rsidRPr="00307700">
              <w:rPr>
                <w:rFonts w:cs="Times New Roman"/>
              </w:rPr>
              <w:t>27,5</w:t>
            </w:r>
          </w:p>
        </w:tc>
        <w:tc>
          <w:tcPr>
            <w:tcW w:w="419" w:type="pct"/>
            <w:shd w:val="clear" w:color="auto" w:fill="auto"/>
            <w:noWrap/>
            <w:vAlign w:val="center"/>
            <w:hideMark/>
          </w:tcPr>
          <w:p w14:paraId="407900AD" w14:textId="77777777" w:rsidR="00C07B9B" w:rsidRPr="00307700" w:rsidRDefault="00C07B9B" w:rsidP="00846156">
            <w:pPr>
              <w:pStyle w:val="1fffb"/>
              <w:rPr>
                <w:rFonts w:cs="Times New Roman"/>
              </w:rPr>
            </w:pPr>
            <w:r w:rsidRPr="00307700">
              <w:rPr>
                <w:rFonts w:cs="Times New Roman"/>
              </w:rPr>
              <w:t>0,93</w:t>
            </w:r>
          </w:p>
        </w:tc>
      </w:tr>
      <w:tr w:rsidR="00C07B9B" w:rsidRPr="00307700" w14:paraId="24ABF012" w14:textId="77777777" w:rsidTr="00846156">
        <w:trPr>
          <w:trHeight w:val="20"/>
        </w:trPr>
        <w:tc>
          <w:tcPr>
            <w:tcW w:w="804" w:type="pct"/>
            <w:shd w:val="clear" w:color="auto" w:fill="auto"/>
            <w:vAlign w:val="center"/>
            <w:hideMark/>
          </w:tcPr>
          <w:p w14:paraId="2B467AC5" w14:textId="77777777" w:rsidR="00C07B9B" w:rsidRPr="00307700" w:rsidRDefault="00C07B9B" w:rsidP="00846156">
            <w:pPr>
              <w:pStyle w:val="1fffb"/>
              <w:rPr>
                <w:rFonts w:cs="Times New Roman"/>
              </w:rPr>
            </w:pPr>
            <w:r w:rsidRPr="00307700">
              <w:rPr>
                <w:rFonts w:cs="Times New Roman"/>
              </w:rPr>
              <w:t>ТК-87</w:t>
            </w:r>
          </w:p>
        </w:tc>
        <w:tc>
          <w:tcPr>
            <w:tcW w:w="1294" w:type="pct"/>
            <w:shd w:val="clear" w:color="auto" w:fill="auto"/>
            <w:vAlign w:val="center"/>
            <w:hideMark/>
          </w:tcPr>
          <w:p w14:paraId="49E0A006" w14:textId="77777777" w:rsidR="00C07B9B" w:rsidRPr="00307700" w:rsidRDefault="00C07B9B" w:rsidP="00846156">
            <w:pPr>
              <w:pStyle w:val="1fffb"/>
              <w:rPr>
                <w:rFonts w:cs="Times New Roman"/>
              </w:rPr>
            </w:pPr>
            <w:r w:rsidRPr="00307700">
              <w:rPr>
                <w:rFonts w:cs="Times New Roman"/>
              </w:rPr>
              <w:t>ТК-88</w:t>
            </w:r>
          </w:p>
        </w:tc>
        <w:tc>
          <w:tcPr>
            <w:tcW w:w="817" w:type="pct"/>
            <w:shd w:val="clear" w:color="auto" w:fill="auto"/>
            <w:noWrap/>
            <w:vAlign w:val="center"/>
            <w:hideMark/>
          </w:tcPr>
          <w:p w14:paraId="4967D275"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2F01A8E6"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6DB94396" w14:textId="77777777" w:rsidR="00C07B9B" w:rsidRPr="00307700" w:rsidRDefault="00C07B9B" w:rsidP="00846156">
            <w:pPr>
              <w:pStyle w:val="1fffb"/>
              <w:rPr>
                <w:rFonts w:cs="Times New Roman"/>
              </w:rPr>
            </w:pPr>
            <w:r w:rsidRPr="00307700">
              <w:rPr>
                <w:rFonts w:cs="Times New Roman"/>
              </w:rPr>
              <w:t>22</w:t>
            </w:r>
          </w:p>
        </w:tc>
        <w:tc>
          <w:tcPr>
            <w:tcW w:w="419" w:type="pct"/>
            <w:shd w:val="clear" w:color="auto" w:fill="auto"/>
            <w:noWrap/>
            <w:vAlign w:val="center"/>
            <w:hideMark/>
          </w:tcPr>
          <w:p w14:paraId="7762CEFE" w14:textId="77777777" w:rsidR="00C07B9B" w:rsidRPr="00307700" w:rsidRDefault="00C07B9B" w:rsidP="00846156">
            <w:pPr>
              <w:pStyle w:val="1fffb"/>
              <w:rPr>
                <w:rFonts w:cs="Times New Roman"/>
              </w:rPr>
            </w:pPr>
            <w:r w:rsidRPr="00307700">
              <w:rPr>
                <w:rFonts w:cs="Times New Roman"/>
              </w:rPr>
              <w:t>0,74</w:t>
            </w:r>
          </w:p>
        </w:tc>
      </w:tr>
      <w:tr w:rsidR="00C07B9B" w:rsidRPr="00307700" w14:paraId="3F56A077" w14:textId="77777777" w:rsidTr="00846156">
        <w:trPr>
          <w:trHeight w:val="20"/>
        </w:trPr>
        <w:tc>
          <w:tcPr>
            <w:tcW w:w="804" w:type="pct"/>
            <w:shd w:val="clear" w:color="auto" w:fill="auto"/>
            <w:vAlign w:val="center"/>
            <w:hideMark/>
          </w:tcPr>
          <w:p w14:paraId="73259783" w14:textId="77777777" w:rsidR="00C07B9B" w:rsidRPr="00307700" w:rsidRDefault="00C07B9B" w:rsidP="00846156">
            <w:pPr>
              <w:pStyle w:val="1fffb"/>
              <w:rPr>
                <w:rFonts w:cs="Times New Roman"/>
              </w:rPr>
            </w:pPr>
            <w:r w:rsidRPr="00307700">
              <w:rPr>
                <w:rFonts w:cs="Times New Roman"/>
              </w:rPr>
              <w:t>ТК-88</w:t>
            </w:r>
          </w:p>
        </w:tc>
        <w:tc>
          <w:tcPr>
            <w:tcW w:w="1294" w:type="pct"/>
            <w:shd w:val="clear" w:color="auto" w:fill="auto"/>
            <w:vAlign w:val="center"/>
            <w:hideMark/>
          </w:tcPr>
          <w:p w14:paraId="0432668B" w14:textId="77777777" w:rsidR="00C07B9B" w:rsidRPr="00307700" w:rsidRDefault="00C07B9B" w:rsidP="00846156">
            <w:pPr>
              <w:pStyle w:val="1fffb"/>
              <w:rPr>
                <w:rFonts w:cs="Times New Roman"/>
              </w:rPr>
            </w:pPr>
            <w:r w:rsidRPr="00307700">
              <w:rPr>
                <w:rFonts w:cs="Times New Roman"/>
              </w:rPr>
              <w:t>ТК-89</w:t>
            </w:r>
          </w:p>
        </w:tc>
        <w:tc>
          <w:tcPr>
            <w:tcW w:w="817" w:type="pct"/>
            <w:shd w:val="clear" w:color="auto" w:fill="auto"/>
            <w:noWrap/>
            <w:vAlign w:val="center"/>
            <w:hideMark/>
          </w:tcPr>
          <w:p w14:paraId="1C948FFB"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0A644D7B"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44FD0B20" w14:textId="77777777" w:rsidR="00C07B9B" w:rsidRPr="00307700" w:rsidRDefault="00C07B9B" w:rsidP="00846156">
            <w:pPr>
              <w:pStyle w:val="1fffb"/>
              <w:rPr>
                <w:rFonts w:cs="Times New Roman"/>
              </w:rPr>
            </w:pPr>
            <w:r w:rsidRPr="00307700">
              <w:rPr>
                <w:rFonts w:cs="Times New Roman"/>
              </w:rPr>
              <w:t>87</w:t>
            </w:r>
          </w:p>
        </w:tc>
        <w:tc>
          <w:tcPr>
            <w:tcW w:w="419" w:type="pct"/>
            <w:shd w:val="clear" w:color="auto" w:fill="auto"/>
            <w:noWrap/>
            <w:vAlign w:val="center"/>
            <w:hideMark/>
          </w:tcPr>
          <w:p w14:paraId="3AA0A13E" w14:textId="77777777" w:rsidR="00C07B9B" w:rsidRPr="00307700" w:rsidRDefault="00C07B9B" w:rsidP="00846156">
            <w:pPr>
              <w:pStyle w:val="1fffb"/>
              <w:rPr>
                <w:rFonts w:cs="Times New Roman"/>
              </w:rPr>
            </w:pPr>
            <w:r w:rsidRPr="00307700">
              <w:rPr>
                <w:rFonts w:cs="Times New Roman"/>
              </w:rPr>
              <w:t>2,93</w:t>
            </w:r>
          </w:p>
        </w:tc>
      </w:tr>
      <w:tr w:rsidR="00C07B9B" w:rsidRPr="00307700" w14:paraId="5D3EB945" w14:textId="77777777" w:rsidTr="00846156">
        <w:trPr>
          <w:trHeight w:val="20"/>
        </w:trPr>
        <w:tc>
          <w:tcPr>
            <w:tcW w:w="804" w:type="pct"/>
            <w:shd w:val="clear" w:color="auto" w:fill="auto"/>
            <w:vAlign w:val="center"/>
            <w:hideMark/>
          </w:tcPr>
          <w:p w14:paraId="7956C001" w14:textId="77777777" w:rsidR="00C07B9B" w:rsidRPr="00307700" w:rsidRDefault="00C07B9B" w:rsidP="00846156">
            <w:pPr>
              <w:pStyle w:val="1fffb"/>
              <w:rPr>
                <w:rFonts w:cs="Times New Roman"/>
              </w:rPr>
            </w:pPr>
            <w:r w:rsidRPr="00307700">
              <w:rPr>
                <w:rFonts w:cs="Times New Roman"/>
              </w:rPr>
              <w:t>ТК-89</w:t>
            </w:r>
          </w:p>
        </w:tc>
        <w:tc>
          <w:tcPr>
            <w:tcW w:w="1294" w:type="pct"/>
            <w:shd w:val="clear" w:color="auto" w:fill="auto"/>
            <w:vAlign w:val="center"/>
            <w:hideMark/>
          </w:tcPr>
          <w:p w14:paraId="1010F135" w14:textId="77777777" w:rsidR="00C07B9B" w:rsidRPr="00307700" w:rsidRDefault="00C07B9B" w:rsidP="00846156">
            <w:pPr>
              <w:pStyle w:val="1fffb"/>
              <w:rPr>
                <w:rFonts w:cs="Times New Roman"/>
              </w:rPr>
            </w:pPr>
            <w:r w:rsidRPr="00307700">
              <w:rPr>
                <w:rFonts w:cs="Times New Roman"/>
              </w:rPr>
              <w:t>ТК-90</w:t>
            </w:r>
          </w:p>
        </w:tc>
        <w:tc>
          <w:tcPr>
            <w:tcW w:w="817" w:type="pct"/>
            <w:shd w:val="clear" w:color="auto" w:fill="auto"/>
            <w:noWrap/>
            <w:vAlign w:val="center"/>
            <w:hideMark/>
          </w:tcPr>
          <w:p w14:paraId="7502480E"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73933E10"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72C0EB1D" w14:textId="77777777" w:rsidR="00C07B9B" w:rsidRPr="00307700" w:rsidRDefault="00C07B9B" w:rsidP="00846156">
            <w:pPr>
              <w:pStyle w:val="1fffb"/>
              <w:rPr>
                <w:rFonts w:cs="Times New Roman"/>
              </w:rPr>
            </w:pPr>
            <w:r w:rsidRPr="00307700">
              <w:rPr>
                <w:rFonts w:cs="Times New Roman"/>
              </w:rPr>
              <w:t>15,8</w:t>
            </w:r>
          </w:p>
        </w:tc>
        <w:tc>
          <w:tcPr>
            <w:tcW w:w="419" w:type="pct"/>
            <w:shd w:val="clear" w:color="auto" w:fill="auto"/>
            <w:noWrap/>
            <w:vAlign w:val="center"/>
            <w:hideMark/>
          </w:tcPr>
          <w:p w14:paraId="6E08A8C0" w14:textId="77777777" w:rsidR="00C07B9B" w:rsidRPr="00307700" w:rsidRDefault="00C07B9B" w:rsidP="00846156">
            <w:pPr>
              <w:pStyle w:val="1fffb"/>
              <w:rPr>
                <w:rFonts w:cs="Times New Roman"/>
              </w:rPr>
            </w:pPr>
            <w:r w:rsidRPr="00307700">
              <w:rPr>
                <w:rFonts w:cs="Times New Roman"/>
              </w:rPr>
              <w:t>0,03</w:t>
            </w:r>
          </w:p>
        </w:tc>
      </w:tr>
      <w:tr w:rsidR="00C07B9B" w:rsidRPr="00307700" w14:paraId="01200002" w14:textId="77777777" w:rsidTr="00846156">
        <w:trPr>
          <w:trHeight w:val="20"/>
        </w:trPr>
        <w:tc>
          <w:tcPr>
            <w:tcW w:w="804" w:type="pct"/>
            <w:shd w:val="clear" w:color="auto" w:fill="auto"/>
            <w:vAlign w:val="center"/>
            <w:hideMark/>
          </w:tcPr>
          <w:p w14:paraId="4A567F15" w14:textId="77777777" w:rsidR="00C07B9B" w:rsidRPr="00307700" w:rsidRDefault="00C07B9B" w:rsidP="00846156">
            <w:pPr>
              <w:pStyle w:val="1fffb"/>
              <w:rPr>
                <w:rFonts w:cs="Times New Roman"/>
              </w:rPr>
            </w:pPr>
            <w:r w:rsidRPr="00307700">
              <w:rPr>
                <w:rFonts w:cs="Times New Roman"/>
              </w:rPr>
              <w:t>ТК-89</w:t>
            </w:r>
          </w:p>
        </w:tc>
        <w:tc>
          <w:tcPr>
            <w:tcW w:w="1294" w:type="pct"/>
            <w:shd w:val="clear" w:color="auto" w:fill="auto"/>
            <w:vAlign w:val="center"/>
            <w:hideMark/>
          </w:tcPr>
          <w:p w14:paraId="73561B7F" w14:textId="77777777" w:rsidR="00C07B9B" w:rsidRPr="00307700" w:rsidRDefault="00C07B9B" w:rsidP="00846156">
            <w:pPr>
              <w:pStyle w:val="1fffb"/>
              <w:rPr>
                <w:rFonts w:cs="Times New Roman"/>
              </w:rPr>
            </w:pPr>
            <w:r w:rsidRPr="00307700">
              <w:rPr>
                <w:rFonts w:cs="Times New Roman"/>
              </w:rPr>
              <w:t>ТК-91</w:t>
            </w:r>
          </w:p>
        </w:tc>
        <w:tc>
          <w:tcPr>
            <w:tcW w:w="817" w:type="pct"/>
            <w:shd w:val="clear" w:color="auto" w:fill="auto"/>
            <w:noWrap/>
            <w:vAlign w:val="center"/>
            <w:hideMark/>
          </w:tcPr>
          <w:p w14:paraId="4969D34B"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7BDBBD55"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37FB64F5" w14:textId="77777777" w:rsidR="00C07B9B" w:rsidRPr="00307700" w:rsidRDefault="00C07B9B" w:rsidP="00846156">
            <w:pPr>
              <w:pStyle w:val="1fffb"/>
              <w:rPr>
                <w:rFonts w:cs="Times New Roman"/>
              </w:rPr>
            </w:pPr>
            <w:r w:rsidRPr="00307700">
              <w:rPr>
                <w:rFonts w:cs="Times New Roman"/>
              </w:rPr>
              <w:t>31,2</w:t>
            </w:r>
          </w:p>
        </w:tc>
        <w:tc>
          <w:tcPr>
            <w:tcW w:w="419" w:type="pct"/>
            <w:shd w:val="clear" w:color="auto" w:fill="auto"/>
            <w:noWrap/>
            <w:vAlign w:val="center"/>
            <w:hideMark/>
          </w:tcPr>
          <w:p w14:paraId="425CE73E" w14:textId="77777777" w:rsidR="00C07B9B" w:rsidRPr="00307700" w:rsidRDefault="00C07B9B" w:rsidP="00846156">
            <w:pPr>
              <w:pStyle w:val="1fffb"/>
              <w:rPr>
                <w:rFonts w:cs="Times New Roman"/>
              </w:rPr>
            </w:pPr>
            <w:r w:rsidRPr="00307700">
              <w:rPr>
                <w:rFonts w:cs="Times New Roman"/>
              </w:rPr>
              <w:t>1,05</w:t>
            </w:r>
          </w:p>
        </w:tc>
      </w:tr>
      <w:tr w:rsidR="00C07B9B" w:rsidRPr="00307700" w14:paraId="44682112" w14:textId="77777777" w:rsidTr="00846156">
        <w:trPr>
          <w:trHeight w:val="20"/>
        </w:trPr>
        <w:tc>
          <w:tcPr>
            <w:tcW w:w="804" w:type="pct"/>
            <w:shd w:val="clear" w:color="auto" w:fill="auto"/>
            <w:vAlign w:val="center"/>
            <w:hideMark/>
          </w:tcPr>
          <w:p w14:paraId="43ACEEF8" w14:textId="77777777" w:rsidR="00C07B9B" w:rsidRPr="00307700" w:rsidRDefault="00C07B9B" w:rsidP="00846156">
            <w:pPr>
              <w:pStyle w:val="1fffb"/>
              <w:rPr>
                <w:rFonts w:cs="Times New Roman"/>
              </w:rPr>
            </w:pPr>
            <w:r w:rsidRPr="00307700">
              <w:rPr>
                <w:rFonts w:cs="Times New Roman"/>
              </w:rPr>
              <w:t>ТК-91</w:t>
            </w:r>
          </w:p>
        </w:tc>
        <w:tc>
          <w:tcPr>
            <w:tcW w:w="1294" w:type="pct"/>
            <w:shd w:val="clear" w:color="auto" w:fill="auto"/>
            <w:vAlign w:val="center"/>
            <w:hideMark/>
          </w:tcPr>
          <w:p w14:paraId="5C587A4F" w14:textId="77777777" w:rsidR="00C07B9B" w:rsidRPr="00307700" w:rsidRDefault="00C07B9B" w:rsidP="00846156">
            <w:pPr>
              <w:pStyle w:val="1fffb"/>
              <w:rPr>
                <w:rFonts w:cs="Times New Roman"/>
              </w:rPr>
            </w:pPr>
            <w:r w:rsidRPr="00307700">
              <w:rPr>
                <w:rFonts w:cs="Times New Roman"/>
              </w:rPr>
              <w:t>ТК-92</w:t>
            </w:r>
          </w:p>
        </w:tc>
        <w:tc>
          <w:tcPr>
            <w:tcW w:w="817" w:type="pct"/>
            <w:shd w:val="clear" w:color="auto" w:fill="auto"/>
            <w:noWrap/>
            <w:vAlign w:val="center"/>
            <w:hideMark/>
          </w:tcPr>
          <w:p w14:paraId="49590250"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76BA9A31"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6FBA2F8D" w14:textId="77777777" w:rsidR="00C07B9B" w:rsidRPr="00307700" w:rsidRDefault="00C07B9B" w:rsidP="00846156">
            <w:pPr>
              <w:pStyle w:val="1fffb"/>
              <w:rPr>
                <w:rFonts w:cs="Times New Roman"/>
              </w:rPr>
            </w:pPr>
            <w:r w:rsidRPr="00307700">
              <w:rPr>
                <w:rFonts w:cs="Times New Roman"/>
              </w:rPr>
              <w:t>24,5</w:t>
            </w:r>
          </w:p>
        </w:tc>
        <w:tc>
          <w:tcPr>
            <w:tcW w:w="419" w:type="pct"/>
            <w:shd w:val="clear" w:color="auto" w:fill="auto"/>
            <w:noWrap/>
            <w:vAlign w:val="center"/>
            <w:hideMark/>
          </w:tcPr>
          <w:p w14:paraId="54BF27D6" w14:textId="77777777" w:rsidR="00C07B9B" w:rsidRPr="00307700" w:rsidRDefault="00C07B9B" w:rsidP="00846156">
            <w:pPr>
              <w:pStyle w:val="1fffb"/>
              <w:rPr>
                <w:rFonts w:cs="Times New Roman"/>
              </w:rPr>
            </w:pPr>
            <w:r w:rsidRPr="00307700">
              <w:rPr>
                <w:rFonts w:cs="Times New Roman"/>
              </w:rPr>
              <w:t>0,19</w:t>
            </w:r>
          </w:p>
        </w:tc>
      </w:tr>
      <w:tr w:rsidR="00C07B9B" w:rsidRPr="00307700" w14:paraId="498493DD" w14:textId="77777777" w:rsidTr="00846156">
        <w:trPr>
          <w:trHeight w:val="20"/>
        </w:trPr>
        <w:tc>
          <w:tcPr>
            <w:tcW w:w="804" w:type="pct"/>
            <w:shd w:val="clear" w:color="auto" w:fill="auto"/>
            <w:vAlign w:val="center"/>
            <w:hideMark/>
          </w:tcPr>
          <w:p w14:paraId="69C991B1" w14:textId="77777777" w:rsidR="00C07B9B" w:rsidRPr="00307700" w:rsidRDefault="00C07B9B" w:rsidP="00846156">
            <w:pPr>
              <w:pStyle w:val="1fffb"/>
              <w:rPr>
                <w:rFonts w:cs="Times New Roman"/>
              </w:rPr>
            </w:pPr>
            <w:r w:rsidRPr="00307700">
              <w:rPr>
                <w:rFonts w:cs="Times New Roman"/>
              </w:rPr>
              <w:t>ТК-92</w:t>
            </w:r>
          </w:p>
        </w:tc>
        <w:tc>
          <w:tcPr>
            <w:tcW w:w="1294" w:type="pct"/>
            <w:shd w:val="clear" w:color="auto" w:fill="auto"/>
            <w:vAlign w:val="center"/>
            <w:hideMark/>
          </w:tcPr>
          <w:p w14:paraId="74E7318D" w14:textId="77777777" w:rsidR="00C07B9B" w:rsidRPr="00307700" w:rsidRDefault="00C07B9B" w:rsidP="00846156">
            <w:pPr>
              <w:pStyle w:val="1fffb"/>
              <w:rPr>
                <w:rFonts w:cs="Times New Roman"/>
              </w:rPr>
            </w:pPr>
            <w:r w:rsidRPr="00307700">
              <w:rPr>
                <w:rFonts w:cs="Times New Roman"/>
              </w:rPr>
              <w:t>ТК-93</w:t>
            </w:r>
          </w:p>
        </w:tc>
        <w:tc>
          <w:tcPr>
            <w:tcW w:w="817" w:type="pct"/>
            <w:shd w:val="clear" w:color="auto" w:fill="auto"/>
            <w:noWrap/>
            <w:vAlign w:val="center"/>
            <w:hideMark/>
          </w:tcPr>
          <w:p w14:paraId="6464F0E5"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0F7A7901"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6880DFD8" w14:textId="77777777" w:rsidR="00C07B9B" w:rsidRPr="00307700" w:rsidRDefault="00C07B9B" w:rsidP="00846156">
            <w:pPr>
              <w:pStyle w:val="1fffb"/>
              <w:rPr>
                <w:rFonts w:cs="Times New Roman"/>
              </w:rPr>
            </w:pPr>
            <w:r w:rsidRPr="00307700">
              <w:rPr>
                <w:rFonts w:cs="Times New Roman"/>
              </w:rPr>
              <w:t>18</w:t>
            </w:r>
          </w:p>
        </w:tc>
        <w:tc>
          <w:tcPr>
            <w:tcW w:w="419" w:type="pct"/>
            <w:shd w:val="clear" w:color="auto" w:fill="auto"/>
            <w:noWrap/>
            <w:vAlign w:val="center"/>
            <w:hideMark/>
          </w:tcPr>
          <w:p w14:paraId="3318626C" w14:textId="77777777" w:rsidR="00C07B9B" w:rsidRPr="00307700" w:rsidRDefault="00C07B9B" w:rsidP="00846156">
            <w:pPr>
              <w:pStyle w:val="1fffb"/>
              <w:rPr>
                <w:rFonts w:cs="Times New Roman"/>
              </w:rPr>
            </w:pPr>
            <w:r w:rsidRPr="00307700">
              <w:rPr>
                <w:rFonts w:cs="Times New Roman"/>
              </w:rPr>
              <w:t>0,14</w:t>
            </w:r>
          </w:p>
        </w:tc>
      </w:tr>
      <w:tr w:rsidR="00C07B9B" w:rsidRPr="00307700" w14:paraId="6C7ADA41" w14:textId="77777777" w:rsidTr="00846156">
        <w:trPr>
          <w:trHeight w:val="20"/>
        </w:trPr>
        <w:tc>
          <w:tcPr>
            <w:tcW w:w="804" w:type="pct"/>
            <w:shd w:val="clear" w:color="auto" w:fill="auto"/>
            <w:vAlign w:val="center"/>
            <w:hideMark/>
          </w:tcPr>
          <w:p w14:paraId="7E295BD3" w14:textId="77777777" w:rsidR="00C07B9B" w:rsidRPr="00307700" w:rsidRDefault="00C07B9B" w:rsidP="00846156">
            <w:pPr>
              <w:pStyle w:val="1fffb"/>
              <w:rPr>
                <w:rFonts w:cs="Times New Roman"/>
              </w:rPr>
            </w:pPr>
            <w:r w:rsidRPr="00307700">
              <w:rPr>
                <w:rFonts w:cs="Times New Roman"/>
              </w:rPr>
              <w:t>ТК-93</w:t>
            </w:r>
          </w:p>
        </w:tc>
        <w:tc>
          <w:tcPr>
            <w:tcW w:w="1294" w:type="pct"/>
            <w:shd w:val="clear" w:color="auto" w:fill="auto"/>
            <w:vAlign w:val="center"/>
            <w:hideMark/>
          </w:tcPr>
          <w:p w14:paraId="13B4A5FD" w14:textId="77777777" w:rsidR="00C07B9B" w:rsidRPr="00307700" w:rsidRDefault="00C07B9B" w:rsidP="00846156">
            <w:pPr>
              <w:pStyle w:val="1fffb"/>
              <w:rPr>
                <w:rFonts w:cs="Times New Roman"/>
              </w:rPr>
            </w:pPr>
            <w:r w:rsidRPr="00307700">
              <w:rPr>
                <w:rFonts w:cs="Times New Roman"/>
              </w:rPr>
              <w:t>ТК-94</w:t>
            </w:r>
          </w:p>
        </w:tc>
        <w:tc>
          <w:tcPr>
            <w:tcW w:w="817" w:type="pct"/>
            <w:shd w:val="clear" w:color="auto" w:fill="auto"/>
            <w:noWrap/>
            <w:vAlign w:val="center"/>
            <w:hideMark/>
          </w:tcPr>
          <w:p w14:paraId="1450A9F6"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75950E0B"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7248A75E" w14:textId="77777777" w:rsidR="00C07B9B" w:rsidRPr="00307700" w:rsidRDefault="00C07B9B" w:rsidP="00846156">
            <w:pPr>
              <w:pStyle w:val="1fffb"/>
              <w:rPr>
                <w:rFonts w:cs="Times New Roman"/>
              </w:rPr>
            </w:pPr>
            <w:r w:rsidRPr="00307700">
              <w:rPr>
                <w:rFonts w:cs="Times New Roman"/>
              </w:rPr>
              <w:t>25</w:t>
            </w:r>
          </w:p>
        </w:tc>
        <w:tc>
          <w:tcPr>
            <w:tcW w:w="419" w:type="pct"/>
            <w:shd w:val="clear" w:color="auto" w:fill="auto"/>
            <w:noWrap/>
            <w:vAlign w:val="center"/>
            <w:hideMark/>
          </w:tcPr>
          <w:p w14:paraId="6849A639" w14:textId="77777777" w:rsidR="00C07B9B" w:rsidRPr="00307700" w:rsidRDefault="00C07B9B" w:rsidP="00846156">
            <w:pPr>
              <w:pStyle w:val="1fffb"/>
              <w:rPr>
                <w:rFonts w:cs="Times New Roman"/>
              </w:rPr>
            </w:pPr>
            <w:r w:rsidRPr="00307700">
              <w:rPr>
                <w:rFonts w:cs="Times New Roman"/>
              </w:rPr>
              <w:t>0,19</w:t>
            </w:r>
          </w:p>
        </w:tc>
      </w:tr>
      <w:tr w:rsidR="00C07B9B" w:rsidRPr="00307700" w14:paraId="358E0823" w14:textId="77777777" w:rsidTr="00846156">
        <w:trPr>
          <w:trHeight w:val="20"/>
        </w:trPr>
        <w:tc>
          <w:tcPr>
            <w:tcW w:w="804" w:type="pct"/>
            <w:shd w:val="clear" w:color="auto" w:fill="auto"/>
            <w:vAlign w:val="center"/>
            <w:hideMark/>
          </w:tcPr>
          <w:p w14:paraId="4013F1FD" w14:textId="77777777" w:rsidR="00C07B9B" w:rsidRPr="00307700" w:rsidRDefault="00C07B9B" w:rsidP="00846156">
            <w:pPr>
              <w:pStyle w:val="1fffb"/>
              <w:rPr>
                <w:rFonts w:cs="Times New Roman"/>
              </w:rPr>
            </w:pPr>
            <w:r w:rsidRPr="00307700">
              <w:rPr>
                <w:rFonts w:cs="Times New Roman"/>
              </w:rPr>
              <w:t>ТК-94</w:t>
            </w:r>
          </w:p>
        </w:tc>
        <w:tc>
          <w:tcPr>
            <w:tcW w:w="1294" w:type="pct"/>
            <w:shd w:val="clear" w:color="auto" w:fill="auto"/>
            <w:vAlign w:val="center"/>
            <w:hideMark/>
          </w:tcPr>
          <w:p w14:paraId="583752D9" w14:textId="77777777" w:rsidR="00C07B9B" w:rsidRPr="00307700" w:rsidRDefault="00C07B9B" w:rsidP="00846156">
            <w:pPr>
              <w:pStyle w:val="1fffb"/>
              <w:rPr>
                <w:rFonts w:cs="Times New Roman"/>
              </w:rPr>
            </w:pPr>
            <w:r w:rsidRPr="00307700">
              <w:rPr>
                <w:rFonts w:cs="Times New Roman"/>
              </w:rPr>
              <w:t>ТК-95</w:t>
            </w:r>
          </w:p>
        </w:tc>
        <w:tc>
          <w:tcPr>
            <w:tcW w:w="817" w:type="pct"/>
            <w:shd w:val="clear" w:color="auto" w:fill="auto"/>
            <w:noWrap/>
            <w:vAlign w:val="center"/>
            <w:hideMark/>
          </w:tcPr>
          <w:p w14:paraId="5D7223CD"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7ED4488F"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30F09507" w14:textId="77777777" w:rsidR="00C07B9B" w:rsidRPr="00307700" w:rsidRDefault="00C07B9B" w:rsidP="00846156">
            <w:pPr>
              <w:pStyle w:val="1fffb"/>
              <w:rPr>
                <w:rFonts w:cs="Times New Roman"/>
              </w:rPr>
            </w:pPr>
            <w:r w:rsidRPr="00307700">
              <w:rPr>
                <w:rFonts w:cs="Times New Roman"/>
              </w:rPr>
              <w:t>28</w:t>
            </w:r>
          </w:p>
        </w:tc>
        <w:tc>
          <w:tcPr>
            <w:tcW w:w="419" w:type="pct"/>
            <w:shd w:val="clear" w:color="auto" w:fill="auto"/>
            <w:noWrap/>
            <w:vAlign w:val="center"/>
            <w:hideMark/>
          </w:tcPr>
          <w:p w14:paraId="189209C8" w14:textId="77777777" w:rsidR="00C07B9B" w:rsidRPr="00307700" w:rsidRDefault="00C07B9B" w:rsidP="00846156">
            <w:pPr>
              <w:pStyle w:val="1fffb"/>
              <w:rPr>
                <w:rFonts w:cs="Times New Roman"/>
              </w:rPr>
            </w:pPr>
            <w:r w:rsidRPr="00307700">
              <w:rPr>
                <w:rFonts w:cs="Times New Roman"/>
              </w:rPr>
              <w:t>0,22</w:t>
            </w:r>
          </w:p>
        </w:tc>
      </w:tr>
      <w:tr w:rsidR="00C07B9B" w:rsidRPr="00307700" w14:paraId="161722CB" w14:textId="77777777" w:rsidTr="00846156">
        <w:trPr>
          <w:trHeight w:val="20"/>
        </w:trPr>
        <w:tc>
          <w:tcPr>
            <w:tcW w:w="804" w:type="pct"/>
            <w:shd w:val="clear" w:color="auto" w:fill="auto"/>
            <w:vAlign w:val="center"/>
            <w:hideMark/>
          </w:tcPr>
          <w:p w14:paraId="24DAEF53" w14:textId="77777777" w:rsidR="00C07B9B" w:rsidRPr="00307700" w:rsidRDefault="00C07B9B" w:rsidP="00846156">
            <w:pPr>
              <w:pStyle w:val="1fffb"/>
              <w:rPr>
                <w:rFonts w:cs="Times New Roman"/>
              </w:rPr>
            </w:pPr>
            <w:r w:rsidRPr="00307700">
              <w:rPr>
                <w:rFonts w:cs="Times New Roman"/>
              </w:rPr>
              <w:t>ТК-95</w:t>
            </w:r>
          </w:p>
        </w:tc>
        <w:tc>
          <w:tcPr>
            <w:tcW w:w="1294" w:type="pct"/>
            <w:shd w:val="clear" w:color="auto" w:fill="auto"/>
            <w:vAlign w:val="center"/>
            <w:hideMark/>
          </w:tcPr>
          <w:p w14:paraId="7E1BF700" w14:textId="77777777" w:rsidR="00C07B9B" w:rsidRPr="00307700" w:rsidRDefault="00C07B9B" w:rsidP="00846156">
            <w:pPr>
              <w:pStyle w:val="1fffb"/>
              <w:rPr>
                <w:rFonts w:cs="Times New Roman"/>
              </w:rPr>
            </w:pPr>
            <w:r w:rsidRPr="00307700">
              <w:rPr>
                <w:rFonts w:cs="Times New Roman"/>
              </w:rPr>
              <w:t>ТК-96</w:t>
            </w:r>
          </w:p>
        </w:tc>
        <w:tc>
          <w:tcPr>
            <w:tcW w:w="817" w:type="pct"/>
            <w:shd w:val="clear" w:color="auto" w:fill="auto"/>
            <w:noWrap/>
            <w:vAlign w:val="center"/>
            <w:hideMark/>
          </w:tcPr>
          <w:p w14:paraId="11DFAF84"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4D5D1FD0"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089A45A2" w14:textId="77777777" w:rsidR="00C07B9B" w:rsidRPr="00307700" w:rsidRDefault="00C07B9B" w:rsidP="00846156">
            <w:pPr>
              <w:pStyle w:val="1fffb"/>
              <w:rPr>
                <w:rFonts w:cs="Times New Roman"/>
              </w:rPr>
            </w:pPr>
            <w:r w:rsidRPr="00307700">
              <w:rPr>
                <w:rFonts w:cs="Times New Roman"/>
              </w:rPr>
              <w:t>2</w:t>
            </w:r>
          </w:p>
        </w:tc>
        <w:tc>
          <w:tcPr>
            <w:tcW w:w="419" w:type="pct"/>
            <w:shd w:val="clear" w:color="auto" w:fill="auto"/>
            <w:noWrap/>
            <w:vAlign w:val="center"/>
            <w:hideMark/>
          </w:tcPr>
          <w:p w14:paraId="216E0DE1" w14:textId="77777777" w:rsidR="00C07B9B" w:rsidRPr="00307700" w:rsidRDefault="00C07B9B" w:rsidP="00846156">
            <w:pPr>
              <w:pStyle w:val="1fffb"/>
              <w:rPr>
                <w:rFonts w:cs="Times New Roman"/>
              </w:rPr>
            </w:pPr>
            <w:r w:rsidRPr="00307700">
              <w:rPr>
                <w:rFonts w:cs="Times New Roman"/>
              </w:rPr>
              <w:t>0,01</w:t>
            </w:r>
          </w:p>
        </w:tc>
      </w:tr>
      <w:tr w:rsidR="00C07B9B" w:rsidRPr="00307700" w14:paraId="26594961" w14:textId="77777777" w:rsidTr="00846156">
        <w:trPr>
          <w:trHeight w:val="20"/>
        </w:trPr>
        <w:tc>
          <w:tcPr>
            <w:tcW w:w="804" w:type="pct"/>
            <w:shd w:val="clear" w:color="auto" w:fill="auto"/>
            <w:vAlign w:val="center"/>
            <w:hideMark/>
          </w:tcPr>
          <w:p w14:paraId="109E861D" w14:textId="77777777" w:rsidR="00C07B9B" w:rsidRPr="00307700" w:rsidRDefault="00C07B9B" w:rsidP="00846156">
            <w:pPr>
              <w:pStyle w:val="1fffb"/>
              <w:rPr>
                <w:rFonts w:cs="Times New Roman"/>
              </w:rPr>
            </w:pPr>
            <w:r w:rsidRPr="00307700">
              <w:rPr>
                <w:rFonts w:cs="Times New Roman"/>
              </w:rPr>
              <w:t>ТК-96</w:t>
            </w:r>
          </w:p>
        </w:tc>
        <w:tc>
          <w:tcPr>
            <w:tcW w:w="1294" w:type="pct"/>
            <w:shd w:val="clear" w:color="auto" w:fill="auto"/>
            <w:vAlign w:val="center"/>
            <w:hideMark/>
          </w:tcPr>
          <w:p w14:paraId="2C8BBB23" w14:textId="77777777" w:rsidR="00C07B9B" w:rsidRPr="00307700" w:rsidRDefault="00C07B9B" w:rsidP="00846156">
            <w:pPr>
              <w:pStyle w:val="1fffb"/>
              <w:rPr>
                <w:rFonts w:cs="Times New Roman"/>
              </w:rPr>
            </w:pPr>
            <w:r w:rsidRPr="00307700">
              <w:rPr>
                <w:rFonts w:cs="Times New Roman"/>
              </w:rPr>
              <w:t>ТК-97</w:t>
            </w:r>
          </w:p>
        </w:tc>
        <w:tc>
          <w:tcPr>
            <w:tcW w:w="817" w:type="pct"/>
            <w:shd w:val="clear" w:color="auto" w:fill="auto"/>
            <w:noWrap/>
            <w:vAlign w:val="center"/>
            <w:hideMark/>
          </w:tcPr>
          <w:p w14:paraId="0796F4D3"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453B0497"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042BE8B4" w14:textId="77777777" w:rsidR="00C07B9B" w:rsidRPr="00307700" w:rsidRDefault="00C07B9B" w:rsidP="00846156">
            <w:pPr>
              <w:pStyle w:val="1fffb"/>
              <w:rPr>
                <w:rFonts w:cs="Times New Roman"/>
              </w:rPr>
            </w:pPr>
            <w:r w:rsidRPr="00307700">
              <w:rPr>
                <w:rFonts w:cs="Times New Roman"/>
              </w:rPr>
              <w:t>5</w:t>
            </w:r>
          </w:p>
        </w:tc>
        <w:tc>
          <w:tcPr>
            <w:tcW w:w="419" w:type="pct"/>
            <w:shd w:val="clear" w:color="auto" w:fill="auto"/>
            <w:noWrap/>
            <w:vAlign w:val="center"/>
            <w:hideMark/>
          </w:tcPr>
          <w:p w14:paraId="238AFEAF" w14:textId="77777777" w:rsidR="00C07B9B" w:rsidRPr="00307700" w:rsidRDefault="00C07B9B" w:rsidP="00846156">
            <w:pPr>
              <w:pStyle w:val="1fffb"/>
              <w:rPr>
                <w:rFonts w:cs="Times New Roman"/>
              </w:rPr>
            </w:pPr>
            <w:r w:rsidRPr="00307700">
              <w:rPr>
                <w:rFonts w:cs="Times New Roman"/>
              </w:rPr>
              <w:t>0,02</w:t>
            </w:r>
          </w:p>
        </w:tc>
      </w:tr>
      <w:tr w:rsidR="00C07B9B" w:rsidRPr="00307700" w14:paraId="4032A7FE" w14:textId="77777777" w:rsidTr="00846156">
        <w:trPr>
          <w:trHeight w:val="20"/>
        </w:trPr>
        <w:tc>
          <w:tcPr>
            <w:tcW w:w="804" w:type="pct"/>
            <w:shd w:val="clear" w:color="auto" w:fill="auto"/>
            <w:vAlign w:val="center"/>
            <w:hideMark/>
          </w:tcPr>
          <w:p w14:paraId="4A60E4DB" w14:textId="77777777" w:rsidR="00C07B9B" w:rsidRPr="00307700" w:rsidRDefault="00C07B9B" w:rsidP="00846156">
            <w:pPr>
              <w:pStyle w:val="1fffb"/>
              <w:rPr>
                <w:rFonts w:cs="Times New Roman"/>
              </w:rPr>
            </w:pPr>
            <w:r w:rsidRPr="00307700">
              <w:rPr>
                <w:rFonts w:cs="Times New Roman"/>
              </w:rPr>
              <w:t>ТК-97</w:t>
            </w:r>
          </w:p>
        </w:tc>
        <w:tc>
          <w:tcPr>
            <w:tcW w:w="1294" w:type="pct"/>
            <w:shd w:val="clear" w:color="auto" w:fill="auto"/>
            <w:vAlign w:val="center"/>
            <w:hideMark/>
          </w:tcPr>
          <w:p w14:paraId="02387E81" w14:textId="77777777" w:rsidR="00C07B9B" w:rsidRPr="00307700" w:rsidRDefault="00C07B9B" w:rsidP="00846156">
            <w:pPr>
              <w:pStyle w:val="1fffb"/>
              <w:rPr>
                <w:rFonts w:cs="Times New Roman"/>
              </w:rPr>
            </w:pPr>
            <w:r w:rsidRPr="00307700">
              <w:rPr>
                <w:rFonts w:cs="Times New Roman"/>
              </w:rPr>
              <w:t>ТК-98</w:t>
            </w:r>
          </w:p>
        </w:tc>
        <w:tc>
          <w:tcPr>
            <w:tcW w:w="817" w:type="pct"/>
            <w:shd w:val="clear" w:color="auto" w:fill="auto"/>
            <w:noWrap/>
            <w:vAlign w:val="center"/>
            <w:hideMark/>
          </w:tcPr>
          <w:p w14:paraId="4C59BF47"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2A0BEB47"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64DBD2A"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0F5EBAD8" w14:textId="77777777" w:rsidR="00C07B9B" w:rsidRPr="00307700" w:rsidRDefault="00C07B9B" w:rsidP="00846156">
            <w:pPr>
              <w:pStyle w:val="1fffb"/>
              <w:rPr>
                <w:rFonts w:cs="Times New Roman"/>
              </w:rPr>
            </w:pPr>
            <w:r w:rsidRPr="00307700">
              <w:rPr>
                <w:rFonts w:cs="Times New Roman"/>
              </w:rPr>
              <w:t>0,05</w:t>
            </w:r>
          </w:p>
        </w:tc>
      </w:tr>
      <w:tr w:rsidR="00C07B9B" w:rsidRPr="00307700" w14:paraId="58F0AF6B" w14:textId="77777777" w:rsidTr="00846156">
        <w:trPr>
          <w:trHeight w:val="20"/>
        </w:trPr>
        <w:tc>
          <w:tcPr>
            <w:tcW w:w="804" w:type="pct"/>
            <w:shd w:val="clear" w:color="auto" w:fill="auto"/>
            <w:vAlign w:val="center"/>
            <w:hideMark/>
          </w:tcPr>
          <w:p w14:paraId="72638599" w14:textId="77777777" w:rsidR="00C07B9B" w:rsidRPr="00307700" w:rsidRDefault="00C07B9B" w:rsidP="00846156">
            <w:pPr>
              <w:pStyle w:val="1fffb"/>
              <w:rPr>
                <w:rFonts w:cs="Times New Roman"/>
              </w:rPr>
            </w:pPr>
            <w:r w:rsidRPr="00307700">
              <w:rPr>
                <w:rFonts w:cs="Times New Roman"/>
              </w:rPr>
              <w:t>ТК-98</w:t>
            </w:r>
          </w:p>
        </w:tc>
        <w:tc>
          <w:tcPr>
            <w:tcW w:w="1294" w:type="pct"/>
            <w:shd w:val="clear" w:color="auto" w:fill="auto"/>
            <w:vAlign w:val="center"/>
            <w:hideMark/>
          </w:tcPr>
          <w:p w14:paraId="6F0945FA" w14:textId="77777777" w:rsidR="00C07B9B" w:rsidRPr="00307700" w:rsidRDefault="00C07B9B" w:rsidP="00846156">
            <w:pPr>
              <w:pStyle w:val="1fffb"/>
              <w:rPr>
                <w:rFonts w:cs="Times New Roman"/>
              </w:rPr>
            </w:pPr>
            <w:r w:rsidRPr="00307700">
              <w:rPr>
                <w:rFonts w:cs="Times New Roman"/>
              </w:rPr>
              <w:t>ТК-99</w:t>
            </w:r>
          </w:p>
        </w:tc>
        <w:tc>
          <w:tcPr>
            <w:tcW w:w="817" w:type="pct"/>
            <w:shd w:val="clear" w:color="auto" w:fill="auto"/>
            <w:noWrap/>
            <w:vAlign w:val="center"/>
            <w:hideMark/>
          </w:tcPr>
          <w:p w14:paraId="51CE6A5A"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76D2D323"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10FADAC2" w14:textId="77777777" w:rsidR="00C07B9B" w:rsidRPr="00307700" w:rsidRDefault="00C07B9B" w:rsidP="00846156">
            <w:pPr>
              <w:pStyle w:val="1fffb"/>
              <w:rPr>
                <w:rFonts w:cs="Times New Roman"/>
              </w:rPr>
            </w:pPr>
            <w:r w:rsidRPr="00307700">
              <w:rPr>
                <w:rFonts w:cs="Times New Roman"/>
              </w:rPr>
              <w:t>9</w:t>
            </w:r>
          </w:p>
        </w:tc>
        <w:tc>
          <w:tcPr>
            <w:tcW w:w="419" w:type="pct"/>
            <w:shd w:val="clear" w:color="auto" w:fill="auto"/>
            <w:noWrap/>
            <w:vAlign w:val="center"/>
            <w:hideMark/>
          </w:tcPr>
          <w:p w14:paraId="02A6ED77" w14:textId="77777777" w:rsidR="00C07B9B" w:rsidRPr="00307700" w:rsidRDefault="00C07B9B" w:rsidP="00846156">
            <w:pPr>
              <w:pStyle w:val="1fffb"/>
              <w:rPr>
                <w:rFonts w:cs="Times New Roman"/>
              </w:rPr>
            </w:pPr>
            <w:r w:rsidRPr="00307700">
              <w:rPr>
                <w:rFonts w:cs="Times New Roman"/>
              </w:rPr>
              <w:t>0,03</w:t>
            </w:r>
          </w:p>
        </w:tc>
      </w:tr>
      <w:tr w:rsidR="00C07B9B" w:rsidRPr="00307700" w14:paraId="39EB2589" w14:textId="77777777" w:rsidTr="00846156">
        <w:trPr>
          <w:trHeight w:val="20"/>
        </w:trPr>
        <w:tc>
          <w:tcPr>
            <w:tcW w:w="804" w:type="pct"/>
            <w:shd w:val="clear" w:color="auto" w:fill="auto"/>
            <w:vAlign w:val="center"/>
            <w:hideMark/>
          </w:tcPr>
          <w:p w14:paraId="248676C3" w14:textId="77777777" w:rsidR="00C07B9B" w:rsidRPr="00307700" w:rsidRDefault="00C07B9B" w:rsidP="00846156">
            <w:pPr>
              <w:pStyle w:val="1fffb"/>
              <w:rPr>
                <w:rFonts w:cs="Times New Roman"/>
              </w:rPr>
            </w:pPr>
            <w:r w:rsidRPr="00307700">
              <w:rPr>
                <w:rFonts w:cs="Times New Roman"/>
              </w:rPr>
              <w:t>ТК-91</w:t>
            </w:r>
          </w:p>
        </w:tc>
        <w:tc>
          <w:tcPr>
            <w:tcW w:w="1294" w:type="pct"/>
            <w:shd w:val="clear" w:color="auto" w:fill="auto"/>
            <w:vAlign w:val="center"/>
            <w:hideMark/>
          </w:tcPr>
          <w:p w14:paraId="5586EDFB" w14:textId="77777777" w:rsidR="00C07B9B" w:rsidRPr="00307700" w:rsidRDefault="00C07B9B" w:rsidP="00846156">
            <w:pPr>
              <w:pStyle w:val="1fffb"/>
              <w:rPr>
                <w:rFonts w:cs="Times New Roman"/>
              </w:rPr>
            </w:pPr>
            <w:r w:rsidRPr="00307700">
              <w:rPr>
                <w:rFonts w:cs="Times New Roman"/>
              </w:rPr>
              <w:t>ТК-100</w:t>
            </w:r>
          </w:p>
        </w:tc>
        <w:tc>
          <w:tcPr>
            <w:tcW w:w="817" w:type="pct"/>
            <w:shd w:val="clear" w:color="auto" w:fill="auto"/>
            <w:noWrap/>
            <w:vAlign w:val="center"/>
            <w:hideMark/>
          </w:tcPr>
          <w:p w14:paraId="3464998A"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1263176E"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7E8697B2" w14:textId="77777777" w:rsidR="00C07B9B" w:rsidRPr="00307700" w:rsidRDefault="00C07B9B" w:rsidP="00846156">
            <w:pPr>
              <w:pStyle w:val="1fffb"/>
              <w:rPr>
                <w:rFonts w:cs="Times New Roman"/>
              </w:rPr>
            </w:pPr>
            <w:r w:rsidRPr="00307700">
              <w:rPr>
                <w:rFonts w:cs="Times New Roman"/>
              </w:rPr>
              <w:t>21,2</w:t>
            </w:r>
          </w:p>
        </w:tc>
        <w:tc>
          <w:tcPr>
            <w:tcW w:w="419" w:type="pct"/>
            <w:shd w:val="clear" w:color="auto" w:fill="auto"/>
            <w:noWrap/>
            <w:vAlign w:val="center"/>
            <w:hideMark/>
          </w:tcPr>
          <w:p w14:paraId="0C768579" w14:textId="77777777" w:rsidR="00C07B9B" w:rsidRPr="00307700" w:rsidRDefault="00C07B9B" w:rsidP="00846156">
            <w:pPr>
              <w:pStyle w:val="1fffb"/>
              <w:rPr>
                <w:rFonts w:cs="Times New Roman"/>
              </w:rPr>
            </w:pPr>
            <w:r w:rsidRPr="00307700">
              <w:rPr>
                <w:rFonts w:cs="Times New Roman"/>
              </w:rPr>
              <w:t>0,71</w:t>
            </w:r>
          </w:p>
        </w:tc>
      </w:tr>
      <w:tr w:rsidR="00C07B9B" w:rsidRPr="00307700" w14:paraId="24DA7A70" w14:textId="77777777" w:rsidTr="00846156">
        <w:trPr>
          <w:trHeight w:val="20"/>
        </w:trPr>
        <w:tc>
          <w:tcPr>
            <w:tcW w:w="804" w:type="pct"/>
            <w:shd w:val="clear" w:color="auto" w:fill="auto"/>
            <w:vAlign w:val="center"/>
            <w:hideMark/>
          </w:tcPr>
          <w:p w14:paraId="0D0BC38D" w14:textId="77777777" w:rsidR="00C07B9B" w:rsidRPr="00307700" w:rsidRDefault="00C07B9B" w:rsidP="00846156">
            <w:pPr>
              <w:pStyle w:val="1fffb"/>
              <w:rPr>
                <w:rFonts w:cs="Times New Roman"/>
              </w:rPr>
            </w:pPr>
            <w:r w:rsidRPr="00307700">
              <w:rPr>
                <w:rFonts w:cs="Times New Roman"/>
              </w:rPr>
              <w:t>ТК-100</w:t>
            </w:r>
          </w:p>
        </w:tc>
        <w:tc>
          <w:tcPr>
            <w:tcW w:w="1294" w:type="pct"/>
            <w:shd w:val="clear" w:color="auto" w:fill="auto"/>
            <w:vAlign w:val="center"/>
            <w:hideMark/>
          </w:tcPr>
          <w:p w14:paraId="1759B657" w14:textId="77777777" w:rsidR="00C07B9B" w:rsidRPr="00307700" w:rsidRDefault="00C07B9B" w:rsidP="00846156">
            <w:pPr>
              <w:pStyle w:val="1fffb"/>
              <w:rPr>
                <w:rFonts w:cs="Times New Roman"/>
              </w:rPr>
            </w:pPr>
            <w:r w:rsidRPr="00307700">
              <w:rPr>
                <w:rFonts w:cs="Times New Roman"/>
              </w:rPr>
              <w:t>ТК-101</w:t>
            </w:r>
          </w:p>
        </w:tc>
        <w:tc>
          <w:tcPr>
            <w:tcW w:w="817" w:type="pct"/>
            <w:shd w:val="clear" w:color="auto" w:fill="auto"/>
            <w:noWrap/>
            <w:vAlign w:val="center"/>
            <w:hideMark/>
          </w:tcPr>
          <w:p w14:paraId="67B4F155"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239B3FE5"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15EEEAE4" w14:textId="77777777" w:rsidR="00C07B9B" w:rsidRPr="00307700" w:rsidRDefault="00C07B9B" w:rsidP="00846156">
            <w:pPr>
              <w:pStyle w:val="1fffb"/>
              <w:rPr>
                <w:rFonts w:cs="Times New Roman"/>
              </w:rPr>
            </w:pPr>
            <w:r w:rsidRPr="00307700">
              <w:rPr>
                <w:rFonts w:cs="Times New Roman"/>
              </w:rPr>
              <w:t>20</w:t>
            </w:r>
          </w:p>
        </w:tc>
        <w:tc>
          <w:tcPr>
            <w:tcW w:w="419" w:type="pct"/>
            <w:shd w:val="clear" w:color="auto" w:fill="auto"/>
            <w:noWrap/>
            <w:vAlign w:val="center"/>
            <w:hideMark/>
          </w:tcPr>
          <w:p w14:paraId="09B5F73C" w14:textId="77777777" w:rsidR="00C07B9B" w:rsidRPr="00307700" w:rsidRDefault="00C07B9B" w:rsidP="00846156">
            <w:pPr>
              <w:pStyle w:val="1fffb"/>
              <w:rPr>
                <w:rFonts w:cs="Times New Roman"/>
              </w:rPr>
            </w:pPr>
            <w:r w:rsidRPr="00307700">
              <w:rPr>
                <w:rFonts w:cs="Times New Roman"/>
              </w:rPr>
              <w:t>0,67</w:t>
            </w:r>
          </w:p>
        </w:tc>
      </w:tr>
      <w:tr w:rsidR="00C07B9B" w:rsidRPr="00307700" w14:paraId="1819025B" w14:textId="77777777" w:rsidTr="00846156">
        <w:trPr>
          <w:trHeight w:val="20"/>
        </w:trPr>
        <w:tc>
          <w:tcPr>
            <w:tcW w:w="804" w:type="pct"/>
            <w:shd w:val="clear" w:color="auto" w:fill="auto"/>
            <w:vAlign w:val="center"/>
            <w:hideMark/>
          </w:tcPr>
          <w:p w14:paraId="6C97D2A8" w14:textId="77777777" w:rsidR="00C07B9B" w:rsidRPr="00307700" w:rsidRDefault="00C07B9B" w:rsidP="00846156">
            <w:pPr>
              <w:pStyle w:val="1fffb"/>
              <w:rPr>
                <w:rFonts w:cs="Times New Roman"/>
              </w:rPr>
            </w:pPr>
            <w:r w:rsidRPr="00307700">
              <w:rPr>
                <w:rFonts w:cs="Times New Roman"/>
              </w:rPr>
              <w:t>ТК-101</w:t>
            </w:r>
          </w:p>
        </w:tc>
        <w:tc>
          <w:tcPr>
            <w:tcW w:w="1294" w:type="pct"/>
            <w:shd w:val="clear" w:color="auto" w:fill="auto"/>
            <w:vAlign w:val="center"/>
            <w:hideMark/>
          </w:tcPr>
          <w:p w14:paraId="17796B2C" w14:textId="77777777" w:rsidR="00C07B9B" w:rsidRPr="00307700" w:rsidRDefault="00C07B9B" w:rsidP="00846156">
            <w:pPr>
              <w:pStyle w:val="1fffb"/>
              <w:rPr>
                <w:rFonts w:cs="Times New Roman"/>
              </w:rPr>
            </w:pPr>
            <w:r w:rsidRPr="00307700">
              <w:rPr>
                <w:rFonts w:cs="Times New Roman"/>
              </w:rPr>
              <w:t>ТК-102</w:t>
            </w:r>
          </w:p>
        </w:tc>
        <w:tc>
          <w:tcPr>
            <w:tcW w:w="817" w:type="pct"/>
            <w:shd w:val="clear" w:color="auto" w:fill="auto"/>
            <w:noWrap/>
            <w:vAlign w:val="center"/>
            <w:hideMark/>
          </w:tcPr>
          <w:p w14:paraId="28113F71"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38BB9E54"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10B5D2E9" w14:textId="77777777" w:rsidR="00C07B9B" w:rsidRPr="00307700" w:rsidRDefault="00C07B9B" w:rsidP="00846156">
            <w:pPr>
              <w:pStyle w:val="1fffb"/>
              <w:rPr>
                <w:rFonts w:cs="Times New Roman"/>
              </w:rPr>
            </w:pPr>
            <w:r w:rsidRPr="00307700">
              <w:rPr>
                <w:rFonts w:cs="Times New Roman"/>
              </w:rPr>
              <w:t>20</w:t>
            </w:r>
          </w:p>
        </w:tc>
        <w:tc>
          <w:tcPr>
            <w:tcW w:w="419" w:type="pct"/>
            <w:shd w:val="clear" w:color="auto" w:fill="auto"/>
            <w:noWrap/>
            <w:vAlign w:val="center"/>
            <w:hideMark/>
          </w:tcPr>
          <w:p w14:paraId="2A68F8AE" w14:textId="77777777" w:rsidR="00C07B9B" w:rsidRPr="00307700" w:rsidRDefault="00C07B9B" w:rsidP="00846156">
            <w:pPr>
              <w:pStyle w:val="1fffb"/>
              <w:rPr>
                <w:rFonts w:cs="Times New Roman"/>
              </w:rPr>
            </w:pPr>
            <w:r w:rsidRPr="00307700">
              <w:rPr>
                <w:rFonts w:cs="Times New Roman"/>
              </w:rPr>
              <w:t>0,67</w:t>
            </w:r>
          </w:p>
        </w:tc>
      </w:tr>
      <w:tr w:rsidR="00C07B9B" w:rsidRPr="00307700" w14:paraId="19D8493E" w14:textId="77777777" w:rsidTr="00846156">
        <w:trPr>
          <w:trHeight w:val="20"/>
        </w:trPr>
        <w:tc>
          <w:tcPr>
            <w:tcW w:w="804" w:type="pct"/>
            <w:shd w:val="clear" w:color="auto" w:fill="auto"/>
            <w:vAlign w:val="center"/>
            <w:hideMark/>
          </w:tcPr>
          <w:p w14:paraId="127C1A0E" w14:textId="77777777" w:rsidR="00C07B9B" w:rsidRPr="00307700" w:rsidRDefault="00C07B9B" w:rsidP="00846156">
            <w:pPr>
              <w:pStyle w:val="1fffb"/>
              <w:rPr>
                <w:rFonts w:cs="Times New Roman"/>
              </w:rPr>
            </w:pPr>
            <w:r w:rsidRPr="00307700">
              <w:rPr>
                <w:rFonts w:cs="Times New Roman"/>
              </w:rPr>
              <w:t>ТК-102</w:t>
            </w:r>
          </w:p>
        </w:tc>
        <w:tc>
          <w:tcPr>
            <w:tcW w:w="1294" w:type="pct"/>
            <w:shd w:val="clear" w:color="auto" w:fill="auto"/>
            <w:vAlign w:val="center"/>
            <w:hideMark/>
          </w:tcPr>
          <w:p w14:paraId="3E003904" w14:textId="77777777" w:rsidR="00C07B9B" w:rsidRPr="00307700" w:rsidRDefault="00C07B9B" w:rsidP="00846156">
            <w:pPr>
              <w:pStyle w:val="1fffb"/>
              <w:rPr>
                <w:rFonts w:cs="Times New Roman"/>
              </w:rPr>
            </w:pPr>
            <w:r w:rsidRPr="00307700">
              <w:rPr>
                <w:rFonts w:cs="Times New Roman"/>
              </w:rPr>
              <w:t>ТК-103</w:t>
            </w:r>
          </w:p>
        </w:tc>
        <w:tc>
          <w:tcPr>
            <w:tcW w:w="817" w:type="pct"/>
            <w:shd w:val="clear" w:color="auto" w:fill="auto"/>
            <w:noWrap/>
            <w:vAlign w:val="center"/>
            <w:hideMark/>
          </w:tcPr>
          <w:p w14:paraId="2998358E"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4F4B6007"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19AFC569" w14:textId="77777777" w:rsidR="00C07B9B" w:rsidRPr="00307700" w:rsidRDefault="00C07B9B" w:rsidP="00846156">
            <w:pPr>
              <w:pStyle w:val="1fffb"/>
              <w:rPr>
                <w:rFonts w:cs="Times New Roman"/>
              </w:rPr>
            </w:pPr>
            <w:r w:rsidRPr="00307700">
              <w:rPr>
                <w:rFonts w:cs="Times New Roman"/>
              </w:rPr>
              <w:t>15</w:t>
            </w:r>
          </w:p>
        </w:tc>
        <w:tc>
          <w:tcPr>
            <w:tcW w:w="419" w:type="pct"/>
            <w:shd w:val="clear" w:color="auto" w:fill="auto"/>
            <w:noWrap/>
            <w:vAlign w:val="center"/>
            <w:hideMark/>
          </w:tcPr>
          <w:p w14:paraId="073510F5" w14:textId="77777777" w:rsidR="00C07B9B" w:rsidRPr="00307700" w:rsidRDefault="00C07B9B" w:rsidP="00846156">
            <w:pPr>
              <w:pStyle w:val="1fffb"/>
              <w:rPr>
                <w:rFonts w:cs="Times New Roman"/>
              </w:rPr>
            </w:pPr>
            <w:r w:rsidRPr="00307700">
              <w:rPr>
                <w:rFonts w:cs="Times New Roman"/>
              </w:rPr>
              <w:t>0,50</w:t>
            </w:r>
          </w:p>
        </w:tc>
      </w:tr>
      <w:tr w:rsidR="00C07B9B" w:rsidRPr="00307700" w14:paraId="66490058" w14:textId="77777777" w:rsidTr="00846156">
        <w:trPr>
          <w:trHeight w:val="20"/>
        </w:trPr>
        <w:tc>
          <w:tcPr>
            <w:tcW w:w="804" w:type="pct"/>
            <w:shd w:val="clear" w:color="auto" w:fill="auto"/>
            <w:vAlign w:val="center"/>
            <w:hideMark/>
          </w:tcPr>
          <w:p w14:paraId="197E98E2" w14:textId="77777777" w:rsidR="00C07B9B" w:rsidRPr="00307700" w:rsidRDefault="00C07B9B" w:rsidP="00846156">
            <w:pPr>
              <w:pStyle w:val="1fffb"/>
              <w:rPr>
                <w:rFonts w:cs="Times New Roman"/>
              </w:rPr>
            </w:pPr>
            <w:r w:rsidRPr="00307700">
              <w:rPr>
                <w:rFonts w:cs="Times New Roman"/>
              </w:rPr>
              <w:t>ТК-103</w:t>
            </w:r>
          </w:p>
        </w:tc>
        <w:tc>
          <w:tcPr>
            <w:tcW w:w="1294" w:type="pct"/>
            <w:shd w:val="clear" w:color="auto" w:fill="auto"/>
            <w:vAlign w:val="center"/>
            <w:hideMark/>
          </w:tcPr>
          <w:p w14:paraId="28BBC2E9" w14:textId="77777777" w:rsidR="00C07B9B" w:rsidRPr="00307700" w:rsidRDefault="00C07B9B" w:rsidP="00846156">
            <w:pPr>
              <w:pStyle w:val="1fffb"/>
              <w:rPr>
                <w:rFonts w:cs="Times New Roman"/>
              </w:rPr>
            </w:pPr>
            <w:r w:rsidRPr="00307700">
              <w:rPr>
                <w:rFonts w:cs="Times New Roman"/>
              </w:rPr>
              <w:t>ТК-104</w:t>
            </w:r>
          </w:p>
        </w:tc>
        <w:tc>
          <w:tcPr>
            <w:tcW w:w="817" w:type="pct"/>
            <w:shd w:val="clear" w:color="auto" w:fill="auto"/>
            <w:noWrap/>
            <w:vAlign w:val="center"/>
            <w:hideMark/>
          </w:tcPr>
          <w:p w14:paraId="46312FF3"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680945CE"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46C7E972" w14:textId="77777777" w:rsidR="00C07B9B" w:rsidRPr="00307700" w:rsidRDefault="00C07B9B" w:rsidP="00846156">
            <w:pPr>
              <w:pStyle w:val="1fffb"/>
              <w:rPr>
                <w:rFonts w:cs="Times New Roman"/>
              </w:rPr>
            </w:pPr>
            <w:r w:rsidRPr="00307700">
              <w:rPr>
                <w:rFonts w:cs="Times New Roman"/>
              </w:rPr>
              <w:t>29,5</w:t>
            </w:r>
          </w:p>
        </w:tc>
        <w:tc>
          <w:tcPr>
            <w:tcW w:w="419" w:type="pct"/>
            <w:shd w:val="clear" w:color="auto" w:fill="auto"/>
            <w:noWrap/>
            <w:vAlign w:val="center"/>
            <w:hideMark/>
          </w:tcPr>
          <w:p w14:paraId="7E538CAF" w14:textId="77777777" w:rsidR="00C07B9B" w:rsidRPr="00307700" w:rsidRDefault="00C07B9B" w:rsidP="00846156">
            <w:pPr>
              <w:pStyle w:val="1fffb"/>
              <w:rPr>
                <w:rFonts w:cs="Times New Roman"/>
              </w:rPr>
            </w:pPr>
            <w:r w:rsidRPr="00307700">
              <w:rPr>
                <w:rFonts w:cs="Times New Roman"/>
              </w:rPr>
              <w:t>0,99</w:t>
            </w:r>
          </w:p>
        </w:tc>
      </w:tr>
      <w:tr w:rsidR="00C07B9B" w:rsidRPr="00307700" w14:paraId="0A45C3A9" w14:textId="77777777" w:rsidTr="00846156">
        <w:trPr>
          <w:trHeight w:val="20"/>
        </w:trPr>
        <w:tc>
          <w:tcPr>
            <w:tcW w:w="804" w:type="pct"/>
            <w:shd w:val="clear" w:color="auto" w:fill="auto"/>
            <w:vAlign w:val="center"/>
            <w:hideMark/>
          </w:tcPr>
          <w:p w14:paraId="199F2A08" w14:textId="77777777" w:rsidR="00C07B9B" w:rsidRPr="00307700" w:rsidRDefault="00C07B9B" w:rsidP="00846156">
            <w:pPr>
              <w:pStyle w:val="1fffb"/>
              <w:rPr>
                <w:rFonts w:cs="Times New Roman"/>
              </w:rPr>
            </w:pPr>
            <w:r w:rsidRPr="00307700">
              <w:rPr>
                <w:rFonts w:cs="Times New Roman"/>
              </w:rPr>
              <w:t>ТК-104</w:t>
            </w:r>
          </w:p>
        </w:tc>
        <w:tc>
          <w:tcPr>
            <w:tcW w:w="1294" w:type="pct"/>
            <w:shd w:val="clear" w:color="auto" w:fill="auto"/>
            <w:vAlign w:val="center"/>
            <w:hideMark/>
          </w:tcPr>
          <w:p w14:paraId="0A1C2444" w14:textId="77777777" w:rsidR="00C07B9B" w:rsidRPr="00307700" w:rsidRDefault="00C07B9B" w:rsidP="00846156">
            <w:pPr>
              <w:pStyle w:val="1fffb"/>
              <w:rPr>
                <w:rFonts w:cs="Times New Roman"/>
              </w:rPr>
            </w:pPr>
            <w:r w:rsidRPr="00307700">
              <w:rPr>
                <w:rFonts w:cs="Times New Roman"/>
              </w:rPr>
              <w:t>ТК-105</w:t>
            </w:r>
          </w:p>
        </w:tc>
        <w:tc>
          <w:tcPr>
            <w:tcW w:w="817" w:type="pct"/>
            <w:shd w:val="clear" w:color="auto" w:fill="auto"/>
            <w:noWrap/>
            <w:vAlign w:val="center"/>
            <w:hideMark/>
          </w:tcPr>
          <w:p w14:paraId="74A7F062"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69BDDBD5"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33A75A83" w14:textId="77777777" w:rsidR="00C07B9B" w:rsidRPr="00307700" w:rsidRDefault="00C07B9B" w:rsidP="00846156">
            <w:pPr>
              <w:pStyle w:val="1fffb"/>
              <w:rPr>
                <w:rFonts w:cs="Times New Roman"/>
              </w:rPr>
            </w:pPr>
            <w:r w:rsidRPr="00307700">
              <w:rPr>
                <w:rFonts w:cs="Times New Roman"/>
              </w:rPr>
              <w:t>55</w:t>
            </w:r>
          </w:p>
        </w:tc>
        <w:tc>
          <w:tcPr>
            <w:tcW w:w="419" w:type="pct"/>
            <w:shd w:val="clear" w:color="auto" w:fill="auto"/>
            <w:noWrap/>
            <w:vAlign w:val="center"/>
            <w:hideMark/>
          </w:tcPr>
          <w:p w14:paraId="36482F27" w14:textId="77777777" w:rsidR="00C07B9B" w:rsidRPr="00307700" w:rsidRDefault="00C07B9B" w:rsidP="00846156">
            <w:pPr>
              <w:pStyle w:val="1fffb"/>
              <w:rPr>
                <w:rFonts w:cs="Times New Roman"/>
              </w:rPr>
            </w:pPr>
            <w:r w:rsidRPr="00307700">
              <w:rPr>
                <w:rFonts w:cs="Times New Roman"/>
              </w:rPr>
              <w:t>1,85</w:t>
            </w:r>
          </w:p>
        </w:tc>
      </w:tr>
      <w:tr w:rsidR="00C07B9B" w:rsidRPr="00307700" w14:paraId="455ACC07" w14:textId="77777777" w:rsidTr="00846156">
        <w:trPr>
          <w:trHeight w:val="20"/>
        </w:trPr>
        <w:tc>
          <w:tcPr>
            <w:tcW w:w="804" w:type="pct"/>
            <w:shd w:val="clear" w:color="auto" w:fill="auto"/>
            <w:vAlign w:val="center"/>
            <w:hideMark/>
          </w:tcPr>
          <w:p w14:paraId="316FF1BA" w14:textId="77777777" w:rsidR="00C07B9B" w:rsidRPr="00307700" w:rsidRDefault="00C07B9B" w:rsidP="00846156">
            <w:pPr>
              <w:pStyle w:val="1fffb"/>
              <w:rPr>
                <w:rFonts w:cs="Times New Roman"/>
              </w:rPr>
            </w:pPr>
            <w:r w:rsidRPr="00307700">
              <w:rPr>
                <w:rFonts w:cs="Times New Roman"/>
              </w:rPr>
              <w:t>ТК-105</w:t>
            </w:r>
          </w:p>
        </w:tc>
        <w:tc>
          <w:tcPr>
            <w:tcW w:w="1294" w:type="pct"/>
            <w:shd w:val="clear" w:color="auto" w:fill="auto"/>
            <w:vAlign w:val="center"/>
            <w:hideMark/>
          </w:tcPr>
          <w:p w14:paraId="2E99436A" w14:textId="77777777" w:rsidR="00C07B9B" w:rsidRPr="00307700" w:rsidRDefault="00C07B9B" w:rsidP="00846156">
            <w:pPr>
              <w:pStyle w:val="1fffb"/>
              <w:rPr>
                <w:rFonts w:cs="Times New Roman"/>
              </w:rPr>
            </w:pPr>
            <w:r w:rsidRPr="00307700">
              <w:rPr>
                <w:rFonts w:cs="Times New Roman"/>
              </w:rPr>
              <w:t>ТК-107</w:t>
            </w:r>
          </w:p>
        </w:tc>
        <w:tc>
          <w:tcPr>
            <w:tcW w:w="817" w:type="pct"/>
            <w:shd w:val="clear" w:color="auto" w:fill="auto"/>
            <w:noWrap/>
            <w:vAlign w:val="center"/>
            <w:hideMark/>
          </w:tcPr>
          <w:p w14:paraId="48BC00FD"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6F7ECEB0"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6ECC1B8A" w14:textId="77777777" w:rsidR="00C07B9B" w:rsidRPr="00307700" w:rsidRDefault="00C07B9B" w:rsidP="00846156">
            <w:pPr>
              <w:pStyle w:val="1fffb"/>
              <w:rPr>
                <w:rFonts w:cs="Times New Roman"/>
              </w:rPr>
            </w:pPr>
            <w:r w:rsidRPr="00307700">
              <w:rPr>
                <w:rFonts w:cs="Times New Roman"/>
              </w:rPr>
              <w:t>38</w:t>
            </w:r>
          </w:p>
        </w:tc>
        <w:tc>
          <w:tcPr>
            <w:tcW w:w="419" w:type="pct"/>
            <w:shd w:val="clear" w:color="auto" w:fill="auto"/>
            <w:noWrap/>
            <w:vAlign w:val="center"/>
            <w:hideMark/>
          </w:tcPr>
          <w:p w14:paraId="274962AA" w14:textId="77777777" w:rsidR="00C07B9B" w:rsidRPr="00307700" w:rsidRDefault="00C07B9B" w:rsidP="00846156">
            <w:pPr>
              <w:pStyle w:val="1fffb"/>
              <w:rPr>
                <w:rFonts w:cs="Times New Roman"/>
              </w:rPr>
            </w:pPr>
            <w:r w:rsidRPr="00307700">
              <w:rPr>
                <w:rFonts w:cs="Times New Roman"/>
              </w:rPr>
              <w:t>1,28</w:t>
            </w:r>
          </w:p>
        </w:tc>
      </w:tr>
      <w:tr w:rsidR="00C07B9B" w:rsidRPr="00307700" w14:paraId="7A0FAE72" w14:textId="77777777" w:rsidTr="00846156">
        <w:trPr>
          <w:trHeight w:val="20"/>
        </w:trPr>
        <w:tc>
          <w:tcPr>
            <w:tcW w:w="804" w:type="pct"/>
            <w:shd w:val="clear" w:color="auto" w:fill="auto"/>
            <w:vAlign w:val="center"/>
            <w:hideMark/>
          </w:tcPr>
          <w:p w14:paraId="47521231" w14:textId="77777777" w:rsidR="00C07B9B" w:rsidRPr="00307700" w:rsidRDefault="00C07B9B" w:rsidP="00846156">
            <w:pPr>
              <w:pStyle w:val="1fffb"/>
              <w:rPr>
                <w:rFonts w:cs="Times New Roman"/>
              </w:rPr>
            </w:pPr>
            <w:r w:rsidRPr="00307700">
              <w:rPr>
                <w:rFonts w:cs="Times New Roman"/>
              </w:rPr>
              <w:t>0</w:t>
            </w:r>
          </w:p>
        </w:tc>
        <w:tc>
          <w:tcPr>
            <w:tcW w:w="1294" w:type="pct"/>
            <w:shd w:val="clear" w:color="auto" w:fill="auto"/>
            <w:vAlign w:val="center"/>
            <w:hideMark/>
          </w:tcPr>
          <w:p w14:paraId="3290BFFD" w14:textId="77777777" w:rsidR="00C07B9B" w:rsidRPr="00307700" w:rsidRDefault="00C07B9B" w:rsidP="00846156">
            <w:pPr>
              <w:pStyle w:val="1fffb"/>
              <w:rPr>
                <w:rFonts w:cs="Times New Roman"/>
              </w:rPr>
            </w:pPr>
            <w:r w:rsidRPr="00307700">
              <w:rPr>
                <w:rFonts w:cs="Times New Roman"/>
              </w:rPr>
              <w:t>ТК-106</w:t>
            </w:r>
          </w:p>
        </w:tc>
        <w:tc>
          <w:tcPr>
            <w:tcW w:w="817" w:type="pct"/>
            <w:shd w:val="clear" w:color="auto" w:fill="auto"/>
            <w:noWrap/>
            <w:vAlign w:val="center"/>
            <w:hideMark/>
          </w:tcPr>
          <w:p w14:paraId="76220CBF"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34FF24D"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7D0F31A3" w14:textId="77777777" w:rsidR="00C07B9B" w:rsidRPr="00307700" w:rsidRDefault="00C07B9B" w:rsidP="00846156">
            <w:pPr>
              <w:pStyle w:val="1fffb"/>
              <w:rPr>
                <w:rFonts w:cs="Times New Roman"/>
              </w:rPr>
            </w:pPr>
            <w:r w:rsidRPr="00307700">
              <w:rPr>
                <w:rFonts w:cs="Times New Roman"/>
              </w:rPr>
              <w:t>30</w:t>
            </w:r>
          </w:p>
        </w:tc>
        <w:tc>
          <w:tcPr>
            <w:tcW w:w="419" w:type="pct"/>
            <w:shd w:val="clear" w:color="auto" w:fill="auto"/>
            <w:noWrap/>
            <w:vAlign w:val="center"/>
            <w:hideMark/>
          </w:tcPr>
          <w:p w14:paraId="4AF026DC" w14:textId="77777777" w:rsidR="00C07B9B" w:rsidRPr="00307700" w:rsidRDefault="00C07B9B" w:rsidP="00846156">
            <w:pPr>
              <w:pStyle w:val="1fffb"/>
              <w:rPr>
                <w:rFonts w:cs="Times New Roman"/>
              </w:rPr>
            </w:pPr>
            <w:r w:rsidRPr="00307700">
              <w:rPr>
                <w:rFonts w:cs="Times New Roman"/>
              </w:rPr>
              <w:t>0,06</w:t>
            </w:r>
          </w:p>
        </w:tc>
      </w:tr>
      <w:tr w:rsidR="00C07B9B" w:rsidRPr="00307700" w14:paraId="54D26024" w14:textId="77777777" w:rsidTr="00846156">
        <w:trPr>
          <w:trHeight w:val="20"/>
        </w:trPr>
        <w:tc>
          <w:tcPr>
            <w:tcW w:w="804" w:type="pct"/>
            <w:shd w:val="clear" w:color="auto" w:fill="auto"/>
            <w:vAlign w:val="center"/>
            <w:hideMark/>
          </w:tcPr>
          <w:p w14:paraId="46A4342A" w14:textId="77777777" w:rsidR="00C07B9B" w:rsidRPr="00307700" w:rsidRDefault="00C07B9B" w:rsidP="00846156">
            <w:pPr>
              <w:pStyle w:val="1fffb"/>
              <w:rPr>
                <w:rFonts w:cs="Times New Roman"/>
              </w:rPr>
            </w:pPr>
            <w:r w:rsidRPr="00307700">
              <w:rPr>
                <w:rFonts w:cs="Times New Roman"/>
              </w:rPr>
              <w:t>ТК-2</w:t>
            </w:r>
          </w:p>
        </w:tc>
        <w:tc>
          <w:tcPr>
            <w:tcW w:w="1294" w:type="pct"/>
            <w:shd w:val="clear" w:color="auto" w:fill="auto"/>
            <w:vAlign w:val="center"/>
            <w:hideMark/>
          </w:tcPr>
          <w:p w14:paraId="247206B3" w14:textId="77777777" w:rsidR="00C07B9B" w:rsidRPr="00307700" w:rsidRDefault="00C07B9B" w:rsidP="00846156">
            <w:pPr>
              <w:pStyle w:val="1fffb"/>
              <w:rPr>
                <w:rFonts w:cs="Times New Roman"/>
              </w:rPr>
            </w:pPr>
            <w:r w:rsidRPr="00307700">
              <w:rPr>
                <w:rFonts w:cs="Times New Roman"/>
              </w:rPr>
              <w:t>ТК-46</w:t>
            </w:r>
          </w:p>
        </w:tc>
        <w:tc>
          <w:tcPr>
            <w:tcW w:w="817" w:type="pct"/>
            <w:shd w:val="clear" w:color="auto" w:fill="auto"/>
            <w:noWrap/>
            <w:vAlign w:val="center"/>
            <w:hideMark/>
          </w:tcPr>
          <w:p w14:paraId="4577D9E4"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21EEEA01"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6593EA99" w14:textId="77777777" w:rsidR="00C07B9B" w:rsidRPr="00307700" w:rsidRDefault="00C07B9B" w:rsidP="00846156">
            <w:pPr>
              <w:pStyle w:val="1fffb"/>
              <w:rPr>
                <w:rFonts w:cs="Times New Roman"/>
              </w:rPr>
            </w:pPr>
            <w:r w:rsidRPr="00307700">
              <w:rPr>
                <w:rFonts w:cs="Times New Roman"/>
              </w:rPr>
              <w:t>15,5</w:t>
            </w:r>
          </w:p>
        </w:tc>
        <w:tc>
          <w:tcPr>
            <w:tcW w:w="419" w:type="pct"/>
            <w:shd w:val="clear" w:color="auto" w:fill="auto"/>
            <w:noWrap/>
            <w:vAlign w:val="center"/>
            <w:hideMark/>
          </w:tcPr>
          <w:p w14:paraId="769BDF4C" w14:textId="77777777" w:rsidR="00C07B9B" w:rsidRPr="00307700" w:rsidRDefault="00C07B9B" w:rsidP="00846156">
            <w:pPr>
              <w:pStyle w:val="1fffb"/>
              <w:rPr>
                <w:rFonts w:cs="Times New Roman"/>
              </w:rPr>
            </w:pPr>
            <w:r w:rsidRPr="00307700">
              <w:rPr>
                <w:rFonts w:cs="Times New Roman"/>
              </w:rPr>
              <w:t>0,06</w:t>
            </w:r>
          </w:p>
        </w:tc>
      </w:tr>
      <w:tr w:rsidR="00C07B9B" w:rsidRPr="00307700" w14:paraId="52A345B3" w14:textId="77777777" w:rsidTr="00846156">
        <w:trPr>
          <w:trHeight w:val="20"/>
        </w:trPr>
        <w:tc>
          <w:tcPr>
            <w:tcW w:w="804" w:type="pct"/>
            <w:shd w:val="clear" w:color="auto" w:fill="auto"/>
            <w:vAlign w:val="center"/>
            <w:hideMark/>
          </w:tcPr>
          <w:p w14:paraId="25BF36E5" w14:textId="77777777" w:rsidR="00C07B9B" w:rsidRPr="00307700" w:rsidRDefault="00C07B9B" w:rsidP="00846156">
            <w:pPr>
              <w:pStyle w:val="1fffb"/>
              <w:rPr>
                <w:rFonts w:cs="Times New Roman"/>
              </w:rPr>
            </w:pPr>
            <w:r w:rsidRPr="00307700">
              <w:rPr>
                <w:rFonts w:cs="Times New Roman"/>
              </w:rPr>
              <w:t>ТК-46</w:t>
            </w:r>
          </w:p>
        </w:tc>
        <w:tc>
          <w:tcPr>
            <w:tcW w:w="1294" w:type="pct"/>
            <w:shd w:val="clear" w:color="auto" w:fill="auto"/>
            <w:vAlign w:val="center"/>
            <w:hideMark/>
          </w:tcPr>
          <w:p w14:paraId="33A9C5A9" w14:textId="77777777" w:rsidR="00C07B9B" w:rsidRPr="00307700" w:rsidRDefault="00C07B9B" w:rsidP="00846156">
            <w:pPr>
              <w:pStyle w:val="1fffb"/>
              <w:rPr>
                <w:rFonts w:cs="Times New Roman"/>
              </w:rPr>
            </w:pPr>
            <w:r w:rsidRPr="00307700">
              <w:rPr>
                <w:rFonts w:cs="Times New Roman"/>
              </w:rPr>
              <w:t>ТК-45</w:t>
            </w:r>
          </w:p>
        </w:tc>
        <w:tc>
          <w:tcPr>
            <w:tcW w:w="817" w:type="pct"/>
            <w:shd w:val="clear" w:color="auto" w:fill="auto"/>
            <w:noWrap/>
            <w:vAlign w:val="center"/>
            <w:hideMark/>
          </w:tcPr>
          <w:p w14:paraId="1310AF67"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0225AF14"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7ABA4FA1" w14:textId="77777777" w:rsidR="00C07B9B" w:rsidRPr="00307700" w:rsidRDefault="00C07B9B" w:rsidP="00846156">
            <w:pPr>
              <w:pStyle w:val="1fffb"/>
              <w:rPr>
                <w:rFonts w:cs="Times New Roman"/>
              </w:rPr>
            </w:pPr>
            <w:r w:rsidRPr="00307700">
              <w:rPr>
                <w:rFonts w:cs="Times New Roman"/>
              </w:rPr>
              <w:t>6,3</w:t>
            </w:r>
          </w:p>
        </w:tc>
        <w:tc>
          <w:tcPr>
            <w:tcW w:w="419" w:type="pct"/>
            <w:shd w:val="clear" w:color="auto" w:fill="auto"/>
            <w:noWrap/>
            <w:vAlign w:val="center"/>
            <w:hideMark/>
          </w:tcPr>
          <w:p w14:paraId="588DCAA0" w14:textId="77777777" w:rsidR="00C07B9B" w:rsidRPr="00307700" w:rsidRDefault="00C07B9B" w:rsidP="00846156">
            <w:pPr>
              <w:pStyle w:val="1fffb"/>
              <w:rPr>
                <w:rFonts w:cs="Times New Roman"/>
              </w:rPr>
            </w:pPr>
            <w:r w:rsidRPr="00307700">
              <w:rPr>
                <w:rFonts w:cs="Times New Roman"/>
              </w:rPr>
              <w:t>0,02</w:t>
            </w:r>
          </w:p>
        </w:tc>
      </w:tr>
      <w:tr w:rsidR="00C07B9B" w:rsidRPr="00307700" w14:paraId="1C56AD86" w14:textId="77777777" w:rsidTr="00846156">
        <w:trPr>
          <w:trHeight w:val="20"/>
        </w:trPr>
        <w:tc>
          <w:tcPr>
            <w:tcW w:w="804" w:type="pct"/>
            <w:shd w:val="clear" w:color="auto" w:fill="auto"/>
            <w:vAlign w:val="center"/>
            <w:hideMark/>
          </w:tcPr>
          <w:p w14:paraId="5CB5BB3E" w14:textId="77777777" w:rsidR="00C07B9B" w:rsidRPr="00307700" w:rsidRDefault="00C07B9B" w:rsidP="00846156">
            <w:pPr>
              <w:pStyle w:val="1fffb"/>
              <w:rPr>
                <w:rFonts w:cs="Times New Roman"/>
              </w:rPr>
            </w:pPr>
            <w:r w:rsidRPr="00307700">
              <w:rPr>
                <w:rFonts w:cs="Times New Roman"/>
              </w:rPr>
              <w:t>ТК-45</w:t>
            </w:r>
          </w:p>
        </w:tc>
        <w:tc>
          <w:tcPr>
            <w:tcW w:w="1294" w:type="pct"/>
            <w:shd w:val="clear" w:color="auto" w:fill="auto"/>
            <w:vAlign w:val="center"/>
            <w:hideMark/>
          </w:tcPr>
          <w:p w14:paraId="42DD23D9" w14:textId="77777777" w:rsidR="00C07B9B" w:rsidRPr="00307700" w:rsidRDefault="00C07B9B" w:rsidP="00846156">
            <w:pPr>
              <w:pStyle w:val="1fffb"/>
              <w:rPr>
                <w:rFonts w:cs="Times New Roman"/>
              </w:rPr>
            </w:pPr>
            <w:r w:rsidRPr="00307700">
              <w:rPr>
                <w:rFonts w:cs="Times New Roman"/>
              </w:rPr>
              <w:t>ТК-44</w:t>
            </w:r>
          </w:p>
        </w:tc>
        <w:tc>
          <w:tcPr>
            <w:tcW w:w="817" w:type="pct"/>
            <w:shd w:val="clear" w:color="auto" w:fill="auto"/>
            <w:noWrap/>
            <w:vAlign w:val="center"/>
            <w:hideMark/>
          </w:tcPr>
          <w:p w14:paraId="38B50C02"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149A69D8"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02DB3107" w14:textId="77777777" w:rsidR="00C07B9B" w:rsidRPr="00307700" w:rsidRDefault="00C07B9B" w:rsidP="00846156">
            <w:pPr>
              <w:pStyle w:val="1fffb"/>
              <w:rPr>
                <w:rFonts w:cs="Times New Roman"/>
              </w:rPr>
            </w:pPr>
            <w:r w:rsidRPr="00307700">
              <w:rPr>
                <w:rFonts w:cs="Times New Roman"/>
              </w:rPr>
              <w:t>30,4</w:t>
            </w:r>
          </w:p>
        </w:tc>
        <w:tc>
          <w:tcPr>
            <w:tcW w:w="419" w:type="pct"/>
            <w:shd w:val="clear" w:color="auto" w:fill="auto"/>
            <w:noWrap/>
            <w:vAlign w:val="center"/>
            <w:hideMark/>
          </w:tcPr>
          <w:p w14:paraId="2DF49DCE" w14:textId="77777777" w:rsidR="00C07B9B" w:rsidRPr="00307700" w:rsidRDefault="00C07B9B" w:rsidP="00846156">
            <w:pPr>
              <w:pStyle w:val="1fffb"/>
              <w:rPr>
                <w:rFonts w:cs="Times New Roman"/>
              </w:rPr>
            </w:pPr>
            <w:r w:rsidRPr="00307700">
              <w:rPr>
                <w:rFonts w:cs="Times New Roman"/>
              </w:rPr>
              <w:t>0,11</w:t>
            </w:r>
          </w:p>
        </w:tc>
      </w:tr>
      <w:tr w:rsidR="00C07B9B" w:rsidRPr="00307700" w14:paraId="38BC2EB4" w14:textId="77777777" w:rsidTr="00846156">
        <w:trPr>
          <w:trHeight w:val="20"/>
        </w:trPr>
        <w:tc>
          <w:tcPr>
            <w:tcW w:w="804" w:type="pct"/>
            <w:shd w:val="clear" w:color="auto" w:fill="auto"/>
            <w:vAlign w:val="center"/>
            <w:hideMark/>
          </w:tcPr>
          <w:p w14:paraId="444BB550" w14:textId="77777777" w:rsidR="00C07B9B" w:rsidRPr="00307700" w:rsidRDefault="00C07B9B" w:rsidP="00846156">
            <w:pPr>
              <w:pStyle w:val="1fffb"/>
              <w:rPr>
                <w:rFonts w:cs="Times New Roman"/>
              </w:rPr>
            </w:pPr>
            <w:r w:rsidRPr="00307700">
              <w:rPr>
                <w:rFonts w:cs="Times New Roman"/>
              </w:rPr>
              <w:t>ТК-44</w:t>
            </w:r>
          </w:p>
        </w:tc>
        <w:tc>
          <w:tcPr>
            <w:tcW w:w="1294" w:type="pct"/>
            <w:shd w:val="clear" w:color="auto" w:fill="auto"/>
            <w:vAlign w:val="center"/>
            <w:hideMark/>
          </w:tcPr>
          <w:p w14:paraId="27778A6B" w14:textId="77777777" w:rsidR="00C07B9B" w:rsidRPr="00307700" w:rsidRDefault="00C07B9B" w:rsidP="00846156">
            <w:pPr>
              <w:pStyle w:val="1fffb"/>
              <w:rPr>
                <w:rFonts w:cs="Times New Roman"/>
              </w:rPr>
            </w:pPr>
            <w:r w:rsidRPr="00307700">
              <w:rPr>
                <w:rFonts w:cs="Times New Roman"/>
              </w:rPr>
              <w:t>ТК-42</w:t>
            </w:r>
          </w:p>
        </w:tc>
        <w:tc>
          <w:tcPr>
            <w:tcW w:w="817" w:type="pct"/>
            <w:shd w:val="clear" w:color="auto" w:fill="auto"/>
            <w:noWrap/>
            <w:vAlign w:val="center"/>
            <w:hideMark/>
          </w:tcPr>
          <w:p w14:paraId="3005E1DF"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6CB6E7EC"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3FEC469D" w14:textId="77777777" w:rsidR="00C07B9B" w:rsidRPr="00307700" w:rsidRDefault="00C07B9B" w:rsidP="00846156">
            <w:pPr>
              <w:pStyle w:val="1fffb"/>
              <w:rPr>
                <w:rFonts w:cs="Times New Roman"/>
              </w:rPr>
            </w:pPr>
            <w:r w:rsidRPr="00307700">
              <w:rPr>
                <w:rFonts w:cs="Times New Roman"/>
              </w:rPr>
              <w:t>26,3</w:t>
            </w:r>
          </w:p>
        </w:tc>
        <w:tc>
          <w:tcPr>
            <w:tcW w:w="419" w:type="pct"/>
            <w:shd w:val="clear" w:color="auto" w:fill="auto"/>
            <w:noWrap/>
            <w:vAlign w:val="center"/>
            <w:hideMark/>
          </w:tcPr>
          <w:p w14:paraId="665DD4DE" w14:textId="77777777" w:rsidR="00C07B9B" w:rsidRPr="00307700" w:rsidRDefault="00C07B9B" w:rsidP="00846156">
            <w:pPr>
              <w:pStyle w:val="1fffb"/>
              <w:rPr>
                <w:rFonts w:cs="Times New Roman"/>
              </w:rPr>
            </w:pPr>
            <w:r w:rsidRPr="00307700">
              <w:rPr>
                <w:rFonts w:cs="Times New Roman"/>
              </w:rPr>
              <w:t>0,10</w:t>
            </w:r>
          </w:p>
        </w:tc>
      </w:tr>
      <w:tr w:rsidR="00C07B9B" w:rsidRPr="00307700" w14:paraId="1E7EAF21" w14:textId="77777777" w:rsidTr="00846156">
        <w:trPr>
          <w:trHeight w:val="20"/>
        </w:trPr>
        <w:tc>
          <w:tcPr>
            <w:tcW w:w="804" w:type="pct"/>
            <w:shd w:val="clear" w:color="auto" w:fill="auto"/>
            <w:vAlign w:val="center"/>
            <w:hideMark/>
          </w:tcPr>
          <w:p w14:paraId="26587201" w14:textId="77777777" w:rsidR="00C07B9B" w:rsidRPr="00307700" w:rsidRDefault="00C07B9B" w:rsidP="00846156">
            <w:pPr>
              <w:pStyle w:val="1fffb"/>
              <w:rPr>
                <w:rFonts w:cs="Times New Roman"/>
              </w:rPr>
            </w:pPr>
            <w:r w:rsidRPr="00307700">
              <w:rPr>
                <w:rFonts w:cs="Times New Roman"/>
              </w:rPr>
              <w:lastRenderedPageBreak/>
              <w:t>ТК-42</w:t>
            </w:r>
          </w:p>
        </w:tc>
        <w:tc>
          <w:tcPr>
            <w:tcW w:w="1294" w:type="pct"/>
            <w:shd w:val="clear" w:color="auto" w:fill="auto"/>
            <w:vAlign w:val="center"/>
            <w:hideMark/>
          </w:tcPr>
          <w:p w14:paraId="2A1A5633" w14:textId="77777777" w:rsidR="00C07B9B" w:rsidRPr="00307700" w:rsidRDefault="00C07B9B" w:rsidP="00846156">
            <w:pPr>
              <w:pStyle w:val="1fffb"/>
              <w:rPr>
                <w:rFonts w:cs="Times New Roman"/>
              </w:rPr>
            </w:pPr>
            <w:r w:rsidRPr="00307700">
              <w:rPr>
                <w:rFonts w:cs="Times New Roman"/>
              </w:rPr>
              <w:t>ТК-41</w:t>
            </w:r>
          </w:p>
        </w:tc>
        <w:tc>
          <w:tcPr>
            <w:tcW w:w="817" w:type="pct"/>
            <w:shd w:val="clear" w:color="auto" w:fill="auto"/>
            <w:noWrap/>
            <w:vAlign w:val="center"/>
            <w:hideMark/>
          </w:tcPr>
          <w:p w14:paraId="4F69A118"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2255E2E6"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53EE487A" w14:textId="77777777" w:rsidR="00C07B9B" w:rsidRPr="00307700" w:rsidRDefault="00C07B9B" w:rsidP="00846156">
            <w:pPr>
              <w:pStyle w:val="1fffb"/>
              <w:rPr>
                <w:rFonts w:cs="Times New Roman"/>
              </w:rPr>
            </w:pPr>
            <w:r w:rsidRPr="00307700">
              <w:rPr>
                <w:rFonts w:cs="Times New Roman"/>
              </w:rPr>
              <w:t>17</w:t>
            </w:r>
          </w:p>
        </w:tc>
        <w:tc>
          <w:tcPr>
            <w:tcW w:w="419" w:type="pct"/>
            <w:shd w:val="clear" w:color="auto" w:fill="auto"/>
            <w:noWrap/>
            <w:vAlign w:val="center"/>
            <w:hideMark/>
          </w:tcPr>
          <w:p w14:paraId="775F4FA0" w14:textId="77777777" w:rsidR="00C07B9B" w:rsidRPr="00307700" w:rsidRDefault="00C07B9B" w:rsidP="00846156">
            <w:pPr>
              <w:pStyle w:val="1fffb"/>
              <w:rPr>
                <w:rFonts w:cs="Times New Roman"/>
              </w:rPr>
            </w:pPr>
            <w:r w:rsidRPr="00307700">
              <w:rPr>
                <w:rFonts w:cs="Times New Roman"/>
              </w:rPr>
              <w:t>0,06</w:t>
            </w:r>
          </w:p>
        </w:tc>
      </w:tr>
      <w:tr w:rsidR="00C07B9B" w:rsidRPr="00307700" w14:paraId="7E2CCA45" w14:textId="77777777" w:rsidTr="00846156">
        <w:trPr>
          <w:trHeight w:val="20"/>
        </w:trPr>
        <w:tc>
          <w:tcPr>
            <w:tcW w:w="804" w:type="pct"/>
            <w:shd w:val="clear" w:color="auto" w:fill="auto"/>
            <w:vAlign w:val="center"/>
            <w:hideMark/>
          </w:tcPr>
          <w:p w14:paraId="7D113E28" w14:textId="77777777" w:rsidR="00C07B9B" w:rsidRPr="00307700" w:rsidRDefault="00C07B9B" w:rsidP="00846156">
            <w:pPr>
              <w:pStyle w:val="1fffb"/>
              <w:rPr>
                <w:rFonts w:cs="Times New Roman"/>
              </w:rPr>
            </w:pPr>
            <w:r w:rsidRPr="00307700">
              <w:rPr>
                <w:rFonts w:cs="Times New Roman"/>
              </w:rPr>
              <w:t>ТК-41</w:t>
            </w:r>
          </w:p>
        </w:tc>
        <w:tc>
          <w:tcPr>
            <w:tcW w:w="1294" w:type="pct"/>
            <w:shd w:val="clear" w:color="auto" w:fill="auto"/>
            <w:vAlign w:val="center"/>
            <w:hideMark/>
          </w:tcPr>
          <w:p w14:paraId="198A7514" w14:textId="77777777" w:rsidR="00C07B9B" w:rsidRPr="00307700" w:rsidRDefault="00C07B9B" w:rsidP="00846156">
            <w:pPr>
              <w:pStyle w:val="1fffb"/>
              <w:rPr>
                <w:rFonts w:cs="Times New Roman"/>
              </w:rPr>
            </w:pPr>
            <w:r w:rsidRPr="00307700">
              <w:rPr>
                <w:rFonts w:cs="Times New Roman"/>
              </w:rPr>
              <w:t>ТК-40</w:t>
            </w:r>
          </w:p>
        </w:tc>
        <w:tc>
          <w:tcPr>
            <w:tcW w:w="817" w:type="pct"/>
            <w:shd w:val="clear" w:color="auto" w:fill="auto"/>
            <w:noWrap/>
            <w:vAlign w:val="center"/>
            <w:hideMark/>
          </w:tcPr>
          <w:p w14:paraId="6FBA2D25"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5462DD13"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6FC80CD3" w14:textId="77777777" w:rsidR="00C07B9B" w:rsidRPr="00307700" w:rsidRDefault="00C07B9B" w:rsidP="00846156">
            <w:pPr>
              <w:pStyle w:val="1fffb"/>
              <w:rPr>
                <w:rFonts w:cs="Times New Roman"/>
              </w:rPr>
            </w:pPr>
            <w:r w:rsidRPr="00307700">
              <w:rPr>
                <w:rFonts w:cs="Times New Roman"/>
              </w:rPr>
              <w:t>8</w:t>
            </w:r>
          </w:p>
        </w:tc>
        <w:tc>
          <w:tcPr>
            <w:tcW w:w="419" w:type="pct"/>
            <w:shd w:val="clear" w:color="auto" w:fill="auto"/>
            <w:noWrap/>
            <w:vAlign w:val="center"/>
            <w:hideMark/>
          </w:tcPr>
          <w:p w14:paraId="68A0DC35" w14:textId="77777777" w:rsidR="00C07B9B" w:rsidRPr="00307700" w:rsidRDefault="00C07B9B" w:rsidP="00846156">
            <w:pPr>
              <w:pStyle w:val="1fffb"/>
              <w:rPr>
                <w:rFonts w:cs="Times New Roman"/>
              </w:rPr>
            </w:pPr>
            <w:r w:rsidRPr="00307700">
              <w:rPr>
                <w:rFonts w:cs="Times New Roman"/>
              </w:rPr>
              <w:t>0,03</w:t>
            </w:r>
          </w:p>
        </w:tc>
      </w:tr>
      <w:tr w:rsidR="00C07B9B" w:rsidRPr="00307700" w14:paraId="04950C95" w14:textId="77777777" w:rsidTr="00846156">
        <w:trPr>
          <w:trHeight w:val="20"/>
        </w:trPr>
        <w:tc>
          <w:tcPr>
            <w:tcW w:w="804" w:type="pct"/>
            <w:shd w:val="clear" w:color="auto" w:fill="auto"/>
            <w:vAlign w:val="center"/>
            <w:hideMark/>
          </w:tcPr>
          <w:p w14:paraId="1758C449" w14:textId="77777777" w:rsidR="00C07B9B" w:rsidRPr="00307700" w:rsidRDefault="00C07B9B" w:rsidP="00846156">
            <w:pPr>
              <w:pStyle w:val="1fffb"/>
              <w:rPr>
                <w:rFonts w:cs="Times New Roman"/>
              </w:rPr>
            </w:pPr>
            <w:r w:rsidRPr="00307700">
              <w:rPr>
                <w:rFonts w:cs="Times New Roman"/>
              </w:rPr>
              <w:t>ТК-41</w:t>
            </w:r>
          </w:p>
        </w:tc>
        <w:tc>
          <w:tcPr>
            <w:tcW w:w="1294" w:type="pct"/>
            <w:shd w:val="clear" w:color="auto" w:fill="auto"/>
            <w:vAlign w:val="center"/>
            <w:hideMark/>
          </w:tcPr>
          <w:p w14:paraId="436EEAE1" w14:textId="77777777" w:rsidR="00C07B9B" w:rsidRPr="00307700" w:rsidRDefault="00C07B9B" w:rsidP="00846156">
            <w:pPr>
              <w:pStyle w:val="1fffb"/>
              <w:rPr>
                <w:rFonts w:cs="Times New Roman"/>
              </w:rPr>
            </w:pPr>
            <w:r w:rsidRPr="00307700">
              <w:rPr>
                <w:rFonts w:cs="Times New Roman"/>
              </w:rPr>
              <w:t>ТК-39</w:t>
            </w:r>
          </w:p>
        </w:tc>
        <w:tc>
          <w:tcPr>
            <w:tcW w:w="817" w:type="pct"/>
            <w:shd w:val="clear" w:color="auto" w:fill="auto"/>
            <w:noWrap/>
            <w:vAlign w:val="center"/>
            <w:hideMark/>
          </w:tcPr>
          <w:p w14:paraId="113582B9"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4CE4A389"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7A629EAD" w14:textId="77777777" w:rsidR="00C07B9B" w:rsidRPr="00307700" w:rsidRDefault="00C07B9B" w:rsidP="00846156">
            <w:pPr>
              <w:pStyle w:val="1fffb"/>
              <w:rPr>
                <w:rFonts w:cs="Times New Roman"/>
              </w:rPr>
            </w:pPr>
            <w:r w:rsidRPr="00307700">
              <w:rPr>
                <w:rFonts w:cs="Times New Roman"/>
              </w:rPr>
              <w:t>4</w:t>
            </w:r>
          </w:p>
        </w:tc>
        <w:tc>
          <w:tcPr>
            <w:tcW w:w="419" w:type="pct"/>
            <w:shd w:val="clear" w:color="auto" w:fill="auto"/>
            <w:noWrap/>
            <w:vAlign w:val="center"/>
            <w:hideMark/>
          </w:tcPr>
          <w:p w14:paraId="346E3FDF" w14:textId="77777777" w:rsidR="00C07B9B" w:rsidRPr="00307700" w:rsidRDefault="00C07B9B" w:rsidP="00846156">
            <w:pPr>
              <w:pStyle w:val="1fffb"/>
              <w:rPr>
                <w:rFonts w:cs="Times New Roman"/>
              </w:rPr>
            </w:pPr>
            <w:r w:rsidRPr="00307700">
              <w:rPr>
                <w:rFonts w:cs="Times New Roman"/>
              </w:rPr>
              <w:t>0,01</w:t>
            </w:r>
          </w:p>
        </w:tc>
      </w:tr>
      <w:tr w:rsidR="00C07B9B" w:rsidRPr="00307700" w14:paraId="5E2ED847" w14:textId="77777777" w:rsidTr="00846156">
        <w:trPr>
          <w:trHeight w:val="20"/>
        </w:trPr>
        <w:tc>
          <w:tcPr>
            <w:tcW w:w="804" w:type="pct"/>
            <w:shd w:val="clear" w:color="auto" w:fill="auto"/>
            <w:vAlign w:val="center"/>
            <w:hideMark/>
          </w:tcPr>
          <w:p w14:paraId="651056F1" w14:textId="77777777" w:rsidR="00C07B9B" w:rsidRPr="00307700" w:rsidRDefault="00C07B9B" w:rsidP="00846156">
            <w:pPr>
              <w:pStyle w:val="1fffb"/>
              <w:rPr>
                <w:rFonts w:cs="Times New Roman"/>
              </w:rPr>
            </w:pPr>
            <w:r w:rsidRPr="00307700">
              <w:rPr>
                <w:rFonts w:cs="Times New Roman"/>
              </w:rPr>
              <w:t>ТК-39</w:t>
            </w:r>
          </w:p>
        </w:tc>
        <w:tc>
          <w:tcPr>
            <w:tcW w:w="1294" w:type="pct"/>
            <w:shd w:val="clear" w:color="auto" w:fill="auto"/>
            <w:vAlign w:val="center"/>
            <w:hideMark/>
          </w:tcPr>
          <w:p w14:paraId="3EE438D6" w14:textId="77777777" w:rsidR="00C07B9B" w:rsidRPr="00307700" w:rsidRDefault="00C07B9B" w:rsidP="00846156">
            <w:pPr>
              <w:pStyle w:val="1fffb"/>
              <w:rPr>
                <w:rFonts w:cs="Times New Roman"/>
              </w:rPr>
            </w:pPr>
            <w:r w:rsidRPr="00307700">
              <w:rPr>
                <w:rFonts w:cs="Times New Roman"/>
              </w:rPr>
              <w:t>ТК-38</w:t>
            </w:r>
          </w:p>
        </w:tc>
        <w:tc>
          <w:tcPr>
            <w:tcW w:w="817" w:type="pct"/>
            <w:shd w:val="clear" w:color="auto" w:fill="auto"/>
            <w:noWrap/>
            <w:vAlign w:val="center"/>
            <w:hideMark/>
          </w:tcPr>
          <w:p w14:paraId="5465490D"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4CB0535C"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37ACFE2" w14:textId="77777777" w:rsidR="00C07B9B" w:rsidRPr="00307700" w:rsidRDefault="00C07B9B" w:rsidP="00846156">
            <w:pPr>
              <w:pStyle w:val="1fffb"/>
              <w:rPr>
                <w:rFonts w:cs="Times New Roman"/>
              </w:rPr>
            </w:pPr>
            <w:r w:rsidRPr="00307700">
              <w:rPr>
                <w:rFonts w:cs="Times New Roman"/>
              </w:rPr>
              <w:t>98</w:t>
            </w:r>
          </w:p>
        </w:tc>
        <w:tc>
          <w:tcPr>
            <w:tcW w:w="419" w:type="pct"/>
            <w:shd w:val="clear" w:color="auto" w:fill="auto"/>
            <w:noWrap/>
            <w:vAlign w:val="center"/>
            <w:hideMark/>
          </w:tcPr>
          <w:p w14:paraId="3985D450" w14:textId="77777777" w:rsidR="00C07B9B" w:rsidRPr="00307700" w:rsidRDefault="00C07B9B" w:rsidP="00846156">
            <w:pPr>
              <w:pStyle w:val="1fffb"/>
              <w:rPr>
                <w:rFonts w:cs="Times New Roman"/>
              </w:rPr>
            </w:pPr>
            <w:r w:rsidRPr="00307700">
              <w:rPr>
                <w:rFonts w:cs="Times New Roman"/>
              </w:rPr>
              <w:t>0,36</w:t>
            </w:r>
          </w:p>
        </w:tc>
      </w:tr>
      <w:tr w:rsidR="00C07B9B" w:rsidRPr="00307700" w14:paraId="38B3A6EB" w14:textId="77777777" w:rsidTr="00846156">
        <w:trPr>
          <w:trHeight w:val="20"/>
        </w:trPr>
        <w:tc>
          <w:tcPr>
            <w:tcW w:w="804" w:type="pct"/>
            <w:shd w:val="clear" w:color="auto" w:fill="auto"/>
            <w:vAlign w:val="center"/>
            <w:hideMark/>
          </w:tcPr>
          <w:p w14:paraId="462C061E" w14:textId="77777777" w:rsidR="00C07B9B" w:rsidRPr="00307700" w:rsidRDefault="00C07B9B" w:rsidP="00846156">
            <w:pPr>
              <w:pStyle w:val="1fffb"/>
              <w:rPr>
                <w:rFonts w:cs="Times New Roman"/>
              </w:rPr>
            </w:pPr>
            <w:r w:rsidRPr="00307700">
              <w:rPr>
                <w:rFonts w:cs="Times New Roman"/>
              </w:rPr>
              <w:t>0</w:t>
            </w:r>
          </w:p>
        </w:tc>
        <w:tc>
          <w:tcPr>
            <w:tcW w:w="1294" w:type="pct"/>
            <w:shd w:val="clear" w:color="auto" w:fill="auto"/>
            <w:vAlign w:val="center"/>
            <w:hideMark/>
          </w:tcPr>
          <w:p w14:paraId="21F37D13" w14:textId="77777777" w:rsidR="00C07B9B" w:rsidRPr="00307700" w:rsidRDefault="00C07B9B" w:rsidP="00846156">
            <w:pPr>
              <w:pStyle w:val="1fffb"/>
              <w:rPr>
                <w:rFonts w:cs="Times New Roman"/>
              </w:rPr>
            </w:pPr>
            <w:r w:rsidRPr="00307700">
              <w:rPr>
                <w:rFonts w:cs="Times New Roman"/>
              </w:rPr>
              <w:t>ТК-38</w:t>
            </w:r>
          </w:p>
        </w:tc>
        <w:tc>
          <w:tcPr>
            <w:tcW w:w="817" w:type="pct"/>
            <w:shd w:val="clear" w:color="auto" w:fill="auto"/>
            <w:noWrap/>
            <w:vAlign w:val="center"/>
            <w:hideMark/>
          </w:tcPr>
          <w:p w14:paraId="15120305"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6F0A845F"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01851B24" w14:textId="77777777" w:rsidR="00C07B9B" w:rsidRPr="00307700" w:rsidRDefault="00C07B9B" w:rsidP="00846156">
            <w:pPr>
              <w:pStyle w:val="1fffb"/>
              <w:rPr>
                <w:rFonts w:cs="Times New Roman"/>
              </w:rPr>
            </w:pPr>
            <w:r w:rsidRPr="00307700">
              <w:rPr>
                <w:rFonts w:cs="Times New Roman"/>
              </w:rPr>
              <w:t>80</w:t>
            </w:r>
          </w:p>
        </w:tc>
        <w:tc>
          <w:tcPr>
            <w:tcW w:w="419" w:type="pct"/>
            <w:shd w:val="clear" w:color="auto" w:fill="auto"/>
            <w:noWrap/>
            <w:vAlign w:val="center"/>
            <w:hideMark/>
          </w:tcPr>
          <w:p w14:paraId="6A6ED379" w14:textId="77777777" w:rsidR="00C07B9B" w:rsidRPr="00307700" w:rsidRDefault="00C07B9B" w:rsidP="00846156">
            <w:pPr>
              <w:pStyle w:val="1fffb"/>
              <w:rPr>
                <w:rFonts w:cs="Times New Roman"/>
              </w:rPr>
            </w:pPr>
            <w:r w:rsidRPr="00307700">
              <w:rPr>
                <w:rFonts w:cs="Times New Roman"/>
              </w:rPr>
              <w:t>0,16</w:t>
            </w:r>
          </w:p>
        </w:tc>
      </w:tr>
      <w:tr w:rsidR="00C07B9B" w:rsidRPr="00307700" w14:paraId="31B43A49" w14:textId="77777777" w:rsidTr="00846156">
        <w:trPr>
          <w:trHeight w:val="20"/>
        </w:trPr>
        <w:tc>
          <w:tcPr>
            <w:tcW w:w="804" w:type="pct"/>
            <w:shd w:val="clear" w:color="auto" w:fill="auto"/>
            <w:vAlign w:val="center"/>
            <w:hideMark/>
          </w:tcPr>
          <w:p w14:paraId="5F176221" w14:textId="77777777" w:rsidR="00C07B9B" w:rsidRPr="00307700" w:rsidRDefault="00C07B9B" w:rsidP="00846156">
            <w:pPr>
              <w:pStyle w:val="1fffb"/>
              <w:rPr>
                <w:rFonts w:cs="Times New Roman"/>
              </w:rPr>
            </w:pPr>
            <w:r w:rsidRPr="00307700">
              <w:rPr>
                <w:rFonts w:cs="Times New Roman"/>
              </w:rPr>
              <w:t>ТК-47</w:t>
            </w:r>
          </w:p>
        </w:tc>
        <w:tc>
          <w:tcPr>
            <w:tcW w:w="1294" w:type="pct"/>
            <w:shd w:val="clear" w:color="auto" w:fill="auto"/>
            <w:vAlign w:val="center"/>
            <w:hideMark/>
          </w:tcPr>
          <w:p w14:paraId="1F1C873F" w14:textId="77777777" w:rsidR="00C07B9B" w:rsidRPr="00307700" w:rsidRDefault="00C07B9B" w:rsidP="00846156">
            <w:pPr>
              <w:pStyle w:val="1fffb"/>
              <w:rPr>
                <w:rFonts w:cs="Times New Roman"/>
              </w:rPr>
            </w:pPr>
            <w:r w:rsidRPr="00307700">
              <w:rPr>
                <w:rFonts w:cs="Times New Roman"/>
              </w:rPr>
              <w:t>ТК-48</w:t>
            </w:r>
          </w:p>
        </w:tc>
        <w:tc>
          <w:tcPr>
            <w:tcW w:w="817" w:type="pct"/>
            <w:shd w:val="clear" w:color="auto" w:fill="auto"/>
            <w:noWrap/>
            <w:vAlign w:val="center"/>
            <w:hideMark/>
          </w:tcPr>
          <w:p w14:paraId="247D4E03"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76267F8F"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3DF8932D" w14:textId="77777777" w:rsidR="00C07B9B" w:rsidRPr="00307700" w:rsidRDefault="00C07B9B" w:rsidP="00846156">
            <w:pPr>
              <w:pStyle w:val="1fffb"/>
              <w:rPr>
                <w:rFonts w:cs="Times New Roman"/>
              </w:rPr>
            </w:pPr>
            <w:r w:rsidRPr="00307700">
              <w:rPr>
                <w:rFonts w:cs="Times New Roman"/>
              </w:rPr>
              <w:t>300</w:t>
            </w:r>
          </w:p>
        </w:tc>
        <w:tc>
          <w:tcPr>
            <w:tcW w:w="419" w:type="pct"/>
            <w:shd w:val="clear" w:color="auto" w:fill="auto"/>
            <w:noWrap/>
            <w:vAlign w:val="center"/>
            <w:hideMark/>
          </w:tcPr>
          <w:p w14:paraId="0432F380" w14:textId="77777777" w:rsidR="00C07B9B" w:rsidRPr="00307700" w:rsidRDefault="00C07B9B" w:rsidP="00846156">
            <w:pPr>
              <w:pStyle w:val="1fffb"/>
              <w:rPr>
                <w:rFonts w:cs="Times New Roman"/>
              </w:rPr>
            </w:pPr>
            <w:r w:rsidRPr="00307700">
              <w:rPr>
                <w:rFonts w:cs="Times New Roman"/>
              </w:rPr>
              <w:t>0,59</w:t>
            </w:r>
          </w:p>
        </w:tc>
      </w:tr>
      <w:tr w:rsidR="00C07B9B" w:rsidRPr="00307700" w14:paraId="4881B926" w14:textId="77777777" w:rsidTr="00846156">
        <w:trPr>
          <w:trHeight w:val="20"/>
        </w:trPr>
        <w:tc>
          <w:tcPr>
            <w:tcW w:w="804" w:type="pct"/>
            <w:shd w:val="clear" w:color="auto" w:fill="auto"/>
            <w:vAlign w:val="center"/>
            <w:hideMark/>
          </w:tcPr>
          <w:p w14:paraId="6A2CD29E" w14:textId="77777777" w:rsidR="00C07B9B" w:rsidRPr="00307700" w:rsidRDefault="00C07B9B" w:rsidP="00846156">
            <w:pPr>
              <w:pStyle w:val="1fffb"/>
              <w:rPr>
                <w:rFonts w:cs="Times New Roman"/>
              </w:rPr>
            </w:pPr>
            <w:r w:rsidRPr="00307700">
              <w:rPr>
                <w:rFonts w:cs="Times New Roman"/>
              </w:rPr>
              <w:t>ТК-3</w:t>
            </w:r>
          </w:p>
        </w:tc>
        <w:tc>
          <w:tcPr>
            <w:tcW w:w="1294" w:type="pct"/>
            <w:shd w:val="clear" w:color="auto" w:fill="auto"/>
            <w:vAlign w:val="center"/>
            <w:hideMark/>
          </w:tcPr>
          <w:p w14:paraId="5498D7E8" w14:textId="77777777" w:rsidR="00C07B9B" w:rsidRPr="00307700" w:rsidRDefault="00C07B9B" w:rsidP="00846156">
            <w:pPr>
              <w:pStyle w:val="1fffb"/>
              <w:rPr>
                <w:rFonts w:cs="Times New Roman"/>
              </w:rPr>
            </w:pPr>
            <w:r w:rsidRPr="00307700">
              <w:rPr>
                <w:rFonts w:cs="Times New Roman"/>
              </w:rPr>
              <w:t>ТК-51</w:t>
            </w:r>
          </w:p>
        </w:tc>
        <w:tc>
          <w:tcPr>
            <w:tcW w:w="817" w:type="pct"/>
            <w:shd w:val="clear" w:color="auto" w:fill="auto"/>
            <w:noWrap/>
            <w:vAlign w:val="center"/>
            <w:hideMark/>
          </w:tcPr>
          <w:p w14:paraId="069FB753"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848AF0A"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576FDBD6" w14:textId="77777777" w:rsidR="00C07B9B" w:rsidRPr="00307700" w:rsidRDefault="00C07B9B" w:rsidP="00846156">
            <w:pPr>
              <w:pStyle w:val="1fffb"/>
              <w:rPr>
                <w:rFonts w:cs="Times New Roman"/>
              </w:rPr>
            </w:pPr>
            <w:r w:rsidRPr="00307700">
              <w:rPr>
                <w:rFonts w:cs="Times New Roman"/>
              </w:rPr>
              <w:t>30</w:t>
            </w:r>
          </w:p>
        </w:tc>
        <w:tc>
          <w:tcPr>
            <w:tcW w:w="419" w:type="pct"/>
            <w:shd w:val="clear" w:color="auto" w:fill="auto"/>
            <w:noWrap/>
            <w:vAlign w:val="center"/>
            <w:hideMark/>
          </w:tcPr>
          <w:p w14:paraId="79518C56" w14:textId="77777777" w:rsidR="00C07B9B" w:rsidRPr="00307700" w:rsidRDefault="00C07B9B" w:rsidP="00846156">
            <w:pPr>
              <w:pStyle w:val="1fffb"/>
              <w:rPr>
                <w:rFonts w:cs="Times New Roman"/>
              </w:rPr>
            </w:pPr>
            <w:r w:rsidRPr="00307700">
              <w:rPr>
                <w:rFonts w:cs="Times New Roman"/>
              </w:rPr>
              <w:t>0,23</w:t>
            </w:r>
          </w:p>
        </w:tc>
      </w:tr>
      <w:tr w:rsidR="00C07B9B" w:rsidRPr="00307700" w14:paraId="2EE56293" w14:textId="77777777" w:rsidTr="00846156">
        <w:trPr>
          <w:trHeight w:val="20"/>
        </w:trPr>
        <w:tc>
          <w:tcPr>
            <w:tcW w:w="804" w:type="pct"/>
            <w:shd w:val="clear" w:color="auto" w:fill="auto"/>
            <w:vAlign w:val="center"/>
            <w:hideMark/>
          </w:tcPr>
          <w:p w14:paraId="33A8D506" w14:textId="77777777" w:rsidR="00C07B9B" w:rsidRPr="00307700" w:rsidRDefault="00C07B9B" w:rsidP="00846156">
            <w:pPr>
              <w:pStyle w:val="1fffb"/>
              <w:rPr>
                <w:rFonts w:cs="Times New Roman"/>
              </w:rPr>
            </w:pPr>
            <w:r w:rsidRPr="00307700">
              <w:rPr>
                <w:rFonts w:cs="Times New Roman"/>
              </w:rPr>
              <w:t>ТК-51</w:t>
            </w:r>
          </w:p>
        </w:tc>
        <w:tc>
          <w:tcPr>
            <w:tcW w:w="1294" w:type="pct"/>
            <w:shd w:val="clear" w:color="auto" w:fill="auto"/>
            <w:vAlign w:val="center"/>
            <w:hideMark/>
          </w:tcPr>
          <w:p w14:paraId="6F01286F" w14:textId="77777777" w:rsidR="00C07B9B" w:rsidRPr="00307700" w:rsidRDefault="00C07B9B" w:rsidP="00846156">
            <w:pPr>
              <w:pStyle w:val="1fffb"/>
              <w:rPr>
                <w:rFonts w:cs="Times New Roman"/>
              </w:rPr>
            </w:pPr>
            <w:r w:rsidRPr="00307700">
              <w:rPr>
                <w:rFonts w:cs="Times New Roman"/>
              </w:rPr>
              <w:t>ТК-52</w:t>
            </w:r>
          </w:p>
        </w:tc>
        <w:tc>
          <w:tcPr>
            <w:tcW w:w="817" w:type="pct"/>
            <w:shd w:val="clear" w:color="auto" w:fill="auto"/>
            <w:noWrap/>
            <w:vAlign w:val="center"/>
            <w:hideMark/>
          </w:tcPr>
          <w:p w14:paraId="1A7921B0"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40E1E0D"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1CA3ACA5" w14:textId="77777777" w:rsidR="00C07B9B" w:rsidRPr="00307700" w:rsidRDefault="00C07B9B" w:rsidP="00846156">
            <w:pPr>
              <w:pStyle w:val="1fffb"/>
              <w:rPr>
                <w:rFonts w:cs="Times New Roman"/>
              </w:rPr>
            </w:pPr>
            <w:r w:rsidRPr="00307700">
              <w:rPr>
                <w:rFonts w:cs="Times New Roman"/>
              </w:rPr>
              <w:t>14</w:t>
            </w:r>
          </w:p>
        </w:tc>
        <w:tc>
          <w:tcPr>
            <w:tcW w:w="419" w:type="pct"/>
            <w:shd w:val="clear" w:color="auto" w:fill="auto"/>
            <w:noWrap/>
            <w:vAlign w:val="center"/>
            <w:hideMark/>
          </w:tcPr>
          <w:p w14:paraId="4E22FA33" w14:textId="77777777" w:rsidR="00C07B9B" w:rsidRPr="00307700" w:rsidRDefault="00C07B9B" w:rsidP="00846156">
            <w:pPr>
              <w:pStyle w:val="1fffb"/>
              <w:rPr>
                <w:rFonts w:cs="Times New Roman"/>
              </w:rPr>
            </w:pPr>
            <w:r w:rsidRPr="00307700">
              <w:rPr>
                <w:rFonts w:cs="Times New Roman"/>
              </w:rPr>
              <w:t>0,11</w:t>
            </w:r>
          </w:p>
        </w:tc>
      </w:tr>
      <w:tr w:rsidR="00C07B9B" w:rsidRPr="00307700" w14:paraId="76BA52A2" w14:textId="77777777" w:rsidTr="00846156">
        <w:trPr>
          <w:trHeight w:val="20"/>
        </w:trPr>
        <w:tc>
          <w:tcPr>
            <w:tcW w:w="804" w:type="pct"/>
            <w:shd w:val="clear" w:color="auto" w:fill="auto"/>
            <w:vAlign w:val="center"/>
            <w:hideMark/>
          </w:tcPr>
          <w:p w14:paraId="31037865" w14:textId="77777777" w:rsidR="00C07B9B" w:rsidRPr="00307700" w:rsidRDefault="00C07B9B" w:rsidP="00846156">
            <w:pPr>
              <w:pStyle w:val="1fffb"/>
              <w:rPr>
                <w:rFonts w:cs="Times New Roman"/>
              </w:rPr>
            </w:pPr>
            <w:r w:rsidRPr="00307700">
              <w:rPr>
                <w:rFonts w:cs="Times New Roman"/>
              </w:rPr>
              <w:t>ТК-52</w:t>
            </w:r>
          </w:p>
        </w:tc>
        <w:tc>
          <w:tcPr>
            <w:tcW w:w="1294" w:type="pct"/>
            <w:shd w:val="clear" w:color="auto" w:fill="auto"/>
            <w:vAlign w:val="center"/>
            <w:hideMark/>
          </w:tcPr>
          <w:p w14:paraId="6D2E901B" w14:textId="77777777" w:rsidR="00C07B9B" w:rsidRPr="00307700" w:rsidRDefault="00C07B9B" w:rsidP="00846156">
            <w:pPr>
              <w:pStyle w:val="1fffb"/>
              <w:rPr>
                <w:rFonts w:cs="Times New Roman"/>
              </w:rPr>
            </w:pPr>
            <w:r w:rsidRPr="00307700">
              <w:rPr>
                <w:rFonts w:cs="Times New Roman"/>
              </w:rPr>
              <w:t>ТК-53</w:t>
            </w:r>
          </w:p>
        </w:tc>
        <w:tc>
          <w:tcPr>
            <w:tcW w:w="817" w:type="pct"/>
            <w:shd w:val="clear" w:color="auto" w:fill="auto"/>
            <w:noWrap/>
            <w:vAlign w:val="center"/>
            <w:hideMark/>
          </w:tcPr>
          <w:p w14:paraId="2E5B5EB6"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024D2C2F"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65A4C629" w14:textId="77777777" w:rsidR="00C07B9B" w:rsidRPr="00307700" w:rsidRDefault="00C07B9B" w:rsidP="00846156">
            <w:pPr>
              <w:pStyle w:val="1fffb"/>
              <w:rPr>
                <w:rFonts w:cs="Times New Roman"/>
              </w:rPr>
            </w:pPr>
            <w:r w:rsidRPr="00307700">
              <w:rPr>
                <w:rFonts w:cs="Times New Roman"/>
              </w:rPr>
              <w:t>24,6</w:t>
            </w:r>
          </w:p>
        </w:tc>
        <w:tc>
          <w:tcPr>
            <w:tcW w:w="419" w:type="pct"/>
            <w:shd w:val="clear" w:color="auto" w:fill="auto"/>
            <w:noWrap/>
            <w:vAlign w:val="center"/>
            <w:hideMark/>
          </w:tcPr>
          <w:p w14:paraId="7D5310D9" w14:textId="77777777" w:rsidR="00C07B9B" w:rsidRPr="00307700" w:rsidRDefault="00C07B9B" w:rsidP="00846156">
            <w:pPr>
              <w:pStyle w:val="1fffb"/>
              <w:rPr>
                <w:rFonts w:cs="Times New Roman"/>
              </w:rPr>
            </w:pPr>
            <w:r w:rsidRPr="00307700">
              <w:rPr>
                <w:rFonts w:cs="Times New Roman"/>
              </w:rPr>
              <w:t>0,19</w:t>
            </w:r>
          </w:p>
        </w:tc>
      </w:tr>
      <w:tr w:rsidR="00C07B9B" w:rsidRPr="00307700" w14:paraId="7514F411" w14:textId="77777777" w:rsidTr="00846156">
        <w:trPr>
          <w:trHeight w:val="20"/>
        </w:trPr>
        <w:tc>
          <w:tcPr>
            <w:tcW w:w="804" w:type="pct"/>
            <w:shd w:val="clear" w:color="auto" w:fill="auto"/>
            <w:vAlign w:val="center"/>
            <w:hideMark/>
          </w:tcPr>
          <w:p w14:paraId="65011027" w14:textId="77777777" w:rsidR="00C07B9B" w:rsidRPr="00307700" w:rsidRDefault="00C07B9B" w:rsidP="00846156">
            <w:pPr>
              <w:pStyle w:val="1fffb"/>
              <w:rPr>
                <w:rFonts w:cs="Times New Roman"/>
              </w:rPr>
            </w:pPr>
            <w:r w:rsidRPr="00307700">
              <w:rPr>
                <w:rFonts w:cs="Times New Roman"/>
              </w:rPr>
              <w:t>ТК-53</w:t>
            </w:r>
          </w:p>
        </w:tc>
        <w:tc>
          <w:tcPr>
            <w:tcW w:w="1294" w:type="pct"/>
            <w:shd w:val="clear" w:color="auto" w:fill="auto"/>
            <w:vAlign w:val="center"/>
            <w:hideMark/>
          </w:tcPr>
          <w:p w14:paraId="74D59962" w14:textId="77777777" w:rsidR="00C07B9B" w:rsidRPr="00307700" w:rsidRDefault="00C07B9B" w:rsidP="00846156">
            <w:pPr>
              <w:pStyle w:val="1fffb"/>
              <w:rPr>
                <w:rFonts w:cs="Times New Roman"/>
              </w:rPr>
            </w:pPr>
            <w:r w:rsidRPr="00307700">
              <w:rPr>
                <w:rFonts w:cs="Times New Roman"/>
              </w:rPr>
              <w:t>ТК-53а</w:t>
            </w:r>
          </w:p>
        </w:tc>
        <w:tc>
          <w:tcPr>
            <w:tcW w:w="817" w:type="pct"/>
            <w:shd w:val="clear" w:color="auto" w:fill="auto"/>
            <w:noWrap/>
            <w:vAlign w:val="center"/>
            <w:hideMark/>
          </w:tcPr>
          <w:p w14:paraId="416A300D"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21C2287C"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3097D4A5" w14:textId="77777777" w:rsidR="00C07B9B" w:rsidRPr="00307700" w:rsidRDefault="00C07B9B" w:rsidP="00846156">
            <w:pPr>
              <w:pStyle w:val="1fffb"/>
              <w:rPr>
                <w:rFonts w:cs="Times New Roman"/>
              </w:rPr>
            </w:pPr>
            <w:r w:rsidRPr="00307700">
              <w:rPr>
                <w:rFonts w:cs="Times New Roman"/>
              </w:rPr>
              <w:t>67,4</w:t>
            </w:r>
          </w:p>
        </w:tc>
        <w:tc>
          <w:tcPr>
            <w:tcW w:w="419" w:type="pct"/>
            <w:shd w:val="clear" w:color="auto" w:fill="auto"/>
            <w:noWrap/>
            <w:vAlign w:val="center"/>
            <w:hideMark/>
          </w:tcPr>
          <w:p w14:paraId="4BC58F3D" w14:textId="77777777" w:rsidR="00C07B9B" w:rsidRPr="00307700" w:rsidRDefault="00C07B9B" w:rsidP="00846156">
            <w:pPr>
              <w:pStyle w:val="1fffb"/>
              <w:rPr>
                <w:rFonts w:cs="Times New Roman"/>
              </w:rPr>
            </w:pPr>
            <w:r w:rsidRPr="00307700">
              <w:rPr>
                <w:rFonts w:cs="Times New Roman"/>
              </w:rPr>
              <w:t>0,52</w:t>
            </w:r>
          </w:p>
        </w:tc>
      </w:tr>
      <w:tr w:rsidR="00C07B9B" w:rsidRPr="00307700" w14:paraId="38EFE729" w14:textId="77777777" w:rsidTr="00846156">
        <w:trPr>
          <w:trHeight w:val="20"/>
        </w:trPr>
        <w:tc>
          <w:tcPr>
            <w:tcW w:w="804" w:type="pct"/>
            <w:shd w:val="clear" w:color="auto" w:fill="auto"/>
            <w:vAlign w:val="center"/>
            <w:hideMark/>
          </w:tcPr>
          <w:p w14:paraId="3FE4395F" w14:textId="77777777" w:rsidR="00C07B9B" w:rsidRPr="00307700" w:rsidRDefault="00C07B9B" w:rsidP="00846156">
            <w:pPr>
              <w:pStyle w:val="1fffb"/>
              <w:rPr>
                <w:rFonts w:cs="Times New Roman"/>
              </w:rPr>
            </w:pPr>
            <w:r w:rsidRPr="00307700">
              <w:rPr>
                <w:rFonts w:cs="Times New Roman"/>
              </w:rPr>
              <w:t>ТК-53а</w:t>
            </w:r>
          </w:p>
        </w:tc>
        <w:tc>
          <w:tcPr>
            <w:tcW w:w="1294" w:type="pct"/>
            <w:shd w:val="clear" w:color="auto" w:fill="auto"/>
            <w:vAlign w:val="center"/>
            <w:hideMark/>
          </w:tcPr>
          <w:p w14:paraId="3179BB78" w14:textId="77777777" w:rsidR="00C07B9B" w:rsidRPr="00307700" w:rsidRDefault="00C07B9B" w:rsidP="00846156">
            <w:pPr>
              <w:pStyle w:val="1fffb"/>
              <w:rPr>
                <w:rFonts w:cs="Times New Roman"/>
              </w:rPr>
            </w:pPr>
            <w:r w:rsidRPr="00307700">
              <w:rPr>
                <w:rFonts w:cs="Times New Roman"/>
              </w:rPr>
              <w:t>ТК-54</w:t>
            </w:r>
          </w:p>
        </w:tc>
        <w:tc>
          <w:tcPr>
            <w:tcW w:w="817" w:type="pct"/>
            <w:shd w:val="clear" w:color="auto" w:fill="auto"/>
            <w:noWrap/>
            <w:vAlign w:val="center"/>
            <w:hideMark/>
          </w:tcPr>
          <w:p w14:paraId="2619A8C9"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416CF7B8"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0C681960" w14:textId="77777777" w:rsidR="00C07B9B" w:rsidRPr="00307700" w:rsidRDefault="00C07B9B" w:rsidP="00846156">
            <w:pPr>
              <w:pStyle w:val="1fffb"/>
              <w:rPr>
                <w:rFonts w:cs="Times New Roman"/>
              </w:rPr>
            </w:pPr>
            <w:r w:rsidRPr="00307700">
              <w:rPr>
                <w:rFonts w:cs="Times New Roman"/>
              </w:rPr>
              <w:t>105,8</w:t>
            </w:r>
          </w:p>
        </w:tc>
        <w:tc>
          <w:tcPr>
            <w:tcW w:w="419" w:type="pct"/>
            <w:shd w:val="clear" w:color="auto" w:fill="auto"/>
            <w:noWrap/>
            <w:vAlign w:val="center"/>
            <w:hideMark/>
          </w:tcPr>
          <w:p w14:paraId="10A22EF3" w14:textId="77777777" w:rsidR="00C07B9B" w:rsidRPr="00307700" w:rsidRDefault="00C07B9B" w:rsidP="00846156">
            <w:pPr>
              <w:pStyle w:val="1fffb"/>
              <w:rPr>
                <w:rFonts w:cs="Times New Roman"/>
              </w:rPr>
            </w:pPr>
            <w:r w:rsidRPr="00307700">
              <w:rPr>
                <w:rFonts w:cs="Times New Roman"/>
              </w:rPr>
              <w:t>0,81</w:t>
            </w:r>
          </w:p>
        </w:tc>
      </w:tr>
      <w:tr w:rsidR="00C07B9B" w:rsidRPr="00307700" w14:paraId="459D5E86" w14:textId="77777777" w:rsidTr="00846156">
        <w:trPr>
          <w:trHeight w:val="20"/>
        </w:trPr>
        <w:tc>
          <w:tcPr>
            <w:tcW w:w="804" w:type="pct"/>
            <w:shd w:val="clear" w:color="auto" w:fill="auto"/>
            <w:vAlign w:val="center"/>
            <w:hideMark/>
          </w:tcPr>
          <w:p w14:paraId="6683E34A" w14:textId="77777777" w:rsidR="00C07B9B" w:rsidRPr="00307700" w:rsidRDefault="00C07B9B" w:rsidP="00846156">
            <w:pPr>
              <w:pStyle w:val="1fffb"/>
              <w:rPr>
                <w:rFonts w:cs="Times New Roman"/>
              </w:rPr>
            </w:pPr>
            <w:r w:rsidRPr="00307700">
              <w:rPr>
                <w:rFonts w:cs="Times New Roman"/>
              </w:rPr>
              <w:t>ТК-54</w:t>
            </w:r>
          </w:p>
        </w:tc>
        <w:tc>
          <w:tcPr>
            <w:tcW w:w="1294" w:type="pct"/>
            <w:shd w:val="clear" w:color="auto" w:fill="auto"/>
            <w:vAlign w:val="center"/>
            <w:hideMark/>
          </w:tcPr>
          <w:p w14:paraId="6CB36E17" w14:textId="77777777" w:rsidR="00C07B9B" w:rsidRPr="00307700" w:rsidRDefault="00C07B9B" w:rsidP="00846156">
            <w:pPr>
              <w:pStyle w:val="1fffb"/>
              <w:rPr>
                <w:rFonts w:cs="Times New Roman"/>
              </w:rPr>
            </w:pPr>
            <w:r w:rsidRPr="00307700">
              <w:rPr>
                <w:rFonts w:cs="Times New Roman"/>
              </w:rPr>
              <w:t>ТК-55</w:t>
            </w:r>
          </w:p>
        </w:tc>
        <w:tc>
          <w:tcPr>
            <w:tcW w:w="817" w:type="pct"/>
            <w:shd w:val="clear" w:color="auto" w:fill="auto"/>
            <w:noWrap/>
            <w:vAlign w:val="center"/>
            <w:hideMark/>
          </w:tcPr>
          <w:p w14:paraId="3A934AE3"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3FACBAE9"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608B4B51" w14:textId="77777777" w:rsidR="00C07B9B" w:rsidRPr="00307700" w:rsidRDefault="00C07B9B" w:rsidP="00846156">
            <w:pPr>
              <w:pStyle w:val="1fffb"/>
              <w:rPr>
                <w:rFonts w:cs="Times New Roman"/>
              </w:rPr>
            </w:pPr>
            <w:r w:rsidRPr="00307700">
              <w:rPr>
                <w:rFonts w:cs="Times New Roman"/>
              </w:rPr>
              <w:t>20</w:t>
            </w:r>
          </w:p>
        </w:tc>
        <w:tc>
          <w:tcPr>
            <w:tcW w:w="419" w:type="pct"/>
            <w:shd w:val="clear" w:color="auto" w:fill="auto"/>
            <w:noWrap/>
            <w:vAlign w:val="center"/>
            <w:hideMark/>
          </w:tcPr>
          <w:p w14:paraId="5AD557FD" w14:textId="77777777" w:rsidR="00C07B9B" w:rsidRPr="00307700" w:rsidRDefault="00C07B9B" w:rsidP="00846156">
            <w:pPr>
              <w:pStyle w:val="1fffb"/>
              <w:rPr>
                <w:rFonts w:cs="Times New Roman"/>
              </w:rPr>
            </w:pPr>
            <w:r w:rsidRPr="00307700">
              <w:rPr>
                <w:rFonts w:cs="Times New Roman"/>
              </w:rPr>
              <w:t>0,04</w:t>
            </w:r>
          </w:p>
        </w:tc>
      </w:tr>
      <w:tr w:rsidR="00C07B9B" w:rsidRPr="00307700" w14:paraId="5EEA0C41" w14:textId="77777777" w:rsidTr="00846156">
        <w:trPr>
          <w:trHeight w:val="20"/>
        </w:trPr>
        <w:tc>
          <w:tcPr>
            <w:tcW w:w="804" w:type="pct"/>
            <w:shd w:val="clear" w:color="auto" w:fill="auto"/>
            <w:vAlign w:val="center"/>
            <w:hideMark/>
          </w:tcPr>
          <w:p w14:paraId="41401DCF" w14:textId="77777777" w:rsidR="00C07B9B" w:rsidRPr="00307700" w:rsidRDefault="00C07B9B" w:rsidP="00846156">
            <w:pPr>
              <w:pStyle w:val="1fffb"/>
              <w:rPr>
                <w:rFonts w:cs="Times New Roman"/>
              </w:rPr>
            </w:pPr>
            <w:r w:rsidRPr="00307700">
              <w:rPr>
                <w:rFonts w:cs="Times New Roman"/>
              </w:rPr>
              <w:t>ТК-54</w:t>
            </w:r>
          </w:p>
        </w:tc>
        <w:tc>
          <w:tcPr>
            <w:tcW w:w="1294" w:type="pct"/>
            <w:shd w:val="clear" w:color="auto" w:fill="auto"/>
            <w:vAlign w:val="center"/>
            <w:hideMark/>
          </w:tcPr>
          <w:p w14:paraId="53C473F3" w14:textId="77777777" w:rsidR="00C07B9B" w:rsidRPr="00307700" w:rsidRDefault="00C07B9B" w:rsidP="00846156">
            <w:pPr>
              <w:pStyle w:val="1fffb"/>
              <w:rPr>
                <w:rFonts w:cs="Times New Roman"/>
              </w:rPr>
            </w:pPr>
            <w:r w:rsidRPr="00307700">
              <w:rPr>
                <w:rFonts w:cs="Times New Roman"/>
              </w:rPr>
              <w:t>ТК-57</w:t>
            </w:r>
          </w:p>
        </w:tc>
        <w:tc>
          <w:tcPr>
            <w:tcW w:w="817" w:type="pct"/>
            <w:shd w:val="clear" w:color="auto" w:fill="auto"/>
            <w:noWrap/>
            <w:vAlign w:val="center"/>
            <w:hideMark/>
          </w:tcPr>
          <w:p w14:paraId="32A124BE"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6B0B6357"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EEEE409" w14:textId="77777777" w:rsidR="00C07B9B" w:rsidRPr="00307700" w:rsidRDefault="00C07B9B" w:rsidP="00846156">
            <w:pPr>
              <w:pStyle w:val="1fffb"/>
              <w:rPr>
                <w:rFonts w:cs="Times New Roman"/>
              </w:rPr>
            </w:pPr>
            <w:r w:rsidRPr="00307700">
              <w:rPr>
                <w:rFonts w:cs="Times New Roman"/>
              </w:rPr>
              <w:t>17</w:t>
            </w:r>
          </w:p>
        </w:tc>
        <w:tc>
          <w:tcPr>
            <w:tcW w:w="419" w:type="pct"/>
            <w:shd w:val="clear" w:color="auto" w:fill="auto"/>
            <w:noWrap/>
            <w:vAlign w:val="center"/>
            <w:hideMark/>
          </w:tcPr>
          <w:p w14:paraId="1DAF089C" w14:textId="77777777" w:rsidR="00C07B9B" w:rsidRPr="00307700" w:rsidRDefault="00C07B9B" w:rsidP="00846156">
            <w:pPr>
              <w:pStyle w:val="1fffb"/>
              <w:rPr>
                <w:rFonts w:cs="Times New Roman"/>
              </w:rPr>
            </w:pPr>
            <w:r w:rsidRPr="00307700">
              <w:rPr>
                <w:rFonts w:cs="Times New Roman"/>
              </w:rPr>
              <w:t>0,13</w:t>
            </w:r>
          </w:p>
        </w:tc>
      </w:tr>
      <w:tr w:rsidR="00C07B9B" w:rsidRPr="00307700" w14:paraId="0B1EB0DD" w14:textId="77777777" w:rsidTr="00846156">
        <w:trPr>
          <w:trHeight w:val="20"/>
        </w:trPr>
        <w:tc>
          <w:tcPr>
            <w:tcW w:w="804" w:type="pct"/>
            <w:shd w:val="clear" w:color="auto" w:fill="auto"/>
            <w:vAlign w:val="center"/>
            <w:hideMark/>
          </w:tcPr>
          <w:p w14:paraId="53E513AC" w14:textId="77777777" w:rsidR="00C07B9B" w:rsidRPr="00307700" w:rsidRDefault="00C07B9B" w:rsidP="00846156">
            <w:pPr>
              <w:pStyle w:val="1fffb"/>
              <w:rPr>
                <w:rFonts w:cs="Times New Roman"/>
              </w:rPr>
            </w:pPr>
            <w:r w:rsidRPr="00307700">
              <w:rPr>
                <w:rFonts w:cs="Times New Roman"/>
              </w:rPr>
              <w:t>ТК-57</w:t>
            </w:r>
          </w:p>
        </w:tc>
        <w:tc>
          <w:tcPr>
            <w:tcW w:w="1294" w:type="pct"/>
            <w:shd w:val="clear" w:color="auto" w:fill="auto"/>
            <w:vAlign w:val="center"/>
            <w:hideMark/>
          </w:tcPr>
          <w:p w14:paraId="16308335" w14:textId="77777777" w:rsidR="00C07B9B" w:rsidRPr="00307700" w:rsidRDefault="00C07B9B" w:rsidP="00846156">
            <w:pPr>
              <w:pStyle w:val="1fffb"/>
              <w:rPr>
                <w:rFonts w:cs="Times New Roman"/>
              </w:rPr>
            </w:pPr>
            <w:r w:rsidRPr="00307700">
              <w:rPr>
                <w:rFonts w:cs="Times New Roman"/>
              </w:rPr>
              <w:t>ТК-56</w:t>
            </w:r>
          </w:p>
        </w:tc>
        <w:tc>
          <w:tcPr>
            <w:tcW w:w="817" w:type="pct"/>
            <w:shd w:val="clear" w:color="auto" w:fill="auto"/>
            <w:noWrap/>
            <w:vAlign w:val="center"/>
            <w:hideMark/>
          </w:tcPr>
          <w:p w14:paraId="5E2633F0" w14:textId="77777777" w:rsidR="00C07B9B" w:rsidRPr="00307700" w:rsidRDefault="00C07B9B" w:rsidP="00846156">
            <w:pPr>
              <w:pStyle w:val="1fffb"/>
              <w:rPr>
                <w:rFonts w:cs="Times New Roman"/>
              </w:rPr>
            </w:pPr>
            <w:r w:rsidRPr="00307700">
              <w:rPr>
                <w:rFonts w:cs="Times New Roman"/>
              </w:rPr>
              <w:t>32</w:t>
            </w:r>
          </w:p>
        </w:tc>
        <w:tc>
          <w:tcPr>
            <w:tcW w:w="789" w:type="pct"/>
            <w:shd w:val="clear" w:color="auto" w:fill="auto"/>
            <w:noWrap/>
            <w:vAlign w:val="center"/>
            <w:hideMark/>
          </w:tcPr>
          <w:p w14:paraId="7AA3540D" w14:textId="77777777" w:rsidR="00C07B9B" w:rsidRPr="00307700" w:rsidRDefault="00C07B9B" w:rsidP="00846156">
            <w:pPr>
              <w:pStyle w:val="1fffb"/>
              <w:rPr>
                <w:rFonts w:cs="Times New Roman"/>
              </w:rPr>
            </w:pPr>
            <w:r w:rsidRPr="00307700">
              <w:rPr>
                <w:rFonts w:cs="Times New Roman"/>
              </w:rPr>
              <w:t>0,0005</w:t>
            </w:r>
          </w:p>
        </w:tc>
        <w:tc>
          <w:tcPr>
            <w:tcW w:w="877" w:type="pct"/>
            <w:shd w:val="clear" w:color="auto" w:fill="auto"/>
            <w:noWrap/>
            <w:vAlign w:val="center"/>
            <w:hideMark/>
          </w:tcPr>
          <w:p w14:paraId="66DC7D11" w14:textId="77777777" w:rsidR="00C07B9B" w:rsidRPr="00307700" w:rsidRDefault="00C07B9B" w:rsidP="00846156">
            <w:pPr>
              <w:pStyle w:val="1fffb"/>
              <w:rPr>
                <w:rFonts w:cs="Times New Roman"/>
              </w:rPr>
            </w:pPr>
            <w:r w:rsidRPr="00307700">
              <w:rPr>
                <w:rFonts w:cs="Times New Roman"/>
              </w:rPr>
              <w:t>62</w:t>
            </w:r>
          </w:p>
        </w:tc>
        <w:tc>
          <w:tcPr>
            <w:tcW w:w="419" w:type="pct"/>
            <w:shd w:val="clear" w:color="auto" w:fill="auto"/>
            <w:noWrap/>
            <w:vAlign w:val="center"/>
            <w:hideMark/>
          </w:tcPr>
          <w:p w14:paraId="33B6E93E" w14:textId="77777777" w:rsidR="00C07B9B" w:rsidRPr="00307700" w:rsidRDefault="00C07B9B" w:rsidP="00846156">
            <w:pPr>
              <w:pStyle w:val="1fffb"/>
              <w:rPr>
                <w:rFonts w:cs="Times New Roman"/>
              </w:rPr>
            </w:pPr>
            <w:r w:rsidRPr="00307700">
              <w:rPr>
                <w:rFonts w:cs="Times New Roman"/>
              </w:rPr>
              <w:t>0,03</w:t>
            </w:r>
          </w:p>
        </w:tc>
      </w:tr>
      <w:tr w:rsidR="00C07B9B" w:rsidRPr="00307700" w14:paraId="7960D361" w14:textId="77777777" w:rsidTr="00846156">
        <w:trPr>
          <w:trHeight w:val="20"/>
        </w:trPr>
        <w:tc>
          <w:tcPr>
            <w:tcW w:w="804" w:type="pct"/>
            <w:shd w:val="clear" w:color="auto" w:fill="auto"/>
            <w:vAlign w:val="center"/>
            <w:hideMark/>
          </w:tcPr>
          <w:p w14:paraId="3373D0BF" w14:textId="77777777" w:rsidR="00C07B9B" w:rsidRPr="00307700" w:rsidRDefault="00C07B9B" w:rsidP="00846156">
            <w:pPr>
              <w:pStyle w:val="1fffb"/>
              <w:rPr>
                <w:rFonts w:cs="Times New Roman"/>
              </w:rPr>
            </w:pPr>
            <w:r w:rsidRPr="00307700">
              <w:rPr>
                <w:rFonts w:cs="Times New Roman"/>
              </w:rPr>
              <w:t>ТК-57</w:t>
            </w:r>
          </w:p>
        </w:tc>
        <w:tc>
          <w:tcPr>
            <w:tcW w:w="1294" w:type="pct"/>
            <w:shd w:val="clear" w:color="auto" w:fill="auto"/>
            <w:vAlign w:val="center"/>
            <w:hideMark/>
          </w:tcPr>
          <w:p w14:paraId="7D1C0DA5" w14:textId="77777777" w:rsidR="00C07B9B" w:rsidRPr="00307700" w:rsidRDefault="00C07B9B" w:rsidP="00846156">
            <w:pPr>
              <w:pStyle w:val="1fffb"/>
              <w:rPr>
                <w:rFonts w:cs="Times New Roman"/>
              </w:rPr>
            </w:pPr>
            <w:r w:rsidRPr="00307700">
              <w:rPr>
                <w:rFonts w:cs="Times New Roman"/>
              </w:rPr>
              <w:t>ТК-58</w:t>
            </w:r>
          </w:p>
        </w:tc>
        <w:tc>
          <w:tcPr>
            <w:tcW w:w="817" w:type="pct"/>
            <w:shd w:val="clear" w:color="auto" w:fill="auto"/>
            <w:noWrap/>
            <w:vAlign w:val="center"/>
            <w:hideMark/>
          </w:tcPr>
          <w:p w14:paraId="3844601D"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3228050A"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44561591" w14:textId="77777777" w:rsidR="00C07B9B" w:rsidRPr="00307700" w:rsidRDefault="00C07B9B" w:rsidP="00846156">
            <w:pPr>
              <w:pStyle w:val="1fffb"/>
              <w:rPr>
                <w:rFonts w:cs="Times New Roman"/>
              </w:rPr>
            </w:pPr>
            <w:r w:rsidRPr="00307700">
              <w:rPr>
                <w:rFonts w:cs="Times New Roman"/>
              </w:rPr>
              <w:t>11</w:t>
            </w:r>
          </w:p>
        </w:tc>
        <w:tc>
          <w:tcPr>
            <w:tcW w:w="419" w:type="pct"/>
            <w:shd w:val="clear" w:color="auto" w:fill="auto"/>
            <w:noWrap/>
            <w:vAlign w:val="center"/>
            <w:hideMark/>
          </w:tcPr>
          <w:p w14:paraId="358639B6" w14:textId="77777777" w:rsidR="00C07B9B" w:rsidRPr="00307700" w:rsidRDefault="00C07B9B" w:rsidP="00846156">
            <w:pPr>
              <w:pStyle w:val="1fffb"/>
              <w:rPr>
                <w:rFonts w:cs="Times New Roman"/>
              </w:rPr>
            </w:pPr>
            <w:r w:rsidRPr="00307700">
              <w:rPr>
                <w:rFonts w:cs="Times New Roman"/>
              </w:rPr>
              <w:t>0,08</w:t>
            </w:r>
          </w:p>
        </w:tc>
      </w:tr>
      <w:tr w:rsidR="00C07B9B" w:rsidRPr="00307700" w14:paraId="08365407" w14:textId="77777777" w:rsidTr="00846156">
        <w:trPr>
          <w:trHeight w:val="20"/>
        </w:trPr>
        <w:tc>
          <w:tcPr>
            <w:tcW w:w="804" w:type="pct"/>
            <w:shd w:val="clear" w:color="auto" w:fill="auto"/>
            <w:vAlign w:val="center"/>
            <w:hideMark/>
          </w:tcPr>
          <w:p w14:paraId="129A2F65" w14:textId="77777777" w:rsidR="00C07B9B" w:rsidRPr="00307700" w:rsidRDefault="00C07B9B" w:rsidP="00846156">
            <w:pPr>
              <w:pStyle w:val="1fffb"/>
              <w:rPr>
                <w:rFonts w:cs="Times New Roman"/>
              </w:rPr>
            </w:pPr>
            <w:r w:rsidRPr="00307700">
              <w:rPr>
                <w:rFonts w:cs="Times New Roman"/>
              </w:rPr>
              <w:t>ТК-58</w:t>
            </w:r>
          </w:p>
        </w:tc>
        <w:tc>
          <w:tcPr>
            <w:tcW w:w="1294" w:type="pct"/>
            <w:shd w:val="clear" w:color="auto" w:fill="auto"/>
            <w:vAlign w:val="center"/>
            <w:hideMark/>
          </w:tcPr>
          <w:p w14:paraId="4018F29C" w14:textId="77777777" w:rsidR="00C07B9B" w:rsidRPr="00307700" w:rsidRDefault="00C07B9B" w:rsidP="00846156">
            <w:pPr>
              <w:pStyle w:val="1fffb"/>
              <w:rPr>
                <w:rFonts w:cs="Times New Roman"/>
              </w:rPr>
            </w:pPr>
            <w:r w:rsidRPr="00307700">
              <w:rPr>
                <w:rFonts w:cs="Times New Roman"/>
              </w:rPr>
              <w:t>ТК-59</w:t>
            </w:r>
          </w:p>
        </w:tc>
        <w:tc>
          <w:tcPr>
            <w:tcW w:w="817" w:type="pct"/>
            <w:shd w:val="clear" w:color="auto" w:fill="auto"/>
            <w:noWrap/>
            <w:vAlign w:val="center"/>
            <w:hideMark/>
          </w:tcPr>
          <w:p w14:paraId="18201800"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22457CDC"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5ED3DAFD" w14:textId="77777777" w:rsidR="00C07B9B" w:rsidRPr="00307700" w:rsidRDefault="00C07B9B" w:rsidP="00846156">
            <w:pPr>
              <w:pStyle w:val="1fffb"/>
              <w:rPr>
                <w:rFonts w:cs="Times New Roman"/>
              </w:rPr>
            </w:pPr>
            <w:r w:rsidRPr="00307700">
              <w:rPr>
                <w:rFonts w:cs="Times New Roman"/>
              </w:rPr>
              <w:t>28,8</w:t>
            </w:r>
          </w:p>
        </w:tc>
        <w:tc>
          <w:tcPr>
            <w:tcW w:w="419" w:type="pct"/>
            <w:shd w:val="clear" w:color="auto" w:fill="auto"/>
            <w:noWrap/>
            <w:vAlign w:val="center"/>
            <w:hideMark/>
          </w:tcPr>
          <w:p w14:paraId="0084F84D" w14:textId="77777777" w:rsidR="00C07B9B" w:rsidRPr="00307700" w:rsidRDefault="00C07B9B" w:rsidP="00846156">
            <w:pPr>
              <w:pStyle w:val="1fffb"/>
              <w:rPr>
                <w:rFonts w:cs="Times New Roman"/>
              </w:rPr>
            </w:pPr>
            <w:r w:rsidRPr="00307700">
              <w:rPr>
                <w:rFonts w:cs="Times New Roman"/>
              </w:rPr>
              <w:t>0,10</w:t>
            </w:r>
          </w:p>
        </w:tc>
      </w:tr>
      <w:tr w:rsidR="00C07B9B" w:rsidRPr="00307700" w14:paraId="0811348B" w14:textId="77777777" w:rsidTr="00846156">
        <w:trPr>
          <w:trHeight w:val="20"/>
        </w:trPr>
        <w:tc>
          <w:tcPr>
            <w:tcW w:w="804" w:type="pct"/>
            <w:shd w:val="clear" w:color="auto" w:fill="auto"/>
            <w:vAlign w:val="center"/>
            <w:hideMark/>
          </w:tcPr>
          <w:p w14:paraId="274250E9" w14:textId="77777777" w:rsidR="00C07B9B" w:rsidRPr="00307700" w:rsidRDefault="00C07B9B" w:rsidP="00846156">
            <w:pPr>
              <w:pStyle w:val="1fffb"/>
              <w:rPr>
                <w:rFonts w:cs="Times New Roman"/>
              </w:rPr>
            </w:pPr>
            <w:r w:rsidRPr="00307700">
              <w:rPr>
                <w:rFonts w:cs="Times New Roman"/>
              </w:rPr>
              <w:t>ТК-59</w:t>
            </w:r>
          </w:p>
        </w:tc>
        <w:tc>
          <w:tcPr>
            <w:tcW w:w="1294" w:type="pct"/>
            <w:shd w:val="clear" w:color="auto" w:fill="auto"/>
            <w:vAlign w:val="center"/>
            <w:hideMark/>
          </w:tcPr>
          <w:p w14:paraId="3626BABF" w14:textId="77777777" w:rsidR="00C07B9B" w:rsidRPr="00307700" w:rsidRDefault="00C07B9B" w:rsidP="00846156">
            <w:pPr>
              <w:pStyle w:val="1fffb"/>
              <w:rPr>
                <w:rFonts w:cs="Times New Roman"/>
              </w:rPr>
            </w:pPr>
            <w:r w:rsidRPr="00307700">
              <w:rPr>
                <w:rFonts w:cs="Times New Roman"/>
              </w:rPr>
              <w:t>ТК-60</w:t>
            </w:r>
          </w:p>
        </w:tc>
        <w:tc>
          <w:tcPr>
            <w:tcW w:w="817" w:type="pct"/>
            <w:shd w:val="clear" w:color="auto" w:fill="auto"/>
            <w:noWrap/>
            <w:vAlign w:val="center"/>
            <w:hideMark/>
          </w:tcPr>
          <w:p w14:paraId="06D70725"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0239D8D5"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00401450" w14:textId="77777777" w:rsidR="00C07B9B" w:rsidRPr="00307700" w:rsidRDefault="00C07B9B" w:rsidP="00846156">
            <w:pPr>
              <w:pStyle w:val="1fffb"/>
              <w:rPr>
                <w:rFonts w:cs="Times New Roman"/>
              </w:rPr>
            </w:pPr>
            <w:r w:rsidRPr="00307700">
              <w:rPr>
                <w:rFonts w:cs="Times New Roman"/>
              </w:rPr>
              <w:t>40</w:t>
            </w:r>
          </w:p>
        </w:tc>
        <w:tc>
          <w:tcPr>
            <w:tcW w:w="419" w:type="pct"/>
            <w:shd w:val="clear" w:color="auto" w:fill="auto"/>
            <w:noWrap/>
            <w:vAlign w:val="center"/>
            <w:hideMark/>
          </w:tcPr>
          <w:p w14:paraId="3557E5A1" w14:textId="77777777" w:rsidR="00C07B9B" w:rsidRPr="00307700" w:rsidRDefault="00C07B9B" w:rsidP="00846156">
            <w:pPr>
              <w:pStyle w:val="1fffb"/>
              <w:rPr>
                <w:rFonts w:cs="Times New Roman"/>
              </w:rPr>
            </w:pPr>
            <w:r w:rsidRPr="00307700">
              <w:rPr>
                <w:rFonts w:cs="Times New Roman"/>
              </w:rPr>
              <w:t>0,15</w:t>
            </w:r>
          </w:p>
        </w:tc>
      </w:tr>
      <w:tr w:rsidR="00C07B9B" w:rsidRPr="00307700" w14:paraId="00288C3E" w14:textId="77777777" w:rsidTr="00846156">
        <w:trPr>
          <w:trHeight w:val="20"/>
        </w:trPr>
        <w:tc>
          <w:tcPr>
            <w:tcW w:w="804" w:type="pct"/>
            <w:shd w:val="clear" w:color="auto" w:fill="auto"/>
            <w:vAlign w:val="center"/>
            <w:hideMark/>
          </w:tcPr>
          <w:p w14:paraId="171960A9" w14:textId="77777777" w:rsidR="00C07B9B" w:rsidRPr="00307700" w:rsidRDefault="00C07B9B" w:rsidP="00846156">
            <w:pPr>
              <w:pStyle w:val="1fffb"/>
              <w:rPr>
                <w:rFonts w:cs="Times New Roman"/>
              </w:rPr>
            </w:pPr>
            <w:r w:rsidRPr="00307700">
              <w:rPr>
                <w:rFonts w:cs="Times New Roman"/>
              </w:rPr>
              <w:t>ТК-58</w:t>
            </w:r>
          </w:p>
        </w:tc>
        <w:tc>
          <w:tcPr>
            <w:tcW w:w="1294" w:type="pct"/>
            <w:shd w:val="clear" w:color="auto" w:fill="auto"/>
            <w:vAlign w:val="center"/>
            <w:hideMark/>
          </w:tcPr>
          <w:p w14:paraId="439DF4A8" w14:textId="77777777" w:rsidR="00C07B9B" w:rsidRPr="00307700" w:rsidRDefault="00C07B9B" w:rsidP="00846156">
            <w:pPr>
              <w:pStyle w:val="1fffb"/>
              <w:rPr>
                <w:rFonts w:cs="Times New Roman"/>
              </w:rPr>
            </w:pPr>
            <w:r w:rsidRPr="00307700">
              <w:rPr>
                <w:rFonts w:cs="Times New Roman"/>
              </w:rPr>
              <w:t>ТК-62А</w:t>
            </w:r>
          </w:p>
        </w:tc>
        <w:tc>
          <w:tcPr>
            <w:tcW w:w="817" w:type="pct"/>
            <w:shd w:val="clear" w:color="auto" w:fill="auto"/>
            <w:noWrap/>
            <w:vAlign w:val="center"/>
            <w:hideMark/>
          </w:tcPr>
          <w:p w14:paraId="1DBFB2E4"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5E3E90D8"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21479B44" w14:textId="77777777" w:rsidR="00C07B9B" w:rsidRPr="00307700" w:rsidRDefault="00C07B9B" w:rsidP="00846156">
            <w:pPr>
              <w:pStyle w:val="1fffb"/>
              <w:rPr>
                <w:rFonts w:cs="Times New Roman"/>
              </w:rPr>
            </w:pPr>
            <w:r w:rsidRPr="00307700">
              <w:rPr>
                <w:rFonts w:cs="Times New Roman"/>
              </w:rPr>
              <w:t>0</w:t>
            </w:r>
          </w:p>
        </w:tc>
        <w:tc>
          <w:tcPr>
            <w:tcW w:w="419" w:type="pct"/>
            <w:shd w:val="clear" w:color="auto" w:fill="auto"/>
            <w:noWrap/>
            <w:vAlign w:val="center"/>
            <w:hideMark/>
          </w:tcPr>
          <w:p w14:paraId="531C4FA7" w14:textId="77777777" w:rsidR="00C07B9B" w:rsidRPr="00307700" w:rsidRDefault="00C07B9B" w:rsidP="00846156">
            <w:pPr>
              <w:pStyle w:val="1fffb"/>
              <w:rPr>
                <w:rFonts w:cs="Times New Roman"/>
              </w:rPr>
            </w:pPr>
            <w:r w:rsidRPr="00307700">
              <w:rPr>
                <w:rFonts w:cs="Times New Roman"/>
              </w:rPr>
              <w:t>0,00</w:t>
            </w:r>
          </w:p>
        </w:tc>
      </w:tr>
      <w:tr w:rsidR="00C07B9B" w:rsidRPr="00307700" w14:paraId="5A0A1A07" w14:textId="77777777" w:rsidTr="00846156">
        <w:trPr>
          <w:trHeight w:val="20"/>
        </w:trPr>
        <w:tc>
          <w:tcPr>
            <w:tcW w:w="804" w:type="pct"/>
            <w:shd w:val="clear" w:color="auto" w:fill="auto"/>
            <w:vAlign w:val="center"/>
            <w:hideMark/>
          </w:tcPr>
          <w:p w14:paraId="2E98E072" w14:textId="77777777" w:rsidR="00C07B9B" w:rsidRPr="00307700" w:rsidRDefault="00C07B9B" w:rsidP="00846156">
            <w:pPr>
              <w:pStyle w:val="1fffb"/>
              <w:rPr>
                <w:rFonts w:cs="Times New Roman"/>
              </w:rPr>
            </w:pPr>
            <w:r w:rsidRPr="00307700">
              <w:rPr>
                <w:rFonts w:cs="Times New Roman"/>
              </w:rPr>
              <w:t>ТК-53а</w:t>
            </w:r>
          </w:p>
        </w:tc>
        <w:tc>
          <w:tcPr>
            <w:tcW w:w="1294" w:type="pct"/>
            <w:shd w:val="clear" w:color="auto" w:fill="auto"/>
            <w:vAlign w:val="center"/>
            <w:hideMark/>
          </w:tcPr>
          <w:p w14:paraId="39E7388D" w14:textId="77777777" w:rsidR="00C07B9B" w:rsidRPr="00307700" w:rsidRDefault="00C07B9B" w:rsidP="00846156">
            <w:pPr>
              <w:pStyle w:val="1fffb"/>
              <w:rPr>
                <w:rFonts w:cs="Times New Roman"/>
              </w:rPr>
            </w:pPr>
            <w:r w:rsidRPr="00307700">
              <w:rPr>
                <w:rFonts w:cs="Times New Roman"/>
              </w:rPr>
              <w:t>ТК-67</w:t>
            </w:r>
          </w:p>
        </w:tc>
        <w:tc>
          <w:tcPr>
            <w:tcW w:w="817" w:type="pct"/>
            <w:shd w:val="clear" w:color="auto" w:fill="auto"/>
            <w:noWrap/>
            <w:vAlign w:val="center"/>
            <w:hideMark/>
          </w:tcPr>
          <w:p w14:paraId="767157DB"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75445634"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59AC0D96" w14:textId="77777777" w:rsidR="00C07B9B" w:rsidRPr="00307700" w:rsidRDefault="00C07B9B" w:rsidP="00846156">
            <w:pPr>
              <w:pStyle w:val="1fffb"/>
              <w:rPr>
                <w:rFonts w:cs="Times New Roman"/>
              </w:rPr>
            </w:pPr>
            <w:r w:rsidRPr="00307700">
              <w:rPr>
                <w:rFonts w:cs="Times New Roman"/>
              </w:rPr>
              <w:t>70</w:t>
            </w:r>
          </w:p>
        </w:tc>
        <w:tc>
          <w:tcPr>
            <w:tcW w:w="419" w:type="pct"/>
            <w:shd w:val="clear" w:color="auto" w:fill="auto"/>
            <w:noWrap/>
            <w:vAlign w:val="center"/>
            <w:hideMark/>
          </w:tcPr>
          <w:p w14:paraId="389227B5" w14:textId="77777777" w:rsidR="00C07B9B" w:rsidRPr="00307700" w:rsidRDefault="00C07B9B" w:rsidP="00846156">
            <w:pPr>
              <w:pStyle w:val="1fffb"/>
              <w:rPr>
                <w:rFonts w:cs="Times New Roman"/>
              </w:rPr>
            </w:pPr>
            <w:r w:rsidRPr="00307700">
              <w:rPr>
                <w:rFonts w:cs="Times New Roman"/>
              </w:rPr>
              <w:t>0,25</w:t>
            </w:r>
          </w:p>
        </w:tc>
      </w:tr>
      <w:tr w:rsidR="00C07B9B" w:rsidRPr="00307700" w14:paraId="06FAAB81" w14:textId="77777777" w:rsidTr="00846156">
        <w:trPr>
          <w:trHeight w:val="20"/>
        </w:trPr>
        <w:tc>
          <w:tcPr>
            <w:tcW w:w="804" w:type="pct"/>
            <w:shd w:val="clear" w:color="auto" w:fill="auto"/>
            <w:vAlign w:val="center"/>
            <w:hideMark/>
          </w:tcPr>
          <w:p w14:paraId="50955F20" w14:textId="77777777" w:rsidR="00C07B9B" w:rsidRPr="00307700" w:rsidRDefault="00C07B9B" w:rsidP="00846156">
            <w:pPr>
              <w:pStyle w:val="1fffb"/>
              <w:rPr>
                <w:rFonts w:cs="Times New Roman"/>
              </w:rPr>
            </w:pPr>
            <w:r w:rsidRPr="00307700">
              <w:rPr>
                <w:rFonts w:cs="Times New Roman"/>
              </w:rPr>
              <w:t>ТК-67</w:t>
            </w:r>
          </w:p>
        </w:tc>
        <w:tc>
          <w:tcPr>
            <w:tcW w:w="1294" w:type="pct"/>
            <w:shd w:val="clear" w:color="auto" w:fill="auto"/>
            <w:vAlign w:val="center"/>
            <w:hideMark/>
          </w:tcPr>
          <w:p w14:paraId="0D6F2DA3" w14:textId="77777777" w:rsidR="00C07B9B" w:rsidRPr="00307700" w:rsidRDefault="00C07B9B" w:rsidP="00846156">
            <w:pPr>
              <w:pStyle w:val="1fffb"/>
              <w:rPr>
                <w:rFonts w:cs="Times New Roman"/>
              </w:rPr>
            </w:pPr>
            <w:r w:rsidRPr="00307700">
              <w:rPr>
                <w:rFonts w:cs="Times New Roman"/>
              </w:rPr>
              <w:t>ТК-66</w:t>
            </w:r>
          </w:p>
        </w:tc>
        <w:tc>
          <w:tcPr>
            <w:tcW w:w="817" w:type="pct"/>
            <w:shd w:val="clear" w:color="auto" w:fill="auto"/>
            <w:noWrap/>
            <w:vAlign w:val="center"/>
            <w:hideMark/>
          </w:tcPr>
          <w:p w14:paraId="7D3685FA"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2FBEB7C4"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429C9C11" w14:textId="77777777" w:rsidR="00C07B9B" w:rsidRPr="00307700" w:rsidRDefault="00C07B9B" w:rsidP="00846156">
            <w:pPr>
              <w:pStyle w:val="1fffb"/>
              <w:rPr>
                <w:rFonts w:cs="Times New Roman"/>
              </w:rPr>
            </w:pPr>
            <w:r w:rsidRPr="00307700">
              <w:rPr>
                <w:rFonts w:cs="Times New Roman"/>
              </w:rPr>
              <w:t>19</w:t>
            </w:r>
          </w:p>
        </w:tc>
        <w:tc>
          <w:tcPr>
            <w:tcW w:w="419" w:type="pct"/>
            <w:shd w:val="clear" w:color="auto" w:fill="auto"/>
            <w:noWrap/>
            <w:vAlign w:val="center"/>
            <w:hideMark/>
          </w:tcPr>
          <w:p w14:paraId="0D1C050E" w14:textId="77777777" w:rsidR="00C07B9B" w:rsidRPr="00307700" w:rsidRDefault="00C07B9B" w:rsidP="00846156">
            <w:pPr>
              <w:pStyle w:val="1fffb"/>
              <w:rPr>
                <w:rFonts w:cs="Times New Roman"/>
              </w:rPr>
            </w:pPr>
            <w:r w:rsidRPr="00307700">
              <w:rPr>
                <w:rFonts w:cs="Times New Roman"/>
              </w:rPr>
              <w:t>0,07</w:t>
            </w:r>
          </w:p>
        </w:tc>
      </w:tr>
      <w:tr w:rsidR="00C07B9B" w:rsidRPr="00307700" w14:paraId="24822DEB" w14:textId="77777777" w:rsidTr="00846156">
        <w:trPr>
          <w:trHeight w:val="20"/>
        </w:trPr>
        <w:tc>
          <w:tcPr>
            <w:tcW w:w="804" w:type="pct"/>
            <w:shd w:val="clear" w:color="auto" w:fill="auto"/>
            <w:vAlign w:val="center"/>
            <w:hideMark/>
          </w:tcPr>
          <w:p w14:paraId="599216EE" w14:textId="77777777" w:rsidR="00C07B9B" w:rsidRPr="00307700" w:rsidRDefault="00C07B9B" w:rsidP="00846156">
            <w:pPr>
              <w:pStyle w:val="1fffb"/>
              <w:rPr>
                <w:rFonts w:cs="Times New Roman"/>
              </w:rPr>
            </w:pPr>
            <w:r w:rsidRPr="00307700">
              <w:rPr>
                <w:rFonts w:cs="Times New Roman"/>
              </w:rPr>
              <w:t>ТК-66</w:t>
            </w:r>
          </w:p>
        </w:tc>
        <w:tc>
          <w:tcPr>
            <w:tcW w:w="1294" w:type="pct"/>
            <w:shd w:val="clear" w:color="auto" w:fill="auto"/>
            <w:vAlign w:val="center"/>
            <w:hideMark/>
          </w:tcPr>
          <w:p w14:paraId="54868299" w14:textId="77777777" w:rsidR="00C07B9B" w:rsidRPr="00307700" w:rsidRDefault="00C07B9B" w:rsidP="00846156">
            <w:pPr>
              <w:pStyle w:val="1fffb"/>
              <w:rPr>
                <w:rFonts w:cs="Times New Roman"/>
              </w:rPr>
            </w:pPr>
            <w:r w:rsidRPr="00307700">
              <w:rPr>
                <w:rFonts w:cs="Times New Roman"/>
              </w:rPr>
              <w:t>ТК-65</w:t>
            </w:r>
          </w:p>
        </w:tc>
        <w:tc>
          <w:tcPr>
            <w:tcW w:w="817" w:type="pct"/>
            <w:shd w:val="clear" w:color="auto" w:fill="auto"/>
            <w:noWrap/>
            <w:vAlign w:val="center"/>
            <w:hideMark/>
          </w:tcPr>
          <w:p w14:paraId="474D1521"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73305BE4"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1422FEB" w14:textId="77777777" w:rsidR="00C07B9B" w:rsidRPr="00307700" w:rsidRDefault="00C07B9B" w:rsidP="00846156">
            <w:pPr>
              <w:pStyle w:val="1fffb"/>
              <w:rPr>
                <w:rFonts w:cs="Times New Roman"/>
              </w:rPr>
            </w:pPr>
            <w:r w:rsidRPr="00307700">
              <w:rPr>
                <w:rFonts w:cs="Times New Roman"/>
              </w:rPr>
              <w:t>24</w:t>
            </w:r>
          </w:p>
        </w:tc>
        <w:tc>
          <w:tcPr>
            <w:tcW w:w="419" w:type="pct"/>
            <w:shd w:val="clear" w:color="auto" w:fill="auto"/>
            <w:noWrap/>
            <w:vAlign w:val="center"/>
            <w:hideMark/>
          </w:tcPr>
          <w:p w14:paraId="0335080B" w14:textId="77777777" w:rsidR="00C07B9B" w:rsidRPr="00307700" w:rsidRDefault="00C07B9B" w:rsidP="00846156">
            <w:pPr>
              <w:pStyle w:val="1fffb"/>
              <w:rPr>
                <w:rFonts w:cs="Times New Roman"/>
              </w:rPr>
            </w:pPr>
            <w:r w:rsidRPr="00307700">
              <w:rPr>
                <w:rFonts w:cs="Times New Roman"/>
              </w:rPr>
              <w:t>0,09</w:t>
            </w:r>
          </w:p>
        </w:tc>
      </w:tr>
      <w:tr w:rsidR="00C07B9B" w:rsidRPr="00307700" w14:paraId="7A937315" w14:textId="77777777" w:rsidTr="00846156">
        <w:trPr>
          <w:trHeight w:val="20"/>
        </w:trPr>
        <w:tc>
          <w:tcPr>
            <w:tcW w:w="804" w:type="pct"/>
            <w:shd w:val="clear" w:color="auto" w:fill="auto"/>
            <w:vAlign w:val="center"/>
            <w:hideMark/>
          </w:tcPr>
          <w:p w14:paraId="31285263" w14:textId="77777777" w:rsidR="00C07B9B" w:rsidRPr="00307700" w:rsidRDefault="00C07B9B" w:rsidP="00846156">
            <w:pPr>
              <w:pStyle w:val="1fffb"/>
              <w:rPr>
                <w:rFonts w:cs="Times New Roman"/>
              </w:rPr>
            </w:pPr>
            <w:r w:rsidRPr="00307700">
              <w:rPr>
                <w:rFonts w:cs="Times New Roman"/>
              </w:rPr>
              <w:t>ТК-65</w:t>
            </w:r>
          </w:p>
        </w:tc>
        <w:tc>
          <w:tcPr>
            <w:tcW w:w="1294" w:type="pct"/>
            <w:shd w:val="clear" w:color="auto" w:fill="auto"/>
            <w:vAlign w:val="center"/>
            <w:hideMark/>
          </w:tcPr>
          <w:p w14:paraId="72ED6B6A" w14:textId="77777777" w:rsidR="00C07B9B" w:rsidRPr="00307700" w:rsidRDefault="00C07B9B" w:rsidP="00846156">
            <w:pPr>
              <w:pStyle w:val="1fffb"/>
              <w:rPr>
                <w:rFonts w:cs="Times New Roman"/>
              </w:rPr>
            </w:pPr>
            <w:r w:rsidRPr="00307700">
              <w:rPr>
                <w:rFonts w:cs="Times New Roman"/>
              </w:rPr>
              <w:t>ТК-65а</w:t>
            </w:r>
          </w:p>
        </w:tc>
        <w:tc>
          <w:tcPr>
            <w:tcW w:w="817" w:type="pct"/>
            <w:shd w:val="clear" w:color="auto" w:fill="auto"/>
            <w:noWrap/>
            <w:vAlign w:val="center"/>
            <w:hideMark/>
          </w:tcPr>
          <w:p w14:paraId="193EBE57"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1718DAC3"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F8D256F" w14:textId="77777777" w:rsidR="00C07B9B" w:rsidRPr="00307700" w:rsidRDefault="00C07B9B" w:rsidP="00846156">
            <w:pPr>
              <w:pStyle w:val="1fffb"/>
              <w:rPr>
                <w:rFonts w:cs="Times New Roman"/>
              </w:rPr>
            </w:pPr>
            <w:r w:rsidRPr="00307700">
              <w:rPr>
                <w:rFonts w:cs="Times New Roman"/>
              </w:rPr>
              <w:t>32</w:t>
            </w:r>
          </w:p>
        </w:tc>
        <w:tc>
          <w:tcPr>
            <w:tcW w:w="419" w:type="pct"/>
            <w:shd w:val="clear" w:color="auto" w:fill="auto"/>
            <w:noWrap/>
            <w:vAlign w:val="center"/>
            <w:hideMark/>
          </w:tcPr>
          <w:p w14:paraId="54E1EED0" w14:textId="77777777" w:rsidR="00C07B9B" w:rsidRPr="00307700" w:rsidRDefault="00C07B9B" w:rsidP="00846156">
            <w:pPr>
              <w:pStyle w:val="1fffb"/>
              <w:rPr>
                <w:rFonts w:cs="Times New Roman"/>
              </w:rPr>
            </w:pPr>
            <w:r w:rsidRPr="00307700">
              <w:rPr>
                <w:rFonts w:cs="Times New Roman"/>
              </w:rPr>
              <w:t>0,12</w:t>
            </w:r>
          </w:p>
        </w:tc>
      </w:tr>
      <w:tr w:rsidR="00C07B9B" w:rsidRPr="00307700" w14:paraId="5A385E4C" w14:textId="77777777" w:rsidTr="00846156">
        <w:trPr>
          <w:trHeight w:val="20"/>
        </w:trPr>
        <w:tc>
          <w:tcPr>
            <w:tcW w:w="804" w:type="pct"/>
            <w:shd w:val="clear" w:color="auto" w:fill="auto"/>
            <w:vAlign w:val="center"/>
            <w:hideMark/>
          </w:tcPr>
          <w:p w14:paraId="05B2DE73" w14:textId="77777777" w:rsidR="00C07B9B" w:rsidRPr="00307700" w:rsidRDefault="00C07B9B" w:rsidP="00846156">
            <w:pPr>
              <w:pStyle w:val="1fffb"/>
              <w:rPr>
                <w:rFonts w:cs="Times New Roman"/>
              </w:rPr>
            </w:pPr>
            <w:r w:rsidRPr="00307700">
              <w:rPr>
                <w:rFonts w:cs="Times New Roman"/>
              </w:rPr>
              <w:t>ТК-65а</w:t>
            </w:r>
          </w:p>
        </w:tc>
        <w:tc>
          <w:tcPr>
            <w:tcW w:w="1294" w:type="pct"/>
            <w:shd w:val="clear" w:color="auto" w:fill="auto"/>
            <w:vAlign w:val="center"/>
            <w:hideMark/>
          </w:tcPr>
          <w:p w14:paraId="3A0C91F5" w14:textId="77777777" w:rsidR="00C07B9B" w:rsidRPr="00307700" w:rsidRDefault="00C07B9B" w:rsidP="00846156">
            <w:pPr>
              <w:pStyle w:val="1fffb"/>
              <w:rPr>
                <w:rFonts w:cs="Times New Roman"/>
              </w:rPr>
            </w:pPr>
            <w:r w:rsidRPr="00307700">
              <w:rPr>
                <w:rFonts w:cs="Times New Roman"/>
              </w:rPr>
              <w:t>ТК-65б</w:t>
            </w:r>
          </w:p>
        </w:tc>
        <w:tc>
          <w:tcPr>
            <w:tcW w:w="817" w:type="pct"/>
            <w:shd w:val="clear" w:color="auto" w:fill="auto"/>
            <w:noWrap/>
            <w:vAlign w:val="center"/>
            <w:hideMark/>
          </w:tcPr>
          <w:p w14:paraId="0F4835FB"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604B86B8"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4C7C24F3" w14:textId="77777777" w:rsidR="00C07B9B" w:rsidRPr="00307700" w:rsidRDefault="00C07B9B" w:rsidP="00846156">
            <w:pPr>
              <w:pStyle w:val="1fffb"/>
              <w:rPr>
                <w:rFonts w:cs="Times New Roman"/>
              </w:rPr>
            </w:pPr>
            <w:r w:rsidRPr="00307700">
              <w:rPr>
                <w:rFonts w:cs="Times New Roman"/>
              </w:rPr>
              <w:t>31</w:t>
            </w:r>
          </w:p>
        </w:tc>
        <w:tc>
          <w:tcPr>
            <w:tcW w:w="419" w:type="pct"/>
            <w:shd w:val="clear" w:color="auto" w:fill="auto"/>
            <w:noWrap/>
            <w:vAlign w:val="center"/>
            <w:hideMark/>
          </w:tcPr>
          <w:p w14:paraId="51A24B87" w14:textId="77777777" w:rsidR="00C07B9B" w:rsidRPr="00307700" w:rsidRDefault="00C07B9B" w:rsidP="00846156">
            <w:pPr>
              <w:pStyle w:val="1fffb"/>
              <w:rPr>
                <w:rFonts w:cs="Times New Roman"/>
              </w:rPr>
            </w:pPr>
            <w:r w:rsidRPr="00307700">
              <w:rPr>
                <w:rFonts w:cs="Times New Roman"/>
              </w:rPr>
              <w:t>0,11</w:t>
            </w:r>
          </w:p>
        </w:tc>
      </w:tr>
      <w:tr w:rsidR="00C07B9B" w:rsidRPr="00307700" w14:paraId="06F4B143" w14:textId="77777777" w:rsidTr="00846156">
        <w:trPr>
          <w:trHeight w:val="20"/>
        </w:trPr>
        <w:tc>
          <w:tcPr>
            <w:tcW w:w="804" w:type="pct"/>
            <w:shd w:val="clear" w:color="auto" w:fill="auto"/>
            <w:vAlign w:val="center"/>
            <w:hideMark/>
          </w:tcPr>
          <w:p w14:paraId="3F8664CC" w14:textId="77777777" w:rsidR="00C07B9B" w:rsidRPr="00307700" w:rsidRDefault="00C07B9B" w:rsidP="00846156">
            <w:pPr>
              <w:pStyle w:val="1fffb"/>
              <w:rPr>
                <w:rFonts w:cs="Times New Roman"/>
              </w:rPr>
            </w:pPr>
            <w:r w:rsidRPr="00307700">
              <w:rPr>
                <w:rFonts w:cs="Times New Roman"/>
              </w:rPr>
              <w:t>ТК-65б</w:t>
            </w:r>
          </w:p>
        </w:tc>
        <w:tc>
          <w:tcPr>
            <w:tcW w:w="1294" w:type="pct"/>
            <w:shd w:val="clear" w:color="auto" w:fill="auto"/>
            <w:vAlign w:val="center"/>
            <w:hideMark/>
          </w:tcPr>
          <w:p w14:paraId="21D5C220" w14:textId="77777777" w:rsidR="00C07B9B" w:rsidRPr="00307700" w:rsidRDefault="00C07B9B" w:rsidP="00846156">
            <w:pPr>
              <w:pStyle w:val="1fffb"/>
              <w:rPr>
                <w:rFonts w:cs="Times New Roman"/>
              </w:rPr>
            </w:pPr>
            <w:r w:rsidRPr="00307700">
              <w:rPr>
                <w:rFonts w:cs="Times New Roman"/>
              </w:rPr>
              <w:t>ТК-65в</w:t>
            </w:r>
          </w:p>
        </w:tc>
        <w:tc>
          <w:tcPr>
            <w:tcW w:w="817" w:type="pct"/>
            <w:shd w:val="clear" w:color="auto" w:fill="auto"/>
            <w:noWrap/>
            <w:vAlign w:val="center"/>
            <w:hideMark/>
          </w:tcPr>
          <w:p w14:paraId="2084FB33"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28A5A87F"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763DE939" w14:textId="77777777" w:rsidR="00C07B9B" w:rsidRPr="00307700" w:rsidRDefault="00C07B9B" w:rsidP="00846156">
            <w:pPr>
              <w:pStyle w:val="1fffb"/>
              <w:rPr>
                <w:rFonts w:cs="Times New Roman"/>
              </w:rPr>
            </w:pPr>
            <w:r w:rsidRPr="00307700">
              <w:rPr>
                <w:rFonts w:cs="Times New Roman"/>
              </w:rPr>
              <w:t>5</w:t>
            </w:r>
          </w:p>
        </w:tc>
        <w:tc>
          <w:tcPr>
            <w:tcW w:w="419" w:type="pct"/>
            <w:shd w:val="clear" w:color="auto" w:fill="auto"/>
            <w:noWrap/>
            <w:vAlign w:val="center"/>
            <w:hideMark/>
          </w:tcPr>
          <w:p w14:paraId="40292EC9" w14:textId="77777777" w:rsidR="00C07B9B" w:rsidRPr="00307700" w:rsidRDefault="00C07B9B" w:rsidP="00846156">
            <w:pPr>
              <w:pStyle w:val="1fffb"/>
              <w:rPr>
                <w:rFonts w:cs="Times New Roman"/>
              </w:rPr>
            </w:pPr>
            <w:r w:rsidRPr="00307700">
              <w:rPr>
                <w:rFonts w:cs="Times New Roman"/>
              </w:rPr>
              <w:t>0,02</w:t>
            </w:r>
          </w:p>
        </w:tc>
      </w:tr>
      <w:tr w:rsidR="00C07B9B" w:rsidRPr="00307700" w14:paraId="72247853" w14:textId="77777777" w:rsidTr="00846156">
        <w:trPr>
          <w:trHeight w:val="20"/>
        </w:trPr>
        <w:tc>
          <w:tcPr>
            <w:tcW w:w="804" w:type="pct"/>
            <w:shd w:val="clear" w:color="auto" w:fill="auto"/>
            <w:vAlign w:val="center"/>
            <w:hideMark/>
          </w:tcPr>
          <w:p w14:paraId="7440FB74" w14:textId="77777777" w:rsidR="00C07B9B" w:rsidRPr="00307700" w:rsidRDefault="00C07B9B" w:rsidP="00846156">
            <w:pPr>
              <w:pStyle w:val="1fffb"/>
              <w:rPr>
                <w:rFonts w:cs="Times New Roman"/>
              </w:rPr>
            </w:pPr>
            <w:r w:rsidRPr="00307700">
              <w:rPr>
                <w:rFonts w:cs="Times New Roman"/>
              </w:rPr>
              <w:t>ТК-65в</w:t>
            </w:r>
          </w:p>
        </w:tc>
        <w:tc>
          <w:tcPr>
            <w:tcW w:w="1294" w:type="pct"/>
            <w:shd w:val="clear" w:color="auto" w:fill="auto"/>
            <w:vAlign w:val="center"/>
            <w:hideMark/>
          </w:tcPr>
          <w:p w14:paraId="7BFB801B" w14:textId="77777777" w:rsidR="00C07B9B" w:rsidRPr="00307700" w:rsidRDefault="00C07B9B" w:rsidP="00846156">
            <w:pPr>
              <w:pStyle w:val="1fffb"/>
              <w:rPr>
                <w:rFonts w:cs="Times New Roman"/>
              </w:rPr>
            </w:pPr>
            <w:r w:rsidRPr="00307700">
              <w:rPr>
                <w:rFonts w:cs="Times New Roman"/>
              </w:rPr>
              <w:t>ТК-65г</w:t>
            </w:r>
          </w:p>
        </w:tc>
        <w:tc>
          <w:tcPr>
            <w:tcW w:w="817" w:type="pct"/>
            <w:shd w:val="clear" w:color="auto" w:fill="auto"/>
            <w:noWrap/>
            <w:vAlign w:val="center"/>
            <w:hideMark/>
          </w:tcPr>
          <w:p w14:paraId="7A6E8C75"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7E0F600F"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2EE50D85" w14:textId="77777777" w:rsidR="00C07B9B" w:rsidRPr="00307700" w:rsidRDefault="00C07B9B" w:rsidP="00846156">
            <w:pPr>
              <w:pStyle w:val="1fffb"/>
              <w:rPr>
                <w:rFonts w:cs="Times New Roman"/>
              </w:rPr>
            </w:pPr>
            <w:r w:rsidRPr="00307700">
              <w:rPr>
                <w:rFonts w:cs="Times New Roman"/>
              </w:rPr>
              <w:t>44</w:t>
            </w:r>
          </w:p>
        </w:tc>
        <w:tc>
          <w:tcPr>
            <w:tcW w:w="419" w:type="pct"/>
            <w:shd w:val="clear" w:color="auto" w:fill="auto"/>
            <w:noWrap/>
            <w:vAlign w:val="center"/>
            <w:hideMark/>
          </w:tcPr>
          <w:p w14:paraId="24447AB7" w14:textId="77777777" w:rsidR="00C07B9B" w:rsidRPr="00307700" w:rsidRDefault="00C07B9B" w:rsidP="00846156">
            <w:pPr>
              <w:pStyle w:val="1fffb"/>
              <w:rPr>
                <w:rFonts w:cs="Times New Roman"/>
              </w:rPr>
            </w:pPr>
            <w:r w:rsidRPr="00307700">
              <w:rPr>
                <w:rFonts w:cs="Times New Roman"/>
              </w:rPr>
              <w:t>0,16</w:t>
            </w:r>
          </w:p>
        </w:tc>
      </w:tr>
      <w:tr w:rsidR="00C07B9B" w:rsidRPr="00307700" w14:paraId="68D3A63E" w14:textId="77777777" w:rsidTr="00846156">
        <w:trPr>
          <w:trHeight w:val="20"/>
        </w:trPr>
        <w:tc>
          <w:tcPr>
            <w:tcW w:w="804" w:type="pct"/>
            <w:shd w:val="clear" w:color="auto" w:fill="auto"/>
            <w:vAlign w:val="center"/>
            <w:hideMark/>
          </w:tcPr>
          <w:p w14:paraId="7C28EAAE" w14:textId="77777777" w:rsidR="00C07B9B" w:rsidRPr="00307700" w:rsidRDefault="00C07B9B" w:rsidP="00846156">
            <w:pPr>
              <w:pStyle w:val="1fffb"/>
              <w:rPr>
                <w:rFonts w:cs="Times New Roman"/>
              </w:rPr>
            </w:pPr>
            <w:r w:rsidRPr="00307700">
              <w:rPr>
                <w:rFonts w:cs="Times New Roman"/>
              </w:rPr>
              <w:t>ТК-65г</w:t>
            </w:r>
          </w:p>
        </w:tc>
        <w:tc>
          <w:tcPr>
            <w:tcW w:w="1294" w:type="pct"/>
            <w:shd w:val="clear" w:color="auto" w:fill="auto"/>
            <w:vAlign w:val="center"/>
            <w:hideMark/>
          </w:tcPr>
          <w:p w14:paraId="48C01005" w14:textId="77777777" w:rsidR="00C07B9B" w:rsidRPr="00307700" w:rsidRDefault="00C07B9B" w:rsidP="00846156">
            <w:pPr>
              <w:pStyle w:val="1fffb"/>
              <w:rPr>
                <w:rFonts w:cs="Times New Roman"/>
              </w:rPr>
            </w:pPr>
            <w:r w:rsidRPr="00307700">
              <w:rPr>
                <w:rFonts w:cs="Times New Roman"/>
              </w:rPr>
              <w:t>ТК-65д</w:t>
            </w:r>
          </w:p>
        </w:tc>
        <w:tc>
          <w:tcPr>
            <w:tcW w:w="817" w:type="pct"/>
            <w:shd w:val="clear" w:color="auto" w:fill="auto"/>
            <w:noWrap/>
            <w:vAlign w:val="center"/>
            <w:hideMark/>
          </w:tcPr>
          <w:p w14:paraId="0B335E92" w14:textId="77777777" w:rsidR="00C07B9B" w:rsidRPr="00307700" w:rsidRDefault="00C07B9B" w:rsidP="00846156">
            <w:pPr>
              <w:pStyle w:val="1fffb"/>
              <w:rPr>
                <w:rFonts w:cs="Times New Roman"/>
              </w:rPr>
            </w:pPr>
            <w:r w:rsidRPr="00307700">
              <w:rPr>
                <w:rFonts w:cs="Times New Roman"/>
              </w:rPr>
              <w:t>76</w:t>
            </w:r>
          </w:p>
        </w:tc>
        <w:tc>
          <w:tcPr>
            <w:tcW w:w="789" w:type="pct"/>
            <w:shd w:val="clear" w:color="auto" w:fill="auto"/>
            <w:noWrap/>
            <w:vAlign w:val="center"/>
            <w:hideMark/>
          </w:tcPr>
          <w:p w14:paraId="4CBFB6D8" w14:textId="77777777" w:rsidR="00C07B9B" w:rsidRPr="00307700" w:rsidRDefault="00C07B9B" w:rsidP="00846156">
            <w:pPr>
              <w:pStyle w:val="1fffb"/>
              <w:rPr>
                <w:rFonts w:cs="Times New Roman"/>
              </w:rPr>
            </w:pPr>
            <w:r w:rsidRPr="00307700">
              <w:rPr>
                <w:rFonts w:cs="Times New Roman"/>
              </w:rPr>
              <w:t>0,0036</w:t>
            </w:r>
          </w:p>
        </w:tc>
        <w:tc>
          <w:tcPr>
            <w:tcW w:w="877" w:type="pct"/>
            <w:shd w:val="clear" w:color="auto" w:fill="auto"/>
            <w:noWrap/>
            <w:vAlign w:val="center"/>
            <w:hideMark/>
          </w:tcPr>
          <w:p w14:paraId="71D651F6" w14:textId="77777777" w:rsidR="00C07B9B" w:rsidRPr="00307700" w:rsidRDefault="00C07B9B" w:rsidP="00846156">
            <w:pPr>
              <w:pStyle w:val="1fffb"/>
              <w:rPr>
                <w:rFonts w:cs="Times New Roman"/>
              </w:rPr>
            </w:pPr>
            <w:r w:rsidRPr="00307700">
              <w:rPr>
                <w:rFonts w:cs="Times New Roman"/>
              </w:rPr>
              <w:t>44</w:t>
            </w:r>
          </w:p>
        </w:tc>
        <w:tc>
          <w:tcPr>
            <w:tcW w:w="419" w:type="pct"/>
            <w:shd w:val="clear" w:color="auto" w:fill="auto"/>
            <w:noWrap/>
            <w:vAlign w:val="center"/>
            <w:hideMark/>
          </w:tcPr>
          <w:p w14:paraId="46132DDF" w14:textId="77777777" w:rsidR="00C07B9B" w:rsidRPr="00307700" w:rsidRDefault="00C07B9B" w:rsidP="00846156">
            <w:pPr>
              <w:pStyle w:val="1fffb"/>
              <w:rPr>
                <w:rFonts w:cs="Times New Roman"/>
              </w:rPr>
            </w:pPr>
            <w:r w:rsidRPr="00307700">
              <w:rPr>
                <w:rFonts w:cs="Times New Roman"/>
              </w:rPr>
              <w:t>0,16</w:t>
            </w:r>
          </w:p>
        </w:tc>
      </w:tr>
      <w:tr w:rsidR="00C07B9B" w:rsidRPr="00307700" w14:paraId="25F9C2CB" w14:textId="77777777" w:rsidTr="00846156">
        <w:trPr>
          <w:trHeight w:val="20"/>
        </w:trPr>
        <w:tc>
          <w:tcPr>
            <w:tcW w:w="5000" w:type="pct"/>
            <w:gridSpan w:val="6"/>
            <w:shd w:val="clear" w:color="auto" w:fill="auto"/>
            <w:vAlign w:val="center"/>
            <w:hideMark/>
          </w:tcPr>
          <w:p w14:paraId="1A9D7763" w14:textId="77777777" w:rsidR="00C07B9B" w:rsidRPr="00307700" w:rsidRDefault="00C07B9B" w:rsidP="00846156">
            <w:pPr>
              <w:pStyle w:val="1fffb"/>
              <w:rPr>
                <w:rFonts w:cs="Times New Roman"/>
              </w:rPr>
            </w:pPr>
            <w:r w:rsidRPr="00307700">
              <w:rPr>
                <w:rFonts w:cs="Times New Roman"/>
              </w:rPr>
              <w:t>ЦТП</w:t>
            </w:r>
          </w:p>
        </w:tc>
      </w:tr>
      <w:tr w:rsidR="00C07B9B" w:rsidRPr="00307700" w14:paraId="6FD7049B" w14:textId="77777777" w:rsidTr="00846156">
        <w:trPr>
          <w:trHeight w:val="20"/>
        </w:trPr>
        <w:tc>
          <w:tcPr>
            <w:tcW w:w="804" w:type="pct"/>
            <w:shd w:val="clear" w:color="auto" w:fill="auto"/>
            <w:vAlign w:val="center"/>
            <w:hideMark/>
          </w:tcPr>
          <w:p w14:paraId="79B2B791" w14:textId="77777777" w:rsidR="00C07B9B" w:rsidRPr="00307700" w:rsidRDefault="00C07B9B" w:rsidP="00846156">
            <w:pPr>
              <w:pStyle w:val="1fffb"/>
              <w:rPr>
                <w:rFonts w:cs="Times New Roman"/>
              </w:rPr>
            </w:pPr>
          </w:p>
        </w:tc>
        <w:tc>
          <w:tcPr>
            <w:tcW w:w="1294" w:type="pct"/>
            <w:shd w:val="clear" w:color="auto" w:fill="auto"/>
            <w:vAlign w:val="center"/>
            <w:hideMark/>
          </w:tcPr>
          <w:p w14:paraId="58391D00"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221A756C" w14:textId="77777777" w:rsidR="00C07B9B" w:rsidRPr="00307700" w:rsidRDefault="00C07B9B" w:rsidP="00846156">
            <w:pPr>
              <w:pStyle w:val="1fffb"/>
              <w:rPr>
                <w:rFonts w:cs="Times New Roman"/>
              </w:rPr>
            </w:pPr>
            <w:r w:rsidRPr="00307700">
              <w:rPr>
                <w:rFonts w:cs="Times New Roman"/>
              </w:rPr>
              <w:t>400</w:t>
            </w:r>
          </w:p>
        </w:tc>
        <w:tc>
          <w:tcPr>
            <w:tcW w:w="789" w:type="pct"/>
            <w:shd w:val="clear" w:color="auto" w:fill="auto"/>
            <w:noWrap/>
            <w:vAlign w:val="center"/>
            <w:hideMark/>
          </w:tcPr>
          <w:p w14:paraId="6C1783B4" w14:textId="77777777" w:rsidR="00C07B9B" w:rsidRPr="00307700" w:rsidRDefault="00C07B9B" w:rsidP="00846156">
            <w:pPr>
              <w:pStyle w:val="1fffb"/>
              <w:rPr>
                <w:rFonts w:cs="Times New Roman"/>
              </w:rPr>
            </w:pPr>
            <w:r w:rsidRPr="00307700">
              <w:rPr>
                <w:rFonts w:cs="Times New Roman"/>
              </w:rPr>
              <w:t>0,1134</w:t>
            </w:r>
          </w:p>
        </w:tc>
        <w:tc>
          <w:tcPr>
            <w:tcW w:w="877" w:type="pct"/>
            <w:shd w:val="clear" w:color="auto" w:fill="auto"/>
            <w:noWrap/>
            <w:vAlign w:val="center"/>
            <w:hideMark/>
          </w:tcPr>
          <w:p w14:paraId="5D247791" w14:textId="77777777" w:rsidR="00C07B9B" w:rsidRPr="00307700" w:rsidRDefault="00C07B9B" w:rsidP="00846156">
            <w:pPr>
              <w:pStyle w:val="1fffb"/>
              <w:rPr>
                <w:rFonts w:cs="Times New Roman"/>
              </w:rPr>
            </w:pPr>
            <w:r w:rsidRPr="00307700">
              <w:rPr>
                <w:rFonts w:cs="Times New Roman"/>
              </w:rPr>
              <w:t>1765,3</w:t>
            </w:r>
          </w:p>
        </w:tc>
        <w:tc>
          <w:tcPr>
            <w:tcW w:w="419" w:type="pct"/>
            <w:shd w:val="clear" w:color="auto" w:fill="auto"/>
            <w:noWrap/>
            <w:vAlign w:val="center"/>
            <w:hideMark/>
          </w:tcPr>
          <w:p w14:paraId="5B0BD429" w14:textId="77777777" w:rsidR="00C07B9B" w:rsidRPr="00307700" w:rsidRDefault="00C07B9B" w:rsidP="00846156">
            <w:pPr>
              <w:pStyle w:val="1fffb"/>
              <w:rPr>
                <w:rFonts w:cs="Times New Roman"/>
              </w:rPr>
            </w:pPr>
            <w:r w:rsidRPr="00307700">
              <w:rPr>
                <w:rFonts w:cs="Times New Roman"/>
              </w:rPr>
              <w:t>200,10</w:t>
            </w:r>
          </w:p>
        </w:tc>
      </w:tr>
      <w:tr w:rsidR="00C07B9B" w:rsidRPr="00307700" w14:paraId="775990E2" w14:textId="77777777" w:rsidTr="00846156">
        <w:trPr>
          <w:trHeight w:val="20"/>
        </w:trPr>
        <w:tc>
          <w:tcPr>
            <w:tcW w:w="804" w:type="pct"/>
            <w:shd w:val="clear" w:color="auto" w:fill="auto"/>
            <w:vAlign w:val="center"/>
            <w:hideMark/>
          </w:tcPr>
          <w:p w14:paraId="26D894BD" w14:textId="77777777" w:rsidR="00C07B9B" w:rsidRPr="00307700" w:rsidRDefault="00C07B9B" w:rsidP="00846156">
            <w:pPr>
              <w:pStyle w:val="1fffb"/>
              <w:rPr>
                <w:rFonts w:cs="Times New Roman"/>
              </w:rPr>
            </w:pPr>
          </w:p>
        </w:tc>
        <w:tc>
          <w:tcPr>
            <w:tcW w:w="1294" w:type="pct"/>
            <w:shd w:val="clear" w:color="auto" w:fill="auto"/>
            <w:vAlign w:val="center"/>
            <w:hideMark/>
          </w:tcPr>
          <w:p w14:paraId="5DCED5D3"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62EDDE36" w14:textId="77777777" w:rsidR="00C07B9B" w:rsidRPr="00307700" w:rsidRDefault="00C07B9B" w:rsidP="00846156">
            <w:pPr>
              <w:pStyle w:val="1fffb"/>
              <w:rPr>
                <w:rFonts w:cs="Times New Roman"/>
              </w:rPr>
            </w:pPr>
            <w:r w:rsidRPr="00307700">
              <w:rPr>
                <w:rFonts w:cs="Times New Roman"/>
              </w:rPr>
              <w:t>377</w:t>
            </w:r>
          </w:p>
        </w:tc>
        <w:tc>
          <w:tcPr>
            <w:tcW w:w="789" w:type="pct"/>
            <w:shd w:val="clear" w:color="auto" w:fill="auto"/>
            <w:noWrap/>
            <w:vAlign w:val="center"/>
            <w:hideMark/>
          </w:tcPr>
          <w:p w14:paraId="5A72A04C" w14:textId="77777777" w:rsidR="00C07B9B" w:rsidRPr="00307700" w:rsidRDefault="00C07B9B" w:rsidP="00846156">
            <w:pPr>
              <w:pStyle w:val="1fffb"/>
              <w:rPr>
                <w:rFonts w:cs="Times New Roman"/>
              </w:rPr>
            </w:pPr>
            <w:r w:rsidRPr="00307700">
              <w:rPr>
                <w:rFonts w:cs="Times New Roman"/>
              </w:rPr>
              <w:t>0,1023</w:t>
            </w:r>
          </w:p>
        </w:tc>
        <w:tc>
          <w:tcPr>
            <w:tcW w:w="877" w:type="pct"/>
            <w:shd w:val="clear" w:color="auto" w:fill="auto"/>
            <w:noWrap/>
            <w:vAlign w:val="center"/>
            <w:hideMark/>
          </w:tcPr>
          <w:p w14:paraId="7A7C65E9" w14:textId="77777777" w:rsidR="00C07B9B" w:rsidRPr="00307700" w:rsidRDefault="00C07B9B" w:rsidP="00846156">
            <w:pPr>
              <w:pStyle w:val="1fffb"/>
              <w:rPr>
                <w:rFonts w:cs="Times New Roman"/>
              </w:rPr>
            </w:pPr>
            <w:r w:rsidRPr="00307700">
              <w:rPr>
                <w:rFonts w:cs="Times New Roman"/>
              </w:rPr>
              <w:t>1811,2</w:t>
            </w:r>
          </w:p>
        </w:tc>
        <w:tc>
          <w:tcPr>
            <w:tcW w:w="419" w:type="pct"/>
            <w:shd w:val="clear" w:color="auto" w:fill="auto"/>
            <w:noWrap/>
            <w:vAlign w:val="center"/>
            <w:hideMark/>
          </w:tcPr>
          <w:p w14:paraId="115EA7D7" w14:textId="77777777" w:rsidR="00C07B9B" w:rsidRPr="00307700" w:rsidRDefault="00C07B9B" w:rsidP="00846156">
            <w:pPr>
              <w:pStyle w:val="1fffb"/>
              <w:rPr>
                <w:rFonts w:cs="Times New Roman"/>
              </w:rPr>
            </w:pPr>
            <w:r w:rsidRPr="00307700">
              <w:rPr>
                <w:rFonts w:cs="Times New Roman"/>
              </w:rPr>
              <w:t>185,29</w:t>
            </w:r>
          </w:p>
        </w:tc>
      </w:tr>
      <w:tr w:rsidR="00C07B9B" w:rsidRPr="00307700" w14:paraId="3966B249" w14:textId="77777777" w:rsidTr="00846156">
        <w:trPr>
          <w:trHeight w:val="20"/>
        </w:trPr>
        <w:tc>
          <w:tcPr>
            <w:tcW w:w="804" w:type="pct"/>
            <w:shd w:val="clear" w:color="auto" w:fill="auto"/>
            <w:vAlign w:val="center"/>
            <w:hideMark/>
          </w:tcPr>
          <w:p w14:paraId="42182DA1" w14:textId="77777777" w:rsidR="00C07B9B" w:rsidRPr="00307700" w:rsidRDefault="00C07B9B" w:rsidP="00846156">
            <w:pPr>
              <w:pStyle w:val="1fffb"/>
              <w:rPr>
                <w:rFonts w:cs="Times New Roman"/>
              </w:rPr>
            </w:pPr>
          </w:p>
        </w:tc>
        <w:tc>
          <w:tcPr>
            <w:tcW w:w="1294" w:type="pct"/>
            <w:shd w:val="clear" w:color="auto" w:fill="auto"/>
            <w:vAlign w:val="center"/>
            <w:hideMark/>
          </w:tcPr>
          <w:p w14:paraId="349B5953"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46BE84D7" w14:textId="77777777" w:rsidR="00C07B9B" w:rsidRPr="00307700" w:rsidRDefault="00C07B9B" w:rsidP="00846156">
            <w:pPr>
              <w:pStyle w:val="1fffb"/>
              <w:rPr>
                <w:rFonts w:cs="Times New Roman"/>
              </w:rPr>
            </w:pPr>
            <w:r w:rsidRPr="00307700">
              <w:rPr>
                <w:rFonts w:cs="Times New Roman"/>
              </w:rPr>
              <w:t>300</w:t>
            </w:r>
          </w:p>
        </w:tc>
        <w:tc>
          <w:tcPr>
            <w:tcW w:w="789" w:type="pct"/>
            <w:shd w:val="clear" w:color="auto" w:fill="auto"/>
            <w:noWrap/>
            <w:vAlign w:val="center"/>
            <w:hideMark/>
          </w:tcPr>
          <w:p w14:paraId="15FB1515" w14:textId="77777777" w:rsidR="00C07B9B" w:rsidRPr="00307700" w:rsidRDefault="00C07B9B" w:rsidP="00846156">
            <w:pPr>
              <w:pStyle w:val="1fffb"/>
              <w:rPr>
                <w:rFonts w:cs="Times New Roman"/>
              </w:rPr>
            </w:pPr>
            <w:r w:rsidRPr="00307700">
              <w:rPr>
                <w:rFonts w:cs="Times New Roman"/>
              </w:rPr>
              <w:t>0,0633</w:t>
            </w:r>
          </w:p>
        </w:tc>
        <w:tc>
          <w:tcPr>
            <w:tcW w:w="877" w:type="pct"/>
            <w:shd w:val="clear" w:color="auto" w:fill="auto"/>
            <w:noWrap/>
            <w:vAlign w:val="center"/>
            <w:hideMark/>
          </w:tcPr>
          <w:p w14:paraId="5C648C76" w14:textId="77777777" w:rsidR="00C07B9B" w:rsidRPr="00307700" w:rsidRDefault="00C07B9B" w:rsidP="00846156">
            <w:pPr>
              <w:pStyle w:val="1fffb"/>
              <w:rPr>
                <w:rFonts w:cs="Times New Roman"/>
              </w:rPr>
            </w:pPr>
            <w:r w:rsidRPr="00307700">
              <w:rPr>
                <w:rFonts w:cs="Times New Roman"/>
              </w:rPr>
              <w:t>1080,9</w:t>
            </w:r>
          </w:p>
        </w:tc>
        <w:tc>
          <w:tcPr>
            <w:tcW w:w="419" w:type="pct"/>
            <w:shd w:val="clear" w:color="auto" w:fill="auto"/>
            <w:noWrap/>
            <w:vAlign w:val="center"/>
            <w:hideMark/>
          </w:tcPr>
          <w:p w14:paraId="186D6FCC" w14:textId="77777777" w:rsidR="00C07B9B" w:rsidRPr="00307700" w:rsidRDefault="00C07B9B" w:rsidP="00846156">
            <w:pPr>
              <w:pStyle w:val="1fffb"/>
              <w:rPr>
                <w:rFonts w:cs="Times New Roman"/>
              </w:rPr>
            </w:pPr>
            <w:r w:rsidRPr="00307700">
              <w:rPr>
                <w:rFonts w:cs="Times New Roman"/>
              </w:rPr>
              <w:t>68,44</w:t>
            </w:r>
          </w:p>
        </w:tc>
      </w:tr>
      <w:tr w:rsidR="00C07B9B" w:rsidRPr="00307700" w14:paraId="1B71AC56" w14:textId="77777777" w:rsidTr="00846156">
        <w:trPr>
          <w:trHeight w:val="20"/>
        </w:trPr>
        <w:tc>
          <w:tcPr>
            <w:tcW w:w="804" w:type="pct"/>
            <w:shd w:val="clear" w:color="auto" w:fill="auto"/>
            <w:vAlign w:val="center"/>
            <w:hideMark/>
          </w:tcPr>
          <w:p w14:paraId="33D277CE" w14:textId="77777777" w:rsidR="00C07B9B" w:rsidRPr="00307700" w:rsidRDefault="00C07B9B" w:rsidP="00846156">
            <w:pPr>
              <w:pStyle w:val="1fffb"/>
              <w:rPr>
                <w:rFonts w:cs="Times New Roman"/>
              </w:rPr>
            </w:pPr>
          </w:p>
        </w:tc>
        <w:tc>
          <w:tcPr>
            <w:tcW w:w="1294" w:type="pct"/>
            <w:shd w:val="clear" w:color="auto" w:fill="auto"/>
            <w:vAlign w:val="center"/>
            <w:hideMark/>
          </w:tcPr>
          <w:p w14:paraId="2C4AF925"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5344DC14" w14:textId="77777777" w:rsidR="00C07B9B" w:rsidRPr="00307700" w:rsidRDefault="00C07B9B" w:rsidP="00846156">
            <w:pPr>
              <w:pStyle w:val="1fffb"/>
              <w:rPr>
                <w:rFonts w:cs="Times New Roman"/>
              </w:rPr>
            </w:pPr>
            <w:r w:rsidRPr="00307700">
              <w:rPr>
                <w:rFonts w:cs="Times New Roman"/>
              </w:rPr>
              <w:t>273</w:t>
            </w:r>
          </w:p>
        </w:tc>
        <w:tc>
          <w:tcPr>
            <w:tcW w:w="789" w:type="pct"/>
            <w:shd w:val="clear" w:color="auto" w:fill="auto"/>
            <w:noWrap/>
            <w:vAlign w:val="center"/>
            <w:hideMark/>
          </w:tcPr>
          <w:p w14:paraId="13BBCABA" w14:textId="77777777" w:rsidR="00C07B9B" w:rsidRPr="00307700" w:rsidRDefault="00C07B9B" w:rsidP="00846156">
            <w:pPr>
              <w:pStyle w:val="1fffb"/>
              <w:rPr>
                <w:rFonts w:cs="Times New Roman"/>
              </w:rPr>
            </w:pPr>
            <w:r w:rsidRPr="00307700">
              <w:rPr>
                <w:rFonts w:cs="Times New Roman"/>
              </w:rPr>
              <w:t>0,0535</w:t>
            </w:r>
          </w:p>
        </w:tc>
        <w:tc>
          <w:tcPr>
            <w:tcW w:w="877" w:type="pct"/>
            <w:shd w:val="clear" w:color="auto" w:fill="auto"/>
            <w:noWrap/>
            <w:vAlign w:val="center"/>
            <w:hideMark/>
          </w:tcPr>
          <w:p w14:paraId="265D04C8" w14:textId="77777777" w:rsidR="00C07B9B" w:rsidRPr="00307700" w:rsidRDefault="00C07B9B" w:rsidP="00846156">
            <w:pPr>
              <w:pStyle w:val="1fffb"/>
              <w:rPr>
                <w:rFonts w:cs="Times New Roman"/>
              </w:rPr>
            </w:pPr>
            <w:r w:rsidRPr="00307700">
              <w:rPr>
                <w:rFonts w:cs="Times New Roman"/>
              </w:rPr>
              <w:t>4555,9</w:t>
            </w:r>
          </w:p>
        </w:tc>
        <w:tc>
          <w:tcPr>
            <w:tcW w:w="419" w:type="pct"/>
            <w:shd w:val="clear" w:color="auto" w:fill="auto"/>
            <w:noWrap/>
            <w:vAlign w:val="center"/>
            <w:hideMark/>
          </w:tcPr>
          <w:p w14:paraId="598D43DF" w14:textId="77777777" w:rsidR="00C07B9B" w:rsidRPr="00307700" w:rsidRDefault="00C07B9B" w:rsidP="00846156">
            <w:pPr>
              <w:pStyle w:val="1fffb"/>
              <w:rPr>
                <w:rFonts w:cs="Times New Roman"/>
              </w:rPr>
            </w:pPr>
            <w:r w:rsidRPr="00307700">
              <w:rPr>
                <w:rFonts w:cs="Times New Roman"/>
              </w:rPr>
              <w:t>243,63</w:t>
            </w:r>
          </w:p>
        </w:tc>
      </w:tr>
      <w:tr w:rsidR="00C07B9B" w:rsidRPr="00307700" w14:paraId="0873AEBE" w14:textId="77777777" w:rsidTr="00846156">
        <w:trPr>
          <w:trHeight w:val="20"/>
        </w:trPr>
        <w:tc>
          <w:tcPr>
            <w:tcW w:w="804" w:type="pct"/>
            <w:shd w:val="clear" w:color="auto" w:fill="auto"/>
            <w:vAlign w:val="center"/>
            <w:hideMark/>
          </w:tcPr>
          <w:p w14:paraId="72ED2F6A" w14:textId="77777777" w:rsidR="00C07B9B" w:rsidRPr="00307700" w:rsidRDefault="00C07B9B" w:rsidP="00846156">
            <w:pPr>
              <w:pStyle w:val="1fffb"/>
              <w:rPr>
                <w:rFonts w:cs="Times New Roman"/>
              </w:rPr>
            </w:pPr>
          </w:p>
        </w:tc>
        <w:tc>
          <w:tcPr>
            <w:tcW w:w="1294" w:type="pct"/>
            <w:shd w:val="clear" w:color="auto" w:fill="auto"/>
            <w:vAlign w:val="center"/>
            <w:hideMark/>
          </w:tcPr>
          <w:p w14:paraId="1040DCFD"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236A838B" w14:textId="77777777" w:rsidR="00C07B9B" w:rsidRPr="00307700" w:rsidRDefault="00C07B9B" w:rsidP="00846156">
            <w:pPr>
              <w:pStyle w:val="1fffb"/>
              <w:rPr>
                <w:rFonts w:cs="Times New Roman"/>
              </w:rPr>
            </w:pPr>
            <w:r w:rsidRPr="00307700">
              <w:rPr>
                <w:rFonts w:cs="Times New Roman"/>
              </w:rPr>
              <w:t>219</w:t>
            </w:r>
          </w:p>
        </w:tc>
        <w:tc>
          <w:tcPr>
            <w:tcW w:w="789" w:type="pct"/>
            <w:shd w:val="clear" w:color="auto" w:fill="auto"/>
            <w:noWrap/>
            <w:vAlign w:val="center"/>
            <w:hideMark/>
          </w:tcPr>
          <w:p w14:paraId="484536B9" w14:textId="77777777" w:rsidR="00C07B9B" w:rsidRPr="00307700" w:rsidRDefault="00C07B9B" w:rsidP="00846156">
            <w:pPr>
              <w:pStyle w:val="1fffb"/>
              <w:rPr>
                <w:rFonts w:cs="Times New Roman"/>
              </w:rPr>
            </w:pPr>
            <w:r w:rsidRPr="00307700">
              <w:rPr>
                <w:rFonts w:cs="Times New Roman"/>
              </w:rPr>
              <w:t>0,0336</w:t>
            </w:r>
          </w:p>
        </w:tc>
        <w:tc>
          <w:tcPr>
            <w:tcW w:w="877" w:type="pct"/>
            <w:shd w:val="clear" w:color="auto" w:fill="auto"/>
            <w:noWrap/>
            <w:vAlign w:val="center"/>
            <w:hideMark/>
          </w:tcPr>
          <w:p w14:paraId="22513F22" w14:textId="77777777" w:rsidR="00C07B9B" w:rsidRPr="00307700" w:rsidRDefault="00C07B9B" w:rsidP="00846156">
            <w:pPr>
              <w:pStyle w:val="1fffb"/>
              <w:rPr>
                <w:rFonts w:cs="Times New Roman"/>
              </w:rPr>
            </w:pPr>
            <w:r w:rsidRPr="00307700">
              <w:rPr>
                <w:rFonts w:cs="Times New Roman"/>
              </w:rPr>
              <w:t>4296,3</w:t>
            </w:r>
          </w:p>
        </w:tc>
        <w:tc>
          <w:tcPr>
            <w:tcW w:w="419" w:type="pct"/>
            <w:shd w:val="clear" w:color="auto" w:fill="auto"/>
            <w:noWrap/>
            <w:vAlign w:val="center"/>
            <w:hideMark/>
          </w:tcPr>
          <w:p w14:paraId="21EFD2B8" w14:textId="77777777" w:rsidR="00C07B9B" w:rsidRPr="00307700" w:rsidRDefault="00C07B9B" w:rsidP="00846156">
            <w:pPr>
              <w:pStyle w:val="1fffb"/>
              <w:rPr>
                <w:rFonts w:cs="Times New Roman"/>
              </w:rPr>
            </w:pPr>
            <w:r w:rsidRPr="00307700">
              <w:rPr>
                <w:rFonts w:cs="Times New Roman"/>
              </w:rPr>
              <w:t>144,51</w:t>
            </w:r>
          </w:p>
        </w:tc>
      </w:tr>
      <w:tr w:rsidR="00C07B9B" w:rsidRPr="00307700" w14:paraId="116EF110" w14:textId="77777777" w:rsidTr="00846156">
        <w:trPr>
          <w:trHeight w:val="20"/>
        </w:trPr>
        <w:tc>
          <w:tcPr>
            <w:tcW w:w="804" w:type="pct"/>
            <w:shd w:val="clear" w:color="auto" w:fill="auto"/>
            <w:vAlign w:val="center"/>
            <w:hideMark/>
          </w:tcPr>
          <w:p w14:paraId="590376F4" w14:textId="77777777" w:rsidR="00C07B9B" w:rsidRPr="00307700" w:rsidRDefault="00C07B9B" w:rsidP="00846156">
            <w:pPr>
              <w:pStyle w:val="1fffb"/>
              <w:rPr>
                <w:rFonts w:cs="Times New Roman"/>
              </w:rPr>
            </w:pPr>
          </w:p>
        </w:tc>
        <w:tc>
          <w:tcPr>
            <w:tcW w:w="1294" w:type="pct"/>
            <w:shd w:val="clear" w:color="auto" w:fill="auto"/>
            <w:vAlign w:val="center"/>
            <w:hideMark/>
          </w:tcPr>
          <w:p w14:paraId="74F756DD"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4FCC4F86" w14:textId="77777777" w:rsidR="00C07B9B" w:rsidRPr="00307700" w:rsidRDefault="00C07B9B" w:rsidP="00846156">
            <w:pPr>
              <w:pStyle w:val="1fffb"/>
              <w:rPr>
                <w:rFonts w:cs="Times New Roman"/>
              </w:rPr>
            </w:pPr>
            <w:r w:rsidRPr="00307700">
              <w:rPr>
                <w:rFonts w:cs="Times New Roman"/>
              </w:rPr>
              <w:t>159</w:t>
            </w:r>
          </w:p>
        </w:tc>
        <w:tc>
          <w:tcPr>
            <w:tcW w:w="789" w:type="pct"/>
            <w:shd w:val="clear" w:color="auto" w:fill="auto"/>
            <w:noWrap/>
            <w:vAlign w:val="center"/>
            <w:hideMark/>
          </w:tcPr>
          <w:p w14:paraId="6C13AF9A" w14:textId="77777777" w:rsidR="00C07B9B" w:rsidRPr="00307700" w:rsidRDefault="00C07B9B" w:rsidP="00846156">
            <w:pPr>
              <w:pStyle w:val="1fffb"/>
              <w:rPr>
                <w:rFonts w:cs="Times New Roman"/>
              </w:rPr>
            </w:pPr>
            <w:r w:rsidRPr="00307700">
              <w:rPr>
                <w:rFonts w:cs="Times New Roman"/>
              </w:rPr>
              <w:t>0,0177</w:t>
            </w:r>
          </w:p>
        </w:tc>
        <w:tc>
          <w:tcPr>
            <w:tcW w:w="877" w:type="pct"/>
            <w:shd w:val="clear" w:color="auto" w:fill="auto"/>
            <w:noWrap/>
            <w:vAlign w:val="center"/>
            <w:hideMark/>
          </w:tcPr>
          <w:p w14:paraId="4A44A4AD" w14:textId="77777777" w:rsidR="00C07B9B" w:rsidRPr="00307700" w:rsidRDefault="00C07B9B" w:rsidP="00846156">
            <w:pPr>
              <w:pStyle w:val="1fffb"/>
              <w:rPr>
                <w:rFonts w:cs="Times New Roman"/>
              </w:rPr>
            </w:pPr>
            <w:r w:rsidRPr="00307700">
              <w:rPr>
                <w:rFonts w:cs="Times New Roman"/>
              </w:rPr>
              <w:t>3146,7</w:t>
            </w:r>
          </w:p>
        </w:tc>
        <w:tc>
          <w:tcPr>
            <w:tcW w:w="419" w:type="pct"/>
            <w:shd w:val="clear" w:color="auto" w:fill="auto"/>
            <w:noWrap/>
            <w:vAlign w:val="center"/>
            <w:hideMark/>
          </w:tcPr>
          <w:p w14:paraId="466E52E5" w14:textId="77777777" w:rsidR="00C07B9B" w:rsidRPr="00307700" w:rsidRDefault="00C07B9B" w:rsidP="00846156">
            <w:pPr>
              <w:pStyle w:val="1fffb"/>
              <w:rPr>
                <w:rFonts w:cs="Times New Roman"/>
              </w:rPr>
            </w:pPr>
            <w:r w:rsidRPr="00307700">
              <w:rPr>
                <w:rFonts w:cs="Times New Roman"/>
              </w:rPr>
              <w:t>55,58</w:t>
            </w:r>
          </w:p>
        </w:tc>
      </w:tr>
      <w:tr w:rsidR="00C07B9B" w:rsidRPr="00307700" w14:paraId="4768F223" w14:textId="77777777" w:rsidTr="00846156">
        <w:trPr>
          <w:trHeight w:val="20"/>
        </w:trPr>
        <w:tc>
          <w:tcPr>
            <w:tcW w:w="804" w:type="pct"/>
            <w:shd w:val="clear" w:color="auto" w:fill="auto"/>
            <w:vAlign w:val="center"/>
            <w:hideMark/>
          </w:tcPr>
          <w:p w14:paraId="6822AC6E" w14:textId="77777777" w:rsidR="00C07B9B" w:rsidRPr="00307700" w:rsidRDefault="00C07B9B" w:rsidP="00846156">
            <w:pPr>
              <w:pStyle w:val="1fffb"/>
              <w:rPr>
                <w:rFonts w:cs="Times New Roman"/>
              </w:rPr>
            </w:pPr>
          </w:p>
        </w:tc>
        <w:tc>
          <w:tcPr>
            <w:tcW w:w="1294" w:type="pct"/>
            <w:shd w:val="clear" w:color="auto" w:fill="auto"/>
            <w:vAlign w:val="center"/>
            <w:hideMark/>
          </w:tcPr>
          <w:p w14:paraId="153DEBF4"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0391AA04" w14:textId="77777777" w:rsidR="00C07B9B" w:rsidRPr="00307700" w:rsidRDefault="00C07B9B" w:rsidP="00846156">
            <w:pPr>
              <w:pStyle w:val="1fffb"/>
              <w:rPr>
                <w:rFonts w:cs="Times New Roman"/>
              </w:rPr>
            </w:pPr>
            <w:r w:rsidRPr="00307700">
              <w:rPr>
                <w:rFonts w:cs="Times New Roman"/>
              </w:rPr>
              <w:t>125</w:t>
            </w:r>
          </w:p>
        </w:tc>
        <w:tc>
          <w:tcPr>
            <w:tcW w:w="789" w:type="pct"/>
            <w:shd w:val="clear" w:color="auto" w:fill="auto"/>
            <w:noWrap/>
            <w:vAlign w:val="center"/>
            <w:hideMark/>
          </w:tcPr>
          <w:p w14:paraId="0633FBAD" w14:textId="77777777" w:rsidR="00C07B9B" w:rsidRPr="00307700" w:rsidRDefault="00C07B9B" w:rsidP="00846156">
            <w:pPr>
              <w:pStyle w:val="1fffb"/>
              <w:rPr>
                <w:rFonts w:cs="Times New Roman"/>
              </w:rPr>
            </w:pPr>
            <w:r w:rsidRPr="00307700">
              <w:rPr>
                <w:rFonts w:cs="Times New Roman"/>
              </w:rPr>
              <w:t>0,0106</w:t>
            </w:r>
          </w:p>
        </w:tc>
        <w:tc>
          <w:tcPr>
            <w:tcW w:w="877" w:type="pct"/>
            <w:shd w:val="clear" w:color="auto" w:fill="auto"/>
            <w:noWrap/>
            <w:vAlign w:val="center"/>
            <w:hideMark/>
          </w:tcPr>
          <w:p w14:paraId="134AD35F" w14:textId="77777777" w:rsidR="00C07B9B" w:rsidRPr="00307700" w:rsidRDefault="00C07B9B" w:rsidP="00846156">
            <w:pPr>
              <w:pStyle w:val="1fffb"/>
              <w:rPr>
                <w:rFonts w:cs="Times New Roman"/>
              </w:rPr>
            </w:pPr>
            <w:r w:rsidRPr="00307700">
              <w:rPr>
                <w:rFonts w:cs="Times New Roman"/>
              </w:rPr>
              <w:t>768,9</w:t>
            </w:r>
          </w:p>
        </w:tc>
        <w:tc>
          <w:tcPr>
            <w:tcW w:w="419" w:type="pct"/>
            <w:shd w:val="clear" w:color="auto" w:fill="auto"/>
            <w:noWrap/>
            <w:vAlign w:val="center"/>
            <w:hideMark/>
          </w:tcPr>
          <w:p w14:paraId="389BADD7" w14:textId="77777777" w:rsidR="00C07B9B" w:rsidRPr="00307700" w:rsidRDefault="00C07B9B" w:rsidP="00846156">
            <w:pPr>
              <w:pStyle w:val="1fffb"/>
              <w:rPr>
                <w:rFonts w:cs="Times New Roman"/>
              </w:rPr>
            </w:pPr>
            <w:r w:rsidRPr="00307700">
              <w:rPr>
                <w:rFonts w:cs="Times New Roman"/>
              </w:rPr>
              <w:t>8,12</w:t>
            </w:r>
          </w:p>
        </w:tc>
      </w:tr>
      <w:tr w:rsidR="00C07B9B" w:rsidRPr="00307700" w14:paraId="653363C4" w14:textId="77777777" w:rsidTr="00846156">
        <w:trPr>
          <w:trHeight w:val="20"/>
        </w:trPr>
        <w:tc>
          <w:tcPr>
            <w:tcW w:w="804" w:type="pct"/>
            <w:shd w:val="clear" w:color="auto" w:fill="auto"/>
            <w:vAlign w:val="center"/>
            <w:hideMark/>
          </w:tcPr>
          <w:p w14:paraId="201E0B2C" w14:textId="77777777" w:rsidR="00C07B9B" w:rsidRPr="00307700" w:rsidRDefault="00C07B9B" w:rsidP="00846156">
            <w:pPr>
              <w:pStyle w:val="1fffb"/>
              <w:rPr>
                <w:rFonts w:cs="Times New Roman"/>
              </w:rPr>
            </w:pPr>
          </w:p>
        </w:tc>
        <w:tc>
          <w:tcPr>
            <w:tcW w:w="1294" w:type="pct"/>
            <w:shd w:val="clear" w:color="auto" w:fill="auto"/>
            <w:vAlign w:val="center"/>
            <w:hideMark/>
          </w:tcPr>
          <w:p w14:paraId="3B9F6463"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6CDAF5CA" w14:textId="77777777" w:rsidR="00C07B9B" w:rsidRPr="00307700" w:rsidRDefault="00C07B9B" w:rsidP="00846156">
            <w:pPr>
              <w:pStyle w:val="1fffb"/>
              <w:rPr>
                <w:rFonts w:cs="Times New Roman"/>
              </w:rPr>
            </w:pPr>
            <w:r w:rsidRPr="00307700">
              <w:rPr>
                <w:rFonts w:cs="Times New Roman"/>
              </w:rPr>
              <w:t>108</w:t>
            </w:r>
          </w:p>
        </w:tc>
        <w:tc>
          <w:tcPr>
            <w:tcW w:w="789" w:type="pct"/>
            <w:shd w:val="clear" w:color="auto" w:fill="auto"/>
            <w:noWrap/>
            <w:vAlign w:val="center"/>
            <w:hideMark/>
          </w:tcPr>
          <w:p w14:paraId="27143FB2" w14:textId="77777777" w:rsidR="00C07B9B" w:rsidRPr="00307700" w:rsidRDefault="00C07B9B" w:rsidP="00846156">
            <w:pPr>
              <w:pStyle w:val="1fffb"/>
              <w:rPr>
                <w:rFonts w:cs="Times New Roman"/>
              </w:rPr>
            </w:pPr>
            <w:r w:rsidRPr="00307700">
              <w:rPr>
                <w:rFonts w:cs="Times New Roman"/>
              </w:rPr>
              <w:t>0,0077</w:t>
            </w:r>
          </w:p>
        </w:tc>
        <w:tc>
          <w:tcPr>
            <w:tcW w:w="877" w:type="pct"/>
            <w:shd w:val="clear" w:color="auto" w:fill="auto"/>
            <w:noWrap/>
            <w:vAlign w:val="center"/>
            <w:hideMark/>
          </w:tcPr>
          <w:p w14:paraId="4EDC4623" w14:textId="77777777" w:rsidR="00C07B9B" w:rsidRPr="00307700" w:rsidRDefault="00C07B9B" w:rsidP="00846156">
            <w:pPr>
              <w:pStyle w:val="1fffb"/>
              <w:rPr>
                <w:rFonts w:cs="Times New Roman"/>
              </w:rPr>
            </w:pPr>
            <w:r w:rsidRPr="00307700">
              <w:rPr>
                <w:rFonts w:cs="Times New Roman"/>
              </w:rPr>
              <w:t>4718</w:t>
            </w:r>
          </w:p>
        </w:tc>
        <w:tc>
          <w:tcPr>
            <w:tcW w:w="419" w:type="pct"/>
            <w:shd w:val="clear" w:color="auto" w:fill="auto"/>
            <w:noWrap/>
            <w:vAlign w:val="center"/>
            <w:hideMark/>
          </w:tcPr>
          <w:p w14:paraId="737B8893" w14:textId="77777777" w:rsidR="00C07B9B" w:rsidRPr="00307700" w:rsidRDefault="00C07B9B" w:rsidP="00846156">
            <w:pPr>
              <w:pStyle w:val="1fffb"/>
              <w:rPr>
                <w:rFonts w:cs="Times New Roman"/>
              </w:rPr>
            </w:pPr>
            <w:r w:rsidRPr="00307700">
              <w:rPr>
                <w:rFonts w:cs="Times New Roman"/>
              </w:rPr>
              <w:t>36,30</w:t>
            </w:r>
          </w:p>
        </w:tc>
      </w:tr>
      <w:tr w:rsidR="00C07B9B" w:rsidRPr="00307700" w14:paraId="6DB9AE9A" w14:textId="77777777" w:rsidTr="00846156">
        <w:trPr>
          <w:trHeight w:val="20"/>
        </w:trPr>
        <w:tc>
          <w:tcPr>
            <w:tcW w:w="804" w:type="pct"/>
            <w:shd w:val="clear" w:color="auto" w:fill="auto"/>
            <w:vAlign w:val="center"/>
            <w:hideMark/>
          </w:tcPr>
          <w:p w14:paraId="7F87337C" w14:textId="77777777" w:rsidR="00C07B9B" w:rsidRPr="00307700" w:rsidRDefault="00C07B9B" w:rsidP="00846156">
            <w:pPr>
              <w:pStyle w:val="1fffb"/>
              <w:rPr>
                <w:rFonts w:cs="Times New Roman"/>
              </w:rPr>
            </w:pPr>
          </w:p>
        </w:tc>
        <w:tc>
          <w:tcPr>
            <w:tcW w:w="1294" w:type="pct"/>
            <w:shd w:val="clear" w:color="auto" w:fill="auto"/>
            <w:vAlign w:val="center"/>
            <w:hideMark/>
          </w:tcPr>
          <w:p w14:paraId="00CF21B9"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254D6B7C" w14:textId="77777777" w:rsidR="00C07B9B" w:rsidRPr="00307700" w:rsidRDefault="00C07B9B" w:rsidP="00846156">
            <w:pPr>
              <w:pStyle w:val="1fffb"/>
              <w:rPr>
                <w:rFonts w:cs="Times New Roman"/>
              </w:rPr>
            </w:pPr>
            <w:r w:rsidRPr="00307700">
              <w:rPr>
                <w:rFonts w:cs="Times New Roman"/>
              </w:rPr>
              <w:t>89</w:t>
            </w:r>
          </w:p>
        </w:tc>
        <w:tc>
          <w:tcPr>
            <w:tcW w:w="789" w:type="pct"/>
            <w:shd w:val="clear" w:color="auto" w:fill="auto"/>
            <w:noWrap/>
            <w:vAlign w:val="center"/>
            <w:hideMark/>
          </w:tcPr>
          <w:p w14:paraId="26212D25" w14:textId="77777777" w:rsidR="00C07B9B" w:rsidRPr="00307700" w:rsidRDefault="00C07B9B" w:rsidP="00846156">
            <w:pPr>
              <w:pStyle w:val="1fffb"/>
              <w:rPr>
                <w:rFonts w:cs="Times New Roman"/>
              </w:rPr>
            </w:pPr>
            <w:r w:rsidRPr="00307700">
              <w:rPr>
                <w:rFonts w:cs="Times New Roman"/>
              </w:rPr>
              <w:t>0,0052</w:t>
            </w:r>
          </w:p>
        </w:tc>
        <w:tc>
          <w:tcPr>
            <w:tcW w:w="877" w:type="pct"/>
            <w:shd w:val="clear" w:color="auto" w:fill="auto"/>
            <w:noWrap/>
            <w:vAlign w:val="center"/>
            <w:hideMark/>
          </w:tcPr>
          <w:p w14:paraId="61CDB327" w14:textId="77777777" w:rsidR="00C07B9B" w:rsidRPr="00307700" w:rsidRDefault="00C07B9B" w:rsidP="00846156">
            <w:pPr>
              <w:pStyle w:val="1fffb"/>
              <w:rPr>
                <w:rFonts w:cs="Times New Roman"/>
              </w:rPr>
            </w:pPr>
            <w:r w:rsidRPr="00307700">
              <w:rPr>
                <w:rFonts w:cs="Times New Roman"/>
              </w:rPr>
              <w:t>2030,9</w:t>
            </w:r>
          </w:p>
        </w:tc>
        <w:tc>
          <w:tcPr>
            <w:tcW w:w="419" w:type="pct"/>
            <w:shd w:val="clear" w:color="auto" w:fill="auto"/>
            <w:noWrap/>
            <w:vAlign w:val="center"/>
            <w:hideMark/>
          </w:tcPr>
          <w:p w14:paraId="2B5EC509" w14:textId="77777777" w:rsidR="00C07B9B" w:rsidRPr="00307700" w:rsidRDefault="00C07B9B" w:rsidP="00846156">
            <w:pPr>
              <w:pStyle w:val="1fffb"/>
              <w:rPr>
                <w:rFonts w:cs="Times New Roman"/>
              </w:rPr>
            </w:pPr>
            <w:r w:rsidRPr="00307700">
              <w:rPr>
                <w:rFonts w:cs="Times New Roman"/>
              </w:rPr>
              <w:t>10,46</w:t>
            </w:r>
          </w:p>
        </w:tc>
      </w:tr>
      <w:tr w:rsidR="00C07B9B" w:rsidRPr="00307700" w14:paraId="59854DAD" w14:textId="77777777" w:rsidTr="00846156">
        <w:trPr>
          <w:trHeight w:val="20"/>
        </w:trPr>
        <w:tc>
          <w:tcPr>
            <w:tcW w:w="804" w:type="pct"/>
            <w:shd w:val="clear" w:color="auto" w:fill="auto"/>
            <w:vAlign w:val="center"/>
            <w:hideMark/>
          </w:tcPr>
          <w:p w14:paraId="076C3CF7" w14:textId="77777777" w:rsidR="00C07B9B" w:rsidRPr="00307700" w:rsidRDefault="00C07B9B" w:rsidP="00846156">
            <w:pPr>
              <w:pStyle w:val="1fffb"/>
              <w:rPr>
                <w:rFonts w:cs="Times New Roman"/>
              </w:rPr>
            </w:pPr>
          </w:p>
        </w:tc>
        <w:tc>
          <w:tcPr>
            <w:tcW w:w="1294" w:type="pct"/>
            <w:shd w:val="clear" w:color="auto" w:fill="auto"/>
            <w:vAlign w:val="center"/>
            <w:hideMark/>
          </w:tcPr>
          <w:p w14:paraId="5E6B7C50"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5C8CE5D3" w14:textId="77777777" w:rsidR="00C07B9B" w:rsidRPr="00307700" w:rsidRDefault="00C07B9B" w:rsidP="00846156">
            <w:pPr>
              <w:pStyle w:val="1fffb"/>
              <w:rPr>
                <w:rFonts w:cs="Times New Roman"/>
              </w:rPr>
            </w:pPr>
            <w:r w:rsidRPr="00307700">
              <w:rPr>
                <w:rFonts w:cs="Times New Roman"/>
              </w:rPr>
              <w:t>65</w:t>
            </w:r>
          </w:p>
        </w:tc>
        <w:tc>
          <w:tcPr>
            <w:tcW w:w="789" w:type="pct"/>
            <w:shd w:val="clear" w:color="auto" w:fill="auto"/>
            <w:noWrap/>
            <w:vAlign w:val="center"/>
            <w:hideMark/>
          </w:tcPr>
          <w:p w14:paraId="2459A48C" w14:textId="77777777" w:rsidR="00C07B9B" w:rsidRPr="00307700" w:rsidRDefault="00C07B9B" w:rsidP="00846156">
            <w:pPr>
              <w:pStyle w:val="1fffb"/>
              <w:rPr>
                <w:rFonts w:cs="Times New Roman"/>
              </w:rPr>
            </w:pPr>
            <w:r w:rsidRPr="00307700">
              <w:rPr>
                <w:rFonts w:cs="Times New Roman"/>
              </w:rPr>
              <w:t>0,0026</w:t>
            </w:r>
          </w:p>
        </w:tc>
        <w:tc>
          <w:tcPr>
            <w:tcW w:w="877" w:type="pct"/>
            <w:shd w:val="clear" w:color="auto" w:fill="auto"/>
            <w:noWrap/>
            <w:vAlign w:val="center"/>
            <w:hideMark/>
          </w:tcPr>
          <w:p w14:paraId="1E0A60FC" w14:textId="77777777" w:rsidR="00C07B9B" w:rsidRPr="00307700" w:rsidRDefault="00C07B9B" w:rsidP="00846156">
            <w:pPr>
              <w:pStyle w:val="1fffb"/>
              <w:rPr>
                <w:rFonts w:cs="Times New Roman"/>
              </w:rPr>
            </w:pPr>
            <w:r w:rsidRPr="00307700">
              <w:rPr>
                <w:rFonts w:cs="Times New Roman"/>
              </w:rPr>
              <w:t>15,4</w:t>
            </w:r>
          </w:p>
        </w:tc>
        <w:tc>
          <w:tcPr>
            <w:tcW w:w="419" w:type="pct"/>
            <w:shd w:val="clear" w:color="auto" w:fill="auto"/>
            <w:noWrap/>
            <w:vAlign w:val="center"/>
            <w:hideMark/>
          </w:tcPr>
          <w:p w14:paraId="0F375A06" w14:textId="77777777" w:rsidR="00C07B9B" w:rsidRPr="00307700" w:rsidRDefault="00C07B9B" w:rsidP="00846156">
            <w:pPr>
              <w:pStyle w:val="1fffb"/>
              <w:rPr>
                <w:rFonts w:cs="Times New Roman"/>
              </w:rPr>
            </w:pPr>
            <w:r w:rsidRPr="00307700">
              <w:rPr>
                <w:rFonts w:cs="Times New Roman"/>
              </w:rPr>
              <w:t>0,04</w:t>
            </w:r>
          </w:p>
        </w:tc>
      </w:tr>
      <w:tr w:rsidR="00C07B9B" w:rsidRPr="00307700" w14:paraId="7ADF771C" w14:textId="77777777" w:rsidTr="00846156">
        <w:trPr>
          <w:trHeight w:val="20"/>
        </w:trPr>
        <w:tc>
          <w:tcPr>
            <w:tcW w:w="804" w:type="pct"/>
            <w:shd w:val="clear" w:color="auto" w:fill="auto"/>
            <w:vAlign w:val="center"/>
            <w:hideMark/>
          </w:tcPr>
          <w:p w14:paraId="6A01DA36" w14:textId="77777777" w:rsidR="00C07B9B" w:rsidRPr="00307700" w:rsidRDefault="00C07B9B" w:rsidP="00846156">
            <w:pPr>
              <w:pStyle w:val="1fffb"/>
              <w:rPr>
                <w:rFonts w:cs="Times New Roman"/>
              </w:rPr>
            </w:pPr>
          </w:p>
        </w:tc>
        <w:tc>
          <w:tcPr>
            <w:tcW w:w="1294" w:type="pct"/>
            <w:shd w:val="clear" w:color="auto" w:fill="auto"/>
            <w:vAlign w:val="center"/>
            <w:hideMark/>
          </w:tcPr>
          <w:p w14:paraId="641D26D3" w14:textId="77777777" w:rsidR="00C07B9B" w:rsidRPr="00307700" w:rsidRDefault="00C07B9B" w:rsidP="00846156">
            <w:pPr>
              <w:pStyle w:val="1fffb"/>
              <w:rPr>
                <w:rFonts w:cs="Times New Roman"/>
              </w:rPr>
            </w:pPr>
          </w:p>
        </w:tc>
        <w:tc>
          <w:tcPr>
            <w:tcW w:w="817" w:type="pct"/>
            <w:shd w:val="clear" w:color="auto" w:fill="auto"/>
            <w:noWrap/>
            <w:vAlign w:val="center"/>
            <w:hideMark/>
          </w:tcPr>
          <w:p w14:paraId="4D676B5B" w14:textId="77777777" w:rsidR="00C07B9B" w:rsidRPr="00307700" w:rsidRDefault="00C07B9B" w:rsidP="00846156">
            <w:pPr>
              <w:pStyle w:val="1fffb"/>
              <w:rPr>
                <w:rFonts w:cs="Times New Roman"/>
              </w:rPr>
            </w:pPr>
            <w:r w:rsidRPr="00307700">
              <w:rPr>
                <w:rFonts w:cs="Times New Roman"/>
              </w:rPr>
              <w:t>57</w:t>
            </w:r>
          </w:p>
        </w:tc>
        <w:tc>
          <w:tcPr>
            <w:tcW w:w="789" w:type="pct"/>
            <w:shd w:val="clear" w:color="auto" w:fill="auto"/>
            <w:noWrap/>
            <w:vAlign w:val="center"/>
            <w:hideMark/>
          </w:tcPr>
          <w:p w14:paraId="138E61D2" w14:textId="77777777" w:rsidR="00C07B9B" w:rsidRPr="00307700" w:rsidRDefault="00C07B9B" w:rsidP="00846156">
            <w:pPr>
              <w:pStyle w:val="1fffb"/>
              <w:rPr>
                <w:rFonts w:cs="Times New Roman"/>
              </w:rPr>
            </w:pPr>
            <w:r w:rsidRPr="00307700">
              <w:rPr>
                <w:rFonts w:cs="Times New Roman"/>
              </w:rPr>
              <w:t>0,0020</w:t>
            </w:r>
          </w:p>
        </w:tc>
        <w:tc>
          <w:tcPr>
            <w:tcW w:w="877" w:type="pct"/>
            <w:shd w:val="clear" w:color="auto" w:fill="auto"/>
            <w:noWrap/>
            <w:vAlign w:val="center"/>
            <w:hideMark/>
          </w:tcPr>
          <w:p w14:paraId="584B6E02" w14:textId="77777777" w:rsidR="00C07B9B" w:rsidRPr="00307700" w:rsidRDefault="00C07B9B" w:rsidP="00846156">
            <w:pPr>
              <w:pStyle w:val="1fffb"/>
              <w:rPr>
                <w:rFonts w:cs="Times New Roman"/>
              </w:rPr>
            </w:pPr>
            <w:r w:rsidRPr="00307700">
              <w:rPr>
                <w:rFonts w:cs="Times New Roman"/>
              </w:rPr>
              <w:t>282,7</w:t>
            </w:r>
          </w:p>
        </w:tc>
        <w:tc>
          <w:tcPr>
            <w:tcW w:w="419" w:type="pct"/>
            <w:shd w:val="clear" w:color="auto" w:fill="auto"/>
            <w:noWrap/>
            <w:vAlign w:val="center"/>
            <w:hideMark/>
          </w:tcPr>
          <w:p w14:paraId="60C82FD2" w14:textId="77777777" w:rsidR="00C07B9B" w:rsidRPr="00307700" w:rsidRDefault="00C07B9B" w:rsidP="00846156">
            <w:pPr>
              <w:pStyle w:val="1fffb"/>
              <w:rPr>
                <w:rFonts w:cs="Times New Roman"/>
              </w:rPr>
            </w:pPr>
            <w:r w:rsidRPr="00307700">
              <w:rPr>
                <w:rFonts w:cs="Times New Roman"/>
              </w:rPr>
              <w:t>0,55</w:t>
            </w:r>
          </w:p>
        </w:tc>
      </w:tr>
    </w:tbl>
    <w:p w14:paraId="32B939D4" w14:textId="77777777" w:rsidR="00C25060" w:rsidRPr="00307700" w:rsidRDefault="00C25060" w:rsidP="00C25060">
      <w:pPr>
        <w:rPr>
          <w:sz w:val="20"/>
          <w:szCs w:val="20"/>
        </w:rPr>
      </w:pPr>
    </w:p>
    <w:p w14:paraId="06EC4925" w14:textId="1BFA85D5" w:rsidR="00C25060" w:rsidRPr="00307700" w:rsidRDefault="00C25060" w:rsidP="008D1E4A">
      <w:pPr>
        <w:pStyle w:val="19"/>
        <w:numPr>
          <w:ilvl w:val="0"/>
          <w:numId w:val="90"/>
        </w:numPr>
        <w:ind w:left="1066" w:hanging="357"/>
        <w:rPr>
          <w:spacing w:val="0"/>
        </w:rPr>
      </w:pPr>
      <w:bookmarkStart w:id="435" w:name="_Toc9154879"/>
      <w:bookmarkStart w:id="436" w:name="_Toc84971025"/>
      <w:bookmarkStart w:id="437" w:name="_Toc166443826"/>
      <w:r w:rsidRPr="00307700">
        <w:rPr>
          <w:spacing w:val="0"/>
        </w:rPr>
        <w:t xml:space="preserve">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учетом прогнозных сроков перевода потребителей, подключенных к открытой </w:t>
      </w:r>
      <w:r w:rsidRPr="00307700">
        <w:rPr>
          <w:spacing w:val="0"/>
        </w:rPr>
        <w:lastRenderedPageBreak/>
        <w:t>системе теплоснабжения (горячего водоснабжения), на закрытую систему горячего водоснабжения</w:t>
      </w:r>
      <w:bookmarkEnd w:id="435"/>
      <w:bookmarkEnd w:id="436"/>
      <w:bookmarkEnd w:id="437"/>
    </w:p>
    <w:p w14:paraId="31BEBCBA" w14:textId="5D3F1843" w:rsidR="00C25060" w:rsidRPr="00307700" w:rsidRDefault="00C25060" w:rsidP="00B5461F">
      <w:pPr>
        <w:pStyle w:val="11ff3"/>
      </w:pPr>
      <w:r w:rsidRPr="00307700">
        <w:t xml:space="preserve">Система теплоснабжения </w:t>
      </w:r>
      <w:r w:rsidR="00B97033" w:rsidRPr="00307700">
        <w:t>городского поселения Билибино Билибинского муниципального района</w:t>
      </w:r>
      <w:r w:rsidR="00CD4F5A" w:rsidRPr="00307700">
        <w:t xml:space="preserve"> </w:t>
      </w:r>
      <w:r w:rsidR="00AA3377" w:rsidRPr="00307700">
        <w:t>открытая и закрытая</w:t>
      </w:r>
      <w:r w:rsidRPr="00307700">
        <w:t>.</w:t>
      </w:r>
    </w:p>
    <w:p w14:paraId="7D5AEC74" w14:textId="77777777" w:rsidR="00C25060" w:rsidRPr="00307700" w:rsidRDefault="00C25060" w:rsidP="00C25060"/>
    <w:p w14:paraId="242E29E2" w14:textId="0D02525A" w:rsidR="00C25060" w:rsidRPr="00307700" w:rsidRDefault="00C25060" w:rsidP="008D1E4A">
      <w:pPr>
        <w:pStyle w:val="19"/>
        <w:numPr>
          <w:ilvl w:val="0"/>
          <w:numId w:val="90"/>
        </w:numPr>
        <w:ind w:left="1066" w:hanging="357"/>
        <w:rPr>
          <w:spacing w:val="0"/>
        </w:rPr>
      </w:pPr>
      <w:bookmarkStart w:id="438" w:name="_Toc9154880"/>
      <w:bookmarkStart w:id="439" w:name="_Toc84971026"/>
      <w:bookmarkStart w:id="440" w:name="_Toc166443827"/>
      <w:r w:rsidRPr="00307700">
        <w:rPr>
          <w:spacing w:val="0"/>
        </w:rPr>
        <w:t>Сведения о наличии баков-аккумуляторов</w:t>
      </w:r>
      <w:bookmarkEnd w:id="438"/>
      <w:bookmarkEnd w:id="439"/>
      <w:bookmarkEnd w:id="440"/>
    </w:p>
    <w:p w14:paraId="1A0993CD" w14:textId="32EB75CD" w:rsidR="00C25060" w:rsidRPr="00307700" w:rsidRDefault="00C25060" w:rsidP="00B5461F">
      <w:pPr>
        <w:pStyle w:val="11ff3"/>
      </w:pPr>
      <w:r w:rsidRPr="00307700">
        <w:t xml:space="preserve">В </w:t>
      </w:r>
      <w:r w:rsidR="00D321E2" w:rsidRPr="00307700">
        <w:t>муниципальном образовании</w:t>
      </w:r>
      <w:r w:rsidR="00C76609" w:rsidRPr="00307700">
        <w:t xml:space="preserve"> </w:t>
      </w:r>
      <w:r w:rsidR="00B97033" w:rsidRPr="00307700">
        <w:t>Городское поселение Билибино</w:t>
      </w:r>
      <w:r w:rsidR="00E15DA4" w:rsidRPr="00307700">
        <w:t xml:space="preserve"> баки</w:t>
      </w:r>
      <w:r w:rsidRPr="00307700">
        <w:t xml:space="preserve">-аккумуляторы </w:t>
      </w:r>
      <w:r w:rsidR="00730AB7" w:rsidRPr="00307700">
        <w:t>отсутствуют</w:t>
      </w:r>
      <w:r w:rsidRPr="00307700">
        <w:t>.</w:t>
      </w:r>
    </w:p>
    <w:p w14:paraId="7C77EAFF" w14:textId="77777777" w:rsidR="00C25060" w:rsidRPr="00307700" w:rsidRDefault="00C25060" w:rsidP="00C25060"/>
    <w:p w14:paraId="1F7F3C70" w14:textId="5FB56C28" w:rsidR="00C25060" w:rsidRPr="00307700" w:rsidRDefault="00C25060" w:rsidP="008D1E4A">
      <w:pPr>
        <w:pStyle w:val="19"/>
        <w:numPr>
          <w:ilvl w:val="0"/>
          <w:numId w:val="90"/>
        </w:numPr>
        <w:ind w:left="1066" w:hanging="357"/>
        <w:rPr>
          <w:spacing w:val="0"/>
        </w:rPr>
      </w:pPr>
      <w:bookmarkStart w:id="441" w:name="_Toc9154881"/>
      <w:bookmarkStart w:id="442" w:name="_Toc84971027"/>
      <w:bookmarkStart w:id="443" w:name="_Toc166443828"/>
      <w:r w:rsidRPr="00307700">
        <w:rPr>
          <w:spacing w:val="0"/>
        </w:rPr>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441"/>
      <w:bookmarkEnd w:id="442"/>
      <w:bookmarkEnd w:id="443"/>
    </w:p>
    <w:p w14:paraId="6F3E5BA4" w14:textId="378696B2" w:rsidR="00C25060" w:rsidRPr="00307700" w:rsidRDefault="00C25060" w:rsidP="00B5461F">
      <w:pPr>
        <w:pStyle w:val="11ff3"/>
      </w:pPr>
      <w:r w:rsidRPr="00307700">
        <w:t xml:space="preserve">В </w:t>
      </w:r>
      <w:r w:rsidR="00D321E2" w:rsidRPr="00307700">
        <w:t>муниципальном образовании</w:t>
      </w:r>
      <w:r w:rsidR="00C76609" w:rsidRPr="00307700">
        <w:t xml:space="preserve"> </w:t>
      </w:r>
      <w:r w:rsidR="00C07B9B" w:rsidRPr="00307700">
        <w:t>г</w:t>
      </w:r>
      <w:r w:rsidR="00B97033" w:rsidRPr="00307700">
        <w:t>ородское поселение Билибино</w:t>
      </w:r>
      <w:r w:rsidR="00E15DA4" w:rsidRPr="00307700">
        <w:t xml:space="preserve"> в</w:t>
      </w:r>
      <w:r w:rsidRPr="00307700">
        <w:t xml:space="preserve"> качестве теплоносителя для передачи тепловой энергии от источников до потребителей используется горячая вода. Качество используемой воды должно обеспечивать работу оборудования системы теплоснабжения без превышающих допустимые нормы отложений накипи и шлама, без коррозионных повреждений, поэтому исходную воду необходимо подвергать обработке в водоподготовительных установках. </w:t>
      </w:r>
    </w:p>
    <w:p w14:paraId="464EA34E" w14:textId="77777777" w:rsidR="00C25060" w:rsidRPr="00307700" w:rsidRDefault="00C25060" w:rsidP="00B5461F">
      <w:pPr>
        <w:pStyle w:val="11ff3"/>
      </w:pPr>
      <w:r w:rsidRPr="00307700">
        <w:t xml:space="preserve">Присоединение (подключение) всех потребителей во вновь создаваемых зонах теплоснабжения будет осуществляться по независимой схеме присоединения систем отопления потребителей и закрытой схеме присоединения систем горячего водоснабжения через индивидуальные тепловые пункты. </w:t>
      </w:r>
    </w:p>
    <w:p w14:paraId="51DBC392" w14:textId="77777777" w:rsidR="00C25060" w:rsidRPr="00307700" w:rsidRDefault="00C25060" w:rsidP="00B5461F">
      <w:pPr>
        <w:pStyle w:val="11ff3"/>
      </w:pPr>
      <w:r w:rsidRPr="00307700">
        <w:t>Тепловые узлы существующих потребителей должны быть реконструированы с установкой теплообменного оборудования для создания закрытого контура водоснабжения. При невозможности выполнения реконструкции предполагается отказаться от централизованного горячего водоснабжения и использовать индивидуальные электрические водонагреватели.</w:t>
      </w:r>
    </w:p>
    <w:p w14:paraId="76EAA8E1" w14:textId="77777777" w:rsidR="00D05976" w:rsidRPr="00307700" w:rsidRDefault="00D05976" w:rsidP="00C25060"/>
    <w:p w14:paraId="235DAEB6" w14:textId="16AF8BE9" w:rsidR="00C25060" w:rsidRPr="00307700" w:rsidRDefault="00C25060" w:rsidP="008D1E4A">
      <w:pPr>
        <w:pStyle w:val="19"/>
        <w:numPr>
          <w:ilvl w:val="0"/>
          <w:numId w:val="90"/>
        </w:numPr>
        <w:ind w:left="1066" w:hanging="357"/>
        <w:rPr>
          <w:spacing w:val="0"/>
        </w:rPr>
      </w:pPr>
      <w:bookmarkStart w:id="444" w:name="_Toc9154882"/>
      <w:bookmarkStart w:id="445" w:name="_Toc84971028"/>
      <w:bookmarkStart w:id="446" w:name="_Toc166443829"/>
      <w:r w:rsidRPr="00307700">
        <w:rPr>
          <w:spacing w:val="0"/>
        </w:rPr>
        <w:t xml:space="preserve">Существующий и перспективный баланс производительности водоподготовительных установок и </w:t>
      </w:r>
      <w:r w:rsidRPr="00307700">
        <w:rPr>
          <w:spacing w:val="0"/>
        </w:rPr>
        <w:lastRenderedPageBreak/>
        <w:t>потерь теплоносителя с учетом развития системы теплоснабжения</w:t>
      </w:r>
      <w:bookmarkEnd w:id="444"/>
      <w:bookmarkEnd w:id="445"/>
      <w:bookmarkEnd w:id="446"/>
    </w:p>
    <w:p w14:paraId="5C04300B" w14:textId="0B5EC3CF" w:rsidR="00C25060" w:rsidRPr="00307700" w:rsidRDefault="00321775" w:rsidP="005D03C3">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 xml:space="preserve">Таблица </w:t>
      </w:r>
      <w:r w:rsidR="00CD54F2" w:rsidRPr="00307700">
        <w:rPr>
          <w:rFonts w:ascii="Times New Roman" w:hAnsi="Times New Roman" w:cs="Times New Roman"/>
          <w:b/>
          <w:sz w:val="24"/>
          <w:szCs w:val="24"/>
        </w:rPr>
        <w:t>2.</w:t>
      </w:r>
      <w:r w:rsidRPr="00307700">
        <w:rPr>
          <w:rFonts w:ascii="Times New Roman" w:hAnsi="Times New Roman" w:cs="Times New Roman"/>
          <w:b/>
          <w:sz w:val="24"/>
          <w:szCs w:val="24"/>
        </w:rPr>
        <w:t>6.5.1 –</w:t>
      </w:r>
      <w:r w:rsidR="00C25060" w:rsidRPr="00307700">
        <w:rPr>
          <w:rFonts w:ascii="Times New Roman" w:hAnsi="Times New Roman" w:cs="Times New Roman"/>
          <w:b/>
          <w:sz w:val="24"/>
          <w:szCs w:val="24"/>
        </w:rPr>
        <w:t xml:space="preserve">Баланс теплоносителя </w:t>
      </w:r>
      <w:r w:rsidR="00B97033" w:rsidRPr="00307700">
        <w:rPr>
          <w:rFonts w:ascii="Times New Roman" w:hAnsi="Times New Roman" w:cs="Times New Roman"/>
          <w:b/>
          <w:sz w:val="24"/>
          <w:szCs w:val="24"/>
        </w:rPr>
        <w:t>городского поселения Билибино Билибинского муниципального района</w:t>
      </w:r>
      <w:r w:rsidR="00A01DE3" w:rsidRPr="00307700">
        <w:rPr>
          <w:rFonts w:ascii="Times New Roman" w:hAnsi="Times New Roman" w:cs="Times New Roman"/>
          <w:b/>
          <w:sz w:val="24"/>
          <w:szCs w:val="24"/>
        </w:rPr>
        <w:t xml:space="preserve"> </w:t>
      </w:r>
      <w:r w:rsidR="00454E24" w:rsidRPr="00307700">
        <w:rPr>
          <w:rFonts w:ascii="Times New Roman" w:hAnsi="Times New Roman" w:cs="Times New Roman"/>
          <w:b/>
          <w:sz w:val="24"/>
          <w:szCs w:val="24"/>
          <w:lang w:eastAsia="ru-RU"/>
        </w:rPr>
        <w:fldChar w:fldCharType="begin"/>
      </w:r>
      <w:r w:rsidR="00C25060" w:rsidRPr="00307700">
        <w:rPr>
          <w:rFonts w:ascii="Times New Roman" w:hAnsi="Times New Roman" w:cs="Times New Roman"/>
          <w:b/>
          <w:sz w:val="24"/>
          <w:szCs w:val="24"/>
        </w:rPr>
        <w:instrText xml:space="preserve"> LINK </w:instrText>
      </w:r>
      <w:r w:rsidR="00C32D44" w:rsidRPr="00307700">
        <w:rPr>
          <w:rFonts w:ascii="Times New Roman" w:hAnsi="Times New Roman" w:cs="Times New Roman"/>
          <w:b/>
          <w:sz w:val="24"/>
          <w:szCs w:val="24"/>
        </w:rPr>
        <w:instrText xml:space="preserve">Excel.Sheet.12 "F:\\5-с Проект\\Схема ТС\\Гремячинское\\Расчётные таблицы Гремячинское .xlsx" "131 нью!R3C2:R44C6" </w:instrText>
      </w:r>
      <w:r w:rsidR="00C25060" w:rsidRPr="00307700">
        <w:rPr>
          <w:rFonts w:ascii="Times New Roman" w:hAnsi="Times New Roman" w:cs="Times New Roman"/>
          <w:b/>
          <w:sz w:val="24"/>
          <w:szCs w:val="24"/>
        </w:rPr>
        <w:instrText xml:space="preserve">\f 4 \h \* MERGEFORMAT </w:instrText>
      </w:r>
      <w:r w:rsidR="00454E24" w:rsidRPr="00307700">
        <w:rPr>
          <w:rFonts w:ascii="Times New Roman" w:hAnsi="Times New Roman" w:cs="Times New Roman"/>
          <w:b/>
          <w:sz w:val="24"/>
          <w:szCs w:val="24"/>
          <w:lang w:eastAsia="ru-RU"/>
        </w:rPr>
        <w:fldChar w:fldCharType="separate"/>
      </w:r>
    </w:p>
    <w:tbl>
      <w:tblPr>
        <w:tblW w:w="5000" w:type="pct"/>
        <w:tblLook w:val="04A0" w:firstRow="1" w:lastRow="0" w:firstColumn="1" w:lastColumn="0" w:noHBand="0" w:noVBand="1"/>
      </w:tblPr>
      <w:tblGrid>
        <w:gridCol w:w="2002"/>
        <w:gridCol w:w="2050"/>
        <w:gridCol w:w="1717"/>
        <w:gridCol w:w="1809"/>
        <w:gridCol w:w="1993"/>
      </w:tblGrid>
      <w:tr w:rsidR="008633AA" w:rsidRPr="00307700" w14:paraId="59FA7BA8" w14:textId="77777777" w:rsidTr="008633AA">
        <w:trPr>
          <w:trHeight w:val="20"/>
          <w:tblHeader/>
        </w:trPr>
        <w:tc>
          <w:tcPr>
            <w:tcW w:w="104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22723A" w14:textId="77777777" w:rsidR="008633AA" w:rsidRPr="00307700" w:rsidRDefault="008633AA" w:rsidP="008633AA">
            <w:pPr>
              <w:pStyle w:val="1fffb"/>
              <w:rPr>
                <w:rFonts w:cs="Times New Roman"/>
              </w:rPr>
            </w:pPr>
            <w:bookmarkStart w:id="447" w:name="_Hlk166444268"/>
            <w:r w:rsidRPr="00307700">
              <w:rPr>
                <w:rFonts w:cs="Times New Roman"/>
              </w:rPr>
              <w:t>Источник централизованного теплоснабжения</w:t>
            </w:r>
          </w:p>
        </w:tc>
        <w:tc>
          <w:tcPr>
            <w:tcW w:w="107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584C8C8" w14:textId="77777777" w:rsidR="008633AA" w:rsidRPr="00307700" w:rsidRDefault="008633AA" w:rsidP="008633AA">
            <w:pPr>
              <w:pStyle w:val="1fffb"/>
              <w:rPr>
                <w:rFonts w:cs="Times New Roman"/>
              </w:rPr>
            </w:pPr>
            <w:r w:rsidRPr="00307700">
              <w:rPr>
                <w:rFonts w:cs="Times New Roman"/>
              </w:rPr>
              <w:t>Тепловая нагрузка с учетом потерь тепловой энергии при транспортировке, Гкал/час</w:t>
            </w:r>
          </w:p>
        </w:tc>
        <w:tc>
          <w:tcPr>
            <w:tcW w:w="89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2174C7E" w14:textId="77777777" w:rsidR="008633AA" w:rsidRPr="00307700" w:rsidRDefault="008633AA" w:rsidP="008633AA">
            <w:pPr>
              <w:pStyle w:val="1fffb"/>
              <w:rPr>
                <w:rFonts w:cs="Times New Roman"/>
              </w:rPr>
            </w:pPr>
            <w:r w:rsidRPr="00307700">
              <w:rPr>
                <w:rFonts w:cs="Times New Roman"/>
              </w:rPr>
              <w:t>Объем теплоносителя в системе теплоснабжения, м3</w:t>
            </w:r>
          </w:p>
        </w:tc>
        <w:tc>
          <w:tcPr>
            <w:tcW w:w="94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DE3B36" w14:textId="77777777" w:rsidR="008633AA" w:rsidRPr="00307700" w:rsidRDefault="008633AA" w:rsidP="008633AA">
            <w:pPr>
              <w:pStyle w:val="1fffb"/>
              <w:rPr>
                <w:rFonts w:cs="Times New Roman"/>
              </w:rPr>
            </w:pPr>
            <w:r w:rsidRPr="00307700">
              <w:rPr>
                <w:rFonts w:cs="Times New Roman"/>
              </w:rPr>
              <w:t>Нормируемая утечка теплоносителя, тыс. м3/год</w:t>
            </w:r>
          </w:p>
        </w:tc>
        <w:tc>
          <w:tcPr>
            <w:tcW w:w="104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9284B8" w14:textId="77777777" w:rsidR="008633AA" w:rsidRPr="00307700" w:rsidRDefault="008633AA" w:rsidP="008633AA">
            <w:pPr>
              <w:pStyle w:val="1fffb"/>
              <w:rPr>
                <w:rFonts w:cs="Times New Roman"/>
              </w:rPr>
            </w:pPr>
            <w:r w:rsidRPr="00307700">
              <w:rPr>
                <w:rFonts w:cs="Times New Roman"/>
              </w:rPr>
              <w:t>Производительность установки водоподготовки, м3/час</w:t>
            </w:r>
          </w:p>
        </w:tc>
      </w:tr>
      <w:tr w:rsidR="008633AA" w:rsidRPr="00307700" w14:paraId="756191E9" w14:textId="77777777" w:rsidTr="008633A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6BCB0"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2023 год</w:t>
            </w:r>
          </w:p>
        </w:tc>
      </w:tr>
      <w:tr w:rsidR="00EB6B84" w:rsidRPr="00307700" w14:paraId="25995BD9"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3B27A017"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№1</w:t>
            </w:r>
          </w:p>
        </w:tc>
        <w:tc>
          <w:tcPr>
            <w:tcW w:w="1071" w:type="pct"/>
            <w:tcBorders>
              <w:top w:val="nil"/>
              <w:left w:val="nil"/>
              <w:bottom w:val="single" w:sz="4" w:space="0" w:color="auto"/>
              <w:right w:val="single" w:sz="4" w:space="0" w:color="auto"/>
            </w:tcBorders>
            <w:shd w:val="clear" w:color="auto" w:fill="auto"/>
            <w:noWrap/>
            <w:vAlign w:val="center"/>
            <w:hideMark/>
          </w:tcPr>
          <w:p w14:paraId="7A35635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27,06</w:t>
            </w:r>
          </w:p>
        </w:tc>
        <w:tc>
          <w:tcPr>
            <w:tcW w:w="897" w:type="pct"/>
            <w:tcBorders>
              <w:top w:val="nil"/>
              <w:left w:val="nil"/>
              <w:bottom w:val="single" w:sz="4" w:space="0" w:color="auto"/>
              <w:right w:val="single" w:sz="4" w:space="0" w:color="auto"/>
            </w:tcBorders>
            <w:shd w:val="clear" w:color="auto" w:fill="auto"/>
            <w:noWrap/>
            <w:vAlign w:val="center"/>
            <w:hideMark/>
          </w:tcPr>
          <w:p w14:paraId="6D315B18"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43,55</w:t>
            </w:r>
          </w:p>
        </w:tc>
        <w:tc>
          <w:tcPr>
            <w:tcW w:w="945" w:type="pct"/>
            <w:tcBorders>
              <w:top w:val="nil"/>
              <w:left w:val="nil"/>
              <w:bottom w:val="single" w:sz="4" w:space="0" w:color="auto"/>
              <w:right w:val="single" w:sz="4" w:space="0" w:color="auto"/>
            </w:tcBorders>
            <w:shd w:val="clear" w:color="auto" w:fill="auto"/>
            <w:noWrap/>
            <w:vAlign w:val="center"/>
            <w:hideMark/>
          </w:tcPr>
          <w:p w14:paraId="19809B09"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0,1089</w:t>
            </w:r>
          </w:p>
        </w:tc>
        <w:tc>
          <w:tcPr>
            <w:tcW w:w="1041" w:type="pct"/>
            <w:tcBorders>
              <w:top w:val="nil"/>
              <w:left w:val="nil"/>
              <w:bottom w:val="single" w:sz="4" w:space="0" w:color="auto"/>
              <w:right w:val="single" w:sz="4" w:space="0" w:color="auto"/>
            </w:tcBorders>
            <w:shd w:val="clear" w:color="auto" w:fill="auto"/>
            <w:noWrap/>
            <w:vAlign w:val="center"/>
            <w:hideMark/>
          </w:tcPr>
          <w:p w14:paraId="75C870B9"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0,23952</w:t>
            </w:r>
          </w:p>
        </w:tc>
      </w:tr>
      <w:tr w:rsidR="00EB6B84" w:rsidRPr="00307700" w14:paraId="78214D5A"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07656A61"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№2</w:t>
            </w:r>
          </w:p>
        </w:tc>
        <w:tc>
          <w:tcPr>
            <w:tcW w:w="1071" w:type="pct"/>
            <w:tcBorders>
              <w:top w:val="nil"/>
              <w:left w:val="nil"/>
              <w:bottom w:val="single" w:sz="4" w:space="0" w:color="auto"/>
              <w:right w:val="single" w:sz="4" w:space="0" w:color="auto"/>
            </w:tcBorders>
            <w:shd w:val="clear" w:color="auto" w:fill="auto"/>
            <w:noWrap/>
            <w:vAlign w:val="center"/>
            <w:hideMark/>
          </w:tcPr>
          <w:p w14:paraId="58AEB6D8"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1,50</w:t>
            </w:r>
          </w:p>
        </w:tc>
        <w:tc>
          <w:tcPr>
            <w:tcW w:w="897" w:type="pct"/>
            <w:tcBorders>
              <w:top w:val="nil"/>
              <w:left w:val="nil"/>
              <w:bottom w:val="single" w:sz="4" w:space="0" w:color="auto"/>
              <w:right w:val="single" w:sz="4" w:space="0" w:color="auto"/>
            </w:tcBorders>
            <w:shd w:val="clear" w:color="auto" w:fill="auto"/>
            <w:noWrap/>
            <w:vAlign w:val="center"/>
            <w:hideMark/>
          </w:tcPr>
          <w:p w14:paraId="41A971BB"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171,23</w:t>
            </w:r>
          </w:p>
        </w:tc>
        <w:tc>
          <w:tcPr>
            <w:tcW w:w="945" w:type="pct"/>
            <w:tcBorders>
              <w:top w:val="nil"/>
              <w:left w:val="nil"/>
              <w:bottom w:val="single" w:sz="4" w:space="0" w:color="auto"/>
              <w:right w:val="single" w:sz="4" w:space="0" w:color="auto"/>
            </w:tcBorders>
            <w:shd w:val="clear" w:color="auto" w:fill="auto"/>
            <w:noWrap/>
            <w:vAlign w:val="center"/>
            <w:hideMark/>
          </w:tcPr>
          <w:p w14:paraId="1C7CF70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0,4281</w:t>
            </w:r>
          </w:p>
        </w:tc>
        <w:tc>
          <w:tcPr>
            <w:tcW w:w="1041" w:type="pct"/>
            <w:tcBorders>
              <w:top w:val="nil"/>
              <w:left w:val="nil"/>
              <w:bottom w:val="single" w:sz="4" w:space="0" w:color="auto"/>
              <w:right w:val="single" w:sz="4" w:space="0" w:color="auto"/>
            </w:tcBorders>
            <w:shd w:val="clear" w:color="auto" w:fill="auto"/>
            <w:noWrap/>
            <w:vAlign w:val="center"/>
            <w:hideMark/>
          </w:tcPr>
          <w:p w14:paraId="011E07E3"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0,94175</w:t>
            </w:r>
          </w:p>
        </w:tc>
      </w:tr>
      <w:tr w:rsidR="00EB6B84" w:rsidRPr="00307700" w14:paraId="1854FD51"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30A17740"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ЦТП</w:t>
            </w:r>
          </w:p>
        </w:tc>
        <w:tc>
          <w:tcPr>
            <w:tcW w:w="1071" w:type="pct"/>
            <w:tcBorders>
              <w:top w:val="nil"/>
              <w:left w:val="nil"/>
              <w:bottom w:val="single" w:sz="4" w:space="0" w:color="auto"/>
              <w:right w:val="single" w:sz="4" w:space="0" w:color="auto"/>
            </w:tcBorders>
            <w:shd w:val="clear" w:color="auto" w:fill="auto"/>
            <w:noWrap/>
            <w:vAlign w:val="center"/>
            <w:hideMark/>
          </w:tcPr>
          <w:p w14:paraId="3D689383"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1,96</w:t>
            </w:r>
          </w:p>
        </w:tc>
        <w:tc>
          <w:tcPr>
            <w:tcW w:w="897" w:type="pct"/>
            <w:tcBorders>
              <w:top w:val="nil"/>
              <w:left w:val="nil"/>
              <w:bottom w:val="single" w:sz="4" w:space="0" w:color="auto"/>
              <w:right w:val="single" w:sz="4" w:space="0" w:color="auto"/>
            </w:tcBorders>
            <w:shd w:val="clear" w:color="auto" w:fill="auto"/>
            <w:noWrap/>
            <w:vAlign w:val="center"/>
            <w:hideMark/>
          </w:tcPr>
          <w:p w14:paraId="6FEFEA72"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2113,88</w:t>
            </w:r>
          </w:p>
        </w:tc>
        <w:tc>
          <w:tcPr>
            <w:tcW w:w="945" w:type="pct"/>
            <w:tcBorders>
              <w:top w:val="nil"/>
              <w:left w:val="nil"/>
              <w:bottom w:val="single" w:sz="4" w:space="0" w:color="auto"/>
              <w:right w:val="single" w:sz="4" w:space="0" w:color="auto"/>
            </w:tcBorders>
            <w:shd w:val="clear" w:color="auto" w:fill="auto"/>
            <w:noWrap/>
            <w:vAlign w:val="center"/>
            <w:hideMark/>
          </w:tcPr>
          <w:p w14:paraId="6201F9CB"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5,2847</w:t>
            </w:r>
          </w:p>
        </w:tc>
        <w:tc>
          <w:tcPr>
            <w:tcW w:w="1041" w:type="pct"/>
            <w:tcBorders>
              <w:top w:val="nil"/>
              <w:left w:val="nil"/>
              <w:bottom w:val="single" w:sz="4" w:space="0" w:color="auto"/>
              <w:right w:val="single" w:sz="4" w:space="0" w:color="auto"/>
            </w:tcBorders>
            <w:shd w:val="clear" w:color="auto" w:fill="auto"/>
            <w:noWrap/>
            <w:vAlign w:val="center"/>
            <w:hideMark/>
          </w:tcPr>
          <w:p w14:paraId="00D8CD9F"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11,62635</w:t>
            </w:r>
          </w:p>
        </w:tc>
      </w:tr>
      <w:tr w:rsidR="008633AA" w:rsidRPr="00307700" w14:paraId="1CAB00EF" w14:textId="77777777" w:rsidTr="008633A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AD7F1"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2023-2026 годы</w:t>
            </w:r>
          </w:p>
        </w:tc>
      </w:tr>
      <w:tr w:rsidR="00EB6B84" w:rsidRPr="00307700" w14:paraId="1DD099EA"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674F9621"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№1</w:t>
            </w:r>
          </w:p>
        </w:tc>
        <w:tc>
          <w:tcPr>
            <w:tcW w:w="1071" w:type="pct"/>
            <w:tcBorders>
              <w:top w:val="nil"/>
              <w:left w:val="nil"/>
              <w:bottom w:val="single" w:sz="4" w:space="0" w:color="auto"/>
              <w:right w:val="single" w:sz="4" w:space="0" w:color="auto"/>
            </w:tcBorders>
            <w:shd w:val="clear" w:color="auto" w:fill="auto"/>
            <w:noWrap/>
            <w:vAlign w:val="center"/>
            <w:hideMark/>
          </w:tcPr>
          <w:p w14:paraId="733F70DD"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27,06</w:t>
            </w:r>
          </w:p>
        </w:tc>
        <w:tc>
          <w:tcPr>
            <w:tcW w:w="897" w:type="pct"/>
            <w:tcBorders>
              <w:top w:val="nil"/>
              <w:left w:val="nil"/>
              <w:bottom w:val="single" w:sz="4" w:space="0" w:color="auto"/>
              <w:right w:val="single" w:sz="4" w:space="0" w:color="auto"/>
            </w:tcBorders>
            <w:shd w:val="clear" w:color="auto" w:fill="auto"/>
            <w:noWrap/>
            <w:vAlign w:val="center"/>
            <w:hideMark/>
          </w:tcPr>
          <w:p w14:paraId="63D9B84F"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43,55</w:t>
            </w:r>
          </w:p>
        </w:tc>
        <w:tc>
          <w:tcPr>
            <w:tcW w:w="945" w:type="pct"/>
            <w:tcBorders>
              <w:top w:val="nil"/>
              <w:left w:val="nil"/>
              <w:bottom w:val="single" w:sz="4" w:space="0" w:color="auto"/>
              <w:right w:val="single" w:sz="4" w:space="0" w:color="auto"/>
            </w:tcBorders>
            <w:shd w:val="clear" w:color="auto" w:fill="auto"/>
            <w:noWrap/>
            <w:vAlign w:val="center"/>
            <w:hideMark/>
          </w:tcPr>
          <w:p w14:paraId="32808970"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0,11</w:t>
            </w:r>
          </w:p>
        </w:tc>
        <w:tc>
          <w:tcPr>
            <w:tcW w:w="1041" w:type="pct"/>
            <w:tcBorders>
              <w:top w:val="nil"/>
              <w:left w:val="nil"/>
              <w:bottom w:val="single" w:sz="4" w:space="0" w:color="auto"/>
              <w:right w:val="single" w:sz="4" w:space="0" w:color="auto"/>
            </w:tcBorders>
            <w:shd w:val="clear" w:color="auto" w:fill="auto"/>
            <w:noWrap/>
            <w:vAlign w:val="center"/>
            <w:hideMark/>
          </w:tcPr>
          <w:p w14:paraId="08256642"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0,23952</w:t>
            </w:r>
          </w:p>
        </w:tc>
      </w:tr>
      <w:tr w:rsidR="00EB6B84" w:rsidRPr="00307700" w14:paraId="7669D8C9"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66AD78B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№2</w:t>
            </w:r>
          </w:p>
        </w:tc>
        <w:tc>
          <w:tcPr>
            <w:tcW w:w="1071" w:type="pct"/>
            <w:tcBorders>
              <w:top w:val="nil"/>
              <w:left w:val="nil"/>
              <w:bottom w:val="single" w:sz="4" w:space="0" w:color="auto"/>
              <w:right w:val="single" w:sz="4" w:space="0" w:color="auto"/>
            </w:tcBorders>
            <w:shd w:val="clear" w:color="auto" w:fill="auto"/>
            <w:noWrap/>
            <w:vAlign w:val="center"/>
            <w:hideMark/>
          </w:tcPr>
          <w:p w14:paraId="27FD65CB"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1,50</w:t>
            </w:r>
          </w:p>
        </w:tc>
        <w:tc>
          <w:tcPr>
            <w:tcW w:w="897" w:type="pct"/>
            <w:tcBorders>
              <w:top w:val="nil"/>
              <w:left w:val="nil"/>
              <w:bottom w:val="single" w:sz="4" w:space="0" w:color="auto"/>
              <w:right w:val="single" w:sz="4" w:space="0" w:color="auto"/>
            </w:tcBorders>
            <w:shd w:val="clear" w:color="auto" w:fill="auto"/>
            <w:noWrap/>
            <w:vAlign w:val="center"/>
            <w:hideMark/>
          </w:tcPr>
          <w:p w14:paraId="3F36D7A4"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171,23</w:t>
            </w:r>
          </w:p>
        </w:tc>
        <w:tc>
          <w:tcPr>
            <w:tcW w:w="945" w:type="pct"/>
            <w:tcBorders>
              <w:top w:val="nil"/>
              <w:left w:val="nil"/>
              <w:bottom w:val="single" w:sz="4" w:space="0" w:color="auto"/>
              <w:right w:val="single" w:sz="4" w:space="0" w:color="auto"/>
            </w:tcBorders>
            <w:shd w:val="clear" w:color="auto" w:fill="auto"/>
            <w:noWrap/>
            <w:vAlign w:val="center"/>
            <w:hideMark/>
          </w:tcPr>
          <w:p w14:paraId="35FB7F94"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0,43</w:t>
            </w:r>
          </w:p>
        </w:tc>
        <w:tc>
          <w:tcPr>
            <w:tcW w:w="1041" w:type="pct"/>
            <w:tcBorders>
              <w:top w:val="nil"/>
              <w:left w:val="nil"/>
              <w:bottom w:val="single" w:sz="4" w:space="0" w:color="auto"/>
              <w:right w:val="single" w:sz="4" w:space="0" w:color="auto"/>
            </w:tcBorders>
            <w:shd w:val="clear" w:color="auto" w:fill="auto"/>
            <w:noWrap/>
            <w:vAlign w:val="center"/>
            <w:hideMark/>
          </w:tcPr>
          <w:p w14:paraId="0C5A11CF"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0,94175</w:t>
            </w:r>
          </w:p>
        </w:tc>
      </w:tr>
      <w:tr w:rsidR="00EB6B84" w:rsidRPr="00307700" w14:paraId="50F89A50"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55AE85C3"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ЦТП</w:t>
            </w:r>
          </w:p>
        </w:tc>
        <w:tc>
          <w:tcPr>
            <w:tcW w:w="1071" w:type="pct"/>
            <w:tcBorders>
              <w:top w:val="nil"/>
              <w:left w:val="nil"/>
              <w:bottom w:val="single" w:sz="4" w:space="0" w:color="auto"/>
              <w:right w:val="single" w:sz="4" w:space="0" w:color="auto"/>
            </w:tcBorders>
            <w:shd w:val="clear" w:color="auto" w:fill="auto"/>
            <w:noWrap/>
            <w:vAlign w:val="center"/>
            <w:hideMark/>
          </w:tcPr>
          <w:p w14:paraId="234E75A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1,96</w:t>
            </w:r>
          </w:p>
        </w:tc>
        <w:tc>
          <w:tcPr>
            <w:tcW w:w="897" w:type="pct"/>
            <w:tcBorders>
              <w:top w:val="nil"/>
              <w:left w:val="nil"/>
              <w:bottom w:val="single" w:sz="4" w:space="0" w:color="auto"/>
              <w:right w:val="single" w:sz="4" w:space="0" w:color="auto"/>
            </w:tcBorders>
            <w:shd w:val="clear" w:color="auto" w:fill="auto"/>
            <w:noWrap/>
            <w:vAlign w:val="center"/>
            <w:hideMark/>
          </w:tcPr>
          <w:p w14:paraId="1404BCD9"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2113,88</w:t>
            </w:r>
          </w:p>
        </w:tc>
        <w:tc>
          <w:tcPr>
            <w:tcW w:w="945" w:type="pct"/>
            <w:tcBorders>
              <w:top w:val="nil"/>
              <w:left w:val="nil"/>
              <w:bottom w:val="single" w:sz="4" w:space="0" w:color="auto"/>
              <w:right w:val="single" w:sz="4" w:space="0" w:color="auto"/>
            </w:tcBorders>
            <w:shd w:val="clear" w:color="auto" w:fill="auto"/>
            <w:noWrap/>
            <w:vAlign w:val="center"/>
            <w:hideMark/>
          </w:tcPr>
          <w:p w14:paraId="14CD8C41"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5,28</w:t>
            </w:r>
          </w:p>
        </w:tc>
        <w:tc>
          <w:tcPr>
            <w:tcW w:w="1041" w:type="pct"/>
            <w:tcBorders>
              <w:top w:val="nil"/>
              <w:left w:val="nil"/>
              <w:bottom w:val="single" w:sz="4" w:space="0" w:color="auto"/>
              <w:right w:val="single" w:sz="4" w:space="0" w:color="auto"/>
            </w:tcBorders>
            <w:shd w:val="clear" w:color="auto" w:fill="auto"/>
            <w:noWrap/>
            <w:vAlign w:val="center"/>
            <w:hideMark/>
          </w:tcPr>
          <w:p w14:paraId="2C8A4EA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11,62635</w:t>
            </w:r>
          </w:p>
        </w:tc>
      </w:tr>
      <w:tr w:rsidR="008633AA" w:rsidRPr="00307700" w14:paraId="35548F75" w14:textId="77777777" w:rsidTr="008633A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08EC0E"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2027-2031 годы</w:t>
            </w:r>
          </w:p>
        </w:tc>
      </w:tr>
      <w:tr w:rsidR="00EB6B84" w:rsidRPr="00307700" w14:paraId="7E4E6C84"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08104217"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№1</w:t>
            </w:r>
          </w:p>
        </w:tc>
        <w:tc>
          <w:tcPr>
            <w:tcW w:w="1071" w:type="pct"/>
            <w:tcBorders>
              <w:top w:val="nil"/>
              <w:left w:val="nil"/>
              <w:bottom w:val="single" w:sz="4" w:space="0" w:color="auto"/>
              <w:right w:val="single" w:sz="4" w:space="0" w:color="auto"/>
            </w:tcBorders>
            <w:shd w:val="clear" w:color="auto" w:fill="auto"/>
            <w:noWrap/>
            <w:vAlign w:val="center"/>
            <w:hideMark/>
          </w:tcPr>
          <w:p w14:paraId="72C423E0"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27,06</w:t>
            </w:r>
          </w:p>
        </w:tc>
        <w:tc>
          <w:tcPr>
            <w:tcW w:w="897" w:type="pct"/>
            <w:tcBorders>
              <w:top w:val="nil"/>
              <w:left w:val="nil"/>
              <w:bottom w:val="single" w:sz="4" w:space="0" w:color="auto"/>
              <w:right w:val="single" w:sz="4" w:space="0" w:color="auto"/>
            </w:tcBorders>
            <w:shd w:val="clear" w:color="auto" w:fill="auto"/>
            <w:noWrap/>
            <w:vAlign w:val="center"/>
            <w:hideMark/>
          </w:tcPr>
          <w:p w14:paraId="69A13911"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43,55</w:t>
            </w:r>
          </w:p>
        </w:tc>
        <w:tc>
          <w:tcPr>
            <w:tcW w:w="945" w:type="pct"/>
            <w:tcBorders>
              <w:top w:val="nil"/>
              <w:left w:val="nil"/>
              <w:bottom w:val="single" w:sz="4" w:space="0" w:color="auto"/>
              <w:right w:val="single" w:sz="4" w:space="0" w:color="auto"/>
            </w:tcBorders>
            <w:shd w:val="clear" w:color="auto" w:fill="auto"/>
            <w:noWrap/>
            <w:vAlign w:val="center"/>
            <w:hideMark/>
          </w:tcPr>
          <w:p w14:paraId="69172235"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0,11</w:t>
            </w:r>
          </w:p>
        </w:tc>
        <w:tc>
          <w:tcPr>
            <w:tcW w:w="1041" w:type="pct"/>
            <w:tcBorders>
              <w:top w:val="nil"/>
              <w:left w:val="nil"/>
              <w:bottom w:val="single" w:sz="4" w:space="0" w:color="auto"/>
              <w:right w:val="single" w:sz="4" w:space="0" w:color="auto"/>
            </w:tcBorders>
            <w:shd w:val="clear" w:color="auto" w:fill="auto"/>
            <w:noWrap/>
            <w:vAlign w:val="center"/>
            <w:hideMark/>
          </w:tcPr>
          <w:p w14:paraId="37882DB6"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0,2395</w:t>
            </w:r>
          </w:p>
        </w:tc>
      </w:tr>
      <w:tr w:rsidR="00EB6B84" w:rsidRPr="00307700" w14:paraId="64252250"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21A5F625"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№2</w:t>
            </w:r>
          </w:p>
        </w:tc>
        <w:tc>
          <w:tcPr>
            <w:tcW w:w="1071" w:type="pct"/>
            <w:tcBorders>
              <w:top w:val="nil"/>
              <w:left w:val="nil"/>
              <w:bottom w:val="single" w:sz="4" w:space="0" w:color="auto"/>
              <w:right w:val="single" w:sz="4" w:space="0" w:color="auto"/>
            </w:tcBorders>
            <w:shd w:val="clear" w:color="auto" w:fill="auto"/>
            <w:noWrap/>
            <w:vAlign w:val="center"/>
            <w:hideMark/>
          </w:tcPr>
          <w:p w14:paraId="76E0BC62"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1,50</w:t>
            </w:r>
          </w:p>
        </w:tc>
        <w:tc>
          <w:tcPr>
            <w:tcW w:w="897" w:type="pct"/>
            <w:tcBorders>
              <w:top w:val="nil"/>
              <w:left w:val="nil"/>
              <w:bottom w:val="single" w:sz="4" w:space="0" w:color="auto"/>
              <w:right w:val="single" w:sz="4" w:space="0" w:color="auto"/>
            </w:tcBorders>
            <w:shd w:val="clear" w:color="auto" w:fill="auto"/>
            <w:noWrap/>
            <w:vAlign w:val="center"/>
            <w:hideMark/>
          </w:tcPr>
          <w:p w14:paraId="26A7FEB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171,23</w:t>
            </w:r>
          </w:p>
        </w:tc>
        <w:tc>
          <w:tcPr>
            <w:tcW w:w="945" w:type="pct"/>
            <w:tcBorders>
              <w:top w:val="nil"/>
              <w:left w:val="nil"/>
              <w:bottom w:val="single" w:sz="4" w:space="0" w:color="auto"/>
              <w:right w:val="single" w:sz="4" w:space="0" w:color="auto"/>
            </w:tcBorders>
            <w:shd w:val="clear" w:color="auto" w:fill="auto"/>
            <w:noWrap/>
            <w:vAlign w:val="center"/>
            <w:hideMark/>
          </w:tcPr>
          <w:p w14:paraId="15E3FA9E"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0,43</w:t>
            </w:r>
          </w:p>
        </w:tc>
        <w:tc>
          <w:tcPr>
            <w:tcW w:w="1041" w:type="pct"/>
            <w:tcBorders>
              <w:top w:val="nil"/>
              <w:left w:val="nil"/>
              <w:bottom w:val="single" w:sz="4" w:space="0" w:color="auto"/>
              <w:right w:val="single" w:sz="4" w:space="0" w:color="auto"/>
            </w:tcBorders>
            <w:shd w:val="clear" w:color="auto" w:fill="auto"/>
            <w:noWrap/>
            <w:vAlign w:val="center"/>
            <w:hideMark/>
          </w:tcPr>
          <w:p w14:paraId="66123917"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0,9418</w:t>
            </w:r>
          </w:p>
        </w:tc>
      </w:tr>
      <w:tr w:rsidR="008633AA" w:rsidRPr="00307700" w14:paraId="52B54D5D" w14:textId="77777777" w:rsidTr="008633AA">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27813"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2032-2034 годы</w:t>
            </w:r>
          </w:p>
        </w:tc>
      </w:tr>
      <w:tr w:rsidR="00EB6B84" w:rsidRPr="00307700" w14:paraId="1CCDFA35"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1065C82C"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№1</w:t>
            </w:r>
          </w:p>
        </w:tc>
        <w:tc>
          <w:tcPr>
            <w:tcW w:w="1071" w:type="pct"/>
            <w:tcBorders>
              <w:top w:val="nil"/>
              <w:left w:val="nil"/>
              <w:bottom w:val="single" w:sz="4" w:space="0" w:color="auto"/>
              <w:right w:val="single" w:sz="4" w:space="0" w:color="auto"/>
            </w:tcBorders>
            <w:shd w:val="clear" w:color="auto" w:fill="auto"/>
            <w:noWrap/>
            <w:vAlign w:val="center"/>
            <w:hideMark/>
          </w:tcPr>
          <w:p w14:paraId="2BBCFC3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27,06</w:t>
            </w:r>
          </w:p>
        </w:tc>
        <w:tc>
          <w:tcPr>
            <w:tcW w:w="897" w:type="pct"/>
            <w:tcBorders>
              <w:top w:val="nil"/>
              <w:left w:val="nil"/>
              <w:bottom w:val="single" w:sz="4" w:space="0" w:color="auto"/>
              <w:right w:val="single" w:sz="4" w:space="0" w:color="auto"/>
            </w:tcBorders>
            <w:shd w:val="clear" w:color="auto" w:fill="auto"/>
            <w:noWrap/>
            <w:vAlign w:val="center"/>
            <w:hideMark/>
          </w:tcPr>
          <w:p w14:paraId="0C251869"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43,55</w:t>
            </w:r>
          </w:p>
        </w:tc>
        <w:tc>
          <w:tcPr>
            <w:tcW w:w="945" w:type="pct"/>
            <w:tcBorders>
              <w:top w:val="nil"/>
              <w:left w:val="nil"/>
              <w:bottom w:val="single" w:sz="4" w:space="0" w:color="auto"/>
              <w:right w:val="single" w:sz="4" w:space="0" w:color="auto"/>
            </w:tcBorders>
            <w:shd w:val="clear" w:color="auto" w:fill="auto"/>
            <w:noWrap/>
            <w:vAlign w:val="center"/>
            <w:hideMark/>
          </w:tcPr>
          <w:p w14:paraId="062637BC"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0,11</w:t>
            </w:r>
          </w:p>
        </w:tc>
        <w:tc>
          <w:tcPr>
            <w:tcW w:w="1041" w:type="pct"/>
            <w:tcBorders>
              <w:top w:val="nil"/>
              <w:left w:val="nil"/>
              <w:bottom w:val="single" w:sz="4" w:space="0" w:color="auto"/>
              <w:right w:val="single" w:sz="4" w:space="0" w:color="auto"/>
            </w:tcBorders>
            <w:shd w:val="clear" w:color="auto" w:fill="auto"/>
            <w:noWrap/>
            <w:vAlign w:val="center"/>
            <w:hideMark/>
          </w:tcPr>
          <w:p w14:paraId="0334D4A2"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0,2395</w:t>
            </w:r>
          </w:p>
        </w:tc>
      </w:tr>
      <w:tr w:rsidR="00EB6B84" w:rsidRPr="00307700" w14:paraId="6DA61C3C"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2504954E"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Котельная №2</w:t>
            </w:r>
          </w:p>
        </w:tc>
        <w:tc>
          <w:tcPr>
            <w:tcW w:w="1071" w:type="pct"/>
            <w:tcBorders>
              <w:top w:val="nil"/>
              <w:left w:val="nil"/>
              <w:bottom w:val="single" w:sz="4" w:space="0" w:color="auto"/>
              <w:right w:val="single" w:sz="4" w:space="0" w:color="auto"/>
            </w:tcBorders>
            <w:shd w:val="clear" w:color="auto" w:fill="auto"/>
            <w:noWrap/>
            <w:vAlign w:val="center"/>
            <w:hideMark/>
          </w:tcPr>
          <w:p w14:paraId="3BE097D8"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1,50</w:t>
            </w:r>
          </w:p>
        </w:tc>
        <w:tc>
          <w:tcPr>
            <w:tcW w:w="897" w:type="pct"/>
            <w:tcBorders>
              <w:top w:val="nil"/>
              <w:left w:val="nil"/>
              <w:bottom w:val="single" w:sz="4" w:space="0" w:color="auto"/>
              <w:right w:val="single" w:sz="4" w:space="0" w:color="auto"/>
            </w:tcBorders>
            <w:shd w:val="clear" w:color="auto" w:fill="auto"/>
            <w:noWrap/>
            <w:vAlign w:val="center"/>
            <w:hideMark/>
          </w:tcPr>
          <w:p w14:paraId="322E1063"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171,23</w:t>
            </w:r>
          </w:p>
        </w:tc>
        <w:tc>
          <w:tcPr>
            <w:tcW w:w="945" w:type="pct"/>
            <w:tcBorders>
              <w:top w:val="nil"/>
              <w:left w:val="nil"/>
              <w:bottom w:val="single" w:sz="4" w:space="0" w:color="auto"/>
              <w:right w:val="single" w:sz="4" w:space="0" w:color="auto"/>
            </w:tcBorders>
            <w:shd w:val="clear" w:color="auto" w:fill="auto"/>
            <w:noWrap/>
            <w:vAlign w:val="center"/>
            <w:hideMark/>
          </w:tcPr>
          <w:p w14:paraId="2C37746B"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0,43</w:t>
            </w:r>
          </w:p>
        </w:tc>
        <w:tc>
          <w:tcPr>
            <w:tcW w:w="1041" w:type="pct"/>
            <w:tcBorders>
              <w:top w:val="nil"/>
              <w:left w:val="nil"/>
              <w:bottom w:val="single" w:sz="4" w:space="0" w:color="auto"/>
              <w:right w:val="single" w:sz="4" w:space="0" w:color="auto"/>
            </w:tcBorders>
            <w:shd w:val="clear" w:color="auto" w:fill="auto"/>
            <w:noWrap/>
            <w:vAlign w:val="center"/>
            <w:hideMark/>
          </w:tcPr>
          <w:p w14:paraId="6679E72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0,9418</w:t>
            </w:r>
          </w:p>
        </w:tc>
      </w:tr>
      <w:tr w:rsidR="00EB6B84" w:rsidRPr="00307700" w14:paraId="7A3D83B5" w14:textId="77777777" w:rsidTr="008633AA">
        <w:trPr>
          <w:trHeight w:val="20"/>
        </w:trPr>
        <w:tc>
          <w:tcPr>
            <w:tcW w:w="1046" w:type="pct"/>
            <w:tcBorders>
              <w:top w:val="nil"/>
              <w:left w:val="single" w:sz="4" w:space="0" w:color="auto"/>
              <w:bottom w:val="single" w:sz="4" w:space="0" w:color="auto"/>
              <w:right w:val="single" w:sz="4" w:space="0" w:color="auto"/>
            </w:tcBorders>
            <w:shd w:val="clear" w:color="auto" w:fill="auto"/>
            <w:noWrap/>
            <w:vAlign w:val="center"/>
            <w:hideMark/>
          </w:tcPr>
          <w:p w14:paraId="18960BCE"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ЦТП</w:t>
            </w:r>
          </w:p>
        </w:tc>
        <w:tc>
          <w:tcPr>
            <w:tcW w:w="1071" w:type="pct"/>
            <w:tcBorders>
              <w:top w:val="nil"/>
              <w:left w:val="nil"/>
              <w:bottom w:val="single" w:sz="4" w:space="0" w:color="auto"/>
              <w:right w:val="single" w:sz="4" w:space="0" w:color="auto"/>
            </w:tcBorders>
            <w:shd w:val="clear" w:color="auto" w:fill="auto"/>
            <w:noWrap/>
            <w:vAlign w:val="center"/>
            <w:hideMark/>
          </w:tcPr>
          <w:p w14:paraId="4F4FA7CA"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1,96</w:t>
            </w:r>
          </w:p>
        </w:tc>
        <w:tc>
          <w:tcPr>
            <w:tcW w:w="897" w:type="pct"/>
            <w:tcBorders>
              <w:top w:val="nil"/>
              <w:left w:val="nil"/>
              <w:bottom w:val="single" w:sz="4" w:space="0" w:color="auto"/>
              <w:right w:val="single" w:sz="4" w:space="0" w:color="auto"/>
            </w:tcBorders>
            <w:shd w:val="clear" w:color="auto" w:fill="auto"/>
            <w:noWrap/>
            <w:vAlign w:val="center"/>
            <w:hideMark/>
          </w:tcPr>
          <w:p w14:paraId="3DE4D4F0"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2113,88</w:t>
            </w:r>
          </w:p>
        </w:tc>
        <w:tc>
          <w:tcPr>
            <w:tcW w:w="945" w:type="pct"/>
            <w:tcBorders>
              <w:top w:val="nil"/>
              <w:left w:val="nil"/>
              <w:bottom w:val="single" w:sz="4" w:space="0" w:color="auto"/>
              <w:right w:val="single" w:sz="4" w:space="0" w:color="auto"/>
            </w:tcBorders>
            <w:shd w:val="clear" w:color="auto" w:fill="auto"/>
            <w:noWrap/>
            <w:vAlign w:val="center"/>
            <w:hideMark/>
          </w:tcPr>
          <w:p w14:paraId="0EC9CBE3"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5,28</w:t>
            </w:r>
          </w:p>
        </w:tc>
        <w:tc>
          <w:tcPr>
            <w:tcW w:w="1041" w:type="pct"/>
            <w:tcBorders>
              <w:top w:val="nil"/>
              <w:left w:val="nil"/>
              <w:bottom w:val="single" w:sz="4" w:space="0" w:color="auto"/>
              <w:right w:val="single" w:sz="4" w:space="0" w:color="auto"/>
            </w:tcBorders>
            <w:shd w:val="clear" w:color="auto" w:fill="auto"/>
            <w:noWrap/>
            <w:vAlign w:val="center"/>
            <w:hideMark/>
          </w:tcPr>
          <w:p w14:paraId="6E9F8EFD" w14:textId="77777777" w:rsidR="008633AA" w:rsidRPr="00307700" w:rsidRDefault="008633AA" w:rsidP="008633AA">
            <w:pPr>
              <w:pStyle w:val="1fffb"/>
              <w:rPr>
                <w:rFonts w:eastAsia="Times New Roman" w:cs="Times New Roman"/>
                <w:color w:val="000000"/>
                <w:szCs w:val="20"/>
              </w:rPr>
            </w:pPr>
            <w:r w:rsidRPr="00307700">
              <w:rPr>
                <w:rFonts w:eastAsia="Times New Roman" w:cs="Times New Roman"/>
                <w:color w:val="000000"/>
                <w:szCs w:val="20"/>
              </w:rPr>
              <w:t>11,6263</w:t>
            </w:r>
          </w:p>
        </w:tc>
      </w:tr>
      <w:bookmarkEnd w:id="447"/>
    </w:tbl>
    <w:p w14:paraId="5126325C" w14:textId="77777777" w:rsidR="00730AB7" w:rsidRPr="00307700" w:rsidRDefault="00730AB7" w:rsidP="00B5461F">
      <w:pPr>
        <w:pStyle w:val="11ff3"/>
      </w:pPr>
    </w:p>
    <w:p w14:paraId="4166D474" w14:textId="77777777" w:rsidR="00C25060" w:rsidRPr="00307700" w:rsidRDefault="00454E24" w:rsidP="00B5461F">
      <w:pPr>
        <w:pStyle w:val="11ff3"/>
      </w:pPr>
      <w:r w:rsidRPr="00307700">
        <w:fldChar w:fldCharType="end"/>
      </w:r>
      <w:r w:rsidR="00C25060" w:rsidRPr="00307700">
        <w:t xml:space="preserve">В соответствии со </w:t>
      </w:r>
      <w:r w:rsidR="00FE4DF0" w:rsidRPr="00307700">
        <w:t>СП 124.13330.2012</w:t>
      </w:r>
      <w:r w:rsidR="00C25060" w:rsidRPr="00307700">
        <w:t xml:space="preserve"> «Тепловые сети» (п. 6.17) аварийная подпитка в количестве 2</w:t>
      </w:r>
      <w:r w:rsidR="00E20DBE" w:rsidRPr="00307700">
        <w:t xml:space="preserve"> </w:t>
      </w:r>
      <w:r w:rsidR="00C25060" w:rsidRPr="00307700">
        <w:t>% от объема воды в тепловых сетях и присоединенным к ним системам теплопотребления осуществляется химически не обработанной и недеаэрированной водой.</w:t>
      </w:r>
    </w:p>
    <w:p w14:paraId="20F14899" w14:textId="77777777" w:rsidR="00C25060" w:rsidRPr="00307700" w:rsidRDefault="00321775" w:rsidP="005D03C3">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 xml:space="preserve">Таблица </w:t>
      </w:r>
      <w:r w:rsidR="00CD54F2" w:rsidRPr="00307700">
        <w:rPr>
          <w:rFonts w:ascii="Times New Roman" w:hAnsi="Times New Roman" w:cs="Times New Roman"/>
          <w:b/>
          <w:sz w:val="24"/>
          <w:szCs w:val="24"/>
        </w:rPr>
        <w:t>2.</w:t>
      </w:r>
      <w:r w:rsidRPr="00307700">
        <w:rPr>
          <w:rFonts w:ascii="Times New Roman" w:hAnsi="Times New Roman" w:cs="Times New Roman"/>
          <w:b/>
          <w:sz w:val="24"/>
          <w:szCs w:val="24"/>
        </w:rPr>
        <w:t xml:space="preserve">6.5.2 – </w:t>
      </w:r>
      <w:r w:rsidR="00C25060" w:rsidRPr="00307700">
        <w:rPr>
          <w:rFonts w:ascii="Times New Roman" w:hAnsi="Times New Roman" w:cs="Times New Roman"/>
          <w:b/>
          <w:sz w:val="24"/>
          <w:szCs w:val="24"/>
        </w:rPr>
        <w:t>Объем теплоносителя необходимый для подпитки сети в аварийном режиме</w:t>
      </w:r>
    </w:p>
    <w:tbl>
      <w:tblPr>
        <w:tblW w:w="5000" w:type="pct"/>
        <w:tblLook w:val="04A0" w:firstRow="1" w:lastRow="0" w:firstColumn="1" w:lastColumn="0" w:noHBand="0" w:noVBand="1"/>
      </w:tblPr>
      <w:tblGrid>
        <w:gridCol w:w="3321"/>
        <w:gridCol w:w="3396"/>
        <w:gridCol w:w="2854"/>
      </w:tblGrid>
      <w:tr w:rsidR="00EB6B84" w:rsidRPr="00307700" w14:paraId="4461E8BF" w14:textId="77777777" w:rsidTr="008633AA">
        <w:trPr>
          <w:trHeight w:val="20"/>
          <w:tblHeader/>
        </w:trPr>
        <w:tc>
          <w:tcPr>
            <w:tcW w:w="17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C720DE" w14:textId="77777777" w:rsidR="008633AA" w:rsidRPr="00307700" w:rsidRDefault="008633AA" w:rsidP="008633AA">
            <w:pPr>
              <w:pStyle w:val="1fffb"/>
              <w:rPr>
                <w:rFonts w:cs="Times New Roman"/>
              </w:rPr>
            </w:pPr>
            <w:bookmarkStart w:id="448" w:name="_Hlk166444279"/>
            <w:r w:rsidRPr="00307700">
              <w:rPr>
                <w:rFonts w:cs="Times New Roman"/>
              </w:rPr>
              <w:t>Показатель</w:t>
            </w:r>
          </w:p>
        </w:tc>
        <w:tc>
          <w:tcPr>
            <w:tcW w:w="177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144CBE8" w14:textId="77777777" w:rsidR="008633AA" w:rsidRPr="00307700" w:rsidRDefault="008633AA" w:rsidP="008633AA">
            <w:pPr>
              <w:pStyle w:val="1fffb"/>
              <w:rPr>
                <w:rFonts w:cs="Times New Roman"/>
              </w:rPr>
            </w:pPr>
            <w:r w:rsidRPr="00307700">
              <w:rPr>
                <w:rFonts w:cs="Times New Roman"/>
              </w:rPr>
              <w:t>Объем теплоносителя в системе теплоснабжения, м3</w:t>
            </w:r>
          </w:p>
        </w:tc>
        <w:tc>
          <w:tcPr>
            <w:tcW w:w="149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4F32EF" w14:textId="77777777" w:rsidR="008633AA" w:rsidRPr="00307700" w:rsidRDefault="008633AA" w:rsidP="008633AA">
            <w:pPr>
              <w:pStyle w:val="1fffb"/>
              <w:rPr>
                <w:rFonts w:cs="Times New Roman"/>
              </w:rPr>
            </w:pPr>
            <w:r w:rsidRPr="00307700">
              <w:rPr>
                <w:rFonts w:cs="Times New Roman"/>
              </w:rPr>
              <w:t>Аварийная подпитка химически не обработанной и недеаэрированной воды, м3/час</w:t>
            </w:r>
          </w:p>
        </w:tc>
      </w:tr>
      <w:tr w:rsidR="008633AA" w:rsidRPr="00307700" w14:paraId="30EAAF43" w14:textId="77777777" w:rsidTr="008633A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AB83B" w14:textId="77777777" w:rsidR="008633AA" w:rsidRPr="00307700" w:rsidRDefault="008633AA" w:rsidP="008633AA">
            <w:pPr>
              <w:pStyle w:val="1fffb"/>
              <w:rPr>
                <w:rFonts w:cs="Times New Roman"/>
              </w:rPr>
            </w:pPr>
            <w:r w:rsidRPr="00307700">
              <w:rPr>
                <w:rFonts w:cs="Times New Roman"/>
              </w:rPr>
              <w:t>2023 год</w:t>
            </w:r>
          </w:p>
        </w:tc>
      </w:tr>
      <w:tr w:rsidR="008633AA" w:rsidRPr="00307700" w14:paraId="6FECB354"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365272AF" w14:textId="77777777" w:rsidR="008633AA" w:rsidRPr="00307700" w:rsidRDefault="008633AA" w:rsidP="008633AA">
            <w:pPr>
              <w:pStyle w:val="1fffb"/>
              <w:rPr>
                <w:rFonts w:cs="Times New Roman"/>
              </w:rPr>
            </w:pPr>
            <w:r w:rsidRPr="00307700">
              <w:rPr>
                <w:rFonts w:cs="Times New Roman"/>
              </w:rPr>
              <w:t>Котельная №1</w:t>
            </w:r>
          </w:p>
        </w:tc>
        <w:tc>
          <w:tcPr>
            <w:tcW w:w="1774" w:type="pct"/>
            <w:tcBorders>
              <w:top w:val="nil"/>
              <w:left w:val="nil"/>
              <w:bottom w:val="single" w:sz="4" w:space="0" w:color="auto"/>
              <w:right w:val="single" w:sz="4" w:space="0" w:color="auto"/>
            </w:tcBorders>
            <w:shd w:val="clear" w:color="auto" w:fill="auto"/>
            <w:noWrap/>
            <w:vAlign w:val="center"/>
            <w:hideMark/>
          </w:tcPr>
          <w:p w14:paraId="14067925" w14:textId="77777777" w:rsidR="008633AA" w:rsidRPr="00307700" w:rsidRDefault="008633AA" w:rsidP="008633AA">
            <w:pPr>
              <w:pStyle w:val="1fffb"/>
              <w:rPr>
                <w:rFonts w:cs="Times New Roman"/>
              </w:rPr>
            </w:pPr>
            <w:r w:rsidRPr="00307700">
              <w:rPr>
                <w:rFonts w:cs="Times New Roman"/>
              </w:rPr>
              <w:t>43,55</w:t>
            </w:r>
          </w:p>
        </w:tc>
        <w:tc>
          <w:tcPr>
            <w:tcW w:w="1491" w:type="pct"/>
            <w:tcBorders>
              <w:top w:val="nil"/>
              <w:left w:val="nil"/>
              <w:bottom w:val="single" w:sz="4" w:space="0" w:color="auto"/>
              <w:right w:val="single" w:sz="4" w:space="0" w:color="auto"/>
            </w:tcBorders>
            <w:shd w:val="clear" w:color="auto" w:fill="auto"/>
            <w:noWrap/>
            <w:vAlign w:val="center"/>
            <w:hideMark/>
          </w:tcPr>
          <w:p w14:paraId="5762448D" w14:textId="77777777" w:rsidR="008633AA" w:rsidRPr="00307700" w:rsidRDefault="008633AA" w:rsidP="008633AA">
            <w:pPr>
              <w:pStyle w:val="1fffb"/>
              <w:rPr>
                <w:rFonts w:cs="Times New Roman"/>
              </w:rPr>
            </w:pPr>
            <w:r w:rsidRPr="00307700">
              <w:rPr>
                <w:rFonts w:cs="Times New Roman"/>
              </w:rPr>
              <w:t>0,871</w:t>
            </w:r>
          </w:p>
        </w:tc>
      </w:tr>
      <w:tr w:rsidR="008633AA" w:rsidRPr="00307700" w14:paraId="0D1508D6"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66A8A31C" w14:textId="77777777" w:rsidR="008633AA" w:rsidRPr="00307700" w:rsidRDefault="008633AA" w:rsidP="008633AA">
            <w:pPr>
              <w:pStyle w:val="1fffb"/>
              <w:rPr>
                <w:rFonts w:cs="Times New Roman"/>
              </w:rPr>
            </w:pPr>
            <w:r w:rsidRPr="00307700">
              <w:rPr>
                <w:rFonts w:cs="Times New Roman"/>
              </w:rPr>
              <w:t>Котельная №2</w:t>
            </w:r>
          </w:p>
        </w:tc>
        <w:tc>
          <w:tcPr>
            <w:tcW w:w="1774" w:type="pct"/>
            <w:tcBorders>
              <w:top w:val="nil"/>
              <w:left w:val="nil"/>
              <w:bottom w:val="single" w:sz="4" w:space="0" w:color="auto"/>
              <w:right w:val="single" w:sz="4" w:space="0" w:color="auto"/>
            </w:tcBorders>
            <w:shd w:val="clear" w:color="auto" w:fill="auto"/>
            <w:noWrap/>
            <w:vAlign w:val="center"/>
            <w:hideMark/>
          </w:tcPr>
          <w:p w14:paraId="6E866447" w14:textId="77777777" w:rsidR="008633AA" w:rsidRPr="00307700" w:rsidRDefault="008633AA" w:rsidP="008633AA">
            <w:pPr>
              <w:pStyle w:val="1fffb"/>
              <w:rPr>
                <w:rFonts w:cs="Times New Roman"/>
              </w:rPr>
            </w:pPr>
            <w:r w:rsidRPr="00307700">
              <w:rPr>
                <w:rFonts w:cs="Times New Roman"/>
              </w:rPr>
              <w:t>171,23</w:t>
            </w:r>
          </w:p>
        </w:tc>
        <w:tc>
          <w:tcPr>
            <w:tcW w:w="1491" w:type="pct"/>
            <w:tcBorders>
              <w:top w:val="nil"/>
              <w:left w:val="nil"/>
              <w:bottom w:val="single" w:sz="4" w:space="0" w:color="auto"/>
              <w:right w:val="single" w:sz="4" w:space="0" w:color="auto"/>
            </w:tcBorders>
            <w:shd w:val="clear" w:color="auto" w:fill="auto"/>
            <w:noWrap/>
            <w:vAlign w:val="center"/>
            <w:hideMark/>
          </w:tcPr>
          <w:p w14:paraId="34C1E258" w14:textId="77777777" w:rsidR="008633AA" w:rsidRPr="00307700" w:rsidRDefault="008633AA" w:rsidP="008633AA">
            <w:pPr>
              <w:pStyle w:val="1fffb"/>
              <w:rPr>
                <w:rFonts w:cs="Times New Roman"/>
              </w:rPr>
            </w:pPr>
            <w:r w:rsidRPr="00307700">
              <w:rPr>
                <w:rFonts w:cs="Times New Roman"/>
              </w:rPr>
              <w:t>3,425</w:t>
            </w:r>
          </w:p>
        </w:tc>
      </w:tr>
      <w:tr w:rsidR="008633AA" w:rsidRPr="00307700" w14:paraId="4732D6BA"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7B00BC6D" w14:textId="77777777" w:rsidR="008633AA" w:rsidRPr="00307700" w:rsidRDefault="008633AA" w:rsidP="008633AA">
            <w:pPr>
              <w:pStyle w:val="1fffb"/>
              <w:rPr>
                <w:rFonts w:cs="Times New Roman"/>
              </w:rPr>
            </w:pPr>
            <w:r w:rsidRPr="00307700">
              <w:rPr>
                <w:rFonts w:cs="Times New Roman"/>
              </w:rPr>
              <w:t>ЦТП</w:t>
            </w:r>
          </w:p>
        </w:tc>
        <w:tc>
          <w:tcPr>
            <w:tcW w:w="1774" w:type="pct"/>
            <w:tcBorders>
              <w:top w:val="nil"/>
              <w:left w:val="nil"/>
              <w:bottom w:val="single" w:sz="4" w:space="0" w:color="auto"/>
              <w:right w:val="single" w:sz="4" w:space="0" w:color="auto"/>
            </w:tcBorders>
            <w:shd w:val="clear" w:color="auto" w:fill="auto"/>
            <w:noWrap/>
            <w:vAlign w:val="center"/>
            <w:hideMark/>
          </w:tcPr>
          <w:p w14:paraId="664994C3" w14:textId="77777777" w:rsidR="008633AA" w:rsidRPr="00307700" w:rsidRDefault="008633AA" w:rsidP="008633AA">
            <w:pPr>
              <w:pStyle w:val="1fffb"/>
              <w:rPr>
                <w:rFonts w:cs="Times New Roman"/>
              </w:rPr>
            </w:pPr>
            <w:r w:rsidRPr="00307700">
              <w:rPr>
                <w:rFonts w:cs="Times New Roman"/>
              </w:rPr>
              <w:t>2113,88</w:t>
            </w:r>
          </w:p>
        </w:tc>
        <w:tc>
          <w:tcPr>
            <w:tcW w:w="1491" w:type="pct"/>
            <w:tcBorders>
              <w:top w:val="nil"/>
              <w:left w:val="nil"/>
              <w:bottom w:val="single" w:sz="4" w:space="0" w:color="auto"/>
              <w:right w:val="single" w:sz="4" w:space="0" w:color="auto"/>
            </w:tcBorders>
            <w:shd w:val="clear" w:color="auto" w:fill="auto"/>
            <w:noWrap/>
            <w:vAlign w:val="center"/>
            <w:hideMark/>
          </w:tcPr>
          <w:p w14:paraId="2FDCDDB9" w14:textId="77777777" w:rsidR="008633AA" w:rsidRPr="00307700" w:rsidRDefault="008633AA" w:rsidP="008633AA">
            <w:pPr>
              <w:pStyle w:val="1fffb"/>
              <w:rPr>
                <w:rFonts w:cs="Times New Roman"/>
              </w:rPr>
            </w:pPr>
            <w:r w:rsidRPr="00307700">
              <w:rPr>
                <w:rFonts w:cs="Times New Roman"/>
              </w:rPr>
              <w:t>42,278</w:t>
            </w:r>
          </w:p>
        </w:tc>
      </w:tr>
      <w:tr w:rsidR="008633AA" w:rsidRPr="00307700" w14:paraId="6F5F93D2" w14:textId="77777777" w:rsidTr="008633A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D2D5C3" w14:textId="77777777" w:rsidR="008633AA" w:rsidRPr="00307700" w:rsidRDefault="008633AA" w:rsidP="008633AA">
            <w:pPr>
              <w:pStyle w:val="1fffb"/>
              <w:rPr>
                <w:rFonts w:cs="Times New Roman"/>
              </w:rPr>
            </w:pPr>
            <w:r w:rsidRPr="00307700">
              <w:rPr>
                <w:rFonts w:cs="Times New Roman"/>
              </w:rPr>
              <w:t>2023-2026 годы</w:t>
            </w:r>
          </w:p>
        </w:tc>
      </w:tr>
      <w:tr w:rsidR="008633AA" w:rsidRPr="00307700" w14:paraId="1744542C"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40B6DFF1" w14:textId="77777777" w:rsidR="008633AA" w:rsidRPr="00307700" w:rsidRDefault="008633AA" w:rsidP="008633AA">
            <w:pPr>
              <w:pStyle w:val="1fffb"/>
              <w:rPr>
                <w:rFonts w:cs="Times New Roman"/>
              </w:rPr>
            </w:pPr>
            <w:r w:rsidRPr="00307700">
              <w:rPr>
                <w:rFonts w:cs="Times New Roman"/>
              </w:rPr>
              <w:t>Котельная №1</w:t>
            </w:r>
          </w:p>
        </w:tc>
        <w:tc>
          <w:tcPr>
            <w:tcW w:w="1774" w:type="pct"/>
            <w:tcBorders>
              <w:top w:val="nil"/>
              <w:left w:val="nil"/>
              <w:bottom w:val="single" w:sz="4" w:space="0" w:color="auto"/>
              <w:right w:val="single" w:sz="4" w:space="0" w:color="auto"/>
            </w:tcBorders>
            <w:shd w:val="clear" w:color="auto" w:fill="auto"/>
            <w:noWrap/>
            <w:vAlign w:val="center"/>
            <w:hideMark/>
          </w:tcPr>
          <w:p w14:paraId="42B9F5BF" w14:textId="77777777" w:rsidR="008633AA" w:rsidRPr="00307700" w:rsidRDefault="008633AA" w:rsidP="008633AA">
            <w:pPr>
              <w:pStyle w:val="1fffb"/>
              <w:rPr>
                <w:rFonts w:cs="Times New Roman"/>
              </w:rPr>
            </w:pPr>
            <w:r w:rsidRPr="00307700">
              <w:rPr>
                <w:rFonts w:cs="Times New Roman"/>
              </w:rPr>
              <w:t>43,55</w:t>
            </w:r>
          </w:p>
        </w:tc>
        <w:tc>
          <w:tcPr>
            <w:tcW w:w="1491" w:type="pct"/>
            <w:tcBorders>
              <w:top w:val="nil"/>
              <w:left w:val="nil"/>
              <w:bottom w:val="single" w:sz="4" w:space="0" w:color="auto"/>
              <w:right w:val="single" w:sz="4" w:space="0" w:color="auto"/>
            </w:tcBorders>
            <w:shd w:val="clear" w:color="auto" w:fill="auto"/>
            <w:noWrap/>
            <w:vAlign w:val="center"/>
            <w:hideMark/>
          </w:tcPr>
          <w:p w14:paraId="73156804" w14:textId="77777777" w:rsidR="008633AA" w:rsidRPr="00307700" w:rsidRDefault="008633AA" w:rsidP="008633AA">
            <w:pPr>
              <w:pStyle w:val="1fffb"/>
              <w:rPr>
                <w:rFonts w:cs="Times New Roman"/>
              </w:rPr>
            </w:pPr>
            <w:r w:rsidRPr="00307700">
              <w:rPr>
                <w:rFonts w:cs="Times New Roman"/>
              </w:rPr>
              <w:t>0,8710</w:t>
            </w:r>
          </w:p>
        </w:tc>
      </w:tr>
      <w:tr w:rsidR="008633AA" w:rsidRPr="00307700" w14:paraId="45A782A3"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335DD30F" w14:textId="77777777" w:rsidR="008633AA" w:rsidRPr="00307700" w:rsidRDefault="008633AA" w:rsidP="008633AA">
            <w:pPr>
              <w:pStyle w:val="1fffb"/>
              <w:rPr>
                <w:rFonts w:cs="Times New Roman"/>
              </w:rPr>
            </w:pPr>
            <w:r w:rsidRPr="00307700">
              <w:rPr>
                <w:rFonts w:cs="Times New Roman"/>
              </w:rPr>
              <w:t>Котельная №2</w:t>
            </w:r>
          </w:p>
        </w:tc>
        <w:tc>
          <w:tcPr>
            <w:tcW w:w="1774" w:type="pct"/>
            <w:tcBorders>
              <w:top w:val="nil"/>
              <w:left w:val="nil"/>
              <w:bottom w:val="single" w:sz="4" w:space="0" w:color="auto"/>
              <w:right w:val="single" w:sz="4" w:space="0" w:color="auto"/>
            </w:tcBorders>
            <w:shd w:val="clear" w:color="auto" w:fill="auto"/>
            <w:noWrap/>
            <w:vAlign w:val="center"/>
            <w:hideMark/>
          </w:tcPr>
          <w:p w14:paraId="3176AD55" w14:textId="77777777" w:rsidR="008633AA" w:rsidRPr="00307700" w:rsidRDefault="008633AA" w:rsidP="008633AA">
            <w:pPr>
              <w:pStyle w:val="1fffb"/>
              <w:rPr>
                <w:rFonts w:cs="Times New Roman"/>
              </w:rPr>
            </w:pPr>
            <w:r w:rsidRPr="00307700">
              <w:rPr>
                <w:rFonts w:cs="Times New Roman"/>
              </w:rPr>
              <w:t>171,23</w:t>
            </w:r>
          </w:p>
        </w:tc>
        <w:tc>
          <w:tcPr>
            <w:tcW w:w="1491" w:type="pct"/>
            <w:tcBorders>
              <w:top w:val="nil"/>
              <w:left w:val="nil"/>
              <w:bottom w:val="single" w:sz="4" w:space="0" w:color="auto"/>
              <w:right w:val="single" w:sz="4" w:space="0" w:color="auto"/>
            </w:tcBorders>
            <w:shd w:val="clear" w:color="auto" w:fill="auto"/>
            <w:noWrap/>
            <w:vAlign w:val="center"/>
            <w:hideMark/>
          </w:tcPr>
          <w:p w14:paraId="30E46946" w14:textId="77777777" w:rsidR="008633AA" w:rsidRPr="00307700" w:rsidRDefault="008633AA" w:rsidP="008633AA">
            <w:pPr>
              <w:pStyle w:val="1fffb"/>
              <w:rPr>
                <w:rFonts w:cs="Times New Roman"/>
              </w:rPr>
            </w:pPr>
            <w:r w:rsidRPr="00307700">
              <w:rPr>
                <w:rFonts w:cs="Times New Roman"/>
              </w:rPr>
              <w:t>3,4246</w:t>
            </w:r>
          </w:p>
        </w:tc>
      </w:tr>
      <w:tr w:rsidR="008633AA" w:rsidRPr="00307700" w14:paraId="37980865"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464B89BF" w14:textId="77777777" w:rsidR="008633AA" w:rsidRPr="00307700" w:rsidRDefault="008633AA" w:rsidP="008633AA">
            <w:pPr>
              <w:pStyle w:val="1fffb"/>
              <w:rPr>
                <w:rFonts w:cs="Times New Roman"/>
              </w:rPr>
            </w:pPr>
            <w:r w:rsidRPr="00307700">
              <w:rPr>
                <w:rFonts w:cs="Times New Roman"/>
              </w:rPr>
              <w:t>ЦТП</w:t>
            </w:r>
          </w:p>
        </w:tc>
        <w:tc>
          <w:tcPr>
            <w:tcW w:w="1774" w:type="pct"/>
            <w:tcBorders>
              <w:top w:val="nil"/>
              <w:left w:val="nil"/>
              <w:bottom w:val="single" w:sz="4" w:space="0" w:color="auto"/>
              <w:right w:val="single" w:sz="4" w:space="0" w:color="auto"/>
            </w:tcBorders>
            <w:shd w:val="clear" w:color="auto" w:fill="auto"/>
            <w:noWrap/>
            <w:vAlign w:val="center"/>
            <w:hideMark/>
          </w:tcPr>
          <w:p w14:paraId="5AF038C1" w14:textId="77777777" w:rsidR="008633AA" w:rsidRPr="00307700" w:rsidRDefault="008633AA" w:rsidP="008633AA">
            <w:pPr>
              <w:pStyle w:val="1fffb"/>
              <w:rPr>
                <w:rFonts w:cs="Times New Roman"/>
              </w:rPr>
            </w:pPr>
            <w:r w:rsidRPr="00307700">
              <w:rPr>
                <w:rFonts w:cs="Times New Roman"/>
              </w:rPr>
              <w:t>2113,88</w:t>
            </w:r>
          </w:p>
        </w:tc>
        <w:tc>
          <w:tcPr>
            <w:tcW w:w="1491" w:type="pct"/>
            <w:tcBorders>
              <w:top w:val="nil"/>
              <w:left w:val="nil"/>
              <w:bottom w:val="single" w:sz="4" w:space="0" w:color="auto"/>
              <w:right w:val="single" w:sz="4" w:space="0" w:color="auto"/>
            </w:tcBorders>
            <w:shd w:val="clear" w:color="auto" w:fill="auto"/>
            <w:noWrap/>
            <w:vAlign w:val="center"/>
            <w:hideMark/>
          </w:tcPr>
          <w:p w14:paraId="4CBE322F" w14:textId="77777777" w:rsidR="008633AA" w:rsidRPr="00307700" w:rsidRDefault="008633AA" w:rsidP="008633AA">
            <w:pPr>
              <w:pStyle w:val="1fffb"/>
              <w:rPr>
                <w:rFonts w:cs="Times New Roman"/>
              </w:rPr>
            </w:pPr>
            <w:r w:rsidRPr="00307700">
              <w:rPr>
                <w:rFonts w:cs="Times New Roman"/>
              </w:rPr>
              <w:t>42,2776</w:t>
            </w:r>
          </w:p>
        </w:tc>
      </w:tr>
      <w:tr w:rsidR="008633AA" w:rsidRPr="00307700" w14:paraId="0A5EE8BC" w14:textId="77777777" w:rsidTr="008633A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3C664" w14:textId="77777777" w:rsidR="008633AA" w:rsidRPr="00307700" w:rsidRDefault="008633AA" w:rsidP="008633AA">
            <w:pPr>
              <w:pStyle w:val="1fffb"/>
              <w:rPr>
                <w:rFonts w:cs="Times New Roman"/>
              </w:rPr>
            </w:pPr>
            <w:r w:rsidRPr="00307700">
              <w:rPr>
                <w:rFonts w:cs="Times New Roman"/>
              </w:rPr>
              <w:t>2027-2031 годы</w:t>
            </w:r>
          </w:p>
        </w:tc>
      </w:tr>
      <w:tr w:rsidR="008633AA" w:rsidRPr="00307700" w14:paraId="016C5ED2"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76133841" w14:textId="77777777" w:rsidR="008633AA" w:rsidRPr="00307700" w:rsidRDefault="008633AA" w:rsidP="008633AA">
            <w:pPr>
              <w:pStyle w:val="1fffb"/>
              <w:rPr>
                <w:rFonts w:cs="Times New Roman"/>
              </w:rPr>
            </w:pPr>
            <w:r w:rsidRPr="00307700">
              <w:rPr>
                <w:rFonts w:cs="Times New Roman"/>
              </w:rPr>
              <w:t>Котельная №1</w:t>
            </w:r>
          </w:p>
        </w:tc>
        <w:tc>
          <w:tcPr>
            <w:tcW w:w="1774" w:type="pct"/>
            <w:tcBorders>
              <w:top w:val="nil"/>
              <w:left w:val="nil"/>
              <w:bottom w:val="single" w:sz="4" w:space="0" w:color="auto"/>
              <w:right w:val="single" w:sz="4" w:space="0" w:color="auto"/>
            </w:tcBorders>
            <w:shd w:val="clear" w:color="auto" w:fill="auto"/>
            <w:noWrap/>
            <w:vAlign w:val="center"/>
            <w:hideMark/>
          </w:tcPr>
          <w:p w14:paraId="5A620C26" w14:textId="77777777" w:rsidR="008633AA" w:rsidRPr="00307700" w:rsidRDefault="008633AA" w:rsidP="008633AA">
            <w:pPr>
              <w:pStyle w:val="1fffb"/>
              <w:rPr>
                <w:rFonts w:cs="Times New Roman"/>
              </w:rPr>
            </w:pPr>
            <w:r w:rsidRPr="00307700">
              <w:rPr>
                <w:rFonts w:cs="Times New Roman"/>
              </w:rPr>
              <w:t>43,55</w:t>
            </w:r>
          </w:p>
        </w:tc>
        <w:tc>
          <w:tcPr>
            <w:tcW w:w="1491" w:type="pct"/>
            <w:tcBorders>
              <w:top w:val="nil"/>
              <w:left w:val="nil"/>
              <w:bottom w:val="single" w:sz="4" w:space="0" w:color="auto"/>
              <w:right w:val="single" w:sz="4" w:space="0" w:color="auto"/>
            </w:tcBorders>
            <w:shd w:val="clear" w:color="auto" w:fill="auto"/>
            <w:noWrap/>
            <w:vAlign w:val="center"/>
            <w:hideMark/>
          </w:tcPr>
          <w:p w14:paraId="7E78F56D" w14:textId="77777777" w:rsidR="008633AA" w:rsidRPr="00307700" w:rsidRDefault="008633AA" w:rsidP="008633AA">
            <w:pPr>
              <w:pStyle w:val="1fffb"/>
              <w:rPr>
                <w:rFonts w:cs="Times New Roman"/>
              </w:rPr>
            </w:pPr>
            <w:r w:rsidRPr="00307700">
              <w:rPr>
                <w:rFonts w:cs="Times New Roman"/>
              </w:rPr>
              <w:t>0,871</w:t>
            </w:r>
          </w:p>
        </w:tc>
      </w:tr>
      <w:tr w:rsidR="008633AA" w:rsidRPr="00307700" w14:paraId="265E182A"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357E5A75" w14:textId="77777777" w:rsidR="008633AA" w:rsidRPr="00307700" w:rsidRDefault="008633AA" w:rsidP="008633AA">
            <w:pPr>
              <w:pStyle w:val="1fffb"/>
              <w:rPr>
                <w:rFonts w:cs="Times New Roman"/>
              </w:rPr>
            </w:pPr>
            <w:r w:rsidRPr="00307700">
              <w:rPr>
                <w:rFonts w:cs="Times New Roman"/>
              </w:rPr>
              <w:t>Котельная №2</w:t>
            </w:r>
          </w:p>
        </w:tc>
        <w:tc>
          <w:tcPr>
            <w:tcW w:w="1774" w:type="pct"/>
            <w:tcBorders>
              <w:top w:val="nil"/>
              <w:left w:val="nil"/>
              <w:bottom w:val="single" w:sz="4" w:space="0" w:color="auto"/>
              <w:right w:val="single" w:sz="4" w:space="0" w:color="auto"/>
            </w:tcBorders>
            <w:shd w:val="clear" w:color="auto" w:fill="auto"/>
            <w:noWrap/>
            <w:vAlign w:val="center"/>
            <w:hideMark/>
          </w:tcPr>
          <w:p w14:paraId="4B610EE0" w14:textId="77777777" w:rsidR="008633AA" w:rsidRPr="00307700" w:rsidRDefault="008633AA" w:rsidP="008633AA">
            <w:pPr>
              <w:pStyle w:val="1fffb"/>
              <w:rPr>
                <w:rFonts w:cs="Times New Roman"/>
              </w:rPr>
            </w:pPr>
            <w:r w:rsidRPr="00307700">
              <w:rPr>
                <w:rFonts w:cs="Times New Roman"/>
              </w:rPr>
              <w:t>171,23</w:t>
            </w:r>
          </w:p>
        </w:tc>
        <w:tc>
          <w:tcPr>
            <w:tcW w:w="1491" w:type="pct"/>
            <w:tcBorders>
              <w:top w:val="nil"/>
              <w:left w:val="nil"/>
              <w:bottom w:val="single" w:sz="4" w:space="0" w:color="auto"/>
              <w:right w:val="single" w:sz="4" w:space="0" w:color="auto"/>
            </w:tcBorders>
            <w:shd w:val="clear" w:color="auto" w:fill="auto"/>
            <w:noWrap/>
            <w:vAlign w:val="center"/>
            <w:hideMark/>
          </w:tcPr>
          <w:p w14:paraId="65847A8B" w14:textId="77777777" w:rsidR="008633AA" w:rsidRPr="00307700" w:rsidRDefault="008633AA" w:rsidP="008633AA">
            <w:pPr>
              <w:pStyle w:val="1fffb"/>
              <w:rPr>
                <w:rFonts w:cs="Times New Roman"/>
              </w:rPr>
            </w:pPr>
            <w:r w:rsidRPr="00307700">
              <w:rPr>
                <w:rFonts w:cs="Times New Roman"/>
              </w:rPr>
              <w:t>3,425</w:t>
            </w:r>
          </w:p>
        </w:tc>
      </w:tr>
      <w:tr w:rsidR="008633AA" w:rsidRPr="00307700" w14:paraId="46C0CD41"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02D1CBCB" w14:textId="77777777" w:rsidR="008633AA" w:rsidRPr="00307700" w:rsidRDefault="008633AA" w:rsidP="008633AA">
            <w:pPr>
              <w:pStyle w:val="1fffb"/>
              <w:rPr>
                <w:rFonts w:cs="Times New Roman"/>
              </w:rPr>
            </w:pPr>
            <w:r w:rsidRPr="00307700">
              <w:rPr>
                <w:rFonts w:cs="Times New Roman"/>
              </w:rPr>
              <w:t>ЦТП</w:t>
            </w:r>
          </w:p>
        </w:tc>
        <w:tc>
          <w:tcPr>
            <w:tcW w:w="1774" w:type="pct"/>
            <w:tcBorders>
              <w:top w:val="nil"/>
              <w:left w:val="nil"/>
              <w:bottom w:val="single" w:sz="4" w:space="0" w:color="auto"/>
              <w:right w:val="single" w:sz="4" w:space="0" w:color="auto"/>
            </w:tcBorders>
            <w:shd w:val="clear" w:color="auto" w:fill="auto"/>
            <w:noWrap/>
            <w:vAlign w:val="center"/>
            <w:hideMark/>
          </w:tcPr>
          <w:p w14:paraId="4583D7A1" w14:textId="77777777" w:rsidR="008633AA" w:rsidRPr="00307700" w:rsidRDefault="008633AA" w:rsidP="008633AA">
            <w:pPr>
              <w:pStyle w:val="1fffb"/>
              <w:rPr>
                <w:rFonts w:cs="Times New Roman"/>
              </w:rPr>
            </w:pPr>
            <w:r w:rsidRPr="00307700">
              <w:rPr>
                <w:rFonts w:cs="Times New Roman"/>
              </w:rPr>
              <w:t>2113,88</w:t>
            </w:r>
          </w:p>
        </w:tc>
        <w:tc>
          <w:tcPr>
            <w:tcW w:w="1491" w:type="pct"/>
            <w:tcBorders>
              <w:top w:val="nil"/>
              <w:left w:val="nil"/>
              <w:bottom w:val="single" w:sz="4" w:space="0" w:color="auto"/>
              <w:right w:val="single" w:sz="4" w:space="0" w:color="auto"/>
            </w:tcBorders>
            <w:shd w:val="clear" w:color="auto" w:fill="auto"/>
            <w:noWrap/>
            <w:vAlign w:val="center"/>
            <w:hideMark/>
          </w:tcPr>
          <w:p w14:paraId="6DF40DC2" w14:textId="77777777" w:rsidR="008633AA" w:rsidRPr="00307700" w:rsidRDefault="008633AA" w:rsidP="008633AA">
            <w:pPr>
              <w:pStyle w:val="1fffb"/>
              <w:rPr>
                <w:rFonts w:cs="Times New Roman"/>
              </w:rPr>
            </w:pPr>
            <w:r w:rsidRPr="00307700">
              <w:rPr>
                <w:rFonts w:cs="Times New Roman"/>
              </w:rPr>
              <w:t>42,278</w:t>
            </w:r>
          </w:p>
        </w:tc>
      </w:tr>
      <w:tr w:rsidR="008633AA" w:rsidRPr="00307700" w14:paraId="66CA4759" w14:textId="77777777" w:rsidTr="008633AA">
        <w:trPr>
          <w:trHeight w:val="2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2E5E4" w14:textId="77777777" w:rsidR="008633AA" w:rsidRPr="00307700" w:rsidRDefault="008633AA" w:rsidP="008633AA">
            <w:pPr>
              <w:pStyle w:val="1fffb"/>
              <w:rPr>
                <w:rFonts w:cs="Times New Roman"/>
              </w:rPr>
            </w:pPr>
            <w:r w:rsidRPr="00307700">
              <w:rPr>
                <w:rFonts w:cs="Times New Roman"/>
              </w:rPr>
              <w:t>2032-2034 годы</w:t>
            </w:r>
          </w:p>
        </w:tc>
      </w:tr>
      <w:tr w:rsidR="008633AA" w:rsidRPr="00307700" w14:paraId="162B5743"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79201445" w14:textId="77777777" w:rsidR="008633AA" w:rsidRPr="00307700" w:rsidRDefault="008633AA" w:rsidP="008633AA">
            <w:pPr>
              <w:pStyle w:val="1fffb"/>
              <w:rPr>
                <w:rFonts w:cs="Times New Roman"/>
              </w:rPr>
            </w:pPr>
            <w:r w:rsidRPr="00307700">
              <w:rPr>
                <w:rFonts w:cs="Times New Roman"/>
              </w:rPr>
              <w:lastRenderedPageBreak/>
              <w:t>Котельная №1</w:t>
            </w:r>
          </w:p>
        </w:tc>
        <w:tc>
          <w:tcPr>
            <w:tcW w:w="1774" w:type="pct"/>
            <w:tcBorders>
              <w:top w:val="nil"/>
              <w:left w:val="nil"/>
              <w:bottom w:val="single" w:sz="4" w:space="0" w:color="auto"/>
              <w:right w:val="single" w:sz="4" w:space="0" w:color="auto"/>
            </w:tcBorders>
            <w:shd w:val="clear" w:color="auto" w:fill="auto"/>
            <w:noWrap/>
            <w:vAlign w:val="center"/>
            <w:hideMark/>
          </w:tcPr>
          <w:p w14:paraId="5EB68D55" w14:textId="77777777" w:rsidR="008633AA" w:rsidRPr="00307700" w:rsidRDefault="008633AA" w:rsidP="008633AA">
            <w:pPr>
              <w:pStyle w:val="1fffb"/>
              <w:rPr>
                <w:rFonts w:cs="Times New Roman"/>
              </w:rPr>
            </w:pPr>
            <w:r w:rsidRPr="00307700">
              <w:rPr>
                <w:rFonts w:cs="Times New Roman"/>
              </w:rPr>
              <w:t>43,55</w:t>
            </w:r>
          </w:p>
        </w:tc>
        <w:tc>
          <w:tcPr>
            <w:tcW w:w="1491" w:type="pct"/>
            <w:tcBorders>
              <w:top w:val="nil"/>
              <w:left w:val="nil"/>
              <w:bottom w:val="single" w:sz="4" w:space="0" w:color="auto"/>
              <w:right w:val="single" w:sz="4" w:space="0" w:color="auto"/>
            </w:tcBorders>
            <w:shd w:val="clear" w:color="auto" w:fill="auto"/>
            <w:noWrap/>
            <w:vAlign w:val="center"/>
            <w:hideMark/>
          </w:tcPr>
          <w:p w14:paraId="1C58CFDF" w14:textId="77777777" w:rsidR="008633AA" w:rsidRPr="00307700" w:rsidRDefault="008633AA" w:rsidP="008633AA">
            <w:pPr>
              <w:pStyle w:val="1fffb"/>
              <w:rPr>
                <w:rFonts w:cs="Times New Roman"/>
              </w:rPr>
            </w:pPr>
            <w:r w:rsidRPr="00307700">
              <w:rPr>
                <w:rFonts w:cs="Times New Roman"/>
              </w:rPr>
              <w:t>0,8710</w:t>
            </w:r>
          </w:p>
        </w:tc>
      </w:tr>
      <w:tr w:rsidR="008633AA" w:rsidRPr="00307700" w14:paraId="4BFBE829"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17BF5020" w14:textId="77777777" w:rsidR="008633AA" w:rsidRPr="00307700" w:rsidRDefault="008633AA" w:rsidP="008633AA">
            <w:pPr>
              <w:pStyle w:val="1fffb"/>
              <w:rPr>
                <w:rFonts w:cs="Times New Roman"/>
              </w:rPr>
            </w:pPr>
            <w:r w:rsidRPr="00307700">
              <w:rPr>
                <w:rFonts w:cs="Times New Roman"/>
              </w:rPr>
              <w:t>Котельная №2</w:t>
            </w:r>
          </w:p>
        </w:tc>
        <w:tc>
          <w:tcPr>
            <w:tcW w:w="1774" w:type="pct"/>
            <w:tcBorders>
              <w:top w:val="nil"/>
              <w:left w:val="nil"/>
              <w:bottom w:val="single" w:sz="4" w:space="0" w:color="auto"/>
              <w:right w:val="single" w:sz="4" w:space="0" w:color="auto"/>
            </w:tcBorders>
            <w:shd w:val="clear" w:color="auto" w:fill="auto"/>
            <w:noWrap/>
            <w:vAlign w:val="center"/>
            <w:hideMark/>
          </w:tcPr>
          <w:p w14:paraId="2171AA9A" w14:textId="77777777" w:rsidR="008633AA" w:rsidRPr="00307700" w:rsidRDefault="008633AA" w:rsidP="008633AA">
            <w:pPr>
              <w:pStyle w:val="1fffb"/>
              <w:rPr>
                <w:rFonts w:cs="Times New Roman"/>
              </w:rPr>
            </w:pPr>
            <w:r w:rsidRPr="00307700">
              <w:rPr>
                <w:rFonts w:cs="Times New Roman"/>
              </w:rPr>
              <w:t>171,23</w:t>
            </w:r>
          </w:p>
        </w:tc>
        <w:tc>
          <w:tcPr>
            <w:tcW w:w="1491" w:type="pct"/>
            <w:tcBorders>
              <w:top w:val="nil"/>
              <w:left w:val="nil"/>
              <w:bottom w:val="single" w:sz="4" w:space="0" w:color="auto"/>
              <w:right w:val="single" w:sz="4" w:space="0" w:color="auto"/>
            </w:tcBorders>
            <w:shd w:val="clear" w:color="auto" w:fill="auto"/>
            <w:noWrap/>
            <w:vAlign w:val="center"/>
            <w:hideMark/>
          </w:tcPr>
          <w:p w14:paraId="20AA9AA8" w14:textId="77777777" w:rsidR="008633AA" w:rsidRPr="00307700" w:rsidRDefault="008633AA" w:rsidP="008633AA">
            <w:pPr>
              <w:pStyle w:val="1fffb"/>
              <w:rPr>
                <w:rFonts w:cs="Times New Roman"/>
              </w:rPr>
            </w:pPr>
            <w:r w:rsidRPr="00307700">
              <w:rPr>
                <w:rFonts w:cs="Times New Roman"/>
              </w:rPr>
              <w:t>3,4246</w:t>
            </w:r>
          </w:p>
        </w:tc>
      </w:tr>
      <w:tr w:rsidR="008633AA" w:rsidRPr="00307700" w14:paraId="37709A8C" w14:textId="77777777" w:rsidTr="008633AA">
        <w:trPr>
          <w:trHeight w:val="20"/>
        </w:trPr>
        <w:tc>
          <w:tcPr>
            <w:tcW w:w="1735" w:type="pct"/>
            <w:tcBorders>
              <w:top w:val="nil"/>
              <w:left w:val="single" w:sz="4" w:space="0" w:color="auto"/>
              <w:bottom w:val="single" w:sz="4" w:space="0" w:color="auto"/>
              <w:right w:val="single" w:sz="4" w:space="0" w:color="auto"/>
            </w:tcBorders>
            <w:shd w:val="clear" w:color="auto" w:fill="auto"/>
            <w:noWrap/>
            <w:vAlign w:val="center"/>
            <w:hideMark/>
          </w:tcPr>
          <w:p w14:paraId="1A065187" w14:textId="77777777" w:rsidR="008633AA" w:rsidRPr="00307700" w:rsidRDefault="008633AA" w:rsidP="008633AA">
            <w:pPr>
              <w:pStyle w:val="1fffb"/>
              <w:rPr>
                <w:rFonts w:cs="Times New Roman"/>
              </w:rPr>
            </w:pPr>
            <w:r w:rsidRPr="00307700">
              <w:rPr>
                <w:rFonts w:cs="Times New Roman"/>
              </w:rPr>
              <w:t>ЦТП</w:t>
            </w:r>
          </w:p>
        </w:tc>
        <w:tc>
          <w:tcPr>
            <w:tcW w:w="1774" w:type="pct"/>
            <w:tcBorders>
              <w:top w:val="nil"/>
              <w:left w:val="nil"/>
              <w:bottom w:val="single" w:sz="4" w:space="0" w:color="auto"/>
              <w:right w:val="single" w:sz="4" w:space="0" w:color="auto"/>
            </w:tcBorders>
            <w:shd w:val="clear" w:color="auto" w:fill="auto"/>
            <w:noWrap/>
            <w:vAlign w:val="center"/>
            <w:hideMark/>
          </w:tcPr>
          <w:p w14:paraId="7F725958" w14:textId="77777777" w:rsidR="008633AA" w:rsidRPr="00307700" w:rsidRDefault="008633AA" w:rsidP="008633AA">
            <w:pPr>
              <w:pStyle w:val="1fffb"/>
              <w:rPr>
                <w:rFonts w:cs="Times New Roman"/>
              </w:rPr>
            </w:pPr>
            <w:r w:rsidRPr="00307700">
              <w:rPr>
                <w:rFonts w:cs="Times New Roman"/>
              </w:rPr>
              <w:t>2113,88</w:t>
            </w:r>
          </w:p>
        </w:tc>
        <w:tc>
          <w:tcPr>
            <w:tcW w:w="1491" w:type="pct"/>
            <w:tcBorders>
              <w:top w:val="nil"/>
              <w:left w:val="nil"/>
              <w:bottom w:val="single" w:sz="4" w:space="0" w:color="auto"/>
              <w:right w:val="single" w:sz="4" w:space="0" w:color="auto"/>
            </w:tcBorders>
            <w:shd w:val="clear" w:color="auto" w:fill="auto"/>
            <w:noWrap/>
            <w:vAlign w:val="center"/>
            <w:hideMark/>
          </w:tcPr>
          <w:p w14:paraId="60DA72BD" w14:textId="77777777" w:rsidR="008633AA" w:rsidRPr="00307700" w:rsidRDefault="008633AA" w:rsidP="008633AA">
            <w:pPr>
              <w:pStyle w:val="1fffb"/>
              <w:rPr>
                <w:rFonts w:cs="Times New Roman"/>
              </w:rPr>
            </w:pPr>
            <w:r w:rsidRPr="00307700">
              <w:rPr>
                <w:rFonts w:cs="Times New Roman"/>
              </w:rPr>
              <w:t>42,2776</w:t>
            </w:r>
          </w:p>
        </w:tc>
      </w:tr>
      <w:bookmarkEnd w:id="448"/>
    </w:tbl>
    <w:p w14:paraId="50FF23D2" w14:textId="77777777" w:rsidR="00C25060" w:rsidRPr="00307700" w:rsidRDefault="00C25060" w:rsidP="00C25060"/>
    <w:p w14:paraId="670E0202" w14:textId="2A6B452D" w:rsidR="00C25060" w:rsidRPr="00307700" w:rsidRDefault="00C25060" w:rsidP="00AD6FC2">
      <w:pPr>
        <w:pStyle w:val="19"/>
        <w:numPr>
          <w:ilvl w:val="0"/>
          <w:numId w:val="0"/>
        </w:numPr>
        <w:rPr>
          <w:spacing w:val="0"/>
        </w:rPr>
      </w:pPr>
      <w:bookmarkStart w:id="449" w:name="_Toc9154883"/>
      <w:bookmarkStart w:id="450" w:name="_Toc84971029"/>
      <w:bookmarkStart w:id="451" w:name="_Toc166443830"/>
      <w:r w:rsidRPr="00307700">
        <w:rPr>
          <w:spacing w:val="0"/>
        </w:rPr>
        <w:t>ГЛАВА 7. ПРЕДЛОЖЕНИЯ ПО СТРОИТЕЛЬСТВУ, РЕКОНСТРУКЦИИ, ТЕХНИЧЕСКОМУ ПЕРЕВООРУЖЕНИЮ И (ИЛИ) МОДЕРНИЗАЦИИ ИСТОЧНИКОВ ТЕПЛОВОЙ ЭНЕРГИИ</w:t>
      </w:r>
      <w:bookmarkEnd w:id="449"/>
      <w:bookmarkEnd w:id="450"/>
      <w:bookmarkEnd w:id="451"/>
    </w:p>
    <w:p w14:paraId="1F6FF4F3" w14:textId="595D4067" w:rsidR="00C25060" w:rsidRPr="00307700" w:rsidRDefault="00C25060" w:rsidP="00AD6FC2">
      <w:pPr>
        <w:pStyle w:val="19"/>
        <w:numPr>
          <w:ilvl w:val="0"/>
          <w:numId w:val="93"/>
        </w:numPr>
        <w:rPr>
          <w:spacing w:val="0"/>
        </w:rPr>
      </w:pPr>
      <w:bookmarkStart w:id="452" w:name="_Toc9154884"/>
      <w:bookmarkStart w:id="453" w:name="_Toc84971030"/>
      <w:bookmarkStart w:id="454" w:name="_Toc166443831"/>
      <w:r w:rsidRPr="00307700">
        <w:rPr>
          <w:spacing w:val="0"/>
        </w:rPr>
        <w:t>Описание условий организации централизованного теплоснабжения, индивидуального теплоснабжения, а также поквартирного отопления</w:t>
      </w:r>
      <w:bookmarkEnd w:id="452"/>
      <w:bookmarkEnd w:id="453"/>
      <w:bookmarkEnd w:id="454"/>
    </w:p>
    <w:p w14:paraId="2514C92C" w14:textId="77777777" w:rsidR="00C25060" w:rsidRPr="00307700" w:rsidRDefault="00C25060" w:rsidP="00B5461F">
      <w:pPr>
        <w:pStyle w:val="11ff3"/>
      </w:pPr>
      <w:r w:rsidRPr="00307700">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p>
    <w:p w14:paraId="29766DFC" w14:textId="401D8254" w:rsidR="002E56E6" w:rsidRPr="00307700" w:rsidRDefault="002E56E6" w:rsidP="002E56E6">
      <w:pPr>
        <w:pStyle w:val="11ff3"/>
      </w:pPr>
      <w:r w:rsidRPr="00307700">
        <w:t xml:space="preserve">Согласно данным администрации на территории </w:t>
      </w:r>
      <w:r w:rsidR="00B97033" w:rsidRPr="00307700">
        <w:t>городского поселения Билибино Билибинского муниципального района</w:t>
      </w:r>
      <w:r w:rsidR="00E15DA4" w:rsidRPr="00307700">
        <w:t xml:space="preserve"> </w:t>
      </w:r>
      <w:r w:rsidR="00711916" w:rsidRPr="00307700">
        <w:t>предусматриваются вариант мероприятий по строительству</w:t>
      </w:r>
      <w:r w:rsidRPr="00307700">
        <w:t xml:space="preserve">, реконструкции и модернизации </w:t>
      </w:r>
      <w:r w:rsidR="008633AA" w:rsidRPr="00307700">
        <w:t>источников тепловой энергии</w:t>
      </w:r>
      <w:r w:rsidRPr="00307700">
        <w:t>:</w:t>
      </w:r>
    </w:p>
    <w:p w14:paraId="010E6DCD" w14:textId="77777777" w:rsidR="002E56E6" w:rsidRPr="00307700" w:rsidRDefault="002E56E6" w:rsidP="002E56E6">
      <w:pPr>
        <w:pStyle w:val="11ff3"/>
        <w:rPr>
          <w:rFonts w:eastAsia="MS Mincho"/>
        </w:rPr>
      </w:pPr>
      <w:bookmarkStart w:id="455" w:name="_Hlk135532167"/>
      <w:r w:rsidRPr="00307700">
        <w:t>2 вариант:</w:t>
      </w:r>
    </w:p>
    <w:p w14:paraId="69DF71D7" w14:textId="77777777" w:rsidR="008633AA" w:rsidRPr="00307700" w:rsidRDefault="008633AA" w:rsidP="008633AA">
      <w:pPr>
        <w:pStyle w:val="113"/>
      </w:pPr>
      <w:bookmarkStart w:id="456" w:name="_Hlk166444413"/>
      <w:r w:rsidRPr="00307700">
        <w:t>Строительство Станции подогрева исходной воды;</w:t>
      </w:r>
    </w:p>
    <w:p w14:paraId="59B34532" w14:textId="77487C3B" w:rsidR="003A469D" w:rsidRPr="00307700" w:rsidRDefault="003A469D" w:rsidP="003A469D">
      <w:pPr>
        <w:pStyle w:val="113"/>
      </w:pPr>
      <w:r w:rsidRPr="00307700">
        <w:t>Строительство новой угольной ТЭЦ 24 МВт электрической и 55 Гкал/ч тепловой мощности.</w:t>
      </w:r>
    </w:p>
    <w:p w14:paraId="3C1F31FA" w14:textId="77777777" w:rsidR="008633AA" w:rsidRPr="00307700" w:rsidRDefault="008633AA" w:rsidP="008633AA">
      <w:pPr>
        <w:pStyle w:val="113"/>
      </w:pPr>
      <w:r w:rsidRPr="00307700">
        <w:t>Строительство ЦТП 1,2,3;</w:t>
      </w:r>
    </w:p>
    <w:p w14:paraId="13CD1ABD" w14:textId="77777777" w:rsidR="008633AA" w:rsidRPr="00307700" w:rsidRDefault="008633AA" w:rsidP="008633AA">
      <w:pPr>
        <w:pStyle w:val="113"/>
      </w:pPr>
      <w:r w:rsidRPr="00307700">
        <w:t>Строительство ЦТП А;</w:t>
      </w:r>
    </w:p>
    <w:p w14:paraId="3E87931C" w14:textId="77777777" w:rsidR="008633AA" w:rsidRPr="00307700" w:rsidRDefault="008633AA" w:rsidP="008633AA">
      <w:pPr>
        <w:pStyle w:val="113"/>
      </w:pPr>
      <w:r w:rsidRPr="00307700">
        <w:t>Строительство ЦТП Б;</w:t>
      </w:r>
    </w:p>
    <w:p w14:paraId="722379D4" w14:textId="77777777" w:rsidR="008633AA" w:rsidRPr="00307700" w:rsidRDefault="008633AA" w:rsidP="008633AA">
      <w:pPr>
        <w:pStyle w:val="113"/>
      </w:pPr>
      <w:r w:rsidRPr="00307700">
        <w:t>Строительство ЦТП В;</w:t>
      </w:r>
    </w:p>
    <w:p w14:paraId="56059FFE" w14:textId="77777777" w:rsidR="008633AA" w:rsidRPr="00307700" w:rsidRDefault="008633AA" w:rsidP="008633AA">
      <w:pPr>
        <w:pStyle w:val="113"/>
      </w:pPr>
      <w:r w:rsidRPr="00307700">
        <w:t>Строительство ЦТП Г;</w:t>
      </w:r>
    </w:p>
    <w:p w14:paraId="30D7B55B" w14:textId="77777777" w:rsidR="008633AA" w:rsidRPr="00307700" w:rsidRDefault="008633AA" w:rsidP="008633AA">
      <w:pPr>
        <w:pStyle w:val="113"/>
      </w:pPr>
      <w:r w:rsidRPr="00307700">
        <w:t>Модернизация ИТП в жилых домах;</w:t>
      </w:r>
    </w:p>
    <w:p w14:paraId="26D00FDF" w14:textId="5E5534FB" w:rsidR="00EF3FF3" w:rsidRPr="00307700" w:rsidRDefault="008633AA" w:rsidP="008633AA">
      <w:pPr>
        <w:pStyle w:val="113"/>
      </w:pPr>
      <w:r w:rsidRPr="00307700">
        <w:t>Модернизация ЦТП 4.</w:t>
      </w:r>
      <w:bookmarkEnd w:id="456"/>
    </w:p>
    <w:bookmarkEnd w:id="455"/>
    <w:p w14:paraId="5CBB74C4" w14:textId="0593B141" w:rsidR="00256911" w:rsidRPr="00307700" w:rsidRDefault="00256911" w:rsidP="00B5461F">
      <w:pPr>
        <w:pStyle w:val="11ff3"/>
      </w:pPr>
      <w:r w:rsidRPr="00307700">
        <w:lastRenderedPageBreak/>
        <w:t xml:space="preserve">Согласно выбранному сценарию развития централизованного теплоснабжения </w:t>
      </w:r>
      <w:r w:rsidR="00D321E2" w:rsidRPr="00307700">
        <w:t>МО</w:t>
      </w:r>
      <w:r w:rsidR="00C76609" w:rsidRPr="00307700">
        <w:t xml:space="preserve"> </w:t>
      </w:r>
      <w:r w:rsidR="00B97033" w:rsidRPr="00307700">
        <w:t>Городское поселение Билибино</w:t>
      </w:r>
      <w:r w:rsidRPr="00307700">
        <w:t>, в котором предусмотрено подключение существующих объектов капитального строительства к системе</w:t>
      </w:r>
      <w:r w:rsidR="002E56E6" w:rsidRPr="00307700">
        <w:t xml:space="preserve"> централизованного теплоснабжения.</w:t>
      </w:r>
    </w:p>
    <w:p w14:paraId="6C4D9435" w14:textId="77777777" w:rsidR="00C25060" w:rsidRPr="00307700" w:rsidRDefault="00C25060" w:rsidP="00B5461F">
      <w:pPr>
        <w:pStyle w:val="11ff3"/>
      </w:pPr>
      <w:r w:rsidRPr="00307700">
        <w:t>Согласно статье 14, Федерального закона от 27.07.2010 г. №190-ФЗ «О теплоснабжении», подключение теплопотребляющих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w:t>
      </w:r>
      <w:r w:rsidR="006D6813" w:rsidRPr="00307700">
        <w:t xml:space="preserve"> (ред. от 01.05.2022)</w:t>
      </w:r>
      <w:r w:rsidRPr="00307700">
        <w:t xml:space="preserve"> «О теплоснабжении» и правилами подключения к системам теплоснабжения, утвержденными Постановлением Правительства Российской Федерации от 16.04.2012 г. №307 «О порядке подключения к системам теплоснабжения и о внесении изменений в некоторые акты Правительства РФ» (далее Правила).</w:t>
      </w:r>
    </w:p>
    <w:p w14:paraId="773B9B28" w14:textId="77777777" w:rsidR="00C25060" w:rsidRPr="00307700" w:rsidRDefault="00C25060" w:rsidP="00B5461F">
      <w:pPr>
        <w:pStyle w:val="11ff3"/>
      </w:pPr>
      <w:r w:rsidRPr="00307700">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Теплоснабжающая или теплосетевая организация, к которой следует обращаться заявителям, согласно Правилам, определяется в соответствии с зонами эксплуатационной</w:t>
      </w:r>
      <w:bookmarkStart w:id="457" w:name="b9b7c"/>
      <w:bookmarkEnd w:id="457"/>
      <w:r w:rsidRPr="00307700">
        <w:t xml:space="preserve"> ответственности таких организаций, определенных в настоящей схеме теплоснабжения. При наличии технической возможности подключения к системе теплоснабжения в соответствующей точке подключения отказ потребителю в заключении договора о подключении объекта, находящегося в границах определенного настоящей схемой теплоснабжения радиуса эффективного теплоснабжения, в соответствии с Правилами не допускается.</w:t>
      </w:r>
    </w:p>
    <w:p w14:paraId="44BC341C" w14:textId="77777777" w:rsidR="00C25060" w:rsidRPr="00307700" w:rsidRDefault="00C25060" w:rsidP="00B5461F">
      <w:pPr>
        <w:pStyle w:val="11ff3"/>
      </w:pPr>
      <w:r w:rsidRPr="00307700">
        <w:t xml:space="preserve">Нормативный срок подключения (с даты заключения договора о подключении) установлен п. 31. Правил и составляет: </w:t>
      </w:r>
    </w:p>
    <w:p w14:paraId="0327E347" w14:textId="77777777" w:rsidR="00C25060" w:rsidRPr="00307700" w:rsidRDefault="00C25060" w:rsidP="002E56E6">
      <w:pPr>
        <w:pStyle w:val="113"/>
      </w:pPr>
      <w:r w:rsidRPr="00307700">
        <w:t>не более 18 месяцев - в случае наличия технической возможности;</w:t>
      </w:r>
    </w:p>
    <w:p w14:paraId="2C46CAC0" w14:textId="0D312FBB" w:rsidR="00C25060" w:rsidRPr="00307700" w:rsidRDefault="00C25060" w:rsidP="002E56E6">
      <w:pPr>
        <w:pStyle w:val="113"/>
      </w:pPr>
      <w:r w:rsidRPr="00307700">
        <w:t xml:space="preserve">не более 3 лет - в случае если техническая возможность подключения обеспечивается в рамках инвестиционной программы </w:t>
      </w:r>
      <w:bookmarkStart w:id="458" w:name="OLE_LINK3"/>
      <w:bookmarkStart w:id="459" w:name="OLE_LINK2"/>
      <w:bookmarkStart w:id="460" w:name="OLE_LINK1"/>
      <w:r w:rsidRPr="00307700">
        <w:t>исполнителя или смежной</w:t>
      </w:r>
      <w:bookmarkEnd w:id="458"/>
      <w:bookmarkEnd w:id="459"/>
      <w:bookmarkEnd w:id="460"/>
      <w:r w:rsidR="00EE2A26" w:rsidRPr="00307700">
        <w:t xml:space="preserve"> </w:t>
      </w:r>
      <w:r w:rsidR="002B252A" w:rsidRPr="00307700">
        <w:t>МП ЖКХ Билибинского муниципального района</w:t>
      </w:r>
      <w:r w:rsidR="00215C59" w:rsidRPr="00307700">
        <w:t xml:space="preserve"> и</w:t>
      </w:r>
      <w:r w:rsidRPr="00307700">
        <w:t xml:space="preserve"> иной срок не указан в ИП.</w:t>
      </w:r>
    </w:p>
    <w:p w14:paraId="32DCE4D2" w14:textId="77777777" w:rsidR="00C25060" w:rsidRPr="00307700" w:rsidRDefault="00C25060" w:rsidP="00B5461F">
      <w:pPr>
        <w:pStyle w:val="11ff3"/>
      </w:pPr>
      <w:r w:rsidRPr="00307700">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w:t>
      </w:r>
      <w:r w:rsidRPr="00307700">
        <w:lastRenderedPageBreak/>
        <w:t>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5F431831" w14:textId="77777777" w:rsidR="00C25060" w:rsidRPr="00307700" w:rsidRDefault="00C25060" w:rsidP="00B5461F">
      <w:pPr>
        <w:pStyle w:val="11ff3"/>
      </w:pPr>
      <w:r w:rsidRPr="00307700">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w:t>
      </w:r>
      <w:r w:rsidRPr="00307700">
        <w:lastRenderedPageBreak/>
        <w:t>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2C03E9B7" w14:textId="77777777" w:rsidR="00C25060" w:rsidRPr="00307700" w:rsidRDefault="00C25060" w:rsidP="00B5461F">
      <w:pPr>
        <w:pStyle w:val="11ff3"/>
      </w:pPr>
      <w:r w:rsidRPr="00307700">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2D29EA1F" w14:textId="77777777" w:rsidR="00C25060" w:rsidRPr="00307700" w:rsidRDefault="00C25060" w:rsidP="00B5461F">
      <w:pPr>
        <w:pStyle w:val="11ff3"/>
      </w:pPr>
      <w:r w:rsidRPr="00307700">
        <w:t xml:space="preserve">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3C077C88" w14:textId="77777777" w:rsidR="00C25060" w:rsidRPr="00307700" w:rsidRDefault="00C25060" w:rsidP="00B5461F">
      <w:pPr>
        <w:pStyle w:val="11ff3"/>
      </w:pPr>
      <w:r w:rsidRPr="00307700">
        <w:t>Зоны централизованного теплоснабжения представлены в книге 1 обосновывающих материалов.</w:t>
      </w:r>
    </w:p>
    <w:p w14:paraId="06413C03" w14:textId="77777777" w:rsidR="00C25060" w:rsidRPr="00307700" w:rsidRDefault="00C25060" w:rsidP="0022738A">
      <w:pPr>
        <w:spacing w:line="360" w:lineRule="auto"/>
      </w:pPr>
      <w:r w:rsidRPr="00307700">
        <w:t>Индивидуальное теплоснабжение предусматривается для:</w:t>
      </w:r>
    </w:p>
    <w:p w14:paraId="0FA7E0F6" w14:textId="77777777" w:rsidR="00C25060" w:rsidRPr="00307700" w:rsidRDefault="00C25060" w:rsidP="00AB45D9">
      <w:pPr>
        <w:pStyle w:val="affff6"/>
        <w:numPr>
          <w:ilvl w:val="0"/>
          <w:numId w:val="85"/>
        </w:numPr>
        <w:rPr>
          <w:rFonts w:ascii="Times New Roman" w:eastAsia="MS Mincho" w:hAnsi="Times New Roman"/>
          <w:lang w:val="ru-RU"/>
        </w:rPr>
      </w:pPr>
      <w:r w:rsidRPr="00307700">
        <w:rPr>
          <w:rFonts w:ascii="Times New Roman" w:eastAsia="MS Mincho" w:hAnsi="Times New Roman"/>
          <w:lang w:val="ru-RU"/>
        </w:rPr>
        <w:t>Индивидуальных жилых домов до трех этажей вне зависимости от месторасположения;</w:t>
      </w:r>
    </w:p>
    <w:p w14:paraId="366DF4BD" w14:textId="70442315" w:rsidR="00C25060" w:rsidRPr="00307700" w:rsidRDefault="00C45D97" w:rsidP="00AB45D9">
      <w:pPr>
        <w:pStyle w:val="affff6"/>
        <w:numPr>
          <w:ilvl w:val="0"/>
          <w:numId w:val="85"/>
        </w:numPr>
        <w:rPr>
          <w:rFonts w:ascii="Times New Roman" w:eastAsia="MS Mincho" w:hAnsi="Times New Roman"/>
          <w:lang w:val="ru-RU"/>
        </w:rPr>
      </w:pPr>
      <w:r w:rsidRPr="00307700">
        <w:rPr>
          <w:rFonts w:ascii="Times New Roman" w:eastAsia="MS Mincho" w:hAnsi="Times New Roman"/>
          <w:lang w:val="ru-RU"/>
        </w:rPr>
        <w:t>Малоэтажных (до четырех этажей) блокированных жилых домов (таунхаузов),</w:t>
      </w:r>
      <w:r w:rsidR="00C25060" w:rsidRPr="00307700">
        <w:rPr>
          <w:rFonts w:ascii="Times New Roman" w:eastAsia="MS Mincho" w:hAnsi="Times New Roman"/>
          <w:lang w:val="ru-RU"/>
        </w:rPr>
        <w:t xml:space="preserve">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0C6BA0C9" w14:textId="7EBE1A4B" w:rsidR="00C25060" w:rsidRPr="00307700" w:rsidRDefault="00C25060" w:rsidP="00AB45D9">
      <w:pPr>
        <w:pStyle w:val="affff6"/>
        <w:numPr>
          <w:ilvl w:val="0"/>
          <w:numId w:val="85"/>
        </w:numPr>
        <w:rPr>
          <w:rFonts w:ascii="Times New Roman" w:eastAsia="MS Mincho" w:hAnsi="Times New Roman"/>
          <w:lang w:val="ru-RU"/>
        </w:rPr>
      </w:pPr>
      <w:r w:rsidRPr="00307700">
        <w:rPr>
          <w:rFonts w:ascii="Times New Roman" w:eastAsia="MS Mincho" w:hAnsi="Times New Roman"/>
          <w:lang w:val="ru-RU"/>
        </w:rPr>
        <w:t xml:space="preserve">Социально-административных зданий высотой менее 12 </w:t>
      </w:r>
      <w:r w:rsidR="00C45D97" w:rsidRPr="00307700">
        <w:rPr>
          <w:rFonts w:ascii="Times New Roman" w:eastAsia="MS Mincho" w:hAnsi="Times New Roman"/>
          <w:lang w:val="ru-RU"/>
        </w:rPr>
        <w:t>метров (четырех этажей),</w:t>
      </w:r>
      <w:r w:rsidRPr="00307700">
        <w:rPr>
          <w:rFonts w:ascii="Times New Roman" w:eastAsia="MS Mincho" w:hAnsi="Times New Roman"/>
          <w:lang w:val="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1803FA5E" w14:textId="77777777" w:rsidR="00C25060" w:rsidRPr="00307700" w:rsidRDefault="00C25060" w:rsidP="00AB45D9">
      <w:pPr>
        <w:pStyle w:val="affff6"/>
        <w:numPr>
          <w:ilvl w:val="0"/>
          <w:numId w:val="85"/>
        </w:numPr>
        <w:rPr>
          <w:rFonts w:ascii="Times New Roman" w:eastAsia="MS Mincho" w:hAnsi="Times New Roman"/>
          <w:lang w:val="ru-RU"/>
        </w:rPr>
      </w:pPr>
      <w:r w:rsidRPr="00307700">
        <w:rPr>
          <w:rFonts w:ascii="Times New Roman" w:eastAsia="MS Mincho" w:hAnsi="Times New Roman"/>
          <w:lang w:val="ru-RU"/>
        </w:rPr>
        <w:t>Промышленных и прочих потребителей;</w:t>
      </w:r>
    </w:p>
    <w:p w14:paraId="6BA8963A" w14:textId="7FEAFF30" w:rsidR="00C25060" w:rsidRPr="00307700" w:rsidRDefault="00C25060" w:rsidP="00AB45D9">
      <w:pPr>
        <w:pStyle w:val="affff6"/>
        <w:numPr>
          <w:ilvl w:val="0"/>
          <w:numId w:val="85"/>
        </w:numPr>
        <w:rPr>
          <w:rFonts w:ascii="Times New Roman" w:eastAsia="MS Mincho" w:hAnsi="Times New Roman"/>
          <w:lang w:val="ru-RU"/>
        </w:rPr>
      </w:pPr>
      <w:r w:rsidRPr="00307700">
        <w:rPr>
          <w:rFonts w:ascii="Times New Roman" w:eastAsia="MS Mincho" w:hAnsi="Times New Roman"/>
          <w:lang w:val="ru-RU"/>
        </w:rPr>
        <w:t>Инновационных объектов, проектом теплоснабжения которых предусматривается удельный расход тепловой энергии на отопление менее 15 кВт∙ч/</w:t>
      </w:r>
      <w:r w:rsidR="00F97154" w:rsidRPr="00307700">
        <w:rPr>
          <w:rFonts w:ascii="Times New Roman" w:eastAsia="MS Mincho" w:hAnsi="Times New Roman"/>
          <w:lang w:val="ru-RU"/>
        </w:rPr>
        <w:t>м</w:t>
      </w:r>
      <w:r w:rsidR="00F97154" w:rsidRPr="00307700">
        <w:rPr>
          <w:rFonts w:ascii="Times New Roman" w:eastAsia="MS Mincho" w:hAnsi="Times New Roman"/>
          <w:vertAlign w:val="superscript"/>
          <w:lang w:val="ru-RU"/>
        </w:rPr>
        <w:t>2</w:t>
      </w:r>
      <w:r w:rsidRPr="00307700">
        <w:rPr>
          <w:rFonts w:ascii="Times New Roman" w:eastAsia="MS Mincho" w:hAnsi="Times New Roman"/>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3D98241C" w14:textId="77777777" w:rsidR="00C25060" w:rsidRPr="00307700" w:rsidRDefault="00C25060" w:rsidP="00B5461F">
      <w:pPr>
        <w:pStyle w:val="11ff3"/>
      </w:pPr>
      <w:r w:rsidRPr="00307700">
        <w:t xml:space="preserve">Согласно постановлению Правительства Российской Федерации от 5 июля 2018 г. № 787 «Правила подключения (технологического присоединения) к системам </w:t>
      </w:r>
      <w:r w:rsidRPr="00307700">
        <w:lastRenderedPageBreak/>
        <w:t>теплоснабжения, включая правила недискриминационного доступа к услугам по подключению (технологическому присоединению)»</w:t>
      </w:r>
    </w:p>
    <w:p w14:paraId="10AE1586" w14:textId="77777777" w:rsidR="00C25060" w:rsidRPr="00307700" w:rsidRDefault="00C25060" w:rsidP="00B5461F">
      <w:pPr>
        <w:pStyle w:val="11ff3"/>
      </w:pPr>
      <w:r w:rsidRPr="00307700">
        <w:t>Настоящие Правила определяют порядок подключения (технологического присоединения) теплопотребляющих установок, тепловых сетей и источников тепловой энергии к системам теплоснабжения, а также порядок обеспечения недискриминационного доступа к услугам по подключению (технологическому присоединению) к системам теплоснабжения.</w:t>
      </w:r>
    </w:p>
    <w:p w14:paraId="017C76DF" w14:textId="77777777" w:rsidR="00C25060" w:rsidRPr="00307700" w:rsidRDefault="00C25060" w:rsidP="00B5461F">
      <w:pPr>
        <w:pStyle w:val="11ff3"/>
      </w:pPr>
      <w:r w:rsidRPr="00307700">
        <w:t>Недискриминационный доступ к услугам по подключению (технологическому присоединению) к системам теплоснабжения предусматривает обеспечение равных условий предоставления указанных услуг их потребителям.</w:t>
      </w:r>
    </w:p>
    <w:p w14:paraId="1EE8FD8A" w14:textId="77777777" w:rsidR="00C25060" w:rsidRPr="00307700" w:rsidRDefault="00C25060" w:rsidP="00B5461F">
      <w:pPr>
        <w:pStyle w:val="11ff3"/>
      </w:pPr>
      <w:r w:rsidRPr="00307700">
        <w:t>В случае отсутствия технической возможности подключения исполнитель направляет заявителю письмо с предложением выбрать один из следующих вариантов подключения:</w:t>
      </w:r>
    </w:p>
    <w:p w14:paraId="6B535745" w14:textId="77777777" w:rsidR="00C25060" w:rsidRPr="00307700" w:rsidRDefault="00C25060" w:rsidP="00E01C88">
      <w:pPr>
        <w:pStyle w:val="113"/>
      </w:pPr>
      <w:r w:rsidRPr="00307700">
        <w:t>подключение будет осуществлено за плату, установленную в индивидуальном порядке, без внесения изменений в инвестиционную программу исполнителя и с последующим внесением соответствующих изменений в схему теплоснабжения в установленном порядке;</w:t>
      </w:r>
    </w:p>
    <w:p w14:paraId="7747E9FC" w14:textId="77777777" w:rsidR="00C25060" w:rsidRPr="00307700" w:rsidRDefault="00C25060" w:rsidP="00E01C88">
      <w:pPr>
        <w:pStyle w:val="113"/>
      </w:pPr>
      <w:r w:rsidRPr="00307700">
        <w:t>подключение будет осуществлено после внесения необходимых изменений в инвестиционную программу исполнителя и в соответствующую схему теплоснабжения.</w:t>
      </w:r>
    </w:p>
    <w:p w14:paraId="1CE87125" w14:textId="77777777" w:rsidR="00C25060" w:rsidRPr="00307700" w:rsidRDefault="00C25060" w:rsidP="00B5461F">
      <w:pPr>
        <w:pStyle w:val="11ff3"/>
      </w:pPr>
      <w:r w:rsidRPr="00307700">
        <w:t>Техническая возможность подключения существует при одновременном наличии резерва пропускной способности тепловых сетей, обеспечивающего передачу необходимого объема тепловой энергии, теплоносителя, и резерва тепловой мощности источников тепловой энергии.</w:t>
      </w:r>
    </w:p>
    <w:p w14:paraId="1C495104" w14:textId="77777777" w:rsidR="00C25060" w:rsidRPr="00307700" w:rsidRDefault="00C25060" w:rsidP="00B5461F">
      <w:pPr>
        <w:pStyle w:val="11ff3"/>
      </w:pPr>
      <w:r w:rsidRPr="00307700">
        <w:t>В случае отсутствия технической возможности подключения и выбора заявителем процедуры подключения в порядке, теплоснабжающая организация или теплосетевая организация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утвердившие схему 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с приложением заявки на подключение.</w:t>
      </w:r>
    </w:p>
    <w:p w14:paraId="43B5BF40" w14:textId="77777777" w:rsidR="00C25060" w:rsidRPr="00307700" w:rsidRDefault="00C25060" w:rsidP="00B5461F">
      <w:pPr>
        <w:pStyle w:val="11ff3"/>
      </w:pPr>
      <w:r w:rsidRPr="00307700">
        <w:t xml:space="preserve">В случае если теплоснабжающая организация или теплосетевая организация направила обращение в федеральный орган исполнительной власти, уполномоченный на реализацию государственной политики в сфере теплоснабжения, утвердивший схему </w:t>
      </w:r>
      <w:r w:rsidRPr="00307700">
        <w:lastRenderedPageBreak/>
        <w:t>теплоснабжения, с предложением о включении в нее мероприятий по обеспечению технической возможности подключения к системе теплоснабжения подключаемого объекта, федеральный орган исполнительной власти, уполномоченный на реализацию государственной политики в сфере теплоснабжения, направляет его в соответствующий орган местного самоуправления.</w:t>
      </w:r>
    </w:p>
    <w:p w14:paraId="2E76C7F4" w14:textId="77777777" w:rsidR="00C25060" w:rsidRPr="00307700" w:rsidRDefault="00C25060" w:rsidP="00B5461F">
      <w:pPr>
        <w:pStyle w:val="11ff3"/>
      </w:pPr>
      <w:r w:rsidRPr="00307700">
        <w:t>В свою очередь орган местного самоуправления направляет в теплоснабжающую организацию или теплосетевую организацию решение о включении соответствующих мероприятий в схему теплоснабжения или об отказе во включении таких мероприятий в схему теплоснабжения.</w:t>
      </w:r>
    </w:p>
    <w:p w14:paraId="1DE19CFB" w14:textId="77777777" w:rsidR="00C25060" w:rsidRPr="00307700" w:rsidRDefault="005C1319" w:rsidP="00B5461F">
      <w:pPr>
        <w:pStyle w:val="11ff3"/>
      </w:pPr>
      <w:r w:rsidRPr="00307700">
        <w:t>В поселениях,</w:t>
      </w:r>
      <w:r w:rsidR="00C25060" w:rsidRPr="00307700">
        <w:t xml:space="preserve"> с численностью населения 500 тыс. человек и более орган местного самоуправления одновременно с направлением указанного решения в теплоснабжающую организацию или теплосетевую организацию направляет его в федеральный орган исполнительной власти, уполномоченный на реализацию государственной политики в сфере теплоснабжения.</w:t>
      </w:r>
    </w:p>
    <w:p w14:paraId="73500BA4" w14:textId="77777777" w:rsidR="0022738A" w:rsidRPr="00307700" w:rsidRDefault="0022738A" w:rsidP="0022738A">
      <w:pPr>
        <w:spacing w:line="360" w:lineRule="auto"/>
        <w:jc w:val="both"/>
      </w:pPr>
    </w:p>
    <w:p w14:paraId="60DB9733" w14:textId="0892A7F5" w:rsidR="00C25060" w:rsidRPr="00307700" w:rsidRDefault="00C25060" w:rsidP="008D1E4A">
      <w:pPr>
        <w:pStyle w:val="19"/>
        <w:numPr>
          <w:ilvl w:val="0"/>
          <w:numId w:val="90"/>
        </w:numPr>
        <w:ind w:left="1066" w:hanging="357"/>
        <w:rPr>
          <w:spacing w:val="0"/>
        </w:rPr>
      </w:pPr>
      <w:bookmarkStart w:id="461" w:name="_Toc9154885"/>
      <w:bookmarkStart w:id="462" w:name="_Toc84971031"/>
      <w:bookmarkStart w:id="463" w:name="_Toc166443832"/>
      <w:r w:rsidRPr="00307700">
        <w:rPr>
          <w:spacing w:val="0"/>
        </w:rPr>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надежного теплоснабжения потребителей</w:t>
      </w:r>
      <w:bookmarkEnd w:id="461"/>
      <w:bookmarkEnd w:id="462"/>
      <w:bookmarkEnd w:id="463"/>
    </w:p>
    <w:p w14:paraId="49F5DA62" w14:textId="77777777" w:rsidR="008633AA" w:rsidRPr="00307700" w:rsidRDefault="00C25060" w:rsidP="008633AA">
      <w:pPr>
        <w:pStyle w:val="11ff3"/>
      </w:pPr>
      <w:r w:rsidRPr="00307700">
        <w:t xml:space="preserve">На территории </w:t>
      </w:r>
      <w:r w:rsidR="00B97033" w:rsidRPr="00307700">
        <w:t>городского поселения Билибино Билибинского муниципального района</w:t>
      </w:r>
      <w:r w:rsidR="00215C59" w:rsidRPr="00307700">
        <w:t xml:space="preserve"> </w:t>
      </w:r>
      <w:r w:rsidR="008633AA" w:rsidRPr="00307700">
        <w:t xml:space="preserve">существует один источник комбинированной выработки тепловой и электрической энергии. </w:t>
      </w:r>
    </w:p>
    <w:p w14:paraId="5996AC34" w14:textId="13FF7345" w:rsidR="008633AA" w:rsidRPr="00307700" w:rsidRDefault="008633AA" w:rsidP="008633AA">
      <w:pPr>
        <w:pStyle w:val="11ff3"/>
      </w:pPr>
      <w:r w:rsidRPr="00307700">
        <w:t>Источник теплоснабжения: Билибинская АЭС</w:t>
      </w:r>
    </w:p>
    <w:p w14:paraId="04593C62" w14:textId="23A5608C" w:rsidR="008633AA" w:rsidRPr="00307700" w:rsidRDefault="008633AA" w:rsidP="008633AA">
      <w:pPr>
        <w:pStyle w:val="11ff3"/>
      </w:pPr>
      <w:r w:rsidRPr="00307700">
        <w:t>Билибинская АЭС расположена на Чукотском полуострове вблизи г. Билибино. Станция предназначена для снабжения электроэнергией Чаун-Билибинского горнопромышленного района и теплом промышленных и бытовых потребителей г. Билибино.</w:t>
      </w:r>
    </w:p>
    <w:p w14:paraId="6E6E27E2" w14:textId="77777777" w:rsidR="008633AA" w:rsidRPr="00307700" w:rsidRDefault="008633AA" w:rsidP="008633AA">
      <w:pPr>
        <w:pStyle w:val="11ff3"/>
      </w:pPr>
      <w:r w:rsidRPr="00307700">
        <w:t>Первый блок атомной станции вступил в строй в 1973г, а четвертый в конце 1976г.</w:t>
      </w:r>
    </w:p>
    <w:p w14:paraId="12FCF05B" w14:textId="77777777" w:rsidR="008633AA" w:rsidRPr="00307700" w:rsidRDefault="008633AA" w:rsidP="008633AA">
      <w:pPr>
        <w:pStyle w:val="11ff3"/>
      </w:pPr>
      <w:r w:rsidRPr="00307700">
        <w:lastRenderedPageBreak/>
        <w:t>Установленная электрическая мощность Билибинской АЭС – 48 МВт при одновременном отпуске тепла потребителям до 67 Гкал/ч. При снижении температуры воздуха до –50°С АЭС работает в теплофикационном режиме и развивает теплофикационную мощность 100 Гкал/ч при снижении генерируемой электрической мощности до 38 МВт.</w:t>
      </w:r>
    </w:p>
    <w:p w14:paraId="63446CD9" w14:textId="0C9D923A" w:rsidR="00C25060" w:rsidRPr="00307700" w:rsidRDefault="008633AA" w:rsidP="008633AA">
      <w:pPr>
        <w:pStyle w:val="11ff3"/>
      </w:pPr>
      <w:r w:rsidRPr="00307700">
        <w:t>Электростанция выполнена по блочному принципу и состоит из четырех одинаковых энергетических блоков. Каждый блок имеет электрическую мощность 12МВт и теплопроизводительность 25 Гкал/ч, включает ядерный реактор ЭГП-6, теплофикационную турбоустановку Т-12- 60, вспомогательное оборудование реакторной и турбинной установок и оборудование для выдачи тепла.</w:t>
      </w:r>
    </w:p>
    <w:p w14:paraId="53109B32" w14:textId="2A3CFD82" w:rsidR="00C25060" w:rsidRPr="00307700" w:rsidRDefault="00C25060" w:rsidP="008D1E4A">
      <w:pPr>
        <w:pStyle w:val="19"/>
        <w:numPr>
          <w:ilvl w:val="0"/>
          <w:numId w:val="90"/>
        </w:numPr>
        <w:ind w:left="1066" w:hanging="357"/>
        <w:rPr>
          <w:spacing w:val="0"/>
        </w:rPr>
      </w:pPr>
      <w:bookmarkStart w:id="464" w:name="_Toc9154886"/>
      <w:bookmarkStart w:id="465" w:name="_Toc84971032"/>
      <w:bookmarkStart w:id="466" w:name="_Toc166443833"/>
      <w:r w:rsidRPr="00307700">
        <w:rPr>
          <w:spacing w:val="0"/>
        </w:rPr>
        <w:t>Анализ надежности и качества теплоснабжения для случаев отнесения генерирующего объекта к объектам, вывод которых из эксплуатации может привести к нарушению надежности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надежного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464"/>
      <w:bookmarkEnd w:id="465"/>
      <w:bookmarkEnd w:id="466"/>
    </w:p>
    <w:p w14:paraId="3F1EA940" w14:textId="675D1D95" w:rsidR="00C25060" w:rsidRPr="00307700" w:rsidRDefault="00C25060" w:rsidP="00B5461F">
      <w:pPr>
        <w:pStyle w:val="11ff3"/>
      </w:pPr>
      <w:bookmarkStart w:id="467" w:name="_Hlk166444472"/>
      <w:r w:rsidRPr="00307700">
        <w:t xml:space="preserve">На территории </w:t>
      </w:r>
      <w:r w:rsidR="00B97033" w:rsidRPr="00307700">
        <w:t>городского поселения Билибино Билибинского муниципального района</w:t>
      </w:r>
      <w:r w:rsidR="00215C59" w:rsidRPr="00307700">
        <w:t xml:space="preserve"> </w:t>
      </w:r>
      <w:r w:rsidR="008633AA" w:rsidRPr="00307700">
        <w:t xml:space="preserve">существует один источник комбинированной выработки тепловой и электрической энергии. </w:t>
      </w:r>
      <w:r w:rsidR="009968ED" w:rsidRPr="00307700">
        <w:t>Билибинская АЭС расположена на Чукотском полуострове вблизи г. Билибино. Станция предназначена для снабжения электроэнергией Чаун-Билибинского горнопромышленного района и теплом промышленных и бытовых потребителей г. Билибино.</w:t>
      </w:r>
    </w:p>
    <w:p w14:paraId="4FD21C7F" w14:textId="53C9BA0D" w:rsidR="009968ED" w:rsidRPr="00307700" w:rsidRDefault="009968ED" w:rsidP="00B5461F">
      <w:pPr>
        <w:pStyle w:val="11ff3"/>
      </w:pPr>
      <w:r w:rsidRPr="00307700">
        <w:t xml:space="preserve">С истечением сроков планируется постепенный вывод энергоблоков из эксплуатации и закрытие атомной электростанции. В связи с этим остро встает вопрос о создании других источников электро- и теплоснабжения для жизнеобеспечения в </w:t>
      </w:r>
      <w:r w:rsidRPr="00307700">
        <w:lastRenderedPageBreak/>
        <w:t xml:space="preserve">Билибинском районе. В 2011 году принято решение о начале вывода из эксплуатации станции начиная с 2019 года. Однако, на настоящий момент не принято решение о конкретном проекте источника тепловой энергии для г. Билибино. Учитывая сложности с доставкой материалов и оборудования </w:t>
      </w:r>
      <w:r w:rsidRPr="00307700">
        <w:t>ситуацию</w:t>
      </w:r>
      <w:r w:rsidRPr="00307700">
        <w:t xml:space="preserve"> можно назвать критической.</w:t>
      </w:r>
      <w:bookmarkEnd w:id="467"/>
    </w:p>
    <w:p w14:paraId="5C601965" w14:textId="77777777" w:rsidR="003A469D" w:rsidRPr="00307700" w:rsidRDefault="003A469D" w:rsidP="00B5461F">
      <w:pPr>
        <w:pStyle w:val="11ff3"/>
      </w:pPr>
    </w:p>
    <w:p w14:paraId="164FDF29" w14:textId="77777777" w:rsidR="00C25060" w:rsidRPr="00307700" w:rsidRDefault="00C25060" w:rsidP="00C25060"/>
    <w:p w14:paraId="1130D262" w14:textId="4833D11D" w:rsidR="00C25060" w:rsidRPr="00307700" w:rsidRDefault="00C25060" w:rsidP="008D1E4A">
      <w:pPr>
        <w:pStyle w:val="19"/>
        <w:numPr>
          <w:ilvl w:val="0"/>
          <w:numId w:val="90"/>
        </w:numPr>
        <w:ind w:left="1066" w:hanging="357"/>
        <w:rPr>
          <w:spacing w:val="0"/>
        </w:rPr>
      </w:pPr>
      <w:bookmarkStart w:id="468" w:name="_Toc9154887"/>
      <w:bookmarkStart w:id="469" w:name="_Toc84971033"/>
      <w:bookmarkStart w:id="470" w:name="_Toc166443834"/>
      <w:r w:rsidRPr="00307700">
        <w:rPr>
          <w:spacing w:val="0"/>
        </w:rPr>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468"/>
      <w:bookmarkEnd w:id="469"/>
      <w:bookmarkEnd w:id="470"/>
    </w:p>
    <w:p w14:paraId="1903ACB5" w14:textId="77777777" w:rsidR="00C25060" w:rsidRPr="00307700" w:rsidRDefault="00C25060" w:rsidP="00B5461F">
      <w:pPr>
        <w:pStyle w:val="11ff3"/>
      </w:pPr>
      <w:bookmarkStart w:id="471" w:name="_Hlk166444901"/>
      <w:r w:rsidRPr="00307700">
        <w:t>Согласно Методическим рекомендациям по разработке схем теплоснабжения, предложения по новому строительству генерирующих мощностей с комбинированной выработкой тепловой и электрической энергии для обеспечения теплоснабжения потребителей возможны только в случае утвержденных решений по строительству генерирующих мощностей в региональных схемах и программах перспективного развития электроэнергетики, разработанных в соответствии с постановлением Правительства Российской Федерации от 17 октября 2009 года №823 «О схемах и программах перспективного развития электроэнергии».</w:t>
      </w:r>
    </w:p>
    <w:p w14:paraId="2C76C017" w14:textId="2832079A" w:rsidR="003A469D" w:rsidRPr="00307700" w:rsidRDefault="003A469D" w:rsidP="003A469D">
      <w:pPr>
        <w:pStyle w:val="11ff3"/>
      </w:pPr>
      <w:r w:rsidRPr="00307700">
        <w:t>Выбранный Схемой</w:t>
      </w:r>
      <w:r w:rsidRPr="00307700">
        <w:t xml:space="preserve"> вариант основан на выбранном Варианте 1 ат в работе «Технико- экономическое обоснование проекта обеспечения надежного функционирования изолированных энергосистем Дальнего Востока с возможностью объединения энергосистемы Магаданской области и Чаун-Билибинского энергоузла» выполненная ОАО «Институт «ЭнергоСетьПроект» (одобрен протоколом от 20.05.2015 №ЮТ-П9-19пр совещания у Заместителя Председателя Правительства Российской Федерации- полномочного представителя Президента Российской Федерации в дальневосточном Федеральном округе Ю.П.Трутнева)</w:t>
      </w:r>
    </w:p>
    <w:p w14:paraId="3D054A96" w14:textId="62B3F2CB" w:rsidR="00C25060" w:rsidRPr="00307700" w:rsidRDefault="003A469D" w:rsidP="003A469D">
      <w:pPr>
        <w:pStyle w:val="11ff3"/>
      </w:pPr>
      <w:r w:rsidRPr="00307700">
        <w:t>Концепция развития данного варианта заключается в строительстве новой угольной ТЭЦ 24 МВт электрической и 55 Гкал/ч тепловой мощности.</w:t>
      </w:r>
      <w:bookmarkEnd w:id="471"/>
    </w:p>
    <w:p w14:paraId="0F0B2420" w14:textId="2B50F018" w:rsidR="00C25060" w:rsidRPr="00307700" w:rsidRDefault="00C25060" w:rsidP="008D1E4A">
      <w:pPr>
        <w:pStyle w:val="19"/>
        <w:numPr>
          <w:ilvl w:val="0"/>
          <w:numId w:val="90"/>
        </w:numPr>
        <w:ind w:left="1066" w:hanging="357"/>
        <w:rPr>
          <w:spacing w:val="0"/>
        </w:rPr>
      </w:pPr>
      <w:bookmarkStart w:id="472" w:name="_Toc9154888"/>
      <w:bookmarkStart w:id="473" w:name="_Toc84971034"/>
      <w:bookmarkStart w:id="474" w:name="_Toc166443835"/>
      <w:r w:rsidRPr="00307700">
        <w:rPr>
          <w:spacing w:val="0"/>
        </w:rPr>
        <w:t xml:space="preserve">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w:t>
      </w:r>
      <w:r w:rsidRPr="00307700">
        <w:rPr>
          <w:spacing w:val="0"/>
        </w:rPr>
        <w:lastRenderedPageBreak/>
        <w:t>электрической и тепловой энергии, для обеспечения перспективных приростов тепловых нагрузок</w:t>
      </w:r>
      <w:bookmarkEnd w:id="472"/>
      <w:bookmarkEnd w:id="473"/>
      <w:bookmarkEnd w:id="474"/>
    </w:p>
    <w:p w14:paraId="3975ABFA" w14:textId="024388ED" w:rsidR="00C25060" w:rsidRPr="00307700" w:rsidRDefault="00C25060" w:rsidP="00B5461F">
      <w:pPr>
        <w:pStyle w:val="11ff3"/>
      </w:pPr>
      <w:r w:rsidRPr="00307700">
        <w:t xml:space="preserve">На территории </w:t>
      </w:r>
      <w:r w:rsidR="00B97033" w:rsidRPr="00307700">
        <w:t>городского поселения Билибино Билибинского муниципального района</w:t>
      </w:r>
      <w:r w:rsidR="00215C59" w:rsidRPr="00307700">
        <w:t xml:space="preserve"> </w:t>
      </w:r>
      <w:r w:rsidR="008633AA" w:rsidRPr="00307700">
        <w:t>существует один источник комбинированной выработки тепловой и электрической энергии.</w:t>
      </w:r>
      <w:r w:rsidR="009968ED" w:rsidRPr="00307700">
        <w:t xml:space="preserve"> Реконструкция не предусматривается.</w:t>
      </w:r>
    </w:p>
    <w:p w14:paraId="7253732E" w14:textId="3758ACE4" w:rsidR="00C25060" w:rsidRPr="00307700" w:rsidRDefault="00C25060" w:rsidP="008D1E4A">
      <w:pPr>
        <w:pStyle w:val="19"/>
        <w:numPr>
          <w:ilvl w:val="0"/>
          <w:numId w:val="90"/>
        </w:numPr>
        <w:ind w:left="1066" w:hanging="357"/>
        <w:rPr>
          <w:spacing w:val="0"/>
        </w:rPr>
      </w:pPr>
      <w:bookmarkStart w:id="475" w:name="_Toc9154889"/>
      <w:bookmarkStart w:id="476" w:name="_Toc84971035"/>
      <w:bookmarkStart w:id="477" w:name="_Toc166443836"/>
      <w:r w:rsidRPr="00307700">
        <w:rPr>
          <w:spacing w:val="0"/>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475"/>
      <w:bookmarkEnd w:id="476"/>
      <w:bookmarkEnd w:id="477"/>
    </w:p>
    <w:p w14:paraId="067691FE" w14:textId="456B440C" w:rsidR="00C25060" w:rsidRPr="00307700" w:rsidRDefault="00C25060" w:rsidP="00B5461F">
      <w:pPr>
        <w:pStyle w:val="11ff3"/>
      </w:pPr>
      <w:bookmarkStart w:id="478" w:name="_Hlk166444505"/>
      <w:r w:rsidRPr="00307700">
        <w:t xml:space="preserve">Базовым проектом Схемы теплоснабжения, </w:t>
      </w:r>
      <w:r w:rsidR="003A469D" w:rsidRPr="00307700">
        <w:t xml:space="preserve">переобородувание </w:t>
      </w:r>
      <w:r w:rsidRPr="00307700">
        <w:t xml:space="preserve">источников </w:t>
      </w:r>
      <w:r w:rsidR="003A469D" w:rsidRPr="00307700">
        <w:t xml:space="preserve">тепловой энергии в источники </w:t>
      </w:r>
      <w:r w:rsidRPr="00307700">
        <w:t xml:space="preserve">комбинированной выработки на территории </w:t>
      </w:r>
      <w:r w:rsidR="00B97033" w:rsidRPr="00307700">
        <w:t>городского поселения Билибино Билибинского муниципального района</w:t>
      </w:r>
      <w:r w:rsidR="00215C59" w:rsidRPr="00307700">
        <w:t xml:space="preserve"> не</w:t>
      </w:r>
      <w:r w:rsidRPr="00307700">
        <w:t xml:space="preserve"> предусматривается.</w:t>
      </w:r>
      <w:bookmarkEnd w:id="478"/>
    </w:p>
    <w:p w14:paraId="0DCB6E81" w14:textId="77777777" w:rsidR="00C25060" w:rsidRPr="00307700" w:rsidRDefault="00C25060" w:rsidP="0022738A">
      <w:pPr>
        <w:spacing w:line="360" w:lineRule="auto"/>
      </w:pPr>
    </w:p>
    <w:p w14:paraId="505B0B4D" w14:textId="5CF335EB" w:rsidR="00C25060" w:rsidRPr="00307700" w:rsidRDefault="00C25060" w:rsidP="008D1E4A">
      <w:pPr>
        <w:pStyle w:val="19"/>
        <w:numPr>
          <w:ilvl w:val="0"/>
          <w:numId w:val="90"/>
        </w:numPr>
        <w:ind w:left="1066" w:hanging="357"/>
        <w:rPr>
          <w:spacing w:val="0"/>
        </w:rPr>
      </w:pPr>
      <w:bookmarkStart w:id="479" w:name="_Toc9154890"/>
      <w:bookmarkStart w:id="480" w:name="_Toc84971036"/>
      <w:bookmarkStart w:id="481" w:name="_Toc166443837"/>
      <w:r w:rsidRPr="00307700">
        <w:rPr>
          <w:spacing w:val="0"/>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bookmarkEnd w:id="479"/>
      <w:bookmarkEnd w:id="480"/>
      <w:bookmarkEnd w:id="481"/>
    </w:p>
    <w:p w14:paraId="4FCD6AE7" w14:textId="77777777" w:rsidR="00C25060" w:rsidRPr="00307700" w:rsidRDefault="00C25060" w:rsidP="00B5461F">
      <w:pPr>
        <w:pStyle w:val="11ff3"/>
      </w:pPr>
      <w:r w:rsidRPr="00307700">
        <w:t>Реконструкция котельных с увеличением зоны их действия путем включения в нее зоны действия, существующих источников тепловой энергии не предусматривается.</w:t>
      </w:r>
    </w:p>
    <w:p w14:paraId="168B0945" w14:textId="77777777" w:rsidR="00C25060" w:rsidRPr="00307700" w:rsidRDefault="00C25060" w:rsidP="00C25060">
      <w:pPr>
        <w:ind w:left="1135"/>
      </w:pPr>
    </w:p>
    <w:p w14:paraId="6EEF5E60" w14:textId="1EB67725" w:rsidR="00C25060" w:rsidRPr="00307700" w:rsidRDefault="00C25060" w:rsidP="008D1E4A">
      <w:pPr>
        <w:pStyle w:val="19"/>
        <w:numPr>
          <w:ilvl w:val="0"/>
          <w:numId w:val="90"/>
        </w:numPr>
        <w:ind w:left="1066" w:hanging="357"/>
        <w:rPr>
          <w:spacing w:val="0"/>
        </w:rPr>
      </w:pPr>
      <w:bookmarkStart w:id="482" w:name="_Toc9154891"/>
      <w:bookmarkStart w:id="483" w:name="_Toc84971037"/>
      <w:bookmarkStart w:id="484" w:name="_Toc166443838"/>
      <w:r w:rsidRPr="00307700">
        <w:rPr>
          <w:spacing w:val="0"/>
        </w:rPr>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482"/>
      <w:bookmarkEnd w:id="483"/>
      <w:bookmarkEnd w:id="484"/>
    </w:p>
    <w:p w14:paraId="70047F8F" w14:textId="77777777" w:rsidR="00C25060" w:rsidRPr="00307700" w:rsidRDefault="00C25060" w:rsidP="00B5461F">
      <w:pPr>
        <w:pStyle w:val="11ff3"/>
      </w:pPr>
      <w:r w:rsidRPr="00307700">
        <w:lastRenderedPageBreak/>
        <w:t>Перевод котельной в пиковый режим по отношению к источникам энергии с комбинированной выработкой тепловой и электрической энергии не предусматривается.</w:t>
      </w:r>
    </w:p>
    <w:p w14:paraId="0A350B2D" w14:textId="77777777" w:rsidR="003A469D" w:rsidRPr="00307700" w:rsidRDefault="003A469D" w:rsidP="00B5461F">
      <w:pPr>
        <w:pStyle w:val="11ff3"/>
      </w:pPr>
    </w:p>
    <w:p w14:paraId="779E865C" w14:textId="3867BB0E" w:rsidR="00C25060" w:rsidRPr="00307700" w:rsidRDefault="00C25060" w:rsidP="008D1E4A">
      <w:pPr>
        <w:pStyle w:val="19"/>
        <w:numPr>
          <w:ilvl w:val="0"/>
          <w:numId w:val="90"/>
        </w:numPr>
        <w:ind w:left="1066" w:hanging="357"/>
        <w:rPr>
          <w:spacing w:val="0"/>
        </w:rPr>
      </w:pPr>
      <w:bookmarkStart w:id="485" w:name="_Toc9154892"/>
      <w:bookmarkStart w:id="486" w:name="_Toc84971038"/>
      <w:bookmarkStart w:id="487" w:name="_Toc166443839"/>
      <w:r w:rsidRPr="00307700">
        <w:rPr>
          <w:spacing w:val="0"/>
        </w:rPr>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485"/>
      <w:bookmarkEnd w:id="486"/>
      <w:bookmarkEnd w:id="487"/>
    </w:p>
    <w:p w14:paraId="1795698A" w14:textId="2FFA826F" w:rsidR="00C25060" w:rsidRPr="00307700" w:rsidRDefault="00C25060" w:rsidP="00B5461F">
      <w:pPr>
        <w:pStyle w:val="11ff3"/>
      </w:pPr>
      <w:r w:rsidRPr="00307700">
        <w:t>Не предусматривается.</w:t>
      </w:r>
    </w:p>
    <w:p w14:paraId="59FE9F2F" w14:textId="357F214F" w:rsidR="00C25060" w:rsidRPr="00307700" w:rsidRDefault="00C25060" w:rsidP="008D1E4A">
      <w:pPr>
        <w:pStyle w:val="19"/>
        <w:numPr>
          <w:ilvl w:val="0"/>
          <w:numId w:val="90"/>
        </w:numPr>
        <w:ind w:left="1066" w:hanging="357"/>
        <w:rPr>
          <w:spacing w:val="0"/>
        </w:rPr>
      </w:pPr>
      <w:bookmarkStart w:id="488" w:name="_Toc9154893"/>
      <w:bookmarkStart w:id="489" w:name="_Toc84971039"/>
      <w:bookmarkStart w:id="490" w:name="_Toc166443840"/>
      <w:r w:rsidRPr="00307700">
        <w:rPr>
          <w:spacing w:val="0"/>
        </w:rPr>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488"/>
      <w:bookmarkEnd w:id="489"/>
      <w:bookmarkEnd w:id="490"/>
    </w:p>
    <w:p w14:paraId="3C731476" w14:textId="77777777" w:rsidR="003A469D" w:rsidRPr="00307700" w:rsidRDefault="003A469D" w:rsidP="003A469D">
      <w:pPr>
        <w:pStyle w:val="11ff3"/>
      </w:pPr>
      <w:r w:rsidRPr="00307700">
        <w:t>В связи с окончанием проектного срока службы энергоблоков Билибинской АЭС в 2004-2006 годах, на станции были в полном объеме реализованы программные мероприятия по подготовке энергоблоков к продлению сроков эксплуатации. В конце 2006 года Билибинская АЭС стала первой в России станцией, которая продлила свой ресурс на 15 лет. Сроки эксплуатации энергоблоков продлены до 12 января 2019 года (энергоблок № 1), до 30 декабря 2019 года (энергоблок № 2), до 22 декабря 2020 года (энергоблок№ 3) и до 28 декабря 2021 года (энергоблок № 4). С истечением сроков планируется постепенный вывод энергоблоков из эксплуатации и закрытие атомной электростанции.</w:t>
      </w:r>
    </w:p>
    <w:p w14:paraId="182DB5ED" w14:textId="25E4D759" w:rsidR="00C25060" w:rsidRPr="00307700" w:rsidRDefault="003A469D" w:rsidP="003A469D">
      <w:pPr>
        <w:pStyle w:val="11ff3"/>
      </w:pPr>
      <w:r w:rsidRPr="00307700">
        <w:t>Конкретные технические мероприятия по продлению срока службы энергоблоков не приводятся в связи с имеющимся режимом секретности данных сведений.</w:t>
      </w:r>
    </w:p>
    <w:p w14:paraId="70B4A475" w14:textId="3EBCE1E7" w:rsidR="003A469D" w:rsidRPr="00307700" w:rsidRDefault="003A469D" w:rsidP="003A469D">
      <w:pPr>
        <w:pStyle w:val="11ff3"/>
      </w:pPr>
      <w:r w:rsidRPr="00307700">
        <w:t>С истечением сроков планируется постепенный вывод энергоблоков из эксплуатации и закрытие атомной электростанции. В связи с этим остро встает вопрос о создании других источников электро- и теплоснабжения для жизнеобеспечения в Билибинском районе. В 2011 году принято решение о начале вывода из эксплуатации станции начиная с 2019 года. Однако, на настоящий момент не принято решение о конкретном проекте источника тепловой энергии для г. Билибино. Учитывая сложности с доставкой материалов и оборудования ситуацию можно назвать критической.</w:t>
      </w:r>
    </w:p>
    <w:p w14:paraId="2CA9157F" w14:textId="77777777" w:rsidR="00C25060" w:rsidRPr="00307700" w:rsidRDefault="00C25060" w:rsidP="00C25060"/>
    <w:p w14:paraId="6DAA7F27" w14:textId="3E88CF58" w:rsidR="00C25060" w:rsidRPr="00307700" w:rsidRDefault="00C25060" w:rsidP="008D1E4A">
      <w:pPr>
        <w:pStyle w:val="19"/>
        <w:numPr>
          <w:ilvl w:val="0"/>
          <w:numId w:val="90"/>
        </w:numPr>
        <w:ind w:left="1066" w:hanging="357"/>
        <w:rPr>
          <w:spacing w:val="0"/>
        </w:rPr>
      </w:pPr>
      <w:bookmarkStart w:id="491" w:name="_Toc9154894"/>
      <w:bookmarkStart w:id="492" w:name="_Toc84971040"/>
      <w:bookmarkStart w:id="493" w:name="_Toc166443841"/>
      <w:r w:rsidRPr="00307700">
        <w:rPr>
          <w:spacing w:val="0"/>
        </w:rPr>
        <w:lastRenderedPageBreak/>
        <w:t>Обоснование организации индивидуального теплоснабжения в зонах застройки поселения малоэтажными жилыми зданиями</w:t>
      </w:r>
      <w:bookmarkEnd w:id="491"/>
      <w:bookmarkEnd w:id="492"/>
      <w:bookmarkEnd w:id="493"/>
    </w:p>
    <w:p w14:paraId="40DCE917" w14:textId="77777777" w:rsidR="00C25060" w:rsidRPr="00307700" w:rsidRDefault="00C25060" w:rsidP="00B5461F">
      <w:pPr>
        <w:pStyle w:val="11ff3"/>
      </w:pPr>
      <w:r w:rsidRPr="00307700">
        <w:t>Существующие и планируемые к застройке потребители вправе использовать для отопления индивидуальные источники теплоснабжения. Использование автономных источников теплоснабжения целесообразно в случаях:</w:t>
      </w:r>
    </w:p>
    <w:p w14:paraId="75E6DCD0" w14:textId="77777777" w:rsidR="00C25060" w:rsidRPr="00307700" w:rsidRDefault="00C25060" w:rsidP="00AB45D9">
      <w:pPr>
        <w:pStyle w:val="affff6"/>
        <w:numPr>
          <w:ilvl w:val="0"/>
          <w:numId w:val="86"/>
        </w:numPr>
        <w:rPr>
          <w:rFonts w:ascii="Times New Roman" w:eastAsia="MS Mincho" w:hAnsi="Times New Roman"/>
          <w:lang w:val="ru-RU"/>
        </w:rPr>
      </w:pPr>
      <w:r w:rsidRPr="00307700">
        <w:rPr>
          <w:rFonts w:ascii="Times New Roman" w:eastAsia="MS Mincho" w:hAnsi="Times New Roman"/>
          <w:lang w:val="ru-RU"/>
        </w:rPr>
        <w:t>Индивидуальных жилых домов до трех этажей вне зависимости от месторасположения;</w:t>
      </w:r>
    </w:p>
    <w:p w14:paraId="34B20003" w14:textId="39D43F9A" w:rsidR="00C25060" w:rsidRPr="00307700" w:rsidRDefault="008D1E4A" w:rsidP="00AB45D9">
      <w:pPr>
        <w:pStyle w:val="affff6"/>
        <w:numPr>
          <w:ilvl w:val="0"/>
          <w:numId w:val="86"/>
        </w:numPr>
        <w:rPr>
          <w:rFonts w:ascii="Times New Roman" w:eastAsia="MS Mincho" w:hAnsi="Times New Roman"/>
          <w:lang w:val="ru-RU"/>
        </w:rPr>
      </w:pPr>
      <w:r w:rsidRPr="00307700">
        <w:rPr>
          <w:rFonts w:ascii="Times New Roman" w:eastAsia="MS Mincho" w:hAnsi="Times New Roman"/>
          <w:lang w:val="ru-RU"/>
        </w:rPr>
        <w:t>Малоэтажных (до четырех этажей) блокированных жилых домов (таунхаузов),</w:t>
      </w:r>
      <w:r w:rsidR="00C25060" w:rsidRPr="00307700">
        <w:rPr>
          <w:rFonts w:ascii="Times New Roman" w:eastAsia="MS Mincho" w:hAnsi="Times New Roman"/>
          <w:lang w:val="ru-RU"/>
        </w:rPr>
        <w:t xml:space="preserve"> планируемых к строительству вне перспективных зон действия источников централизованного теплоснабжения при условии удельной нагрузки теплоснабжения планируемой застройки менее 0,10 (Гкал/ч)/га;</w:t>
      </w:r>
    </w:p>
    <w:p w14:paraId="33458A2B" w14:textId="6923017A" w:rsidR="00C25060" w:rsidRPr="00307700" w:rsidRDefault="00C25060" w:rsidP="00AB45D9">
      <w:pPr>
        <w:pStyle w:val="affff6"/>
        <w:numPr>
          <w:ilvl w:val="0"/>
          <w:numId w:val="86"/>
        </w:numPr>
        <w:rPr>
          <w:rFonts w:ascii="Times New Roman" w:eastAsia="MS Mincho" w:hAnsi="Times New Roman"/>
          <w:lang w:val="ru-RU"/>
        </w:rPr>
      </w:pPr>
      <w:r w:rsidRPr="00307700">
        <w:rPr>
          <w:rFonts w:ascii="Times New Roman" w:eastAsia="MS Mincho" w:hAnsi="Times New Roman"/>
          <w:lang w:val="ru-RU"/>
        </w:rPr>
        <w:t xml:space="preserve">Социально-административных зданий высотой менее 12 </w:t>
      </w:r>
      <w:r w:rsidR="008D1E4A" w:rsidRPr="00307700">
        <w:rPr>
          <w:rFonts w:ascii="Times New Roman" w:eastAsia="MS Mincho" w:hAnsi="Times New Roman"/>
          <w:lang w:val="ru-RU"/>
        </w:rPr>
        <w:t>метров (четырех этажей),</w:t>
      </w:r>
      <w:r w:rsidRPr="00307700">
        <w:rPr>
          <w:rFonts w:ascii="Times New Roman" w:eastAsia="MS Mincho" w:hAnsi="Times New Roman"/>
          <w:lang w:val="ru-RU"/>
        </w:rPr>
        <w:t xml:space="preserve">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w:t>
      </w:r>
    </w:p>
    <w:p w14:paraId="0DD255F0" w14:textId="77777777" w:rsidR="00C25060" w:rsidRPr="00307700" w:rsidRDefault="00C25060" w:rsidP="00AB45D9">
      <w:pPr>
        <w:pStyle w:val="affff6"/>
        <w:numPr>
          <w:ilvl w:val="0"/>
          <w:numId w:val="86"/>
        </w:numPr>
        <w:rPr>
          <w:rFonts w:ascii="Times New Roman" w:eastAsia="MS Mincho" w:hAnsi="Times New Roman"/>
          <w:lang w:val="ru-RU"/>
        </w:rPr>
      </w:pPr>
      <w:r w:rsidRPr="00307700">
        <w:rPr>
          <w:rFonts w:ascii="Times New Roman" w:eastAsia="MS Mincho" w:hAnsi="Times New Roman"/>
          <w:lang w:val="ru-RU"/>
        </w:rPr>
        <w:t>Промышленных и прочих потребителей;</w:t>
      </w:r>
    </w:p>
    <w:p w14:paraId="59378225" w14:textId="1D5E8228" w:rsidR="00C25060" w:rsidRPr="00307700" w:rsidRDefault="00C25060" w:rsidP="00AB45D9">
      <w:pPr>
        <w:pStyle w:val="affff6"/>
        <w:numPr>
          <w:ilvl w:val="0"/>
          <w:numId w:val="86"/>
        </w:numPr>
        <w:rPr>
          <w:rFonts w:ascii="Times New Roman" w:eastAsia="MS Mincho" w:hAnsi="Times New Roman"/>
          <w:lang w:val="ru-RU"/>
        </w:rPr>
      </w:pPr>
      <w:r w:rsidRPr="00307700">
        <w:rPr>
          <w:rFonts w:ascii="Times New Roman" w:eastAsia="MS Mincho" w:hAnsi="Times New Roman"/>
          <w:lang w:val="ru-RU"/>
        </w:rPr>
        <w:t>Инновационных объектов, проектом теплоснабжения которых предусматривается удельный расход тепловой энергии на отопление менее 15 кВт∙ч/</w:t>
      </w:r>
      <w:r w:rsidR="00F97154" w:rsidRPr="00307700">
        <w:rPr>
          <w:rFonts w:ascii="Times New Roman" w:eastAsia="MS Mincho" w:hAnsi="Times New Roman"/>
          <w:lang w:val="ru-RU"/>
        </w:rPr>
        <w:t>м</w:t>
      </w:r>
      <w:r w:rsidR="00F97154" w:rsidRPr="00307700">
        <w:rPr>
          <w:rFonts w:ascii="Times New Roman" w:eastAsia="MS Mincho" w:hAnsi="Times New Roman"/>
          <w:vertAlign w:val="superscript"/>
          <w:lang w:val="ru-RU"/>
        </w:rPr>
        <w:t>2</w:t>
      </w:r>
      <w:r w:rsidRPr="00307700">
        <w:rPr>
          <w:rFonts w:ascii="Times New Roman" w:eastAsia="MS Mincho" w:hAnsi="Times New Roman"/>
          <w:lang w:val="ru-RU"/>
        </w:rPr>
        <w:t>год, т.н. «пассивный (или нулевой) дом» или теплоснабжение которых предусматривается от альтернативных источников, включая вторичные энергоресурсы.</w:t>
      </w:r>
    </w:p>
    <w:p w14:paraId="4188BADB" w14:textId="77777777" w:rsidR="00C25060" w:rsidRPr="00307700" w:rsidRDefault="00C25060" w:rsidP="00B5461F">
      <w:pPr>
        <w:pStyle w:val="11ff3"/>
      </w:pPr>
      <w:r w:rsidRPr="00307700">
        <w:t>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w:t>
      </w:r>
    </w:p>
    <w:p w14:paraId="35752F3D" w14:textId="77777777" w:rsidR="00C25060" w:rsidRPr="00307700" w:rsidRDefault="00C25060" w:rsidP="00C25060">
      <w:pPr>
        <w:ind w:firstLine="567"/>
        <w:rPr>
          <w:rFonts w:eastAsia="MS Mincho"/>
        </w:rPr>
      </w:pPr>
    </w:p>
    <w:p w14:paraId="6BA1FC2B" w14:textId="5FFA1F3B" w:rsidR="00C25060" w:rsidRPr="00307700" w:rsidRDefault="00C25060" w:rsidP="008D1E4A">
      <w:pPr>
        <w:pStyle w:val="19"/>
        <w:numPr>
          <w:ilvl w:val="0"/>
          <w:numId w:val="90"/>
        </w:numPr>
        <w:ind w:left="1066" w:hanging="357"/>
        <w:rPr>
          <w:spacing w:val="0"/>
        </w:rPr>
      </w:pPr>
      <w:bookmarkStart w:id="494" w:name="_Toc9154895"/>
      <w:bookmarkStart w:id="495" w:name="_Toc84971041"/>
      <w:bookmarkStart w:id="496" w:name="_Toc166443842"/>
      <w:r w:rsidRPr="00307700">
        <w:rPr>
          <w:spacing w:val="0"/>
        </w:rPr>
        <w:t>Обоснование перспективных балансов производства и потребления тепловой мощности источников тепловой энергии и теплоносителя и присоединенной тепловой нагрузки в каждой из систем теплоснабжения поселения</w:t>
      </w:r>
      <w:bookmarkEnd w:id="494"/>
      <w:bookmarkEnd w:id="495"/>
      <w:bookmarkEnd w:id="496"/>
    </w:p>
    <w:p w14:paraId="4053E2A0" w14:textId="79496768" w:rsidR="00C25060" w:rsidRPr="00307700" w:rsidRDefault="00C25060" w:rsidP="00B5461F">
      <w:pPr>
        <w:pStyle w:val="11ff3"/>
      </w:pPr>
      <w:r w:rsidRPr="00307700">
        <w:lastRenderedPageBreak/>
        <w:t>Схемой предусмотрено подключение существующей и перспективной застройки</w:t>
      </w:r>
      <w:r w:rsidR="002E56E6" w:rsidRPr="00307700">
        <w:t>,</w:t>
      </w:r>
      <w:r w:rsidRPr="00307700">
        <w:t xml:space="preserve"> </w:t>
      </w:r>
      <w:r w:rsidR="002E56E6" w:rsidRPr="00307700">
        <w:t>а</w:t>
      </w:r>
      <w:r w:rsidRPr="00307700">
        <w:t xml:space="preserve"> также генеральным планом </w:t>
      </w:r>
      <w:r w:rsidR="00F65122" w:rsidRPr="00307700">
        <w:t xml:space="preserve">не </w:t>
      </w:r>
      <w:r w:rsidRPr="00307700">
        <w:t>предусмотрено дальнейшее увеличение жилищного фонда. Результаты расчетов отражены в таблице</w:t>
      </w:r>
      <w:r w:rsidR="005E294B" w:rsidRPr="00307700">
        <w:t xml:space="preserve"> 2.1.1</w:t>
      </w:r>
      <w:r w:rsidRPr="00307700">
        <w:t xml:space="preserve"> </w:t>
      </w:r>
      <w:r w:rsidR="00256911" w:rsidRPr="00307700">
        <w:t>гл.2</w:t>
      </w:r>
      <w:r w:rsidRPr="00307700">
        <w:t>.</w:t>
      </w:r>
    </w:p>
    <w:p w14:paraId="6D29E844" w14:textId="5DD35EC7" w:rsidR="00C25060" w:rsidRPr="00307700" w:rsidRDefault="00C25060" w:rsidP="008D1E4A">
      <w:pPr>
        <w:pStyle w:val="19"/>
        <w:numPr>
          <w:ilvl w:val="0"/>
          <w:numId w:val="90"/>
        </w:numPr>
        <w:ind w:left="1066" w:hanging="357"/>
        <w:rPr>
          <w:spacing w:val="0"/>
        </w:rPr>
      </w:pPr>
      <w:bookmarkStart w:id="497" w:name="_Toc9154896"/>
      <w:bookmarkStart w:id="498" w:name="_Toc84971042"/>
      <w:bookmarkStart w:id="499" w:name="_Toc166443843"/>
      <w:r w:rsidRPr="00307700">
        <w:rPr>
          <w:spacing w:val="0"/>
        </w:rPr>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497"/>
      <w:bookmarkEnd w:id="498"/>
      <w:bookmarkEnd w:id="499"/>
    </w:p>
    <w:p w14:paraId="7BC0783A" w14:textId="77777777" w:rsidR="00C25060" w:rsidRPr="00307700" w:rsidRDefault="00C25060" w:rsidP="00B5461F">
      <w:pPr>
        <w:pStyle w:val="11ff3"/>
      </w:pPr>
      <w:r w:rsidRPr="00307700">
        <w:t xml:space="preserve">В качестве потенциальных для нужд теплоснабжения возобновляемых </w:t>
      </w:r>
      <w:r w:rsidR="00EE2A26" w:rsidRPr="00307700">
        <w:t>ресурсов</w:t>
      </w:r>
      <w:r w:rsidRPr="00307700">
        <w:t xml:space="preserve"> могут рассматриваться солнечная энергия, низкопотенциальная теплота грунта, поверхностных и сточных вод.</w:t>
      </w:r>
    </w:p>
    <w:p w14:paraId="21D14F45" w14:textId="77777777" w:rsidR="00C25060" w:rsidRPr="00307700" w:rsidRDefault="00C25060" w:rsidP="00B5461F">
      <w:pPr>
        <w:pStyle w:val="11ff3"/>
      </w:pPr>
      <w:r w:rsidRPr="00307700">
        <w:t xml:space="preserve">Целесообразность (конкурентоспособность) использования ВИЭ зависит от многих факторов, главными из которых являются технический и экономический потенциал возобновляемых </w:t>
      </w:r>
      <w:r w:rsidR="00EE2A26" w:rsidRPr="00307700">
        <w:t>ресурсов</w:t>
      </w:r>
      <w:r w:rsidRPr="00307700">
        <w:t xml:space="preserve"> в данном регионе, технико-экономические показатели тепловых установок на базе ВИЭ, вид замещаемой нагрузки (отопление или ГВС) и замещаемого энергоносителя (органического топлива или электроэнергии), себестоимость тепловой энергии, отпускаемой от замещаемого источника.</w:t>
      </w:r>
    </w:p>
    <w:p w14:paraId="75DAC9D4" w14:textId="77777777" w:rsidR="005D03C3" w:rsidRPr="00307700" w:rsidRDefault="005D03C3" w:rsidP="0022738A">
      <w:pPr>
        <w:spacing w:line="360" w:lineRule="auto"/>
        <w:jc w:val="both"/>
        <w:rPr>
          <w:b/>
        </w:rPr>
      </w:pPr>
    </w:p>
    <w:p w14:paraId="657DB9F5" w14:textId="77777777" w:rsidR="00C25060" w:rsidRPr="00307700" w:rsidRDefault="00C25060" w:rsidP="00B5461F">
      <w:pPr>
        <w:pStyle w:val="11ff3"/>
      </w:pPr>
      <w:r w:rsidRPr="00307700">
        <w:t>Солнечная радиация</w:t>
      </w:r>
    </w:p>
    <w:p w14:paraId="2353D43B" w14:textId="0F06A5A3" w:rsidR="00C25060" w:rsidRPr="00307700" w:rsidRDefault="00C25060" w:rsidP="00B5461F">
      <w:pPr>
        <w:pStyle w:val="11ff3"/>
      </w:pPr>
      <w:r w:rsidRPr="00307700">
        <w:t>Климатические условия характеризуются относительно низкими показателями солнечного излучения. Годовой приход суммарной радиации на горизонтальную поверхность не превышает 3200 МДж/</w:t>
      </w:r>
      <w:r w:rsidR="00F97154" w:rsidRPr="00307700">
        <w:t>м</w:t>
      </w:r>
      <w:r w:rsidR="00F97154" w:rsidRPr="00307700">
        <w:rPr>
          <w:vertAlign w:val="superscript"/>
        </w:rPr>
        <w:t>2</w:t>
      </w:r>
      <w:r w:rsidRPr="00307700">
        <w:t xml:space="preserve"> (0,76 Гкал/ч), а число часов солнечного сияния составляет 1600-1700 час/год. Большая часть солнечного излучения приходится на летние месяцы, когда основной нагрузкой является ГВС.</w:t>
      </w:r>
    </w:p>
    <w:p w14:paraId="6201A84F" w14:textId="3C958CAF" w:rsidR="00C25060" w:rsidRPr="00307700" w:rsidRDefault="00C25060" w:rsidP="00B5461F">
      <w:pPr>
        <w:pStyle w:val="11ff3"/>
      </w:pPr>
      <w:r w:rsidRPr="00307700">
        <w:t>При среднем за летний период приходе суммарной радиации на ориентированную поверхность теплоприемника около 400-500 ккал/</w:t>
      </w:r>
      <w:r w:rsidR="00F97154" w:rsidRPr="00307700">
        <w:t>м</w:t>
      </w:r>
      <w:r w:rsidR="00F97154" w:rsidRPr="00307700">
        <w:rPr>
          <w:vertAlign w:val="superscript"/>
        </w:rPr>
        <w:t>2</w:t>
      </w:r>
      <w:r w:rsidRPr="00307700">
        <w:t xml:space="preserve">∙час и КПД солнечной водонагревательной установки 0,5-0,7 потребная площадь солнечных коллекторов на 1 Гкал/ч летней нагрузки ГВС составит 2800-4000 </w:t>
      </w:r>
      <w:r w:rsidR="00F97154" w:rsidRPr="00307700">
        <w:t>м</w:t>
      </w:r>
      <w:r w:rsidR="00F97154" w:rsidRPr="00307700">
        <w:rPr>
          <w:vertAlign w:val="superscript"/>
        </w:rPr>
        <w:t>2</w:t>
      </w:r>
      <w:r w:rsidRPr="00307700">
        <w:t>. За год такая установка выработает около 900-1200 Гкал. При капитальных затратах в установку порядка 30-40 млн руб и стоимости замещаемой тепловой энергии 1500 руб/Гкал, простой срок окупаемости установки составит более 20 лет.</w:t>
      </w:r>
    </w:p>
    <w:p w14:paraId="74A2C679" w14:textId="77777777" w:rsidR="00C25060" w:rsidRPr="00307700" w:rsidRDefault="00C25060" w:rsidP="00B5461F">
      <w:pPr>
        <w:pStyle w:val="11ff3"/>
      </w:pPr>
      <w:r w:rsidRPr="00307700">
        <w:t xml:space="preserve">Также очевидно, что для установки централизованного ГВС требуются большие площади под солнечные коллекторы, которые в </w:t>
      </w:r>
      <w:r w:rsidR="000471C7" w:rsidRPr="00307700">
        <w:t>сельск</w:t>
      </w:r>
      <w:r w:rsidRPr="00307700">
        <w:t xml:space="preserve">ой черте изыскать не удастся. Поэтому в далекой перспективе использование солнечных водонагревательных установок </w:t>
      </w:r>
      <w:r w:rsidRPr="00307700">
        <w:lastRenderedPageBreak/>
        <w:t>может быть конкурентоспособным для пригородной малоэтажной застройки в случае применения для децентрализованного теплоснабжения жидкого топлива или электроэнергии.</w:t>
      </w:r>
    </w:p>
    <w:p w14:paraId="23A4FFC1" w14:textId="77777777" w:rsidR="00C25060" w:rsidRPr="00307700" w:rsidRDefault="00C25060" w:rsidP="00B5461F">
      <w:pPr>
        <w:pStyle w:val="11ff3"/>
      </w:pPr>
      <w:r w:rsidRPr="00307700">
        <w:t>Геотермальное тепло</w:t>
      </w:r>
    </w:p>
    <w:p w14:paraId="0BF442E4" w14:textId="77777777" w:rsidR="00C25060" w:rsidRPr="00307700" w:rsidRDefault="00C25060" w:rsidP="00B5461F">
      <w:pPr>
        <w:pStyle w:val="11ff3"/>
      </w:pPr>
      <w:r w:rsidRPr="00307700">
        <w:t>В настоящее время наиболее отработаны технологии извлечения тепла недр Земли с помощью тепловых насосов. Одна из первых в многоэтажном жилищном строительстве установка ГВС на базе грунтовых тепловых насосов реализована в 2001 году на энергоэффективном жилом доме в микрорайоне “Никулино-2” г. Москвы.</w:t>
      </w:r>
    </w:p>
    <w:p w14:paraId="34B6EC03" w14:textId="77777777" w:rsidR="00C25060" w:rsidRPr="00307700" w:rsidRDefault="00C25060" w:rsidP="00B5461F">
      <w:pPr>
        <w:pStyle w:val="11ff3"/>
      </w:pPr>
      <w:r w:rsidRPr="00307700">
        <w:t>В состав подобных установок входят собственно тепловой насос, система сбора тепла грунта, баки-аккумуляторы горячей воды, котел на органическом топливе или электрический нагреватель, работающий с тепловым насосом в каскаде, а также система низкотемпературного отопления.</w:t>
      </w:r>
    </w:p>
    <w:p w14:paraId="6888F7FE" w14:textId="77777777" w:rsidR="00C25060" w:rsidRPr="00307700" w:rsidRDefault="00C25060" w:rsidP="00B5461F">
      <w:pPr>
        <w:pStyle w:val="11ff3"/>
      </w:pPr>
      <w:r w:rsidRPr="00307700">
        <w:t>Система теплосбора при наличии свободных площадей выполняется в виде горизонтальных коллекторов из пластмассовых труб, уложенных в грунт на глубину 1,5-2 м, однако чаще используются вертикальные скважины-зонды глубиной до 50 метров с U-образными петлями для циркуляции холодоносителя – антифриза.</w:t>
      </w:r>
    </w:p>
    <w:p w14:paraId="699EC15C" w14:textId="77777777" w:rsidR="00C25060" w:rsidRPr="00307700" w:rsidRDefault="00C25060" w:rsidP="00B5461F">
      <w:pPr>
        <w:pStyle w:val="11ff3"/>
      </w:pPr>
      <w:r w:rsidRPr="00307700">
        <w:t>Удельная стоимость теплового насоса (ТН) с системой теплосбора составляет 30-60 тыс. руб за 1 кВт тепловой мощности, что в несколько раз превышает аналогичные показатели для котлов и квартирных теплогенераторов, поэтому с целью снижения затрат тепловая мощность ТН выбирается в диапазоне 0,4-0,6 от расчетной тепловой нагрузки здания, при этом за счет работы установки замещается от 60% до 70% годового теплопотребления.</w:t>
      </w:r>
    </w:p>
    <w:p w14:paraId="0A6CCA74" w14:textId="77777777" w:rsidR="00C25060" w:rsidRPr="00307700" w:rsidRDefault="00C25060" w:rsidP="00B5461F">
      <w:pPr>
        <w:pStyle w:val="11ff3"/>
      </w:pPr>
      <w:r w:rsidRPr="00307700">
        <w:t>Энергетическая эффективность ТН определяется коэффициентом преобразования (КОП), равным отношению тепловой мощности к электрической мощности компрессора. Для современных образцов ТН в диапазоне перепада температур между нагреваемой водой и антифризом 50-60 ⁰С значения КОП достигают 3,5-4 ед.</w:t>
      </w:r>
    </w:p>
    <w:p w14:paraId="0A9F8A6D" w14:textId="77777777" w:rsidR="00C25060" w:rsidRPr="00307700" w:rsidRDefault="00C25060" w:rsidP="00B5461F">
      <w:pPr>
        <w:pStyle w:val="11ff3"/>
      </w:pPr>
      <w:r w:rsidRPr="00307700">
        <w:t xml:space="preserve">С учетом расхода электроэнергии на привод циркуляционных насосов общий КОП ТНУ снижается до 3,0-3,5 ед. </w:t>
      </w:r>
    </w:p>
    <w:p w14:paraId="258E399D" w14:textId="77777777" w:rsidR="00C25060" w:rsidRPr="00307700" w:rsidRDefault="00C25060" w:rsidP="00B5461F">
      <w:pPr>
        <w:pStyle w:val="11ff3"/>
      </w:pPr>
      <w:r w:rsidRPr="00307700">
        <w:t>Анализ результатов сравнения показывает, что при сложившемся уровне цен на оборудование и тарифов на тепловую и электрическую энергию, грунтовые тепловые насосы не могут составлять конкуренцию котельным на природном газе (простой срок окупаемости превышает 25 лет).</w:t>
      </w:r>
    </w:p>
    <w:p w14:paraId="5C44F07C" w14:textId="77777777" w:rsidR="00C25060" w:rsidRPr="00307700" w:rsidRDefault="00C25060" w:rsidP="00B5461F">
      <w:pPr>
        <w:pStyle w:val="11ff3"/>
      </w:pPr>
      <w:r w:rsidRPr="00307700">
        <w:lastRenderedPageBreak/>
        <w:t>Конкурентоспособность теплонасосных систем может иметь место при замещении котельных на жидком топливе (дизтопливо, СУГ), либо электрокотельных при стоимости отпускаемой тепловой энергии более 3 тыс. руб./Гкал.</w:t>
      </w:r>
    </w:p>
    <w:p w14:paraId="5BCAA494" w14:textId="77777777" w:rsidR="00C25060" w:rsidRPr="00307700" w:rsidRDefault="00C25060" w:rsidP="00B5461F">
      <w:pPr>
        <w:pStyle w:val="11ff3"/>
      </w:pPr>
      <w:r w:rsidRPr="00307700">
        <w:t>Нужно также отметить, что тепловые насосы, как инновационное оборудование, требуют регулярного сервисного обслуживания, что связано с существенными текущими затратами.</w:t>
      </w:r>
    </w:p>
    <w:p w14:paraId="0818B250" w14:textId="77777777" w:rsidR="00C25060" w:rsidRPr="00307700" w:rsidRDefault="00C25060" w:rsidP="00B5461F">
      <w:pPr>
        <w:pStyle w:val="11ff3"/>
      </w:pPr>
      <w:r w:rsidRPr="00307700">
        <w:t>Выводы:</w:t>
      </w:r>
    </w:p>
    <w:p w14:paraId="367D53CC" w14:textId="46FE38A3" w:rsidR="00C25060" w:rsidRPr="00307700" w:rsidRDefault="00C25060" w:rsidP="00B5461F">
      <w:pPr>
        <w:pStyle w:val="11ff3"/>
      </w:pPr>
      <w:r w:rsidRPr="00307700">
        <w:t xml:space="preserve">Централизованное теплоснабжение с использованием возобновляемых источников энергии в условиях </w:t>
      </w:r>
      <w:r w:rsidR="00B97033" w:rsidRPr="00307700">
        <w:t>городского поселения Билибино Билибинского муниципального района</w:t>
      </w:r>
      <w:r w:rsidR="00215C59" w:rsidRPr="00307700">
        <w:t xml:space="preserve"> в</w:t>
      </w:r>
      <w:r w:rsidRPr="00307700">
        <w:t xml:space="preserve"> ближайшей перспективе не является конкурентоспособным традиционным системам.</w:t>
      </w:r>
    </w:p>
    <w:p w14:paraId="01047D73" w14:textId="77777777" w:rsidR="00C25060" w:rsidRPr="00307700" w:rsidRDefault="00C25060" w:rsidP="00B5461F">
      <w:pPr>
        <w:pStyle w:val="11ff3"/>
      </w:pPr>
      <w:r w:rsidRPr="00307700">
        <w:t>Применение солнечных водонагревательных установок и геотермальных тепловых насосов имеет перспективу только при децентрализованном теплоснабжении малоэтажной индивидуальной застройки для замещения дорогих энергоносителей (жидкого топлива, СУГа и электроэнергии).</w:t>
      </w:r>
    </w:p>
    <w:p w14:paraId="244D4B11" w14:textId="073765D3" w:rsidR="00C25060" w:rsidRPr="00307700" w:rsidRDefault="00C25060" w:rsidP="008D1E4A">
      <w:pPr>
        <w:pStyle w:val="19"/>
        <w:numPr>
          <w:ilvl w:val="0"/>
          <w:numId w:val="90"/>
        </w:numPr>
        <w:ind w:left="1066" w:hanging="357"/>
        <w:rPr>
          <w:spacing w:val="0"/>
        </w:rPr>
      </w:pPr>
      <w:bookmarkStart w:id="500" w:name="_Toc9154897"/>
      <w:bookmarkStart w:id="501" w:name="_Toc84971043"/>
      <w:bookmarkStart w:id="502" w:name="_Toc166443844"/>
      <w:r w:rsidRPr="00307700">
        <w:rPr>
          <w:spacing w:val="0"/>
        </w:rPr>
        <w:t xml:space="preserve">Обоснование организации теплоснабжения в производственных зонах на </w:t>
      </w:r>
      <w:r w:rsidR="00C6719A" w:rsidRPr="00307700">
        <w:rPr>
          <w:spacing w:val="0"/>
        </w:rPr>
        <w:t xml:space="preserve">территории </w:t>
      </w:r>
      <w:r w:rsidR="008B5DDD" w:rsidRPr="00307700">
        <w:rPr>
          <w:spacing w:val="0"/>
        </w:rPr>
        <w:t>муниципального образования</w:t>
      </w:r>
      <w:bookmarkEnd w:id="500"/>
      <w:bookmarkEnd w:id="501"/>
      <w:bookmarkEnd w:id="502"/>
    </w:p>
    <w:p w14:paraId="44459E0C" w14:textId="77777777" w:rsidR="00C25060" w:rsidRPr="00307700" w:rsidRDefault="00C25060" w:rsidP="00B5461F">
      <w:pPr>
        <w:pStyle w:val="11ff3"/>
      </w:pPr>
      <w:r w:rsidRPr="00307700">
        <w:t xml:space="preserve">Согласно Методическим рекомендациям по разработке схем теплоснабжения, предложения по организации теплоснабжения в производственных зонах выполняются в случае участия источника теплоснабжения, расположенного на территории производственной зоны, в теплоснабжении жилищной сферы. </w:t>
      </w:r>
    </w:p>
    <w:p w14:paraId="3DCD13A7" w14:textId="77777777" w:rsidR="00C25060" w:rsidRPr="00307700" w:rsidRDefault="00C25060" w:rsidP="00B5461F">
      <w:pPr>
        <w:pStyle w:val="11ff3"/>
      </w:pPr>
      <w:r w:rsidRPr="00307700">
        <w:t xml:space="preserve">По положению на </w:t>
      </w:r>
      <w:r w:rsidR="00A85534" w:rsidRPr="00307700">
        <w:t>2022</w:t>
      </w:r>
      <w:r w:rsidRPr="00307700">
        <w:t xml:space="preserve"> г. отсутствуют сведения о проектах модернизации производственных котельных с целью выхода на рынок теплоснабжения. </w:t>
      </w:r>
    </w:p>
    <w:p w14:paraId="7F77D55D" w14:textId="77777777" w:rsidR="00C25060" w:rsidRPr="00307700" w:rsidRDefault="00C25060" w:rsidP="00B5461F">
      <w:pPr>
        <w:pStyle w:val="11ff3"/>
      </w:pPr>
      <w:r w:rsidRPr="00307700">
        <w:t>Существующие производственные зоны, расположенные вне зон существующих источников теплоснабжения и имеющих собственные тепловые источники, сохраняются.</w:t>
      </w:r>
    </w:p>
    <w:p w14:paraId="33415FF9" w14:textId="77777777" w:rsidR="00C25060" w:rsidRPr="00307700" w:rsidRDefault="00C25060" w:rsidP="00B5461F">
      <w:pPr>
        <w:pStyle w:val="11ff3"/>
      </w:pPr>
      <w:r w:rsidRPr="00307700">
        <w:t xml:space="preserve">Изменений в организации теплоснабжения в существующих производственных зонах схемой теплоснабжения не предполагается. </w:t>
      </w:r>
    </w:p>
    <w:p w14:paraId="51B08685" w14:textId="4A103CC1" w:rsidR="00C25060" w:rsidRPr="00307700" w:rsidRDefault="00C25060" w:rsidP="008D1E4A">
      <w:pPr>
        <w:pStyle w:val="19"/>
        <w:numPr>
          <w:ilvl w:val="0"/>
          <w:numId w:val="90"/>
        </w:numPr>
        <w:ind w:left="1066" w:hanging="357"/>
        <w:rPr>
          <w:spacing w:val="0"/>
        </w:rPr>
      </w:pPr>
      <w:bookmarkStart w:id="503" w:name="_Toc9154898"/>
      <w:bookmarkStart w:id="504" w:name="_Toc84971044"/>
      <w:bookmarkStart w:id="505" w:name="_Toc166443845"/>
      <w:r w:rsidRPr="00307700">
        <w:rPr>
          <w:spacing w:val="0"/>
        </w:rPr>
        <w:t>Результаты расчетов радиуса эффективного теплоснабжения</w:t>
      </w:r>
      <w:bookmarkEnd w:id="503"/>
      <w:bookmarkEnd w:id="504"/>
      <w:bookmarkEnd w:id="505"/>
    </w:p>
    <w:p w14:paraId="7C258B22" w14:textId="77777777" w:rsidR="00C25060" w:rsidRPr="00307700" w:rsidRDefault="00C25060" w:rsidP="00B5461F">
      <w:pPr>
        <w:pStyle w:val="11ff3"/>
      </w:pPr>
      <w:r w:rsidRPr="00307700">
        <w:t xml:space="preserve">Согласно ФЗ №190 от 27.07.2010 г., «радиус эффективного теплоснабжения - максимальное расстояние от теплопотребляющей установки до ближайшего источника </w:t>
      </w:r>
      <w:r w:rsidRPr="00307700">
        <w:lastRenderedPageBreak/>
        <w:t>тепловой энергии в системе теплоснабжения, при превышении которого подключение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75789FE" w14:textId="77777777" w:rsidR="00C25060" w:rsidRPr="00307700" w:rsidRDefault="00C25060" w:rsidP="00B5461F">
      <w:pPr>
        <w:pStyle w:val="11ff3"/>
      </w:pPr>
      <w:r w:rsidRPr="00307700">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0455ABD2" w14:textId="77777777" w:rsidR="00C25060" w:rsidRPr="00307700" w:rsidRDefault="002172B9" w:rsidP="002172B9">
      <w:pPr>
        <w:spacing w:line="360" w:lineRule="auto"/>
        <w:ind w:firstLine="357"/>
        <w:contextualSpacing/>
        <w:jc w:val="both"/>
      </w:pPr>
      <w:r w:rsidRPr="00307700">
        <w:t xml:space="preserve">- </w:t>
      </w:r>
      <w:r w:rsidR="00C25060" w:rsidRPr="00307700">
        <w:t>затраты на строительство новых участков тепловой сети и реконструкция существующих;</w:t>
      </w:r>
    </w:p>
    <w:p w14:paraId="65AD42E5" w14:textId="77777777" w:rsidR="00C25060" w:rsidRPr="00307700" w:rsidRDefault="002172B9" w:rsidP="002172B9">
      <w:pPr>
        <w:spacing w:line="360" w:lineRule="auto"/>
        <w:ind w:firstLine="357"/>
        <w:contextualSpacing/>
        <w:jc w:val="both"/>
      </w:pPr>
      <w:r w:rsidRPr="00307700">
        <w:t xml:space="preserve">- </w:t>
      </w:r>
      <w:r w:rsidR="00C25060" w:rsidRPr="00307700">
        <w:t>пропускная способность существующих магистральных тепловых сетей;</w:t>
      </w:r>
    </w:p>
    <w:p w14:paraId="42EC4074" w14:textId="77777777" w:rsidR="00C25060" w:rsidRPr="00307700" w:rsidRDefault="002172B9" w:rsidP="002172B9">
      <w:pPr>
        <w:spacing w:line="360" w:lineRule="auto"/>
        <w:ind w:firstLine="357"/>
        <w:contextualSpacing/>
        <w:jc w:val="both"/>
      </w:pPr>
      <w:r w:rsidRPr="00307700">
        <w:t xml:space="preserve">- </w:t>
      </w:r>
      <w:r w:rsidR="00C25060" w:rsidRPr="00307700">
        <w:t>затраты на перекачку теплоносителя в тепловых сетях;</w:t>
      </w:r>
    </w:p>
    <w:p w14:paraId="7C71863E" w14:textId="77777777" w:rsidR="00C25060" w:rsidRPr="00307700" w:rsidRDefault="002172B9" w:rsidP="002172B9">
      <w:pPr>
        <w:spacing w:line="360" w:lineRule="auto"/>
        <w:ind w:firstLine="357"/>
        <w:contextualSpacing/>
        <w:jc w:val="both"/>
      </w:pPr>
      <w:r w:rsidRPr="00307700">
        <w:t xml:space="preserve">- </w:t>
      </w:r>
      <w:r w:rsidR="00C25060" w:rsidRPr="00307700">
        <w:t>потери тепловой энергии в тепловых сетях при ее передаче;</w:t>
      </w:r>
    </w:p>
    <w:p w14:paraId="2A37EC24" w14:textId="77777777" w:rsidR="00C25060" w:rsidRPr="00307700" w:rsidRDefault="002172B9" w:rsidP="002172B9">
      <w:pPr>
        <w:spacing w:line="360" w:lineRule="auto"/>
        <w:ind w:firstLine="357"/>
        <w:contextualSpacing/>
        <w:jc w:val="both"/>
      </w:pPr>
      <w:r w:rsidRPr="00307700">
        <w:t xml:space="preserve">- </w:t>
      </w:r>
      <w:r w:rsidR="00C25060" w:rsidRPr="00307700">
        <w:t>надежность системы теплоснабжения.</w:t>
      </w:r>
    </w:p>
    <w:p w14:paraId="3E6ADF0B" w14:textId="77777777" w:rsidR="00C25060" w:rsidRPr="00307700" w:rsidRDefault="00C25060" w:rsidP="00B5461F">
      <w:pPr>
        <w:pStyle w:val="11ff3"/>
      </w:pPr>
      <w:r w:rsidRPr="00307700">
        <w:t>Комплексная оценка вышеперечисленных факторов, определяет величину эффективного радиуса теплоснабжения.</w:t>
      </w:r>
    </w:p>
    <w:p w14:paraId="24FB8B27" w14:textId="77777777" w:rsidR="00C25060" w:rsidRPr="00307700" w:rsidRDefault="00C25060" w:rsidP="00B5461F">
      <w:pPr>
        <w:pStyle w:val="11ff3"/>
      </w:pPr>
      <w:r w:rsidRPr="00307700">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14:paraId="61162F0F" w14:textId="77777777" w:rsidR="00C25060" w:rsidRPr="00307700" w:rsidRDefault="00C25060" w:rsidP="00B5461F">
      <w:pPr>
        <w:pStyle w:val="11ff3"/>
      </w:pPr>
      <w:r w:rsidRPr="00307700">
        <w:t>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теплосетевых организаций.</w:t>
      </w:r>
    </w:p>
    <w:p w14:paraId="2B182EC3" w14:textId="77777777" w:rsidR="00C25060" w:rsidRPr="00307700" w:rsidRDefault="00C25060" w:rsidP="00B5461F">
      <w:pPr>
        <w:pStyle w:val="11ff3"/>
      </w:pPr>
      <w:r w:rsidRPr="00307700">
        <w:t>В качестве центра построения радиуса эффективного теплоснабжения, необходимо рассмотрены источники централизованного теплоснабжения потребителей. Расчету не подлежат следующие категории источников тепловой энергии:</w:t>
      </w:r>
    </w:p>
    <w:p w14:paraId="59C6C049" w14:textId="77777777" w:rsidR="00C25060" w:rsidRPr="00307700" w:rsidRDefault="00C25060" w:rsidP="00256911">
      <w:pPr>
        <w:pStyle w:val="113"/>
      </w:pPr>
      <w:r w:rsidRPr="00307700">
        <w:t>Котельные, осуществляющие теплоснабжение 1 потребителя;</w:t>
      </w:r>
    </w:p>
    <w:p w14:paraId="38CB9B5E" w14:textId="77777777" w:rsidR="00C25060" w:rsidRPr="00307700" w:rsidRDefault="00C25060" w:rsidP="00256911">
      <w:pPr>
        <w:pStyle w:val="113"/>
      </w:pPr>
      <w:r w:rsidRPr="00307700">
        <w:t>Котельные, вырабатывающие тепловую энергию исключительно для собственного потребления;</w:t>
      </w:r>
    </w:p>
    <w:p w14:paraId="76143FBC" w14:textId="77777777" w:rsidR="00C25060" w:rsidRPr="00307700" w:rsidRDefault="00C25060" w:rsidP="00256911">
      <w:pPr>
        <w:pStyle w:val="113"/>
      </w:pPr>
      <w:r w:rsidRPr="00307700">
        <w:t>Ведомственные котельные, не имеющие наружных тепловых сетей.</w:t>
      </w:r>
    </w:p>
    <w:p w14:paraId="01DE004B" w14:textId="77777777" w:rsidR="00C25060" w:rsidRPr="00307700" w:rsidRDefault="00C25060" w:rsidP="00B5461F">
      <w:pPr>
        <w:pStyle w:val="11ff3"/>
      </w:pPr>
      <w:r w:rsidRPr="00307700">
        <w:t>Радиус эффективного теплоснабжения представляет собой расстояние, при котором увеличение доходов равно по величине возрастанию затрат. Современных утверждённых методик определения радиуса эффективного теплоснабжения не имеется, поэтому в основу расчета были положено соотношение, представленное еще в «Нормах по проектированию тепловых сетей», изданных в 1938 году и адаптированное к современным условиям в соответствие с изменившейся структурой себестоимости производства и транспорта тепловой энергии.</w:t>
      </w:r>
    </w:p>
    <w:p w14:paraId="3CBDED6D" w14:textId="77777777" w:rsidR="00C25060" w:rsidRPr="00307700" w:rsidRDefault="00C25060" w:rsidP="00B5461F">
      <w:pPr>
        <w:pStyle w:val="11ff3"/>
      </w:pPr>
      <w:r w:rsidRPr="00307700">
        <w:lastRenderedPageBreak/>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5D4A4092" w14:textId="77777777" w:rsidR="00C25060" w:rsidRPr="00307700" w:rsidRDefault="00000000" w:rsidP="003101EF">
      <w:pPr>
        <w:rPr>
          <w:rFonts w:eastAsia="MS Mincho"/>
        </w:rPr>
      </w:pPr>
      <w:r w:rsidRPr="00307700">
        <w:rPr>
          <w:rFonts w:eastAsia="MS Mincho"/>
          <w:noProof/>
        </w:rPr>
        <w:pict w14:anchorId="24E3CD76">
          <v:shape id="_x0000_s2053" type="#_x0000_t75" style="position:absolute;margin-left:143.05pt;margin-top:.5pt;width:181.4pt;height:37.4pt;z-index:251661312">
            <v:imagedata r:id="rId43" o:title=""/>
            <w10:wrap type="square" side="right"/>
          </v:shape>
        </w:pict>
      </w:r>
      <w:r w:rsidR="003101EF" w:rsidRPr="00307700">
        <w:rPr>
          <w:rFonts w:eastAsia="MS Mincho"/>
        </w:rPr>
        <w:br w:type="textWrapping" w:clear="all"/>
      </w:r>
    </w:p>
    <w:p w14:paraId="049C06F2" w14:textId="77777777" w:rsidR="00C25060" w:rsidRPr="00307700" w:rsidRDefault="00C25060" w:rsidP="002172B9">
      <w:pPr>
        <w:spacing w:line="360" w:lineRule="auto"/>
        <w:ind w:firstLine="567"/>
        <w:jc w:val="both"/>
        <w:rPr>
          <w:rFonts w:eastAsia="MS Mincho"/>
        </w:rPr>
      </w:pPr>
      <w:r w:rsidRPr="00307700">
        <w:rPr>
          <w:rFonts w:eastAsia="MS Mincho"/>
        </w:rPr>
        <w:t>Где:</w:t>
      </w:r>
    </w:p>
    <w:p w14:paraId="70C32696" w14:textId="77777777" w:rsidR="00C25060" w:rsidRPr="00307700" w:rsidRDefault="00C25060" w:rsidP="002172B9">
      <w:pPr>
        <w:spacing w:line="360" w:lineRule="auto"/>
        <w:ind w:firstLine="567"/>
        <w:jc w:val="both"/>
        <w:rPr>
          <w:rFonts w:eastAsia="MS Mincho"/>
        </w:rPr>
      </w:pPr>
      <w:r w:rsidRPr="00307700">
        <w:rPr>
          <w:rFonts w:eastAsia="MS Mincho"/>
        </w:rPr>
        <w:t>R - радиус действия тепловой сети (длина главной тепловой магистрали самого протяженного вывода от источника), км;</w:t>
      </w:r>
    </w:p>
    <w:p w14:paraId="09AC3CEF" w14:textId="77777777" w:rsidR="00C25060" w:rsidRPr="00307700" w:rsidRDefault="00C25060" w:rsidP="002172B9">
      <w:pPr>
        <w:spacing w:line="360" w:lineRule="auto"/>
        <w:ind w:firstLine="567"/>
        <w:jc w:val="both"/>
        <w:rPr>
          <w:rFonts w:eastAsia="MS Mincho"/>
        </w:rPr>
      </w:pPr>
      <w:r w:rsidRPr="00307700">
        <w:rPr>
          <w:rFonts w:eastAsia="MS Mincho"/>
        </w:rPr>
        <w:t>H - потеря напора на трение при транспорте теплоносителя по тепловой магистрали, м.вод.ст.;</w:t>
      </w:r>
    </w:p>
    <w:p w14:paraId="2FAA5ACB" w14:textId="77777777" w:rsidR="00C25060" w:rsidRPr="00307700" w:rsidRDefault="00C25060" w:rsidP="002172B9">
      <w:pPr>
        <w:spacing w:line="360" w:lineRule="auto"/>
        <w:ind w:firstLine="567"/>
        <w:jc w:val="both"/>
        <w:rPr>
          <w:rFonts w:eastAsia="MS Mincho"/>
        </w:rPr>
      </w:pPr>
      <w:r w:rsidRPr="00307700">
        <w:rPr>
          <w:rFonts w:eastAsia="MS Mincho"/>
        </w:rPr>
        <w:t>b - эмпирический коэффициент удельных затрат в единицу тепловой мощности котельной, руб./Гкал/ч;</w:t>
      </w:r>
    </w:p>
    <w:p w14:paraId="3569D98A" w14:textId="3382C032" w:rsidR="00C25060" w:rsidRPr="00307700" w:rsidRDefault="00C25060" w:rsidP="002172B9">
      <w:pPr>
        <w:spacing w:line="360" w:lineRule="auto"/>
        <w:ind w:firstLine="567"/>
        <w:jc w:val="both"/>
        <w:rPr>
          <w:rFonts w:eastAsia="MS Mincho"/>
        </w:rPr>
      </w:pPr>
      <w:r w:rsidRPr="00307700">
        <w:rPr>
          <w:rFonts w:eastAsia="MS Mincho"/>
        </w:rPr>
        <w:t>s - удельная стоимость материальной характеристики тепловой сети, руб./</w:t>
      </w:r>
      <w:r w:rsidR="00F97154" w:rsidRPr="00307700">
        <w:rPr>
          <w:rFonts w:eastAsia="MS Mincho"/>
        </w:rPr>
        <w:t>м</w:t>
      </w:r>
      <w:r w:rsidR="00F97154" w:rsidRPr="00307700">
        <w:rPr>
          <w:rFonts w:eastAsia="MS Mincho"/>
          <w:vertAlign w:val="superscript"/>
        </w:rPr>
        <w:t>2</w:t>
      </w:r>
      <w:r w:rsidRPr="00307700">
        <w:rPr>
          <w:rFonts w:eastAsia="MS Mincho"/>
        </w:rPr>
        <w:t>;</w:t>
      </w:r>
    </w:p>
    <w:p w14:paraId="38CB5B06" w14:textId="77777777" w:rsidR="00C25060" w:rsidRPr="00307700" w:rsidRDefault="00C25060" w:rsidP="002172B9">
      <w:pPr>
        <w:spacing w:line="360" w:lineRule="auto"/>
        <w:ind w:firstLine="567"/>
        <w:jc w:val="both"/>
        <w:rPr>
          <w:rFonts w:eastAsia="MS Mincho"/>
        </w:rPr>
      </w:pPr>
      <w:r w:rsidRPr="00307700">
        <w:rPr>
          <w:rFonts w:eastAsia="MS Mincho"/>
        </w:rPr>
        <w:t>B - среднее число абонентов на единицу площади зоны действия источника теплоснабжения, 1/км²;</w:t>
      </w:r>
    </w:p>
    <w:p w14:paraId="6C6FD17D" w14:textId="77777777" w:rsidR="00C25060" w:rsidRPr="00307700" w:rsidRDefault="00C25060" w:rsidP="002172B9">
      <w:pPr>
        <w:spacing w:line="360" w:lineRule="auto"/>
        <w:ind w:firstLine="567"/>
        <w:jc w:val="both"/>
        <w:rPr>
          <w:rFonts w:eastAsia="MS Mincho"/>
        </w:rPr>
      </w:pPr>
      <w:r w:rsidRPr="00307700">
        <w:rPr>
          <w:rFonts w:eastAsia="MS Mincho"/>
        </w:rPr>
        <w:t>П - теплоплотность района, Гкал/ч</w:t>
      </w:r>
      <w:r w:rsidRPr="00307700">
        <w:rPr>
          <w:rFonts w:eastAsia="MS Mincho"/>
        </w:rPr>
        <w:sym w:font="Symbol" w:char="F0B4"/>
      </w:r>
      <w:r w:rsidRPr="00307700">
        <w:rPr>
          <w:rFonts w:eastAsia="MS Mincho"/>
        </w:rPr>
        <w:t>км²;</w:t>
      </w:r>
    </w:p>
    <w:p w14:paraId="18C4A039" w14:textId="77777777" w:rsidR="00C25060" w:rsidRPr="00307700" w:rsidRDefault="00C25060" w:rsidP="002172B9">
      <w:pPr>
        <w:spacing w:line="360" w:lineRule="auto"/>
        <w:ind w:firstLine="567"/>
        <w:jc w:val="both"/>
        <w:rPr>
          <w:rFonts w:eastAsia="MS Mincho"/>
        </w:rPr>
      </w:pPr>
      <w:r w:rsidRPr="00307700">
        <w:rPr>
          <w:rFonts w:eastAsia="MS Mincho"/>
        </w:rPr>
        <w:t>Δτ - расчетный перепад температур теплоносителя в тепловой сети, °С;</w:t>
      </w:r>
    </w:p>
    <w:p w14:paraId="4A436F44" w14:textId="77777777" w:rsidR="00C25060" w:rsidRPr="00307700" w:rsidRDefault="00C25060" w:rsidP="002172B9">
      <w:pPr>
        <w:spacing w:line="360" w:lineRule="auto"/>
        <w:ind w:firstLine="567"/>
        <w:jc w:val="both"/>
        <w:rPr>
          <w:rFonts w:eastAsia="MS Mincho"/>
        </w:rPr>
      </w:pPr>
      <w:r w:rsidRPr="00307700">
        <w:rPr>
          <w:rFonts w:eastAsia="MS Mincho"/>
        </w:rPr>
        <w:t>φ - поправочный коэффициент, принимаемый равным 1,3 для ТЭЦ; 1-для котельных.</w:t>
      </w:r>
    </w:p>
    <w:p w14:paraId="18106543" w14:textId="77777777" w:rsidR="00C25060" w:rsidRPr="00307700" w:rsidRDefault="00C25060" w:rsidP="002172B9">
      <w:pPr>
        <w:spacing w:line="360" w:lineRule="auto"/>
        <w:ind w:firstLine="567"/>
        <w:jc w:val="both"/>
        <w:rPr>
          <w:rFonts w:eastAsia="MS Mincho"/>
        </w:rPr>
      </w:pPr>
      <w:r w:rsidRPr="00307700">
        <w:rPr>
          <w:rFonts w:eastAsia="MS Mincho"/>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480981D9" w14:textId="77777777" w:rsidR="00C25060" w:rsidRPr="00307700" w:rsidRDefault="00C25060" w:rsidP="00C25060">
      <w:pPr>
        <w:ind w:firstLine="567"/>
        <w:jc w:val="center"/>
        <w:rPr>
          <w:rFonts w:eastAsia="MS Mincho"/>
        </w:rPr>
      </w:pPr>
      <w:r w:rsidRPr="00307700">
        <w:rPr>
          <w:rFonts w:eastAsia="MS Mincho"/>
        </w:rPr>
        <w:object w:dxaOrig="3360" w:dyaOrig="740" w14:anchorId="524DF63E">
          <v:shape id="_x0000_i1026" type="#_x0000_t75" style="width:168pt;height:37.35pt" o:ole="">
            <v:imagedata r:id="rId44" o:title=""/>
          </v:shape>
          <o:OLEObject Type="Embed" ProgID="Equation.3" ShapeID="_x0000_i1026" DrawAspect="Content" ObjectID="_1777058785" r:id="rId45"/>
        </w:object>
      </w:r>
      <w:r w:rsidRPr="00307700">
        <w:rPr>
          <w:rFonts w:eastAsia="MS Mincho"/>
        </w:rPr>
        <w:t xml:space="preserve"> .</w:t>
      </w:r>
    </w:p>
    <w:p w14:paraId="2FC738C0" w14:textId="35914833" w:rsidR="00C25060" w:rsidRPr="00307700" w:rsidRDefault="00C25060" w:rsidP="00B5461F">
      <w:pPr>
        <w:pStyle w:val="11ff3"/>
      </w:pPr>
      <w:r w:rsidRPr="00307700">
        <w:t xml:space="preserve">Результаты расчета эффективного радиуса теплоснабжения для о источников теплоснабжения </w:t>
      </w:r>
      <w:r w:rsidR="00B97033" w:rsidRPr="00307700">
        <w:t>городского поселения Билибино Билибинского муниципального района</w:t>
      </w:r>
      <w:r w:rsidR="00215C59" w:rsidRPr="00307700">
        <w:t xml:space="preserve"> приводятся</w:t>
      </w:r>
      <w:r w:rsidRPr="00307700">
        <w:t xml:space="preserve"> в </w:t>
      </w:r>
      <w:r w:rsidR="00215C59" w:rsidRPr="00307700">
        <w:t>таблице. Необходимо</w:t>
      </w:r>
      <w:r w:rsidRPr="00307700">
        <w:t xml:space="preserve"> подчеркнуть, рассмотренный общий подход уместен для получения только самых укрупнённых и приближенных оценок, в основном – для условий нового строительства не только потребителей, но и самих источников теплоснабжения. Для принятия конкретных решений по подключению удалённых потребителей к уже имеющимся источникам целесообразно выполнять конкретные технико-экономические расчёты</w:t>
      </w:r>
    </w:p>
    <w:p w14:paraId="08D8EC34" w14:textId="0B7DDA69" w:rsidR="00256911" w:rsidRPr="00307700" w:rsidRDefault="00C25060" w:rsidP="00256911">
      <w:pPr>
        <w:pStyle w:val="affffffffff6"/>
        <w:ind w:firstLine="0"/>
        <w:rPr>
          <w:rFonts w:ascii="Times New Roman" w:hAnsi="Times New Roman" w:cs="Times New Roman"/>
          <w:b/>
          <w:sz w:val="24"/>
          <w:szCs w:val="24"/>
        </w:rPr>
      </w:pPr>
      <w:bookmarkStart w:id="506" w:name="_Toc527946783"/>
      <w:r w:rsidRPr="00307700">
        <w:rPr>
          <w:rFonts w:ascii="Times New Roman" w:hAnsi="Times New Roman" w:cs="Times New Roman"/>
          <w:b/>
          <w:sz w:val="24"/>
          <w:szCs w:val="24"/>
        </w:rPr>
        <w:t xml:space="preserve">Таблица </w:t>
      </w:r>
      <w:r w:rsidR="002E56E6" w:rsidRPr="00307700">
        <w:rPr>
          <w:rFonts w:ascii="Times New Roman" w:hAnsi="Times New Roman" w:cs="Times New Roman"/>
          <w:b/>
          <w:sz w:val="24"/>
          <w:szCs w:val="24"/>
        </w:rPr>
        <w:t>7.15.1</w:t>
      </w:r>
      <w:r w:rsidRPr="00307700">
        <w:rPr>
          <w:rFonts w:ascii="Times New Roman" w:hAnsi="Times New Roman" w:cs="Times New Roman"/>
          <w:b/>
          <w:sz w:val="24"/>
          <w:szCs w:val="24"/>
        </w:rPr>
        <w:t xml:space="preserve"> – Эффективный радиус теплоснабжения источников</w:t>
      </w:r>
      <w:bookmarkEnd w:id="506"/>
    </w:p>
    <w:tbl>
      <w:tblPr>
        <w:tblW w:w="5000" w:type="pct"/>
        <w:tblLook w:val="04A0" w:firstRow="1" w:lastRow="0" w:firstColumn="1" w:lastColumn="0" w:noHBand="0" w:noVBand="1"/>
      </w:tblPr>
      <w:tblGrid>
        <w:gridCol w:w="2604"/>
        <w:gridCol w:w="1182"/>
        <w:gridCol w:w="1181"/>
        <w:gridCol w:w="1568"/>
        <w:gridCol w:w="1104"/>
        <w:gridCol w:w="783"/>
        <w:gridCol w:w="1149"/>
      </w:tblGrid>
      <w:tr w:rsidR="00C85D63" w:rsidRPr="00307700" w14:paraId="5018C2C9" w14:textId="77777777" w:rsidTr="00C85D63">
        <w:trPr>
          <w:trHeight w:val="20"/>
        </w:trPr>
        <w:tc>
          <w:tcPr>
            <w:tcW w:w="1360"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5CE85BF" w14:textId="77777777" w:rsidR="00C85D63" w:rsidRPr="00307700" w:rsidRDefault="00C85D63" w:rsidP="00C85D63">
            <w:pPr>
              <w:pStyle w:val="1fffb"/>
              <w:rPr>
                <w:rFonts w:cs="Times New Roman"/>
              </w:rPr>
            </w:pPr>
            <w:r w:rsidRPr="00307700">
              <w:rPr>
                <w:rFonts w:cs="Times New Roman"/>
              </w:rPr>
              <w:t>Источник энерии</w:t>
            </w:r>
          </w:p>
        </w:tc>
        <w:tc>
          <w:tcPr>
            <w:tcW w:w="617" w:type="pct"/>
            <w:tcBorders>
              <w:top w:val="single" w:sz="4" w:space="0" w:color="auto"/>
              <w:left w:val="nil"/>
              <w:bottom w:val="single" w:sz="4" w:space="0" w:color="auto"/>
              <w:right w:val="single" w:sz="4" w:space="0" w:color="auto"/>
            </w:tcBorders>
            <w:shd w:val="clear" w:color="000000" w:fill="D9D9D9"/>
            <w:vAlign w:val="center"/>
            <w:hideMark/>
          </w:tcPr>
          <w:p w14:paraId="1EEDD937" w14:textId="77777777" w:rsidR="00C85D63" w:rsidRPr="00307700" w:rsidRDefault="00C85D63" w:rsidP="00C85D63">
            <w:pPr>
              <w:pStyle w:val="1fffb"/>
              <w:rPr>
                <w:rFonts w:cs="Times New Roman"/>
              </w:rPr>
            </w:pPr>
            <w:r w:rsidRPr="00307700">
              <w:rPr>
                <w:rFonts w:cs="Times New Roman"/>
              </w:rPr>
              <w:t>Площадь, км</w:t>
            </w:r>
            <w:r w:rsidRPr="00307700">
              <w:rPr>
                <w:rFonts w:cs="Times New Roman"/>
                <w:vertAlign w:val="superscript"/>
              </w:rPr>
              <w:t>2</w:t>
            </w:r>
          </w:p>
        </w:tc>
        <w:tc>
          <w:tcPr>
            <w:tcW w:w="617" w:type="pct"/>
            <w:tcBorders>
              <w:top w:val="single" w:sz="4" w:space="0" w:color="auto"/>
              <w:left w:val="nil"/>
              <w:bottom w:val="single" w:sz="4" w:space="0" w:color="auto"/>
              <w:right w:val="single" w:sz="4" w:space="0" w:color="auto"/>
            </w:tcBorders>
            <w:shd w:val="clear" w:color="000000" w:fill="D9D9D9"/>
            <w:vAlign w:val="center"/>
            <w:hideMark/>
          </w:tcPr>
          <w:p w14:paraId="25B2CAE1" w14:textId="77777777" w:rsidR="00C85D63" w:rsidRPr="00307700" w:rsidRDefault="00C85D63" w:rsidP="00C85D63">
            <w:pPr>
              <w:pStyle w:val="1fffb"/>
              <w:rPr>
                <w:rFonts w:cs="Times New Roman"/>
              </w:rPr>
            </w:pPr>
            <w:r w:rsidRPr="00307700">
              <w:rPr>
                <w:rFonts w:cs="Times New Roman"/>
              </w:rPr>
              <w:t>Нагрузка, Гкал/ч</w:t>
            </w:r>
          </w:p>
        </w:tc>
        <w:tc>
          <w:tcPr>
            <w:tcW w:w="819" w:type="pct"/>
            <w:tcBorders>
              <w:top w:val="single" w:sz="4" w:space="0" w:color="auto"/>
              <w:left w:val="nil"/>
              <w:bottom w:val="single" w:sz="4" w:space="0" w:color="auto"/>
              <w:right w:val="single" w:sz="4" w:space="0" w:color="auto"/>
            </w:tcBorders>
            <w:shd w:val="clear" w:color="000000" w:fill="D9D9D9"/>
            <w:vAlign w:val="center"/>
            <w:hideMark/>
          </w:tcPr>
          <w:p w14:paraId="571DE08B" w14:textId="77777777" w:rsidR="00C85D63" w:rsidRPr="00307700" w:rsidRDefault="00C85D63" w:rsidP="00C85D63">
            <w:pPr>
              <w:pStyle w:val="1fffb"/>
              <w:rPr>
                <w:rFonts w:cs="Times New Roman"/>
              </w:rPr>
            </w:pPr>
            <w:r w:rsidRPr="00307700">
              <w:rPr>
                <w:rFonts w:cs="Times New Roman"/>
              </w:rPr>
              <w:t>П, Гкал/ч*км.кв.</w:t>
            </w:r>
          </w:p>
        </w:tc>
        <w:tc>
          <w:tcPr>
            <w:tcW w:w="577" w:type="pct"/>
            <w:tcBorders>
              <w:top w:val="single" w:sz="4" w:space="0" w:color="auto"/>
              <w:left w:val="nil"/>
              <w:bottom w:val="single" w:sz="4" w:space="0" w:color="auto"/>
              <w:right w:val="single" w:sz="4" w:space="0" w:color="auto"/>
            </w:tcBorders>
            <w:shd w:val="clear" w:color="000000" w:fill="D9D9D9"/>
            <w:vAlign w:val="center"/>
            <w:hideMark/>
          </w:tcPr>
          <w:p w14:paraId="0EBBFFDA" w14:textId="77777777" w:rsidR="00C85D63" w:rsidRPr="00307700" w:rsidRDefault="00C85D63" w:rsidP="00C85D63">
            <w:pPr>
              <w:pStyle w:val="1fffb"/>
              <w:rPr>
                <w:rFonts w:cs="Times New Roman"/>
              </w:rPr>
            </w:pPr>
            <w:r w:rsidRPr="00307700">
              <w:rPr>
                <w:rFonts w:cs="Times New Roman"/>
              </w:rPr>
              <w:t>В, аб./кв.км</w:t>
            </w:r>
          </w:p>
        </w:tc>
        <w:tc>
          <w:tcPr>
            <w:tcW w:w="409" w:type="pct"/>
            <w:tcBorders>
              <w:top w:val="single" w:sz="4" w:space="0" w:color="auto"/>
              <w:left w:val="nil"/>
              <w:bottom w:val="single" w:sz="4" w:space="0" w:color="auto"/>
              <w:right w:val="single" w:sz="4" w:space="0" w:color="auto"/>
            </w:tcBorders>
            <w:shd w:val="clear" w:color="000000" w:fill="D9D9D9"/>
            <w:vAlign w:val="center"/>
            <w:hideMark/>
          </w:tcPr>
          <w:p w14:paraId="5D5309FD" w14:textId="77777777" w:rsidR="00C85D63" w:rsidRPr="00307700" w:rsidRDefault="00C85D63" w:rsidP="00C85D63">
            <w:pPr>
              <w:pStyle w:val="1fffb"/>
              <w:rPr>
                <w:rFonts w:cs="Times New Roman"/>
              </w:rPr>
            </w:pPr>
            <w:r w:rsidRPr="00307700">
              <w:rPr>
                <w:rFonts w:cs="Times New Roman"/>
              </w:rPr>
              <w:t>Rопт, км</w:t>
            </w:r>
          </w:p>
        </w:tc>
        <w:tc>
          <w:tcPr>
            <w:tcW w:w="600" w:type="pct"/>
            <w:tcBorders>
              <w:top w:val="single" w:sz="4" w:space="0" w:color="auto"/>
              <w:left w:val="nil"/>
              <w:bottom w:val="single" w:sz="4" w:space="0" w:color="auto"/>
              <w:right w:val="single" w:sz="4" w:space="0" w:color="auto"/>
            </w:tcBorders>
            <w:shd w:val="clear" w:color="000000" w:fill="D9D9D9"/>
            <w:noWrap/>
            <w:vAlign w:val="center"/>
            <w:hideMark/>
          </w:tcPr>
          <w:p w14:paraId="55B306CD" w14:textId="77777777" w:rsidR="00C85D63" w:rsidRPr="00307700" w:rsidRDefault="00C85D63" w:rsidP="00C85D63">
            <w:pPr>
              <w:pStyle w:val="1fffb"/>
              <w:rPr>
                <w:rFonts w:cs="Times New Roman"/>
              </w:rPr>
            </w:pPr>
            <w:r w:rsidRPr="00307700">
              <w:rPr>
                <w:rFonts w:cs="Times New Roman"/>
              </w:rPr>
              <w:t>Rmax, км</w:t>
            </w:r>
          </w:p>
        </w:tc>
      </w:tr>
      <w:tr w:rsidR="00C85D63" w:rsidRPr="00307700" w14:paraId="6B29176D" w14:textId="77777777" w:rsidTr="00C85D63">
        <w:trPr>
          <w:trHeight w:val="20"/>
        </w:trPr>
        <w:tc>
          <w:tcPr>
            <w:tcW w:w="1360" w:type="pct"/>
            <w:tcBorders>
              <w:top w:val="nil"/>
              <w:left w:val="single" w:sz="4" w:space="0" w:color="auto"/>
              <w:bottom w:val="single" w:sz="4" w:space="0" w:color="auto"/>
              <w:right w:val="single" w:sz="4" w:space="0" w:color="auto"/>
            </w:tcBorders>
            <w:shd w:val="clear" w:color="000000" w:fill="FFFFFF"/>
            <w:vAlign w:val="center"/>
            <w:hideMark/>
          </w:tcPr>
          <w:p w14:paraId="60F56A77" w14:textId="77777777" w:rsidR="00C85D63" w:rsidRPr="00307700" w:rsidRDefault="00C85D63" w:rsidP="00C85D63">
            <w:pPr>
              <w:pStyle w:val="1fffb"/>
              <w:rPr>
                <w:rFonts w:cs="Times New Roman"/>
              </w:rPr>
            </w:pPr>
            <w:r w:rsidRPr="00307700">
              <w:rPr>
                <w:rFonts w:cs="Times New Roman"/>
              </w:rPr>
              <w:t>Билибинская АЭС</w:t>
            </w:r>
          </w:p>
        </w:tc>
        <w:tc>
          <w:tcPr>
            <w:tcW w:w="617" w:type="pct"/>
            <w:tcBorders>
              <w:top w:val="nil"/>
              <w:left w:val="nil"/>
              <w:bottom w:val="single" w:sz="4" w:space="0" w:color="auto"/>
              <w:right w:val="single" w:sz="4" w:space="0" w:color="auto"/>
            </w:tcBorders>
            <w:shd w:val="clear" w:color="auto" w:fill="auto"/>
            <w:vAlign w:val="center"/>
            <w:hideMark/>
          </w:tcPr>
          <w:p w14:paraId="42024214" w14:textId="77777777" w:rsidR="00C85D63" w:rsidRPr="00307700" w:rsidRDefault="00C85D63" w:rsidP="00C85D63">
            <w:pPr>
              <w:pStyle w:val="1fffb"/>
              <w:rPr>
                <w:rFonts w:cs="Times New Roman"/>
              </w:rPr>
            </w:pPr>
            <w:r w:rsidRPr="00307700">
              <w:rPr>
                <w:rFonts w:cs="Times New Roman"/>
              </w:rPr>
              <w:t>19,40</w:t>
            </w:r>
          </w:p>
        </w:tc>
        <w:tc>
          <w:tcPr>
            <w:tcW w:w="617" w:type="pct"/>
            <w:tcBorders>
              <w:top w:val="nil"/>
              <w:left w:val="nil"/>
              <w:bottom w:val="single" w:sz="4" w:space="0" w:color="auto"/>
              <w:right w:val="single" w:sz="4" w:space="0" w:color="auto"/>
            </w:tcBorders>
            <w:shd w:val="clear" w:color="auto" w:fill="auto"/>
            <w:vAlign w:val="center"/>
            <w:hideMark/>
          </w:tcPr>
          <w:p w14:paraId="6BADD3DA" w14:textId="77777777" w:rsidR="00C85D63" w:rsidRPr="00307700" w:rsidRDefault="00C85D63" w:rsidP="00C85D63">
            <w:pPr>
              <w:pStyle w:val="1fffb"/>
              <w:rPr>
                <w:rFonts w:cs="Times New Roman"/>
              </w:rPr>
            </w:pPr>
            <w:r w:rsidRPr="00307700">
              <w:rPr>
                <w:rFonts w:cs="Times New Roman"/>
              </w:rPr>
              <w:t>24,69</w:t>
            </w:r>
          </w:p>
        </w:tc>
        <w:tc>
          <w:tcPr>
            <w:tcW w:w="819" w:type="pct"/>
            <w:tcBorders>
              <w:top w:val="nil"/>
              <w:left w:val="nil"/>
              <w:bottom w:val="single" w:sz="4" w:space="0" w:color="auto"/>
              <w:right w:val="single" w:sz="4" w:space="0" w:color="auto"/>
            </w:tcBorders>
            <w:shd w:val="clear" w:color="auto" w:fill="auto"/>
            <w:vAlign w:val="center"/>
            <w:hideMark/>
          </w:tcPr>
          <w:p w14:paraId="06A54331" w14:textId="77777777" w:rsidR="00C85D63" w:rsidRPr="00307700" w:rsidRDefault="00C85D63" w:rsidP="00C85D63">
            <w:pPr>
              <w:pStyle w:val="1fffb"/>
              <w:rPr>
                <w:rFonts w:cs="Times New Roman"/>
              </w:rPr>
            </w:pPr>
            <w:r w:rsidRPr="00307700">
              <w:rPr>
                <w:rFonts w:cs="Times New Roman"/>
              </w:rPr>
              <w:t>1,27</w:t>
            </w:r>
          </w:p>
        </w:tc>
        <w:tc>
          <w:tcPr>
            <w:tcW w:w="577" w:type="pct"/>
            <w:tcBorders>
              <w:top w:val="nil"/>
              <w:left w:val="nil"/>
              <w:bottom w:val="single" w:sz="4" w:space="0" w:color="auto"/>
              <w:right w:val="single" w:sz="4" w:space="0" w:color="auto"/>
            </w:tcBorders>
            <w:shd w:val="clear" w:color="auto" w:fill="auto"/>
            <w:vAlign w:val="center"/>
            <w:hideMark/>
          </w:tcPr>
          <w:p w14:paraId="21BB9528" w14:textId="77777777" w:rsidR="00C85D63" w:rsidRPr="00307700" w:rsidRDefault="00C85D63" w:rsidP="00C85D63">
            <w:pPr>
              <w:pStyle w:val="1fffb"/>
              <w:rPr>
                <w:rFonts w:cs="Times New Roman"/>
              </w:rPr>
            </w:pPr>
            <w:r w:rsidRPr="00307700">
              <w:rPr>
                <w:rFonts w:cs="Times New Roman"/>
              </w:rPr>
              <w:t>5,15</w:t>
            </w:r>
          </w:p>
        </w:tc>
        <w:tc>
          <w:tcPr>
            <w:tcW w:w="409" w:type="pct"/>
            <w:tcBorders>
              <w:top w:val="nil"/>
              <w:left w:val="nil"/>
              <w:bottom w:val="single" w:sz="4" w:space="0" w:color="auto"/>
              <w:right w:val="single" w:sz="4" w:space="0" w:color="auto"/>
            </w:tcBorders>
            <w:shd w:val="clear" w:color="auto" w:fill="auto"/>
            <w:vAlign w:val="center"/>
            <w:hideMark/>
          </w:tcPr>
          <w:p w14:paraId="3455EE6F" w14:textId="77777777" w:rsidR="00C85D63" w:rsidRPr="00307700" w:rsidRDefault="00C85D63" w:rsidP="00C85D63">
            <w:pPr>
              <w:pStyle w:val="1fffb"/>
              <w:rPr>
                <w:rFonts w:cs="Times New Roman"/>
              </w:rPr>
            </w:pPr>
            <w:r w:rsidRPr="00307700">
              <w:rPr>
                <w:rFonts w:cs="Times New Roman"/>
              </w:rPr>
              <w:t>2,48</w:t>
            </w:r>
          </w:p>
        </w:tc>
        <w:tc>
          <w:tcPr>
            <w:tcW w:w="600" w:type="pct"/>
            <w:tcBorders>
              <w:top w:val="nil"/>
              <w:left w:val="nil"/>
              <w:bottom w:val="single" w:sz="4" w:space="0" w:color="auto"/>
              <w:right w:val="single" w:sz="4" w:space="0" w:color="auto"/>
            </w:tcBorders>
            <w:shd w:val="clear" w:color="auto" w:fill="auto"/>
            <w:noWrap/>
            <w:vAlign w:val="center"/>
            <w:hideMark/>
          </w:tcPr>
          <w:p w14:paraId="5FA8D610" w14:textId="77777777" w:rsidR="00C85D63" w:rsidRPr="00307700" w:rsidRDefault="00C85D63" w:rsidP="00C85D63">
            <w:pPr>
              <w:pStyle w:val="1fffb"/>
              <w:rPr>
                <w:rFonts w:cs="Times New Roman"/>
              </w:rPr>
            </w:pPr>
            <w:r w:rsidRPr="00307700">
              <w:rPr>
                <w:rFonts w:cs="Times New Roman"/>
              </w:rPr>
              <w:t>2,73</w:t>
            </w:r>
          </w:p>
        </w:tc>
      </w:tr>
      <w:tr w:rsidR="00C85D63" w:rsidRPr="00307700" w14:paraId="0070FA6C" w14:textId="77777777" w:rsidTr="00C85D63">
        <w:trPr>
          <w:trHeight w:val="20"/>
        </w:trPr>
        <w:tc>
          <w:tcPr>
            <w:tcW w:w="1360" w:type="pct"/>
            <w:tcBorders>
              <w:top w:val="nil"/>
              <w:left w:val="single" w:sz="4" w:space="0" w:color="auto"/>
              <w:bottom w:val="single" w:sz="4" w:space="0" w:color="auto"/>
              <w:right w:val="single" w:sz="4" w:space="0" w:color="auto"/>
            </w:tcBorders>
            <w:shd w:val="clear" w:color="000000" w:fill="FFFFFF"/>
            <w:vAlign w:val="center"/>
            <w:hideMark/>
          </w:tcPr>
          <w:p w14:paraId="227494DB" w14:textId="77777777" w:rsidR="00C85D63" w:rsidRPr="00307700" w:rsidRDefault="00C85D63" w:rsidP="00C85D63">
            <w:pPr>
              <w:pStyle w:val="1fffb"/>
              <w:rPr>
                <w:rFonts w:cs="Times New Roman"/>
              </w:rPr>
            </w:pPr>
            <w:r w:rsidRPr="00307700">
              <w:rPr>
                <w:rFonts w:cs="Times New Roman"/>
              </w:rPr>
              <w:lastRenderedPageBreak/>
              <w:t>Котельная №1</w:t>
            </w:r>
          </w:p>
        </w:tc>
        <w:tc>
          <w:tcPr>
            <w:tcW w:w="617" w:type="pct"/>
            <w:tcBorders>
              <w:top w:val="nil"/>
              <w:left w:val="nil"/>
              <w:bottom w:val="single" w:sz="4" w:space="0" w:color="auto"/>
              <w:right w:val="single" w:sz="4" w:space="0" w:color="auto"/>
            </w:tcBorders>
            <w:shd w:val="clear" w:color="auto" w:fill="auto"/>
            <w:vAlign w:val="center"/>
            <w:hideMark/>
          </w:tcPr>
          <w:p w14:paraId="6D7F4A88" w14:textId="77777777" w:rsidR="00C85D63" w:rsidRPr="00307700" w:rsidRDefault="00C85D63" w:rsidP="00C85D63">
            <w:pPr>
              <w:pStyle w:val="1fffb"/>
              <w:rPr>
                <w:rFonts w:cs="Times New Roman"/>
              </w:rPr>
            </w:pPr>
            <w:r w:rsidRPr="00307700">
              <w:rPr>
                <w:rFonts w:cs="Times New Roman"/>
              </w:rPr>
              <w:t>3,10</w:t>
            </w:r>
          </w:p>
        </w:tc>
        <w:tc>
          <w:tcPr>
            <w:tcW w:w="617" w:type="pct"/>
            <w:tcBorders>
              <w:top w:val="nil"/>
              <w:left w:val="nil"/>
              <w:bottom w:val="single" w:sz="4" w:space="0" w:color="auto"/>
              <w:right w:val="single" w:sz="4" w:space="0" w:color="auto"/>
            </w:tcBorders>
            <w:shd w:val="clear" w:color="auto" w:fill="auto"/>
            <w:vAlign w:val="center"/>
            <w:hideMark/>
          </w:tcPr>
          <w:p w14:paraId="475B2D5B" w14:textId="77777777" w:rsidR="00C85D63" w:rsidRPr="00307700" w:rsidRDefault="00C85D63" w:rsidP="00C85D63">
            <w:pPr>
              <w:pStyle w:val="1fffb"/>
              <w:rPr>
                <w:rFonts w:cs="Times New Roman"/>
              </w:rPr>
            </w:pPr>
            <w:r w:rsidRPr="00307700">
              <w:rPr>
                <w:rFonts w:cs="Times New Roman"/>
              </w:rPr>
              <w:t>1,40</w:t>
            </w:r>
          </w:p>
        </w:tc>
        <w:tc>
          <w:tcPr>
            <w:tcW w:w="819" w:type="pct"/>
            <w:tcBorders>
              <w:top w:val="nil"/>
              <w:left w:val="nil"/>
              <w:bottom w:val="single" w:sz="4" w:space="0" w:color="auto"/>
              <w:right w:val="single" w:sz="4" w:space="0" w:color="auto"/>
            </w:tcBorders>
            <w:shd w:val="clear" w:color="auto" w:fill="auto"/>
            <w:vAlign w:val="center"/>
            <w:hideMark/>
          </w:tcPr>
          <w:p w14:paraId="0FE7CFE8" w14:textId="77777777" w:rsidR="00C85D63" w:rsidRPr="00307700" w:rsidRDefault="00C85D63" w:rsidP="00C85D63">
            <w:pPr>
              <w:pStyle w:val="1fffb"/>
              <w:rPr>
                <w:rFonts w:cs="Times New Roman"/>
              </w:rPr>
            </w:pPr>
            <w:r w:rsidRPr="00307700">
              <w:rPr>
                <w:rFonts w:cs="Times New Roman"/>
              </w:rPr>
              <w:t>0,45</w:t>
            </w:r>
          </w:p>
        </w:tc>
        <w:tc>
          <w:tcPr>
            <w:tcW w:w="577" w:type="pct"/>
            <w:tcBorders>
              <w:top w:val="nil"/>
              <w:left w:val="nil"/>
              <w:bottom w:val="single" w:sz="4" w:space="0" w:color="auto"/>
              <w:right w:val="single" w:sz="4" w:space="0" w:color="auto"/>
            </w:tcBorders>
            <w:shd w:val="clear" w:color="auto" w:fill="auto"/>
            <w:vAlign w:val="center"/>
            <w:hideMark/>
          </w:tcPr>
          <w:p w14:paraId="1A5F3536" w14:textId="77777777" w:rsidR="00C85D63" w:rsidRPr="00307700" w:rsidRDefault="00C85D63" w:rsidP="00C85D63">
            <w:pPr>
              <w:pStyle w:val="1fffb"/>
              <w:rPr>
                <w:rFonts w:cs="Times New Roman"/>
              </w:rPr>
            </w:pPr>
            <w:r w:rsidRPr="00307700">
              <w:rPr>
                <w:rFonts w:cs="Times New Roman"/>
              </w:rPr>
              <w:t>17,74</w:t>
            </w:r>
          </w:p>
        </w:tc>
        <w:tc>
          <w:tcPr>
            <w:tcW w:w="409" w:type="pct"/>
            <w:tcBorders>
              <w:top w:val="nil"/>
              <w:left w:val="nil"/>
              <w:bottom w:val="single" w:sz="4" w:space="0" w:color="auto"/>
              <w:right w:val="single" w:sz="4" w:space="0" w:color="auto"/>
            </w:tcBorders>
            <w:shd w:val="clear" w:color="auto" w:fill="auto"/>
            <w:vAlign w:val="center"/>
            <w:hideMark/>
          </w:tcPr>
          <w:p w14:paraId="518908DF" w14:textId="77777777" w:rsidR="00C85D63" w:rsidRPr="00307700" w:rsidRDefault="00C85D63" w:rsidP="00C85D63">
            <w:pPr>
              <w:pStyle w:val="1fffb"/>
              <w:rPr>
                <w:rFonts w:cs="Times New Roman"/>
              </w:rPr>
            </w:pPr>
            <w:r w:rsidRPr="00307700">
              <w:rPr>
                <w:rFonts w:cs="Times New Roman"/>
              </w:rPr>
              <w:t>0,99</w:t>
            </w:r>
          </w:p>
        </w:tc>
        <w:tc>
          <w:tcPr>
            <w:tcW w:w="600" w:type="pct"/>
            <w:tcBorders>
              <w:top w:val="nil"/>
              <w:left w:val="nil"/>
              <w:bottom w:val="single" w:sz="4" w:space="0" w:color="auto"/>
              <w:right w:val="single" w:sz="4" w:space="0" w:color="auto"/>
            </w:tcBorders>
            <w:shd w:val="clear" w:color="auto" w:fill="auto"/>
            <w:noWrap/>
            <w:vAlign w:val="center"/>
            <w:hideMark/>
          </w:tcPr>
          <w:p w14:paraId="11262BF4" w14:textId="77777777" w:rsidR="00C85D63" w:rsidRPr="00307700" w:rsidRDefault="00C85D63" w:rsidP="00C85D63">
            <w:pPr>
              <w:pStyle w:val="1fffb"/>
              <w:rPr>
                <w:rFonts w:cs="Times New Roman"/>
              </w:rPr>
            </w:pPr>
            <w:r w:rsidRPr="00307700">
              <w:rPr>
                <w:rFonts w:cs="Times New Roman"/>
              </w:rPr>
              <w:t>1,09</w:t>
            </w:r>
          </w:p>
        </w:tc>
      </w:tr>
      <w:tr w:rsidR="00C85D63" w:rsidRPr="00307700" w14:paraId="517DD1FD" w14:textId="77777777" w:rsidTr="00C85D63">
        <w:trPr>
          <w:trHeight w:val="20"/>
        </w:trPr>
        <w:tc>
          <w:tcPr>
            <w:tcW w:w="1360" w:type="pct"/>
            <w:tcBorders>
              <w:top w:val="nil"/>
              <w:left w:val="single" w:sz="4" w:space="0" w:color="auto"/>
              <w:bottom w:val="single" w:sz="4" w:space="0" w:color="auto"/>
              <w:right w:val="single" w:sz="4" w:space="0" w:color="auto"/>
            </w:tcBorders>
            <w:shd w:val="clear" w:color="000000" w:fill="FFFFFF"/>
            <w:vAlign w:val="center"/>
            <w:hideMark/>
          </w:tcPr>
          <w:p w14:paraId="0943BF5B" w14:textId="77777777" w:rsidR="00C85D63" w:rsidRPr="00307700" w:rsidRDefault="00C85D63" w:rsidP="00C85D63">
            <w:pPr>
              <w:pStyle w:val="1fffb"/>
              <w:rPr>
                <w:rFonts w:cs="Times New Roman"/>
              </w:rPr>
            </w:pPr>
            <w:r w:rsidRPr="00307700">
              <w:rPr>
                <w:rFonts w:cs="Times New Roman"/>
              </w:rPr>
              <w:t>Котельная №2</w:t>
            </w:r>
          </w:p>
        </w:tc>
        <w:tc>
          <w:tcPr>
            <w:tcW w:w="617" w:type="pct"/>
            <w:tcBorders>
              <w:top w:val="nil"/>
              <w:left w:val="nil"/>
              <w:bottom w:val="single" w:sz="4" w:space="0" w:color="auto"/>
              <w:right w:val="single" w:sz="4" w:space="0" w:color="auto"/>
            </w:tcBorders>
            <w:shd w:val="clear" w:color="auto" w:fill="auto"/>
            <w:vAlign w:val="center"/>
            <w:hideMark/>
          </w:tcPr>
          <w:p w14:paraId="0710A96E" w14:textId="77777777" w:rsidR="00C85D63" w:rsidRPr="00307700" w:rsidRDefault="00C85D63" w:rsidP="00C85D63">
            <w:pPr>
              <w:pStyle w:val="1fffb"/>
              <w:rPr>
                <w:rFonts w:cs="Times New Roman"/>
              </w:rPr>
            </w:pPr>
            <w:r w:rsidRPr="00307700">
              <w:rPr>
                <w:rFonts w:cs="Times New Roman"/>
              </w:rPr>
              <w:t>3,50</w:t>
            </w:r>
          </w:p>
        </w:tc>
        <w:tc>
          <w:tcPr>
            <w:tcW w:w="617" w:type="pct"/>
            <w:tcBorders>
              <w:top w:val="nil"/>
              <w:left w:val="nil"/>
              <w:bottom w:val="single" w:sz="4" w:space="0" w:color="auto"/>
              <w:right w:val="single" w:sz="4" w:space="0" w:color="auto"/>
            </w:tcBorders>
            <w:shd w:val="clear" w:color="auto" w:fill="auto"/>
            <w:vAlign w:val="center"/>
            <w:hideMark/>
          </w:tcPr>
          <w:p w14:paraId="254095C0" w14:textId="77777777" w:rsidR="00C85D63" w:rsidRPr="00307700" w:rsidRDefault="00C85D63" w:rsidP="00C85D63">
            <w:pPr>
              <w:pStyle w:val="1fffb"/>
              <w:rPr>
                <w:rFonts w:cs="Times New Roman"/>
              </w:rPr>
            </w:pPr>
            <w:r w:rsidRPr="00307700">
              <w:rPr>
                <w:rFonts w:cs="Times New Roman"/>
              </w:rPr>
              <w:t>1,84</w:t>
            </w:r>
          </w:p>
        </w:tc>
        <w:tc>
          <w:tcPr>
            <w:tcW w:w="819" w:type="pct"/>
            <w:tcBorders>
              <w:top w:val="nil"/>
              <w:left w:val="nil"/>
              <w:bottom w:val="single" w:sz="4" w:space="0" w:color="auto"/>
              <w:right w:val="single" w:sz="4" w:space="0" w:color="auto"/>
            </w:tcBorders>
            <w:shd w:val="clear" w:color="auto" w:fill="auto"/>
            <w:vAlign w:val="center"/>
            <w:hideMark/>
          </w:tcPr>
          <w:p w14:paraId="39BDAC19" w14:textId="77777777" w:rsidR="00C85D63" w:rsidRPr="00307700" w:rsidRDefault="00C85D63" w:rsidP="00C85D63">
            <w:pPr>
              <w:pStyle w:val="1fffb"/>
              <w:rPr>
                <w:rFonts w:cs="Times New Roman"/>
              </w:rPr>
            </w:pPr>
            <w:r w:rsidRPr="00307700">
              <w:rPr>
                <w:rFonts w:cs="Times New Roman"/>
              </w:rPr>
              <w:t>0,53</w:t>
            </w:r>
          </w:p>
        </w:tc>
        <w:tc>
          <w:tcPr>
            <w:tcW w:w="577" w:type="pct"/>
            <w:tcBorders>
              <w:top w:val="nil"/>
              <w:left w:val="nil"/>
              <w:bottom w:val="single" w:sz="4" w:space="0" w:color="auto"/>
              <w:right w:val="single" w:sz="4" w:space="0" w:color="auto"/>
            </w:tcBorders>
            <w:shd w:val="clear" w:color="auto" w:fill="auto"/>
            <w:vAlign w:val="center"/>
            <w:hideMark/>
          </w:tcPr>
          <w:p w14:paraId="166F1D60" w14:textId="77777777" w:rsidR="00C85D63" w:rsidRPr="00307700" w:rsidRDefault="00C85D63" w:rsidP="00C85D63">
            <w:pPr>
              <w:pStyle w:val="1fffb"/>
              <w:rPr>
                <w:rFonts w:cs="Times New Roman"/>
              </w:rPr>
            </w:pPr>
            <w:r w:rsidRPr="00307700">
              <w:rPr>
                <w:rFonts w:cs="Times New Roman"/>
              </w:rPr>
              <w:t>17,14</w:t>
            </w:r>
          </w:p>
        </w:tc>
        <w:tc>
          <w:tcPr>
            <w:tcW w:w="409" w:type="pct"/>
            <w:tcBorders>
              <w:top w:val="nil"/>
              <w:left w:val="nil"/>
              <w:bottom w:val="single" w:sz="4" w:space="0" w:color="auto"/>
              <w:right w:val="single" w:sz="4" w:space="0" w:color="auto"/>
            </w:tcBorders>
            <w:shd w:val="clear" w:color="auto" w:fill="auto"/>
            <w:vAlign w:val="center"/>
            <w:hideMark/>
          </w:tcPr>
          <w:p w14:paraId="3FC6B707" w14:textId="77777777" w:rsidR="00C85D63" w:rsidRPr="00307700" w:rsidRDefault="00C85D63" w:rsidP="00C85D63">
            <w:pPr>
              <w:pStyle w:val="1fffb"/>
              <w:rPr>
                <w:rFonts w:cs="Times New Roman"/>
              </w:rPr>
            </w:pPr>
            <w:r w:rsidRPr="00307700">
              <w:rPr>
                <w:rFonts w:cs="Times New Roman"/>
              </w:rPr>
              <w:t>1,06</w:t>
            </w:r>
          </w:p>
        </w:tc>
        <w:tc>
          <w:tcPr>
            <w:tcW w:w="600" w:type="pct"/>
            <w:tcBorders>
              <w:top w:val="nil"/>
              <w:left w:val="nil"/>
              <w:bottom w:val="single" w:sz="4" w:space="0" w:color="auto"/>
              <w:right w:val="single" w:sz="4" w:space="0" w:color="auto"/>
            </w:tcBorders>
            <w:shd w:val="clear" w:color="auto" w:fill="auto"/>
            <w:noWrap/>
            <w:vAlign w:val="center"/>
            <w:hideMark/>
          </w:tcPr>
          <w:p w14:paraId="45686880" w14:textId="77777777" w:rsidR="00C85D63" w:rsidRPr="00307700" w:rsidRDefault="00C85D63" w:rsidP="00C85D63">
            <w:pPr>
              <w:pStyle w:val="1fffb"/>
              <w:rPr>
                <w:rFonts w:cs="Times New Roman"/>
              </w:rPr>
            </w:pPr>
            <w:r w:rsidRPr="00307700">
              <w:rPr>
                <w:rFonts w:cs="Times New Roman"/>
              </w:rPr>
              <w:t>1,16</w:t>
            </w:r>
          </w:p>
        </w:tc>
      </w:tr>
    </w:tbl>
    <w:p w14:paraId="27CB471E" w14:textId="77777777" w:rsidR="00C85D63" w:rsidRPr="00307700" w:rsidRDefault="00C85D63" w:rsidP="00C85D63">
      <w:pPr>
        <w:pStyle w:val="11ff3"/>
      </w:pPr>
      <w:bookmarkStart w:id="507" w:name="_Toc9154899"/>
      <w:bookmarkStart w:id="508" w:name="_Toc84971045"/>
    </w:p>
    <w:p w14:paraId="4EB41985" w14:textId="77777777" w:rsidR="00C85D63" w:rsidRDefault="00C85D63" w:rsidP="00C85D63">
      <w:pPr>
        <w:pStyle w:val="11ff3"/>
      </w:pPr>
    </w:p>
    <w:p w14:paraId="242610F5" w14:textId="77777777" w:rsidR="00397A8E" w:rsidRDefault="00397A8E" w:rsidP="00C85D63">
      <w:pPr>
        <w:pStyle w:val="11ff3"/>
      </w:pPr>
    </w:p>
    <w:p w14:paraId="4069D0DC" w14:textId="77777777" w:rsidR="00397A8E" w:rsidRDefault="00397A8E" w:rsidP="00C85D63">
      <w:pPr>
        <w:pStyle w:val="11ff3"/>
      </w:pPr>
    </w:p>
    <w:p w14:paraId="2A6D9C85" w14:textId="77777777" w:rsidR="00397A8E" w:rsidRDefault="00397A8E" w:rsidP="00C85D63">
      <w:pPr>
        <w:pStyle w:val="11ff3"/>
      </w:pPr>
    </w:p>
    <w:p w14:paraId="73151DA4" w14:textId="77777777" w:rsidR="00397A8E" w:rsidRDefault="00397A8E" w:rsidP="00C85D63">
      <w:pPr>
        <w:pStyle w:val="11ff3"/>
      </w:pPr>
    </w:p>
    <w:p w14:paraId="1FA5E195" w14:textId="77777777" w:rsidR="00397A8E" w:rsidRDefault="00397A8E" w:rsidP="00C85D63">
      <w:pPr>
        <w:pStyle w:val="11ff3"/>
      </w:pPr>
    </w:p>
    <w:p w14:paraId="5B2DC9DD" w14:textId="77777777" w:rsidR="00397A8E" w:rsidRDefault="00397A8E" w:rsidP="00C85D63">
      <w:pPr>
        <w:pStyle w:val="11ff3"/>
      </w:pPr>
    </w:p>
    <w:p w14:paraId="2C7BBD4D" w14:textId="77777777" w:rsidR="00397A8E" w:rsidRPr="00307700" w:rsidRDefault="00397A8E" w:rsidP="00C85D63">
      <w:pPr>
        <w:pStyle w:val="11ff3"/>
      </w:pPr>
    </w:p>
    <w:p w14:paraId="3F50F921" w14:textId="77777777" w:rsidR="00C85D63" w:rsidRPr="00307700" w:rsidRDefault="00C85D63" w:rsidP="00C85D63">
      <w:pPr>
        <w:pStyle w:val="11ff3"/>
      </w:pPr>
    </w:p>
    <w:p w14:paraId="6A134AFF" w14:textId="6E43EFBC" w:rsidR="00C25060" w:rsidRPr="00307700" w:rsidRDefault="00C25060" w:rsidP="00AD6FC2">
      <w:pPr>
        <w:pStyle w:val="19"/>
        <w:numPr>
          <w:ilvl w:val="0"/>
          <w:numId w:val="0"/>
        </w:numPr>
        <w:rPr>
          <w:spacing w:val="0"/>
        </w:rPr>
      </w:pPr>
      <w:bookmarkStart w:id="509" w:name="_Toc166443846"/>
      <w:r w:rsidRPr="00307700">
        <w:rPr>
          <w:spacing w:val="0"/>
        </w:rPr>
        <w:t>ГЛАВА 8. ПРЕДЛОЖЕНИЯ ПО СТРОИТЕЛЬСТВУ, РЕКОНСТРУКЦИИ И (ИЛИ) МОДЕРНИЗАЦИИ ТЕПЛОВЫХ СЕТЕЙ</w:t>
      </w:r>
      <w:bookmarkEnd w:id="507"/>
      <w:bookmarkEnd w:id="508"/>
      <w:bookmarkEnd w:id="509"/>
    </w:p>
    <w:p w14:paraId="013117A5" w14:textId="77777777" w:rsidR="00C25060" w:rsidRPr="00307700" w:rsidRDefault="00C25060" w:rsidP="00C25060"/>
    <w:p w14:paraId="5364C3D8" w14:textId="36F314D4" w:rsidR="00C25060" w:rsidRPr="00307700" w:rsidRDefault="00C25060" w:rsidP="00AD6FC2">
      <w:pPr>
        <w:pStyle w:val="19"/>
        <w:numPr>
          <w:ilvl w:val="0"/>
          <w:numId w:val="94"/>
        </w:numPr>
        <w:rPr>
          <w:spacing w:val="0"/>
        </w:rPr>
      </w:pPr>
      <w:bookmarkStart w:id="510" w:name="_Toc9154900"/>
      <w:bookmarkStart w:id="511" w:name="_Toc84971046"/>
      <w:bookmarkStart w:id="512" w:name="_Toc166443847"/>
      <w:r w:rsidRPr="00307700">
        <w:rPr>
          <w:spacing w:val="0"/>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10"/>
      <w:bookmarkEnd w:id="511"/>
      <w:bookmarkEnd w:id="512"/>
    </w:p>
    <w:p w14:paraId="5BBA2A6E" w14:textId="77777777" w:rsidR="00C25060" w:rsidRPr="00307700" w:rsidRDefault="00C25060" w:rsidP="00B5461F">
      <w:pPr>
        <w:pStyle w:val="11ff3"/>
      </w:pPr>
      <w:r w:rsidRPr="00307700">
        <w:t>Рекомендуется использование труб в ППУ-изоляции.</w:t>
      </w:r>
    </w:p>
    <w:p w14:paraId="0FFAB806" w14:textId="0D818909" w:rsidR="007F18C1" w:rsidRPr="00307700" w:rsidRDefault="007F18C1" w:rsidP="00B5461F">
      <w:pPr>
        <w:pStyle w:val="11ff3"/>
      </w:pPr>
      <w:r w:rsidRPr="00307700">
        <w:t>В связи с тем, что большая часть существующих сетей теплоснабжения выработали эксплуатационный ресурс, предлагается проведение мероприятий по их замене. Общая протяженность магистральных и радиальных участков тепловых сетей составляет</w:t>
      </w:r>
      <w:r w:rsidR="00E01C88" w:rsidRPr="00307700">
        <w:t xml:space="preserve"> </w:t>
      </w:r>
      <w:r w:rsidR="009A3F13" w:rsidRPr="00307700">
        <w:t>1406</w:t>
      </w:r>
      <w:r w:rsidR="002E56E6" w:rsidRPr="00307700">
        <w:t xml:space="preserve"> </w:t>
      </w:r>
      <w:r w:rsidR="00E01C88" w:rsidRPr="00307700">
        <w:t>м.</w:t>
      </w:r>
    </w:p>
    <w:p w14:paraId="20726D89" w14:textId="01D9BF99" w:rsidR="002E56E6" w:rsidRPr="00307700" w:rsidRDefault="002E56E6" w:rsidP="00B5461F">
      <w:pPr>
        <w:pStyle w:val="11ff3"/>
      </w:pPr>
      <w:r w:rsidRPr="00307700">
        <w:t xml:space="preserve">Согласно данным администрации на территории </w:t>
      </w:r>
      <w:r w:rsidR="00B97033" w:rsidRPr="00307700">
        <w:t>городского поселения Билибино Билибинского муниципального района</w:t>
      </w:r>
      <w:r w:rsidR="00215C59" w:rsidRPr="00307700">
        <w:t xml:space="preserve"> </w:t>
      </w:r>
      <w:r w:rsidR="00711916" w:rsidRPr="00307700">
        <w:t>предусматриваются вариант мероприятий по строительству</w:t>
      </w:r>
      <w:r w:rsidRPr="00307700">
        <w:t>, реконструкции и модернизации сетей:</w:t>
      </w:r>
    </w:p>
    <w:p w14:paraId="60E0F2D0" w14:textId="77777777" w:rsidR="005E294B" w:rsidRPr="00307700" w:rsidRDefault="005E294B" w:rsidP="005E294B">
      <w:pPr>
        <w:pStyle w:val="11ff3"/>
        <w:rPr>
          <w:rFonts w:eastAsia="MS Mincho"/>
        </w:rPr>
      </w:pPr>
      <w:r w:rsidRPr="00307700">
        <w:t>1 вариант:</w:t>
      </w:r>
    </w:p>
    <w:p w14:paraId="30D011CB" w14:textId="77777777" w:rsidR="005E294B" w:rsidRPr="00307700" w:rsidRDefault="005E294B" w:rsidP="005E294B">
      <w:pPr>
        <w:pStyle w:val="113"/>
      </w:pPr>
      <w:r w:rsidRPr="00307700">
        <w:t>Строительство новых сетей теплоснабжения к существующим потребителям</w:t>
      </w:r>
    </w:p>
    <w:p w14:paraId="394778BB" w14:textId="77777777" w:rsidR="005E294B" w:rsidRPr="00307700" w:rsidRDefault="005E294B" w:rsidP="005E294B">
      <w:pPr>
        <w:pStyle w:val="113"/>
      </w:pPr>
      <w:r w:rsidRPr="00307700">
        <w:t>Ремонт и замена ветхих тепловых сетей по мере износа</w:t>
      </w:r>
    </w:p>
    <w:p w14:paraId="05EF6B90" w14:textId="77777777" w:rsidR="005E294B" w:rsidRPr="00307700" w:rsidRDefault="005E294B" w:rsidP="005E294B">
      <w:pPr>
        <w:pStyle w:val="11ff3"/>
        <w:rPr>
          <w:rFonts w:eastAsia="MS Mincho"/>
        </w:rPr>
      </w:pPr>
      <w:r w:rsidRPr="00307700">
        <w:t>2 вариант:</w:t>
      </w:r>
    </w:p>
    <w:p w14:paraId="7170C00E" w14:textId="589CEAD8" w:rsidR="008D1E4A" w:rsidRPr="00307700" w:rsidRDefault="00075A70" w:rsidP="00C85D63">
      <w:pPr>
        <w:pStyle w:val="113"/>
      </w:pPr>
      <w:r w:rsidRPr="00307700">
        <w:lastRenderedPageBreak/>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p w14:paraId="4E2B5928" w14:textId="77777777" w:rsidR="00075A70" w:rsidRPr="00307700" w:rsidRDefault="00075A70" w:rsidP="00075A70">
      <w:pPr>
        <w:pStyle w:val="113"/>
      </w:pPr>
      <w:r w:rsidRPr="00307700">
        <w:t>Строительство новых сетей теплоснабжения к существующим потребителям</w:t>
      </w:r>
    </w:p>
    <w:p w14:paraId="7008316A" w14:textId="77777777" w:rsidR="00075A70" w:rsidRPr="00307700" w:rsidRDefault="00075A70" w:rsidP="00075A70">
      <w:pPr>
        <w:pStyle w:val="113"/>
      </w:pPr>
      <w:r w:rsidRPr="00307700">
        <w:t>Строительство новых сетей теплоснабжения к перспективным потребителям</w:t>
      </w:r>
    </w:p>
    <w:p w14:paraId="055CA034" w14:textId="77777777" w:rsidR="002E56E6" w:rsidRPr="00307700" w:rsidRDefault="00075A70" w:rsidP="00075A70">
      <w:pPr>
        <w:pStyle w:val="113"/>
      </w:pPr>
      <w:r w:rsidRPr="00307700">
        <w:t>Ремонт и замена ветхих тепловых сетей по мере износа</w:t>
      </w:r>
    </w:p>
    <w:p w14:paraId="4D7AA58F" w14:textId="4301AF0C" w:rsidR="007F18C1" w:rsidRPr="00307700" w:rsidRDefault="007F18C1" w:rsidP="00B5461F">
      <w:pPr>
        <w:pStyle w:val="11ff3"/>
      </w:pPr>
      <w:r w:rsidRPr="00307700">
        <w:t xml:space="preserve">Реконструкцию тепловых сетей предполагается выполнять с применением современных энергоэффективных технологий, что позволит обеспечить надежное, бесперебойное и качественное теплоснабжение существующих и перспективных тепловых потребителей. При реконструкции тепловых сетей возможно использование стальных труб в заводской ППУ изоляции, </w:t>
      </w:r>
      <w:r w:rsidR="0013410E" w:rsidRPr="00307700">
        <w:t xml:space="preserve">а также каменную вату, которая в настоящее время применяются </w:t>
      </w:r>
      <w:r w:rsidR="002B252A" w:rsidRPr="00307700">
        <w:t>МП ЖКХ Билибинского муниципального района</w:t>
      </w:r>
      <w:r w:rsidR="0013410E" w:rsidRPr="00307700">
        <w:t>.</w:t>
      </w:r>
    </w:p>
    <w:p w14:paraId="752E4167" w14:textId="77777777" w:rsidR="00C25060" w:rsidRPr="00307700" w:rsidRDefault="00C25060" w:rsidP="00C25060">
      <w:pPr>
        <w:ind w:left="1135"/>
        <w:rPr>
          <w:rFonts w:eastAsia="MS Mincho"/>
        </w:rPr>
      </w:pPr>
    </w:p>
    <w:p w14:paraId="0A900030" w14:textId="4D1FF2C1" w:rsidR="00C25060" w:rsidRPr="00307700" w:rsidRDefault="00C25060" w:rsidP="008D1E4A">
      <w:pPr>
        <w:pStyle w:val="19"/>
        <w:numPr>
          <w:ilvl w:val="0"/>
          <w:numId w:val="90"/>
        </w:numPr>
        <w:ind w:left="1066" w:hanging="357"/>
        <w:rPr>
          <w:spacing w:val="0"/>
        </w:rPr>
      </w:pPr>
      <w:bookmarkStart w:id="513" w:name="_Toc9154901"/>
      <w:bookmarkStart w:id="514" w:name="_Toc84971047"/>
      <w:bookmarkStart w:id="515" w:name="_Toc166443848"/>
      <w:r w:rsidRPr="00307700">
        <w:rPr>
          <w:spacing w:val="0"/>
        </w:rPr>
        <w:t xml:space="preserve">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 </w:t>
      </w:r>
      <w:r w:rsidR="008B5DDD" w:rsidRPr="00307700">
        <w:rPr>
          <w:spacing w:val="0"/>
        </w:rPr>
        <w:t>муниципального образования</w:t>
      </w:r>
      <w:r w:rsidRPr="00307700">
        <w:rPr>
          <w:spacing w:val="0"/>
        </w:rPr>
        <w:t xml:space="preserve">, </w:t>
      </w:r>
      <w:r w:rsidR="008B5DDD" w:rsidRPr="00307700">
        <w:rPr>
          <w:spacing w:val="0"/>
        </w:rPr>
        <w:t>муниципального образования</w:t>
      </w:r>
      <w:r w:rsidRPr="00307700">
        <w:rPr>
          <w:spacing w:val="0"/>
        </w:rPr>
        <w:t xml:space="preserve"> федерального значения</w:t>
      </w:r>
      <w:bookmarkEnd w:id="513"/>
      <w:bookmarkEnd w:id="514"/>
      <w:bookmarkEnd w:id="515"/>
    </w:p>
    <w:p w14:paraId="5163D6FA" w14:textId="7611B9F1" w:rsidR="00C25060" w:rsidRPr="00307700" w:rsidRDefault="00C25060" w:rsidP="00B5461F">
      <w:pPr>
        <w:pStyle w:val="11ff3"/>
      </w:pPr>
      <w:r w:rsidRPr="00307700">
        <w:t xml:space="preserve">Согласно данным администрации на территории </w:t>
      </w:r>
      <w:r w:rsidR="00B97033" w:rsidRPr="00307700">
        <w:t>городского поселения Билибино Билибинского муниципального района</w:t>
      </w:r>
      <w:r w:rsidR="00A01DE3" w:rsidRPr="00307700">
        <w:t xml:space="preserve"> </w:t>
      </w:r>
      <w:r w:rsidRPr="00307700">
        <w:t>предусматривается строительство тепловых сетей для обеспечения перспективных приростов тепловой нагрузки.</w:t>
      </w:r>
    </w:p>
    <w:p w14:paraId="7E3B0EBB" w14:textId="77777777" w:rsidR="00C25060" w:rsidRPr="00307700" w:rsidRDefault="00C25060" w:rsidP="00C25060">
      <w:pPr>
        <w:spacing w:after="120"/>
        <w:ind w:firstLine="709"/>
        <w:rPr>
          <w:rFonts w:eastAsia="MS Mincho"/>
        </w:rPr>
      </w:pPr>
    </w:p>
    <w:p w14:paraId="3AB11AF0" w14:textId="4CFFF36E" w:rsidR="00C25060" w:rsidRPr="00307700" w:rsidRDefault="00C25060" w:rsidP="008D1E4A">
      <w:pPr>
        <w:pStyle w:val="19"/>
        <w:numPr>
          <w:ilvl w:val="0"/>
          <w:numId w:val="90"/>
        </w:numPr>
        <w:ind w:left="1066" w:hanging="357"/>
        <w:rPr>
          <w:spacing w:val="0"/>
        </w:rPr>
      </w:pPr>
      <w:bookmarkStart w:id="516" w:name="_Toc9154902"/>
      <w:bookmarkStart w:id="517" w:name="_Toc84971048"/>
      <w:bookmarkStart w:id="518" w:name="_Toc166443849"/>
      <w:r w:rsidRPr="00307700">
        <w:rPr>
          <w:spacing w:val="0"/>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516"/>
      <w:bookmarkEnd w:id="517"/>
      <w:bookmarkEnd w:id="518"/>
    </w:p>
    <w:p w14:paraId="37633E88" w14:textId="77777777" w:rsidR="00C25060" w:rsidRPr="00307700" w:rsidRDefault="00C25060" w:rsidP="00B5461F">
      <w:pPr>
        <w:pStyle w:val="11ff3"/>
      </w:pPr>
      <w:r w:rsidRPr="00307700">
        <w:lastRenderedPageBreak/>
        <w:t>Строительство тепловых сетей,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w:t>
      </w:r>
    </w:p>
    <w:p w14:paraId="7562BCF9" w14:textId="7F621C08" w:rsidR="00C25060" w:rsidRPr="00307700" w:rsidRDefault="00C25060" w:rsidP="008D1E4A">
      <w:pPr>
        <w:pStyle w:val="19"/>
        <w:numPr>
          <w:ilvl w:val="0"/>
          <w:numId w:val="90"/>
        </w:numPr>
        <w:ind w:left="1066" w:hanging="357"/>
        <w:rPr>
          <w:spacing w:val="0"/>
        </w:rPr>
      </w:pPr>
      <w:bookmarkStart w:id="519" w:name="_Toc9154903"/>
      <w:bookmarkStart w:id="520" w:name="_Toc84971049"/>
      <w:bookmarkStart w:id="521" w:name="_Toc166443850"/>
      <w:r w:rsidRPr="00307700">
        <w:rPr>
          <w:spacing w:val="0"/>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519"/>
      <w:bookmarkEnd w:id="520"/>
      <w:bookmarkEnd w:id="521"/>
    </w:p>
    <w:p w14:paraId="67F886EE" w14:textId="77777777" w:rsidR="00C25060" w:rsidRPr="00307700" w:rsidRDefault="00C25060" w:rsidP="00B5461F">
      <w:pPr>
        <w:pStyle w:val="11ff3"/>
      </w:pPr>
      <w:r w:rsidRPr="00307700">
        <w:t>Строительство и реконструкция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требуется</w:t>
      </w:r>
    </w:p>
    <w:p w14:paraId="445D36A5" w14:textId="77777777" w:rsidR="00C25060" w:rsidRPr="00307700" w:rsidRDefault="00C25060" w:rsidP="00C25060">
      <w:pPr>
        <w:spacing w:after="120"/>
        <w:ind w:firstLine="709"/>
        <w:rPr>
          <w:rFonts w:eastAsia="MS Mincho"/>
        </w:rPr>
      </w:pPr>
    </w:p>
    <w:p w14:paraId="47063E25" w14:textId="13FFE134" w:rsidR="00C25060" w:rsidRPr="00307700" w:rsidRDefault="00C25060" w:rsidP="008D1E4A">
      <w:pPr>
        <w:pStyle w:val="19"/>
        <w:numPr>
          <w:ilvl w:val="0"/>
          <w:numId w:val="90"/>
        </w:numPr>
        <w:ind w:left="1066" w:hanging="357"/>
        <w:rPr>
          <w:spacing w:val="0"/>
        </w:rPr>
      </w:pPr>
      <w:bookmarkStart w:id="522" w:name="_Toc9154904"/>
      <w:bookmarkStart w:id="523" w:name="_Toc84971050"/>
      <w:bookmarkStart w:id="524" w:name="_Toc166443851"/>
      <w:r w:rsidRPr="00307700">
        <w:rPr>
          <w:spacing w:val="0"/>
        </w:rPr>
        <w:t>Предложения по строительству тепловых сетей для обеспечения нормативной надежности теплоснабжения</w:t>
      </w:r>
      <w:bookmarkEnd w:id="522"/>
      <w:bookmarkEnd w:id="523"/>
      <w:bookmarkEnd w:id="524"/>
    </w:p>
    <w:p w14:paraId="558AE1FD" w14:textId="0FAA6FFF" w:rsidR="00C25060" w:rsidRPr="00307700" w:rsidRDefault="00C25060" w:rsidP="00B5461F">
      <w:pPr>
        <w:pStyle w:val="11ff3"/>
      </w:pPr>
      <w:r w:rsidRPr="00307700">
        <w:t>Для обеспечения надежной работы системы теплоснабжения требуется перекладка части существующих магистральных трубопроводов, а также строительство резервных трубопроводных связей как в тепловых сетях одного района теплоснабжения, так и смежных теплосетевых районов. Поэтому необходима разработка проекта на прокладку новых систем.</w:t>
      </w:r>
    </w:p>
    <w:p w14:paraId="4C0C8ADD" w14:textId="77777777" w:rsidR="00C25060" w:rsidRPr="00307700" w:rsidRDefault="00C25060" w:rsidP="00C25060"/>
    <w:p w14:paraId="183825F7" w14:textId="14AB0E47" w:rsidR="00C25060" w:rsidRPr="00307700" w:rsidRDefault="00C25060" w:rsidP="008D1E4A">
      <w:pPr>
        <w:pStyle w:val="19"/>
        <w:numPr>
          <w:ilvl w:val="0"/>
          <w:numId w:val="90"/>
        </w:numPr>
        <w:ind w:left="1066" w:hanging="357"/>
        <w:rPr>
          <w:spacing w:val="0"/>
        </w:rPr>
      </w:pPr>
      <w:bookmarkStart w:id="525" w:name="_Toc9154905"/>
      <w:bookmarkStart w:id="526" w:name="_Toc84971051"/>
      <w:bookmarkStart w:id="527" w:name="_Toc166443852"/>
      <w:r w:rsidRPr="00307700">
        <w:rPr>
          <w:spacing w:val="0"/>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25"/>
      <w:bookmarkEnd w:id="526"/>
      <w:bookmarkEnd w:id="527"/>
    </w:p>
    <w:p w14:paraId="3D153ADD" w14:textId="209767B7" w:rsidR="00C25060" w:rsidRPr="00307700" w:rsidRDefault="00FC6548" w:rsidP="008D5020">
      <w:pPr>
        <w:pStyle w:val="11ff3"/>
      </w:pPr>
      <w:r w:rsidRPr="00307700">
        <w:t>Реконструкция тепловых сетей с увеличением диаметра трубопроводов для обеспечения перспективных приростов тепловой не требуется.</w:t>
      </w:r>
    </w:p>
    <w:p w14:paraId="72800AB9" w14:textId="77777777" w:rsidR="00C25060" w:rsidRPr="00307700" w:rsidRDefault="00C25060" w:rsidP="00C25060"/>
    <w:p w14:paraId="35283E43" w14:textId="3D704AC0" w:rsidR="00C25060" w:rsidRPr="00307700" w:rsidRDefault="00C25060" w:rsidP="008D1E4A">
      <w:pPr>
        <w:pStyle w:val="19"/>
        <w:numPr>
          <w:ilvl w:val="0"/>
          <w:numId w:val="90"/>
        </w:numPr>
        <w:ind w:left="1066" w:hanging="357"/>
        <w:rPr>
          <w:spacing w:val="0"/>
        </w:rPr>
      </w:pPr>
      <w:bookmarkStart w:id="528" w:name="_Toc9154906"/>
      <w:bookmarkStart w:id="529" w:name="_Toc84971052"/>
      <w:bookmarkStart w:id="530" w:name="_Toc166443853"/>
      <w:r w:rsidRPr="00307700">
        <w:rPr>
          <w:spacing w:val="0"/>
        </w:rPr>
        <w:t>Предложения по реконструкции и (или) модернизации тепловых сетей, подлежащих замене в связи с исчерпанием эксплуатационного ресурса</w:t>
      </w:r>
      <w:bookmarkEnd w:id="528"/>
      <w:bookmarkEnd w:id="529"/>
      <w:bookmarkEnd w:id="530"/>
    </w:p>
    <w:p w14:paraId="63E96F46" w14:textId="77777777" w:rsidR="00C25060" w:rsidRPr="00307700" w:rsidRDefault="00C25060" w:rsidP="00B5461F">
      <w:pPr>
        <w:pStyle w:val="11ff3"/>
      </w:pPr>
      <w:r w:rsidRPr="00307700">
        <w:lastRenderedPageBreak/>
        <w:t>В связи с физическим и моральным износом участков существующих тепловых сетей необходима их реконструкции.</w:t>
      </w:r>
    </w:p>
    <w:p w14:paraId="0D5EAF98" w14:textId="77777777" w:rsidR="00C25060" w:rsidRPr="00307700" w:rsidRDefault="00C25060" w:rsidP="00C25060">
      <w:pPr>
        <w:spacing w:after="120"/>
        <w:ind w:firstLine="709"/>
      </w:pPr>
    </w:p>
    <w:p w14:paraId="0483018F" w14:textId="68F0D689" w:rsidR="00C25060" w:rsidRPr="00307700" w:rsidRDefault="00C25060" w:rsidP="008D1E4A">
      <w:pPr>
        <w:pStyle w:val="19"/>
        <w:numPr>
          <w:ilvl w:val="0"/>
          <w:numId w:val="90"/>
        </w:numPr>
        <w:ind w:left="1066" w:hanging="357"/>
        <w:rPr>
          <w:spacing w:val="0"/>
        </w:rPr>
      </w:pPr>
      <w:bookmarkStart w:id="531" w:name="_Toc9154907"/>
      <w:bookmarkStart w:id="532" w:name="_Toc84971053"/>
      <w:bookmarkStart w:id="533" w:name="_Toc166443854"/>
      <w:r w:rsidRPr="00307700">
        <w:rPr>
          <w:spacing w:val="0"/>
        </w:rPr>
        <w:t>Предложения по строительству, реконструкции и (или) модернизации насосных станций</w:t>
      </w:r>
      <w:bookmarkEnd w:id="531"/>
      <w:bookmarkEnd w:id="532"/>
      <w:bookmarkEnd w:id="533"/>
    </w:p>
    <w:p w14:paraId="30DF8C4A" w14:textId="77777777" w:rsidR="00C25060" w:rsidRPr="00307700" w:rsidRDefault="00C25060" w:rsidP="00B5461F">
      <w:pPr>
        <w:pStyle w:val="11ff3"/>
      </w:pPr>
      <w:r w:rsidRPr="00307700">
        <w:t xml:space="preserve">Строительство повысительных насосных станции на территории муниципального образования не требуется. </w:t>
      </w:r>
    </w:p>
    <w:p w14:paraId="0B15B559" w14:textId="7044507D" w:rsidR="00C25060" w:rsidRPr="00307700" w:rsidRDefault="00C25060" w:rsidP="00AD6FC2">
      <w:pPr>
        <w:pStyle w:val="19"/>
        <w:numPr>
          <w:ilvl w:val="0"/>
          <w:numId w:val="0"/>
        </w:numPr>
        <w:rPr>
          <w:spacing w:val="0"/>
        </w:rPr>
      </w:pPr>
      <w:bookmarkStart w:id="534" w:name="_Toc9154908"/>
      <w:bookmarkStart w:id="535" w:name="_Toc84971054"/>
      <w:bookmarkStart w:id="536" w:name="_Toc166443855"/>
      <w:r w:rsidRPr="00307700">
        <w:rPr>
          <w:spacing w:val="0"/>
        </w:rPr>
        <w:t>ГЛАВА 9. ПРЕДЛОЖЕНИЯ ПО ПЕРЕВОДУ ОТКРЫТЫХ СИСТЕМ ТЕПЛОСНАБЖЕНИЯ (ГОРЯЧЕГО ВОДОСНАБЖЕНИЯ) В ЗАКРЫТЫЕ СИСТЕМЫ ГОРЯЧЕГО ВОДОСНАБЖЕНИЯ</w:t>
      </w:r>
      <w:bookmarkEnd w:id="534"/>
      <w:bookmarkEnd w:id="535"/>
      <w:bookmarkEnd w:id="536"/>
    </w:p>
    <w:p w14:paraId="5ADACF3A" w14:textId="77777777" w:rsidR="00C25060" w:rsidRPr="00307700" w:rsidRDefault="00C25060" w:rsidP="00C25060"/>
    <w:p w14:paraId="174CD13E" w14:textId="290FCE8A" w:rsidR="00C25060" w:rsidRPr="00307700" w:rsidRDefault="00C25060" w:rsidP="00AD6FC2">
      <w:pPr>
        <w:pStyle w:val="19"/>
        <w:numPr>
          <w:ilvl w:val="0"/>
          <w:numId w:val="95"/>
        </w:numPr>
        <w:rPr>
          <w:spacing w:val="0"/>
        </w:rPr>
      </w:pPr>
      <w:bookmarkStart w:id="537" w:name="_Toc9154909"/>
      <w:bookmarkStart w:id="538" w:name="_Toc84971055"/>
      <w:bookmarkStart w:id="539" w:name="_Toc166443856"/>
      <w:r w:rsidRPr="00307700">
        <w:rPr>
          <w:spacing w:val="0"/>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на закрытую систему горячего водоснабжения</w:t>
      </w:r>
      <w:bookmarkEnd w:id="537"/>
      <w:bookmarkEnd w:id="538"/>
      <w:bookmarkEnd w:id="539"/>
    </w:p>
    <w:p w14:paraId="790403F2" w14:textId="16220F9F" w:rsidR="00C25060" w:rsidRPr="00307700" w:rsidRDefault="00C25060" w:rsidP="00B5461F">
      <w:pPr>
        <w:pStyle w:val="11ff3"/>
      </w:pPr>
      <w:r w:rsidRPr="00307700">
        <w:t xml:space="preserve">На территории </w:t>
      </w:r>
      <w:r w:rsidR="00B97033" w:rsidRPr="00307700">
        <w:t>городского поселения Билибино Билибинского муниципального района</w:t>
      </w:r>
      <w:r w:rsidR="00215C59" w:rsidRPr="00307700">
        <w:t xml:space="preserve"> </w:t>
      </w:r>
      <w:r w:rsidR="00AA3377" w:rsidRPr="00307700">
        <w:t>открытая и закрытая</w:t>
      </w:r>
      <w:r w:rsidR="00680BC0" w:rsidRPr="00307700">
        <w:t xml:space="preserve"> схема</w:t>
      </w:r>
      <w:r w:rsidRPr="00307700">
        <w:t xml:space="preserve"> теплоснабжения.</w:t>
      </w:r>
    </w:p>
    <w:p w14:paraId="2A18659C" w14:textId="77777777" w:rsidR="00C25060" w:rsidRPr="00307700" w:rsidRDefault="00C25060" w:rsidP="00B5461F">
      <w:pPr>
        <w:pStyle w:val="11ff3"/>
      </w:pPr>
      <w:r w:rsidRPr="00307700">
        <w:t>В соответствии с п. 10. ФЗ №417 от 07.12.2011 г.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
    <w:p w14:paraId="04FECD8B" w14:textId="77777777" w:rsidR="00C25060" w:rsidRPr="00307700" w:rsidRDefault="00C25060" w:rsidP="00B5461F">
      <w:pPr>
        <w:pStyle w:val="11ff3"/>
      </w:pPr>
      <w:r w:rsidRPr="00307700">
        <w:t>с 1 января 2013 года подключение объектов капитального строительства потребителей к централизованным открытым системам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w:t>
      </w:r>
    </w:p>
    <w:p w14:paraId="3E2005FE" w14:textId="77777777" w:rsidR="00C25060" w:rsidRPr="00307700" w:rsidRDefault="00C25060" w:rsidP="00B5461F">
      <w:pPr>
        <w:pStyle w:val="11ff3"/>
      </w:pPr>
      <w:r w:rsidRPr="00307700">
        <w:t xml:space="preserve">с 1 января 2022 года использование централизованных открытых систем теплоснабжения (горячего водоснабжения) для нужд горячего водоснабжения, </w:t>
      </w:r>
      <w:r w:rsidRPr="00307700">
        <w:lastRenderedPageBreak/>
        <w:t>осуществляемого путем отбора теплоносителя на нужды горячего водоснабжения, не допускается.</w:t>
      </w:r>
    </w:p>
    <w:p w14:paraId="6D92B976" w14:textId="77777777" w:rsidR="00C25060" w:rsidRPr="00307700" w:rsidRDefault="00C25060" w:rsidP="00B5461F">
      <w:pPr>
        <w:pStyle w:val="11ff3"/>
      </w:pPr>
      <w:r w:rsidRPr="00307700">
        <w:t>Переход на закрытую систему теплоснабжения возможен:</w:t>
      </w:r>
    </w:p>
    <w:p w14:paraId="30E1DC0E" w14:textId="77777777" w:rsidR="00C25060" w:rsidRPr="00307700" w:rsidRDefault="00C25060" w:rsidP="00B5461F">
      <w:pPr>
        <w:pStyle w:val="11ff3"/>
      </w:pPr>
      <w:r w:rsidRPr="00307700">
        <w:t xml:space="preserve">1) Посредством установки индивидуальных автоматизированных, оборудованных приборами учета тепловой энергии тепловых пунктов (ИТП) совместно с тепловой сетью в двухтрубном исполнении. В индивидуальных жилых домах целесообразнее установить газовые бойлеры для обеспечения ГВС; </w:t>
      </w:r>
    </w:p>
    <w:p w14:paraId="63C3C60C" w14:textId="77777777" w:rsidR="00C25060" w:rsidRPr="00307700" w:rsidRDefault="00C25060" w:rsidP="00B5461F">
      <w:pPr>
        <w:pStyle w:val="11ff3"/>
      </w:pPr>
      <w:r w:rsidRPr="00307700">
        <w:t xml:space="preserve">2) Посредством прокладки тепловой сети в четырехтрубном исполнении. </w:t>
      </w:r>
    </w:p>
    <w:p w14:paraId="6891A6B4" w14:textId="77777777" w:rsidR="00C25060" w:rsidRPr="00307700" w:rsidRDefault="00C25060" w:rsidP="00B5461F">
      <w:pPr>
        <w:pStyle w:val="11ff3"/>
      </w:pPr>
      <w:r w:rsidRPr="00307700">
        <w:t xml:space="preserve">Переход на закрытую схему ГВС посредством установки ИТП у потребителей признан нецелесообразным, поскольку в существующих и проектируемых многоквартирных домах не предусмотрены подвальные помещения. Кроме того, может потребоваться реконструкция системы холодного водоснабжения и электроснабжения что так же существенно увеличивает затраты на мероприятия по переходу на закрытую схему ГВС. </w:t>
      </w:r>
    </w:p>
    <w:p w14:paraId="17098E07" w14:textId="7D551F60" w:rsidR="00067AD6" w:rsidRPr="00307700" w:rsidRDefault="00067AD6" w:rsidP="00B5461F">
      <w:pPr>
        <w:pStyle w:val="11ff3"/>
      </w:pPr>
      <w:r w:rsidRPr="00307700">
        <w:t>Переход на закрытую систему теплоснабжения не предусматривается.</w:t>
      </w:r>
    </w:p>
    <w:p w14:paraId="36B53A42" w14:textId="0529641D" w:rsidR="00C25060" w:rsidRPr="00307700" w:rsidRDefault="00C25060" w:rsidP="008D1E4A">
      <w:pPr>
        <w:pStyle w:val="19"/>
        <w:numPr>
          <w:ilvl w:val="0"/>
          <w:numId w:val="90"/>
        </w:numPr>
        <w:ind w:left="1066" w:hanging="357"/>
        <w:rPr>
          <w:spacing w:val="0"/>
        </w:rPr>
      </w:pPr>
      <w:bookmarkStart w:id="540" w:name="_Toc9154910"/>
      <w:bookmarkStart w:id="541" w:name="_Toc84971056"/>
      <w:bookmarkStart w:id="542" w:name="_Toc166443857"/>
      <w:r w:rsidRPr="00307700">
        <w:rPr>
          <w:spacing w:val="0"/>
        </w:rPr>
        <w:t>Выбор и обоснование метода регулирования отпуска тепловой энергии от источников тепловой энергии</w:t>
      </w:r>
      <w:bookmarkEnd w:id="540"/>
      <w:bookmarkEnd w:id="541"/>
      <w:bookmarkEnd w:id="542"/>
    </w:p>
    <w:p w14:paraId="4B77E6CE" w14:textId="77777777" w:rsidR="008512DA" w:rsidRPr="00307700" w:rsidRDefault="008512DA" w:rsidP="008512DA">
      <w:pPr>
        <w:pStyle w:val="11ff3"/>
      </w:pPr>
      <w:r w:rsidRPr="00307700">
        <w:t>Схема выдачи тепловой мощности БАЭС.</w:t>
      </w:r>
    </w:p>
    <w:p w14:paraId="51DE53B6" w14:textId="77777777" w:rsidR="008512DA" w:rsidRPr="00307700" w:rsidRDefault="008512DA" w:rsidP="008512DA">
      <w:pPr>
        <w:pStyle w:val="11ff3"/>
      </w:pPr>
      <w:r w:rsidRPr="00307700">
        <w:t>Тепловая энергия в горячей воде на нужды отопления и горячего водоснабжения отпускается по одному выводу, образованному двумя нитками, а также на собственные хозяйственные нужды.</w:t>
      </w:r>
    </w:p>
    <w:p w14:paraId="593E5604" w14:textId="77777777" w:rsidR="008512DA" w:rsidRPr="00307700" w:rsidRDefault="008512DA" w:rsidP="008512DA">
      <w:pPr>
        <w:pStyle w:val="11ff3"/>
      </w:pPr>
      <w:r w:rsidRPr="00307700">
        <w:t>Турбина имеет два теплофикационных отбора пара: основной до 40 т/ч и пиковый до 20 т/ч.</w:t>
      </w:r>
    </w:p>
    <w:p w14:paraId="4776BCAE" w14:textId="77777777" w:rsidR="008512DA" w:rsidRPr="00307700" w:rsidRDefault="008512DA" w:rsidP="008512DA">
      <w:pPr>
        <w:pStyle w:val="11ff3"/>
      </w:pPr>
      <w:r w:rsidRPr="00307700">
        <w:t>Параметры сетевой воды от АЭС до ЦТП (1 контур) 150/70°С. Параметры сетевой воды от ЦТП до потребителей (2 контур) 95/70 °С.</w:t>
      </w:r>
    </w:p>
    <w:p w14:paraId="31314843" w14:textId="77777777" w:rsidR="008512DA" w:rsidRPr="00307700" w:rsidRDefault="008512DA" w:rsidP="008512DA">
      <w:pPr>
        <w:pStyle w:val="11ff3"/>
      </w:pPr>
      <w:r w:rsidRPr="00307700">
        <w:t>Приготовление сетевой воды на отопление во 2 контуре осуществляется при помощи водоводяных подогревателей и сетевыми насосами подается к потребителю. Подогрев сетевой воды для отопления и горячего водоснабжения потребителей осуществляется в центральных тепловых пунктах.</w:t>
      </w:r>
    </w:p>
    <w:p w14:paraId="68EA88DE" w14:textId="4AADFF24" w:rsidR="008512DA" w:rsidRPr="00307700" w:rsidRDefault="008512DA" w:rsidP="008512DA">
      <w:pPr>
        <w:pStyle w:val="11ff3"/>
      </w:pPr>
      <w:r w:rsidRPr="00307700">
        <w:t>Метод регулирования отпуска тепловой энергии на отопление – центральный качественный, по температурному графику регулирования отопительной нагрузки с параметрами теплоносителя 95/70</w:t>
      </w:r>
      <w:r w:rsidRPr="00307700">
        <w:rPr>
          <w:vertAlign w:val="superscript"/>
        </w:rPr>
        <w:t>0</w:t>
      </w:r>
      <w:r w:rsidRPr="00307700">
        <w:t>С при температуре наружного воздуха для проектирования отопления to= -50</w:t>
      </w:r>
      <w:r w:rsidRPr="00307700">
        <w:rPr>
          <w:vertAlign w:val="superscript"/>
        </w:rPr>
        <w:t>0</w:t>
      </w:r>
      <w:r w:rsidRPr="00307700">
        <w:t>C.</w:t>
      </w:r>
    </w:p>
    <w:p w14:paraId="6CA2EEDB" w14:textId="77777777" w:rsidR="008512DA" w:rsidRPr="00307700" w:rsidRDefault="008512DA" w:rsidP="008512DA">
      <w:pPr>
        <w:pStyle w:val="11ff3"/>
      </w:pPr>
    </w:p>
    <w:p w14:paraId="03806030" w14:textId="5708188E" w:rsidR="008512DA" w:rsidRPr="00307700" w:rsidRDefault="008512DA" w:rsidP="008512DA">
      <w:pPr>
        <w:pStyle w:val="11ff3"/>
      </w:pPr>
      <w:r w:rsidRPr="00307700">
        <w:t>Способ регулирования отпуска тепловой энергии от источников теплоснабжения с. Кепервеем.</w:t>
      </w:r>
    </w:p>
    <w:p w14:paraId="6EF6C0B7" w14:textId="77777777" w:rsidR="008512DA" w:rsidRPr="00307700" w:rsidRDefault="008512DA" w:rsidP="008512DA">
      <w:pPr>
        <w:pStyle w:val="11ff3"/>
      </w:pPr>
      <w:r w:rsidRPr="00307700">
        <w:t>Система теплоснабжения с. Кепервеем – открытая с непосредственным водоразбором сетевой воды на нужды горячего водоснабжения.</w:t>
      </w:r>
    </w:p>
    <w:p w14:paraId="0B4C1DED" w14:textId="77777777" w:rsidR="008512DA" w:rsidRPr="00307700" w:rsidRDefault="008512DA" w:rsidP="008512DA">
      <w:pPr>
        <w:pStyle w:val="11ff3"/>
      </w:pPr>
      <w:r w:rsidRPr="00307700">
        <w:t xml:space="preserve"> Регулирование отпуска теплоты – центральное качественное, путем изменения температуры сетевой воды в подающем трубопроводе.</w:t>
      </w:r>
    </w:p>
    <w:p w14:paraId="6188BAE9" w14:textId="0224C0E1" w:rsidR="00C25060" w:rsidRPr="00307700" w:rsidRDefault="008512DA" w:rsidP="008512DA">
      <w:pPr>
        <w:pStyle w:val="11ff3"/>
      </w:pPr>
      <w:r w:rsidRPr="00307700">
        <w:t>Отпуск тепловой энергии от Котельной №1 и от Котельной №2 осуществляется по температурному графику 95/70</w:t>
      </w:r>
      <w:r w:rsidRPr="00307700">
        <w:rPr>
          <w:vertAlign w:val="superscript"/>
        </w:rPr>
        <w:t>о</w:t>
      </w:r>
      <w:r w:rsidRPr="00307700">
        <w:t>С.</w:t>
      </w:r>
      <w:r w:rsidR="00C25060" w:rsidRPr="00307700">
        <w:t xml:space="preserve"> </w:t>
      </w:r>
    </w:p>
    <w:p w14:paraId="55775AAE" w14:textId="77777777" w:rsidR="00C25060" w:rsidRPr="00307700" w:rsidRDefault="00C25060" w:rsidP="00C25060"/>
    <w:p w14:paraId="5EDE9D7A" w14:textId="181E7EDB" w:rsidR="00C25060" w:rsidRPr="00307700" w:rsidRDefault="00C25060" w:rsidP="008D1E4A">
      <w:pPr>
        <w:pStyle w:val="19"/>
        <w:numPr>
          <w:ilvl w:val="0"/>
          <w:numId w:val="90"/>
        </w:numPr>
        <w:ind w:left="1066" w:hanging="357"/>
        <w:rPr>
          <w:spacing w:val="0"/>
        </w:rPr>
      </w:pPr>
      <w:bookmarkStart w:id="543" w:name="_Toc9154911"/>
      <w:bookmarkStart w:id="544" w:name="_Toc84971057"/>
      <w:bookmarkStart w:id="545" w:name="_Toc166443858"/>
      <w:r w:rsidRPr="00307700">
        <w:rPr>
          <w:spacing w:val="0"/>
        </w:rPr>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43"/>
      <w:bookmarkEnd w:id="544"/>
      <w:bookmarkEnd w:id="545"/>
    </w:p>
    <w:p w14:paraId="1D4C2A1D" w14:textId="1BA149CD" w:rsidR="00C25060" w:rsidRPr="00307700" w:rsidRDefault="00C25060" w:rsidP="00B5461F">
      <w:pPr>
        <w:pStyle w:val="11ff3"/>
      </w:pPr>
      <w:r w:rsidRPr="00307700">
        <w:t xml:space="preserve">На территории </w:t>
      </w:r>
      <w:r w:rsidR="00B97033" w:rsidRPr="00307700">
        <w:t>городского поселения Билибино Билибинского муниципального района</w:t>
      </w:r>
      <w:r w:rsidR="00215C59" w:rsidRPr="00307700">
        <w:t xml:space="preserve"> </w:t>
      </w:r>
      <w:r w:rsidR="00AA3377" w:rsidRPr="00307700">
        <w:t>открытая и закрытая</w:t>
      </w:r>
      <w:r w:rsidR="00680BC0" w:rsidRPr="00307700">
        <w:t xml:space="preserve"> схема</w:t>
      </w:r>
      <w:r w:rsidRPr="00307700">
        <w:t xml:space="preserve"> теплоснабжения. </w:t>
      </w:r>
      <w:r w:rsidR="00067AD6" w:rsidRPr="00307700">
        <w:t>Переход на закрытую систему теплоснабжения не предусматривается.</w:t>
      </w:r>
    </w:p>
    <w:p w14:paraId="0DF85761" w14:textId="77777777" w:rsidR="00990691" w:rsidRPr="00307700" w:rsidRDefault="00990691" w:rsidP="00990691">
      <w:pPr>
        <w:spacing w:line="360" w:lineRule="auto"/>
      </w:pPr>
    </w:p>
    <w:p w14:paraId="0B3CEA99" w14:textId="67D9C057" w:rsidR="00C25060" w:rsidRPr="00307700" w:rsidRDefault="00C25060" w:rsidP="008D1E4A">
      <w:pPr>
        <w:pStyle w:val="19"/>
        <w:numPr>
          <w:ilvl w:val="0"/>
          <w:numId w:val="90"/>
        </w:numPr>
        <w:ind w:left="1066" w:hanging="357"/>
        <w:rPr>
          <w:spacing w:val="0"/>
        </w:rPr>
      </w:pPr>
      <w:bookmarkStart w:id="546" w:name="_Toc9154912"/>
      <w:bookmarkStart w:id="547" w:name="_Toc84971058"/>
      <w:bookmarkStart w:id="548" w:name="_Toc166443859"/>
      <w:r w:rsidRPr="00307700">
        <w:rPr>
          <w:spacing w:val="0"/>
        </w:rPr>
        <w:t>Расчет потребности инвестиций для перевода открытой системы теплоснабжения (горячего водоснабжения) в закрытую систему горячего водоснабжения</w:t>
      </w:r>
      <w:bookmarkEnd w:id="546"/>
      <w:bookmarkEnd w:id="547"/>
      <w:bookmarkEnd w:id="548"/>
    </w:p>
    <w:p w14:paraId="3B00B890" w14:textId="44275EF0" w:rsidR="00C25060" w:rsidRPr="00307700" w:rsidRDefault="00C25060" w:rsidP="00B5461F">
      <w:pPr>
        <w:pStyle w:val="11ff3"/>
      </w:pPr>
      <w:r w:rsidRPr="00307700">
        <w:t xml:space="preserve">На территории </w:t>
      </w:r>
      <w:r w:rsidR="00B97033" w:rsidRPr="00307700">
        <w:t>городского поселения Билибино Билибинского муниципального района</w:t>
      </w:r>
      <w:r w:rsidR="00215C59" w:rsidRPr="00307700">
        <w:t xml:space="preserve"> </w:t>
      </w:r>
      <w:r w:rsidR="00AA3377" w:rsidRPr="00307700">
        <w:t>открытая и закрытая</w:t>
      </w:r>
      <w:r w:rsidR="00680BC0" w:rsidRPr="00307700">
        <w:t xml:space="preserve"> схема</w:t>
      </w:r>
      <w:r w:rsidRPr="00307700">
        <w:t xml:space="preserve"> теплоснабжения. </w:t>
      </w:r>
      <w:r w:rsidR="00067AD6" w:rsidRPr="00307700">
        <w:t>Переход на закрытую систему теплоснабжения не предусматривается.</w:t>
      </w:r>
    </w:p>
    <w:p w14:paraId="25B54302" w14:textId="77777777" w:rsidR="00E01447" w:rsidRPr="00307700" w:rsidRDefault="00E01447" w:rsidP="00990691">
      <w:pPr>
        <w:spacing w:line="360" w:lineRule="auto"/>
      </w:pPr>
    </w:p>
    <w:p w14:paraId="35D85D46" w14:textId="62FAAD20" w:rsidR="00C25060" w:rsidRPr="00307700" w:rsidRDefault="00C25060" w:rsidP="008D1E4A">
      <w:pPr>
        <w:pStyle w:val="19"/>
        <w:numPr>
          <w:ilvl w:val="0"/>
          <w:numId w:val="90"/>
        </w:numPr>
        <w:ind w:left="1066" w:hanging="357"/>
        <w:rPr>
          <w:spacing w:val="0"/>
        </w:rPr>
      </w:pPr>
      <w:bookmarkStart w:id="549" w:name="_Toc9154913"/>
      <w:bookmarkStart w:id="550" w:name="_Toc84971059"/>
      <w:bookmarkStart w:id="551" w:name="_Toc166443860"/>
      <w:r w:rsidRPr="00307700">
        <w:rPr>
          <w:spacing w:val="0"/>
        </w:rPr>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49"/>
      <w:bookmarkEnd w:id="550"/>
      <w:bookmarkEnd w:id="551"/>
    </w:p>
    <w:p w14:paraId="487F0D16" w14:textId="4771A750" w:rsidR="00C25060" w:rsidRPr="00307700" w:rsidRDefault="00C32D44" w:rsidP="00B5461F">
      <w:pPr>
        <w:pStyle w:val="11ff3"/>
      </w:pPr>
      <w:r w:rsidRPr="00307700">
        <w:lastRenderedPageBreak/>
        <w:t xml:space="preserve">На территории </w:t>
      </w:r>
      <w:r w:rsidR="00B97033" w:rsidRPr="00307700">
        <w:t>городского поселения Билибино Билибинского муниципального района</w:t>
      </w:r>
      <w:r w:rsidRPr="00307700">
        <w:t xml:space="preserve"> </w:t>
      </w:r>
      <w:r w:rsidR="00AA3377" w:rsidRPr="00307700">
        <w:t>открытая и закрытая</w:t>
      </w:r>
      <w:r w:rsidRPr="00307700">
        <w:t xml:space="preserve"> схема теплоснабжения.</w:t>
      </w:r>
      <w:r w:rsidR="00067AD6" w:rsidRPr="00307700">
        <w:t xml:space="preserve"> </w:t>
      </w:r>
      <w:r w:rsidR="00067AD6" w:rsidRPr="00307700">
        <w:t>Переход на закрытую систему теплоснабжения не предусматривается.</w:t>
      </w:r>
    </w:p>
    <w:p w14:paraId="4D25E9D8" w14:textId="77777777" w:rsidR="00990691" w:rsidRPr="00307700" w:rsidRDefault="00990691" w:rsidP="00990691">
      <w:pPr>
        <w:spacing w:line="360" w:lineRule="auto"/>
      </w:pPr>
    </w:p>
    <w:p w14:paraId="4288F00A" w14:textId="59D5B41D" w:rsidR="00C25060" w:rsidRPr="00307700" w:rsidRDefault="00C25060" w:rsidP="008D1E4A">
      <w:pPr>
        <w:pStyle w:val="19"/>
        <w:numPr>
          <w:ilvl w:val="0"/>
          <w:numId w:val="90"/>
        </w:numPr>
        <w:ind w:left="1066" w:hanging="357"/>
        <w:rPr>
          <w:spacing w:val="0"/>
        </w:rPr>
      </w:pPr>
      <w:bookmarkStart w:id="552" w:name="_Toc9154914"/>
      <w:bookmarkStart w:id="553" w:name="_Toc84971060"/>
      <w:bookmarkStart w:id="554" w:name="_Toc166443861"/>
      <w:r w:rsidRPr="00307700">
        <w:rPr>
          <w:spacing w:val="0"/>
        </w:rPr>
        <w:t>Предложения по источникам инвестиций</w:t>
      </w:r>
      <w:bookmarkEnd w:id="552"/>
      <w:bookmarkEnd w:id="553"/>
      <w:bookmarkEnd w:id="554"/>
    </w:p>
    <w:p w14:paraId="1A6D910B" w14:textId="34423BCB" w:rsidR="00941971" w:rsidRPr="00307700" w:rsidRDefault="00C32D44" w:rsidP="00D5539F">
      <w:pPr>
        <w:pStyle w:val="11ff3"/>
      </w:pPr>
      <w:r w:rsidRPr="00307700">
        <w:t xml:space="preserve">На территории </w:t>
      </w:r>
      <w:r w:rsidR="00B97033" w:rsidRPr="00307700">
        <w:t>городского поселения Билибино Билибинского муниципального района</w:t>
      </w:r>
      <w:r w:rsidRPr="00307700">
        <w:t xml:space="preserve"> </w:t>
      </w:r>
      <w:r w:rsidR="00AA3377" w:rsidRPr="00307700">
        <w:t>открытая и закрытая</w:t>
      </w:r>
      <w:r w:rsidRPr="00307700">
        <w:t xml:space="preserve"> схема теплоснабжения.</w:t>
      </w:r>
      <w:r w:rsidR="00067AD6" w:rsidRPr="00307700">
        <w:t xml:space="preserve"> </w:t>
      </w:r>
      <w:r w:rsidR="00067AD6" w:rsidRPr="00307700">
        <w:t>Переход на закрытую систему теплоснабжения не предусматривается.</w:t>
      </w:r>
    </w:p>
    <w:p w14:paraId="32436CDF" w14:textId="77777777" w:rsidR="008D1E4A" w:rsidRPr="00307700" w:rsidRDefault="008D1E4A" w:rsidP="00D5539F">
      <w:pPr>
        <w:pStyle w:val="11ff3"/>
      </w:pPr>
    </w:p>
    <w:p w14:paraId="26B24B8E" w14:textId="77777777" w:rsidR="008D1E4A" w:rsidRPr="00307700" w:rsidRDefault="008D1E4A" w:rsidP="00D5539F">
      <w:pPr>
        <w:pStyle w:val="11ff3"/>
      </w:pPr>
    </w:p>
    <w:p w14:paraId="0178356F" w14:textId="77777777" w:rsidR="000F3344" w:rsidRPr="00307700" w:rsidRDefault="000F3344" w:rsidP="00D5539F">
      <w:pPr>
        <w:pStyle w:val="11ff3"/>
      </w:pPr>
    </w:p>
    <w:p w14:paraId="432D2E8A" w14:textId="77777777" w:rsidR="000F3344" w:rsidRPr="00307700" w:rsidRDefault="000F3344" w:rsidP="00D5539F">
      <w:pPr>
        <w:pStyle w:val="11ff3"/>
      </w:pPr>
    </w:p>
    <w:p w14:paraId="34AA1B7E" w14:textId="77777777" w:rsidR="000F3344" w:rsidRPr="00307700" w:rsidRDefault="000F3344" w:rsidP="00D5539F">
      <w:pPr>
        <w:pStyle w:val="11ff3"/>
      </w:pPr>
    </w:p>
    <w:p w14:paraId="14FCDB11" w14:textId="77777777" w:rsidR="000F3344" w:rsidRPr="00307700" w:rsidRDefault="000F3344" w:rsidP="00D5539F">
      <w:pPr>
        <w:pStyle w:val="11ff3"/>
      </w:pPr>
    </w:p>
    <w:p w14:paraId="0BC26084" w14:textId="77777777" w:rsidR="000F3344" w:rsidRPr="00307700" w:rsidRDefault="000F3344" w:rsidP="00D5539F">
      <w:pPr>
        <w:pStyle w:val="11ff3"/>
      </w:pPr>
    </w:p>
    <w:p w14:paraId="4F3CD2B8" w14:textId="77777777" w:rsidR="000F3344" w:rsidRPr="00307700" w:rsidRDefault="000F3344" w:rsidP="00D5539F">
      <w:pPr>
        <w:pStyle w:val="11ff3"/>
      </w:pPr>
    </w:p>
    <w:p w14:paraId="55055A11" w14:textId="77777777" w:rsidR="00067AD6" w:rsidRPr="00307700" w:rsidRDefault="00067AD6" w:rsidP="00D5539F">
      <w:pPr>
        <w:pStyle w:val="11ff3"/>
      </w:pPr>
    </w:p>
    <w:p w14:paraId="4652DE33" w14:textId="77777777" w:rsidR="000F3344" w:rsidRPr="00307700" w:rsidRDefault="000F3344" w:rsidP="00D5539F">
      <w:pPr>
        <w:pStyle w:val="11ff3"/>
      </w:pPr>
    </w:p>
    <w:p w14:paraId="78620B90" w14:textId="75D96173" w:rsidR="00C25060" w:rsidRPr="00307700" w:rsidRDefault="00C25060" w:rsidP="00AD6FC2">
      <w:pPr>
        <w:pStyle w:val="19"/>
        <w:numPr>
          <w:ilvl w:val="0"/>
          <w:numId w:val="0"/>
        </w:numPr>
        <w:rPr>
          <w:spacing w:val="0"/>
        </w:rPr>
      </w:pPr>
      <w:bookmarkStart w:id="555" w:name="_Toc9154915"/>
      <w:bookmarkStart w:id="556" w:name="_Toc84971061"/>
      <w:bookmarkStart w:id="557" w:name="_Toc166443862"/>
      <w:r w:rsidRPr="00307700">
        <w:rPr>
          <w:spacing w:val="0"/>
        </w:rPr>
        <w:t>ГЛАВА 10. ПЕРСПЕКТИВНЫЕ ТОПЛИВНЫЕ БАЛАНСЫ</w:t>
      </w:r>
      <w:bookmarkEnd w:id="555"/>
      <w:bookmarkEnd w:id="556"/>
      <w:bookmarkEnd w:id="557"/>
    </w:p>
    <w:p w14:paraId="358E1798" w14:textId="65CB882C" w:rsidR="00C25060" w:rsidRPr="00307700" w:rsidRDefault="00C25060" w:rsidP="00AD6FC2">
      <w:pPr>
        <w:pStyle w:val="19"/>
        <w:numPr>
          <w:ilvl w:val="0"/>
          <w:numId w:val="96"/>
        </w:numPr>
        <w:rPr>
          <w:spacing w:val="0"/>
        </w:rPr>
      </w:pPr>
      <w:bookmarkStart w:id="558" w:name="_Toc9154916"/>
      <w:bookmarkStart w:id="559" w:name="_Toc84971062"/>
      <w:bookmarkStart w:id="560" w:name="_Toc166443863"/>
      <w:r w:rsidRPr="00307700">
        <w:rPr>
          <w:spacing w:val="0"/>
        </w:rPr>
        <w:t xml:space="preserve">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w:t>
      </w:r>
      <w:r w:rsidR="00C6719A" w:rsidRPr="00307700">
        <w:rPr>
          <w:spacing w:val="0"/>
        </w:rPr>
        <w:t xml:space="preserve">территории </w:t>
      </w:r>
      <w:r w:rsidR="008B5DDD" w:rsidRPr="00307700">
        <w:rPr>
          <w:spacing w:val="0"/>
        </w:rPr>
        <w:t>муниципального образования</w:t>
      </w:r>
      <w:bookmarkEnd w:id="558"/>
      <w:bookmarkEnd w:id="559"/>
      <w:bookmarkEnd w:id="560"/>
    </w:p>
    <w:p w14:paraId="272BF17F" w14:textId="77777777" w:rsidR="00C25060" w:rsidRPr="00307700" w:rsidRDefault="00C25060" w:rsidP="00B5461F">
      <w:pPr>
        <w:pStyle w:val="11ff3"/>
      </w:pPr>
      <w:r w:rsidRPr="00307700">
        <w:t>Перспективные тепловые и топливные балансы для всех источников централизованного теплоснабжения</w:t>
      </w:r>
      <w:r w:rsidR="003D69FA" w:rsidRPr="00307700">
        <w:t xml:space="preserve"> </w:t>
      </w:r>
      <w:r w:rsidRPr="00307700">
        <w:t>на расчетный период реализации схемы теплоснабжения приведены в таблице.</w:t>
      </w:r>
    </w:p>
    <w:p w14:paraId="5BDC4F5B" w14:textId="77777777" w:rsidR="00C25060" w:rsidRPr="00307700" w:rsidRDefault="00C25060" w:rsidP="00990691">
      <w:pPr>
        <w:spacing w:line="360" w:lineRule="auto"/>
        <w:rPr>
          <w:b/>
          <w:bCs/>
        </w:rPr>
        <w:sectPr w:rsidR="00C25060" w:rsidRPr="00307700" w:rsidSect="00EB6B84">
          <w:pgSz w:w="11906" w:h="16838"/>
          <w:pgMar w:top="1134" w:right="850" w:bottom="1134" w:left="1701" w:header="567" w:footer="454" w:gutter="0"/>
          <w:cols w:space="708"/>
          <w:docGrid w:linePitch="360"/>
        </w:sectPr>
      </w:pPr>
    </w:p>
    <w:p w14:paraId="7AB6EE54" w14:textId="57649AAC" w:rsidR="00067AD6" w:rsidRPr="00307700" w:rsidRDefault="00C25060" w:rsidP="00067AD6">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lastRenderedPageBreak/>
        <w:t xml:space="preserve">Таблица </w:t>
      </w:r>
      <w:r w:rsidR="00686281" w:rsidRPr="00307700">
        <w:rPr>
          <w:rFonts w:ascii="Times New Roman" w:hAnsi="Times New Roman" w:cs="Times New Roman"/>
          <w:b/>
          <w:sz w:val="24"/>
          <w:szCs w:val="24"/>
        </w:rPr>
        <w:t>10.1.1</w:t>
      </w:r>
      <w:r w:rsidR="00CD4F5A" w:rsidRPr="00307700">
        <w:rPr>
          <w:rFonts w:ascii="Times New Roman" w:hAnsi="Times New Roman" w:cs="Times New Roman"/>
          <w:b/>
          <w:sz w:val="24"/>
          <w:szCs w:val="24"/>
        </w:rPr>
        <w:t xml:space="preserve"> </w:t>
      </w:r>
      <w:r w:rsidRPr="00307700">
        <w:rPr>
          <w:rFonts w:ascii="Times New Roman" w:hAnsi="Times New Roman" w:cs="Times New Roman"/>
          <w:b/>
          <w:sz w:val="24"/>
          <w:szCs w:val="24"/>
        </w:rPr>
        <w:t>– Существующие и перспективные топливные балан</w:t>
      </w:r>
      <w:r w:rsidR="00067AD6" w:rsidRPr="00307700">
        <w:rPr>
          <w:rFonts w:ascii="Times New Roman" w:hAnsi="Times New Roman" w:cs="Times New Roman"/>
          <w:b/>
          <w:sz w:val="24"/>
          <w:szCs w:val="24"/>
        </w:rPr>
        <w:t>сы</w:t>
      </w:r>
    </w:p>
    <w:tbl>
      <w:tblPr>
        <w:tblW w:w="5000" w:type="pct"/>
        <w:tblLook w:val="04A0" w:firstRow="1" w:lastRow="0" w:firstColumn="1" w:lastColumn="0" w:noHBand="0" w:noVBand="1"/>
      </w:tblPr>
      <w:tblGrid>
        <w:gridCol w:w="2025"/>
        <w:gridCol w:w="1926"/>
        <w:gridCol w:w="1645"/>
        <w:gridCol w:w="1401"/>
        <w:gridCol w:w="1682"/>
        <w:gridCol w:w="1401"/>
        <w:gridCol w:w="1630"/>
        <w:gridCol w:w="1401"/>
        <w:gridCol w:w="1392"/>
      </w:tblGrid>
      <w:tr w:rsidR="00EB6B84" w:rsidRPr="00307700" w14:paraId="23A47D28" w14:textId="77777777" w:rsidTr="00EB6B84">
        <w:trPr>
          <w:trHeight w:val="20"/>
          <w:tblHeader/>
        </w:trPr>
        <w:tc>
          <w:tcPr>
            <w:tcW w:w="6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766D2D1" w14:textId="77777777" w:rsidR="00EB6B84" w:rsidRPr="00307700" w:rsidRDefault="00EB6B84" w:rsidP="00EB6B84">
            <w:pPr>
              <w:pStyle w:val="1fffb"/>
              <w:rPr>
                <w:rFonts w:cs="Times New Roman"/>
              </w:rPr>
            </w:pPr>
            <w:bookmarkStart w:id="561" w:name="_Hlk166444657"/>
            <w:r w:rsidRPr="00307700">
              <w:rPr>
                <w:rFonts w:cs="Times New Roman"/>
              </w:rPr>
              <w:t>Наименование котельной</w:t>
            </w:r>
          </w:p>
        </w:tc>
        <w:tc>
          <w:tcPr>
            <w:tcW w:w="66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B27D1B" w14:textId="77777777" w:rsidR="00EB6B84" w:rsidRPr="00307700" w:rsidRDefault="00EB6B84" w:rsidP="00EB6B84">
            <w:pPr>
              <w:pStyle w:val="1fffb"/>
              <w:rPr>
                <w:rFonts w:cs="Times New Roman"/>
              </w:rPr>
            </w:pPr>
            <w:r w:rsidRPr="00307700">
              <w:rPr>
                <w:rFonts w:cs="Times New Roman"/>
              </w:rPr>
              <w:t>Тепловая нагрузка с учетом потерь при транспортировке и СН, Гкал/час</w:t>
            </w:r>
          </w:p>
        </w:tc>
        <w:tc>
          <w:tcPr>
            <w:tcW w:w="56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0766533" w14:textId="77777777" w:rsidR="00EB6B84" w:rsidRPr="00307700" w:rsidRDefault="00EB6B84" w:rsidP="00EB6B84">
            <w:pPr>
              <w:pStyle w:val="1fffb"/>
              <w:rPr>
                <w:rFonts w:cs="Times New Roman"/>
              </w:rPr>
            </w:pPr>
            <w:r w:rsidRPr="00307700">
              <w:rPr>
                <w:rFonts w:cs="Times New Roman"/>
              </w:rPr>
              <w:t>Присоединенная тепловая нагрузка (мощность), Гкал/ч</w:t>
            </w:r>
          </w:p>
        </w:tc>
        <w:tc>
          <w:tcPr>
            <w:tcW w:w="48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15410C" w14:textId="77777777" w:rsidR="00EB6B84" w:rsidRPr="00307700" w:rsidRDefault="00EB6B84" w:rsidP="00EB6B84">
            <w:pPr>
              <w:pStyle w:val="1fffb"/>
              <w:rPr>
                <w:rFonts w:cs="Times New Roman"/>
              </w:rPr>
            </w:pPr>
            <w:r w:rsidRPr="00307700">
              <w:rPr>
                <w:rFonts w:cs="Times New Roman"/>
              </w:rPr>
              <w:t>Объем производства тепловой энергии в год, Гкал</w:t>
            </w:r>
          </w:p>
        </w:tc>
        <w:tc>
          <w:tcPr>
            <w:tcW w:w="5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F6D5C4C" w14:textId="77777777" w:rsidR="00EB6B84" w:rsidRPr="00307700" w:rsidRDefault="00EB6B84" w:rsidP="00EB6B84">
            <w:pPr>
              <w:pStyle w:val="1fffb"/>
              <w:rPr>
                <w:rFonts w:cs="Times New Roman"/>
              </w:rPr>
            </w:pPr>
            <w:r w:rsidRPr="00307700">
              <w:rPr>
                <w:rFonts w:cs="Times New Roman"/>
              </w:rPr>
              <w:t>Основное топливо</w:t>
            </w:r>
          </w:p>
        </w:tc>
        <w:tc>
          <w:tcPr>
            <w:tcW w:w="48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17AC1E0" w14:textId="77777777" w:rsidR="00EB6B84" w:rsidRPr="00307700" w:rsidRDefault="00EB6B84" w:rsidP="00EB6B84">
            <w:pPr>
              <w:pStyle w:val="1fffb"/>
              <w:rPr>
                <w:rFonts w:cs="Times New Roman"/>
              </w:rPr>
            </w:pPr>
            <w:r w:rsidRPr="00307700">
              <w:rPr>
                <w:rFonts w:cs="Times New Roman"/>
              </w:rPr>
              <w:t>Фактический удельный расход удельного топлива, кг.у.т./ккал</w:t>
            </w:r>
          </w:p>
        </w:tc>
        <w:tc>
          <w:tcPr>
            <w:tcW w:w="562"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D6C885D" w14:textId="77777777" w:rsidR="00EB6B84" w:rsidRPr="00307700" w:rsidRDefault="00EB6B84" w:rsidP="00EB6B84">
            <w:pPr>
              <w:pStyle w:val="1fffb"/>
              <w:rPr>
                <w:rFonts w:cs="Times New Roman"/>
              </w:rPr>
            </w:pPr>
            <w:r w:rsidRPr="00307700">
              <w:rPr>
                <w:rFonts w:cs="Times New Roman"/>
              </w:rPr>
              <w:t>Низшая теплота сгорания</w:t>
            </w:r>
          </w:p>
        </w:tc>
        <w:tc>
          <w:tcPr>
            <w:tcW w:w="48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B83764" w14:textId="77777777" w:rsidR="00EB6B84" w:rsidRPr="00307700" w:rsidRDefault="00EB6B84" w:rsidP="00EB6B84">
            <w:pPr>
              <w:pStyle w:val="1fffb"/>
              <w:rPr>
                <w:rFonts w:cs="Times New Roman"/>
              </w:rPr>
            </w:pPr>
            <w:r w:rsidRPr="00307700">
              <w:rPr>
                <w:rFonts w:cs="Times New Roman"/>
              </w:rPr>
              <w:t>Годовой расход основного топлива, т.у.т.</w:t>
            </w:r>
          </w:p>
        </w:tc>
        <w:tc>
          <w:tcPr>
            <w:tcW w:w="48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31EED6" w14:textId="77777777" w:rsidR="00EB6B84" w:rsidRPr="00307700" w:rsidRDefault="00EB6B84" w:rsidP="00EB6B84">
            <w:pPr>
              <w:pStyle w:val="1fffb"/>
              <w:rPr>
                <w:rFonts w:cs="Times New Roman"/>
              </w:rPr>
            </w:pPr>
            <w:r w:rsidRPr="00307700">
              <w:rPr>
                <w:rFonts w:cs="Times New Roman"/>
              </w:rPr>
              <w:t>Годовой расход натурального топлива,т</w:t>
            </w:r>
          </w:p>
        </w:tc>
      </w:tr>
      <w:tr w:rsidR="00EB6B84" w:rsidRPr="00307700" w14:paraId="6A56437F" w14:textId="77777777" w:rsidTr="00EB6B84">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78623348" w14:textId="77777777" w:rsidR="00EB6B84" w:rsidRPr="00307700" w:rsidRDefault="00EB6B84" w:rsidP="00EB6B84">
            <w:pPr>
              <w:pStyle w:val="1fffb"/>
              <w:rPr>
                <w:rFonts w:cs="Times New Roman"/>
              </w:rPr>
            </w:pPr>
            <w:r w:rsidRPr="00307700">
              <w:rPr>
                <w:rFonts w:cs="Times New Roman"/>
              </w:rPr>
              <w:t>2022 год</w:t>
            </w:r>
          </w:p>
        </w:tc>
      </w:tr>
      <w:tr w:rsidR="00EB6B84" w:rsidRPr="00307700" w14:paraId="6F814462"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vAlign w:val="center"/>
            <w:hideMark/>
          </w:tcPr>
          <w:p w14:paraId="0A68402C" w14:textId="77777777" w:rsidR="00EB6B84" w:rsidRPr="00307700" w:rsidRDefault="00EB6B84" w:rsidP="00EB6B84">
            <w:pPr>
              <w:pStyle w:val="1fffb"/>
              <w:rPr>
                <w:rFonts w:cs="Times New Roman"/>
              </w:rPr>
            </w:pPr>
            <w:r w:rsidRPr="00307700">
              <w:rPr>
                <w:rFonts w:cs="Times New Roman"/>
              </w:rPr>
              <w:t>Билибинская АЭС</w:t>
            </w:r>
          </w:p>
        </w:tc>
        <w:tc>
          <w:tcPr>
            <w:tcW w:w="664" w:type="pct"/>
            <w:tcBorders>
              <w:top w:val="nil"/>
              <w:left w:val="nil"/>
              <w:bottom w:val="single" w:sz="4" w:space="0" w:color="auto"/>
              <w:right w:val="single" w:sz="4" w:space="0" w:color="auto"/>
            </w:tcBorders>
            <w:shd w:val="clear" w:color="000000" w:fill="FFFFFF"/>
            <w:vAlign w:val="center"/>
            <w:hideMark/>
          </w:tcPr>
          <w:p w14:paraId="5C729413" w14:textId="77777777" w:rsidR="00EB6B84" w:rsidRPr="00307700" w:rsidRDefault="00EB6B84" w:rsidP="00EB6B84">
            <w:pPr>
              <w:pStyle w:val="1fffb"/>
              <w:rPr>
                <w:rFonts w:cs="Times New Roman"/>
              </w:rPr>
            </w:pPr>
            <w:r w:rsidRPr="00307700">
              <w:rPr>
                <w:rFonts w:cs="Times New Roman"/>
              </w:rPr>
              <w:t>28,17</w:t>
            </w:r>
          </w:p>
        </w:tc>
        <w:tc>
          <w:tcPr>
            <w:tcW w:w="567" w:type="pct"/>
            <w:tcBorders>
              <w:top w:val="nil"/>
              <w:left w:val="nil"/>
              <w:bottom w:val="single" w:sz="4" w:space="0" w:color="auto"/>
              <w:right w:val="single" w:sz="4" w:space="0" w:color="auto"/>
            </w:tcBorders>
            <w:shd w:val="clear" w:color="000000" w:fill="FFFFFF"/>
            <w:noWrap/>
            <w:vAlign w:val="center"/>
            <w:hideMark/>
          </w:tcPr>
          <w:p w14:paraId="32A790AB" w14:textId="77777777" w:rsidR="00EB6B84" w:rsidRPr="00307700" w:rsidRDefault="00EB6B84" w:rsidP="00EB6B84">
            <w:pPr>
              <w:pStyle w:val="1fffb"/>
              <w:rPr>
                <w:rFonts w:cs="Times New Roman"/>
              </w:rPr>
            </w:pPr>
            <w:r w:rsidRPr="00307700">
              <w:rPr>
                <w:rFonts w:cs="Times New Roman"/>
              </w:rPr>
              <w:t>24,6901</w:t>
            </w:r>
          </w:p>
        </w:tc>
        <w:tc>
          <w:tcPr>
            <w:tcW w:w="483" w:type="pct"/>
            <w:tcBorders>
              <w:top w:val="nil"/>
              <w:left w:val="nil"/>
              <w:bottom w:val="single" w:sz="4" w:space="0" w:color="auto"/>
              <w:right w:val="single" w:sz="4" w:space="0" w:color="auto"/>
            </w:tcBorders>
            <w:shd w:val="clear" w:color="000000" w:fill="FFFFFF"/>
            <w:noWrap/>
            <w:vAlign w:val="center"/>
            <w:hideMark/>
          </w:tcPr>
          <w:p w14:paraId="6165BBF2" w14:textId="77777777" w:rsidR="00EB6B84" w:rsidRPr="00307700" w:rsidRDefault="00EB6B84" w:rsidP="00EB6B84">
            <w:pPr>
              <w:pStyle w:val="1fffb"/>
              <w:rPr>
                <w:rFonts w:cs="Times New Roman"/>
              </w:rPr>
            </w:pPr>
            <w:r w:rsidRPr="00307700">
              <w:rPr>
                <w:rFonts w:cs="Times New Roman"/>
              </w:rPr>
              <w:t>136004,68</w:t>
            </w:r>
          </w:p>
        </w:tc>
        <w:tc>
          <w:tcPr>
            <w:tcW w:w="580" w:type="pct"/>
            <w:tcBorders>
              <w:top w:val="nil"/>
              <w:left w:val="nil"/>
              <w:bottom w:val="single" w:sz="4" w:space="0" w:color="auto"/>
              <w:right w:val="single" w:sz="4" w:space="0" w:color="auto"/>
            </w:tcBorders>
            <w:shd w:val="clear" w:color="auto" w:fill="auto"/>
            <w:noWrap/>
            <w:vAlign w:val="center"/>
            <w:hideMark/>
          </w:tcPr>
          <w:p w14:paraId="16E82C3A" w14:textId="77777777" w:rsidR="00EB6B84" w:rsidRPr="00307700" w:rsidRDefault="00EB6B84" w:rsidP="00EB6B84">
            <w:pPr>
              <w:pStyle w:val="1fffb"/>
              <w:rPr>
                <w:rFonts w:cs="Times New Roman"/>
              </w:rPr>
            </w:pPr>
            <w:r w:rsidRPr="00307700">
              <w:rPr>
                <w:rFonts w:cs="Times New Roman"/>
              </w:rPr>
              <w:t>Ядерное топливо</w:t>
            </w:r>
          </w:p>
        </w:tc>
        <w:tc>
          <w:tcPr>
            <w:tcW w:w="483" w:type="pct"/>
            <w:tcBorders>
              <w:top w:val="nil"/>
              <w:left w:val="nil"/>
              <w:bottom w:val="single" w:sz="4" w:space="0" w:color="auto"/>
              <w:right w:val="single" w:sz="4" w:space="0" w:color="auto"/>
            </w:tcBorders>
            <w:shd w:val="clear" w:color="auto" w:fill="auto"/>
            <w:vAlign w:val="center"/>
            <w:hideMark/>
          </w:tcPr>
          <w:p w14:paraId="63F56377" w14:textId="0DC394D9" w:rsidR="00EB6B84" w:rsidRPr="00307700" w:rsidRDefault="00EB6B84" w:rsidP="00EB6B84">
            <w:pPr>
              <w:pStyle w:val="1fffb"/>
              <w:rPr>
                <w:rFonts w:cs="Times New Roman"/>
              </w:rPr>
            </w:pPr>
          </w:p>
        </w:tc>
        <w:tc>
          <w:tcPr>
            <w:tcW w:w="562" w:type="pct"/>
            <w:tcBorders>
              <w:top w:val="nil"/>
              <w:left w:val="nil"/>
              <w:bottom w:val="single" w:sz="4" w:space="0" w:color="auto"/>
              <w:right w:val="single" w:sz="4" w:space="0" w:color="auto"/>
            </w:tcBorders>
            <w:shd w:val="clear" w:color="auto" w:fill="auto"/>
            <w:noWrap/>
            <w:vAlign w:val="center"/>
            <w:hideMark/>
          </w:tcPr>
          <w:p w14:paraId="57F5C77D" w14:textId="2331FFD5" w:rsidR="00EB6B84" w:rsidRPr="00307700" w:rsidRDefault="00EB6B84" w:rsidP="00EB6B84">
            <w:pPr>
              <w:pStyle w:val="1fffb"/>
              <w:rPr>
                <w:rFonts w:cs="Times New Roman"/>
              </w:rPr>
            </w:pPr>
          </w:p>
        </w:tc>
        <w:tc>
          <w:tcPr>
            <w:tcW w:w="483" w:type="pct"/>
            <w:tcBorders>
              <w:top w:val="nil"/>
              <w:left w:val="single" w:sz="8" w:space="0" w:color="auto"/>
              <w:bottom w:val="single" w:sz="8" w:space="0" w:color="auto"/>
              <w:right w:val="single" w:sz="8" w:space="0" w:color="auto"/>
            </w:tcBorders>
            <w:shd w:val="clear" w:color="auto" w:fill="auto"/>
            <w:vAlign w:val="center"/>
            <w:hideMark/>
          </w:tcPr>
          <w:p w14:paraId="0AF2D889" w14:textId="50304E4B" w:rsidR="00EB6B84" w:rsidRPr="00307700" w:rsidRDefault="00EB6B84" w:rsidP="00EB6B84">
            <w:pPr>
              <w:pStyle w:val="1fffb"/>
              <w:rPr>
                <w:rFonts w:cs="Times New Roman"/>
              </w:rPr>
            </w:pPr>
          </w:p>
        </w:tc>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2169B63F" w14:textId="68386AC3" w:rsidR="00EB6B84" w:rsidRPr="00307700" w:rsidRDefault="00EB6B84" w:rsidP="00EB6B84">
            <w:pPr>
              <w:pStyle w:val="1fffb"/>
              <w:rPr>
                <w:rFonts w:cs="Times New Roman"/>
              </w:rPr>
            </w:pPr>
          </w:p>
        </w:tc>
      </w:tr>
      <w:tr w:rsidR="00EB6B84" w:rsidRPr="00307700" w14:paraId="74E6C1AE"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vAlign w:val="center"/>
            <w:hideMark/>
          </w:tcPr>
          <w:p w14:paraId="4D2957F7" w14:textId="77777777" w:rsidR="00EB6B84" w:rsidRPr="00307700" w:rsidRDefault="00EB6B84" w:rsidP="00EB6B84">
            <w:pPr>
              <w:pStyle w:val="1fffb"/>
              <w:rPr>
                <w:rFonts w:cs="Times New Roman"/>
              </w:rPr>
            </w:pPr>
            <w:r w:rsidRPr="00307700">
              <w:rPr>
                <w:rFonts w:cs="Times New Roman"/>
              </w:rPr>
              <w:t>Котельная №1</w:t>
            </w:r>
          </w:p>
        </w:tc>
        <w:tc>
          <w:tcPr>
            <w:tcW w:w="664" w:type="pct"/>
            <w:tcBorders>
              <w:top w:val="nil"/>
              <w:left w:val="nil"/>
              <w:bottom w:val="single" w:sz="4" w:space="0" w:color="auto"/>
              <w:right w:val="single" w:sz="4" w:space="0" w:color="auto"/>
            </w:tcBorders>
            <w:shd w:val="clear" w:color="000000" w:fill="FFFFFF"/>
            <w:vAlign w:val="center"/>
            <w:hideMark/>
          </w:tcPr>
          <w:p w14:paraId="46207C04" w14:textId="77777777" w:rsidR="00EB6B84" w:rsidRPr="00307700" w:rsidRDefault="00EB6B84" w:rsidP="00EB6B84">
            <w:pPr>
              <w:pStyle w:val="1fffb"/>
              <w:rPr>
                <w:rFonts w:cs="Times New Roman"/>
              </w:rPr>
            </w:pPr>
            <w:r w:rsidRPr="00307700">
              <w:rPr>
                <w:rFonts w:cs="Times New Roman"/>
              </w:rPr>
              <w:t>1,66</w:t>
            </w:r>
          </w:p>
        </w:tc>
        <w:tc>
          <w:tcPr>
            <w:tcW w:w="567" w:type="pct"/>
            <w:tcBorders>
              <w:top w:val="nil"/>
              <w:left w:val="nil"/>
              <w:bottom w:val="single" w:sz="4" w:space="0" w:color="auto"/>
              <w:right w:val="single" w:sz="4" w:space="0" w:color="auto"/>
            </w:tcBorders>
            <w:shd w:val="clear" w:color="000000" w:fill="FFFFFF"/>
            <w:noWrap/>
            <w:vAlign w:val="center"/>
            <w:hideMark/>
          </w:tcPr>
          <w:p w14:paraId="674284C3" w14:textId="77777777" w:rsidR="00EB6B84" w:rsidRPr="00307700" w:rsidRDefault="00EB6B84" w:rsidP="00EB6B84">
            <w:pPr>
              <w:pStyle w:val="1fffb"/>
              <w:rPr>
                <w:rFonts w:cs="Times New Roman"/>
              </w:rPr>
            </w:pPr>
            <w:r w:rsidRPr="00307700">
              <w:rPr>
                <w:rFonts w:cs="Times New Roman"/>
              </w:rPr>
              <w:t>1,4</w:t>
            </w:r>
          </w:p>
        </w:tc>
        <w:tc>
          <w:tcPr>
            <w:tcW w:w="483" w:type="pct"/>
            <w:tcBorders>
              <w:top w:val="nil"/>
              <w:left w:val="nil"/>
              <w:bottom w:val="single" w:sz="4" w:space="0" w:color="auto"/>
              <w:right w:val="single" w:sz="4" w:space="0" w:color="auto"/>
            </w:tcBorders>
            <w:shd w:val="clear" w:color="000000" w:fill="FFFFFF"/>
            <w:noWrap/>
            <w:vAlign w:val="center"/>
            <w:hideMark/>
          </w:tcPr>
          <w:p w14:paraId="7DEC0879" w14:textId="77777777" w:rsidR="00EB6B84" w:rsidRPr="00307700" w:rsidRDefault="00EB6B84" w:rsidP="00EB6B84">
            <w:pPr>
              <w:pStyle w:val="1fffb"/>
              <w:rPr>
                <w:rFonts w:cs="Times New Roman"/>
              </w:rPr>
            </w:pPr>
            <w:r w:rsidRPr="00307700">
              <w:rPr>
                <w:rFonts w:cs="Times New Roman"/>
              </w:rPr>
              <w:t>5709,45</w:t>
            </w:r>
          </w:p>
        </w:tc>
        <w:tc>
          <w:tcPr>
            <w:tcW w:w="580" w:type="pct"/>
            <w:tcBorders>
              <w:top w:val="nil"/>
              <w:left w:val="nil"/>
              <w:bottom w:val="single" w:sz="4" w:space="0" w:color="auto"/>
              <w:right w:val="single" w:sz="4" w:space="0" w:color="auto"/>
            </w:tcBorders>
            <w:shd w:val="clear" w:color="auto" w:fill="auto"/>
            <w:noWrap/>
            <w:vAlign w:val="center"/>
            <w:hideMark/>
          </w:tcPr>
          <w:p w14:paraId="630E0FC7"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auto" w:fill="auto"/>
            <w:vAlign w:val="center"/>
            <w:hideMark/>
          </w:tcPr>
          <w:p w14:paraId="2D802F05" w14:textId="77777777" w:rsidR="00EB6B84" w:rsidRPr="00307700" w:rsidRDefault="00EB6B84" w:rsidP="00EB6B84">
            <w:pPr>
              <w:pStyle w:val="1fffb"/>
              <w:rPr>
                <w:rFonts w:cs="Times New Roman"/>
              </w:rPr>
            </w:pPr>
            <w:r w:rsidRPr="00307700">
              <w:rPr>
                <w:rFonts w:cs="Times New Roman"/>
              </w:rPr>
              <w:t>273</w:t>
            </w:r>
          </w:p>
        </w:tc>
        <w:tc>
          <w:tcPr>
            <w:tcW w:w="562" w:type="pct"/>
            <w:tcBorders>
              <w:top w:val="nil"/>
              <w:left w:val="nil"/>
              <w:bottom w:val="single" w:sz="4" w:space="0" w:color="auto"/>
              <w:right w:val="single" w:sz="4" w:space="0" w:color="auto"/>
            </w:tcBorders>
            <w:shd w:val="clear" w:color="auto" w:fill="auto"/>
            <w:noWrap/>
            <w:vAlign w:val="center"/>
            <w:hideMark/>
          </w:tcPr>
          <w:p w14:paraId="2998919C"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single" w:sz="8" w:space="0" w:color="auto"/>
              <w:bottom w:val="single" w:sz="8" w:space="0" w:color="auto"/>
              <w:right w:val="single" w:sz="8" w:space="0" w:color="auto"/>
            </w:tcBorders>
            <w:shd w:val="clear" w:color="auto" w:fill="auto"/>
            <w:vAlign w:val="center"/>
            <w:hideMark/>
          </w:tcPr>
          <w:p w14:paraId="5D16C963" w14:textId="77777777" w:rsidR="00EB6B84" w:rsidRPr="00307700" w:rsidRDefault="00EB6B84" w:rsidP="00EB6B84">
            <w:pPr>
              <w:pStyle w:val="1fffb"/>
              <w:rPr>
                <w:rFonts w:cs="Times New Roman"/>
              </w:rPr>
            </w:pPr>
            <w:r w:rsidRPr="00307700">
              <w:rPr>
                <w:rFonts w:cs="Times New Roman"/>
              </w:rPr>
              <w:t>1561,377</w:t>
            </w:r>
          </w:p>
        </w:tc>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4E38D240" w14:textId="77777777" w:rsidR="00EB6B84" w:rsidRPr="00307700" w:rsidRDefault="00EB6B84" w:rsidP="00EB6B84">
            <w:pPr>
              <w:pStyle w:val="1fffb"/>
              <w:rPr>
                <w:rFonts w:cs="Times New Roman"/>
              </w:rPr>
            </w:pPr>
            <w:r w:rsidRPr="00307700">
              <w:rPr>
                <w:rFonts w:cs="Times New Roman"/>
              </w:rPr>
              <w:t>2428,800</w:t>
            </w:r>
          </w:p>
        </w:tc>
      </w:tr>
      <w:tr w:rsidR="00EB6B84" w:rsidRPr="00307700" w14:paraId="7577FA7F"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vAlign w:val="center"/>
            <w:hideMark/>
          </w:tcPr>
          <w:p w14:paraId="53A127A5" w14:textId="77777777" w:rsidR="00EB6B84" w:rsidRPr="00307700" w:rsidRDefault="00EB6B84" w:rsidP="00EB6B84">
            <w:pPr>
              <w:pStyle w:val="1fffb"/>
              <w:rPr>
                <w:rFonts w:cs="Times New Roman"/>
              </w:rPr>
            </w:pPr>
            <w:r w:rsidRPr="00307700">
              <w:rPr>
                <w:rFonts w:cs="Times New Roman"/>
              </w:rPr>
              <w:t>Котельная №2</w:t>
            </w:r>
          </w:p>
        </w:tc>
        <w:tc>
          <w:tcPr>
            <w:tcW w:w="664" w:type="pct"/>
            <w:tcBorders>
              <w:top w:val="nil"/>
              <w:left w:val="nil"/>
              <w:bottom w:val="single" w:sz="4" w:space="0" w:color="auto"/>
              <w:right w:val="single" w:sz="4" w:space="0" w:color="auto"/>
            </w:tcBorders>
            <w:shd w:val="clear" w:color="000000" w:fill="FFFFFF"/>
            <w:vAlign w:val="center"/>
            <w:hideMark/>
          </w:tcPr>
          <w:p w14:paraId="687AD375" w14:textId="77777777" w:rsidR="00EB6B84" w:rsidRPr="00307700" w:rsidRDefault="00EB6B84" w:rsidP="00EB6B84">
            <w:pPr>
              <w:pStyle w:val="1fffb"/>
              <w:rPr>
                <w:rFonts w:cs="Times New Roman"/>
              </w:rPr>
            </w:pPr>
            <w:r w:rsidRPr="00307700">
              <w:rPr>
                <w:rFonts w:cs="Times New Roman"/>
              </w:rPr>
              <w:t>2,01</w:t>
            </w:r>
          </w:p>
        </w:tc>
        <w:tc>
          <w:tcPr>
            <w:tcW w:w="567" w:type="pct"/>
            <w:tcBorders>
              <w:top w:val="nil"/>
              <w:left w:val="nil"/>
              <w:bottom w:val="single" w:sz="4" w:space="0" w:color="auto"/>
              <w:right w:val="single" w:sz="4" w:space="0" w:color="auto"/>
            </w:tcBorders>
            <w:shd w:val="clear" w:color="000000" w:fill="FFFFFF"/>
            <w:noWrap/>
            <w:vAlign w:val="center"/>
            <w:hideMark/>
          </w:tcPr>
          <w:p w14:paraId="4B0F2CA2" w14:textId="77777777" w:rsidR="00EB6B84" w:rsidRPr="00307700" w:rsidRDefault="00EB6B84" w:rsidP="00EB6B84">
            <w:pPr>
              <w:pStyle w:val="1fffb"/>
              <w:rPr>
                <w:rFonts w:cs="Times New Roman"/>
              </w:rPr>
            </w:pPr>
            <w:r w:rsidRPr="00307700">
              <w:rPr>
                <w:rFonts w:cs="Times New Roman"/>
              </w:rPr>
              <w:t>1,84</w:t>
            </w:r>
          </w:p>
        </w:tc>
        <w:tc>
          <w:tcPr>
            <w:tcW w:w="483" w:type="pct"/>
            <w:tcBorders>
              <w:top w:val="nil"/>
              <w:left w:val="nil"/>
              <w:bottom w:val="single" w:sz="4" w:space="0" w:color="auto"/>
              <w:right w:val="single" w:sz="4" w:space="0" w:color="auto"/>
            </w:tcBorders>
            <w:shd w:val="clear" w:color="000000" w:fill="FFFFFF"/>
            <w:noWrap/>
            <w:vAlign w:val="center"/>
            <w:hideMark/>
          </w:tcPr>
          <w:p w14:paraId="203029BB" w14:textId="77777777" w:rsidR="00EB6B84" w:rsidRPr="00307700" w:rsidRDefault="00EB6B84" w:rsidP="00EB6B84">
            <w:pPr>
              <w:pStyle w:val="1fffb"/>
              <w:rPr>
                <w:rFonts w:cs="Times New Roman"/>
              </w:rPr>
            </w:pPr>
            <w:r w:rsidRPr="00307700">
              <w:rPr>
                <w:rFonts w:cs="Times New Roman"/>
              </w:rPr>
              <w:t>6508,46</w:t>
            </w:r>
          </w:p>
        </w:tc>
        <w:tc>
          <w:tcPr>
            <w:tcW w:w="580" w:type="pct"/>
            <w:tcBorders>
              <w:top w:val="nil"/>
              <w:left w:val="nil"/>
              <w:bottom w:val="single" w:sz="4" w:space="0" w:color="auto"/>
              <w:right w:val="single" w:sz="4" w:space="0" w:color="auto"/>
            </w:tcBorders>
            <w:shd w:val="clear" w:color="auto" w:fill="auto"/>
            <w:noWrap/>
            <w:vAlign w:val="center"/>
            <w:hideMark/>
          </w:tcPr>
          <w:p w14:paraId="72BDAD78"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auto" w:fill="auto"/>
            <w:vAlign w:val="center"/>
            <w:hideMark/>
          </w:tcPr>
          <w:p w14:paraId="71B4B9D2" w14:textId="77777777" w:rsidR="00EB6B84" w:rsidRPr="00307700" w:rsidRDefault="00EB6B84" w:rsidP="00EB6B84">
            <w:pPr>
              <w:pStyle w:val="1fffb"/>
              <w:rPr>
                <w:rFonts w:cs="Times New Roman"/>
              </w:rPr>
            </w:pPr>
            <w:r w:rsidRPr="00307700">
              <w:rPr>
                <w:rFonts w:cs="Times New Roman"/>
              </w:rPr>
              <w:t>292</w:t>
            </w:r>
          </w:p>
        </w:tc>
        <w:tc>
          <w:tcPr>
            <w:tcW w:w="562" w:type="pct"/>
            <w:tcBorders>
              <w:top w:val="nil"/>
              <w:left w:val="nil"/>
              <w:bottom w:val="single" w:sz="4" w:space="0" w:color="auto"/>
              <w:right w:val="single" w:sz="4" w:space="0" w:color="auto"/>
            </w:tcBorders>
            <w:shd w:val="clear" w:color="auto" w:fill="auto"/>
            <w:noWrap/>
            <w:vAlign w:val="center"/>
            <w:hideMark/>
          </w:tcPr>
          <w:p w14:paraId="3D49966A"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single" w:sz="8" w:space="0" w:color="auto"/>
              <w:bottom w:val="single" w:sz="8" w:space="0" w:color="auto"/>
              <w:right w:val="single" w:sz="8" w:space="0" w:color="auto"/>
            </w:tcBorders>
            <w:shd w:val="clear" w:color="auto" w:fill="auto"/>
            <w:vAlign w:val="center"/>
            <w:hideMark/>
          </w:tcPr>
          <w:p w14:paraId="4B1C345A" w14:textId="77777777" w:rsidR="00EB6B84" w:rsidRPr="00307700" w:rsidRDefault="00EB6B84" w:rsidP="00EB6B84">
            <w:pPr>
              <w:pStyle w:val="1fffb"/>
              <w:rPr>
                <w:rFonts w:cs="Times New Roman"/>
              </w:rPr>
            </w:pPr>
            <w:r w:rsidRPr="00307700">
              <w:rPr>
                <w:rFonts w:cs="Times New Roman"/>
              </w:rPr>
              <w:t>1900</w:t>
            </w:r>
          </w:p>
        </w:tc>
        <w:tc>
          <w:tcPr>
            <w:tcW w:w="480" w:type="pct"/>
            <w:tcBorders>
              <w:top w:val="nil"/>
              <w:left w:val="single" w:sz="4" w:space="0" w:color="auto"/>
              <w:bottom w:val="single" w:sz="4" w:space="0" w:color="auto"/>
              <w:right w:val="single" w:sz="4" w:space="0" w:color="auto"/>
            </w:tcBorders>
            <w:shd w:val="clear" w:color="auto" w:fill="auto"/>
            <w:noWrap/>
            <w:vAlign w:val="center"/>
            <w:hideMark/>
          </w:tcPr>
          <w:p w14:paraId="1411445A" w14:textId="77777777" w:rsidR="00EB6B84" w:rsidRPr="00307700" w:rsidRDefault="00EB6B84" w:rsidP="00EB6B84">
            <w:pPr>
              <w:pStyle w:val="1fffb"/>
              <w:rPr>
                <w:rFonts w:cs="Times New Roman"/>
              </w:rPr>
            </w:pPr>
            <w:r w:rsidRPr="00307700">
              <w:rPr>
                <w:rFonts w:cs="Times New Roman"/>
              </w:rPr>
              <w:t>2955,600</w:t>
            </w:r>
          </w:p>
        </w:tc>
      </w:tr>
      <w:tr w:rsidR="00EB6B84" w:rsidRPr="00307700" w14:paraId="14E39B3F" w14:textId="77777777" w:rsidTr="00EB6B84">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2FEC3CC2" w14:textId="77777777" w:rsidR="00EB6B84" w:rsidRPr="00307700" w:rsidRDefault="00EB6B84" w:rsidP="00EB6B84">
            <w:pPr>
              <w:pStyle w:val="1fffb"/>
              <w:rPr>
                <w:rFonts w:cs="Times New Roman"/>
              </w:rPr>
            </w:pPr>
            <w:r w:rsidRPr="00307700">
              <w:rPr>
                <w:rFonts w:cs="Times New Roman"/>
              </w:rPr>
              <w:t>2023-2026 годы</w:t>
            </w:r>
          </w:p>
        </w:tc>
      </w:tr>
      <w:tr w:rsidR="00EB6B84" w:rsidRPr="00307700" w14:paraId="585EA64D"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vAlign w:val="center"/>
            <w:hideMark/>
          </w:tcPr>
          <w:p w14:paraId="7AC77F46" w14:textId="77777777" w:rsidR="00EB6B84" w:rsidRPr="00307700" w:rsidRDefault="00EB6B84" w:rsidP="00EB6B84">
            <w:pPr>
              <w:pStyle w:val="1fffb"/>
              <w:rPr>
                <w:rFonts w:cs="Times New Roman"/>
              </w:rPr>
            </w:pPr>
            <w:r w:rsidRPr="00307700">
              <w:rPr>
                <w:rFonts w:cs="Times New Roman"/>
              </w:rPr>
              <w:t>Билибинская АЭС</w:t>
            </w:r>
          </w:p>
        </w:tc>
        <w:tc>
          <w:tcPr>
            <w:tcW w:w="664" w:type="pct"/>
            <w:tcBorders>
              <w:top w:val="nil"/>
              <w:left w:val="nil"/>
              <w:bottom w:val="single" w:sz="4" w:space="0" w:color="auto"/>
              <w:right w:val="single" w:sz="4" w:space="0" w:color="auto"/>
            </w:tcBorders>
            <w:shd w:val="clear" w:color="000000" w:fill="FFFFFF"/>
            <w:vAlign w:val="center"/>
            <w:hideMark/>
          </w:tcPr>
          <w:p w14:paraId="526A93E5" w14:textId="77777777" w:rsidR="00EB6B84" w:rsidRPr="00307700" w:rsidRDefault="00EB6B84" w:rsidP="00EB6B84">
            <w:pPr>
              <w:pStyle w:val="1fffb"/>
              <w:rPr>
                <w:rFonts w:cs="Times New Roman"/>
              </w:rPr>
            </w:pPr>
            <w:r w:rsidRPr="00307700">
              <w:rPr>
                <w:rFonts w:cs="Times New Roman"/>
              </w:rPr>
              <w:t>28,17</w:t>
            </w:r>
          </w:p>
        </w:tc>
        <w:tc>
          <w:tcPr>
            <w:tcW w:w="567" w:type="pct"/>
            <w:tcBorders>
              <w:top w:val="nil"/>
              <w:left w:val="nil"/>
              <w:bottom w:val="single" w:sz="4" w:space="0" w:color="auto"/>
              <w:right w:val="single" w:sz="4" w:space="0" w:color="auto"/>
            </w:tcBorders>
            <w:shd w:val="clear" w:color="000000" w:fill="FFFFFF"/>
            <w:vAlign w:val="center"/>
            <w:hideMark/>
          </w:tcPr>
          <w:p w14:paraId="5DB88E95" w14:textId="77777777" w:rsidR="00EB6B84" w:rsidRPr="00307700" w:rsidRDefault="00EB6B84" w:rsidP="00EB6B84">
            <w:pPr>
              <w:pStyle w:val="1fffb"/>
              <w:rPr>
                <w:rFonts w:cs="Times New Roman"/>
              </w:rPr>
            </w:pPr>
            <w:r w:rsidRPr="00307700">
              <w:rPr>
                <w:rFonts w:cs="Times New Roman"/>
              </w:rPr>
              <w:t>24,69</w:t>
            </w:r>
          </w:p>
        </w:tc>
        <w:tc>
          <w:tcPr>
            <w:tcW w:w="483" w:type="pct"/>
            <w:tcBorders>
              <w:top w:val="nil"/>
              <w:left w:val="nil"/>
              <w:bottom w:val="single" w:sz="4" w:space="0" w:color="auto"/>
              <w:right w:val="single" w:sz="4" w:space="0" w:color="auto"/>
            </w:tcBorders>
            <w:shd w:val="clear" w:color="000000" w:fill="FFFFFF"/>
            <w:vAlign w:val="center"/>
            <w:hideMark/>
          </w:tcPr>
          <w:p w14:paraId="0C42D488" w14:textId="77777777" w:rsidR="00EB6B84" w:rsidRPr="00307700" w:rsidRDefault="00EB6B84" w:rsidP="00EB6B84">
            <w:pPr>
              <w:pStyle w:val="1fffb"/>
              <w:rPr>
                <w:rFonts w:cs="Times New Roman"/>
              </w:rPr>
            </w:pPr>
            <w:r w:rsidRPr="00307700">
              <w:rPr>
                <w:rFonts w:cs="Times New Roman"/>
              </w:rPr>
              <w:t>136004,68</w:t>
            </w:r>
          </w:p>
        </w:tc>
        <w:tc>
          <w:tcPr>
            <w:tcW w:w="580" w:type="pct"/>
            <w:tcBorders>
              <w:top w:val="nil"/>
              <w:left w:val="nil"/>
              <w:bottom w:val="single" w:sz="4" w:space="0" w:color="auto"/>
              <w:right w:val="single" w:sz="4" w:space="0" w:color="auto"/>
            </w:tcBorders>
            <w:shd w:val="clear" w:color="000000" w:fill="FFFFFF"/>
            <w:vAlign w:val="center"/>
            <w:hideMark/>
          </w:tcPr>
          <w:p w14:paraId="7AE0162E" w14:textId="77777777" w:rsidR="00EB6B84" w:rsidRPr="00307700" w:rsidRDefault="00EB6B84" w:rsidP="00EB6B84">
            <w:pPr>
              <w:pStyle w:val="1fffb"/>
              <w:rPr>
                <w:rFonts w:cs="Times New Roman"/>
              </w:rPr>
            </w:pPr>
            <w:r w:rsidRPr="00307700">
              <w:rPr>
                <w:rFonts w:cs="Times New Roman"/>
              </w:rPr>
              <w:t>Ядерное топливо</w:t>
            </w:r>
          </w:p>
        </w:tc>
        <w:tc>
          <w:tcPr>
            <w:tcW w:w="483" w:type="pct"/>
            <w:tcBorders>
              <w:top w:val="nil"/>
              <w:left w:val="nil"/>
              <w:bottom w:val="single" w:sz="4" w:space="0" w:color="auto"/>
              <w:right w:val="single" w:sz="4" w:space="0" w:color="auto"/>
            </w:tcBorders>
            <w:shd w:val="clear" w:color="000000" w:fill="FFFFFF"/>
            <w:vAlign w:val="center"/>
          </w:tcPr>
          <w:p w14:paraId="01BFEC6F" w14:textId="40470046" w:rsidR="00EB6B84" w:rsidRPr="00307700" w:rsidRDefault="00EB6B84" w:rsidP="00EB6B84">
            <w:pPr>
              <w:pStyle w:val="1fffb"/>
              <w:rPr>
                <w:rFonts w:cs="Times New Roman"/>
              </w:rPr>
            </w:pPr>
          </w:p>
        </w:tc>
        <w:tc>
          <w:tcPr>
            <w:tcW w:w="562" w:type="pct"/>
            <w:tcBorders>
              <w:top w:val="nil"/>
              <w:left w:val="nil"/>
              <w:bottom w:val="single" w:sz="4" w:space="0" w:color="auto"/>
              <w:right w:val="single" w:sz="4" w:space="0" w:color="auto"/>
            </w:tcBorders>
            <w:shd w:val="clear" w:color="000000" w:fill="FFFFFF"/>
            <w:noWrap/>
            <w:vAlign w:val="center"/>
          </w:tcPr>
          <w:p w14:paraId="3ADE0C68" w14:textId="5A8F2338" w:rsidR="00EB6B84" w:rsidRPr="00307700" w:rsidRDefault="00EB6B84" w:rsidP="00EB6B84">
            <w:pPr>
              <w:pStyle w:val="1fffb"/>
              <w:rPr>
                <w:rFonts w:cs="Times New Roman"/>
              </w:rPr>
            </w:pPr>
          </w:p>
        </w:tc>
        <w:tc>
          <w:tcPr>
            <w:tcW w:w="483" w:type="pct"/>
            <w:tcBorders>
              <w:top w:val="nil"/>
              <w:left w:val="nil"/>
              <w:bottom w:val="single" w:sz="4" w:space="0" w:color="auto"/>
              <w:right w:val="single" w:sz="4" w:space="0" w:color="auto"/>
            </w:tcBorders>
            <w:shd w:val="clear" w:color="000000" w:fill="FFFFFF"/>
            <w:noWrap/>
            <w:vAlign w:val="center"/>
          </w:tcPr>
          <w:p w14:paraId="738EC075" w14:textId="7F64D6BE" w:rsidR="00EB6B84" w:rsidRPr="00307700" w:rsidRDefault="00EB6B84" w:rsidP="00EB6B84">
            <w:pPr>
              <w:pStyle w:val="1fffb"/>
              <w:rPr>
                <w:rFonts w:cs="Times New Roman"/>
              </w:rPr>
            </w:pPr>
          </w:p>
        </w:tc>
        <w:tc>
          <w:tcPr>
            <w:tcW w:w="480" w:type="pct"/>
            <w:tcBorders>
              <w:top w:val="nil"/>
              <w:left w:val="nil"/>
              <w:bottom w:val="single" w:sz="4" w:space="0" w:color="auto"/>
              <w:right w:val="single" w:sz="4" w:space="0" w:color="auto"/>
            </w:tcBorders>
            <w:shd w:val="clear" w:color="000000" w:fill="FFFFFF"/>
            <w:noWrap/>
            <w:vAlign w:val="center"/>
          </w:tcPr>
          <w:p w14:paraId="467A2EB5" w14:textId="498E9E89" w:rsidR="00EB6B84" w:rsidRPr="00307700" w:rsidRDefault="00EB6B84" w:rsidP="00EB6B84">
            <w:pPr>
              <w:pStyle w:val="1fffb"/>
              <w:rPr>
                <w:rFonts w:cs="Times New Roman"/>
              </w:rPr>
            </w:pPr>
          </w:p>
        </w:tc>
      </w:tr>
      <w:tr w:rsidR="00EB6B84" w:rsidRPr="00307700" w14:paraId="69877B6B"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vAlign w:val="center"/>
            <w:hideMark/>
          </w:tcPr>
          <w:p w14:paraId="421EBBED" w14:textId="77777777" w:rsidR="00EB6B84" w:rsidRPr="00307700" w:rsidRDefault="00EB6B84" w:rsidP="00EB6B84">
            <w:pPr>
              <w:pStyle w:val="1fffb"/>
              <w:rPr>
                <w:rFonts w:cs="Times New Roman"/>
              </w:rPr>
            </w:pPr>
            <w:r w:rsidRPr="00307700">
              <w:rPr>
                <w:rFonts w:cs="Times New Roman"/>
              </w:rPr>
              <w:t>Котельная №1</w:t>
            </w:r>
          </w:p>
        </w:tc>
        <w:tc>
          <w:tcPr>
            <w:tcW w:w="664" w:type="pct"/>
            <w:tcBorders>
              <w:top w:val="nil"/>
              <w:left w:val="nil"/>
              <w:bottom w:val="single" w:sz="4" w:space="0" w:color="auto"/>
              <w:right w:val="single" w:sz="4" w:space="0" w:color="auto"/>
            </w:tcBorders>
            <w:shd w:val="clear" w:color="000000" w:fill="FFFFFF"/>
            <w:vAlign w:val="center"/>
            <w:hideMark/>
          </w:tcPr>
          <w:p w14:paraId="301C58C7" w14:textId="77777777" w:rsidR="00EB6B84" w:rsidRPr="00307700" w:rsidRDefault="00EB6B84" w:rsidP="00EB6B84">
            <w:pPr>
              <w:pStyle w:val="1fffb"/>
              <w:rPr>
                <w:rFonts w:cs="Times New Roman"/>
              </w:rPr>
            </w:pPr>
            <w:r w:rsidRPr="00307700">
              <w:rPr>
                <w:rFonts w:cs="Times New Roman"/>
              </w:rPr>
              <w:t>1,66</w:t>
            </w:r>
          </w:p>
        </w:tc>
        <w:tc>
          <w:tcPr>
            <w:tcW w:w="567" w:type="pct"/>
            <w:tcBorders>
              <w:top w:val="nil"/>
              <w:left w:val="nil"/>
              <w:bottom w:val="single" w:sz="4" w:space="0" w:color="auto"/>
              <w:right w:val="single" w:sz="4" w:space="0" w:color="auto"/>
            </w:tcBorders>
            <w:shd w:val="clear" w:color="000000" w:fill="FFFFFF"/>
            <w:vAlign w:val="center"/>
            <w:hideMark/>
          </w:tcPr>
          <w:p w14:paraId="4A86906D" w14:textId="77777777" w:rsidR="00EB6B84" w:rsidRPr="00307700" w:rsidRDefault="00EB6B84" w:rsidP="00EB6B84">
            <w:pPr>
              <w:pStyle w:val="1fffb"/>
              <w:rPr>
                <w:rFonts w:cs="Times New Roman"/>
              </w:rPr>
            </w:pPr>
            <w:r w:rsidRPr="00307700">
              <w:rPr>
                <w:rFonts w:cs="Times New Roman"/>
              </w:rPr>
              <w:t>1,40</w:t>
            </w:r>
          </w:p>
        </w:tc>
        <w:tc>
          <w:tcPr>
            <w:tcW w:w="483" w:type="pct"/>
            <w:tcBorders>
              <w:top w:val="nil"/>
              <w:left w:val="nil"/>
              <w:bottom w:val="single" w:sz="4" w:space="0" w:color="auto"/>
              <w:right w:val="single" w:sz="4" w:space="0" w:color="auto"/>
            </w:tcBorders>
            <w:shd w:val="clear" w:color="000000" w:fill="FFFFFF"/>
            <w:vAlign w:val="center"/>
            <w:hideMark/>
          </w:tcPr>
          <w:p w14:paraId="275F800A" w14:textId="77777777" w:rsidR="00EB6B84" w:rsidRPr="00307700" w:rsidRDefault="00EB6B84" w:rsidP="00EB6B84">
            <w:pPr>
              <w:pStyle w:val="1fffb"/>
              <w:rPr>
                <w:rFonts w:cs="Times New Roman"/>
              </w:rPr>
            </w:pPr>
            <w:r w:rsidRPr="00307700">
              <w:rPr>
                <w:rFonts w:cs="Times New Roman"/>
              </w:rPr>
              <w:t>5709,45</w:t>
            </w:r>
          </w:p>
        </w:tc>
        <w:tc>
          <w:tcPr>
            <w:tcW w:w="580" w:type="pct"/>
            <w:tcBorders>
              <w:top w:val="nil"/>
              <w:left w:val="nil"/>
              <w:bottom w:val="single" w:sz="4" w:space="0" w:color="auto"/>
              <w:right w:val="single" w:sz="4" w:space="0" w:color="auto"/>
            </w:tcBorders>
            <w:shd w:val="clear" w:color="000000" w:fill="FFFFFF"/>
            <w:vAlign w:val="center"/>
            <w:hideMark/>
          </w:tcPr>
          <w:p w14:paraId="15BFBC54"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000000" w:fill="FFFFFF"/>
            <w:vAlign w:val="center"/>
            <w:hideMark/>
          </w:tcPr>
          <w:p w14:paraId="77A89AEF" w14:textId="77777777" w:rsidR="00EB6B84" w:rsidRPr="00307700" w:rsidRDefault="00EB6B84" w:rsidP="00EB6B84">
            <w:pPr>
              <w:pStyle w:val="1fffb"/>
              <w:rPr>
                <w:rFonts w:cs="Times New Roman"/>
              </w:rPr>
            </w:pPr>
            <w:r w:rsidRPr="00307700">
              <w:rPr>
                <w:rFonts w:cs="Times New Roman"/>
              </w:rPr>
              <w:t>273,5</w:t>
            </w:r>
          </w:p>
        </w:tc>
        <w:tc>
          <w:tcPr>
            <w:tcW w:w="562" w:type="pct"/>
            <w:tcBorders>
              <w:top w:val="nil"/>
              <w:left w:val="nil"/>
              <w:bottom w:val="single" w:sz="4" w:space="0" w:color="auto"/>
              <w:right w:val="single" w:sz="4" w:space="0" w:color="auto"/>
            </w:tcBorders>
            <w:shd w:val="clear" w:color="000000" w:fill="FFFFFF"/>
            <w:noWrap/>
            <w:vAlign w:val="center"/>
            <w:hideMark/>
          </w:tcPr>
          <w:p w14:paraId="1A4CBA6A"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nil"/>
              <w:bottom w:val="single" w:sz="4" w:space="0" w:color="auto"/>
              <w:right w:val="single" w:sz="4" w:space="0" w:color="auto"/>
            </w:tcBorders>
            <w:shd w:val="clear" w:color="000000" w:fill="FFFFFF"/>
            <w:noWrap/>
            <w:vAlign w:val="center"/>
            <w:hideMark/>
          </w:tcPr>
          <w:p w14:paraId="0C982417" w14:textId="77777777" w:rsidR="00EB6B84" w:rsidRPr="00307700" w:rsidRDefault="00EB6B84" w:rsidP="00EB6B84">
            <w:pPr>
              <w:pStyle w:val="1fffb"/>
              <w:rPr>
                <w:rFonts w:cs="Times New Roman"/>
              </w:rPr>
            </w:pPr>
            <w:r w:rsidRPr="00307700">
              <w:rPr>
                <w:rFonts w:cs="Times New Roman"/>
              </w:rPr>
              <w:t>1561,377</w:t>
            </w:r>
          </w:p>
        </w:tc>
        <w:tc>
          <w:tcPr>
            <w:tcW w:w="480" w:type="pct"/>
            <w:tcBorders>
              <w:top w:val="nil"/>
              <w:left w:val="nil"/>
              <w:bottom w:val="single" w:sz="4" w:space="0" w:color="auto"/>
              <w:right w:val="single" w:sz="4" w:space="0" w:color="auto"/>
            </w:tcBorders>
            <w:shd w:val="clear" w:color="000000" w:fill="FFFFFF"/>
            <w:noWrap/>
            <w:vAlign w:val="center"/>
            <w:hideMark/>
          </w:tcPr>
          <w:p w14:paraId="43AD46F2" w14:textId="77777777" w:rsidR="00EB6B84" w:rsidRPr="00307700" w:rsidRDefault="00EB6B84" w:rsidP="00EB6B84">
            <w:pPr>
              <w:pStyle w:val="1fffb"/>
              <w:rPr>
                <w:rFonts w:cs="Times New Roman"/>
              </w:rPr>
            </w:pPr>
            <w:r w:rsidRPr="00307700">
              <w:rPr>
                <w:rFonts w:cs="Times New Roman"/>
              </w:rPr>
              <w:t>2428,800</w:t>
            </w:r>
          </w:p>
        </w:tc>
      </w:tr>
      <w:tr w:rsidR="00EB6B84" w:rsidRPr="00307700" w14:paraId="620E54DC"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vAlign w:val="center"/>
            <w:hideMark/>
          </w:tcPr>
          <w:p w14:paraId="0D9698FB" w14:textId="77777777" w:rsidR="00EB6B84" w:rsidRPr="00307700" w:rsidRDefault="00EB6B84" w:rsidP="00EB6B84">
            <w:pPr>
              <w:pStyle w:val="1fffb"/>
              <w:rPr>
                <w:rFonts w:cs="Times New Roman"/>
              </w:rPr>
            </w:pPr>
            <w:r w:rsidRPr="00307700">
              <w:rPr>
                <w:rFonts w:cs="Times New Roman"/>
              </w:rPr>
              <w:t>Котельная №2</w:t>
            </w:r>
          </w:p>
        </w:tc>
        <w:tc>
          <w:tcPr>
            <w:tcW w:w="664" w:type="pct"/>
            <w:tcBorders>
              <w:top w:val="nil"/>
              <w:left w:val="nil"/>
              <w:bottom w:val="single" w:sz="4" w:space="0" w:color="auto"/>
              <w:right w:val="single" w:sz="4" w:space="0" w:color="auto"/>
            </w:tcBorders>
            <w:shd w:val="clear" w:color="000000" w:fill="FFFFFF"/>
            <w:vAlign w:val="center"/>
            <w:hideMark/>
          </w:tcPr>
          <w:p w14:paraId="6577983E" w14:textId="77777777" w:rsidR="00EB6B84" w:rsidRPr="00307700" w:rsidRDefault="00EB6B84" w:rsidP="00EB6B84">
            <w:pPr>
              <w:pStyle w:val="1fffb"/>
              <w:rPr>
                <w:rFonts w:cs="Times New Roman"/>
              </w:rPr>
            </w:pPr>
            <w:r w:rsidRPr="00307700">
              <w:rPr>
                <w:rFonts w:cs="Times New Roman"/>
              </w:rPr>
              <w:t>2,01</w:t>
            </w:r>
          </w:p>
        </w:tc>
        <w:tc>
          <w:tcPr>
            <w:tcW w:w="567" w:type="pct"/>
            <w:tcBorders>
              <w:top w:val="nil"/>
              <w:left w:val="nil"/>
              <w:bottom w:val="single" w:sz="4" w:space="0" w:color="auto"/>
              <w:right w:val="single" w:sz="4" w:space="0" w:color="auto"/>
            </w:tcBorders>
            <w:shd w:val="clear" w:color="000000" w:fill="FFFFFF"/>
            <w:vAlign w:val="center"/>
            <w:hideMark/>
          </w:tcPr>
          <w:p w14:paraId="3818722B" w14:textId="77777777" w:rsidR="00EB6B84" w:rsidRPr="00307700" w:rsidRDefault="00EB6B84" w:rsidP="00EB6B84">
            <w:pPr>
              <w:pStyle w:val="1fffb"/>
              <w:rPr>
                <w:rFonts w:cs="Times New Roman"/>
              </w:rPr>
            </w:pPr>
            <w:r w:rsidRPr="00307700">
              <w:rPr>
                <w:rFonts w:cs="Times New Roman"/>
              </w:rPr>
              <w:t>1,84</w:t>
            </w:r>
          </w:p>
        </w:tc>
        <w:tc>
          <w:tcPr>
            <w:tcW w:w="483" w:type="pct"/>
            <w:tcBorders>
              <w:top w:val="nil"/>
              <w:left w:val="nil"/>
              <w:bottom w:val="single" w:sz="4" w:space="0" w:color="auto"/>
              <w:right w:val="single" w:sz="4" w:space="0" w:color="auto"/>
            </w:tcBorders>
            <w:shd w:val="clear" w:color="000000" w:fill="FFFFFF"/>
            <w:vAlign w:val="center"/>
            <w:hideMark/>
          </w:tcPr>
          <w:p w14:paraId="1CE0A7D3" w14:textId="77777777" w:rsidR="00EB6B84" w:rsidRPr="00307700" w:rsidRDefault="00EB6B84" w:rsidP="00EB6B84">
            <w:pPr>
              <w:pStyle w:val="1fffb"/>
              <w:rPr>
                <w:rFonts w:cs="Times New Roman"/>
              </w:rPr>
            </w:pPr>
            <w:r w:rsidRPr="00307700">
              <w:rPr>
                <w:rFonts w:cs="Times New Roman"/>
              </w:rPr>
              <w:t>6508,46</w:t>
            </w:r>
          </w:p>
        </w:tc>
        <w:tc>
          <w:tcPr>
            <w:tcW w:w="580" w:type="pct"/>
            <w:tcBorders>
              <w:top w:val="nil"/>
              <w:left w:val="nil"/>
              <w:bottom w:val="single" w:sz="4" w:space="0" w:color="auto"/>
              <w:right w:val="single" w:sz="4" w:space="0" w:color="auto"/>
            </w:tcBorders>
            <w:shd w:val="clear" w:color="000000" w:fill="FFFFFF"/>
            <w:vAlign w:val="center"/>
            <w:hideMark/>
          </w:tcPr>
          <w:p w14:paraId="71931913"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000000" w:fill="FFFFFF"/>
            <w:vAlign w:val="center"/>
            <w:hideMark/>
          </w:tcPr>
          <w:p w14:paraId="3335DC6C" w14:textId="77777777" w:rsidR="00EB6B84" w:rsidRPr="00307700" w:rsidRDefault="00EB6B84" w:rsidP="00EB6B84">
            <w:pPr>
              <w:pStyle w:val="1fffb"/>
              <w:rPr>
                <w:rFonts w:cs="Times New Roman"/>
              </w:rPr>
            </w:pPr>
            <w:r w:rsidRPr="00307700">
              <w:rPr>
                <w:rFonts w:cs="Times New Roman"/>
              </w:rPr>
              <w:t>291,9</w:t>
            </w:r>
          </w:p>
        </w:tc>
        <w:tc>
          <w:tcPr>
            <w:tcW w:w="562" w:type="pct"/>
            <w:tcBorders>
              <w:top w:val="nil"/>
              <w:left w:val="nil"/>
              <w:bottom w:val="single" w:sz="4" w:space="0" w:color="auto"/>
              <w:right w:val="single" w:sz="4" w:space="0" w:color="auto"/>
            </w:tcBorders>
            <w:shd w:val="clear" w:color="000000" w:fill="FFFFFF"/>
            <w:noWrap/>
            <w:vAlign w:val="center"/>
            <w:hideMark/>
          </w:tcPr>
          <w:p w14:paraId="3455F214"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nil"/>
              <w:bottom w:val="single" w:sz="4" w:space="0" w:color="auto"/>
              <w:right w:val="single" w:sz="4" w:space="0" w:color="auto"/>
            </w:tcBorders>
            <w:shd w:val="clear" w:color="000000" w:fill="FFFFFF"/>
            <w:noWrap/>
            <w:vAlign w:val="center"/>
            <w:hideMark/>
          </w:tcPr>
          <w:p w14:paraId="6034B0BF" w14:textId="77777777" w:rsidR="00EB6B84" w:rsidRPr="00307700" w:rsidRDefault="00EB6B84" w:rsidP="00EB6B84">
            <w:pPr>
              <w:pStyle w:val="1fffb"/>
              <w:rPr>
                <w:rFonts w:cs="Times New Roman"/>
              </w:rPr>
            </w:pPr>
            <w:r w:rsidRPr="00307700">
              <w:rPr>
                <w:rFonts w:cs="Times New Roman"/>
              </w:rPr>
              <w:t>1900,000</w:t>
            </w:r>
          </w:p>
        </w:tc>
        <w:tc>
          <w:tcPr>
            <w:tcW w:w="480" w:type="pct"/>
            <w:tcBorders>
              <w:top w:val="nil"/>
              <w:left w:val="nil"/>
              <w:bottom w:val="single" w:sz="4" w:space="0" w:color="auto"/>
              <w:right w:val="single" w:sz="4" w:space="0" w:color="auto"/>
            </w:tcBorders>
            <w:shd w:val="clear" w:color="000000" w:fill="FFFFFF"/>
            <w:noWrap/>
            <w:vAlign w:val="center"/>
            <w:hideMark/>
          </w:tcPr>
          <w:p w14:paraId="606D742A" w14:textId="77777777" w:rsidR="00EB6B84" w:rsidRPr="00307700" w:rsidRDefault="00EB6B84" w:rsidP="00EB6B84">
            <w:pPr>
              <w:pStyle w:val="1fffb"/>
              <w:rPr>
                <w:rFonts w:cs="Times New Roman"/>
              </w:rPr>
            </w:pPr>
            <w:r w:rsidRPr="00307700">
              <w:rPr>
                <w:rFonts w:cs="Times New Roman"/>
              </w:rPr>
              <w:t>2955,600</w:t>
            </w:r>
          </w:p>
        </w:tc>
      </w:tr>
      <w:tr w:rsidR="00EB6B84" w:rsidRPr="00307700" w14:paraId="3DF67D90" w14:textId="77777777" w:rsidTr="00EB6B84">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3CFC813B" w14:textId="77777777" w:rsidR="00EB6B84" w:rsidRPr="00307700" w:rsidRDefault="00EB6B84" w:rsidP="00EB6B84">
            <w:pPr>
              <w:pStyle w:val="1fffb"/>
              <w:rPr>
                <w:rFonts w:cs="Times New Roman"/>
              </w:rPr>
            </w:pPr>
            <w:r w:rsidRPr="00307700">
              <w:rPr>
                <w:rFonts w:cs="Times New Roman"/>
              </w:rPr>
              <w:t>2027-2031 годы</w:t>
            </w:r>
          </w:p>
        </w:tc>
      </w:tr>
      <w:tr w:rsidR="00EB6B84" w:rsidRPr="00307700" w14:paraId="054A02FD"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noWrap/>
            <w:vAlign w:val="center"/>
            <w:hideMark/>
          </w:tcPr>
          <w:p w14:paraId="343BE1F1" w14:textId="77777777" w:rsidR="00EB6B84" w:rsidRPr="00307700" w:rsidRDefault="00EB6B84" w:rsidP="00EB6B84">
            <w:pPr>
              <w:pStyle w:val="1fffb"/>
              <w:rPr>
                <w:rFonts w:cs="Times New Roman"/>
              </w:rPr>
            </w:pPr>
            <w:r w:rsidRPr="00307700">
              <w:rPr>
                <w:rFonts w:cs="Times New Roman"/>
              </w:rPr>
              <w:t>Билибинская АЭС</w:t>
            </w:r>
          </w:p>
        </w:tc>
        <w:tc>
          <w:tcPr>
            <w:tcW w:w="664" w:type="pct"/>
            <w:tcBorders>
              <w:top w:val="nil"/>
              <w:left w:val="nil"/>
              <w:bottom w:val="single" w:sz="4" w:space="0" w:color="auto"/>
              <w:right w:val="single" w:sz="4" w:space="0" w:color="auto"/>
            </w:tcBorders>
            <w:shd w:val="clear" w:color="000000" w:fill="FFFFFF"/>
            <w:vAlign w:val="center"/>
            <w:hideMark/>
          </w:tcPr>
          <w:p w14:paraId="7857B237" w14:textId="77777777" w:rsidR="00EB6B84" w:rsidRPr="00307700" w:rsidRDefault="00EB6B84" w:rsidP="00EB6B84">
            <w:pPr>
              <w:pStyle w:val="1fffb"/>
              <w:rPr>
                <w:rFonts w:cs="Times New Roman"/>
              </w:rPr>
            </w:pPr>
            <w:r w:rsidRPr="00307700">
              <w:rPr>
                <w:rFonts w:cs="Times New Roman"/>
              </w:rPr>
              <w:t>28,170</w:t>
            </w:r>
          </w:p>
        </w:tc>
        <w:tc>
          <w:tcPr>
            <w:tcW w:w="567" w:type="pct"/>
            <w:tcBorders>
              <w:top w:val="nil"/>
              <w:left w:val="nil"/>
              <w:bottom w:val="single" w:sz="4" w:space="0" w:color="auto"/>
              <w:right w:val="single" w:sz="4" w:space="0" w:color="auto"/>
            </w:tcBorders>
            <w:shd w:val="clear" w:color="000000" w:fill="FFFFFF"/>
            <w:vAlign w:val="center"/>
            <w:hideMark/>
          </w:tcPr>
          <w:p w14:paraId="575CD5C0" w14:textId="77777777" w:rsidR="00EB6B84" w:rsidRPr="00307700" w:rsidRDefault="00EB6B84" w:rsidP="00EB6B84">
            <w:pPr>
              <w:pStyle w:val="1fffb"/>
              <w:rPr>
                <w:rFonts w:cs="Times New Roman"/>
              </w:rPr>
            </w:pPr>
            <w:r w:rsidRPr="00307700">
              <w:rPr>
                <w:rFonts w:cs="Times New Roman"/>
              </w:rPr>
              <w:t>24,69</w:t>
            </w:r>
          </w:p>
        </w:tc>
        <w:tc>
          <w:tcPr>
            <w:tcW w:w="483" w:type="pct"/>
            <w:tcBorders>
              <w:top w:val="nil"/>
              <w:left w:val="nil"/>
              <w:bottom w:val="single" w:sz="4" w:space="0" w:color="auto"/>
              <w:right w:val="single" w:sz="4" w:space="0" w:color="auto"/>
            </w:tcBorders>
            <w:shd w:val="clear" w:color="000000" w:fill="FFFFFF"/>
            <w:vAlign w:val="center"/>
            <w:hideMark/>
          </w:tcPr>
          <w:p w14:paraId="1F8104A3" w14:textId="77777777" w:rsidR="00EB6B84" w:rsidRPr="00307700" w:rsidRDefault="00EB6B84" w:rsidP="00EB6B84">
            <w:pPr>
              <w:pStyle w:val="1fffb"/>
              <w:rPr>
                <w:rFonts w:cs="Times New Roman"/>
              </w:rPr>
            </w:pPr>
            <w:r w:rsidRPr="00307700">
              <w:rPr>
                <w:rFonts w:cs="Times New Roman"/>
              </w:rPr>
              <w:t>136004,68</w:t>
            </w:r>
          </w:p>
        </w:tc>
        <w:tc>
          <w:tcPr>
            <w:tcW w:w="580" w:type="pct"/>
            <w:tcBorders>
              <w:top w:val="nil"/>
              <w:left w:val="nil"/>
              <w:bottom w:val="single" w:sz="4" w:space="0" w:color="auto"/>
              <w:right w:val="single" w:sz="4" w:space="0" w:color="auto"/>
            </w:tcBorders>
            <w:shd w:val="clear" w:color="000000" w:fill="FFFFFF"/>
            <w:vAlign w:val="center"/>
            <w:hideMark/>
          </w:tcPr>
          <w:p w14:paraId="339BAB8B" w14:textId="77777777" w:rsidR="00EB6B84" w:rsidRPr="00307700" w:rsidRDefault="00EB6B84" w:rsidP="00EB6B84">
            <w:pPr>
              <w:pStyle w:val="1fffb"/>
              <w:rPr>
                <w:rFonts w:cs="Times New Roman"/>
              </w:rPr>
            </w:pPr>
            <w:r w:rsidRPr="00307700">
              <w:rPr>
                <w:rFonts w:cs="Times New Roman"/>
              </w:rPr>
              <w:t>Ядерное топливо</w:t>
            </w:r>
          </w:p>
        </w:tc>
        <w:tc>
          <w:tcPr>
            <w:tcW w:w="483" w:type="pct"/>
            <w:tcBorders>
              <w:top w:val="nil"/>
              <w:left w:val="nil"/>
              <w:bottom w:val="single" w:sz="4" w:space="0" w:color="auto"/>
              <w:right w:val="single" w:sz="4" w:space="0" w:color="auto"/>
            </w:tcBorders>
            <w:shd w:val="clear" w:color="000000" w:fill="FFFFFF"/>
            <w:vAlign w:val="center"/>
          </w:tcPr>
          <w:p w14:paraId="7610D486" w14:textId="2147C58E" w:rsidR="00EB6B84" w:rsidRPr="00307700" w:rsidRDefault="00EB6B84" w:rsidP="00EB6B84">
            <w:pPr>
              <w:pStyle w:val="1fffb"/>
              <w:rPr>
                <w:rFonts w:cs="Times New Roman"/>
              </w:rPr>
            </w:pPr>
          </w:p>
        </w:tc>
        <w:tc>
          <w:tcPr>
            <w:tcW w:w="562" w:type="pct"/>
            <w:tcBorders>
              <w:top w:val="nil"/>
              <w:left w:val="nil"/>
              <w:bottom w:val="single" w:sz="4" w:space="0" w:color="auto"/>
              <w:right w:val="single" w:sz="4" w:space="0" w:color="auto"/>
            </w:tcBorders>
            <w:shd w:val="clear" w:color="000000" w:fill="FFFFFF"/>
            <w:noWrap/>
            <w:vAlign w:val="center"/>
          </w:tcPr>
          <w:p w14:paraId="7EB6217F" w14:textId="38F81B9A" w:rsidR="00EB6B84" w:rsidRPr="00307700" w:rsidRDefault="00EB6B84" w:rsidP="00EB6B84">
            <w:pPr>
              <w:pStyle w:val="1fffb"/>
              <w:rPr>
                <w:rFonts w:cs="Times New Roman"/>
              </w:rPr>
            </w:pPr>
          </w:p>
        </w:tc>
        <w:tc>
          <w:tcPr>
            <w:tcW w:w="483" w:type="pct"/>
            <w:tcBorders>
              <w:top w:val="nil"/>
              <w:left w:val="nil"/>
              <w:bottom w:val="single" w:sz="4" w:space="0" w:color="auto"/>
              <w:right w:val="single" w:sz="4" w:space="0" w:color="auto"/>
            </w:tcBorders>
            <w:shd w:val="clear" w:color="000000" w:fill="FFFFFF"/>
            <w:noWrap/>
            <w:vAlign w:val="center"/>
          </w:tcPr>
          <w:p w14:paraId="2C2FF90D" w14:textId="4A54F998" w:rsidR="00EB6B84" w:rsidRPr="00307700" w:rsidRDefault="00EB6B84" w:rsidP="00EB6B84">
            <w:pPr>
              <w:pStyle w:val="1fffb"/>
              <w:rPr>
                <w:rFonts w:cs="Times New Roman"/>
              </w:rPr>
            </w:pPr>
          </w:p>
        </w:tc>
        <w:tc>
          <w:tcPr>
            <w:tcW w:w="480" w:type="pct"/>
            <w:tcBorders>
              <w:top w:val="nil"/>
              <w:left w:val="nil"/>
              <w:bottom w:val="single" w:sz="4" w:space="0" w:color="auto"/>
              <w:right w:val="single" w:sz="4" w:space="0" w:color="auto"/>
            </w:tcBorders>
            <w:shd w:val="clear" w:color="000000" w:fill="FFFFFF"/>
            <w:noWrap/>
            <w:vAlign w:val="center"/>
          </w:tcPr>
          <w:p w14:paraId="47724190" w14:textId="7EE24A9A" w:rsidR="00EB6B84" w:rsidRPr="00307700" w:rsidRDefault="00EB6B84" w:rsidP="00EB6B84">
            <w:pPr>
              <w:pStyle w:val="1fffb"/>
              <w:rPr>
                <w:rFonts w:cs="Times New Roman"/>
              </w:rPr>
            </w:pPr>
          </w:p>
        </w:tc>
      </w:tr>
      <w:tr w:rsidR="00EB6B84" w:rsidRPr="00307700" w14:paraId="1FE8BCFB"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noWrap/>
            <w:vAlign w:val="center"/>
            <w:hideMark/>
          </w:tcPr>
          <w:p w14:paraId="036156F1" w14:textId="77777777" w:rsidR="00EB6B84" w:rsidRPr="00307700" w:rsidRDefault="00EB6B84" w:rsidP="00EB6B84">
            <w:pPr>
              <w:pStyle w:val="1fffb"/>
              <w:rPr>
                <w:rFonts w:cs="Times New Roman"/>
              </w:rPr>
            </w:pPr>
            <w:r w:rsidRPr="00307700">
              <w:rPr>
                <w:rFonts w:cs="Times New Roman"/>
              </w:rPr>
              <w:t>Котельная №1</w:t>
            </w:r>
          </w:p>
        </w:tc>
        <w:tc>
          <w:tcPr>
            <w:tcW w:w="664" w:type="pct"/>
            <w:tcBorders>
              <w:top w:val="nil"/>
              <w:left w:val="nil"/>
              <w:bottom w:val="single" w:sz="4" w:space="0" w:color="auto"/>
              <w:right w:val="single" w:sz="4" w:space="0" w:color="auto"/>
            </w:tcBorders>
            <w:shd w:val="clear" w:color="000000" w:fill="FFFFFF"/>
            <w:vAlign w:val="center"/>
            <w:hideMark/>
          </w:tcPr>
          <w:p w14:paraId="4851036A" w14:textId="77777777" w:rsidR="00EB6B84" w:rsidRPr="00307700" w:rsidRDefault="00EB6B84" w:rsidP="00EB6B84">
            <w:pPr>
              <w:pStyle w:val="1fffb"/>
              <w:rPr>
                <w:rFonts w:cs="Times New Roman"/>
              </w:rPr>
            </w:pPr>
            <w:r w:rsidRPr="00307700">
              <w:rPr>
                <w:rFonts w:cs="Times New Roman"/>
              </w:rPr>
              <w:t>1,656</w:t>
            </w:r>
          </w:p>
        </w:tc>
        <w:tc>
          <w:tcPr>
            <w:tcW w:w="567" w:type="pct"/>
            <w:tcBorders>
              <w:top w:val="nil"/>
              <w:left w:val="nil"/>
              <w:bottom w:val="single" w:sz="4" w:space="0" w:color="auto"/>
              <w:right w:val="single" w:sz="4" w:space="0" w:color="auto"/>
            </w:tcBorders>
            <w:shd w:val="clear" w:color="000000" w:fill="FFFFFF"/>
            <w:vAlign w:val="center"/>
            <w:hideMark/>
          </w:tcPr>
          <w:p w14:paraId="66FCC542" w14:textId="77777777" w:rsidR="00EB6B84" w:rsidRPr="00307700" w:rsidRDefault="00EB6B84" w:rsidP="00EB6B84">
            <w:pPr>
              <w:pStyle w:val="1fffb"/>
              <w:rPr>
                <w:rFonts w:cs="Times New Roman"/>
              </w:rPr>
            </w:pPr>
            <w:r w:rsidRPr="00307700">
              <w:rPr>
                <w:rFonts w:cs="Times New Roman"/>
              </w:rPr>
              <w:t>1,40</w:t>
            </w:r>
          </w:p>
        </w:tc>
        <w:tc>
          <w:tcPr>
            <w:tcW w:w="483" w:type="pct"/>
            <w:tcBorders>
              <w:top w:val="nil"/>
              <w:left w:val="nil"/>
              <w:bottom w:val="single" w:sz="4" w:space="0" w:color="auto"/>
              <w:right w:val="single" w:sz="4" w:space="0" w:color="auto"/>
            </w:tcBorders>
            <w:shd w:val="clear" w:color="000000" w:fill="FFFFFF"/>
            <w:vAlign w:val="center"/>
            <w:hideMark/>
          </w:tcPr>
          <w:p w14:paraId="0A286752" w14:textId="77777777" w:rsidR="00EB6B84" w:rsidRPr="00307700" w:rsidRDefault="00EB6B84" w:rsidP="00EB6B84">
            <w:pPr>
              <w:pStyle w:val="1fffb"/>
              <w:rPr>
                <w:rFonts w:cs="Times New Roman"/>
              </w:rPr>
            </w:pPr>
            <w:r w:rsidRPr="00307700">
              <w:rPr>
                <w:rFonts w:cs="Times New Roman"/>
              </w:rPr>
              <w:t>5709,45</w:t>
            </w:r>
          </w:p>
        </w:tc>
        <w:tc>
          <w:tcPr>
            <w:tcW w:w="580" w:type="pct"/>
            <w:tcBorders>
              <w:top w:val="nil"/>
              <w:left w:val="nil"/>
              <w:bottom w:val="single" w:sz="4" w:space="0" w:color="auto"/>
              <w:right w:val="single" w:sz="4" w:space="0" w:color="auto"/>
            </w:tcBorders>
            <w:shd w:val="clear" w:color="000000" w:fill="FFFFFF"/>
            <w:vAlign w:val="center"/>
            <w:hideMark/>
          </w:tcPr>
          <w:p w14:paraId="4B106F4F"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000000" w:fill="FFFFFF"/>
            <w:vAlign w:val="center"/>
            <w:hideMark/>
          </w:tcPr>
          <w:p w14:paraId="508AFE38" w14:textId="77777777" w:rsidR="00EB6B84" w:rsidRPr="00307700" w:rsidRDefault="00EB6B84" w:rsidP="00EB6B84">
            <w:pPr>
              <w:pStyle w:val="1fffb"/>
              <w:rPr>
                <w:rFonts w:cs="Times New Roman"/>
              </w:rPr>
            </w:pPr>
            <w:r w:rsidRPr="00307700">
              <w:rPr>
                <w:rFonts w:cs="Times New Roman"/>
              </w:rPr>
              <w:t>273,5</w:t>
            </w:r>
          </w:p>
        </w:tc>
        <w:tc>
          <w:tcPr>
            <w:tcW w:w="562" w:type="pct"/>
            <w:tcBorders>
              <w:top w:val="nil"/>
              <w:left w:val="nil"/>
              <w:bottom w:val="single" w:sz="4" w:space="0" w:color="auto"/>
              <w:right w:val="single" w:sz="4" w:space="0" w:color="auto"/>
            </w:tcBorders>
            <w:shd w:val="clear" w:color="000000" w:fill="FFFFFF"/>
            <w:noWrap/>
            <w:vAlign w:val="center"/>
            <w:hideMark/>
          </w:tcPr>
          <w:p w14:paraId="7F477FFC"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nil"/>
              <w:bottom w:val="single" w:sz="4" w:space="0" w:color="auto"/>
              <w:right w:val="single" w:sz="4" w:space="0" w:color="auto"/>
            </w:tcBorders>
            <w:shd w:val="clear" w:color="000000" w:fill="FFFFFF"/>
            <w:noWrap/>
            <w:vAlign w:val="center"/>
            <w:hideMark/>
          </w:tcPr>
          <w:p w14:paraId="7505D7FC" w14:textId="77777777" w:rsidR="00EB6B84" w:rsidRPr="00307700" w:rsidRDefault="00EB6B84" w:rsidP="00EB6B84">
            <w:pPr>
              <w:pStyle w:val="1fffb"/>
              <w:rPr>
                <w:rFonts w:cs="Times New Roman"/>
              </w:rPr>
            </w:pPr>
            <w:r w:rsidRPr="00307700">
              <w:rPr>
                <w:rFonts w:cs="Times New Roman"/>
              </w:rPr>
              <w:t>1561,377</w:t>
            </w:r>
          </w:p>
        </w:tc>
        <w:tc>
          <w:tcPr>
            <w:tcW w:w="480" w:type="pct"/>
            <w:tcBorders>
              <w:top w:val="nil"/>
              <w:left w:val="nil"/>
              <w:bottom w:val="single" w:sz="4" w:space="0" w:color="auto"/>
              <w:right w:val="single" w:sz="4" w:space="0" w:color="auto"/>
            </w:tcBorders>
            <w:shd w:val="clear" w:color="000000" w:fill="FFFFFF"/>
            <w:noWrap/>
            <w:vAlign w:val="center"/>
            <w:hideMark/>
          </w:tcPr>
          <w:p w14:paraId="7C3BDF0C" w14:textId="77777777" w:rsidR="00EB6B84" w:rsidRPr="00307700" w:rsidRDefault="00EB6B84" w:rsidP="00EB6B84">
            <w:pPr>
              <w:pStyle w:val="1fffb"/>
              <w:rPr>
                <w:rFonts w:cs="Times New Roman"/>
              </w:rPr>
            </w:pPr>
            <w:r w:rsidRPr="00307700">
              <w:rPr>
                <w:rFonts w:cs="Times New Roman"/>
              </w:rPr>
              <w:t>2428,800</w:t>
            </w:r>
          </w:p>
        </w:tc>
      </w:tr>
      <w:tr w:rsidR="00EB6B84" w:rsidRPr="00307700" w14:paraId="47C3AFDA"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noWrap/>
            <w:vAlign w:val="center"/>
            <w:hideMark/>
          </w:tcPr>
          <w:p w14:paraId="3EA6B922" w14:textId="77777777" w:rsidR="00EB6B84" w:rsidRPr="00307700" w:rsidRDefault="00EB6B84" w:rsidP="00EB6B84">
            <w:pPr>
              <w:pStyle w:val="1fffb"/>
              <w:rPr>
                <w:rFonts w:cs="Times New Roman"/>
              </w:rPr>
            </w:pPr>
            <w:r w:rsidRPr="00307700">
              <w:rPr>
                <w:rFonts w:cs="Times New Roman"/>
              </w:rPr>
              <w:t>Котельная №2</w:t>
            </w:r>
          </w:p>
        </w:tc>
        <w:tc>
          <w:tcPr>
            <w:tcW w:w="664" w:type="pct"/>
            <w:tcBorders>
              <w:top w:val="nil"/>
              <w:left w:val="nil"/>
              <w:bottom w:val="single" w:sz="4" w:space="0" w:color="auto"/>
              <w:right w:val="single" w:sz="4" w:space="0" w:color="auto"/>
            </w:tcBorders>
            <w:shd w:val="clear" w:color="000000" w:fill="FFFFFF"/>
            <w:vAlign w:val="center"/>
            <w:hideMark/>
          </w:tcPr>
          <w:p w14:paraId="1D191FED" w14:textId="77777777" w:rsidR="00EB6B84" w:rsidRPr="00307700" w:rsidRDefault="00EB6B84" w:rsidP="00EB6B84">
            <w:pPr>
              <w:pStyle w:val="1fffb"/>
              <w:rPr>
                <w:rFonts w:cs="Times New Roman"/>
              </w:rPr>
            </w:pPr>
            <w:r w:rsidRPr="00307700">
              <w:rPr>
                <w:rFonts w:cs="Times New Roman"/>
              </w:rPr>
              <w:t>2,005</w:t>
            </w:r>
          </w:p>
        </w:tc>
        <w:tc>
          <w:tcPr>
            <w:tcW w:w="567" w:type="pct"/>
            <w:tcBorders>
              <w:top w:val="nil"/>
              <w:left w:val="nil"/>
              <w:bottom w:val="single" w:sz="4" w:space="0" w:color="auto"/>
              <w:right w:val="single" w:sz="4" w:space="0" w:color="auto"/>
            </w:tcBorders>
            <w:shd w:val="clear" w:color="000000" w:fill="FFFFFF"/>
            <w:vAlign w:val="center"/>
            <w:hideMark/>
          </w:tcPr>
          <w:p w14:paraId="67EA8104" w14:textId="77777777" w:rsidR="00EB6B84" w:rsidRPr="00307700" w:rsidRDefault="00EB6B84" w:rsidP="00EB6B84">
            <w:pPr>
              <w:pStyle w:val="1fffb"/>
              <w:rPr>
                <w:rFonts w:cs="Times New Roman"/>
              </w:rPr>
            </w:pPr>
            <w:r w:rsidRPr="00307700">
              <w:rPr>
                <w:rFonts w:cs="Times New Roman"/>
              </w:rPr>
              <w:t>1,84</w:t>
            </w:r>
          </w:p>
        </w:tc>
        <w:tc>
          <w:tcPr>
            <w:tcW w:w="483" w:type="pct"/>
            <w:tcBorders>
              <w:top w:val="nil"/>
              <w:left w:val="nil"/>
              <w:bottom w:val="single" w:sz="4" w:space="0" w:color="auto"/>
              <w:right w:val="single" w:sz="4" w:space="0" w:color="auto"/>
            </w:tcBorders>
            <w:shd w:val="clear" w:color="000000" w:fill="FFFFFF"/>
            <w:vAlign w:val="center"/>
            <w:hideMark/>
          </w:tcPr>
          <w:p w14:paraId="2A645FF4" w14:textId="77777777" w:rsidR="00EB6B84" w:rsidRPr="00307700" w:rsidRDefault="00EB6B84" w:rsidP="00EB6B84">
            <w:pPr>
              <w:pStyle w:val="1fffb"/>
              <w:rPr>
                <w:rFonts w:cs="Times New Roman"/>
              </w:rPr>
            </w:pPr>
            <w:r w:rsidRPr="00307700">
              <w:rPr>
                <w:rFonts w:cs="Times New Roman"/>
              </w:rPr>
              <w:t>6508,46</w:t>
            </w:r>
          </w:p>
        </w:tc>
        <w:tc>
          <w:tcPr>
            <w:tcW w:w="580" w:type="pct"/>
            <w:tcBorders>
              <w:top w:val="nil"/>
              <w:left w:val="nil"/>
              <w:bottom w:val="single" w:sz="4" w:space="0" w:color="auto"/>
              <w:right w:val="single" w:sz="4" w:space="0" w:color="auto"/>
            </w:tcBorders>
            <w:shd w:val="clear" w:color="000000" w:fill="FFFFFF"/>
            <w:vAlign w:val="center"/>
            <w:hideMark/>
          </w:tcPr>
          <w:p w14:paraId="67C1E3E3"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000000" w:fill="FFFFFF"/>
            <w:vAlign w:val="center"/>
            <w:hideMark/>
          </w:tcPr>
          <w:p w14:paraId="145069EA" w14:textId="77777777" w:rsidR="00EB6B84" w:rsidRPr="00307700" w:rsidRDefault="00EB6B84" w:rsidP="00EB6B84">
            <w:pPr>
              <w:pStyle w:val="1fffb"/>
              <w:rPr>
                <w:rFonts w:cs="Times New Roman"/>
              </w:rPr>
            </w:pPr>
            <w:r w:rsidRPr="00307700">
              <w:rPr>
                <w:rFonts w:cs="Times New Roman"/>
              </w:rPr>
              <w:t>291,9</w:t>
            </w:r>
          </w:p>
        </w:tc>
        <w:tc>
          <w:tcPr>
            <w:tcW w:w="562" w:type="pct"/>
            <w:tcBorders>
              <w:top w:val="nil"/>
              <w:left w:val="nil"/>
              <w:bottom w:val="single" w:sz="4" w:space="0" w:color="auto"/>
              <w:right w:val="single" w:sz="4" w:space="0" w:color="auto"/>
            </w:tcBorders>
            <w:shd w:val="clear" w:color="000000" w:fill="FFFFFF"/>
            <w:noWrap/>
            <w:vAlign w:val="center"/>
            <w:hideMark/>
          </w:tcPr>
          <w:p w14:paraId="6BFBDF71"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nil"/>
              <w:bottom w:val="single" w:sz="4" w:space="0" w:color="auto"/>
              <w:right w:val="single" w:sz="4" w:space="0" w:color="auto"/>
            </w:tcBorders>
            <w:shd w:val="clear" w:color="000000" w:fill="FFFFFF"/>
            <w:noWrap/>
            <w:vAlign w:val="center"/>
            <w:hideMark/>
          </w:tcPr>
          <w:p w14:paraId="38B7DD0D" w14:textId="77777777" w:rsidR="00EB6B84" w:rsidRPr="00307700" w:rsidRDefault="00EB6B84" w:rsidP="00EB6B84">
            <w:pPr>
              <w:pStyle w:val="1fffb"/>
              <w:rPr>
                <w:rFonts w:cs="Times New Roman"/>
              </w:rPr>
            </w:pPr>
            <w:r w:rsidRPr="00307700">
              <w:rPr>
                <w:rFonts w:cs="Times New Roman"/>
              </w:rPr>
              <w:t>1900,000</w:t>
            </w:r>
          </w:p>
        </w:tc>
        <w:tc>
          <w:tcPr>
            <w:tcW w:w="480" w:type="pct"/>
            <w:tcBorders>
              <w:top w:val="nil"/>
              <w:left w:val="nil"/>
              <w:bottom w:val="single" w:sz="4" w:space="0" w:color="auto"/>
              <w:right w:val="single" w:sz="4" w:space="0" w:color="auto"/>
            </w:tcBorders>
            <w:shd w:val="clear" w:color="000000" w:fill="FFFFFF"/>
            <w:noWrap/>
            <w:vAlign w:val="center"/>
            <w:hideMark/>
          </w:tcPr>
          <w:p w14:paraId="00A7FDE3" w14:textId="77777777" w:rsidR="00EB6B84" w:rsidRPr="00307700" w:rsidRDefault="00EB6B84" w:rsidP="00EB6B84">
            <w:pPr>
              <w:pStyle w:val="1fffb"/>
              <w:rPr>
                <w:rFonts w:cs="Times New Roman"/>
              </w:rPr>
            </w:pPr>
            <w:r w:rsidRPr="00307700">
              <w:rPr>
                <w:rFonts w:cs="Times New Roman"/>
              </w:rPr>
              <w:t>2955,600</w:t>
            </w:r>
          </w:p>
        </w:tc>
      </w:tr>
      <w:tr w:rsidR="00EB6B84" w:rsidRPr="00307700" w14:paraId="07548102" w14:textId="77777777" w:rsidTr="00EB6B84">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000000" w:fill="FFFFFF"/>
            <w:vAlign w:val="center"/>
            <w:hideMark/>
          </w:tcPr>
          <w:p w14:paraId="37104C86" w14:textId="77777777" w:rsidR="00EB6B84" w:rsidRPr="00307700" w:rsidRDefault="00EB6B84" w:rsidP="00EB6B84">
            <w:pPr>
              <w:pStyle w:val="1fffb"/>
              <w:rPr>
                <w:rFonts w:cs="Times New Roman"/>
              </w:rPr>
            </w:pPr>
            <w:r w:rsidRPr="00307700">
              <w:rPr>
                <w:rFonts w:cs="Times New Roman"/>
              </w:rPr>
              <w:t>2032-2034 годы</w:t>
            </w:r>
          </w:p>
        </w:tc>
      </w:tr>
      <w:tr w:rsidR="00EB6B84" w:rsidRPr="00307700" w14:paraId="6B919C7F"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noWrap/>
            <w:vAlign w:val="center"/>
            <w:hideMark/>
          </w:tcPr>
          <w:p w14:paraId="4FE5D269" w14:textId="77777777" w:rsidR="00EB6B84" w:rsidRPr="00307700" w:rsidRDefault="00EB6B84" w:rsidP="00EB6B84">
            <w:pPr>
              <w:pStyle w:val="1fffb"/>
              <w:rPr>
                <w:rFonts w:cs="Times New Roman"/>
              </w:rPr>
            </w:pPr>
            <w:r w:rsidRPr="00307700">
              <w:rPr>
                <w:rFonts w:cs="Times New Roman"/>
              </w:rPr>
              <w:t>Билибинская АЭС</w:t>
            </w:r>
          </w:p>
        </w:tc>
        <w:tc>
          <w:tcPr>
            <w:tcW w:w="664" w:type="pct"/>
            <w:tcBorders>
              <w:top w:val="nil"/>
              <w:left w:val="nil"/>
              <w:bottom w:val="single" w:sz="4" w:space="0" w:color="auto"/>
              <w:right w:val="single" w:sz="4" w:space="0" w:color="auto"/>
            </w:tcBorders>
            <w:shd w:val="clear" w:color="000000" w:fill="FFFFFF"/>
            <w:vAlign w:val="center"/>
            <w:hideMark/>
          </w:tcPr>
          <w:p w14:paraId="3EC5F830" w14:textId="77777777" w:rsidR="00EB6B84" w:rsidRPr="00307700" w:rsidRDefault="00EB6B84" w:rsidP="00EB6B84">
            <w:pPr>
              <w:pStyle w:val="1fffb"/>
              <w:rPr>
                <w:rFonts w:cs="Times New Roman"/>
              </w:rPr>
            </w:pPr>
            <w:r w:rsidRPr="00307700">
              <w:rPr>
                <w:rFonts w:cs="Times New Roman"/>
              </w:rPr>
              <w:t>28,170</w:t>
            </w:r>
          </w:p>
        </w:tc>
        <w:tc>
          <w:tcPr>
            <w:tcW w:w="567" w:type="pct"/>
            <w:tcBorders>
              <w:top w:val="nil"/>
              <w:left w:val="nil"/>
              <w:bottom w:val="single" w:sz="4" w:space="0" w:color="auto"/>
              <w:right w:val="single" w:sz="4" w:space="0" w:color="auto"/>
            </w:tcBorders>
            <w:shd w:val="clear" w:color="000000" w:fill="FFFFFF"/>
            <w:vAlign w:val="center"/>
            <w:hideMark/>
          </w:tcPr>
          <w:p w14:paraId="4BCF0E72" w14:textId="77777777" w:rsidR="00EB6B84" w:rsidRPr="00307700" w:rsidRDefault="00EB6B84" w:rsidP="00EB6B84">
            <w:pPr>
              <w:pStyle w:val="1fffb"/>
              <w:rPr>
                <w:rFonts w:cs="Times New Roman"/>
              </w:rPr>
            </w:pPr>
            <w:r w:rsidRPr="00307700">
              <w:rPr>
                <w:rFonts w:cs="Times New Roman"/>
              </w:rPr>
              <w:t>24,69</w:t>
            </w:r>
          </w:p>
        </w:tc>
        <w:tc>
          <w:tcPr>
            <w:tcW w:w="483" w:type="pct"/>
            <w:tcBorders>
              <w:top w:val="nil"/>
              <w:left w:val="nil"/>
              <w:bottom w:val="single" w:sz="4" w:space="0" w:color="auto"/>
              <w:right w:val="single" w:sz="4" w:space="0" w:color="auto"/>
            </w:tcBorders>
            <w:shd w:val="clear" w:color="000000" w:fill="FFFFFF"/>
            <w:vAlign w:val="center"/>
            <w:hideMark/>
          </w:tcPr>
          <w:p w14:paraId="616A106A" w14:textId="77777777" w:rsidR="00EB6B84" w:rsidRPr="00307700" w:rsidRDefault="00EB6B84" w:rsidP="00EB6B84">
            <w:pPr>
              <w:pStyle w:val="1fffb"/>
              <w:rPr>
                <w:rFonts w:cs="Times New Roman"/>
              </w:rPr>
            </w:pPr>
            <w:r w:rsidRPr="00307700">
              <w:rPr>
                <w:rFonts w:cs="Times New Roman"/>
              </w:rPr>
              <w:t>136004,68</w:t>
            </w:r>
          </w:p>
        </w:tc>
        <w:tc>
          <w:tcPr>
            <w:tcW w:w="580" w:type="pct"/>
            <w:tcBorders>
              <w:top w:val="nil"/>
              <w:left w:val="nil"/>
              <w:bottom w:val="single" w:sz="4" w:space="0" w:color="auto"/>
              <w:right w:val="single" w:sz="4" w:space="0" w:color="auto"/>
            </w:tcBorders>
            <w:shd w:val="clear" w:color="000000" w:fill="FFFFFF"/>
            <w:vAlign w:val="center"/>
            <w:hideMark/>
          </w:tcPr>
          <w:p w14:paraId="3D04AD04" w14:textId="77777777" w:rsidR="00EB6B84" w:rsidRPr="00307700" w:rsidRDefault="00EB6B84" w:rsidP="00EB6B84">
            <w:pPr>
              <w:pStyle w:val="1fffb"/>
              <w:rPr>
                <w:rFonts w:cs="Times New Roman"/>
              </w:rPr>
            </w:pPr>
            <w:r w:rsidRPr="00307700">
              <w:rPr>
                <w:rFonts w:cs="Times New Roman"/>
              </w:rPr>
              <w:t>Ядерное топливо</w:t>
            </w:r>
          </w:p>
        </w:tc>
        <w:tc>
          <w:tcPr>
            <w:tcW w:w="483" w:type="pct"/>
            <w:tcBorders>
              <w:top w:val="nil"/>
              <w:left w:val="nil"/>
              <w:bottom w:val="single" w:sz="4" w:space="0" w:color="auto"/>
              <w:right w:val="single" w:sz="4" w:space="0" w:color="auto"/>
            </w:tcBorders>
            <w:shd w:val="clear" w:color="000000" w:fill="FFFFFF"/>
            <w:vAlign w:val="center"/>
          </w:tcPr>
          <w:p w14:paraId="776E4B9D" w14:textId="05FCBBF9" w:rsidR="00EB6B84" w:rsidRPr="00307700" w:rsidRDefault="00EB6B84" w:rsidP="00EB6B84">
            <w:pPr>
              <w:pStyle w:val="1fffb"/>
              <w:rPr>
                <w:rFonts w:cs="Times New Roman"/>
              </w:rPr>
            </w:pPr>
          </w:p>
        </w:tc>
        <w:tc>
          <w:tcPr>
            <w:tcW w:w="562" w:type="pct"/>
            <w:tcBorders>
              <w:top w:val="nil"/>
              <w:left w:val="nil"/>
              <w:bottom w:val="single" w:sz="4" w:space="0" w:color="auto"/>
              <w:right w:val="single" w:sz="4" w:space="0" w:color="auto"/>
            </w:tcBorders>
            <w:shd w:val="clear" w:color="000000" w:fill="FFFFFF"/>
            <w:noWrap/>
            <w:vAlign w:val="center"/>
          </w:tcPr>
          <w:p w14:paraId="5D57CC15" w14:textId="0F9C9B41" w:rsidR="00EB6B84" w:rsidRPr="00307700" w:rsidRDefault="00EB6B84" w:rsidP="00EB6B84">
            <w:pPr>
              <w:pStyle w:val="1fffb"/>
              <w:rPr>
                <w:rFonts w:cs="Times New Roman"/>
              </w:rPr>
            </w:pPr>
          </w:p>
        </w:tc>
        <w:tc>
          <w:tcPr>
            <w:tcW w:w="483" w:type="pct"/>
            <w:tcBorders>
              <w:top w:val="nil"/>
              <w:left w:val="nil"/>
              <w:bottom w:val="single" w:sz="4" w:space="0" w:color="auto"/>
              <w:right w:val="single" w:sz="4" w:space="0" w:color="auto"/>
            </w:tcBorders>
            <w:shd w:val="clear" w:color="000000" w:fill="FFFFFF"/>
            <w:noWrap/>
            <w:vAlign w:val="center"/>
          </w:tcPr>
          <w:p w14:paraId="0C3D19D3" w14:textId="1AAD90E7" w:rsidR="00EB6B84" w:rsidRPr="00307700" w:rsidRDefault="00EB6B84" w:rsidP="00EB6B84">
            <w:pPr>
              <w:pStyle w:val="1fffb"/>
              <w:rPr>
                <w:rFonts w:cs="Times New Roman"/>
              </w:rPr>
            </w:pPr>
          </w:p>
        </w:tc>
        <w:tc>
          <w:tcPr>
            <w:tcW w:w="480" w:type="pct"/>
            <w:tcBorders>
              <w:top w:val="nil"/>
              <w:left w:val="nil"/>
              <w:bottom w:val="single" w:sz="4" w:space="0" w:color="auto"/>
              <w:right w:val="single" w:sz="4" w:space="0" w:color="auto"/>
            </w:tcBorders>
            <w:shd w:val="clear" w:color="000000" w:fill="FFFFFF"/>
            <w:noWrap/>
            <w:vAlign w:val="center"/>
          </w:tcPr>
          <w:p w14:paraId="1F145F1D" w14:textId="59728D8F" w:rsidR="00EB6B84" w:rsidRPr="00307700" w:rsidRDefault="00EB6B84" w:rsidP="00EB6B84">
            <w:pPr>
              <w:pStyle w:val="1fffb"/>
              <w:rPr>
                <w:rFonts w:cs="Times New Roman"/>
              </w:rPr>
            </w:pPr>
          </w:p>
        </w:tc>
      </w:tr>
      <w:tr w:rsidR="00EB6B84" w:rsidRPr="00307700" w14:paraId="3E196FAD"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noWrap/>
            <w:vAlign w:val="center"/>
            <w:hideMark/>
          </w:tcPr>
          <w:p w14:paraId="4C2DA07C" w14:textId="77777777" w:rsidR="00EB6B84" w:rsidRPr="00307700" w:rsidRDefault="00EB6B84" w:rsidP="00EB6B84">
            <w:pPr>
              <w:pStyle w:val="1fffb"/>
              <w:rPr>
                <w:rFonts w:cs="Times New Roman"/>
              </w:rPr>
            </w:pPr>
            <w:r w:rsidRPr="00307700">
              <w:rPr>
                <w:rFonts w:cs="Times New Roman"/>
              </w:rPr>
              <w:t>Котельная №1</w:t>
            </w:r>
          </w:p>
        </w:tc>
        <w:tc>
          <w:tcPr>
            <w:tcW w:w="664" w:type="pct"/>
            <w:tcBorders>
              <w:top w:val="nil"/>
              <w:left w:val="nil"/>
              <w:bottom w:val="single" w:sz="4" w:space="0" w:color="auto"/>
              <w:right w:val="single" w:sz="4" w:space="0" w:color="auto"/>
            </w:tcBorders>
            <w:shd w:val="clear" w:color="000000" w:fill="FFFFFF"/>
            <w:vAlign w:val="center"/>
            <w:hideMark/>
          </w:tcPr>
          <w:p w14:paraId="0D7281B4" w14:textId="77777777" w:rsidR="00EB6B84" w:rsidRPr="00307700" w:rsidRDefault="00EB6B84" w:rsidP="00EB6B84">
            <w:pPr>
              <w:pStyle w:val="1fffb"/>
              <w:rPr>
                <w:rFonts w:cs="Times New Roman"/>
              </w:rPr>
            </w:pPr>
            <w:r w:rsidRPr="00307700">
              <w:rPr>
                <w:rFonts w:cs="Times New Roman"/>
              </w:rPr>
              <w:t>1,656</w:t>
            </w:r>
          </w:p>
        </w:tc>
        <w:tc>
          <w:tcPr>
            <w:tcW w:w="567" w:type="pct"/>
            <w:tcBorders>
              <w:top w:val="nil"/>
              <w:left w:val="nil"/>
              <w:bottom w:val="single" w:sz="4" w:space="0" w:color="auto"/>
              <w:right w:val="single" w:sz="4" w:space="0" w:color="auto"/>
            </w:tcBorders>
            <w:shd w:val="clear" w:color="000000" w:fill="FFFFFF"/>
            <w:vAlign w:val="center"/>
            <w:hideMark/>
          </w:tcPr>
          <w:p w14:paraId="7CE682E5" w14:textId="77777777" w:rsidR="00EB6B84" w:rsidRPr="00307700" w:rsidRDefault="00EB6B84" w:rsidP="00EB6B84">
            <w:pPr>
              <w:pStyle w:val="1fffb"/>
              <w:rPr>
                <w:rFonts w:cs="Times New Roman"/>
              </w:rPr>
            </w:pPr>
            <w:r w:rsidRPr="00307700">
              <w:rPr>
                <w:rFonts w:cs="Times New Roman"/>
              </w:rPr>
              <w:t>1,40</w:t>
            </w:r>
          </w:p>
        </w:tc>
        <w:tc>
          <w:tcPr>
            <w:tcW w:w="483" w:type="pct"/>
            <w:tcBorders>
              <w:top w:val="nil"/>
              <w:left w:val="nil"/>
              <w:bottom w:val="single" w:sz="4" w:space="0" w:color="auto"/>
              <w:right w:val="single" w:sz="4" w:space="0" w:color="auto"/>
            </w:tcBorders>
            <w:shd w:val="clear" w:color="000000" w:fill="FFFFFF"/>
            <w:vAlign w:val="center"/>
            <w:hideMark/>
          </w:tcPr>
          <w:p w14:paraId="32388759" w14:textId="77777777" w:rsidR="00EB6B84" w:rsidRPr="00307700" w:rsidRDefault="00EB6B84" w:rsidP="00EB6B84">
            <w:pPr>
              <w:pStyle w:val="1fffb"/>
              <w:rPr>
                <w:rFonts w:cs="Times New Roman"/>
              </w:rPr>
            </w:pPr>
            <w:r w:rsidRPr="00307700">
              <w:rPr>
                <w:rFonts w:cs="Times New Roman"/>
              </w:rPr>
              <w:t>5709,45</w:t>
            </w:r>
          </w:p>
        </w:tc>
        <w:tc>
          <w:tcPr>
            <w:tcW w:w="580" w:type="pct"/>
            <w:tcBorders>
              <w:top w:val="nil"/>
              <w:left w:val="nil"/>
              <w:bottom w:val="single" w:sz="4" w:space="0" w:color="auto"/>
              <w:right w:val="single" w:sz="4" w:space="0" w:color="auto"/>
            </w:tcBorders>
            <w:shd w:val="clear" w:color="000000" w:fill="FFFFFF"/>
            <w:vAlign w:val="center"/>
            <w:hideMark/>
          </w:tcPr>
          <w:p w14:paraId="3DAD3A6C"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000000" w:fill="FFFFFF"/>
            <w:vAlign w:val="center"/>
            <w:hideMark/>
          </w:tcPr>
          <w:p w14:paraId="39A719F3" w14:textId="77777777" w:rsidR="00EB6B84" w:rsidRPr="00307700" w:rsidRDefault="00EB6B84" w:rsidP="00EB6B84">
            <w:pPr>
              <w:pStyle w:val="1fffb"/>
              <w:rPr>
                <w:rFonts w:cs="Times New Roman"/>
              </w:rPr>
            </w:pPr>
            <w:r w:rsidRPr="00307700">
              <w:rPr>
                <w:rFonts w:cs="Times New Roman"/>
              </w:rPr>
              <w:t>273,5</w:t>
            </w:r>
          </w:p>
        </w:tc>
        <w:tc>
          <w:tcPr>
            <w:tcW w:w="562" w:type="pct"/>
            <w:tcBorders>
              <w:top w:val="nil"/>
              <w:left w:val="nil"/>
              <w:bottom w:val="single" w:sz="4" w:space="0" w:color="auto"/>
              <w:right w:val="single" w:sz="4" w:space="0" w:color="auto"/>
            </w:tcBorders>
            <w:shd w:val="clear" w:color="000000" w:fill="FFFFFF"/>
            <w:noWrap/>
            <w:vAlign w:val="center"/>
            <w:hideMark/>
          </w:tcPr>
          <w:p w14:paraId="5A9B5B83"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nil"/>
              <w:bottom w:val="single" w:sz="4" w:space="0" w:color="auto"/>
              <w:right w:val="single" w:sz="4" w:space="0" w:color="auto"/>
            </w:tcBorders>
            <w:shd w:val="clear" w:color="000000" w:fill="FFFFFF"/>
            <w:noWrap/>
            <w:vAlign w:val="center"/>
            <w:hideMark/>
          </w:tcPr>
          <w:p w14:paraId="1512A16F" w14:textId="77777777" w:rsidR="00EB6B84" w:rsidRPr="00307700" w:rsidRDefault="00EB6B84" w:rsidP="00EB6B84">
            <w:pPr>
              <w:pStyle w:val="1fffb"/>
              <w:rPr>
                <w:rFonts w:cs="Times New Roman"/>
              </w:rPr>
            </w:pPr>
            <w:r w:rsidRPr="00307700">
              <w:rPr>
                <w:rFonts w:cs="Times New Roman"/>
              </w:rPr>
              <w:t>1561,377</w:t>
            </w:r>
          </w:p>
        </w:tc>
        <w:tc>
          <w:tcPr>
            <w:tcW w:w="480" w:type="pct"/>
            <w:tcBorders>
              <w:top w:val="nil"/>
              <w:left w:val="nil"/>
              <w:bottom w:val="single" w:sz="4" w:space="0" w:color="auto"/>
              <w:right w:val="single" w:sz="4" w:space="0" w:color="auto"/>
            </w:tcBorders>
            <w:shd w:val="clear" w:color="000000" w:fill="FFFFFF"/>
            <w:noWrap/>
            <w:vAlign w:val="center"/>
            <w:hideMark/>
          </w:tcPr>
          <w:p w14:paraId="06C7E7EF" w14:textId="77777777" w:rsidR="00EB6B84" w:rsidRPr="00307700" w:rsidRDefault="00EB6B84" w:rsidP="00EB6B84">
            <w:pPr>
              <w:pStyle w:val="1fffb"/>
              <w:rPr>
                <w:rFonts w:cs="Times New Roman"/>
              </w:rPr>
            </w:pPr>
            <w:r w:rsidRPr="00307700">
              <w:rPr>
                <w:rFonts w:cs="Times New Roman"/>
              </w:rPr>
              <w:t>2428,800</w:t>
            </w:r>
          </w:p>
        </w:tc>
      </w:tr>
      <w:tr w:rsidR="00EB6B84" w:rsidRPr="00307700" w14:paraId="2BD811FD" w14:textId="77777777" w:rsidTr="00EB6B84">
        <w:trPr>
          <w:trHeight w:val="20"/>
        </w:trPr>
        <w:tc>
          <w:tcPr>
            <w:tcW w:w="698" w:type="pct"/>
            <w:tcBorders>
              <w:top w:val="nil"/>
              <w:left w:val="single" w:sz="4" w:space="0" w:color="auto"/>
              <w:bottom w:val="single" w:sz="4" w:space="0" w:color="auto"/>
              <w:right w:val="single" w:sz="4" w:space="0" w:color="auto"/>
            </w:tcBorders>
            <w:shd w:val="clear" w:color="000000" w:fill="FFFFFF"/>
            <w:noWrap/>
            <w:vAlign w:val="center"/>
            <w:hideMark/>
          </w:tcPr>
          <w:p w14:paraId="70DE0DFF" w14:textId="77777777" w:rsidR="00EB6B84" w:rsidRPr="00307700" w:rsidRDefault="00EB6B84" w:rsidP="00EB6B84">
            <w:pPr>
              <w:pStyle w:val="1fffb"/>
              <w:rPr>
                <w:rFonts w:cs="Times New Roman"/>
              </w:rPr>
            </w:pPr>
            <w:r w:rsidRPr="00307700">
              <w:rPr>
                <w:rFonts w:cs="Times New Roman"/>
              </w:rPr>
              <w:t>Котельная №2</w:t>
            </w:r>
          </w:p>
        </w:tc>
        <w:tc>
          <w:tcPr>
            <w:tcW w:w="664" w:type="pct"/>
            <w:tcBorders>
              <w:top w:val="nil"/>
              <w:left w:val="nil"/>
              <w:bottom w:val="single" w:sz="4" w:space="0" w:color="auto"/>
              <w:right w:val="single" w:sz="4" w:space="0" w:color="auto"/>
            </w:tcBorders>
            <w:shd w:val="clear" w:color="000000" w:fill="FFFFFF"/>
            <w:vAlign w:val="center"/>
            <w:hideMark/>
          </w:tcPr>
          <w:p w14:paraId="11CBDACA" w14:textId="77777777" w:rsidR="00EB6B84" w:rsidRPr="00307700" w:rsidRDefault="00EB6B84" w:rsidP="00EB6B84">
            <w:pPr>
              <w:pStyle w:val="1fffb"/>
              <w:rPr>
                <w:rFonts w:cs="Times New Roman"/>
              </w:rPr>
            </w:pPr>
            <w:r w:rsidRPr="00307700">
              <w:rPr>
                <w:rFonts w:cs="Times New Roman"/>
              </w:rPr>
              <w:t>2,005</w:t>
            </w:r>
          </w:p>
        </w:tc>
        <w:tc>
          <w:tcPr>
            <w:tcW w:w="567" w:type="pct"/>
            <w:tcBorders>
              <w:top w:val="nil"/>
              <w:left w:val="nil"/>
              <w:bottom w:val="single" w:sz="4" w:space="0" w:color="auto"/>
              <w:right w:val="single" w:sz="4" w:space="0" w:color="auto"/>
            </w:tcBorders>
            <w:shd w:val="clear" w:color="000000" w:fill="FFFFFF"/>
            <w:vAlign w:val="center"/>
            <w:hideMark/>
          </w:tcPr>
          <w:p w14:paraId="54952144" w14:textId="77777777" w:rsidR="00EB6B84" w:rsidRPr="00307700" w:rsidRDefault="00EB6B84" w:rsidP="00EB6B84">
            <w:pPr>
              <w:pStyle w:val="1fffb"/>
              <w:rPr>
                <w:rFonts w:cs="Times New Roman"/>
              </w:rPr>
            </w:pPr>
            <w:r w:rsidRPr="00307700">
              <w:rPr>
                <w:rFonts w:cs="Times New Roman"/>
              </w:rPr>
              <w:t>1,84</w:t>
            </w:r>
          </w:p>
        </w:tc>
        <w:tc>
          <w:tcPr>
            <w:tcW w:w="483" w:type="pct"/>
            <w:tcBorders>
              <w:top w:val="nil"/>
              <w:left w:val="nil"/>
              <w:bottom w:val="single" w:sz="4" w:space="0" w:color="auto"/>
              <w:right w:val="single" w:sz="4" w:space="0" w:color="auto"/>
            </w:tcBorders>
            <w:shd w:val="clear" w:color="000000" w:fill="FFFFFF"/>
            <w:vAlign w:val="center"/>
            <w:hideMark/>
          </w:tcPr>
          <w:p w14:paraId="782A1C25" w14:textId="77777777" w:rsidR="00EB6B84" w:rsidRPr="00307700" w:rsidRDefault="00EB6B84" w:rsidP="00EB6B84">
            <w:pPr>
              <w:pStyle w:val="1fffb"/>
              <w:rPr>
                <w:rFonts w:cs="Times New Roman"/>
              </w:rPr>
            </w:pPr>
            <w:r w:rsidRPr="00307700">
              <w:rPr>
                <w:rFonts w:cs="Times New Roman"/>
              </w:rPr>
              <w:t>6508,46</w:t>
            </w:r>
          </w:p>
        </w:tc>
        <w:tc>
          <w:tcPr>
            <w:tcW w:w="580" w:type="pct"/>
            <w:tcBorders>
              <w:top w:val="nil"/>
              <w:left w:val="nil"/>
              <w:bottom w:val="single" w:sz="4" w:space="0" w:color="auto"/>
              <w:right w:val="single" w:sz="4" w:space="0" w:color="auto"/>
            </w:tcBorders>
            <w:shd w:val="clear" w:color="000000" w:fill="FFFFFF"/>
            <w:vAlign w:val="center"/>
            <w:hideMark/>
          </w:tcPr>
          <w:p w14:paraId="0286AD9B" w14:textId="77777777" w:rsidR="00EB6B84" w:rsidRPr="00307700" w:rsidRDefault="00EB6B84" w:rsidP="00EB6B84">
            <w:pPr>
              <w:pStyle w:val="1fffb"/>
              <w:rPr>
                <w:rFonts w:cs="Times New Roman"/>
              </w:rPr>
            </w:pPr>
            <w:r w:rsidRPr="00307700">
              <w:rPr>
                <w:rFonts w:cs="Times New Roman"/>
              </w:rPr>
              <w:t>Уголь</w:t>
            </w:r>
          </w:p>
        </w:tc>
        <w:tc>
          <w:tcPr>
            <w:tcW w:w="483" w:type="pct"/>
            <w:tcBorders>
              <w:top w:val="nil"/>
              <w:left w:val="nil"/>
              <w:bottom w:val="single" w:sz="4" w:space="0" w:color="auto"/>
              <w:right w:val="single" w:sz="4" w:space="0" w:color="auto"/>
            </w:tcBorders>
            <w:shd w:val="clear" w:color="000000" w:fill="FFFFFF"/>
            <w:vAlign w:val="center"/>
            <w:hideMark/>
          </w:tcPr>
          <w:p w14:paraId="03BED806" w14:textId="77777777" w:rsidR="00EB6B84" w:rsidRPr="00307700" w:rsidRDefault="00EB6B84" w:rsidP="00EB6B84">
            <w:pPr>
              <w:pStyle w:val="1fffb"/>
              <w:rPr>
                <w:rFonts w:cs="Times New Roman"/>
              </w:rPr>
            </w:pPr>
            <w:r w:rsidRPr="00307700">
              <w:rPr>
                <w:rFonts w:cs="Times New Roman"/>
              </w:rPr>
              <w:t>291,9</w:t>
            </w:r>
          </w:p>
        </w:tc>
        <w:tc>
          <w:tcPr>
            <w:tcW w:w="562" w:type="pct"/>
            <w:tcBorders>
              <w:top w:val="nil"/>
              <w:left w:val="nil"/>
              <w:bottom w:val="single" w:sz="4" w:space="0" w:color="auto"/>
              <w:right w:val="single" w:sz="4" w:space="0" w:color="auto"/>
            </w:tcBorders>
            <w:shd w:val="clear" w:color="000000" w:fill="FFFFFF"/>
            <w:noWrap/>
            <w:vAlign w:val="center"/>
            <w:hideMark/>
          </w:tcPr>
          <w:p w14:paraId="4B7200F3" w14:textId="77777777" w:rsidR="00EB6B84" w:rsidRPr="00307700" w:rsidRDefault="00EB6B84" w:rsidP="00EB6B84">
            <w:pPr>
              <w:pStyle w:val="1fffb"/>
              <w:rPr>
                <w:rFonts w:cs="Times New Roman"/>
              </w:rPr>
            </w:pPr>
            <w:r w:rsidRPr="00307700">
              <w:rPr>
                <w:rFonts w:cs="Times New Roman"/>
              </w:rPr>
              <w:t>5300</w:t>
            </w:r>
          </w:p>
        </w:tc>
        <w:tc>
          <w:tcPr>
            <w:tcW w:w="483" w:type="pct"/>
            <w:tcBorders>
              <w:top w:val="nil"/>
              <w:left w:val="nil"/>
              <w:bottom w:val="single" w:sz="4" w:space="0" w:color="auto"/>
              <w:right w:val="single" w:sz="4" w:space="0" w:color="auto"/>
            </w:tcBorders>
            <w:shd w:val="clear" w:color="000000" w:fill="FFFFFF"/>
            <w:noWrap/>
            <w:vAlign w:val="center"/>
            <w:hideMark/>
          </w:tcPr>
          <w:p w14:paraId="6F9B3F89" w14:textId="77777777" w:rsidR="00EB6B84" w:rsidRPr="00307700" w:rsidRDefault="00EB6B84" w:rsidP="00EB6B84">
            <w:pPr>
              <w:pStyle w:val="1fffb"/>
              <w:rPr>
                <w:rFonts w:cs="Times New Roman"/>
              </w:rPr>
            </w:pPr>
            <w:r w:rsidRPr="00307700">
              <w:rPr>
                <w:rFonts w:cs="Times New Roman"/>
              </w:rPr>
              <w:t>1900,000</w:t>
            </w:r>
          </w:p>
        </w:tc>
        <w:tc>
          <w:tcPr>
            <w:tcW w:w="480" w:type="pct"/>
            <w:tcBorders>
              <w:top w:val="nil"/>
              <w:left w:val="nil"/>
              <w:bottom w:val="single" w:sz="4" w:space="0" w:color="auto"/>
              <w:right w:val="single" w:sz="4" w:space="0" w:color="auto"/>
            </w:tcBorders>
            <w:shd w:val="clear" w:color="000000" w:fill="FFFFFF"/>
            <w:noWrap/>
            <w:vAlign w:val="center"/>
            <w:hideMark/>
          </w:tcPr>
          <w:p w14:paraId="31E15073" w14:textId="77777777" w:rsidR="00EB6B84" w:rsidRPr="00307700" w:rsidRDefault="00EB6B84" w:rsidP="00EB6B84">
            <w:pPr>
              <w:pStyle w:val="1fffb"/>
              <w:rPr>
                <w:rFonts w:cs="Times New Roman"/>
              </w:rPr>
            </w:pPr>
            <w:r w:rsidRPr="00307700">
              <w:rPr>
                <w:rFonts w:cs="Times New Roman"/>
              </w:rPr>
              <w:t>2955,600</w:t>
            </w:r>
          </w:p>
        </w:tc>
      </w:tr>
      <w:bookmarkEnd w:id="561"/>
    </w:tbl>
    <w:p w14:paraId="1993DE16" w14:textId="135AF271" w:rsidR="00067AD6" w:rsidRPr="00307700" w:rsidRDefault="00067AD6" w:rsidP="00067AD6">
      <w:pPr>
        <w:pStyle w:val="affffffffff6"/>
        <w:ind w:firstLine="0"/>
        <w:rPr>
          <w:rFonts w:ascii="Times New Roman" w:hAnsi="Times New Roman" w:cs="Times New Roman"/>
          <w:b/>
          <w:sz w:val="24"/>
          <w:szCs w:val="24"/>
        </w:rPr>
        <w:sectPr w:rsidR="00067AD6" w:rsidRPr="00307700" w:rsidSect="00EB6B84">
          <w:pgSz w:w="16838" w:h="11906" w:orient="landscape"/>
          <w:pgMar w:top="1134" w:right="850" w:bottom="1134" w:left="1701" w:header="709" w:footer="709" w:gutter="0"/>
          <w:cols w:space="708"/>
          <w:docGrid w:linePitch="360"/>
        </w:sectPr>
      </w:pPr>
    </w:p>
    <w:p w14:paraId="58BB9F8C" w14:textId="3C044F98" w:rsidR="00C25060" w:rsidRPr="00307700" w:rsidRDefault="00C25060" w:rsidP="008D1E4A">
      <w:pPr>
        <w:pStyle w:val="19"/>
        <w:numPr>
          <w:ilvl w:val="0"/>
          <w:numId w:val="90"/>
        </w:numPr>
        <w:ind w:left="1066" w:hanging="357"/>
        <w:rPr>
          <w:spacing w:val="0"/>
        </w:rPr>
      </w:pPr>
      <w:bookmarkStart w:id="562" w:name="_Toc9154917"/>
      <w:bookmarkStart w:id="563" w:name="_Toc84971063"/>
      <w:bookmarkStart w:id="564" w:name="_Toc166443864"/>
      <w:r w:rsidRPr="00307700">
        <w:rPr>
          <w:spacing w:val="0"/>
        </w:rPr>
        <w:lastRenderedPageBreak/>
        <w:t>Результаты расчетов по каждому источнику тепловой энергии нормативных запасов топлива</w:t>
      </w:r>
      <w:bookmarkEnd w:id="562"/>
      <w:bookmarkEnd w:id="563"/>
      <w:bookmarkEnd w:id="564"/>
    </w:p>
    <w:p w14:paraId="30E4A87C" w14:textId="06231BA1" w:rsidR="00686281" w:rsidRPr="00307700" w:rsidRDefault="00686281" w:rsidP="00E01447">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 xml:space="preserve">Таблица 10.2.1 – </w:t>
      </w:r>
      <w:bookmarkStart w:id="565" w:name="_Hlk135532320"/>
      <w:r w:rsidR="00003208" w:rsidRPr="00307700">
        <w:rPr>
          <w:rFonts w:ascii="Times New Roman" w:hAnsi="Times New Roman" w:cs="Times New Roman"/>
          <w:b/>
          <w:sz w:val="24"/>
          <w:szCs w:val="24"/>
        </w:rPr>
        <w:t>Аварийный запас топлива</w:t>
      </w:r>
      <w:r w:rsidR="00EE2A26" w:rsidRPr="00307700">
        <w:rPr>
          <w:rFonts w:ascii="Times New Roman" w:hAnsi="Times New Roman" w:cs="Times New Roman"/>
          <w:b/>
          <w:sz w:val="24"/>
          <w:szCs w:val="24"/>
        </w:rPr>
        <w:t xml:space="preserve"> </w:t>
      </w:r>
      <w:r w:rsidR="002B252A" w:rsidRPr="00307700">
        <w:rPr>
          <w:rFonts w:ascii="Times New Roman" w:hAnsi="Times New Roman" w:cs="Times New Roman"/>
          <w:b/>
          <w:sz w:val="24"/>
          <w:szCs w:val="24"/>
        </w:rPr>
        <w:t>МП ЖКХ Билибинского муниципального района</w:t>
      </w:r>
      <w:r w:rsidR="00CD4F5A" w:rsidRPr="00307700">
        <w:rPr>
          <w:rFonts w:ascii="Times New Roman" w:hAnsi="Times New Roman" w:cs="Times New Roman"/>
          <w:b/>
          <w:sz w:val="24"/>
          <w:szCs w:val="24"/>
        </w:rPr>
        <w:t xml:space="preserve"> </w:t>
      </w:r>
    </w:p>
    <w:tbl>
      <w:tblPr>
        <w:tblW w:w="5000" w:type="pct"/>
        <w:tblLook w:val="04A0" w:firstRow="1" w:lastRow="0" w:firstColumn="1" w:lastColumn="0" w:noHBand="0" w:noVBand="1"/>
      </w:tblPr>
      <w:tblGrid>
        <w:gridCol w:w="2360"/>
        <w:gridCol w:w="2250"/>
        <w:gridCol w:w="1655"/>
        <w:gridCol w:w="1655"/>
        <w:gridCol w:w="1655"/>
      </w:tblGrid>
      <w:tr w:rsidR="00EB6B84" w:rsidRPr="00307700" w14:paraId="10F07359" w14:textId="77777777" w:rsidTr="00EB6B84">
        <w:trPr>
          <w:trHeight w:val="20"/>
        </w:trPr>
        <w:tc>
          <w:tcPr>
            <w:tcW w:w="1233"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4DF32C65" w14:textId="77777777" w:rsidR="00EB6B84" w:rsidRPr="00307700" w:rsidRDefault="00EB6B84" w:rsidP="00EB6B84">
            <w:pPr>
              <w:pStyle w:val="1fffb"/>
              <w:rPr>
                <w:rFonts w:cs="Times New Roman"/>
              </w:rPr>
            </w:pPr>
            <w:bookmarkStart w:id="566" w:name="_Hlk166444668"/>
            <w:bookmarkEnd w:id="565"/>
            <w:r w:rsidRPr="00307700">
              <w:rPr>
                <w:rFonts w:cs="Times New Roman"/>
              </w:rPr>
              <w:t>Наименование котельной</w:t>
            </w:r>
          </w:p>
        </w:tc>
        <w:tc>
          <w:tcPr>
            <w:tcW w:w="1175" w:type="pct"/>
            <w:tcBorders>
              <w:top w:val="single" w:sz="4" w:space="0" w:color="auto"/>
              <w:left w:val="nil"/>
              <w:bottom w:val="single" w:sz="4" w:space="0" w:color="auto"/>
              <w:right w:val="single" w:sz="4" w:space="0" w:color="auto"/>
            </w:tcBorders>
            <w:shd w:val="clear" w:color="000000" w:fill="D9D9D9"/>
            <w:vAlign w:val="center"/>
            <w:hideMark/>
          </w:tcPr>
          <w:p w14:paraId="04FAEF51" w14:textId="5DCDC38B" w:rsidR="00EB6B84" w:rsidRPr="00307700" w:rsidRDefault="00EB6B84" w:rsidP="00EB6B84">
            <w:pPr>
              <w:pStyle w:val="1fffb"/>
              <w:rPr>
                <w:rFonts w:cs="Times New Roman"/>
              </w:rPr>
            </w:pPr>
            <w:r w:rsidRPr="00307700">
              <w:rPr>
                <w:rFonts w:cs="Times New Roman"/>
              </w:rPr>
              <w:t>Максимально-часовой</w:t>
            </w:r>
            <w:r w:rsidR="00782007">
              <w:rPr>
                <w:rFonts w:cs="Times New Roman"/>
              </w:rPr>
              <w:t xml:space="preserve"> </w:t>
            </w:r>
            <w:r w:rsidRPr="00307700">
              <w:rPr>
                <w:rFonts w:cs="Times New Roman"/>
              </w:rPr>
              <w:t>расход топлива, т.у.т./час</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29BBBAFD" w14:textId="041375E2" w:rsidR="00EB6B84" w:rsidRPr="00307700" w:rsidRDefault="00EB6B84" w:rsidP="00EB6B84">
            <w:pPr>
              <w:pStyle w:val="1fffb"/>
              <w:rPr>
                <w:rFonts w:cs="Times New Roman"/>
              </w:rPr>
            </w:pPr>
            <w:r w:rsidRPr="00307700">
              <w:rPr>
                <w:rFonts w:cs="Times New Roman"/>
              </w:rPr>
              <w:t>Максимально-часовой</w:t>
            </w:r>
            <w:r w:rsidR="00782007">
              <w:rPr>
                <w:rFonts w:cs="Times New Roman"/>
              </w:rPr>
              <w:t xml:space="preserve"> </w:t>
            </w:r>
            <w:r w:rsidRPr="00307700">
              <w:rPr>
                <w:rFonts w:cs="Times New Roman"/>
              </w:rPr>
              <w:t>расход топлива, т/час</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2201371B" w14:textId="77777777" w:rsidR="00EB6B84" w:rsidRPr="00307700" w:rsidRDefault="00EB6B84" w:rsidP="00EB6B84">
            <w:pPr>
              <w:pStyle w:val="1fffb"/>
              <w:rPr>
                <w:rFonts w:cs="Times New Roman"/>
              </w:rPr>
            </w:pPr>
            <w:r w:rsidRPr="00307700">
              <w:rPr>
                <w:rFonts w:cs="Times New Roman"/>
              </w:rPr>
              <w:t>Расход топлива за сутки,т</w:t>
            </w:r>
          </w:p>
        </w:tc>
        <w:tc>
          <w:tcPr>
            <w:tcW w:w="864" w:type="pct"/>
            <w:tcBorders>
              <w:top w:val="single" w:sz="4" w:space="0" w:color="auto"/>
              <w:left w:val="nil"/>
              <w:bottom w:val="single" w:sz="4" w:space="0" w:color="auto"/>
              <w:right w:val="single" w:sz="4" w:space="0" w:color="auto"/>
            </w:tcBorders>
            <w:shd w:val="clear" w:color="000000" w:fill="D9D9D9"/>
            <w:vAlign w:val="center"/>
            <w:hideMark/>
          </w:tcPr>
          <w:p w14:paraId="23ABCD51" w14:textId="77777777" w:rsidR="00EB6B84" w:rsidRPr="00307700" w:rsidRDefault="00EB6B84" w:rsidP="00EB6B84">
            <w:pPr>
              <w:pStyle w:val="1fffb"/>
              <w:rPr>
                <w:rFonts w:cs="Times New Roman"/>
              </w:rPr>
            </w:pPr>
            <w:r w:rsidRPr="00307700">
              <w:rPr>
                <w:rFonts w:cs="Times New Roman"/>
              </w:rPr>
              <w:t>Аварийный запас топлива, т</w:t>
            </w:r>
          </w:p>
        </w:tc>
      </w:tr>
      <w:tr w:rsidR="00EB6B84" w:rsidRPr="00307700" w14:paraId="6DF37A87" w14:textId="77777777" w:rsidTr="00EB6B8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7385C56A" w14:textId="77777777" w:rsidR="00EB6B84" w:rsidRPr="00307700" w:rsidRDefault="00EB6B84" w:rsidP="00EB6B84">
            <w:pPr>
              <w:pStyle w:val="1fffb"/>
              <w:rPr>
                <w:rFonts w:cs="Times New Roman"/>
              </w:rPr>
            </w:pPr>
            <w:r w:rsidRPr="00307700">
              <w:rPr>
                <w:rFonts w:cs="Times New Roman"/>
              </w:rPr>
              <w:t>2022 год</w:t>
            </w:r>
          </w:p>
        </w:tc>
      </w:tr>
      <w:tr w:rsidR="00EB6B84" w:rsidRPr="00307700" w14:paraId="0882A499"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7458B0F5" w14:textId="77777777" w:rsidR="00EB6B84" w:rsidRPr="00307700" w:rsidRDefault="00EB6B84" w:rsidP="00EB6B84">
            <w:pPr>
              <w:pStyle w:val="1fffb"/>
              <w:rPr>
                <w:rFonts w:cs="Times New Roman"/>
              </w:rPr>
            </w:pPr>
            <w:r w:rsidRPr="00307700">
              <w:rPr>
                <w:rFonts w:cs="Times New Roman"/>
              </w:rPr>
              <w:t>Котельная №1</w:t>
            </w:r>
          </w:p>
        </w:tc>
        <w:tc>
          <w:tcPr>
            <w:tcW w:w="1175" w:type="pct"/>
            <w:tcBorders>
              <w:top w:val="nil"/>
              <w:left w:val="nil"/>
              <w:bottom w:val="single" w:sz="4" w:space="0" w:color="auto"/>
              <w:right w:val="single" w:sz="4" w:space="0" w:color="auto"/>
            </w:tcBorders>
            <w:shd w:val="clear" w:color="000000" w:fill="FFFFFF"/>
            <w:vAlign w:val="center"/>
            <w:hideMark/>
          </w:tcPr>
          <w:p w14:paraId="0989923B" w14:textId="77777777" w:rsidR="00EB6B84" w:rsidRPr="00307700" w:rsidRDefault="00EB6B84" w:rsidP="00EB6B84">
            <w:pPr>
              <w:pStyle w:val="1fffb"/>
              <w:rPr>
                <w:rFonts w:cs="Times New Roman"/>
              </w:rPr>
            </w:pPr>
            <w:r w:rsidRPr="00307700">
              <w:rPr>
                <w:rFonts w:cs="Times New Roman"/>
              </w:rPr>
              <w:t>0,301</w:t>
            </w:r>
          </w:p>
        </w:tc>
        <w:tc>
          <w:tcPr>
            <w:tcW w:w="864" w:type="pct"/>
            <w:tcBorders>
              <w:top w:val="nil"/>
              <w:left w:val="nil"/>
              <w:bottom w:val="single" w:sz="4" w:space="0" w:color="auto"/>
              <w:right w:val="single" w:sz="4" w:space="0" w:color="auto"/>
            </w:tcBorders>
            <w:shd w:val="clear" w:color="000000" w:fill="FFFFFF"/>
            <w:vAlign w:val="center"/>
            <w:hideMark/>
          </w:tcPr>
          <w:p w14:paraId="7DBB9235" w14:textId="77777777" w:rsidR="00EB6B84" w:rsidRPr="00307700" w:rsidRDefault="00EB6B84" w:rsidP="00EB6B84">
            <w:pPr>
              <w:pStyle w:val="1fffb"/>
              <w:rPr>
                <w:rFonts w:cs="Times New Roman"/>
              </w:rPr>
            </w:pPr>
            <w:r w:rsidRPr="00307700">
              <w:rPr>
                <w:rFonts w:cs="Times New Roman"/>
              </w:rPr>
              <w:t>0,469</w:t>
            </w:r>
          </w:p>
        </w:tc>
        <w:tc>
          <w:tcPr>
            <w:tcW w:w="864" w:type="pct"/>
            <w:tcBorders>
              <w:top w:val="nil"/>
              <w:left w:val="nil"/>
              <w:bottom w:val="single" w:sz="4" w:space="0" w:color="auto"/>
              <w:right w:val="single" w:sz="4" w:space="0" w:color="auto"/>
            </w:tcBorders>
            <w:shd w:val="clear" w:color="000000" w:fill="FFFFFF"/>
            <w:vAlign w:val="center"/>
            <w:hideMark/>
          </w:tcPr>
          <w:p w14:paraId="1FE504F9" w14:textId="77777777" w:rsidR="00EB6B84" w:rsidRPr="00307700" w:rsidRDefault="00EB6B84" w:rsidP="00EB6B84">
            <w:pPr>
              <w:pStyle w:val="1fffb"/>
              <w:rPr>
                <w:rFonts w:cs="Times New Roman"/>
              </w:rPr>
            </w:pPr>
            <w:r w:rsidRPr="00307700">
              <w:rPr>
                <w:rFonts w:cs="Times New Roman"/>
              </w:rPr>
              <w:t>11,253</w:t>
            </w:r>
          </w:p>
        </w:tc>
        <w:tc>
          <w:tcPr>
            <w:tcW w:w="864" w:type="pct"/>
            <w:tcBorders>
              <w:top w:val="nil"/>
              <w:left w:val="nil"/>
              <w:bottom w:val="single" w:sz="4" w:space="0" w:color="auto"/>
              <w:right w:val="single" w:sz="4" w:space="0" w:color="auto"/>
            </w:tcBorders>
            <w:shd w:val="clear" w:color="000000" w:fill="FFFFFF"/>
            <w:vAlign w:val="center"/>
            <w:hideMark/>
          </w:tcPr>
          <w:p w14:paraId="2FFC98E7" w14:textId="77777777" w:rsidR="00EB6B84" w:rsidRPr="00307700" w:rsidRDefault="00EB6B84" w:rsidP="00EB6B84">
            <w:pPr>
              <w:pStyle w:val="1fffb"/>
              <w:rPr>
                <w:rFonts w:cs="Times New Roman"/>
              </w:rPr>
            </w:pPr>
            <w:r w:rsidRPr="00307700">
              <w:rPr>
                <w:rFonts w:cs="Times New Roman"/>
              </w:rPr>
              <w:t>33,759</w:t>
            </w:r>
          </w:p>
        </w:tc>
      </w:tr>
      <w:tr w:rsidR="00EB6B84" w:rsidRPr="00307700" w14:paraId="7419FB2D"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16F12A6C" w14:textId="77777777" w:rsidR="00EB6B84" w:rsidRPr="00307700" w:rsidRDefault="00EB6B84" w:rsidP="00EB6B84">
            <w:pPr>
              <w:pStyle w:val="1fffb"/>
              <w:rPr>
                <w:rFonts w:cs="Times New Roman"/>
              </w:rPr>
            </w:pPr>
            <w:r w:rsidRPr="00307700">
              <w:rPr>
                <w:rFonts w:cs="Times New Roman"/>
              </w:rPr>
              <w:t>Котельная №2</w:t>
            </w:r>
          </w:p>
        </w:tc>
        <w:tc>
          <w:tcPr>
            <w:tcW w:w="1175" w:type="pct"/>
            <w:tcBorders>
              <w:top w:val="nil"/>
              <w:left w:val="nil"/>
              <w:bottom w:val="single" w:sz="4" w:space="0" w:color="auto"/>
              <w:right w:val="single" w:sz="4" w:space="0" w:color="auto"/>
            </w:tcBorders>
            <w:shd w:val="clear" w:color="000000" w:fill="FFFFFF"/>
            <w:vAlign w:val="center"/>
            <w:hideMark/>
          </w:tcPr>
          <w:p w14:paraId="3CF5247C" w14:textId="77777777" w:rsidR="00EB6B84" w:rsidRPr="00307700" w:rsidRDefault="00EB6B84" w:rsidP="00EB6B84">
            <w:pPr>
              <w:pStyle w:val="1fffb"/>
              <w:rPr>
                <w:rFonts w:cs="Times New Roman"/>
              </w:rPr>
            </w:pPr>
            <w:r w:rsidRPr="00307700">
              <w:rPr>
                <w:rFonts w:cs="Times New Roman"/>
              </w:rPr>
              <w:t>0,367</w:t>
            </w:r>
          </w:p>
        </w:tc>
        <w:tc>
          <w:tcPr>
            <w:tcW w:w="864" w:type="pct"/>
            <w:tcBorders>
              <w:top w:val="nil"/>
              <w:left w:val="nil"/>
              <w:bottom w:val="single" w:sz="4" w:space="0" w:color="auto"/>
              <w:right w:val="single" w:sz="4" w:space="0" w:color="auto"/>
            </w:tcBorders>
            <w:shd w:val="clear" w:color="000000" w:fill="FFFFFF"/>
            <w:vAlign w:val="center"/>
            <w:hideMark/>
          </w:tcPr>
          <w:p w14:paraId="23858C2E" w14:textId="77777777" w:rsidR="00EB6B84" w:rsidRPr="00307700" w:rsidRDefault="00EB6B84" w:rsidP="00EB6B84">
            <w:pPr>
              <w:pStyle w:val="1fffb"/>
              <w:rPr>
                <w:rFonts w:cs="Times New Roman"/>
              </w:rPr>
            </w:pPr>
            <w:r w:rsidRPr="00307700">
              <w:rPr>
                <w:rFonts w:cs="Times New Roman"/>
              </w:rPr>
              <w:t>0,571</w:t>
            </w:r>
          </w:p>
        </w:tc>
        <w:tc>
          <w:tcPr>
            <w:tcW w:w="864" w:type="pct"/>
            <w:tcBorders>
              <w:top w:val="nil"/>
              <w:left w:val="nil"/>
              <w:bottom w:val="single" w:sz="4" w:space="0" w:color="auto"/>
              <w:right w:val="single" w:sz="4" w:space="0" w:color="auto"/>
            </w:tcBorders>
            <w:shd w:val="clear" w:color="000000" w:fill="FFFFFF"/>
            <w:vAlign w:val="center"/>
            <w:hideMark/>
          </w:tcPr>
          <w:p w14:paraId="555F8019" w14:textId="77777777" w:rsidR="00EB6B84" w:rsidRPr="00307700" w:rsidRDefault="00EB6B84" w:rsidP="00EB6B84">
            <w:pPr>
              <w:pStyle w:val="1fffb"/>
              <w:rPr>
                <w:rFonts w:cs="Times New Roman"/>
              </w:rPr>
            </w:pPr>
            <w:r w:rsidRPr="00307700">
              <w:rPr>
                <w:rFonts w:cs="Times New Roman"/>
              </w:rPr>
              <w:t>13,694</w:t>
            </w:r>
          </w:p>
        </w:tc>
        <w:tc>
          <w:tcPr>
            <w:tcW w:w="864" w:type="pct"/>
            <w:tcBorders>
              <w:top w:val="nil"/>
              <w:left w:val="nil"/>
              <w:bottom w:val="single" w:sz="4" w:space="0" w:color="auto"/>
              <w:right w:val="single" w:sz="4" w:space="0" w:color="auto"/>
            </w:tcBorders>
            <w:shd w:val="clear" w:color="000000" w:fill="FFFFFF"/>
            <w:vAlign w:val="center"/>
            <w:hideMark/>
          </w:tcPr>
          <w:p w14:paraId="4BC2328C" w14:textId="77777777" w:rsidR="00EB6B84" w:rsidRPr="00307700" w:rsidRDefault="00EB6B84" w:rsidP="00EB6B84">
            <w:pPr>
              <w:pStyle w:val="1fffb"/>
              <w:rPr>
                <w:rFonts w:cs="Times New Roman"/>
              </w:rPr>
            </w:pPr>
            <w:r w:rsidRPr="00307700">
              <w:rPr>
                <w:rFonts w:cs="Times New Roman"/>
              </w:rPr>
              <w:t>41,082</w:t>
            </w:r>
          </w:p>
        </w:tc>
      </w:tr>
      <w:tr w:rsidR="00EB6B84" w:rsidRPr="00307700" w14:paraId="7C224681" w14:textId="77777777" w:rsidTr="00EB6B8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0B84AE60" w14:textId="77777777" w:rsidR="00EB6B84" w:rsidRPr="00307700" w:rsidRDefault="00EB6B84" w:rsidP="00EB6B84">
            <w:pPr>
              <w:pStyle w:val="1fffb"/>
              <w:rPr>
                <w:rFonts w:cs="Times New Roman"/>
              </w:rPr>
            </w:pPr>
            <w:r w:rsidRPr="00307700">
              <w:rPr>
                <w:rFonts w:cs="Times New Roman"/>
              </w:rPr>
              <w:t>2023-2026 годы</w:t>
            </w:r>
          </w:p>
        </w:tc>
      </w:tr>
      <w:tr w:rsidR="00EB6B84" w:rsidRPr="00307700" w14:paraId="429F86F1"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568986C9" w14:textId="77777777" w:rsidR="00EB6B84" w:rsidRPr="00307700" w:rsidRDefault="00EB6B84" w:rsidP="00EB6B84">
            <w:pPr>
              <w:pStyle w:val="1fffb"/>
              <w:rPr>
                <w:rFonts w:cs="Times New Roman"/>
              </w:rPr>
            </w:pPr>
            <w:r w:rsidRPr="00307700">
              <w:rPr>
                <w:rFonts w:cs="Times New Roman"/>
              </w:rPr>
              <w:t>Котельная №1</w:t>
            </w:r>
          </w:p>
        </w:tc>
        <w:tc>
          <w:tcPr>
            <w:tcW w:w="1175" w:type="pct"/>
            <w:tcBorders>
              <w:top w:val="nil"/>
              <w:left w:val="nil"/>
              <w:bottom w:val="single" w:sz="4" w:space="0" w:color="auto"/>
              <w:right w:val="single" w:sz="4" w:space="0" w:color="auto"/>
            </w:tcBorders>
            <w:shd w:val="clear" w:color="000000" w:fill="FFFFFF"/>
            <w:vAlign w:val="center"/>
            <w:hideMark/>
          </w:tcPr>
          <w:p w14:paraId="7504B4CB" w14:textId="77777777" w:rsidR="00EB6B84" w:rsidRPr="00307700" w:rsidRDefault="00EB6B84" w:rsidP="00EB6B84">
            <w:pPr>
              <w:pStyle w:val="1fffb"/>
              <w:rPr>
                <w:rFonts w:cs="Times New Roman"/>
              </w:rPr>
            </w:pPr>
            <w:r w:rsidRPr="00307700">
              <w:rPr>
                <w:rFonts w:cs="Times New Roman"/>
              </w:rPr>
              <w:t>0,301</w:t>
            </w:r>
          </w:p>
        </w:tc>
        <w:tc>
          <w:tcPr>
            <w:tcW w:w="864" w:type="pct"/>
            <w:tcBorders>
              <w:top w:val="nil"/>
              <w:left w:val="nil"/>
              <w:bottom w:val="single" w:sz="4" w:space="0" w:color="auto"/>
              <w:right w:val="single" w:sz="4" w:space="0" w:color="auto"/>
            </w:tcBorders>
            <w:shd w:val="clear" w:color="000000" w:fill="FFFFFF"/>
            <w:vAlign w:val="center"/>
            <w:hideMark/>
          </w:tcPr>
          <w:p w14:paraId="5098BF8A" w14:textId="77777777" w:rsidR="00EB6B84" w:rsidRPr="00307700" w:rsidRDefault="00EB6B84" w:rsidP="00EB6B84">
            <w:pPr>
              <w:pStyle w:val="1fffb"/>
              <w:rPr>
                <w:rFonts w:cs="Times New Roman"/>
              </w:rPr>
            </w:pPr>
            <w:r w:rsidRPr="00307700">
              <w:rPr>
                <w:rFonts w:cs="Times New Roman"/>
              </w:rPr>
              <w:t>0,469</w:t>
            </w:r>
          </w:p>
        </w:tc>
        <w:tc>
          <w:tcPr>
            <w:tcW w:w="864" w:type="pct"/>
            <w:tcBorders>
              <w:top w:val="nil"/>
              <w:left w:val="nil"/>
              <w:bottom w:val="single" w:sz="4" w:space="0" w:color="auto"/>
              <w:right w:val="single" w:sz="4" w:space="0" w:color="auto"/>
            </w:tcBorders>
            <w:shd w:val="clear" w:color="000000" w:fill="FFFFFF"/>
            <w:vAlign w:val="center"/>
            <w:hideMark/>
          </w:tcPr>
          <w:p w14:paraId="0EF8EB46" w14:textId="77777777" w:rsidR="00EB6B84" w:rsidRPr="00307700" w:rsidRDefault="00EB6B84" w:rsidP="00EB6B84">
            <w:pPr>
              <w:pStyle w:val="1fffb"/>
              <w:rPr>
                <w:rFonts w:cs="Times New Roman"/>
              </w:rPr>
            </w:pPr>
            <w:r w:rsidRPr="00307700">
              <w:rPr>
                <w:rFonts w:cs="Times New Roman"/>
              </w:rPr>
              <w:t>11,253</w:t>
            </w:r>
          </w:p>
        </w:tc>
        <w:tc>
          <w:tcPr>
            <w:tcW w:w="864" w:type="pct"/>
            <w:tcBorders>
              <w:top w:val="nil"/>
              <w:left w:val="nil"/>
              <w:bottom w:val="single" w:sz="4" w:space="0" w:color="auto"/>
              <w:right w:val="single" w:sz="4" w:space="0" w:color="auto"/>
            </w:tcBorders>
            <w:shd w:val="clear" w:color="000000" w:fill="FFFFFF"/>
            <w:vAlign w:val="center"/>
            <w:hideMark/>
          </w:tcPr>
          <w:p w14:paraId="7E66A39C" w14:textId="77777777" w:rsidR="00EB6B84" w:rsidRPr="00307700" w:rsidRDefault="00EB6B84" w:rsidP="00EB6B84">
            <w:pPr>
              <w:pStyle w:val="1fffb"/>
              <w:rPr>
                <w:rFonts w:cs="Times New Roman"/>
              </w:rPr>
            </w:pPr>
            <w:r w:rsidRPr="00307700">
              <w:rPr>
                <w:rFonts w:cs="Times New Roman"/>
              </w:rPr>
              <w:t>33,759</w:t>
            </w:r>
          </w:p>
        </w:tc>
      </w:tr>
      <w:tr w:rsidR="00EB6B84" w:rsidRPr="00307700" w14:paraId="60437D1E"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7D089B59" w14:textId="77777777" w:rsidR="00EB6B84" w:rsidRPr="00307700" w:rsidRDefault="00EB6B84" w:rsidP="00EB6B84">
            <w:pPr>
              <w:pStyle w:val="1fffb"/>
              <w:rPr>
                <w:rFonts w:cs="Times New Roman"/>
              </w:rPr>
            </w:pPr>
            <w:r w:rsidRPr="00307700">
              <w:rPr>
                <w:rFonts w:cs="Times New Roman"/>
              </w:rPr>
              <w:t>Котельная №2</w:t>
            </w:r>
          </w:p>
        </w:tc>
        <w:tc>
          <w:tcPr>
            <w:tcW w:w="1175" w:type="pct"/>
            <w:tcBorders>
              <w:top w:val="nil"/>
              <w:left w:val="nil"/>
              <w:bottom w:val="single" w:sz="4" w:space="0" w:color="auto"/>
              <w:right w:val="single" w:sz="4" w:space="0" w:color="auto"/>
            </w:tcBorders>
            <w:shd w:val="clear" w:color="000000" w:fill="FFFFFF"/>
            <w:vAlign w:val="center"/>
            <w:hideMark/>
          </w:tcPr>
          <w:p w14:paraId="4E3C9054" w14:textId="77777777" w:rsidR="00EB6B84" w:rsidRPr="00307700" w:rsidRDefault="00EB6B84" w:rsidP="00EB6B84">
            <w:pPr>
              <w:pStyle w:val="1fffb"/>
              <w:rPr>
                <w:rFonts w:cs="Times New Roman"/>
              </w:rPr>
            </w:pPr>
            <w:r w:rsidRPr="00307700">
              <w:rPr>
                <w:rFonts w:cs="Times New Roman"/>
              </w:rPr>
              <w:t>0,367</w:t>
            </w:r>
          </w:p>
        </w:tc>
        <w:tc>
          <w:tcPr>
            <w:tcW w:w="864" w:type="pct"/>
            <w:tcBorders>
              <w:top w:val="nil"/>
              <w:left w:val="nil"/>
              <w:bottom w:val="single" w:sz="4" w:space="0" w:color="auto"/>
              <w:right w:val="single" w:sz="4" w:space="0" w:color="auto"/>
            </w:tcBorders>
            <w:shd w:val="clear" w:color="000000" w:fill="FFFFFF"/>
            <w:vAlign w:val="center"/>
            <w:hideMark/>
          </w:tcPr>
          <w:p w14:paraId="0479CF0B" w14:textId="77777777" w:rsidR="00EB6B84" w:rsidRPr="00307700" w:rsidRDefault="00EB6B84" w:rsidP="00EB6B84">
            <w:pPr>
              <w:pStyle w:val="1fffb"/>
              <w:rPr>
                <w:rFonts w:cs="Times New Roman"/>
              </w:rPr>
            </w:pPr>
            <w:r w:rsidRPr="00307700">
              <w:rPr>
                <w:rFonts w:cs="Times New Roman"/>
              </w:rPr>
              <w:t>0,571</w:t>
            </w:r>
          </w:p>
        </w:tc>
        <w:tc>
          <w:tcPr>
            <w:tcW w:w="864" w:type="pct"/>
            <w:tcBorders>
              <w:top w:val="nil"/>
              <w:left w:val="nil"/>
              <w:bottom w:val="single" w:sz="4" w:space="0" w:color="auto"/>
              <w:right w:val="single" w:sz="4" w:space="0" w:color="auto"/>
            </w:tcBorders>
            <w:shd w:val="clear" w:color="000000" w:fill="FFFFFF"/>
            <w:vAlign w:val="center"/>
            <w:hideMark/>
          </w:tcPr>
          <w:p w14:paraId="50089B62" w14:textId="77777777" w:rsidR="00EB6B84" w:rsidRPr="00307700" w:rsidRDefault="00EB6B84" w:rsidP="00EB6B84">
            <w:pPr>
              <w:pStyle w:val="1fffb"/>
              <w:rPr>
                <w:rFonts w:cs="Times New Roman"/>
              </w:rPr>
            </w:pPr>
            <w:r w:rsidRPr="00307700">
              <w:rPr>
                <w:rFonts w:cs="Times New Roman"/>
              </w:rPr>
              <w:t>13,694</w:t>
            </w:r>
          </w:p>
        </w:tc>
        <w:tc>
          <w:tcPr>
            <w:tcW w:w="864" w:type="pct"/>
            <w:tcBorders>
              <w:top w:val="nil"/>
              <w:left w:val="nil"/>
              <w:bottom w:val="single" w:sz="4" w:space="0" w:color="auto"/>
              <w:right w:val="single" w:sz="4" w:space="0" w:color="auto"/>
            </w:tcBorders>
            <w:shd w:val="clear" w:color="000000" w:fill="FFFFFF"/>
            <w:vAlign w:val="center"/>
            <w:hideMark/>
          </w:tcPr>
          <w:p w14:paraId="753DD5E4" w14:textId="77777777" w:rsidR="00EB6B84" w:rsidRPr="00307700" w:rsidRDefault="00EB6B84" w:rsidP="00EB6B84">
            <w:pPr>
              <w:pStyle w:val="1fffb"/>
              <w:rPr>
                <w:rFonts w:cs="Times New Roman"/>
              </w:rPr>
            </w:pPr>
            <w:r w:rsidRPr="00307700">
              <w:rPr>
                <w:rFonts w:cs="Times New Roman"/>
              </w:rPr>
              <w:t>41,082</w:t>
            </w:r>
          </w:p>
        </w:tc>
      </w:tr>
      <w:tr w:rsidR="00EB6B84" w:rsidRPr="00307700" w14:paraId="5DAE0DFD" w14:textId="77777777" w:rsidTr="00EB6B8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54B277E2" w14:textId="77777777" w:rsidR="00EB6B84" w:rsidRPr="00307700" w:rsidRDefault="00EB6B84" w:rsidP="00EB6B84">
            <w:pPr>
              <w:pStyle w:val="1fffb"/>
              <w:rPr>
                <w:rFonts w:cs="Times New Roman"/>
              </w:rPr>
            </w:pPr>
            <w:r w:rsidRPr="00307700">
              <w:rPr>
                <w:rFonts w:cs="Times New Roman"/>
              </w:rPr>
              <w:t>2027-2031 годы</w:t>
            </w:r>
          </w:p>
        </w:tc>
      </w:tr>
      <w:tr w:rsidR="00EB6B84" w:rsidRPr="00307700" w14:paraId="1AE43D98"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2F0A0228" w14:textId="77777777" w:rsidR="00EB6B84" w:rsidRPr="00307700" w:rsidRDefault="00EB6B84" w:rsidP="00EB6B84">
            <w:pPr>
              <w:pStyle w:val="1fffb"/>
              <w:rPr>
                <w:rFonts w:cs="Times New Roman"/>
              </w:rPr>
            </w:pPr>
            <w:r w:rsidRPr="00307700">
              <w:rPr>
                <w:rFonts w:cs="Times New Roman"/>
              </w:rPr>
              <w:t>Котельная №1</w:t>
            </w:r>
          </w:p>
        </w:tc>
        <w:tc>
          <w:tcPr>
            <w:tcW w:w="1175" w:type="pct"/>
            <w:tcBorders>
              <w:top w:val="nil"/>
              <w:left w:val="nil"/>
              <w:bottom w:val="single" w:sz="4" w:space="0" w:color="auto"/>
              <w:right w:val="single" w:sz="4" w:space="0" w:color="auto"/>
            </w:tcBorders>
            <w:shd w:val="clear" w:color="000000" w:fill="FFFFFF"/>
            <w:vAlign w:val="center"/>
            <w:hideMark/>
          </w:tcPr>
          <w:p w14:paraId="2E0178D3" w14:textId="77777777" w:rsidR="00EB6B84" w:rsidRPr="00307700" w:rsidRDefault="00EB6B84" w:rsidP="00EB6B84">
            <w:pPr>
              <w:pStyle w:val="1fffb"/>
              <w:rPr>
                <w:rFonts w:cs="Times New Roman"/>
              </w:rPr>
            </w:pPr>
            <w:r w:rsidRPr="00307700">
              <w:rPr>
                <w:rFonts w:cs="Times New Roman"/>
              </w:rPr>
              <w:t>0,301</w:t>
            </w:r>
          </w:p>
        </w:tc>
        <w:tc>
          <w:tcPr>
            <w:tcW w:w="864" w:type="pct"/>
            <w:tcBorders>
              <w:top w:val="nil"/>
              <w:left w:val="nil"/>
              <w:bottom w:val="single" w:sz="4" w:space="0" w:color="auto"/>
              <w:right w:val="single" w:sz="4" w:space="0" w:color="auto"/>
            </w:tcBorders>
            <w:shd w:val="clear" w:color="000000" w:fill="FFFFFF"/>
            <w:vAlign w:val="center"/>
            <w:hideMark/>
          </w:tcPr>
          <w:p w14:paraId="0984EFCA" w14:textId="77777777" w:rsidR="00EB6B84" w:rsidRPr="00307700" w:rsidRDefault="00EB6B84" w:rsidP="00EB6B84">
            <w:pPr>
              <w:pStyle w:val="1fffb"/>
              <w:rPr>
                <w:rFonts w:cs="Times New Roman"/>
              </w:rPr>
            </w:pPr>
            <w:r w:rsidRPr="00307700">
              <w:rPr>
                <w:rFonts w:cs="Times New Roman"/>
              </w:rPr>
              <w:t>0,469</w:t>
            </w:r>
          </w:p>
        </w:tc>
        <w:tc>
          <w:tcPr>
            <w:tcW w:w="864" w:type="pct"/>
            <w:tcBorders>
              <w:top w:val="nil"/>
              <w:left w:val="nil"/>
              <w:bottom w:val="single" w:sz="4" w:space="0" w:color="auto"/>
              <w:right w:val="single" w:sz="4" w:space="0" w:color="auto"/>
            </w:tcBorders>
            <w:shd w:val="clear" w:color="000000" w:fill="FFFFFF"/>
            <w:vAlign w:val="center"/>
            <w:hideMark/>
          </w:tcPr>
          <w:p w14:paraId="4BEFCBE5" w14:textId="77777777" w:rsidR="00EB6B84" w:rsidRPr="00307700" w:rsidRDefault="00EB6B84" w:rsidP="00EB6B84">
            <w:pPr>
              <w:pStyle w:val="1fffb"/>
              <w:rPr>
                <w:rFonts w:cs="Times New Roman"/>
              </w:rPr>
            </w:pPr>
            <w:r w:rsidRPr="00307700">
              <w:rPr>
                <w:rFonts w:cs="Times New Roman"/>
              </w:rPr>
              <w:t>11,253</w:t>
            </w:r>
          </w:p>
        </w:tc>
        <w:tc>
          <w:tcPr>
            <w:tcW w:w="864" w:type="pct"/>
            <w:tcBorders>
              <w:top w:val="nil"/>
              <w:left w:val="nil"/>
              <w:bottom w:val="single" w:sz="4" w:space="0" w:color="auto"/>
              <w:right w:val="single" w:sz="4" w:space="0" w:color="auto"/>
            </w:tcBorders>
            <w:shd w:val="clear" w:color="000000" w:fill="FFFFFF"/>
            <w:vAlign w:val="center"/>
            <w:hideMark/>
          </w:tcPr>
          <w:p w14:paraId="496DF887" w14:textId="77777777" w:rsidR="00EB6B84" w:rsidRPr="00307700" w:rsidRDefault="00EB6B84" w:rsidP="00EB6B84">
            <w:pPr>
              <w:pStyle w:val="1fffb"/>
              <w:rPr>
                <w:rFonts w:cs="Times New Roman"/>
              </w:rPr>
            </w:pPr>
            <w:r w:rsidRPr="00307700">
              <w:rPr>
                <w:rFonts w:cs="Times New Roman"/>
              </w:rPr>
              <w:t>33,759</w:t>
            </w:r>
          </w:p>
        </w:tc>
      </w:tr>
      <w:tr w:rsidR="00EB6B84" w:rsidRPr="00307700" w14:paraId="51106CC2"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411BAEEF" w14:textId="77777777" w:rsidR="00EB6B84" w:rsidRPr="00307700" w:rsidRDefault="00EB6B84" w:rsidP="00EB6B84">
            <w:pPr>
              <w:pStyle w:val="1fffb"/>
              <w:rPr>
                <w:rFonts w:cs="Times New Roman"/>
              </w:rPr>
            </w:pPr>
            <w:r w:rsidRPr="00307700">
              <w:rPr>
                <w:rFonts w:cs="Times New Roman"/>
              </w:rPr>
              <w:t>Котельная №2</w:t>
            </w:r>
          </w:p>
        </w:tc>
        <w:tc>
          <w:tcPr>
            <w:tcW w:w="1175" w:type="pct"/>
            <w:tcBorders>
              <w:top w:val="nil"/>
              <w:left w:val="nil"/>
              <w:bottom w:val="single" w:sz="4" w:space="0" w:color="auto"/>
              <w:right w:val="single" w:sz="4" w:space="0" w:color="auto"/>
            </w:tcBorders>
            <w:shd w:val="clear" w:color="000000" w:fill="FFFFFF"/>
            <w:vAlign w:val="center"/>
            <w:hideMark/>
          </w:tcPr>
          <w:p w14:paraId="5E12E1EF" w14:textId="77777777" w:rsidR="00EB6B84" w:rsidRPr="00307700" w:rsidRDefault="00EB6B84" w:rsidP="00EB6B84">
            <w:pPr>
              <w:pStyle w:val="1fffb"/>
              <w:rPr>
                <w:rFonts w:cs="Times New Roman"/>
              </w:rPr>
            </w:pPr>
            <w:r w:rsidRPr="00307700">
              <w:rPr>
                <w:rFonts w:cs="Times New Roman"/>
              </w:rPr>
              <w:t>0,367</w:t>
            </w:r>
          </w:p>
        </w:tc>
        <w:tc>
          <w:tcPr>
            <w:tcW w:w="864" w:type="pct"/>
            <w:tcBorders>
              <w:top w:val="nil"/>
              <w:left w:val="nil"/>
              <w:bottom w:val="single" w:sz="4" w:space="0" w:color="auto"/>
              <w:right w:val="single" w:sz="4" w:space="0" w:color="auto"/>
            </w:tcBorders>
            <w:shd w:val="clear" w:color="000000" w:fill="FFFFFF"/>
            <w:vAlign w:val="center"/>
            <w:hideMark/>
          </w:tcPr>
          <w:p w14:paraId="1572893C" w14:textId="77777777" w:rsidR="00EB6B84" w:rsidRPr="00307700" w:rsidRDefault="00EB6B84" w:rsidP="00EB6B84">
            <w:pPr>
              <w:pStyle w:val="1fffb"/>
              <w:rPr>
                <w:rFonts w:cs="Times New Roman"/>
              </w:rPr>
            </w:pPr>
            <w:r w:rsidRPr="00307700">
              <w:rPr>
                <w:rFonts w:cs="Times New Roman"/>
              </w:rPr>
              <w:t>0,571</w:t>
            </w:r>
          </w:p>
        </w:tc>
        <w:tc>
          <w:tcPr>
            <w:tcW w:w="864" w:type="pct"/>
            <w:tcBorders>
              <w:top w:val="nil"/>
              <w:left w:val="nil"/>
              <w:bottom w:val="single" w:sz="4" w:space="0" w:color="auto"/>
              <w:right w:val="single" w:sz="4" w:space="0" w:color="auto"/>
            </w:tcBorders>
            <w:shd w:val="clear" w:color="000000" w:fill="FFFFFF"/>
            <w:vAlign w:val="center"/>
            <w:hideMark/>
          </w:tcPr>
          <w:p w14:paraId="66077C7D" w14:textId="77777777" w:rsidR="00EB6B84" w:rsidRPr="00307700" w:rsidRDefault="00EB6B84" w:rsidP="00EB6B84">
            <w:pPr>
              <w:pStyle w:val="1fffb"/>
              <w:rPr>
                <w:rFonts w:cs="Times New Roman"/>
              </w:rPr>
            </w:pPr>
            <w:r w:rsidRPr="00307700">
              <w:rPr>
                <w:rFonts w:cs="Times New Roman"/>
              </w:rPr>
              <w:t>13,694</w:t>
            </w:r>
          </w:p>
        </w:tc>
        <w:tc>
          <w:tcPr>
            <w:tcW w:w="864" w:type="pct"/>
            <w:tcBorders>
              <w:top w:val="nil"/>
              <w:left w:val="nil"/>
              <w:bottom w:val="single" w:sz="4" w:space="0" w:color="auto"/>
              <w:right w:val="single" w:sz="4" w:space="0" w:color="auto"/>
            </w:tcBorders>
            <w:shd w:val="clear" w:color="000000" w:fill="FFFFFF"/>
            <w:vAlign w:val="center"/>
            <w:hideMark/>
          </w:tcPr>
          <w:p w14:paraId="483FC25E" w14:textId="77777777" w:rsidR="00EB6B84" w:rsidRPr="00307700" w:rsidRDefault="00EB6B84" w:rsidP="00EB6B84">
            <w:pPr>
              <w:pStyle w:val="1fffb"/>
              <w:rPr>
                <w:rFonts w:cs="Times New Roman"/>
              </w:rPr>
            </w:pPr>
            <w:r w:rsidRPr="00307700">
              <w:rPr>
                <w:rFonts w:cs="Times New Roman"/>
              </w:rPr>
              <w:t>41,082</w:t>
            </w:r>
          </w:p>
        </w:tc>
      </w:tr>
      <w:tr w:rsidR="00EB6B84" w:rsidRPr="00307700" w14:paraId="40838B89" w14:textId="77777777" w:rsidTr="00EB6B84">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14:paraId="138A6CFB" w14:textId="77777777" w:rsidR="00EB6B84" w:rsidRPr="00307700" w:rsidRDefault="00EB6B84" w:rsidP="00EB6B84">
            <w:pPr>
              <w:pStyle w:val="1fffb"/>
              <w:rPr>
                <w:rFonts w:cs="Times New Roman"/>
              </w:rPr>
            </w:pPr>
            <w:r w:rsidRPr="00307700">
              <w:rPr>
                <w:rFonts w:cs="Times New Roman"/>
              </w:rPr>
              <w:t>2032-2034 годы</w:t>
            </w:r>
          </w:p>
        </w:tc>
      </w:tr>
      <w:tr w:rsidR="00EB6B84" w:rsidRPr="00307700" w14:paraId="1EB637C2"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3CB7BC93" w14:textId="77777777" w:rsidR="00EB6B84" w:rsidRPr="00307700" w:rsidRDefault="00EB6B84" w:rsidP="00EB6B84">
            <w:pPr>
              <w:pStyle w:val="1fffb"/>
              <w:rPr>
                <w:rFonts w:cs="Times New Roman"/>
              </w:rPr>
            </w:pPr>
            <w:r w:rsidRPr="00307700">
              <w:rPr>
                <w:rFonts w:cs="Times New Roman"/>
              </w:rPr>
              <w:t>Котельная №1</w:t>
            </w:r>
          </w:p>
        </w:tc>
        <w:tc>
          <w:tcPr>
            <w:tcW w:w="1175" w:type="pct"/>
            <w:tcBorders>
              <w:top w:val="nil"/>
              <w:left w:val="nil"/>
              <w:bottom w:val="single" w:sz="4" w:space="0" w:color="auto"/>
              <w:right w:val="single" w:sz="4" w:space="0" w:color="auto"/>
            </w:tcBorders>
            <w:shd w:val="clear" w:color="000000" w:fill="FFFFFF"/>
            <w:vAlign w:val="center"/>
            <w:hideMark/>
          </w:tcPr>
          <w:p w14:paraId="6FCA1B7B" w14:textId="77777777" w:rsidR="00EB6B84" w:rsidRPr="00307700" w:rsidRDefault="00EB6B84" w:rsidP="00EB6B84">
            <w:pPr>
              <w:pStyle w:val="1fffb"/>
              <w:rPr>
                <w:rFonts w:cs="Times New Roman"/>
              </w:rPr>
            </w:pPr>
            <w:r w:rsidRPr="00307700">
              <w:rPr>
                <w:rFonts w:cs="Times New Roman"/>
              </w:rPr>
              <w:t>0,301</w:t>
            </w:r>
          </w:p>
        </w:tc>
        <w:tc>
          <w:tcPr>
            <w:tcW w:w="864" w:type="pct"/>
            <w:tcBorders>
              <w:top w:val="nil"/>
              <w:left w:val="nil"/>
              <w:bottom w:val="single" w:sz="4" w:space="0" w:color="auto"/>
              <w:right w:val="single" w:sz="4" w:space="0" w:color="auto"/>
            </w:tcBorders>
            <w:shd w:val="clear" w:color="000000" w:fill="FFFFFF"/>
            <w:vAlign w:val="center"/>
            <w:hideMark/>
          </w:tcPr>
          <w:p w14:paraId="378D33D9" w14:textId="77777777" w:rsidR="00EB6B84" w:rsidRPr="00307700" w:rsidRDefault="00EB6B84" w:rsidP="00EB6B84">
            <w:pPr>
              <w:pStyle w:val="1fffb"/>
              <w:rPr>
                <w:rFonts w:cs="Times New Roman"/>
              </w:rPr>
            </w:pPr>
            <w:r w:rsidRPr="00307700">
              <w:rPr>
                <w:rFonts w:cs="Times New Roman"/>
              </w:rPr>
              <w:t>0,469</w:t>
            </w:r>
          </w:p>
        </w:tc>
        <w:tc>
          <w:tcPr>
            <w:tcW w:w="864" w:type="pct"/>
            <w:tcBorders>
              <w:top w:val="nil"/>
              <w:left w:val="nil"/>
              <w:bottom w:val="single" w:sz="4" w:space="0" w:color="auto"/>
              <w:right w:val="single" w:sz="4" w:space="0" w:color="auto"/>
            </w:tcBorders>
            <w:shd w:val="clear" w:color="000000" w:fill="FFFFFF"/>
            <w:vAlign w:val="center"/>
            <w:hideMark/>
          </w:tcPr>
          <w:p w14:paraId="3F0AD08B" w14:textId="77777777" w:rsidR="00EB6B84" w:rsidRPr="00307700" w:rsidRDefault="00EB6B84" w:rsidP="00EB6B84">
            <w:pPr>
              <w:pStyle w:val="1fffb"/>
              <w:rPr>
                <w:rFonts w:cs="Times New Roman"/>
              </w:rPr>
            </w:pPr>
            <w:r w:rsidRPr="00307700">
              <w:rPr>
                <w:rFonts w:cs="Times New Roman"/>
              </w:rPr>
              <w:t>11,253</w:t>
            </w:r>
          </w:p>
        </w:tc>
        <w:tc>
          <w:tcPr>
            <w:tcW w:w="864" w:type="pct"/>
            <w:tcBorders>
              <w:top w:val="nil"/>
              <w:left w:val="nil"/>
              <w:bottom w:val="single" w:sz="4" w:space="0" w:color="auto"/>
              <w:right w:val="single" w:sz="4" w:space="0" w:color="auto"/>
            </w:tcBorders>
            <w:shd w:val="clear" w:color="000000" w:fill="FFFFFF"/>
            <w:vAlign w:val="center"/>
            <w:hideMark/>
          </w:tcPr>
          <w:p w14:paraId="1CEF2DA1" w14:textId="77777777" w:rsidR="00EB6B84" w:rsidRPr="00307700" w:rsidRDefault="00EB6B84" w:rsidP="00EB6B84">
            <w:pPr>
              <w:pStyle w:val="1fffb"/>
              <w:rPr>
                <w:rFonts w:cs="Times New Roman"/>
              </w:rPr>
            </w:pPr>
            <w:r w:rsidRPr="00307700">
              <w:rPr>
                <w:rFonts w:cs="Times New Roman"/>
              </w:rPr>
              <w:t>33,759</w:t>
            </w:r>
          </w:p>
        </w:tc>
      </w:tr>
      <w:tr w:rsidR="00EB6B84" w:rsidRPr="00307700" w14:paraId="1C2532C3" w14:textId="77777777" w:rsidTr="00EB6B84">
        <w:trPr>
          <w:trHeight w:val="20"/>
        </w:trPr>
        <w:tc>
          <w:tcPr>
            <w:tcW w:w="1233" w:type="pct"/>
            <w:tcBorders>
              <w:top w:val="nil"/>
              <w:left w:val="single" w:sz="4" w:space="0" w:color="auto"/>
              <w:bottom w:val="single" w:sz="4" w:space="0" w:color="auto"/>
              <w:right w:val="single" w:sz="4" w:space="0" w:color="auto"/>
            </w:tcBorders>
            <w:shd w:val="clear" w:color="000000" w:fill="FFFFFF"/>
            <w:vAlign w:val="center"/>
            <w:hideMark/>
          </w:tcPr>
          <w:p w14:paraId="4F85BEC7" w14:textId="77777777" w:rsidR="00EB6B84" w:rsidRPr="00307700" w:rsidRDefault="00EB6B84" w:rsidP="00EB6B84">
            <w:pPr>
              <w:pStyle w:val="1fffb"/>
              <w:rPr>
                <w:rFonts w:cs="Times New Roman"/>
              </w:rPr>
            </w:pPr>
            <w:r w:rsidRPr="00307700">
              <w:rPr>
                <w:rFonts w:cs="Times New Roman"/>
              </w:rPr>
              <w:t>Котельная №2</w:t>
            </w:r>
          </w:p>
        </w:tc>
        <w:tc>
          <w:tcPr>
            <w:tcW w:w="1175" w:type="pct"/>
            <w:tcBorders>
              <w:top w:val="nil"/>
              <w:left w:val="nil"/>
              <w:bottom w:val="single" w:sz="4" w:space="0" w:color="auto"/>
              <w:right w:val="single" w:sz="4" w:space="0" w:color="auto"/>
            </w:tcBorders>
            <w:shd w:val="clear" w:color="000000" w:fill="FFFFFF"/>
            <w:vAlign w:val="center"/>
            <w:hideMark/>
          </w:tcPr>
          <w:p w14:paraId="58F4C610" w14:textId="77777777" w:rsidR="00EB6B84" w:rsidRPr="00307700" w:rsidRDefault="00EB6B84" w:rsidP="00EB6B84">
            <w:pPr>
              <w:pStyle w:val="1fffb"/>
              <w:rPr>
                <w:rFonts w:cs="Times New Roman"/>
              </w:rPr>
            </w:pPr>
            <w:r w:rsidRPr="00307700">
              <w:rPr>
                <w:rFonts w:cs="Times New Roman"/>
              </w:rPr>
              <w:t>0,367</w:t>
            </w:r>
          </w:p>
        </w:tc>
        <w:tc>
          <w:tcPr>
            <w:tcW w:w="864" w:type="pct"/>
            <w:tcBorders>
              <w:top w:val="nil"/>
              <w:left w:val="nil"/>
              <w:bottom w:val="single" w:sz="4" w:space="0" w:color="auto"/>
              <w:right w:val="single" w:sz="4" w:space="0" w:color="auto"/>
            </w:tcBorders>
            <w:shd w:val="clear" w:color="000000" w:fill="FFFFFF"/>
            <w:vAlign w:val="center"/>
            <w:hideMark/>
          </w:tcPr>
          <w:p w14:paraId="415F319F" w14:textId="77777777" w:rsidR="00EB6B84" w:rsidRPr="00307700" w:rsidRDefault="00EB6B84" w:rsidP="00EB6B84">
            <w:pPr>
              <w:pStyle w:val="1fffb"/>
              <w:rPr>
                <w:rFonts w:cs="Times New Roman"/>
              </w:rPr>
            </w:pPr>
            <w:r w:rsidRPr="00307700">
              <w:rPr>
                <w:rFonts w:cs="Times New Roman"/>
              </w:rPr>
              <w:t>0,571</w:t>
            </w:r>
          </w:p>
        </w:tc>
        <w:tc>
          <w:tcPr>
            <w:tcW w:w="864" w:type="pct"/>
            <w:tcBorders>
              <w:top w:val="nil"/>
              <w:left w:val="nil"/>
              <w:bottom w:val="single" w:sz="4" w:space="0" w:color="auto"/>
              <w:right w:val="single" w:sz="4" w:space="0" w:color="auto"/>
            </w:tcBorders>
            <w:shd w:val="clear" w:color="000000" w:fill="FFFFFF"/>
            <w:vAlign w:val="center"/>
            <w:hideMark/>
          </w:tcPr>
          <w:p w14:paraId="7BFF8A7B" w14:textId="77777777" w:rsidR="00EB6B84" w:rsidRPr="00307700" w:rsidRDefault="00EB6B84" w:rsidP="00EB6B84">
            <w:pPr>
              <w:pStyle w:val="1fffb"/>
              <w:rPr>
                <w:rFonts w:cs="Times New Roman"/>
              </w:rPr>
            </w:pPr>
            <w:r w:rsidRPr="00307700">
              <w:rPr>
                <w:rFonts w:cs="Times New Roman"/>
              </w:rPr>
              <w:t>13,694</w:t>
            </w:r>
          </w:p>
        </w:tc>
        <w:tc>
          <w:tcPr>
            <w:tcW w:w="864" w:type="pct"/>
            <w:tcBorders>
              <w:top w:val="nil"/>
              <w:left w:val="nil"/>
              <w:bottom w:val="single" w:sz="4" w:space="0" w:color="auto"/>
              <w:right w:val="single" w:sz="4" w:space="0" w:color="auto"/>
            </w:tcBorders>
            <w:shd w:val="clear" w:color="000000" w:fill="FFFFFF"/>
            <w:vAlign w:val="center"/>
            <w:hideMark/>
          </w:tcPr>
          <w:p w14:paraId="15709C34" w14:textId="77777777" w:rsidR="00EB6B84" w:rsidRPr="00307700" w:rsidRDefault="00EB6B84" w:rsidP="00EB6B84">
            <w:pPr>
              <w:pStyle w:val="1fffb"/>
              <w:rPr>
                <w:rFonts w:cs="Times New Roman"/>
              </w:rPr>
            </w:pPr>
            <w:r w:rsidRPr="00307700">
              <w:rPr>
                <w:rFonts w:cs="Times New Roman"/>
              </w:rPr>
              <w:t>41,082</w:t>
            </w:r>
          </w:p>
        </w:tc>
      </w:tr>
      <w:bookmarkEnd w:id="566"/>
    </w:tbl>
    <w:p w14:paraId="2D34DAD8" w14:textId="77777777" w:rsidR="00C25060" w:rsidRPr="00307700" w:rsidRDefault="00C25060" w:rsidP="00C25060"/>
    <w:p w14:paraId="5FBC5BEC" w14:textId="5A84BED9" w:rsidR="00C25060" w:rsidRPr="00307700" w:rsidRDefault="00C25060" w:rsidP="008D1E4A">
      <w:pPr>
        <w:pStyle w:val="19"/>
        <w:numPr>
          <w:ilvl w:val="0"/>
          <w:numId w:val="90"/>
        </w:numPr>
        <w:ind w:left="1066" w:hanging="357"/>
        <w:rPr>
          <w:spacing w:val="0"/>
        </w:rPr>
      </w:pPr>
      <w:bookmarkStart w:id="567" w:name="_Toc9154918"/>
      <w:bookmarkStart w:id="568" w:name="_Toc84971064"/>
      <w:bookmarkStart w:id="569" w:name="_Toc166443865"/>
      <w:r w:rsidRPr="00307700">
        <w:rPr>
          <w:spacing w:val="0"/>
        </w:rPr>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567"/>
      <w:bookmarkEnd w:id="568"/>
      <w:bookmarkEnd w:id="569"/>
    </w:p>
    <w:p w14:paraId="581F4333" w14:textId="54CE8917" w:rsidR="00C25060" w:rsidRPr="00307700" w:rsidRDefault="00C25060" w:rsidP="00B5461F">
      <w:pPr>
        <w:pStyle w:val="11ff3"/>
      </w:pPr>
      <w:r w:rsidRPr="00307700">
        <w:t xml:space="preserve">Основным видом топлива для всех источников тепловой энергии </w:t>
      </w:r>
      <w:r w:rsidR="002E4AB9" w:rsidRPr="00307700">
        <w:t xml:space="preserve">является </w:t>
      </w:r>
      <w:r w:rsidR="00BF5BDE" w:rsidRPr="00307700">
        <w:t>уголь</w:t>
      </w:r>
      <w:r w:rsidRPr="00307700">
        <w:t xml:space="preserve">. </w:t>
      </w:r>
    </w:p>
    <w:p w14:paraId="4261ECE5" w14:textId="77777777" w:rsidR="00C25060" w:rsidRPr="00307700" w:rsidRDefault="00C25060" w:rsidP="00C25060"/>
    <w:p w14:paraId="41C9E036" w14:textId="22417911" w:rsidR="00C25060" w:rsidRPr="00307700" w:rsidRDefault="00C25060" w:rsidP="008D1E4A">
      <w:pPr>
        <w:pStyle w:val="19"/>
        <w:numPr>
          <w:ilvl w:val="0"/>
          <w:numId w:val="90"/>
        </w:numPr>
        <w:ind w:left="1066" w:hanging="357"/>
        <w:rPr>
          <w:spacing w:val="0"/>
        </w:rPr>
      </w:pPr>
      <w:bookmarkStart w:id="570" w:name="_Toc9154919"/>
      <w:bookmarkStart w:id="571" w:name="_Toc84971065"/>
      <w:bookmarkStart w:id="572" w:name="_Toc166443866"/>
      <w:r w:rsidRPr="00307700">
        <w:rPr>
          <w:spacing w:val="0"/>
        </w:rPr>
        <w:t>виды топлива (в случае, если топливом является уг</w:t>
      </w:r>
      <w:r w:rsidRPr="00307700">
        <w:rPr>
          <w:spacing w:val="0"/>
          <w:lang w:val="en-US"/>
        </w:rPr>
        <w:t>o</w:t>
      </w:r>
      <w:r w:rsidRPr="00307700">
        <w:rPr>
          <w:spacing w:val="0"/>
        </w:rPr>
        <w:t xml:space="preserve">ль, - вид ископаемого </w:t>
      </w:r>
      <w:r w:rsidR="009C58BC" w:rsidRPr="00307700">
        <w:rPr>
          <w:spacing w:val="0"/>
        </w:rPr>
        <w:t>Угля</w:t>
      </w:r>
      <w:r w:rsidRPr="00307700">
        <w:rPr>
          <w:spacing w:val="0"/>
        </w:rPr>
        <w:t xml:space="preserve">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570"/>
      <w:bookmarkEnd w:id="571"/>
      <w:bookmarkEnd w:id="572"/>
    </w:p>
    <w:p w14:paraId="78AB5B58" w14:textId="2268AA6B" w:rsidR="00C25060" w:rsidRPr="00307700" w:rsidRDefault="00C25060" w:rsidP="00680BC0">
      <w:pPr>
        <w:pStyle w:val="11ff3"/>
      </w:pPr>
      <w:r w:rsidRPr="00307700">
        <w:t xml:space="preserve">Основным видом используемого топлива </w:t>
      </w:r>
      <w:r w:rsidR="002E4AB9" w:rsidRPr="00307700">
        <w:t xml:space="preserve">является </w:t>
      </w:r>
      <w:r w:rsidR="00BF5BDE" w:rsidRPr="00307700">
        <w:t>уголь</w:t>
      </w:r>
      <w:r w:rsidRPr="00307700">
        <w:t>.</w:t>
      </w:r>
    </w:p>
    <w:p w14:paraId="60DC361A" w14:textId="77777777" w:rsidR="00C25060" w:rsidRPr="00307700" w:rsidRDefault="00686281" w:rsidP="00E01447">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 xml:space="preserve">Таблица 10.4.1 – </w:t>
      </w:r>
      <w:r w:rsidR="00C25060" w:rsidRPr="00307700">
        <w:rPr>
          <w:rFonts w:ascii="Times New Roman" w:hAnsi="Times New Roman" w:cs="Times New Roman"/>
          <w:b/>
          <w:sz w:val="24"/>
          <w:szCs w:val="24"/>
        </w:rPr>
        <w:t>Характеристика топлив, используемых на источниках теплоснабжения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5731"/>
        <w:gridCol w:w="3708"/>
      </w:tblGrid>
      <w:tr w:rsidR="00EB6B84" w:rsidRPr="00307700" w14:paraId="23854460" w14:textId="77777777" w:rsidTr="00846156">
        <w:trPr>
          <w:trHeight w:val="20"/>
          <w:tblHeader/>
        </w:trPr>
        <w:tc>
          <w:tcPr>
            <w:tcW w:w="3036" w:type="pct"/>
            <w:shd w:val="clear" w:color="auto" w:fill="D9D9D9" w:themeFill="background1" w:themeFillShade="D9"/>
            <w:vAlign w:val="center"/>
          </w:tcPr>
          <w:p w14:paraId="1D5C6EC6" w14:textId="77777777" w:rsidR="00EB6B84" w:rsidRPr="00307700" w:rsidRDefault="00EB6B84" w:rsidP="00846156">
            <w:pPr>
              <w:pStyle w:val="1fffb"/>
              <w:rPr>
                <w:rFonts w:cs="Times New Roman"/>
              </w:rPr>
            </w:pPr>
            <w:bookmarkStart w:id="573" w:name="_Hlk166444687"/>
            <w:r w:rsidRPr="00307700">
              <w:rPr>
                <w:rFonts w:cs="Times New Roman"/>
              </w:rPr>
              <w:t>Показатели</w:t>
            </w:r>
          </w:p>
        </w:tc>
        <w:tc>
          <w:tcPr>
            <w:tcW w:w="1964" w:type="pct"/>
            <w:shd w:val="clear" w:color="auto" w:fill="D9D9D9" w:themeFill="background1" w:themeFillShade="D9"/>
            <w:vAlign w:val="center"/>
          </w:tcPr>
          <w:p w14:paraId="7E126A4F" w14:textId="77777777" w:rsidR="00EB6B84" w:rsidRPr="00307700" w:rsidRDefault="00EB6B84" w:rsidP="00846156">
            <w:pPr>
              <w:pStyle w:val="1fffb"/>
              <w:rPr>
                <w:rFonts w:cs="Times New Roman"/>
              </w:rPr>
            </w:pPr>
            <w:r w:rsidRPr="00307700">
              <w:rPr>
                <w:rFonts w:cs="Times New Roman"/>
              </w:rPr>
              <w:t>Основное топливо</w:t>
            </w:r>
          </w:p>
        </w:tc>
      </w:tr>
      <w:tr w:rsidR="00EB6B84" w:rsidRPr="00307700" w14:paraId="363A0272" w14:textId="77777777" w:rsidTr="00846156">
        <w:trPr>
          <w:trHeight w:val="20"/>
        </w:trPr>
        <w:tc>
          <w:tcPr>
            <w:tcW w:w="3036" w:type="pct"/>
            <w:vAlign w:val="center"/>
          </w:tcPr>
          <w:p w14:paraId="4A9CCB1A" w14:textId="77777777" w:rsidR="00EB6B84" w:rsidRPr="00307700" w:rsidRDefault="00EB6B84" w:rsidP="00846156">
            <w:pPr>
              <w:pStyle w:val="1fffb"/>
              <w:rPr>
                <w:rFonts w:cs="Times New Roman"/>
              </w:rPr>
            </w:pPr>
            <w:r w:rsidRPr="00307700">
              <w:rPr>
                <w:rFonts w:cs="Times New Roman"/>
              </w:rPr>
              <w:t>Вид топлива</w:t>
            </w:r>
          </w:p>
        </w:tc>
        <w:tc>
          <w:tcPr>
            <w:tcW w:w="1964" w:type="pct"/>
            <w:vAlign w:val="center"/>
          </w:tcPr>
          <w:p w14:paraId="7C286F12" w14:textId="77777777" w:rsidR="00EB6B84" w:rsidRPr="00307700" w:rsidRDefault="00EB6B84" w:rsidP="00846156">
            <w:pPr>
              <w:pStyle w:val="1fffb"/>
              <w:rPr>
                <w:rFonts w:cs="Times New Roman"/>
              </w:rPr>
            </w:pPr>
            <w:r w:rsidRPr="00307700">
              <w:rPr>
                <w:rFonts w:cs="Times New Roman"/>
                <w:szCs w:val="20"/>
              </w:rPr>
              <w:t>уголь</w:t>
            </w:r>
          </w:p>
        </w:tc>
      </w:tr>
      <w:tr w:rsidR="00EB6B84" w:rsidRPr="00307700" w14:paraId="3A8E6948" w14:textId="77777777" w:rsidTr="00846156">
        <w:trPr>
          <w:trHeight w:val="20"/>
        </w:trPr>
        <w:tc>
          <w:tcPr>
            <w:tcW w:w="3036" w:type="pct"/>
            <w:vAlign w:val="center"/>
          </w:tcPr>
          <w:p w14:paraId="6A7CA175" w14:textId="77777777" w:rsidR="00EB6B84" w:rsidRPr="00307700" w:rsidRDefault="00EB6B84" w:rsidP="00846156">
            <w:pPr>
              <w:pStyle w:val="1fffb"/>
              <w:rPr>
                <w:rFonts w:cs="Times New Roman"/>
              </w:rPr>
            </w:pPr>
            <w:r w:rsidRPr="00307700">
              <w:rPr>
                <w:rFonts w:cs="Times New Roman"/>
              </w:rPr>
              <w:lastRenderedPageBreak/>
              <w:t>Марка топлива</w:t>
            </w:r>
          </w:p>
        </w:tc>
        <w:tc>
          <w:tcPr>
            <w:tcW w:w="1964" w:type="pct"/>
            <w:vAlign w:val="center"/>
          </w:tcPr>
          <w:p w14:paraId="4A4B01BC" w14:textId="77777777" w:rsidR="00EB6B84" w:rsidRPr="00307700" w:rsidRDefault="00EB6B84" w:rsidP="00846156">
            <w:pPr>
              <w:pStyle w:val="1fffb"/>
              <w:rPr>
                <w:rFonts w:cs="Times New Roman"/>
              </w:rPr>
            </w:pPr>
            <w:r w:rsidRPr="00307700">
              <w:rPr>
                <w:rFonts w:cs="Times New Roman"/>
              </w:rPr>
              <w:t>уголь Зырянского месторождения</w:t>
            </w:r>
          </w:p>
        </w:tc>
      </w:tr>
      <w:tr w:rsidR="00EB6B84" w:rsidRPr="00307700" w14:paraId="20B333EA" w14:textId="77777777" w:rsidTr="00846156">
        <w:trPr>
          <w:trHeight w:val="20"/>
        </w:trPr>
        <w:tc>
          <w:tcPr>
            <w:tcW w:w="3036" w:type="pct"/>
            <w:vAlign w:val="center"/>
          </w:tcPr>
          <w:p w14:paraId="0469BCC9" w14:textId="77777777" w:rsidR="00EB6B84" w:rsidRPr="00307700" w:rsidRDefault="00EB6B84" w:rsidP="00846156">
            <w:pPr>
              <w:pStyle w:val="1fffb"/>
              <w:rPr>
                <w:rFonts w:cs="Times New Roman"/>
              </w:rPr>
            </w:pPr>
            <w:r w:rsidRPr="00307700">
              <w:rPr>
                <w:rFonts w:cs="Times New Roman"/>
              </w:rPr>
              <w:t>Поставщик топлива</w:t>
            </w:r>
          </w:p>
        </w:tc>
        <w:tc>
          <w:tcPr>
            <w:tcW w:w="1964" w:type="pct"/>
            <w:vAlign w:val="center"/>
          </w:tcPr>
          <w:p w14:paraId="677C2563" w14:textId="77777777" w:rsidR="00EB6B84" w:rsidRPr="00307700" w:rsidRDefault="00EB6B84" w:rsidP="00846156">
            <w:pPr>
              <w:pStyle w:val="1fffb"/>
              <w:rPr>
                <w:rFonts w:cs="Times New Roman"/>
              </w:rPr>
            </w:pPr>
            <w:r w:rsidRPr="00307700">
              <w:rPr>
                <w:rFonts w:cs="Times New Roman"/>
                <w:szCs w:val="20"/>
              </w:rPr>
              <w:t>По итогам конкурсных процедур</w:t>
            </w:r>
          </w:p>
        </w:tc>
      </w:tr>
      <w:tr w:rsidR="00EB6B84" w:rsidRPr="00307700" w14:paraId="661BB354" w14:textId="77777777" w:rsidTr="00846156">
        <w:trPr>
          <w:trHeight w:val="20"/>
        </w:trPr>
        <w:tc>
          <w:tcPr>
            <w:tcW w:w="3036" w:type="pct"/>
            <w:vAlign w:val="center"/>
          </w:tcPr>
          <w:p w14:paraId="15DB4F88" w14:textId="77777777" w:rsidR="00EB6B84" w:rsidRPr="00307700" w:rsidRDefault="00EB6B84" w:rsidP="00846156">
            <w:pPr>
              <w:pStyle w:val="1fffb"/>
              <w:rPr>
                <w:rFonts w:cs="Times New Roman"/>
              </w:rPr>
            </w:pPr>
            <w:r w:rsidRPr="00307700">
              <w:rPr>
                <w:rFonts w:cs="Times New Roman"/>
              </w:rPr>
              <w:t>Способ доставки на котельную</w:t>
            </w:r>
          </w:p>
        </w:tc>
        <w:tc>
          <w:tcPr>
            <w:tcW w:w="1964" w:type="pct"/>
            <w:vAlign w:val="center"/>
          </w:tcPr>
          <w:p w14:paraId="1986DEBD" w14:textId="77777777" w:rsidR="00EB6B84" w:rsidRPr="00307700" w:rsidRDefault="00EB6B84" w:rsidP="00846156">
            <w:pPr>
              <w:pStyle w:val="1fffb"/>
              <w:rPr>
                <w:rFonts w:cs="Times New Roman"/>
              </w:rPr>
            </w:pPr>
            <w:r w:rsidRPr="00307700">
              <w:rPr>
                <w:rFonts w:cs="Times New Roman"/>
                <w:szCs w:val="20"/>
              </w:rPr>
              <w:t>автотранспорт</w:t>
            </w:r>
          </w:p>
        </w:tc>
      </w:tr>
      <w:tr w:rsidR="00EB6B84" w:rsidRPr="00307700" w14:paraId="34AA03C0" w14:textId="77777777" w:rsidTr="00846156">
        <w:trPr>
          <w:trHeight w:val="20"/>
        </w:trPr>
        <w:tc>
          <w:tcPr>
            <w:tcW w:w="3036" w:type="pct"/>
            <w:vAlign w:val="center"/>
          </w:tcPr>
          <w:p w14:paraId="4FBB7FF9" w14:textId="77777777" w:rsidR="00EB6B84" w:rsidRPr="00307700" w:rsidRDefault="00EB6B84" w:rsidP="00846156">
            <w:pPr>
              <w:pStyle w:val="1fffb"/>
              <w:rPr>
                <w:rFonts w:cs="Times New Roman"/>
              </w:rPr>
            </w:pPr>
            <w:r w:rsidRPr="00307700">
              <w:rPr>
                <w:rFonts w:cs="Times New Roman"/>
              </w:rPr>
              <w:t>Периодичность поставки</w:t>
            </w:r>
          </w:p>
        </w:tc>
        <w:tc>
          <w:tcPr>
            <w:tcW w:w="1964" w:type="pct"/>
            <w:vAlign w:val="center"/>
          </w:tcPr>
          <w:p w14:paraId="672940DB" w14:textId="77777777" w:rsidR="00EB6B84" w:rsidRPr="00307700" w:rsidRDefault="00EB6B84" w:rsidP="00846156">
            <w:pPr>
              <w:pStyle w:val="1fffb"/>
              <w:rPr>
                <w:rFonts w:cs="Times New Roman"/>
              </w:rPr>
            </w:pPr>
            <w:r w:rsidRPr="00307700">
              <w:rPr>
                <w:rFonts w:cs="Times New Roman"/>
                <w:szCs w:val="20"/>
              </w:rPr>
              <w:t>В течении года</w:t>
            </w:r>
          </w:p>
        </w:tc>
      </w:tr>
      <w:bookmarkEnd w:id="573"/>
    </w:tbl>
    <w:p w14:paraId="161F44DC" w14:textId="77777777" w:rsidR="00C25060" w:rsidRPr="00307700" w:rsidRDefault="00C25060" w:rsidP="00C25060"/>
    <w:p w14:paraId="48A16026" w14:textId="67A27BE4" w:rsidR="00C25060" w:rsidRPr="00307700" w:rsidRDefault="00C25060" w:rsidP="008D1E4A">
      <w:pPr>
        <w:pStyle w:val="19"/>
        <w:numPr>
          <w:ilvl w:val="0"/>
          <w:numId w:val="90"/>
        </w:numPr>
        <w:ind w:left="1066" w:hanging="357"/>
        <w:rPr>
          <w:spacing w:val="0"/>
        </w:rPr>
      </w:pPr>
      <w:bookmarkStart w:id="574" w:name="_Toc9154920"/>
      <w:bookmarkStart w:id="575" w:name="_Toc84971066"/>
      <w:bookmarkStart w:id="576" w:name="_Toc166443867"/>
      <w:r w:rsidRPr="00307700">
        <w:rPr>
          <w:spacing w:val="0"/>
        </w:rPr>
        <w:t xml:space="preserve">Преобладающий в поселении, </w:t>
      </w:r>
      <w:r w:rsidR="008B5DDD" w:rsidRPr="00307700">
        <w:rPr>
          <w:spacing w:val="0"/>
        </w:rPr>
        <w:t>городском поселении</w:t>
      </w:r>
      <w:r w:rsidRPr="00307700">
        <w:rPr>
          <w:spacing w:val="0"/>
        </w:rPr>
        <w:t xml:space="preserve"> вид топлива, определяемый по совокупности всех систем теплоснабжения, находящихся в соответствующем поселении, </w:t>
      </w:r>
      <w:r w:rsidR="008B5DDD" w:rsidRPr="00307700">
        <w:rPr>
          <w:spacing w:val="0"/>
        </w:rPr>
        <w:t>городском поселении</w:t>
      </w:r>
      <w:bookmarkEnd w:id="574"/>
      <w:bookmarkEnd w:id="575"/>
      <w:bookmarkEnd w:id="576"/>
    </w:p>
    <w:p w14:paraId="71F25C6E" w14:textId="684B41B1" w:rsidR="00C25060" w:rsidRPr="00307700" w:rsidRDefault="00C25060" w:rsidP="00B5461F">
      <w:pPr>
        <w:pStyle w:val="11ff3"/>
      </w:pPr>
      <w:r w:rsidRPr="00307700">
        <w:t xml:space="preserve">Преобладающим видом топлива </w:t>
      </w:r>
      <w:r w:rsidR="002E4AB9" w:rsidRPr="00307700">
        <w:t xml:space="preserve">является </w:t>
      </w:r>
      <w:r w:rsidR="00BF5BDE" w:rsidRPr="00307700">
        <w:t>уголь</w:t>
      </w:r>
      <w:r w:rsidRPr="00307700">
        <w:t xml:space="preserve">. На начало периода планирования </w:t>
      </w:r>
      <w:r w:rsidR="00680BC0" w:rsidRPr="00307700">
        <w:t xml:space="preserve">использование </w:t>
      </w:r>
      <w:r w:rsidR="00BF5BDE" w:rsidRPr="00307700">
        <w:t>угля</w:t>
      </w:r>
      <w:r w:rsidRPr="00307700">
        <w:t xml:space="preserve"> на источниках тепловой энергии составляет 100%</w:t>
      </w:r>
      <w:r w:rsidR="00767E50" w:rsidRPr="00307700">
        <w:t>.</w:t>
      </w:r>
    </w:p>
    <w:p w14:paraId="79D0E4DD" w14:textId="77777777" w:rsidR="00C25060" w:rsidRPr="00307700" w:rsidRDefault="00C25060" w:rsidP="00C25060"/>
    <w:p w14:paraId="5DE8EAB2" w14:textId="39CA3BC8" w:rsidR="00C25060" w:rsidRPr="00307700" w:rsidRDefault="00C25060" w:rsidP="008D1E4A">
      <w:pPr>
        <w:pStyle w:val="19"/>
        <w:numPr>
          <w:ilvl w:val="0"/>
          <w:numId w:val="90"/>
        </w:numPr>
        <w:ind w:left="1066" w:hanging="357"/>
        <w:rPr>
          <w:spacing w:val="0"/>
        </w:rPr>
      </w:pPr>
      <w:bookmarkStart w:id="577" w:name="_Toc9154921"/>
      <w:bookmarkStart w:id="578" w:name="_Toc84971067"/>
      <w:bookmarkStart w:id="579" w:name="_Toc166443868"/>
      <w:r w:rsidRPr="00307700">
        <w:rPr>
          <w:spacing w:val="0"/>
        </w:rPr>
        <w:t xml:space="preserve">Приоритетное направление развития топливного баланса поселения, </w:t>
      </w:r>
      <w:r w:rsidR="008B5DDD" w:rsidRPr="00307700">
        <w:rPr>
          <w:spacing w:val="0"/>
        </w:rPr>
        <w:t>муниципального образования</w:t>
      </w:r>
      <w:bookmarkEnd w:id="577"/>
      <w:bookmarkEnd w:id="578"/>
      <w:bookmarkEnd w:id="579"/>
    </w:p>
    <w:p w14:paraId="4B80849B" w14:textId="63B2C3BD" w:rsidR="00767E50" w:rsidRPr="00307700" w:rsidRDefault="00767E50" w:rsidP="00767E50">
      <w:pPr>
        <w:pStyle w:val="11ff3"/>
      </w:pPr>
      <w:bookmarkStart w:id="580" w:name="_Toc9154922"/>
      <w:bookmarkStart w:id="581" w:name="_Toc84971068"/>
      <w:r w:rsidRPr="00307700">
        <w:t xml:space="preserve">Преобладающим видом топлива </w:t>
      </w:r>
      <w:r w:rsidR="002E4AB9" w:rsidRPr="00307700">
        <w:t xml:space="preserve">является </w:t>
      </w:r>
      <w:r w:rsidR="00BF5BDE" w:rsidRPr="00307700">
        <w:t>уголь</w:t>
      </w:r>
      <w:r w:rsidRPr="00307700">
        <w:t xml:space="preserve">. На начало периода планирования </w:t>
      </w:r>
      <w:r w:rsidR="00680BC0" w:rsidRPr="00307700">
        <w:t xml:space="preserve">использование </w:t>
      </w:r>
      <w:r w:rsidR="00BF5BDE" w:rsidRPr="00307700">
        <w:t>угля</w:t>
      </w:r>
      <w:r w:rsidRPr="00307700">
        <w:t xml:space="preserve"> на источниках тепловой энергии составляет 100%, на конец периода планирования </w:t>
      </w:r>
      <w:r w:rsidR="00680BC0" w:rsidRPr="00307700">
        <w:t xml:space="preserve">использование </w:t>
      </w:r>
      <w:r w:rsidR="00BF5BDE" w:rsidRPr="00307700">
        <w:t>угля</w:t>
      </w:r>
      <w:r w:rsidRPr="00307700">
        <w:t xml:space="preserve"> на источниках тепловой энергии составляет 100 %.</w:t>
      </w:r>
    </w:p>
    <w:p w14:paraId="36CBEA9D" w14:textId="77777777" w:rsidR="00192540" w:rsidRPr="00307700" w:rsidRDefault="00192540" w:rsidP="003D5679">
      <w:pPr>
        <w:pStyle w:val="11ff3"/>
      </w:pPr>
    </w:p>
    <w:p w14:paraId="797874D7" w14:textId="1C8F0BFF" w:rsidR="007F18C1" w:rsidRPr="00307700" w:rsidRDefault="00C25060" w:rsidP="00192540">
      <w:pPr>
        <w:pStyle w:val="19"/>
        <w:numPr>
          <w:ilvl w:val="0"/>
          <w:numId w:val="0"/>
        </w:numPr>
        <w:rPr>
          <w:spacing w:val="0"/>
        </w:rPr>
      </w:pPr>
      <w:bookmarkStart w:id="582" w:name="_Toc166443869"/>
      <w:r w:rsidRPr="00307700">
        <w:rPr>
          <w:spacing w:val="0"/>
        </w:rPr>
        <w:t>ГЛАВА 11. ОЦЕНКА НАДЕЖНОСТИ ТЕПЛОСНАБЖЕНИЯ</w:t>
      </w:r>
      <w:bookmarkEnd w:id="580"/>
      <w:bookmarkEnd w:id="581"/>
      <w:bookmarkEnd w:id="582"/>
    </w:p>
    <w:p w14:paraId="4A10FC91" w14:textId="11D149D3" w:rsidR="00EB6B84" w:rsidRPr="00307700" w:rsidRDefault="00EB6B84" w:rsidP="00EB6B84">
      <w:pPr>
        <w:pStyle w:val="11ff3"/>
        <w:rPr>
          <w:lang w:bidi="en-US"/>
        </w:rPr>
      </w:pPr>
      <w:r w:rsidRPr="00307700">
        <w:rPr>
          <w:lang w:bidi="en-US"/>
        </w:rPr>
        <w:t>Определения</w:t>
      </w:r>
    </w:p>
    <w:p w14:paraId="7FF71C9A" w14:textId="677F1134" w:rsidR="00EB6B84" w:rsidRPr="00307700" w:rsidRDefault="00EB6B84" w:rsidP="00EB6B84">
      <w:pPr>
        <w:pStyle w:val="11ff3"/>
        <w:rPr>
          <w:lang w:bidi="en-US"/>
        </w:rPr>
      </w:pPr>
      <w:r w:rsidRPr="00307700">
        <w:rPr>
          <w:lang w:bidi="en-US"/>
        </w:rPr>
        <w:t>Надежность –</w:t>
      </w:r>
      <w:r w:rsidRPr="00307700">
        <w:rPr>
          <w:lang w:bidi="en-US"/>
        </w:rPr>
        <w:t xml:space="preserve"> </w:t>
      </w:r>
      <w:r w:rsidRPr="00307700">
        <w:rPr>
          <w:lang w:bidi="en-US"/>
        </w:rPr>
        <w:t>Свойство объекта выполнять заданные функции в заданном объеме при определенных условиях функционирования. Это комплексное свойство, включающее единичные свойства безотказности, восстанавливаемости, долговечности, сохраняемости, живучести и ряд других.</w:t>
      </w:r>
    </w:p>
    <w:p w14:paraId="4611301D" w14:textId="7959076E" w:rsidR="00EB6B84" w:rsidRPr="00307700" w:rsidRDefault="00EB6B84" w:rsidP="00EB6B84">
      <w:pPr>
        <w:pStyle w:val="11ff3"/>
        <w:rPr>
          <w:lang w:bidi="en-US"/>
        </w:rPr>
      </w:pPr>
      <w:r w:rsidRPr="00307700">
        <w:rPr>
          <w:lang w:bidi="en-US"/>
        </w:rPr>
        <w:t>Система централизованного теплоснабжения –</w:t>
      </w:r>
      <w:r w:rsidRPr="00307700">
        <w:rPr>
          <w:lang w:bidi="en-US"/>
        </w:rPr>
        <w:t xml:space="preserve"> </w:t>
      </w:r>
      <w:r w:rsidRPr="00307700">
        <w:rPr>
          <w:lang w:bidi="en-US"/>
        </w:rPr>
        <w:t>Система, состоящая из одного или нескольких ИТ, ТС (независимо от диаметра, числа и протяженности наружных теплопроводов) и потребителей теплоты. Как объект исследования надежности СЦТ – открытая человеко-машинная производственная система, состоящая из совокупности ИТ, ТС, сетевых сооружений и узлов потребления, и предназначенная для производства, преобразования, передачи, распределения тепла и снабжения им потребителей с разнородной тепловой нагрузкой.</w:t>
      </w:r>
    </w:p>
    <w:p w14:paraId="1C6F9F3B" w14:textId="3DAB8D50" w:rsidR="00EB6B84" w:rsidRPr="00307700" w:rsidRDefault="00EB6B84" w:rsidP="00EB6B84">
      <w:pPr>
        <w:pStyle w:val="11ff3"/>
        <w:rPr>
          <w:lang w:bidi="en-US"/>
        </w:rPr>
      </w:pPr>
      <w:r w:rsidRPr="00307700">
        <w:rPr>
          <w:lang w:bidi="en-US"/>
        </w:rPr>
        <w:lastRenderedPageBreak/>
        <w:t>Надежность СЦТ, ТС –</w:t>
      </w:r>
      <w:r w:rsidRPr="00307700">
        <w:rPr>
          <w:lang w:bidi="en-US"/>
        </w:rPr>
        <w:t xml:space="preserve"> </w:t>
      </w:r>
      <w:r w:rsidRPr="00307700">
        <w:rPr>
          <w:lang w:bidi="en-US"/>
        </w:rPr>
        <w:t>Свойство системы (СЦТ, ТС) снабжать потребителей теплотой в необходимом количестве требуемого качества и не допускать ситуаций, опасных для людей и окружающей среды.</w:t>
      </w:r>
    </w:p>
    <w:p w14:paraId="013C53FC" w14:textId="77777777" w:rsidR="00EB6B84" w:rsidRPr="00307700" w:rsidRDefault="00EB6B84" w:rsidP="00EB6B84">
      <w:pPr>
        <w:pStyle w:val="11ff3"/>
        <w:rPr>
          <w:lang w:bidi="en-US"/>
        </w:rPr>
      </w:pPr>
      <w:r w:rsidRPr="00307700">
        <w:rPr>
          <w:lang w:bidi="en-US"/>
        </w:rPr>
        <w:t>Надежность теплоснабжения – Аспект системной надежности ТС (СЦТ), отражающий требования со стороны потребителей в бесперебойном снабжении тепловой энергией.</w:t>
      </w:r>
    </w:p>
    <w:p w14:paraId="026E8AD8" w14:textId="0E827412" w:rsidR="00EB6B84" w:rsidRPr="00307700" w:rsidRDefault="00EB6B84" w:rsidP="00EB6B84">
      <w:pPr>
        <w:pStyle w:val="11ff3"/>
        <w:rPr>
          <w:lang w:bidi="en-US"/>
        </w:rPr>
      </w:pPr>
      <w:r w:rsidRPr="00307700">
        <w:rPr>
          <w:lang w:bidi="en-US"/>
        </w:rPr>
        <w:t>Полностью рабочее состояние ТС</w:t>
      </w:r>
      <w:r w:rsidRPr="00307700">
        <w:rPr>
          <w:lang w:bidi="en-US"/>
        </w:rPr>
        <w:t xml:space="preserve"> </w:t>
      </w:r>
      <w:r w:rsidRPr="00307700">
        <w:rPr>
          <w:lang w:bidi="en-US"/>
        </w:rPr>
        <w:t>– Рабочее состояние ТС, при котором обеспечивается нормальный режим подачи теплоты всем потребителям.</w:t>
      </w:r>
    </w:p>
    <w:p w14:paraId="65D13EF5" w14:textId="77777777" w:rsidR="00EB6B84" w:rsidRPr="00307700" w:rsidRDefault="00EB6B84" w:rsidP="00EB6B84">
      <w:pPr>
        <w:pStyle w:val="11ff3"/>
        <w:rPr>
          <w:lang w:bidi="en-US"/>
        </w:rPr>
      </w:pPr>
      <w:r w:rsidRPr="00307700">
        <w:rPr>
          <w:lang w:bidi="en-US"/>
        </w:rPr>
        <w:t>Частично рабочее состояние ТС – Рабочее состояние ТС, при котором теплоснабжение одного или части потребителей ниже расчетного.</w:t>
      </w:r>
    </w:p>
    <w:p w14:paraId="27693513" w14:textId="77777777" w:rsidR="00EB6B84" w:rsidRPr="00307700" w:rsidRDefault="00EB6B84" w:rsidP="00EB6B84">
      <w:pPr>
        <w:pStyle w:val="11ff3"/>
        <w:rPr>
          <w:lang w:bidi="en-US"/>
        </w:rPr>
      </w:pPr>
      <w:r w:rsidRPr="00307700">
        <w:rPr>
          <w:lang w:bidi="en-US"/>
        </w:rPr>
        <w:t>Нормальный режим- Рабочее состояние ТС, при котором обеспечиваются заданные параметры режима работы в установленных пределах</w:t>
      </w:r>
    </w:p>
    <w:p w14:paraId="0A25F2FF" w14:textId="77777777" w:rsidR="00EB6B84" w:rsidRPr="00307700" w:rsidRDefault="00EB6B84" w:rsidP="00EB6B84">
      <w:pPr>
        <w:pStyle w:val="11ff3"/>
        <w:rPr>
          <w:lang w:bidi="en-US"/>
        </w:rPr>
      </w:pPr>
      <w:r w:rsidRPr="00307700">
        <w:rPr>
          <w:lang w:bidi="en-US"/>
        </w:rPr>
        <w:t>Послеаварийный режим- Режим, который устанавливается в ТС после отключения отказавшего элемента на время его восстановления.</w:t>
      </w:r>
    </w:p>
    <w:p w14:paraId="5BF64C5B" w14:textId="64BBAA55" w:rsidR="00EB6B84" w:rsidRPr="00307700" w:rsidRDefault="00EB6B84" w:rsidP="00EB6B84">
      <w:pPr>
        <w:pStyle w:val="11ff3"/>
        <w:rPr>
          <w:lang w:bidi="en-US"/>
        </w:rPr>
      </w:pPr>
      <w:r w:rsidRPr="00307700">
        <w:rPr>
          <w:lang w:bidi="en-US"/>
        </w:rPr>
        <w:t>Отказ технологический ТС</w:t>
      </w:r>
      <w:r w:rsidRPr="00307700">
        <w:rPr>
          <w:lang w:bidi="en-US"/>
        </w:rPr>
        <w:t xml:space="preserve"> </w:t>
      </w:r>
      <w:r w:rsidRPr="00307700">
        <w:rPr>
          <w:lang w:bidi="en-US"/>
        </w:rPr>
        <w:t>- Вынужденное отключение или ограничение работоспособности оборудования ТС, приведшее к нарушению процесса передачи</w:t>
      </w:r>
      <w:r w:rsidRPr="00307700">
        <w:rPr>
          <w:lang w:bidi="en-US"/>
        </w:rPr>
        <w:t xml:space="preserve"> </w:t>
      </w:r>
      <w:r w:rsidRPr="00307700">
        <w:rPr>
          <w:lang w:bidi="en-US"/>
        </w:rPr>
        <w:t>тепловой энергии потребителям, если оно не содержит признаков аварии.</w:t>
      </w:r>
    </w:p>
    <w:p w14:paraId="12DC3500" w14:textId="77777777" w:rsidR="00EB6B84" w:rsidRPr="00307700" w:rsidRDefault="00EB6B84" w:rsidP="00EB6B84">
      <w:pPr>
        <w:pStyle w:val="11ff3"/>
        <w:rPr>
          <w:lang w:bidi="en-US"/>
        </w:rPr>
      </w:pPr>
      <w:r w:rsidRPr="00307700">
        <w:rPr>
          <w:lang w:bidi="en-US"/>
        </w:rPr>
        <w:t>Отказ функционирования ТС- Событие, заключающееся в переходе ТС с одного относительного уровня функционирования на другой, более низкий.</w:t>
      </w:r>
    </w:p>
    <w:p w14:paraId="24E9F0BB" w14:textId="77777777" w:rsidR="00EB6B84" w:rsidRPr="00307700" w:rsidRDefault="00EB6B84" w:rsidP="00EB6B84">
      <w:pPr>
        <w:pStyle w:val="11ff3"/>
        <w:rPr>
          <w:lang w:bidi="en-US"/>
        </w:rPr>
      </w:pPr>
      <w:r w:rsidRPr="00307700">
        <w:rPr>
          <w:lang w:bidi="en-US"/>
        </w:rPr>
        <w:t>Авария- Событие, заключающееся, как правило, во внезапном переходе ТС с одного относительного уровня функционирования на другой, существенно более низкий с крупным нарушением режима работы, разрушением ТС и неконтролируемым выбросом теплоносителя.</w:t>
      </w:r>
    </w:p>
    <w:p w14:paraId="3DC50475" w14:textId="77777777" w:rsidR="00EB6B84" w:rsidRPr="00307700" w:rsidRDefault="00EB6B84" w:rsidP="00EB6B84">
      <w:pPr>
        <w:pStyle w:val="11ff3"/>
        <w:rPr>
          <w:lang w:bidi="en-US"/>
        </w:rPr>
      </w:pPr>
      <w:r w:rsidRPr="00307700">
        <w:rPr>
          <w:lang w:bidi="en-US"/>
        </w:rPr>
        <w:t>Резервирование ТС- Способ повышения надежности ТС введением избыточности в схему сети (дополнительные связи) и увеличением диаметров теплопроводов сверх минимально необходимых для снабжения потребителей тепловой энергией в нормальных режимах.</w:t>
      </w:r>
    </w:p>
    <w:p w14:paraId="4A48E421" w14:textId="77777777" w:rsidR="00EB6B84" w:rsidRPr="00307700" w:rsidRDefault="00EB6B84" w:rsidP="00EB6B84">
      <w:pPr>
        <w:pStyle w:val="11ff3"/>
        <w:rPr>
          <w:lang w:bidi="en-US"/>
        </w:rPr>
      </w:pPr>
      <w:r w:rsidRPr="00307700">
        <w:rPr>
          <w:lang w:bidi="en-US"/>
        </w:rPr>
        <w:t>Структурный элемент - Неделимый при расчете надежности объект.Элемент линейной части тепловой сети- участок теплопровода между двумя секционирующими задвижками, отключающими его при отказе.</w:t>
      </w:r>
    </w:p>
    <w:p w14:paraId="6964A7D8" w14:textId="77777777" w:rsidR="00EB6B84" w:rsidRPr="00307700" w:rsidRDefault="00EB6B84" w:rsidP="00EB6B84">
      <w:pPr>
        <w:pStyle w:val="11ff3"/>
        <w:rPr>
          <w:lang w:bidi="en-US"/>
        </w:rPr>
      </w:pPr>
      <w:r w:rsidRPr="00307700">
        <w:rPr>
          <w:lang w:bidi="en-US"/>
        </w:rPr>
        <w:t>Элемент линейной части тепловой сети- Участок теплопровода между двумя секционирующими задвижками, отключающими его при отказе.</w:t>
      </w:r>
    </w:p>
    <w:p w14:paraId="5587EBD9" w14:textId="77777777" w:rsidR="00EB6B84" w:rsidRPr="00307700" w:rsidRDefault="00EB6B84" w:rsidP="00EB6B84">
      <w:pPr>
        <w:pStyle w:val="11ff3"/>
        <w:rPr>
          <w:lang w:bidi="en-US"/>
        </w:rPr>
      </w:pPr>
      <w:r w:rsidRPr="00307700">
        <w:rPr>
          <w:lang w:bidi="en-US"/>
        </w:rPr>
        <w:t>Элемент оборудования-Запорная и регулирующая арматура, насосные станции и тепловые пункты в целом, баки-аккумуляторы и т.п.</w:t>
      </w:r>
    </w:p>
    <w:p w14:paraId="35E047F2" w14:textId="440F7C12" w:rsidR="00EB6B84" w:rsidRPr="00307700" w:rsidRDefault="00EB6B84" w:rsidP="00EB6B84">
      <w:pPr>
        <w:pStyle w:val="11ff3"/>
        <w:rPr>
          <w:lang w:bidi="en-US"/>
        </w:rPr>
      </w:pPr>
      <w:r w:rsidRPr="00307700">
        <w:rPr>
          <w:lang w:bidi="en-US"/>
        </w:rPr>
        <w:lastRenderedPageBreak/>
        <w:t>Путь снабжения потребителя</w:t>
      </w:r>
      <w:r w:rsidRPr="00307700">
        <w:rPr>
          <w:lang w:bidi="en-US"/>
        </w:rPr>
        <w:t xml:space="preserve"> </w:t>
      </w:r>
      <w:r w:rsidRPr="00307700">
        <w:rPr>
          <w:lang w:bidi="en-US"/>
        </w:rPr>
        <w:t>- Последовательность элементов, доставляющая теплоноситель от источника тепловой энергии</w:t>
      </w:r>
      <w:r w:rsidRPr="00307700">
        <w:rPr>
          <w:lang w:bidi="en-US"/>
        </w:rPr>
        <w:t xml:space="preserve"> </w:t>
      </w:r>
      <w:r w:rsidRPr="00307700">
        <w:rPr>
          <w:lang w:bidi="en-US"/>
        </w:rPr>
        <w:t>к узлу потребления.</w:t>
      </w:r>
    </w:p>
    <w:p w14:paraId="1D276394" w14:textId="43898FBA" w:rsidR="00C25060" w:rsidRPr="00307700" w:rsidRDefault="00C25060" w:rsidP="00AD6FC2">
      <w:pPr>
        <w:pStyle w:val="19"/>
        <w:numPr>
          <w:ilvl w:val="0"/>
          <w:numId w:val="97"/>
        </w:numPr>
        <w:rPr>
          <w:spacing w:val="0"/>
        </w:rPr>
      </w:pPr>
      <w:bookmarkStart w:id="583" w:name="_Toc9154923"/>
      <w:bookmarkStart w:id="584" w:name="_Toc84971069"/>
      <w:bookmarkStart w:id="585" w:name="_Toc166443870"/>
      <w:r w:rsidRPr="00307700">
        <w:rPr>
          <w:spacing w:val="0"/>
        </w:rPr>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583"/>
      <w:bookmarkEnd w:id="584"/>
      <w:bookmarkEnd w:id="585"/>
    </w:p>
    <w:p w14:paraId="0B23E7D4" w14:textId="77777777" w:rsidR="00E74E76" w:rsidRPr="00307700" w:rsidRDefault="00E74E76" w:rsidP="00E74E76">
      <w:pPr>
        <w:pStyle w:val="11ff3"/>
      </w:pPr>
      <w:r w:rsidRPr="00307700">
        <w:t xml:space="preserve">Применительно к системам теплоснабжения надёжность можно рассматривать как свойство системы: </w:t>
      </w:r>
    </w:p>
    <w:p w14:paraId="7B81794B" w14:textId="77777777" w:rsidR="00E74E76" w:rsidRPr="00307700" w:rsidRDefault="00E74E76" w:rsidP="00E74E76">
      <w:pPr>
        <w:pStyle w:val="11ff3"/>
      </w:pPr>
      <w:r w:rsidRPr="00307700">
        <w:t xml:space="preserve">1. Бесперебойно снабжать потребителей в необходимом количестве тепловой энергией требуемого качества. </w:t>
      </w:r>
    </w:p>
    <w:p w14:paraId="311724D0" w14:textId="77777777" w:rsidR="00E74E76" w:rsidRPr="00307700" w:rsidRDefault="00E74E76" w:rsidP="00E74E76">
      <w:pPr>
        <w:pStyle w:val="11ff3"/>
      </w:pPr>
      <w:r w:rsidRPr="00307700">
        <w:t xml:space="preserve">2. Не допускать ситуаций, опасных для людей и окружающей среды. </w:t>
      </w:r>
    </w:p>
    <w:p w14:paraId="5FEC0F0F" w14:textId="77777777" w:rsidR="00E74E76" w:rsidRPr="00307700" w:rsidRDefault="00E74E76" w:rsidP="00E74E76">
      <w:pPr>
        <w:pStyle w:val="11ff3"/>
      </w:pPr>
      <w:r w:rsidRPr="00307700">
        <w:t xml:space="preserve">На выполнение первой из сформулированных в определении надёжности функций, которая обусловлена назначением системы, влияют единичные свойства безотказности, ремонтопригодности, долговечности, сохраняемости, режимной управляемости, устойчивоспособности и живучести. Выполнение второй функции, связанной с функционированием системы, зависит от свойств безотказности, ремонтопригодности, долговечности, сохраняемости, безопасности. </w:t>
      </w:r>
    </w:p>
    <w:p w14:paraId="7E0AA7EF" w14:textId="77777777" w:rsidR="00E74E76" w:rsidRPr="00307700" w:rsidRDefault="00E74E76" w:rsidP="00E74E76">
      <w:pPr>
        <w:pStyle w:val="11ff3"/>
      </w:pPr>
      <w:r w:rsidRPr="00307700">
        <w:rPr>
          <w:b/>
        </w:rPr>
        <w:t>Резервирование</w:t>
      </w:r>
      <w:r w:rsidRPr="00307700">
        <w:t xml:space="preserve"> – один из основных методов повышения надёжности объектов, предполагающий введение дополнительных элементов и возможностей сверх минимально необходимых для нормального выполнения объектом заданных функций. Реализация различных видов резервирования обеспечивает резерв мощности (производительности, пропускной способности) системы теплоснабжения – разность между располагаемой мощностью (производительностью, пропускной способностью) объекта и его нагрузкой в данный момент времени при допускаемых значениях параметров режима и показателях качества продукции. </w:t>
      </w:r>
    </w:p>
    <w:p w14:paraId="79D974D5" w14:textId="77777777" w:rsidR="00E74E76" w:rsidRPr="00307700" w:rsidRDefault="00E74E76" w:rsidP="00E74E76">
      <w:pPr>
        <w:pStyle w:val="11ff3"/>
      </w:pPr>
      <w:r w:rsidRPr="00307700">
        <w:t xml:space="preserve">Надёжность системы теплоснабжения можно оценить исходя из показателей износа тепломеханического оборудования. </w:t>
      </w:r>
    </w:p>
    <w:p w14:paraId="2663F6B5" w14:textId="77777777" w:rsidR="00E74E76" w:rsidRPr="00307700" w:rsidRDefault="00E74E76" w:rsidP="00E74E76">
      <w:pPr>
        <w:pStyle w:val="11ff3"/>
      </w:pPr>
      <w:r w:rsidRPr="00307700">
        <w:t>Показатели (критерии) надежности.</w:t>
      </w:r>
    </w:p>
    <w:p w14:paraId="63FC43CF" w14:textId="77777777" w:rsidR="00E74E76" w:rsidRPr="00307700" w:rsidRDefault="00E74E76" w:rsidP="00E74E76">
      <w:pPr>
        <w:pStyle w:val="11ff3"/>
      </w:pPr>
      <w:r w:rsidRPr="00307700">
        <w:t xml:space="preserve">Способность проектируемых и действующих источников тепловой энергии, тепловых сетей и в целом СЦТ обеспечивать в течение заданного времени требуемые режимы, параметры и качество теплоснабжения следует определять по трем показателям (критериям): </w:t>
      </w:r>
    </w:p>
    <w:p w14:paraId="5FC25608" w14:textId="77777777" w:rsidR="00E74E76" w:rsidRPr="00307700" w:rsidRDefault="00E74E76" w:rsidP="00E74E76">
      <w:pPr>
        <w:pStyle w:val="11ff3"/>
      </w:pPr>
      <w:r w:rsidRPr="00307700">
        <w:rPr>
          <w:b/>
        </w:rPr>
        <w:lastRenderedPageBreak/>
        <w:t xml:space="preserve">Вероятность безотказной работы системы [Р] </w:t>
      </w:r>
      <w:r w:rsidRPr="00307700">
        <w:t xml:space="preserve">- способность системы не допускать отказов, приводящих к падению температуры в отапливаемых помещениях жилых и общественных зданий ниже +12 °С, в промышленных зданиях ниже +8 °С, более числа раз установленного нормативами. </w:t>
      </w:r>
    </w:p>
    <w:p w14:paraId="3D6B5815" w14:textId="77777777" w:rsidR="00E74E76" w:rsidRPr="00307700" w:rsidRDefault="00E74E76" w:rsidP="00E74E76">
      <w:pPr>
        <w:pStyle w:val="11ff3"/>
      </w:pPr>
      <w:r w:rsidRPr="00307700">
        <w:rPr>
          <w:b/>
        </w:rPr>
        <w:t xml:space="preserve">Коэффициент готовности системы [Кг] </w:t>
      </w:r>
      <w:r w:rsidRPr="00307700">
        <w:t xml:space="preserve">- 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допускаемых нормативами. Допускаемое снижение температуры составляет 2 °С. </w:t>
      </w:r>
    </w:p>
    <w:p w14:paraId="5A1EFC0A" w14:textId="77777777" w:rsidR="00E74E76" w:rsidRPr="00307700" w:rsidRDefault="00E74E76" w:rsidP="00E74E76">
      <w:pPr>
        <w:pStyle w:val="11ff3"/>
      </w:pPr>
      <w:r w:rsidRPr="00307700">
        <w:rPr>
          <w:b/>
        </w:rPr>
        <w:t xml:space="preserve">Живучесть системы [Ж] </w:t>
      </w:r>
      <w:r w:rsidRPr="00307700">
        <w:t xml:space="preserve">- способность системы сохранять свою работоспособность в аварийных (экстремальных) условиях, а также после длительных остановов (более 54 часов). </w:t>
      </w:r>
    </w:p>
    <w:p w14:paraId="71B7E060" w14:textId="77777777" w:rsidR="00E74E76" w:rsidRPr="00307700" w:rsidRDefault="00E74E76" w:rsidP="00E74E76">
      <w:pPr>
        <w:pStyle w:val="11ff3"/>
      </w:pPr>
      <w:r w:rsidRPr="00307700">
        <w:t>Вероятность безотказной работы [P].</w:t>
      </w:r>
    </w:p>
    <w:p w14:paraId="3627AD6D" w14:textId="77777777" w:rsidR="00E74E76" w:rsidRPr="00307700" w:rsidRDefault="00E74E76" w:rsidP="00E74E76">
      <w:pPr>
        <w:pStyle w:val="11ff3"/>
      </w:pPr>
      <w:r w:rsidRPr="00307700">
        <w:t xml:space="preserve">Вероятность безотказной работы [Р] для каждого </w:t>
      </w:r>
      <w:r w:rsidRPr="00307700">
        <w:rPr>
          <w:i/>
        </w:rPr>
        <w:t>j</w:t>
      </w:r>
      <w:r w:rsidRPr="00307700">
        <w:t xml:space="preserve">-го участка трубопровода в течение одного года вычисляется с помощью плотности потока отказов </w:t>
      </w:r>
      <w:r w:rsidRPr="00307700">
        <w:rPr>
          <w:i/>
        </w:rPr>
        <w:t xml:space="preserve">ωjР </w:t>
      </w:r>
    </w:p>
    <w:p w14:paraId="2B34ED77" w14:textId="77777777" w:rsidR="00E74E76" w:rsidRPr="00307700" w:rsidRDefault="00E74E76" w:rsidP="00E74E76">
      <w:pPr>
        <w:pStyle w:val="11ff3"/>
        <w:jc w:val="center"/>
      </w:pPr>
      <w:r w:rsidRPr="00307700">
        <w:t>Р =е</w:t>
      </w:r>
      <w:r w:rsidRPr="00307700">
        <w:rPr>
          <w:vertAlign w:val="superscript"/>
        </w:rPr>
        <w:t>(-ωjР)</w:t>
      </w:r>
      <w:r w:rsidRPr="00307700">
        <w:t>;</w:t>
      </w:r>
    </w:p>
    <w:p w14:paraId="2886B0EB" w14:textId="77777777" w:rsidR="00E74E76" w:rsidRPr="00307700" w:rsidRDefault="00E74E76" w:rsidP="00E74E76">
      <w:pPr>
        <w:pStyle w:val="11ff3"/>
      </w:pPr>
      <w:r w:rsidRPr="00307700">
        <w:t xml:space="preserve">Вычисленные на предварительном этапе плотности потока отказов </w:t>
      </w:r>
      <w:r w:rsidRPr="00307700">
        <w:rPr>
          <w:i/>
        </w:rPr>
        <w:t xml:space="preserve">ωjЕ </w:t>
      </w:r>
      <w:r w:rsidRPr="00307700">
        <w:t xml:space="preserve">и </w:t>
      </w:r>
      <w:r w:rsidRPr="00307700">
        <w:rPr>
          <w:i/>
        </w:rPr>
        <w:t>ωjР</w:t>
      </w:r>
      <w:r w:rsidRPr="00307700">
        <w:t xml:space="preserve">, корректируются по статистическим данным аварий за последние 5 лет в соответствии с оценками показателей остаточного ресурса участка теплопровода для каждой аварии на данном участке путем ее умножения на соответствующие коэффициенты. </w:t>
      </w:r>
    </w:p>
    <w:p w14:paraId="523DF42C" w14:textId="77777777" w:rsidR="00E74E76" w:rsidRPr="00307700" w:rsidRDefault="00E74E76" w:rsidP="00E74E76">
      <w:pPr>
        <w:pStyle w:val="11ff3"/>
      </w:pPr>
      <w:r w:rsidRPr="00307700">
        <w:t xml:space="preserve">Вероятность безотказной работы [Р] определяется по формуле: </w:t>
      </w:r>
    </w:p>
    <w:p w14:paraId="2DCD1CCB" w14:textId="77777777" w:rsidR="00E74E76" w:rsidRPr="00307700" w:rsidRDefault="00E74E76" w:rsidP="00E74E76">
      <w:pPr>
        <w:pStyle w:val="11ff3"/>
        <w:jc w:val="center"/>
      </w:pPr>
      <w:r w:rsidRPr="00307700">
        <w:t>Р = е</w:t>
      </w:r>
      <w:r w:rsidRPr="00307700">
        <w:rPr>
          <w:vertAlign w:val="superscript"/>
        </w:rPr>
        <w:t>-ω</w:t>
      </w:r>
      <w:r w:rsidRPr="00307700">
        <w:t>;</w:t>
      </w:r>
    </w:p>
    <w:p w14:paraId="30D6654C" w14:textId="77777777" w:rsidR="00E74E76" w:rsidRPr="00307700" w:rsidRDefault="00E74E76" w:rsidP="00E74E76">
      <w:pPr>
        <w:pStyle w:val="11ff3"/>
      </w:pPr>
      <w:r w:rsidRPr="00307700">
        <w:t xml:space="preserve">где ω – плотность потока учитываемых отказов, сопровождающихся снижением подачи тепловой энергии потребителям, может быть определена по эмпирической формуле: </w:t>
      </w:r>
    </w:p>
    <w:p w14:paraId="2BF8EE60" w14:textId="77777777" w:rsidR="00E74E76" w:rsidRPr="00307700" w:rsidRDefault="00E74E76" w:rsidP="00E74E76">
      <w:pPr>
        <w:pStyle w:val="11ff3"/>
        <w:jc w:val="center"/>
      </w:pPr>
      <w:r w:rsidRPr="00307700">
        <w:t>ω = а·m·К</w:t>
      </w:r>
      <w:r w:rsidRPr="00307700">
        <w:rPr>
          <w:vertAlign w:val="subscript"/>
        </w:rPr>
        <w:t>с</w:t>
      </w:r>
      <w:r w:rsidRPr="00307700">
        <w:t>·d</w:t>
      </w:r>
      <w:r w:rsidRPr="00307700">
        <w:rPr>
          <w:vertAlign w:val="superscript"/>
        </w:rPr>
        <w:t>0,208</w:t>
      </w:r>
      <w:r w:rsidRPr="00307700">
        <w:t>;</w:t>
      </w:r>
    </w:p>
    <w:p w14:paraId="07DDA395" w14:textId="77777777" w:rsidR="00E74E76" w:rsidRPr="00307700" w:rsidRDefault="00E74E76" w:rsidP="00E74E76">
      <w:pPr>
        <w:pStyle w:val="11ff3"/>
      </w:pPr>
      <w:r w:rsidRPr="00307700">
        <w:t>где:</w:t>
      </w:r>
    </w:p>
    <w:p w14:paraId="5CD94246" w14:textId="77777777" w:rsidR="00E74E76" w:rsidRPr="00307700" w:rsidRDefault="00E74E76" w:rsidP="00E74E76">
      <w:pPr>
        <w:pStyle w:val="11ff3"/>
      </w:pPr>
      <w:r w:rsidRPr="00307700">
        <w:t xml:space="preserve">а – эмпирический коэффициент. </w:t>
      </w:r>
    </w:p>
    <w:p w14:paraId="15D06BA5" w14:textId="77777777" w:rsidR="00E74E76" w:rsidRPr="00307700" w:rsidRDefault="00E74E76" w:rsidP="00E74E76">
      <w:pPr>
        <w:pStyle w:val="11ff3"/>
      </w:pPr>
      <w:r w:rsidRPr="00307700">
        <w:t xml:space="preserve">При нормативном уровне безотказности, а = 0,00003; </w:t>
      </w:r>
    </w:p>
    <w:p w14:paraId="77BE6836" w14:textId="77777777" w:rsidR="00E74E76" w:rsidRPr="00307700" w:rsidRDefault="00E74E76" w:rsidP="00E74E76">
      <w:pPr>
        <w:pStyle w:val="11ff3"/>
      </w:pPr>
      <w:r w:rsidRPr="00307700">
        <w:t xml:space="preserve">m – эмпирический коэффициент потока отказов, полученный на основе обработки статистических данных по отказам. Допускается принимать равным 0,5 при расчете показателя безотказности и 1,0 при расчете показателя готовности; </w:t>
      </w:r>
    </w:p>
    <w:p w14:paraId="5EB0E690" w14:textId="77777777" w:rsidR="00E74E76" w:rsidRPr="00307700" w:rsidRDefault="00E74E76" w:rsidP="00E74E76">
      <w:pPr>
        <w:pStyle w:val="11ff3"/>
      </w:pPr>
      <w:r w:rsidRPr="00307700">
        <w:t xml:space="preserve">Кс – коэффициент, учитывающий старение (утрату ресурса) конкретного участка теплосети. Для проектируемых новых участков тепловых сетей рекомендуется принимать </w:t>
      </w:r>
      <w:r w:rsidRPr="00307700">
        <w:lastRenderedPageBreak/>
        <w:t xml:space="preserve">Кс = 1. Во всех других случаях коэффициент старения рассчитывается в зависимости от времени эксплуатации по формуле: </w:t>
      </w:r>
    </w:p>
    <w:p w14:paraId="438A0166" w14:textId="77777777" w:rsidR="00E74E76" w:rsidRPr="00307700" w:rsidRDefault="00E74E76" w:rsidP="00E74E76">
      <w:pPr>
        <w:pStyle w:val="11ff3"/>
        <w:jc w:val="center"/>
      </w:pPr>
      <w:r w:rsidRPr="00307700">
        <w:t>К</w:t>
      </w:r>
      <w:r w:rsidRPr="00307700">
        <w:rPr>
          <w:vertAlign w:val="subscript"/>
        </w:rPr>
        <w:t xml:space="preserve">с </w:t>
      </w:r>
      <w:r w:rsidRPr="00307700">
        <w:t>= 3·И</w:t>
      </w:r>
      <w:r w:rsidRPr="00307700">
        <w:rPr>
          <w:vertAlign w:val="superscript"/>
        </w:rPr>
        <w:t>2,6</w:t>
      </w:r>
    </w:p>
    <w:p w14:paraId="20646CCA" w14:textId="77777777" w:rsidR="00E74E76" w:rsidRPr="00307700" w:rsidRDefault="00E74E76" w:rsidP="00E74E76">
      <w:pPr>
        <w:pStyle w:val="11ff3"/>
        <w:jc w:val="center"/>
      </w:pPr>
      <w:r w:rsidRPr="00307700">
        <w:t>И = n/no</w:t>
      </w:r>
    </w:p>
    <w:p w14:paraId="47AE46D7" w14:textId="77777777" w:rsidR="00E74E76" w:rsidRPr="00307700" w:rsidRDefault="00E74E76" w:rsidP="00E74E76">
      <w:pPr>
        <w:pStyle w:val="11ff3"/>
      </w:pPr>
      <w:r w:rsidRPr="00307700">
        <w:t>где:</w:t>
      </w:r>
    </w:p>
    <w:p w14:paraId="03E08E8F" w14:textId="77777777" w:rsidR="00E74E76" w:rsidRPr="00307700" w:rsidRDefault="00E74E76" w:rsidP="00E74E76">
      <w:pPr>
        <w:pStyle w:val="11ff3"/>
      </w:pPr>
      <w:r w:rsidRPr="00307700">
        <w:t xml:space="preserve">И – индекс утраты ресурса; </w:t>
      </w:r>
    </w:p>
    <w:p w14:paraId="58C9BF5E" w14:textId="77777777" w:rsidR="00E74E76" w:rsidRPr="00307700" w:rsidRDefault="00E74E76" w:rsidP="00E74E76">
      <w:pPr>
        <w:pStyle w:val="11ff3"/>
      </w:pPr>
      <w:r w:rsidRPr="00307700">
        <w:t xml:space="preserve">n – срок службы теплопровода с момента ввода в эксплуатацию (в годах); </w:t>
      </w:r>
    </w:p>
    <w:p w14:paraId="4EBF548F" w14:textId="77777777" w:rsidR="00E74E76" w:rsidRPr="00307700" w:rsidRDefault="00E74E76" w:rsidP="00E74E76">
      <w:pPr>
        <w:pStyle w:val="11ff3"/>
      </w:pPr>
      <w:r w:rsidRPr="00307700">
        <w:t xml:space="preserve">no – расчетный срок службы теплопровода (в годах). </w:t>
      </w:r>
    </w:p>
    <w:p w14:paraId="1D1BE2DE" w14:textId="77777777" w:rsidR="00E74E76" w:rsidRPr="00307700" w:rsidRDefault="00E74E76" w:rsidP="00E74E76">
      <w:pPr>
        <w:pStyle w:val="11ff3"/>
      </w:pPr>
      <w:r w:rsidRPr="00307700">
        <w:t xml:space="preserve">Нормативные (минимально допустимые) показатели вероятности безотказной работы согласно СП 124.13330.2012 принимаются для: </w:t>
      </w:r>
    </w:p>
    <w:p w14:paraId="51DB2E39" w14:textId="77777777" w:rsidR="00E74E76" w:rsidRPr="00307700" w:rsidRDefault="00E74E76" w:rsidP="00E74E76">
      <w:pPr>
        <w:pStyle w:val="11ff3"/>
      </w:pPr>
      <w:r w:rsidRPr="00307700">
        <w:t xml:space="preserve">- источника тепловой энергии – Рит = 0,97; </w:t>
      </w:r>
    </w:p>
    <w:p w14:paraId="608916CC" w14:textId="77777777" w:rsidR="00E74E76" w:rsidRPr="00307700" w:rsidRDefault="00E74E76" w:rsidP="00E74E76">
      <w:pPr>
        <w:pStyle w:val="11ff3"/>
      </w:pPr>
      <w:r w:rsidRPr="00307700">
        <w:t xml:space="preserve">- тепловых сетей – Ртс = 0,90; </w:t>
      </w:r>
    </w:p>
    <w:p w14:paraId="063C8500" w14:textId="77777777" w:rsidR="00E74E76" w:rsidRPr="00307700" w:rsidRDefault="00E74E76" w:rsidP="00E74E76">
      <w:pPr>
        <w:pStyle w:val="11ff3"/>
      </w:pPr>
      <w:r w:rsidRPr="00307700">
        <w:t xml:space="preserve">- потребителя теплоты – Рпт = 0,99; </w:t>
      </w:r>
    </w:p>
    <w:p w14:paraId="5AC71243" w14:textId="77777777" w:rsidR="00E74E76" w:rsidRPr="00307700" w:rsidRDefault="00E74E76" w:rsidP="00E74E76">
      <w:pPr>
        <w:pStyle w:val="11ff3"/>
        <w:jc w:val="center"/>
      </w:pPr>
      <w:r w:rsidRPr="00307700">
        <w:t>СЦТ – Рсцт = 0,9*0,97*0,99 = 0,86.</w:t>
      </w:r>
    </w:p>
    <w:p w14:paraId="22147633" w14:textId="77777777" w:rsidR="00E74E76" w:rsidRPr="00307700" w:rsidRDefault="00E74E76" w:rsidP="00E74E76">
      <w:pPr>
        <w:pStyle w:val="11ff3"/>
      </w:pPr>
      <w:r w:rsidRPr="00307700">
        <w:t>Уровень надежности системы теплоснабжения характеризует состояние системы с точки зрения возможности обеспечения качественной и безопасной услуги теплоснабжения (производства и передачи тепловой энергии).</w:t>
      </w:r>
    </w:p>
    <w:p w14:paraId="06073E8C" w14:textId="77777777" w:rsidR="00E74E76" w:rsidRPr="00307700" w:rsidRDefault="00E74E76" w:rsidP="00E74E76">
      <w:pPr>
        <w:pStyle w:val="11ff3"/>
      </w:pPr>
      <w:r w:rsidRPr="00307700">
        <w:t>Под надежностью системы теплоснабжения понимают способность проектируемых и действующих источников тепловой энергии, тепловых сетей в целом СЦТ обеспечивать в течение заданного времени требуемые режимы, параметры и качество теплоснабжения.</w:t>
      </w:r>
    </w:p>
    <w:p w14:paraId="5EF7474A" w14:textId="77777777" w:rsidR="00E74E76" w:rsidRPr="00307700" w:rsidRDefault="00E74E76" w:rsidP="00E74E76">
      <w:pPr>
        <w:pStyle w:val="11ff3"/>
      </w:pPr>
      <w:r w:rsidRPr="00307700">
        <w:t>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для:</w:t>
      </w:r>
    </w:p>
    <w:p w14:paraId="4F76D832" w14:textId="77777777" w:rsidR="00E74E76" w:rsidRPr="00307700" w:rsidRDefault="00E74E76" w:rsidP="00E74E76">
      <w:pPr>
        <w:pStyle w:val="113"/>
        <w:rPr>
          <w:lang w:eastAsia="ru-RU"/>
        </w:rPr>
      </w:pPr>
      <w:r w:rsidRPr="00307700">
        <w:rPr>
          <w:lang w:eastAsia="ru-RU"/>
        </w:rPr>
        <w:t>источника теплоты Рит = 0,97;</w:t>
      </w:r>
    </w:p>
    <w:p w14:paraId="1D50C8BD" w14:textId="77777777" w:rsidR="00E74E76" w:rsidRPr="00307700" w:rsidRDefault="00E74E76" w:rsidP="00E74E76">
      <w:pPr>
        <w:pStyle w:val="113"/>
        <w:rPr>
          <w:lang w:eastAsia="ru-RU"/>
        </w:rPr>
      </w:pPr>
      <w:r w:rsidRPr="00307700">
        <w:rPr>
          <w:lang w:eastAsia="ru-RU"/>
        </w:rPr>
        <w:t>тепловых сетей Ртс = 0,9;</w:t>
      </w:r>
    </w:p>
    <w:p w14:paraId="3F31B495" w14:textId="77777777" w:rsidR="00E74E76" w:rsidRPr="00307700" w:rsidRDefault="00E74E76" w:rsidP="00E74E76">
      <w:pPr>
        <w:pStyle w:val="113"/>
        <w:rPr>
          <w:lang w:eastAsia="ru-RU"/>
        </w:rPr>
      </w:pPr>
      <w:r w:rsidRPr="00307700">
        <w:rPr>
          <w:lang w:eastAsia="ru-RU"/>
        </w:rPr>
        <w:t>потребителя теплоты Рпт = 0,99;</w:t>
      </w:r>
    </w:p>
    <w:p w14:paraId="70E97B43" w14:textId="77777777" w:rsidR="00E74E76" w:rsidRPr="00307700" w:rsidRDefault="00E74E76" w:rsidP="00E74E76">
      <w:pPr>
        <w:pStyle w:val="113"/>
        <w:rPr>
          <w:lang w:eastAsia="ru-RU"/>
        </w:rPr>
      </w:pPr>
      <w:r w:rsidRPr="00307700">
        <w:rPr>
          <w:lang w:eastAsia="ru-RU"/>
        </w:rPr>
        <w:t>СЦТ в целом Рсцт = 0,9</w:t>
      </w:r>
      <m:oMath>
        <m:r>
          <w:rPr>
            <w:rFonts w:ascii="Cambria Math" w:hAnsi="Cambria Math"/>
            <w:lang w:eastAsia="ru-RU"/>
          </w:rPr>
          <m:t>∙</m:t>
        </m:r>
      </m:oMath>
      <w:r w:rsidRPr="00307700">
        <w:rPr>
          <w:lang w:eastAsia="ru-RU"/>
        </w:rPr>
        <w:t>0,97</w:t>
      </w:r>
      <m:oMath>
        <m:r>
          <w:rPr>
            <w:rFonts w:ascii="Cambria Math" w:hAnsi="Cambria Math"/>
            <w:lang w:eastAsia="ru-RU"/>
          </w:rPr>
          <m:t>∙</m:t>
        </m:r>
      </m:oMath>
      <w:r w:rsidRPr="00307700">
        <w:rPr>
          <w:lang w:eastAsia="ru-RU"/>
        </w:rPr>
        <w:t>0,99 = 0,86.</w:t>
      </w:r>
    </w:p>
    <w:p w14:paraId="482AAFF3" w14:textId="77777777" w:rsidR="00E74E76" w:rsidRPr="00307700" w:rsidRDefault="00E74E76" w:rsidP="00E74E76">
      <w:pPr>
        <w:pStyle w:val="11ff3"/>
      </w:pPr>
      <w:r w:rsidRPr="00307700">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14:paraId="28ACEBCC" w14:textId="77777777" w:rsidR="00E74E76" w:rsidRPr="00307700" w:rsidRDefault="00E74E76" w:rsidP="00E74E76">
      <w:pPr>
        <w:pStyle w:val="11ff3"/>
      </w:pPr>
      <w:r w:rsidRPr="00307700">
        <w:t>1. 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14:paraId="0CDEC7E1" w14:textId="77777777" w:rsidR="00E74E76" w:rsidRPr="00307700" w:rsidRDefault="00E74E76" w:rsidP="00E74E76">
      <w:pPr>
        <w:pStyle w:val="11ff3"/>
      </w:pPr>
      <w:r w:rsidRPr="00307700">
        <w:lastRenderedPageBreak/>
        <w:t>2. На первом этапе расчета устанавливается перечень участков теплопроводов, составляющих этот путь.</w:t>
      </w:r>
    </w:p>
    <w:p w14:paraId="59A6C340" w14:textId="77777777" w:rsidR="00E74E76" w:rsidRPr="00307700" w:rsidRDefault="00E74E76" w:rsidP="00E74E76">
      <w:pPr>
        <w:pStyle w:val="11ff3"/>
      </w:pPr>
      <w:r w:rsidRPr="00307700">
        <w:t>3. Для каждого участка тепловой сети устанавливаются: год его ввода в эксплуатацию, диаметр и протяженность.</w:t>
      </w:r>
    </w:p>
    <w:p w14:paraId="6D9D5726" w14:textId="77777777" w:rsidR="00E74E76" w:rsidRPr="00307700" w:rsidRDefault="00E74E76" w:rsidP="00E74E76">
      <w:pPr>
        <w:pStyle w:val="11ff3"/>
      </w:pPr>
      <w:r w:rsidRPr="00307700">
        <w:t>4.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14:paraId="48253208" w14:textId="77777777" w:rsidR="00E74E76" w:rsidRPr="00307700" w:rsidRDefault="00000000" w:rsidP="00E74E76">
      <w:pPr>
        <w:pStyle w:val="113"/>
        <w:rPr>
          <w:lang w:eastAsia="ru-RU"/>
        </w:rPr>
      </w:pPr>
      <m:oMath>
        <m:sSub>
          <m:sSubPr>
            <m:ctrlPr>
              <w:rPr>
                <w:rFonts w:ascii="Cambria Math" w:hAnsi="Cambria Math"/>
                <w:i/>
                <w:lang w:eastAsia="ru-RU"/>
              </w:rPr>
            </m:ctrlPr>
          </m:sSubPr>
          <m:e>
            <m:r>
              <w:rPr>
                <w:rFonts w:ascii="Cambria Math" w:hAnsi="Cambria Math"/>
                <w:lang w:eastAsia="ru-RU"/>
              </w:rPr>
              <m:t>λ</m:t>
            </m:r>
          </m:e>
          <m:sub>
            <m:r>
              <w:rPr>
                <w:rFonts w:ascii="Cambria Math" w:hAnsi="Cambria Math"/>
                <w:lang w:eastAsia="ru-RU"/>
              </w:rPr>
              <m:t>0</m:t>
            </m:r>
          </m:sub>
        </m:sSub>
      </m:oMath>
      <w:r w:rsidR="00E74E76" w:rsidRPr="00307700">
        <w:rPr>
          <w:lang w:eastAsia="ru-RU"/>
        </w:rPr>
        <w:t>средневзвешенная частота (интенсивность) устойчивых отказов участков в конкретной системе теплоснабжения при продолжительности эксплуатации участков от 3 до 17 лет (1/км/год);</w:t>
      </w:r>
    </w:p>
    <w:p w14:paraId="55FD4608" w14:textId="77777777" w:rsidR="00E74E76" w:rsidRPr="00307700" w:rsidRDefault="00E74E76" w:rsidP="00E74E76">
      <w:pPr>
        <w:pStyle w:val="113"/>
        <w:rPr>
          <w:lang w:eastAsia="ru-RU"/>
        </w:rPr>
      </w:pPr>
      <w:r w:rsidRPr="00307700">
        <w:rPr>
          <w:lang w:eastAsia="ru-RU"/>
        </w:rPr>
        <w:t>средневзвешенная частота (интенсивность) отказов для участков тепловой сети с продолжительностью эксплуатации от 1 до 3 лет;</w:t>
      </w:r>
    </w:p>
    <w:p w14:paraId="707474AC" w14:textId="77777777" w:rsidR="00E74E76" w:rsidRPr="00307700" w:rsidRDefault="00E74E76" w:rsidP="00E74E76">
      <w:pPr>
        <w:pStyle w:val="113"/>
        <w:rPr>
          <w:lang w:eastAsia="ru-RU"/>
        </w:rPr>
      </w:pPr>
      <w:r w:rsidRPr="00307700">
        <w:rPr>
          <w:lang w:eastAsia="ru-RU"/>
        </w:rPr>
        <w:t>средневзвешенная частота (интенсивность) отказов для участков тепловой сети с продолжительностью эксплуатации от 17 и более лет;</w:t>
      </w:r>
    </w:p>
    <w:p w14:paraId="3EACED89" w14:textId="77777777" w:rsidR="00E74E76" w:rsidRPr="00307700" w:rsidRDefault="00E74E76" w:rsidP="00E74E76">
      <w:pPr>
        <w:pStyle w:val="113"/>
        <w:rPr>
          <w:lang w:eastAsia="ru-RU"/>
        </w:rPr>
      </w:pPr>
      <w:r w:rsidRPr="00307700">
        <w:rPr>
          <w:lang w:eastAsia="ru-RU"/>
        </w:rPr>
        <w:t>средневзвешенная продолжительность ремонта (восстановления) участков тепловой сети;</w:t>
      </w:r>
    </w:p>
    <w:p w14:paraId="0B216EC6" w14:textId="77777777" w:rsidR="00E74E76" w:rsidRPr="00307700" w:rsidRDefault="00E74E76" w:rsidP="00E74E76">
      <w:pPr>
        <w:pStyle w:val="113"/>
        <w:rPr>
          <w:lang w:eastAsia="ru-RU"/>
        </w:rPr>
      </w:pPr>
      <w:r w:rsidRPr="00307700">
        <w:rPr>
          <w:lang w:eastAsia="ru-RU"/>
        </w:rPr>
        <w:t>средневзвешенная продолжительность ремонта (восстановления) участков тепловой сети в зависимости от диаметра участка.</w:t>
      </w:r>
    </w:p>
    <w:p w14:paraId="1CA358C8" w14:textId="77777777" w:rsidR="00E74E76" w:rsidRPr="00307700" w:rsidRDefault="00E74E76" w:rsidP="00E74E76">
      <w:pPr>
        <w:pStyle w:val="11ff3"/>
      </w:pPr>
      <w:r w:rsidRPr="00307700">
        <w:t xml:space="preserve">Частота (интенсивность) отказов каждого участка тепловой сети измеряется с помощью показателя </w:t>
      </w:r>
      <m:oMath>
        <m:sSub>
          <m:sSubPr>
            <m:ctrlPr>
              <w:rPr>
                <w:rFonts w:ascii="Cambria Math" w:hAnsi="Cambria Math"/>
                <w:i/>
              </w:rPr>
            </m:ctrlPr>
          </m:sSubPr>
          <m:e>
            <m:r>
              <w:rPr>
                <w:rFonts w:ascii="Cambria Math" w:hAnsi="Cambria Math"/>
              </w:rPr>
              <m:t>λ</m:t>
            </m:r>
          </m:e>
          <m:sub>
            <m:r>
              <w:rPr>
                <w:rFonts w:ascii="Cambria Math" w:hAnsi="Cambria Math"/>
              </w:rPr>
              <m:t>i</m:t>
            </m:r>
          </m:sub>
        </m:sSub>
      </m:oMath>
      <w:r w:rsidRPr="00307700">
        <w:t>, который имеет размерность [1/км/год] или [1/км/час].</w:t>
      </w:r>
    </w:p>
    <w:p w14:paraId="4191A2A2" w14:textId="77777777" w:rsidR="00E74E76" w:rsidRPr="00307700" w:rsidRDefault="00E74E76" w:rsidP="00E74E76">
      <w:pPr>
        <w:pStyle w:val="11ff3"/>
      </w:pPr>
      <w:r w:rsidRPr="00307700">
        <w:t xml:space="preserve">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 </w:t>
      </w:r>
    </w:p>
    <w:p w14:paraId="0B19009D" w14:textId="77777777" w:rsidR="00E74E76" w:rsidRPr="00307700" w:rsidRDefault="00000000" w:rsidP="00E74E76">
      <w:pPr>
        <w:jc w:val="center"/>
      </w:pPr>
      <m:oMathPara>
        <m:oMath>
          <m:sSub>
            <m:sSubPr>
              <m:ctrlPr>
                <w:rPr>
                  <w:rFonts w:ascii="Cambria Math" w:hAnsi="Cambria Math"/>
                  <w:i/>
                </w:rPr>
              </m:ctrlPr>
            </m:sSubPr>
            <m:e>
              <m:r>
                <w:rPr>
                  <w:rFonts w:ascii="Cambria Math" w:hAnsi="Cambria Math"/>
                </w:rPr>
                <m:t>P</m:t>
              </m:r>
            </m:e>
            <m:sub>
              <m:r>
                <w:rPr>
                  <w:rFonts w:ascii="Cambria Math" w:hAnsi="Cambria Math"/>
                </w:rPr>
                <m:t>c</m:t>
              </m:r>
            </m:sub>
          </m:sSub>
          <m:r>
            <w:rPr>
              <w:rFonts w:ascii="Cambria Math" w:hAnsi="Cambria Math"/>
            </w:rPr>
            <m:t>=</m:t>
          </m:r>
          <m:nary>
            <m:naryPr>
              <m:chr m:val="∏"/>
              <m:limLoc m:val="undOvr"/>
              <m:ctrlPr>
                <w:rPr>
                  <w:rFonts w:ascii="Cambria Math" w:hAnsi="Cambria Math"/>
                  <w:i/>
                </w:rPr>
              </m:ctrlPr>
            </m:naryPr>
            <m:sub>
              <m:r>
                <w:rPr>
                  <w:rFonts w:ascii="Cambria Math" w:hAnsi="Cambria Math"/>
                </w:rPr>
                <m:t>i=1</m:t>
              </m:r>
            </m:sub>
            <m:sup>
              <m:r>
                <w:rPr>
                  <w:rFonts w:ascii="Cambria Math" w:hAnsi="Cambria Math"/>
                </w:rPr>
                <m:t>i=N</m:t>
              </m:r>
            </m:sup>
            <m:e>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1</m:t>
                      </m:r>
                    </m:sub>
                  </m:sSub>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t</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2</m:t>
                      </m:r>
                    </m:sub>
                  </m:sSub>
                  <m:sSub>
                    <m:sSubPr>
                      <m:ctrlPr>
                        <w:rPr>
                          <w:rFonts w:ascii="Cambria Math" w:hAnsi="Cambria Math"/>
                          <w:i/>
                        </w:rPr>
                      </m:ctrlPr>
                    </m:sSubPr>
                    <m:e>
                      <m:r>
                        <w:rPr>
                          <w:rFonts w:ascii="Cambria Math" w:hAnsi="Cambria Math"/>
                        </w:rPr>
                        <m:t>L</m:t>
                      </m:r>
                    </m:e>
                    <m:sub>
                      <m:r>
                        <w:rPr>
                          <w:rFonts w:ascii="Cambria Math" w:hAnsi="Cambria Math"/>
                        </w:rPr>
                        <m:t>2</m:t>
                      </m:r>
                    </m:sub>
                  </m:sSub>
                  <m:r>
                    <w:rPr>
                      <w:rFonts w:ascii="Cambria Math" w:hAnsi="Cambria Math"/>
                    </w:rPr>
                    <m:t>t</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m:t>
                      </m:r>
                    </m:sub>
                  </m:sSub>
                  <m:sSub>
                    <m:sSubPr>
                      <m:ctrlPr>
                        <w:rPr>
                          <w:rFonts w:ascii="Cambria Math" w:hAnsi="Cambria Math"/>
                          <w:i/>
                        </w:rPr>
                      </m:ctrlPr>
                    </m:sSubPr>
                    <m:e>
                      <m:r>
                        <w:rPr>
                          <w:rFonts w:ascii="Cambria Math" w:hAnsi="Cambria Math"/>
                        </w:rPr>
                        <m:t>L</m:t>
                      </m:r>
                    </m:e>
                    <m:sub>
                      <m:r>
                        <w:rPr>
                          <w:rFonts w:ascii="Cambria Math" w:hAnsi="Cambria Math"/>
                        </w:rPr>
                        <m:t>n</m:t>
                      </m:r>
                    </m:sub>
                  </m:sSub>
                  <m:r>
                    <w:rPr>
                      <w:rFonts w:ascii="Cambria Math" w:hAnsi="Cambria Math"/>
                    </w:rPr>
                    <m:t>t</m:t>
                  </m:r>
                </m:sup>
              </m:sSup>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-t×</m:t>
                  </m:r>
                  <m:nary>
                    <m:naryPr>
                      <m:chr m:val="∑"/>
                      <m:limLoc m:val="undOvr"/>
                      <m:ctrlPr>
                        <w:rPr>
                          <w:rFonts w:ascii="Cambria Math" w:hAnsi="Cambria Math"/>
                          <w:i/>
                        </w:rPr>
                      </m:ctrlPr>
                    </m:naryPr>
                    <m:sub>
                      <m:r>
                        <w:rPr>
                          <w:rFonts w:ascii="Cambria Math" w:hAnsi="Cambria Math"/>
                        </w:rPr>
                        <m:t>i=1</m:t>
                      </m:r>
                    </m:sub>
                    <m:sup>
                      <m:r>
                        <w:rPr>
                          <w:rFonts w:ascii="Cambria Math" w:hAnsi="Cambria Math"/>
                        </w:rPr>
                        <m:t>i=N</m:t>
                      </m:r>
                    </m:sup>
                    <m:e>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e>
                  </m:nary>
                </m:sup>
              </m:sSup>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c</m:t>
                      </m:r>
                    </m:sub>
                  </m:sSub>
                  <m:r>
                    <w:rPr>
                      <w:rFonts w:ascii="Cambria Math" w:hAnsi="Cambria Math"/>
                    </w:rPr>
                    <m:t>t</m:t>
                  </m:r>
                </m:sup>
              </m:sSup>
            </m:e>
          </m:nary>
        </m:oMath>
      </m:oMathPara>
    </w:p>
    <w:p w14:paraId="59393FC1" w14:textId="77777777" w:rsidR="00E74E76" w:rsidRPr="00307700" w:rsidRDefault="00E74E76" w:rsidP="00E74E76">
      <w:pPr>
        <w:pStyle w:val="11ff3"/>
      </w:pPr>
      <w:r w:rsidRPr="00307700">
        <w:t>Интенсивность отказов всего последовательного соединения равна сумме интенсивностей отказов на каждом участке,</w:t>
      </w:r>
    </w:p>
    <w:p w14:paraId="044FBC36" w14:textId="77777777" w:rsidR="00E74E76" w:rsidRPr="00307700" w:rsidRDefault="00000000" w:rsidP="00E74E76">
      <w:pPr>
        <w:jc w:val="center"/>
      </w:pPr>
      <m:oMath>
        <m:sSub>
          <m:sSubPr>
            <m:ctrlPr>
              <w:rPr>
                <w:rFonts w:ascii="Cambria Math" w:hAnsi="Cambria Math"/>
                <w:i/>
              </w:rPr>
            </m:ctrlPr>
          </m:sSubPr>
          <m:e>
            <m:r>
              <w:rPr>
                <w:rFonts w:ascii="Cambria Math" w:hAnsi="Cambria Math"/>
              </w:rPr>
              <m:t>λ</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1</m:t>
            </m:r>
          </m:sub>
        </m:sSub>
        <m:sSub>
          <m:sSubPr>
            <m:ctrlPr>
              <w:rPr>
                <w:rFonts w:ascii="Cambria Math" w:hAnsi="Cambria Math"/>
                <w:i/>
              </w:rPr>
            </m:ctrlPr>
          </m:sSubPr>
          <m:e>
            <m:r>
              <w:rPr>
                <w:rFonts w:ascii="Cambria Math" w:hAnsi="Cambria Math"/>
              </w:rPr>
              <m:t>λ</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2</m:t>
            </m:r>
          </m:sub>
        </m:sSub>
        <m:sSub>
          <m:sSubPr>
            <m:ctrlPr>
              <w:rPr>
                <w:rFonts w:ascii="Cambria Math" w:hAnsi="Cambria Math"/>
                <w:i/>
              </w:rPr>
            </m:ctrlPr>
          </m:sSubPr>
          <m:e>
            <m:r>
              <w:rPr>
                <w:rFonts w:ascii="Cambria Math" w:hAnsi="Cambria Math"/>
              </w:rPr>
              <m:t>λ</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n</m:t>
            </m:r>
          </m:sub>
        </m:sSub>
        <m:sSub>
          <m:sSubPr>
            <m:ctrlPr>
              <w:rPr>
                <w:rFonts w:ascii="Cambria Math" w:hAnsi="Cambria Math"/>
                <w:i/>
              </w:rPr>
            </m:ctrlPr>
          </m:sSubPr>
          <m:e>
            <m:r>
              <w:rPr>
                <w:rFonts w:ascii="Cambria Math" w:hAnsi="Cambria Math"/>
              </w:rPr>
              <m:t>λ</m:t>
            </m:r>
          </m:e>
          <m:sub>
            <m:r>
              <w:rPr>
                <w:rFonts w:ascii="Cambria Math" w:hAnsi="Cambria Math"/>
              </w:rPr>
              <m:t>n</m:t>
            </m:r>
          </m:sub>
        </m:sSub>
      </m:oMath>
      <w:r w:rsidR="00E74E76" w:rsidRPr="00307700">
        <w:t xml:space="preserve"> [1/час],</w:t>
      </w:r>
    </w:p>
    <w:p w14:paraId="01F42914" w14:textId="77777777" w:rsidR="00E74E76" w:rsidRPr="00307700" w:rsidRDefault="00E74E76" w:rsidP="00E74E76">
      <w:pPr>
        <w:pStyle w:val="11ff3"/>
      </w:pPr>
      <w:r w:rsidRPr="00307700">
        <w:t xml:space="preserve">где </w:t>
      </w:r>
      <m:oMath>
        <m:sSub>
          <m:sSubPr>
            <m:ctrlPr>
              <w:rPr>
                <w:rFonts w:ascii="Cambria Math" w:hAnsi="Cambria Math"/>
                <w:i/>
              </w:rPr>
            </m:ctrlPr>
          </m:sSubPr>
          <m:e>
            <m:r>
              <w:rPr>
                <w:rFonts w:ascii="Cambria Math" w:hAnsi="Cambria Math"/>
              </w:rPr>
              <m:t>L</m:t>
            </m:r>
          </m:e>
          <m:sub>
            <m:r>
              <w:rPr>
                <w:rFonts w:ascii="Cambria Math" w:hAnsi="Cambria Math"/>
              </w:rPr>
              <m:t>i</m:t>
            </m:r>
          </m:sub>
        </m:sSub>
      </m:oMath>
      <w:r w:rsidRPr="00307700">
        <w:t xml:space="preserve">– протяженность каждого участка, [км]. </w:t>
      </w:r>
    </w:p>
    <w:p w14:paraId="0ED8A65B" w14:textId="77777777" w:rsidR="00E74E76" w:rsidRPr="00307700" w:rsidRDefault="00E74E76" w:rsidP="00E74E76">
      <w:pPr>
        <w:pStyle w:val="11ff3"/>
      </w:pPr>
      <w:r w:rsidRPr="00307700">
        <w:lastRenderedPageBreak/>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Вейбулла: </w:t>
      </w:r>
    </w:p>
    <w:p w14:paraId="2872AC7B" w14:textId="77777777" w:rsidR="00E74E76" w:rsidRPr="00307700" w:rsidRDefault="00E74E76" w:rsidP="00E74E76">
      <w:pPr>
        <w:keepNext/>
        <w:jc w:val="center"/>
        <w:rPr>
          <w:i/>
        </w:rPr>
      </w:pPr>
      <m:oMathPara>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sSup>
            <m:sSupPr>
              <m:ctrlPr>
                <w:rPr>
                  <w:rFonts w:ascii="Cambria Math" w:hAnsi="Cambria Math"/>
                  <w:i/>
                </w:rPr>
              </m:ctrlPr>
            </m:sSupPr>
            <m:e>
              <m:r>
                <w:rPr>
                  <w:rFonts w:ascii="Cambria Math" w:hAnsi="Cambria Math"/>
                </w:rPr>
                <m:t>(0,1τ)</m:t>
              </m:r>
            </m:e>
            <m:sup>
              <m:r>
                <w:rPr>
                  <w:rFonts w:ascii="Cambria Math" w:hAnsi="Cambria Math"/>
                </w:rPr>
                <m:t>α-1</m:t>
              </m:r>
            </m:sup>
          </m:sSup>
          <m:r>
            <w:rPr>
              <w:rFonts w:ascii="Cambria Math" w:hAnsi="Cambria Math"/>
            </w:rPr>
            <m:t>,</m:t>
          </m:r>
        </m:oMath>
      </m:oMathPara>
    </w:p>
    <w:p w14:paraId="524FB6BC" w14:textId="77777777" w:rsidR="00E74E76" w:rsidRPr="00307700" w:rsidRDefault="00E74E76" w:rsidP="00E74E76">
      <w:pPr>
        <w:pStyle w:val="11ff3"/>
      </w:pPr>
      <w:r w:rsidRPr="00307700">
        <w:t xml:space="preserve">где </w:t>
      </w:r>
      <m:oMath>
        <m:r>
          <w:rPr>
            <w:rFonts w:ascii="Cambria Math" w:hAnsi="Cambria Math"/>
          </w:rPr>
          <m:t>τ</m:t>
        </m:r>
      </m:oMath>
      <w:r w:rsidRPr="00307700">
        <w:t xml:space="preserve">– срок эксплуатации участка [лет]. </w:t>
      </w:r>
    </w:p>
    <w:p w14:paraId="57223225" w14:textId="77777777" w:rsidR="00E74E76" w:rsidRPr="00307700" w:rsidRDefault="00E74E76" w:rsidP="00E74E76">
      <w:pPr>
        <w:pStyle w:val="11ff3"/>
      </w:pPr>
      <w:r w:rsidRPr="00307700">
        <w:t xml:space="preserve">Характер изменения интенсивности отказов зависит от параметра </w:t>
      </w:r>
      <m:oMath>
        <m:r>
          <w:rPr>
            <w:rFonts w:ascii="Cambria Math" w:hAnsi="Cambria Math"/>
          </w:rPr>
          <m:t>α</m:t>
        </m:r>
      </m:oMath>
      <w:r w:rsidRPr="00307700">
        <w:t xml:space="preserve">: при </w:t>
      </w:r>
      <m:oMath>
        <m:r>
          <w:rPr>
            <w:rFonts w:ascii="Cambria Math" w:hAnsi="Cambria Math"/>
          </w:rPr>
          <m:t xml:space="preserve">α&lt;1, </m:t>
        </m:r>
      </m:oMath>
      <w:r w:rsidRPr="00307700">
        <w:t xml:space="preserve">она монотонно убывает, при </w:t>
      </w:r>
      <m:oMath>
        <m:r>
          <w:rPr>
            <w:rFonts w:ascii="Cambria Math" w:hAnsi="Cambria Math"/>
          </w:rPr>
          <m:t>α&gt;1</m:t>
        </m:r>
      </m:oMath>
      <w:r w:rsidRPr="00307700">
        <w:t xml:space="preserve">– возрастает; при </w:t>
      </w:r>
      <m:oMath>
        <m:r>
          <w:rPr>
            <w:rFonts w:ascii="Cambria Math" w:hAnsi="Cambria Math"/>
          </w:rPr>
          <m:t xml:space="preserve">α=1 </m:t>
        </m:r>
      </m:oMath>
      <w:r w:rsidRPr="00307700">
        <w:t xml:space="preserve">функция принимает вид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0</m:t>
            </m:r>
          </m:sub>
        </m:sSub>
        <m:r>
          <w:rPr>
            <w:rFonts w:ascii="Cambria Math" w:hAnsi="Cambria Math"/>
          </w:rPr>
          <m:t>=Const</m:t>
        </m:r>
      </m:oMath>
      <w:r w:rsidRPr="00307700">
        <w:t xml:space="preserve">. А </w:t>
      </w:r>
      <m:oMath>
        <m:sSub>
          <m:sSubPr>
            <m:ctrlPr>
              <w:rPr>
                <w:rFonts w:ascii="Cambria Math" w:hAnsi="Cambria Math"/>
                <w:i/>
              </w:rPr>
            </m:ctrlPr>
          </m:sSubPr>
          <m:e>
            <m:r>
              <w:rPr>
                <w:rFonts w:ascii="Cambria Math" w:hAnsi="Cambria Math"/>
              </w:rPr>
              <m:t>λ</m:t>
            </m:r>
          </m:e>
          <m:sub>
            <m:r>
              <w:rPr>
                <w:rFonts w:ascii="Cambria Math" w:hAnsi="Cambria Math"/>
              </w:rPr>
              <m:t>0</m:t>
            </m:r>
          </m:sub>
        </m:sSub>
      </m:oMath>
      <w:r w:rsidRPr="00307700">
        <w:t>– это средневзвешенная частота (интенсивность) устойчивых отказов в конкретной системе теплоснабжения.</w:t>
      </w:r>
    </w:p>
    <w:p w14:paraId="55EAAC34" w14:textId="77777777" w:rsidR="00E74E76" w:rsidRPr="00307700" w:rsidRDefault="00E74E76" w:rsidP="00E74E76">
      <w:pPr>
        <w:pStyle w:val="11ff3"/>
      </w:pPr>
      <w:r w:rsidRPr="00307700">
        <w:t>Для распределения Вейбулла рекомендуется использовать следующие эмпирические коэффициенты:</w:t>
      </w:r>
    </w:p>
    <w:p w14:paraId="26DD1CE9" w14:textId="77777777" w:rsidR="00E74E76" w:rsidRPr="00307700" w:rsidRDefault="00E74E76" w:rsidP="00E74E76">
      <m:oMathPara>
        <m:oMath>
          <m:r>
            <w:rPr>
              <w:rFonts w:ascii="Cambria Math" w:hAnsi="Cambria Math"/>
            </w:rPr>
            <m:t>α=</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0,8 при 0&lt;τ≤3</m:t>
                  </m:r>
                </m:e>
                <m:e>
                  <m:r>
                    <w:rPr>
                      <w:rFonts w:ascii="Cambria Math" w:hAnsi="Cambria Math"/>
                    </w:rPr>
                    <m:t>1 при 3&lt;τ≤17</m:t>
                  </m:r>
                </m:e>
                <m:e>
                  <m:r>
                    <w:rPr>
                      <w:rFonts w:ascii="Cambria Math" w:hAnsi="Cambria Math"/>
                    </w:rPr>
                    <m:t>0,5×</m:t>
                  </m:r>
                  <m:sSup>
                    <m:sSupPr>
                      <m:ctrlPr>
                        <w:rPr>
                          <w:rFonts w:ascii="Cambria Math" w:hAnsi="Cambria Math"/>
                          <w:i/>
                        </w:rPr>
                      </m:ctrlPr>
                    </m:sSupPr>
                    <m:e>
                      <m:r>
                        <w:rPr>
                          <w:rFonts w:ascii="Cambria Math" w:hAnsi="Cambria Math"/>
                        </w:rPr>
                        <m:t>e</m:t>
                      </m:r>
                    </m:e>
                    <m:sup>
                      <m:d>
                        <m:dPr>
                          <m:ctrlPr>
                            <w:rPr>
                              <w:rFonts w:ascii="Cambria Math" w:hAnsi="Cambria Math"/>
                              <w:i/>
                            </w:rPr>
                          </m:ctrlPr>
                        </m:dPr>
                        <m:e>
                          <m:f>
                            <m:fPr>
                              <m:type m:val="lin"/>
                              <m:ctrlPr>
                                <w:rPr>
                                  <w:rFonts w:ascii="Cambria Math" w:hAnsi="Cambria Math"/>
                                  <w:i/>
                                </w:rPr>
                              </m:ctrlPr>
                            </m:fPr>
                            <m:num>
                              <m:r>
                                <w:rPr>
                                  <w:rFonts w:ascii="Cambria Math" w:hAnsi="Cambria Math"/>
                                </w:rPr>
                                <m:t>τ</m:t>
                              </m:r>
                            </m:num>
                            <m:den>
                              <m:r>
                                <w:rPr>
                                  <w:rFonts w:ascii="Cambria Math" w:hAnsi="Cambria Math"/>
                                </w:rPr>
                                <m:t>20</m:t>
                              </m:r>
                            </m:den>
                          </m:f>
                        </m:e>
                      </m:d>
                    </m:sup>
                  </m:sSup>
                  <m:r>
                    <w:rPr>
                      <w:rFonts w:ascii="Cambria Math" w:hAnsi="Cambria Math"/>
                    </w:rPr>
                    <m:t>при τ &gt;17</m:t>
                  </m:r>
                </m:e>
              </m:eqArr>
            </m:e>
          </m:d>
        </m:oMath>
      </m:oMathPara>
    </w:p>
    <w:p w14:paraId="0BAADE34" w14:textId="77777777" w:rsidR="00E74E76" w:rsidRPr="00307700" w:rsidRDefault="00E74E76" w:rsidP="00E74E76">
      <w:pPr>
        <w:pStyle w:val="11ff3"/>
      </w:pPr>
      <w:r w:rsidRPr="00307700">
        <w:t xml:space="preserve">На рисунке приведен вид зависимости интенсивности отказов от срока эксплуатации участка тепловой сети. </w:t>
      </w:r>
    </w:p>
    <w:p w14:paraId="351B3646" w14:textId="77777777" w:rsidR="00E74E76" w:rsidRPr="00307700" w:rsidRDefault="00E74E76" w:rsidP="00E74E76">
      <w:pPr>
        <w:jc w:val="center"/>
      </w:pPr>
      <w:r w:rsidRPr="00307700">
        <w:rPr>
          <w:noProof/>
        </w:rPr>
        <w:drawing>
          <wp:inline distT="0" distB="0" distL="0" distR="0" wp14:anchorId="13EC8237" wp14:editId="734C3BB6">
            <wp:extent cx="5394960" cy="301752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394960" cy="3017520"/>
                    </a:xfrm>
                    <a:prstGeom prst="rect">
                      <a:avLst/>
                    </a:prstGeom>
                    <a:noFill/>
                    <a:ln>
                      <a:noFill/>
                    </a:ln>
                  </pic:spPr>
                </pic:pic>
              </a:graphicData>
            </a:graphic>
          </wp:inline>
        </w:drawing>
      </w:r>
    </w:p>
    <w:p w14:paraId="6FFDFCE9" w14:textId="14C4BEAF" w:rsidR="00E74E76" w:rsidRPr="00307700" w:rsidRDefault="00E74E76" w:rsidP="00E74E76">
      <w:pPr>
        <w:jc w:val="center"/>
      </w:pPr>
      <w:r w:rsidRPr="00307700">
        <w:t xml:space="preserve">Рисунок </w:t>
      </w:r>
      <w:r w:rsidR="00192540" w:rsidRPr="00307700">
        <w:t>11.1.1</w:t>
      </w:r>
      <w:r w:rsidRPr="00307700">
        <w:t xml:space="preserve"> – Зависимость интенсивности отказов от срока эксплуатации участка ТС</w:t>
      </w:r>
    </w:p>
    <w:p w14:paraId="7DDC5C8B" w14:textId="77777777" w:rsidR="00E74E76" w:rsidRPr="00307700" w:rsidRDefault="00E74E76" w:rsidP="00E74E76">
      <w:pPr>
        <w:pStyle w:val="11ff3"/>
      </w:pPr>
      <w:r w:rsidRPr="00307700">
        <w:t>При ее использовании следует помнить о некоторых допущениях, которые были сделаны при отборе данных:</w:t>
      </w:r>
    </w:p>
    <w:p w14:paraId="09D741E7" w14:textId="77777777" w:rsidR="00E74E76" w:rsidRPr="00307700" w:rsidRDefault="00E74E76" w:rsidP="00E74E76">
      <w:pPr>
        <w:pStyle w:val="113"/>
      </w:pPr>
      <w:r w:rsidRPr="00307700">
        <w:t>она применима только тогда, когда в тепловых сетях существует четкое разделение на эксплуатационный и ремонтный периоды;</w:t>
      </w:r>
    </w:p>
    <w:p w14:paraId="2207E2B5" w14:textId="77777777" w:rsidR="00E74E76" w:rsidRPr="00307700" w:rsidRDefault="00E74E76" w:rsidP="00E74E76">
      <w:pPr>
        <w:pStyle w:val="113"/>
      </w:pPr>
      <w:r w:rsidRPr="00307700">
        <w:t>в ремонтный период выполняются гидравлические испытания тепловой сети после каждого отказа.</w:t>
      </w:r>
    </w:p>
    <w:p w14:paraId="2390FE8A" w14:textId="77777777" w:rsidR="00E74E76" w:rsidRPr="00307700" w:rsidRDefault="00E74E76" w:rsidP="00E74E76">
      <w:pPr>
        <w:pStyle w:val="11ff3"/>
      </w:pPr>
      <w:r w:rsidRPr="00307700">
        <w:lastRenderedPageBreak/>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 тепловых сетей принимают по данным СП 131.13330.2020 или Справочника «Наладка и эксплуатация водяных тепловых сетей».</w:t>
      </w:r>
    </w:p>
    <w:p w14:paraId="0C81C43C" w14:textId="77777777" w:rsidR="00E74E76" w:rsidRPr="00307700" w:rsidRDefault="00E74E76" w:rsidP="00E74E76">
      <w:pPr>
        <w:pStyle w:val="11ff3"/>
      </w:pPr>
      <w:r w:rsidRPr="00307700">
        <w:t>6. С использованием данных о теплоаккумулирующей способности объектов теплопотребления (зданий)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 Например, для расчета времени снижения температуры в жилом здании используют формулу:</w:t>
      </w:r>
    </w:p>
    <w:p w14:paraId="6951EBF0" w14:textId="77777777" w:rsidR="00E74E76" w:rsidRPr="00307700" w:rsidRDefault="00000000" w:rsidP="00E74E76">
      <w:pPr>
        <w:pStyle w:val="11ff3"/>
      </w:pPr>
      <m:oMathPara>
        <m:oMath>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m:t>
          </m:r>
          <m:f>
            <m:fPr>
              <m:ctrlPr>
                <w:rPr>
                  <w:rFonts w:ascii="Cambria Math" w:hAnsi="Cambria Math"/>
                  <w:i/>
                </w:rPr>
              </m:ctrlPr>
            </m:fPr>
            <m:num>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r>
                <w:rPr>
                  <w:rFonts w:ascii="Cambria Math" w:hAnsi="Cambria Math"/>
                </w:rPr>
                <m:t>-</m:t>
              </m:r>
              <m:sSubSup>
                <m:sSubSupPr>
                  <m:ctrlPr>
                    <w:rPr>
                      <w:rFonts w:ascii="Cambria Math" w:hAnsi="Cambria Math"/>
                      <w:i/>
                    </w:rPr>
                  </m:ctrlPr>
                </m:sSubSupPr>
                <m:e>
                  <m:r>
                    <w:rPr>
                      <w:rFonts w:ascii="Cambria Math" w:hAnsi="Cambria Math"/>
                    </w:rPr>
                    <m:t>t</m:t>
                  </m:r>
                </m:e>
                <m:sub>
                  <m:r>
                    <w:rPr>
                      <w:rFonts w:ascii="Cambria Math" w:hAnsi="Cambria Math"/>
                    </w:rPr>
                    <m:t>н</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num>
            <m:den>
              <m:r>
                <w:rPr>
                  <w:rFonts w:ascii="Cambria Math" w:hAnsi="Cambria Math"/>
                </w:rPr>
                <m:t>exp</m:t>
              </m:r>
              <m:d>
                <m:dPr>
                  <m:ctrlPr>
                    <w:rPr>
                      <w:rFonts w:ascii="Cambria Math" w:hAnsi="Cambria Math"/>
                      <w:i/>
                    </w:rPr>
                  </m:ctrlPr>
                </m:dPr>
                <m:e>
                  <m:f>
                    <m:fPr>
                      <m:type m:val="lin"/>
                      <m:ctrlPr>
                        <w:rPr>
                          <w:rFonts w:ascii="Cambria Math" w:hAnsi="Cambria Math"/>
                          <w:i/>
                        </w:rPr>
                      </m:ctrlPr>
                    </m:fPr>
                    <m:num>
                      <m:r>
                        <w:rPr>
                          <w:rFonts w:ascii="Cambria Math" w:hAnsi="Cambria Math"/>
                        </w:rPr>
                        <m:t>z</m:t>
                      </m:r>
                    </m:num>
                    <m:den>
                      <m:r>
                        <w:rPr>
                          <w:rFonts w:ascii="Cambria Math" w:hAnsi="Cambria Math"/>
                        </w:rPr>
                        <m:t>β</m:t>
                      </m:r>
                    </m:den>
                  </m:f>
                </m:e>
              </m:d>
            </m:den>
          </m:f>
          <m:r>
            <w:rPr>
              <w:rFonts w:ascii="Cambria Math" w:hAnsi="Cambria Math"/>
            </w:rPr>
            <m:t>,</m:t>
          </m:r>
        </m:oMath>
      </m:oMathPara>
    </w:p>
    <w:p w14:paraId="06D55498" w14:textId="77777777" w:rsidR="00E74E76" w:rsidRPr="00307700" w:rsidRDefault="00E74E76" w:rsidP="00E74E76">
      <w:pPr>
        <w:pStyle w:val="11ff3"/>
      </w:pPr>
      <w:r w:rsidRPr="00307700">
        <w:t xml:space="preserve">где </w:t>
      </w:r>
      <m:oMath>
        <m:sSub>
          <m:sSubPr>
            <m:ctrlPr>
              <w:rPr>
                <w:rFonts w:ascii="Cambria Math" w:hAnsi="Cambria Math"/>
                <w:i/>
              </w:rPr>
            </m:ctrlPr>
          </m:sSubPr>
          <m:e>
            <m:r>
              <w:rPr>
                <w:rFonts w:ascii="Cambria Math" w:hAnsi="Cambria Math"/>
              </w:rPr>
              <m:t>t</m:t>
            </m:r>
          </m:e>
          <m:sub>
            <m:r>
              <w:rPr>
                <w:rFonts w:ascii="Cambria Math" w:hAnsi="Cambria Math"/>
              </w:rPr>
              <m:t>в</m:t>
            </m:r>
          </m:sub>
        </m:sSub>
      </m:oMath>
      <w:r w:rsidRPr="00307700">
        <w:t xml:space="preserve">– внутренняя температура, которая устанавливается в помещении через время </w:t>
      </w:r>
      <m:oMath>
        <m:r>
          <w:rPr>
            <w:rFonts w:ascii="Cambria Math" w:hAnsi="Cambria Math"/>
          </w:rPr>
          <m:t>z</m:t>
        </m:r>
      </m:oMath>
      <w:r w:rsidRPr="00307700">
        <w:t xml:space="preserve"> в часах, после наступления исходного события, °С;</w:t>
      </w:r>
    </w:p>
    <w:p w14:paraId="411B0F1B" w14:textId="77777777" w:rsidR="00E74E76" w:rsidRPr="00307700" w:rsidRDefault="00E74E76" w:rsidP="00E74E76">
      <w:pPr>
        <w:pStyle w:val="11ff3"/>
      </w:pPr>
      <m:oMath>
        <m:r>
          <w:rPr>
            <w:rFonts w:ascii="Cambria Math" w:hAnsi="Cambria Math"/>
          </w:rPr>
          <m:t>z</m:t>
        </m:r>
      </m:oMath>
      <w:r w:rsidRPr="00307700">
        <w:t xml:space="preserve"> – время, отсчитываемое после начала исходного события, ч;</w:t>
      </w:r>
    </w:p>
    <w:p w14:paraId="461F4803" w14:textId="77777777" w:rsidR="00E74E76" w:rsidRPr="00307700" w:rsidRDefault="00000000" w:rsidP="00E74E76">
      <w:pPr>
        <w:pStyle w:val="11ff3"/>
      </w:pPr>
      <m:oMath>
        <m:sSubSup>
          <m:sSubSupPr>
            <m:ctrlPr>
              <w:rPr>
                <w:rFonts w:ascii="Cambria Math" w:hAnsi="Cambria Math"/>
                <w:i/>
              </w:rPr>
            </m:ctrlPr>
          </m:sSubSupPr>
          <m:e>
            <m:r>
              <w:rPr>
                <w:rFonts w:ascii="Cambria Math" w:hAnsi="Cambria Math"/>
              </w:rPr>
              <m:t>t</m:t>
            </m:r>
          </m:e>
          <m:sub>
            <m:r>
              <w:rPr>
                <w:rFonts w:ascii="Cambria Math" w:hAnsi="Cambria Math"/>
              </w:rPr>
              <m:t>в</m:t>
            </m:r>
          </m:sub>
          <m:sup>
            <m:r>
              <w:rPr>
                <w:rFonts w:ascii="Cambria Math" w:hAnsi="Cambria Math"/>
              </w:rPr>
              <m:t>'</m:t>
            </m:r>
          </m:sup>
        </m:sSubSup>
      </m:oMath>
      <w:r w:rsidR="00E74E76" w:rsidRPr="00307700">
        <w:t xml:space="preserve"> - температура в отапливаемом помещении, которая была в момент начала исходного события, °С;</w:t>
      </w:r>
    </w:p>
    <w:p w14:paraId="391A86B0" w14:textId="77777777" w:rsidR="00E74E76" w:rsidRPr="00307700" w:rsidRDefault="00000000" w:rsidP="00E74E76">
      <w:pPr>
        <w:pStyle w:val="11ff3"/>
      </w:pPr>
      <m:oMath>
        <m:sSub>
          <m:sSubPr>
            <m:ctrlPr>
              <w:rPr>
                <w:rFonts w:ascii="Cambria Math" w:hAnsi="Cambria Math"/>
                <w:i/>
              </w:rPr>
            </m:ctrlPr>
          </m:sSubPr>
          <m:e>
            <m:r>
              <w:rPr>
                <w:rFonts w:ascii="Cambria Math" w:hAnsi="Cambria Math"/>
              </w:rPr>
              <m:t>t</m:t>
            </m:r>
          </m:e>
          <m:sub>
            <m:r>
              <w:rPr>
                <w:rFonts w:ascii="Cambria Math" w:hAnsi="Cambria Math"/>
              </w:rPr>
              <m:t>н</m:t>
            </m:r>
          </m:sub>
        </m:sSub>
      </m:oMath>
      <w:r w:rsidR="00E74E76" w:rsidRPr="00307700">
        <w:t xml:space="preserve">– температура наружного воздуха, усредненная на периоде времени </w:t>
      </w:r>
      <m:oMath>
        <m:r>
          <w:rPr>
            <w:rFonts w:ascii="Cambria Math" w:hAnsi="Cambria Math"/>
          </w:rPr>
          <m:t>z</m:t>
        </m:r>
      </m:oMath>
      <w:r w:rsidR="00E74E76" w:rsidRPr="00307700">
        <w:t>,°С;</w:t>
      </w:r>
    </w:p>
    <w:p w14:paraId="49ADE17B" w14:textId="77777777" w:rsidR="00E74E76" w:rsidRPr="00307700" w:rsidRDefault="00000000" w:rsidP="00E74E76">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oMath>
      <w:r w:rsidR="00E74E76" w:rsidRPr="00307700">
        <w:t>– подача теплоты в помещение, Дж/ч;</w:t>
      </w:r>
    </w:p>
    <w:p w14:paraId="2EB019D4" w14:textId="77777777" w:rsidR="00E74E76" w:rsidRPr="00307700" w:rsidRDefault="00000000" w:rsidP="00E74E76">
      <w:pPr>
        <w:pStyle w:val="11ff3"/>
      </w:pPr>
      <m:oMath>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oMath>
      <w:r w:rsidR="00E74E76" w:rsidRPr="00307700">
        <w:t>– удельные расчетные тепловые потери здания, Дж/(ч×°С);</w:t>
      </w:r>
    </w:p>
    <w:p w14:paraId="34DBB44E" w14:textId="77777777" w:rsidR="00E74E76" w:rsidRPr="00307700" w:rsidRDefault="00E74E76" w:rsidP="00E74E76">
      <w:pPr>
        <w:pStyle w:val="11ff3"/>
      </w:pPr>
      <m:oMath>
        <m:r>
          <w:rPr>
            <w:rFonts w:ascii="Cambria Math" w:hAnsi="Cambria Math"/>
          </w:rPr>
          <m:t>β</m:t>
        </m:r>
      </m:oMath>
      <w:r w:rsidRPr="00307700">
        <w:t>– коэффициент аккумуляции помещения (здания), ч.</w:t>
      </w:r>
    </w:p>
    <w:p w14:paraId="6BA0E974" w14:textId="77777777" w:rsidR="00E74E76" w:rsidRPr="00307700" w:rsidRDefault="00E74E76" w:rsidP="00E74E76">
      <w:pPr>
        <w:pStyle w:val="11ff3"/>
      </w:pPr>
      <w:r w:rsidRPr="00307700">
        <w:t xml:space="preserve">Для расчета времени снижения температуры в жилом задании до +12°С при внезапном прекращении теплоснабжения эта формула при внезапном прекращении теплоснабжения эта формула при </w:t>
      </w:r>
      <m:oMath>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0</m:t>
                    </m:r>
                  </m:sub>
                </m:sSub>
              </m:num>
              <m:den>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V</m:t>
                </m:r>
              </m:den>
            </m:f>
            <m:r>
              <w:rPr>
                <w:rFonts w:ascii="Cambria Math" w:hAnsi="Cambria Math"/>
              </w:rPr>
              <m:t>=0</m:t>
            </m:r>
          </m:e>
        </m:d>
      </m:oMath>
      <w:r w:rsidRPr="00307700">
        <w:t>имеет следующий вид:</w:t>
      </w:r>
    </w:p>
    <w:p w14:paraId="1728EE2B" w14:textId="77777777" w:rsidR="00E74E76" w:rsidRPr="00307700" w:rsidRDefault="00E74E76" w:rsidP="00E74E76">
      <w:pPr>
        <w:pStyle w:val="11ff3"/>
      </w:pPr>
      <m:oMathPara>
        <m:oMath>
          <m:r>
            <w:rPr>
              <w:rFonts w:ascii="Cambria Math" w:hAnsi="Cambria Math"/>
            </w:rPr>
            <m:t>z=β×</m:t>
          </m:r>
          <m:func>
            <m:funcPr>
              <m:ctrlPr>
                <w:rPr>
                  <w:rFonts w:ascii="Cambria Math" w:hAnsi="Cambria Math"/>
                  <w:i/>
                </w:rPr>
              </m:ctrlPr>
            </m:funcPr>
            <m:fName>
              <m:r>
                <m:rPr>
                  <m:sty m:val="p"/>
                </m:rPr>
                <w:rPr>
                  <w:rFonts w:ascii="Cambria Math" w:hAnsi="Cambria Math"/>
                </w:rPr>
                <m:t>ln</m:t>
              </m:r>
            </m:fName>
            <m:e>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num>
                <m:den>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в,а</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н</m:t>
                          </m:r>
                        </m:sub>
                      </m:sSub>
                    </m:e>
                  </m:d>
                </m:den>
              </m:f>
            </m:e>
          </m:func>
          <m:r>
            <w:rPr>
              <w:rFonts w:ascii="Cambria Math" w:hAnsi="Cambria Math"/>
            </w:rPr>
            <m:t>,</m:t>
          </m:r>
        </m:oMath>
      </m:oMathPara>
    </w:p>
    <w:p w14:paraId="1845B82C" w14:textId="77777777" w:rsidR="00E74E76" w:rsidRPr="00307700" w:rsidRDefault="00E74E76" w:rsidP="00E74E76">
      <w:pPr>
        <w:pStyle w:val="11ff3"/>
      </w:pPr>
      <w:r w:rsidRPr="00307700">
        <w:t xml:space="preserve">где </w:t>
      </w:r>
      <m:oMath>
        <m:sSub>
          <m:sSubPr>
            <m:ctrlPr>
              <w:rPr>
                <w:rFonts w:ascii="Cambria Math" w:hAnsi="Cambria Math"/>
                <w:i/>
              </w:rPr>
            </m:ctrlPr>
          </m:sSubPr>
          <m:e>
            <m:r>
              <w:rPr>
                <w:rFonts w:ascii="Cambria Math" w:hAnsi="Cambria Math"/>
              </w:rPr>
              <m:t>t</m:t>
            </m:r>
          </m:e>
          <m:sub>
            <m:r>
              <w:rPr>
                <w:rFonts w:ascii="Cambria Math" w:hAnsi="Cambria Math"/>
              </w:rPr>
              <m:t>в,а</m:t>
            </m:r>
          </m:sub>
        </m:sSub>
      </m:oMath>
      <w:r w:rsidRPr="00307700">
        <w:t xml:space="preserve">– внутренняя температура, которая устанавливается критерием отказа теплоснабжения (+12°С для жилых зданий). </w:t>
      </w:r>
    </w:p>
    <w:p w14:paraId="45B72D93" w14:textId="77777777" w:rsidR="00E74E76" w:rsidRPr="00307700" w:rsidRDefault="00E74E76" w:rsidP="00E74E76">
      <w:pPr>
        <w:pStyle w:val="11ff3"/>
      </w:pPr>
      <w:r w:rsidRPr="00307700">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w:t>
      </w:r>
      <w:r w:rsidRPr="00307700">
        <w:lastRenderedPageBreak/>
        <w:t xml:space="preserve">(ремонта) элемента (участка, НС, компенсатора и т.д.) тепловых сетей определяют вероятность отказа теплоснабжения потребителя. </w:t>
      </w:r>
    </w:p>
    <w:p w14:paraId="1F5C4615" w14:textId="77777777" w:rsidR="00E74E76" w:rsidRPr="00307700" w:rsidRDefault="00E74E76" w:rsidP="00E74E76">
      <w:pPr>
        <w:pStyle w:val="11ff3"/>
      </w:pPr>
      <w:r w:rsidRPr="00307700">
        <w:t>В случае отсутствия достоверных данных о времени восстановления теплоснабжения потребителей, рекомендуется использовать эмпирическую зависимость для времени, необходимом для ликвидации повреждения, предложенную Е.Я. Соколовым:</w:t>
      </w:r>
    </w:p>
    <w:p w14:paraId="31F959C3" w14:textId="77777777" w:rsidR="00E74E76" w:rsidRPr="00307700" w:rsidRDefault="00000000" w:rsidP="00E74E76">
      <w:pPr>
        <w:jc w:val="center"/>
        <w:rPr>
          <w:i/>
        </w:rPr>
      </w:pPr>
      <m:oMathPara>
        <m:oMath>
          <m:sSub>
            <m:sSubPr>
              <m:ctrlPr>
                <w:rPr>
                  <w:rFonts w:ascii="Cambria Math" w:hAnsi="Cambria Math"/>
                  <w:i/>
                </w:rPr>
              </m:ctrlPr>
            </m:sSubPr>
            <m:e>
              <m:r>
                <w:rPr>
                  <w:rFonts w:ascii="Cambria Math" w:hAnsi="Cambria Math"/>
                </w:rPr>
                <m:t>z</m:t>
              </m:r>
            </m:e>
            <m:sub>
              <m:r>
                <w:rPr>
                  <w:rFonts w:ascii="Cambria Math" w:hAnsi="Cambria Math"/>
                </w:rPr>
                <m:t>p</m:t>
              </m:r>
            </m:sub>
          </m:sSub>
          <m:r>
            <w:rPr>
              <w:rFonts w:ascii="Cambria Math" w:hAnsi="Cambria Math"/>
            </w:rPr>
            <m:t>=a</m:t>
          </m:r>
          <m:d>
            <m:dPr>
              <m:begChr m:val="["/>
              <m:endChr m:val="]"/>
              <m:ctrlPr>
                <w:rPr>
                  <w:rFonts w:ascii="Cambria Math" w:hAnsi="Cambria Math"/>
                  <w:i/>
                </w:rPr>
              </m:ctrlPr>
            </m:dPr>
            <m:e>
              <m:r>
                <w:rPr>
                  <w:rFonts w:ascii="Cambria Math" w:hAnsi="Cambria Math"/>
                </w:rPr>
                <m:t>1+</m:t>
              </m:r>
              <m:d>
                <m:dPr>
                  <m:ctrlPr>
                    <w:rPr>
                      <w:rFonts w:ascii="Cambria Math" w:hAnsi="Cambria Math"/>
                      <w:i/>
                    </w:rPr>
                  </m:ctrlPr>
                </m:dPr>
                <m:e>
                  <m:r>
                    <w:rPr>
                      <w:rFonts w:ascii="Cambria Math" w:hAnsi="Cambria Math"/>
                    </w:rPr>
                    <m:t>b+c</m:t>
                  </m:r>
                  <m:sSub>
                    <m:sSubPr>
                      <m:ctrlPr>
                        <w:rPr>
                          <w:rFonts w:ascii="Cambria Math" w:hAnsi="Cambria Math"/>
                          <w:i/>
                        </w:rPr>
                      </m:ctrlPr>
                    </m:sSubPr>
                    <m:e>
                      <m:r>
                        <w:rPr>
                          <w:rFonts w:ascii="Cambria Math" w:hAnsi="Cambria Math"/>
                        </w:rPr>
                        <m:t>l</m:t>
                      </m:r>
                    </m:e>
                    <m:sub>
                      <m:r>
                        <w:rPr>
                          <w:rFonts w:ascii="Cambria Math" w:hAnsi="Cambria Math"/>
                        </w:rPr>
                        <m:t>с.з</m:t>
                      </m:r>
                    </m:sub>
                  </m:sSub>
                </m:e>
              </m:d>
              <m:sSup>
                <m:sSupPr>
                  <m:ctrlPr>
                    <w:rPr>
                      <w:rFonts w:ascii="Cambria Math" w:hAnsi="Cambria Math"/>
                      <w:i/>
                    </w:rPr>
                  </m:ctrlPr>
                </m:sSupPr>
                <m:e>
                  <m:r>
                    <w:rPr>
                      <w:rFonts w:ascii="Cambria Math" w:hAnsi="Cambria Math"/>
                    </w:rPr>
                    <m:t>D</m:t>
                  </m:r>
                </m:e>
                <m:sup>
                  <m:r>
                    <w:rPr>
                      <w:rFonts w:ascii="Cambria Math" w:hAnsi="Cambria Math"/>
                    </w:rPr>
                    <m:t>1,2</m:t>
                  </m:r>
                </m:sup>
              </m:sSup>
            </m:e>
          </m:d>
          <m:r>
            <w:rPr>
              <w:rFonts w:ascii="Cambria Math" w:hAnsi="Cambria Math"/>
            </w:rPr>
            <m:t>,</m:t>
          </m:r>
        </m:oMath>
      </m:oMathPara>
    </w:p>
    <w:p w14:paraId="45F56847" w14:textId="77777777" w:rsidR="00E74E76" w:rsidRPr="00307700" w:rsidRDefault="00E74E76" w:rsidP="00E74E76">
      <w:pPr>
        <w:pStyle w:val="11ff3"/>
      </w:pPr>
      <w:r w:rsidRPr="00307700">
        <w:t xml:space="preserve">где </w:t>
      </w:r>
      <m:oMath>
        <m:r>
          <w:rPr>
            <w:rFonts w:ascii="Cambria Math" w:hAnsi="Cambria Math"/>
          </w:rPr>
          <m:t>a, b, c</m:t>
        </m:r>
      </m:oMath>
      <w:r w:rsidRPr="00307700">
        <w:t>– постоянные коэффициенты, зависящие от способа укладки теплопровода (подземный, надземный) и его конструкции, а также от способа диагностики места повреждения и уровня организации ремонтных работ;</w:t>
      </w:r>
    </w:p>
    <w:p w14:paraId="72AE4ED8" w14:textId="77777777" w:rsidR="00E74E76" w:rsidRPr="00307700" w:rsidRDefault="00000000" w:rsidP="00E74E76">
      <w:pPr>
        <w:pStyle w:val="11ff3"/>
        <w:rPr>
          <w:i/>
        </w:rPr>
      </w:pPr>
      <m:oMath>
        <m:sSub>
          <m:sSubPr>
            <m:ctrlPr>
              <w:rPr>
                <w:rFonts w:ascii="Cambria Math" w:hAnsi="Cambria Math"/>
                <w:i/>
              </w:rPr>
            </m:ctrlPr>
          </m:sSubPr>
          <m:e>
            <m:r>
              <w:rPr>
                <w:rFonts w:ascii="Cambria Math" w:hAnsi="Cambria Math"/>
              </w:rPr>
              <m:t>l</m:t>
            </m:r>
          </m:e>
          <m:sub>
            <m:r>
              <w:rPr>
                <w:rFonts w:ascii="Cambria Math" w:hAnsi="Cambria Math"/>
              </w:rPr>
              <m:t>с.з</m:t>
            </m:r>
          </m:sub>
        </m:sSub>
      </m:oMath>
      <w:r w:rsidR="00E74E76" w:rsidRPr="00307700">
        <w:rPr>
          <w:i/>
        </w:rPr>
        <w:t>–</w:t>
      </w:r>
      <w:r w:rsidR="00E74E76" w:rsidRPr="00307700">
        <w:t>расстояние между секционирующими задвижками, м;</w:t>
      </w:r>
    </w:p>
    <w:p w14:paraId="2413B99E" w14:textId="77777777" w:rsidR="00E74E76" w:rsidRPr="00307700" w:rsidRDefault="00E74E76" w:rsidP="00E74E76">
      <w:pPr>
        <w:pStyle w:val="11ff3"/>
      </w:pPr>
      <m:oMath>
        <m:r>
          <w:rPr>
            <w:rFonts w:ascii="Cambria Math" w:hAnsi="Cambria Math"/>
          </w:rPr>
          <m:t>D</m:t>
        </m:r>
      </m:oMath>
      <w:r w:rsidRPr="00307700">
        <w:rPr>
          <w:i/>
        </w:rPr>
        <w:t>–</w:t>
      </w:r>
      <w:r w:rsidRPr="00307700">
        <w:t>условный диаметр трубопровода, м.</w:t>
      </w:r>
    </w:p>
    <w:p w14:paraId="23C4B3B3" w14:textId="77777777" w:rsidR="00E74E76" w:rsidRPr="00307700" w:rsidRDefault="00E74E76" w:rsidP="00E74E76">
      <w:pPr>
        <w:pStyle w:val="11ff3"/>
      </w:pPr>
      <w:r w:rsidRPr="00307700">
        <w:t xml:space="preserve">Расчет рекомендуется выполнять для каждого участка и/или элемента, входящего в путь от источника до абонента: </w:t>
      </w:r>
    </w:p>
    <w:p w14:paraId="4C2E9093" w14:textId="77777777" w:rsidR="00E74E76" w:rsidRPr="00307700" w:rsidRDefault="00E74E76" w:rsidP="00E74E76">
      <w:pPr>
        <w:pStyle w:val="113"/>
      </w:pPr>
      <w:r w:rsidRPr="00307700">
        <w:t xml:space="preserve">вычисляется время ликвидации повреждения на i -том участке; </w:t>
      </w:r>
    </w:p>
    <w:p w14:paraId="316D3A3C" w14:textId="77777777" w:rsidR="00E74E76" w:rsidRPr="00307700" w:rsidRDefault="00E74E76" w:rsidP="00E74E76">
      <w:pPr>
        <w:pStyle w:val="113"/>
      </w:pPr>
      <w:r w:rsidRPr="00307700">
        <w:t xml:space="preserve">по каждой градации повторяемости температур вычисляется допустимое время проведения ремонта; </w:t>
      </w:r>
    </w:p>
    <w:p w14:paraId="465FD9AD" w14:textId="77777777" w:rsidR="00E74E76" w:rsidRPr="00307700" w:rsidRDefault="00E74E76" w:rsidP="00E74E76">
      <w:pPr>
        <w:pStyle w:val="113"/>
      </w:pPr>
      <w:r w:rsidRPr="00307700">
        <w:t xml:space="preserve">вычисляется относительная и накопленная частота событий, при которых время снижения температуры до критических значений меньше чем время ремонта повреждения; </w:t>
      </w:r>
    </w:p>
    <w:p w14:paraId="662E9F6E" w14:textId="77777777" w:rsidR="00E74E76" w:rsidRPr="00307700" w:rsidRDefault="00E74E76" w:rsidP="00E74E76">
      <w:pPr>
        <w:pStyle w:val="113"/>
      </w:pPr>
      <w:r w:rsidRPr="00307700">
        <w:t xml:space="preserve">вычисляются относительные доли и поток отказов участка тепловой сети, способный привести к снижению температуры в отапливаемом помещении до температуры +12 °С. </w:t>
      </w:r>
    </w:p>
    <w:p w14:paraId="25A73A25" w14:textId="77777777" w:rsidR="00E74E76" w:rsidRPr="00307700" w:rsidRDefault="00000000" w:rsidP="00E74E76">
      <w:pPr>
        <w:jc w:val="center"/>
      </w:pPr>
      <m:oMathPara>
        <m:oMathParaPr>
          <m:jc m:val="center"/>
        </m:oMathParaPr>
        <m:oMath>
          <m:acc>
            <m:accPr>
              <m:chr m:val="̅"/>
              <m:ctrlPr>
                <w:rPr>
                  <w:rFonts w:ascii="Cambria Math" w:hAnsi="Cambria Math"/>
                  <w:i/>
                </w:rPr>
              </m:ctrlPr>
            </m:accPr>
            <m:e>
              <m:r>
                <w:rPr>
                  <w:rFonts w:ascii="Cambria Math" w:hAnsi="Cambria Math"/>
                </w:rPr>
                <m:t>z</m:t>
              </m:r>
            </m:e>
          </m:acc>
          <m:r>
            <w:rPr>
              <w:rFonts w:ascii="Cambria Math" w:hAnsi="Cambria Math"/>
            </w:rPr>
            <m:t>=</m:t>
          </m:r>
          <m:d>
            <m:dPr>
              <m:ctrlPr>
                <w:rPr>
                  <w:rFonts w:ascii="Cambria Math" w:hAnsi="Cambria Math"/>
                  <w:i/>
                </w:rPr>
              </m:ctrlPr>
            </m:dPr>
            <m:e>
              <m:r>
                <w:rPr>
                  <w:rFonts w:ascii="Cambria Math" w:hAnsi="Cambria Math"/>
                </w:rPr>
                <m:t>1-</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i,j</m:t>
                      </m:r>
                    </m:sub>
                  </m:sSub>
                </m:num>
                <m:den>
                  <m:sSub>
                    <m:sSubPr>
                      <m:ctrlPr>
                        <w:rPr>
                          <w:rFonts w:ascii="Cambria Math" w:hAnsi="Cambria Math"/>
                          <w:i/>
                        </w:rPr>
                      </m:ctrlPr>
                    </m:sSubPr>
                    <m:e>
                      <m:r>
                        <w:rPr>
                          <w:rFonts w:ascii="Cambria Math" w:hAnsi="Cambria Math"/>
                        </w:rPr>
                        <m:t>z</m:t>
                      </m:r>
                    </m:e>
                    <m:sub>
                      <m:r>
                        <w:rPr>
                          <w:rFonts w:ascii="Cambria Math" w:hAnsi="Cambria Math"/>
                        </w:rPr>
                        <m:t>i,j</m:t>
                      </m:r>
                    </m:sub>
                  </m:sSub>
                </m:den>
              </m:f>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τ</m:t>
                  </m:r>
                </m:e>
                <m:sub>
                  <m:r>
                    <w:rPr>
                      <w:rFonts w:ascii="Cambria Math" w:hAnsi="Cambria Math"/>
                    </w:rPr>
                    <m:t>j</m:t>
                  </m:r>
                </m:sub>
              </m:sSub>
            </m:num>
            <m:den>
              <m:sSub>
                <m:sSubPr>
                  <m:ctrlPr>
                    <w:rPr>
                      <w:rFonts w:ascii="Cambria Math" w:hAnsi="Cambria Math"/>
                      <w:i/>
                    </w:rPr>
                  </m:ctrlPr>
                </m:sSubPr>
                <m:e>
                  <m:r>
                    <w:rPr>
                      <w:rFonts w:ascii="Cambria Math" w:hAnsi="Cambria Math"/>
                    </w:rPr>
                    <m:t>τ</m:t>
                  </m:r>
                </m:e>
                <m:sub>
                  <m:r>
                    <w:rPr>
                      <w:rFonts w:ascii="Cambria Math" w:hAnsi="Cambria Math"/>
                    </w:rPr>
                    <m:t>on</m:t>
                  </m:r>
                </m:sub>
              </m:sSub>
            </m:den>
          </m:f>
        </m:oMath>
      </m:oMathPara>
    </w:p>
    <w:p w14:paraId="1B6E6899" w14:textId="77777777" w:rsidR="00E74E76" w:rsidRPr="00307700" w:rsidRDefault="00000000" w:rsidP="00E74E76">
      <w:pPr>
        <w:jc w:val="center"/>
        <w:rPr>
          <w:i/>
        </w:rPr>
      </w:pPr>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i</m:t>
              </m:r>
            </m:sub>
          </m:sSub>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m:t>
          </m:r>
          <m:nary>
            <m:naryPr>
              <m:chr m:val="∑"/>
              <m:limLoc m:val="undOvr"/>
              <m:ctrlPr>
                <w:rPr>
                  <w:rFonts w:ascii="Cambria Math" w:hAnsi="Cambria Math"/>
                  <w:i/>
                </w:rPr>
              </m:ctrlPr>
            </m:naryPr>
            <m:sub>
              <m:r>
                <w:rPr>
                  <w:rFonts w:ascii="Cambria Math" w:hAnsi="Cambria Math"/>
                </w:rPr>
                <m:t>j=1</m:t>
              </m:r>
            </m:sub>
            <m:sup>
              <m:r>
                <w:rPr>
                  <w:rFonts w:ascii="Cambria Math" w:hAnsi="Cambria Math"/>
                </w:rPr>
                <m:t>j=N</m:t>
              </m:r>
            </m:sup>
            <m:e>
              <m:sSub>
                <m:sSubPr>
                  <m:ctrlPr>
                    <w:rPr>
                      <w:rFonts w:ascii="Cambria Math" w:hAnsi="Cambria Math"/>
                      <w:i/>
                    </w:rPr>
                  </m:ctrlPr>
                </m:sSubPr>
                <m:e>
                  <m:acc>
                    <m:accPr>
                      <m:chr m:val="̅"/>
                      <m:ctrlPr>
                        <w:rPr>
                          <w:rFonts w:ascii="Cambria Math" w:hAnsi="Cambria Math"/>
                          <w:i/>
                        </w:rPr>
                      </m:ctrlPr>
                    </m:accPr>
                    <m:e>
                      <m:r>
                        <w:rPr>
                          <w:rFonts w:ascii="Cambria Math" w:hAnsi="Cambria Math"/>
                        </w:rPr>
                        <m:t>z</m:t>
                      </m:r>
                    </m:e>
                  </m:acc>
                </m:e>
                <m:sub>
                  <m:r>
                    <w:rPr>
                      <w:rFonts w:ascii="Cambria Math" w:hAnsi="Cambria Math"/>
                    </w:rPr>
                    <m:t>i,j</m:t>
                  </m:r>
                </m:sub>
              </m:sSub>
            </m:e>
          </m:nary>
          <m:r>
            <w:rPr>
              <w:rFonts w:ascii="Cambria Math" w:hAnsi="Cambria Math"/>
            </w:rPr>
            <m:t>,</m:t>
          </m:r>
        </m:oMath>
      </m:oMathPara>
    </w:p>
    <w:p w14:paraId="75AF702C" w14:textId="77777777" w:rsidR="00E74E76" w:rsidRPr="00307700" w:rsidRDefault="00E74E76" w:rsidP="00E74E76">
      <w:pPr>
        <w:pStyle w:val="113"/>
      </w:pPr>
      <w:r w:rsidRPr="00307700">
        <w:t>вычисляется вероятность безотказной работы участка тепловой сети относительно абонента</w:t>
      </w:r>
    </w:p>
    <w:p w14:paraId="666F49D5" w14:textId="77777777" w:rsidR="00E74E76" w:rsidRPr="00307700" w:rsidRDefault="00000000" w:rsidP="00E74E76">
      <w:pPr>
        <w:jc w:val="center"/>
        <w:rPr>
          <w:i/>
        </w:rPr>
      </w:pPr>
      <m:oMathPara>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=exp</m:t>
          </m:r>
          <m:d>
            <m:dPr>
              <m:ctrlPr>
                <w:rPr>
                  <w:rFonts w:ascii="Cambria Math" w:hAnsi="Cambria Math"/>
                  <w:i/>
                </w:rPr>
              </m:ctrlPr>
            </m:dPr>
            <m:e>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ω</m:t>
                      </m:r>
                    </m:e>
                  </m:acc>
                </m:e>
                <m:sub>
                  <m:r>
                    <w:rPr>
                      <w:rFonts w:ascii="Cambria Math" w:hAnsi="Cambria Math"/>
                    </w:rPr>
                    <m:t>i</m:t>
                  </m:r>
                </m:sub>
              </m:sSub>
            </m:e>
          </m:d>
          <m:r>
            <w:rPr>
              <w:rFonts w:ascii="Cambria Math" w:hAnsi="Cambria Math"/>
            </w:rPr>
            <m:t>.</m:t>
          </m:r>
        </m:oMath>
      </m:oMathPara>
    </w:p>
    <w:p w14:paraId="56706857" w14:textId="77777777" w:rsidR="00E74E76" w:rsidRPr="00307700" w:rsidRDefault="00E74E76" w:rsidP="00192540">
      <w:pPr>
        <w:pStyle w:val="11ff3"/>
      </w:pPr>
      <w:r w:rsidRPr="00307700">
        <w:t xml:space="preserve">Оценку недоотпуска тепловой энергии потребителям рекомендуется вычислять в соответствии с формулой: </w:t>
      </w:r>
    </w:p>
    <w:p w14:paraId="315FA407" w14:textId="77777777" w:rsidR="00E74E76" w:rsidRPr="00307700" w:rsidRDefault="00E74E76" w:rsidP="00E74E76">
      <w:pPr>
        <w:jc w:val="center"/>
      </w:pPr>
      <m:oMathPara>
        <m:oMath>
          <m:r>
            <m:rPr>
              <m:sty m:val="p"/>
            </m:rPr>
            <w:rPr>
              <w:rFonts w:ascii="Cambria Math" w:hAnsi="Cambria Math"/>
            </w:rPr>
            <m:t>Δ</m:t>
          </m:r>
          <m:sSub>
            <m:sSubPr>
              <m:ctrlPr>
                <w:rPr>
                  <w:rFonts w:ascii="Cambria Math" w:hAnsi="Cambria Math"/>
                  <w:i/>
                </w:rPr>
              </m:ctrlPr>
            </m:sSubPr>
            <m:e>
              <m:r>
                <w:rPr>
                  <w:rFonts w:ascii="Cambria Math" w:hAnsi="Cambria Math"/>
                </w:rPr>
                <m:t>Q</m:t>
              </m:r>
            </m:e>
            <m:sub>
              <m:r>
                <w:rPr>
                  <w:rFonts w:ascii="Cambria Math" w:hAnsi="Cambria Math"/>
                </w:rPr>
                <m:t>н</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пр</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оп</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тп</m:t>
              </m:r>
            </m:sub>
          </m:sSub>
          <m:r>
            <w:rPr>
              <w:rFonts w:ascii="Cambria Math" w:hAnsi="Cambria Math"/>
            </w:rPr>
            <m:t>, Гкал</m:t>
          </m:r>
        </m:oMath>
      </m:oMathPara>
    </w:p>
    <w:p w14:paraId="3D2472E4" w14:textId="77777777" w:rsidR="00E74E76" w:rsidRPr="00307700" w:rsidRDefault="00E74E76" w:rsidP="00E74E76">
      <w:pPr>
        <w:spacing w:line="360" w:lineRule="auto"/>
      </w:pPr>
      <w:r w:rsidRPr="00307700">
        <w:t xml:space="preserve">где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пр</m:t>
            </m:r>
          </m:sub>
        </m:sSub>
      </m:oMath>
      <w:r w:rsidRPr="00307700">
        <w:t xml:space="preserve">– среднегодовая тепловая мощность теплопотребляющих установок потребителя (либо, по другому, тепловая нагрузка потребителя), Гкал/ч; </w:t>
      </w:r>
    </w:p>
    <w:p w14:paraId="3A586035" w14:textId="77777777" w:rsidR="00E74E76" w:rsidRPr="00307700" w:rsidRDefault="00000000" w:rsidP="00E74E76">
      <w:pPr>
        <w:spacing w:line="360" w:lineRule="auto"/>
      </w:pPr>
      <m:oMath>
        <m:sSub>
          <m:sSubPr>
            <m:ctrlPr>
              <w:rPr>
                <w:rFonts w:ascii="Cambria Math" w:hAnsi="Cambria Math"/>
                <w:i/>
              </w:rPr>
            </m:ctrlPr>
          </m:sSubPr>
          <m:e>
            <m:r>
              <w:rPr>
                <w:rFonts w:ascii="Cambria Math" w:hAnsi="Cambria Math"/>
              </w:rPr>
              <m:t>T</m:t>
            </m:r>
          </m:e>
          <m:sub>
            <m:r>
              <w:rPr>
                <w:rFonts w:ascii="Cambria Math" w:hAnsi="Cambria Math"/>
              </w:rPr>
              <m:t>оп</m:t>
            </m:r>
          </m:sub>
        </m:sSub>
      </m:oMath>
      <w:r w:rsidR="00E74E76" w:rsidRPr="00307700">
        <w:t>– продолжительность отопительного периода, час;</w:t>
      </w:r>
    </w:p>
    <w:p w14:paraId="6B6FA0C0" w14:textId="77777777" w:rsidR="00E74E76" w:rsidRPr="00307700" w:rsidRDefault="00000000" w:rsidP="00E74E76">
      <w:pPr>
        <w:spacing w:line="360" w:lineRule="auto"/>
      </w:pPr>
      <m:oMath>
        <m:sSub>
          <m:sSubPr>
            <m:ctrlPr>
              <w:rPr>
                <w:rFonts w:ascii="Cambria Math" w:hAnsi="Cambria Math"/>
                <w:i/>
              </w:rPr>
            </m:ctrlPr>
          </m:sSubPr>
          <m:e>
            <m:r>
              <w:rPr>
                <w:rFonts w:ascii="Cambria Math" w:hAnsi="Cambria Math"/>
              </w:rPr>
              <m:t>q</m:t>
            </m:r>
          </m:e>
          <m:sub>
            <m:r>
              <w:rPr>
                <w:rFonts w:ascii="Cambria Math" w:hAnsi="Cambria Math"/>
              </w:rPr>
              <m:t>тп</m:t>
            </m:r>
          </m:sub>
        </m:sSub>
      </m:oMath>
      <w:r w:rsidR="00E74E76" w:rsidRPr="00307700">
        <w:t>– вероятность отказа теплопровода.</w:t>
      </w:r>
    </w:p>
    <w:p w14:paraId="3476DB3D" w14:textId="77777777" w:rsidR="00E74E76" w:rsidRPr="00307700" w:rsidRDefault="00E74E76" w:rsidP="00E74E76">
      <w:pPr>
        <w:pStyle w:val="11ff3"/>
      </w:pPr>
      <w:r w:rsidRPr="00307700">
        <w:t>Расчет степени износа</w:t>
      </w:r>
    </w:p>
    <w:p w14:paraId="4EC585CE" w14:textId="64F1E2C5" w:rsidR="00E74E76" w:rsidRPr="00307700" w:rsidRDefault="00E74E76" w:rsidP="00E74E76">
      <w:pPr>
        <w:pStyle w:val="11ff3"/>
      </w:pPr>
      <w:r w:rsidRPr="00307700">
        <w:t xml:space="preserve">Степень физического износа трасс теплоснабжения рассчитывался по формуле: К (физ.изн.) = Т (факт.) / Т (норм.) * 100 %. Где: Т (факт.) – фактический срок службы, лет; Т (норм.) – нормативный срок службы, лет. При этом нормативный срок </w:t>
      </w:r>
      <w:r w:rsidR="00003208" w:rsidRPr="00307700">
        <w:t>с</w:t>
      </w:r>
      <w:r w:rsidRPr="00307700">
        <w:t>лужбы, согласно п.1.2 СО 153-34.17.464-2003 "Инструкция по продлению срока службы трубопроводов II, III и IV категорий", утв. Приказом Минэнерго России от 30.06.2003 г. N 275 при отсутствии срока службы трубопровода, которы</w:t>
      </w:r>
      <w:r w:rsidR="00003208" w:rsidRPr="00307700">
        <w:t>й</w:t>
      </w:r>
      <w:r w:rsidRPr="00307700">
        <w:t xml:space="preserve"> устанавливается организацией-изготовителем и указывается в паспорте трубопровода срок службы устанавливается в следующих пределах:</w:t>
      </w:r>
    </w:p>
    <w:p w14:paraId="0AAB1717" w14:textId="77777777" w:rsidR="00E74E76" w:rsidRPr="00307700" w:rsidRDefault="00E74E76" w:rsidP="00E74E76">
      <w:pPr>
        <w:pStyle w:val="11ff3"/>
      </w:pPr>
      <w:r w:rsidRPr="00307700">
        <w:t>- для трубопроводов пара II категории группы 1-150 тыс.ч (20 лет);</w:t>
      </w:r>
    </w:p>
    <w:p w14:paraId="60A18C5E" w14:textId="77777777" w:rsidR="00E74E76" w:rsidRPr="00307700" w:rsidRDefault="00E74E76" w:rsidP="00E74E76">
      <w:pPr>
        <w:pStyle w:val="11ff3"/>
      </w:pPr>
      <w:r w:rsidRPr="00307700">
        <w:t>- для станционных трубопроводов сетевой и подпиточной воды [III или (и) IV категорий] - 25 лет;</w:t>
      </w:r>
    </w:p>
    <w:p w14:paraId="3092E923" w14:textId="77777777" w:rsidR="00E74E76" w:rsidRPr="00307700" w:rsidRDefault="00E74E76" w:rsidP="00E74E76">
      <w:pPr>
        <w:pStyle w:val="11ff3"/>
      </w:pPr>
      <w:r w:rsidRPr="00307700">
        <w:t>- для остальных трубопроводов (II категории группы 2, III и IV категорий) - 30 лет.</w:t>
      </w:r>
    </w:p>
    <w:p w14:paraId="0F06A847" w14:textId="77777777" w:rsidR="00E74E76" w:rsidRPr="00307700" w:rsidRDefault="00E74E76" w:rsidP="00E74E76">
      <w:pPr>
        <w:pStyle w:val="11ff3"/>
      </w:pPr>
      <w:r w:rsidRPr="00307700">
        <w:t>Срок службы может устанавливаться экспертной организацией индивидуально для конкретного трубопровода.</w:t>
      </w:r>
    </w:p>
    <w:p w14:paraId="0D7266FD" w14:textId="77777777" w:rsidR="00E74E76" w:rsidRPr="00307700" w:rsidRDefault="00E74E76" w:rsidP="00E74E76">
      <w:pPr>
        <w:pStyle w:val="11ff3"/>
      </w:pPr>
      <w:r w:rsidRPr="00307700">
        <w:t xml:space="preserve">Для новых тепловых сетей срок службы согласно СП 124.13330.2012. - не менее 30 лет. </w:t>
      </w:r>
    </w:p>
    <w:p w14:paraId="685C451C" w14:textId="77777777" w:rsidR="00EB6B84" w:rsidRPr="00307700" w:rsidRDefault="00EB6B84" w:rsidP="00EB6B84">
      <w:pPr>
        <w:pStyle w:val="11ff3"/>
        <w:rPr>
          <w:b/>
          <w:bCs w:val="0"/>
        </w:rPr>
      </w:pPr>
      <w:r w:rsidRPr="00307700">
        <w:rPr>
          <w:b/>
          <w:bCs w:val="0"/>
        </w:rPr>
        <w:t>Принятые допущения</w:t>
      </w:r>
    </w:p>
    <w:p w14:paraId="36D4264E" w14:textId="77777777" w:rsidR="00EB6B84" w:rsidRPr="00307700" w:rsidRDefault="00EB6B84" w:rsidP="00EB6B84">
      <w:pPr>
        <w:pStyle w:val="11ff3"/>
        <w:rPr>
          <w:sz w:val="26"/>
        </w:rPr>
      </w:pPr>
      <w:r w:rsidRPr="00307700">
        <w:rPr>
          <w:sz w:val="26"/>
        </w:rPr>
        <w:t>Рассматривается Марковский стационарный процесс смены состояний ТС с простым пуассоновским распределением потока отказов.</w:t>
      </w:r>
    </w:p>
    <w:p w14:paraId="03CE3DBB" w14:textId="77777777" w:rsidR="00EB6B84" w:rsidRPr="00307700" w:rsidRDefault="00EB6B84" w:rsidP="00EB6B84">
      <w:pPr>
        <w:pStyle w:val="11ff3"/>
        <w:rPr>
          <w:sz w:val="26"/>
        </w:rPr>
      </w:pPr>
      <w:r w:rsidRPr="00307700">
        <w:rPr>
          <w:sz w:val="26"/>
        </w:rPr>
        <w:t>Вероятность одновременного возникновения двух отказов не учитывается, так как она пренебрежимо мала (на три-четыре порядка меньше вероятности возникновения одного отказа).</w:t>
      </w:r>
    </w:p>
    <w:p w14:paraId="1A22D5AD" w14:textId="77777777" w:rsidR="00EB6B84" w:rsidRPr="00307700" w:rsidRDefault="00EB6B84" w:rsidP="00EB6B84">
      <w:pPr>
        <w:pStyle w:val="11ff3"/>
        <w:rPr>
          <w:sz w:val="26"/>
        </w:rPr>
      </w:pPr>
      <w:r w:rsidRPr="00307700">
        <w:rPr>
          <w:sz w:val="26"/>
        </w:rPr>
        <w:t>Принимается, что при восстановлении отказавшего элемента ТС отказы других элементов ТС не происходят.</w:t>
      </w:r>
    </w:p>
    <w:p w14:paraId="456BFDCD" w14:textId="2550BECF" w:rsidR="00EB6B84" w:rsidRPr="00307700" w:rsidRDefault="00EB6B84" w:rsidP="00EB6B84">
      <w:pPr>
        <w:pStyle w:val="11ff3"/>
      </w:pPr>
      <w:r w:rsidRPr="00307700">
        <w:t>Интенсивность</w:t>
      </w:r>
      <w:r w:rsidR="00782007">
        <w:t xml:space="preserve"> </w:t>
      </w:r>
      <w:r w:rsidRPr="00307700">
        <w:t>отказов</w:t>
      </w:r>
      <w:r w:rsidR="00782007">
        <w:t xml:space="preserve"> </w:t>
      </w:r>
      <w:r w:rsidRPr="00307700">
        <w:t>теплопроводов</w:t>
      </w:r>
      <w:r w:rsidR="00782007">
        <w:t xml:space="preserve"> </w:t>
      </w:r>
      <w:r w:rsidRPr="00307700">
        <w:t></w:t>
      </w:r>
      <w:r w:rsidR="00782007">
        <w:t xml:space="preserve"> </w:t>
      </w:r>
      <w:r w:rsidRPr="00307700">
        <w:t>определяется</w:t>
      </w:r>
      <w:r w:rsidR="00782007">
        <w:t xml:space="preserve"> </w:t>
      </w:r>
      <w:r w:rsidRPr="00307700">
        <w:t>на</w:t>
      </w:r>
      <w:r w:rsidR="00782007">
        <w:t xml:space="preserve"> </w:t>
      </w:r>
      <w:r w:rsidRPr="00307700">
        <w:t>основе</w:t>
      </w:r>
    </w:p>
    <w:p w14:paraId="719B6D2E" w14:textId="03311C6B" w:rsidR="00EB6B84" w:rsidRPr="00307700" w:rsidRDefault="00EB6B84" w:rsidP="00EB6B84">
      <w:pPr>
        <w:pStyle w:val="11ff3"/>
      </w:pPr>
      <w:r w:rsidRPr="00307700">
        <w:t>статистической обработки данных об отказах – если такие данные имеются. Для получения обоснованных результатов выборки должны обладать соответствующей однородностью, полнотой и значимостью.</w:t>
      </w:r>
      <w:r w:rsidRPr="00307700">
        <w:t xml:space="preserve"> </w:t>
      </w:r>
      <w:r w:rsidRPr="00307700">
        <w:t xml:space="preserve">Если статистические данные по отказам не используются, расчет интенсивности отказов теплопроводов </w:t>
      </w:r>
      <w:r w:rsidRPr="00307700">
        <w:t> с учетом времени их эксплуатации производится</w:t>
      </w:r>
      <w:r w:rsidRPr="00307700">
        <w:t xml:space="preserve"> </w:t>
      </w:r>
      <w:r w:rsidRPr="00307700">
        <w:t>по зависимостям распределения Вейбулла</w:t>
      </w:r>
      <w:r w:rsidRPr="00307700">
        <w:t xml:space="preserve"> </w:t>
      </w:r>
      <w:r w:rsidRPr="00307700">
        <w:t xml:space="preserve">при начальной </w:t>
      </w:r>
      <w:r w:rsidRPr="00307700">
        <w:lastRenderedPageBreak/>
        <w:t xml:space="preserve">интенсивности отказов 1 км однолинейного теплопровода </w:t>
      </w:r>
      <w:r w:rsidRPr="00307700">
        <w:t>нач равной 5,7 10</w:t>
      </w:r>
      <w:r w:rsidRPr="00307700">
        <w:rPr>
          <w:vertAlign w:val="superscript"/>
        </w:rPr>
        <w:t>-6</w:t>
      </w:r>
      <w:r w:rsidRPr="00307700">
        <w:t xml:space="preserve"> 1/(км·ч) или 0,05 1/(км·год). Начальная интенсивность отказов соответствует периоду нормальной эксплуатации нового теплопровода после периода приработки.</w:t>
      </w:r>
    </w:p>
    <w:p w14:paraId="72B860B0" w14:textId="77777777" w:rsidR="00EB6B84" w:rsidRPr="00307700" w:rsidRDefault="00EB6B84" w:rsidP="00EB6B84">
      <w:pPr>
        <w:pStyle w:val="11ff3"/>
      </w:pPr>
      <w:r w:rsidRPr="00307700">
        <w:t>Средняя интенсивность отказов единицы ЗРА (например, задвижки) принимается равной 2,28 10</w:t>
      </w:r>
      <w:r w:rsidRPr="00307700">
        <w:rPr>
          <w:vertAlign w:val="superscript"/>
        </w:rPr>
        <w:t>-7</w:t>
      </w:r>
      <w:r w:rsidRPr="00307700">
        <w:t xml:space="preserve"> 1/ч или 0,002 1/год.</w:t>
      </w:r>
    </w:p>
    <w:p w14:paraId="26623E32" w14:textId="77777777" w:rsidR="00EB6B84" w:rsidRPr="00307700" w:rsidRDefault="00EB6B84" w:rsidP="00EB6B84">
      <w:pPr>
        <w:pStyle w:val="11ff3"/>
      </w:pPr>
      <w:r w:rsidRPr="00307700">
        <w:t>Среднее время восстановления при отказах участков ТС в зависимости от их диаметра определяется на основе статистической обработки эксплуатационных данных о восстановлении отказавших элементов (если такие данные имеются). Для получения обоснованных результатов выборки должны обладать соответствующей однородностью, полнотой и значимостью.</w:t>
      </w:r>
    </w:p>
    <w:p w14:paraId="21F8BA31" w14:textId="77777777" w:rsidR="00EB6B84" w:rsidRPr="00307700" w:rsidRDefault="00EB6B84" w:rsidP="00EB6B84">
      <w:pPr>
        <w:pStyle w:val="11ff3"/>
      </w:pPr>
      <w:r w:rsidRPr="00307700">
        <w:t>Если статистические данные о времени восстановления не используются, расчет среднего времени восстановления участков ТС в зависимости от их диаметра и расстояния между СЗ производится в соответствии с (8).</w:t>
      </w:r>
    </w:p>
    <w:p w14:paraId="5E0B9BDA" w14:textId="77777777" w:rsidR="00EB6B84" w:rsidRPr="00307700" w:rsidRDefault="00EB6B84" w:rsidP="00EB6B84">
      <w:pPr>
        <w:pStyle w:val="11ff3"/>
        <w:rPr>
          <w:sz w:val="26"/>
        </w:rPr>
        <w:sectPr w:rsidR="00EB6B84" w:rsidRPr="00307700" w:rsidSect="00EB6B84">
          <w:type w:val="continuous"/>
          <w:pgSz w:w="11910" w:h="16840"/>
          <w:pgMar w:top="1134" w:right="850" w:bottom="1134" w:left="1701" w:header="711" w:footer="732" w:gutter="0"/>
          <w:cols w:space="720"/>
        </w:sectPr>
      </w:pPr>
    </w:p>
    <w:p w14:paraId="42E24AB1" w14:textId="7E66E0EB" w:rsidR="00EB6B84" w:rsidRPr="00307700" w:rsidRDefault="00EB6B84" w:rsidP="00EB6B84">
      <w:pPr>
        <w:pStyle w:val="11ff3"/>
      </w:pPr>
      <w:r w:rsidRPr="00307700">
        <w:t>Для схем теплоснабжения городов и городских округов с общим количеством жителей более 100 тыс. человек расчет ПН выполняется для узлов с обобщенными потребителями. Коэффициент тепловой аккумуляции зданий в этом случае принимается пользователем либо для представительных в данном узле категорий зданий, либо для здания с наихудшей теплоустойчивостью.</w:t>
      </w:r>
    </w:p>
    <w:p w14:paraId="2F0ACC6B" w14:textId="4C50FB57" w:rsidR="00EB6B84" w:rsidRPr="00307700" w:rsidRDefault="00E74E76" w:rsidP="00EB6B84">
      <w:pPr>
        <w:pStyle w:val="11ff3"/>
      </w:pPr>
      <w:r w:rsidRPr="00307700">
        <w:t>За последние 3 года технологических отказов и аварий в системах теплоснабжения зарегистрировано не было. Технологические отказы устраняются в кротчайшие сроки. Качество предоставляемых услуг соответствует требованиям законодательства.</w:t>
      </w:r>
    </w:p>
    <w:p w14:paraId="20C6E5CA" w14:textId="4B17D8BC" w:rsidR="007F18C1" w:rsidRPr="00307700" w:rsidRDefault="007F18C1" w:rsidP="00B5461F">
      <w:pPr>
        <w:pStyle w:val="11ff3"/>
      </w:pPr>
      <w:r w:rsidRPr="00307700">
        <w:t>Перспективные показатели надёжности с учётом предложений по её увеличению для систем теплоснабжения котельн</w:t>
      </w:r>
      <w:r w:rsidR="00EC3165" w:rsidRPr="00307700">
        <w:t>ой</w:t>
      </w:r>
      <w:r w:rsidRPr="00307700">
        <w:t xml:space="preserve"> на </w:t>
      </w:r>
      <w:r w:rsidR="00D321E2" w:rsidRPr="00307700">
        <w:t xml:space="preserve">территории </w:t>
      </w:r>
      <w:r w:rsidR="00B97033" w:rsidRPr="00307700">
        <w:t>городского поселения Билибино Билибинского муниципального района</w:t>
      </w:r>
      <w:r w:rsidRPr="00307700">
        <w:t xml:space="preserve"> представлены в таблице.</w:t>
      </w:r>
    </w:p>
    <w:p w14:paraId="096A44D6" w14:textId="77777777" w:rsidR="0003788C" w:rsidRPr="00307700" w:rsidRDefault="0003788C" w:rsidP="00B5461F">
      <w:pPr>
        <w:pStyle w:val="11ff3"/>
        <w:rPr>
          <w:b/>
        </w:rPr>
      </w:pPr>
      <w:r w:rsidRPr="00307700">
        <w:rPr>
          <w:b/>
        </w:rPr>
        <w:t xml:space="preserve">Таблица </w:t>
      </w:r>
      <w:r w:rsidR="00767E50" w:rsidRPr="00307700">
        <w:rPr>
          <w:b/>
        </w:rPr>
        <w:t>11.1.1</w:t>
      </w:r>
      <w:r w:rsidRPr="00307700">
        <w:rPr>
          <w:b/>
        </w:rPr>
        <w:t xml:space="preserve"> - Перспективные показатели надёжности</w:t>
      </w:r>
    </w:p>
    <w:tbl>
      <w:tblPr>
        <w:tblStyle w:val="TableNormal"/>
        <w:tblW w:w="5000" w:type="pct"/>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1E0" w:firstRow="1" w:lastRow="1" w:firstColumn="1" w:lastColumn="1" w:noHBand="0" w:noVBand="0"/>
      </w:tblPr>
      <w:tblGrid>
        <w:gridCol w:w="4315"/>
        <w:gridCol w:w="2794"/>
        <w:gridCol w:w="1410"/>
        <w:gridCol w:w="1537"/>
      </w:tblGrid>
      <w:tr w:rsidR="000107AC" w:rsidRPr="00307700" w14:paraId="2286DC26" w14:textId="77777777" w:rsidTr="008D5020">
        <w:trPr>
          <w:trHeight w:val="20"/>
          <w:tblHeader/>
        </w:trPr>
        <w:tc>
          <w:tcPr>
            <w:tcW w:w="2146" w:type="pct"/>
            <w:vMerge w:val="restart"/>
            <w:shd w:val="clear" w:color="auto" w:fill="D9D9D9" w:themeFill="background1" w:themeFillShade="D9"/>
            <w:vAlign w:val="center"/>
          </w:tcPr>
          <w:p w14:paraId="4CDF8009" w14:textId="77777777" w:rsidR="000107AC" w:rsidRPr="00307700" w:rsidRDefault="000107AC" w:rsidP="000107AC">
            <w:pPr>
              <w:pStyle w:val="1fffb"/>
              <w:rPr>
                <w:rFonts w:cs="Times New Roman"/>
                <w:lang w:val="ru-RU"/>
              </w:rPr>
            </w:pPr>
            <w:r w:rsidRPr="00307700">
              <w:rPr>
                <w:rFonts w:cs="Times New Roman"/>
                <w:lang w:val="ru-RU"/>
              </w:rPr>
              <w:t>Наименование показателя</w:t>
            </w:r>
          </w:p>
        </w:tc>
        <w:tc>
          <w:tcPr>
            <w:tcW w:w="1389" w:type="pct"/>
            <w:vMerge w:val="restart"/>
            <w:shd w:val="clear" w:color="auto" w:fill="D9D9D9" w:themeFill="background1" w:themeFillShade="D9"/>
            <w:vAlign w:val="center"/>
          </w:tcPr>
          <w:p w14:paraId="353FBF3F" w14:textId="77777777" w:rsidR="000107AC" w:rsidRPr="00307700" w:rsidRDefault="000107AC" w:rsidP="000107AC">
            <w:pPr>
              <w:pStyle w:val="1fffb"/>
              <w:rPr>
                <w:rFonts w:cs="Times New Roman"/>
                <w:lang w:val="ru-RU"/>
              </w:rPr>
            </w:pPr>
            <w:r w:rsidRPr="00307700">
              <w:rPr>
                <w:rFonts w:cs="Times New Roman"/>
                <w:lang w:val="ru-RU"/>
              </w:rPr>
              <w:t>Обозначение</w:t>
            </w:r>
          </w:p>
        </w:tc>
        <w:tc>
          <w:tcPr>
            <w:tcW w:w="1465" w:type="pct"/>
            <w:gridSpan w:val="2"/>
            <w:shd w:val="clear" w:color="auto" w:fill="D9D9D9" w:themeFill="background1" w:themeFillShade="D9"/>
            <w:vAlign w:val="center"/>
          </w:tcPr>
          <w:p w14:paraId="6998B5E4" w14:textId="411EC456" w:rsidR="000107AC" w:rsidRPr="00307700" w:rsidRDefault="00D321E2" w:rsidP="000107AC">
            <w:pPr>
              <w:pStyle w:val="1fffb"/>
              <w:rPr>
                <w:rFonts w:cs="Times New Roman"/>
                <w:lang w:val="ru-RU"/>
              </w:rPr>
            </w:pPr>
            <w:r w:rsidRPr="00307700">
              <w:rPr>
                <w:rFonts w:cs="Times New Roman"/>
                <w:lang w:val="ru-RU"/>
              </w:rPr>
              <w:t>МО</w:t>
            </w:r>
            <w:r w:rsidR="00C76609" w:rsidRPr="00307700">
              <w:rPr>
                <w:rFonts w:cs="Times New Roman"/>
                <w:lang w:val="ru-RU"/>
              </w:rPr>
              <w:t xml:space="preserve"> </w:t>
            </w:r>
            <w:r w:rsidR="00B97033" w:rsidRPr="00307700">
              <w:rPr>
                <w:rFonts w:cs="Times New Roman"/>
                <w:lang w:val="ru-RU"/>
              </w:rPr>
              <w:t>Городское поселение Билибино</w:t>
            </w:r>
          </w:p>
        </w:tc>
      </w:tr>
      <w:tr w:rsidR="000107AC" w:rsidRPr="00307700" w14:paraId="74DCCE5C" w14:textId="77777777" w:rsidTr="008D5020">
        <w:trPr>
          <w:trHeight w:val="20"/>
          <w:tblHeader/>
        </w:trPr>
        <w:tc>
          <w:tcPr>
            <w:tcW w:w="2146" w:type="pct"/>
            <w:vMerge/>
            <w:tcBorders>
              <w:top w:val="nil"/>
            </w:tcBorders>
            <w:shd w:val="clear" w:color="auto" w:fill="D9D9D9" w:themeFill="background1" w:themeFillShade="D9"/>
            <w:vAlign w:val="center"/>
          </w:tcPr>
          <w:p w14:paraId="2AB85BFF" w14:textId="77777777" w:rsidR="000107AC" w:rsidRPr="00307700" w:rsidRDefault="000107AC" w:rsidP="000107AC">
            <w:pPr>
              <w:pStyle w:val="1fffb"/>
              <w:rPr>
                <w:rFonts w:cs="Times New Roman"/>
                <w:sz w:val="2"/>
                <w:szCs w:val="2"/>
                <w:lang w:val="ru-RU"/>
              </w:rPr>
            </w:pPr>
          </w:p>
        </w:tc>
        <w:tc>
          <w:tcPr>
            <w:tcW w:w="1389" w:type="pct"/>
            <w:vMerge/>
            <w:tcBorders>
              <w:top w:val="nil"/>
            </w:tcBorders>
            <w:shd w:val="clear" w:color="auto" w:fill="D9D9D9" w:themeFill="background1" w:themeFillShade="D9"/>
            <w:vAlign w:val="center"/>
          </w:tcPr>
          <w:p w14:paraId="7DAE1655" w14:textId="77777777" w:rsidR="000107AC" w:rsidRPr="00307700" w:rsidRDefault="000107AC" w:rsidP="000107AC">
            <w:pPr>
              <w:pStyle w:val="1fffb"/>
              <w:rPr>
                <w:rFonts w:cs="Times New Roman"/>
                <w:sz w:val="2"/>
                <w:szCs w:val="2"/>
                <w:lang w:val="ru-RU"/>
              </w:rPr>
            </w:pPr>
          </w:p>
        </w:tc>
        <w:tc>
          <w:tcPr>
            <w:tcW w:w="701" w:type="pct"/>
            <w:shd w:val="clear" w:color="auto" w:fill="D9D9D9" w:themeFill="background1" w:themeFillShade="D9"/>
            <w:vAlign w:val="center"/>
          </w:tcPr>
          <w:p w14:paraId="1A9BACC6" w14:textId="77777777" w:rsidR="000107AC" w:rsidRPr="00307700" w:rsidRDefault="000107AC" w:rsidP="000107AC">
            <w:pPr>
              <w:pStyle w:val="1fffb"/>
              <w:rPr>
                <w:rFonts w:cs="Times New Roman"/>
                <w:sz w:val="18"/>
                <w:lang w:val="ru-RU"/>
              </w:rPr>
            </w:pPr>
          </w:p>
          <w:p w14:paraId="613FDF00" w14:textId="77777777" w:rsidR="000107AC" w:rsidRPr="00307700" w:rsidRDefault="000107AC" w:rsidP="000107AC">
            <w:pPr>
              <w:pStyle w:val="1fffb"/>
              <w:rPr>
                <w:rFonts w:cs="Times New Roman"/>
                <w:lang w:val="ru-RU"/>
              </w:rPr>
            </w:pPr>
            <w:r w:rsidRPr="00307700">
              <w:rPr>
                <w:rFonts w:cs="Times New Roman"/>
                <w:lang w:val="ru-RU"/>
              </w:rPr>
              <w:t>2026</w:t>
            </w:r>
          </w:p>
        </w:tc>
        <w:tc>
          <w:tcPr>
            <w:tcW w:w="764" w:type="pct"/>
            <w:shd w:val="clear" w:color="auto" w:fill="D9D9D9" w:themeFill="background1" w:themeFillShade="D9"/>
            <w:vAlign w:val="center"/>
          </w:tcPr>
          <w:p w14:paraId="6A5AF03E" w14:textId="77777777" w:rsidR="000107AC" w:rsidRPr="00307700" w:rsidRDefault="000107AC" w:rsidP="000107AC">
            <w:pPr>
              <w:pStyle w:val="1fffb"/>
              <w:rPr>
                <w:rFonts w:cs="Times New Roman"/>
                <w:sz w:val="18"/>
                <w:lang w:val="ru-RU"/>
              </w:rPr>
            </w:pPr>
          </w:p>
          <w:p w14:paraId="3DBF7448" w14:textId="77777777" w:rsidR="000107AC" w:rsidRPr="00307700" w:rsidRDefault="00661178" w:rsidP="000107AC">
            <w:pPr>
              <w:pStyle w:val="1fffb"/>
              <w:rPr>
                <w:rFonts w:cs="Times New Roman"/>
                <w:lang w:val="ru-RU"/>
              </w:rPr>
            </w:pPr>
            <w:r w:rsidRPr="00307700">
              <w:rPr>
                <w:rFonts w:cs="Times New Roman"/>
                <w:lang w:val="ru-RU"/>
              </w:rPr>
              <w:t>2034</w:t>
            </w:r>
          </w:p>
        </w:tc>
      </w:tr>
      <w:tr w:rsidR="000107AC" w:rsidRPr="00307700" w14:paraId="77E44483" w14:textId="77777777" w:rsidTr="000107AC">
        <w:trPr>
          <w:trHeight w:val="20"/>
        </w:trPr>
        <w:tc>
          <w:tcPr>
            <w:tcW w:w="2146" w:type="pct"/>
            <w:vAlign w:val="center"/>
          </w:tcPr>
          <w:p w14:paraId="55E5A851" w14:textId="77777777" w:rsidR="000107AC" w:rsidRPr="00307700" w:rsidRDefault="000107AC" w:rsidP="000107AC">
            <w:pPr>
              <w:pStyle w:val="1fffb"/>
              <w:rPr>
                <w:rFonts w:cs="Times New Roman"/>
                <w:lang w:val="ru-RU"/>
              </w:rPr>
            </w:pPr>
            <w:r w:rsidRPr="00307700">
              <w:rPr>
                <w:rFonts w:cs="Times New Roman"/>
                <w:lang w:val="ru-RU"/>
              </w:rPr>
              <w:t>Показатель надежности</w:t>
            </w:r>
          </w:p>
          <w:p w14:paraId="6676FFDE" w14:textId="77777777" w:rsidR="000107AC" w:rsidRPr="00307700" w:rsidRDefault="000107AC" w:rsidP="000107AC">
            <w:pPr>
              <w:pStyle w:val="1fffb"/>
              <w:rPr>
                <w:rFonts w:cs="Times New Roman"/>
              </w:rPr>
            </w:pPr>
            <w:r w:rsidRPr="00307700">
              <w:rPr>
                <w:rFonts w:cs="Times New Roman"/>
                <w:lang w:val="ru-RU"/>
              </w:rPr>
              <w:t xml:space="preserve">электроснабжения </w:t>
            </w:r>
            <w:r w:rsidRPr="00307700">
              <w:rPr>
                <w:rFonts w:cs="Times New Roman"/>
              </w:rPr>
              <w:t>котельной</w:t>
            </w:r>
          </w:p>
        </w:tc>
        <w:tc>
          <w:tcPr>
            <w:tcW w:w="1389" w:type="pct"/>
            <w:vAlign w:val="center"/>
          </w:tcPr>
          <w:p w14:paraId="7E42DCAF" w14:textId="77777777" w:rsidR="000107AC" w:rsidRPr="00307700" w:rsidRDefault="000107AC" w:rsidP="000107AC">
            <w:pPr>
              <w:pStyle w:val="1fffb"/>
              <w:rPr>
                <w:rFonts w:cs="Times New Roman"/>
                <w:b/>
                <w:i/>
              </w:rPr>
            </w:pPr>
            <w:r w:rsidRPr="00307700">
              <w:rPr>
                <w:rFonts w:cs="Times New Roman"/>
                <w:b/>
                <w:i/>
              </w:rPr>
              <w:t>K</w:t>
            </w:r>
            <w:r w:rsidRPr="00307700">
              <w:rPr>
                <w:rFonts w:cs="Times New Roman"/>
                <w:b/>
                <w:i/>
                <w:vertAlign w:val="subscript"/>
              </w:rPr>
              <w:t>э</w:t>
            </w:r>
          </w:p>
        </w:tc>
        <w:tc>
          <w:tcPr>
            <w:tcW w:w="701" w:type="pct"/>
            <w:vAlign w:val="center"/>
          </w:tcPr>
          <w:p w14:paraId="66191B22" w14:textId="77777777" w:rsidR="000107AC" w:rsidRPr="00307700" w:rsidRDefault="000107AC" w:rsidP="000107AC">
            <w:pPr>
              <w:pStyle w:val="1fffb"/>
              <w:rPr>
                <w:rFonts w:cs="Times New Roman"/>
              </w:rPr>
            </w:pPr>
            <w:r w:rsidRPr="00307700">
              <w:rPr>
                <w:rFonts w:cs="Times New Roman"/>
              </w:rPr>
              <w:t>0,6</w:t>
            </w:r>
          </w:p>
        </w:tc>
        <w:tc>
          <w:tcPr>
            <w:tcW w:w="764" w:type="pct"/>
            <w:vAlign w:val="center"/>
          </w:tcPr>
          <w:p w14:paraId="6C32E767" w14:textId="77777777" w:rsidR="000107AC" w:rsidRPr="00307700" w:rsidRDefault="000107AC" w:rsidP="000107AC">
            <w:pPr>
              <w:pStyle w:val="1fffb"/>
              <w:rPr>
                <w:rFonts w:cs="Times New Roman"/>
              </w:rPr>
            </w:pPr>
            <w:r w:rsidRPr="00307700">
              <w:rPr>
                <w:rFonts w:cs="Times New Roman"/>
              </w:rPr>
              <w:t>0,6</w:t>
            </w:r>
          </w:p>
        </w:tc>
      </w:tr>
      <w:tr w:rsidR="000107AC" w:rsidRPr="00307700" w14:paraId="65165B72" w14:textId="77777777" w:rsidTr="000107AC">
        <w:trPr>
          <w:trHeight w:val="20"/>
        </w:trPr>
        <w:tc>
          <w:tcPr>
            <w:tcW w:w="2146" w:type="pct"/>
            <w:vAlign w:val="center"/>
          </w:tcPr>
          <w:p w14:paraId="0B255D97" w14:textId="77777777" w:rsidR="000107AC" w:rsidRPr="00307700" w:rsidRDefault="000107AC" w:rsidP="000107AC">
            <w:pPr>
              <w:pStyle w:val="1fffb"/>
              <w:rPr>
                <w:rFonts w:cs="Times New Roman"/>
              </w:rPr>
            </w:pPr>
            <w:r w:rsidRPr="00307700">
              <w:rPr>
                <w:rFonts w:cs="Times New Roman"/>
              </w:rPr>
              <w:t>Показатель надежности</w:t>
            </w:r>
          </w:p>
          <w:p w14:paraId="3384110B" w14:textId="77777777" w:rsidR="000107AC" w:rsidRPr="00307700" w:rsidRDefault="000107AC" w:rsidP="000107AC">
            <w:pPr>
              <w:pStyle w:val="1fffb"/>
              <w:rPr>
                <w:rFonts w:cs="Times New Roman"/>
              </w:rPr>
            </w:pPr>
            <w:r w:rsidRPr="00307700">
              <w:rPr>
                <w:rFonts w:cs="Times New Roman"/>
              </w:rPr>
              <w:t>водоснабжения котельной</w:t>
            </w:r>
          </w:p>
        </w:tc>
        <w:tc>
          <w:tcPr>
            <w:tcW w:w="1389" w:type="pct"/>
            <w:vAlign w:val="center"/>
          </w:tcPr>
          <w:p w14:paraId="6C8EACC2" w14:textId="77777777" w:rsidR="000107AC" w:rsidRPr="00307700" w:rsidRDefault="000107AC" w:rsidP="000107AC">
            <w:pPr>
              <w:pStyle w:val="1fffb"/>
              <w:rPr>
                <w:rFonts w:cs="Times New Roman"/>
                <w:b/>
                <w:i/>
              </w:rPr>
            </w:pPr>
            <w:r w:rsidRPr="00307700">
              <w:rPr>
                <w:rFonts w:cs="Times New Roman"/>
                <w:b/>
                <w:i/>
              </w:rPr>
              <w:t>K</w:t>
            </w:r>
            <w:r w:rsidRPr="00307700">
              <w:rPr>
                <w:rFonts w:cs="Times New Roman"/>
                <w:b/>
                <w:i/>
                <w:vertAlign w:val="subscript"/>
              </w:rPr>
              <w:t>в</w:t>
            </w:r>
          </w:p>
        </w:tc>
        <w:tc>
          <w:tcPr>
            <w:tcW w:w="701" w:type="pct"/>
            <w:vAlign w:val="center"/>
          </w:tcPr>
          <w:p w14:paraId="38867F8B" w14:textId="77777777" w:rsidR="000107AC" w:rsidRPr="00307700" w:rsidRDefault="000107AC" w:rsidP="000107AC">
            <w:pPr>
              <w:pStyle w:val="1fffb"/>
              <w:rPr>
                <w:rFonts w:cs="Times New Roman"/>
              </w:rPr>
            </w:pPr>
            <w:r w:rsidRPr="00307700">
              <w:rPr>
                <w:rFonts w:cs="Times New Roman"/>
              </w:rPr>
              <w:t>0,6</w:t>
            </w:r>
          </w:p>
        </w:tc>
        <w:tc>
          <w:tcPr>
            <w:tcW w:w="764" w:type="pct"/>
            <w:vAlign w:val="center"/>
          </w:tcPr>
          <w:p w14:paraId="1AD7D516" w14:textId="77777777" w:rsidR="000107AC" w:rsidRPr="00307700" w:rsidRDefault="000107AC" w:rsidP="000107AC">
            <w:pPr>
              <w:pStyle w:val="1fffb"/>
              <w:rPr>
                <w:rFonts w:cs="Times New Roman"/>
              </w:rPr>
            </w:pPr>
            <w:r w:rsidRPr="00307700">
              <w:rPr>
                <w:rFonts w:cs="Times New Roman"/>
              </w:rPr>
              <w:t>0,6</w:t>
            </w:r>
          </w:p>
        </w:tc>
      </w:tr>
      <w:tr w:rsidR="000107AC" w:rsidRPr="00307700" w14:paraId="414DA9B1" w14:textId="77777777" w:rsidTr="000107AC">
        <w:trPr>
          <w:trHeight w:val="20"/>
        </w:trPr>
        <w:tc>
          <w:tcPr>
            <w:tcW w:w="2146" w:type="pct"/>
            <w:vAlign w:val="center"/>
          </w:tcPr>
          <w:p w14:paraId="25BF15EF" w14:textId="77777777" w:rsidR="000107AC" w:rsidRPr="00307700" w:rsidRDefault="000107AC" w:rsidP="000107AC">
            <w:pPr>
              <w:pStyle w:val="1fffb"/>
              <w:rPr>
                <w:rFonts w:cs="Times New Roman"/>
              </w:rPr>
            </w:pPr>
            <w:r w:rsidRPr="00307700">
              <w:rPr>
                <w:rFonts w:cs="Times New Roman"/>
              </w:rPr>
              <w:t>Показатель надежности</w:t>
            </w:r>
          </w:p>
          <w:p w14:paraId="2EB92C6B" w14:textId="77777777" w:rsidR="000107AC" w:rsidRPr="00307700" w:rsidRDefault="000107AC" w:rsidP="000107AC">
            <w:pPr>
              <w:pStyle w:val="1fffb"/>
              <w:rPr>
                <w:rFonts w:cs="Times New Roman"/>
              </w:rPr>
            </w:pPr>
            <w:r w:rsidRPr="00307700">
              <w:rPr>
                <w:rFonts w:cs="Times New Roman"/>
              </w:rPr>
              <w:t>топливоснабжения котельной</w:t>
            </w:r>
          </w:p>
        </w:tc>
        <w:tc>
          <w:tcPr>
            <w:tcW w:w="1389" w:type="pct"/>
            <w:vAlign w:val="center"/>
          </w:tcPr>
          <w:p w14:paraId="10E9E05D" w14:textId="77777777" w:rsidR="000107AC" w:rsidRPr="00307700" w:rsidRDefault="000107AC" w:rsidP="000107AC">
            <w:pPr>
              <w:pStyle w:val="1fffb"/>
              <w:rPr>
                <w:rFonts w:cs="Times New Roman"/>
                <w:b/>
                <w:i/>
              </w:rPr>
            </w:pPr>
            <w:r w:rsidRPr="00307700">
              <w:rPr>
                <w:rFonts w:cs="Times New Roman"/>
                <w:b/>
                <w:i/>
              </w:rPr>
              <w:t>K</w:t>
            </w:r>
            <w:r w:rsidRPr="00307700">
              <w:rPr>
                <w:rFonts w:cs="Times New Roman"/>
                <w:b/>
                <w:i/>
                <w:vertAlign w:val="subscript"/>
              </w:rPr>
              <w:t>т</w:t>
            </w:r>
          </w:p>
        </w:tc>
        <w:tc>
          <w:tcPr>
            <w:tcW w:w="701" w:type="pct"/>
            <w:vAlign w:val="center"/>
          </w:tcPr>
          <w:p w14:paraId="7750FAF1" w14:textId="77777777" w:rsidR="000107AC" w:rsidRPr="00307700" w:rsidRDefault="000107AC" w:rsidP="000107AC">
            <w:pPr>
              <w:pStyle w:val="1fffb"/>
              <w:rPr>
                <w:rFonts w:cs="Times New Roman"/>
              </w:rPr>
            </w:pPr>
            <w:r w:rsidRPr="00307700">
              <w:rPr>
                <w:rFonts w:cs="Times New Roman"/>
              </w:rPr>
              <w:t>0,5</w:t>
            </w:r>
          </w:p>
        </w:tc>
        <w:tc>
          <w:tcPr>
            <w:tcW w:w="764" w:type="pct"/>
            <w:vAlign w:val="center"/>
          </w:tcPr>
          <w:p w14:paraId="78B7E15D" w14:textId="77777777" w:rsidR="000107AC" w:rsidRPr="00307700" w:rsidRDefault="000107AC" w:rsidP="000107AC">
            <w:pPr>
              <w:pStyle w:val="1fffb"/>
              <w:rPr>
                <w:rFonts w:cs="Times New Roman"/>
              </w:rPr>
            </w:pPr>
            <w:r w:rsidRPr="00307700">
              <w:rPr>
                <w:rFonts w:cs="Times New Roman"/>
              </w:rPr>
              <w:t>0,5</w:t>
            </w:r>
          </w:p>
        </w:tc>
      </w:tr>
      <w:tr w:rsidR="000107AC" w:rsidRPr="00307700" w14:paraId="48AF315C" w14:textId="77777777" w:rsidTr="000107AC">
        <w:trPr>
          <w:trHeight w:val="20"/>
        </w:trPr>
        <w:tc>
          <w:tcPr>
            <w:tcW w:w="2146" w:type="pct"/>
            <w:vAlign w:val="center"/>
          </w:tcPr>
          <w:p w14:paraId="5B73BD59" w14:textId="77777777" w:rsidR="000107AC" w:rsidRPr="00307700" w:rsidRDefault="000107AC" w:rsidP="000107AC">
            <w:pPr>
              <w:pStyle w:val="1fffb"/>
              <w:rPr>
                <w:rFonts w:cs="Times New Roman"/>
                <w:lang w:val="ru-RU"/>
              </w:rPr>
            </w:pPr>
            <w:r w:rsidRPr="00307700">
              <w:rPr>
                <w:rFonts w:cs="Times New Roman"/>
                <w:lang w:val="ru-RU"/>
              </w:rPr>
              <w:t>Показатель соответствия тепловой мощности котельной и пропускной способности тепловых сетей</w:t>
            </w:r>
          </w:p>
          <w:p w14:paraId="0233D534" w14:textId="77777777" w:rsidR="000107AC" w:rsidRPr="00307700" w:rsidRDefault="000107AC" w:rsidP="000107AC">
            <w:pPr>
              <w:pStyle w:val="1fffb"/>
              <w:rPr>
                <w:rFonts w:cs="Times New Roman"/>
              </w:rPr>
            </w:pPr>
            <w:r w:rsidRPr="00307700">
              <w:rPr>
                <w:rFonts w:cs="Times New Roman"/>
              </w:rPr>
              <w:t>расчётным тепловым нагрузкам</w:t>
            </w:r>
          </w:p>
        </w:tc>
        <w:tc>
          <w:tcPr>
            <w:tcW w:w="1389" w:type="pct"/>
            <w:vAlign w:val="center"/>
          </w:tcPr>
          <w:p w14:paraId="1986E583" w14:textId="77777777" w:rsidR="000107AC" w:rsidRPr="00307700" w:rsidRDefault="000107AC" w:rsidP="000107AC">
            <w:pPr>
              <w:pStyle w:val="1fffb"/>
              <w:rPr>
                <w:rFonts w:cs="Times New Roman"/>
                <w:b/>
                <w:i/>
              </w:rPr>
            </w:pPr>
            <w:r w:rsidRPr="00307700">
              <w:rPr>
                <w:rFonts w:cs="Times New Roman"/>
                <w:b/>
                <w:i/>
              </w:rPr>
              <w:t>K</w:t>
            </w:r>
            <w:r w:rsidRPr="00307700">
              <w:rPr>
                <w:rFonts w:cs="Times New Roman"/>
                <w:b/>
                <w:i/>
                <w:vertAlign w:val="subscript"/>
              </w:rPr>
              <w:t>б</w:t>
            </w:r>
          </w:p>
        </w:tc>
        <w:tc>
          <w:tcPr>
            <w:tcW w:w="701" w:type="pct"/>
            <w:vAlign w:val="center"/>
          </w:tcPr>
          <w:p w14:paraId="671FA037" w14:textId="77777777" w:rsidR="000107AC" w:rsidRPr="00307700" w:rsidRDefault="000107AC" w:rsidP="000107AC">
            <w:pPr>
              <w:pStyle w:val="1fffb"/>
              <w:rPr>
                <w:rFonts w:cs="Times New Roman"/>
              </w:rPr>
            </w:pPr>
            <w:r w:rsidRPr="00307700">
              <w:rPr>
                <w:rFonts w:cs="Times New Roman"/>
              </w:rPr>
              <w:t>1,0</w:t>
            </w:r>
          </w:p>
        </w:tc>
        <w:tc>
          <w:tcPr>
            <w:tcW w:w="764" w:type="pct"/>
            <w:vAlign w:val="center"/>
          </w:tcPr>
          <w:p w14:paraId="435255B7" w14:textId="77777777" w:rsidR="000107AC" w:rsidRPr="00307700" w:rsidRDefault="000107AC" w:rsidP="000107AC">
            <w:pPr>
              <w:pStyle w:val="1fffb"/>
              <w:rPr>
                <w:rFonts w:cs="Times New Roman"/>
              </w:rPr>
            </w:pPr>
            <w:r w:rsidRPr="00307700">
              <w:rPr>
                <w:rFonts w:cs="Times New Roman"/>
              </w:rPr>
              <w:t>1,0</w:t>
            </w:r>
          </w:p>
        </w:tc>
      </w:tr>
      <w:tr w:rsidR="000107AC" w:rsidRPr="00307700" w14:paraId="475713F3" w14:textId="77777777" w:rsidTr="000107AC">
        <w:trPr>
          <w:trHeight w:val="20"/>
        </w:trPr>
        <w:tc>
          <w:tcPr>
            <w:tcW w:w="2146" w:type="pct"/>
            <w:vAlign w:val="center"/>
          </w:tcPr>
          <w:p w14:paraId="04057523" w14:textId="77777777" w:rsidR="000107AC" w:rsidRPr="00307700" w:rsidRDefault="000107AC" w:rsidP="000107AC">
            <w:pPr>
              <w:pStyle w:val="1fffb"/>
              <w:rPr>
                <w:rFonts w:cs="Times New Roman"/>
                <w:lang w:val="ru-RU"/>
              </w:rPr>
            </w:pPr>
            <w:r w:rsidRPr="00307700">
              <w:rPr>
                <w:rFonts w:cs="Times New Roman"/>
                <w:lang w:val="ru-RU"/>
              </w:rPr>
              <w:t>Показатель технического состояния</w:t>
            </w:r>
          </w:p>
          <w:p w14:paraId="606B639B" w14:textId="77777777" w:rsidR="000107AC" w:rsidRPr="00307700" w:rsidRDefault="000107AC" w:rsidP="000107AC">
            <w:pPr>
              <w:pStyle w:val="1fffb"/>
              <w:rPr>
                <w:rFonts w:cs="Times New Roman"/>
                <w:lang w:val="ru-RU"/>
              </w:rPr>
            </w:pPr>
            <w:r w:rsidRPr="00307700">
              <w:rPr>
                <w:rFonts w:cs="Times New Roman"/>
                <w:lang w:val="ru-RU"/>
              </w:rPr>
              <w:t>тепловых сетей</w:t>
            </w:r>
          </w:p>
        </w:tc>
        <w:tc>
          <w:tcPr>
            <w:tcW w:w="1389" w:type="pct"/>
            <w:vAlign w:val="center"/>
          </w:tcPr>
          <w:p w14:paraId="12D90B60" w14:textId="77777777" w:rsidR="000107AC" w:rsidRPr="00307700" w:rsidRDefault="000107AC" w:rsidP="000107AC">
            <w:pPr>
              <w:pStyle w:val="1fffb"/>
              <w:rPr>
                <w:rFonts w:cs="Times New Roman"/>
                <w:b/>
                <w:i/>
              </w:rPr>
            </w:pPr>
            <w:r w:rsidRPr="00307700">
              <w:rPr>
                <w:rFonts w:cs="Times New Roman"/>
                <w:b/>
                <w:i/>
              </w:rPr>
              <w:t>K</w:t>
            </w:r>
            <w:r w:rsidRPr="00307700">
              <w:rPr>
                <w:rFonts w:cs="Times New Roman"/>
                <w:b/>
                <w:i/>
                <w:vertAlign w:val="subscript"/>
              </w:rPr>
              <w:t>с</w:t>
            </w:r>
          </w:p>
        </w:tc>
        <w:tc>
          <w:tcPr>
            <w:tcW w:w="701" w:type="pct"/>
            <w:vAlign w:val="center"/>
          </w:tcPr>
          <w:p w14:paraId="2B962217" w14:textId="77777777" w:rsidR="000107AC" w:rsidRPr="00307700" w:rsidRDefault="000107AC" w:rsidP="000107AC">
            <w:pPr>
              <w:pStyle w:val="1fffb"/>
              <w:rPr>
                <w:rFonts w:cs="Times New Roman"/>
              </w:rPr>
            </w:pPr>
            <w:r w:rsidRPr="00307700">
              <w:rPr>
                <w:rFonts w:cs="Times New Roman"/>
              </w:rPr>
              <w:t>0,5</w:t>
            </w:r>
          </w:p>
        </w:tc>
        <w:tc>
          <w:tcPr>
            <w:tcW w:w="764" w:type="pct"/>
            <w:vAlign w:val="center"/>
          </w:tcPr>
          <w:p w14:paraId="39A69962" w14:textId="77777777" w:rsidR="000107AC" w:rsidRPr="00307700" w:rsidRDefault="000107AC" w:rsidP="000107AC">
            <w:pPr>
              <w:pStyle w:val="1fffb"/>
              <w:rPr>
                <w:rFonts w:cs="Times New Roman"/>
              </w:rPr>
            </w:pPr>
            <w:r w:rsidRPr="00307700">
              <w:rPr>
                <w:rFonts w:cs="Times New Roman"/>
              </w:rPr>
              <w:t>1,0</w:t>
            </w:r>
          </w:p>
        </w:tc>
      </w:tr>
      <w:tr w:rsidR="000107AC" w:rsidRPr="00307700" w14:paraId="7CB90BDB" w14:textId="77777777" w:rsidTr="000107AC">
        <w:trPr>
          <w:trHeight w:val="20"/>
        </w:trPr>
        <w:tc>
          <w:tcPr>
            <w:tcW w:w="2146" w:type="pct"/>
            <w:vAlign w:val="center"/>
          </w:tcPr>
          <w:p w14:paraId="72A538D3" w14:textId="77777777" w:rsidR="000107AC" w:rsidRPr="00307700" w:rsidRDefault="000107AC" w:rsidP="000107AC">
            <w:pPr>
              <w:pStyle w:val="1fffb"/>
              <w:rPr>
                <w:rFonts w:cs="Times New Roman"/>
                <w:lang w:val="ru-RU"/>
              </w:rPr>
            </w:pPr>
            <w:r w:rsidRPr="00307700">
              <w:rPr>
                <w:rFonts w:cs="Times New Roman"/>
                <w:lang w:val="ru-RU"/>
              </w:rPr>
              <w:lastRenderedPageBreak/>
              <w:t>Показатель интенсивности отказов</w:t>
            </w:r>
          </w:p>
          <w:p w14:paraId="4781F7E7" w14:textId="77777777" w:rsidR="000107AC" w:rsidRPr="00307700" w:rsidRDefault="000107AC" w:rsidP="000107AC">
            <w:pPr>
              <w:pStyle w:val="1fffb"/>
              <w:rPr>
                <w:rFonts w:cs="Times New Roman"/>
                <w:lang w:val="ru-RU"/>
              </w:rPr>
            </w:pPr>
            <w:r w:rsidRPr="00307700">
              <w:rPr>
                <w:rFonts w:cs="Times New Roman"/>
                <w:lang w:val="ru-RU"/>
              </w:rPr>
              <w:t>тепловых сетей</w:t>
            </w:r>
          </w:p>
        </w:tc>
        <w:tc>
          <w:tcPr>
            <w:tcW w:w="1389" w:type="pct"/>
            <w:vAlign w:val="center"/>
          </w:tcPr>
          <w:p w14:paraId="60103F7E" w14:textId="77777777" w:rsidR="000107AC" w:rsidRPr="00307700" w:rsidRDefault="000107AC" w:rsidP="000107AC">
            <w:pPr>
              <w:pStyle w:val="1fffb"/>
              <w:rPr>
                <w:rFonts w:cs="Times New Roman"/>
                <w:b/>
                <w:i/>
                <w:sz w:val="14"/>
              </w:rPr>
            </w:pPr>
            <w:r w:rsidRPr="00307700">
              <w:rPr>
                <w:rFonts w:cs="Times New Roman"/>
                <w:b/>
                <w:i/>
              </w:rPr>
              <w:t>K</w:t>
            </w:r>
            <w:r w:rsidRPr="00307700">
              <w:rPr>
                <w:rFonts w:cs="Times New Roman"/>
                <w:b/>
                <w:i/>
                <w:sz w:val="14"/>
              </w:rPr>
              <w:t>отк.тс</w:t>
            </w:r>
          </w:p>
        </w:tc>
        <w:tc>
          <w:tcPr>
            <w:tcW w:w="701" w:type="pct"/>
            <w:vAlign w:val="center"/>
          </w:tcPr>
          <w:p w14:paraId="6A60B829" w14:textId="77777777" w:rsidR="000107AC" w:rsidRPr="00307700" w:rsidRDefault="000107AC" w:rsidP="000107AC">
            <w:pPr>
              <w:pStyle w:val="1fffb"/>
              <w:rPr>
                <w:rFonts w:cs="Times New Roman"/>
              </w:rPr>
            </w:pPr>
            <w:r w:rsidRPr="00307700">
              <w:rPr>
                <w:rFonts w:cs="Times New Roman"/>
              </w:rPr>
              <w:t>1,0</w:t>
            </w:r>
          </w:p>
        </w:tc>
        <w:tc>
          <w:tcPr>
            <w:tcW w:w="764" w:type="pct"/>
            <w:vAlign w:val="center"/>
          </w:tcPr>
          <w:p w14:paraId="1B85F29C" w14:textId="77777777" w:rsidR="000107AC" w:rsidRPr="00307700" w:rsidRDefault="000107AC" w:rsidP="000107AC">
            <w:pPr>
              <w:pStyle w:val="1fffb"/>
              <w:rPr>
                <w:rFonts w:cs="Times New Roman"/>
              </w:rPr>
            </w:pPr>
            <w:r w:rsidRPr="00307700">
              <w:rPr>
                <w:rFonts w:cs="Times New Roman"/>
              </w:rPr>
              <w:t>1,0</w:t>
            </w:r>
          </w:p>
        </w:tc>
      </w:tr>
      <w:tr w:rsidR="000107AC" w:rsidRPr="00307700" w14:paraId="7C96EDBD" w14:textId="77777777" w:rsidTr="000107AC">
        <w:trPr>
          <w:trHeight w:val="20"/>
        </w:trPr>
        <w:tc>
          <w:tcPr>
            <w:tcW w:w="2146" w:type="pct"/>
            <w:vAlign w:val="center"/>
          </w:tcPr>
          <w:p w14:paraId="6208D1CF" w14:textId="77777777" w:rsidR="000107AC" w:rsidRPr="00307700" w:rsidRDefault="000107AC" w:rsidP="000107AC">
            <w:pPr>
              <w:pStyle w:val="1fffb"/>
              <w:rPr>
                <w:rFonts w:cs="Times New Roman"/>
                <w:lang w:val="ru-RU"/>
              </w:rPr>
            </w:pPr>
            <w:r w:rsidRPr="00307700">
              <w:rPr>
                <w:rFonts w:cs="Times New Roman"/>
                <w:lang w:val="ru-RU"/>
              </w:rPr>
              <w:t>Показатель относительного</w:t>
            </w:r>
          </w:p>
          <w:p w14:paraId="0765D8C8" w14:textId="77777777" w:rsidR="000107AC" w:rsidRPr="00307700" w:rsidRDefault="000107AC" w:rsidP="000107AC">
            <w:pPr>
              <w:pStyle w:val="1fffb"/>
              <w:rPr>
                <w:rFonts w:cs="Times New Roman"/>
                <w:lang w:val="ru-RU"/>
              </w:rPr>
            </w:pPr>
            <w:r w:rsidRPr="00307700">
              <w:rPr>
                <w:rFonts w:cs="Times New Roman"/>
                <w:lang w:val="ru-RU"/>
              </w:rPr>
              <w:t>аварийного недоотпуска тепла</w:t>
            </w:r>
          </w:p>
        </w:tc>
        <w:tc>
          <w:tcPr>
            <w:tcW w:w="1389" w:type="pct"/>
            <w:vAlign w:val="center"/>
          </w:tcPr>
          <w:p w14:paraId="693A1751" w14:textId="77777777" w:rsidR="000107AC" w:rsidRPr="00307700" w:rsidRDefault="000107AC" w:rsidP="000107AC">
            <w:pPr>
              <w:pStyle w:val="1fffb"/>
              <w:rPr>
                <w:rFonts w:cs="Times New Roman"/>
                <w:b/>
                <w:i/>
                <w:sz w:val="14"/>
              </w:rPr>
            </w:pPr>
            <w:r w:rsidRPr="00307700">
              <w:rPr>
                <w:rFonts w:cs="Times New Roman"/>
                <w:b/>
                <w:i/>
              </w:rPr>
              <w:t>K</w:t>
            </w:r>
            <w:r w:rsidRPr="00307700">
              <w:rPr>
                <w:rFonts w:cs="Times New Roman"/>
                <w:b/>
                <w:i/>
                <w:sz w:val="14"/>
              </w:rPr>
              <w:t>нед</w:t>
            </w:r>
          </w:p>
        </w:tc>
        <w:tc>
          <w:tcPr>
            <w:tcW w:w="701" w:type="pct"/>
            <w:vAlign w:val="center"/>
          </w:tcPr>
          <w:p w14:paraId="749D7423" w14:textId="77777777" w:rsidR="000107AC" w:rsidRPr="00307700" w:rsidRDefault="000107AC" w:rsidP="000107AC">
            <w:pPr>
              <w:pStyle w:val="1fffb"/>
              <w:rPr>
                <w:rFonts w:cs="Times New Roman"/>
              </w:rPr>
            </w:pPr>
            <w:r w:rsidRPr="00307700">
              <w:rPr>
                <w:rFonts w:cs="Times New Roman"/>
              </w:rPr>
              <w:t>1,0</w:t>
            </w:r>
          </w:p>
        </w:tc>
        <w:tc>
          <w:tcPr>
            <w:tcW w:w="764" w:type="pct"/>
            <w:vAlign w:val="center"/>
          </w:tcPr>
          <w:p w14:paraId="577D4A44" w14:textId="77777777" w:rsidR="000107AC" w:rsidRPr="00307700" w:rsidRDefault="000107AC" w:rsidP="000107AC">
            <w:pPr>
              <w:pStyle w:val="1fffb"/>
              <w:rPr>
                <w:rFonts w:cs="Times New Roman"/>
              </w:rPr>
            </w:pPr>
            <w:r w:rsidRPr="00307700">
              <w:rPr>
                <w:rFonts w:cs="Times New Roman"/>
              </w:rPr>
              <w:t>1,0</w:t>
            </w:r>
          </w:p>
        </w:tc>
      </w:tr>
      <w:tr w:rsidR="000107AC" w:rsidRPr="00307700" w14:paraId="2941D499" w14:textId="77777777" w:rsidTr="000107AC">
        <w:trPr>
          <w:trHeight w:val="20"/>
        </w:trPr>
        <w:tc>
          <w:tcPr>
            <w:tcW w:w="2146" w:type="pct"/>
            <w:vAlign w:val="center"/>
          </w:tcPr>
          <w:p w14:paraId="452B6019" w14:textId="77777777" w:rsidR="000107AC" w:rsidRPr="00307700" w:rsidRDefault="000107AC" w:rsidP="000107AC">
            <w:pPr>
              <w:pStyle w:val="1fffb"/>
              <w:rPr>
                <w:rFonts w:cs="Times New Roman"/>
                <w:b/>
              </w:rPr>
            </w:pPr>
            <w:r w:rsidRPr="00307700">
              <w:rPr>
                <w:rFonts w:cs="Times New Roman"/>
                <w:b/>
              </w:rPr>
              <w:t>Общий показатель надёжности</w:t>
            </w:r>
          </w:p>
        </w:tc>
        <w:tc>
          <w:tcPr>
            <w:tcW w:w="1389" w:type="pct"/>
            <w:vAlign w:val="center"/>
          </w:tcPr>
          <w:p w14:paraId="2C12836A" w14:textId="77777777" w:rsidR="000107AC" w:rsidRPr="00307700" w:rsidRDefault="000107AC" w:rsidP="000107AC">
            <w:pPr>
              <w:pStyle w:val="1fffb"/>
              <w:rPr>
                <w:rFonts w:cs="Times New Roman"/>
                <w:b/>
                <w:i/>
              </w:rPr>
            </w:pPr>
            <w:r w:rsidRPr="00307700">
              <w:rPr>
                <w:rFonts w:cs="Times New Roman"/>
                <w:b/>
                <w:i/>
              </w:rPr>
              <w:t>К</w:t>
            </w:r>
          </w:p>
        </w:tc>
        <w:tc>
          <w:tcPr>
            <w:tcW w:w="701" w:type="pct"/>
            <w:vAlign w:val="center"/>
          </w:tcPr>
          <w:p w14:paraId="5D48354D" w14:textId="77777777" w:rsidR="000107AC" w:rsidRPr="00307700" w:rsidRDefault="000107AC" w:rsidP="000107AC">
            <w:pPr>
              <w:pStyle w:val="1fffb"/>
              <w:rPr>
                <w:rFonts w:cs="Times New Roman"/>
                <w:b/>
              </w:rPr>
            </w:pPr>
            <w:r w:rsidRPr="00307700">
              <w:rPr>
                <w:rFonts w:cs="Times New Roman"/>
                <w:b/>
              </w:rPr>
              <w:t>0,</w:t>
            </w:r>
            <w:r w:rsidRPr="00307700">
              <w:rPr>
                <w:rFonts w:cs="Times New Roman"/>
                <w:b/>
                <w:lang w:val="ru-RU"/>
              </w:rPr>
              <w:t>8</w:t>
            </w:r>
            <w:r w:rsidRPr="00307700">
              <w:rPr>
                <w:rFonts w:cs="Times New Roman"/>
                <w:b/>
              </w:rPr>
              <w:t>4</w:t>
            </w:r>
          </w:p>
        </w:tc>
        <w:tc>
          <w:tcPr>
            <w:tcW w:w="764" w:type="pct"/>
            <w:vAlign w:val="center"/>
          </w:tcPr>
          <w:p w14:paraId="3631A2DD" w14:textId="77777777" w:rsidR="000107AC" w:rsidRPr="00307700" w:rsidRDefault="000107AC" w:rsidP="000107AC">
            <w:pPr>
              <w:pStyle w:val="1fffb"/>
              <w:rPr>
                <w:rFonts w:cs="Times New Roman"/>
                <w:b/>
                <w:lang w:val="ru-RU"/>
              </w:rPr>
            </w:pPr>
            <w:r w:rsidRPr="00307700">
              <w:rPr>
                <w:rFonts w:cs="Times New Roman"/>
                <w:b/>
              </w:rPr>
              <w:t>0,8</w:t>
            </w:r>
            <w:r w:rsidRPr="00307700">
              <w:rPr>
                <w:rFonts w:cs="Times New Roman"/>
                <w:b/>
                <w:lang w:val="ru-RU"/>
              </w:rPr>
              <w:t>5</w:t>
            </w:r>
          </w:p>
        </w:tc>
      </w:tr>
    </w:tbl>
    <w:p w14:paraId="5D85C307" w14:textId="77777777" w:rsidR="0003788C" w:rsidRPr="00307700" w:rsidRDefault="0003788C" w:rsidP="00B5461F">
      <w:pPr>
        <w:pStyle w:val="11ff3"/>
      </w:pPr>
    </w:p>
    <w:p w14:paraId="6F97CE63" w14:textId="4855B327" w:rsidR="00C25060" w:rsidRPr="00307700" w:rsidRDefault="007F18C1" w:rsidP="00B5461F">
      <w:pPr>
        <w:pStyle w:val="11ff3"/>
      </w:pPr>
      <w:r w:rsidRPr="00307700">
        <w:t xml:space="preserve"> Общий показатель надежности на </w:t>
      </w:r>
      <w:r w:rsidR="00661178" w:rsidRPr="00307700">
        <w:t>2034</w:t>
      </w:r>
      <w:r w:rsidRPr="00307700">
        <w:t xml:space="preserve"> год для котельн</w:t>
      </w:r>
      <w:r w:rsidR="008D5020" w:rsidRPr="00307700">
        <w:t>ых</w:t>
      </w:r>
      <w:r w:rsidRPr="00307700">
        <w:t xml:space="preserve"> </w:t>
      </w:r>
      <w:r w:rsidR="00B97033" w:rsidRPr="00307700">
        <w:t>городского поселения Билибино Билибинского муниципального района</w:t>
      </w:r>
      <w:r w:rsidRPr="00307700">
        <w:t xml:space="preserve"> равен 0,8</w:t>
      </w:r>
      <w:r w:rsidR="000107AC" w:rsidRPr="00307700">
        <w:t>5</w:t>
      </w:r>
      <w:r w:rsidRPr="00307700">
        <w:t>. Данный показатель предполагается достич</w:t>
      </w:r>
      <w:r w:rsidR="000107AC" w:rsidRPr="00307700">
        <w:t>ь</w:t>
      </w:r>
      <w:r w:rsidRPr="00307700">
        <w:t xml:space="preserve"> пу</w:t>
      </w:r>
      <w:r w:rsidR="000107AC" w:rsidRPr="00307700">
        <w:t>т</w:t>
      </w:r>
      <w:r w:rsidRPr="00307700">
        <w:t xml:space="preserve">ем реализации мероприятий по замене ветхих сетей теплоснабжения. Таким образом, все системы теплоснабжения в </w:t>
      </w:r>
      <w:r w:rsidR="00661178" w:rsidRPr="00307700">
        <w:t>2034</w:t>
      </w:r>
      <w:r w:rsidRPr="00307700">
        <w:t xml:space="preserve"> можно будет отнести к надежным.</w:t>
      </w:r>
    </w:p>
    <w:p w14:paraId="2DD5ACEB" w14:textId="77777777" w:rsidR="00A55723" w:rsidRPr="00307700" w:rsidRDefault="00A55723" w:rsidP="00A55723">
      <w:pPr>
        <w:pStyle w:val="11ff3"/>
      </w:pPr>
      <w:r w:rsidRPr="00307700">
        <w:t>При сопоставлении результатов расчета следует, что система на данный момент жизнеспособна и готова выполнять поставленные задачи на протяжении 10-15 лет. После окончания вышеупомянутого периода произойдет увеличение отказов системы централизованного теплоснабжения, что приведет к недоотпуску тепловой энергии.</w:t>
      </w:r>
    </w:p>
    <w:p w14:paraId="79577E12" w14:textId="59E7FBED" w:rsidR="00A55723" w:rsidRPr="00307700" w:rsidRDefault="00A55723" w:rsidP="00A55723">
      <w:pPr>
        <w:pStyle w:val="11ff3"/>
      </w:pPr>
      <w:r w:rsidRPr="00307700">
        <w:t xml:space="preserve">С целью сохранения и повышения надежности системы теплоснабжения на тепловых сетях </w:t>
      </w:r>
      <w:r w:rsidR="007C792B" w:rsidRPr="00307700">
        <w:t>г. Билибино</w:t>
      </w:r>
      <w:r w:rsidRPr="00307700">
        <w:t xml:space="preserve"> рекомендованы следующие мероприятия:</w:t>
      </w:r>
    </w:p>
    <w:p w14:paraId="2C8C7C6A" w14:textId="574F2399" w:rsidR="00A55723" w:rsidRPr="00307700" w:rsidRDefault="00A55723" w:rsidP="00A55723">
      <w:pPr>
        <w:pStyle w:val="113"/>
      </w:pPr>
      <w:r w:rsidRPr="00307700">
        <w:t xml:space="preserve">произвести полную инвентаризацию всего оборудования и тепловых сетей, находящихся в ведении </w:t>
      </w:r>
      <w:r w:rsidR="002B252A" w:rsidRPr="00307700">
        <w:t>МП ЖКХ Билибинского муниципального района</w:t>
      </w:r>
      <w:r w:rsidRPr="00307700">
        <w:t>. Базы данных системы должны содержать полную информацию о каждом участке тепловых сетей -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 их устранения, а также результаты диагностики с информацией об остаточно ресурсе каждого участка;</w:t>
      </w:r>
    </w:p>
    <w:p w14:paraId="248DBC5C" w14:textId="77777777" w:rsidR="00A55723" w:rsidRPr="00307700" w:rsidRDefault="00A55723" w:rsidP="00A55723">
      <w:pPr>
        <w:pStyle w:val="113"/>
      </w:pPr>
      <w:r w:rsidRPr="00307700">
        <w:t>взаимодействие поставщиков тепловой энергии и их потребителей;</w:t>
      </w:r>
    </w:p>
    <w:p w14:paraId="6C7FE4B2" w14:textId="77777777" w:rsidR="00A55723" w:rsidRPr="00307700" w:rsidRDefault="00A55723" w:rsidP="00A55723">
      <w:pPr>
        <w:pStyle w:val="113"/>
      </w:pPr>
      <w:r w:rsidRPr="00307700">
        <w:t>принять меры по проведению противокоррозионной защиты;</w:t>
      </w:r>
    </w:p>
    <w:p w14:paraId="01756140" w14:textId="77777777" w:rsidR="00A55723" w:rsidRPr="00307700" w:rsidRDefault="00A55723" w:rsidP="00A55723">
      <w:pPr>
        <w:pStyle w:val="113"/>
      </w:pPr>
      <w:r w:rsidRPr="00307700">
        <w:t>пристальное внимание уделять предварительной подготовке трубопроводов, которые используются при проведении аварийного ремонта, должны иметь противокоррозионное покрытие, нанесенное в заводских условиях, в соответствии с требованиями технических условий и проектной документации;</w:t>
      </w:r>
    </w:p>
    <w:p w14:paraId="0F208CF9" w14:textId="77777777" w:rsidR="00A55723" w:rsidRPr="00307700" w:rsidRDefault="00A55723" w:rsidP="00A55723">
      <w:pPr>
        <w:pStyle w:val="113"/>
      </w:pPr>
      <w:r w:rsidRPr="00307700">
        <w:t>после проведения диагностики необходимо заменить изношенные трубопроводы, изолированные минеральной ватой на предизолированные трубопроводы выполненные по современной технологии.</w:t>
      </w:r>
    </w:p>
    <w:p w14:paraId="6ECCF330" w14:textId="77777777" w:rsidR="00A55723" w:rsidRPr="00307700" w:rsidRDefault="00A55723" w:rsidP="00A55723">
      <w:pPr>
        <w:pStyle w:val="11ff3"/>
      </w:pPr>
      <w:r w:rsidRPr="00307700">
        <w:lastRenderedPageBreak/>
        <w:t>Скорректировать подход к планированию и проведению планово- предупредительных ремонтов на тепловых сетях.</w:t>
      </w:r>
    </w:p>
    <w:p w14:paraId="479A6FC3" w14:textId="77777777" w:rsidR="00A55723" w:rsidRPr="00307700" w:rsidRDefault="00A55723" w:rsidP="00A55723">
      <w:pPr>
        <w:pStyle w:val="11ff3"/>
      </w:pPr>
      <w:r w:rsidRPr="00307700">
        <w:t>Классификация</w:t>
      </w:r>
      <w:r w:rsidR="00CD4F5A" w:rsidRPr="00307700">
        <w:t xml:space="preserve"> </w:t>
      </w:r>
      <w:r w:rsidRPr="00307700">
        <w:t>повреждений</w:t>
      </w:r>
      <w:r w:rsidR="00CD4F5A" w:rsidRPr="00307700">
        <w:t xml:space="preserve"> </w:t>
      </w:r>
      <w:r w:rsidRPr="00307700">
        <w:t>в</w:t>
      </w:r>
      <w:r w:rsidR="00CD4F5A" w:rsidRPr="00307700">
        <w:t xml:space="preserve"> </w:t>
      </w:r>
      <w:r w:rsidRPr="00307700">
        <w:t>системах</w:t>
      </w:r>
      <w:r w:rsidR="00CD4F5A" w:rsidRPr="00307700">
        <w:t xml:space="preserve"> </w:t>
      </w:r>
      <w:r w:rsidRPr="00307700">
        <w:t>теплоснабжения</w:t>
      </w:r>
      <w:r w:rsidR="00CD4F5A" w:rsidRPr="00307700">
        <w:t xml:space="preserve"> </w:t>
      </w:r>
      <w:r w:rsidRPr="00307700">
        <w:t>регламентируется МДК 4-01.2001 «Методические рекомендации по техническому расследованию и учету технологических нарушений в системах коммунального энергоснабжения и работе энергетических организаций жилищно- коммунального комплекса» (утверждены приказом Госстроя России от 20.08.01 №191). Нормы времени на восстановление должны определяться с учетом требований данного документа и местных условий.</w:t>
      </w:r>
    </w:p>
    <w:p w14:paraId="0ABE5CB1" w14:textId="77777777" w:rsidR="00A55723" w:rsidRPr="00307700" w:rsidRDefault="00A55723" w:rsidP="00A55723">
      <w:pPr>
        <w:pStyle w:val="11ff3"/>
      </w:pPr>
      <w:r w:rsidRPr="00307700">
        <w:t>Подготовка системы теплоснабжения к отопительному сезону проводится в соответствии с МДК 4-01.2001. Выполнение в полном объеме перечня работ по подготовке источников, тепловых сетей и потребителей к отопительному сезону в значительной степени обеспечит надежной и качественное теплоснабжение потребителей.</w:t>
      </w:r>
    </w:p>
    <w:p w14:paraId="43F6A567" w14:textId="77777777" w:rsidR="00A55723" w:rsidRPr="00307700" w:rsidRDefault="00A55723" w:rsidP="00A55723">
      <w:pPr>
        <w:pStyle w:val="11ff3"/>
      </w:pPr>
      <w:r w:rsidRPr="00307700">
        <w:t>С целью определения состояния строительно- 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необходимо ежегодно составлять планы. Количество необходимых шурфовок устанавливается предприятием тепловых сетей и зависит от протяженности тепло- вой сети, ее состояния, вида изоляционных конструкций. Результаты шурфовок учитывать при составлении планов ремонтов тепловых сетей.</w:t>
      </w:r>
    </w:p>
    <w:p w14:paraId="6834359C" w14:textId="77777777" w:rsidR="00A55723" w:rsidRPr="00307700" w:rsidRDefault="00A55723" w:rsidP="00A55723">
      <w:pPr>
        <w:pStyle w:val="11ff3"/>
      </w:pPr>
      <w:r w:rsidRPr="00307700">
        <w:t>В процессе эксплуатации уделять особое внимание требованиям нормативных документов, что существенно уменьшит число отказов в отопительный период.</w:t>
      </w:r>
    </w:p>
    <w:p w14:paraId="04C9EC52" w14:textId="77777777" w:rsidR="003D5679" w:rsidRPr="00307700" w:rsidRDefault="003D5679" w:rsidP="00A55723">
      <w:pPr>
        <w:pStyle w:val="11ff3"/>
      </w:pPr>
    </w:p>
    <w:p w14:paraId="35F98FAB" w14:textId="2E7B7FF3" w:rsidR="00C25060" w:rsidRPr="00307700" w:rsidRDefault="00C25060" w:rsidP="008D1E4A">
      <w:pPr>
        <w:pStyle w:val="19"/>
        <w:numPr>
          <w:ilvl w:val="0"/>
          <w:numId w:val="90"/>
        </w:numPr>
        <w:ind w:left="1066" w:hanging="357"/>
        <w:rPr>
          <w:spacing w:val="0"/>
        </w:rPr>
      </w:pPr>
      <w:bookmarkStart w:id="586" w:name="_Toc9154924"/>
      <w:bookmarkStart w:id="587" w:name="_Toc84971070"/>
      <w:bookmarkStart w:id="588" w:name="_Toc166443871"/>
      <w:r w:rsidRPr="00307700">
        <w:rPr>
          <w:spacing w:val="0"/>
        </w:rPr>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586"/>
      <w:bookmarkEnd w:id="587"/>
      <w:bookmarkEnd w:id="588"/>
    </w:p>
    <w:p w14:paraId="42095F79" w14:textId="77777777" w:rsidR="00E74E76" w:rsidRPr="00307700" w:rsidRDefault="00E74E76" w:rsidP="00E74E76">
      <w:pPr>
        <w:pStyle w:val="11ff3"/>
      </w:pPr>
      <w:r w:rsidRPr="00307700">
        <w:t xml:space="preserve">В соответствии с МДК 4-01.2001 «Методические рекомендации по технологическому расследованию и учету технологических нарушений в системах коммунального энергоснабжения и работе энергетических организаций жилищно-коммунального комплекса» авария – разрушение сооружений и(или) технических устройств, применяемых на опасном производственном объекте, неконтролируемые взрыв и(или) выброс опасных веществ. Как </w:t>
      </w:r>
      <w:r w:rsidRPr="00307700">
        <w:lastRenderedPageBreak/>
        <w:t>показал статистический анализ инцидентов на тепловых сетях, за последние 5 лет аварийных ситуаций не возникало. Происходили только отказы. Время, затраченное на восстановление теплоснабжения потребителей после аварийных отключений, в значительной степени зависит от следующих факторов: диаметр трубопровода, тип прокладки, объем дренирования и заполнения тепловой сети, а также времени, затраченного на согласование раскопок с собственниками смежных коммуникаций.</w:t>
      </w:r>
    </w:p>
    <w:p w14:paraId="7CA08250" w14:textId="77777777" w:rsidR="00E74E76" w:rsidRPr="00307700" w:rsidRDefault="00E74E76" w:rsidP="00E74E76">
      <w:pPr>
        <w:pStyle w:val="11ff3"/>
      </w:pPr>
      <w:r w:rsidRPr="00307700">
        <w:t>Среднее время, затраченное на восстановление теплоснабжения потребителей после аварийных отключений в отопительный период, зависит от характеристик трубопровода отключаемой теплосети. Нормативный перерыв теплоснабжения (с момента обнаружения, идентификации дефекта и подготовки рабочего места, включающего в себя установление точного места повреждения (со вскрытием канала) и начала операций по локализации поврежденного трубопровода).</w:t>
      </w:r>
    </w:p>
    <w:p w14:paraId="70306792" w14:textId="6E8A64D2" w:rsidR="003D5679" w:rsidRPr="00307700" w:rsidRDefault="003D5679" w:rsidP="003D5679">
      <w:pPr>
        <w:pStyle w:val="11ff3"/>
        <w:rPr>
          <w:b/>
          <w:bCs w:val="0"/>
        </w:rPr>
      </w:pPr>
      <w:r w:rsidRPr="00307700">
        <w:rPr>
          <w:b/>
          <w:bCs w:val="0"/>
        </w:rPr>
        <w:t xml:space="preserve">Таблица 11.2.1 </w:t>
      </w:r>
      <w:r w:rsidRPr="00307700">
        <w:rPr>
          <w:b/>
          <w:bCs w:val="0"/>
        </w:rPr>
        <w:t> Значения коэффициентов a, b, c</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791"/>
        <w:gridCol w:w="1863"/>
        <w:gridCol w:w="1690"/>
        <w:gridCol w:w="1716"/>
      </w:tblGrid>
      <w:tr w:rsidR="003D5679" w:rsidRPr="00307700" w14:paraId="01B47A84" w14:textId="77777777" w:rsidTr="00D35E1C">
        <w:trPr>
          <w:trHeight w:val="20"/>
          <w:tblHeader/>
        </w:trPr>
        <w:tc>
          <w:tcPr>
            <w:tcW w:w="2381" w:type="pct"/>
            <w:shd w:val="clear" w:color="auto" w:fill="D9D9D9" w:themeFill="background1" w:themeFillShade="D9"/>
            <w:vAlign w:val="center"/>
          </w:tcPr>
          <w:p w14:paraId="0C02528A" w14:textId="77777777" w:rsidR="003D5679" w:rsidRPr="00307700" w:rsidRDefault="003D5679" w:rsidP="00D35E1C">
            <w:pPr>
              <w:pStyle w:val="1fffb"/>
              <w:rPr>
                <w:rFonts w:cs="Times New Roman"/>
              </w:rPr>
            </w:pPr>
            <w:r w:rsidRPr="00307700">
              <w:rPr>
                <w:rFonts w:cs="Times New Roman"/>
              </w:rPr>
              <w:t>Способ прокладки теплопровода</w:t>
            </w:r>
          </w:p>
        </w:tc>
        <w:tc>
          <w:tcPr>
            <w:tcW w:w="926" w:type="pct"/>
            <w:shd w:val="clear" w:color="auto" w:fill="D9D9D9" w:themeFill="background1" w:themeFillShade="D9"/>
            <w:vAlign w:val="center"/>
          </w:tcPr>
          <w:p w14:paraId="50252D68" w14:textId="77777777" w:rsidR="003D5679" w:rsidRPr="00307700" w:rsidRDefault="003D5679" w:rsidP="00D35E1C">
            <w:pPr>
              <w:pStyle w:val="1fffb"/>
              <w:rPr>
                <w:rFonts w:cs="Times New Roman"/>
              </w:rPr>
            </w:pPr>
            <w:r w:rsidRPr="00307700">
              <w:rPr>
                <w:rFonts w:cs="Times New Roman"/>
              </w:rPr>
              <w:t>а</w:t>
            </w:r>
          </w:p>
        </w:tc>
        <w:tc>
          <w:tcPr>
            <w:tcW w:w="840" w:type="pct"/>
            <w:shd w:val="clear" w:color="auto" w:fill="D9D9D9" w:themeFill="background1" w:themeFillShade="D9"/>
            <w:vAlign w:val="center"/>
          </w:tcPr>
          <w:p w14:paraId="3D4BCE3E" w14:textId="77777777" w:rsidR="003D5679" w:rsidRPr="00307700" w:rsidRDefault="003D5679" w:rsidP="00D35E1C">
            <w:pPr>
              <w:pStyle w:val="1fffb"/>
              <w:rPr>
                <w:rFonts w:cs="Times New Roman"/>
              </w:rPr>
            </w:pPr>
            <w:r w:rsidRPr="00307700">
              <w:rPr>
                <w:rFonts w:cs="Times New Roman"/>
              </w:rPr>
              <w:t>b</w:t>
            </w:r>
          </w:p>
        </w:tc>
        <w:tc>
          <w:tcPr>
            <w:tcW w:w="853" w:type="pct"/>
            <w:shd w:val="clear" w:color="auto" w:fill="D9D9D9" w:themeFill="background1" w:themeFillShade="D9"/>
            <w:vAlign w:val="center"/>
          </w:tcPr>
          <w:p w14:paraId="2033E3BD" w14:textId="77777777" w:rsidR="003D5679" w:rsidRPr="00307700" w:rsidRDefault="003D5679" w:rsidP="00D35E1C">
            <w:pPr>
              <w:pStyle w:val="1fffb"/>
              <w:rPr>
                <w:rFonts w:cs="Times New Roman"/>
              </w:rPr>
            </w:pPr>
            <w:r w:rsidRPr="00307700">
              <w:rPr>
                <w:rFonts w:cs="Times New Roman"/>
              </w:rPr>
              <w:t>с</w:t>
            </w:r>
          </w:p>
        </w:tc>
      </w:tr>
      <w:tr w:rsidR="003D5679" w:rsidRPr="00307700" w14:paraId="38CF77EE" w14:textId="77777777" w:rsidTr="00D35E1C">
        <w:trPr>
          <w:trHeight w:val="20"/>
        </w:trPr>
        <w:tc>
          <w:tcPr>
            <w:tcW w:w="2381" w:type="pct"/>
            <w:vAlign w:val="center"/>
          </w:tcPr>
          <w:p w14:paraId="03CCDDEB" w14:textId="77777777" w:rsidR="003D5679" w:rsidRPr="00307700" w:rsidRDefault="003D5679" w:rsidP="00D35E1C">
            <w:pPr>
              <w:pStyle w:val="1fffb"/>
              <w:rPr>
                <w:rFonts w:cs="Times New Roman"/>
              </w:rPr>
            </w:pPr>
            <w:r w:rsidRPr="00307700">
              <w:rPr>
                <w:rFonts w:cs="Times New Roman"/>
              </w:rPr>
              <w:t>В канале (без канала)</w:t>
            </w:r>
          </w:p>
        </w:tc>
        <w:tc>
          <w:tcPr>
            <w:tcW w:w="926" w:type="pct"/>
            <w:vAlign w:val="center"/>
          </w:tcPr>
          <w:p w14:paraId="656A2A2E" w14:textId="77777777" w:rsidR="003D5679" w:rsidRPr="00307700" w:rsidRDefault="003D5679" w:rsidP="00D35E1C">
            <w:pPr>
              <w:pStyle w:val="1fffb"/>
              <w:rPr>
                <w:rFonts w:cs="Times New Roman"/>
              </w:rPr>
            </w:pPr>
            <w:r w:rsidRPr="00307700">
              <w:rPr>
                <w:rFonts w:cs="Times New Roman"/>
              </w:rPr>
              <w:t>2,913</w:t>
            </w:r>
          </w:p>
        </w:tc>
        <w:tc>
          <w:tcPr>
            <w:tcW w:w="840" w:type="pct"/>
            <w:vAlign w:val="center"/>
          </w:tcPr>
          <w:p w14:paraId="34E1252E" w14:textId="77777777" w:rsidR="003D5679" w:rsidRPr="00307700" w:rsidRDefault="003D5679" w:rsidP="00D35E1C">
            <w:pPr>
              <w:pStyle w:val="1fffb"/>
              <w:rPr>
                <w:rFonts w:cs="Times New Roman"/>
              </w:rPr>
            </w:pPr>
            <w:r w:rsidRPr="00307700">
              <w:rPr>
                <w:rFonts w:cs="Times New Roman"/>
              </w:rPr>
              <w:t>20,89</w:t>
            </w:r>
          </w:p>
        </w:tc>
        <w:tc>
          <w:tcPr>
            <w:tcW w:w="853" w:type="pct"/>
            <w:vAlign w:val="center"/>
          </w:tcPr>
          <w:p w14:paraId="3C5C37A5" w14:textId="77777777" w:rsidR="003D5679" w:rsidRPr="00307700" w:rsidRDefault="003D5679" w:rsidP="00D35E1C">
            <w:pPr>
              <w:pStyle w:val="1fffb"/>
              <w:rPr>
                <w:rFonts w:cs="Times New Roman"/>
              </w:rPr>
            </w:pPr>
            <w:r w:rsidRPr="00307700">
              <w:rPr>
                <w:rFonts w:cs="Times New Roman"/>
              </w:rPr>
              <w:t>-1,88</w:t>
            </w:r>
          </w:p>
        </w:tc>
      </w:tr>
    </w:tbl>
    <w:p w14:paraId="0A38A7C7" w14:textId="77777777" w:rsidR="003D5679" w:rsidRPr="00307700" w:rsidRDefault="003D5679" w:rsidP="003D5679">
      <w:pPr>
        <w:pStyle w:val="afffff1"/>
        <w:spacing w:before="6"/>
        <w:rPr>
          <w:rFonts w:ascii="Times New Roman" w:hAnsi="Times New Roman"/>
          <w:b/>
          <w:sz w:val="20"/>
        </w:rPr>
      </w:pPr>
    </w:p>
    <w:p w14:paraId="3A892741" w14:textId="4BAF1A19" w:rsidR="003D5679" w:rsidRPr="00307700" w:rsidRDefault="003D5679" w:rsidP="003D5679">
      <w:pPr>
        <w:pStyle w:val="11ff3"/>
        <w:rPr>
          <w:b/>
          <w:bCs w:val="0"/>
        </w:rPr>
      </w:pPr>
      <w:bookmarkStart w:id="589" w:name="_bookmark257"/>
      <w:bookmarkEnd w:id="589"/>
      <w:r w:rsidRPr="00307700">
        <w:rPr>
          <w:b/>
          <w:bCs w:val="0"/>
        </w:rPr>
        <w:t xml:space="preserve">Таблица 11.2.2 </w:t>
      </w:r>
      <w:r w:rsidRPr="00307700">
        <w:rPr>
          <w:b/>
          <w:bCs w:val="0"/>
        </w:rPr>
        <w:t> Расстояния между СЗ в метрах и место их расположения</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74"/>
        <w:gridCol w:w="1388"/>
        <w:gridCol w:w="1861"/>
        <w:gridCol w:w="2519"/>
        <w:gridCol w:w="2718"/>
      </w:tblGrid>
      <w:tr w:rsidR="003D5679" w:rsidRPr="00307700" w14:paraId="0E599645" w14:textId="77777777" w:rsidTr="00D35E1C">
        <w:trPr>
          <w:trHeight w:val="20"/>
          <w:tblHeader/>
        </w:trPr>
        <w:tc>
          <w:tcPr>
            <w:tcW w:w="782" w:type="pct"/>
            <w:vMerge w:val="restart"/>
            <w:shd w:val="clear" w:color="auto" w:fill="D9D9D9" w:themeFill="background1" w:themeFillShade="D9"/>
            <w:vAlign w:val="center"/>
          </w:tcPr>
          <w:p w14:paraId="3AB3B7AA" w14:textId="77777777" w:rsidR="003D5679" w:rsidRPr="00307700" w:rsidRDefault="003D5679" w:rsidP="00D35E1C">
            <w:pPr>
              <w:pStyle w:val="1fffb"/>
              <w:rPr>
                <w:rFonts w:cs="Times New Roman"/>
              </w:rPr>
            </w:pPr>
            <w:r w:rsidRPr="00307700">
              <w:rPr>
                <w:rFonts w:cs="Times New Roman"/>
              </w:rPr>
              <w:t>Диаметр теплопровода,</w:t>
            </w:r>
          </w:p>
          <w:p w14:paraId="1B99C070" w14:textId="77777777" w:rsidR="003D5679" w:rsidRPr="00307700" w:rsidRDefault="003D5679" w:rsidP="00D35E1C">
            <w:pPr>
              <w:pStyle w:val="1fffb"/>
              <w:rPr>
                <w:rFonts w:cs="Times New Roman"/>
              </w:rPr>
            </w:pPr>
            <w:r w:rsidRPr="00307700">
              <w:rPr>
                <w:rFonts w:cs="Times New Roman"/>
              </w:rPr>
              <w:t>м</w:t>
            </w:r>
          </w:p>
        </w:tc>
        <w:tc>
          <w:tcPr>
            <w:tcW w:w="1615" w:type="pct"/>
            <w:gridSpan w:val="2"/>
            <w:shd w:val="clear" w:color="auto" w:fill="D9D9D9" w:themeFill="background1" w:themeFillShade="D9"/>
            <w:vAlign w:val="center"/>
          </w:tcPr>
          <w:p w14:paraId="74784DB2" w14:textId="77777777" w:rsidR="003D5679" w:rsidRPr="00307700" w:rsidRDefault="003D5679" w:rsidP="00D35E1C">
            <w:pPr>
              <w:pStyle w:val="1fffb"/>
              <w:rPr>
                <w:rFonts w:cs="Times New Roman"/>
              </w:rPr>
            </w:pPr>
            <w:r w:rsidRPr="00307700">
              <w:rPr>
                <w:rFonts w:cs="Times New Roman"/>
              </w:rPr>
              <w:t>Диаметр не изменяется</w:t>
            </w:r>
          </w:p>
        </w:tc>
        <w:tc>
          <w:tcPr>
            <w:tcW w:w="2603" w:type="pct"/>
            <w:gridSpan w:val="2"/>
            <w:shd w:val="clear" w:color="auto" w:fill="D9D9D9" w:themeFill="background1" w:themeFillShade="D9"/>
            <w:vAlign w:val="center"/>
          </w:tcPr>
          <w:p w14:paraId="46498AAB" w14:textId="77777777" w:rsidR="003D5679" w:rsidRPr="00307700" w:rsidRDefault="003D5679" w:rsidP="00D35E1C">
            <w:pPr>
              <w:pStyle w:val="1fffb"/>
              <w:rPr>
                <w:rFonts w:cs="Times New Roman"/>
              </w:rPr>
            </w:pPr>
            <w:r w:rsidRPr="00307700">
              <w:rPr>
                <w:rFonts w:cs="Times New Roman"/>
              </w:rPr>
              <w:t>Диаметр изменяется</w:t>
            </w:r>
          </w:p>
        </w:tc>
      </w:tr>
      <w:tr w:rsidR="003D5679" w:rsidRPr="00307700" w14:paraId="65F017AE" w14:textId="77777777" w:rsidTr="00D35E1C">
        <w:trPr>
          <w:trHeight w:val="20"/>
          <w:tblHeader/>
        </w:trPr>
        <w:tc>
          <w:tcPr>
            <w:tcW w:w="782" w:type="pct"/>
            <w:vMerge/>
            <w:tcBorders>
              <w:top w:val="nil"/>
            </w:tcBorders>
            <w:shd w:val="clear" w:color="auto" w:fill="D9D9D9" w:themeFill="background1" w:themeFillShade="D9"/>
            <w:vAlign w:val="center"/>
          </w:tcPr>
          <w:p w14:paraId="1DE687DF" w14:textId="77777777" w:rsidR="003D5679" w:rsidRPr="00307700" w:rsidRDefault="003D5679" w:rsidP="00D35E1C">
            <w:pPr>
              <w:pStyle w:val="1fffb"/>
              <w:rPr>
                <w:rFonts w:cs="Times New Roman"/>
                <w:sz w:val="2"/>
                <w:szCs w:val="2"/>
              </w:rPr>
            </w:pPr>
          </w:p>
        </w:tc>
        <w:tc>
          <w:tcPr>
            <w:tcW w:w="690" w:type="pct"/>
            <w:shd w:val="clear" w:color="auto" w:fill="D9D9D9" w:themeFill="background1" w:themeFillShade="D9"/>
            <w:vAlign w:val="center"/>
          </w:tcPr>
          <w:p w14:paraId="2FF72F55" w14:textId="77777777" w:rsidR="003D5679" w:rsidRPr="00307700" w:rsidRDefault="003D5679" w:rsidP="00D35E1C">
            <w:pPr>
              <w:pStyle w:val="1fffb"/>
              <w:rPr>
                <w:rFonts w:cs="Times New Roman"/>
              </w:rPr>
            </w:pPr>
            <w:r w:rsidRPr="00307700">
              <w:rPr>
                <w:rFonts w:cs="Times New Roman"/>
              </w:rPr>
              <w:t>ответвлений нет</w:t>
            </w:r>
          </w:p>
        </w:tc>
        <w:tc>
          <w:tcPr>
            <w:tcW w:w="925" w:type="pct"/>
            <w:shd w:val="clear" w:color="auto" w:fill="D9D9D9" w:themeFill="background1" w:themeFillShade="D9"/>
            <w:vAlign w:val="center"/>
          </w:tcPr>
          <w:p w14:paraId="38DFA7FF" w14:textId="77777777" w:rsidR="003D5679" w:rsidRPr="00307700" w:rsidRDefault="003D5679" w:rsidP="00D35E1C">
            <w:pPr>
              <w:pStyle w:val="1fffb"/>
              <w:rPr>
                <w:rFonts w:cs="Times New Roman"/>
              </w:rPr>
            </w:pPr>
            <w:r w:rsidRPr="00307700">
              <w:rPr>
                <w:rFonts w:cs="Times New Roman"/>
              </w:rPr>
              <w:t>ответвления есть</w:t>
            </w:r>
          </w:p>
        </w:tc>
        <w:tc>
          <w:tcPr>
            <w:tcW w:w="1252" w:type="pct"/>
            <w:shd w:val="clear" w:color="auto" w:fill="D9D9D9" w:themeFill="background1" w:themeFillShade="D9"/>
            <w:vAlign w:val="center"/>
          </w:tcPr>
          <w:p w14:paraId="773CAC7D" w14:textId="77777777" w:rsidR="003D5679" w:rsidRPr="00307700" w:rsidRDefault="003D5679" w:rsidP="00D35E1C">
            <w:pPr>
              <w:pStyle w:val="1fffb"/>
              <w:rPr>
                <w:rFonts w:cs="Times New Roman"/>
              </w:rPr>
            </w:pPr>
            <w:r w:rsidRPr="00307700">
              <w:rPr>
                <w:rFonts w:cs="Times New Roman"/>
              </w:rPr>
              <w:t>ответвлений нет</w:t>
            </w:r>
          </w:p>
        </w:tc>
        <w:tc>
          <w:tcPr>
            <w:tcW w:w="1351" w:type="pct"/>
            <w:shd w:val="clear" w:color="auto" w:fill="D9D9D9" w:themeFill="background1" w:themeFillShade="D9"/>
            <w:vAlign w:val="center"/>
          </w:tcPr>
          <w:p w14:paraId="6DB222DB" w14:textId="77777777" w:rsidR="003D5679" w:rsidRPr="00307700" w:rsidRDefault="003D5679" w:rsidP="00D35E1C">
            <w:pPr>
              <w:pStyle w:val="1fffb"/>
              <w:rPr>
                <w:rFonts w:cs="Times New Roman"/>
              </w:rPr>
            </w:pPr>
            <w:r w:rsidRPr="00307700">
              <w:rPr>
                <w:rFonts w:cs="Times New Roman"/>
              </w:rPr>
              <w:t>ответвления есть</w:t>
            </w:r>
          </w:p>
        </w:tc>
      </w:tr>
      <w:tr w:rsidR="003D5679" w:rsidRPr="00307700" w14:paraId="1A89A784" w14:textId="77777777" w:rsidTr="00D35E1C">
        <w:trPr>
          <w:trHeight w:val="20"/>
        </w:trPr>
        <w:tc>
          <w:tcPr>
            <w:tcW w:w="782" w:type="pct"/>
            <w:vAlign w:val="center"/>
          </w:tcPr>
          <w:p w14:paraId="46C94C3F" w14:textId="77777777" w:rsidR="003D5679" w:rsidRPr="00307700" w:rsidRDefault="003D5679" w:rsidP="00D35E1C">
            <w:pPr>
              <w:pStyle w:val="1fffb"/>
              <w:rPr>
                <w:rFonts w:cs="Times New Roman"/>
              </w:rPr>
            </w:pPr>
            <w:r w:rsidRPr="00307700">
              <w:rPr>
                <w:rFonts w:cs="Times New Roman"/>
              </w:rPr>
              <w:t>до 0,4 (включительно)</w:t>
            </w:r>
          </w:p>
        </w:tc>
        <w:tc>
          <w:tcPr>
            <w:tcW w:w="690" w:type="pct"/>
            <w:vAlign w:val="center"/>
          </w:tcPr>
          <w:p w14:paraId="337EE527" w14:textId="77777777" w:rsidR="003D5679" w:rsidRPr="00307700" w:rsidRDefault="003D5679" w:rsidP="00D35E1C">
            <w:pPr>
              <w:pStyle w:val="1fffb"/>
              <w:rPr>
                <w:rFonts w:cs="Times New Roman"/>
              </w:rPr>
            </w:pPr>
          </w:p>
          <w:p w14:paraId="2629E1F6" w14:textId="77777777" w:rsidR="003D5679" w:rsidRPr="00307700" w:rsidRDefault="003D5679" w:rsidP="00D35E1C">
            <w:pPr>
              <w:pStyle w:val="1fffb"/>
              <w:rPr>
                <w:rFonts w:cs="Times New Roman"/>
                <w:sz w:val="16"/>
              </w:rPr>
            </w:pPr>
          </w:p>
          <w:p w14:paraId="2FCE5736" w14:textId="77777777" w:rsidR="003D5679" w:rsidRPr="00307700" w:rsidRDefault="003D5679" w:rsidP="00D35E1C">
            <w:pPr>
              <w:pStyle w:val="1fffb"/>
              <w:rPr>
                <w:rFonts w:cs="Times New Roman"/>
              </w:rPr>
            </w:pPr>
            <w:r w:rsidRPr="00307700">
              <w:rPr>
                <w:rFonts w:cs="Times New Roman"/>
              </w:rPr>
              <w:t>1000</w:t>
            </w:r>
          </w:p>
        </w:tc>
        <w:tc>
          <w:tcPr>
            <w:tcW w:w="925" w:type="pct"/>
            <w:vAlign w:val="center"/>
          </w:tcPr>
          <w:p w14:paraId="19F478FA"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расстояние до ближайшей СЗ не</w:t>
            </w:r>
          </w:p>
          <w:p w14:paraId="52D1D7CD" w14:textId="77777777" w:rsidR="003D5679" w:rsidRPr="00307700" w:rsidRDefault="003D5679" w:rsidP="00D35E1C">
            <w:pPr>
              <w:pStyle w:val="1fffb"/>
              <w:rPr>
                <w:rFonts w:cs="Times New Roman"/>
              </w:rPr>
            </w:pPr>
            <w:r w:rsidRPr="00307700">
              <w:rPr>
                <w:rFonts w:cs="Times New Roman"/>
              </w:rPr>
              <w:t>более 1000 м</w:t>
            </w:r>
          </w:p>
        </w:tc>
        <w:tc>
          <w:tcPr>
            <w:tcW w:w="1252" w:type="pct"/>
            <w:vAlign w:val="center"/>
          </w:tcPr>
          <w:p w14:paraId="5750AA2A" w14:textId="77777777" w:rsidR="003D5679" w:rsidRPr="00307700" w:rsidRDefault="003D5679" w:rsidP="00D35E1C">
            <w:pPr>
              <w:pStyle w:val="1fffb"/>
              <w:rPr>
                <w:rFonts w:cs="Times New Roman"/>
                <w:lang w:val="ru-RU"/>
              </w:rPr>
            </w:pPr>
            <w:r w:rsidRPr="00307700">
              <w:rPr>
                <w:rFonts w:cs="Times New Roman"/>
                <w:lang w:val="ru-RU"/>
              </w:rPr>
              <w:t>непосредственно за местом изменения диаметра, расстояние до ближайшей СЗ не более</w:t>
            </w:r>
          </w:p>
          <w:p w14:paraId="4C9CED2A" w14:textId="77777777" w:rsidR="003D5679" w:rsidRPr="00307700" w:rsidRDefault="003D5679" w:rsidP="00D35E1C">
            <w:pPr>
              <w:pStyle w:val="1fffb"/>
              <w:rPr>
                <w:rFonts w:cs="Times New Roman"/>
              </w:rPr>
            </w:pPr>
            <w:r w:rsidRPr="00307700">
              <w:rPr>
                <w:rFonts w:cs="Times New Roman"/>
              </w:rPr>
              <w:t>1000 м</w:t>
            </w:r>
          </w:p>
        </w:tc>
        <w:tc>
          <w:tcPr>
            <w:tcW w:w="1351" w:type="pct"/>
            <w:vAlign w:val="center"/>
          </w:tcPr>
          <w:p w14:paraId="3B435147"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на теплопроводе меньшего диаметра, расстояние до ближайшей СЗ</w:t>
            </w:r>
          </w:p>
          <w:p w14:paraId="2091F5A6" w14:textId="77777777" w:rsidR="003D5679" w:rsidRPr="00307700" w:rsidRDefault="003D5679" w:rsidP="00D35E1C">
            <w:pPr>
              <w:pStyle w:val="1fffb"/>
              <w:rPr>
                <w:rFonts w:cs="Times New Roman"/>
              </w:rPr>
            </w:pPr>
            <w:r w:rsidRPr="00307700">
              <w:rPr>
                <w:rFonts w:cs="Times New Roman"/>
              </w:rPr>
              <w:t>не более 1000 м</w:t>
            </w:r>
          </w:p>
        </w:tc>
      </w:tr>
      <w:tr w:rsidR="003D5679" w:rsidRPr="00307700" w14:paraId="458B9593" w14:textId="77777777" w:rsidTr="00D35E1C">
        <w:trPr>
          <w:trHeight w:val="20"/>
        </w:trPr>
        <w:tc>
          <w:tcPr>
            <w:tcW w:w="782" w:type="pct"/>
            <w:vAlign w:val="center"/>
          </w:tcPr>
          <w:p w14:paraId="2DEC2E00" w14:textId="77777777" w:rsidR="003D5679" w:rsidRPr="00307700" w:rsidRDefault="003D5679" w:rsidP="00D35E1C">
            <w:pPr>
              <w:pStyle w:val="1fffb"/>
              <w:rPr>
                <w:rFonts w:cs="Times New Roman"/>
              </w:rPr>
            </w:pPr>
            <w:r w:rsidRPr="00307700">
              <w:rPr>
                <w:rFonts w:cs="Times New Roman"/>
              </w:rPr>
              <w:t>от 0,4 до 0,6 (включительно)</w:t>
            </w:r>
          </w:p>
        </w:tc>
        <w:tc>
          <w:tcPr>
            <w:tcW w:w="690" w:type="pct"/>
            <w:vAlign w:val="center"/>
          </w:tcPr>
          <w:p w14:paraId="58AD6E92" w14:textId="77777777" w:rsidR="003D5679" w:rsidRPr="00307700" w:rsidRDefault="003D5679" w:rsidP="00D35E1C">
            <w:pPr>
              <w:pStyle w:val="1fffb"/>
              <w:rPr>
                <w:rFonts w:cs="Times New Roman"/>
              </w:rPr>
            </w:pPr>
          </w:p>
          <w:p w14:paraId="1077B634" w14:textId="77777777" w:rsidR="003D5679" w:rsidRPr="00307700" w:rsidRDefault="003D5679" w:rsidP="00D35E1C">
            <w:pPr>
              <w:pStyle w:val="1fffb"/>
              <w:rPr>
                <w:rFonts w:cs="Times New Roman"/>
                <w:sz w:val="16"/>
              </w:rPr>
            </w:pPr>
          </w:p>
          <w:p w14:paraId="5B95903A" w14:textId="77777777" w:rsidR="003D5679" w:rsidRPr="00307700" w:rsidRDefault="003D5679" w:rsidP="00D35E1C">
            <w:pPr>
              <w:pStyle w:val="1fffb"/>
              <w:rPr>
                <w:rFonts w:cs="Times New Roman"/>
              </w:rPr>
            </w:pPr>
            <w:r w:rsidRPr="00307700">
              <w:rPr>
                <w:rFonts w:cs="Times New Roman"/>
              </w:rPr>
              <w:t>1500</w:t>
            </w:r>
          </w:p>
        </w:tc>
        <w:tc>
          <w:tcPr>
            <w:tcW w:w="925" w:type="pct"/>
            <w:vAlign w:val="center"/>
          </w:tcPr>
          <w:p w14:paraId="13CAE8C6"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расстояние до</w:t>
            </w:r>
          </w:p>
          <w:p w14:paraId="6A50B664" w14:textId="77777777" w:rsidR="003D5679" w:rsidRPr="00307700" w:rsidRDefault="003D5679" w:rsidP="00D35E1C">
            <w:pPr>
              <w:pStyle w:val="1fffb"/>
              <w:rPr>
                <w:rFonts w:cs="Times New Roman"/>
                <w:lang w:val="ru-RU"/>
              </w:rPr>
            </w:pPr>
            <w:r w:rsidRPr="00307700">
              <w:rPr>
                <w:rFonts w:cs="Times New Roman"/>
                <w:lang w:val="ru-RU"/>
              </w:rPr>
              <w:t>ближайшей СЗ не более 1500 м</w:t>
            </w:r>
          </w:p>
        </w:tc>
        <w:tc>
          <w:tcPr>
            <w:tcW w:w="1252" w:type="pct"/>
            <w:vAlign w:val="center"/>
          </w:tcPr>
          <w:p w14:paraId="3571F897" w14:textId="77777777" w:rsidR="003D5679" w:rsidRPr="00307700" w:rsidRDefault="003D5679" w:rsidP="00D35E1C">
            <w:pPr>
              <w:pStyle w:val="1fffb"/>
              <w:rPr>
                <w:rFonts w:cs="Times New Roman"/>
                <w:lang w:val="ru-RU"/>
              </w:rPr>
            </w:pPr>
            <w:r w:rsidRPr="00307700">
              <w:rPr>
                <w:rFonts w:cs="Times New Roman"/>
                <w:lang w:val="ru-RU"/>
              </w:rPr>
              <w:t>непосредственно за местом изменения диаметра, расстояние до</w:t>
            </w:r>
          </w:p>
          <w:p w14:paraId="705A7FA9" w14:textId="77777777" w:rsidR="003D5679" w:rsidRPr="00307700" w:rsidRDefault="003D5679" w:rsidP="00D35E1C">
            <w:pPr>
              <w:pStyle w:val="1fffb"/>
              <w:rPr>
                <w:rFonts w:cs="Times New Roman"/>
                <w:lang w:val="ru-RU"/>
              </w:rPr>
            </w:pPr>
            <w:r w:rsidRPr="00307700">
              <w:rPr>
                <w:rFonts w:cs="Times New Roman"/>
                <w:lang w:val="ru-RU"/>
              </w:rPr>
              <w:t>ближайшей СЗ не более 1000 м</w:t>
            </w:r>
          </w:p>
        </w:tc>
        <w:tc>
          <w:tcPr>
            <w:tcW w:w="1351" w:type="pct"/>
            <w:vAlign w:val="center"/>
          </w:tcPr>
          <w:p w14:paraId="5AE0692F"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на теплопроводе меньшего диаметра, рас-</w:t>
            </w:r>
          </w:p>
          <w:p w14:paraId="6E301467" w14:textId="77777777" w:rsidR="003D5679" w:rsidRPr="00307700" w:rsidRDefault="003D5679" w:rsidP="00D35E1C">
            <w:pPr>
              <w:pStyle w:val="1fffb"/>
              <w:rPr>
                <w:rFonts w:cs="Times New Roman"/>
                <w:lang w:val="ru-RU"/>
              </w:rPr>
            </w:pPr>
            <w:r w:rsidRPr="00307700">
              <w:rPr>
                <w:rFonts w:cs="Times New Roman"/>
                <w:lang w:val="ru-RU"/>
              </w:rPr>
              <w:t>стояние до ближайшей СЗ не более 1000 м</w:t>
            </w:r>
          </w:p>
        </w:tc>
      </w:tr>
      <w:tr w:rsidR="003D5679" w:rsidRPr="00307700" w14:paraId="175B3C6A" w14:textId="77777777" w:rsidTr="00D35E1C">
        <w:trPr>
          <w:trHeight w:val="20"/>
        </w:trPr>
        <w:tc>
          <w:tcPr>
            <w:tcW w:w="782" w:type="pct"/>
            <w:vAlign w:val="center"/>
          </w:tcPr>
          <w:p w14:paraId="16F60072" w14:textId="77777777" w:rsidR="003D5679" w:rsidRPr="00307700" w:rsidRDefault="003D5679" w:rsidP="00D35E1C">
            <w:pPr>
              <w:pStyle w:val="1fffb"/>
              <w:rPr>
                <w:rFonts w:cs="Times New Roman"/>
              </w:rPr>
            </w:pPr>
            <w:r w:rsidRPr="00307700">
              <w:rPr>
                <w:rFonts w:cs="Times New Roman"/>
              </w:rPr>
              <w:t>от 0,6 до 0,9 (включительно)</w:t>
            </w:r>
          </w:p>
        </w:tc>
        <w:tc>
          <w:tcPr>
            <w:tcW w:w="690" w:type="pct"/>
            <w:vAlign w:val="center"/>
          </w:tcPr>
          <w:p w14:paraId="767BD94C" w14:textId="77777777" w:rsidR="003D5679" w:rsidRPr="00307700" w:rsidRDefault="003D5679" w:rsidP="00D35E1C">
            <w:pPr>
              <w:pStyle w:val="1fffb"/>
              <w:rPr>
                <w:rFonts w:cs="Times New Roman"/>
              </w:rPr>
            </w:pPr>
          </w:p>
          <w:p w14:paraId="084C282E" w14:textId="77777777" w:rsidR="003D5679" w:rsidRPr="00307700" w:rsidRDefault="003D5679" w:rsidP="00D35E1C">
            <w:pPr>
              <w:pStyle w:val="1fffb"/>
              <w:rPr>
                <w:rFonts w:cs="Times New Roman"/>
              </w:rPr>
            </w:pPr>
          </w:p>
          <w:p w14:paraId="6CAE3204" w14:textId="77777777" w:rsidR="003D5679" w:rsidRPr="00307700" w:rsidRDefault="003D5679" w:rsidP="00D35E1C">
            <w:pPr>
              <w:pStyle w:val="1fffb"/>
              <w:rPr>
                <w:rFonts w:cs="Times New Roman"/>
              </w:rPr>
            </w:pPr>
            <w:r w:rsidRPr="00307700">
              <w:rPr>
                <w:rFonts w:cs="Times New Roman"/>
              </w:rPr>
              <w:t>3000</w:t>
            </w:r>
          </w:p>
        </w:tc>
        <w:tc>
          <w:tcPr>
            <w:tcW w:w="925" w:type="pct"/>
            <w:vAlign w:val="center"/>
          </w:tcPr>
          <w:p w14:paraId="71C1C454" w14:textId="77777777" w:rsidR="003D5679" w:rsidRPr="00307700" w:rsidRDefault="003D5679" w:rsidP="00D35E1C">
            <w:pPr>
              <w:pStyle w:val="1fffb"/>
              <w:rPr>
                <w:rFonts w:cs="Times New Roman"/>
                <w:sz w:val="17"/>
                <w:lang w:val="ru-RU"/>
              </w:rPr>
            </w:pPr>
          </w:p>
          <w:p w14:paraId="3195B48A"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расстояние до ближайшей СЗ не более 3000 м</w:t>
            </w:r>
          </w:p>
        </w:tc>
        <w:tc>
          <w:tcPr>
            <w:tcW w:w="1252" w:type="pct"/>
            <w:vAlign w:val="center"/>
          </w:tcPr>
          <w:p w14:paraId="573BECDF" w14:textId="77777777" w:rsidR="003D5679" w:rsidRPr="00307700" w:rsidRDefault="003D5679" w:rsidP="00D35E1C">
            <w:pPr>
              <w:pStyle w:val="1fffb"/>
              <w:rPr>
                <w:rFonts w:cs="Times New Roman"/>
                <w:lang w:val="ru-RU"/>
              </w:rPr>
            </w:pPr>
            <w:r w:rsidRPr="00307700">
              <w:rPr>
                <w:rFonts w:cs="Times New Roman"/>
                <w:lang w:val="ru-RU"/>
              </w:rPr>
              <w:t>непосредственно за местом изменения диаметра, расстояние до ближайшей СЗ в соответствии с меньшим диаметром (не более 1000 м,</w:t>
            </w:r>
          </w:p>
          <w:p w14:paraId="30FAFF94" w14:textId="77777777" w:rsidR="003D5679" w:rsidRPr="00307700" w:rsidRDefault="003D5679" w:rsidP="00D35E1C">
            <w:pPr>
              <w:pStyle w:val="1fffb"/>
              <w:rPr>
                <w:rFonts w:cs="Times New Roman"/>
              </w:rPr>
            </w:pPr>
            <w:r w:rsidRPr="00307700">
              <w:rPr>
                <w:rFonts w:cs="Times New Roman"/>
              </w:rPr>
              <w:t>1500 м)</w:t>
            </w:r>
          </w:p>
        </w:tc>
        <w:tc>
          <w:tcPr>
            <w:tcW w:w="1351" w:type="pct"/>
            <w:vAlign w:val="center"/>
          </w:tcPr>
          <w:p w14:paraId="282B9F11"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на теплопроводе меньшего диаметра, расстояние до ближайшей СЗ в соответствии с меньшим диаметром</w:t>
            </w:r>
          </w:p>
          <w:p w14:paraId="2C8221E6" w14:textId="77777777" w:rsidR="003D5679" w:rsidRPr="00307700" w:rsidRDefault="003D5679" w:rsidP="00D35E1C">
            <w:pPr>
              <w:pStyle w:val="1fffb"/>
              <w:rPr>
                <w:rFonts w:cs="Times New Roman"/>
              </w:rPr>
            </w:pPr>
            <w:r w:rsidRPr="00307700">
              <w:rPr>
                <w:rFonts w:cs="Times New Roman"/>
              </w:rPr>
              <w:t>(не более 1000 м, 1500 м)</w:t>
            </w:r>
          </w:p>
        </w:tc>
      </w:tr>
      <w:tr w:rsidR="003D5679" w:rsidRPr="00307700" w14:paraId="106084B3" w14:textId="77777777" w:rsidTr="00D35E1C">
        <w:trPr>
          <w:trHeight w:val="20"/>
        </w:trPr>
        <w:tc>
          <w:tcPr>
            <w:tcW w:w="782" w:type="pct"/>
            <w:vAlign w:val="center"/>
          </w:tcPr>
          <w:p w14:paraId="22296967" w14:textId="77777777" w:rsidR="003D5679" w:rsidRPr="00307700" w:rsidRDefault="003D5679" w:rsidP="00D35E1C">
            <w:pPr>
              <w:pStyle w:val="1fffb"/>
              <w:rPr>
                <w:rFonts w:cs="Times New Roman"/>
              </w:rPr>
            </w:pPr>
            <w:r w:rsidRPr="00307700">
              <w:rPr>
                <w:rFonts w:cs="Times New Roman"/>
              </w:rPr>
              <w:t>более 0,9</w:t>
            </w:r>
          </w:p>
        </w:tc>
        <w:tc>
          <w:tcPr>
            <w:tcW w:w="690" w:type="pct"/>
            <w:vAlign w:val="center"/>
          </w:tcPr>
          <w:p w14:paraId="29BD656B" w14:textId="77777777" w:rsidR="003D5679" w:rsidRPr="00307700" w:rsidRDefault="003D5679" w:rsidP="00D35E1C">
            <w:pPr>
              <w:pStyle w:val="1fffb"/>
              <w:rPr>
                <w:rFonts w:cs="Times New Roman"/>
              </w:rPr>
            </w:pPr>
          </w:p>
          <w:p w14:paraId="61E87AE8" w14:textId="77777777" w:rsidR="003D5679" w:rsidRPr="00307700" w:rsidRDefault="003D5679" w:rsidP="00D35E1C">
            <w:pPr>
              <w:pStyle w:val="1fffb"/>
              <w:rPr>
                <w:rFonts w:cs="Times New Roman"/>
              </w:rPr>
            </w:pPr>
          </w:p>
          <w:p w14:paraId="2EC00999" w14:textId="77777777" w:rsidR="003D5679" w:rsidRPr="00307700" w:rsidRDefault="003D5679" w:rsidP="00D35E1C">
            <w:pPr>
              <w:pStyle w:val="1fffb"/>
              <w:rPr>
                <w:rFonts w:cs="Times New Roman"/>
              </w:rPr>
            </w:pPr>
            <w:r w:rsidRPr="00307700">
              <w:rPr>
                <w:rFonts w:cs="Times New Roman"/>
              </w:rPr>
              <w:t>5000</w:t>
            </w:r>
          </w:p>
        </w:tc>
        <w:tc>
          <w:tcPr>
            <w:tcW w:w="925" w:type="pct"/>
            <w:vAlign w:val="center"/>
          </w:tcPr>
          <w:p w14:paraId="183CFAF7" w14:textId="77777777" w:rsidR="003D5679" w:rsidRPr="00307700" w:rsidRDefault="003D5679" w:rsidP="00D35E1C">
            <w:pPr>
              <w:pStyle w:val="1fffb"/>
              <w:rPr>
                <w:rFonts w:cs="Times New Roman"/>
                <w:lang w:val="ru-RU"/>
              </w:rPr>
            </w:pPr>
          </w:p>
          <w:p w14:paraId="76749B09"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расстояние до ближайшей СЗ не более 5000 м</w:t>
            </w:r>
          </w:p>
        </w:tc>
        <w:tc>
          <w:tcPr>
            <w:tcW w:w="1252" w:type="pct"/>
            <w:vAlign w:val="center"/>
          </w:tcPr>
          <w:p w14:paraId="726CA925" w14:textId="77777777" w:rsidR="003D5679" w:rsidRPr="00307700" w:rsidRDefault="003D5679" w:rsidP="00D35E1C">
            <w:pPr>
              <w:pStyle w:val="1fffb"/>
              <w:rPr>
                <w:rFonts w:cs="Times New Roman"/>
                <w:lang w:val="ru-RU"/>
              </w:rPr>
            </w:pPr>
            <w:r w:rsidRPr="00307700">
              <w:rPr>
                <w:rFonts w:cs="Times New Roman"/>
                <w:lang w:val="ru-RU"/>
              </w:rPr>
              <w:t>непосредственно за местом изменения диаметра, расстояние до ближайшей СЗ в соответствии с меньшим диамет-</w:t>
            </w:r>
          </w:p>
          <w:p w14:paraId="4DA1DA77" w14:textId="77777777" w:rsidR="003D5679" w:rsidRPr="00307700" w:rsidRDefault="003D5679" w:rsidP="00D35E1C">
            <w:pPr>
              <w:pStyle w:val="1fffb"/>
              <w:rPr>
                <w:rFonts w:cs="Times New Roman"/>
                <w:lang w:val="ru-RU"/>
              </w:rPr>
            </w:pPr>
            <w:r w:rsidRPr="00307700">
              <w:rPr>
                <w:rFonts w:cs="Times New Roman"/>
                <w:lang w:val="ru-RU"/>
              </w:rPr>
              <w:t>ром (не более 1000 м, 1500 м, 3000 м)</w:t>
            </w:r>
          </w:p>
        </w:tc>
        <w:tc>
          <w:tcPr>
            <w:tcW w:w="1351" w:type="pct"/>
            <w:vAlign w:val="center"/>
          </w:tcPr>
          <w:p w14:paraId="5546E1F8" w14:textId="77777777" w:rsidR="003D5679" w:rsidRPr="00307700" w:rsidRDefault="003D5679" w:rsidP="00D35E1C">
            <w:pPr>
              <w:pStyle w:val="1fffb"/>
              <w:rPr>
                <w:rFonts w:cs="Times New Roman"/>
                <w:lang w:val="ru-RU"/>
              </w:rPr>
            </w:pPr>
            <w:r w:rsidRPr="00307700">
              <w:rPr>
                <w:rFonts w:cs="Times New Roman"/>
                <w:lang w:val="ru-RU"/>
              </w:rPr>
              <w:t>непосредственно за ответвлением, на теплопроводе меньшего диаметра, расстояние до ближайшей СЗ в соответствии с меньшим</w:t>
            </w:r>
          </w:p>
          <w:p w14:paraId="1B57BFA9" w14:textId="77777777" w:rsidR="003D5679" w:rsidRPr="00307700" w:rsidRDefault="003D5679" w:rsidP="00D35E1C">
            <w:pPr>
              <w:pStyle w:val="1fffb"/>
              <w:rPr>
                <w:rFonts w:cs="Times New Roman"/>
                <w:lang w:val="ru-RU"/>
              </w:rPr>
            </w:pPr>
            <w:r w:rsidRPr="00307700">
              <w:rPr>
                <w:rFonts w:cs="Times New Roman"/>
                <w:lang w:val="ru-RU"/>
              </w:rPr>
              <w:t>диаметром (не более 1000 м, 1500 м, 3000 м)</w:t>
            </w:r>
          </w:p>
        </w:tc>
      </w:tr>
    </w:tbl>
    <w:p w14:paraId="5A30442E" w14:textId="77777777" w:rsidR="00C25060" w:rsidRPr="00307700" w:rsidRDefault="00C25060" w:rsidP="00C25060"/>
    <w:p w14:paraId="402F51AA" w14:textId="6440F7CA" w:rsidR="00EB6B84" w:rsidRPr="00307700" w:rsidRDefault="00EB6B84" w:rsidP="00EB6B84">
      <w:pPr>
        <w:pStyle w:val="11ff3"/>
      </w:pPr>
      <w:r w:rsidRPr="00307700">
        <w:lastRenderedPageBreak/>
        <w:t>Если в результате анализа выявляется несоответствие принятым условиям, то в расчете среднего времени восстановления количество секционирующих задвижек и расстояние между ними условно принимается равным такому, при котором обеспечивается выполнение этих условий. Установка дополнительных задвижек включается в рекомендации.</w:t>
      </w:r>
    </w:p>
    <w:p w14:paraId="69E21C55" w14:textId="77777777" w:rsidR="00EB6B84" w:rsidRPr="00307700" w:rsidRDefault="00EB6B84" w:rsidP="00EB6B84">
      <w:pPr>
        <w:ind w:firstLine="567"/>
        <w:jc w:val="both"/>
        <w:rPr>
          <w:i/>
          <w:sz w:val="22"/>
          <w:szCs w:val="22"/>
        </w:rPr>
      </w:pPr>
      <w:r w:rsidRPr="00307700">
        <w:rPr>
          <w:i/>
          <w:sz w:val="22"/>
          <w:szCs w:val="22"/>
        </w:rPr>
        <w:t>Среднее время до восстановления ЗРА</w:t>
      </w:r>
    </w:p>
    <w:p w14:paraId="2265CFFB" w14:textId="77777777" w:rsidR="00EB6B84" w:rsidRPr="00307700" w:rsidRDefault="00EB6B84" w:rsidP="00EB6B84">
      <w:pPr>
        <w:pStyle w:val="afffff1"/>
        <w:spacing w:before="147"/>
        <w:ind w:right="131" w:firstLine="567"/>
        <w:rPr>
          <w:rFonts w:ascii="Times New Roman" w:hAnsi="Times New Roman"/>
          <w:sz w:val="22"/>
          <w:szCs w:val="22"/>
        </w:rPr>
      </w:pPr>
      <w:r w:rsidRPr="00307700">
        <w:rPr>
          <w:rFonts w:ascii="Times New Roman" w:hAnsi="Times New Roman"/>
          <w:sz w:val="22"/>
          <w:szCs w:val="22"/>
          <w:lang w:val="ru-RU"/>
        </w:rPr>
        <w:t xml:space="preserve">Время восстановления ЗРА принимается равным времени восстановления теплопровода, так как отказ ЗРА и отказ теплопровода одного и того же диаметра требуют сопоставимых временных затрат на их восстановление. В связи с этим расчет среднего времени до восстановления ЗРА выполняется по выражению </w:t>
      </w:r>
      <w:r w:rsidRPr="00307700">
        <w:rPr>
          <w:rFonts w:ascii="Times New Roman" w:hAnsi="Times New Roman"/>
          <w:sz w:val="22"/>
          <w:szCs w:val="22"/>
        </w:rPr>
        <w:t>(8).</w:t>
      </w:r>
    </w:p>
    <w:p w14:paraId="36E8A7A0" w14:textId="77777777" w:rsidR="00EB6B84" w:rsidRPr="00307700" w:rsidRDefault="00EB6B84" w:rsidP="00EB6B84">
      <w:pPr>
        <w:pStyle w:val="afffff1"/>
        <w:spacing w:before="152"/>
        <w:ind w:firstLine="567"/>
        <w:rPr>
          <w:rFonts w:ascii="Times New Roman" w:hAnsi="Times New Roman"/>
          <w:sz w:val="22"/>
          <w:szCs w:val="22"/>
        </w:rPr>
      </w:pPr>
    </w:p>
    <w:p w14:paraId="16737DFE" w14:textId="77777777" w:rsidR="00EB6B84" w:rsidRPr="00307700" w:rsidRDefault="00EB6B84" w:rsidP="00EB6B84">
      <w:pPr>
        <w:pStyle w:val="affff6"/>
        <w:widowControl w:val="0"/>
        <w:numPr>
          <w:ilvl w:val="0"/>
          <w:numId w:val="183"/>
        </w:numPr>
        <w:tabs>
          <w:tab w:val="left" w:pos="1413"/>
        </w:tabs>
        <w:autoSpaceDE w:val="0"/>
        <w:autoSpaceDN w:val="0"/>
        <w:spacing w:line="240" w:lineRule="auto"/>
        <w:ind w:left="0" w:firstLine="567"/>
        <w:contextualSpacing w:val="0"/>
        <w:jc w:val="left"/>
        <w:rPr>
          <w:rFonts w:ascii="Times New Roman" w:hAnsi="Times New Roman"/>
          <w:sz w:val="22"/>
        </w:rPr>
      </w:pPr>
      <w:r w:rsidRPr="00307700">
        <w:rPr>
          <w:rFonts w:ascii="Times New Roman" w:hAnsi="Times New Roman"/>
          <w:sz w:val="22"/>
          <w:szCs w:val="22"/>
        </w:rPr>
        <w:t>Интенсивность восстановления элементов ТС:</w:t>
      </w:r>
    </w:p>
    <w:p w14:paraId="7DD4EAC2" w14:textId="77777777" w:rsidR="00EB6B84" w:rsidRPr="00307700" w:rsidRDefault="00EB6B84" w:rsidP="00EB6B84">
      <w:pPr>
        <w:pStyle w:val="affff6"/>
        <w:widowControl w:val="0"/>
        <w:tabs>
          <w:tab w:val="left" w:pos="1413"/>
        </w:tabs>
        <w:autoSpaceDE w:val="0"/>
        <w:autoSpaceDN w:val="0"/>
        <w:spacing w:line="240" w:lineRule="auto"/>
        <w:ind w:left="567" w:firstLine="0"/>
        <w:contextualSpacing w:val="0"/>
        <w:jc w:val="left"/>
        <w:rPr>
          <w:rFonts w:ascii="Times New Roman" w:hAnsi="Times New Roman"/>
          <w:sz w:val="22"/>
          <w:szCs w:val="22"/>
        </w:rPr>
      </w:pPr>
    </w:p>
    <w:tbl>
      <w:tblPr>
        <w:tblStyle w:val="TableNormal"/>
        <w:tblW w:w="4820" w:type="dxa"/>
        <w:tblInd w:w="3969" w:type="dxa"/>
        <w:tblLayout w:type="fixed"/>
        <w:tblLook w:val="01E0" w:firstRow="1" w:lastRow="1" w:firstColumn="1" w:lastColumn="1" w:noHBand="0" w:noVBand="0"/>
      </w:tblPr>
      <w:tblGrid>
        <w:gridCol w:w="1183"/>
        <w:gridCol w:w="2033"/>
        <w:gridCol w:w="1604"/>
      </w:tblGrid>
      <w:tr w:rsidR="00EB6B84" w:rsidRPr="00307700" w14:paraId="40D8C215" w14:textId="77777777" w:rsidTr="00EB6B84">
        <w:trPr>
          <w:trHeight w:val="631"/>
        </w:trPr>
        <w:tc>
          <w:tcPr>
            <w:tcW w:w="1183" w:type="dxa"/>
          </w:tcPr>
          <w:p w14:paraId="46864E5F" w14:textId="77777777" w:rsidR="00EB6B84" w:rsidRPr="00307700" w:rsidRDefault="00EB6B84" w:rsidP="00846156">
            <w:pPr>
              <w:pStyle w:val="TableParagraph"/>
              <w:spacing w:line="205" w:lineRule="exact"/>
              <w:ind w:left="131"/>
              <w:rPr>
                <w:rFonts w:ascii="Times New Roman" w:hAnsi="Times New Roman" w:cs="Times New Roman"/>
                <w:sz w:val="22"/>
                <w:szCs w:val="22"/>
              </w:rPr>
            </w:pPr>
            <w:r w:rsidRPr="00307700">
              <w:rPr>
                <w:rFonts w:ascii="Times New Roman" w:hAnsi="Times New Roman" w:cs="Times New Roman"/>
                <w:sz w:val="22"/>
                <w:szCs w:val="22"/>
              </w:rPr>
              <w:t>1</w:t>
            </w:r>
          </w:p>
          <w:p w14:paraId="29797B90" w14:textId="77777777" w:rsidR="00EB6B84" w:rsidRPr="00307700" w:rsidRDefault="00EB6B84" w:rsidP="00846156">
            <w:pPr>
              <w:pStyle w:val="TableParagraph"/>
              <w:spacing w:line="184" w:lineRule="exact"/>
              <w:ind w:right="666"/>
              <w:rPr>
                <w:rFonts w:ascii="Times New Roman" w:eastAsia="Cambria Math" w:hAnsi="Times New Roman" w:cs="Times New Roman"/>
                <w:sz w:val="22"/>
                <w:szCs w:val="22"/>
              </w:rPr>
            </w:pPr>
            <w:r w:rsidRPr="00307700">
              <w:rPr>
                <w:rFonts w:ascii="Cambria Math" w:eastAsia="Cambria Math" w:hAnsi="Cambria Math" w:cs="Cambria Math"/>
                <w:sz w:val="22"/>
                <w:szCs w:val="22"/>
              </w:rPr>
              <w:t>𝜇</w:t>
            </w:r>
            <w:r w:rsidRPr="00307700">
              <w:rPr>
                <w:rFonts w:ascii="Times New Roman" w:eastAsia="Cambria Math" w:hAnsi="Times New Roman" w:cs="Times New Roman"/>
                <w:sz w:val="22"/>
                <w:szCs w:val="22"/>
              </w:rPr>
              <w:t xml:space="preserve"> =</w:t>
            </w:r>
          </w:p>
          <w:p w14:paraId="3486101D" w14:textId="77777777" w:rsidR="00EB6B84" w:rsidRPr="00307700" w:rsidRDefault="00EB6B84" w:rsidP="00846156">
            <w:pPr>
              <w:pStyle w:val="TableParagraph"/>
              <w:spacing w:before="30" w:line="100" w:lineRule="auto"/>
              <w:ind w:left="131" w:right="8"/>
              <w:rPr>
                <w:rFonts w:ascii="Times New Roman" w:eastAsia="Cambria Math" w:hAnsi="Times New Roman" w:cs="Times New Roman"/>
                <w:sz w:val="22"/>
                <w:szCs w:val="22"/>
              </w:rPr>
            </w:pPr>
            <w:r w:rsidRPr="00307700">
              <w:rPr>
                <w:rFonts w:ascii="Times New Roman" w:hAnsi="Times New Roman" w:cs="Times New Roman"/>
                <w:noProof/>
                <w:sz w:val="22"/>
                <w:szCs w:val="22"/>
              </w:rPr>
              <mc:AlternateContent>
                <mc:Choice Requires="wpg">
                  <w:drawing>
                    <wp:anchor distT="0" distB="0" distL="0" distR="0" simplePos="0" relativeHeight="251639808" behindDoc="1" locked="0" layoutInCell="1" allowOverlap="1" wp14:anchorId="569A6A55" wp14:editId="53D301B5">
                      <wp:simplePos x="0" y="0"/>
                      <wp:positionH relativeFrom="column">
                        <wp:posOffset>341375</wp:posOffset>
                      </wp:positionH>
                      <wp:positionV relativeFrom="paragraph">
                        <wp:posOffset>-48167</wp:posOffset>
                      </wp:positionV>
                      <wp:extent cx="154305" cy="10795"/>
                      <wp:effectExtent l="0" t="0" r="0" b="0"/>
                      <wp:wrapNone/>
                      <wp:docPr id="196" name="Group 19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54305" cy="10795"/>
                                <a:chOff x="0" y="0"/>
                                <a:chExt cx="154305" cy="10795"/>
                              </a:xfrm>
                            </wpg:grpSpPr>
                            <wps:wsp>
                              <wps:cNvPr id="197" name="Graphic 197"/>
                              <wps:cNvSpPr/>
                              <wps:spPr>
                                <a:xfrm>
                                  <a:off x="0" y="0"/>
                                  <a:ext cx="154305" cy="10795"/>
                                </a:xfrm>
                                <a:custGeom>
                                  <a:avLst/>
                                  <a:gdLst/>
                                  <a:ahLst/>
                                  <a:cxnLst/>
                                  <a:rect l="l" t="t" r="r" b="b"/>
                                  <a:pathLst>
                                    <a:path w="154305" h="10795">
                                      <a:moveTo>
                                        <a:pt x="153924" y="0"/>
                                      </a:moveTo>
                                      <a:lnTo>
                                        <a:pt x="0" y="0"/>
                                      </a:lnTo>
                                      <a:lnTo>
                                        <a:pt x="0" y="10668"/>
                                      </a:lnTo>
                                      <a:lnTo>
                                        <a:pt x="153924" y="10668"/>
                                      </a:lnTo>
                                      <a:lnTo>
                                        <a:pt x="153924"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0F80A870" id="Group 196" o:spid="_x0000_s1026" style="position:absolute;margin-left:26.9pt;margin-top:-3.8pt;width:12.15pt;height:.85pt;z-index:-251676672;mso-wrap-distance-left:0;mso-wrap-distance-right:0" coordsize="15430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">
                      <v:shape id="Graphic 197" o:spid="_x0000_s1027" style="position:absolute;width:154305;height:10795;visibility:visible;mso-wrap-style:square;v-text-anchor:top" coordsize="15430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" path="m153924,l,,,10668r153924,l153924,xe" fillcolor="black" stroked="f">
                        <v:path arrowok="t"/>
                      </v:shape>
                    </v:group>
                  </w:pict>
                </mc:Fallback>
              </mc:AlternateContent>
            </w:r>
            <w:r w:rsidRPr="00307700">
              <w:rPr>
                <w:rFonts w:ascii="Cambria Math" w:eastAsia="Cambria Math" w:hAnsi="Cambria Math" w:cs="Cambria Math"/>
                <w:sz w:val="22"/>
                <w:szCs w:val="22"/>
              </w:rPr>
              <w:t>𝑧</w:t>
            </w:r>
            <w:r w:rsidRPr="00307700">
              <w:rPr>
                <w:rFonts w:ascii="Times New Roman" w:eastAsia="Cambria Math" w:hAnsi="Times New Roman" w:cs="Times New Roman"/>
                <w:sz w:val="22"/>
                <w:szCs w:val="22"/>
              </w:rPr>
              <w:t>в</w:t>
            </w:r>
          </w:p>
        </w:tc>
        <w:tc>
          <w:tcPr>
            <w:tcW w:w="2033" w:type="dxa"/>
          </w:tcPr>
          <w:p w14:paraId="16250958" w14:textId="77777777" w:rsidR="00EB6B84" w:rsidRPr="00307700" w:rsidRDefault="00EB6B84" w:rsidP="00846156">
            <w:pPr>
              <w:pStyle w:val="TableParagraph"/>
              <w:spacing w:before="129"/>
              <w:ind w:left="415"/>
              <w:jc w:val="left"/>
              <w:rPr>
                <w:rFonts w:ascii="Times New Roman" w:hAnsi="Times New Roman" w:cs="Times New Roman"/>
                <w:sz w:val="22"/>
                <w:szCs w:val="22"/>
              </w:rPr>
            </w:pPr>
            <w:r w:rsidRPr="00307700">
              <w:rPr>
                <w:rFonts w:ascii="Times New Roman" w:hAnsi="Times New Roman" w:cs="Times New Roman"/>
                <w:sz w:val="22"/>
                <w:szCs w:val="22"/>
              </w:rPr>
              <w:t>, 1/ч</w:t>
            </w:r>
          </w:p>
        </w:tc>
        <w:tc>
          <w:tcPr>
            <w:tcW w:w="1604" w:type="dxa"/>
          </w:tcPr>
          <w:p w14:paraId="25E44285" w14:textId="4416EF09" w:rsidR="00EB6B84" w:rsidRPr="00307700" w:rsidRDefault="00EB6B84" w:rsidP="00846156">
            <w:pPr>
              <w:pStyle w:val="TableParagraph"/>
              <w:spacing w:before="129"/>
              <w:ind w:right="47"/>
              <w:jc w:val="right"/>
              <w:rPr>
                <w:rFonts w:ascii="Times New Roman" w:hAnsi="Times New Roman" w:cs="Times New Roman"/>
                <w:sz w:val="22"/>
                <w:szCs w:val="22"/>
              </w:rPr>
            </w:pPr>
            <w:r w:rsidRPr="00307700">
              <w:rPr>
                <w:rFonts w:ascii="Times New Roman" w:hAnsi="Times New Roman" w:cs="Times New Roman"/>
                <w:sz w:val="22"/>
                <w:szCs w:val="22"/>
              </w:rPr>
              <w:t>(</w:t>
            </w:r>
            <w:r w:rsidRPr="00307700">
              <w:rPr>
                <w:rFonts w:ascii="Times New Roman" w:hAnsi="Times New Roman" w:cs="Times New Roman"/>
                <w:lang w:val="ru-RU"/>
              </w:rPr>
              <w:t>1</w:t>
            </w:r>
            <w:r w:rsidRPr="00307700">
              <w:rPr>
                <w:rFonts w:ascii="Times New Roman" w:hAnsi="Times New Roman" w:cs="Times New Roman"/>
                <w:sz w:val="22"/>
                <w:szCs w:val="22"/>
              </w:rPr>
              <w:t>)</w:t>
            </w:r>
          </w:p>
        </w:tc>
      </w:tr>
    </w:tbl>
    <w:p w14:paraId="4FF55A64" w14:textId="77777777" w:rsidR="00EB6B84" w:rsidRPr="00307700" w:rsidRDefault="00EB6B84" w:rsidP="00EB6B84">
      <w:pPr>
        <w:pStyle w:val="afffff1"/>
        <w:spacing w:before="101"/>
        <w:ind w:firstLine="567"/>
        <w:rPr>
          <w:rFonts w:ascii="Times New Roman" w:hAnsi="Times New Roman"/>
          <w:sz w:val="22"/>
          <w:szCs w:val="22"/>
        </w:rPr>
      </w:pPr>
    </w:p>
    <w:p w14:paraId="1299991B" w14:textId="77777777" w:rsidR="00EB6B84" w:rsidRPr="00307700" w:rsidRDefault="00EB6B84" w:rsidP="00EB6B84">
      <w:pPr>
        <w:pStyle w:val="affff6"/>
        <w:widowControl w:val="0"/>
        <w:numPr>
          <w:ilvl w:val="0"/>
          <w:numId w:val="183"/>
        </w:numPr>
        <w:tabs>
          <w:tab w:val="left" w:pos="1413"/>
        </w:tabs>
        <w:autoSpaceDE w:val="0"/>
        <w:autoSpaceDN w:val="0"/>
        <w:spacing w:line="240" w:lineRule="auto"/>
        <w:ind w:left="0" w:firstLine="567"/>
        <w:contextualSpacing w:val="0"/>
        <w:jc w:val="left"/>
        <w:rPr>
          <w:rFonts w:ascii="Times New Roman" w:hAnsi="Times New Roman"/>
          <w:sz w:val="22"/>
          <w:szCs w:val="22"/>
          <w:lang w:val="ru-RU"/>
        </w:rPr>
      </w:pPr>
      <w:r w:rsidRPr="00307700">
        <w:rPr>
          <w:rFonts w:ascii="Times New Roman" w:hAnsi="Times New Roman"/>
          <w:sz w:val="22"/>
          <w:szCs w:val="22"/>
          <w:lang w:val="ru-RU"/>
        </w:rPr>
        <w:t>Стационарная вероятность рабочего состояния сети:</w:t>
      </w:r>
    </w:p>
    <w:tbl>
      <w:tblPr>
        <w:tblStyle w:val="TableNormal"/>
        <w:tblW w:w="0" w:type="auto"/>
        <w:tblInd w:w="3980" w:type="dxa"/>
        <w:tblLayout w:type="fixed"/>
        <w:tblLook w:val="01E0" w:firstRow="1" w:lastRow="1" w:firstColumn="1" w:lastColumn="1" w:noHBand="0" w:noVBand="0"/>
      </w:tblPr>
      <w:tblGrid>
        <w:gridCol w:w="3721"/>
        <w:gridCol w:w="1088"/>
      </w:tblGrid>
      <w:tr w:rsidR="00EB6B84" w:rsidRPr="00307700" w14:paraId="3F4ED168" w14:textId="77777777" w:rsidTr="00EB6B84">
        <w:trPr>
          <w:trHeight w:val="953"/>
        </w:trPr>
        <w:tc>
          <w:tcPr>
            <w:tcW w:w="3721" w:type="dxa"/>
          </w:tcPr>
          <w:p w14:paraId="58D5474F" w14:textId="77777777" w:rsidR="00EB6B84" w:rsidRPr="00307700" w:rsidRDefault="00EB6B84" w:rsidP="00846156">
            <w:pPr>
              <w:pStyle w:val="TableParagraph"/>
              <w:tabs>
                <w:tab w:val="left" w:pos="712"/>
              </w:tabs>
              <w:spacing w:before="24" w:line="120" w:lineRule="auto"/>
              <w:ind w:right="62"/>
              <w:rPr>
                <w:rFonts w:ascii="Times New Roman" w:eastAsia="Cambria Math" w:hAnsi="Times New Roman" w:cs="Times New Roman"/>
                <w:sz w:val="18"/>
              </w:rPr>
            </w:pPr>
            <w:r w:rsidRPr="00307700">
              <w:rPr>
                <w:rFonts w:ascii="Cambria Math" w:eastAsia="Cambria Math" w:hAnsi="Cambria Math" w:cs="Cambria Math"/>
                <w:sz w:val="18"/>
              </w:rPr>
              <w:t>𝑁</w:t>
            </w:r>
            <w:r w:rsidRPr="00307700">
              <w:rPr>
                <w:rFonts w:ascii="Times New Roman" w:eastAsia="Cambria Math" w:hAnsi="Times New Roman" w:cs="Times New Roman"/>
                <w:sz w:val="18"/>
              </w:rPr>
              <w:tab/>
              <w:t>−1</w:t>
            </w:r>
          </w:p>
          <w:p w14:paraId="091D84C2" w14:textId="77777777" w:rsidR="00EB6B84" w:rsidRPr="00307700" w:rsidRDefault="00EB6B84" w:rsidP="00846156">
            <w:pPr>
              <w:pStyle w:val="TableParagraph"/>
              <w:spacing w:line="217" w:lineRule="exact"/>
              <w:ind w:right="1829"/>
              <w:jc w:val="right"/>
              <w:rPr>
                <w:rFonts w:ascii="Times New Roman" w:eastAsia="Cambria Math" w:hAnsi="Times New Roman" w:cs="Times New Roman"/>
                <w:sz w:val="18"/>
              </w:rPr>
            </w:pPr>
            <w:r w:rsidRPr="00307700">
              <w:rPr>
                <w:rFonts w:ascii="Times New Roman" w:hAnsi="Times New Roman" w:cs="Times New Roman"/>
                <w:noProof/>
              </w:rPr>
              <mc:AlternateContent>
                <mc:Choice Requires="wpg">
                  <w:drawing>
                    <wp:anchor distT="0" distB="0" distL="0" distR="0" simplePos="0" relativeHeight="251648000" behindDoc="1" locked="0" layoutInCell="1" allowOverlap="1" wp14:anchorId="4DC44B76" wp14:editId="60F5504C">
                      <wp:simplePos x="0" y="0"/>
                      <wp:positionH relativeFrom="column">
                        <wp:posOffset>1040891</wp:posOffset>
                      </wp:positionH>
                      <wp:positionV relativeFrom="paragraph">
                        <wp:posOffset>197106</wp:posOffset>
                      </wp:positionV>
                      <wp:extent cx="170815" cy="10795"/>
                      <wp:effectExtent l="0" t="0" r="0" b="0"/>
                      <wp:wrapNone/>
                      <wp:docPr id="198" name="Group 1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70815" cy="10795"/>
                                <a:chOff x="0" y="0"/>
                                <a:chExt cx="170815" cy="10795"/>
                              </a:xfrm>
                            </wpg:grpSpPr>
                            <wps:wsp>
                              <wps:cNvPr id="199" name="Graphic 199"/>
                              <wps:cNvSpPr/>
                              <wps:spPr>
                                <a:xfrm>
                                  <a:off x="0" y="0"/>
                                  <a:ext cx="170815" cy="10795"/>
                                </a:xfrm>
                                <a:custGeom>
                                  <a:avLst/>
                                  <a:gdLst/>
                                  <a:ahLst/>
                                  <a:cxnLst/>
                                  <a:rect l="l" t="t" r="r" b="b"/>
                                  <a:pathLst>
                                    <a:path w="170815" h="10795">
                                      <a:moveTo>
                                        <a:pt x="170687" y="0"/>
                                      </a:moveTo>
                                      <a:lnTo>
                                        <a:pt x="0" y="0"/>
                                      </a:lnTo>
                                      <a:lnTo>
                                        <a:pt x="0" y="10667"/>
                                      </a:lnTo>
                                      <a:lnTo>
                                        <a:pt x="170687" y="10667"/>
                                      </a:lnTo>
                                      <a:lnTo>
                                        <a:pt x="170687"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25F3CD8" id="Group 198" o:spid="_x0000_s1026" style="position:absolute;margin-left:81.95pt;margin-top:15.5pt;width:13.45pt;height:.85pt;z-index:-251668480;mso-wrap-distance-left:0;mso-wrap-distance-right:0" coordsize="17081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">
                      <v:shape id="Graphic 199" o:spid="_x0000_s1027" style="position:absolute;width:170815;height:10795;visibility:visible;mso-wrap-style:square;v-text-anchor:top" coordsize="17081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" path="m170687,l,,,10667r170687,l170687,xe" fillcolor="black" stroked="f">
                        <v:path arrowok="t"/>
                      </v:shape>
                    </v:group>
                  </w:pict>
                </mc:Fallback>
              </mc:AlternateContent>
            </w:r>
            <w:r w:rsidRPr="00307700">
              <w:rPr>
                <w:rFonts w:ascii="Cambria Math" w:eastAsia="Cambria Math" w:hAnsi="Cambria Math" w:cs="Cambria Math"/>
                <w:sz w:val="26"/>
              </w:rPr>
              <w:t>𝜔</w:t>
            </w:r>
            <w:r w:rsidRPr="00307700">
              <w:rPr>
                <w:rFonts w:ascii="Cambria Math" w:eastAsia="Cambria Math" w:hAnsi="Cambria Math" w:cs="Cambria Math"/>
                <w:sz w:val="18"/>
              </w:rPr>
              <w:t>𝑖</w:t>
            </w:r>
          </w:p>
          <w:p w14:paraId="4C7ABEE6" w14:textId="77777777" w:rsidR="00EB6B84" w:rsidRPr="00307700" w:rsidRDefault="00EB6B84" w:rsidP="00846156">
            <w:pPr>
              <w:pStyle w:val="TableParagraph"/>
              <w:spacing w:line="148" w:lineRule="auto"/>
              <w:ind w:left="50"/>
              <w:jc w:val="left"/>
              <w:rPr>
                <w:rFonts w:ascii="Times New Roman" w:eastAsia="Cambria Math" w:hAnsi="Times New Roman" w:cs="Times New Roman"/>
                <w:sz w:val="26"/>
              </w:rPr>
            </w:pPr>
            <w:r w:rsidRPr="00307700">
              <w:rPr>
                <w:rFonts w:ascii="Cambria Math" w:eastAsia="Cambria Math" w:hAnsi="Cambria Math" w:cs="Cambria Math"/>
                <w:sz w:val="26"/>
              </w:rPr>
              <w:t>𝑝</w:t>
            </w:r>
            <w:r w:rsidRPr="00307700">
              <w:rPr>
                <w:rFonts w:ascii="Times New Roman" w:eastAsia="Cambria Math" w:hAnsi="Times New Roman" w:cs="Times New Roman"/>
                <w:sz w:val="18"/>
              </w:rPr>
              <w:t xml:space="preserve">0 </w:t>
            </w:r>
            <w:r w:rsidRPr="00307700">
              <w:rPr>
                <w:rFonts w:ascii="Times New Roman" w:eastAsia="Cambria Math" w:hAnsi="Times New Roman" w:cs="Times New Roman"/>
                <w:sz w:val="26"/>
              </w:rPr>
              <w:t xml:space="preserve">= (1 + ∑ </w:t>
            </w:r>
            <w:r w:rsidRPr="00307700">
              <w:rPr>
                <w:rFonts w:ascii="Cambria Math" w:eastAsia="Cambria Math" w:hAnsi="Cambria Math" w:cs="Cambria Math"/>
                <w:sz w:val="26"/>
              </w:rPr>
              <w:t>𝜇</w:t>
            </w:r>
            <w:r w:rsidRPr="00307700">
              <w:rPr>
                <w:rFonts w:ascii="Times New Roman" w:eastAsia="Cambria Math" w:hAnsi="Times New Roman" w:cs="Times New Roman"/>
                <w:sz w:val="26"/>
              </w:rPr>
              <w:t xml:space="preserve"> )</w:t>
            </w:r>
          </w:p>
          <w:p w14:paraId="1BFA4EC8" w14:textId="77777777" w:rsidR="00EB6B84" w:rsidRPr="00307700" w:rsidRDefault="00EB6B84" w:rsidP="00846156">
            <w:pPr>
              <w:pStyle w:val="TableParagraph"/>
              <w:tabs>
                <w:tab w:val="left" w:pos="532"/>
              </w:tabs>
              <w:spacing w:line="201" w:lineRule="exact"/>
              <w:ind w:right="1851"/>
              <w:jc w:val="right"/>
              <w:rPr>
                <w:rFonts w:ascii="Times New Roman" w:eastAsia="Cambria Math" w:hAnsi="Times New Roman" w:cs="Times New Roman"/>
                <w:sz w:val="18"/>
              </w:rPr>
            </w:pPr>
            <w:r w:rsidRPr="00307700">
              <w:rPr>
                <w:rFonts w:ascii="Cambria Math" w:eastAsia="Cambria Math" w:hAnsi="Cambria Math" w:cs="Cambria Math"/>
                <w:sz w:val="18"/>
              </w:rPr>
              <w:t>𝑖</w:t>
            </w:r>
            <w:r w:rsidRPr="00307700">
              <w:rPr>
                <w:rFonts w:ascii="Times New Roman" w:eastAsia="Cambria Math" w:hAnsi="Times New Roman" w:cs="Times New Roman"/>
                <w:sz w:val="18"/>
              </w:rPr>
              <w:t>=1</w:t>
            </w:r>
            <w:r w:rsidRPr="00307700">
              <w:rPr>
                <w:rFonts w:ascii="Times New Roman" w:eastAsia="Cambria Math" w:hAnsi="Times New Roman" w:cs="Times New Roman"/>
                <w:sz w:val="18"/>
              </w:rPr>
              <w:tab/>
            </w:r>
            <w:r w:rsidRPr="00307700">
              <w:rPr>
                <w:rFonts w:ascii="Cambria Math" w:eastAsia="Cambria Math" w:hAnsi="Cambria Math" w:cs="Cambria Math"/>
                <w:sz w:val="18"/>
              </w:rPr>
              <w:t>𝑖</w:t>
            </w:r>
          </w:p>
        </w:tc>
        <w:tc>
          <w:tcPr>
            <w:tcW w:w="1088" w:type="dxa"/>
          </w:tcPr>
          <w:p w14:paraId="6CACFE3C" w14:textId="77777777" w:rsidR="00EB6B84" w:rsidRPr="00307700" w:rsidRDefault="00EB6B84" w:rsidP="00846156">
            <w:pPr>
              <w:pStyle w:val="TableParagraph"/>
              <w:spacing w:before="1"/>
              <w:jc w:val="left"/>
              <w:rPr>
                <w:rFonts w:ascii="Times New Roman" w:hAnsi="Times New Roman" w:cs="Times New Roman"/>
                <w:sz w:val="22"/>
                <w:szCs w:val="22"/>
              </w:rPr>
            </w:pPr>
          </w:p>
          <w:p w14:paraId="43A22AC0" w14:textId="3F37BDBE" w:rsidR="00EB6B84" w:rsidRPr="00307700" w:rsidRDefault="00EB6B84" w:rsidP="00846156">
            <w:pPr>
              <w:pStyle w:val="TableParagraph"/>
              <w:spacing w:before="1"/>
              <w:ind w:right="48"/>
              <w:jc w:val="right"/>
              <w:rPr>
                <w:rFonts w:ascii="Times New Roman" w:hAnsi="Times New Roman" w:cs="Times New Roman"/>
                <w:sz w:val="22"/>
                <w:szCs w:val="22"/>
              </w:rPr>
            </w:pPr>
            <w:r w:rsidRPr="00307700">
              <w:rPr>
                <w:rFonts w:ascii="Times New Roman" w:hAnsi="Times New Roman" w:cs="Times New Roman"/>
                <w:sz w:val="22"/>
                <w:szCs w:val="22"/>
              </w:rPr>
              <w:t>(</w:t>
            </w:r>
            <w:r w:rsidRPr="00307700">
              <w:rPr>
                <w:rFonts w:ascii="Times New Roman" w:hAnsi="Times New Roman" w:cs="Times New Roman"/>
                <w:lang w:val="ru-RU"/>
              </w:rPr>
              <w:t>2</w:t>
            </w:r>
            <w:r w:rsidRPr="00307700">
              <w:rPr>
                <w:rFonts w:ascii="Times New Roman" w:hAnsi="Times New Roman" w:cs="Times New Roman"/>
                <w:sz w:val="22"/>
                <w:szCs w:val="22"/>
              </w:rPr>
              <w:t>)</w:t>
            </w:r>
          </w:p>
        </w:tc>
      </w:tr>
    </w:tbl>
    <w:p w14:paraId="2112DD31" w14:textId="417C006C" w:rsidR="00EB6B84" w:rsidRPr="00307700" w:rsidRDefault="00EB6B84" w:rsidP="00EB6B84">
      <w:pPr>
        <w:pStyle w:val="afffff1"/>
        <w:spacing w:before="111"/>
        <w:ind w:firstLine="567"/>
        <w:rPr>
          <w:rFonts w:ascii="Times New Roman" w:hAnsi="Times New Roman"/>
          <w:sz w:val="22"/>
          <w:szCs w:val="22"/>
          <w:lang w:val="ru-RU"/>
        </w:rPr>
      </w:pPr>
      <w:r w:rsidRPr="00307700">
        <w:rPr>
          <w:rFonts w:ascii="Times New Roman" w:hAnsi="Times New Roman"/>
          <w:sz w:val="22"/>
          <w:szCs w:val="22"/>
          <w:lang w:val="ru-RU"/>
        </w:rPr>
        <w:t xml:space="preserve">где </w:t>
      </w:r>
      <w:r w:rsidRPr="00307700">
        <w:rPr>
          <w:rFonts w:ascii="Times New Roman" w:hAnsi="Times New Roman"/>
          <w:i/>
          <w:sz w:val="22"/>
          <w:szCs w:val="22"/>
        </w:rPr>
        <w:t>N</w:t>
      </w:r>
      <w:r w:rsidRPr="00307700">
        <w:rPr>
          <w:rFonts w:ascii="Times New Roman" w:hAnsi="Times New Roman"/>
          <w:i/>
          <w:sz w:val="22"/>
          <w:szCs w:val="22"/>
          <w:lang w:val="ru-RU"/>
        </w:rPr>
        <w:t xml:space="preserve"> </w:t>
      </w:r>
      <w:r w:rsidRPr="00307700">
        <w:rPr>
          <w:rFonts w:ascii="Times New Roman" w:hAnsi="Times New Roman"/>
          <w:sz w:val="22"/>
          <w:szCs w:val="22"/>
          <w:lang w:val="ru-RU"/>
        </w:rPr>
        <w:t>– число элементов ТС (участков и ЗРА).</w:t>
      </w:r>
    </w:p>
    <w:p w14:paraId="6BBC68BB" w14:textId="33088EA4" w:rsidR="00EB6B84" w:rsidRPr="00307700" w:rsidRDefault="00EB6B84" w:rsidP="00EB6B84">
      <w:pPr>
        <w:pStyle w:val="affff6"/>
        <w:widowControl w:val="0"/>
        <w:numPr>
          <w:ilvl w:val="0"/>
          <w:numId w:val="183"/>
        </w:numPr>
        <w:tabs>
          <w:tab w:val="left" w:pos="1413"/>
        </w:tabs>
        <w:autoSpaceDE w:val="0"/>
        <w:autoSpaceDN w:val="0"/>
        <w:spacing w:before="150" w:line="240" w:lineRule="auto"/>
        <w:ind w:left="0" w:firstLine="567"/>
        <w:contextualSpacing w:val="0"/>
        <w:jc w:val="left"/>
        <w:rPr>
          <w:rFonts w:ascii="Times New Roman" w:hAnsi="Times New Roman"/>
          <w:sz w:val="22"/>
          <w:szCs w:val="22"/>
          <w:lang w:val="ru-RU"/>
        </w:rPr>
      </w:pPr>
      <w:r w:rsidRPr="00307700">
        <w:rPr>
          <w:rFonts w:ascii="Times New Roman" w:hAnsi="Times New Roman"/>
          <w:sz w:val="22"/>
          <w:szCs w:val="22"/>
          <w:lang w:val="ru-RU"/>
        </w:rPr>
        <w:t>Вероятность</w:t>
      </w:r>
      <w:r w:rsidRPr="00307700">
        <w:rPr>
          <w:rFonts w:ascii="Times New Roman" w:hAnsi="Times New Roman"/>
          <w:sz w:val="22"/>
          <w:lang w:val="ru-RU"/>
        </w:rPr>
        <w:t xml:space="preserve"> </w:t>
      </w:r>
      <w:r w:rsidRPr="00307700">
        <w:rPr>
          <w:rFonts w:ascii="Times New Roman" w:hAnsi="Times New Roman"/>
          <w:sz w:val="22"/>
          <w:szCs w:val="22"/>
          <w:lang w:val="ru-RU"/>
        </w:rPr>
        <w:t xml:space="preserve">состояния сети, соответствующая отказу </w:t>
      </w:r>
      <w:r w:rsidRPr="00307700">
        <w:rPr>
          <w:rFonts w:ascii="Times New Roman" w:hAnsi="Times New Roman"/>
          <w:i/>
          <w:sz w:val="22"/>
          <w:szCs w:val="22"/>
        </w:rPr>
        <w:t>f</w:t>
      </w:r>
      <w:r w:rsidRPr="00307700">
        <w:rPr>
          <w:rFonts w:ascii="Times New Roman" w:hAnsi="Times New Roman"/>
          <w:sz w:val="22"/>
          <w:szCs w:val="22"/>
          <w:lang w:val="ru-RU"/>
        </w:rPr>
        <w:t>-го элемента:</w:t>
      </w:r>
    </w:p>
    <w:tbl>
      <w:tblPr>
        <w:tblStyle w:val="TableNormal"/>
        <w:tblW w:w="0" w:type="auto"/>
        <w:tblInd w:w="3969" w:type="dxa"/>
        <w:tblLayout w:type="fixed"/>
        <w:tblLook w:val="01E0" w:firstRow="1" w:lastRow="1" w:firstColumn="1" w:lastColumn="1" w:noHBand="0" w:noVBand="0"/>
      </w:tblPr>
      <w:tblGrid>
        <w:gridCol w:w="3122"/>
        <w:gridCol w:w="1840"/>
      </w:tblGrid>
      <w:tr w:rsidR="00EB6B84" w:rsidRPr="00307700" w14:paraId="28DA8CB0" w14:textId="77777777" w:rsidTr="00EB6B84">
        <w:trPr>
          <w:trHeight w:val="728"/>
        </w:trPr>
        <w:tc>
          <w:tcPr>
            <w:tcW w:w="3122" w:type="dxa"/>
          </w:tcPr>
          <w:p w14:paraId="0D85127F" w14:textId="77777777" w:rsidR="00EB6B84" w:rsidRPr="00307700" w:rsidRDefault="00EB6B84" w:rsidP="00846156">
            <w:pPr>
              <w:pStyle w:val="TableParagraph"/>
              <w:spacing w:line="226" w:lineRule="exact"/>
              <w:ind w:left="647"/>
              <w:jc w:val="left"/>
              <w:rPr>
                <w:rFonts w:ascii="Times New Roman" w:eastAsia="Cambria Math" w:hAnsi="Times New Roman" w:cs="Times New Roman"/>
                <w:sz w:val="22"/>
                <w:szCs w:val="22"/>
              </w:rPr>
            </w:pPr>
            <w:r w:rsidRPr="00307700">
              <w:rPr>
                <w:rFonts w:ascii="Cambria Math" w:eastAsia="Cambria Math" w:hAnsi="Cambria Math" w:cs="Cambria Math"/>
                <w:sz w:val="22"/>
                <w:szCs w:val="22"/>
              </w:rPr>
              <w:t>𝜔𝑓</w:t>
            </w:r>
          </w:p>
          <w:p w14:paraId="45235606" w14:textId="77777777" w:rsidR="00EB6B84" w:rsidRPr="00307700" w:rsidRDefault="00EB6B84" w:rsidP="00846156">
            <w:pPr>
              <w:pStyle w:val="TableParagraph"/>
              <w:tabs>
                <w:tab w:val="left" w:pos="1060"/>
              </w:tabs>
              <w:spacing w:line="146" w:lineRule="auto"/>
              <w:ind w:left="50"/>
              <w:jc w:val="left"/>
              <w:rPr>
                <w:rFonts w:ascii="Times New Roman" w:eastAsia="Cambria Math" w:hAnsi="Times New Roman" w:cs="Times New Roman"/>
                <w:sz w:val="22"/>
                <w:szCs w:val="22"/>
              </w:rPr>
            </w:pPr>
            <w:r w:rsidRPr="00307700">
              <w:rPr>
                <w:rFonts w:ascii="Cambria Math" w:eastAsia="Cambria Math" w:hAnsi="Cambria Math" w:cs="Cambria Math"/>
                <w:sz w:val="22"/>
                <w:szCs w:val="22"/>
              </w:rPr>
              <w:t>𝑝𝑓</w:t>
            </w:r>
            <w:r w:rsidRPr="00307700">
              <w:rPr>
                <w:rFonts w:ascii="Times New Roman" w:eastAsia="Cambria Math" w:hAnsi="Times New Roman" w:cs="Times New Roman"/>
                <w:sz w:val="22"/>
                <w:szCs w:val="22"/>
              </w:rPr>
              <w:t xml:space="preserve"> = </w:t>
            </w:r>
            <w:r w:rsidRPr="00307700">
              <w:rPr>
                <w:rFonts w:ascii="Cambria Math" w:eastAsia="Cambria Math" w:hAnsi="Cambria Math" w:cs="Cambria Math"/>
                <w:sz w:val="22"/>
                <w:szCs w:val="22"/>
              </w:rPr>
              <w:t>𝜇</w:t>
            </w:r>
            <w:r w:rsidRPr="00307700">
              <w:rPr>
                <w:rFonts w:ascii="Times New Roman" w:eastAsia="Cambria Math" w:hAnsi="Times New Roman" w:cs="Times New Roman"/>
                <w:sz w:val="22"/>
                <w:szCs w:val="22"/>
              </w:rPr>
              <w:tab/>
              <w:t xml:space="preserve">∙ </w:t>
            </w:r>
            <w:r w:rsidRPr="00307700">
              <w:rPr>
                <w:rFonts w:ascii="Cambria Math" w:eastAsia="Cambria Math" w:hAnsi="Cambria Math" w:cs="Cambria Math"/>
                <w:sz w:val="22"/>
                <w:szCs w:val="22"/>
              </w:rPr>
              <w:t>𝑝</w:t>
            </w:r>
            <w:r w:rsidRPr="00307700">
              <w:rPr>
                <w:rFonts w:ascii="Times New Roman" w:eastAsia="Cambria Math" w:hAnsi="Times New Roman" w:cs="Times New Roman"/>
                <w:sz w:val="22"/>
                <w:szCs w:val="22"/>
              </w:rPr>
              <w:t>0</w:t>
            </w:r>
          </w:p>
          <w:p w14:paraId="77A7ED62" w14:textId="77777777" w:rsidR="00EB6B84" w:rsidRPr="00307700" w:rsidRDefault="00EB6B84" w:rsidP="00846156">
            <w:pPr>
              <w:pStyle w:val="TableParagraph"/>
              <w:spacing w:line="121" w:lineRule="exact"/>
              <w:ind w:left="803"/>
              <w:jc w:val="left"/>
              <w:rPr>
                <w:rFonts w:ascii="Times New Roman" w:eastAsia="Cambria Math" w:hAnsi="Times New Roman" w:cs="Times New Roman"/>
                <w:sz w:val="22"/>
                <w:szCs w:val="22"/>
              </w:rPr>
            </w:pPr>
            <w:r w:rsidRPr="00307700">
              <w:rPr>
                <w:rFonts w:ascii="Times New Roman" w:hAnsi="Times New Roman" w:cs="Times New Roman"/>
                <w:noProof/>
                <w:sz w:val="22"/>
                <w:szCs w:val="22"/>
              </w:rPr>
              <mc:AlternateContent>
                <mc:Choice Requires="wpg">
                  <w:drawing>
                    <wp:anchor distT="0" distB="0" distL="0" distR="0" simplePos="0" relativeHeight="251659264" behindDoc="1" locked="0" layoutInCell="1" allowOverlap="1" wp14:anchorId="6353FE3F" wp14:editId="3E1661C1">
                      <wp:simplePos x="0" y="0"/>
                      <wp:positionH relativeFrom="column">
                        <wp:posOffset>411226</wp:posOffset>
                      </wp:positionH>
                      <wp:positionV relativeFrom="paragraph">
                        <wp:posOffset>-146947</wp:posOffset>
                      </wp:positionV>
                      <wp:extent cx="189865" cy="10795"/>
                      <wp:effectExtent l="0" t="0" r="0" b="0"/>
                      <wp:wrapNone/>
                      <wp:docPr id="200" name="Group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89865" cy="10795"/>
                                <a:chOff x="0" y="0"/>
                                <a:chExt cx="189865" cy="10795"/>
                              </a:xfrm>
                            </wpg:grpSpPr>
                            <wps:wsp>
                              <wps:cNvPr id="201" name="Graphic 201"/>
                              <wps:cNvSpPr/>
                              <wps:spPr>
                                <a:xfrm>
                                  <a:off x="0" y="0"/>
                                  <a:ext cx="189865" cy="10795"/>
                                </a:xfrm>
                                <a:custGeom>
                                  <a:avLst/>
                                  <a:gdLst/>
                                  <a:ahLst/>
                                  <a:cxnLst/>
                                  <a:rect l="l" t="t" r="r" b="b"/>
                                  <a:pathLst>
                                    <a:path w="189865" h="10795">
                                      <a:moveTo>
                                        <a:pt x="189280" y="0"/>
                                      </a:moveTo>
                                      <a:lnTo>
                                        <a:pt x="0" y="0"/>
                                      </a:lnTo>
                                      <a:lnTo>
                                        <a:pt x="0" y="10668"/>
                                      </a:lnTo>
                                      <a:lnTo>
                                        <a:pt x="189280" y="10668"/>
                                      </a:lnTo>
                                      <a:lnTo>
                                        <a:pt x="189280"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2529D93B" id="Group 200" o:spid="_x0000_s1026" style="position:absolute;margin-left:32.4pt;margin-top:-11.55pt;width:14.95pt;height:.85pt;z-index:-251657216;mso-wrap-distance-left:0;mso-wrap-distance-right:0" coordsize="189865,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">
                      <v:shape id="Graphic 201" o:spid="_x0000_s1027" style="position:absolute;width:189865;height:10795;visibility:visible;mso-wrap-style:square;v-text-anchor:top" coordsize="189865,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" path="m189280,l,,,10668r189280,l189280,xe" fillcolor="black" stroked="f">
                        <v:path arrowok="t"/>
                      </v:shape>
                    </v:group>
                  </w:pict>
                </mc:Fallback>
              </mc:AlternateContent>
            </w:r>
            <w:r w:rsidRPr="00307700">
              <w:rPr>
                <w:rFonts w:ascii="Cambria Math" w:eastAsia="Cambria Math" w:hAnsi="Cambria Math" w:cs="Cambria Math"/>
                <w:sz w:val="22"/>
                <w:szCs w:val="22"/>
              </w:rPr>
              <w:t>𝑓</w:t>
            </w:r>
          </w:p>
        </w:tc>
        <w:tc>
          <w:tcPr>
            <w:tcW w:w="1840" w:type="dxa"/>
          </w:tcPr>
          <w:p w14:paraId="004AB434" w14:textId="77777777" w:rsidR="00EB6B84" w:rsidRPr="00307700" w:rsidRDefault="00EB6B84" w:rsidP="00846156">
            <w:pPr>
              <w:pStyle w:val="TableParagraph"/>
              <w:spacing w:before="130"/>
              <w:jc w:val="left"/>
              <w:rPr>
                <w:rFonts w:ascii="Times New Roman" w:hAnsi="Times New Roman" w:cs="Times New Roman"/>
                <w:sz w:val="22"/>
                <w:szCs w:val="22"/>
              </w:rPr>
            </w:pPr>
          </w:p>
          <w:p w14:paraId="4CEFDC12" w14:textId="29E8754B" w:rsidR="00EB6B84" w:rsidRPr="00307700" w:rsidRDefault="00EB6B84" w:rsidP="00846156">
            <w:pPr>
              <w:pStyle w:val="TableParagraph"/>
              <w:spacing w:line="279" w:lineRule="exact"/>
              <w:ind w:right="48"/>
              <w:jc w:val="right"/>
              <w:rPr>
                <w:rFonts w:ascii="Times New Roman" w:hAnsi="Times New Roman" w:cs="Times New Roman"/>
                <w:sz w:val="22"/>
                <w:szCs w:val="22"/>
              </w:rPr>
            </w:pPr>
            <w:r w:rsidRPr="00307700">
              <w:rPr>
                <w:rFonts w:ascii="Times New Roman" w:hAnsi="Times New Roman" w:cs="Times New Roman"/>
                <w:sz w:val="22"/>
                <w:szCs w:val="22"/>
              </w:rPr>
              <w:t>(</w:t>
            </w:r>
            <w:r w:rsidRPr="00307700">
              <w:rPr>
                <w:rFonts w:ascii="Times New Roman" w:hAnsi="Times New Roman" w:cs="Times New Roman"/>
                <w:lang w:val="ru-RU"/>
              </w:rPr>
              <w:t>3</w:t>
            </w:r>
            <w:r w:rsidRPr="00307700">
              <w:rPr>
                <w:rFonts w:ascii="Times New Roman" w:hAnsi="Times New Roman" w:cs="Times New Roman"/>
                <w:sz w:val="22"/>
                <w:szCs w:val="22"/>
              </w:rPr>
              <w:t>)</w:t>
            </w:r>
          </w:p>
        </w:tc>
      </w:tr>
    </w:tbl>
    <w:p w14:paraId="360AB629" w14:textId="77777777" w:rsidR="00EB6B84" w:rsidRPr="00307700" w:rsidRDefault="00EB6B84" w:rsidP="00EB6B84">
      <w:pPr>
        <w:pStyle w:val="afffff1"/>
        <w:spacing w:before="5" w:after="1"/>
        <w:ind w:firstLine="567"/>
        <w:rPr>
          <w:rFonts w:ascii="Times New Roman" w:hAnsi="Times New Roman"/>
          <w:sz w:val="22"/>
          <w:szCs w:val="22"/>
          <w:lang w:val="ru-RU"/>
        </w:rPr>
      </w:pPr>
    </w:p>
    <w:p w14:paraId="726F5BE8" w14:textId="6A54F2DB" w:rsidR="00EB6B84" w:rsidRPr="00307700" w:rsidRDefault="00EB6B84" w:rsidP="00EB6B84">
      <w:pPr>
        <w:pStyle w:val="affff6"/>
        <w:widowControl w:val="0"/>
        <w:numPr>
          <w:ilvl w:val="0"/>
          <w:numId w:val="183"/>
        </w:numPr>
        <w:tabs>
          <w:tab w:val="left" w:pos="1413"/>
          <w:tab w:val="left" w:pos="3073"/>
          <w:tab w:val="left" w:pos="4171"/>
          <w:tab w:val="left" w:pos="4529"/>
          <w:tab w:val="left" w:pos="5535"/>
          <w:tab w:val="left" w:pos="6164"/>
          <w:tab w:val="left" w:pos="7774"/>
          <w:tab w:val="left" w:pos="8131"/>
          <w:tab w:val="left" w:pos="9016"/>
        </w:tabs>
        <w:autoSpaceDE w:val="0"/>
        <w:autoSpaceDN w:val="0"/>
        <w:spacing w:before="150"/>
        <w:ind w:left="0" w:right="128" w:firstLine="567"/>
        <w:contextualSpacing w:val="0"/>
        <w:jc w:val="left"/>
        <w:rPr>
          <w:rFonts w:ascii="Times New Roman" w:hAnsi="Times New Roman"/>
          <w:sz w:val="22"/>
          <w:szCs w:val="22"/>
          <w:lang w:val="ru-RU"/>
        </w:rPr>
      </w:pPr>
      <w:r w:rsidRPr="00307700">
        <w:rPr>
          <w:rFonts w:ascii="Times New Roman" w:hAnsi="Times New Roman"/>
          <w:sz w:val="22"/>
          <w:szCs w:val="22"/>
          <w:lang w:val="ru-RU"/>
        </w:rPr>
        <w:t>Температура</w:t>
      </w:r>
      <w:r w:rsidRPr="00307700">
        <w:rPr>
          <w:rFonts w:ascii="Times New Roman" w:hAnsi="Times New Roman"/>
          <w:sz w:val="22"/>
          <w:szCs w:val="22"/>
          <w:lang w:val="ru-RU"/>
        </w:rPr>
        <w:tab/>
        <w:t>воздуха</w:t>
      </w:r>
      <w:r w:rsidRPr="00307700">
        <w:rPr>
          <w:rFonts w:ascii="Times New Roman" w:hAnsi="Times New Roman"/>
          <w:sz w:val="22"/>
          <w:szCs w:val="22"/>
          <w:lang w:val="ru-RU"/>
        </w:rPr>
        <w:tab/>
        <w:t>в</w:t>
      </w:r>
      <w:r w:rsidRPr="00307700">
        <w:rPr>
          <w:rFonts w:ascii="Times New Roman" w:hAnsi="Times New Roman"/>
          <w:sz w:val="22"/>
          <w:szCs w:val="22"/>
          <w:lang w:val="ru-RU"/>
        </w:rPr>
        <w:tab/>
        <w:t>здании</w:t>
      </w:r>
      <w:r w:rsidRPr="00307700">
        <w:rPr>
          <w:rFonts w:ascii="Times New Roman" w:hAnsi="Times New Roman"/>
          <w:sz w:val="22"/>
          <w:szCs w:val="22"/>
          <w:lang w:val="ru-RU"/>
        </w:rPr>
        <w:tab/>
      </w:r>
      <w:r w:rsidRPr="00307700">
        <w:rPr>
          <w:rFonts w:ascii="Times New Roman" w:hAnsi="Times New Roman"/>
          <w:i/>
          <w:sz w:val="22"/>
          <w:szCs w:val="22"/>
        </w:rPr>
        <w:t>j</w:t>
      </w:r>
      <w:r w:rsidRPr="00307700">
        <w:rPr>
          <w:rFonts w:ascii="Times New Roman" w:hAnsi="Times New Roman"/>
          <w:sz w:val="22"/>
          <w:szCs w:val="22"/>
          <w:lang w:val="ru-RU"/>
        </w:rPr>
        <w:t>-го</w:t>
      </w:r>
      <w:r w:rsidRPr="00307700">
        <w:rPr>
          <w:rFonts w:ascii="Times New Roman" w:hAnsi="Times New Roman"/>
          <w:sz w:val="22"/>
          <w:szCs w:val="22"/>
          <w:lang w:val="ru-RU"/>
        </w:rPr>
        <w:tab/>
        <w:t>потребителя</w:t>
      </w:r>
      <w:r w:rsidRPr="00307700">
        <w:rPr>
          <w:rFonts w:ascii="Times New Roman" w:hAnsi="Times New Roman"/>
          <w:sz w:val="22"/>
          <w:szCs w:val="22"/>
          <w:lang w:val="ru-RU"/>
        </w:rPr>
        <w:tab/>
        <w:t>в</w:t>
      </w:r>
      <w:r w:rsidRPr="00307700">
        <w:rPr>
          <w:rFonts w:ascii="Times New Roman" w:hAnsi="Times New Roman"/>
          <w:sz w:val="22"/>
          <w:szCs w:val="22"/>
          <w:lang w:val="ru-RU"/>
        </w:rPr>
        <w:tab/>
        <w:t>конце</w:t>
      </w:r>
      <w:r w:rsidRPr="00307700">
        <w:rPr>
          <w:rFonts w:ascii="Times New Roman" w:hAnsi="Times New Roman"/>
          <w:sz w:val="22"/>
          <w:szCs w:val="22"/>
          <w:lang w:val="ru-RU"/>
        </w:rPr>
        <w:tab/>
        <w:t xml:space="preserve">периода восстановления </w:t>
      </w:r>
      <w:r w:rsidRPr="00307700">
        <w:rPr>
          <w:rFonts w:ascii="Times New Roman" w:hAnsi="Times New Roman"/>
          <w:i/>
          <w:sz w:val="22"/>
          <w:szCs w:val="22"/>
        </w:rPr>
        <w:t>f</w:t>
      </w:r>
      <w:r w:rsidRPr="00307700">
        <w:rPr>
          <w:rFonts w:ascii="Times New Roman" w:hAnsi="Times New Roman"/>
          <w:sz w:val="22"/>
          <w:szCs w:val="22"/>
          <w:lang w:val="ru-RU"/>
        </w:rPr>
        <w:t>-го элемента:</w:t>
      </w:r>
    </w:p>
    <w:tbl>
      <w:tblPr>
        <w:tblStyle w:val="TableNormal"/>
        <w:tblW w:w="0" w:type="auto"/>
        <w:tblInd w:w="1246" w:type="dxa"/>
        <w:tblLayout w:type="fixed"/>
        <w:tblLook w:val="01E0" w:firstRow="1" w:lastRow="1" w:firstColumn="1" w:lastColumn="1" w:noHBand="0" w:noVBand="0"/>
      </w:tblPr>
      <w:tblGrid>
        <w:gridCol w:w="7384"/>
        <w:gridCol w:w="901"/>
      </w:tblGrid>
      <w:tr w:rsidR="001D08BC" w:rsidRPr="00307700" w14:paraId="2D364DD2" w14:textId="77777777" w:rsidTr="00846156">
        <w:trPr>
          <w:trHeight w:val="1039"/>
        </w:trPr>
        <w:tc>
          <w:tcPr>
            <w:tcW w:w="7384" w:type="dxa"/>
          </w:tcPr>
          <w:p w14:paraId="3041EA47" w14:textId="79696E72" w:rsidR="001D08BC" w:rsidRPr="00307700" w:rsidRDefault="001D08BC" w:rsidP="00846156">
            <w:pPr>
              <w:pStyle w:val="TableParagraph"/>
              <w:tabs>
                <w:tab w:val="left" w:pos="1776"/>
              </w:tabs>
              <w:spacing w:before="27" w:line="217" w:lineRule="exact"/>
              <w:ind w:right="1560"/>
              <w:rPr>
                <w:rFonts w:ascii="Times New Roman" w:eastAsia="Cambria Math" w:hAnsi="Times New Roman" w:cs="Times New Roman"/>
                <w:sz w:val="22"/>
                <w:szCs w:val="22"/>
                <w:lang w:val="ru-RU"/>
              </w:rPr>
            </w:pPr>
            <w:r w:rsidRPr="00307700">
              <w:rPr>
                <w:rFonts w:ascii="Times New Roman" w:hAnsi="Times New Roman" w:cs="Times New Roman"/>
                <w:noProof/>
                <w:sz w:val="22"/>
                <w:szCs w:val="22"/>
              </w:rPr>
              <mc:AlternateContent>
                <mc:Choice Requires="wpg">
                  <w:drawing>
                    <wp:anchor distT="0" distB="0" distL="0" distR="0" simplePos="0" relativeHeight="251668480" behindDoc="1" locked="0" layoutInCell="1" allowOverlap="1" wp14:anchorId="1754400B" wp14:editId="7BB10366">
                      <wp:simplePos x="0" y="0"/>
                      <wp:positionH relativeFrom="column">
                        <wp:posOffset>863853</wp:posOffset>
                      </wp:positionH>
                      <wp:positionV relativeFrom="paragraph">
                        <wp:posOffset>268509</wp:posOffset>
                      </wp:positionV>
                      <wp:extent cx="1968500" cy="10795"/>
                      <wp:effectExtent l="0" t="0" r="0" b="0"/>
                      <wp:wrapNone/>
                      <wp:docPr id="202" name="Group 2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968500" cy="10795"/>
                                <a:chOff x="0" y="0"/>
                                <a:chExt cx="1968500" cy="10795"/>
                              </a:xfrm>
                            </wpg:grpSpPr>
                            <wps:wsp>
                              <wps:cNvPr id="203" name="Graphic 203"/>
                              <wps:cNvSpPr/>
                              <wps:spPr>
                                <a:xfrm>
                                  <a:off x="0" y="0"/>
                                  <a:ext cx="1968500" cy="10795"/>
                                </a:xfrm>
                                <a:custGeom>
                                  <a:avLst/>
                                  <a:gdLst/>
                                  <a:ahLst/>
                                  <a:cxnLst/>
                                  <a:rect l="l" t="t" r="r" b="b"/>
                                  <a:pathLst>
                                    <a:path w="1968500" h="10795">
                                      <a:moveTo>
                                        <a:pt x="1968119" y="0"/>
                                      </a:moveTo>
                                      <a:lnTo>
                                        <a:pt x="0" y="0"/>
                                      </a:lnTo>
                                      <a:lnTo>
                                        <a:pt x="0" y="10668"/>
                                      </a:lnTo>
                                      <a:lnTo>
                                        <a:pt x="1968119" y="10668"/>
                                      </a:lnTo>
                                      <a:lnTo>
                                        <a:pt x="1968119" y="0"/>
                                      </a:lnTo>
                                      <a:close/>
                                    </a:path>
                                  </a:pathLst>
                                </a:custGeom>
                                <a:solidFill>
                                  <a:srgbClr val="000000"/>
                                </a:solidFill>
                              </wps:spPr>
                              <wps:bodyPr wrap="square" lIns="0" tIns="0" rIns="0" bIns="0" rtlCol="0">
                                <a:prstTxWarp prst="textNoShape">
                                  <a:avLst/>
                                </a:prstTxWarp>
                                <a:noAutofit/>
                              </wps:bodyPr>
                            </wps:wsp>
                          </wpg:wgp>
                        </a:graphicData>
                      </a:graphic>
                    </wp:anchor>
                  </w:drawing>
                </mc:Choice>
                <mc:Fallback>
                  <w:pict>
                    <v:group w14:anchorId="71237E2C" id="Group 202" o:spid="_x0000_s1026" style="position:absolute;margin-left:68pt;margin-top:21.15pt;width:155pt;height:.85pt;z-index:-251648000;mso-wrap-distance-left:0;mso-wrap-distance-right:0" coordsize="19685,1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">
                      <v:shape id="Graphic 203" o:spid="_x0000_s1027" style="position:absolute;width:19685;height:107;visibility:visible;mso-wrap-style:square;v-text-anchor:top" coordsize="196850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" path="m1968119,l,,,10668r1968119,l1968119,xe" fillcolor="black" stroked="f">
                        <v:path arrowok="t"/>
                      </v:shape>
                    </v:group>
                  </w:pict>
                </mc:Fallback>
              </mc:AlternateConten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vertAlign w:val="subscript"/>
                <w:lang w:val="ru-RU"/>
              </w:rPr>
              <w:t>j</w:t>
            </w:r>
            <w:r w:rsidRPr="00307700">
              <w:rPr>
                <w:rFonts w:ascii="Times New Roman" w:eastAsia="Cambria Math" w:hAnsi="Times New Roman" w:cs="Times New Roman"/>
                <w:sz w:val="22"/>
                <w:szCs w:val="22"/>
                <w:vertAlign w:val="superscript"/>
                <w:lang w:val="ru-RU"/>
              </w:rPr>
              <w:t>вр</w:t>
            </w:r>
            <w:r w:rsidRPr="00307700">
              <w:rPr>
                <w:rFonts w:ascii="Times New Roman" w:eastAsia="Cambria Math" w:hAnsi="Times New Roman" w:cs="Times New Roman"/>
                <w:sz w:val="22"/>
                <w:szCs w:val="22"/>
                <w:lang w:val="ru-RU"/>
              </w:rPr>
              <w:t xml:space="preserve"> − </w: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vertAlign w:val="subscript"/>
                <w:lang w:val="ru-RU"/>
              </w:rPr>
              <w:t>j</w:t>
            </w:r>
            <w:r w:rsidRPr="00307700">
              <w:rPr>
                <w:rFonts w:ascii="Times New Roman" w:eastAsia="Cambria Math" w:hAnsi="Times New Roman" w:cs="Times New Roman"/>
                <w:sz w:val="22"/>
                <w:szCs w:val="22"/>
                <w:vertAlign w:val="superscript"/>
                <w:lang w:val="ru-RU"/>
              </w:rPr>
              <w:t>нр</w:t>
            </w:r>
            <w:r w:rsidRPr="00307700">
              <w:rPr>
                <w:rFonts w:ascii="Times New Roman" w:eastAsia="Cambria Math" w:hAnsi="Times New Roman" w:cs="Times New Roman"/>
                <w:sz w:val="22"/>
                <w:szCs w:val="22"/>
                <w:lang w:val="ru-RU"/>
              </w:rPr>
              <w:t xml:space="preserve"> − </w:t>
            </w:r>
            <w:r w:rsidRPr="00307700">
              <w:rPr>
                <w:rFonts w:ascii="Cambria Math" w:eastAsia="Cambria Math" w:hAnsi="Cambria Math" w:cs="Cambria Math"/>
                <w:sz w:val="22"/>
                <w:szCs w:val="22"/>
              </w:rPr>
              <w:t>𝑞</w:t>
            </w:r>
            <w:r w:rsidRPr="00307700">
              <w:rPr>
                <w:rFonts w:ascii="Times New Roman" w:eastAsia="Cambria Math" w:hAnsi="Times New Roman" w:cs="Times New Roman"/>
                <w:sz w:val="22"/>
                <w:szCs w:val="22"/>
                <w:lang w:val="ru-RU"/>
              </w:rPr>
              <w:t>̅</w:t>
            </w:r>
            <w:r w:rsidRPr="00307700">
              <w:rPr>
                <w:rFonts w:ascii="Times New Roman" w:eastAsia="Cambria Math" w:hAnsi="Times New Roman" w:cs="Times New Roman"/>
                <w:sz w:val="22"/>
                <w:szCs w:val="22"/>
                <w:lang w:val="ru-RU"/>
              </w:rPr>
              <w:tab/>
              <w:t>∙ (</w: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vertAlign w:val="subscript"/>
                <w:lang w:val="ru-RU"/>
              </w:rPr>
              <w:t>j</w:t>
            </w:r>
            <w:r w:rsidRPr="00307700">
              <w:rPr>
                <w:rFonts w:ascii="Times New Roman" w:eastAsia="Cambria Math" w:hAnsi="Times New Roman" w:cs="Times New Roman"/>
                <w:sz w:val="22"/>
                <w:szCs w:val="22"/>
                <w:vertAlign w:val="superscript"/>
                <w:lang w:val="ru-RU"/>
              </w:rPr>
              <w:t>вр</w:t>
            </w:r>
            <w:r w:rsidRPr="00307700">
              <w:rPr>
                <w:rFonts w:ascii="Times New Roman" w:eastAsia="Cambria Math" w:hAnsi="Times New Roman" w:cs="Times New Roman"/>
                <w:sz w:val="22"/>
                <w:szCs w:val="22"/>
                <w:lang w:val="ru-RU"/>
              </w:rPr>
              <w:t xml:space="preserve"> − </w: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vertAlign w:val="subscript"/>
                <w:lang w:val="ru-RU"/>
              </w:rPr>
              <w:t>j</w:t>
            </w:r>
            <w:r w:rsidRPr="00307700">
              <w:rPr>
                <w:rFonts w:ascii="Times New Roman" w:eastAsia="Cambria Math" w:hAnsi="Times New Roman" w:cs="Times New Roman"/>
                <w:sz w:val="22"/>
                <w:szCs w:val="22"/>
                <w:vertAlign w:val="superscript"/>
                <w:lang w:val="ru-RU"/>
              </w:rPr>
              <w:t>нр</w:t>
            </w:r>
            <w:r w:rsidRPr="00307700">
              <w:rPr>
                <w:rFonts w:ascii="Times New Roman" w:eastAsia="Cambria Math" w:hAnsi="Times New Roman" w:cs="Times New Roman"/>
                <w:sz w:val="22"/>
                <w:szCs w:val="22"/>
                <w:lang w:val="ru-RU"/>
              </w:rPr>
              <w:t>)</w:t>
            </w:r>
          </w:p>
          <w:p w14:paraId="6BC567CD" w14:textId="237973B6" w:rsidR="001D08BC" w:rsidRPr="00307700" w:rsidRDefault="001D08BC" w:rsidP="00846156">
            <w:pPr>
              <w:pStyle w:val="TableParagraph"/>
              <w:tabs>
                <w:tab w:val="left" w:pos="2829"/>
                <w:tab w:val="left" w:pos="3453"/>
                <w:tab w:val="left" w:pos="4517"/>
                <w:tab w:val="left" w:pos="5213"/>
              </w:tabs>
              <w:spacing w:line="231" w:lineRule="exact"/>
              <w:ind w:left="50"/>
              <w:jc w:val="left"/>
              <w:rPr>
                <w:rFonts w:ascii="Times New Roman" w:eastAsia="Cambria Math" w:hAnsi="Times New Roman" w:cs="Times New Roman"/>
                <w:sz w:val="22"/>
                <w:szCs w:val="22"/>
                <w:lang w:val="ru-RU"/>
              </w:rPr>
            </w:pP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szCs w:val="22"/>
                <w:vertAlign w:val="superscript"/>
                <w:lang w:val="ru-RU"/>
              </w:rPr>
              <w:t>в</w:t>
            </w:r>
            <w:r w:rsidRPr="00307700">
              <w:rPr>
                <w:rFonts w:ascii="Times New Roman" w:eastAsia="Cambria Math" w:hAnsi="Times New Roman" w:cs="Times New Roman"/>
                <w:sz w:val="22"/>
                <w:szCs w:val="22"/>
                <w:lang w:val="ru-RU"/>
              </w:rPr>
              <w:t xml:space="preserve"> = </w: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szCs w:val="22"/>
                <w:vertAlign w:val="superscript"/>
                <w:lang w:val="ru-RU"/>
              </w:rPr>
              <w:t>нр</w:t>
            </w:r>
            <w:r w:rsidRPr="00307700">
              <w:rPr>
                <w:rFonts w:ascii="Times New Roman" w:eastAsia="Cambria Math" w:hAnsi="Times New Roman" w:cs="Times New Roman"/>
                <w:sz w:val="22"/>
                <w:szCs w:val="22"/>
                <w:lang w:val="ru-RU"/>
              </w:rPr>
              <w:t xml:space="preserve"> +</w:t>
            </w:r>
            <w:r w:rsidR="00782007">
              <w:rPr>
                <w:rFonts w:ascii="Times New Roman" w:eastAsia="Cambria Math" w:hAnsi="Times New Roman" w:cs="Times New Roman"/>
                <w:sz w:val="22"/>
                <w:szCs w:val="22"/>
                <w:lang w:val="ru-RU"/>
              </w:rPr>
              <w:t xml:space="preserve"> </w:t>
            </w:r>
            <w:r w:rsidRPr="00307700">
              <w:rPr>
                <w:rFonts w:ascii="Times New Roman" w:eastAsia="Cambria Math" w:hAnsi="Times New Roman" w:cs="Times New Roman"/>
                <w:sz w:val="22"/>
                <w:szCs w:val="22"/>
                <w:lang w:val="ru-RU"/>
              </w:rPr>
              <w:tab/>
            </w:r>
            <w:r w:rsidRPr="00307700">
              <w:rPr>
                <w:rFonts w:ascii="Cambria Math" w:eastAsia="Cambria Math" w:hAnsi="Cambria Math" w:cs="Cambria Math"/>
                <w:sz w:val="22"/>
                <w:szCs w:val="22"/>
              </w:rPr>
              <w:t>𝑗</w:t>
            </w:r>
            <w:r w:rsidRPr="00307700">
              <w:rPr>
                <w:rFonts w:ascii="Times New Roman" w:eastAsia="Cambria Math" w:hAnsi="Times New Roman" w:cs="Times New Roman"/>
                <w:sz w:val="22"/>
                <w:szCs w:val="22"/>
                <w:lang w:val="ru-RU"/>
              </w:rPr>
              <w:t>,</w:t>
            </w:r>
            <w:r w:rsidRPr="00307700">
              <w:rPr>
                <w:rFonts w:ascii="Cambria Math" w:eastAsia="Cambria Math" w:hAnsi="Cambria Math" w:cs="Cambria Math"/>
                <w:sz w:val="22"/>
                <w:szCs w:val="22"/>
              </w:rPr>
              <w:t>𝑓</w:t>
            </w:r>
            <w:r w:rsidRPr="00307700">
              <w:rPr>
                <w:rFonts w:ascii="Times New Roman" w:eastAsia="Cambria Math" w:hAnsi="Times New Roman" w:cs="Times New Roman"/>
                <w:sz w:val="22"/>
                <w:szCs w:val="22"/>
                <w:lang w:val="ru-RU"/>
              </w:rPr>
              <w:tab/>
            </w:r>
            <w:r w:rsidRPr="00307700">
              <w:rPr>
                <w:rFonts w:ascii="Cambria Math" w:eastAsia="Cambria Math" w:hAnsi="Cambria Math" w:cs="Cambria Math"/>
                <w:sz w:val="22"/>
                <w:szCs w:val="22"/>
              </w:rPr>
              <w:t>𝑗</w:t>
            </w:r>
            <w:r w:rsidRPr="00307700">
              <w:rPr>
                <w:rFonts w:ascii="Times New Roman" w:eastAsia="Cambria Math" w:hAnsi="Times New Roman" w:cs="Times New Roman"/>
                <w:sz w:val="22"/>
                <w:szCs w:val="22"/>
                <w:lang w:val="ru-RU"/>
              </w:rPr>
              <w:tab/>
              <w:t xml:space="preserve">+ </w:t>
            </w:r>
            <w:r w:rsidRPr="00307700">
              <w:rPr>
                <w:rFonts w:ascii="Cambria Math" w:eastAsia="Cambria Math" w:hAnsi="Cambria Math" w:cs="Cambria Math"/>
                <w:sz w:val="22"/>
                <w:szCs w:val="22"/>
              </w:rPr>
              <w:t>𝑞</w:t>
            </w:r>
            <w:r w:rsidRPr="00307700">
              <w:rPr>
                <w:rFonts w:ascii="Times New Roman" w:eastAsia="Cambria Math" w:hAnsi="Times New Roman" w:cs="Times New Roman"/>
                <w:sz w:val="22"/>
                <w:szCs w:val="22"/>
                <w:lang w:val="ru-RU"/>
              </w:rPr>
              <w:t>̅</w:t>
            </w:r>
            <w:r w:rsidRPr="00307700">
              <w:rPr>
                <w:rFonts w:ascii="Times New Roman" w:eastAsia="Cambria Math" w:hAnsi="Times New Roman" w:cs="Times New Roman"/>
                <w:sz w:val="22"/>
                <w:szCs w:val="22"/>
                <w:lang w:val="ru-RU"/>
              </w:rPr>
              <w:tab/>
              <w:t>∙ (</w: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vertAlign w:val="subscript"/>
                <w:lang w:val="ru-RU"/>
              </w:rPr>
              <w:t>j</w:t>
            </w:r>
            <w:r w:rsidRPr="00307700">
              <w:rPr>
                <w:rFonts w:ascii="Times New Roman" w:eastAsia="Cambria Math" w:hAnsi="Times New Roman" w:cs="Times New Roman"/>
                <w:sz w:val="22"/>
                <w:szCs w:val="22"/>
                <w:vertAlign w:val="superscript"/>
                <w:lang w:val="ru-RU"/>
              </w:rPr>
              <w:t>вр</w:t>
            </w:r>
            <w:r w:rsidRPr="00307700">
              <w:rPr>
                <w:rFonts w:ascii="Times New Roman" w:eastAsia="Cambria Math" w:hAnsi="Times New Roman" w:cs="Times New Roman"/>
                <w:sz w:val="22"/>
                <w:szCs w:val="22"/>
                <w:lang w:val="ru-RU"/>
              </w:rPr>
              <w:t xml:space="preserve"> − </w:t>
            </w:r>
            <w:r w:rsidRPr="00307700">
              <w:rPr>
                <w:rFonts w:ascii="Cambria Math" w:eastAsia="Cambria Math" w:hAnsi="Cambria Math" w:cs="Cambria Math"/>
                <w:sz w:val="22"/>
                <w:szCs w:val="22"/>
              </w:rPr>
              <w:t>𝑡</w:t>
            </w:r>
            <w:r w:rsidRPr="00307700">
              <w:rPr>
                <w:rFonts w:ascii="Times New Roman" w:eastAsia="Cambria Math" w:hAnsi="Times New Roman" w:cs="Times New Roman"/>
                <w:sz w:val="22"/>
                <w:vertAlign w:val="subscript"/>
                <w:lang w:val="ru-RU"/>
              </w:rPr>
              <w:t>j</w:t>
            </w:r>
            <w:r w:rsidRPr="00307700">
              <w:rPr>
                <w:rFonts w:ascii="Times New Roman" w:eastAsia="Cambria Math" w:hAnsi="Times New Roman" w:cs="Times New Roman"/>
                <w:sz w:val="22"/>
                <w:szCs w:val="22"/>
                <w:vertAlign w:val="superscript"/>
                <w:lang w:val="ru-RU"/>
              </w:rPr>
              <w:t>нр</w:t>
            </w:r>
            <w:r w:rsidRPr="00307700">
              <w:rPr>
                <w:rFonts w:ascii="Times New Roman" w:eastAsia="Cambria Math" w:hAnsi="Times New Roman" w:cs="Times New Roman"/>
                <w:sz w:val="22"/>
                <w:szCs w:val="22"/>
                <w:lang w:val="ru-RU"/>
              </w:rPr>
              <w:t xml:space="preserve">), </w:t>
            </w:r>
            <w:r w:rsidRPr="00307700">
              <w:rPr>
                <w:rFonts w:ascii="Times New Roman" w:eastAsia="Cambria Math" w:hAnsi="Times New Roman" w:cs="Times New Roman"/>
                <w:sz w:val="22"/>
                <w:szCs w:val="22"/>
                <w:vertAlign w:val="superscript"/>
                <w:lang w:val="ru-RU"/>
              </w:rPr>
              <w:t>0</w:t>
            </w:r>
            <w:r w:rsidRPr="00307700">
              <w:rPr>
                <w:rFonts w:ascii="Cambria Math" w:eastAsia="Cambria Math" w:hAnsi="Cambria Math" w:cs="Cambria Math"/>
                <w:sz w:val="22"/>
                <w:szCs w:val="22"/>
              </w:rPr>
              <w:t>𝐶</w:t>
            </w:r>
          </w:p>
          <w:p w14:paraId="0F2C24A7" w14:textId="77777777" w:rsidR="001D08BC" w:rsidRPr="00307700" w:rsidRDefault="001D08BC" w:rsidP="00846156">
            <w:pPr>
              <w:pStyle w:val="TableParagraph"/>
              <w:tabs>
                <w:tab w:val="left" w:pos="2753"/>
                <w:tab w:val="left" w:pos="4776"/>
                <w:tab w:val="left" w:pos="5403"/>
              </w:tabs>
              <w:spacing w:before="14" w:line="60" w:lineRule="auto"/>
              <w:ind w:right="1640"/>
              <w:rPr>
                <w:rFonts w:ascii="Times New Roman" w:eastAsia="Cambria Math" w:hAnsi="Times New Roman" w:cs="Times New Roman"/>
                <w:sz w:val="22"/>
                <w:szCs w:val="22"/>
                <w:lang w:val="ru-RU"/>
              </w:rPr>
            </w:pPr>
            <w:r w:rsidRPr="00307700">
              <w:rPr>
                <w:rFonts w:ascii="Cambria Math" w:eastAsia="Cambria Math" w:hAnsi="Cambria Math" w:cs="Cambria Math"/>
                <w:sz w:val="22"/>
                <w:szCs w:val="22"/>
              </w:rPr>
              <w:t>𝑗</w:t>
            </w:r>
            <w:r w:rsidRPr="00307700">
              <w:rPr>
                <w:rFonts w:ascii="Times New Roman" w:eastAsia="Cambria Math" w:hAnsi="Times New Roman" w:cs="Times New Roman"/>
                <w:sz w:val="22"/>
                <w:szCs w:val="22"/>
                <w:lang w:val="ru-RU"/>
              </w:rPr>
              <w:t>,</w:t>
            </w:r>
            <w:r w:rsidRPr="00307700">
              <w:rPr>
                <w:rFonts w:ascii="Cambria Math" w:eastAsia="Cambria Math" w:hAnsi="Cambria Math" w:cs="Cambria Math"/>
                <w:sz w:val="22"/>
                <w:szCs w:val="22"/>
              </w:rPr>
              <w:t>𝑓</w:t>
            </w:r>
            <w:r w:rsidRPr="00307700">
              <w:rPr>
                <w:rFonts w:ascii="Times New Roman" w:eastAsia="Cambria Math" w:hAnsi="Times New Roman" w:cs="Times New Roman"/>
                <w:sz w:val="22"/>
                <w:szCs w:val="22"/>
                <w:lang w:val="ru-RU"/>
              </w:rPr>
              <w:tab/>
            </w:r>
            <w:r w:rsidRPr="00307700">
              <w:rPr>
                <w:rFonts w:ascii="Times New Roman" w:hAnsi="Times New Roman" w:cs="Times New Roman"/>
                <w:sz w:val="22"/>
                <w:szCs w:val="22"/>
                <w:u w:val="single"/>
                <w:lang w:val="ru-RU"/>
              </w:rPr>
              <w:t xml:space="preserve"> </w:t>
            </w:r>
            <w:r w:rsidRPr="00307700">
              <w:rPr>
                <w:rFonts w:ascii="Cambria Math" w:eastAsia="Cambria Math" w:hAnsi="Cambria Math" w:cs="Cambria Math"/>
                <w:sz w:val="22"/>
                <w:szCs w:val="22"/>
              </w:rPr>
              <w:t>𝑧</w:t>
            </w:r>
            <w:r w:rsidRPr="00307700">
              <w:rPr>
                <w:rFonts w:ascii="Times New Roman" w:eastAsia="Cambria Math" w:hAnsi="Times New Roman" w:cs="Times New Roman"/>
                <w:sz w:val="22"/>
                <w:szCs w:val="22"/>
                <w:lang w:val="ru-RU"/>
              </w:rPr>
              <w:t>в</w:t>
            </w:r>
            <w:r w:rsidRPr="00307700">
              <w:rPr>
                <w:rFonts w:ascii="Times New Roman" w:eastAsia="Cambria Math" w:hAnsi="Times New Roman" w:cs="Times New Roman"/>
                <w:sz w:val="22"/>
                <w:szCs w:val="22"/>
                <w:lang w:val="ru-RU"/>
              </w:rPr>
              <w:tab/>
            </w:r>
            <w:r w:rsidRPr="00307700">
              <w:rPr>
                <w:rFonts w:ascii="Cambria Math" w:eastAsia="Cambria Math" w:hAnsi="Cambria Math" w:cs="Cambria Math"/>
                <w:sz w:val="22"/>
                <w:szCs w:val="22"/>
              </w:rPr>
              <w:t>𝑗</w:t>
            </w:r>
            <w:r w:rsidRPr="00307700">
              <w:rPr>
                <w:rFonts w:ascii="Times New Roman" w:eastAsia="Cambria Math" w:hAnsi="Times New Roman" w:cs="Times New Roman"/>
                <w:sz w:val="22"/>
                <w:szCs w:val="22"/>
                <w:lang w:val="ru-RU"/>
              </w:rPr>
              <w:t>,</w:t>
            </w:r>
            <w:r w:rsidRPr="00307700">
              <w:rPr>
                <w:rFonts w:ascii="Cambria Math" w:eastAsia="Cambria Math" w:hAnsi="Cambria Math" w:cs="Cambria Math"/>
                <w:sz w:val="22"/>
                <w:szCs w:val="22"/>
              </w:rPr>
              <w:t>𝑓</w:t>
            </w:r>
            <w:r w:rsidRPr="00307700">
              <w:rPr>
                <w:rFonts w:ascii="Times New Roman" w:eastAsia="Cambria Math" w:hAnsi="Times New Roman" w:cs="Times New Roman"/>
                <w:sz w:val="22"/>
                <w:szCs w:val="22"/>
                <w:lang w:val="ru-RU"/>
              </w:rPr>
              <w:tab/>
            </w:r>
            <w:r w:rsidRPr="00307700">
              <w:rPr>
                <w:rFonts w:ascii="Cambria Math" w:eastAsia="Cambria Math" w:hAnsi="Cambria Math" w:cs="Cambria Math"/>
                <w:sz w:val="22"/>
                <w:szCs w:val="22"/>
              </w:rPr>
              <w:t>𝑗</w:t>
            </w:r>
          </w:p>
          <w:p w14:paraId="2B86D3D7" w14:textId="77777777" w:rsidR="001D08BC" w:rsidRPr="00307700" w:rsidRDefault="001D08BC" w:rsidP="00846156">
            <w:pPr>
              <w:pStyle w:val="TableParagraph"/>
              <w:spacing w:line="182" w:lineRule="exact"/>
              <w:ind w:left="-1" w:right="1427"/>
              <w:rPr>
                <w:rFonts w:ascii="Times New Roman" w:eastAsia="Cambria Math" w:hAnsi="Times New Roman" w:cs="Times New Roman"/>
                <w:sz w:val="22"/>
                <w:szCs w:val="22"/>
                <w:lang w:val="ru-RU"/>
              </w:rPr>
            </w:pPr>
            <w:r w:rsidRPr="00307700">
              <w:rPr>
                <w:rFonts w:ascii="Times New Roman" w:eastAsia="Cambria Math" w:hAnsi="Times New Roman" w:cs="Times New Roman"/>
                <w:sz w:val="22"/>
                <w:szCs w:val="22"/>
                <w:lang w:val="ru-RU"/>
              </w:rPr>
              <w:t xml:space="preserve">( </w:t>
            </w:r>
            <w:r w:rsidRPr="00307700">
              <w:rPr>
                <w:rFonts w:ascii="Cambria Math" w:eastAsia="Cambria Math" w:hAnsi="Cambria Math" w:cs="Cambria Math"/>
                <w:sz w:val="22"/>
                <w:szCs w:val="22"/>
                <w:u w:val="single"/>
              </w:rPr>
              <w:t>𝑓</w:t>
            </w:r>
            <w:r w:rsidRPr="00307700">
              <w:rPr>
                <w:rFonts w:ascii="Times New Roman" w:eastAsia="Cambria Math" w:hAnsi="Times New Roman" w:cs="Times New Roman"/>
                <w:sz w:val="22"/>
                <w:szCs w:val="22"/>
                <w:lang w:val="ru-RU"/>
              </w:rPr>
              <w:t>)</w:t>
            </w:r>
          </w:p>
          <w:p w14:paraId="6E79A948" w14:textId="77777777" w:rsidR="001D08BC" w:rsidRPr="00307700" w:rsidRDefault="001D08BC" w:rsidP="00846156">
            <w:pPr>
              <w:pStyle w:val="TableParagraph"/>
              <w:spacing w:before="32" w:line="93" w:lineRule="auto"/>
              <w:ind w:left="-1" w:right="1682"/>
              <w:rPr>
                <w:rFonts w:ascii="Times New Roman" w:eastAsia="Cambria Math" w:hAnsi="Times New Roman" w:cs="Times New Roman"/>
                <w:sz w:val="22"/>
                <w:szCs w:val="22"/>
                <w:lang w:val="ru-RU"/>
              </w:rPr>
            </w:pPr>
            <w:r w:rsidRPr="00307700">
              <w:rPr>
                <w:rFonts w:ascii="Cambria Math" w:eastAsia="Cambria Math" w:hAnsi="Cambria Math" w:cs="Cambria Math"/>
                <w:sz w:val="22"/>
                <w:szCs w:val="22"/>
              </w:rPr>
              <w:t>𝑒</w:t>
            </w:r>
            <w:r w:rsidRPr="00307700">
              <w:rPr>
                <w:rFonts w:ascii="Times New Roman" w:eastAsia="Cambria Math" w:hAnsi="Times New Roman" w:cs="Times New Roman"/>
                <w:sz w:val="22"/>
                <w:szCs w:val="22"/>
                <w:lang w:val="ru-RU"/>
              </w:rPr>
              <w:t xml:space="preserve"> </w:t>
            </w:r>
            <w:r w:rsidRPr="00307700">
              <w:rPr>
                <w:rFonts w:ascii="Cambria Math" w:eastAsia="Cambria Math" w:hAnsi="Cambria Math" w:cs="Cambria Math"/>
                <w:sz w:val="22"/>
                <w:szCs w:val="22"/>
              </w:rPr>
              <w:t>𝛽𝑗</w:t>
            </w:r>
          </w:p>
        </w:tc>
        <w:tc>
          <w:tcPr>
            <w:tcW w:w="901" w:type="dxa"/>
          </w:tcPr>
          <w:p w14:paraId="4C60289D" w14:textId="77777777" w:rsidR="001D08BC" w:rsidRPr="00307700" w:rsidRDefault="001D08BC" w:rsidP="00846156">
            <w:pPr>
              <w:pStyle w:val="TableParagraph"/>
              <w:spacing w:before="42"/>
              <w:jc w:val="left"/>
              <w:rPr>
                <w:rFonts w:ascii="Times New Roman" w:hAnsi="Times New Roman" w:cs="Times New Roman"/>
                <w:sz w:val="22"/>
                <w:szCs w:val="22"/>
                <w:lang w:val="ru-RU"/>
              </w:rPr>
            </w:pPr>
          </w:p>
          <w:p w14:paraId="2002F9CF" w14:textId="3F66EDB7" w:rsidR="001D08BC" w:rsidRPr="00307700" w:rsidRDefault="001D08BC" w:rsidP="001D08BC">
            <w:pPr>
              <w:pStyle w:val="TableParagraph"/>
              <w:jc w:val="left"/>
              <w:rPr>
                <w:rFonts w:ascii="Times New Roman" w:hAnsi="Times New Roman" w:cs="Times New Roman"/>
                <w:sz w:val="22"/>
                <w:szCs w:val="22"/>
              </w:rPr>
            </w:pPr>
            <w:r w:rsidRPr="00307700">
              <w:rPr>
                <w:rFonts w:ascii="Times New Roman" w:hAnsi="Times New Roman" w:cs="Times New Roman"/>
                <w:sz w:val="22"/>
                <w:szCs w:val="22"/>
              </w:rPr>
              <w:t>(</w:t>
            </w:r>
            <w:r w:rsidRPr="00307700">
              <w:rPr>
                <w:rFonts w:ascii="Times New Roman" w:hAnsi="Times New Roman" w:cs="Times New Roman"/>
                <w:lang w:val="ru-RU"/>
              </w:rPr>
              <w:t>4</w:t>
            </w:r>
            <w:r w:rsidRPr="00307700">
              <w:rPr>
                <w:rFonts w:ascii="Times New Roman" w:hAnsi="Times New Roman" w:cs="Times New Roman"/>
                <w:sz w:val="22"/>
                <w:szCs w:val="22"/>
              </w:rPr>
              <w:t>)</w:t>
            </w:r>
          </w:p>
        </w:tc>
      </w:tr>
    </w:tbl>
    <w:p w14:paraId="79E1CB8B" w14:textId="08186FA9" w:rsidR="00EB6B84" w:rsidRPr="00307700" w:rsidRDefault="00782007" w:rsidP="001D08BC">
      <w:pPr>
        <w:pStyle w:val="afffff1"/>
        <w:ind w:firstLine="0"/>
        <w:rPr>
          <w:rFonts w:ascii="Times New Roman" w:hAnsi="Times New Roman"/>
          <w:sz w:val="22"/>
          <w:szCs w:val="22"/>
          <w:lang w:val="ru-RU"/>
        </w:rPr>
      </w:pPr>
      <w:r>
        <w:rPr>
          <w:rFonts w:ascii="Times New Roman" w:hAnsi="Times New Roman"/>
          <w:sz w:val="22"/>
          <w:lang w:val="ru-RU"/>
        </w:rPr>
        <w:t xml:space="preserve"> </w:t>
      </w:r>
      <w:r w:rsidR="00EB6B84" w:rsidRPr="00307700">
        <w:rPr>
          <w:rFonts w:ascii="Times New Roman" w:hAnsi="Times New Roman"/>
          <w:sz w:val="22"/>
          <w:szCs w:val="22"/>
          <w:lang w:val="ru-RU"/>
        </w:rPr>
        <w:t xml:space="preserve">где </w:t>
      </w:r>
      <w:r w:rsidR="00EB6B84" w:rsidRPr="00307700">
        <w:rPr>
          <w:rFonts w:ascii="Cambria Math" w:eastAsia="Cambria Math" w:hAnsi="Cambria Math" w:cs="Cambria Math"/>
          <w:sz w:val="22"/>
          <w:szCs w:val="22"/>
        </w:rPr>
        <w:t>𝑡</w:t>
      </w:r>
      <w:r w:rsidR="001D08BC" w:rsidRPr="00307700">
        <w:rPr>
          <w:rFonts w:ascii="Times New Roman" w:eastAsia="Cambria Math" w:hAnsi="Times New Roman"/>
          <w:sz w:val="22"/>
          <w:vertAlign w:val="subscript"/>
          <w:lang w:val="ru-RU"/>
        </w:rPr>
        <w:t>j</w:t>
      </w:r>
      <w:r w:rsidR="00EB6B84" w:rsidRPr="00307700">
        <w:rPr>
          <w:rFonts w:ascii="Times New Roman" w:eastAsia="Cambria Math" w:hAnsi="Times New Roman"/>
          <w:sz w:val="22"/>
          <w:szCs w:val="22"/>
          <w:vertAlign w:val="superscript"/>
          <w:lang w:val="ru-RU"/>
        </w:rPr>
        <w:t>вр</w:t>
      </w:r>
      <w:r w:rsidR="00EB6B84" w:rsidRPr="00307700">
        <w:rPr>
          <w:rFonts w:ascii="Times New Roman" w:eastAsia="Cambria Math" w:hAnsi="Times New Roman"/>
          <w:sz w:val="22"/>
          <w:szCs w:val="22"/>
          <w:lang w:val="ru-RU"/>
        </w:rPr>
        <w:t xml:space="preserve"> </w:t>
      </w:r>
      <w:r w:rsidR="00EB6B84" w:rsidRPr="00307700">
        <w:rPr>
          <w:rFonts w:ascii="Times New Roman" w:hAnsi="Times New Roman"/>
          <w:sz w:val="22"/>
          <w:szCs w:val="22"/>
          <w:lang w:val="ru-RU"/>
        </w:rPr>
        <w:t xml:space="preserve">- расчетная температура воздуха в здании </w:t>
      </w:r>
      <w:r w:rsidR="00EB6B84" w:rsidRPr="00307700">
        <w:rPr>
          <w:rFonts w:ascii="Times New Roman" w:hAnsi="Times New Roman"/>
          <w:i/>
          <w:sz w:val="22"/>
          <w:szCs w:val="22"/>
        </w:rPr>
        <w:t>j</w:t>
      </w:r>
      <w:r w:rsidR="00EB6B84" w:rsidRPr="00307700">
        <w:rPr>
          <w:rFonts w:ascii="Times New Roman" w:hAnsi="Times New Roman"/>
          <w:sz w:val="22"/>
          <w:szCs w:val="22"/>
          <w:lang w:val="ru-RU"/>
        </w:rPr>
        <w:t xml:space="preserve">-го потребителя, </w:t>
      </w:r>
      <w:r w:rsidR="00EB6B84" w:rsidRPr="00307700">
        <w:rPr>
          <w:rFonts w:ascii="Times New Roman" w:hAnsi="Times New Roman"/>
          <w:sz w:val="22"/>
          <w:szCs w:val="22"/>
          <w:vertAlign w:val="superscript"/>
          <w:lang w:val="ru-RU"/>
        </w:rPr>
        <w:t>0</w:t>
      </w:r>
      <w:r w:rsidR="00EB6B84" w:rsidRPr="00307700">
        <w:rPr>
          <w:rFonts w:ascii="Times New Roman" w:hAnsi="Times New Roman"/>
          <w:sz w:val="22"/>
          <w:szCs w:val="22"/>
          <w:lang w:val="ru-RU"/>
        </w:rPr>
        <w:t>С;</w:t>
      </w:r>
    </w:p>
    <w:p w14:paraId="664A841C" w14:textId="6B85A97A" w:rsidR="00EB6B84" w:rsidRPr="00307700" w:rsidRDefault="00EB6B84" w:rsidP="001D08BC">
      <w:pPr>
        <w:pStyle w:val="afffff1"/>
        <w:ind w:firstLine="567"/>
        <w:rPr>
          <w:rFonts w:ascii="Times New Roman" w:hAnsi="Times New Roman"/>
          <w:sz w:val="22"/>
          <w:szCs w:val="22"/>
          <w:lang w:val="ru-RU"/>
        </w:rPr>
      </w:pPr>
      <w:r w:rsidRPr="00307700">
        <w:rPr>
          <w:rFonts w:ascii="Cambria Math" w:eastAsia="Cambria Math" w:hAnsi="Cambria Math" w:cs="Cambria Math"/>
          <w:sz w:val="22"/>
          <w:szCs w:val="22"/>
        </w:rPr>
        <w:t>𝑡</w:t>
      </w:r>
      <w:r w:rsidR="001D08BC" w:rsidRPr="00307700">
        <w:rPr>
          <w:rFonts w:ascii="Times New Roman" w:eastAsia="Cambria Math" w:hAnsi="Times New Roman"/>
          <w:sz w:val="22"/>
          <w:vertAlign w:val="subscript"/>
          <w:lang w:val="ru-RU"/>
        </w:rPr>
        <w:t>j</w:t>
      </w:r>
      <w:r w:rsidRPr="00307700">
        <w:rPr>
          <w:rFonts w:ascii="Times New Roman" w:eastAsia="Cambria Math" w:hAnsi="Times New Roman"/>
          <w:sz w:val="22"/>
          <w:szCs w:val="22"/>
          <w:vertAlign w:val="superscript"/>
          <w:lang w:val="ru-RU"/>
        </w:rPr>
        <w:t>нр</w:t>
      </w:r>
      <w:r w:rsidRPr="00307700">
        <w:rPr>
          <w:rFonts w:ascii="Times New Roman" w:eastAsia="Cambria Math" w:hAnsi="Times New Roman"/>
          <w:sz w:val="22"/>
          <w:szCs w:val="22"/>
          <w:lang w:val="ru-RU"/>
        </w:rPr>
        <w:t xml:space="preserve"> </w:t>
      </w:r>
      <w:r w:rsidRPr="00307700">
        <w:rPr>
          <w:rFonts w:ascii="Times New Roman" w:hAnsi="Times New Roman"/>
          <w:sz w:val="22"/>
          <w:szCs w:val="22"/>
          <w:lang w:val="ru-RU"/>
        </w:rPr>
        <w:t xml:space="preserve">- расчетная для отопления температура наружного воздуха, </w:t>
      </w:r>
      <w:r w:rsidRPr="00307700">
        <w:rPr>
          <w:rFonts w:ascii="Times New Roman" w:hAnsi="Times New Roman"/>
          <w:sz w:val="22"/>
          <w:szCs w:val="22"/>
          <w:vertAlign w:val="superscript"/>
          <w:lang w:val="ru-RU"/>
        </w:rPr>
        <w:t>0</w:t>
      </w:r>
      <w:r w:rsidRPr="00307700">
        <w:rPr>
          <w:rFonts w:ascii="Times New Roman" w:hAnsi="Times New Roman"/>
          <w:sz w:val="22"/>
          <w:szCs w:val="22"/>
          <w:lang w:val="ru-RU"/>
        </w:rPr>
        <w:t>С;</w:t>
      </w:r>
    </w:p>
    <w:p w14:paraId="53BB26AC" w14:textId="77777777" w:rsidR="00EB6B84" w:rsidRPr="00307700" w:rsidRDefault="00EB6B84" w:rsidP="001D08BC">
      <w:pPr>
        <w:pStyle w:val="afffff1"/>
        <w:ind w:firstLine="567"/>
        <w:rPr>
          <w:rFonts w:ascii="Times New Roman" w:hAnsi="Times New Roman"/>
          <w:sz w:val="22"/>
          <w:szCs w:val="22"/>
          <w:lang w:val="ru-RU"/>
        </w:rPr>
      </w:pPr>
      <w:r w:rsidRPr="00307700">
        <w:rPr>
          <w:rFonts w:ascii="Cambria Math" w:eastAsia="Cambria Math" w:hAnsi="Cambria Math" w:cs="Cambria Math"/>
          <w:sz w:val="22"/>
          <w:szCs w:val="22"/>
        </w:rPr>
        <w:t>𝑞</w:t>
      </w:r>
      <w:r w:rsidRPr="00307700">
        <w:rPr>
          <w:rFonts w:ascii="Cambria Math" w:eastAsia="Cambria Math" w:hAnsi="Cambria Math" w:cs="Cambria Math"/>
          <w:sz w:val="22"/>
          <w:szCs w:val="22"/>
          <w:vertAlign w:val="subscript"/>
        </w:rPr>
        <w:t>𝑗</w:t>
      </w:r>
      <w:r w:rsidRPr="00307700">
        <w:rPr>
          <w:rFonts w:ascii="Times New Roman" w:eastAsia="Cambria Math" w:hAnsi="Times New Roman"/>
          <w:sz w:val="22"/>
          <w:szCs w:val="22"/>
          <w:vertAlign w:val="subscript"/>
          <w:lang w:val="ru-RU"/>
        </w:rPr>
        <w:t>,</w:t>
      </w:r>
      <w:r w:rsidRPr="00307700">
        <w:rPr>
          <w:rFonts w:ascii="Cambria Math" w:eastAsia="Cambria Math" w:hAnsi="Cambria Math" w:cs="Cambria Math"/>
          <w:sz w:val="22"/>
          <w:szCs w:val="22"/>
          <w:vertAlign w:val="subscript"/>
        </w:rPr>
        <w:t>𝑓</w:t>
      </w:r>
      <w:r w:rsidRPr="00307700">
        <w:rPr>
          <w:rFonts w:ascii="Times New Roman" w:eastAsia="Cambria Math" w:hAnsi="Times New Roman"/>
          <w:sz w:val="22"/>
          <w:szCs w:val="22"/>
          <w:vertAlign w:val="subscript"/>
          <w:lang w:val="ru-RU"/>
        </w:rPr>
        <w:t xml:space="preserve"> </w:t>
      </w:r>
      <w:r w:rsidRPr="00307700">
        <w:rPr>
          <w:rFonts w:ascii="Times New Roman" w:hAnsi="Times New Roman"/>
          <w:sz w:val="22"/>
          <w:szCs w:val="22"/>
          <w:lang w:val="ru-RU"/>
        </w:rPr>
        <w:t xml:space="preserve">– часовой расход тепла у </w:t>
      </w:r>
      <w:r w:rsidRPr="00307700">
        <w:rPr>
          <w:rFonts w:ascii="Times New Roman" w:hAnsi="Times New Roman"/>
          <w:i/>
          <w:sz w:val="22"/>
          <w:szCs w:val="22"/>
        </w:rPr>
        <w:t>j</w:t>
      </w:r>
      <w:r w:rsidRPr="00307700">
        <w:rPr>
          <w:rFonts w:ascii="Times New Roman" w:hAnsi="Times New Roman"/>
          <w:sz w:val="22"/>
          <w:szCs w:val="22"/>
          <w:lang w:val="ru-RU"/>
        </w:rPr>
        <w:t xml:space="preserve">-го потребителя при отказе </w:t>
      </w:r>
      <w:r w:rsidRPr="00307700">
        <w:rPr>
          <w:rFonts w:ascii="Times New Roman" w:hAnsi="Times New Roman"/>
          <w:i/>
          <w:sz w:val="22"/>
          <w:szCs w:val="22"/>
        </w:rPr>
        <w:t>f</w:t>
      </w:r>
      <w:r w:rsidRPr="00307700">
        <w:rPr>
          <w:rFonts w:ascii="Times New Roman" w:hAnsi="Times New Roman"/>
          <w:i/>
          <w:sz w:val="22"/>
          <w:szCs w:val="22"/>
          <w:lang w:val="ru-RU"/>
        </w:rPr>
        <w:t>-</w:t>
      </w:r>
      <w:r w:rsidRPr="00307700">
        <w:rPr>
          <w:rFonts w:ascii="Times New Roman" w:hAnsi="Times New Roman"/>
          <w:sz w:val="22"/>
          <w:szCs w:val="22"/>
          <w:lang w:val="ru-RU"/>
        </w:rPr>
        <w:t xml:space="preserve">го элемента при </w:t>
      </w:r>
      <w:r w:rsidRPr="00307700">
        <w:rPr>
          <w:rFonts w:ascii="Cambria Math" w:eastAsia="Cambria Math" w:hAnsi="Cambria Math" w:cs="Cambria Math"/>
          <w:sz w:val="22"/>
          <w:szCs w:val="22"/>
        </w:rPr>
        <w:t>𝑡</w:t>
      </w:r>
      <w:r w:rsidRPr="00307700">
        <w:rPr>
          <w:rFonts w:ascii="Times New Roman" w:eastAsia="Cambria Math" w:hAnsi="Times New Roman"/>
          <w:sz w:val="22"/>
          <w:szCs w:val="22"/>
          <w:vertAlign w:val="superscript"/>
          <w:lang w:val="ru-RU"/>
        </w:rPr>
        <w:t>нр</w:t>
      </w:r>
      <w:r w:rsidRPr="00307700">
        <w:rPr>
          <w:rFonts w:ascii="Times New Roman" w:hAnsi="Times New Roman"/>
          <w:sz w:val="22"/>
          <w:szCs w:val="22"/>
          <w:lang w:val="ru-RU"/>
        </w:rPr>
        <w:t>;</w:t>
      </w:r>
    </w:p>
    <w:p w14:paraId="49D0C5EA" w14:textId="01C3A728" w:rsidR="00EB6B84" w:rsidRPr="00307700" w:rsidRDefault="00EB6B84" w:rsidP="001D08BC">
      <w:pPr>
        <w:pStyle w:val="11ff3"/>
        <w:ind w:firstLine="567"/>
        <w:rPr>
          <w:sz w:val="22"/>
          <w:szCs w:val="22"/>
        </w:rPr>
      </w:pPr>
      <w:r w:rsidRPr="00307700">
        <w:rPr>
          <w:rFonts w:ascii="Cambria Math" w:eastAsia="Cambria Math" w:hAnsi="Cambria Math" w:cs="Cambria Math"/>
          <w:sz w:val="22"/>
          <w:szCs w:val="22"/>
        </w:rPr>
        <w:t>𝑞</w:t>
      </w:r>
      <w:r w:rsidR="001D08BC" w:rsidRPr="00307700">
        <w:rPr>
          <w:rFonts w:eastAsia="Cambria Math"/>
          <w:sz w:val="22"/>
          <w:vertAlign w:val="subscript"/>
        </w:rPr>
        <w:t>j</w:t>
      </w:r>
      <w:r w:rsidRPr="00307700">
        <w:rPr>
          <w:rFonts w:eastAsia="Cambria Math"/>
          <w:sz w:val="22"/>
          <w:szCs w:val="22"/>
          <w:vertAlign w:val="superscript"/>
        </w:rPr>
        <w:t>р</w:t>
      </w:r>
      <w:r w:rsidRPr="00307700">
        <w:rPr>
          <w:rFonts w:eastAsia="Cambria Math"/>
          <w:sz w:val="22"/>
          <w:szCs w:val="22"/>
        </w:rPr>
        <w:t xml:space="preserve"> </w:t>
      </w:r>
      <w:r w:rsidRPr="00307700">
        <w:rPr>
          <w:sz w:val="22"/>
          <w:szCs w:val="22"/>
        </w:rPr>
        <w:t>– расчетная часовая нагрузка</w:t>
      </w:r>
      <w:r w:rsidR="001D08BC" w:rsidRPr="00307700">
        <w:rPr>
          <w:sz w:val="22"/>
          <w:szCs w:val="22"/>
        </w:rPr>
        <w:t xml:space="preserve"> </w:t>
      </w:r>
      <w:r w:rsidRPr="00307700">
        <w:rPr>
          <w:i/>
          <w:sz w:val="22"/>
          <w:szCs w:val="22"/>
        </w:rPr>
        <w:t>j</w:t>
      </w:r>
      <w:r w:rsidRPr="00307700">
        <w:rPr>
          <w:sz w:val="22"/>
          <w:szCs w:val="22"/>
        </w:rPr>
        <w:t xml:space="preserve">-го потребителя при </w:t>
      </w:r>
      <w:r w:rsidRPr="00307700">
        <w:rPr>
          <w:rFonts w:ascii="Cambria Math" w:eastAsia="Cambria Math" w:hAnsi="Cambria Math" w:cs="Cambria Math"/>
          <w:sz w:val="22"/>
          <w:szCs w:val="22"/>
        </w:rPr>
        <w:t>𝑡</w:t>
      </w:r>
      <w:r w:rsidRPr="00307700">
        <w:rPr>
          <w:rFonts w:eastAsia="Cambria Math"/>
          <w:sz w:val="22"/>
          <w:szCs w:val="22"/>
          <w:vertAlign w:val="superscript"/>
        </w:rPr>
        <w:t>нр</w:t>
      </w:r>
      <w:r w:rsidRPr="00307700">
        <w:rPr>
          <w:sz w:val="22"/>
          <w:szCs w:val="22"/>
        </w:rPr>
        <w:t>, Гкал/ч;</w:t>
      </w:r>
    </w:p>
    <w:p w14:paraId="3A6F784E" w14:textId="77777777" w:rsidR="00EB6B84" w:rsidRPr="00307700" w:rsidRDefault="00EB6B84" w:rsidP="001D08BC">
      <w:pPr>
        <w:pStyle w:val="11ff3"/>
        <w:ind w:firstLine="0"/>
      </w:pPr>
    </w:p>
    <w:p w14:paraId="08B48716" w14:textId="2639D512" w:rsidR="00C25060" w:rsidRPr="00307700" w:rsidRDefault="00C25060" w:rsidP="008D1E4A">
      <w:pPr>
        <w:pStyle w:val="19"/>
        <w:numPr>
          <w:ilvl w:val="0"/>
          <w:numId w:val="90"/>
        </w:numPr>
        <w:ind w:left="1066" w:hanging="357"/>
        <w:rPr>
          <w:spacing w:val="0"/>
        </w:rPr>
      </w:pPr>
      <w:bookmarkStart w:id="590" w:name="_Toc9154925"/>
      <w:bookmarkStart w:id="591" w:name="_Toc84971071"/>
      <w:bookmarkStart w:id="592" w:name="_Toc166443872"/>
      <w:r w:rsidRPr="00307700">
        <w:rPr>
          <w:spacing w:val="0"/>
        </w:rPr>
        <w:t xml:space="preserve">Обоснование результатов оценки вероятности отказа (аварийной ситуации) и безотказной (безаварийной) работы системы </w:t>
      </w:r>
      <w:r w:rsidRPr="00307700">
        <w:rPr>
          <w:spacing w:val="0"/>
        </w:rPr>
        <w:lastRenderedPageBreak/>
        <w:t>теплоснабжения по отношению к потребителям, присоединенным к магистральным и распределительным теплопроводам</w:t>
      </w:r>
      <w:bookmarkEnd w:id="590"/>
      <w:bookmarkEnd w:id="591"/>
      <w:bookmarkEnd w:id="592"/>
    </w:p>
    <w:p w14:paraId="10AEF976" w14:textId="77777777" w:rsidR="008934DE" w:rsidRPr="00307700" w:rsidRDefault="008934DE" w:rsidP="008934DE">
      <w:pPr>
        <w:widowControl w:val="0"/>
        <w:autoSpaceDE w:val="0"/>
        <w:autoSpaceDN w:val="0"/>
        <w:spacing w:line="360" w:lineRule="auto"/>
        <w:ind w:left="102" w:right="269" w:firstLine="566"/>
        <w:jc w:val="both"/>
        <w:rPr>
          <w:lang w:eastAsia="en-US"/>
        </w:rPr>
      </w:pPr>
      <w:r w:rsidRPr="00307700">
        <w:rPr>
          <w:lang w:eastAsia="en-US"/>
        </w:rPr>
        <w:t>Результаты расчетов вероятности безотказной работы тепломагистралей, выполненные при первичной разработке Схемы теплоснабжения, по результатам расчета надежности тепломагистралей рекомендуются следующие мероприятия (в зависимости от рассчитанных показателей надежности):</w:t>
      </w:r>
    </w:p>
    <w:p w14:paraId="23A4ECA0" w14:textId="77777777" w:rsidR="008934DE" w:rsidRPr="00307700" w:rsidRDefault="008934DE" w:rsidP="00356EE7">
      <w:pPr>
        <w:widowControl w:val="0"/>
        <w:numPr>
          <w:ilvl w:val="0"/>
          <w:numId w:val="113"/>
        </w:numPr>
        <w:tabs>
          <w:tab w:val="left" w:pos="959"/>
        </w:tabs>
        <w:autoSpaceDE w:val="0"/>
        <w:autoSpaceDN w:val="0"/>
        <w:spacing w:line="360" w:lineRule="auto"/>
        <w:ind w:right="268" w:firstLine="566"/>
        <w:jc w:val="both"/>
        <w:rPr>
          <w:lang w:eastAsia="en-US"/>
        </w:rPr>
      </w:pPr>
      <w:r w:rsidRPr="00307700">
        <w:rPr>
          <w:lang w:eastAsia="en-US"/>
        </w:rPr>
        <w:t>рекомендуется при условии соблюдения нормативной надежности на расчетный срок и предусматривает:</w:t>
      </w:r>
    </w:p>
    <w:p w14:paraId="091677EA" w14:textId="77777777" w:rsidR="008934DE" w:rsidRPr="00307700" w:rsidRDefault="008934DE" w:rsidP="00356EE7">
      <w:pPr>
        <w:widowControl w:val="0"/>
        <w:numPr>
          <w:ilvl w:val="0"/>
          <w:numId w:val="114"/>
        </w:numPr>
        <w:tabs>
          <w:tab w:val="left" w:pos="808"/>
        </w:tabs>
        <w:autoSpaceDE w:val="0"/>
        <w:autoSpaceDN w:val="0"/>
        <w:spacing w:line="360" w:lineRule="auto"/>
        <w:ind w:left="807"/>
        <w:jc w:val="both"/>
        <w:rPr>
          <w:lang w:eastAsia="en-US"/>
        </w:rPr>
      </w:pPr>
      <w:r w:rsidRPr="00307700">
        <w:rPr>
          <w:lang w:eastAsia="en-US"/>
        </w:rPr>
        <w:t>контроль исправного состояния и безопасной эксплуатации трубопроводов;</w:t>
      </w:r>
    </w:p>
    <w:p w14:paraId="3E0311EB" w14:textId="77777777" w:rsidR="008934DE" w:rsidRPr="00307700" w:rsidRDefault="008934DE" w:rsidP="00356EE7">
      <w:pPr>
        <w:widowControl w:val="0"/>
        <w:numPr>
          <w:ilvl w:val="0"/>
          <w:numId w:val="114"/>
        </w:numPr>
        <w:tabs>
          <w:tab w:val="left" w:pos="827"/>
        </w:tabs>
        <w:autoSpaceDE w:val="0"/>
        <w:autoSpaceDN w:val="0"/>
        <w:spacing w:line="360" w:lineRule="auto"/>
        <w:ind w:right="270" w:firstLine="566"/>
        <w:jc w:val="both"/>
        <w:rPr>
          <w:lang w:eastAsia="en-US"/>
        </w:rPr>
      </w:pPr>
      <w:r w:rsidRPr="00307700">
        <w:rPr>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16D329E8" w14:textId="77777777" w:rsidR="008934DE" w:rsidRPr="00307700" w:rsidRDefault="008934DE" w:rsidP="00356EE7">
      <w:pPr>
        <w:widowControl w:val="0"/>
        <w:numPr>
          <w:ilvl w:val="0"/>
          <w:numId w:val="113"/>
        </w:numPr>
        <w:tabs>
          <w:tab w:val="left" w:pos="929"/>
        </w:tabs>
        <w:autoSpaceDE w:val="0"/>
        <w:autoSpaceDN w:val="0"/>
        <w:spacing w:line="360" w:lineRule="auto"/>
        <w:ind w:right="273" w:firstLine="566"/>
        <w:jc w:val="both"/>
        <w:rPr>
          <w:lang w:eastAsia="en-US"/>
        </w:rPr>
      </w:pPr>
      <w:r w:rsidRPr="00307700">
        <w:rPr>
          <w:lang w:eastAsia="en-US"/>
        </w:rPr>
        <w:t>рекомендуется при условии несоблюдения нормативной надежности на расчетный срок и предусматривает:</w:t>
      </w:r>
    </w:p>
    <w:p w14:paraId="3DFB7256" w14:textId="77777777" w:rsidR="008934DE" w:rsidRPr="00307700" w:rsidRDefault="008934DE" w:rsidP="00356EE7">
      <w:pPr>
        <w:widowControl w:val="0"/>
        <w:numPr>
          <w:ilvl w:val="0"/>
          <w:numId w:val="114"/>
        </w:numPr>
        <w:tabs>
          <w:tab w:val="left" w:pos="827"/>
        </w:tabs>
        <w:autoSpaceDE w:val="0"/>
        <w:autoSpaceDN w:val="0"/>
        <w:spacing w:line="360" w:lineRule="auto"/>
        <w:ind w:right="265" w:firstLine="566"/>
        <w:jc w:val="both"/>
        <w:rPr>
          <w:lang w:eastAsia="en-US"/>
        </w:rPr>
      </w:pPr>
      <w:r w:rsidRPr="00307700">
        <w:rPr>
          <w:lang w:eastAsia="en-US"/>
        </w:rPr>
        <w:t>экспертное обследование технического состояния трубопроводов в установленные сроки с выдачей рекомендаций по дальнейшей эксплуатации или выдачей запрета на дальнейшую эксплуатацию трубопроводов;</w:t>
      </w:r>
    </w:p>
    <w:p w14:paraId="725E2AE6" w14:textId="77777777" w:rsidR="00C25060" w:rsidRPr="00307700" w:rsidRDefault="008934DE" w:rsidP="008934DE">
      <w:pPr>
        <w:pStyle w:val="11ff3"/>
        <w:rPr>
          <w:rFonts w:eastAsia="Times New Roman"/>
          <w:bCs w:val="0"/>
          <w:iCs w:val="0"/>
          <w:color w:val="auto"/>
        </w:rPr>
      </w:pPr>
      <w:r w:rsidRPr="00307700">
        <w:rPr>
          <w:rFonts w:eastAsia="Times New Roman"/>
          <w:bCs w:val="0"/>
          <w:iCs w:val="0"/>
          <w:color w:val="auto"/>
        </w:rPr>
        <w:t>- реконструкцию ветхих участков тепловых сетей, определяемых по результатам экспертного обследования технического состояния трубопроводов.</w:t>
      </w:r>
    </w:p>
    <w:p w14:paraId="71E5D87E" w14:textId="77777777" w:rsidR="004E4A94" w:rsidRPr="00307700" w:rsidRDefault="003B1ECA" w:rsidP="004E4A94">
      <w:pPr>
        <w:pStyle w:val="11ff3"/>
        <w:rPr>
          <w:rStyle w:val="11ff4"/>
        </w:rPr>
      </w:pPr>
      <w:r w:rsidRPr="00307700">
        <w:rPr>
          <w:rStyle w:val="11ff4"/>
        </w:rPr>
        <w:t xml:space="preserve"> </w:t>
      </w:r>
      <w:r w:rsidR="004E4A94" w:rsidRPr="00307700">
        <w:rPr>
          <w:rStyle w:val="11ff4"/>
        </w:rPr>
        <w:t>Результаты расчета</w:t>
      </w:r>
    </w:p>
    <w:p w14:paraId="19AF54E2" w14:textId="1A94B38E" w:rsidR="004E4A94" w:rsidRPr="00307700" w:rsidRDefault="004E4A94" w:rsidP="004E4A94">
      <w:pPr>
        <w:pStyle w:val="11ff3"/>
        <w:rPr>
          <w:rStyle w:val="11ff4"/>
        </w:rPr>
      </w:pPr>
      <w:r w:rsidRPr="00307700">
        <w:rPr>
          <w:rStyle w:val="11ff4"/>
        </w:rPr>
        <w:t>Основные пути для расчета вероятности безотказной работы системы теплоснабжения приведены в таблице 9.</w:t>
      </w:r>
      <w:r w:rsidRPr="00307700">
        <w:rPr>
          <w:rStyle w:val="11ff4"/>
        </w:rPr>
        <w:t>3</w:t>
      </w:r>
      <w:r w:rsidRPr="00307700">
        <w:rPr>
          <w:rStyle w:val="11ff4"/>
        </w:rPr>
        <w:t>.1.-9.</w:t>
      </w:r>
      <w:r w:rsidRPr="00307700">
        <w:rPr>
          <w:rStyle w:val="11ff4"/>
        </w:rPr>
        <w:t>3</w:t>
      </w:r>
      <w:r w:rsidRPr="00307700">
        <w:rPr>
          <w:rStyle w:val="11ff4"/>
        </w:rPr>
        <w:t>.2. Изображение путей представлено на рисунках 9.</w:t>
      </w:r>
      <w:r w:rsidRPr="00307700">
        <w:rPr>
          <w:rStyle w:val="11ff4"/>
        </w:rPr>
        <w:t>3</w:t>
      </w:r>
      <w:r w:rsidRPr="00307700">
        <w:rPr>
          <w:rStyle w:val="11ff4"/>
        </w:rPr>
        <w:t>.2. – 9.</w:t>
      </w:r>
      <w:r w:rsidRPr="00307700">
        <w:rPr>
          <w:rStyle w:val="11ff4"/>
        </w:rPr>
        <w:t>3</w:t>
      </w:r>
      <w:r w:rsidRPr="00307700">
        <w:rPr>
          <w:rStyle w:val="11ff4"/>
        </w:rPr>
        <w:t>.11 Расчеты выполнены для 20</w:t>
      </w:r>
      <w:r w:rsidRPr="00307700">
        <w:rPr>
          <w:rStyle w:val="11ff4"/>
        </w:rPr>
        <w:t>22</w:t>
      </w:r>
      <w:r w:rsidRPr="00307700">
        <w:rPr>
          <w:rStyle w:val="11ff4"/>
        </w:rPr>
        <w:t xml:space="preserve"> года и 203</w:t>
      </w:r>
      <w:r w:rsidRPr="00307700">
        <w:rPr>
          <w:rStyle w:val="11ff4"/>
        </w:rPr>
        <w:t>4</w:t>
      </w:r>
      <w:r w:rsidRPr="00307700">
        <w:rPr>
          <w:rStyle w:val="11ff4"/>
        </w:rPr>
        <w:t xml:space="preserve"> года. Пути были построены от источника теплоснабжения – Билибинская АЭС, а так же от ЦТП 1-4 по всем направлениям вдоль основных тепломагистралей. В качестве примера показана одна полная таблица пути. Остальные итоги таблиц сгруппированы в таблице 9.8.1.-9.8.2.</w:t>
      </w:r>
    </w:p>
    <w:p w14:paraId="69A1F6BB" w14:textId="77777777" w:rsidR="003B1ECA" w:rsidRPr="00397A8E" w:rsidRDefault="004E4A94" w:rsidP="004E4A94">
      <w:pPr>
        <w:pStyle w:val="11ff3"/>
        <w:rPr>
          <w:rStyle w:val="11ff4"/>
        </w:rPr>
      </w:pPr>
      <w:r w:rsidRPr="00307700">
        <w:rPr>
          <w:rStyle w:val="11ff4"/>
        </w:rPr>
        <w:t>Следует отметить, что в методике расчета в электронной модели трубопроводы со сроком службы менее 30 лет считаются надежными.</w:t>
      </w:r>
    </w:p>
    <w:p w14:paraId="35D5EE62" w14:textId="77777777" w:rsidR="004E4A94" w:rsidRPr="00397A8E" w:rsidRDefault="004E4A94" w:rsidP="004E4A94">
      <w:pPr>
        <w:pStyle w:val="11ff3"/>
        <w:rPr>
          <w:rStyle w:val="11ff4"/>
        </w:rPr>
      </w:pPr>
    </w:p>
    <w:p w14:paraId="6B26E8CF" w14:textId="1C773569" w:rsidR="004E4A94" w:rsidRPr="00307700" w:rsidRDefault="004E4A94" w:rsidP="004E4A94">
      <w:pPr>
        <w:pStyle w:val="11ff3"/>
        <w:rPr>
          <w:b/>
          <w:bCs w:val="0"/>
        </w:rPr>
      </w:pPr>
      <w:r w:rsidRPr="00307700">
        <w:rPr>
          <w:b/>
          <w:bCs w:val="0"/>
        </w:rPr>
        <w:t>Таблица 9.</w:t>
      </w:r>
      <w:r w:rsidRPr="00307700">
        <w:rPr>
          <w:b/>
          <w:bCs w:val="0"/>
        </w:rPr>
        <w:t>3</w:t>
      </w:r>
      <w:r w:rsidRPr="00307700">
        <w:rPr>
          <w:b/>
          <w:bCs w:val="0"/>
        </w:rPr>
        <w:t xml:space="preserve">.1. </w:t>
      </w:r>
      <w:r w:rsidRPr="00307700">
        <w:rPr>
          <w:b/>
          <w:bCs w:val="0"/>
        </w:rPr>
        <w:t xml:space="preserve">- </w:t>
      </w:r>
      <w:r w:rsidRPr="00307700">
        <w:rPr>
          <w:b/>
          <w:bCs w:val="0"/>
        </w:rPr>
        <w:t>Основные пути для расчета вероятности безотказной работы системы теплоснабжения</w:t>
      </w:r>
    </w:p>
    <w:p w14:paraId="4EBE4AC7" w14:textId="77777777" w:rsidR="004E4A94" w:rsidRPr="00307700" w:rsidRDefault="004E4A94" w:rsidP="004E4A94">
      <w:pPr>
        <w:pStyle w:val="afffff1"/>
        <w:spacing w:before="10"/>
        <w:rPr>
          <w:rFonts w:ascii="Times New Roman" w:hAnsi="Times New Roman"/>
          <w:b/>
          <w:i/>
          <w:sz w:val="8"/>
          <w:lang w:val="ru-RU"/>
        </w:rPr>
      </w:pP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99"/>
        <w:gridCol w:w="2691"/>
        <w:gridCol w:w="2688"/>
        <w:gridCol w:w="2682"/>
      </w:tblGrid>
      <w:tr w:rsidR="004E4A94" w:rsidRPr="00307700" w14:paraId="793D7601" w14:textId="77777777" w:rsidTr="004E4A94">
        <w:trPr>
          <w:trHeight w:val="20"/>
          <w:tblHeader/>
        </w:trPr>
        <w:tc>
          <w:tcPr>
            <w:tcW w:w="993" w:type="pct"/>
            <w:shd w:val="clear" w:color="auto" w:fill="D9D9D9" w:themeFill="background1" w:themeFillShade="D9"/>
            <w:vAlign w:val="center"/>
          </w:tcPr>
          <w:p w14:paraId="38D33FAA" w14:textId="1BD7E5F3" w:rsidR="004E4A94" w:rsidRPr="00307700" w:rsidRDefault="004E4A94" w:rsidP="004E4A94">
            <w:pPr>
              <w:pStyle w:val="1fffb"/>
              <w:rPr>
                <w:rFonts w:cs="Times New Roman"/>
              </w:rPr>
            </w:pPr>
            <w:r w:rsidRPr="00307700">
              <w:rPr>
                <w:rFonts w:cs="Times New Roman"/>
              </w:rPr>
              <w:lastRenderedPageBreak/>
              <w:t>Начальная камера участка</w:t>
            </w:r>
          </w:p>
        </w:tc>
        <w:tc>
          <w:tcPr>
            <w:tcW w:w="1337" w:type="pct"/>
            <w:shd w:val="clear" w:color="auto" w:fill="D9D9D9" w:themeFill="background1" w:themeFillShade="D9"/>
            <w:vAlign w:val="center"/>
          </w:tcPr>
          <w:p w14:paraId="7891A24D" w14:textId="77777777" w:rsidR="004E4A94" w:rsidRPr="00307700" w:rsidRDefault="004E4A94" w:rsidP="004E4A94">
            <w:pPr>
              <w:pStyle w:val="1fffb"/>
              <w:rPr>
                <w:rFonts w:cs="Times New Roman"/>
              </w:rPr>
            </w:pPr>
            <w:r w:rsidRPr="00307700">
              <w:rPr>
                <w:rFonts w:cs="Times New Roman"/>
              </w:rPr>
              <w:t>Конечная камера участка</w:t>
            </w:r>
          </w:p>
        </w:tc>
        <w:tc>
          <w:tcPr>
            <w:tcW w:w="1336" w:type="pct"/>
            <w:shd w:val="clear" w:color="auto" w:fill="D9D9D9" w:themeFill="background1" w:themeFillShade="D9"/>
            <w:vAlign w:val="center"/>
          </w:tcPr>
          <w:p w14:paraId="22F0752B" w14:textId="77777777" w:rsidR="004E4A94" w:rsidRPr="00307700" w:rsidRDefault="004E4A94" w:rsidP="004E4A94">
            <w:pPr>
              <w:pStyle w:val="1fffb"/>
              <w:rPr>
                <w:rFonts w:cs="Times New Roman"/>
                <w:lang w:val="ru-RU"/>
              </w:rPr>
            </w:pPr>
            <w:r w:rsidRPr="00307700">
              <w:rPr>
                <w:rFonts w:cs="Times New Roman"/>
                <w:lang w:val="ru-RU"/>
              </w:rPr>
              <w:t>Вероятность безотказной работы системы теплоснабжения в 2015 году</w:t>
            </w:r>
          </w:p>
        </w:tc>
        <w:tc>
          <w:tcPr>
            <w:tcW w:w="1333" w:type="pct"/>
            <w:shd w:val="clear" w:color="auto" w:fill="D9D9D9" w:themeFill="background1" w:themeFillShade="D9"/>
            <w:vAlign w:val="center"/>
          </w:tcPr>
          <w:p w14:paraId="0AB2679C" w14:textId="77777777" w:rsidR="004E4A94" w:rsidRPr="00307700" w:rsidRDefault="004E4A94" w:rsidP="004E4A94">
            <w:pPr>
              <w:pStyle w:val="1fffb"/>
              <w:rPr>
                <w:rFonts w:cs="Times New Roman"/>
                <w:lang w:val="ru-RU"/>
              </w:rPr>
            </w:pPr>
            <w:r w:rsidRPr="00307700">
              <w:rPr>
                <w:rFonts w:cs="Times New Roman"/>
                <w:lang w:val="ru-RU"/>
              </w:rPr>
              <w:t>Вероятность безотказной работы системы теплоснабжения в 2030 году</w:t>
            </w:r>
          </w:p>
        </w:tc>
      </w:tr>
      <w:tr w:rsidR="004E4A94" w:rsidRPr="00307700" w14:paraId="55C87057" w14:textId="77777777" w:rsidTr="004E4A94">
        <w:trPr>
          <w:trHeight w:val="20"/>
        </w:trPr>
        <w:tc>
          <w:tcPr>
            <w:tcW w:w="993" w:type="pct"/>
            <w:vAlign w:val="center"/>
          </w:tcPr>
          <w:p w14:paraId="45E4F641" w14:textId="77777777" w:rsidR="004E4A94" w:rsidRPr="00307700" w:rsidRDefault="004E4A94" w:rsidP="004E4A94">
            <w:pPr>
              <w:pStyle w:val="1fffb"/>
              <w:rPr>
                <w:rFonts w:cs="Times New Roman"/>
              </w:rPr>
            </w:pPr>
            <w:r w:rsidRPr="00307700">
              <w:rPr>
                <w:rFonts w:cs="Times New Roman"/>
              </w:rPr>
              <w:t>Билибинская АЭС</w:t>
            </w:r>
          </w:p>
        </w:tc>
        <w:tc>
          <w:tcPr>
            <w:tcW w:w="1337" w:type="pct"/>
            <w:vAlign w:val="center"/>
          </w:tcPr>
          <w:p w14:paraId="7BC7F90C" w14:textId="77777777" w:rsidR="004E4A94" w:rsidRPr="00307700" w:rsidRDefault="004E4A94" w:rsidP="004E4A94">
            <w:pPr>
              <w:pStyle w:val="1fffb"/>
              <w:rPr>
                <w:rFonts w:cs="Times New Roman"/>
              </w:rPr>
            </w:pPr>
            <w:r w:rsidRPr="00307700">
              <w:rPr>
                <w:rFonts w:cs="Times New Roman"/>
              </w:rPr>
              <w:t>ЦТП 1-3</w:t>
            </w:r>
          </w:p>
        </w:tc>
        <w:tc>
          <w:tcPr>
            <w:tcW w:w="1336" w:type="pct"/>
            <w:vAlign w:val="center"/>
          </w:tcPr>
          <w:p w14:paraId="41AA2E9B" w14:textId="77777777" w:rsidR="004E4A94" w:rsidRPr="00307700" w:rsidRDefault="004E4A94" w:rsidP="004E4A94">
            <w:pPr>
              <w:pStyle w:val="1fffb"/>
              <w:rPr>
                <w:rFonts w:cs="Times New Roman"/>
              </w:rPr>
            </w:pPr>
            <w:r w:rsidRPr="00307700">
              <w:rPr>
                <w:rFonts w:cs="Times New Roman"/>
              </w:rPr>
              <w:t>0,39547</w:t>
            </w:r>
          </w:p>
        </w:tc>
        <w:tc>
          <w:tcPr>
            <w:tcW w:w="1333" w:type="pct"/>
            <w:vAlign w:val="center"/>
          </w:tcPr>
          <w:p w14:paraId="38CAC3DB" w14:textId="77777777" w:rsidR="004E4A94" w:rsidRPr="00307700" w:rsidRDefault="004E4A94" w:rsidP="004E4A94">
            <w:pPr>
              <w:pStyle w:val="1fffb"/>
              <w:rPr>
                <w:rFonts w:cs="Times New Roman"/>
              </w:rPr>
            </w:pPr>
            <w:r w:rsidRPr="00307700">
              <w:rPr>
                <w:rFonts w:cs="Times New Roman"/>
              </w:rPr>
              <w:t>0,23949</w:t>
            </w:r>
          </w:p>
        </w:tc>
      </w:tr>
      <w:tr w:rsidR="004E4A94" w:rsidRPr="00307700" w14:paraId="66CE98FB" w14:textId="77777777" w:rsidTr="004E4A94">
        <w:trPr>
          <w:trHeight w:val="20"/>
        </w:trPr>
        <w:tc>
          <w:tcPr>
            <w:tcW w:w="993" w:type="pct"/>
            <w:vAlign w:val="center"/>
          </w:tcPr>
          <w:p w14:paraId="058A93E6" w14:textId="77777777" w:rsidR="004E4A94" w:rsidRPr="00307700" w:rsidRDefault="004E4A94" w:rsidP="004E4A94">
            <w:pPr>
              <w:pStyle w:val="1fffb"/>
              <w:rPr>
                <w:rFonts w:cs="Times New Roman"/>
              </w:rPr>
            </w:pPr>
            <w:r w:rsidRPr="00307700">
              <w:rPr>
                <w:rFonts w:cs="Times New Roman"/>
              </w:rPr>
              <w:t>Билибинская АЭС</w:t>
            </w:r>
          </w:p>
        </w:tc>
        <w:tc>
          <w:tcPr>
            <w:tcW w:w="1337" w:type="pct"/>
            <w:vAlign w:val="center"/>
          </w:tcPr>
          <w:p w14:paraId="30588D50" w14:textId="77777777" w:rsidR="004E4A94" w:rsidRPr="00307700" w:rsidRDefault="004E4A94" w:rsidP="004E4A94">
            <w:pPr>
              <w:pStyle w:val="1fffb"/>
              <w:rPr>
                <w:rFonts w:cs="Times New Roman"/>
              </w:rPr>
            </w:pPr>
            <w:r w:rsidRPr="00307700">
              <w:rPr>
                <w:rFonts w:cs="Times New Roman"/>
              </w:rPr>
              <w:t>ЦТП-2</w:t>
            </w:r>
          </w:p>
        </w:tc>
        <w:tc>
          <w:tcPr>
            <w:tcW w:w="1336" w:type="pct"/>
            <w:vAlign w:val="center"/>
          </w:tcPr>
          <w:p w14:paraId="5031F6BA" w14:textId="77777777" w:rsidR="004E4A94" w:rsidRPr="00307700" w:rsidRDefault="004E4A94" w:rsidP="004E4A94">
            <w:pPr>
              <w:pStyle w:val="1fffb"/>
              <w:rPr>
                <w:rFonts w:cs="Times New Roman"/>
              </w:rPr>
            </w:pPr>
            <w:r w:rsidRPr="00307700">
              <w:rPr>
                <w:rFonts w:cs="Times New Roman"/>
              </w:rPr>
              <w:t>0,40097</w:t>
            </w:r>
          </w:p>
        </w:tc>
        <w:tc>
          <w:tcPr>
            <w:tcW w:w="1333" w:type="pct"/>
            <w:vAlign w:val="center"/>
          </w:tcPr>
          <w:p w14:paraId="27D30E0C" w14:textId="77777777" w:rsidR="004E4A94" w:rsidRPr="00307700" w:rsidRDefault="004E4A94" w:rsidP="004E4A94">
            <w:pPr>
              <w:pStyle w:val="1fffb"/>
              <w:rPr>
                <w:rFonts w:cs="Times New Roman"/>
              </w:rPr>
            </w:pPr>
            <w:r w:rsidRPr="00307700">
              <w:rPr>
                <w:rFonts w:cs="Times New Roman"/>
              </w:rPr>
              <w:t>0,24463</w:t>
            </w:r>
          </w:p>
        </w:tc>
      </w:tr>
      <w:tr w:rsidR="004E4A94" w:rsidRPr="00307700" w14:paraId="4EE0CE31" w14:textId="77777777" w:rsidTr="004E4A94">
        <w:trPr>
          <w:trHeight w:val="20"/>
        </w:trPr>
        <w:tc>
          <w:tcPr>
            <w:tcW w:w="993" w:type="pct"/>
            <w:vAlign w:val="center"/>
          </w:tcPr>
          <w:p w14:paraId="1ECFBEFC" w14:textId="77777777" w:rsidR="004E4A94" w:rsidRPr="00307700" w:rsidRDefault="004E4A94" w:rsidP="004E4A94">
            <w:pPr>
              <w:pStyle w:val="1fffb"/>
              <w:rPr>
                <w:rFonts w:cs="Times New Roman"/>
              </w:rPr>
            </w:pPr>
            <w:r w:rsidRPr="00307700">
              <w:rPr>
                <w:rFonts w:cs="Times New Roman"/>
              </w:rPr>
              <w:t>Билибинская АЭС</w:t>
            </w:r>
          </w:p>
        </w:tc>
        <w:tc>
          <w:tcPr>
            <w:tcW w:w="1337" w:type="pct"/>
            <w:vAlign w:val="center"/>
          </w:tcPr>
          <w:p w14:paraId="22DE8F4F" w14:textId="77777777" w:rsidR="004E4A94" w:rsidRPr="00307700" w:rsidRDefault="004E4A94" w:rsidP="004E4A94">
            <w:pPr>
              <w:pStyle w:val="1fffb"/>
              <w:rPr>
                <w:rFonts w:cs="Times New Roman"/>
              </w:rPr>
            </w:pPr>
            <w:r w:rsidRPr="00307700">
              <w:rPr>
                <w:rFonts w:cs="Times New Roman"/>
              </w:rPr>
              <w:t>ЦТП-4</w:t>
            </w:r>
          </w:p>
        </w:tc>
        <w:tc>
          <w:tcPr>
            <w:tcW w:w="1336" w:type="pct"/>
            <w:vAlign w:val="center"/>
          </w:tcPr>
          <w:p w14:paraId="4F2C814C" w14:textId="77777777" w:rsidR="004E4A94" w:rsidRPr="00307700" w:rsidRDefault="004E4A94" w:rsidP="004E4A94">
            <w:pPr>
              <w:pStyle w:val="1fffb"/>
              <w:rPr>
                <w:rFonts w:cs="Times New Roman"/>
              </w:rPr>
            </w:pPr>
            <w:r w:rsidRPr="00307700">
              <w:rPr>
                <w:rFonts w:cs="Times New Roman"/>
              </w:rPr>
              <w:t>0,48555</w:t>
            </w:r>
          </w:p>
        </w:tc>
        <w:tc>
          <w:tcPr>
            <w:tcW w:w="1333" w:type="pct"/>
            <w:vAlign w:val="center"/>
          </w:tcPr>
          <w:p w14:paraId="796911E7" w14:textId="77777777" w:rsidR="004E4A94" w:rsidRPr="00307700" w:rsidRDefault="004E4A94" w:rsidP="004E4A94">
            <w:pPr>
              <w:pStyle w:val="1fffb"/>
              <w:rPr>
                <w:rFonts w:cs="Times New Roman"/>
              </w:rPr>
            </w:pPr>
            <w:r w:rsidRPr="00307700">
              <w:rPr>
                <w:rFonts w:cs="Times New Roman"/>
              </w:rPr>
              <w:t>0,32658</w:t>
            </w:r>
          </w:p>
        </w:tc>
      </w:tr>
      <w:tr w:rsidR="004E4A94" w:rsidRPr="00307700" w14:paraId="7F157BDD" w14:textId="77777777" w:rsidTr="004E4A94">
        <w:trPr>
          <w:trHeight w:val="20"/>
        </w:trPr>
        <w:tc>
          <w:tcPr>
            <w:tcW w:w="993" w:type="pct"/>
            <w:vAlign w:val="center"/>
          </w:tcPr>
          <w:p w14:paraId="215310A2"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0AB1E0BC" w14:textId="77777777" w:rsidR="004E4A94" w:rsidRPr="00307700" w:rsidRDefault="004E4A94" w:rsidP="004E4A94">
            <w:pPr>
              <w:pStyle w:val="1fffb"/>
              <w:rPr>
                <w:rFonts w:cs="Times New Roman"/>
              </w:rPr>
            </w:pPr>
            <w:r w:rsidRPr="00307700">
              <w:rPr>
                <w:rFonts w:cs="Times New Roman"/>
              </w:rPr>
              <w:t>792</w:t>
            </w:r>
          </w:p>
        </w:tc>
        <w:tc>
          <w:tcPr>
            <w:tcW w:w="1336" w:type="pct"/>
            <w:vAlign w:val="center"/>
          </w:tcPr>
          <w:p w14:paraId="65074384" w14:textId="77777777" w:rsidR="004E4A94" w:rsidRPr="00307700" w:rsidRDefault="004E4A94" w:rsidP="004E4A94">
            <w:pPr>
              <w:pStyle w:val="1fffb"/>
              <w:rPr>
                <w:rFonts w:cs="Times New Roman"/>
              </w:rPr>
            </w:pPr>
            <w:r w:rsidRPr="00307700">
              <w:rPr>
                <w:rFonts w:cs="Times New Roman"/>
              </w:rPr>
              <w:t>0,67395</w:t>
            </w:r>
          </w:p>
        </w:tc>
        <w:tc>
          <w:tcPr>
            <w:tcW w:w="1333" w:type="pct"/>
            <w:vAlign w:val="center"/>
          </w:tcPr>
          <w:p w14:paraId="62B61A22" w14:textId="77777777" w:rsidR="004E4A94" w:rsidRPr="00307700" w:rsidRDefault="004E4A94" w:rsidP="004E4A94">
            <w:pPr>
              <w:pStyle w:val="1fffb"/>
              <w:rPr>
                <w:rFonts w:cs="Times New Roman"/>
              </w:rPr>
            </w:pPr>
            <w:r w:rsidRPr="00307700">
              <w:rPr>
                <w:rFonts w:cs="Times New Roman"/>
              </w:rPr>
              <w:t>0,52264</w:t>
            </w:r>
          </w:p>
        </w:tc>
      </w:tr>
      <w:tr w:rsidR="004E4A94" w:rsidRPr="00307700" w14:paraId="17255341" w14:textId="77777777" w:rsidTr="004E4A94">
        <w:trPr>
          <w:trHeight w:val="20"/>
        </w:trPr>
        <w:tc>
          <w:tcPr>
            <w:tcW w:w="993" w:type="pct"/>
            <w:vAlign w:val="center"/>
          </w:tcPr>
          <w:p w14:paraId="763DD49A"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3D1219F2" w14:textId="77777777" w:rsidR="004E4A94" w:rsidRPr="00307700" w:rsidRDefault="004E4A94" w:rsidP="004E4A94">
            <w:pPr>
              <w:pStyle w:val="1fffb"/>
              <w:rPr>
                <w:rFonts w:cs="Times New Roman"/>
              </w:rPr>
            </w:pPr>
            <w:r w:rsidRPr="00307700">
              <w:rPr>
                <w:rFonts w:cs="Times New Roman"/>
              </w:rPr>
              <w:t>794</w:t>
            </w:r>
          </w:p>
        </w:tc>
        <w:tc>
          <w:tcPr>
            <w:tcW w:w="1336" w:type="pct"/>
            <w:vAlign w:val="center"/>
          </w:tcPr>
          <w:p w14:paraId="7A7A3872" w14:textId="77777777" w:rsidR="004E4A94" w:rsidRPr="00307700" w:rsidRDefault="004E4A94" w:rsidP="004E4A94">
            <w:pPr>
              <w:pStyle w:val="1fffb"/>
              <w:rPr>
                <w:rFonts w:cs="Times New Roman"/>
              </w:rPr>
            </w:pPr>
            <w:r w:rsidRPr="00307700">
              <w:rPr>
                <w:rFonts w:cs="Times New Roman"/>
              </w:rPr>
              <w:t>0,64097</w:t>
            </w:r>
          </w:p>
        </w:tc>
        <w:tc>
          <w:tcPr>
            <w:tcW w:w="1333" w:type="pct"/>
            <w:vAlign w:val="center"/>
          </w:tcPr>
          <w:p w14:paraId="3DD45DF5" w14:textId="77777777" w:rsidR="004E4A94" w:rsidRPr="00307700" w:rsidRDefault="004E4A94" w:rsidP="004E4A94">
            <w:pPr>
              <w:pStyle w:val="1fffb"/>
              <w:rPr>
                <w:rFonts w:cs="Times New Roman"/>
              </w:rPr>
            </w:pPr>
            <w:r w:rsidRPr="00307700">
              <w:rPr>
                <w:rFonts w:cs="Times New Roman"/>
              </w:rPr>
              <w:t>0,46672</w:t>
            </w:r>
          </w:p>
        </w:tc>
      </w:tr>
      <w:tr w:rsidR="004E4A94" w:rsidRPr="00307700" w14:paraId="3E93C236" w14:textId="77777777" w:rsidTr="004E4A94">
        <w:trPr>
          <w:trHeight w:val="20"/>
        </w:trPr>
        <w:tc>
          <w:tcPr>
            <w:tcW w:w="993" w:type="pct"/>
            <w:vAlign w:val="center"/>
          </w:tcPr>
          <w:p w14:paraId="0DF79086" w14:textId="77777777" w:rsidR="004E4A94" w:rsidRPr="00307700" w:rsidRDefault="004E4A94" w:rsidP="004E4A94">
            <w:pPr>
              <w:pStyle w:val="1fffb"/>
              <w:rPr>
                <w:rFonts w:cs="Times New Roman"/>
              </w:rPr>
            </w:pPr>
            <w:r w:rsidRPr="00307700">
              <w:rPr>
                <w:rFonts w:cs="Times New Roman"/>
              </w:rPr>
              <w:t>ЦТП 2</w:t>
            </w:r>
          </w:p>
        </w:tc>
        <w:tc>
          <w:tcPr>
            <w:tcW w:w="1337" w:type="pct"/>
            <w:vAlign w:val="center"/>
          </w:tcPr>
          <w:p w14:paraId="6D702916" w14:textId="77777777" w:rsidR="004E4A94" w:rsidRPr="00307700" w:rsidRDefault="004E4A94" w:rsidP="004E4A94">
            <w:pPr>
              <w:pStyle w:val="1fffb"/>
              <w:rPr>
                <w:rFonts w:cs="Times New Roman"/>
              </w:rPr>
            </w:pPr>
            <w:r w:rsidRPr="00307700">
              <w:rPr>
                <w:rFonts w:cs="Times New Roman"/>
              </w:rPr>
              <w:t>Ул. Ленина</w:t>
            </w:r>
          </w:p>
        </w:tc>
        <w:tc>
          <w:tcPr>
            <w:tcW w:w="1336" w:type="pct"/>
            <w:vAlign w:val="center"/>
          </w:tcPr>
          <w:p w14:paraId="02E52AFB" w14:textId="77777777" w:rsidR="004E4A94" w:rsidRPr="00307700" w:rsidRDefault="004E4A94" w:rsidP="004E4A94">
            <w:pPr>
              <w:pStyle w:val="1fffb"/>
              <w:rPr>
                <w:rFonts w:cs="Times New Roman"/>
              </w:rPr>
            </w:pPr>
            <w:r w:rsidRPr="00307700">
              <w:rPr>
                <w:rFonts w:cs="Times New Roman"/>
              </w:rPr>
              <w:t>0,80485</w:t>
            </w:r>
          </w:p>
        </w:tc>
        <w:tc>
          <w:tcPr>
            <w:tcW w:w="1333" w:type="pct"/>
            <w:vAlign w:val="center"/>
          </w:tcPr>
          <w:p w14:paraId="2CAE8792" w14:textId="77777777" w:rsidR="004E4A94" w:rsidRPr="00307700" w:rsidRDefault="004E4A94" w:rsidP="004E4A94">
            <w:pPr>
              <w:pStyle w:val="1fffb"/>
              <w:rPr>
                <w:rFonts w:cs="Times New Roman"/>
              </w:rPr>
            </w:pPr>
            <w:r w:rsidRPr="00307700">
              <w:rPr>
                <w:rFonts w:cs="Times New Roman"/>
              </w:rPr>
              <w:t>0,66675</w:t>
            </w:r>
          </w:p>
        </w:tc>
      </w:tr>
      <w:tr w:rsidR="004E4A94" w:rsidRPr="00307700" w14:paraId="08B8E5A4" w14:textId="77777777" w:rsidTr="004E4A94">
        <w:trPr>
          <w:trHeight w:val="20"/>
        </w:trPr>
        <w:tc>
          <w:tcPr>
            <w:tcW w:w="993" w:type="pct"/>
            <w:vAlign w:val="center"/>
          </w:tcPr>
          <w:p w14:paraId="458E57C0" w14:textId="77777777" w:rsidR="004E4A94" w:rsidRPr="00307700" w:rsidRDefault="004E4A94" w:rsidP="004E4A94">
            <w:pPr>
              <w:pStyle w:val="1fffb"/>
              <w:rPr>
                <w:rFonts w:cs="Times New Roman"/>
              </w:rPr>
            </w:pPr>
            <w:r w:rsidRPr="00307700">
              <w:rPr>
                <w:rFonts w:cs="Times New Roman"/>
              </w:rPr>
              <w:t>ЦТП 2</w:t>
            </w:r>
          </w:p>
        </w:tc>
        <w:tc>
          <w:tcPr>
            <w:tcW w:w="1337" w:type="pct"/>
            <w:vAlign w:val="center"/>
          </w:tcPr>
          <w:p w14:paraId="00C93B31" w14:textId="77777777" w:rsidR="004E4A94" w:rsidRPr="00307700" w:rsidRDefault="004E4A94" w:rsidP="004E4A94">
            <w:pPr>
              <w:pStyle w:val="1fffb"/>
              <w:rPr>
                <w:rFonts w:cs="Times New Roman"/>
              </w:rPr>
            </w:pPr>
            <w:r w:rsidRPr="00307700">
              <w:rPr>
                <w:rFonts w:cs="Times New Roman"/>
              </w:rPr>
              <w:t>Ул. Ленина 24</w:t>
            </w:r>
          </w:p>
        </w:tc>
        <w:tc>
          <w:tcPr>
            <w:tcW w:w="1336" w:type="pct"/>
            <w:vAlign w:val="center"/>
          </w:tcPr>
          <w:p w14:paraId="42F0837E" w14:textId="77777777" w:rsidR="004E4A94" w:rsidRPr="00307700" w:rsidRDefault="004E4A94" w:rsidP="004E4A94">
            <w:pPr>
              <w:pStyle w:val="1fffb"/>
              <w:rPr>
                <w:rFonts w:cs="Times New Roman"/>
              </w:rPr>
            </w:pPr>
            <w:r w:rsidRPr="00307700">
              <w:rPr>
                <w:rFonts w:cs="Times New Roman"/>
              </w:rPr>
              <w:t>0,81111</w:t>
            </w:r>
          </w:p>
        </w:tc>
        <w:tc>
          <w:tcPr>
            <w:tcW w:w="1333" w:type="pct"/>
            <w:vAlign w:val="center"/>
          </w:tcPr>
          <w:p w14:paraId="1FF15790" w14:textId="77777777" w:rsidR="004E4A94" w:rsidRPr="00307700" w:rsidRDefault="004E4A94" w:rsidP="004E4A94">
            <w:pPr>
              <w:pStyle w:val="1fffb"/>
              <w:rPr>
                <w:rFonts w:cs="Times New Roman"/>
              </w:rPr>
            </w:pPr>
            <w:r w:rsidRPr="00307700">
              <w:rPr>
                <w:rFonts w:cs="Times New Roman"/>
              </w:rPr>
              <w:t>0,67873</w:t>
            </w:r>
          </w:p>
        </w:tc>
      </w:tr>
      <w:tr w:rsidR="004E4A94" w:rsidRPr="00307700" w14:paraId="658C3075" w14:textId="77777777" w:rsidTr="004E4A94">
        <w:trPr>
          <w:trHeight w:val="20"/>
        </w:trPr>
        <w:tc>
          <w:tcPr>
            <w:tcW w:w="993" w:type="pct"/>
            <w:vAlign w:val="center"/>
          </w:tcPr>
          <w:p w14:paraId="384E6C24" w14:textId="77777777" w:rsidR="004E4A94" w:rsidRPr="00307700" w:rsidRDefault="004E4A94" w:rsidP="004E4A94">
            <w:pPr>
              <w:pStyle w:val="1fffb"/>
              <w:rPr>
                <w:rFonts w:cs="Times New Roman"/>
              </w:rPr>
            </w:pPr>
            <w:r w:rsidRPr="00307700">
              <w:rPr>
                <w:rFonts w:cs="Times New Roman"/>
              </w:rPr>
              <w:t>ЦТП 2</w:t>
            </w:r>
          </w:p>
        </w:tc>
        <w:tc>
          <w:tcPr>
            <w:tcW w:w="1337" w:type="pct"/>
            <w:vAlign w:val="center"/>
          </w:tcPr>
          <w:p w14:paraId="33977752" w14:textId="77777777" w:rsidR="004E4A94" w:rsidRPr="00307700" w:rsidRDefault="004E4A94" w:rsidP="004E4A94">
            <w:pPr>
              <w:pStyle w:val="1fffb"/>
              <w:rPr>
                <w:rFonts w:cs="Times New Roman"/>
              </w:rPr>
            </w:pPr>
            <w:r w:rsidRPr="00307700">
              <w:rPr>
                <w:rFonts w:cs="Times New Roman"/>
              </w:rPr>
              <w:t>Восточный микрорайон 1/4</w:t>
            </w:r>
          </w:p>
        </w:tc>
        <w:tc>
          <w:tcPr>
            <w:tcW w:w="1336" w:type="pct"/>
            <w:vAlign w:val="center"/>
          </w:tcPr>
          <w:p w14:paraId="54C96140" w14:textId="77777777" w:rsidR="004E4A94" w:rsidRPr="00307700" w:rsidRDefault="004E4A94" w:rsidP="004E4A94">
            <w:pPr>
              <w:pStyle w:val="1fffb"/>
              <w:rPr>
                <w:rFonts w:cs="Times New Roman"/>
              </w:rPr>
            </w:pPr>
            <w:r w:rsidRPr="00307700">
              <w:rPr>
                <w:rFonts w:cs="Times New Roman"/>
              </w:rPr>
              <w:t>0,84545</w:t>
            </w:r>
          </w:p>
        </w:tc>
        <w:tc>
          <w:tcPr>
            <w:tcW w:w="1333" w:type="pct"/>
            <w:vAlign w:val="center"/>
          </w:tcPr>
          <w:p w14:paraId="4CA4B3A2" w14:textId="77777777" w:rsidR="004E4A94" w:rsidRPr="00307700" w:rsidRDefault="004E4A94" w:rsidP="004E4A94">
            <w:pPr>
              <w:pStyle w:val="1fffb"/>
              <w:rPr>
                <w:rFonts w:cs="Times New Roman"/>
              </w:rPr>
            </w:pPr>
            <w:r w:rsidRPr="00307700">
              <w:rPr>
                <w:rFonts w:cs="Times New Roman"/>
              </w:rPr>
              <w:t>0,74659</w:t>
            </w:r>
          </w:p>
        </w:tc>
      </w:tr>
      <w:tr w:rsidR="004E4A94" w:rsidRPr="00307700" w14:paraId="4F4D5AED" w14:textId="77777777" w:rsidTr="004E4A94">
        <w:trPr>
          <w:trHeight w:val="20"/>
        </w:trPr>
        <w:tc>
          <w:tcPr>
            <w:tcW w:w="993" w:type="pct"/>
            <w:vAlign w:val="center"/>
          </w:tcPr>
          <w:p w14:paraId="4E2BD3D7" w14:textId="77777777" w:rsidR="004E4A94" w:rsidRPr="00307700" w:rsidRDefault="004E4A94" w:rsidP="004E4A94">
            <w:pPr>
              <w:pStyle w:val="1fffb"/>
              <w:rPr>
                <w:rFonts w:cs="Times New Roman"/>
              </w:rPr>
            </w:pPr>
            <w:r w:rsidRPr="00307700">
              <w:rPr>
                <w:rFonts w:cs="Times New Roman"/>
              </w:rPr>
              <w:t>ЦТП 3</w:t>
            </w:r>
          </w:p>
        </w:tc>
        <w:tc>
          <w:tcPr>
            <w:tcW w:w="1337" w:type="pct"/>
            <w:vAlign w:val="center"/>
          </w:tcPr>
          <w:p w14:paraId="026AC90F" w14:textId="77777777" w:rsidR="004E4A94" w:rsidRPr="00307700" w:rsidRDefault="004E4A94" w:rsidP="004E4A94">
            <w:pPr>
              <w:pStyle w:val="1fffb"/>
              <w:rPr>
                <w:rFonts w:cs="Times New Roman"/>
              </w:rPr>
            </w:pPr>
            <w:r w:rsidRPr="00307700">
              <w:rPr>
                <w:rFonts w:cs="Times New Roman"/>
              </w:rPr>
              <w:t>1008</w:t>
            </w:r>
          </w:p>
        </w:tc>
        <w:tc>
          <w:tcPr>
            <w:tcW w:w="1336" w:type="pct"/>
            <w:vAlign w:val="center"/>
          </w:tcPr>
          <w:p w14:paraId="55AFF1C8" w14:textId="77777777" w:rsidR="004E4A94" w:rsidRPr="00307700" w:rsidRDefault="004E4A94" w:rsidP="004E4A94">
            <w:pPr>
              <w:pStyle w:val="1fffb"/>
              <w:rPr>
                <w:rFonts w:cs="Times New Roman"/>
              </w:rPr>
            </w:pPr>
            <w:r w:rsidRPr="00307700">
              <w:rPr>
                <w:rFonts w:cs="Times New Roman"/>
              </w:rPr>
              <w:t>0,70489</w:t>
            </w:r>
          </w:p>
        </w:tc>
        <w:tc>
          <w:tcPr>
            <w:tcW w:w="1333" w:type="pct"/>
            <w:vAlign w:val="center"/>
          </w:tcPr>
          <w:p w14:paraId="59DB5B60" w14:textId="77777777" w:rsidR="004E4A94" w:rsidRPr="00307700" w:rsidRDefault="004E4A94" w:rsidP="004E4A94">
            <w:pPr>
              <w:pStyle w:val="1fffb"/>
              <w:rPr>
                <w:rFonts w:cs="Times New Roman"/>
              </w:rPr>
            </w:pPr>
            <w:r w:rsidRPr="00307700">
              <w:rPr>
                <w:rFonts w:cs="Times New Roman"/>
              </w:rPr>
              <w:t>0,55808</w:t>
            </w:r>
          </w:p>
        </w:tc>
      </w:tr>
      <w:tr w:rsidR="004E4A94" w:rsidRPr="00307700" w14:paraId="61FE7F6E" w14:textId="77777777" w:rsidTr="004E4A94">
        <w:trPr>
          <w:trHeight w:val="20"/>
        </w:trPr>
        <w:tc>
          <w:tcPr>
            <w:tcW w:w="993" w:type="pct"/>
            <w:vAlign w:val="center"/>
          </w:tcPr>
          <w:p w14:paraId="65A602E6" w14:textId="77777777" w:rsidR="004E4A94" w:rsidRPr="00307700" w:rsidRDefault="004E4A94" w:rsidP="004E4A94">
            <w:pPr>
              <w:pStyle w:val="1fffb"/>
              <w:rPr>
                <w:rFonts w:cs="Times New Roman"/>
              </w:rPr>
            </w:pPr>
            <w:r w:rsidRPr="00307700">
              <w:rPr>
                <w:rFonts w:cs="Times New Roman"/>
              </w:rPr>
              <w:t>ЦТП 4</w:t>
            </w:r>
          </w:p>
        </w:tc>
        <w:tc>
          <w:tcPr>
            <w:tcW w:w="1337" w:type="pct"/>
            <w:vAlign w:val="center"/>
          </w:tcPr>
          <w:p w14:paraId="2CCA125D" w14:textId="77777777" w:rsidR="004E4A94" w:rsidRPr="00307700" w:rsidRDefault="004E4A94" w:rsidP="004E4A94">
            <w:pPr>
              <w:pStyle w:val="1fffb"/>
              <w:rPr>
                <w:rFonts w:cs="Times New Roman"/>
              </w:rPr>
            </w:pPr>
            <w:r w:rsidRPr="00307700">
              <w:rPr>
                <w:rFonts w:cs="Times New Roman"/>
              </w:rPr>
              <w:t>1242</w:t>
            </w:r>
          </w:p>
        </w:tc>
        <w:tc>
          <w:tcPr>
            <w:tcW w:w="1336" w:type="pct"/>
            <w:vAlign w:val="center"/>
          </w:tcPr>
          <w:p w14:paraId="5F2F4756" w14:textId="77777777" w:rsidR="004E4A94" w:rsidRPr="00307700" w:rsidRDefault="004E4A94" w:rsidP="004E4A94">
            <w:pPr>
              <w:pStyle w:val="1fffb"/>
              <w:rPr>
                <w:rFonts w:cs="Times New Roman"/>
              </w:rPr>
            </w:pPr>
            <w:r w:rsidRPr="00307700">
              <w:rPr>
                <w:rFonts w:cs="Times New Roman"/>
              </w:rPr>
              <w:t>0,56563</w:t>
            </w:r>
          </w:p>
        </w:tc>
        <w:tc>
          <w:tcPr>
            <w:tcW w:w="1333" w:type="pct"/>
            <w:vAlign w:val="center"/>
          </w:tcPr>
          <w:p w14:paraId="33D08802" w14:textId="77777777" w:rsidR="004E4A94" w:rsidRPr="00307700" w:rsidRDefault="004E4A94" w:rsidP="004E4A94">
            <w:pPr>
              <w:pStyle w:val="1fffb"/>
              <w:rPr>
                <w:rFonts w:cs="Times New Roman"/>
              </w:rPr>
            </w:pPr>
            <w:r w:rsidRPr="00307700">
              <w:rPr>
                <w:rFonts w:cs="Times New Roman"/>
              </w:rPr>
              <w:t>0,37023</w:t>
            </w:r>
          </w:p>
        </w:tc>
      </w:tr>
    </w:tbl>
    <w:p w14:paraId="7B6B7C78" w14:textId="77777777" w:rsidR="004E4A94" w:rsidRPr="00307700" w:rsidRDefault="004E4A94" w:rsidP="004E4A94">
      <w:pPr>
        <w:pStyle w:val="afffff1"/>
        <w:rPr>
          <w:rFonts w:ascii="Times New Roman" w:hAnsi="Times New Roman"/>
          <w:b/>
          <w:i/>
          <w:sz w:val="18"/>
        </w:rPr>
      </w:pPr>
    </w:p>
    <w:p w14:paraId="2F3C4D01" w14:textId="7EB76466" w:rsidR="004E4A94" w:rsidRPr="00307700" w:rsidRDefault="004E4A94" w:rsidP="004E4A94">
      <w:pPr>
        <w:pStyle w:val="11ff3"/>
        <w:rPr>
          <w:b/>
          <w:bCs w:val="0"/>
        </w:rPr>
      </w:pPr>
      <w:r w:rsidRPr="00307700">
        <w:rPr>
          <w:b/>
          <w:bCs w:val="0"/>
        </w:rPr>
        <w:t>Т</w:t>
      </w:r>
      <w:r w:rsidRPr="00307700">
        <w:rPr>
          <w:b/>
          <w:bCs w:val="0"/>
        </w:rPr>
        <w:t>аблица 9.</w:t>
      </w:r>
      <w:r w:rsidRPr="00307700">
        <w:rPr>
          <w:b/>
          <w:bCs w:val="0"/>
        </w:rPr>
        <w:t>3</w:t>
      </w:r>
      <w:r w:rsidRPr="00307700">
        <w:rPr>
          <w:b/>
          <w:bCs w:val="0"/>
        </w:rPr>
        <w:t xml:space="preserve">.2. </w:t>
      </w:r>
      <w:r w:rsidRPr="00307700">
        <w:rPr>
          <w:b/>
          <w:bCs w:val="0"/>
        </w:rPr>
        <w:t xml:space="preserve">- </w:t>
      </w:r>
      <w:r w:rsidRPr="00307700">
        <w:rPr>
          <w:b/>
          <w:bCs w:val="0"/>
        </w:rPr>
        <w:t>Основные пути для расчета вероятности безотказной работы системы ГВС</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99"/>
        <w:gridCol w:w="2691"/>
        <w:gridCol w:w="2688"/>
        <w:gridCol w:w="2682"/>
      </w:tblGrid>
      <w:tr w:rsidR="004E4A94" w:rsidRPr="00307700" w14:paraId="1265267A" w14:textId="77777777" w:rsidTr="004E4A94">
        <w:trPr>
          <w:trHeight w:val="20"/>
          <w:tblHeader/>
        </w:trPr>
        <w:tc>
          <w:tcPr>
            <w:tcW w:w="993" w:type="pct"/>
            <w:shd w:val="clear" w:color="auto" w:fill="D9D9D9" w:themeFill="background1" w:themeFillShade="D9"/>
            <w:vAlign w:val="center"/>
          </w:tcPr>
          <w:p w14:paraId="16D7DB41" w14:textId="77777777" w:rsidR="004E4A94" w:rsidRPr="00307700" w:rsidRDefault="004E4A94" w:rsidP="004E4A94">
            <w:pPr>
              <w:pStyle w:val="1fffb"/>
              <w:rPr>
                <w:rFonts w:cs="Times New Roman"/>
              </w:rPr>
            </w:pPr>
            <w:r w:rsidRPr="00307700">
              <w:rPr>
                <w:rFonts w:cs="Times New Roman"/>
              </w:rPr>
              <w:t>Начальная камера участка</w:t>
            </w:r>
          </w:p>
        </w:tc>
        <w:tc>
          <w:tcPr>
            <w:tcW w:w="1337" w:type="pct"/>
            <w:shd w:val="clear" w:color="auto" w:fill="D9D9D9" w:themeFill="background1" w:themeFillShade="D9"/>
            <w:vAlign w:val="center"/>
          </w:tcPr>
          <w:p w14:paraId="66360A74" w14:textId="77777777" w:rsidR="004E4A94" w:rsidRPr="00307700" w:rsidRDefault="004E4A94" w:rsidP="004E4A94">
            <w:pPr>
              <w:pStyle w:val="1fffb"/>
              <w:rPr>
                <w:rFonts w:cs="Times New Roman"/>
              </w:rPr>
            </w:pPr>
            <w:r w:rsidRPr="00307700">
              <w:rPr>
                <w:rFonts w:cs="Times New Roman"/>
              </w:rPr>
              <w:t>Конечная камера участка</w:t>
            </w:r>
          </w:p>
        </w:tc>
        <w:tc>
          <w:tcPr>
            <w:tcW w:w="1336" w:type="pct"/>
            <w:shd w:val="clear" w:color="auto" w:fill="D9D9D9" w:themeFill="background1" w:themeFillShade="D9"/>
            <w:vAlign w:val="center"/>
          </w:tcPr>
          <w:p w14:paraId="0C3C7624" w14:textId="77777777" w:rsidR="004E4A94" w:rsidRPr="00307700" w:rsidRDefault="004E4A94" w:rsidP="004E4A94">
            <w:pPr>
              <w:pStyle w:val="1fffb"/>
              <w:rPr>
                <w:rFonts w:cs="Times New Roman"/>
                <w:lang w:val="ru-RU"/>
              </w:rPr>
            </w:pPr>
            <w:r w:rsidRPr="00307700">
              <w:rPr>
                <w:rFonts w:cs="Times New Roman"/>
                <w:lang w:val="ru-RU"/>
              </w:rPr>
              <w:t>Вероятность безотказной работы системы теплоснабжения в 2016 году</w:t>
            </w:r>
          </w:p>
        </w:tc>
        <w:tc>
          <w:tcPr>
            <w:tcW w:w="1333" w:type="pct"/>
            <w:shd w:val="clear" w:color="auto" w:fill="D9D9D9" w:themeFill="background1" w:themeFillShade="D9"/>
            <w:vAlign w:val="center"/>
          </w:tcPr>
          <w:p w14:paraId="40C64C2D" w14:textId="77777777" w:rsidR="004E4A94" w:rsidRPr="00307700" w:rsidRDefault="004E4A94" w:rsidP="004E4A94">
            <w:pPr>
              <w:pStyle w:val="1fffb"/>
              <w:rPr>
                <w:rFonts w:cs="Times New Roman"/>
                <w:lang w:val="ru-RU"/>
              </w:rPr>
            </w:pPr>
            <w:r w:rsidRPr="00307700">
              <w:rPr>
                <w:rFonts w:cs="Times New Roman"/>
                <w:lang w:val="ru-RU"/>
              </w:rPr>
              <w:t>Вероятность безотказной работы системы теплоснабжения в 2030 году</w:t>
            </w:r>
          </w:p>
        </w:tc>
      </w:tr>
      <w:tr w:rsidR="004E4A94" w:rsidRPr="00307700" w14:paraId="1EE6B191" w14:textId="77777777" w:rsidTr="004E4A94">
        <w:trPr>
          <w:trHeight w:val="20"/>
        </w:trPr>
        <w:tc>
          <w:tcPr>
            <w:tcW w:w="993" w:type="pct"/>
            <w:vAlign w:val="center"/>
          </w:tcPr>
          <w:p w14:paraId="4D81DEC7"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0A4C4493" w14:textId="77777777" w:rsidR="004E4A94" w:rsidRPr="00307700" w:rsidRDefault="004E4A94" w:rsidP="004E4A94">
            <w:pPr>
              <w:pStyle w:val="1fffb"/>
              <w:rPr>
                <w:rFonts w:cs="Times New Roman"/>
              </w:rPr>
            </w:pPr>
            <w:r w:rsidRPr="00307700">
              <w:rPr>
                <w:rFonts w:cs="Times New Roman"/>
              </w:rPr>
              <w:t>Дорожники 2</w:t>
            </w:r>
          </w:p>
        </w:tc>
        <w:tc>
          <w:tcPr>
            <w:tcW w:w="1336" w:type="pct"/>
            <w:vAlign w:val="center"/>
          </w:tcPr>
          <w:p w14:paraId="2AEF6B6F" w14:textId="77777777" w:rsidR="004E4A94" w:rsidRPr="00307700" w:rsidRDefault="004E4A94" w:rsidP="004E4A94">
            <w:pPr>
              <w:pStyle w:val="1fffb"/>
              <w:rPr>
                <w:rFonts w:cs="Times New Roman"/>
              </w:rPr>
            </w:pPr>
            <w:r w:rsidRPr="00307700">
              <w:rPr>
                <w:rFonts w:cs="Times New Roman"/>
              </w:rPr>
              <w:t>0,72042</w:t>
            </w:r>
          </w:p>
        </w:tc>
        <w:tc>
          <w:tcPr>
            <w:tcW w:w="1333" w:type="pct"/>
            <w:vAlign w:val="center"/>
          </w:tcPr>
          <w:p w14:paraId="3DF9455C" w14:textId="77777777" w:rsidR="004E4A94" w:rsidRPr="00307700" w:rsidRDefault="004E4A94" w:rsidP="004E4A94">
            <w:pPr>
              <w:pStyle w:val="1fffb"/>
              <w:rPr>
                <w:rFonts w:cs="Times New Roman"/>
              </w:rPr>
            </w:pPr>
            <w:r w:rsidRPr="00307700">
              <w:rPr>
                <w:rFonts w:cs="Times New Roman"/>
              </w:rPr>
              <w:t>0,59788</w:t>
            </w:r>
          </w:p>
        </w:tc>
      </w:tr>
      <w:tr w:rsidR="004E4A94" w:rsidRPr="00307700" w14:paraId="3F7AA27A" w14:textId="77777777" w:rsidTr="004E4A94">
        <w:trPr>
          <w:trHeight w:val="20"/>
        </w:trPr>
        <w:tc>
          <w:tcPr>
            <w:tcW w:w="993" w:type="pct"/>
            <w:vAlign w:val="center"/>
          </w:tcPr>
          <w:p w14:paraId="1336C4AC"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3723A86B" w14:textId="77777777" w:rsidR="004E4A94" w:rsidRPr="00307700" w:rsidRDefault="004E4A94" w:rsidP="004E4A94">
            <w:pPr>
              <w:pStyle w:val="1fffb"/>
              <w:rPr>
                <w:rFonts w:cs="Times New Roman"/>
              </w:rPr>
            </w:pPr>
            <w:r w:rsidRPr="00307700">
              <w:rPr>
                <w:rFonts w:cs="Times New Roman"/>
              </w:rPr>
              <w:t>Механизаторов</w:t>
            </w:r>
          </w:p>
        </w:tc>
        <w:tc>
          <w:tcPr>
            <w:tcW w:w="1336" w:type="pct"/>
            <w:vAlign w:val="center"/>
          </w:tcPr>
          <w:p w14:paraId="6E00D19B" w14:textId="77777777" w:rsidR="004E4A94" w:rsidRPr="00307700" w:rsidRDefault="004E4A94" w:rsidP="004E4A94">
            <w:pPr>
              <w:pStyle w:val="1fffb"/>
              <w:rPr>
                <w:rFonts w:cs="Times New Roman"/>
              </w:rPr>
            </w:pPr>
            <w:r w:rsidRPr="00307700">
              <w:rPr>
                <w:rFonts w:cs="Times New Roman"/>
              </w:rPr>
              <w:t>0,70731</w:t>
            </w:r>
          </w:p>
        </w:tc>
        <w:tc>
          <w:tcPr>
            <w:tcW w:w="1333" w:type="pct"/>
            <w:vAlign w:val="center"/>
          </w:tcPr>
          <w:p w14:paraId="3076251D" w14:textId="77777777" w:rsidR="004E4A94" w:rsidRPr="00307700" w:rsidRDefault="004E4A94" w:rsidP="004E4A94">
            <w:pPr>
              <w:pStyle w:val="1fffb"/>
              <w:rPr>
                <w:rFonts w:cs="Times New Roman"/>
              </w:rPr>
            </w:pPr>
            <w:r w:rsidRPr="00307700">
              <w:rPr>
                <w:rFonts w:cs="Times New Roman"/>
              </w:rPr>
              <w:t>0,565</w:t>
            </w:r>
          </w:p>
        </w:tc>
      </w:tr>
      <w:tr w:rsidR="004E4A94" w:rsidRPr="00307700" w14:paraId="38549201" w14:textId="77777777" w:rsidTr="004E4A94">
        <w:trPr>
          <w:trHeight w:val="20"/>
        </w:trPr>
        <w:tc>
          <w:tcPr>
            <w:tcW w:w="993" w:type="pct"/>
            <w:vAlign w:val="center"/>
          </w:tcPr>
          <w:p w14:paraId="5EB7ED19"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510FBC8F" w14:textId="77777777" w:rsidR="004E4A94" w:rsidRPr="00307700" w:rsidRDefault="004E4A94" w:rsidP="004E4A94">
            <w:pPr>
              <w:pStyle w:val="1fffb"/>
              <w:rPr>
                <w:rFonts w:cs="Times New Roman"/>
              </w:rPr>
            </w:pPr>
            <w:r w:rsidRPr="00307700">
              <w:rPr>
                <w:rFonts w:cs="Times New Roman"/>
              </w:rPr>
              <w:t>1280</w:t>
            </w:r>
          </w:p>
        </w:tc>
        <w:tc>
          <w:tcPr>
            <w:tcW w:w="1336" w:type="pct"/>
            <w:vAlign w:val="center"/>
          </w:tcPr>
          <w:p w14:paraId="63C1AA0A" w14:textId="77777777" w:rsidR="004E4A94" w:rsidRPr="00307700" w:rsidRDefault="004E4A94" w:rsidP="004E4A94">
            <w:pPr>
              <w:pStyle w:val="1fffb"/>
              <w:rPr>
                <w:rFonts w:cs="Times New Roman"/>
              </w:rPr>
            </w:pPr>
            <w:r w:rsidRPr="00307700">
              <w:rPr>
                <w:rFonts w:cs="Times New Roman"/>
              </w:rPr>
              <w:t>0,88823</w:t>
            </w:r>
          </w:p>
        </w:tc>
        <w:tc>
          <w:tcPr>
            <w:tcW w:w="1333" w:type="pct"/>
            <w:vAlign w:val="center"/>
          </w:tcPr>
          <w:p w14:paraId="17A537A6" w14:textId="77777777" w:rsidR="004E4A94" w:rsidRPr="00307700" w:rsidRDefault="004E4A94" w:rsidP="004E4A94">
            <w:pPr>
              <w:pStyle w:val="1fffb"/>
              <w:rPr>
                <w:rFonts w:cs="Times New Roman"/>
              </w:rPr>
            </w:pPr>
            <w:r w:rsidRPr="00307700">
              <w:rPr>
                <w:rFonts w:cs="Times New Roman"/>
              </w:rPr>
              <w:t>0,81072</w:t>
            </w:r>
          </w:p>
        </w:tc>
      </w:tr>
      <w:tr w:rsidR="004E4A94" w:rsidRPr="00307700" w14:paraId="199F2103" w14:textId="77777777" w:rsidTr="004E4A94">
        <w:trPr>
          <w:trHeight w:val="20"/>
        </w:trPr>
        <w:tc>
          <w:tcPr>
            <w:tcW w:w="993" w:type="pct"/>
            <w:vAlign w:val="center"/>
          </w:tcPr>
          <w:p w14:paraId="1F71FAC5"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72AE1933" w14:textId="77777777" w:rsidR="004E4A94" w:rsidRPr="00307700" w:rsidRDefault="004E4A94" w:rsidP="004E4A94">
            <w:pPr>
              <w:pStyle w:val="1fffb"/>
              <w:rPr>
                <w:rFonts w:cs="Times New Roman"/>
              </w:rPr>
            </w:pPr>
            <w:r w:rsidRPr="00307700">
              <w:rPr>
                <w:rFonts w:cs="Times New Roman"/>
              </w:rPr>
              <w:t>1441</w:t>
            </w:r>
          </w:p>
        </w:tc>
        <w:tc>
          <w:tcPr>
            <w:tcW w:w="1336" w:type="pct"/>
            <w:vAlign w:val="center"/>
          </w:tcPr>
          <w:p w14:paraId="1C09BE3A" w14:textId="77777777" w:rsidR="004E4A94" w:rsidRPr="00307700" w:rsidRDefault="004E4A94" w:rsidP="004E4A94">
            <w:pPr>
              <w:pStyle w:val="1fffb"/>
              <w:rPr>
                <w:rFonts w:cs="Times New Roman"/>
              </w:rPr>
            </w:pPr>
            <w:r w:rsidRPr="00307700">
              <w:rPr>
                <w:rFonts w:cs="Times New Roman"/>
              </w:rPr>
              <w:t>0,87718</w:t>
            </w:r>
          </w:p>
        </w:tc>
        <w:tc>
          <w:tcPr>
            <w:tcW w:w="1333" w:type="pct"/>
            <w:vAlign w:val="center"/>
          </w:tcPr>
          <w:p w14:paraId="3CD384EC" w14:textId="77777777" w:rsidR="004E4A94" w:rsidRPr="00307700" w:rsidRDefault="004E4A94" w:rsidP="004E4A94">
            <w:pPr>
              <w:pStyle w:val="1fffb"/>
              <w:rPr>
                <w:rFonts w:cs="Times New Roman"/>
              </w:rPr>
            </w:pPr>
            <w:r w:rsidRPr="00307700">
              <w:rPr>
                <w:rFonts w:cs="Times New Roman"/>
              </w:rPr>
              <w:t>0,78713</w:t>
            </w:r>
          </w:p>
        </w:tc>
      </w:tr>
      <w:tr w:rsidR="004E4A94" w:rsidRPr="00307700" w14:paraId="3E8394A0" w14:textId="77777777" w:rsidTr="004E4A94">
        <w:trPr>
          <w:trHeight w:val="20"/>
        </w:trPr>
        <w:tc>
          <w:tcPr>
            <w:tcW w:w="993" w:type="pct"/>
            <w:vAlign w:val="center"/>
          </w:tcPr>
          <w:p w14:paraId="1BDDF7B6"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731867AE" w14:textId="77777777" w:rsidR="004E4A94" w:rsidRPr="00307700" w:rsidRDefault="004E4A94" w:rsidP="004E4A94">
            <w:pPr>
              <w:pStyle w:val="1fffb"/>
              <w:rPr>
                <w:rFonts w:cs="Times New Roman"/>
              </w:rPr>
            </w:pPr>
            <w:r w:rsidRPr="00307700">
              <w:rPr>
                <w:rFonts w:cs="Times New Roman"/>
              </w:rPr>
              <w:t>Восточный микрорайон 1/4</w:t>
            </w:r>
          </w:p>
        </w:tc>
        <w:tc>
          <w:tcPr>
            <w:tcW w:w="1336" w:type="pct"/>
            <w:vAlign w:val="center"/>
          </w:tcPr>
          <w:p w14:paraId="7CB6E3E5" w14:textId="77777777" w:rsidR="004E4A94" w:rsidRPr="00307700" w:rsidRDefault="004E4A94" w:rsidP="004E4A94">
            <w:pPr>
              <w:pStyle w:val="1fffb"/>
              <w:rPr>
                <w:rFonts w:cs="Times New Roman"/>
              </w:rPr>
            </w:pPr>
            <w:r w:rsidRPr="00307700">
              <w:rPr>
                <w:rFonts w:cs="Times New Roman"/>
              </w:rPr>
              <w:t>0,89001</w:t>
            </w:r>
          </w:p>
        </w:tc>
        <w:tc>
          <w:tcPr>
            <w:tcW w:w="1333" w:type="pct"/>
            <w:vAlign w:val="center"/>
          </w:tcPr>
          <w:p w14:paraId="4E200C45" w14:textId="77777777" w:rsidR="004E4A94" w:rsidRPr="00307700" w:rsidRDefault="004E4A94" w:rsidP="004E4A94">
            <w:pPr>
              <w:pStyle w:val="1fffb"/>
              <w:rPr>
                <w:rFonts w:cs="Times New Roman"/>
              </w:rPr>
            </w:pPr>
            <w:r w:rsidRPr="00307700">
              <w:rPr>
                <w:rFonts w:cs="Times New Roman"/>
              </w:rPr>
              <w:t>0,81446</w:t>
            </w:r>
          </w:p>
        </w:tc>
      </w:tr>
      <w:tr w:rsidR="004E4A94" w:rsidRPr="00307700" w14:paraId="2774B327" w14:textId="77777777" w:rsidTr="004E4A94">
        <w:trPr>
          <w:trHeight w:val="20"/>
        </w:trPr>
        <w:tc>
          <w:tcPr>
            <w:tcW w:w="993" w:type="pct"/>
            <w:vAlign w:val="center"/>
          </w:tcPr>
          <w:p w14:paraId="58E984A2"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119211C6" w14:textId="77777777" w:rsidR="004E4A94" w:rsidRPr="00307700" w:rsidRDefault="004E4A94" w:rsidP="004E4A94">
            <w:pPr>
              <w:pStyle w:val="1fffb"/>
              <w:rPr>
                <w:rFonts w:cs="Times New Roman"/>
              </w:rPr>
            </w:pPr>
            <w:r w:rsidRPr="00307700">
              <w:rPr>
                <w:rFonts w:cs="Times New Roman"/>
              </w:rPr>
              <w:t>1015</w:t>
            </w:r>
          </w:p>
        </w:tc>
        <w:tc>
          <w:tcPr>
            <w:tcW w:w="1336" w:type="pct"/>
            <w:vAlign w:val="center"/>
          </w:tcPr>
          <w:p w14:paraId="2BC08105" w14:textId="77777777" w:rsidR="004E4A94" w:rsidRPr="00307700" w:rsidRDefault="004E4A94" w:rsidP="004E4A94">
            <w:pPr>
              <w:pStyle w:val="1fffb"/>
              <w:rPr>
                <w:rFonts w:cs="Times New Roman"/>
              </w:rPr>
            </w:pPr>
            <w:r w:rsidRPr="00307700">
              <w:rPr>
                <w:rFonts w:cs="Times New Roman"/>
              </w:rPr>
              <w:t>0,7969</w:t>
            </w:r>
          </w:p>
        </w:tc>
        <w:tc>
          <w:tcPr>
            <w:tcW w:w="1333" w:type="pct"/>
            <w:vAlign w:val="center"/>
          </w:tcPr>
          <w:p w14:paraId="1322571D" w14:textId="77777777" w:rsidR="004E4A94" w:rsidRPr="00307700" w:rsidRDefault="004E4A94" w:rsidP="004E4A94">
            <w:pPr>
              <w:pStyle w:val="1fffb"/>
              <w:rPr>
                <w:rFonts w:cs="Times New Roman"/>
              </w:rPr>
            </w:pPr>
            <w:r w:rsidRPr="00307700">
              <w:rPr>
                <w:rFonts w:cs="Times New Roman"/>
              </w:rPr>
              <w:t>0,68582</w:t>
            </w:r>
          </w:p>
        </w:tc>
      </w:tr>
      <w:tr w:rsidR="004E4A94" w:rsidRPr="00307700" w14:paraId="26C11DA1" w14:textId="77777777" w:rsidTr="004E4A94">
        <w:trPr>
          <w:trHeight w:val="20"/>
        </w:trPr>
        <w:tc>
          <w:tcPr>
            <w:tcW w:w="993" w:type="pct"/>
            <w:vAlign w:val="center"/>
          </w:tcPr>
          <w:p w14:paraId="43099AD0" w14:textId="77777777" w:rsidR="004E4A94" w:rsidRPr="00307700" w:rsidRDefault="004E4A94" w:rsidP="004E4A94">
            <w:pPr>
              <w:pStyle w:val="1fffb"/>
              <w:rPr>
                <w:rFonts w:cs="Times New Roman"/>
              </w:rPr>
            </w:pPr>
            <w:r w:rsidRPr="00307700">
              <w:rPr>
                <w:rFonts w:cs="Times New Roman"/>
              </w:rPr>
              <w:t>ЦТП 4</w:t>
            </w:r>
          </w:p>
        </w:tc>
        <w:tc>
          <w:tcPr>
            <w:tcW w:w="1337" w:type="pct"/>
            <w:vAlign w:val="center"/>
          </w:tcPr>
          <w:p w14:paraId="6284E784" w14:textId="77777777" w:rsidR="004E4A94" w:rsidRPr="00307700" w:rsidRDefault="004E4A94" w:rsidP="004E4A94">
            <w:pPr>
              <w:pStyle w:val="1fffb"/>
              <w:rPr>
                <w:rFonts w:cs="Times New Roman"/>
              </w:rPr>
            </w:pPr>
            <w:r w:rsidRPr="00307700">
              <w:rPr>
                <w:rFonts w:cs="Times New Roman"/>
              </w:rPr>
              <w:t>1245</w:t>
            </w:r>
          </w:p>
        </w:tc>
        <w:tc>
          <w:tcPr>
            <w:tcW w:w="1336" w:type="pct"/>
            <w:vAlign w:val="center"/>
          </w:tcPr>
          <w:p w14:paraId="1FB29782" w14:textId="77777777" w:rsidR="004E4A94" w:rsidRPr="00307700" w:rsidRDefault="004E4A94" w:rsidP="004E4A94">
            <w:pPr>
              <w:pStyle w:val="1fffb"/>
              <w:rPr>
                <w:rFonts w:cs="Times New Roman"/>
              </w:rPr>
            </w:pPr>
            <w:r w:rsidRPr="00307700">
              <w:rPr>
                <w:rFonts w:cs="Times New Roman"/>
              </w:rPr>
              <w:t>0,76932</w:t>
            </w:r>
          </w:p>
        </w:tc>
        <w:tc>
          <w:tcPr>
            <w:tcW w:w="1333" w:type="pct"/>
            <w:vAlign w:val="center"/>
          </w:tcPr>
          <w:p w14:paraId="216B26ED" w14:textId="77777777" w:rsidR="004E4A94" w:rsidRPr="00307700" w:rsidRDefault="004E4A94" w:rsidP="004E4A94">
            <w:pPr>
              <w:pStyle w:val="1fffb"/>
              <w:rPr>
                <w:rFonts w:cs="Times New Roman"/>
              </w:rPr>
            </w:pPr>
            <w:r w:rsidRPr="00307700">
              <w:rPr>
                <w:rFonts w:cs="Times New Roman"/>
              </w:rPr>
              <w:t>0,62423</w:t>
            </w:r>
          </w:p>
        </w:tc>
      </w:tr>
    </w:tbl>
    <w:p w14:paraId="12F1BDD8" w14:textId="77777777" w:rsidR="004E4A94" w:rsidRPr="00307700" w:rsidRDefault="004E4A94" w:rsidP="004E4A94">
      <w:pPr>
        <w:pStyle w:val="11ff3"/>
        <w:rPr>
          <w:b/>
          <w:bCs w:val="0"/>
        </w:rPr>
      </w:pPr>
    </w:p>
    <w:p w14:paraId="27B7BC29" w14:textId="504D30DF" w:rsidR="004E4A94" w:rsidRPr="00307700" w:rsidRDefault="004E4A94" w:rsidP="004E4A94">
      <w:pPr>
        <w:pStyle w:val="11ff3"/>
        <w:rPr>
          <w:b/>
          <w:bCs w:val="0"/>
        </w:rPr>
      </w:pPr>
      <w:r w:rsidRPr="00307700">
        <w:rPr>
          <w:b/>
          <w:bCs w:val="0"/>
        </w:rPr>
        <w:t>Таблица 9.</w:t>
      </w:r>
      <w:r w:rsidRPr="00307700">
        <w:rPr>
          <w:b/>
          <w:bCs w:val="0"/>
        </w:rPr>
        <w:t>3</w:t>
      </w:r>
      <w:r w:rsidRPr="00307700">
        <w:rPr>
          <w:b/>
          <w:bCs w:val="0"/>
        </w:rPr>
        <w:t>.</w:t>
      </w:r>
      <w:r w:rsidRPr="00307700">
        <w:rPr>
          <w:b/>
          <w:bCs w:val="0"/>
        </w:rPr>
        <w:t>3</w:t>
      </w:r>
      <w:r w:rsidRPr="00307700">
        <w:rPr>
          <w:b/>
          <w:bCs w:val="0"/>
        </w:rPr>
        <w:t>. Основные пути для расчета вероятности безотказной работы системы ГВС</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999"/>
        <w:gridCol w:w="2691"/>
        <w:gridCol w:w="2688"/>
        <w:gridCol w:w="2682"/>
      </w:tblGrid>
      <w:tr w:rsidR="004E4A94" w:rsidRPr="00307700" w14:paraId="56A4977A" w14:textId="77777777" w:rsidTr="004E4A94">
        <w:trPr>
          <w:trHeight w:val="20"/>
          <w:tblHeader/>
        </w:trPr>
        <w:tc>
          <w:tcPr>
            <w:tcW w:w="993" w:type="pct"/>
            <w:shd w:val="clear" w:color="auto" w:fill="D9D9D9" w:themeFill="background1" w:themeFillShade="D9"/>
            <w:vAlign w:val="center"/>
          </w:tcPr>
          <w:p w14:paraId="7D680B4F" w14:textId="77777777" w:rsidR="004E4A94" w:rsidRPr="00307700" w:rsidRDefault="004E4A94" w:rsidP="004E4A94">
            <w:pPr>
              <w:pStyle w:val="1fffb"/>
              <w:rPr>
                <w:rFonts w:cs="Times New Roman"/>
              </w:rPr>
            </w:pPr>
            <w:r w:rsidRPr="00307700">
              <w:rPr>
                <w:rFonts w:cs="Times New Roman"/>
              </w:rPr>
              <w:t>Начальная камера участка</w:t>
            </w:r>
          </w:p>
        </w:tc>
        <w:tc>
          <w:tcPr>
            <w:tcW w:w="1337" w:type="pct"/>
            <w:shd w:val="clear" w:color="auto" w:fill="D9D9D9" w:themeFill="background1" w:themeFillShade="D9"/>
            <w:vAlign w:val="center"/>
          </w:tcPr>
          <w:p w14:paraId="6F9B20A2" w14:textId="77777777" w:rsidR="004E4A94" w:rsidRPr="00307700" w:rsidRDefault="004E4A94" w:rsidP="004E4A94">
            <w:pPr>
              <w:pStyle w:val="1fffb"/>
              <w:rPr>
                <w:rFonts w:cs="Times New Roman"/>
              </w:rPr>
            </w:pPr>
            <w:r w:rsidRPr="00307700">
              <w:rPr>
                <w:rFonts w:cs="Times New Roman"/>
              </w:rPr>
              <w:t>Конечная камера участка</w:t>
            </w:r>
          </w:p>
        </w:tc>
        <w:tc>
          <w:tcPr>
            <w:tcW w:w="1336" w:type="pct"/>
            <w:shd w:val="clear" w:color="auto" w:fill="D9D9D9" w:themeFill="background1" w:themeFillShade="D9"/>
            <w:vAlign w:val="center"/>
          </w:tcPr>
          <w:p w14:paraId="16E55E60" w14:textId="77777777" w:rsidR="004E4A94" w:rsidRPr="00307700" w:rsidRDefault="004E4A94" w:rsidP="004E4A94">
            <w:pPr>
              <w:pStyle w:val="1fffb"/>
              <w:rPr>
                <w:rFonts w:cs="Times New Roman"/>
                <w:lang w:val="ru-RU"/>
              </w:rPr>
            </w:pPr>
            <w:r w:rsidRPr="00307700">
              <w:rPr>
                <w:rFonts w:cs="Times New Roman"/>
                <w:lang w:val="ru-RU"/>
              </w:rPr>
              <w:t>Вероятность безотказной работы системы теплоснабжения в 2016 году</w:t>
            </w:r>
          </w:p>
        </w:tc>
        <w:tc>
          <w:tcPr>
            <w:tcW w:w="1333" w:type="pct"/>
            <w:shd w:val="clear" w:color="auto" w:fill="D9D9D9" w:themeFill="background1" w:themeFillShade="D9"/>
            <w:vAlign w:val="center"/>
          </w:tcPr>
          <w:p w14:paraId="7AD4F414" w14:textId="77777777" w:rsidR="004E4A94" w:rsidRPr="00307700" w:rsidRDefault="004E4A94" w:rsidP="004E4A94">
            <w:pPr>
              <w:pStyle w:val="1fffb"/>
              <w:rPr>
                <w:rFonts w:cs="Times New Roman"/>
                <w:lang w:val="ru-RU"/>
              </w:rPr>
            </w:pPr>
            <w:r w:rsidRPr="00307700">
              <w:rPr>
                <w:rFonts w:cs="Times New Roman"/>
                <w:lang w:val="ru-RU"/>
              </w:rPr>
              <w:t>Вероятность безотказной работы системы теплоснабжения в 2030 году</w:t>
            </w:r>
          </w:p>
        </w:tc>
      </w:tr>
      <w:tr w:rsidR="004E4A94" w:rsidRPr="00307700" w14:paraId="598CE9BC" w14:textId="77777777" w:rsidTr="004E4A94">
        <w:trPr>
          <w:trHeight w:val="20"/>
        </w:trPr>
        <w:tc>
          <w:tcPr>
            <w:tcW w:w="993" w:type="pct"/>
            <w:vAlign w:val="center"/>
          </w:tcPr>
          <w:p w14:paraId="03541909"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4C512F75" w14:textId="77777777" w:rsidR="004E4A94" w:rsidRPr="00307700" w:rsidRDefault="004E4A94" w:rsidP="004E4A94">
            <w:pPr>
              <w:pStyle w:val="1fffb"/>
              <w:rPr>
                <w:rFonts w:cs="Times New Roman"/>
              </w:rPr>
            </w:pPr>
            <w:r w:rsidRPr="00307700">
              <w:rPr>
                <w:rFonts w:cs="Times New Roman"/>
              </w:rPr>
              <w:t>Дорожники 2</w:t>
            </w:r>
          </w:p>
        </w:tc>
        <w:tc>
          <w:tcPr>
            <w:tcW w:w="1336" w:type="pct"/>
            <w:vAlign w:val="center"/>
          </w:tcPr>
          <w:p w14:paraId="61967664" w14:textId="77777777" w:rsidR="004E4A94" w:rsidRPr="00307700" w:rsidRDefault="004E4A94" w:rsidP="004E4A94">
            <w:pPr>
              <w:pStyle w:val="1fffb"/>
              <w:rPr>
                <w:rFonts w:cs="Times New Roman"/>
              </w:rPr>
            </w:pPr>
            <w:r w:rsidRPr="00307700">
              <w:rPr>
                <w:rFonts w:cs="Times New Roman"/>
              </w:rPr>
              <w:t>0,72042</w:t>
            </w:r>
          </w:p>
        </w:tc>
        <w:tc>
          <w:tcPr>
            <w:tcW w:w="1333" w:type="pct"/>
            <w:vAlign w:val="center"/>
          </w:tcPr>
          <w:p w14:paraId="6448D7D5" w14:textId="77777777" w:rsidR="004E4A94" w:rsidRPr="00307700" w:rsidRDefault="004E4A94" w:rsidP="004E4A94">
            <w:pPr>
              <w:pStyle w:val="1fffb"/>
              <w:rPr>
                <w:rFonts w:cs="Times New Roman"/>
              </w:rPr>
            </w:pPr>
            <w:r w:rsidRPr="00307700">
              <w:rPr>
                <w:rFonts w:cs="Times New Roman"/>
              </w:rPr>
              <w:t>0,59788</w:t>
            </w:r>
          </w:p>
        </w:tc>
      </w:tr>
      <w:tr w:rsidR="004E4A94" w:rsidRPr="00307700" w14:paraId="423BD9F7" w14:textId="77777777" w:rsidTr="004E4A94">
        <w:trPr>
          <w:trHeight w:val="20"/>
        </w:trPr>
        <w:tc>
          <w:tcPr>
            <w:tcW w:w="993" w:type="pct"/>
            <w:vAlign w:val="center"/>
          </w:tcPr>
          <w:p w14:paraId="0DEFA598"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3DB078F5" w14:textId="77777777" w:rsidR="004E4A94" w:rsidRPr="00307700" w:rsidRDefault="004E4A94" w:rsidP="004E4A94">
            <w:pPr>
              <w:pStyle w:val="1fffb"/>
              <w:rPr>
                <w:rFonts w:cs="Times New Roman"/>
              </w:rPr>
            </w:pPr>
            <w:r w:rsidRPr="00307700">
              <w:rPr>
                <w:rFonts w:cs="Times New Roman"/>
              </w:rPr>
              <w:t>Механизаторов</w:t>
            </w:r>
          </w:p>
        </w:tc>
        <w:tc>
          <w:tcPr>
            <w:tcW w:w="1336" w:type="pct"/>
            <w:vAlign w:val="center"/>
          </w:tcPr>
          <w:p w14:paraId="361D2672" w14:textId="77777777" w:rsidR="004E4A94" w:rsidRPr="00307700" w:rsidRDefault="004E4A94" w:rsidP="004E4A94">
            <w:pPr>
              <w:pStyle w:val="1fffb"/>
              <w:rPr>
                <w:rFonts w:cs="Times New Roman"/>
              </w:rPr>
            </w:pPr>
            <w:r w:rsidRPr="00307700">
              <w:rPr>
                <w:rFonts w:cs="Times New Roman"/>
              </w:rPr>
              <w:t>0,70731</w:t>
            </w:r>
          </w:p>
        </w:tc>
        <w:tc>
          <w:tcPr>
            <w:tcW w:w="1333" w:type="pct"/>
            <w:vAlign w:val="center"/>
          </w:tcPr>
          <w:p w14:paraId="1758BC48" w14:textId="77777777" w:rsidR="004E4A94" w:rsidRPr="00307700" w:rsidRDefault="004E4A94" w:rsidP="004E4A94">
            <w:pPr>
              <w:pStyle w:val="1fffb"/>
              <w:rPr>
                <w:rFonts w:cs="Times New Roman"/>
              </w:rPr>
            </w:pPr>
            <w:r w:rsidRPr="00307700">
              <w:rPr>
                <w:rFonts w:cs="Times New Roman"/>
              </w:rPr>
              <w:t>0,565</w:t>
            </w:r>
          </w:p>
        </w:tc>
      </w:tr>
      <w:tr w:rsidR="004E4A94" w:rsidRPr="00307700" w14:paraId="6BFF5166" w14:textId="77777777" w:rsidTr="004E4A94">
        <w:trPr>
          <w:trHeight w:val="20"/>
        </w:trPr>
        <w:tc>
          <w:tcPr>
            <w:tcW w:w="993" w:type="pct"/>
            <w:vAlign w:val="center"/>
          </w:tcPr>
          <w:p w14:paraId="0D25C155"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7C76A33B" w14:textId="77777777" w:rsidR="004E4A94" w:rsidRPr="00307700" w:rsidRDefault="004E4A94" w:rsidP="004E4A94">
            <w:pPr>
              <w:pStyle w:val="1fffb"/>
              <w:rPr>
                <w:rFonts w:cs="Times New Roman"/>
              </w:rPr>
            </w:pPr>
            <w:r w:rsidRPr="00307700">
              <w:rPr>
                <w:rFonts w:cs="Times New Roman"/>
              </w:rPr>
              <w:t>1280</w:t>
            </w:r>
          </w:p>
        </w:tc>
        <w:tc>
          <w:tcPr>
            <w:tcW w:w="1336" w:type="pct"/>
            <w:vAlign w:val="center"/>
          </w:tcPr>
          <w:p w14:paraId="6E6107F7" w14:textId="77777777" w:rsidR="004E4A94" w:rsidRPr="00307700" w:rsidRDefault="004E4A94" w:rsidP="004E4A94">
            <w:pPr>
              <w:pStyle w:val="1fffb"/>
              <w:rPr>
                <w:rFonts w:cs="Times New Roman"/>
              </w:rPr>
            </w:pPr>
            <w:r w:rsidRPr="00307700">
              <w:rPr>
                <w:rFonts w:cs="Times New Roman"/>
              </w:rPr>
              <w:t>0,88823</w:t>
            </w:r>
          </w:p>
        </w:tc>
        <w:tc>
          <w:tcPr>
            <w:tcW w:w="1333" w:type="pct"/>
            <w:vAlign w:val="center"/>
          </w:tcPr>
          <w:p w14:paraId="1B7B808D" w14:textId="77777777" w:rsidR="004E4A94" w:rsidRPr="00307700" w:rsidRDefault="004E4A94" w:rsidP="004E4A94">
            <w:pPr>
              <w:pStyle w:val="1fffb"/>
              <w:rPr>
                <w:rFonts w:cs="Times New Roman"/>
              </w:rPr>
            </w:pPr>
            <w:r w:rsidRPr="00307700">
              <w:rPr>
                <w:rFonts w:cs="Times New Roman"/>
              </w:rPr>
              <w:t>0,81072</w:t>
            </w:r>
          </w:p>
        </w:tc>
      </w:tr>
      <w:tr w:rsidR="004E4A94" w:rsidRPr="00307700" w14:paraId="749FF33D" w14:textId="77777777" w:rsidTr="004E4A94">
        <w:trPr>
          <w:trHeight w:val="20"/>
        </w:trPr>
        <w:tc>
          <w:tcPr>
            <w:tcW w:w="993" w:type="pct"/>
            <w:vAlign w:val="center"/>
          </w:tcPr>
          <w:p w14:paraId="3CE2AE64"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5F490160" w14:textId="77777777" w:rsidR="004E4A94" w:rsidRPr="00307700" w:rsidRDefault="004E4A94" w:rsidP="004E4A94">
            <w:pPr>
              <w:pStyle w:val="1fffb"/>
              <w:rPr>
                <w:rFonts w:cs="Times New Roman"/>
              </w:rPr>
            </w:pPr>
            <w:r w:rsidRPr="00307700">
              <w:rPr>
                <w:rFonts w:cs="Times New Roman"/>
              </w:rPr>
              <w:t>1441</w:t>
            </w:r>
          </w:p>
        </w:tc>
        <w:tc>
          <w:tcPr>
            <w:tcW w:w="1336" w:type="pct"/>
            <w:vAlign w:val="center"/>
          </w:tcPr>
          <w:p w14:paraId="0EC6B1EB" w14:textId="77777777" w:rsidR="004E4A94" w:rsidRPr="00307700" w:rsidRDefault="004E4A94" w:rsidP="004E4A94">
            <w:pPr>
              <w:pStyle w:val="1fffb"/>
              <w:rPr>
                <w:rFonts w:cs="Times New Roman"/>
              </w:rPr>
            </w:pPr>
            <w:r w:rsidRPr="00307700">
              <w:rPr>
                <w:rFonts w:cs="Times New Roman"/>
              </w:rPr>
              <w:t>0,87718</w:t>
            </w:r>
          </w:p>
        </w:tc>
        <w:tc>
          <w:tcPr>
            <w:tcW w:w="1333" w:type="pct"/>
            <w:vAlign w:val="center"/>
          </w:tcPr>
          <w:p w14:paraId="77A44961" w14:textId="77777777" w:rsidR="004E4A94" w:rsidRPr="00307700" w:rsidRDefault="004E4A94" w:rsidP="004E4A94">
            <w:pPr>
              <w:pStyle w:val="1fffb"/>
              <w:rPr>
                <w:rFonts w:cs="Times New Roman"/>
              </w:rPr>
            </w:pPr>
            <w:r w:rsidRPr="00307700">
              <w:rPr>
                <w:rFonts w:cs="Times New Roman"/>
              </w:rPr>
              <w:t>0,78713</w:t>
            </w:r>
          </w:p>
        </w:tc>
      </w:tr>
      <w:tr w:rsidR="004E4A94" w:rsidRPr="00307700" w14:paraId="37D83647" w14:textId="77777777" w:rsidTr="004E4A94">
        <w:trPr>
          <w:trHeight w:val="20"/>
        </w:trPr>
        <w:tc>
          <w:tcPr>
            <w:tcW w:w="993" w:type="pct"/>
            <w:vAlign w:val="center"/>
          </w:tcPr>
          <w:p w14:paraId="2FA02A5D"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63A496E5" w14:textId="77777777" w:rsidR="004E4A94" w:rsidRPr="00307700" w:rsidRDefault="004E4A94" w:rsidP="004E4A94">
            <w:pPr>
              <w:pStyle w:val="1fffb"/>
              <w:rPr>
                <w:rFonts w:cs="Times New Roman"/>
              </w:rPr>
            </w:pPr>
            <w:r w:rsidRPr="00307700">
              <w:rPr>
                <w:rFonts w:cs="Times New Roman"/>
              </w:rPr>
              <w:t>Восточный микрорайон 1/4</w:t>
            </w:r>
          </w:p>
        </w:tc>
        <w:tc>
          <w:tcPr>
            <w:tcW w:w="1336" w:type="pct"/>
            <w:vAlign w:val="center"/>
          </w:tcPr>
          <w:p w14:paraId="2819A095" w14:textId="77777777" w:rsidR="004E4A94" w:rsidRPr="00307700" w:rsidRDefault="004E4A94" w:rsidP="004E4A94">
            <w:pPr>
              <w:pStyle w:val="1fffb"/>
              <w:rPr>
                <w:rFonts w:cs="Times New Roman"/>
              </w:rPr>
            </w:pPr>
            <w:r w:rsidRPr="00307700">
              <w:rPr>
                <w:rFonts w:cs="Times New Roman"/>
              </w:rPr>
              <w:t>0,89001</w:t>
            </w:r>
          </w:p>
        </w:tc>
        <w:tc>
          <w:tcPr>
            <w:tcW w:w="1333" w:type="pct"/>
            <w:vAlign w:val="center"/>
          </w:tcPr>
          <w:p w14:paraId="76871908" w14:textId="77777777" w:rsidR="004E4A94" w:rsidRPr="00307700" w:rsidRDefault="004E4A94" w:rsidP="004E4A94">
            <w:pPr>
              <w:pStyle w:val="1fffb"/>
              <w:rPr>
                <w:rFonts w:cs="Times New Roman"/>
              </w:rPr>
            </w:pPr>
            <w:r w:rsidRPr="00307700">
              <w:rPr>
                <w:rFonts w:cs="Times New Roman"/>
              </w:rPr>
              <w:t>0,81446</w:t>
            </w:r>
          </w:p>
        </w:tc>
      </w:tr>
      <w:tr w:rsidR="004E4A94" w:rsidRPr="00307700" w14:paraId="3C21EA91" w14:textId="77777777" w:rsidTr="004E4A94">
        <w:trPr>
          <w:trHeight w:val="20"/>
        </w:trPr>
        <w:tc>
          <w:tcPr>
            <w:tcW w:w="993" w:type="pct"/>
            <w:vAlign w:val="center"/>
          </w:tcPr>
          <w:p w14:paraId="7CA70AB2" w14:textId="77777777" w:rsidR="004E4A94" w:rsidRPr="00307700" w:rsidRDefault="004E4A94" w:rsidP="004E4A94">
            <w:pPr>
              <w:pStyle w:val="1fffb"/>
              <w:rPr>
                <w:rFonts w:cs="Times New Roman"/>
              </w:rPr>
            </w:pPr>
            <w:r w:rsidRPr="00307700">
              <w:rPr>
                <w:rFonts w:cs="Times New Roman"/>
              </w:rPr>
              <w:t>ЦТП 1</w:t>
            </w:r>
          </w:p>
        </w:tc>
        <w:tc>
          <w:tcPr>
            <w:tcW w:w="1337" w:type="pct"/>
            <w:vAlign w:val="center"/>
          </w:tcPr>
          <w:p w14:paraId="2F5244C1" w14:textId="77777777" w:rsidR="004E4A94" w:rsidRPr="00307700" w:rsidRDefault="004E4A94" w:rsidP="004E4A94">
            <w:pPr>
              <w:pStyle w:val="1fffb"/>
              <w:rPr>
                <w:rFonts w:cs="Times New Roman"/>
              </w:rPr>
            </w:pPr>
            <w:r w:rsidRPr="00307700">
              <w:rPr>
                <w:rFonts w:cs="Times New Roman"/>
              </w:rPr>
              <w:t>1015</w:t>
            </w:r>
          </w:p>
        </w:tc>
        <w:tc>
          <w:tcPr>
            <w:tcW w:w="1336" w:type="pct"/>
            <w:vAlign w:val="center"/>
          </w:tcPr>
          <w:p w14:paraId="02245DC9" w14:textId="77777777" w:rsidR="004E4A94" w:rsidRPr="00307700" w:rsidRDefault="004E4A94" w:rsidP="004E4A94">
            <w:pPr>
              <w:pStyle w:val="1fffb"/>
              <w:rPr>
                <w:rFonts w:cs="Times New Roman"/>
              </w:rPr>
            </w:pPr>
            <w:r w:rsidRPr="00307700">
              <w:rPr>
                <w:rFonts w:cs="Times New Roman"/>
              </w:rPr>
              <w:t>0,7969</w:t>
            </w:r>
          </w:p>
        </w:tc>
        <w:tc>
          <w:tcPr>
            <w:tcW w:w="1333" w:type="pct"/>
            <w:vAlign w:val="center"/>
          </w:tcPr>
          <w:p w14:paraId="482E87F0" w14:textId="77777777" w:rsidR="004E4A94" w:rsidRPr="00307700" w:rsidRDefault="004E4A94" w:rsidP="004E4A94">
            <w:pPr>
              <w:pStyle w:val="1fffb"/>
              <w:rPr>
                <w:rFonts w:cs="Times New Roman"/>
              </w:rPr>
            </w:pPr>
            <w:r w:rsidRPr="00307700">
              <w:rPr>
                <w:rFonts w:cs="Times New Roman"/>
              </w:rPr>
              <w:t>0,68582</w:t>
            </w:r>
          </w:p>
        </w:tc>
      </w:tr>
      <w:tr w:rsidR="004E4A94" w:rsidRPr="00307700" w14:paraId="66FC7944" w14:textId="77777777" w:rsidTr="004E4A94">
        <w:trPr>
          <w:trHeight w:val="20"/>
        </w:trPr>
        <w:tc>
          <w:tcPr>
            <w:tcW w:w="993" w:type="pct"/>
            <w:vAlign w:val="center"/>
          </w:tcPr>
          <w:p w14:paraId="7C308820" w14:textId="77777777" w:rsidR="004E4A94" w:rsidRPr="00307700" w:rsidRDefault="004E4A94" w:rsidP="004E4A94">
            <w:pPr>
              <w:pStyle w:val="1fffb"/>
              <w:rPr>
                <w:rFonts w:cs="Times New Roman"/>
              </w:rPr>
            </w:pPr>
            <w:r w:rsidRPr="00307700">
              <w:rPr>
                <w:rFonts w:cs="Times New Roman"/>
              </w:rPr>
              <w:t>ЦТП 4</w:t>
            </w:r>
          </w:p>
        </w:tc>
        <w:tc>
          <w:tcPr>
            <w:tcW w:w="1337" w:type="pct"/>
            <w:vAlign w:val="center"/>
          </w:tcPr>
          <w:p w14:paraId="6CE33074" w14:textId="77777777" w:rsidR="004E4A94" w:rsidRPr="00307700" w:rsidRDefault="004E4A94" w:rsidP="004E4A94">
            <w:pPr>
              <w:pStyle w:val="1fffb"/>
              <w:rPr>
                <w:rFonts w:cs="Times New Roman"/>
              </w:rPr>
            </w:pPr>
            <w:r w:rsidRPr="00307700">
              <w:rPr>
                <w:rFonts w:cs="Times New Roman"/>
              </w:rPr>
              <w:t>1245</w:t>
            </w:r>
          </w:p>
        </w:tc>
        <w:tc>
          <w:tcPr>
            <w:tcW w:w="1336" w:type="pct"/>
            <w:vAlign w:val="center"/>
          </w:tcPr>
          <w:p w14:paraId="62C6C3A8" w14:textId="77777777" w:rsidR="004E4A94" w:rsidRPr="00307700" w:rsidRDefault="004E4A94" w:rsidP="004E4A94">
            <w:pPr>
              <w:pStyle w:val="1fffb"/>
              <w:rPr>
                <w:rFonts w:cs="Times New Roman"/>
              </w:rPr>
            </w:pPr>
            <w:r w:rsidRPr="00307700">
              <w:rPr>
                <w:rFonts w:cs="Times New Roman"/>
              </w:rPr>
              <w:t>0,76932</w:t>
            </w:r>
          </w:p>
        </w:tc>
        <w:tc>
          <w:tcPr>
            <w:tcW w:w="1333" w:type="pct"/>
            <w:vAlign w:val="center"/>
          </w:tcPr>
          <w:p w14:paraId="7E4CE50F" w14:textId="77777777" w:rsidR="004E4A94" w:rsidRPr="00307700" w:rsidRDefault="004E4A94" w:rsidP="004E4A94">
            <w:pPr>
              <w:pStyle w:val="1fffb"/>
              <w:rPr>
                <w:rFonts w:cs="Times New Roman"/>
              </w:rPr>
            </w:pPr>
            <w:r w:rsidRPr="00307700">
              <w:rPr>
                <w:rFonts w:cs="Times New Roman"/>
              </w:rPr>
              <w:t>0,62423</w:t>
            </w:r>
          </w:p>
        </w:tc>
      </w:tr>
    </w:tbl>
    <w:p w14:paraId="3762DE14" w14:textId="6AF3BEF3" w:rsidR="004E4A94" w:rsidRPr="00307700" w:rsidRDefault="004E4A94" w:rsidP="004E4A94">
      <w:pPr>
        <w:pStyle w:val="11ff3"/>
        <w:rPr>
          <w:b/>
          <w:bCs w:val="0"/>
        </w:rPr>
        <w:sectPr w:rsidR="004E4A94" w:rsidRPr="00307700" w:rsidSect="004E4A94">
          <w:type w:val="continuous"/>
          <w:pgSz w:w="11910" w:h="16840"/>
          <w:pgMar w:top="1460" w:right="720" w:bottom="1120" w:left="1140" w:header="711" w:footer="934" w:gutter="0"/>
          <w:cols w:space="720"/>
        </w:sectPr>
      </w:pPr>
    </w:p>
    <w:p w14:paraId="66EE8060" w14:textId="77777777" w:rsidR="004E4A94" w:rsidRPr="00307700" w:rsidRDefault="004E4A94" w:rsidP="004E4A94">
      <w:pPr>
        <w:pStyle w:val="11ff3"/>
      </w:pPr>
    </w:p>
    <w:p w14:paraId="5FA98C1C" w14:textId="2BA0B3C4" w:rsidR="004E4A94" w:rsidRPr="00307700" w:rsidRDefault="004E4A94" w:rsidP="004E4A94">
      <w:pPr>
        <w:pStyle w:val="11ff3"/>
        <w:rPr>
          <w:rStyle w:val="11ff4"/>
        </w:rPr>
      </w:pPr>
      <w:r w:rsidRPr="00307700">
        <w:rPr>
          <w:rStyle w:val="11ff4"/>
        </w:rPr>
        <w:t xml:space="preserve">Результаты расчета показывают, что вероятность безотказной работы теплоснабжения потребителей, присоединенных к тепловым камерам не соответствует показателю нормативной величины, требуемой в </w:t>
      </w:r>
      <w:r w:rsidR="00073EF8" w:rsidRPr="00307700">
        <w:rPr>
          <w:rStyle w:val="11ff4"/>
        </w:rPr>
        <w:t>СП 124.13330.2012</w:t>
      </w:r>
      <w:r w:rsidRPr="00307700">
        <w:rPr>
          <w:rStyle w:val="11ff4"/>
        </w:rPr>
        <w:t xml:space="preserve"> (вероятность безотказной работы тепловых сетей относительно каждого потребителя не должна быть ниже P &gt; 0,9), </w:t>
      </w:r>
      <w:r w:rsidR="00073EF8" w:rsidRPr="00307700">
        <w:rPr>
          <w:rStyle w:val="11ff4"/>
        </w:rPr>
        <w:t>соответственно</w:t>
      </w:r>
      <w:r w:rsidRPr="00307700">
        <w:rPr>
          <w:rStyle w:val="11ff4"/>
        </w:rPr>
        <w:t xml:space="preserve"> на расчетный период требования СП так же не соблюдаются. Основное снижение вероятности безотказной работы происходит из-за значительного срока эксплуатации трубопровода.</w:t>
      </w:r>
    </w:p>
    <w:p w14:paraId="0670F5BA" w14:textId="77777777" w:rsidR="004E4A94" w:rsidRPr="00307700" w:rsidRDefault="004E4A94" w:rsidP="004E4A94">
      <w:pPr>
        <w:pStyle w:val="11ff3"/>
        <w:rPr>
          <w:rStyle w:val="11ff4"/>
        </w:rPr>
      </w:pPr>
      <w:r w:rsidRPr="00307700">
        <w:rPr>
          <w:rStyle w:val="11ff4"/>
        </w:rPr>
        <w:t>Отсюда следует стратегия реконструкции магистрального теплопровода, состоящая из двух составляющих:</w:t>
      </w:r>
    </w:p>
    <w:p w14:paraId="7E6F00E0" w14:textId="77777777" w:rsidR="00073EF8" w:rsidRPr="00307700" w:rsidRDefault="004E4A94" w:rsidP="00073EF8">
      <w:pPr>
        <w:pStyle w:val="113"/>
        <w:rPr>
          <w:rStyle w:val="11ff4"/>
        </w:rPr>
      </w:pPr>
      <w:r w:rsidRPr="00307700">
        <w:rPr>
          <w:rStyle w:val="11ff4"/>
        </w:rPr>
        <w:t xml:space="preserve">реконструкция участков тепловой сети с наименьшей надежностью; </w:t>
      </w:r>
    </w:p>
    <w:p w14:paraId="2E90CA4B" w14:textId="1EA6C20C" w:rsidR="004E4A94" w:rsidRPr="00307700" w:rsidRDefault="004E4A94" w:rsidP="00073EF8">
      <w:pPr>
        <w:pStyle w:val="113"/>
        <w:rPr>
          <w:rStyle w:val="11ff4"/>
        </w:rPr>
      </w:pPr>
      <w:r w:rsidRPr="00307700">
        <w:rPr>
          <w:rStyle w:val="11ff4"/>
        </w:rPr>
        <w:t>резервирование участков тепловой сети с наименьшей надежностью.</w:t>
      </w:r>
    </w:p>
    <w:p w14:paraId="68874E7D" w14:textId="77777777" w:rsidR="00073EF8" w:rsidRPr="00307700" w:rsidRDefault="00073EF8" w:rsidP="00073EF8">
      <w:pPr>
        <w:rPr>
          <w:lang w:eastAsia="en-US"/>
        </w:rPr>
        <w:sectPr w:rsidR="00073EF8" w:rsidRPr="00307700" w:rsidSect="00EB6B84">
          <w:type w:val="continuous"/>
          <w:pgSz w:w="11906" w:h="16838"/>
          <w:pgMar w:top="1134" w:right="850" w:bottom="1134" w:left="1701" w:header="708" w:footer="708" w:gutter="0"/>
          <w:cols w:space="708"/>
          <w:docGrid w:linePitch="360"/>
        </w:sectPr>
      </w:pPr>
    </w:p>
    <w:p w14:paraId="40039F46" w14:textId="5D6B28D2" w:rsidR="00073EF8" w:rsidRPr="00307700" w:rsidRDefault="00073EF8" w:rsidP="00073EF8">
      <w:pPr>
        <w:tabs>
          <w:tab w:val="left" w:pos="5358"/>
        </w:tabs>
        <w:jc w:val="center"/>
        <w:rPr>
          <w:rStyle w:val="11ff4"/>
        </w:rPr>
      </w:pPr>
      <w:r w:rsidRPr="00307700">
        <w:rPr>
          <w:noProof/>
        </w:rPr>
        <w:lastRenderedPageBreak/>
        <w:drawing>
          <wp:anchor distT="0" distB="0" distL="0" distR="0" simplePos="0" relativeHeight="251673600" behindDoc="1" locked="0" layoutInCell="1" allowOverlap="1" wp14:anchorId="734119C5" wp14:editId="50DC5B89">
            <wp:simplePos x="0" y="0"/>
            <wp:positionH relativeFrom="page">
              <wp:posOffset>1137285</wp:posOffset>
            </wp:positionH>
            <wp:positionV relativeFrom="paragraph">
              <wp:posOffset>14605</wp:posOffset>
            </wp:positionV>
            <wp:extent cx="7941945" cy="3912235"/>
            <wp:effectExtent l="0" t="0" r="1905" b="0"/>
            <wp:wrapTopAndBottom/>
            <wp:docPr id="255" name="Image 255" descr="D:\Р\Чукотка\Гидравлика\Билибино\Путь ЦТП1-ПотрОТОПЛ.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descr="D:\Р\Чукотка\Гидравлика\Билибино\Путь ЦТП1-ПотрОТОПЛ.png"/>
                    <pic:cNvPicPr/>
                  </pic:nvPicPr>
                  <pic:blipFill rotWithShape="1">
                    <a:blip r:embed="rId46" cstate="print"/>
                    <a:srcRect l="5952" t="5238" r="2679" b="6811"/>
                    <a:stretch/>
                  </pic:blipFill>
                  <pic:spPr bwMode="auto">
                    <a:xfrm>
                      <a:off x="0" y="0"/>
                      <a:ext cx="7941945" cy="3912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307700">
        <w:rPr>
          <w:rStyle w:val="11ff4"/>
        </w:rPr>
        <w:t>Рисунок 9.</w:t>
      </w:r>
      <w:r w:rsidRPr="00307700">
        <w:rPr>
          <w:rStyle w:val="11ff4"/>
        </w:rPr>
        <w:t>3</w:t>
      </w:r>
      <w:r w:rsidRPr="00307700">
        <w:rPr>
          <w:rStyle w:val="11ff4"/>
        </w:rPr>
        <w:t>.</w:t>
      </w:r>
      <w:r w:rsidRPr="00307700">
        <w:rPr>
          <w:rStyle w:val="11ff4"/>
        </w:rPr>
        <w:t>1</w:t>
      </w:r>
      <w:r w:rsidRPr="00307700">
        <w:rPr>
          <w:rStyle w:val="11ff4"/>
        </w:rPr>
        <w:t xml:space="preserve"> - Путь движения теплоносителя от источника ЦТП 1 до потребителя «792</w:t>
      </w:r>
    </w:p>
    <w:p w14:paraId="77BF915E" w14:textId="77777777" w:rsidR="00073EF8" w:rsidRPr="00307700" w:rsidRDefault="00073EF8" w:rsidP="00073EF8">
      <w:pPr>
        <w:rPr>
          <w:rFonts w:eastAsia="Calibri"/>
          <w:lang w:eastAsia="en-US"/>
        </w:rPr>
      </w:pPr>
    </w:p>
    <w:p w14:paraId="1A71D39E" w14:textId="77777777" w:rsidR="00073EF8" w:rsidRPr="00307700" w:rsidRDefault="00073EF8" w:rsidP="00073EF8">
      <w:pPr>
        <w:rPr>
          <w:rFonts w:eastAsia="Calibri"/>
          <w:lang w:eastAsia="en-US"/>
        </w:rPr>
      </w:pPr>
    </w:p>
    <w:p w14:paraId="17240A0A" w14:textId="77777777" w:rsidR="00073EF8" w:rsidRPr="00307700" w:rsidRDefault="00073EF8" w:rsidP="00073EF8">
      <w:pPr>
        <w:rPr>
          <w:rFonts w:eastAsia="Calibri"/>
          <w:lang w:eastAsia="en-US"/>
        </w:rPr>
      </w:pPr>
    </w:p>
    <w:p w14:paraId="4B421943" w14:textId="77777777" w:rsidR="00073EF8" w:rsidRPr="00307700" w:rsidRDefault="00073EF8" w:rsidP="00073EF8">
      <w:pPr>
        <w:rPr>
          <w:rFonts w:eastAsia="Calibri"/>
          <w:lang w:eastAsia="en-US"/>
        </w:rPr>
      </w:pPr>
    </w:p>
    <w:p w14:paraId="615DD97A" w14:textId="77777777" w:rsidR="00073EF8" w:rsidRPr="00307700" w:rsidRDefault="00073EF8" w:rsidP="00073EF8">
      <w:pPr>
        <w:rPr>
          <w:rFonts w:eastAsia="Calibri"/>
          <w:lang w:eastAsia="en-US"/>
        </w:rPr>
      </w:pPr>
    </w:p>
    <w:p w14:paraId="5890EBA5" w14:textId="475DF7EE" w:rsidR="00073EF8" w:rsidRPr="00307700" w:rsidRDefault="00073EF8" w:rsidP="00073EF8">
      <w:pPr>
        <w:pStyle w:val="11ff3"/>
      </w:pPr>
      <w:r w:rsidRPr="00307700">
        <w:t xml:space="preserve">Вероятность безотказной работы участков тепловой сети </w:t>
      </w:r>
    </w:p>
    <w:p w14:paraId="4AAD01D7" w14:textId="77777777" w:rsidR="00073EF8" w:rsidRPr="00307700" w:rsidRDefault="00073EF8" w:rsidP="00073EF8">
      <w:pPr>
        <w:pStyle w:val="11ff3"/>
      </w:pPr>
      <w:r w:rsidRPr="00307700">
        <w:t>Путь - ЦТП-1 -- 792 подающий</w:t>
      </w:r>
    </w:p>
    <w:p w14:paraId="3D9CEFCA" w14:textId="70AF1941" w:rsidR="00073EF8" w:rsidRPr="00307700" w:rsidRDefault="00073EF8" w:rsidP="00073EF8">
      <w:pPr>
        <w:pStyle w:val="11ff3"/>
        <w:rPr>
          <w:b/>
          <w:bCs w:val="0"/>
        </w:rPr>
      </w:pPr>
      <w:r w:rsidRPr="00307700">
        <w:rPr>
          <w:b/>
          <w:bCs w:val="0"/>
        </w:rPr>
        <w:t>Таблица 9.</w:t>
      </w:r>
      <w:r w:rsidRPr="00307700">
        <w:rPr>
          <w:b/>
          <w:bCs w:val="0"/>
        </w:rPr>
        <w:t>3</w:t>
      </w:r>
      <w:r w:rsidRPr="00307700">
        <w:rPr>
          <w:b/>
          <w:bCs w:val="0"/>
        </w:rPr>
        <w:t>.</w:t>
      </w:r>
      <w:r w:rsidRPr="00307700">
        <w:rPr>
          <w:b/>
          <w:bCs w:val="0"/>
        </w:rPr>
        <w:t>4</w:t>
      </w:r>
      <w:r w:rsidRPr="00307700">
        <w:rPr>
          <w:b/>
          <w:bCs w:val="0"/>
        </w:rPr>
        <w:t>. – Вероятность безотказной работы участков тепловой сети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056"/>
        <w:gridCol w:w="18"/>
        <w:gridCol w:w="1006"/>
        <w:gridCol w:w="19"/>
        <w:gridCol w:w="1253"/>
        <w:gridCol w:w="849"/>
        <w:gridCol w:w="948"/>
        <w:gridCol w:w="1336"/>
        <w:gridCol w:w="1498"/>
        <w:gridCol w:w="1528"/>
        <w:gridCol w:w="2206"/>
        <w:gridCol w:w="1433"/>
        <w:gridCol w:w="1430"/>
      </w:tblGrid>
      <w:tr w:rsidR="00073EF8" w:rsidRPr="00307700" w14:paraId="2E72C7C1" w14:textId="77777777" w:rsidTr="00073EF8">
        <w:trPr>
          <w:trHeight w:val="20"/>
          <w:tblHeader/>
        </w:trPr>
        <w:tc>
          <w:tcPr>
            <w:tcW w:w="369" w:type="pct"/>
            <w:shd w:val="clear" w:color="auto" w:fill="D9D9D9" w:themeFill="background1" w:themeFillShade="D9"/>
            <w:vAlign w:val="center"/>
          </w:tcPr>
          <w:p w14:paraId="06DD5164" w14:textId="77777777" w:rsidR="00073EF8" w:rsidRPr="00307700" w:rsidRDefault="00073EF8" w:rsidP="00073EF8">
            <w:pPr>
              <w:pStyle w:val="1fffb"/>
              <w:rPr>
                <w:rFonts w:cs="Times New Roman"/>
              </w:rPr>
            </w:pPr>
            <w:r w:rsidRPr="00307700">
              <w:rPr>
                <w:rFonts w:cs="Times New Roman"/>
              </w:rPr>
              <w:lastRenderedPageBreak/>
              <w:t>Имя начального узла</w:t>
            </w:r>
          </w:p>
        </w:tc>
        <w:tc>
          <w:tcPr>
            <w:tcW w:w="365" w:type="pct"/>
            <w:gridSpan w:val="2"/>
            <w:shd w:val="clear" w:color="auto" w:fill="D9D9D9" w:themeFill="background1" w:themeFillShade="D9"/>
            <w:vAlign w:val="center"/>
          </w:tcPr>
          <w:p w14:paraId="120A42C7" w14:textId="77777777" w:rsidR="00073EF8" w:rsidRPr="00307700" w:rsidRDefault="00073EF8" w:rsidP="00073EF8">
            <w:pPr>
              <w:pStyle w:val="1fffb"/>
              <w:rPr>
                <w:rFonts w:cs="Times New Roman"/>
              </w:rPr>
            </w:pPr>
            <w:r w:rsidRPr="00307700">
              <w:rPr>
                <w:rFonts w:cs="Times New Roman"/>
              </w:rPr>
              <w:t>_Имя конечного узла_</w:t>
            </w:r>
          </w:p>
        </w:tc>
        <w:tc>
          <w:tcPr>
            <w:tcW w:w="450" w:type="pct"/>
            <w:gridSpan w:val="2"/>
            <w:shd w:val="clear" w:color="auto" w:fill="D9D9D9" w:themeFill="background1" w:themeFillShade="D9"/>
            <w:vAlign w:val="center"/>
          </w:tcPr>
          <w:p w14:paraId="19111BBD" w14:textId="77777777" w:rsidR="00073EF8" w:rsidRPr="00307700" w:rsidRDefault="00073EF8" w:rsidP="00073EF8">
            <w:pPr>
              <w:pStyle w:val="1fffb"/>
              <w:rPr>
                <w:rFonts w:cs="Times New Roman"/>
              </w:rPr>
            </w:pPr>
            <w:r w:rsidRPr="00307700">
              <w:rPr>
                <w:rFonts w:cs="Times New Roman"/>
              </w:rPr>
              <w:t>Наружный диамeтр (мм)</w:t>
            </w:r>
          </w:p>
        </w:tc>
        <w:tc>
          <w:tcPr>
            <w:tcW w:w="298" w:type="pct"/>
            <w:shd w:val="clear" w:color="auto" w:fill="D9D9D9" w:themeFill="background1" w:themeFillShade="D9"/>
            <w:vAlign w:val="center"/>
          </w:tcPr>
          <w:p w14:paraId="34620F9D" w14:textId="77777777" w:rsidR="00073EF8" w:rsidRPr="00307700" w:rsidRDefault="00073EF8" w:rsidP="00073EF8">
            <w:pPr>
              <w:pStyle w:val="1fffb"/>
              <w:rPr>
                <w:rFonts w:cs="Times New Roman"/>
              </w:rPr>
            </w:pPr>
            <w:r w:rsidRPr="00307700">
              <w:rPr>
                <w:rFonts w:cs="Times New Roman"/>
              </w:rPr>
              <w:t>Длина (м)</w:t>
            </w:r>
          </w:p>
        </w:tc>
        <w:tc>
          <w:tcPr>
            <w:tcW w:w="332" w:type="pct"/>
            <w:shd w:val="clear" w:color="auto" w:fill="D9D9D9" w:themeFill="background1" w:themeFillShade="D9"/>
            <w:vAlign w:val="center"/>
          </w:tcPr>
          <w:p w14:paraId="6A6695AF" w14:textId="77777777" w:rsidR="00073EF8" w:rsidRPr="00307700" w:rsidRDefault="00073EF8" w:rsidP="00073EF8">
            <w:pPr>
              <w:pStyle w:val="1fffb"/>
              <w:rPr>
                <w:rFonts w:cs="Times New Roman"/>
                <w:lang w:val="ru-RU"/>
              </w:rPr>
            </w:pPr>
            <w:r w:rsidRPr="00307700">
              <w:rPr>
                <w:rFonts w:cs="Times New Roman"/>
                <w:lang w:val="ru-RU"/>
              </w:rPr>
              <w:t>Год прокладки или год КР</w:t>
            </w:r>
          </w:p>
        </w:tc>
        <w:tc>
          <w:tcPr>
            <w:tcW w:w="465" w:type="pct"/>
            <w:shd w:val="clear" w:color="auto" w:fill="D9D9D9" w:themeFill="background1" w:themeFillShade="D9"/>
            <w:vAlign w:val="center"/>
          </w:tcPr>
          <w:p w14:paraId="19C515BA" w14:textId="77777777" w:rsidR="00073EF8" w:rsidRPr="00307700" w:rsidRDefault="00073EF8" w:rsidP="00073EF8">
            <w:pPr>
              <w:pStyle w:val="1fffb"/>
              <w:rPr>
                <w:rFonts w:cs="Times New Roman"/>
              </w:rPr>
            </w:pPr>
            <w:r w:rsidRPr="00307700">
              <w:rPr>
                <w:rFonts w:cs="Times New Roman"/>
              </w:rPr>
              <w:t>Тип прокладки</w:t>
            </w:r>
          </w:p>
        </w:tc>
        <w:tc>
          <w:tcPr>
            <w:tcW w:w="432" w:type="pct"/>
            <w:shd w:val="clear" w:color="auto" w:fill="D9D9D9" w:themeFill="background1" w:themeFillShade="D9"/>
            <w:vAlign w:val="center"/>
          </w:tcPr>
          <w:p w14:paraId="60EE5CC1" w14:textId="77777777" w:rsidR="00073EF8" w:rsidRPr="00307700" w:rsidRDefault="00073EF8" w:rsidP="00073EF8">
            <w:pPr>
              <w:pStyle w:val="1fffb"/>
              <w:rPr>
                <w:rFonts w:cs="Times New Roman"/>
              </w:rPr>
            </w:pPr>
            <w:r w:rsidRPr="00307700">
              <w:rPr>
                <w:rFonts w:cs="Times New Roman"/>
              </w:rPr>
              <w:t>Параметрическая интенсивность отказов</w:t>
            </w:r>
          </w:p>
        </w:tc>
        <w:tc>
          <w:tcPr>
            <w:tcW w:w="531" w:type="pct"/>
            <w:shd w:val="clear" w:color="auto" w:fill="D9D9D9" w:themeFill="background1" w:themeFillShade="D9"/>
            <w:vAlign w:val="center"/>
          </w:tcPr>
          <w:p w14:paraId="42FB57CE" w14:textId="77777777" w:rsidR="00073EF8" w:rsidRPr="00307700" w:rsidRDefault="00073EF8" w:rsidP="00073EF8">
            <w:pPr>
              <w:pStyle w:val="1fffb"/>
              <w:rPr>
                <w:rFonts w:cs="Times New Roman"/>
              </w:rPr>
            </w:pPr>
            <w:r w:rsidRPr="00307700">
              <w:rPr>
                <w:rFonts w:cs="Times New Roman"/>
              </w:rPr>
              <w:t>Интенсивность учитываемых отказов</w:t>
            </w:r>
          </w:p>
        </w:tc>
        <w:tc>
          <w:tcPr>
            <w:tcW w:w="763" w:type="pct"/>
            <w:shd w:val="clear" w:color="auto" w:fill="D9D9D9" w:themeFill="background1" w:themeFillShade="D9"/>
            <w:vAlign w:val="center"/>
          </w:tcPr>
          <w:p w14:paraId="3F6443CA" w14:textId="77777777" w:rsidR="00073EF8" w:rsidRPr="00307700" w:rsidRDefault="00073EF8" w:rsidP="00073EF8">
            <w:pPr>
              <w:pStyle w:val="1fffb"/>
              <w:rPr>
                <w:rFonts w:cs="Times New Roman"/>
                <w:lang w:val="ru-RU"/>
              </w:rPr>
            </w:pPr>
          </w:p>
          <w:p w14:paraId="12971001" w14:textId="77777777" w:rsidR="00073EF8" w:rsidRPr="00307700" w:rsidRDefault="00073EF8" w:rsidP="00073EF8">
            <w:pPr>
              <w:pStyle w:val="1fffb"/>
              <w:rPr>
                <w:rFonts w:cs="Times New Roman"/>
                <w:lang w:val="ru-RU"/>
              </w:rPr>
            </w:pPr>
            <w:r w:rsidRPr="00307700">
              <w:rPr>
                <w:rFonts w:cs="Times New Roman"/>
                <w:lang w:val="ru-RU"/>
              </w:rPr>
              <w:t>Интенсивность учитываемых отказов ( нар.итогом)</w:t>
            </w:r>
          </w:p>
        </w:tc>
        <w:tc>
          <w:tcPr>
            <w:tcW w:w="498" w:type="pct"/>
            <w:shd w:val="clear" w:color="auto" w:fill="D9D9D9" w:themeFill="background1" w:themeFillShade="D9"/>
            <w:vAlign w:val="center"/>
          </w:tcPr>
          <w:p w14:paraId="0D21C0F6" w14:textId="77777777" w:rsidR="00073EF8" w:rsidRPr="00307700" w:rsidRDefault="00073EF8" w:rsidP="00073EF8">
            <w:pPr>
              <w:pStyle w:val="1fffb"/>
              <w:rPr>
                <w:rFonts w:cs="Times New Roman"/>
              </w:rPr>
            </w:pPr>
            <w:r w:rsidRPr="00307700">
              <w:rPr>
                <w:rFonts w:cs="Times New Roman"/>
              </w:rPr>
              <w:t>Вероятность отказа</w:t>
            </w:r>
          </w:p>
        </w:tc>
        <w:tc>
          <w:tcPr>
            <w:tcW w:w="498" w:type="pct"/>
            <w:shd w:val="clear" w:color="auto" w:fill="D9D9D9" w:themeFill="background1" w:themeFillShade="D9"/>
            <w:vAlign w:val="center"/>
          </w:tcPr>
          <w:p w14:paraId="0C081DFA" w14:textId="77777777" w:rsidR="00073EF8" w:rsidRPr="00307700" w:rsidRDefault="00073EF8" w:rsidP="00073EF8">
            <w:pPr>
              <w:pStyle w:val="1fffb"/>
              <w:rPr>
                <w:rFonts w:cs="Times New Roman"/>
              </w:rPr>
            </w:pPr>
            <w:r w:rsidRPr="00307700">
              <w:rPr>
                <w:rFonts w:cs="Times New Roman"/>
              </w:rPr>
              <w:t>Вероятность безотказной работы</w:t>
            </w:r>
          </w:p>
        </w:tc>
      </w:tr>
      <w:tr w:rsidR="00073EF8" w:rsidRPr="00307700" w14:paraId="0B34208F" w14:textId="77777777" w:rsidTr="00073EF8">
        <w:trPr>
          <w:trHeight w:val="20"/>
        </w:trPr>
        <w:tc>
          <w:tcPr>
            <w:tcW w:w="369" w:type="pct"/>
            <w:vAlign w:val="center"/>
          </w:tcPr>
          <w:p w14:paraId="0465F8FB" w14:textId="77777777" w:rsidR="00073EF8" w:rsidRPr="00307700" w:rsidRDefault="00073EF8" w:rsidP="00073EF8">
            <w:pPr>
              <w:pStyle w:val="1fffb"/>
              <w:rPr>
                <w:rFonts w:cs="Times New Roman"/>
              </w:rPr>
            </w:pPr>
            <w:r w:rsidRPr="00307700">
              <w:rPr>
                <w:rFonts w:cs="Times New Roman"/>
              </w:rPr>
              <w:t>ЦТП-1-3</w:t>
            </w:r>
          </w:p>
        </w:tc>
        <w:tc>
          <w:tcPr>
            <w:tcW w:w="365" w:type="pct"/>
            <w:gridSpan w:val="2"/>
            <w:vAlign w:val="center"/>
          </w:tcPr>
          <w:p w14:paraId="570D5BB2" w14:textId="77777777" w:rsidR="00073EF8" w:rsidRPr="00307700" w:rsidRDefault="00073EF8" w:rsidP="00073EF8">
            <w:pPr>
              <w:pStyle w:val="1fffb"/>
              <w:rPr>
                <w:rFonts w:cs="Times New Roman"/>
              </w:rPr>
            </w:pPr>
            <w:r w:rsidRPr="00307700">
              <w:rPr>
                <w:rFonts w:cs="Times New Roman"/>
              </w:rPr>
              <w:t>603</w:t>
            </w:r>
          </w:p>
        </w:tc>
        <w:tc>
          <w:tcPr>
            <w:tcW w:w="450" w:type="pct"/>
            <w:gridSpan w:val="2"/>
            <w:vAlign w:val="center"/>
          </w:tcPr>
          <w:p w14:paraId="3683A371" w14:textId="77777777" w:rsidR="00073EF8" w:rsidRPr="00307700" w:rsidRDefault="00073EF8" w:rsidP="00073EF8">
            <w:pPr>
              <w:pStyle w:val="1fffb"/>
              <w:rPr>
                <w:rFonts w:cs="Times New Roman"/>
              </w:rPr>
            </w:pPr>
            <w:r w:rsidRPr="00307700">
              <w:rPr>
                <w:rFonts w:cs="Times New Roman"/>
              </w:rPr>
              <w:t>530</w:t>
            </w:r>
          </w:p>
        </w:tc>
        <w:tc>
          <w:tcPr>
            <w:tcW w:w="298" w:type="pct"/>
            <w:vAlign w:val="center"/>
          </w:tcPr>
          <w:p w14:paraId="7321EF7A" w14:textId="77777777" w:rsidR="00073EF8" w:rsidRPr="00307700" w:rsidRDefault="00073EF8" w:rsidP="00073EF8">
            <w:pPr>
              <w:pStyle w:val="1fffb"/>
              <w:rPr>
                <w:rFonts w:cs="Times New Roman"/>
              </w:rPr>
            </w:pPr>
            <w:r w:rsidRPr="00307700">
              <w:rPr>
                <w:rFonts w:cs="Times New Roman"/>
              </w:rPr>
              <w:t>191</w:t>
            </w:r>
          </w:p>
        </w:tc>
        <w:tc>
          <w:tcPr>
            <w:tcW w:w="332" w:type="pct"/>
            <w:vAlign w:val="center"/>
          </w:tcPr>
          <w:p w14:paraId="77ED1BD2" w14:textId="77777777" w:rsidR="00073EF8" w:rsidRPr="00307700" w:rsidRDefault="00073EF8" w:rsidP="00073EF8">
            <w:pPr>
              <w:pStyle w:val="1fffb"/>
              <w:rPr>
                <w:rFonts w:cs="Times New Roman"/>
              </w:rPr>
            </w:pPr>
            <w:r w:rsidRPr="00307700">
              <w:rPr>
                <w:rFonts w:cs="Times New Roman"/>
              </w:rPr>
              <w:t>1977</w:t>
            </w:r>
          </w:p>
        </w:tc>
        <w:tc>
          <w:tcPr>
            <w:tcW w:w="465" w:type="pct"/>
            <w:vAlign w:val="center"/>
          </w:tcPr>
          <w:p w14:paraId="5E5134E8"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6C679E97" w14:textId="77777777" w:rsidR="00073EF8" w:rsidRPr="00307700" w:rsidRDefault="00073EF8" w:rsidP="00073EF8">
            <w:pPr>
              <w:pStyle w:val="1fffb"/>
              <w:rPr>
                <w:rFonts w:cs="Times New Roman"/>
              </w:rPr>
            </w:pPr>
            <w:r w:rsidRPr="00307700">
              <w:rPr>
                <w:rFonts w:cs="Times New Roman"/>
              </w:rPr>
              <w:t>0,0000256</w:t>
            </w:r>
          </w:p>
        </w:tc>
        <w:tc>
          <w:tcPr>
            <w:tcW w:w="531" w:type="pct"/>
            <w:vAlign w:val="center"/>
          </w:tcPr>
          <w:p w14:paraId="5E3BFFCA" w14:textId="77777777" w:rsidR="00073EF8" w:rsidRPr="00307700" w:rsidRDefault="00073EF8" w:rsidP="00073EF8">
            <w:pPr>
              <w:pStyle w:val="1fffb"/>
              <w:rPr>
                <w:rFonts w:cs="Times New Roman"/>
              </w:rPr>
            </w:pPr>
            <w:r w:rsidRPr="00307700">
              <w:rPr>
                <w:rFonts w:cs="Times New Roman"/>
              </w:rPr>
              <w:t>0,06717</w:t>
            </w:r>
          </w:p>
        </w:tc>
        <w:tc>
          <w:tcPr>
            <w:tcW w:w="763" w:type="pct"/>
            <w:vAlign w:val="center"/>
          </w:tcPr>
          <w:p w14:paraId="3ED0C8D1" w14:textId="77777777" w:rsidR="00073EF8" w:rsidRPr="00307700" w:rsidRDefault="00073EF8" w:rsidP="00073EF8">
            <w:pPr>
              <w:pStyle w:val="1fffb"/>
              <w:rPr>
                <w:rFonts w:cs="Times New Roman"/>
              </w:rPr>
            </w:pPr>
            <w:r w:rsidRPr="00307700">
              <w:rPr>
                <w:rFonts w:cs="Times New Roman"/>
              </w:rPr>
              <w:t>0,06717</w:t>
            </w:r>
          </w:p>
        </w:tc>
        <w:tc>
          <w:tcPr>
            <w:tcW w:w="498" w:type="pct"/>
            <w:vAlign w:val="center"/>
          </w:tcPr>
          <w:p w14:paraId="6AB4CAFF" w14:textId="77777777" w:rsidR="00073EF8" w:rsidRPr="00307700" w:rsidRDefault="00073EF8" w:rsidP="00073EF8">
            <w:pPr>
              <w:pStyle w:val="1fffb"/>
              <w:rPr>
                <w:rFonts w:cs="Times New Roman"/>
              </w:rPr>
            </w:pPr>
            <w:r w:rsidRPr="00307700">
              <w:rPr>
                <w:rFonts w:cs="Times New Roman"/>
              </w:rPr>
              <w:t>0,06497</w:t>
            </w:r>
          </w:p>
        </w:tc>
        <w:tc>
          <w:tcPr>
            <w:tcW w:w="498" w:type="pct"/>
            <w:vAlign w:val="center"/>
          </w:tcPr>
          <w:p w14:paraId="34DC8702" w14:textId="77777777" w:rsidR="00073EF8" w:rsidRPr="00307700" w:rsidRDefault="00073EF8" w:rsidP="00073EF8">
            <w:pPr>
              <w:pStyle w:val="1fffb"/>
              <w:rPr>
                <w:rFonts w:cs="Times New Roman"/>
              </w:rPr>
            </w:pPr>
            <w:r w:rsidRPr="00307700">
              <w:rPr>
                <w:rFonts w:cs="Times New Roman"/>
              </w:rPr>
              <w:t>0,93503</w:t>
            </w:r>
          </w:p>
        </w:tc>
      </w:tr>
      <w:tr w:rsidR="00073EF8" w:rsidRPr="00307700" w14:paraId="2CBEE53C" w14:textId="77777777" w:rsidTr="00073EF8">
        <w:trPr>
          <w:trHeight w:val="20"/>
        </w:trPr>
        <w:tc>
          <w:tcPr>
            <w:tcW w:w="369" w:type="pct"/>
            <w:vAlign w:val="center"/>
          </w:tcPr>
          <w:p w14:paraId="69D1D6B4" w14:textId="77777777" w:rsidR="00073EF8" w:rsidRPr="00307700" w:rsidRDefault="00073EF8" w:rsidP="00073EF8">
            <w:pPr>
              <w:pStyle w:val="1fffb"/>
              <w:rPr>
                <w:rFonts w:cs="Times New Roman"/>
              </w:rPr>
            </w:pPr>
            <w:r w:rsidRPr="00307700">
              <w:rPr>
                <w:rFonts w:cs="Times New Roman"/>
              </w:rPr>
              <w:t>603</w:t>
            </w:r>
          </w:p>
        </w:tc>
        <w:tc>
          <w:tcPr>
            <w:tcW w:w="365" w:type="pct"/>
            <w:gridSpan w:val="2"/>
            <w:vAlign w:val="center"/>
          </w:tcPr>
          <w:p w14:paraId="32269F8B" w14:textId="77777777" w:rsidR="00073EF8" w:rsidRPr="00307700" w:rsidRDefault="00073EF8" w:rsidP="00073EF8">
            <w:pPr>
              <w:pStyle w:val="1fffb"/>
              <w:rPr>
                <w:rFonts w:cs="Times New Roman"/>
              </w:rPr>
            </w:pPr>
            <w:r w:rsidRPr="00307700">
              <w:rPr>
                <w:rFonts w:cs="Times New Roman"/>
              </w:rPr>
              <w:t>ТВК-101</w:t>
            </w:r>
          </w:p>
        </w:tc>
        <w:tc>
          <w:tcPr>
            <w:tcW w:w="450" w:type="pct"/>
            <w:gridSpan w:val="2"/>
            <w:vAlign w:val="center"/>
          </w:tcPr>
          <w:p w14:paraId="0EC35D68" w14:textId="77777777" w:rsidR="00073EF8" w:rsidRPr="00307700" w:rsidRDefault="00073EF8" w:rsidP="00073EF8">
            <w:pPr>
              <w:pStyle w:val="1fffb"/>
              <w:rPr>
                <w:rFonts w:cs="Times New Roman"/>
              </w:rPr>
            </w:pPr>
            <w:r w:rsidRPr="00307700">
              <w:rPr>
                <w:rFonts w:cs="Times New Roman"/>
              </w:rPr>
              <w:t>530</w:t>
            </w:r>
          </w:p>
        </w:tc>
        <w:tc>
          <w:tcPr>
            <w:tcW w:w="298" w:type="pct"/>
            <w:vAlign w:val="center"/>
          </w:tcPr>
          <w:p w14:paraId="77E32450" w14:textId="77777777" w:rsidR="00073EF8" w:rsidRPr="00307700" w:rsidRDefault="00073EF8" w:rsidP="00073EF8">
            <w:pPr>
              <w:pStyle w:val="1fffb"/>
              <w:rPr>
                <w:rFonts w:cs="Times New Roman"/>
              </w:rPr>
            </w:pPr>
            <w:r w:rsidRPr="00307700">
              <w:rPr>
                <w:rFonts w:cs="Times New Roman"/>
              </w:rPr>
              <w:t>301,8</w:t>
            </w:r>
          </w:p>
        </w:tc>
        <w:tc>
          <w:tcPr>
            <w:tcW w:w="332" w:type="pct"/>
            <w:vAlign w:val="center"/>
          </w:tcPr>
          <w:p w14:paraId="5FF5007B" w14:textId="77777777" w:rsidR="00073EF8" w:rsidRPr="00307700" w:rsidRDefault="00073EF8" w:rsidP="00073EF8">
            <w:pPr>
              <w:pStyle w:val="1fffb"/>
              <w:rPr>
                <w:rFonts w:cs="Times New Roman"/>
              </w:rPr>
            </w:pPr>
            <w:r w:rsidRPr="00307700">
              <w:rPr>
                <w:rFonts w:cs="Times New Roman"/>
              </w:rPr>
              <w:t>2000</w:t>
            </w:r>
          </w:p>
        </w:tc>
        <w:tc>
          <w:tcPr>
            <w:tcW w:w="465" w:type="pct"/>
            <w:vAlign w:val="center"/>
          </w:tcPr>
          <w:p w14:paraId="55204C6B" w14:textId="77777777" w:rsidR="00073EF8" w:rsidRPr="00307700" w:rsidRDefault="00073EF8" w:rsidP="00073EF8">
            <w:pPr>
              <w:pStyle w:val="1fffb"/>
              <w:rPr>
                <w:rFonts w:cs="Times New Roman"/>
                <w:sz w:val="18"/>
              </w:rPr>
            </w:pPr>
          </w:p>
        </w:tc>
        <w:tc>
          <w:tcPr>
            <w:tcW w:w="432" w:type="pct"/>
            <w:vAlign w:val="center"/>
          </w:tcPr>
          <w:p w14:paraId="532087A0" w14:textId="77777777" w:rsidR="00073EF8" w:rsidRPr="00307700" w:rsidRDefault="00073EF8" w:rsidP="00073EF8">
            <w:pPr>
              <w:pStyle w:val="1fffb"/>
              <w:rPr>
                <w:rFonts w:cs="Times New Roman"/>
              </w:rPr>
            </w:pPr>
            <w:r w:rsidRPr="00307700">
              <w:rPr>
                <w:rFonts w:cs="Times New Roman"/>
              </w:rPr>
              <w:t>0,0000046</w:t>
            </w:r>
          </w:p>
        </w:tc>
        <w:tc>
          <w:tcPr>
            <w:tcW w:w="531" w:type="pct"/>
            <w:vAlign w:val="center"/>
          </w:tcPr>
          <w:p w14:paraId="21FFEE67" w14:textId="77777777" w:rsidR="00073EF8" w:rsidRPr="00307700" w:rsidRDefault="00073EF8" w:rsidP="00073EF8">
            <w:pPr>
              <w:pStyle w:val="1fffb"/>
              <w:rPr>
                <w:rFonts w:cs="Times New Roman"/>
              </w:rPr>
            </w:pPr>
            <w:r w:rsidRPr="00307700">
              <w:rPr>
                <w:rFonts w:cs="Times New Roman"/>
              </w:rPr>
              <w:t>0,01212</w:t>
            </w:r>
          </w:p>
        </w:tc>
        <w:tc>
          <w:tcPr>
            <w:tcW w:w="763" w:type="pct"/>
            <w:vAlign w:val="center"/>
          </w:tcPr>
          <w:p w14:paraId="7269A0C2" w14:textId="77777777" w:rsidR="00073EF8" w:rsidRPr="00307700" w:rsidRDefault="00073EF8" w:rsidP="00073EF8">
            <w:pPr>
              <w:pStyle w:val="1fffb"/>
              <w:rPr>
                <w:rFonts w:cs="Times New Roman"/>
              </w:rPr>
            </w:pPr>
            <w:r w:rsidRPr="00307700">
              <w:rPr>
                <w:rFonts w:cs="Times New Roman"/>
              </w:rPr>
              <w:t>0,07929</w:t>
            </w:r>
          </w:p>
        </w:tc>
        <w:tc>
          <w:tcPr>
            <w:tcW w:w="498" w:type="pct"/>
            <w:vAlign w:val="center"/>
          </w:tcPr>
          <w:p w14:paraId="59492D48" w14:textId="77777777" w:rsidR="00073EF8" w:rsidRPr="00307700" w:rsidRDefault="00073EF8" w:rsidP="00073EF8">
            <w:pPr>
              <w:pStyle w:val="1fffb"/>
              <w:rPr>
                <w:rFonts w:cs="Times New Roman"/>
              </w:rPr>
            </w:pPr>
            <w:r w:rsidRPr="00307700">
              <w:rPr>
                <w:rFonts w:cs="Times New Roman"/>
              </w:rPr>
              <w:t>0,07623</w:t>
            </w:r>
          </w:p>
        </w:tc>
        <w:tc>
          <w:tcPr>
            <w:tcW w:w="498" w:type="pct"/>
            <w:vAlign w:val="center"/>
          </w:tcPr>
          <w:p w14:paraId="675B1844" w14:textId="77777777" w:rsidR="00073EF8" w:rsidRPr="00307700" w:rsidRDefault="00073EF8" w:rsidP="00073EF8">
            <w:pPr>
              <w:pStyle w:val="1fffb"/>
              <w:rPr>
                <w:rFonts w:cs="Times New Roman"/>
              </w:rPr>
            </w:pPr>
            <w:r w:rsidRPr="00307700">
              <w:rPr>
                <w:rFonts w:cs="Times New Roman"/>
              </w:rPr>
              <w:t>0,92377</w:t>
            </w:r>
          </w:p>
        </w:tc>
      </w:tr>
      <w:tr w:rsidR="00073EF8" w:rsidRPr="00307700" w14:paraId="001AE6E2" w14:textId="77777777" w:rsidTr="00073EF8">
        <w:trPr>
          <w:trHeight w:val="20"/>
        </w:trPr>
        <w:tc>
          <w:tcPr>
            <w:tcW w:w="369" w:type="pct"/>
            <w:vAlign w:val="center"/>
          </w:tcPr>
          <w:p w14:paraId="326D044B" w14:textId="77777777" w:rsidR="00073EF8" w:rsidRPr="00307700" w:rsidRDefault="00073EF8" w:rsidP="00073EF8">
            <w:pPr>
              <w:pStyle w:val="1fffb"/>
              <w:rPr>
                <w:rFonts w:cs="Times New Roman"/>
              </w:rPr>
            </w:pPr>
            <w:r w:rsidRPr="00307700">
              <w:rPr>
                <w:rFonts w:cs="Times New Roman"/>
              </w:rPr>
              <w:t>ТВК-101</w:t>
            </w:r>
          </w:p>
        </w:tc>
        <w:tc>
          <w:tcPr>
            <w:tcW w:w="365" w:type="pct"/>
            <w:gridSpan w:val="2"/>
            <w:vAlign w:val="center"/>
          </w:tcPr>
          <w:p w14:paraId="1B4A6E64" w14:textId="77777777" w:rsidR="00073EF8" w:rsidRPr="00307700" w:rsidRDefault="00073EF8" w:rsidP="00073EF8">
            <w:pPr>
              <w:pStyle w:val="1fffb"/>
              <w:rPr>
                <w:rFonts w:cs="Times New Roman"/>
              </w:rPr>
            </w:pPr>
            <w:r w:rsidRPr="00307700">
              <w:rPr>
                <w:rFonts w:cs="Times New Roman"/>
              </w:rPr>
              <w:t>ТВК-102</w:t>
            </w:r>
          </w:p>
        </w:tc>
        <w:tc>
          <w:tcPr>
            <w:tcW w:w="450" w:type="pct"/>
            <w:gridSpan w:val="2"/>
            <w:vAlign w:val="center"/>
          </w:tcPr>
          <w:p w14:paraId="1179AE33"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041C9307" w14:textId="77777777" w:rsidR="00073EF8" w:rsidRPr="00307700" w:rsidRDefault="00073EF8" w:rsidP="00073EF8">
            <w:pPr>
              <w:pStyle w:val="1fffb"/>
              <w:rPr>
                <w:rFonts w:cs="Times New Roman"/>
              </w:rPr>
            </w:pPr>
            <w:r w:rsidRPr="00307700">
              <w:rPr>
                <w:rFonts w:cs="Times New Roman"/>
              </w:rPr>
              <w:t>21,6</w:t>
            </w:r>
          </w:p>
        </w:tc>
        <w:tc>
          <w:tcPr>
            <w:tcW w:w="332" w:type="pct"/>
            <w:vAlign w:val="center"/>
          </w:tcPr>
          <w:p w14:paraId="5741255F" w14:textId="77777777" w:rsidR="00073EF8" w:rsidRPr="00307700" w:rsidRDefault="00073EF8" w:rsidP="00073EF8">
            <w:pPr>
              <w:pStyle w:val="1fffb"/>
              <w:rPr>
                <w:rFonts w:cs="Times New Roman"/>
              </w:rPr>
            </w:pPr>
            <w:r w:rsidRPr="00307700">
              <w:rPr>
                <w:rFonts w:cs="Times New Roman"/>
              </w:rPr>
              <w:t>1962</w:t>
            </w:r>
          </w:p>
        </w:tc>
        <w:tc>
          <w:tcPr>
            <w:tcW w:w="465" w:type="pct"/>
            <w:vAlign w:val="center"/>
          </w:tcPr>
          <w:p w14:paraId="79437F55"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2D78C735" w14:textId="77777777" w:rsidR="00073EF8" w:rsidRPr="00307700" w:rsidRDefault="00073EF8" w:rsidP="00073EF8">
            <w:pPr>
              <w:pStyle w:val="1fffb"/>
              <w:rPr>
                <w:rFonts w:cs="Times New Roman"/>
              </w:rPr>
            </w:pPr>
            <w:r w:rsidRPr="00307700">
              <w:rPr>
                <w:rFonts w:cs="Times New Roman"/>
              </w:rPr>
              <w:t>0,0000042</w:t>
            </w:r>
          </w:p>
        </w:tc>
        <w:tc>
          <w:tcPr>
            <w:tcW w:w="531" w:type="pct"/>
            <w:vAlign w:val="center"/>
          </w:tcPr>
          <w:p w14:paraId="0D7F0251" w14:textId="77777777" w:rsidR="00073EF8" w:rsidRPr="00307700" w:rsidRDefault="00073EF8" w:rsidP="00073EF8">
            <w:pPr>
              <w:pStyle w:val="1fffb"/>
              <w:rPr>
                <w:rFonts w:cs="Times New Roman"/>
              </w:rPr>
            </w:pPr>
            <w:r w:rsidRPr="00307700">
              <w:rPr>
                <w:rFonts w:cs="Times New Roman"/>
              </w:rPr>
              <w:t>0,00891</w:t>
            </w:r>
          </w:p>
        </w:tc>
        <w:tc>
          <w:tcPr>
            <w:tcW w:w="763" w:type="pct"/>
            <w:vAlign w:val="center"/>
          </w:tcPr>
          <w:p w14:paraId="5C888A88" w14:textId="77777777" w:rsidR="00073EF8" w:rsidRPr="00307700" w:rsidRDefault="00073EF8" w:rsidP="00073EF8">
            <w:pPr>
              <w:pStyle w:val="1fffb"/>
              <w:rPr>
                <w:rFonts w:cs="Times New Roman"/>
              </w:rPr>
            </w:pPr>
            <w:r w:rsidRPr="00307700">
              <w:rPr>
                <w:rFonts w:cs="Times New Roman"/>
              </w:rPr>
              <w:t>0,0882</w:t>
            </w:r>
          </w:p>
        </w:tc>
        <w:tc>
          <w:tcPr>
            <w:tcW w:w="498" w:type="pct"/>
            <w:vAlign w:val="center"/>
          </w:tcPr>
          <w:p w14:paraId="7D376A94" w14:textId="77777777" w:rsidR="00073EF8" w:rsidRPr="00307700" w:rsidRDefault="00073EF8" w:rsidP="00073EF8">
            <w:pPr>
              <w:pStyle w:val="1fffb"/>
              <w:rPr>
                <w:rFonts w:cs="Times New Roman"/>
              </w:rPr>
            </w:pPr>
            <w:r w:rsidRPr="00307700">
              <w:rPr>
                <w:rFonts w:cs="Times New Roman"/>
              </w:rPr>
              <w:t>0,08442</w:t>
            </w:r>
          </w:p>
        </w:tc>
        <w:tc>
          <w:tcPr>
            <w:tcW w:w="498" w:type="pct"/>
            <w:vAlign w:val="center"/>
          </w:tcPr>
          <w:p w14:paraId="5200B48A" w14:textId="77777777" w:rsidR="00073EF8" w:rsidRPr="00307700" w:rsidRDefault="00073EF8" w:rsidP="00073EF8">
            <w:pPr>
              <w:pStyle w:val="1fffb"/>
              <w:rPr>
                <w:rFonts w:cs="Times New Roman"/>
              </w:rPr>
            </w:pPr>
            <w:r w:rsidRPr="00307700">
              <w:rPr>
                <w:rFonts w:cs="Times New Roman"/>
              </w:rPr>
              <w:t>0,91558</w:t>
            </w:r>
          </w:p>
        </w:tc>
      </w:tr>
      <w:tr w:rsidR="00073EF8" w:rsidRPr="00307700" w14:paraId="55F66E54" w14:textId="77777777" w:rsidTr="00073EF8">
        <w:trPr>
          <w:trHeight w:val="20"/>
        </w:trPr>
        <w:tc>
          <w:tcPr>
            <w:tcW w:w="369" w:type="pct"/>
            <w:vAlign w:val="center"/>
          </w:tcPr>
          <w:p w14:paraId="231809ED" w14:textId="77777777" w:rsidR="00073EF8" w:rsidRPr="00307700" w:rsidRDefault="00073EF8" w:rsidP="00073EF8">
            <w:pPr>
              <w:pStyle w:val="1fffb"/>
              <w:rPr>
                <w:rFonts w:cs="Times New Roman"/>
              </w:rPr>
            </w:pPr>
            <w:r w:rsidRPr="00307700">
              <w:rPr>
                <w:rFonts w:cs="Times New Roman"/>
              </w:rPr>
              <w:t>ТВК-102</w:t>
            </w:r>
          </w:p>
        </w:tc>
        <w:tc>
          <w:tcPr>
            <w:tcW w:w="365" w:type="pct"/>
            <w:gridSpan w:val="2"/>
            <w:vAlign w:val="center"/>
          </w:tcPr>
          <w:p w14:paraId="6C4187D0" w14:textId="77777777" w:rsidR="00073EF8" w:rsidRPr="00307700" w:rsidRDefault="00073EF8" w:rsidP="00073EF8">
            <w:pPr>
              <w:pStyle w:val="1fffb"/>
              <w:rPr>
                <w:rFonts w:cs="Times New Roman"/>
              </w:rPr>
            </w:pPr>
            <w:r w:rsidRPr="00307700">
              <w:rPr>
                <w:rFonts w:cs="Times New Roman"/>
              </w:rPr>
              <w:t>ТВК-103</w:t>
            </w:r>
          </w:p>
        </w:tc>
        <w:tc>
          <w:tcPr>
            <w:tcW w:w="450" w:type="pct"/>
            <w:gridSpan w:val="2"/>
            <w:vAlign w:val="center"/>
          </w:tcPr>
          <w:p w14:paraId="29042010"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1E4ED610" w14:textId="77777777" w:rsidR="00073EF8" w:rsidRPr="00307700" w:rsidRDefault="00073EF8" w:rsidP="00073EF8">
            <w:pPr>
              <w:pStyle w:val="1fffb"/>
              <w:rPr>
                <w:rFonts w:cs="Times New Roman"/>
              </w:rPr>
            </w:pPr>
            <w:r w:rsidRPr="00307700">
              <w:rPr>
                <w:rFonts w:cs="Times New Roman"/>
              </w:rPr>
              <w:t>56</w:t>
            </w:r>
          </w:p>
        </w:tc>
        <w:tc>
          <w:tcPr>
            <w:tcW w:w="332" w:type="pct"/>
            <w:vAlign w:val="center"/>
          </w:tcPr>
          <w:p w14:paraId="5176EBE5"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5A447FFD"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10EEF7E9" w14:textId="77777777" w:rsidR="00073EF8" w:rsidRPr="00307700" w:rsidRDefault="00073EF8" w:rsidP="00073EF8">
            <w:pPr>
              <w:pStyle w:val="1fffb"/>
              <w:rPr>
                <w:rFonts w:cs="Times New Roman"/>
              </w:rPr>
            </w:pPr>
            <w:r w:rsidRPr="00307700">
              <w:rPr>
                <w:rFonts w:cs="Times New Roman"/>
              </w:rPr>
              <w:t>0,0000115</w:t>
            </w:r>
          </w:p>
        </w:tc>
        <w:tc>
          <w:tcPr>
            <w:tcW w:w="531" w:type="pct"/>
            <w:vAlign w:val="center"/>
          </w:tcPr>
          <w:p w14:paraId="3AA967CF" w14:textId="77777777" w:rsidR="00073EF8" w:rsidRPr="00307700" w:rsidRDefault="00073EF8" w:rsidP="00073EF8">
            <w:pPr>
              <w:pStyle w:val="1fffb"/>
              <w:rPr>
                <w:rFonts w:cs="Times New Roman"/>
              </w:rPr>
            </w:pPr>
            <w:r w:rsidRPr="00307700">
              <w:rPr>
                <w:rFonts w:cs="Times New Roman"/>
              </w:rPr>
              <w:t>0,02415</w:t>
            </w:r>
          </w:p>
        </w:tc>
        <w:tc>
          <w:tcPr>
            <w:tcW w:w="763" w:type="pct"/>
            <w:vAlign w:val="center"/>
          </w:tcPr>
          <w:p w14:paraId="10003297" w14:textId="77777777" w:rsidR="00073EF8" w:rsidRPr="00307700" w:rsidRDefault="00073EF8" w:rsidP="00073EF8">
            <w:pPr>
              <w:pStyle w:val="1fffb"/>
              <w:rPr>
                <w:rFonts w:cs="Times New Roman"/>
              </w:rPr>
            </w:pPr>
            <w:r w:rsidRPr="00307700">
              <w:rPr>
                <w:rFonts w:cs="Times New Roman"/>
              </w:rPr>
              <w:t>0,11236</w:t>
            </w:r>
          </w:p>
        </w:tc>
        <w:tc>
          <w:tcPr>
            <w:tcW w:w="498" w:type="pct"/>
            <w:vAlign w:val="center"/>
          </w:tcPr>
          <w:p w14:paraId="72A17BC8" w14:textId="77777777" w:rsidR="00073EF8" w:rsidRPr="00307700" w:rsidRDefault="00073EF8" w:rsidP="00073EF8">
            <w:pPr>
              <w:pStyle w:val="1fffb"/>
              <w:rPr>
                <w:rFonts w:cs="Times New Roman"/>
              </w:rPr>
            </w:pPr>
            <w:r w:rsidRPr="00307700">
              <w:rPr>
                <w:rFonts w:cs="Times New Roman"/>
              </w:rPr>
              <w:t>0,10627</w:t>
            </w:r>
          </w:p>
        </w:tc>
        <w:tc>
          <w:tcPr>
            <w:tcW w:w="498" w:type="pct"/>
            <w:vAlign w:val="center"/>
          </w:tcPr>
          <w:p w14:paraId="381698F3" w14:textId="77777777" w:rsidR="00073EF8" w:rsidRPr="00307700" w:rsidRDefault="00073EF8" w:rsidP="00073EF8">
            <w:pPr>
              <w:pStyle w:val="1fffb"/>
              <w:rPr>
                <w:rFonts w:cs="Times New Roman"/>
              </w:rPr>
            </w:pPr>
            <w:r w:rsidRPr="00307700">
              <w:rPr>
                <w:rFonts w:cs="Times New Roman"/>
              </w:rPr>
              <w:t>0,89373</w:t>
            </w:r>
          </w:p>
        </w:tc>
      </w:tr>
      <w:tr w:rsidR="00073EF8" w:rsidRPr="00307700" w14:paraId="380A82C2" w14:textId="77777777" w:rsidTr="00073EF8">
        <w:trPr>
          <w:trHeight w:val="20"/>
        </w:trPr>
        <w:tc>
          <w:tcPr>
            <w:tcW w:w="369" w:type="pct"/>
            <w:vAlign w:val="center"/>
          </w:tcPr>
          <w:p w14:paraId="69F3745D" w14:textId="77777777" w:rsidR="00073EF8" w:rsidRPr="00307700" w:rsidRDefault="00073EF8" w:rsidP="00073EF8">
            <w:pPr>
              <w:pStyle w:val="1fffb"/>
              <w:rPr>
                <w:rFonts w:cs="Times New Roman"/>
              </w:rPr>
            </w:pPr>
            <w:r w:rsidRPr="00307700">
              <w:rPr>
                <w:rFonts w:cs="Times New Roman"/>
              </w:rPr>
              <w:t>ТВК-103</w:t>
            </w:r>
          </w:p>
        </w:tc>
        <w:tc>
          <w:tcPr>
            <w:tcW w:w="365" w:type="pct"/>
            <w:gridSpan w:val="2"/>
            <w:vAlign w:val="center"/>
          </w:tcPr>
          <w:p w14:paraId="3BC40A8C" w14:textId="77777777" w:rsidR="00073EF8" w:rsidRPr="00307700" w:rsidRDefault="00073EF8" w:rsidP="00073EF8">
            <w:pPr>
              <w:pStyle w:val="1fffb"/>
              <w:rPr>
                <w:rFonts w:cs="Times New Roman"/>
              </w:rPr>
            </w:pPr>
            <w:r w:rsidRPr="00307700">
              <w:rPr>
                <w:rFonts w:cs="Times New Roman"/>
              </w:rPr>
              <w:t>ТВК-104</w:t>
            </w:r>
          </w:p>
        </w:tc>
        <w:tc>
          <w:tcPr>
            <w:tcW w:w="450" w:type="pct"/>
            <w:gridSpan w:val="2"/>
            <w:vAlign w:val="center"/>
          </w:tcPr>
          <w:p w14:paraId="6AD572E0"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19A4E94C" w14:textId="77777777" w:rsidR="00073EF8" w:rsidRPr="00307700" w:rsidRDefault="00073EF8" w:rsidP="00073EF8">
            <w:pPr>
              <w:pStyle w:val="1fffb"/>
              <w:rPr>
                <w:rFonts w:cs="Times New Roman"/>
              </w:rPr>
            </w:pPr>
            <w:r w:rsidRPr="00307700">
              <w:rPr>
                <w:rFonts w:cs="Times New Roman"/>
              </w:rPr>
              <w:t>64,7</w:t>
            </w:r>
          </w:p>
        </w:tc>
        <w:tc>
          <w:tcPr>
            <w:tcW w:w="332" w:type="pct"/>
            <w:vAlign w:val="center"/>
          </w:tcPr>
          <w:p w14:paraId="6696CE11"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426C4AA0"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4F77BDE8" w14:textId="77777777" w:rsidR="00073EF8" w:rsidRPr="00307700" w:rsidRDefault="00073EF8" w:rsidP="00073EF8">
            <w:pPr>
              <w:pStyle w:val="1fffb"/>
              <w:rPr>
                <w:rFonts w:cs="Times New Roman"/>
              </w:rPr>
            </w:pPr>
            <w:r w:rsidRPr="00307700">
              <w:rPr>
                <w:rFonts w:cs="Times New Roman"/>
              </w:rPr>
              <w:t>0,0000132</w:t>
            </w:r>
          </w:p>
        </w:tc>
        <w:tc>
          <w:tcPr>
            <w:tcW w:w="531" w:type="pct"/>
            <w:vAlign w:val="center"/>
          </w:tcPr>
          <w:p w14:paraId="3FBD48B2" w14:textId="77777777" w:rsidR="00073EF8" w:rsidRPr="00307700" w:rsidRDefault="00073EF8" w:rsidP="00073EF8">
            <w:pPr>
              <w:pStyle w:val="1fffb"/>
              <w:rPr>
                <w:rFonts w:cs="Times New Roman"/>
              </w:rPr>
            </w:pPr>
            <w:r w:rsidRPr="00307700">
              <w:rPr>
                <w:rFonts w:cs="Times New Roman"/>
              </w:rPr>
              <w:t>0,0279</w:t>
            </w:r>
          </w:p>
        </w:tc>
        <w:tc>
          <w:tcPr>
            <w:tcW w:w="763" w:type="pct"/>
            <w:vAlign w:val="center"/>
          </w:tcPr>
          <w:p w14:paraId="5B9A9F37" w14:textId="77777777" w:rsidR="00073EF8" w:rsidRPr="00307700" w:rsidRDefault="00073EF8" w:rsidP="00073EF8">
            <w:pPr>
              <w:pStyle w:val="1fffb"/>
              <w:rPr>
                <w:rFonts w:cs="Times New Roman"/>
              </w:rPr>
            </w:pPr>
            <w:r w:rsidRPr="00307700">
              <w:rPr>
                <w:rFonts w:cs="Times New Roman"/>
              </w:rPr>
              <w:t>0,14025</w:t>
            </w:r>
          </w:p>
        </w:tc>
        <w:tc>
          <w:tcPr>
            <w:tcW w:w="498" w:type="pct"/>
            <w:vAlign w:val="center"/>
          </w:tcPr>
          <w:p w14:paraId="55DAF6EB" w14:textId="77777777" w:rsidR="00073EF8" w:rsidRPr="00307700" w:rsidRDefault="00073EF8" w:rsidP="00073EF8">
            <w:pPr>
              <w:pStyle w:val="1fffb"/>
              <w:rPr>
                <w:rFonts w:cs="Times New Roman"/>
              </w:rPr>
            </w:pPr>
            <w:r w:rsidRPr="00307700">
              <w:rPr>
                <w:rFonts w:cs="Times New Roman"/>
              </w:rPr>
              <w:t>0,13086</w:t>
            </w:r>
          </w:p>
        </w:tc>
        <w:tc>
          <w:tcPr>
            <w:tcW w:w="498" w:type="pct"/>
            <w:vAlign w:val="center"/>
          </w:tcPr>
          <w:p w14:paraId="4C3F6B77" w14:textId="77777777" w:rsidR="00073EF8" w:rsidRPr="00307700" w:rsidRDefault="00073EF8" w:rsidP="00073EF8">
            <w:pPr>
              <w:pStyle w:val="1fffb"/>
              <w:rPr>
                <w:rFonts w:cs="Times New Roman"/>
              </w:rPr>
            </w:pPr>
            <w:r w:rsidRPr="00307700">
              <w:rPr>
                <w:rFonts w:cs="Times New Roman"/>
              </w:rPr>
              <w:t>0,86914</w:t>
            </w:r>
          </w:p>
        </w:tc>
      </w:tr>
      <w:tr w:rsidR="00073EF8" w:rsidRPr="00307700" w14:paraId="0C6948C7" w14:textId="77777777" w:rsidTr="00073EF8">
        <w:trPr>
          <w:trHeight w:val="20"/>
        </w:trPr>
        <w:tc>
          <w:tcPr>
            <w:tcW w:w="369" w:type="pct"/>
            <w:vAlign w:val="center"/>
          </w:tcPr>
          <w:p w14:paraId="06470DBE" w14:textId="77777777" w:rsidR="00073EF8" w:rsidRPr="00307700" w:rsidRDefault="00073EF8" w:rsidP="00073EF8">
            <w:pPr>
              <w:pStyle w:val="1fffb"/>
              <w:rPr>
                <w:rFonts w:cs="Times New Roman"/>
              </w:rPr>
            </w:pPr>
            <w:r w:rsidRPr="00307700">
              <w:rPr>
                <w:rFonts w:cs="Times New Roman"/>
              </w:rPr>
              <w:t>ТВК-104</w:t>
            </w:r>
          </w:p>
        </w:tc>
        <w:tc>
          <w:tcPr>
            <w:tcW w:w="365" w:type="pct"/>
            <w:gridSpan w:val="2"/>
            <w:vAlign w:val="center"/>
          </w:tcPr>
          <w:p w14:paraId="6EE6ED84" w14:textId="77777777" w:rsidR="00073EF8" w:rsidRPr="00307700" w:rsidRDefault="00073EF8" w:rsidP="00073EF8">
            <w:pPr>
              <w:pStyle w:val="1fffb"/>
              <w:rPr>
                <w:rFonts w:cs="Times New Roman"/>
              </w:rPr>
            </w:pPr>
            <w:r w:rsidRPr="00307700">
              <w:rPr>
                <w:rFonts w:cs="Times New Roman"/>
              </w:rPr>
              <w:t>ТВК-105</w:t>
            </w:r>
          </w:p>
        </w:tc>
        <w:tc>
          <w:tcPr>
            <w:tcW w:w="450" w:type="pct"/>
            <w:gridSpan w:val="2"/>
            <w:vAlign w:val="center"/>
          </w:tcPr>
          <w:p w14:paraId="2C32C356"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327C80C0" w14:textId="77777777" w:rsidR="00073EF8" w:rsidRPr="00307700" w:rsidRDefault="00073EF8" w:rsidP="00073EF8">
            <w:pPr>
              <w:pStyle w:val="1fffb"/>
              <w:rPr>
                <w:rFonts w:cs="Times New Roman"/>
              </w:rPr>
            </w:pPr>
            <w:r w:rsidRPr="00307700">
              <w:rPr>
                <w:rFonts w:cs="Times New Roman"/>
              </w:rPr>
              <w:t>43,7</w:t>
            </w:r>
          </w:p>
        </w:tc>
        <w:tc>
          <w:tcPr>
            <w:tcW w:w="332" w:type="pct"/>
            <w:vAlign w:val="center"/>
          </w:tcPr>
          <w:p w14:paraId="6D641CAA"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34AC9A92"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CB2B3C5" w14:textId="77777777" w:rsidR="00073EF8" w:rsidRPr="00307700" w:rsidRDefault="00073EF8" w:rsidP="00073EF8">
            <w:pPr>
              <w:pStyle w:val="1fffb"/>
              <w:rPr>
                <w:rFonts w:cs="Times New Roman"/>
              </w:rPr>
            </w:pPr>
            <w:r w:rsidRPr="00307700">
              <w:rPr>
                <w:rFonts w:cs="Times New Roman"/>
              </w:rPr>
              <w:t>0,000009</w:t>
            </w:r>
          </w:p>
        </w:tc>
        <w:tc>
          <w:tcPr>
            <w:tcW w:w="531" w:type="pct"/>
            <w:vAlign w:val="center"/>
          </w:tcPr>
          <w:p w14:paraId="4EA77983" w14:textId="77777777" w:rsidR="00073EF8" w:rsidRPr="00307700" w:rsidRDefault="00073EF8" w:rsidP="00073EF8">
            <w:pPr>
              <w:pStyle w:val="1fffb"/>
              <w:rPr>
                <w:rFonts w:cs="Times New Roman"/>
              </w:rPr>
            </w:pPr>
            <w:r w:rsidRPr="00307700">
              <w:rPr>
                <w:rFonts w:cs="Times New Roman"/>
              </w:rPr>
              <w:t>0,01885</w:t>
            </w:r>
          </w:p>
        </w:tc>
        <w:tc>
          <w:tcPr>
            <w:tcW w:w="763" w:type="pct"/>
            <w:vAlign w:val="center"/>
          </w:tcPr>
          <w:p w14:paraId="09ED747B" w14:textId="77777777" w:rsidR="00073EF8" w:rsidRPr="00307700" w:rsidRDefault="00073EF8" w:rsidP="00073EF8">
            <w:pPr>
              <w:pStyle w:val="1fffb"/>
              <w:rPr>
                <w:rFonts w:cs="Times New Roman"/>
              </w:rPr>
            </w:pPr>
            <w:r w:rsidRPr="00307700">
              <w:rPr>
                <w:rFonts w:cs="Times New Roman"/>
              </w:rPr>
              <w:t>0,15911</w:t>
            </w:r>
          </w:p>
        </w:tc>
        <w:tc>
          <w:tcPr>
            <w:tcW w:w="498" w:type="pct"/>
            <w:vAlign w:val="center"/>
          </w:tcPr>
          <w:p w14:paraId="759A36A5" w14:textId="77777777" w:rsidR="00073EF8" w:rsidRPr="00307700" w:rsidRDefault="00073EF8" w:rsidP="00073EF8">
            <w:pPr>
              <w:pStyle w:val="1fffb"/>
              <w:rPr>
                <w:rFonts w:cs="Times New Roman"/>
              </w:rPr>
            </w:pPr>
            <w:r w:rsidRPr="00307700">
              <w:rPr>
                <w:rFonts w:cs="Times New Roman"/>
              </w:rPr>
              <w:t>0,14709</w:t>
            </w:r>
          </w:p>
        </w:tc>
        <w:tc>
          <w:tcPr>
            <w:tcW w:w="498" w:type="pct"/>
            <w:vAlign w:val="center"/>
          </w:tcPr>
          <w:p w14:paraId="382F5F56" w14:textId="77777777" w:rsidR="00073EF8" w:rsidRPr="00307700" w:rsidRDefault="00073EF8" w:rsidP="00073EF8">
            <w:pPr>
              <w:pStyle w:val="1fffb"/>
              <w:rPr>
                <w:rFonts w:cs="Times New Roman"/>
              </w:rPr>
            </w:pPr>
            <w:r w:rsidRPr="00307700">
              <w:rPr>
                <w:rFonts w:cs="Times New Roman"/>
              </w:rPr>
              <w:t>0,85291</w:t>
            </w:r>
          </w:p>
        </w:tc>
      </w:tr>
      <w:tr w:rsidR="00073EF8" w:rsidRPr="00307700" w14:paraId="1C08AF89" w14:textId="77777777" w:rsidTr="00073EF8">
        <w:trPr>
          <w:trHeight w:val="20"/>
        </w:trPr>
        <w:tc>
          <w:tcPr>
            <w:tcW w:w="369" w:type="pct"/>
            <w:vAlign w:val="center"/>
          </w:tcPr>
          <w:p w14:paraId="3E19A84D" w14:textId="77777777" w:rsidR="00073EF8" w:rsidRPr="00307700" w:rsidRDefault="00073EF8" w:rsidP="00073EF8">
            <w:pPr>
              <w:pStyle w:val="1fffb"/>
              <w:rPr>
                <w:rFonts w:cs="Times New Roman"/>
              </w:rPr>
            </w:pPr>
            <w:r w:rsidRPr="00307700">
              <w:rPr>
                <w:rFonts w:cs="Times New Roman"/>
              </w:rPr>
              <w:t>ТВК-105</w:t>
            </w:r>
          </w:p>
        </w:tc>
        <w:tc>
          <w:tcPr>
            <w:tcW w:w="365" w:type="pct"/>
            <w:gridSpan w:val="2"/>
            <w:vAlign w:val="center"/>
          </w:tcPr>
          <w:p w14:paraId="795A59AD" w14:textId="77777777" w:rsidR="00073EF8" w:rsidRPr="00307700" w:rsidRDefault="00073EF8" w:rsidP="00073EF8">
            <w:pPr>
              <w:pStyle w:val="1fffb"/>
              <w:rPr>
                <w:rFonts w:cs="Times New Roman"/>
              </w:rPr>
            </w:pPr>
            <w:r w:rsidRPr="00307700">
              <w:rPr>
                <w:rFonts w:cs="Times New Roman"/>
              </w:rPr>
              <w:t>ТВК-106</w:t>
            </w:r>
          </w:p>
        </w:tc>
        <w:tc>
          <w:tcPr>
            <w:tcW w:w="450" w:type="pct"/>
            <w:gridSpan w:val="2"/>
            <w:vAlign w:val="center"/>
          </w:tcPr>
          <w:p w14:paraId="1A2F3B89"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210BA9A6" w14:textId="77777777" w:rsidR="00073EF8" w:rsidRPr="00307700" w:rsidRDefault="00073EF8" w:rsidP="00073EF8">
            <w:pPr>
              <w:pStyle w:val="1fffb"/>
              <w:rPr>
                <w:rFonts w:cs="Times New Roman"/>
              </w:rPr>
            </w:pPr>
            <w:r w:rsidRPr="00307700">
              <w:rPr>
                <w:rFonts w:cs="Times New Roman"/>
              </w:rPr>
              <w:t>53,8</w:t>
            </w:r>
          </w:p>
        </w:tc>
        <w:tc>
          <w:tcPr>
            <w:tcW w:w="332" w:type="pct"/>
            <w:vAlign w:val="center"/>
          </w:tcPr>
          <w:p w14:paraId="57780598"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327B6C37"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43F34535" w14:textId="77777777" w:rsidR="00073EF8" w:rsidRPr="00307700" w:rsidRDefault="00073EF8" w:rsidP="00073EF8">
            <w:pPr>
              <w:pStyle w:val="1fffb"/>
              <w:rPr>
                <w:rFonts w:cs="Times New Roman"/>
              </w:rPr>
            </w:pPr>
            <w:r w:rsidRPr="00307700">
              <w:rPr>
                <w:rFonts w:cs="Times New Roman"/>
              </w:rPr>
              <w:t>0,000011</w:t>
            </w:r>
          </w:p>
        </w:tc>
        <w:tc>
          <w:tcPr>
            <w:tcW w:w="531" w:type="pct"/>
            <w:vAlign w:val="center"/>
          </w:tcPr>
          <w:p w14:paraId="66B2EA2D" w14:textId="77777777" w:rsidR="00073EF8" w:rsidRPr="00307700" w:rsidRDefault="00073EF8" w:rsidP="00073EF8">
            <w:pPr>
              <w:pStyle w:val="1fffb"/>
              <w:rPr>
                <w:rFonts w:cs="Times New Roman"/>
              </w:rPr>
            </w:pPr>
            <w:r w:rsidRPr="00307700">
              <w:rPr>
                <w:rFonts w:cs="Times New Roman"/>
              </w:rPr>
              <w:t>0,02318</w:t>
            </w:r>
          </w:p>
        </w:tc>
        <w:tc>
          <w:tcPr>
            <w:tcW w:w="763" w:type="pct"/>
            <w:vAlign w:val="center"/>
          </w:tcPr>
          <w:p w14:paraId="78CEBE13" w14:textId="77777777" w:rsidR="00073EF8" w:rsidRPr="00307700" w:rsidRDefault="00073EF8" w:rsidP="00073EF8">
            <w:pPr>
              <w:pStyle w:val="1fffb"/>
              <w:rPr>
                <w:rFonts w:cs="Times New Roman"/>
              </w:rPr>
            </w:pPr>
            <w:r w:rsidRPr="00307700">
              <w:rPr>
                <w:rFonts w:cs="Times New Roman"/>
              </w:rPr>
              <w:t>0,18229</w:t>
            </w:r>
          </w:p>
        </w:tc>
        <w:tc>
          <w:tcPr>
            <w:tcW w:w="498" w:type="pct"/>
            <w:vAlign w:val="center"/>
          </w:tcPr>
          <w:p w14:paraId="2E5ED72A" w14:textId="77777777" w:rsidR="00073EF8" w:rsidRPr="00307700" w:rsidRDefault="00073EF8" w:rsidP="00073EF8">
            <w:pPr>
              <w:pStyle w:val="1fffb"/>
              <w:rPr>
                <w:rFonts w:cs="Times New Roman"/>
              </w:rPr>
            </w:pPr>
            <w:r w:rsidRPr="00307700">
              <w:rPr>
                <w:rFonts w:cs="Times New Roman"/>
              </w:rPr>
              <w:t>0,16664</w:t>
            </w:r>
          </w:p>
        </w:tc>
        <w:tc>
          <w:tcPr>
            <w:tcW w:w="498" w:type="pct"/>
            <w:vAlign w:val="center"/>
          </w:tcPr>
          <w:p w14:paraId="07712E45" w14:textId="77777777" w:rsidR="00073EF8" w:rsidRPr="00307700" w:rsidRDefault="00073EF8" w:rsidP="00073EF8">
            <w:pPr>
              <w:pStyle w:val="1fffb"/>
              <w:rPr>
                <w:rFonts w:cs="Times New Roman"/>
              </w:rPr>
            </w:pPr>
            <w:r w:rsidRPr="00307700">
              <w:rPr>
                <w:rFonts w:cs="Times New Roman"/>
              </w:rPr>
              <w:t>0,83336</w:t>
            </w:r>
          </w:p>
        </w:tc>
      </w:tr>
      <w:tr w:rsidR="00073EF8" w:rsidRPr="00307700" w14:paraId="0C8213DF" w14:textId="77777777" w:rsidTr="00073EF8">
        <w:trPr>
          <w:trHeight w:val="20"/>
        </w:trPr>
        <w:tc>
          <w:tcPr>
            <w:tcW w:w="369" w:type="pct"/>
            <w:vAlign w:val="center"/>
          </w:tcPr>
          <w:p w14:paraId="1442E387" w14:textId="77777777" w:rsidR="00073EF8" w:rsidRPr="00307700" w:rsidRDefault="00073EF8" w:rsidP="00073EF8">
            <w:pPr>
              <w:pStyle w:val="1fffb"/>
              <w:rPr>
                <w:rFonts w:cs="Times New Roman"/>
              </w:rPr>
            </w:pPr>
            <w:r w:rsidRPr="00307700">
              <w:rPr>
                <w:rFonts w:cs="Times New Roman"/>
              </w:rPr>
              <w:t>ТВК-106</w:t>
            </w:r>
          </w:p>
        </w:tc>
        <w:tc>
          <w:tcPr>
            <w:tcW w:w="365" w:type="pct"/>
            <w:gridSpan w:val="2"/>
            <w:vAlign w:val="center"/>
          </w:tcPr>
          <w:p w14:paraId="651F73D4" w14:textId="77777777" w:rsidR="00073EF8" w:rsidRPr="00307700" w:rsidRDefault="00073EF8" w:rsidP="00073EF8">
            <w:pPr>
              <w:pStyle w:val="1fffb"/>
              <w:rPr>
                <w:rFonts w:cs="Times New Roman"/>
              </w:rPr>
            </w:pPr>
            <w:r w:rsidRPr="00307700">
              <w:rPr>
                <w:rFonts w:cs="Times New Roman"/>
              </w:rPr>
              <w:t>ТВК-107</w:t>
            </w:r>
          </w:p>
        </w:tc>
        <w:tc>
          <w:tcPr>
            <w:tcW w:w="450" w:type="pct"/>
            <w:gridSpan w:val="2"/>
            <w:vAlign w:val="center"/>
          </w:tcPr>
          <w:p w14:paraId="02AB784B"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0732746C" w14:textId="77777777" w:rsidR="00073EF8" w:rsidRPr="00307700" w:rsidRDefault="00073EF8" w:rsidP="00073EF8">
            <w:pPr>
              <w:pStyle w:val="1fffb"/>
              <w:rPr>
                <w:rFonts w:cs="Times New Roman"/>
              </w:rPr>
            </w:pPr>
            <w:r w:rsidRPr="00307700">
              <w:rPr>
                <w:rFonts w:cs="Times New Roman"/>
              </w:rPr>
              <w:t>53,5</w:t>
            </w:r>
          </w:p>
        </w:tc>
        <w:tc>
          <w:tcPr>
            <w:tcW w:w="332" w:type="pct"/>
            <w:vAlign w:val="center"/>
          </w:tcPr>
          <w:p w14:paraId="35A8F5EE"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2DEF79C1"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71EA48C" w14:textId="77777777" w:rsidR="00073EF8" w:rsidRPr="00307700" w:rsidRDefault="00073EF8" w:rsidP="00073EF8">
            <w:pPr>
              <w:pStyle w:val="1fffb"/>
              <w:rPr>
                <w:rFonts w:cs="Times New Roman"/>
              </w:rPr>
            </w:pPr>
            <w:r w:rsidRPr="00307700">
              <w:rPr>
                <w:rFonts w:cs="Times New Roman"/>
              </w:rPr>
              <w:t>0,0000109</w:t>
            </w:r>
          </w:p>
        </w:tc>
        <w:tc>
          <w:tcPr>
            <w:tcW w:w="531" w:type="pct"/>
            <w:vAlign w:val="center"/>
          </w:tcPr>
          <w:p w14:paraId="4D9B7AFB" w14:textId="77777777" w:rsidR="00073EF8" w:rsidRPr="00307700" w:rsidRDefault="00073EF8" w:rsidP="00073EF8">
            <w:pPr>
              <w:pStyle w:val="1fffb"/>
              <w:rPr>
                <w:rFonts w:cs="Times New Roman"/>
              </w:rPr>
            </w:pPr>
            <w:r w:rsidRPr="00307700">
              <w:rPr>
                <w:rFonts w:cs="Times New Roman"/>
              </w:rPr>
              <w:t>0,02305</w:t>
            </w:r>
          </w:p>
        </w:tc>
        <w:tc>
          <w:tcPr>
            <w:tcW w:w="763" w:type="pct"/>
            <w:vAlign w:val="center"/>
          </w:tcPr>
          <w:p w14:paraId="60C9CD24" w14:textId="77777777" w:rsidR="00073EF8" w:rsidRPr="00307700" w:rsidRDefault="00073EF8" w:rsidP="00073EF8">
            <w:pPr>
              <w:pStyle w:val="1fffb"/>
              <w:rPr>
                <w:rFonts w:cs="Times New Roman"/>
              </w:rPr>
            </w:pPr>
            <w:r w:rsidRPr="00307700">
              <w:rPr>
                <w:rFonts w:cs="Times New Roman"/>
              </w:rPr>
              <w:t>0,20534</w:t>
            </w:r>
          </w:p>
        </w:tc>
        <w:tc>
          <w:tcPr>
            <w:tcW w:w="498" w:type="pct"/>
            <w:vAlign w:val="center"/>
          </w:tcPr>
          <w:p w14:paraId="38CFD5BD" w14:textId="77777777" w:rsidR="00073EF8" w:rsidRPr="00307700" w:rsidRDefault="00073EF8" w:rsidP="00073EF8">
            <w:pPr>
              <w:pStyle w:val="1fffb"/>
              <w:rPr>
                <w:rFonts w:cs="Times New Roman"/>
              </w:rPr>
            </w:pPr>
            <w:r w:rsidRPr="00307700">
              <w:rPr>
                <w:rFonts w:cs="Times New Roman"/>
              </w:rPr>
              <w:t>0,18563</w:t>
            </w:r>
          </w:p>
        </w:tc>
        <w:tc>
          <w:tcPr>
            <w:tcW w:w="498" w:type="pct"/>
            <w:vAlign w:val="center"/>
          </w:tcPr>
          <w:p w14:paraId="18479093" w14:textId="77777777" w:rsidR="00073EF8" w:rsidRPr="00307700" w:rsidRDefault="00073EF8" w:rsidP="00073EF8">
            <w:pPr>
              <w:pStyle w:val="1fffb"/>
              <w:rPr>
                <w:rFonts w:cs="Times New Roman"/>
              </w:rPr>
            </w:pPr>
            <w:r w:rsidRPr="00307700">
              <w:rPr>
                <w:rFonts w:cs="Times New Roman"/>
              </w:rPr>
              <w:t>0,81437</w:t>
            </w:r>
          </w:p>
        </w:tc>
      </w:tr>
      <w:tr w:rsidR="00073EF8" w:rsidRPr="00307700" w14:paraId="6E7F9BC1" w14:textId="77777777" w:rsidTr="00073EF8">
        <w:trPr>
          <w:trHeight w:val="20"/>
        </w:trPr>
        <w:tc>
          <w:tcPr>
            <w:tcW w:w="369" w:type="pct"/>
            <w:vAlign w:val="center"/>
          </w:tcPr>
          <w:p w14:paraId="75411BE3" w14:textId="77777777" w:rsidR="00073EF8" w:rsidRPr="00307700" w:rsidRDefault="00073EF8" w:rsidP="00073EF8">
            <w:pPr>
              <w:pStyle w:val="1fffb"/>
              <w:rPr>
                <w:rFonts w:cs="Times New Roman"/>
              </w:rPr>
            </w:pPr>
            <w:r w:rsidRPr="00307700">
              <w:rPr>
                <w:rFonts w:cs="Times New Roman"/>
              </w:rPr>
              <w:t>ТВК-107</w:t>
            </w:r>
          </w:p>
        </w:tc>
        <w:tc>
          <w:tcPr>
            <w:tcW w:w="365" w:type="pct"/>
            <w:gridSpan w:val="2"/>
            <w:vAlign w:val="center"/>
          </w:tcPr>
          <w:p w14:paraId="5DD7D769" w14:textId="77777777" w:rsidR="00073EF8" w:rsidRPr="00307700" w:rsidRDefault="00073EF8" w:rsidP="00073EF8">
            <w:pPr>
              <w:pStyle w:val="1fffb"/>
              <w:rPr>
                <w:rFonts w:cs="Times New Roman"/>
              </w:rPr>
            </w:pPr>
            <w:r w:rsidRPr="00307700">
              <w:rPr>
                <w:rFonts w:cs="Times New Roman"/>
              </w:rPr>
              <w:t>ТВК-108</w:t>
            </w:r>
          </w:p>
        </w:tc>
        <w:tc>
          <w:tcPr>
            <w:tcW w:w="450" w:type="pct"/>
            <w:gridSpan w:val="2"/>
            <w:vAlign w:val="center"/>
          </w:tcPr>
          <w:p w14:paraId="3C6FD267" w14:textId="77777777" w:rsidR="00073EF8" w:rsidRPr="00307700" w:rsidRDefault="00073EF8" w:rsidP="00073EF8">
            <w:pPr>
              <w:pStyle w:val="1fffb"/>
              <w:rPr>
                <w:rFonts w:cs="Times New Roman"/>
              </w:rPr>
            </w:pPr>
            <w:r w:rsidRPr="00307700">
              <w:rPr>
                <w:rFonts w:cs="Times New Roman"/>
              </w:rPr>
              <w:t>377</w:t>
            </w:r>
          </w:p>
        </w:tc>
        <w:tc>
          <w:tcPr>
            <w:tcW w:w="298" w:type="pct"/>
            <w:vAlign w:val="center"/>
          </w:tcPr>
          <w:p w14:paraId="28E78B8B" w14:textId="77777777" w:rsidR="00073EF8" w:rsidRPr="00307700" w:rsidRDefault="00073EF8" w:rsidP="00073EF8">
            <w:pPr>
              <w:pStyle w:val="1fffb"/>
              <w:rPr>
                <w:rFonts w:cs="Times New Roman"/>
              </w:rPr>
            </w:pPr>
            <w:r w:rsidRPr="00307700">
              <w:rPr>
                <w:rFonts w:cs="Times New Roman"/>
              </w:rPr>
              <w:t>28,7</w:t>
            </w:r>
          </w:p>
        </w:tc>
        <w:tc>
          <w:tcPr>
            <w:tcW w:w="332" w:type="pct"/>
            <w:vAlign w:val="center"/>
          </w:tcPr>
          <w:p w14:paraId="55E109F8"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35484AF5"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31706701" w14:textId="77777777" w:rsidR="00073EF8" w:rsidRPr="00307700" w:rsidRDefault="00073EF8" w:rsidP="00073EF8">
            <w:pPr>
              <w:pStyle w:val="1fffb"/>
              <w:rPr>
                <w:rFonts w:cs="Times New Roman"/>
              </w:rPr>
            </w:pPr>
            <w:r w:rsidRPr="00307700">
              <w:rPr>
                <w:rFonts w:cs="Times New Roman"/>
              </w:rPr>
              <w:t>0,0000059</w:t>
            </w:r>
          </w:p>
        </w:tc>
        <w:tc>
          <w:tcPr>
            <w:tcW w:w="531" w:type="pct"/>
            <w:vAlign w:val="center"/>
          </w:tcPr>
          <w:p w14:paraId="402C6E93" w14:textId="77777777" w:rsidR="00073EF8" w:rsidRPr="00307700" w:rsidRDefault="00073EF8" w:rsidP="00073EF8">
            <w:pPr>
              <w:pStyle w:val="1fffb"/>
              <w:rPr>
                <w:rFonts w:cs="Times New Roman"/>
              </w:rPr>
            </w:pPr>
            <w:r w:rsidRPr="00307700">
              <w:rPr>
                <w:rFonts w:cs="Times New Roman"/>
              </w:rPr>
              <w:t>0,01238</w:t>
            </w:r>
          </w:p>
        </w:tc>
        <w:tc>
          <w:tcPr>
            <w:tcW w:w="763" w:type="pct"/>
            <w:vAlign w:val="center"/>
          </w:tcPr>
          <w:p w14:paraId="039AD5BF" w14:textId="77777777" w:rsidR="00073EF8" w:rsidRPr="00307700" w:rsidRDefault="00073EF8" w:rsidP="00073EF8">
            <w:pPr>
              <w:pStyle w:val="1fffb"/>
              <w:rPr>
                <w:rFonts w:cs="Times New Roman"/>
              </w:rPr>
            </w:pPr>
            <w:r w:rsidRPr="00307700">
              <w:rPr>
                <w:rFonts w:cs="Times New Roman"/>
              </w:rPr>
              <w:t>0,21772</w:t>
            </w:r>
          </w:p>
        </w:tc>
        <w:tc>
          <w:tcPr>
            <w:tcW w:w="498" w:type="pct"/>
            <w:vAlign w:val="center"/>
          </w:tcPr>
          <w:p w14:paraId="6606B9C8" w14:textId="77777777" w:rsidR="00073EF8" w:rsidRPr="00307700" w:rsidRDefault="00073EF8" w:rsidP="00073EF8">
            <w:pPr>
              <w:pStyle w:val="1fffb"/>
              <w:rPr>
                <w:rFonts w:cs="Times New Roman"/>
              </w:rPr>
            </w:pPr>
            <w:r w:rsidRPr="00307700">
              <w:rPr>
                <w:rFonts w:cs="Times New Roman"/>
              </w:rPr>
              <w:t>0,19565</w:t>
            </w:r>
          </w:p>
        </w:tc>
        <w:tc>
          <w:tcPr>
            <w:tcW w:w="498" w:type="pct"/>
            <w:vAlign w:val="center"/>
          </w:tcPr>
          <w:p w14:paraId="2B120CBE" w14:textId="77777777" w:rsidR="00073EF8" w:rsidRPr="00307700" w:rsidRDefault="00073EF8" w:rsidP="00073EF8">
            <w:pPr>
              <w:pStyle w:val="1fffb"/>
              <w:rPr>
                <w:rFonts w:cs="Times New Roman"/>
              </w:rPr>
            </w:pPr>
            <w:r w:rsidRPr="00307700">
              <w:rPr>
                <w:rFonts w:cs="Times New Roman"/>
              </w:rPr>
              <w:t>0,80435</w:t>
            </w:r>
          </w:p>
        </w:tc>
      </w:tr>
      <w:tr w:rsidR="00073EF8" w:rsidRPr="00307700" w14:paraId="52296294" w14:textId="77777777" w:rsidTr="00073EF8">
        <w:trPr>
          <w:trHeight w:val="20"/>
        </w:trPr>
        <w:tc>
          <w:tcPr>
            <w:tcW w:w="369" w:type="pct"/>
            <w:vAlign w:val="center"/>
          </w:tcPr>
          <w:p w14:paraId="308726F0" w14:textId="77777777" w:rsidR="00073EF8" w:rsidRPr="00307700" w:rsidRDefault="00073EF8" w:rsidP="00073EF8">
            <w:pPr>
              <w:pStyle w:val="1fffb"/>
              <w:rPr>
                <w:rFonts w:cs="Times New Roman"/>
              </w:rPr>
            </w:pPr>
            <w:r w:rsidRPr="00307700">
              <w:rPr>
                <w:rFonts w:cs="Times New Roman"/>
              </w:rPr>
              <w:t>ТВК-108</w:t>
            </w:r>
          </w:p>
        </w:tc>
        <w:tc>
          <w:tcPr>
            <w:tcW w:w="365" w:type="pct"/>
            <w:gridSpan w:val="2"/>
            <w:vAlign w:val="center"/>
          </w:tcPr>
          <w:p w14:paraId="4BED8759" w14:textId="77777777" w:rsidR="00073EF8" w:rsidRPr="00307700" w:rsidRDefault="00073EF8" w:rsidP="00073EF8">
            <w:pPr>
              <w:pStyle w:val="1fffb"/>
              <w:rPr>
                <w:rFonts w:cs="Times New Roman"/>
              </w:rPr>
            </w:pPr>
            <w:r w:rsidRPr="00307700">
              <w:rPr>
                <w:rFonts w:cs="Times New Roman"/>
              </w:rPr>
              <w:t>ТВК-109</w:t>
            </w:r>
          </w:p>
        </w:tc>
        <w:tc>
          <w:tcPr>
            <w:tcW w:w="450" w:type="pct"/>
            <w:gridSpan w:val="2"/>
            <w:vAlign w:val="center"/>
          </w:tcPr>
          <w:p w14:paraId="726E4A14"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0C1CDEED" w14:textId="77777777" w:rsidR="00073EF8" w:rsidRPr="00307700" w:rsidRDefault="00073EF8" w:rsidP="00073EF8">
            <w:pPr>
              <w:pStyle w:val="1fffb"/>
              <w:rPr>
                <w:rFonts w:cs="Times New Roman"/>
              </w:rPr>
            </w:pPr>
            <w:r w:rsidRPr="00307700">
              <w:rPr>
                <w:rFonts w:cs="Times New Roman"/>
              </w:rPr>
              <w:t>72,1</w:t>
            </w:r>
          </w:p>
        </w:tc>
        <w:tc>
          <w:tcPr>
            <w:tcW w:w="332" w:type="pct"/>
            <w:vAlign w:val="center"/>
          </w:tcPr>
          <w:p w14:paraId="4AA0CEBD" w14:textId="77777777" w:rsidR="00073EF8" w:rsidRPr="00307700" w:rsidRDefault="00073EF8" w:rsidP="00073EF8">
            <w:pPr>
              <w:pStyle w:val="1fffb"/>
              <w:rPr>
                <w:rFonts w:cs="Times New Roman"/>
              </w:rPr>
            </w:pPr>
            <w:r w:rsidRPr="00307700">
              <w:rPr>
                <w:rFonts w:cs="Times New Roman"/>
              </w:rPr>
              <w:t>1960</w:t>
            </w:r>
          </w:p>
        </w:tc>
        <w:tc>
          <w:tcPr>
            <w:tcW w:w="465" w:type="pct"/>
            <w:vAlign w:val="center"/>
          </w:tcPr>
          <w:p w14:paraId="1627FBAF"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16EF25F1" w14:textId="77777777" w:rsidR="00073EF8" w:rsidRPr="00307700" w:rsidRDefault="00073EF8" w:rsidP="00073EF8">
            <w:pPr>
              <w:pStyle w:val="1fffb"/>
              <w:rPr>
                <w:rFonts w:cs="Times New Roman"/>
              </w:rPr>
            </w:pPr>
            <w:r w:rsidRPr="00307700">
              <w:rPr>
                <w:rFonts w:cs="Times New Roman"/>
              </w:rPr>
              <w:t>0,0000138</w:t>
            </w:r>
          </w:p>
        </w:tc>
        <w:tc>
          <w:tcPr>
            <w:tcW w:w="531" w:type="pct"/>
            <w:vAlign w:val="center"/>
          </w:tcPr>
          <w:p w14:paraId="6F8F5F52" w14:textId="77777777" w:rsidR="00073EF8" w:rsidRPr="00307700" w:rsidRDefault="00073EF8" w:rsidP="00073EF8">
            <w:pPr>
              <w:pStyle w:val="1fffb"/>
              <w:rPr>
                <w:rFonts w:cs="Times New Roman"/>
              </w:rPr>
            </w:pPr>
            <w:r w:rsidRPr="00307700">
              <w:rPr>
                <w:rFonts w:cs="Times New Roman"/>
              </w:rPr>
              <w:t>0,02307</w:t>
            </w:r>
          </w:p>
        </w:tc>
        <w:tc>
          <w:tcPr>
            <w:tcW w:w="763" w:type="pct"/>
            <w:vAlign w:val="center"/>
          </w:tcPr>
          <w:p w14:paraId="6A48C5A5" w14:textId="77777777" w:rsidR="00073EF8" w:rsidRPr="00307700" w:rsidRDefault="00073EF8" w:rsidP="00073EF8">
            <w:pPr>
              <w:pStyle w:val="1fffb"/>
              <w:rPr>
                <w:rFonts w:cs="Times New Roman"/>
              </w:rPr>
            </w:pPr>
            <w:r w:rsidRPr="00307700">
              <w:rPr>
                <w:rFonts w:cs="Times New Roman"/>
              </w:rPr>
              <w:t>0,24079</w:t>
            </w:r>
          </w:p>
        </w:tc>
        <w:tc>
          <w:tcPr>
            <w:tcW w:w="498" w:type="pct"/>
            <w:vAlign w:val="center"/>
          </w:tcPr>
          <w:p w14:paraId="04D34AB3" w14:textId="77777777" w:rsidR="00073EF8" w:rsidRPr="00307700" w:rsidRDefault="00073EF8" w:rsidP="00073EF8">
            <w:pPr>
              <w:pStyle w:val="1fffb"/>
              <w:rPr>
                <w:rFonts w:cs="Times New Roman"/>
              </w:rPr>
            </w:pPr>
            <w:r w:rsidRPr="00307700">
              <w:rPr>
                <w:rFonts w:cs="Times New Roman"/>
              </w:rPr>
              <w:t>0,21399</w:t>
            </w:r>
          </w:p>
        </w:tc>
        <w:tc>
          <w:tcPr>
            <w:tcW w:w="498" w:type="pct"/>
            <w:vAlign w:val="center"/>
          </w:tcPr>
          <w:p w14:paraId="38E55CE4" w14:textId="77777777" w:rsidR="00073EF8" w:rsidRPr="00307700" w:rsidRDefault="00073EF8" w:rsidP="00073EF8">
            <w:pPr>
              <w:pStyle w:val="1fffb"/>
              <w:rPr>
                <w:rFonts w:cs="Times New Roman"/>
              </w:rPr>
            </w:pPr>
            <w:r w:rsidRPr="00307700">
              <w:rPr>
                <w:rFonts w:cs="Times New Roman"/>
              </w:rPr>
              <w:t>0,78601</w:t>
            </w:r>
          </w:p>
        </w:tc>
      </w:tr>
      <w:tr w:rsidR="00073EF8" w:rsidRPr="00307700" w14:paraId="712A8603" w14:textId="77777777" w:rsidTr="00073EF8">
        <w:trPr>
          <w:trHeight w:val="20"/>
        </w:trPr>
        <w:tc>
          <w:tcPr>
            <w:tcW w:w="369" w:type="pct"/>
            <w:vAlign w:val="center"/>
          </w:tcPr>
          <w:p w14:paraId="18B7BA1C" w14:textId="77777777" w:rsidR="00073EF8" w:rsidRPr="00307700" w:rsidRDefault="00073EF8" w:rsidP="00073EF8">
            <w:pPr>
              <w:pStyle w:val="1fffb"/>
              <w:rPr>
                <w:rFonts w:cs="Times New Roman"/>
              </w:rPr>
            </w:pPr>
            <w:r w:rsidRPr="00307700">
              <w:rPr>
                <w:rFonts w:cs="Times New Roman"/>
              </w:rPr>
              <w:t>ТВК-109</w:t>
            </w:r>
          </w:p>
        </w:tc>
        <w:tc>
          <w:tcPr>
            <w:tcW w:w="365" w:type="pct"/>
            <w:gridSpan w:val="2"/>
            <w:vAlign w:val="center"/>
          </w:tcPr>
          <w:p w14:paraId="5B6B7EB1" w14:textId="77777777" w:rsidR="00073EF8" w:rsidRPr="00307700" w:rsidRDefault="00073EF8" w:rsidP="00073EF8">
            <w:pPr>
              <w:pStyle w:val="1fffb"/>
              <w:rPr>
                <w:rFonts w:cs="Times New Roman"/>
              </w:rPr>
            </w:pPr>
            <w:r w:rsidRPr="00307700">
              <w:rPr>
                <w:rFonts w:cs="Times New Roman"/>
              </w:rPr>
              <w:t>ТВК-110</w:t>
            </w:r>
          </w:p>
        </w:tc>
        <w:tc>
          <w:tcPr>
            <w:tcW w:w="450" w:type="pct"/>
            <w:gridSpan w:val="2"/>
            <w:vAlign w:val="center"/>
          </w:tcPr>
          <w:p w14:paraId="45E820D2"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753FEDEE" w14:textId="77777777" w:rsidR="00073EF8" w:rsidRPr="00307700" w:rsidRDefault="00073EF8" w:rsidP="00073EF8">
            <w:pPr>
              <w:pStyle w:val="1fffb"/>
              <w:rPr>
                <w:rFonts w:cs="Times New Roman"/>
              </w:rPr>
            </w:pPr>
            <w:r w:rsidRPr="00307700">
              <w:rPr>
                <w:rFonts w:cs="Times New Roman"/>
              </w:rPr>
              <w:t>34,7</w:t>
            </w:r>
          </w:p>
        </w:tc>
        <w:tc>
          <w:tcPr>
            <w:tcW w:w="332" w:type="pct"/>
            <w:vAlign w:val="center"/>
          </w:tcPr>
          <w:p w14:paraId="3097B4E7" w14:textId="77777777" w:rsidR="00073EF8" w:rsidRPr="00307700" w:rsidRDefault="00073EF8" w:rsidP="00073EF8">
            <w:pPr>
              <w:pStyle w:val="1fffb"/>
              <w:rPr>
                <w:rFonts w:cs="Times New Roman"/>
              </w:rPr>
            </w:pPr>
            <w:r w:rsidRPr="00307700">
              <w:rPr>
                <w:rFonts w:cs="Times New Roman"/>
              </w:rPr>
              <w:t>1977</w:t>
            </w:r>
          </w:p>
        </w:tc>
        <w:tc>
          <w:tcPr>
            <w:tcW w:w="465" w:type="pct"/>
            <w:vAlign w:val="center"/>
          </w:tcPr>
          <w:p w14:paraId="4703DC0E"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7A1DF2A1" w14:textId="77777777" w:rsidR="00073EF8" w:rsidRPr="00307700" w:rsidRDefault="00073EF8" w:rsidP="00073EF8">
            <w:pPr>
              <w:pStyle w:val="1fffb"/>
              <w:rPr>
                <w:rFonts w:cs="Times New Roman"/>
              </w:rPr>
            </w:pPr>
            <w:r w:rsidRPr="00307700">
              <w:rPr>
                <w:rFonts w:cs="Times New Roman"/>
              </w:rPr>
              <w:t>0,000004</w:t>
            </w:r>
          </w:p>
        </w:tc>
        <w:tc>
          <w:tcPr>
            <w:tcW w:w="531" w:type="pct"/>
            <w:vAlign w:val="center"/>
          </w:tcPr>
          <w:p w14:paraId="69F1F9C1" w14:textId="77777777" w:rsidR="00073EF8" w:rsidRPr="00307700" w:rsidRDefault="00073EF8" w:rsidP="00073EF8">
            <w:pPr>
              <w:pStyle w:val="1fffb"/>
              <w:rPr>
                <w:rFonts w:cs="Times New Roman"/>
              </w:rPr>
            </w:pPr>
            <w:r w:rsidRPr="00307700">
              <w:rPr>
                <w:rFonts w:cs="Times New Roman"/>
              </w:rPr>
              <w:t>0,00674</w:t>
            </w:r>
          </w:p>
        </w:tc>
        <w:tc>
          <w:tcPr>
            <w:tcW w:w="763" w:type="pct"/>
            <w:vAlign w:val="center"/>
          </w:tcPr>
          <w:p w14:paraId="03075747" w14:textId="77777777" w:rsidR="00073EF8" w:rsidRPr="00307700" w:rsidRDefault="00073EF8" w:rsidP="00073EF8">
            <w:pPr>
              <w:pStyle w:val="1fffb"/>
              <w:rPr>
                <w:rFonts w:cs="Times New Roman"/>
              </w:rPr>
            </w:pPr>
            <w:r w:rsidRPr="00307700">
              <w:rPr>
                <w:rFonts w:cs="Times New Roman"/>
              </w:rPr>
              <w:t>0,24753</w:t>
            </w:r>
          </w:p>
        </w:tc>
        <w:tc>
          <w:tcPr>
            <w:tcW w:w="498" w:type="pct"/>
            <w:vAlign w:val="center"/>
          </w:tcPr>
          <w:p w14:paraId="4BAC036D" w14:textId="77777777" w:rsidR="00073EF8" w:rsidRPr="00307700" w:rsidRDefault="00073EF8" w:rsidP="00073EF8">
            <w:pPr>
              <w:pStyle w:val="1fffb"/>
              <w:rPr>
                <w:rFonts w:cs="Times New Roman"/>
              </w:rPr>
            </w:pPr>
            <w:r w:rsidRPr="00307700">
              <w:rPr>
                <w:rFonts w:cs="Times New Roman"/>
              </w:rPr>
              <w:t>0,21927</w:t>
            </w:r>
          </w:p>
        </w:tc>
        <w:tc>
          <w:tcPr>
            <w:tcW w:w="498" w:type="pct"/>
            <w:vAlign w:val="center"/>
          </w:tcPr>
          <w:p w14:paraId="210C5521" w14:textId="77777777" w:rsidR="00073EF8" w:rsidRPr="00307700" w:rsidRDefault="00073EF8" w:rsidP="00073EF8">
            <w:pPr>
              <w:pStyle w:val="1fffb"/>
              <w:rPr>
                <w:rFonts w:cs="Times New Roman"/>
              </w:rPr>
            </w:pPr>
            <w:r w:rsidRPr="00307700">
              <w:rPr>
                <w:rFonts w:cs="Times New Roman"/>
              </w:rPr>
              <w:t>0,78073</w:t>
            </w:r>
          </w:p>
        </w:tc>
      </w:tr>
      <w:tr w:rsidR="00073EF8" w:rsidRPr="00307700" w14:paraId="0B5967E3" w14:textId="77777777" w:rsidTr="00073EF8">
        <w:trPr>
          <w:trHeight w:val="20"/>
        </w:trPr>
        <w:tc>
          <w:tcPr>
            <w:tcW w:w="369" w:type="pct"/>
            <w:vAlign w:val="center"/>
          </w:tcPr>
          <w:p w14:paraId="076415AF" w14:textId="77777777" w:rsidR="00073EF8" w:rsidRPr="00307700" w:rsidRDefault="00073EF8" w:rsidP="00073EF8">
            <w:pPr>
              <w:pStyle w:val="1fffb"/>
              <w:rPr>
                <w:rFonts w:cs="Times New Roman"/>
              </w:rPr>
            </w:pPr>
            <w:r w:rsidRPr="00307700">
              <w:rPr>
                <w:rFonts w:cs="Times New Roman"/>
              </w:rPr>
              <w:t>ТВК-110</w:t>
            </w:r>
          </w:p>
        </w:tc>
        <w:tc>
          <w:tcPr>
            <w:tcW w:w="365" w:type="pct"/>
            <w:gridSpan w:val="2"/>
            <w:vAlign w:val="center"/>
          </w:tcPr>
          <w:p w14:paraId="25A07FF7" w14:textId="77777777" w:rsidR="00073EF8" w:rsidRPr="00307700" w:rsidRDefault="00073EF8" w:rsidP="00073EF8">
            <w:pPr>
              <w:pStyle w:val="1fffb"/>
              <w:rPr>
                <w:rFonts w:cs="Times New Roman"/>
              </w:rPr>
            </w:pPr>
            <w:r w:rsidRPr="00307700">
              <w:rPr>
                <w:rFonts w:cs="Times New Roman"/>
              </w:rPr>
              <w:t>ТВК-111</w:t>
            </w:r>
          </w:p>
        </w:tc>
        <w:tc>
          <w:tcPr>
            <w:tcW w:w="450" w:type="pct"/>
            <w:gridSpan w:val="2"/>
            <w:vAlign w:val="center"/>
          </w:tcPr>
          <w:p w14:paraId="1959F2B6"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2AC0EAA3" w14:textId="77777777" w:rsidR="00073EF8" w:rsidRPr="00307700" w:rsidRDefault="00073EF8" w:rsidP="00073EF8">
            <w:pPr>
              <w:pStyle w:val="1fffb"/>
              <w:rPr>
                <w:rFonts w:cs="Times New Roman"/>
              </w:rPr>
            </w:pPr>
            <w:r w:rsidRPr="00307700">
              <w:rPr>
                <w:rFonts w:cs="Times New Roman"/>
              </w:rPr>
              <w:t>21,5</w:t>
            </w:r>
          </w:p>
        </w:tc>
        <w:tc>
          <w:tcPr>
            <w:tcW w:w="332" w:type="pct"/>
            <w:vAlign w:val="center"/>
          </w:tcPr>
          <w:p w14:paraId="45F643BC" w14:textId="77777777" w:rsidR="00073EF8" w:rsidRPr="00307700" w:rsidRDefault="00073EF8" w:rsidP="00073EF8">
            <w:pPr>
              <w:pStyle w:val="1fffb"/>
              <w:rPr>
                <w:rFonts w:cs="Times New Roman"/>
              </w:rPr>
            </w:pPr>
            <w:r w:rsidRPr="00307700">
              <w:rPr>
                <w:rFonts w:cs="Times New Roman"/>
              </w:rPr>
              <w:t>1977</w:t>
            </w:r>
          </w:p>
        </w:tc>
        <w:tc>
          <w:tcPr>
            <w:tcW w:w="465" w:type="pct"/>
            <w:vAlign w:val="center"/>
          </w:tcPr>
          <w:p w14:paraId="139158F1"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4A0DE0A1" w14:textId="77777777" w:rsidR="00073EF8" w:rsidRPr="00307700" w:rsidRDefault="00073EF8" w:rsidP="00073EF8">
            <w:pPr>
              <w:pStyle w:val="1fffb"/>
              <w:rPr>
                <w:rFonts w:cs="Times New Roman"/>
              </w:rPr>
            </w:pPr>
            <w:r w:rsidRPr="00307700">
              <w:rPr>
                <w:rFonts w:cs="Times New Roman"/>
              </w:rPr>
              <w:t>0,0000025</w:t>
            </w:r>
          </w:p>
        </w:tc>
        <w:tc>
          <w:tcPr>
            <w:tcW w:w="531" w:type="pct"/>
            <w:vAlign w:val="center"/>
          </w:tcPr>
          <w:p w14:paraId="116F5A7B" w14:textId="77777777" w:rsidR="00073EF8" w:rsidRPr="00307700" w:rsidRDefault="00073EF8" w:rsidP="00073EF8">
            <w:pPr>
              <w:pStyle w:val="1fffb"/>
              <w:rPr>
                <w:rFonts w:cs="Times New Roman"/>
              </w:rPr>
            </w:pPr>
            <w:r w:rsidRPr="00307700">
              <w:rPr>
                <w:rFonts w:cs="Times New Roman"/>
              </w:rPr>
              <w:t>0,00419</w:t>
            </w:r>
          </w:p>
        </w:tc>
        <w:tc>
          <w:tcPr>
            <w:tcW w:w="763" w:type="pct"/>
            <w:vAlign w:val="center"/>
          </w:tcPr>
          <w:p w14:paraId="77EED9ED" w14:textId="77777777" w:rsidR="00073EF8" w:rsidRPr="00307700" w:rsidRDefault="00073EF8" w:rsidP="00073EF8">
            <w:pPr>
              <w:pStyle w:val="1fffb"/>
              <w:rPr>
                <w:rFonts w:cs="Times New Roman"/>
              </w:rPr>
            </w:pPr>
            <w:r w:rsidRPr="00307700">
              <w:rPr>
                <w:rFonts w:cs="Times New Roman"/>
              </w:rPr>
              <w:t>0,25172</w:t>
            </w:r>
          </w:p>
        </w:tc>
        <w:tc>
          <w:tcPr>
            <w:tcW w:w="498" w:type="pct"/>
            <w:vAlign w:val="center"/>
          </w:tcPr>
          <w:p w14:paraId="212B509C" w14:textId="77777777" w:rsidR="00073EF8" w:rsidRPr="00307700" w:rsidRDefault="00073EF8" w:rsidP="00073EF8">
            <w:pPr>
              <w:pStyle w:val="1fffb"/>
              <w:rPr>
                <w:rFonts w:cs="Times New Roman"/>
              </w:rPr>
            </w:pPr>
            <w:r w:rsidRPr="00307700">
              <w:rPr>
                <w:rFonts w:cs="Times New Roman"/>
              </w:rPr>
              <w:t>0,22254</w:t>
            </w:r>
          </w:p>
        </w:tc>
        <w:tc>
          <w:tcPr>
            <w:tcW w:w="498" w:type="pct"/>
            <w:vAlign w:val="center"/>
          </w:tcPr>
          <w:p w14:paraId="15C03FB9" w14:textId="77777777" w:rsidR="00073EF8" w:rsidRPr="00307700" w:rsidRDefault="00073EF8" w:rsidP="00073EF8">
            <w:pPr>
              <w:pStyle w:val="1fffb"/>
              <w:rPr>
                <w:rFonts w:cs="Times New Roman"/>
              </w:rPr>
            </w:pPr>
            <w:r w:rsidRPr="00307700">
              <w:rPr>
                <w:rFonts w:cs="Times New Roman"/>
              </w:rPr>
              <w:t>0,77746</w:t>
            </w:r>
          </w:p>
        </w:tc>
      </w:tr>
      <w:tr w:rsidR="00073EF8" w:rsidRPr="00307700" w14:paraId="150DAF00" w14:textId="77777777" w:rsidTr="00073EF8">
        <w:trPr>
          <w:trHeight w:val="20"/>
        </w:trPr>
        <w:tc>
          <w:tcPr>
            <w:tcW w:w="369" w:type="pct"/>
            <w:vAlign w:val="center"/>
          </w:tcPr>
          <w:p w14:paraId="7FF33478" w14:textId="77777777" w:rsidR="00073EF8" w:rsidRPr="00307700" w:rsidRDefault="00073EF8" w:rsidP="00073EF8">
            <w:pPr>
              <w:pStyle w:val="1fffb"/>
              <w:rPr>
                <w:rFonts w:cs="Times New Roman"/>
              </w:rPr>
            </w:pPr>
            <w:r w:rsidRPr="00307700">
              <w:rPr>
                <w:rFonts w:cs="Times New Roman"/>
              </w:rPr>
              <w:t>ТВК-111</w:t>
            </w:r>
          </w:p>
        </w:tc>
        <w:tc>
          <w:tcPr>
            <w:tcW w:w="365" w:type="pct"/>
            <w:gridSpan w:val="2"/>
            <w:vAlign w:val="center"/>
          </w:tcPr>
          <w:p w14:paraId="3030EAF6" w14:textId="77777777" w:rsidR="00073EF8" w:rsidRPr="00307700" w:rsidRDefault="00073EF8" w:rsidP="00073EF8">
            <w:pPr>
              <w:pStyle w:val="1fffb"/>
              <w:rPr>
                <w:rFonts w:cs="Times New Roman"/>
              </w:rPr>
            </w:pPr>
            <w:r w:rsidRPr="00307700">
              <w:rPr>
                <w:rFonts w:cs="Times New Roman"/>
              </w:rPr>
              <w:t>ТВК-112</w:t>
            </w:r>
          </w:p>
        </w:tc>
        <w:tc>
          <w:tcPr>
            <w:tcW w:w="450" w:type="pct"/>
            <w:gridSpan w:val="2"/>
            <w:vAlign w:val="center"/>
          </w:tcPr>
          <w:p w14:paraId="5FB2B383"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659D81C1" w14:textId="77777777" w:rsidR="00073EF8" w:rsidRPr="00307700" w:rsidRDefault="00073EF8" w:rsidP="00073EF8">
            <w:pPr>
              <w:pStyle w:val="1fffb"/>
              <w:rPr>
                <w:rFonts w:cs="Times New Roman"/>
              </w:rPr>
            </w:pPr>
            <w:r w:rsidRPr="00307700">
              <w:rPr>
                <w:rFonts w:cs="Times New Roman"/>
              </w:rPr>
              <w:t>35,4</w:t>
            </w:r>
          </w:p>
        </w:tc>
        <w:tc>
          <w:tcPr>
            <w:tcW w:w="332" w:type="pct"/>
            <w:vAlign w:val="center"/>
          </w:tcPr>
          <w:p w14:paraId="6687A8CB" w14:textId="77777777" w:rsidR="00073EF8" w:rsidRPr="00307700" w:rsidRDefault="00073EF8" w:rsidP="00073EF8">
            <w:pPr>
              <w:pStyle w:val="1fffb"/>
              <w:rPr>
                <w:rFonts w:cs="Times New Roman"/>
              </w:rPr>
            </w:pPr>
            <w:r w:rsidRPr="00307700">
              <w:rPr>
                <w:rFonts w:cs="Times New Roman"/>
              </w:rPr>
              <w:t>1977</w:t>
            </w:r>
          </w:p>
        </w:tc>
        <w:tc>
          <w:tcPr>
            <w:tcW w:w="465" w:type="pct"/>
            <w:vAlign w:val="center"/>
          </w:tcPr>
          <w:p w14:paraId="7D637239"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6B21E5EC" w14:textId="77777777" w:rsidR="00073EF8" w:rsidRPr="00307700" w:rsidRDefault="00073EF8" w:rsidP="00073EF8">
            <w:pPr>
              <w:pStyle w:val="1fffb"/>
              <w:rPr>
                <w:rFonts w:cs="Times New Roman"/>
              </w:rPr>
            </w:pPr>
            <w:r w:rsidRPr="00307700">
              <w:rPr>
                <w:rFonts w:cs="Times New Roman"/>
              </w:rPr>
              <w:t>0,0000041</w:t>
            </w:r>
          </w:p>
        </w:tc>
        <w:tc>
          <w:tcPr>
            <w:tcW w:w="531" w:type="pct"/>
            <w:vAlign w:val="center"/>
          </w:tcPr>
          <w:p w14:paraId="0E7E7A43" w14:textId="77777777" w:rsidR="00073EF8" w:rsidRPr="00307700" w:rsidRDefault="00073EF8" w:rsidP="00073EF8">
            <w:pPr>
              <w:pStyle w:val="1fffb"/>
              <w:rPr>
                <w:rFonts w:cs="Times New Roman"/>
              </w:rPr>
            </w:pPr>
            <w:r w:rsidRPr="00307700">
              <w:rPr>
                <w:rFonts w:cs="Times New Roman"/>
              </w:rPr>
              <w:t>0,00689</w:t>
            </w:r>
          </w:p>
        </w:tc>
        <w:tc>
          <w:tcPr>
            <w:tcW w:w="763" w:type="pct"/>
            <w:vAlign w:val="center"/>
          </w:tcPr>
          <w:p w14:paraId="252502A1" w14:textId="77777777" w:rsidR="00073EF8" w:rsidRPr="00307700" w:rsidRDefault="00073EF8" w:rsidP="00073EF8">
            <w:pPr>
              <w:pStyle w:val="1fffb"/>
              <w:rPr>
                <w:rFonts w:cs="Times New Roman"/>
              </w:rPr>
            </w:pPr>
            <w:r w:rsidRPr="00307700">
              <w:rPr>
                <w:rFonts w:cs="Times New Roman"/>
              </w:rPr>
              <w:t>0,25861</w:t>
            </w:r>
          </w:p>
        </w:tc>
        <w:tc>
          <w:tcPr>
            <w:tcW w:w="498" w:type="pct"/>
            <w:vAlign w:val="center"/>
          </w:tcPr>
          <w:p w14:paraId="17E2AD5D" w14:textId="77777777" w:rsidR="00073EF8" w:rsidRPr="00307700" w:rsidRDefault="00073EF8" w:rsidP="00073EF8">
            <w:pPr>
              <w:pStyle w:val="1fffb"/>
              <w:rPr>
                <w:rFonts w:cs="Times New Roman"/>
              </w:rPr>
            </w:pPr>
            <w:r w:rsidRPr="00307700">
              <w:rPr>
                <w:rFonts w:cs="Times New Roman"/>
              </w:rPr>
              <w:t>0,22787</w:t>
            </w:r>
          </w:p>
        </w:tc>
        <w:tc>
          <w:tcPr>
            <w:tcW w:w="498" w:type="pct"/>
            <w:vAlign w:val="center"/>
          </w:tcPr>
          <w:p w14:paraId="6E217836" w14:textId="77777777" w:rsidR="00073EF8" w:rsidRPr="00307700" w:rsidRDefault="00073EF8" w:rsidP="00073EF8">
            <w:pPr>
              <w:pStyle w:val="1fffb"/>
              <w:rPr>
                <w:rFonts w:cs="Times New Roman"/>
              </w:rPr>
            </w:pPr>
            <w:r w:rsidRPr="00307700">
              <w:rPr>
                <w:rFonts w:cs="Times New Roman"/>
              </w:rPr>
              <w:t>0,77213</w:t>
            </w:r>
          </w:p>
        </w:tc>
      </w:tr>
      <w:tr w:rsidR="00073EF8" w:rsidRPr="00307700" w14:paraId="7D5A821C" w14:textId="77777777" w:rsidTr="00073EF8">
        <w:trPr>
          <w:trHeight w:val="20"/>
        </w:trPr>
        <w:tc>
          <w:tcPr>
            <w:tcW w:w="369" w:type="pct"/>
            <w:vAlign w:val="center"/>
          </w:tcPr>
          <w:p w14:paraId="48FF3E62" w14:textId="77777777" w:rsidR="00073EF8" w:rsidRPr="00307700" w:rsidRDefault="00073EF8" w:rsidP="00073EF8">
            <w:pPr>
              <w:pStyle w:val="1fffb"/>
              <w:rPr>
                <w:rFonts w:cs="Times New Roman"/>
              </w:rPr>
            </w:pPr>
            <w:r w:rsidRPr="00307700">
              <w:rPr>
                <w:rFonts w:cs="Times New Roman"/>
              </w:rPr>
              <w:t>ТВК-112</w:t>
            </w:r>
          </w:p>
        </w:tc>
        <w:tc>
          <w:tcPr>
            <w:tcW w:w="365" w:type="pct"/>
            <w:gridSpan w:val="2"/>
            <w:vAlign w:val="center"/>
          </w:tcPr>
          <w:p w14:paraId="030915F7" w14:textId="77777777" w:rsidR="00073EF8" w:rsidRPr="00307700" w:rsidRDefault="00073EF8" w:rsidP="00073EF8">
            <w:pPr>
              <w:pStyle w:val="1fffb"/>
              <w:rPr>
                <w:rFonts w:cs="Times New Roman"/>
              </w:rPr>
            </w:pPr>
            <w:r w:rsidRPr="00307700">
              <w:rPr>
                <w:rFonts w:cs="Times New Roman"/>
              </w:rPr>
              <w:t>ТВК-113</w:t>
            </w:r>
          </w:p>
        </w:tc>
        <w:tc>
          <w:tcPr>
            <w:tcW w:w="450" w:type="pct"/>
            <w:gridSpan w:val="2"/>
            <w:vAlign w:val="center"/>
          </w:tcPr>
          <w:p w14:paraId="0E9C487A"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1C951617" w14:textId="77777777" w:rsidR="00073EF8" w:rsidRPr="00307700" w:rsidRDefault="00073EF8" w:rsidP="00073EF8">
            <w:pPr>
              <w:pStyle w:val="1fffb"/>
              <w:rPr>
                <w:rFonts w:cs="Times New Roman"/>
              </w:rPr>
            </w:pPr>
            <w:r w:rsidRPr="00307700">
              <w:rPr>
                <w:rFonts w:cs="Times New Roman"/>
              </w:rPr>
              <w:t>92,5</w:t>
            </w:r>
          </w:p>
        </w:tc>
        <w:tc>
          <w:tcPr>
            <w:tcW w:w="332" w:type="pct"/>
            <w:vAlign w:val="center"/>
          </w:tcPr>
          <w:p w14:paraId="1E7D2974" w14:textId="77777777" w:rsidR="00073EF8" w:rsidRPr="00307700" w:rsidRDefault="00073EF8" w:rsidP="00073EF8">
            <w:pPr>
              <w:pStyle w:val="1fffb"/>
              <w:rPr>
                <w:rFonts w:cs="Times New Roman"/>
              </w:rPr>
            </w:pPr>
            <w:r w:rsidRPr="00307700">
              <w:rPr>
                <w:rFonts w:cs="Times New Roman"/>
              </w:rPr>
              <w:t>1977</w:t>
            </w:r>
          </w:p>
        </w:tc>
        <w:tc>
          <w:tcPr>
            <w:tcW w:w="465" w:type="pct"/>
            <w:vAlign w:val="center"/>
          </w:tcPr>
          <w:p w14:paraId="42AC0A5A"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D15F5E9" w14:textId="77777777" w:rsidR="00073EF8" w:rsidRPr="00307700" w:rsidRDefault="00073EF8" w:rsidP="00073EF8">
            <w:pPr>
              <w:pStyle w:val="1fffb"/>
              <w:rPr>
                <w:rFonts w:cs="Times New Roman"/>
              </w:rPr>
            </w:pPr>
            <w:r w:rsidRPr="00307700">
              <w:rPr>
                <w:rFonts w:cs="Times New Roman"/>
              </w:rPr>
              <w:t>0,0000107</w:t>
            </w:r>
          </w:p>
        </w:tc>
        <w:tc>
          <w:tcPr>
            <w:tcW w:w="531" w:type="pct"/>
            <w:vAlign w:val="center"/>
          </w:tcPr>
          <w:p w14:paraId="2E87D5F8" w14:textId="77777777" w:rsidR="00073EF8" w:rsidRPr="00307700" w:rsidRDefault="00073EF8" w:rsidP="00073EF8">
            <w:pPr>
              <w:pStyle w:val="1fffb"/>
              <w:rPr>
                <w:rFonts w:cs="Times New Roman"/>
              </w:rPr>
            </w:pPr>
            <w:r w:rsidRPr="00307700">
              <w:rPr>
                <w:rFonts w:cs="Times New Roman"/>
              </w:rPr>
              <w:t>0,01799</w:t>
            </w:r>
          </w:p>
        </w:tc>
        <w:tc>
          <w:tcPr>
            <w:tcW w:w="763" w:type="pct"/>
            <w:vAlign w:val="center"/>
          </w:tcPr>
          <w:p w14:paraId="2C285B45" w14:textId="77777777" w:rsidR="00073EF8" w:rsidRPr="00307700" w:rsidRDefault="00073EF8" w:rsidP="00073EF8">
            <w:pPr>
              <w:pStyle w:val="1fffb"/>
              <w:rPr>
                <w:rFonts w:cs="Times New Roman"/>
              </w:rPr>
            </w:pPr>
            <w:r w:rsidRPr="00307700">
              <w:rPr>
                <w:rFonts w:cs="Times New Roman"/>
              </w:rPr>
              <w:t>0,2766</w:t>
            </w:r>
          </w:p>
        </w:tc>
        <w:tc>
          <w:tcPr>
            <w:tcW w:w="498" w:type="pct"/>
            <w:vAlign w:val="center"/>
          </w:tcPr>
          <w:p w14:paraId="2342272E" w14:textId="77777777" w:rsidR="00073EF8" w:rsidRPr="00307700" w:rsidRDefault="00073EF8" w:rsidP="00073EF8">
            <w:pPr>
              <w:pStyle w:val="1fffb"/>
              <w:rPr>
                <w:rFonts w:cs="Times New Roman"/>
              </w:rPr>
            </w:pPr>
            <w:r w:rsidRPr="00307700">
              <w:rPr>
                <w:rFonts w:cs="Times New Roman"/>
              </w:rPr>
              <w:t>0,24164</w:t>
            </w:r>
          </w:p>
        </w:tc>
        <w:tc>
          <w:tcPr>
            <w:tcW w:w="498" w:type="pct"/>
            <w:vAlign w:val="center"/>
          </w:tcPr>
          <w:p w14:paraId="3BE5E3A2" w14:textId="77777777" w:rsidR="00073EF8" w:rsidRPr="00307700" w:rsidRDefault="00073EF8" w:rsidP="00073EF8">
            <w:pPr>
              <w:pStyle w:val="1fffb"/>
              <w:rPr>
                <w:rFonts w:cs="Times New Roman"/>
              </w:rPr>
            </w:pPr>
            <w:r w:rsidRPr="00307700">
              <w:rPr>
                <w:rFonts w:cs="Times New Roman"/>
              </w:rPr>
              <w:t>0,75836</w:t>
            </w:r>
          </w:p>
        </w:tc>
      </w:tr>
      <w:tr w:rsidR="00073EF8" w:rsidRPr="00307700" w14:paraId="65E91F69" w14:textId="77777777" w:rsidTr="00073EF8">
        <w:trPr>
          <w:trHeight w:val="20"/>
        </w:trPr>
        <w:tc>
          <w:tcPr>
            <w:tcW w:w="369" w:type="pct"/>
            <w:vAlign w:val="center"/>
          </w:tcPr>
          <w:p w14:paraId="143E5839" w14:textId="77777777" w:rsidR="00073EF8" w:rsidRPr="00307700" w:rsidRDefault="00073EF8" w:rsidP="00073EF8">
            <w:pPr>
              <w:pStyle w:val="1fffb"/>
              <w:rPr>
                <w:rFonts w:cs="Times New Roman"/>
              </w:rPr>
            </w:pPr>
            <w:r w:rsidRPr="00307700">
              <w:rPr>
                <w:rFonts w:cs="Times New Roman"/>
              </w:rPr>
              <w:t>ТВК-113</w:t>
            </w:r>
          </w:p>
        </w:tc>
        <w:tc>
          <w:tcPr>
            <w:tcW w:w="365" w:type="pct"/>
            <w:gridSpan w:val="2"/>
            <w:vAlign w:val="center"/>
          </w:tcPr>
          <w:p w14:paraId="36CB337C" w14:textId="77777777" w:rsidR="00073EF8" w:rsidRPr="00307700" w:rsidRDefault="00073EF8" w:rsidP="00073EF8">
            <w:pPr>
              <w:pStyle w:val="1fffb"/>
              <w:rPr>
                <w:rFonts w:cs="Times New Roman"/>
              </w:rPr>
            </w:pPr>
            <w:r w:rsidRPr="00307700">
              <w:rPr>
                <w:rFonts w:cs="Times New Roman"/>
              </w:rPr>
              <w:t>ТВК-114</w:t>
            </w:r>
          </w:p>
        </w:tc>
        <w:tc>
          <w:tcPr>
            <w:tcW w:w="450" w:type="pct"/>
            <w:gridSpan w:val="2"/>
            <w:vAlign w:val="center"/>
          </w:tcPr>
          <w:p w14:paraId="2C82FF67"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388CE6B7" w14:textId="77777777" w:rsidR="00073EF8" w:rsidRPr="00307700" w:rsidRDefault="00073EF8" w:rsidP="00073EF8">
            <w:pPr>
              <w:pStyle w:val="1fffb"/>
              <w:rPr>
                <w:rFonts w:cs="Times New Roman"/>
              </w:rPr>
            </w:pPr>
            <w:r w:rsidRPr="00307700">
              <w:rPr>
                <w:rFonts w:cs="Times New Roman"/>
              </w:rPr>
              <w:t>10,6</w:t>
            </w:r>
          </w:p>
        </w:tc>
        <w:tc>
          <w:tcPr>
            <w:tcW w:w="332" w:type="pct"/>
            <w:vAlign w:val="center"/>
          </w:tcPr>
          <w:p w14:paraId="107BBB39" w14:textId="77777777" w:rsidR="00073EF8" w:rsidRPr="00307700" w:rsidRDefault="00073EF8" w:rsidP="00073EF8">
            <w:pPr>
              <w:pStyle w:val="1fffb"/>
              <w:rPr>
                <w:rFonts w:cs="Times New Roman"/>
              </w:rPr>
            </w:pPr>
            <w:r w:rsidRPr="00307700">
              <w:rPr>
                <w:rFonts w:cs="Times New Roman"/>
              </w:rPr>
              <w:t>1977</w:t>
            </w:r>
          </w:p>
        </w:tc>
        <w:tc>
          <w:tcPr>
            <w:tcW w:w="465" w:type="pct"/>
            <w:vAlign w:val="center"/>
          </w:tcPr>
          <w:p w14:paraId="75CA2AC8"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67D839E2" w14:textId="77777777" w:rsidR="00073EF8" w:rsidRPr="00307700" w:rsidRDefault="00073EF8" w:rsidP="00073EF8">
            <w:pPr>
              <w:pStyle w:val="1fffb"/>
              <w:rPr>
                <w:rFonts w:cs="Times New Roman"/>
              </w:rPr>
            </w:pPr>
            <w:r w:rsidRPr="00307700">
              <w:rPr>
                <w:rFonts w:cs="Times New Roman"/>
              </w:rPr>
              <w:t>0,0000012</w:t>
            </w:r>
          </w:p>
        </w:tc>
        <w:tc>
          <w:tcPr>
            <w:tcW w:w="531" w:type="pct"/>
            <w:vAlign w:val="center"/>
          </w:tcPr>
          <w:p w14:paraId="6D317D6C" w14:textId="77777777" w:rsidR="00073EF8" w:rsidRPr="00307700" w:rsidRDefault="00073EF8" w:rsidP="00073EF8">
            <w:pPr>
              <w:pStyle w:val="1fffb"/>
              <w:rPr>
                <w:rFonts w:cs="Times New Roman"/>
              </w:rPr>
            </w:pPr>
            <w:r w:rsidRPr="00307700">
              <w:rPr>
                <w:rFonts w:cs="Times New Roman"/>
              </w:rPr>
              <w:t>0,00205</w:t>
            </w:r>
          </w:p>
        </w:tc>
        <w:tc>
          <w:tcPr>
            <w:tcW w:w="763" w:type="pct"/>
            <w:vAlign w:val="center"/>
          </w:tcPr>
          <w:p w14:paraId="1EA58EC6" w14:textId="77777777" w:rsidR="00073EF8" w:rsidRPr="00307700" w:rsidRDefault="00073EF8" w:rsidP="00073EF8">
            <w:pPr>
              <w:pStyle w:val="1fffb"/>
              <w:rPr>
                <w:rFonts w:cs="Times New Roman"/>
              </w:rPr>
            </w:pPr>
            <w:r w:rsidRPr="00307700">
              <w:rPr>
                <w:rFonts w:cs="Times New Roman"/>
              </w:rPr>
              <w:t>0,27865</w:t>
            </w:r>
          </w:p>
        </w:tc>
        <w:tc>
          <w:tcPr>
            <w:tcW w:w="498" w:type="pct"/>
            <w:vAlign w:val="center"/>
          </w:tcPr>
          <w:p w14:paraId="50630331" w14:textId="77777777" w:rsidR="00073EF8" w:rsidRPr="00307700" w:rsidRDefault="00073EF8" w:rsidP="00073EF8">
            <w:pPr>
              <w:pStyle w:val="1fffb"/>
              <w:rPr>
                <w:rFonts w:cs="Times New Roman"/>
              </w:rPr>
            </w:pPr>
            <w:r w:rsidRPr="00307700">
              <w:rPr>
                <w:rFonts w:cs="Times New Roman"/>
              </w:rPr>
              <w:t>0,2432</w:t>
            </w:r>
          </w:p>
        </w:tc>
        <w:tc>
          <w:tcPr>
            <w:tcW w:w="498" w:type="pct"/>
            <w:vAlign w:val="center"/>
          </w:tcPr>
          <w:p w14:paraId="017E50A9" w14:textId="77777777" w:rsidR="00073EF8" w:rsidRPr="00307700" w:rsidRDefault="00073EF8" w:rsidP="00073EF8">
            <w:pPr>
              <w:pStyle w:val="1fffb"/>
              <w:rPr>
                <w:rFonts w:cs="Times New Roman"/>
              </w:rPr>
            </w:pPr>
            <w:r w:rsidRPr="00307700">
              <w:rPr>
                <w:rFonts w:cs="Times New Roman"/>
              </w:rPr>
              <w:t>0,7568</w:t>
            </w:r>
          </w:p>
        </w:tc>
      </w:tr>
      <w:tr w:rsidR="00073EF8" w:rsidRPr="00307700" w14:paraId="57DEB9AB" w14:textId="77777777" w:rsidTr="00073EF8">
        <w:trPr>
          <w:trHeight w:val="20"/>
        </w:trPr>
        <w:tc>
          <w:tcPr>
            <w:tcW w:w="369" w:type="pct"/>
            <w:vAlign w:val="center"/>
          </w:tcPr>
          <w:p w14:paraId="3B66EBF1" w14:textId="77777777" w:rsidR="00073EF8" w:rsidRPr="00307700" w:rsidRDefault="00073EF8" w:rsidP="00073EF8">
            <w:pPr>
              <w:pStyle w:val="1fffb"/>
              <w:rPr>
                <w:rFonts w:cs="Times New Roman"/>
              </w:rPr>
            </w:pPr>
            <w:r w:rsidRPr="00307700">
              <w:rPr>
                <w:rFonts w:cs="Times New Roman"/>
              </w:rPr>
              <w:t>ТВК-114</w:t>
            </w:r>
          </w:p>
        </w:tc>
        <w:tc>
          <w:tcPr>
            <w:tcW w:w="365" w:type="pct"/>
            <w:gridSpan w:val="2"/>
            <w:vAlign w:val="center"/>
          </w:tcPr>
          <w:p w14:paraId="767657F6" w14:textId="77777777" w:rsidR="00073EF8" w:rsidRPr="00307700" w:rsidRDefault="00073EF8" w:rsidP="00073EF8">
            <w:pPr>
              <w:pStyle w:val="1fffb"/>
              <w:rPr>
                <w:rFonts w:cs="Times New Roman"/>
              </w:rPr>
            </w:pPr>
            <w:r w:rsidRPr="00307700">
              <w:rPr>
                <w:rFonts w:cs="Times New Roman"/>
              </w:rPr>
              <w:t>ТВК-118</w:t>
            </w:r>
          </w:p>
        </w:tc>
        <w:tc>
          <w:tcPr>
            <w:tcW w:w="450" w:type="pct"/>
            <w:gridSpan w:val="2"/>
            <w:vAlign w:val="center"/>
          </w:tcPr>
          <w:p w14:paraId="35196949"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2AE8E52B" w14:textId="77777777" w:rsidR="00073EF8" w:rsidRPr="00307700" w:rsidRDefault="00073EF8" w:rsidP="00073EF8">
            <w:pPr>
              <w:pStyle w:val="1fffb"/>
              <w:rPr>
                <w:rFonts w:cs="Times New Roman"/>
              </w:rPr>
            </w:pPr>
            <w:r w:rsidRPr="00307700">
              <w:rPr>
                <w:rFonts w:cs="Times New Roman"/>
              </w:rPr>
              <w:t>11,8</w:t>
            </w:r>
          </w:p>
        </w:tc>
        <w:tc>
          <w:tcPr>
            <w:tcW w:w="332" w:type="pct"/>
            <w:vAlign w:val="center"/>
          </w:tcPr>
          <w:p w14:paraId="43AC7FAF" w14:textId="77777777" w:rsidR="00073EF8" w:rsidRPr="00307700" w:rsidRDefault="00073EF8" w:rsidP="00073EF8">
            <w:pPr>
              <w:pStyle w:val="1fffb"/>
              <w:rPr>
                <w:rFonts w:cs="Times New Roman"/>
              </w:rPr>
            </w:pPr>
            <w:r w:rsidRPr="00307700">
              <w:rPr>
                <w:rFonts w:cs="Times New Roman"/>
              </w:rPr>
              <w:t>1968</w:t>
            </w:r>
          </w:p>
        </w:tc>
        <w:tc>
          <w:tcPr>
            <w:tcW w:w="465" w:type="pct"/>
            <w:vAlign w:val="center"/>
          </w:tcPr>
          <w:p w14:paraId="4BAB26FA"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00032CD3" w14:textId="77777777" w:rsidR="00073EF8" w:rsidRPr="00307700" w:rsidRDefault="00073EF8" w:rsidP="00073EF8">
            <w:pPr>
              <w:pStyle w:val="1fffb"/>
              <w:rPr>
                <w:rFonts w:cs="Times New Roman"/>
              </w:rPr>
            </w:pPr>
            <w:r w:rsidRPr="00307700">
              <w:rPr>
                <w:rFonts w:cs="Times New Roman"/>
              </w:rPr>
              <w:t>0,0000019</w:t>
            </w:r>
          </w:p>
        </w:tc>
        <w:tc>
          <w:tcPr>
            <w:tcW w:w="531" w:type="pct"/>
            <w:vAlign w:val="center"/>
          </w:tcPr>
          <w:p w14:paraId="14DB52A0" w14:textId="77777777" w:rsidR="00073EF8" w:rsidRPr="00307700" w:rsidRDefault="00073EF8" w:rsidP="00073EF8">
            <w:pPr>
              <w:pStyle w:val="1fffb"/>
              <w:rPr>
                <w:rFonts w:cs="Times New Roman"/>
              </w:rPr>
            </w:pPr>
            <w:r w:rsidRPr="00307700">
              <w:rPr>
                <w:rFonts w:cs="Times New Roman"/>
              </w:rPr>
              <w:t>0,00312</w:t>
            </w:r>
          </w:p>
        </w:tc>
        <w:tc>
          <w:tcPr>
            <w:tcW w:w="763" w:type="pct"/>
            <w:vAlign w:val="center"/>
          </w:tcPr>
          <w:p w14:paraId="3CFD91E7" w14:textId="77777777" w:rsidR="00073EF8" w:rsidRPr="00307700" w:rsidRDefault="00073EF8" w:rsidP="00073EF8">
            <w:pPr>
              <w:pStyle w:val="1fffb"/>
              <w:rPr>
                <w:rFonts w:cs="Times New Roman"/>
              </w:rPr>
            </w:pPr>
            <w:r w:rsidRPr="00307700">
              <w:rPr>
                <w:rFonts w:cs="Times New Roman"/>
              </w:rPr>
              <w:t>0,28177</w:t>
            </w:r>
          </w:p>
        </w:tc>
        <w:tc>
          <w:tcPr>
            <w:tcW w:w="498" w:type="pct"/>
            <w:vAlign w:val="center"/>
          </w:tcPr>
          <w:p w14:paraId="66D3210C" w14:textId="77777777" w:rsidR="00073EF8" w:rsidRPr="00307700" w:rsidRDefault="00073EF8" w:rsidP="00073EF8">
            <w:pPr>
              <w:pStyle w:val="1fffb"/>
              <w:rPr>
                <w:rFonts w:cs="Times New Roman"/>
              </w:rPr>
            </w:pPr>
            <w:r w:rsidRPr="00307700">
              <w:rPr>
                <w:rFonts w:cs="Times New Roman"/>
              </w:rPr>
              <w:t>0,24555</w:t>
            </w:r>
          </w:p>
        </w:tc>
        <w:tc>
          <w:tcPr>
            <w:tcW w:w="498" w:type="pct"/>
            <w:vAlign w:val="center"/>
          </w:tcPr>
          <w:p w14:paraId="4CA7AE83" w14:textId="77777777" w:rsidR="00073EF8" w:rsidRPr="00307700" w:rsidRDefault="00073EF8" w:rsidP="00073EF8">
            <w:pPr>
              <w:pStyle w:val="1fffb"/>
              <w:rPr>
                <w:rFonts w:cs="Times New Roman"/>
              </w:rPr>
            </w:pPr>
            <w:r w:rsidRPr="00307700">
              <w:rPr>
                <w:rFonts w:cs="Times New Roman"/>
              </w:rPr>
              <w:t>0,75445</w:t>
            </w:r>
          </w:p>
        </w:tc>
      </w:tr>
      <w:tr w:rsidR="00073EF8" w:rsidRPr="00307700" w14:paraId="0D0A1498" w14:textId="77777777" w:rsidTr="00073EF8">
        <w:trPr>
          <w:trHeight w:val="20"/>
        </w:trPr>
        <w:tc>
          <w:tcPr>
            <w:tcW w:w="369" w:type="pct"/>
            <w:vAlign w:val="center"/>
          </w:tcPr>
          <w:p w14:paraId="1685CC69" w14:textId="77777777" w:rsidR="00073EF8" w:rsidRPr="00307700" w:rsidRDefault="00073EF8" w:rsidP="00073EF8">
            <w:pPr>
              <w:pStyle w:val="1fffb"/>
              <w:rPr>
                <w:rFonts w:cs="Times New Roman"/>
              </w:rPr>
            </w:pPr>
            <w:r w:rsidRPr="00307700">
              <w:rPr>
                <w:rFonts w:cs="Times New Roman"/>
              </w:rPr>
              <w:t>ТВК-118</w:t>
            </w:r>
          </w:p>
        </w:tc>
        <w:tc>
          <w:tcPr>
            <w:tcW w:w="365" w:type="pct"/>
            <w:gridSpan w:val="2"/>
            <w:vAlign w:val="center"/>
          </w:tcPr>
          <w:p w14:paraId="25FF9237" w14:textId="77777777" w:rsidR="00073EF8" w:rsidRPr="00307700" w:rsidRDefault="00073EF8" w:rsidP="00073EF8">
            <w:pPr>
              <w:pStyle w:val="1fffb"/>
              <w:rPr>
                <w:rFonts w:cs="Times New Roman"/>
              </w:rPr>
            </w:pPr>
            <w:r w:rsidRPr="00307700">
              <w:rPr>
                <w:rFonts w:cs="Times New Roman"/>
              </w:rPr>
              <w:t>ТВК-119</w:t>
            </w:r>
          </w:p>
        </w:tc>
        <w:tc>
          <w:tcPr>
            <w:tcW w:w="450" w:type="pct"/>
            <w:gridSpan w:val="2"/>
            <w:vAlign w:val="center"/>
          </w:tcPr>
          <w:p w14:paraId="5899190D"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0462F619" w14:textId="77777777" w:rsidR="00073EF8" w:rsidRPr="00307700" w:rsidRDefault="00073EF8" w:rsidP="00073EF8">
            <w:pPr>
              <w:pStyle w:val="1fffb"/>
              <w:rPr>
                <w:rFonts w:cs="Times New Roman"/>
              </w:rPr>
            </w:pPr>
            <w:r w:rsidRPr="00307700">
              <w:rPr>
                <w:rFonts w:cs="Times New Roman"/>
              </w:rPr>
              <w:t>9,5</w:t>
            </w:r>
          </w:p>
        </w:tc>
        <w:tc>
          <w:tcPr>
            <w:tcW w:w="332" w:type="pct"/>
            <w:vAlign w:val="center"/>
          </w:tcPr>
          <w:p w14:paraId="6387BF8C" w14:textId="77777777" w:rsidR="00073EF8" w:rsidRPr="00307700" w:rsidRDefault="00073EF8" w:rsidP="00073EF8">
            <w:pPr>
              <w:pStyle w:val="1fffb"/>
              <w:rPr>
                <w:rFonts w:cs="Times New Roman"/>
              </w:rPr>
            </w:pPr>
            <w:r w:rsidRPr="00307700">
              <w:rPr>
                <w:rFonts w:cs="Times New Roman"/>
              </w:rPr>
              <w:t>1984</w:t>
            </w:r>
          </w:p>
        </w:tc>
        <w:tc>
          <w:tcPr>
            <w:tcW w:w="465" w:type="pct"/>
            <w:vAlign w:val="center"/>
          </w:tcPr>
          <w:p w14:paraId="69CC4CFA"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DB1FAF8" w14:textId="77777777" w:rsidR="00073EF8" w:rsidRPr="00307700" w:rsidRDefault="00073EF8" w:rsidP="00073EF8">
            <w:pPr>
              <w:pStyle w:val="1fffb"/>
              <w:rPr>
                <w:rFonts w:cs="Times New Roman"/>
              </w:rPr>
            </w:pPr>
            <w:r w:rsidRPr="00307700">
              <w:rPr>
                <w:rFonts w:cs="Times New Roman"/>
              </w:rPr>
              <w:t>0,0000008</w:t>
            </w:r>
          </w:p>
        </w:tc>
        <w:tc>
          <w:tcPr>
            <w:tcW w:w="531" w:type="pct"/>
            <w:vAlign w:val="center"/>
          </w:tcPr>
          <w:p w14:paraId="0FF5E85E" w14:textId="77777777" w:rsidR="00073EF8" w:rsidRPr="00307700" w:rsidRDefault="00073EF8" w:rsidP="00073EF8">
            <w:pPr>
              <w:pStyle w:val="1fffb"/>
              <w:rPr>
                <w:rFonts w:cs="Times New Roman"/>
              </w:rPr>
            </w:pPr>
            <w:r w:rsidRPr="00307700">
              <w:rPr>
                <w:rFonts w:cs="Times New Roman"/>
              </w:rPr>
              <w:t>0,00126</w:t>
            </w:r>
          </w:p>
        </w:tc>
        <w:tc>
          <w:tcPr>
            <w:tcW w:w="763" w:type="pct"/>
            <w:vAlign w:val="center"/>
          </w:tcPr>
          <w:p w14:paraId="67E023AE" w14:textId="77777777" w:rsidR="00073EF8" w:rsidRPr="00307700" w:rsidRDefault="00073EF8" w:rsidP="00073EF8">
            <w:pPr>
              <w:pStyle w:val="1fffb"/>
              <w:rPr>
                <w:rFonts w:cs="Times New Roman"/>
              </w:rPr>
            </w:pPr>
            <w:r w:rsidRPr="00307700">
              <w:rPr>
                <w:rFonts w:cs="Times New Roman"/>
              </w:rPr>
              <w:t>0,28303</w:t>
            </w:r>
          </w:p>
        </w:tc>
        <w:tc>
          <w:tcPr>
            <w:tcW w:w="498" w:type="pct"/>
            <w:vAlign w:val="center"/>
          </w:tcPr>
          <w:p w14:paraId="1CC5B9A2" w14:textId="77777777" w:rsidR="00073EF8" w:rsidRPr="00307700" w:rsidRDefault="00073EF8" w:rsidP="00073EF8">
            <w:pPr>
              <w:pStyle w:val="1fffb"/>
              <w:rPr>
                <w:rFonts w:cs="Times New Roman"/>
              </w:rPr>
            </w:pPr>
            <w:r w:rsidRPr="00307700">
              <w:rPr>
                <w:rFonts w:cs="Times New Roman"/>
              </w:rPr>
              <w:t>0,24651</w:t>
            </w:r>
          </w:p>
        </w:tc>
        <w:tc>
          <w:tcPr>
            <w:tcW w:w="498" w:type="pct"/>
            <w:vAlign w:val="center"/>
          </w:tcPr>
          <w:p w14:paraId="686F3326" w14:textId="77777777" w:rsidR="00073EF8" w:rsidRPr="00307700" w:rsidRDefault="00073EF8" w:rsidP="00073EF8">
            <w:pPr>
              <w:pStyle w:val="1fffb"/>
              <w:rPr>
                <w:rFonts w:cs="Times New Roman"/>
              </w:rPr>
            </w:pPr>
            <w:r w:rsidRPr="00307700">
              <w:rPr>
                <w:rFonts w:cs="Times New Roman"/>
              </w:rPr>
              <w:t>0,75349</w:t>
            </w:r>
          </w:p>
        </w:tc>
      </w:tr>
      <w:tr w:rsidR="00073EF8" w:rsidRPr="00307700" w14:paraId="09CFA0E3" w14:textId="77777777" w:rsidTr="00073EF8">
        <w:trPr>
          <w:trHeight w:val="20"/>
        </w:trPr>
        <w:tc>
          <w:tcPr>
            <w:tcW w:w="369" w:type="pct"/>
            <w:vAlign w:val="center"/>
          </w:tcPr>
          <w:p w14:paraId="56C4D240" w14:textId="77777777" w:rsidR="00073EF8" w:rsidRPr="00307700" w:rsidRDefault="00073EF8" w:rsidP="00073EF8">
            <w:pPr>
              <w:pStyle w:val="1fffb"/>
              <w:rPr>
                <w:rFonts w:cs="Times New Roman"/>
              </w:rPr>
            </w:pPr>
            <w:r w:rsidRPr="00307700">
              <w:rPr>
                <w:rFonts w:cs="Times New Roman"/>
              </w:rPr>
              <w:t>ТВК-119</w:t>
            </w:r>
          </w:p>
        </w:tc>
        <w:tc>
          <w:tcPr>
            <w:tcW w:w="365" w:type="pct"/>
            <w:gridSpan w:val="2"/>
            <w:vAlign w:val="center"/>
          </w:tcPr>
          <w:p w14:paraId="57C2C295" w14:textId="77777777" w:rsidR="00073EF8" w:rsidRPr="00307700" w:rsidRDefault="00073EF8" w:rsidP="00073EF8">
            <w:pPr>
              <w:pStyle w:val="1fffb"/>
              <w:rPr>
                <w:rFonts w:cs="Times New Roman"/>
              </w:rPr>
            </w:pPr>
            <w:r w:rsidRPr="00307700">
              <w:rPr>
                <w:rFonts w:cs="Times New Roman"/>
              </w:rPr>
              <w:t>ТВК-120</w:t>
            </w:r>
          </w:p>
        </w:tc>
        <w:tc>
          <w:tcPr>
            <w:tcW w:w="450" w:type="pct"/>
            <w:gridSpan w:val="2"/>
            <w:vAlign w:val="center"/>
          </w:tcPr>
          <w:p w14:paraId="65AFA618"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1E83CA00" w14:textId="77777777" w:rsidR="00073EF8" w:rsidRPr="00307700" w:rsidRDefault="00073EF8" w:rsidP="00073EF8">
            <w:pPr>
              <w:pStyle w:val="1fffb"/>
              <w:rPr>
                <w:rFonts w:cs="Times New Roman"/>
              </w:rPr>
            </w:pPr>
            <w:r w:rsidRPr="00307700">
              <w:rPr>
                <w:rFonts w:cs="Times New Roman"/>
              </w:rPr>
              <w:t>9,7</w:t>
            </w:r>
          </w:p>
        </w:tc>
        <w:tc>
          <w:tcPr>
            <w:tcW w:w="332" w:type="pct"/>
            <w:vAlign w:val="center"/>
          </w:tcPr>
          <w:p w14:paraId="40E92F54" w14:textId="77777777" w:rsidR="00073EF8" w:rsidRPr="00307700" w:rsidRDefault="00073EF8" w:rsidP="00073EF8">
            <w:pPr>
              <w:pStyle w:val="1fffb"/>
              <w:rPr>
                <w:rFonts w:cs="Times New Roman"/>
              </w:rPr>
            </w:pPr>
            <w:r w:rsidRPr="00307700">
              <w:rPr>
                <w:rFonts w:cs="Times New Roman"/>
              </w:rPr>
              <w:t>1984</w:t>
            </w:r>
          </w:p>
        </w:tc>
        <w:tc>
          <w:tcPr>
            <w:tcW w:w="465" w:type="pct"/>
            <w:vAlign w:val="center"/>
          </w:tcPr>
          <w:p w14:paraId="4CC96E60"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669C2FF1" w14:textId="77777777" w:rsidR="00073EF8" w:rsidRPr="00307700" w:rsidRDefault="00073EF8" w:rsidP="00073EF8">
            <w:pPr>
              <w:pStyle w:val="1fffb"/>
              <w:rPr>
                <w:rFonts w:cs="Times New Roman"/>
              </w:rPr>
            </w:pPr>
            <w:r w:rsidRPr="00307700">
              <w:rPr>
                <w:rFonts w:cs="Times New Roman"/>
              </w:rPr>
              <w:t>0,0000008</w:t>
            </w:r>
          </w:p>
        </w:tc>
        <w:tc>
          <w:tcPr>
            <w:tcW w:w="531" w:type="pct"/>
            <w:vAlign w:val="center"/>
          </w:tcPr>
          <w:p w14:paraId="10E80CF1" w14:textId="77777777" w:rsidR="00073EF8" w:rsidRPr="00307700" w:rsidRDefault="00073EF8" w:rsidP="00073EF8">
            <w:pPr>
              <w:pStyle w:val="1fffb"/>
              <w:rPr>
                <w:rFonts w:cs="Times New Roman"/>
              </w:rPr>
            </w:pPr>
            <w:r w:rsidRPr="00307700">
              <w:rPr>
                <w:rFonts w:cs="Times New Roman"/>
              </w:rPr>
              <w:t>0,00128</w:t>
            </w:r>
          </w:p>
        </w:tc>
        <w:tc>
          <w:tcPr>
            <w:tcW w:w="763" w:type="pct"/>
            <w:vAlign w:val="center"/>
          </w:tcPr>
          <w:p w14:paraId="31452B9B" w14:textId="77777777" w:rsidR="00073EF8" w:rsidRPr="00307700" w:rsidRDefault="00073EF8" w:rsidP="00073EF8">
            <w:pPr>
              <w:pStyle w:val="1fffb"/>
              <w:rPr>
                <w:rFonts w:cs="Times New Roman"/>
              </w:rPr>
            </w:pPr>
            <w:r w:rsidRPr="00307700">
              <w:rPr>
                <w:rFonts w:cs="Times New Roman"/>
              </w:rPr>
              <w:t>0,28432</w:t>
            </w:r>
          </w:p>
        </w:tc>
        <w:tc>
          <w:tcPr>
            <w:tcW w:w="498" w:type="pct"/>
            <w:vAlign w:val="center"/>
          </w:tcPr>
          <w:p w14:paraId="45A699AC" w14:textId="77777777" w:rsidR="00073EF8" w:rsidRPr="00307700" w:rsidRDefault="00073EF8" w:rsidP="00073EF8">
            <w:pPr>
              <w:pStyle w:val="1fffb"/>
              <w:rPr>
                <w:rFonts w:cs="Times New Roman"/>
              </w:rPr>
            </w:pPr>
            <w:r w:rsidRPr="00307700">
              <w:rPr>
                <w:rFonts w:cs="Times New Roman"/>
              </w:rPr>
              <w:t>0,24747</w:t>
            </w:r>
          </w:p>
        </w:tc>
        <w:tc>
          <w:tcPr>
            <w:tcW w:w="498" w:type="pct"/>
            <w:vAlign w:val="center"/>
          </w:tcPr>
          <w:p w14:paraId="23623673" w14:textId="77777777" w:rsidR="00073EF8" w:rsidRPr="00307700" w:rsidRDefault="00073EF8" w:rsidP="00073EF8">
            <w:pPr>
              <w:pStyle w:val="1fffb"/>
              <w:rPr>
                <w:rFonts w:cs="Times New Roman"/>
              </w:rPr>
            </w:pPr>
            <w:r w:rsidRPr="00307700">
              <w:rPr>
                <w:rFonts w:cs="Times New Roman"/>
              </w:rPr>
              <w:t>0,75253</w:t>
            </w:r>
          </w:p>
        </w:tc>
      </w:tr>
      <w:tr w:rsidR="00073EF8" w:rsidRPr="00307700" w14:paraId="66EEE20A" w14:textId="77777777" w:rsidTr="00073EF8">
        <w:trPr>
          <w:trHeight w:val="20"/>
        </w:trPr>
        <w:tc>
          <w:tcPr>
            <w:tcW w:w="369" w:type="pct"/>
            <w:vAlign w:val="center"/>
          </w:tcPr>
          <w:p w14:paraId="7D5BE666" w14:textId="77777777" w:rsidR="00073EF8" w:rsidRPr="00307700" w:rsidRDefault="00073EF8" w:rsidP="00073EF8">
            <w:pPr>
              <w:pStyle w:val="1fffb"/>
              <w:rPr>
                <w:rFonts w:cs="Times New Roman"/>
              </w:rPr>
            </w:pPr>
            <w:r w:rsidRPr="00307700">
              <w:rPr>
                <w:rFonts w:cs="Times New Roman"/>
              </w:rPr>
              <w:t>ТВК-120</w:t>
            </w:r>
          </w:p>
        </w:tc>
        <w:tc>
          <w:tcPr>
            <w:tcW w:w="365" w:type="pct"/>
            <w:gridSpan w:val="2"/>
            <w:vAlign w:val="center"/>
          </w:tcPr>
          <w:p w14:paraId="49A2D143" w14:textId="77777777" w:rsidR="00073EF8" w:rsidRPr="00307700" w:rsidRDefault="00073EF8" w:rsidP="00073EF8">
            <w:pPr>
              <w:pStyle w:val="1fffb"/>
              <w:rPr>
                <w:rFonts w:cs="Times New Roman"/>
              </w:rPr>
            </w:pPr>
            <w:r w:rsidRPr="00307700">
              <w:rPr>
                <w:rFonts w:cs="Times New Roman"/>
              </w:rPr>
              <w:t>ТВК-121</w:t>
            </w:r>
          </w:p>
        </w:tc>
        <w:tc>
          <w:tcPr>
            <w:tcW w:w="450" w:type="pct"/>
            <w:gridSpan w:val="2"/>
            <w:vAlign w:val="center"/>
          </w:tcPr>
          <w:p w14:paraId="0642DB13"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4DDB1250" w14:textId="77777777" w:rsidR="00073EF8" w:rsidRPr="00307700" w:rsidRDefault="00073EF8" w:rsidP="00073EF8">
            <w:pPr>
              <w:pStyle w:val="1fffb"/>
              <w:rPr>
                <w:rFonts w:cs="Times New Roman"/>
              </w:rPr>
            </w:pPr>
            <w:r w:rsidRPr="00307700">
              <w:rPr>
                <w:rFonts w:cs="Times New Roman"/>
              </w:rPr>
              <w:t>10,2</w:t>
            </w:r>
          </w:p>
        </w:tc>
        <w:tc>
          <w:tcPr>
            <w:tcW w:w="332" w:type="pct"/>
            <w:vAlign w:val="center"/>
          </w:tcPr>
          <w:p w14:paraId="685A598E"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6D2A9C43"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16B9A3F6" w14:textId="77777777" w:rsidR="00073EF8" w:rsidRPr="00307700" w:rsidRDefault="00073EF8" w:rsidP="00073EF8">
            <w:pPr>
              <w:pStyle w:val="1fffb"/>
              <w:rPr>
                <w:rFonts w:cs="Times New Roman"/>
              </w:rPr>
            </w:pPr>
            <w:r w:rsidRPr="00307700">
              <w:rPr>
                <w:rFonts w:cs="Times New Roman"/>
              </w:rPr>
              <w:t>0,0000011</w:t>
            </w:r>
          </w:p>
        </w:tc>
        <w:tc>
          <w:tcPr>
            <w:tcW w:w="531" w:type="pct"/>
            <w:vAlign w:val="center"/>
          </w:tcPr>
          <w:p w14:paraId="6AD3E450" w14:textId="77777777" w:rsidR="00073EF8" w:rsidRPr="00307700" w:rsidRDefault="00073EF8" w:rsidP="00073EF8">
            <w:pPr>
              <w:pStyle w:val="1fffb"/>
              <w:rPr>
                <w:rFonts w:cs="Times New Roman"/>
              </w:rPr>
            </w:pPr>
            <w:r w:rsidRPr="00307700">
              <w:rPr>
                <w:rFonts w:cs="Times New Roman"/>
              </w:rPr>
              <w:t>0,00191</w:t>
            </w:r>
          </w:p>
        </w:tc>
        <w:tc>
          <w:tcPr>
            <w:tcW w:w="763" w:type="pct"/>
            <w:vAlign w:val="center"/>
          </w:tcPr>
          <w:p w14:paraId="5DEAC9FF" w14:textId="77777777" w:rsidR="00073EF8" w:rsidRPr="00307700" w:rsidRDefault="00073EF8" w:rsidP="00073EF8">
            <w:pPr>
              <w:pStyle w:val="1fffb"/>
              <w:rPr>
                <w:rFonts w:cs="Times New Roman"/>
              </w:rPr>
            </w:pPr>
            <w:r w:rsidRPr="00307700">
              <w:rPr>
                <w:rFonts w:cs="Times New Roman"/>
              </w:rPr>
              <w:t>0,28623</w:t>
            </w:r>
          </w:p>
        </w:tc>
        <w:tc>
          <w:tcPr>
            <w:tcW w:w="498" w:type="pct"/>
            <w:vAlign w:val="center"/>
          </w:tcPr>
          <w:p w14:paraId="13541C13" w14:textId="77777777" w:rsidR="00073EF8" w:rsidRPr="00307700" w:rsidRDefault="00073EF8" w:rsidP="00073EF8">
            <w:pPr>
              <w:pStyle w:val="1fffb"/>
              <w:rPr>
                <w:rFonts w:cs="Times New Roman"/>
              </w:rPr>
            </w:pPr>
            <w:r w:rsidRPr="00307700">
              <w:rPr>
                <w:rFonts w:cs="Times New Roman"/>
              </w:rPr>
              <w:t>0,24891</w:t>
            </w:r>
          </w:p>
        </w:tc>
        <w:tc>
          <w:tcPr>
            <w:tcW w:w="498" w:type="pct"/>
            <w:vAlign w:val="center"/>
          </w:tcPr>
          <w:p w14:paraId="1CC5AF9D" w14:textId="77777777" w:rsidR="00073EF8" w:rsidRPr="00307700" w:rsidRDefault="00073EF8" w:rsidP="00073EF8">
            <w:pPr>
              <w:pStyle w:val="1fffb"/>
              <w:rPr>
                <w:rFonts w:cs="Times New Roman"/>
              </w:rPr>
            </w:pPr>
            <w:r w:rsidRPr="00307700">
              <w:rPr>
                <w:rFonts w:cs="Times New Roman"/>
              </w:rPr>
              <w:t>0,75109</w:t>
            </w:r>
          </w:p>
        </w:tc>
      </w:tr>
      <w:tr w:rsidR="00073EF8" w:rsidRPr="00307700" w14:paraId="3AD7DC95" w14:textId="77777777" w:rsidTr="00073EF8">
        <w:trPr>
          <w:trHeight w:val="20"/>
        </w:trPr>
        <w:tc>
          <w:tcPr>
            <w:tcW w:w="369" w:type="pct"/>
            <w:vAlign w:val="center"/>
          </w:tcPr>
          <w:p w14:paraId="756288D3" w14:textId="77777777" w:rsidR="00073EF8" w:rsidRPr="00307700" w:rsidRDefault="00073EF8" w:rsidP="00073EF8">
            <w:pPr>
              <w:pStyle w:val="1fffb"/>
              <w:rPr>
                <w:rFonts w:cs="Times New Roman"/>
              </w:rPr>
            </w:pPr>
            <w:r w:rsidRPr="00307700">
              <w:rPr>
                <w:rFonts w:cs="Times New Roman"/>
              </w:rPr>
              <w:t>ТВК-121</w:t>
            </w:r>
          </w:p>
        </w:tc>
        <w:tc>
          <w:tcPr>
            <w:tcW w:w="365" w:type="pct"/>
            <w:gridSpan w:val="2"/>
            <w:vAlign w:val="center"/>
          </w:tcPr>
          <w:p w14:paraId="6027F5C5" w14:textId="77777777" w:rsidR="00073EF8" w:rsidRPr="00307700" w:rsidRDefault="00073EF8" w:rsidP="00073EF8">
            <w:pPr>
              <w:pStyle w:val="1fffb"/>
              <w:rPr>
                <w:rFonts w:cs="Times New Roman"/>
              </w:rPr>
            </w:pPr>
            <w:r w:rsidRPr="00307700">
              <w:rPr>
                <w:rFonts w:cs="Times New Roman"/>
              </w:rPr>
              <w:t>ТВК-122</w:t>
            </w:r>
          </w:p>
        </w:tc>
        <w:tc>
          <w:tcPr>
            <w:tcW w:w="450" w:type="pct"/>
            <w:gridSpan w:val="2"/>
            <w:vAlign w:val="center"/>
          </w:tcPr>
          <w:p w14:paraId="780C6ECA"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10032EA0" w14:textId="77777777" w:rsidR="00073EF8" w:rsidRPr="00307700" w:rsidRDefault="00073EF8" w:rsidP="00073EF8">
            <w:pPr>
              <w:pStyle w:val="1fffb"/>
              <w:rPr>
                <w:rFonts w:cs="Times New Roman"/>
              </w:rPr>
            </w:pPr>
            <w:r w:rsidRPr="00307700">
              <w:rPr>
                <w:rFonts w:cs="Times New Roman"/>
              </w:rPr>
              <w:t>42,6</w:t>
            </w:r>
          </w:p>
        </w:tc>
        <w:tc>
          <w:tcPr>
            <w:tcW w:w="332" w:type="pct"/>
            <w:vAlign w:val="center"/>
          </w:tcPr>
          <w:p w14:paraId="652071AF"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28B6444E"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7367363B" w14:textId="77777777" w:rsidR="00073EF8" w:rsidRPr="00307700" w:rsidRDefault="00073EF8" w:rsidP="00073EF8">
            <w:pPr>
              <w:pStyle w:val="1fffb"/>
              <w:rPr>
                <w:rFonts w:cs="Times New Roman"/>
              </w:rPr>
            </w:pPr>
            <w:r w:rsidRPr="00307700">
              <w:rPr>
                <w:rFonts w:cs="Times New Roman"/>
              </w:rPr>
              <w:t>0,0000047</w:t>
            </w:r>
          </w:p>
        </w:tc>
        <w:tc>
          <w:tcPr>
            <w:tcW w:w="531" w:type="pct"/>
            <w:vAlign w:val="center"/>
          </w:tcPr>
          <w:p w14:paraId="599863BA" w14:textId="77777777" w:rsidR="00073EF8" w:rsidRPr="00307700" w:rsidRDefault="00073EF8" w:rsidP="00073EF8">
            <w:pPr>
              <w:pStyle w:val="1fffb"/>
              <w:rPr>
                <w:rFonts w:cs="Times New Roman"/>
              </w:rPr>
            </w:pPr>
            <w:r w:rsidRPr="00307700">
              <w:rPr>
                <w:rFonts w:cs="Times New Roman"/>
              </w:rPr>
              <w:t>0,00794</w:t>
            </w:r>
          </w:p>
        </w:tc>
        <w:tc>
          <w:tcPr>
            <w:tcW w:w="763" w:type="pct"/>
            <w:vAlign w:val="center"/>
          </w:tcPr>
          <w:p w14:paraId="4636BECC" w14:textId="77777777" w:rsidR="00073EF8" w:rsidRPr="00307700" w:rsidRDefault="00073EF8" w:rsidP="00073EF8">
            <w:pPr>
              <w:pStyle w:val="1fffb"/>
              <w:rPr>
                <w:rFonts w:cs="Times New Roman"/>
              </w:rPr>
            </w:pPr>
            <w:r w:rsidRPr="00307700">
              <w:rPr>
                <w:rFonts w:cs="Times New Roman"/>
              </w:rPr>
              <w:t>0,29417</w:t>
            </w:r>
          </w:p>
        </w:tc>
        <w:tc>
          <w:tcPr>
            <w:tcW w:w="498" w:type="pct"/>
            <w:vAlign w:val="center"/>
          </w:tcPr>
          <w:p w14:paraId="3D4264FC" w14:textId="77777777" w:rsidR="00073EF8" w:rsidRPr="00307700" w:rsidRDefault="00073EF8" w:rsidP="00073EF8">
            <w:pPr>
              <w:pStyle w:val="1fffb"/>
              <w:rPr>
                <w:rFonts w:cs="Times New Roman"/>
              </w:rPr>
            </w:pPr>
            <w:r w:rsidRPr="00307700">
              <w:rPr>
                <w:rFonts w:cs="Times New Roman"/>
              </w:rPr>
              <w:t>0,25485</w:t>
            </w:r>
          </w:p>
        </w:tc>
        <w:tc>
          <w:tcPr>
            <w:tcW w:w="498" w:type="pct"/>
            <w:vAlign w:val="center"/>
          </w:tcPr>
          <w:p w14:paraId="3728FF53" w14:textId="77777777" w:rsidR="00073EF8" w:rsidRPr="00307700" w:rsidRDefault="00073EF8" w:rsidP="00073EF8">
            <w:pPr>
              <w:pStyle w:val="1fffb"/>
              <w:rPr>
                <w:rFonts w:cs="Times New Roman"/>
              </w:rPr>
            </w:pPr>
            <w:r w:rsidRPr="00307700">
              <w:rPr>
                <w:rFonts w:cs="Times New Roman"/>
              </w:rPr>
              <w:t>0,74515</w:t>
            </w:r>
          </w:p>
        </w:tc>
      </w:tr>
      <w:tr w:rsidR="00073EF8" w:rsidRPr="00307700" w14:paraId="47CA0B3A" w14:textId="77777777" w:rsidTr="00073EF8">
        <w:trPr>
          <w:trHeight w:val="20"/>
        </w:trPr>
        <w:tc>
          <w:tcPr>
            <w:tcW w:w="369" w:type="pct"/>
            <w:vAlign w:val="center"/>
          </w:tcPr>
          <w:p w14:paraId="06361A46" w14:textId="77777777" w:rsidR="00073EF8" w:rsidRPr="00307700" w:rsidRDefault="00073EF8" w:rsidP="00073EF8">
            <w:pPr>
              <w:pStyle w:val="1fffb"/>
              <w:rPr>
                <w:rFonts w:cs="Times New Roman"/>
              </w:rPr>
            </w:pPr>
            <w:r w:rsidRPr="00307700">
              <w:rPr>
                <w:rFonts w:cs="Times New Roman"/>
              </w:rPr>
              <w:t>ТВК-122</w:t>
            </w:r>
          </w:p>
        </w:tc>
        <w:tc>
          <w:tcPr>
            <w:tcW w:w="365" w:type="pct"/>
            <w:gridSpan w:val="2"/>
            <w:vAlign w:val="center"/>
          </w:tcPr>
          <w:p w14:paraId="649A903F" w14:textId="77777777" w:rsidR="00073EF8" w:rsidRPr="00307700" w:rsidRDefault="00073EF8" w:rsidP="00073EF8">
            <w:pPr>
              <w:pStyle w:val="1fffb"/>
              <w:rPr>
                <w:rFonts w:cs="Times New Roman"/>
              </w:rPr>
            </w:pPr>
            <w:r w:rsidRPr="00307700">
              <w:rPr>
                <w:rFonts w:cs="Times New Roman"/>
              </w:rPr>
              <w:t>ТВК-123</w:t>
            </w:r>
          </w:p>
        </w:tc>
        <w:tc>
          <w:tcPr>
            <w:tcW w:w="450" w:type="pct"/>
            <w:gridSpan w:val="2"/>
            <w:vAlign w:val="center"/>
          </w:tcPr>
          <w:p w14:paraId="189CB028"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4E1EBE41" w14:textId="77777777" w:rsidR="00073EF8" w:rsidRPr="00307700" w:rsidRDefault="00073EF8" w:rsidP="00073EF8">
            <w:pPr>
              <w:pStyle w:val="1fffb"/>
              <w:rPr>
                <w:rFonts w:cs="Times New Roman"/>
              </w:rPr>
            </w:pPr>
            <w:r w:rsidRPr="00307700">
              <w:rPr>
                <w:rFonts w:cs="Times New Roman"/>
              </w:rPr>
              <w:t>20,2</w:t>
            </w:r>
          </w:p>
        </w:tc>
        <w:tc>
          <w:tcPr>
            <w:tcW w:w="332" w:type="pct"/>
            <w:vAlign w:val="center"/>
          </w:tcPr>
          <w:p w14:paraId="0C75A7A5"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18AD2B3A"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46601215" w14:textId="77777777" w:rsidR="00073EF8" w:rsidRPr="00307700" w:rsidRDefault="00073EF8" w:rsidP="00073EF8">
            <w:pPr>
              <w:pStyle w:val="1fffb"/>
              <w:rPr>
                <w:rFonts w:cs="Times New Roman"/>
              </w:rPr>
            </w:pPr>
            <w:r w:rsidRPr="00307700">
              <w:rPr>
                <w:rFonts w:cs="Times New Roman"/>
              </w:rPr>
              <w:t>0,0000022</w:t>
            </w:r>
          </w:p>
        </w:tc>
        <w:tc>
          <w:tcPr>
            <w:tcW w:w="531" w:type="pct"/>
            <w:vAlign w:val="center"/>
          </w:tcPr>
          <w:p w14:paraId="6EA28A71" w14:textId="77777777" w:rsidR="00073EF8" w:rsidRPr="00307700" w:rsidRDefault="00073EF8" w:rsidP="00073EF8">
            <w:pPr>
              <w:pStyle w:val="1fffb"/>
              <w:rPr>
                <w:rFonts w:cs="Times New Roman"/>
              </w:rPr>
            </w:pPr>
            <w:r w:rsidRPr="00307700">
              <w:rPr>
                <w:rFonts w:cs="Times New Roman"/>
              </w:rPr>
              <w:t>0,00376</w:t>
            </w:r>
          </w:p>
        </w:tc>
        <w:tc>
          <w:tcPr>
            <w:tcW w:w="763" w:type="pct"/>
            <w:vAlign w:val="center"/>
          </w:tcPr>
          <w:p w14:paraId="6CA5F095" w14:textId="77777777" w:rsidR="00073EF8" w:rsidRPr="00307700" w:rsidRDefault="00073EF8" w:rsidP="00073EF8">
            <w:pPr>
              <w:pStyle w:val="1fffb"/>
              <w:rPr>
                <w:rFonts w:cs="Times New Roman"/>
              </w:rPr>
            </w:pPr>
            <w:r w:rsidRPr="00307700">
              <w:rPr>
                <w:rFonts w:cs="Times New Roman"/>
              </w:rPr>
              <w:t>0,29793</w:t>
            </w:r>
          </w:p>
        </w:tc>
        <w:tc>
          <w:tcPr>
            <w:tcW w:w="498" w:type="pct"/>
            <w:vAlign w:val="center"/>
          </w:tcPr>
          <w:p w14:paraId="350B74BF" w14:textId="77777777" w:rsidR="00073EF8" w:rsidRPr="00307700" w:rsidRDefault="00073EF8" w:rsidP="00073EF8">
            <w:pPr>
              <w:pStyle w:val="1fffb"/>
              <w:rPr>
                <w:rFonts w:cs="Times New Roman"/>
              </w:rPr>
            </w:pPr>
            <w:r w:rsidRPr="00307700">
              <w:rPr>
                <w:rFonts w:cs="Times New Roman"/>
              </w:rPr>
              <w:t>0,25764</w:t>
            </w:r>
          </w:p>
        </w:tc>
        <w:tc>
          <w:tcPr>
            <w:tcW w:w="498" w:type="pct"/>
            <w:vAlign w:val="center"/>
          </w:tcPr>
          <w:p w14:paraId="138A9D87" w14:textId="77777777" w:rsidR="00073EF8" w:rsidRPr="00307700" w:rsidRDefault="00073EF8" w:rsidP="00073EF8">
            <w:pPr>
              <w:pStyle w:val="1fffb"/>
              <w:rPr>
                <w:rFonts w:cs="Times New Roman"/>
              </w:rPr>
            </w:pPr>
            <w:r w:rsidRPr="00307700">
              <w:rPr>
                <w:rFonts w:cs="Times New Roman"/>
              </w:rPr>
              <w:t>0,74236</w:t>
            </w:r>
          </w:p>
        </w:tc>
      </w:tr>
      <w:tr w:rsidR="00073EF8" w:rsidRPr="00307700" w14:paraId="16D9F37B" w14:textId="77777777" w:rsidTr="00073EF8">
        <w:trPr>
          <w:trHeight w:val="20"/>
        </w:trPr>
        <w:tc>
          <w:tcPr>
            <w:tcW w:w="376" w:type="pct"/>
            <w:gridSpan w:val="2"/>
            <w:tcBorders>
              <w:top w:val="nil"/>
            </w:tcBorders>
            <w:vAlign w:val="center"/>
          </w:tcPr>
          <w:p w14:paraId="2D1D78FA" w14:textId="77777777" w:rsidR="00073EF8" w:rsidRPr="00307700" w:rsidRDefault="00073EF8" w:rsidP="00073EF8">
            <w:pPr>
              <w:pStyle w:val="1fffb"/>
              <w:rPr>
                <w:rFonts w:cs="Times New Roman"/>
              </w:rPr>
            </w:pPr>
            <w:r w:rsidRPr="00307700">
              <w:rPr>
                <w:rFonts w:cs="Times New Roman"/>
              </w:rPr>
              <w:t>ТВК-123</w:t>
            </w:r>
          </w:p>
        </w:tc>
        <w:tc>
          <w:tcPr>
            <w:tcW w:w="367" w:type="pct"/>
            <w:gridSpan w:val="2"/>
            <w:tcBorders>
              <w:top w:val="nil"/>
            </w:tcBorders>
            <w:vAlign w:val="center"/>
          </w:tcPr>
          <w:p w14:paraId="5EB6DE8B" w14:textId="77777777" w:rsidR="00073EF8" w:rsidRPr="00307700" w:rsidRDefault="00073EF8" w:rsidP="00073EF8">
            <w:pPr>
              <w:pStyle w:val="1fffb"/>
              <w:rPr>
                <w:rFonts w:cs="Times New Roman"/>
              </w:rPr>
            </w:pPr>
            <w:r w:rsidRPr="00307700">
              <w:rPr>
                <w:rFonts w:cs="Times New Roman"/>
              </w:rPr>
              <w:t>ТВК-124</w:t>
            </w:r>
          </w:p>
        </w:tc>
        <w:tc>
          <w:tcPr>
            <w:tcW w:w="441" w:type="pct"/>
            <w:tcBorders>
              <w:top w:val="nil"/>
            </w:tcBorders>
            <w:vAlign w:val="center"/>
          </w:tcPr>
          <w:p w14:paraId="28845E87" w14:textId="77777777" w:rsidR="00073EF8" w:rsidRPr="00307700" w:rsidRDefault="00073EF8" w:rsidP="00073EF8">
            <w:pPr>
              <w:pStyle w:val="1fffb"/>
              <w:rPr>
                <w:rFonts w:cs="Times New Roman"/>
              </w:rPr>
            </w:pPr>
            <w:r w:rsidRPr="00307700">
              <w:rPr>
                <w:rFonts w:cs="Times New Roman"/>
              </w:rPr>
              <w:t>273</w:t>
            </w:r>
          </w:p>
        </w:tc>
        <w:tc>
          <w:tcPr>
            <w:tcW w:w="298" w:type="pct"/>
            <w:tcBorders>
              <w:top w:val="nil"/>
            </w:tcBorders>
            <w:vAlign w:val="center"/>
          </w:tcPr>
          <w:p w14:paraId="792B2753" w14:textId="77777777" w:rsidR="00073EF8" w:rsidRPr="00307700" w:rsidRDefault="00073EF8" w:rsidP="00073EF8">
            <w:pPr>
              <w:pStyle w:val="1fffb"/>
              <w:rPr>
                <w:rFonts w:cs="Times New Roman"/>
              </w:rPr>
            </w:pPr>
            <w:r w:rsidRPr="00307700">
              <w:rPr>
                <w:rFonts w:cs="Times New Roman"/>
              </w:rPr>
              <w:t>17,4</w:t>
            </w:r>
          </w:p>
        </w:tc>
        <w:tc>
          <w:tcPr>
            <w:tcW w:w="332" w:type="pct"/>
            <w:tcBorders>
              <w:top w:val="nil"/>
            </w:tcBorders>
            <w:vAlign w:val="center"/>
          </w:tcPr>
          <w:p w14:paraId="07908388" w14:textId="77777777" w:rsidR="00073EF8" w:rsidRPr="00307700" w:rsidRDefault="00073EF8" w:rsidP="00073EF8">
            <w:pPr>
              <w:pStyle w:val="1fffb"/>
              <w:rPr>
                <w:rFonts w:cs="Times New Roman"/>
              </w:rPr>
            </w:pPr>
            <w:r w:rsidRPr="00307700">
              <w:rPr>
                <w:rFonts w:cs="Times New Roman"/>
              </w:rPr>
              <w:t>1978</w:t>
            </w:r>
          </w:p>
        </w:tc>
        <w:tc>
          <w:tcPr>
            <w:tcW w:w="465" w:type="pct"/>
            <w:tcBorders>
              <w:top w:val="nil"/>
            </w:tcBorders>
            <w:vAlign w:val="center"/>
          </w:tcPr>
          <w:p w14:paraId="4E12ACEE" w14:textId="77777777" w:rsidR="00073EF8" w:rsidRPr="00307700" w:rsidRDefault="00073EF8" w:rsidP="00073EF8">
            <w:pPr>
              <w:pStyle w:val="1fffb"/>
              <w:rPr>
                <w:rFonts w:cs="Times New Roman"/>
              </w:rPr>
            </w:pPr>
            <w:r w:rsidRPr="00307700">
              <w:rPr>
                <w:rFonts w:cs="Times New Roman"/>
              </w:rPr>
              <w:t>Подземная</w:t>
            </w:r>
          </w:p>
        </w:tc>
        <w:tc>
          <w:tcPr>
            <w:tcW w:w="432" w:type="pct"/>
            <w:tcBorders>
              <w:top w:val="nil"/>
            </w:tcBorders>
            <w:vAlign w:val="center"/>
          </w:tcPr>
          <w:p w14:paraId="3D810CF7" w14:textId="77777777" w:rsidR="00073EF8" w:rsidRPr="00307700" w:rsidRDefault="00073EF8" w:rsidP="00073EF8">
            <w:pPr>
              <w:pStyle w:val="1fffb"/>
              <w:rPr>
                <w:rFonts w:cs="Times New Roman"/>
              </w:rPr>
            </w:pPr>
            <w:r w:rsidRPr="00307700">
              <w:rPr>
                <w:rFonts w:cs="Times New Roman"/>
              </w:rPr>
              <w:t>0,0000019</w:t>
            </w:r>
          </w:p>
        </w:tc>
        <w:tc>
          <w:tcPr>
            <w:tcW w:w="531" w:type="pct"/>
            <w:tcBorders>
              <w:top w:val="nil"/>
            </w:tcBorders>
            <w:vAlign w:val="center"/>
          </w:tcPr>
          <w:p w14:paraId="1ADB25CB" w14:textId="77777777" w:rsidR="00073EF8" w:rsidRPr="00307700" w:rsidRDefault="00073EF8" w:rsidP="00073EF8">
            <w:pPr>
              <w:pStyle w:val="1fffb"/>
              <w:rPr>
                <w:rFonts w:cs="Times New Roman"/>
              </w:rPr>
            </w:pPr>
            <w:r w:rsidRPr="00307700">
              <w:rPr>
                <w:rFonts w:cs="Times New Roman"/>
              </w:rPr>
              <w:t>0,00324</w:t>
            </w:r>
          </w:p>
        </w:tc>
        <w:tc>
          <w:tcPr>
            <w:tcW w:w="763" w:type="pct"/>
            <w:tcBorders>
              <w:top w:val="nil"/>
            </w:tcBorders>
            <w:vAlign w:val="center"/>
          </w:tcPr>
          <w:p w14:paraId="644589DA" w14:textId="77777777" w:rsidR="00073EF8" w:rsidRPr="00307700" w:rsidRDefault="00073EF8" w:rsidP="00073EF8">
            <w:pPr>
              <w:pStyle w:val="1fffb"/>
              <w:rPr>
                <w:rFonts w:cs="Times New Roman"/>
              </w:rPr>
            </w:pPr>
            <w:r w:rsidRPr="00307700">
              <w:rPr>
                <w:rFonts w:cs="Times New Roman"/>
              </w:rPr>
              <w:t>0,30117</w:t>
            </w:r>
          </w:p>
        </w:tc>
        <w:tc>
          <w:tcPr>
            <w:tcW w:w="498" w:type="pct"/>
            <w:tcBorders>
              <w:top w:val="nil"/>
            </w:tcBorders>
            <w:vAlign w:val="center"/>
          </w:tcPr>
          <w:p w14:paraId="5AC6575F" w14:textId="77777777" w:rsidR="00073EF8" w:rsidRPr="00307700" w:rsidRDefault="00073EF8" w:rsidP="00073EF8">
            <w:pPr>
              <w:pStyle w:val="1fffb"/>
              <w:rPr>
                <w:rFonts w:cs="Times New Roman"/>
              </w:rPr>
            </w:pPr>
            <w:r w:rsidRPr="00307700">
              <w:rPr>
                <w:rFonts w:cs="Times New Roman"/>
              </w:rPr>
              <w:t>0,26005</w:t>
            </w:r>
          </w:p>
        </w:tc>
        <w:tc>
          <w:tcPr>
            <w:tcW w:w="498" w:type="pct"/>
            <w:tcBorders>
              <w:top w:val="nil"/>
            </w:tcBorders>
            <w:vAlign w:val="center"/>
          </w:tcPr>
          <w:p w14:paraId="0612B5ED" w14:textId="77777777" w:rsidR="00073EF8" w:rsidRPr="00307700" w:rsidRDefault="00073EF8" w:rsidP="00073EF8">
            <w:pPr>
              <w:pStyle w:val="1fffb"/>
              <w:rPr>
                <w:rFonts w:cs="Times New Roman"/>
              </w:rPr>
            </w:pPr>
            <w:r w:rsidRPr="00307700">
              <w:rPr>
                <w:rFonts w:cs="Times New Roman"/>
              </w:rPr>
              <w:t>0,73995</w:t>
            </w:r>
          </w:p>
        </w:tc>
      </w:tr>
      <w:tr w:rsidR="00073EF8" w:rsidRPr="00307700" w14:paraId="45352DD7" w14:textId="77777777" w:rsidTr="00073EF8">
        <w:trPr>
          <w:trHeight w:val="20"/>
        </w:trPr>
        <w:tc>
          <w:tcPr>
            <w:tcW w:w="376" w:type="pct"/>
            <w:gridSpan w:val="2"/>
            <w:vAlign w:val="center"/>
          </w:tcPr>
          <w:p w14:paraId="425E79DE" w14:textId="77777777" w:rsidR="00073EF8" w:rsidRPr="00307700" w:rsidRDefault="00073EF8" w:rsidP="00073EF8">
            <w:pPr>
              <w:pStyle w:val="1fffb"/>
              <w:rPr>
                <w:rFonts w:cs="Times New Roman"/>
              </w:rPr>
            </w:pPr>
            <w:r w:rsidRPr="00307700">
              <w:rPr>
                <w:rFonts w:cs="Times New Roman"/>
              </w:rPr>
              <w:t>ТВК-124</w:t>
            </w:r>
          </w:p>
        </w:tc>
        <w:tc>
          <w:tcPr>
            <w:tcW w:w="367" w:type="pct"/>
            <w:gridSpan w:val="2"/>
            <w:vAlign w:val="center"/>
          </w:tcPr>
          <w:p w14:paraId="3D761EBA" w14:textId="77777777" w:rsidR="00073EF8" w:rsidRPr="00307700" w:rsidRDefault="00073EF8" w:rsidP="00073EF8">
            <w:pPr>
              <w:pStyle w:val="1fffb"/>
              <w:rPr>
                <w:rFonts w:cs="Times New Roman"/>
              </w:rPr>
            </w:pPr>
            <w:r w:rsidRPr="00307700">
              <w:rPr>
                <w:rFonts w:cs="Times New Roman"/>
              </w:rPr>
              <w:t>ТВК-125</w:t>
            </w:r>
          </w:p>
        </w:tc>
        <w:tc>
          <w:tcPr>
            <w:tcW w:w="441" w:type="pct"/>
            <w:vAlign w:val="center"/>
          </w:tcPr>
          <w:p w14:paraId="7785A0AE"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5C722E9E" w14:textId="77777777" w:rsidR="00073EF8" w:rsidRPr="00307700" w:rsidRDefault="00073EF8" w:rsidP="00073EF8">
            <w:pPr>
              <w:pStyle w:val="1fffb"/>
              <w:rPr>
                <w:rFonts w:cs="Times New Roman"/>
              </w:rPr>
            </w:pPr>
            <w:r w:rsidRPr="00307700">
              <w:rPr>
                <w:rFonts w:cs="Times New Roman"/>
              </w:rPr>
              <w:t>14,4</w:t>
            </w:r>
          </w:p>
        </w:tc>
        <w:tc>
          <w:tcPr>
            <w:tcW w:w="332" w:type="pct"/>
            <w:vAlign w:val="center"/>
          </w:tcPr>
          <w:p w14:paraId="23734389"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17F293F9"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0236995" w14:textId="77777777" w:rsidR="00073EF8" w:rsidRPr="00307700" w:rsidRDefault="00073EF8" w:rsidP="00073EF8">
            <w:pPr>
              <w:pStyle w:val="1fffb"/>
              <w:rPr>
                <w:rFonts w:cs="Times New Roman"/>
              </w:rPr>
            </w:pPr>
            <w:r w:rsidRPr="00307700">
              <w:rPr>
                <w:rFonts w:cs="Times New Roman"/>
              </w:rPr>
              <w:t>0,0000016</w:t>
            </w:r>
          </w:p>
        </w:tc>
        <w:tc>
          <w:tcPr>
            <w:tcW w:w="531" w:type="pct"/>
            <w:vAlign w:val="center"/>
          </w:tcPr>
          <w:p w14:paraId="799666D2" w14:textId="77777777" w:rsidR="00073EF8" w:rsidRPr="00307700" w:rsidRDefault="00073EF8" w:rsidP="00073EF8">
            <w:pPr>
              <w:pStyle w:val="1fffb"/>
              <w:rPr>
                <w:rFonts w:cs="Times New Roman"/>
              </w:rPr>
            </w:pPr>
            <w:r w:rsidRPr="00307700">
              <w:rPr>
                <w:rFonts w:cs="Times New Roman"/>
              </w:rPr>
              <w:t>0,00268</w:t>
            </w:r>
          </w:p>
        </w:tc>
        <w:tc>
          <w:tcPr>
            <w:tcW w:w="763" w:type="pct"/>
            <w:vAlign w:val="center"/>
          </w:tcPr>
          <w:p w14:paraId="19F3837F" w14:textId="77777777" w:rsidR="00073EF8" w:rsidRPr="00307700" w:rsidRDefault="00073EF8" w:rsidP="00073EF8">
            <w:pPr>
              <w:pStyle w:val="1fffb"/>
              <w:rPr>
                <w:rFonts w:cs="Times New Roman"/>
              </w:rPr>
            </w:pPr>
            <w:r w:rsidRPr="00307700">
              <w:rPr>
                <w:rFonts w:cs="Times New Roman"/>
              </w:rPr>
              <w:t>0,30385</w:t>
            </w:r>
          </w:p>
        </w:tc>
        <w:tc>
          <w:tcPr>
            <w:tcW w:w="498" w:type="pct"/>
            <w:vAlign w:val="center"/>
          </w:tcPr>
          <w:p w14:paraId="2E0866B2" w14:textId="77777777" w:rsidR="00073EF8" w:rsidRPr="00307700" w:rsidRDefault="00073EF8" w:rsidP="00073EF8">
            <w:pPr>
              <w:pStyle w:val="1fffb"/>
              <w:rPr>
                <w:rFonts w:cs="Times New Roman"/>
              </w:rPr>
            </w:pPr>
            <w:r w:rsidRPr="00307700">
              <w:rPr>
                <w:rFonts w:cs="Times New Roman"/>
              </w:rPr>
              <w:t>0,26203</w:t>
            </w:r>
          </w:p>
        </w:tc>
        <w:tc>
          <w:tcPr>
            <w:tcW w:w="498" w:type="pct"/>
            <w:vAlign w:val="center"/>
          </w:tcPr>
          <w:p w14:paraId="1358800D" w14:textId="77777777" w:rsidR="00073EF8" w:rsidRPr="00307700" w:rsidRDefault="00073EF8" w:rsidP="00073EF8">
            <w:pPr>
              <w:pStyle w:val="1fffb"/>
              <w:rPr>
                <w:rFonts w:cs="Times New Roman"/>
              </w:rPr>
            </w:pPr>
            <w:r w:rsidRPr="00307700">
              <w:rPr>
                <w:rFonts w:cs="Times New Roman"/>
              </w:rPr>
              <w:t>0,73797</w:t>
            </w:r>
          </w:p>
        </w:tc>
      </w:tr>
      <w:tr w:rsidR="00073EF8" w:rsidRPr="00307700" w14:paraId="6EC6625A" w14:textId="77777777" w:rsidTr="00073EF8">
        <w:trPr>
          <w:trHeight w:val="20"/>
        </w:trPr>
        <w:tc>
          <w:tcPr>
            <w:tcW w:w="376" w:type="pct"/>
            <w:gridSpan w:val="2"/>
            <w:vAlign w:val="center"/>
          </w:tcPr>
          <w:p w14:paraId="242C7703" w14:textId="77777777" w:rsidR="00073EF8" w:rsidRPr="00307700" w:rsidRDefault="00073EF8" w:rsidP="00073EF8">
            <w:pPr>
              <w:pStyle w:val="1fffb"/>
              <w:rPr>
                <w:rFonts w:cs="Times New Roman"/>
              </w:rPr>
            </w:pPr>
            <w:r w:rsidRPr="00307700">
              <w:rPr>
                <w:rFonts w:cs="Times New Roman"/>
              </w:rPr>
              <w:t>ТВК-125</w:t>
            </w:r>
          </w:p>
        </w:tc>
        <w:tc>
          <w:tcPr>
            <w:tcW w:w="367" w:type="pct"/>
            <w:gridSpan w:val="2"/>
            <w:vAlign w:val="center"/>
          </w:tcPr>
          <w:p w14:paraId="58DE62C3" w14:textId="77777777" w:rsidR="00073EF8" w:rsidRPr="00307700" w:rsidRDefault="00073EF8" w:rsidP="00073EF8">
            <w:pPr>
              <w:pStyle w:val="1fffb"/>
              <w:rPr>
                <w:rFonts w:cs="Times New Roman"/>
              </w:rPr>
            </w:pPr>
            <w:r w:rsidRPr="00307700">
              <w:rPr>
                <w:rFonts w:cs="Times New Roman"/>
              </w:rPr>
              <w:t>ТВК-126</w:t>
            </w:r>
          </w:p>
        </w:tc>
        <w:tc>
          <w:tcPr>
            <w:tcW w:w="441" w:type="pct"/>
            <w:vAlign w:val="center"/>
          </w:tcPr>
          <w:p w14:paraId="667FC747"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4F0CD2F9" w14:textId="77777777" w:rsidR="00073EF8" w:rsidRPr="00307700" w:rsidRDefault="00073EF8" w:rsidP="00073EF8">
            <w:pPr>
              <w:pStyle w:val="1fffb"/>
              <w:rPr>
                <w:rFonts w:cs="Times New Roman"/>
              </w:rPr>
            </w:pPr>
            <w:r w:rsidRPr="00307700">
              <w:rPr>
                <w:rFonts w:cs="Times New Roman"/>
              </w:rPr>
              <w:t>14,2</w:t>
            </w:r>
          </w:p>
        </w:tc>
        <w:tc>
          <w:tcPr>
            <w:tcW w:w="332" w:type="pct"/>
            <w:vAlign w:val="center"/>
          </w:tcPr>
          <w:p w14:paraId="3A066EAD"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23D0C2FC"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1AD4F2C0" w14:textId="77777777" w:rsidR="00073EF8" w:rsidRPr="00307700" w:rsidRDefault="00073EF8" w:rsidP="00073EF8">
            <w:pPr>
              <w:pStyle w:val="1fffb"/>
              <w:rPr>
                <w:rFonts w:cs="Times New Roman"/>
              </w:rPr>
            </w:pPr>
            <w:r w:rsidRPr="00307700">
              <w:rPr>
                <w:rFonts w:cs="Times New Roman"/>
              </w:rPr>
              <w:t>0,0000016</w:t>
            </w:r>
          </w:p>
        </w:tc>
        <w:tc>
          <w:tcPr>
            <w:tcW w:w="531" w:type="pct"/>
            <w:vAlign w:val="center"/>
          </w:tcPr>
          <w:p w14:paraId="767161E0" w14:textId="77777777" w:rsidR="00073EF8" w:rsidRPr="00307700" w:rsidRDefault="00073EF8" w:rsidP="00073EF8">
            <w:pPr>
              <w:pStyle w:val="1fffb"/>
              <w:rPr>
                <w:rFonts w:cs="Times New Roman"/>
              </w:rPr>
            </w:pPr>
            <w:r w:rsidRPr="00307700">
              <w:rPr>
                <w:rFonts w:cs="Times New Roman"/>
              </w:rPr>
              <w:t>0,00265</w:t>
            </w:r>
          </w:p>
        </w:tc>
        <w:tc>
          <w:tcPr>
            <w:tcW w:w="763" w:type="pct"/>
            <w:vAlign w:val="center"/>
          </w:tcPr>
          <w:p w14:paraId="76C4BC11" w14:textId="77777777" w:rsidR="00073EF8" w:rsidRPr="00307700" w:rsidRDefault="00073EF8" w:rsidP="00073EF8">
            <w:pPr>
              <w:pStyle w:val="1fffb"/>
              <w:rPr>
                <w:rFonts w:cs="Times New Roman"/>
              </w:rPr>
            </w:pPr>
            <w:r w:rsidRPr="00307700">
              <w:rPr>
                <w:rFonts w:cs="Times New Roman"/>
              </w:rPr>
              <w:t>0,3065</w:t>
            </w:r>
          </w:p>
        </w:tc>
        <w:tc>
          <w:tcPr>
            <w:tcW w:w="498" w:type="pct"/>
            <w:vAlign w:val="center"/>
          </w:tcPr>
          <w:p w14:paraId="746FD561" w14:textId="77777777" w:rsidR="00073EF8" w:rsidRPr="00307700" w:rsidRDefault="00073EF8" w:rsidP="00073EF8">
            <w:pPr>
              <w:pStyle w:val="1fffb"/>
              <w:rPr>
                <w:rFonts w:cs="Times New Roman"/>
              </w:rPr>
            </w:pPr>
            <w:r w:rsidRPr="00307700">
              <w:rPr>
                <w:rFonts w:cs="Times New Roman"/>
              </w:rPr>
              <w:t>0,26398</w:t>
            </w:r>
          </w:p>
        </w:tc>
        <w:tc>
          <w:tcPr>
            <w:tcW w:w="498" w:type="pct"/>
            <w:vAlign w:val="center"/>
          </w:tcPr>
          <w:p w14:paraId="0159D82A" w14:textId="77777777" w:rsidR="00073EF8" w:rsidRPr="00307700" w:rsidRDefault="00073EF8" w:rsidP="00073EF8">
            <w:pPr>
              <w:pStyle w:val="1fffb"/>
              <w:rPr>
                <w:rFonts w:cs="Times New Roman"/>
              </w:rPr>
            </w:pPr>
            <w:r w:rsidRPr="00307700">
              <w:rPr>
                <w:rFonts w:cs="Times New Roman"/>
              </w:rPr>
              <w:t>0,73602</w:t>
            </w:r>
          </w:p>
        </w:tc>
      </w:tr>
      <w:tr w:rsidR="00073EF8" w:rsidRPr="00307700" w14:paraId="73D389C3" w14:textId="77777777" w:rsidTr="00073EF8">
        <w:trPr>
          <w:trHeight w:val="20"/>
        </w:trPr>
        <w:tc>
          <w:tcPr>
            <w:tcW w:w="376" w:type="pct"/>
            <w:gridSpan w:val="2"/>
            <w:vAlign w:val="center"/>
          </w:tcPr>
          <w:p w14:paraId="4BB7FF25" w14:textId="77777777" w:rsidR="00073EF8" w:rsidRPr="00307700" w:rsidRDefault="00073EF8" w:rsidP="00073EF8">
            <w:pPr>
              <w:pStyle w:val="1fffb"/>
              <w:rPr>
                <w:rFonts w:cs="Times New Roman"/>
              </w:rPr>
            </w:pPr>
            <w:r w:rsidRPr="00307700">
              <w:rPr>
                <w:rFonts w:cs="Times New Roman"/>
              </w:rPr>
              <w:t>ТВК-126</w:t>
            </w:r>
          </w:p>
        </w:tc>
        <w:tc>
          <w:tcPr>
            <w:tcW w:w="367" w:type="pct"/>
            <w:gridSpan w:val="2"/>
            <w:vAlign w:val="center"/>
          </w:tcPr>
          <w:p w14:paraId="6CC41BC2" w14:textId="77777777" w:rsidR="00073EF8" w:rsidRPr="00307700" w:rsidRDefault="00073EF8" w:rsidP="00073EF8">
            <w:pPr>
              <w:pStyle w:val="1fffb"/>
              <w:rPr>
                <w:rFonts w:cs="Times New Roman"/>
              </w:rPr>
            </w:pPr>
            <w:r w:rsidRPr="00307700">
              <w:rPr>
                <w:rFonts w:cs="Times New Roman"/>
              </w:rPr>
              <w:t>ТВК-127</w:t>
            </w:r>
          </w:p>
        </w:tc>
        <w:tc>
          <w:tcPr>
            <w:tcW w:w="441" w:type="pct"/>
            <w:vAlign w:val="center"/>
          </w:tcPr>
          <w:p w14:paraId="3A69E234" w14:textId="77777777" w:rsidR="00073EF8" w:rsidRPr="00307700" w:rsidRDefault="00073EF8" w:rsidP="00073EF8">
            <w:pPr>
              <w:pStyle w:val="1fffb"/>
              <w:rPr>
                <w:rFonts w:cs="Times New Roman"/>
              </w:rPr>
            </w:pPr>
            <w:r w:rsidRPr="00307700">
              <w:rPr>
                <w:rFonts w:cs="Times New Roman"/>
              </w:rPr>
              <w:t>273</w:t>
            </w:r>
          </w:p>
        </w:tc>
        <w:tc>
          <w:tcPr>
            <w:tcW w:w="298" w:type="pct"/>
            <w:vAlign w:val="center"/>
          </w:tcPr>
          <w:p w14:paraId="0B17C122" w14:textId="77777777" w:rsidR="00073EF8" w:rsidRPr="00307700" w:rsidRDefault="00073EF8" w:rsidP="00073EF8">
            <w:pPr>
              <w:pStyle w:val="1fffb"/>
              <w:rPr>
                <w:rFonts w:cs="Times New Roman"/>
              </w:rPr>
            </w:pPr>
            <w:r w:rsidRPr="00307700">
              <w:rPr>
                <w:rFonts w:cs="Times New Roman"/>
              </w:rPr>
              <w:t>9,5</w:t>
            </w:r>
          </w:p>
        </w:tc>
        <w:tc>
          <w:tcPr>
            <w:tcW w:w="332" w:type="pct"/>
            <w:vAlign w:val="center"/>
          </w:tcPr>
          <w:p w14:paraId="2958D978"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509B9933"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7C5113BD" w14:textId="77777777" w:rsidR="00073EF8" w:rsidRPr="00307700" w:rsidRDefault="00073EF8" w:rsidP="00073EF8">
            <w:pPr>
              <w:pStyle w:val="1fffb"/>
              <w:rPr>
                <w:rFonts w:cs="Times New Roman"/>
              </w:rPr>
            </w:pPr>
            <w:r w:rsidRPr="00307700">
              <w:rPr>
                <w:rFonts w:cs="Times New Roman"/>
              </w:rPr>
              <w:t>0,0000011</w:t>
            </w:r>
          </w:p>
        </w:tc>
        <w:tc>
          <w:tcPr>
            <w:tcW w:w="531" w:type="pct"/>
            <w:vAlign w:val="center"/>
          </w:tcPr>
          <w:p w14:paraId="4D6F2E2C" w14:textId="77777777" w:rsidR="00073EF8" w:rsidRPr="00307700" w:rsidRDefault="00073EF8" w:rsidP="00073EF8">
            <w:pPr>
              <w:pStyle w:val="1fffb"/>
              <w:rPr>
                <w:rFonts w:cs="Times New Roman"/>
              </w:rPr>
            </w:pPr>
            <w:r w:rsidRPr="00307700">
              <w:rPr>
                <w:rFonts w:cs="Times New Roman"/>
              </w:rPr>
              <w:t>0,00177</w:t>
            </w:r>
          </w:p>
        </w:tc>
        <w:tc>
          <w:tcPr>
            <w:tcW w:w="763" w:type="pct"/>
            <w:vAlign w:val="center"/>
          </w:tcPr>
          <w:p w14:paraId="3D4B3935" w14:textId="77777777" w:rsidR="00073EF8" w:rsidRPr="00307700" w:rsidRDefault="00073EF8" w:rsidP="00073EF8">
            <w:pPr>
              <w:pStyle w:val="1fffb"/>
              <w:rPr>
                <w:rFonts w:cs="Times New Roman"/>
              </w:rPr>
            </w:pPr>
            <w:r w:rsidRPr="00307700">
              <w:rPr>
                <w:rFonts w:cs="Times New Roman"/>
              </w:rPr>
              <w:t>0,30827</w:t>
            </w:r>
          </w:p>
        </w:tc>
        <w:tc>
          <w:tcPr>
            <w:tcW w:w="498" w:type="pct"/>
            <w:vAlign w:val="center"/>
          </w:tcPr>
          <w:p w14:paraId="09DE7D53" w14:textId="77777777" w:rsidR="00073EF8" w:rsidRPr="00307700" w:rsidRDefault="00073EF8" w:rsidP="00073EF8">
            <w:pPr>
              <w:pStyle w:val="1fffb"/>
              <w:rPr>
                <w:rFonts w:cs="Times New Roman"/>
              </w:rPr>
            </w:pPr>
            <w:r w:rsidRPr="00307700">
              <w:rPr>
                <w:rFonts w:cs="Times New Roman"/>
              </w:rPr>
              <w:t>0,26528</w:t>
            </w:r>
          </w:p>
        </w:tc>
        <w:tc>
          <w:tcPr>
            <w:tcW w:w="498" w:type="pct"/>
            <w:vAlign w:val="center"/>
          </w:tcPr>
          <w:p w14:paraId="377A8F2D" w14:textId="77777777" w:rsidR="00073EF8" w:rsidRPr="00307700" w:rsidRDefault="00073EF8" w:rsidP="00073EF8">
            <w:pPr>
              <w:pStyle w:val="1fffb"/>
              <w:rPr>
                <w:rFonts w:cs="Times New Roman"/>
              </w:rPr>
            </w:pPr>
            <w:r w:rsidRPr="00307700">
              <w:rPr>
                <w:rFonts w:cs="Times New Roman"/>
              </w:rPr>
              <w:t>0,73472</w:t>
            </w:r>
          </w:p>
        </w:tc>
      </w:tr>
      <w:tr w:rsidR="00073EF8" w:rsidRPr="00307700" w14:paraId="76E60513" w14:textId="77777777" w:rsidTr="00073EF8">
        <w:trPr>
          <w:trHeight w:val="20"/>
        </w:trPr>
        <w:tc>
          <w:tcPr>
            <w:tcW w:w="376" w:type="pct"/>
            <w:gridSpan w:val="2"/>
            <w:vAlign w:val="center"/>
          </w:tcPr>
          <w:p w14:paraId="1558E492" w14:textId="77777777" w:rsidR="00073EF8" w:rsidRPr="00307700" w:rsidRDefault="00073EF8" w:rsidP="00073EF8">
            <w:pPr>
              <w:pStyle w:val="1fffb"/>
              <w:rPr>
                <w:rFonts w:cs="Times New Roman"/>
              </w:rPr>
            </w:pPr>
            <w:r w:rsidRPr="00307700">
              <w:rPr>
                <w:rFonts w:cs="Times New Roman"/>
              </w:rPr>
              <w:t>ТВК-127</w:t>
            </w:r>
          </w:p>
        </w:tc>
        <w:tc>
          <w:tcPr>
            <w:tcW w:w="367" w:type="pct"/>
            <w:gridSpan w:val="2"/>
            <w:vAlign w:val="center"/>
          </w:tcPr>
          <w:p w14:paraId="0E4569B8" w14:textId="77777777" w:rsidR="00073EF8" w:rsidRPr="00307700" w:rsidRDefault="00073EF8" w:rsidP="00073EF8">
            <w:pPr>
              <w:pStyle w:val="1fffb"/>
              <w:rPr>
                <w:rFonts w:cs="Times New Roman"/>
              </w:rPr>
            </w:pPr>
            <w:r w:rsidRPr="00307700">
              <w:rPr>
                <w:rFonts w:cs="Times New Roman"/>
              </w:rPr>
              <w:t>ТВК-128</w:t>
            </w:r>
          </w:p>
        </w:tc>
        <w:tc>
          <w:tcPr>
            <w:tcW w:w="441" w:type="pct"/>
            <w:vAlign w:val="center"/>
          </w:tcPr>
          <w:p w14:paraId="17F55F8F"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3B5FAEC4" w14:textId="77777777" w:rsidR="00073EF8" w:rsidRPr="00307700" w:rsidRDefault="00073EF8" w:rsidP="00073EF8">
            <w:pPr>
              <w:pStyle w:val="1fffb"/>
              <w:rPr>
                <w:rFonts w:cs="Times New Roman"/>
              </w:rPr>
            </w:pPr>
            <w:r w:rsidRPr="00307700">
              <w:rPr>
                <w:rFonts w:cs="Times New Roman"/>
              </w:rPr>
              <w:t>9,8</w:t>
            </w:r>
          </w:p>
        </w:tc>
        <w:tc>
          <w:tcPr>
            <w:tcW w:w="332" w:type="pct"/>
            <w:vAlign w:val="center"/>
          </w:tcPr>
          <w:p w14:paraId="60C0696C"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5099345E"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207AD5B7" w14:textId="77777777" w:rsidR="00073EF8" w:rsidRPr="00307700" w:rsidRDefault="00073EF8" w:rsidP="00073EF8">
            <w:pPr>
              <w:pStyle w:val="1fffb"/>
              <w:rPr>
                <w:rFonts w:cs="Times New Roman"/>
              </w:rPr>
            </w:pPr>
            <w:r w:rsidRPr="00307700">
              <w:rPr>
                <w:rFonts w:cs="Times New Roman"/>
              </w:rPr>
              <w:t>0,000001</w:t>
            </w:r>
          </w:p>
        </w:tc>
        <w:tc>
          <w:tcPr>
            <w:tcW w:w="531" w:type="pct"/>
            <w:vAlign w:val="center"/>
          </w:tcPr>
          <w:p w14:paraId="23657F9C" w14:textId="77777777" w:rsidR="00073EF8" w:rsidRPr="00307700" w:rsidRDefault="00073EF8" w:rsidP="00073EF8">
            <w:pPr>
              <w:pStyle w:val="1fffb"/>
              <w:rPr>
                <w:rFonts w:cs="Times New Roman"/>
              </w:rPr>
            </w:pPr>
            <w:r w:rsidRPr="00307700">
              <w:rPr>
                <w:rFonts w:cs="Times New Roman"/>
              </w:rPr>
              <w:t>0,00151</w:t>
            </w:r>
          </w:p>
        </w:tc>
        <w:tc>
          <w:tcPr>
            <w:tcW w:w="763" w:type="pct"/>
            <w:vAlign w:val="center"/>
          </w:tcPr>
          <w:p w14:paraId="07DD4B02" w14:textId="77777777" w:rsidR="00073EF8" w:rsidRPr="00307700" w:rsidRDefault="00073EF8" w:rsidP="00073EF8">
            <w:pPr>
              <w:pStyle w:val="1fffb"/>
              <w:rPr>
                <w:rFonts w:cs="Times New Roman"/>
              </w:rPr>
            </w:pPr>
            <w:r w:rsidRPr="00307700">
              <w:rPr>
                <w:rFonts w:cs="Times New Roman"/>
              </w:rPr>
              <w:t>0,30978</w:t>
            </w:r>
          </w:p>
        </w:tc>
        <w:tc>
          <w:tcPr>
            <w:tcW w:w="498" w:type="pct"/>
            <w:vAlign w:val="center"/>
          </w:tcPr>
          <w:p w14:paraId="4F933C34" w14:textId="77777777" w:rsidR="00073EF8" w:rsidRPr="00307700" w:rsidRDefault="00073EF8" w:rsidP="00073EF8">
            <w:pPr>
              <w:pStyle w:val="1fffb"/>
              <w:rPr>
                <w:rFonts w:cs="Times New Roman"/>
              </w:rPr>
            </w:pPr>
            <w:r w:rsidRPr="00307700">
              <w:rPr>
                <w:rFonts w:cs="Times New Roman"/>
              </w:rPr>
              <w:t>0,26639</w:t>
            </w:r>
          </w:p>
        </w:tc>
        <w:tc>
          <w:tcPr>
            <w:tcW w:w="498" w:type="pct"/>
            <w:vAlign w:val="center"/>
          </w:tcPr>
          <w:p w14:paraId="5E7984BC" w14:textId="77777777" w:rsidR="00073EF8" w:rsidRPr="00307700" w:rsidRDefault="00073EF8" w:rsidP="00073EF8">
            <w:pPr>
              <w:pStyle w:val="1fffb"/>
              <w:rPr>
                <w:rFonts w:cs="Times New Roman"/>
              </w:rPr>
            </w:pPr>
            <w:r w:rsidRPr="00307700">
              <w:rPr>
                <w:rFonts w:cs="Times New Roman"/>
              </w:rPr>
              <w:t>0,73361</w:t>
            </w:r>
          </w:p>
        </w:tc>
      </w:tr>
      <w:tr w:rsidR="00073EF8" w:rsidRPr="00307700" w14:paraId="60640319" w14:textId="77777777" w:rsidTr="00073EF8">
        <w:trPr>
          <w:trHeight w:val="20"/>
        </w:trPr>
        <w:tc>
          <w:tcPr>
            <w:tcW w:w="376" w:type="pct"/>
            <w:gridSpan w:val="2"/>
            <w:vAlign w:val="center"/>
          </w:tcPr>
          <w:p w14:paraId="715D8F81" w14:textId="77777777" w:rsidR="00073EF8" w:rsidRPr="00307700" w:rsidRDefault="00073EF8" w:rsidP="00073EF8">
            <w:pPr>
              <w:pStyle w:val="1fffb"/>
              <w:rPr>
                <w:rFonts w:cs="Times New Roman"/>
              </w:rPr>
            </w:pPr>
            <w:r w:rsidRPr="00307700">
              <w:rPr>
                <w:rFonts w:cs="Times New Roman"/>
              </w:rPr>
              <w:t>ТВК-128</w:t>
            </w:r>
          </w:p>
        </w:tc>
        <w:tc>
          <w:tcPr>
            <w:tcW w:w="367" w:type="pct"/>
            <w:gridSpan w:val="2"/>
            <w:vAlign w:val="center"/>
          </w:tcPr>
          <w:p w14:paraId="2D572D65" w14:textId="77777777" w:rsidR="00073EF8" w:rsidRPr="00307700" w:rsidRDefault="00073EF8" w:rsidP="00073EF8">
            <w:pPr>
              <w:pStyle w:val="1fffb"/>
              <w:rPr>
                <w:rFonts w:cs="Times New Roman"/>
              </w:rPr>
            </w:pPr>
            <w:r w:rsidRPr="00307700">
              <w:rPr>
                <w:rFonts w:cs="Times New Roman"/>
              </w:rPr>
              <w:t>ТВК-129</w:t>
            </w:r>
          </w:p>
        </w:tc>
        <w:tc>
          <w:tcPr>
            <w:tcW w:w="441" w:type="pct"/>
            <w:vAlign w:val="center"/>
          </w:tcPr>
          <w:p w14:paraId="047533F7"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1F574E05" w14:textId="77777777" w:rsidR="00073EF8" w:rsidRPr="00307700" w:rsidRDefault="00073EF8" w:rsidP="00073EF8">
            <w:pPr>
              <w:pStyle w:val="1fffb"/>
              <w:rPr>
                <w:rFonts w:cs="Times New Roman"/>
              </w:rPr>
            </w:pPr>
            <w:r w:rsidRPr="00307700">
              <w:rPr>
                <w:rFonts w:cs="Times New Roman"/>
              </w:rPr>
              <w:t>10,4</w:t>
            </w:r>
          </w:p>
        </w:tc>
        <w:tc>
          <w:tcPr>
            <w:tcW w:w="332" w:type="pct"/>
            <w:vAlign w:val="center"/>
          </w:tcPr>
          <w:p w14:paraId="7358CDA3"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30D5CC6B"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150FF56C" w14:textId="77777777" w:rsidR="00073EF8" w:rsidRPr="00307700" w:rsidRDefault="00073EF8" w:rsidP="00073EF8">
            <w:pPr>
              <w:pStyle w:val="1fffb"/>
              <w:rPr>
                <w:rFonts w:cs="Times New Roman"/>
              </w:rPr>
            </w:pPr>
            <w:r w:rsidRPr="00307700">
              <w:rPr>
                <w:rFonts w:cs="Times New Roman"/>
              </w:rPr>
              <w:t>0,0000011</w:t>
            </w:r>
          </w:p>
        </w:tc>
        <w:tc>
          <w:tcPr>
            <w:tcW w:w="531" w:type="pct"/>
            <w:vAlign w:val="center"/>
          </w:tcPr>
          <w:p w14:paraId="2046EDD4" w14:textId="77777777" w:rsidR="00073EF8" w:rsidRPr="00307700" w:rsidRDefault="00073EF8" w:rsidP="00073EF8">
            <w:pPr>
              <w:pStyle w:val="1fffb"/>
              <w:rPr>
                <w:rFonts w:cs="Times New Roman"/>
              </w:rPr>
            </w:pPr>
            <w:r w:rsidRPr="00307700">
              <w:rPr>
                <w:rFonts w:cs="Times New Roman"/>
              </w:rPr>
              <w:t>0,00161</w:t>
            </w:r>
          </w:p>
        </w:tc>
        <w:tc>
          <w:tcPr>
            <w:tcW w:w="763" w:type="pct"/>
            <w:vAlign w:val="center"/>
          </w:tcPr>
          <w:p w14:paraId="5C1E9D54" w14:textId="77777777" w:rsidR="00073EF8" w:rsidRPr="00307700" w:rsidRDefault="00073EF8" w:rsidP="00073EF8">
            <w:pPr>
              <w:pStyle w:val="1fffb"/>
              <w:rPr>
                <w:rFonts w:cs="Times New Roman"/>
              </w:rPr>
            </w:pPr>
            <w:r w:rsidRPr="00307700">
              <w:rPr>
                <w:rFonts w:cs="Times New Roman"/>
              </w:rPr>
              <w:t>0,31138</w:t>
            </w:r>
          </w:p>
        </w:tc>
        <w:tc>
          <w:tcPr>
            <w:tcW w:w="498" w:type="pct"/>
            <w:vAlign w:val="center"/>
          </w:tcPr>
          <w:p w14:paraId="1D868C04" w14:textId="77777777" w:rsidR="00073EF8" w:rsidRPr="00307700" w:rsidRDefault="00073EF8" w:rsidP="00073EF8">
            <w:pPr>
              <w:pStyle w:val="1fffb"/>
              <w:rPr>
                <w:rFonts w:cs="Times New Roman"/>
              </w:rPr>
            </w:pPr>
            <w:r w:rsidRPr="00307700">
              <w:rPr>
                <w:rFonts w:cs="Times New Roman"/>
              </w:rPr>
              <w:t>0,26757</w:t>
            </w:r>
          </w:p>
        </w:tc>
        <w:tc>
          <w:tcPr>
            <w:tcW w:w="498" w:type="pct"/>
            <w:vAlign w:val="center"/>
          </w:tcPr>
          <w:p w14:paraId="4DB62987" w14:textId="77777777" w:rsidR="00073EF8" w:rsidRPr="00307700" w:rsidRDefault="00073EF8" w:rsidP="00073EF8">
            <w:pPr>
              <w:pStyle w:val="1fffb"/>
              <w:rPr>
                <w:rFonts w:cs="Times New Roman"/>
              </w:rPr>
            </w:pPr>
            <w:r w:rsidRPr="00307700">
              <w:rPr>
                <w:rFonts w:cs="Times New Roman"/>
              </w:rPr>
              <w:t>0,73243</w:t>
            </w:r>
          </w:p>
        </w:tc>
      </w:tr>
      <w:tr w:rsidR="00073EF8" w:rsidRPr="00307700" w14:paraId="3A0DD53F" w14:textId="77777777" w:rsidTr="00073EF8">
        <w:trPr>
          <w:trHeight w:val="20"/>
        </w:trPr>
        <w:tc>
          <w:tcPr>
            <w:tcW w:w="376" w:type="pct"/>
            <w:gridSpan w:val="2"/>
            <w:vAlign w:val="center"/>
          </w:tcPr>
          <w:p w14:paraId="77D7B4DD" w14:textId="77777777" w:rsidR="00073EF8" w:rsidRPr="00307700" w:rsidRDefault="00073EF8" w:rsidP="00073EF8">
            <w:pPr>
              <w:pStyle w:val="1fffb"/>
              <w:rPr>
                <w:rFonts w:cs="Times New Roman"/>
              </w:rPr>
            </w:pPr>
            <w:r w:rsidRPr="00307700">
              <w:rPr>
                <w:rFonts w:cs="Times New Roman"/>
              </w:rPr>
              <w:t>ТВК-129</w:t>
            </w:r>
          </w:p>
        </w:tc>
        <w:tc>
          <w:tcPr>
            <w:tcW w:w="367" w:type="pct"/>
            <w:gridSpan w:val="2"/>
            <w:vAlign w:val="center"/>
          </w:tcPr>
          <w:p w14:paraId="294279DF" w14:textId="77777777" w:rsidR="00073EF8" w:rsidRPr="00307700" w:rsidRDefault="00073EF8" w:rsidP="00073EF8">
            <w:pPr>
              <w:pStyle w:val="1fffb"/>
              <w:rPr>
                <w:rFonts w:cs="Times New Roman"/>
              </w:rPr>
            </w:pPr>
            <w:r w:rsidRPr="00307700">
              <w:rPr>
                <w:rFonts w:cs="Times New Roman"/>
              </w:rPr>
              <w:t>ТВК-130</w:t>
            </w:r>
          </w:p>
        </w:tc>
        <w:tc>
          <w:tcPr>
            <w:tcW w:w="441" w:type="pct"/>
            <w:vAlign w:val="center"/>
          </w:tcPr>
          <w:p w14:paraId="764A35F4"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1804B898" w14:textId="77777777" w:rsidR="00073EF8" w:rsidRPr="00307700" w:rsidRDefault="00073EF8" w:rsidP="00073EF8">
            <w:pPr>
              <w:pStyle w:val="1fffb"/>
              <w:rPr>
                <w:rFonts w:cs="Times New Roman"/>
              </w:rPr>
            </w:pPr>
            <w:r w:rsidRPr="00307700">
              <w:rPr>
                <w:rFonts w:cs="Times New Roman"/>
              </w:rPr>
              <w:t>11,3</w:t>
            </w:r>
          </w:p>
        </w:tc>
        <w:tc>
          <w:tcPr>
            <w:tcW w:w="332" w:type="pct"/>
            <w:vAlign w:val="center"/>
          </w:tcPr>
          <w:p w14:paraId="082A68E1"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5E06220E"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2C555445" w14:textId="77777777" w:rsidR="00073EF8" w:rsidRPr="00307700" w:rsidRDefault="00073EF8" w:rsidP="00073EF8">
            <w:pPr>
              <w:pStyle w:val="1fffb"/>
              <w:rPr>
                <w:rFonts w:cs="Times New Roman"/>
              </w:rPr>
            </w:pPr>
            <w:r w:rsidRPr="00307700">
              <w:rPr>
                <w:rFonts w:cs="Times New Roman"/>
              </w:rPr>
              <w:t>0,0000012</w:t>
            </w:r>
          </w:p>
        </w:tc>
        <w:tc>
          <w:tcPr>
            <w:tcW w:w="531" w:type="pct"/>
            <w:vAlign w:val="center"/>
          </w:tcPr>
          <w:p w14:paraId="608EA518" w14:textId="77777777" w:rsidR="00073EF8" w:rsidRPr="00307700" w:rsidRDefault="00073EF8" w:rsidP="00073EF8">
            <w:pPr>
              <w:pStyle w:val="1fffb"/>
              <w:rPr>
                <w:rFonts w:cs="Times New Roman"/>
              </w:rPr>
            </w:pPr>
            <w:r w:rsidRPr="00307700">
              <w:rPr>
                <w:rFonts w:cs="Times New Roman"/>
              </w:rPr>
              <w:t>0,00175</w:t>
            </w:r>
          </w:p>
        </w:tc>
        <w:tc>
          <w:tcPr>
            <w:tcW w:w="763" w:type="pct"/>
            <w:vAlign w:val="center"/>
          </w:tcPr>
          <w:p w14:paraId="5B60753D" w14:textId="77777777" w:rsidR="00073EF8" w:rsidRPr="00307700" w:rsidRDefault="00073EF8" w:rsidP="00073EF8">
            <w:pPr>
              <w:pStyle w:val="1fffb"/>
              <w:rPr>
                <w:rFonts w:cs="Times New Roman"/>
              </w:rPr>
            </w:pPr>
            <w:r w:rsidRPr="00307700">
              <w:rPr>
                <w:rFonts w:cs="Times New Roman"/>
              </w:rPr>
              <w:t>0,31313</w:t>
            </w:r>
          </w:p>
        </w:tc>
        <w:tc>
          <w:tcPr>
            <w:tcW w:w="498" w:type="pct"/>
            <w:vAlign w:val="center"/>
          </w:tcPr>
          <w:p w14:paraId="1E7E981A" w14:textId="77777777" w:rsidR="00073EF8" w:rsidRPr="00307700" w:rsidRDefault="00073EF8" w:rsidP="00073EF8">
            <w:pPr>
              <w:pStyle w:val="1fffb"/>
              <w:rPr>
                <w:rFonts w:cs="Times New Roman"/>
              </w:rPr>
            </w:pPr>
            <w:r w:rsidRPr="00307700">
              <w:rPr>
                <w:rFonts w:cs="Times New Roman"/>
              </w:rPr>
              <w:t>0,26885</w:t>
            </w:r>
          </w:p>
        </w:tc>
        <w:tc>
          <w:tcPr>
            <w:tcW w:w="498" w:type="pct"/>
            <w:vAlign w:val="center"/>
          </w:tcPr>
          <w:p w14:paraId="799DE958" w14:textId="77777777" w:rsidR="00073EF8" w:rsidRPr="00307700" w:rsidRDefault="00073EF8" w:rsidP="00073EF8">
            <w:pPr>
              <w:pStyle w:val="1fffb"/>
              <w:rPr>
                <w:rFonts w:cs="Times New Roman"/>
              </w:rPr>
            </w:pPr>
            <w:r w:rsidRPr="00307700">
              <w:rPr>
                <w:rFonts w:cs="Times New Roman"/>
              </w:rPr>
              <w:t>0,73115</w:t>
            </w:r>
          </w:p>
        </w:tc>
      </w:tr>
      <w:tr w:rsidR="00073EF8" w:rsidRPr="00307700" w14:paraId="335383E7" w14:textId="77777777" w:rsidTr="00073EF8">
        <w:trPr>
          <w:trHeight w:val="20"/>
        </w:trPr>
        <w:tc>
          <w:tcPr>
            <w:tcW w:w="376" w:type="pct"/>
            <w:gridSpan w:val="2"/>
            <w:vAlign w:val="center"/>
          </w:tcPr>
          <w:p w14:paraId="3FBAAA87" w14:textId="77777777" w:rsidR="00073EF8" w:rsidRPr="00307700" w:rsidRDefault="00073EF8" w:rsidP="00073EF8">
            <w:pPr>
              <w:pStyle w:val="1fffb"/>
              <w:rPr>
                <w:rFonts w:cs="Times New Roman"/>
              </w:rPr>
            </w:pPr>
            <w:r w:rsidRPr="00307700">
              <w:rPr>
                <w:rFonts w:cs="Times New Roman"/>
              </w:rPr>
              <w:t>ТВК-130</w:t>
            </w:r>
          </w:p>
        </w:tc>
        <w:tc>
          <w:tcPr>
            <w:tcW w:w="367" w:type="pct"/>
            <w:gridSpan w:val="2"/>
            <w:vAlign w:val="center"/>
          </w:tcPr>
          <w:p w14:paraId="772CD24F" w14:textId="77777777" w:rsidR="00073EF8" w:rsidRPr="00307700" w:rsidRDefault="00073EF8" w:rsidP="00073EF8">
            <w:pPr>
              <w:pStyle w:val="1fffb"/>
              <w:rPr>
                <w:rFonts w:cs="Times New Roman"/>
              </w:rPr>
            </w:pPr>
            <w:r w:rsidRPr="00307700">
              <w:rPr>
                <w:rFonts w:cs="Times New Roman"/>
              </w:rPr>
              <w:t>ТВК-131</w:t>
            </w:r>
          </w:p>
        </w:tc>
        <w:tc>
          <w:tcPr>
            <w:tcW w:w="441" w:type="pct"/>
            <w:vAlign w:val="center"/>
          </w:tcPr>
          <w:p w14:paraId="0D8D15AA"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7884E30F" w14:textId="77777777" w:rsidR="00073EF8" w:rsidRPr="00307700" w:rsidRDefault="00073EF8" w:rsidP="00073EF8">
            <w:pPr>
              <w:pStyle w:val="1fffb"/>
              <w:rPr>
                <w:rFonts w:cs="Times New Roman"/>
              </w:rPr>
            </w:pPr>
            <w:r w:rsidRPr="00307700">
              <w:rPr>
                <w:rFonts w:cs="Times New Roman"/>
              </w:rPr>
              <w:t>18,7</w:t>
            </w:r>
          </w:p>
        </w:tc>
        <w:tc>
          <w:tcPr>
            <w:tcW w:w="332" w:type="pct"/>
            <w:vAlign w:val="center"/>
          </w:tcPr>
          <w:p w14:paraId="1D07C185"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4D97C396"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2373B24" w14:textId="77777777" w:rsidR="00073EF8" w:rsidRPr="00307700" w:rsidRDefault="00073EF8" w:rsidP="00073EF8">
            <w:pPr>
              <w:pStyle w:val="1fffb"/>
              <w:rPr>
                <w:rFonts w:cs="Times New Roman"/>
              </w:rPr>
            </w:pPr>
            <w:r w:rsidRPr="00307700">
              <w:rPr>
                <w:rFonts w:cs="Times New Roman"/>
              </w:rPr>
              <w:t>0,000002</w:t>
            </w:r>
          </w:p>
        </w:tc>
        <w:tc>
          <w:tcPr>
            <w:tcW w:w="531" w:type="pct"/>
            <w:vAlign w:val="center"/>
          </w:tcPr>
          <w:p w14:paraId="2BE4B244" w14:textId="77777777" w:rsidR="00073EF8" w:rsidRPr="00307700" w:rsidRDefault="00073EF8" w:rsidP="00073EF8">
            <w:pPr>
              <w:pStyle w:val="1fffb"/>
              <w:rPr>
                <w:rFonts w:cs="Times New Roman"/>
              </w:rPr>
            </w:pPr>
            <w:r w:rsidRPr="00307700">
              <w:rPr>
                <w:rFonts w:cs="Times New Roman"/>
              </w:rPr>
              <w:t>0,00288</w:t>
            </w:r>
          </w:p>
        </w:tc>
        <w:tc>
          <w:tcPr>
            <w:tcW w:w="763" w:type="pct"/>
            <w:vAlign w:val="center"/>
          </w:tcPr>
          <w:p w14:paraId="7F979A8A" w14:textId="77777777" w:rsidR="00073EF8" w:rsidRPr="00307700" w:rsidRDefault="00073EF8" w:rsidP="00073EF8">
            <w:pPr>
              <w:pStyle w:val="1fffb"/>
              <w:rPr>
                <w:rFonts w:cs="Times New Roman"/>
              </w:rPr>
            </w:pPr>
            <w:r w:rsidRPr="00307700">
              <w:rPr>
                <w:rFonts w:cs="Times New Roman"/>
              </w:rPr>
              <w:t>0,31602</w:t>
            </w:r>
          </w:p>
        </w:tc>
        <w:tc>
          <w:tcPr>
            <w:tcW w:w="498" w:type="pct"/>
            <w:vAlign w:val="center"/>
          </w:tcPr>
          <w:p w14:paraId="7610970B" w14:textId="77777777" w:rsidR="00073EF8" w:rsidRPr="00307700" w:rsidRDefault="00073EF8" w:rsidP="00073EF8">
            <w:pPr>
              <w:pStyle w:val="1fffb"/>
              <w:rPr>
                <w:rFonts w:cs="Times New Roman"/>
              </w:rPr>
            </w:pPr>
            <w:r w:rsidRPr="00307700">
              <w:rPr>
                <w:rFonts w:cs="Times New Roman"/>
              </w:rPr>
              <w:t>0,27095</w:t>
            </w:r>
          </w:p>
        </w:tc>
        <w:tc>
          <w:tcPr>
            <w:tcW w:w="498" w:type="pct"/>
            <w:vAlign w:val="center"/>
          </w:tcPr>
          <w:p w14:paraId="757F6506" w14:textId="77777777" w:rsidR="00073EF8" w:rsidRPr="00307700" w:rsidRDefault="00073EF8" w:rsidP="00073EF8">
            <w:pPr>
              <w:pStyle w:val="1fffb"/>
              <w:rPr>
                <w:rFonts w:cs="Times New Roman"/>
              </w:rPr>
            </w:pPr>
            <w:r w:rsidRPr="00307700">
              <w:rPr>
                <w:rFonts w:cs="Times New Roman"/>
              </w:rPr>
              <w:t>0,72905</w:t>
            </w:r>
          </w:p>
        </w:tc>
      </w:tr>
      <w:tr w:rsidR="00073EF8" w:rsidRPr="00307700" w14:paraId="31861453" w14:textId="77777777" w:rsidTr="00073EF8">
        <w:trPr>
          <w:trHeight w:val="20"/>
        </w:trPr>
        <w:tc>
          <w:tcPr>
            <w:tcW w:w="376" w:type="pct"/>
            <w:gridSpan w:val="2"/>
            <w:vAlign w:val="center"/>
          </w:tcPr>
          <w:p w14:paraId="25F7FDFA" w14:textId="77777777" w:rsidR="00073EF8" w:rsidRPr="00307700" w:rsidRDefault="00073EF8" w:rsidP="00073EF8">
            <w:pPr>
              <w:pStyle w:val="1fffb"/>
              <w:rPr>
                <w:rFonts w:cs="Times New Roman"/>
              </w:rPr>
            </w:pPr>
            <w:r w:rsidRPr="00307700">
              <w:rPr>
                <w:rFonts w:cs="Times New Roman"/>
              </w:rPr>
              <w:t>ТВК-131</w:t>
            </w:r>
          </w:p>
        </w:tc>
        <w:tc>
          <w:tcPr>
            <w:tcW w:w="367" w:type="pct"/>
            <w:gridSpan w:val="2"/>
            <w:vAlign w:val="center"/>
          </w:tcPr>
          <w:p w14:paraId="35D7171E" w14:textId="77777777" w:rsidR="00073EF8" w:rsidRPr="00307700" w:rsidRDefault="00073EF8" w:rsidP="00073EF8">
            <w:pPr>
              <w:pStyle w:val="1fffb"/>
              <w:rPr>
                <w:rFonts w:cs="Times New Roman"/>
              </w:rPr>
            </w:pPr>
            <w:r w:rsidRPr="00307700">
              <w:rPr>
                <w:rFonts w:cs="Times New Roman"/>
              </w:rPr>
              <w:t>ТВК-132</w:t>
            </w:r>
          </w:p>
        </w:tc>
        <w:tc>
          <w:tcPr>
            <w:tcW w:w="441" w:type="pct"/>
            <w:vAlign w:val="center"/>
          </w:tcPr>
          <w:p w14:paraId="179EB5B0"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3EACE7F8" w14:textId="77777777" w:rsidR="00073EF8" w:rsidRPr="00307700" w:rsidRDefault="00073EF8" w:rsidP="00073EF8">
            <w:pPr>
              <w:pStyle w:val="1fffb"/>
              <w:rPr>
                <w:rFonts w:cs="Times New Roman"/>
              </w:rPr>
            </w:pPr>
            <w:r w:rsidRPr="00307700">
              <w:rPr>
                <w:rFonts w:cs="Times New Roman"/>
              </w:rPr>
              <w:t>20,1</w:t>
            </w:r>
          </w:p>
        </w:tc>
        <w:tc>
          <w:tcPr>
            <w:tcW w:w="332" w:type="pct"/>
            <w:vAlign w:val="center"/>
          </w:tcPr>
          <w:p w14:paraId="0A4BF66E"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1F398B91"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7DABF697" w14:textId="77777777" w:rsidR="00073EF8" w:rsidRPr="00307700" w:rsidRDefault="00073EF8" w:rsidP="00073EF8">
            <w:pPr>
              <w:pStyle w:val="1fffb"/>
              <w:rPr>
                <w:rFonts w:cs="Times New Roman"/>
              </w:rPr>
            </w:pPr>
            <w:r w:rsidRPr="00307700">
              <w:rPr>
                <w:rFonts w:cs="Times New Roman"/>
              </w:rPr>
              <w:t>0,0000021</w:t>
            </w:r>
          </w:p>
        </w:tc>
        <w:tc>
          <w:tcPr>
            <w:tcW w:w="531" w:type="pct"/>
            <w:vAlign w:val="center"/>
          </w:tcPr>
          <w:p w14:paraId="491FF28B" w14:textId="77777777" w:rsidR="00073EF8" w:rsidRPr="00307700" w:rsidRDefault="00073EF8" w:rsidP="00073EF8">
            <w:pPr>
              <w:pStyle w:val="1fffb"/>
              <w:rPr>
                <w:rFonts w:cs="Times New Roman"/>
              </w:rPr>
            </w:pPr>
            <w:r w:rsidRPr="00307700">
              <w:rPr>
                <w:rFonts w:cs="Times New Roman"/>
              </w:rPr>
              <w:t>0,0031</w:t>
            </w:r>
          </w:p>
        </w:tc>
        <w:tc>
          <w:tcPr>
            <w:tcW w:w="763" w:type="pct"/>
            <w:vAlign w:val="center"/>
          </w:tcPr>
          <w:p w14:paraId="69A8A9B7" w14:textId="77777777" w:rsidR="00073EF8" w:rsidRPr="00307700" w:rsidRDefault="00073EF8" w:rsidP="00073EF8">
            <w:pPr>
              <w:pStyle w:val="1fffb"/>
              <w:rPr>
                <w:rFonts w:cs="Times New Roman"/>
              </w:rPr>
            </w:pPr>
            <w:r w:rsidRPr="00307700">
              <w:rPr>
                <w:rFonts w:cs="Times New Roman"/>
              </w:rPr>
              <w:t>0,31912</w:t>
            </w:r>
          </w:p>
        </w:tc>
        <w:tc>
          <w:tcPr>
            <w:tcW w:w="498" w:type="pct"/>
            <w:vAlign w:val="center"/>
          </w:tcPr>
          <w:p w14:paraId="0683CEEA" w14:textId="77777777" w:rsidR="00073EF8" w:rsidRPr="00307700" w:rsidRDefault="00073EF8" w:rsidP="00073EF8">
            <w:pPr>
              <w:pStyle w:val="1fffb"/>
              <w:rPr>
                <w:rFonts w:cs="Times New Roman"/>
              </w:rPr>
            </w:pPr>
            <w:r w:rsidRPr="00307700">
              <w:rPr>
                <w:rFonts w:cs="Times New Roman"/>
              </w:rPr>
              <w:t>0,27321</w:t>
            </w:r>
          </w:p>
        </w:tc>
        <w:tc>
          <w:tcPr>
            <w:tcW w:w="498" w:type="pct"/>
            <w:vAlign w:val="center"/>
          </w:tcPr>
          <w:p w14:paraId="09A59D09" w14:textId="77777777" w:rsidR="00073EF8" w:rsidRPr="00307700" w:rsidRDefault="00073EF8" w:rsidP="00073EF8">
            <w:pPr>
              <w:pStyle w:val="1fffb"/>
              <w:rPr>
                <w:rFonts w:cs="Times New Roman"/>
              </w:rPr>
            </w:pPr>
            <w:r w:rsidRPr="00307700">
              <w:rPr>
                <w:rFonts w:cs="Times New Roman"/>
              </w:rPr>
              <w:t>0,72679</w:t>
            </w:r>
          </w:p>
        </w:tc>
      </w:tr>
      <w:tr w:rsidR="00073EF8" w:rsidRPr="00307700" w14:paraId="15E50E39" w14:textId="77777777" w:rsidTr="00073EF8">
        <w:trPr>
          <w:trHeight w:val="20"/>
        </w:trPr>
        <w:tc>
          <w:tcPr>
            <w:tcW w:w="376" w:type="pct"/>
            <w:gridSpan w:val="2"/>
            <w:vAlign w:val="center"/>
          </w:tcPr>
          <w:p w14:paraId="7FC67483" w14:textId="77777777" w:rsidR="00073EF8" w:rsidRPr="00307700" w:rsidRDefault="00073EF8" w:rsidP="00073EF8">
            <w:pPr>
              <w:pStyle w:val="1fffb"/>
              <w:rPr>
                <w:rFonts w:cs="Times New Roman"/>
              </w:rPr>
            </w:pPr>
            <w:r w:rsidRPr="00307700">
              <w:rPr>
                <w:rFonts w:cs="Times New Roman"/>
              </w:rPr>
              <w:t>ТВК-132</w:t>
            </w:r>
          </w:p>
        </w:tc>
        <w:tc>
          <w:tcPr>
            <w:tcW w:w="367" w:type="pct"/>
            <w:gridSpan w:val="2"/>
            <w:vAlign w:val="center"/>
          </w:tcPr>
          <w:p w14:paraId="7B70C6EA" w14:textId="77777777" w:rsidR="00073EF8" w:rsidRPr="00307700" w:rsidRDefault="00073EF8" w:rsidP="00073EF8">
            <w:pPr>
              <w:pStyle w:val="1fffb"/>
              <w:rPr>
                <w:rFonts w:cs="Times New Roman"/>
              </w:rPr>
            </w:pPr>
            <w:r w:rsidRPr="00307700">
              <w:rPr>
                <w:rFonts w:cs="Times New Roman"/>
              </w:rPr>
              <w:t>ТВК-133</w:t>
            </w:r>
          </w:p>
        </w:tc>
        <w:tc>
          <w:tcPr>
            <w:tcW w:w="441" w:type="pct"/>
            <w:vAlign w:val="center"/>
          </w:tcPr>
          <w:p w14:paraId="308BECA1"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0301AC71" w14:textId="77777777" w:rsidR="00073EF8" w:rsidRPr="00307700" w:rsidRDefault="00073EF8" w:rsidP="00073EF8">
            <w:pPr>
              <w:pStyle w:val="1fffb"/>
              <w:rPr>
                <w:rFonts w:cs="Times New Roman"/>
              </w:rPr>
            </w:pPr>
            <w:r w:rsidRPr="00307700">
              <w:rPr>
                <w:rFonts w:cs="Times New Roman"/>
              </w:rPr>
              <w:t>75,4</w:t>
            </w:r>
          </w:p>
        </w:tc>
        <w:tc>
          <w:tcPr>
            <w:tcW w:w="332" w:type="pct"/>
            <w:vAlign w:val="center"/>
          </w:tcPr>
          <w:p w14:paraId="72411741" w14:textId="77777777" w:rsidR="00073EF8" w:rsidRPr="00307700" w:rsidRDefault="00073EF8" w:rsidP="00073EF8">
            <w:pPr>
              <w:pStyle w:val="1fffb"/>
              <w:rPr>
                <w:rFonts w:cs="Times New Roman"/>
              </w:rPr>
            </w:pPr>
            <w:r w:rsidRPr="00307700">
              <w:rPr>
                <w:rFonts w:cs="Times New Roman"/>
              </w:rPr>
              <w:t>1978</w:t>
            </w:r>
          </w:p>
        </w:tc>
        <w:tc>
          <w:tcPr>
            <w:tcW w:w="465" w:type="pct"/>
            <w:vAlign w:val="center"/>
          </w:tcPr>
          <w:p w14:paraId="46261F43"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3F8A277B" w14:textId="77777777" w:rsidR="00073EF8" w:rsidRPr="00307700" w:rsidRDefault="00073EF8" w:rsidP="00073EF8">
            <w:pPr>
              <w:pStyle w:val="1fffb"/>
              <w:rPr>
                <w:rFonts w:cs="Times New Roman"/>
              </w:rPr>
            </w:pPr>
            <w:r w:rsidRPr="00307700">
              <w:rPr>
                <w:rFonts w:cs="Times New Roman"/>
              </w:rPr>
              <w:t>0,000008</w:t>
            </w:r>
          </w:p>
        </w:tc>
        <w:tc>
          <w:tcPr>
            <w:tcW w:w="531" w:type="pct"/>
            <w:vAlign w:val="center"/>
          </w:tcPr>
          <w:p w14:paraId="321960DE" w14:textId="77777777" w:rsidR="00073EF8" w:rsidRPr="00307700" w:rsidRDefault="00073EF8" w:rsidP="00073EF8">
            <w:pPr>
              <w:pStyle w:val="1fffb"/>
              <w:rPr>
                <w:rFonts w:cs="Times New Roman"/>
              </w:rPr>
            </w:pPr>
            <w:r w:rsidRPr="00307700">
              <w:rPr>
                <w:rFonts w:cs="Times New Roman"/>
              </w:rPr>
              <w:t>0,01165</w:t>
            </w:r>
          </w:p>
        </w:tc>
        <w:tc>
          <w:tcPr>
            <w:tcW w:w="763" w:type="pct"/>
            <w:vAlign w:val="center"/>
          </w:tcPr>
          <w:p w14:paraId="12A5ED8F" w14:textId="77777777" w:rsidR="00073EF8" w:rsidRPr="00307700" w:rsidRDefault="00073EF8" w:rsidP="00073EF8">
            <w:pPr>
              <w:pStyle w:val="1fffb"/>
              <w:rPr>
                <w:rFonts w:cs="Times New Roman"/>
              </w:rPr>
            </w:pPr>
            <w:r w:rsidRPr="00307700">
              <w:rPr>
                <w:rFonts w:cs="Times New Roman"/>
              </w:rPr>
              <w:t>0,33076</w:t>
            </w:r>
          </w:p>
        </w:tc>
        <w:tc>
          <w:tcPr>
            <w:tcW w:w="498" w:type="pct"/>
            <w:vAlign w:val="center"/>
          </w:tcPr>
          <w:p w14:paraId="02973050" w14:textId="77777777" w:rsidR="00073EF8" w:rsidRPr="00307700" w:rsidRDefault="00073EF8" w:rsidP="00073EF8">
            <w:pPr>
              <w:pStyle w:val="1fffb"/>
              <w:rPr>
                <w:rFonts w:cs="Times New Roman"/>
              </w:rPr>
            </w:pPr>
            <w:r w:rsidRPr="00307700">
              <w:rPr>
                <w:rFonts w:cs="Times New Roman"/>
              </w:rPr>
              <w:t>0,28163</w:t>
            </w:r>
          </w:p>
        </w:tc>
        <w:tc>
          <w:tcPr>
            <w:tcW w:w="498" w:type="pct"/>
            <w:vAlign w:val="center"/>
          </w:tcPr>
          <w:p w14:paraId="7D252ABA" w14:textId="77777777" w:rsidR="00073EF8" w:rsidRPr="00307700" w:rsidRDefault="00073EF8" w:rsidP="00073EF8">
            <w:pPr>
              <w:pStyle w:val="1fffb"/>
              <w:rPr>
                <w:rFonts w:cs="Times New Roman"/>
              </w:rPr>
            </w:pPr>
            <w:r w:rsidRPr="00307700">
              <w:rPr>
                <w:rFonts w:cs="Times New Roman"/>
              </w:rPr>
              <w:t>0,71837</w:t>
            </w:r>
          </w:p>
        </w:tc>
      </w:tr>
      <w:tr w:rsidR="00073EF8" w:rsidRPr="00307700" w14:paraId="3D56B1C6" w14:textId="77777777" w:rsidTr="00073EF8">
        <w:trPr>
          <w:trHeight w:val="20"/>
        </w:trPr>
        <w:tc>
          <w:tcPr>
            <w:tcW w:w="376" w:type="pct"/>
            <w:gridSpan w:val="2"/>
            <w:vAlign w:val="center"/>
          </w:tcPr>
          <w:p w14:paraId="0F5F5370" w14:textId="77777777" w:rsidR="00073EF8" w:rsidRPr="00307700" w:rsidRDefault="00073EF8" w:rsidP="00073EF8">
            <w:pPr>
              <w:pStyle w:val="1fffb"/>
              <w:rPr>
                <w:rFonts w:cs="Times New Roman"/>
              </w:rPr>
            </w:pPr>
            <w:r w:rsidRPr="00307700">
              <w:rPr>
                <w:rFonts w:cs="Times New Roman"/>
              </w:rPr>
              <w:t>ТВК-133</w:t>
            </w:r>
          </w:p>
        </w:tc>
        <w:tc>
          <w:tcPr>
            <w:tcW w:w="367" w:type="pct"/>
            <w:gridSpan w:val="2"/>
            <w:vAlign w:val="center"/>
          </w:tcPr>
          <w:p w14:paraId="5710A20A" w14:textId="77777777" w:rsidR="00073EF8" w:rsidRPr="00307700" w:rsidRDefault="00073EF8" w:rsidP="00073EF8">
            <w:pPr>
              <w:pStyle w:val="1fffb"/>
              <w:rPr>
                <w:rFonts w:cs="Times New Roman"/>
              </w:rPr>
            </w:pPr>
            <w:r w:rsidRPr="00307700">
              <w:rPr>
                <w:rFonts w:cs="Times New Roman"/>
              </w:rPr>
              <w:t>ТВК-134</w:t>
            </w:r>
          </w:p>
        </w:tc>
        <w:tc>
          <w:tcPr>
            <w:tcW w:w="441" w:type="pct"/>
            <w:vAlign w:val="center"/>
          </w:tcPr>
          <w:p w14:paraId="342535DF"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1290767E" w14:textId="77777777" w:rsidR="00073EF8" w:rsidRPr="00307700" w:rsidRDefault="00073EF8" w:rsidP="00073EF8">
            <w:pPr>
              <w:pStyle w:val="1fffb"/>
              <w:rPr>
                <w:rFonts w:cs="Times New Roman"/>
              </w:rPr>
            </w:pPr>
            <w:r w:rsidRPr="00307700">
              <w:rPr>
                <w:rFonts w:cs="Times New Roman"/>
              </w:rPr>
              <w:t>76,6</w:t>
            </w:r>
          </w:p>
        </w:tc>
        <w:tc>
          <w:tcPr>
            <w:tcW w:w="332" w:type="pct"/>
            <w:vAlign w:val="center"/>
          </w:tcPr>
          <w:p w14:paraId="4B1E8861" w14:textId="77777777" w:rsidR="00073EF8" w:rsidRPr="00307700" w:rsidRDefault="00073EF8" w:rsidP="00073EF8">
            <w:pPr>
              <w:pStyle w:val="1fffb"/>
              <w:rPr>
                <w:rFonts w:cs="Times New Roman"/>
              </w:rPr>
            </w:pPr>
            <w:r w:rsidRPr="00307700">
              <w:rPr>
                <w:rFonts w:cs="Times New Roman"/>
              </w:rPr>
              <w:t>1986</w:t>
            </w:r>
          </w:p>
        </w:tc>
        <w:tc>
          <w:tcPr>
            <w:tcW w:w="465" w:type="pct"/>
            <w:vAlign w:val="center"/>
          </w:tcPr>
          <w:p w14:paraId="6D62CB73"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0223EF4C" w14:textId="77777777" w:rsidR="00073EF8" w:rsidRPr="00307700" w:rsidRDefault="00073EF8" w:rsidP="00073EF8">
            <w:pPr>
              <w:pStyle w:val="1fffb"/>
              <w:rPr>
                <w:rFonts w:cs="Times New Roman"/>
              </w:rPr>
            </w:pPr>
            <w:r w:rsidRPr="00307700">
              <w:rPr>
                <w:rFonts w:cs="Times New Roman"/>
              </w:rPr>
              <w:t>0,000005</w:t>
            </w:r>
          </w:p>
        </w:tc>
        <w:tc>
          <w:tcPr>
            <w:tcW w:w="531" w:type="pct"/>
            <w:vAlign w:val="center"/>
          </w:tcPr>
          <w:p w14:paraId="379FD51B" w14:textId="77777777" w:rsidR="00073EF8" w:rsidRPr="00307700" w:rsidRDefault="00073EF8" w:rsidP="00073EF8">
            <w:pPr>
              <w:pStyle w:val="1fffb"/>
              <w:rPr>
                <w:rFonts w:cs="Times New Roman"/>
              </w:rPr>
            </w:pPr>
            <w:r w:rsidRPr="00307700">
              <w:rPr>
                <w:rFonts w:cs="Times New Roman"/>
              </w:rPr>
              <w:t>0,00724</w:t>
            </w:r>
          </w:p>
        </w:tc>
        <w:tc>
          <w:tcPr>
            <w:tcW w:w="763" w:type="pct"/>
            <w:vAlign w:val="center"/>
          </w:tcPr>
          <w:p w14:paraId="09BF43E2" w14:textId="77777777" w:rsidR="00073EF8" w:rsidRPr="00307700" w:rsidRDefault="00073EF8" w:rsidP="00073EF8">
            <w:pPr>
              <w:pStyle w:val="1fffb"/>
              <w:rPr>
                <w:rFonts w:cs="Times New Roman"/>
              </w:rPr>
            </w:pPr>
            <w:r w:rsidRPr="00307700">
              <w:rPr>
                <w:rFonts w:cs="Times New Roman"/>
              </w:rPr>
              <w:t>0,338</w:t>
            </w:r>
          </w:p>
        </w:tc>
        <w:tc>
          <w:tcPr>
            <w:tcW w:w="498" w:type="pct"/>
            <w:vAlign w:val="center"/>
          </w:tcPr>
          <w:p w14:paraId="099BDBC5" w14:textId="77777777" w:rsidR="00073EF8" w:rsidRPr="00307700" w:rsidRDefault="00073EF8" w:rsidP="00073EF8">
            <w:pPr>
              <w:pStyle w:val="1fffb"/>
              <w:rPr>
                <w:rFonts w:cs="Times New Roman"/>
              </w:rPr>
            </w:pPr>
            <w:r w:rsidRPr="00307700">
              <w:rPr>
                <w:rFonts w:cs="Times New Roman"/>
              </w:rPr>
              <w:t>0,28681</w:t>
            </w:r>
          </w:p>
        </w:tc>
        <w:tc>
          <w:tcPr>
            <w:tcW w:w="498" w:type="pct"/>
            <w:vAlign w:val="center"/>
          </w:tcPr>
          <w:p w14:paraId="3B4ABD8E" w14:textId="77777777" w:rsidR="00073EF8" w:rsidRPr="00307700" w:rsidRDefault="00073EF8" w:rsidP="00073EF8">
            <w:pPr>
              <w:pStyle w:val="1fffb"/>
              <w:rPr>
                <w:rFonts w:cs="Times New Roman"/>
              </w:rPr>
            </w:pPr>
            <w:r w:rsidRPr="00307700">
              <w:rPr>
                <w:rFonts w:cs="Times New Roman"/>
              </w:rPr>
              <w:t>0,71319</w:t>
            </w:r>
          </w:p>
        </w:tc>
      </w:tr>
      <w:tr w:rsidR="00073EF8" w:rsidRPr="00307700" w14:paraId="765BEACE" w14:textId="77777777" w:rsidTr="00073EF8">
        <w:trPr>
          <w:trHeight w:val="20"/>
        </w:trPr>
        <w:tc>
          <w:tcPr>
            <w:tcW w:w="376" w:type="pct"/>
            <w:gridSpan w:val="2"/>
            <w:vAlign w:val="center"/>
          </w:tcPr>
          <w:p w14:paraId="41EED3D1" w14:textId="77777777" w:rsidR="00073EF8" w:rsidRPr="00307700" w:rsidRDefault="00073EF8" w:rsidP="00073EF8">
            <w:pPr>
              <w:pStyle w:val="1fffb"/>
              <w:rPr>
                <w:rFonts w:cs="Times New Roman"/>
              </w:rPr>
            </w:pPr>
            <w:r w:rsidRPr="00307700">
              <w:rPr>
                <w:rFonts w:cs="Times New Roman"/>
              </w:rPr>
              <w:t>ТВК-134</w:t>
            </w:r>
          </w:p>
        </w:tc>
        <w:tc>
          <w:tcPr>
            <w:tcW w:w="367" w:type="pct"/>
            <w:gridSpan w:val="2"/>
            <w:vAlign w:val="center"/>
          </w:tcPr>
          <w:p w14:paraId="0240DF6F" w14:textId="77777777" w:rsidR="00073EF8" w:rsidRPr="00307700" w:rsidRDefault="00073EF8" w:rsidP="00073EF8">
            <w:pPr>
              <w:pStyle w:val="1fffb"/>
              <w:rPr>
                <w:rFonts w:cs="Times New Roman"/>
              </w:rPr>
            </w:pPr>
            <w:r w:rsidRPr="00307700">
              <w:rPr>
                <w:rFonts w:cs="Times New Roman"/>
              </w:rPr>
              <w:t>ТВК-135</w:t>
            </w:r>
          </w:p>
        </w:tc>
        <w:tc>
          <w:tcPr>
            <w:tcW w:w="441" w:type="pct"/>
            <w:vAlign w:val="center"/>
          </w:tcPr>
          <w:p w14:paraId="0DC84506"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570CA44A" w14:textId="77777777" w:rsidR="00073EF8" w:rsidRPr="00307700" w:rsidRDefault="00073EF8" w:rsidP="00073EF8">
            <w:pPr>
              <w:pStyle w:val="1fffb"/>
              <w:rPr>
                <w:rFonts w:cs="Times New Roman"/>
              </w:rPr>
            </w:pPr>
            <w:r w:rsidRPr="00307700">
              <w:rPr>
                <w:rFonts w:cs="Times New Roman"/>
              </w:rPr>
              <w:t>9,6</w:t>
            </w:r>
          </w:p>
        </w:tc>
        <w:tc>
          <w:tcPr>
            <w:tcW w:w="332" w:type="pct"/>
            <w:vAlign w:val="center"/>
          </w:tcPr>
          <w:p w14:paraId="1B0782B4" w14:textId="77777777" w:rsidR="00073EF8" w:rsidRPr="00307700" w:rsidRDefault="00073EF8" w:rsidP="00073EF8">
            <w:pPr>
              <w:pStyle w:val="1fffb"/>
              <w:rPr>
                <w:rFonts w:cs="Times New Roman"/>
              </w:rPr>
            </w:pPr>
            <w:r w:rsidRPr="00307700">
              <w:rPr>
                <w:rFonts w:cs="Times New Roman"/>
              </w:rPr>
              <w:t>1971</w:t>
            </w:r>
          </w:p>
        </w:tc>
        <w:tc>
          <w:tcPr>
            <w:tcW w:w="465" w:type="pct"/>
            <w:vAlign w:val="center"/>
          </w:tcPr>
          <w:p w14:paraId="0A2DE260"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1D522C15" w14:textId="77777777" w:rsidR="00073EF8" w:rsidRPr="00307700" w:rsidRDefault="00073EF8" w:rsidP="00073EF8">
            <w:pPr>
              <w:pStyle w:val="1fffb"/>
              <w:rPr>
                <w:rFonts w:cs="Times New Roman"/>
              </w:rPr>
            </w:pPr>
            <w:r w:rsidRPr="00307700">
              <w:rPr>
                <w:rFonts w:cs="Times New Roman"/>
              </w:rPr>
              <w:t>0,0000013</w:t>
            </w:r>
          </w:p>
        </w:tc>
        <w:tc>
          <w:tcPr>
            <w:tcW w:w="531" w:type="pct"/>
            <w:vAlign w:val="center"/>
          </w:tcPr>
          <w:p w14:paraId="7471E5BC" w14:textId="77777777" w:rsidR="00073EF8" w:rsidRPr="00307700" w:rsidRDefault="00073EF8" w:rsidP="00073EF8">
            <w:pPr>
              <w:pStyle w:val="1fffb"/>
              <w:rPr>
                <w:rFonts w:cs="Times New Roman"/>
              </w:rPr>
            </w:pPr>
            <w:r w:rsidRPr="00307700">
              <w:rPr>
                <w:rFonts w:cs="Times New Roman"/>
              </w:rPr>
              <w:t>0,00193</w:t>
            </w:r>
          </w:p>
        </w:tc>
        <w:tc>
          <w:tcPr>
            <w:tcW w:w="763" w:type="pct"/>
            <w:vAlign w:val="center"/>
          </w:tcPr>
          <w:p w14:paraId="508761C5" w14:textId="77777777" w:rsidR="00073EF8" w:rsidRPr="00307700" w:rsidRDefault="00073EF8" w:rsidP="00073EF8">
            <w:pPr>
              <w:pStyle w:val="1fffb"/>
              <w:rPr>
                <w:rFonts w:cs="Times New Roman"/>
              </w:rPr>
            </w:pPr>
            <w:r w:rsidRPr="00307700">
              <w:rPr>
                <w:rFonts w:cs="Times New Roman"/>
              </w:rPr>
              <w:t>0,33993</w:t>
            </w:r>
          </w:p>
        </w:tc>
        <w:tc>
          <w:tcPr>
            <w:tcW w:w="498" w:type="pct"/>
            <w:vAlign w:val="center"/>
          </w:tcPr>
          <w:p w14:paraId="74BEA1CC" w14:textId="77777777" w:rsidR="00073EF8" w:rsidRPr="00307700" w:rsidRDefault="00073EF8" w:rsidP="00073EF8">
            <w:pPr>
              <w:pStyle w:val="1fffb"/>
              <w:rPr>
                <w:rFonts w:cs="Times New Roman"/>
              </w:rPr>
            </w:pPr>
            <w:r w:rsidRPr="00307700">
              <w:rPr>
                <w:rFonts w:cs="Times New Roman"/>
              </w:rPr>
              <w:t>0,28818</w:t>
            </w:r>
          </w:p>
        </w:tc>
        <w:tc>
          <w:tcPr>
            <w:tcW w:w="498" w:type="pct"/>
            <w:vAlign w:val="center"/>
          </w:tcPr>
          <w:p w14:paraId="50520A24" w14:textId="77777777" w:rsidR="00073EF8" w:rsidRPr="00307700" w:rsidRDefault="00073EF8" w:rsidP="00073EF8">
            <w:pPr>
              <w:pStyle w:val="1fffb"/>
              <w:rPr>
                <w:rFonts w:cs="Times New Roman"/>
              </w:rPr>
            </w:pPr>
            <w:r w:rsidRPr="00307700">
              <w:rPr>
                <w:rFonts w:cs="Times New Roman"/>
              </w:rPr>
              <w:t>0,71182</w:t>
            </w:r>
          </w:p>
        </w:tc>
      </w:tr>
      <w:tr w:rsidR="00073EF8" w:rsidRPr="00307700" w14:paraId="67B67A6B" w14:textId="77777777" w:rsidTr="00073EF8">
        <w:trPr>
          <w:trHeight w:val="20"/>
        </w:trPr>
        <w:tc>
          <w:tcPr>
            <w:tcW w:w="376" w:type="pct"/>
            <w:gridSpan w:val="2"/>
            <w:vAlign w:val="center"/>
          </w:tcPr>
          <w:p w14:paraId="3F4BD7F9" w14:textId="77777777" w:rsidR="00073EF8" w:rsidRPr="00307700" w:rsidRDefault="00073EF8" w:rsidP="00073EF8">
            <w:pPr>
              <w:pStyle w:val="1fffb"/>
              <w:rPr>
                <w:rFonts w:cs="Times New Roman"/>
              </w:rPr>
            </w:pPr>
            <w:r w:rsidRPr="00307700">
              <w:rPr>
                <w:rFonts w:cs="Times New Roman"/>
              </w:rPr>
              <w:lastRenderedPageBreak/>
              <w:t>ТВК-135</w:t>
            </w:r>
          </w:p>
        </w:tc>
        <w:tc>
          <w:tcPr>
            <w:tcW w:w="367" w:type="pct"/>
            <w:gridSpan w:val="2"/>
            <w:vAlign w:val="center"/>
          </w:tcPr>
          <w:p w14:paraId="5BA93E1A" w14:textId="77777777" w:rsidR="00073EF8" w:rsidRPr="00307700" w:rsidRDefault="00073EF8" w:rsidP="00073EF8">
            <w:pPr>
              <w:pStyle w:val="1fffb"/>
              <w:rPr>
                <w:rFonts w:cs="Times New Roman"/>
              </w:rPr>
            </w:pPr>
            <w:r w:rsidRPr="00307700">
              <w:rPr>
                <w:rFonts w:cs="Times New Roman"/>
              </w:rPr>
              <w:t>ТВК-140</w:t>
            </w:r>
          </w:p>
        </w:tc>
        <w:tc>
          <w:tcPr>
            <w:tcW w:w="441" w:type="pct"/>
            <w:vAlign w:val="center"/>
          </w:tcPr>
          <w:p w14:paraId="06C052B3"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1B315C0B" w14:textId="77777777" w:rsidR="00073EF8" w:rsidRPr="00307700" w:rsidRDefault="00073EF8" w:rsidP="00073EF8">
            <w:pPr>
              <w:pStyle w:val="1fffb"/>
              <w:rPr>
                <w:rFonts w:cs="Times New Roman"/>
              </w:rPr>
            </w:pPr>
            <w:r w:rsidRPr="00307700">
              <w:rPr>
                <w:rFonts w:cs="Times New Roman"/>
              </w:rPr>
              <w:t>35,2</w:t>
            </w:r>
          </w:p>
        </w:tc>
        <w:tc>
          <w:tcPr>
            <w:tcW w:w="332" w:type="pct"/>
            <w:vAlign w:val="center"/>
          </w:tcPr>
          <w:p w14:paraId="4FA4E29E" w14:textId="77777777" w:rsidR="00073EF8" w:rsidRPr="00307700" w:rsidRDefault="00073EF8" w:rsidP="00073EF8">
            <w:pPr>
              <w:pStyle w:val="1fffb"/>
              <w:rPr>
                <w:rFonts w:cs="Times New Roman"/>
              </w:rPr>
            </w:pPr>
            <w:r w:rsidRPr="00307700">
              <w:rPr>
                <w:rFonts w:cs="Times New Roman"/>
              </w:rPr>
              <w:t>1971</w:t>
            </w:r>
          </w:p>
        </w:tc>
        <w:tc>
          <w:tcPr>
            <w:tcW w:w="465" w:type="pct"/>
            <w:vAlign w:val="center"/>
          </w:tcPr>
          <w:p w14:paraId="0396B253"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4743D558" w14:textId="77777777" w:rsidR="00073EF8" w:rsidRPr="00307700" w:rsidRDefault="00073EF8" w:rsidP="00073EF8">
            <w:pPr>
              <w:pStyle w:val="1fffb"/>
              <w:rPr>
                <w:rFonts w:cs="Times New Roman"/>
              </w:rPr>
            </w:pPr>
            <w:r w:rsidRPr="00307700">
              <w:rPr>
                <w:rFonts w:cs="Times New Roman"/>
              </w:rPr>
              <w:t>0,0000049</w:t>
            </w:r>
          </w:p>
        </w:tc>
        <w:tc>
          <w:tcPr>
            <w:tcW w:w="531" w:type="pct"/>
            <w:vAlign w:val="center"/>
          </w:tcPr>
          <w:p w14:paraId="105C7DD8" w14:textId="77777777" w:rsidR="00073EF8" w:rsidRPr="00307700" w:rsidRDefault="00073EF8" w:rsidP="00073EF8">
            <w:pPr>
              <w:pStyle w:val="1fffb"/>
              <w:rPr>
                <w:rFonts w:cs="Times New Roman"/>
              </w:rPr>
            </w:pPr>
            <w:r w:rsidRPr="00307700">
              <w:rPr>
                <w:rFonts w:cs="Times New Roman"/>
              </w:rPr>
              <w:t>0,00707</w:t>
            </w:r>
          </w:p>
        </w:tc>
        <w:tc>
          <w:tcPr>
            <w:tcW w:w="763" w:type="pct"/>
            <w:vAlign w:val="center"/>
          </w:tcPr>
          <w:p w14:paraId="47547806" w14:textId="77777777" w:rsidR="00073EF8" w:rsidRPr="00307700" w:rsidRDefault="00073EF8" w:rsidP="00073EF8">
            <w:pPr>
              <w:pStyle w:val="1fffb"/>
              <w:rPr>
                <w:rFonts w:cs="Times New Roman"/>
              </w:rPr>
            </w:pPr>
            <w:r w:rsidRPr="00307700">
              <w:rPr>
                <w:rFonts w:cs="Times New Roman"/>
              </w:rPr>
              <w:t>0,347</w:t>
            </w:r>
          </w:p>
        </w:tc>
        <w:tc>
          <w:tcPr>
            <w:tcW w:w="498" w:type="pct"/>
            <w:vAlign w:val="center"/>
          </w:tcPr>
          <w:p w14:paraId="0E8D4CA2" w14:textId="77777777" w:rsidR="00073EF8" w:rsidRPr="00307700" w:rsidRDefault="00073EF8" w:rsidP="00073EF8">
            <w:pPr>
              <w:pStyle w:val="1fffb"/>
              <w:rPr>
                <w:rFonts w:cs="Times New Roman"/>
              </w:rPr>
            </w:pPr>
            <w:r w:rsidRPr="00307700">
              <w:rPr>
                <w:rFonts w:cs="Times New Roman"/>
              </w:rPr>
              <w:t>0,29319</w:t>
            </w:r>
          </w:p>
        </w:tc>
        <w:tc>
          <w:tcPr>
            <w:tcW w:w="498" w:type="pct"/>
            <w:vAlign w:val="center"/>
          </w:tcPr>
          <w:p w14:paraId="5DC19D25" w14:textId="77777777" w:rsidR="00073EF8" w:rsidRPr="00307700" w:rsidRDefault="00073EF8" w:rsidP="00073EF8">
            <w:pPr>
              <w:pStyle w:val="1fffb"/>
              <w:rPr>
                <w:rFonts w:cs="Times New Roman"/>
              </w:rPr>
            </w:pPr>
            <w:r w:rsidRPr="00307700">
              <w:rPr>
                <w:rFonts w:cs="Times New Roman"/>
              </w:rPr>
              <w:t>0,70681</w:t>
            </w:r>
          </w:p>
        </w:tc>
      </w:tr>
      <w:tr w:rsidR="00073EF8" w:rsidRPr="00307700" w14:paraId="17AC3ED6" w14:textId="77777777" w:rsidTr="00073EF8">
        <w:trPr>
          <w:trHeight w:val="20"/>
        </w:trPr>
        <w:tc>
          <w:tcPr>
            <w:tcW w:w="376" w:type="pct"/>
            <w:gridSpan w:val="2"/>
            <w:vAlign w:val="center"/>
          </w:tcPr>
          <w:p w14:paraId="5E833CE0" w14:textId="77777777" w:rsidR="00073EF8" w:rsidRPr="00307700" w:rsidRDefault="00073EF8" w:rsidP="00073EF8">
            <w:pPr>
              <w:pStyle w:val="1fffb"/>
              <w:rPr>
                <w:rFonts w:cs="Times New Roman"/>
              </w:rPr>
            </w:pPr>
            <w:r w:rsidRPr="00307700">
              <w:rPr>
                <w:rFonts w:cs="Times New Roman"/>
              </w:rPr>
              <w:t>ТВК-140</w:t>
            </w:r>
          </w:p>
        </w:tc>
        <w:tc>
          <w:tcPr>
            <w:tcW w:w="367" w:type="pct"/>
            <w:gridSpan w:val="2"/>
            <w:vAlign w:val="center"/>
          </w:tcPr>
          <w:p w14:paraId="6BC34DB1" w14:textId="77777777" w:rsidR="00073EF8" w:rsidRPr="00307700" w:rsidRDefault="00073EF8" w:rsidP="00073EF8">
            <w:pPr>
              <w:pStyle w:val="1fffb"/>
              <w:rPr>
                <w:rFonts w:cs="Times New Roman"/>
              </w:rPr>
            </w:pPr>
            <w:r w:rsidRPr="00307700">
              <w:rPr>
                <w:rFonts w:cs="Times New Roman"/>
              </w:rPr>
              <w:t>ТВК-141</w:t>
            </w:r>
          </w:p>
        </w:tc>
        <w:tc>
          <w:tcPr>
            <w:tcW w:w="441" w:type="pct"/>
            <w:vAlign w:val="center"/>
          </w:tcPr>
          <w:p w14:paraId="3E8863DB"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116B9969" w14:textId="77777777" w:rsidR="00073EF8" w:rsidRPr="00307700" w:rsidRDefault="00073EF8" w:rsidP="00073EF8">
            <w:pPr>
              <w:pStyle w:val="1fffb"/>
              <w:rPr>
                <w:rFonts w:cs="Times New Roman"/>
              </w:rPr>
            </w:pPr>
            <w:r w:rsidRPr="00307700">
              <w:rPr>
                <w:rFonts w:cs="Times New Roman"/>
              </w:rPr>
              <w:t>108</w:t>
            </w:r>
          </w:p>
        </w:tc>
        <w:tc>
          <w:tcPr>
            <w:tcW w:w="332" w:type="pct"/>
            <w:vAlign w:val="center"/>
          </w:tcPr>
          <w:p w14:paraId="67E9043E" w14:textId="77777777" w:rsidR="00073EF8" w:rsidRPr="00307700" w:rsidRDefault="00073EF8" w:rsidP="00073EF8">
            <w:pPr>
              <w:pStyle w:val="1fffb"/>
              <w:rPr>
                <w:rFonts w:cs="Times New Roman"/>
              </w:rPr>
            </w:pPr>
            <w:r w:rsidRPr="00307700">
              <w:rPr>
                <w:rFonts w:cs="Times New Roman"/>
              </w:rPr>
              <w:t>1986</w:t>
            </w:r>
          </w:p>
        </w:tc>
        <w:tc>
          <w:tcPr>
            <w:tcW w:w="465" w:type="pct"/>
            <w:vAlign w:val="center"/>
          </w:tcPr>
          <w:p w14:paraId="7154BA14"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5A737F42" w14:textId="77777777" w:rsidR="00073EF8" w:rsidRPr="00307700" w:rsidRDefault="00073EF8" w:rsidP="00073EF8">
            <w:pPr>
              <w:pStyle w:val="1fffb"/>
              <w:rPr>
                <w:rFonts w:cs="Times New Roman"/>
              </w:rPr>
            </w:pPr>
            <w:r w:rsidRPr="00307700">
              <w:rPr>
                <w:rFonts w:cs="Times New Roman"/>
              </w:rPr>
              <w:t>0,000007</w:t>
            </w:r>
          </w:p>
        </w:tc>
        <w:tc>
          <w:tcPr>
            <w:tcW w:w="531" w:type="pct"/>
            <w:vAlign w:val="center"/>
          </w:tcPr>
          <w:p w14:paraId="1BE5F9B2" w14:textId="77777777" w:rsidR="00073EF8" w:rsidRPr="00307700" w:rsidRDefault="00073EF8" w:rsidP="00073EF8">
            <w:pPr>
              <w:pStyle w:val="1fffb"/>
              <w:rPr>
                <w:rFonts w:cs="Times New Roman"/>
              </w:rPr>
            </w:pPr>
            <w:r w:rsidRPr="00307700">
              <w:rPr>
                <w:rFonts w:cs="Times New Roman"/>
              </w:rPr>
              <w:t>0,0102</w:t>
            </w:r>
          </w:p>
        </w:tc>
        <w:tc>
          <w:tcPr>
            <w:tcW w:w="763" w:type="pct"/>
            <w:vAlign w:val="center"/>
          </w:tcPr>
          <w:p w14:paraId="60A8D8A9" w14:textId="77777777" w:rsidR="00073EF8" w:rsidRPr="00307700" w:rsidRDefault="00073EF8" w:rsidP="00073EF8">
            <w:pPr>
              <w:pStyle w:val="1fffb"/>
              <w:rPr>
                <w:rFonts w:cs="Times New Roman"/>
              </w:rPr>
            </w:pPr>
            <w:r w:rsidRPr="00307700">
              <w:rPr>
                <w:rFonts w:cs="Times New Roman"/>
              </w:rPr>
              <w:t>0,3572</w:t>
            </w:r>
          </w:p>
        </w:tc>
        <w:tc>
          <w:tcPr>
            <w:tcW w:w="498" w:type="pct"/>
            <w:vAlign w:val="center"/>
          </w:tcPr>
          <w:p w14:paraId="488CB1AC" w14:textId="77777777" w:rsidR="00073EF8" w:rsidRPr="00307700" w:rsidRDefault="00073EF8" w:rsidP="00073EF8">
            <w:pPr>
              <w:pStyle w:val="1fffb"/>
              <w:rPr>
                <w:rFonts w:cs="Times New Roman"/>
              </w:rPr>
            </w:pPr>
            <w:r w:rsidRPr="00307700">
              <w:rPr>
                <w:rFonts w:cs="Times New Roman"/>
              </w:rPr>
              <w:t>0,30037</w:t>
            </w:r>
          </w:p>
        </w:tc>
        <w:tc>
          <w:tcPr>
            <w:tcW w:w="498" w:type="pct"/>
            <w:vAlign w:val="center"/>
          </w:tcPr>
          <w:p w14:paraId="5888EB00" w14:textId="77777777" w:rsidR="00073EF8" w:rsidRPr="00307700" w:rsidRDefault="00073EF8" w:rsidP="00073EF8">
            <w:pPr>
              <w:pStyle w:val="1fffb"/>
              <w:rPr>
                <w:rFonts w:cs="Times New Roman"/>
              </w:rPr>
            </w:pPr>
            <w:r w:rsidRPr="00307700">
              <w:rPr>
                <w:rFonts w:cs="Times New Roman"/>
              </w:rPr>
              <w:t>0,69963</w:t>
            </w:r>
          </w:p>
        </w:tc>
      </w:tr>
      <w:tr w:rsidR="00073EF8" w:rsidRPr="00307700" w14:paraId="29B36178" w14:textId="77777777" w:rsidTr="00073EF8">
        <w:trPr>
          <w:trHeight w:val="20"/>
        </w:trPr>
        <w:tc>
          <w:tcPr>
            <w:tcW w:w="376" w:type="pct"/>
            <w:gridSpan w:val="2"/>
            <w:vAlign w:val="center"/>
          </w:tcPr>
          <w:p w14:paraId="45F3576E" w14:textId="77777777" w:rsidR="00073EF8" w:rsidRPr="00307700" w:rsidRDefault="00073EF8" w:rsidP="00073EF8">
            <w:pPr>
              <w:pStyle w:val="1fffb"/>
              <w:rPr>
                <w:rFonts w:cs="Times New Roman"/>
              </w:rPr>
            </w:pPr>
            <w:r w:rsidRPr="00307700">
              <w:rPr>
                <w:rFonts w:cs="Times New Roman"/>
              </w:rPr>
              <w:t>ТВК-141</w:t>
            </w:r>
          </w:p>
        </w:tc>
        <w:tc>
          <w:tcPr>
            <w:tcW w:w="367" w:type="pct"/>
            <w:gridSpan w:val="2"/>
            <w:vAlign w:val="center"/>
          </w:tcPr>
          <w:p w14:paraId="236DFFF0" w14:textId="77777777" w:rsidR="00073EF8" w:rsidRPr="00307700" w:rsidRDefault="00073EF8" w:rsidP="00073EF8">
            <w:pPr>
              <w:pStyle w:val="1fffb"/>
              <w:rPr>
                <w:rFonts w:cs="Times New Roman"/>
              </w:rPr>
            </w:pPr>
            <w:r w:rsidRPr="00307700">
              <w:rPr>
                <w:rFonts w:cs="Times New Roman"/>
              </w:rPr>
              <w:t>ТВК-142</w:t>
            </w:r>
          </w:p>
        </w:tc>
        <w:tc>
          <w:tcPr>
            <w:tcW w:w="441" w:type="pct"/>
            <w:vAlign w:val="center"/>
          </w:tcPr>
          <w:p w14:paraId="4E006005" w14:textId="77777777" w:rsidR="00073EF8" w:rsidRPr="00307700" w:rsidRDefault="00073EF8" w:rsidP="00073EF8">
            <w:pPr>
              <w:pStyle w:val="1fffb"/>
              <w:rPr>
                <w:rFonts w:cs="Times New Roman"/>
              </w:rPr>
            </w:pPr>
            <w:r w:rsidRPr="00307700">
              <w:rPr>
                <w:rFonts w:cs="Times New Roman"/>
              </w:rPr>
              <w:t>219</w:t>
            </w:r>
          </w:p>
        </w:tc>
        <w:tc>
          <w:tcPr>
            <w:tcW w:w="298" w:type="pct"/>
            <w:vAlign w:val="center"/>
          </w:tcPr>
          <w:p w14:paraId="7F7084BE" w14:textId="77777777" w:rsidR="00073EF8" w:rsidRPr="00307700" w:rsidRDefault="00073EF8" w:rsidP="00073EF8">
            <w:pPr>
              <w:pStyle w:val="1fffb"/>
              <w:rPr>
                <w:rFonts w:cs="Times New Roman"/>
              </w:rPr>
            </w:pPr>
            <w:r w:rsidRPr="00307700">
              <w:rPr>
                <w:rFonts w:cs="Times New Roman"/>
              </w:rPr>
              <w:t>56,9</w:t>
            </w:r>
          </w:p>
        </w:tc>
        <w:tc>
          <w:tcPr>
            <w:tcW w:w="332" w:type="pct"/>
            <w:vAlign w:val="center"/>
          </w:tcPr>
          <w:p w14:paraId="1AA16091" w14:textId="77777777" w:rsidR="00073EF8" w:rsidRPr="00307700" w:rsidRDefault="00073EF8" w:rsidP="00073EF8">
            <w:pPr>
              <w:pStyle w:val="1fffb"/>
              <w:rPr>
                <w:rFonts w:cs="Times New Roman"/>
              </w:rPr>
            </w:pPr>
            <w:r w:rsidRPr="00307700">
              <w:rPr>
                <w:rFonts w:cs="Times New Roman"/>
              </w:rPr>
              <w:t>1986</w:t>
            </w:r>
          </w:p>
        </w:tc>
        <w:tc>
          <w:tcPr>
            <w:tcW w:w="465" w:type="pct"/>
            <w:vAlign w:val="center"/>
          </w:tcPr>
          <w:p w14:paraId="3C0251C0"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4006F9A2" w14:textId="77777777" w:rsidR="00073EF8" w:rsidRPr="00307700" w:rsidRDefault="00073EF8" w:rsidP="00073EF8">
            <w:pPr>
              <w:pStyle w:val="1fffb"/>
              <w:rPr>
                <w:rFonts w:cs="Times New Roman"/>
              </w:rPr>
            </w:pPr>
            <w:r w:rsidRPr="00307700">
              <w:rPr>
                <w:rFonts w:cs="Times New Roman"/>
              </w:rPr>
              <w:t>0,0000037</w:t>
            </w:r>
          </w:p>
        </w:tc>
        <w:tc>
          <w:tcPr>
            <w:tcW w:w="531" w:type="pct"/>
            <w:vAlign w:val="center"/>
          </w:tcPr>
          <w:p w14:paraId="66A38F3F" w14:textId="77777777" w:rsidR="00073EF8" w:rsidRPr="00307700" w:rsidRDefault="00073EF8" w:rsidP="00073EF8">
            <w:pPr>
              <w:pStyle w:val="1fffb"/>
              <w:rPr>
                <w:rFonts w:cs="Times New Roman"/>
              </w:rPr>
            </w:pPr>
            <w:r w:rsidRPr="00307700">
              <w:rPr>
                <w:rFonts w:cs="Times New Roman"/>
              </w:rPr>
              <w:t>0,00537</w:t>
            </w:r>
          </w:p>
        </w:tc>
        <w:tc>
          <w:tcPr>
            <w:tcW w:w="763" w:type="pct"/>
            <w:vAlign w:val="center"/>
          </w:tcPr>
          <w:p w14:paraId="2BBB4419" w14:textId="77777777" w:rsidR="00073EF8" w:rsidRPr="00307700" w:rsidRDefault="00073EF8" w:rsidP="00073EF8">
            <w:pPr>
              <w:pStyle w:val="1fffb"/>
              <w:rPr>
                <w:rFonts w:cs="Times New Roman"/>
              </w:rPr>
            </w:pPr>
            <w:r w:rsidRPr="00307700">
              <w:rPr>
                <w:rFonts w:cs="Times New Roman"/>
              </w:rPr>
              <w:t>0,36257</w:t>
            </w:r>
          </w:p>
        </w:tc>
        <w:tc>
          <w:tcPr>
            <w:tcW w:w="498" w:type="pct"/>
            <w:vAlign w:val="center"/>
          </w:tcPr>
          <w:p w14:paraId="4A302F40" w14:textId="77777777" w:rsidR="00073EF8" w:rsidRPr="00307700" w:rsidRDefault="00073EF8" w:rsidP="00073EF8">
            <w:pPr>
              <w:pStyle w:val="1fffb"/>
              <w:rPr>
                <w:rFonts w:cs="Times New Roman"/>
              </w:rPr>
            </w:pPr>
            <w:r w:rsidRPr="00307700">
              <w:rPr>
                <w:rFonts w:cs="Times New Roman"/>
              </w:rPr>
              <w:t>0,30412</w:t>
            </w:r>
          </w:p>
        </w:tc>
        <w:tc>
          <w:tcPr>
            <w:tcW w:w="498" w:type="pct"/>
            <w:vAlign w:val="center"/>
          </w:tcPr>
          <w:p w14:paraId="35917E9F" w14:textId="77777777" w:rsidR="00073EF8" w:rsidRPr="00307700" w:rsidRDefault="00073EF8" w:rsidP="00073EF8">
            <w:pPr>
              <w:pStyle w:val="1fffb"/>
              <w:rPr>
                <w:rFonts w:cs="Times New Roman"/>
              </w:rPr>
            </w:pPr>
            <w:r w:rsidRPr="00307700">
              <w:rPr>
                <w:rFonts w:cs="Times New Roman"/>
              </w:rPr>
              <w:t>0,69588</w:t>
            </w:r>
          </w:p>
        </w:tc>
      </w:tr>
      <w:tr w:rsidR="00073EF8" w:rsidRPr="00307700" w14:paraId="75E88210" w14:textId="77777777" w:rsidTr="00073EF8">
        <w:trPr>
          <w:trHeight w:val="20"/>
        </w:trPr>
        <w:tc>
          <w:tcPr>
            <w:tcW w:w="376" w:type="pct"/>
            <w:gridSpan w:val="2"/>
            <w:vAlign w:val="center"/>
          </w:tcPr>
          <w:p w14:paraId="61AF0BEA" w14:textId="77777777" w:rsidR="00073EF8" w:rsidRPr="00307700" w:rsidRDefault="00073EF8" w:rsidP="00073EF8">
            <w:pPr>
              <w:pStyle w:val="1fffb"/>
              <w:rPr>
                <w:rFonts w:cs="Times New Roman"/>
              </w:rPr>
            </w:pPr>
            <w:r w:rsidRPr="00307700">
              <w:rPr>
                <w:rFonts w:cs="Times New Roman"/>
              </w:rPr>
              <w:t>ТВК-142</w:t>
            </w:r>
          </w:p>
        </w:tc>
        <w:tc>
          <w:tcPr>
            <w:tcW w:w="367" w:type="pct"/>
            <w:gridSpan w:val="2"/>
            <w:vAlign w:val="center"/>
          </w:tcPr>
          <w:p w14:paraId="1368E940" w14:textId="77777777" w:rsidR="00073EF8" w:rsidRPr="00307700" w:rsidRDefault="00073EF8" w:rsidP="00073EF8">
            <w:pPr>
              <w:pStyle w:val="1fffb"/>
              <w:rPr>
                <w:rFonts w:cs="Times New Roman"/>
              </w:rPr>
            </w:pPr>
            <w:r w:rsidRPr="00307700">
              <w:rPr>
                <w:rFonts w:cs="Times New Roman"/>
              </w:rPr>
              <w:t>ТВК-144</w:t>
            </w:r>
          </w:p>
        </w:tc>
        <w:tc>
          <w:tcPr>
            <w:tcW w:w="441" w:type="pct"/>
            <w:vAlign w:val="center"/>
          </w:tcPr>
          <w:p w14:paraId="3AC8FC8A" w14:textId="77777777" w:rsidR="00073EF8" w:rsidRPr="00307700" w:rsidRDefault="00073EF8" w:rsidP="00073EF8">
            <w:pPr>
              <w:pStyle w:val="1fffb"/>
              <w:rPr>
                <w:rFonts w:cs="Times New Roman"/>
              </w:rPr>
            </w:pPr>
            <w:r w:rsidRPr="00307700">
              <w:rPr>
                <w:rFonts w:cs="Times New Roman"/>
              </w:rPr>
              <w:t>159</w:t>
            </w:r>
          </w:p>
        </w:tc>
        <w:tc>
          <w:tcPr>
            <w:tcW w:w="298" w:type="pct"/>
            <w:vAlign w:val="center"/>
          </w:tcPr>
          <w:p w14:paraId="4B8D0E21" w14:textId="77777777" w:rsidR="00073EF8" w:rsidRPr="00307700" w:rsidRDefault="00073EF8" w:rsidP="00073EF8">
            <w:pPr>
              <w:pStyle w:val="1fffb"/>
              <w:rPr>
                <w:rFonts w:cs="Times New Roman"/>
              </w:rPr>
            </w:pPr>
            <w:r w:rsidRPr="00307700">
              <w:rPr>
                <w:rFonts w:cs="Times New Roman"/>
              </w:rPr>
              <w:t>201,6</w:t>
            </w:r>
          </w:p>
        </w:tc>
        <w:tc>
          <w:tcPr>
            <w:tcW w:w="332" w:type="pct"/>
            <w:vAlign w:val="center"/>
          </w:tcPr>
          <w:p w14:paraId="7D63D336" w14:textId="77777777" w:rsidR="00073EF8" w:rsidRPr="00307700" w:rsidRDefault="00073EF8" w:rsidP="00073EF8">
            <w:pPr>
              <w:pStyle w:val="1fffb"/>
              <w:rPr>
                <w:rFonts w:cs="Times New Roman"/>
              </w:rPr>
            </w:pPr>
            <w:r w:rsidRPr="00307700">
              <w:rPr>
                <w:rFonts w:cs="Times New Roman"/>
              </w:rPr>
              <w:t>1989</w:t>
            </w:r>
          </w:p>
        </w:tc>
        <w:tc>
          <w:tcPr>
            <w:tcW w:w="465" w:type="pct"/>
            <w:vAlign w:val="center"/>
          </w:tcPr>
          <w:p w14:paraId="79AACCE7"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2883B7B9" w14:textId="77777777" w:rsidR="00073EF8" w:rsidRPr="00307700" w:rsidRDefault="00073EF8" w:rsidP="00073EF8">
            <w:pPr>
              <w:pStyle w:val="1fffb"/>
              <w:rPr>
                <w:rFonts w:cs="Times New Roman"/>
              </w:rPr>
            </w:pPr>
            <w:r w:rsidRPr="00307700">
              <w:rPr>
                <w:rFonts w:cs="Times New Roman"/>
              </w:rPr>
              <w:t>0,0000093</w:t>
            </w:r>
          </w:p>
        </w:tc>
        <w:tc>
          <w:tcPr>
            <w:tcW w:w="531" w:type="pct"/>
            <w:vAlign w:val="center"/>
          </w:tcPr>
          <w:p w14:paraId="602C0D25" w14:textId="77777777" w:rsidR="00073EF8" w:rsidRPr="00307700" w:rsidRDefault="00073EF8" w:rsidP="00073EF8">
            <w:pPr>
              <w:pStyle w:val="1fffb"/>
              <w:rPr>
                <w:rFonts w:cs="Times New Roman"/>
              </w:rPr>
            </w:pPr>
            <w:r w:rsidRPr="00307700">
              <w:rPr>
                <w:rFonts w:cs="Times New Roman"/>
              </w:rPr>
              <w:t>0,01074</w:t>
            </w:r>
          </w:p>
        </w:tc>
        <w:tc>
          <w:tcPr>
            <w:tcW w:w="763" w:type="pct"/>
            <w:vAlign w:val="center"/>
          </w:tcPr>
          <w:p w14:paraId="15013596" w14:textId="77777777" w:rsidR="00073EF8" w:rsidRPr="00307700" w:rsidRDefault="00073EF8" w:rsidP="00073EF8">
            <w:pPr>
              <w:pStyle w:val="1fffb"/>
              <w:rPr>
                <w:rFonts w:cs="Times New Roman"/>
              </w:rPr>
            </w:pPr>
            <w:r w:rsidRPr="00307700">
              <w:rPr>
                <w:rFonts w:cs="Times New Roman"/>
              </w:rPr>
              <w:t>0,37331</w:t>
            </w:r>
          </w:p>
        </w:tc>
        <w:tc>
          <w:tcPr>
            <w:tcW w:w="498" w:type="pct"/>
            <w:vAlign w:val="center"/>
          </w:tcPr>
          <w:p w14:paraId="6A71799B" w14:textId="77777777" w:rsidR="00073EF8" w:rsidRPr="00307700" w:rsidRDefault="00073EF8" w:rsidP="00073EF8">
            <w:pPr>
              <w:pStyle w:val="1fffb"/>
              <w:rPr>
                <w:rFonts w:cs="Times New Roman"/>
              </w:rPr>
            </w:pPr>
            <w:r w:rsidRPr="00307700">
              <w:rPr>
                <w:rFonts w:cs="Times New Roman"/>
              </w:rPr>
              <w:t>0,31155</w:t>
            </w:r>
          </w:p>
        </w:tc>
        <w:tc>
          <w:tcPr>
            <w:tcW w:w="498" w:type="pct"/>
            <w:vAlign w:val="center"/>
          </w:tcPr>
          <w:p w14:paraId="1E531F67" w14:textId="77777777" w:rsidR="00073EF8" w:rsidRPr="00307700" w:rsidRDefault="00073EF8" w:rsidP="00073EF8">
            <w:pPr>
              <w:pStyle w:val="1fffb"/>
              <w:rPr>
                <w:rFonts w:cs="Times New Roman"/>
              </w:rPr>
            </w:pPr>
            <w:r w:rsidRPr="00307700">
              <w:rPr>
                <w:rFonts w:cs="Times New Roman"/>
              </w:rPr>
              <w:t>0,68845</w:t>
            </w:r>
          </w:p>
        </w:tc>
      </w:tr>
      <w:tr w:rsidR="00073EF8" w:rsidRPr="00307700" w14:paraId="336ACCDC" w14:textId="77777777" w:rsidTr="00073EF8">
        <w:trPr>
          <w:trHeight w:val="20"/>
        </w:trPr>
        <w:tc>
          <w:tcPr>
            <w:tcW w:w="376" w:type="pct"/>
            <w:gridSpan w:val="2"/>
            <w:vAlign w:val="center"/>
          </w:tcPr>
          <w:p w14:paraId="73D2A33C" w14:textId="77777777" w:rsidR="00073EF8" w:rsidRPr="00307700" w:rsidRDefault="00073EF8" w:rsidP="00073EF8">
            <w:pPr>
              <w:pStyle w:val="1fffb"/>
              <w:rPr>
                <w:rFonts w:cs="Times New Roman"/>
              </w:rPr>
            </w:pPr>
            <w:r w:rsidRPr="00307700">
              <w:rPr>
                <w:rFonts w:cs="Times New Roman"/>
              </w:rPr>
              <w:t>ТВК-144</w:t>
            </w:r>
          </w:p>
        </w:tc>
        <w:tc>
          <w:tcPr>
            <w:tcW w:w="367" w:type="pct"/>
            <w:gridSpan w:val="2"/>
            <w:vAlign w:val="center"/>
          </w:tcPr>
          <w:p w14:paraId="72CD25B6" w14:textId="77777777" w:rsidR="00073EF8" w:rsidRPr="00307700" w:rsidRDefault="00073EF8" w:rsidP="00073EF8">
            <w:pPr>
              <w:pStyle w:val="1fffb"/>
              <w:rPr>
                <w:rFonts w:cs="Times New Roman"/>
              </w:rPr>
            </w:pPr>
            <w:r w:rsidRPr="00307700">
              <w:rPr>
                <w:rFonts w:cs="Times New Roman"/>
              </w:rPr>
              <w:t>ТВК-144-1</w:t>
            </w:r>
          </w:p>
        </w:tc>
        <w:tc>
          <w:tcPr>
            <w:tcW w:w="441" w:type="pct"/>
            <w:vAlign w:val="center"/>
          </w:tcPr>
          <w:p w14:paraId="432CAD21" w14:textId="77777777" w:rsidR="00073EF8" w:rsidRPr="00307700" w:rsidRDefault="00073EF8" w:rsidP="00073EF8">
            <w:pPr>
              <w:pStyle w:val="1fffb"/>
              <w:rPr>
                <w:rFonts w:cs="Times New Roman"/>
              </w:rPr>
            </w:pPr>
            <w:r w:rsidRPr="00307700">
              <w:rPr>
                <w:rFonts w:cs="Times New Roman"/>
              </w:rPr>
              <w:t>159</w:t>
            </w:r>
          </w:p>
        </w:tc>
        <w:tc>
          <w:tcPr>
            <w:tcW w:w="298" w:type="pct"/>
            <w:vAlign w:val="center"/>
          </w:tcPr>
          <w:p w14:paraId="23FAA820" w14:textId="77777777" w:rsidR="00073EF8" w:rsidRPr="00307700" w:rsidRDefault="00073EF8" w:rsidP="00073EF8">
            <w:pPr>
              <w:pStyle w:val="1fffb"/>
              <w:rPr>
                <w:rFonts w:cs="Times New Roman"/>
              </w:rPr>
            </w:pPr>
            <w:r w:rsidRPr="00307700">
              <w:rPr>
                <w:rFonts w:cs="Times New Roman"/>
              </w:rPr>
              <w:t>160,2</w:t>
            </w:r>
          </w:p>
        </w:tc>
        <w:tc>
          <w:tcPr>
            <w:tcW w:w="332" w:type="pct"/>
            <w:vAlign w:val="center"/>
          </w:tcPr>
          <w:p w14:paraId="6210A4FF" w14:textId="77777777" w:rsidR="00073EF8" w:rsidRPr="00307700" w:rsidRDefault="00073EF8" w:rsidP="00073EF8">
            <w:pPr>
              <w:pStyle w:val="1fffb"/>
              <w:rPr>
                <w:rFonts w:cs="Times New Roman"/>
              </w:rPr>
            </w:pPr>
            <w:r w:rsidRPr="00307700">
              <w:rPr>
                <w:rFonts w:cs="Times New Roman"/>
              </w:rPr>
              <w:t>1989</w:t>
            </w:r>
          </w:p>
        </w:tc>
        <w:tc>
          <w:tcPr>
            <w:tcW w:w="465" w:type="pct"/>
            <w:vAlign w:val="center"/>
          </w:tcPr>
          <w:p w14:paraId="3396AE84"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36B1DCAA" w14:textId="77777777" w:rsidR="00073EF8" w:rsidRPr="00307700" w:rsidRDefault="00073EF8" w:rsidP="00073EF8">
            <w:pPr>
              <w:pStyle w:val="1fffb"/>
              <w:rPr>
                <w:rFonts w:cs="Times New Roman"/>
              </w:rPr>
            </w:pPr>
            <w:r w:rsidRPr="00307700">
              <w:rPr>
                <w:rFonts w:cs="Times New Roman"/>
              </w:rPr>
              <w:t>0,0000074</w:t>
            </w:r>
          </w:p>
        </w:tc>
        <w:tc>
          <w:tcPr>
            <w:tcW w:w="531" w:type="pct"/>
            <w:vAlign w:val="center"/>
          </w:tcPr>
          <w:p w14:paraId="606B3003" w14:textId="77777777" w:rsidR="00073EF8" w:rsidRPr="00307700" w:rsidRDefault="00073EF8" w:rsidP="00073EF8">
            <w:pPr>
              <w:pStyle w:val="1fffb"/>
              <w:rPr>
                <w:rFonts w:cs="Times New Roman"/>
              </w:rPr>
            </w:pPr>
            <w:r w:rsidRPr="00307700">
              <w:rPr>
                <w:rFonts w:cs="Times New Roman"/>
              </w:rPr>
              <w:t>0,00853</w:t>
            </w:r>
          </w:p>
        </w:tc>
        <w:tc>
          <w:tcPr>
            <w:tcW w:w="763" w:type="pct"/>
            <w:vAlign w:val="center"/>
          </w:tcPr>
          <w:p w14:paraId="0B1DBD28" w14:textId="77777777" w:rsidR="00073EF8" w:rsidRPr="00307700" w:rsidRDefault="00073EF8" w:rsidP="00073EF8">
            <w:pPr>
              <w:pStyle w:val="1fffb"/>
              <w:rPr>
                <w:rFonts w:cs="Times New Roman"/>
              </w:rPr>
            </w:pPr>
            <w:r w:rsidRPr="00307700">
              <w:rPr>
                <w:rFonts w:cs="Times New Roman"/>
              </w:rPr>
              <w:t>0,38185</w:t>
            </w:r>
          </w:p>
        </w:tc>
        <w:tc>
          <w:tcPr>
            <w:tcW w:w="498" w:type="pct"/>
            <w:vAlign w:val="center"/>
          </w:tcPr>
          <w:p w14:paraId="0EEE67C0" w14:textId="77777777" w:rsidR="00073EF8" w:rsidRPr="00307700" w:rsidRDefault="00073EF8" w:rsidP="00073EF8">
            <w:pPr>
              <w:pStyle w:val="1fffb"/>
              <w:rPr>
                <w:rFonts w:cs="Times New Roman"/>
              </w:rPr>
            </w:pPr>
            <w:r w:rsidRPr="00307700">
              <w:rPr>
                <w:rFonts w:cs="Times New Roman"/>
              </w:rPr>
              <w:t>0,3174</w:t>
            </w:r>
          </w:p>
        </w:tc>
        <w:tc>
          <w:tcPr>
            <w:tcW w:w="498" w:type="pct"/>
            <w:vAlign w:val="center"/>
          </w:tcPr>
          <w:p w14:paraId="6B0ED769" w14:textId="77777777" w:rsidR="00073EF8" w:rsidRPr="00307700" w:rsidRDefault="00073EF8" w:rsidP="00073EF8">
            <w:pPr>
              <w:pStyle w:val="1fffb"/>
              <w:rPr>
                <w:rFonts w:cs="Times New Roman"/>
              </w:rPr>
            </w:pPr>
            <w:r w:rsidRPr="00307700">
              <w:rPr>
                <w:rFonts w:cs="Times New Roman"/>
              </w:rPr>
              <w:t>0,6826</w:t>
            </w:r>
          </w:p>
        </w:tc>
      </w:tr>
      <w:tr w:rsidR="00073EF8" w:rsidRPr="00307700" w14:paraId="657F4978" w14:textId="77777777" w:rsidTr="00073EF8">
        <w:trPr>
          <w:trHeight w:val="20"/>
        </w:trPr>
        <w:tc>
          <w:tcPr>
            <w:tcW w:w="376" w:type="pct"/>
            <w:gridSpan w:val="2"/>
            <w:vAlign w:val="center"/>
          </w:tcPr>
          <w:p w14:paraId="2341D530" w14:textId="77777777" w:rsidR="00073EF8" w:rsidRPr="00307700" w:rsidRDefault="00073EF8" w:rsidP="00073EF8">
            <w:pPr>
              <w:pStyle w:val="1fffb"/>
              <w:rPr>
                <w:rFonts w:cs="Times New Roman"/>
              </w:rPr>
            </w:pPr>
            <w:r w:rsidRPr="00307700">
              <w:rPr>
                <w:rFonts w:cs="Times New Roman"/>
              </w:rPr>
              <w:t>ТВК-144-1</w:t>
            </w:r>
          </w:p>
        </w:tc>
        <w:tc>
          <w:tcPr>
            <w:tcW w:w="367" w:type="pct"/>
            <w:gridSpan w:val="2"/>
            <w:vAlign w:val="center"/>
          </w:tcPr>
          <w:p w14:paraId="2F9C4DEF" w14:textId="77777777" w:rsidR="00073EF8" w:rsidRPr="00307700" w:rsidRDefault="00073EF8" w:rsidP="00073EF8">
            <w:pPr>
              <w:pStyle w:val="1fffb"/>
              <w:rPr>
                <w:rFonts w:cs="Times New Roman"/>
              </w:rPr>
            </w:pPr>
            <w:r w:rsidRPr="00307700">
              <w:rPr>
                <w:rFonts w:cs="Times New Roman"/>
              </w:rPr>
              <w:t>ТВК-145</w:t>
            </w:r>
          </w:p>
        </w:tc>
        <w:tc>
          <w:tcPr>
            <w:tcW w:w="441" w:type="pct"/>
            <w:vAlign w:val="center"/>
          </w:tcPr>
          <w:p w14:paraId="1A6685D8" w14:textId="77777777" w:rsidR="00073EF8" w:rsidRPr="00307700" w:rsidRDefault="00073EF8" w:rsidP="00073EF8">
            <w:pPr>
              <w:pStyle w:val="1fffb"/>
              <w:rPr>
                <w:rFonts w:cs="Times New Roman"/>
              </w:rPr>
            </w:pPr>
            <w:r w:rsidRPr="00307700">
              <w:rPr>
                <w:rFonts w:cs="Times New Roman"/>
              </w:rPr>
              <w:t>159</w:t>
            </w:r>
          </w:p>
        </w:tc>
        <w:tc>
          <w:tcPr>
            <w:tcW w:w="298" w:type="pct"/>
            <w:vAlign w:val="center"/>
          </w:tcPr>
          <w:p w14:paraId="6A2975E6" w14:textId="77777777" w:rsidR="00073EF8" w:rsidRPr="00307700" w:rsidRDefault="00073EF8" w:rsidP="00073EF8">
            <w:pPr>
              <w:pStyle w:val="1fffb"/>
              <w:rPr>
                <w:rFonts w:cs="Times New Roman"/>
              </w:rPr>
            </w:pPr>
            <w:r w:rsidRPr="00307700">
              <w:rPr>
                <w:rFonts w:cs="Times New Roman"/>
              </w:rPr>
              <w:t>51,7</w:t>
            </w:r>
          </w:p>
        </w:tc>
        <w:tc>
          <w:tcPr>
            <w:tcW w:w="332" w:type="pct"/>
            <w:vAlign w:val="center"/>
          </w:tcPr>
          <w:p w14:paraId="539CEEDE" w14:textId="77777777" w:rsidR="00073EF8" w:rsidRPr="00307700" w:rsidRDefault="00073EF8" w:rsidP="00073EF8">
            <w:pPr>
              <w:pStyle w:val="1fffb"/>
              <w:rPr>
                <w:rFonts w:cs="Times New Roman"/>
              </w:rPr>
            </w:pPr>
            <w:r w:rsidRPr="00307700">
              <w:rPr>
                <w:rFonts w:cs="Times New Roman"/>
              </w:rPr>
              <w:t>1989</w:t>
            </w:r>
          </w:p>
        </w:tc>
        <w:tc>
          <w:tcPr>
            <w:tcW w:w="465" w:type="pct"/>
            <w:vAlign w:val="center"/>
          </w:tcPr>
          <w:p w14:paraId="46848D38"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662A7DA0" w14:textId="77777777" w:rsidR="00073EF8" w:rsidRPr="00307700" w:rsidRDefault="00073EF8" w:rsidP="00073EF8">
            <w:pPr>
              <w:pStyle w:val="1fffb"/>
              <w:rPr>
                <w:rFonts w:cs="Times New Roman"/>
              </w:rPr>
            </w:pPr>
            <w:r w:rsidRPr="00307700">
              <w:rPr>
                <w:rFonts w:cs="Times New Roman"/>
              </w:rPr>
              <w:t>0,0000024</w:t>
            </w:r>
          </w:p>
        </w:tc>
        <w:tc>
          <w:tcPr>
            <w:tcW w:w="531" w:type="pct"/>
            <w:vAlign w:val="center"/>
          </w:tcPr>
          <w:p w14:paraId="07224CA1" w14:textId="77777777" w:rsidR="00073EF8" w:rsidRPr="00307700" w:rsidRDefault="00073EF8" w:rsidP="00073EF8">
            <w:pPr>
              <w:pStyle w:val="1fffb"/>
              <w:rPr>
                <w:rFonts w:cs="Times New Roman"/>
              </w:rPr>
            </w:pPr>
            <w:r w:rsidRPr="00307700">
              <w:rPr>
                <w:rFonts w:cs="Times New Roman"/>
              </w:rPr>
              <w:t>0,00275</w:t>
            </w:r>
          </w:p>
        </w:tc>
        <w:tc>
          <w:tcPr>
            <w:tcW w:w="763" w:type="pct"/>
            <w:vAlign w:val="center"/>
          </w:tcPr>
          <w:p w14:paraId="49E2665F" w14:textId="77777777" w:rsidR="00073EF8" w:rsidRPr="00307700" w:rsidRDefault="00073EF8" w:rsidP="00073EF8">
            <w:pPr>
              <w:pStyle w:val="1fffb"/>
              <w:rPr>
                <w:rFonts w:cs="Times New Roman"/>
              </w:rPr>
            </w:pPr>
            <w:r w:rsidRPr="00307700">
              <w:rPr>
                <w:rFonts w:cs="Times New Roman"/>
              </w:rPr>
              <w:t>0,3846</w:t>
            </w:r>
          </w:p>
        </w:tc>
        <w:tc>
          <w:tcPr>
            <w:tcW w:w="498" w:type="pct"/>
            <w:vAlign w:val="center"/>
          </w:tcPr>
          <w:p w14:paraId="0D7E38F6" w14:textId="77777777" w:rsidR="00073EF8" w:rsidRPr="00307700" w:rsidRDefault="00073EF8" w:rsidP="00073EF8">
            <w:pPr>
              <w:pStyle w:val="1fffb"/>
              <w:rPr>
                <w:rFonts w:cs="Times New Roman"/>
              </w:rPr>
            </w:pPr>
            <w:r w:rsidRPr="00307700">
              <w:rPr>
                <w:rFonts w:cs="Times New Roman"/>
              </w:rPr>
              <w:t>0,31928</w:t>
            </w:r>
          </w:p>
        </w:tc>
        <w:tc>
          <w:tcPr>
            <w:tcW w:w="498" w:type="pct"/>
            <w:vAlign w:val="center"/>
          </w:tcPr>
          <w:p w14:paraId="3E5BDECE" w14:textId="77777777" w:rsidR="00073EF8" w:rsidRPr="00307700" w:rsidRDefault="00073EF8" w:rsidP="00073EF8">
            <w:pPr>
              <w:pStyle w:val="1fffb"/>
              <w:rPr>
                <w:rFonts w:cs="Times New Roman"/>
              </w:rPr>
            </w:pPr>
            <w:r w:rsidRPr="00307700">
              <w:rPr>
                <w:rFonts w:cs="Times New Roman"/>
              </w:rPr>
              <w:t>0,68072</w:t>
            </w:r>
          </w:p>
        </w:tc>
      </w:tr>
      <w:tr w:rsidR="00073EF8" w:rsidRPr="00307700" w14:paraId="0DA274A8" w14:textId="77777777" w:rsidTr="00073EF8">
        <w:trPr>
          <w:trHeight w:val="20"/>
        </w:trPr>
        <w:tc>
          <w:tcPr>
            <w:tcW w:w="376" w:type="pct"/>
            <w:gridSpan w:val="2"/>
            <w:vAlign w:val="center"/>
          </w:tcPr>
          <w:p w14:paraId="5F32691E" w14:textId="77777777" w:rsidR="00073EF8" w:rsidRPr="00307700" w:rsidRDefault="00073EF8" w:rsidP="00073EF8">
            <w:pPr>
              <w:pStyle w:val="1fffb"/>
              <w:rPr>
                <w:rFonts w:cs="Times New Roman"/>
              </w:rPr>
            </w:pPr>
            <w:r w:rsidRPr="00307700">
              <w:rPr>
                <w:rFonts w:cs="Times New Roman"/>
              </w:rPr>
              <w:t>ТВК-145</w:t>
            </w:r>
          </w:p>
        </w:tc>
        <w:tc>
          <w:tcPr>
            <w:tcW w:w="367" w:type="pct"/>
            <w:gridSpan w:val="2"/>
            <w:vAlign w:val="center"/>
          </w:tcPr>
          <w:p w14:paraId="2BF78CA6" w14:textId="77777777" w:rsidR="00073EF8" w:rsidRPr="00307700" w:rsidRDefault="00073EF8" w:rsidP="00073EF8">
            <w:pPr>
              <w:pStyle w:val="1fffb"/>
              <w:rPr>
                <w:rFonts w:cs="Times New Roman"/>
              </w:rPr>
            </w:pPr>
            <w:r w:rsidRPr="00307700">
              <w:rPr>
                <w:rFonts w:cs="Times New Roman"/>
              </w:rPr>
              <w:t>ТВК-148</w:t>
            </w:r>
          </w:p>
        </w:tc>
        <w:tc>
          <w:tcPr>
            <w:tcW w:w="441" w:type="pct"/>
            <w:vAlign w:val="center"/>
          </w:tcPr>
          <w:p w14:paraId="52DB9398" w14:textId="77777777" w:rsidR="00073EF8" w:rsidRPr="00307700" w:rsidRDefault="00073EF8" w:rsidP="00073EF8">
            <w:pPr>
              <w:pStyle w:val="1fffb"/>
              <w:rPr>
                <w:rFonts w:cs="Times New Roman"/>
              </w:rPr>
            </w:pPr>
            <w:r w:rsidRPr="00307700">
              <w:rPr>
                <w:rFonts w:cs="Times New Roman"/>
              </w:rPr>
              <w:t>159</w:t>
            </w:r>
          </w:p>
        </w:tc>
        <w:tc>
          <w:tcPr>
            <w:tcW w:w="298" w:type="pct"/>
            <w:vAlign w:val="center"/>
          </w:tcPr>
          <w:p w14:paraId="4CBA1F83" w14:textId="77777777" w:rsidR="00073EF8" w:rsidRPr="00307700" w:rsidRDefault="00073EF8" w:rsidP="00073EF8">
            <w:pPr>
              <w:pStyle w:val="1fffb"/>
              <w:rPr>
                <w:rFonts w:cs="Times New Roman"/>
              </w:rPr>
            </w:pPr>
            <w:r w:rsidRPr="00307700">
              <w:rPr>
                <w:rFonts w:cs="Times New Roman"/>
              </w:rPr>
              <w:t>85,8</w:t>
            </w:r>
          </w:p>
        </w:tc>
        <w:tc>
          <w:tcPr>
            <w:tcW w:w="332" w:type="pct"/>
            <w:vAlign w:val="center"/>
          </w:tcPr>
          <w:p w14:paraId="1B57B0A5" w14:textId="77777777" w:rsidR="00073EF8" w:rsidRPr="00307700" w:rsidRDefault="00073EF8" w:rsidP="00073EF8">
            <w:pPr>
              <w:pStyle w:val="1fffb"/>
              <w:rPr>
                <w:rFonts w:cs="Times New Roman"/>
              </w:rPr>
            </w:pPr>
            <w:r w:rsidRPr="00307700">
              <w:rPr>
                <w:rFonts w:cs="Times New Roman"/>
              </w:rPr>
              <w:t>1989</w:t>
            </w:r>
          </w:p>
        </w:tc>
        <w:tc>
          <w:tcPr>
            <w:tcW w:w="465" w:type="pct"/>
            <w:vAlign w:val="center"/>
          </w:tcPr>
          <w:p w14:paraId="0E206B6F"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0CC62B5D" w14:textId="77777777" w:rsidR="00073EF8" w:rsidRPr="00307700" w:rsidRDefault="00073EF8" w:rsidP="00073EF8">
            <w:pPr>
              <w:pStyle w:val="1fffb"/>
              <w:rPr>
                <w:rFonts w:cs="Times New Roman"/>
              </w:rPr>
            </w:pPr>
            <w:r w:rsidRPr="00307700">
              <w:rPr>
                <w:rFonts w:cs="Times New Roman"/>
              </w:rPr>
              <w:t>0,000004</w:t>
            </w:r>
          </w:p>
        </w:tc>
        <w:tc>
          <w:tcPr>
            <w:tcW w:w="531" w:type="pct"/>
            <w:vAlign w:val="center"/>
          </w:tcPr>
          <w:p w14:paraId="297A3E71" w14:textId="77777777" w:rsidR="00073EF8" w:rsidRPr="00307700" w:rsidRDefault="00073EF8" w:rsidP="00073EF8">
            <w:pPr>
              <w:pStyle w:val="1fffb"/>
              <w:rPr>
                <w:rFonts w:cs="Times New Roman"/>
              </w:rPr>
            </w:pPr>
            <w:r w:rsidRPr="00307700">
              <w:rPr>
                <w:rFonts w:cs="Times New Roman"/>
              </w:rPr>
              <w:t>0,00457</w:t>
            </w:r>
          </w:p>
        </w:tc>
        <w:tc>
          <w:tcPr>
            <w:tcW w:w="763" w:type="pct"/>
            <w:vAlign w:val="center"/>
          </w:tcPr>
          <w:p w14:paraId="51BA3C9B" w14:textId="77777777" w:rsidR="00073EF8" w:rsidRPr="00307700" w:rsidRDefault="00073EF8" w:rsidP="00073EF8">
            <w:pPr>
              <w:pStyle w:val="1fffb"/>
              <w:rPr>
                <w:rFonts w:cs="Times New Roman"/>
              </w:rPr>
            </w:pPr>
            <w:r w:rsidRPr="00307700">
              <w:rPr>
                <w:rFonts w:cs="Times New Roman"/>
              </w:rPr>
              <w:t>0,38917</w:t>
            </w:r>
          </w:p>
        </w:tc>
        <w:tc>
          <w:tcPr>
            <w:tcW w:w="498" w:type="pct"/>
            <w:vAlign w:val="center"/>
          </w:tcPr>
          <w:p w14:paraId="70B3F20E" w14:textId="77777777" w:rsidR="00073EF8" w:rsidRPr="00307700" w:rsidRDefault="00073EF8" w:rsidP="00073EF8">
            <w:pPr>
              <w:pStyle w:val="1fffb"/>
              <w:rPr>
                <w:rFonts w:cs="Times New Roman"/>
              </w:rPr>
            </w:pPr>
            <w:r w:rsidRPr="00307700">
              <w:rPr>
                <w:rFonts w:cs="Times New Roman"/>
              </w:rPr>
              <w:t>0,32238</w:t>
            </w:r>
          </w:p>
        </w:tc>
        <w:tc>
          <w:tcPr>
            <w:tcW w:w="498" w:type="pct"/>
            <w:vAlign w:val="center"/>
          </w:tcPr>
          <w:p w14:paraId="4259E491" w14:textId="77777777" w:rsidR="00073EF8" w:rsidRPr="00307700" w:rsidRDefault="00073EF8" w:rsidP="00073EF8">
            <w:pPr>
              <w:pStyle w:val="1fffb"/>
              <w:rPr>
                <w:rFonts w:cs="Times New Roman"/>
              </w:rPr>
            </w:pPr>
            <w:r w:rsidRPr="00307700">
              <w:rPr>
                <w:rFonts w:cs="Times New Roman"/>
              </w:rPr>
              <w:t>0,67762</w:t>
            </w:r>
          </w:p>
        </w:tc>
      </w:tr>
      <w:tr w:rsidR="00073EF8" w:rsidRPr="00307700" w14:paraId="0BBA2FEE" w14:textId="77777777" w:rsidTr="00073EF8">
        <w:trPr>
          <w:trHeight w:val="20"/>
        </w:trPr>
        <w:tc>
          <w:tcPr>
            <w:tcW w:w="376" w:type="pct"/>
            <w:gridSpan w:val="2"/>
            <w:vAlign w:val="center"/>
          </w:tcPr>
          <w:p w14:paraId="2C620CAD" w14:textId="77777777" w:rsidR="00073EF8" w:rsidRPr="00307700" w:rsidRDefault="00073EF8" w:rsidP="00073EF8">
            <w:pPr>
              <w:pStyle w:val="1fffb"/>
              <w:rPr>
                <w:rFonts w:cs="Times New Roman"/>
              </w:rPr>
            </w:pPr>
            <w:r w:rsidRPr="00307700">
              <w:rPr>
                <w:rFonts w:cs="Times New Roman"/>
              </w:rPr>
              <w:t>ТВК-148</w:t>
            </w:r>
          </w:p>
        </w:tc>
        <w:tc>
          <w:tcPr>
            <w:tcW w:w="367" w:type="pct"/>
            <w:gridSpan w:val="2"/>
            <w:vAlign w:val="center"/>
          </w:tcPr>
          <w:p w14:paraId="488D12CD" w14:textId="77777777" w:rsidR="00073EF8" w:rsidRPr="00307700" w:rsidRDefault="00073EF8" w:rsidP="00073EF8">
            <w:pPr>
              <w:pStyle w:val="1fffb"/>
              <w:rPr>
                <w:rFonts w:cs="Times New Roman"/>
              </w:rPr>
            </w:pPr>
            <w:r w:rsidRPr="00307700">
              <w:rPr>
                <w:rFonts w:cs="Times New Roman"/>
              </w:rPr>
              <w:t>792</w:t>
            </w:r>
          </w:p>
        </w:tc>
        <w:tc>
          <w:tcPr>
            <w:tcW w:w="441" w:type="pct"/>
            <w:vAlign w:val="center"/>
          </w:tcPr>
          <w:p w14:paraId="67172706" w14:textId="77777777" w:rsidR="00073EF8" w:rsidRPr="00307700" w:rsidRDefault="00073EF8" w:rsidP="00073EF8">
            <w:pPr>
              <w:pStyle w:val="1fffb"/>
              <w:rPr>
                <w:rFonts w:cs="Times New Roman"/>
              </w:rPr>
            </w:pPr>
            <w:r w:rsidRPr="00307700">
              <w:rPr>
                <w:rFonts w:cs="Times New Roman"/>
              </w:rPr>
              <w:t>108</w:t>
            </w:r>
          </w:p>
        </w:tc>
        <w:tc>
          <w:tcPr>
            <w:tcW w:w="298" w:type="pct"/>
            <w:vAlign w:val="center"/>
          </w:tcPr>
          <w:p w14:paraId="7E41083D" w14:textId="77777777" w:rsidR="00073EF8" w:rsidRPr="00307700" w:rsidRDefault="00073EF8" w:rsidP="00073EF8">
            <w:pPr>
              <w:pStyle w:val="1fffb"/>
              <w:rPr>
                <w:rFonts w:cs="Times New Roman"/>
              </w:rPr>
            </w:pPr>
            <w:r w:rsidRPr="00307700">
              <w:rPr>
                <w:rFonts w:cs="Times New Roman"/>
              </w:rPr>
              <w:t>140,3</w:t>
            </w:r>
          </w:p>
        </w:tc>
        <w:tc>
          <w:tcPr>
            <w:tcW w:w="332" w:type="pct"/>
            <w:vAlign w:val="center"/>
          </w:tcPr>
          <w:p w14:paraId="1FE5FE0E" w14:textId="77777777" w:rsidR="00073EF8" w:rsidRPr="00307700" w:rsidRDefault="00073EF8" w:rsidP="00073EF8">
            <w:pPr>
              <w:pStyle w:val="1fffb"/>
              <w:rPr>
                <w:rFonts w:cs="Times New Roman"/>
              </w:rPr>
            </w:pPr>
            <w:r w:rsidRPr="00307700">
              <w:rPr>
                <w:rFonts w:cs="Times New Roman"/>
              </w:rPr>
              <w:t>1989</w:t>
            </w:r>
          </w:p>
        </w:tc>
        <w:tc>
          <w:tcPr>
            <w:tcW w:w="465" w:type="pct"/>
            <w:vAlign w:val="center"/>
          </w:tcPr>
          <w:p w14:paraId="55501628" w14:textId="77777777" w:rsidR="00073EF8" w:rsidRPr="00307700" w:rsidRDefault="00073EF8" w:rsidP="00073EF8">
            <w:pPr>
              <w:pStyle w:val="1fffb"/>
              <w:rPr>
                <w:rFonts w:cs="Times New Roman"/>
              </w:rPr>
            </w:pPr>
            <w:r w:rsidRPr="00307700">
              <w:rPr>
                <w:rFonts w:cs="Times New Roman"/>
              </w:rPr>
              <w:t>Подземная</w:t>
            </w:r>
          </w:p>
        </w:tc>
        <w:tc>
          <w:tcPr>
            <w:tcW w:w="432" w:type="pct"/>
            <w:vAlign w:val="center"/>
          </w:tcPr>
          <w:p w14:paraId="7C6EE9C6" w14:textId="77777777" w:rsidR="00073EF8" w:rsidRPr="00307700" w:rsidRDefault="00073EF8" w:rsidP="00073EF8">
            <w:pPr>
              <w:pStyle w:val="1fffb"/>
              <w:rPr>
                <w:rFonts w:cs="Times New Roman"/>
              </w:rPr>
            </w:pPr>
            <w:r w:rsidRPr="00307700">
              <w:rPr>
                <w:rFonts w:cs="Times New Roman"/>
              </w:rPr>
              <w:t>0,000006</w:t>
            </w:r>
          </w:p>
        </w:tc>
        <w:tc>
          <w:tcPr>
            <w:tcW w:w="531" w:type="pct"/>
            <w:vAlign w:val="center"/>
          </w:tcPr>
          <w:p w14:paraId="460B4AB0" w14:textId="77777777" w:rsidR="00073EF8" w:rsidRPr="00307700" w:rsidRDefault="00073EF8" w:rsidP="00073EF8">
            <w:pPr>
              <w:pStyle w:val="1fffb"/>
              <w:rPr>
                <w:rFonts w:cs="Times New Roman"/>
              </w:rPr>
            </w:pPr>
            <w:r w:rsidRPr="00307700">
              <w:rPr>
                <w:rFonts w:cs="Times New Roman"/>
              </w:rPr>
              <w:t>0,00543</w:t>
            </w:r>
          </w:p>
        </w:tc>
        <w:tc>
          <w:tcPr>
            <w:tcW w:w="763" w:type="pct"/>
            <w:vAlign w:val="center"/>
          </w:tcPr>
          <w:p w14:paraId="3A3D2239" w14:textId="77777777" w:rsidR="00073EF8" w:rsidRPr="00307700" w:rsidRDefault="00073EF8" w:rsidP="00073EF8">
            <w:pPr>
              <w:pStyle w:val="1fffb"/>
              <w:rPr>
                <w:rFonts w:cs="Times New Roman"/>
              </w:rPr>
            </w:pPr>
            <w:r w:rsidRPr="00307700">
              <w:rPr>
                <w:rFonts w:cs="Times New Roman"/>
              </w:rPr>
              <w:t>0,3946</w:t>
            </w:r>
          </w:p>
        </w:tc>
        <w:tc>
          <w:tcPr>
            <w:tcW w:w="498" w:type="pct"/>
            <w:vAlign w:val="center"/>
          </w:tcPr>
          <w:p w14:paraId="5656A7D7" w14:textId="77777777" w:rsidR="00073EF8" w:rsidRPr="00307700" w:rsidRDefault="00073EF8" w:rsidP="00073EF8">
            <w:pPr>
              <w:pStyle w:val="1fffb"/>
              <w:rPr>
                <w:rFonts w:cs="Times New Roman"/>
              </w:rPr>
            </w:pPr>
            <w:r w:rsidRPr="00307700">
              <w:rPr>
                <w:rFonts w:cs="Times New Roman"/>
              </w:rPr>
              <w:t>0,32605</w:t>
            </w:r>
          </w:p>
        </w:tc>
        <w:tc>
          <w:tcPr>
            <w:tcW w:w="498" w:type="pct"/>
            <w:vAlign w:val="center"/>
          </w:tcPr>
          <w:p w14:paraId="5571D9B7" w14:textId="77777777" w:rsidR="00073EF8" w:rsidRPr="00307700" w:rsidRDefault="00073EF8" w:rsidP="00073EF8">
            <w:pPr>
              <w:pStyle w:val="1fffb"/>
              <w:rPr>
                <w:rFonts w:cs="Times New Roman"/>
              </w:rPr>
            </w:pPr>
            <w:r w:rsidRPr="00307700">
              <w:rPr>
                <w:rFonts w:cs="Times New Roman"/>
              </w:rPr>
              <w:t>0,67395</w:t>
            </w:r>
          </w:p>
        </w:tc>
      </w:tr>
    </w:tbl>
    <w:p w14:paraId="6D382F8F" w14:textId="77777777" w:rsidR="00073EF8" w:rsidRPr="00307700" w:rsidRDefault="00073EF8" w:rsidP="00073EF8">
      <w:pPr>
        <w:rPr>
          <w:rFonts w:eastAsia="Calibri"/>
          <w:lang w:eastAsia="en-US"/>
        </w:rPr>
      </w:pPr>
    </w:p>
    <w:p w14:paraId="6F7352FF" w14:textId="77777777" w:rsidR="00073EF8" w:rsidRPr="00307700" w:rsidRDefault="00073EF8" w:rsidP="00073EF8">
      <w:pPr>
        <w:pStyle w:val="11ff3"/>
      </w:pPr>
      <w:r w:rsidRPr="00307700">
        <w:t>Год расчёта – 203</w:t>
      </w:r>
      <w:r w:rsidRPr="00307700">
        <w:t>4</w:t>
      </w:r>
      <w:r w:rsidRPr="00307700">
        <w:t xml:space="preserve"> </w:t>
      </w:r>
    </w:p>
    <w:p w14:paraId="7098DCAF" w14:textId="0E5F0C9B" w:rsidR="00073EF8" w:rsidRPr="00307700" w:rsidRDefault="00073EF8" w:rsidP="00073EF8">
      <w:pPr>
        <w:pStyle w:val="11ff3"/>
      </w:pPr>
      <w:r w:rsidRPr="00307700">
        <w:t>Путь: ЦТП-1 – 792</w:t>
      </w:r>
    </w:p>
    <w:p w14:paraId="4492AA52" w14:textId="3F20CD77" w:rsidR="00073EF8" w:rsidRPr="00307700" w:rsidRDefault="00073EF8" w:rsidP="00073EF8">
      <w:pPr>
        <w:pStyle w:val="11ff3"/>
        <w:rPr>
          <w:b/>
          <w:bCs w:val="0"/>
        </w:rPr>
      </w:pPr>
      <w:r w:rsidRPr="00307700">
        <w:rPr>
          <w:b/>
          <w:bCs w:val="0"/>
        </w:rPr>
        <w:t>Таблица 9.</w:t>
      </w:r>
      <w:r w:rsidRPr="00307700">
        <w:rPr>
          <w:b/>
          <w:bCs w:val="0"/>
        </w:rPr>
        <w:t>3</w:t>
      </w:r>
      <w:r w:rsidRPr="00307700">
        <w:rPr>
          <w:b/>
          <w:bCs w:val="0"/>
        </w:rPr>
        <w:t>.</w:t>
      </w:r>
      <w:r w:rsidRPr="00307700">
        <w:rPr>
          <w:b/>
          <w:bCs w:val="0"/>
        </w:rPr>
        <w:t>5</w:t>
      </w:r>
      <w:r w:rsidRPr="00307700">
        <w:rPr>
          <w:b/>
          <w:bCs w:val="0"/>
        </w:rPr>
        <w:t xml:space="preserve"> – Вероятность безотказной работы участков тепловой сети</w:t>
      </w:r>
    </w:p>
    <w:tbl>
      <w:tblPr>
        <w:tblStyle w:val="TableNormal"/>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176"/>
        <w:gridCol w:w="277"/>
        <w:gridCol w:w="814"/>
        <w:gridCol w:w="1128"/>
        <w:gridCol w:w="790"/>
        <w:gridCol w:w="1178"/>
        <w:gridCol w:w="1420"/>
        <w:gridCol w:w="1691"/>
        <w:gridCol w:w="1505"/>
        <w:gridCol w:w="1510"/>
        <w:gridCol w:w="61"/>
        <w:gridCol w:w="1505"/>
        <w:gridCol w:w="1525"/>
      </w:tblGrid>
      <w:tr w:rsidR="00073EF8" w:rsidRPr="00307700" w14:paraId="261E240A" w14:textId="77777777" w:rsidTr="00073EF8">
        <w:trPr>
          <w:trHeight w:val="20"/>
          <w:tblHeader/>
        </w:trPr>
        <w:tc>
          <w:tcPr>
            <w:tcW w:w="403" w:type="pct"/>
            <w:shd w:val="clear" w:color="auto" w:fill="D9D9D9" w:themeFill="background1" w:themeFillShade="D9"/>
            <w:vAlign w:val="center"/>
          </w:tcPr>
          <w:p w14:paraId="377D2A3B" w14:textId="77777777" w:rsidR="00073EF8" w:rsidRPr="00307700" w:rsidRDefault="00073EF8" w:rsidP="00073EF8">
            <w:pPr>
              <w:pStyle w:val="1fffb"/>
              <w:rPr>
                <w:rFonts w:cs="Times New Roman"/>
              </w:rPr>
            </w:pPr>
            <w:r w:rsidRPr="00307700">
              <w:rPr>
                <w:rFonts w:cs="Times New Roman"/>
              </w:rPr>
              <w:t>Имя начального узла</w:t>
            </w:r>
          </w:p>
        </w:tc>
        <w:tc>
          <w:tcPr>
            <w:tcW w:w="374" w:type="pct"/>
            <w:gridSpan w:val="2"/>
            <w:shd w:val="clear" w:color="auto" w:fill="D9D9D9" w:themeFill="background1" w:themeFillShade="D9"/>
            <w:vAlign w:val="center"/>
          </w:tcPr>
          <w:p w14:paraId="4B4A2918" w14:textId="6877272B" w:rsidR="00073EF8" w:rsidRPr="00307700" w:rsidRDefault="00073EF8" w:rsidP="00073EF8">
            <w:pPr>
              <w:pStyle w:val="1fffb"/>
              <w:rPr>
                <w:rFonts w:cs="Times New Roman"/>
              </w:rPr>
            </w:pPr>
            <w:r w:rsidRPr="00307700">
              <w:rPr>
                <w:rFonts w:cs="Times New Roman"/>
              </w:rPr>
              <w:t>Имя конечног о узла_</w:t>
            </w:r>
          </w:p>
        </w:tc>
        <w:tc>
          <w:tcPr>
            <w:tcW w:w="387" w:type="pct"/>
            <w:shd w:val="clear" w:color="auto" w:fill="D9D9D9" w:themeFill="background1" w:themeFillShade="D9"/>
            <w:vAlign w:val="center"/>
          </w:tcPr>
          <w:p w14:paraId="3364C35E" w14:textId="77777777" w:rsidR="00073EF8" w:rsidRPr="00307700" w:rsidRDefault="00073EF8" w:rsidP="00073EF8">
            <w:pPr>
              <w:pStyle w:val="1fffb"/>
              <w:rPr>
                <w:rFonts w:cs="Times New Roman"/>
              </w:rPr>
            </w:pPr>
            <w:r w:rsidRPr="00307700">
              <w:rPr>
                <w:rFonts w:cs="Times New Roman"/>
              </w:rPr>
              <w:t>Наружный диамeтр (мм)</w:t>
            </w:r>
          </w:p>
        </w:tc>
        <w:tc>
          <w:tcPr>
            <w:tcW w:w="271" w:type="pct"/>
            <w:shd w:val="clear" w:color="auto" w:fill="D9D9D9" w:themeFill="background1" w:themeFillShade="D9"/>
            <w:vAlign w:val="center"/>
          </w:tcPr>
          <w:p w14:paraId="4971116E" w14:textId="77777777" w:rsidR="00073EF8" w:rsidRPr="00307700" w:rsidRDefault="00073EF8" w:rsidP="00073EF8">
            <w:pPr>
              <w:pStyle w:val="1fffb"/>
              <w:rPr>
                <w:rFonts w:cs="Times New Roman"/>
              </w:rPr>
            </w:pPr>
            <w:r w:rsidRPr="00307700">
              <w:rPr>
                <w:rFonts w:cs="Times New Roman"/>
              </w:rPr>
              <w:t>Длина (м)</w:t>
            </w:r>
          </w:p>
        </w:tc>
        <w:tc>
          <w:tcPr>
            <w:tcW w:w="404" w:type="pct"/>
            <w:shd w:val="clear" w:color="auto" w:fill="D9D9D9" w:themeFill="background1" w:themeFillShade="D9"/>
            <w:vAlign w:val="center"/>
          </w:tcPr>
          <w:p w14:paraId="2A8A4E64" w14:textId="77777777" w:rsidR="00073EF8" w:rsidRPr="00307700" w:rsidRDefault="00073EF8" w:rsidP="00073EF8">
            <w:pPr>
              <w:pStyle w:val="1fffb"/>
              <w:rPr>
                <w:rFonts w:cs="Times New Roman"/>
                <w:lang w:val="ru-RU"/>
              </w:rPr>
            </w:pPr>
            <w:r w:rsidRPr="00307700">
              <w:rPr>
                <w:rFonts w:cs="Times New Roman"/>
                <w:lang w:val="ru-RU"/>
              </w:rPr>
              <w:t>Год прокладки или год КР</w:t>
            </w:r>
          </w:p>
        </w:tc>
        <w:tc>
          <w:tcPr>
            <w:tcW w:w="487" w:type="pct"/>
            <w:shd w:val="clear" w:color="auto" w:fill="D9D9D9" w:themeFill="background1" w:themeFillShade="D9"/>
            <w:vAlign w:val="center"/>
          </w:tcPr>
          <w:p w14:paraId="2E2F3064" w14:textId="77777777" w:rsidR="00073EF8" w:rsidRPr="00307700" w:rsidRDefault="00073EF8" w:rsidP="00073EF8">
            <w:pPr>
              <w:pStyle w:val="1fffb"/>
              <w:rPr>
                <w:rFonts w:cs="Times New Roman"/>
              </w:rPr>
            </w:pPr>
            <w:r w:rsidRPr="00307700">
              <w:rPr>
                <w:rFonts w:cs="Times New Roman"/>
              </w:rPr>
              <w:t>Тип прокладки</w:t>
            </w:r>
          </w:p>
        </w:tc>
        <w:tc>
          <w:tcPr>
            <w:tcW w:w="580" w:type="pct"/>
            <w:shd w:val="clear" w:color="auto" w:fill="D9D9D9" w:themeFill="background1" w:themeFillShade="D9"/>
            <w:vAlign w:val="center"/>
          </w:tcPr>
          <w:p w14:paraId="0F75B06C" w14:textId="77777777" w:rsidR="00073EF8" w:rsidRPr="00307700" w:rsidRDefault="00073EF8" w:rsidP="00073EF8">
            <w:pPr>
              <w:pStyle w:val="1fffb"/>
              <w:rPr>
                <w:rFonts w:cs="Times New Roman"/>
              </w:rPr>
            </w:pPr>
            <w:r w:rsidRPr="00307700">
              <w:rPr>
                <w:rFonts w:cs="Times New Roman"/>
              </w:rPr>
              <w:t>Параметрическая интенсивность отказов</w:t>
            </w:r>
          </w:p>
        </w:tc>
        <w:tc>
          <w:tcPr>
            <w:tcW w:w="516" w:type="pct"/>
            <w:shd w:val="clear" w:color="auto" w:fill="D9D9D9" w:themeFill="background1" w:themeFillShade="D9"/>
            <w:vAlign w:val="center"/>
          </w:tcPr>
          <w:p w14:paraId="59C2EDDC" w14:textId="77777777" w:rsidR="00073EF8" w:rsidRPr="00307700" w:rsidRDefault="00073EF8" w:rsidP="00073EF8">
            <w:pPr>
              <w:pStyle w:val="1fffb"/>
              <w:rPr>
                <w:rFonts w:cs="Times New Roman"/>
              </w:rPr>
            </w:pPr>
            <w:r w:rsidRPr="00307700">
              <w:rPr>
                <w:rFonts w:cs="Times New Roman"/>
              </w:rPr>
              <w:t>Интенсивность учитываемых отказов</w:t>
            </w:r>
          </w:p>
        </w:tc>
        <w:tc>
          <w:tcPr>
            <w:tcW w:w="518" w:type="pct"/>
            <w:shd w:val="clear" w:color="auto" w:fill="D9D9D9" w:themeFill="background1" w:themeFillShade="D9"/>
            <w:vAlign w:val="center"/>
          </w:tcPr>
          <w:p w14:paraId="7D027635" w14:textId="77777777" w:rsidR="00073EF8" w:rsidRPr="00307700" w:rsidRDefault="00073EF8" w:rsidP="00073EF8">
            <w:pPr>
              <w:pStyle w:val="1fffb"/>
              <w:rPr>
                <w:rFonts w:cs="Times New Roman"/>
                <w:lang w:val="ru-RU"/>
              </w:rPr>
            </w:pPr>
            <w:r w:rsidRPr="00307700">
              <w:rPr>
                <w:rFonts w:cs="Times New Roman"/>
                <w:lang w:val="ru-RU"/>
              </w:rPr>
              <w:t>Интенсивность учитываемых отказов ( нар.итогом)</w:t>
            </w:r>
          </w:p>
        </w:tc>
        <w:tc>
          <w:tcPr>
            <w:tcW w:w="537" w:type="pct"/>
            <w:gridSpan w:val="2"/>
            <w:shd w:val="clear" w:color="auto" w:fill="D9D9D9" w:themeFill="background1" w:themeFillShade="D9"/>
            <w:vAlign w:val="center"/>
          </w:tcPr>
          <w:p w14:paraId="066A13F8" w14:textId="77777777" w:rsidR="00073EF8" w:rsidRPr="00307700" w:rsidRDefault="00073EF8" w:rsidP="00073EF8">
            <w:pPr>
              <w:pStyle w:val="1fffb"/>
              <w:rPr>
                <w:rFonts w:cs="Times New Roman"/>
              </w:rPr>
            </w:pPr>
            <w:r w:rsidRPr="00307700">
              <w:rPr>
                <w:rFonts w:cs="Times New Roman"/>
              </w:rPr>
              <w:t>Вероятность отказа</w:t>
            </w:r>
          </w:p>
        </w:tc>
        <w:tc>
          <w:tcPr>
            <w:tcW w:w="523" w:type="pct"/>
            <w:shd w:val="clear" w:color="auto" w:fill="D9D9D9" w:themeFill="background1" w:themeFillShade="D9"/>
            <w:vAlign w:val="center"/>
          </w:tcPr>
          <w:p w14:paraId="3526A1E8" w14:textId="77777777" w:rsidR="00073EF8" w:rsidRPr="00307700" w:rsidRDefault="00073EF8" w:rsidP="00073EF8">
            <w:pPr>
              <w:pStyle w:val="1fffb"/>
              <w:rPr>
                <w:rFonts w:cs="Times New Roman"/>
              </w:rPr>
            </w:pPr>
            <w:r w:rsidRPr="00307700">
              <w:rPr>
                <w:rFonts w:cs="Times New Roman"/>
              </w:rPr>
              <w:t>Вероятность безотказной работы</w:t>
            </w:r>
          </w:p>
        </w:tc>
      </w:tr>
      <w:tr w:rsidR="00073EF8" w:rsidRPr="00307700" w14:paraId="29060CB4" w14:textId="77777777" w:rsidTr="00073EF8">
        <w:trPr>
          <w:trHeight w:val="20"/>
        </w:trPr>
        <w:tc>
          <w:tcPr>
            <w:tcW w:w="403" w:type="pct"/>
            <w:vAlign w:val="center"/>
          </w:tcPr>
          <w:p w14:paraId="4CA563B0" w14:textId="77777777" w:rsidR="00073EF8" w:rsidRPr="00307700" w:rsidRDefault="00073EF8" w:rsidP="00073EF8">
            <w:pPr>
              <w:pStyle w:val="1fffb"/>
              <w:rPr>
                <w:rFonts w:cs="Times New Roman"/>
              </w:rPr>
            </w:pPr>
            <w:r w:rsidRPr="00307700">
              <w:rPr>
                <w:rFonts w:cs="Times New Roman"/>
              </w:rPr>
              <w:t>ЦТП-1-3</w:t>
            </w:r>
          </w:p>
        </w:tc>
        <w:tc>
          <w:tcPr>
            <w:tcW w:w="374" w:type="pct"/>
            <w:gridSpan w:val="2"/>
            <w:vAlign w:val="center"/>
          </w:tcPr>
          <w:p w14:paraId="7FEE417B" w14:textId="77777777" w:rsidR="00073EF8" w:rsidRPr="00307700" w:rsidRDefault="00073EF8" w:rsidP="00073EF8">
            <w:pPr>
              <w:pStyle w:val="1fffb"/>
              <w:rPr>
                <w:rFonts w:cs="Times New Roman"/>
              </w:rPr>
            </w:pPr>
            <w:r w:rsidRPr="00307700">
              <w:rPr>
                <w:rFonts w:cs="Times New Roman"/>
              </w:rPr>
              <w:t>603</w:t>
            </w:r>
          </w:p>
        </w:tc>
        <w:tc>
          <w:tcPr>
            <w:tcW w:w="387" w:type="pct"/>
            <w:vAlign w:val="center"/>
          </w:tcPr>
          <w:p w14:paraId="7253171F" w14:textId="77777777" w:rsidR="00073EF8" w:rsidRPr="00307700" w:rsidRDefault="00073EF8" w:rsidP="00073EF8">
            <w:pPr>
              <w:pStyle w:val="1fffb"/>
              <w:rPr>
                <w:rFonts w:cs="Times New Roman"/>
              </w:rPr>
            </w:pPr>
            <w:r w:rsidRPr="00307700">
              <w:rPr>
                <w:rFonts w:cs="Times New Roman"/>
              </w:rPr>
              <w:t>530</w:t>
            </w:r>
          </w:p>
        </w:tc>
        <w:tc>
          <w:tcPr>
            <w:tcW w:w="271" w:type="pct"/>
            <w:vAlign w:val="center"/>
          </w:tcPr>
          <w:p w14:paraId="78AB01CF" w14:textId="77777777" w:rsidR="00073EF8" w:rsidRPr="00307700" w:rsidRDefault="00073EF8" w:rsidP="00073EF8">
            <w:pPr>
              <w:pStyle w:val="1fffb"/>
              <w:rPr>
                <w:rFonts w:cs="Times New Roman"/>
              </w:rPr>
            </w:pPr>
            <w:r w:rsidRPr="00307700">
              <w:rPr>
                <w:rFonts w:cs="Times New Roman"/>
              </w:rPr>
              <w:t>191</w:t>
            </w:r>
          </w:p>
        </w:tc>
        <w:tc>
          <w:tcPr>
            <w:tcW w:w="404" w:type="pct"/>
            <w:vAlign w:val="center"/>
          </w:tcPr>
          <w:p w14:paraId="537164A6" w14:textId="77777777" w:rsidR="00073EF8" w:rsidRPr="00307700" w:rsidRDefault="00073EF8" w:rsidP="00073EF8">
            <w:pPr>
              <w:pStyle w:val="1fffb"/>
              <w:rPr>
                <w:rFonts w:cs="Times New Roman"/>
              </w:rPr>
            </w:pPr>
            <w:r w:rsidRPr="00307700">
              <w:rPr>
                <w:rFonts w:cs="Times New Roman"/>
              </w:rPr>
              <w:t>1977</w:t>
            </w:r>
          </w:p>
        </w:tc>
        <w:tc>
          <w:tcPr>
            <w:tcW w:w="487" w:type="pct"/>
            <w:vAlign w:val="center"/>
          </w:tcPr>
          <w:p w14:paraId="402F174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699D2355" w14:textId="77777777" w:rsidR="00073EF8" w:rsidRPr="00307700" w:rsidRDefault="00073EF8" w:rsidP="00073EF8">
            <w:pPr>
              <w:pStyle w:val="1fffb"/>
              <w:rPr>
                <w:rFonts w:cs="Times New Roman"/>
              </w:rPr>
            </w:pPr>
            <w:r w:rsidRPr="00307700">
              <w:rPr>
                <w:rFonts w:cs="Times New Roman"/>
              </w:rPr>
              <w:t>0,0000394</w:t>
            </w:r>
          </w:p>
        </w:tc>
        <w:tc>
          <w:tcPr>
            <w:tcW w:w="516" w:type="pct"/>
            <w:vAlign w:val="center"/>
          </w:tcPr>
          <w:p w14:paraId="4C616F96" w14:textId="77777777" w:rsidR="00073EF8" w:rsidRPr="00307700" w:rsidRDefault="00073EF8" w:rsidP="00073EF8">
            <w:pPr>
              <w:pStyle w:val="1fffb"/>
              <w:rPr>
                <w:rFonts w:cs="Times New Roman"/>
              </w:rPr>
            </w:pPr>
            <w:r w:rsidRPr="00307700">
              <w:rPr>
                <w:rFonts w:cs="Times New Roman"/>
              </w:rPr>
              <w:t>0,10349</w:t>
            </w:r>
          </w:p>
        </w:tc>
        <w:tc>
          <w:tcPr>
            <w:tcW w:w="518" w:type="pct"/>
            <w:vAlign w:val="center"/>
          </w:tcPr>
          <w:p w14:paraId="5102A30F" w14:textId="77777777" w:rsidR="00073EF8" w:rsidRPr="00307700" w:rsidRDefault="00073EF8" w:rsidP="00073EF8">
            <w:pPr>
              <w:pStyle w:val="1fffb"/>
              <w:rPr>
                <w:rFonts w:cs="Times New Roman"/>
              </w:rPr>
            </w:pPr>
            <w:r w:rsidRPr="00307700">
              <w:rPr>
                <w:rFonts w:cs="Times New Roman"/>
              </w:rPr>
              <w:t>0,10349</w:t>
            </w:r>
          </w:p>
        </w:tc>
        <w:tc>
          <w:tcPr>
            <w:tcW w:w="537" w:type="pct"/>
            <w:gridSpan w:val="2"/>
            <w:vAlign w:val="center"/>
          </w:tcPr>
          <w:p w14:paraId="6D3660EB" w14:textId="77777777" w:rsidR="00073EF8" w:rsidRPr="00307700" w:rsidRDefault="00073EF8" w:rsidP="00073EF8">
            <w:pPr>
              <w:pStyle w:val="1fffb"/>
              <w:rPr>
                <w:rFonts w:cs="Times New Roman"/>
              </w:rPr>
            </w:pPr>
            <w:r w:rsidRPr="00307700">
              <w:rPr>
                <w:rFonts w:cs="Times New Roman"/>
              </w:rPr>
              <w:t>0,09832</w:t>
            </w:r>
          </w:p>
        </w:tc>
        <w:tc>
          <w:tcPr>
            <w:tcW w:w="523" w:type="pct"/>
            <w:vAlign w:val="center"/>
          </w:tcPr>
          <w:p w14:paraId="5A311BD8" w14:textId="77777777" w:rsidR="00073EF8" w:rsidRPr="00307700" w:rsidRDefault="00073EF8" w:rsidP="00073EF8">
            <w:pPr>
              <w:pStyle w:val="1fffb"/>
              <w:rPr>
                <w:rFonts w:cs="Times New Roman"/>
              </w:rPr>
            </w:pPr>
            <w:r w:rsidRPr="00307700">
              <w:rPr>
                <w:rFonts w:cs="Times New Roman"/>
              </w:rPr>
              <w:t>0,90168</w:t>
            </w:r>
          </w:p>
        </w:tc>
      </w:tr>
      <w:tr w:rsidR="00073EF8" w:rsidRPr="00307700" w14:paraId="04E7D5EA" w14:textId="77777777" w:rsidTr="00073EF8">
        <w:trPr>
          <w:trHeight w:val="20"/>
        </w:trPr>
        <w:tc>
          <w:tcPr>
            <w:tcW w:w="403" w:type="pct"/>
            <w:vAlign w:val="center"/>
          </w:tcPr>
          <w:p w14:paraId="68222A0F" w14:textId="77777777" w:rsidR="00073EF8" w:rsidRPr="00307700" w:rsidRDefault="00073EF8" w:rsidP="00073EF8">
            <w:pPr>
              <w:pStyle w:val="1fffb"/>
              <w:rPr>
                <w:rFonts w:cs="Times New Roman"/>
              </w:rPr>
            </w:pPr>
            <w:r w:rsidRPr="00307700">
              <w:rPr>
                <w:rFonts w:cs="Times New Roman"/>
              </w:rPr>
              <w:t>603</w:t>
            </w:r>
          </w:p>
        </w:tc>
        <w:tc>
          <w:tcPr>
            <w:tcW w:w="374" w:type="pct"/>
            <w:gridSpan w:val="2"/>
            <w:vAlign w:val="center"/>
          </w:tcPr>
          <w:p w14:paraId="01B46508" w14:textId="77777777" w:rsidR="00073EF8" w:rsidRPr="00307700" w:rsidRDefault="00073EF8" w:rsidP="00073EF8">
            <w:pPr>
              <w:pStyle w:val="1fffb"/>
              <w:rPr>
                <w:rFonts w:cs="Times New Roman"/>
              </w:rPr>
            </w:pPr>
            <w:r w:rsidRPr="00307700">
              <w:rPr>
                <w:rFonts w:cs="Times New Roman"/>
              </w:rPr>
              <w:t>ТВК-101</w:t>
            </w:r>
          </w:p>
        </w:tc>
        <w:tc>
          <w:tcPr>
            <w:tcW w:w="387" w:type="pct"/>
            <w:vAlign w:val="center"/>
          </w:tcPr>
          <w:p w14:paraId="0094A6BF" w14:textId="77777777" w:rsidR="00073EF8" w:rsidRPr="00307700" w:rsidRDefault="00073EF8" w:rsidP="00073EF8">
            <w:pPr>
              <w:pStyle w:val="1fffb"/>
              <w:rPr>
                <w:rFonts w:cs="Times New Roman"/>
              </w:rPr>
            </w:pPr>
            <w:r w:rsidRPr="00307700">
              <w:rPr>
                <w:rFonts w:cs="Times New Roman"/>
              </w:rPr>
              <w:t>530</w:t>
            </w:r>
          </w:p>
        </w:tc>
        <w:tc>
          <w:tcPr>
            <w:tcW w:w="271" w:type="pct"/>
            <w:vAlign w:val="center"/>
          </w:tcPr>
          <w:p w14:paraId="61CDA1C3" w14:textId="77777777" w:rsidR="00073EF8" w:rsidRPr="00307700" w:rsidRDefault="00073EF8" w:rsidP="00073EF8">
            <w:pPr>
              <w:pStyle w:val="1fffb"/>
              <w:rPr>
                <w:rFonts w:cs="Times New Roman"/>
              </w:rPr>
            </w:pPr>
            <w:r w:rsidRPr="00307700">
              <w:rPr>
                <w:rFonts w:cs="Times New Roman"/>
              </w:rPr>
              <w:t>301,8</w:t>
            </w:r>
          </w:p>
        </w:tc>
        <w:tc>
          <w:tcPr>
            <w:tcW w:w="404" w:type="pct"/>
            <w:vAlign w:val="center"/>
          </w:tcPr>
          <w:p w14:paraId="28C3A567" w14:textId="77777777" w:rsidR="00073EF8" w:rsidRPr="00307700" w:rsidRDefault="00073EF8" w:rsidP="00073EF8">
            <w:pPr>
              <w:pStyle w:val="1fffb"/>
              <w:rPr>
                <w:rFonts w:cs="Times New Roman"/>
              </w:rPr>
            </w:pPr>
            <w:r w:rsidRPr="00307700">
              <w:rPr>
                <w:rFonts w:cs="Times New Roman"/>
              </w:rPr>
              <w:t>2000</w:t>
            </w:r>
          </w:p>
        </w:tc>
        <w:tc>
          <w:tcPr>
            <w:tcW w:w="487" w:type="pct"/>
            <w:vAlign w:val="center"/>
          </w:tcPr>
          <w:p w14:paraId="74AD38E8" w14:textId="77777777" w:rsidR="00073EF8" w:rsidRPr="00307700" w:rsidRDefault="00073EF8" w:rsidP="00073EF8">
            <w:pPr>
              <w:pStyle w:val="1fffb"/>
              <w:rPr>
                <w:rFonts w:cs="Times New Roman"/>
                <w:sz w:val="18"/>
              </w:rPr>
            </w:pPr>
          </w:p>
        </w:tc>
        <w:tc>
          <w:tcPr>
            <w:tcW w:w="580" w:type="pct"/>
            <w:vAlign w:val="center"/>
          </w:tcPr>
          <w:p w14:paraId="346D09FA" w14:textId="77777777" w:rsidR="00073EF8" w:rsidRPr="00307700" w:rsidRDefault="00073EF8" w:rsidP="00073EF8">
            <w:pPr>
              <w:pStyle w:val="1fffb"/>
              <w:rPr>
                <w:rFonts w:cs="Times New Roman"/>
              </w:rPr>
            </w:pPr>
            <w:r w:rsidRPr="00307700">
              <w:rPr>
                <w:rFonts w:cs="Times New Roman"/>
              </w:rPr>
              <w:t>0,0000237</w:t>
            </w:r>
          </w:p>
        </w:tc>
        <w:tc>
          <w:tcPr>
            <w:tcW w:w="516" w:type="pct"/>
            <w:vAlign w:val="center"/>
          </w:tcPr>
          <w:p w14:paraId="562492A9" w14:textId="77777777" w:rsidR="00073EF8" w:rsidRPr="00307700" w:rsidRDefault="00073EF8" w:rsidP="00073EF8">
            <w:pPr>
              <w:pStyle w:val="1fffb"/>
              <w:rPr>
                <w:rFonts w:cs="Times New Roman"/>
              </w:rPr>
            </w:pPr>
            <w:r w:rsidRPr="00307700">
              <w:rPr>
                <w:rFonts w:cs="Times New Roman"/>
              </w:rPr>
              <w:t>0,06214</w:t>
            </w:r>
          </w:p>
        </w:tc>
        <w:tc>
          <w:tcPr>
            <w:tcW w:w="518" w:type="pct"/>
            <w:vAlign w:val="center"/>
          </w:tcPr>
          <w:p w14:paraId="541B4B3D" w14:textId="77777777" w:rsidR="00073EF8" w:rsidRPr="00307700" w:rsidRDefault="00073EF8" w:rsidP="00073EF8">
            <w:pPr>
              <w:pStyle w:val="1fffb"/>
              <w:rPr>
                <w:rFonts w:cs="Times New Roman"/>
              </w:rPr>
            </w:pPr>
            <w:r w:rsidRPr="00307700">
              <w:rPr>
                <w:rFonts w:cs="Times New Roman"/>
              </w:rPr>
              <w:t>0,16563</w:t>
            </w:r>
          </w:p>
        </w:tc>
        <w:tc>
          <w:tcPr>
            <w:tcW w:w="537" w:type="pct"/>
            <w:gridSpan w:val="2"/>
            <w:vAlign w:val="center"/>
          </w:tcPr>
          <w:p w14:paraId="362247F1" w14:textId="77777777" w:rsidR="00073EF8" w:rsidRPr="00307700" w:rsidRDefault="00073EF8" w:rsidP="00073EF8">
            <w:pPr>
              <w:pStyle w:val="1fffb"/>
              <w:rPr>
                <w:rFonts w:cs="Times New Roman"/>
              </w:rPr>
            </w:pPr>
            <w:r w:rsidRPr="00307700">
              <w:rPr>
                <w:rFonts w:cs="Times New Roman"/>
              </w:rPr>
              <w:t>0,15264</w:t>
            </w:r>
          </w:p>
        </w:tc>
        <w:tc>
          <w:tcPr>
            <w:tcW w:w="523" w:type="pct"/>
            <w:vAlign w:val="center"/>
          </w:tcPr>
          <w:p w14:paraId="5C2EA7CA" w14:textId="77777777" w:rsidR="00073EF8" w:rsidRPr="00307700" w:rsidRDefault="00073EF8" w:rsidP="00073EF8">
            <w:pPr>
              <w:pStyle w:val="1fffb"/>
              <w:rPr>
                <w:rFonts w:cs="Times New Roman"/>
              </w:rPr>
            </w:pPr>
            <w:r w:rsidRPr="00307700">
              <w:rPr>
                <w:rFonts w:cs="Times New Roman"/>
              </w:rPr>
              <w:t>0,84736</w:t>
            </w:r>
          </w:p>
        </w:tc>
      </w:tr>
      <w:tr w:rsidR="00073EF8" w:rsidRPr="00307700" w14:paraId="698CA5DD" w14:textId="77777777" w:rsidTr="00073EF8">
        <w:trPr>
          <w:trHeight w:val="20"/>
        </w:trPr>
        <w:tc>
          <w:tcPr>
            <w:tcW w:w="403" w:type="pct"/>
            <w:vAlign w:val="center"/>
          </w:tcPr>
          <w:p w14:paraId="4D062A34" w14:textId="77777777" w:rsidR="00073EF8" w:rsidRPr="00307700" w:rsidRDefault="00073EF8" w:rsidP="00073EF8">
            <w:pPr>
              <w:pStyle w:val="1fffb"/>
              <w:rPr>
                <w:rFonts w:cs="Times New Roman"/>
              </w:rPr>
            </w:pPr>
            <w:r w:rsidRPr="00307700">
              <w:rPr>
                <w:rFonts w:cs="Times New Roman"/>
              </w:rPr>
              <w:t>ТВК-101</w:t>
            </w:r>
          </w:p>
        </w:tc>
        <w:tc>
          <w:tcPr>
            <w:tcW w:w="374" w:type="pct"/>
            <w:gridSpan w:val="2"/>
            <w:vAlign w:val="center"/>
          </w:tcPr>
          <w:p w14:paraId="008DEF93" w14:textId="77777777" w:rsidR="00073EF8" w:rsidRPr="00307700" w:rsidRDefault="00073EF8" w:rsidP="00073EF8">
            <w:pPr>
              <w:pStyle w:val="1fffb"/>
              <w:rPr>
                <w:rFonts w:cs="Times New Roman"/>
              </w:rPr>
            </w:pPr>
            <w:r w:rsidRPr="00307700">
              <w:rPr>
                <w:rFonts w:cs="Times New Roman"/>
              </w:rPr>
              <w:t>ТВК-102</w:t>
            </w:r>
          </w:p>
        </w:tc>
        <w:tc>
          <w:tcPr>
            <w:tcW w:w="387" w:type="pct"/>
            <w:vAlign w:val="center"/>
          </w:tcPr>
          <w:p w14:paraId="602C9658"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299093CD" w14:textId="77777777" w:rsidR="00073EF8" w:rsidRPr="00307700" w:rsidRDefault="00073EF8" w:rsidP="00073EF8">
            <w:pPr>
              <w:pStyle w:val="1fffb"/>
              <w:rPr>
                <w:rFonts w:cs="Times New Roman"/>
              </w:rPr>
            </w:pPr>
            <w:r w:rsidRPr="00307700">
              <w:rPr>
                <w:rFonts w:cs="Times New Roman"/>
              </w:rPr>
              <w:t>21,6</w:t>
            </w:r>
          </w:p>
        </w:tc>
        <w:tc>
          <w:tcPr>
            <w:tcW w:w="404" w:type="pct"/>
            <w:vAlign w:val="center"/>
          </w:tcPr>
          <w:p w14:paraId="2A82D8A5" w14:textId="77777777" w:rsidR="00073EF8" w:rsidRPr="00307700" w:rsidRDefault="00073EF8" w:rsidP="00073EF8">
            <w:pPr>
              <w:pStyle w:val="1fffb"/>
              <w:rPr>
                <w:rFonts w:cs="Times New Roman"/>
              </w:rPr>
            </w:pPr>
            <w:r w:rsidRPr="00307700">
              <w:rPr>
                <w:rFonts w:cs="Times New Roman"/>
              </w:rPr>
              <w:t>1962</w:t>
            </w:r>
          </w:p>
        </w:tc>
        <w:tc>
          <w:tcPr>
            <w:tcW w:w="487" w:type="pct"/>
            <w:vAlign w:val="center"/>
          </w:tcPr>
          <w:p w14:paraId="78BDFC1E"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B7E045C" w14:textId="77777777" w:rsidR="00073EF8" w:rsidRPr="00307700" w:rsidRDefault="00073EF8" w:rsidP="00073EF8">
            <w:pPr>
              <w:pStyle w:val="1fffb"/>
              <w:rPr>
                <w:rFonts w:cs="Times New Roman"/>
              </w:rPr>
            </w:pPr>
            <w:r w:rsidRPr="00307700">
              <w:rPr>
                <w:rFonts w:cs="Times New Roman"/>
              </w:rPr>
              <w:t>0,0000054</w:t>
            </w:r>
          </w:p>
        </w:tc>
        <w:tc>
          <w:tcPr>
            <w:tcW w:w="516" w:type="pct"/>
            <w:vAlign w:val="center"/>
          </w:tcPr>
          <w:p w14:paraId="1C7A01D5" w14:textId="77777777" w:rsidR="00073EF8" w:rsidRPr="00307700" w:rsidRDefault="00073EF8" w:rsidP="00073EF8">
            <w:pPr>
              <w:pStyle w:val="1fffb"/>
              <w:rPr>
                <w:rFonts w:cs="Times New Roman"/>
              </w:rPr>
            </w:pPr>
            <w:r w:rsidRPr="00307700">
              <w:rPr>
                <w:rFonts w:cs="Times New Roman"/>
              </w:rPr>
              <w:t>0,01147</w:t>
            </w:r>
          </w:p>
        </w:tc>
        <w:tc>
          <w:tcPr>
            <w:tcW w:w="518" w:type="pct"/>
            <w:vAlign w:val="center"/>
          </w:tcPr>
          <w:p w14:paraId="0FA51C01" w14:textId="77777777" w:rsidR="00073EF8" w:rsidRPr="00307700" w:rsidRDefault="00073EF8" w:rsidP="00073EF8">
            <w:pPr>
              <w:pStyle w:val="1fffb"/>
              <w:rPr>
                <w:rFonts w:cs="Times New Roman"/>
              </w:rPr>
            </w:pPr>
            <w:r w:rsidRPr="00307700">
              <w:rPr>
                <w:rFonts w:cs="Times New Roman"/>
              </w:rPr>
              <w:t>0,1771</w:t>
            </w:r>
          </w:p>
        </w:tc>
        <w:tc>
          <w:tcPr>
            <w:tcW w:w="537" w:type="pct"/>
            <w:gridSpan w:val="2"/>
            <w:vAlign w:val="center"/>
          </w:tcPr>
          <w:p w14:paraId="4C2FFAC0" w14:textId="77777777" w:rsidR="00073EF8" w:rsidRPr="00307700" w:rsidRDefault="00073EF8" w:rsidP="00073EF8">
            <w:pPr>
              <w:pStyle w:val="1fffb"/>
              <w:rPr>
                <w:rFonts w:cs="Times New Roman"/>
              </w:rPr>
            </w:pPr>
            <w:r w:rsidRPr="00307700">
              <w:rPr>
                <w:rFonts w:cs="Times New Roman"/>
              </w:rPr>
              <w:t>0,1623</w:t>
            </w:r>
          </w:p>
        </w:tc>
        <w:tc>
          <w:tcPr>
            <w:tcW w:w="523" w:type="pct"/>
            <w:vAlign w:val="center"/>
          </w:tcPr>
          <w:p w14:paraId="67B36DEA" w14:textId="77777777" w:rsidR="00073EF8" w:rsidRPr="00307700" w:rsidRDefault="00073EF8" w:rsidP="00073EF8">
            <w:pPr>
              <w:pStyle w:val="1fffb"/>
              <w:rPr>
                <w:rFonts w:cs="Times New Roman"/>
              </w:rPr>
            </w:pPr>
            <w:r w:rsidRPr="00307700">
              <w:rPr>
                <w:rFonts w:cs="Times New Roman"/>
              </w:rPr>
              <w:t>0,8377</w:t>
            </w:r>
          </w:p>
        </w:tc>
      </w:tr>
      <w:tr w:rsidR="00073EF8" w:rsidRPr="00307700" w14:paraId="0A6D1F0F" w14:textId="77777777" w:rsidTr="00073EF8">
        <w:trPr>
          <w:trHeight w:val="20"/>
        </w:trPr>
        <w:tc>
          <w:tcPr>
            <w:tcW w:w="403" w:type="pct"/>
            <w:vAlign w:val="center"/>
          </w:tcPr>
          <w:p w14:paraId="53C3F2CA" w14:textId="77777777" w:rsidR="00073EF8" w:rsidRPr="00307700" w:rsidRDefault="00073EF8" w:rsidP="00073EF8">
            <w:pPr>
              <w:pStyle w:val="1fffb"/>
              <w:rPr>
                <w:rFonts w:cs="Times New Roman"/>
              </w:rPr>
            </w:pPr>
            <w:r w:rsidRPr="00307700">
              <w:rPr>
                <w:rFonts w:cs="Times New Roman"/>
              </w:rPr>
              <w:t>ТВК-102</w:t>
            </w:r>
          </w:p>
        </w:tc>
        <w:tc>
          <w:tcPr>
            <w:tcW w:w="374" w:type="pct"/>
            <w:gridSpan w:val="2"/>
            <w:vAlign w:val="center"/>
          </w:tcPr>
          <w:p w14:paraId="1F46119E" w14:textId="77777777" w:rsidR="00073EF8" w:rsidRPr="00307700" w:rsidRDefault="00073EF8" w:rsidP="00073EF8">
            <w:pPr>
              <w:pStyle w:val="1fffb"/>
              <w:rPr>
                <w:rFonts w:cs="Times New Roman"/>
              </w:rPr>
            </w:pPr>
            <w:r w:rsidRPr="00307700">
              <w:rPr>
                <w:rFonts w:cs="Times New Roman"/>
              </w:rPr>
              <w:t>ТВК-103</w:t>
            </w:r>
          </w:p>
        </w:tc>
        <w:tc>
          <w:tcPr>
            <w:tcW w:w="387" w:type="pct"/>
            <w:vAlign w:val="center"/>
          </w:tcPr>
          <w:p w14:paraId="5E1E92E5"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55F63362" w14:textId="77777777" w:rsidR="00073EF8" w:rsidRPr="00307700" w:rsidRDefault="00073EF8" w:rsidP="00073EF8">
            <w:pPr>
              <w:pStyle w:val="1fffb"/>
              <w:rPr>
                <w:rFonts w:cs="Times New Roman"/>
              </w:rPr>
            </w:pPr>
            <w:r w:rsidRPr="00307700">
              <w:rPr>
                <w:rFonts w:cs="Times New Roman"/>
              </w:rPr>
              <w:t>56</w:t>
            </w:r>
          </w:p>
        </w:tc>
        <w:tc>
          <w:tcPr>
            <w:tcW w:w="404" w:type="pct"/>
            <w:vAlign w:val="center"/>
          </w:tcPr>
          <w:p w14:paraId="611E086C"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5835FE8F"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A73A04C" w14:textId="77777777" w:rsidR="00073EF8" w:rsidRPr="00307700" w:rsidRDefault="00073EF8" w:rsidP="00073EF8">
            <w:pPr>
              <w:pStyle w:val="1fffb"/>
              <w:rPr>
                <w:rFonts w:cs="Times New Roman"/>
              </w:rPr>
            </w:pPr>
            <w:r w:rsidRPr="00307700">
              <w:rPr>
                <w:rFonts w:cs="Times New Roman"/>
              </w:rPr>
              <w:t>0,0000146</w:t>
            </w:r>
          </w:p>
        </w:tc>
        <w:tc>
          <w:tcPr>
            <w:tcW w:w="516" w:type="pct"/>
            <w:vAlign w:val="center"/>
          </w:tcPr>
          <w:p w14:paraId="30D9501D" w14:textId="77777777" w:rsidR="00073EF8" w:rsidRPr="00307700" w:rsidRDefault="00073EF8" w:rsidP="00073EF8">
            <w:pPr>
              <w:pStyle w:val="1fffb"/>
              <w:rPr>
                <w:rFonts w:cs="Times New Roman"/>
              </w:rPr>
            </w:pPr>
            <w:r w:rsidRPr="00307700">
              <w:rPr>
                <w:rFonts w:cs="Times New Roman"/>
              </w:rPr>
              <w:t>0,03069</w:t>
            </w:r>
          </w:p>
        </w:tc>
        <w:tc>
          <w:tcPr>
            <w:tcW w:w="518" w:type="pct"/>
            <w:vAlign w:val="center"/>
          </w:tcPr>
          <w:p w14:paraId="1BE32D79" w14:textId="77777777" w:rsidR="00073EF8" w:rsidRPr="00307700" w:rsidRDefault="00073EF8" w:rsidP="00073EF8">
            <w:pPr>
              <w:pStyle w:val="1fffb"/>
              <w:rPr>
                <w:rFonts w:cs="Times New Roman"/>
              </w:rPr>
            </w:pPr>
            <w:r w:rsidRPr="00307700">
              <w:rPr>
                <w:rFonts w:cs="Times New Roman"/>
              </w:rPr>
              <w:t>0,20779</w:t>
            </w:r>
          </w:p>
        </w:tc>
        <w:tc>
          <w:tcPr>
            <w:tcW w:w="537" w:type="pct"/>
            <w:gridSpan w:val="2"/>
            <w:vAlign w:val="center"/>
          </w:tcPr>
          <w:p w14:paraId="755432A0" w14:textId="77777777" w:rsidR="00073EF8" w:rsidRPr="00307700" w:rsidRDefault="00073EF8" w:rsidP="00073EF8">
            <w:pPr>
              <w:pStyle w:val="1fffb"/>
              <w:rPr>
                <w:rFonts w:cs="Times New Roman"/>
              </w:rPr>
            </w:pPr>
            <w:r w:rsidRPr="00307700">
              <w:rPr>
                <w:rFonts w:cs="Times New Roman"/>
              </w:rPr>
              <w:t>0,18762</w:t>
            </w:r>
          </w:p>
        </w:tc>
        <w:tc>
          <w:tcPr>
            <w:tcW w:w="523" w:type="pct"/>
            <w:vAlign w:val="center"/>
          </w:tcPr>
          <w:p w14:paraId="3A2722C1" w14:textId="77777777" w:rsidR="00073EF8" w:rsidRPr="00307700" w:rsidRDefault="00073EF8" w:rsidP="00073EF8">
            <w:pPr>
              <w:pStyle w:val="1fffb"/>
              <w:rPr>
                <w:rFonts w:cs="Times New Roman"/>
              </w:rPr>
            </w:pPr>
            <w:r w:rsidRPr="00307700">
              <w:rPr>
                <w:rFonts w:cs="Times New Roman"/>
              </w:rPr>
              <w:t>0,81238</w:t>
            </w:r>
          </w:p>
        </w:tc>
      </w:tr>
      <w:tr w:rsidR="00073EF8" w:rsidRPr="00307700" w14:paraId="10844F7C" w14:textId="77777777" w:rsidTr="00073EF8">
        <w:trPr>
          <w:trHeight w:val="20"/>
        </w:trPr>
        <w:tc>
          <w:tcPr>
            <w:tcW w:w="403" w:type="pct"/>
            <w:vAlign w:val="center"/>
          </w:tcPr>
          <w:p w14:paraId="174D26DE" w14:textId="77777777" w:rsidR="00073EF8" w:rsidRPr="00307700" w:rsidRDefault="00073EF8" w:rsidP="00073EF8">
            <w:pPr>
              <w:pStyle w:val="1fffb"/>
              <w:rPr>
                <w:rFonts w:cs="Times New Roman"/>
              </w:rPr>
            </w:pPr>
            <w:r w:rsidRPr="00307700">
              <w:rPr>
                <w:rFonts w:cs="Times New Roman"/>
              </w:rPr>
              <w:t>ТВК-103</w:t>
            </w:r>
          </w:p>
        </w:tc>
        <w:tc>
          <w:tcPr>
            <w:tcW w:w="374" w:type="pct"/>
            <w:gridSpan w:val="2"/>
            <w:vAlign w:val="center"/>
          </w:tcPr>
          <w:p w14:paraId="05D8D0C5" w14:textId="77777777" w:rsidR="00073EF8" w:rsidRPr="00307700" w:rsidRDefault="00073EF8" w:rsidP="00073EF8">
            <w:pPr>
              <w:pStyle w:val="1fffb"/>
              <w:rPr>
                <w:rFonts w:cs="Times New Roman"/>
              </w:rPr>
            </w:pPr>
            <w:r w:rsidRPr="00307700">
              <w:rPr>
                <w:rFonts w:cs="Times New Roman"/>
              </w:rPr>
              <w:t>ТВК-104</w:t>
            </w:r>
          </w:p>
        </w:tc>
        <w:tc>
          <w:tcPr>
            <w:tcW w:w="387" w:type="pct"/>
            <w:vAlign w:val="center"/>
          </w:tcPr>
          <w:p w14:paraId="69CDB8EE"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143C787A" w14:textId="77777777" w:rsidR="00073EF8" w:rsidRPr="00307700" w:rsidRDefault="00073EF8" w:rsidP="00073EF8">
            <w:pPr>
              <w:pStyle w:val="1fffb"/>
              <w:rPr>
                <w:rFonts w:cs="Times New Roman"/>
              </w:rPr>
            </w:pPr>
            <w:r w:rsidRPr="00307700">
              <w:rPr>
                <w:rFonts w:cs="Times New Roman"/>
              </w:rPr>
              <w:t>64,7</w:t>
            </w:r>
          </w:p>
        </w:tc>
        <w:tc>
          <w:tcPr>
            <w:tcW w:w="404" w:type="pct"/>
            <w:vAlign w:val="center"/>
          </w:tcPr>
          <w:p w14:paraId="6EE69704"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1F3C653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6B03FD6B" w14:textId="77777777" w:rsidR="00073EF8" w:rsidRPr="00307700" w:rsidRDefault="00073EF8" w:rsidP="00073EF8">
            <w:pPr>
              <w:pStyle w:val="1fffb"/>
              <w:rPr>
                <w:rFonts w:cs="Times New Roman"/>
              </w:rPr>
            </w:pPr>
            <w:r w:rsidRPr="00307700">
              <w:rPr>
                <w:rFonts w:cs="Times New Roman"/>
              </w:rPr>
              <w:t>0,0000168</w:t>
            </w:r>
          </w:p>
        </w:tc>
        <w:tc>
          <w:tcPr>
            <w:tcW w:w="516" w:type="pct"/>
            <w:vAlign w:val="center"/>
          </w:tcPr>
          <w:p w14:paraId="131DD72D" w14:textId="77777777" w:rsidR="00073EF8" w:rsidRPr="00307700" w:rsidRDefault="00073EF8" w:rsidP="00073EF8">
            <w:pPr>
              <w:pStyle w:val="1fffb"/>
              <w:rPr>
                <w:rFonts w:cs="Times New Roman"/>
              </w:rPr>
            </w:pPr>
            <w:r w:rsidRPr="00307700">
              <w:rPr>
                <w:rFonts w:cs="Times New Roman"/>
              </w:rPr>
              <w:t>0,03544</w:t>
            </w:r>
          </w:p>
        </w:tc>
        <w:tc>
          <w:tcPr>
            <w:tcW w:w="518" w:type="pct"/>
            <w:vAlign w:val="center"/>
          </w:tcPr>
          <w:p w14:paraId="7AD4A300" w14:textId="77777777" w:rsidR="00073EF8" w:rsidRPr="00307700" w:rsidRDefault="00073EF8" w:rsidP="00073EF8">
            <w:pPr>
              <w:pStyle w:val="1fffb"/>
              <w:rPr>
                <w:rFonts w:cs="Times New Roman"/>
              </w:rPr>
            </w:pPr>
            <w:r w:rsidRPr="00307700">
              <w:rPr>
                <w:rFonts w:cs="Times New Roman"/>
              </w:rPr>
              <w:t>0,24323</w:t>
            </w:r>
          </w:p>
        </w:tc>
        <w:tc>
          <w:tcPr>
            <w:tcW w:w="537" w:type="pct"/>
            <w:gridSpan w:val="2"/>
            <w:vAlign w:val="center"/>
          </w:tcPr>
          <w:p w14:paraId="4A7E260B" w14:textId="77777777" w:rsidR="00073EF8" w:rsidRPr="00307700" w:rsidRDefault="00073EF8" w:rsidP="00073EF8">
            <w:pPr>
              <w:pStyle w:val="1fffb"/>
              <w:rPr>
                <w:rFonts w:cs="Times New Roman"/>
              </w:rPr>
            </w:pPr>
            <w:r w:rsidRPr="00307700">
              <w:rPr>
                <w:rFonts w:cs="Times New Roman"/>
              </w:rPr>
              <w:t>0,21591</w:t>
            </w:r>
          </w:p>
        </w:tc>
        <w:tc>
          <w:tcPr>
            <w:tcW w:w="523" w:type="pct"/>
            <w:vAlign w:val="center"/>
          </w:tcPr>
          <w:p w14:paraId="64865553" w14:textId="77777777" w:rsidR="00073EF8" w:rsidRPr="00307700" w:rsidRDefault="00073EF8" w:rsidP="00073EF8">
            <w:pPr>
              <w:pStyle w:val="1fffb"/>
              <w:rPr>
                <w:rFonts w:cs="Times New Roman"/>
              </w:rPr>
            </w:pPr>
            <w:r w:rsidRPr="00307700">
              <w:rPr>
                <w:rFonts w:cs="Times New Roman"/>
              </w:rPr>
              <w:t>0,78409</w:t>
            </w:r>
          </w:p>
        </w:tc>
      </w:tr>
      <w:tr w:rsidR="00073EF8" w:rsidRPr="00307700" w14:paraId="5810E619" w14:textId="77777777" w:rsidTr="00073EF8">
        <w:trPr>
          <w:trHeight w:val="20"/>
        </w:trPr>
        <w:tc>
          <w:tcPr>
            <w:tcW w:w="403" w:type="pct"/>
            <w:vAlign w:val="center"/>
          </w:tcPr>
          <w:p w14:paraId="3EEA04F7" w14:textId="77777777" w:rsidR="00073EF8" w:rsidRPr="00307700" w:rsidRDefault="00073EF8" w:rsidP="00073EF8">
            <w:pPr>
              <w:pStyle w:val="1fffb"/>
              <w:rPr>
                <w:rFonts w:cs="Times New Roman"/>
              </w:rPr>
            </w:pPr>
            <w:r w:rsidRPr="00307700">
              <w:rPr>
                <w:rFonts w:cs="Times New Roman"/>
              </w:rPr>
              <w:t>ТВК-104</w:t>
            </w:r>
          </w:p>
        </w:tc>
        <w:tc>
          <w:tcPr>
            <w:tcW w:w="374" w:type="pct"/>
            <w:gridSpan w:val="2"/>
            <w:vAlign w:val="center"/>
          </w:tcPr>
          <w:p w14:paraId="32CD450F" w14:textId="77777777" w:rsidR="00073EF8" w:rsidRPr="00307700" w:rsidRDefault="00073EF8" w:rsidP="00073EF8">
            <w:pPr>
              <w:pStyle w:val="1fffb"/>
              <w:rPr>
                <w:rFonts w:cs="Times New Roman"/>
              </w:rPr>
            </w:pPr>
            <w:r w:rsidRPr="00307700">
              <w:rPr>
                <w:rFonts w:cs="Times New Roman"/>
              </w:rPr>
              <w:t>ТВК-105</w:t>
            </w:r>
          </w:p>
        </w:tc>
        <w:tc>
          <w:tcPr>
            <w:tcW w:w="387" w:type="pct"/>
            <w:vAlign w:val="center"/>
          </w:tcPr>
          <w:p w14:paraId="07DF1550"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14414EC5" w14:textId="77777777" w:rsidR="00073EF8" w:rsidRPr="00307700" w:rsidRDefault="00073EF8" w:rsidP="00073EF8">
            <w:pPr>
              <w:pStyle w:val="1fffb"/>
              <w:rPr>
                <w:rFonts w:cs="Times New Roman"/>
              </w:rPr>
            </w:pPr>
            <w:r w:rsidRPr="00307700">
              <w:rPr>
                <w:rFonts w:cs="Times New Roman"/>
              </w:rPr>
              <w:t>43,7</w:t>
            </w:r>
          </w:p>
        </w:tc>
        <w:tc>
          <w:tcPr>
            <w:tcW w:w="404" w:type="pct"/>
            <w:vAlign w:val="center"/>
          </w:tcPr>
          <w:p w14:paraId="28779197"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0E192646"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75DE0BCA" w14:textId="77777777" w:rsidR="00073EF8" w:rsidRPr="00307700" w:rsidRDefault="00073EF8" w:rsidP="00073EF8">
            <w:pPr>
              <w:pStyle w:val="1fffb"/>
              <w:rPr>
                <w:rFonts w:cs="Times New Roman"/>
              </w:rPr>
            </w:pPr>
            <w:r w:rsidRPr="00307700">
              <w:rPr>
                <w:rFonts w:cs="Times New Roman"/>
              </w:rPr>
              <w:t>0,0000114</w:t>
            </w:r>
          </w:p>
        </w:tc>
        <w:tc>
          <w:tcPr>
            <w:tcW w:w="516" w:type="pct"/>
            <w:vAlign w:val="center"/>
          </w:tcPr>
          <w:p w14:paraId="627745B5" w14:textId="77777777" w:rsidR="00073EF8" w:rsidRPr="00307700" w:rsidRDefault="00073EF8" w:rsidP="00073EF8">
            <w:pPr>
              <w:pStyle w:val="1fffb"/>
              <w:rPr>
                <w:rFonts w:cs="Times New Roman"/>
              </w:rPr>
            </w:pPr>
            <w:r w:rsidRPr="00307700">
              <w:rPr>
                <w:rFonts w:cs="Times New Roman"/>
              </w:rPr>
              <w:t>0,02395</w:t>
            </w:r>
          </w:p>
        </w:tc>
        <w:tc>
          <w:tcPr>
            <w:tcW w:w="518" w:type="pct"/>
            <w:vAlign w:val="center"/>
          </w:tcPr>
          <w:p w14:paraId="14BA1E61" w14:textId="77777777" w:rsidR="00073EF8" w:rsidRPr="00307700" w:rsidRDefault="00073EF8" w:rsidP="00073EF8">
            <w:pPr>
              <w:pStyle w:val="1fffb"/>
              <w:rPr>
                <w:rFonts w:cs="Times New Roman"/>
              </w:rPr>
            </w:pPr>
            <w:r w:rsidRPr="00307700">
              <w:rPr>
                <w:rFonts w:cs="Times New Roman"/>
              </w:rPr>
              <w:t>0,26718</w:t>
            </w:r>
          </w:p>
        </w:tc>
        <w:tc>
          <w:tcPr>
            <w:tcW w:w="537" w:type="pct"/>
            <w:gridSpan w:val="2"/>
            <w:vAlign w:val="center"/>
          </w:tcPr>
          <w:p w14:paraId="432C18C0" w14:textId="77777777" w:rsidR="00073EF8" w:rsidRPr="00307700" w:rsidRDefault="00073EF8" w:rsidP="00073EF8">
            <w:pPr>
              <w:pStyle w:val="1fffb"/>
              <w:rPr>
                <w:rFonts w:cs="Times New Roman"/>
              </w:rPr>
            </w:pPr>
            <w:r w:rsidRPr="00307700">
              <w:rPr>
                <w:rFonts w:cs="Times New Roman"/>
              </w:rPr>
              <w:t>0,23446</w:t>
            </w:r>
          </w:p>
        </w:tc>
        <w:tc>
          <w:tcPr>
            <w:tcW w:w="523" w:type="pct"/>
            <w:vAlign w:val="center"/>
          </w:tcPr>
          <w:p w14:paraId="0DBE495B" w14:textId="77777777" w:rsidR="00073EF8" w:rsidRPr="00307700" w:rsidRDefault="00073EF8" w:rsidP="00073EF8">
            <w:pPr>
              <w:pStyle w:val="1fffb"/>
              <w:rPr>
                <w:rFonts w:cs="Times New Roman"/>
              </w:rPr>
            </w:pPr>
            <w:r w:rsidRPr="00307700">
              <w:rPr>
                <w:rFonts w:cs="Times New Roman"/>
              </w:rPr>
              <w:t>0,76554</w:t>
            </w:r>
          </w:p>
        </w:tc>
      </w:tr>
      <w:tr w:rsidR="00073EF8" w:rsidRPr="00307700" w14:paraId="66F74075" w14:textId="77777777" w:rsidTr="00073EF8">
        <w:trPr>
          <w:trHeight w:val="20"/>
        </w:trPr>
        <w:tc>
          <w:tcPr>
            <w:tcW w:w="403" w:type="pct"/>
            <w:vAlign w:val="center"/>
          </w:tcPr>
          <w:p w14:paraId="1B583636" w14:textId="77777777" w:rsidR="00073EF8" w:rsidRPr="00307700" w:rsidRDefault="00073EF8" w:rsidP="00073EF8">
            <w:pPr>
              <w:pStyle w:val="1fffb"/>
              <w:rPr>
                <w:rFonts w:cs="Times New Roman"/>
              </w:rPr>
            </w:pPr>
            <w:r w:rsidRPr="00307700">
              <w:rPr>
                <w:rFonts w:cs="Times New Roman"/>
              </w:rPr>
              <w:t>ТВК-105</w:t>
            </w:r>
          </w:p>
        </w:tc>
        <w:tc>
          <w:tcPr>
            <w:tcW w:w="374" w:type="pct"/>
            <w:gridSpan w:val="2"/>
            <w:vAlign w:val="center"/>
          </w:tcPr>
          <w:p w14:paraId="22246307" w14:textId="77777777" w:rsidR="00073EF8" w:rsidRPr="00307700" w:rsidRDefault="00073EF8" w:rsidP="00073EF8">
            <w:pPr>
              <w:pStyle w:val="1fffb"/>
              <w:rPr>
                <w:rFonts w:cs="Times New Roman"/>
              </w:rPr>
            </w:pPr>
            <w:r w:rsidRPr="00307700">
              <w:rPr>
                <w:rFonts w:cs="Times New Roman"/>
              </w:rPr>
              <w:t>ТВК-106</w:t>
            </w:r>
          </w:p>
        </w:tc>
        <w:tc>
          <w:tcPr>
            <w:tcW w:w="387" w:type="pct"/>
            <w:vAlign w:val="center"/>
          </w:tcPr>
          <w:p w14:paraId="68F7B9DD"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02A24794" w14:textId="77777777" w:rsidR="00073EF8" w:rsidRPr="00307700" w:rsidRDefault="00073EF8" w:rsidP="00073EF8">
            <w:pPr>
              <w:pStyle w:val="1fffb"/>
              <w:rPr>
                <w:rFonts w:cs="Times New Roman"/>
              </w:rPr>
            </w:pPr>
            <w:r w:rsidRPr="00307700">
              <w:rPr>
                <w:rFonts w:cs="Times New Roman"/>
              </w:rPr>
              <w:t>53,8</w:t>
            </w:r>
          </w:p>
        </w:tc>
        <w:tc>
          <w:tcPr>
            <w:tcW w:w="404" w:type="pct"/>
            <w:vAlign w:val="center"/>
          </w:tcPr>
          <w:p w14:paraId="26A0A8A6"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7C729E67"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5433CBCE" w14:textId="77777777" w:rsidR="00073EF8" w:rsidRPr="00307700" w:rsidRDefault="00073EF8" w:rsidP="00073EF8">
            <w:pPr>
              <w:pStyle w:val="1fffb"/>
              <w:rPr>
                <w:rFonts w:cs="Times New Roman"/>
              </w:rPr>
            </w:pPr>
            <w:r w:rsidRPr="00307700">
              <w:rPr>
                <w:rFonts w:cs="Times New Roman"/>
              </w:rPr>
              <w:t>0,000014</w:t>
            </w:r>
          </w:p>
        </w:tc>
        <w:tc>
          <w:tcPr>
            <w:tcW w:w="516" w:type="pct"/>
            <w:vAlign w:val="center"/>
          </w:tcPr>
          <w:p w14:paraId="621E7760" w14:textId="77777777" w:rsidR="00073EF8" w:rsidRPr="00307700" w:rsidRDefault="00073EF8" w:rsidP="00073EF8">
            <w:pPr>
              <w:pStyle w:val="1fffb"/>
              <w:rPr>
                <w:rFonts w:cs="Times New Roman"/>
              </w:rPr>
            </w:pPr>
            <w:r w:rsidRPr="00307700">
              <w:rPr>
                <w:rFonts w:cs="Times New Roman"/>
              </w:rPr>
              <w:t>0,02945</w:t>
            </w:r>
          </w:p>
        </w:tc>
        <w:tc>
          <w:tcPr>
            <w:tcW w:w="518" w:type="pct"/>
            <w:vAlign w:val="center"/>
          </w:tcPr>
          <w:p w14:paraId="45D67A09" w14:textId="77777777" w:rsidR="00073EF8" w:rsidRPr="00307700" w:rsidRDefault="00073EF8" w:rsidP="00073EF8">
            <w:pPr>
              <w:pStyle w:val="1fffb"/>
              <w:rPr>
                <w:rFonts w:cs="Times New Roman"/>
              </w:rPr>
            </w:pPr>
            <w:r w:rsidRPr="00307700">
              <w:rPr>
                <w:rFonts w:cs="Times New Roman"/>
              </w:rPr>
              <w:t>0,29663</w:t>
            </w:r>
          </w:p>
        </w:tc>
        <w:tc>
          <w:tcPr>
            <w:tcW w:w="537" w:type="pct"/>
            <w:gridSpan w:val="2"/>
            <w:vAlign w:val="center"/>
          </w:tcPr>
          <w:p w14:paraId="50149524" w14:textId="77777777" w:rsidR="00073EF8" w:rsidRPr="00307700" w:rsidRDefault="00073EF8" w:rsidP="00073EF8">
            <w:pPr>
              <w:pStyle w:val="1fffb"/>
              <w:rPr>
                <w:rFonts w:cs="Times New Roman"/>
              </w:rPr>
            </w:pPr>
            <w:r w:rsidRPr="00307700">
              <w:rPr>
                <w:rFonts w:cs="Times New Roman"/>
              </w:rPr>
              <w:t>0,25668</w:t>
            </w:r>
          </w:p>
        </w:tc>
        <w:tc>
          <w:tcPr>
            <w:tcW w:w="523" w:type="pct"/>
            <w:vAlign w:val="center"/>
          </w:tcPr>
          <w:p w14:paraId="40AA792B" w14:textId="77777777" w:rsidR="00073EF8" w:rsidRPr="00307700" w:rsidRDefault="00073EF8" w:rsidP="00073EF8">
            <w:pPr>
              <w:pStyle w:val="1fffb"/>
              <w:rPr>
                <w:rFonts w:cs="Times New Roman"/>
              </w:rPr>
            </w:pPr>
            <w:r w:rsidRPr="00307700">
              <w:rPr>
                <w:rFonts w:cs="Times New Roman"/>
              </w:rPr>
              <w:t>0,74332</w:t>
            </w:r>
          </w:p>
        </w:tc>
      </w:tr>
      <w:tr w:rsidR="00073EF8" w:rsidRPr="00307700" w14:paraId="535E510A" w14:textId="77777777" w:rsidTr="00073EF8">
        <w:trPr>
          <w:trHeight w:val="20"/>
        </w:trPr>
        <w:tc>
          <w:tcPr>
            <w:tcW w:w="403" w:type="pct"/>
            <w:vAlign w:val="center"/>
          </w:tcPr>
          <w:p w14:paraId="3670C08A" w14:textId="77777777" w:rsidR="00073EF8" w:rsidRPr="00307700" w:rsidRDefault="00073EF8" w:rsidP="00073EF8">
            <w:pPr>
              <w:pStyle w:val="1fffb"/>
              <w:rPr>
                <w:rFonts w:cs="Times New Roman"/>
              </w:rPr>
            </w:pPr>
            <w:r w:rsidRPr="00307700">
              <w:rPr>
                <w:rFonts w:cs="Times New Roman"/>
              </w:rPr>
              <w:t>ТВК-106</w:t>
            </w:r>
          </w:p>
        </w:tc>
        <w:tc>
          <w:tcPr>
            <w:tcW w:w="374" w:type="pct"/>
            <w:gridSpan w:val="2"/>
            <w:vAlign w:val="center"/>
          </w:tcPr>
          <w:p w14:paraId="1E974786" w14:textId="77777777" w:rsidR="00073EF8" w:rsidRPr="00307700" w:rsidRDefault="00073EF8" w:rsidP="00073EF8">
            <w:pPr>
              <w:pStyle w:val="1fffb"/>
              <w:rPr>
                <w:rFonts w:cs="Times New Roman"/>
              </w:rPr>
            </w:pPr>
            <w:r w:rsidRPr="00307700">
              <w:rPr>
                <w:rFonts w:cs="Times New Roman"/>
              </w:rPr>
              <w:t>ТВК-107</w:t>
            </w:r>
          </w:p>
        </w:tc>
        <w:tc>
          <w:tcPr>
            <w:tcW w:w="387" w:type="pct"/>
            <w:vAlign w:val="center"/>
          </w:tcPr>
          <w:p w14:paraId="2C9FADE8"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04DF690A" w14:textId="77777777" w:rsidR="00073EF8" w:rsidRPr="00307700" w:rsidRDefault="00073EF8" w:rsidP="00073EF8">
            <w:pPr>
              <w:pStyle w:val="1fffb"/>
              <w:rPr>
                <w:rFonts w:cs="Times New Roman"/>
              </w:rPr>
            </w:pPr>
            <w:r w:rsidRPr="00307700">
              <w:rPr>
                <w:rFonts w:cs="Times New Roman"/>
              </w:rPr>
              <w:t>53,5</w:t>
            </w:r>
          </w:p>
        </w:tc>
        <w:tc>
          <w:tcPr>
            <w:tcW w:w="404" w:type="pct"/>
            <w:vAlign w:val="center"/>
          </w:tcPr>
          <w:p w14:paraId="09CD4A40"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23A633C5"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3A1CE116" w14:textId="77777777" w:rsidR="00073EF8" w:rsidRPr="00307700" w:rsidRDefault="00073EF8" w:rsidP="00073EF8">
            <w:pPr>
              <w:pStyle w:val="1fffb"/>
              <w:rPr>
                <w:rFonts w:cs="Times New Roman"/>
              </w:rPr>
            </w:pPr>
            <w:r w:rsidRPr="00307700">
              <w:rPr>
                <w:rFonts w:cs="Times New Roman"/>
              </w:rPr>
              <w:t>0,0000139</w:t>
            </w:r>
          </w:p>
        </w:tc>
        <w:tc>
          <w:tcPr>
            <w:tcW w:w="516" w:type="pct"/>
            <w:vAlign w:val="center"/>
          </w:tcPr>
          <w:p w14:paraId="00F3DEA4" w14:textId="77777777" w:rsidR="00073EF8" w:rsidRPr="00307700" w:rsidRDefault="00073EF8" w:rsidP="00073EF8">
            <w:pPr>
              <w:pStyle w:val="1fffb"/>
              <w:rPr>
                <w:rFonts w:cs="Times New Roman"/>
              </w:rPr>
            </w:pPr>
            <w:r w:rsidRPr="00307700">
              <w:rPr>
                <w:rFonts w:cs="Times New Roman"/>
              </w:rPr>
              <w:t>0,02928</w:t>
            </w:r>
          </w:p>
        </w:tc>
        <w:tc>
          <w:tcPr>
            <w:tcW w:w="518" w:type="pct"/>
            <w:vAlign w:val="center"/>
          </w:tcPr>
          <w:p w14:paraId="26B0DE4B" w14:textId="77777777" w:rsidR="00073EF8" w:rsidRPr="00307700" w:rsidRDefault="00073EF8" w:rsidP="00073EF8">
            <w:pPr>
              <w:pStyle w:val="1fffb"/>
              <w:rPr>
                <w:rFonts w:cs="Times New Roman"/>
              </w:rPr>
            </w:pPr>
            <w:r w:rsidRPr="00307700">
              <w:rPr>
                <w:rFonts w:cs="Times New Roman"/>
              </w:rPr>
              <w:t>0,32592</w:t>
            </w:r>
          </w:p>
        </w:tc>
        <w:tc>
          <w:tcPr>
            <w:tcW w:w="537" w:type="pct"/>
            <w:gridSpan w:val="2"/>
            <w:vAlign w:val="center"/>
          </w:tcPr>
          <w:p w14:paraId="6A4CBD3C" w14:textId="77777777" w:rsidR="00073EF8" w:rsidRPr="00307700" w:rsidRDefault="00073EF8" w:rsidP="00073EF8">
            <w:pPr>
              <w:pStyle w:val="1fffb"/>
              <w:rPr>
                <w:rFonts w:cs="Times New Roman"/>
              </w:rPr>
            </w:pPr>
            <w:r w:rsidRPr="00307700">
              <w:rPr>
                <w:rFonts w:cs="Times New Roman"/>
              </w:rPr>
              <w:t>0,27814</w:t>
            </w:r>
          </w:p>
        </w:tc>
        <w:tc>
          <w:tcPr>
            <w:tcW w:w="523" w:type="pct"/>
            <w:vAlign w:val="center"/>
          </w:tcPr>
          <w:p w14:paraId="1D0491E9" w14:textId="77777777" w:rsidR="00073EF8" w:rsidRPr="00307700" w:rsidRDefault="00073EF8" w:rsidP="00073EF8">
            <w:pPr>
              <w:pStyle w:val="1fffb"/>
              <w:rPr>
                <w:rFonts w:cs="Times New Roman"/>
              </w:rPr>
            </w:pPr>
            <w:r w:rsidRPr="00307700">
              <w:rPr>
                <w:rFonts w:cs="Times New Roman"/>
              </w:rPr>
              <w:t>0,72186</w:t>
            </w:r>
          </w:p>
        </w:tc>
      </w:tr>
      <w:tr w:rsidR="00073EF8" w:rsidRPr="00307700" w14:paraId="28CE4A88" w14:textId="77777777" w:rsidTr="00073EF8">
        <w:trPr>
          <w:trHeight w:val="20"/>
        </w:trPr>
        <w:tc>
          <w:tcPr>
            <w:tcW w:w="403" w:type="pct"/>
            <w:vAlign w:val="center"/>
          </w:tcPr>
          <w:p w14:paraId="6457CBB7" w14:textId="77777777" w:rsidR="00073EF8" w:rsidRPr="00307700" w:rsidRDefault="00073EF8" w:rsidP="00073EF8">
            <w:pPr>
              <w:pStyle w:val="1fffb"/>
              <w:rPr>
                <w:rFonts w:cs="Times New Roman"/>
              </w:rPr>
            </w:pPr>
            <w:r w:rsidRPr="00307700">
              <w:rPr>
                <w:rFonts w:cs="Times New Roman"/>
              </w:rPr>
              <w:t>ТВК-107</w:t>
            </w:r>
          </w:p>
        </w:tc>
        <w:tc>
          <w:tcPr>
            <w:tcW w:w="374" w:type="pct"/>
            <w:gridSpan w:val="2"/>
            <w:vAlign w:val="center"/>
          </w:tcPr>
          <w:p w14:paraId="172F1894" w14:textId="77777777" w:rsidR="00073EF8" w:rsidRPr="00307700" w:rsidRDefault="00073EF8" w:rsidP="00073EF8">
            <w:pPr>
              <w:pStyle w:val="1fffb"/>
              <w:rPr>
                <w:rFonts w:cs="Times New Roman"/>
              </w:rPr>
            </w:pPr>
            <w:r w:rsidRPr="00307700">
              <w:rPr>
                <w:rFonts w:cs="Times New Roman"/>
              </w:rPr>
              <w:t>ТВК-108</w:t>
            </w:r>
          </w:p>
        </w:tc>
        <w:tc>
          <w:tcPr>
            <w:tcW w:w="387" w:type="pct"/>
            <w:vAlign w:val="center"/>
          </w:tcPr>
          <w:p w14:paraId="04CEAB3A" w14:textId="77777777" w:rsidR="00073EF8" w:rsidRPr="00307700" w:rsidRDefault="00073EF8" w:rsidP="00073EF8">
            <w:pPr>
              <w:pStyle w:val="1fffb"/>
              <w:rPr>
                <w:rFonts w:cs="Times New Roman"/>
              </w:rPr>
            </w:pPr>
            <w:r w:rsidRPr="00307700">
              <w:rPr>
                <w:rFonts w:cs="Times New Roman"/>
              </w:rPr>
              <w:t>377</w:t>
            </w:r>
          </w:p>
        </w:tc>
        <w:tc>
          <w:tcPr>
            <w:tcW w:w="271" w:type="pct"/>
            <w:vAlign w:val="center"/>
          </w:tcPr>
          <w:p w14:paraId="078B9229" w14:textId="77777777" w:rsidR="00073EF8" w:rsidRPr="00307700" w:rsidRDefault="00073EF8" w:rsidP="00073EF8">
            <w:pPr>
              <w:pStyle w:val="1fffb"/>
              <w:rPr>
                <w:rFonts w:cs="Times New Roman"/>
              </w:rPr>
            </w:pPr>
            <w:r w:rsidRPr="00307700">
              <w:rPr>
                <w:rFonts w:cs="Times New Roman"/>
              </w:rPr>
              <w:t>28,7</w:t>
            </w:r>
          </w:p>
        </w:tc>
        <w:tc>
          <w:tcPr>
            <w:tcW w:w="404" w:type="pct"/>
            <w:vAlign w:val="center"/>
          </w:tcPr>
          <w:p w14:paraId="1072EA51"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2393DA7A"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7A3144DF" w14:textId="77777777" w:rsidR="00073EF8" w:rsidRPr="00307700" w:rsidRDefault="00073EF8" w:rsidP="00073EF8">
            <w:pPr>
              <w:pStyle w:val="1fffb"/>
              <w:rPr>
                <w:rFonts w:cs="Times New Roman"/>
              </w:rPr>
            </w:pPr>
            <w:r w:rsidRPr="00307700">
              <w:rPr>
                <w:rFonts w:cs="Times New Roman"/>
              </w:rPr>
              <w:t>0,0000075</w:t>
            </w:r>
          </w:p>
        </w:tc>
        <w:tc>
          <w:tcPr>
            <w:tcW w:w="516" w:type="pct"/>
            <w:vAlign w:val="center"/>
          </w:tcPr>
          <w:p w14:paraId="4F2C14F3" w14:textId="77777777" w:rsidR="00073EF8" w:rsidRPr="00307700" w:rsidRDefault="00073EF8" w:rsidP="00073EF8">
            <w:pPr>
              <w:pStyle w:val="1fffb"/>
              <w:rPr>
                <w:rFonts w:cs="Times New Roman"/>
              </w:rPr>
            </w:pPr>
            <w:r w:rsidRPr="00307700">
              <w:rPr>
                <w:rFonts w:cs="Times New Roman"/>
              </w:rPr>
              <w:t>0,01572</w:t>
            </w:r>
          </w:p>
        </w:tc>
        <w:tc>
          <w:tcPr>
            <w:tcW w:w="518" w:type="pct"/>
            <w:vAlign w:val="center"/>
          </w:tcPr>
          <w:p w14:paraId="692C8485" w14:textId="77777777" w:rsidR="00073EF8" w:rsidRPr="00307700" w:rsidRDefault="00073EF8" w:rsidP="00073EF8">
            <w:pPr>
              <w:pStyle w:val="1fffb"/>
              <w:rPr>
                <w:rFonts w:cs="Times New Roman"/>
              </w:rPr>
            </w:pPr>
            <w:r w:rsidRPr="00307700">
              <w:rPr>
                <w:rFonts w:cs="Times New Roman"/>
              </w:rPr>
              <w:t>0,34164</w:t>
            </w:r>
          </w:p>
        </w:tc>
        <w:tc>
          <w:tcPr>
            <w:tcW w:w="537" w:type="pct"/>
            <w:gridSpan w:val="2"/>
            <w:vAlign w:val="center"/>
          </w:tcPr>
          <w:p w14:paraId="6BE4BEC7" w14:textId="77777777" w:rsidR="00073EF8" w:rsidRPr="00307700" w:rsidRDefault="00073EF8" w:rsidP="00073EF8">
            <w:pPr>
              <w:pStyle w:val="1fffb"/>
              <w:rPr>
                <w:rFonts w:cs="Times New Roman"/>
              </w:rPr>
            </w:pPr>
            <w:r w:rsidRPr="00307700">
              <w:rPr>
                <w:rFonts w:cs="Times New Roman"/>
              </w:rPr>
              <w:t>0,2894</w:t>
            </w:r>
          </w:p>
        </w:tc>
        <w:tc>
          <w:tcPr>
            <w:tcW w:w="523" w:type="pct"/>
            <w:vAlign w:val="center"/>
          </w:tcPr>
          <w:p w14:paraId="4177B7AD" w14:textId="77777777" w:rsidR="00073EF8" w:rsidRPr="00307700" w:rsidRDefault="00073EF8" w:rsidP="00073EF8">
            <w:pPr>
              <w:pStyle w:val="1fffb"/>
              <w:rPr>
                <w:rFonts w:cs="Times New Roman"/>
              </w:rPr>
            </w:pPr>
            <w:r w:rsidRPr="00307700">
              <w:rPr>
                <w:rFonts w:cs="Times New Roman"/>
              </w:rPr>
              <w:t>0,7106</w:t>
            </w:r>
          </w:p>
        </w:tc>
      </w:tr>
      <w:tr w:rsidR="00073EF8" w:rsidRPr="00307700" w14:paraId="0F4BE67D" w14:textId="77777777" w:rsidTr="00073EF8">
        <w:trPr>
          <w:trHeight w:val="20"/>
        </w:trPr>
        <w:tc>
          <w:tcPr>
            <w:tcW w:w="403" w:type="pct"/>
            <w:vAlign w:val="center"/>
          </w:tcPr>
          <w:p w14:paraId="0D0DFF5A" w14:textId="77777777" w:rsidR="00073EF8" w:rsidRPr="00307700" w:rsidRDefault="00073EF8" w:rsidP="00073EF8">
            <w:pPr>
              <w:pStyle w:val="1fffb"/>
              <w:rPr>
                <w:rFonts w:cs="Times New Roman"/>
              </w:rPr>
            </w:pPr>
            <w:r w:rsidRPr="00307700">
              <w:rPr>
                <w:rFonts w:cs="Times New Roman"/>
              </w:rPr>
              <w:t>ТВК-108</w:t>
            </w:r>
          </w:p>
        </w:tc>
        <w:tc>
          <w:tcPr>
            <w:tcW w:w="374" w:type="pct"/>
            <w:gridSpan w:val="2"/>
            <w:vAlign w:val="center"/>
          </w:tcPr>
          <w:p w14:paraId="6D09DF28" w14:textId="77777777" w:rsidR="00073EF8" w:rsidRPr="00307700" w:rsidRDefault="00073EF8" w:rsidP="00073EF8">
            <w:pPr>
              <w:pStyle w:val="1fffb"/>
              <w:rPr>
                <w:rFonts w:cs="Times New Roman"/>
              </w:rPr>
            </w:pPr>
            <w:r w:rsidRPr="00307700">
              <w:rPr>
                <w:rFonts w:cs="Times New Roman"/>
              </w:rPr>
              <w:t>ТВК-109</w:t>
            </w:r>
          </w:p>
        </w:tc>
        <w:tc>
          <w:tcPr>
            <w:tcW w:w="387" w:type="pct"/>
            <w:vAlign w:val="center"/>
          </w:tcPr>
          <w:p w14:paraId="2EC2FBF7"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09490515" w14:textId="77777777" w:rsidR="00073EF8" w:rsidRPr="00307700" w:rsidRDefault="00073EF8" w:rsidP="00073EF8">
            <w:pPr>
              <w:pStyle w:val="1fffb"/>
              <w:rPr>
                <w:rFonts w:cs="Times New Roman"/>
              </w:rPr>
            </w:pPr>
            <w:r w:rsidRPr="00307700">
              <w:rPr>
                <w:rFonts w:cs="Times New Roman"/>
              </w:rPr>
              <w:t>72,1</w:t>
            </w:r>
          </w:p>
        </w:tc>
        <w:tc>
          <w:tcPr>
            <w:tcW w:w="404" w:type="pct"/>
            <w:vAlign w:val="center"/>
          </w:tcPr>
          <w:p w14:paraId="51549BA5" w14:textId="77777777" w:rsidR="00073EF8" w:rsidRPr="00307700" w:rsidRDefault="00073EF8" w:rsidP="00073EF8">
            <w:pPr>
              <w:pStyle w:val="1fffb"/>
              <w:rPr>
                <w:rFonts w:cs="Times New Roman"/>
              </w:rPr>
            </w:pPr>
            <w:r w:rsidRPr="00307700">
              <w:rPr>
                <w:rFonts w:cs="Times New Roman"/>
              </w:rPr>
              <w:t>1960</w:t>
            </w:r>
          </w:p>
        </w:tc>
        <w:tc>
          <w:tcPr>
            <w:tcW w:w="487" w:type="pct"/>
            <w:vAlign w:val="center"/>
          </w:tcPr>
          <w:p w14:paraId="35E3D871"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0F3362E" w14:textId="77777777" w:rsidR="00073EF8" w:rsidRPr="00307700" w:rsidRDefault="00073EF8" w:rsidP="00073EF8">
            <w:pPr>
              <w:pStyle w:val="1fffb"/>
              <w:rPr>
                <w:rFonts w:cs="Times New Roman"/>
              </w:rPr>
            </w:pPr>
            <w:r w:rsidRPr="00307700">
              <w:rPr>
                <w:rFonts w:cs="Times New Roman"/>
              </w:rPr>
              <w:t>0,0000175</w:t>
            </w:r>
          </w:p>
        </w:tc>
        <w:tc>
          <w:tcPr>
            <w:tcW w:w="516" w:type="pct"/>
            <w:vAlign w:val="center"/>
          </w:tcPr>
          <w:p w14:paraId="0D722EFF" w14:textId="77777777" w:rsidR="00073EF8" w:rsidRPr="00307700" w:rsidRDefault="00073EF8" w:rsidP="00073EF8">
            <w:pPr>
              <w:pStyle w:val="1fffb"/>
              <w:rPr>
                <w:rFonts w:cs="Times New Roman"/>
              </w:rPr>
            </w:pPr>
            <w:r w:rsidRPr="00307700">
              <w:rPr>
                <w:rFonts w:cs="Times New Roman"/>
              </w:rPr>
              <w:t>0,0293</w:t>
            </w:r>
          </w:p>
        </w:tc>
        <w:tc>
          <w:tcPr>
            <w:tcW w:w="518" w:type="pct"/>
            <w:vAlign w:val="center"/>
          </w:tcPr>
          <w:p w14:paraId="7081AD86" w14:textId="77777777" w:rsidR="00073EF8" w:rsidRPr="00307700" w:rsidRDefault="00073EF8" w:rsidP="00073EF8">
            <w:pPr>
              <w:pStyle w:val="1fffb"/>
              <w:rPr>
                <w:rFonts w:cs="Times New Roman"/>
              </w:rPr>
            </w:pPr>
            <w:r w:rsidRPr="00307700">
              <w:rPr>
                <w:rFonts w:cs="Times New Roman"/>
              </w:rPr>
              <w:t>0,37094</w:t>
            </w:r>
          </w:p>
        </w:tc>
        <w:tc>
          <w:tcPr>
            <w:tcW w:w="537" w:type="pct"/>
            <w:gridSpan w:val="2"/>
            <w:vAlign w:val="center"/>
          </w:tcPr>
          <w:p w14:paraId="39EADE8F" w14:textId="77777777" w:rsidR="00073EF8" w:rsidRPr="00307700" w:rsidRDefault="00073EF8" w:rsidP="00073EF8">
            <w:pPr>
              <w:pStyle w:val="1fffb"/>
              <w:rPr>
                <w:rFonts w:cs="Times New Roman"/>
              </w:rPr>
            </w:pPr>
            <w:r w:rsidRPr="00307700">
              <w:rPr>
                <w:rFonts w:cs="Times New Roman"/>
              </w:rPr>
              <w:t>0,30992</w:t>
            </w:r>
          </w:p>
        </w:tc>
        <w:tc>
          <w:tcPr>
            <w:tcW w:w="523" w:type="pct"/>
            <w:vAlign w:val="center"/>
          </w:tcPr>
          <w:p w14:paraId="0268F356" w14:textId="77777777" w:rsidR="00073EF8" w:rsidRPr="00307700" w:rsidRDefault="00073EF8" w:rsidP="00073EF8">
            <w:pPr>
              <w:pStyle w:val="1fffb"/>
              <w:rPr>
                <w:rFonts w:cs="Times New Roman"/>
              </w:rPr>
            </w:pPr>
            <w:r w:rsidRPr="00307700">
              <w:rPr>
                <w:rFonts w:cs="Times New Roman"/>
              </w:rPr>
              <w:t>0,69008</w:t>
            </w:r>
          </w:p>
        </w:tc>
      </w:tr>
      <w:tr w:rsidR="00073EF8" w:rsidRPr="00307700" w14:paraId="41D672A3" w14:textId="77777777" w:rsidTr="00073EF8">
        <w:trPr>
          <w:trHeight w:val="20"/>
        </w:trPr>
        <w:tc>
          <w:tcPr>
            <w:tcW w:w="403" w:type="pct"/>
            <w:vAlign w:val="center"/>
          </w:tcPr>
          <w:p w14:paraId="6DD5FE62" w14:textId="77777777" w:rsidR="00073EF8" w:rsidRPr="00307700" w:rsidRDefault="00073EF8" w:rsidP="00073EF8">
            <w:pPr>
              <w:pStyle w:val="1fffb"/>
              <w:rPr>
                <w:rFonts w:cs="Times New Roman"/>
              </w:rPr>
            </w:pPr>
            <w:r w:rsidRPr="00307700">
              <w:rPr>
                <w:rFonts w:cs="Times New Roman"/>
              </w:rPr>
              <w:t>ТВК-109</w:t>
            </w:r>
          </w:p>
        </w:tc>
        <w:tc>
          <w:tcPr>
            <w:tcW w:w="374" w:type="pct"/>
            <w:gridSpan w:val="2"/>
            <w:vAlign w:val="center"/>
          </w:tcPr>
          <w:p w14:paraId="458CF68E" w14:textId="77777777" w:rsidR="00073EF8" w:rsidRPr="00307700" w:rsidRDefault="00073EF8" w:rsidP="00073EF8">
            <w:pPr>
              <w:pStyle w:val="1fffb"/>
              <w:rPr>
                <w:rFonts w:cs="Times New Roman"/>
              </w:rPr>
            </w:pPr>
            <w:r w:rsidRPr="00307700">
              <w:rPr>
                <w:rFonts w:cs="Times New Roman"/>
              </w:rPr>
              <w:t>ТВК-110</w:t>
            </w:r>
          </w:p>
        </w:tc>
        <w:tc>
          <w:tcPr>
            <w:tcW w:w="387" w:type="pct"/>
            <w:vAlign w:val="center"/>
          </w:tcPr>
          <w:p w14:paraId="4BDB704A"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3C6FA465" w14:textId="77777777" w:rsidR="00073EF8" w:rsidRPr="00307700" w:rsidRDefault="00073EF8" w:rsidP="00073EF8">
            <w:pPr>
              <w:pStyle w:val="1fffb"/>
              <w:rPr>
                <w:rFonts w:cs="Times New Roman"/>
              </w:rPr>
            </w:pPr>
            <w:r w:rsidRPr="00307700">
              <w:rPr>
                <w:rFonts w:cs="Times New Roman"/>
              </w:rPr>
              <w:t>34,7</w:t>
            </w:r>
          </w:p>
        </w:tc>
        <w:tc>
          <w:tcPr>
            <w:tcW w:w="404" w:type="pct"/>
            <w:vAlign w:val="center"/>
          </w:tcPr>
          <w:p w14:paraId="2202848B" w14:textId="77777777" w:rsidR="00073EF8" w:rsidRPr="00307700" w:rsidRDefault="00073EF8" w:rsidP="00073EF8">
            <w:pPr>
              <w:pStyle w:val="1fffb"/>
              <w:rPr>
                <w:rFonts w:cs="Times New Roman"/>
              </w:rPr>
            </w:pPr>
            <w:r w:rsidRPr="00307700">
              <w:rPr>
                <w:rFonts w:cs="Times New Roman"/>
              </w:rPr>
              <w:t>1977</w:t>
            </w:r>
          </w:p>
        </w:tc>
        <w:tc>
          <w:tcPr>
            <w:tcW w:w="487" w:type="pct"/>
            <w:vAlign w:val="center"/>
          </w:tcPr>
          <w:p w14:paraId="55A397C5"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0024127" w14:textId="77777777" w:rsidR="00073EF8" w:rsidRPr="00307700" w:rsidRDefault="00073EF8" w:rsidP="00073EF8">
            <w:pPr>
              <w:pStyle w:val="1fffb"/>
              <w:rPr>
                <w:rFonts w:cs="Times New Roman"/>
              </w:rPr>
            </w:pPr>
            <w:r w:rsidRPr="00307700">
              <w:rPr>
                <w:rFonts w:cs="Times New Roman"/>
              </w:rPr>
              <w:t>0,0000062</w:t>
            </w:r>
          </w:p>
        </w:tc>
        <w:tc>
          <w:tcPr>
            <w:tcW w:w="516" w:type="pct"/>
            <w:vAlign w:val="center"/>
          </w:tcPr>
          <w:p w14:paraId="718A2DD0" w14:textId="77777777" w:rsidR="00073EF8" w:rsidRPr="00307700" w:rsidRDefault="00073EF8" w:rsidP="00073EF8">
            <w:pPr>
              <w:pStyle w:val="1fffb"/>
              <w:rPr>
                <w:rFonts w:cs="Times New Roman"/>
              </w:rPr>
            </w:pPr>
            <w:r w:rsidRPr="00307700">
              <w:rPr>
                <w:rFonts w:cs="Times New Roman"/>
              </w:rPr>
              <w:t>0,01039</w:t>
            </w:r>
          </w:p>
        </w:tc>
        <w:tc>
          <w:tcPr>
            <w:tcW w:w="518" w:type="pct"/>
            <w:vAlign w:val="center"/>
          </w:tcPr>
          <w:p w14:paraId="5D0C6AB1" w14:textId="77777777" w:rsidR="00073EF8" w:rsidRPr="00307700" w:rsidRDefault="00073EF8" w:rsidP="00073EF8">
            <w:pPr>
              <w:pStyle w:val="1fffb"/>
              <w:rPr>
                <w:rFonts w:cs="Times New Roman"/>
              </w:rPr>
            </w:pPr>
            <w:r w:rsidRPr="00307700">
              <w:rPr>
                <w:rFonts w:cs="Times New Roman"/>
              </w:rPr>
              <w:t>0,38133</w:t>
            </w:r>
          </w:p>
        </w:tc>
        <w:tc>
          <w:tcPr>
            <w:tcW w:w="537" w:type="pct"/>
            <w:gridSpan w:val="2"/>
            <w:vAlign w:val="center"/>
          </w:tcPr>
          <w:p w14:paraId="4065DFBE" w14:textId="77777777" w:rsidR="00073EF8" w:rsidRPr="00307700" w:rsidRDefault="00073EF8" w:rsidP="00073EF8">
            <w:pPr>
              <w:pStyle w:val="1fffb"/>
              <w:rPr>
                <w:rFonts w:cs="Times New Roman"/>
              </w:rPr>
            </w:pPr>
            <w:r w:rsidRPr="00307700">
              <w:rPr>
                <w:rFonts w:cs="Times New Roman"/>
              </w:rPr>
              <w:t>0,31705</w:t>
            </w:r>
          </w:p>
        </w:tc>
        <w:tc>
          <w:tcPr>
            <w:tcW w:w="523" w:type="pct"/>
            <w:vAlign w:val="center"/>
          </w:tcPr>
          <w:p w14:paraId="1F4554E4" w14:textId="77777777" w:rsidR="00073EF8" w:rsidRPr="00307700" w:rsidRDefault="00073EF8" w:rsidP="00073EF8">
            <w:pPr>
              <w:pStyle w:val="1fffb"/>
              <w:rPr>
                <w:rFonts w:cs="Times New Roman"/>
              </w:rPr>
            </w:pPr>
            <w:r w:rsidRPr="00307700">
              <w:rPr>
                <w:rFonts w:cs="Times New Roman"/>
              </w:rPr>
              <w:t>0,68295</w:t>
            </w:r>
          </w:p>
        </w:tc>
      </w:tr>
      <w:tr w:rsidR="00073EF8" w:rsidRPr="00307700" w14:paraId="78993E69" w14:textId="77777777" w:rsidTr="00073EF8">
        <w:trPr>
          <w:trHeight w:val="20"/>
        </w:trPr>
        <w:tc>
          <w:tcPr>
            <w:tcW w:w="403" w:type="pct"/>
            <w:vAlign w:val="center"/>
          </w:tcPr>
          <w:p w14:paraId="7DF2CAE3" w14:textId="77777777" w:rsidR="00073EF8" w:rsidRPr="00307700" w:rsidRDefault="00073EF8" w:rsidP="00073EF8">
            <w:pPr>
              <w:pStyle w:val="1fffb"/>
              <w:rPr>
                <w:rFonts w:cs="Times New Roman"/>
              </w:rPr>
            </w:pPr>
            <w:r w:rsidRPr="00307700">
              <w:rPr>
                <w:rFonts w:cs="Times New Roman"/>
              </w:rPr>
              <w:t>ТВК-110</w:t>
            </w:r>
          </w:p>
        </w:tc>
        <w:tc>
          <w:tcPr>
            <w:tcW w:w="374" w:type="pct"/>
            <w:gridSpan w:val="2"/>
            <w:vAlign w:val="center"/>
          </w:tcPr>
          <w:p w14:paraId="665E5103" w14:textId="77777777" w:rsidR="00073EF8" w:rsidRPr="00307700" w:rsidRDefault="00073EF8" w:rsidP="00073EF8">
            <w:pPr>
              <w:pStyle w:val="1fffb"/>
              <w:rPr>
                <w:rFonts w:cs="Times New Roman"/>
              </w:rPr>
            </w:pPr>
            <w:r w:rsidRPr="00307700">
              <w:rPr>
                <w:rFonts w:cs="Times New Roman"/>
              </w:rPr>
              <w:t>ТВК-111</w:t>
            </w:r>
          </w:p>
        </w:tc>
        <w:tc>
          <w:tcPr>
            <w:tcW w:w="387" w:type="pct"/>
            <w:vAlign w:val="center"/>
          </w:tcPr>
          <w:p w14:paraId="4B56D0B5"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5C9189D1" w14:textId="77777777" w:rsidR="00073EF8" w:rsidRPr="00307700" w:rsidRDefault="00073EF8" w:rsidP="00073EF8">
            <w:pPr>
              <w:pStyle w:val="1fffb"/>
              <w:rPr>
                <w:rFonts w:cs="Times New Roman"/>
              </w:rPr>
            </w:pPr>
            <w:r w:rsidRPr="00307700">
              <w:rPr>
                <w:rFonts w:cs="Times New Roman"/>
              </w:rPr>
              <w:t>21,5</w:t>
            </w:r>
          </w:p>
        </w:tc>
        <w:tc>
          <w:tcPr>
            <w:tcW w:w="404" w:type="pct"/>
            <w:vAlign w:val="center"/>
          </w:tcPr>
          <w:p w14:paraId="5660FD80" w14:textId="77777777" w:rsidR="00073EF8" w:rsidRPr="00307700" w:rsidRDefault="00073EF8" w:rsidP="00073EF8">
            <w:pPr>
              <w:pStyle w:val="1fffb"/>
              <w:rPr>
                <w:rFonts w:cs="Times New Roman"/>
              </w:rPr>
            </w:pPr>
            <w:r w:rsidRPr="00307700">
              <w:rPr>
                <w:rFonts w:cs="Times New Roman"/>
              </w:rPr>
              <w:t>1977</w:t>
            </w:r>
          </w:p>
        </w:tc>
        <w:tc>
          <w:tcPr>
            <w:tcW w:w="487" w:type="pct"/>
            <w:vAlign w:val="center"/>
          </w:tcPr>
          <w:p w14:paraId="61EA0AE3"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6AB09C2D" w14:textId="77777777" w:rsidR="00073EF8" w:rsidRPr="00307700" w:rsidRDefault="00073EF8" w:rsidP="00073EF8">
            <w:pPr>
              <w:pStyle w:val="1fffb"/>
              <w:rPr>
                <w:rFonts w:cs="Times New Roman"/>
              </w:rPr>
            </w:pPr>
            <w:r w:rsidRPr="00307700">
              <w:rPr>
                <w:rFonts w:cs="Times New Roman"/>
              </w:rPr>
              <w:t>0,0000039</w:t>
            </w:r>
          </w:p>
        </w:tc>
        <w:tc>
          <w:tcPr>
            <w:tcW w:w="516" w:type="pct"/>
            <w:vAlign w:val="center"/>
          </w:tcPr>
          <w:p w14:paraId="146451E7" w14:textId="77777777" w:rsidR="00073EF8" w:rsidRPr="00307700" w:rsidRDefault="00073EF8" w:rsidP="00073EF8">
            <w:pPr>
              <w:pStyle w:val="1fffb"/>
              <w:rPr>
                <w:rFonts w:cs="Times New Roman"/>
              </w:rPr>
            </w:pPr>
            <w:r w:rsidRPr="00307700">
              <w:rPr>
                <w:rFonts w:cs="Times New Roman"/>
              </w:rPr>
              <w:t>0,00645</w:t>
            </w:r>
          </w:p>
        </w:tc>
        <w:tc>
          <w:tcPr>
            <w:tcW w:w="518" w:type="pct"/>
            <w:vAlign w:val="center"/>
          </w:tcPr>
          <w:p w14:paraId="67A6BF71" w14:textId="77777777" w:rsidR="00073EF8" w:rsidRPr="00307700" w:rsidRDefault="00073EF8" w:rsidP="00073EF8">
            <w:pPr>
              <w:pStyle w:val="1fffb"/>
              <w:rPr>
                <w:rFonts w:cs="Times New Roman"/>
              </w:rPr>
            </w:pPr>
            <w:r w:rsidRPr="00307700">
              <w:rPr>
                <w:rFonts w:cs="Times New Roman"/>
              </w:rPr>
              <w:t>0,38779</w:t>
            </w:r>
          </w:p>
        </w:tc>
        <w:tc>
          <w:tcPr>
            <w:tcW w:w="537" w:type="pct"/>
            <w:gridSpan w:val="2"/>
            <w:vAlign w:val="center"/>
          </w:tcPr>
          <w:p w14:paraId="030B388F" w14:textId="77777777" w:rsidR="00073EF8" w:rsidRPr="00307700" w:rsidRDefault="00073EF8" w:rsidP="00073EF8">
            <w:pPr>
              <w:pStyle w:val="1fffb"/>
              <w:rPr>
                <w:rFonts w:cs="Times New Roman"/>
              </w:rPr>
            </w:pPr>
            <w:r w:rsidRPr="00307700">
              <w:rPr>
                <w:rFonts w:cs="Times New Roman"/>
              </w:rPr>
              <w:t>0,32144</w:t>
            </w:r>
          </w:p>
        </w:tc>
        <w:tc>
          <w:tcPr>
            <w:tcW w:w="523" w:type="pct"/>
            <w:vAlign w:val="center"/>
          </w:tcPr>
          <w:p w14:paraId="608565A4" w14:textId="77777777" w:rsidR="00073EF8" w:rsidRPr="00307700" w:rsidRDefault="00073EF8" w:rsidP="00073EF8">
            <w:pPr>
              <w:pStyle w:val="1fffb"/>
              <w:rPr>
                <w:rFonts w:cs="Times New Roman"/>
              </w:rPr>
            </w:pPr>
            <w:r w:rsidRPr="00307700">
              <w:rPr>
                <w:rFonts w:cs="Times New Roman"/>
              </w:rPr>
              <w:t>0,67856</w:t>
            </w:r>
          </w:p>
        </w:tc>
      </w:tr>
      <w:tr w:rsidR="00073EF8" w:rsidRPr="00307700" w14:paraId="34B726D7" w14:textId="77777777" w:rsidTr="00073EF8">
        <w:trPr>
          <w:trHeight w:val="20"/>
        </w:trPr>
        <w:tc>
          <w:tcPr>
            <w:tcW w:w="498" w:type="pct"/>
            <w:gridSpan w:val="2"/>
            <w:vAlign w:val="center"/>
          </w:tcPr>
          <w:p w14:paraId="29FC4053" w14:textId="77777777" w:rsidR="00073EF8" w:rsidRPr="00307700" w:rsidRDefault="00073EF8" w:rsidP="00073EF8">
            <w:pPr>
              <w:pStyle w:val="1fffb"/>
              <w:rPr>
                <w:rFonts w:cs="Times New Roman"/>
              </w:rPr>
            </w:pPr>
            <w:r w:rsidRPr="00307700">
              <w:rPr>
                <w:rFonts w:cs="Times New Roman"/>
              </w:rPr>
              <w:t>ТВК-111</w:t>
            </w:r>
          </w:p>
        </w:tc>
        <w:tc>
          <w:tcPr>
            <w:tcW w:w="279" w:type="pct"/>
            <w:vAlign w:val="center"/>
          </w:tcPr>
          <w:p w14:paraId="4D3C857F" w14:textId="77777777" w:rsidR="00073EF8" w:rsidRPr="00307700" w:rsidRDefault="00073EF8" w:rsidP="00073EF8">
            <w:pPr>
              <w:pStyle w:val="1fffb"/>
              <w:rPr>
                <w:rFonts w:cs="Times New Roman"/>
              </w:rPr>
            </w:pPr>
            <w:r w:rsidRPr="00307700">
              <w:rPr>
                <w:rFonts w:cs="Times New Roman"/>
              </w:rPr>
              <w:t>ТВК- 112</w:t>
            </w:r>
          </w:p>
        </w:tc>
        <w:tc>
          <w:tcPr>
            <w:tcW w:w="387" w:type="pct"/>
            <w:vAlign w:val="center"/>
          </w:tcPr>
          <w:p w14:paraId="25DA2EB5"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3E3E99DD" w14:textId="77777777" w:rsidR="00073EF8" w:rsidRPr="00307700" w:rsidRDefault="00073EF8" w:rsidP="00073EF8">
            <w:pPr>
              <w:pStyle w:val="1fffb"/>
              <w:rPr>
                <w:rFonts w:cs="Times New Roman"/>
              </w:rPr>
            </w:pPr>
            <w:r w:rsidRPr="00307700">
              <w:rPr>
                <w:rFonts w:cs="Times New Roman"/>
              </w:rPr>
              <w:t>35,4</w:t>
            </w:r>
          </w:p>
        </w:tc>
        <w:tc>
          <w:tcPr>
            <w:tcW w:w="404" w:type="pct"/>
            <w:vAlign w:val="center"/>
          </w:tcPr>
          <w:p w14:paraId="02A19166" w14:textId="77777777" w:rsidR="00073EF8" w:rsidRPr="00307700" w:rsidRDefault="00073EF8" w:rsidP="00073EF8">
            <w:pPr>
              <w:pStyle w:val="1fffb"/>
              <w:rPr>
                <w:rFonts w:cs="Times New Roman"/>
              </w:rPr>
            </w:pPr>
            <w:r w:rsidRPr="00307700">
              <w:rPr>
                <w:rFonts w:cs="Times New Roman"/>
              </w:rPr>
              <w:t>1977</w:t>
            </w:r>
          </w:p>
        </w:tc>
        <w:tc>
          <w:tcPr>
            <w:tcW w:w="487" w:type="pct"/>
            <w:vAlign w:val="center"/>
          </w:tcPr>
          <w:p w14:paraId="0B53AEEE"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46A8EC5" w14:textId="77777777" w:rsidR="00073EF8" w:rsidRPr="00307700" w:rsidRDefault="00073EF8" w:rsidP="00073EF8">
            <w:pPr>
              <w:pStyle w:val="1fffb"/>
              <w:rPr>
                <w:rFonts w:cs="Times New Roman"/>
              </w:rPr>
            </w:pPr>
            <w:r w:rsidRPr="00307700">
              <w:rPr>
                <w:rFonts w:cs="Times New Roman"/>
              </w:rPr>
              <w:t>0,0000063</w:t>
            </w:r>
          </w:p>
        </w:tc>
        <w:tc>
          <w:tcPr>
            <w:tcW w:w="516" w:type="pct"/>
            <w:vAlign w:val="center"/>
          </w:tcPr>
          <w:p w14:paraId="26F3EFC7" w14:textId="77777777" w:rsidR="00073EF8" w:rsidRPr="00307700" w:rsidRDefault="00073EF8" w:rsidP="00073EF8">
            <w:pPr>
              <w:pStyle w:val="1fffb"/>
              <w:rPr>
                <w:rFonts w:cs="Times New Roman"/>
              </w:rPr>
            </w:pPr>
            <w:r w:rsidRPr="00307700">
              <w:rPr>
                <w:rFonts w:cs="Times New Roman"/>
              </w:rPr>
              <w:t>0,01062</w:t>
            </w:r>
          </w:p>
        </w:tc>
        <w:tc>
          <w:tcPr>
            <w:tcW w:w="518" w:type="pct"/>
            <w:vAlign w:val="center"/>
          </w:tcPr>
          <w:p w14:paraId="7742762D" w14:textId="77777777" w:rsidR="00073EF8" w:rsidRPr="00307700" w:rsidRDefault="00073EF8" w:rsidP="00073EF8">
            <w:pPr>
              <w:pStyle w:val="1fffb"/>
              <w:rPr>
                <w:rFonts w:cs="Times New Roman"/>
              </w:rPr>
            </w:pPr>
            <w:r w:rsidRPr="00307700">
              <w:rPr>
                <w:rFonts w:cs="Times New Roman"/>
              </w:rPr>
              <w:t>0,3984</w:t>
            </w:r>
          </w:p>
        </w:tc>
        <w:tc>
          <w:tcPr>
            <w:tcW w:w="537" w:type="pct"/>
            <w:gridSpan w:val="2"/>
            <w:vAlign w:val="center"/>
          </w:tcPr>
          <w:p w14:paraId="4BBC8C7A" w14:textId="77777777" w:rsidR="00073EF8" w:rsidRPr="00307700" w:rsidRDefault="00073EF8" w:rsidP="00073EF8">
            <w:pPr>
              <w:pStyle w:val="1fffb"/>
              <w:rPr>
                <w:rFonts w:cs="Times New Roman"/>
              </w:rPr>
            </w:pPr>
            <w:r w:rsidRPr="00307700">
              <w:rPr>
                <w:rFonts w:cs="Times New Roman"/>
              </w:rPr>
              <w:t>0,32861</w:t>
            </w:r>
          </w:p>
        </w:tc>
        <w:tc>
          <w:tcPr>
            <w:tcW w:w="523" w:type="pct"/>
            <w:vAlign w:val="center"/>
          </w:tcPr>
          <w:p w14:paraId="1B660AC0" w14:textId="77777777" w:rsidR="00073EF8" w:rsidRPr="00307700" w:rsidRDefault="00073EF8" w:rsidP="00073EF8">
            <w:pPr>
              <w:pStyle w:val="1fffb"/>
              <w:rPr>
                <w:rFonts w:cs="Times New Roman"/>
              </w:rPr>
            </w:pPr>
            <w:r w:rsidRPr="00307700">
              <w:rPr>
                <w:rFonts w:cs="Times New Roman"/>
              </w:rPr>
              <w:t>0,67139</w:t>
            </w:r>
          </w:p>
        </w:tc>
      </w:tr>
      <w:tr w:rsidR="00073EF8" w:rsidRPr="00307700" w14:paraId="3605D72E" w14:textId="77777777" w:rsidTr="00073EF8">
        <w:trPr>
          <w:trHeight w:val="20"/>
        </w:trPr>
        <w:tc>
          <w:tcPr>
            <w:tcW w:w="498" w:type="pct"/>
            <w:gridSpan w:val="2"/>
            <w:vAlign w:val="center"/>
          </w:tcPr>
          <w:p w14:paraId="7159DDB2" w14:textId="77777777" w:rsidR="00073EF8" w:rsidRPr="00307700" w:rsidRDefault="00073EF8" w:rsidP="00073EF8">
            <w:pPr>
              <w:pStyle w:val="1fffb"/>
              <w:rPr>
                <w:rFonts w:cs="Times New Roman"/>
              </w:rPr>
            </w:pPr>
            <w:r w:rsidRPr="00307700">
              <w:rPr>
                <w:rFonts w:cs="Times New Roman"/>
              </w:rPr>
              <w:t>ТВК-112</w:t>
            </w:r>
          </w:p>
        </w:tc>
        <w:tc>
          <w:tcPr>
            <w:tcW w:w="279" w:type="pct"/>
            <w:vAlign w:val="center"/>
          </w:tcPr>
          <w:p w14:paraId="1F9ADC78" w14:textId="77777777" w:rsidR="00073EF8" w:rsidRPr="00307700" w:rsidRDefault="00073EF8" w:rsidP="00073EF8">
            <w:pPr>
              <w:pStyle w:val="1fffb"/>
              <w:rPr>
                <w:rFonts w:cs="Times New Roman"/>
              </w:rPr>
            </w:pPr>
            <w:r w:rsidRPr="00307700">
              <w:rPr>
                <w:rFonts w:cs="Times New Roman"/>
              </w:rPr>
              <w:t xml:space="preserve">ТВК- </w:t>
            </w:r>
            <w:r w:rsidRPr="00307700">
              <w:rPr>
                <w:rFonts w:cs="Times New Roman"/>
              </w:rPr>
              <w:lastRenderedPageBreak/>
              <w:t>113</w:t>
            </w:r>
          </w:p>
        </w:tc>
        <w:tc>
          <w:tcPr>
            <w:tcW w:w="387" w:type="pct"/>
            <w:vAlign w:val="center"/>
          </w:tcPr>
          <w:p w14:paraId="1308A32A" w14:textId="77777777" w:rsidR="00073EF8" w:rsidRPr="00307700" w:rsidRDefault="00073EF8" w:rsidP="00073EF8">
            <w:pPr>
              <w:pStyle w:val="1fffb"/>
              <w:rPr>
                <w:rFonts w:cs="Times New Roman"/>
              </w:rPr>
            </w:pPr>
            <w:r w:rsidRPr="00307700">
              <w:rPr>
                <w:rFonts w:cs="Times New Roman"/>
              </w:rPr>
              <w:lastRenderedPageBreak/>
              <w:t>273</w:t>
            </w:r>
          </w:p>
        </w:tc>
        <w:tc>
          <w:tcPr>
            <w:tcW w:w="271" w:type="pct"/>
            <w:vAlign w:val="center"/>
          </w:tcPr>
          <w:p w14:paraId="4D68453E" w14:textId="77777777" w:rsidR="00073EF8" w:rsidRPr="00307700" w:rsidRDefault="00073EF8" w:rsidP="00073EF8">
            <w:pPr>
              <w:pStyle w:val="1fffb"/>
              <w:rPr>
                <w:rFonts w:cs="Times New Roman"/>
              </w:rPr>
            </w:pPr>
            <w:r w:rsidRPr="00307700">
              <w:rPr>
                <w:rFonts w:cs="Times New Roman"/>
              </w:rPr>
              <w:t>92,5</w:t>
            </w:r>
          </w:p>
        </w:tc>
        <w:tc>
          <w:tcPr>
            <w:tcW w:w="404" w:type="pct"/>
            <w:vAlign w:val="center"/>
          </w:tcPr>
          <w:p w14:paraId="34354433" w14:textId="77777777" w:rsidR="00073EF8" w:rsidRPr="00307700" w:rsidRDefault="00073EF8" w:rsidP="00073EF8">
            <w:pPr>
              <w:pStyle w:val="1fffb"/>
              <w:rPr>
                <w:rFonts w:cs="Times New Roman"/>
              </w:rPr>
            </w:pPr>
            <w:r w:rsidRPr="00307700">
              <w:rPr>
                <w:rFonts w:cs="Times New Roman"/>
              </w:rPr>
              <w:t>1977</w:t>
            </w:r>
          </w:p>
        </w:tc>
        <w:tc>
          <w:tcPr>
            <w:tcW w:w="487" w:type="pct"/>
            <w:vAlign w:val="center"/>
          </w:tcPr>
          <w:p w14:paraId="7A8628D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7DA0240" w14:textId="77777777" w:rsidR="00073EF8" w:rsidRPr="00307700" w:rsidRDefault="00073EF8" w:rsidP="00073EF8">
            <w:pPr>
              <w:pStyle w:val="1fffb"/>
              <w:rPr>
                <w:rFonts w:cs="Times New Roman"/>
              </w:rPr>
            </w:pPr>
            <w:r w:rsidRPr="00307700">
              <w:rPr>
                <w:rFonts w:cs="Times New Roman"/>
              </w:rPr>
              <w:t>0,0000166</w:t>
            </w:r>
          </w:p>
        </w:tc>
        <w:tc>
          <w:tcPr>
            <w:tcW w:w="516" w:type="pct"/>
            <w:vAlign w:val="center"/>
          </w:tcPr>
          <w:p w14:paraId="5194F6A3" w14:textId="77777777" w:rsidR="00073EF8" w:rsidRPr="00307700" w:rsidRDefault="00073EF8" w:rsidP="00073EF8">
            <w:pPr>
              <w:pStyle w:val="1fffb"/>
              <w:rPr>
                <w:rFonts w:cs="Times New Roman"/>
              </w:rPr>
            </w:pPr>
            <w:r w:rsidRPr="00307700">
              <w:rPr>
                <w:rFonts w:cs="Times New Roman"/>
              </w:rPr>
              <w:t>0,02772</w:t>
            </w:r>
          </w:p>
        </w:tc>
        <w:tc>
          <w:tcPr>
            <w:tcW w:w="518" w:type="pct"/>
            <w:vAlign w:val="center"/>
          </w:tcPr>
          <w:p w14:paraId="5AC6BD8E" w14:textId="77777777" w:rsidR="00073EF8" w:rsidRPr="00307700" w:rsidRDefault="00073EF8" w:rsidP="00073EF8">
            <w:pPr>
              <w:pStyle w:val="1fffb"/>
              <w:rPr>
                <w:rFonts w:cs="Times New Roman"/>
              </w:rPr>
            </w:pPr>
            <w:r w:rsidRPr="00307700">
              <w:rPr>
                <w:rFonts w:cs="Times New Roman"/>
              </w:rPr>
              <w:t>0,42612</w:t>
            </w:r>
          </w:p>
        </w:tc>
        <w:tc>
          <w:tcPr>
            <w:tcW w:w="537" w:type="pct"/>
            <w:gridSpan w:val="2"/>
            <w:vAlign w:val="center"/>
          </w:tcPr>
          <w:p w14:paraId="1562D179" w14:textId="77777777" w:rsidR="00073EF8" w:rsidRPr="00307700" w:rsidRDefault="00073EF8" w:rsidP="00073EF8">
            <w:pPr>
              <w:pStyle w:val="1fffb"/>
              <w:rPr>
                <w:rFonts w:cs="Times New Roman"/>
              </w:rPr>
            </w:pPr>
            <w:r w:rsidRPr="00307700">
              <w:rPr>
                <w:rFonts w:cs="Times New Roman"/>
              </w:rPr>
              <w:t>0,34696</w:t>
            </w:r>
          </w:p>
        </w:tc>
        <w:tc>
          <w:tcPr>
            <w:tcW w:w="523" w:type="pct"/>
            <w:vAlign w:val="center"/>
          </w:tcPr>
          <w:p w14:paraId="0B0ABD1E" w14:textId="77777777" w:rsidR="00073EF8" w:rsidRPr="00307700" w:rsidRDefault="00073EF8" w:rsidP="00073EF8">
            <w:pPr>
              <w:pStyle w:val="1fffb"/>
              <w:rPr>
                <w:rFonts w:cs="Times New Roman"/>
              </w:rPr>
            </w:pPr>
            <w:r w:rsidRPr="00307700">
              <w:rPr>
                <w:rFonts w:cs="Times New Roman"/>
              </w:rPr>
              <w:t>0,65304</w:t>
            </w:r>
          </w:p>
        </w:tc>
      </w:tr>
      <w:tr w:rsidR="00073EF8" w:rsidRPr="00307700" w14:paraId="655E51BC" w14:textId="77777777" w:rsidTr="00073EF8">
        <w:trPr>
          <w:trHeight w:val="20"/>
        </w:trPr>
        <w:tc>
          <w:tcPr>
            <w:tcW w:w="498" w:type="pct"/>
            <w:gridSpan w:val="2"/>
            <w:vAlign w:val="center"/>
          </w:tcPr>
          <w:p w14:paraId="191CCACB" w14:textId="77777777" w:rsidR="00073EF8" w:rsidRPr="00307700" w:rsidRDefault="00073EF8" w:rsidP="00073EF8">
            <w:pPr>
              <w:pStyle w:val="1fffb"/>
              <w:rPr>
                <w:rFonts w:cs="Times New Roman"/>
              </w:rPr>
            </w:pPr>
            <w:r w:rsidRPr="00307700">
              <w:rPr>
                <w:rFonts w:cs="Times New Roman"/>
              </w:rPr>
              <w:t>ТВК-113</w:t>
            </w:r>
          </w:p>
        </w:tc>
        <w:tc>
          <w:tcPr>
            <w:tcW w:w="279" w:type="pct"/>
            <w:vAlign w:val="center"/>
          </w:tcPr>
          <w:p w14:paraId="009C8160" w14:textId="77777777" w:rsidR="00073EF8" w:rsidRPr="00307700" w:rsidRDefault="00073EF8" w:rsidP="00073EF8">
            <w:pPr>
              <w:pStyle w:val="1fffb"/>
              <w:rPr>
                <w:rFonts w:cs="Times New Roman"/>
              </w:rPr>
            </w:pPr>
            <w:r w:rsidRPr="00307700">
              <w:rPr>
                <w:rFonts w:cs="Times New Roman"/>
              </w:rPr>
              <w:t>ТВК- 114</w:t>
            </w:r>
          </w:p>
        </w:tc>
        <w:tc>
          <w:tcPr>
            <w:tcW w:w="387" w:type="pct"/>
            <w:vAlign w:val="center"/>
          </w:tcPr>
          <w:p w14:paraId="0F1BF920"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3F30EB69" w14:textId="77777777" w:rsidR="00073EF8" w:rsidRPr="00307700" w:rsidRDefault="00073EF8" w:rsidP="00073EF8">
            <w:pPr>
              <w:pStyle w:val="1fffb"/>
              <w:rPr>
                <w:rFonts w:cs="Times New Roman"/>
              </w:rPr>
            </w:pPr>
            <w:r w:rsidRPr="00307700">
              <w:rPr>
                <w:rFonts w:cs="Times New Roman"/>
              </w:rPr>
              <w:t>10,6</w:t>
            </w:r>
          </w:p>
        </w:tc>
        <w:tc>
          <w:tcPr>
            <w:tcW w:w="404" w:type="pct"/>
            <w:vAlign w:val="center"/>
          </w:tcPr>
          <w:p w14:paraId="52C3F59F" w14:textId="77777777" w:rsidR="00073EF8" w:rsidRPr="00307700" w:rsidRDefault="00073EF8" w:rsidP="00073EF8">
            <w:pPr>
              <w:pStyle w:val="1fffb"/>
              <w:rPr>
                <w:rFonts w:cs="Times New Roman"/>
              </w:rPr>
            </w:pPr>
            <w:r w:rsidRPr="00307700">
              <w:rPr>
                <w:rFonts w:cs="Times New Roman"/>
              </w:rPr>
              <w:t>1977</w:t>
            </w:r>
          </w:p>
        </w:tc>
        <w:tc>
          <w:tcPr>
            <w:tcW w:w="487" w:type="pct"/>
            <w:vAlign w:val="center"/>
          </w:tcPr>
          <w:p w14:paraId="42B2A815"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5AE706DE" w14:textId="77777777" w:rsidR="00073EF8" w:rsidRPr="00307700" w:rsidRDefault="00073EF8" w:rsidP="00073EF8">
            <w:pPr>
              <w:pStyle w:val="1fffb"/>
              <w:rPr>
                <w:rFonts w:cs="Times New Roman"/>
              </w:rPr>
            </w:pPr>
            <w:r w:rsidRPr="00307700">
              <w:rPr>
                <w:rFonts w:cs="Times New Roman"/>
              </w:rPr>
              <w:t>0,0000019</w:t>
            </w:r>
          </w:p>
        </w:tc>
        <w:tc>
          <w:tcPr>
            <w:tcW w:w="516" w:type="pct"/>
            <w:vAlign w:val="center"/>
          </w:tcPr>
          <w:p w14:paraId="6BFF594C" w14:textId="77777777" w:rsidR="00073EF8" w:rsidRPr="00307700" w:rsidRDefault="00073EF8" w:rsidP="00073EF8">
            <w:pPr>
              <w:pStyle w:val="1fffb"/>
              <w:rPr>
                <w:rFonts w:cs="Times New Roman"/>
              </w:rPr>
            </w:pPr>
            <w:r w:rsidRPr="00307700">
              <w:rPr>
                <w:rFonts w:cs="Times New Roman"/>
              </w:rPr>
              <w:t>0,00316</w:t>
            </w:r>
          </w:p>
        </w:tc>
        <w:tc>
          <w:tcPr>
            <w:tcW w:w="518" w:type="pct"/>
            <w:vAlign w:val="center"/>
          </w:tcPr>
          <w:p w14:paraId="3E11B2F8" w14:textId="77777777" w:rsidR="00073EF8" w:rsidRPr="00307700" w:rsidRDefault="00073EF8" w:rsidP="00073EF8">
            <w:pPr>
              <w:pStyle w:val="1fffb"/>
              <w:rPr>
                <w:rFonts w:cs="Times New Roman"/>
              </w:rPr>
            </w:pPr>
            <w:r w:rsidRPr="00307700">
              <w:rPr>
                <w:rFonts w:cs="Times New Roman"/>
              </w:rPr>
              <w:t>0,42928</w:t>
            </w:r>
          </w:p>
        </w:tc>
        <w:tc>
          <w:tcPr>
            <w:tcW w:w="537" w:type="pct"/>
            <w:gridSpan w:val="2"/>
            <w:vAlign w:val="center"/>
          </w:tcPr>
          <w:p w14:paraId="480B9F66" w14:textId="77777777" w:rsidR="00073EF8" w:rsidRPr="00307700" w:rsidRDefault="00073EF8" w:rsidP="00073EF8">
            <w:pPr>
              <w:pStyle w:val="1fffb"/>
              <w:rPr>
                <w:rFonts w:cs="Times New Roman"/>
              </w:rPr>
            </w:pPr>
            <w:r w:rsidRPr="00307700">
              <w:rPr>
                <w:rFonts w:cs="Times New Roman"/>
              </w:rPr>
              <w:t>0,34902</w:t>
            </w:r>
          </w:p>
        </w:tc>
        <w:tc>
          <w:tcPr>
            <w:tcW w:w="523" w:type="pct"/>
            <w:vAlign w:val="center"/>
          </w:tcPr>
          <w:p w14:paraId="00EED497" w14:textId="77777777" w:rsidR="00073EF8" w:rsidRPr="00307700" w:rsidRDefault="00073EF8" w:rsidP="00073EF8">
            <w:pPr>
              <w:pStyle w:val="1fffb"/>
              <w:rPr>
                <w:rFonts w:cs="Times New Roman"/>
              </w:rPr>
            </w:pPr>
            <w:r w:rsidRPr="00307700">
              <w:rPr>
                <w:rFonts w:cs="Times New Roman"/>
              </w:rPr>
              <w:t>0,65098</w:t>
            </w:r>
          </w:p>
        </w:tc>
      </w:tr>
      <w:tr w:rsidR="00073EF8" w:rsidRPr="00307700" w14:paraId="1AD4F8B3" w14:textId="77777777" w:rsidTr="00073EF8">
        <w:trPr>
          <w:trHeight w:val="20"/>
        </w:trPr>
        <w:tc>
          <w:tcPr>
            <w:tcW w:w="498" w:type="pct"/>
            <w:gridSpan w:val="2"/>
            <w:vAlign w:val="center"/>
          </w:tcPr>
          <w:p w14:paraId="6E7291EE" w14:textId="77777777" w:rsidR="00073EF8" w:rsidRPr="00307700" w:rsidRDefault="00073EF8" w:rsidP="00073EF8">
            <w:pPr>
              <w:pStyle w:val="1fffb"/>
              <w:rPr>
                <w:rFonts w:cs="Times New Roman"/>
              </w:rPr>
            </w:pPr>
            <w:r w:rsidRPr="00307700">
              <w:rPr>
                <w:rFonts w:cs="Times New Roman"/>
              </w:rPr>
              <w:t>ТВК-114</w:t>
            </w:r>
          </w:p>
        </w:tc>
        <w:tc>
          <w:tcPr>
            <w:tcW w:w="279" w:type="pct"/>
            <w:vAlign w:val="center"/>
          </w:tcPr>
          <w:p w14:paraId="3C554DB3" w14:textId="77777777" w:rsidR="00073EF8" w:rsidRPr="00307700" w:rsidRDefault="00073EF8" w:rsidP="00073EF8">
            <w:pPr>
              <w:pStyle w:val="1fffb"/>
              <w:rPr>
                <w:rFonts w:cs="Times New Roman"/>
              </w:rPr>
            </w:pPr>
            <w:r w:rsidRPr="00307700">
              <w:rPr>
                <w:rFonts w:cs="Times New Roman"/>
              </w:rPr>
              <w:t>ТВК- 118</w:t>
            </w:r>
          </w:p>
        </w:tc>
        <w:tc>
          <w:tcPr>
            <w:tcW w:w="387" w:type="pct"/>
            <w:vAlign w:val="center"/>
          </w:tcPr>
          <w:p w14:paraId="2F9297C8"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25D59FA3" w14:textId="77777777" w:rsidR="00073EF8" w:rsidRPr="00307700" w:rsidRDefault="00073EF8" w:rsidP="00073EF8">
            <w:pPr>
              <w:pStyle w:val="1fffb"/>
              <w:rPr>
                <w:rFonts w:cs="Times New Roman"/>
              </w:rPr>
            </w:pPr>
            <w:r w:rsidRPr="00307700">
              <w:rPr>
                <w:rFonts w:cs="Times New Roman"/>
              </w:rPr>
              <w:t>11,8</w:t>
            </w:r>
          </w:p>
        </w:tc>
        <w:tc>
          <w:tcPr>
            <w:tcW w:w="404" w:type="pct"/>
            <w:vAlign w:val="center"/>
          </w:tcPr>
          <w:p w14:paraId="0F59EABD" w14:textId="77777777" w:rsidR="00073EF8" w:rsidRPr="00307700" w:rsidRDefault="00073EF8" w:rsidP="00073EF8">
            <w:pPr>
              <w:pStyle w:val="1fffb"/>
              <w:rPr>
                <w:rFonts w:cs="Times New Roman"/>
              </w:rPr>
            </w:pPr>
            <w:r w:rsidRPr="00307700">
              <w:rPr>
                <w:rFonts w:cs="Times New Roman"/>
              </w:rPr>
              <w:t>1968</w:t>
            </w:r>
          </w:p>
        </w:tc>
        <w:tc>
          <w:tcPr>
            <w:tcW w:w="487" w:type="pct"/>
            <w:vAlign w:val="center"/>
          </w:tcPr>
          <w:p w14:paraId="078F02D2"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146BE192" w14:textId="77777777" w:rsidR="00073EF8" w:rsidRPr="00307700" w:rsidRDefault="00073EF8" w:rsidP="00073EF8">
            <w:pPr>
              <w:pStyle w:val="1fffb"/>
              <w:rPr>
                <w:rFonts w:cs="Times New Roman"/>
              </w:rPr>
            </w:pPr>
            <w:r w:rsidRPr="00307700">
              <w:rPr>
                <w:rFonts w:cs="Times New Roman"/>
              </w:rPr>
              <w:t>0,0000025</w:t>
            </w:r>
          </w:p>
        </w:tc>
        <w:tc>
          <w:tcPr>
            <w:tcW w:w="516" w:type="pct"/>
            <w:vAlign w:val="center"/>
          </w:tcPr>
          <w:p w14:paraId="09B9691F" w14:textId="77777777" w:rsidR="00073EF8" w:rsidRPr="00307700" w:rsidRDefault="00073EF8" w:rsidP="00073EF8">
            <w:pPr>
              <w:pStyle w:val="1fffb"/>
              <w:rPr>
                <w:rFonts w:cs="Times New Roman"/>
              </w:rPr>
            </w:pPr>
            <w:r w:rsidRPr="00307700">
              <w:rPr>
                <w:rFonts w:cs="Times New Roman"/>
              </w:rPr>
              <w:t>0,00423</w:t>
            </w:r>
          </w:p>
        </w:tc>
        <w:tc>
          <w:tcPr>
            <w:tcW w:w="518" w:type="pct"/>
            <w:vAlign w:val="center"/>
          </w:tcPr>
          <w:p w14:paraId="29027DE4" w14:textId="77777777" w:rsidR="00073EF8" w:rsidRPr="00307700" w:rsidRDefault="00073EF8" w:rsidP="00073EF8">
            <w:pPr>
              <w:pStyle w:val="1fffb"/>
              <w:rPr>
                <w:rFonts w:cs="Times New Roman"/>
              </w:rPr>
            </w:pPr>
            <w:r w:rsidRPr="00307700">
              <w:rPr>
                <w:rFonts w:cs="Times New Roman"/>
              </w:rPr>
              <w:t>0,43351</w:t>
            </w:r>
          </w:p>
        </w:tc>
        <w:tc>
          <w:tcPr>
            <w:tcW w:w="537" w:type="pct"/>
            <w:gridSpan w:val="2"/>
            <w:vAlign w:val="center"/>
          </w:tcPr>
          <w:p w14:paraId="5FA44D12" w14:textId="77777777" w:rsidR="00073EF8" w:rsidRPr="00307700" w:rsidRDefault="00073EF8" w:rsidP="00073EF8">
            <w:pPr>
              <w:pStyle w:val="1fffb"/>
              <w:rPr>
                <w:rFonts w:cs="Times New Roman"/>
              </w:rPr>
            </w:pPr>
            <w:r w:rsidRPr="00307700">
              <w:rPr>
                <w:rFonts w:cs="Times New Roman"/>
              </w:rPr>
              <w:t>0,35177</w:t>
            </w:r>
          </w:p>
        </w:tc>
        <w:tc>
          <w:tcPr>
            <w:tcW w:w="523" w:type="pct"/>
            <w:vAlign w:val="center"/>
          </w:tcPr>
          <w:p w14:paraId="3D2DA30D" w14:textId="77777777" w:rsidR="00073EF8" w:rsidRPr="00307700" w:rsidRDefault="00073EF8" w:rsidP="00073EF8">
            <w:pPr>
              <w:pStyle w:val="1fffb"/>
              <w:rPr>
                <w:rFonts w:cs="Times New Roman"/>
              </w:rPr>
            </w:pPr>
            <w:r w:rsidRPr="00307700">
              <w:rPr>
                <w:rFonts w:cs="Times New Roman"/>
              </w:rPr>
              <w:t>0,64823</w:t>
            </w:r>
          </w:p>
        </w:tc>
      </w:tr>
      <w:tr w:rsidR="00073EF8" w:rsidRPr="00307700" w14:paraId="4A78CDF7" w14:textId="77777777" w:rsidTr="00073EF8">
        <w:trPr>
          <w:trHeight w:val="20"/>
        </w:trPr>
        <w:tc>
          <w:tcPr>
            <w:tcW w:w="498" w:type="pct"/>
            <w:gridSpan w:val="2"/>
            <w:vAlign w:val="center"/>
          </w:tcPr>
          <w:p w14:paraId="7755AFBC" w14:textId="77777777" w:rsidR="00073EF8" w:rsidRPr="00307700" w:rsidRDefault="00073EF8" w:rsidP="00073EF8">
            <w:pPr>
              <w:pStyle w:val="1fffb"/>
              <w:rPr>
                <w:rFonts w:cs="Times New Roman"/>
              </w:rPr>
            </w:pPr>
            <w:r w:rsidRPr="00307700">
              <w:rPr>
                <w:rFonts w:cs="Times New Roman"/>
              </w:rPr>
              <w:t>ТВК-118</w:t>
            </w:r>
          </w:p>
        </w:tc>
        <w:tc>
          <w:tcPr>
            <w:tcW w:w="279" w:type="pct"/>
            <w:vAlign w:val="center"/>
          </w:tcPr>
          <w:p w14:paraId="2D43AECB" w14:textId="77777777" w:rsidR="00073EF8" w:rsidRPr="00307700" w:rsidRDefault="00073EF8" w:rsidP="00073EF8">
            <w:pPr>
              <w:pStyle w:val="1fffb"/>
              <w:rPr>
                <w:rFonts w:cs="Times New Roman"/>
              </w:rPr>
            </w:pPr>
            <w:r w:rsidRPr="00307700">
              <w:rPr>
                <w:rFonts w:cs="Times New Roman"/>
              </w:rPr>
              <w:t>ТВК- 119</w:t>
            </w:r>
          </w:p>
        </w:tc>
        <w:tc>
          <w:tcPr>
            <w:tcW w:w="387" w:type="pct"/>
            <w:vAlign w:val="center"/>
          </w:tcPr>
          <w:p w14:paraId="18956004"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35912AC2" w14:textId="77777777" w:rsidR="00073EF8" w:rsidRPr="00307700" w:rsidRDefault="00073EF8" w:rsidP="00073EF8">
            <w:pPr>
              <w:pStyle w:val="1fffb"/>
              <w:rPr>
                <w:rFonts w:cs="Times New Roman"/>
              </w:rPr>
            </w:pPr>
            <w:r w:rsidRPr="00307700">
              <w:rPr>
                <w:rFonts w:cs="Times New Roman"/>
              </w:rPr>
              <w:t>9,5</w:t>
            </w:r>
          </w:p>
        </w:tc>
        <w:tc>
          <w:tcPr>
            <w:tcW w:w="404" w:type="pct"/>
            <w:vAlign w:val="center"/>
          </w:tcPr>
          <w:p w14:paraId="1D221BE3" w14:textId="77777777" w:rsidR="00073EF8" w:rsidRPr="00307700" w:rsidRDefault="00073EF8" w:rsidP="00073EF8">
            <w:pPr>
              <w:pStyle w:val="1fffb"/>
              <w:rPr>
                <w:rFonts w:cs="Times New Roman"/>
              </w:rPr>
            </w:pPr>
            <w:r w:rsidRPr="00307700">
              <w:rPr>
                <w:rFonts w:cs="Times New Roman"/>
              </w:rPr>
              <w:t>1984</w:t>
            </w:r>
          </w:p>
        </w:tc>
        <w:tc>
          <w:tcPr>
            <w:tcW w:w="487" w:type="pct"/>
            <w:vAlign w:val="center"/>
          </w:tcPr>
          <w:p w14:paraId="40948AE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1DA1F65F" w14:textId="77777777" w:rsidR="00073EF8" w:rsidRPr="00307700" w:rsidRDefault="00073EF8" w:rsidP="00073EF8">
            <w:pPr>
              <w:pStyle w:val="1fffb"/>
              <w:rPr>
                <w:rFonts w:cs="Times New Roman"/>
              </w:rPr>
            </w:pPr>
            <w:r w:rsidRPr="00307700">
              <w:rPr>
                <w:rFonts w:cs="Times New Roman"/>
              </w:rPr>
              <w:t>0,0000014</w:t>
            </w:r>
          </w:p>
        </w:tc>
        <w:tc>
          <w:tcPr>
            <w:tcW w:w="516" w:type="pct"/>
            <w:vAlign w:val="center"/>
          </w:tcPr>
          <w:p w14:paraId="6975594D" w14:textId="77777777" w:rsidR="00073EF8" w:rsidRPr="00307700" w:rsidRDefault="00073EF8" w:rsidP="00073EF8">
            <w:pPr>
              <w:pStyle w:val="1fffb"/>
              <w:rPr>
                <w:rFonts w:cs="Times New Roman"/>
              </w:rPr>
            </w:pPr>
            <w:r w:rsidRPr="00307700">
              <w:rPr>
                <w:rFonts w:cs="Times New Roman"/>
              </w:rPr>
              <w:t>0,00237</w:t>
            </w:r>
          </w:p>
        </w:tc>
        <w:tc>
          <w:tcPr>
            <w:tcW w:w="518" w:type="pct"/>
            <w:vAlign w:val="center"/>
          </w:tcPr>
          <w:p w14:paraId="55EFC10E" w14:textId="77777777" w:rsidR="00073EF8" w:rsidRPr="00307700" w:rsidRDefault="00073EF8" w:rsidP="00073EF8">
            <w:pPr>
              <w:pStyle w:val="1fffb"/>
              <w:rPr>
                <w:rFonts w:cs="Times New Roman"/>
              </w:rPr>
            </w:pPr>
            <w:r w:rsidRPr="00307700">
              <w:rPr>
                <w:rFonts w:cs="Times New Roman"/>
              </w:rPr>
              <w:t>0,43588</w:t>
            </w:r>
          </w:p>
        </w:tc>
        <w:tc>
          <w:tcPr>
            <w:tcW w:w="537" w:type="pct"/>
            <w:gridSpan w:val="2"/>
            <w:vAlign w:val="center"/>
          </w:tcPr>
          <w:p w14:paraId="69CE0702" w14:textId="77777777" w:rsidR="00073EF8" w:rsidRPr="00307700" w:rsidRDefault="00073EF8" w:rsidP="00073EF8">
            <w:pPr>
              <w:pStyle w:val="1fffb"/>
              <w:rPr>
                <w:rFonts w:cs="Times New Roman"/>
              </w:rPr>
            </w:pPr>
            <w:r w:rsidRPr="00307700">
              <w:rPr>
                <w:rFonts w:cs="Times New Roman"/>
              </w:rPr>
              <w:t>0,35331</w:t>
            </w:r>
          </w:p>
        </w:tc>
        <w:tc>
          <w:tcPr>
            <w:tcW w:w="523" w:type="pct"/>
            <w:vAlign w:val="center"/>
          </w:tcPr>
          <w:p w14:paraId="1FEFB829" w14:textId="77777777" w:rsidR="00073EF8" w:rsidRPr="00307700" w:rsidRDefault="00073EF8" w:rsidP="00073EF8">
            <w:pPr>
              <w:pStyle w:val="1fffb"/>
              <w:rPr>
                <w:rFonts w:cs="Times New Roman"/>
              </w:rPr>
            </w:pPr>
            <w:r w:rsidRPr="00307700">
              <w:rPr>
                <w:rFonts w:cs="Times New Roman"/>
              </w:rPr>
              <w:t>0,64669</w:t>
            </w:r>
          </w:p>
        </w:tc>
      </w:tr>
      <w:tr w:rsidR="00073EF8" w:rsidRPr="00307700" w14:paraId="44B3056F" w14:textId="77777777" w:rsidTr="00073EF8">
        <w:trPr>
          <w:trHeight w:val="20"/>
        </w:trPr>
        <w:tc>
          <w:tcPr>
            <w:tcW w:w="498" w:type="pct"/>
            <w:gridSpan w:val="2"/>
            <w:vAlign w:val="center"/>
          </w:tcPr>
          <w:p w14:paraId="17826B1A" w14:textId="77777777" w:rsidR="00073EF8" w:rsidRPr="00307700" w:rsidRDefault="00073EF8" w:rsidP="00073EF8">
            <w:pPr>
              <w:pStyle w:val="1fffb"/>
              <w:rPr>
                <w:rFonts w:cs="Times New Roman"/>
              </w:rPr>
            </w:pPr>
            <w:r w:rsidRPr="00307700">
              <w:rPr>
                <w:rFonts w:cs="Times New Roman"/>
              </w:rPr>
              <w:t>ТВК-119</w:t>
            </w:r>
          </w:p>
        </w:tc>
        <w:tc>
          <w:tcPr>
            <w:tcW w:w="279" w:type="pct"/>
            <w:vAlign w:val="center"/>
          </w:tcPr>
          <w:p w14:paraId="01538D48" w14:textId="77777777" w:rsidR="00073EF8" w:rsidRPr="00307700" w:rsidRDefault="00073EF8" w:rsidP="00073EF8">
            <w:pPr>
              <w:pStyle w:val="1fffb"/>
              <w:rPr>
                <w:rFonts w:cs="Times New Roman"/>
              </w:rPr>
            </w:pPr>
            <w:r w:rsidRPr="00307700">
              <w:rPr>
                <w:rFonts w:cs="Times New Roman"/>
              </w:rPr>
              <w:t>ТВК- 120</w:t>
            </w:r>
          </w:p>
        </w:tc>
        <w:tc>
          <w:tcPr>
            <w:tcW w:w="387" w:type="pct"/>
            <w:vAlign w:val="center"/>
          </w:tcPr>
          <w:p w14:paraId="7D5FA58C"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595ED402" w14:textId="77777777" w:rsidR="00073EF8" w:rsidRPr="00307700" w:rsidRDefault="00073EF8" w:rsidP="00073EF8">
            <w:pPr>
              <w:pStyle w:val="1fffb"/>
              <w:rPr>
                <w:rFonts w:cs="Times New Roman"/>
              </w:rPr>
            </w:pPr>
            <w:r w:rsidRPr="00307700">
              <w:rPr>
                <w:rFonts w:cs="Times New Roman"/>
              </w:rPr>
              <w:t>9,7</w:t>
            </w:r>
          </w:p>
        </w:tc>
        <w:tc>
          <w:tcPr>
            <w:tcW w:w="404" w:type="pct"/>
            <w:vAlign w:val="center"/>
          </w:tcPr>
          <w:p w14:paraId="25F8488A" w14:textId="77777777" w:rsidR="00073EF8" w:rsidRPr="00307700" w:rsidRDefault="00073EF8" w:rsidP="00073EF8">
            <w:pPr>
              <w:pStyle w:val="1fffb"/>
              <w:rPr>
                <w:rFonts w:cs="Times New Roman"/>
              </w:rPr>
            </w:pPr>
            <w:r w:rsidRPr="00307700">
              <w:rPr>
                <w:rFonts w:cs="Times New Roman"/>
              </w:rPr>
              <w:t>1984</w:t>
            </w:r>
          </w:p>
        </w:tc>
        <w:tc>
          <w:tcPr>
            <w:tcW w:w="487" w:type="pct"/>
            <w:vAlign w:val="center"/>
          </w:tcPr>
          <w:p w14:paraId="41039A9E"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424F79FD" w14:textId="77777777" w:rsidR="00073EF8" w:rsidRPr="00307700" w:rsidRDefault="00073EF8" w:rsidP="00073EF8">
            <w:pPr>
              <w:pStyle w:val="1fffb"/>
              <w:rPr>
                <w:rFonts w:cs="Times New Roman"/>
              </w:rPr>
            </w:pPr>
            <w:r w:rsidRPr="00307700">
              <w:rPr>
                <w:rFonts w:cs="Times New Roman"/>
              </w:rPr>
              <w:t>0,0000014</w:t>
            </w:r>
          </w:p>
        </w:tc>
        <w:tc>
          <w:tcPr>
            <w:tcW w:w="516" w:type="pct"/>
            <w:vAlign w:val="center"/>
          </w:tcPr>
          <w:p w14:paraId="7E07A989" w14:textId="77777777" w:rsidR="00073EF8" w:rsidRPr="00307700" w:rsidRDefault="00073EF8" w:rsidP="00073EF8">
            <w:pPr>
              <w:pStyle w:val="1fffb"/>
              <w:rPr>
                <w:rFonts w:cs="Times New Roman"/>
              </w:rPr>
            </w:pPr>
            <w:r w:rsidRPr="00307700">
              <w:rPr>
                <w:rFonts w:cs="Times New Roman"/>
              </w:rPr>
              <w:t>0,00241</w:t>
            </w:r>
          </w:p>
        </w:tc>
        <w:tc>
          <w:tcPr>
            <w:tcW w:w="518" w:type="pct"/>
            <w:vAlign w:val="center"/>
          </w:tcPr>
          <w:p w14:paraId="06FFE9AE" w14:textId="77777777" w:rsidR="00073EF8" w:rsidRPr="00307700" w:rsidRDefault="00073EF8" w:rsidP="00073EF8">
            <w:pPr>
              <w:pStyle w:val="1fffb"/>
              <w:rPr>
                <w:rFonts w:cs="Times New Roman"/>
              </w:rPr>
            </w:pPr>
            <w:r w:rsidRPr="00307700">
              <w:rPr>
                <w:rFonts w:cs="Times New Roman"/>
              </w:rPr>
              <w:t>0,43829</w:t>
            </w:r>
          </w:p>
        </w:tc>
        <w:tc>
          <w:tcPr>
            <w:tcW w:w="537" w:type="pct"/>
            <w:gridSpan w:val="2"/>
            <w:vAlign w:val="center"/>
          </w:tcPr>
          <w:p w14:paraId="22B463E5" w14:textId="77777777" w:rsidR="00073EF8" w:rsidRPr="00307700" w:rsidRDefault="00073EF8" w:rsidP="00073EF8">
            <w:pPr>
              <w:pStyle w:val="1fffb"/>
              <w:rPr>
                <w:rFonts w:cs="Times New Roman"/>
              </w:rPr>
            </w:pPr>
            <w:r w:rsidRPr="00307700">
              <w:rPr>
                <w:rFonts w:cs="Times New Roman"/>
              </w:rPr>
              <w:t>0,35486</w:t>
            </w:r>
          </w:p>
        </w:tc>
        <w:tc>
          <w:tcPr>
            <w:tcW w:w="523" w:type="pct"/>
            <w:vAlign w:val="center"/>
          </w:tcPr>
          <w:p w14:paraId="7D691E0E" w14:textId="77777777" w:rsidR="00073EF8" w:rsidRPr="00307700" w:rsidRDefault="00073EF8" w:rsidP="00073EF8">
            <w:pPr>
              <w:pStyle w:val="1fffb"/>
              <w:rPr>
                <w:rFonts w:cs="Times New Roman"/>
              </w:rPr>
            </w:pPr>
            <w:r w:rsidRPr="00307700">
              <w:rPr>
                <w:rFonts w:cs="Times New Roman"/>
              </w:rPr>
              <w:t>0,64514</w:t>
            </w:r>
          </w:p>
        </w:tc>
      </w:tr>
      <w:tr w:rsidR="00073EF8" w:rsidRPr="00307700" w14:paraId="44A8CCC9" w14:textId="77777777" w:rsidTr="00073EF8">
        <w:trPr>
          <w:trHeight w:val="20"/>
        </w:trPr>
        <w:tc>
          <w:tcPr>
            <w:tcW w:w="498" w:type="pct"/>
            <w:gridSpan w:val="2"/>
            <w:vAlign w:val="center"/>
          </w:tcPr>
          <w:p w14:paraId="22E44107" w14:textId="77777777" w:rsidR="00073EF8" w:rsidRPr="00307700" w:rsidRDefault="00073EF8" w:rsidP="00073EF8">
            <w:pPr>
              <w:pStyle w:val="1fffb"/>
              <w:rPr>
                <w:rFonts w:cs="Times New Roman"/>
              </w:rPr>
            </w:pPr>
            <w:r w:rsidRPr="00307700">
              <w:rPr>
                <w:rFonts w:cs="Times New Roman"/>
              </w:rPr>
              <w:t>ТВК-120</w:t>
            </w:r>
          </w:p>
        </w:tc>
        <w:tc>
          <w:tcPr>
            <w:tcW w:w="279" w:type="pct"/>
            <w:vAlign w:val="center"/>
          </w:tcPr>
          <w:p w14:paraId="299F6AE2" w14:textId="77777777" w:rsidR="00073EF8" w:rsidRPr="00307700" w:rsidRDefault="00073EF8" w:rsidP="00073EF8">
            <w:pPr>
              <w:pStyle w:val="1fffb"/>
              <w:rPr>
                <w:rFonts w:cs="Times New Roman"/>
              </w:rPr>
            </w:pPr>
            <w:r w:rsidRPr="00307700">
              <w:rPr>
                <w:rFonts w:cs="Times New Roman"/>
              </w:rPr>
              <w:t>ТВК- 121</w:t>
            </w:r>
          </w:p>
        </w:tc>
        <w:tc>
          <w:tcPr>
            <w:tcW w:w="387" w:type="pct"/>
            <w:vAlign w:val="center"/>
          </w:tcPr>
          <w:p w14:paraId="63D42290"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5C3ECC92" w14:textId="77777777" w:rsidR="00073EF8" w:rsidRPr="00307700" w:rsidRDefault="00073EF8" w:rsidP="00073EF8">
            <w:pPr>
              <w:pStyle w:val="1fffb"/>
              <w:rPr>
                <w:rFonts w:cs="Times New Roman"/>
              </w:rPr>
            </w:pPr>
            <w:r w:rsidRPr="00307700">
              <w:rPr>
                <w:rFonts w:cs="Times New Roman"/>
              </w:rPr>
              <w:t>10,2</w:t>
            </w:r>
          </w:p>
        </w:tc>
        <w:tc>
          <w:tcPr>
            <w:tcW w:w="404" w:type="pct"/>
            <w:vAlign w:val="center"/>
          </w:tcPr>
          <w:p w14:paraId="703AEA35"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1F37E60C"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3E811853" w14:textId="77777777" w:rsidR="00073EF8" w:rsidRPr="00307700" w:rsidRDefault="00073EF8" w:rsidP="00073EF8">
            <w:pPr>
              <w:pStyle w:val="1fffb"/>
              <w:rPr>
                <w:rFonts w:cs="Times New Roman"/>
              </w:rPr>
            </w:pPr>
            <w:r w:rsidRPr="00307700">
              <w:rPr>
                <w:rFonts w:cs="Times New Roman"/>
              </w:rPr>
              <w:t>0,0000018</w:t>
            </w:r>
          </w:p>
        </w:tc>
        <w:tc>
          <w:tcPr>
            <w:tcW w:w="516" w:type="pct"/>
            <w:vAlign w:val="center"/>
          </w:tcPr>
          <w:p w14:paraId="798F0A4E" w14:textId="77777777" w:rsidR="00073EF8" w:rsidRPr="00307700" w:rsidRDefault="00073EF8" w:rsidP="00073EF8">
            <w:pPr>
              <w:pStyle w:val="1fffb"/>
              <w:rPr>
                <w:rFonts w:cs="Times New Roman"/>
              </w:rPr>
            </w:pPr>
            <w:r w:rsidRPr="00307700">
              <w:rPr>
                <w:rFonts w:cs="Times New Roman"/>
              </w:rPr>
              <w:t>0,003</w:t>
            </w:r>
          </w:p>
        </w:tc>
        <w:tc>
          <w:tcPr>
            <w:tcW w:w="518" w:type="pct"/>
            <w:vAlign w:val="center"/>
          </w:tcPr>
          <w:p w14:paraId="7F8B5096" w14:textId="77777777" w:rsidR="00073EF8" w:rsidRPr="00307700" w:rsidRDefault="00073EF8" w:rsidP="00073EF8">
            <w:pPr>
              <w:pStyle w:val="1fffb"/>
              <w:rPr>
                <w:rFonts w:cs="Times New Roman"/>
              </w:rPr>
            </w:pPr>
            <w:r w:rsidRPr="00307700">
              <w:rPr>
                <w:rFonts w:cs="Times New Roman"/>
              </w:rPr>
              <w:t>0,44129</w:t>
            </w:r>
          </w:p>
        </w:tc>
        <w:tc>
          <w:tcPr>
            <w:tcW w:w="537" w:type="pct"/>
            <w:gridSpan w:val="2"/>
            <w:vAlign w:val="center"/>
          </w:tcPr>
          <w:p w14:paraId="1E9F8D3F" w14:textId="77777777" w:rsidR="00073EF8" w:rsidRPr="00307700" w:rsidRDefault="00073EF8" w:rsidP="00073EF8">
            <w:pPr>
              <w:pStyle w:val="1fffb"/>
              <w:rPr>
                <w:rFonts w:cs="Times New Roman"/>
              </w:rPr>
            </w:pPr>
            <w:r w:rsidRPr="00307700">
              <w:rPr>
                <w:rFonts w:cs="Times New Roman"/>
              </w:rPr>
              <w:t>0,3568</w:t>
            </w:r>
          </w:p>
        </w:tc>
        <w:tc>
          <w:tcPr>
            <w:tcW w:w="523" w:type="pct"/>
            <w:vAlign w:val="center"/>
          </w:tcPr>
          <w:p w14:paraId="69FA5C03" w14:textId="77777777" w:rsidR="00073EF8" w:rsidRPr="00307700" w:rsidRDefault="00073EF8" w:rsidP="00073EF8">
            <w:pPr>
              <w:pStyle w:val="1fffb"/>
              <w:rPr>
                <w:rFonts w:cs="Times New Roman"/>
              </w:rPr>
            </w:pPr>
            <w:r w:rsidRPr="00307700">
              <w:rPr>
                <w:rFonts w:cs="Times New Roman"/>
              </w:rPr>
              <w:t>0,6432</w:t>
            </w:r>
          </w:p>
        </w:tc>
      </w:tr>
      <w:tr w:rsidR="00073EF8" w:rsidRPr="00307700" w14:paraId="538EB675" w14:textId="77777777" w:rsidTr="00073EF8">
        <w:trPr>
          <w:trHeight w:val="20"/>
        </w:trPr>
        <w:tc>
          <w:tcPr>
            <w:tcW w:w="498" w:type="pct"/>
            <w:gridSpan w:val="2"/>
            <w:vAlign w:val="center"/>
          </w:tcPr>
          <w:p w14:paraId="1AC511DD" w14:textId="77777777" w:rsidR="00073EF8" w:rsidRPr="00307700" w:rsidRDefault="00073EF8" w:rsidP="00073EF8">
            <w:pPr>
              <w:pStyle w:val="1fffb"/>
              <w:rPr>
                <w:rFonts w:cs="Times New Roman"/>
              </w:rPr>
            </w:pPr>
            <w:r w:rsidRPr="00307700">
              <w:rPr>
                <w:rFonts w:cs="Times New Roman"/>
              </w:rPr>
              <w:t>ТВК-121</w:t>
            </w:r>
          </w:p>
        </w:tc>
        <w:tc>
          <w:tcPr>
            <w:tcW w:w="279" w:type="pct"/>
            <w:vAlign w:val="center"/>
          </w:tcPr>
          <w:p w14:paraId="154B12C5" w14:textId="77777777" w:rsidR="00073EF8" w:rsidRPr="00307700" w:rsidRDefault="00073EF8" w:rsidP="00073EF8">
            <w:pPr>
              <w:pStyle w:val="1fffb"/>
              <w:rPr>
                <w:rFonts w:cs="Times New Roman"/>
              </w:rPr>
            </w:pPr>
            <w:r w:rsidRPr="00307700">
              <w:rPr>
                <w:rFonts w:cs="Times New Roman"/>
              </w:rPr>
              <w:t>ТВК- 122</w:t>
            </w:r>
          </w:p>
        </w:tc>
        <w:tc>
          <w:tcPr>
            <w:tcW w:w="387" w:type="pct"/>
            <w:vAlign w:val="center"/>
          </w:tcPr>
          <w:p w14:paraId="7C1BCDFA"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51B9FBC9" w14:textId="77777777" w:rsidR="00073EF8" w:rsidRPr="00307700" w:rsidRDefault="00073EF8" w:rsidP="00073EF8">
            <w:pPr>
              <w:pStyle w:val="1fffb"/>
              <w:rPr>
                <w:rFonts w:cs="Times New Roman"/>
              </w:rPr>
            </w:pPr>
            <w:r w:rsidRPr="00307700">
              <w:rPr>
                <w:rFonts w:cs="Times New Roman"/>
              </w:rPr>
              <w:t>42,6</w:t>
            </w:r>
          </w:p>
        </w:tc>
        <w:tc>
          <w:tcPr>
            <w:tcW w:w="404" w:type="pct"/>
            <w:vAlign w:val="center"/>
          </w:tcPr>
          <w:p w14:paraId="66FD338C"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1AAF606C"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5512CB8D" w14:textId="77777777" w:rsidR="00073EF8" w:rsidRPr="00307700" w:rsidRDefault="00073EF8" w:rsidP="00073EF8">
            <w:pPr>
              <w:pStyle w:val="1fffb"/>
              <w:rPr>
                <w:rFonts w:cs="Times New Roman"/>
              </w:rPr>
            </w:pPr>
            <w:r w:rsidRPr="00307700">
              <w:rPr>
                <w:rFonts w:cs="Times New Roman"/>
              </w:rPr>
              <w:t>0,0000075</w:t>
            </w:r>
          </w:p>
        </w:tc>
        <w:tc>
          <w:tcPr>
            <w:tcW w:w="516" w:type="pct"/>
            <w:vAlign w:val="center"/>
          </w:tcPr>
          <w:p w14:paraId="4D17C287" w14:textId="77777777" w:rsidR="00073EF8" w:rsidRPr="00307700" w:rsidRDefault="00073EF8" w:rsidP="00073EF8">
            <w:pPr>
              <w:pStyle w:val="1fffb"/>
              <w:rPr>
                <w:rFonts w:cs="Times New Roman"/>
              </w:rPr>
            </w:pPr>
            <w:r w:rsidRPr="00307700">
              <w:rPr>
                <w:rFonts w:cs="Times New Roman"/>
              </w:rPr>
              <w:t>0,01249</w:t>
            </w:r>
          </w:p>
        </w:tc>
        <w:tc>
          <w:tcPr>
            <w:tcW w:w="518" w:type="pct"/>
            <w:vAlign w:val="center"/>
          </w:tcPr>
          <w:p w14:paraId="238E9ADF" w14:textId="77777777" w:rsidR="00073EF8" w:rsidRPr="00307700" w:rsidRDefault="00073EF8" w:rsidP="00073EF8">
            <w:pPr>
              <w:pStyle w:val="1fffb"/>
              <w:rPr>
                <w:rFonts w:cs="Times New Roman"/>
              </w:rPr>
            </w:pPr>
            <w:r w:rsidRPr="00307700">
              <w:rPr>
                <w:rFonts w:cs="Times New Roman"/>
              </w:rPr>
              <w:t>0,45378</w:t>
            </w:r>
          </w:p>
        </w:tc>
        <w:tc>
          <w:tcPr>
            <w:tcW w:w="537" w:type="pct"/>
            <w:gridSpan w:val="2"/>
            <w:vAlign w:val="center"/>
          </w:tcPr>
          <w:p w14:paraId="30D83115" w14:textId="77777777" w:rsidR="00073EF8" w:rsidRPr="00307700" w:rsidRDefault="00073EF8" w:rsidP="00073EF8">
            <w:pPr>
              <w:pStyle w:val="1fffb"/>
              <w:rPr>
                <w:rFonts w:cs="Times New Roman"/>
              </w:rPr>
            </w:pPr>
            <w:r w:rsidRPr="00307700">
              <w:rPr>
                <w:rFonts w:cs="Times New Roman"/>
              </w:rPr>
              <w:t>0,36478</w:t>
            </w:r>
          </w:p>
        </w:tc>
        <w:tc>
          <w:tcPr>
            <w:tcW w:w="523" w:type="pct"/>
            <w:vAlign w:val="center"/>
          </w:tcPr>
          <w:p w14:paraId="70DFC4D3" w14:textId="77777777" w:rsidR="00073EF8" w:rsidRPr="00307700" w:rsidRDefault="00073EF8" w:rsidP="00073EF8">
            <w:pPr>
              <w:pStyle w:val="1fffb"/>
              <w:rPr>
                <w:rFonts w:cs="Times New Roman"/>
              </w:rPr>
            </w:pPr>
            <w:r w:rsidRPr="00307700">
              <w:rPr>
                <w:rFonts w:cs="Times New Roman"/>
              </w:rPr>
              <w:t>0,63522</w:t>
            </w:r>
          </w:p>
        </w:tc>
      </w:tr>
      <w:tr w:rsidR="00073EF8" w:rsidRPr="00307700" w14:paraId="6C24832F" w14:textId="77777777" w:rsidTr="00073EF8">
        <w:trPr>
          <w:trHeight w:val="20"/>
        </w:trPr>
        <w:tc>
          <w:tcPr>
            <w:tcW w:w="498" w:type="pct"/>
            <w:gridSpan w:val="2"/>
            <w:vAlign w:val="center"/>
          </w:tcPr>
          <w:p w14:paraId="24FA7E3F" w14:textId="77777777" w:rsidR="00073EF8" w:rsidRPr="00307700" w:rsidRDefault="00073EF8" w:rsidP="00073EF8">
            <w:pPr>
              <w:pStyle w:val="1fffb"/>
              <w:rPr>
                <w:rFonts w:cs="Times New Roman"/>
              </w:rPr>
            </w:pPr>
            <w:r w:rsidRPr="00307700">
              <w:rPr>
                <w:rFonts w:cs="Times New Roman"/>
              </w:rPr>
              <w:t>ТВК-122</w:t>
            </w:r>
          </w:p>
        </w:tc>
        <w:tc>
          <w:tcPr>
            <w:tcW w:w="279" w:type="pct"/>
            <w:vAlign w:val="center"/>
          </w:tcPr>
          <w:p w14:paraId="38CA0543" w14:textId="77777777" w:rsidR="00073EF8" w:rsidRPr="00307700" w:rsidRDefault="00073EF8" w:rsidP="00073EF8">
            <w:pPr>
              <w:pStyle w:val="1fffb"/>
              <w:rPr>
                <w:rFonts w:cs="Times New Roman"/>
              </w:rPr>
            </w:pPr>
            <w:r w:rsidRPr="00307700">
              <w:rPr>
                <w:rFonts w:cs="Times New Roman"/>
              </w:rPr>
              <w:t>ТВК- 123</w:t>
            </w:r>
          </w:p>
        </w:tc>
        <w:tc>
          <w:tcPr>
            <w:tcW w:w="387" w:type="pct"/>
            <w:vAlign w:val="center"/>
          </w:tcPr>
          <w:p w14:paraId="3938B508"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4F85B7A4" w14:textId="77777777" w:rsidR="00073EF8" w:rsidRPr="00307700" w:rsidRDefault="00073EF8" w:rsidP="00073EF8">
            <w:pPr>
              <w:pStyle w:val="1fffb"/>
              <w:rPr>
                <w:rFonts w:cs="Times New Roman"/>
              </w:rPr>
            </w:pPr>
            <w:r w:rsidRPr="00307700">
              <w:rPr>
                <w:rFonts w:cs="Times New Roman"/>
              </w:rPr>
              <w:t>20,2</w:t>
            </w:r>
          </w:p>
        </w:tc>
        <w:tc>
          <w:tcPr>
            <w:tcW w:w="404" w:type="pct"/>
            <w:vAlign w:val="center"/>
          </w:tcPr>
          <w:p w14:paraId="57E2F035"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38261518"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8040C84" w14:textId="77777777" w:rsidR="00073EF8" w:rsidRPr="00307700" w:rsidRDefault="00073EF8" w:rsidP="00073EF8">
            <w:pPr>
              <w:pStyle w:val="1fffb"/>
              <w:rPr>
                <w:rFonts w:cs="Times New Roman"/>
              </w:rPr>
            </w:pPr>
            <w:r w:rsidRPr="00307700">
              <w:rPr>
                <w:rFonts w:cs="Times New Roman"/>
              </w:rPr>
              <w:t>0,0000035</w:t>
            </w:r>
          </w:p>
        </w:tc>
        <w:tc>
          <w:tcPr>
            <w:tcW w:w="516" w:type="pct"/>
            <w:vAlign w:val="center"/>
          </w:tcPr>
          <w:p w14:paraId="3E60F2C7" w14:textId="77777777" w:rsidR="00073EF8" w:rsidRPr="00307700" w:rsidRDefault="00073EF8" w:rsidP="00073EF8">
            <w:pPr>
              <w:pStyle w:val="1fffb"/>
              <w:rPr>
                <w:rFonts w:cs="Times New Roman"/>
              </w:rPr>
            </w:pPr>
            <w:r w:rsidRPr="00307700">
              <w:rPr>
                <w:rFonts w:cs="Times New Roman"/>
              </w:rPr>
              <w:t>0,00592</w:t>
            </w:r>
          </w:p>
        </w:tc>
        <w:tc>
          <w:tcPr>
            <w:tcW w:w="518" w:type="pct"/>
            <w:vAlign w:val="center"/>
          </w:tcPr>
          <w:p w14:paraId="284E996E" w14:textId="77777777" w:rsidR="00073EF8" w:rsidRPr="00307700" w:rsidRDefault="00073EF8" w:rsidP="00073EF8">
            <w:pPr>
              <w:pStyle w:val="1fffb"/>
              <w:rPr>
                <w:rFonts w:cs="Times New Roman"/>
              </w:rPr>
            </w:pPr>
            <w:r w:rsidRPr="00307700">
              <w:rPr>
                <w:rFonts w:cs="Times New Roman"/>
              </w:rPr>
              <w:t>0,4597</w:t>
            </w:r>
          </w:p>
        </w:tc>
        <w:tc>
          <w:tcPr>
            <w:tcW w:w="537" w:type="pct"/>
            <w:gridSpan w:val="2"/>
            <w:vAlign w:val="center"/>
          </w:tcPr>
          <w:p w14:paraId="6A60E255" w14:textId="77777777" w:rsidR="00073EF8" w:rsidRPr="00307700" w:rsidRDefault="00073EF8" w:rsidP="00073EF8">
            <w:pPr>
              <w:pStyle w:val="1fffb"/>
              <w:rPr>
                <w:rFonts w:cs="Times New Roman"/>
              </w:rPr>
            </w:pPr>
            <w:r w:rsidRPr="00307700">
              <w:rPr>
                <w:rFonts w:cs="Times New Roman"/>
              </w:rPr>
              <w:t>0,36852</w:t>
            </w:r>
          </w:p>
        </w:tc>
        <w:tc>
          <w:tcPr>
            <w:tcW w:w="523" w:type="pct"/>
            <w:vAlign w:val="center"/>
          </w:tcPr>
          <w:p w14:paraId="21D7BAC3" w14:textId="77777777" w:rsidR="00073EF8" w:rsidRPr="00307700" w:rsidRDefault="00073EF8" w:rsidP="00073EF8">
            <w:pPr>
              <w:pStyle w:val="1fffb"/>
              <w:rPr>
                <w:rFonts w:cs="Times New Roman"/>
              </w:rPr>
            </w:pPr>
            <w:r w:rsidRPr="00307700">
              <w:rPr>
                <w:rFonts w:cs="Times New Roman"/>
              </w:rPr>
              <w:t>0,63148</w:t>
            </w:r>
          </w:p>
        </w:tc>
      </w:tr>
      <w:tr w:rsidR="00073EF8" w:rsidRPr="00307700" w14:paraId="3ADDC305" w14:textId="77777777" w:rsidTr="00073EF8">
        <w:trPr>
          <w:trHeight w:val="20"/>
        </w:trPr>
        <w:tc>
          <w:tcPr>
            <w:tcW w:w="498" w:type="pct"/>
            <w:gridSpan w:val="2"/>
            <w:vAlign w:val="center"/>
          </w:tcPr>
          <w:p w14:paraId="4FC992B1" w14:textId="77777777" w:rsidR="00073EF8" w:rsidRPr="00307700" w:rsidRDefault="00073EF8" w:rsidP="00073EF8">
            <w:pPr>
              <w:pStyle w:val="1fffb"/>
              <w:rPr>
                <w:rFonts w:cs="Times New Roman"/>
              </w:rPr>
            </w:pPr>
            <w:r w:rsidRPr="00307700">
              <w:rPr>
                <w:rFonts w:cs="Times New Roman"/>
              </w:rPr>
              <w:t>ТВК-123</w:t>
            </w:r>
          </w:p>
        </w:tc>
        <w:tc>
          <w:tcPr>
            <w:tcW w:w="279" w:type="pct"/>
            <w:vAlign w:val="center"/>
          </w:tcPr>
          <w:p w14:paraId="030D6A72" w14:textId="77777777" w:rsidR="00073EF8" w:rsidRPr="00307700" w:rsidRDefault="00073EF8" w:rsidP="00073EF8">
            <w:pPr>
              <w:pStyle w:val="1fffb"/>
              <w:rPr>
                <w:rFonts w:cs="Times New Roman"/>
              </w:rPr>
            </w:pPr>
            <w:r w:rsidRPr="00307700">
              <w:rPr>
                <w:rFonts w:cs="Times New Roman"/>
              </w:rPr>
              <w:t>ТВК- 124</w:t>
            </w:r>
          </w:p>
        </w:tc>
        <w:tc>
          <w:tcPr>
            <w:tcW w:w="387" w:type="pct"/>
            <w:vAlign w:val="center"/>
          </w:tcPr>
          <w:p w14:paraId="34B9383C"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40AF1EB4" w14:textId="77777777" w:rsidR="00073EF8" w:rsidRPr="00307700" w:rsidRDefault="00073EF8" w:rsidP="00073EF8">
            <w:pPr>
              <w:pStyle w:val="1fffb"/>
              <w:rPr>
                <w:rFonts w:cs="Times New Roman"/>
              </w:rPr>
            </w:pPr>
            <w:r w:rsidRPr="00307700">
              <w:rPr>
                <w:rFonts w:cs="Times New Roman"/>
              </w:rPr>
              <w:t>17,4</w:t>
            </w:r>
          </w:p>
        </w:tc>
        <w:tc>
          <w:tcPr>
            <w:tcW w:w="404" w:type="pct"/>
            <w:vAlign w:val="center"/>
          </w:tcPr>
          <w:p w14:paraId="1939C61F"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587247DC"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333BB065" w14:textId="77777777" w:rsidR="00073EF8" w:rsidRPr="00307700" w:rsidRDefault="00073EF8" w:rsidP="00073EF8">
            <w:pPr>
              <w:pStyle w:val="1fffb"/>
              <w:rPr>
                <w:rFonts w:cs="Times New Roman"/>
              </w:rPr>
            </w:pPr>
            <w:r w:rsidRPr="00307700">
              <w:rPr>
                <w:rFonts w:cs="Times New Roman"/>
              </w:rPr>
              <w:t>0,000003</w:t>
            </w:r>
          </w:p>
        </w:tc>
        <w:tc>
          <w:tcPr>
            <w:tcW w:w="516" w:type="pct"/>
            <w:vAlign w:val="center"/>
          </w:tcPr>
          <w:p w14:paraId="13EAD4A2" w14:textId="77777777" w:rsidR="00073EF8" w:rsidRPr="00307700" w:rsidRDefault="00073EF8" w:rsidP="00073EF8">
            <w:pPr>
              <w:pStyle w:val="1fffb"/>
              <w:rPr>
                <w:rFonts w:cs="Times New Roman"/>
              </w:rPr>
            </w:pPr>
            <w:r w:rsidRPr="00307700">
              <w:rPr>
                <w:rFonts w:cs="Times New Roman"/>
              </w:rPr>
              <w:t>0,0051</w:t>
            </w:r>
          </w:p>
        </w:tc>
        <w:tc>
          <w:tcPr>
            <w:tcW w:w="518" w:type="pct"/>
            <w:vAlign w:val="center"/>
          </w:tcPr>
          <w:p w14:paraId="32EBF856" w14:textId="77777777" w:rsidR="00073EF8" w:rsidRPr="00307700" w:rsidRDefault="00073EF8" w:rsidP="00073EF8">
            <w:pPr>
              <w:pStyle w:val="1fffb"/>
              <w:rPr>
                <w:rFonts w:cs="Times New Roman"/>
              </w:rPr>
            </w:pPr>
            <w:r w:rsidRPr="00307700">
              <w:rPr>
                <w:rFonts w:cs="Times New Roman"/>
              </w:rPr>
              <w:t>0,46479</w:t>
            </w:r>
          </w:p>
        </w:tc>
        <w:tc>
          <w:tcPr>
            <w:tcW w:w="537" w:type="pct"/>
            <w:gridSpan w:val="2"/>
            <w:vAlign w:val="center"/>
          </w:tcPr>
          <w:p w14:paraId="21A2B889" w14:textId="77777777" w:rsidR="00073EF8" w:rsidRPr="00307700" w:rsidRDefault="00073EF8" w:rsidP="00073EF8">
            <w:pPr>
              <w:pStyle w:val="1fffb"/>
              <w:rPr>
                <w:rFonts w:cs="Times New Roman"/>
              </w:rPr>
            </w:pPr>
            <w:r w:rsidRPr="00307700">
              <w:rPr>
                <w:rFonts w:cs="Times New Roman"/>
              </w:rPr>
              <w:t>0,37174</w:t>
            </w:r>
          </w:p>
        </w:tc>
        <w:tc>
          <w:tcPr>
            <w:tcW w:w="523" w:type="pct"/>
            <w:vAlign w:val="center"/>
          </w:tcPr>
          <w:p w14:paraId="7A8E2992" w14:textId="77777777" w:rsidR="00073EF8" w:rsidRPr="00307700" w:rsidRDefault="00073EF8" w:rsidP="00073EF8">
            <w:pPr>
              <w:pStyle w:val="1fffb"/>
              <w:rPr>
                <w:rFonts w:cs="Times New Roman"/>
              </w:rPr>
            </w:pPr>
            <w:r w:rsidRPr="00307700">
              <w:rPr>
                <w:rFonts w:cs="Times New Roman"/>
              </w:rPr>
              <w:t>0,62826</w:t>
            </w:r>
          </w:p>
        </w:tc>
      </w:tr>
      <w:tr w:rsidR="00073EF8" w:rsidRPr="00307700" w14:paraId="34F543E7" w14:textId="77777777" w:rsidTr="00073EF8">
        <w:trPr>
          <w:trHeight w:val="20"/>
        </w:trPr>
        <w:tc>
          <w:tcPr>
            <w:tcW w:w="498" w:type="pct"/>
            <w:gridSpan w:val="2"/>
            <w:vAlign w:val="center"/>
          </w:tcPr>
          <w:p w14:paraId="688F6FC1" w14:textId="77777777" w:rsidR="00073EF8" w:rsidRPr="00307700" w:rsidRDefault="00073EF8" w:rsidP="00073EF8">
            <w:pPr>
              <w:pStyle w:val="1fffb"/>
              <w:rPr>
                <w:rFonts w:cs="Times New Roman"/>
              </w:rPr>
            </w:pPr>
            <w:r w:rsidRPr="00307700">
              <w:rPr>
                <w:rFonts w:cs="Times New Roman"/>
              </w:rPr>
              <w:t>ТВК-124</w:t>
            </w:r>
          </w:p>
        </w:tc>
        <w:tc>
          <w:tcPr>
            <w:tcW w:w="279" w:type="pct"/>
            <w:vAlign w:val="center"/>
          </w:tcPr>
          <w:p w14:paraId="61BF3041" w14:textId="77777777" w:rsidR="00073EF8" w:rsidRPr="00307700" w:rsidRDefault="00073EF8" w:rsidP="00073EF8">
            <w:pPr>
              <w:pStyle w:val="1fffb"/>
              <w:rPr>
                <w:rFonts w:cs="Times New Roman"/>
              </w:rPr>
            </w:pPr>
            <w:r w:rsidRPr="00307700">
              <w:rPr>
                <w:rFonts w:cs="Times New Roman"/>
              </w:rPr>
              <w:t>ТВК- 125</w:t>
            </w:r>
          </w:p>
        </w:tc>
        <w:tc>
          <w:tcPr>
            <w:tcW w:w="387" w:type="pct"/>
            <w:vAlign w:val="center"/>
          </w:tcPr>
          <w:p w14:paraId="7EAB1217"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03E1EC74" w14:textId="77777777" w:rsidR="00073EF8" w:rsidRPr="00307700" w:rsidRDefault="00073EF8" w:rsidP="00073EF8">
            <w:pPr>
              <w:pStyle w:val="1fffb"/>
              <w:rPr>
                <w:rFonts w:cs="Times New Roman"/>
              </w:rPr>
            </w:pPr>
            <w:r w:rsidRPr="00307700">
              <w:rPr>
                <w:rFonts w:cs="Times New Roman"/>
              </w:rPr>
              <w:t>14,4</w:t>
            </w:r>
          </w:p>
        </w:tc>
        <w:tc>
          <w:tcPr>
            <w:tcW w:w="404" w:type="pct"/>
            <w:vAlign w:val="center"/>
          </w:tcPr>
          <w:p w14:paraId="0D38C76E"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56477DA8"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FAC86CD" w14:textId="77777777" w:rsidR="00073EF8" w:rsidRPr="00307700" w:rsidRDefault="00073EF8" w:rsidP="00073EF8">
            <w:pPr>
              <w:pStyle w:val="1fffb"/>
              <w:rPr>
                <w:rFonts w:cs="Times New Roman"/>
              </w:rPr>
            </w:pPr>
            <w:r w:rsidRPr="00307700">
              <w:rPr>
                <w:rFonts w:cs="Times New Roman"/>
              </w:rPr>
              <w:t>0,0000025</w:t>
            </w:r>
          </w:p>
        </w:tc>
        <w:tc>
          <w:tcPr>
            <w:tcW w:w="516" w:type="pct"/>
            <w:vAlign w:val="center"/>
          </w:tcPr>
          <w:p w14:paraId="68BC281C" w14:textId="77777777" w:rsidR="00073EF8" w:rsidRPr="00307700" w:rsidRDefault="00073EF8" w:rsidP="00073EF8">
            <w:pPr>
              <w:pStyle w:val="1fffb"/>
              <w:rPr>
                <w:rFonts w:cs="Times New Roman"/>
              </w:rPr>
            </w:pPr>
            <w:r w:rsidRPr="00307700">
              <w:rPr>
                <w:rFonts w:cs="Times New Roman"/>
              </w:rPr>
              <w:t>0,00422</w:t>
            </w:r>
          </w:p>
        </w:tc>
        <w:tc>
          <w:tcPr>
            <w:tcW w:w="518" w:type="pct"/>
            <w:vAlign w:val="center"/>
          </w:tcPr>
          <w:p w14:paraId="155B9882" w14:textId="77777777" w:rsidR="00073EF8" w:rsidRPr="00307700" w:rsidRDefault="00073EF8" w:rsidP="00073EF8">
            <w:pPr>
              <w:pStyle w:val="1fffb"/>
              <w:rPr>
                <w:rFonts w:cs="Times New Roman"/>
              </w:rPr>
            </w:pPr>
            <w:r w:rsidRPr="00307700">
              <w:rPr>
                <w:rFonts w:cs="Times New Roman"/>
              </w:rPr>
              <w:t>0,46901</w:t>
            </w:r>
          </w:p>
        </w:tc>
        <w:tc>
          <w:tcPr>
            <w:tcW w:w="537" w:type="pct"/>
            <w:gridSpan w:val="2"/>
            <w:vAlign w:val="center"/>
          </w:tcPr>
          <w:p w14:paraId="75F68100" w14:textId="77777777" w:rsidR="00073EF8" w:rsidRPr="00307700" w:rsidRDefault="00073EF8" w:rsidP="00073EF8">
            <w:pPr>
              <w:pStyle w:val="1fffb"/>
              <w:rPr>
                <w:rFonts w:cs="Times New Roman"/>
              </w:rPr>
            </w:pPr>
            <w:r w:rsidRPr="00307700">
              <w:rPr>
                <w:rFonts w:cs="Times New Roman"/>
              </w:rPr>
              <w:t>0,37438</w:t>
            </w:r>
          </w:p>
        </w:tc>
        <w:tc>
          <w:tcPr>
            <w:tcW w:w="523" w:type="pct"/>
            <w:vAlign w:val="center"/>
          </w:tcPr>
          <w:p w14:paraId="0CBFCBAC" w14:textId="77777777" w:rsidR="00073EF8" w:rsidRPr="00307700" w:rsidRDefault="00073EF8" w:rsidP="00073EF8">
            <w:pPr>
              <w:pStyle w:val="1fffb"/>
              <w:rPr>
                <w:rFonts w:cs="Times New Roman"/>
              </w:rPr>
            </w:pPr>
            <w:r w:rsidRPr="00307700">
              <w:rPr>
                <w:rFonts w:cs="Times New Roman"/>
              </w:rPr>
              <w:t>0,62562</w:t>
            </w:r>
          </w:p>
        </w:tc>
      </w:tr>
      <w:tr w:rsidR="00073EF8" w:rsidRPr="00307700" w14:paraId="0870BAAB" w14:textId="77777777" w:rsidTr="00073EF8">
        <w:trPr>
          <w:trHeight w:val="20"/>
        </w:trPr>
        <w:tc>
          <w:tcPr>
            <w:tcW w:w="498" w:type="pct"/>
            <w:gridSpan w:val="2"/>
            <w:vAlign w:val="center"/>
          </w:tcPr>
          <w:p w14:paraId="403AB428" w14:textId="77777777" w:rsidR="00073EF8" w:rsidRPr="00307700" w:rsidRDefault="00073EF8" w:rsidP="00073EF8">
            <w:pPr>
              <w:pStyle w:val="1fffb"/>
              <w:rPr>
                <w:rFonts w:cs="Times New Roman"/>
              </w:rPr>
            </w:pPr>
            <w:r w:rsidRPr="00307700">
              <w:rPr>
                <w:rFonts w:cs="Times New Roman"/>
              </w:rPr>
              <w:t>ТВК-125</w:t>
            </w:r>
          </w:p>
        </w:tc>
        <w:tc>
          <w:tcPr>
            <w:tcW w:w="279" w:type="pct"/>
            <w:vAlign w:val="center"/>
          </w:tcPr>
          <w:p w14:paraId="271E4810" w14:textId="77777777" w:rsidR="00073EF8" w:rsidRPr="00307700" w:rsidRDefault="00073EF8" w:rsidP="00073EF8">
            <w:pPr>
              <w:pStyle w:val="1fffb"/>
              <w:rPr>
                <w:rFonts w:cs="Times New Roman"/>
              </w:rPr>
            </w:pPr>
            <w:r w:rsidRPr="00307700">
              <w:rPr>
                <w:rFonts w:cs="Times New Roman"/>
              </w:rPr>
              <w:t>ТВК- 126</w:t>
            </w:r>
          </w:p>
        </w:tc>
        <w:tc>
          <w:tcPr>
            <w:tcW w:w="387" w:type="pct"/>
            <w:vAlign w:val="center"/>
          </w:tcPr>
          <w:p w14:paraId="4FBF4602"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77ED9D67" w14:textId="77777777" w:rsidR="00073EF8" w:rsidRPr="00307700" w:rsidRDefault="00073EF8" w:rsidP="00073EF8">
            <w:pPr>
              <w:pStyle w:val="1fffb"/>
              <w:rPr>
                <w:rFonts w:cs="Times New Roman"/>
              </w:rPr>
            </w:pPr>
            <w:r w:rsidRPr="00307700">
              <w:rPr>
                <w:rFonts w:cs="Times New Roman"/>
              </w:rPr>
              <w:t>14,2</w:t>
            </w:r>
          </w:p>
        </w:tc>
        <w:tc>
          <w:tcPr>
            <w:tcW w:w="404" w:type="pct"/>
            <w:vAlign w:val="center"/>
          </w:tcPr>
          <w:p w14:paraId="71BC8116"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67B10ED1"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E926270" w14:textId="77777777" w:rsidR="00073EF8" w:rsidRPr="00307700" w:rsidRDefault="00073EF8" w:rsidP="00073EF8">
            <w:pPr>
              <w:pStyle w:val="1fffb"/>
              <w:rPr>
                <w:rFonts w:cs="Times New Roman"/>
              </w:rPr>
            </w:pPr>
            <w:r w:rsidRPr="00307700">
              <w:rPr>
                <w:rFonts w:cs="Times New Roman"/>
              </w:rPr>
              <w:t>0,0000025</w:t>
            </w:r>
          </w:p>
        </w:tc>
        <w:tc>
          <w:tcPr>
            <w:tcW w:w="516" w:type="pct"/>
            <w:vAlign w:val="center"/>
          </w:tcPr>
          <w:p w14:paraId="20D7157E" w14:textId="77777777" w:rsidR="00073EF8" w:rsidRPr="00307700" w:rsidRDefault="00073EF8" w:rsidP="00073EF8">
            <w:pPr>
              <w:pStyle w:val="1fffb"/>
              <w:rPr>
                <w:rFonts w:cs="Times New Roman"/>
              </w:rPr>
            </w:pPr>
            <w:r w:rsidRPr="00307700">
              <w:rPr>
                <w:rFonts w:cs="Times New Roman"/>
              </w:rPr>
              <w:t>0,00416</w:t>
            </w:r>
          </w:p>
        </w:tc>
        <w:tc>
          <w:tcPr>
            <w:tcW w:w="518" w:type="pct"/>
            <w:vAlign w:val="center"/>
          </w:tcPr>
          <w:p w14:paraId="76603C17" w14:textId="77777777" w:rsidR="00073EF8" w:rsidRPr="00307700" w:rsidRDefault="00073EF8" w:rsidP="00073EF8">
            <w:pPr>
              <w:pStyle w:val="1fffb"/>
              <w:rPr>
                <w:rFonts w:cs="Times New Roman"/>
              </w:rPr>
            </w:pPr>
            <w:r w:rsidRPr="00307700">
              <w:rPr>
                <w:rFonts w:cs="Times New Roman"/>
              </w:rPr>
              <w:t>0,47318</w:t>
            </w:r>
          </w:p>
        </w:tc>
        <w:tc>
          <w:tcPr>
            <w:tcW w:w="537" w:type="pct"/>
            <w:gridSpan w:val="2"/>
            <w:vAlign w:val="center"/>
          </w:tcPr>
          <w:p w14:paraId="64EE3CD5" w14:textId="77777777" w:rsidR="00073EF8" w:rsidRPr="00307700" w:rsidRDefault="00073EF8" w:rsidP="00073EF8">
            <w:pPr>
              <w:pStyle w:val="1fffb"/>
              <w:rPr>
                <w:rFonts w:cs="Times New Roman"/>
              </w:rPr>
            </w:pPr>
            <w:r w:rsidRPr="00307700">
              <w:rPr>
                <w:rFonts w:cs="Times New Roman"/>
              </w:rPr>
              <w:t>0,37698</w:t>
            </w:r>
          </w:p>
        </w:tc>
        <w:tc>
          <w:tcPr>
            <w:tcW w:w="523" w:type="pct"/>
            <w:vAlign w:val="center"/>
          </w:tcPr>
          <w:p w14:paraId="22A0A899" w14:textId="77777777" w:rsidR="00073EF8" w:rsidRPr="00307700" w:rsidRDefault="00073EF8" w:rsidP="00073EF8">
            <w:pPr>
              <w:pStyle w:val="1fffb"/>
              <w:rPr>
                <w:rFonts w:cs="Times New Roman"/>
              </w:rPr>
            </w:pPr>
            <w:r w:rsidRPr="00307700">
              <w:rPr>
                <w:rFonts w:cs="Times New Roman"/>
              </w:rPr>
              <w:t>0,62302</w:t>
            </w:r>
          </w:p>
        </w:tc>
      </w:tr>
      <w:tr w:rsidR="00073EF8" w:rsidRPr="00307700" w14:paraId="7D5FEC65" w14:textId="77777777" w:rsidTr="00073EF8">
        <w:trPr>
          <w:trHeight w:val="20"/>
        </w:trPr>
        <w:tc>
          <w:tcPr>
            <w:tcW w:w="498" w:type="pct"/>
            <w:gridSpan w:val="2"/>
            <w:vAlign w:val="center"/>
          </w:tcPr>
          <w:p w14:paraId="67B5F7BA" w14:textId="77777777" w:rsidR="00073EF8" w:rsidRPr="00307700" w:rsidRDefault="00073EF8" w:rsidP="00073EF8">
            <w:pPr>
              <w:pStyle w:val="1fffb"/>
              <w:rPr>
                <w:rFonts w:cs="Times New Roman"/>
              </w:rPr>
            </w:pPr>
            <w:r w:rsidRPr="00307700">
              <w:rPr>
                <w:rFonts w:cs="Times New Roman"/>
              </w:rPr>
              <w:t>ТВК-126</w:t>
            </w:r>
          </w:p>
        </w:tc>
        <w:tc>
          <w:tcPr>
            <w:tcW w:w="279" w:type="pct"/>
            <w:vAlign w:val="center"/>
          </w:tcPr>
          <w:p w14:paraId="4AED90F5" w14:textId="77777777" w:rsidR="00073EF8" w:rsidRPr="00307700" w:rsidRDefault="00073EF8" w:rsidP="00073EF8">
            <w:pPr>
              <w:pStyle w:val="1fffb"/>
              <w:rPr>
                <w:rFonts w:cs="Times New Roman"/>
              </w:rPr>
            </w:pPr>
            <w:r w:rsidRPr="00307700">
              <w:rPr>
                <w:rFonts w:cs="Times New Roman"/>
              </w:rPr>
              <w:t>ТВК- 127</w:t>
            </w:r>
          </w:p>
        </w:tc>
        <w:tc>
          <w:tcPr>
            <w:tcW w:w="387" w:type="pct"/>
            <w:vAlign w:val="center"/>
          </w:tcPr>
          <w:p w14:paraId="16DEE08C" w14:textId="77777777" w:rsidR="00073EF8" w:rsidRPr="00307700" w:rsidRDefault="00073EF8" w:rsidP="00073EF8">
            <w:pPr>
              <w:pStyle w:val="1fffb"/>
              <w:rPr>
                <w:rFonts w:cs="Times New Roman"/>
              </w:rPr>
            </w:pPr>
            <w:r w:rsidRPr="00307700">
              <w:rPr>
                <w:rFonts w:cs="Times New Roman"/>
              </w:rPr>
              <w:t>273</w:t>
            </w:r>
          </w:p>
        </w:tc>
        <w:tc>
          <w:tcPr>
            <w:tcW w:w="271" w:type="pct"/>
            <w:vAlign w:val="center"/>
          </w:tcPr>
          <w:p w14:paraId="7F5910A8" w14:textId="77777777" w:rsidR="00073EF8" w:rsidRPr="00307700" w:rsidRDefault="00073EF8" w:rsidP="00073EF8">
            <w:pPr>
              <w:pStyle w:val="1fffb"/>
              <w:rPr>
                <w:rFonts w:cs="Times New Roman"/>
              </w:rPr>
            </w:pPr>
            <w:r w:rsidRPr="00307700">
              <w:rPr>
                <w:rFonts w:cs="Times New Roman"/>
              </w:rPr>
              <w:t>9,5</w:t>
            </w:r>
          </w:p>
        </w:tc>
        <w:tc>
          <w:tcPr>
            <w:tcW w:w="404" w:type="pct"/>
            <w:vAlign w:val="center"/>
          </w:tcPr>
          <w:p w14:paraId="16E0E6E8"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4D071F15"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5404970" w14:textId="77777777" w:rsidR="00073EF8" w:rsidRPr="00307700" w:rsidRDefault="00073EF8" w:rsidP="00073EF8">
            <w:pPr>
              <w:pStyle w:val="1fffb"/>
              <w:rPr>
                <w:rFonts w:cs="Times New Roman"/>
              </w:rPr>
            </w:pPr>
            <w:r w:rsidRPr="00307700">
              <w:rPr>
                <w:rFonts w:cs="Times New Roman"/>
              </w:rPr>
              <w:t>0,0000017</w:t>
            </w:r>
          </w:p>
        </w:tc>
        <w:tc>
          <w:tcPr>
            <w:tcW w:w="516" w:type="pct"/>
            <w:vAlign w:val="center"/>
          </w:tcPr>
          <w:p w14:paraId="2E4E1B3D" w14:textId="77777777" w:rsidR="00073EF8" w:rsidRPr="00307700" w:rsidRDefault="00073EF8" w:rsidP="00073EF8">
            <w:pPr>
              <w:pStyle w:val="1fffb"/>
              <w:rPr>
                <w:rFonts w:cs="Times New Roman"/>
              </w:rPr>
            </w:pPr>
            <w:r w:rsidRPr="00307700">
              <w:rPr>
                <w:rFonts w:cs="Times New Roman"/>
              </w:rPr>
              <w:t>0,00278</w:t>
            </w:r>
          </w:p>
        </w:tc>
        <w:tc>
          <w:tcPr>
            <w:tcW w:w="518" w:type="pct"/>
            <w:vAlign w:val="center"/>
          </w:tcPr>
          <w:p w14:paraId="0577CCEE" w14:textId="77777777" w:rsidR="00073EF8" w:rsidRPr="00307700" w:rsidRDefault="00073EF8" w:rsidP="00073EF8">
            <w:pPr>
              <w:pStyle w:val="1fffb"/>
              <w:rPr>
                <w:rFonts w:cs="Times New Roman"/>
              </w:rPr>
            </w:pPr>
            <w:r w:rsidRPr="00307700">
              <w:rPr>
                <w:rFonts w:cs="Times New Roman"/>
              </w:rPr>
              <w:t>0,47596</w:t>
            </w:r>
          </w:p>
        </w:tc>
        <w:tc>
          <w:tcPr>
            <w:tcW w:w="537" w:type="pct"/>
            <w:gridSpan w:val="2"/>
            <w:vAlign w:val="center"/>
          </w:tcPr>
          <w:p w14:paraId="5FFD6ACD" w14:textId="77777777" w:rsidR="00073EF8" w:rsidRPr="00307700" w:rsidRDefault="00073EF8" w:rsidP="00073EF8">
            <w:pPr>
              <w:pStyle w:val="1fffb"/>
              <w:rPr>
                <w:rFonts w:cs="Times New Roman"/>
              </w:rPr>
            </w:pPr>
            <w:r w:rsidRPr="00307700">
              <w:rPr>
                <w:rFonts w:cs="Times New Roman"/>
              </w:rPr>
              <w:t>0,37871</w:t>
            </w:r>
          </w:p>
        </w:tc>
        <w:tc>
          <w:tcPr>
            <w:tcW w:w="523" w:type="pct"/>
            <w:vAlign w:val="center"/>
          </w:tcPr>
          <w:p w14:paraId="17F717FC" w14:textId="77777777" w:rsidR="00073EF8" w:rsidRPr="00307700" w:rsidRDefault="00073EF8" w:rsidP="00073EF8">
            <w:pPr>
              <w:pStyle w:val="1fffb"/>
              <w:rPr>
                <w:rFonts w:cs="Times New Roman"/>
              </w:rPr>
            </w:pPr>
            <w:r w:rsidRPr="00307700">
              <w:rPr>
                <w:rFonts w:cs="Times New Roman"/>
              </w:rPr>
              <w:t>0,62129</w:t>
            </w:r>
          </w:p>
        </w:tc>
      </w:tr>
      <w:tr w:rsidR="00073EF8" w:rsidRPr="00307700" w14:paraId="355B0C60" w14:textId="77777777" w:rsidTr="00073EF8">
        <w:trPr>
          <w:trHeight w:val="20"/>
        </w:trPr>
        <w:tc>
          <w:tcPr>
            <w:tcW w:w="498" w:type="pct"/>
            <w:gridSpan w:val="2"/>
            <w:vAlign w:val="center"/>
          </w:tcPr>
          <w:p w14:paraId="135E4181" w14:textId="77777777" w:rsidR="00073EF8" w:rsidRPr="00307700" w:rsidRDefault="00073EF8" w:rsidP="00073EF8">
            <w:pPr>
              <w:pStyle w:val="1fffb"/>
              <w:rPr>
                <w:rFonts w:cs="Times New Roman"/>
              </w:rPr>
            </w:pPr>
            <w:r w:rsidRPr="00307700">
              <w:rPr>
                <w:rFonts w:cs="Times New Roman"/>
              </w:rPr>
              <w:t>ТВК-127</w:t>
            </w:r>
          </w:p>
        </w:tc>
        <w:tc>
          <w:tcPr>
            <w:tcW w:w="279" w:type="pct"/>
            <w:vAlign w:val="center"/>
          </w:tcPr>
          <w:p w14:paraId="2203A80A" w14:textId="77777777" w:rsidR="00073EF8" w:rsidRPr="00307700" w:rsidRDefault="00073EF8" w:rsidP="00073EF8">
            <w:pPr>
              <w:pStyle w:val="1fffb"/>
              <w:rPr>
                <w:rFonts w:cs="Times New Roman"/>
              </w:rPr>
            </w:pPr>
            <w:r w:rsidRPr="00307700">
              <w:rPr>
                <w:rFonts w:cs="Times New Roman"/>
              </w:rPr>
              <w:t>ТВК- 128</w:t>
            </w:r>
          </w:p>
        </w:tc>
        <w:tc>
          <w:tcPr>
            <w:tcW w:w="387" w:type="pct"/>
            <w:vAlign w:val="center"/>
          </w:tcPr>
          <w:p w14:paraId="015247A0"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4C927D3F" w14:textId="77777777" w:rsidR="00073EF8" w:rsidRPr="00307700" w:rsidRDefault="00073EF8" w:rsidP="00073EF8">
            <w:pPr>
              <w:pStyle w:val="1fffb"/>
              <w:rPr>
                <w:rFonts w:cs="Times New Roman"/>
              </w:rPr>
            </w:pPr>
            <w:r w:rsidRPr="00307700">
              <w:rPr>
                <w:rFonts w:cs="Times New Roman"/>
              </w:rPr>
              <w:t>9,8</w:t>
            </w:r>
          </w:p>
        </w:tc>
        <w:tc>
          <w:tcPr>
            <w:tcW w:w="404" w:type="pct"/>
            <w:vAlign w:val="center"/>
          </w:tcPr>
          <w:p w14:paraId="2ADBB59A"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49D2A07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30631F65" w14:textId="77777777" w:rsidR="00073EF8" w:rsidRPr="00307700" w:rsidRDefault="00073EF8" w:rsidP="00073EF8">
            <w:pPr>
              <w:pStyle w:val="1fffb"/>
              <w:rPr>
                <w:rFonts w:cs="Times New Roman"/>
              </w:rPr>
            </w:pPr>
            <w:r w:rsidRPr="00307700">
              <w:rPr>
                <w:rFonts w:cs="Times New Roman"/>
              </w:rPr>
              <w:t>0,0000016</w:t>
            </w:r>
          </w:p>
        </w:tc>
        <w:tc>
          <w:tcPr>
            <w:tcW w:w="516" w:type="pct"/>
            <w:vAlign w:val="center"/>
          </w:tcPr>
          <w:p w14:paraId="65B82C92" w14:textId="77777777" w:rsidR="00073EF8" w:rsidRPr="00307700" w:rsidRDefault="00073EF8" w:rsidP="00073EF8">
            <w:pPr>
              <w:pStyle w:val="1fffb"/>
              <w:rPr>
                <w:rFonts w:cs="Times New Roman"/>
              </w:rPr>
            </w:pPr>
            <w:r w:rsidRPr="00307700">
              <w:rPr>
                <w:rFonts w:cs="Times New Roman"/>
              </w:rPr>
              <w:t>0,00238</w:t>
            </w:r>
          </w:p>
        </w:tc>
        <w:tc>
          <w:tcPr>
            <w:tcW w:w="539" w:type="pct"/>
            <w:gridSpan w:val="2"/>
            <w:vAlign w:val="center"/>
          </w:tcPr>
          <w:p w14:paraId="6592D6CC" w14:textId="77777777" w:rsidR="00073EF8" w:rsidRPr="00307700" w:rsidRDefault="00073EF8" w:rsidP="00073EF8">
            <w:pPr>
              <w:pStyle w:val="1fffb"/>
              <w:rPr>
                <w:rFonts w:cs="Times New Roman"/>
              </w:rPr>
            </w:pPr>
            <w:r w:rsidRPr="00307700">
              <w:rPr>
                <w:rFonts w:cs="Times New Roman"/>
              </w:rPr>
              <w:t>0,47834</w:t>
            </w:r>
          </w:p>
        </w:tc>
        <w:tc>
          <w:tcPr>
            <w:tcW w:w="516" w:type="pct"/>
            <w:vAlign w:val="center"/>
          </w:tcPr>
          <w:p w14:paraId="4D473051" w14:textId="77777777" w:rsidR="00073EF8" w:rsidRPr="00307700" w:rsidRDefault="00073EF8" w:rsidP="00073EF8">
            <w:pPr>
              <w:pStyle w:val="1fffb"/>
              <w:rPr>
                <w:rFonts w:cs="Times New Roman"/>
              </w:rPr>
            </w:pPr>
            <w:r w:rsidRPr="00307700">
              <w:rPr>
                <w:rFonts w:cs="Times New Roman"/>
              </w:rPr>
              <w:t>0,38019</w:t>
            </w:r>
          </w:p>
        </w:tc>
        <w:tc>
          <w:tcPr>
            <w:tcW w:w="523" w:type="pct"/>
            <w:vAlign w:val="center"/>
          </w:tcPr>
          <w:p w14:paraId="3F1575F5" w14:textId="77777777" w:rsidR="00073EF8" w:rsidRPr="00307700" w:rsidRDefault="00073EF8" w:rsidP="00073EF8">
            <w:pPr>
              <w:pStyle w:val="1fffb"/>
              <w:rPr>
                <w:rFonts w:cs="Times New Roman"/>
              </w:rPr>
            </w:pPr>
            <w:r w:rsidRPr="00307700">
              <w:rPr>
                <w:rFonts w:cs="Times New Roman"/>
              </w:rPr>
              <w:t>0,61981</w:t>
            </w:r>
          </w:p>
        </w:tc>
      </w:tr>
      <w:tr w:rsidR="00073EF8" w:rsidRPr="00307700" w14:paraId="4635B657" w14:textId="77777777" w:rsidTr="00073EF8">
        <w:trPr>
          <w:trHeight w:val="20"/>
        </w:trPr>
        <w:tc>
          <w:tcPr>
            <w:tcW w:w="498" w:type="pct"/>
            <w:gridSpan w:val="2"/>
            <w:vAlign w:val="center"/>
          </w:tcPr>
          <w:p w14:paraId="00F68696" w14:textId="77777777" w:rsidR="00073EF8" w:rsidRPr="00307700" w:rsidRDefault="00073EF8" w:rsidP="00073EF8">
            <w:pPr>
              <w:pStyle w:val="1fffb"/>
              <w:rPr>
                <w:rFonts w:cs="Times New Roman"/>
              </w:rPr>
            </w:pPr>
            <w:r w:rsidRPr="00307700">
              <w:rPr>
                <w:rFonts w:cs="Times New Roman"/>
              </w:rPr>
              <w:t>ТВК-128</w:t>
            </w:r>
          </w:p>
        </w:tc>
        <w:tc>
          <w:tcPr>
            <w:tcW w:w="279" w:type="pct"/>
            <w:vAlign w:val="center"/>
          </w:tcPr>
          <w:p w14:paraId="0C95D574" w14:textId="77777777" w:rsidR="00073EF8" w:rsidRPr="00307700" w:rsidRDefault="00073EF8" w:rsidP="00073EF8">
            <w:pPr>
              <w:pStyle w:val="1fffb"/>
              <w:rPr>
                <w:rFonts w:cs="Times New Roman"/>
              </w:rPr>
            </w:pPr>
            <w:r w:rsidRPr="00307700">
              <w:rPr>
                <w:rFonts w:cs="Times New Roman"/>
              </w:rPr>
              <w:t>ТВК- 129</w:t>
            </w:r>
          </w:p>
        </w:tc>
        <w:tc>
          <w:tcPr>
            <w:tcW w:w="387" w:type="pct"/>
            <w:vAlign w:val="center"/>
          </w:tcPr>
          <w:p w14:paraId="6B2A7604"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56FE699B" w14:textId="77777777" w:rsidR="00073EF8" w:rsidRPr="00307700" w:rsidRDefault="00073EF8" w:rsidP="00073EF8">
            <w:pPr>
              <w:pStyle w:val="1fffb"/>
              <w:rPr>
                <w:rFonts w:cs="Times New Roman"/>
              </w:rPr>
            </w:pPr>
            <w:r w:rsidRPr="00307700">
              <w:rPr>
                <w:rFonts w:cs="Times New Roman"/>
              </w:rPr>
              <w:t>10,4</w:t>
            </w:r>
          </w:p>
        </w:tc>
        <w:tc>
          <w:tcPr>
            <w:tcW w:w="404" w:type="pct"/>
            <w:vAlign w:val="center"/>
          </w:tcPr>
          <w:p w14:paraId="792641FC"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4BBE6937"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62D748CE" w14:textId="77777777" w:rsidR="00073EF8" w:rsidRPr="00307700" w:rsidRDefault="00073EF8" w:rsidP="00073EF8">
            <w:pPr>
              <w:pStyle w:val="1fffb"/>
              <w:rPr>
                <w:rFonts w:cs="Times New Roman"/>
              </w:rPr>
            </w:pPr>
            <w:r w:rsidRPr="00307700">
              <w:rPr>
                <w:rFonts w:cs="Times New Roman"/>
              </w:rPr>
              <w:t>0,0000017</w:t>
            </w:r>
          </w:p>
        </w:tc>
        <w:tc>
          <w:tcPr>
            <w:tcW w:w="516" w:type="pct"/>
            <w:vAlign w:val="center"/>
          </w:tcPr>
          <w:p w14:paraId="78110144" w14:textId="77777777" w:rsidR="00073EF8" w:rsidRPr="00307700" w:rsidRDefault="00073EF8" w:rsidP="00073EF8">
            <w:pPr>
              <w:pStyle w:val="1fffb"/>
              <w:rPr>
                <w:rFonts w:cs="Times New Roman"/>
              </w:rPr>
            </w:pPr>
            <w:r w:rsidRPr="00307700">
              <w:rPr>
                <w:rFonts w:cs="Times New Roman"/>
              </w:rPr>
              <w:t>0,00252</w:t>
            </w:r>
          </w:p>
        </w:tc>
        <w:tc>
          <w:tcPr>
            <w:tcW w:w="539" w:type="pct"/>
            <w:gridSpan w:val="2"/>
            <w:vAlign w:val="center"/>
          </w:tcPr>
          <w:p w14:paraId="3F6A8643" w14:textId="77777777" w:rsidR="00073EF8" w:rsidRPr="00307700" w:rsidRDefault="00073EF8" w:rsidP="00073EF8">
            <w:pPr>
              <w:pStyle w:val="1fffb"/>
              <w:rPr>
                <w:rFonts w:cs="Times New Roman"/>
              </w:rPr>
            </w:pPr>
            <w:r w:rsidRPr="00307700">
              <w:rPr>
                <w:rFonts w:cs="Times New Roman"/>
              </w:rPr>
              <w:t>0,48086</w:t>
            </w:r>
          </w:p>
        </w:tc>
        <w:tc>
          <w:tcPr>
            <w:tcW w:w="516" w:type="pct"/>
            <w:vAlign w:val="center"/>
          </w:tcPr>
          <w:p w14:paraId="74AD9C37" w14:textId="77777777" w:rsidR="00073EF8" w:rsidRPr="00307700" w:rsidRDefault="00073EF8" w:rsidP="00073EF8">
            <w:pPr>
              <w:pStyle w:val="1fffb"/>
              <w:rPr>
                <w:rFonts w:cs="Times New Roman"/>
              </w:rPr>
            </w:pPr>
            <w:r w:rsidRPr="00307700">
              <w:rPr>
                <w:rFonts w:cs="Times New Roman"/>
              </w:rPr>
              <w:t>0,38175</w:t>
            </w:r>
          </w:p>
        </w:tc>
        <w:tc>
          <w:tcPr>
            <w:tcW w:w="523" w:type="pct"/>
            <w:vAlign w:val="center"/>
          </w:tcPr>
          <w:p w14:paraId="434EEF0E" w14:textId="77777777" w:rsidR="00073EF8" w:rsidRPr="00307700" w:rsidRDefault="00073EF8" w:rsidP="00073EF8">
            <w:pPr>
              <w:pStyle w:val="1fffb"/>
              <w:rPr>
                <w:rFonts w:cs="Times New Roman"/>
              </w:rPr>
            </w:pPr>
            <w:r w:rsidRPr="00307700">
              <w:rPr>
                <w:rFonts w:cs="Times New Roman"/>
              </w:rPr>
              <w:t>0,61825</w:t>
            </w:r>
          </w:p>
        </w:tc>
      </w:tr>
      <w:tr w:rsidR="00073EF8" w:rsidRPr="00307700" w14:paraId="06A3F2A7" w14:textId="77777777" w:rsidTr="00073EF8">
        <w:trPr>
          <w:trHeight w:val="20"/>
        </w:trPr>
        <w:tc>
          <w:tcPr>
            <w:tcW w:w="498" w:type="pct"/>
            <w:gridSpan w:val="2"/>
            <w:vAlign w:val="center"/>
          </w:tcPr>
          <w:p w14:paraId="15A101AC" w14:textId="77777777" w:rsidR="00073EF8" w:rsidRPr="00307700" w:rsidRDefault="00073EF8" w:rsidP="00073EF8">
            <w:pPr>
              <w:pStyle w:val="1fffb"/>
              <w:rPr>
                <w:rFonts w:cs="Times New Roman"/>
              </w:rPr>
            </w:pPr>
            <w:r w:rsidRPr="00307700">
              <w:rPr>
                <w:rFonts w:cs="Times New Roman"/>
              </w:rPr>
              <w:t>ТВК-129</w:t>
            </w:r>
          </w:p>
        </w:tc>
        <w:tc>
          <w:tcPr>
            <w:tcW w:w="279" w:type="pct"/>
            <w:vAlign w:val="center"/>
          </w:tcPr>
          <w:p w14:paraId="5CC9E3B2" w14:textId="77777777" w:rsidR="00073EF8" w:rsidRPr="00307700" w:rsidRDefault="00073EF8" w:rsidP="00073EF8">
            <w:pPr>
              <w:pStyle w:val="1fffb"/>
              <w:rPr>
                <w:rFonts w:cs="Times New Roman"/>
              </w:rPr>
            </w:pPr>
            <w:r w:rsidRPr="00307700">
              <w:rPr>
                <w:rFonts w:cs="Times New Roman"/>
              </w:rPr>
              <w:t>ТВК- 130</w:t>
            </w:r>
          </w:p>
        </w:tc>
        <w:tc>
          <w:tcPr>
            <w:tcW w:w="387" w:type="pct"/>
            <w:vAlign w:val="center"/>
          </w:tcPr>
          <w:p w14:paraId="4831170E"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1E4E4370" w14:textId="77777777" w:rsidR="00073EF8" w:rsidRPr="00307700" w:rsidRDefault="00073EF8" w:rsidP="00073EF8">
            <w:pPr>
              <w:pStyle w:val="1fffb"/>
              <w:rPr>
                <w:rFonts w:cs="Times New Roman"/>
              </w:rPr>
            </w:pPr>
            <w:r w:rsidRPr="00307700">
              <w:rPr>
                <w:rFonts w:cs="Times New Roman"/>
              </w:rPr>
              <w:t>11,3</w:t>
            </w:r>
          </w:p>
        </w:tc>
        <w:tc>
          <w:tcPr>
            <w:tcW w:w="404" w:type="pct"/>
            <w:vAlign w:val="center"/>
          </w:tcPr>
          <w:p w14:paraId="3B7DE0E0"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6728CC43"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3310CD8" w14:textId="77777777" w:rsidR="00073EF8" w:rsidRPr="00307700" w:rsidRDefault="00073EF8" w:rsidP="00073EF8">
            <w:pPr>
              <w:pStyle w:val="1fffb"/>
              <w:rPr>
                <w:rFonts w:cs="Times New Roman"/>
              </w:rPr>
            </w:pPr>
            <w:r w:rsidRPr="00307700">
              <w:rPr>
                <w:rFonts w:cs="Times New Roman"/>
              </w:rPr>
              <w:t>0,0000019</w:t>
            </w:r>
          </w:p>
        </w:tc>
        <w:tc>
          <w:tcPr>
            <w:tcW w:w="516" w:type="pct"/>
            <w:vAlign w:val="center"/>
          </w:tcPr>
          <w:p w14:paraId="2BC68087" w14:textId="77777777" w:rsidR="00073EF8" w:rsidRPr="00307700" w:rsidRDefault="00073EF8" w:rsidP="00073EF8">
            <w:pPr>
              <w:pStyle w:val="1fffb"/>
              <w:rPr>
                <w:rFonts w:cs="Times New Roman"/>
              </w:rPr>
            </w:pPr>
            <w:r w:rsidRPr="00307700">
              <w:rPr>
                <w:rFonts w:cs="Times New Roman"/>
              </w:rPr>
              <w:t>0,00275</w:t>
            </w:r>
          </w:p>
        </w:tc>
        <w:tc>
          <w:tcPr>
            <w:tcW w:w="539" w:type="pct"/>
            <w:gridSpan w:val="2"/>
            <w:vAlign w:val="center"/>
          </w:tcPr>
          <w:p w14:paraId="793D8E83" w14:textId="77777777" w:rsidR="00073EF8" w:rsidRPr="00307700" w:rsidRDefault="00073EF8" w:rsidP="00073EF8">
            <w:pPr>
              <w:pStyle w:val="1fffb"/>
              <w:rPr>
                <w:rFonts w:cs="Times New Roman"/>
              </w:rPr>
            </w:pPr>
            <w:r w:rsidRPr="00307700">
              <w:rPr>
                <w:rFonts w:cs="Times New Roman"/>
              </w:rPr>
              <w:t>0,48361</w:t>
            </w:r>
          </w:p>
        </w:tc>
        <w:tc>
          <w:tcPr>
            <w:tcW w:w="516" w:type="pct"/>
            <w:vAlign w:val="center"/>
          </w:tcPr>
          <w:p w14:paraId="49911EC4" w14:textId="77777777" w:rsidR="00073EF8" w:rsidRPr="00307700" w:rsidRDefault="00073EF8" w:rsidP="00073EF8">
            <w:pPr>
              <w:pStyle w:val="1fffb"/>
              <w:rPr>
                <w:rFonts w:cs="Times New Roman"/>
              </w:rPr>
            </w:pPr>
            <w:r w:rsidRPr="00307700">
              <w:rPr>
                <w:rFonts w:cs="Times New Roman"/>
              </w:rPr>
              <w:t>0,38345</w:t>
            </w:r>
          </w:p>
        </w:tc>
        <w:tc>
          <w:tcPr>
            <w:tcW w:w="523" w:type="pct"/>
            <w:vAlign w:val="center"/>
          </w:tcPr>
          <w:p w14:paraId="5F5623B0" w14:textId="77777777" w:rsidR="00073EF8" w:rsidRPr="00307700" w:rsidRDefault="00073EF8" w:rsidP="00073EF8">
            <w:pPr>
              <w:pStyle w:val="1fffb"/>
              <w:rPr>
                <w:rFonts w:cs="Times New Roman"/>
              </w:rPr>
            </w:pPr>
            <w:r w:rsidRPr="00307700">
              <w:rPr>
                <w:rFonts w:cs="Times New Roman"/>
              </w:rPr>
              <w:t>0,61655</w:t>
            </w:r>
          </w:p>
        </w:tc>
      </w:tr>
      <w:tr w:rsidR="00073EF8" w:rsidRPr="00307700" w14:paraId="4BC06763" w14:textId="77777777" w:rsidTr="00073EF8">
        <w:trPr>
          <w:trHeight w:val="20"/>
        </w:trPr>
        <w:tc>
          <w:tcPr>
            <w:tcW w:w="498" w:type="pct"/>
            <w:gridSpan w:val="2"/>
            <w:vAlign w:val="center"/>
          </w:tcPr>
          <w:p w14:paraId="5AA0B0BB" w14:textId="77777777" w:rsidR="00073EF8" w:rsidRPr="00307700" w:rsidRDefault="00073EF8" w:rsidP="00073EF8">
            <w:pPr>
              <w:pStyle w:val="1fffb"/>
              <w:rPr>
                <w:rFonts w:cs="Times New Roman"/>
              </w:rPr>
            </w:pPr>
            <w:r w:rsidRPr="00307700">
              <w:rPr>
                <w:rFonts w:cs="Times New Roman"/>
              </w:rPr>
              <w:t>ТВК-130</w:t>
            </w:r>
          </w:p>
        </w:tc>
        <w:tc>
          <w:tcPr>
            <w:tcW w:w="279" w:type="pct"/>
            <w:vAlign w:val="center"/>
          </w:tcPr>
          <w:p w14:paraId="61A8DB63" w14:textId="77777777" w:rsidR="00073EF8" w:rsidRPr="00307700" w:rsidRDefault="00073EF8" w:rsidP="00073EF8">
            <w:pPr>
              <w:pStyle w:val="1fffb"/>
              <w:rPr>
                <w:rFonts w:cs="Times New Roman"/>
              </w:rPr>
            </w:pPr>
            <w:r w:rsidRPr="00307700">
              <w:rPr>
                <w:rFonts w:cs="Times New Roman"/>
              </w:rPr>
              <w:t>ТВК- 131</w:t>
            </w:r>
          </w:p>
        </w:tc>
        <w:tc>
          <w:tcPr>
            <w:tcW w:w="387" w:type="pct"/>
            <w:vAlign w:val="center"/>
          </w:tcPr>
          <w:p w14:paraId="25F53C8F"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4C20FA63" w14:textId="77777777" w:rsidR="00073EF8" w:rsidRPr="00307700" w:rsidRDefault="00073EF8" w:rsidP="00073EF8">
            <w:pPr>
              <w:pStyle w:val="1fffb"/>
              <w:rPr>
                <w:rFonts w:cs="Times New Roman"/>
              </w:rPr>
            </w:pPr>
            <w:r w:rsidRPr="00307700">
              <w:rPr>
                <w:rFonts w:cs="Times New Roman"/>
              </w:rPr>
              <w:t>18,7</w:t>
            </w:r>
          </w:p>
        </w:tc>
        <w:tc>
          <w:tcPr>
            <w:tcW w:w="404" w:type="pct"/>
            <w:vAlign w:val="center"/>
          </w:tcPr>
          <w:p w14:paraId="283289E6"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35E0FF8B"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13B839D0" w14:textId="77777777" w:rsidR="00073EF8" w:rsidRPr="00307700" w:rsidRDefault="00073EF8" w:rsidP="00073EF8">
            <w:pPr>
              <w:pStyle w:val="1fffb"/>
              <w:rPr>
                <w:rFonts w:cs="Times New Roman"/>
              </w:rPr>
            </w:pPr>
            <w:r w:rsidRPr="00307700">
              <w:rPr>
                <w:rFonts w:cs="Times New Roman"/>
              </w:rPr>
              <w:t>0,0000031</w:t>
            </w:r>
          </w:p>
        </w:tc>
        <w:tc>
          <w:tcPr>
            <w:tcW w:w="516" w:type="pct"/>
            <w:vAlign w:val="center"/>
          </w:tcPr>
          <w:p w14:paraId="1D8E8A86" w14:textId="77777777" w:rsidR="00073EF8" w:rsidRPr="00307700" w:rsidRDefault="00073EF8" w:rsidP="00073EF8">
            <w:pPr>
              <w:pStyle w:val="1fffb"/>
              <w:rPr>
                <w:rFonts w:cs="Times New Roman"/>
              </w:rPr>
            </w:pPr>
            <w:r w:rsidRPr="00307700">
              <w:rPr>
                <w:rFonts w:cs="Times New Roman"/>
              </w:rPr>
              <w:t>0,00453</w:t>
            </w:r>
          </w:p>
        </w:tc>
        <w:tc>
          <w:tcPr>
            <w:tcW w:w="539" w:type="pct"/>
            <w:gridSpan w:val="2"/>
            <w:vAlign w:val="center"/>
          </w:tcPr>
          <w:p w14:paraId="006505BC" w14:textId="77777777" w:rsidR="00073EF8" w:rsidRPr="00307700" w:rsidRDefault="00073EF8" w:rsidP="00073EF8">
            <w:pPr>
              <w:pStyle w:val="1fffb"/>
              <w:rPr>
                <w:rFonts w:cs="Times New Roman"/>
              </w:rPr>
            </w:pPr>
            <w:r w:rsidRPr="00307700">
              <w:rPr>
                <w:rFonts w:cs="Times New Roman"/>
              </w:rPr>
              <w:t>0,48815</w:t>
            </w:r>
          </w:p>
        </w:tc>
        <w:tc>
          <w:tcPr>
            <w:tcW w:w="516" w:type="pct"/>
            <w:vAlign w:val="center"/>
          </w:tcPr>
          <w:p w14:paraId="3E99A29D" w14:textId="77777777" w:rsidR="00073EF8" w:rsidRPr="00307700" w:rsidRDefault="00073EF8" w:rsidP="00073EF8">
            <w:pPr>
              <w:pStyle w:val="1fffb"/>
              <w:rPr>
                <w:rFonts w:cs="Times New Roman"/>
              </w:rPr>
            </w:pPr>
            <w:r w:rsidRPr="00307700">
              <w:rPr>
                <w:rFonts w:cs="Times New Roman"/>
              </w:rPr>
              <w:t>0,38624</w:t>
            </w:r>
          </w:p>
        </w:tc>
        <w:tc>
          <w:tcPr>
            <w:tcW w:w="523" w:type="pct"/>
            <w:vAlign w:val="center"/>
          </w:tcPr>
          <w:p w14:paraId="2700260C" w14:textId="77777777" w:rsidR="00073EF8" w:rsidRPr="00307700" w:rsidRDefault="00073EF8" w:rsidP="00073EF8">
            <w:pPr>
              <w:pStyle w:val="1fffb"/>
              <w:rPr>
                <w:rFonts w:cs="Times New Roman"/>
              </w:rPr>
            </w:pPr>
            <w:r w:rsidRPr="00307700">
              <w:rPr>
                <w:rFonts w:cs="Times New Roman"/>
              </w:rPr>
              <w:t>0,61376</w:t>
            </w:r>
          </w:p>
        </w:tc>
      </w:tr>
      <w:tr w:rsidR="00073EF8" w:rsidRPr="00307700" w14:paraId="3D138A81" w14:textId="77777777" w:rsidTr="00073EF8">
        <w:trPr>
          <w:trHeight w:val="20"/>
        </w:trPr>
        <w:tc>
          <w:tcPr>
            <w:tcW w:w="498" w:type="pct"/>
            <w:gridSpan w:val="2"/>
            <w:vAlign w:val="center"/>
          </w:tcPr>
          <w:p w14:paraId="2F4B1051" w14:textId="77777777" w:rsidR="00073EF8" w:rsidRPr="00307700" w:rsidRDefault="00073EF8" w:rsidP="00073EF8">
            <w:pPr>
              <w:pStyle w:val="1fffb"/>
              <w:rPr>
                <w:rFonts w:cs="Times New Roman"/>
              </w:rPr>
            </w:pPr>
            <w:r w:rsidRPr="00307700">
              <w:rPr>
                <w:rFonts w:cs="Times New Roman"/>
              </w:rPr>
              <w:t>ТВК-131</w:t>
            </w:r>
          </w:p>
        </w:tc>
        <w:tc>
          <w:tcPr>
            <w:tcW w:w="279" w:type="pct"/>
            <w:vAlign w:val="center"/>
          </w:tcPr>
          <w:p w14:paraId="6DBDB49C" w14:textId="77777777" w:rsidR="00073EF8" w:rsidRPr="00307700" w:rsidRDefault="00073EF8" w:rsidP="00073EF8">
            <w:pPr>
              <w:pStyle w:val="1fffb"/>
              <w:rPr>
                <w:rFonts w:cs="Times New Roman"/>
              </w:rPr>
            </w:pPr>
            <w:r w:rsidRPr="00307700">
              <w:rPr>
                <w:rFonts w:cs="Times New Roman"/>
              </w:rPr>
              <w:t>ТВК- 132</w:t>
            </w:r>
          </w:p>
        </w:tc>
        <w:tc>
          <w:tcPr>
            <w:tcW w:w="387" w:type="pct"/>
            <w:vAlign w:val="center"/>
          </w:tcPr>
          <w:p w14:paraId="21C6C5ED"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61A3D54F" w14:textId="77777777" w:rsidR="00073EF8" w:rsidRPr="00307700" w:rsidRDefault="00073EF8" w:rsidP="00073EF8">
            <w:pPr>
              <w:pStyle w:val="1fffb"/>
              <w:rPr>
                <w:rFonts w:cs="Times New Roman"/>
              </w:rPr>
            </w:pPr>
            <w:r w:rsidRPr="00307700">
              <w:rPr>
                <w:rFonts w:cs="Times New Roman"/>
              </w:rPr>
              <w:t>20,1</w:t>
            </w:r>
          </w:p>
        </w:tc>
        <w:tc>
          <w:tcPr>
            <w:tcW w:w="404" w:type="pct"/>
            <w:vAlign w:val="center"/>
          </w:tcPr>
          <w:p w14:paraId="653B2B16"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29F0E0B5"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18E940F2" w14:textId="77777777" w:rsidR="00073EF8" w:rsidRPr="00307700" w:rsidRDefault="00073EF8" w:rsidP="00073EF8">
            <w:pPr>
              <w:pStyle w:val="1fffb"/>
              <w:rPr>
                <w:rFonts w:cs="Times New Roman"/>
              </w:rPr>
            </w:pPr>
            <w:r w:rsidRPr="00307700">
              <w:rPr>
                <w:rFonts w:cs="Times New Roman"/>
              </w:rPr>
              <w:t>0,0000034</w:t>
            </w:r>
          </w:p>
        </w:tc>
        <w:tc>
          <w:tcPr>
            <w:tcW w:w="516" w:type="pct"/>
            <w:vAlign w:val="center"/>
          </w:tcPr>
          <w:p w14:paraId="476D3870" w14:textId="77777777" w:rsidR="00073EF8" w:rsidRPr="00307700" w:rsidRDefault="00073EF8" w:rsidP="00073EF8">
            <w:pPr>
              <w:pStyle w:val="1fffb"/>
              <w:rPr>
                <w:rFonts w:cs="Times New Roman"/>
              </w:rPr>
            </w:pPr>
            <w:r w:rsidRPr="00307700">
              <w:rPr>
                <w:rFonts w:cs="Times New Roman"/>
              </w:rPr>
              <w:t>0,00488</w:t>
            </w:r>
          </w:p>
        </w:tc>
        <w:tc>
          <w:tcPr>
            <w:tcW w:w="539" w:type="pct"/>
            <w:gridSpan w:val="2"/>
            <w:vAlign w:val="center"/>
          </w:tcPr>
          <w:p w14:paraId="441B0731" w14:textId="77777777" w:rsidR="00073EF8" w:rsidRPr="00307700" w:rsidRDefault="00073EF8" w:rsidP="00073EF8">
            <w:pPr>
              <w:pStyle w:val="1fffb"/>
              <w:rPr>
                <w:rFonts w:cs="Times New Roman"/>
              </w:rPr>
            </w:pPr>
            <w:r w:rsidRPr="00307700">
              <w:rPr>
                <w:rFonts w:cs="Times New Roman"/>
              </w:rPr>
              <w:t>0,49302</w:t>
            </w:r>
          </w:p>
        </w:tc>
        <w:tc>
          <w:tcPr>
            <w:tcW w:w="516" w:type="pct"/>
            <w:vAlign w:val="center"/>
          </w:tcPr>
          <w:p w14:paraId="5BEFA8DB" w14:textId="77777777" w:rsidR="00073EF8" w:rsidRPr="00307700" w:rsidRDefault="00073EF8" w:rsidP="00073EF8">
            <w:pPr>
              <w:pStyle w:val="1fffb"/>
              <w:rPr>
                <w:rFonts w:cs="Times New Roman"/>
              </w:rPr>
            </w:pPr>
            <w:r w:rsidRPr="00307700">
              <w:rPr>
                <w:rFonts w:cs="Times New Roman"/>
              </w:rPr>
              <w:t>0,38922</w:t>
            </w:r>
          </w:p>
        </w:tc>
        <w:tc>
          <w:tcPr>
            <w:tcW w:w="523" w:type="pct"/>
            <w:vAlign w:val="center"/>
          </w:tcPr>
          <w:p w14:paraId="142DD365" w14:textId="77777777" w:rsidR="00073EF8" w:rsidRPr="00307700" w:rsidRDefault="00073EF8" w:rsidP="00073EF8">
            <w:pPr>
              <w:pStyle w:val="1fffb"/>
              <w:rPr>
                <w:rFonts w:cs="Times New Roman"/>
              </w:rPr>
            </w:pPr>
            <w:r w:rsidRPr="00307700">
              <w:rPr>
                <w:rFonts w:cs="Times New Roman"/>
              </w:rPr>
              <w:t>0,61078</w:t>
            </w:r>
          </w:p>
        </w:tc>
      </w:tr>
      <w:tr w:rsidR="00073EF8" w:rsidRPr="00307700" w14:paraId="449539B8" w14:textId="77777777" w:rsidTr="00073EF8">
        <w:trPr>
          <w:trHeight w:val="20"/>
        </w:trPr>
        <w:tc>
          <w:tcPr>
            <w:tcW w:w="498" w:type="pct"/>
            <w:gridSpan w:val="2"/>
            <w:vAlign w:val="center"/>
          </w:tcPr>
          <w:p w14:paraId="31B55546" w14:textId="77777777" w:rsidR="00073EF8" w:rsidRPr="00307700" w:rsidRDefault="00073EF8" w:rsidP="00073EF8">
            <w:pPr>
              <w:pStyle w:val="1fffb"/>
              <w:rPr>
                <w:rFonts w:cs="Times New Roman"/>
              </w:rPr>
            </w:pPr>
            <w:r w:rsidRPr="00307700">
              <w:rPr>
                <w:rFonts w:cs="Times New Roman"/>
              </w:rPr>
              <w:t>ТВК-132</w:t>
            </w:r>
          </w:p>
        </w:tc>
        <w:tc>
          <w:tcPr>
            <w:tcW w:w="279" w:type="pct"/>
            <w:vAlign w:val="center"/>
          </w:tcPr>
          <w:p w14:paraId="1495332D" w14:textId="77777777" w:rsidR="00073EF8" w:rsidRPr="00307700" w:rsidRDefault="00073EF8" w:rsidP="00073EF8">
            <w:pPr>
              <w:pStyle w:val="1fffb"/>
              <w:rPr>
                <w:rFonts w:cs="Times New Roman"/>
              </w:rPr>
            </w:pPr>
            <w:r w:rsidRPr="00307700">
              <w:rPr>
                <w:rFonts w:cs="Times New Roman"/>
              </w:rPr>
              <w:t xml:space="preserve">ТВК- </w:t>
            </w:r>
            <w:r w:rsidRPr="00307700">
              <w:rPr>
                <w:rFonts w:cs="Times New Roman"/>
              </w:rPr>
              <w:lastRenderedPageBreak/>
              <w:t>133</w:t>
            </w:r>
          </w:p>
        </w:tc>
        <w:tc>
          <w:tcPr>
            <w:tcW w:w="387" w:type="pct"/>
            <w:vAlign w:val="center"/>
          </w:tcPr>
          <w:p w14:paraId="3AD90988" w14:textId="77777777" w:rsidR="00073EF8" w:rsidRPr="00307700" w:rsidRDefault="00073EF8" w:rsidP="00073EF8">
            <w:pPr>
              <w:pStyle w:val="1fffb"/>
              <w:rPr>
                <w:rFonts w:cs="Times New Roman"/>
              </w:rPr>
            </w:pPr>
            <w:r w:rsidRPr="00307700">
              <w:rPr>
                <w:rFonts w:cs="Times New Roman"/>
              </w:rPr>
              <w:lastRenderedPageBreak/>
              <w:t>219</w:t>
            </w:r>
          </w:p>
        </w:tc>
        <w:tc>
          <w:tcPr>
            <w:tcW w:w="271" w:type="pct"/>
            <w:vAlign w:val="center"/>
          </w:tcPr>
          <w:p w14:paraId="334F8B7C" w14:textId="77777777" w:rsidR="00073EF8" w:rsidRPr="00307700" w:rsidRDefault="00073EF8" w:rsidP="00073EF8">
            <w:pPr>
              <w:pStyle w:val="1fffb"/>
              <w:rPr>
                <w:rFonts w:cs="Times New Roman"/>
              </w:rPr>
            </w:pPr>
            <w:r w:rsidRPr="00307700">
              <w:rPr>
                <w:rFonts w:cs="Times New Roman"/>
              </w:rPr>
              <w:t>75,4</w:t>
            </w:r>
          </w:p>
        </w:tc>
        <w:tc>
          <w:tcPr>
            <w:tcW w:w="404" w:type="pct"/>
            <w:vAlign w:val="center"/>
          </w:tcPr>
          <w:p w14:paraId="0DA6EF2A" w14:textId="77777777" w:rsidR="00073EF8" w:rsidRPr="00307700" w:rsidRDefault="00073EF8" w:rsidP="00073EF8">
            <w:pPr>
              <w:pStyle w:val="1fffb"/>
              <w:rPr>
                <w:rFonts w:cs="Times New Roman"/>
              </w:rPr>
            </w:pPr>
            <w:r w:rsidRPr="00307700">
              <w:rPr>
                <w:rFonts w:cs="Times New Roman"/>
              </w:rPr>
              <w:t>1978</w:t>
            </w:r>
          </w:p>
        </w:tc>
        <w:tc>
          <w:tcPr>
            <w:tcW w:w="487" w:type="pct"/>
            <w:vAlign w:val="center"/>
          </w:tcPr>
          <w:p w14:paraId="5831CCF0"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98FF340" w14:textId="77777777" w:rsidR="00073EF8" w:rsidRPr="00307700" w:rsidRDefault="00073EF8" w:rsidP="00073EF8">
            <w:pPr>
              <w:pStyle w:val="1fffb"/>
              <w:rPr>
                <w:rFonts w:cs="Times New Roman"/>
              </w:rPr>
            </w:pPr>
            <w:r w:rsidRPr="00307700">
              <w:rPr>
                <w:rFonts w:cs="Times New Roman"/>
              </w:rPr>
              <w:t>0,0000126</w:t>
            </w:r>
          </w:p>
        </w:tc>
        <w:tc>
          <w:tcPr>
            <w:tcW w:w="516" w:type="pct"/>
            <w:vAlign w:val="center"/>
          </w:tcPr>
          <w:p w14:paraId="72738C7A" w14:textId="77777777" w:rsidR="00073EF8" w:rsidRPr="00307700" w:rsidRDefault="00073EF8" w:rsidP="00073EF8">
            <w:pPr>
              <w:pStyle w:val="1fffb"/>
              <w:rPr>
                <w:rFonts w:cs="Times New Roman"/>
              </w:rPr>
            </w:pPr>
            <w:r w:rsidRPr="00307700">
              <w:rPr>
                <w:rFonts w:cs="Times New Roman"/>
              </w:rPr>
              <w:t>0,01832</w:t>
            </w:r>
          </w:p>
        </w:tc>
        <w:tc>
          <w:tcPr>
            <w:tcW w:w="539" w:type="pct"/>
            <w:gridSpan w:val="2"/>
            <w:vAlign w:val="center"/>
          </w:tcPr>
          <w:p w14:paraId="55E1274B" w14:textId="77777777" w:rsidR="00073EF8" w:rsidRPr="00307700" w:rsidRDefault="00073EF8" w:rsidP="00073EF8">
            <w:pPr>
              <w:pStyle w:val="1fffb"/>
              <w:rPr>
                <w:rFonts w:cs="Times New Roman"/>
              </w:rPr>
            </w:pPr>
            <w:r w:rsidRPr="00307700">
              <w:rPr>
                <w:rFonts w:cs="Times New Roman"/>
              </w:rPr>
              <w:t>0,51134</w:t>
            </w:r>
          </w:p>
        </w:tc>
        <w:tc>
          <w:tcPr>
            <w:tcW w:w="516" w:type="pct"/>
            <w:vAlign w:val="center"/>
          </w:tcPr>
          <w:p w14:paraId="39AD5591" w14:textId="77777777" w:rsidR="00073EF8" w:rsidRPr="00307700" w:rsidRDefault="00073EF8" w:rsidP="00073EF8">
            <w:pPr>
              <w:pStyle w:val="1fffb"/>
              <w:rPr>
                <w:rFonts w:cs="Times New Roman"/>
              </w:rPr>
            </w:pPr>
            <w:r w:rsidRPr="00307700">
              <w:rPr>
                <w:rFonts w:cs="Times New Roman"/>
              </w:rPr>
              <w:t>0,40031</w:t>
            </w:r>
          </w:p>
        </w:tc>
        <w:tc>
          <w:tcPr>
            <w:tcW w:w="523" w:type="pct"/>
            <w:vAlign w:val="center"/>
          </w:tcPr>
          <w:p w14:paraId="49B8760A" w14:textId="77777777" w:rsidR="00073EF8" w:rsidRPr="00307700" w:rsidRDefault="00073EF8" w:rsidP="00073EF8">
            <w:pPr>
              <w:pStyle w:val="1fffb"/>
              <w:rPr>
                <w:rFonts w:cs="Times New Roman"/>
              </w:rPr>
            </w:pPr>
            <w:r w:rsidRPr="00307700">
              <w:rPr>
                <w:rFonts w:cs="Times New Roman"/>
              </w:rPr>
              <w:t>0,59969</w:t>
            </w:r>
          </w:p>
        </w:tc>
      </w:tr>
      <w:tr w:rsidR="00073EF8" w:rsidRPr="00307700" w14:paraId="5F3CBE3C" w14:textId="77777777" w:rsidTr="00073EF8">
        <w:trPr>
          <w:trHeight w:val="20"/>
        </w:trPr>
        <w:tc>
          <w:tcPr>
            <w:tcW w:w="498" w:type="pct"/>
            <w:gridSpan w:val="2"/>
            <w:vAlign w:val="center"/>
          </w:tcPr>
          <w:p w14:paraId="2BD42AC0" w14:textId="77777777" w:rsidR="00073EF8" w:rsidRPr="00307700" w:rsidRDefault="00073EF8" w:rsidP="00073EF8">
            <w:pPr>
              <w:pStyle w:val="1fffb"/>
              <w:rPr>
                <w:rFonts w:cs="Times New Roman"/>
              </w:rPr>
            </w:pPr>
            <w:r w:rsidRPr="00307700">
              <w:rPr>
                <w:rFonts w:cs="Times New Roman"/>
              </w:rPr>
              <w:t>ТВК-133</w:t>
            </w:r>
          </w:p>
        </w:tc>
        <w:tc>
          <w:tcPr>
            <w:tcW w:w="279" w:type="pct"/>
            <w:vAlign w:val="center"/>
          </w:tcPr>
          <w:p w14:paraId="0578D89A" w14:textId="77777777" w:rsidR="00073EF8" w:rsidRPr="00307700" w:rsidRDefault="00073EF8" w:rsidP="00073EF8">
            <w:pPr>
              <w:pStyle w:val="1fffb"/>
              <w:rPr>
                <w:rFonts w:cs="Times New Roman"/>
              </w:rPr>
            </w:pPr>
            <w:r w:rsidRPr="00307700">
              <w:rPr>
                <w:rFonts w:cs="Times New Roman"/>
              </w:rPr>
              <w:t>ТВК- 134</w:t>
            </w:r>
          </w:p>
        </w:tc>
        <w:tc>
          <w:tcPr>
            <w:tcW w:w="387" w:type="pct"/>
            <w:vAlign w:val="center"/>
          </w:tcPr>
          <w:p w14:paraId="081A3F0D"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71F1848D" w14:textId="77777777" w:rsidR="00073EF8" w:rsidRPr="00307700" w:rsidRDefault="00073EF8" w:rsidP="00073EF8">
            <w:pPr>
              <w:pStyle w:val="1fffb"/>
              <w:rPr>
                <w:rFonts w:cs="Times New Roman"/>
              </w:rPr>
            </w:pPr>
            <w:r w:rsidRPr="00307700">
              <w:rPr>
                <w:rFonts w:cs="Times New Roman"/>
              </w:rPr>
              <w:t>76,6</w:t>
            </w:r>
          </w:p>
        </w:tc>
        <w:tc>
          <w:tcPr>
            <w:tcW w:w="404" w:type="pct"/>
            <w:vAlign w:val="center"/>
          </w:tcPr>
          <w:p w14:paraId="59770337" w14:textId="77777777" w:rsidR="00073EF8" w:rsidRPr="00307700" w:rsidRDefault="00073EF8" w:rsidP="00073EF8">
            <w:pPr>
              <w:pStyle w:val="1fffb"/>
              <w:rPr>
                <w:rFonts w:cs="Times New Roman"/>
              </w:rPr>
            </w:pPr>
            <w:r w:rsidRPr="00307700">
              <w:rPr>
                <w:rFonts w:cs="Times New Roman"/>
              </w:rPr>
              <w:t>1986</w:t>
            </w:r>
          </w:p>
        </w:tc>
        <w:tc>
          <w:tcPr>
            <w:tcW w:w="487" w:type="pct"/>
            <w:vAlign w:val="center"/>
          </w:tcPr>
          <w:p w14:paraId="45C347B2"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6FA25506" w14:textId="77777777" w:rsidR="00073EF8" w:rsidRPr="00307700" w:rsidRDefault="00073EF8" w:rsidP="00073EF8">
            <w:pPr>
              <w:pStyle w:val="1fffb"/>
              <w:rPr>
                <w:rFonts w:cs="Times New Roman"/>
              </w:rPr>
            </w:pPr>
            <w:r w:rsidRPr="00307700">
              <w:rPr>
                <w:rFonts w:cs="Times New Roman"/>
              </w:rPr>
              <w:t>0,0000103</w:t>
            </w:r>
          </w:p>
        </w:tc>
        <w:tc>
          <w:tcPr>
            <w:tcW w:w="516" w:type="pct"/>
            <w:vAlign w:val="center"/>
          </w:tcPr>
          <w:p w14:paraId="41A4AD75" w14:textId="77777777" w:rsidR="00073EF8" w:rsidRPr="00307700" w:rsidRDefault="00073EF8" w:rsidP="00073EF8">
            <w:pPr>
              <w:pStyle w:val="1fffb"/>
              <w:rPr>
                <w:rFonts w:cs="Times New Roman"/>
              </w:rPr>
            </w:pPr>
            <w:r w:rsidRPr="00307700">
              <w:rPr>
                <w:rFonts w:cs="Times New Roman"/>
              </w:rPr>
              <w:t>0,0149</w:t>
            </w:r>
          </w:p>
        </w:tc>
        <w:tc>
          <w:tcPr>
            <w:tcW w:w="539" w:type="pct"/>
            <w:gridSpan w:val="2"/>
            <w:vAlign w:val="center"/>
          </w:tcPr>
          <w:p w14:paraId="659F3918" w14:textId="77777777" w:rsidR="00073EF8" w:rsidRPr="00307700" w:rsidRDefault="00073EF8" w:rsidP="00073EF8">
            <w:pPr>
              <w:pStyle w:val="1fffb"/>
              <w:rPr>
                <w:rFonts w:cs="Times New Roman"/>
              </w:rPr>
            </w:pPr>
            <w:r w:rsidRPr="00307700">
              <w:rPr>
                <w:rFonts w:cs="Times New Roman"/>
              </w:rPr>
              <w:t>0,52624</w:t>
            </w:r>
          </w:p>
        </w:tc>
        <w:tc>
          <w:tcPr>
            <w:tcW w:w="516" w:type="pct"/>
            <w:vAlign w:val="center"/>
          </w:tcPr>
          <w:p w14:paraId="285E3486" w14:textId="77777777" w:rsidR="00073EF8" w:rsidRPr="00307700" w:rsidRDefault="00073EF8" w:rsidP="00073EF8">
            <w:pPr>
              <w:pStyle w:val="1fffb"/>
              <w:rPr>
                <w:rFonts w:cs="Times New Roman"/>
              </w:rPr>
            </w:pPr>
            <w:r w:rsidRPr="00307700">
              <w:rPr>
                <w:rFonts w:cs="Times New Roman"/>
              </w:rPr>
              <w:t>0,40918</w:t>
            </w:r>
          </w:p>
        </w:tc>
        <w:tc>
          <w:tcPr>
            <w:tcW w:w="523" w:type="pct"/>
            <w:vAlign w:val="center"/>
          </w:tcPr>
          <w:p w14:paraId="4111B43F" w14:textId="77777777" w:rsidR="00073EF8" w:rsidRPr="00307700" w:rsidRDefault="00073EF8" w:rsidP="00073EF8">
            <w:pPr>
              <w:pStyle w:val="1fffb"/>
              <w:rPr>
                <w:rFonts w:cs="Times New Roman"/>
              </w:rPr>
            </w:pPr>
            <w:r w:rsidRPr="00307700">
              <w:rPr>
                <w:rFonts w:cs="Times New Roman"/>
              </w:rPr>
              <w:t>0,59082</w:t>
            </w:r>
          </w:p>
        </w:tc>
      </w:tr>
      <w:tr w:rsidR="00073EF8" w:rsidRPr="00307700" w14:paraId="2551015D" w14:textId="77777777" w:rsidTr="00073EF8">
        <w:trPr>
          <w:trHeight w:val="20"/>
        </w:trPr>
        <w:tc>
          <w:tcPr>
            <w:tcW w:w="498" w:type="pct"/>
            <w:gridSpan w:val="2"/>
            <w:vAlign w:val="center"/>
          </w:tcPr>
          <w:p w14:paraId="385AEC79" w14:textId="77777777" w:rsidR="00073EF8" w:rsidRPr="00307700" w:rsidRDefault="00073EF8" w:rsidP="00073EF8">
            <w:pPr>
              <w:pStyle w:val="1fffb"/>
              <w:rPr>
                <w:rFonts w:cs="Times New Roman"/>
              </w:rPr>
            </w:pPr>
            <w:r w:rsidRPr="00307700">
              <w:rPr>
                <w:rFonts w:cs="Times New Roman"/>
              </w:rPr>
              <w:t>ТВК-134</w:t>
            </w:r>
          </w:p>
        </w:tc>
        <w:tc>
          <w:tcPr>
            <w:tcW w:w="279" w:type="pct"/>
            <w:vAlign w:val="center"/>
          </w:tcPr>
          <w:p w14:paraId="132EAE49" w14:textId="77777777" w:rsidR="00073EF8" w:rsidRPr="00307700" w:rsidRDefault="00073EF8" w:rsidP="00073EF8">
            <w:pPr>
              <w:pStyle w:val="1fffb"/>
              <w:rPr>
                <w:rFonts w:cs="Times New Roman"/>
              </w:rPr>
            </w:pPr>
            <w:r w:rsidRPr="00307700">
              <w:rPr>
                <w:rFonts w:cs="Times New Roman"/>
              </w:rPr>
              <w:t>ТВК- 135</w:t>
            </w:r>
          </w:p>
        </w:tc>
        <w:tc>
          <w:tcPr>
            <w:tcW w:w="387" w:type="pct"/>
            <w:vAlign w:val="center"/>
          </w:tcPr>
          <w:p w14:paraId="00E0CF36"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4B79EFEE" w14:textId="77777777" w:rsidR="00073EF8" w:rsidRPr="00307700" w:rsidRDefault="00073EF8" w:rsidP="00073EF8">
            <w:pPr>
              <w:pStyle w:val="1fffb"/>
              <w:rPr>
                <w:rFonts w:cs="Times New Roman"/>
              </w:rPr>
            </w:pPr>
            <w:r w:rsidRPr="00307700">
              <w:rPr>
                <w:rFonts w:cs="Times New Roman"/>
              </w:rPr>
              <w:t>9,6</w:t>
            </w:r>
          </w:p>
        </w:tc>
        <w:tc>
          <w:tcPr>
            <w:tcW w:w="404" w:type="pct"/>
            <w:vAlign w:val="center"/>
          </w:tcPr>
          <w:p w14:paraId="1FF668D6" w14:textId="77777777" w:rsidR="00073EF8" w:rsidRPr="00307700" w:rsidRDefault="00073EF8" w:rsidP="00073EF8">
            <w:pPr>
              <w:pStyle w:val="1fffb"/>
              <w:rPr>
                <w:rFonts w:cs="Times New Roman"/>
              </w:rPr>
            </w:pPr>
            <w:r w:rsidRPr="00307700">
              <w:rPr>
                <w:rFonts w:cs="Times New Roman"/>
              </w:rPr>
              <w:t>1971</w:t>
            </w:r>
          </w:p>
        </w:tc>
        <w:tc>
          <w:tcPr>
            <w:tcW w:w="487" w:type="pct"/>
            <w:vAlign w:val="center"/>
          </w:tcPr>
          <w:p w14:paraId="4B20A3D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3E3A87F6" w14:textId="77777777" w:rsidR="00073EF8" w:rsidRPr="00307700" w:rsidRDefault="00073EF8" w:rsidP="00073EF8">
            <w:pPr>
              <w:pStyle w:val="1fffb"/>
              <w:rPr>
                <w:rFonts w:cs="Times New Roman"/>
              </w:rPr>
            </w:pPr>
            <w:r w:rsidRPr="00307700">
              <w:rPr>
                <w:rFonts w:cs="Times New Roman"/>
              </w:rPr>
              <w:t>0,0000019</w:t>
            </w:r>
          </w:p>
        </w:tc>
        <w:tc>
          <w:tcPr>
            <w:tcW w:w="516" w:type="pct"/>
            <w:vAlign w:val="center"/>
          </w:tcPr>
          <w:p w14:paraId="667EB0D2" w14:textId="77777777" w:rsidR="00073EF8" w:rsidRPr="00307700" w:rsidRDefault="00073EF8" w:rsidP="00073EF8">
            <w:pPr>
              <w:pStyle w:val="1fffb"/>
              <w:rPr>
                <w:rFonts w:cs="Times New Roman"/>
              </w:rPr>
            </w:pPr>
            <w:r w:rsidRPr="00307700">
              <w:rPr>
                <w:rFonts w:cs="Times New Roman"/>
              </w:rPr>
              <w:t>0,0027</w:t>
            </w:r>
          </w:p>
        </w:tc>
        <w:tc>
          <w:tcPr>
            <w:tcW w:w="539" w:type="pct"/>
            <w:gridSpan w:val="2"/>
            <w:vAlign w:val="center"/>
          </w:tcPr>
          <w:p w14:paraId="25525AEE" w14:textId="77777777" w:rsidR="00073EF8" w:rsidRPr="00307700" w:rsidRDefault="00073EF8" w:rsidP="00073EF8">
            <w:pPr>
              <w:pStyle w:val="1fffb"/>
              <w:rPr>
                <w:rFonts w:cs="Times New Roman"/>
              </w:rPr>
            </w:pPr>
            <w:r w:rsidRPr="00307700">
              <w:rPr>
                <w:rFonts w:cs="Times New Roman"/>
              </w:rPr>
              <w:t>0,52894</w:t>
            </w:r>
          </w:p>
        </w:tc>
        <w:tc>
          <w:tcPr>
            <w:tcW w:w="516" w:type="pct"/>
            <w:vAlign w:val="center"/>
          </w:tcPr>
          <w:p w14:paraId="637732DA" w14:textId="77777777" w:rsidR="00073EF8" w:rsidRPr="00307700" w:rsidRDefault="00073EF8" w:rsidP="00073EF8">
            <w:pPr>
              <w:pStyle w:val="1fffb"/>
              <w:rPr>
                <w:rFonts w:cs="Times New Roman"/>
              </w:rPr>
            </w:pPr>
            <w:r w:rsidRPr="00307700">
              <w:rPr>
                <w:rFonts w:cs="Times New Roman"/>
              </w:rPr>
              <w:t>0,41077</w:t>
            </w:r>
          </w:p>
        </w:tc>
        <w:tc>
          <w:tcPr>
            <w:tcW w:w="523" w:type="pct"/>
            <w:vAlign w:val="center"/>
          </w:tcPr>
          <w:p w14:paraId="6EE6BF97" w14:textId="77777777" w:rsidR="00073EF8" w:rsidRPr="00307700" w:rsidRDefault="00073EF8" w:rsidP="00073EF8">
            <w:pPr>
              <w:pStyle w:val="1fffb"/>
              <w:rPr>
                <w:rFonts w:cs="Times New Roman"/>
              </w:rPr>
            </w:pPr>
            <w:r w:rsidRPr="00307700">
              <w:rPr>
                <w:rFonts w:cs="Times New Roman"/>
              </w:rPr>
              <w:t>0,58923</w:t>
            </w:r>
          </w:p>
        </w:tc>
      </w:tr>
      <w:tr w:rsidR="00073EF8" w:rsidRPr="00307700" w14:paraId="3D004EA5" w14:textId="77777777" w:rsidTr="00073EF8">
        <w:trPr>
          <w:trHeight w:val="20"/>
        </w:trPr>
        <w:tc>
          <w:tcPr>
            <w:tcW w:w="498" w:type="pct"/>
            <w:gridSpan w:val="2"/>
            <w:vAlign w:val="center"/>
          </w:tcPr>
          <w:p w14:paraId="2FAE09DA" w14:textId="77777777" w:rsidR="00073EF8" w:rsidRPr="00307700" w:rsidRDefault="00073EF8" w:rsidP="00073EF8">
            <w:pPr>
              <w:pStyle w:val="1fffb"/>
              <w:rPr>
                <w:rFonts w:cs="Times New Roman"/>
              </w:rPr>
            </w:pPr>
            <w:r w:rsidRPr="00307700">
              <w:rPr>
                <w:rFonts w:cs="Times New Roman"/>
              </w:rPr>
              <w:t>ТВК-135</w:t>
            </w:r>
          </w:p>
        </w:tc>
        <w:tc>
          <w:tcPr>
            <w:tcW w:w="279" w:type="pct"/>
            <w:vAlign w:val="center"/>
          </w:tcPr>
          <w:p w14:paraId="42BCCB75" w14:textId="77777777" w:rsidR="00073EF8" w:rsidRPr="00307700" w:rsidRDefault="00073EF8" w:rsidP="00073EF8">
            <w:pPr>
              <w:pStyle w:val="1fffb"/>
              <w:rPr>
                <w:rFonts w:cs="Times New Roman"/>
              </w:rPr>
            </w:pPr>
            <w:r w:rsidRPr="00307700">
              <w:rPr>
                <w:rFonts w:cs="Times New Roman"/>
              </w:rPr>
              <w:t>ТВК- 140</w:t>
            </w:r>
          </w:p>
        </w:tc>
        <w:tc>
          <w:tcPr>
            <w:tcW w:w="387" w:type="pct"/>
            <w:vAlign w:val="center"/>
          </w:tcPr>
          <w:p w14:paraId="5FD62A7C"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3628AEDD" w14:textId="77777777" w:rsidR="00073EF8" w:rsidRPr="00307700" w:rsidRDefault="00073EF8" w:rsidP="00073EF8">
            <w:pPr>
              <w:pStyle w:val="1fffb"/>
              <w:rPr>
                <w:rFonts w:cs="Times New Roman"/>
              </w:rPr>
            </w:pPr>
            <w:r w:rsidRPr="00307700">
              <w:rPr>
                <w:rFonts w:cs="Times New Roman"/>
              </w:rPr>
              <w:t>35,2</w:t>
            </w:r>
          </w:p>
        </w:tc>
        <w:tc>
          <w:tcPr>
            <w:tcW w:w="404" w:type="pct"/>
            <w:vAlign w:val="center"/>
          </w:tcPr>
          <w:p w14:paraId="51C929A1" w14:textId="77777777" w:rsidR="00073EF8" w:rsidRPr="00307700" w:rsidRDefault="00073EF8" w:rsidP="00073EF8">
            <w:pPr>
              <w:pStyle w:val="1fffb"/>
              <w:rPr>
                <w:rFonts w:cs="Times New Roman"/>
              </w:rPr>
            </w:pPr>
            <w:r w:rsidRPr="00307700">
              <w:rPr>
                <w:rFonts w:cs="Times New Roman"/>
              </w:rPr>
              <w:t>1971</w:t>
            </w:r>
          </w:p>
        </w:tc>
        <w:tc>
          <w:tcPr>
            <w:tcW w:w="487" w:type="pct"/>
            <w:vAlign w:val="center"/>
          </w:tcPr>
          <w:p w14:paraId="2D4EDB0F"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4536928F" w14:textId="77777777" w:rsidR="00073EF8" w:rsidRPr="00307700" w:rsidRDefault="00073EF8" w:rsidP="00073EF8">
            <w:pPr>
              <w:pStyle w:val="1fffb"/>
              <w:rPr>
                <w:rFonts w:cs="Times New Roman"/>
              </w:rPr>
            </w:pPr>
            <w:r w:rsidRPr="00307700">
              <w:rPr>
                <w:rFonts w:cs="Times New Roman"/>
              </w:rPr>
              <w:t>0,0000068</w:t>
            </w:r>
          </w:p>
        </w:tc>
        <w:tc>
          <w:tcPr>
            <w:tcW w:w="516" w:type="pct"/>
            <w:vAlign w:val="center"/>
          </w:tcPr>
          <w:p w14:paraId="59A1560F" w14:textId="77777777" w:rsidR="00073EF8" w:rsidRPr="00307700" w:rsidRDefault="00073EF8" w:rsidP="00073EF8">
            <w:pPr>
              <w:pStyle w:val="1fffb"/>
              <w:rPr>
                <w:rFonts w:cs="Times New Roman"/>
              </w:rPr>
            </w:pPr>
            <w:r w:rsidRPr="00307700">
              <w:rPr>
                <w:rFonts w:cs="Times New Roman"/>
              </w:rPr>
              <w:t>0,00992</w:t>
            </w:r>
          </w:p>
        </w:tc>
        <w:tc>
          <w:tcPr>
            <w:tcW w:w="539" w:type="pct"/>
            <w:gridSpan w:val="2"/>
            <w:vAlign w:val="center"/>
          </w:tcPr>
          <w:p w14:paraId="1D6F5CAF" w14:textId="77777777" w:rsidR="00073EF8" w:rsidRPr="00307700" w:rsidRDefault="00073EF8" w:rsidP="00073EF8">
            <w:pPr>
              <w:pStyle w:val="1fffb"/>
              <w:rPr>
                <w:rFonts w:cs="Times New Roman"/>
              </w:rPr>
            </w:pPr>
            <w:r w:rsidRPr="00307700">
              <w:rPr>
                <w:rFonts w:cs="Times New Roman"/>
              </w:rPr>
              <w:t>0,53886</w:t>
            </w:r>
          </w:p>
        </w:tc>
        <w:tc>
          <w:tcPr>
            <w:tcW w:w="516" w:type="pct"/>
            <w:vAlign w:val="center"/>
          </w:tcPr>
          <w:p w14:paraId="54437A3E" w14:textId="77777777" w:rsidR="00073EF8" w:rsidRPr="00307700" w:rsidRDefault="00073EF8" w:rsidP="00073EF8">
            <w:pPr>
              <w:pStyle w:val="1fffb"/>
              <w:rPr>
                <w:rFonts w:cs="Times New Roman"/>
              </w:rPr>
            </w:pPr>
            <w:r w:rsidRPr="00307700">
              <w:rPr>
                <w:rFonts w:cs="Times New Roman"/>
              </w:rPr>
              <w:t>0,41658</w:t>
            </w:r>
          </w:p>
        </w:tc>
        <w:tc>
          <w:tcPr>
            <w:tcW w:w="523" w:type="pct"/>
            <w:vAlign w:val="center"/>
          </w:tcPr>
          <w:p w14:paraId="3BB5801B" w14:textId="77777777" w:rsidR="00073EF8" w:rsidRPr="00307700" w:rsidRDefault="00073EF8" w:rsidP="00073EF8">
            <w:pPr>
              <w:pStyle w:val="1fffb"/>
              <w:rPr>
                <w:rFonts w:cs="Times New Roman"/>
              </w:rPr>
            </w:pPr>
            <w:r w:rsidRPr="00307700">
              <w:rPr>
                <w:rFonts w:cs="Times New Roman"/>
              </w:rPr>
              <w:t>0,58342</w:t>
            </w:r>
          </w:p>
        </w:tc>
      </w:tr>
      <w:tr w:rsidR="00073EF8" w:rsidRPr="00307700" w14:paraId="29369C6F" w14:textId="77777777" w:rsidTr="00073EF8">
        <w:trPr>
          <w:trHeight w:val="20"/>
        </w:trPr>
        <w:tc>
          <w:tcPr>
            <w:tcW w:w="498" w:type="pct"/>
            <w:gridSpan w:val="2"/>
            <w:vAlign w:val="center"/>
          </w:tcPr>
          <w:p w14:paraId="4FD5EAAE" w14:textId="77777777" w:rsidR="00073EF8" w:rsidRPr="00307700" w:rsidRDefault="00073EF8" w:rsidP="00073EF8">
            <w:pPr>
              <w:pStyle w:val="1fffb"/>
              <w:rPr>
                <w:rFonts w:cs="Times New Roman"/>
              </w:rPr>
            </w:pPr>
            <w:r w:rsidRPr="00307700">
              <w:rPr>
                <w:rFonts w:cs="Times New Roman"/>
              </w:rPr>
              <w:t>ТВК-140</w:t>
            </w:r>
          </w:p>
        </w:tc>
        <w:tc>
          <w:tcPr>
            <w:tcW w:w="279" w:type="pct"/>
            <w:vAlign w:val="center"/>
          </w:tcPr>
          <w:p w14:paraId="5C98EDC6" w14:textId="77777777" w:rsidR="00073EF8" w:rsidRPr="00307700" w:rsidRDefault="00073EF8" w:rsidP="00073EF8">
            <w:pPr>
              <w:pStyle w:val="1fffb"/>
              <w:rPr>
                <w:rFonts w:cs="Times New Roman"/>
              </w:rPr>
            </w:pPr>
            <w:r w:rsidRPr="00307700">
              <w:rPr>
                <w:rFonts w:cs="Times New Roman"/>
              </w:rPr>
              <w:t>ТВК- 141</w:t>
            </w:r>
          </w:p>
        </w:tc>
        <w:tc>
          <w:tcPr>
            <w:tcW w:w="387" w:type="pct"/>
            <w:vAlign w:val="center"/>
          </w:tcPr>
          <w:p w14:paraId="71E6B997"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3B6ACEF1" w14:textId="77777777" w:rsidR="00073EF8" w:rsidRPr="00307700" w:rsidRDefault="00073EF8" w:rsidP="00073EF8">
            <w:pPr>
              <w:pStyle w:val="1fffb"/>
              <w:rPr>
                <w:rFonts w:cs="Times New Roman"/>
              </w:rPr>
            </w:pPr>
            <w:r w:rsidRPr="00307700">
              <w:rPr>
                <w:rFonts w:cs="Times New Roman"/>
              </w:rPr>
              <w:t>108</w:t>
            </w:r>
          </w:p>
        </w:tc>
        <w:tc>
          <w:tcPr>
            <w:tcW w:w="404" w:type="pct"/>
            <w:vAlign w:val="center"/>
          </w:tcPr>
          <w:p w14:paraId="0B91BB69" w14:textId="77777777" w:rsidR="00073EF8" w:rsidRPr="00307700" w:rsidRDefault="00073EF8" w:rsidP="00073EF8">
            <w:pPr>
              <w:pStyle w:val="1fffb"/>
              <w:rPr>
                <w:rFonts w:cs="Times New Roman"/>
              </w:rPr>
            </w:pPr>
            <w:r w:rsidRPr="00307700">
              <w:rPr>
                <w:rFonts w:cs="Times New Roman"/>
              </w:rPr>
              <w:t>1986</w:t>
            </w:r>
          </w:p>
        </w:tc>
        <w:tc>
          <w:tcPr>
            <w:tcW w:w="487" w:type="pct"/>
            <w:vAlign w:val="center"/>
          </w:tcPr>
          <w:p w14:paraId="70CF6609"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5F8A5EA1" w14:textId="77777777" w:rsidR="00073EF8" w:rsidRPr="00307700" w:rsidRDefault="00073EF8" w:rsidP="00073EF8">
            <w:pPr>
              <w:pStyle w:val="1fffb"/>
              <w:rPr>
                <w:rFonts w:cs="Times New Roman"/>
              </w:rPr>
            </w:pPr>
            <w:r w:rsidRPr="00307700">
              <w:rPr>
                <w:rFonts w:cs="Times New Roman"/>
              </w:rPr>
              <w:t>0,0000145</w:t>
            </w:r>
          </w:p>
        </w:tc>
        <w:tc>
          <w:tcPr>
            <w:tcW w:w="516" w:type="pct"/>
            <w:vAlign w:val="center"/>
          </w:tcPr>
          <w:p w14:paraId="5A5D2DF7" w14:textId="77777777" w:rsidR="00073EF8" w:rsidRPr="00307700" w:rsidRDefault="00073EF8" w:rsidP="00073EF8">
            <w:pPr>
              <w:pStyle w:val="1fffb"/>
              <w:rPr>
                <w:rFonts w:cs="Times New Roman"/>
              </w:rPr>
            </w:pPr>
            <w:r w:rsidRPr="00307700">
              <w:rPr>
                <w:rFonts w:cs="Times New Roman"/>
              </w:rPr>
              <w:t>0,02099</w:t>
            </w:r>
          </w:p>
        </w:tc>
        <w:tc>
          <w:tcPr>
            <w:tcW w:w="539" w:type="pct"/>
            <w:gridSpan w:val="2"/>
            <w:vAlign w:val="center"/>
          </w:tcPr>
          <w:p w14:paraId="43B930A6" w14:textId="77777777" w:rsidR="00073EF8" w:rsidRPr="00307700" w:rsidRDefault="00073EF8" w:rsidP="00073EF8">
            <w:pPr>
              <w:pStyle w:val="1fffb"/>
              <w:rPr>
                <w:rFonts w:cs="Times New Roman"/>
              </w:rPr>
            </w:pPr>
            <w:r w:rsidRPr="00307700">
              <w:rPr>
                <w:rFonts w:cs="Times New Roman"/>
              </w:rPr>
              <w:t>0,55984</w:t>
            </w:r>
          </w:p>
        </w:tc>
        <w:tc>
          <w:tcPr>
            <w:tcW w:w="516" w:type="pct"/>
            <w:vAlign w:val="center"/>
          </w:tcPr>
          <w:p w14:paraId="328C3AEE" w14:textId="77777777" w:rsidR="00073EF8" w:rsidRPr="00307700" w:rsidRDefault="00073EF8" w:rsidP="00073EF8">
            <w:pPr>
              <w:pStyle w:val="1fffb"/>
              <w:rPr>
                <w:rFonts w:cs="Times New Roman"/>
              </w:rPr>
            </w:pPr>
            <w:r w:rsidRPr="00307700">
              <w:rPr>
                <w:rFonts w:cs="Times New Roman"/>
              </w:rPr>
              <w:t>0,4287</w:t>
            </w:r>
          </w:p>
        </w:tc>
        <w:tc>
          <w:tcPr>
            <w:tcW w:w="523" w:type="pct"/>
            <w:vAlign w:val="center"/>
          </w:tcPr>
          <w:p w14:paraId="48BD8225" w14:textId="77777777" w:rsidR="00073EF8" w:rsidRPr="00307700" w:rsidRDefault="00073EF8" w:rsidP="00073EF8">
            <w:pPr>
              <w:pStyle w:val="1fffb"/>
              <w:rPr>
                <w:rFonts w:cs="Times New Roman"/>
              </w:rPr>
            </w:pPr>
            <w:r w:rsidRPr="00307700">
              <w:rPr>
                <w:rFonts w:cs="Times New Roman"/>
              </w:rPr>
              <w:t>0,5713</w:t>
            </w:r>
          </w:p>
        </w:tc>
      </w:tr>
      <w:tr w:rsidR="00073EF8" w:rsidRPr="00307700" w14:paraId="1365F9C7" w14:textId="77777777" w:rsidTr="00073EF8">
        <w:trPr>
          <w:trHeight w:val="20"/>
        </w:trPr>
        <w:tc>
          <w:tcPr>
            <w:tcW w:w="498" w:type="pct"/>
            <w:gridSpan w:val="2"/>
            <w:vAlign w:val="center"/>
          </w:tcPr>
          <w:p w14:paraId="2F1C23BE" w14:textId="77777777" w:rsidR="00073EF8" w:rsidRPr="00307700" w:rsidRDefault="00073EF8" w:rsidP="00073EF8">
            <w:pPr>
              <w:pStyle w:val="1fffb"/>
              <w:rPr>
                <w:rFonts w:cs="Times New Roman"/>
              </w:rPr>
            </w:pPr>
            <w:r w:rsidRPr="00307700">
              <w:rPr>
                <w:rFonts w:cs="Times New Roman"/>
              </w:rPr>
              <w:t>ТВК-141</w:t>
            </w:r>
          </w:p>
        </w:tc>
        <w:tc>
          <w:tcPr>
            <w:tcW w:w="279" w:type="pct"/>
            <w:vAlign w:val="center"/>
          </w:tcPr>
          <w:p w14:paraId="65940C8F" w14:textId="77777777" w:rsidR="00073EF8" w:rsidRPr="00307700" w:rsidRDefault="00073EF8" w:rsidP="00073EF8">
            <w:pPr>
              <w:pStyle w:val="1fffb"/>
              <w:rPr>
                <w:rFonts w:cs="Times New Roman"/>
              </w:rPr>
            </w:pPr>
            <w:r w:rsidRPr="00307700">
              <w:rPr>
                <w:rFonts w:cs="Times New Roman"/>
              </w:rPr>
              <w:t>ТВК- 142</w:t>
            </w:r>
          </w:p>
        </w:tc>
        <w:tc>
          <w:tcPr>
            <w:tcW w:w="387" w:type="pct"/>
            <w:vAlign w:val="center"/>
          </w:tcPr>
          <w:p w14:paraId="7BB2B04C" w14:textId="77777777" w:rsidR="00073EF8" w:rsidRPr="00307700" w:rsidRDefault="00073EF8" w:rsidP="00073EF8">
            <w:pPr>
              <w:pStyle w:val="1fffb"/>
              <w:rPr>
                <w:rFonts w:cs="Times New Roman"/>
              </w:rPr>
            </w:pPr>
            <w:r w:rsidRPr="00307700">
              <w:rPr>
                <w:rFonts w:cs="Times New Roman"/>
              </w:rPr>
              <w:t>219</w:t>
            </w:r>
          </w:p>
        </w:tc>
        <w:tc>
          <w:tcPr>
            <w:tcW w:w="271" w:type="pct"/>
            <w:vAlign w:val="center"/>
          </w:tcPr>
          <w:p w14:paraId="11225876" w14:textId="77777777" w:rsidR="00073EF8" w:rsidRPr="00307700" w:rsidRDefault="00073EF8" w:rsidP="00073EF8">
            <w:pPr>
              <w:pStyle w:val="1fffb"/>
              <w:rPr>
                <w:rFonts w:cs="Times New Roman"/>
              </w:rPr>
            </w:pPr>
            <w:r w:rsidRPr="00307700">
              <w:rPr>
                <w:rFonts w:cs="Times New Roman"/>
              </w:rPr>
              <w:t>56,9</w:t>
            </w:r>
          </w:p>
        </w:tc>
        <w:tc>
          <w:tcPr>
            <w:tcW w:w="404" w:type="pct"/>
            <w:vAlign w:val="center"/>
          </w:tcPr>
          <w:p w14:paraId="6DA85C4A" w14:textId="77777777" w:rsidR="00073EF8" w:rsidRPr="00307700" w:rsidRDefault="00073EF8" w:rsidP="00073EF8">
            <w:pPr>
              <w:pStyle w:val="1fffb"/>
              <w:rPr>
                <w:rFonts w:cs="Times New Roman"/>
              </w:rPr>
            </w:pPr>
            <w:r w:rsidRPr="00307700">
              <w:rPr>
                <w:rFonts w:cs="Times New Roman"/>
              </w:rPr>
              <w:t>1986</w:t>
            </w:r>
          </w:p>
        </w:tc>
        <w:tc>
          <w:tcPr>
            <w:tcW w:w="487" w:type="pct"/>
            <w:vAlign w:val="center"/>
          </w:tcPr>
          <w:p w14:paraId="6EE97047"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C853521" w14:textId="77777777" w:rsidR="00073EF8" w:rsidRPr="00307700" w:rsidRDefault="00073EF8" w:rsidP="00073EF8">
            <w:pPr>
              <w:pStyle w:val="1fffb"/>
              <w:rPr>
                <w:rFonts w:cs="Times New Roman"/>
              </w:rPr>
            </w:pPr>
            <w:r w:rsidRPr="00307700">
              <w:rPr>
                <w:rFonts w:cs="Times New Roman"/>
              </w:rPr>
              <w:t>0,0000076</w:t>
            </w:r>
          </w:p>
        </w:tc>
        <w:tc>
          <w:tcPr>
            <w:tcW w:w="516" w:type="pct"/>
            <w:vAlign w:val="center"/>
          </w:tcPr>
          <w:p w14:paraId="6D53E4AA" w14:textId="77777777" w:rsidR="00073EF8" w:rsidRPr="00307700" w:rsidRDefault="00073EF8" w:rsidP="00073EF8">
            <w:pPr>
              <w:pStyle w:val="1fffb"/>
              <w:rPr>
                <w:rFonts w:cs="Times New Roman"/>
              </w:rPr>
            </w:pPr>
            <w:r w:rsidRPr="00307700">
              <w:rPr>
                <w:rFonts w:cs="Times New Roman"/>
              </w:rPr>
              <w:t>0,01106</w:t>
            </w:r>
          </w:p>
        </w:tc>
        <w:tc>
          <w:tcPr>
            <w:tcW w:w="539" w:type="pct"/>
            <w:gridSpan w:val="2"/>
            <w:vAlign w:val="center"/>
          </w:tcPr>
          <w:p w14:paraId="46783802" w14:textId="77777777" w:rsidR="00073EF8" w:rsidRPr="00307700" w:rsidRDefault="00073EF8" w:rsidP="00073EF8">
            <w:pPr>
              <w:pStyle w:val="1fffb"/>
              <w:rPr>
                <w:rFonts w:cs="Times New Roman"/>
              </w:rPr>
            </w:pPr>
            <w:r w:rsidRPr="00307700">
              <w:rPr>
                <w:rFonts w:cs="Times New Roman"/>
              </w:rPr>
              <w:t>0,5709</w:t>
            </w:r>
          </w:p>
        </w:tc>
        <w:tc>
          <w:tcPr>
            <w:tcW w:w="516" w:type="pct"/>
            <w:vAlign w:val="center"/>
          </w:tcPr>
          <w:p w14:paraId="0D096E16" w14:textId="77777777" w:rsidR="00073EF8" w:rsidRPr="00307700" w:rsidRDefault="00073EF8" w:rsidP="00073EF8">
            <w:pPr>
              <w:pStyle w:val="1fffb"/>
              <w:rPr>
                <w:rFonts w:cs="Times New Roman"/>
              </w:rPr>
            </w:pPr>
            <w:r w:rsidRPr="00307700">
              <w:rPr>
                <w:rFonts w:cs="Times New Roman"/>
              </w:rPr>
              <w:t>0,43499</w:t>
            </w:r>
          </w:p>
        </w:tc>
        <w:tc>
          <w:tcPr>
            <w:tcW w:w="523" w:type="pct"/>
            <w:vAlign w:val="center"/>
          </w:tcPr>
          <w:p w14:paraId="3DD0EECD" w14:textId="77777777" w:rsidR="00073EF8" w:rsidRPr="00307700" w:rsidRDefault="00073EF8" w:rsidP="00073EF8">
            <w:pPr>
              <w:pStyle w:val="1fffb"/>
              <w:rPr>
                <w:rFonts w:cs="Times New Roman"/>
              </w:rPr>
            </w:pPr>
            <w:r w:rsidRPr="00307700">
              <w:rPr>
                <w:rFonts w:cs="Times New Roman"/>
              </w:rPr>
              <w:t>0,56501</w:t>
            </w:r>
          </w:p>
        </w:tc>
      </w:tr>
      <w:tr w:rsidR="00073EF8" w:rsidRPr="00307700" w14:paraId="05F7C2DA" w14:textId="77777777" w:rsidTr="00073EF8">
        <w:trPr>
          <w:trHeight w:val="20"/>
        </w:trPr>
        <w:tc>
          <w:tcPr>
            <w:tcW w:w="498" w:type="pct"/>
            <w:gridSpan w:val="2"/>
            <w:vAlign w:val="center"/>
          </w:tcPr>
          <w:p w14:paraId="4A2C0FD3" w14:textId="77777777" w:rsidR="00073EF8" w:rsidRPr="00307700" w:rsidRDefault="00073EF8" w:rsidP="00073EF8">
            <w:pPr>
              <w:pStyle w:val="1fffb"/>
              <w:rPr>
                <w:rFonts w:cs="Times New Roman"/>
              </w:rPr>
            </w:pPr>
            <w:r w:rsidRPr="00307700">
              <w:rPr>
                <w:rFonts w:cs="Times New Roman"/>
              </w:rPr>
              <w:t>ТВК-142</w:t>
            </w:r>
          </w:p>
        </w:tc>
        <w:tc>
          <w:tcPr>
            <w:tcW w:w="279" w:type="pct"/>
            <w:vAlign w:val="center"/>
          </w:tcPr>
          <w:p w14:paraId="1767E4E7" w14:textId="77777777" w:rsidR="00073EF8" w:rsidRPr="00307700" w:rsidRDefault="00073EF8" w:rsidP="00073EF8">
            <w:pPr>
              <w:pStyle w:val="1fffb"/>
              <w:rPr>
                <w:rFonts w:cs="Times New Roman"/>
              </w:rPr>
            </w:pPr>
            <w:r w:rsidRPr="00307700">
              <w:rPr>
                <w:rFonts w:cs="Times New Roman"/>
              </w:rPr>
              <w:t>ТВК- 144</w:t>
            </w:r>
          </w:p>
        </w:tc>
        <w:tc>
          <w:tcPr>
            <w:tcW w:w="387" w:type="pct"/>
            <w:vAlign w:val="center"/>
          </w:tcPr>
          <w:p w14:paraId="07C51DD4" w14:textId="77777777" w:rsidR="00073EF8" w:rsidRPr="00307700" w:rsidRDefault="00073EF8" w:rsidP="00073EF8">
            <w:pPr>
              <w:pStyle w:val="1fffb"/>
              <w:rPr>
                <w:rFonts w:cs="Times New Roman"/>
              </w:rPr>
            </w:pPr>
            <w:r w:rsidRPr="00307700">
              <w:rPr>
                <w:rFonts w:cs="Times New Roman"/>
              </w:rPr>
              <w:t>159</w:t>
            </w:r>
          </w:p>
        </w:tc>
        <w:tc>
          <w:tcPr>
            <w:tcW w:w="271" w:type="pct"/>
            <w:vAlign w:val="center"/>
          </w:tcPr>
          <w:p w14:paraId="3016126D" w14:textId="77777777" w:rsidR="00073EF8" w:rsidRPr="00307700" w:rsidRDefault="00073EF8" w:rsidP="00073EF8">
            <w:pPr>
              <w:pStyle w:val="1fffb"/>
              <w:rPr>
                <w:rFonts w:cs="Times New Roman"/>
              </w:rPr>
            </w:pPr>
            <w:r w:rsidRPr="00307700">
              <w:rPr>
                <w:rFonts w:cs="Times New Roman"/>
              </w:rPr>
              <w:t>201,6</w:t>
            </w:r>
          </w:p>
        </w:tc>
        <w:tc>
          <w:tcPr>
            <w:tcW w:w="404" w:type="pct"/>
            <w:vAlign w:val="center"/>
          </w:tcPr>
          <w:p w14:paraId="59CDB337" w14:textId="77777777" w:rsidR="00073EF8" w:rsidRPr="00307700" w:rsidRDefault="00073EF8" w:rsidP="00073EF8">
            <w:pPr>
              <w:pStyle w:val="1fffb"/>
              <w:rPr>
                <w:rFonts w:cs="Times New Roman"/>
              </w:rPr>
            </w:pPr>
            <w:r w:rsidRPr="00307700">
              <w:rPr>
                <w:rFonts w:cs="Times New Roman"/>
              </w:rPr>
              <w:t>1989</w:t>
            </w:r>
          </w:p>
        </w:tc>
        <w:tc>
          <w:tcPr>
            <w:tcW w:w="487" w:type="pct"/>
            <w:vAlign w:val="center"/>
          </w:tcPr>
          <w:p w14:paraId="43613A18"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3FE80E4" w14:textId="77777777" w:rsidR="00073EF8" w:rsidRPr="00307700" w:rsidRDefault="00073EF8" w:rsidP="00073EF8">
            <w:pPr>
              <w:pStyle w:val="1fffb"/>
              <w:rPr>
                <w:rFonts w:cs="Times New Roman"/>
              </w:rPr>
            </w:pPr>
            <w:r w:rsidRPr="00307700">
              <w:rPr>
                <w:rFonts w:cs="Times New Roman"/>
              </w:rPr>
              <w:t>0,0000227</w:t>
            </w:r>
          </w:p>
        </w:tc>
        <w:tc>
          <w:tcPr>
            <w:tcW w:w="516" w:type="pct"/>
            <w:vAlign w:val="center"/>
          </w:tcPr>
          <w:p w14:paraId="55A359F5" w14:textId="77777777" w:rsidR="00073EF8" w:rsidRPr="00307700" w:rsidRDefault="00073EF8" w:rsidP="00073EF8">
            <w:pPr>
              <w:pStyle w:val="1fffb"/>
              <w:rPr>
                <w:rFonts w:cs="Times New Roman"/>
              </w:rPr>
            </w:pPr>
            <w:r w:rsidRPr="00307700">
              <w:rPr>
                <w:rFonts w:cs="Times New Roman"/>
              </w:rPr>
              <w:t>0,02614</w:t>
            </w:r>
          </w:p>
        </w:tc>
        <w:tc>
          <w:tcPr>
            <w:tcW w:w="539" w:type="pct"/>
            <w:gridSpan w:val="2"/>
            <w:vAlign w:val="center"/>
          </w:tcPr>
          <w:p w14:paraId="76BEEF81" w14:textId="77777777" w:rsidR="00073EF8" w:rsidRPr="00307700" w:rsidRDefault="00073EF8" w:rsidP="00073EF8">
            <w:pPr>
              <w:pStyle w:val="1fffb"/>
              <w:rPr>
                <w:rFonts w:cs="Times New Roman"/>
              </w:rPr>
            </w:pPr>
            <w:r w:rsidRPr="00307700">
              <w:rPr>
                <w:rFonts w:cs="Times New Roman"/>
              </w:rPr>
              <w:t>0,59705</w:t>
            </w:r>
          </w:p>
        </w:tc>
        <w:tc>
          <w:tcPr>
            <w:tcW w:w="516" w:type="pct"/>
            <w:vAlign w:val="center"/>
          </w:tcPr>
          <w:p w14:paraId="15F73076" w14:textId="77777777" w:rsidR="00073EF8" w:rsidRPr="00307700" w:rsidRDefault="00073EF8" w:rsidP="00073EF8">
            <w:pPr>
              <w:pStyle w:val="1fffb"/>
              <w:rPr>
                <w:rFonts w:cs="Times New Roman"/>
              </w:rPr>
            </w:pPr>
            <w:r w:rsidRPr="00307700">
              <w:rPr>
                <w:rFonts w:cs="Times New Roman"/>
              </w:rPr>
              <w:t>0,44957</w:t>
            </w:r>
          </w:p>
        </w:tc>
        <w:tc>
          <w:tcPr>
            <w:tcW w:w="523" w:type="pct"/>
            <w:vAlign w:val="center"/>
          </w:tcPr>
          <w:p w14:paraId="470AD770" w14:textId="77777777" w:rsidR="00073EF8" w:rsidRPr="00307700" w:rsidRDefault="00073EF8" w:rsidP="00073EF8">
            <w:pPr>
              <w:pStyle w:val="1fffb"/>
              <w:rPr>
                <w:rFonts w:cs="Times New Roman"/>
              </w:rPr>
            </w:pPr>
            <w:r w:rsidRPr="00307700">
              <w:rPr>
                <w:rFonts w:cs="Times New Roman"/>
              </w:rPr>
              <w:t>0,55043</w:t>
            </w:r>
          </w:p>
        </w:tc>
      </w:tr>
      <w:tr w:rsidR="00073EF8" w:rsidRPr="00307700" w14:paraId="1C032FED" w14:textId="77777777" w:rsidTr="00073EF8">
        <w:trPr>
          <w:trHeight w:val="20"/>
        </w:trPr>
        <w:tc>
          <w:tcPr>
            <w:tcW w:w="498" w:type="pct"/>
            <w:gridSpan w:val="2"/>
            <w:vAlign w:val="center"/>
          </w:tcPr>
          <w:p w14:paraId="0CFACC89" w14:textId="77777777" w:rsidR="00073EF8" w:rsidRPr="00307700" w:rsidRDefault="00073EF8" w:rsidP="00073EF8">
            <w:pPr>
              <w:pStyle w:val="1fffb"/>
              <w:rPr>
                <w:rFonts w:cs="Times New Roman"/>
              </w:rPr>
            </w:pPr>
            <w:r w:rsidRPr="00307700">
              <w:rPr>
                <w:rFonts w:cs="Times New Roman"/>
              </w:rPr>
              <w:t>ТВК-144</w:t>
            </w:r>
          </w:p>
        </w:tc>
        <w:tc>
          <w:tcPr>
            <w:tcW w:w="279" w:type="pct"/>
            <w:vAlign w:val="center"/>
          </w:tcPr>
          <w:p w14:paraId="0C85651C" w14:textId="77777777" w:rsidR="00073EF8" w:rsidRPr="00307700" w:rsidRDefault="00073EF8" w:rsidP="00073EF8">
            <w:pPr>
              <w:pStyle w:val="1fffb"/>
              <w:rPr>
                <w:rFonts w:cs="Times New Roman"/>
              </w:rPr>
            </w:pPr>
            <w:r w:rsidRPr="00307700">
              <w:rPr>
                <w:rFonts w:cs="Times New Roman"/>
              </w:rPr>
              <w:t>ТВК- 144-1</w:t>
            </w:r>
          </w:p>
        </w:tc>
        <w:tc>
          <w:tcPr>
            <w:tcW w:w="387" w:type="pct"/>
            <w:vAlign w:val="center"/>
          </w:tcPr>
          <w:p w14:paraId="7484A5A1" w14:textId="77777777" w:rsidR="00073EF8" w:rsidRPr="00307700" w:rsidRDefault="00073EF8" w:rsidP="00073EF8">
            <w:pPr>
              <w:pStyle w:val="1fffb"/>
              <w:rPr>
                <w:rFonts w:cs="Times New Roman"/>
              </w:rPr>
            </w:pPr>
            <w:r w:rsidRPr="00307700">
              <w:rPr>
                <w:rFonts w:cs="Times New Roman"/>
              </w:rPr>
              <w:t>159</w:t>
            </w:r>
          </w:p>
        </w:tc>
        <w:tc>
          <w:tcPr>
            <w:tcW w:w="271" w:type="pct"/>
            <w:vAlign w:val="center"/>
          </w:tcPr>
          <w:p w14:paraId="1FD3161D" w14:textId="77777777" w:rsidR="00073EF8" w:rsidRPr="00307700" w:rsidRDefault="00073EF8" w:rsidP="00073EF8">
            <w:pPr>
              <w:pStyle w:val="1fffb"/>
              <w:rPr>
                <w:rFonts w:cs="Times New Roman"/>
              </w:rPr>
            </w:pPr>
            <w:r w:rsidRPr="00307700">
              <w:rPr>
                <w:rFonts w:cs="Times New Roman"/>
              </w:rPr>
              <w:t>160,2</w:t>
            </w:r>
          </w:p>
        </w:tc>
        <w:tc>
          <w:tcPr>
            <w:tcW w:w="404" w:type="pct"/>
            <w:vAlign w:val="center"/>
          </w:tcPr>
          <w:p w14:paraId="00041D7F" w14:textId="77777777" w:rsidR="00073EF8" w:rsidRPr="00307700" w:rsidRDefault="00073EF8" w:rsidP="00073EF8">
            <w:pPr>
              <w:pStyle w:val="1fffb"/>
              <w:rPr>
                <w:rFonts w:cs="Times New Roman"/>
              </w:rPr>
            </w:pPr>
            <w:r w:rsidRPr="00307700">
              <w:rPr>
                <w:rFonts w:cs="Times New Roman"/>
              </w:rPr>
              <w:t>1989</w:t>
            </w:r>
          </w:p>
        </w:tc>
        <w:tc>
          <w:tcPr>
            <w:tcW w:w="487" w:type="pct"/>
            <w:vAlign w:val="center"/>
          </w:tcPr>
          <w:p w14:paraId="38EC4523"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5B252BCD" w14:textId="77777777" w:rsidR="00073EF8" w:rsidRPr="00307700" w:rsidRDefault="00073EF8" w:rsidP="00073EF8">
            <w:pPr>
              <w:pStyle w:val="1fffb"/>
              <w:rPr>
                <w:rFonts w:cs="Times New Roman"/>
              </w:rPr>
            </w:pPr>
            <w:r w:rsidRPr="00307700">
              <w:rPr>
                <w:rFonts w:cs="Times New Roman"/>
              </w:rPr>
              <w:t>0,0000181</w:t>
            </w:r>
          </w:p>
        </w:tc>
        <w:tc>
          <w:tcPr>
            <w:tcW w:w="516" w:type="pct"/>
            <w:vAlign w:val="center"/>
          </w:tcPr>
          <w:p w14:paraId="3C0E483E" w14:textId="77777777" w:rsidR="00073EF8" w:rsidRPr="00307700" w:rsidRDefault="00073EF8" w:rsidP="00073EF8">
            <w:pPr>
              <w:pStyle w:val="1fffb"/>
              <w:rPr>
                <w:rFonts w:cs="Times New Roman"/>
              </w:rPr>
            </w:pPr>
            <w:r w:rsidRPr="00307700">
              <w:rPr>
                <w:rFonts w:cs="Times New Roman"/>
              </w:rPr>
              <w:t>0,02078</w:t>
            </w:r>
          </w:p>
        </w:tc>
        <w:tc>
          <w:tcPr>
            <w:tcW w:w="539" w:type="pct"/>
            <w:gridSpan w:val="2"/>
            <w:vAlign w:val="center"/>
          </w:tcPr>
          <w:p w14:paraId="0AF6342A" w14:textId="77777777" w:rsidR="00073EF8" w:rsidRPr="00307700" w:rsidRDefault="00073EF8" w:rsidP="00073EF8">
            <w:pPr>
              <w:pStyle w:val="1fffb"/>
              <w:rPr>
                <w:rFonts w:cs="Times New Roman"/>
              </w:rPr>
            </w:pPr>
            <w:r w:rsidRPr="00307700">
              <w:rPr>
                <w:rFonts w:cs="Times New Roman"/>
              </w:rPr>
              <w:t>0,61783</w:t>
            </w:r>
          </w:p>
        </w:tc>
        <w:tc>
          <w:tcPr>
            <w:tcW w:w="516" w:type="pct"/>
            <w:vAlign w:val="center"/>
          </w:tcPr>
          <w:p w14:paraId="223BE73B" w14:textId="77777777" w:rsidR="00073EF8" w:rsidRPr="00307700" w:rsidRDefault="00073EF8" w:rsidP="00073EF8">
            <w:pPr>
              <w:pStyle w:val="1fffb"/>
              <w:rPr>
                <w:rFonts w:cs="Times New Roman"/>
              </w:rPr>
            </w:pPr>
            <w:r w:rsidRPr="00307700">
              <w:rPr>
                <w:rFonts w:cs="Times New Roman"/>
              </w:rPr>
              <w:t>0,46088</w:t>
            </w:r>
          </w:p>
        </w:tc>
        <w:tc>
          <w:tcPr>
            <w:tcW w:w="523" w:type="pct"/>
            <w:vAlign w:val="center"/>
          </w:tcPr>
          <w:p w14:paraId="6F229035" w14:textId="77777777" w:rsidR="00073EF8" w:rsidRPr="00307700" w:rsidRDefault="00073EF8" w:rsidP="00073EF8">
            <w:pPr>
              <w:pStyle w:val="1fffb"/>
              <w:rPr>
                <w:rFonts w:cs="Times New Roman"/>
              </w:rPr>
            </w:pPr>
            <w:r w:rsidRPr="00307700">
              <w:rPr>
                <w:rFonts w:cs="Times New Roman"/>
              </w:rPr>
              <w:t>0,53912</w:t>
            </w:r>
          </w:p>
        </w:tc>
      </w:tr>
      <w:tr w:rsidR="00073EF8" w:rsidRPr="00307700" w14:paraId="506AD453" w14:textId="77777777" w:rsidTr="00073EF8">
        <w:trPr>
          <w:trHeight w:val="20"/>
        </w:trPr>
        <w:tc>
          <w:tcPr>
            <w:tcW w:w="498" w:type="pct"/>
            <w:gridSpan w:val="2"/>
            <w:vAlign w:val="center"/>
          </w:tcPr>
          <w:p w14:paraId="41525583" w14:textId="77777777" w:rsidR="00073EF8" w:rsidRPr="00307700" w:rsidRDefault="00073EF8" w:rsidP="00073EF8">
            <w:pPr>
              <w:pStyle w:val="1fffb"/>
              <w:rPr>
                <w:rFonts w:cs="Times New Roman"/>
              </w:rPr>
            </w:pPr>
            <w:r w:rsidRPr="00307700">
              <w:rPr>
                <w:rFonts w:cs="Times New Roman"/>
              </w:rPr>
              <w:t>ТВК-144-1</w:t>
            </w:r>
          </w:p>
        </w:tc>
        <w:tc>
          <w:tcPr>
            <w:tcW w:w="279" w:type="pct"/>
            <w:vAlign w:val="center"/>
          </w:tcPr>
          <w:p w14:paraId="0EA76832" w14:textId="77777777" w:rsidR="00073EF8" w:rsidRPr="00307700" w:rsidRDefault="00073EF8" w:rsidP="00073EF8">
            <w:pPr>
              <w:pStyle w:val="1fffb"/>
              <w:rPr>
                <w:rFonts w:cs="Times New Roman"/>
              </w:rPr>
            </w:pPr>
            <w:r w:rsidRPr="00307700">
              <w:rPr>
                <w:rFonts w:cs="Times New Roman"/>
              </w:rPr>
              <w:t>ТВК- 145</w:t>
            </w:r>
          </w:p>
        </w:tc>
        <w:tc>
          <w:tcPr>
            <w:tcW w:w="387" w:type="pct"/>
            <w:vAlign w:val="center"/>
          </w:tcPr>
          <w:p w14:paraId="47550554" w14:textId="77777777" w:rsidR="00073EF8" w:rsidRPr="00307700" w:rsidRDefault="00073EF8" w:rsidP="00073EF8">
            <w:pPr>
              <w:pStyle w:val="1fffb"/>
              <w:rPr>
                <w:rFonts w:cs="Times New Roman"/>
              </w:rPr>
            </w:pPr>
            <w:r w:rsidRPr="00307700">
              <w:rPr>
                <w:rFonts w:cs="Times New Roman"/>
              </w:rPr>
              <w:t>159</w:t>
            </w:r>
          </w:p>
        </w:tc>
        <w:tc>
          <w:tcPr>
            <w:tcW w:w="271" w:type="pct"/>
            <w:vAlign w:val="center"/>
          </w:tcPr>
          <w:p w14:paraId="23BA4614" w14:textId="77777777" w:rsidR="00073EF8" w:rsidRPr="00307700" w:rsidRDefault="00073EF8" w:rsidP="00073EF8">
            <w:pPr>
              <w:pStyle w:val="1fffb"/>
              <w:rPr>
                <w:rFonts w:cs="Times New Roman"/>
              </w:rPr>
            </w:pPr>
            <w:r w:rsidRPr="00307700">
              <w:rPr>
                <w:rFonts w:cs="Times New Roman"/>
              </w:rPr>
              <w:t>51,7</w:t>
            </w:r>
          </w:p>
        </w:tc>
        <w:tc>
          <w:tcPr>
            <w:tcW w:w="404" w:type="pct"/>
            <w:vAlign w:val="center"/>
          </w:tcPr>
          <w:p w14:paraId="3C1F2995" w14:textId="77777777" w:rsidR="00073EF8" w:rsidRPr="00307700" w:rsidRDefault="00073EF8" w:rsidP="00073EF8">
            <w:pPr>
              <w:pStyle w:val="1fffb"/>
              <w:rPr>
                <w:rFonts w:cs="Times New Roman"/>
              </w:rPr>
            </w:pPr>
            <w:r w:rsidRPr="00307700">
              <w:rPr>
                <w:rFonts w:cs="Times New Roman"/>
              </w:rPr>
              <w:t>1989</w:t>
            </w:r>
          </w:p>
        </w:tc>
        <w:tc>
          <w:tcPr>
            <w:tcW w:w="487" w:type="pct"/>
            <w:vAlign w:val="center"/>
          </w:tcPr>
          <w:p w14:paraId="128B1B70"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7DA85726" w14:textId="77777777" w:rsidR="00073EF8" w:rsidRPr="00307700" w:rsidRDefault="00073EF8" w:rsidP="00073EF8">
            <w:pPr>
              <w:pStyle w:val="1fffb"/>
              <w:rPr>
                <w:rFonts w:cs="Times New Roman"/>
              </w:rPr>
            </w:pPr>
            <w:r w:rsidRPr="00307700">
              <w:rPr>
                <w:rFonts w:cs="Times New Roman"/>
              </w:rPr>
              <w:t>0,0000058</w:t>
            </w:r>
          </w:p>
        </w:tc>
        <w:tc>
          <w:tcPr>
            <w:tcW w:w="516" w:type="pct"/>
            <w:vAlign w:val="center"/>
          </w:tcPr>
          <w:p w14:paraId="3E24473D" w14:textId="77777777" w:rsidR="00073EF8" w:rsidRPr="00307700" w:rsidRDefault="00073EF8" w:rsidP="00073EF8">
            <w:pPr>
              <w:pStyle w:val="1fffb"/>
              <w:rPr>
                <w:rFonts w:cs="Times New Roman"/>
              </w:rPr>
            </w:pPr>
            <w:r w:rsidRPr="00307700">
              <w:rPr>
                <w:rFonts w:cs="Times New Roman"/>
              </w:rPr>
              <w:t>0,0067</w:t>
            </w:r>
          </w:p>
        </w:tc>
        <w:tc>
          <w:tcPr>
            <w:tcW w:w="539" w:type="pct"/>
            <w:gridSpan w:val="2"/>
            <w:vAlign w:val="center"/>
          </w:tcPr>
          <w:p w14:paraId="10CDC182" w14:textId="77777777" w:rsidR="00073EF8" w:rsidRPr="00307700" w:rsidRDefault="00073EF8" w:rsidP="00073EF8">
            <w:pPr>
              <w:pStyle w:val="1fffb"/>
              <w:rPr>
                <w:rFonts w:cs="Times New Roman"/>
              </w:rPr>
            </w:pPr>
            <w:r w:rsidRPr="00307700">
              <w:rPr>
                <w:rFonts w:cs="Times New Roman"/>
              </w:rPr>
              <w:t>0,62453</w:t>
            </w:r>
          </w:p>
        </w:tc>
        <w:tc>
          <w:tcPr>
            <w:tcW w:w="516" w:type="pct"/>
            <w:vAlign w:val="center"/>
          </w:tcPr>
          <w:p w14:paraId="4085639B" w14:textId="77777777" w:rsidR="00073EF8" w:rsidRPr="00307700" w:rsidRDefault="00073EF8" w:rsidP="00073EF8">
            <w:pPr>
              <w:pStyle w:val="1fffb"/>
              <w:rPr>
                <w:rFonts w:cs="Times New Roman"/>
              </w:rPr>
            </w:pPr>
            <w:r w:rsidRPr="00307700">
              <w:rPr>
                <w:rFonts w:cs="Times New Roman"/>
              </w:rPr>
              <w:t>0,46449</w:t>
            </w:r>
          </w:p>
        </w:tc>
        <w:tc>
          <w:tcPr>
            <w:tcW w:w="523" w:type="pct"/>
            <w:vAlign w:val="center"/>
          </w:tcPr>
          <w:p w14:paraId="584B00CE" w14:textId="77777777" w:rsidR="00073EF8" w:rsidRPr="00307700" w:rsidRDefault="00073EF8" w:rsidP="00073EF8">
            <w:pPr>
              <w:pStyle w:val="1fffb"/>
              <w:rPr>
                <w:rFonts w:cs="Times New Roman"/>
              </w:rPr>
            </w:pPr>
            <w:r w:rsidRPr="00307700">
              <w:rPr>
                <w:rFonts w:cs="Times New Roman"/>
              </w:rPr>
              <w:t>0,53551</w:t>
            </w:r>
          </w:p>
        </w:tc>
      </w:tr>
      <w:tr w:rsidR="00073EF8" w:rsidRPr="00307700" w14:paraId="1CBFE012" w14:textId="77777777" w:rsidTr="00073EF8">
        <w:trPr>
          <w:trHeight w:val="20"/>
        </w:trPr>
        <w:tc>
          <w:tcPr>
            <w:tcW w:w="498" w:type="pct"/>
            <w:gridSpan w:val="2"/>
            <w:vAlign w:val="center"/>
          </w:tcPr>
          <w:p w14:paraId="31404CF6" w14:textId="77777777" w:rsidR="00073EF8" w:rsidRPr="00307700" w:rsidRDefault="00073EF8" w:rsidP="00073EF8">
            <w:pPr>
              <w:pStyle w:val="1fffb"/>
              <w:rPr>
                <w:rFonts w:cs="Times New Roman"/>
              </w:rPr>
            </w:pPr>
            <w:r w:rsidRPr="00307700">
              <w:rPr>
                <w:rFonts w:cs="Times New Roman"/>
              </w:rPr>
              <w:t>ТВК-145</w:t>
            </w:r>
          </w:p>
        </w:tc>
        <w:tc>
          <w:tcPr>
            <w:tcW w:w="279" w:type="pct"/>
            <w:vAlign w:val="center"/>
          </w:tcPr>
          <w:p w14:paraId="0AD534A4" w14:textId="77777777" w:rsidR="00073EF8" w:rsidRPr="00307700" w:rsidRDefault="00073EF8" w:rsidP="00073EF8">
            <w:pPr>
              <w:pStyle w:val="1fffb"/>
              <w:rPr>
                <w:rFonts w:cs="Times New Roman"/>
              </w:rPr>
            </w:pPr>
            <w:r w:rsidRPr="00307700">
              <w:rPr>
                <w:rFonts w:cs="Times New Roman"/>
              </w:rPr>
              <w:t>ТВК- 148</w:t>
            </w:r>
          </w:p>
        </w:tc>
        <w:tc>
          <w:tcPr>
            <w:tcW w:w="387" w:type="pct"/>
            <w:vAlign w:val="center"/>
          </w:tcPr>
          <w:p w14:paraId="30511EB1" w14:textId="77777777" w:rsidR="00073EF8" w:rsidRPr="00307700" w:rsidRDefault="00073EF8" w:rsidP="00073EF8">
            <w:pPr>
              <w:pStyle w:val="1fffb"/>
              <w:rPr>
                <w:rFonts w:cs="Times New Roman"/>
              </w:rPr>
            </w:pPr>
            <w:r w:rsidRPr="00307700">
              <w:rPr>
                <w:rFonts w:cs="Times New Roman"/>
              </w:rPr>
              <w:t>159</w:t>
            </w:r>
          </w:p>
        </w:tc>
        <w:tc>
          <w:tcPr>
            <w:tcW w:w="271" w:type="pct"/>
            <w:vAlign w:val="center"/>
          </w:tcPr>
          <w:p w14:paraId="33133F19" w14:textId="77777777" w:rsidR="00073EF8" w:rsidRPr="00307700" w:rsidRDefault="00073EF8" w:rsidP="00073EF8">
            <w:pPr>
              <w:pStyle w:val="1fffb"/>
              <w:rPr>
                <w:rFonts w:cs="Times New Roman"/>
              </w:rPr>
            </w:pPr>
            <w:r w:rsidRPr="00307700">
              <w:rPr>
                <w:rFonts w:cs="Times New Roman"/>
              </w:rPr>
              <w:t>85,8</w:t>
            </w:r>
          </w:p>
        </w:tc>
        <w:tc>
          <w:tcPr>
            <w:tcW w:w="404" w:type="pct"/>
            <w:vAlign w:val="center"/>
          </w:tcPr>
          <w:p w14:paraId="046870E9" w14:textId="77777777" w:rsidR="00073EF8" w:rsidRPr="00307700" w:rsidRDefault="00073EF8" w:rsidP="00073EF8">
            <w:pPr>
              <w:pStyle w:val="1fffb"/>
              <w:rPr>
                <w:rFonts w:cs="Times New Roman"/>
              </w:rPr>
            </w:pPr>
            <w:r w:rsidRPr="00307700">
              <w:rPr>
                <w:rFonts w:cs="Times New Roman"/>
              </w:rPr>
              <w:t>1989</w:t>
            </w:r>
          </w:p>
        </w:tc>
        <w:tc>
          <w:tcPr>
            <w:tcW w:w="487" w:type="pct"/>
            <w:vAlign w:val="center"/>
          </w:tcPr>
          <w:p w14:paraId="35C0516B"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2E00473F" w14:textId="77777777" w:rsidR="00073EF8" w:rsidRPr="00307700" w:rsidRDefault="00073EF8" w:rsidP="00073EF8">
            <w:pPr>
              <w:pStyle w:val="1fffb"/>
              <w:rPr>
                <w:rFonts w:cs="Times New Roman"/>
              </w:rPr>
            </w:pPr>
            <w:r w:rsidRPr="00307700">
              <w:rPr>
                <w:rFonts w:cs="Times New Roman"/>
              </w:rPr>
              <w:t>0,0000097</w:t>
            </w:r>
          </w:p>
        </w:tc>
        <w:tc>
          <w:tcPr>
            <w:tcW w:w="516" w:type="pct"/>
            <w:vAlign w:val="center"/>
          </w:tcPr>
          <w:p w14:paraId="5BB9F967" w14:textId="77777777" w:rsidR="00073EF8" w:rsidRPr="00307700" w:rsidRDefault="00073EF8" w:rsidP="00073EF8">
            <w:pPr>
              <w:pStyle w:val="1fffb"/>
              <w:rPr>
                <w:rFonts w:cs="Times New Roman"/>
              </w:rPr>
            </w:pPr>
            <w:r w:rsidRPr="00307700">
              <w:rPr>
                <w:rFonts w:cs="Times New Roman"/>
              </w:rPr>
              <w:t>0,01112</w:t>
            </w:r>
          </w:p>
        </w:tc>
        <w:tc>
          <w:tcPr>
            <w:tcW w:w="518" w:type="pct"/>
            <w:vAlign w:val="center"/>
          </w:tcPr>
          <w:p w14:paraId="08A1C322" w14:textId="77777777" w:rsidR="00073EF8" w:rsidRPr="00307700" w:rsidRDefault="00073EF8" w:rsidP="00073EF8">
            <w:pPr>
              <w:pStyle w:val="1fffb"/>
              <w:rPr>
                <w:rFonts w:cs="Times New Roman"/>
              </w:rPr>
            </w:pPr>
            <w:r w:rsidRPr="00307700">
              <w:rPr>
                <w:rFonts w:cs="Times New Roman"/>
              </w:rPr>
              <w:t>0,63565</w:t>
            </w:r>
          </w:p>
        </w:tc>
        <w:tc>
          <w:tcPr>
            <w:tcW w:w="537" w:type="pct"/>
            <w:gridSpan w:val="2"/>
            <w:vAlign w:val="center"/>
          </w:tcPr>
          <w:p w14:paraId="40C7933E" w14:textId="77777777" w:rsidR="00073EF8" w:rsidRPr="00307700" w:rsidRDefault="00073EF8" w:rsidP="00073EF8">
            <w:pPr>
              <w:pStyle w:val="1fffb"/>
              <w:rPr>
                <w:rFonts w:cs="Times New Roman"/>
              </w:rPr>
            </w:pPr>
            <w:r w:rsidRPr="00307700">
              <w:rPr>
                <w:rFonts w:cs="Times New Roman"/>
              </w:rPr>
              <w:t>0,47041</w:t>
            </w:r>
          </w:p>
        </w:tc>
        <w:tc>
          <w:tcPr>
            <w:tcW w:w="523" w:type="pct"/>
            <w:vAlign w:val="center"/>
          </w:tcPr>
          <w:p w14:paraId="43688B96" w14:textId="77777777" w:rsidR="00073EF8" w:rsidRPr="00307700" w:rsidRDefault="00073EF8" w:rsidP="00073EF8">
            <w:pPr>
              <w:pStyle w:val="1fffb"/>
              <w:rPr>
                <w:rFonts w:cs="Times New Roman"/>
              </w:rPr>
            </w:pPr>
            <w:r w:rsidRPr="00307700">
              <w:rPr>
                <w:rFonts w:cs="Times New Roman"/>
              </w:rPr>
              <w:t>0,52959</w:t>
            </w:r>
          </w:p>
        </w:tc>
      </w:tr>
      <w:tr w:rsidR="00073EF8" w:rsidRPr="00307700" w14:paraId="2D45EEFE" w14:textId="77777777" w:rsidTr="00073EF8">
        <w:trPr>
          <w:trHeight w:val="20"/>
        </w:trPr>
        <w:tc>
          <w:tcPr>
            <w:tcW w:w="498" w:type="pct"/>
            <w:gridSpan w:val="2"/>
            <w:vAlign w:val="center"/>
          </w:tcPr>
          <w:p w14:paraId="0803DF92" w14:textId="77777777" w:rsidR="00073EF8" w:rsidRPr="00307700" w:rsidRDefault="00073EF8" w:rsidP="00073EF8">
            <w:pPr>
              <w:pStyle w:val="1fffb"/>
              <w:rPr>
                <w:rFonts w:cs="Times New Roman"/>
              </w:rPr>
            </w:pPr>
            <w:r w:rsidRPr="00307700">
              <w:rPr>
                <w:rFonts w:cs="Times New Roman"/>
              </w:rPr>
              <w:t>ТВК-148</w:t>
            </w:r>
          </w:p>
        </w:tc>
        <w:tc>
          <w:tcPr>
            <w:tcW w:w="279" w:type="pct"/>
            <w:vAlign w:val="center"/>
          </w:tcPr>
          <w:p w14:paraId="17A48D07" w14:textId="77777777" w:rsidR="00073EF8" w:rsidRPr="00307700" w:rsidRDefault="00073EF8" w:rsidP="00073EF8">
            <w:pPr>
              <w:pStyle w:val="1fffb"/>
              <w:rPr>
                <w:rFonts w:cs="Times New Roman"/>
              </w:rPr>
            </w:pPr>
            <w:r w:rsidRPr="00307700">
              <w:rPr>
                <w:rFonts w:cs="Times New Roman"/>
              </w:rPr>
              <w:t>792</w:t>
            </w:r>
          </w:p>
        </w:tc>
        <w:tc>
          <w:tcPr>
            <w:tcW w:w="387" w:type="pct"/>
            <w:vAlign w:val="center"/>
          </w:tcPr>
          <w:p w14:paraId="1EC306BC" w14:textId="77777777" w:rsidR="00073EF8" w:rsidRPr="00307700" w:rsidRDefault="00073EF8" w:rsidP="00073EF8">
            <w:pPr>
              <w:pStyle w:val="1fffb"/>
              <w:rPr>
                <w:rFonts w:cs="Times New Roman"/>
              </w:rPr>
            </w:pPr>
            <w:r w:rsidRPr="00307700">
              <w:rPr>
                <w:rFonts w:cs="Times New Roman"/>
              </w:rPr>
              <w:t>108</w:t>
            </w:r>
          </w:p>
        </w:tc>
        <w:tc>
          <w:tcPr>
            <w:tcW w:w="271" w:type="pct"/>
            <w:vAlign w:val="center"/>
          </w:tcPr>
          <w:p w14:paraId="3AE60ED2" w14:textId="77777777" w:rsidR="00073EF8" w:rsidRPr="00307700" w:rsidRDefault="00073EF8" w:rsidP="00073EF8">
            <w:pPr>
              <w:pStyle w:val="1fffb"/>
              <w:rPr>
                <w:rFonts w:cs="Times New Roman"/>
              </w:rPr>
            </w:pPr>
            <w:r w:rsidRPr="00307700">
              <w:rPr>
                <w:rFonts w:cs="Times New Roman"/>
              </w:rPr>
              <w:t>140,3</w:t>
            </w:r>
          </w:p>
        </w:tc>
        <w:tc>
          <w:tcPr>
            <w:tcW w:w="404" w:type="pct"/>
            <w:vAlign w:val="center"/>
          </w:tcPr>
          <w:p w14:paraId="26D374CB" w14:textId="77777777" w:rsidR="00073EF8" w:rsidRPr="00307700" w:rsidRDefault="00073EF8" w:rsidP="00073EF8">
            <w:pPr>
              <w:pStyle w:val="1fffb"/>
              <w:rPr>
                <w:rFonts w:cs="Times New Roman"/>
              </w:rPr>
            </w:pPr>
            <w:r w:rsidRPr="00307700">
              <w:rPr>
                <w:rFonts w:cs="Times New Roman"/>
              </w:rPr>
              <w:t>1989</w:t>
            </w:r>
          </w:p>
        </w:tc>
        <w:tc>
          <w:tcPr>
            <w:tcW w:w="487" w:type="pct"/>
            <w:vAlign w:val="center"/>
          </w:tcPr>
          <w:p w14:paraId="193455CF" w14:textId="77777777" w:rsidR="00073EF8" w:rsidRPr="00307700" w:rsidRDefault="00073EF8" w:rsidP="00073EF8">
            <w:pPr>
              <w:pStyle w:val="1fffb"/>
              <w:rPr>
                <w:rFonts w:cs="Times New Roman"/>
              </w:rPr>
            </w:pPr>
            <w:r w:rsidRPr="00307700">
              <w:rPr>
                <w:rFonts w:cs="Times New Roman"/>
              </w:rPr>
              <w:t>Подземная</w:t>
            </w:r>
          </w:p>
        </w:tc>
        <w:tc>
          <w:tcPr>
            <w:tcW w:w="580" w:type="pct"/>
            <w:vAlign w:val="center"/>
          </w:tcPr>
          <w:p w14:paraId="07CC934F" w14:textId="77777777" w:rsidR="00073EF8" w:rsidRPr="00307700" w:rsidRDefault="00073EF8" w:rsidP="00073EF8">
            <w:pPr>
              <w:pStyle w:val="1fffb"/>
              <w:rPr>
                <w:rFonts w:cs="Times New Roman"/>
              </w:rPr>
            </w:pPr>
            <w:r w:rsidRPr="00307700">
              <w:rPr>
                <w:rFonts w:cs="Times New Roman"/>
              </w:rPr>
              <w:t>0,0000146</w:t>
            </w:r>
          </w:p>
        </w:tc>
        <w:tc>
          <w:tcPr>
            <w:tcW w:w="516" w:type="pct"/>
            <w:vAlign w:val="center"/>
          </w:tcPr>
          <w:p w14:paraId="4E3BFE83" w14:textId="77777777" w:rsidR="00073EF8" w:rsidRPr="00307700" w:rsidRDefault="00073EF8" w:rsidP="00073EF8">
            <w:pPr>
              <w:pStyle w:val="1fffb"/>
              <w:rPr>
                <w:rFonts w:cs="Times New Roman"/>
              </w:rPr>
            </w:pPr>
            <w:r w:rsidRPr="00307700">
              <w:rPr>
                <w:rFonts w:cs="Times New Roman"/>
              </w:rPr>
              <w:t>0,01322</w:t>
            </w:r>
          </w:p>
        </w:tc>
        <w:tc>
          <w:tcPr>
            <w:tcW w:w="518" w:type="pct"/>
            <w:vAlign w:val="center"/>
          </w:tcPr>
          <w:p w14:paraId="6E9FC5FF" w14:textId="77777777" w:rsidR="00073EF8" w:rsidRPr="00307700" w:rsidRDefault="00073EF8" w:rsidP="00073EF8">
            <w:pPr>
              <w:pStyle w:val="1fffb"/>
              <w:rPr>
                <w:rFonts w:cs="Times New Roman"/>
              </w:rPr>
            </w:pPr>
            <w:r w:rsidRPr="00307700">
              <w:rPr>
                <w:rFonts w:cs="Times New Roman"/>
              </w:rPr>
              <w:t>0,64887</w:t>
            </w:r>
          </w:p>
        </w:tc>
        <w:tc>
          <w:tcPr>
            <w:tcW w:w="537" w:type="pct"/>
            <w:gridSpan w:val="2"/>
            <w:vAlign w:val="center"/>
          </w:tcPr>
          <w:p w14:paraId="027BC2BF" w14:textId="77777777" w:rsidR="00073EF8" w:rsidRPr="00307700" w:rsidRDefault="00073EF8" w:rsidP="00073EF8">
            <w:pPr>
              <w:pStyle w:val="1fffb"/>
              <w:rPr>
                <w:rFonts w:cs="Times New Roman"/>
              </w:rPr>
            </w:pPr>
            <w:r w:rsidRPr="00307700">
              <w:rPr>
                <w:rFonts w:cs="Times New Roman"/>
              </w:rPr>
              <w:t>0,47736</w:t>
            </w:r>
          </w:p>
        </w:tc>
        <w:tc>
          <w:tcPr>
            <w:tcW w:w="523" w:type="pct"/>
            <w:vAlign w:val="center"/>
          </w:tcPr>
          <w:p w14:paraId="60EADDA5" w14:textId="77777777" w:rsidR="00073EF8" w:rsidRPr="00307700" w:rsidRDefault="00073EF8" w:rsidP="00073EF8">
            <w:pPr>
              <w:pStyle w:val="1fffb"/>
              <w:rPr>
                <w:rFonts w:cs="Times New Roman"/>
              </w:rPr>
            </w:pPr>
            <w:r w:rsidRPr="00307700">
              <w:rPr>
                <w:rFonts w:cs="Times New Roman"/>
              </w:rPr>
              <w:t>0,52264</w:t>
            </w:r>
          </w:p>
        </w:tc>
      </w:tr>
    </w:tbl>
    <w:p w14:paraId="29DAEEFF" w14:textId="33571A63" w:rsidR="00073EF8" w:rsidRPr="00307700" w:rsidRDefault="00073EF8" w:rsidP="00073EF8">
      <w:pPr>
        <w:pStyle w:val="11ff3"/>
        <w:rPr>
          <w:b/>
          <w:bCs w:val="0"/>
        </w:rPr>
        <w:sectPr w:rsidR="00073EF8" w:rsidRPr="00307700" w:rsidSect="00073EF8">
          <w:type w:val="continuous"/>
          <w:pgSz w:w="16838" w:h="11906" w:orient="landscape"/>
          <w:pgMar w:top="1701" w:right="1134" w:bottom="851" w:left="1134" w:header="709" w:footer="709" w:gutter="0"/>
          <w:cols w:space="708"/>
          <w:docGrid w:linePitch="360"/>
        </w:sectPr>
      </w:pPr>
    </w:p>
    <w:p w14:paraId="2E4DD5DD" w14:textId="62DEE862" w:rsidR="00C25060" w:rsidRPr="00307700" w:rsidRDefault="00C25060" w:rsidP="008D1E4A">
      <w:pPr>
        <w:pStyle w:val="19"/>
        <w:numPr>
          <w:ilvl w:val="0"/>
          <w:numId w:val="90"/>
        </w:numPr>
        <w:ind w:left="1066" w:hanging="357"/>
        <w:rPr>
          <w:spacing w:val="0"/>
        </w:rPr>
      </w:pPr>
      <w:bookmarkStart w:id="593" w:name="_Toc9154926"/>
      <w:bookmarkStart w:id="594" w:name="_Toc84971072"/>
      <w:bookmarkStart w:id="595" w:name="_Toc166443873"/>
      <w:r w:rsidRPr="00307700">
        <w:rPr>
          <w:spacing w:val="0"/>
        </w:rPr>
        <w:lastRenderedPageBreak/>
        <w:t>Обоснование результатов оценки коэффициентов готовности теплопроводов к несению тепловой нагрузки</w:t>
      </w:r>
      <w:bookmarkEnd w:id="593"/>
      <w:bookmarkEnd w:id="594"/>
      <w:bookmarkEnd w:id="595"/>
    </w:p>
    <w:p w14:paraId="7B124138" w14:textId="77777777" w:rsidR="008934DE" w:rsidRPr="00307700" w:rsidRDefault="008934DE" w:rsidP="008934DE">
      <w:pPr>
        <w:pStyle w:val="11ff3"/>
      </w:pPr>
      <w:r w:rsidRPr="00307700">
        <w:t>При условии реализации мероприятий по реконструкции тепловых сетей, прогнозные показатели готовности систем теплоснабжения к безотказным поставкам тепловой энергии будут превышать установленный в СП 124.13330.2012 Тепловые сети. Актуализированная редакция СНиП 41-02-2003 норматив - 0,97.</w:t>
      </w:r>
    </w:p>
    <w:p w14:paraId="065CFB8E" w14:textId="77777777" w:rsidR="008934DE" w:rsidRPr="00307700" w:rsidRDefault="008934DE" w:rsidP="008934DE">
      <w:pPr>
        <w:pStyle w:val="11ff3"/>
      </w:pPr>
      <w:r w:rsidRPr="00307700">
        <w:t>Для снижения подачи тепловой энергии на нужды горячего водоснабжения необходимо изменение следующих технологических факторов:</w:t>
      </w:r>
    </w:p>
    <w:p w14:paraId="382B33F4" w14:textId="77777777" w:rsidR="008934DE" w:rsidRPr="00307700" w:rsidRDefault="008934DE" w:rsidP="008934DE">
      <w:pPr>
        <w:pStyle w:val="11ff3"/>
      </w:pPr>
      <w:r w:rsidRPr="00307700">
        <w:t xml:space="preserve">- снижение количества систем с централизованным приготовлением горячей воды до минимального технически и экономически оправданного уровня; </w:t>
      </w:r>
    </w:p>
    <w:p w14:paraId="6C74E869" w14:textId="77777777" w:rsidR="00C25060" w:rsidRPr="00307700" w:rsidRDefault="008934DE" w:rsidP="008934DE">
      <w:pPr>
        <w:pStyle w:val="11ff3"/>
      </w:pPr>
      <w:r w:rsidRPr="00307700">
        <w:t>- реализация эксплуатационных программ, предусматривающих переход на сжатый регламент обслуживания участка сетей, продолжительностью не более 2-х суток.</w:t>
      </w:r>
    </w:p>
    <w:p w14:paraId="24B08AFA" w14:textId="77777777" w:rsidR="00B8109B" w:rsidRPr="00307700" w:rsidRDefault="00B8109B" w:rsidP="008934DE">
      <w:pPr>
        <w:pStyle w:val="11ff3"/>
      </w:pPr>
    </w:p>
    <w:p w14:paraId="7F674CF5" w14:textId="77777777" w:rsidR="00B8109B" w:rsidRPr="00307700" w:rsidRDefault="00B8109B" w:rsidP="008934DE">
      <w:pPr>
        <w:pStyle w:val="11ff3"/>
        <w:sectPr w:rsidR="00B8109B" w:rsidRPr="00307700" w:rsidSect="00EB6B84">
          <w:pgSz w:w="11906" w:h="16838"/>
          <w:pgMar w:top="1134" w:right="850" w:bottom="1134" w:left="1701" w:header="708" w:footer="708" w:gutter="0"/>
          <w:cols w:space="708"/>
          <w:docGrid w:linePitch="360"/>
        </w:sectPr>
      </w:pPr>
    </w:p>
    <w:p w14:paraId="466AE8C1" w14:textId="77777777" w:rsidR="00C25060" w:rsidRPr="00307700" w:rsidRDefault="00C25060" w:rsidP="008D1E4A">
      <w:pPr>
        <w:pStyle w:val="19"/>
        <w:numPr>
          <w:ilvl w:val="0"/>
          <w:numId w:val="90"/>
        </w:numPr>
        <w:ind w:left="1066" w:hanging="357"/>
        <w:rPr>
          <w:spacing w:val="0"/>
        </w:rPr>
      </w:pPr>
      <w:bookmarkStart w:id="596" w:name="_Toc9154927"/>
      <w:bookmarkStart w:id="597" w:name="_Toc84971073"/>
      <w:bookmarkStart w:id="598" w:name="_Toc166443874"/>
      <w:r w:rsidRPr="00307700">
        <w:rPr>
          <w:spacing w:val="0"/>
        </w:rPr>
        <w:lastRenderedPageBreak/>
        <w:t>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bookmarkEnd w:id="596"/>
      <w:bookmarkEnd w:id="597"/>
      <w:bookmarkEnd w:id="598"/>
    </w:p>
    <w:p w14:paraId="0E700257" w14:textId="77777777" w:rsidR="00C25060" w:rsidRPr="00307700" w:rsidRDefault="008F1528" w:rsidP="00B5461F">
      <w:pPr>
        <w:pStyle w:val="11ff3"/>
      </w:pPr>
      <w:r w:rsidRPr="00307700">
        <w:t>Оценочная величина недоотпуска тепловой энергии на котельной по причине отказов (аварийных ситуаций) и простоев тепловых сетей и источников тепловой энергии составляет не более 220 Гкал/год.</w:t>
      </w:r>
    </w:p>
    <w:p w14:paraId="18FE4D15" w14:textId="77777777" w:rsidR="00C50B0C" w:rsidRPr="00307700" w:rsidRDefault="00C50B0C" w:rsidP="00C50B0C">
      <w:pPr>
        <w:pStyle w:val="afffff1"/>
        <w:rPr>
          <w:rFonts w:ascii="Times New Roman" w:hAnsi="Times New Roman"/>
          <w:b/>
          <w:lang w:val="ru-RU"/>
        </w:rPr>
      </w:pPr>
    </w:p>
    <w:p w14:paraId="26038F46" w14:textId="77777777" w:rsidR="0035144A" w:rsidRPr="00307700" w:rsidRDefault="0035144A" w:rsidP="008D1E4A">
      <w:pPr>
        <w:pStyle w:val="19"/>
        <w:numPr>
          <w:ilvl w:val="0"/>
          <w:numId w:val="90"/>
        </w:numPr>
        <w:ind w:left="1066" w:hanging="357"/>
        <w:rPr>
          <w:spacing w:val="0"/>
        </w:rPr>
      </w:pPr>
      <w:bookmarkStart w:id="599" w:name="_Toc166443875"/>
      <w:r w:rsidRPr="00307700">
        <w:rPr>
          <w:spacing w:val="0"/>
        </w:rPr>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599"/>
    </w:p>
    <w:p w14:paraId="719C3E81" w14:textId="5674BF39" w:rsidR="0035144A" w:rsidRPr="00307700" w:rsidRDefault="008F1528" w:rsidP="008F1528">
      <w:pPr>
        <w:pStyle w:val="11ff3"/>
        <w:rPr>
          <w:lang w:bidi="en-US"/>
        </w:rPr>
      </w:pPr>
      <w:r w:rsidRPr="00307700">
        <w:rPr>
          <w:lang w:bidi="en-US"/>
        </w:rPr>
        <w:t xml:space="preserve">Во 2 варианте варианта развития системы централизованного теплоснабжения </w:t>
      </w:r>
      <w:r w:rsidR="00B97033" w:rsidRPr="00307700">
        <w:rPr>
          <w:lang w:bidi="en-US"/>
        </w:rPr>
        <w:t>городского поселения Билибино Билибинского муниципального района</w:t>
      </w:r>
      <w:r w:rsidRPr="00307700">
        <w:rPr>
          <w:lang w:bidi="en-US"/>
        </w:rPr>
        <w:t xml:space="preserve"> (Глава 5. Мастер-план развития системы теплоснабжения поселения) предусмотрено 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r w:rsidR="00C01B4E" w:rsidRPr="00307700">
        <w:rPr>
          <w:lang w:bidi="en-US"/>
        </w:rPr>
        <w:t xml:space="preserve">. </w:t>
      </w:r>
    </w:p>
    <w:p w14:paraId="1216BF0C" w14:textId="77777777" w:rsidR="0035144A" w:rsidRPr="00307700" w:rsidRDefault="0035144A" w:rsidP="008D1E4A">
      <w:pPr>
        <w:pStyle w:val="19"/>
        <w:numPr>
          <w:ilvl w:val="0"/>
          <w:numId w:val="90"/>
        </w:numPr>
        <w:ind w:left="1066" w:hanging="357"/>
        <w:rPr>
          <w:spacing w:val="0"/>
        </w:rPr>
      </w:pPr>
      <w:bookmarkStart w:id="600" w:name="_Toc166443876"/>
      <w:r w:rsidRPr="00307700">
        <w:rPr>
          <w:spacing w:val="0"/>
        </w:rPr>
        <w:t>Установка резервного оборудования</w:t>
      </w:r>
      <w:bookmarkEnd w:id="600"/>
    </w:p>
    <w:p w14:paraId="0DABDD4B" w14:textId="33BF4846" w:rsidR="008F1528" w:rsidRPr="00307700" w:rsidRDefault="008F1528" w:rsidP="008F1528">
      <w:pPr>
        <w:pStyle w:val="11ff3"/>
        <w:rPr>
          <w:lang w:bidi="en-US"/>
        </w:rPr>
      </w:pPr>
      <w:r w:rsidRPr="00307700">
        <w:rPr>
          <w:lang w:bidi="en-US"/>
        </w:rPr>
        <w:t xml:space="preserve">Во 2 варианте варианта развития системы централизованного теплоснабжения </w:t>
      </w:r>
      <w:r w:rsidR="00B97033" w:rsidRPr="00307700">
        <w:rPr>
          <w:lang w:bidi="en-US"/>
        </w:rPr>
        <w:t>городского поселения Билибино Билибинского муниципального района</w:t>
      </w:r>
      <w:r w:rsidRPr="00307700">
        <w:rPr>
          <w:lang w:bidi="en-US"/>
        </w:rPr>
        <w:t xml:space="preserve"> (Глава 5. Мастер-план развития системы теплоснабжения поселения) предусмотрено внедрение дизель генераторной установки.</w:t>
      </w:r>
    </w:p>
    <w:p w14:paraId="155546FD" w14:textId="77777777" w:rsidR="0035144A" w:rsidRPr="00307700" w:rsidRDefault="0035144A" w:rsidP="008D1E4A">
      <w:pPr>
        <w:pStyle w:val="19"/>
        <w:numPr>
          <w:ilvl w:val="0"/>
          <w:numId w:val="90"/>
        </w:numPr>
        <w:ind w:left="1066" w:hanging="357"/>
        <w:rPr>
          <w:spacing w:val="0"/>
        </w:rPr>
      </w:pPr>
      <w:bookmarkStart w:id="601" w:name="_Toc166443877"/>
      <w:r w:rsidRPr="00307700">
        <w:rPr>
          <w:spacing w:val="0"/>
        </w:rPr>
        <w:t>Организация совместной работы нескольких источников тепловой энергии на единую тепловую сеть</w:t>
      </w:r>
      <w:bookmarkEnd w:id="601"/>
    </w:p>
    <w:p w14:paraId="039108FE" w14:textId="0CCEC076" w:rsidR="0035144A" w:rsidRPr="00307700" w:rsidRDefault="00AD5618" w:rsidP="008F1528">
      <w:pPr>
        <w:pStyle w:val="11ff3"/>
        <w:rPr>
          <w:lang w:bidi="en-US"/>
        </w:rPr>
      </w:pPr>
      <w:r w:rsidRPr="00307700">
        <w:rPr>
          <w:lang w:bidi="en-US"/>
        </w:rPr>
        <w:t>Совместной работы нескольких источников тепловой энергии на единую тепловую сеть не предусматривается.</w:t>
      </w:r>
    </w:p>
    <w:p w14:paraId="6E12AAC6" w14:textId="61D31EA9" w:rsidR="0035144A" w:rsidRPr="00307700" w:rsidRDefault="0035144A" w:rsidP="008D1E4A">
      <w:pPr>
        <w:pStyle w:val="19"/>
        <w:numPr>
          <w:ilvl w:val="0"/>
          <w:numId w:val="90"/>
        </w:numPr>
        <w:ind w:left="1066" w:hanging="357"/>
        <w:rPr>
          <w:spacing w:val="0"/>
        </w:rPr>
      </w:pPr>
      <w:bookmarkStart w:id="602" w:name="_Toc166443878"/>
      <w:r w:rsidRPr="00307700">
        <w:rPr>
          <w:spacing w:val="0"/>
        </w:rPr>
        <w:lastRenderedPageBreak/>
        <w:t xml:space="preserve">Резервирование тепловых сетей смежных районов поселения, </w:t>
      </w:r>
      <w:r w:rsidR="00363991" w:rsidRPr="00307700">
        <w:rPr>
          <w:spacing w:val="0"/>
        </w:rPr>
        <w:t>муниципального округа</w:t>
      </w:r>
      <w:r w:rsidRPr="00307700">
        <w:rPr>
          <w:spacing w:val="0"/>
        </w:rPr>
        <w:t>, города федерального значения</w:t>
      </w:r>
      <w:bookmarkEnd w:id="602"/>
    </w:p>
    <w:p w14:paraId="55F6C61E" w14:textId="77777777"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В аварийных ситуациях, с учетом положений, изложенных в СП 124.13330.2012, система теплоснабжения и тепловые сети при подземной прокладке в непроходных каналах и бесканальной прокладке должны обеспечивать подачу минимально допустимого количества тепла (таблица 2) при расчетной температуре на отопление =-10 </w:t>
      </w:r>
      <w:r w:rsidRPr="00307700">
        <w:rPr>
          <w:rFonts w:eastAsia="Calibri"/>
          <w:vertAlign w:val="superscript"/>
          <w:lang w:eastAsia="en-US"/>
        </w:rPr>
        <w:t>О</w:t>
      </w:r>
      <w:r w:rsidRPr="00307700">
        <w:rPr>
          <w:rFonts w:eastAsia="Calibri"/>
          <w:lang w:eastAsia="en-US"/>
        </w:rPr>
        <w:t>С и ниже.</w:t>
      </w:r>
    </w:p>
    <w:p w14:paraId="771B6395" w14:textId="39C9E8C6"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Период проведения ремонтных работ повышается с увеличением диаметра теплопроводов и протяженности отключаемых участков теплосети, что связано со сливом и заполнением теплопроводов. При этом авария в надземных тепловых сетях обнаруживается и ликвидируется значительно быстрее, чем при подземной канальной прокладке. Также быстрее обнаруживается место аварии при бесканальной прокладке теплопроводов в пенополиуретановой изоляции с системой оперативного дистанционного контроля. </w:t>
      </w:r>
      <w:r w:rsidR="006A1E83" w:rsidRPr="00307700">
        <w:rPr>
          <w:rFonts w:eastAsia="Calibri"/>
          <w:lang w:eastAsia="en-US"/>
        </w:rPr>
        <w:t>С другой стороны,</w:t>
      </w:r>
      <w:r w:rsidRPr="00307700">
        <w:rPr>
          <w:rFonts w:eastAsia="Calibri"/>
          <w:lang w:eastAsia="en-US"/>
        </w:rPr>
        <w:t xml:space="preserve"> вероятность возникновения аварии заметно уменьшается при снижении протяженности и увеличении диаметра и толщины стенок теплопроводов. Исходя из вышеизложенного, в положениях СП 124.13330.2012 (Актуализированная 16 редакция СНиП 41-02-2003) резервирование тепловых сетей принято необязательным для следующих случаев: </w:t>
      </w:r>
    </w:p>
    <w:p w14:paraId="70C8408A" w14:textId="77777777" w:rsidR="0069537E" w:rsidRPr="00307700" w:rsidRDefault="0069537E" w:rsidP="00356EE7">
      <w:pPr>
        <w:numPr>
          <w:ilvl w:val="0"/>
          <w:numId w:val="116"/>
        </w:numPr>
        <w:spacing w:line="360" w:lineRule="auto"/>
        <w:contextualSpacing/>
        <w:jc w:val="both"/>
        <w:rPr>
          <w:rFonts w:eastAsia="Calibri"/>
          <w:lang w:eastAsia="en-US"/>
        </w:rPr>
      </w:pPr>
      <w:r w:rsidRPr="00307700">
        <w:rPr>
          <w:rFonts w:eastAsia="Calibri"/>
          <w:lang w:eastAsia="en-US"/>
        </w:rPr>
        <w:t xml:space="preserve">при наличии у потребителей местного резервного источника тепла; </w:t>
      </w:r>
    </w:p>
    <w:p w14:paraId="4D60E040" w14:textId="77777777" w:rsidR="0069537E" w:rsidRPr="00307700" w:rsidRDefault="0069537E" w:rsidP="00356EE7">
      <w:pPr>
        <w:numPr>
          <w:ilvl w:val="0"/>
          <w:numId w:val="116"/>
        </w:numPr>
        <w:spacing w:line="360" w:lineRule="auto"/>
        <w:contextualSpacing/>
        <w:jc w:val="both"/>
        <w:rPr>
          <w:rFonts w:eastAsia="Calibri"/>
          <w:lang w:eastAsia="en-US"/>
        </w:rPr>
      </w:pPr>
      <w:r w:rsidRPr="00307700">
        <w:rPr>
          <w:rFonts w:eastAsia="Calibri"/>
          <w:lang w:eastAsia="en-US"/>
        </w:rPr>
        <w:t xml:space="preserve">для участков надземной прокладки протяженностью менее 5 км (при соответствующем обосновании расстояние может быть увеличено); </w:t>
      </w:r>
    </w:p>
    <w:p w14:paraId="1887C34E" w14:textId="77777777" w:rsidR="0069537E" w:rsidRPr="00307700" w:rsidRDefault="0069537E" w:rsidP="00356EE7">
      <w:pPr>
        <w:numPr>
          <w:ilvl w:val="0"/>
          <w:numId w:val="116"/>
        </w:numPr>
        <w:spacing w:line="360" w:lineRule="auto"/>
        <w:contextualSpacing/>
        <w:jc w:val="both"/>
        <w:rPr>
          <w:rFonts w:eastAsia="Calibri"/>
          <w:lang w:eastAsia="en-US"/>
        </w:rPr>
      </w:pPr>
      <w:r w:rsidRPr="00307700">
        <w:rPr>
          <w:rFonts w:eastAsia="Calibri"/>
          <w:lang w:eastAsia="en-US"/>
        </w:rPr>
        <w:t xml:space="preserve">для теплопроводов, прокладываемых в тоннелях и проходных каналах; </w:t>
      </w:r>
    </w:p>
    <w:p w14:paraId="2B5C48D3" w14:textId="77777777" w:rsidR="0069537E" w:rsidRPr="00307700" w:rsidRDefault="0069537E" w:rsidP="00356EE7">
      <w:pPr>
        <w:numPr>
          <w:ilvl w:val="0"/>
          <w:numId w:val="116"/>
        </w:numPr>
        <w:spacing w:line="360" w:lineRule="auto"/>
        <w:contextualSpacing/>
        <w:jc w:val="both"/>
        <w:rPr>
          <w:rFonts w:eastAsia="Calibri"/>
          <w:lang w:eastAsia="en-US"/>
        </w:rPr>
      </w:pPr>
      <w:r w:rsidRPr="00307700">
        <w:rPr>
          <w:rFonts w:eastAsia="Calibri"/>
          <w:lang w:eastAsia="en-US"/>
        </w:rPr>
        <w:t xml:space="preserve">для тепловых сетей диаметром 250 мм и менее (при отсутствии потребителей 1-й категории). </w:t>
      </w:r>
    </w:p>
    <w:p w14:paraId="0E62970E" w14:textId="77777777"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При этом для потребителей 1-й категории в зависимости от ситуации, обязательно резервирование местным аварийным источником тепла или тепловыми сетями от двух источников тепла, или тепловыми сетями от двух выводов одного источника тепла. Допускается не производить резервирования транзитных теплопроводов от ТЭЦ до вынесенных пиковых котельных, в случае если их производительность обеспечивает в зависимости от расчетной температуры наружного воздуха покрытие от 78 до 91% расчетной нагрузки на отопление и вентиляцию для потребителей 2-й и 3-й категории и 100% расчетной нагрузки потребителей 1-й категории. Для остальных случаев </w:t>
      </w:r>
      <w:r w:rsidRPr="00307700">
        <w:rPr>
          <w:rFonts w:eastAsia="Calibri"/>
          <w:lang w:eastAsia="en-US"/>
        </w:rPr>
        <w:lastRenderedPageBreak/>
        <w:t xml:space="preserve">необходимо рассматривать вопрос резервирования тепловых сетей с учетом конкретной ситуации, сложившейся в данном населенном пункте, а также возможностей эксплуатационной организации. </w:t>
      </w:r>
    </w:p>
    <w:p w14:paraId="7749A3BD" w14:textId="77777777"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Основными мероприятиями по резервированию и повышению надежности тепловых сетей является применение следующих технических решений: </w:t>
      </w:r>
    </w:p>
    <w:p w14:paraId="5F1B7794"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прокладка от источника тепла двух и более головных тепломагистралей, соединенных между собой резервными перемычками (закольцовка тепловых сетей); </w:t>
      </w:r>
    </w:p>
    <w:p w14:paraId="3BC75497"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прокладка резервных перемычек между тепловыми сетями двух и более источников тепла (закольцовка тепловых районов); </w:t>
      </w:r>
    </w:p>
    <w:p w14:paraId="6904E6F1"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монтаж в закольцованном контуре не менее трех секционирующих задвижек (две при врезке контура, одна и более по трассе контура); </w:t>
      </w:r>
    </w:p>
    <w:p w14:paraId="7C1C8D54"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прокладка до абонентов двух резервных теплопроводов; </w:t>
      </w:r>
    </w:p>
    <w:p w14:paraId="6E66D14A"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прокладка до абонентов реверсивного (третьего) теплопровода; </w:t>
      </w:r>
    </w:p>
    <w:p w14:paraId="7977F4CC"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уменьшение протяженности участка между секционирующими задвижками; </w:t>
      </w:r>
    </w:p>
    <w:p w14:paraId="09F72C20"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монтаж секционирующих задвижек по ходу потока сетевой воды после врезки ответвлений; </w:t>
      </w:r>
    </w:p>
    <w:p w14:paraId="6A647E65"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обеспечение минимальной циркуляции сетевой воды в аварийных перемычках; </w:t>
      </w:r>
    </w:p>
    <w:p w14:paraId="2C51E06E" w14:textId="77777777" w:rsidR="0069537E" w:rsidRPr="00307700" w:rsidRDefault="0069537E" w:rsidP="00356EE7">
      <w:pPr>
        <w:numPr>
          <w:ilvl w:val="0"/>
          <w:numId w:val="117"/>
        </w:numPr>
        <w:spacing w:line="360" w:lineRule="auto"/>
        <w:contextualSpacing/>
        <w:jc w:val="both"/>
        <w:rPr>
          <w:rFonts w:eastAsia="Calibri"/>
          <w:lang w:eastAsia="en-US"/>
        </w:rPr>
      </w:pPr>
      <w:r w:rsidRPr="00307700">
        <w:rPr>
          <w:rFonts w:eastAsia="Calibri"/>
          <w:lang w:eastAsia="en-US"/>
        </w:rPr>
        <w:t xml:space="preserve">соединение теплопроводов транспозицией («перехлест» теплопроводов) на участках со встречными потоками теплоносителя (непосредственно на участках или в камерах). </w:t>
      </w:r>
    </w:p>
    <w:p w14:paraId="5C1B997A" w14:textId="77777777"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Прокладка резервных перемычек и дополнительных теплопроводов позволяет отключать аварийные участки без прекращения подачи тепла абонентам. При этом диаметр теплопроводов аварийной перемычки не должен превышать диаметра соединяемых теплопроводов. Уменьшение протяженности участков между секционирующими задвижками приводит к ускорению обнаружения места аварии и сокращению срока проведения ремонтно-восстановительных работ. При этом общая протяженность участков с ответвлениями между двумя секционирующими задвижками не должна превышать 1500 м. Для транзитных участков без ответвлений расстояние между секционирующими задвижками для теплопроводов 2Ду600 мм и более при обеспечении спуска и заполнения сетевой водой допускается увеличивать до 3000 м. С учетом незначительной вероятности возникновения аварий рекомендуется ограничивать минимальное расстояние между секционирующими задвижками: </w:t>
      </w:r>
    </w:p>
    <w:p w14:paraId="29DBBC08" w14:textId="426ED6BC" w:rsidR="0069537E" w:rsidRPr="00307700" w:rsidRDefault="0069537E" w:rsidP="00356EE7">
      <w:pPr>
        <w:numPr>
          <w:ilvl w:val="0"/>
          <w:numId w:val="115"/>
        </w:numPr>
        <w:spacing w:line="360" w:lineRule="auto"/>
        <w:contextualSpacing/>
        <w:jc w:val="both"/>
        <w:rPr>
          <w:rFonts w:eastAsia="Calibri"/>
          <w:lang w:eastAsia="en-US"/>
        </w:rPr>
      </w:pPr>
      <w:r w:rsidRPr="00307700">
        <w:rPr>
          <w:rFonts w:eastAsia="Calibri"/>
          <w:lang w:eastAsia="en-US"/>
        </w:rPr>
        <w:lastRenderedPageBreak/>
        <w:t>для теплопроводов 2Ду</w:t>
      </w:r>
      <w:r w:rsidR="001B7936" w:rsidRPr="00307700">
        <w:rPr>
          <w:rFonts w:eastAsia="Calibri"/>
          <w:lang w:eastAsia="en-US"/>
        </w:rPr>
        <w:t>1400</w:t>
      </w:r>
      <w:r w:rsidRPr="00307700">
        <w:rPr>
          <w:rFonts w:eastAsia="Calibri"/>
          <w:lang w:eastAsia="en-US"/>
        </w:rPr>
        <w:t xml:space="preserve">-1000 мм - до 400 м; </w:t>
      </w:r>
    </w:p>
    <w:p w14:paraId="6DC94928" w14:textId="77777777" w:rsidR="0069537E" w:rsidRPr="00307700" w:rsidRDefault="0069537E" w:rsidP="00356EE7">
      <w:pPr>
        <w:numPr>
          <w:ilvl w:val="0"/>
          <w:numId w:val="115"/>
        </w:numPr>
        <w:spacing w:line="360" w:lineRule="auto"/>
        <w:contextualSpacing/>
        <w:jc w:val="both"/>
        <w:rPr>
          <w:rFonts w:eastAsia="Calibri"/>
          <w:lang w:eastAsia="en-US"/>
        </w:rPr>
      </w:pPr>
      <w:r w:rsidRPr="00307700">
        <w:rPr>
          <w:rFonts w:eastAsia="Calibri"/>
          <w:lang w:eastAsia="en-US"/>
        </w:rPr>
        <w:t xml:space="preserve">для теплопроводов 2Ду900-800 мм - до 350 м; </w:t>
      </w:r>
    </w:p>
    <w:p w14:paraId="5E0883F5" w14:textId="77777777" w:rsidR="0069537E" w:rsidRPr="00307700" w:rsidRDefault="0069537E" w:rsidP="00356EE7">
      <w:pPr>
        <w:numPr>
          <w:ilvl w:val="0"/>
          <w:numId w:val="115"/>
        </w:numPr>
        <w:spacing w:line="360" w:lineRule="auto"/>
        <w:contextualSpacing/>
        <w:jc w:val="both"/>
        <w:rPr>
          <w:rFonts w:eastAsia="Calibri"/>
          <w:lang w:eastAsia="en-US"/>
        </w:rPr>
      </w:pPr>
      <w:r w:rsidRPr="00307700">
        <w:rPr>
          <w:rFonts w:eastAsia="Calibri"/>
          <w:lang w:eastAsia="en-US"/>
        </w:rPr>
        <w:t xml:space="preserve">для теплопроводов 2Ду600-700 мм - до 300 м; </w:t>
      </w:r>
    </w:p>
    <w:p w14:paraId="07BB34BC" w14:textId="77777777" w:rsidR="0069537E" w:rsidRPr="00307700" w:rsidRDefault="0069537E" w:rsidP="00356EE7">
      <w:pPr>
        <w:numPr>
          <w:ilvl w:val="0"/>
          <w:numId w:val="115"/>
        </w:numPr>
        <w:spacing w:line="360" w:lineRule="auto"/>
        <w:contextualSpacing/>
        <w:jc w:val="both"/>
        <w:rPr>
          <w:rFonts w:eastAsia="Calibri"/>
          <w:lang w:eastAsia="en-US"/>
        </w:rPr>
      </w:pPr>
      <w:r w:rsidRPr="00307700">
        <w:rPr>
          <w:rFonts w:eastAsia="Calibri"/>
          <w:lang w:eastAsia="en-US"/>
        </w:rPr>
        <w:t xml:space="preserve">для теплопроводов 2Ду500 мм и менее - до 250 м. </w:t>
      </w:r>
    </w:p>
    <w:p w14:paraId="33E2C4E6" w14:textId="77777777"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При этом в закольцованных тепловых сетях ответвления, присоединенные между такими секционирующими задвижками, целесообразно считать зарезервированными, т.е. на таких участках возможно осуществлять врезку ответвлений без монтажа дополнительных секционирующих задвижек. Поскольку в тепловых сетях соблюдается определенный порядок укладки теплопроводов (подающий теплопровод располагается справа по движению потока сетевой воды, а обратный слева), это необходимо учитывать при монтаже аварийных перемычек. Поэтому с целью переключения потоков на резервных 18 перемычках при встречных потоках сетевой воды производится соединение теплопроводов транспозицией, т.е. осуществляется «перехлест» теплопроводов. Монтаж секционирующих задвижек после врезки ответвлений позволяет отключать нижерасположенный аварийный участок без прекращения подачи тепла в ответвление, что приводит к сокращению числа отключаемых абонентов. При разработке схемы тепловых сетей для нового строительства с собственным источником тепла рекомендуется производить разработку различных вариантов схем с рассмотрением вопроса резервирования. Для источников тепла производительностью 60 Гкал/ч и менее рекомендуется производить разработку только варианта схемы тупиковой разводки (с одним или с двумя выводами) без резервирования тепловых сетей. Для источников тепла производительностью от 60 до 200 Гкал/ч включительно рекомендуется производить разработку как варианта схемы с тупиковой разводкой без резервирования тепловых сетей, так и вариантов с резервированием тепловых сетей и последующим согласованием одного из них. Для источников тепла производительностью более 200 Гкал/ч рекомендуется производить разработку нескольких вариантов схем с резервированием тепловых сетей. В случае присоединения объектов нового строительства к существующим источникам тепла и тепловым сетям рекомендуется: </w:t>
      </w:r>
    </w:p>
    <w:p w14:paraId="1DA872AA" w14:textId="77777777" w:rsidR="0069537E" w:rsidRPr="00307700" w:rsidRDefault="0069537E" w:rsidP="0069537E">
      <w:pPr>
        <w:spacing w:line="360" w:lineRule="auto"/>
        <w:ind w:firstLine="709"/>
        <w:jc w:val="both"/>
        <w:rPr>
          <w:rFonts w:eastAsia="Calibri"/>
          <w:lang w:eastAsia="en-US"/>
        </w:rPr>
      </w:pPr>
      <w:r w:rsidRPr="00307700">
        <w:rPr>
          <w:rFonts w:eastAsia="Calibri"/>
          <w:lang w:eastAsia="en-US"/>
        </w:rPr>
        <w:t xml:space="preserve">1) использовать сложившуюся схему тепловых сетей при отсутствии необходимости увеличения диаметров существующих тепломагистралей; </w:t>
      </w:r>
    </w:p>
    <w:p w14:paraId="6243A5B1" w14:textId="77777777" w:rsidR="0069537E" w:rsidRPr="00307700" w:rsidRDefault="0069537E" w:rsidP="0069537E">
      <w:pPr>
        <w:pStyle w:val="11ff3"/>
        <w:rPr>
          <w:lang w:bidi="en-US"/>
        </w:rPr>
      </w:pPr>
      <w:r w:rsidRPr="00307700">
        <w:rPr>
          <w:bCs w:val="0"/>
          <w:iCs w:val="0"/>
          <w:color w:val="auto"/>
        </w:rPr>
        <w:t>2) осуществлять прокладку новых тепломагистралей с повышением уровня резервирования тепловых сетей при необходимости увеличения диаметров существующих тепломагистралей.</w:t>
      </w:r>
    </w:p>
    <w:p w14:paraId="58387182" w14:textId="77777777" w:rsidR="0035144A" w:rsidRPr="00307700" w:rsidRDefault="0035144A" w:rsidP="008D1E4A">
      <w:pPr>
        <w:pStyle w:val="19"/>
        <w:numPr>
          <w:ilvl w:val="0"/>
          <w:numId w:val="90"/>
        </w:numPr>
        <w:ind w:left="1066" w:hanging="357"/>
        <w:rPr>
          <w:spacing w:val="0"/>
        </w:rPr>
      </w:pPr>
      <w:bookmarkStart w:id="603" w:name="_Toc166443879"/>
      <w:r w:rsidRPr="00307700">
        <w:rPr>
          <w:spacing w:val="0"/>
        </w:rPr>
        <w:lastRenderedPageBreak/>
        <w:t>Устройство резервных насосных станций</w:t>
      </w:r>
      <w:bookmarkEnd w:id="603"/>
    </w:p>
    <w:p w14:paraId="08676BE3" w14:textId="77777777" w:rsidR="0035144A" w:rsidRPr="00307700" w:rsidRDefault="008F1528" w:rsidP="008F1528">
      <w:pPr>
        <w:pStyle w:val="11ff3"/>
        <w:rPr>
          <w:lang w:bidi="en-US"/>
        </w:rPr>
      </w:pPr>
      <w:r w:rsidRPr="00307700">
        <w:rPr>
          <w:lang w:bidi="en-US"/>
        </w:rPr>
        <w:t>Устройство резервных насосных станций не требуется.</w:t>
      </w:r>
    </w:p>
    <w:p w14:paraId="02A286E9" w14:textId="77777777" w:rsidR="0035144A" w:rsidRPr="00307700" w:rsidRDefault="0035144A" w:rsidP="008D1E4A">
      <w:pPr>
        <w:pStyle w:val="19"/>
        <w:numPr>
          <w:ilvl w:val="0"/>
          <w:numId w:val="90"/>
        </w:numPr>
        <w:ind w:left="1066" w:hanging="357"/>
        <w:rPr>
          <w:spacing w:val="0"/>
        </w:rPr>
      </w:pPr>
      <w:bookmarkStart w:id="604" w:name="_Toc166443880"/>
      <w:r w:rsidRPr="00307700">
        <w:rPr>
          <w:spacing w:val="0"/>
        </w:rPr>
        <w:t>Установка баков-аккумуляторов.</w:t>
      </w:r>
      <w:bookmarkEnd w:id="604"/>
    </w:p>
    <w:p w14:paraId="301E48E6" w14:textId="77777777" w:rsidR="008F1528" w:rsidRPr="00307700" w:rsidRDefault="008F1528" w:rsidP="008F1528">
      <w:pPr>
        <w:pStyle w:val="11ff3"/>
        <w:rPr>
          <w:lang w:bidi="en-US"/>
        </w:rPr>
      </w:pPr>
      <w:r w:rsidRPr="00307700">
        <w:rPr>
          <w:lang w:bidi="en-US"/>
        </w:rPr>
        <w:t>Установка баков-аккумуляторов не требуется.</w:t>
      </w:r>
    </w:p>
    <w:p w14:paraId="14DF7880" w14:textId="77777777" w:rsidR="0069537E" w:rsidRPr="00307700" w:rsidRDefault="0069537E" w:rsidP="0066169E">
      <w:pPr>
        <w:spacing w:line="360" w:lineRule="auto"/>
        <w:ind w:firstLine="709"/>
        <w:jc w:val="both"/>
      </w:pPr>
      <w:r w:rsidRPr="00307700">
        <w:rPr>
          <w:rFonts w:eastAsia="Calibri"/>
          <w:lang w:eastAsia="en-US"/>
        </w:rPr>
        <w:t xml:space="preserve">Повышению надежности функционирования систем теплоснабжения в определенной мере способствует применение тепло гидро-акумулирующих установок, наличие которых позволяет оптимизировать тепловые и гидравлические режимы тепловых сетей, а также использовать аккумулирующие свойства отапливаемых зданий. Теплоинерционные свойства зданий учитываются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при определении расчетных расходов на горячее водоснабжение при проектировании систем теплоснабжения из условий темпов остывания зданий при авариях. Размещение баков-аккумуляторов горячей воды возможно как на источнике теплоты, так и в районах теплопотребления. При этом на источнике теплоты предусматриваются баки-аккумуляторы вместимостью не менее 25 % общей расчетной вместимости системы. Внутренняя поверхность баков защищается от коррозии, а вода в них - от аэрации, при этом предусматривается непрерывное обновление воды в баках. Для открытых систем теплоснабжения, а также при отдельных тепловых сетях на горячее водоснабжение предусматриваются баки-аккумуляторы химически обработанной и деаэрированной подпиточной воды расчетной вместимостью, равной десятикратной величине среднечасового расхода воды на горячее водоснабжение. В закрытых системах теплоснабжения на источниках теплоты мощностью 100 МВт и более предусматривается установка баков запаса химически обработанной и деаэрированной подпиточной воды вместимостью 3 % объема воды в системе теплоснабжения, при этом обеспечивается обновление воды в баках. Число баков независимо от системы теплоснабжения принимается не менее двух по 50 % рабочего объема. В системах центрального теплоснабжения (СЦТ) с теплопроводами любой протяженности от источника теплоты до районов теплопотребления допускается использование теплопроводов в качестве </w:t>
      </w:r>
    </w:p>
    <w:p w14:paraId="5C1E81EB" w14:textId="77777777" w:rsidR="0069537E" w:rsidRPr="00307700" w:rsidRDefault="0069537E" w:rsidP="008D1E4A">
      <w:pPr>
        <w:pStyle w:val="19"/>
        <w:numPr>
          <w:ilvl w:val="0"/>
          <w:numId w:val="90"/>
        </w:numPr>
        <w:ind w:left="1066" w:hanging="357"/>
        <w:rPr>
          <w:spacing w:val="0"/>
        </w:rPr>
      </w:pPr>
      <w:bookmarkStart w:id="605" w:name="_Toc166443881"/>
      <w:r w:rsidRPr="00307700">
        <w:rPr>
          <w:spacing w:val="0"/>
        </w:rPr>
        <w:t xml:space="preserve">Сведения о сценариях развития аварий в системах теплоснабжения с моделированием гидравлических </w:t>
      </w:r>
      <w:r w:rsidRPr="00307700">
        <w:rPr>
          <w:spacing w:val="0"/>
        </w:rPr>
        <w:lastRenderedPageBreak/>
        <w:t>режимов работы таких систем, в том числе при отказе элементов тепловых сетей и при аварийных режимах работы систем теплоснабжения, связанных с прекращением подачи тепловой энергии</w:t>
      </w:r>
      <w:bookmarkEnd w:id="605"/>
    </w:p>
    <w:p w14:paraId="196AEFC9" w14:textId="77777777" w:rsidR="0069537E" w:rsidRPr="00307700" w:rsidRDefault="0069537E" w:rsidP="0069537E">
      <w:pPr>
        <w:pStyle w:val="11ff3"/>
      </w:pPr>
      <w:r w:rsidRPr="00307700">
        <w:t>Возможные сценарии развития аварий в системах теплоснабжения: выход из строя всех насосов сетевой группы;</w:t>
      </w:r>
    </w:p>
    <w:p w14:paraId="367DBC93" w14:textId="77777777" w:rsidR="0069537E" w:rsidRPr="00307700" w:rsidRDefault="00BA5BD3" w:rsidP="0069537E">
      <w:pPr>
        <w:pStyle w:val="113"/>
        <w:rPr>
          <w:rFonts w:eastAsia="Calibri"/>
        </w:rPr>
      </w:pPr>
      <w:r w:rsidRPr="00307700">
        <w:rPr>
          <w:rFonts w:eastAsia="Calibri"/>
        </w:rPr>
        <w:t>Пр</w:t>
      </w:r>
      <w:r w:rsidR="0069537E" w:rsidRPr="00307700">
        <w:rPr>
          <w:rFonts w:eastAsia="Calibri"/>
        </w:rPr>
        <w:t>орыв на тепловых сетях, аварийный останов котлов, аварийный останов</w:t>
      </w:r>
    </w:p>
    <w:p w14:paraId="10B822FB" w14:textId="77777777" w:rsidR="0069537E" w:rsidRPr="00307700" w:rsidRDefault="0069537E" w:rsidP="0069537E">
      <w:pPr>
        <w:pStyle w:val="113"/>
        <w:rPr>
          <w:rFonts w:eastAsia="Calibri"/>
        </w:rPr>
      </w:pPr>
      <w:r w:rsidRPr="00307700">
        <w:rPr>
          <w:rFonts w:eastAsia="Calibri"/>
        </w:rPr>
        <w:t>Выход из строя котельного оборудования</w:t>
      </w:r>
    </w:p>
    <w:p w14:paraId="0322A6EB" w14:textId="77777777" w:rsidR="0069537E" w:rsidRPr="00307700" w:rsidRDefault="0069537E" w:rsidP="0069537E">
      <w:pPr>
        <w:pStyle w:val="113"/>
        <w:rPr>
          <w:rFonts w:eastAsia="Calibri"/>
        </w:rPr>
      </w:pPr>
      <w:r w:rsidRPr="00307700">
        <w:rPr>
          <w:rFonts w:eastAsia="Calibri"/>
        </w:rPr>
        <w:t>Выход из строя насосов сетевой группы.</w:t>
      </w:r>
    </w:p>
    <w:p w14:paraId="636A2D88" w14:textId="77777777" w:rsidR="0069537E" w:rsidRPr="00307700" w:rsidRDefault="0069537E" w:rsidP="0069537E">
      <w:pPr>
        <w:pStyle w:val="113"/>
        <w:rPr>
          <w:rFonts w:eastAsia="Calibri"/>
        </w:rPr>
      </w:pPr>
      <w:r w:rsidRPr="00307700">
        <w:rPr>
          <w:rFonts w:eastAsia="Calibri"/>
        </w:rPr>
        <w:t>Прекращение подачи электроэнергии.</w:t>
      </w:r>
    </w:p>
    <w:p w14:paraId="7B61A208" w14:textId="77777777" w:rsidR="0069537E" w:rsidRPr="00307700" w:rsidRDefault="0069537E" w:rsidP="0069537E">
      <w:pPr>
        <w:ind w:firstLine="709"/>
        <w:jc w:val="both"/>
        <w:rPr>
          <w:rFonts w:eastAsia="Calibri"/>
          <w:lang w:eastAsia="en-US"/>
        </w:rPr>
        <w:sectPr w:rsidR="0069537E" w:rsidRPr="00307700" w:rsidSect="00EB6B84">
          <w:pgSz w:w="11906" w:h="16838"/>
          <w:pgMar w:top="1134" w:right="850" w:bottom="1134" w:left="1701" w:header="708" w:footer="708" w:gutter="0"/>
          <w:cols w:space="708"/>
          <w:docGrid w:linePitch="360"/>
        </w:sectPr>
      </w:pPr>
    </w:p>
    <w:p w14:paraId="6B9205C3" w14:textId="77777777" w:rsidR="0069537E" w:rsidRPr="00307700" w:rsidRDefault="0069537E" w:rsidP="0069537E">
      <w:pPr>
        <w:pStyle w:val="11ff3"/>
        <w:rPr>
          <w:b/>
        </w:rPr>
      </w:pPr>
      <w:r w:rsidRPr="00307700">
        <w:rPr>
          <w:b/>
        </w:rPr>
        <w:lastRenderedPageBreak/>
        <w:t>Таблица 11.12.1 Риски возникновения аварий, масштабы и последствия</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566"/>
        <w:gridCol w:w="1668"/>
        <w:gridCol w:w="2962"/>
        <w:gridCol w:w="1552"/>
        <w:gridCol w:w="5755"/>
      </w:tblGrid>
      <w:tr w:rsidR="0069537E" w:rsidRPr="00307700" w14:paraId="326E8DBB" w14:textId="77777777" w:rsidTr="0069537E">
        <w:trPr>
          <w:trHeight w:val="20"/>
          <w:tblHeader/>
          <w:jc w:val="center"/>
        </w:trPr>
        <w:tc>
          <w:tcPr>
            <w:tcW w:w="885" w:type="pct"/>
            <w:shd w:val="clear" w:color="auto" w:fill="D9D9D9" w:themeFill="background1" w:themeFillShade="D9"/>
            <w:vAlign w:val="center"/>
          </w:tcPr>
          <w:p w14:paraId="5BF40997" w14:textId="77777777" w:rsidR="0069537E" w:rsidRPr="00307700" w:rsidRDefault="0069537E" w:rsidP="0069537E">
            <w:pPr>
              <w:pStyle w:val="1fffb"/>
              <w:rPr>
                <w:rFonts w:cs="Times New Roman"/>
                <w:lang w:eastAsia="en-US"/>
              </w:rPr>
            </w:pPr>
          </w:p>
          <w:p w14:paraId="3C20DA85" w14:textId="77777777" w:rsidR="0069537E" w:rsidRPr="00307700" w:rsidRDefault="0069537E" w:rsidP="0069537E">
            <w:pPr>
              <w:pStyle w:val="1fffb"/>
              <w:rPr>
                <w:rFonts w:cs="Times New Roman"/>
                <w:lang w:val="en-US" w:eastAsia="en-US"/>
              </w:rPr>
            </w:pPr>
            <w:r w:rsidRPr="00307700">
              <w:rPr>
                <w:rFonts w:cs="Times New Roman"/>
                <w:lang w:val="en-US" w:eastAsia="en-US"/>
              </w:rPr>
              <w:t>Вид аварии</w:t>
            </w:r>
          </w:p>
        </w:tc>
        <w:tc>
          <w:tcPr>
            <w:tcW w:w="575" w:type="pct"/>
            <w:shd w:val="clear" w:color="auto" w:fill="D9D9D9" w:themeFill="background1" w:themeFillShade="D9"/>
            <w:vAlign w:val="center"/>
          </w:tcPr>
          <w:p w14:paraId="536BF309" w14:textId="77777777" w:rsidR="0069537E" w:rsidRPr="00307700" w:rsidRDefault="0069537E" w:rsidP="0069537E">
            <w:pPr>
              <w:pStyle w:val="1fffb"/>
              <w:rPr>
                <w:rFonts w:cs="Times New Roman"/>
                <w:lang w:val="en-US" w:eastAsia="en-US"/>
              </w:rPr>
            </w:pPr>
            <w:r w:rsidRPr="00307700">
              <w:rPr>
                <w:rFonts w:cs="Times New Roman"/>
                <w:lang w:val="en-US" w:eastAsia="en-US"/>
              </w:rPr>
              <w:t>Возможная причина возникновения аварии</w:t>
            </w:r>
          </w:p>
        </w:tc>
        <w:tc>
          <w:tcPr>
            <w:tcW w:w="1021" w:type="pct"/>
            <w:shd w:val="clear" w:color="auto" w:fill="D9D9D9" w:themeFill="background1" w:themeFillShade="D9"/>
            <w:vAlign w:val="center"/>
          </w:tcPr>
          <w:p w14:paraId="6F578E7D" w14:textId="77777777" w:rsidR="0069537E" w:rsidRPr="00307700" w:rsidRDefault="0069537E" w:rsidP="0069537E">
            <w:pPr>
              <w:pStyle w:val="1fffb"/>
              <w:rPr>
                <w:rFonts w:cs="Times New Roman"/>
                <w:lang w:val="en-US" w:eastAsia="en-US"/>
              </w:rPr>
            </w:pPr>
          </w:p>
          <w:p w14:paraId="0D0232AC" w14:textId="77777777" w:rsidR="0069537E" w:rsidRPr="00307700" w:rsidRDefault="0069537E" w:rsidP="0069537E">
            <w:pPr>
              <w:pStyle w:val="1fffb"/>
              <w:rPr>
                <w:rFonts w:cs="Times New Roman"/>
                <w:lang w:val="en-US" w:eastAsia="en-US"/>
              </w:rPr>
            </w:pPr>
            <w:r w:rsidRPr="00307700">
              <w:rPr>
                <w:rFonts w:cs="Times New Roman"/>
                <w:lang w:val="en-US" w:eastAsia="en-US"/>
              </w:rPr>
              <w:t>Масштаб аварии и последствия</w:t>
            </w:r>
          </w:p>
        </w:tc>
        <w:tc>
          <w:tcPr>
            <w:tcW w:w="535" w:type="pct"/>
            <w:shd w:val="clear" w:color="auto" w:fill="D9D9D9" w:themeFill="background1" w:themeFillShade="D9"/>
            <w:vAlign w:val="center"/>
          </w:tcPr>
          <w:p w14:paraId="285E9B45" w14:textId="77777777" w:rsidR="0069537E" w:rsidRPr="00307700" w:rsidRDefault="0069537E" w:rsidP="0069537E">
            <w:pPr>
              <w:pStyle w:val="1fffb"/>
              <w:rPr>
                <w:rFonts w:cs="Times New Roman"/>
                <w:lang w:val="en-US" w:eastAsia="en-US"/>
              </w:rPr>
            </w:pPr>
          </w:p>
          <w:p w14:paraId="5077750A" w14:textId="77777777" w:rsidR="0069537E" w:rsidRPr="00307700" w:rsidRDefault="0069537E" w:rsidP="0069537E">
            <w:pPr>
              <w:pStyle w:val="1fffb"/>
              <w:rPr>
                <w:rFonts w:cs="Times New Roman"/>
                <w:lang w:val="en-US" w:eastAsia="en-US"/>
              </w:rPr>
            </w:pPr>
            <w:r w:rsidRPr="00307700">
              <w:rPr>
                <w:rFonts w:cs="Times New Roman"/>
                <w:lang w:val="en-US" w:eastAsia="en-US"/>
              </w:rPr>
              <w:t>Уровень реагирования</w:t>
            </w:r>
          </w:p>
        </w:tc>
        <w:tc>
          <w:tcPr>
            <w:tcW w:w="1984" w:type="pct"/>
            <w:shd w:val="clear" w:color="auto" w:fill="D9D9D9" w:themeFill="background1" w:themeFillShade="D9"/>
            <w:vAlign w:val="center"/>
          </w:tcPr>
          <w:p w14:paraId="11D1EBB5" w14:textId="77777777" w:rsidR="0069537E" w:rsidRPr="00307700" w:rsidRDefault="0069537E" w:rsidP="0069537E">
            <w:pPr>
              <w:pStyle w:val="1fffb"/>
              <w:rPr>
                <w:rFonts w:cs="Times New Roman"/>
                <w:lang w:eastAsia="en-US"/>
              </w:rPr>
            </w:pPr>
          </w:p>
          <w:p w14:paraId="3D4C47E2" w14:textId="77777777" w:rsidR="0069537E" w:rsidRPr="00307700" w:rsidRDefault="0069537E" w:rsidP="0069537E">
            <w:pPr>
              <w:pStyle w:val="1fffb"/>
              <w:rPr>
                <w:rFonts w:cs="Times New Roman"/>
                <w:lang w:eastAsia="en-US"/>
              </w:rPr>
            </w:pPr>
            <w:r w:rsidRPr="00307700">
              <w:rPr>
                <w:rFonts w:cs="Times New Roman"/>
                <w:lang w:eastAsia="en-US"/>
              </w:rPr>
              <w:t>Методы устранения</w:t>
            </w:r>
          </w:p>
        </w:tc>
      </w:tr>
      <w:tr w:rsidR="0069537E" w:rsidRPr="00307700" w14:paraId="31E2B82C" w14:textId="77777777" w:rsidTr="00113716">
        <w:trPr>
          <w:trHeight w:val="20"/>
          <w:jc w:val="center"/>
        </w:trPr>
        <w:tc>
          <w:tcPr>
            <w:tcW w:w="885" w:type="pct"/>
            <w:vAlign w:val="center"/>
          </w:tcPr>
          <w:p w14:paraId="56401699" w14:textId="77777777" w:rsidR="0069537E" w:rsidRPr="00307700" w:rsidRDefault="0069537E" w:rsidP="0069537E">
            <w:pPr>
              <w:pStyle w:val="1fffb"/>
              <w:rPr>
                <w:rFonts w:cs="Times New Roman"/>
                <w:lang w:val="en-US" w:eastAsia="en-US"/>
              </w:rPr>
            </w:pPr>
            <w:r w:rsidRPr="00307700">
              <w:rPr>
                <w:rFonts w:cs="Times New Roman"/>
                <w:lang w:val="en-US" w:eastAsia="en-US"/>
              </w:rPr>
              <w:t>1</w:t>
            </w:r>
          </w:p>
        </w:tc>
        <w:tc>
          <w:tcPr>
            <w:tcW w:w="575" w:type="pct"/>
            <w:vAlign w:val="center"/>
          </w:tcPr>
          <w:p w14:paraId="73AFD959" w14:textId="77777777" w:rsidR="0069537E" w:rsidRPr="00307700" w:rsidRDefault="0069537E" w:rsidP="0069537E">
            <w:pPr>
              <w:pStyle w:val="1fffb"/>
              <w:rPr>
                <w:rFonts w:cs="Times New Roman"/>
                <w:lang w:val="en-US" w:eastAsia="en-US"/>
              </w:rPr>
            </w:pPr>
            <w:r w:rsidRPr="00307700">
              <w:rPr>
                <w:rFonts w:cs="Times New Roman"/>
                <w:lang w:val="en-US" w:eastAsia="en-US"/>
              </w:rPr>
              <w:t>2</w:t>
            </w:r>
          </w:p>
        </w:tc>
        <w:tc>
          <w:tcPr>
            <w:tcW w:w="1021" w:type="pct"/>
            <w:vAlign w:val="center"/>
          </w:tcPr>
          <w:p w14:paraId="3C322F82" w14:textId="77777777" w:rsidR="0069537E" w:rsidRPr="00307700" w:rsidRDefault="0069537E" w:rsidP="0069537E">
            <w:pPr>
              <w:pStyle w:val="1fffb"/>
              <w:rPr>
                <w:rFonts w:cs="Times New Roman"/>
                <w:lang w:val="en-US" w:eastAsia="en-US"/>
              </w:rPr>
            </w:pPr>
            <w:r w:rsidRPr="00307700">
              <w:rPr>
                <w:rFonts w:cs="Times New Roman"/>
                <w:lang w:val="en-US" w:eastAsia="en-US"/>
              </w:rPr>
              <w:t>3</w:t>
            </w:r>
          </w:p>
        </w:tc>
        <w:tc>
          <w:tcPr>
            <w:tcW w:w="535" w:type="pct"/>
            <w:vAlign w:val="center"/>
          </w:tcPr>
          <w:p w14:paraId="6C555196" w14:textId="77777777" w:rsidR="0069537E" w:rsidRPr="00307700" w:rsidRDefault="0069537E" w:rsidP="0069537E">
            <w:pPr>
              <w:pStyle w:val="1fffb"/>
              <w:rPr>
                <w:rFonts w:cs="Times New Roman"/>
                <w:lang w:val="en-US" w:eastAsia="en-US"/>
              </w:rPr>
            </w:pPr>
            <w:r w:rsidRPr="00307700">
              <w:rPr>
                <w:rFonts w:cs="Times New Roman"/>
                <w:lang w:val="en-US" w:eastAsia="en-US"/>
              </w:rPr>
              <w:t>4</w:t>
            </w:r>
          </w:p>
        </w:tc>
        <w:tc>
          <w:tcPr>
            <w:tcW w:w="1984" w:type="pct"/>
            <w:vAlign w:val="center"/>
          </w:tcPr>
          <w:p w14:paraId="2027CCA6" w14:textId="77777777" w:rsidR="0069537E" w:rsidRPr="00307700" w:rsidRDefault="0069537E" w:rsidP="0069537E">
            <w:pPr>
              <w:pStyle w:val="1fffb"/>
              <w:rPr>
                <w:rFonts w:cs="Times New Roman"/>
                <w:lang w:val="en-US" w:eastAsia="en-US"/>
              </w:rPr>
            </w:pPr>
          </w:p>
        </w:tc>
      </w:tr>
      <w:tr w:rsidR="0069537E" w:rsidRPr="00307700" w14:paraId="6DEDFE28" w14:textId="77777777" w:rsidTr="00113716">
        <w:trPr>
          <w:trHeight w:val="20"/>
          <w:jc w:val="center"/>
        </w:trPr>
        <w:tc>
          <w:tcPr>
            <w:tcW w:w="885" w:type="pct"/>
            <w:vAlign w:val="center"/>
          </w:tcPr>
          <w:p w14:paraId="61C04ED8" w14:textId="77777777" w:rsidR="0069537E" w:rsidRPr="00307700" w:rsidRDefault="0069537E" w:rsidP="0069537E">
            <w:pPr>
              <w:pStyle w:val="1fffb"/>
              <w:rPr>
                <w:rFonts w:cs="Times New Roman"/>
                <w:lang w:eastAsia="en-US"/>
              </w:rPr>
            </w:pPr>
            <w:r w:rsidRPr="00307700">
              <w:rPr>
                <w:rFonts w:cs="Times New Roman"/>
                <w:lang w:val="en-US" w:eastAsia="en-US"/>
              </w:rPr>
              <w:t>Остановка</w:t>
            </w:r>
          </w:p>
          <w:p w14:paraId="299D8CA9" w14:textId="77777777" w:rsidR="0069537E" w:rsidRPr="00307700" w:rsidRDefault="0069537E" w:rsidP="0069537E">
            <w:pPr>
              <w:pStyle w:val="1fffb"/>
              <w:rPr>
                <w:rFonts w:cs="Times New Roman"/>
                <w:lang w:val="en-US" w:eastAsia="en-US"/>
              </w:rPr>
            </w:pPr>
            <w:r w:rsidRPr="00307700">
              <w:rPr>
                <w:rFonts w:cs="Times New Roman"/>
                <w:lang w:val="en-US" w:eastAsia="en-US"/>
              </w:rPr>
              <w:t>котельной</w:t>
            </w:r>
          </w:p>
        </w:tc>
        <w:tc>
          <w:tcPr>
            <w:tcW w:w="575" w:type="pct"/>
            <w:vAlign w:val="center"/>
          </w:tcPr>
          <w:p w14:paraId="1C2A0138" w14:textId="77777777" w:rsidR="0069537E" w:rsidRPr="00307700" w:rsidRDefault="0069537E" w:rsidP="0069537E">
            <w:pPr>
              <w:pStyle w:val="1fffb"/>
              <w:rPr>
                <w:rFonts w:cs="Times New Roman"/>
                <w:lang w:eastAsia="en-US"/>
              </w:rPr>
            </w:pPr>
            <w:r w:rsidRPr="00307700">
              <w:rPr>
                <w:rFonts w:cs="Times New Roman"/>
                <w:lang w:eastAsia="en-US"/>
              </w:rPr>
              <w:t>Выход из строя всех насосов</w:t>
            </w:r>
          </w:p>
          <w:p w14:paraId="127D824F" w14:textId="77777777" w:rsidR="0069537E" w:rsidRPr="00307700" w:rsidRDefault="0069537E" w:rsidP="0069537E">
            <w:pPr>
              <w:pStyle w:val="1fffb"/>
              <w:rPr>
                <w:rFonts w:cs="Times New Roman"/>
                <w:lang w:eastAsia="en-US"/>
              </w:rPr>
            </w:pPr>
            <w:r w:rsidRPr="00307700">
              <w:rPr>
                <w:rFonts w:cs="Times New Roman"/>
                <w:lang w:eastAsia="en-US"/>
              </w:rPr>
              <w:t>сетевой группы</w:t>
            </w:r>
          </w:p>
        </w:tc>
        <w:tc>
          <w:tcPr>
            <w:tcW w:w="1021" w:type="pct"/>
            <w:vAlign w:val="center"/>
          </w:tcPr>
          <w:p w14:paraId="73FCD6AE" w14:textId="77777777" w:rsidR="0069537E" w:rsidRPr="00307700" w:rsidRDefault="0069537E" w:rsidP="0069537E">
            <w:pPr>
              <w:pStyle w:val="1fffb"/>
              <w:rPr>
                <w:rFonts w:cs="Times New Roman"/>
                <w:lang w:eastAsia="en-US"/>
              </w:rPr>
            </w:pPr>
            <w:r w:rsidRPr="00307700">
              <w:rPr>
                <w:rFonts w:cs="Times New Roman"/>
                <w:lang w:eastAsia="en-US"/>
              </w:rPr>
              <w:t>Прекращение циркуляции воды в системах отопления всех потребителей, понижение напора и температуры в зданиях и домах,</w:t>
            </w:r>
          </w:p>
          <w:p w14:paraId="45C4C413" w14:textId="77777777" w:rsidR="0069537E" w:rsidRPr="00307700" w:rsidRDefault="0069537E" w:rsidP="0069537E">
            <w:pPr>
              <w:pStyle w:val="1fffb"/>
              <w:rPr>
                <w:rFonts w:cs="Times New Roman"/>
                <w:lang w:eastAsia="en-US"/>
              </w:rPr>
            </w:pPr>
            <w:r w:rsidRPr="00307700">
              <w:rPr>
                <w:rFonts w:cs="Times New Roman"/>
                <w:lang w:eastAsia="en-US"/>
              </w:rPr>
              <w:t>размораживание тепловых сетей и отопительных батарей</w:t>
            </w:r>
          </w:p>
        </w:tc>
        <w:tc>
          <w:tcPr>
            <w:tcW w:w="535" w:type="pct"/>
            <w:vAlign w:val="center"/>
          </w:tcPr>
          <w:p w14:paraId="28A2F847" w14:textId="77777777" w:rsidR="0069537E" w:rsidRPr="00307700" w:rsidRDefault="0069537E" w:rsidP="0069537E">
            <w:pPr>
              <w:pStyle w:val="1fffb"/>
              <w:rPr>
                <w:rFonts w:cs="Times New Roman"/>
                <w:lang w:val="en-US" w:eastAsia="en-US"/>
              </w:rPr>
            </w:pPr>
            <w:r w:rsidRPr="00307700">
              <w:rPr>
                <w:rFonts w:cs="Times New Roman"/>
                <w:lang w:val="en-US" w:eastAsia="en-US"/>
              </w:rPr>
              <w:t>Локальный</w:t>
            </w:r>
          </w:p>
        </w:tc>
        <w:tc>
          <w:tcPr>
            <w:tcW w:w="1984" w:type="pct"/>
            <w:vAlign w:val="center"/>
          </w:tcPr>
          <w:p w14:paraId="0F1B7A70" w14:textId="77777777" w:rsidR="0069537E" w:rsidRPr="00307700" w:rsidRDefault="0069537E" w:rsidP="0069537E">
            <w:pPr>
              <w:pStyle w:val="1fffb"/>
              <w:rPr>
                <w:rFonts w:cs="Times New Roman"/>
                <w:lang w:eastAsia="en-US"/>
              </w:rPr>
            </w:pPr>
            <w:r w:rsidRPr="00307700">
              <w:rPr>
                <w:rFonts w:cs="Times New Roman"/>
                <w:lang w:eastAsia="en-US"/>
              </w:rPr>
              <w:t>Выполнение переключения на резервный насос.</w:t>
            </w:r>
          </w:p>
          <w:p w14:paraId="2C34C878" w14:textId="77777777" w:rsidR="0069537E" w:rsidRPr="00307700" w:rsidRDefault="0069537E" w:rsidP="0069537E">
            <w:pPr>
              <w:pStyle w:val="1fffb"/>
              <w:rPr>
                <w:rFonts w:cs="Times New Roman"/>
                <w:lang w:eastAsia="en-US"/>
              </w:rPr>
            </w:pPr>
            <w:r w:rsidRPr="00307700">
              <w:rPr>
                <w:rFonts w:cs="Times New Roman"/>
                <w:lang w:eastAsia="en-US"/>
              </w:rPr>
              <w:t>При невозможности переключения организация ремонтных работ.</w:t>
            </w:r>
          </w:p>
          <w:p w14:paraId="7FFB7CC1" w14:textId="77777777" w:rsidR="0069537E" w:rsidRPr="00307700" w:rsidRDefault="0069537E" w:rsidP="0069537E">
            <w:pPr>
              <w:pStyle w:val="1fffb"/>
              <w:rPr>
                <w:rFonts w:cs="Times New Roman"/>
                <w:lang w:eastAsia="en-US"/>
              </w:rPr>
            </w:pPr>
            <w:r w:rsidRPr="00307700">
              <w:rPr>
                <w:rFonts w:cs="Times New Roman"/>
                <w:lang w:eastAsia="en-US"/>
              </w:rPr>
              <w:t>При длительном отсутствии работы насоса организация ремонтных работ по предотвращению размораживания силами теплоснабжающей организации и организациями, осуществляющими управление жилыми домами.</w:t>
            </w:r>
          </w:p>
        </w:tc>
      </w:tr>
      <w:tr w:rsidR="0069537E" w:rsidRPr="00307700" w14:paraId="11D83E1E" w14:textId="77777777" w:rsidTr="00113716">
        <w:trPr>
          <w:trHeight w:val="20"/>
          <w:jc w:val="center"/>
        </w:trPr>
        <w:tc>
          <w:tcPr>
            <w:tcW w:w="885" w:type="pct"/>
            <w:vAlign w:val="center"/>
          </w:tcPr>
          <w:p w14:paraId="5E3C4315" w14:textId="77777777" w:rsidR="0069537E" w:rsidRPr="00307700" w:rsidRDefault="0069537E" w:rsidP="0069537E">
            <w:pPr>
              <w:pStyle w:val="1fffb"/>
              <w:rPr>
                <w:rFonts w:cs="Times New Roman"/>
                <w:lang w:eastAsia="en-US"/>
              </w:rPr>
            </w:pPr>
            <w:r w:rsidRPr="00307700">
              <w:rPr>
                <w:rFonts w:cs="Times New Roman"/>
                <w:lang w:val="en-US" w:eastAsia="en-US"/>
              </w:rPr>
              <w:t>Остановка</w:t>
            </w:r>
          </w:p>
          <w:p w14:paraId="48E674E3" w14:textId="77777777" w:rsidR="0069537E" w:rsidRPr="00307700" w:rsidRDefault="0069537E" w:rsidP="0069537E">
            <w:pPr>
              <w:pStyle w:val="1fffb"/>
              <w:rPr>
                <w:rFonts w:cs="Times New Roman"/>
                <w:lang w:val="en-US" w:eastAsia="en-US"/>
              </w:rPr>
            </w:pPr>
            <w:r w:rsidRPr="00307700">
              <w:rPr>
                <w:rFonts w:cs="Times New Roman"/>
                <w:lang w:val="en-US" w:eastAsia="en-US"/>
              </w:rPr>
              <w:t>котельной</w:t>
            </w:r>
          </w:p>
        </w:tc>
        <w:tc>
          <w:tcPr>
            <w:tcW w:w="575" w:type="pct"/>
            <w:vAlign w:val="center"/>
          </w:tcPr>
          <w:p w14:paraId="4C1F16C2" w14:textId="77777777" w:rsidR="0069537E" w:rsidRPr="00307700" w:rsidRDefault="0069537E" w:rsidP="0069537E">
            <w:pPr>
              <w:pStyle w:val="1fffb"/>
              <w:rPr>
                <w:rFonts w:cs="Times New Roman"/>
                <w:lang w:eastAsia="en-US"/>
              </w:rPr>
            </w:pPr>
            <w:r w:rsidRPr="00307700">
              <w:rPr>
                <w:rFonts w:cs="Times New Roman"/>
                <w:lang w:eastAsia="en-US"/>
              </w:rPr>
              <w:t>Выход из строя котельного оборудования</w:t>
            </w:r>
          </w:p>
        </w:tc>
        <w:tc>
          <w:tcPr>
            <w:tcW w:w="1021" w:type="pct"/>
            <w:vAlign w:val="center"/>
          </w:tcPr>
          <w:p w14:paraId="5FB8F8B3" w14:textId="77777777" w:rsidR="0069537E" w:rsidRPr="00307700" w:rsidRDefault="0069537E" w:rsidP="0069537E">
            <w:pPr>
              <w:pStyle w:val="1fffb"/>
              <w:rPr>
                <w:rFonts w:cs="Times New Roman"/>
                <w:lang w:eastAsia="en-US"/>
              </w:rPr>
            </w:pPr>
          </w:p>
        </w:tc>
        <w:tc>
          <w:tcPr>
            <w:tcW w:w="535" w:type="pct"/>
            <w:vAlign w:val="center"/>
          </w:tcPr>
          <w:p w14:paraId="5629DE44" w14:textId="77777777" w:rsidR="0069537E" w:rsidRPr="00307700" w:rsidRDefault="0069537E" w:rsidP="0069537E">
            <w:pPr>
              <w:pStyle w:val="1fffb"/>
              <w:rPr>
                <w:rFonts w:cs="Times New Roman"/>
                <w:lang w:val="en-US" w:eastAsia="en-US"/>
              </w:rPr>
            </w:pPr>
            <w:r w:rsidRPr="00307700">
              <w:rPr>
                <w:rFonts w:cs="Times New Roman"/>
                <w:lang w:val="en-US" w:eastAsia="en-US"/>
              </w:rPr>
              <w:t>Локальный</w:t>
            </w:r>
          </w:p>
        </w:tc>
        <w:tc>
          <w:tcPr>
            <w:tcW w:w="1984" w:type="pct"/>
            <w:vAlign w:val="center"/>
          </w:tcPr>
          <w:p w14:paraId="1F40BE7B" w14:textId="77777777" w:rsidR="0069537E" w:rsidRPr="00307700" w:rsidRDefault="0069537E" w:rsidP="0069537E">
            <w:pPr>
              <w:pStyle w:val="1fffb"/>
              <w:rPr>
                <w:rFonts w:cs="Times New Roman"/>
                <w:lang w:eastAsia="en-US"/>
              </w:rPr>
            </w:pPr>
            <w:r w:rsidRPr="00307700">
              <w:rPr>
                <w:rFonts w:cs="Times New Roman"/>
                <w:lang w:eastAsia="en-US"/>
              </w:rPr>
              <w:t>Информирование об отсутствии электроэнергии ЕДС, Переход на резервный или автономный источник электроснабжения, дизель-генератор).</w:t>
            </w:r>
          </w:p>
        </w:tc>
      </w:tr>
      <w:tr w:rsidR="0069537E" w:rsidRPr="00307700" w14:paraId="2B96BE71" w14:textId="77777777" w:rsidTr="00113716">
        <w:trPr>
          <w:trHeight w:val="20"/>
          <w:jc w:val="center"/>
        </w:trPr>
        <w:tc>
          <w:tcPr>
            <w:tcW w:w="885" w:type="pct"/>
            <w:vAlign w:val="center"/>
          </w:tcPr>
          <w:p w14:paraId="2FD3B8AD" w14:textId="77777777" w:rsidR="0069537E" w:rsidRPr="00307700" w:rsidRDefault="0069537E" w:rsidP="0069537E">
            <w:pPr>
              <w:pStyle w:val="1fffb"/>
              <w:rPr>
                <w:rFonts w:cs="Times New Roman"/>
                <w:lang w:eastAsia="en-US"/>
              </w:rPr>
            </w:pPr>
            <w:r w:rsidRPr="00307700">
              <w:rPr>
                <w:rFonts w:cs="Times New Roman"/>
                <w:lang w:eastAsia="en-US"/>
              </w:rPr>
              <w:t>Кратковременное нарушение теплоснабжения объектов</w:t>
            </w:r>
          </w:p>
          <w:p w14:paraId="68608C07" w14:textId="77777777" w:rsidR="0069537E" w:rsidRPr="00307700" w:rsidRDefault="0069537E" w:rsidP="0069537E">
            <w:pPr>
              <w:pStyle w:val="1fffb"/>
              <w:rPr>
                <w:rFonts w:cs="Times New Roman"/>
                <w:lang w:eastAsia="en-US"/>
              </w:rPr>
            </w:pPr>
            <w:r w:rsidRPr="00307700">
              <w:rPr>
                <w:rFonts w:cs="Times New Roman"/>
                <w:lang w:eastAsia="en-US"/>
              </w:rPr>
              <w:t>жилищно- коммунального хозяйства, социальной</w:t>
            </w:r>
          </w:p>
          <w:p w14:paraId="5AE8D7CF" w14:textId="77777777" w:rsidR="0069537E" w:rsidRPr="00307700" w:rsidRDefault="0069537E" w:rsidP="0069537E">
            <w:pPr>
              <w:pStyle w:val="1fffb"/>
              <w:rPr>
                <w:rFonts w:cs="Times New Roman"/>
                <w:lang w:eastAsia="en-US"/>
              </w:rPr>
            </w:pPr>
            <w:r w:rsidRPr="00307700">
              <w:rPr>
                <w:rFonts w:cs="Times New Roman"/>
                <w:lang w:eastAsia="en-US"/>
              </w:rPr>
              <w:t>сферы</w:t>
            </w:r>
          </w:p>
        </w:tc>
        <w:tc>
          <w:tcPr>
            <w:tcW w:w="575" w:type="pct"/>
            <w:vAlign w:val="center"/>
          </w:tcPr>
          <w:p w14:paraId="31AC164A" w14:textId="77777777" w:rsidR="0069537E" w:rsidRPr="00307700" w:rsidRDefault="0069537E" w:rsidP="0069537E">
            <w:pPr>
              <w:pStyle w:val="1fffb"/>
              <w:rPr>
                <w:rFonts w:cs="Times New Roman"/>
                <w:lang w:val="en-US" w:eastAsia="en-US"/>
              </w:rPr>
            </w:pPr>
            <w:r w:rsidRPr="00307700">
              <w:rPr>
                <w:rFonts w:cs="Times New Roman"/>
                <w:lang w:eastAsia="en-US"/>
              </w:rPr>
              <w:t>Порыв на тепловых сетях</w:t>
            </w:r>
          </w:p>
          <w:p w14:paraId="31DFD28D" w14:textId="77777777" w:rsidR="0069537E" w:rsidRPr="00307700" w:rsidRDefault="0069537E" w:rsidP="0069537E">
            <w:pPr>
              <w:pStyle w:val="1fffb"/>
              <w:rPr>
                <w:rFonts w:cs="Times New Roman"/>
                <w:lang w:val="en-US" w:eastAsia="en-US"/>
              </w:rPr>
            </w:pPr>
          </w:p>
        </w:tc>
        <w:tc>
          <w:tcPr>
            <w:tcW w:w="1021" w:type="pct"/>
            <w:vAlign w:val="center"/>
          </w:tcPr>
          <w:p w14:paraId="729D3181" w14:textId="76842BA5" w:rsidR="0069537E" w:rsidRPr="00307700" w:rsidRDefault="0069537E" w:rsidP="0069537E">
            <w:pPr>
              <w:pStyle w:val="1fffb"/>
              <w:rPr>
                <w:rFonts w:cs="Times New Roman"/>
                <w:lang w:eastAsia="en-US"/>
              </w:rPr>
            </w:pPr>
            <w:r w:rsidRPr="00307700">
              <w:rPr>
                <w:rFonts w:cs="Times New Roman"/>
                <w:lang w:eastAsia="en-US"/>
              </w:rPr>
              <w:t>Прекращение циркуляции воды в систему отопления всех потребителей,</w:t>
            </w:r>
            <w:r w:rsidR="007C6DC6" w:rsidRPr="00307700">
              <w:rPr>
                <w:rFonts w:cs="Times New Roman"/>
                <w:lang w:eastAsia="en-US"/>
              </w:rPr>
              <w:t xml:space="preserve"> </w:t>
            </w:r>
            <w:r w:rsidRPr="00307700">
              <w:rPr>
                <w:rFonts w:cs="Times New Roman"/>
                <w:lang w:eastAsia="en-US"/>
              </w:rPr>
              <w:t>понижение температуры и напора в зданиях и домах</w:t>
            </w:r>
          </w:p>
        </w:tc>
        <w:tc>
          <w:tcPr>
            <w:tcW w:w="535" w:type="pct"/>
            <w:vAlign w:val="center"/>
          </w:tcPr>
          <w:p w14:paraId="13810A3E" w14:textId="77777777" w:rsidR="0069537E" w:rsidRPr="00307700" w:rsidRDefault="0069537E" w:rsidP="0069537E">
            <w:pPr>
              <w:pStyle w:val="1fffb"/>
              <w:rPr>
                <w:rFonts w:cs="Times New Roman"/>
                <w:lang w:val="en-US" w:eastAsia="en-US"/>
              </w:rPr>
            </w:pPr>
            <w:r w:rsidRPr="00307700">
              <w:rPr>
                <w:rFonts w:cs="Times New Roman"/>
                <w:lang w:val="en-US" w:eastAsia="en-US"/>
              </w:rPr>
              <w:t>Локальный</w:t>
            </w:r>
          </w:p>
        </w:tc>
        <w:tc>
          <w:tcPr>
            <w:tcW w:w="1984" w:type="pct"/>
            <w:vAlign w:val="center"/>
          </w:tcPr>
          <w:p w14:paraId="5872A10C" w14:textId="77777777" w:rsidR="0069537E" w:rsidRPr="00307700" w:rsidRDefault="0069537E" w:rsidP="0069537E">
            <w:pPr>
              <w:pStyle w:val="1fffb"/>
              <w:rPr>
                <w:rFonts w:cs="Times New Roman"/>
                <w:lang w:eastAsia="en-US"/>
              </w:rPr>
            </w:pPr>
            <w:r w:rsidRPr="00307700">
              <w:rPr>
                <w:rFonts w:cs="Times New Roman"/>
                <w:lang w:eastAsia="en-US"/>
              </w:rPr>
              <w:t>Организация переключения теплоснабжения поврежденного участка от другого участка тепловых сетей (через секционирующую арматуру). Оптимальную схему теплоснабжения населенного пункта (части населенного пункта) определить с применением электронного моделирования.</w:t>
            </w:r>
          </w:p>
          <w:p w14:paraId="40992FDD" w14:textId="77777777" w:rsidR="0069537E" w:rsidRPr="00307700" w:rsidRDefault="0069537E" w:rsidP="0069537E">
            <w:pPr>
              <w:pStyle w:val="1fffb"/>
              <w:rPr>
                <w:rFonts w:cs="Times New Roman"/>
                <w:lang w:eastAsia="en-US"/>
              </w:rPr>
            </w:pPr>
            <w:r w:rsidRPr="00307700">
              <w:rPr>
                <w:rFonts w:cs="Times New Roman"/>
                <w:lang w:eastAsia="en-US"/>
              </w:rPr>
              <w:t>При длительном отсутствии циркуляции организовать ремонтные работы по предотвращению размораживания силами теплоснабжающей организации и</w:t>
            </w:r>
          </w:p>
          <w:p w14:paraId="4FCDF758" w14:textId="77777777" w:rsidR="0069537E" w:rsidRPr="00307700" w:rsidRDefault="0069537E" w:rsidP="0069537E">
            <w:pPr>
              <w:pStyle w:val="1fffb"/>
              <w:rPr>
                <w:rFonts w:cs="Times New Roman"/>
                <w:lang w:eastAsia="en-US"/>
              </w:rPr>
            </w:pPr>
            <w:r w:rsidRPr="00307700">
              <w:rPr>
                <w:rFonts w:cs="Times New Roman"/>
                <w:lang w:eastAsia="en-US"/>
              </w:rPr>
              <w:t>организаций, осуществляющих управление жилыми домами.</w:t>
            </w:r>
          </w:p>
        </w:tc>
      </w:tr>
      <w:tr w:rsidR="0069537E" w:rsidRPr="00307700" w14:paraId="3AC17157" w14:textId="77777777" w:rsidTr="00113716">
        <w:trPr>
          <w:trHeight w:val="20"/>
          <w:jc w:val="center"/>
        </w:trPr>
        <w:tc>
          <w:tcPr>
            <w:tcW w:w="885" w:type="pct"/>
            <w:vAlign w:val="center"/>
          </w:tcPr>
          <w:p w14:paraId="5114B5DD" w14:textId="77777777" w:rsidR="0069537E" w:rsidRPr="00307700" w:rsidRDefault="0069537E" w:rsidP="0069537E">
            <w:pPr>
              <w:pStyle w:val="1fffb"/>
              <w:rPr>
                <w:rFonts w:cs="Times New Roman"/>
                <w:lang w:val="en-US" w:eastAsia="en-US"/>
              </w:rPr>
            </w:pPr>
            <w:r w:rsidRPr="00307700">
              <w:rPr>
                <w:rFonts w:cs="Times New Roman"/>
                <w:lang w:val="en-US" w:eastAsia="en-US"/>
              </w:rPr>
              <w:t>Остановка</w:t>
            </w:r>
          </w:p>
          <w:p w14:paraId="2291BDB2" w14:textId="77777777" w:rsidR="0069537E" w:rsidRPr="00307700" w:rsidRDefault="0069537E" w:rsidP="0069537E">
            <w:pPr>
              <w:pStyle w:val="1fffb"/>
              <w:rPr>
                <w:rFonts w:cs="Times New Roman"/>
                <w:lang w:val="en-US" w:eastAsia="en-US"/>
              </w:rPr>
            </w:pPr>
            <w:r w:rsidRPr="00307700">
              <w:rPr>
                <w:rFonts w:cs="Times New Roman"/>
                <w:lang w:val="en-US" w:eastAsia="en-US"/>
              </w:rPr>
              <w:t>котельной</w:t>
            </w:r>
          </w:p>
        </w:tc>
        <w:tc>
          <w:tcPr>
            <w:tcW w:w="575" w:type="pct"/>
            <w:vAlign w:val="center"/>
          </w:tcPr>
          <w:p w14:paraId="4C272A68" w14:textId="77777777" w:rsidR="0069537E" w:rsidRPr="00307700" w:rsidRDefault="0069537E" w:rsidP="0069537E">
            <w:pPr>
              <w:pStyle w:val="1fffb"/>
              <w:rPr>
                <w:rFonts w:cs="Times New Roman"/>
                <w:lang w:eastAsia="en-US"/>
              </w:rPr>
            </w:pPr>
            <w:r w:rsidRPr="00307700">
              <w:rPr>
                <w:rFonts w:cs="Times New Roman"/>
                <w:lang w:eastAsia="en-US"/>
              </w:rPr>
              <w:t>Прекращение подачи электроэнергии</w:t>
            </w:r>
          </w:p>
        </w:tc>
        <w:tc>
          <w:tcPr>
            <w:tcW w:w="1021" w:type="pct"/>
            <w:vAlign w:val="center"/>
          </w:tcPr>
          <w:p w14:paraId="1592C255" w14:textId="77777777" w:rsidR="0069537E" w:rsidRPr="00307700" w:rsidRDefault="0069537E" w:rsidP="0069537E">
            <w:pPr>
              <w:pStyle w:val="1fffb"/>
              <w:rPr>
                <w:rFonts w:cs="Times New Roman"/>
                <w:lang w:eastAsia="en-US"/>
              </w:rPr>
            </w:pPr>
            <w:r w:rsidRPr="00307700">
              <w:rPr>
                <w:rFonts w:cs="Times New Roman"/>
                <w:lang w:eastAsia="en-US"/>
              </w:rPr>
              <w:t>Прекращение циркуляции в системах теплопотребления потребителей, понижение температуры в зданиях, возможное размораживание наружных тепловых сетей и внутренних отопительных систем</w:t>
            </w:r>
          </w:p>
        </w:tc>
        <w:tc>
          <w:tcPr>
            <w:tcW w:w="535" w:type="pct"/>
            <w:vAlign w:val="center"/>
          </w:tcPr>
          <w:p w14:paraId="3A35F598" w14:textId="77777777" w:rsidR="0069537E" w:rsidRPr="00307700" w:rsidRDefault="0069537E" w:rsidP="0069537E">
            <w:pPr>
              <w:pStyle w:val="1fffb"/>
              <w:rPr>
                <w:rFonts w:cs="Times New Roman"/>
                <w:lang w:eastAsia="en-US"/>
              </w:rPr>
            </w:pPr>
            <w:r w:rsidRPr="00307700">
              <w:rPr>
                <w:rFonts w:cs="Times New Roman"/>
                <w:lang w:eastAsia="en-US"/>
              </w:rPr>
              <w:t>Локальный</w:t>
            </w:r>
          </w:p>
        </w:tc>
        <w:tc>
          <w:tcPr>
            <w:tcW w:w="1984" w:type="pct"/>
            <w:vAlign w:val="center"/>
          </w:tcPr>
          <w:p w14:paraId="431BA355" w14:textId="77777777" w:rsidR="0069537E" w:rsidRPr="00307700" w:rsidRDefault="0069537E" w:rsidP="0069537E">
            <w:pPr>
              <w:pStyle w:val="1fffb"/>
              <w:rPr>
                <w:rFonts w:cs="Times New Roman"/>
                <w:lang w:eastAsia="en-US"/>
              </w:rPr>
            </w:pPr>
            <w:r w:rsidRPr="00307700">
              <w:rPr>
                <w:rFonts w:cs="Times New Roman"/>
                <w:lang w:eastAsia="en-US"/>
              </w:rPr>
              <w:t>Информирование об отсутствии электроэнергии ЕДС, электросетевой организации.</w:t>
            </w:r>
          </w:p>
          <w:p w14:paraId="1655C8ED" w14:textId="77777777" w:rsidR="0069537E" w:rsidRPr="00307700" w:rsidRDefault="0069537E" w:rsidP="0069537E">
            <w:pPr>
              <w:pStyle w:val="1fffb"/>
              <w:rPr>
                <w:rFonts w:cs="Times New Roman"/>
                <w:lang w:eastAsia="en-US"/>
              </w:rPr>
            </w:pPr>
            <w:r w:rsidRPr="00307700">
              <w:rPr>
                <w:rFonts w:cs="Times New Roman"/>
                <w:lang w:eastAsia="en-US"/>
              </w:rPr>
              <w:t>Переход на резервный или автономный источник электроснабжения, дизель-генератор).</w:t>
            </w:r>
          </w:p>
          <w:p w14:paraId="7409E5CA" w14:textId="77777777" w:rsidR="0069537E" w:rsidRPr="00307700" w:rsidRDefault="0069537E" w:rsidP="0069537E">
            <w:pPr>
              <w:pStyle w:val="1fffb"/>
              <w:rPr>
                <w:rFonts w:cs="Times New Roman"/>
                <w:lang w:eastAsia="en-US"/>
              </w:rPr>
            </w:pPr>
            <w:r w:rsidRPr="00307700">
              <w:rPr>
                <w:rFonts w:cs="Times New Roman"/>
                <w:lang w:eastAsia="en-US"/>
              </w:rPr>
              <w:t>При длительном отсутствии электроэнергии организация ремонтных работ по предотвращению размораживания силами персонала теплоснабжающей организации и организациями, осуществляющими управление жилыми домами.</w:t>
            </w:r>
          </w:p>
        </w:tc>
      </w:tr>
    </w:tbl>
    <w:p w14:paraId="2A25F34B" w14:textId="77777777" w:rsidR="0069537E" w:rsidRPr="00307700" w:rsidRDefault="0069537E" w:rsidP="0069537E">
      <w:pPr>
        <w:ind w:firstLine="709"/>
        <w:jc w:val="both"/>
        <w:rPr>
          <w:rFonts w:eastAsia="Calibri"/>
          <w:lang w:eastAsia="en-US"/>
        </w:rPr>
        <w:sectPr w:rsidR="0069537E" w:rsidRPr="00307700" w:rsidSect="00EB6B84">
          <w:pgSz w:w="16838" w:h="11906" w:orient="landscape"/>
          <w:pgMar w:top="1134" w:right="850" w:bottom="1134" w:left="1701" w:header="709" w:footer="709" w:gutter="0"/>
          <w:cols w:space="708"/>
          <w:docGrid w:linePitch="360"/>
        </w:sectPr>
      </w:pPr>
    </w:p>
    <w:p w14:paraId="0CF3522D" w14:textId="77777777" w:rsidR="0069537E" w:rsidRPr="00307700" w:rsidRDefault="0069537E" w:rsidP="0069537E">
      <w:pPr>
        <w:pStyle w:val="11ff3"/>
      </w:pPr>
      <w:r w:rsidRPr="00307700">
        <w:lastRenderedPageBreak/>
        <w:t>При авариях на котлоагрегатах – производится переход на резервный или автономный источник электроснабжения, дизель-генератор).</w:t>
      </w:r>
    </w:p>
    <w:p w14:paraId="6DA43839" w14:textId="77777777" w:rsidR="0069537E" w:rsidRPr="00307700" w:rsidRDefault="0069537E" w:rsidP="0069537E">
      <w:pPr>
        <w:pStyle w:val="11ff3"/>
      </w:pPr>
      <w:r w:rsidRPr="00307700">
        <w:t>При авариях (поломках) тягодутьевого оборудования, сетевых и подпиточных насосов –производится замена неисправного оборудования за счет имеющихся резервных источников.</w:t>
      </w:r>
    </w:p>
    <w:p w14:paraId="500DE588" w14:textId="77777777" w:rsidR="0069537E" w:rsidRPr="00307700" w:rsidRDefault="0069537E" w:rsidP="0069537E">
      <w:pPr>
        <w:pStyle w:val="11ff3"/>
      </w:pPr>
      <w:r w:rsidRPr="00307700">
        <w:t>При авариях или перебоях электроснабжения производится переключение на резервные источники электроснабжения (ДЭС).</w:t>
      </w:r>
    </w:p>
    <w:p w14:paraId="402B71F1" w14:textId="77777777" w:rsidR="0069537E" w:rsidRPr="00307700" w:rsidRDefault="0069537E" w:rsidP="0069537E">
      <w:pPr>
        <w:pStyle w:val="11ff3"/>
      </w:pPr>
      <w:r w:rsidRPr="00307700">
        <w:t>При авариях на тепловых сетях проводятся мероприятия по локализации места повреждения путем перекрытия поврежденного участка с помощью запорной арматуры и производятся восстановительные работы аварийной бригадой. Аварийные бригады укомплектованы автомобилем, трактором, передвижной электростанцией, необходимым инструментом и оборудованием. В составе аварийной бригады входит водитель, тракторист, сварщик, электрик, слесарь.</w:t>
      </w:r>
    </w:p>
    <w:p w14:paraId="5DBEF4BA" w14:textId="77777777" w:rsidR="0069537E" w:rsidRPr="00307700" w:rsidRDefault="0069537E" w:rsidP="0069537E">
      <w:pPr>
        <w:pStyle w:val="11ff3"/>
      </w:pPr>
      <w:r w:rsidRPr="00307700">
        <w:t>Таблица 11.12.2 Допустимое снижение подачи теплоты при авариях (отказах) в системе централизованного теплоснабжения потребителям второй и третьей категорий</w:t>
      </w:r>
    </w:p>
    <w:p w14:paraId="01BF7D08" w14:textId="77777777" w:rsidR="0069537E" w:rsidRPr="00307700" w:rsidRDefault="0069537E" w:rsidP="0069537E">
      <w:pPr>
        <w:widowControl w:val="0"/>
        <w:autoSpaceDE w:val="0"/>
        <w:autoSpaceDN w:val="0"/>
        <w:spacing w:before="10"/>
        <w:rPr>
          <w:rFonts w:eastAsia="Arial"/>
          <w:b/>
          <w:sz w:val="11"/>
          <w:szCs w:val="23"/>
          <w:lang w:eastAsia="en-US"/>
        </w:rPr>
      </w:pP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244"/>
        <w:gridCol w:w="1022"/>
        <w:gridCol w:w="1328"/>
        <w:gridCol w:w="1328"/>
        <w:gridCol w:w="1328"/>
        <w:gridCol w:w="1321"/>
      </w:tblGrid>
      <w:tr w:rsidR="0069537E" w:rsidRPr="00307700" w14:paraId="365A4E6F" w14:textId="77777777" w:rsidTr="0069537E">
        <w:trPr>
          <w:trHeight w:val="20"/>
        </w:trPr>
        <w:tc>
          <w:tcPr>
            <w:tcW w:w="1694" w:type="pct"/>
            <w:vMerge w:val="restart"/>
            <w:shd w:val="clear" w:color="auto" w:fill="D9D9D9" w:themeFill="background1" w:themeFillShade="D9"/>
            <w:vAlign w:val="center"/>
          </w:tcPr>
          <w:p w14:paraId="2A2C603E"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Наименование показателя</w:t>
            </w:r>
          </w:p>
        </w:tc>
        <w:tc>
          <w:tcPr>
            <w:tcW w:w="3306" w:type="pct"/>
            <w:gridSpan w:val="5"/>
            <w:shd w:val="clear" w:color="auto" w:fill="D9D9D9" w:themeFill="background1" w:themeFillShade="D9"/>
            <w:vAlign w:val="center"/>
          </w:tcPr>
          <w:p w14:paraId="0374F72E" w14:textId="77777777" w:rsidR="0069537E" w:rsidRPr="00307700" w:rsidRDefault="0069537E" w:rsidP="0069537E">
            <w:pPr>
              <w:widowControl w:val="0"/>
              <w:autoSpaceDE w:val="0"/>
              <w:autoSpaceDN w:val="0"/>
              <w:jc w:val="center"/>
              <w:rPr>
                <w:sz w:val="20"/>
                <w:szCs w:val="20"/>
                <w:lang w:eastAsia="en-US"/>
              </w:rPr>
            </w:pPr>
            <w:r w:rsidRPr="00307700">
              <w:rPr>
                <w:sz w:val="20"/>
                <w:szCs w:val="20"/>
                <w:lang w:eastAsia="en-US"/>
              </w:rPr>
              <w:t>Расчетная температура наружного воздуха для проектирования</w:t>
            </w:r>
          </w:p>
          <w:p w14:paraId="393B6339"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 xml:space="preserve">отопления </w:t>
            </w:r>
            <w:r w:rsidRPr="00307700">
              <w:rPr>
                <w:i/>
                <w:sz w:val="20"/>
                <w:szCs w:val="20"/>
                <w:lang w:val="en-US" w:eastAsia="en-US"/>
              </w:rPr>
              <w:t>t</w:t>
            </w:r>
            <w:r w:rsidRPr="00307700">
              <w:rPr>
                <w:sz w:val="20"/>
                <w:szCs w:val="20"/>
                <w:vertAlign w:val="subscript"/>
                <w:lang w:val="en-US" w:eastAsia="en-US"/>
              </w:rPr>
              <w:t>0</w:t>
            </w:r>
            <w:r w:rsidRPr="00307700">
              <w:rPr>
                <w:sz w:val="20"/>
                <w:szCs w:val="20"/>
                <w:lang w:val="en-US" w:eastAsia="en-US"/>
              </w:rPr>
              <w:t>, °C</w:t>
            </w:r>
          </w:p>
        </w:tc>
      </w:tr>
      <w:tr w:rsidR="0069537E" w:rsidRPr="00307700" w14:paraId="13E2AE5A" w14:textId="77777777" w:rsidTr="0069537E">
        <w:trPr>
          <w:trHeight w:val="20"/>
        </w:trPr>
        <w:tc>
          <w:tcPr>
            <w:tcW w:w="1694" w:type="pct"/>
            <w:vMerge/>
            <w:tcBorders>
              <w:top w:val="nil"/>
            </w:tcBorders>
            <w:shd w:val="clear" w:color="auto" w:fill="D9D9D9" w:themeFill="background1" w:themeFillShade="D9"/>
            <w:vAlign w:val="center"/>
          </w:tcPr>
          <w:p w14:paraId="417FD22A" w14:textId="77777777" w:rsidR="0069537E" w:rsidRPr="00307700" w:rsidRDefault="0069537E" w:rsidP="0069537E">
            <w:pPr>
              <w:widowControl w:val="0"/>
              <w:autoSpaceDE w:val="0"/>
              <w:autoSpaceDN w:val="0"/>
              <w:jc w:val="center"/>
              <w:rPr>
                <w:sz w:val="20"/>
                <w:szCs w:val="20"/>
                <w:lang w:val="en-US" w:eastAsia="en-US"/>
              </w:rPr>
            </w:pPr>
          </w:p>
        </w:tc>
        <w:tc>
          <w:tcPr>
            <w:tcW w:w="534" w:type="pct"/>
            <w:shd w:val="clear" w:color="auto" w:fill="D9D9D9" w:themeFill="background1" w:themeFillShade="D9"/>
            <w:vAlign w:val="center"/>
          </w:tcPr>
          <w:p w14:paraId="5FAE66EE"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eastAsia="en-US"/>
              </w:rPr>
              <w:t>-</w:t>
            </w:r>
            <w:r w:rsidRPr="00307700">
              <w:rPr>
                <w:sz w:val="20"/>
                <w:szCs w:val="20"/>
                <w:lang w:val="en-US" w:eastAsia="en-US"/>
              </w:rPr>
              <w:t xml:space="preserve"> 10</w:t>
            </w:r>
          </w:p>
        </w:tc>
        <w:tc>
          <w:tcPr>
            <w:tcW w:w="694" w:type="pct"/>
            <w:shd w:val="clear" w:color="auto" w:fill="D9D9D9" w:themeFill="background1" w:themeFillShade="D9"/>
            <w:vAlign w:val="center"/>
          </w:tcPr>
          <w:p w14:paraId="40AF91DA"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eastAsia="en-US"/>
              </w:rPr>
              <w:t>-</w:t>
            </w:r>
            <w:r w:rsidRPr="00307700">
              <w:rPr>
                <w:sz w:val="20"/>
                <w:szCs w:val="20"/>
                <w:lang w:val="en-US" w:eastAsia="en-US"/>
              </w:rPr>
              <w:t xml:space="preserve"> 20</w:t>
            </w:r>
          </w:p>
        </w:tc>
        <w:tc>
          <w:tcPr>
            <w:tcW w:w="694" w:type="pct"/>
            <w:shd w:val="clear" w:color="auto" w:fill="D9D9D9" w:themeFill="background1" w:themeFillShade="D9"/>
            <w:vAlign w:val="center"/>
          </w:tcPr>
          <w:p w14:paraId="2A7B266C"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eastAsia="en-US"/>
              </w:rPr>
              <w:t>-</w:t>
            </w:r>
            <w:r w:rsidRPr="00307700">
              <w:rPr>
                <w:sz w:val="20"/>
                <w:szCs w:val="20"/>
                <w:lang w:val="en-US" w:eastAsia="en-US"/>
              </w:rPr>
              <w:t xml:space="preserve"> 30</w:t>
            </w:r>
          </w:p>
        </w:tc>
        <w:tc>
          <w:tcPr>
            <w:tcW w:w="694" w:type="pct"/>
            <w:shd w:val="clear" w:color="auto" w:fill="D9D9D9" w:themeFill="background1" w:themeFillShade="D9"/>
            <w:vAlign w:val="center"/>
          </w:tcPr>
          <w:p w14:paraId="517DC8FC"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eastAsia="en-US"/>
              </w:rPr>
              <w:t>-</w:t>
            </w:r>
            <w:r w:rsidRPr="00307700">
              <w:rPr>
                <w:sz w:val="20"/>
                <w:szCs w:val="20"/>
                <w:lang w:val="en-US" w:eastAsia="en-US"/>
              </w:rPr>
              <w:t xml:space="preserve"> 40</w:t>
            </w:r>
          </w:p>
        </w:tc>
        <w:tc>
          <w:tcPr>
            <w:tcW w:w="690" w:type="pct"/>
            <w:shd w:val="clear" w:color="auto" w:fill="D9D9D9" w:themeFill="background1" w:themeFillShade="D9"/>
            <w:vAlign w:val="center"/>
          </w:tcPr>
          <w:p w14:paraId="61945DE3"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eastAsia="en-US"/>
              </w:rPr>
              <w:t>-</w:t>
            </w:r>
            <w:r w:rsidRPr="00307700">
              <w:rPr>
                <w:sz w:val="20"/>
                <w:szCs w:val="20"/>
                <w:lang w:val="en-US" w:eastAsia="en-US"/>
              </w:rPr>
              <w:t xml:space="preserve"> 50</w:t>
            </w:r>
          </w:p>
        </w:tc>
      </w:tr>
      <w:tr w:rsidR="0069537E" w:rsidRPr="00307700" w14:paraId="288B4EF2" w14:textId="77777777" w:rsidTr="00113716">
        <w:trPr>
          <w:trHeight w:val="20"/>
        </w:trPr>
        <w:tc>
          <w:tcPr>
            <w:tcW w:w="1694" w:type="pct"/>
            <w:vAlign w:val="center"/>
          </w:tcPr>
          <w:p w14:paraId="7A4760D9" w14:textId="77777777" w:rsidR="0069537E" w:rsidRPr="00307700" w:rsidRDefault="0069537E" w:rsidP="00BA5BD3">
            <w:pPr>
              <w:widowControl w:val="0"/>
              <w:autoSpaceDE w:val="0"/>
              <w:autoSpaceDN w:val="0"/>
              <w:jc w:val="center"/>
              <w:rPr>
                <w:sz w:val="20"/>
                <w:szCs w:val="20"/>
                <w:lang w:eastAsia="en-US"/>
              </w:rPr>
            </w:pPr>
            <w:r w:rsidRPr="00307700">
              <w:rPr>
                <w:sz w:val="20"/>
                <w:szCs w:val="20"/>
                <w:lang w:eastAsia="en-US"/>
              </w:rPr>
              <w:t>Допустимое снижение подачи теплоты, %, до</w:t>
            </w:r>
          </w:p>
        </w:tc>
        <w:tc>
          <w:tcPr>
            <w:tcW w:w="534" w:type="pct"/>
            <w:vAlign w:val="center"/>
          </w:tcPr>
          <w:p w14:paraId="1F5B60D7"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78</w:t>
            </w:r>
          </w:p>
        </w:tc>
        <w:tc>
          <w:tcPr>
            <w:tcW w:w="694" w:type="pct"/>
            <w:vAlign w:val="center"/>
          </w:tcPr>
          <w:p w14:paraId="0F9EE343"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84</w:t>
            </w:r>
          </w:p>
        </w:tc>
        <w:tc>
          <w:tcPr>
            <w:tcW w:w="694" w:type="pct"/>
            <w:vAlign w:val="center"/>
          </w:tcPr>
          <w:p w14:paraId="5D813BEF"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87</w:t>
            </w:r>
          </w:p>
        </w:tc>
        <w:tc>
          <w:tcPr>
            <w:tcW w:w="694" w:type="pct"/>
            <w:vAlign w:val="center"/>
          </w:tcPr>
          <w:p w14:paraId="41E51B50"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89</w:t>
            </w:r>
          </w:p>
        </w:tc>
        <w:tc>
          <w:tcPr>
            <w:tcW w:w="690" w:type="pct"/>
            <w:vAlign w:val="center"/>
          </w:tcPr>
          <w:p w14:paraId="0D559D97"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val="en-US" w:eastAsia="en-US"/>
              </w:rPr>
              <w:t>91</w:t>
            </w:r>
          </w:p>
        </w:tc>
      </w:tr>
      <w:tr w:rsidR="0069537E" w:rsidRPr="00307700" w14:paraId="25C42A9B" w14:textId="77777777" w:rsidTr="00113716">
        <w:trPr>
          <w:trHeight w:val="20"/>
        </w:trPr>
        <w:tc>
          <w:tcPr>
            <w:tcW w:w="5000" w:type="pct"/>
            <w:gridSpan w:val="6"/>
            <w:vAlign w:val="center"/>
          </w:tcPr>
          <w:p w14:paraId="03607063" w14:textId="77777777" w:rsidR="0069537E" w:rsidRPr="00307700" w:rsidRDefault="0069537E" w:rsidP="0069537E">
            <w:pPr>
              <w:widowControl w:val="0"/>
              <w:autoSpaceDE w:val="0"/>
              <w:autoSpaceDN w:val="0"/>
              <w:jc w:val="center"/>
              <w:rPr>
                <w:sz w:val="20"/>
                <w:szCs w:val="20"/>
                <w:lang w:val="en-US" w:eastAsia="en-US"/>
              </w:rPr>
            </w:pPr>
            <w:r w:rsidRPr="00307700">
              <w:rPr>
                <w:sz w:val="20"/>
                <w:szCs w:val="20"/>
                <w:lang w:eastAsia="en-US"/>
              </w:rPr>
              <w:t xml:space="preserve">Примечание - Таблица соответствует температуре наружного воздуха наиболее холодной пятидневки обеспеченностью </w:t>
            </w:r>
            <w:r w:rsidRPr="00307700">
              <w:rPr>
                <w:sz w:val="20"/>
                <w:szCs w:val="20"/>
                <w:lang w:val="en-US" w:eastAsia="en-US"/>
              </w:rPr>
              <w:t>0,92.</w:t>
            </w:r>
          </w:p>
        </w:tc>
      </w:tr>
    </w:tbl>
    <w:p w14:paraId="71A34F54" w14:textId="77777777" w:rsidR="00C25060" w:rsidRPr="00307700" w:rsidRDefault="00C25060" w:rsidP="00C25060"/>
    <w:p w14:paraId="3AAAFD3B" w14:textId="77777777" w:rsidR="00DC0CC8" w:rsidRPr="00307700" w:rsidRDefault="00DC0CC8" w:rsidP="00C25060"/>
    <w:p w14:paraId="555573D5" w14:textId="77777777" w:rsidR="00DC0CC8" w:rsidRPr="00307700" w:rsidRDefault="00DC0CC8" w:rsidP="00C25060"/>
    <w:p w14:paraId="46E5A54D" w14:textId="77777777" w:rsidR="00DC0CC8" w:rsidRPr="00307700" w:rsidRDefault="00DC0CC8" w:rsidP="00C25060"/>
    <w:p w14:paraId="39BC50D3" w14:textId="77777777" w:rsidR="00DC0CC8" w:rsidRPr="00307700" w:rsidRDefault="00DC0CC8" w:rsidP="00C25060"/>
    <w:p w14:paraId="4D7EC776" w14:textId="77777777" w:rsidR="00DC0CC8" w:rsidRPr="00307700" w:rsidRDefault="00DC0CC8" w:rsidP="00C25060"/>
    <w:p w14:paraId="214A9F48" w14:textId="77777777" w:rsidR="00DC0CC8" w:rsidRPr="00307700" w:rsidRDefault="00DC0CC8" w:rsidP="00C25060"/>
    <w:p w14:paraId="165C28B9" w14:textId="77777777" w:rsidR="00DC0CC8" w:rsidRPr="00307700" w:rsidRDefault="00DC0CC8" w:rsidP="00C25060"/>
    <w:p w14:paraId="4A8EEEDA" w14:textId="77777777" w:rsidR="00DC0CC8" w:rsidRPr="00307700" w:rsidRDefault="00DC0CC8" w:rsidP="00C25060"/>
    <w:p w14:paraId="0E53B961" w14:textId="77777777" w:rsidR="00DC0CC8" w:rsidRPr="00307700" w:rsidRDefault="00DC0CC8" w:rsidP="00C25060"/>
    <w:p w14:paraId="2BC72B0B" w14:textId="77777777" w:rsidR="00DC0CC8" w:rsidRPr="00307700" w:rsidRDefault="00DC0CC8" w:rsidP="00C25060"/>
    <w:p w14:paraId="3F12D51E" w14:textId="77777777" w:rsidR="00DC0CC8" w:rsidRPr="00307700" w:rsidRDefault="00DC0CC8" w:rsidP="00C25060"/>
    <w:p w14:paraId="21272D3F" w14:textId="77777777" w:rsidR="00C25060" w:rsidRPr="00307700" w:rsidRDefault="00C25060" w:rsidP="00AD6FC2">
      <w:pPr>
        <w:pStyle w:val="19"/>
        <w:numPr>
          <w:ilvl w:val="0"/>
          <w:numId w:val="0"/>
        </w:numPr>
        <w:rPr>
          <w:spacing w:val="0"/>
        </w:rPr>
      </w:pPr>
      <w:bookmarkStart w:id="606" w:name="_Toc9154928"/>
      <w:bookmarkStart w:id="607" w:name="_Toc84971074"/>
      <w:bookmarkStart w:id="608" w:name="_Toc166443882"/>
      <w:r w:rsidRPr="00307700">
        <w:rPr>
          <w:spacing w:val="0"/>
        </w:rPr>
        <w:t>ГЛАВА 12. ОБОСНОВАНИЕ ИНВЕСТИЦИЙ В СТРОИТЕЛЬСТВО, РЕКОНСТРУКЦИЮ, ТЕХНИЧЕСКОЕ ПЕРЕВООРУЖЕНИЕ И (ИЛИ) МОДЕРНИЗАЦИЮ</w:t>
      </w:r>
      <w:bookmarkEnd w:id="606"/>
      <w:bookmarkEnd w:id="607"/>
      <w:bookmarkEnd w:id="608"/>
    </w:p>
    <w:p w14:paraId="1AC9E253" w14:textId="77777777" w:rsidR="006A1E83" w:rsidRPr="00307700" w:rsidRDefault="006A1E83" w:rsidP="006A1E83">
      <w:pPr>
        <w:pStyle w:val="11ff3"/>
      </w:pPr>
      <w:r w:rsidRPr="00307700">
        <w:t>Предполагаемые источники инвестиций сформированной схемы теплоснабжения:</w:t>
      </w:r>
    </w:p>
    <w:p w14:paraId="4DFC4B31" w14:textId="77777777" w:rsidR="006A1E83" w:rsidRPr="00307700" w:rsidRDefault="006A1E83" w:rsidP="006A1E83">
      <w:pPr>
        <w:pStyle w:val="11ff3"/>
      </w:pPr>
      <w:r w:rsidRPr="00307700">
        <w:t>1.</w:t>
      </w:r>
      <w:r w:rsidRPr="00307700">
        <w:tab/>
        <w:t>Собственные денежные средства</w:t>
      </w:r>
    </w:p>
    <w:p w14:paraId="62DD63C0" w14:textId="77777777" w:rsidR="006A1E83" w:rsidRPr="00307700" w:rsidRDefault="006A1E83" w:rsidP="006A1E83">
      <w:pPr>
        <w:pStyle w:val="11ff3"/>
      </w:pPr>
      <w:r w:rsidRPr="00307700">
        <w:lastRenderedPageBreak/>
        <w:t>2.</w:t>
      </w:r>
      <w:r w:rsidRPr="00307700">
        <w:tab/>
        <w:t>Денежные средства Чукотского автономного округа</w:t>
      </w:r>
    </w:p>
    <w:p w14:paraId="6248AB7E" w14:textId="77777777" w:rsidR="006A1E83" w:rsidRPr="00307700" w:rsidRDefault="006A1E83" w:rsidP="006A1E83">
      <w:pPr>
        <w:pStyle w:val="11ff3"/>
      </w:pPr>
      <w:r w:rsidRPr="00307700">
        <w:t>3.</w:t>
      </w:r>
      <w:r w:rsidRPr="00307700">
        <w:tab/>
        <w:t>Заемные денежные средства внешних инвесторов</w:t>
      </w:r>
    </w:p>
    <w:p w14:paraId="18E7EC73" w14:textId="77777777" w:rsidR="006A1E83" w:rsidRPr="00307700" w:rsidRDefault="006A1E83" w:rsidP="006A1E83">
      <w:pPr>
        <w:pStyle w:val="11ff3"/>
      </w:pPr>
      <w:r w:rsidRPr="00307700">
        <w:t>Оценка инвестиционных проектов на действующих предприятиях проводилась на основе анализа изменений (приращений), которые вносит проект в показатели деятельности компании.</w:t>
      </w:r>
    </w:p>
    <w:p w14:paraId="1466ABEE" w14:textId="77777777" w:rsidR="006A1E83" w:rsidRPr="00307700" w:rsidRDefault="006A1E83" w:rsidP="006A1E83">
      <w:pPr>
        <w:pStyle w:val="11ff3"/>
      </w:pPr>
      <w:r w:rsidRPr="00307700">
        <w:t>Для проведения исследований и анализа инвестиционных процессов в энергетике учитывается весь комплекс многофункциональных, взаимосвязанных элементов: темпы капитальных вложений, характеристики сырья (топлива), режимы загрузки агрегатов и связанные с ними объёмы товарной продукции (объёмы продаж), уровни прогнозных и текущих цен на топливо и тарифов на продукцию.</w:t>
      </w:r>
    </w:p>
    <w:p w14:paraId="41DE8D1F" w14:textId="77777777" w:rsidR="006A1E83" w:rsidRPr="00307700" w:rsidRDefault="006A1E83" w:rsidP="006A1E83">
      <w:pPr>
        <w:pStyle w:val="11ff3"/>
      </w:pPr>
      <w:r w:rsidRPr="00307700">
        <w:t>Экономическая эффективность вариантов Схемы теплоснабжения определялась по каждому инвестиционному проекту (т.е. для каждого крупного инвестора) приведенным к 2015 году будущим доходом от реализации прироста объёма продукции – электроэнергии, электрической мощности и тепловой энергии, за вычетом всех сопутствующих производственных и инвестиционных затрат.</w:t>
      </w:r>
    </w:p>
    <w:p w14:paraId="11D8B8EE" w14:textId="77777777" w:rsidR="006A1E83" w:rsidRPr="00307700" w:rsidRDefault="006A1E83" w:rsidP="006A1E83">
      <w:pPr>
        <w:pStyle w:val="11ff3"/>
      </w:pPr>
      <w:r w:rsidRPr="00307700">
        <w:t>Потребность в инвестициях и источники финансирования</w:t>
      </w:r>
    </w:p>
    <w:p w14:paraId="423B2DB2" w14:textId="77777777" w:rsidR="006A1E83" w:rsidRPr="00307700" w:rsidRDefault="006A1E83" w:rsidP="006A1E83">
      <w:pPr>
        <w:pStyle w:val="11ff3"/>
      </w:pPr>
      <w:r w:rsidRPr="00307700">
        <w:t>Общий объём необходимых инвестиций в осуществление каждого рассматриваемого проекта складывается из суммы инвестиционных затрат в предлагаемые мероприятия по теплоисточникам и тепловым сетям, требуемых оборотных средств и средств, необходимых для обслуживания долга (в случае финансирования за счёт заёмных средств).</w:t>
      </w:r>
    </w:p>
    <w:p w14:paraId="2D7E530F" w14:textId="4BB22BB9" w:rsidR="006A1E83" w:rsidRPr="00307700" w:rsidRDefault="006A1E83" w:rsidP="006A1E83">
      <w:pPr>
        <w:pStyle w:val="11ff3"/>
      </w:pPr>
      <w:r w:rsidRPr="00307700">
        <w:t>В</w:t>
      </w:r>
      <w:r w:rsidR="00782007">
        <w:t xml:space="preserve"> </w:t>
      </w:r>
      <w:r w:rsidRPr="00307700">
        <w:t>качестве</w:t>
      </w:r>
      <w:r w:rsidR="00782007">
        <w:t xml:space="preserve"> </w:t>
      </w:r>
      <w:r w:rsidRPr="00307700">
        <w:t>источника</w:t>
      </w:r>
      <w:r w:rsidR="00782007">
        <w:t xml:space="preserve"> </w:t>
      </w:r>
      <w:r w:rsidRPr="00307700">
        <w:t>финансирования</w:t>
      </w:r>
      <w:r w:rsidR="00782007">
        <w:t xml:space="preserve"> </w:t>
      </w:r>
      <w:r w:rsidRPr="00307700">
        <w:t>проекта</w:t>
      </w:r>
      <w:r w:rsidR="00782007">
        <w:t xml:space="preserve"> </w:t>
      </w:r>
      <w:r w:rsidRPr="00307700">
        <w:t>по</w:t>
      </w:r>
      <w:r w:rsidR="00782007">
        <w:t xml:space="preserve"> </w:t>
      </w:r>
      <w:r w:rsidRPr="00307700">
        <w:t>теплоисточникам</w:t>
      </w:r>
      <w:r w:rsidRPr="00307700">
        <w:t xml:space="preserve"> </w:t>
      </w:r>
      <w:r w:rsidRPr="00307700">
        <w:t>предусматриваются привлечённые средства – кредиты на льготных условиях кредитования.</w:t>
      </w:r>
    </w:p>
    <w:p w14:paraId="62453CEA" w14:textId="77777777" w:rsidR="006A1E83" w:rsidRPr="00307700" w:rsidRDefault="006A1E83" w:rsidP="006A1E83">
      <w:pPr>
        <w:pStyle w:val="11ff3"/>
      </w:pPr>
      <w:r w:rsidRPr="00307700">
        <w:t>В расчётах способ погашения кредита принят по гибкому графику.</w:t>
      </w:r>
    </w:p>
    <w:p w14:paraId="153ECE61" w14:textId="7EB358D5" w:rsidR="006A1E83" w:rsidRPr="00307700" w:rsidRDefault="006A1E83" w:rsidP="006A1E83">
      <w:pPr>
        <w:pStyle w:val="11ff3"/>
      </w:pPr>
      <w:r w:rsidRPr="00307700">
        <w:t>Инвестиционные затраты в свою очередь представляют собой капиталовложения, проиндексированные с помощью соответствующих коэффициентов ежегодной инфляции инвестиций по годам освоения, с учетом НДС.</w:t>
      </w:r>
    </w:p>
    <w:p w14:paraId="25800BE6" w14:textId="77777777" w:rsidR="006A1E83" w:rsidRPr="00307700" w:rsidRDefault="006A1E83" w:rsidP="006A1E83">
      <w:pPr>
        <w:pStyle w:val="11ff3"/>
      </w:pPr>
      <w:r w:rsidRPr="00307700">
        <w:t>Программа производства и реализации</w:t>
      </w:r>
    </w:p>
    <w:p w14:paraId="3C5533EC" w14:textId="77777777" w:rsidR="006A1E83" w:rsidRPr="00307700" w:rsidRDefault="006A1E83" w:rsidP="006A1E83">
      <w:pPr>
        <w:pStyle w:val="11ff3"/>
      </w:pPr>
      <w:r w:rsidRPr="00307700">
        <w:t>Программа производства включает в себя:</w:t>
      </w:r>
    </w:p>
    <w:p w14:paraId="2BB5B582" w14:textId="4ADB305B" w:rsidR="006A1E83" w:rsidRPr="00307700" w:rsidRDefault="006A1E83" w:rsidP="006A1E83">
      <w:pPr>
        <w:pStyle w:val="11ff3"/>
      </w:pPr>
      <w:r w:rsidRPr="00307700">
        <w:t>по новой ТЭЦ – производство электроэнергии, тепловой энергии и электрической мощности;</w:t>
      </w:r>
    </w:p>
    <w:p w14:paraId="75010EB8" w14:textId="55DAFA89" w:rsidR="006A1E83" w:rsidRPr="00307700" w:rsidRDefault="006A1E83" w:rsidP="006A1E83">
      <w:pPr>
        <w:pStyle w:val="113"/>
      </w:pPr>
      <w:r w:rsidRPr="00307700">
        <w:t>по существующим котельным - прирост производства тепловой энергии;</w:t>
      </w:r>
    </w:p>
    <w:p w14:paraId="449EA886" w14:textId="4CCA2DB0" w:rsidR="006A1E83" w:rsidRPr="00307700" w:rsidRDefault="006A1E83" w:rsidP="006A1E83">
      <w:pPr>
        <w:pStyle w:val="113"/>
      </w:pPr>
      <w:r w:rsidRPr="00307700">
        <w:t>по новым котельным - производство тепловой энергии соответственно;</w:t>
      </w:r>
    </w:p>
    <w:p w14:paraId="15B3E3F0" w14:textId="0347A391" w:rsidR="006A1E83" w:rsidRPr="00307700" w:rsidRDefault="006A1E83" w:rsidP="006A1E83">
      <w:pPr>
        <w:pStyle w:val="113"/>
      </w:pPr>
      <w:r w:rsidRPr="00307700">
        <w:lastRenderedPageBreak/>
        <w:t>по существующим и строящимся тепловым сетям – прирост объёма передаваемой тепловой энергии и объём передаваемой тепловой энергии соответственно.</w:t>
      </w:r>
    </w:p>
    <w:p w14:paraId="313C3E10" w14:textId="77777777" w:rsidR="006A1E83" w:rsidRPr="00307700" w:rsidRDefault="006A1E83" w:rsidP="006A1E83">
      <w:pPr>
        <w:pStyle w:val="11ff3"/>
      </w:pPr>
      <w:r w:rsidRPr="00307700">
        <w:t>Расчёт выручки по теплоисточникам от реализации мощности, электроэнергии и тепловой энергии, а также их приростов выполнен с учётом соответствующей инфляции.</w:t>
      </w:r>
    </w:p>
    <w:p w14:paraId="6F25B76A" w14:textId="77777777" w:rsidR="006A1E83" w:rsidRPr="00307700" w:rsidRDefault="006A1E83" w:rsidP="006A1E83">
      <w:pPr>
        <w:pStyle w:val="11ff3"/>
      </w:pPr>
      <w:r w:rsidRPr="00307700">
        <w:t>Производственные издержки по теплоисточникам</w:t>
      </w:r>
    </w:p>
    <w:p w14:paraId="14FA41EA" w14:textId="77777777" w:rsidR="006A1E83" w:rsidRPr="00307700" w:rsidRDefault="006A1E83" w:rsidP="006A1E83">
      <w:pPr>
        <w:pStyle w:val="11ff3"/>
      </w:pPr>
      <w:r w:rsidRPr="00307700">
        <w:t>В расчётах по теплоисточникам приняты следующие производственные издержки (приросты издержек):</w:t>
      </w:r>
    </w:p>
    <w:p w14:paraId="5FBF70C4" w14:textId="6E5A90FE" w:rsidR="006A1E83" w:rsidRPr="00307700" w:rsidRDefault="006A1E83" w:rsidP="006A1E83">
      <w:pPr>
        <w:pStyle w:val="113"/>
      </w:pPr>
      <w:r w:rsidRPr="00307700">
        <w:t>затраты на топливо;</w:t>
      </w:r>
    </w:p>
    <w:p w14:paraId="0316EC64" w14:textId="033C7D4C" w:rsidR="006A1E83" w:rsidRPr="00307700" w:rsidRDefault="006A1E83" w:rsidP="006A1E83">
      <w:pPr>
        <w:pStyle w:val="113"/>
      </w:pPr>
      <w:r w:rsidRPr="00307700">
        <w:t>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w:t>
      </w:r>
      <w:r w:rsidR="00782007">
        <w:t xml:space="preserve"> </w:t>
      </w:r>
      <w:r w:rsidRPr="00307700">
        <w:t>основных</w:t>
      </w:r>
      <w:r w:rsidR="00782007">
        <w:t xml:space="preserve"> </w:t>
      </w:r>
      <w:r w:rsidRPr="00307700">
        <w:t>средств,</w:t>
      </w:r>
      <w:r w:rsidR="00782007">
        <w:t xml:space="preserve"> </w:t>
      </w:r>
      <w:r w:rsidRPr="00307700">
        <w:t>включаемых</w:t>
      </w:r>
      <w:r w:rsidR="00782007">
        <w:t xml:space="preserve"> </w:t>
      </w:r>
      <w:r w:rsidRPr="00307700">
        <w:t>в</w:t>
      </w:r>
      <w:r w:rsidR="00782007">
        <w:t xml:space="preserve"> </w:t>
      </w:r>
      <w:r w:rsidRPr="00307700">
        <w:t>амортизационные</w:t>
      </w:r>
      <w:r w:rsidRPr="00307700">
        <w:t xml:space="preserve"> </w:t>
      </w:r>
      <w:r w:rsidRPr="00307700">
        <w:t>группы”, утверждённой Постановлением Правительства РФ №1 от 1 января 2002 г.;</w:t>
      </w:r>
    </w:p>
    <w:p w14:paraId="21776836" w14:textId="0209D5EA" w:rsidR="006A1E83" w:rsidRPr="00307700" w:rsidRDefault="006A1E83" w:rsidP="006A1E83">
      <w:pPr>
        <w:pStyle w:val="113"/>
      </w:pPr>
      <w:r w:rsidRPr="00307700">
        <w:t>затраты на оплату труда персонала с учётом страховых отчислений, рассчитываемых исходя из фонда заработной платы и процентной ставки по страховым отчислениям;</w:t>
      </w:r>
    </w:p>
    <w:p w14:paraId="7CE595B7" w14:textId="4E601F1D" w:rsidR="006A1E83" w:rsidRPr="00307700" w:rsidRDefault="006A1E83" w:rsidP="006A1E83">
      <w:pPr>
        <w:pStyle w:val="113"/>
      </w:pPr>
      <w:r w:rsidRPr="00307700">
        <w:t>затраты на содержание и эксплуатацию оборудования (ремонтный фонд);</w:t>
      </w:r>
    </w:p>
    <w:p w14:paraId="0EAD83DF" w14:textId="589682B6" w:rsidR="006A1E83" w:rsidRPr="00307700" w:rsidRDefault="006A1E83" w:rsidP="006A1E83">
      <w:pPr>
        <w:pStyle w:val="113"/>
      </w:pPr>
      <w:r w:rsidRPr="00307700">
        <w:t>прочие затраты (только для вновь строящихся теплоисточников).</w:t>
      </w:r>
    </w:p>
    <w:p w14:paraId="31A8B530" w14:textId="77777777" w:rsidR="006A1E83" w:rsidRPr="00307700" w:rsidRDefault="006A1E83" w:rsidP="006A1E83">
      <w:pPr>
        <w:pStyle w:val="11ff3"/>
      </w:pPr>
      <w:r w:rsidRPr="00307700">
        <w:t>При расчете экономической эффективности мероприятий в новые объекты теплоснабжения к учету принимались полные производственные издержки, описанные выше, а для существующих объектов теплоснабжения – только дополнительные переменные издержки (топливо), а также издержки, связанные с новыми капиталовложениями в проект (затраты на ремонт и амортизационные отчисления). При этом принимается, что дополнительной потребности в рабочей силе не понадобится, а изменение прочих затрат не существенно.</w:t>
      </w:r>
    </w:p>
    <w:p w14:paraId="303BCE9A" w14:textId="77777777" w:rsidR="006A1E83" w:rsidRPr="00307700" w:rsidRDefault="006A1E83" w:rsidP="006A1E83">
      <w:pPr>
        <w:pStyle w:val="11ff3"/>
      </w:pPr>
      <w:r w:rsidRPr="00307700">
        <w:t>Численность промышленно-производственного персонала ТЭЦ определена на основании:</w:t>
      </w:r>
    </w:p>
    <w:p w14:paraId="0171AD76" w14:textId="21217588" w:rsidR="006A1E83" w:rsidRPr="00307700" w:rsidRDefault="006A1E83" w:rsidP="006A1E83">
      <w:pPr>
        <w:pStyle w:val="113"/>
      </w:pPr>
      <w:r w:rsidRPr="00307700">
        <w:t>«Нормативов численности промышленно-производственного персонала ТЭС (М., ОАО «ЦОТЭНЕРГО», 2004г.);</w:t>
      </w:r>
    </w:p>
    <w:p w14:paraId="01182E3C" w14:textId="1BA6AE16" w:rsidR="006A1E83" w:rsidRPr="00307700" w:rsidRDefault="006A1E83" w:rsidP="006A1E83">
      <w:pPr>
        <w:pStyle w:val="113"/>
      </w:pPr>
      <w:r w:rsidRPr="00307700">
        <w:t>«Единых межотраслевых норм обслуживания оборудования тепловых электростанций и гидроэлектростанций» (М., Энергонот, 1989).</w:t>
      </w:r>
    </w:p>
    <w:p w14:paraId="17B26747" w14:textId="77777777" w:rsidR="006A1E83" w:rsidRPr="00307700" w:rsidRDefault="006A1E83" w:rsidP="006A1E83">
      <w:pPr>
        <w:pStyle w:val="113"/>
      </w:pPr>
      <w:r w:rsidRPr="00307700">
        <w:t>Численность промышленно-производственного персонала новых котельных определена на основании:</w:t>
      </w:r>
    </w:p>
    <w:p w14:paraId="3230C59A" w14:textId="64714700" w:rsidR="006A1E83" w:rsidRPr="00307700" w:rsidRDefault="006A1E83" w:rsidP="006A1E83">
      <w:pPr>
        <w:pStyle w:val="113"/>
      </w:pPr>
      <w:r w:rsidRPr="00307700">
        <w:lastRenderedPageBreak/>
        <w:t>“Нормативов численности промышленно-производственного персонала котельных в составе электростанций и сетей”, М., ОАО «ЦОТЭНЕРГО», 2004 г.;</w:t>
      </w:r>
    </w:p>
    <w:p w14:paraId="141975FC" w14:textId="68BDB000" w:rsidR="006A1E83" w:rsidRPr="00307700" w:rsidRDefault="006A1E83" w:rsidP="006A1E83">
      <w:pPr>
        <w:pStyle w:val="113"/>
      </w:pPr>
      <w:r w:rsidRPr="00307700">
        <w:t>Рекомендаций по нормированию труда работников энергетического хозяйства», М., ЦНИС, 1999 г.</w:t>
      </w:r>
    </w:p>
    <w:p w14:paraId="5818E389" w14:textId="28DA9372" w:rsidR="006A1E83" w:rsidRPr="00307700" w:rsidRDefault="006A1E83" w:rsidP="006A1E83">
      <w:pPr>
        <w:pStyle w:val="113"/>
      </w:pPr>
      <w:r w:rsidRPr="00307700">
        <w:t xml:space="preserve"> “Рекомендаций по определению численности эксплуатационного персонала котельных, оборудованных паровыми котлами до 1,4 МПа (14 кгс/см2) и водогрейными котлами с температурой до 200°С”, Сантехпроект, М., 1992 г.</w:t>
      </w:r>
    </w:p>
    <w:p w14:paraId="4DDDEDB3" w14:textId="73D25663" w:rsidR="006A1E83" w:rsidRPr="00307700" w:rsidRDefault="006A1E83" w:rsidP="006A1E83">
      <w:pPr>
        <w:pStyle w:val="113"/>
      </w:pPr>
      <w:r w:rsidRPr="00307700">
        <w:t>“Единых межотраслевых норм обслуживания рабочими оборудования тепловых электростанций”, М. ,1973 г.</w:t>
      </w:r>
    </w:p>
    <w:p w14:paraId="55F4D5FA" w14:textId="77777777" w:rsidR="006A1E83" w:rsidRPr="00307700" w:rsidRDefault="006A1E83" w:rsidP="006A1E83">
      <w:pPr>
        <w:pStyle w:val="11ff3"/>
      </w:pPr>
      <w:r w:rsidRPr="00307700">
        <w:t>Расчёт амортизации в соответствии с «Налоговым кодексом РФ» для объектов со сроком службы более 20 лет производится по линейному методу.</w:t>
      </w:r>
    </w:p>
    <w:p w14:paraId="2CC1AB84" w14:textId="77777777" w:rsidR="006A1E83" w:rsidRPr="00307700" w:rsidRDefault="006A1E83" w:rsidP="006A1E83">
      <w:pPr>
        <w:pStyle w:val="11ff3"/>
      </w:pPr>
      <w:r w:rsidRPr="00307700">
        <w:t>Для распределения ремонтного фонда по годам эксплуатации теплоисточников принимался метод Усреднённых затрат через ежегодные отчисления в ремонтный фонд. При этом реальный эксплуатационный цикл работы оборудования условно разделялся на три характерных этапа:</w:t>
      </w:r>
    </w:p>
    <w:p w14:paraId="1CDDBCAC" w14:textId="1EAEAC84" w:rsidR="006A1E83" w:rsidRPr="00307700" w:rsidRDefault="006A1E83" w:rsidP="006A1E83">
      <w:pPr>
        <w:pStyle w:val="11ff3"/>
      </w:pPr>
      <w:r w:rsidRPr="00307700">
        <w:t>I</w:t>
      </w:r>
      <w:r w:rsidRPr="00307700">
        <w:t xml:space="preserve"> </w:t>
      </w:r>
      <w:r w:rsidRPr="00307700">
        <w:t>– приработка (освоение) оборудования;</w:t>
      </w:r>
    </w:p>
    <w:p w14:paraId="019BE489" w14:textId="2BC540AC" w:rsidR="006A1E83" w:rsidRPr="00307700" w:rsidRDefault="006A1E83" w:rsidP="006A1E83">
      <w:pPr>
        <w:pStyle w:val="11ff3"/>
      </w:pPr>
      <w:r w:rsidRPr="00307700">
        <w:t>II</w:t>
      </w:r>
      <w:r w:rsidRPr="00307700">
        <w:t xml:space="preserve"> </w:t>
      </w:r>
      <w:r w:rsidRPr="00307700">
        <w:t>– нормальная эксплуатация;</w:t>
      </w:r>
    </w:p>
    <w:p w14:paraId="549B0B46" w14:textId="70D2CF67" w:rsidR="006A1E83" w:rsidRPr="00307700" w:rsidRDefault="006A1E83" w:rsidP="006A1E83">
      <w:pPr>
        <w:pStyle w:val="11ff3"/>
      </w:pPr>
      <w:r w:rsidRPr="00307700">
        <w:t>III</w:t>
      </w:r>
      <w:r w:rsidRPr="00307700">
        <w:t xml:space="preserve"> </w:t>
      </w:r>
      <w:r w:rsidRPr="00307700">
        <w:t>– старение энергоустановки.</w:t>
      </w:r>
    </w:p>
    <w:p w14:paraId="5B0C5C6A" w14:textId="77777777" w:rsidR="006A1E83" w:rsidRPr="00307700" w:rsidRDefault="006A1E83" w:rsidP="006A1E83">
      <w:pPr>
        <w:pStyle w:val="11ff3"/>
      </w:pPr>
      <w:r w:rsidRPr="00307700">
        <w:t>Первый этап связан с вводом энергоустановки и выходом на проектные показатели. В процессе освоения устраняются отдельные дефекты оборудования, накапливается опыт его эксплуатации. На этапе нормальной эксплуатации технико- экономические параметры стабилизируются на уровне, близком к оптимальному, и периодически поддерживаются посредством капитальных ремонтов. На финишном этапе происходит ускоренный износ базовых узлов агрегатов с ухудшением основных характеристик: снижается производительность, падает КПД агрегатов, возрастают затраты на ремонты.</w:t>
      </w:r>
    </w:p>
    <w:p w14:paraId="0442279A" w14:textId="77777777" w:rsidR="006A1E83" w:rsidRPr="00307700" w:rsidRDefault="006A1E83" w:rsidP="006A1E83">
      <w:pPr>
        <w:pStyle w:val="11ff3"/>
      </w:pPr>
      <w:r w:rsidRPr="00307700">
        <w:t>Производственные издержки по тепловым сетям</w:t>
      </w:r>
    </w:p>
    <w:p w14:paraId="78F5F14B" w14:textId="77777777" w:rsidR="006A1E83" w:rsidRPr="00307700" w:rsidRDefault="006A1E83" w:rsidP="006A1E83">
      <w:pPr>
        <w:pStyle w:val="11ff3"/>
      </w:pPr>
      <w:r w:rsidRPr="00307700">
        <w:t>Производственные издержки по тепловым сетям включают в себя следующие элементы затрат:</w:t>
      </w:r>
    </w:p>
    <w:p w14:paraId="0E36CCD9" w14:textId="67491A02" w:rsidR="006A1E83" w:rsidRPr="00307700" w:rsidRDefault="006A1E83" w:rsidP="006A1E83">
      <w:pPr>
        <w:pStyle w:val="113"/>
      </w:pPr>
      <w:r w:rsidRPr="00307700">
        <w:t>амортизационные отчисления по тепловой сети,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w:t>
      </w:r>
    </w:p>
    <w:p w14:paraId="05ED848B" w14:textId="626B8685" w:rsidR="006A1E83" w:rsidRPr="00307700" w:rsidRDefault="006A1E83" w:rsidP="006A1E83">
      <w:pPr>
        <w:pStyle w:val="113"/>
      </w:pPr>
      <w:r w:rsidRPr="00307700">
        <w:lastRenderedPageBreak/>
        <w:t xml:space="preserve"> амортизационные группы”, утверждённой Постановлением Правительства РФ №1 от 1.01.2002 г.;</w:t>
      </w:r>
    </w:p>
    <w:p w14:paraId="0402783B" w14:textId="7A77BD47" w:rsidR="006A1E83" w:rsidRPr="00307700" w:rsidRDefault="006A1E83" w:rsidP="006A1E83">
      <w:pPr>
        <w:pStyle w:val="113"/>
      </w:pPr>
      <w:r w:rsidRPr="00307700">
        <w:t>затраты на оплату труда персонала с учётом страховых отчислений, рассчитываемых исходя из фонда заработной платы и процентной ставки по страховым отчислениям;</w:t>
      </w:r>
    </w:p>
    <w:p w14:paraId="6DCB1798" w14:textId="5EA544FA" w:rsidR="006A1E83" w:rsidRPr="00307700" w:rsidRDefault="006A1E83" w:rsidP="006A1E83">
      <w:pPr>
        <w:pStyle w:val="113"/>
      </w:pPr>
      <w:r w:rsidRPr="00307700">
        <w:t>затраты на ремонт;</w:t>
      </w:r>
    </w:p>
    <w:p w14:paraId="235509D9" w14:textId="05541226" w:rsidR="006A1E83" w:rsidRPr="00307700" w:rsidRDefault="006A1E83" w:rsidP="006A1E83">
      <w:pPr>
        <w:pStyle w:val="113"/>
      </w:pPr>
      <w:r w:rsidRPr="00307700">
        <w:t>затраты на перекачку теплоносителя (электроэнергию);</w:t>
      </w:r>
    </w:p>
    <w:p w14:paraId="10678567" w14:textId="054901CB" w:rsidR="006A1E83" w:rsidRPr="00307700" w:rsidRDefault="006A1E83" w:rsidP="006A1E83">
      <w:pPr>
        <w:pStyle w:val="113"/>
      </w:pPr>
      <w:r w:rsidRPr="00307700">
        <w:t>затраты на компенсацию потерь тепла в тепловой сети;</w:t>
      </w:r>
    </w:p>
    <w:p w14:paraId="6E758367" w14:textId="5CD66EE2" w:rsidR="006A1E83" w:rsidRPr="00307700" w:rsidRDefault="006A1E83" w:rsidP="006A1E83">
      <w:pPr>
        <w:pStyle w:val="113"/>
      </w:pPr>
      <w:r w:rsidRPr="00307700">
        <w:t>прочие затраты.</w:t>
      </w:r>
    </w:p>
    <w:p w14:paraId="2D3EEF18" w14:textId="77777777" w:rsidR="006A1E83" w:rsidRPr="00307700" w:rsidRDefault="006A1E83" w:rsidP="006A1E83">
      <w:pPr>
        <w:pStyle w:val="11ff3"/>
      </w:pPr>
      <w:r w:rsidRPr="00307700">
        <w:t>Расчёт амортизации в соответствии с «Налоговым кодексом РФ» производится по линейному методу.</w:t>
      </w:r>
    </w:p>
    <w:p w14:paraId="62673C1D" w14:textId="77777777" w:rsidR="006A1E83" w:rsidRPr="00307700" w:rsidRDefault="006A1E83" w:rsidP="006A1E83">
      <w:pPr>
        <w:pStyle w:val="11ff3"/>
      </w:pPr>
      <w:r w:rsidRPr="00307700">
        <w:t>Результаты расчетов экономической эффективности сценариев развития схемы теплоснабжения</w:t>
      </w:r>
    </w:p>
    <w:p w14:paraId="2D7A20EB" w14:textId="77777777" w:rsidR="006A1E83" w:rsidRPr="00307700" w:rsidRDefault="006A1E83" w:rsidP="006A1E83">
      <w:pPr>
        <w:pStyle w:val="11ff3"/>
      </w:pPr>
      <w:r w:rsidRPr="00307700">
        <w:t>Оценка экономической эффективности капиталовложений в развитие системы теплоснабжения ГП Билибино на период до 2030 г. по рассматриваемым вариантам каждого сценария проводилась с использованием следующих показателей, позволяющих судить об экономических преимуществах инвестиций:</w:t>
      </w:r>
    </w:p>
    <w:p w14:paraId="414D9EEE" w14:textId="2968BF67" w:rsidR="006A1E83" w:rsidRPr="00307700" w:rsidRDefault="006A1E83" w:rsidP="006A1E83">
      <w:pPr>
        <w:pStyle w:val="113"/>
      </w:pPr>
      <w:r w:rsidRPr="00307700">
        <w:t>чистой приведённой стоимости (NPV);</w:t>
      </w:r>
    </w:p>
    <w:p w14:paraId="59D6D5D8" w14:textId="32838A17" w:rsidR="006A1E83" w:rsidRPr="00307700" w:rsidRDefault="006A1E83" w:rsidP="006A1E83">
      <w:pPr>
        <w:pStyle w:val="113"/>
      </w:pPr>
      <w:r w:rsidRPr="00307700">
        <w:t>дисконтированного срока окупаемости (PBP, от начала проекта);</w:t>
      </w:r>
    </w:p>
    <w:p w14:paraId="21D6A0F4" w14:textId="7B556C9E" w:rsidR="006A1E83" w:rsidRPr="00307700" w:rsidRDefault="006A1E83" w:rsidP="006A1E83">
      <w:pPr>
        <w:pStyle w:val="113"/>
      </w:pPr>
      <w:r w:rsidRPr="00307700">
        <w:t>дисконтированного срока окупаемости (PBP, от начала капвложений);</w:t>
      </w:r>
    </w:p>
    <w:p w14:paraId="41E9702E" w14:textId="1734E88E" w:rsidR="006A1E83" w:rsidRPr="00307700" w:rsidRDefault="006A1E83" w:rsidP="006A1E83">
      <w:pPr>
        <w:pStyle w:val="113"/>
      </w:pPr>
      <w:r w:rsidRPr="00307700">
        <w:t>Период окупаемости;</w:t>
      </w:r>
    </w:p>
    <w:p w14:paraId="33816FC0" w14:textId="63CA4C80" w:rsidR="006A1E83" w:rsidRPr="00307700" w:rsidRDefault="006A1E83" w:rsidP="006A1E83">
      <w:pPr>
        <w:pStyle w:val="113"/>
      </w:pPr>
      <w:r w:rsidRPr="00307700">
        <w:t>Индекс доходности (ИД).</w:t>
      </w:r>
    </w:p>
    <w:p w14:paraId="76FF9ABB" w14:textId="10FEEE5D" w:rsidR="00C25060" w:rsidRPr="00307700" w:rsidRDefault="006A1E83" w:rsidP="006A1E83">
      <w:pPr>
        <w:pStyle w:val="11ff3"/>
      </w:pPr>
      <w:r w:rsidRPr="00307700">
        <w:t>Эффективность рассматриваемого инвестиционного проекта характеризуется выше приведенной системой показателей, представляется соотношением затрат и результатов как применительно к интересам участников реализации проекта (эффективность собственного капитала – с учетом полных затрат собственника проекта), так и к проекту в целом (эффективность полных</w:t>
      </w:r>
      <w:r w:rsidRPr="00307700">
        <w:t xml:space="preserve"> </w:t>
      </w:r>
      <w:r w:rsidRPr="00307700">
        <w:t>инвестиционных затрат – без учета финансовой деятельности по проекту).</w:t>
      </w:r>
    </w:p>
    <w:p w14:paraId="46DFF7C3" w14:textId="77777777" w:rsidR="00C25060" w:rsidRPr="00307700" w:rsidRDefault="00C25060" w:rsidP="00AD6FC2">
      <w:pPr>
        <w:pStyle w:val="19"/>
        <w:numPr>
          <w:ilvl w:val="0"/>
          <w:numId w:val="98"/>
        </w:numPr>
        <w:rPr>
          <w:spacing w:val="0"/>
        </w:rPr>
      </w:pPr>
      <w:bookmarkStart w:id="609" w:name="_Toc9154929"/>
      <w:bookmarkStart w:id="610" w:name="_Toc84971075"/>
      <w:bookmarkStart w:id="611" w:name="_Toc166443883"/>
      <w:r w:rsidRPr="00307700">
        <w:rPr>
          <w:spacing w:val="0"/>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09"/>
      <w:bookmarkEnd w:id="610"/>
      <w:bookmarkEnd w:id="611"/>
    </w:p>
    <w:p w14:paraId="1930C930" w14:textId="77777777" w:rsidR="00C25060" w:rsidRPr="00307700" w:rsidRDefault="00C25060" w:rsidP="00B5461F">
      <w:pPr>
        <w:pStyle w:val="11ff3"/>
      </w:pPr>
      <w:r w:rsidRPr="00307700">
        <w:lastRenderedPageBreak/>
        <w:t>Схемой теплоснабжения предусмотрены следующие мероприятия:</w:t>
      </w:r>
    </w:p>
    <w:p w14:paraId="7FA2E5A4" w14:textId="77777777" w:rsidR="00C25060" w:rsidRPr="00307700" w:rsidRDefault="00C25060" w:rsidP="00B5461F">
      <w:pPr>
        <w:pStyle w:val="11ff3"/>
        <w:sectPr w:rsidR="00C25060" w:rsidRPr="00307700" w:rsidSect="00EB6B84">
          <w:type w:val="continuous"/>
          <w:pgSz w:w="11906" w:h="16838"/>
          <w:pgMar w:top="1134" w:right="850" w:bottom="1134" w:left="1701" w:header="709" w:footer="709" w:gutter="0"/>
          <w:cols w:space="708"/>
          <w:docGrid w:linePitch="360"/>
        </w:sectPr>
      </w:pPr>
    </w:p>
    <w:p w14:paraId="2750AF0E" w14:textId="77777777" w:rsidR="007F18C1" w:rsidRPr="00307700" w:rsidRDefault="007F18C1" w:rsidP="00B5461F">
      <w:pPr>
        <w:pStyle w:val="11ff3"/>
        <w:rPr>
          <w:b/>
        </w:rPr>
      </w:pPr>
      <w:r w:rsidRPr="00307700">
        <w:rPr>
          <w:b/>
        </w:rPr>
        <w:lastRenderedPageBreak/>
        <w:t xml:space="preserve">Таблица </w:t>
      </w:r>
      <w:r w:rsidR="00767E50" w:rsidRPr="00307700">
        <w:rPr>
          <w:b/>
        </w:rPr>
        <w:t xml:space="preserve">12.1.1 - </w:t>
      </w:r>
      <w:r w:rsidRPr="00307700">
        <w:rPr>
          <w:b/>
        </w:rPr>
        <w:t xml:space="preserve">Расчет капитальных вложений на </w:t>
      </w:r>
      <w:r w:rsidR="00DF546C" w:rsidRPr="00307700">
        <w:rPr>
          <w:b/>
        </w:rPr>
        <w:t xml:space="preserve">строительство, </w:t>
      </w:r>
      <w:r w:rsidRPr="00307700">
        <w:rPr>
          <w:b/>
        </w:rPr>
        <w:t>реконструкцию и модернизацию</w:t>
      </w:r>
      <w:r w:rsidR="00B42893" w:rsidRPr="00307700">
        <w:rPr>
          <w:b/>
        </w:rPr>
        <w:t xml:space="preserve"> источников тепловой энергии и</w:t>
      </w:r>
      <w:r w:rsidRPr="00307700">
        <w:rPr>
          <w:b/>
        </w:rPr>
        <w:t xml:space="preserve"> тепловых сетей, </w:t>
      </w:r>
      <w:r w:rsidR="000107AC" w:rsidRPr="00307700">
        <w:rPr>
          <w:b/>
        </w:rPr>
        <w:t>тыс.руб</w:t>
      </w:r>
      <w:r w:rsidR="00767E50" w:rsidRPr="00307700">
        <w:rPr>
          <w:b/>
        </w:rPr>
        <w:t xml:space="preserve"> (Вариант 1)</w:t>
      </w:r>
    </w:p>
    <w:tbl>
      <w:tblPr>
        <w:tblW w:w="5000" w:type="pct"/>
        <w:tblLook w:val="04A0" w:firstRow="1" w:lastRow="0" w:firstColumn="1" w:lastColumn="0" w:noHBand="0" w:noVBand="1"/>
      </w:tblPr>
      <w:tblGrid>
        <w:gridCol w:w="11095"/>
        <w:gridCol w:w="1137"/>
        <w:gridCol w:w="1137"/>
        <w:gridCol w:w="1134"/>
      </w:tblGrid>
      <w:tr w:rsidR="00744A1E" w:rsidRPr="00307700" w14:paraId="1E5E0ED0" w14:textId="77777777" w:rsidTr="00941971">
        <w:trPr>
          <w:trHeight w:val="20"/>
        </w:trPr>
        <w:tc>
          <w:tcPr>
            <w:tcW w:w="3825" w:type="pct"/>
            <w:tcBorders>
              <w:top w:val="single" w:sz="8" w:space="0" w:color="auto"/>
              <w:left w:val="single" w:sz="8" w:space="0" w:color="auto"/>
              <w:bottom w:val="single" w:sz="8" w:space="0" w:color="auto"/>
              <w:right w:val="single" w:sz="8" w:space="0" w:color="auto"/>
            </w:tcBorders>
            <w:shd w:val="clear" w:color="000000" w:fill="D9D9D9"/>
            <w:vAlign w:val="center"/>
            <w:hideMark/>
          </w:tcPr>
          <w:p w14:paraId="5D5863E8" w14:textId="77777777" w:rsidR="00744A1E" w:rsidRPr="00307700" w:rsidRDefault="00744A1E" w:rsidP="00744A1E">
            <w:pPr>
              <w:pStyle w:val="1fffb"/>
              <w:rPr>
                <w:rFonts w:cs="Times New Roman"/>
              </w:rPr>
            </w:pPr>
            <w:r w:rsidRPr="00307700">
              <w:rPr>
                <w:rFonts w:cs="Times New Roman"/>
              </w:rPr>
              <w:t>Описание мероприятий</w:t>
            </w:r>
          </w:p>
        </w:tc>
        <w:tc>
          <w:tcPr>
            <w:tcW w:w="392" w:type="pct"/>
            <w:tcBorders>
              <w:top w:val="single" w:sz="8" w:space="0" w:color="auto"/>
              <w:left w:val="nil"/>
              <w:bottom w:val="single" w:sz="8" w:space="0" w:color="auto"/>
              <w:right w:val="single" w:sz="8" w:space="0" w:color="auto"/>
            </w:tcBorders>
            <w:shd w:val="clear" w:color="000000" w:fill="D9D9D9"/>
            <w:vAlign w:val="center"/>
            <w:hideMark/>
          </w:tcPr>
          <w:p w14:paraId="22FDA17C" w14:textId="0E14169D" w:rsidR="00744A1E" w:rsidRPr="00307700" w:rsidRDefault="001853B4" w:rsidP="00744A1E">
            <w:pPr>
              <w:pStyle w:val="1fffb"/>
              <w:rPr>
                <w:rFonts w:cs="Times New Roman"/>
              </w:rPr>
            </w:pPr>
            <w:r w:rsidRPr="00307700">
              <w:rPr>
                <w:rFonts w:cs="Times New Roman"/>
              </w:rPr>
              <w:t>2024-2027</w:t>
            </w:r>
            <w:r w:rsidR="00744A1E" w:rsidRPr="00307700">
              <w:rPr>
                <w:rFonts w:cs="Times New Roman"/>
              </w:rPr>
              <w:t xml:space="preserve"> годы</w:t>
            </w:r>
          </w:p>
        </w:tc>
        <w:tc>
          <w:tcPr>
            <w:tcW w:w="392" w:type="pct"/>
            <w:tcBorders>
              <w:top w:val="single" w:sz="8" w:space="0" w:color="auto"/>
              <w:left w:val="nil"/>
              <w:bottom w:val="single" w:sz="8" w:space="0" w:color="auto"/>
              <w:right w:val="single" w:sz="8" w:space="0" w:color="auto"/>
            </w:tcBorders>
            <w:shd w:val="clear" w:color="000000" w:fill="D9D9D9"/>
            <w:vAlign w:val="center"/>
            <w:hideMark/>
          </w:tcPr>
          <w:p w14:paraId="7728E297" w14:textId="77777777" w:rsidR="00744A1E" w:rsidRPr="00307700" w:rsidRDefault="00744A1E" w:rsidP="00744A1E">
            <w:pPr>
              <w:pStyle w:val="1fffb"/>
              <w:rPr>
                <w:rFonts w:cs="Times New Roman"/>
              </w:rPr>
            </w:pPr>
            <w:r w:rsidRPr="00307700">
              <w:rPr>
                <w:rFonts w:cs="Times New Roman"/>
              </w:rPr>
              <w:t>2028-2034 годы</w:t>
            </w:r>
          </w:p>
        </w:tc>
        <w:tc>
          <w:tcPr>
            <w:tcW w:w="391" w:type="pct"/>
            <w:tcBorders>
              <w:top w:val="single" w:sz="8" w:space="0" w:color="auto"/>
              <w:left w:val="nil"/>
              <w:bottom w:val="single" w:sz="4" w:space="0" w:color="auto"/>
              <w:right w:val="single" w:sz="8" w:space="0" w:color="auto"/>
            </w:tcBorders>
            <w:shd w:val="clear" w:color="000000" w:fill="D9D9D9"/>
            <w:vAlign w:val="center"/>
            <w:hideMark/>
          </w:tcPr>
          <w:p w14:paraId="7689C52C" w14:textId="77777777" w:rsidR="00744A1E" w:rsidRPr="00307700" w:rsidRDefault="00744A1E" w:rsidP="00744A1E">
            <w:pPr>
              <w:pStyle w:val="1fffb"/>
              <w:rPr>
                <w:rFonts w:cs="Times New Roman"/>
                <w:b/>
              </w:rPr>
            </w:pPr>
            <w:r w:rsidRPr="00307700">
              <w:rPr>
                <w:rFonts w:cs="Times New Roman"/>
                <w:b/>
              </w:rPr>
              <w:t>ИТОГО</w:t>
            </w:r>
          </w:p>
        </w:tc>
      </w:tr>
      <w:tr w:rsidR="00941971" w:rsidRPr="00307700" w14:paraId="680BD496" w14:textId="77777777" w:rsidTr="00941971">
        <w:trPr>
          <w:trHeight w:val="20"/>
        </w:trPr>
        <w:tc>
          <w:tcPr>
            <w:tcW w:w="3825" w:type="pct"/>
            <w:tcBorders>
              <w:top w:val="nil"/>
              <w:left w:val="single" w:sz="8" w:space="0" w:color="auto"/>
              <w:bottom w:val="single" w:sz="8" w:space="0" w:color="auto"/>
              <w:right w:val="single" w:sz="8" w:space="0" w:color="auto"/>
            </w:tcBorders>
            <w:shd w:val="clear" w:color="000000" w:fill="FFFFFF"/>
            <w:vAlign w:val="center"/>
            <w:hideMark/>
          </w:tcPr>
          <w:p w14:paraId="6E2A8D69" w14:textId="77777777" w:rsidR="00941971" w:rsidRPr="00307700" w:rsidRDefault="00941971" w:rsidP="00744A1E">
            <w:pPr>
              <w:pStyle w:val="1fffb"/>
              <w:rPr>
                <w:rFonts w:cs="Times New Roman"/>
              </w:rPr>
            </w:pPr>
            <w:r w:rsidRPr="00307700">
              <w:rPr>
                <w:rFonts w:cs="Times New Roman"/>
              </w:rPr>
              <w:t>Ремонт и замена ветхих тепловых сетей по мере износа (По мере износа тепловой сети и изоляции необходима замена тепловой изоляции на ППУ.)</w:t>
            </w:r>
          </w:p>
        </w:tc>
        <w:tc>
          <w:tcPr>
            <w:tcW w:w="392" w:type="pct"/>
            <w:tcBorders>
              <w:top w:val="nil"/>
              <w:left w:val="nil"/>
              <w:bottom w:val="single" w:sz="8" w:space="0" w:color="auto"/>
              <w:right w:val="single" w:sz="8" w:space="0" w:color="auto"/>
            </w:tcBorders>
            <w:shd w:val="clear" w:color="000000" w:fill="FFFFFF"/>
            <w:vAlign w:val="center"/>
            <w:hideMark/>
          </w:tcPr>
          <w:p w14:paraId="717FEA7B" w14:textId="77777777" w:rsidR="00941971" w:rsidRPr="00307700" w:rsidRDefault="00941971" w:rsidP="00941971">
            <w:pPr>
              <w:pStyle w:val="1fffb"/>
              <w:rPr>
                <w:rFonts w:cs="Times New Roman"/>
              </w:rPr>
            </w:pPr>
            <w:r w:rsidRPr="00307700">
              <w:rPr>
                <w:rFonts w:cs="Times New Roman"/>
              </w:rPr>
              <w:t>12000</w:t>
            </w:r>
          </w:p>
        </w:tc>
        <w:tc>
          <w:tcPr>
            <w:tcW w:w="392" w:type="pct"/>
            <w:tcBorders>
              <w:top w:val="nil"/>
              <w:left w:val="nil"/>
              <w:bottom w:val="single" w:sz="8" w:space="0" w:color="auto"/>
              <w:right w:val="single" w:sz="8" w:space="0" w:color="auto"/>
            </w:tcBorders>
            <w:shd w:val="clear" w:color="000000" w:fill="FFFFFF"/>
            <w:vAlign w:val="center"/>
            <w:hideMark/>
          </w:tcPr>
          <w:p w14:paraId="53535BE8" w14:textId="77777777" w:rsidR="00941971" w:rsidRPr="00307700" w:rsidRDefault="00941971" w:rsidP="00941971">
            <w:pPr>
              <w:pStyle w:val="1fffb"/>
              <w:rPr>
                <w:rFonts w:cs="Times New Roman"/>
              </w:rPr>
            </w:pPr>
            <w:r w:rsidRPr="00307700">
              <w:rPr>
                <w:rFonts w:cs="Times New Roman"/>
              </w:rPr>
              <w:t>12000</w:t>
            </w:r>
          </w:p>
        </w:tc>
        <w:tc>
          <w:tcPr>
            <w:tcW w:w="391" w:type="pct"/>
            <w:tcBorders>
              <w:top w:val="nil"/>
              <w:left w:val="nil"/>
              <w:bottom w:val="single" w:sz="8" w:space="0" w:color="auto"/>
              <w:right w:val="single" w:sz="8" w:space="0" w:color="auto"/>
            </w:tcBorders>
            <w:shd w:val="clear" w:color="000000" w:fill="FFFFFF"/>
            <w:vAlign w:val="center"/>
            <w:hideMark/>
          </w:tcPr>
          <w:p w14:paraId="3FF9AA6C" w14:textId="77777777" w:rsidR="00941971" w:rsidRPr="00307700" w:rsidRDefault="00941971" w:rsidP="00941971">
            <w:pPr>
              <w:pStyle w:val="1fffb"/>
              <w:rPr>
                <w:rFonts w:cs="Times New Roman"/>
                <w:b/>
              </w:rPr>
            </w:pPr>
            <w:r w:rsidRPr="00307700">
              <w:rPr>
                <w:rFonts w:cs="Times New Roman"/>
                <w:b/>
              </w:rPr>
              <w:t>24000</w:t>
            </w:r>
          </w:p>
        </w:tc>
      </w:tr>
      <w:tr w:rsidR="00941971" w:rsidRPr="00307700" w14:paraId="1E0E1ADD" w14:textId="77777777" w:rsidTr="00941971">
        <w:trPr>
          <w:trHeight w:val="20"/>
        </w:trPr>
        <w:tc>
          <w:tcPr>
            <w:tcW w:w="3825" w:type="pct"/>
            <w:tcBorders>
              <w:top w:val="nil"/>
              <w:left w:val="single" w:sz="8" w:space="0" w:color="auto"/>
              <w:bottom w:val="single" w:sz="8" w:space="0" w:color="auto"/>
              <w:right w:val="single" w:sz="8" w:space="0" w:color="auto"/>
            </w:tcBorders>
            <w:shd w:val="clear" w:color="000000" w:fill="FFFFFF"/>
            <w:vAlign w:val="center"/>
            <w:hideMark/>
          </w:tcPr>
          <w:p w14:paraId="28E77927" w14:textId="77777777" w:rsidR="00941971" w:rsidRPr="00307700" w:rsidRDefault="00941971" w:rsidP="00744A1E">
            <w:pPr>
              <w:pStyle w:val="1fffb"/>
              <w:rPr>
                <w:rFonts w:cs="Times New Roman"/>
                <w:b/>
              </w:rPr>
            </w:pPr>
            <w:r w:rsidRPr="00307700">
              <w:rPr>
                <w:rFonts w:cs="Times New Roman"/>
                <w:b/>
              </w:rPr>
              <w:t>Итого</w:t>
            </w:r>
          </w:p>
        </w:tc>
        <w:tc>
          <w:tcPr>
            <w:tcW w:w="392" w:type="pct"/>
            <w:tcBorders>
              <w:top w:val="nil"/>
              <w:left w:val="nil"/>
              <w:bottom w:val="single" w:sz="8" w:space="0" w:color="auto"/>
              <w:right w:val="single" w:sz="8" w:space="0" w:color="auto"/>
            </w:tcBorders>
            <w:shd w:val="clear" w:color="000000" w:fill="FFFFFF"/>
            <w:vAlign w:val="center"/>
            <w:hideMark/>
          </w:tcPr>
          <w:p w14:paraId="531F8DE8" w14:textId="77777777" w:rsidR="00941971" w:rsidRPr="00307700" w:rsidRDefault="00941971" w:rsidP="00941971">
            <w:pPr>
              <w:pStyle w:val="1fffb"/>
              <w:rPr>
                <w:rFonts w:cs="Times New Roman"/>
                <w:b/>
              </w:rPr>
            </w:pPr>
            <w:r w:rsidRPr="00307700">
              <w:rPr>
                <w:rFonts w:cs="Times New Roman"/>
                <w:b/>
              </w:rPr>
              <w:t>12000</w:t>
            </w:r>
          </w:p>
        </w:tc>
        <w:tc>
          <w:tcPr>
            <w:tcW w:w="392" w:type="pct"/>
            <w:tcBorders>
              <w:top w:val="nil"/>
              <w:left w:val="nil"/>
              <w:bottom w:val="single" w:sz="8" w:space="0" w:color="auto"/>
              <w:right w:val="single" w:sz="8" w:space="0" w:color="auto"/>
            </w:tcBorders>
            <w:shd w:val="clear" w:color="000000" w:fill="FFFFFF"/>
            <w:vAlign w:val="center"/>
            <w:hideMark/>
          </w:tcPr>
          <w:p w14:paraId="7C93D4B8" w14:textId="77777777" w:rsidR="00941971" w:rsidRPr="00307700" w:rsidRDefault="00941971" w:rsidP="00941971">
            <w:pPr>
              <w:pStyle w:val="1fffb"/>
              <w:rPr>
                <w:rFonts w:cs="Times New Roman"/>
                <w:b/>
              </w:rPr>
            </w:pPr>
            <w:r w:rsidRPr="00307700">
              <w:rPr>
                <w:rFonts w:cs="Times New Roman"/>
                <w:b/>
              </w:rPr>
              <w:t>12000</w:t>
            </w:r>
          </w:p>
        </w:tc>
        <w:tc>
          <w:tcPr>
            <w:tcW w:w="391" w:type="pct"/>
            <w:tcBorders>
              <w:top w:val="nil"/>
              <w:left w:val="nil"/>
              <w:bottom w:val="single" w:sz="8" w:space="0" w:color="auto"/>
              <w:right w:val="single" w:sz="8" w:space="0" w:color="auto"/>
            </w:tcBorders>
            <w:shd w:val="clear" w:color="000000" w:fill="FFFFFF"/>
            <w:vAlign w:val="center"/>
            <w:hideMark/>
          </w:tcPr>
          <w:p w14:paraId="4E549612" w14:textId="77777777" w:rsidR="00941971" w:rsidRPr="00307700" w:rsidRDefault="00941971" w:rsidP="00941971">
            <w:pPr>
              <w:pStyle w:val="1fffb"/>
              <w:rPr>
                <w:rFonts w:cs="Times New Roman"/>
                <w:b/>
              </w:rPr>
            </w:pPr>
            <w:r w:rsidRPr="00307700">
              <w:rPr>
                <w:rFonts w:cs="Times New Roman"/>
                <w:b/>
              </w:rPr>
              <w:t>24000</w:t>
            </w:r>
          </w:p>
        </w:tc>
      </w:tr>
    </w:tbl>
    <w:p w14:paraId="61439172" w14:textId="77777777" w:rsidR="00D90A10" w:rsidRPr="00307700" w:rsidRDefault="00D90A10" w:rsidP="00BB7C87">
      <w:pPr>
        <w:pStyle w:val="11ff3"/>
        <w:rPr>
          <w:sz w:val="18"/>
          <w:szCs w:val="18"/>
        </w:rPr>
      </w:pPr>
      <w:r w:rsidRPr="00307700">
        <w:rPr>
          <w:sz w:val="18"/>
          <w:szCs w:val="18"/>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782F9EF3" w14:textId="77777777" w:rsidR="00DF7351" w:rsidRPr="00307700" w:rsidRDefault="00BB7C87" w:rsidP="00BB7C87">
      <w:pPr>
        <w:pStyle w:val="11ff3"/>
        <w:rPr>
          <w:sz w:val="18"/>
          <w:szCs w:val="18"/>
        </w:rPr>
      </w:pPr>
      <w:r w:rsidRPr="00307700">
        <w:rPr>
          <w:sz w:val="18"/>
          <w:szCs w:val="18"/>
        </w:rPr>
        <w:t>*ПСД – стоимость мероприятий будет выявлена после разработки проектно-сметной документации</w:t>
      </w:r>
    </w:p>
    <w:p w14:paraId="34F81D20" w14:textId="77777777" w:rsidR="00DF7351" w:rsidRPr="00307700" w:rsidRDefault="00DF7351" w:rsidP="00DF7351">
      <w:pPr>
        <w:pStyle w:val="11ff3"/>
        <w:rPr>
          <w:b/>
        </w:rPr>
      </w:pPr>
      <w:r w:rsidRPr="00307700">
        <w:rPr>
          <w:b/>
        </w:rPr>
        <w:t>Таблица 12.1.2 - Расчет капитальных вложений на</w:t>
      </w:r>
      <w:r w:rsidR="00DF546C" w:rsidRPr="00307700">
        <w:rPr>
          <w:b/>
        </w:rPr>
        <w:t xml:space="preserve"> строительство,</w:t>
      </w:r>
      <w:r w:rsidRPr="00307700">
        <w:rPr>
          <w:b/>
        </w:rPr>
        <w:t xml:space="preserve"> реконструкцию и модернизацию </w:t>
      </w:r>
      <w:r w:rsidR="00B42893" w:rsidRPr="00307700">
        <w:rPr>
          <w:b/>
        </w:rPr>
        <w:t xml:space="preserve">источников тепловой энергии и </w:t>
      </w:r>
      <w:r w:rsidRPr="00307700">
        <w:rPr>
          <w:b/>
        </w:rPr>
        <w:t>тепловых сетей, тыс.руб (Вариант 2)</w:t>
      </w:r>
    </w:p>
    <w:tbl>
      <w:tblPr>
        <w:tblW w:w="5000" w:type="pct"/>
        <w:tblLook w:val="04A0" w:firstRow="1" w:lastRow="0" w:firstColumn="1" w:lastColumn="0" w:noHBand="0" w:noVBand="1"/>
      </w:tblPr>
      <w:tblGrid>
        <w:gridCol w:w="6804"/>
        <w:gridCol w:w="978"/>
        <w:gridCol w:w="430"/>
        <w:gridCol w:w="535"/>
        <w:gridCol w:w="535"/>
        <w:gridCol w:w="535"/>
        <w:gridCol w:w="535"/>
        <w:gridCol w:w="535"/>
        <w:gridCol w:w="536"/>
        <w:gridCol w:w="616"/>
        <w:gridCol w:w="616"/>
        <w:gridCol w:w="616"/>
        <w:gridCol w:w="616"/>
        <w:gridCol w:w="616"/>
      </w:tblGrid>
      <w:tr w:rsidR="006C4649" w:rsidRPr="00307700" w14:paraId="1F61D16D" w14:textId="77777777" w:rsidTr="006C4649">
        <w:trPr>
          <w:trHeight w:val="288"/>
          <w:tblHeader/>
        </w:trPr>
        <w:tc>
          <w:tcPr>
            <w:tcW w:w="19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09E26D" w14:textId="77777777" w:rsidR="005E093B" w:rsidRPr="00307700" w:rsidRDefault="005E093B" w:rsidP="005830C8">
            <w:pPr>
              <w:pStyle w:val="1fffb"/>
              <w:rPr>
                <w:rFonts w:cs="Times New Roman"/>
                <w:szCs w:val="20"/>
              </w:rPr>
            </w:pPr>
            <w:bookmarkStart w:id="612" w:name="_Hlk143671619"/>
            <w:r w:rsidRPr="00307700">
              <w:rPr>
                <w:rFonts w:cs="Times New Roman"/>
                <w:szCs w:val="20"/>
              </w:rPr>
              <w:t>Наименование мероприятия</w:t>
            </w:r>
          </w:p>
        </w:tc>
        <w:tc>
          <w:tcPr>
            <w:tcW w:w="389" w:type="pct"/>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406BC1"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Итого</w:t>
            </w:r>
          </w:p>
        </w:tc>
        <w:tc>
          <w:tcPr>
            <w:tcW w:w="2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72A433"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2023</w:t>
            </w:r>
          </w:p>
        </w:tc>
        <w:tc>
          <w:tcPr>
            <w:tcW w:w="2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12379C"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2024</w:t>
            </w:r>
          </w:p>
        </w:tc>
        <w:tc>
          <w:tcPr>
            <w:tcW w:w="2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9EC118C"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2025</w:t>
            </w:r>
          </w:p>
        </w:tc>
        <w:tc>
          <w:tcPr>
            <w:tcW w:w="2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69F258"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2026</w:t>
            </w:r>
          </w:p>
        </w:tc>
        <w:tc>
          <w:tcPr>
            <w:tcW w:w="2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82BC35"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2027</w:t>
            </w:r>
          </w:p>
        </w:tc>
        <w:tc>
          <w:tcPr>
            <w:tcW w:w="2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17B3DD5"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2028</w:t>
            </w:r>
          </w:p>
        </w:tc>
        <w:tc>
          <w:tcPr>
            <w:tcW w:w="23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FFFF0EA" w14:textId="77777777" w:rsidR="005E093B" w:rsidRPr="00307700" w:rsidRDefault="005E093B" w:rsidP="006C4649">
            <w:pPr>
              <w:pStyle w:val="1fffb"/>
              <w:ind w:left="-134" w:right="-97"/>
              <w:rPr>
                <w:rFonts w:cs="Times New Roman"/>
                <w:sz w:val="18"/>
                <w:szCs w:val="18"/>
              </w:rPr>
            </w:pPr>
            <w:r w:rsidRPr="00307700">
              <w:rPr>
                <w:rFonts w:cs="Times New Roman"/>
                <w:sz w:val="18"/>
                <w:szCs w:val="18"/>
              </w:rPr>
              <w:t>2029</w:t>
            </w:r>
          </w:p>
        </w:tc>
        <w:tc>
          <w:tcPr>
            <w:tcW w:w="2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8CA275D" w14:textId="77777777" w:rsidR="005E093B" w:rsidRPr="00307700" w:rsidRDefault="005E093B" w:rsidP="005830C8">
            <w:pPr>
              <w:pStyle w:val="1fffb"/>
              <w:rPr>
                <w:rFonts w:cs="Times New Roman"/>
                <w:szCs w:val="20"/>
              </w:rPr>
            </w:pPr>
            <w:r w:rsidRPr="00307700">
              <w:rPr>
                <w:rFonts w:cs="Times New Roman"/>
                <w:szCs w:val="20"/>
              </w:rPr>
              <w:t>2030</w:t>
            </w:r>
          </w:p>
        </w:tc>
        <w:tc>
          <w:tcPr>
            <w:tcW w:w="2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E54D2E7" w14:textId="77777777" w:rsidR="005E093B" w:rsidRPr="00307700" w:rsidRDefault="005E093B" w:rsidP="005830C8">
            <w:pPr>
              <w:pStyle w:val="1fffb"/>
              <w:rPr>
                <w:rFonts w:cs="Times New Roman"/>
                <w:szCs w:val="20"/>
              </w:rPr>
            </w:pPr>
            <w:r w:rsidRPr="00307700">
              <w:rPr>
                <w:rFonts w:cs="Times New Roman"/>
                <w:szCs w:val="20"/>
              </w:rPr>
              <w:t>2031</w:t>
            </w:r>
          </w:p>
        </w:tc>
        <w:tc>
          <w:tcPr>
            <w:tcW w:w="2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72BE9FE" w14:textId="77777777" w:rsidR="005E093B" w:rsidRPr="00307700" w:rsidRDefault="005E093B" w:rsidP="005830C8">
            <w:pPr>
              <w:pStyle w:val="1fffb"/>
              <w:rPr>
                <w:rFonts w:cs="Times New Roman"/>
                <w:szCs w:val="20"/>
              </w:rPr>
            </w:pPr>
            <w:r w:rsidRPr="00307700">
              <w:rPr>
                <w:rFonts w:cs="Times New Roman"/>
                <w:szCs w:val="20"/>
              </w:rPr>
              <w:t>2032</w:t>
            </w:r>
          </w:p>
        </w:tc>
        <w:tc>
          <w:tcPr>
            <w:tcW w:w="2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ABC9BB2" w14:textId="77777777" w:rsidR="005E093B" w:rsidRPr="00307700" w:rsidRDefault="005E093B" w:rsidP="005830C8">
            <w:pPr>
              <w:pStyle w:val="1fffb"/>
              <w:rPr>
                <w:rFonts w:cs="Times New Roman"/>
                <w:szCs w:val="20"/>
              </w:rPr>
            </w:pPr>
            <w:r w:rsidRPr="00307700">
              <w:rPr>
                <w:rFonts w:cs="Times New Roman"/>
                <w:szCs w:val="20"/>
              </w:rPr>
              <w:t>2033</w:t>
            </w:r>
          </w:p>
        </w:tc>
        <w:tc>
          <w:tcPr>
            <w:tcW w:w="200"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0AE077B" w14:textId="77777777" w:rsidR="005E093B" w:rsidRPr="00307700" w:rsidRDefault="005E093B" w:rsidP="005830C8">
            <w:pPr>
              <w:pStyle w:val="1fffb"/>
              <w:rPr>
                <w:rFonts w:cs="Times New Roman"/>
                <w:szCs w:val="20"/>
              </w:rPr>
            </w:pPr>
            <w:r w:rsidRPr="00307700">
              <w:rPr>
                <w:rFonts w:cs="Times New Roman"/>
                <w:szCs w:val="20"/>
              </w:rPr>
              <w:t>2034</w:t>
            </w:r>
          </w:p>
        </w:tc>
      </w:tr>
      <w:tr w:rsidR="006C4649" w:rsidRPr="00307700" w14:paraId="18594A54"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hideMark/>
          </w:tcPr>
          <w:p w14:paraId="7F3561C1" w14:textId="214191CE" w:rsidR="006C4649" w:rsidRPr="00307700" w:rsidRDefault="006C4649" w:rsidP="006C4649">
            <w:pPr>
              <w:pStyle w:val="1fffb"/>
              <w:rPr>
                <w:rFonts w:cs="Times New Roman"/>
                <w:szCs w:val="20"/>
              </w:rPr>
            </w:pPr>
            <w:r w:rsidRPr="00307700">
              <w:rPr>
                <w:rFonts w:cs="Times New Roman"/>
              </w:rPr>
              <w:t>Строительство Станции подогрева исходной воды;</w:t>
            </w:r>
          </w:p>
        </w:tc>
        <w:tc>
          <w:tcPr>
            <w:tcW w:w="389" w:type="pct"/>
            <w:tcBorders>
              <w:top w:val="nil"/>
              <w:left w:val="nil"/>
              <w:bottom w:val="single" w:sz="4" w:space="0" w:color="auto"/>
              <w:right w:val="single" w:sz="4" w:space="0" w:color="auto"/>
            </w:tcBorders>
            <w:shd w:val="clear" w:color="auto" w:fill="auto"/>
            <w:noWrap/>
            <w:vAlign w:val="center"/>
            <w:hideMark/>
          </w:tcPr>
          <w:p w14:paraId="3DF43335" w14:textId="7C6C81F8"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hideMark/>
          </w:tcPr>
          <w:p w14:paraId="5C5D491A" w14:textId="43A9BFAE"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01CA43EA" w14:textId="14B0E290"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479C16D6" w14:textId="622B4688"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4A24FDBD" w14:textId="313DC4D2"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08271F05" w14:textId="29B477F8"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5FDDB0BF" w14:textId="0B6B2A1B"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56D2767D" w14:textId="293B0C73"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hideMark/>
          </w:tcPr>
          <w:p w14:paraId="631870DA" w14:textId="59596BEC"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hideMark/>
          </w:tcPr>
          <w:p w14:paraId="3BAE3410" w14:textId="568E15E6"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25100DA0" w14:textId="23EAF83D"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73E7755C" w14:textId="08421448"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118E3A25" w14:textId="6A10B2A5" w:rsidR="006C4649" w:rsidRPr="00307700" w:rsidRDefault="006C4649" w:rsidP="006C4649">
            <w:pPr>
              <w:pStyle w:val="1fffb"/>
              <w:rPr>
                <w:rFonts w:cs="Times New Roman"/>
                <w:szCs w:val="20"/>
              </w:rPr>
            </w:pPr>
          </w:p>
        </w:tc>
      </w:tr>
      <w:tr w:rsidR="006C4649" w:rsidRPr="00307700" w14:paraId="2FCE0134"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79BEE22D" w14:textId="6B835BC8" w:rsidR="006C4649" w:rsidRPr="00307700" w:rsidRDefault="006C4649" w:rsidP="006C4649">
            <w:pPr>
              <w:pStyle w:val="1fffb"/>
              <w:rPr>
                <w:rFonts w:cs="Times New Roman"/>
                <w:szCs w:val="20"/>
              </w:rPr>
            </w:pPr>
            <w:r w:rsidRPr="00307700">
              <w:rPr>
                <w:rFonts w:cs="Times New Roman"/>
              </w:rPr>
              <w:t>Строительство ЦТП 1,2,3;</w:t>
            </w:r>
          </w:p>
        </w:tc>
        <w:tc>
          <w:tcPr>
            <w:tcW w:w="389" w:type="pct"/>
            <w:tcBorders>
              <w:top w:val="nil"/>
              <w:left w:val="nil"/>
              <w:bottom w:val="single" w:sz="4" w:space="0" w:color="auto"/>
              <w:right w:val="single" w:sz="4" w:space="0" w:color="auto"/>
            </w:tcBorders>
            <w:shd w:val="clear" w:color="auto" w:fill="auto"/>
            <w:noWrap/>
            <w:vAlign w:val="center"/>
          </w:tcPr>
          <w:p w14:paraId="2AF7D8B4" w14:textId="6D74D045"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01412AB7"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3C10603C" w14:textId="3566D909"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5B48A8A6"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D7ADF38"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3DD224EF"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1DFCA81"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1687CFF"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60901D13"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13B844F6"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1F3A49CA"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1A2D9B9C"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62B75F40" w14:textId="77777777" w:rsidR="006C4649" w:rsidRPr="00307700" w:rsidRDefault="006C4649" w:rsidP="006C4649">
            <w:pPr>
              <w:pStyle w:val="1fffb"/>
              <w:rPr>
                <w:rFonts w:cs="Times New Roman"/>
                <w:szCs w:val="20"/>
              </w:rPr>
            </w:pPr>
          </w:p>
        </w:tc>
      </w:tr>
      <w:tr w:rsidR="006C4649" w:rsidRPr="00307700" w14:paraId="77BE3584"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2CE86F13" w14:textId="29650098" w:rsidR="006C4649" w:rsidRPr="00307700" w:rsidRDefault="006C4649" w:rsidP="006C4649">
            <w:pPr>
              <w:pStyle w:val="1fffb"/>
              <w:rPr>
                <w:rFonts w:cs="Times New Roman"/>
                <w:szCs w:val="20"/>
              </w:rPr>
            </w:pPr>
            <w:r w:rsidRPr="00307700">
              <w:rPr>
                <w:rFonts w:cs="Times New Roman"/>
              </w:rPr>
              <w:t>Строительство ЦТП А;</w:t>
            </w:r>
          </w:p>
        </w:tc>
        <w:tc>
          <w:tcPr>
            <w:tcW w:w="389" w:type="pct"/>
            <w:tcBorders>
              <w:top w:val="nil"/>
              <w:left w:val="nil"/>
              <w:bottom w:val="single" w:sz="4" w:space="0" w:color="auto"/>
              <w:right w:val="single" w:sz="4" w:space="0" w:color="auto"/>
            </w:tcBorders>
            <w:shd w:val="clear" w:color="auto" w:fill="auto"/>
            <w:noWrap/>
            <w:vAlign w:val="center"/>
          </w:tcPr>
          <w:p w14:paraId="6BF9FD32" w14:textId="45A0EC63"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70736A70"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16C72D85" w14:textId="49995BB2"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722A1145"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52E5689F"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5EB6C9C"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73B27622"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206AF1E9"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41CF3F5A"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46BE3304"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09B7F9B2"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71F2E1F3"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0DD321A3" w14:textId="77777777" w:rsidR="006C4649" w:rsidRPr="00307700" w:rsidRDefault="006C4649" w:rsidP="006C4649">
            <w:pPr>
              <w:pStyle w:val="1fffb"/>
              <w:rPr>
                <w:rFonts w:cs="Times New Roman"/>
                <w:szCs w:val="20"/>
              </w:rPr>
            </w:pPr>
          </w:p>
        </w:tc>
      </w:tr>
      <w:tr w:rsidR="006C4649" w:rsidRPr="00307700" w14:paraId="6D63F7AE"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15CA449A" w14:textId="22D4814A" w:rsidR="006C4649" w:rsidRPr="00307700" w:rsidRDefault="006C4649" w:rsidP="006C4649">
            <w:pPr>
              <w:pStyle w:val="1fffb"/>
              <w:rPr>
                <w:rFonts w:cs="Times New Roman"/>
                <w:szCs w:val="20"/>
              </w:rPr>
            </w:pPr>
            <w:r w:rsidRPr="00307700">
              <w:rPr>
                <w:rFonts w:cs="Times New Roman"/>
              </w:rPr>
              <w:t>Строительство ЦТП Б;</w:t>
            </w:r>
          </w:p>
        </w:tc>
        <w:tc>
          <w:tcPr>
            <w:tcW w:w="389" w:type="pct"/>
            <w:tcBorders>
              <w:top w:val="nil"/>
              <w:left w:val="nil"/>
              <w:bottom w:val="single" w:sz="4" w:space="0" w:color="auto"/>
              <w:right w:val="single" w:sz="4" w:space="0" w:color="auto"/>
            </w:tcBorders>
            <w:shd w:val="clear" w:color="auto" w:fill="auto"/>
            <w:noWrap/>
            <w:vAlign w:val="center"/>
          </w:tcPr>
          <w:p w14:paraId="0BB69473" w14:textId="1B5F8B51"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7669C4B5"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52AC5827" w14:textId="3B705920"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38BEA882"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55362FD"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6B093CA1"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5C67D995"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171314F4"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521796BA"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6DFE3F59"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4DD13B1B"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6ED56BB9"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0C928E26" w14:textId="77777777" w:rsidR="006C4649" w:rsidRPr="00307700" w:rsidRDefault="006C4649" w:rsidP="006C4649">
            <w:pPr>
              <w:pStyle w:val="1fffb"/>
              <w:rPr>
                <w:rFonts w:cs="Times New Roman"/>
                <w:szCs w:val="20"/>
              </w:rPr>
            </w:pPr>
          </w:p>
        </w:tc>
      </w:tr>
      <w:tr w:rsidR="006C4649" w:rsidRPr="00307700" w14:paraId="3396E2B8"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6949C790" w14:textId="4D70C4F4" w:rsidR="006C4649" w:rsidRPr="00307700" w:rsidRDefault="006C4649" w:rsidP="006C4649">
            <w:pPr>
              <w:pStyle w:val="1fffb"/>
              <w:rPr>
                <w:rFonts w:cs="Times New Roman"/>
                <w:szCs w:val="20"/>
              </w:rPr>
            </w:pPr>
            <w:r w:rsidRPr="00307700">
              <w:rPr>
                <w:rFonts w:cs="Times New Roman"/>
              </w:rPr>
              <w:t>Строительство ЦТП В;</w:t>
            </w:r>
          </w:p>
        </w:tc>
        <w:tc>
          <w:tcPr>
            <w:tcW w:w="389" w:type="pct"/>
            <w:tcBorders>
              <w:top w:val="nil"/>
              <w:left w:val="nil"/>
              <w:bottom w:val="single" w:sz="4" w:space="0" w:color="auto"/>
              <w:right w:val="single" w:sz="4" w:space="0" w:color="auto"/>
            </w:tcBorders>
            <w:shd w:val="clear" w:color="auto" w:fill="auto"/>
            <w:noWrap/>
            <w:vAlign w:val="center"/>
          </w:tcPr>
          <w:p w14:paraId="4E79D7B9" w14:textId="6017EB0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3355AA13"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786A7AE2" w14:textId="10A0538C"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27F92418"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1BEA6717"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A81A3F1"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2A7B0C13"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D8AFF3B"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686E5B77"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6CB7C6AF"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614E1B56"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0C7BA483"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7E62E923" w14:textId="77777777" w:rsidR="006C4649" w:rsidRPr="00307700" w:rsidRDefault="006C4649" w:rsidP="006C4649">
            <w:pPr>
              <w:pStyle w:val="1fffb"/>
              <w:rPr>
                <w:rFonts w:cs="Times New Roman"/>
                <w:szCs w:val="20"/>
              </w:rPr>
            </w:pPr>
          </w:p>
        </w:tc>
      </w:tr>
      <w:tr w:rsidR="006C4649" w:rsidRPr="00307700" w14:paraId="7399D047"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5B6AF80B" w14:textId="7A40B302" w:rsidR="006C4649" w:rsidRPr="00307700" w:rsidRDefault="006C4649" w:rsidP="006C4649">
            <w:pPr>
              <w:pStyle w:val="1fffb"/>
              <w:rPr>
                <w:rFonts w:cs="Times New Roman"/>
                <w:szCs w:val="20"/>
              </w:rPr>
            </w:pPr>
            <w:r w:rsidRPr="00307700">
              <w:rPr>
                <w:rFonts w:cs="Times New Roman"/>
              </w:rPr>
              <w:t>Строительство ЦТП Г;</w:t>
            </w:r>
          </w:p>
        </w:tc>
        <w:tc>
          <w:tcPr>
            <w:tcW w:w="389" w:type="pct"/>
            <w:tcBorders>
              <w:top w:val="nil"/>
              <w:left w:val="nil"/>
              <w:bottom w:val="single" w:sz="4" w:space="0" w:color="auto"/>
              <w:right w:val="single" w:sz="4" w:space="0" w:color="auto"/>
            </w:tcBorders>
            <w:shd w:val="clear" w:color="auto" w:fill="auto"/>
            <w:noWrap/>
            <w:vAlign w:val="center"/>
          </w:tcPr>
          <w:p w14:paraId="31BAAC38" w14:textId="71B1D9D4"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616D9B3C"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4E94428" w14:textId="4EFE8E2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43E899EF"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D6632C6"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64B6C4AC"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52A3E628"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74C1670B"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3A9AFB05"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669CC98D"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27ED2527"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4FB71778"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3E0C2951" w14:textId="77777777" w:rsidR="006C4649" w:rsidRPr="00307700" w:rsidRDefault="006C4649" w:rsidP="006C4649">
            <w:pPr>
              <w:pStyle w:val="1fffb"/>
              <w:rPr>
                <w:rFonts w:cs="Times New Roman"/>
                <w:szCs w:val="20"/>
              </w:rPr>
            </w:pPr>
          </w:p>
        </w:tc>
      </w:tr>
      <w:tr w:rsidR="006C4649" w:rsidRPr="00307700" w14:paraId="363AF148"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5AEE661F" w14:textId="1F2042EC" w:rsidR="006C4649" w:rsidRPr="00307700" w:rsidRDefault="006C4649" w:rsidP="006C4649">
            <w:pPr>
              <w:pStyle w:val="1fffb"/>
              <w:rPr>
                <w:rFonts w:cs="Times New Roman"/>
                <w:szCs w:val="20"/>
              </w:rPr>
            </w:pPr>
            <w:r w:rsidRPr="00307700">
              <w:rPr>
                <w:rFonts w:cs="Times New Roman"/>
              </w:rPr>
              <w:t>Модернизация ИТП в жилых домах;</w:t>
            </w:r>
          </w:p>
        </w:tc>
        <w:tc>
          <w:tcPr>
            <w:tcW w:w="389" w:type="pct"/>
            <w:tcBorders>
              <w:top w:val="nil"/>
              <w:left w:val="nil"/>
              <w:bottom w:val="single" w:sz="4" w:space="0" w:color="auto"/>
              <w:right w:val="single" w:sz="4" w:space="0" w:color="auto"/>
            </w:tcBorders>
            <w:shd w:val="clear" w:color="auto" w:fill="auto"/>
            <w:noWrap/>
            <w:vAlign w:val="center"/>
          </w:tcPr>
          <w:p w14:paraId="06D09EDD" w14:textId="16A05CFD"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0C6B4879"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AC808AD" w14:textId="211C2230"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37018999"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510887A0"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F47E52F"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143010AC"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12FC4CBC"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74188F40"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6D3C8AF9"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46AC750F"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61138B00"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45C874F0" w14:textId="77777777" w:rsidR="006C4649" w:rsidRPr="00307700" w:rsidRDefault="006C4649" w:rsidP="006C4649">
            <w:pPr>
              <w:pStyle w:val="1fffb"/>
              <w:rPr>
                <w:rFonts w:cs="Times New Roman"/>
                <w:szCs w:val="20"/>
              </w:rPr>
            </w:pPr>
          </w:p>
        </w:tc>
      </w:tr>
      <w:tr w:rsidR="006C4649" w:rsidRPr="00307700" w14:paraId="1AD3B925"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7D5FE610" w14:textId="33B4207E" w:rsidR="006C4649" w:rsidRPr="00307700" w:rsidRDefault="006C4649" w:rsidP="006C4649">
            <w:pPr>
              <w:pStyle w:val="1fffb"/>
              <w:rPr>
                <w:rFonts w:cs="Times New Roman"/>
                <w:szCs w:val="20"/>
              </w:rPr>
            </w:pPr>
            <w:r w:rsidRPr="00307700">
              <w:rPr>
                <w:rFonts w:cs="Times New Roman"/>
              </w:rPr>
              <w:t>Модернизация ЦТП 4.</w:t>
            </w:r>
          </w:p>
        </w:tc>
        <w:tc>
          <w:tcPr>
            <w:tcW w:w="389" w:type="pct"/>
            <w:tcBorders>
              <w:top w:val="nil"/>
              <w:left w:val="nil"/>
              <w:bottom w:val="single" w:sz="4" w:space="0" w:color="auto"/>
              <w:right w:val="single" w:sz="4" w:space="0" w:color="auto"/>
            </w:tcBorders>
            <w:shd w:val="clear" w:color="auto" w:fill="auto"/>
            <w:noWrap/>
            <w:vAlign w:val="center"/>
          </w:tcPr>
          <w:p w14:paraId="6309E09B" w14:textId="4F5861D4"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tcPr>
          <w:p w14:paraId="0CFA90A0"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38AF656" w14:textId="0CADEC6B"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0518FB2A"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2A683D65"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7C081BF0"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5E24B4A1"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41327ACD"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489DDD0B"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6B35CF47"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0A5DC04C"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49A6CD7E"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1F264938" w14:textId="77777777" w:rsidR="006C4649" w:rsidRPr="00307700" w:rsidRDefault="006C4649" w:rsidP="006C4649">
            <w:pPr>
              <w:pStyle w:val="1fffb"/>
              <w:rPr>
                <w:rFonts w:cs="Times New Roman"/>
                <w:szCs w:val="20"/>
              </w:rPr>
            </w:pPr>
          </w:p>
        </w:tc>
      </w:tr>
      <w:tr w:rsidR="006C4649" w:rsidRPr="00307700" w14:paraId="46CB82ED" w14:textId="77777777" w:rsidTr="006C4649">
        <w:trPr>
          <w:trHeight w:val="288"/>
        </w:trPr>
        <w:tc>
          <w:tcPr>
            <w:tcW w:w="1992" w:type="pct"/>
            <w:tcBorders>
              <w:top w:val="nil"/>
              <w:left w:val="single" w:sz="4" w:space="0" w:color="auto"/>
              <w:bottom w:val="single" w:sz="4" w:space="0" w:color="auto"/>
              <w:right w:val="single" w:sz="4" w:space="0" w:color="auto"/>
            </w:tcBorders>
            <w:shd w:val="clear" w:color="auto" w:fill="auto"/>
          </w:tcPr>
          <w:p w14:paraId="1632002A" w14:textId="204F4390" w:rsidR="006C4649" w:rsidRPr="00307700" w:rsidRDefault="006C4649" w:rsidP="006C4649">
            <w:pPr>
              <w:pStyle w:val="1fffb"/>
              <w:rPr>
                <w:rFonts w:cs="Times New Roman"/>
                <w:szCs w:val="20"/>
              </w:rPr>
            </w:pPr>
            <w:r w:rsidRPr="00307700">
              <w:rPr>
                <w:rFonts w:cs="Times New Roman"/>
              </w:rPr>
              <w:t>Строительство новой угольной ТЭЦ 24 МВт электрической и 55 Гкал/ч тепловой мощности.</w:t>
            </w:r>
          </w:p>
        </w:tc>
        <w:tc>
          <w:tcPr>
            <w:tcW w:w="389" w:type="pct"/>
            <w:tcBorders>
              <w:top w:val="nil"/>
              <w:left w:val="nil"/>
              <w:bottom w:val="single" w:sz="4" w:space="0" w:color="auto"/>
              <w:right w:val="single" w:sz="4" w:space="0" w:color="auto"/>
            </w:tcBorders>
            <w:shd w:val="clear" w:color="auto" w:fill="auto"/>
            <w:noWrap/>
            <w:vAlign w:val="center"/>
          </w:tcPr>
          <w:p w14:paraId="173D16B7" w14:textId="2767D9BA" w:rsidR="006C4649" w:rsidRPr="00307700" w:rsidRDefault="0074471C" w:rsidP="006C4649">
            <w:pPr>
              <w:pStyle w:val="1fffb"/>
              <w:ind w:left="-134" w:right="-97"/>
              <w:rPr>
                <w:rFonts w:cs="Times New Roman"/>
                <w:sz w:val="18"/>
                <w:szCs w:val="18"/>
              </w:rPr>
            </w:pPr>
            <w:r w:rsidRPr="00307700">
              <w:rPr>
                <w:rFonts w:cs="Times New Roman"/>
                <w:sz w:val="18"/>
                <w:szCs w:val="18"/>
              </w:rPr>
              <w:t>500000</w:t>
            </w:r>
          </w:p>
        </w:tc>
        <w:tc>
          <w:tcPr>
            <w:tcW w:w="200" w:type="pct"/>
            <w:tcBorders>
              <w:top w:val="nil"/>
              <w:left w:val="nil"/>
              <w:bottom w:val="single" w:sz="4" w:space="0" w:color="auto"/>
              <w:right w:val="single" w:sz="4" w:space="0" w:color="auto"/>
            </w:tcBorders>
            <w:shd w:val="clear" w:color="auto" w:fill="auto"/>
            <w:vAlign w:val="center"/>
          </w:tcPr>
          <w:p w14:paraId="1D9D1A96"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2F11B77F" w14:textId="65EB3465"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7F7CD198" w14:textId="77777777" w:rsidR="0074471C" w:rsidRPr="00307700" w:rsidRDefault="0074471C" w:rsidP="006C4649">
            <w:pPr>
              <w:pStyle w:val="1fffb"/>
              <w:ind w:left="-134" w:right="-97"/>
              <w:rPr>
                <w:rFonts w:cs="Times New Roman"/>
                <w:sz w:val="18"/>
                <w:szCs w:val="18"/>
              </w:rPr>
            </w:pPr>
            <w:r w:rsidRPr="00307700">
              <w:rPr>
                <w:rFonts w:cs="Times New Roman"/>
                <w:sz w:val="18"/>
                <w:szCs w:val="18"/>
              </w:rPr>
              <w:t>250</w:t>
            </w:r>
          </w:p>
          <w:p w14:paraId="55B95628" w14:textId="0A65D3D9" w:rsidR="006C4649" w:rsidRPr="00307700" w:rsidRDefault="0074471C" w:rsidP="006C4649">
            <w:pPr>
              <w:pStyle w:val="1fffb"/>
              <w:ind w:left="-134" w:right="-97"/>
              <w:rPr>
                <w:rFonts w:cs="Times New Roman"/>
                <w:sz w:val="18"/>
                <w:szCs w:val="18"/>
              </w:rPr>
            </w:pPr>
            <w:r w:rsidRPr="00307700">
              <w:rPr>
                <w:rFonts w:cs="Times New Roman"/>
                <w:sz w:val="18"/>
                <w:szCs w:val="18"/>
              </w:rPr>
              <w:t>000</w:t>
            </w:r>
          </w:p>
        </w:tc>
        <w:tc>
          <w:tcPr>
            <w:tcW w:w="236" w:type="pct"/>
            <w:tcBorders>
              <w:top w:val="nil"/>
              <w:left w:val="nil"/>
              <w:bottom w:val="single" w:sz="4" w:space="0" w:color="auto"/>
              <w:right w:val="single" w:sz="4" w:space="0" w:color="auto"/>
            </w:tcBorders>
            <w:shd w:val="clear" w:color="auto" w:fill="auto"/>
            <w:vAlign w:val="center"/>
          </w:tcPr>
          <w:p w14:paraId="725882FB" w14:textId="77777777" w:rsidR="0074471C" w:rsidRPr="00307700" w:rsidRDefault="0074471C" w:rsidP="006C4649">
            <w:pPr>
              <w:pStyle w:val="1fffb"/>
              <w:ind w:left="-134" w:right="-97"/>
              <w:rPr>
                <w:rFonts w:cs="Times New Roman"/>
                <w:sz w:val="18"/>
                <w:szCs w:val="18"/>
              </w:rPr>
            </w:pPr>
            <w:r w:rsidRPr="00307700">
              <w:rPr>
                <w:rFonts w:cs="Times New Roman"/>
                <w:sz w:val="18"/>
                <w:szCs w:val="18"/>
              </w:rPr>
              <w:t>250</w:t>
            </w:r>
          </w:p>
          <w:p w14:paraId="422B2043" w14:textId="7281A309" w:rsidR="006C4649" w:rsidRPr="00307700" w:rsidRDefault="0074471C" w:rsidP="006C4649">
            <w:pPr>
              <w:pStyle w:val="1fffb"/>
              <w:ind w:left="-134" w:right="-97"/>
              <w:rPr>
                <w:rFonts w:cs="Times New Roman"/>
                <w:sz w:val="18"/>
                <w:szCs w:val="18"/>
              </w:rPr>
            </w:pPr>
            <w:r w:rsidRPr="00307700">
              <w:rPr>
                <w:rFonts w:cs="Times New Roman"/>
                <w:sz w:val="18"/>
                <w:szCs w:val="18"/>
              </w:rPr>
              <w:t>000</w:t>
            </w:r>
          </w:p>
        </w:tc>
        <w:tc>
          <w:tcPr>
            <w:tcW w:w="236" w:type="pct"/>
            <w:tcBorders>
              <w:top w:val="nil"/>
              <w:left w:val="nil"/>
              <w:bottom w:val="single" w:sz="4" w:space="0" w:color="auto"/>
              <w:right w:val="single" w:sz="4" w:space="0" w:color="auto"/>
            </w:tcBorders>
            <w:shd w:val="clear" w:color="auto" w:fill="auto"/>
            <w:vAlign w:val="center"/>
          </w:tcPr>
          <w:p w14:paraId="0B817B1E"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15CDA09"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62253E38"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49D0D7F7"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6BF9FA11"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6FFB481F"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160AC779"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36932A53" w14:textId="77777777" w:rsidR="006C4649" w:rsidRPr="00307700" w:rsidRDefault="006C4649" w:rsidP="006C4649">
            <w:pPr>
              <w:pStyle w:val="1fffb"/>
              <w:rPr>
                <w:rFonts w:cs="Times New Roman"/>
                <w:szCs w:val="20"/>
              </w:rPr>
            </w:pPr>
          </w:p>
        </w:tc>
      </w:tr>
      <w:tr w:rsidR="006C4649" w:rsidRPr="00307700" w14:paraId="615DD88E" w14:textId="77777777" w:rsidTr="006C4649">
        <w:trPr>
          <w:trHeight w:val="312"/>
        </w:trPr>
        <w:tc>
          <w:tcPr>
            <w:tcW w:w="1992" w:type="pct"/>
            <w:tcBorders>
              <w:top w:val="nil"/>
              <w:left w:val="single" w:sz="4" w:space="0" w:color="auto"/>
              <w:bottom w:val="single" w:sz="4" w:space="0" w:color="auto"/>
              <w:right w:val="single" w:sz="4" w:space="0" w:color="auto"/>
            </w:tcBorders>
            <w:shd w:val="clear" w:color="auto" w:fill="auto"/>
            <w:noWrap/>
            <w:hideMark/>
          </w:tcPr>
          <w:p w14:paraId="4F8D8A26" w14:textId="6F9E9D3D" w:rsidR="006C4649" w:rsidRPr="00307700" w:rsidRDefault="006C4649" w:rsidP="006C4649">
            <w:pPr>
              <w:pStyle w:val="1fffb"/>
              <w:rPr>
                <w:rFonts w:cs="Times New Roman"/>
                <w:szCs w:val="20"/>
              </w:rPr>
            </w:pPr>
            <w:r w:rsidRPr="00307700">
              <w:rPr>
                <w:rFonts w:cs="Times New Roman"/>
              </w:rPr>
              <w:t>Строительство новых сетей теплоснабжения к существующим потребителям</w:t>
            </w:r>
          </w:p>
        </w:tc>
        <w:tc>
          <w:tcPr>
            <w:tcW w:w="389" w:type="pct"/>
            <w:tcBorders>
              <w:top w:val="nil"/>
              <w:left w:val="nil"/>
              <w:bottom w:val="single" w:sz="4" w:space="0" w:color="auto"/>
              <w:right w:val="single" w:sz="4" w:space="0" w:color="auto"/>
            </w:tcBorders>
            <w:shd w:val="clear" w:color="auto" w:fill="auto"/>
            <w:vAlign w:val="center"/>
            <w:hideMark/>
          </w:tcPr>
          <w:p w14:paraId="03F9AC13"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hideMark/>
          </w:tcPr>
          <w:p w14:paraId="1C4B15B8" w14:textId="0944FF4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078CEBE5" w14:textId="3701FD7E"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44425E92"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4132F196"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5A6AEC92"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53027827"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20C84537"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hideMark/>
          </w:tcPr>
          <w:p w14:paraId="3E1408AD" w14:textId="6266952D"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hideMark/>
          </w:tcPr>
          <w:p w14:paraId="219DA972" w14:textId="1475C75A"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387A30AA" w14:textId="056D7FAC"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42A9B0B7" w14:textId="54C790E5"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02ED36D9" w14:textId="070E8FDD" w:rsidR="006C4649" w:rsidRPr="00307700" w:rsidRDefault="006C4649" w:rsidP="006C4649">
            <w:pPr>
              <w:pStyle w:val="1fffb"/>
              <w:rPr>
                <w:rFonts w:cs="Times New Roman"/>
                <w:szCs w:val="20"/>
              </w:rPr>
            </w:pPr>
          </w:p>
        </w:tc>
      </w:tr>
      <w:tr w:rsidR="006C4649" w:rsidRPr="00307700" w14:paraId="4FE0C214" w14:textId="77777777" w:rsidTr="006C4649">
        <w:trPr>
          <w:trHeight w:val="312"/>
        </w:trPr>
        <w:tc>
          <w:tcPr>
            <w:tcW w:w="1992" w:type="pct"/>
            <w:tcBorders>
              <w:top w:val="nil"/>
              <w:left w:val="single" w:sz="4" w:space="0" w:color="auto"/>
              <w:bottom w:val="single" w:sz="4" w:space="0" w:color="auto"/>
              <w:right w:val="single" w:sz="4" w:space="0" w:color="auto"/>
            </w:tcBorders>
            <w:shd w:val="clear" w:color="auto" w:fill="auto"/>
            <w:noWrap/>
            <w:hideMark/>
          </w:tcPr>
          <w:p w14:paraId="6849A27E" w14:textId="196C3781" w:rsidR="006C4649" w:rsidRPr="00307700" w:rsidRDefault="006C4649" w:rsidP="006C4649">
            <w:pPr>
              <w:pStyle w:val="1fffb"/>
              <w:rPr>
                <w:rFonts w:cs="Times New Roman"/>
                <w:szCs w:val="20"/>
              </w:rPr>
            </w:pPr>
            <w:r w:rsidRPr="00307700">
              <w:rPr>
                <w:rFonts w:cs="Times New Roman"/>
              </w:rPr>
              <w:t>Строительство новых сетей теплоснабжения к перспективным потребителям</w:t>
            </w:r>
          </w:p>
        </w:tc>
        <w:tc>
          <w:tcPr>
            <w:tcW w:w="389" w:type="pct"/>
            <w:tcBorders>
              <w:top w:val="nil"/>
              <w:left w:val="nil"/>
              <w:bottom w:val="single" w:sz="4" w:space="0" w:color="auto"/>
              <w:right w:val="single" w:sz="4" w:space="0" w:color="auto"/>
            </w:tcBorders>
            <w:shd w:val="clear" w:color="auto" w:fill="auto"/>
            <w:vAlign w:val="center"/>
            <w:hideMark/>
          </w:tcPr>
          <w:p w14:paraId="6BEBA39F"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hideMark/>
          </w:tcPr>
          <w:p w14:paraId="49F10186" w14:textId="54B1CFA0"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3DD447C6"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w:t>
            </w:r>
          </w:p>
        </w:tc>
        <w:tc>
          <w:tcPr>
            <w:tcW w:w="236" w:type="pct"/>
            <w:tcBorders>
              <w:top w:val="nil"/>
              <w:left w:val="nil"/>
              <w:bottom w:val="single" w:sz="4" w:space="0" w:color="auto"/>
              <w:right w:val="single" w:sz="4" w:space="0" w:color="auto"/>
            </w:tcBorders>
            <w:shd w:val="clear" w:color="auto" w:fill="auto"/>
            <w:vAlign w:val="center"/>
            <w:hideMark/>
          </w:tcPr>
          <w:p w14:paraId="13D24575"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04BF5AC5"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3C09F30F"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64BE68D4"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hideMark/>
          </w:tcPr>
          <w:p w14:paraId="77C879CF"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hideMark/>
          </w:tcPr>
          <w:p w14:paraId="60F5F082" w14:textId="44770BC2"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hideMark/>
          </w:tcPr>
          <w:p w14:paraId="5618A43C" w14:textId="260AFB21"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0A61790D" w14:textId="0E50D8D0"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586DA6BC" w14:textId="4E9A636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01A2714A" w14:textId="13E436F8" w:rsidR="006C4649" w:rsidRPr="00307700" w:rsidRDefault="006C4649" w:rsidP="006C4649">
            <w:pPr>
              <w:pStyle w:val="1fffb"/>
              <w:rPr>
                <w:rFonts w:cs="Times New Roman"/>
                <w:szCs w:val="20"/>
              </w:rPr>
            </w:pPr>
          </w:p>
        </w:tc>
      </w:tr>
      <w:tr w:rsidR="006C4649" w:rsidRPr="00307700" w14:paraId="6A2E8684" w14:textId="77777777" w:rsidTr="006C4649">
        <w:trPr>
          <w:trHeight w:val="312"/>
        </w:trPr>
        <w:tc>
          <w:tcPr>
            <w:tcW w:w="1992" w:type="pct"/>
            <w:tcBorders>
              <w:top w:val="nil"/>
              <w:left w:val="single" w:sz="4" w:space="0" w:color="auto"/>
              <w:bottom w:val="single" w:sz="4" w:space="0" w:color="auto"/>
              <w:right w:val="single" w:sz="4" w:space="0" w:color="auto"/>
            </w:tcBorders>
            <w:shd w:val="clear" w:color="auto" w:fill="auto"/>
            <w:noWrap/>
          </w:tcPr>
          <w:p w14:paraId="3C98CC82" w14:textId="1BD502E4" w:rsidR="006C4649" w:rsidRPr="00307700" w:rsidRDefault="006C4649" w:rsidP="006C4649">
            <w:pPr>
              <w:pStyle w:val="1fffb"/>
              <w:rPr>
                <w:rFonts w:cs="Times New Roman"/>
                <w:szCs w:val="20"/>
              </w:rPr>
            </w:pPr>
            <w:r w:rsidRPr="00307700">
              <w:rPr>
                <w:rFonts w:cs="Times New Roman"/>
              </w:rPr>
              <w:t>Ремонт и замена ветхих тепловых сетей по мере износа</w:t>
            </w:r>
          </w:p>
        </w:tc>
        <w:tc>
          <w:tcPr>
            <w:tcW w:w="389" w:type="pct"/>
            <w:tcBorders>
              <w:top w:val="nil"/>
              <w:left w:val="nil"/>
              <w:bottom w:val="single" w:sz="4" w:space="0" w:color="auto"/>
              <w:right w:val="single" w:sz="4" w:space="0" w:color="auto"/>
            </w:tcBorders>
            <w:shd w:val="clear" w:color="auto" w:fill="auto"/>
            <w:vAlign w:val="center"/>
          </w:tcPr>
          <w:p w14:paraId="4CEA6E4B" w14:textId="0868495E" w:rsidR="006C4649" w:rsidRPr="00307700" w:rsidRDefault="002579F8" w:rsidP="006C4649">
            <w:pPr>
              <w:pStyle w:val="1fffb"/>
              <w:ind w:left="-134" w:right="-97"/>
              <w:rPr>
                <w:rFonts w:cs="Times New Roman"/>
                <w:sz w:val="18"/>
                <w:szCs w:val="18"/>
              </w:rPr>
            </w:pPr>
            <w:r w:rsidRPr="00307700">
              <w:rPr>
                <w:rFonts w:cs="Times New Roman"/>
                <w:b/>
              </w:rPr>
              <w:t>24000</w:t>
            </w:r>
          </w:p>
        </w:tc>
        <w:tc>
          <w:tcPr>
            <w:tcW w:w="200" w:type="pct"/>
            <w:tcBorders>
              <w:top w:val="nil"/>
              <w:left w:val="nil"/>
              <w:bottom w:val="single" w:sz="4" w:space="0" w:color="auto"/>
              <w:right w:val="single" w:sz="4" w:space="0" w:color="auto"/>
            </w:tcBorders>
            <w:shd w:val="clear" w:color="auto" w:fill="auto"/>
            <w:vAlign w:val="center"/>
          </w:tcPr>
          <w:p w14:paraId="58960FA2"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0FE29245" w14:textId="380AA6F3"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36" w:type="pct"/>
            <w:tcBorders>
              <w:top w:val="nil"/>
              <w:left w:val="nil"/>
              <w:bottom w:val="single" w:sz="4" w:space="0" w:color="auto"/>
              <w:right w:val="single" w:sz="4" w:space="0" w:color="auto"/>
            </w:tcBorders>
            <w:shd w:val="clear" w:color="auto" w:fill="auto"/>
            <w:vAlign w:val="center"/>
          </w:tcPr>
          <w:p w14:paraId="0212216F" w14:textId="21840469" w:rsidR="006C4649" w:rsidRPr="00307700" w:rsidRDefault="002579F8" w:rsidP="006C4649">
            <w:pPr>
              <w:pStyle w:val="1fffb"/>
              <w:ind w:left="-134" w:right="-97"/>
              <w:rPr>
                <w:rFonts w:cs="Times New Roman"/>
                <w:sz w:val="18"/>
                <w:szCs w:val="18"/>
              </w:rPr>
            </w:pPr>
            <w:r w:rsidRPr="00307700">
              <w:rPr>
                <w:rFonts w:cs="Times New Roman"/>
              </w:rPr>
              <w:t>12000</w:t>
            </w:r>
          </w:p>
        </w:tc>
        <w:tc>
          <w:tcPr>
            <w:tcW w:w="236" w:type="pct"/>
            <w:tcBorders>
              <w:top w:val="nil"/>
              <w:left w:val="nil"/>
              <w:bottom w:val="single" w:sz="4" w:space="0" w:color="auto"/>
              <w:right w:val="single" w:sz="4" w:space="0" w:color="auto"/>
            </w:tcBorders>
            <w:shd w:val="clear" w:color="auto" w:fill="auto"/>
            <w:vAlign w:val="center"/>
          </w:tcPr>
          <w:p w14:paraId="0C9953ED" w14:textId="72FB007F"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71357234" w14:textId="77777777"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tcPr>
          <w:p w14:paraId="2A6B3430" w14:textId="224F0019" w:rsidR="006C4649" w:rsidRPr="00307700" w:rsidRDefault="002579F8" w:rsidP="006C4649">
            <w:pPr>
              <w:pStyle w:val="1fffb"/>
              <w:ind w:left="-134" w:right="-97"/>
              <w:rPr>
                <w:rFonts w:cs="Times New Roman"/>
                <w:sz w:val="18"/>
                <w:szCs w:val="18"/>
              </w:rPr>
            </w:pPr>
            <w:r w:rsidRPr="00307700">
              <w:rPr>
                <w:rFonts w:cs="Times New Roman"/>
              </w:rPr>
              <w:t>12000</w:t>
            </w:r>
          </w:p>
        </w:tc>
        <w:tc>
          <w:tcPr>
            <w:tcW w:w="236" w:type="pct"/>
            <w:tcBorders>
              <w:top w:val="nil"/>
              <w:left w:val="nil"/>
              <w:bottom w:val="single" w:sz="4" w:space="0" w:color="auto"/>
              <w:right w:val="single" w:sz="4" w:space="0" w:color="auto"/>
            </w:tcBorders>
            <w:shd w:val="clear" w:color="auto" w:fill="auto"/>
            <w:vAlign w:val="center"/>
          </w:tcPr>
          <w:p w14:paraId="6DBDD101" w14:textId="77777777"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tcPr>
          <w:p w14:paraId="2607FCB7"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tcPr>
          <w:p w14:paraId="1B76BAF2"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34EE8DD0"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3EC32B5F" w14:textId="7777777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tcPr>
          <w:p w14:paraId="6063A7F0" w14:textId="77777777" w:rsidR="006C4649" w:rsidRPr="00307700" w:rsidRDefault="006C4649" w:rsidP="006C4649">
            <w:pPr>
              <w:pStyle w:val="1fffb"/>
              <w:rPr>
                <w:rFonts w:cs="Times New Roman"/>
                <w:szCs w:val="20"/>
              </w:rPr>
            </w:pPr>
          </w:p>
        </w:tc>
      </w:tr>
      <w:tr w:rsidR="006C4649" w:rsidRPr="00307700" w14:paraId="02AEF774" w14:textId="77777777" w:rsidTr="006C4649">
        <w:trPr>
          <w:trHeight w:val="792"/>
        </w:trPr>
        <w:tc>
          <w:tcPr>
            <w:tcW w:w="1992" w:type="pct"/>
            <w:tcBorders>
              <w:top w:val="nil"/>
              <w:left w:val="single" w:sz="4" w:space="0" w:color="auto"/>
              <w:bottom w:val="single" w:sz="4" w:space="0" w:color="auto"/>
              <w:right w:val="single" w:sz="4" w:space="0" w:color="auto"/>
            </w:tcBorders>
            <w:shd w:val="clear" w:color="auto" w:fill="auto"/>
            <w:hideMark/>
          </w:tcPr>
          <w:p w14:paraId="54CDEB1E" w14:textId="0BF98C6F" w:rsidR="006C4649" w:rsidRPr="00307700" w:rsidRDefault="006C4649" w:rsidP="006C4649">
            <w:pPr>
              <w:pStyle w:val="1fffb"/>
              <w:rPr>
                <w:rFonts w:cs="Times New Roman"/>
                <w:szCs w:val="20"/>
              </w:rPr>
            </w:pPr>
            <w:r w:rsidRPr="00307700">
              <w:rPr>
                <w:rFonts w:cs="Times New Roman"/>
              </w:rPr>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p>
        </w:tc>
        <w:tc>
          <w:tcPr>
            <w:tcW w:w="389" w:type="pct"/>
            <w:tcBorders>
              <w:top w:val="nil"/>
              <w:left w:val="nil"/>
              <w:bottom w:val="single" w:sz="4" w:space="0" w:color="auto"/>
              <w:right w:val="single" w:sz="4" w:space="0" w:color="auto"/>
            </w:tcBorders>
            <w:shd w:val="clear" w:color="auto" w:fill="auto"/>
            <w:noWrap/>
            <w:vAlign w:val="center"/>
            <w:hideMark/>
          </w:tcPr>
          <w:p w14:paraId="7AC1AFCB" w14:textId="77777777" w:rsidR="006C4649" w:rsidRPr="00307700" w:rsidRDefault="006C4649" w:rsidP="006C4649">
            <w:pPr>
              <w:pStyle w:val="1fffb"/>
              <w:ind w:left="-134" w:right="-97"/>
              <w:rPr>
                <w:rFonts w:cs="Times New Roman"/>
                <w:sz w:val="18"/>
                <w:szCs w:val="18"/>
              </w:rPr>
            </w:pPr>
            <w:r w:rsidRPr="00307700">
              <w:rPr>
                <w:rFonts w:cs="Times New Roman"/>
                <w:sz w:val="18"/>
                <w:szCs w:val="18"/>
              </w:rPr>
              <w:t>*ПСД</w:t>
            </w:r>
          </w:p>
        </w:tc>
        <w:tc>
          <w:tcPr>
            <w:tcW w:w="200" w:type="pct"/>
            <w:tcBorders>
              <w:top w:val="nil"/>
              <w:left w:val="nil"/>
              <w:bottom w:val="single" w:sz="4" w:space="0" w:color="auto"/>
              <w:right w:val="single" w:sz="4" w:space="0" w:color="auto"/>
            </w:tcBorders>
            <w:shd w:val="clear" w:color="auto" w:fill="auto"/>
            <w:vAlign w:val="center"/>
            <w:hideMark/>
          </w:tcPr>
          <w:p w14:paraId="7381ED0A" w14:textId="6D8FE700"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5A6F80DB" w14:textId="449DDA91"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02AF44E1" w14:textId="76D6D858"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18F20DC2" w14:textId="2B36A8D9"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190690CA" w14:textId="6AF8507D"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2BED608A" w14:textId="5334CC70" w:rsidR="006C4649" w:rsidRPr="00307700" w:rsidRDefault="006C4649" w:rsidP="006C4649">
            <w:pPr>
              <w:pStyle w:val="1fffb"/>
              <w:ind w:left="-134" w:right="-97"/>
              <w:rPr>
                <w:rFonts w:cs="Times New Roman"/>
                <w:sz w:val="18"/>
                <w:szCs w:val="18"/>
              </w:rPr>
            </w:pPr>
          </w:p>
        </w:tc>
        <w:tc>
          <w:tcPr>
            <w:tcW w:w="236" w:type="pct"/>
            <w:tcBorders>
              <w:top w:val="nil"/>
              <w:left w:val="nil"/>
              <w:bottom w:val="single" w:sz="4" w:space="0" w:color="auto"/>
              <w:right w:val="single" w:sz="4" w:space="0" w:color="auto"/>
            </w:tcBorders>
            <w:shd w:val="clear" w:color="auto" w:fill="auto"/>
            <w:vAlign w:val="center"/>
            <w:hideMark/>
          </w:tcPr>
          <w:p w14:paraId="4C9D48BA" w14:textId="2B93B670" w:rsidR="006C4649" w:rsidRPr="00307700" w:rsidRDefault="006C4649" w:rsidP="006C4649">
            <w:pPr>
              <w:pStyle w:val="1fffb"/>
              <w:ind w:left="-134" w:right="-97"/>
              <w:rPr>
                <w:rFonts w:cs="Times New Roman"/>
                <w:sz w:val="18"/>
                <w:szCs w:val="18"/>
              </w:rPr>
            </w:pPr>
          </w:p>
        </w:tc>
        <w:tc>
          <w:tcPr>
            <w:tcW w:w="200" w:type="pct"/>
            <w:tcBorders>
              <w:top w:val="nil"/>
              <w:left w:val="nil"/>
              <w:bottom w:val="single" w:sz="4" w:space="0" w:color="auto"/>
              <w:right w:val="single" w:sz="4" w:space="0" w:color="auto"/>
            </w:tcBorders>
            <w:shd w:val="clear" w:color="auto" w:fill="auto"/>
            <w:vAlign w:val="center"/>
            <w:hideMark/>
          </w:tcPr>
          <w:p w14:paraId="48FBE30F" w14:textId="5CCAA0AE"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vAlign w:val="center"/>
            <w:hideMark/>
          </w:tcPr>
          <w:p w14:paraId="024287FA" w14:textId="648323AD"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4D6726E9" w14:textId="15FC9657"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094C8F1E" w14:textId="16205010" w:rsidR="006C4649" w:rsidRPr="00307700" w:rsidRDefault="006C4649" w:rsidP="006C4649">
            <w:pPr>
              <w:pStyle w:val="1fffb"/>
              <w:rPr>
                <w:rFonts w:cs="Times New Roman"/>
                <w:szCs w:val="20"/>
              </w:rPr>
            </w:pPr>
          </w:p>
        </w:tc>
        <w:tc>
          <w:tcPr>
            <w:tcW w:w="200" w:type="pct"/>
            <w:tcBorders>
              <w:top w:val="nil"/>
              <w:left w:val="nil"/>
              <w:bottom w:val="single" w:sz="4" w:space="0" w:color="auto"/>
              <w:right w:val="single" w:sz="4" w:space="0" w:color="auto"/>
            </w:tcBorders>
            <w:shd w:val="clear" w:color="auto" w:fill="auto"/>
            <w:noWrap/>
            <w:vAlign w:val="center"/>
            <w:hideMark/>
          </w:tcPr>
          <w:p w14:paraId="591B2D8A" w14:textId="70AC4216" w:rsidR="006C4649" w:rsidRPr="00307700" w:rsidRDefault="006C4649" w:rsidP="006C4649">
            <w:pPr>
              <w:pStyle w:val="1fffb"/>
              <w:rPr>
                <w:rFonts w:cs="Times New Roman"/>
                <w:szCs w:val="20"/>
              </w:rPr>
            </w:pPr>
          </w:p>
        </w:tc>
      </w:tr>
    </w:tbl>
    <w:bookmarkEnd w:id="612"/>
    <w:p w14:paraId="62B23AD4" w14:textId="7063780D" w:rsidR="00BB7C87" w:rsidRPr="00307700" w:rsidRDefault="00BB7C87" w:rsidP="00BB7C87">
      <w:pPr>
        <w:pStyle w:val="11ff3"/>
        <w:rPr>
          <w:sz w:val="18"/>
          <w:szCs w:val="18"/>
        </w:rPr>
      </w:pPr>
      <w:r w:rsidRPr="00307700">
        <w:rPr>
          <w:sz w:val="18"/>
          <w:szCs w:val="18"/>
        </w:rPr>
        <w:t>*Все мероприятия предложены посредством предварительного анализа. Окончательные мероприятия и цены будут выявлены на этапе проектирования.</w:t>
      </w:r>
    </w:p>
    <w:p w14:paraId="6A87B679" w14:textId="77777777" w:rsidR="00BB7C87" w:rsidRPr="00307700" w:rsidRDefault="00BB7C87" w:rsidP="00BB7C87">
      <w:pPr>
        <w:pStyle w:val="11ff3"/>
        <w:rPr>
          <w:sz w:val="18"/>
          <w:szCs w:val="18"/>
        </w:rPr>
      </w:pPr>
      <w:r w:rsidRPr="00307700">
        <w:rPr>
          <w:sz w:val="18"/>
          <w:szCs w:val="18"/>
        </w:rPr>
        <w:t>*ПСД – стоимость мероприятий будет выявлена после разработки проектно-сметной документации</w:t>
      </w:r>
    </w:p>
    <w:p w14:paraId="30F61DA0" w14:textId="77777777" w:rsidR="00672BA5" w:rsidRPr="00307700" w:rsidRDefault="00672BA5" w:rsidP="00B755AE">
      <w:pPr>
        <w:pStyle w:val="11ff3"/>
        <w:ind w:firstLine="0"/>
        <w:sectPr w:rsidR="00672BA5" w:rsidRPr="00307700" w:rsidSect="00EB6B84">
          <w:type w:val="continuous"/>
          <w:pgSz w:w="16838" w:h="11906" w:orient="landscape"/>
          <w:pgMar w:top="1134" w:right="850" w:bottom="1134" w:left="1701" w:header="709" w:footer="709" w:gutter="0"/>
          <w:cols w:space="708"/>
          <w:docGrid w:linePitch="360"/>
        </w:sectPr>
      </w:pPr>
    </w:p>
    <w:p w14:paraId="6CDB4715" w14:textId="77777777" w:rsidR="00D90A10" w:rsidRPr="00307700" w:rsidRDefault="00D90A10" w:rsidP="00D90A10">
      <w:pPr>
        <w:rPr>
          <w:sz w:val="20"/>
          <w:szCs w:val="20"/>
        </w:rPr>
      </w:pPr>
    </w:p>
    <w:p w14:paraId="3342E72B" w14:textId="77777777" w:rsidR="00C25060" w:rsidRPr="00307700" w:rsidRDefault="00C25060" w:rsidP="008D1E4A">
      <w:pPr>
        <w:pStyle w:val="19"/>
        <w:numPr>
          <w:ilvl w:val="0"/>
          <w:numId w:val="90"/>
        </w:numPr>
        <w:ind w:left="1066" w:hanging="357"/>
        <w:rPr>
          <w:spacing w:val="0"/>
        </w:rPr>
      </w:pPr>
      <w:bookmarkStart w:id="613" w:name="_Toc9154930"/>
      <w:bookmarkStart w:id="614" w:name="_Toc84971076"/>
      <w:bookmarkStart w:id="615" w:name="_Toc166443884"/>
      <w:r w:rsidRPr="00307700">
        <w:rPr>
          <w:spacing w:val="0"/>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13"/>
      <w:bookmarkEnd w:id="614"/>
      <w:bookmarkEnd w:id="615"/>
    </w:p>
    <w:p w14:paraId="28AB1DE3" w14:textId="77777777" w:rsidR="00C25060" w:rsidRPr="00307700" w:rsidRDefault="00C25060" w:rsidP="00B5461F">
      <w:pPr>
        <w:pStyle w:val="11ff3"/>
      </w:pPr>
      <w:r w:rsidRPr="00307700">
        <w:t>По данным администрации единственным источником инвестиций являются бюджетные средства.</w:t>
      </w:r>
    </w:p>
    <w:p w14:paraId="47A648F5" w14:textId="77777777" w:rsidR="00C25060" w:rsidRPr="00307700" w:rsidRDefault="00C25060" w:rsidP="008D1E4A">
      <w:pPr>
        <w:pStyle w:val="19"/>
        <w:numPr>
          <w:ilvl w:val="0"/>
          <w:numId w:val="90"/>
        </w:numPr>
        <w:ind w:left="1066" w:hanging="357"/>
        <w:rPr>
          <w:spacing w:val="0"/>
        </w:rPr>
      </w:pPr>
      <w:bookmarkStart w:id="616" w:name="_Toc9154931"/>
      <w:bookmarkStart w:id="617" w:name="_Toc84971077"/>
      <w:bookmarkStart w:id="618" w:name="_Toc166443885"/>
      <w:r w:rsidRPr="00307700">
        <w:rPr>
          <w:spacing w:val="0"/>
        </w:rPr>
        <w:t>Расчеты экономической эффективности инвестиций</w:t>
      </w:r>
      <w:bookmarkEnd w:id="616"/>
      <w:bookmarkEnd w:id="617"/>
      <w:bookmarkEnd w:id="618"/>
    </w:p>
    <w:p w14:paraId="5149C162" w14:textId="77777777" w:rsidR="00C25060" w:rsidRPr="00307700" w:rsidRDefault="00C25060" w:rsidP="00B5461F">
      <w:pPr>
        <w:pStyle w:val="11ff3"/>
      </w:pPr>
      <w:r w:rsidRPr="00307700">
        <w:t>Бюджетное финансирование указанных проектов осуществляется из бюджета Российской Федерации, бюджетов субъектов Российской Федерации и местных бюджетов в соответствии с Бюджетным кодексом РФ и другими нормативно-правовыми актами.</w:t>
      </w:r>
    </w:p>
    <w:p w14:paraId="158CB966" w14:textId="77777777" w:rsidR="00C25060" w:rsidRPr="00307700" w:rsidRDefault="00C25060" w:rsidP="00B5461F">
      <w:pPr>
        <w:pStyle w:val="11ff3"/>
      </w:pPr>
      <w:r w:rsidRPr="00307700">
        <w:t>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энергетической эффективности.</w:t>
      </w:r>
    </w:p>
    <w:p w14:paraId="52B14E01" w14:textId="77777777" w:rsidR="00C25060" w:rsidRPr="00307700" w:rsidRDefault="00C25060" w:rsidP="00B5461F">
      <w:pPr>
        <w:pStyle w:val="11ff3"/>
      </w:pPr>
      <w:r w:rsidRPr="00307700">
        <w:t>Внебюджетное финансирование осуществляется за счет собственных средств теплоснабжающих и теплосетевых предприятий, состоящих из прибыли и амортизационных отчислений.</w:t>
      </w:r>
    </w:p>
    <w:p w14:paraId="770A4EEE" w14:textId="77777777" w:rsidR="00C25060" w:rsidRPr="00307700" w:rsidRDefault="00C25060" w:rsidP="00B5461F">
      <w:pPr>
        <w:pStyle w:val="11ff3"/>
      </w:pPr>
      <w:r w:rsidRPr="00307700">
        <w:t>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w:t>
      </w:r>
    </w:p>
    <w:p w14:paraId="6183071B" w14:textId="77777777" w:rsidR="00C25060" w:rsidRPr="00307700" w:rsidRDefault="00C25060" w:rsidP="00D90A10">
      <w:pPr>
        <w:spacing w:line="360" w:lineRule="auto"/>
        <w:jc w:val="both"/>
      </w:pPr>
    </w:p>
    <w:p w14:paraId="7AB48061" w14:textId="77777777" w:rsidR="00C25060" w:rsidRPr="00307700" w:rsidRDefault="00C25060" w:rsidP="00D90A10">
      <w:pPr>
        <w:spacing w:line="360" w:lineRule="auto"/>
        <w:jc w:val="both"/>
      </w:pPr>
      <w:r w:rsidRPr="00307700">
        <w:t>Собственные средства энергоснабжающих предприятий</w:t>
      </w:r>
    </w:p>
    <w:p w14:paraId="79AE06D1" w14:textId="77777777" w:rsidR="00C25060" w:rsidRPr="00307700" w:rsidRDefault="00C25060" w:rsidP="00D90A10">
      <w:pPr>
        <w:spacing w:line="360" w:lineRule="auto"/>
        <w:jc w:val="both"/>
      </w:pPr>
    </w:p>
    <w:p w14:paraId="24486A40" w14:textId="77777777" w:rsidR="00C25060" w:rsidRPr="00307700" w:rsidRDefault="00C25060" w:rsidP="00B5461F">
      <w:pPr>
        <w:pStyle w:val="11ff3"/>
      </w:pPr>
      <w:r w:rsidRPr="00307700">
        <w:t>Прибыль. Чистая прибыль предприятия – один из основных источников инвестиционных средств на предприятиях любой формы собственности.</w:t>
      </w:r>
    </w:p>
    <w:p w14:paraId="0920E980" w14:textId="77777777" w:rsidR="00C25060" w:rsidRPr="00307700" w:rsidRDefault="00C25060" w:rsidP="00B5461F">
      <w:pPr>
        <w:pStyle w:val="11ff3"/>
      </w:pPr>
      <w:r w:rsidRPr="00307700">
        <w:t>Амортизационные фонды. Амортизационный фонд – это денежные средства, накопленные за счет амортизационных отчислений основных средств (основных фондов) и предназначенные для восстановления изношенных основных средств и приобретения новых.</w:t>
      </w:r>
    </w:p>
    <w:p w14:paraId="4EAA9B95" w14:textId="77777777" w:rsidR="00C25060" w:rsidRPr="00307700" w:rsidRDefault="00C25060" w:rsidP="00B5461F">
      <w:pPr>
        <w:pStyle w:val="11ff3"/>
      </w:pPr>
      <w:r w:rsidRPr="00307700">
        <w:lastRenderedPageBreak/>
        <w:t>Бюджетное финансирование</w:t>
      </w:r>
    </w:p>
    <w:p w14:paraId="021F72EF" w14:textId="77777777" w:rsidR="00C25060" w:rsidRPr="00307700" w:rsidRDefault="00C25060" w:rsidP="00B5461F">
      <w:pPr>
        <w:pStyle w:val="11ff3"/>
      </w:pPr>
      <w:r w:rsidRPr="00307700">
        <w:t>Федеральный бюджет. Возможность финансирования мероприятий Программы из средств Федерального бюджета рассматривается в установленном порядке на федеральном уровне при принятии соответствующих федеральных целевых программ.</w:t>
      </w:r>
    </w:p>
    <w:p w14:paraId="0B88D919" w14:textId="77777777" w:rsidR="00C25060" w:rsidRPr="00307700" w:rsidRDefault="00C25060" w:rsidP="00B5461F">
      <w:pPr>
        <w:pStyle w:val="11ff3"/>
      </w:pPr>
      <w:r w:rsidRPr="00307700">
        <w:t xml:space="preserve">Согласно опубликованному проекту, целью Программы является повышение уровня надежности поставки коммунальных </w:t>
      </w:r>
      <w:r w:rsidR="00EE2A26" w:rsidRPr="00307700">
        <w:t>ресурсов</w:t>
      </w:r>
      <w:r w:rsidRPr="00307700">
        <w:t xml:space="preserve"> и эффективности деятельности организаций коммунального хозяйства при обеспечении доступности коммунальных услуг для населения.</w:t>
      </w:r>
    </w:p>
    <w:p w14:paraId="1BFD5640" w14:textId="77777777" w:rsidR="00C25060" w:rsidRPr="00307700" w:rsidRDefault="00C25060" w:rsidP="00B5461F">
      <w:pPr>
        <w:pStyle w:val="11ff3"/>
      </w:pPr>
      <w:r w:rsidRPr="00307700">
        <w:t>В результате реализации программы по модернизации котельной и тепловых сетей потребители будут обеспечены качественными услугами теплоснабжения.</w:t>
      </w:r>
    </w:p>
    <w:p w14:paraId="60E28844" w14:textId="77777777" w:rsidR="00C25060" w:rsidRPr="00307700" w:rsidRDefault="00C25060" w:rsidP="00B5461F">
      <w:pPr>
        <w:pStyle w:val="11ff3"/>
      </w:pPr>
      <w:r w:rsidRPr="00307700">
        <w:t xml:space="preserve">Показателями производственной эффективности в рамках разработки схемы теплоснабжения являются снижение объемов потерь тепловой энергии, экономия материальных и трудовых </w:t>
      </w:r>
      <w:r w:rsidR="00EE2A26" w:rsidRPr="00307700">
        <w:t>ресурсов</w:t>
      </w:r>
      <w:r w:rsidRPr="00307700">
        <w:t>, усовершенствование технологии, улучшение качества предоставляемых услуг, внедрение современных технологий.</w:t>
      </w:r>
    </w:p>
    <w:p w14:paraId="6D927E0B" w14:textId="77777777" w:rsidR="00C25060" w:rsidRPr="00307700" w:rsidRDefault="00C25060" w:rsidP="00B5461F">
      <w:pPr>
        <w:pStyle w:val="11ff3"/>
      </w:pPr>
      <w:r w:rsidRPr="00307700">
        <w:t>Для уточнения капитальных затрат на строительство, реконструкцию тепловых сетей требуется выполнение дальнейших проектных и сметных работ.</w:t>
      </w:r>
    </w:p>
    <w:p w14:paraId="48500950" w14:textId="77777777" w:rsidR="00C25060" w:rsidRPr="00307700" w:rsidRDefault="00C25060" w:rsidP="00C25060"/>
    <w:p w14:paraId="41821C20" w14:textId="77777777" w:rsidR="00C25060" w:rsidRPr="00307700" w:rsidRDefault="00C25060" w:rsidP="008D1E4A">
      <w:pPr>
        <w:pStyle w:val="19"/>
        <w:numPr>
          <w:ilvl w:val="0"/>
          <w:numId w:val="90"/>
        </w:numPr>
        <w:ind w:left="1066" w:hanging="357"/>
        <w:rPr>
          <w:spacing w:val="0"/>
        </w:rPr>
      </w:pPr>
      <w:bookmarkStart w:id="619" w:name="_Toc9154932"/>
      <w:bookmarkStart w:id="620" w:name="_Toc84971078"/>
      <w:bookmarkStart w:id="621" w:name="_Toc166443886"/>
      <w:r w:rsidRPr="00307700">
        <w:rPr>
          <w:spacing w:val="0"/>
        </w:rPr>
        <w:t>Расчеты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19"/>
      <w:bookmarkEnd w:id="620"/>
      <w:bookmarkEnd w:id="621"/>
    </w:p>
    <w:p w14:paraId="377DDE34" w14:textId="77777777" w:rsidR="00C25060" w:rsidRPr="00307700" w:rsidRDefault="00C25060" w:rsidP="00B5461F">
      <w:pPr>
        <w:pStyle w:val="11ff3"/>
      </w:pPr>
      <w:r w:rsidRPr="00307700">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72C23DEA" w14:textId="77777777" w:rsidR="00C25060" w:rsidRPr="00307700" w:rsidRDefault="00C25060" w:rsidP="00B5461F">
      <w:pPr>
        <w:pStyle w:val="11ff3"/>
      </w:pPr>
      <w:r w:rsidRPr="00307700">
        <w:t xml:space="preserve">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w:t>
      </w:r>
      <w:r w:rsidR="00215C59" w:rsidRPr="00307700">
        <w:t>средств,</w:t>
      </w:r>
      <w:r w:rsidRPr="00307700">
        <w:t xml:space="preserve"> затраченных на реализацию проекта осуществляется за счёт экономии от энергосберегающих мероприятий (например, </w:t>
      </w:r>
      <w:r w:rsidRPr="00307700">
        <w:lastRenderedPageBreak/>
        <w:t>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20CE2FB9" w14:textId="77777777" w:rsidR="00C25060" w:rsidRPr="00307700" w:rsidRDefault="00C25060" w:rsidP="00B5461F">
      <w:pPr>
        <w:pStyle w:val="11ff3"/>
      </w:pPr>
      <w:r w:rsidRPr="00307700">
        <w:t>Предлагается рассмотреть 8 сценариев по финансированию мероприятий:</w:t>
      </w:r>
    </w:p>
    <w:p w14:paraId="21098D79" w14:textId="77777777" w:rsidR="00C25060" w:rsidRPr="00307700" w:rsidRDefault="00C25060" w:rsidP="00B5461F">
      <w:pPr>
        <w:pStyle w:val="11ff3"/>
      </w:pPr>
      <w:r w:rsidRPr="00307700">
        <w:t>Полный объем финансовых затрат покрывается за счет собственных средств теплоснабжающих компаний.</w:t>
      </w:r>
    </w:p>
    <w:p w14:paraId="06851674" w14:textId="46FEDCBD" w:rsidR="00C25060" w:rsidRPr="00307700" w:rsidRDefault="00C25060" w:rsidP="00B5461F">
      <w:pPr>
        <w:pStyle w:val="11ff3"/>
      </w:pPr>
      <w:r w:rsidRPr="00307700">
        <w:t>1.</w:t>
      </w:r>
      <w:r w:rsidR="007C6DC6" w:rsidRPr="00307700">
        <w:t xml:space="preserve"> </w:t>
      </w:r>
      <w:r w:rsidRPr="00307700">
        <w:t>20</w:t>
      </w:r>
      <w:r w:rsidR="00215C59" w:rsidRPr="00307700">
        <w:t xml:space="preserve"> </w:t>
      </w:r>
      <w:r w:rsidRPr="00307700">
        <w:t>% объема финансовых затрат покрывается за счет надбавки в тарифе – остальное за счет собственных средств теплоснабжающих компаний.</w:t>
      </w:r>
    </w:p>
    <w:p w14:paraId="3ABB1C29" w14:textId="207154AF" w:rsidR="00C25060" w:rsidRPr="00307700" w:rsidRDefault="00C25060" w:rsidP="00B5461F">
      <w:pPr>
        <w:pStyle w:val="11ff3"/>
      </w:pPr>
      <w:r w:rsidRPr="00307700">
        <w:t>2.</w:t>
      </w:r>
      <w:r w:rsidR="007C6DC6" w:rsidRPr="00307700">
        <w:t xml:space="preserve"> </w:t>
      </w:r>
      <w:r w:rsidRPr="00307700">
        <w:t>60</w:t>
      </w:r>
      <w:r w:rsidR="00215C59" w:rsidRPr="00307700">
        <w:t xml:space="preserve"> </w:t>
      </w:r>
      <w:r w:rsidRPr="00307700">
        <w:t>% объема финансовых затрат покрывается за счет надбавки в тарифе – остальное за счет собственных средств теплоснабжающих компаний.</w:t>
      </w:r>
    </w:p>
    <w:p w14:paraId="37341754" w14:textId="0FE12B94" w:rsidR="00C25060" w:rsidRPr="00307700" w:rsidRDefault="00C25060" w:rsidP="00B5461F">
      <w:pPr>
        <w:pStyle w:val="11ff3"/>
      </w:pPr>
      <w:r w:rsidRPr="00307700">
        <w:t>3.</w:t>
      </w:r>
      <w:r w:rsidR="007C6DC6" w:rsidRPr="00307700">
        <w:t xml:space="preserve"> </w:t>
      </w:r>
      <w:r w:rsidRPr="00307700">
        <w:t>100</w:t>
      </w:r>
      <w:r w:rsidR="00215C59" w:rsidRPr="00307700">
        <w:t xml:space="preserve"> </w:t>
      </w:r>
      <w:r w:rsidRPr="00307700">
        <w:t>% объема финансовых затрат покрывается за счет надбавки в тарифе.</w:t>
      </w:r>
    </w:p>
    <w:p w14:paraId="646FC176" w14:textId="6E94B1FA" w:rsidR="00C25060" w:rsidRPr="00307700" w:rsidRDefault="00C25060" w:rsidP="00B5461F">
      <w:pPr>
        <w:pStyle w:val="11ff3"/>
      </w:pPr>
      <w:r w:rsidRPr="00307700">
        <w:t>4.</w:t>
      </w:r>
      <w:r w:rsidR="007C6DC6" w:rsidRPr="00307700">
        <w:t xml:space="preserve"> </w:t>
      </w:r>
      <w:r w:rsidRPr="00307700">
        <w:t>Полный объем финансовых затрат покрывается за счет заемного капитала.</w:t>
      </w:r>
    </w:p>
    <w:p w14:paraId="2E5DC4CE" w14:textId="1F9BECD5" w:rsidR="00C25060" w:rsidRPr="00307700" w:rsidRDefault="00C25060" w:rsidP="00B5461F">
      <w:pPr>
        <w:pStyle w:val="11ff3"/>
      </w:pPr>
      <w:r w:rsidRPr="00307700">
        <w:t>5.</w:t>
      </w:r>
      <w:r w:rsidR="007C6DC6" w:rsidRPr="00307700">
        <w:t xml:space="preserve"> </w:t>
      </w:r>
      <w:r w:rsidRPr="00307700">
        <w:t>20</w:t>
      </w:r>
      <w:r w:rsidR="00215C59" w:rsidRPr="00307700">
        <w:t xml:space="preserve"> </w:t>
      </w:r>
      <w:r w:rsidRPr="00307700">
        <w:t>% объема финансовых затрат покрывается за счет надбавки в тарифе – остальное за счет заемного капитала.</w:t>
      </w:r>
    </w:p>
    <w:p w14:paraId="5E53CCC1" w14:textId="1EAFDC04" w:rsidR="00C25060" w:rsidRPr="00307700" w:rsidRDefault="00C25060" w:rsidP="00B5461F">
      <w:pPr>
        <w:pStyle w:val="11ff3"/>
      </w:pPr>
      <w:r w:rsidRPr="00307700">
        <w:t>6.</w:t>
      </w:r>
      <w:r w:rsidR="007C6DC6" w:rsidRPr="00307700">
        <w:t xml:space="preserve"> </w:t>
      </w:r>
      <w:r w:rsidRPr="00307700">
        <w:t>60% объема финансовых затрат покрывается за счет надбавки в тарифе – остальное за счет заемного капитала.</w:t>
      </w:r>
    </w:p>
    <w:p w14:paraId="4FE2F19D" w14:textId="7A09316A" w:rsidR="00C25060" w:rsidRPr="00307700" w:rsidRDefault="00C25060" w:rsidP="00B5461F">
      <w:pPr>
        <w:pStyle w:val="11ff3"/>
      </w:pPr>
      <w:r w:rsidRPr="00307700">
        <w:t>7.</w:t>
      </w:r>
      <w:r w:rsidR="007C6DC6" w:rsidRPr="00307700">
        <w:t xml:space="preserve"> </w:t>
      </w:r>
      <w:r w:rsidRPr="00307700">
        <w:t>100</w:t>
      </w:r>
      <w:r w:rsidR="00215C59" w:rsidRPr="00307700">
        <w:t xml:space="preserve"> </w:t>
      </w:r>
      <w:r w:rsidRPr="00307700">
        <w:t>% объема финансовых затрат покрывается за счет надбавки в тарифе.</w:t>
      </w:r>
    </w:p>
    <w:p w14:paraId="505BE448" w14:textId="77777777" w:rsidR="00C25060" w:rsidRPr="00307700" w:rsidRDefault="00C25060" w:rsidP="00B5461F">
      <w:pPr>
        <w:pStyle w:val="11ff3"/>
      </w:pPr>
      <w:r w:rsidRPr="00307700">
        <w:t>На основании этих данных рассчитываются показатели эффективности инвестиционного проекта:</w:t>
      </w:r>
    </w:p>
    <w:p w14:paraId="70518C99" w14:textId="77777777" w:rsidR="00C25060" w:rsidRPr="00307700" w:rsidRDefault="00C25060" w:rsidP="00B5461F">
      <w:pPr>
        <w:pStyle w:val="11ff3"/>
      </w:pPr>
      <w:r w:rsidRPr="00307700">
        <w:t>Приведенный (дисконтированный) доход NPV за период;</w:t>
      </w:r>
    </w:p>
    <w:p w14:paraId="038BBFBF" w14:textId="77777777" w:rsidR="00C25060" w:rsidRPr="00307700" w:rsidRDefault="00C25060" w:rsidP="00B5461F">
      <w:pPr>
        <w:pStyle w:val="11ff3"/>
      </w:pPr>
      <w:r w:rsidRPr="00307700">
        <w:t>Индекс рентабельности инвестиций PI;</w:t>
      </w:r>
    </w:p>
    <w:p w14:paraId="2347C719" w14:textId="77777777" w:rsidR="00C25060" w:rsidRPr="00307700" w:rsidRDefault="00C25060" w:rsidP="00B5461F">
      <w:pPr>
        <w:pStyle w:val="11ff3"/>
      </w:pPr>
      <w:r w:rsidRPr="00307700">
        <w:t>Срок окупаемости (динамический) от начала операционной деятельности.</w:t>
      </w:r>
    </w:p>
    <w:p w14:paraId="13ADD337" w14:textId="77777777" w:rsidR="00C25060" w:rsidRPr="00307700" w:rsidRDefault="00C25060" w:rsidP="00B5461F">
      <w:pPr>
        <w:pStyle w:val="11ff3"/>
      </w:pPr>
      <w:r w:rsidRPr="00307700">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0E8CA340" w14:textId="77361834" w:rsidR="00C25060" w:rsidRPr="00307700" w:rsidRDefault="00E01447" w:rsidP="00B5461F">
      <w:pPr>
        <w:pStyle w:val="11ff3"/>
      </w:pPr>
      <w:r w:rsidRPr="00307700">
        <w:t xml:space="preserve"> - </w:t>
      </w:r>
      <w:r w:rsidR="00C25060" w:rsidRPr="00307700">
        <w:t xml:space="preserve">с прогнозом социально-экономического развития Российской Федерации на </w:t>
      </w:r>
      <w:r w:rsidR="00A85534" w:rsidRPr="00307700">
        <w:t>2022</w:t>
      </w:r>
      <w:r w:rsidR="00C25060" w:rsidRPr="00307700">
        <w:t xml:space="preserve"> год и на плановый период из письма Минэкономразвития России;</w:t>
      </w:r>
    </w:p>
    <w:p w14:paraId="445F7F8E" w14:textId="775BB3C6" w:rsidR="00C25060" w:rsidRPr="00307700" w:rsidRDefault="00E01447" w:rsidP="00B5461F">
      <w:pPr>
        <w:pStyle w:val="11ff3"/>
      </w:pPr>
      <w:r w:rsidRPr="00307700">
        <w:t xml:space="preserve"> - </w:t>
      </w:r>
      <w:r w:rsidR="00C25060" w:rsidRPr="00307700">
        <w:t>с показателями долгосрочного прогноза социально-экономического развития Российской Федерации до 203</w:t>
      </w:r>
      <w:r w:rsidR="00D53D6B" w:rsidRPr="00307700">
        <w:t>4</w:t>
      </w:r>
      <w:r w:rsidR="00C25060" w:rsidRPr="00307700">
        <w:t xml:space="preserve">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1EAD31FF" w14:textId="77777777" w:rsidR="00C25060" w:rsidRPr="00307700" w:rsidRDefault="00C25060" w:rsidP="00B5461F">
      <w:pPr>
        <w:pStyle w:val="11ff3"/>
      </w:pPr>
      <w:r w:rsidRPr="00307700">
        <w:t>Период расчета для инвестиционного проекта – 1</w:t>
      </w:r>
      <w:r w:rsidR="007F10C8" w:rsidRPr="00307700">
        <w:t>2</w:t>
      </w:r>
      <w:r w:rsidRPr="00307700">
        <w:t xml:space="preserve"> лет (2022 – </w:t>
      </w:r>
      <w:r w:rsidR="00661178" w:rsidRPr="00307700">
        <w:t>2034</w:t>
      </w:r>
      <w:r w:rsidRPr="00307700">
        <w:t xml:space="preserve"> гг.). Шаг расчета – 1 год. </w:t>
      </w:r>
    </w:p>
    <w:p w14:paraId="7563BB15" w14:textId="77777777" w:rsidR="007F18C1" w:rsidRPr="00307700" w:rsidRDefault="007F18C1" w:rsidP="00D90A10">
      <w:pPr>
        <w:spacing w:line="360" w:lineRule="auto"/>
        <w:jc w:val="both"/>
      </w:pPr>
    </w:p>
    <w:p w14:paraId="0E0CFE5B" w14:textId="77777777" w:rsidR="00C25060" w:rsidRPr="00307700" w:rsidRDefault="00C25060" w:rsidP="00D90A10">
      <w:pPr>
        <w:spacing w:line="360" w:lineRule="auto"/>
        <w:jc w:val="both"/>
      </w:pPr>
      <w:r w:rsidRPr="00307700">
        <w:t>Индексы-дефляторы МЭР</w:t>
      </w:r>
    </w:p>
    <w:p w14:paraId="2386A7ED" w14:textId="77777777" w:rsidR="00C25060" w:rsidRPr="00307700" w:rsidRDefault="00C25060" w:rsidP="00B5461F">
      <w:pPr>
        <w:pStyle w:val="11ff3"/>
      </w:pPr>
      <w:r w:rsidRPr="00307700">
        <w:t>Изменения индексов основных показателей расчета в соответствии с индексами-дефляторами МЭР представлены в таблице.</w:t>
      </w:r>
    </w:p>
    <w:p w14:paraId="7FE4F1C8" w14:textId="77777777" w:rsidR="00C25060" w:rsidRPr="00307700" w:rsidRDefault="00DF7351" w:rsidP="00E01447">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 xml:space="preserve">Таблица 12.4.1 - </w:t>
      </w:r>
      <w:r w:rsidR="00C25060" w:rsidRPr="00307700">
        <w:rPr>
          <w:rFonts w:ascii="Times New Roman" w:hAnsi="Times New Roman" w:cs="Times New Roman"/>
          <w:b/>
          <w:sz w:val="24"/>
          <w:szCs w:val="24"/>
        </w:rPr>
        <w:t>Изменения индексов показателей расчета в соответствии с индексами-дефляторами МЭР</w:t>
      </w:r>
    </w:p>
    <w:tbl>
      <w:tblPr>
        <w:tblW w:w="5000" w:type="pct"/>
        <w:tblLook w:val="04A0" w:firstRow="1" w:lastRow="0" w:firstColumn="1" w:lastColumn="0" w:noHBand="0" w:noVBand="1"/>
      </w:tblPr>
      <w:tblGrid>
        <w:gridCol w:w="1646"/>
        <w:gridCol w:w="645"/>
        <w:gridCol w:w="645"/>
        <w:gridCol w:w="645"/>
        <w:gridCol w:w="599"/>
        <w:gridCol w:w="599"/>
        <w:gridCol w:w="599"/>
        <w:gridCol w:w="599"/>
        <w:gridCol w:w="599"/>
        <w:gridCol w:w="599"/>
        <w:gridCol w:w="599"/>
        <w:gridCol w:w="599"/>
        <w:gridCol w:w="599"/>
        <w:gridCol w:w="599"/>
      </w:tblGrid>
      <w:tr w:rsidR="007F10C8" w:rsidRPr="00307700" w14:paraId="6757F980" w14:textId="77777777" w:rsidTr="007F10C8">
        <w:trPr>
          <w:trHeight w:val="20"/>
        </w:trPr>
        <w:tc>
          <w:tcPr>
            <w:tcW w:w="637"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0D1C78D3" w14:textId="77777777" w:rsidR="007F10C8" w:rsidRPr="00307700" w:rsidRDefault="007F10C8" w:rsidP="007F10C8">
            <w:pPr>
              <w:pStyle w:val="1fffb"/>
              <w:rPr>
                <w:rFonts w:cs="Times New Roman"/>
              </w:rPr>
            </w:pPr>
            <w:r w:rsidRPr="00307700">
              <w:rPr>
                <w:rFonts w:cs="Times New Roman"/>
              </w:rPr>
              <w:t>Показатель</w:t>
            </w:r>
          </w:p>
        </w:tc>
        <w:tc>
          <w:tcPr>
            <w:tcW w:w="4363" w:type="pct"/>
            <w:gridSpan w:val="13"/>
            <w:tcBorders>
              <w:top w:val="single" w:sz="8" w:space="0" w:color="auto"/>
              <w:left w:val="nil"/>
              <w:bottom w:val="single" w:sz="8" w:space="0" w:color="auto"/>
              <w:right w:val="nil"/>
            </w:tcBorders>
            <w:shd w:val="clear" w:color="000000" w:fill="D9D9D9"/>
            <w:vAlign w:val="center"/>
            <w:hideMark/>
          </w:tcPr>
          <w:p w14:paraId="1853F12D" w14:textId="77777777" w:rsidR="007F10C8" w:rsidRPr="00307700" w:rsidRDefault="00CD4F5A" w:rsidP="007F10C8">
            <w:pPr>
              <w:pStyle w:val="1fffb"/>
              <w:rPr>
                <w:rFonts w:cs="Times New Roman"/>
              </w:rPr>
            </w:pPr>
            <w:r w:rsidRPr="00307700">
              <w:rPr>
                <w:rFonts w:cs="Times New Roman"/>
              </w:rPr>
              <w:t xml:space="preserve"> </w:t>
            </w:r>
            <w:r w:rsidR="007F10C8" w:rsidRPr="00307700">
              <w:rPr>
                <w:rFonts w:cs="Times New Roman"/>
              </w:rPr>
              <w:t>Значение показателя по годам расчетного периода</w:t>
            </w:r>
          </w:p>
        </w:tc>
      </w:tr>
      <w:tr w:rsidR="007F10C8" w:rsidRPr="00307700" w14:paraId="62A11603" w14:textId="77777777" w:rsidTr="007F10C8">
        <w:trPr>
          <w:trHeight w:val="20"/>
        </w:trPr>
        <w:tc>
          <w:tcPr>
            <w:tcW w:w="637" w:type="pct"/>
            <w:vMerge/>
            <w:tcBorders>
              <w:top w:val="single" w:sz="8" w:space="0" w:color="auto"/>
              <w:left w:val="single" w:sz="8" w:space="0" w:color="auto"/>
              <w:bottom w:val="single" w:sz="8" w:space="0" w:color="000000"/>
              <w:right w:val="single" w:sz="8" w:space="0" w:color="auto"/>
            </w:tcBorders>
            <w:vAlign w:val="center"/>
            <w:hideMark/>
          </w:tcPr>
          <w:p w14:paraId="350B9F82" w14:textId="77777777" w:rsidR="007F10C8" w:rsidRPr="00307700" w:rsidRDefault="007F10C8" w:rsidP="007F10C8">
            <w:pPr>
              <w:pStyle w:val="1fffb"/>
              <w:rPr>
                <w:rFonts w:cs="Times New Roman"/>
              </w:rPr>
            </w:pPr>
          </w:p>
        </w:tc>
        <w:tc>
          <w:tcPr>
            <w:tcW w:w="338" w:type="pct"/>
            <w:tcBorders>
              <w:top w:val="nil"/>
              <w:left w:val="nil"/>
              <w:bottom w:val="single" w:sz="8" w:space="0" w:color="auto"/>
              <w:right w:val="single" w:sz="8" w:space="0" w:color="auto"/>
            </w:tcBorders>
            <w:shd w:val="clear" w:color="000000" w:fill="D9D9D9"/>
            <w:vAlign w:val="center"/>
            <w:hideMark/>
          </w:tcPr>
          <w:p w14:paraId="19F3094F" w14:textId="77777777" w:rsidR="007F10C8" w:rsidRPr="00307700" w:rsidRDefault="007F10C8" w:rsidP="007F10C8">
            <w:pPr>
              <w:pStyle w:val="1fffb"/>
              <w:rPr>
                <w:rFonts w:cs="Times New Roman"/>
              </w:rPr>
            </w:pPr>
            <w:r w:rsidRPr="00307700">
              <w:rPr>
                <w:rFonts w:cs="Times New Roman"/>
              </w:rPr>
              <w:t>2022</w:t>
            </w:r>
          </w:p>
        </w:tc>
        <w:tc>
          <w:tcPr>
            <w:tcW w:w="338" w:type="pct"/>
            <w:tcBorders>
              <w:top w:val="nil"/>
              <w:left w:val="nil"/>
              <w:bottom w:val="single" w:sz="8" w:space="0" w:color="auto"/>
              <w:right w:val="single" w:sz="8" w:space="0" w:color="auto"/>
            </w:tcBorders>
            <w:shd w:val="clear" w:color="000000" w:fill="D9D9D9"/>
            <w:vAlign w:val="center"/>
            <w:hideMark/>
          </w:tcPr>
          <w:p w14:paraId="1BB8CF54" w14:textId="77777777" w:rsidR="007F10C8" w:rsidRPr="00307700" w:rsidRDefault="007F10C8" w:rsidP="007F10C8">
            <w:pPr>
              <w:pStyle w:val="1fffb"/>
              <w:rPr>
                <w:rFonts w:cs="Times New Roman"/>
              </w:rPr>
            </w:pPr>
            <w:r w:rsidRPr="00307700">
              <w:rPr>
                <w:rFonts w:cs="Times New Roman"/>
              </w:rPr>
              <w:t>2023</w:t>
            </w:r>
          </w:p>
        </w:tc>
        <w:tc>
          <w:tcPr>
            <w:tcW w:w="338" w:type="pct"/>
            <w:tcBorders>
              <w:top w:val="nil"/>
              <w:left w:val="nil"/>
              <w:bottom w:val="single" w:sz="8" w:space="0" w:color="auto"/>
              <w:right w:val="single" w:sz="8" w:space="0" w:color="auto"/>
            </w:tcBorders>
            <w:shd w:val="clear" w:color="000000" w:fill="D9D9D9"/>
            <w:vAlign w:val="center"/>
            <w:hideMark/>
          </w:tcPr>
          <w:p w14:paraId="1BF682C3" w14:textId="77777777" w:rsidR="007F10C8" w:rsidRPr="00307700" w:rsidRDefault="007F10C8" w:rsidP="007F10C8">
            <w:pPr>
              <w:pStyle w:val="1fffb"/>
              <w:rPr>
                <w:rFonts w:cs="Times New Roman"/>
              </w:rPr>
            </w:pPr>
            <w:r w:rsidRPr="00307700">
              <w:rPr>
                <w:rFonts w:cs="Times New Roman"/>
              </w:rPr>
              <w:t>2024</w:t>
            </w:r>
          </w:p>
        </w:tc>
        <w:tc>
          <w:tcPr>
            <w:tcW w:w="335" w:type="pct"/>
            <w:tcBorders>
              <w:top w:val="nil"/>
              <w:left w:val="nil"/>
              <w:bottom w:val="single" w:sz="8" w:space="0" w:color="auto"/>
              <w:right w:val="single" w:sz="8" w:space="0" w:color="auto"/>
            </w:tcBorders>
            <w:shd w:val="clear" w:color="000000" w:fill="D9D9D9"/>
            <w:vAlign w:val="center"/>
            <w:hideMark/>
          </w:tcPr>
          <w:p w14:paraId="5B0343FC" w14:textId="77777777" w:rsidR="007F10C8" w:rsidRPr="00307700" w:rsidRDefault="007F10C8" w:rsidP="007F10C8">
            <w:pPr>
              <w:pStyle w:val="1fffb"/>
              <w:rPr>
                <w:rFonts w:cs="Times New Roman"/>
              </w:rPr>
            </w:pPr>
            <w:r w:rsidRPr="00307700">
              <w:rPr>
                <w:rFonts w:cs="Times New Roman"/>
              </w:rPr>
              <w:t>2025</w:t>
            </w:r>
          </w:p>
        </w:tc>
        <w:tc>
          <w:tcPr>
            <w:tcW w:w="335" w:type="pct"/>
            <w:tcBorders>
              <w:top w:val="nil"/>
              <w:left w:val="nil"/>
              <w:bottom w:val="single" w:sz="8" w:space="0" w:color="auto"/>
              <w:right w:val="single" w:sz="8" w:space="0" w:color="auto"/>
            </w:tcBorders>
            <w:shd w:val="clear" w:color="000000" w:fill="D9D9D9"/>
            <w:vAlign w:val="center"/>
            <w:hideMark/>
          </w:tcPr>
          <w:p w14:paraId="27540FE3" w14:textId="77777777" w:rsidR="007F10C8" w:rsidRPr="00307700" w:rsidRDefault="007F10C8" w:rsidP="007F10C8">
            <w:pPr>
              <w:pStyle w:val="1fffb"/>
              <w:rPr>
                <w:rFonts w:cs="Times New Roman"/>
              </w:rPr>
            </w:pPr>
            <w:r w:rsidRPr="00307700">
              <w:rPr>
                <w:rFonts w:cs="Times New Roman"/>
              </w:rPr>
              <w:t>2026</w:t>
            </w:r>
          </w:p>
        </w:tc>
        <w:tc>
          <w:tcPr>
            <w:tcW w:w="335" w:type="pct"/>
            <w:tcBorders>
              <w:top w:val="nil"/>
              <w:left w:val="nil"/>
              <w:bottom w:val="single" w:sz="8" w:space="0" w:color="auto"/>
              <w:right w:val="single" w:sz="8" w:space="0" w:color="auto"/>
            </w:tcBorders>
            <w:shd w:val="clear" w:color="000000" w:fill="D9D9D9"/>
            <w:vAlign w:val="center"/>
            <w:hideMark/>
          </w:tcPr>
          <w:p w14:paraId="5EF23C2C" w14:textId="77777777" w:rsidR="007F10C8" w:rsidRPr="00307700" w:rsidRDefault="007F10C8" w:rsidP="007F10C8">
            <w:pPr>
              <w:pStyle w:val="1fffb"/>
              <w:rPr>
                <w:rFonts w:cs="Times New Roman"/>
              </w:rPr>
            </w:pPr>
            <w:r w:rsidRPr="00307700">
              <w:rPr>
                <w:rFonts w:cs="Times New Roman"/>
              </w:rPr>
              <w:t>2027</w:t>
            </w:r>
          </w:p>
        </w:tc>
        <w:tc>
          <w:tcPr>
            <w:tcW w:w="335" w:type="pct"/>
            <w:tcBorders>
              <w:top w:val="nil"/>
              <w:left w:val="nil"/>
              <w:bottom w:val="single" w:sz="8" w:space="0" w:color="auto"/>
              <w:right w:val="single" w:sz="8" w:space="0" w:color="auto"/>
            </w:tcBorders>
            <w:shd w:val="clear" w:color="000000" w:fill="D9D9D9"/>
            <w:vAlign w:val="center"/>
            <w:hideMark/>
          </w:tcPr>
          <w:p w14:paraId="0DFB537B" w14:textId="77777777" w:rsidR="007F10C8" w:rsidRPr="00307700" w:rsidRDefault="007F10C8" w:rsidP="00215C59">
            <w:pPr>
              <w:pStyle w:val="1fffb"/>
              <w:rPr>
                <w:rFonts w:cs="Times New Roman"/>
              </w:rPr>
            </w:pPr>
            <w:r w:rsidRPr="00307700">
              <w:rPr>
                <w:rFonts w:cs="Times New Roman"/>
              </w:rPr>
              <w:t>20</w:t>
            </w:r>
            <w:r w:rsidR="00215C59" w:rsidRPr="00307700">
              <w:rPr>
                <w:rFonts w:cs="Times New Roman"/>
              </w:rPr>
              <w:t>28</w:t>
            </w:r>
          </w:p>
        </w:tc>
        <w:tc>
          <w:tcPr>
            <w:tcW w:w="335" w:type="pct"/>
            <w:tcBorders>
              <w:top w:val="nil"/>
              <w:left w:val="nil"/>
              <w:bottom w:val="single" w:sz="8" w:space="0" w:color="auto"/>
              <w:right w:val="single" w:sz="8" w:space="0" w:color="auto"/>
            </w:tcBorders>
            <w:shd w:val="clear" w:color="000000" w:fill="D9D9D9"/>
            <w:vAlign w:val="center"/>
            <w:hideMark/>
          </w:tcPr>
          <w:p w14:paraId="7DBE53F2" w14:textId="77777777" w:rsidR="007F10C8" w:rsidRPr="00307700" w:rsidRDefault="007F10C8" w:rsidP="007F10C8">
            <w:pPr>
              <w:pStyle w:val="1fffb"/>
              <w:rPr>
                <w:rFonts w:cs="Times New Roman"/>
              </w:rPr>
            </w:pPr>
            <w:r w:rsidRPr="00307700">
              <w:rPr>
                <w:rFonts w:cs="Times New Roman"/>
              </w:rPr>
              <w:t>2029</w:t>
            </w:r>
          </w:p>
        </w:tc>
        <w:tc>
          <w:tcPr>
            <w:tcW w:w="335" w:type="pct"/>
            <w:tcBorders>
              <w:top w:val="nil"/>
              <w:left w:val="nil"/>
              <w:bottom w:val="single" w:sz="8" w:space="0" w:color="auto"/>
              <w:right w:val="single" w:sz="8" w:space="0" w:color="auto"/>
            </w:tcBorders>
            <w:shd w:val="clear" w:color="000000" w:fill="D9D9D9"/>
            <w:vAlign w:val="center"/>
            <w:hideMark/>
          </w:tcPr>
          <w:p w14:paraId="09A768F2" w14:textId="77777777" w:rsidR="007F10C8" w:rsidRPr="00307700" w:rsidRDefault="007F10C8" w:rsidP="007F10C8">
            <w:pPr>
              <w:pStyle w:val="1fffb"/>
              <w:rPr>
                <w:rFonts w:cs="Times New Roman"/>
              </w:rPr>
            </w:pPr>
            <w:r w:rsidRPr="00307700">
              <w:rPr>
                <w:rFonts w:cs="Times New Roman"/>
              </w:rPr>
              <w:t>2030</w:t>
            </w:r>
          </w:p>
        </w:tc>
        <w:tc>
          <w:tcPr>
            <w:tcW w:w="335" w:type="pct"/>
            <w:tcBorders>
              <w:top w:val="nil"/>
              <w:left w:val="nil"/>
              <w:bottom w:val="single" w:sz="8" w:space="0" w:color="auto"/>
              <w:right w:val="single" w:sz="8" w:space="0" w:color="auto"/>
            </w:tcBorders>
            <w:shd w:val="clear" w:color="000000" w:fill="D9D9D9"/>
            <w:vAlign w:val="center"/>
            <w:hideMark/>
          </w:tcPr>
          <w:p w14:paraId="7671D378" w14:textId="77777777" w:rsidR="007F10C8" w:rsidRPr="00307700" w:rsidRDefault="007F10C8" w:rsidP="007F10C8">
            <w:pPr>
              <w:pStyle w:val="1fffb"/>
              <w:rPr>
                <w:rFonts w:cs="Times New Roman"/>
              </w:rPr>
            </w:pPr>
            <w:r w:rsidRPr="00307700">
              <w:rPr>
                <w:rFonts w:cs="Times New Roman"/>
              </w:rPr>
              <w:t>2031</w:t>
            </w:r>
          </w:p>
        </w:tc>
        <w:tc>
          <w:tcPr>
            <w:tcW w:w="335" w:type="pct"/>
            <w:tcBorders>
              <w:top w:val="nil"/>
              <w:left w:val="nil"/>
              <w:bottom w:val="single" w:sz="8" w:space="0" w:color="auto"/>
              <w:right w:val="single" w:sz="8" w:space="0" w:color="auto"/>
            </w:tcBorders>
            <w:shd w:val="clear" w:color="000000" w:fill="D9D9D9"/>
            <w:vAlign w:val="center"/>
            <w:hideMark/>
          </w:tcPr>
          <w:p w14:paraId="07CA8E58" w14:textId="77777777" w:rsidR="007F10C8" w:rsidRPr="00307700" w:rsidRDefault="007F10C8" w:rsidP="007F10C8">
            <w:pPr>
              <w:pStyle w:val="1fffb"/>
              <w:rPr>
                <w:rFonts w:cs="Times New Roman"/>
              </w:rPr>
            </w:pPr>
            <w:r w:rsidRPr="00307700">
              <w:rPr>
                <w:rFonts w:cs="Times New Roman"/>
              </w:rPr>
              <w:t>2032</w:t>
            </w:r>
          </w:p>
        </w:tc>
        <w:tc>
          <w:tcPr>
            <w:tcW w:w="335" w:type="pct"/>
            <w:tcBorders>
              <w:top w:val="nil"/>
              <w:left w:val="nil"/>
              <w:bottom w:val="single" w:sz="8" w:space="0" w:color="auto"/>
              <w:right w:val="single" w:sz="8" w:space="0" w:color="auto"/>
            </w:tcBorders>
            <w:shd w:val="clear" w:color="000000" w:fill="D9D9D9"/>
            <w:vAlign w:val="center"/>
            <w:hideMark/>
          </w:tcPr>
          <w:p w14:paraId="00C3813E" w14:textId="77777777" w:rsidR="007F10C8" w:rsidRPr="00307700" w:rsidRDefault="007F10C8" w:rsidP="007F10C8">
            <w:pPr>
              <w:pStyle w:val="1fffb"/>
              <w:rPr>
                <w:rFonts w:cs="Times New Roman"/>
              </w:rPr>
            </w:pPr>
            <w:r w:rsidRPr="00307700">
              <w:rPr>
                <w:rFonts w:cs="Times New Roman"/>
              </w:rPr>
              <w:t>2033</w:t>
            </w:r>
          </w:p>
        </w:tc>
        <w:tc>
          <w:tcPr>
            <w:tcW w:w="335" w:type="pct"/>
            <w:tcBorders>
              <w:top w:val="nil"/>
              <w:left w:val="nil"/>
              <w:bottom w:val="single" w:sz="8" w:space="0" w:color="auto"/>
              <w:right w:val="single" w:sz="8" w:space="0" w:color="auto"/>
            </w:tcBorders>
            <w:shd w:val="clear" w:color="000000" w:fill="D9D9D9"/>
            <w:vAlign w:val="center"/>
            <w:hideMark/>
          </w:tcPr>
          <w:p w14:paraId="6741CEA2" w14:textId="77777777" w:rsidR="007F10C8" w:rsidRPr="00307700" w:rsidRDefault="007F10C8" w:rsidP="007F10C8">
            <w:pPr>
              <w:pStyle w:val="1fffb"/>
              <w:rPr>
                <w:rFonts w:cs="Times New Roman"/>
              </w:rPr>
            </w:pPr>
            <w:r w:rsidRPr="00307700">
              <w:rPr>
                <w:rFonts w:cs="Times New Roman"/>
              </w:rPr>
              <w:t>2034</w:t>
            </w:r>
          </w:p>
        </w:tc>
      </w:tr>
      <w:tr w:rsidR="007F10C8" w:rsidRPr="00307700" w14:paraId="232AA0DC" w14:textId="77777777" w:rsidTr="007F10C8">
        <w:trPr>
          <w:trHeight w:val="20"/>
        </w:trPr>
        <w:tc>
          <w:tcPr>
            <w:tcW w:w="637" w:type="pct"/>
            <w:vMerge/>
            <w:tcBorders>
              <w:top w:val="single" w:sz="8" w:space="0" w:color="auto"/>
              <w:left w:val="single" w:sz="8" w:space="0" w:color="auto"/>
              <w:bottom w:val="single" w:sz="8" w:space="0" w:color="000000"/>
              <w:right w:val="single" w:sz="8" w:space="0" w:color="auto"/>
            </w:tcBorders>
            <w:vAlign w:val="center"/>
            <w:hideMark/>
          </w:tcPr>
          <w:p w14:paraId="58D64B61" w14:textId="77777777" w:rsidR="007F10C8" w:rsidRPr="00307700" w:rsidRDefault="007F10C8" w:rsidP="007F10C8">
            <w:pPr>
              <w:pStyle w:val="1fffb"/>
              <w:rPr>
                <w:rFonts w:cs="Times New Roman"/>
              </w:rPr>
            </w:pPr>
          </w:p>
        </w:tc>
        <w:tc>
          <w:tcPr>
            <w:tcW w:w="338" w:type="pct"/>
            <w:tcBorders>
              <w:top w:val="nil"/>
              <w:left w:val="nil"/>
              <w:bottom w:val="single" w:sz="8" w:space="0" w:color="auto"/>
              <w:right w:val="single" w:sz="8" w:space="0" w:color="auto"/>
            </w:tcBorders>
            <w:shd w:val="clear" w:color="000000" w:fill="D9D9D9"/>
            <w:vAlign w:val="center"/>
            <w:hideMark/>
          </w:tcPr>
          <w:p w14:paraId="30169D5C" w14:textId="77777777" w:rsidR="007F10C8" w:rsidRPr="00307700" w:rsidRDefault="007F10C8" w:rsidP="007F10C8">
            <w:pPr>
              <w:pStyle w:val="1fffb"/>
              <w:rPr>
                <w:rFonts w:cs="Times New Roman"/>
              </w:rPr>
            </w:pPr>
            <w:r w:rsidRPr="00307700">
              <w:rPr>
                <w:rFonts w:cs="Times New Roman"/>
              </w:rPr>
              <w:t>0</w:t>
            </w:r>
          </w:p>
        </w:tc>
        <w:tc>
          <w:tcPr>
            <w:tcW w:w="338" w:type="pct"/>
            <w:tcBorders>
              <w:top w:val="nil"/>
              <w:left w:val="nil"/>
              <w:bottom w:val="single" w:sz="8" w:space="0" w:color="auto"/>
              <w:right w:val="single" w:sz="8" w:space="0" w:color="auto"/>
            </w:tcBorders>
            <w:shd w:val="clear" w:color="000000" w:fill="D9D9D9"/>
            <w:vAlign w:val="center"/>
            <w:hideMark/>
          </w:tcPr>
          <w:p w14:paraId="6E9F9315" w14:textId="77777777" w:rsidR="007F10C8" w:rsidRPr="00307700" w:rsidRDefault="007F10C8" w:rsidP="007F10C8">
            <w:pPr>
              <w:pStyle w:val="1fffb"/>
              <w:rPr>
                <w:rFonts w:cs="Times New Roman"/>
              </w:rPr>
            </w:pPr>
            <w:r w:rsidRPr="00307700">
              <w:rPr>
                <w:rFonts w:cs="Times New Roman"/>
              </w:rPr>
              <w:t>1</w:t>
            </w:r>
          </w:p>
        </w:tc>
        <w:tc>
          <w:tcPr>
            <w:tcW w:w="338" w:type="pct"/>
            <w:tcBorders>
              <w:top w:val="nil"/>
              <w:left w:val="nil"/>
              <w:bottom w:val="single" w:sz="8" w:space="0" w:color="auto"/>
              <w:right w:val="single" w:sz="8" w:space="0" w:color="auto"/>
            </w:tcBorders>
            <w:shd w:val="clear" w:color="000000" w:fill="D9D9D9"/>
            <w:vAlign w:val="center"/>
            <w:hideMark/>
          </w:tcPr>
          <w:p w14:paraId="7ADA8376" w14:textId="77777777" w:rsidR="007F10C8" w:rsidRPr="00307700" w:rsidRDefault="007F10C8" w:rsidP="007F10C8">
            <w:pPr>
              <w:pStyle w:val="1fffb"/>
              <w:rPr>
                <w:rFonts w:cs="Times New Roman"/>
              </w:rPr>
            </w:pPr>
            <w:r w:rsidRPr="00307700">
              <w:rPr>
                <w:rFonts w:cs="Times New Roman"/>
              </w:rPr>
              <w:t>2</w:t>
            </w:r>
          </w:p>
        </w:tc>
        <w:tc>
          <w:tcPr>
            <w:tcW w:w="335" w:type="pct"/>
            <w:tcBorders>
              <w:top w:val="nil"/>
              <w:left w:val="nil"/>
              <w:bottom w:val="single" w:sz="8" w:space="0" w:color="auto"/>
              <w:right w:val="single" w:sz="8" w:space="0" w:color="auto"/>
            </w:tcBorders>
            <w:shd w:val="clear" w:color="000000" w:fill="D9D9D9"/>
            <w:vAlign w:val="center"/>
            <w:hideMark/>
          </w:tcPr>
          <w:p w14:paraId="2BF2495E" w14:textId="77777777" w:rsidR="007F10C8" w:rsidRPr="00307700" w:rsidRDefault="007F10C8" w:rsidP="007F10C8">
            <w:pPr>
              <w:pStyle w:val="1fffb"/>
              <w:rPr>
                <w:rFonts w:cs="Times New Roman"/>
              </w:rPr>
            </w:pPr>
            <w:r w:rsidRPr="00307700">
              <w:rPr>
                <w:rFonts w:cs="Times New Roman"/>
              </w:rPr>
              <w:t>3</w:t>
            </w:r>
          </w:p>
        </w:tc>
        <w:tc>
          <w:tcPr>
            <w:tcW w:w="335" w:type="pct"/>
            <w:tcBorders>
              <w:top w:val="nil"/>
              <w:left w:val="nil"/>
              <w:bottom w:val="single" w:sz="8" w:space="0" w:color="auto"/>
              <w:right w:val="single" w:sz="8" w:space="0" w:color="auto"/>
            </w:tcBorders>
            <w:shd w:val="clear" w:color="000000" w:fill="D9D9D9"/>
            <w:vAlign w:val="center"/>
            <w:hideMark/>
          </w:tcPr>
          <w:p w14:paraId="08F56C99" w14:textId="77777777" w:rsidR="007F10C8" w:rsidRPr="00307700" w:rsidRDefault="007F10C8" w:rsidP="007F10C8">
            <w:pPr>
              <w:pStyle w:val="1fffb"/>
              <w:rPr>
                <w:rFonts w:cs="Times New Roman"/>
              </w:rPr>
            </w:pPr>
            <w:r w:rsidRPr="00307700">
              <w:rPr>
                <w:rFonts w:cs="Times New Roman"/>
              </w:rPr>
              <w:t>4</w:t>
            </w:r>
          </w:p>
        </w:tc>
        <w:tc>
          <w:tcPr>
            <w:tcW w:w="335" w:type="pct"/>
            <w:tcBorders>
              <w:top w:val="nil"/>
              <w:left w:val="nil"/>
              <w:bottom w:val="single" w:sz="8" w:space="0" w:color="auto"/>
              <w:right w:val="single" w:sz="8" w:space="0" w:color="auto"/>
            </w:tcBorders>
            <w:shd w:val="clear" w:color="000000" w:fill="D9D9D9"/>
            <w:vAlign w:val="center"/>
            <w:hideMark/>
          </w:tcPr>
          <w:p w14:paraId="4A53EE11" w14:textId="77777777" w:rsidR="007F10C8" w:rsidRPr="00307700" w:rsidRDefault="007F10C8" w:rsidP="007F10C8">
            <w:pPr>
              <w:pStyle w:val="1fffb"/>
              <w:rPr>
                <w:rFonts w:cs="Times New Roman"/>
              </w:rPr>
            </w:pPr>
            <w:r w:rsidRPr="00307700">
              <w:rPr>
                <w:rFonts w:cs="Times New Roman"/>
              </w:rPr>
              <w:t>5</w:t>
            </w:r>
          </w:p>
        </w:tc>
        <w:tc>
          <w:tcPr>
            <w:tcW w:w="335" w:type="pct"/>
            <w:tcBorders>
              <w:top w:val="nil"/>
              <w:left w:val="nil"/>
              <w:bottom w:val="single" w:sz="8" w:space="0" w:color="auto"/>
              <w:right w:val="single" w:sz="8" w:space="0" w:color="auto"/>
            </w:tcBorders>
            <w:shd w:val="clear" w:color="000000" w:fill="D9D9D9"/>
            <w:vAlign w:val="center"/>
            <w:hideMark/>
          </w:tcPr>
          <w:p w14:paraId="10E0DCC4" w14:textId="77777777" w:rsidR="007F10C8" w:rsidRPr="00307700" w:rsidRDefault="007F10C8" w:rsidP="007F10C8">
            <w:pPr>
              <w:pStyle w:val="1fffb"/>
              <w:rPr>
                <w:rFonts w:cs="Times New Roman"/>
              </w:rPr>
            </w:pPr>
            <w:r w:rsidRPr="00307700">
              <w:rPr>
                <w:rFonts w:cs="Times New Roman"/>
              </w:rPr>
              <w:t>6</w:t>
            </w:r>
          </w:p>
        </w:tc>
        <w:tc>
          <w:tcPr>
            <w:tcW w:w="335" w:type="pct"/>
            <w:tcBorders>
              <w:top w:val="nil"/>
              <w:left w:val="nil"/>
              <w:bottom w:val="single" w:sz="8" w:space="0" w:color="auto"/>
              <w:right w:val="single" w:sz="8" w:space="0" w:color="auto"/>
            </w:tcBorders>
            <w:shd w:val="clear" w:color="000000" w:fill="D9D9D9"/>
            <w:vAlign w:val="center"/>
            <w:hideMark/>
          </w:tcPr>
          <w:p w14:paraId="1D8215D6" w14:textId="77777777" w:rsidR="007F10C8" w:rsidRPr="00307700" w:rsidRDefault="007F10C8" w:rsidP="007F10C8">
            <w:pPr>
              <w:pStyle w:val="1fffb"/>
              <w:rPr>
                <w:rFonts w:cs="Times New Roman"/>
              </w:rPr>
            </w:pPr>
            <w:r w:rsidRPr="00307700">
              <w:rPr>
                <w:rFonts w:cs="Times New Roman"/>
              </w:rPr>
              <w:t>7</w:t>
            </w:r>
          </w:p>
        </w:tc>
        <w:tc>
          <w:tcPr>
            <w:tcW w:w="335" w:type="pct"/>
            <w:tcBorders>
              <w:top w:val="nil"/>
              <w:left w:val="nil"/>
              <w:bottom w:val="single" w:sz="8" w:space="0" w:color="auto"/>
              <w:right w:val="single" w:sz="8" w:space="0" w:color="auto"/>
            </w:tcBorders>
            <w:shd w:val="clear" w:color="000000" w:fill="D9D9D9"/>
            <w:vAlign w:val="center"/>
            <w:hideMark/>
          </w:tcPr>
          <w:p w14:paraId="228C62EC" w14:textId="77777777" w:rsidR="007F10C8" w:rsidRPr="00307700" w:rsidRDefault="007F10C8" w:rsidP="007F10C8">
            <w:pPr>
              <w:pStyle w:val="1fffb"/>
              <w:rPr>
                <w:rFonts w:cs="Times New Roman"/>
              </w:rPr>
            </w:pPr>
            <w:r w:rsidRPr="00307700">
              <w:rPr>
                <w:rFonts w:cs="Times New Roman"/>
              </w:rPr>
              <w:t>8</w:t>
            </w:r>
          </w:p>
        </w:tc>
        <w:tc>
          <w:tcPr>
            <w:tcW w:w="335" w:type="pct"/>
            <w:tcBorders>
              <w:top w:val="nil"/>
              <w:left w:val="nil"/>
              <w:bottom w:val="single" w:sz="8" w:space="0" w:color="auto"/>
              <w:right w:val="single" w:sz="8" w:space="0" w:color="auto"/>
            </w:tcBorders>
            <w:shd w:val="clear" w:color="000000" w:fill="D9D9D9"/>
            <w:vAlign w:val="center"/>
            <w:hideMark/>
          </w:tcPr>
          <w:p w14:paraId="7EBBC9B4" w14:textId="77777777" w:rsidR="007F10C8" w:rsidRPr="00307700" w:rsidRDefault="007F10C8" w:rsidP="007F10C8">
            <w:pPr>
              <w:pStyle w:val="1fffb"/>
              <w:rPr>
                <w:rFonts w:cs="Times New Roman"/>
              </w:rPr>
            </w:pPr>
            <w:r w:rsidRPr="00307700">
              <w:rPr>
                <w:rFonts w:cs="Times New Roman"/>
              </w:rPr>
              <w:t>9</w:t>
            </w:r>
          </w:p>
        </w:tc>
        <w:tc>
          <w:tcPr>
            <w:tcW w:w="335" w:type="pct"/>
            <w:tcBorders>
              <w:top w:val="nil"/>
              <w:left w:val="nil"/>
              <w:bottom w:val="single" w:sz="8" w:space="0" w:color="auto"/>
              <w:right w:val="single" w:sz="8" w:space="0" w:color="auto"/>
            </w:tcBorders>
            <w:shd w:val="clear" w:color="000000" w:fill="D9D9D9"/>
            <w:vAlign w:val="center"/>
            <w:hideMark/>
          </w:tcPr>
          <w:p w14:paraId="0535F3A8" w14:textId="77777777" w:rsidR="007F10C8" w:rsidRPr="00307700" w:rsidRDefault="007F10C8" w:rsidP="007F10C8">
            <w:pPr>
              <w:pStyle w:val="1fffb"/>
              <w:rPr>
                <w:rFonts w:cs="Times New Roman"/>
              </w:rPr>
            </w:pPr>
            <w:r w:rsidRPr="00307700">
              <w:rPr>
                <w:rFonts w:cs="Times New Roman"/>
              </w:rPr>
              <w:t>10</w:t>
            </w:r>
          </w:p>
        </w:tc>
        <w:tc>
          <w:tcPr>
            <w:tcW w:w="335" w:type="pct"/>
            <w:tcBorders>
              <w:top w:val="nil"/>
              <w:left w:val="nil"/>
              <w:bottom w:val="single" w:sz="8" w:space="0" w:color="auto"/>
              <w:right w:val="single" w:sz="8" w:space="0" w:color="auto"/>
            </w:tcBorders>
            <w:shd w:val="clear" w:color="000000" w:fill="D9D9D9"/>
            <w:vAlign w:val="center"/>
            <w:hideMark/>
          </w:tcPr>
          <w:p w14:paraId="01D131DA" w14:textId="77777777" w:rsidR="007F10C8" w:rsidRPr="00307700" w:rsidRDefault="007F10C8" w:rsidP="007F10C8">
            <w:pPr>
              <w:pStyle w:val="1fffb"/>
              <w:rPr>
                <w:rFonts w:cs="Times New Roman"/>
              </w:rPr>
            </w:pPr>
            <w:r w:rsidRPr="00307700">
              <w:rPr>
                <w:rFonts w:cs="Times New Roman"/>
              </w:rPr>
              <w:t>11</w:t>
            </w:r>
          </w:p>
        </w:tc>
        <w:tc>
          <w:tcPr>
            <w:tcW w:w="335" w:type="pct"/>
            <w:tcBorders>
              <w:top w:val="nil"/>
              <w:left w:val="nil"/>
              <w:bottom w:val="single" w:sz="8" w:space="0" w:color="auto"/>
              <w:right w:val="single" w:sz="8" w:space="0" w:color="auto"/>
            </w:tcBorders>
            <w:shd w:val="clear" w:color="000000" w:fill="D9D9D9"/>
            <w:vAlign w:val="center"/>
            <w:hideMark/>
          </w:tcPr>
          <w:p w14:paraId="5172260D" w14:textId="77777777" w:rsidR="007F10C8" w:rsidRPr="00307700" w:rsidRDefault="007F10C8" w:rsidP="007F10C8">
            <w:pPr>
              <w:pStyle w:val="1fffb"/>
              <w:rPr>
                <w:rFonts w:cs="Times New Roman"/>
              </w:rPr>
            </w:pPr>
            <w:r w:rsidRPr="00307700">
              <w:rPr>
                <w:rFonts w:cs="Times New Roman"/>
              </w:rPr>
              <w:t>12</w:t>
            </w:r>
          </w:p>
        </w:tc>
      </w:tr>
      <w:tr w:rsidR="007F10C8" w:rsidRPr="00307700" w14:paraId="3DC87DD0" w14:textId="77777777" w:rsidTr="007F10C8">
        <w:trPr>
          <w:trHeight w:val="20"/>
        </w:trPr>
        <w:tc>
          <w:tcPr>
            <w:tcW w:w="637" w:type="pct"/>
            <w:tcBorders>
              <w:top w:val="nil"/>
              <w:left w:val="single" w:sz="8" w:space="0" w:color="auto"/>
              <w:bottom w:val="single" w:sz="8" w:space="0" w:color="auto"/>
              <w:right w:val="single" w:sz="8" w:space="0" w:color="auto"/>
            </w:tcBorders>
            <w:shd w:val="clear" w:color="auto" w:fill="auto"/>
            <w:vAlign w:val="center"/>
            <w:hideMark/>
          </w:tcPr>
          <w:p w14:paraId="3569E420" w14:textId="77777777" w:rsidR="007F10C8" w:rsidRPr="00307700" w:rsidRDefault="007F10C8" w:rsidP="007F10C8">
            <w:pPr>
              <w:pStyle w:val="1fffb"/>
              <w:rPr>
                <w:rFonts w:cs="Times New Roman"/>
              </w:rPr>
            </w:pPr>
            <w:r w:rsidRPr="00307700">
              <w:rPr>
                <w:rFonts w:cs="Times New Roman"/>
              </w:rPr>
              <w:t>Инфляция(ИПЦ), среднегодовая</w:t>
            </w:r>
          </w:p>
        </w:tc>
        <w:tc>
          <w:tcPr>
            <w:tcW w:w="338" w:type="pct"/>
            <w:tcBorders>
              <w:top w:val="nil"/>
              <w:left w:val="nil"/>
              <w:bottom w:val="single" w:sz="8" w:space="0" w:color="auto"/>
              <w:right w:val="single" w:sz="8" w:space="0" w:color="auto"/>
            </w:tcBorders>
            <w:shd w:val="clear" w:color="auto" w:fill="auto"/>
            <w:vAlign w:val="center"/>
            <w:hideMark/>
          </w:tcPr>
          <w:p w14:paraId="3A616F0D" w14:textId="77777777" w:rsidR="007F10C8" w:rsidRPr="00307700" w:rsidRDefault="007F10C8" w:rsidP="007F10C8">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46EE0DE1" w14:textId="77777777" w:rsidR="007F10C8" w:rsidRPr="00307700" w:rsidRDefault="007F10C8" w:rsidP="007F10C8">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35974782"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079F06BE" w14:textId="77777777" w:rsidR="007F10C8" w:rsidRPr="00307700" w:rsidRDefault="007F10C8" w:rsidP="007F10C8">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7AD2698E" w14:textId="77777777" w:rsidR="007F10C8" w:rsidRPr="00307700" w:rsidRDefault="007F10C8" w:rsidP="007F10C8">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7528782D" w14:textId="77777777" w:rsidR="007F10C8" w:rsidRPr="00307700" w:rsidRDefault="007F10C8" w:rsidP="007F10C8">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2C973F79"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416AD8CD"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3B0C1421"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596CFFCB"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459DE55D"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5574F9B9"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039D1F5A" w14:textId="77777777" w:rsidR="007F10C8" w:rsidRPr="00307700" w:rsidRDefault="007F10C8" w:rsidP="007F10C8">
            <w:pPr>
              <w:pStyle w:val="1fffb"/>
              <w:rPr>
                <w:rFonts w:cs="Times New Roman"/>
              </w:rPr>
            </w:pPr>
            <w:r w:rsidRPr="00307700">
              <w:rPr>
                <w:rFonts w:cs="Times New Roman"/>
              </w:rPr>
              <w:t>0,03</w:t>
            </w:r>
          </w:p>
        </w:tc>
      </w:tr>
      <w:tr w:rsidR="007F10C8" w:rsidRPr="00307700" w14:paraId="5001B3F8" w14:textId="77777777" w:rsidTr="007F10C8">
        <w:trPr>
          <w:trHeight w:val="20"/>
        </w:trPr>
        <w:tc>
          <w:tcPr>
            <w:tcW w:w="637" w:type="pct"/>
            <w:tcBorders>
              <w:top w:val="nil"/>
              <w:left w:val="single" w:sz="8" w:space="0" w:color="auto"/>
              <w:bottom w:val="single" w:sz="8" w:space="0" w:color="auto"/>
              <w:right w:val="single" w:sz="8" w:space="0" w:color="auto"/>
            </w:tcBorders>
            <w:shd w:val="clear" w:color="auto" w:fill="auto"/>
            <w:vAlign w:val="center"/>
            <w:hideMark/>
          </w:tcPr>
          <w:p w14:paraId="4F8F5E4B" w14:textId="77777777" w:rsidR="007F10C8" w:rsidRPr="00307700" w:rsidRDefault="007F10C8" w:rsidP="007F10C8">
            <w:pPr>
              <w:pStyle w:val="1fffb"/>
              <w:rPr>
                <w:rFonts w:cs="Times New Roman"/>
              </w:rPr>
            </w:pPr>
            <w:r w:rsidRPr="00307700">
              <w:rPr>
                <w:rFonts w:cs="Times New Roman"/>
              </w:rPr>
              <w:t>Рост цен на электроэнергию на оптовом рынке, %</w:t>
            </w:r>
          </w:p>
        </w:tc>
        <w:tc>
          <w:tcPr>
            <w:tcW w:w="338" w:type="pct"/>
            <w:tcBorders>
              <w:top w:val="nil"/>
              <w:left w:val="nil"/>
              <w:bottom w:val="single" w:sz="8" w:space="0" w:color="auto"/>
              <w:right w:val="single" w:sz="8" w:space="0" w:color="auto"/>
            </w:tcBorders>
            <w:shd w:val="clear" w:color="auto" w:fill="auto"/>
            <w:vAlign w:val="center"/>
            <w:hideMark/>
          </w:tcPr>
          <w:p w14:paraId="4A2132E5" w14:textId="77777777" w:rsidR="007F10C8" w:rsidRPr="00307700" w:rsidRDefault="007F10C8" w:rsidP="007F10C8">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76AA5840" w14:textId="77777777" w:rsidR="007F10C8" w:rsidRPr="00307700" w:rsidRDefault="007F10C8" w:rsidP="007F10C8">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00088005"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61240187" w14:textId="77777777" w:rsidR="007F10C8" w:rsidRPr="00307700" w:rsidRDefault="007F10C8" w:rsidP="007F10C8">
            <w:pPr>
              <w:pStyle w:val="1fffb"/>
              <w:rPr>
                <w:rFonts w:cs="Times New Roman"/>
              </w:rPr>
            </w:pPr>
            <w:r w:rsidRPr="00307700">
              <w:rPr>
                <w:rFonts w:cs="Times New Roman"/>
              </w:rPr>
              <w:t>0,07</w:t>
            </w:r>
          </w:p>
        </w:tc>
        <w:tc>
          <w:tcPr>
            <w:tcW w:w="335" w:type="pct"/>
            <w:tcBorders>
              <w:top w:val="nil"/>
              <w:left w:val="nil"/>
              <w:bottom w:val="single" w:sz="8" w:space="0" w:color="auto"/>
              <w:right w:val="single" w:sz="8" w:space="0" w:color="auto"/>
            </w:tcBorders>
            <w:shd w:val="clear" w:color="auto" w:fill="auto"/>
            <w:vAlign w:val="center"/>
            <w:hideMark/>
          </w:tcPr>
          <w:p w14:paraId="3D5B7D59" w14:textId="77777777" w:rsidR="007F10C8" w:rsidRPr="00307700" w:rsidRDefault="007F10C8" w:rsidP="007F10C8">
            <w:pPr>
              <w:pStyle w:val="1fffb"/>
              <w:rPr>
                <w:rFonts w:cs="Times New Roman"/>
              </w:rPr>
            </w:pPr>
            <w:r w:rsidRPr="00307700">
              <w:rPr>
                <w:rFonts w:cs="Times New Roman"/>
              </w:rPr>
              <w:t>0,09</w:t>
            </w:r>
          </w:p>
        </w:tc>
        <w:tc>
          <w:tcPr>
            <w:tcW w:w="335" w:type="pct"/>
            <w:tcBorders>
              <w:top w:val="nil"/>
              <w:left w:val="nil"/>
              <w:bottom w:val="single" w:sz="8" w:space="0" w:color="auto"/>
              <w:right w:val="single" w:sz="8" w:space="0" w:color="auto"/>
            </w:tcBorders>
            <w:shd w:val="clear" w:color="auto" w:fill="auto"/>
            <w:vAlign w:val="center"/>
            <w:hideMark/>
          </w:tcPr>
          <w:p w14:paraId="79E4969F" w14:textId="77777777" w:rsidR="007F10C8" w:rsidRPr="00307700" w:rsidRDefault="007F10C8" w:rsidP="007F10C8">
            <w:pPr>
              <w:pStyle w:val="1fffb"/>
              <w:rPr>
                <w:rFonts w:cs="Times New Roman"/>
              </w:rPr>
            </w:pPr>
            <w:r w:rsidRPr="00307700">
              <w:rPr>
                <w:rFonts w:cs="Times New Roman"/>
              </w:rPr>
              <w:t>0,06</w:t>
            </w:r>
          </w:p>
        </w:tc>
        <w:tc>
          <w:tcPr>
            <w:tcW w:w="335" w:type="pct"/>
            <w:tcBorders>
              <w:top w:val="nil"/>
              <w:left w:val="nil"/>
              <w:bottom w:val="single" w:sz="8" w:space="0" w:color="auto"/>
              <w:right w:val="single" w:sz="8" w:space="0" w:color="auto"/>
            </w:tcBorders>
            <w:shd w:val="clear" w:color="auto" w:fill="auto"/>
            <w:vAlign w:val="center"/>
            <w:hideMark/>
          </w:tcPr>
          <w:p w14:paraId="5173430D"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4DE03C23"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2E6FF291" w14:textId="77777777" w:rsidR="007F10C8" w:rsidRPr="00307700" w:rsidRDefault="007F10C8" w:rsidP="007F10C8">
            <w:pPr>
              <w:pStyle w:val="1fffb"/>
              <w:rPr>
                <w:rFonts w:cs="Times New Roman"/>
              </w:rPr>
            </w:pPr>
            <w:r w:rsidRPr="00307700">
              <w:rPr>
                <w:rFonts w:cs="Times New Roman"/>
              </w:rPr>
              <w:t>0,06</w:t>
            </w:r>
          </w:p>
        </w:tc>
        <w:tc>
          <w:tcPr>
            <w:tcW w:w="335" w:type="pct"/>
            <w:tcBorders>
              <w:top w:val="nil"/>
              <w:left w:val="nil"/>
              <w:bottom w:val="single" w:sz="8" w:space="0" w:color="auto"/>
              <w:right w:val="single" w:sz="8" w:space="0" w:color="auto"/>
            </w:tcBorders>
            <w:shd w:val="clear" w:color="auto" w:fill="auto"/>
            <w:vAlign w:val="center"/>
            <w:hideMark/>
          </w:tcPr>
          <w:p w14:paraId="17B97514"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40CD2FEC" w14:textId="77777777" w:rsidR="007F10C8" w:rsidRPr="00307700" w:rsidRDefault="007F10C8" w:rsidP="007F10C8">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1AB4384B" w14:textId="77777777" w:rsidR="007F10C8" w:rsidRPr="00307700" w:rsidRDefault="007F10C8" w:rsidP="007F10C8">
            <w:pPr>
              <w:pStyle w:val="1fffb"/>
              <w:rPr>
                <w:rFonts w:cs="Times New Roman"/>
              </w:rPr>
            </w:pPr>
            <w:r w:rsidRPr="00307700">
              <w:rPr>
                <w:rFonts w:cs="Times New Roman"/>
              </w:rPr>
              <w:t>0,02</w:t>
            </w:r>
          </w:p>
        </w:tc>
        <w:tc>
          <w:tcPr>
            <w:tcW w:w="335" w:type="pct"/>
            <w:tcBorders>
              <w:top w:val="nil"/>
              <w:left w:val="nil"/>
              <w:bottom w:val="single" w:sz="8" w:space="0" w:color="auto"/>
              <w:right w:val="single" w:sz="8" w:space="0" w:color="auto"/>
            </w:tcBorders>
            <w:shd w:val="clear" w:color="auto" w:fill="auto"/>
            <w:vAlign w:val="center"/>
            <w:hideMark/>
          </w:tcPr>
          <w:p w14:paraId="0EE05AA2" w14:textId="77777777" w:rsidR="007F10C8" w:rsidRPr="00307700" w:rsidRDefault="007F10C8" w:rsidP="007F10C8">
            <w:pPr>
              <w:pStyle w:val="1fffb"/>
              <w:rPr>
                <w:rFonts w:cs="Times New Roman"/>
              </w:rPr>
            </w:pPr>
            <w:r w:rsidRPr="00307700">
              <w:rPr>
                <w:rFonts w:cs="Times New Roman"/>
              </w:rPr>
              <w:t>0,01</w:t>
            </w:r>
          </w:p>
        </w:tc>
      </w:tr>
      <w:tr w:rsidR="007F10C8" w:rsidRPr="00307700" w14:paraId="730F5248" w14:textId="77777777" w:rsidTr="007F10C8">
        <w:trPr>
          <w:trHeight w:val="517"/>
        </w:trPr>
        <w:tc>
          <w:tcPr>
            <w:tcW w:w="637" w:type="pct"/>
            <w:vMerge w:val="restart"/>
            <w:tcBorders>
              <w:top w:val="nil"/>
              <w:left w:val="single" w:sz="8" w:space="0" w:color="auto"/>
              <w:bottom w:val="single" w:sz="8" w:space="0" w:color="000000"/>
              <w:right w:val="single" w:sz="8" w:space="0" w:color="auto"/>
            </w:tcBorders>
            <w:shd w:val="clear" w:color="auto" w:fill="auto"/>
            <w:vAlign w:val="center"/>
            <w:hideMark/>
          </w:tcPr>
          <w:p w14:paraId="6C6216FE" w14:textId="77777777" w:rsidR="007F10C8" w:rsidRPr="00307700" w:rsidRDefault="007F10C8" w:rsidP="007F10C8">
            <w:pPr>
              <w:pStyle w:val="1fffb"/>
              <w:rPr>
                <w:rFonts w:cs="Times New Roman"/>
              </w:rPr>
            </w:pPr>
            <w:r w:rsidRPr="00307700">
              <w:rPr>
                <w:rFonts w:cs="Times New Roman"/>
              </w:rPr>
              <w:t>Рост цен на тепловую энергию в среднем за год к предыдущему году, %</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0A190FAE" w14:textId="77777777" w:rsidR="007F10C8" w:rsidRPr="00307700" w:rsidRDefault="007F10C8" w:rsidP="007F10C8">
            <w:pPr>
              <w:pStyle w:val="1fffb"/>
              <w:rPr>
                <w:rFonts w:cs="Times New Roman"/>
              </w:rPr>
            </w:pPr>
            <w:r w:rsidRPr="00307700">
              <w:rPr>
                <w:rFonts w:cs="Times New Roman"/>
              </w:rPr>
              <w:t>0,046</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7E7B2DFF" w14:textId="77777777" w:rsidR="007F10C8" w:rsidRPr="00307700" w:rsidRDefault="007F10C8" w:rsidP="007F10C8">
            <w:pPr>
              <w:pStyle w:val="1fffb"/>
              <w:rPr>
                <w:rFonts w:cs="Times New Roman"/>
              </w:rPr>
            </w:pPr>
            <w:r w:rsidRPr="00307700">
              <w:rPr>
                <w:rFonts w:cs="Times New Roman"/>
              </w:rPr>
              <w:t>0,033</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56A07AC8" w14:textId="77777777" w:rsidR="007F10C8" w:rsidRPr="00307700" w:rsidRDefault="007F10C8" w:rsidP="007F10C8">
            <w:pPr>
              <w:pStyle w:val="1fffb"/>
              <w:rPr>
                <w:rFonts w:cs="Times New Roman"/>
              </w:rPr>
            </w:pPr>
            <w:r w:rsidRPr="00307700">
              <w:rPr>
                <w:rFonts w:cs="Times New Roman"/>
              </w:rPr>
              <w:t>0,034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65934144" w14:textId="77777777" w:rsidR="007F10C8" w:rsidRPr="00307700" w:rsidRDefault="007F10C8" w:rsidP="007F10C8">
            <w:pPr>
              <w:pStyle w:val="1fffb"/>
              <w:rPr>
                <w:rFonts w:cs="Times New Roman"/>
              </w:rPr>
            </w:pPr>
            <w:r w:rsidRPr="00307700">
              <w:rPr>
                <w:rFonts w:cs="Times New Roman"/>
              </w:rPr>
              <w:t>0,09</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5D3BBC25" w14:textId="77777777" w:rsidR="007F10C8" w:rsidRPr="00307700" w:rsidRDefault="007F10C8" w:rsidP="007F10C8">
            <w:pPr>
              <w:pStyle w:val="1fffb"/>
              <w:rPr>
                <w:rFonts w:cs="Times New Roman"/>
              </w:rPr>
            </w:pPr>
            <w:r w:rsidRPr="00307700">
              <w:rPr>
                <w:rFonts w:cs="Times New Roman"/>
              </w:rPr>
              <w:t>0,09</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57ADCD9A" w14:textId="77777777" w:rsidR="007F10C8" w:rsidRPr="00307700" w:rsidRDefault="007F10C8" w:rsidP="007F10C8">
            <w:pPr>
              <w:pStyle w:val="1fffb"/>
              <w:rPr>
                <w:rFonts w:cs="Times New Roman"/>
              </w:rPr>
            </w:pPr>
            <w:r w:rsidRPr="00307700">
              <w:rPr>
                <w:rFonts w:cs="Times New Roman"/>
              </w:rPr>
              <w:t>0,07</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41B577F1" w14:textId="77777777" w:rsidR="007F10C8" w:rsidRPr="00307700" w:rsidRDefault="007F10C8" w:rsidP="007F10C8">
            <w:pPr>
              <w:pStyle w:val="1fffb"/>
              <w:rPr>
                <w:rFonts w:cs="Times New Roman"/>
              </w:rPr>
            </w:pPr>
            <w:r w:rsidRPr="00307700">
              <w:rPr>
                <w:rFonts w:cs="Times New Roman"/>
              </w:rPr>
              <w:t>0,03</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69C74113" w14:textId="77777777" w:rsidR="007F10C8" w:rsidRPr="00307700" w:rsidRDefault="007F10C8" w:rsidP="007F10C8">
            <w:pPr>
              <w:pStyle w:val="1fffb"/>
              <w:rPr>
                <w:rFonts w:cs="Times New Roman"/>
              </w:rPr>
            </w:pPr>
            <w:r w:rsidRPr="00307700">
              <w:rPr>
                <w:rFonts w:cs="Times New Roman"/>
              </w:rPr>
              <w:t>0,03</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C185EA8" w14:textId="77777777" w:rsidR="007F10C8" w:rsidRPr="00307700" w:rsidRDefault="007F10C8" w:rsidP="007F10C8">
            <w:pPr>
              <w:pStyle w:val="1fffb"/>
              <w:rPr>
                <w:rFonts w:cs="Times New Roman"/>
              </w:rPr>
            </w:pPr>
            <w:r w:rsidRPr="00307700">
              <w:rPr>
                <w:rFonts w:cs="Times New Roman"/>
              </w:rPr>
              <w:t>0,04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6DF403F5" w14:textId="77777777" w:rsidR="007F10C8" w:rsidRPr="00307700" w:rsidRDefault="007F10C8" w:rsidP="007F10C8">
            <w:pPr>
              <w:pStyle w:val="1fffb"/>
              <w:rPr>
                <w:rFonts w:cs="Times New Roman"/>
              </w:rPr>
            </w:pPr>
            <w:r w:rsidRPr="00307700">
              <w:rPr>
                <w:rFonts w:cs="Times New Roman"/>
              </w:rPr>
              <w:t>0,04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4548BF4C" w14:textId="77777777" w:rsidR="007F10C8" w:rsidRPr="00307700" w:rsidRDefault="007F10C8" w:rsidP="007F10C8">
            <w:pPr>
              <w:pStyle w:val="1fffb"/>
              <w:rPr>
                <w:rFonts w:cs="Times New Roman"/>
              </w:rPr>
            </w:pPr>
            <w:r w:rsidRPr="00307700">
              <w:rPr>
                <w:rFonts w:cs="Times New Roman"/>
              </w:rPr>
              <w:t>0,04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2DF92AA" w14:textId="77777777" w:rsidR="007F10C8" w:rsidRPr="00307700" w:rsidRDefault="007F10C8" w:rsidP="007F10C8">
            <w:pPr>
              <w:pStyle w:val="1fffb"/>
              <w:rPr>
                <w:rFonts w:cs="Times New Roman"/>
              </w:rPr>
            </w:pPr>
            <w:r w:rsidRPr="00307700">
              <w:rPr>
                <w:rFonts w:cs="Times New Roman"/>
              </w:rPr>
              <w:t>0,03</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60A453F" w14:textId="77777777" w:rsidR="007F10C8" w:rsidRPr="00307700" w:rsidRDefault="007F10C8" w:rsidP="007F10C8">
            <w:pPr>
              <w:pStyle w:val="1fffb"/>
              <w:rPr>
                <w:rFonts w:cs="Times New Roman"/>
              </w:rPr>
            </w:pPr>
            <w:r w:rsidRPr="00307700">
              <w:rPr>
                <w:rFonts w:cs="Times New Roman"/>
              </w:rPr>
              <w:t>0,03</w:t>
            </w:r>
          </w:p>
        </w:tc>
      </w:tr>
      <w:tr w:rsidR="007F10C8" w:rsidRPr="00307700" w14:paraId="60716D0D" w14:textId="77777777" w:rsidTr="007F10C8">
        <w:trPr>
          <w:trHeight w:val="517"/>
        </w:trPr>
        <w:tc>
          <w:tcPr>
            <w:tcW w:w="637" w:type="pct"/>
            <w:vMerge/>
            <w:tcBorders>
              <w:top w:val="nil"/>
              <w:left w:val="single" w:sz="8" w:space="0" w:color="auto"/>
              <w:bottom w:val="single" w:sz="8" w:space="0" w:color="000000"/>
              <w:right w:val="single" w:sz="8" w:space="0" w:color="auto"/>
            </w:tcBorders>
            <w:vAlign w:val="center"/>
            <w:hideMark/>
          </w:tcPr>
          <w:p w14:paraId="2DD4908A"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EB9C5B0"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7E1DCAF"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3EDC070E"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A0789FE"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E4589F3"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CC9FD5A"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C0949E0"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7B63EA97"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432BA95A"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7D0CBD54"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CC84556"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5A18DDF7"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70831F6" w14:textId="77777777" w:rsidR="007F10C8" w:rsidRPr="00307700" w:rsidRDefault="007F10C8" w:rsidP="007F10C8">
            <w:pPr>
              <w:pStyle w:val="1fffb"/>
              <w:rPr>
                <w:rFonts w:cs="Times New Roman"/>
              </w:rPr>
            </w:pPr>
          </w:p>
        </w:tc>
      </w:tr>
      <w:tr w:rsidR="007F10C8" w:rsidRPr="00307700" w14:paraId="74946384" w14:textId="77777777" w:rsidTr="007F10C8">
        <w:trPr>
          <w:trHeight w:val="517"/>
        </w:trPr>
        <w:tc>
          <w:tcPr>
            <w:tcW w:w="637" w:type="pct"/>
            <w:vMerge/>
            <w:tcBorders>
              <w:top w:val="nil"/>
              <w:left w:val="single" w:sz="8" w:space="0" w:color="auto"/>
              <w:bottom w:val="single" w:sz="8" w:space="0" w:color="000000"/>
              <w:right w:val="single" w:sz="8" w:space="0" w:color="auto"/>
            </w:tcBorders>
            <w:vAlign w:val="center"/>
            <w:hideMark/>
          </w:tcPr>
          <w:p w14:paraId="7A717EE2"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6F1DAB45"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604069FB"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222E9C06"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712463D9"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C177B96"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4BECF7CB"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5CEAF977"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D713873"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B8F7509"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989AB45"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17C371C"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55AD3C3"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587AA838" w14:textId="77777777" w:rsidR="007F10C8" w:rsidRPr="00307700" w:rsidRDefault="007F10C8" w:rsidP="007F10C8">
            <w:pPr>
              <w:pStyle w:val="1fffb"/>
              <w:rPr>
                <w:rFonts w:cs="Times New Roman"/>
              </w:rPr>
            </w:pPr>
          </w:p>
        </w:tc>
      </w:tr>
      <w:tr w:rsidR="007F10C8" w:rsidRPr="00307700" w14:paraId="2EE35DFE" w14:textId="77777777" w:rsidTr="007F10C8">
        <w:trPr>
          <w:trHeight w:val="517"/>
        </w:trPr>
        <w:tc>
          <w:tcPr>
            <w:tcW w:w="637" w:type="pct"/>
            <w:vMerge/>
            <w:tcBorders>
              <w:top w:val="nil"/>
              <w:left w:val="single" w:sz="8" w:space="0" w:color="auto"/>
              <w:bottom w:val="single" w:sz="8" w:space="0" w:color="000000"/>
              <w:right w:val="single" w:sz="8" w:space="0" w:color="auto"/>
            </w:tcBorders>
            <w:vAlign w:val="center"/>
            <w:hideMark/>
          </w:tcPr>
          <w:p w14:paraId="7BBAA826"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2D1BAE8"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02FC2EED" w14:textId="77777777" w:rsidR="007F10C8" w:rsidRPr="00307700" w:rsidRDefault="007F10C8" w:rsidP="007F10C8">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1FA0E901"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7B1799F6"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537A77F7"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C59137A"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04CF382"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432680F1"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72D78AA"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67AE6CD"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3F52689"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ED40400" w14:textId="77777777" w:rsidR="007F10C8" w:rsidRPr="00307700" w:rsidRDefault="007F10C8" w:rsidP="007F10C8">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6AA509C" w14:textId="77777777" w:rsidR="007F10C8" w:rsidRPr="00307700" w:rsidRDefault="007F10C8" w:rsidP="007F10C8">
            <w:pPr>
              <w:pStyle w:val="1fffb"/>
              <w:rPr>
                <w:rFonts w:cs="Times New Roman"/>
              </w:rPr>
            </w:pPr>
          </w:p>
        </w:tc>
      </w:tr>
      <w:tr w:rsidR="007F10C8" w:rsidRPr="00307700" w14:paraId="48CAD09F" w14:textId="77777777" w:rsidTr="007F10C8">
        <w:trPr>
          <w:trHeight w:val="20"/>
        </w:trPr>
        <w:tc>
          <w:tcPr>
            <w:tcW w:w="637" w:type="pct"/>
            <w:tcBorders>
              <w:top w:val="nil"/>
              <w:left w:val="single" w:sz="8" w:space="0" w:color="auto"/>
              <w:bottom w:val="single" w:sz="8" w:space="0" w:color="auto"/>
              <w:right w:val="single" w:sz="8" w:space="0" w:color="auto"/>
            </w:tcBorders>
            <w:shd w:val="clear" w:color="auto" w:fill="auto"/>
            <w:vAlign w:val="center"/>
            <w:hideMark/>
          </w:tcPr>
          <w:p w14:paraId="6399B3A3" w14:textId="78F637DD" w:rsidR="007F10C8" w:rsidRPr="00307700" w:rsidRDefault="007F10C8" w:rsidP="007F10C8">
            <w:pPr>
              <w:pStyle w:val="1fffb"/>
              <w:rPr>
                <w:rFonts w:cs="Times New Roman"/>
              </w:rPr>
            </w:pPr>
            <w:r w:rsidRPr="00307700">
              <w:rPr>
                <w:rFonts w:cs="Times New Roman"/>
              </w:rPr>
              <w:t xml:space="preserve">Рост цен на </w:t>
            </w:r>
            <w:r w:rsidR="00BF5BDE" w:rsidRPr="00307700">
              <w:rPr>
                <w:rFonts w:cs="Times New Roman"/>
              </w:rPr>
              <w:t>Уголь</w:t>
            </w:r>
            <w:r w:rsidRPr="00307700">
              <w:rPr>
                <w:rFonts w:cs="Times New Roman"/>
              </w:rPr>
              <w:t xml:space="preserve"> (оптовые цены без НДС)</w:t>
            </w:r>
          </w:p>
        </w:tc>
        <w:tc>
          <w:tcPr>
            <w:tcW w:w="338" w:type="pct"/>
            <w:tcBorders>
              <w:top w:val="nil"/>
              <w:left w:val="nil"/>
              <w:bottom w:val="single" w:sz="8" w:space="0" w:color="auto"/>
              <w:right w:val="single" w:sz="8" w:space="0" w:color="auto"/>
            </w:tcBorders>
            <w:shd w:val="clear" w:color="auto" w:fill="auto"/>
            <w:vAlign w:val="center"/>
            <w:hideMark/>
          </w:tcPr>
          <w:p w14:paraId="1A8D504E" w14:textId="77777777" w:rsidR="007F10C8" w:rsidRPr="00307700" w:rsidRDefault="007F10C8" w:rsidP="007F10C8">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3A4E7CE1" w14:textId="77777777" w:rsidR="007F10C8" w:rsidRPr="00307700" w:rsidRDefault="007F10C8" w:rsidP="007F10C8">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70199495"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206617F5" w14:textId="77777777" w:rsidR="007F10C8" w:rsidRPr="00307700" w:rsidRDefault="007F10C8" w:rsidP="007F10C8">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07B1E75A" w14:textId="77777777" w:rsidR="007F10C8" w:rsidRPr="00307700" w:rsidRDefault="007F10C8" w:rsidP="007F10C8">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4F0516E6" w14:textId="77777777" w:rsidR="007F10C8" w:rsidRPr="00307700" w:rsidRDefault="007F10C8" w:rsidP="007F10C8">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114C6008" w14:textId="77777777" w:rsidR="007F10C8" w:rsidRPr="00307700" w:rsidRDefault="007F10C8" w:rsidP="007F10C8">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3A0CCAA7" w14:textId="77777777" w:rsidR="007F10C8" w:rsidRPr="00307700" w:rsidRDefault="007F10C8" w:rsidP="007F10C8">
            <w:pPr>
              <w:pStyle w:val="1fffb"/>
              <w:rPr>
                <w:rFonts w:cs="Times New Roman"/>
              </w:rPr>
            </w:pPr>
            <w:r w:rsidRPr="00307700">
              <w:rPr>
                <w:rFonts w:cs="Times New Roman"/>
              </w:rPr>
              <w:t>0,06</w:t>
            </w:r>
          </w:p>
        </w:tc>
        <w:tc>
          <w:tcPr>
            <w:tcW w:w="335" w:type="pct"/>
            <w:tcBorders>
              <w:top w:val="nil"/>
              <w:left w:val="nil"/>
              <w:bottom w:val="single" w:sz="8" w:space="0" w:color="auto"/>
              <w:right w:val="single" w:sz="8" w:space="0" w:color="auto"/>
            </w:tcBorders>
            <w:shd w:val="clear" w:color="auto" w:fill="auto"/>
            <w:vAlign w:val="center"/>
            <w:hideMark/>
          </w:tcPr>
          <w:p w14:paraId="17C747E8" w14:textId="77777777" w:rsidR="007F10C8" w:rsidRPr="00307700" w:rsidRDefault="007F10C8" w:rsidP="007F10C8">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531E3D96" w14:textId="77777777" w:rsidR="007F10C8" w:rsidRPr="00307700" w:rsidRDefault="007F10C8" w:rsidP="007F10C8">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4A2D8712"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4FA3A6BD" w14:textId="77777777" w:rsidR="007F10C8" w:rsidRPr="00307700" w:rsidRDefault="007F10C8" w:rsidP="007F10C8">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54407B66" w14:textId="77777777" w:rsidR="007F10C8" w:rsidRPr="00307700" w:rsidRDefault="007F10C8" w:rsidP="007F10C8">
            <w:pPr>
              <w:pStyle w:val="1fffb"/>
              <w:rPr>
                <w:rFonts w:cs="Times New Roman"/>
              </w:rPr>
            </w:pPr>
            <w:r w:rsidRPr="00307700">
              <w:rPr>
                <w:rFonts w:cs="Times New Roman"/>
              </w:rPr>
              <w:t>0,03</w:t>
            </w:r>
          </w:p>
        </w:tc>
      </w:tr>
    </w:tbl>
    <w:p w14:paraId="27B23210" w14:textId="77777777" w:rsidR="00C25060" w:rsidRPr="00307700" w:rsidRDefault="00C25060" w:rsidP="00C25060"/>
    <w:p w14:paraId="7A376288" w14:textId="77777777" w:rsidR="00C25060" w:rsidRPr="00307700" w:rsidRDefault="00C25060" w:rsidP="00B5461F">
      <w:pPr>
        <w:pStyle w:val="11ff3"/>
      </w:pPr>
      <w:r w:rsidRPr="00307700">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39CBE9A0" w14:textId="77777777" w:rsidR="00C25060" w:rsidRPr="00307700" w:rsidRDefault="00C25060" w:rsidP="00B5461F">
      <w:pPr>
        <w:pStyle w:val="11ff3"/>
      </w:pPr>
      <w:r w:rsidRPr="00307700">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5ECE8075" w14:textId="77777777" w:rsidR="00C25060" w:rsidRPr="00307700" w:rsidRDefault="00C25060" w:rsidP="00B5461F">
      <w:pPr>
        <w:pStyle w:val="11ff3"/>
      </w:pPr>
      <w:r w:rsidRPr="00307700">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3322E079" w14:textId="77777777" w:rsidR="00C25060" w:rsidRPr="00307700" w:rsidRDefault="00C25060" w:rsidP="00B5461F">
      <w:pPr>
        <w:pStyle w:val="11ff3"/>
      </w:pPr>
      <w:r w:rsidRPr="00307700">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5C0A3EDF" w14:textId="77777777" w:rsidR="00C25060" w:rsidRPr="00307700" w:rsidRDefault="00C25060" w:rsidP="00B5461F">
      <w:pPr>
        <w:pStyle w:val="11ff3"/>
      </w:pPr>
      <w:r w:rsidRPr="00307700">
        <w:lastRenderedPageBreak/>
        <w:t>Увеличение тарифа на тепловую энергию в первую очередь связано с увеличением стоимости энерго</w:t>
      </w:r>
      <w:r w:rsidR="00EE2A26" w:rsidRPr="00307700">
        <w:t>ресурсов</w:t>
      </w:r>
      <w:r w:rsidRPr="00307700">
        <w:t xml:space="preserve"> (увеличение тарифа соответствует данным Минэкономразвития по энергетическому сценарию развития РФ). Вводимые мероприятия по энергосбережению и </w:t>
      </w:r>
      <w:r w:rsidR="00EE2A26" w:rsidRPr="00307700">
        <w:t>ресурсо</w:t>
      </w:r>
      <w:r w:rsidRPr="00307700">
        <w:t>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101AE4B4" w14:textId="77777777" w:rsidR="00C25060" w:rsidRPr="00307700" w:rsidRDefault="00C25060" w:rsidP="00B5461F">
      <w:pPr>
        <w:pStyle w:val="11ff3"/>
      </w:pPr>
      <w:r w:rsidRPr="00307700">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2C4923F" w14:textId="77777777" w:rsidR="00C25060" w:rsidRPr="00307700" w:rsidRDefault="00C25060" w:rsidP="00B5461F">
      <w:pPr>
        <w:pStyle w:val="11ff3"/>
      </w:pPr>
      <w:r w:rsidRPr="00307700">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7A2B7850" w14:textId="77777777" w:rsidR="00C25060" w:rsidRPr="00307700" w:rsidRDefault="00C25060" w:rsidP="00B5461F">
      <w:pPr>
        <w:pStyle w:val="11ff3"/>
      </w:pPr>
      <w:r w:rsidRPr="00307700">
        <w:t>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кредитор не претендует на участие в доходах от реализации инвестиций.</w:t>
      </w:r>
    </w:p>
    <w:p w14:paraId="70B397F6" w14:textId="77777777" w:rsidR="00C25060" w:rsidRPr="00307700" w:rsidRDefault="00C25060" w:rsidP="00B5461F">
      <w:pPr>
        <w:pStyle w:val="11ff3"/>
      </w:pPr>
      <w:r w:rsidRPr="00307700">
        <w:t xml:space="preserve">Основным показателем, характеризующим </w:t>
      </w:r>
      <w:r w:rsidR="00215C59" w:rsidRPr="00307700">
        <w:t>рентабельность использования заемного капитала,</w:t>
      </w:r>
      <w:r w:rsidRPr="00307700">
        <w:t xml:space="preserve"> является эффект финансового рычага.</w:t>
      </w:r>
    </w:p>
    <w:p w14:paraId="34D99ECC" w14:textId="77777777" w:rsidR="00C25060" w:rsidRPr="00307700" w:rsidRDefault="00C25060" w:rsidP="00B5461F">
      <w:pPr>
        <w:pStyle w:val="11ff3"/>
      </w:pPr>
      <w:r w:rsidRPr="00307700">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1BADB747" w14:textId="77777777" w:rsidR="00C25060" w:rsidRPr="00307700" w:rsidRDefault="00C25060" w:rsidP="00B5461F">
      <w:pPr>
        <w:pStyle w:val="11ff3"/>
      </w:pPr>
      <w:r w:rsidRPr="00307700">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725CD6FD" w14:textId="77777777" w:rsidR="00C25060" w:rsidRPr="00307700" w:rsidRDefault="00C25060" w:rsidP="00B5461F">
      <w:pPr>
        <w:pStyle w:val="11ff3"/>
      </w:pPr>
      <w:r w:rsidRPr="00307700">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6EB08A97" w14:textId="77777777" w:rsidR="00C25060" w:rsidRPr="00307700" w:rsidRDefault="00C25060" w:rsidP="00B5461F">
      <w:pPr>
        <w:pStyle w:val="11ff3"/>
      </w:pPr>
      <w:r w:rsidRPr="00307700">
        <w:lastRenderedPageBreak/>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05C1A53D" w14:textId="77777777" w:rsidR="00C25060" w:rsidRPr="00307700" w:rsidRDefault="00C25060" w:rsidP="00B5461F">
      <w:pPr>
        <w:pStyle w:val="11ff3"/>
      </w:pPr>
      <w:r w:rsidRPr="00307700">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70ECDBAA" w14:textId="77777777" w:rsidR="00C25060" w:rsidRPr="00307700" w:rsidRDefault="00C25060" w:rsidP="00B5461F">
      <w:pPr>
        <w:pStyle w:val="11ff3"/>
      </w:pPr>
      <w:r w:rsidRPr="00307700">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49B4060A" w14:textId="77777777" w:rsidR="00C25060" w:rsidRPr="00307700" w:rsidRDefault="00C25060" w:rsidP="00B5461F">
      <w:pPr>
        <w:pStyle w:val="11ff3"/>
      </w:pPr>
      <w:r w:rsidRPr="00307700">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1A587C16" w14:textId="77777777" w:rsidR="00C25060" w:rsidRPr="00307700" w:rsidRDefault="00C25060" w:rsidP="00B5461F">
      <w:pPr>
        <w:pStyle w:val="11ff3"/>
      </w:pPr>
      <w:r w:rsidRPr="00307700">
        <w:t>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вариантами финансирования, которые предполагают установление инвестиционной надбавки к тарифу</w:t>
      </w:r>
    </w:p>
    <w:p w14:paraId="099DC51E" w14:textId="77777777" w:rsidR="007056D4" w:rsidRPr="00307700" w:rsidRDefault="007056D4" w:rsidP="00B5461F">
      <w:pPr>
        <w:pStyle w:val="11ff3"/>
      </w:pPr>
    </w:p>
    <w:p w14:paraId="00FA2156" w14:textId="77777777" w:rsidR="007056D4" w:rsidRPr="00307700" w:rsidRDefault="007056D4" w:rsidP="00B5461F">
      <w:pPr>
        <w:pStyle w:val="11ff3"/>
      </w:pPr>
    </w:p>
    <w:p w14:paraId="4A9BCC7F" w14:textId="77777777" w:rsidR="007056D4" w:rsidRPr="00307700" w:rsidRDefault="007056D4" w:rsidP="00B5461F">
      <w:pPr>
        <w:pStyle w:val="11ff3"/>
      </w:pPr>
    </w:p>
    <w:p w14:paraId="7D463699" w14:textId="77777777" w:rsidR="007056D4" w:rsidRPr="00307700" w:rsidRDefault="007056D4" w:rsidP="00B5461F">
      <w:pPr>
        <w:pStyle w:val="11ff3"/>
      </w:pPr>
    </w:p>
    <w:p w14:paraId="454B1376" w14:textId="77777777" w:rsidR="007056D4" w:rsidRPr="00307700" w:rsidRDefault="007056D4" w:rsidP="00B5461F">
      <w:pPr>
        <w:pStyle w:val="11ff3"/>
      </w:pPr>
    </w:p>
    <w:p w14:paraId="7E5CF073" w14:textId="77777777" w:rsidR="007056D4" w:rsidRPr="00307700" w:rsidRDefault="007056D4" w:rsidP="00B5461F">
      <w:pPr>
        <w:pStyle w:val="11ff3"/>
      </w:pPr>
    </w:p>
    <w:p w14:paraId="55FB8F39" w14:textId="77777777" w:rsidR="007056D4" w:rsidRPr="00307700" w:rsidRDefault="007056D4" w:rsidP="00B5461F">
      <w:pPr>
        <w:pStyle w:val="11ff3"/>
      </w:pPr>
    </w:p>
    <w:p w14:paraId="0C3CB75E" w14:textId="77777777" w:rsidR="007056D4" w:rsidRPr="00307700" w:rsidRDefault="007056D4" w:rsidP="00B5461F">
      <w:pPr>
        <w:pStyle w:val="11ff3"/>
      </w:pPr>
    </w:p>
    <w:p w14:paraId="0B064C83" w14:textId="77777777" w:rsidR="004B173E" w:rsidRPr="00307700" w:rsidRDefault="004B173E" w:rsidP="00B5461F">
      <w:pPr>
        <w:pStyle w:val="11ff3"/>
      </w:pPr>
    </w:p>
    <w:p w14:paraId="75D63DDC" w14:textId="77777777" w:rsidR="004B173E" w:rsidRPr="00307700" w:rsidRDefault="004B173E" w:rsidP="00B5461F">
      <w:pPr>
        <w:pStyle w:val="11ff3"/>
      </w:pPr>
    </w:p>
    <w:p w14:paraId="7CD1689D" w14:textId="77777777" w:rsidR="004B173E" w:rsidRPr="00307700" w:rsidRDefault="004B173E" w:rsidP="00B5461F">
      <w:pPr>
        <w:pStyle w:val="11ff3"/>
      </w:pPr>
    </w:p>
    <w:p w14:paraId="13DFDCC6" w14:textId="77777777" w:rsidR="004B173E" w:rsidRPr="00307700" w:rsidRDefault="004B173E" w:rsidP="00B5461F">
      <w:pPr>
        <w:pStyle w:val="11ff3"/>
      </w:pPr>
    </w:p>
    <w:p w14:paraId="4691548D" w14:textId="77777777" w:rsidR="004B173E" w:rsidRPr="00307700" w:rsidRDefault="004B173E" w:rsidP="00B5461F">
      <w:pPr>
        <w:pStyle w:val="11ff3"/>
      </w:pPr>
    </w:p>
    <w:p w14:paraId="57D3607F" w14:textId="77777777" w:rsidR="00C25060" w:rsidRPr="00307700" w:rsidRDefault="00C25060" w:rsidP="00AD6FC2">
      <w:pPr>
        <w:pStyle w:val="19"/>
        <w:numPr>
          <w:ilvl w:val="0"/>
          <w:numId w:val="0"/>
        </w:numPr>
        <w:rPr>
          <w:spacing w:val="0"/>
        </w:rPr>
      </w:pPr>
      <w:bookmarkStart w:id="622" w:name="_Toc9154933"/>
      <w:bookmarkStart w:id="623" w:name="_Toc84971079"/>
      <w:bookmarkStart w:id="624" w:name="_Toc166443887"/>
      <w:r w:rsidRPr="00307700">
        <w:rPr>
          <w:spacing w:val="0"/>
        </w:rPr>
        <w:lastRenderedPageBreak/>
        <w:t>ГЛАВА 13. ИНДИКАТОРЫ РАЗВИТИЯ СИСТЕМ ТЕПЛОСНАБЖЕНИЯ ПОСЕЛЕНИЯ</w:t>
      </w:r>
      <w:bookmarkEnd w:id="622"/>
      <w:bookmarkEnd w:id="623"/>
      <w:bookmarkEnd w:id="624"/>
    </w:p>
    <w:p w14:paraId="6329CA24" w14:textId="77777777" w:rsidR="00C25060" w:rsidRPr="00307700" w:rsidRDefault="00C25060" w:rsidP="00C25060"/>
    <w:p w14:paraId="553CB765" w14:textId="77777777" w:rsidR="00C25060" w:rsidRPr="00307700" w:rsidRDefault="00C25060" w:rsidP="00AD6FC2">
      <w:pPr>
        <w:pStyle w:val="19"/>
        <w:numPr>
          <w:ilvl w:val="0"/>
          <w:numId w:val="87"/>
        </w:numPr>
        <w:rPr>
          <w:spacing w:val="0"/>
        </w:rPr>
      </w:pPr>
      <w:bookmarkStart w:id="625" w:name="_Toc9154934"/>
      <w:bookmarkStart w:id="626" w:name="_Toc84971080"/>
      <w:bookmarkStart w:id="627" w:name="_Toc166443888"/>
      <w:r w:rsidRPr="00307700">
        <w:rPr>
          <w:spacing w:val="0"/>
        </w:rPr>
        <w:t>Количество прекращений подачи тепловой энергии, теплоносителя в результате технологических нарушений на тепловых сетях</w:t>
      </w:r>
      <w:bookmarkEnd w:id="625"/>
      <w:bookmarkEnd w:id="626"/>
      <w:bookmarkEnd w:id="627"/>
    </w:p>
    <w:p w14:paraId="15548240" w14:textId="77777777" w:rsidR="00C25060" w:rsidRPr="00307700" w:rsidRDefault="00C25060" w:rsidP="00B5461F">
      <w:pPr>
        <w:pStyle w:val="11ff3"/>
      </w:pPr>
      <w:r w:rsidRPr="00307700">
        <w:t>Прекращений подачи тепловой энергии, теплоносителя в результате технологических нарушений на тепловых сетях не зафиксировано.</w:t>
      </w:r>
    </w:p>
    <w:p w14:paraId="66157B95" w14:textId="77777777" w:rsidR="00C25060" w:rsidRPr="00307700" w:rsidRDefault="00C25060" w:rsidP="00C25060"/>
    <w:p w14:paraId="6132F505" w14:textId="77777777" w:rsidR="00C25060" w:rsidRPr="00307700" w:rsidRDefault="00C25060" w:rsidP="00AD6FC2">
      <w:pPr>
        <w:pStyle w:val="19"/>
        <w:numPr>
          <w:ilvl w:val="0"/>
          <w:numId w:val="87"/>
        </w:numPr>
        <w:rPr>
          <w:spacing w:val="0"/>
        </w:rPr>
      </w:pPr>
      <w:bookmarkStart w:id="628" w:name="_Toc9154935"/>
      <w:bookmarkStart w:id="629" w:name="_Toc84971081"/>
      <w:bookmarkStart w:id="630" w:name="_Toc166443889"/>
      <w:r w:rsidRPr="00307700">
        <w:rPr>
          <w:spacing w:val="0"/>
        </w:rPr>
        <w:t>Количество прекращений подачи тепловой энергии, теплоносителя в результате технологических нарушений на источниках тепловой энергии</w:t>
      </w:r>
      <w:bookmarkEnd w:id="628"/>
      <w:bookmarkEnd w:id="629"/>
      <w:bookmarkEnd w:id="630"/>
    </w:p>
    <w:p w14:paraId="7AEE9E40" w14:textId="77777777" w:rsidR="00C25060" w:rsidRPr="00307700" w:rsidRDefault="00C25060" w:rsidP="00B5461F">
      <w:pPr>
        <w:pStyle w:val="11ff3"/>
      </w:pPr>
      <w:r w:rsidRPr="00307700">
        <w:t>Прекращений подачи тепловой энергии, теплоносителя в результате технологических нарушений на источниках тепловой энергии не зафиксировано.</w:t>
      </w:r>
    </w:p>
    <w:p w14:paraId="2F39EA7F" w14:textId="77777777" w:rsidR="00C25060" w:rsidRPr="00307700" w:rsidRDefault="00C25060" w:rsidP="00C25060"/>
    <w:p w14:paraId="5BE5DDAE" w14:textId="77777777" w:rsidR="00C25060" w:rsidRPr="00307700" w:rsidRDefault="00C25060" w:rsidP="00AD6FC2">
      <w:pPr>
        <w:pStyle w:val="19"/>
        <w:numPr>
          <w:ilvl w:val="0"/>
          <w:numId w:val="87"/>
        </w:numPr>
        <w:rPr>
          <w:spacing w:val="0"/>
        </w:rPr>
      </w:pPr>
      <w:bookmarkStart w:id="631" w:name="_Toc9154936"/>
      <w:bookmarkStart w:id="632" w:name="_Toc84971082"/>
      <w:bookmarkStart w:id="633" w:name="_Toc166443890"/>
      <w:r w:rsidRPr="00307700">
        <w:rPr>
          <w:spacing w:val="0"/>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bookmarkEnd w:id="631"/>
      <w:bookmarkEnd w:id="632"/>
      <w:bookmarkEnd w:id="633"/>
    </w:p>
    <w:p w14:paraId="1C764A5C" w14:textId="77777777" w:rsidR="00C25060" w:rsidRPr="00307700" w:rsidRDefault="00C25060" w:rsidP="00B5461F">
      <w:pPr>
        <w:pStyle w:val="11ff3"/>
      </w:pPr>
      <w:r w:rsidRPr="00307700">
        <w:t>Удельный расход условного топлива на единицу тепловой энергии, отпускаемой с коллекторов источников тепловой энергии равен:</w:t>
      </w:r>
    </w:p>
    <w:p w14:paraId="010F5F5A" w14:textId="77777777" w:rsidR="00C51EDD" w:rsidRPr="00307700" w:rsidRDefault="00C25060" w:rsidP="00C51EDD">
      <w:pPr>
        <w:pStyle w:val="affffffffff6"/>
        <w:jc w:val="left"/>
        <w:rPr>
          <w:rFonts w:ascii="Times New Roman" w:hAnsi="Times New Roman" w:cs="Times New Roman"/>
          <w:b/>
          <w:szCs w:val="24"/>
        </w:rPr>
      </w:pPr>
      <w:r w:rsidRPr="00307700">
        <w:rPr>
          <w:rFonts w:ascii="Times New Roman" w:hAnsi="Times New Roman" w:cs="Times New Roman"/>
          <w:b/>
          <w:sz w:val="24"/>
          <w:szCs w:val="24"/>
        </w:rPr>
        <w:t xml:space="preserve">Таблица </w:t>
      </w:r>
      <w:r w:rsidR="00DF7351" w:rsidRPr="00307700">
        <w:rPr>
          <w:rFonts w:ascii="Times New Roman" w:hAnsi="Times New Roman" w:cs="Times New Roman"/>
          <w:b/>
          <w:sz w:val="24"/>
          <w:szCs w:val="24"/>
        </w:rPr>
        <w:t>13.3.1</w:t>
      </w:r>
      <w:r w:rsidRPr="00307700">
        <w:rPr>
          <w:rFonts w:ascii="Times New Roman" w:hAnsi="Times New Roman" w:cs="Times New Roman"/>
          <w:b/>
          <w:sz w:val="24"/>
          <w:szCs w:val="24"/>
        </w:rPr>
        <w:t xml:space="preserve"> - Удельный расход условного топлива на единицу тепловой энергии</w:t>
      </w:r>
      <w:r w:rsidR="00DF7351" w:rsidRPr="00307700">
        <w:rPr>
          <w:rFonts w:ascii="Times New Roman" w:hAnsi="Times New Roman" w:cs="Times New Roman"/>
          <w:b/>
          <w:sz w:val="24"/>
          <w:szCs w:val="24"/>
        </w:rPr>
        <w:t xml:space="preserve"> </w:t>
      </w:r>
    </w:p>
    <w:tbl>
      <w:tblPr>
        <w:tblW w:w="5000" w:type="pct"/>
        <w:tblLook w:val="04A0" w:firstRow="1" w:lastRow="0" w:firstColumn="1" w:lastColumn="0" w:noHBand="0" w:noVBand="1"/>
      </w:tblPr>
      <w:tblGrid>
        <w:gridCol w:w="2352"/>
        <w:gridCol w:w="2242"/>
        <w:gridCol w:w="1683"/>
        <w:gridCol w:w="1646"/>
        <w:gridCol w:w="1648"/>
      </w:tblGrid>
      <w:tr w:rsidR="004E467F" w:rsidRPr="00307700" w14:paraId="0AAC3861" w14:textId="77777777" w:rsidTr="004E467F">
        <w:trPr>
          <w:trHeight w:val="20"/>
          <w:tblHeader/>
        </w:trPr>
        <w:tc>
          <w:tcPr>
            <w:tcW w:w="122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71C970D" w14:textId="77777777" w:rsidR="004E467F" w:rsidRPr="00307700" w:rsidRDefault="004E467F" w:rsidP="004E467F">
            <w:pPr>
              <w:pStyle w:val="1fffb"/>
              <w:rPr>
                <w:rFonts w:cs="Times New Roman"/>
              </w:rPr>
            </w:pPr>
            <w:bookmarkStart w:id="634" w:name="_Hlk166445428"/>
            <w:r w:rsidRPr="00307700">
              <w:rPr>
                <w:rFonts w:cs="Times New Roman"/>
              </w:rPr>
              <w:t>Наименование котельной</w:t>
            </w:r>
          </w:p>
        </w:tc>
        <w:tc>
          <w:tcPr>
            <w:tcW w:w="1171" w:type="pct"/>
            <w:tcBorders>
              <w:top w:val="single" w:sz="4" w:space="0" w:color="auto"/>
              <w:left w:val="nil"/>
              <w:bottom w:val="single" w:sz="4" w:space="0" w:color="auto"/>
              <w:right w:val="single" w:sz="4" w:space="0" w:color="auto"/>
            </w:tcBorders>
            <w:shd w:val="clear" w:color="000000" w:fill="D9D9D9"/>
            <w:vAlign w:val="center"/>
            <w:hideMark/>
          </w:tcPr>
          <w:p w14:paraId="7EDBAF80" w14:textId="77777777" w:rsidR="004E467F" w:rsidRPr="00307700" w:rsidRDefault="004E467F" w:rsidP="004E467F">
            <w:pPr>
              <w:pStyle w:val="1fffb"/>
              <w:rPr>
                <w:rFonts w:cs="Times New Roman"/>
              </w:rPr>
            </w:pPr>
            <w:r w:rsidRPr="00307700">
              <w:rPr>
                <w:rFonts w:cs="Times New Roman"/>
              </w:rPr>
              <w:t>Объем производства тепловой энергии в год, Гкал</w:t>
            </w:r>
          </w:p>
        </w:tc>
        <w:tc>
          <w:tcPr>
            <w:tcW w:w="879" w:type="pct"/>
            <w:tcBorders>
              <w:top w:val="single" w:sz="4" w:space="0" w:color="auto"/>
              <w:left w:val="nil"/>
              <w:bottom w:val="single" w:sz="4" w:space="0" w:color="auto"/>
              <w:right w:val="single" w:sz="4" w:space="0" w:color="auto"/>
            </w:tcBorders>
            <w:shd w:val="clear" w:color="000000" w:fill="D9D9D9"/>
            <w:vAlign w:val="center"/>
            <w:hideMark/>
          </w:tcPr>
          <w:p w14:paraId="4CE8C346" w14:textId="77777777" w:rsidR="004E467F" w:rsidRPr="00307700" w:rsidRDefault="004E467F" w:rsidP="004E467F">
            <w:pPr>
              <w:pStyle w:val="1fffb"/>
              <w:rPr>
                <w:rFonts w:cs="Times New Roman"/>
              </w:rPr>
            </w:pPr>
            <w:r w:rsidRPr="00307700">
              <w:rPr>
                <w:rFonts w:cs="Times New Roman"/>
              </w:rPr>
              <w:t>Основное топливо</w:t>
            </w:r>
          </w:p>
        </w:tc>
        <w:tc>
          <w:tcPr>
            <w:tcW w:w="860" w:type="pct"/>
            <w:tcBorders>
              <w:top w:val="single" w:sz="4" w:space="0" w:color="auto"/>
              <w:left w:val="nil"/>
              <w:bottom w:val="single" w:sz="4" w:space="0" w:color="auto"/>
              <w:right w:val="single" w:sz="4" w:space="0" w:color="auto"/>
            </w:tcBorders>
            <w:shd w:val="clear" w:color="000000" w:fill="D9D9D9"/>
            <w:vAlign w:val="center"/>
            <w:hideMark/>
          </w:tcPr>
          <w:p w14:paraId="18984559" w14:textId="77777777" w:rsidR="004E467F" w:rsidRPr="00307700" w:rsidRDefault="004E467F" w:rsidP="004E467F">
            <w:pPr>
              <w:pStyle w:val="1fffb"/>
              <w:rPr>
                <w:rFonts w:cs="Times New Roman"/>
              </w:rPr>
            </w:pPr>
            <w:r w:rsidRPr="00307700">
              <w:rPr>
                <w:rFonts w:cs="Times New Roman"/>
              </w:rPr>
              <w:t>Годовой расход основного топлива, т.у.т.</w:t>
            </w:r>
          </w:p>
        </w:tc>
        <w:tc>
          <w:tcPr>
            <w:tcW w:w="861" w:type="pct"/>
            <w:tcBorders>
              <w:top w:val="single" w:sz="4" w:space="0" w:color="auto"/>
              <w:left w:val="nil"/>
              <w:bottom w:val="single" w:sz="4" w:space="0" w:color="auto"/>
              <w:right w:val="single" w:sz="4" w:space="0" w:color="auto"/>
            </w:tcBorders>
            <w:shd w:val="clear" w:color="000000" w:fill="D9D9D9"/>
            <w:vAlign w:val="center"/>
            <w:hideMark/>
          </w:tcPr>
          <w:p w14:paraId="24A936E8" w14:textId="77777777" w:rsidR="004E467F" w:rsidRPr="00307700" w:rsidRDefault="004E467F" w:rsidP="004E467F">
            <w:pPr>
              <w:pStyle w:val="1fffb"/>
              <w:rPr>
                <w:rFonts w:cs="Times New Roman"/>
              </w:rPr>
            </w:pPr>
            <w:r w:rsidRPr="00307700">
              <w:rPr>
                <w:rFonts w:cs="Times New Roman"/>
              </w:rPr>
              <w:t>Фактический удельный расход удельного топлива, кг.у.т./ккал</w:t>
            </w:r>
          </w:p>
        </w:tc>
      </w:tr>
      <w:tr w:rsidR="004E467F" w:rsidRPr="00307700" w14:paraId="4BD2F5AE" w14:textId="77777777" w:rsidTr="004E467F">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FB8967" w14:textId="1BAB1EDF" w:rsidR="004E467F" w:rsidRPr="00307700" w:rsidRDefault="004E467F" w:rsidP="004E467F">
            <w:pPr>
              <w:pStyle w:val="1fffb"/>
              <w:rPr>
                <w:rFonts w:cs="Times New Roman"/>
              </w:rPr>
            </w:pPr>
            <w:r w:rsidRPr="00307700">
              <w:rPr>
                <w:rFonts w:cs="Times New Roman"/>
              </w:rPr>
              <w:t>202</w:t>
            </w:r>
            <w:r w:rsidR="00B96053">
              <w:rPr>
                <w:rFonts w:cs="Times New Roman"/>
              </w:rPr>
              <w:t>2</w:t>
            </w:r>
            <w:r w:rsidRPr="00307700">
              <w:rPr>
                <w:rFonts w:cs="Times New Roman"/>
              </w:rPr>
              <w:t xml:space="preserve"> год</w:t>
            </w:r>
          </w:p>
        </w:tc>
      </w:tr>
      <w:tr w:rsidR="004E467F" w:rsidRPr="00307700" w14:paraId="578BEBA7"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4131FF69" w14:textId="77777777" w:rsidR="004E467F" w:rsidRPr="00307700" w:rsidRDefault="004E467F" w:rsidP="004E467F">
            <w:pPr>
              <w:pStyle w:val="1fffb"/>
              <w:rPr>
                <w:rFonts w:cs="Times New Roman"/>
              </w:rPr>
            </w:pPr>
            <w:r w:rsidRPr="00307700">
              <w:rPr>
                <w:rFonts w:cs="Times New Roman"/>
              </w:rPr>
              <w:t>Котельная №1</w:t>
            </w:r>
          </w:p>
        </w:tc>
        <w:tc>
          <w:tcPr>
            <w:tcW w:w="1171" w:type="pct"/>
            <w:tcBorders>
              <w:top w:val="nil"/>
              <w:left w:val="nil"/>
              <w:bottom w:val="single" w:sz="4" w:space="0" w:color="auto"/>
              <w:right w:val="single" w:sz="4" w:space="0" w:color="auto"/>
            </w:tcBorders>
            <w:shd w:val="clear" w:color="auto" w:fill="auto"/>
            <w:noWrap/>
            <w:vAlign w:val="center"/>
            <w:hideMark/>
          </w:tcPr>
          <w:p w14:paraId="36204127" w14:textId="77777777" w:rsidR="004E467F" w:rsidRPr="00307700" w:rsidRDefault="004E467F" w:rsidP="004E467F">
            <w:pPr>
              <w:pStyle w:val="1fffb"/>
              <w:rPr>
                <w:rFonts w:cs="Times New Roman"/>
              </w:rPr>
            </w:pPr>
            <w:r w:rsidRPr="00307700">
              <w:rPr>
                <w:rFonts w:cs="Times New Roman"/>
              </w:rPr>
              <w:t>5709,45</w:t>
            </w:r>
          </w:p>
        </w:tc>
        <w:tc>
          <w:tcPr>
            <w:tcW w:w="879" w:type="pct"/>
            <w:tcBorders>
              <w:top w:val="nil"/>
              <w:left w:val="nil"/>
              <w:bottom w:val="single" w:sz="4" w:space="0" w:color="auto"/>
              <w:right w:val="single" w:sz="4" w:space="0" w:color="auto"/>
            </w:tcBorders>
            <w:shd w:val="clear" w:color="auto" w:fill="auto"/>
            <w:noWrap/>
            <w:vAlign w:val="center"/>
            <w:hideMark/>
          </w:tcPr>
          <w:p w14:paraId="0E703F20"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03326CD2" w14:textId="77777777" w:rsidR="004E467F" w:rsidRPr="00307700" w:rsidRDefault="004E467F" w:rsidP="004E467F">
            <w:pPr>
              <w:pStyle w:val="1fffb"/>
              <w:rPr>
                <w:rFonts w:cs="Times New Roman"/>
              </w:rPr>
            </w:pPr>
            <w:r w:rsidRPr="00307700">
              <w:rPr>
                <w:rFonts w:cs="Times New Roman"/>
              </w:rPr>
              <w:t>1561,38</w:t>
            </w:r>
          </w:p>
        </w:tc>
        <w:tc>
          <w:tcPr>
            <w:tcW w:w="861" w:type="pct"/>
            <w:tcBorders>
              <w:top w:val="nil"/>
              <w:left w:val="nil"/>
              <w:bottom w:val="single" w:sz="4" w:space="0" w:color="auto"/>
              <w:right w:val="single" w:sz="4" w:space="0" w:color="auto"/>
            </w:tcBorders>
            <w:shd w:val="clear" w:color="000000" w:fill="FFFFFF"/>
            <w:vAlign w:val="center"/>
            <w:hideMark/>
          </w:tcPr>
          <w:p w14:paraId="40855EA0" w14:textId="77777777" w:rsidR="004E467F" w:rsidRPr="00307700" w:rsidRDefault="004E467F" w:rsidP="004E467F">
            <w:pPr>
              <w:pStyle w:val="1fffb"/>
              <w:rPr>
                <w:rFonts w:cs="Times New Roman"/>
              </w:rPr>
            </w:pPr>
            <w:r w:rsidRPr="00307700">
              <w:rPr>
                <w:rFonts w:cs="Times New Roman"/>
              </w:rPr>
              <w:t>273,47</w:t>
            </w:r>
          </w:p>
        </w:tc>
      </w:tr>
      <w:tr w:rsidR="004E467F" w:rsidRPr="00307700" w14:paraId="23110025"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2DDC5A1C" w14:textId="77777777" w:rsidR="004E467F" w:rsidRPr="00307700" w:rsidRDefault="004E467F" w:rsidP="004E467F">
            <w:pPr>
              <w:pStyle w:val="1fffb"/>
              <w:rPr>
                <w:rFonts w:cs="Times New Roman"/>
              </w:rPr>
            </w:pPr>
            <w:r w:rsidRPr="00307700">
              <w:rPr>
                <w:rFonts w:cs="Times New Roman"/>
              </w:rPr>
              <w:t>Котельная №2</w:t>
            </w:r>
          </w:p>
        </w:tc>
        <w:tc>
          <w:tcPr>
            <w:tcW w:w="1171" w:type="pct"/>
            <w:tcBorders>
              <w:top w:val="nil"/>
              <w:left w:val="nil"/>
              <w:bottom w:val="single" w:sz="4" w:space="0" w:color="auto"/>
              <w:right w:val="single" w:sz="4" w:space="0" w:color="auto"/>
            </w:tcBorders>
            <w:shd w:val="clear" w:color="auto" w:fill="auto"/>
            <w:noWrap/>
            <w:vAlign w:val="center"/>
            <w:hideMark/>
          </w:tcPr>
          <w:p w14:paraId="7979A1FC" w14:textId="77777777" w:rsidR="004E467F" w:rsidRPr="00307700" w:rsidRDefault="004E467F" w:rsidP="004E467F">
            <w:pPr>
              <w:pStyle w:val="1fffb"/>
              <w:rPr>
                <w:rFonts w:cs="Times New Roman"/>
              </w:rPr>
            </w:pPr>
            <w:r w:rsidRPr="00307700">
              <w:rPr>
                <w:rFonts w:cs="Times New Roman"/>
              </w:rPr>
              <w:t>6508,46</w:t>
            </w:r>
          </w:p>
        </w:tc>
        <w:tc>
          <w:tcPr>
            <w:tcW w:w="879" w:type="pct"/>
            <w:tcBorders>
              <w:top w:val="nil"/>
              <w:left w:val="nil"/>
              <w:bottom w:val="single" w:sz="4" w:space="0" w:color="auto"/>
              <w:right w:val="single" w:sz="4" w:space="0" w:color="auto"/>
            </w:tcBorders>
            <w:shd w:val="clear" w:color="auto" w:fill="auto"/>
            <w:noWrap/>
            <w:vAlign w:val="center"/>
            <w:hideMark/>
          </w:tcPr>
          <w:p w14:paraId="4A483B21"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5011411F" w14:textId="77777777" w:rsidR="004E467F" w:rsidRPr="00307700" w:rsidRDefault="004E467F" w:rsidP="004E467F">
            <w:pPr>
              <w:pStyle w:val="1fffb"/>
              <w:rPr>
                <w:rFonts w:cs="Times New Roman"/>
              </w:rPr>
            </w:pPr>
            <w:r w:rsidRPr="00307700">
              <w:rPr>
                <w:rFonts w:cs="Times New Roman"/>
              </w:rPr>
              <w:t>1900,00</w:t>
            </w:r>
          </w:p>
        </w:tc>
        <w:tc>
          <w:tcPr>
            <w:tcW w:w="861" w:type="pct"/>
            <w:tcBorders>
              <w:top w:val="nil"/>
              <w:left w:val="nil"/>
              <w:bottom w:val="single" w:sz="4" w:space="0" w:color="auto"/>
              <w:right w:val="single" w:sz="4" w:space="0" w:color="auto"/>
            </w:tcBorders>
            <w:shd w:val="clear" w:color="000000" w:fill="FFFFFF"/>
            <w:vAlign w:val="center"/>
            <w:hideMark/>
          </w:tcPr>
          <w:p w14:paraId="40FC1DD3" w14:textId="77777777" w:rsidR="004E467F" w:rsidRPr="00307700" w:rsidRDefault="004E467F" w:rsidP="004E467F">
            <w:pPr>
              <w:pStyle w:val="1fffb"/>
              <w:rPr>
                <w:rFonts w:cs="Times New Roman"/>
              </w:rPr>
            </w:pPr>
            <w:r w:rsidRPr="00307700">
              <w:rPr>
                <w:rFonts w:cs="Times New Roman"/>
              </w:rPr>
              <w:t>291,93</w:t>
            </w:r>
          </w:p>
        </w:tc>
      </w:tr>
      <w:tr w:rsidR="004E467F" w:rsidRPr="00307700" w14:paraId="18B4C787" w14:textId="77777777" w:rsidTr="004E467F">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D32EBC" w14:textId="77777777" w:rsidR="004E467F" w:rsidRPr="00307700" w:rsidRDefault="004E467F" w:rsidP="004E467F">
            <w:pPr>
              <w:pStyle w:val="1fffb"/>
              <w:rPr>
                <w:rFonts w:cs="Times New Roman"/>
              </w:rPr>
            </w:pPr>
            <w:r w:rsidRPr="00307700">
              <w:rPr>
                <w:rFonts w:cs="Times New Roman"/>
              </w:rPr>
              <w:t>2023-2026 годы</w:t>
            </w:r>
          </w:p>
        </w:tc>
      </w:tr>
      <w:tr w:rsidR="004E467F" w:rsidRPr="00307700" w14:paraId="03EEEDFC"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64A11596" w14:textId="77777777" w:rsidR="004E467F" w:rsidRPr="00307700" w:rsidRDefault="004E467F" w:rsidP="004E467F">
            <w:pPr>
              <w:pStyle w:val="1fffb"/>
              <w:rPr>
                <w:rFonts w:cs="Times New Roman"/>
              </w:rPr>
            </w:pPr>
            <w:r w:rsidRPr="00307700">
              <w:rPr>
                <w:rFonts w:cs="Times New Roman"/>
              </w:rPr>
              <w:t>Котельная №1</w:t>
            </w:r>
          </w:p>
        </w:tc>
        <w:tc>
          <w:tcPr>
            <w:tcW w:w="1171" w:type="pct"/>
            <w:tcBorders>
              <w:top w:val="nil"/>
              <w:left w:val="nil"/>
              <w:bottom w:val="single" w:sz="4" w:space="0" w:color="auto"/>
              <w:right w:val="single" w:sz="4" w:space="0" w:color="auto"/>
            </w:tcBorders>
            <w:shd w:val="clear" w:color="auto" w:fill="auto"/>
            <w:noWrap/>
            <w:vAlign w:val="center"/>
            <w:hideMark/>
          </w:tcPr>
          <w:p w14:paraId="12C60FB6" w14:textId="77777777" w:rsidR="004E467F" w:rsidRPr="00307700" w:rsidRDefault="004E467F" w:rsidP="004E467F">
            <w:pPr>
              <w:pStyle w:val="1fffb"/>
              <w:rPr>
                <w:rFonts w:cs="Times New Roman"/>
              </w:rPr>
            </w:pPr>
            <w:r w:rsidRPr="00307700">
              <w:rPr>
                <w:rFonts w:cs="Times New Roman"/>
              </w:rPr>
              <w:t>5709,45</w:t>
            </w:r>
          </w:p>
        </w:tc>
        <w:tc>
          <w:tcPr>
            <w:tcW w:w="879" w:type="pct"/>
            <w:tcBorders>
              <w:top w:val="nil"/>
              <w:left w:val="nil"/>
              <w:bottom w:val="single" w:sz="4" w:space="0" w:color="auto"/>
              <w:right w:val="single" w:sz="4" w:space="0" w:color="auto"/>
            </w:tcBorders>
            <w:shd w:val="clear" w:color="auto" w:fill="auto"/>
            <w:noWrap/>
            <w:vAlign w:val="center"/>
            <w:hideMark/>
          </w:tcPr>
          <w:p w14:paraId="53556207"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0D9E8721" w14:textId="77777777" w:rsidR="004E467F" w:rsidRPr="00307700" w:rsidRDefault="004E467F" w:rsidP="004E467F">
            <w:pPr>
              <w:pStyle w:val="1fffb"/>
              <w:rPr>
                <w:rFonts w:cs="Times New Roman"/>
              </w:rPr>
            </w:pPr>
            <w:r w:rsidRPr="00307700">
              <w:rPr>
                <w:rFonts w:cs="Times New Roman"/>
              </w:rPr>
              <w:t>1561,38</w:t>
            </w:r>
          </w:p>
        </w:tc>
        <w:tc>
          <w:tcPr>
            <w:tcW w:w="861" w:type="pct"/>
            <w:tcBorders>
              <w:top w:val="nil"/>
              <w:left w:val="nil"/>
              <w:bottom w:val="single" w:sz="4" w:space="0" w:color="auto"/>
              <w:right w:val="single" w:sz="4" w:space="0" w:color="auto"/>
            </w:tcBorders>
            <w:shd w:val="clear" w:color="000000" w:fill="FFFFFF"/>
            <w:vAlign w:val="center"/>
            <w:hideMark/>
          </w:tcPr>
          <w:p w14:paraId="15B2B5A3" w14:textId="77777777" w:rsidR="004E467F" w:rsidRPr="00307700" w:rsidRDefault="004E467F" w:rsidP="004E467F">
            <w:pPr>
              <w:pStyle w:val="1fffb"/>
              <w:rPr>
                <w:rFonts w:cs="Times New Roman"/>
              </w:rPr>
            </w:pPr>
            <w:r w:rsidRPr="00307700">
              <w:rPr>
                <w:rFonts w:cs="Times New Roman"/>
              </w:rPr>
              <w:t>273,47</w:t>
            </w:r>
          </w:p>
        </w:tc>
      </w:tr>
      <w:tr w:rsidR="004E467F" w:rsidRPr="00307700" w14:paraId="009946BE"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002C7FC4" w14:textId="77777777" w:rsidR="004E467F" w:rsidRPr="00307700" w:rsidRDefault="004E467F" w:rsidP="004E467F">
            <w:pPr>
              <w:pStyle w:val="1fffb"/>
              <w:rPr>
                <w:rFonts w:cs="Times New Roman"/>
              </w:rPr>
            </w:pPr>
            <w:r w:rsidRPr="00307700">
              <w:rPr>
                <w:rFonts w:cs="Times New Roman"/>
              </w:rPr>
              <w:t>Котельная №2</w:t>
            </w:r>
          </w:p>
        </w:tc>
        <w:tc>
          <w:tcPr>
            <w:tcW w:w="1171" w:type="pct"/>
            <w:tcBorders>
              <w:top w:val="nil"/>
              <w:left w:val="nil"/>
              <w:bottom w:val="single" w:sz="4" w:space="0" w:color="auto"/>
              <w:right w:val="single" w:sz="4" w:space="0" w:color="auto"/>
            </w:tcBorders>
            <w:shd w:val="clear" w:color="auto" w:fill="auto"/>
            <w:noWrap/>
            <w:vAlign w:val="center"/>
            <w:hideMark/>
          </w:tcPr>
          <w:p w14:paraId="462E43EA" w14:textId="77777777" w:rsidR="004E467F" w:rsidRPr="00307700" w:rsidRDefault="004E467F" w:rsidP="004E467F">
            <w:pPr>
              <w:pStyle w:val="1fffb"/>
              <w:rPr>
                <w:rFonts w:cs="Times New Roman"/>
              </w:rPr>
            </w:pPr>
            <w:r w:rsidRPr="00307700">
              <w:rPr>
                <w:rFonts w:cs="Times New Roman"/>
              </w:rPr>
              <w:t>6508,46</w:t>
            </w:r>
          </w:p>
        </w:tc>
        <w:tc>
          <w:tcPr>
            <w:tcW w:w="879" w:type="pct"/>
            <w:tcBorders>
              <w:top w:val="nil"/>
              <w:left w:val="nil"/>
              <w:bottom w:val="single" w:sz="4" w:space="0" w:color="auto"/>
              <w:right w:val="single" w:sz="4" w:space="0" w:color="auto"/>
            </w:tcBorders>
            <w:shd w:val="clear" w:color="auto" w:fill="auto"/>
            <w:noWrap/>
            <w:vAlign w:val="center"/>
            <w:hideMark/>
          </w:tcPr>
          <w:p w14:paraId="77F04D4F"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58D2CE1A" w14:textId="77777777" w:rsidR="004E467F" w:rsidRPr="00307700" w:rsidRDefault="004E467F" w:rsidP="004E467F">
            <w:pPr>
              <w:pStyle w:val="1fffb"/>
              <w:rPr>
                <w:rFonts w:cs="Times New Roman"/>
              </w:rPr>
            </w:pPr>
            <w:r w:rsidRPr="00307700">
              <w:rPr>
                <w:rFonts w:cs="Times New Roman"/>
              </w:rPr>
              <w:t>1900,00</w:t>
            </w:r>
          </w:p>
        </w:tc>
        <w:tc>
          <w:tcPr>
            <w:tcW w:w="861" w:type="pct"/>
            <w:tcBorders>
              <w:top w:val="nil"/>
              <w:left w:val="nil"/>
              <w:bottom w:val="single" w:sz="4" w:space="0" w:color="auto"/>
              <w:right w:val="single" w:sz="4" w:space="0" w:color="auto"/>
            </w:tcBorders>
            <w:shd w:val="clear" w:color="000000" w:fill="FFFFFF"/>
            <w:vAlign w:val="center"/>
            <w:hideMark/>
          </w:tcPr>
          <w:p w14:paraId="2A39A5C5" w14:textId="77777777" w:rsidR="004E467F" w:rsidRPr="00307700" w:rsidRDefault="004E467F" w:rsidP="004E467F">
            <w:pPr>
              <w:pStyle w:val="1fffb"/>
              <w:rPr>
                <w:rFonts w:cs="Times New Roman"/>
              </w:rPr>
            </w:pPr>
            <w:r w:rsidRPr="00307700">
              <w:rPr>
                <w:rFonts w:cs="Times New Roman"/>
              </w:rPr>
              <w:t>291,93</w:t>
            </w:r>
          </w:p>
        </w:tc>
      </w:tr>
      <w:tr w:rsidR="004E467F" w:rsidRPr="00307700" w14:paraId="77B24906" w14:textId="77777777" w:rsidTr="004E467F">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33C3461" w14:textId="77777777" w:rsidR="004E467F" w:rsidRPr="00307700" w:rsidRDefault="004E467F" w:rsidP="004E467F">
            <w:pPr>
              <w:pStyle w:val="1fffb"/>
              <w:rPr>
                <w:rFonts w:cs="Times New Roman"/>
              </w:rPr>
            </w:pPr>
            <w:r w:rsidRPr="00307700">
              <w:rPr>
                <w:rFonts w:cs="Times New Roman"/>
              </w:rPr>
              <w:lastRenderedPageBreak/>
              <w:t>2027-2031 годы</w:t>
            </w:r>
          </w:p>
        </w:tc>
      </w:tr>
      <w:tr w:rsidR="004E467F" w:rsidRPr="00307700" w14:paraId="1AFDE3C1"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0D16BE0D" w14:textId="77777777" w:rsidR="004E467F" w:rsidRPr="00307700" w:rsidRDefault="004E467F" w:rsidP="004E467F">
            <w:pPr>
              <w:pStyle w:val="1fffb"/>
              <w:rPr>
                <w:rFonts w:cs="Times New Roman"/>
              </w:rPr>
            </w:pPr>
            <w:r w:rsidRPr="00307700">
              <w:rPr>
                <w:rFonts w:cs="Times New Roman"/>
              </w:rPr>
              <w:t>Котельная №1</w:t>
            </w:r>
          </w:p>
        </w:tc>
        <w:tc>
          <w:tcPr>
            <w:tcW w:w="1171" w:type="pct"/>
            <w:tcBorders>
              <w:top w:val="nil"/>
              <w:left w:val="nil"/>
              <w:bottom w:val="single" w:sz="4" w:space="0" w:color="auto"/>
              <w:right w:val="single" w:sz="4" w:space="0" w:color="auto"/>
            </w:tcBorders>
            <w:shd w:val="clear" w:color="auto" w:fill="auto"/>
            <w:noWrap/>
            <w:vAlign w:val="center"/>
            <w:hideMark/>
          </w:tcPr>
          <w:p w14:paraId="3C85AEBF" w14:textId="77777777" w:rsidR="004E467F" w:rsidRPr="00307700" w:rsidRDefault="004E467F" w:rsidP="004E467F">
            <w:pPr>
              <w:pStyle w:val="1fffb"/>
              <w:rPr>
                <w:rFonts w:cs="Times New Roman"/>
              </w:rPr>
            </w:pPr>
            <w:r w:rsidRPr="00307700">
              <w:rPr>
                <w:rFonts w:cs="Times New Roman"/>
              </w:rPr>
              <w:t>5709,45</w:t>
            </w:r>
          </w:p>
        </w:tc>
        <w:tc>
          <w:tcPr>
            <w:tcW w:w="879" w:type="pct"/>
            <w:tcBorders>
              <w:top w:val="nil"/>
              <w:left w:val="nil"/>
              <w:bottom w:val="single" w:sz="4" w:space="0" w:color="auto"/>
              <w:right w:val="single" w:sz="4" w:space="0" w:color="auto"/>
            </w:tcBorders>
            <w:shd w:val="clear" w:color="auto" w:fill="auto"/>
            <w:noWrap/>
            <w:vAlign w:val="center"/>
            <w:hideMark/>
          </w:tcPr>
          <w:p w14:paraId="6F8DADCD"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29517833" w14:textId="77777777" w:rsidR="004E467F" w:rsidRPr="00307700" w:rsidRDefault="004E467F" w:rsidP="004E467F">
            <w:pPr>
              <w:pStyle w:val="1fffb"/>
              <w:rPr>
                <w:rFonts w:cs="Times New Roman"/>
              </w:rPr>
            </w:pPr>
            <w:r w:rsidRPr="00307700">
              <w:rPr>
                <w:rFonts w:cs="Times New Roman"/>
              </w:rPr>
              <w:t>1561,38</w:t>
            </w:r>
          </w:p>
        </w:tc>
        <w:tc>
          <w:tcPr>
            <w:tcW w:w="861" w:type="pct"/>
            <w:tcBorders>
              <w:top w:val="nil"/>
              <w:left w:val="nil"/>
              <w:bottom w:val="single" w:sz="4" w:space="0" w:color="auto"/>
              <w:right w:val="single" w:sz="4" w:space="0" w:color="auto"/>
            </w:tcBorders>
            <w:shd w:val="clear" w:color="000000" w:fill="FFFFFF"/>
            <w:vAlign w:val="center"/>
            <w:hideMark/>
          </w:tcPr>
          <w:p w14:paraId="357D1791" w14:textId="77777777" w:rsidR="004E467F" w:rsidRPr="00307700" w:rsidRDefault="004E467F" w:rsidP="004E467F">
            <w:pPr>
              <w:pStyle w:val="1fffb"/>
              <w:rPr>
                <w:rFonts w:cs="Times New Roman"/>
              </w:rPr>
            </w:pPr>
            <w:r w:rsidRPr="00307700">
              <w:rPr>
                <w:rFonts w:cs="Times New Roman"/>
              </w:rPr>
              <w:t>273,47</w:t>
            </w:r>
          </w:p>
        </w:tc>
      </w:tr>
      <w:tr w:rsidR="004E467F" w:rsidRPr="00307700" w14:paraId="4514D3E3"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191720EF" w14:textId="77777777" w:rsidR="004E467F" w:rsidRPr="00307700" w:rsidRDefault="004E467F" w:rsidP="004E467F">
            <w:pPr>
              <w:pStyle w:val="1fffb"/>
              <w:rPr>
                <w:rFonts w:cs="Times New Roman"/>
              </w:rPr>
            </w:pPr>
            <w:r w:rsidRPr="00307700">
              <w:rPr>
                <w:rFonts w:cs="Times New Roman"/>
              </w:rPr>
              <w:t>Котельная №2</w:t>
            </w:r>
          </w:p>
        </w:tc>
        <w:tc>
          <w:tcPr>
            <w:tcW w:w="1171" w:type="pct"/>
            <w:tcBorders>
              <w:top w:val="nil"/>
              <w:left w:val="nil"/>
              <w:bottom w:val="single" w:sz="4" w:space="0" w:color="auto"/>
              <w:right w:val="single" w:sz="4" w:space="0" w:color="auto"/>
            </w:tcBorders>
            <w:shd w:val="clear" w:color="auto" w:fill="auto"/>
            <w:noWrap/>
            <w:vAlign w:val="center"/>
            <w:hideMark/>
          </w:tcPr>
          <w:p w14:paraId="27571EAF" w14:textId="77777777" w:rsidR="004E467F" w:rsidRPr="00307700" w:rsidRDefault="004E467F" w:rsidP="004E467F">
            <w:pPr>
              <w:pStyle w:val="1fffb"/>
              <w:rPr>
                <w:rFonts w:cs="Times New Roman"/>
              </w:rPr>
            </w:pPr>
            <w:r w:rsidRPr="00307700">
              <w:rPr>
                <w:rFonts w:cs="Times New Roman"/>
              </w:rPr>
              <w:t>6508,46</w:t>
            </w:r>
          </w:p>
        </w:tc>
        <w:tc>
          <w:tcPr>
            <w:tcW w:w="879" w:type="pct"/>
            <w:tcBorders>
              <w:top w:val="nil"/>
              <w:left w:val="nil"/>
              <w:bottom w:val="single" w:sz="4" w:space="0" w:color="auto"/>
              <w:right w:val="single" w:sz="4" w:space="0" w:color="auto"/>
            </w:tcBorders>
            <w:shd w:val="clear" w:color="auto" w:fill="auto"/>
            <w:noWrap/>
            <w:vAlign w:val="center"/>
            <w:hideMark/>
          </w:tcPr>
          <w:p w14:paraId="5440D958"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56DEE088" w14:textId="77777777" w:rsidR="004E467F" w:rsidRPr="00307700" w:rsidRDefault="004E467F" w:rsidP="004E467F">
            <w:pPr>
              <w:pStyle w:val="1fffb"/>
              <w:rPr>
                <w:rFonts w:cs="Times New Roman"/>
              </w:rPr>
            </w:pPr>
            <w:r w:rsidRPr="00307700">
              <w:rPr>
                <w:rFonts w:cs="Times New Roman"/>
              </w:rPr>
              <w:t>1900,00</w:t>
            </w:r>
          </w:p>
        </w:tc>
        <w:tc>
          <w:tcPr>
            <w:tcW w:w="861" w:type="pct"/>
            <w:tcBorders>
              <w:top w:val="nil"/>
              <w:left w:val="nil"/>
              <w:bottom w:val="single" w:sz="4" w:space="0" w:color="auto"/>
              <w:right w:val="single" w:sz="4" w:space="0" w:color="auto"/>
            </w:tcBorders>
            <w:shd w:val="clear" w:color="000000" w:fill="FFFFFF"/>
            <w:vAlign w:val="center"/>
            <w:hideMark/>
          </w:tcPr>
          <w:p w14:paraId="3F5899E6" w14:textId="77777777" w:rsidR="004E467F" w:rsidRPr="00307700" w:rsidRDefault="004E467F" w:rsidP="004E467F">
            <w:pPr>
              <w:pStyle w:val="1fffb"/>
              <w:rPr>
                <w:rFonts w:cs="Times New Roman"/>
              </w:rPr>
            </w:pPr>
            <w:r w:rsidRPr="00307700">
              <w:rPr>
                <w:rFonts w:cs="Times New Roman"/>
              </w:rPr>
              <w:t>291,93</w:t>
            </w:r>
          </w:p>
        </w:tc>
      </w:tr>
      <w:tr w:rsidR="004E467F" w:rsidRPr="00307700" w14:paraId="0EFC2419" w14:textId="77777777" w:rsidTr="004E467F">
        <w:trPr>
          <w:trHeight w:val="20"/>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30DF88" w14:textId="77777777" w:rsidR="004E467F" w:rsidRPr="00307700" w:rsidRDefault="004E467F" w:rsidP="004E467F">
            <w:pPr>
              <w:pStyle w:val="1fffb"/>
              <w:rPr>
                <w:rFonts w:cs="Times New Roman"/>
              </w:rPr>
            </w:pPr>
            <w:r w:rsidRPr="00307700">
              <w:rPr>
                <w:rFonts w:cs="Times New Roman"/>
              </w:rPr>
              <w:t>2032-2034 годы</w:t>
            </w:r>
          </w:p>
        </w:tc>
      </w:tr>
      <w:tr w:rsidR="004E467F" w:rsidRPr="00307700" w14:paraId="547F163C"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7A0195B1" w14:textId="77777777" w:rsidR="004E467F" w:rsidRPr="00307700" w:rsidRDefault="004E467F" w:rsidP="004E467F">
            <w:pPr>
              <w:pStyle w:val="1fffb"/>
              <w:rPr>
                <w:rFonts w:cs="Times New Roman"/>
              </w:rPr>
            </w:pPr>
            <w:r w:rsidRPr="00307700">
              <w:rPr>
                <w:rFonts w:cs="Times New Roman"/>
              </w:rPr>
              <w:t>Билибинская АЭС</w:t>
            </w:r>
          </w:p>
        </w:tc>
        <w:tc>
          <w:tcPr>
            <w:tcW w:w="1171" w:type="pct"/>
            <w:tcBorders>
              <w:top w:val="nil"/>
              <w:left w:val="nil"/>
              <w:bottom w:val="single" w:sz="4" w:space="0" w:color="auto"/>
              <w:right w:val="single" w:sz="4" w:space="0" w:color="auto"/>
            </w:tcBorders>
            <w:shd w:val="clear" w:color="auto" w:fill="auto"/>
            <w:noWrap/>
            <w:vAlign w:val="center"/>
            <w:hideMark/>
          </w:tcPr>
          <w:p w14:paraId="29D89380" w14:textId="77777777" w:rsidR="004E467F" w:rsidRPr="00307700" w:rsidRDefault="004E467F" w:rsidP="004E467F">
            <w:pPr>
              <w:pStyle w:val="1fffb"/>
              <w:rPr>
                <w:rFonts w:cs="Times New Roman"/>
              </w:rPr>
            </w:pPr>
            <w:r w:rsidRPr="00307700">
              <w:rPr>
                <w:rFonts w:cs="Times New Roman"/>
              </w:rPr>
              <w:t>136004,68</w:t>
            </w:r>
          </w:p>
        </w:tc>
        <w:tc>
          <w:tcPr>
            <w:tcW w:w="879" w:type="pct"/>
            <w:tcBorders>
              <w:top w:val="nil"/>
              <w:left w:val="nil"/>
              <w:bottom w:val="single" w:sz="4" w:space="0" w:color="auto"/>
              <w:right w:val="single" w:sz="4" w:space="0" w:color="auto"/>
            </w:tcBorders>
            <w:shd w:val="clear" w:color="auto" w:fill="auto"/>
            <w:noWrap/>
            <w:vAlign w:val="center"/>
            <w:hideMark/>
          </w:tcPr>
          <w:p w14:paraId="749F5410" w14:textId="77777777" w:rsidR="004E467F" w:rsidRPr="00307700" w:rsidRDefault="004E467F" w:rsidP="004E467F">
            <w:pPr>
              <w:pStyle w:val="1fffb"/>
              <w:rPr>
                <w:rFonts w:cs="Times New Roman"/>
              </w:rPr>
            </w:pPr>
            <w:r w:rsidRPr="00307700">
              <w:rPr>
                <w:rFonts w:cs="Times New Roman"/>
              </w:rPr>
              <w:t>Ядерное топливо</w:t>
            </w:r>
          </w:p>
        </w:tc>
        <w:tc>
          <w:tcPr>
            <w:tcW w:w="860" w:type="pct"/>
            <w:tcBorders>
              <w:top w:val="nil"/>
              <w:left w:val="nil"/>
              <w:bottom w:val="single" w:sz="4" w:space="0" w:color="auto"/>
              <w:right w:val="single" w:sz="4" w:space="0" w:color="auto"/>
            </w:tcBorders>
            <w:shd w:val="clear" w:color="auto" w:fill="auto"/>
            <w:noWrap/>
            <w:vAlign w:val="center"/>
            <w:hideMark/>
          </w:tcPr>
          <w:p w14:paraId="1F68DD5B" w14:textId="77777777" w:rsidR="004E467F" w:rsidRPr="00307700" w:rsidRDefault="004E467F" w:rsidP="004E467F">
            <w:pPr>
              <w:pStyle w:val="1fffb"/>
              <w:rPr>
                <w:rFonts w:cs="Times New Roman"/>
              </w:rPr>
            </w:pPr>
            <w:r w:rsidRPr="00307700">
              <w:rPr>
                <w:rFonts w:cs="Times New Roman"/>
              </w:rPr>
              <w:t>#ДЕЛ/0!</w:t>
            </w:r>
          </w:p>
        </w:tc>
        <w:tc>
          <w:tcPr>
            <w:tcW w:w="861" w:type="pct"/>
            <w:tcBorders>
              <w:top w:val="nil"/>
              <w:left w:val="nil"/>
              <w:bottom w:val="single" w:sz="4" w:space="0" w:color="auto"/>
              <w:right w:val="single" w:sz="4" w:space="0" w:color="auto"/>
            </w:tcBorders>
            <w:shd w:val="clear" w:color="000000" w:fill="FFFFFF"/>
            <w:vAlign w:val="center"/>
            <w:hideMark/>
          </w:tcPr>
          <w:p w14:paraId="1500A322" w14:textId="77777777" w:rsidR="004E467F" w:rsidRPr="00307700" w:rsidRDefault="004E467F" w:rsidP="004E467F">
            <w:pPr>
              <w:pStyle w:val="1fffb"/>
              <w:rPr>
                <w:rFonts w:cs="Times New Roman"/>
              </w:rPr>
            </w:pPr>
            <w:r w:rsidRPr="00307700">
              <w:rPr>
                <w:rFonts w:cs="Times New Roman"/>
              </w:rPr>
              <w:t>#ДЕЛ/0!</w:t>
            </w:r>
          </w:p>
        </w:tc>
      </w:tr>
      <w:tr w:rsidR="004E467F" w:rsidRPr="00307700" w14:paraId="0CA8F6F5"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2A84CF32" w14:textId="77777777" w:rsidR="004E467F" w:rsidRPr="00307700" w:rsidRDefault="004E467F" w:rsidP="004E467F">
            <w:pPr>
              <w:pStyle w:val="1fffb"/>
              <w:rPr>
                <w:rFonts w:cs="Times New Roman"/>
              </w:rPr>
            </w:pPr>
            <w:r w:rsidRPr="00307700">
              <w:rPr>
                <w:rFonts w:cs="Times New Roman"/>
              </w:rPr>
              <w:t>Котельная №1</w:t>
            </w:r>
          </w:p>
        </w:tc>
        <w:tc>
          <w:tcPr>
            <w:tcW w:w="1171" w:type="pct"/>
            <w:tcBorders>
              <w:top w:val="nil"/>
              <w:left w:val="nil"/>
              <w:bottom w:val="single" w:sz="4" w:space="0" w:color="auto"/>
              <w:right w:val="single" w:sz="4" w:space="0" w:color="auto"/>
            </w:tcBorders>
            <w:shd w:val="clear" w:color="auto" w:fill="auto"/>
            <w:noWrap/>
            <w:vAlign w:val="center"/>
            <w:hideMark/>
          </w:tcPr>
          <w:p w14:paraId="440D6B02" w14:textId="77777777" w:rsidR="004E467F" w:rsidRPr="00307700" w:rsidRDefault="004E467F" w:rsidP="004E467F">
            <w:pPr>
              <w:pStyle w:val="1fffb"/>
              <w:rPr>
                <w:rFonts w:cs="Times New Roman"/>
              </w:rPr>
            </w:pPr>
            <w:r w:rsidRPr="00307700">
              <w:rPr>
                <w:rFonts w:cs="Times New Roman"/>
              </w:rPr>
              <w:t>5709,45</w:t>
            </w:r>
          </w:p>
        </w:tc>
        <w:tc>
          <w:tcPr>
            <w:tcW w:w="879" w:type="pct"/>
            <w:tcBorders>
              <w:top w:val="nil"/>
              <w:left w:val="nil"/>
              <w:bottom w:val="single" w:sz="4" w:space="0" w:color="auto"/>
              <w:right w:val="single" w:sz="4" w:space="0" w:color="auto"/>
            </w:tcBorders>
            <w:shd w:val="clear" w:color="auto" w:fill="auto"/>
            <w:noWrap/>
            <w:vAlign w:val="center"/>
            <w:hideMark/>
          </w:tcPr>
          <w:p w14:paraId="51CF0E42"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0F62CE59" w14:textId="77777777" w:rsidR="004E467F" w:rsidRPr="00307700" w:rsidRDefault="004E467F" w:rsidP="004E467F">
            <w:pPr>
              <w:pStyle w:val="1fffb"/>
              <w:rPr>
                <w:rFonts w:cs="Times New Roman"/>
              </w:rPr>
            </w:pPr>
            <w:r w:rsidRPr="00307700">
              <w:rPr>
                <w:rFonts w:cs="Times New Roman"/>
              </w:rPr>
              <w:t>1561,38</w:t>
            </w:r>
          </w:p>
        </w:tc>
        <w:tc>
          <w:tcPr>
            <w:tcW w:w="861" w:type="pct"/>
            <w:tcBorders>
              <w:top w:val="nil"/>
              <w:left w:val="nil"/>
              <w:bottom w:val="single" w:sz="4" w:space="0" w:color="auto"/>
              <w:right w:val="single" w:sz="4" w:space="0" w:color="auto"/>
            </w:tcBorders>
            <w:shd w:val="clear" w:color="000000" w:fill="FFFFFF"/>
            <w:vAlign w:val="center"/>
            <w:hideMark/>
          </w:tcPr>
          <w:p w14:paraId="5C92F409" w14:textId="77777777" w:rsidR="004E467F" w:rsidRPr="00307700" w:rsidRDefault="004E467F" w:rsidP="004E467F">
            <w:pPr>
              <w:pStyle w:val="1fffb"/>
              <w:rPr>
                <w:rFonts w:cs="Times New Roman"/>
              </w:rPr>
            </w:pPr>
            <w:r w:rsidRPr="00307700">
              <w:rPr>
                <w:rFonts w:cs="Times New Roman"/>
              </w:rPr>
              <w:t>273,47</w:t>
            </w:r>
          </w:p>
        </w:tc>
      </w:tr>
      <w:tr w:rsidR="004E467F" w:rsidRPr="00307700" w14:paraId="7E15CBB2" w14:textId="77777777" w:rsidTr="004E467F">
        <w:trPr>
          <w:trHeight w:val="20"/>
        </w:trPr>
        <w:tc>
          <w:tcPr>
            <w:tcW w:w="1229" w:type="pct"/>
            <w:tcBorders>
              <w:top w:val="nil"/>
              <w:left w:val="single" w:sz="4" w:space="0" w:color="auto"/>
              <w:bottom w:val="single" w:sz="4" w:space="0" w:color="auto"/>
              <w:right w:val="single" w:sz="4" w:space="0" w:color="auto"/>
            </w:tcBorders>
            <w:shd w:val="clear" w:color="auto" w:fill="auto"/>
            <w:noWrap/>
            <w:vAlign w:val="center"/>
            <w:hideMark/>
          </w:tcPr>
          <w:p w14:paraId="4916C7E1" w14:textId="77777777" w:rsidR="004E467F" w:rsidRPr="00307700" w:rsidRDefault="004E467F" w:rsidP="004E467F">
            <w:pPr>
              <w:pStyle w:val="1fffb"/>
              <w:rPr>
                <w:rFonts w:cs="Times New Roman"/>
              </w:rPr>
            </w:pPr>
            <w:r w:rsidRPr="00307700">
              <w:rPr>
                <w:rFonts w:cs="Times New Roman"/>
              </w:rPr>
              <w:t>Котельная №2</w:t>
            </w:r>
          </w:p>
        </w:tc>
        <w:tc>
          <w:tcPr>
            <w:tcW w:w="1171" w:type="pct"/>
            <w:tcBorders>
              <w:top w:val="nil"/>
              <w:left w:val="nil"/>
              <w:bottom w:val="single" w:sz="4" w:space="0" w:color="auto"/>
              <w:right w:val="single" w:sz="4" w:space="0" w:color="auto"/>
            </w:tcBorders>
            <w:shd w:val="clear" w:color="auto" w:fill="auto"/>
            <w:noWrap/>
            <w:vAlign w:val="center"/>
            <w:hideMark/>
          </w:tcPr>
          <w:p w14:paraId="09FEE965" w14:textId="77777777" w:rsidR="004E467F" w:rsidRPr="00307700" w:rsidRDefault="004E467F" w:rsidP="004E467F">
            <w:pPr>
              <w:pStyle w:val="1fffb"/>
              <w:rPr>
                <w:rFonts w:cs="Times New Roman"/>
              </w:rPr>
            </w:pPr>
            <w:r w:rsidRPr="00307700">
              <w:rPr>
                <w:rFonts w:cs="Times New Roman"/>
              </w:rPr>
              <w:t>6508,46</w:t>
            </w:r>
          </w:p>
        </w:tc>
        <w:tc>
          <w:tcPr>
            <w:tcW w:w="879" w:type="pct"/>
            <w:tcBorders>
              <w:top w:val="nil"/>
              <w:left w:val="nil"/>
              <w:bottom w:val="single" w:sz="4" w:space="0" w:color="auto"/>
              <w:right w:val="single" w:sz="4" w:space="0" w:color="auto"/>
            </w:tcBorders>
            <w:shd w:val="clear" w:color="auto" w:fill="auto"/>
            <w:noWrap/>
            <w:vAlign w:val="center"/>
            <w:hideMark/>
          </w:tcPr>
          <w:p w14:paraId="134C7553" w14:textId="77777777" w:rsidR="004E467F" w:rsidRPr="00307700" w:rsidRDefault="004E467F" w:rsidP="004E467F">
            <w:pPr>
              <w:pStyle w:val="1fffb"/>
              <w:rPr>
                <w:rFonts w:cs="Times New Roman"/>
              </w:rPr>
            </w:pPr>
            <w:r w:rsidRPr="00307700">
              <w:rPr>
                <w:rFonts w:cs="Times New Roman"/>
              </w:rPr>
              <w:t>Уголь</w:t>
            </w:r>
          </w:p>
        </w:tc>
        <w:tc>
          <w:tcPr>
            <w:tcW w:w="860" w:type="pct"/>
            <w:tcBorders>
              <w:top w:val="nil"/>
              <w:left w:val="nil"/>
              <w:bottom w:val="single" w:sz="4" w:space="0" w:color="auto"/>
              <w:right w:val="single" w:sz="4" w:space="0" w:color="auto"/>
            </w:tcBorders>
            <w:shd w:val="clear" w:color="auto" w:fill="auto"/>
            <w:noWrap/>
            <w:vAlign w:val="center"/>
            <w:hideMark/>
          </w:tcPr>
          <w:p w14:paraId="773DBC61" w14:textId="77777777" w:rsidR="004E467F" w:rsidRPr="00307700" w:rsidRDefault="004E467F" w:rsidP="004E467F">
            <w:pPr>
              <w:pStyle w:val="1fffb"/>
              <w:rPr>
                <w:rFonts w:cs="Times New Roman"/>
              </w:rPr>
            </w:pPr>
            <w:r w:rsidRPr="00307700">
              <w:rPr>
                <w:rFonts w:cs="Times New Roman"/>
              </w:rPr>
              <w:t>1900,00</w:t>
            </w:r>
          </w:p>
        </w:tc>
        <w:tc>
          <w:tcPr>
            <w:tcW w:w="861" w:type="pct"/>
            <w:tcBorders>
              <w:top w:val="nil"/>
              <w:left w:val="nil"/>
              <w:bottom w:val="single" w:sz="4" w:space="0" w:color="auto"/>
              <w:right w:val="single" w:sz="4" w:space="0" w:color="auto"/>
            </w:tcBorders>
            <w:shd w:val="clear" w:color="000000" w:fill="FFFFFF"/>
            <w:vAlign w:val="center"/>
            <w:hideMark/>
          </w:tcPr>
          <w:p w14:paraId="1670BD2B" w14:textId="77777777" w:rsidR="004E467F" w:rsidRPr="00307700" w:rsidRDefault="004E467F" w:rsidP="004E467F">
            <w:pPr>
              <w:pStyle w:val="1fffb"/>
              <w:rPr>
                <w:rFonts w:cs="Times New Roman"/>
              </w:rPr>
            </w:pPr>
            <w:r w:rsidRPr="00307700">
              <w:rPr>
                <w:rFonts w:cs="Times New Roman"/>
              </w:rPr>
              <w:t>291,93</w:t>
            </w:r>
          </w:p>
        </w:tc>
      </w:tr>
      <w:bookmarkEnd w:id="634"/>
    </w:tbl>
    <w:p w14:paraId="51B48481" w14:textId="77777777" w:rsidR="001E0439" w:rsidRPr="00307700" w:rsidRDefault="001E0439" w:rsidP="007F18C1">
      <w:pPr>
        <w:spacing w:line="360" w:lineRule="auto"/>
      </w:pPr>
    </w:p>
    <w:p w14:paraId="154C2AB9" w14:textId="77777777" w:rsidR="00C25060" w:rsidRPr="00307700" w:rsidRDefault="00C25060" w:rsidP="00AD6FC2">
      <w:pPr>
        <w:pStyle w:val="19"/>
        <w:numPr>
          <w:ilvl w:val="0"/>
          <w:numId w:val="87"/>
        </w:numPr>
        <w:rPr>
          <w:spacing w:val="0"/>
        </w:rPr>
      </w:pPr>
      <w:bookmarkStart w:id="635" w:name="_Toc9154937"/>
      <w:bookmarkStart w:id="636" w:name="_Toc84971083"/>
      <w:bookmarkStart w:id="637" w:name="_Toc166443891"/>
      <w:r w:rsidRPr="00307700">
        <w:rPr>
          <w:spacing w:val="0"/>
        </w:rPr>
        <w:t>Отношение величины технологических потерь тепловой энергии, теплоносителя к материальной характеристике тепловой сети</w:t>
      </w:r>
      <w:bookmarkEnd w:id="635"/>
      <w:bookmarkEnd w:id="636"/>
      <w:bookmarkEnd w:id="637"/>
    </w:p>
    <w:p w14:paraId="7F4CA978" w14:textId="52C6D5F6" w:rsidR="00C2636C" w:rsidRPr="00307700" w:rsidRDefault="00DF7351" w:rsidP="00C2636C">
      <w:pPr>
        <w:pStyle w:val="affffffffff6"/>
        <w:ind w:firstLine="0"/>
        <w:rPr>
          <w:rFonts w:ascii="Times New Roman" w:hAnsi="Times New Roman" w:cs="Times New Roman"/>
          <w:szCs w:val="24"/>
        </w:rPr>
      </w:pPr>
      <w:r w:rsidRPr="00307700">
        <w:rPr>
          <w:rFonts w:ascii="Times New Roman" w:hAnsi="Times New Roman" w:cs="Times New Roman"/>
          <w:b/>
          <w:sz w:val="24"/>
          <w:szCs w:val="24"/>
        </w:rPr>
        <w:t xml:space="preserve">Таблица 13.4.1 - </w:t>
      </w:r>
      <w:r w:rsidR="00C25060" w:rsidRPr="00307700">
        <w:rPr>
          <w:rFonts w:ascii="Times New Roman" w:hAnsi="Times New Roman" w:cs="Times New Roman"/>
          <w:b/>
          <w:sz w:val="24"/>
          <w:szCs w:val="24"/>
        </w:rPr>
        <w:t>Отношение величины технологических потерь тепловой энергии, теплоносителя к материальной характеристике тепловой сети</w:t>
      </w:r>
    </w:p>
    <w:tbl>
      <w:tblPr>
        <w:tblW w:w="5000" w:type="pct"/>
        <w:tblLook w:val="04A0" w:firstRow="1" w:lastRow="0" w:firstColumn="1" w:lastColumn="0" w:noHBand="0" w:noVBand="1"/>
      </w:tblPr>
      <w:tblGrid>
        <w:gridCol w:w="1433"/>
        <w:gridCol w:w="1554"/>
        <w:gridCol w:w="1657"/>
        <w:gridCol w:w="1657"/>
        <w:gridCol w:w="1635"/>
        <w:gridCol w:w="1635"/>
      </w:tblGrid>
      <w:tr w:rsidR="0074471C" w:rsidRPr="00307700" w14:paraId="7BF6459D" w14:textId="77777777" w:rsidTr="00032703">
        <w:trPr>
          <w:trHeight w:val="20"/>
        </w:trPr>
        <w:tc>
          <w:tcPr>
            <w:tcW w:w="74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356FE87C" w14:textId="77777777" w:rsidR="0074471C" w:rsidRPr="00307700" w:rsidRDefault="0074471C" w:rsidP="0074471C">
            <w:pPr>
              <w:pStyle w:val="1fffb"/>
              <w:rPr>
                <w:rFonts w:cs="Times New Roman"/>
              </w:rPr>
            </w:pPr>
            <w:bookmarkStart w:id="638" w:name="_Hlk166445446"/>
            <w:r w:rsidRPr="00307700">
              <w:rPr>
                <w:rFonts w:cs="Times New Roman"/>
              </w:rPr>
              <w:t>Наименование источника</w:t>
            </w:r>
          </w:p>
        </w:tc>
        <w:tc>
          <w:tcPr>
            <w:tcW w:w="812" w:type="pct"/>
            <w:tcBorders>
              <w:top w:val="single" w:sz="4" w:space="0" w:color="auto"/>
              <w:left w:val="nil"/>
              <w:bottom w:val="single" w:sz="4" w:space="0" w:color="auto"/>
              <w:right w:val="single" w:sz="4" w:space="0" w:color="auto"/>
            </w:tcBorders>
            <w:shd w:val="clear" w:color="000000" w:fill="D9D9D9"/>
            <w:vAlign w:val="center"/>
            <w:hideMark/>
          </w:tcPr>
          <w:p w14:paraId="2136A1C2" w14:textId="77777777" w:rsidR="0074471C" w:rsidRPr="00307700" w:rsidRDefault="0074471C" w:rsidP="0074471C">
            <w:pPr>
              <w:pStyle w:val="1fffb"/>
              <w:rPr>
                <w:rFonts w:cs="Times New Roman"/>
              </w:rPr>
            </w:pPr>
            <w:r w:rsidRPr="00307700">
              <w:rPr>
                <w:rFonts w:cs="Times New Roman"/>
              </w:rPr>
              <w:t>Материальная Характеристика тепловой сети, м2</w:t>
            </w:r>
          </w:p>
        </w:tc>
        <w:tc>
          <w:tcPr>
            <w:tcW w:w="866" w:type="pct"/>
            <w:tcBorders>
              <w:top w:val="single" w:sz="4" w:space="0" w:color="auto"/>
              <w:left w:val="nil"/>
              <w:bottom w:val="single" w:sz="4" w:space="0" w:color="auto"/>
              <w:right w:val="single" w:sz="4" w:space="0" w:color="auto"/>
            </w:tcBorders>
            <w:shd w:val="clear" w:color="000000" w:fill="D9D9D9"/>
            <w:vAlign w:val="center"/>
            <w:hideMark/>
          </w:tcPr>
          <w:p w14:paraId="47E8589B" w14:textId="77777777" w:rsidR="0074471C" w:rsidRPr="00307700" w:rsidRDefault="0074471C" w:rsidP="0074471C">
            <w:pPr>
              <w:pStyle w:val="1fffb"/>
              <w:rPr>
                <w:rFonts w:cs="Times New Roman"/>
              </w:rPr>
            </w:pPr>
            <w:r w:rsidRPr="00307700">
              <w:rPr>
                <w:rFonts w:cs="Times New Roman"/>
              </w:rPr>
              <w:t>Технологические потери тепловой энергии, Гкал/ч</w:t>
            </w:r>
          </w:p>
        </w:tc>
        <w:tc>
          <w:tcPr>
            <w:tcW w:w="866" w:type="pct"/>
            <w:tcBorders>
              <w:top w:val="single" w:sz="4" w:space="0" w:color="auto"/>
              <w:left w:val="nil"/>
              <w:bottom w:val="single" w:sz="4" w:space="0" w:color="auto"/>
              <w:right w:val="single" w:sz="4" w:space="0" w:color="auto"/>
            </w:tcBorders>
            <w:shd w:val="clear" w:color="000000" w:fill="D9D9D9"/>
            <w:vAlign w:val="center"/>
            <w:hideMark/>
          </w:tcPr>
          <w:p w14:paraId="379C16F0" w14:textId="77777777" w:rsidR="0074471C" w:rsidRPr="00307700" w:rsidRDefault="0074471C" w:rsidP="0074471C">
            <w:pPr>
              <w:pStyle w:val="1fffb"/>
              <w:rPr>
                <w:rFonts w:cs="Times New Roman"/>
              </w:rPr>
            </w:pPr>
            <w:r w:rsidRPr="00307700">
              <w:rPr>
                <w:rFonts w:cs="Times New Roman"/>
              </w:rPr>
              <w:t>Технологические потери теплоносителя, м3</w:t>
            </w:r>
          </w:p>
        </w:tc>
        <w:tc>
          <w:tcPr>
            <w:tcW w:w="854" w:type="pct"/>
            <w:tcBorders>
              <w:top w:val="single" w:sz="4" w:space="0" w:color="auto"/>
              <w:left w:val="nil"/>
              <w:bottom w:val="single" w:sz="4" w:space="0" w:color="auto"/>
              <w:right w:val="single" w:sz="4" w:space="0" w:color="auto"/>
            </w:tcBorders>
            <w:shd w:val="clear" w:color="000000" w:fill="D9D9D9"/>
            <w:vAlign w:val="center"/>
            <w:hideMark/>
          </w:tcPr>
          <w:p w14:paraId="7A28CCDA" w14:textId="77777777" w:rsidR="0074471C" w:rsidRPr="00307700" w:rsidRDefault="0074471C" w:rsidP="0074471C">
            <w:pPr>
              <w:pStyle w:val="1fffb"/>
              <w:rPr>
                <w:rFonts w:cs="Times New Roman"/>
              </w:rPr>
            </w:pPr>
            <w:r w:rsidRPr="00307700">
              <w:rPr>
                <w:rFonts w:cs="Times New Roman"/>
              </w:rPr>
              <w:t>Отношение величины технологических потерь тепловой энергиик материальной характеристике тепловой сети</w:t>
            </w:r>
          </w:p>
        </w:tc>
        <w:tc>
          <w:tcPr>
            <w:tcW w:w="854" w:type="pct"/>
            <w:tcBorders>
              <w:top w:val="single" w:sz="4" w:space="0" w:color="auto"/>
              <w:left w:val="nil"/>
              <w:bottom w:val="single" w:sz="4" w:space="0" w:color="auto"/>
              <w:right w:val="single" w:sz="4" w:space="0" w:color="auto"/>
            </w:tcBorders>
            <w:shd w:val="clear" w:color="000000" w:fill="D9D9D9"/>
            <w:vAlign w:val="center"/>
            <w:hideMark/>
          </w:tcPr>
          <w:p w14:paraId="0A47B4F8" w14:textId="77777777" w:rsidR="0074471C" w:rsidRPr="00307700" w:rsidRDefault="0074471C" w:rsidP="0074471C">
            <w:pPr>
              <w:pStyle w:val="1fffb"/>
              <w:rPr>
                <w:rFonts w:cs="Times New Roman"/>
              </w:rPr>
            </w:pPr>
            <w:r w:rsidRPr="00307700">
              <w:rPr>
                <w:rFonts w:cs="Times New Roman"/>
              </w:rPr>
              <w:t>Отношение величины технологических потерь теплоносителя к материальной характеристике тепловой сети</w:t>
            </w:r>
          </w:p>
        </w:tc>
      </w:tr>
      <w:tr w:rsidR="00307700" w:rsidRPr="00307700" w14:paraId="6BC63F5F" w14:textId="77777777" w:rsidTr="00032703">
        <w:trPr>
          <w:trHeight w:val="20"/>
        </w:trPr>
        <w:tc>
          <w:tcPr>
            <w:tcW w:w="749" w:type="pct"/>
            <w:tcBorders>
              <w:top w:val="nil"/>
              <w:left w:val="single" w:sz="4" w:space="0" w:color="auto"/>
              <w:bottom w:val="single" w:sz="4" w:space="0" w:color="auto"/>
              <w:right w:val="single" w:sz="4" w:space="0" w:color="auto"/>
            </w:tcBorders>
            <w:shd w:val="clear" w:color="auto" w:fill="auto"/>
            <w:noWrap/>
            <w:vAlign w:val="center"/>
            <w:hideMark/>
          </w:tcPr>
          <w:p w14:paraId="31D988BA" w14:textId="54192739" w:rsidR="00032703" w:rsidRPr="00307700" w:rsidRDefault="00032703" w:rsidP="00032703">
            <w:pPr>
              <w:pStyle w:val="1fffb"/>
              <w:rPr>
                <w:rFonts w:cs="Times New Roman"/>
              </w:rPr>
            </w:pPr>
            <w:r w:rsidRPr="00307700">
              <w:rPr>
                <w:rFonts w:cs="Times New Roman"/>
                <w:color w:val="000000"/>
                <w:szCs w:val="20"/>
              </w:rPr>
              <w:t>ГП Билибино</w:t>
            </w:r>
          </w:p>
        </w:tc>
        <w:tc>
          <w:tcPr>
            <w:tcW w:w="812" w:type="pct"/>
            <w:tcBorders>
              <w:top w:val="nil"/>
              <w:left w:val="nil"/>
              <w:bottom w:val="single" w:sz="4" w:space="0" w:color="auto"/>
              <w:right w:val="single" w:sz="4" w:space="0" w:color="auto"/>
            </w:tcBorders>
            <w:shd w:val="clear" w:color="auto" w:fill="auto"/>
            <w:noWrap/>
            <w:vAlign w:val="center"/>
            <w:hideMark/>
          </w:tcPr>
          <w:p w14:paraId="015F289B" w14:textId="5509D456" w:rsidR="00032703" w:rsidRPr="00307700" w:rsidRDefault="00032703" w:rsidP="00032703">
            <w:pPr>
              <w:pStyle w:val="1fffb"/>
              <w:rPr>
                <w:rFonts w:cs="Times New Roman"/>
              </w:rPr>
            </w:pPr>
            <w:r w:rsidRPr="00307700">
              <w:rPr>
                <w:rFonts w:cs="Times New Roman"/>
                <w:color w:val="000000"/>
                <w:szCs w:val="20"/>
              </w:rPr>
              <w:t>11870,4</w:t>
            </w:r>
          </w:p>
        </w:tc>
        <w:tc>
          <w:tcPr>
            <w:tcW w:w="866" w:type="pct"/>
            <w:tcBorders>
              <w:top w:val="nil"/>
              <w:left w:val="nil"/>
              <w:bottom w:val="single" w:sz="4" w:space="0" w:color="auto"/>
              <w:right w:val="single" w:sz="4" w:space="0" w:color="auto"/>
            </w:tcBorders>
            <w:shd w:val="clear" w:color="auto" w:fill="auto"/>
            <w:noWrap/>
            <w:vAlign w:val="center"/>
            <w:hideMark/>
          </w:tcPr>
          <w:p w14:paraId="3AA57E67" w14:textId="78540D0E" w:rsidR="00032703" w:rsidRPr="00307700" w:rsidRDefault="00032703" w:rsidP="00032703">
            <w:pPr>
              <w:pStyle w:val="1fffb"/>
              <w:rPr>
                <w:rFonts w:cs="Times New Roman"/>
              </w:rPr>
            </w:pPr>
            <w:r w:rsidRPr="00307700">
              <w:rPr>
                <w:rFonts w:cs="Times New Roman"/>
                <w:color w:val="000000"/>
                <w:szCs w:val="20"/>
              </w:rPr>
              <w:t>2,59</w:t>
            </w:r>
          </w:p>
        </w:tc>
        <w:tc>
          <w:tcPr>
            <w:tcW w:w="866" w:type="pct"/>
            <w:tcBorders>
              <w:top w:val="nil"/>
              <w:left w:val="nil"/>
              <w:bottom w:val="single" w:sz="4" w:space="0" w:color="auto"/>
              <w:right w:val="single" w:sz="4" w:space="0" w:color="auto"/>
            </w:tcBorders>
            <w:shd w:val="clear" w:color="auto" w:fill="auto"/>
            <w:noWrap/>
            <w:vAlign w:val="center"/>
            <w:hideMark/>
          </w:tcPr>
          <w:p w14:paraId="79EF02D1" w14:textId="67BEB42E" w:rsidR="00032703" w:rsidRPr="00307700" w:rsidRDefault="00032703" w:rsidP="00032703">
            <w:pPr>
              <w:pStyle w:val="1fffb"/>
              <w:rPr>
                <w:rFonts w:cs="Times New Roman"/>
              </w:rPr>
            </w:pPr>
            <w:r w:rsidRPr="00307700">
              <w:rPr>
                <w:rFonts w:cs="Times New Roman"/>
                <w:color w:val="000000"/>
                <w:szCs w:val="20"/>
              </w:rPr>
              <w:t>3,42</w:t>
            </w:r>
          </w:p>
        </w:tc>
        <w:tc>
          <w:tcPr>
            <w:tcW w:w="854" w:type="pct"/>
            <w:tcBorders>
              <w:top w:val="nil"/>
              <w:left w:val="nil"/>
              <w:bottom w:val="single" w:sz="4" w:space="0" w:color="auto"/>
              <w:right w:val="single" w:sz="4" w:space="0" w:color="auto"/>
            </w:tcBorders>
            <w:shd w:val="clear" w:color="auto" w:fill="auto"/>
            <w:noWrap/>
            <w:vAlign w:val="center"/>
            <w:hideMark/>
          </w:tcPr>
          <w:p w14:paraId="614C0994" w14:textId="6DC4CE80" w:rsidR="00032703" w:rsidRPr="00307700" w:rsidRDefault="00032703" w:rsidP="00032703">
            <w:pPr>
              <w:pStyle w:val="1fffb"/>
              <w:rPr>
                <w:rFonts w:cs="Times New Roman"/>
              </w:rPr>
            </w:pPr>
            <w:r w:rsidRPr="00307700">
              <w:rPr>
                <w:rFonts w:cs="Times New Roman"/>
                <w:color w:val="000000"/>
                <w:szCs w:val="20"/>
              </w:rPr>
              <w:t>0,00022</w:t>
            </w:r>
          </w:p>
        </w:tc>
        <w:tc>
          <w:tcPr>
            <w:tcW w:w="854" w:type="pct"/>
            <w:tcBorders>
              <w:top w:val="nil"/>
              <w:left w:val="nil"/>
              <w:bottom w:val="single" w:sz="4" w:space="0" w:color="auto"/>
              <w:right w:val="single" w:sz="4" w:space="0" w:color="auto"/>
            </w:tcBorders>
            <w:shd w:val="clear" w:color="auto" w:fill="auto"/>
            <w:noWrap/>
            <w:vAlign w:val="center"/>
            <w:hideMark/>
          </w:tcPr>
          <w:p w14:paraId="3D186422" w14:textId="68CFB001" w:rsidR="00032703" w:rsidRPr="00307700" w:rsidRDefault="00032703" w:rsidP="00032703">
            <w:pPr>
              <w:pStyle w:val="1fffb"/>
              <w:rPr>
                <w:rFonts w:cs="Times New Roman"/>
              </w:rPr>
            </w:pPr>
            <w:r w:rsidRPr="00307700">
              <w:rPr>
                <w:rFonts w:cs="Times New Roman"/>
                <w:color w:val="000000"/>
                <w:szCs w:val="20"/>
              </w:rPr>
              <w:t>1,32</w:t>
            </w:r>
          </w:p>
        </w:tc>
      </w:tr>
      <w:bookmarkEnd w:id="638"/>
    </w:tbl>
    <w:p w14:paraId="722E4598" w14:textId="0376CABF" w:rsidR="00C25060" w:rsidRPr="00307700" w:rsidRDefault="00C25060" w:rsidP="00C25060"/>
    <w:p w14:paraId="7430BA72" w14:textId="77777777" w:rsidR="00C25060" w:rsidRPr="00307700" w:rsidRDefault="00C25060" w:rsidP="00AD6FC2">
      <w:pPr>
        <w:pStyle w:val="19"/>
        <w:numPr>
          <w:ilvl w:val="0"/>
          <w:numId w:val="87"/>
        </w:numPr>
        <w:rPr>
          <w:spacing w:val="0"/>
        </w:rPr>
      </w:pPr>
      <w:bookmarkStart w:id="639" w:name="_Toc9154938"/>
      <w:bookmarkStart w:id="640" w:name="_Toc84971084"/>
      <w:bookmarkStart w:id="641" w:name="_Toc166443892"/>
      <w:r w:rsidRPr="00307700">
        <w:rPr>
          <w:spacing w:val="0"/>
        </w:rPr>
        <w:t>Коэффициент использования установленной тепловой мощности</w:t>
      </w:r>
      <w:bookmarkEnd w:id="639"/>
      <w:bookmarkEnd w:id="640"/>
      <w:bookmarkEnd w:id="641"/>
    </w:p>
    <w:p w14:paraId="0C6DACB7" w14:textId="77777777" w:rsidR="00B0449C" w:rsidRPr="00307700" w:rsidRDefault="00B0449C" w:rsidP="00220BB3">
      <w:pPr>
        <w:pStyle w:val="11ff3"/>
        <w:rPr>
          <w:b/>
        </w:rPr>
      </w:pPr>
      <w:r w:rsidRPr="00307700">
        <w:rPr>
          <w:b/>
        </w:rPr>
        <w:t>Таблица 13.5.</w:t>
      </w:r>
      <w:r w:rsidR="001E0439" w:rsidRPr="00307700">
        <w:rPr>
          <w:b/>
        </w:rPr>
        <w:t>1</w:t>
      </w:r>
      <w:r w:rsidRPr="00307700">
        <w:rPr>
          <w:b/>
        </w:rPr>
        <w:t xml:space="preserve"> - Коэффициент перспективного использования установленной тепловой мощности </w:t>
      </w:r>
    </w:p>
    <w:tbl>
      <w:tblPr>
        <w:tblW w:w="5000" w:type="pct"/>
        <w:tblLook w:val="04A0" w:firstRow="1" w:lastRow="0" w:firstColumn="1" w:lastColumn="0" w:noHBand="0" w:noVBand="1"/>
      </w:tblPr>
      <w:tblGrid>
        <w:gridCol w:w="5205"/>
        <w:gridCol w:w="1508"/>
        <w:gridCol w:w="1365"/>
        <w:gridCol w:w="1493"/>
      </w:tblGrid>
      <w:tr w:rsidR="007056D4" w:rsidRPr="00307700" w14:paraId="10A2E7A8" w14:textId="77777777" w:rsidTr="00C2636C">
        <w:trPr>
          <w:trHeight w:val="20"/>
          <w:tblHeader/>
        </w:trPr>
        <w:tc>
          <w:tcPr>
            <w:tcW w:w="2719"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0749B7FF" w14:textId="77777777" w:rsidR="007056D4" w:rsidRPr="00307700" w:rsidRDefault="007056D4" w:rsidP="007056D4">
            <w:pPr>
              <w:pStyle w:val="1fffb"/>
              <w:rPr>
                <w:rFonts w:cs="Times New Roman"/>
              </w:rPr>
            </w:pPr>
            <w:bookmarkStart w:id="642" w:name="_Hlk143671755"/>
            <w:r w:rsidRPr="00307700">
              <w:rPr>
                <w:rFonts w:cs="Times New Roman"/>
              </w:rPr>
              <w:t>Источник централизованного теплоснабжения</w:t>
            </w:r>
          </w:p>
        </w:tc>
        <w:tc>
          <w:tcPr>
            <w:tcW w:w="788" w:type="pct"/>
            <w:tcBorders>
              <w:top w:val="single" w:sz="4" w:space="0" w:color="auto"/>
              <w:left w:val="nil"/>
              <w:bottom w:val="single" w:sz="4" w:space="0" w:color="auto"/>
              <w:right w:val="single" w:sz="4" w:space="0" w:color="auto"/>
            </w:tcBorders>
            <w:shd w:val="clear" w:color="000000" w:fill="D9D9D9"/>
            <w:vAlign w:val="center"/>
            <w:hideMark/>
          </w:tcPr>
          <w:p w14:paraId="32245740" w14:textId="77777777" w:rsidR="007056D4" w:rsidRPr="00307700" w:rsidRDefault="007056D4" w:rsidP="007056D4">
            <w:pPr>
              <w:pStyle w:val="1fffb"/>
              <w:rPr>
                <w:rFonts w:cs="Times New Roman"/>
              </w:rPr>
            </w:pPr>
            <w:r w:rsidRPr="00307700">
              <w:rPr>
                <w:rFonts w:cs="Times New Roman"/>
              </w:rPr>
              <w:t>Установленная тепловая мощность, Гкал/ч</w:t>
            </w:r>
          </w:p>
        </w:tc>
        <w:tc>
          <w:tcPr>
            <w:tcW w:w="713" w:type="pct"/>
            <w:tcBorders>
              <w:top w:val="single" w:sz="4" w:space="0" w:color="auto"/>
              <w:left w:val="nil"/>
              <w:bottom w:val="single" w:sz="4" w:space="0" w:color="auto"/>
              <w:right w:val="single" w:sz="4" w:space="0" w:color="auto"/>
            </w:tcBorders>
            <w:shd w:val="clear" w:color="000000" w:fill="D9D9D9"/>
            <w:vAlign w:val="center"/>
            <w:hideMark/>
          </w:tcPr>
          <w:p w14:paraId="37341322" w14:textId="77777777" w:rsidR="007056D4" w:rsidRPr="00307700" w:rsidRDefault="007056D4" w:rsidP="007056D4">
            <w:pPr>
              <w:pStyle w:val="1fffb"/>
              <w:rPr>
                <w:rFonts w:cs="Times New Roman"/>
              </w:rPr>
            </w:pPr>
            <w:r w:rsidRPr="00307700">
              <w:rPr>
                <w:rFonts w:cs="Times New Roman"/>
              </w:rPr>
              <w:t>Объем производства тепловой энергии в год, Гкал</w:t>
            </w:r>
          </w:p>
        </w:tc>
        <w:tc>
          <w:tcPr>
            <w:tcW w:w="780" w:type="pct"/>
            <w:tcBorders>
              <w:top w:val="single" w:sz="4" w:space="0" w:color="auto"/>
              <w:left w:val="nil"/>
              <w:bottom w:val="single" w:sz="4" w:space="0" w:color="auto"/>
              <w:right w:val="single" w:sz="4" w:space="0" w:color="auto"/>
            </w:tcBorders>
            <w:shd w:val="clear" w:color="000000" w:fill="D9D9D9"/>
            <w:vAlign w:val="center"/>
            <w:hideMark/>
          </w:tcPr>
          <w:p w14:paraId="63CED3DE" w14:textId="77777777" w:rsidR="007056D4" w:rsidRPr="00307700" w:rsidRDefault="007056D4" w:rsidP="007056D4">
            <w:pPr>
              <w:pStyle w:val="1fffb"/>
              <w:rPr>
                <w:rFonts w:cs="Times New Roman"/>
              </w:rPr>
            </w:pPr>
            <w:r w:rsidRPr="00307700">
              <w:rPr>
                <w:rFonts w:cs="Times New Roman"/>
              </w:rPr>
              <w:t>Коэффициент использования установленной тепловой мощности</w:t>
            </w:r>
          </w:p>
        </w:tc>
      </w:tr>
      <w:tr w:rsidR="0074471C" w:rsidRPr="00307700" w14:paraId="3B31C311" w14:textId="77777777" w:rsidTr="00C2636C">
        <w:trPr>
          <w:trHeight w:val="20"/>
        </w:trPr>
        <w:tc>
          <w:tcPr>
            <w:tcW w:w="2719" w:type="pct"/>
            <w:tcBorders>
              <w:top w:val="nil"/>
              <w:left w:val="single" w:sz="4" w:space="0" w:color="auto"/>
              <w:bottom w:val="single" w:sz="4" w:space="0" w:color="auto"/>
              <w:right w:val="single" w:sz="4" w:space="0" w:color="auto"/>
            </w:tcBorders>
            <w:shd w:val="clear" w:color="auto" w:fill="auto"/>
            <w:noWrap/>
            <w:vAlign w:val="bottom"/>
            <w:hideMark/>
          </w:tcPr>
          <w:p w14:paraId="549DE31C" w14:textId="6AF692FC" w:rsidR="0074471C" w:rsidRPr="00307700" w:rsidRDefault="0074471C" w:rsidP="0074471C">
            <w:pPr>
              <w:pStyle w:val="1fffb"/>
              <w:rPr>
                <w:rFonts w:cs="Times New Roman"/>
              </w:rPr>
            </w:pPr>
            <w:r w:rsidRPr="00307700">
              <w:rPr>
                <w:rFonts w:cs="Times New Roman"/>
                <w:color w:val="000000"/>
                <w:szCs w:val="20"/>
              </w:rPr>
              <w:t>Билибинская АЭС</w:t>
            </w:r>
          </w:p>
        </w:tc>
        <w:tc>
          <w:tcPr>
            <w:tcW w:w="788" w:type="pct"/>
            <w:tcBorders>
              <w:top w:val="nil"/>
              <w:left w:val="nil"/>
              <w:bottom w:val="single" w:sz="4" w:space="0" w:color="auto"/>
              <w:right w:val="single" w:sz="4" w:space="0" w:color="auto"/>
            </w:tcBorders>
            <w:shd w:val="clear" w:color="auto" w:fill="auto"/>
            <w:noWrap/>
            <w:vAlign w:val="bottom"/>
            <w:hideMark/>
          </w:tcPr>
          <w:p w14:paraId="481E8329" w14:textId="73BA8E65" w:rsidR="0074471C" w:rsidRPr="00307700" w:rsidRDefault="0074471C" w:rsidP="0074471C">
            <w:pPr>
              <w:pStyle w:val="1fffb"/>
              <w:rPr>
                <w:rFonts w:cs="Times New Roman"/>
              </w:rPr>
            </w:pPr>
            <w:r w:rsidRPr="00307700">
              <w:rPr>
                <w:rFonts w:cs="Times New Roman"/>
                <w:color w:val="000000"/>
                <w:szCs w:val="20"/>
              </w:rPr>
              <w:t>100</w:t>
            </w:r>
          </w:p>
        </w:tc>
        <w:tc>
          <w:tcPr>
            <w:tcW w:w="713" w:type="pct"/>
            <w:tcBorders>
              <w:top w:val="nil"/>
              <w:left w:val="nil"/>
              <w:bottom w:val="single" w:sz="4" w:space="0" w:color="auto"/>
              <w:right w:val="single" w:sz="4" w:space="0" w:color="auto"/>
            </w:tcBorders>
            <w:shd w:val="clear" w:color="auto" w:fill="auto"/>
            <w:noWrap/>
            <w:vAlign w:val="bottom"/>
            <w:hideMark/>
          </w:tcPr>
          <w:p w14:paraId="559A9B81" w14:textId="27FA4699" w:rsidR="0074471C" w:rsidRPr="00307700" w:rsidRDefault="0074471C" w:rsidP="0074471C">
            <w:pPr>
              <w:pStyle w:val="1fffb"/>
              <w:rPr>
                <w:rFonts w:cs="Times New Roman"/>
              </w:rPr>
            </w:pPr>
            <w:r w:rsidRPr="00307700">
              <w:rPr>
                <w:rFonts w:cs="Times New Roman"/>
                <w:color w:val="000000"/>
                <w:szCs w:val="20"/>
              </w:rPr>
              <w:t>136004,68</w:t>
            </w:r>
          </w:p>
        </w:tc>
        <w:tc>
          <w:tcPr>
            <w:tcW w:w="780" w:type="pct"/>
            <w:tcBorders>
              <w:top w:val="nil"/>
              <w:left w:val="nil"/>
              <w:bottom w:val="single" w:sz="4" w:space="0" w:color="auto"/>
              <w:right w:val="single" w:sz="4" w:space="0" w:color="auto"/>
            </w:tcBorders>
            <w:shd w:val="clear" w:color="auto" w:fill="auto"/>
            <w:noWrap/>
            <w:vAlign w:val="bottom"/>
            <w:hideMark/>
          </w:tcPr>
          <w:p w14:paraId="274C7503" w14:textId="2742FF86" w:rsidR="0074471C" w:rsidRPr="00307700" w:rsidRDefault="0074471C" w:rsidP="0074471C">
            <w:pPr>
              <w:pStyle w:val="1fffb"/>
              <w:rPr>
                <w:rFonts w:cs="Times New Roman"/>
              </w:rPr>
            </w:pPr>
            <w:r w:rsidRPr="00307700">
              <w:rPr>
                <w:rFonts w:cs="Times New Roman"/>
                <w:color w:val="000000"/>
                <w:szCs w:val="20"/>
              </w:rPr>
              <w:t>0,27</w:t>
            </w:r>
          </w:p>
        </w:tc>
      </w:tr>
      <w:tr w:rsidR="0074471C" w:rsidRPr="00307700" w14:paraId="411DC4CF" w14:textId="77777777" w:rsidTr="00C2636C">
        <w:trPr>
          <w:trHeight w:val="20"/>
        </w:trPr>
        <w:tc>
          <w:tcPr>
            <w:tcW w:w="2719" w:type="pct"/>
            <w:tcBorders>
              <w:top w:val="nil"/>
              <w:left w:val="single" w:sz="4" w:space="0" w:color="auto"/>
              <w:bottom w:val="single" w:sz="4" w:space="0" w:color="auto"/>
              <w:right w:val="single" w:sz="4" w:space="0" w:color="auto"/>
            </w:tcBorders>
            <w:shd w:val="clear" w:color="auto" w:fill="auto"/>
            <w:noWrap/>
            <w:vAlign w:val="bottom"/>
          </w:tcPr>
          <w:p w14:paraId="1016E8B9" w14:textId="505181B5" w:rsidR="0074471C" w:rsidRPr="00307700" w:rsidRDefault="0074471C" w:rsidP="0074471C">
            <w:pPr>
              <w:pStyle w:val="1fffb"/>
              <w:rPr>
                <w:rFonts w:cs="Times New Roman"/>
                <w:color w:val="000000"/>
                <w:szCs w:val="20"/>
              </w:rPr>
            </w:pPr>
            <w:r w:rsidRPr="00307700">
              <w:rPr>
                <w:rFonts w:cs="Times New Roman"/>
                <w:color w:val="000000"/>
                <w:szCs w:val="20"/>
              </w:rPr>
              <w:t>Котельная №1</w:t>
            </w:r>
          </w:p>
        </w:tc>
        <w:tc>
          <w:tcPr>
            <w:tcW w:w="788" w:type="pct"/>
            <w:tcBorders>
              <w:top w:val="nil"/>
              <w:left w:val="nil"/>
              <w:bottom w:val="single" w:sz="4" w:space="0" w:color="auto"/>
              <w:right w:val="single" w:sz="4" w:space="0" w:color="auto"/>
            </w:tcBorders>
            <w:shd w:val="clear" w:color="auto" w:fill="auto"/>
            <w:noWrap/>
            <w:vAlign w:val="bottom"/>
          </w:tcPr>
          <w:p w14:paraId="59EACA09" w14:textId="61E9E846" w:rsidR="0074471C" w:rsidRPr="00307700" w:rsidRDefault="0074471C" w:rsidP="0074471C">
            <w:pPr>
              <w:pStyle w:val="1fffb"/>
              <w:rPr>
                <w:rFonts w:cs="Times New Roman"/>
                <w:color w:val="000000"/>
                <w:szCs w:val="20"/>
              </w:rPr>
            </w:pPr>
            <w:r w:rsidRPr="00307700">
              <w:rPr>
                <w:rFonts w:cs="Times New Roman"/>
                <w:color w:val="000000"/>
                <w:szCs w:val="20"/>
              </w:rPr>
              <w:t>3,138</w:t>
            </w:r>
          </w:p>
        </w:tc>
        <w:tc>
          <w:tcPr>
            <w:tcW w:w="713" w:type="pct"/>
            <w:tcBorders>
              <w:top w:val="nil"/>
              <w:left w:val="nil"/>
              <w:bottom w:val="single" w:sz="4" w:space="0" w:color="auto"/>
              <w:right w:val="single" w:sz="4" w:space="0" w:color="auto"/>
            </w:tcBorders>
            <w:shd w:val="clear" w:color="auto" w:fill="auto"/>
            <w:noWrap/>
            <w:vAlign w:val="bottom"/>
          </w:tcPr>
          <w:p w14:paraId="1F55AA64" w14:textId="6580B85E" w:rsidR="0074471C" w:rsidRPr="00307700" w:rsidRDefault="0074471C" w:rsidP="0074471C">
            <w:pPr>
              <w:pStyle w:val="1fffb"/>
              <w:rPr>
                <w:rFonts w:cs="Times New Roman"/>
                <w:color w:val="000000"/>
                <w:szCs w:val="20"/>
              </w:rPr>
            </w:pPr>
            <w:r w:rsidRPr="00307700">
              <w:rPr>
                <w:rFonts w:cs="Times New Roman"/>
                <w:color w:val="000000"/>
                <w:szCs w:val="20"/>
              </w:rPr>
              <w:t>5709,45</w:t>
            </w:r>
          </w:p>
        </w:tc>
        <w:tc>
          <w:tcPr>
            <w:tcW w:w="780" w:type="pct"/>
            <w:tcBorders>
              <w:top w:val="nil"/>
              <w:left w:val="nil"/>
              <w:bottom w:val="single" w:sz="4" w:space="0" w:color="auto"/>
              <w:right w:val="single" w:sz="4" w:space="0" w:color="auto"/>
            </w:tcBorders>
            <w:shd w:val="clear" w:color="auto" w:fill="auto"/>
            <w:noWrap/>
            <w:vAlign w:val="bottom"/>
          </w:tcPr>
          <w:p w14:paraId="3476801E" w14:textId="162DE06B" w:rsidR="0074471C" w:rsidRPr="00307700" w:rsidRDefault="0074471C" w:rsidP="0074471C">
            <w:pPr>
              <w:pStyle w:val="1fffb"/>
              <w:rPr>
                <w:rFonts w:cs="Times New Roman"/>
                <w:color w:val="000000"/>
                <w:szCs w:val="20"/>
              </w:rPr>
            </w:pPr>
            <w:r w:rsidRPr="00307700">
              <w:rPr>
                <w:rFonts w:cs="Times New Roman"/>
                <w:color w:val="000000"/>
                <w:szCs w:val="20"/>
              </w:rPr>
              <w:t>0,36</w:t>
            </w:r>
          </w:p>
        </w:tc>
      </w:tr>
      <w:tr w:rsidR="0074471C" w:rsidRPr="00307700" w14:paraId="218A7D0F" w14:textId="77777777" w:rsidTr="00C2636C">
        <w:trPr>
          <w:trHeight w:val="20"/>
        </w:trPr>
        <w:tc>
          <w:tcPr>
            <w:tcW w:w="2719" w:type="pct"/>
            <w:tcBorders>
              <w:top w:val="nil"/>
              <w:left w:val="single" w:sz="4" w:space="0" w:color="auto"/>
              <w:bottom w:val="single" w:sz="4" w:space="0" w:color="auto"/>
              <w:right w:val="single" w:sz="4" w:space="0" w:color="auto"/>
            </w:tcBorders>
            <w:shd w:val="clear" w:color="auto" w:fill="auto"/>
            <w:noWrap/>
            <w:vAlign w:val="bottom"/>
            <w:hideMark/>
          </w:tcPr>
          <w:p w14:paraId="7F1527E2" w14:textId="20DA33E0" w:rsidR="0074471C" w:rsidRPr="00307700" w:rsidRDefault="0074471C" w:rsidP="0074471C">
            <w:pPr>
              <w:pStyle w:val="1fffb"/>
              <w:rPr>
                <w:rFonts w:cs="Times New Roman"/>
              </w:rPr>
            </w:pPr>
            <w:r w:rsidRPr="00307700">
              <w:rPr>
                <w:rFonts w:cs="Times New Roman"/>
                <w:color w:val="000000"/>
                <w:szCs w:val="20"/>
              </w:rPr>
              <w:t>Котельная №2</w:t>
            </w:r>
          </w:p>
        </w:tc>
        <w:tc>
          <w:tcPr>
            <w:tcW w:w="788" w:type="pct"/>
            <w:tcBorders>
              <w:top w:val="nil"/>
              <w:left w:val="nil"/>
              <w:bottom w:val="single" w:sz="4" w:space="0" w:color="auto"/>
              <w:right w:val="single" w:sz="4" w:space="0" w:color="auto"/>
            </w:tcBorders>
            <w:shd w:val="clear" w:color="auto" w:fill="auto"/>
            <w:noWrap/>
            <w:vAlign w:val="bottom"/>
            <w:hideMark/>
          </w:tcPr>
          <w:p w14:paraId="69A7F898" w14:textId="4E208169" w:rsidR="0074471C" w:rsidRPr="00307700" w:rsidRDefault="0074471C" w:rsidP="0074471C">
            <w:pPr>
              <w:pStyle w:val="1fffb"/>
              <w:rPr>
                <w:rFonts w:cs="Times New Roman"/>
              </w:rPr>
            </w:pPr>
            <w:r w:rsidRPr="00307700">
              <w:rPr>
                <w:rFonts w:cs="Times New Roman"/>
                <w:color w:val="000000"/>
                <w:szCs w:val="20"/>
              </w:rPr>
              <w:t>10,56</w:t>
            </w:r>
          </w:p>
        </w:tc>
        <w:tc>
          <w:tcPr>
            <w:tcW w:w="713" w:type="pct"/>
            <w:tcBorders>
              <w:top w:val="nil"/>
              <w:left w:val="nil"/>
              <w:bottom w:val="single" w:sz="4" w:space="0" w:color="auto"/>
              <w:right w:val="single" w:sz="4" w:space="0" w:color="auto"/>
            </w:tcBorders>
            <w:shd w:val="clear" w:color="auto" w:fill="auto"/>
            <w:noWrap/>
            <w:vAlign w:val="bottom"/>
            <w:hideMark/>
          </w:tcPr>
          <w:p w14:paraId="6BF8C3D8" w14:textId="4AF8E240" w:rsidR="0074471C" w:rsidRPr="00307700" w:rsidRDefault="0074471C" w:rsidP="0074471C">
            <w:pPr>
              <w:pStyle w:val="1fffb"/>
              <w:rPr>
                <w:rFonts w:cs="Times New Roman"/>
              </w:rPr>
            </w:pPr>
            <w:r w:rsidRPr="00307700">
              <w:rPr>
                <w:rFonts w:cs="Times New Roman"/>
                <w:color w:val="000000"/>
                <w:szCs w:val="20"/>
              </w:rPr>
              <w:t>1389,46</w:t>
            </w:r>
          </w:p>
        </w:tc>
        <w:tc>
          <w:tcPr>
            <w:tcW w:w="780" w:type="pct"/>
            <w:tcBorders>
              <w:top w:val="nil"/>
              <w:left w:val="nil"/>
              <w:bottom w:val="single" w:sz="4" w:space="0" w:color="auto"/>
              <w:right w:val="single" w:sz="4" w:space="0" w:color="auto"/>
            </w:tcBorders>
            <w:shd w:val="clear" w:color="auto" w:fill="auto"/>
            <w:noWrap/>
            <w:vAlign w:val="bottom"/>
            <w:hideMark/>
          </w:tcPr>
          <w:p w14:paraId="417E3380" w14:textId="00D387F2" w:rsidR="0074471C" w:rsidRPr="00307700" w:rsidRDefault="0074471C" w:rsidP="0074471C">
            <w:pPr>
              <w:pStyle w:val="1fffb"/>
              <w:rPr>
                <w:rFonts w:cs="Times New Roman"/>
              </w:rPr>
            </w:pPr>
            <w:r w:rsidRPr="00307700">
              <w:rPr>
                <w:rFonts w:cs="Times New Roman"/>
                <w:color w:val="000000"/>
                <w:szCs w:val="20"/>
              </w:rPr>
              <w:t>0,03</w:t>
            </w:r>
          </w:p>
        </w:tc>
      </w:tr>
      <w:bookmarkEnd w:id="642"/>
    </w:tbl>
    <w:p w14:paraId="35B1515C" w14:textId="77777777" w:rsidR="00B0449C" w:rsidRPr="00307700" w:rsidRDefault="00B0449C" w:rsidP="00C25060">
      <w:pPr>
        <w:rPr>
          <w:b/>
        </w:rPr>
      </w:pPr>
    </w:p>
    <w:p w14:paraId="6E8B0E3C" w14:textId="77777777" w:rsidR="00C25060" w:rsidRPr="00307700" w:rsidRDefault="00C25060" w:rsidP="00AD6FC2">
      <w:pPr>
        <w:pStyle w:val="19"/>
        <w:numPr>
          <w:ilvl w:val="0"/>
          <w:numId w:val="87"/>
        </w:numPr>
        <w:rPr>
          <w:spacing w:val="0"/>
        </w:rPr>
      </w:pPr>
      <w:bookmarkStart w:id="643" w:name="_Toc9154939"/>
      <w:bookmarkStart w:id="644" w:name="_Toc84971085"/>
      <w:bookmarkStart w:id="645" w:name="_Toc166443893"/>
      <w:r w:rsidRPr="00307700">
        <w:rPr>
          <w:spacing w:val="0"/>
        </w:rPr>
        <w:t>Удельная материальная характеристика тепловых сетей, приведенная к расчетной тепловой нагрузке</w:t>
      </w:r>
      <w:bookmarkEnd w:id="643"/>
      <w:bookmarkEnd w:id="644"/>
      <w:bookmarkEnd w:id="645"/>
    </w:p>
    <w:p w14:paraId="67AE0F80" w14:textId="77777777" w:rsidR="00C25060" w:rsidRPr="00307700" w:rsidRDefault="00B0449C" w:rsidP="00D90A10">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lastRenderedPageBreak/>
        <w:t xml:space="preserve">Таблица 13.6.1 - </w:t>
      </w:r>
      <w:r w:rsidR="00C25060" w:rsidRPr="00307700">
        <w:rPr>
          <w:rFonts w:ascii="Times New Roman" w:hAnsi="Times New Roman" w:cs="Times New Roman"/>
          <w:b/>
          <w:sz w:val="24"/>
          <w:szCs w:val="24"/>
        </w:rPr>
        <w:t>Материальная характеристика тепловых сетей</w:t>
      </w:r>
    </w:p>
    <w:tbl>
      <w:tblPr>
        <w:tblW w:w="5000" w:type="pct"/>
        <w:tblLook w:val="04A0" w:firstRow="1" w:lastRow="0" w:firstColumn="1" w:lastColumn="0" w:noHBand="0" w:noVBand="1"/>
      </w:tblPr>
      <w:tblGrid>
        <w:gridCol w:w="2329"/>
        <w:gridCol w:w="2361"/>
        <w:gridCol w:w="1898"/>
        <w:gridCol w:w="1549"/>
        <w:gridCol w:w="1434"/>
      </w:tblGrid>
      <w:tr w:rsidR="0074471C" w:rsidRPr="00307700" w14:paraId="310CFED4" w14:textId="77777777" w:rsidTr="0074471C">
        <w:trPr>
          <w:trHeight w:val="20"/>
          <w:tblHeader/>
        </w:trPr>
        <w:tc>
          <w:tcPr>
            <w:tcW w:w="128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48370D4" w14:textId="77777777" w:rsidR="0074471C" w:rsidRPr="00307700" w:rsidRDefault="0074471C" w:rsidP="00846156">
            <w:pPr>
              <w:pStyle w:val="1fffb"/>
              <w:rPr>
                <w:rFonts w:cs="Times New Roman"/>
              </w:rPr>
            </w:pPr>
            <w:bookmarkStart w:id="646" w:name="_Hlk166445474"/>
            <w:r w:rsidRPr="00307700">
              <w:rPr>
                <w:rFonts w:cs="Times New Roman"/>
              </w:rPr>
              <w:t>Начало участка</w:t>
            </w:r>
          </w:p>
        </w:tc>
        <w:tc>
          <w:tcPr>
            <w:tcW w:w="130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18C6CFA" w14:textId="77777777" w:rsidR="0074471C" w:rsidRPr="00307700" w:rsidRDefault="0074471C" w:rsidP="00846156">
            <w:pPr>
              <w:pStyle w:val="1fffb"/>
              <w:rPr>
                <w:rFonts w:cs="Times New Roman"/>
              </w:rPr>
            </w:pPr>
            <w:r w:rsidRPr="00307700">
              <w:rPr>
                <w:rFonts w:cs="Times New Roman"/>
              </w:rPr>
              <w:t>Конец участка</w:t>
            </w:r>
          </w:p>
        </w:tc>
        <w:tc>
          <w:tcPr>
            <w:tcW w:w="106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33D853E" w14:textId="77777777" w:rsidR="0074471C" w:rsidRPr="00307700" w:rsidRDefault="0074471C" w:rsidP="00846156">
            <w:pPr>
              <w:pStyle w:val="1fffb"/>
              <w:rPr>
                <w:rFonts w:cs="Times New Roman"/>
              </w:rPr>
            </w:pPr>
            <w:r w:rsidRPr="00307700">
              <w:rPr>
                <w:rFonts w:cs="Times New Roman"/>
              </w:rPr>
              <w:t xml:space="preserve">Диаметр трубопровода, </w:t>
            </w:r>
            <w:r w:rsidRPr="00307700">
              <w:rPr>
                <w:rFonts w:cs="Times New Roman"/>
                <w:i/>
                <w:iCs/>
              </w:rPr>
              <w:t>d</w:t>
            </w:r>
            <w:r w:rsidRPr="00307700">
              <w:rPr>
                <w:rFonts w:cs="Times New Roman"/>
                <w:vertAlign w:val="subscript"/>
              </w:rPr>
              <w:t>у</w:t>
            </w:r>
            <w:r w:rsidRPr="00307700">
              <w:rPr>
                <w:rFonts w:cs="Times New Roman"/>
              </w:rPr>
              <w:t>, мм</w:t>
            </w:r>
          </w:p>
        </w:tc>
        <w:tc>
          <w:tcPr>
            <w:tcW w:w="70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A2D6DE0" w14:textId="77777777" w:rsidR="0074471C" w:rsidRPr="00307700" w:rsidRDefault="0074471C" w:rsidP="00846156">
            <w:pPr>
              <w:pStyle w:val="1fffb"/>
              <w:rPr>
                <w:rFonts w:cs="Times New Roman"/>
              </w:rPr>
            </w:pPr>
            <w:r w:rsidRPr="00307700">
              <w:rPr>
                <w:rFonts w:cs="Times New Roman"/>
              </w:rPr>
              <w:t xml:space="preserve">Протяженность участка тепловой сети </w:t>
            </w:r>
            <w:r w:rsidRPr="00307700">
              <w:rPr>
                <w:rFonts w:cs="Times New Roman"/>
                <w:i/>
                <w:iCs/>
              </w:rPr>
              <w:t>i</w:t>
            </w:r>
            <w:r w:rsidRPr="00307700">
              <w:rPr>
                <w:rFonts w:cs="Times New Roman"/>
              </w:rPr>
              <w:t xml:space="preserve">-го диаметра, </w:t>
            </w:r>
            <w:r w:rsidRPr="00307700">
              <w:rPr>
                <w:rFonts w:cs="Times New Roman"/>
                <w:i/>
                <w:iCs/>
              </w:rPr>
              <w:t>l</w:t>
            </w:r>
            <w:r w:rsidRPr="00307700">
              <w:rPr>
                <w:rFonts w:cs="Times New Roman"/>
                <w:i/>
                <w:iCs/>
                <w:vertAlign w:val="subscript"/>
              </w:rPr>
              <w:t>i</w:t>
            </w:r>
            <w:r w:rsidRPr="00307700">
              <w:rPr>
                <w:rFonts w:cs="Times New Roman"/>
              </w:rPr>
              <w:t xml:space="preserve"> м</w:t>
            </w:r>
          </w:p>
        </w:tc>
        <w:tc>
          <w:tcPr>
            <w:tcW w:w="64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BDCCF65" w14:textId="77777777" w:rsidR="0074471C" w:rsidRPr="00307700" w:rsidRDefault="0074471C" w:rsidP="00846156">
            <w:pPr>
              <w:pStyle w:val="1fffb"/>
              <w:rPr>
                <w:rFonts w:cs="Times New Roman"/>
              </w:rPr>
            </w:pPr>
            <w:r w:rsidRPr="00307700">
              <w:rPr>
                <w:rFonts w:cs="Times New Roman"/>
              </w:rPr>
              <w:t>Материальная Ха-рка участков</w:t>
            </w:r>
          </w:p>
        </w:tc>
      </w:tr>
      <w:tr w:rsidR="0074471C" w:rsidRPr="00307700" w14:paraId="3BB3482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noWrap/>
            <w:vAlign w:val="center"/>
            <w:hideMark/>
          </w:tcPr>
          <w:p w14:paraId="5A98DA23" w14:textId="77777777" w:rsidR="0074471C" w:rsidRPr="00307700" w:rsidRDefault="0074471C" w:rsidP="00846156">
            <w:pPr>
              <w:pStyle w:val="1fffb"/>
              <w:rPr>
                <w:rFonts w:cs="Times New Roman"/>
              </w:rPr>
            </w:pPr>
          </w:p>
        </w:tc>
        <w:tc>
          <w:tcPr>
            <w:tcW w:w="1303" w:type="pct"/>
            <w:tcBorders>
              <w:top w:val="nil"/>
              <w:left w:val="nil"/>
              <w:bottom w:val="single" w:sz="4" w:space="0" w:color="auto"/>
              <w:right w:val="single" w:sz="4" w:space="0" w:color="auto"/>
            </w:tcBorders>
            <w:shd w:val="clear" w:color="auto" w:fill="auto"/>
            <w:noWrap/>
            <w:vAlign w:val="center"/>
            <w:hideMark/>
          </w:tcPr>
          <w:p w14:paraId="34F569BA" w14:textId="77777777" w:rsidR="0074471C" w:rsidRPr="00307700" w:rsidRDefault="0074471C" w:rsidP="00846156">
            <w:pPr>
              <w:pStyle w:val="1fffb"/>
              <w:rPr>
                <w:rFonts w:cs="Times New Roman"/>
              </w:rPr>
            </w:pPr>
            <w:r w:rsidRPr="00307700">
              <w:rPr>
                <w:rFonts w:cs="Times New Roman"/>
              </w:rPr>
              <w:t>Котельная №1</w:t>
            </w:r>
          </w:p>
        </w:tc>
        <w:tc>
          <w:tcPr>
            <w:tcW w:w="1061" w:type="pct"/>
            <w:tcBorders>
              <w:top w:val="nil"/>
              <w:left w:val="nil"/>
              <w:bottom w:val="single" w:sz="4" w:space="0" w:color="auto"/>
              <w:right w:val="single" w:sz="4" w:space="0" w:color="auto"/>
            </w:tcBorders>
            <w:shd w:val="clear" w:color="auto" w:fill="auto"/>
            <w:noWrap/>
            <w:vAlign w:val="center"/>
            <w:hideMark/>
          </w:tcPr>
          <w:p w14:paraId="45E5C575" w14:textId="77777777" w:rsidR="0074471C" w:rsidRPr="00307700" w:rsidRDefault="0074471C" w:rsidP="00846156">
            <w:pPr>
              <w:pStyle w:val="1fffb"/>
              <w:rPr>
                <w:rFonts w:cs="Times New Roman"/>
              </w:rPr>
            </w:pPr>
            <w:r w:rsidRPr="00307700">
              <w:rPr>
                <w:rFonts w:cs="Times New Roman"/>
              </w:rPr>
              <w:t>0</w:t>
            </w:r>
          </w:p>
        </w:tc>
        <w:tc>
          <w:tcPr>
            <w:tcW w:w="701" w:type="pct"/>
            <w:tcBorders>
              <w:top w:val="nil"/>
              <w:left w:val="nil"/>
              <w:bottom w:val="single" w:sz="4" w:space="0" w:color="auto"/>
              <w:right w:val="single" w:sz="4" w:space="0" w:color="auto"/>
            </w:tcBorders>
            <w:shd w:val="clear" w:color="auto" w:fill="auto"/>
            <w:noWrap/>
            <w:vAlign w:val="center"/>
            <w:hideMark/>
          </w:tcPr>
          <w:p w14:paraId="1AD4FEE2"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7842F4B9" w14:textId="77777777" w:rsidR="0074471C" w:rsidRPr="00307700" w:rsidRDefault="0074471C" w:rsidP="00846156">
            <w:pPr>
              <w:pStyle w:val="1fffb"/>
              <w:rPr>
                <w:rFonts w:cs="Times New Roman"/>
              </w:rPr>
            </w:pPr>
            <w:r w:rsidRPr="00307700">
              <w:rPr>
                <w:rFonts w:cs="Times New Roman"/>
              </w:rPr>
              <w:t>0,00</w:t>
            </w:r>
          </w:p>
        </w:tc>
      </w:tr>
      <w:tr w:rsidR="0074471C" w:rsidRPr="00307700" w14:paraId="2D2A8E9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7E2FB9E" w14:textId="77777777" w:rsidR="0074471C" w:rsidRPr="00307700" w:rsidRDefault="0074471C" w:rsidP="00846156">
            <w:pPr>
              <w:pStyle w:val="1fffb"/>
              <w:rPr>
                <w:rFonts w:cs="Times New Roman"/>
              </w:rPr>
            </w:pPr>
            <w:r w:rsidRPr="00307700">
              <w:rPr>
                <w:rFonts w:cs="Times New Roman"/>
              </w:rPr>
              <w:t>ТК-1</w:t>
            </w:r>
          </w:p>
        </w:tc>
        <w:tc>
          <w:tcPr>
            <w:tcW w:w="1303" w:type="pct"/>
            <w:tcBorders>
              <w:top w:val="nil"/>
              <w:left w:val="nil"/>
              <w:bottom w:val="single" w:sz="4" w:space="0" w:color="auto"/>
              <w:right w:val="single" w:sz="4" w:space="0" w:color="auto"/>
            </w:tcBorders>
            <w:shd w:val="clear" w:color="auto" w:fill="auto"/>
            <w:vAlign w:val="center"/>
            <w:hideMark/>
          </w:tcPr>
          <w:p w14:paraId="09DBD03E" w14:textId="77777777" w:rsidR="0074471C" w:rsidRPr="00307700" w:rsidRDefault="0074471C" w:rsidP="00846156">
            <w:pPr>
              <w:pStyle w:val="1fffb"/>
              <w:rPr>
                <w:rFonts w:cs="Times New Roman"/>
              </w:rPr>
            </w:pPr>
            <w:r w:rsidRPr="00307700">
              <w:rPr>
                <w:rFonts w:cs="Times New Roman"/>
              </w:rPr>
              <w:t>ТК-2</w:t>
            </w:r>
          </w:p>
        </w:tc>
        <w:tc>
          <w:tcPr>
            <w:tcW w:w="1061" w:type="pct"/>
            <w:tcBorders>
              <w:top w:val="nil"/>
              <w:left w:val="nil"/>
              <w:bottom w:val="single" w:sz="4" w:space="0" w:color="auto"/>
              <w:right w:val="single" w:sz="4" w:space="0" w:color="auto"/>
            </w:tcBorders>
            <w:shd w:val="clear" w:color="auto" w:fill="auto"/>
            <w:noWrap/>
            <w:vAlign w:val="center"/>
            <w:hideMark/>
          </w:tcPr>
          <w:p w14:paraId="50D086F5"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6AD633D4" w14:textId="77777777" w:rsidR="0074471C" w:rsidRPr="00307700" w:rsidRDefault="0074471C" w:rsidP="00846156">
            <w:pPr>
              <w:pStyle w:val="1fffb"/>
              <w:rPr>
                <w:rFonts w:cs="Times New Roman"/>
              </w:rPr>
            </w:pPr>
            <w:r w:rsidRPr="00307700">
              <w:rPr>
                <w:rFonts w:cs="Times New Roman"/>
              </w:rPr>
              <w:t>21</w:t>
            </w:r>
          </w:p>
        </w:tc>
        <w:tc>
          <w:tcPr>
            <w:tcW w:w="649" w:type="pct"/>
            <w:tcBorders>
              <w:top w:val="nil"/>
              <w:left w:val="nil"/>
              <w:bottom w:val="single" w:sz="4" w:space="0" w:color="auto"/>
              <w:right w:val="single" w:sz="4" w:space="0" w:color="auto"/>
            </w:tcBorders>
            <w:shd w:val="clear" w:color="auto" w:fill="auto"/>
            <w:noWrap/>
            <w:vAlign w:val="center"/>
            <w:hideMark/>
          </w:tcPr>
          <w:p w14:paraId="368F2927" w14:textId="77777777" w:rsidR="0074471C" w:rsidRPr="00307700" w:rsidRDefault="0074471C" w:rsidP="00846156">
            <w:pPr>
              <w:pStyle w:val="1fffb"/>
              <w:rPr>
                <w:rFonts w:cs="Times New Roman"/>
              </w:rPr>
            </w:pPr>
            <w:r w:rsidRPr="00307700">
              <w:rPr>
                <w:rFonts w:cs="Times New Roman"/>
              </w:rPr>
              <w:t>2,39</w:t>
            </w:r>
          </w:p>
        </w:tc>
      </w:tr>
      <w:tr w:rsidR="0074471C" w:rsidRPr="00307700" w14:paraId="62A3562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4AE07E2" w14:textId="77777777" w:rsidR="0074471C" w:rsidRPr="00307700" w:rsidRDefault="0074471C" w:rsidP="00846156">
            <w:pPr>
              <w:pStyle w:val="1fffb"/>
              <w:rPr>
                <w:rFonts w:cs="Times New Roman"/>
              </w:rPr>
            </w:pPr>
            <w:r w:rsidRPr="00307700">
              <w:rPr>
                <w:rFonts w:cs="Times New Roman"/>
              </w:rPr>
              <w:t>ТК-2</w:t>
            </w:r>
          </w:p>
        </w:tc>
        <w:tc>
          <w:tcPr>
            <w:tcW w:w="1303" w:type="pct"/>
            <w:tcBorders>
              <w:top w:val="nil"/>
              <w:left w:val="nil"/>
              <w:bottom w:val="single" w:sz="4" w:space="0" w:color="auto"/>
              <w:right w:val="single" w:sz="4" w:space="0" w:color="auto"/>
            </w:tcBorders>
            <w:shd w:val="clear" w:color="auto" w:fill="auto"/>
            <w:vAlign w:val="center"/>
            <w:hideMark/>
          </w:tcPr>
          <w:p w14:paraId="337143B1" w14:textId="77777777" w:rsidR="0074471C" w:rsidRPr="00307700" w:rsidRDefault="0074471C" w:rsidP="00846156">
            <w:pPr>
              <w:pStyle w:val="1fffb"/>
              <w:rPr>
                <w:rFonts w:cs="Times New Roman"/>
              </w:rPr>
            </w:pPr>
            <w:r w:rsidRPr="00307700">
              <w:rPr>
                <w:rFonts w:cs="Times New Roman"/>
              </w:rPr>
              <w:t>ТК-3</w:t>
            </w:r>
          </w:p>
        </w:tc>
        <w:tc>
          <w:tcPr>
            <w:tcW w:w="1061" w:type="pct"/>
            <w:tcBorders>
              <w:top w:val="nil"/>
              <w:left w:val="nil"/>
              <w:bottom w:val="single" w:sz="4" w:space="0" w:color="auto"/>
              <w:right w:val="single" w:sz="4" w:space="0" w:color="auto"/>
            </w:tcBorders>
            <w:shd w:val="clear" w:color="auto" w:fill="auto"/>
            <w:noWrap/>
            <w:vAlign w:val="center"/>
            <w:hideMark/>
          </w:tcPr>
          <w:p w14:paraId="1B3EA7EF"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4DBD2C01" w14:textId="77777777" w:rsidR="0074471C" w:rsidRPr="00307700" w:rsidRDefault="0074471C" w:rsidP="00846156">
            <w:pPr>
              <w:pStyle w:val="1fffb"/>
              <w:rPr>
                <w:rFonts w:cs="Times New Roman"/>
              </w:rPr>
            </w:pPr>
            <w:r w:rsidRPr="00307700">
              <w:rPr>
                <w:rFonts w:cs="Times New Roman"/>
              </w:rPr>
              <w:t>3,7</w:t>
            </w:r>
          </w:p>
        </w:tc>
        <w:tc>
          <w:tcPr>
            <w:tcW w:w="649" w:type="pct"/>
            <w:tcBorders>
              <w:top w:val="nil"/>
              <w:left w:val="nil"/>
              <w:bottom w:val="single" w:sz="4" w:space="0" w:color="auto"/>
              <w:right w:val="single" w:sz="4" w:space="0" w:color="auto"/>
            </w:tcBorders>
            <w:shd w:val="clear" w:color="auto" w:fill="auto"/>
            <w:noWrap/>
            <w:vAlign w:val="center"/>
            <w:hideMark/>
          </w:tcPr>
          <w:p w14:paraId="6D4DF455" w14:textId="77777777" w:rsidR="0074471C" w:rsidRPr="00307700" w:rsidRDefault="0074471C" w:rsidP="00846156">
            <w:pPr>
              <w:pStyle w:val="1fffb"/>
              <w:rPr>
                <w:rFonts w:cs="Times New Roman"/>
              </w:rPr>
            </w:pPr>
            <w:r w:rsidRPr="00307700">
              <w:rPr>
                <w:rFonts w:cs="Times New Roman"/>
              </w:rPr>
              <w:t>0,42</w:t>
            </w:r>
          </w:p>
        </w:tc>
      </w:tr>
      <w:tr w:rsidR="0074471C" w:rsidRPr="00307700" w14:paraId="4F27FF6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F2C8742" w14:textId="77777777" w:rsidR="0074471C" w:rsidRPr="00307700" w:rsidRDefault="0074471C" w:rsidP="00846156">
            <w:pPr>
              <w:pStyle w:val="1fffb"/>
              <w:rPr>
                <w:rFonts w:cs="Times New Roman"/>
              </w:rPr>
            </w:pPr>
            <w:r w:rsidRPr="00307700">
              <w:rPr>
                <w:rFonts w:cs="Times New Roman"/>
              </w:rPr>
              <w:t>ТК-1</w:t>
            </w:r>
          </w:p>
        </w:tc>
        <w:tc>
          <w:tcPr>
            <w:tcW w:w="1303" w:type="pct"/>
            <w:tcBorders>
              <w:top w:val="nil"/>
              <w:left w:val="nil"/>
              <w:bottom w:val="single" w:sz="4" w:space="0" w:color="auto"/>
              <w:right w:val="single" w:sz="4" w:space="0" w:color="auto"/>
            </w:tcBorders>
            <w:shd w:val="clear" w:color="auto" w:fill="auto"/>
            <w:vAlign w:val="center"/>
            <w:hideMark/>
          </w:tcPr>
          <w:p w14:paraId="5A4DC332" w14:textId="77777777" w:rsidR="0074471C" w:rsidRPr="00307700" w:rsidRDefault="0074471C" w:rsidP="00846156">
            <w:pPr>
              <w:pStyle w:val="1fffb"/>
              <w:rPr>
                <w:rFonts w:cs="Times New Roman"/>
              </w:rPr>
            </w:pPr>
            <w:r w:rsidRPr="00307700">
              <w:rPr>
                <w:rFonts w:cs="Times New Roman"/>
              </w:rPr>
              <w:t>ТК-4</w:t>
            </w:r>
          </w:p>
        </w:tc>
        <w:tc>
          <w:tcPr>
            <w:tcW w:w="1061" w:type="pct"/>
            <w:tcBorders>
              <w:top w:val="nil"/>
              <w:left w:val="nil"/>
              <w:bottom w:val="single" w:sz="4" w:space="0" w:color="auto"/>
              <w:right w:val="single" w:sz="4" w:space="0" w:color="auto"/>
            </w:tcBorders>
            <w:shd w:val="clear" w:color="auto" w:fill="auto"/>
            <w:noWrap/>
            <w:vAlign w:val="center"/>
            <w:hideMark/>
          </w:tcPr>
          <w:p w14:paraId="7446354B"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4477802C" w14:textId="77777777" w:rsidR="0074471C" w:rsidRPr="00307700" w:rsidRDefault="0074471C" w:rsidP="00846156">
            <w:pPr>
              <w:pStyle w:val="1fffb"/>
              <w:rPr>
                <w:rFonts w:cs="Times New Roman"/>
              </w:rPr>
            </w:pPr>
            <w:r w:rsidRPr="00307700">
              <w:rPr>
                <w:rFonts w:cs="Times New Roman"/>
              </w:rPr>
              <w:t>27,7</w:t>
            </w:r>
          </w:p>
        </w:tc>
        <w:tc>
          <w:tcPr>
            <w:tcW w:w="649" w:type="pct"/>
            <w:tcBorders>
              <w:top w:val="nil"/>
              <w:left w:val="nil"/>
              <w:bottom w:val="single" w:sz="4" w:space="0" w:color="auto"/>
              <w:right w:val="single" w:sz="4" w:space="0" w:color="auto"/>
            </w:tcBorders>
            <w:shd w:val="clear" w:color="auto" w:fill="auto"/>
            <w:noWrap/>
            <w:vAlign w:val="center"/>
            <w:hideMark/>
          </w:tcPr>
          <w:p w14:paraId="377CF0A0" w14:textId="77777777" w:rsidR="0074471C" w:rsidRPr="00307700" w:rsidRDefault="0074471C" w:rsidP="00846156">
            <w:pPr>
              <w:pStyle w:val="1fffb"/>
              <w:rPr>
                <w:rFonts w:cs="Times New Roman"/>
              </w:rPr>
            </w:pPr>
            <w:r w:rsidRPr="00307700">
              <w:rPr>
                <w:rFonts w:cs="Times New Roman"/>
              </w:rPr>
              <w:t>15,12</w:t>
            </w:r>
          </w:p>
        </w:tc>
      </w:tr>
      <w:tr w:rsidR="0074471C" w:rsidRPr="00307700" w14:paraId="795551F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C7D944A"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08AEC97B"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34742B0E"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67A49AD7"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30D51362" w14:textId="77777777" w:rsidR="0074471C" w:rsidRPr="00307700" w:rsidRDefault="0074471C" w:rsidP="00846156">
            <w:pPr>
              <w:pStyle w:val="1fffb"/>
              <w:rPr>
                <w:rFonts w:cs="Times New Roman"/>
              </w:rPr>
            </w:pPr>
            <w:r w:rsidRPr="00307700">
              <w:rPr>
                <w:rFonts w:cs="Times New Roman"/>
              </w:rPr>
              <w:t>0,00</w:t>
            </w:r>
          </w:p>
        </w:tc>
      </w:tr>
      <w:tr w:rsidR="0074471C" w:rsidRPr="00307700" w14:paraId="1C6BFF9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935855B" w14:textId="77777777" w:rsidR="0074471C" w:rsidRPr="00307700" w:rsidRDefault="0074471C" w:rsidP="00846156">
            <w:pPr>
              <w:pStyle w:val="1fffb"/>
              <w:rPr>
                <w:rFonts w:cs="Times New Roman"/>
              </w:rPr>
            </w:pPr>
            <w:r w:rsidRPr="00307700">
              <w:rPr>
                <w:rFonts w:cs="Times New Roman"/>
              </w:rPr>
              <w:t>ТК-4</w:t>
            </w:r>
          </w:p>
        </w:tc>
        <w:tc>
          <w:tcPr>
            <w:tcW w:w="1303" w:type="pct"/>
            <w:tcBorders>
              <w:top w:val="nil"/>
              <w:left w:val="nil"/>
              <w:bottom w:val="single" w:sz="4" w:space="0" w:color="auto"/>
              <w:right w:val="single" w:sz="4" w:space="0" w:color="auto"/>
            </w:tcBorders>
            <w:shd w:val="clear" w:color="auto" w:fill="auto"/>
            <w:vAlign w:val="center"/>
            <w:hideMark/>
          </w:tcPr>
          <w:p w14:paraId="7549E92B" w14:textId="77777777" w:rsidR="0074471C" w:rsidRPr="00307700" w:rsidRDefault="0074471C" w:rsidP="00846156">
            <w:pPr>
              <w:pStyle w:val="1fffb"/>
              <w:rPr>
                <w:rFonts w:cs="Times New Roman"/>
              </w:rPr>
            </w:pPr>
            <w:r w:rsidRPr="00307700">
              <w:rPr>
                <w:rFonts w:cs="Times New Roman"/>
              </w:rPr>
              <w:t>ТК-5</w:t>
            </w:r>
          </w:p>
        </w:tc>
        <w:tc>
          <w:tcPr>
            <w:tcW w:w="1061" w:type="pct"/>
            <w:tcBorders>
              <w:top w:val="nil"/>
              <w:left w:val="nil"/>
              <w:bottom w:val="single" w:sz="4" w:space="0" w:color="auto"/>
              <w:right w:val="single" w:sz="4" w:space="0" w:color="auto"/>
            </w:tcBorders>
            <w:shd w:val="clear" w:color="auto" w:fill="auto"/>
            <w:noWrap/>
            <w:vAlign w:val="center"/>
            <w:hideMark/>
          </w:tcPr>
          <w:p w14:paraId="2F831327"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28294CF" w14:textId="77777777" w:rsidR="0074471C" w:rsidRPr="00307700" w:rsidRDefault="0074471C" w:rsidP="00846156">
            <w:pPr>
              <w:pStyle w:val="1fffb"/>
              <w:rPr>
                <w:rFonts w:cs="Times New Roman"/>
              </w:rPr>
            </w:pPr>
            <w:r w:rsidRPr="00307700">
              <w:rPr>
                <w:rFonts w:cs="Times New Roman"/>
              </w:rPr>
              <w:t>13,5</w:t>
            </w:r>
          </w:p>
        </w:tc>
        <w:tc>
          <w:tcPr>
            <w:tcW w:w="649" w:type="pct"/>
            <w:tcBorders>
              <w:top w:val="nil"/>
              <w:left w:val="nil"/>
              <w:bottom w:val="single" w:sz="4" w:space="0" w:color="auto"/>
              <w:right w:val="single" w:sz="4" w:space="0" w:color="auto"/>
            </w:tcBorders>
            <w:shd w:val="clear" w:color="auto" w:fill="auto"/>
            <w:noWrap/>
            <w:vAlign w:val="center"/>
            <w:hideMark/>
          </w:tcPr>
          <w:p w14:paraId="7693BAA3" w14:textId="77777777" w:rsidR="0074471C" w:rsidRPr="00307700" w:rsidRDefault="0074471C" w:rsidP="00846156">
            <w:pPr>
              <w:pStyle w:val="1fffb"/>
              <w:rPr>
                <w:rFonts w:cs="Times New Roman"/>
              </w:rPr>
            </w:pPr>
            <w:r w:rsidRPr="00307700">
              <w:rPr>
                <w:rFonts w:cs="Times New Roman"/>
              </w:rPr>
              <w:t>2,92</w:t>
            </w:r>
          </w:p>
        </w:tc>
      </w:tr>
      <w:tr w:rsidR="0074471C" w:rsidRPr="00307700" w14:paraId="670CACE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6383D5B"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6696CA89"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41E4DAFD"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03B1E100"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5A115C3E" w14:textId="77777777" w:rsidR="0074471C" w:rsidRPr="00307700" w:rsidRDefault="0074471C" w:rsidP="00846156">
            <w:pPr>
              <w:pStyle w:val="1fffb"/>
              <w:rPr>
                <w:rFonts w:cs="Times New Roman"/>
              </w:rPr>
            </w:pPr>
            <w:r w:rsidRPr="00307700">
              <w:rPr>
                <w:rFonts w:cs="Times New Roman"/>
              </w:rPr>
              <w:t>0,00</w:t>
            </w:r>
          </w:p>
        </w:tc>
      </w:tr>
      <w:tr w:rsidR="0074471C" w:rsidRPr="00307700" w14:paraId="422A0C5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C52402E" w14:textId="77777777" w:rsidR="0074471C" w:rsidRPr="00307700" w:rsidRDefault="0074471C" w:rsidP="00846156">
            <w:pPr>
              <w:pStyle w:val="1fffb"/>
              <w:rPr>
                <w:rFonts w:cs="Times New Roman"/>
              </w:rPr>
            </w:pPr>
            <w:r w:rsidRPr="00307700">
              <w:rPr>
                <w:rFonts w:cs="Times New Roman"/>
              </w:rPr>
              <w:t>ТК-5</w:t>
            </w:r>
          </w:p>
        </w:tc>
        <w:tc>
          <w:tcPr>
            <w:tcW w:w="1303" w:type="pct"/>
            <w:tcBorders>
              <w:top w:val="nil"/>
              <w:left w:val="nil"/>
              <w:bottom w:val="single" w:sz="4" w:space="0" w:color="auto"/>
              <w:right w:val="single" w:sz="4" w:space="0" w:color="auto"/>
            </w:tcBorders>
            <w:shd w:val="clear" w:color="auto" w:fill="auto"/>
            <w:vAlign w:val="center"/>
            <w:hideMark/>
          </w:tcPr>
          <w:p w14:paraId="2A75273D" w14:textId="77777777" w:rsidR="0074471C" w:rsidRPr="00307700" w:rsidRDefault="0074471C" w:rsidP="00846156">
            <w:pPr>
              <w:pStyle w:val="1fffb"/>
              <w:rPr>
                <w:rFonts w:cs="Times New Roman"/>
              </w:rPr>
            </w:pPr>
            <w:r w:rsidRPr="00307700">
              <w:rPr>
                <w:rFonts w:cs="Times New Roman"/>
              </w:rPr>
              <w:t>ТК-6</w:t>
            </w:r>
          </w:p>
        </w:tc>
        <w:tc>
          <w:tcPr>
            <w:tcW w:w="1061" w:type="pct"/>
            <w:tcBorders>
              <w:top w:val="nil"/>
              <w:left w:val="nil"/>
              <w:bottom w:val="single" w:sz="4" w:space="0" w:color="auto"/>
              <w:right w:val="single" w:sz="4" w:space="0" w:color="auto"/>
            </w:tcBorders>
            <w:shd w:val="clear" w:color="auto" w:fill="auto"/>
            <w:noWrap/>
            <w:vAlign w:val="center"/>
            <w:hideMark/>
          </w:tcPr>
          <w:p w14:paraId="6B6F12D1"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1F31DCF4" w14:textId="77777777" w:rsidR="0074471C" w:rsidRPr="00307700" w:rsidRDefault="0074471C" w:rsidP="00846156">
            <w:pPr>
              <w:pStyle w:val="1fffb"/>
              <w:rPr>
                <w:rFonts w:cs="Times New Roman"/>
              </w:rPr>
            </w:pPr>
            <w:r w:rsidRPr="00307700">
              <w:rPr>
                <w:rFonts w:cs="Times New Roman"/>
              </w:rPr>
              <w:t>23,3</w:t>
            </w:r>
          </w:p>
        </w:tc>
        <w:tc>
          <w:tcPr>
            <w:tcW w:w="649" w:type="pct"/>
            <w:tcBorders>
              <w:top w:val="nil"/>
              <w:left w:val="nil"/>
              <w:bottom w:val="single" w:sz="4" w:space="0" w:color="auto"/>
              <w:right w:val="single" w:sz="4" w:space="0" w:color="auto"/>
            </w:tcBorders>
            <w:shd w:val="clear" w:color="auto" w:fill="auto"/>
            <w:noWrap/>
            <w:vAlign w:val="center"/>
            <w:hideMark/>
          </w:tcPr>
          <w:p w14:paraId="56F64E63" w14:textId="77777777" w:rsidR="0074471C" w:rsidRPr="00307700" w:rsidRDefault="0074471C" w:rsidP="00846156">
            <w:pPr>
              <w:pStyle w:val="1fffb"/>
              <w:rPr>
                <w:rFonts w:cs="Times New Roman"/>
              </w:rPr>
            </w:pPr>
            <w:r w:rsidRPr="00307700">
              <w:rPr>
                <w:rFonts w:cs="Times New Roman"/>
              </w:rPr>
              <w:t>5,03</w:t>
            </w:r>
          </w:p>
        </w:tc>
      </w:tr>
      <w:tr w:rsidR="0074471C" w:rsidRPr="00307700" w14:paraId="46B846C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2279641" w14:textId="77777777" w:rsidR="0074471C" w:rsidRPr="00307700" w:rsidRDefault="0074471C" w:rsidP="00846156">
            <w:pPr>
              <w:pStyle w:val="1fffb"/>
              <w:rPr>
                <w:rFonts w:cs="Times New Roman"/>
              </w:rPr>
            </w:pPr>
            <w:r w:rsidRPr="00307700">
              <w:rPr>
                <w:rFonts w:cs="Times New Roman"/>
              </w:rPr>
              <w:t>ТК-6</w:t>
            </w:r>
          </w:p>
        </w:tc>
        <w:tc>
          <w:tcPr>
            <w:tcW w:w="1303" w:type="pct"/>
            <w:tcBorders>
              <w:top w:val="nil"/>
              <w:left w:val="nil"/>
              <w:bottom w:val="single" w:sz="4" w:space="0" w:color="auto"/>
              <w:right w:val="single" w:sz="4" w:space="0" w:color="auto"/>
            </w:tcBorders>
            <w:shd w:val="clear" w:color="auto" w:fill="auto"/>
            <w:vAlign w:val="center"/>
            <w:hideMark/>
          </w:tcPr>
          <w:p w14:paraId="23BC2E1B" w14:textId="77777777" w:rsidR="0074471C" w:rsidRPr="00307700" w:rsidRDefault="0074471C" w:rsidP="00846156">
            <w:pPr>
              <w:pStyle w:val="1fffb"/>
              <w:rPr>
                <w:rFonts w:cs="Times New Roman"/>
              </w:rPr>
            </w:pPr>
            <w:r w:rsidRPr="00307700">
              <w:rPr>
                <w:rFonts w:cs="Times New Roman"/>
              </w:rPr>
              <w:t>ТК-7</w:t>
            </w:r>
          </w:p>
        </w:tc>
        <w:tc>
          <w:tcPr>
            <w:tcW w:w="1061" w:type="pct"/>
            <w:tcBorders>
              <w:top w:val="nil"/>
              <w:left w:val="nil"/>
              <w:bottom w:val="single" w:sz="4" w:space="0" w:color="auto"/>
              <w:right w:val="single" w:sz="4" w:space="0" w:color="auto"/>
            </w:tcBorders>
            <w:shd w:val="clear" w:color="auto" w:fill="auto"/>
            <w:noWrap/>
            <w:vAlign w:val="center"/>
            <w:hideMark/>
          </w:tcPr>
          <w:p w14:paraId="05418A45"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E621EFB" w14:textId="77777777" w:rsidR="0074471C" w:rsidRPr="00307700" w:rsidRDefault="0074471C" w:rsidP="00846156">
            <w:pPr>
              <w:pStyle w:val="1fffb"/>
              <w:rPr>
                <w:rFonts w:cs="Times New Roman"/>
              </w:rPr>
            </w:pPr>
            <w:r w:rsidRPr="00307700">
              <w:rPr>
                <w:rFonts w:cs="Times New Roman"/>
              </w:rPr>
              <w:t>34,1</w:t>
            </w:r>
          </w:p>
        </w:tc>
        <w:tc>
          <w:tcPr>
            <w:tcW w:w="649" w:type="pct"/>
            <w:tcBorders>
              <w:top w:val="nil"/>
              <w:left w:val="nil"/>
              <w:bottom w:val="single" w:sz="4" w:space="0" w:color="auto"/>
              <w:right w:val="single" w:sz="4" w:space="0" w:color="auto"/>
            </w:tcBorders>
            <w:shd w:val="clear" w:color="auto" w:fill="auto"/>
            <w:noWrap/>
            <w:vAlign w:val="center"/>
            <w:hideMark/>
          </w:tcPr>
          <w:p w14:paraId="554B5993" w14:textId="77777777" w:rsidR="0074471C" w:rsidRPr="00307700" w:rsidRDefault="0074471C" w:rsidP="00846156">
            <w:pPr>
              <w:pStyle w:val="1fffb"/>
              <w:rPr>
                <w:rFonts w:cs="Times New Roman"/>
              </w:rPr>
            </w:pPr>
            <w:r w:rsidRPr="00307700">
              <w:rPr>
                <w:rFonts w:cs="Times New Roman"/>
              </w:rPr>
              <w:t>7,37</w:t>
            </w:r>
          </w:p>
        </w:tc>
      </w:tr>
      <w:tr w:rsidR="0074471C" w:rsidRPr="00307700" w14:paraId="1702967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680FD9E" w14:textId="77777777" w:rsidR="0074471C" w:rsidRPr="00307700" w:rsidRDefault="0074471C" w:rsidP="00846156">
            <w:pPr>
              <w:pStyle w:val="1fffb"/>
              <w:rPr>
                <w:rFonts w:cs="Times New Roman"/>
              </w:rPr>
            </w:pPr>
            <w:r w:rsidRPr="00307700">
              <w:rPr>
                <w:rFonts w:cs="Times New Roman"/>
              </w:rPr>
              <w:t>ТК-7</w:t>
            </w:r>
          </w:p>
        </w:tc>
        <w:tc>
          <w:tcPr>
            <w:tcW w:w="1303" w:type="pct"/>
            <w:tcBorders>
              <w:top w:val="nil"/>
              <w:left w:val="nil"/>
              <w:bottom w:val="single" w:sz="4" w:space="0" w:color="auto"/>
              <w:right w:val="single" w:sz="4" w:space="0" w:color="auto"/>
            </w:tcBorders>
            <w:shd w:val="clear" w:color="auto" w:fill="auto"/>
            <w:vAlign w:val="center"/>
            <w:hideMark/>
          </w:tcPr>
          <w:p w14:paraId="3D8E5364" w14:textId="77777777" w:rsidR="0074471C" w:rsidRPr="00307700" w:rsidRDefault="0074471C" w:rsidP="00846156">
            <w:pPr>
              <w:pStyle w:val="1fffb"/>
              <w:rPr>
                <w:rFonts w:cs="Times New Roman"/>
              </w:rPr>
            </w:pPr>
            <w:r w:rsidRPr="00307700">
              <w:rPr>
                <w:rFonts w:cs="Times New Roman"/>
              </w:rPr>
              <w:t>ТК-8</w:t>
            </w:r>
          </w:p>
        </w:tc>
        <w:tc>
          <w:tcPr>
            <w:tcW w:w="1061" w:type="pct"/>
            <w:tcBorders>
              <w:top w:val="nil"/>
              <w:left w:val="nil"/>
              <w:bottom w:val="single" w:sz="4" w:space="0" w:color="auto"/>
              <w:right w:val="single" w:sz="4" w:space="0" w:color="auto"/>
            </w:tcBorders>
            <w:shd w:val="clear" w:color="auto" w:fill="auto"/>
            <w:noWrap/>
            <w:vAlign w:val="center"/>
            <w:hideMark/>
          </w:tcPr>
          <w:p w14:paraId="1821F7A0"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6A2575DC" w14:textId="77777777" w:rsidR="0074471C" w:rsidRPr="00307700" w:rsidRDefault="0074471C" w:rsidP="00846156">
            <w:pPr>
              <w:pStyle w:val="1fffb"/>
              <w:rPr>
                <w:rFonts w:cs="Times New Roman"/>
              </w:rPr>
            </w:pPr>
            <w:r w:rsidRPr="00307700">
              <w:rPr>
                <w:rFonts w:cs="Times New Roman"/>
              </w:rPr>
              <w:t>23</w:t>
            </w:r>
          </w:p>
        </w:tc>
        <w:tc>
          <w:tcPr>
            <w:tcW w:w="649" w:type="pct"/>
            <w:tcBorders>
              <w:top w:val="nil"/>
              <w:left w:val="nil"/>
              <w:bottom w:val="single" w:sz="4" w:space="0" w:color="auto"/>
              <w:right w:val="single" w:sz="4" w:space="0" w:color="auto"/>
            </w:tcBorders>
            <w:shd w:val="clear" w:color="auto" w:fill="auto"/>
            <w:noWrap/>
            <w:vAlign w:val="center"/>
            <w:hideMark/>
          </w:tcPr>
          <w:p w14:paraId="3A2776BA" w14:textId="77777777" w:rsidR="0074471C" w:rsidRPr="00307700" w:rsidRDefault="0074471C" w:rsidP="00846156">
            <w:pPr>
              <w:pStyle w:val="1fffb"/>
              <w:rPr>
                <w:rFonts w:cs="Times New Roman"/>
              </w:rPr>
            </w:pPr>
            <w:r w:rsidRPr="00307700">
              <w:rPr>
                <w:rFonts w:cs="Times New Roman"/>
              </w:rPr>
              <w:t>4,97</w:t>
            </w:r>
          </w:p>
        </w:tc>
      </w:tr>
      <w:tr w:rsidR="0074471C" w:rsidRPr="00307700" w14:paraId="1B985F7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9520A7F" w14:textId="77777777" w:rsidR="0074471C" w:rsidRPr="00307700" w:rsidRDefault="0074471C" w:rsidP="00846156">
            <w:pPr>
              <w:pStyle w:val="1fffb"/>
              <w:rPr>
                <w:rFonts w:cs="Times New Roman"/>
              </w:rPr>
            </w:pPr>
            <w:r w:rsidRPr="00307700">
              <w:rPr>
                <w:rFonts w:cs="Times New Roman"/>
              </w:rPr>
              <w:t>ТК-8</w:t>
            </w:r>
          </w:p>
        </w:tc>
        <w:tc>
          <w:tcPr>
            <w:tcW w:w="1303" w:type="pct"/>
            <w:tcBorders>
              <w:top w:val="nil"/>
              <w:left w:val="nil"/>
              <w:bottom w:val="single" w:sz="4" w:space="0" w:color="auto"/>
              <w:right w:val="single" w:sz="4" w:space="0" w:color="auto"/>
            </w:tcBorders>
            <w:shd w:val="clear" w:color="auto" w:fill="auto"/>
            <w:vAlign w:val="center"/>
            <w:hideMark/>
          </w:tcPr>
          <w:p w14:paraId="3B6992BD" w14:textId="77777777" w:rsidR="0074471C" w:rsidRPr="00307700" w:rsidRDefault="0074471C" w:rsidP="00846156">
            <w:pPr>
              <w:pStyle w:val="1fffb"/>
              <w:rPr>
                <w:rFonts w:cs="Times New Roman"/>
              </w:rPr>
            </w:pPr>
            <w:r w:rsidRPr="00307700">
              <w:rPr>
                <w:rFonts w:cs="Times New Roman"/>
              </w:rPr>
              <w:t>ТК-9</w:t>
            </w:r>
          </w:p>
        </w:tc>
        <w:tc>
          <w:tcPr>
            <w:tcW w:w="1061" w:type="pct"/>
            <w:tcBorders>
              <w:top w:val="nil"/>
              <w:left w:val="nil"/>
              <w:bottom w:val="single" w:sz="4" w:space="0" w:color="auto"/>
              <w:right w:val="single" w:sz="4" w:space="0" w:color="auto"/>
            </w:tcBorders>
            <w:shd w:val="clear" w:color="auto" w:fill="auto"/>
            <w:noWrap/>
            <w:vAlign w:val="center"/>
            <w:hideMark/>
          </w:tcPr>
          <w:p w14:paraId="5C2F2603"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17D23AA0" w14:textId="77777777" w:rsidR="0074471C" w:rsidRPr="00307700" w:rsidRDefault="0074471C" w:rsidP="00846156">
            <w:pPr>
              <w:pStyle w:val="1fffb"/>
              <w:rPr>
                <w:rFonts w:cs="Times New Roman"/>
              </w:rPr>
            </w:pPr>
            <w:r w:rsidRPr="00307700">
              <w:rPr>
                <w:rFonts w:cs="Times New Roman"/>
              </w:rPr>
              <w:t>91,4</w:t>
            </w:r>
          </w:p>
        </w:tc>
        <w:tc>
          <w:tcPr>
            <w:tcW w:w="649" w:type="pct"/>
            <w:tcBorders>
              <w:top w:val="nil"/>
              <w:left w:val="nil"/>
              <w:bottom w:val="single" w:sz="4" w:space="0" w:color="auto"/>
              <w:right w:val="single" w:sz="4" w:space="0" w:color="auto"/>
            </w:tcBorders>
            <w:shd w:val="clear" w:color="auto" w:fill="auto"/>
            <w:noWrap/>
            <w:vAlign w:val="center"/>
            <w:hideMark/>
          </w:tcPr>
          <w:p w14:paraId="771FD76D" w14:textId="77777777" w:rsidR="0074471C" w:rsidRPr="00307700" w:rsidRDefault="0074471C" w:rsidP="00846156">
            <w:pPr>
              <w:pStyle w:val="1fffb"/>
              <w:rPr>
                <w:rFonts w:cs="Times New Roman"/>
              </w:rPr>
            </w:pPr>
            <w:r w:rsidRPr="00307700">
              <w:rPr>
                <w:rFonts w:cs="Times New Roman"/>
              </w:rPr>
              <w:t>19,74</w:t>
            </w:r>
          </w:p>
        </w:tc>
      </w:tr>
      <w:tr w:rsidR="0074471C" w:rsidRPr="00307700" w14:paraId="2024389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F943805" w14:textId="77777777" w:rsidR="0074471C" w:rsidRPr="00307700" w:rsidRDefault="0074471C" w:rsidP="00846156">
            <w:pPr>
              <w:pStyle w:val="1fffb"/>
              <w:rPr>
                <w:rFonts w:cs="Times New Roman"/>
              </w:rPr>
            </w:pPr>
            <w:r w:rsidRPr="00307700">
              <w:rPr>
                <w:rFonts w:cs="Times New Roman"/>
              </w:rPr>
              <w:t>ТК-9</w:t>
            </w:r>
          </w:p>
        </w:tc>
        <w:tc>
          <w:tcPr>
            <w:tcW w:w="1303" w:type="pct"/>
            <w:tcBorders>
              <w:top w:val="nil"/>
              <w:left w:val="nil"/>
              <w:bottom w:val="single" w:sz="4" w:space="0" w:color="auto"/>
              <w:right w:val="single" w:sz="4" w:space="0" w:color="auto"/>
            </w:tcBorders>
            <w:shd w:val="clear" w:color="auto" w:fill="auto"/>
            <w:vAlign w:val="center"/>
            <w:hideMark/>
          </w:tcPr>
          <w:p w14:paraId="3435EA17" w14:textId="77777777" w:rsidR="0074471C" w:rsidRPr="00307700" w:rsidRDefault="0074471C" w:rsidP="00846156">
            <w:pPr>
              <w:pStyle w:val="1fffb"/>
              <w:rPr>
                <w:rFonts w:cs="Times New Roman"/>
              </w:rPr>
            </w:pPr>
            <w:r w:rsidRPr="00307700">
              <w:rPr>
                <w:rFonts w:cs="Times New Roman"/>
              </w:rPr>
              <w:t>ТК-10</w:t>
            </w:r>
          </w:p>
        </w:tc>
        <w:tc>
          <w:tcPr>
            <w:tcW w:w="1061" w:type="pct"/>
            <w:tcBorders>
              <w:top w:val="nil"/>
              <w:left w:val="nil"/>
              <w:bottom w:val="single" w:sz="4" w:space="0" w:color="auto"/>
              <w:right w:val="single" w:sz="4" w:space="0" w:color="auto"/>
            </w:tcBorders>
            <w:shd w:val="clear" w:color="auto" w:fill="auto"/>
            <w:noWrap/>
            <w:vAlign w:val="center"/>
            <w:hideMark/>
          </w:tcPr>
          <w:p w14:paraId="136238C5"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A288AD3" w14:textId="77777777" w:rsidR="0074471C" w:rsidRPr="00307700" w:rsidRDefault="0074471C" w:rsidP="00846156">
            <w:pPr>
              <w:pStyle w:val="1fffb"/>
              <w:rPr>
                <w:rFonts w:cs="Times New Roman"/>
              </w:rPr>
            </w:pPr>
            <w:r w:rsidRPr="00307700">
              <w:rPr>
                <w:rFonts w:cs="Times New Roman"/>
              </w:rPr>
              <w:t>8</w:t>
            </w:r>
          </w:p>
        </w:tc>
        <w:tc>
          <w:tcPr>
            <w:tcW w:w="649" w:type="pct"/>
            <w:tcBorders>
              <w:top w:val="nil"/>
              <w:left w:val="nil"/>
              <w:bottom w:val="single" w:sz="4" w:space="0" w:color="auto"/>
              <w:right w:val="single" w:sz="4" w:space="0" w:color="auto"/>
            </w:tcBorders>
            <w:shd w:val="clear" w:color="auto" w:fill="auto"/>
            <w:noWrap/>
            <w:vAlign w:val="center"/>
            <w:hideMark/>
          </w:tcPr>
          <w:p w14:paraId="40628F67" w14:textId="77777777" w:rsidR="0074471C" w:rsidRPr="00307700" w:rsidRDefault="0074471C" w:rsidP="00846156">
            <w:pPr>
              <w:pStyle w:val="1fffb"/>
              <w:rPr>
                <w:rFonts w:cs="Times New Roman"/>
              </w:rPr>
            </w:pPr>
            <w:r w:rsidRPr="00307700">
              <w:rPr>
                <w:rFonts w:cs="Times New Roman"/>
              </w:rPr>
              <w:t>1,73</w:t>
            </w:r>
          </w:p>
        </w:tc>
      </w:tr>
      <w:tr w:rsidR="0074471C" w:rsidRPr="00307700" w14:paraId="05EA2D0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89BA7FD" w14:textId="77777777" w:rsidR="0074471C" w:rsidRPr="00307700" w:rsidRDefault="0074471C" w:rsidP="00846156">
            <w:pPr>
              <w:pStyle w:val="1fffb"/>
              <w:rPr>
                <w:rFonts w:cs="Times New Roman"/>
              </w:rPr>
            </w:pPr>
            <w:r w:rsidRPr="00307700">
              <w:rPr>
                <w:rFonts w:cs="Times New Roman"/>
              </w:rPr>
              <w:t>ТК-10</w:t>
            </w:r>
          </w:p>
        </w:tc>
        <w:tc>
          <w:tcPr>
            <w:tcW w:w="1303" w:type="pct"/>
            <w:tcBorders>
              <w:top w:val="nil"/>
              <w:left w:val="nil"/>
              <w:bottom w:val="single" w:sz="4" w:space="0" w:color="auto"/>
              <w:right w:val="single" w:sz="4" w:space="0" w:color="auto"/>
            </w:tcBorders>
            <w:shd w:val="clear" w:color="auto" w:fill="auto"/>
            <w:vAlign w:val="center"/>
            <w:hideMark/>
          </w:tcPr>
          <w:p w14:paraId="7688520C" w14:textId="77777777" w:rsidR="0074471C" w:rsidRPr="00307700" w:rsidRDefault="0074471C" w:rsidP="00846156">
            <w:pPr>
              <w:pStyle w:val="1fffb"/>
              <w:rPr>
                <w:rFonts w:cs="Times New Roman"/>
              </w:rPr>
            </w:pPr>
            <w:r w:rsidRPr="00307700">
              <w:rPr>
                <w:rFonts w:cs="Times New Roman"/>
              </w:rPr>
              <w:t>ТК-11</w:t>
            </w:r>
          </w:p>
        </w:tc>
        <w:tc>
          <w:tcPr>
            <w:tcW w:w="1061" w:type="pct"/>
            <w:tcBorders>
              <w:top w:val="nil"/>
              <w:left w:val="nil"/>
              <w:bottom w:val="single" w:sz="4" w:space="0" w:color="auto"/>
              <w:right w:val="single" w:sz="4" w:space="0" w:color="auto"/>
            </w:tcBorders>
            <w:shd w:val="clear" w:color="auto" w:fill="auto"/>
            <w:noWrap/>
            <w:vAlign w:val="center"/>
            <w:hideMark/>
          </w:tcPr>
          <w:p w14:paraId="66C09EF4"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069ED594" w14:textId="77777777" w:rsidR="0074471C" w:rsidRPr="00307700" w:rsidRDefault="0074471C" w:rsidP="00846156">
            <w:pPr>
              <w:pStyle w:val="1fffb"/>
              <w:rPr>
                <w:rFonts w:cs="Times New Roman"/>
              </w:rPr>
            </w:pPr>
            <w:r w:rsidRPr="00307700">
              <w:rPr>
                <w:rFonts w:cs="Times New Roman"/>
              </w:rPr>
              <w:t>33,5</w:t>
            </w:r>
          </w:p>
        </w:tc>
        <w:tc>
          <w:tcPr>
            <w:tcW w:w="649" w:type="pct"/>
            <w:tcBorders>
              <w:top w:val="nil"/>
              <w:left w:val="nil"/>
              <w:bottom w:val="single" w:sz="4" w:space="0" w:color="auto"/>
              <w:right w:val="single" w:sz="4" w:space="0" w:color="auto"/>
            </w:tcBorders>
            <w:shd w:val="clear" w:color="auto" w:fill="auto"/>
            <w:noWrap/>
            <w:vAlign w:val="center"/>
            <w:hideMark/>
          </w:tcPr>
          <w:p w14:paraId="16744790" w14:textId="77777777" w:rsidR="0074471C" w:rsidRPr="00307700" w:rsidRDefault="0074471C" w:rsidP="00846156">
            <w:pPr>
              <w:pStyle w:val="1fffb"/>
              <w:rPr>
                <w:rFonts w:cs="Times New Roman"/>
              </w:rPr>
            </w:pPr>
            <w:r w:rsidRPr="00307700">
              <w:rPr>
                <w:rFonts w:cs="Times New Roman"/>
              </w:rPr>
              <w:t>7,24</w:t>
            </w:r>
          </w:p>
        </w:tc>
      </w:tr>
      <w:tr w:rsidR="0074471C" w:rsidRPr="00307700" w14:paraId="7043B40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3CDB3CB" w14:textId="77777777" w:rsidR="0074471C" w:rsidRPr="00307700" w:rsidRDefault="0074471C" w:rsidP="00846156">
            <w:pPr>
              <w:pStyle w:val="1fffb"/>
              <w:rPr>
                <w:rFonts w:cs="Times New Roman"/>
              </w:rPr>
            </w:pPr>
            <w:r w:rsidRPr="00307700">
              <w:rPr>
                <w:rFonts w:cs="Times New Roman"/>
              </w:rPr>
              <w:t>ТК-4</w:t>
            </w:r>
          </w:p>
        </w:tc>
        <w:tc>
          <w:tcPr>
            <w:tcW w:w="1303" w:type="pct"/>
            <w:tcBorders>
              <w:top w:val="nil"/>
              <w:left w:val="nil"/>
              <w:bottom w:val="single" w:sz="4" w:space="0" w:color="auto"/>
              <w:right w:val="single" w:sz="4" w:space="0" w:color="auto"/>
            </w:tcBorders>
            <w:shd w:val="clear" w:color="auto" w:fill="auto"/>
            <w:vAlign w:val="center"/>
            <w:hideMark/>
          </w:tcPr>
          <w:p w14:paraId="05773536" w14:textId="77777777" w:rsidR="0074471C" w:rsidRPr="00307700" w:rsidRDefault="0074471C" w:rsidP="00846156">
            <w:pPr>
              <w:pStyle w:val="1fffb"/>
              <w:rPr>
                <w:rFonts w:cs="Times New Roman"/>
              </w:rPr>
            </w:pPr>
            <w:r w:rsidRPr="00307700">
              <w:rPr>
                <w:rFonts w:cs="Times New Roman"/>
              </w:rPr>
              <w:t>ТК-13</w:t>
            </w:r>
          </w:p>
        </w:tc>
        <w:tc>
          <w:tcPr>
            <w:tcW w:w="1061" w:type="pct"/>
            <w:tcBorders>
              <w:top w:val="nil"/>
              <w:left w:val="nil"/>
              <w:bottom w:val="single" w:sz="4" w:space="0" w:color="auto"/>
              <w:right w:val="single" w:sz="4" w:space="0" w:color="auto"/>
            </w:tcBorders>
            <w:shd w:val="clear" w:color="auto" w:fill="auto"/>
            <w:noWrap/>
            <w:vAlign w:val="center"/>
            <w:hideMark/>
          </w:tcPr>
          <w:p w14:paraId="49411083"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60235EC2" w14:textId="77777777" w:rsidR="0074471C" w:rsidRPr="00307700" w:rsidRDefault="0074471C" w:rsidP="00846156">
            <w:pPr>
              <w:pStyle w:val="1fffb"/>
              <w:rPr>
                <w:rFonts w:cs="Times New Roman"/>
              </w:rPr>
            </w:pPr>
            <w:r w:rsidRPr="00307700">
              <w:rPr>
                <w:rFonts w:cs="Times New Roman"/>
              </w:rPr>
              <w:t>36,3</w:t>
            </w:r>
          </w:p>
        </w:tc>
        <w:tc>
          <w:tcPr>
            <w:tcW w:w="649" w:type="pct"/>
            <w:tcBorders>
              <w:top w:val="nil"/>
              <w:left w:val="nil"/>
              <w:bottom w:val="single" w:sz="4" w:space="0" w:color="auto"/>
              <w:right w:val="single" w:sz="4" w:space="0" w:color="auto"/>
            </w:tcBorders>
            <w:shd w:val="clear" w:color="auto" w:fill="auto"/>
            <w:noWrap/>
            <w:vAlign w:val="center"/>
            <w:hideMark/>
          </w:tcPr>
          <w:p w14:paraId="47F72B44" w14:textId="77777777" w:rsidR="0074471C" w:rsidRPr="00307700" w:rsidRDefault="0074471C" w:rsidP="00846156">
            <w:pPr>
              <w:pStyle w:val="1fffb"/>
              <w:rPr>
                <w:rFonts w:cs="Times New Roman"/>
              </w:rPr>
            </w:pPr>
            <w:r w:rsidRPr="00307700">
              <w:rPr>
                <w:rFonts w:cs="Times New Roman"/>
              </w:rPr>
              <w:t>4,14</w:t>
            </w:r>
          </w:p>
        </w:tc>
      </w:tr>
      <w:tr w:rsidR="0074471C" w:rsidRPr="00307700" w14:paraId="4396E53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05E790F" w14:textId="77777777" w:rsidR="0074471C" w:rsidRPr="00307700" w:rsidRDefault="0074471C" w:rsidP="00846156">
            <w:pPr>
              <w:pStyle w:val="1fffb"/>
              <w:rPr>
                <w:rFonts w:cs="Times New Roman"/>
              </w:rPr>
            </w:pPr>
            <w:r w:rsidRPr="00307700">
              <w:rPr>
                <w:rFonts w:cs="Times New Roman"/>
              </w:rPr>
              <w:t>ТК-13</w:t>
            </w:r>
          </w:p>
        </w:tc>
        <w:tc>
          <w:tcPr>
            <w:tcW w:w="1303" w:type="pct"/>
            <w:tcBorders>
              <w:top w:val="nil"/>
              <w:left w:val="nil"/>
              <w:bottom w:val="single" w:sz="4" w:space="0" w:color="auto"/>
              <w:right w:val="single" w:sz="4" w:space="0" w:color="auto"/>
            </w:tcBorders>
            <w:shd w:val="clear" w:color="auto" w:fill="auto"/>
            <w:vAlign w:val="center"/>
            <w:hideMark/>
          </w:tcPr>
          <w:p w14:paraId="735732DA" w14:textId="77777777" w:rsidR="0074471C" w:rsidRPr="00307700" w:rsidRDefault="0074471C" w:rsidP="00846156">
            <w:pPr>
              <w:pStyle w:val="1fffb"/>
              <w:rPr>
                <w:rFonts w:cs="Times New Roman"/>
              </w:rPr>
            </w:pPr>
            <w:r w:rsidRPr="00307700">
              <w:rPr>
                <w:rFonts w:cs="Times New Roman"/>
              </w:rPr>
              <w:t>ТК-12</w:t>
            </w:r>
          </w:p>
        </w:tc>
        <w:tc>
          <w:tcPr>
            <w:tcW w:w="1061" w:type="pct"/>
            <w:tcBorders>
              <w:top w:val="nil"/>
              <w:left w:val="nil"/>
              <w:bottom w:val="single" w:sz="4" w:space="0" w:color="auto"/>
              <w:right w:val="single" w:sz="4" w:space="0" w:color="auto"/>
            </w:tcBorders>
            <w:shd w:val="clear" w:color="auto" w:fill="auto"/>
            <w:noWrap/>
            <w:vAlign w:val="center"/>
            <w:hideMark/>
          </w:tcPr>
          <w:p w14:paraId="7346BF84" w14:textId="77777777" w:rsidR="0074471C" w:rsidRPr="00307700" w:rsidRDefault="0074471C" w:rsidP="00846156">
            <w:pPr>
              <w:pStyle w:val="1fffb"/>
              <w:rPr>
                <w:rFonts w:cs="Times New Roman"/>
              </w:rPr>
            </w:pPr>
            <w:r w:rsidRPr="00307700">
              <w:rPr>
                <w:rFonts w:cs="Times New Roman"/>
              </w:rPr>
              <w:t>32</w:t>
            </w:r>
          </w:p>
        </w:tc>
        <w:tc>
          <w:tcPr>
            <w:tcW w:w="701" w:type="pct"/>
            <w:tcBorders>
              <w:top w:val="nil"/>
              <w:left w:val="nil"/>
              <w:bottom w:val="single" w:sz="4" w:space="0" w:color="auto"/>
              <w:right w:val="single" w:sz="4" w:space="0" w:color="auto"/>
            </w:tcBorders>
            <w:shd w:val="clear" w:color="auto" w:fill="auto"/>
            <w:noWrap/>
            <w:vAlign w:val="center"/>
            <w:hideMark/>
          </w:tcPr>
          <w:p w14:paraId="7C2E2190" w14:textId="77777777" w:rsidR="0074471C" w:rsidRPr="00307700" w:rsidRDefault="0074471C" w:rsidP="00846156">
            <w:pPr>
              <w:pStyle w:val="1fffb"/>
              <w:rPr>
                <w:rFonts w:cs="Times New Roman"/>
              </w:rPr>
            </w:pPr>
            <w:r w:rsidRPr="00307700">
              <w:rPr>
                <w:rFonts w:cs="Times New Roman"/>
              </w:rPr>
              <w:t>34,5</w:t>
            </w:r>
          </w:p>
        </w:tc>
        <w:tc>
          <w:tcPr>
            <w:tcW w:w="649" w:type="pct"/>
            <w:tcBorders>
              <w:top w:val="nil"/>
              <w:left w:val="nil"/>
              <w:bottom w:val="single" w:sz="4" w:space="0" w:color="auto"/>
              <w:right w:val="single" w:sz="4" w:space="0" w:color="auto"/>
            </w:tcBorders>
            <w:shd w:val="clear" w:color="auto" w:fill="auto"/>
            <w:noWrap/>
            <w:vAlign w:val="center"/>
            <w:hideMark/>
          </w:tcPr>
          <w:p w14:paraId="10CA7FD6" w14:textId="77777777" w:rsidR="0074471C" w:rsidRPr="00307700" w:rsidRDefault="0074471C" w:rsidP="00846156">
            <w:pPr>
              <w:pStyle w:val="1fffb"/>
              <w:rPr>
                <w:rFonts w:cs="Times New Roman"/>
              </w:rPr>
            </w:pPr>
            <w:r w:rsidRPr="00307700">
              <w:rPr>
                <w:rFonts w:cs="Times New Roman"/>
              </w:rPr>
              <w:t>2,21</w:t>
            </w:r>
          </w:p>
        </w:tc>
      </w:tr>
      <w:tr w:rsidR="0074471C" w:rsidRPr="00307700" w14:paraId="6C172F8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EE48331" w14:textId="77777777" w:rsidR="0074471C" w:rsidRPr="00307700" w:rsidRDefault="0074471C" w:rsidP="00846156">
            <w:pPr>
              <w:pStyle w:val="1fffb"/>
              <w:rPr>
                <w:rFonts w:cs="Times New Roman"/>
              </w:rPr>
            </w:pPr>
            <w:r w:rsidRPr="00307700">
              <w:rPr>
                <w:rFonts w:cs="Times New Roman"/>
              </w:rPr>
              <w:t>ТК-13</w:t>
            </w:r>
          </w:p>
        </w:tc>
        <w:tc>
          <w:tcPr>
            <w:tcW w:w="1303" w:type="pct"/>
            <w:tcBorders>
              <w:top w:val="nil"/>
              <w:left w:val="nil"/>
              <w:bottom w:val="single" w:sz="4" w:space="0" w:color="auto"/>
              <w:right w:val="single" w:sz="4" w:space="0" w:color="auto"/>
            </w:tcBorders>
            <w:shd w:val="clear" w:color="auto" w:fill="auto"/>
            <w:vAlign w:val="center"/>
            <w:hideMark/>
          </w:tcPr>
          <w:p w14:paraId="6F89AD37" w14:textId="77777777" w:rsidR="0074471C" w:rsidRPr="00307700" w:rsidRDefault="0074471C" w:rsidP="00846156">
            <w:pPr>
              <w:pStyle w:val="1fffb"/>
              <w:rPr>
                <w:rFonts w:cs="Times New Roman"/>
              </w:rPr>
            </w:pPr>
            <w:r w:rsidRPr="00307700">
              <w:rPr>
                <w:rFonts w:cs="Times New Roman"/>
              </w:rPr>
              <w:t>ТК-14</w:t>
            </w:r>
          </w:p>
        </w:tc>
        <w:tc>
          <w:tcPr>
            <w:tcW w:w="1061" w:type="pct"/>
            <w:tcBorders>
              <w:top w:val="nil"/>
              <w:left w:val="nil"/>
              <w:bottom w:val="single" w:sz="4" w:space="0" w:color="auto"/>
              <w:right w:val="single" w:sz="4" w:space="0" w:color="auto"/>
            </w:tcBorders>
            <w:shd w:val="clear" w:color="auto" w:fill="auto"/>
            <w:noWrap/>
            <w:vAlign w:val="center"/>
            <w:hideMark/>
          </w:tcPr>
          <w:p w14:paraId="0FC6FC96"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5FD4C5A8" w14:textId="77777777" w:rsidR="0074471C" w:rsidRPr="00307700" w:rsidRDefault="0074471C" w:rsidP="00846156">
            <w:pPr>
              <w:pStyle w:val="1fffb"/>
              <w:rPr>
                <w:rFonts w:cs="Times New Roman"/>
              </w:rPr>
            </w:pPr>
            <w:r w:rsidRPr="00307700">
              <w:rPr>
                <w:rFonts w:cs="Times New Roman"/>
              </w:rPr>
              <w:t>13</w:t>
            </w:r>
          </w:p>
        </w:tc>
        <w:tc>
          <w:tcPr>
            <w:tcW w:w="649" w:type="pct"/>
            <w:tcBorders>
              <w:top w:val="nil"/>
              <w:left w:val="nil"/>
              <w:bottom w:val="single" w:sz="4" w:space="0" w:color="auto"/>
              <w:right w:val="single" w:sz="4" w:space="0" w:color="auto"/>
            </w:tcBorders>
            <w:shd w:val="clear" w:color="auto" w:fill="auto"/>
            <w:noWrap/>
            <w:vAlign w:val="center"/>
            <w:hideMark/>
          </w:tcPr>
          <w:p w14:paraId="00AF9C98" w14:textId="77777777" w:rsidR="0074471C" w:rsidRPr="00307700" w:rsidRDefault="0074471C" w:rsidP="00846156">
            <w:pPr>
              <w:pStyle w:val="1fffb"/>
              <w:rPr>
                <w:rFonts w:cs="Times New Roman"/>
              </w:rPr>
            </w:pPr>
            <w:r w:rsidRPr="00307700">
              <w:rPr>
                <w:rFonts w:cs="Times New Roman"/>
              </w:rPr>
              <w:t>1,48</w:t>
            </w:r>
          </w:p>
        </w:tc>
      </w:tr>
      <w:tr w:rsidR="0074471C" w:rsidRPr="00307700" w14:paraId="345290D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0877D13" w14:textId="77777777" w:rsidR="0074471C" w:rsidRPr="00307700" w:rsidRDefault="0074471C" w:rsidP="00846156">
            <w:pPr>
              <w:pStyle w:val="1fffb"/>
              <w:rPr>
                <w:rFonts w:cs="Times New Roman"/>
              </w:rPr>
            </w:pPr>
            <w:r w:rsidRPr="00307700">
              <w:rPr>
                <w:rFonts w:cs="Times New Roman"/>
              </w:rPr>
              <w:t>ТК-14</w:t>
            </w:r>
          </w:p>
        </w:tc>
        <w:tc>
          <w:tcPr>
            <w:tcW w:w="1303" w:type="pct"/>
            <w:tcBorders>
              <w:top w:val="nil"/>
              <w:left w:val="nil"/>
              <w:bottom w:val="single" w:sz="4" w:space="0" w:color="auto"/>
              <w:right w:val="single" w:sz="4" w:space="0" w:color="auto"/>
            </w:tcBorders>
            <w:shd w:val="clear" w:color="auto" w:fill="auto"/>
            <w:vAlign w:val="center"/>
            <w:hideMark/>
          </w:tcPr>
          <w:p w14:paraId="78D63344" w14:textId="77777777" w:rsidR="0074471C" w:rsidRPr="00307700" w:rsidRDefault="0074471C" w:rsidP="00846156">
            <w:pPr>
              <w:pStyle w:val="1fffb"/>
              <w:rPr>
                <w:rFonts w:cs="Times New Roman"/>
              </w:rPr>
            </w:pPr>
            <w:r w:rsidRPr="00307700">
              <w:rPr>
                <w:rFonts w:cs="Times New Roman"/>
              </w:rPr>
              <w:t>ТК-15</w:t>
            </w:r>
          </w:p>
        </w:tc>
        <w:tc>
          <w:tcPr>
            <w:tcW w:w="1061" w:type="pct"/>
            <w:tcBorders>
              <w:top w:val="nil"/>
              <w:left w:val="nil"/>
              <w:bottom w:val="single" w:sz="4" w:space="0" w:color="auto"/>
              <w:right w:val="single" w:sz="4" w:space="0" w:color="auto"/>
            </w:tcBorders>
            <w:shd w:val="clear" w:color="auto" w:fill="auto"/>
            <w:noWrap/>
            <w:vAlign w:val="center"/>
            <w:hideMark/>
          </w:tcPr>
          <w:p w14:paraId="4C79B116"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738B7CB8" w14:textId="77777777" w:rsidR="0074471C" w:rsidRPr="00307700" w:rsidRDefault="0074471C" w:rsidP="00846156">
            <w:pPr>
              <w:pStyle w:val="1fffb"/>
              <w:rPr>
                <w:rFonts w:cs="Times New Roman"/>
              </w:rPr>
            </w:pPr>
            <w:r w:rsidRPr="00307700">
              <w:rPr>
                <w:rFonts w:cs="Times New Roman"/>
              </w:rPr>
              <w:t>18</w:t>
            </w:r>
          </w:p>
        </w:tc>
        <w:tc>
          <w:tcPr>
            <w:tcW w:w="649" w:type="pct"/>
            <w:tcBorders>
              <w:top w:val="nil"/>
              <w:left w:val="nil"/>
              <w:bottom w:val="single" w:sz="4" w:space="0" w:color="auto"/>
              <w:right w:val="single" w:sz="4" w:space="0" w:color="auto"/>
            </w:tcBorders>
            <w:shd w:val="clear" w:color="auto" w:fill="auto"/>
            <w:noWrap/>
            <w:vAlign w:val="center"/>
            <w:hideMark/>
          </w:tcPr>
          <w:p w14:paraId="493C95FB" w14:textId="77777777" w:rsidR="0074471C" w:rsidRPr="00307700" w:rsidRDefault="0074471C" w:rsidP="00846156">
            <w:pPr>
              <w:pStyle w:val="1fffb"/>
              <w:rPr>
                <w:rFonts w:cs="Times New Roman"/>
              </w:rPr>
            </w:pPr>
            <w:r w:rsidRPr="00307700">
              <w:rPr>
                <w:rFonts w:cs="Times New Roman"/>
              </w:rPr>
              <w:t>2,05</w:t>
            </w:r>
          </w:p>
        </w:tc>
      </w:tr>
      <w:tr w:rsidR="0074471C" w:rsidRPr="00307700" w14:paraId="7EBEB20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E8AFC44" w14:textId="77777777" w:rsidR="0074471C" w:rsidRPr="00307700" w:rsidRDefault="0074471C" w:rsidP="00846156">
            <w:pPr>
              <w:pStyle w:val="1fffb"/>
              <w:rPr>
                <w:rFonts w:cs="Times New Roman"/>
              </w:rPr>
            </w:pPr>
            <w:r w:rsidRPr="00307700">
              <w:rPr>
                <w:rFonts w:cs="Times New Roman"/>
              </w:rPr>
              <w:t>ТК-15</w:t>
            </w:r>
          </w:p>
        </w:tc>
        <w:tc>
          <w:tcPr>
            <w:tcW w:w="1303" w:type="pct"/>
            <w:tcBorders>
              <w:top w:val="nil"/>
              <w:left w:val="nil"/>
              <w:bottom w:val="single" w:sz="4" w:space="0" w:color="auto"/>
              <w:right w:val="single" w:sz="4" w:space="0" w:color="auto"/>
            </w:tcBorders>
            <w:shd w:val="clear" w:color="auto" w:fill="auto"/>
            <w:vAlign w:val="center"/>
            <w:hideMark/>
          </w:tcPr>
          <w:p w14:paraId="14FCA216" w14:textId="77777777" w:rsidR="0074471C" w:rsidRPr="00307700" w:rsidRDefault="0074471C" w:rsidP="00846156">
            <w:pPr>
              <w:pStyle w:val="1fffb"/>
              <w:rPr>
                <w:rFonts w:cs="Times New Roman"/>
              </w:rPr>
            </w:pPr>
            <w:r w:rsidRPr="00307700">
              <w:rPr>
                <w:rFonts w:cs="Times New Roman"/>
              </w:rPr>
              <w:t>ТК-16</w:t>
            </w:r>
          </w:p>
        </w:tc>
        <w:tc>
          <w:tcPr>
            <w:tcW w:w="1061" w:type="pct"/>
            <w:tcBorders>
              <w:top w:val="nil"/>
              <w:left w:val="nil"/>
              <w:bottom w:val="single" w:sz="4" w:space="0" w:color="auto"/>
              <w:right w:val="single" w:sz="4" w:space="0" w:color="auto"/>
            </w:tcBorders>
            <w:shd w:val="clear" w:color="auto" w:fill="auto"/>
            <w:noWrap/>
            <w:vAlign w:val="center"/>
            <w:hideMark/>
          </w:tcPr>
          <w:p w14:paraId="3AE2D041"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2A5C122D" w14:textId="77777777" w:rsidR="0074471C" w:rsidRPr="00307700" w:rsidRDefault="0074471C" w:rsidP="00846156">
            <w:pPr>
              <w:pStyle w:val="1fffb"/>
              <w:rPr>
                <w:rFonts w:cs="Times New Roman"/>
              </w:rPr>
            </w:pPr>
            <w:r w:rsidRPr="00307700">
              <w:rPr>
                <w:rFonts w:cs="Times New Roman"/>
              </w:rPr>
              <w:t>27,5</w:t>
            </w:r>
          </w:p>
        </w:tc>
        <w:tc>
          <w:tcPr>
            <w:tcW w:w="649" w:type="pct"/>
            <w:tcBorders>
              <w:top w:val="nil"/>
              <w:left w:val="nil"/>
              <w:bottom w:val="single" w:sz="4" w:space="0" w:color="auto"/>
              <w:right w:val="single" w:sz="4" w:space="0" w:color="auto"/>
            </w:tcBorders>
            <w:shd w:val="clear" w:color="auto" w:fill="auto"/>
            <w:noWrap/>
            <w:vAlign w:val="center"/>
            <w:hideMark/>
          </w:tcPr>
          <w:p w14:paraId="2932038B" w14:textId="77777777" w:rsidR="0074471C" w:rsidRPr="00307700" w:rsidRDefault="0074471C" w:rsidP="00846156">
            <w:pPr>
              <w:pStyle w:val="1fffb"/>
              <w:rPr>
                <w:rFonts w:cs="Times New Roman"/>
              </w:rPr>
            </w:pPr>
            <w:r w:rsidRPr="00307700">
              <w:rPr>
                <w:rFonts w:cs="Times New Roman"/>
              </w:rPr>
              <w:t>3,14</w:t>
            </w:r>
          </w:p>
        </w:tc>
      </w:tr>
      <w:tr w:rsidR="0074471C" w:rsidRPr="00307700" w14:paraId="01213FE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4BFA747" w14:textId="77777777" w:rsidR="0074471C" w:rsidRPr="00307700" w:rsidRDefault="0074471C" w:rsidP="00846156">
            <w:pPr>
              <w:pStyle w:val="1fffb"/>
              <w:rPr>
                <w:rFonts w:cs="Times New Roman"/>
              </w:rPr>
            </w:pPr>
            <w:r w:rsidRPr="00307700">
              <w:rPr>
                <w:rFonts w:cs="Times New Roman"/>
              </w:rPr>
              <w:t>ТК-16</w:t>
            </w:r>
          </w:p>
        </w:tc>
        <w:tc>
          <w:tcPr>
            <w:tcW w:w="1303" w:type="pct"/>
            <w:tcBorders>
              <w:top w:val="nil"/>
              <w:left w:val="nil"/>
              <w:bottom w:val="single" w:sz="4" w:space="0" w:color="auto"/>
              <w:right w:val="single" w:sz="4" w:space="0" w:color="auto"/>
            </w:tcBorders>
            <w:shd w:val="clear" w:color="auto" w:fill="auto"/>
            <w:vAlign w:val="center"/>
            <w:hideMark/>
          </w:tcPr>
          <w:p w14:paraId="7781439A" w14:textId="77777777" w:rsidR="0074471C" w:rsidRPr="00307700" w:rsidRDefault="0074471C" w:rsidP="00846156">
            <w:pPr>
              <w:pStyle w:val="1fffb"/>
              <w:rPr>
                <w:rFonts w:cs="Times New Roman"/>
              </w:rPr>
            </w:pPr>
            <w:r w:rsidRPr="00307700">
              <w:rPr>
                <w:rFonts w:cs="Times New Roman"/>
              </w:rPr>
              <w:t>ТК-17</w:t>
            </w:r>
          </w:p>
        </w:tc>
        <w:tc>
          <w:tcPr>
            <w:tcW w:w="1061" w:type="pct"/>
            <w:tcBorders>
              <w:top w:val="nil"/>
              <w:left w:val="nil"/>
              <w:bottom w:val="single" w:sz="4" w:space="0" w:color="auto"/>
              <w:right w:val="single" w:sz="4" w:space="0" w:color="auto"/>
            </w:tcBorders>
            <w:shd w:val="clear" w:color="auto" w:fill="auto"/>
            <w:noWrap/>
            <w:vAlign w:val="center"/>
            <w:hideMark/>
          </w:tcPr>
          <w:p w14:paraId="350B720B"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1322D6A8" w14:textId="77777777" w:rsidR="0074471C" w:rsidRPr="00307700" w:rsidRDefault="0074471C" w:rsidP="00846156">
            <w:pPr>
              <w:pStyle w:val="1fffb"/>
              <w:rPr>
                <w:rFonts w:cs="Times New Roman"/>
              </w:rPr>
            </w:pPr>
            <w:r w:rsidRPr="00307700">
              <w:rPr>
                <w:rFonts w:cs="Times New Roman"/>
              </w:rPr>
              <w:t>11</w:t>
            </w:r>
          </w:p>
        </w:tc>
        <w:tc>
          <w:tcPr>
            <w:tcW w:w="649" w:type="pct"/>
            <w:tcBorders>
              <w:top w:val="nil"/>
              <w:left w:val="nil"/>
              <w:bottom w:val="single" w:sz="4" w:space="0" w:color="auto"/>
              <w:right w:val="single" w:sz="4" w:space="0" w:color="auto"/>
            </w:tcBorders>
            <w:shd w:val="clear" w:color="auto" w:fill="auto"/>
            <w:noWrap/>
            <w:vAlign w:val="center"/>
            <w:hideMark/>
          </w:tcPr>
          <w:p w14:paraId="3A91A986" w14:textId="77777777" w:rsidR="0074471C" w:rsidRPr="00307700" w:rsidRDefault="0074471C" w:rsidP="00846156">
            <w:pPr>
              <w:pStyle w:val="1fffb"/>
              <w:rPr>
                <w:rFonts w:cs="Times New Roman"/>
              </w:rPr>
            </w:pPr>
            <w:r w:rsidRPr="00307700">
              <w:rPr>
                <w:rFonts w:cs="Times New Roman"/>
              </w:rPr>
              <w:t>1,25</w:t>
            </w:r>
          </w:p>
        </w:tc>
      </w:tr>
      <w:tr w:rsidR="0074471C" w:rsidRPr="00307700" w14:paraId="4401273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39CC8DE" w14:textId="77777777" w:rsidR="0074471C" w:rsidRPr="00307700" w:rsidRDefault="0074471C" w:rsidP="00846156">
            <w:pPr>
              <w:pStyle w:val="1fffb"/>
              <w:rPr>
                <w:rFonts w:cs="Times New Roman"/>
              </w:rPr>
            </w:pPr>
            <w:r w:rsidRPr="00307700">
              <w:rPr>
                <w:rFonts w:cs="Times New Roman"/>
              </w:rPr>
              <w:t>ТК-1</w:t>
            </w:r>
          </w:p>
        </w:tc>
        <w:tc>
          <w:tcPr>
            <w:tcW w:w="1303" w:type="pct"/>
            <w:tcBorders>
              <w:top w:val="nil"/>
              <w:left w:val="nil"/>
              <w:bottom w:val="single" w:sz="4" w:space="0" w:color="auto"/>
              <w:right w:val="single" w:sz="4" w:space="0" w:color="auto"/>
            </w:tcBorders>
            <w:shd w:val="clear" w:color="auto" w:fill="auto"/>
            <w:vAlign w:val="center"/>
            <w:hideMark/>
          </w:tcPr>
          <w:p w14:paraId="60D2F1F2" w14:textId="77777777" w:rsidR="0074471C" w:rsidRPr="00307700" w:rsidRDefault="0074471C" w:rsidP="00846156">
            <w:pPr>
              <w:pStyle w:val="1fffb"/>
              <w:rPr>
                <w:rFonts w:cs="Times New Roman"/>
              </w:rPr>
            </w:pPr>
            <w:r w:rsidRPr="00307700">
              <w:rPr>
                <w:rFonts w:cs="Times New Roman"/>
              </w:rPr>
              <w:t>ТК-1 угол</w:t>
            </w:r>
          </w:p>
        </w:tc>
        <w:tc>
          <w:tcPr>
            <w:tcW w:w="1061" w:type="pct"/>
            <w:tcBorders>
              <w:top w:val="nil"/>
              <w:left w:val="nil"/>
              <w:bottom w:val="single" w:sz="4" w:space="0" w:color="auto"/>
              <w:right w:val="single" w:sz="4" w:space="0" w:color="auto"/>
            </w:tcBorders>
            <w:shd w:val="clear" w:color="auto" w:fill="auto"/>
            <w:noWrap/>
            <w:vAlign w:val="center"/>
            <w:hideMark/>
          </w:tcPr>
          <w:p w14:paraId="1798BBB1"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965228E" w14:textId="77777777" w:rsidR="0074471C" w:rsidRPr="00307700" w:rsidRDefault="0074471C" w:rsidP="00846156">
            <w:pPr>
              <w:pStyle w:val="1fffb"/>
              <w:rPr>
                <w:rFonts w:cs="Times New Roman"/>
              </w:rPr>
            </w:pPr>
            <w:r w:rsidRPr="00307700">
              <w:rPr>
                <w:rFonts w:cs="Times New Roman"/>
              </w:rPr>
              <w:t>13</w:t>
            </w:r>
          </w:p>
        </w:tc>
        <w:tc>
          <w:tcPr>
            <w:tcW w:w="649" w:type="pct"/>
            <w:tcBorders>
              <w:top w:val="nil"/>
              <w:left w:val="nil"/>
              <w:bottom w:val="single" w:sz="4" w:space="0" w:color="auto"/>
              <w:right w:val="single" w:sz="4" w:space="0" w:color="auto"/>
            </w:tcBorders>
            <w:shd w:val="clear" w:color="auto" w:fill="auto"/>
            <w:noWrap/>
            <w:vAlign w:val="center"/>
            <w:hideMark/>
          </w:tcPr>
          <w:p w14:paraId="17EB96B4" w14:textId="77777777" w:rsidR="0074471C" w:rsidRPr="00307700" w:rsidRDefault="0074471C" w:rsidP="00846156">
            <w:pPr>
              <w:pStyle w:val="1fffb"/>
              <w:rPr>
                <w:rFonts w:cs="Times New Roman"/>
              </w:rPr>
            </w:pPr>
            <w:r w:rsidRPr="00307700">
              <w:rPr>
                <w:rFonts w:cs="Times New Roman"/>
              </w:rPr>
              <w:t>2,81</w:t>
            </w:r>
          </w:p>
        </w:tc>
      </w:tr>
      <w:tr w:rsidR="0074471C" w:rsidRPr="00307700" w14:paraId="6121D06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B497EA7" w14:textId="77777777" w:rsidR="0074471C" w:rsidRPr="00307700" w:rsidRDefault="0074471C" w:rsidP="00846156">
            <w:pPr>
              <w:pStyle w:val="1fffb"/>
              <w:rPr>
                <w:rFonts w:cs="Times New Roman"/>
              </w:rPr>
            </w:pPr>
            <w:r w:rsidRPr="00307700">
              <w:rPr>
                <w:rFonts w:cs="Times New Roman"/>
              </w:rPr>
              <w:t>ТК-1 угол</w:t>
            </w:r>
          </w:p>
        </w:tc>
        <w:tc>
          <w:tcPr>
            <w:tcW w:w="1303" w:type="pct"/>
            <w:tcBorders>
              <w:top w:val="nil"/>
              <w:left w:val="nil"/>
              <w:bottom w:val="single" w:sz="4" w:space="0" w:color="auto"/>
              <w:right w:val="single" w:sz="4" w:space="0" w:color="auto"/>
            </w:tcBorders>
            <w:shd w:val="clear" w:color="auto" w:fill="auto"/>
            <w:vAlign w:val="center"/>
            <w:hideMark/>
          </w:tcPr>
          <w:p w14:paraId="4D8CD689" w14:textId="77777777" w:rsidR="0074471C" w:rsidRPr="00307700" w:rsidRDefault="0074471C" w:rsidP="00846156">
            <w:pPr>
              <w:pStyle w:val="1fffb"/>
              <w:rPr>
                <w:rFonts w:cs="Times New Roman"/>
              </w:rPr>
            </w:pPr>
            <w:r w:rsidRPr="00307700">
              <w:rPr>
                <w:rFonts w:cs="Times New Roman"/>
              </w:rPr>
              <w:t>ТК-18</w:t>
            </w:r>
          </w:p>
        </w:tc>
        <w:tc>
          <w:tcPr>
            <w:tcW w:w="1061" w:type="pct"/>
            <w:tcBorders>
              <w:top w:val="nil"/>
              <w:left w:val="nil"/>
              <w:bottom w:val="single" w:sz="4" w:space="0" w:color="auto"/>
              <w:right w:val="single" w:sz="4" w:space="0" w:color="auto"/>
            </w:tcBorders>
            <w:shd w:val="clear" w:color="auto" w:fill="auto"/>
            <w:noWrap/>
            <w:vAlign w:val="center"/>
            <w:hideMark/>
          </w:tcPr>
          <w:p w14:paraId="2F0F2800"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737E66DB" w14:textId="77777777" w:rsidR="0074471C" w:rsidRPr="00307700" w:rsidRDefault="0074471C" w:rsidP="00846156">
            <w:pPr>
              <w:pStyle w:val="1fffb"/>
              <w:rPr>
                <w:rFonts w:cs="Times New Roman"/>
              </w:rPr>
            </w:pPr>
            <w:r w:rsidRPr="00307700">
              <w:rPr>
                <w:rFonts w:cs="Times New Roman"/>
              </w:rPr>
              <w:t>35</w:t>
            </w:r>
          </w:p>
        </w:tc>
        <w:tc>
          <w:tcPr>
            <w:tcW w:w="649" w:type="pct"/>
            <w:tcBorders>
              <w:top w:val="nil"/>
              <w:left w:val="nil"/>
              <w:bottom w:val="single" w:sz="4" w:space="0" w:color="auto"/>
              <w:right w:val="single" w:sz="4" w:space="0" w:color="auto"/>
            </w:tcBorders>
            <w:shd w:val="clear" w:color="auto" w:fill="auto"/>
            <w:noWrap/>
            <w:vAlign w:val="center"/>
            <w:hideMark/>
          </w:tcPr>
          <w:p w14:paraId="533CDE1D" w14:textId="77777777" w:rsidR="0074471C" w:rsidRPr="00307700" w:rsidRDefault="0074471C" w:rsidP="00846156">
            <w:pPr>
              <w:pStyle w:val="1fffb"/>
              <w:rPr>
                <w:rFonts w:cs="Times New Roman"/>
              </w:rPr>
            </w:pPr>
            <w:r w:rsidRPr="00307700">
              <w:rPr>
                <w:rFonts w:cs="Times New Roman"/>
              </w:rPr>
              <w:t>11,13</w:t>
            </w:r>
          </w:p>
        </w:tc>
      </w:tr>
      <w:tr w:rsidR="0074471C" w:rsidRPr="00307700" w14:paraId="1B37994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945FA41" w14:textId="77777777" w:rsidR="0074471C" w:rsidRPr="00307700" w:rsidRDefault="0074471C" w:rsidP="00846156">
            <w:pPr>
              <w:pStyle w:val="1fffb"/>
              <w:rPr>
                <w:rFonts w:cs="Times New Roman"/>
              </w:rPr>
            </w:pPr>
            <w:r w:rsidRPr="00307700">
              <w:rPr>
                <w:rFonts w:cs="Times New Roman"/>
              </w:rPr>
              <w:t>ТК-18</w:t>
            </w:r>
          </w:p>
        </w:tc>
        <w:tc>
          <w:tcPr>
            <w:tcW w:w="1303" w:type="pct"/>
            <w:tcBorders>
              <w:top w:val="nil"/>
              <w:left w:val="nil"/>
              <w:bottom w:val="single" w:sz="4" w:space="0" w:color="auto"/>
              <w:right w:val="single" w:sz="4" w:space="0" w:color="auto"/>
            </w:tcBorders>
            <w:shd w:val="clear" w:color="auto" w:fill="auto"/>
            <w:vAlign w:val="center"/>
            <w:hideMark/>
          </w:tcPr>
          <w:p w14:paraId="3C9E77D7" w14:textId="77777777" w:rsidR="0074471C" w:rsidRPr="00307700" w:rsidRDefault="0074471C" w:rsidP="00846156">
            <w:pPr>
              <w:pStyle w:val="1fffb"/>
              <w:rPr>
                <w:rFonts w:cs="Times New Roman"/>
              </w:rPr>
            </w:pPr>
            <w:r w:rsidRPr="00307700">
              <w:rPr>
                <w:rFonts w:cs="Times New Roman"/>
              </w:rPr>
              <w:t>ТК-19</w:t>
            </w:r>
          </w:p>
        </w:tc>
        <w:tc>
          <w:tcPr>
            <w:tcW w:w="1061" w:type="pct"/>
            <w:tcBorders>
              <w:top w:val="nil"/>
              <w:left w:val="nil"/>
              <w:bottom w:val="single" w:sz="4" w:space="0" w:color="auto"/>
              <w:right w:val="single" w:sz="4" w:space="0" w:color="auto"/>
            </w:tcBorders>
            <w:shd w:val="clear" w:color="auto" w:fill="auto"/>
            <w:noWrap/>
            <w:vAlign w:val="center"/>
            <w:hideMark/>
          </w:tcPr>
          <w:p w14:paraId="26683FFC"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086B67F7" w14:textId="77777777" w:rsidR="0074471C" w:rsidRPr="00307700" w:rsidRDefault="0074471C" w:rsidP="00846156">
            <w:pPr>
              <w:pStyle w:val="1fffb"/>
              <w:rPr>
                <w:rFonts w:cs="Times New Roman"/>
              </w:rPr>
            </w:pPr>
            <w:r w:rsidRPr="00307700">
              <w:rPr>
                <w:rFonts w:cs="Times New Roman"/>
              </w:rPr>
              <w:t>50,5</w:t>
            </w:r>
          </w:p>
        </w:tc>
        <w:tc>
          <w:tcPr>
            <w:tcW w:w="649" w:type="pct"/>
            <w:tcBorders>
              <w:top w:val="nil"/>
              <w:left w:val="nil"/>
              <w:bottom w:val="single" w:sz="4" w:space="0" w:color="auto"/>
              <w:right w:val="single" w:sz="4" w:space="0" w:color="auto"/>
            </w:tcBorders>
            <w:shd w:val="clear" w:color="auto" w:fill="auto"/>
            <w:noWrap/>
            <w:vAlign w:val="center"/>
            <w:hideMark/>
          </w:tcPr>
          <w:p w14:paraId="1B8011CD" w14:textId="77777777" w:rsidR="0074471C" w:rsidRPr="00307700" w:rsidRDefault="0074471C" w:rsidP="00846156">
            <w:pPr>
              <w:pStyle w:val="1fffb"/>
              <w:rPr>
                <w:rFonts w:cs="Times New Roman"/>
              </w:rPr>
            </w:pPr>
            <w:r w:rsidRPr="00307700">
              <w:rPr>
                <w:rFonts w:cs="Times New Roman"/>
              </w:rPr>
              <w:t>10,91</w:t>
            </w:r>
          </w:p>
        </w:tc>
      </w:tr>
      <w:tr w:rsidR="0074471C" w:rsidRPr="00307700" w14:paraId="0718689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EFEF36F" w14:textId="77777777" w:rsidR="0074471C" w:rsidRPr="00307700" w:rsidRDefault="0074471C" w:rsidP="00846156">
            <w:pPr>
              <w:pStyle w:val="1fffb"/>
              <w:rPr>
                <w:rFonts w:cs="Times New Roman"/>
              </w:rPr>
            </w:pPr>
            <w:r w:rsidRPr="00307700">
              <w:rPr>
                <w:rFonts w:cs="Times New Roman"/>
              </w:rPr>
              <w:t>ТК-19</w:t>
            </w:r>
          </w:p>
        </w:tc>
        <w:tc>
          <w:tcPr>
            <w:tcW w:w="1303" w:type="pct"/>
            <w:tcBorders>
              <w:top w:val="nil"/>
              <w:left w:val="nil"/>
              <w:bottom w:val="single" w:sz="4" w:space="0" w:color="auto"/>
              <w:right w:val="single" w:sz="4" w:space="0" w:color="auto"/>
            </w:tcBorders>
            <w:shd w:val="clear" w:color="auto" w:fill="auto"/>
            <w:vAlign w:val="center"/>
            <w:hideMark/>
          </w:tcPr>
          <w:p w14:paraId="55CDB23A" w14:textId="77777777" w:rsidR="0074471C" w:rsidRPr="00307700" w:rsidRDefault="0074471C" w:rsidP="00846156">
            <w:pPr>
              <w:pStyle w:val="1fffb"/>
              <w:rPr>
                <w:rFonts w:cs="Times New Roman"/>
              </w:rPr>
            </w:pPr>
            <w:r w:rsidRPr="00307700">
              <w:rPr>
                <w:rFonts w:cs="Times New Roman"/>
              </w:rPr>
              <w:t>ТК-23</w:t>
            </w:r>
          </w:p>
        </w:tc>
        <w:tc>
          <w:tcPr>
            <w:tcW w:w="1061" w:type="pct"/>
            <w:tcBorders>
              <w:top w:val="nil"/>
              <w:left w:val="nil"/>
              <w:bottom w:val="single" w:sz="4" w:space="0" w:color="auto"/>
              <w:right w:val="single" w:sz="4" w:space="0" w:color="auto"/>
            </w:tcBorders>
            <w:shd w:val="clear" w:color="auto" w:fill="auto"/>
            <w:noWrap/>
            <w:vAlign w:val="center"/>
            <w:hideMark/>
          </w:tcPr>
          <w:p w14:paraId="4F3B5128"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1A54F90" w14:textId="77777777" w:rsidR="0074471C" w:rsidRPr="00307700" w:rsidRDefault="0074471C" w:rsidP="00846156">
            <w:pPr>
              <w:pStyle w:val="1fffb"/>
              <w:rPr>
                <w:rFonts w:cs="Times New Roman"/>
              </w:rPr>
            </w:pPr>
            <w:r w:rsidRPr="00307700">
              <w:rPr>
                <w:rFonts w:cs="Times New Roman"/>
              </w:rPr>
              <w:t>7,2</w:t>
            </w:r>
          </w:p>
        </w:tc>
        <w:tc>
          <w:tcPr>
            <w:tcW w:w="649" w:type="pct"/>
            <w:tcBorders>
              <w:top w:val="nil"/>
              <w:left w:val="nil"/>
              <w:bottom w:val="single" w:sz="4" w:space="0" w:color="auto"/>
              <w:right w:val="single" w:sz="4" w:space="0" w:color="auto"/>
            </w:tcBorders>
            <w:shd w:val="clear" w:color="auto" w:fill="auto"/>
            <w:noWrap/>
            <w:vAlign w:val="center"/>
            <w:hideMark/>
          </w:tcPr>
          <w:p w14:paraId="2DEA0D99" w14:textId="77777777" w:rsidR="0074471C" w:rsidRPr="00307700" w:rsidRDefault="0074471C" w:rsidP="00846156">
            <w:pPr>
              <w:pStyle w:val="1fffb"/>
              <w:rPr>
                <w:rFonts w:cs="Times New Roman"/>
              </w:rPr>
            </w:pPr>
            <w:r w:rsidRPr="00307700">
              <w:rPr>
                <w:rFonts w:cs="Times New Roman"/>
              </w:rPr>
              <w:t>1,56</w:t>
            </w:r>
          </w:p>
        </w:tc>
      </w:tr>
      <w:tr w:rsidR="0074471C" w:rsidRPr="00307700" w14:paraId="0674556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E716A08" w14:textId="77777777" w:rsidR="0074471C" w:rsidRPr="00307700" w:rsidRDefault="0074471C" w:rsidP="00846156">
            <w:pPr>
              <w:pStyle w:val="1fffb"/>
              <w:rPr>
                <w:rFonts w:cs="Times New Roman"/>
              </w:rPr>
            </w:pPr>
            <w:r w:rsidRPr="00307700">
              <w:rPr>
                <w:rFonts w:cs="Times New Roman"/>
              </w:rPr>
              <w:t>ТК-23</w:t>
            </w:r>
          </w:p>
        </w:tc>
        <w:tc>
          <w:tcPr>
            <w:tcW w:w="1303" w:type="pct"/>
            <w:tcBorders>
              <w:top w:val="nil"/>
              <w:left w:val="nil"/>
              <w:bottom w:val="single" w:sz="4" w:space="0" w:color="auto"/>
              <w:right w:val="single" w:sz="4" w:space="0" w:color="auto"/>
            </w:tcBorders>
            <w:shd w:val="clear" w:color="auto" w:fill="auto"/>
            <w:vAlign w:val="center"/>
            <w:hideMark/>
          </w:tcPr>
          <w:p w14:paraId="6FFD9470" w14:textId="77777777" w:rsidR="0074471C" w:rsidRPr="00307700" w:rsidRDefault="0074471C" w:rsidP="00846156">
            <w:pPr>
              <w:pStyle w:val="1fffb"/>
              <w:rPr>
                <w:rFonts w:cs="Times New Roman"/>
              </w:rPr>
            </w:pPr>
            <w:r w:rsidRPr="00307700">
              <w:rPr>
                <w:rFonts w:cs="Times New Roman"/>
              </w:rPr>
              <w:t>ТК-20</w:t>
            </w:r>
          </w:p>
        </w:tc>
        <w:tc>
          <w:tcPr>
            <w:tcW w:w="1061" w:type="pct"/>
            <w:tcBorders>
              <w:top w:val="nil"/>
              <w:left w:val="nil"/>
              <w:bottom w:val="single" w:sz="4" w:space="0" w:color="auto"/>
              <w:right w:val="single" w:sz="4" w:space="0" w:color="auto"/>
            </w:tcBorders>
            <w:shd w:val="clear" w:color="auto" w:fill="auto"/>
            <w:noWrap/>
            <w:vAlign w:val="center"/>
            <w:hideMark/>
          </w:tcPr>
          <w:p w14:paraId="6E347D3A"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6EB513AD" w14:textId="77777777" w:rsidR="0074471C" w:rsidRPr="00307700" w:rsidRDefault="0074471C" w:rsidP="00846156">
            <w:pPr>
              <w:pStyle w:val="1fffb"/>
              <w:rPr>
                <w:rFonts w:cs="Times New Roman"/>
              </w:rPr>
            </w:pPr>
            <w:r w:rsidRPr="00307700">
              <w:rPr>
                <w:rFonts w:cs="Times New Roman"/>
              </w:rPr>
              <w:t>18,8</w:t>
            </w:r>
          </w:p>
        </w:tc>
        <w:tc>
          <w:tcPr>
            <w:tcW w:w="649" w:type="pct"/>
            <w:tcBorders>
              <w:top w:val="nil"/>
              <w:left w:val="nil"/>
              <w:bottom w:val="single" w:sz="4" w:space="0" w:color="auto"/>
              <w:right w:val="single" w:sz="4" w:space="0" w:color="auto"/>
            </w:tcBorders>
            <w:shd w:val="clear" w:color="auto" w:fill="auto"/>
            <w:noWrap/>
            <w:vAlign w:val="center"/>
            <w:hideMark/>
          </w:tcPr>
          <w:p w14:paraId="33C0CC8F" w14:textId="77777777" w:rsidR="0074471C" w:rsidRPr="00307700" w:rsidRDefault="0074471C" w:rsidP="00846156">
            <w:pPr>
              <w:pStyle w:val="1fffb"/>
              <w:rPr>
                <w:rFonts w:cs="Times New Roman"/>
              </w:rPr>
            </w:pPr>
            <w:r w:rsidRPr="00307700">
              <w:rPr>
                <w:rFonts w:cs="Times New Roman"/>
              </w:rPr>
              <w:t>3,35</w:t>
            </w:r>
          </w:p>
        </w:tc>
      </w:tr>
      <w:tr w:rsidR="0074471C" w:rsidRPr="00307700" w14:paraId="5EA6C95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7FD26E3" w14:textId="77777777" w:rsidR="0074471C" w:rsidRPr="00307700" w:rsidRDefault="0074471C" w:rsidP="00846156">
            <w:pPr>
              <w:pStyle w:val="1fffb"/>
              <w:rPr>
                <w:rFonts w:cs="Times New Roman"/>
              </w:rPr>
            </w:pPr>
            <w:r w:rsidRPr="00307700">
              <w:rPr>
                <w:rFonts w:cs="Times New Roman"/>
              </w:rPr>
              <w:t>ТК-20</w:t>
            </w:r>
          </w:p>
        </w:tc>
        <w:tc>
          <w:tcPr>
            <w:tcW w:w="1303" w:type="pct"/>
            <w:tcBorders>
              <w:top w:val="nil"/>
              <w:left w:val="nil"/>
              <w:bottom w:val="single" w:sz="4" w:space="0" w:color="auto"/>
              <w:right w:val="single" w:sz="4" w:space="0" w:color="auto"/>
            </w:tcBorders>
            <w:shd w:val="clear" w:color="auto" w:fill="auto"/>
            <w:vAlign w:val="center"/>
            <w:hideMark/>
          </w:tcPr>
          <w:p w14:paraId="05C99D79" w14:textId="77777777" w:rsidR="0074471C" w:rsidRPr="00307700" w:rsidRDefault="0074471C" w:rsidP="00846156">
            <w:pPr>
              <w:pStyle w:val="1fffb"/>
              <w:rPr>
                <w:rFonts w:cs="Times New Roman"/>
              </w:rPr>
            </w:pPr>
            <w:r w:rsidRPr="00307700">
              <w:rPr>
                <w:rFonts w:cs="Times New Roman"/>
              </w:rPr>
              <w:t>ТК-22</w:t>
            </w:r>
          </w:p>
        </w:tc>
        <w:tc>
          <w:tcPr>
            <w:tcW w:w="1061" w:type="pct"/>
            <w:tcBorders>
              <w:top w:val="nil"/>
              <w:left w:val="nil"/>
              <w:bottom w:val="single" w:sz="4" w:space="0" w:color="auto"/>
              <w:right w:val="single" w:sz="4" w:space="0" w:color="auto"/>
            </w:tcBorders>
            <w:shd w:val="clear" w:color="auto" w:fill="auto"/>
            <w:noWrap/>
            <w:vAlign w:val="center"/>
            <w:hideMark/>
          </w:tcPr>
          <w:p w14:paraId="22AAD79E"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0F1E85C5" w14:textId="77777777" w:rsidR="0074471C" w:rsidRPr="00307700" w:rsidRDefault="0074471C" w:rsidP="00846156">
            <w:pPr>
              <w:pStyle w:val="1fffb"/>
              <w:rPr>
                <w:rFonts w:cs="Times New Roman"/>
              </w:rPr>
            </w:pPr>
            <w:r w:rsidRPr="00307700">
              <w:rPr>
                <w:rFonts w:cs="Times New Roman"/>
              </w:rPr>
              <w:t>11</w:t>
            </w:r>
          </w:p>
        </w:tc>
        <w:tc>
          <w:tcPr>
            <w:tcW w:w="649" w:type="pct"/>
            <w:tcBorders>
              <w:top w:val="nil"/>
              <w:left w:val="nil"/>
              <w:bottom w:val="single" w:sz="4" w:space="0" w:color="auto"/>
              <w:right w:val="single" w:sz="4" w:space="0" w:color="auto"/>
            </w:tcBorders>
            <w:shd w:val="clear" w:color="auto" w:fill="auto"/>
            <w:noWrap/>
            <w:vAlign w:val="center"/>
            <w:hideMark/>
          </w:tcPr>
          <w:p w14:paraId="20FE80FA" w14:textId="77777777" w:rsidR="0074471C" w:rsidRPr="00307700" w:rsidRDefault="0074471C" w:rsidP="00846156">
            <w:pPr>
              <w:pStyle w:val="1fffb"/>
              <w:rPr>
                <w:rFonts w:cs="Times New Roman"/>
              </w:rPr>
            </w:pPr>
            <w:r w:rsidRPr="00307700">
              <w:rPr>
                <w:rFonts w:cs="Times New Roman"/>
              </w:rPr>
              <w:t>1,96</w:t>
            </w:r>
          </w:p>
        </w:tc>
      </w:tr>
      <w:tr w:rsidR="0074471C" w:rsidRPr="00307700" w14:paraId="6982299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F8601BE" w14:textId="77777777" w:rsidR="0074471C" w:rsidRPr="00307700" w:rsidRDefault="0074471C" w:rsidP="00846156">
            <w:pPr>
              <w:pStyle w:val="1fffb"/>
              <w:rPr>
                <w:rFonts w:cs="Times New Roman"/>
              </w:rPr>
            </w:pPr>
            <w:r w:rsidRPr="00307700">
              <w:rPr>
                <w:rFonts w:cs="Times New Roman"/>
              </w:rPr>
              <w:t>ТК-23</w:t>
            </w:r>
          </w:p>
        </w:tc>
        <w:tc>
          <w:tcPr>
            <w:tcW w:w="1303" w:type="pct"/>
            <w:tcBorders>
              <w:top w:val="nil"/>
              <w:left w:val="nil"/>
              <w:bottom w:val="single" w:sz="4" w:space="0" w:color="auto"/>
              <w:right w:val="single" w:sz="4" w:space="0" w:color="auto"/>
            </w:tcBorders>
            <w:shd w:val="clear" w:color="auto" w:fill="auto"/>
            <w:vAlign w:val="center"/>
            <w:hideMark/>
          </w:tcPr>
          <w:p w14:paraId="12FD9D49" w14:textId="77777777" w:rsidR="0074471C" w:rsidRPr="00307700" w:rsidRDefault="0074471C" w:rsidP="00846156">
            <w:pPr>
              <w:pStyle w:val="1fffb"/>
              <w:rPr>
                <w:rFonts w:cs="Times New Roman"/>
              </w:rPr>
            </w:pPr>
            <w:r w:rsidRPr="00307700">
              <w:rPr>
                <w:rFonts w:cs="Times New Roman"/>
              </w:rPr>
              <w:t>ТК-24</w:t>
            </w:r>
          </w:p>
        </w:tc>
        <w:tc>
          <w:tcPr>
            <w:tcW w:w="1061" w:type="pct"/>
            <w:tcBorders>
              <w:top w:val="nil"/>
              <w:left w:val="nil"/>
              <w:bottom w:val="single" w:sz="4" w:space="0" w:color="auto"/>
              <w:right w:val="single" w:sz="4" w:space="0" w:color="auto"/>
            </w:tcBorders>
            <w:shd w:val="clear" w:color="auto" w:fill="auto"/>
            <w:noWrap/>
            <w:vAlign w:val="center"/>
            <w:hideMark/>
          </w:tcPr>
          <w:p w14:paraId="2687A308"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C863582" w14:textId="77777777" w:rsidR="0074471C" w:rsidRPr="00307700" w:rsidRDefault="0074471C" w:rsidP="00846156">
            <w:pPr>
              <w:pStyle w:val="1fffb"/>
              <w:rPr>
                <w:rFonts w:cs="Times New Roman"/>
              </w:rPr>
            </w:pPr>
            <w:r w:rsidRPr="00307700">
              <w:rPr>
                <w:rFonts w:cs="Times New Roman"/>
              </w:rPr>
              <w:t>25,3</w:t>
            </w:r>
          </w:p>
        </w:tc>
        <w:tc>
          <w:tcPr>
            <w:tcW w:w="649" w:type="pct"/>
            <w:tcBorders>
              <w:top w:val="nil"/>
              <w:left w:val="nil"/>
              <w:bottom w:val="single" w:sz="4" w:space="0" w:color="auto"/>
              <w:right w:val="single" w:sz="4" w:space="0" w:color="auto"/>
            </w:tcBorders>
            <w:shd w:val="clear" w:color="auto" w:fill="auto"/>
            <w:noWrap/>
            <w:vAlign w:val="center"/>
            <w:hideMark/>
          </w:tcPr>
          <w:p w14:paraId="03BFA0A2" w14:textId="77777777" w:rsidR="0074471C" w:rsidRPr="00307700" w:rsidRDefault="0074471C" w:rsidP="00846156">
            <w:pPr>
              <w:pStyle w:val="1fffb"/>
              <w:rPr>
                <w:rFonts w:cs="Times New Roman"/>
              </w:rPr>
            </w:pPr>
            <w:r w:rsidRPr="00307700">
              <w:rPr>
                <w:rFonts w:cs="Times New Roman"/>
              </w:rPr>
              <w:t>5,46</w:t>
            </w:r>
          </w:p>
        </w:tc>
      </w:tr>
      <w:tr w:rsidR="0074471C" w:rsidRPr="00307700" w14:paraId="6118F9F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1833FCE" w14:textId="77777777" w:rsidR="0074471C" w:rsidRPr="00307700" w:rsidRDefault="0074471C" w:rsidP="00846156">
            <w:pPr>
              <w:pStyle w:val="1fffb"/>
              <w:rPr>
                <w:rFonts w:cs="Times New Roman"/>
              </w:rPr>
            </w:pPr>
            <w:r w:rsidRPr="00307700">
              <w:rPr>
                <w:rFonts w:cs="Times New Roman"/>
              </w:rPr>
              <w:t>ТК-24</w:t>
            </w:r>
          </w:p>
        </w:tc>
        <w:tc>
          <w:tcPr>
            <w:tcW w:w="1303" w:type="pct"/>
            <w:tcBorders>
              <w:top w:val="nil"/>
              <w:left w:val="nil"/>
              <w:bottom w:val="single" w:sz="4" w:space="0" w:color="auto"/>
              <w:right w:val="single" w:sz="4" w:space="0" w:color="auto"/>
            </w:tcBorders>
            <w:shd w:val="clear" w:color="auto" w:fill="auto"/>
            <w:vAlign w:val="center"/>
            <w:hideMark/>
          </w:tcPr>
          <w:p w14:paraId="63339E85" w14:textId="77777777" w:rsidR="0074471C" w:rsidRPr="00307700" w:rsidRDefault="0074471C" w:rsidP="00846156">
            <w:pPr>
              <w:pStyle w:val="1fffb"/>
              <w:rPr>
                <w:rFonts w:cs="Times New Roman"/>
              </w:rPr>
            </w:pPr>
            <w:r w:rsidRPr="00307700">
              <w:rPr>
                <w:rFonts w:cs="Times New Roman"/>
              </w:rPr>
              <w:t>ТК-25</w:t>
            </w:r>
          </w:p>
        </w:tc>
        <w:tc>
          <w:tcPr>
            <w:tcW w:w="1061" w:type="pct"/>
            <w:tcBorders>
              <w:top w:val="nil"/>
              <w:left w:val="nil"/>
              <w:bottom w:val="single" w:sz="4" w:space="0" w:color="auto"/>
              <w:right w:val="single" w:sz="4" w:space="0" w:color="auto"/>
            </w:tcBorders>
            <w:shd w:val="clear" w:color="auto" w:fill="auto"/>
            <w:noWrap/>
            <w:vAlign w:val="center"/>
            <w:hideMark/>
          </w:tcPr>
          <w:p w14:paraId="4E55489B"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8CF388D"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00B955B0" w14:textId="77777777" w:rsidR="0074471C" w:rsidRPr="00307700" w:rsidRDefault="0074471C" w:rsidP="00846156">
            <w:pPr>
              <w:pStyle w:val="1fffb"/>
              <w:rPr>
                <w:rFonts w:cs="Times New Roman"/>
              </w:rPr>
            </w:pPr>
            <w:r w:rsidRPr="00307700">
              <w:rPr>
                <w:rFonts w:cs="Times New Roman"/>
              </w:rPr>
              <w:t>0,00</w:t>
            </w:r>
          </w:p>
        </w:tc>
      </w:tr>
      <w:tr w:rsidR="0074471C" w:rsidRPr="00307700" w14:paraId="6B0B498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63A0E9D" w14:textId="77777777" w:rsidR="0074471C" w:rsidRPr="00307700" w:rsidRDefault="0074471C" w:rsidP="00846156">
            <w:pPr>
              <w:pStyle w:val="1fffb"/>
              <w:rPr>
                <w:rFonts w:cs="Times New Roman"/>
              </w:rPr>
            </w:pPr>
            <w:r w:rsidRPr="00307700">
              <w:rPr>
                <w:rFonts w:cs="Times New Roman"/>
              </w:rPr>
              <w:t>ТК-25</w:t>
            </w:r>
          </w:p>
        </w:tc>
        <w:tc>
          <w:tcPr>
            <w:tcW w:w="1303" w:type="pct"/>
            <w:tcBorders>
              <w:top w:val="nil"/>
              <w:left w:val="nil"/>
              <w:bottom w:val="single" w:sz="4" w:space="0" w:color="auto"/>
              <w:right w:val="single" w:sz="4" w:space="0" w:color="auto"/>
            </w:tcBorders>
            <w:shd w:val="clear" w:color="auto" w:fill="auto"/>
            <w:vAlign w:val="center"/>
            <w:hideMark/>
          </w:tcPr>
          <w:p w14:paraId="4C4F5D79" w14:textId="77777777" w:rsidR="0074471C" w:rsidRPr="00307700" w:rsidRDefault="0074471C" w:rsidP="00846156">
            <w:pPr>
              <w:pStyle w:val="1fffb"/>
              <w:rPr>
                <w:rFonts w:cs="Times New Roman"/>
              </w:rPr>
            </w:pPr>
            <w:r w:rsidRPr="00307700">
              <w:rPr>
                <w:rFonts w:cs="Times New Roman"/>
              </w:rPr>
              <w:t>ТК-26</w:t>
            </w:r>
          </w:p>
        </w:tc>
        <w:tc>
          <w:tcPr>
            <w:tcW w:w="1061" w:type="pct"/>
            <w:tcBorders>
              <w:top w:val="nil"/>
              <w:left w:val="nil"/>
              <w:bottom w:val="single" w:sz="4" w:space="0" w:color="auto"/>
              <w:right w:val="single" w:sz="4" w:space="0" w:color="auto"/>
            </w:tcBorders>
            <w:shd w:val="clear" w:color="auto" w:fill="auto"/>
            <w:noWrap/>
            <w:vAlign w:val="center"/>
            <w:hideMark/>
          </w:tcPr>
          <w:p w14:paraId="1BC1CCE4"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74DE09D0" w14:textId="77777777" w:rsidR="0074471C" w:rsidRPr="00307700" w:rsidRDefault="0074471C" w:rsidP="00846156">
            <w:pPr>
              <w:pStyle w:val="1fffb"/>
              <w:rPr>
                <w:rFonts w:cs="Times New Roman"/>
              </w:rPr>
            </w:pPr>
            <w:r w:rsidRPr="00307700">
              <w:rPr>
                <w:rFonts w:cs="Times New Roman"/>
              </w:rPr>
              <w:t>26</w:t>
            </w:r>
          </w:p>
        </w:tc>
        <w:tc>
          <w:tcPr>
            <w:tcW w:w="649" w:type="pct"/>
            <w:tcBorders>
              <w:top w:val="nil"/>
              <w:left w:val="nil"/>
              <w:bottom w:val="single" w:sz="4" w:space="0" w:color="auto"/>
              <w:right w:val="single" w:sz="4" w:space="0" w:color="auto"/>
            </w:tcBorders>
            <w:shd w:val="clear" w:color="auto" w:fill="auto"/>
            <w:noWrap/>
            <w:vAlign w:val="center"/>
            <w:hideMark/>
          </w:tcPr>
          <w:p w14:paraId="052B593E" w14:textId="77777777" w:rsidR="0074471C" w:rsidRPr="00307700" w:rsidRDefault="0074471C" w:rsidP="00846156">
            <w:pPr>
              <w:pStyle w:val="1fffb"/>
              <w:rPr>
                <w:rFonts w:cs="Times New Roman"/>
              </w:rPr>
            </w:pPr>
            <w:r w:rsidRPr="00307700">
              <w:rPr>
                <w:rFonts w:cs="Times New Roman"/>
              </w:rPr>
              <w:t>4,63</w:t>
            </w:r>
          </w:p>
        </w:tc>
      </w:tr>
      <w:tr w:rsidR="0074471C" w:rsidRPr="00307700" w14:paraId="5E278FC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B11C8F8" w14:textId="77777777" w:rsidR="0074471C" w:rsidRPr="00307700" w:rsidRDefault="0074471C" w:rsidP="00846156">
            <w:pPr>
              <w:pStyle w:val="1fffb"/>
              <w:rPr>
                <w:rFonts w:cs="Times New Roman"/>
              </w:rPr>
            </w:pPr>
            <w:r w:rsidRPr="00307700">
              <w:rPr>
                <w:rFonts w:cs="Times New Roman"/>
              </w:rPr>
              <w:t>ТК-26</w:t>
            </w:r>
          </w:p>
        </w:tc>
        <w:tc>
          <w:tcPr>
            <w:tcW w:w="1303" w:type="pct"/>
            <w:tcBorders>
              <w:top w:val="nil"/>
              <w:left w:val="nil"/>
              <w:bottom w:val="single" w:sz="4" w:space="0" w:color="auto"/>
              <w:right w:val="single" w:sz="4" w:space="0" w:color="auto"/>
            </w:tcBorders>
            <w:shd w:val="clear" w:color="auto" w:fill="auto"/>
            <w:vAlign w:val="center"/>
            <w:hideMark/>
          </w:tcPr>
          <w:p w14:paraId="645799A6" w14:textId="77777777" w:rsidR="0074471C" w:rsidRPr="00307700" w:rsidRDefault="0074471C" w:rsidP="00846156">
            <w:pPr>
              <w:pStyle w:val="1fffb"/>
              <w:rPr>
                <w:rFonts w:cs="Times New Roman"/>
              </w:rPr>
            </w:pPr>
            <w:r w:rsidRPr="00307700">
              <w:rPr>
                <w:rFonts w:cs="Times New Roman"/>
              </w:rPr>
              <w:t>ТК-28</w:t>
            </w:r>
          </w:p>
        </w:tc>
        <w:tc>
          <w:tcPr>
            <w:tcW w:w="1061" w:type="pct"/>
            <w:tcBorders>
              <w:top w:val="nil"/>
              <w:left w:val="nil"/>
              <w:bottom w:val="single" w:sz="4" w:space="0" w:color="auto"/>
              <w:right w:val="single" w:sz="4" w:space="0" w:color="auto"/>
            </w:tcBorders>
            <w:shd w:val="clear" w:color="auto" w:fill="auto"/>
            <w:noWrap/>
            <w:vAlign w:val="center"/>
            <w:hideMark/>
          </w:tcPr>
          <w:p w14:paraId="0FAE610E"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2FCE1135" w14:textId="77777777" w:rsidR="0074471C" w:rsidRPr="00307700" w:rsidRDefault="0074471C" w:rsidP="00846156">
            <w:pPr>
              <w:pStyle w:val="1fffb"/>
              <w:rPr>
                <w:rFonts w:cs="Times New Roman"/>
              </w:rPr>
            </w:pPr>
            <w:r w:rsidRPr="00307700">
              <w:rPr>
                <w:rFonts w:cs="Times New Roman"/>
              </w:rPr>
              <w:t>25</w:t>
            </w:r>
          </w:p>
        </w:tc>
        <w:tc>
          <w:tcPr>
            <w:tcW w:w="649" w:type="pct"/>
            <w:tcBorders>
              <w:top w:val="nil"/>
              <w:left w:val="nil"/>
              <w:bottom w:val="single" w:sz="4" w:space="0" w:color="auto"/>
              <w:right w:val="single" w:sz="4" w:space="0" w:color="auto"/>
            </w:tcBorders>
            <w:shd w:val="clear" w:color="auto" w:fill="auto"/>
            <w:noWrap/>
            <w:vAlign w:val="center"/>
            <w:hideMark/>
          </w:tcPr>
          <w:p w14:paraId="0F76DDCC" w14:textId="77777777" w:rsidR="0074471C" w:rsidRPr="00307700" w:rsidRDefault="0074471C" w:rsidP="00846156">
            <w:pPr>
              <w:pStyle w:val="1fffb"/>
              <w:rPr>
                <w:rFonts w:cs="Times New Roman"/>
              </w:rPr>
            </w:pPr>
            <w:r w:rsidRPr="00307700">
              <w:rPr>
                <w:rFonts w:cs="Times New Roman"/>
              </w:rPr>
              <w:t>2,85</w:t>
            </w:r>
          </w:p>
        </w:tc>
      </w:tr>
      <w:tr w:rsidR="0074471C" w:rsidRPr="00307700" w14:paraId="4EC3D75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EC3E019" w14:textId="77777777" w:rsidR="0074471C" w:rsidRPr="00307700" w:rsidRDefault="0074471C" w:rsidP="00846156">
            <w:pPr>
              <w:pStyle w:val="1fffb"/>
              <w:rPr>
                <w:rFonts w:cs="Times New Roman"/>
              </w:rPr>
            </w:pPr>
            <w:r w:rsidRPr="00307700">
              <w:rPr>
                <w:rFonts w:cs="Times New Roman"/>
              </w:rPr>
              <w:t>ТК-28</w:t>
            </w:r>
          </w:p>
        </w:tc>
        <w:tc>
          <w:tcPr>
            <w:tcW w:w="1303" w:type="pct"/>
            <w:tcBorders>
              <w:top w:val="nil"/>
              <w:left w:val="nil"/>
              <w:bottom w:val="single" w:sz="4" w:space="0" w:color="auto"/>
              <w:right w:val="single" w:sz="4" w:space="0" w:color="auto"/>
            </w:tcBorders>
            <w:shd w:val="clear" w:color="auto" w:fill="auto"/>
            <w:vAlign w:val="center"/>
            <w:hideMark/>
          </w:tcPr>
          <w:p w14:paraId="2B78DCE6" w14:textId="77777777" w:rsidR="0074471C" w:rsidRPr="00307700" w:rsidRDefault="0074471C" w:rsidP="00846156">
            <w:pPr>
              <w:pStyle w:val="1fffb"/>
              <w:rPr>
                <w:rFonts w:cs="Times New Roman"/>
              </w:rPr>
            </w:pPr>
            <w:r w:rsidRPr="00307700">
              <w:rPr>
                <w:rFonts w:cs="Times New Roman"/>
              </w:rPr>
              <w:t>ТК-27</w:t>
            </w:r>
          </w:p>
        </w:tc>
        <w:tc>
          <w:tcPr>
            <w:tcW w:w="1061" w:type="pct"/>
            <w:tcBorders>
              <w:top w:val="nil"/>
              <w:left w:val="nil"/>
              <w:bottom w:val="single" w:sz="4" w:space="0" w:color="auto"/>
              <w:right w:val="single" w:sz="4" w:space="0" w:color="auto"/>
            </w:tcBorders>
            <w:shd w:val="clear" w:color="auto" w:fill="auto"/>
            <w:noWrap/>
            <w:vAlign w:val="center"/>
            <w:hideMark/>
          </w:tcPr>
          <w:p w14:paraId="56BF37C6"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00CB8711" w14:textId="77777777" w:rsidR="0074471C" w:rsidRPr="00307700" w:rsidRDefault="0074471C" w:rsidP="00846156">
            <w:pPr>
              <w:pStyle w:val="1fffb"/>
              <w:rPr>
                <w:rFonts w:cs="Times New Roman"/>
              </w:rPr>
            </w:pPr>
            <w:r w:rsidRPr="00307700">
              <w:rPr>
                <w:rFonts w:cs="Times New Roman"/>
              </w:rPr>
              <w:t>3</w:t>
            </w:r>
          </w:p>
        </w:tc>
        <w:tc>
          <w:tcPr>
            <w:tcW w:w="649" w:type="pct"/>
            <w:tcBorders>
              <w:top w:val="nil"/>
              <w:left w:val="nil"/>
              <w:bottom w:val="single" w:sz="4" w:space="0" w:color="auto"/>
              <w:right w:val="single" w:sz="4" w:space="0" w:color="auto"/>
            </w:tcBorders>
            <w:shd w:val="clear" w:color="auto" w:fill="auto"/>
            <w:noWrap/>
            <w:vAlign w:val="center"/>
            <w:hideMark/>
          </w:tcPr>
          <w:p w14:paraId="1B094C61" w14:textId="77777777" w:rsidR="0074471C" w:rsidRPr="00307700" w:rsidRDefault="0074471C" w:rsidP="00846156">
            <w:pPr>
              <w:pStyle w:val="1fffb"/>
              <w:rPr>
                <w:rFonts w:cs="Times New Roman"/>
              </w:rPr>
            </w:pPr>
            <w:r w:rsidRPr="00307700">
              <w:rPr>
                <w:rFonts w:cs="Times New Roman"/>
              </w:rPr>
              <w:t>0,34</w:t>
            </w:r>
          </w:p>
        </w:tc>
      </w:tr>
      <w:tr w:rsidR="0074471C" w:rsidRPr="00307700" w14:paraId="26A611C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A2A03FB" w14:textId="77777777" w:rsidR="0074471C" w:rsidRPr="00307700" w:rsidRDefault="0074471C" w:rsidP="00846156">
            <w:pPr>
              <w:pStyle w:val="1fffb"/>
              <w:rPr>
                <w:rFonts w:cs="Times New Roman"/>
              </w:rPr>
            </w:pPr>
            <w:r w:rsidRPr="00307700">
              <w:rPr>
                <w:rFonts w:cs="Times New Roman"/>
              </w:rPr>
              <w:t>ТК-26</w:t>
            </w:r>
          </w:p>
        </w:tc>
        <w:tc>
          <w:tcPr>
            <w:tcW w:w="1303" w:type="pct"/>
            <w:tcBorders>
              <w:top w:val="nil"/>
              <w:left w:val="nil"/>
              <w:bottom w:val="single" w:sz="4" w:space="0" w:color="auto"/>
              <w:right w:val="single" w:sz="4" w:space="0" w:color="auto"/>
            </w:tcBorders>
            <w:shd w:val="clear" w:color="auto" w:fill="auto"/>
            <w:vAlign w:val="center"/>
            <w:hideMark/>
          </w:tcPr>
          <w:p w14:paraId="48E799A3" w14:textId="77777777" w:rsidR="0074471C" w:rsidRPr="00307700" w:rsidRDefault="0074471C" w:rsidP="00846156">
            <w:pPr>
              <w:pStyle w:val="1fffb"/>
              <w:rPr>
                <w:rFonts w:cs="Times New Roman"/>
              </w:rPr>
            </w:pPr>
            <w:r w:rsidRPr="00307700">
              <w:rPr>
                <w:rFonts w:cs="Times New Roman"/>
              </w:rPr>
              <w:t>ТК-29</w:t>
            </w:r>
          </w:p>
        </w:tc>
        <w:tc>
          <w:tcPr>
            <w:tcW w:w="1061" w:type="pct"/>
            <w:tcBorders>
              <w:top w:val="nil"/>
              <w:left w:val="nil"/>
              <w:bottom w:val="single" w:sz="4" w:space="0" w:color="auto"/>
              <w:right w:val="single" w:sz="4" w:space="0" w:color="auto"/>
            </w:tcBorders>
            <w:shd w:val="clear" w:color="auto" w:fill="auto"/>
            <w:noWrap/>
            <w:vAlign w:val="center"/>
            <w:hideMark/>
          </w:tcPr>
          <w:p w14:paraId="77FDD9CE"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60999AA3" w14:textId="77777777" w:rsidR="0074471C" w:rsidRPr="00307700" w:rsidRDefault="0074471C" w:rsidP="00846156">
            <w:pPr>
              <w:pStyle w:val="1fffb"/>
              <w:rPr>
                <w:rFonts w:cs="Times New Roman"/>
              </w:rPr>
            </w:pPr>
            <w:r w:rsidRPr="00307700">
              <w:rPr>
                <w:rFonts w:cs="Times New Roman"/>
              </w:rPr>
              <w:t>22</w:t>
            </w:r>
          </w:p>
        </w:tc>
        <w:tc>
          <w:tcPr>
            <w:tcW w:w="649" w:type="pct"/>
            <w:tcBorders>
              <w:top w:val="nil"/>
              <w:left w:val="nil"/>
              <w:bottom w:val="single" w:sz="4" w:space="0" w:color="auto"/>
              <w:right w:val="single" w:sz="4" w:space="0" w:color="auto"/>
            </w:tcBorders>
            <w:shd w:val="clear" w:color="auto" w:fill="auto"/>
            <w:noWrap/>
            <w:vAlign w:val="center"/>
            <w:hideMark/>
          </w:tcPr>
          <w:p w14:paraId="7FCE4124" w14:textId="77777777" w:rsidR="0074471C" w:rsidRPr="00307700" w:rsidRDefault="0074471C" w:rsidP="00846156">
            <w:pPr>
              <w:pStyle w:val="1fffb"/>
              <w:rPr>
                <w:rFonts w:cs="Times New Roman"/>
              </w:rPr>
            </w:pPr>
            <w:r w:rsidRPr="00307700">
              <w:rPr>
                <w:rFonts w:cs="Times New Roman"/>
              </w:rPr>
              <w:t>3,92</w:t>
            </w:r>
          </w:p>
        </w:tc>
      </w:tr>
      <w:tr w:rsidR="0074471C" w:rsidRPr="00307700" w14:paraId="79DFA70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C055B35" w14:textId="77777777" w:rsidR="0074471C" w:rsidRPr="00307700" w:rsidRDefault="0074471C" w:rsidP="00846156">
            <w:pPr>
              <w:pStyle w:val="1fffb"/>
              <w:rPr>
                <w:rFonts w:cs="Times New Roman"/>
              </w:rPr>
            </w:pPr>
            <w:r w:rsidRPr="00307700">
              <w:rPr>
                <w:rFonts w:cs="Times New Roman"/>
              </w:rPr>
              <w:t>ТК-29</w:t>
            </w:r>
          </w:p>
        </w:tc>
        <w:tc>
          <w:tcPr>
            <w:tcW w:w="1303" w:type="pct"/>
            <w:tcBorders>
              <w:top w:val="nil"/>
              <w:left w:val="nil"/>
              <w:bottom w:val="single" w:sz="4" w:space="0" w:color="auto"/>
              <w:right w:val="single" w:sz="4" w:space="0" w:color="auto"/>
            </w:tcBorders>
            <w:shd w:val="clear" w:color="auto" w:fill="auto"/>
            <w:vAlign w:val="center"/>
            <w:hideMark/>
          </w:tcPr>
          <w:p w14:paraId="0488DE85" w14:textId="77777777" w:rsidR="0074471C" w:rsidRPr="00307700" w:rsidRDefault="0074471C" w:rsidP="00846156">
            <w:pPr>
              <w:pStyle w:val="1fffb"/>
              <w:rPr>
                <w:rFonts w:cs="Times New Roman"/>
              </w:rPr>
            </w:pPr>
            <w:r w:rsidRPr="00307700">
              <w:rPr>
                <w:rFonts w:cs="Times New Roman"/>
              </w:rPr>
              <w:t>ТК-30</w:t>
            </w:r>
          </w:p>
        </w:tc>
        <w:tc>
          <w:tcPr>
            <w:tcW w:w="1061" w:type="pct"/>
            <w:tcBorders>
              <w:top w:val="nil"/>
              <w:left w:val="nil"/>
              <w:bottom w:val="single" w:sz="4" w:space="0" w:color="auto"/>
              <w:right w:val="single" w:sz="4" w:space="0" w:color="auto"/>
            </w:tcBorders>
            <w:shd w:val="clear" w:color="auto" w:fill="auto"/>
            <w:noWrap/>
            <w:vAlign w:val="center"/>
            <w:hideMark/>
          </w:tcPr>
          <w:p w14:paraId="11CD34C3"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086DE945" w14:textId="77777777" w:rsidR="0074471C" w:rsidRPr="00307700" w:rsidRDefault="0074471C" w:rsidP="00846156">
            <w:pPr>
              <w:pStyle w:val="1fffb"/>
              <w:rPr>
                <w:rFonts w:cs="Times New Roman"/>
              </w:rPr>
            </w:pPr>
            <w:r w:rsidRPr="00307700">
              <w:rPr>
                <w:rFonts w:cs="Times New Roman"/>
              </w:rPr>
              <w:t>6</w:t>
            </w:r>
          </w:p>
        </w:tc>
        <w:tc>
          <w:tcPr>
            <w:tcW w:w="649" w:type="pct"/>
            <w:tcBorders>
              <w:top w:val="nil"/>
              <w:left w:val="nil"/>
              <w:bottom w:val="single" w:sz="4" w:space="0" w:color="auto"/>
              <w:right w:val="single" w:sz="4" w:space="0" w:color="auto"/>
            </w:tcBorders>
            <w:shd w:val="clear" w:color="auto" w:fill="auto"/>
            <w:noWrap/>
            <w:vAlign w:val="center"/>
            <w:hideMark/>
          </w:tcPr>
          <w:p w14:paraId="7B9ABA07" w14:textId="77777777" w:rsidR="0074471C" w:rsidRPr="00307700" w:rsidRDefault="0074471C" w:rsidP="00846156">
            <w:pPr>
              <w:pStyle w:val="1fffb"/>
              <w:rPr>
                <w:rFonts w:cs="Times New Roman"/>
              </w:rPr>
            </w:pPr>
            <w:r w:rsidRPr="00307700">
              <w:rPr>
                <w:rFonts w:cs="Times New Roman"/>
              </w:rPr>
              <w:t>1,07</w:t>
            </w:r>
          </w:p>
        </w:tc>
      </w:tr>
      <w:tr w:rsidR="0074471C" w:rsidRPr="00307700" w14:paraId="664C72B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418E8DB" w14:textId="77777777" w:rsidR="0074471C" w:rsidRPr="00307700" w:rsidRDefault="0074471C" w:rsidP="00846156">
            <w:pPr>
              <w:pStyle w:val="1fffb"/>
              <w:rPr>
                <w:rFonts w:cs="Times New Roman"/>
              </w:rPr>
            </w:pPr>
            <w:r w:rsidRPr="00307700">
              <w:rPr>
                <w:rFonts w:cs="Times New Roman"/>
              </w:rPr>
              <w:t>ТК-30</w:t>
            </w:r>
          </w:p>
        </w:tc>
        <w:tc>
          <w:tcPr>
            <w:tcW w:w="1303" w:type="pct"/>
            <w:tcBorders>
              <w:top w:val="nil"/>
              <w:left w:val="nil"/>
              <w:bottom w:val="single" w:sz="4" w:space="0" w:color="auto"/>
              <w:right w:val="single" w:sz="4" w:space="0" w:color="auto"/>
            </w:tcBorders>
            <w:shd w:val="clear" w:color="auto" w:fill="auto"/>
            <w:vAlign w:val="center"/>
            <w:hideMark/>
          </w:tcPr>
          <w:p w14:paraId="1AA9DD85" w14:textId="77777777" w:rsidR="0074471C" w:rsidRPr="00307700" w:rsidRDefault="0074471C" w:rsidP="00846156">
            <w:pPr>
              <w:pStyle w:val="1fffb"/>
              <w:rPr>
                <w:rFonts w:cs="Times New Roman"/>
              </w:rPr>
            </w:pPr>
            <w:r w:rsidRPr="00307700">
              <w:rPr>
                <w:rFonts w:cs="Times New Roman"/>
              </w:rPr>
              <w:t>ТК-31</w:t>
            </w:r>
          </w:p>
        </w:tc>
        <w:tc>
          <w:tcPr>
            <w:tcW w:w="1061" w:type="pct"/>
            <w:tcBorders>
              <w:top w:val="nil"/>
              <w:left w:val="nil"/>
              <w:bottom w:val="single" w:sz="4" w:space="0" w:color="auto"/>
              <w:right w:val="single" w:sz="4" w:space="0" w:color="auto"/>
            </w:tcBorders>
            <w:shd w:val="clear" w:color="auto" w:fill="auto"/>
            <w:noWrap/>
            <w:vAlign w:val="center"/>
            <w:hideMark/>
          </w:tcPr>
          <w:p w14:paraId="01A4077E"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0CC02DE4" w14:textId="77777777" w:rsidR="0074471C" w:rsidRPr="00307700" w:rsidRDefault="0074471C" w:rsidP="00846156">
            <w:pPr>
              <w:pStyle w:val="1fffb"/>
              <w:rPr>
                <w:rFonts w:cs="Times New Roman"/>
              </w:rPr>
            </w:pPr>
            <w:r w:rsidRPr="00307700">
              <w:rPr>
                <w:rFonts w:cs="Times New Roman"/>
              </w:rPr>
              <w:t>12</w:t>
            </w:r>
          </w:p>
        </w:tc>
        <w:tc>
          <w:tcPr>
            <w:tcW w:w="649" w:type="pct"/>
            <w:tcBorders>
              <w:top w:val="nil"/>
              <w:left w:val="nil"/>
              <w:bottom w:val="single" w:sz="4" w:space="0" w:color="auto"/>
              <w:right w:val="single" w:sz="4" w:space="0" w:color="auto"/>
            </w:tcBorders>
            <w:shd w:val="clear" w:color="auto" w:fill="auto"/>
            <w:noWrap/>
            <w:vAlign w:val="center"/>
            <w:hideMark/>
          </w:tcPr>
          <w:p w14:paraId="43AD3163" w14:textId="77777777" w:rsidR="0074471C" w:rsidRPr="00307700" w:rsidRDefault="0074471C" w:rsidP="00846156">
            <w:pPr>
              <w:pStyle w:val="1fffb"/>
              <w:rPr>
                <w:rFonts w:cs="Times New Roman"/>
              </w:rPr>
            </w:pPr>
            <w:r w:rsidRPr="00307700">
              <w:rPr>
                <w:rFonts w:cs="Times New Roman"/>
              </w:rPr>
              <w:t>2,14</w:t>
            </w:r>
          </w:p>
        </w:tc>
      </w:tr>
      <w:tr w:rsidR="0074471C" w:rsidRPr="00307700" w14:paraId="4784C50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DDA1DF1" w14:textId="77777777" w:rsidR="0074471C" w:rsidRPr="00307700" w:rsidRDefault="0074471C" w:rsidP="00846156">
            <w:pPr>
              <w:pStyle w:val="1fffb"/>
              <w:rPr>
                <w:rFonts w:cs="Times New Roman"/>
              </w:rPr>
            </w:pPr>
            <w:r w:rsidRPr="00307700">
              <w:rPr>
                <w:rFonts w:cs="Times New Roman"/>
              </w:rPr>
              <w:t>ТК-23</w:t>
            </w:r>
          </w:p>
        </w:tc>
        <w:tc>
          <w:tcPr>
            <w:tcW w:w="1303" w:type="pct"/>
            <w:tcBorders>
              <w:top w:val="nil"/>
              <w:left w:val="nil"/>
              <w:bottom w:val="single" w:sz="4" w:space="0" w:color="auto"/>
              <w:right w:val="single" w:sz="4" w:space="0" w:color="auto"/>
            </w:tcBorders>
            <w:shd w:val="clear" w:color="auto" w:fill="auto"/>
            <w:vAlign w:val="center"/>
            <w:hideMark/>
          </w:tcPr>
          <w:p w14:paraId="53BB6E42" w14:textId="77777777" w:rsidR="0074471C" w:rsidRPr="00307700" w:rsidRDefault="0074471C" w:rsidP="00846156">
            <w:pPr>
              <w:pStyle w:val="1fffb"/>
              <w:rPr>
                <w:rFonts w:cs="Times New Roman"/>
              </w:rPr>
            </w:pPr>
            <w:r w:rsidRPr="00307700">
              <w:rPr>
                <w:rFonts w:cs="Times New Roman"/>
              </w:rPr>
              <w:t>ТК-32</w:t>
            </w:r>
          </w:p>
        </w:tc>
        <w:tc>
          <w:tcPr>
            <w:tcW w:w="1061" w:type="pct"/>
            <w:tcBorders>
              <w:top w:val="nil"/>
              <w:left w:val="nil"/>
              <w:bottom w:val="single" w:sz="4" w:space="0" w:color="auto"/>
              <w:right w:val="single" w:sz="4" w:space="0" w:color="auto"/>
            </w:tcBorders>
            <w:shd w:val="clear" w:color="auto" w:fill="auto"/>
            <w:noWrap/>
            <w:vAlign w:val="center"/>
            <w:hideMark/>
          </w:tcPr>
          <w:p w14:paraId="5881AD4C"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01E215DA" w14:textId="77777777" w:rsidR="0074471C" w:rsidRPr="00307700" w:rsidRDefault="0074471C" w:rsidP="00846156">
            <w:pPr>
              <w:pStyle w:val="1fffb"/>
              <w:rPr>
                <w:rFonts w:cs="Times New Roman"/>
              </w:rPr>
            </w:pPr>
            <w:r w:rsidRPr="00307700">
              <w:rPr>
                <w:rFonts w:cs="Times New Roman"/>
              </w:rPr>
              <w:t>55</w:t>
            </w:r>
          </w:p>
        </w:tc>
        <w:tc>
          <w:tcPr>
            <w:tcW w:w="649" w:type="pct"/>
            <w:tcBorders>
              <w:top w:val="nil"/>
              <w:left w:val="nil"/>
              <w:bottom w:val="single" w:sz="4" w:space="0" w:color="auto"/>
              <w:right w:val="single" w:sz="4" w:space="0" w:color="auto"/>
            </w:tcBorders>
            <w:shd w:val="clear" w:color="auto" w:fill="auto"/>
            <w:noWrap/>
            <w:vAlign w:val="center"/>
            <w:hideMark/>
          </w:tcPr>
          <w:p w14:paraId="596D0C7C" w14:textId="77777777" w:rsidR="0074471C" w:rsidRPr="00307700" w:rsidRDefault="0074471C" w:rsidP="00846156">
            <w:pPr>
              <w:pStyle w:val="1fffb"/>
              <w:rPr>
                <w:rFonts w:cs="Times New Roman"/>
              </w:rPr>
            </w:pPr>
            <w:r w:rsidRPr="00307700">
              <w:rPr>
                <w:rFonts w:cs="Times New Roman"/>
              </w:rPr>
              <w:t>9,79</w:t>
            </w:r>
          </w:p>
        </w:tc>
      </w:tr>
      <w:tr w:rsidR="0074471C" w:rsidRPr="00307700" w14:paraId="2AE1F8B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B88193A" w14:textId="77777777" w:rsidR="0074471C" w:rsidRPr="00307700" w:rsidRDefault="0074471C" w:rsidP="00846156">
            <w:pPr>
              <w:pStyle w:val="1fffb"/>
              <w:rPr>
                <w:rFonts w:cs="Times New Roman"/>
              </w:rPr>
            </w:pPr>
            <w:r w:rsidRPr="00307700">
              <w:rPr>
                <w:rFonts w:cs="Times New Roman"/>
              </w:rPr>
              <w:t>ТК-32</w:t>
            </w:r>
          </w:p>
        </w:tc>
        <w:tc>
          <w:tcPr>
            <w:tcW w:w="1303" w:type="pct"/>
            <w:tcBorders>
              <w:top w:val="nil"/>
              <w:left w:val="nil"/>
              <w:bottom w:val="single" w:sz="4" w:space="0" w:color="auto"/>
              <w:right w:val="single" w:sz="4" w:space="0" w:color="auto"/>
            </w:tcBorders>
            <w:shd w:val="clear" w:color="auto" w:fill="auto"/>
            <w:vAlign w:val="center"/>
            <w:hideMark/>
          </w:tcPr>
          <w:p w14:paraId="3F3CA4EE" w14:textId="77777777" w:rsidR="0074471C" w:rsidRPr="00307700" w:rsidRDefault="0074471C" w:rsidP="00846156">
            <w:pPr>
              <w:pStyle w:val="1fffb"/>
              <w:rPr>
                <w:rFonts w:cs="Times New Roman"/>
              </w:rPr>
            </w:pPr>
            <w:r w:rsidRPr="00307700">
              <w:rPr>
                <w:rFonts w:cs="Times New Roman"/>
              </w:rPr>
              <w:t>ТК-33</w:t>
            </w:r>
          </w:p>
        </w:tc>
        <w:tc>
          <w:tcPr>
            <w:tcW w:w="1061" w:type="pct"/>
            <w:tcBorders>
              <w:top w:val="nil"/>
              <w:left w:val="nil"/>
              <w:bottom w:val="single" w:sz="4" w:space="0" w:color="auto"/>
              <w:right w:val="single" w:sz="4" w:space="0" w:color="auto"/>
            </w:tcBorders>
            <w:shd w:val="clear" w:color="auto" w:fill="auto"/>
            <w:noWrap/>
            <w:vAlign w:val="center"/>
            <w:hideMark/>
          </w:tcPr>
          <w:p w14:paraId="149016A8"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76C1D67D" w14:textId="77777777" w:rsidR="0074471C" w:rsidRPr="00307700" w:rsidRDefault="0074471C" w:rsidP="00846156">
            <w:pPr>
              <w:pStyle w:val="1fffb"/>
              <w:rPr>
                <w:rFonts w:cs="Times New Roman"/>
              </w:rPr>
            </w:pPr>
            <w:r w:rsidRPr="00307700">
              <w:rPr>
                <w:rFonts w:cs="Times New Roman"/>
              </w:rPr>
              <w:t>48</w:t>
            </w:r>
          </w:p>
        </w:tc>
        <w:tc>
          <w:tcPr>
            <w:tcW w:w="649" w:type="pct"/>
            <w:tcBorders>
              <w:top w:val="nil"/>
              <w:left w:val="nil"/>
              <w:bottom w:val="single" w:sz="4" w:space="0" w:color="auto"/>
              <w:right w:val="single" w:sz="4" w:space="0" w:color="auto"/>
            </w:tcBorders>
            <w:shd w:val="clear" w:color="auto" w:fill="auto"/>
            <w:noWrap/>
            <w:vAlign w:val="center"/>
            <w:hideMark/>
          </w:tcPr>
          <w:p w14:paraId="054E60BD" w14:textId="77777777" w:rsidR="0074471C" w:rsidRPr="00307700" w:rsidRDefault="0074471C" w:rsidP="00846156">
            <w:pPr>
              <w:pStyle w:val="1fffb"/>
              <w:rPr>
                <w:rFonts w:cs="Times New Roman"/>
              </w:rPr>
            </w:pPr>
            <w:r w:rsidRPr="00307700">
              <w:rPr>
                <w:rFonts w:cs="Times New Roman"/>
              </w:rPr>
              <w:t>5,47</w:t>
            </w:r>
          </w:p>
        </w:tc>
      </w:tr>
      <w:tr w:rsidR="0074471C" w:rsidRPr="00307700" w14:paraId="172817F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A0F7E51" w14:textId="77777777" w:rsidR="0074471C" w:rsidRPr="00307700" w:rsidRDefault="0074471C" w:rsidP="00846156">
            <w:pPr>
              <w:pStyle w:val="1fffb"/>
              <w:rPr>
                <w:rFonts w:cs="Times New Roman"/>
              </w:rPr>
            </w:pPr>
            <w:r w:rsidRPr="00307700">
              <w:rPr>
                <w:rFonts w:cs="Times New Roman"/>
              </w:rPr>
              <w:t>ТК-18</w:t>
            </w:r>
          </w:p>
        </w:tc>
        <w:tc>
          <w:tcPr>
            <w:tcW w:w="1303" w:type="pct"/>
            <w:tcBorders>
              <w:top w:val="nil"/>
              <w:left w:val="nil"/>
              <w:bottom w:val="single" w:sz="4" w:space="0" w:color="auto"/>
              <w:right w:val="single" w:sz="4" w:space="0" w:color="auto"/>
            </w:tcBorders>
            <w:shd w:val="clear" w:color="auto" w:fill="auto"/>
            <w:vAlign w:val="center"/>
            <w:hideMark/>
          </w:tcPr>
          <w:p w14:paraId="7F6DAA3C" w14:textId="77777777" w:rsidR="0074471C" w:rsidRPr="00307700" w:rsidRDefault="0074471C" w:rsidP="00846156">
            <w:pPr>
              <w:pStyle w:val="1fffb"/>
              <w:rPr>
                <w:rFonts w:cs="Times New Roman"/>
              </w:rPr>
            </w:pPr>
            <w:r w:rsidRPr="00307700">
              <w:rPr>
                <w:rFonts w:cs="Times New Roman"/>
              </w:rPr>
              <w:t>ТК-34</w:t>
            </w:r>
          </w:p>
        </w:tc>
        <w:tc>
          <w:tcPr>
            <w:tcW w:w="1061" w:type="pct"/>
            <w:tcBorders>
              <w:top w:val="nil"/>
              <w:left w:val="nil"/>
              <w:bottom w:val="single" w:sz="4" w:space="0" w:color="auto"/>
              <w:right w:val="single" w:sz="4" w:space="0" w:color="auto"/>
            </w:tcBorders>
            <w:shd w:val="clear" w:color="auto" w:fill="auto"/>
            <w:noWrap/>
            <w:vAlign w:val="center"/>
            <w:hideMark/>
          </w:tcPr>
          <w:p w14:paraId="2D28C492"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1009E9C9" w14:textId="77777777" w:rsidR="0074471C" w:rsidRPr="00307700" w:rsidRDefault="0074471C" w:rsidP="00846156">
            <w:pPr>
              <w:pStyle w:val="1fffb"/>
              <w:rPr>
                <w:rFonts w:cs="Times New Roman"/>
              </w:rPr>
            </w:pPr>
            <w:r w:rsidRPr="00307700">
              <w:rPr>
                <w:rFonts w:cs="Times New Roman"/>
              </w:rPr>
              <w:t>31</w:t>
            </w:r>
          </w:p>
        </w:tc>
        <w:tc>
          <w:tcPr>
            <w:tcW w:w="649" w:type="pct"/>
            <w:tcBorders>
              <w:top w:val="nil"/>
              <w:left w:val="nil"/>
              <w:bottom w:val="single" w:sz="4" w:space="0" w:color="auto"/>
              <w:right w:val="single" w:sz="4" w:space="0" w:color="auto"/>
            </w:tcBorders>
            <w:shd w:val="clear" w:color="auto" w:fill="auto"/>
            <w:noWrap/>
            <w:vAlign w:val="center"/>
            <w:hideMark/>
          </w:tcPr>
          <w:p w14:paraId="675A8834" w14:textId="77777777" w:rsidR="0074471C" w:rsidRPr="00307700" w:rsidRDefault="0074471C" w:rsidP="00846156">
            <w:pPr>
              <w:pStyle w:val="1fffb"/>
              <w:rPr>
                <w:rFonts w:cs="Times New Roman"/>
              </w:rPr>
            </w:pPr>
            <w:r w:rsidRPr="00307700">
              <w:rPr>
                <w:rFonts w:cs="Times New Roman"/>
              </w:rPr>
              <w:t>9,86</w:t>
            </w:r>
          </w:p>
        </w:tc>
      </w:tr>
      <w:tr w:rsidR="0074471C" w:rsidRPr="00307700" w14:paraId="3BB01DE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82C6034" w14:textId="77777777" w:rsidR="0074471C" w:rsidRPr="00307700" w:rsidRDefault="0074471C" w:rsidP="00846156">
            <w:pPr>
              <w:pStyle w:val="1fffb"/>
              <w:rPr>
                <w:rFonts w:cs="Times New Roman"/>
              </w:rPr>
            </w:pPr>
            <w:r w:rsidRPr="00307700">
              <w:rPr>
                <w:rFonts w:cs="Times New Roman"/>
              </w:rPr>
              <w:t>ТК-34</w:t>
            </w:r>
          </w:p>
        </w:tc>
        <w:tc>
          <w:tcPr>
            <w:tcW w:w="1303" w:type="pct"/>
            <w:tcBorders>
              <w:top w:val="nil"/>
              <w:left w:val="nil"/>
              <w:bottom w:val="single" w:sz="4" w:space="0" w:color="auto"/>
              <w:right w:val="single" w:sz="4" w:space="0" w:color="auto"/>
            </w:tcBorders>
            <w:shd w:val="clear" w:color="auto" w:fill="auto"/>
            <w:vAlign w:val="center"/>
            <w:hideMark/>
          </w:tcPr>
          <w:p w14:paraId="5973A64C" w14:textId="77777777" w:rsidR="0074471C" w:rsidRPr="00307700" w:rsidRDefault="0074471C" w:rsidP="00846156">
            <w:pPr>
              <w:pStyle w:val="1fffb"/>
              <w:rPr>
                <w:rFonts w:cs="Times New Roman"/>
              </w:rPr>
            </w:pPr>
            <w:r w:rsidRPr="00307700">
              <w:rPr>
                <w:rFonts w:cs="Times New Roman"/>
              </w:rPr>
              <w:t>ТК-35</w:t>
            </w:r>
          </w:p>
        </w:tc>
        <w:tc>
          <w:tcPr>
            <w:tcW w:w="1061" w:type="pct"/>
            <w:tcBorders>
              <w:top w:val="nil"/>
              <w:left w:val="nil"/>
              <w:bottom w:val="single" w:sz="4" w:space="0" w:color="auto"/>
              <w:right w:val="single" w:sz="4" w:space="0" w:color="auto"/>
            </w:tcBorders>
            <w:shd w:val="clear" w:color="auto" w:fill="auto"/>
            <w:noWrap/>
            <w:vAlign w:val="center"/>
            <w:hideMark/>
          </w:tcPr>
          <w:p w14:paraId="44BF91BE" w14:textId="77777777" w:rsidR="0074471C" w:rsidRPr="00307700" w:rsidRDefault="0074471C" w:rsidP="00846156">
            <w:pPr>
              <w:pStyle w:val="1fffb"/>
              <w:rPr>
                <w:rFonts w:cs="Times New Roman"/>
              </w:rPr>
            </w:pPr>
            <w:r w:rsidRPr="00307700">
              <w:rPr>
                <w:rFonts w:cs="Times New Roman"/>
              </w:rPr>
              <w:t>32</w:t>
            </w:r>
          </w:p>
        </w:tc>
        <w:tc>
          <w:tcPr>
            <w:tcW w:w="701" w:type="pct"/>
            <w:tcBorders>
              <w:top w:val="nil"/>
              <w:left w:val="nil"/>
              <w:bottom w:val="single" w:sz="4" w:space="0" w:color="auto"/>
              <w:right w:val="single" w:sz="4" w:space="0" w:color="auto"/>
            </w:tcBorders>
            <w:shd w:val="clear" w:color="auto" w:fill="auto"/>
            <w:noWrap/>
            <w:vAlign w:val="center"/>
            <w:hideMark/>
          </w:tcPr>
          <w:p w14:paraId="04470197" w14:textId="77777777" w:rsidR="0074471C" w:rsidRPr="00307700" w:rsidRDefault="0074471C" w:rsidP="00846156">
            <w:pPr>
              <w:pStyle w:val="1fffb"/>
              <w:rPr>
                <w:rFonts w:cs="Times New Roman"/>
              </w:rPr>
            </w:pPr>
            <w:r w:rsidRPr="00307700">
              <w:rPr>
                <w:rFonts w:cs="Times New Roman"/>
              </w:rPr>
              <w:t>7,5</w:t>
            </w:r>
          </w:p>
        </w:tc>
        <w:tc>
          <w:tcPr>
            <w:tcW w:w="649" w:type="pct"/>
            <w:tcBorders>
              <w:top w:val="nil"/>
              <w:left w:val="nil"/>
              <w:bottom w:val="single" w:sz="4" w:space="0" w:color="auto"/>
              <w:right w:val="single" w:sz="4" w:space="0" w:color="auto"/>
            </w:tcBorders>
            <w:shd w:val="clear" w:color="auto" w:fill="auto"/>
            <w:noWrap/>
            <w:vAlign w:val="center"/>
            <w:hideMark/>
          </w:tcPr>
          <w:p w14:paraId="3314AFFC" w14:textId="77777777" w:rsidR="0074471C" w:rsidRPr="00307700" w:rsidRDefault="0074471C" w:rsidP="00846156">
            <w:pPr>
              <w:pStyle w:val="1fffb"/>
              <w:rPr>
                <w:rFonts w:cs="Times New Roman"/>
              </w:rPr>
            </w:pPr>
            <w:r w:rsidRPr="00307700">
              <w:rPr>
                <w:rFonts w:cs="Times New Roman"/>
              </w:rPr>
              <w:t>0,48</w:t>
            </w:r>
          </w:p>
        </w:tc>
      </w:tr>
      <w:tr w:rsidR="0074471C" w:rsidRPr="00307700" w14:paraId="74602BE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E771794" w14:textId="77777777" w:rsidR="0074471C" w:rsidRPr="00307700" w:rsidRDefault="0074471C" w:rsidP="00846156">
            <w:pPr>
              <w:pStyle w:val="1fffb"/>
              <w:rPr>
                <w:rFonts w:cs="Times New Roman"/>
              </w:rPr>
            </w:pPr>
            <w:r w:rsidRPr="00307700">
              <w:rPr>
                <w:rFonts w:cs="Times New Roman"/>
              </w:rPr>
              <w:t>ТК-34</w:t>
            </w:r>
          </w:p>
        </w:tc>
        <w:tc>
          <w:tcPr>
            <w:tcW w:w="1303" w:type="pct"/>
            <w:tcBorders>
              <w:top w:val="nil"/>
              <w:left w:val="nil"/>
              <w:bottom w:val="single" w:sz="4" w:space="0" w:color="auto"/>
              <w:right w:val="single" w:sz="4" w:space="0" w:color="auto"/>
            </w:tcBorders>
            <w:shd w:val="clear" w:color="auto" w:fill="auto"/>
            <w:vAlign w:val="center"/>
            <w:hideMark/>
          </w:tcPr>
          <w:p w14:paraId="69D0769C" w14:textId="77777777" w:rsidR="0074471C" w:rsidRPr="00307700" w:rsidRDefault="0074471C" w:rsidP="00846156">
            <w:pPr>
              <w:pStyle w:val="1fffb"/>
              <w:rPr>
                <w:rFonts w:cs="Times New Roman"/>
              </w:rPr>
            </w:pPr>
            <w:r w:rsidRPr="00307700">
              <w:rPr>
                <w:rFonts w:cs="Times New Roman"/>
              </w:rPr>
              <w:t>ТК-36</w:t>
            </w:r>
          </w:p>
        </w:tc>
        <w:tc>
          <w:tcPr>
            <w:tcW w:w="1061" w:type="pct"/>
            <w:tcBorders>
              <w:top w:val="nil"/>
              <w:left w:val="nil"/>
              <w:bottom w:val="single" w:sz="4" w:space="0" w:color="auto"/>
              <w:right w:val="single" w:sz="4" w:space="0" w:color="auto"/>
            </w:tcBorders>
            <w:shd w:val="clear" w:color="auto" w:fill="auto"/>
            <w:noWrap/>
            <w:vAlign w:val="center"/>
            <w:hideMark/>
          </w:tcPr>
          <w:p w14:paraId="7D632399"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5F59981F" w14:textId="77777777" w:rsidR="0074471C" w:rsidRPr="00307700" w:rsidRDefault="0074471C" w:rsidP="00846156">
            <w:pPr>
              <w:pStyle w:val="1fffb"/>
              <w:rPr>
                <w:rFonts w:cs="Times New Roman"/>
              </w:rPr>
            </w:pPr>
            <w:r w:rsidRPr="00307700">
              <w:rPr>
                <w:rFonts w:cs="Times New Roman"/>
              </w:rPr>
              <w:t>15,5</w:t>
            </w:r>
          </w:p>
        </w:tc>
        <w:tc>
          <w:tcPr>
            <w:tcW w:w="649" w:type="pct"/>
            <w:tcBorders>
              <w:top w:val="nil"/>
              <w:left w:val="nil"/>
              <w:bottom w:val="single" w:sz="4" w:space="0" w:color="auto"/>
              <w:right w:val="single" w:sz="4" w:space="0" w:color="auto"/>
            </w:tcBorders>
            <w:shd w:val="clear" w:color="auto" w:fill="auto"/>
            <w:noWrap/>
            <w:vAlign w:val="center"/>
            <w:hideMark/>
          </w:tcPr>
          <w:p w14:paraId="0B2DBAB3" w14:textId="77777777" w:rsidR="0074471C" w:rsidRPr="00307700" w:rsidRDefault="0074471C" w:rsidP="00846156">
            <w:pPr>
              <w:pStyle w:val="1fffb"/>
              <w:rPr>
                <w:rFonts w:cs="Times New Roman"/>
              </w:rPr>
            </w:pPr>
            <w:r w:rsidRPr="00307700">
              <w:rPr>
                <w:rFonts w:cs="Times New Roman"/>
              </w:rPr>
              <w:t>4,93</w:t>
            </w:r>
          </w:p>
        </w:tc>
      </w:tr>
      <w:tr w:rsidR="0074471C" w:rsidRPr="00307700" w14:paraId="30C27C3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8815D0B" w14:textId="77777777" w:rsidR="0074471C" w:rsidRPr="00307700" w:rsidRDefault="0074471C" w:rsidP="00846156">
            <w:pPr>
              <w:pStyle w:val="1fffb"/>
              <w:rPr>
                <w:rFonts w:cs="Times New Roman"/>
              </w:rPr>
            </w:pPr>
            <w:r w:rsidRPr="00307700">
              <w:rPr>
                <w:rFonts w:cs="Times New Roman"/>
              </w:rPr>
              <w:t>ТК-36</w:t>
            </w:r>
          </w:p>
        </w:tc>
        <w:tc>
          <w:tcPr>
            <w:tcW w:w="1303" w:type="pct"/>
            <w:tcBorders>
              <w:top w:val="nil"/>
              <w:left w:val="nil"/>
              <w:bottom w:val="single" w:sz="4" w:space="0" w:color="auto"/>
              <w:right w:val="single" w:sz="4" w:space="0" w:color="auto"/>
            </w:tcBorders>
            <w:shd w:val="clear" w:color="auto" w:fill="auto"/>
            <w:vAlign w:val="center"/>
            <w:hideMark/>
          </w:tcPr>
          <w:p w14:paraId="05DB28EB" w14:textId="77777777" w:rsidR="0074471C" w:rsidRPr="00307700" w:rsidRDefault="0074471C" w:rsidP="00846156">
            <w:pPr>
              <w:pStyle w:val="1fffb"/>
              <w:rPr>
                <w:rFonts w:cs="Times New Roman"/>
              </w:rPr>
            </w:pPr>
            <w:r w:rsidRPr="00307700">
              <w:rPr>
                <w:rFonts w:cs="Times New Roman"/>
              </w:rPr>
              <w:t>ТК-39</w:t>
            </w:r>
          </w:p>
        </w:tc>
        <w:tc>
          <w:tcPr>
            <w:tcW w:w="1061" w:type="pct"/>
            <w:tcBorders>
              <w:top w:val="nil"/>
              <w:left w:val="nil"/>
              <w:bottom w:val="single" w:sz="4" w:space="0" w:color="auto"/>
              <w:right w:val="single" w:sz="4" w:space="0" w:color="auto"/>
            </w:tcBorders>
            <w:shd w:val="clear" w:color="auto" w:fill="auto"/>
            <w:noWrap/>
            <w:vAlign w:val="center"/>
            <w:hideMark/>
          </w:tcPr>
          <w:p w14:paraId="43BD8282"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58448579" w14:textId="77777777" w:rsidR="0074471C" w:rsidRPr="00307700" w:rsidRDefault="0074471C" w:rsidP="00846156">
            <w:pPr>
              <w:pStyle w:val="1fffb"/>
              <w:rPr>
                <w:rFonts w:cs="Times New Roman"/>
              </w:rPr>
            </w:pPr>
            <w:r w:rsidRPr="00307700">
              <w:rPr>
                <w:rFonts w:cs="Times New Roman"/>
              </w:rPr>
              <w:t>23,3</w:t>
            </w:r>
          </w:p>
        </w:tc>
        <w:tc>
          <w:tcPr>
            <w:tcW w:w="649" w:type="pct"/>
            <w:tcBorders>
              <w:top w:val="nil"/>
              <w:left w:val="nil"/>
              <w:bottom w:val="single" w:sz="4" w:space="0" w:color="auto"/>
              <w:right w:val="single" w:sz="4" w:space="0" w:color="auto"/>
            </w:tcBorders>
            <w:shd w:val="clear" w:color="auto" w:fill="auto"/>
            <w:noWrap/>
            <w:vAlign w:val="center"/>
            <w:hideMark/>
          </w:tcPr>
          <w:p w14:paraId="57C16166" w14:textId="77777777" w:rsidR="0074471C" w:rsidRPr="00307700" w:rsidRDefault="0074471C" w:rsidP="00846156">
            <w:pPr>
              <w:pStyle w:val="1fffb"/>
              <w:rPr>
                <w:rFonts w:cs="Times New Roman"/>
              </w:rPr>
            </w:pPr>
            <w:r w:rsidRPr="00307700">
              <w:rPr>
                <w:rFonts w:cs="Times New Roman"/>
              </w:rPr>
              <w:t>7,41</w:t>
            </w:r>
          </w:p>
        </w:tc>
      </w:tr>
      <w:tr w:rsidR="0074471C" w:rsidRPr="00307700" w14:paraId="43E203C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02434FB" w14:textId="77777777" w:rsidR="0074471C" w:rsidRPr="00307700" w:rsidRDefault="0074471C" w:rsidP="00846156">
            <w:pPr>
              <w:pStyle w:val="1fffb"/>
              <w:rPr>
                <w:rFonts w:cs="Times New Roman"/>
              </w:rPr>
            </w:pPr>
            <w:r w:rsidRPr="00307700">
              <w:rPr>
                <w:rFonts w:cs="Times New Roman"/>
              </w:rPr>
              <w:t>ТК-39</w:t>
            </w:r>
          </w:p>
        </w:tc>
        <w:tc>
          <w:tcPr>
            <w:tcW w:w="1303" w:type="pct"/>
            <w:tcBorders>
              <w:top w:val="nil"/>
              <w:left w:val="nil"/>
              <w:bottom w:val="single" w:sz="4" w:space="0" w:color="auto"/>
              <w:right w:val="single" w:sz="4" w:space="0" w:color="auto"/>
            </w:tcBorders>
            <w:shd w:val="clear" w:color="auto" w:fill="auto"/>
            <w:vAlign w:val="center"/>
            <w:hideMark/>
          </w:tcPr>
          <w:p w14:paraId="78114358" w14:textId="77777777" w:rsidR="0074471C" w:rsidRPr="00307700" w:rsidRDefault="0074471C" w:rsidP="00846156">
            <w:pPr>
              <w:pStyle w:val="1fffb"/>
              <w:rPr>
                <w:rFonts w:cs="Times New Roman"/>
              </w:rPr>
            </w:pPr>
            <w:r w:rsidRPr="00307700">
              <w:rPr>
                <w:rFonts w:cs="Times New Roman"/>
              </w:rPr>
              <w:t>ТК-40</w:t>
            </w:r>
          </w:p>
        </w:tc>
        <w:tc>
          <w:tcPr>
            <w:tcW w:w="1061" w:type="pct"/>
            <w:tcBorders>
              <w:top w:val="nil"/>
              <w:left w:val="nil"/>
              <w:bottom w:val="single" w:sz="4" w:space="0" w:color="auto"/>
              <w:right w:val="single" w:sz="4" w:space="0" w:color="auto"/>
            </w:tcBorders>
            <w:shd w:val="clear" w:color="auto" w:fill="auto"/>
            <w:noWrap/>
            <w:vAlign w:val="center"/>
            <w:hideMark/>
          </w:tcPr>
          <w:p w14:paraId="49516FB8"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5437BD49" w14:textId="77777777" w:rsidR="0074471C" w:rsidRPr="00307700" w:rsidRDefault="0074471C" w:rsidP="00846156">
            <w:pPr>
              <w:pStyle w:val="1fffb"/>
              <w:rPr>
                <w:rFonts w:cs="Times New Roman"/>
              </w:rPr>
            </w:pPr>
            <w:r w:rsidRPr="00307700">
              <w:rPr>
                <w:rFonts w:cs="Times New Roman"/>
              </w:rPr>
              <w:t>28,3</w:t>
            </w:r>
          </w:p>
        </w:tc>
        <w:tc>
          <w:tcPr>
            <w:tcW w:w="649" w:type="pct"/>
            <w:tcBorders>
              <w:top w:val="nil"/>
              <w:left w:val="nil"/>
              <w:bottom w:val="single" w:sz="4" w:space="0" w:color="auto"/>
              <w:right w:val="single" w:sz="4" w:space="0" w:color="auto"/>
            </w:tcBorders>
            <w:shd w:val="clear" w:color="auto" w:fill="auto"/>
            <w:noWrap/>
            <w:vAlign w:val="center"/>
            <w:hideMark/>
          </w:tcPr>
          <w:p w14:paraId="79657262" w14:textId="77777777" w:rsidR="0074471C" w:rsidRPr="00307700" w:rsidRDefault="0074471C" w:rsidP="00846156">
            <w:pPr>
              <w:pStyle w:val="1fffb"/>
              <w:rPr>
                <w:rFonts w:cs="Times New Roman"/>
              </w:rPr>
            </w:pPr>
            <w:r w:rsidRPr="00307700">
              <w:rPr>
                <w:rFonts w:cs="Times New Roman"/>
              </w:rPr>
              <w:t>9,00</w:t>
            </w:r>
          </w:p>
        </w:tc>
      </w:tr>
      <w:tr w:rsidR="0074471C" w:rsidRPr="00307700" w14:paraId="007682D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0B7AB9B" w14:textId="77777777" w:rsidR="0074471C" w:rsidRPr="00307700" w:rsidRDefault="0074471C" w:rsidP="00846156">
            <w:pPr>
              <w:pStyle w:val="1fffb"/>
              <w:rPr>
                <w:rFonts w:cs="Times New Roman"/>
              </w:rPr>
            </w:pPr>
            <w:r w:rsidRPr="00307700">
              <w:rPr>
                <w:rFonts w:cs="Times New Roman"/>
              </w:rPr>
              <w:t>ТК-40</w:t>
            </w:r>
          </w:p>
        </w:tc>
        <w:tc>
          <w:tcPr>
            <w:tcW w:w="1303" w:type="pct"/>
            <w:tcBorders>
              <w:top w:val="nil"/>
              <w:left w:val="nil"/>
              <w:bottom w:val="single" w:sz="4" w:space="0" w:color="auto"/>
              <w:right w:val="single" w:sz="4" w:space="0" w:color="auto"/>
            </w:tcBorders>
            <w:shd w:val="clear" w:color="auto" w:fill="auto"/>
            <w:vAlign w:val="center"/>
            <w:hideMark/>
          </w:tcPr>
          <w:p w14:paraId="313F29A2" w14:textId="77777777" w:rsidR="0074471C" w:rsidRPr="00307700" w:rsidRDefault="0074471C" w:rsidP="00846156">
            <w:pPr>
              <w:pStyle w:val="1fffb"/>
              <w:rPr>
                <w:rFonts w:cs="Times New Roman"/>
              </w:rPr>
            </w:pPr>
            <w:r w:rsidRPr="00307700">
              <w:rPr>
                <w:rFonts w:cs="Times New Roman"/>
              </w:rPr>
              <w:t>ТК-41</w:t>
            </w:r>
          </w:p>
        </w:tc>
        <w:tc>
          <w:tcPr>
            <w:tcW w:w="1061" w:type="pct"/>
            <w:tcBorders>
              <w:top w:val="nil"/>
              <w:left w:val="nil"/>
              <w:bottom w:val="single" w:sz="4" w:space="0" w:color="auto"/>
              <w:right w:val="single" w:sz="4" w:space="0" w:color="auto"/>
            </w:tcBorders>
            <w:shd w:val="clear" w:color="auto" w:fill="auto"/>
            <w:noWrap/>
            <w:vAlign w:val="center"/>
            <w:hideMark/>
          </w:tcPr>
          <w:p w14:paraId="5F2CFAE6"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5BA23B98" w14:textId="77777777" w:rsidR="0074471C" w:rsidRPr="00307700" w:rsidRDefault="0074471C" w:rsidP="00846156">
            <w:pPr>
              <w:pStyle w:val="1fffb"/>
              <w:rPr>
                <w:rFonts w:cs="Times New Roman"/>
              </w:rPr>
            </w:pPr>
            <w:r w:rsidRPr="00307700">
              <w:rPr>
                <w:rFonts w:cs="Times New Roman"/>
              </w:rPr>
              <w:t>12</w:t>
            </w:r>
          </w:p>
        </w:tc>
        <w:tc>
          <w:tcPr>
            <w:tcW w:w="649" w:type="pct"/>
            <w:tcBorders>
              <w:top w:val="nil"/>
              <w:left w:val="nil"/>
              <w:bottom w:val="single" w:sz="4" w:space="0" w:color="auto"/>
              <w:right w:val="single" w:sz="4" w:space="0" w:color="auto"/>
            </w:tcBorders>
            <w:shd w:val="clear" w:color="auto" w:fill="auto"/>
            <w:noWrap/>
            <w:vAlign w:val="center"/>
            <w:hideMark/>
          </w:tcPr>
          <w:p w14:paraId="79D52196" w14:textId="77777777" w:rsidR="0074471C" w:rsidRPr="00307700" w:rsidRDefault="0074471C" w:rsidP="00846156">
            <w:pPr>
              <w:pStyle w:val="1fffb"/>
              <w:rPr>
                <w:rFonts w:cs="Times New Roman"/>
              </w:rPr>
            </w:pPr>
            <w:r w:rsidRPr="00307700">
              <w:rPr>
                <w:rFonts w:cs="Times New Roman"/>
              </w:rPr>
              <w:t>3,82</w:t>
            </w:r>
          </w:p>
        </w:tc>
      </w:tr>
      <w:tr w:rsidR="0074471C" w:rsidRPr="00307700" w14:paraId="1BCF1EA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D870611" w14:textId="77777777" w:rsidR="0074471C" w:rsidRPr="00307700" w:rsidRDefault="0074471C" w:rsidP="00846156">
            <w:pPr>
              <w:pStyle w:val="1fffb"/>
              <w:rPr>
                <w:rFonts w:cs="Times New Roman"/>
              </w:rPr>
            </w:pPr>
            <w:r w:rsidRPr="00307700">
              <w:rPr>
                <w:rFonts w:cs="Times New Roman"/>
              </w:rPr>
              <w:t>ТК-41</w:t>
            </w:r>
          </w:p>
        </w:tc>
        <w:tc>
          <w:tcPr>
            <w:tcW w:w="1303" w:type="pct"/>
            <w:tcBorders>
              <w:top w:val="nil"/>
              <w:left w:val="nil"/>
              <w:bottom w:val="single" w:sz="4" w:space="0" w:color="auto"/>
              <w:right w:val="single" w:sz="4" w:space="0" w:color="auto"/>
            </w:tcBorders>
            <w:shd w:val="clear" w:color="auto" w:fill="auto"/>
            <w:vAlign w:val="center"/>
            <w:hideMark/>
          </w:tcPr>
          <w:p w14:paraId="20009358" w14:textId="77777777" w:rsidR="0074471C" w:rsidRPr="00307700" w:rsidRDefault="0074471C" w:rsidP="00846156">
            <w:pPr>
              <w:pStyle w:val="1fffb"/>
              <w:rPr>
                <w:rFonts w:cs="Times New Roman"/>
              </w:rPr>
            </w:pPr>
            <w:r w:rsidRPr="00307700">
              <w:rPr>
                <w:rFonts w:cs="Times New Roman"/>
              </w:rPr>
              <w:t>ТК-42</w:t>
            </w:r>
          </w:p>
        </w:tc>
        <w:tc>
          <w:tcPr>
            <w:tcW w:w="1061" w:type="pct"/>
            <w:tcBorders>
              <w:top w:val="nil"/>
              <w:left w:val="nil"/>
              <w:bottom w:val="single" w:sz="4" w:space="0" w:color="auto"/>
              <w:right w:val="single" w:sz="4" w:space="0" w:color="auto"/>
            </w:tcBorders>
            <w:shd w:val="clear" w:color="auto" w:fill="auto"/>
            <w:noWrap/>
            <w:vAlign w:val="center"/>
            <w:hideMark/>
          </w:tcPr>
          <w:p w14:paraId="51215BC1"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07C9CB37" w14:textId="77777777" w:rsidR="0074471C" w:rsidRPr="00307700" w:rsidRDefault="0074471C" w:rsidP="00846156">
            <w:pPr>
              <w:pStyle w:val="1fffb"/>
              <w:rPr>
                <w:rFonts w:cs="Times New Roman"/>
              </w:rPr>
            </w:pPr>
            <w:r w:rsidRPr="00307700">
              <w:rPr>
                <w:rFonts w:cs="Times New Roman"/>
              </w:rPr>
              <w:t>7,8</w:t>
            </w:r>
          </w:p>
        </w:tc>
        <w:tc>
          <w:tcPr>
            <w:tcW w:w="649" w:type="pct"/>
            <w:tcBorders>
              <w:top w:val="nil"/>
              <w:left w:val="nil"/>
              <w:bottom w:val="single" w:sz="4" w:space="0" w:color="auto"/>
              <w:right w:val="single" w:sz="4" w:space="0" w:color="auto"/>
            </w:tcBorders>
            <w:shd w:val="clear" w:color="auto" w:fill="auto"/>
            <w:noWrap/>
            <w:vAlign w:val="center"/>
            <w:hideMark/>
          </w:tcPr>
          <w:p w14:paraId="6385B71F" w14:textId="77777777" w:rsidR="0074471C" w:rsidRPr="00307700" w:rsidRDefault="0074471C" w:rsidP="00846156">
            <w:pPr>
              <w:pStyle w:val="1fffb"/>
              <w:rPr>
                <w:rFonts w:cs="Times New Roman"/>
              </w:rPr>
            </w:pPr>
            <w:r w:rsidRPr="00307700">
              <w:rPr>
                <w:rFonts w:cs="Times New Roman"/>
              </w:rPr>
              <w:t>2,48</w:t>
            </w:r>
          </w:p>
        </w:tc>
      </w:tr>
      <w:tr w:rsidR="0074471C" w:rsidRPr="00307700" w14:paraId="589B307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3D84A01" w14:textId="77777777" w:rsidR="0074471C" w:rsidRPr="00307700" w:rsidRDefault="0074471C" w:rsidP="00846156">
            <w:pPr>
              <w:pStyle w:val="1fffb"/>
              <w:rPr>
                <w:rFonts w:cs="Times New Roman"/>
              </w:rPr>
            </w:pPr>
            <w:r w:rsidRPr="00307700">
              <w:rPr>
                <w:rFonts w:cs="Times New Roman"/>
              </w:rPr>
              <w:t>ТК-42</w:t>
            </w:r>
          </w:p>
        </w:tc>
        <w:tc>
          <w:tcPr>
            <w:tcW w:w="1303" w:type="pct"/>
            <w:tcBorders>
              <w:top w:val="nil"/>
              <w:left w:val="nil"/>
              <w:bottom w:val="single" w:sz="4" w:space="0" w:color="auto"/>
              <w:right w:val="single" w:sz="4" w:space="0" w:color="auto"/>
            </w:tcBorders>
            <w:shd w:val="clear" w:color="auto" w:fill="auto"/>
            <w:vAlign w:val="center"/>
            <w:hideMark/>
          </w:tcPr>
          <w:p w14:paraId="4B9BF7EE" w14:textId="77777777" w:rsidR="0074471C" w:rsidRPr="00307700" w:rsidRDefault="0074471C" w:rsidP="00846156">
            <w:pPr>
              <w:pStyle w:val="1fffb"/>
              <w:rPr>
                <w:rFonts w:cs="Times New Roman"/>
              </w:rPr>
            </w:pPr>
            <w:r w:rsidRPr="00307700">
              <w:rPr>
                <w:rFonts w:cs="Times New Roman"/>
              </w:rPr>
              <w:t>ТК-44</w:t>
            </w:r>
          </w:p>
        </w:tc>
        <w:tc>
          <w:tcPr>
            <w:tcW w:w="1061" w:type="pct"/>
            <w:tcBorders>
              <w:top w:val="nil"/>
              <w:left w:val="nil"/>
              <w:bottom w:val="single" w:sz="4" w:space="0" w:color="auto"/>
              <w:right w:val="single" w:sz="4" w:space="0" w:color="auto"/>
            </w:tcBorders>
            <w:shd w:val="clear" w:color="auto" w:fill="auto"/>
            <w:noWrap/>
            <w:vAlign w:val="center"/>
            <w:hideMark/>
          </w:tcPr>
          <w:p w14:paraId="39835122"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7DCC5FDD" w14:textId="77777777" w:rsidR="0074471C" w:rsidRPr="00307700" w:rsidRDefault="0074471C" w:rsidP="00846156">
            <w:pPr>
              <w:pStyle w:val="1fffb"/>
              <w:rPr>
                <w:rFonts w:cs="Times New Roman"/>
              </w:rPr>
            </w:pPr>
            <w:r w:rsidRPr="00307700">
              <w:rPr>
                <w:rFonts w:cs="Times New Roman"/>
              </w:rPr>
              <w:t>22,2</w:t>
            </w:r>
          </w:p>
        </w:tc>
        <w:tc>
          <w:tcPr>
            <w:tcW w:w="649" w:type="pct"/>
            <w:tcBorders>
              <w:top w:val="nil"/>
              <w:left w:val="nil"/>
              <w:bottom w:val="single" w:sz="4" w:space="0" w:color="auto"/>
              <w:right w:val="single" w:sz="4" w:space="0" w:color="auto"/>
            </w:tcBorders>
            <w:shd w:val="clear" w:color="auto" w:fill="auto"/>
            <w:noWrap/>
            <w:vAlign w:val="center"/>
            <w:hideMark/>
          </w:tcPr>
          <w:p w14:paraId="24868B50" w14:textId="77777777" w:rsidR="0074471C" w:rsidRPr="00307700" w:rsidRDefault="0074471C" w:rsidP="00846156">
            <w:pPr>
              <w:pStyle w:val="1fffb"/>
              <w:rPr>
                <w:rFonts w:cs="Times New Roman"/>
              </w:rPr>
            </w:pPr>
            <w:r w:rsidRPr="00307700">
              <w:rPr>
                <w:rFonts w:cs="Times New Roman"/>
              </w:rPr>
              <w:t>7,06</w:t>
            </w:r>
          </w:p>
        </w:tc>
      </w:tr>
      <w:tr w:rsidR="0074471C" w:rsidRPr="00307700" w14:paraId="5945CE9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49E1140" w14:textId="77777777" w:rsidR="0074471C" w:rsidRPr="00307700" w:rsidRDefault="0074471C" w:rsidP="00846156">
            <w:pPr>
              <w:pStyle w:val="1fffb"/>
              <w:rPr>
                <w:rFonts w:cs="Times New Roman"/>
              </w:rPr>
            </w:pPr>
            <w:r w:rsidRPr="00307700">
              <w:rPr>
                <w:rFonts w:cs="Times New Roman"/>
              </w:rPr>
              <w:t>ТК-44</w:t>
            </w:r>
          </w:p>
        </w:tc>
        <w:tc>
          <w:tcPr>
            <w:tcW w:w="1303" w:type="pct"/>
            <w:tcBorders>
              <w:top w:val="nil"/>
              <w:left w:val="nil"/>
              <w:bottom w:val="single" w:sz="4" w:space="0" w:color="auto"/>
              <w:right w:val="single" w:sz="4" w:space="0" w:color="auto"/>
            </w:tcBorders>
            <w:shd w:val="clear" w:color="auto" w:fill="auto"/>
            <w:vAlign w:val="center"/>
            <w:hideMark/>
          </w:tcPr>
          <w:p w14:paraId="4F08B8EA" w14:textId="77777777" w:rsidR="0074471C" w:rsidRPr="00307700" w:rsidRDefault="0074471C" w:rsidP="00846156">
            <w:pPr>
              <w:pStyle w:val="1fffb"/>
              <w:rPr>
                <w:rFonts w:cs="Times New Roman"/>
              </w:rPr>
            </w:pPr>
            <w:r w:rsidRPr="00307700">
              <w:rPr>
                <w:rFonts w:cs="Times New Roman"/>
              </w:rPr>
              <w:t>ТК-45</w:t>
            </w:r>
          </w:p>
        </w:tc>
        <w:tc>
          <w:tcPr>
            <w:tcW w:w="1061" w:type="pct"/>
            <w:tcBorders>
              <w:top w:val="nil"/>
              <w:left w:val="nil"/>
              <w:bottom w:val="single" w:sz="4" w:space="0" w:color="auto"/>
              <w:right w:val="single" w:sz="4" w:space="0" w:color="auto"/>
            </w:tcBorders>
            <w:shd w:val="clear" w:color="auto" w:fill="auto"/>
            <w:noWrap/>
            <w:vAlign w:val="center"/>
            <w:hideMark/>
          </w:tcPr>
          <w:p w14:paraId="1CAABBBB"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5CF0BCCA" w14:textId="77777777" w:rsidR="0074471C" w:rsidRPr="00307700" w:rsidRDefault="0074471C" w:rsidP="00846156">
            <w:pPr>
              <w:pStyle w:val="1fffb"/>
              <w:rPr>
                <w:rFonts w:cs="Times New Roman"/>
              </w:rPr>
            </w:pPr>
            <w:r w:rsidRPr="00307700">
              <w:rPr>
                <w:rFonts w:cs="Times New Roman"/>
              </w:rPr>
              <w:t>32,5</w:t>
            </w:r>
          </w:p>
        </w:tc>
        <w:tc>
          <w:tcPr>
            <w:tcW w:w="649" w:type="pct"/>
            <w:tcBorders>
              <w:top w:val="nil"/>
              <w:left w:val="nil"/>
              <w:bottom w:val="single" w:sz="4" w:space="0" w:color="auto"/>
              <w:right w:val="single" w:sz="4" w:space="0" w:color="auto"/>
            </w:tcBorders>
            <w:shd w:val="clear" w:color="auto" w:fill="auto"/>
            <w:noWrap/>
            <w:vAlign w:val="center"/>
            <w:hideMark/>
          </w:tcPr>
          <w:p w14:paraId="1A8772A4" w14:textId="77777777" w:rsidR="0074471C" w:rsidRPr="00307700" w:rsidRDefault="0074471C" w:rsidP="00846156">
            <w:pPr>
              <w:pStyle w:val="1fffb"/>
              <w:rPr>
                <w:rFonts w:cs="Times New Roman"/>
              </w:rPr>
            </w:pPr>
            <w:r w:rsidRPr="00307700">
              <w:rPr>
                <w:rFonts w:cs="Times New Roman"/>
              </w:rPr>
              <w:t>10,34</w:t>
            </w:r>
          </w:p>
        </w:tc>
      </w:tr>
      <w:tr w:rsidR="0074471C" w:rsidRPr="00307700" w14:paraId="723F433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612C4CD" w14:textId="77777777" w:rsidR="0074471C" w:rsidRPr="00307700" w:rsidRDefault="0074471C" w:rsidP="00846156">
            <w:pPr>
              <w:pStyle w:val="1fffb"/>
              <w:rPr>
                <w:rFonts w:cs="Times New Roman"/>
              </w:rPr>
            </w:pPr>
            <w:r w:rsidRPr="00307700">
              <w:rPr>
                <w:rFonts w:cs="Times New Roman"/>
              </w:rPr>
              <w:t>ТК-45</w:t>
            </w:r>
          </w:p>
        </w:tc>
        <w:tc>
          <w:tcPr>
            <w:tcW w:w="1303" w:type="pct"/>
            <w:tcBorders>
              <w:top w:val="nil"/>
              <w:left w:val="nil"/>
              <w:bottom w:val="single" w:sz="4" w:space="0" w:color="auto"/>
              <w:right w:val="single" w:sz="4" w:space="0" w:color="auto"/>
            </w:tcBorders>
            <w:shd w:val="clear" w:color="auto" w:fill="auto"/>
            <w:vAlign w:val="center"/>
            <w:hideMark/>
          </w:tcPr>
          <w:p w14:paraId="7914DFC9" w14:textId="77777777" w:rsidR="0074471C" w:rsidRPr="00307700" w:rsidRDefault="0074471C" w:rsidP="00846156">
            <w:pPr>
              <w:pStyle w:val="1fffb"/>
              <w:rPr>
                <w:rFonts w:cs="Times New Roman"/>
              </w:rPr>
            </w:pPr>
            <w:r w:rsidRPr="00307700">
              <w:rPr>
                <w:rFonts w:cs="Times New Roman"/>
              </w:rPr>
              <w:t>ТК-46</w:t>
            </w:r>
          </w:p>
        </w:tc>
        <w:tc>
          <w:tcPr>
            <w:tcW w:w="1061" w:type="pct"/>
            <w:tcBorders>
              <w:top w:val="nil"/>
              <w:left w:val="nil"/>
              <w:bottom w:val="single" w:sz="4" w:space="0" w:color="auto"/>
              <w:right w:val="single" w:sz="4" w:space="0" w:color="auto"/>
            </w:tcBorders>
            <w:shd w:val="clear" w:color="auto" w:fill="auto"/>
            <w:noWrap/>
            <w:vAlign w:val="center"/>
            <w:hideMark/>
          </w:tcPr>
          <w:p w14:paraId="30DA10C4"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38C1F4AA" w14:textId="77777777" w:rsidR="0074471C" w:rsidRPr="00307700" w:rsidRDefault="0074471C" w:rsidP="00846156">
            <w:pPr>
              <w:pStyle w:val="1fffb"/>
              <w:rPr>
                <w:rFonts w:cs="Times New Roman"/>
              </w:rPr>
            </w:pPr>
            <w:r w:rsidRPr="00307700">
              <w:rPr>
                <w:rFonts w:cs="Times New Roman"/>
              </w:rPr>
              <w:t>49</w:t>
            </w:r>
          </w:p>
        </w:tc>
        <w:tc>
          <w:tcPr>
            <w:tcW w:w="649" w:type="pct"/>
            <w:tcBorders>
              <w:top w:val="nil"/>
              <w:left w:val="nil"/>
              <w:bottom w:val="single" w:sz="4" w:space="0" w:color="auto"/>
              <w:right w:val="single" w:sz="4" w:space="0" w:color="auto"/>
            </w:tcBorders>
            <w:shd w:val="clear" w:color="auto" w:fill="auto"/>
            <w:noWrap/>
            <w:vAlign w:val="center"/>
            <w:hideMark/>
          </w:tcPr>
          <w:p w14:paraId="03D3DFD9" w14:textId="77777777" w:rsidR="0074471C" w:rsidRPr="00307700" w:rsidRDefault="0074471C" w:rsidP="00846156">
            <w:pPr>
              <w:pStyle w:val="1fffb"/>
              <w:rPr>
                <w:rFonts w:cs="Times New Roman"/>
              </w:rPr>
            </w:pPr>
            <w:r w:rsidRPr="00307700">
              <w:rPr>
                <w:rFonts w:cs="Times New Roman"/>
              </w:rPr>
              <w:t>15,58</w:t>
            </w:r>
          </w:p>
        </w:tc>
      </w:tr>
      <w:tr w:rsidR="0074471C" w:rsidRPr="00307700" w14:paraId="6893541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003C9AB" w14:textId="77777777" w:rsidR="0074471C" w:rsidRPr="00307700" w:rsidRDefault="0074471C" w:rsidP="00846156">
            <w:pPr>
              <w:pStyle w:val="1fffb"/>
              <w:rPr>
                <w:rFonts w:cs="Times New Roman"/>
              </w:rPr>
            </w:pPr>
            <w:r w:rsidRPr="00307700">
              <w:rPr>
                <w:rFonts w:cs="Times New Roman"/>
              </w:rPr>
              <w:t>ТК-46</w:t>
            </w:r>
          </w:p>
        </w:tc>
        <w:tc>
          <w:tcPr>
            <w:tcW w:w="1303" w:type="pct"/>
            <w:tcBorders>
              <w:top w:val="nil"/>
              <w:left w:val="nil"/>
              <w:bottom w:val="single" w:sz="4" w:space="0" w:color="auto"/>
              <w:right w:val="single" w:sz="4" w:space="0" w:color="auto"/>
            </w:tcBorders>
            <w:shd w:val="clear" w:color="auto" w:fill="auto"/>
            <w:vAlign w:val="center"/>
            <w:hideMark/>
          </w:tcPr>
          <w:p w14:paraId="2C5C4950" w14:textId="77777777" w:rsidR="0074471C" w:rsidRPr="00307700" w:rsidRDefault="0074471C" w:rsidP="00846156">
            <w:pPr>
              <w:pStyle w:val="1fffb"/>
              <w:rPr>
                <w:rFonts w:cs="Times New Roman"/>
              </w:rPr>
            </w:pPr>
            <w:r w:rsidRPr="00307700">
              <w:rPr>
                <w:rFonts w:cs="Times New Roman"/>
              </w:rPr>
              <w:t>ТК-47</w:t>
            </w:r>
          </w:p>
        </w:tc>
        <w:tc>
          <w:tcPr>
            <w:tcW w:w="1061" w:type="pct"/>
            <w:tcBorders>
              <w:top w:val="nil"/>
              <w:left w:val="nil"/>
              <w:bottom w:val="single" w:sz="4" w:space="0" w:color="auto"/>
              <w:right w:val="single" w:sz="4" w:space="0" w:color="auto"/>
            </w:tcBorders>
            <w:shd w:val="clear" w:color="auto" w:fill="auto"/>
            <w:noWrap/>
            <w:vAlign w:val="center"/>
            <w:hideMark/>
          </w:tcPr>
          <w:p w14:paraId="6B7551A3"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0EC9BE23" w14:textId="77777777" w:rsidR="0074471C" w:rsidRPr="00307700" w:rsidRDefault="0074471C" w:rsidP="00846156">
            <w:pPr>
              <w:pStyle w:val="1fffb"/>
              <w:rPr>
                <w:rFonts w:cs="Times New Roman"/>
              </w:rPr>
            </w:pPr>
            <w:r w:rsidRPr="00307700">
              <w:rPr>
                <w:rFonts w:cs="Times New Roman"/>
              </w:rPr>
              <w:t>30</w:t>
            </w:r>
          </w:p>
        </w:tc>
        <w:tc>
          <w:tcPr>
            <w:tcW w:w="649" w:type="pct"/>
            <w:tcBorders>
              <w:top w:val="nil"/>
              <w:left w:val="nil"/>
              <w:bottom w:val="single" w:sz="4" w:space="0" w:color="auto"/>
              <w:right w:val="single" w:sz="4" w:space="0" w:color="auto"/>
            </w:tcBorders>
            <w:shd w:val="clear" w:color="auto" w:fill="auto"/>
            <w:noWrap/>
            <w:vAlign w:val="center"/>
            <w:hideMark/>
          </w:tcPr>
          <w:p w14:paraId="6C8FED66" w14:textId="77777777" w:rsidR="0074471C" w:rsidRPr="00307700" w:rsidRDefault="0074471C" w:rsidP="00846156">
            <w:pPr>
              <w:pStyle w:val="1fffb"/>
              <w:rPr>
                <w:rFonts w:cs="Times New Roman"/>
              </w:rPr>
            </w:pPr>
            <w:r w:rsidRPr="00307700">
              <w:rPr>
                <w:rFonts w:cs="Times New Roman"/>
              </w:rPr>
              <w:t>9,54</w:t>
            </w:r>
          </w:p>
        </w:tc>
      </w:tr>
      <w:tr w:rsidR="0074471C" w:rsidRPr="00307700" w14:paraId="6DB0F39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70E083D" w14:textId="77777777" w:rsidR="0074471C" w:rsidRPr="00307700" w:rsidRDefault="0074471C" w:rsidP="00846156">
            <w:pPr>
              <w:pStyle w:val="1fffb"/>
              <w:rPr>
                <w:rFonts w:cs="Times New Roman"/>
              </w:rPr>
            </w:pPr>
            <w:r w:rsidRPr="00307700">
              <w:rPr>
                <w:rFonts w:cs="Times New Roman"/>
              </w:rPr>
              <w:t>ТК-47</w:t>
            </w:r>
          </w:p>
        </w:tc>
        <w:tc>
          <w:tcPr>
            <w:tcW w:w="1303" w:type="pct"/>
            <w:tcBorders>
              <w:top w:val="nil"/>
              <w:left w:val="nil"/>
              <w:bottom w:val="single" w:sz="4" w:space="0" w:color="auto"/>
              <w:right w:val="single" w:sz="4" w:space="0" w:color="auto"/>
            </w:tcBorders>
            <w:shd w:val="clear" w:color="auto" w:fill="auto"/>
            <w:vAlign w:val="center"/>
            <w:hideMark/>
          </w:tcPr>
          <w:p w14:paraId="705EFF19" w14:textId="77777777" w:rsidR="0074471C" w:rsidRPr="00307700" w:rsidRDefault="0074471C" w:rsidP="00846156">
            <w:pPr>
              <w:pStyle w:val="1fffb"/>
              <w:rPr>
                <w:rFonts w:cs="Times New Roman"/>
              </w:rPr>
            </w:pPr>
            <w:r w:rsidRPr="00307700">
              <w:rPr>
                <w:rFonts w:cs="Times New Roman"/>
              </w:rPr>
              <w:t>ТК-48</w:t>
            </w:r>
          </w:p>
        </w:tc>
        <w:tc>
          <w:tcPr>
            <w:tcW w:w="1061" w:type="pct"/>
            <w:tcBorders>
              <w:top w:val="nil"/>
              <w:left w:val="nil"/>
              <w:bottom w:val="single" w:sz="4" w:space="0" w:color="auto"/>
              <w:right w:val="single" w:sz="4" w:space="0" w:color="auto"/>
            </w:tcBorders>
            <w:shd w:val="clear" w:color="auto" w:fill="auto"/>
            <w:noWrap/>
            <w:vAlign w:val="center"/>
            <w:hideMark/>
          </w:tcPr>
          <w:p w14:paraId="076D5480"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084F7411" w14:textId="77777777" w:rsidR="0074471C" w:rsidRPr="00307700" w:rsidRDefault="0074471C" w:rsidP="00846156">
            <w:pPr>
              <w:pStyle w:val="1fffb"/>
              <w:rPr>
                <w:rFonts w:cs="Times New Roman"/>
              </w:rPr>
            </w:pPr>
            <w:r w:rsidRPr="00307700">
              <w:rPr>
                <w:rFonts w:cs="Times New Roman"/>
              </w:rPr>
              <w:t>3,6</w:t>
            </w:r>
          </w:p>
        </w:tc>
        <w:tc>
          <w:tcPr>
            <w:tcW w:w="649" w:type="pct"/>
            <w:tcBorders>
              <w:top w:val="nil"/>
              <w:left w:val="nil"/>
              <w:bottom w:val="single" w:sz="4" w:space="0" w:color="auto"/>
              <w:right w:val="single" w:sz="4" w:space="0" w:color="auto"/>
            </w:tcBorders>
            <w:shd w:val="clear" w:color="auto" w:fill="auto"/>
            <w:noWrap/>
            <w:vAlign w:val="center"/>
            <w:hideMark/>
          </w:tcPr>
          <w:p w14:paraId="6B24612D" w14:textId="77777777" w:rsidR="0074471C" w:rsidRPr="00307700" w:rsidRDefault="0074471C" w:rsidP="00846156">
            <w:pPr>
              <w:pStyle w:val="1fffb"/>
              <w:rPr>
                <w:rFonts w:cs="Times New Roman"/>
              </w:rPr>
            </w:pPr>
            <w:r w:rsidRPr="00307700">
              <w:rPr>
                <w:rFonts w:cs="Times New Roman"/>
              </w:rPr>
              <w:t>1,14</w:t>
            </w:r>
          </w:p>
        </w:tc>
      </w:tr>
      <w:tr w:rsidR="0074471C" w:rsidRPr="00307700" w14:paraId="132EB2E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87E6FAE" w14:textId="77777777" w:rsidR="0074471C" w:rsidRPr="00307700" w:rsidRDefault="0074471C" w:rsidP="00846156">
            <w:pPr>
              <w:pStyle w:val="1fffb"/>
              <w:rPr>
                <w:rFonts w:cs="Times New Roman"/>
              </w:rPr>
            </w:pPr>
            <w:r w:rsidRPr="00307700">
              <w:rPr>
                <w:rFonts w:cs="Times New Roman"/>
              </w:rPr>
              <w:t>ТК-48</w:t>
            </w:r>
          </w:p>
        </w:tc>
        <w:tc>
          <w:tcPr>
            <w:tcW w:w="1303" w:type="pct"/>
            <w:tcBorders>
              <w:top w:val="nil"/>
              <w:left w:val="nil"/>
              <w:bottom w:val="single" w:sz="4" w:space="0" w:color="auto"/>
              <w:right w:val="single" w:sz="4" w:space="0" w:color="auto"/>
            </w:tcBorders>
            <w:shd w:val="clear" w:color="auto" w:fill="auto"/>
            <w:vAlign w:val="center"/>
            <w:hideMark/>
          </w:tcPr>
          <w:p w14:paraId="658F2F1D" w14:textId="77777777" w:rsidR="0074471C" w:rsidRPr="00307700" w:rsidRDefault="0074471C" w:rsidP="00846156">
            <w:pPr>
              <w:pStyle w:val="1fffb"/>
              <w:rPr>
                <w:rFonts w:cs="Times New Roman"/>
              </w:rPr>
            </w:pPr>
            <w:r w:rsidRPr="00307700">
              <w:rPr>
                <w:rFonts w:cs="Times New Roman"/>
              </w:rPr>
              <w:t>ТК-49</w:t>
            </w:r>
          </w:p>
        </w:tc>
        <w:tc>
          <w:tcPr>
            <w:tcW w:w="1061" w:type="pct"/>
            <w:tcBorders>
              <w:top w:val="nil"/>
              <w:left w:val="nil"/>
              <w:bottom w:val="single" w:sz="4" w:space="0" w:color="auto"/>
              <w:right w:val="single" w:sz="4" w:space="0" w:color="auto"/>
            </w:tcBorders>
            <w:shd w:val="clear" w:color="auto" w:fill="auto"/>
            <w:noWrap/>
            <w:vAlign w:val="center"/>
            <w:hideMark/>
          </w:tcPr>
          <w:p w14:paraId="410F619F"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0620F4CB" w14:textId="77777777" w:rsidR="0074471C" w:rsidRPr="00307700" w:rsidRDefault="0074471C" w:rsidP="00846156">
            <w:pPr>
              <w:pStyle w:val="1fffb"/>
              <w:rPr>
                <w:rFonts w:cs="Times New Roman"/>
              </w:rPr>
            </w:pPr>
            <w:r w:rsidRPr="00307700">
              <w:rPr>
                <w:rFonts w:cs="Times New Roman"/>
              </w:rPr>
              <w:t>25,8</w:t>
            </w:r>
          </w:p>
        </w:tc>
        <w:tc>
          <w:tcPr>
            <w:tcW w:w="649" w:type="pct"/>
            <w:tcBorders>
              <w:top w:val="nil"/>
              <w:left w:val="nil"/>
              <w:bottom w:val="single" w:sz="4" w:space="0" w:color="auto"/>
              <w:right w:val="single" w:sz="4" w:space="0" w:color="auto"/>
            </w:tcBorders>
            <w:shd w:val="clear" w:color="auto" w:fill="auto"/>
            <w:noWrap/>
            <w:vAlign w:val="center"/>
            <w:hideMark/>
          </w:tcPr>
          <w:p w14:paraId="395BD608" w14:textId="77777777" w:rsidR="0074471C" w:rsidRPr="00307700" w:rsidRDefault="0074471C" w:rsidP="00846156">
            <w:pPr>
              <w:pStyle w:val="1fffb"/>
              <w:rPr>
                <w:rFonts w:cs="Times New Roman"/>
              </w:rPr>
            </w:pPr>
            <w:r w:rsidRPr="00307700">
              <w:rPr>
                <w:rFonts w:cs="Times New Roman"/>
              </w:rPr>
              <w:t>8,20</w:t>
            </w:r>
          </w:p>
        </w:tc>
      </w:tr>
      <w:tr w:rsidR="0074471C" w:rsidRPr="00307700" w14:paraId="0BF006F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192BC30" w14:textId="77777777" w:rsidR="0074471C" w:rsidRPr="00307700" w:rsidRDefault="0074471C" w:rsidP="00846156">
            <w:pPr>
              <w:pStyle w:val="1fffb"/>
              <w:rPr>
                <w:rFonts w:cs="Times New Roman"/>
              </w:rPr>
            </w:pPr>
            <w:r w:rsidRPr="00307700">
              <w:rPr>
                <w:rFonts w:cs="Times New Roman"/>
              </w:rPr>
              <w:t>ТК-49</w:t>
            </w:r>
          </w:p>
        </w:tc>
        <w:tc>
          <w:tcPr>
            <w:tcW w:w="1303" w:type="pct"/>
            <w:tcBorders>
              <w:top w:val="nil"/>
              <w:left w:val="nil"/>
              <w:bottom w:val="single" w:sz="4" w:space="0" w:color="auto"/>
              <w:right w:val="single" w:sz="4" w:space="0" w:color="auto"/>
            </w:tcBorders>
            <w:shd w:val="clear" w:color="auto" w:fill="auto"/>
            <w:vAlign w:val="center"/>
            <w:hideMark/>
          </w:tcPr>
          <w:p w14:paraId="754A369B" w14:textId="77777777" w:rsidR="0074471C" w:rsidRPr="00307700" w:rsidRDefault="0074471C" w:rsidP="00846156">
            <w:pPr>
              <w:pStyle w:val="1fffb"/>
              <w:rPr>
                <w:rFonts w:cs="Times New Roman"/>
              </w:rPr>
            </w:pPr>
            <w:r w:rsidRPr="00307700">
              <w:rPr>
                <w:rFonts w:cs="Times New Roman"/>
              </w:rPr>
              <w:t>ТК-52</w:t>
            </w:r>
          </w:p>
        </w:tc>
        <w:tc>
          <w:tcPr>
            <w:tcW w:w="1061" w:type="pct"/>
            <w:tcBorders>
              <w:top w:val="nil"/>
              <w:left w:val="nil"/>
              <w:bottom w:val="single" w:sz="4" w:space="0" w:color="auto"/>
              <w:right w:val="single" w:sz="4" w:space="0" w:color="auto"/>
            </w:tcBorders>
            <w:shd w:val="clear" w:color="auto" w:fill="auto"/>
            <w:noWrap/>
            <w:vAlign w:val="center"/>
            <w:hideMark/>
          </w:tcPr>
          <w:p w14:paraId="3B1DC8DA"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00AF31D5" w14:textId="77777777" w:rsidR="0074471C" w:rsidRPr="00307700" w:rsidRDefault="0074471C" w:rsidP="00846156">
            <w:pPr>
              <w:pStyle w:val="1fffb"/>
              <w:rPr>
                <w:rFonts w:cs="Times New Roman"/>
              </w:rPr>
            </w:pPr>
            <w:r w:rsidRPr="00307700">
              <w:rPr>
                <w:rFonts w:cs="Times New Roman"/>
              </w:rPr>
              <w:t>35</w:t>
            </w:r>
          </w:p>
        </w:tc>
        <w:tc>
          <w:tcPr>
            <w:tcW w:w="649" w:type="pct"/>
            <w:tcBorders>
              <w:top w:val="nil"/>
              <w:left w:val="nil"/>
              <w:bottom w:val="single" w:sz="4" w:space="0" w:color="auto"/>
              <w:right w:val="single" w:sz="4" w:space="0" w:color="auto"/>
            </w:tcBorders>
            <w:shd w:val="clear" w:color="auto" w:fill="auto"/>
            <w:noWrap/>
            <w:vAlign w:val="center"/>
            <w:hideMark/>
          </w:tcPr>
          <w:p w14:paraId="5C177BAA" w14:textId="77777777" w:rsidR="0074471C" w:rsidRPr="00307700" w:rsidRDefault="0074471C" w:rsidP="00846156">
            <w:pPr>
              <w:pStyle w:val="1fffb"/>
              <w:rPr>
                <w:rFonts w:cs="Times New Roman"/>
              </w:rPr>
            </w:pPr>
            <w:r w:rsidRPr="00307700">
              <w:rPr>
                <w:rFonts w:cs="Times New Roman"/>
              </w:rPr>
              <w:t>6,23</w:t>
            </w:r>
          </w:p>
        </w:tc>
      </w:tr>
      <w:tr w:rsidR="0074471C" w:rsidRPr="00307700" w14:paraId="45AE1ED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2473D38" w14:textId="77777777" w:rsidR="0074471C" w:rsidRPr="00307700" w:rsidRDefault="0074471C" w:rsidP="00846156">
            <w:pPr>
              <w:pStyle w:val="1fffb"/>
              <w:rPr>
                <w:rFonts w:cs="Times New Roman"/>
              </w:rPr>
            </w:pPr>
            <w:r w:rsidRPr="00307700">
              <w:rPr>
                <w:rFonts w:cs="Times New Roman"/>
              </w:rPr>
              <w:t>ТК-52</w:t>
            </w:r>
          </w:p>
        </w:tc>
        <w:tc>
          <w:tcPr>
            <w:tcW w:w="1303" w:type="pct"/>
            <w:tcBorders>
              <w:top w:val="nil"/>
              <w:left w:val="nil"/>
              <w:bottom w:val="single" w:sz="4" w:space="0" w:color="auto"/>
              <w:right w:val="single" w:sz="4" w:space="0" w:color="auto"/>
            </w:tcBorders>
            <w:shd w:val="clear" w:color="auto" w:fill="auto"/>
            <w:vAlign w:val="center"/>
            <w:hideMark/>
          </w:tcPr>
          <w:p w14:paraId="520455E0" w14:textId="77777777" w:rsidR="0074471C" w:rsidRPr="00307700" w:rsidRDefault="0074471C" w:rsidP="00846156">
            <w:pPr>
              <w:pStyle w:val="1fffb"/>
              <w:rPr>
                <w:rFonts w:cs="Times New Roman"/>
              </w:rPr>
            </w:pPr>
            <w:r w:rsidRPr="00307700">
              <w:rPr>
                <w:rFonts w:cs="Times New Roman"/>
              </w:rPr>
              <w:t>ТК-53</w:t>
            </w:r>
          </w:p>
        </w:tc>
        <w:tc>
          <w:tcPr>
            <w:tcW w:w="1061" w:type="pct"/>
            <w:tcBorders>
              <w:top w:val="nil"/>
              <w:left w:val="nil"/>
              <w:bottom w:val="single" w:sz="4" w:space="0" w:color="auto"/>
              <w:right w:val="single" w:sz="4" w:space="0" w:color="auto"/>
            </w:tcBorders>
            <w:shd w:val="clear" w:color="auto" w:fill="auto"/>
            <w:noWrap/>
            <w:vAlign w:val="center"/>
            <w:hideMark/>
          </w:tcPr>
          <w:p w14:paraId="0B5F45A0"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60FEB708" w14:textId="77777777" w:rsidR="0074471C" w:rsidRPr="00307700" w:rsidRDefault="0074471C" w:rsidP="00846156">
            <w:pPr>
              <w:pStyle w:val="1fffb"/>
              <w:rPr>
                <w:rFonts w:cs="Times New Roman"/>
              </w:rPr>
            </w:pPr>
            <w:r w:rsidRPr="00307700">
              <w:rPr>
                <w:rFonts w:cs="Times New Roman"/>
              </w:rPr>
              <w:t>45</w:t>
            </w:r>
          </w:p>
        </w:tc>
        <w:tc>
          <w:tcPr>
            <w:tcW w:w="649" w:type="pct"/>
            <w:tcBorders>
              <w:top w:val="nil"/>
              <w:left w:val="nil"/>
              <w:bottom w:val="single" w:sz="4" w:space="0" w:color="auto"/>
              <w:right w:val="single" w:sz="4" w:space="0" w:color="auto"/>
            </w:tcBorders>
            <w:shd w:val="clear" w:color="auto" w:fill="auto"/>
            <w:noWrap/>
            <w:vAlign w:val="center"/>
            <w:hideMark/>
          </w:tcPr>
          <w:p w14:paraId="26C098AE" w14:textId="77777777" w:rsidR="0074471C" w:rsidRPr="00307700" w:rsidRDefault="0074471C" w:rsidP="00846156">
            <w:pPr>
              <w:pStyle w:val="1fffb"/>
              <w:rPr>
                <w:rFonts w:cs="Times New Roman"/>
              </w:rPr>
            </w:pPr>
            <w:r w:rsidRPr="00307700">
              <w:rPr>
                <w:rFonts w:cs="Times New Roman"/>
              </w:rPr>
              <w:t>5,13</w:t>
            </w:r>
          </w:p>
        </w:tc>
      </w:tr>
      <w:tr w:rsidR="0074471C" w:rsidRPr="00307700" w14:paraId="2BF5E9B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3E1A021" w14:textId="77777777" w:rsidR="0074471C" w:rsidRPr="00307700" w:rsidRDefault="0074471C" w:rsidP="00846156">
            <w:pPr>
              <w:pStyle w:val="1fffb"/>
              <w:rPr>
                <w:rFonts w:cs="Times New Roman"/>
              </w:rPr>
            </w:pPr>
            <w:r w:rsidRPr="00307700">
              <w:rPr>
                <w:rFonts w:cs="Times New Roman"/>
              </w:rPr>
              <w:t>ТК-52</w:t>
            </w:r>
          </w:p>
        </w:tc>
        <w:tc>
          <w:tcPr>
            <w:tcW w:w="1303" w:type="pct"/>
            <w:tcBorders>
              <w:top w:val="nil"/>
              <w:left w:val="nil"/>
              <w:bottom w:val="single" w:sz="4" w:space="0" w:color="auto"/>
              <w:right w:val="single" w:sz="4" w:space="0" w:color="auto"/>
            </w:tcBorders>
            <w:shd w:val="clear" w:color="auto" w:fill="auto"/>
            <w:vAlign w:val="center"/>
            <w:hideMark/>
          </w:tcPr>
          <w:p w14:paraId="41C8E828" w14:textId="77777777" w:rsidR="0074471C" w:rsidRPr="00307700" w:rsidRDefault="0074471C" w:rsidP="00846156">
            <w:pPr>
              <w:pStyle w:val="1fffb"/>
              <w:rPr>
                <w:rFonts w:cs="Times New Roman"/>
              </w:rPr>
            </w:pPr>
            <w:r w:rsidRPr="00307700">
              <w:rPr>
                <w:rFonts w:cs="Times New Roman"/>
              </w:rPr>
              <w:t>ТК-51</w:t>
            </w:r>
          </w:p>
        </w:tc>
        <w:tc>
          <w:tcPr>
            <w:tcW w:w="1061" w:type="pct"/>
            <w:tcBorders>
              <w:top w:val="nil"/>
              <w:left w:val="nil"/>
              <w:bottom w:val="single" w:sz="4" w:space="0" w:color="auto"/>
              <w:right w:val="single" w:sz="4" w:space="0" w:color="auto"/>
            </w:tcBorders>
            <w:shd w:val="clear" w:color="auto" w:fill="auto"/>
            <w:noWrap/>
            <w:vAlign w:val="center"/>
            <w:hideMark/>
          </w:tcPr>
          <w:p w14:paraId="537F1C06"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4E62F5AF" w14:textId="77777777" w:rsidR="0074471C" w:rsidRPr="00307700" w:rsidRDefault="0074471C" w:rsidP="00846156">
            <w:pPr>
              <w:pStyle w:val="1fffb"/>
              <w:rPr>
                <w:rFonts w:cs="Times New Roman"/>
              </w:rPr>
            </w:pPr>
            <w:r w:rsidRPr="00307700">
              <w:rPr>
                <w:rFonts w:cs="Times New Roman"/>
              </w:rPr>
              <w:t>12</w:t>
            </w:r>
          </w:p>
        </w:tc>
        <w:tc>
          <w:tcPr>
            <w:tcW w:w="649" w:type="pct"/>
            <w:tcBorders>
              <w:top w:val="nil"/>
              <w:left w:val="nil"/>
              <w:bottom w:val="single" w:sz="4" w:space="0" w:color="auto"/>
              <w:right w:val="single" w:sz="4" w:space="0" w:color="auto"/>
            </w:tcBorders>
            <w:shd w:val="clear" w:color="auto" w:fill="auto"/>
            <w:noWrap/>
            <w:vAlign w:val="center"/>
            <w:hideMark/>
          </w:tcPr>
          <w:p w14:paraId="45781CCE" w14:textId="77777777" w:rsidR="0074471C" w:rsidRPr="00307700" w:rsidRDefault="0074471C" w:rsidP="00846156">
            <w:pPr>
              <w:pStyle w:val="1fffb"/>
              <w:rPr>
                <w:rFonts w:cs="Times New Roman"/>
              </w:rPr>
            </w:pPr>
            <w:r w:rsidRPr="00307700">
              <w:rPr>
                <w:rFonts w:cs="Times New Roman"/>
              </w:rPr>
              <w:t>1,37</w:t>
            </w:r>
          </w:p>
        </w:tc>
      </w:tr>
      <w:tr w:rsidR="0074471C" w:rsidRPr="00307700" w14:paraId="20F2377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41329DC" w14:textId="77777777" w:rsidR="0074471C" w:rsidRPr="00307700" w:rsidRDefault="0074471C" w:rsidP="00846156">
            <w:pPr>
              <w:pStyle w:val="1fffb"/>
              <w:rPr>
                <w:rFonts w:cs="Times New Roman"/>
              </w:rPr>
            </w:pPr>
            <w:r w:rsidRPr="00307700">
              <w:rPr>
                <w:rFonts w:cs="Times New Roman"/>
              </w:rPr>
              <w:t>ТК-51</w:t>
            </w:r>
          </w:p>
        </w:tc>
        <w:tc>
          <w:tcPr>
            <w:tcW w:w="1303" w:type="pct"/>
            <w:tcBorders>
              <w:top w:val="nil"/>
              <w:left w:val="nil"/>
              <w:bottom w:val="single" w:sz="4" w:space="0" w:color="auto"/>
              <w:right w:val="single" w:sz="4" w:space="0" w:color="auto"/>
            </w:tcBorders>
            <w:shd w:val="clear" w:color="auto" w:fill="auto"/>
            <w:vAlign w:val="center"/>
            <w:hideMark/>
          </w:tcPr>
          <w:p w14:paraId="3E398861" w14:textId="77777777" w:rsidR="0074471C" w:rsidRPr="00307700" w:rsidRDefault="0074471C" w:rsidP="00846156">
            <w:pPr>
              <w:pStyle w:val="1fffb"/>
              <w:rPr>
                <w:rFonts w:cs="Times New Roman"/>
              </w:rPr>
            </w:pPr>
            <w:r w:rsidRPr="00307700">
              <w:rPr>
                <w:rFonts w:cs="Times New Roman"/>
              </w:rPr>
              <w:t>ТК-50</w:t>
            </w:r>
          </w:p>
        </w:tc>
        <w:tc>
          <w:tcPr>
            <w:tcW w:w="1061" w:type="pct"/>
            <w:tcBorders>
              <w:top w:val="nil"/>
              <w:left w:val="nil"/>
              <w:bottom w:val="single" w:sz="4" w:space="0" w:color="auto"/>
              <w:right w:val="single" w:sz="4" w:space="0" w:color="auto"/>
            </w:tcBorders>
            <w:shd w:val="clear" w:color="auto" w:fill="auto"/>
            <w:noWrap/>
            <w:vAlign w:val="center"/>
            <w:hideMark/>
          </w:tcPr>
          <w:p w14:paraId="4031D891"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534DF8A8" w14:textId="77777777" w:rsidR="0074471C" w:rsidRPr="00307700" w:rsidRDefault="0074471C" w:rsidP="00846156">
            <w:pPr>
              <w:pStyle w:val="1fffb"/>
              <w:rPr>
                <w:rFonts w:cs="Times New Roman"/>
              </w:rPr>
            </w:pPr>
            <w:r w:rsidRPr="00307700">
              <w:rPr>
                <w:rFonts w:cs="Times New Roman"/>
              </w:rPr>
              <w:t>18</w:t>
            </w:r>
          </w:p>
        </w:tc>
        <w:tc>
          <w:tcPr>
            <w:tcW w:w="649" w:type="pct"/>
            <w:tcBorders>
              <w:top w:val="nil"/>
              <w:left w:val="nil"/>
              <w:bottom w:val="single" w:sz="4" w:space="0" w:color="auto"/>
              <w:right w:val="single" w:sz="4" w:space="0" w:color="auto"/>
            </w:tcBorders>
            <w:shd w:val="clear" w:color="auto" w:fill="auto"/>
            <w:noWrap/>
            <w:vAlign w:val="center"/>
            <w:hideMark/>
          </w:tcPr>
          <w:p w14:paraId="714937E5" w14:textId="77777777" w:rsidR="0074471C" w:rsidRPr="00307700" w:rsidRDefault="0074471C" w:rsidP="00846156">
            <w:pPr>
              <w:pStyle w:val="1fffb"/>
              <w:rPr>
                <w:rFonts w:cs="Times New Roman"/>
              </w:rPr>
            </w:pPr>
            <w:r w:rsidRPr="00307700">
              <w:rPr>
                <w:rFonts w:cs="Times New Roman"/>
              </w:rPr>
              <w:t>2,05</w:t>
            </w:r>
          </w:p>
        </w:tc>
      </w:tr>
      <w:tr w:rsidR="0074471C" w:rsidRPr="00307700" w14:paraId="4A6A230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7479473" w14:textId="77777777" w:rsidR="0074471C" w:rsidRPr="00307700" w:rsidRDefault="0074471C" w:rsidP="00846156">
            <w:pPr>
              <w:pStyle w:val="1fffb"/>
              <w:rPr>
                <w:rFonts w:cs="Times New Roman"/>
              </w:rPr>
            </w:pPr>
            <w:r w:rsidRPr="00307700">
              <w:rPr>
                <w:rFonts w:cs="Times New Roman"/>
              </w:rPr>
              <w:lastRenderedPageBreak/>
              <w:t>ТК-49</w:t>
            </w:r>
          </w:p>
        </w:tc>
        <w:tc>
          <w:tcPr>
            <w:tcW w:w="1303" w:type="pct"/>
            <w:tcBorders>
              <w:top w:val="nil"/>
              <w:left w:val="nil"/>
              <w:bottom w:val="single" w:sz="4" w:space="0" w:color="auto"/>
              <w:right w:val="single" w:sz="4" w:space="0" w:color="auto"/>
            </w:tcBorders>
            <w:shd w:val="clear" w:color="auto" w:fill="auto"/>
            <w:vAlign w:val="center"/>
            <w:hideMark/>
          </w:tcPr>
          <w:p w14:paraId="6016B1AE" w14:textId="77777777" w:rsidR="0074471C" w:rsidRPr="00307700" w:rsidRDefault="0074471C" w:rsidP="00846156">
            <w:pPr>
              <w:pStyle w:val="1fffb"/>
              <w:rPr>
                <w:rFonts w:cs="Times New Roman"/>
              </w:rPr>
            </w:pPr>
            <w:r w:rsidRPr="00307700">
              <w:rPr>
                <w:rFonts w:cs="Times New Roman"/>
              </w:rPr>
              <w:t>ТК-54</w:t>
            </w:r>
          </w:p>
        </w:tc>
        <w:tc>
          <w:tcPr>
            <w:tcW w:w="1061" w:type="pct"/>
            <w:tcBorders>
              <w:top w:val="nil"/>
              <w:left w:val="nil"/>
              <w:bottom w:val="single" w:sz="4" w:space="0" w:color="auto"/>
              <w:right w:val="single" w:sz="4" w:space="0" w:color="auto"/>
            </w:tcBorders>
            <w:shd w:val="clear" w:color="auto" w:fill="auto"/>
            <w:noWrap/>
            <w:vAlign w:val="center"/>
            <w:hideMark/>
          </w:tcPr>
          <w:p w14:paraId="61AB3900"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00B69836" w14:textId="77777777" w:rsidR="0074471C" w:rsidRPr="00307700" w:rsidRDefault="0074471C" w:rsidP="00846156">
            <w:pPr>
              <w:pStyle w:val="1fffb"/>
              <w:rPr>
                <w:rFonts w:cs="Times New Roman"/>
              </w:rPr>
            </w:pPr>
            <w:r w:rsidRPr="00307700">
              <w:rPr>
                <w:rFonts w:cs="Times New Roman"/>
              </w:rPr>
              <w:t>83,2</w:t>
            </w:r>
          </w:p>
        </w:tc>
        <w:tc>
          <w:tcPr>
            <w:tcW w:w="649" w:type="pct"/>
            <w:tcBorders>
              <w:top w:val="nil"/>
              <w:left w:val="nil"/>
              <w:bottom w:val="single" w:sz="4" w:space="0" w:color="auto"/>
              <w:right w:val="single" w:sz="4" w:space="0" w:color="auto"/>
            </w:tcBorders>
            <w:shd w:val="clear" w:color="auto" w:fill="auto"/>
            <w:noWrap/>
            <w:vAlign w:val="center"/>
            <w:hideMark/>
          </w:tcPr>
          <w:p w14:paraId="77F9EF9C" w14:textId="77777777" w:rsidR="0074471C" w:rsidRPr="00307700" w:rsidRDefault="0074471C" w:rsidP="00846156">
            <w:pPr>
              <w:pStyle w:val="1fffb"/>
              <w:rPr>
                <w:rFonts w:cs="Times New Roman"/>
              </w:rPr>
            </w:pPr>
            <w:r w:rsidRPr="00307700">
              <w:rPr>
                <w:rFonts w:cs="Times New Roman"/>
              </w:rPr>
              <w:t>17,97</w:t>
            </w:r>
          </w:p>
        </w:tc>
      </w:tr>
      <w:tr w:rsidR="0074471C" w:rsidRPr="00307700" w14:paraId="0DFF75F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4CE32AF" w14:textId="77777777" w:rsidR="0074471C" w:rsidRPr="00307700" w:rsidRDefault="0074471C" w:rsidP="00846156">
            <w:pPr>
              <w:pStyle w:val="1fffb"/>
              <w:rPr>
                <w:rFonts w:cs="Times New Roman"/>
              </w:rPr>
            </w:pPr>
            <w:r w:rsidRPr="00307700">
              <w:rPr>
                <w:rFonts w:cs="Times New Roman"/>
              </w:rPr>
              <w:t>ТК-54</w:t>
            </w:r>
          </w:p>
        </w:tc>
        <w:tc>
          <w:tcPr>
            <w:tcW w:w="1303" w:type="pct"/>
            <w:tcBorders>
              <w:top w:val="nil"/>
              <w:left w:val="nil"/>
              <w:bottom w:val="single" w:sz="4" w:space="0" w:color="auto"/>
              <w:right w:val="single" w:sz="4" w:space="0" w:color="auto"/>
            </w:tcBorders>
            <w:shd w:val="clear" w:color="auto" w:fill="auto"/>
            <w:vAlign w:val="center"/>
            <w:hideMark/>
          </w:tcPr>
          <w:p w14:paraId="557B426F" w14:textId="77777777" w:rsidR="0074471C" w:rsidRPr="00307700" w:rsidRDefault="0074471C" w:rsidP="00846156">
            <w:pPr>
              <w:pStyle w:val="1fffb"/>
              <w:rPr>
                <w:rFonts w:cs="Times New Roman"/>
              </w:rPr>
            </w:pPr>
            <w:r w:rsidRPr="00307700">
              <w:rPr>
                <w:rFonts w:cs="Times New Roman"/>
              </w:rPr>
              <w:t>ТК-54а</w:t>
            </w:r>
          </w:p>
        </w:tc>
        <w:tc>
          <w:tcPr>
            <w:tcW w:w="1061" w:type="pct"/>
            <w:tcBorders>
              <w:top w:val="nil"/>
              <w:left w:val="nil"/>
              <w:bottom w:val="single" w:sz="4" w:space="0" w:color="auto"/>
              <w:right w:val="single" w:sz="4" w:space="0" w:color="auto"/>
            </w:tcBorders>
            <w:shd w:val="clear" w:color="auto" w:fill="auto"/>
            <w:noWrap/>
            <w:vAlign w:val="center"/>
            <w:hideMark/>
          </w:tcPr>
          <w:p w14:paraId="74B07483"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3072BDC7" w14:textId="77777777" w:rsidR="0074471C" w:rsidRPr="00307700" w:rsidRDefault="0074471C" w:rsidP="00846156">
            <w:pPr>
              <w:pStyle w:val="1fffb"/>
              <w:rPr>
                <w:rFonts w:cs="Times New Roman"/>
              </w:rPr>
            </w:pPr>
            <w:r w:rsidRPr="00307700">
              <w:rPr>
                <w:rFonts w:cs="Times New Roman"/>
              </w:rPr>
              <w:t>40</w:t>
            </w:r>
          </w:p>
        </w:tc>
        <w:tc>
          <w:tcPr>
            <w:tcW w:w="649" w:type="pct"/>
            <w:tcBorders>
              <w:top w:val="nil"/>
              <w:left w:val="nil"/>
              <w:bottom w:val="single" w:sz="4" w:space="0" w:color="auto"/>
              <w:right w:val="single" w:sz="4" w:space="0" w:color="auto"/>
            </w:tcBorders>
            <w:shd w:val="clear" w:color="auto" w:fill="auto"/>
            <w:noWrap/>
            <w:vAlign w:val="center"/>
            <w:hideMark/>
          </w:tcPr>
          <w:p w14:paraId="3CE73C42" w14:textId="77777777" w:rsidR="0074471C" w:rsidRPr="00307700" w:rsidRDefault="0074471C" w:rsidP="00846156">
            <w:pPr>
              <w:pStyle w:val="1fffb"/>
              <w:rPr>
                <w:rFonts w:cs="Times New Roman"/>
              </w:rPr>
            </w:pPr>
            <w:r w:rsidRPr="00307700">
              <w:rPr>
                <w:rFonts w:cs="Times New Roman"/>
              </w:rPr>
              <w:t>7,12</w:t>
            </w:r>
          </w:p>
        </w:tc>
      </w:tr>
      <w:tr w:rsidR="0074471C" w:rsidRPr="00307700" w14:paraId="66DB64B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C5D2ADF" w14:textId="77777777" w:rsidR="0074471C" w:rsidRPr="00307700" w:rsidRDefault="0074471C" w:rsidP="00846156">
            <w:pPr>
              <w:pStyle w:val="1fffb"/>
              <w:rPr>
                <w:rFonts w:cs="Times New Roman"/>
              </w:rPr>
            </w:pPr>
            <w:r w:rsidRPr="00307700">
              <w:rPr>
                <w:rFonts w:cs="Times New Roman"/>
              </w:rPr>
              <w:t>ТК-54а</w:t>
            </w:r>
          </w:p>
        </w:tc>
        <w:tc>
          <w:tcPr>
            <w:tcW w:w="1303" w:type="pct"/>
            <w:tcBorders>
              <w:top w:val="nil"/>
              <w:left w:val="nil"/>
              <w:bottom w:val="single" w:sz="4" w:space="0" w:color="auto"/>
              <w:right w:val="single" w:sz="4" w:space="0" w:color="auto"/>
            </w:tcBorders>
            <w:shd w:val="clear" w:color="auto" w:fill="auto"/>
            <w:vAlign w:val="center"/>
            <w:hideMark/>
          </w:tcPr>
          <w:p w14:paraId="3D4271F2" w14:textId="77777777" w:rsidR="0074471C" w:rsidRPr="00307700" w:rsidRDefault="0074471C" w:rsidP="00846156">
            <w:pPr>
              <w:pStyle w:val="1fffb"/>
              <w:rPr>
                <w:rFonts w:cs="Times New Roman"/>
              </w:rPr>
            </w:pPr>
            <w:r w:rsidRPr="00307700">
              <w:rPr>
                <w:rFonts w:cs="Times New Roman"/>
              </w:rPr>
              <w:t>ТК-54б</w:t>
            </w:r>
          </w:p>
        </w:tc>
        <w:tc>
          <w:tcPr>
            <w:tcW w:w="1061" w:type="pct"/>
            <w:tcBorders>
              <w:top w:val="nil"/>
              <w:left w:val="nil"/>
              <w:bottom w:val="single" w:sz="4" w:space="0" w:color="auto"/>
              <w:right w:val="single" w:sz="4" w:space="0" w:color="auto"/>
            </w:tcBorders>
            <w:shd w:val="clear" w:color="auto" w:fill="auto"/>
            <w:noWrap/>
            <w:vAlign w:val="center"/>
            <w:hideMark/>
          </w:tcPr>
          <w:p w14:paraId="391A2EF3"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3C87F88B" w14:textId="77777777" w:rsidR="0074471C" w:rsidRPr="00307700" w:rsidRDefault="0074471C" w:rsidP="00846156">
            <w:pPr>
              <w:pStyle w:val="1fffb"/>
              <w:rPr>
                <w:rFonts w:cs="Times New Roman"/>
              </w:rPr>
            </w:pPr>
            <w:r w:rsidRPr="00307700">
              <w:rPr>
                <w:rFonts w:cs="Times New Roman"/>
              </w:rPr>
              <w:t>47</w:t>
            </w:r>
          </w:p>
        </w:tc>
        <w:tc>
          <w:tcPr>
            <w:tcW w:w="649" w:type="pct"/>
            <w:tcBorders>
              <w:top w:val="nil"/>
              <w:left w:val="nil"/>
              <w:bottom w:val="single" w:sz="4" w:space="0" w:color="auto"/>
              <w:right w:val="single" w:sz="4" w:space="0" w:color="auto"/>
            </w:tcBorders>
            <w:shd w:val="clear" w:color="auto" w:fill="auto"/>
            <w:noWrap/>
            <w:vAlign w:val="center"/>
            <w:hideMark/>
          </w:tcPr>
          <w:p w14:paraId="4756C549" w14:textId="77777777" w:rsidR="0074471C" w:rsidRPr="00307700" w:rsidRDefault="0074471C" w:rsidP="00846156">
            <w:pPr>
              <w:pStyle w:val="1fffb"/>
              <w:rPr>
                <w:rFonts w:cs="Times New Roman"/>
              </w:rPr>
            </w:pPr>
            <w:r w:rsidRPr="00307700">
              <w:rPr>
                <w:rFonts w:cs="Times New Roman"/>
              </w:rPr>
              <w:t>8,37</w:t>
            </w:r>
          </w:p>
        </w:tc>
      </w:tr>
      <w:tr w:rsidR="0074471C" w:rsidRPr="00307700" w14:paraId="5167878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9B3F9EE" w14:textId="77777777" w:rsidR="0074471C" w:rsidRPr="00307700" w:rsidRDefault="0074471C" w:rsidP="00846156">
            <w:pPr>
              <w:pStyle w:val="1fffb"/>
              <w:rPr>
                <w:rFonts w:cs="Times New Roman"/>
              </w:rPr>
            </w:pPr>
            <w:r w:rsidRPr="00307700">
              <w:rPr>
                <w:rFonts w:cs="Times New Roman"/>
              </w:rPr>
              <w:t>ТК-65</w:t>
            </w:r>
          </w:p>
        </w:tc>
        <w:tc>
          <w:tcPr>
            <w:tcW w:w="1303" w:type="pct"/>
            <w:tcBorders>
              <w:top w:val="nil"/>
              <w:left w:val="nil"/>
              <w:bottom w:val="single" w:sz="4" w:space="0" w:color="auto"/>
              <w:right w:val="single" w:sz="4" w:space="0" w:color="auto"/>
            </w:tcBorders>
            <w:shd w:val="clear" w:color="auto" w:fill="auto"/>
            <w:vAlign w:val="center"/>
            <w:hideMark/>
          </w:tcPr>
          <w:p w14:paraId="5887E871" w14:textId="77777777" w:rsidR="0074471C" w:rsidRPr="00307700" w:rsidRDefault="0074471C" w:rsidP="00846156">
            <w:pPr>
              <w:pStyle w:val="1fffb"/>
              <w:rPr>
                <w:rFonts w:cs="Times New Roman"/>
              </w:rPr>
            </w:pPr>
            <w:r w:rsidRPr="00307700">
              <w:rPr>
                <w:rFonts w:cs="Times New Roman"/>
              </w:rPr>
              <w:t>ТК-54а</w:t>
            </w:r>
          </w:p>
        </w:tc>
        <w:tc>
          <w:tcPr>
            <w:tcW w:w="1061" w:type="pct"/>
            <w:tcBorders>
              <w:top w:val="nil"/>
              <w:left w:val="nil"/>
              <w:bottom w:val="single" w:sz="4" w:space="0" w:color="auto"/>
              <w:right w:val="single" w:sz="4" w:space="0" w:color="auto"/>
            </w:tcBorders>
            <w:shd w:val="clear" w:color="auto" w:fill="auto"/>
            <w:noWrap/>
            <w:vAlign w:val="center"/>
            <w:hideMark/>
          </w:tcPr>
          <w:p w14:paraId="70ED0DBD"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13511EE"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7BFDC47A" w14:textId="77777777" w:rsidR="0074471C" w:rsidRPr="00307700" w:rsidRDefault="0074471C" w:rsidP="00846156">
            <w:pPr>
              <w:pStyle w:val="1fffb"/>
              <w:rPr>
                <w:rFonts w:cs="Times New Roman"/>
              </w:rPr>
            </w:pPr>
            <w:r w:rsidRPr="00307700">
              <w:rPr>
                <w:rFonts w:cs="Times New Roman"/>
              </w:rPr>
              <w:t>0,00</w:t>
            </w:r>
          </w:p>
        </w:tc>
      </w:tr>
      <w:tr w:rsidR="0074471C" w:rsidRPr="00307700" w14:paraId="59B937A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BC77F7E" w14:textId="77777777" w:rsidR="0074471C" w:rsidRPr="00307700" w:rsidRDefault="0074471C" w:rsidP="00846156">
            <w:pPr>
              <w:pStyle w:val="1fffb"/>
              <w:rPr>
                <w:rFonts w:cs="Times New Roman"/>
              </w:rPr>
            </w:pPr>
            <w:r w:rsidRPr="00307700">
              <w:rPr>
                <w:rFonts w:cs="Times New Roman"/>
              </w:rPr>
              <w:t>ТК-54б</w:t>
            </w:r>
          </w:p>
        </w:tc>
        <w:tc>
          <w:tcPr>
            <w:tcW w:w="1303" w:type="pct"/>
            <w:tcBorders>
              <w:top w:val="nil"/>
              <w:left w:val="nil"/>
              <w:bottom w:val="single" w:sz="4" w:space="0" w:color="auto"/>
              <w:right w:val="single" w:sz="4" w:space="0" w:color="auto"/>
            </w:tcBorders>
            <w:shd w:val="clear" w:color="auto" w:fill="auto"/>
            <w:vAlign w:val="center"/>
            <w:hideMark/>
          </w:tcPr>
          <w:p w14:paraId="7F72CDC0" w14:textId="77777777" w:rsidR="0074471C" w:rsidRPr="00307700" w:rsidRDefault="0074471C" w:rsidP="00846156">
            <w:pPr>
              <w:pStyle w:val="1fffb"/>
              <w:rPr>
                <w:rFonts w:cs="Times New Roman"/>
              </w:rPr>
            </w:pPr>
            <w:r w:rsidRPr="00307700">
              <w:rPr>
                <w:rFonts w:cs="Times New Roman"/>
              </w:rPr>
              <w:t>ТК-62а</w:t>
            </w:r>
          </w:p>
        </w:tc>
        <w:tc>
          <w:tcPr>
            <w:tcW w:w="1061" w:type="pct"/>
            <w:tcBorders>
              <w:top w:val="nil"/>
              <w:left w:val="nil"/>
              <w:bottom w:val="single" w:sz="4" w:space="0" w:color="auto"/>
              <w:right w:val="single" w:sz="4" w:space="0" w:color="auto"/>
            </w:tcBorders>
            <w:shd w:val="clear" w:color="auto" w:fill="auto"/>
            <w:noWrap/>
            <w:vAlign w:val="center"/>
            <w:hideMark/>
          </w:tcPr>
          <w:p w14:paraId="724C3BCD"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719F2DD1" w14:textId="77777777" w:rsidR="0074471C" w:rsidRPr="00307700" w:rsidRDefault="0074471C" w:rsidP="00846156">
            <w:pPr>
              <w:pStyle w:val="1fffb"/>
              <w:rPr>
                <w:rFonts w:cs="Times New Roman"/>
              </w:rPr>
            </w:pPr>
            <w:r w:rsidRPr="00307700">
              <w:rPr>
                <w:rFonts w:cs="Times New Roman"/>
              </w:rPr>
              <w:t>20</w:t>
            </w:r>
          </w:p>
        </w:tc>
        <w:tc>
          <w:tcPr>
            <w:tcW w:w="649" w:type="pct"/>
            <w:tcBorders>
              <w:top w:val="nil"/>
              <w:left w:val="nil"/>
              <w:bottom w:val="single" w:sz="4" w:space="0" w:color="auto"/>
              <w:right w:val="single" w:sz="4" w:space="0" w:color="auto"/>
            </w:tcBorders>
            <w:shd w:val="clear" w:color="auto" w:fill="auto"/>
            <w:noWrap/>
            <w:vAlign w:val="center"/>
            <w:hideMark/>
          </w:tcPr>
          <w:p w14:paraId="02AD9EFE" w14:textId="77777777" w:rsidR="0074471C" w:rsidRPr="00307700" w:rsidRDefault="0074471C" w:rsidP="00846156">
            <w:pPr>
              <w:pStyle w:val="1fffb"/>
              <w:rPr>
                <w:rFonts w:cs="Times New Roman"/>
              </w:rPr>
            </w:pPr>
            <w:r w:rsidRPr="00307700">
              <w:rPr>
                <w:rFonts w:cs="Times New Roman"/>
              </w:rPr>
              <w:t>3,04</w:t>
            </w:r>
          </w:p>
        </w:tc>
      </w:tr>
      <w:tr w:rsidR="0074471C" w:rsidRPr="00307700" w14:paraId="73433B2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19A245F" w14:textId="77777777" w:rsidR="0074471C" w:rsidRPr="00307700" w:rsidRDefault="0074471C" w:rsidP="00846156">
            <w:pPr>
              <w:pStyle w:val="1fffb"/>
              <w:rPr>
                <w:rFonts w:cs="Times New Roman"/>
              </w:rPr>
            </w:pPr>
            <w:r w:rsidRPr="00307700">
              <w:rPr>
                <w:rFonts w:cs="Times New Roman"/>
              </w:rPr>
              <w:t>ТК-62</w:t>
            </w:r>
          </w:p>
        </w:tc>
        <w:tc>
          <w:tcPr>
            <w:tcW w:w="1303" w:type="pct"/>
            <w:tcBorders>
              <w:top w:val="nil"/>
              <w:left w:val="nil"/>
              <w:bottom w:val="single" w:sz="4" w:space="0" w:color="auto"/>
              <w:right w:val="single" w:sz="4" w:space="0" w:color="auto"/>
            </w:tcBorders>
            <w:shd w:val="clear" w:color="auto" w:fill="auto"/>
            <w:vAlign w:val="center"/>
            <w:hideMark/>
          </w:tcPr>
          <w:p w14:paraId="01721B4B" w14:textId="77777777" w:rsidR="0074471C" w:rsidRPr="00307700" w:rsidRDefault="0074471C" w:rsidP="00846156">
            <w:pPr>
              <w:pStyle w:val="1fffb"/>
              <w:rPr>
                <w:rFonts w:cs="Times New Roman"/>
              </w:rPr>
            </w:pPr>
            <w:r w:rsidRPr="00307700">
              <w:rPr>
                <w:rFonts w:cs="Times New Roman"/>
              </w:rPr>
              <w:t>ТК-61а</w:t>
            </w:r>
          </w:p>
        </w:tc>
        <w:tc>
          <w:tcPr>
            <w:tcW w:w="1061" w:type="pct"/>
            <w:tcBorders>
              <w:top w:val="nil"/>
              <w:left w:val="nil"/>
              <w:bottom w:val="single" w:sz="4" w:space="0" w:color="auto"/>
              <w:right w:val="single" w:sz="4" w:space="0" w:color="auto"/>
            </w:tcBorders>
            <w:shd w:val="clear" w:color="auto" w:fill="auto"/>
            <w:noWrap/>
            <w:vAlign w:val="center"/>
            <w:hideMark/>
          </w:tcPr>
          <w:p w14:paraId="118DCA5D"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07991B85" w14:textId="77777777" w:rsidR="0074471C" w:rsidRPr="00307700" w:rsidRDefault="0074471C" w:rsidP="00846156">
            <w:pPr>
              <w:pStyle w:val="1fffb"/>
              <w:rPr>
                <w:rFonts w:cs="Times New Roman"/>
              </w:rPr>
            </w:pPr>
            <w:r w:rsidRPr="00307700">
              <w:rPr>
                <w:rFonts w:cs="Times New Roman"/>
              </w:rPr>
              <w:t>40</w:t>
            </w:r>
          </w:p>
        </w:tc>
        <w:tc>
          <w:tcPr>
            <w:tcW w:w="649" w:type="pct"/>
            <w:tcBorders>
              <w:top w:val="nil"/>
              <w:left w:val="nil"/>
              <w:bottom w:val="single" w:sz="4" w:space="0" w:color="auto"/>
              <w:right w:val="single" w:sz="4" w:space="0" w:color="auto"/>
            </w:tcBorders>
            <w:shd w:val="clear" w:color="auto" w:fill="auto"/>
            <w:noWrap/>
            <w:vAlign w:val="center"/>
            <w:hideMark/>
          </w:tcPr>
          <w:p w14:paraId="17C1721B" w14:textId="77777777" w:rsidR="0074471C" w:rsidRPr="00307700" w:rsidRDefault="0074471C" w:rsidP="00846156">
            <w:pPr>
              <w:pStyle w:val="1fffb"/>
              <w:rPr>
                <w:rFonts w:cs="Times New Roman"/>
              </w:rPr>
            </w:pPr>
            <w:r w:rsidRPr="00307700">
              <w:rPr>
                <w:rFonts w:cs="Times New Roman"/>
              </w:rPr>
              <w:t>6,08</w:t>
            </w:r>
          </w:p>
        </w:tc>
      </w:tr>
      <w:tr w:rsidR="0074471C" w:rsidRPr="00307700" w14:paraId="55ECF87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5413858" w14:textId="77777777" w:rsidR="0074471C" w:rsidRPr="00307700" w:rsidRDefault="0074471C" w:rsidP="00846156">
            <w:pPr>
              <w:pStyle w:val="1fffb"/>
              <w:rPr>
                <w:rFonts w:cs="Times New Roman"/>
              </w:rPr>
            </w:pPr>
            <w:r w:rsidRPr="00307700">
              <w:rPr>
                <w:rFonts w:cs="Times New Roman"/>
              </w:rPr>
              <w:t>ТК-41</w:t>
            </w:r>
          </w:p>
        </w:tc>
        <w:tc>
          <w:tcPr>
            <w:tcW w:w="1303" w:type="pct"/>
            <w:tcBorders>
              <w:top w:val="nil"/>
              <w:left w:val="nil"/>
              <w:bottom w:val="single" w:sz="4" w:space="0" w:color="auto"/>
              <w:right w:val="single" w:sz="4" w:space="0" w:color="auto"/>
            </w:tcBorders>
            <w:shd w:val="clear" w:color="auto" w:fill="auto"/>
            <w:vAlign w:val="center"/>
            <w:hideMark/>
          </w:tcPr>
          <w:p w14:paraId="621B8339" w14:textId="77777777" w:rsidR="0074471C" w:rsidRPr="00307700" w:rsidRDefault="0074471C" w:rsidP="00846156">
            <w:pPr>
              <w:pStyle w:val="1fffb"/>
              <w:rPr>
                <w:rFonts w:cs="Times New Roman"/>
              </w:rPr>
            </w:pPr>
            <w:r w:rsidRPr="00307700">
              <w:rPr>
                <w:rFonts w:cs="Times New Roman"/>
              </w:rPr>
              <w:t>ТК-43</w:t>
            </w:r>
          </w:p>
        </w:tc>
        <w:tc>
          <w:tcPr>
            <w:tcW w:w="1061" w:type="pct"/>
            <w:tcBorders>
              <w:top w:val="nil"/>
              <w:left w:val="nil"/>
              <w:bottom w:val="single" w:sz="4" w:space="0" w:color="auto"/>
              <w:right w:val="single" w:sz="4" w:space="0" w:color="auto"/>
            </w:tcBorders>
            <w:shd w:val="clear" w:color="auto" w:fill="auto"/>
            <w:noWrap/>
            <w:vAlign w:val="center"/>
            <w:hideMark/>
          </w:tcPr>
          <w:p w14:paraId="54861A44"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37AA8682" w14:textId="77777777" w:rsidR="0074471C" w:rsidRPr="00307700" w:rsidRDefault="0074471C" w:rsidP="00846156">
            <w:pPr>
              <w:pStyle w:val="1fffb"/>
              <w:rPr>
                <w:rFonts w:cs="Times New Roman"/>
              </w:rPr>
            </w:pPr>
            <w:r w:rsidRPr="00307700">
              <w:rPr>
                <w:rFonts w:cs="Times New Roman"/>
              </w:rPr>
              <w:t>13,4</w:t>
            </w:r>
          </w:p>
        </w:tc>
        <w:tc>
          <w:tcPr>
            <w:tcW w:w="649" w:type="pct"/>
            <w:tcBorders>
              <w:top w:val="nil"/>
              <w:left w:val="nil"/>
              <w:bottom w:val="single" w:sz="4" w:space="0" w:color="auto"/>
              <w:right w:val="single" w:sz="4" w:space="0" w:color="auto"/>
            </w:tcBorders>
            <w:shd w:val="clear" w:color="auto" w:fill="auto"/>
            <w:noWrap/>
            <w:vAlign w:val="center"/>
            <w:hideMark/>
          </w:tcPr>
          <w:p w14:paraId="23F700F8" w14:textId="77777777" w:rsidR="0074471C" w:rsidRPr="00307700" w:rsidRDefault="0074471C" w:rsidP="00846156">
            <w:pPr>
              <w:pStyle w:val="1fffb"/>
              <w:rPr>
                <w:rFonts w:cs="Times New Roman"/>
              </w:rPr>
            </w:pPr>
            <w:r w:rsidRPr="00307700">
              <w:rPr>
                <w:rFonts w:cs="Times New Roman"/>
              </w:rPr>
              <w:t>4,26</w:t>
            </w:r>
          </w:p>
        </w:tc>
      </w:tr>
      <w:tr w:rsidR="0074471C" w:rsidRPr="00307700" w14:paraId="01352CD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F04ED48" w14:textId="77777777" w:rsidR="0074471C" w:rsidRPr="00307700" w:rsidRDefault="0074471C" w:rsidP="00846156">
            <w:pPr>
              <w:pStyle w:val="1fffb"/>
              <w:rPr>
                <w:rFonts w:cs="Times New Roman"/>
              </w:rPr>
            </w:pPr>
            <w:r w:rsidRPr="00307700">
              <w:rPr>
                <w:rFonts w:cs="Times New Roman"/>
              </w:rPr>
              <w:t>ТК-43</w:t>
            </w:r>
          </w:p>
        </w:tc>
        <w:tc>
          <w:tcPr>
            <w:tcW w:w="1303" w:type="pct"/>
            <w:tcBorders>
              <w:top w:val="nil"/>
              <w:left w:val="nil"/>
              <w:bottom w:val="single" w:sz="4" w:space="0" w:color="auto"/>
              <w:right w:val="single" w:sz="4" w:space="0" w:color="auto"/>
            </w:tcBorders>
            <w:shd w:val="clear" w:color="auto" w:fill="auto"/>
            <w:vAlign w:val="center"/>
            <w:hideMark/>
          </w:tcPr>
          <w:p w14:paraId="7B0FCD40" w14:textId="77777777" w:rsidR="0074471C" w:rsidRPr="00307700" w:rsidRDefault="0074471C" w:rsidP="00846156">
            <w:pPr>
              <w:pStyle w:val="1fffb"/>
              <w:rPr>
                <w:rFonts w:cs="Times New Roman"/>
              </w:rPr>
            </w:pPr>
            <w:r w:rsidRPr="00307700">
              <w:rPr>
                <w:rFonts w:cs="Times New Roman"/>
              </w:rPr>
              <w:t>ТК-57</w:t>
            </w:r>
          </w:p>
        </w:tc>
        <w:tc>
          <w:tcPr>
            <w:tcW w:w="1061" w:type="pct"/>
            <w:tcBorders>
              <w:top w:val="nil"/>
              <w:left w:val="nil"/>
              <w:bottom w:val="single" w:sz="4" w:space="0" w:color="auto"/>
              <w:right w:val="single" w:sz="4" w:space="0" w:color="auto"/>
            </w:tcBorders>
            <w:shd w:val="clear" w:color="auto" w:fill="auto"/>
            <w:noWrap/>
            <w:vAlign w:val="center"/>
            <w:hideMark/>
          </w:tcPr>
          <w:p w14:paraId="2842183F"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0AA8F671" w14:textId="77777777" w:rsidR="0074471C" w:rsidRPr="00307700" w:rsidRDefault="0074471C" w:rsidP="00846156">
            <w:pPr>
              <w:pStyle w:val="1fffb"/>
              <w:rPr>
                <w:rFonts w:cs="Times New Roman"/>
              </w:rPr>
            </w:pPr>
            <w:r w:rsidRPr="00307700">
              <w:rPr>
                <w:rFonts w:cs="Times New Roman"/>
              </w:rPr>
              <w:t>29,5</w:t>
            </w:r>
          </w:p>
        </w:tc>
        <w:tc>
          <w:tcPr>
            <w:tcW w:w="649" w:type="pct"/>
            <w:tcBorders>
              <w:top w:val="nil"/>
              <w:left w:val="nil"/>
              <w:bottom w:val="single" w:sz="4" w:space="0" w:color="auto"/>
              <w:right w:val="single" w:sz="4" w:space="0" w:color="auto"/>
            </w:tcBorders>
            <w:shd w:val="clear" w:color="auto" w:fill="auto"/>
            <w:noWrap/>
            <w:vAlign w:val="center"/>
            <w:hideMark/>
          </w:tcPr>
          <w:p w14:paraId="0F030074" w14:textId="77777777" w:rsidR="0074471C" w:rsidRPr="00307700" w:rsidRDefault="0074471C" w:rsidP="00846156">
            <w:pPr>
              <w:pStyle w:val="1fffb"/>
              <w:rPr>
                <w:rFonts w:cs="Times New Roman"/>
              </w:rPr>
            </w:pPr>
            <w:r w:rsidRPr="00307700">
              <w:rPr>
                <w:rFonts w:cs="Times New Roman"/>
              </w:rPr>
              <w:t>9,38</w:t>
            </w:r>
          </w:p>
        </w:tc>
      </w:tr>
      <w:tr w:rsidR="0074471C" w:rsidRPr="00307700" w14:paraId="18FDC3F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00637FA" w14:textId="77777777" w:rsidR="0074471C" w:rsidRPr="00307700" w:rsidRDefault="0074471C" w:rsidP="00846156">
            <w:pPr>
              <w:pStyle w:val="1fffb"/>
              <w:rPr>
                <w:rFonts w:cs="Times New Roman"/>
              </w:rPr>
            </w:pPr>
            <w:r w:rsidRPr="00307700">
              <w:rPr>
                <w:rFonts w:cs="Times New Roman"/>
              </w:rPr>
              <w:t>ТК-57</w:t>
            </w:r>
          </w:p>
        </w:tc>
        <w:tc>
          <w:tcPr>
            <w:tcW w:w="1303" w:type="pct"/>
            <w:tcBorders>
              <w:top w:val="nil"/>
              <w:left w:val="nil"/>
              <w:bottom w:val="single" w:sz="4" w:space="0" w:color="auto"/>
              <w:right w:val="single" w:sz="4" w:space="0" w:color="auto"/>
            </w:tcBorders>
            <w:shd w:val="clear" w:color="auto" w:fill="auto"/>
            <w:vAlign w:val="center"/>
            <w:hideMark/>
          </w:tcPr>
          <w:p w14:paraId="399E6609" w14:textId="77777777" w:rsidR="0074471C" w:rsidRPr="00307700" w:rsidRDefault="0074471C" w:rsidP="00846156">
            <w:pPr>
              <w:pStyle w:val="1fffb"/>
              <w:rPr>
                <w:rFonts w:cs="Times New Roman"/>
              </w:rPr>
            </w:pPr>
            <w:r w:rsidRPr="00307700">
              <w:rPr>
                <w:rFonts w:cs="Times New Roman"/>
              </w:rPr>
              <w:t>ТК-58</w:t>
            </w:r>
          </w:p>
        </w:tc>
        <w:tc>
          <w:tcPr>
            <w:tcW w:w="1061" w:type="pct"/>
            <w:tcBorders>
              <w:top w:val="nil"/>
              <w:left w:val="nil"/>
              <w:bottom w:val="single" w:sz="4" w:space="0" w:color="auto"/>
              <w:right w:val="single" w:sz="4" w:space="0" w:color="auto"/>
            </w:tcBorders>
            <w:shd w:val="clear" w:color="auto" w:fill="auto"/>
            <w:noWrap/>
            <w:vAlign w:val="center"/>
            <w:hideMark/>
          </w:tcPr>
          <w:p w14:paraId="0CBD4229"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39FDF08" w14:textId="77777777" w:rsidR="0074471C" w:rsidRPr="00307700" w:rsidRDefault="0074471C" w:rsidP="00846156">
            <w:pPr>
              <w:pStyle w:val="1fffb"/>
              <w:rPr>
                <w:rFonts w:cs="Times New Roman"/>
              </w:rPr>
            </w:pPr>
            <w:r w:rsidRPr="00307700">
              <w:rPr>
                <w:rFonts w:cs="Times New Roman"/>
              </w:rPr>
              <w:t>18,5</w:t>
            </w:r>
          </w:p>
        </w:tc>
        <w:tc>
          <w:tcPr>
            <w:tcW w:w="649" w:type="pct"/>
            <w:tcBorders>
              <w:top w:val="nil"/>
              <w:left w:val="nil"/>
              <w:bottom w:val="single" w:sz="4" w:space="0" w:color="auto"/>
              <w:right w:val="single" w:sz="4" w:space="0" w:color="auto"/>
            </w:tcBorders>
            <w:shd w:val="clear" w:color="auto" w:fill="auto"/>
            <w:noWrap/>
            <w:vAlign w:val="center"/>
            <w:hideMark/>
          </w:tcPr>
          <w:p w14:paraId="373C2254" w14:textId="77777777" w:rsidR="0074471C" w:rsidRPr="00307700" w:rsidRDefault="0074471C" w:rsidP="00846156">
            <w:pPr>
              <w:pStyle w:val="1fffb"/>
              <w:rPr>
                <w:rFonts w:cs="Times New Roman"/>
              </w:rPr>
            </w:pPr>
            <w:r w:rsidRPr="00307700">
              <w:rPr>
                <w:rFonts w:cs="Times New Roman"/>
              </w:rPr>
              <w:t>4,00</w:t>
            </w:r>
          </w:p>
        </w:tc>
      </w:tr>
      <w:tr w:rsidR="0074471C" w:rsidRPr="00307700" w14:paraId="06AF580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A5481B9" w14:textId="77777777" w:rsidR="0074471C" w:rsidRPr="00307700" w:rsidRDefault="0074471C" w:rsidP="00846156">
            <w:pPr>
              <w:pStyle w:val="1fffb"/>
              <w:rPr>
                <w:rFonts w:cs="Times New Roman"/>
              </w:rPr>
            </w:pPr>
            <w:r w:rsidRPr="00307700">
              <w:rPr>
                <w:rFonts w:cs="Times New Roman"/>
              </w:rPr>
              <w:t>ТК-58</w:t>
            </w:r>
          </w:p>
        </w:tc>
        <w:tc>
          <w:tcPr>
            <w:tcW w:w="1303" w:type="pct"/>
            <w:tcBorders>
              <w:top w:val="nil"/>
              <w:left w:val="nil"/>
              <w:bottom w:val="single" w:sz="4" w:space="0" w:color="auto"/>
              <w:right w:val="single" w:sz="4" w:space="0" w:color="auto"/>
            </w:tcBorders>
            <w:shd w:val="clear" w:color="auto" w:fill="auto"/>
            <w:vAlign w:val="center"/>
            <w:hideMark/>
          </w:tcPr>
          <w:p w14:paraId="7701749D" w14:textId="77777777" w:rsidR="0074471C" w:rsidRPr="00307700" w:rsidRDefault="0074471C" w:rsidP="00846156">
            <w:pPr>
              <w:pStyle w:val="1fffb"/>
              <w:rPr>
                <w:rFonts w:cs="Times New Roman"/>
              </w:rPr>
            </w:pPr>
            <w:r w:rsidRPr="00307700">
              <w:rPr>
                <w:rFonts w:cs="Times New Roman"/>
              </w:rPr>
              <w:t>ТК-60</w:t>
            </w:r>
          </w:p>
        </w:tc>
        <w:tc>
          <w:tcPr>
            <w:tcW w:w="1061" w:type="pct"/>
            <w:tcBorders>
              <w:top w:val="nil"/>
              <w:left w:val="nil"/>
              <w:bottom w:val="single" w:sz="4" w:space="0" w:color="auto"/>
              <w:right w:val="single" w:sz="4" w:space="0" w:color="auto"/>
            </w:tcBorders>
            <w:shd w:val="clear" w:color="auto" w:fill="auto"/>
            <w:noWrap/>
            <w:vAlign w:val="center"/>
            <w:hideMark/>
          </w:tcPr>
          <w:p w14:paraId="0DE3A625"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71699DB3" w14:textId="77777777" w:rsidR="0074471C" w:rsidRPr="00307700" w:rsidRDefault="0074471C" w:rsidP="00846156">
            <w:pPr>
              <w:pStyle w:val="1fffb"/>
              <w:rPr>
                <w:rFonts w:cs="Times New Roman"/>
              </w:rPr>
            </w:pPr>
            <w:r w:rsidRPr="00307700">
              <w:rPr>
                <w:rFonts w:cs="Times New Roman"/>
              </w:rPr>
              <w:t>78</w:t>
            </w:r>
          </w:p>
        </w:tc>
        <w:tc>
          <w:tcPr>
            <w:tcW w:w="649" w:type="pct"/>
            <w:tcBorders>
              <w:top w:val="nil"/>
              <w:left w:val="nil"/>
              <w:bottom w:val="single" w:sz="4" w:space="0" w:color="auto"/>
              <w:right w:val="single" w:sz="4" w:space="0" w:color="auto"/>
            </w:tcBorders>
            <w:shd w:val="clear" w:color="auto" w:fill="auto"/>
            <w:noWrap/>
            <w:vAlign w:val="center"/>
            <w:hideMark/>
          </w:tcPr>
          <w:p w14:paraId="7BD3C812" w14:textId="77777777" w:rsidR="0074471C" w:rsidRPr="00307700" w:rsidRDefault="0074471C" w:rsidP="00846156">
            <w:pPr>
              <w:pStyle w:val="1fffb"/>
              <w:rPr>
                <w:rFonts w:cs="Times New Roman"/>
              </w:rPr>
            </w:pPr>
            <w:r w:rsidRPr="00307700">
              <w:rPr>
                <w:rFonts w:cs="Times New Roman"/>
              </w:rPr>
              <w:t>16,85</w:t>
            </w:r>
          </w:p>
        </w:tc>
      </w:tr>
      <w:tr w:rsidR="0074471C" w:rsidRPr="00307700" w14:paraId="4124EC0A"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FD1816E"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735F0DDC" w14:textId="77777777" w:rsidR="0074471C" w:rsidRPr="00307700" w:rsidRDefault="0074471C" w:rsidP="00846156">
            <w:pPr>
              <w:pStyle w:val="1fffb"/>
              <w:rPr>
                <w:rFonts w:cs="Times New Roman"/>
              </w:rPr>
            </w:pPr>
            <w:r w:rsidRPr="00307700">
              <w:rPr>
                <w:rFonts w:cs="Times New Roman"/>
              </w:rPr>
              <w:t>ТК-59</w:t>
            </w:r>
          </w:p>
        </w:tc>
        <w:tc>
          <w:tcPr>
            <w:tcW w:w="1061" w:type="pct"/>
            <w:tcBorders>
              <w:top w:val="nil"/>
              <w:left w:val="nil"/>
              <w:bottom w:val="single" w:sz="4" w:space="0" w:color="auto"/>
              <w:right w:val="single" w:sz="4" w:space="0" w:color="auto"/>
            </w:tcBorders>
            <w:shd w:val="clear" w:color="auto" w:fill="auto"/>
            <w:noWrap/>
            <w:vAlign w:val="center"/>
            <w:hideMark/>
          </w:tcPr>
          <w:p w14:paraId="20A393E8"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3E6DDCCF" w14:textId="77777777" w:rsidR="0074471C" w:rsidRPr="00307700" w:rsidRDefault="0074471C" w:rsidP="00846156">
            <w:pPr>
              <w:pStyle w:val="1fffb"/>
              <w:rPr>
                <w:rFonts w:cs="Times New Roman"/>
              </w:rPr>
            </w:pPr>
            <w:r w:rsidRPr="00307700">
              <w:rPr>
                <w:rFonts w:cs="Times New Roman"/>
              </w:rPr>
              <w:t>25</w:t>
            </w:r>
          </w:p>
        </w:tc>
        <w:tc>
          <w:tcPr>
            <w:tcW w:w="649" w:type="pct"/>
            <w:tcBorders>
              <w:top w:val="nil"/>
              <w:left w:val="nil"/>
              <w:bottom w:val="single" w:sz="4" w:space="0" w:color="auto"/>
              <w:right w:val="single" w:sz="4" w:space="0" w:color="auto"/>
            </w:tcBorders>
            <w:shd w:val="clear" w:color="auto" w:fill="auto"/>
            <w:noWrap/>
            <w:vAlign w:val="center"/>
            <w:hideMark/>
          </w:tcPr>
          <w:p w14:paraId="17BCCD83" w14:textId="77777777" w:rsidR="0074471C" w:rsidRPr="00307700" w:rsidRDefault="0074471C" w:rsidP="00846156">
            <w:pPr>
              <w:pStyle w:val="1fffb"/>
              <w:rPr>
                <w:rFonts w:cs="Times New Roman"/>
              </w:rPr>
            </w:pPr>
            <w:r w:rsidRPr="00307700">
              <w:rPr>
                <w:rFonts w:cs="Times New Roman"/>
              </w:rPr>
              <w:t>2,85</w:t>
            </w:r>
          </w:p>
        </w:tc>
      </w:tr>
      <w:tr w:rsidR="0074471C" w:rsidRPr="00307700" w14:paraId="5B1A35B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080001E" w14:textId="77777777" w:rsidR="0074471C" w:rsidRPr="00307700" w:rsidRDefault="0074471C" w:rsidP="00846156">
            <w:pPr>
              <w:pStyle w:val="1fffb"/>
              <w:rPr>
                <w:rFonts w:cs="Times New Roman"/>
              </w:rPr>
            </w:pPr>
            <w:r w:rsidRPr="00307700">
              <w:rPr>
                <w:rFonts w:cs="Times New Roman"/>
              </w:rPr>
              <w:t>ТК-60</w:t>
            </w:r>
          </w:p>
        </w:tc>
        <w:tc>
          <w:tcPr>
            <w:tcW w:w="1303" w:type="pct"/>
            <w:tcBorders>
              <w:top w:val="nil"/>
              <w:left w:val="nil"/>
              <w:bottom w:val="single" w:sz="4" w:space="0" w:color="auto"/>
              <w:right w:val="single" w:sz="4" w:space="0" w:color="auto"/>
            </w:tcBorders>
            <w:shd w:val="clear" w:color="auto" w:fill="auto"/>
            <w:vAlign w:val="center"/>
            <w:hideMark/>
          </w:tcPr>
          <w:p w14:paraId="0991597E" w14:textId="77777777" w:rsidR="0074471C" w:rsidRPr="00307700" w:rsidRDefault="0074471C" w:rsidP="00846156">
            <w:pPr>
              <w:pStyle w:val="1fffb"/>
              <w:rPr>
                <w:rFonts w:cs="Times New Roman"/>
              </w:rPr>
            </w:pPr>
            <w:r w:rsidRPr="00307700">
              <w:rPr>
                <w:rFonts w:cs="Times New Roman"/>
              </w:rPr>
              <w:t>ТК-61</w:t>
            </w:r>
          </w:p>
        </w:tc>
        <w:tc>
          <w:tcPr>
            <w:tcW w:w="1061" w:type="pct"/>
            <w:tcBorders>
              <w:top w:val="nil"/>
              <w:left w:val="nil"/>
              <w:bottom w:val="single" w:sz="4" w:space="0" w:color="auto"/>
              <w:right w:val="single" w:sz="4" w:space="0" w:color="auto"/>
            </w:tcBorders>
            <w:shd w:val="clear" w:color="auto" w:fill="auto"/>
            <w:noWrap/>
            <w:vAlign w:val="center"/>
            <w:hideMark/>
          </w:tcPr>
          <w:p w14:paraId="2822DB0A"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5C39E52C" w14:textId="77777777" w:rsidR="0074471C" w:rsidRPr="00307700" w:rsidRDefault="0074471C" w:rsidP="00846156">
            <w:pPr>
              <w:pStyle w:val="1fffb"/>
              <w:rPr>
                <w:rFonts w:cs="Times New Roman"/>
              </w:rPr>
            </w:pPr>
            <w:r w:rsidRPr="00307700">
              <w:rPr>
                <w:rFonts w:cs="Times New Roman"/>
              </w:rPr>
              <w:t>30</w:t>
            </w:r>
          </w:p>
        </w:tc>
        <w:tc>
          <w:tcPr>
            <w:tcW w:w="649" w:type="pct"/>
            <w:tcBorders>
              <w:top w:val="nil"/>
              <w:left w:val="nil"/>
              <w:bottom w:val="single" w:sz="4" w:space="0" w:color="auto"/>
              <w:right w:val="single" w:sz="4" w:space="0" w:color="auto"/>
            </w:tcBorders>
            <w:shd w:val="clear" w:color="auto" w:fill="auto"/>
            <w:noWrap/>
            <w:vAlign w:val="center"/>
            <w:hideMark/>
          </w:tcPr>
          <w:p w14:paraId="3419C152" w14:textId="77777777" w:rsidR="0074471C" w:rsidRPr="00307700" w:rsidRDefault="0074471C" w:rsidP="00846156">
            <w:pPr>
              <w:pStyle w:val="1fffb"/>
              <w:rPr>
                <w:rFonts w:cs="Times New Roman"/>
              </w:rPr>
            </w:pPr>
            <w:r w:rsidRPr="00307700">
              <w:rPr>
                <w:rFonts w:cs="Times New Roman"/>
              </w:rPr>
              <w:t>5,34</w:t>
            </w:r>
          </w:p>
        </w:tc>
      </w:tr>
      <w:tr w:rsidR="0074471C" w:rsidRPr="00307700" w14:paraId="13B5916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78A850B" w14:textId="77777777" w:rsidR="0074471C" w:rsidRPr="00307700" w:rsidRDefault="0074471C" w:rsidP="00846156">
            <w:pPr>
              <w:pStyle w:val="1fffb"/>
              <w:rPr>
                <w:rFonts w:cs="Times New Roman"/>
              </w:rPr>
            </w:pPr>
            <w:r w:rsidRPr="00307700">
              <w:rPr>
                <w:rFonts w:cs="Times New Roman"/>
              </w:rPr>
              <w:t>ТК-57</w:t>
            </w:r>
          </w:p>
        </w:tc>
        <w:tc>
          <w:tcPr>
            <w:tcW w:w="1303" w:type="pct"/>
            <w:tcBorders>
              <w:top w:val="nil"/>
              <w:left w:val="nil"/>
              <w:bottom w:val="single" w:sz="4" w:space="0" w:color="auto"/>
              <w:right w:val="single" w:sz="4" w:space="0" w:color="auto"/>
            </w:tcBorders>
            <w:shd w:val="clear" w:color="auto" w:fill="auto"/>
            <w:vAlign w:val="center"/>
            <w:hideMark/>
          </w:tcPr>
          <w:p w14:paraId="381EC43F" w14:textId="77777777" w:rsidR="0074471C" w:rsidRPr="00307700" w:rsidRDefault="0074471C" w:rsidP="00846156">
            <w:pPr>
              <w:pStyle w:val="1fffb"/>
              <w:rPr>
                <w:rFonts w:cs="Times New Roman"/>
              </w:rPr>
            </w:pPr>
            <w:r w:rsidRPr="00307700">
              <w:rPr>
                <w:rFonts w:cs="Times New Roman"/>
              </w:rPr>
              <w:t>ТК-62</w:t>
            </w:r>
          </w:p>
        </w:tc>
        <w:tc>
          <w:tcPr>
            <w:tcW w:w="1061" w:type="pct"/>
            <w:tcBorders>
              <w:top w:val="nil"/>
              <w:left w:val="nil"/>
              <w:bottom w:val="single" w:sz="4" w:space="0" w:color="auto"/>
              <w:right w:val="single" w:sz="4" w:space="0" w:color="auto"/>
            </w:tcBorders>
            <w:shd w:val="clear" w:color="auto" w:fill="auto"/>
            <w:noWrap/>
            <w:vAlign w:val="center"/>
            <w:hideMark/>
          </w:tcPr>
          <w:p w14:paraId="0F5B8925"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45A90544" w14:textId="77777777" w:rsidR="0074471C" w:rsidRPr="00307700" w:rsidRDefault="0074471C" w:rsidP="00846156">
            <w:pPr>
              <w:pStyle w:val="1fffb"/>
              <w:rPr>
                <w:rFonts w:cs="Times New Roman"/>
              </w:rPr>
            </w:pPr>
            <w:r w:rsidRPr="00307700">
              <w:rPr>
                <w:rFonts w:cs="Times New Roman"/>
              </w:rPr>
              <w:t>31</w:t>
            </w:r>
          </w:p>
        </w:tc>
        <w:tc>
          <w:tcPr>
            <w:tcW w:w="649" w:type="pct"/>
            <w:tcBorders>
              <w:top w:val="nil"/>
              <w:left w:val="nil"/>
              <w:bottom w:val="single" w:sz="4" w:space="0" w:color="auto"/>
              <w:right w:val="single" w:sz="4" w:space="0" w:color="auto"/>
            </w:tcBorders>
            <w:shd w:val="clear" w:color="auto" w:fill="auto"/>
            <w:noWrap/>
            <w:vAlign w:val="center"/>
            <w:hideMark/>
          </w:tcPr>
          <w:p w14:paraId="003BDDB8" w14:textId="77777777" w:rsidR="0074471C" w:rsidRPr="00307700" w:rsidRDefault="0074471C" w:rsidP="00846156">
            <w:pPr>
              <w:pStyle w:val="1fffb"/>
              <w:rPr>
                <w:rFonts w:cs="Times New Roman"/>
              </w:rPr>
            </w:pPr>
            <w:r w:rsidRPr="00307700">
              <w:rPr>
                <w:rFonts w:cs="Times New Roman"/>
              </w:rPr>
              <w:t>6,70</w:t>
            </w:r>
          </w:p>
        </w:tc>
      </w:tr>
      <w:tr w:rsidR="0074471C" w:rsidRPr="00307700" w14:paraId="26F27A8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7988AD8" w14:textId="77777777" w:rsidR="0074471C" w:rsidRPr="00307700" w:rsidRDefault="0074471C" w:rsidP="00846156">
            <w:pPr>
              <w:pStyle w:val="1fffb"/>
              <w:rPr>
                <w:rFonts w:cs="Times New Roman"/>
              </w:rPr>
            </w:pPr>
            <w:r w:rsidRPr="00307700">
              <w:rPr>
                <w:rFonts w:cs="Times New Roman"/>
              </w:rPr>
              <w:t>ТК-62</w:t>
            </w:r>
          </w:p>
        </w:tc>
        <w:tc>
          <w:tcPr>
            <w:tcW w:w="1303" w:type="pct"/>
            <w:tcBorders>
              <w:top w:val="nil"/>
              <w:left w:val="nil"/>
              <w:bottom w:val="single" w:sz="4" w:space="0" w:color="auto"/>
              <w:right w:val="single" w:sz="4" w:space="0" w:color="auto"/>
            </w:tcBorders>
            <w:shd w:val="clear" w:color="auto" w:fill="auto"/>
            <w:vAlign w:val="center"/>
            <w:hideMark/>
          </w:tcPr>
          <w:p w14:paraId="7213418F" w14:textId="77777777" w:rsidR="0074471C" w:rsidRPr="00307700" w:rsidRDefault="0074471C" w:rsidP="00846156">
            <w:pPr>
              <w:pStyle w:val="1fffb"/>
              <w:rPr>
                <w:rFonts w:cs="Times New Roman"/>
              </w:rPr>
            </w:pPr>
            <w:r w:rsidRPr="00307700">
              <w:rPr>
                <w:rFonts w:cs="Times New Roman"/>
              </w:rPr>
              <w:t>ТК-53</w:t>
            </w:r>
          </w:p>
        </w:tc>
        <w:tc>
          <w:tcPr>
            <w:tcW w:w="1061" w:type="pct"/>
            <w:tcBorders>
              <w:top w:val="nil"/>
              <w:left w:val="nil"/>
              <w:bottom w:val="single" w:sz="4" w:space="0" w:color="auto"/>
              <w:right w:val="single" w:sz="4" w:space="0" w:color="auto"/>
            </w:tcBorders>
            <w:shd w:val="clear" w:color="auto" w:fill="auto"/>
            <w:noWrap/>
            <w:vAlign w:val="center"/>
            <w:hideMark/>
          </w:tcPr>
          <w:p w14:paraId="67C70D19"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A4E658D" w14:textId="77777777" w:rsidR="0074471C" w:rsidRPr="00307700" w:rsidRDefault="0074471C" w:rsidP="00846156">
            <w:pPr>
              <w:pStyle w:val="1fffb"/>
              <w:rPr>
                <w:rFonts w:cs="Times New Roman"/>
              </w:rPr>
            </w:pPr>
            <w:r w:rsidRPr="00307700">
              <w:rPr>
                <w:rFonts w:cs="Times New Roman"/>
              </w:rPr>
              <w:t>11,5</w:t>
            </w:r>
          </w:p>
        </w:tc>
        <w:tc>
          <w:tcPr>
            <w:tcW w:w="649" w:type="pct"/>
            <w:tcBorders>
              <w:top w:val="nil"/>
              <w:left w:val="nil"/>
              <w:bottom w:val="single" w:sz="4" w:space="0" w:color="auto"/>
              <w:right w:val="single" w:sz="4" w:space="0" w:color="auto"/>
            </w:tcBorders>
            <w:shd w:val="clear" w:color="auto" w:fill="auto"/>
            <w:noWrap/>
            <w:vAlign w:val="center"/>
            <w:hideMark/>
          </w:tcPr>
          <w:p w14:paraId="0C9ABA87" w14:textId="77777777" w:rsidR="0074471C" w:rsidRPr="00307700" w:rsidRDefault="0074471C" w:rsidP="00846156">
            <w:pPr>
              <w:pStyle w:val="1fffb"/>
              <w:rPr>
                <w:rFonts w:cs="Times New Roman"/>
              </w:rPr>
            </w:pPr>
            <w:r w:rsidRPr="00307700">
              <w:rPr>
                <w:rFonts w:cs="Times New Roman"/>
              </w:rPr>
              <w:t>2,48</w:t>
            </w:r>
          </w:p>
        </w:tc>
      </w:tr>
      <w:tr w:rsidR="0074471C" w:rsidRPr="00307700" w14:paraId="4C8A98E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F534A56" w14:textId="77777777" w:rsidR="0074471C" w:rsidRPr="00307700" w:rsidRDefault="0074471C" w:rsidP="00846156">
            <w:pPr>
              <w:pStyle w:val="1fffb"/>
              <w:rPr>
                <w:rFonts w:cs="Times New Roman"/>
              </w:rPr>
            </w:pPr>
            <w:r w:rsidRPr="00307700">
              <w:rPr>
                <w:rFonts w:cs="Times New Roman"/>
              </w:rPr>
              <w:t>ТК-53</w:t>
            </w:r>
          </w:p>
        </w:tc>
        <w:tc>
          <w:tcPr>
            <w:tcW w:w="1303" w:type="pct"/>
            <w:tcBorders>
              <w:top w:val="nil"/>
              <w:left w:val="nil"/>
              <w:bottom w:val="single" w:sz="4" w:space="0" w:color="auto"/>
              <w:right w:val="single" w:sz="4" w:space="0" w:color="auto"/>
            </w:tcBorders>
            <w:shd w:val="clear" w:color="auto" w:fill="auto"/>
            <w:vAlign w:val="center"/>
            <w:hideMark/>
          </w:tcPr>
          <w:p w14:paraId="79578F0B" w14:textId="77777777" w:rsidR="0074471C" w:rsidRPr="00307700" w:rsidRDefault="0074471C" w:rsidP="00846156">
            <w:pPr>
              <w:pStyle w:val="1fffb"/>
              <w:rPr>
                <w:rFonts w:cs="Times New Roman"/>
              </w:rPr>
            </w:pPr>
            <w:r w:rsidRPr="00307700">
              <w:rPr>
                <w:rFonts w:cs="Times New Roman"/>
              </w:rPr>
              <w:t>скваж №1 -375м</w:t>
            </w:r>
          </w:p>
        </w:tc>
        <w:tc>
          <w:tcPr>
            <w:tcW w:w="1061" w:type="pct"/>
            <w:tcBorders>
              <w:top w:val="nil"/>
              <w:left w:val="nil"/>
              <w:bottom w:val="single" w:sz="4" w:space="0" w:color="auto"/>
              <w:right w:val="single" w:sz="4" w:space="0" w:color="auto"/>
            </w:tcBorders>
            <w:shd w:val="clear" w:color="auto" w:fill="auto"/>
            <w:noWrap/>
            <w:vAlign w:val="center"/>
            <w:hideMark/>
          </w:tcPr>
          <w:p w14:paraId="2F1795FA"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6E170C3" w14:textId="77777777" w:rsidR="0074471C" w:rsidRPr="00307700" w:rsidRDefault="0074471C" w:rsidP="00846156">
            <w:pPr>
              <w:pStyle w:val="1fffb"/>
              <w:rPr>
                <w:rFonts w:cs="Times New Roman"/>
              </w:rPr>
            </w:pPr>
            <w:r w:rsidRPr="00307700">
              <w:rPr>
                <w:rFonts w:cs="Times New Roman"/>
              </w:rPr>
              <w:t>375</w:t>
            </w:r>
          </w:p>
        </w:tc>
        <w:tc>
          <w:tcPr>
            <w:tcW w:w="649" w:type="pct"/>
            <w:tcBorders>
              <w:top w:val="nil"/>
              <w:left w:val="nil"/>
              <w:bottom w:val="single" w:sz="4" w:space="0" w:color="auto"/>
              <w:right w:val="single" w:sz="4" w:space="0" w:color="auto"/>
            </w:tcBorders>
            <w:shd w:val="clear" w:color="auto" w:fill="auto"/>
            <w:noWrap/>
            <w:vAlign w:val="center"/>
            <w:hideMark/>
          </w:tcPr>
          <w:p w14:paraId="01AFB39F" w14:textId="77777777" w:rsidR="0074471C" w:rsidRPr="00307700" w:rsidRDefault="0074471C" w:rsidP="00846156">
            <w:pPr>
              <w:pStyle w:val="1fffb"/>
              <w:rPr>
                <w:rFonts w:cs="Times New Roman"/>
              </w:rPr>
            </w:pPr>
            <w:r w:rsidRPr="00307700">
              <w:rPr>
                <w:rFonts w:cs="Times New Roman"/>
              </w:rPr>
              <w:t>81,00</w:t>
            </w:r>
          </w:p>
        </w:tc>
      </w:tr>
      <w:tr w:rsidR="0074471C" w:rsidRPr="00307700" w14:paraId="799AF8D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C17B977" w14:textId="77777777" w:rsidR="0074471C" w:rsidRPr="00307700" w:rsidRDefault="0074471C" w:rsidP="00846156">
            <w:pPr>
              <w:pStyle w:val="1fffb"/>
              <w:rPr>
                <w:rFonts w:cs="Times New Roman"/>
              </w:rPr>
            </w:pPr>
            <w:r w:rsidRPr="00307700">
              <w:rPr>
                <w:rFonts w:cs="Times New Roman"/>
              </w:rPr>
              <w:t>ТК-53</w:t>
            </w:r>
          </w:p>
        </w:tc>
        <w:tc>
          <w:tcPr>
            <w:tcW w:w="1303" w:type="pct"/>
            <w:tcBorders>
              <w:top w:val="nil"/>
              <w:left w:val="nil"/>
              <w:bottom w:val="single" w:sz="4" w:space="0" w:color="auto"/>
              <w:right w:val="single" w:sz="4" w:space="0" w:color="auto"/>
            </w:tcBorders>
            <w:shd w:val="clear" w:color="auto" w:fill="auto"/>
            <w:vAlign w:val="center"/>
            <w:hideMark/>
          </w:tcPr>
          <w:p w14:paraId="3533173F" w14:textId="77777777" w:rsidR="0074471C" w:rsidRPr="00307700" w:rsidRDefault="0074471C" w:rsidP="00846156">
            <w:pPr>
              <w:pStyle w:val="1fffb"/>
              <w:rPr>
                <w:rFonts w:cs="Times New Roman"/>
              </w:rPr>
            </w:pPr>
            <w:r w:rsidRPr="00307700">
              <w:rPr>
                <w:rFonts w:cs="Times New Roman"/>
              </w:rPr>
              <w:t>ТК-65</w:t>
            </w:r>
          </w:p>
        </w:tc>
        <w:tc>
          <w:tcPr>
            <w:tcW w:w="1061" w:type="pct"/>
            <w:tcBorders>
              <w:top w:val="nil"/>
              <w:left w:val="nil"/>
              <w:bottom w:val="single" w:sz="4" w:space="0" w:color="auto"/>
              <w:right w:val="single" w:sz="4" w:space="0" w:color="auto"/>
            </w:tcBorders>
            <w:shd w:val="clear" w:color="auto" w:fill="auto"/>
            <w:noWrap/>
            <w:vAlign w:val="center"/>
            <w:hideMark/>
          </w:tcPr>
          <w:p w14:paraId="040FA009"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667B2C12" w14:textId="77777777" w:rsidR="0074471C" w:rsidRPr="00307700" w:rsidRDefault="0074471C" w:rsidP="00846156">
            <w:pPr>
              <w:pStyle w:val="1fffb"/>
              <w:rPr>
                <w:rFonts w:cs="Times New Roman"/>
              </w:rPr>
            </w:pPr>
            <w:r w:rsidRPr="00307700">
              <w:rPr>
                <w:rFonts w:cs="Times New Roman"/>
              </w:rPr>
              <w:t>57,7</w:t>
            </w:r>
          </w:p>
        </w:tc>
        <w:tc>
          <w:tcPr>
            <w:tcW w:w="649" w:type="pct"/>
            <w:tcBorders>
              <w:top w:val="nil"/>
              <w:left w:val="nil"/>
              <w:bottom w:val="single" w:sz="4" w:space="0" w:color="auto"/>
              <w:right w:val="single" w:sz="4" w:space="0" w:color="auto"/>
            </w:tcBorders>
            <w:shd w:val="clear" w:color="auto" w:fill="auto"/>
            <w:noWrap/>
            <w:vAlign w:val="center"/>
            <w:hideMark/>
          </w:tcPr>
          <w:p w14:paraId="1E568E3A" w14:textId="77777777" w:rsidR="0074471C" w:rsidRPr="00307700" w:rsidRDefault="0074471C" w:rsidP="00846156">
            <w:pPr>
              <w:pStyle w:val="1fffb"/>
              <w:rPr>
                <w:rFonts w:cs="Times New Roman"/>
              </w:rPr>
            </w:pPr>
            <w:r w:rsidRPr="00307700">
              <w:rPr>
                <w:rFonts w:cs="Times New Roman"/>
              </w:rPr>
              <w:t>10,27</w:t>
            </w:r>
          </w:p>
        </w:tc>
      </w:tr>
      <w:tr w:rsidR="0074471C" w:rsidRPr="00307700" w14:paraId="0693A78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9488181" w14:textId="77777777" w:rsidR="0074471C" w:rsidRPr="00307700" w:rsidRDefault="0074471C" w:rsidP="00846156">
            <w:pPr>
              <w:pStyle w:val="1fffb"/>
              <w:rPr>
                <w:rFonts w:cs="Times New Roman"/>
              </w:rPr>
            </w:pPr>
            <w:r w:rsidRPr="00307700">
              <w:rPr>
                <w:rFonts w:cs="Times New Roman"/>
              </w:rPr>
              <w:t>ТК-65</w:t>
            </w:r>
          </w:p>
        </w:tc>
        <w:tc>
          <w:tcPr>
            <w:tcW w:w="1303" w:type="pct"/>
            <w:tcBorders>
              <w:top w:val="nil"/>
              <w:left w:val="nil"/>
              <w:bottom w:val="single" w:sz="4" w:space="0" w:color="auto"/>
              <w:right w:val="single" w:sz="4" w:space="0" w:color="auto"/>
            </w:tcBorders>
            <w:shd w:val="clear" w:color="auto" w:fill="auto"/>
            <w:vAlign w:val="center"/>
            <w:hideMark/>
          </w:tcPr>
          <w:p w14:paraId="7D9D1D62" w14:textId="77777777" w:rsidR="0074471C" w:rsidRPr="00307700" w:rsidRDefault="0074471C" w:rsidP="00846156">
            <w:pPr>
              <w:pStyle w:val="1fffb"/>
              <w:rPr>
                <w:rFonts w:cs="Times New Roman"/>
              </w:rPr>
            </w:pPr>
            <w:r w:rsidRPr="00307700">
              <w:rPr>
                <w:rFonts w:cs="Times New Roman"/>
              </w:rPr>
              <w:t>ТК-66</w:t>
            </w:r>
          </w:p>
        </w:tc>
        <w:tc>
          <w:tcPr>
            <w:tcW w:w="1061" w:type="pct"/>
            <w:tcBorders>
              <w:top w:val="nil"/>
              <w:left w:val="nil"/>
              <w:bottom w:val="single" w:sz="4" w:space="0" w:color="auto"/>
              <w:right w:val="single" w:sz="4" w:space="0" w:color="auto"/>
            </w:tcBorders>
            <w:shd w:val="clear" w:color="auto" w:fill="auto"/>
            <w:noWrap/>
            <w:vAlign w:val="center"/>
            <w:hideMark/>
          </w:tcPr>
          <w:p w14:paraId="0F7D2B8B"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4FFC3F8C" w14:textId="77777777" w:rsidR="0074471C" w:rsidRPr="00307700" w:rsidRDefault="0074471C" w:rsidP="00846156">
            <w:pPr>
              <w:pStyle w:val="1fffb"/>
              <w:rPr>
                <w:rFonts w:cs="Times New Roman"/>
              </w:rPr>
            </w:pPr>
            <w:r w:rsidRPr="00307700">
              <w:rPr>
                <w:rFonts w:cs="Times New Roman"/>
              </w:rPr>
              <w:t>20</w:t>
            </w:r>
          </w:p>
        </w:tc>
        <w:tc>
          <w:tcPr>
            <w:tcW w:w="649" w:type="pct"/>
            <w:tcBorders>
              <w:top w:val="nil"/>
              <w:left w:val="nil"/>
              <w:bottom w:val="single" w:sz="4" w:space="0" w:color="auto"/>
              <w:right w:val="single" w:sz="4" w:space="0" w:color="auto"/>
            </w:tcBorders>
            <w:shd w:val="clear" w:color="auto" w:fill="auto"/>
            <w:noWrap/>
            <w:vAlign w:val="center"/>
            <w:hideMark/>
          </w:tcPr>
          <w:p w14:paraId="1B1EC5B6" w14:textId="77777777" w:rsidR="0074471C" w:rsidRPr="00307700" w:rsidRDefault="0074471C" w:rsidP="00846156">
            <w:pPr>
              <w:pStyle w:val="1fffb"/>
              <w:rPr>
                <w:rFonts w:cs="Times New Roman"/>
              </w:rPr>
            </w:pPr>
            <w:r w:rsidRPr="00307700">
              <w:rPr>
                <w:rFonts w:cs="Times New Roman"/>
              </w:rPr>
              <w:t>3,56</w:t>
            </w:r>
          </w:p>
        </w:tc>
      </w:tr>
      <w:tr w:rsidR="0074471C" w:rsidRPr="00307700" w14:paraId="6718CCB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98E48F8" w14:textId="77777777" w:rsidR="0074471C" w:rsidRPr="00307700" w:rsidRDefault="0074471C" w:rsidP="00846156">
            <w:pPr>
              <w:pStyle w:val="1fffb"/>
              <w:rPr>
                <w:rFonts w:cs="Times New Roman"/>
              </w:rPr>
            </w:pPr>
            <w:r w:rsidRPr="00307700">
              <w:rPr>
                <w:rFonts w:cs="Times New Roman"/>
              </w:rPr>
              <w:t>ТК-66</w:t>
            </w:r>
          </w:p>
        </w:tc>
        <w:tc>
          <w:tcPr>
            <w:tcW w:w="1303" w:type="pct"/>
            <w:tcBorders>
              <w:top w:val="nil"/>
              <w:left w:val="nil"/>
              <w:bottom w:val="single" w:sz="4" w:space="0" w:color="auto"/>
              <w:right w:val="single" w:sz="4" w:space="0" w:color="auto"/>
            </w:tcBorders>
            <w:shd w:val="clear" w:color="auto" w:fill="auto"/>
            <w:vAlign w:val="center"/>
            <w:hideMark/>
          </w:tcPr>
          <w:p w14:paraId="12924004" w14:textId="77777777" w:rsidR="0074471C" w:rsidRPr="00307700" w:rsidRDefault="0074471C" w:rsidP="00846156">
            <w:pPr>
              <w:pStyle w:val="1fffb"/>
              <w:rPr>
                <w:rFonts w:cs="Times New Roman"/>
              </w:rPr>
            </w:pPr>
            <w:r w:rsidRPr="00307700">
              <w:rPr>
                <w:rFonts w:cs="Times New Roman"/>
              </w:rPr>
              <w:t>ТК-67</w:t>
            </w:r>
          </w:p>
        </w:tc>
        <w:tc>
          <w:tcPr>
            <w:tcW w:w="1061" w:type="pct"/>
            <w:tcBorders>
              <w:top w:val="nil"/>
              <w:left w:val="nil"/>
              <w:bottom w:val="single" w:sz="4" w:space="0" w:color="auto"/>
              <w:right w:val="single" w:sz="4" w:space="0" w:color="auto"/>
            </w:tcBorders>
            <w:shd w:val="clear" w:color="auto" w:fill="auto"/>
            <w:noWrap/>
            <w:vAlign w:val="center"/>
            <w:hideMark/>
          </w:tcPr>
          <w:p w14:paraId="0FAE9ED7"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3910593A" w14:textId="77777777" w:rsidR="0074471C" w:rsidRPr="00307700" w:rsidRDefault="0074471C" w:rsidP="00846156">
            <w:pPr>
              <w:pStyle w:val="1fffb"/>
              <w:rPr>
                <w:rFonts w:cs="Times New Roman"/>
              </w:rPr>
            </w:pPr>
            <w:r w:rsidRPr="00307700">
              <w:rPr>
                <w:rFonts w:cs="Times New Roman"/>
              </w:rPr>
              <w:t>65,2</w:t>
            </w:r>
          </w:p>
        </w:tc>
        <w:tc>
          <w:tcPr>
            <w:tcW w:w="649" w:type="pct"/>
            <w:tcBorders>
              <w:top w:val="nil"/>
              <w:left w:val="nil"/>
              <w:bottom w:val="single" w:sz="4" w:space="0" w:color="auto"/>
              <w:right w:val="single" w:sz="4" w:space="0" w:color="auto"/>
            </w:tcBorders>
            <w:shd w:val="clear" w:color="auto" w:fill="auto"/>
            <w:noWrap/>
            <w:vAlign w:val="center"/>
            <w:hideMark/>
          </w:tcPr>
          <w:p w14:paraId="433BC59C" w14:textId="77777777" w:rsidR="0074471C" w:rsidRPr="00307700" w:rsidRDefault="0074471C" w:rsidP="00846156">
            <w:pPr>
              <w:pStyle w:val="1fffb"/>
              <w:rPr>
                <w:rFonts w:cs="Times New Roman"/>
              </w:rPr>
            </w:pPr>
            <w:r w:rsidRPr="00307700">
              <w:rPr>
                <w:rFonts w:cs="Times New Roman"/>
              </w:rPr>
              <w:t>11,61</w:t>
            </w:r>
          </w:p>
        </w:tc>
      </w:tr>
      <w:tr w:rsidR="0074471C" w:rsidRPr="00307700" w14:paraId="32F45A8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D723031" w14:textId="77777777" w:rsidR="0074471C" w:rsidRPr="00307700" w:rsidRDefault="0074471C" w:rsidP="00846156">
            <w:pPr>
              <w:pStyle w:val="1fffb"/>
              <w:rPr>
                <w:rFonts w:cs="Times New Roman"/>
              </w:rPr>
            </w:pPr>
            <w:r w:rsidRPr="00307700">
              <w:rPr>
                <w:rFonts w:cs="Times New Roman"/>
              </w:rPr>
              <w:t>ТК-62</w:t>
            </w:r>
          </w:p>
        </w:tc>
        <w:tc>
          <w:tcPr>
            <w:tcW w:w="1303" w:type="pct"/>
            <w:tcBorders>
              <w:top w:val="nil"/>
              <w:left w:val="nil"/>
              <w:bottom w:val="single" w:sz="4" w:space="0" w:color="auto"/>
              <w:right w:val="single" w:sz="4" w:space="0" w:color="auto"/>
            </w:tcBorders>
            <w:shd w:val="clear" w:color="auto" w:fill="auto"/>
            <w:vAlign w:val="center"/>
            <w:hideMark/>
          </w:tcPr>
          <w:p w14:paraId="60AFABFA" w14:textId="77777777" w:rsidR="0074471C" w:rsidRPr="00307700" w:rsidRDefault="0074471C" w:rsidP="00846156">
            <w:pPr>
              <w:pStyle w:val="1fffb"/>
              <w:rPr>
                <w:rFonts w:cs="Times New Roman"/>
              </w:rPr>
            </w:pPr>
            <w:r w:rsidRPr="00307700">
              <w:rPr>
                <w:rFonts w:cs="Times New Roman"/>
              </w:rPr>
              <w:t>ТК-68</w:t>
            </w:r>
          </w:p>
        </w:tc>
        <w:tc>
          <w:tcPr>
            <w:tcW w:w="1061" w:type="pct"/>
            <w:tcBorders>
              <w:top w:val="nil"/>
              <w:left w:val="nil"/>
              <w:bottom w:val="single" w:sz="4" w:space="0" w:color="auto"/>
              <w:right w:val="single" w:sz="4" w:space="0" w:color="auto"/>
            </w:tcBorders>
            <w:shd w:val="clear" w:color="auto" w:fill="auto"/>
            <w:noWrap/>
            <w:vAlign w:val="center"/>
            <w:hideMark/>
          </w:tcPr>
          <w:p w14:paraId="4E659067"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29619F8D" w14:textId="77777777" w:rsidR="0074471C" w:rsidRPr="00307700" w:rsidRDefault="0074471C" w:rsidP="00846156">
            <w:pPr>
              <w:pStyle w:val="1fffb"/>
              <w:rPr>
                <w:rFonts w:cs="Times New Roman"/>
              </w:rPr>
            </w:pPr>
            <w:r w:rsidRPr="00307700">
              <w:rPr>
                <w:rFonts w:cs="Times New Roman"/>
              </w:rPr>
              <w:t>12</w:t>
            </w:r>
          </w:p>
        </w:tc>
        <w:tc>
          <w:tcPr>
            <w:tcW w:w="649" w:type="pct"/>
            <w:tcBorders>
              <w:top w:val="nil"/>
              <w:left w:val="nil"/>
              <w:bottom w:val="single" w:sz="4" w:space="0" w:color="auto"/>
              <w:right w:val="single" w:sz="4" w:space="0" w:color="auto"/>
            </w:tcBorders>
            <w:shd w:val="clear" w:color="auto" w:fill="auto"/>
            <w:noWrap/>
            <w:vAlign w:val="center"/>
            <w:hideMark/>
          </w:tcPr>
          <w:p w14:paraId="2132BFCA" w14:textId="77777777" w:rsidR="0074471C" w:rsidRPr="00307700" w:rsidRDefault="0074471C" w:rsidP="00846156">
            <w:pPr>
              <w:pStyle w:val="1fffb"/>
              <w:rPr>
                <w:rFonts w:cs="Times New Roman"/>
              </w:rPr>
            </w:pPr>
            <w:r w:rsidRPr="00307700">
              <w:rPr>
                <w:rFonts w:cs="Times New Roman"/>
              </w:rPr>
              <w:t>2,14</w:t>
            </w:r>
          </w:p>
        </w:tc>
      </w:tr>
      <w:tr w:rsidR="0074471C" w:rsidRPr="00307700" w14:paraId="12293DF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3411AEB" w14:textId="77777777" w:rsidR="0074471C" w:rsidRPr="00307700" w:rsidRDefault="0074471C" w:rsidP="00846156">
            <w:pPr>
              <w:pStyle w:val="1fffb"/>
              <w:rPr>
                <w:rFonts w:cs="Times New Roman"/>
              </w:rPr>
            </w:pPr>
            <w:r w:rsidRPr="00307700">
              <w:rPr>
                <w:rFonts w:cs="Times New Roman"/>
              </w:rPr>
              <w:t>ТК-68</w:t>
            </w:r>
          </w:p>
        </w:tc>
        <w:tc>
          <w:tcPr>
            <w:tcW w:w="1303" w:type="pct"/>
            <w:tcBorders>
              <w:top w:val="nil"/>
              <w:left w:val="nil"/>
              <w:bottom w:val="single" w:sz="4" w:space="0" w:color="auto"/>
              <w:right w:val="single" w:sz="4" w:space="0" w:color="auto"/>
            </w:tcBorders>
            <w:shd w:val="clear" w:color="auto" w:fill="auto"/>
            <w:vAlign w:val="center"/>
            <w:hideMark/>
          </w:tcPr>
          <w:p w14:paraId="53B2A693" w14:textId="77777777" w:rsidR="0074471C" w:rsidRPr="00307700" w:rsidRDefault="0074471C" w:rsidP="00846156">
            <w:pPr>
              <w:pStyle w:val="1fffb"/>
              <w:rPr>
                <w:rFonts w:cs="Times New Roman"/>
              </w:rPr>
            </w:pPr>
            <w:r w:rsidRPr="00307700">
              <w:rPr>
                <w:rFonts w:cs="Times New Roman"/>
              </w:rPr>
              <w:t>ТК-69</w:t>
            </w:r>
          </w:p>
        </w:tc>
        <w:tc>
          <w:tcPr>
            <w:tcW w:w="1061" w:type="pct"/>
            <w:tcBorders>
              <w:top w:val="nil"/>
              <w:left w:val="nil"/>
              <w:bottom w:val="single" w:sz="4" w:space="0" w:color="auto"/>
              <w:right w:val="single" w:sz="4" w:space="0" w:color="auto"/>
            </w:tcBorders>
            <w:shd w:val="clear" w:color="auto" w:fill="auto"/>
            <w:noWrap/>
            <w:vAlign w:val="center"/>
            <w:hideMark/>
          </w:tcPr>
          <w:p w14:paraId="07AD4340"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1CF9ACAB" w14:textId="77777777" w:rsidR="0074471C" w:rsidRPr="00307700" w:rsidRDefault="0074471C" w:rsidP="00846156">
            <w:pPr>
              <w:pStyle w:val="1fffb"/>
              <w:rPr>
                <w:rFonts w:cs="Times New Roman"/>
              </w:rPr>
            </w:pPr>
            <w:r w:rsidRPr="00307700">
              <w:rPr>
                <w:rFonts w:cs="Times New Roman"/>
              </w:rPr>
              <w:t>44,3</w:t>
            </w:r>
          </w:p>
        </w:tc>
        <w:tc>
          <w:tcPr>
            <w:tcW w:w="649" w:type="pct"/>
            <w:tcBorders>
              <w:top w:val="nil"/>
              <w:left w:val="nil"/>
              <w:bottom w:val="single" w:sz="4" w:space="0" w:color="auto"/>
              <w:right w:val="single" w:sz="4" w:space="0" w:color="auto"/>
            </w:tcBorders>
            <w:shd w:val="clear" w:color="auto" w:fill="auto"/>
            <w:noWrap/>
            <w:vAlign w:val="center"/>
            <w:hideMark/>
          </w:tcPr>
          <w:p w14:paraId="3161DB5D" w14:textId="77777777" w:rsidR="0074471C" w:rsidRPr="00307700" w:rsidRDefault="0074471C" w:rsidP="00846156">
            <w:pPr>
              <w:pStyle w:val="1fffb"/>
              <w:rPr>
                <w:rFonts w:cs="Times New Roman"/>
              </w:rPr>
            </w:pPr>
            <w:r w:rsidRPr="00307700">
              <w:rPr>
                <w:rFonts w:cs="Times New Roman"/>
              </w:rPr>
              <w:t>7,89</w:t>
            </w:r>
          </w:p>
        </w:tc>
      </w:tr>
      <w:tr w:rsidR="0074471C" w:rsidRPr="00307700" w14:paraId="6C2658C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33A71D6" w14:textId="77777777" w:rsidR="0074471C" w:rsidRPr="00307700" w:rsidRDefault="0074471C" w:rsidP="00846156">
            <w:pPr>
              <w:pStyle w:val="1fffb"/>
              <w:rPr>
                <w:rFonts w:cs="Times New Roman"/>
              </w:rPr>
            </w:pPr>
            <w:r w:rsidRPr="00307700">
              <w:rPr>
                <w:rFonts w:cs="Times New Roman"/>
              </w:rPr>
              <w:t>ТК-69</w:t>
            </w:r>
          </w:p>
        </w:tc>
        <w:tc>
          <w:tcPr>
            <w:tcW w:w="1303" w:type="pct"/>
            <w:tcBorders>
              <w:top w:val="nil"/>
              <w:left w:val="nil"/>
              <w:bottom w:val="single" w:sz="4" w:space="0" w:color="auto"/>
              <w:right w:val="single" w:sz="4" w:space="0" w:color="auto"/>
            </w:tcBorders>
            <w:shd w:val="clear" w:color="auto" w:fill="auto"/>
            <w:vAlign w:val="center"/>
            <w:hideMark/>
          </w:tcPr>
          <w:p w14:paraId="042E016D" w14:textId="77777777" w:rsidR="0074471C" w:rsidRPr="00307700" w:rsidRDefault="0074471C" w:rsidP="00846156">
            <w:pPr>
              <w:pStyle w:val="1fffb"/>
              <w:rPr>
                <w:rFonts w:cs="Times New Roman"/>
              </w:rPr>
            </w:pPr>
            <w:r w:rsidRPr="00307700">
              <w:rPr>
                <w:rFonts w:cs="Times New Roman"/>
              </w:rPr>
              <w:t>ТК-70</w:t>
            </w:r>
          </w:p>
        </w:tc>
        <w:tc>
          <w:tcPr>
            <w:tcW w:w="1061" w:type="pct"/>
            <w:tcBorders>
              <w:top w:val="nil"/>
              <w:left w:val="nil"/>
              <w:bottom w:val="single" w:sz="4" w:space="0" w:color="auto"/>
              <w:right w:val="single" w:sz="4" w:space="0" w:color="auto"/>
            </w:tcBorders>
            <w:shd w:val="clear" w:color="auto" w:fill="auto"/>
            <w:noWrap/>
            <w:vAlign w:val="center"/>
            <w:hideMark/>
          </w:tcPr>
          <w:p w14:paraId="73F96E8A"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431289F6" w14:textId="77777777" w:rsidR="0074471C" w:rsidRPr="00307700" w:rsidRDefault="0074471C" w:rsidP="00846156">
            <w:pPr>
              <w:pStyle w:val="1fffb"/>
              <w:rPr>
                <w:rFonts w:cs="Times New Roman"/>
              </w:rPr>
            </w:pPr>
            <w:r w:rsidRPr="00307700">
              <w:rPr>
                <w:rFonts w:cs="Times New Roman"/>
              </w:rPr>
              <w:t>26,3</w:t>
            </w:r>
          </w:p>
        </w:tc>
        <w:tc>
          <w:tcPr>
            <w:tcW w:w="649" w:type="pct"/>
            <w:tcBorders>
              <w:top w:val="nil"/>
              <w:left w:val="nil"/>
              <w:bottom w:val="single" w:sz="4" w:space="0" w:color="auto"/>
              <w:right w:val="single" w:sz="4" w:space="0" w:color="auto"/>
            </w:tcBorders>
            <w:shd w:val="clear" w:color="auto" w:fill="auto"/>
            <w:noWrap/>
            <w:vAlign w:val="center"/>
            <w:hideMark/>
          </w:tcPr>
          <w:p w14:paraId="39437683" w14:textId="77777777" w:rsidR="0074471C" w:rsidRPr="00307700" w:rsidRDefault="0074471C" w:rsidP="00846156">
            <w:pPr>
              <w:pStyle w:val="1fffb"/>
              <w:rPr>
                <w:rFonts w:cs="Times New Roman"/>
              </w:rPr>
            </w:pPr>
            <w:r w:rsidRPr="00307700">
              <w:rPr>
                <w:rFonts w:cs="Times New Roman"/>
              </w:rPr>
              <w:t>4,68</w:t>
            </w:r>
          </w:p>
        </w:tc>
      </w:tr>
      <w:tr w:rsidR="0074471C" w:rsidRPr="00307700" w14:paraId="354739F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627C3CD" w14:textId="77777777" w:rsidR="0074471C" w:rsidRPr="00307700" w:rsidRDefault="0074471C" w:rsidP="00846156">
            <w:pPr>
              <w:pStyle w:val="1fffb"/>
              <w:rPr>
                <w:rFonts w:cs="Times New Roman"/>
              </w:rPr>
            </w:pPr>
            <w:r w:rsidRPr="00307700">
              <w:rPr>
                <w:rFonts w:cs="Times New Roman"/>
              </w:rPr>
              <w:t>ТК-70</w:t>
            </w:r>
          </w:p>
        </w:tc>
        <w:tc>
          <w:tcPr>
            <w:tcW w:w="1303" w:type="pct"/>
            <w:tcBorders>
              <w:top w:val="nil"/>
              <w:left w:val="nil"/>
              <w:bottom w:val="single" w:sz="4" w:space="0" w:color="auto"/>
              <w:right w:val="single" w:sz="4" w:space="0" w:color="auto"/>
            </w:tcBorders>
            <w:shd w:val="clear" w:color="auto" w:fill="auto"/>
            <w:vAlign w:val="center"/>
            <w:hideMark/>
          </w:tcPr>
          <w:p w14:paraId="0E8F414E" w14:textId="77777777" w:rsidR="0074471C" w:rsidRPr="00307700" w:rsidRDefault="0074471C" w:rsidP="00846156">
            <w:pPr>
              <w:pStyle w:val="1fffb"/>
              <w:rPr>
                <w:rFonts w:cs="Times New Roman"/>
              </w:rPr>
            </w:pPr>
            <w:r w:rsidRPr="00307700">
              <w:rPr>
                <w:rFonts w:cs="Times New Roman"/>
              </w:rPr>
              <w:t>ТК-71</w:t>
            </w:r>
          </w:p>
        </w:tc>
        <w:tc>
          <w:tcPr>
            <w:tcW w:w="1061" w:type="pct"/>
            <w:tcBorders>
              <w:top w:val="nil"/>
              <w:left w:val="nil"/>
              <w:bottom w:val="single" w:sz="4" w:space="0" w:color="auto"/>
              <w:right w:val="single" w:sz="4" w:space="0" w:color="auto"/>
            </w:tcBorders>
            <w:shd w:val="clear" w:color="auto" w:fill="auto"/>
            <w:noWrap/>
            <w:vAlign w:val="center"/>
            <w:hideMark/>
          </w:tcPr>
          <w:p w14:paraId="28C8F8CC"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40FD6B13" w14:textId="77777777" w:rsidR="0074471C" w:rsidRPr="00307700" w:rsidRDefault="0074471C" w:rsidP="00846156">
            <w:pPr>
              <w:pStyle w:val="1fffb"/>
              <w:rPr>
                <w:rFonts w:cs="Times New Roman"/>
              </w:rPr>
            </w:pPr>
            <w:r w:rsidRPr="00307700">
              <w:rPr>
                <w:rFonts w:cs="Times New Roman"/>
              </w:rPr>
              <w:t>37,8</w:t>
            </w:r>
          </w:p>
        </w:tc>
        <w:tc>
          <w:tcPr>
            <w:tcW w:w="649" w:type="pct"/>
            <w:tcBorders>
              <w:top w:val="nil"/>
              <w:left w:val="nil"/>
              <w:bottom w:val="single" w:sz="4" w:space="0" w:color="auto"/>
              <w:right w:val="single" w:sz="4" w:space="0" w:color="auto"/>
            </w:tcBorders>
            <w:shd w:val="clear" w:color="auto" w:fill="auto"/>
            <w:noWrap/>
            <w:vAlign w:val="center"/>
            <w:hideMark/>
          </w:tcPr>
          <w:p w14:paraId="55017DE2" w14:textId="77777777" w:rsidR="0074471C" w:rsidRPr="00307700" w:rsidRDefault="0074471C" w:rsidP="00846156">
            <w:pPr>
              <w:pStyle w:val="1fffb"/>
              <w:rPr>
                <w:rFonts w:cs="Times New Roman"/>
              </w:rPr>
            </w:pPr>
            <w:r w:rsidRPr="00307700">
              <w:rPr>
                <w:rFonts w:cs="Times New Roman"/>
              </w:rPr>
              <w:t>6,73</w:t>
            </w:r>
          </w:p>
        </w:tc>
      </w:tr>
      <w:tr w:rsidR="0074471C" w:rsidRPr="00307700" w14:paraId="68D0C35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887A408" w14:textId="77777777" w:rsidR="0074471C" w:rsidRPr="00307700" w:rsidRDefault="0074471C" w:rsidP="00846156">
            <w:pPr>
              <w:pStyle w:val="1fffb"/>
              <w:rPr>
                <w:rFonts w:cs="Times New Roman"/>
              </w:rPr>
            </w:pPr>
            <w:r w:rsidRPr="00307700">
              <w:rPr>
                <w:rFonts w:cs="Times New Roman"/>
              </w:rPr>
              <w:t>Котельная №2</w:t>
            </w:r>
          </w:p>
        </w:tc>
        <w:tc>
          <w:tcPr>
            <w:tcW w:w="1303" w:type="pct"/>
            <w:tcBorders>
              <w:top w:val="nil"/>
              <w:left w:val="nil"/>
              <w:bottom w:val="single" w:sz="4" w:space="0" w:color="auto"/>
              <w:right w:val="single" w:sz="4" w:space="0" w:color="auto"/>
            </w:tcBorders>
            <w:shd w:val="clear" w:color="auto" w:fill="auto"/>
            <w:vAlign w:val="center"/>
            <w:hideMark/>
          </w:tcPr>
          <w:p w14:paraId="56AC7E94"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3280CC08" w14:textId="77777777" w:rsidR="0074471C" w:rsidRPr="00307700" w:rsidRDefault="0074471C" w:rsidP="00846156">
            <w:pPr>
              <w:pStyle w:val="1fffb"/>
              <w:rPr>
                <w:rFonts w:cs="Times New Roman"/>
              </w:rPr>
            </w:pPr>
            <w:r w:rsidRPr="00307700">
              <w:rPr>
                <w:rFonts w:cs="Times New Roman"/>
              </w:rPr>
              <w:t>0</w:t>
            </w:r>
          </w:p>
        </w:tc>
        <w:tc>
          <w:tcPr>
            <w:tcW w:w="701" w:type="pct"/>
            <w:tcBorders>
              <w:top w:val="nil"/>
              <w:left w:val="nil"/>
              <w:bottom w:val="single" w:sz="4" w:space="0" w:color="auto"/>
              <w:right w:val="single" w:sz="4" w:space="0" w:color="auto"/>
            </w:tcBorders>
            <w:shd w:val="clear" w:color="auto" w:fill="auto"/>
            <w:noWrap/>
            <w:vAlign w:val="center"/>
            <w:hideMark/>
          </w:tcPr>
          <w:p w14:paraId="122027B3"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769FBADE" w14:textId="77777777" w:rsidR="0074471C" w:rsidRPr="00307700" w:rsidRDefault="0074471C" w:rsidP="00846156">
            <w:pPr>
              <w:pStyle w:val="1fffb"/>
              <w:rPr>
                <w:rFonts w:cs="Times New Roman"/>
              </w:rPr>
            </w:pPr>
            <w:r w:rsidRPr="00307700">
              <w:rPr>
                <w:rFonts w:cs="Times New Roman"/>
              </w:rPr>
              <w:t>0,00</w:t>
            </w:r>
          </w:p>
        </w:tc>
      </w:tr>
      <w:tr w:rsidR="0074471C" w:rsidRPr="00307700" w14:paraId="355E3E4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BE3DC91" w14:textId="77777777" w:rsidR="0074471C" w:rsidRPr="00307700" w:rsidRDefault="0074471C" w:rsidP="00846156">
            <w:pPr>
              <w:pStyle w:val="1fffb"/>
              <w:rPr>
                <w:rFonts w:cs="Times New Roman"/>
              </w:rPr>
            </w:pPr>
            <w:r w:rsidRPr="00307700">
              <w:rPr>
                <w:rFonts w:cs="Times New Roman"/>
              </w:rPr>
              <w:t>ТК-1</w:t>
            </w:r>
          </w:p>
        </w:tc>
        <w:tc>
          <w:tcPr>
            <w:tcW w:w="1303" w:type="pct"/>
            <w:tcBorders>
              <w:top w:val="nil"/>
              <w:left w:val="nil"/>
              <w:bottom w:val="single" w:sz="4" w:space="0" w:color="auto"/>
              <w:right w:val="single" w:sz="4" w:space="0" w:color="auto"/>
            </w:tcBorders>
            <w:shd w:val="clear" w:color="auto" w:fill="auto"/>
            <w:vAlign w:val="center"/>
            <w:hideMark/>
          </w:tcPr>
          <w:p w14:paraId="5F918456" w14:textId="77777777" w:rsidR="0074471C" w:rsidRPr="00307700" w:rsidRDefault="0074471C" w:rsidP="00846156">
            <w:pPr>
              <w:pStyle w:val="1fffb"/>
              <w:rPr>
                <w:rFonts w:cs="Times New Roman"/>
              </w:rPr>
            </w:pPr>
            <w:r w:rsidRPr="00307700">
              <w:rPr>
                <w:rFonts w:cs="Times New Roman"/>
              </w:rPr>
              <w:t>ТК-2</w:t>
            </w:r>
          </w:p>
        </w:tc>
        <w:tc>
          <w:tcPr>
            <w:tcW w:w="1061" w:type="pct"/>
            <w:tcBorders>
              <w:top w:val="nil"/>
              <w:left w:val="nil"/>
              <w:bottom w:val="single" w:sz="4" w:space="0" w:color="auto"/>
              <w:right w:val="single" w:sz="4" w:space="0" w:color="auto"/>
            </w:tcBorders>
            <w:shd w:val="clear" w:color="auto" w:fill="auto"/>
            <w:noWrap/>
            <w:vAlign w:val="center"/>
            <w:hideMark/>
          </w:tcPr>
          <w:p w14:paraId="6C8EB307" w14:textId="77777777" w:rsidR="0074471C" w:rsidRPr="00307700" w:rsidRDefault="0074471C" w:rsidP="00846156">
            <w:pPr>
              <w:pStyle w:val="1fffb"/>
              <w:rPr>
                <w:rFonts w:cs="Times New Roman"/>
              </w:rPr>
            </w:pPr>
            <w:r w:rsidRPr="00307700">
              <w:rPr>
                <w:rFonts w:cs="Times New Roman"/>
              </w:rPr>
              <w:t>377</w:t>
            </w:r>
          </w:p>
        </w:tc>
        <w:tc>
          <w:tcPr>
            <w:tcW w:w="701" w:type="pct"/>
            <w:tcBorders>
              <w:top w:val="nil"/>
              <w:left w:val="nil"/>
              <w:bottom w:val="single" w:sz="4" w:space="0" w:color="auto"/>
              <w:right w:val="single" w:sz="4" w:space="0" w:color="auto"/>
            </w:tcBorders>
            <w:shd w:val="clear" w:color="auto" w:fill="auto"/>
            <w:noWrap/>
            <w:vAlign w:val="center"/>
            <w:hideMark/>
          </w:tcPr>
          <w:p w14:paraId="397700F0" w14:textId="77777777" w:rsidR="0074471C" w:rsidRPr="00307700" w:rsidRDefault="0074471C" w:rsidP="00846156">
            <w:pPr>
              <w:pStyle w:val="1fffb"/>
              <w:rPr>
                <w:rFonts w:cs="Times New Roman"/>
              </w:rPr>
            </w:pPr>
            <w:r w:rsidRPr="00307700">
              <w:rPr>
                <w:rFonts w:cs="Times New Roman"/>
              </w:rPr>
              <w:t>12</w:t>
            </w:r>
          </w:p>
        </w:tc>
        <w:tc>
          <w:tcPr>
            <w:tcW w:w="649" w:type="pct"/>
            <w:tcBorders>
              <w:top w:val="nil"/>
              <w:left w:val="nil"/>
              <w:bottom w:val="single" w:sz="4" w:space="0" w:color="auto"/>
              <w:right w:val="single" w:sz="4" w:space="0" w:color="auto"/>
            </w:tcBorders>
            <w:shd w:val="clear" w:color="auto" w:fill="auto"/>
            <w:noWrap/>
            <w:vAlign w:val="center"/>
            <w:hideMark/>
          </w:tcPr>
          <w:p w14:paraId="256BD885" w14:textId="77777777" w:rsidR="0074471C" w:rsidRPr="00307700" w:rsidRDefault="0074471C" w:rsidP="00846156">
            <w:pPr>
              <w:pStyle w:val="1fffb"/>
              <w:rPr>
                <w:rFonts w:cs="Times New Roman"/>
              </w:rPr>
            </w:pPr>
            <w:r w:rsidRPr="00307700">
              <w:rPr>
                <w:rFonts w:cs="Times New Roman"/>
              </w:rPr>
              <w:t>9,05</w:t>
            </w:r>
          </w:p>
        </w:tc>
      </w:tr>
      <w:tr w:rsidR="0074471C" w:rsidRPr="00307700" w14:paraId="25EEC80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B88336F" w14:textId="77777777" w:rsidR="0074471C" w:rsidRPr="00307700" w:rsidRDefault="0074471C" w:rsidP="00846156">
            <w:pPr>
              <w:pStyle w:val="1fffb"/>
              <w:rPr>
                <w:rFonts w:cs="Times New Roman"/>
              </w:rPr>
            </w:pPr>
            <w:r w:rsidRPr="00307700">
              <w:rPr>
                <w:rFonts w:cs="Times New Roman"/>
              </w:rPr>
              <w:t>ТК-2</w:t>
            </w:r>
          </w:p>
        </w:tc>
        <w:tc>
          <w:tcPr>
            <w:tcW w:w="1303" w:type="pct"/>
            <w:tcBorders>
              <w:top w:val="nil"/>
              <w:left w:val="nil"/>
              <w:bottom w:val="single" w:sz="4" w:space="0" w:color="auto"/>
              <w:right w:val="single" w:sz="4" w:space="0" w:color="auto"/>
            </w:tcBorders>
            <w:shd w:val="clear" w:color="auto" w:fill="auto"/>
            <w:vAlign w:val="center"/>
            <w:hideMark/>
          </w:tcPr>
          <w:p w14:paraId="332A1D04" w14:textId="77777777" w:rsidR="0074471C" w:rsidRPr="00307700" w:rsidRDefault="0074471C" w:rsidP="00846156">
            <w:pPr>
              <w:pStyle w:val="1fffb"/>
              <w:rPr>
                <w:rFonts w:cs="Times New Roman"/>
              </w:rPr>
            </w:pPr>
            <w:r w:rsidRPr="00307700">
              <w:rPr>
                <w:rFonts w:cs="Times New Roman"/>
              </w:rPr>
              <w:t>ТК-3</w:t>
            </w:r>
          </w:p>
        </w:tc>
        <w:tc>
          <w:tcPr>
            <w:tcW w:w="1061" w:type="pct"/>
            <w:tcBorders>
              <w:top w:val="nil"/>
              <w:left w:val="nil"/>
              <w:bottom w:val="single" w:sz="4" w:space="0" w:color="auto"/>
              <w:right w:val="single" w:sz="4" w:space="0" w:color="auto"/>
            </w:tcBorders>
            <w:shd w:val="clear" w:color="auto" w:fill="auto"/>
            <w:noWrap/>
            <w:vAlign w:val="center"/>
            <w:hideMark/>
          </w:tcPr>
          <w:p w14:paraId="71A7E74F" w14:textId="77777777" w:rsidR="0074471C" w:rsidRPr="00307700" w:rsidRDefault="0074471C" w:rsidP="00846156">
            <w:pPr>
              <w:pStyle w:val="1fffb"/>
              <w:rPr>
                <w:rFonts w:cs="Times New Roman"/>
              </w:rPr>
            </w:pPr>
            <w:r w:rsidRPr="00307700">
              <w:rPr>
                <w:rFonts w:cs="Times New Roman"/>
              </w:rPr>
              <w:t>377</w:t>
            </w:r>
          </w:p>
        </w:tc>
        <w:tc>
          <w:tcPr>
            <w:tcW w:w="701" w:type="pct"/>
            <w:tcBorders>
              <w:top w:val="nil"/>
              <w:left w:val="nil"/>
              <w:bottom w:val="single" w:sz="4" w:space="0" w:color="auto"/>
              <w:right w:val="single" w:sz="4" w:space="0" w:color="auto"/>
            </w:tcBorders>
            <w:shd w:val="clear" w:color="auto" w:fill="auto"/>
            <w:noWrap/>
            <w:vAlign w:val="center"/>
            <w:hideMark/>
          </w:tcPr>
          <w:p w14:paraId="5161BF21" w14:textId="77777777" w:rsidR="0074471C" w:rsidRPr="00307700" w:rsidRDefault="0074471C" w:rsidP="00846156">
            <w:pPr>
              <w:pStyle w:val="1fffb"/>
              <w:rPr>
                <w:rFonts w:cs="Times New Roman"/>
              </w:rPr>
            </w:pPr>
            <w:r w:rsidRPr="00307700">
              <w:rPr>
                <w:rFonts w:cs="Times New Roman"/>
              </w:rPr>
              <w:t>6</w:t>
            </w:r>
          </w:p>
        </w:tc>
        <w:tc>
          <w:tcPr>
            <w:tcW w:w="649" w:type="pct"/>
            <w:tcBorders>
              <w:top w:val="nil"/>
              <w:left w:val="nil"/>
              <w:bottom w:val="single" w:sz="4" w:space="0" w:color="auto"/>
              <w:right w:val="single" w:sz="4" w:space="0" w:color="auto"/>
            </w:tcBorders>
            <w:shd w:val="clear" w:color="auto" w:fill="auto"/>
            <w:noWrap/>
            <w:vAlign w:val="center"/>
            <w:hideMark/>
          </w:tcPr>
          <w:p w14:paraId="2DEE3187" w14:textId="77777777" w:rsidR="0074471C" w:rsidRPr="00307700" w:rsidRDefault="0074471C" w:rsidP="00846156">
            <w:pPr>
              <w:pStyle w:val="1fffb"/>
              <w:rPr>
                <w:rFonts w:cs="Times New Roman"/>
              </w:rPr>
            </w:pPr>
            <w:r w:rsidRPr="00307700">
              <w:rPr>
                <w:rFonts w:cs="Times New Roman"/>
              </w:rPr>
              <w:t>4,52</w:t>
            </w:r>
          </w:p>
        </w:tc>
      </w:tr>
      <w:tr w:rsidR="0074471C" w:rsidRPr="00307700" w14:paraId="0B21C20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47CB964" w14:textId="77777777" w:rsidR="0074471C" w:rsidRPr="00307700" w:rsidRDefault="0074471C" w:rsidP="00846156">
            <w:pPr>
              <w:pStyle w:val="1fffb"/>
              <w:rPr>
                <w:rFonts w:cs="Times New Roman"/>
              </w:rPr>
            </w:pPr>
            <w:r w:rsidRPr="00307700">
              <w:rPr>
                <w:rFonts w:cs="Times New Roman"/>
              </w:rPr>
              <w:t>ТК-3</w:t>
            </w:r>
          </w:p>
        </w:tc>
        <w:tc>
          <w:tcPr>
            <w:tcW w:w="1303" w:type="pct"/>
            <w:tcBorders>
              <w:top w:val="nil"/>
              <w:left w:val="nil"/>
              <w:bottom w:val="single" w:sz="4" w:space="0" w:color="auto"/>
              <w:right w:val="single" w:sz="4" w:space="0" w:color="auto"/>
            </w:tcBorders>
            <w:shd w:val="clear" w:color="auto" w:fill="auto"/>
            <w:vAlign w:val="center"/>
            <w:hideMark/>
          </w:tcPr>
          <w:p w14:paraId="4FE10D0A" w14:textId="77777777" w:rsidR="0074471C" w:rsidRPr="00307700" w:rsidRDefault="0074471C" w:rsidP="00846156">
            <w:pPr>
              <w:pStyle w:val="1fffb"/>
              <w:rPr>
                <w:rFonts w:cs="Times New Roman"/>
              </w:rPr>
            </w:pPr>
            <w:r w:rsidRPr="00307700">
              <w:rPr>
                <w:rFonts w:cs="Times New Roman"/>
              </w:rPr>
              <w:t>ТК-5</w:t>
            </w:r>
          </w:p>
        </w:tc>
        <w:tc>
          <w:tcPr>
            <w:tcW w:w="1061" w:type="pct"/>
            <w:tcBorders>
              <w:top w:val="nil"/>
              <w:left w:val="nil"/>
              <w:bottom w:val="single" w:sz="4" w:space="0" w:color="auto"/>
              <w:right w:val="single" w:sz="4" w:space="0" w:color="auto"/>
            </w:tcBorders>
            <w:shd w:val="clear" w:color="auto" w:fill="auto"/>
            <w:noWrap/>
            <w:vAlign w:val="center"/>
            <w:hideMark/>
          </w:tcPr>
          <w:p w14:paraId="07BE1F10" w14:textId="77777777" w:rsidR="0074471C" w:rsidRPr="00307700" w:rsidRDefault="0074471C" w:rsidP="00846156">
            <w:pPr>
              <w:pStyle w:val="1fffb"/>
              <w:rPr>
                <w:rFonts w:cs="Times New Roman"/>
              </w:rPr>
            </w:pPr>
            <w:r w:rsidRPr="00307700">
              <w:rPr>
                <w:rFonts w:cs="Times New Roman"/>
              </w:rPr>
              <w:t>377</w:t>
            </w:r>
          </w:p>
        </w:tc>
        <w:tc>
          <w:tcPr>
            <w:tcW w:w="701" w:type="pct"/>
            <w:tcBorders>
              <w:top w:val="nil"/>
              <w:left w:val="nil"/>
              <w:bottom w:val="single" w:sz="4" w:space="0" w:color="auto"/>
              <w:right w:val="single" w:sz="4" w:space="0" w:color="auto"/>
            </w:tcBorders>
            <w:shd w:val="clear" w:color="auto" w:fill="auto"/>
            <w:noWrap/>
            <w:vAlign w:val="center"/>
            <w:hideMark/>
          </w:tcPr>
          <w:p w14:paraId="23BA67E7" w14:textId="77777777" w:rsidR="0074471C" w:rsidRPr="00307700" w:rsidRDefault="0074471C" w:rsidP="00846156">
            <w:pPr>
              <w:pStyle w:val="1fffb"/>
              <w:rPr>
                <w:rFonts w:cs="Times New Roman"/>
              </w:rPr>
            </w:pPr>
            <w:r w:rsidRPr="00307700">
              <w:rPr>
                <w:rFonts w:cs="Times New Roman"/>
              </w:rPr>
              <w:t>153</w:t>
            </w:r>
          </w:p>
        </w:tc>
        <w:tc>
          <w:tcPr>
            <w:tcW w:w="649" w:type="pct"/>
            <w:tcBorders>
              <w:top w:val="nil"/>
              <w:left w:val="nil"/>
              <w:bottom w:val="single" w:sz="4" w:space="0" w:color="auto"/>
              <w:right w:val="single" w:sz="4" w:space="0" w:color="auto"/>
            </w:tcBorders>
            <w:shd w:val="clear" w:color="auto" w:fill="auto"/>
            <w:noWrap/>
            <w:vAlign w:val="center"/>
            <w:hideMark/>
          </w:tcPr>
          <w:p w14:paraId="4130E082" w14:textId="77777777" w:rsidR="0074471C" w:rsidRPr="00307700" w:rsidRDefault="0074471C" w:rsidP="00846156">
            <w:pPr>
              <w:pStyle w:val="1fffb"/>
              <w:rPr>
                <w:rFonts w:cs="Times New Roman"/>
              </w:rPr>
            </w:pPr>
            <w:r w:rsidRPr="00307700">
              <w:rPr>
                <w:rFonts w:cs="Times New Roman"/>
              </w:rPr>
              <w:t>115,36</w:t>
            </w:r>
          </w:p>
        </w:tc>
      </w:tr>
      <w:tr w:rsidR="0074471C" w:rsidRPr="00307700" w14:paraId="701661A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91D687A"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683DD34E" w14:textId="77777777" w:rsidR="0074471C" w:rsidRPr="00307700" w:rsidRDefault="0074471C" w:rsidP="00846156">
            <w:pPr>
              <w:pStyle w:val="1fffb"/>
              <w:rPr>
                <w:rFonts w:cs="Times New Roman"/>
              </w:rPr>
            </w:pPr>
            <w:r w:rsidRPr="00307700">
              <w:rPr>
                <w:rFonts w:cs="Times New Roman"/>
              </w:rPr>
              <w:t>ТК-4</w:t>
            </w:r>
          </w:p>
        </w:tc>
        <w:tc>
          <w:tcPr>
            <w:tcW w:w="1061" w:type="pct"/>
            <w:tcBorders>
              <w:top w:val="nil"/>
              <w:left w:val="nil"/>
              <w:bottom w:val="single" w:sz="4" w:space="0" w:color="auto"/>
              <w:right w:val="single" w:sz="4" w:space="0" w:color="auto"/>
            </w:tcBorders>
            <w:shd w:val="clear" w:color="auto" w:fill="auto"/>
            <w:noWrap/>
            <w:vAlign w:val="center"/>
            <w:hideMark/>
          </w:tcPr>
          <w:p w14:paraId="26E04003" w14:textId="77777777" w:rsidR="0074471C" w:rsidRPr="00307700" w:rsidRDefault="0074471C" w:rsidP="00846156">
            <w:pPr>
              <w:pStyle w:val="1fffb"/>
              <w:rPr>
                <w:rFonts w:cs="Times New Roman"/>
              </w:rPr>
            </w:pPr>
            <w:r w:rsidRPr="00307700">
              <w:rPr>
                <w:rFonts w:cs="Times New Roman"/>
              </w:rPr>
              <w:t>377</w:t>
            </w:r>
          </w:p>
        </w:tc>
        <w:tc>
          <w:tcPr>
            <w:tcW w:w="701" w:type="pct"/>
            <w:tcBorders>
              <w:top w:val="nil"/>
              <w:left w:val="nil"/>
              <w:bottom w:val="single" w:sz="4" w:space="0" w:color="auto"/>
              <w:right w:val="single" w:sz="4" w:space="0" w:color="auto"/>
            </w:tcBorders>
            <w:shd w:val="clear" w:color="auto" w:fill="auto"/>
            <w:noWrap/>
            <w:vAlign w:val="center"/>
            <w:hideMark/>
          </w:tcPr>
          <w:p w14:paraId="0404836B" w14:textId="77777777" w:rsidR="0074471C" w:rsidRPr="00307700" w:rsidRDefault="0074471C" w:rsidP="00846156">
            <w:pPr>
              <w:pStyle w:val="1fffb"/>
              <w:rPr>
                <w:rFonts w:cs="Times New Roman"/>
              </w:rPr>
            </w:pPr>
            <w:r w:rsidRPr="00307700">
              <w:rPr>
                <w:rFonts w:cs="Times New Roman"/>
              </w:rPr>
              <w:t>6</w:t>
            </w:r>
          </w:p>
        </w:tc>
        <w:tc>
          <w:tcPr>
            <w:tcW w:w="649" w:type="pct"/>
            <w:tcBorders>
              <w:top w:val="nil"/>
              <w:left w:val="nil"/>
              <w:bottom w:val="single" w:sz="4" w:space="0" w:color="auto"/>
              <w:right w:val="single" w:sz="4" w:space="0" w:color="auto"/>
            </w:tcBorders>
            <w:shd w:val="clear" w:color="auto" w:fill="auto"/>
            <w:noWrap/>
            <w:vAlign w:val="center"/>
            <w:hideMark/>
          </w:tcPr>
          <w:p w14:paraId="3C32488F" w14:textId="77777777" w:rsidR="0074471C" w:rsidRPr="00307700" w:rsidRDefault="0074471C" w:rsidP="00846156">
            <w:pPr>
              <w:pStyle w:val="1fffb"/>
              <w:rPr>
                <w:rFonts w:cs="Times New Roman"/>
              </w:rPr>
            </w:pPr>
            <w:r w:rsidRPr="00307700">
              <w:rPr>
                <w:rFonts w:cs="Times New Roman"/>
              </w:rPr>
              <w:t>4,52</w:t>
            </w:r>
          </w:p>
        </w:tc>
      </w:tr>
      <w:tr w:rsidR="0074471C" w:rsidRPr="00307700" w14:paraId="0D190D2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5AC2280" w14:textId="77777777" w:rsidR="0074471C" w:rsidRPr="00307700" w:rsidRDefault="0074471C" w:rsidP="00846156">
            <w:pPr>
              <w:pStyle w:val="1fffb"/>
              <w:rPr>
                <w:rFonts w:cs="Times New Roman"/>
              </w:rPr>
            </w:pPr>
            <w:r w:rsidRPr="00307700">
              <w:rPr>
                <w:rFonts w:cs="Times New Roman"/>
              </w:rPr>
              <w:t>ТК-5</w:t>
            </w:r>
          </w:p>
        </w:tc>
        <w:tc>
          <w:tcPr>
            <w:tcW w:w="1303" w:type="pct"/>
            <w:tcBorders>
              <w:top w:val="nil"/>
              <w:left w:val="nil"/>
              <w:bottom w:val="single" w:sz="4" w:space="0" w:color="auto"/>
              <w:right w:val="single" w:sz="4" w:space="0" w:color="auto"/>
            </w:tcBorders>
            <w:shd w:val="clear" w:color="auto" w:fill="auto"/>
            <w:vAlign w:val="center"/>
            <w:hideMark/>
          </w:tcPr>
          <w:p w14:paraId="57B44737" w14:textId="77777777" w:rsidR="0074471C" w:rsidRPr="00307700" w:rsidRDefault="0074471C" w:rsidP="00846156">
            <w:pPr>
              <w:pStyle w:val="1fffb"/>
              <w:rPr>
                <w:rFonts w:cs="Times New Roman"/>
              </w:rPr>
            </w:pPr>
            <w:r w:rsidRPr="00307700">
              <w:rPr>
                <w:rFonts w:cs="Times New Roman"/>
              </w:rPr>
              <w:t>ТК-6</w:t>
            </w:r>
          </w:p>
        </w:tc>
        <w:tc>
          <w:tcPr>
            <w:tcW w:w="1061" w:type="pct"/>
            <w:tcBorders>
              <w:top w:val="nil"/>
              <w:left w:val="nil"/>
              <w:bottom w:val="single" w:sz="4" w:space="0" w:color="auto"/>
              <w:right w:val="single" w:sz="4" w:space="0" w:color="auto"/>
            </w:tcBorders>
            <w:shd w:val="clear" w:color="auto" w:fill="auto"/>
            <w:noWrap/>
            <w:vAlign w:val="center"/>
            <w:hideMark/>
          </w:tcPr>
          <w:p w14:paraId="3A1CE418" w14:textId="77777777" w:rsidR="0074471C" w:rsidRPr="00307700" w:rsidRDefault="0074471C" w:rsidP="00846156">
            <w:pPr>
              <w:pStyle w:val="1fffb"/>
              <w:rPr>
                <w:rFonts w:cs="Times New Roman"/>
              </w:rPr>
            </w:pPr>
            <w:r w:rsidRPr="00307700">
              <w:rPr>
                <w:rFonts w:cs="Times New Roman"/>
              </w:rPr>
              <w:t>377</w:t>
            </w:r>
          </w:p>
        </w:tc>
        <w:tc>
          <w:tcPr>
            <w:tcW w:w="701" w:type="pct"/>
            <w:tcBorders>
              <w:top w:val="nil"/>
              <w:left w:val="nil"/>
              <w:bottom w:val="single" w:sz="4" w:space="0" w:color="auto"/>
              <w:right w:val="single" w:sz="4" w:space="0" w:color="auto"/>
            </w:tcBorders>
            <w:shd w:val="clear" w:color="auto" w:fill="auto"/>
            <w:noWrap/>
            <w:vAlign w:val="center"/>
            <w:hideMark/>
          </w:tcPr>
          <w:p w14:paraId="016741C4" w14:textId="77777777" w:rsidR="0074471C" w:rsidRPr="00307700" w:rsidRDefault="0074471C" w:rsidP="00846156">
            <w:pPr>
              <w:pStyle w:val="1fffb"/>
              <w:rPr>
                <w:rFonts w:cs="Times New Roman"/>
              </w:rPr>
            </w:pPr>
            <w:r w:rsidRPr="00307700">
              <w:rPr>
                <w:rFonts w:cs="Times New Roman"/>
              </w:rPr>
              <w:t>8</w:t>
            </w:r>
          </w:p>
        </w:tc>
        <w:tc>
          <w:tcPr>
            <w:tcW w:w="649" w:type="pct"/>
            <w:tcBorders>
              <w:top w:val="nil"/>
              <w:left w:val="nil"/>
              <w:bottom w:val="single" w:sz="4" w:space="0" w:color="auto"/>
              <w:right w:val="single" w:sz="4" w:space="0" w:color="auto"/>
            </w:tcBorders>
            <w:shd w:val="clear" w:color="auto" w:fill="auto"/>
            <w:noWrap/>
            <w:vAlign w:val="center"/>
            <w:hideMark/>
          </w:tcPr>
          <w:p w14:paraId="7152B5E5" w14:textId="77777777" w:rsidR="0074471C" w:rsidRPr="00307700" w:rsidRDefault="0074471C" w:rsidP="00846156">
            <w:pPr>
              <w:pStyle w:val="1fffb"/>
              <w:rPr>
                <w:rFonts w:cs="Times New Roman"/>
              </w:rPr>
            </w:pPr>
            <w:r w:rsidRPr="00307700">
              <w:rPr>
                <w:rFonts w:cs="Times New Roman"/>
              </w:rPr>
              <w:t>6,03</w:t>
            </w:r>
          </w:p>
        </w:tc>
      </w:tr>
      <w:tr w:rsidR="0074471C" w:rsidRPr="00307700" w14:paraId="0AEEDBC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51A5308" w14:textId="77777777" w:rsidR="0074471C" w:rsidRPr="00307700" w:rsidRDefault="0074471C" w:rsidP="00846156">
            <w:pPr>
              <w:pStyle w:val="1fffb"/>
              <w:rPr>
                <w:rFonts w:cs="Times New Roman"/>
              </w:rPr>
            </w:pPr>
            <w:r w:rsidRPr="00307700">
              <w:rPr>
                <w:rFonts w:cs="Times New Roman"/>
              </w:rPr>
              <w:t>ТК-6</w:t>
            </w:r>
          </w:p>
        </w:tc>
        <w:tc>
          <w:tcPr>
            <w:tcW w:w="1303" w:type="pct"/>
            <w:tcBorders>
              <w:top w:val="nil"/>
              <w:left w:val="nil"/>
              <w:bottom w:val="single" w:sz="4" w:space="0" w:color="auto"/>
              <w:right w:val="single" w:sz="4" w:space="0" w:color="auto"/>
            </w:tcBorders>
            <w:shd w:val="clear" w:color="auto" w:fill="auto"/>
            <w:vAlign w:val="center"/>
            <w:hideMark/>
          </w:tcPr>
          <w:p w14:paraId="2DF026C9" w14:textId="77777777" w:rsidR="0074471C" w:rsidRPr="00307700" w:rsidRDefault="0074471C" w:rsidP="00846156">
            <w:pPr>
              <w:pStyle w:val="1fffb"/>
              <w:rPr>
                <w:rFonts w:cs="Times New Roman"/>
              </w:rPr>
            </w:pPr>
            <w:r w:rsidRPr="00307700">
              <w:rPr>
                <w:rFonts w:cs="Times New Roman"/>
              </w:rPr>
              <w:t>ТК-7 d-100</w:t>
            </w:r>
          </w:p>
        </w:tc>
        <w:tc>
          <w:tcPr>
            <w:tcW w:w="1061" w:type="pct"/>
            <w:tcBorders>
              <w:top w:val="nil"/>
              <w:left w:val="nil"/>
              <w:bottom w:val="single" w:sz="4" w:space="0" w:color="auto"/>
              <w:right w:val="single" w:sz="4" w:space="0" w:color="auto"/>
            </w:tcBorders>
            <w:shd w:val="clear" w:color="auto" w:fill="auto"/>
            <w:noWrap/>
            <w:vAlign w:val="center"/>
            <w:hideMark/>
          </w:tcPr>
          <w:p w14:paraId="710CAE6E"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0E8CA1C2" w14:textId="77777777" w:rsidR="0074471C" w:rsidRPr="00307700" w:rsidRDefault="0074471C" w:rsidP="00846156">
            <w:pPr>
              <w:pStyle w:val="1fffb"/>
              <w:rPr>
                <w:rFonts w:cs="Times New Roman"/>
              </w:rPr>
            </w:pPr>
            <w:r w:rsidRPr="00307700">
              <w:rPr>
                <w:rFonts w:cs="Times New Roman"/>
              </w:rPr>
              <w:t>147</w:t>
            </w:r>
          </w:p>
        </w:tc>
        <w:tc>
          <w:tcPr>
            <w:tcW w:w="649" w:type="pct"/>
            <w:tcBorders>
              <w:top w:val="nil"/>
              <w:left w:val="nil"/>
              <w:bottom w:val="single" w:sz="4" w:space="0" w:color="auto"/>
              <w:right w:val="single" w:sz="4" w:space="0" w:color="auto"/>
            </w:tcBorders>
            <w:shd w:val="clear" w:color="auto" w:fill="auto"/>
            <w:noWrap/>
            <w:vAlign w:val="center"/>
            <w:hideMark/>
          </w:tcPr>
          <w:p w14:paraId="44264341" w14:textId="77777777" w:rsidR="0074471C" w:rsidRPr="00307700" w:rsidRDefault="0074471C" w:rsidP="00846156">
            <w:pPr>
              <w:pStyle w:val="1fffb"/>
              <w:rPr>
                <w:rFonts w:cs="Times New Roman"/>
              </w:rPr>
            </w:pPr>
            <w:r w:rsidRPr="00307700">
              <w:rPr>
                <w:rFonts w:cs="Times New Roman"/>
              </w:rPr>
              <w:t>80,26</w:t>
            </w:r>
          </w:p>
        </w:tc>
      </w:tr>
      <w:tr w:rsidR="0074471C" w:rsidRPr="00307700" w14:paraId="7A016ADA"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872EA05" w14:textId="77777777" w:rsidR="0074471C" w:rsidRPr="00307700" w:rsidRDefault="0074471C" w:rsidP="00846156">
            <w:pPr>
              <w:pStyle w:val="1fffb"/>
              <w:rPr>
                <w:rFonts w:cs="Times New Roman"/>
              </w:rPr>
            </w:pPr>
            <w:r w:rsidRPr="00307700">
              <w:rPr>
                <w:rFonts w:cs="Times New Roman"/>
              </w:rPr>
              <w:t>ТК-7</w:t>
            </w:r>
          </w:p>
        </w:tc>
        <w:tc>
          <w:tcPr>
            <w:tcW w:w="1303" w:type="pct"/>
            <w:tcBorders>
              <w:top w:val="nil"/>
              <w:left w:val="nil"/>
              <w:bottom w:val="single" w:sz="4" w:space="0" w:color="auto"/>
              <w:right w:val="single" w:sz="4" w:space="0" w:color="auto"/>
            </w:tcBorders>
            <w:shd w:val="clear" w:color="auto" w:fill="auto"/>
            <w:vAlign w:val="center"/>
            <w:hideMark/>
          </w:tcPr>
          <w:p w14:paraId="3B886B2D" w14:textId="77777777" w:rsidR="0074471C" w:rsidRPr="00307700" w:rsidRDefault="0074471C" w:rsidP="00846156">
            <w:pPr>
              <w:pStyle w:val="1fffb"/>
              <w:rPr>
                <w:rFonts w:cs="Times New Roman"/>
              </w:rPr>
            </w:pPr>
            <w:r w:rsidRPr="00307700">
              <w:rPr>
                <w:rFonts w:cs="Times New Roman"/>
              </w:rPr>
              <w:t>ТК-8</w:t>
            </w:r>
          </w:p>
        </w:tc>
        <w:tc>
          <w:tcPr>
            <w:tcW w:w="1061" w:type="pct"/>
            <w:tcBorders>
              <w:top w:val="nil"/>
              <w:left w:val="nil"/>
              <w:bottom w:val="single" w:sz="4" w:space="0" w:color="auto"/>
              <w:right w:val="single" w:sz="4" w:space="0" w:color="auto"/>
            </w:tcBorders>
            <w:shd w:val="clear" w:color="auto" w:fill="auto"/>
            <w:noWrap/>
            <w:vAlign w:val="center"/>
            <w:hideMark/>
          </w:tcPr>
          <w:p w14:paraId="7B848160"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25642C86" w14:textId="77777777" w:rsidR="0074471C" w:rsidRPr="00307700" w:rsidRDefault="0074471C" w:rsidP="00846156">
            <w:pPr>
              <w:pStyle w:val="1fffb"/>
              <w:rPr>
                <w:rFonts w:cs="Times New Roman"/>
              </w:rPr>
            </w:pPr>
            <w:r w:rsidRPr="00307700">
              <w:rPr>
                <w:rFonts w:cs="Times New Roman"/>
              </w:rPr>
              <w:t>43</w:t>
            </w:r>
          </w:p>
        </w:tc>
        <w:tc>
          <w:tcPr>
            <w:tcW w:w="649" w:type="pct"/>
            <w:tcBorders>
              <w:top w:val="nil"/>
              <w:left w:val="nil"/>
              <w:bottom w:val="single" w:sz="4" w:space="0" w:color="auto"/>
              <w:right w:val="single" w:sz="4" w:space="0" w:color="auto"/>
            </w:tcBorders>
            <w:shd w:val="clear" w:color="auto" w:fill="auto"/>
            <w:noWrap/>
            <w:vAlign w:val="center"/>
            <w:hideMark/>
          </w:tcPr>
          <w:p w14:paraId="0F0CD2D8" w14:textId="77777777" w:rsidR="0074471C" w:rsidRPr="00307700" w:rsidRDefault="0074471C" w:rsidP="00846156">
            <w:pPr>
              <w:pStyle w:val="1fffb"/>
              <w:rPr>
                <w:rFonts w:cs="Times New Roman"/>
              </w:rPr>
            </w:pPr>
            <w:r w:rsidRPr="00307700">
              <w:rPr>
                <w:rFonts w:cs="Times New Roman"/>
              </w:rPr>
              <w:t>23,48</w:t>
            </w:r>
          </w:p>
        </w:tc>
      </w:tr>
      <w:tr w:rsidR="0074471C" w:rsidRPr="00307700" w14:paraId="0128B8D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36D2ADA" w14:textId="77777777" w:rsidR="0074471C" w:rsidRPr="00307700" w:rsidRDefault="0074471C" w:rsidP="00846156">
            <w:pPr>
              <w:pStyle w:val="1fffb"/>
              <w:rPr>
                <w:rFonts w:cs="Times New Roman"/>
              </w:rPr>
            </w:pPr>
            <w:r w:rsidRPr="00307700">
              <w:rPr>
                <w:rFonts w:cs="Times New Roman"/>
              </w:rPr>
              <w:t>ТК-8</w:t>
            </w:r>
          </w:p>
        </w:tc>
        <w:tc>
          <w:tcPr>
            <w:tcW w:w="1303" w:type="pct"/>
            <w:tcBorders>
              <w:top w:val="nil"/>
              <w:left w:val="nil"/>
              <w:bottom w:val="single" w:sz="4" w:space="0" w:color="auto"/>
              <w:right w:val="single" w:sz="4" w:space="0" w:color="auto"/>
            </w:tcBorders>
            <w:shd w:val="clear" w:color="auto" w:fill="auto"/>
            <w:vAlign w:val="center"/>
            <w:hideMark/>
          </w:tcPr>
          <w:p w14:paraId="2E11B833" w14:textId="77777777" w:rsidR="0074471C" w:rsidRPr="00307700" w:rsidRDefault="0074471C" w:rsidP="00846156">
            <w:pPr>
              <w:pStyle w:val="1fffb"/>
              <w:rPr>
                <w:rFonts w:cs="Times New Roman"/>
              </w:rPr>
            </w:pPr>
            <w:r w:rsidRPr="00307700">
              <w:rPr>
                <w:rFonts w:cs="Times New Roman"/>
              </w:rPr>
              <w:t>ТК-9</w:t>
            </w:r>
          </w:p>
        </w:tc>
        <w:tc>
          <w:tcPr>
            <w:tcW w:w="1061" w:type="pct"/>
            <w:tcBorders>
              <w:top w:val="nil"/>
              <w:left w:val="nil"/>
              <w:bottom w:val="single" w:sz="4" w:space="0" w:color="auto"/>
              <w:right w:val="single" w:sz="4" w:space="0" w:color="auto"/>
            </w:tcBorders>
            <w:shd w:val="clear" w:color="auto" w:fill="auto"/>
            <w:noWrap/>
            <w:vAlign w:val="center"/>
            <w:hideMark/>
          </w:tcPr>
          <w:p w14:paraId="78D44F8B"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03FC9198" w14:textId="77777777" w:rsidR="0074471C" w:rsidRPr="00307700" w:rsidRDefault="0074471C" w:rsidP="00846156">
            <w:pPr>
              <w:pStyle w:val="1fffb"/>
              <w:rPr>
                <w:rFonts w:cs="Times New Roman"/>
              </w:rPr>
            </w:pPr>
            <w:r w:rsidRPr="00307700">
              <w:rPr>
                <w:rFonts w:cs="Times New Roman"/>
              </w:rPr>
              <w:t>73</w:t>
            </w:r>
          </w:p>
        </w:tc>
        <w:tc>
          <w:tcPr>
            <w:tcW w:w="649" w:type="pct"/>
            <w:tcBorders>
              <w:top w:val="nil"/>
              <w:left w:val="nil"/>
              <w:bottom w:val="single" w:sz="4" w:space="0" w:color="auto"/>
              <w:right w:val="single" w:sz="4" w:space="0" w:color="auto"/>
            </w:tcBorders>
            <w:shd w:val="clear" w:color="auto" w:fill="auto"/>
            <w:noWrap/>
            <w:vAlign w:val="center"/>
            <w:hideMark/>
          </w:tcPr>
          <w:p w14:paraId="0B6A1EB5" w14:textId="77777777" w:rsidR="0074471C" w:rsidRPr="00307700" w:rsidRDefault="0074471C" w:rsidP="00846156">
            <w:pPr>
              <w:pStyle w:val="1fffb"/>
              <w:rPr>
                <w:rFonts w:cs="Times New Roman"/>
              </w:rPr>
            </w:pPr>
            <w:r w:rsidRPr="00307700">
              <w:rPr>
                <w:rFonts w:cs="Times New Roman"/>
              </w:rPr>
              <w:t>39,86</w:t>
            </w:r>
          </w:p>
        </w:tc>
      </w:tr>
      <w:tr w:rsidR="0074471C" w:rsidRPr="00307700" w14:paraId="754081A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2487EC1" w14:textId="77777777" w:rsidR="0074471C" w:rsidRPr="00307700" w:rsidRDefault="0074471C" w:rsidP="00846156">
            <w:pPr>
              <w:pStyle w:val="1fffb"/>
              <w:rPr>
                <w:rFonts w:cs="Times New Roman"/>
              </w:rPr>
            </w:pPr>
            <w:r w:rsidRPr="00307700">
              <w:rPr>
                <w:rFonts w:cs="Times New Roman"/>
              </w:rPr>
              <w:t>ТК-9</w:t>
            </w:r>
          </w:p>
        </w:tc>
        <w:tc>
          <w:tcPr>
            <w:tcW w:w="1303" w:type="pct"/>
            <w:tcBorders>
              <w:top w:val="nil"/>
              <w:left w:val="nil"/>
              <w:bottom w:val="single" w:sz="4" w:space="0" w:color="auto"/>
              <w:right w:val="single" w:sz="4" w:space="0" w:color="auto"/>
            </w:tcBorders>
            <w:shd w:val="clear" w:color="auto" w:fill="auto"/>
            <w:vAlign w:val="center"/>
            <w:hideMark/>
          </w:tcPr>
          <w:p w14:paraId="023379C0" w14:textId="77777777" w:rsidR="0074471C" w:rsidRPr="00307700" w:rsidRDefault="0074471C" w:rsidP="00846156">
            <w:pPr>
              <w:pStyle w:val="1fffb"/>
              <w:rPr>
                <w:rFonts w:cs="Times New Roman"/>
              </w:rPr>
            </w:pPr>
            <w:r w:rsidRPr="00307700">
              <w:rPr>
                <w:rFonts w:cs="Times New Roman"/>
              </w:rPr>
              <w:t>ТК-10</w:t>
            </w:r>
          </w:p>
        </w:tc>
        <w:tc>
          <w:tcPr>
            <w:tcW w:w="1061" w:type="pct"/>
            <w:tcBorders>
              <w:top w:val="nil"/>
              <w:left w:val="nil"/>
              <w:bottom w:val="single" w:sz="4" w:space="0" w:color="auto"/>
              <w:right w:val="single" w:sz="4" w:space="0" w:color="auto"/>
            </w:tcBorders>
            <w:shd w:val="clear" w:color="auto" w:fill="auto"/>
            <w:noWrap/>
            <w:vAlign w:val="center"/>
            <w:hideMark/>
          </w:tcPr>
          <w:p w14:paraId="0BD26C3E"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228F4C2C" w14:textId="77777777" w:rsidR="0074471C" w:rsidRPr="00307700" w:rsidRDefault="0074471C" w:rsidP="00846156">
            <w:pPr>
              <w:pStyle w:val="1fffb"/>
              <w:rPr>
                <w:rFonts w:cs="Times New Roman"/>
              </w:rPr>
            </w:pPr>
            <w:r w:rsidRPr="00307700">
              <w:rPr>
                <w:rFonts w:cs="Times New Roman"/>
              </w:rPr>
              <w:t>10</w:t>
            </w:r>
          </w:p>
        </w:tc>
        <w:tc>
          <w:tcPr>
            <w:tcW w:w="649" w:type="pct"/>
            <w:tcBorders>
              <w:top w:val="nil"/>
              <w:left w:val="nil"/>
              <w:bottom w:val="single" w:sz="4" w:space="0" w:color="auto"/>
              <w:right w:val="single" w:sz="4" w:space="0" w:color="auto"/>
            </w:tcBorders>
            <w:shd w:val="clear" w:color="auto" w:fill="auto"/>
            <w:noWrap/>
            <w:vAlign w:val="center"/>
            <w:hideMark/>
          </w:tcPr>
          <w:p w14:paraId="6E6A0B4D" w14:textId="77777777" w:rsidR="0074471C" w:rsidRPr="00307700" w:rsidRDefault="0074471C" w:rsidP="00846156">
            <w:pPr>
              <w:pStyle w:val="1fffb"/>
              <w:rPr>
                <w:rFonts w:cs="Times New Roman"/>
              </w:rPr>
            </w:pPr>
            <w:r w:rsidRPr="00307700">
              <w:rPr>
                <w:rFonts w:cs="Times New Roman"/>
              </w:rPr>
              <w:t>5,46</w:t>
            </w:r>
          </w:p>
        </w:tc>
      </w:tr>
      <w:tr w:rsidR="0074471C" w:rsidRPr="00307700" w14:paraId="69E2087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6BBE207" w14:textId="77777777" w:rsidR="0074471C" w:rsidRPr="00307700" w:rsidRDefault="0074471C" w:rsidP="00846156">
            <w:pPr>
              <w:pStyle w:val="1fffb"/>
              <w:rPr>
                <w:rFonts w:cs="Times New Roman"/>
              </w:rPr>
            </w:pPr>
            <w:r w:rsidRPr="00307700">
              <w:rPr>
                <w:rFonts w:cs="Times New Roman"/>
              </w:rPr>
              <w:t>ТК-9</w:t>
            </w:r>
          </w:p>
        </w:tc>
        <w:tc>
          <w:tcPr>
            <w:tcW w:w="1303" w:type="pct"/>
            <w:tcBorders>
              <w:top w:val="nil"/>
              <w:left w:val="nil"/>
              <w:bottom w:val="single" w:sz="4" w:space="0" w:color="auto"/>
              <w:right w:val="single" w:sz="4" w:space="0" w:color="auto"/>
            </w:tcBorders>
            <w:shd w:val="clear" w:color="auto" w:fill="auto"/>
            <w:vAlign w:val="center"/>
            <w:hideMark/>
          </w:tcPr>
          <w:p w14:paraId="30DAFD16" w14:textId="77777777" w:rsidR="0074471C" w:rsidRPr="00307700" w:rsidRDefault="0074471C" w:rsidP="00846156">
            <w:pPr>
              <w:pStyle w:val="1fffb"/>
              <w:rPr>
                <w:rFonts w:cs="Times New Roman"/>
              </w:rPr>
            </w:pPr>
            <w:r w:rsidRPr="00307700">
              <w:rPr>
                <w:rFonts w:cs="Times New Roman"/>
              </w:rPr>
              <w:t>ТК-11</w:t>
            </w:r>
          </w:p>
        </w:tc>
        <w:tc>
          <w:tcPr>
            <w:tcW w:w="1061" w:type="pct"/>
            <w:tcBorders>
              <w:top w:val="nil"/>
              <w:left w:val="nil"/>
              <w:bottom w:val="single" w:sz="4" w:space="0" w:color="auto"/>
              <w:right w:val="single" w:sz="4" w:space="0" w:color="auto"/>
            </w:tcBorders>
            <w:shd w:val="clear" w:color="auto" w:fill="auto"/>
            <w:noWrap/>
            <w:vAlign w:val="center"/>
            <w:hideMark/>
          </w:tcPr>
          <w:p w14:paraId="5C2C06F6"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201400A2" w14:textId="77777777" w:rsidR="0074471C" w:rsidRPr="00307700" w:rsidRDefault="0074471C" w:rsidP="00846156">
            <w:pPr>
              <w:pStyle w:val="1fffb"/>
              <w:rPr>
                <w:rFonts w:cs="Times New Roman"/>
              </w:rPr>
            </w:pPr>
            <w:r w:rsidRPr="00307700">
              <w:rPr>
                <w:rFonts w:cs="Times New Roman"/>
              </w:rPr>
              <w:t>26</w:t>
            </w:r>
          </w:p>
        </w:tc>
        <w:tc>
          <w:tcPr>
            <w:tcW w:w="649" w:type="pct"/>
            <w:tcBorders>
              <w:top w:val="nil"/>
              <w:left w:val="nil"/>
              <w:bottom w:val="single" w:sz="4" w:space="0" w:color="auto"/>
              <w:right w:val="single" w:sz="4" w:space="0" w:color="auto"/>
            </w:tcBorders>
            <w:shd w:val="clear" w:color="auto" w:fill="auto"/>
            <w:noWrap/>
            <w:vAlign w:val="center"/>
            <w:hideMark/>
          </w:tcPr>
          <w:p w14:paraId="3A690498" w14:textId="77777777" w:rsidR="0074471C" w:rsidRPr="00307700" w:rsidRDefault="0074471C" w:rsidP="00846156">
            <w:pPr>
              <w:pStyle w:val="1fffb"/>
              <w:rPr>
                <w:rFonts w:cs="Times New Roman"/>
              </w:rPr>
            </w:pPr>
            <w:r w:rsidRPr="00307700">
              <w:rPr>
                <w:rFonts w:cs="Times New Roman"/>
              </w:rPr>
              <w:t>5,62</w:t>
            </w:r>
          </w:p>
        </w:tc>
      </w:tr>
      <w:tr w:rsidR="0074471C" w:rsidRPr="00307700" w14:paraId="53330CA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F6BC7DA" w14:textId="77777777" w:rsidR="0074471C" w:rsidRPr="00307700" w:rsidRDefault="0074471C" w:rsidP="00846156">
            <w:pPr>
              <w:pStyle w:val="1fffb"/>
              <w:rPr>
                <w:rFonts w:cs="Times New Roman"/>
              </w:rPr>
            </w:pPr>
            <w:r w:rsidRPr="00307700">
              <w:rPr>
                <w:rFonts w:cs="Times New Roman"/>
              </w:rPr>
              <w:t>ТК-10</w:t>
            </w:r>
          </w:p>
        </w:tc>
        <w:tc>
          <w:tcPr>
            <w:tcW w:w="1303" w:type="pct"/>
            <w:tcBorders>
              <w:top w:val="nil"/>
              <w:left w:val="nil"/>
              <w:bottom w:val="single" w:sz="4" w:space="0" w:color="auto"/>
              <w:right w:val="single" w:sz="4" w:space="0" w:color="auto"/>
            </w:tcBorders>
            <w:shd w:val="clear" w:color="auto" w:fill="auto"/>
            <w:vAlign w:val="center"/>
            <w:hideMark/>
          </w:tcPr>
          <w:p w14:paraId="04DEAB06" w14:textId="77777777" w:rsidR="0074471C" w:rsidRPr="00307700" w:rsidRDefault="0074471C" w:rsidP="00846156">
            <w:pPr>
              <w:pStyle w:val="1fffb"/>
              <w:rPr>
                <w:rFonts w:cs="Times New Roman"/>
              </w:rPr>
            </w:pPr>
            <w:r w:rsidRPr="00307700">
              <w:rPr>
                <w:rFonts w:cs="Times New Roman"/>
              </w:rPr>
              <w:t>ТК-14</w:t>
            </w:r>
          </w:p>
        </w:tc>
        <w:tc>
          <w:tcPr>
            <w:tcW w:w="1061" w:type="pct"/>
            <w:tcBorders>
              <w:top w:val="nil"/>
              <w:left w:val="nil"/>
              <w:bottom w:val="single" w:sz="4" w:space="0" w:color="auto"/>
              <w:right w:val="single" w:sz="4" w:space="0" w:color="auto"/>
            </w:tcBorders>
            <w:shd w:val="clear" w:color="auto" w:fill="auto"/>
            <w:noWrap/>
            <w:vAlign w:val="center"/>
            <w:hideMark/>
          </w:tcPr>
          <w:p w14:paraId="6D53BAD3"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403332F4" w14:textId="77777777" w:rsidR="0074471C" w:rsidRPr="00307700" w:rsidRDefault="0074471C" w:rsidP="00846156">
            <w:pPr>
              <w:pStyle w:val="1fffb"/>
              <w:rPr>
                <w:rFonts w:cs="Times New Roman"/>
              </w:rPr>
            </w:pPr>
            <w:r w:rsidRPr="00307700">
              <w:rPr>
                <w:rFonts w:cs="Times New Roman"/>
              </w:rPr>
              <w:t>25,5</w:t>
            </w:r>
          </w:p>
        </w:tc>
        <w:tc>
          <w:tcPr>
            <w:tcW w:w="649" w:type="pct"/>
            <w:tcBorders>
              <w:top w:val="nil"/>
              <w:left w:val="nil"/>
              <w:bottom w:val="single" w:sz="4" w:space="0" w:color="auto"/>
              <w:right w:val="single" w:sz="4" w:space="0" w:color="auto"/>
            </w:tcBorders>
            <w:shd w:val="clear" w:color="auto" w:fill="auto"/>
            <w:noWrap/>
            <w:vAlign w:val="center"/>
            <w:hideMark/>
          </w:tcPr>
          <w:p w14:paraId="07368FB0" w14:textId="77777777" w:rsidR="0074471C" w:rsidRPr="00307700" w:rsidRDefault="0074471C" w:rsidP="00846156">
            <w:pPr>
              <w:pStyle w:val="1fffb"/>
              <w:rPr>
                <w:rFonts w:cs="Times New Roman"/>
              </w:rPr>
            </w:pPr>
            <w:r w:rsidRPr="00307700">
              <w:rPr>
                <w:rFonts w:cs="Times New Roman"/>
              </w:rPr>
              <w:t>13,92</w:t>
            </w:r>
          </w:p>
        </w:tc>
      </w:tr>
      <w:tr w:rsidR="0074471C" w:rsidRPr="00307700" w14:paraId="64177F4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8787772" w14:textId="77777777" w:rsidR="0074471C" w:rsidRPr="00307700" w:rsidRDefault="0074471C" w:rsidP="00846156">
            <w:pPr>
              <w:pStyle w:val="1fffb"/>
              <w:rPr>
                <w:rFonts w:cs="Times New Roman"/>
              </w:rPr>
            </w:pPr>
            <w:r w:rsidRPr="00307700">
              <w:rPr>
                <w:rFonts w:cs="Times New Roman"/>
              </w:rPr>
              <w:t>ТК-10</w:t>
            </w:r>
          </w:p>
        </w:tc>
        <w:tc>
          <w:tcPr>
            <w:tcW w:w="1303" w:type="pct"/>
            <w:tcBorders>
              <w:top w:val="nil"/>
              <w:left w:val="nil"/>
              <w:bottom w:val="single" w:sz="4" w:space="0" w:color="auto"/>
              <w:right w:val="single" w:sz="4" w:space="0" w:color="auto"/>
            </w:tcBorders>
            <w:shd w:val="clear" w:color="auto" w:fill="auto"/>
            <w:vAlign w:val="center"/>
            <w:hideMark/>
          </w:tcPr>
          <w:p w14:paraId="708B2D06" w14:textId="77777777" w:rsidR="0074471C" w:rsidRPr="00307700" w:rsidRDefault="0074471C" w:rsidP="00846156">
            <w:pPr>
              <w:pStyle w:val="1fffb"/>
              <w:rPr>
                <w:rFonts w:cs="Times New Roman"/>
              </w:rPr>
            </w:pPr>
            <w:r w:rsidRPr="00307700">
              <w:rPr>
                <w:rFonts w:cs="Times New Roman"/>
              </w:rPr>
              <w:t>ТК-13</w:t>
            </w:r>
          </w:p>
        </w:tc>
        <w:tc>
          <w:tcPr>
            <w:tcW w:w="1061" w:type="pct"/>
            <w:tcBorders>
              <w:top w:val="nil"/>
              <w:left w:val="nil"/>
              <w:bottom w:val="single" w:sz="4" w:space="0" w:color="auto"/>
              <w:right w:val="single" w:sz="4" w:space="0" w:color="auto"/>
            </w:tcBorders>
            <w:shd w:val="clear" w:color="auto" w:fill="auto"/>
            <w:noWrap/>
            <w:vAlign w:val="center"/>
            <w:hideMark/>
          </w:tcPr>
          <w:p w14:paraId="264B2C81"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2CF704F1"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1B854E3F" w14:textId="77777777" w:rsidR="0074471C" w:rsidRPr="00307700" w:rsidRDefault="0074471C" w:rsidP="00846156">
            <w:pPr>
              <w:pStyle w:val="1fffb"/>
              <w:rPr>
                <w:rFonts w:cs="Times New Roman"/>
              </w:rPr>
            </w:pPr>
            <w:r w:rsidRPr="00307700">
              <w:rPr>
                <w:rFonts w:cs="Times New Roman"/>
              </w:rPr>
              <w:t>1,71</w:t>
            </w:r>
          </w:p>
        </w:tc>
      </w:tr>
      <w:tr w:rsidR="0074471C" w:rsidRPr="00307700" w14:paraId="728065B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47BCAEB" w14:textId="77777777" w:rsidR="0074471C" w:rsidRPr="00307700" w:rsidRDefault="0074471C" w:rsidP="00846156">
            <w:pPr>
              <w:pStyle w:val="1fffb"/>
              <w:rPr>
                <w:rFonts w:cs="Times New Roman"/>
              </w:rPr>
            </w:pPr>
            <w:r w:rsidRPr="00307700">
              <w:rPr>
                <w:rFonts w:cs="Times New Roman"/>
              </w:rPr>
              <w:t>ТК-13</w:t>
            </w:r>
          </w:p>
        </w:tc>
        <w:tc>
          <w:tcPr>
            <w:tcW w:w="1303" w:type="pct"/>
            <w:tcBorders>
              <w:top w:val="nil"/>
              <w:left w:val="nil"/>
              <w:bottom w:val="single" w:sz="4" w:space="0" w:color="auto"/>
              <w:right w:val="single" w:sz="4" w:space="0" w:color="auto"/>
            </w:tcBorders>
            <w:shd w:val="clear" w:color="auto" w:fill="auto"/>
            <w:vAlign w:val="center"/>
            <w:hideMark/>
          </w:tcPr>
          <w:p w14:paraId="4C2495AD" w14:textId="77777777" w:rsidR="0074471C" w:rsidRPr="00307700" w:rsidRDefault="0074471C" w:rsidP="00846156">
            <w:pPr>
              <w:pStyle w:val="1fffb"/>
              <w:rPr>
                <w:rFonts w:cs="Times New Roman"/>
              </w:rPr>
            </w:pPr>
            <w:r w:rsidRPr="00307700">
              <w:rPr>
                <w:rFonts w:cs="Times New Roman"/>
              </w:rPr>
              <w:t>ТК-12</w:t>
            </w:r>
          </w:p>
        </w:tc>
        <w:tc>
          <w:tcPr>
            <w:tcW w:w="1061" w:type="pct"/>
            <w:tcBorders>
              <w:top w:val="nil"/>
              <w:left w:val="nil"/>
              <w:bottom w:val="single" w:sz="4" w:space="0" w:color="auto"/>
              <w:right w:val="single" w:sz="4" w:space="0" w:color="auto"/>
            </w:tcBorders>
            <w:shd w:val="clear" w:color="auto" w:fill="auto"/>
            <w:noWrap/>
            <w:vAlign w:val="center"/>
            <w:hideMark/>
          </w:tcPr>
          <w:p w14:paraId="328EF4E0"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315505D9"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25CE32D2" w14:textId="77777777" w:rsidR="0074471C" w:rsidRPr="00307700" w:rsidRDefault="0074471C" w:rsidP="00846156">
            <w:pPr>
              <w:pStyle w:val="1fffb"/>
              <w:rPr>
                <w:rFonts w:cs="Times New Roman"/>
              </w:rPr>
            </w:pPr>
            <w:r w:rsidRPr="00307700">
              <w:rPr>
                <w:rFonts w:cs="Times New Roman"/>
              </w:rPr>
              <w:t>1,71</w:t>
            </w:r>
          </w:p>
        </w:tc>
      </w:tr>
      <w:tr w:rsidR="0074471C" w:rsidRPr="00307700" w14:paraId="4DC6408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2CB5654" w14:textId="77777777" w:rsidR="0074471C" w:rsidRPr="00307700" w:rsidRDefault="0074471C" w:rsidP="00846156">
            <w:pPr>
              <w:pStyle w:val="1fffb"/>
              <w:rPr>
                <w:rFonts w:cs="Times New Roman"/>
              </w:rPr>
            </w:pPr>
            <w:r w:rsidRPr="00307700">
              <w:rPr>
                <w:rFonts w:cs="Times New Roman"/>
              </w:rPr>
              <w:t>ТК-14</w:t>
            </w:r>
          </w:p>
        </w:tc>
        <w:tc>
          <w:tcPr>
            <w:tcW w:w="1303" w:type="pct"/>
            <w:tcBorders>
              <w:top w:val="nil"/>
              <w:left w:val="nil"/>
              <w:bottom w:val="single" w:sz="4" w:space="0" w:color="auto"/>
              <w:right w:val="single" w:sz="4" w:space="0" w:color="auto"/>
            </w:tcBorders>
            <w:shd w:val="clear" w:color="auto" w:fill="auto"/>
            <w:vAlign w:val="center"/>
            <w:hideMark/>
          </w:tcPr>
          <w:p w14:paraId="0DBBB28E" w14:textId="77777777" w:rsidR="0074471C" w:rsidRPr="00307700" w:rsidRDefault="0074471C" w:rsidP="00846156">
            <w:pPr>
              <w:pStyle w:val="1fffb"/>
              <w:rPr>
                <w:rFonts w:cs="Times New Roman"/>
              </w:rPr>
            </w:pPr>
            <w:r w:rsidRPr="00307700">
              <w:rPr>
                <w:rFonts w:cs="Times New Roman"/>
              </w:rPr>
              <w:t>ТК-15</w:t>
            </w:r>
          </w:p>
        </w:tc>
        <w:tc>
          <w:tcPr>
            <w:tcW w:w="1061" w:type="pct"/>
            <w:tcBorders>
              <w:top w:val="nil"/>
              <w:left w:val="nil"/>
              <w:bottom w:val="single" w:sz="4" w:space="0" w:color="auto"/>
              <w:right w:val="single" w:sz="4" w:space="0" w:color="auto"/>
            </w:tcBorders>
            <w:shd w:val="clear" w:color="auto" w:fill="auto"/>
            <w:noWrap/>
            <w:vAlign w:val="center"/>
            <w:hideMark/>
          </w:tcPr>
          <w:p w14:paraId="74BDA37C"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2A35CB34" w14:textId="77777777" w:rsidR="0074471C" w:rsidRPr="00307700" w:rsidRDefault="0074471C" w:rsidP="00846156">
            <w:pPr>
              <w:pStyle w:val="1fffb"/>
              <w:rPr>
                <w:rFonts w:cs="Times New Roman"/>
              </w:rPr>
            </w:pPr>
            <w:r w:rsidRPr="00307700">
              <w:rPr>
                <w:rFonts w:cs="Times New Roman"/>
              </w:rPr>
              <w:t>23</w:t>
            </w:r>
          </w:p>
        </w:tc>
        <w:tc>
          <w:tcPr>
            <w:tcW w:w="649" w:type="pct"/>
            <w:tcBorders>
              <w:top w:val="nil"/>
              <w:left w:val="nil"/>
              <w:bottom w:val="single" w:sz="4" w:space="0" w:color="auto"/>
              <w:right w:val="single" w:sz="4" w:space="0" w:color="auto"/>
            </w:tcBorders>
            <w:shd w:val="clear" w:color="auto" w:fill="auto"/>
            <w:noWrap/>
            <w:vAlign w:val="center"/>
            <w:hideMark/>
          </w:tcPr>
          <w:p w14:paraId="6CC146CE" w14:textId="77777777" w:rsidR="0074471C" w:rsidRPr="00307700" w:rsidRDefault="0074471C" w:rsidP="00846156">
            <w:pPr>
              <w:pStyle w:val="1fffb"/>
              <w:rPr>
                <w:rFonts w:cs="Times New Roman"/>
              </w:rPr>
            </w:pPr>
            <w:r w:rsidRPr="00307700">
              <w:rPr>
                <w:rFonts w:cs="Times New Roman"/>
              </w:rPr>
              <w:t>12,56</w:t>
            </w:r>
          </w:p>
        </w:tc>
      </w:tr>
      <w:tr w:rsidR="0074471C" w:rsidRPr="00307700" w14:paraId="1671546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9A63FE7" w14:textId="77777777" w:rsidR="0074471C" w:rsidRPr="00307700" w:rsidRDefault="0074471C" w:rsidP="00846156">
            <w:pPr>
              <w:pStyle w:val="1fffb"/>
              <w:rPr>
                <w:rFonts w:cs="Times New Roman"/>
              </w:rPr>
            </w:pPr>
            <w:r w:rsidRPr="00307700">
              <w:rPr>
                <w:rFonts w:cs="Times New Roman"/>
              </w:rPr>
              <w:t>ТК-15</w:t>
            </w:r>
          </w:p>
        </w:tc>
        <w:tc>
          <w:tcPr>
            <w:tcW w:w="1303" w:type="pct"/>
            <w:tcBorders>
              <w:top w:val="nil"/>
              <w:left w:val="nil"/>
              <w:bottom w:val="single" w:sz="4" w:space="0" w:color="auto"/>
              <w:right w:val="single" w:sz="4" w:space="0" w:color="auto"/>
            </w:tcBorders>
            <w:shd w:val="clear" w:color="auto" w:fill="auto"/>
            <w:vAlign w:val="center"/>
            <w:hideMark/>
          </w:tcPr>
          <w:p w14:paraId="09EE57FD" w14:textId="77777777" w:rsidR="0074471C" w:rsidRPr="00307700" w:rsidRDefault="0074471C" w:rsidP="00846156">
            <w:pPr>
              <w:pStyle w:val="1fffb"/>
              <w:rPr>
                <w:rFonts w:cs="Times New Roman"/>
              </w:rPr>
            </w:pPr>
            <w:r w:rsidRPr="00307700">
              <w:rPr>
                <w:rFonts w:cs="Times New Roman"/>
              </w:rPr>
              <w:t>ТК-16</w:t>
            </w:r>
          </w:p>
        </w:tc>
        <w:tc>
          <w:tcPr>
            <w:tcW w:w="1061" w:type="pct"/>
            <w:tcBorders>
              <w:top w:val="nil"/>
              <w:left w:val="nil"/>
              <w:bottom w:val="single" w:sz="4" w:space="0" w:color="auto"/>
              <w:right w:val="single" w:sz="4" w:space="0" w:color="auto"/>
            </w:tcBorders>
            <w:shd w:val="clear" w:color="auto" w:fill="auto"/>
            <w:noWrap/>
            <w:vAlign w:val="center"/>
            <w:hideMark/>
          </w:tcPr>
          <w:p w14:paraId="17B23AF0"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2B8BBB3E" w14:textId="77777777" w:rsidR="0074471C" w:rsidRPr="00307700" w:rsidRDefault="0074471C" w:rsidP="00846156">
            <w:pPr>
              <w:pStyle w:val="1fffb"/>
              <w:rPr>
                <w:rFonts w:cs="Times New Roman"/>
              </w:rPr>
            </w:pPr>
            <w:r w:rsidRPr="00307700">
              <w:rPr>
                <w:rFonts w:cs="Times New Roman"/>
              </w:rPr>
              <w:t>11</w:t>
            </w:r>
          </w:p>
        </w:tc>
        <w:tc>
          <w:tcPr>
            <w:tcW w:w="649" w:type="pct"/>
            <w:tcBorders>
              <w:top w:val="nil"/>
              <w:left w:val="nil"/>
              <w:bottom w:val="single" w:sz="4" w:space="0" w:color="auto"/>
              <w:right w:val="single" w:sz="4" w:space="0" w:color="auto"/>
            </w:tcBorders>
            <w:shd w:val="clear" w:color="auto" w:fill="auto"/>
            <w:noWrap/>
            <w:vAlign w:val="center"/>
            <w:hideMark/>
          </w:tcPr>
          <w:p w14:paraId="2A9AF9E3" w14:textId="77777777" w:rsidR="0074471C" w:rsidRPr="00307700" w:rsidRDefault="0074471C" w:rsidP="00846156">
            <w:pPr>
              <w:pStyle w:val="1fffb"/>
              <w:rPr>
                <w:rFonts w:cs="Times New Roman"/>
              </w:rPr>
            </w:pPr>
            <w:r w:rsidRPr="00307700">
              <w:rPr>
                <w:rFonts w:cs="Times New Roman"/>
              </w:rPr>
              <w:t>6,01</w:t>
            </w:r>
          </w:p>
        </w:tc>
      </w:tr>
      <w:tr w:rsidR="0074471C" w:rsidRPr="00307700" w14:paraId="1650CD2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4C0C712" w14:textId="77777777" w:rsidR="0074471C" w:rsidRPr="00307700" w:rsidRDefault="0074471C" w:rsidP="00846156">
            <w:pPr>
              <w:pStyle w:val="1fffb"/>
              <w:rPr>
                <w:rFonts w:cs="Times New Roman"/>
              </w:rPr>
            </w:pPr>
            <w:r w:rsidRPr="00307700">
              <w:rPr>
                <w:rFonts w:cs="Times New Roman"/>
              </w:rPr>
              <w:t>ТК-16</w:t>
            </w:r>
          </w:p>
        </w:tc>
        <w:tc>
          <w:tcPr>
            <w:tcW w:w="1303" w:type="pct"/>
            <w:tcBorders>
              <w:top w:val="nil"/>
              <w:left w:val="nil"/>
              <w:bottom w:val="single" w:sz="4" w:space="0" w:color="auto"/>
              <w:right w:val="single" w:sz="4" w:space="0" w:color="auto"/>
            </w:tcBorders>
            <w:shd w:val="clear" w:color="auto" w:fill="auto"/>
            <w:vAlign w:val="center"/>
            <w:hideMark/>
          </w:tcPr>
          <w:p w14:paraId="42A1BF7A" w14:textId="77777777" w:rsidR="0074471C" w:rsidRPr="00307700" w:rsidRDefault="0074471C" w:rsidP="00846156">
            <w:pPr>
              <w:pStyle w:val="1fffb"/>
              <w:rPr>
                <w:rFonts w:cs="Times New Roman"/>
              </w:rPr>
            </w:pPr>
            <w:r w:rsidRPr="00307700">
              <w:rPr>
                <w:rFonts w:cs="Times New Roman"/>
              </w:rPr>
              <w:t>ТК-17</w:t>
            </w:r>
          </w:p>
        </w:tc>
        <w:tc>
          <w:tcPr>
            <w:tcW w:w="1061" w:type="pct"/>
            <w:tcBorders>
              <w:top w:val="nil"/>
              <w:left w:val="nil"/>
              <w:bottom w:val="single" w:sz="4" w:space="0" w:color="auto"/>
              <w:right w:val="single" w:sz="4" w:space="0" w:color="auto"/>
            </w:tcBorders>
            <w:shd w:val="clear" w:color="auto" w:fill="auto"/>
            <w:noWrap/>
            <w:vAlign w:val="center"/>
            <w:hideMark/>
          </w:tcPr>
          <w:p w14:paraId="523B7F2A"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4F8A51E9"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087547D1" w14:textId="77777777" w:rsidR="0074471C" w:rsidRPr="00307700" w:rsidRDefault="0074471C" w:rsidP="00846156">
            <w:pPr>
              <w:pStyle w:val="1fffb"/>
              <w:rPr>
                <w:rFonts w:cs="Times New Roman"/>
              </w:rPr>
            </w:pPr>
            <w:r w:rsidRPr="00307700">
              <w:rPr>
                <w:rFonts w:cs="Times New Roman"/>
              </w:rPr>
              <w:t>1,71</w:t>
            </w:r>
          </w:p>
        </w:tc>
      </w:tr>
      <w:tr w:rsidR="0074471C" w:rsidRPr="00307700" w14:paraId="1E5B156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4DC36A7" w14:textId="77777777" w:rsidR="0074471C" w:rsidRPr="00307700" w:rsidRDefault="0074471C" w:rsidP="00846156">
            <w:pPr>
              <w:pStyle w:val="1fffb"/>
              <w:rPr>
                <w:rFonts w:cs="Times New Roman"/>
              </w:rPr>
            </w:pPr>
            <w:r w:rsidRPr="00307700">
              <w:rPr>
                <w:rFonts w:cs="Times New Roman"/>
              </w:rPr>
              <w:t>ТК-17</w:t>
            </w:r>
          </w:p>
        </w:tc>
        <w:tc>
          <w:tcPr>
            <w:tcW w:w="1303" w:type="pct"/>
            <w:tcBorders>
              <w:top w:val="nil"/>
              <w:left w:val="nil"/>
              <w:bottom w:val="single" w:sz="4" w:space="0" w:color="auto"/>
              <w:right w:val="single" w:sz="4" w:space="0" w:color="auto"/>
            </w:tcBorders>
            <w:shd w:val="clear" w:color="auto" w:fill="auto"/>
            <w:vAlign w:val="center"/>
            <w:hideMark/>
          </w:tcPr>
          <w:p w14:paraId="7F296F71" w14:textId="77777777" w:rsidR="0074471C" w:rsidRPr="00307700" w:rsidRDefault="0074471C" w:rsidP="00846156">
            <w:pPr>
              <w:pStyle w:val="1fffb"/>
              <w:rPr>
                <w:rFonts w:cs="Times New Roman"/>
              </w:rPr>
            </w:pPr>
            <w:r w:rsidRPr="00307700">
              <w:rPr>
                <w:rFonts w:cs="Times New Roman"/>
              </w:rPr>
              <w:t>ТК-18</w:t>
            </w:r>
          </w:p>
        </w:tc>
        <w:tc>
          <w:tcPr>
            <w:tcW w:w="1061" w:type="pct"/>
            <w:tcBorders>
              <w:top w:val="nil"/>
              <w:left w:val="nil"/>
              <w:bottom w:val="single" w:sz="4" w:space="0" w:color="auto"/>
              <w:right w:val="single" w:sz="4" w:space="0" w:color="auto"/>
            </w:tcBorders>
            <w:shd w:val="clear" w:color="auto" w:fill="auto"/>
            <w:noWrap/>
            <w:vAlign w:val="center"/>
            <w:hideMark/>
          </w:tcPr>
          <w:p w14:paraId="73A54CE4"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2783B6FF"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03102B55" w14:textId="77777777" w:rsidR="0074471C" w:rsidRPr="00307700" w:rsidRDefault="0074471C" w:rsidP="00846156">
            <w:pPr>
              <w:pStyle w:val="1fffb"/>
              <w:rPr>
                <w:rFonts w:cs="Times New Roman"/>
              </w:rPr>
            </w:pPr>
            <w:r w:rsidRPr="00307700">
              <w:rPr>
                <w:rFonts w:cs="Times New Roman"/>
              </w:rPr>
              <w:t>1,71</w:t>
            </w:r>
          </w:p>
        </w:tc>
      </w:tr>
      <w:tr w:rsidR="0074471C" w:rsidRPr="00307700" w14:paraId="01EB8AE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751BD42" w14:textId="77777777" w:rsidR="0074471C" w:rsidRPr="00307700" w:rsidRDefault="0074471C" w:rsidP="00846156">
            <w:pPr>
              <w:pStyle w:val="1fffb"/>
              <w:rPr>
                <w:rFonts w:cs="Times New Roman"/>
              </w:rPr>
            </w:pPr>
            <w:r w:rsidRPr="00307700">
              <w:rPr>
                <w:rFonts w:cs="Times New Roman"/>
              </w:rPr>
              <w:t>ТК-16</w:t>
            </w:r>
          </w:p>
        </w:tc>
        <w:tc>
          <w:tcPr>
            <w:tcW w:w="1303" w:type="pct"/>
            <w:tcBorders>
              <w:top w:val="nil"/>
              <w:left w:val="nil"/>
              <w:bottom w:val="single" w:sz="4" w:space="0" w:color="auto"/>
              <w:right w:val="single" w:sz="4" w:space="0" w:color="auto"/>
            </w:tcBorders>
            <w:shd w:val="clear" w:color="auto" w:fill="auto"/>
            <w:vAlign w:val="center"/>
            <w:hideMark/>
          </w:tcPr>
          <w:p w14:paraId="05D66279" w14:textId="77777777" w:rsidR="0074471C" w:rsidRPr="00307700" w:rsidRDefault="0074471C" w:rsidP="00846156">
            <w:pPr>
              <w:pStyle w:val="1fffb"/>
              <w:rPr>
                <w:rFonts w:cs="Times New Roman"/>
              </w:rPr>
            </w:pPr>
            <w:r w:rsidRPr="00307700">
              <w:rPr>
                <w:rFonts w:cs="Times New Roman"/>
              </w:rPr>
              <w:t>ТК-19</w:t>
            </w:r>
          </w:p>
        </w:tc>
        <w:tc>
          <w:tcPr>
            <w:tcW w:w="1061" w:type="pct"/>
            <w:tcBorders>
              <w:top w:val="nil"/>
              <w:left w:val="nil"/>
              <w:bottom w:val="single" w:sz="4" w:space="0" w:color="auto"/>
              <w:right w:val="single" w:sz="4" w:space="0" w:color="auto"/>
            </w:tcBorders>
            <w:shd w:val="clear" w:color="auto" w:fill="auto"/>
            <w:noWrap/>
            <w:vAlign w:val="center"/>
            <w:hideMark/>
          </w:tcPr>
          <w:p w14:paraId="0C8C791A"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040E9651" w14:textId="77777777" w:rsidR="0074471C" w:rsidRPr="00307700" w:rsidRDefault="0074471C" w:rsidP="00846156">
            <w:pPr>
              <w:pStyle w:val="1fffb"/>
              <w:rPr>
                <w:rFonts w:cs="Times New Roman"/>
              </w:rPr>
            </w:pPr>
            <w:r w:rsidRPr="00307700">
              <w:rPr>
                <w:rFonts w:cs="Times New Roman"/>
              </w:rPr>
              <w:t>38</w:t>
            </w:r>
          </w:p>
        </w:tc>
        <w:tc>
          <w:tcPr>
            <w:tcW w:w="649" w:type="pct"/>
            <w:tcBorders>
              <w:top w:val="nil"/>
              <w:left w:val="nil"/>
              <w:bottom w:val="single" w:sz="4" w:space="0" w:color="auto"/>
              <w:right w:val="single" w:sz="4" w:space="0" w:color="auto"/>
            </w:tcBorders>
            <w:shd w:val="clear" w:color="auto" w:fill="auto"/>
            <w:noWrap/>
            <w:vAlign w:val="center"/>
            <w:hideMark/>
          </w:tcPr>
          <w:p w14:paraId="3EA959EC" w14:textId="77777777" w:rsidR="0074471C" w:rsidRPr="00307700" w:rsidRDefault="0074471C" w:rsidP="00846156">
            <w:pPr>
              <w:pStyle w:val="1fffb"/>
              <w:rPr>
                <w:rFonts w:cs="Times New Roman"/>
              </w:rPr>
            </w:pPr>
            <w:r w:rsidRPr="00307700">
              <w:rPr>
                <w:rFonts w:cs="Times New Roman"/>
              </w:rPr>
              <w:t>20,75</w:t>
            </w:r>
          </w:p>
        </w:tc>
      </w:tr>
      <w:tr w:rsidR="0074471C" w:rsidRPr="00307700" w14:paraId="4B25DD7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43D77EB" w14:textId="77777777" w:rsidR="0074471C" w:rsidRPr="00307700" w:rsidRDefault="0074471C" w:rsidP="00846156">
            <w:pPr>
              <w:pStyle w:val="1fffb"/>
              <w:rPr>
                <w:rFonts w:cs="Times New Roman"/>
              </w:rPr>
            </w:pPr>
            <w:r w:rsidRPr="00307700">
              <w:rPr>
                <w:rFonts w:cs="Times New Roman"/>
              </w:rPr>
              <w:t>ТК-19</w:t>
            </w:r>
          </w:p>
        </w:tc>
        <w:tc>
          <w:tcPr>
            <w:tcW w:w="1303" w:type="pct"/>
            <w:tcBorders>
              <w:top w:val="nil"/>
              <w:left w:val="nil"/>
              <w:bottom w:val="single" w:sz="4" w:space="0" w:color="auto"/>
              <w:right w:val="single" w:sz="4" w:space="0" w:color="auto"/>
            </w:tcBorders>
            <w:shd w:val="clear" w:color="auto" w:fill="auto"/>
            <w:vAlign w:val="center"/>
            <w:hideMark/>
          </w:tcPr>
          <w:p w14:paraId="052E59B4" w14:textId="77777777" w:rsidR="0074471C" w:rsidRPr="00307700" w:rsidRDefault="0074471C" w:rsidP="00846156">
            <w:pPr>
              <w:pStyle w:val="1fffb"/>
              <w:rPr>
                <w:rFonts w:cs="Times New Roman"/>
              </w:rPr>
            </w:pPr>
            <w:r w:rsidRPr="00307700">
              <w:rPr>
                <w:rFonts w:cs="Times New Roman"/>
              </w:rPr>
              <w:t>ТК-20</w:t>
            </w:r>
          </w:p>
        </w:tc>
        <w:tc>
          <w:tcPr>
            <w:tcW w:w="1061" w:type="pct"/>
            <w:tcBorders>
              <w:top w:val="nil"/>
              <w:left w:val="nil"/>
              <w:bottom w:val="single" w:sz="4" w:space="0" w:color="auto"/>
              <w:right w:val="single" w:sz="4" w:space="0" w:color="auto"/>
            </w:tcBorders>
            <w:shd w:val="clear" w:color="auto" w:fill="auto"/>
            <w:noWrap/>
            <w:vAlign w:val="center"/>
            <w:hideMark/>
          </w:tcPr>
          <w:p w14:paraId="5E340503"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0CB12DE4"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043A4997" w14:textId="77777777" w:rsidR="0074471C" w:rsidRPr="00307700" w:rsidRDefault="0074471C" w:rsidP="00846156">
            <w:pPr>
              <w:pStyle w:val="1fffb"/>
              <w:rPr>
                <w:rFonts w:cs="Times New Roman"/>
              </w:rPr>
            </w:pPr>
            <w:r w:rsidRPr="00307700">
              <w:rPr>
                <w:rFonts w:cs="Times New Roman"/>
              </w:rPr>
              <w:t>1,71</w:t>
            </w:r>
          </w:p>
        </w:tc>
      </w:tr>
      <w:tr w:rsidR="0074471C" w:rsidRPr="00307700" w14:paraId="59B89A1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6AD7C71" w14:textId="77777777" w:rsidR="0074471C" w:rsidRPr="00307700" w:rsidRDefault="0074471C" w:rsidP="00846156">
            <w:pPr>
              <w:pStyle w:val="1fffb"/>
              <w:rPr>
                <w:rFonts w:cs="Times New Roman"/>
              </w:rPr>
            </w:pPr>
            <w:r w:rsidRPr="00307700">
              <w:rPr>
                <w:rFonts w:cs="Times New Roman"/>
              </w:rPr>
              <w:t>ТК-20</w:t>
            </w:r>
          </w:p>
        </w:tc>
        <w:tc>
          <w:tcPr>
            <w:tcW w:w="1303" w:type="pct"/>
            <w:tcBorders>
              <w:top w:val="nil"/>
              <w:left w:val="nil"/>
              <w:bottom w:val="single" w:sz="4" w:space="0" w:color="auto"/>
              <w:right w:val="single" w:sz="4" w:space="0" w:color="auto"/>
            </w:tcBorders>
            <w:shd w:val="clear" w:color="auto" w:fill="auto"/>
            <w:vAlign w:val="center"/>
            <w:hideMark/>
          </w:tcPr>
          <w:p w14:paraId="488BB199" w14:textId="77777777" w:rsidR="0074471C" w:rsidRPr="00307700" w:rsidRDefault="0074471C" w:rsidP="00846156">
            <w:pPr>
              <w:pStyle w:val="1fffb"/>
              <w:rPr>
                <w:rFonts w:cs="Times New Roman"/>
              </w:rPr>
            </w:pPr>
            <w:r w:rsidRPr="00307700">
              <w:rPr>
                <w:rFonts w:cs="Times New Roman"/>
              </w:rPr>
              <w:t>ТК-21</w:t>
            </w:r>
          </w:p>
        </w:tc>
        <w:tc>
          <w:tcPr>
            <w:tcW w:w="1061" w:type="pct"/>
            <w:tcBorders>
              <w:top w:val="nil"/>
              <w:left w:val="nil"/>
              <w:bottom w:val="single" w:sz="4" w:space="0" w:color="auto"/>
              <w:right w:val="single" w:sz="4" w:space="0" w:color="auto"/>
            </w:tcBorders>
            <w:shd w:val="clear" w:color="auto" w:fill="auto"/>
            <w:noWrap/>
            <w:vAlign w:val="center"/>
            <w:hideMark/>
          </w:tcPr>
          <w:p w14:paraId="32291D6A"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6E5A3562"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15BEF48E" w14:textId="77777777" w:rsidR="0074471C" w:rsidRPr="00307700" w:rsidRDefault="0074471C" w:rsidP="00846156">
            <w:pPr>
              <w:pStyle w:val="1fffb"/>
              <w:rPr>
                <w:rFonts w:cs="Times New Roman"/>
              </w:rPr>
            </w:pPr>
            <w:r w:rsidRPr="00307700">
              <w:rPr>
                <w:rFonts w:cs="Times New Roman"/>
              </w:rPr>
              <w:t>1,71</w:t>
            </w:r>
          </w:p>
        </w:tc>
      </w:tr>
      <w:tr w:rsidR="0074471C" w:rsidRPr="00307700" w14:paraId="180E069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9FD4306" w14:textId="77777777" w:rsidR="0074471C" w:rsidRPr="00307700" w:rsidRDefault="0074471C" w:rsidP="00846156">
            <w:pPr>
              <w:pStyle w:val="1fffb"/>
              <w:rPr>
                <w:rFonts w:cs="Times New Roman"/>
              </w:rPr>
            </w:pPr>
            <w:r w:rsidRPr="00307700">
              <w:rPr>
                <w:rFonts w:cs="Times New Roman"/>
              </w:rPr>
              <w:t>ТК-19</w:t>
            </w:r>
          </w:p>
        </w:tc>
        <w:tc>
          <w:tcPr>
            <w:tcW w:w="1303" w:type="pct"/>
            <w:tcBorders>
              <w:top w:val="nil"/>
              <w:left w:val="nil"/>
              <w:bottom w:val="single" w:sz="4" w:space="0" w:color="auto"/>
              <w:right w:val="single" w:sz="4" w:space="0" w:color="auto"/>
            </w:tcBorders>
            <w:shd w:val="clear" w:color="auto" w:fill="auto"/>
            <w:vAlign w:val="center"/>
            <w:hideMark/>
          </w:tcPr>
          <w:p w14:paraId="2400F3A8" w14:textId="77777777" w:rsidR="0074471C" w:rsidRPr="00307700" w:rsidRDefault="0074471C" w:rsidP="00846156">
            <w:pPr>
              <w:pStyle w:val="1fffb"/>
              <w:rPr>
                <w:rFonts w:cs="Times New Roman"/>
              </w:rPr>
            </w:pPr>
            <w:r w:rsidRPr="00307700">
              <w:rPr>
                <w:rFonts w:cs="Times New Roman"/>
              </w:rPr>
              <w:t>ТК-22</w:t>
            </w:r>
          </w:p>
        </w:tc>
        <w:tc>
          <w:tcPr>
            <w:tcW w:w="1061" w:type="pct"/>
            <w:tcBorders>
              <w:top w:val="nil"/>
              <w:left w:val="nil"/>
              <w:bottom w:val="single" w:sz="4" w:space="0" w:color="auto"/>
              <w:right w:val="single" w:sz="4" w:space="0" w:color="auto"/>
            </w:tcBorders>
            <w:shd w:val="clear" w:color="auto" w:fill="auto"/>
            <w:noWrap/>
            <w:vAlign w:val="center"/>
            <w:hideMark/>
          </w:tcPr>
          <w:p w14:paraId="53902987"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5C961468"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0499B6FF" w14:textId="77777777" w:rsidR="0074471C" w:rsidRPr="00307700" w:rsidRDefault="0074471C" w:rsidP="00846156">
            <w:pPr>
              <w:pStyle w:val="1fffb"/>
              <w:rPr>
                <w:rFonts w:cs="Times New Roman"/>
              </w:rPr>
            </w:pPr>
            <w:r w:rsidRPr="00307700">
              <w:rPr>
                <w:rFonts w:cs="Times New Roman"/>
              </w:rPr>
              <w:t>0,00</w:t>
            </w:r>
          </w:p>
        </w:tc>
      </w:tr>
      <w:tr w:rsidR="0074471C" w:rsidRPr="00307700" w14:paraId="2487B03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D2094CB" w14:textId="77777777" w:rsidR="0074471C" w:rsidRPr="00307700" w:rsidRDefault="0074471C" w:rsidP="00846156">
            <w:pPr>
              <w:pStyle w:val="1fffb"/>
              <w:rPr>
                <w:rFonts w:cs="Times New Roman"/>
              </w:rPr>
            </w:pPr>
            <w:r w:rsidRPr="00307700">
              <w:rPr>
                <w:rFonts w:cs="Times New Roman"/>
              </w:rPr>
              <w:t>ТК-22</w:t>
            </w:r>
          </w:p>
        </w:tc>
        <w:tc>
          <w:tcPr>
            <w:tcW w:w="1303" w:type="pct"/>
            <w:tcBorders>
              <w:top w:val="nil"/>
              <w:left w:val="nil"/>
              <w:bottom w:val="single" w:sz="4" w:space="0" w:color="auto"/>
              <w:right w:val="single" w:sz="4" w:space="0" w:color="auto"/>
            </w:tcBorders>
            <w:shd w:val="clear" w:color="auto" w:fill="auto"/>
            <w:vAlign w:val="center"/>
            <w:hideMark/>
          </w:tcPr>
          <w:p w14:paraId="15F90ED5" w14:textId="77777777" w:rsidR="0074471C" w:rsidRPr="00307700" w:rsidRDefault="0074471C" w:rsidP="00846156">
            <w:pPr>
              <w:pStyle w:val="1fffb"/>
              <w:rPr>
                <w:rFonts w:cs="Times New Roman"/>
              </w:rPr>
            </w:pPr>
            <w:r w:rsidRPr="00307700">
              <w:rPr>
                <w:rFonts w:cs="Times New Roman"/>
              </w:rPr>
              <w:t>ТК-5 (кот.№1)</w:t>
            </w:r>
          </w:p>
        </w:tc>
        <w:tc>
          <w:tcPr>
            <w:tcW w:w="1061" w:type="pct"/>
            <w:tcBorders>
              <w:top w:val="nil"/>
              <w:left w:val="nil"/>
              <w:bottom w:val="single" w:sz="4" w:space="0" w:color="auto"/>
              <w:right w:val="single" w:sz="4" w:space="0" w:color="auto"/>
            </w:tcBorders>
            <w:shd w:val="clear" w:color="auto" w:fill="auto"/>
            <w:noWrap/>
            <w:vAlign w:val="center"/>
            <w:hideMark/>
          </w:tcPr>
          <w:p w14:paraId="0EBAC831"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2E9EA5DE" w14:textId="77777777" w:rsidR="0074471C" w:rsidRPr="00307700" w:rsidRDefault="0074471C" w:rsidP="00846156">
            <w:pPr>
              <w:pStyle w:val="1fffb"/>
              <w:rPr>
                <w:rFonts w:cs="Times New Roman"/>
              </w:rPr>
            </w:pPr>
            <w:r w:rsidRPr="00307700">
              <w:rPr>
                <w:rFonts w:cs="Times New Roman"/>
              </w:rPr>
              <w:t>302,8</w:t>
            </w:r>
          </w:p>
        </w:tc>
        <w:tc>
          <w:tcPr>
            <w:tcW w:w="649" w:type="pct"/>
            <w:tcBorders>
              <w:top w:val="nil"/>
              <w:left w:val="nil"/>
              <w:bottom w:val="single" w:sz="4" w:space="0" w:color="auto"/>
              <w:right w:val="single" w:sz="4" w:space="0" w:color="auto"/>
            </w:tcBorders>
            <w:shd w:val="clear" w:color="auto" w:fill="auto"/>
            <w:noWrap/>
            <w:vAlign w:val="center"/>
            <w:hideMark/>
          </w:tcPr>
          <w:p w14:paraId="174DF39E" w14:textId="77777777" w:rsidR="0074471C" w:rsidRPr="00307700" w:rsidRDefault="0074471C" w:rsidP="00846156">
            <w:pPr>
              <w:pStyle w:val="1fffb"/>
              <w:rPr>
                <w:rFonts w:cs="Times New Roman"/>
              </w:rPr>
            </w:pPr>
            <w:r w:rsidRPr="00307700">
              <w:rPr>
                <w:rFonts w:cs="Times New Roman"/>
              </w:rPr>
              <w:t>165,33</w:t>
            </w:r>
          </w:p>
        </w:tc>
      </w:tr>
      <w:tr w:rsidR="0074471C" w:rsidRPr="00307700" w14:paraId="0AD7BE4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47F1FB2" w14:textId="77777777" w:rsidR="0074471C" w:rsidRPr="00307700" w:rsidRDefault="0074471C" w:rsidP="00846156">
            <w:pPr>
              <w:pStyle w:val="1fffb"/>
              <w:rPr>
                <w:rFonts w:cs="Times New Roman"/>
              </w:rPr>
            </w:pPr>
            <w:r w:rsidRPr="00307700">
              <w:rPr>
                <w:rFonts w:cs="Times New Roman"/>
              </w:rPr>
              <w:t>ТК-5</w:t>
            </w:r>
          </w:p>
        </w:tc>
        <w:tc>
          <w:tcPr>
            <w:tcW w:w="1303" w:type="pct"/>
            <w:tcBorders>
              <w:top w:val="nil"/>
              <w:left w:val="nil"/>
              <w:bottom w:val="single" w:sz="4" w:space="0" w:color="auto"/>
              <w:right w:val="single" w:sz="4" w:space="0" w:color="auto"/>
            </w:tcBorders>
            <w:shd w:val="clear" w:color="auto" w:fill="auto"/>
            <w:vAlign w:val="center"/>
            <w:hideMark/>
          </w:tcPr>
          <w:p w14:paraId="1BEFA59D" w14:textId="77777777" w:rsidR="0074471C" w:rsidRPr="00307700" w:rsidRDefault="0074471C" w:rsidP="00846156">
            <w:pPr>
              <w:pStyle w:val="1fffb"/>
              <w:rPr>
                <w:rFonts w:cs="Times New Roman"/>
              </w:rPr>
            </w:pPr>
            <w:r w:rsidRPr="00307700">
              <w:rPr>
                <w:rFonts w:cs="Times New Roman"/>
              </w:rPr>
              <w:t>ТК-33</w:t>
            </w:r>
          </w:p>
        </w:tc>
        <w:tc>
          <w:tcPr>
            <w:tcW w:w="1061" w:type="pct"/>
            <w:tcBorders>
              <w:top w:val="nil"/>
              <w:left w:val="nil"/>
              <w:bottom w:val="single" w:sz="4" w:space="0" w:color="auto"/>
              <w:right w:val="single" w:sz="4" w:space="0" w:color="auto"/>
            </w:tcBorders>
            <w:shd w:val="clear" w:color="auto" w:fill="auto"/>
            <w:noWrap/>
            <w:vAlign w:val="center"/>
            <w:hideMark/>
          </w:tcPr>
          <w:p w14:paraId="53B1497B"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35CDE88" w14:textId="77777777" w:rsidR="0074471C" w:rsidRPr="00307700" w:rsidRDefault="0074471C" w:rsidP="00846156">
            <w:pPr>
              <w:pStyle w:val="1fffb"/>
              <w:rPr>
                <w:rFonts w:cs="Times New Roman"/>
              </w:rPr>
            </w:pPr>
            <w:r w:rsidRPr="00307700">
              <w:rPr>
                <w:rFonts w:cs="Times New Roman"/>
              </w:rPr>
              <w:t>30</w:t>
            </w:r>
          </w:p>
        </w:tc>
        <w:tc>
          <w:tcPr>
            <w:tcW w:w="649" w:type="pct"/>
            <w:tcBorders>
              <w:top w:val="nil"/>
              <w:left w:val="nil"/>
              <w:bottom w:val="single" w:sz="4" w:space="0" w:color="auto"/>
              <w:right w:val="single" w:sz="4" w:space="0" w:color="auto"/>
            </w:tcBorders>
            <w:shd w:val="clear" w:color="auto" w:fill="auto"/>
            <w:noWrap/>
            <w:vAlign w:val="center"/>
            <w:hideMark/>
          </w:tcPr>
          <w:p w14:paraId="2CD1E1FF" w14:textId="77777777" w:rsidR="0074471C" w:rsidRPr="00307700" w:rsidRDefault="0074471C" w:rsidP="00846156">
            <w:pPr>
              <w:pStyle w:val="1fffb"/>
              <w:rPr>
                <w:rFonts w:cs="Times New Roman"/>
              </w:rPr>
            </w:pPr>
            <w:r w:rsidRPr="00307700">
              <w:rPr>
                <w:rFonts w:cs="Times New Roman"/>
              </w:rPr>
              <w:t>6,48</w:t>
            </w:r>
          </w:p>
        </w:tc>
      </w:tr>
      <w:tr w:rsidR="0074471C" w:rsidRPr="00307700" w14:paraId="70C6D9C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1AB0D40" w14:textId="77777777" w:rsidR="0074471C" w:rsidRPr="00307700" w:rsidRDefault="0074471C" w:rsidP="00846156">
            <w:pPr>
              <w:pStyle w:val="1fffb"/>
              <w:rPr>
                <w:rFonts w:cs="Times New Roman"/>
              </w:rPr>
            </w:pPr>
            <w:r w:rsidRPr="00307700">
              <w:rPr>
                <w:rFonts w:cs="Times New Roman"/>
              </w:rPr>
              <w:t>ТК-33</w:t>
            </w:r>
          </w:p>
        </w:tc>
        <w:tc>
          <w:tcPr>
            <w:tcW w:w="1303" w:type="pct"/>
            <w:tcBorders>
              <w:top w:val="nil"/>
              <w:left w:val="nil"/>
              <w:bottom w:val="single" w:sz="4" w:space="0" w:color="auto"/>
              <w:right w:val="single" w:sz="4" w:space="0" w:color="auto"/>
            </w:tcBorders>
            <w:shd w:val="clear" w:color="auto" w:fill="auto"/>
            <w:vAlign w:val="center"/>
            <w:hideMark/>
          </w:tcPr>
          <w:p w14:paraId="6A27FBDB" w14:textId="77777777" w:rsidR="0074471C" w:rsidRPr="00307700" w:rsidRDefault="0074471C" w:rsidP="00846156">
            <w:pPr>
              <w:pStyle w:val="1fffb"/>
              <w:rPr>
                <w:rFonts w:cs="Times New Roman"/>
              </w:rPr>
            </w:pPr>
            <w:r w:rsidRPr="00307700">
              <w:rPr>
                <w:rFonts w:cs="Times New Roman"/>
              </w:rPr>
              <w:t>ТК-34</w:t>
            </w:r>
          </w:p>
        </w:tc>
        <w:tc>
          <w:tcPr>
            <w:tcW w:w="1061" w:type="pct"/>
            <w:tcBorders>
              <w:top w:val="nil"/>
              <w:left w:val="nil"/>
              <w:bottom w:val="single" w:sz="4" w:space="0" w:color="auto"/>
              <w:right w:val="single" w:sz="4" w:space="0" w:color="auto"/>
            </w:tcBorders>
            <w:shd w:val="clear" w:color="auto" w:fill="auto"/>
            <w:noWrap/>
            <w:vAlign w:val="center"/>
            <w:hideMark/>
          </w:tcPr>
          <w:p w14:paraId="1AF5F5D3"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68E45D64" w14:textId="77777777" w:rsidR="0074471C" w:rsidRPr="00307700" w:rsidRDefault="0074471C" w:rsidP="00846156">
            <w:pPr>
              <w:pStyle w:val="1fffb"/>
              <w:rPr>
                <w:rFonts w:cs="Times New Roman"/>
              </w:rPr>
            </w:pPr>
            <w:r w:rsidRPr="00307700">
              <w:rPr>
                <w:rFonts w:cs="Times New Roman"/>
              </w:rPr>
              <w:t>25</w:t>
            </w:r>
          </w:p>
        </w:tc>
        <w:tc>
          <w:tcPr>
            <w:tcW w:w="649" w:type="pct"/>
            <w:tcBorders>
              <w:top w:val="nil"/>
              <w:left w:val="nil"/>
              <w:bottom w:val="single" w:sz="4" w:space="0" w:color="auto"/>
              <w:right w:val="single" w:sz="4" w:space="0" w:color="auto"/>
            </w:tcBorders>
            <w:shd w:val="clear" w:color="auto" w:fill="auto"/>
            <w:noWrap/>
            <w:vAlign w:val="center"/>
            <w:hideMark/>
          </w:tcPr>
          <w:p w14:paraId="1BDFB8F2" w14:textId="77777777" w:rsidR="0074471C" w:rsidRPr="00307700" w:rsidRDefault="0074471C" w:rsidP="00846156">
            <w:pPr>
              <w:pStyle w:val="1fffb"/>
              <w:rPr>
                <w:rFonts w:cs="Times New Roman"/>
              </w:rPr>
            </w:pPr>
            <w:r w:rsidRPr="00307700">
              <w:rPr>
                <w:rFonts w:cs="Times New Roman"/>
              </w:rPr>
              <w:t>4,45</w:t>
            </w:r>
          </w:p>
        </w:tc>
      </w:tr>
      <w:tr w:rsidR="0074471C" w:rsidRPr="00307700" w14:paraId="0197B5D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79E8F07" w14:textId="77777777" w:rsidR="0074471C" w:rsidRPr="00307700" w:rsidRDefault="0074471C" w:rsidP="00846156">
            <w:pPr>
              <w:pStyle w:val="1fffb"/>
              <w:rPr>
                <w:rFonts w:cs="Times New Roman"/>
              </w:rPr>
            </w:pPr>
            <w:r w:rsidRPr="00307700">
              <w:rPr>
                <w:rFonts w:cs="Times New Roman"/>
              </w:rPr>
              <w:t>ТК-34</w:t>
            </w:r>
          </w:p>
        </w:tc>
        <w:tc>
          <w:tcPr>
            <w:tcW w:w="1303" w:type="pct"/>
            <w:tcBorders>
              <w:top w:val="nil"/>
              <w:left w:val="nil"/>
              <w:bottom w:val="single" w:sz="4" w:space="0" w:color="auto"/>
              <w:right w:val="single" w:sz="4" w:space="0" w:color="auto"/>
            </w:tcBorders>
            <w:shd w:val="clear" w:color="auto" w:fill="auto"/>
            <w:vAlign w:val="center"/>
            <w:hideMark/>
          </w:tcPr>
          <w:p w14:paraId="38E1B544" w14:textId="77777777" w:rsidR="0074471C" w:rsidRPr="00307700" w:rsidRDefault="0074471C" w:rsidP="00846156">
            <w:pPr>
              <w:pStyle w:val="1fffb"/>
              <w:rPr>
                <w:rFonts w:cs="Times New Roman"/>
              </w:rPr>
            </w:pPr>
            <w:r w:rsidRPr="00307700">
              <w:rPr>
                <w:rFonts w:cs="Times New Roman"/>
              </w:rPr>
              <w:t>ТК-35</w:t>
            </w:r>
          </w:p>
        </w:tc>
        <w:tc>
          <w:tcPr>
            <w:tcW w:w="1061" w:type="pct"/>
            <w:tcBorders>
              <w:top w:val="nil"/>
              <w:left w:val="nil"/>
              <w:bottom w:val="single" w:sz="4" w:space="0" w:color="auto"/>
              <w:right w:val="single" w:sz="4" w:space="0" w:color="auto"/>
            </w:tcBorders>
            <w:shd w:val="clear" w:color="auto" w:fill="auto"/>
            <w:noWrap/>
            <w:vAlign w:val="center"/>
            <w:hideMark/>
          </w:tcPr>
          <w:p w14:paraId="45F3D49C"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36303585" w14:textId="77777777" w:rsidR="0074471C" w:rsidRPr="00307700" w:rsidRDefault="0074471C" w:rsidP="00846156">
            <w:pPr>
              <w:pStyle w:val="1fffb"/>
              <w:rPr>
                <w:rFonts w:cs="Times New Roman"/>
              </w:rPr>
            </w:pPr>
            <w:r w:rsidRPr="00307700">
              <w:rPr>
                <w:rFonts w:cs="Times New Roman"/>
              </w:rPr>
              <w:t>17</w:t>
            </w:r>
          </w:p>
        </w:tc>
        <w:tc>
          <w:tcPr>
            <w:tcW w:w="649" w:type="pct"/>
            <w:tcBorders>
              <w:top w:val="nil"/>
              <w:left w:val="nil"/>
              <w:bottom w:val="single" w:sz="4" w:space="0" w:color="auto"/>
              <w:right w:val="single" w:sz="4" w:space="0" w:color="auto"/>
            </w:tcBorders>
            <w:shd w:val="clear" w:color="auto" w:fill="auto"/>
            <w:noWrap/>
            <w:vAlign w:val="center"/>
            <w:hideMark/>
          </w:tcPr>
          <w:p w14:paraId="728208C7" w14:textId="77777777" w:rsidR="0074471C" w:rsidRPr="00307700" w:rsidRDefault="0074471C" w:rsidP="00846156">
            <w:pPr>
              <w:pStyle w:val="1fffb"/>
              <w:rPr>
                <w:rFonts w:cs="Times New Roman"/>
              </w:rPr>
            </w:pPr>
            <w:r w:rsidRPr="00307700">
              <w:rPr>
                <w:rFonts w:cs="Times New Roman"/>
              </w:rPr>
              <w:t>3,03</w:t>
            </w:r>
          </w:p>
        </w:tc>
      </w:tr>
      <w:tr w:rsidR="0074471C" w:rsidRPr="00307700" w14:paraId="66C83F2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42833E7" w14:textId="77777777" w:rsidR="0074471C" w:rsidRPr="00307700" w:rsidRDefault="0074471C" w:rsidP="00846156">
            <w:pPr>
              <w:pStyle w:val="1fffb"/>
              <w:rPr>
                <w:rFonts w:cs="Times New Roman"/>
              </w:rPr>
            </w:pPr>
            <w:r w:rsidRPr="00307700">
              <w:rPr>
                <w:rFonts w:cs="Times New Roman"/>
              </w:rPr>
              <w:t>ТК-35</w:t>
            </w:r>
          </w:p>
        </w:tc>
        <w:tc>
          <w:tcPr>
            <w:tcW w:w="1303" w:type="pct"/>
            <w:tcBorders>
              <w:top w:val="nil"/>
              <w:left w:val="nil"/>
              <w:bottom w:val="single" w:sz="4" w:space="0" w:color="auto"/>
              <w:right w:val="single" w:sz="4" w:space="0" w:color="auto"/>
            </w:tcBorders>
            <w:shd w:val="clear" w:color="auto" w:fill="auto"/>
            <w:vAlign w:val="center"/>
            <w:hideMark/>
          </w:tcPr>
          <w:p w14:paraId="055BF83E" w14:textId="77777777" w:rsidR="0074471C" w:rsidRPr="00307700" w:rsidRDefault="0074471C" w:rsidP="00846156">
            <w:pPr>
              <w:pStyle w:val="1fffb"/>
              <w:rPr>
                <w:rFonts w:cs="Times New Roman"/>
              </w:rPr>
            </w:pPr>
            <w:r w:rsidRPr="00307700">
              <w:rPr>
                <w:rFonts w:cs="Times New Roman"/>
              </w:rPr>
              <w:t>ТК-36</w:t>
            </w:r>
          </w:p>
        </w:tc>
        <w:tc>
          <w:tcPr>
            <w:tcW w:w="1061" w:type="pct"/>
            <w:tcBorders>
              <w:top w:val="nil"/>
              <w:left w:val="nil"/>
              <w:bottom w:val="single" w:sz="4" w:space="0" w:color="auto"/>
              <w:right w:val="single" w:sz="4" w:space="0" w:color="auto"/>
            </w:tcBorders>
            <w:shd w:val="clear" w:color="auto" w:fill="auto"/>
            <w:noWrap/>
            <w:vAlign w:val="center"/>
            <w:hideMark/>
          </w:tcPr>
          <w:p w14:paraId="344F20E7"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5AAE0CDB" w14:textId="77777777" w:rsidR="0074471C" w:rsidRPr="00307700" w:rsidRDefault="0074471C" w:rsidP="00846156">
            <w:pPr>
              <w:pStyle w:val="1fffb"/>
              <w:rPr>
                <w:rFonts w:cs="Times New Roman"/>
              </w:rPr>
            </w:pPr>
            <w:r w:rsidRPr="00307700">
              <w:rPr>
                <w:rFonts w:cs="Times New Roman"/>
              </w:rPr>
              <w:t>4</w:t>
            </w:r>
          </w:p>
        </w:tc>
        <w:tc>
          <w:tcPr>
            <w:tcW w:w="649" w:type="pct"/>
            <w:tcBorders>
              <w:top w:val="nil"/>
              <w:left w:val="nil"/>
              <w:bottom w:val="single" w:sz="4" w:space="0" w:color="auto"/>
              <w:right w:val="single" w:sz="4" w:space="0" w:color="auto"/>
            </w:tcBorders>
            <w:shd w:val="clear" w:color="auto" w:fill="auto"/>
            <w:noWrap/>
            <w:vAlign w:val="center"/>
            <w:hideMark/>
          </w:tcPr>
          <w:p w14:paraId="623001F7" w14:textId="77777777" w:rsidR="0074471C" w:rsidRPr="00307700" w:rsidRDefault="0074471C" w:rsidP="00846156">
            <w:pPr>
              <w:pStyle w:val="1fffb"/>
              <w:rPr>
                <w:rFonts w:cs="Times New Roman"/>
              </w:rPr>
            </w:pPr>
            <w:r w:rsidRPr="00307700">
              <w:rPr>
                <w:rFonts w:cs="Times New Roman"/>
              </w:rPr>
              <w:t>0,71</w:t>
            </w:r>
          </w:p>
        </w:tc>
      </w:tr>
      <w:tr w:rsidR="0074471C" w:rsidRPr="00307700" w14:paraId="7EC329F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B2B1CD3" w14:textId="77777777" w:rsidR="0074471C" w:rsidRPr="00307700" w:rsidRDefault="0074471C" w:rsidP="00846156">
            <w:pPr>
              <w:pStyle w:val="1fffb"/>
              <w:rPr>
                <w:rFonts w:cs="Times New Roman"/>
              </w:rPr>
            </w:pPr>
            <w:r w:rsidRPr="00307700">
              <w:rPr>
                <w:rFonts w:cs="Times New Roman"/>
              </w:rPr>
              <w:t>ТК-36</w:t>
            </w:r>
          </w:p>
        </w:tc>
        <w:tc>
          <w:tcPr>
            <w:tcW w:w="1303" w:type="pct"/>
            <w:tcBorders>
              <w:top w:val="nil"/>
              <w:left w:val="nil"/>
              <w:bottom w:val="single" w:sz="4" w:space="0" w:color="auto"/>
              <w:right w:val="single" w:sz="4" w:space="0" w:color="auto"/>
            </w:tcBorders>
            <w:shd w:val="clear" w:color="auto" w:fill="auto"/>
            <w:vAlign w:val="center"/>
            <w:hideMark/>
          </w:tcPr>
          <w:p w14:paraId="2FFD8ED7" w14:textId="77777777" w:rsidR="0074471C" w:rsidRPr="00307700" w:rsidRDefault="0074471C" w:rsidP="00846156">
            <w:pPr>
              <w:pStyle w:val="1fffb"/>
              <w:rPr>
                <w:rFonts w:cs="Times New Roman"/>
              </w:rPr>
            </w:pPr>
            <w:r w:rsidRPr="00307700">
              <w:rPr>
                <w:rFonts w:cs="Times New Roman"/>
              </w:rPr>
              <w:t>ТК-37</w:t>
            </w:r>
          </w:p>
        </w:tc>
        <w:tc>
          <w:tcPr>
            <w:tcW w:w="1061" w:type="pct"/>
            <w:tcBorders>
              <w:top w:val="nil"/>
              <w:left w:val="nil"/>
              <w:bottom w:val="single" w:sz="4" w:space="0" w:color="auto"/>
              <w:right w:val="single" w:sz="4" w:space="0" w:color="auto"/>
            </w:tcBorders>
            <w:shd w:val="clear" w:color="auto" w:fill="auto"/>
            <w:noWrap/>
            <w:vAlign w:val="center"/>
            <w:hideMark/>
          </w:tcPr>
          <w:p w14:paraId="2D5D8CD2" w14:textId="77777777" w:rsidR="0074471C" w:rsidRPr="00307700" w:rsidRDefault="0074471C" w:rsidP="00846156">
            <w:pPr>
              <w:pStyle w:val="1fffb"/>
              <w:rPr>
                <w:rFonts w:cs="Times New Roman"/>
              </w:rPr>
            </w:pPr>
            <w:r w:rsidRPr="00307700">
              <w:rPr>
                <w:rFonts w:cs="Times New Roman"/>
              </w:rPr>
              <w:t>32</w:t>
            </w:r>
          </w:p>
        </w:tc>
        <w:tc>
          <w:tcPr>
            <w:tcW w:w="701" w:type="pct"/>
            <w:tcBorders>
              <w:top w:val="nil"/>
              <w:left w:val="nil"/>
              <w:bottom w:val="single" w:sz="4" w:space="0" w:color="auto"/>
              <w:right w:val="single" w:sz="4" w:space="0" w:color="auto"/>
            </w:tcBorders>
            <w:shd w:val="clear" w:color="auto" w:fill="auto"/>
            <w:noWrap/>
            <w:vAlign w:val="center"/>
            <w:hideMark/>
          </w:tcPr>
          <w:p w14:paraId="78F02F66" w14:textId="77777777" w:rsidR="0074471C" w:rsidRPr="00307700" w:rsidRDefault="0074471C" w:rsidP="00846156">
            <w:pPr>
              <w:pStyle w:val="1fffb"/>
              <w:rPr>
                <w:rFonts w:cs="Times New Roman"/>
              </w:rPr>
            </w:pPr>
            <w:r w:rsidRPr="00307700">
              <w:rPr>
                <w:rFonts w:cs="Times New Roman"/>
              </w:rPr>
              <w:t>18</w:t>
            </w:r>
          </w:p>
        </w:tc>
        <w:tc>
          <w:tcPr>
            <w:tcW w:w="649" w:type="pct"/>
            <w:tcBorders>
              <w:top w:val="nil"/>
              <w:left w:val="nil"/>
              <w:bottom w:val="single" w:sz="4" w:space="0" w:color="auto"/>
              <w:right w:val="single" w:sz="4" w:space="0" w:color="auto"/>
            </w:tcBorders>
            <w:shd w:val="clear" w:color="auto" w:fill="auto"/>
            <w:noWrap/>
            <w:vAlign w:val="center"/>
            <w:hideMark/>
          </w:tcPr>
          <w:p w14:paraId="31575776" w14:textId="77777777" w:rsidR="0074471C" w:rsidRPr="00307700" w:rsidRDefault="0074471C" w:rsidP="00846156">
            <w:pPr>
              <w:pStyle w:val="1fffb"/>
              <w:rPr>
                <w:rFonts w:cs="Times New Roman"/>
              </w:rPr>
            </w:pPr>
            <w:r w:rsidRPr="00307700">
              <w:rPr>
                <w:rFonts w:cs="Times New Roman"/>
              </w:rPr>
              <w:t>1,15</w:t>
            </w:r>
          </w:p>
        </w:tc>
      </w:tr>
      <w:tr w:rsidR="0074471C" w:rsidRPr="00307700" w14:paraId="52FE50A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02F1D91" w14:textId="77777777" w:rsidR="0074471C" w:rsidRPr="00307700" w:rsidRDefault="0074471C" w:rsidP="00846156">
            <w:pPr>
              <w:pStyle w:val="1fffb"/>
              <w:rPr>
                <w:rFonts w:cs="Times New Roman"/>
              </w:rPr>
            </w:pPr>
            <w:r w:rsidRPr="00307700">
              <w:rPr>
                <w:rFonts w:cs="Times New Roman"/>
              </w:rPr>
              <w:t>ТК-6</w:t>
            </w:r>
          </w:p>
        </w:tc>
        <w:tc>
          <w:tcPr>
            <w:tcW w:w="1303" w:type="pct"/>
            <w:tcBorders>
              <w:top w:val="nil"/>
              <w:left w:val="nil"/>
              <w:bottom w:val="single" w:sz="4" w:space="0" w:color="auto"/>
              <w:right w:val="single" w:sz="4" w:space="0" w:color="auto"/>
            </w:tcBorders>
            <w:shd w:val="clear" w:color="auto" w:fill="auto"/>
            <w:vAlign w:val="center"/>
            <w:hideMark/>
          </w:tcPr>
          <w:p w14:paraId="4A8DF5F4" w14:textId="77777777" w:rsidR="0074471C" w:rsidRPr="00307700" w:rsidRDefault="0074471C" w:rsidP="00846156">
            <w:pPr>
              <w:pStyle w:val="1fffb"/>
              <w:rPr>
                <w:rFonts w:cs="Times New Roman"/>
              </w:rPr>
            </w:pPr>
            <w:r w:rsidRPr="00307700">
              <w:rPr>
                <w:rFonts w:cs="Times New Roman"/>
              </w:rPr>
              <w:t>ТК-30</w:t>
            </w:r>
          </w:p>
        </w:tc>
        <w:tc>
          <w:tcPr>
            <w:tcW w:w="1061" w:type="pct"/>
            <w:tcBorders>
              <w:top w:val="nil"/>
              <w:left w:val="nil"/>
              <w:bottom w:val="single" w:sz="4" w:space="0" w:color="auto"/>
              <w:right w:val="single" w:sz="4" w:space="0" w:color="auto"/>
            </w:tcBorders>
            <w:shd w:val="clear" w:color="auto" w:fill="auto"/>
            <w:noWrap/>
            <w:vAlign w:val="center"/>
            <w:hideMark/>
          </w:tcPr>
          <w:p w14:paraId="432166E9"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7375C73E" w14:textId="77777777" w:rsidR="0074471C" w:rsidRPr="00307700" w:rsidRDefault="0074471C" w:rsidP="00846156">
            <w:pPr>
              <w:pStyle w:val="1fffb"/>
              <w:rPr>
                <w:rFonts w:cs="Times New Roman"/>
              </w:rPr>
            </w:pPr>
            <w:r w:rsidRPr="00307700">
              <w:rPr>
                <w:rFonts w:cs="Times New Roman"/>
              </w:rPr>
              <w:t>6</w:t>
            </w:r>
          </w:p>
        </w:tc>
        <w:tc>
          <w:tcPr>
            <w:tcW w:w="649" w:type="pct"/>
            <w:tcBorders>
              <w:top w:val="nil"/>
              <w:left w:val="nil"/>
              <w:bottom w:val="single" w:sz="4" w:space="0" w:color="auto"/>
              <w:right w:val="single" w:sz="4" w:space="0" w:color="auto"/>
            </w:tcBorders>
            <w:shd w:val="clear" w:color="auto" w:fill="auto"/>
            <w:noWrap/>
            <w:vAlign w:val="center"/>
            <w:hideMark/>
          </w:tcPr>
          <w:p w14:paraId="0869841F" w14:textId="77777777" w:rsidR="0074471C" w:rsidRPr="00307700" w:rsidRDefault="0074471C" w:rsidP="00846156">
            <w:pPr>
              <w:pStyle w:val="1fffb"/>
              <w:rPr>
                <w:rFonts w:cs="Times New Roman"/>
              </w:rPr>
            </w:pPr>
            <w:r w:rsidRPr="00307700">
              <w:rPr>
                <w:rFonts w:cs="Times New Roman"/>
              </w:rPr>
              <w:t>3,28</w:t>
            </w:r>
          </w:p>
        </w:tc>
      </w:tr>
      <w:tr w:rsidR="0074471C" w:rsidRPr="00307700" w14:paraId="7EA40CE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168399C" w14:textId="77777777" w:rsidR="0074471C" w:rsidRPr="00307700" w:rsidRDefault="0074471C" w:rsidP="00846156">
            <w:pPr>
              <w:pStyle w:val="1fffb"/>
              <w:rPr>
                <w:rFonts w:cs="Times New Roman"/>
              </w:rPr>
            </w:pPr>
            <w:r w:rsidRPr="00307700">
              <w:rPr>
                <w:rFonts w:cs="Times New Roman"/>
              </w:rPr>
              <w:t>ТК-30</w:t>
            </w:r>
          </w:p>
        </w:tc>
        <w:tc>
          <w:tcPr>
            <w:tcW w:w="1303" w:type="pct"/>
            <w:tcBorders>
              <w:top w:val="nil"/>
              <w:left w:val="nil"/>
              <w:bottom w:val="single" w:sz="4" w:space="0" w:color="auto"/>
              <w:right w:val="single" w:sz="4" w:space="0" w:color="auto"/>
            </w:tcBorders>
            <w:shd w:val="clear" w:color="auto" w:fill="auto"/>
            <w:vAlign w:val="center"/>
            <w:hideMark/>
          </w:tcPr>
          <w:p w14:paraId="1676D896" w14:textId="77777777" w:rsidR="0074471C" w:rsidRPr="00307700" w:rsidRDefault="0074471C" w:rsidP="00846156">
            <w:pPr>
              <w:pStyle w:val="1fffb"/>
              <w:rPr>
                <w:rFonts w:cs="Times New Roman"/>
              </w:rPr>
            </w:pPr>
            <w:r w:rsidRPr="00307700">
              <w:rPr>
                <w:rFonts w:cs="Times New Roman"/>
              </w:rPr>
              <w:t>ТК-31</w:t>
            </w:r>
          </w:p>
        </w:tc>
        <w:tc>
          <w:tcPr>
            <w:tcW w:w="1061" w:type="pct"/>
            <w:tcBorders>
              <w:top w:val="nil"/>
              <w:left w:val="nil"/>
              <w:bottom w:val="single" w:sz="4" w:space="0" w:color="auto"/>
              <w:right w:val="single" w:sz="4" w:space="0" w:color="auto"/>
            </w:tcBorders>
            <w:shd w:val="clear" w:color="auto" w:fill="auto"/>
            <w:noWrap/>
            <w:vAlign w:val="center"/>
            <w:hideMark/>
          </w:tcPr>
          <w:p w14:paraId="685FADD6"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99CCAB0" w14:textId="77777777" w:rsidR="0074471C" w:rsidRPr="00307700" w:rsidRDefault="0074471C" w:rsidP="00846156">
            <w:pPr>
              <w:pStyle w:val="1fffb"/>
              <w:rPr>
                <w:rFonts w:cs="Times New Roman"/>
              </w:rPr>
            </w:pPr>
            <w:r w:rsidRPr="00307700">
              <w:rPr>
                <w:rFonts w:cs="Times New Roman"/>
              </w:rPr>
              <w:t>73,4</w:t>
            </w:r>
          </w:p>
        </w:tc>
        <w:tc>
          <w:tcPr>
            <w:tcW w:w="649" w:type="pct"/>
            <w:tcBorders>
              <w:top w:val="nil"/>
              <w:left w:val="nil"/>
              <w:bottom w:val="single" w:sz="4" w:space="0" w:color="auto"/>
              <w:right w:val="single" w:sz="4" w:space="0" w:color="auto"/>
            </w:tcBorders>
            <w:shd w:val="clear" w:color="auto" w:fill="auto"/>
            <w:noWrap/>
            <w:vAlign w:val="center"/>
            <w:hideMark/>
          </w:tcPr>
          <w:p w14:paraId="4F189F4C" w14:textId="77777777" w:rsidR="0074471C" w:rsidRPr="00307700" w:rsidRDefault="0074471C" w:rsidP="00846156">
            <w:pPr>
              <w:pStyle w:val="1fffb"/>
              <w:rPr>
                <w:rFonts w:cs="Times New Roman"/>
              </w:rPr>
            </w:pPr>
            <w:r w:rsidRPr="00307700">
              <w:rPr>
                <w:rFonts w:cs="Times New Roman"/>
              </w:rPr>
              <w:t>15,85</w:t>
            </w:r>
          </w:p>
        </w:tc>
      </w:tr>
      <w:tr w:rsidR="0074471C" w:rsidRPr="00307700" w14:paraId="6AFAD73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68F37FA" w14:textId="77777777" w:rsidR="0074471C" w:rsidRPr="00307700" w:rsidRDefault="0074471C" w:rsidP="00846156">
            <w:pPr>
              <w:pStyle w:val="1fffb"/>
              <w:rPr>
                <w:rFonts w:cs="Times New Roman"/>
              </w:rPr>
            </w:pPr>
            <w:r w:rsidRPr="00307700">
              <w:rPr>
                <w:rFonts w:cs="Times New Roman"/>
              </w:rPr>
              <w:t>ТК-31</w:t>
            </w:r>
          </w:p>
        </w:tc>
        <w:tc>
          <w:tcPr>
            <w:tcW w:w="1303" w:type="pct"/>
            <w:tcBorders>
              <w:top w:val="nil"/>
              <w:left w:val="nil"/>
              <w:bottom w:val="single" w:sz="4" w:space="0" w:color="auto"/>
              <w:right w:val="single" w:sz="4" w:space="0" w:color="auto"/>
            </w:tcBorders>
            <w:shd w:val="clear" w:color="auto" w:fill="auto"/>
            <w:vAlign w:val="center"/>
            <w:hideMark/>
          </w:tcPr>
          <w:p w14:paraId="6F637804" w14:textId="77777777" w:rsidR="0074471C" w:rsidRPr="00307700" w:rsidRDefault="0074471C" w:rsidP="00846156">
            <w:pPr>
              <w:pStyle w:val="1fffb"/>
              <w:rPr>
                <w:rFonts w:cs="Times New Roman"/>
              </w:rPr>
            </w:pPr>
            <w:r w:rsidRPr="00307700">
              <w:rPr>
                <w:rFonts w:cs="Times New Roman"/>
              </w:rPr>
              <w:t>ТК-71</w:t>
            </w:r>
          </w:p>
        </w:tc>
        <w:tc>
          <w:tcPr>
            <w:tcW w:w="1061" w:type="pct"/>
            <w:tcBorders>
              <w:top w:val="nil"/>
              <w:left w:val="nil"/>
              <w:bottom w:val="single" w:sz="4" w:space="0" w:color="auto"/>
              <w:right w:val="single" w:sz="4" w:space="0" w:color="auto"/>
            </w:tcBorders>
            <w:shd w:val="clear" w:color="auto" w:fill="auto"/>
            <w:noWrap/>
            <w:vAlign w:val="center"/>
            <w:hideMark/>
          </w:tcPr>
          <w:p w14:paraId="56001794"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5C9578C8" w14:textId="77777777" w:rsidR="0074471C" w:rsidRPr="00307700" w:rsidRDefault="0074471C" w:rsidP="00846156">
            <w:pPr>
              <w:pStyle w:val="1fffb"/>
              <w:rPr>
                <w:rFonts w:cs="Times New Roman"/>
              </w:rPr>
            </w:pPr>
            <w:r w:rsidRPr="00307700">
              <w:rPr>
                <w:rFonts w:cs="Times New Roman"/>
              </w:rPr>
              <w:t>26</w:t>
            </w:r>
          </w:p>
        </w:tc>
        <w:tc>
          <w:tcPr>
            <w:tcW w:w="649" w:type="pct"/>
            <w:tcBorders>
              <w:top w:val="nil"/>
              <w:left w:val="nil"/>
              <w:bottom w:val="single" w:sz="4" w:space="0" w:color="auto"/>
              <w:right w:val="single" w:sz="4" w:space="0" w:color="auto"/>
            </w:tcBorders>
            <w:shd w:val="clear" w:color="auto" w:fill="auto"/>
            <w:noWrap/>
            <w:vAlign w:val="center"/>
            <w:hideMark/>
          </w:tcPr>
          <w:p w14:paraId="6D477FB3" w14:textId="77777777" w:rsidR="0074471C" w:rsidRPr="00307700" w:rsidRDefault="0074471C" w:rsidP="00846156">
            <w:pPr>
              <w:pStyle w:val="1fffb"/>
              <w:rPr>
                <w:rFonts w:cs="Times New Roman"/>
              </w:rPr>
            </w:pPr>
            <w:r w:rsidRPr="00307700">
              <w:rPr>
                <w:rFonts w:cs="Times New Roman"/>
              </w:rPr>
              <w:t>3,95</w:t>
            </w:r>
          </w:p>
        </w:tc>
      </w:tr>
      <w:tr w:rsidR="0074471C" w:rsidRPr="00307700" w14:paraId="3A845E5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41EFCB9" w14:textId="77777777" w:rsidR="0074471C" w:rsidRPr="00307700" w:rsidRDefault="0074471C" w:rsidP="00846156">
            <w:pPr>
              <w:pStyle w:val="1fffb"/>
              <w:rPr>
                <w:rFonts w:cs="Times New Roman"/>
              </w:rPr>
            </w:pPr>
            <w:r w:rsidRPr="00307700">
              <w:rPr>
                <w:rFonts w:cs="Times New Roman"/>
              </w:rPr>
              <w:t>ТК-71</w:t>
            </w:r>
          </w:p>
        </w:tc>
        <w:tc>
          <w:tcPr>
            <w:tcW w:w="1303" w:type="pct"/>
            <w:tcBorders>
              <w:top w:val="nil"/>
              <w:left w:val="nil"/>
              <w:bottom w:val="single" w:sz="4" w:space="0" w:color="auto"/>
              <w:right w:val="single" w:sz="4" w:space="0" w:color="auto"/>
            </w:tcBorders>
            <w:shd w:val="clear" w:color="auto" w:fill="auto"/>
            <w:vAlign w:val="center"/>
            <w:hideMark/>
          </w:tcPr>
          <w:p w14:paraId="23D21169" w14:textId="77777777" w:rsidR="0074471C" w:rsidRPr="00307700" w:rsidRDefault="0074471C" w:rsidP="00846156">
            <w:pPr>
              <w:pStyle w:val="1fffb"/>
              <w:rPr>
                <w:rFonts w:cs="Times New Roman"/>
              </w:rPr>
            </w:pPr>
            <w:r w:rsidRPr="00307700">
              <w:rPr>
                <w:rFonts w:cs="Times New Roman"/>
              </w:rPr>
              <w:t>ТК-70</w:t>
            </w:r>
          </w:p>
        </w:tc>
        <w:tc>
          <w:tcPr>
            <w:tcW w:w="1061" w:type="pct"/>
            <w:tcBorders>
              <w:top w:val="nil"/>
              <w:left w:val="nil"/>
              <w:bottom w:val="single" w:sz="4" w:space="0" w:color="auto"/>
              <w:right w:val="single" w:sz="4" w:space="0" w:color="auto"/>
            </w:tcBorders>
            <w:shd w:val="clear" w:color="auto" w:fill="auto"/>
            <w:noWrap/>
            <w:vAlign w:val="center"/>
            <w:hideMark/>
          </w:tcPr>
          <w:p w14:paraId="4CF2B891"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169F8133"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002C31EF" w14:textId="77777777" w:rsidR="0074471C" w:rsidRPr="00307700" w:rsidRDefault="0074471C" w:rsidP="00846156">
            <w:pPr>
              <w:pStyle w:val="1fffb"/>
              <w:rPr>
                <w:rFonts w:cs="Times New Roman"/>
              </w:rPr>
            </w:pPr>
            <w:r w:rsidRPr="00307700">
              <w:rPr>
                <w:rFonts w:cs="Times New Roman"/>
              </w:rPr>
              <w:t>0,00</w:t>
            </w:r>
          </w:p>
        </w:tc>
      </w:tr>
      <w:tr w:rsidR="0074471C" w:rsidRPr="00307700" w14:paraId="5CFBA6E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323F226" w14:textId="77777777" w:rsidR="0074471C" w:rsidRPr="00307700" w:rsidRDefault="0074471C" w:rsidP="00846156">
            <w:pPr>
              <w:pStyle w:val="1fffb"/>
              <w:rPr>
                <w:rFonts w:cs="Times New Roman"/>
              </w:rPr>
            </w:pPr>
            <w:r w:rsidRPr="00307700">
              <w:rPr>
                <w:rFonts w:cs="Times New Roman"/>
              </w:rPr>
              <w:lastRenderedPageBreak/>
              <w:t>ТК-31</w:t>
            </w:r>
          </w:p>
        </w:tc>
        <w:tc>
          <w:tcPr>
            <w:tcW w:w="1303" w:type="pct"/>
            <w:tcBorders>
              <w:top w:val="nil"/>
              <w:left w:val="nil"/>
              <w:bottom w:val="single" w:sz="4" w:space="0" w:color="auto"/>
              <w:right w:val="single" w:sz="4" w:space="0" w:color="auto"/>
            </w:tcBorders>
            <w:shd w:val="clear" w:color="auto" w:fill="auto"/>
            <w:vAlign w:val="center"/>
            <w:hideMark/>
          </w:tcPr>
          <w:p w14:paraId="150D42B2" w14:textId="77777777" w:rsidR="0074471C" w:rsidRPr="00307700" w:rsidRDefault="0074471C" w:rsidP="00846156">
            <w:pPr>
              <w:pStyle w:val="1fffb"/>
              <w:rPr>
                <w:rFonts w:cs="Times New Roman"/>
              </w:rPr>
            </w:pPr>
            <w:r w:rsidRPr="00307700">
              <w:rPr>
                <w:rFonts w:cs="Times New Roman"/>
              </w:rPr>
              <w:t>ТК-80</w:t>
            </w:r>
          </w:p>
        </w:tc>
        <w:tc>
          <w:tcPr>
            <w:tcW w:w="1061" w:type="pct"/>
            <w:tcBorders>
              <w:top w:val="nil"/>
              <w:left w:val="nil"/>
              <w:bottom w:val="single" w:sz="4" w:space="0" w:color="auto"/>
              <w:right w:val="single" w:sz="4" w:space="0" w:color="auto"/>
            </w:tcBorders>
            <w:shd w:val="clear" w:color="auto" w:fill="auto"/>
            <w:noWrap/>
            <w:vAlign w:val="center"/>
            <w:hideMark/>
          </w:tcPr>
          <w:p w14:paraId="38C4648F"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61528DC6" w14:textId="77777777" w:rsidR="0074471C" w:rsidRPr="00307700" w:rsidRDefault="0074471C" w:rsidP="00846156">
            <w:pPr>
              <w:pStyle w:val="1fffb"/>
              <w:rPr>
                <w:rFonts w:cs="Times New Roman"/>
              </w:rPr>
            </w:pPr>
            <w:r w:rsidRPr="00307700">
              <w:rPr>
                <w:rFonts w:cs="Times New Roman"/>
              </w:rPr>
              <w:t>87,4</w:t>
            </w:r>
          </w:p>
        </w:tc>
        <w:tc>
          <w:tcPr>
            <w:tcW w:w="649" w:type="pct"/>
            <w:tcBorders>
              <w:top w:val="nil"/>
              <w:left w:val="nil"/>
              <w:bottom w:val="single" w:sz="4" w:space="0" w:color="auto"/>
              <w:right w:val="single" w:sz="4" w:space="0" w:color="auto"/>
            </w:tcBorders>
            <w:shd w:val="clear" w:color="auto" w:fill="auto"/>
            <w:noWrap/>
            <w:vAlign w:val="center"/>
            <w:hideMark/>
          </w:tcPr>
          <w:p w14:paraId="3715DE3D" w14:textId="77777777" w:rsidR="0074471C" w:rsidRPr="00307700" w:rsidRDefault="0074471C" w:rsidP="00846156">
            <w:pPr>
              <w:pStyle w:val="1fffb"/>
              <w:rPr>
                <w:rFonts w:cs="Times New Roman"/>
              </w:rPr>
            </w:pPr>
            <w:r w:rsidRPr="00307700">
              <w:rPr>
                <w:rFonts w:cs="Times New Roman"/>
              </w:rPr>
              <w:t>18,88</w:t>
            </w:r>
          </w:p>
        </w:tc>
      </w:tr>
      <w:tr w:rsidR="0074471C" w:rsidRPr="00307700" w14:paraId="29D5120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D3F80A1" w14:textId="77777777" w:rsidR="0074471C" w:rsidRPr="00307700" w:rsidRDefault="0074471C" w:rsidP="00846156">
            <w:pPr>
              <w:pStyle w:val="1fffb"/>
              <w:rPr>
                <w:rFonts w:cs="Times New Roman"/>
              </w:rPr>
            </w:pPr>
            <w:r w:rsidRPr="00307700">
              <w:rPr>
                <w:rFonts w:cs="Times New Roman"/>
              </w:rPr>
              <w:t>ТК-80</w:t>
            </w:r>
          </w:p>
        </w:tc>
        <w:tc>
          <w:tcPr>
            <w:tcW w:w="1303" w:type="pct"/>
            <w:tcBorders>
              <w:top w:val="nil"/>
              <w:left w:val="nil"/>
              <w:bottom w:val="single" w:sz="4" w:space="0" w:color="auto"/>
              <w:right w:val="single" w:sz="4" w:space="0" w:color="auto"/>
            </w:tcBorders>
            <w:shd w:val="clear" w:color="auto" w:fill="auto"/>
            <w:vAlign w:val="center"/>
            <w:hideMark/>
          </w:tcPr>
          <w:p w14:paraId="4836729C" w14:textId="77777777" w:rsidR="0074471C" w:rsidRPr="00307700" w:rsidRDefault="0074471C" w:rsidP="00846156">
            <w:pPr>
              <w:pStyle w:val="1fffb"/>
              <w:rPr>
                <w:rFonts w:cs="Times New Roman"/>
              </w:rPr>
            </w:pPr>
            <w:r w:rsidRPr="00307700">
              <w:rPr>
                <w:rFonts w:cs="Times New Roman"/>
              </w:rPr>
              <w:t>ТК-80а</w:t>
            </w:r>
          </w:p>
        </w:tc>
        <w:tc>
          <w:tcPr>
            <w:tcW w:w="1061" w:type="pct"/>
            <w:tcBorders>
              <w:top w:val="nil"/>
              <w:left w:val="nil"/>
              <w:bottom w:val="single" w:sz="4" w:space="0" w:color="auto"/>
              <w:right w:val="single" w:sz="4" w:space="0" w:color="auto"/>
            </w:tcBorders>
            <w:shd w:val="clear" w:color="auto" w:fill="auto"/>
            <w:noWrap/>
            <w:vAlign w:val="center"/>
            <w:hideMark/>
          </w:tcPr>
          <w:p w14:paraId="6BD7A781"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4B420217" w14:textId="77777777" w:rsidR="0074471C" w:rsidRPr="00307700" w:rsidRDefault="0074471C" w:rsidP="00846156">
            <w:pPr>
              <w:pStyle w:val="1fffb"/>
              <w:rPr>
                <w:rFonts w:cs="Times New Roman"/>
              </w:rPr>
            </w:pPr>
            <w:r w:rsidRPr="00307700">
              <w:rPr>
                <w:rFonts w:cs="Times New Roman"/>
              </w:rPr>
              <w:t>49,8</w:t>
            </w:r>
          </w:p>
        </w:tc>
        <w:tc>
          <w:tcPr>
            <w:tcW w:w="649" w:type="pct"/>
            <w:tcBorders>
              <w:top w:val="nil"/>
              <w:left w:val="nil"/>
              <w:bottom w:val="single" w:sz="4" w:space="0" w:color="auto"/>
              <w:right w:val="single" w:sz="4" w:space="0" w:color="auto"/>
            </w:tcBorders>
            <w:shd w:val="clear" w:color="auto" w:fill="auto"/>
            <w:noWrap/>
            <w:vAlign w:val="center"/>
            <w:hideMark/>
          </w:tcPr>
          <w:p w14:paraId="3E56FA82" w14:textId="77777777" w:rsidR="0074471C" w:rsidRPr="00307700" w:rsidRDefault="0074471C" w:rsidP="00846156">
            <w:pPr>
              <w:pStyle w:val="1fffb"/>
              <w:rPr>
                <w:rFonts w:cs="Times New Roman"/>
              </w:rPr>
            </w:pPr>
            <w:r w:rsidRPr="00307700">
              <w:rPr>
                <w:rFonts w:cs="Times New Roman"/>
              </w:rPr>
              <w:t>8,86</w:t>
            </w:r>
          </w:p>
        </w:tc>
      </w:tr>
      <w:tr w:rsidR="0074471C" w:rsidRPr="00307700" w14:paraId="1DB6276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E20CD30" w14:textId="77777777" w:rsidR="0074471C" w:rsidRPr="00307700" w:rsidRDefault="0074471C" w:rsidP="00846156">
            <w:pPr>
              <w:pStyle w:val="1fffb"/>
              <w:rPr>
                <w:rFonts w:cs="Times New Roman"/>
              </w:rPr>
            </w:pPr>
            <w:r w:rsidRPr="00307700">
              <w:rPr>
                <w:rFonts w:cs="Times New Roman"/>
              </w:rPr>
              <w:t>ТК-80а</w:t>
            </w:r>
          </w:p>
        </w:tc>
        <w:tc>
          <w:tcPr>
            <w:tcW w:w="1303" w:type="pct"/>
            <w:tcBorders>
              <w:top w:val="nil"/>
              <w:left w:val="nil"/>
              <w:bottom w:val="single" w:sz="4" w:space="0" w:color="auto"/>
              <w:right w:val="single" w:sz="4" w:space="0" w:color="auto"/>
            </w:tcBorders>
            <w:shd w:val="clear" w:color="auto" w:fill="auto"/>
            <w:vAlign w:val="center"/>
            <w:hideMark/>
          </w:tcPr>
          <w:p w14:paraId="7B6C8AF1" w14:textId="77777777" w:rsidR="0074471C" w:rsidRPr="00307700" w:rsidRDefault="0074471C" w:rsidP="00846156">
            <w:pPr>
              <w:pStyle w:val="1fffb"/>
              <w:rPr>
                <w:rFonts w:cs="Times New Roman"/>
              </w:rPr>
            </w:pPr>
            <w:r w:rsidRPr="00307700">
              <w:rPr>
                <w:rFonts w:cs="Times New Roman"/>
              </w:rPr>
              <w:t>ГСМ</w:t>
            </w:r>
          </w:p>
        </w:tc>
        <w:tc>
          <w:tcPr>
            <w:tcW w:w="1061" w:type="pct"/>
            <w:tcBorders>
              <w:top w:val="nil"/>
              <w:left w:val="nil"/>
              <w:bottom w:val="single" w:sz="4" w:space="0" w:color="auto"/>
              <w:right w:val="single" w:sz="4" w:space="0" w:color="auto"/>
            </w:tcBorders>
            <w:shd w:val="clear" w:color="auto" w:fill="auto"/>
            <w:noWrap/>
            <w:vAlign w:val="center"/>
            <w:hideMark/>
          </w:tcPr>
          <w:p w14:paraId="0E1B3DF5"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4624A3F7"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06B30AE8" w14:textId="77777777" w:rsidR="0074471C" w:rsidRPr="00307700" w:rsidRDefault="0074471C" w:rsidP="00846156">
            <w:pPr>
              <w:pStyle w:val="1fffb"/>
              <w:rPr>
                <w:rFonts w:cs="Times New Roman"/>
              </w:rPr>
            </w:pPr>
            <w:r w:rsidRPr="00307700">
              <w:rPr>
                <w:rFonts w:cs="Times New Roman"/>
              </w:rPr>
              <w:t>0,00</w:t>
            </w:r>
          </w:p>
        </w:tc>
      </w:tr>
      <w:tr w:rsidR="0074471C" w:rsidRPr="00307700" w14:paraId="08D290C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012219C" w14:textId="77777777" w:rsidR="0074471C" w:rsidRPr="00307700" w:rsidRDefault="0074471C" w:rsidP="00846156">
            <w:pPr>
              <w:pStyle w:val="1fffb"/>
              <w:rPr>
                <w:rFonts w:cs="Times New Roman"/>
              </w:rPr>
            </w:pPr>
            <w:r w:rsidRPr="00307700">
              <w:rPr>
                <w:rFonts w:cs="Times New Roman"/>
              </w:rPr>
              <w:t>ТК-80а</w:t>
            </w:r>
          </w:p>
        </w:tc>
        <w:tc>
          <w:tcPr>
            <w:tcW w:w="1303" w:type="pct"/>
            <w:tcBorders>
              <w:top w:val="nil"/>
              <w:left w:val="nil"/>
              <w:bottom w:val="single" w:sz="4" w:space="0" w:color="auto"/>
              <w:right w:val="single" w:sz="4" w:space="0" w:color="auto"/>
            </w:tcBorders>
            <w:shd w:val="clear" w:color="auto" w:fill="auto"/>
            <w:vAlign w:val="center"/>
            <w:hideMark/>
          </w:tcPr>
          <w:p w14:paraId="02A0484D" w14:textId="77777777" w:rsidR="0074471C" w:rsidRPr="00307700" w:rsidRDefault="0074471C" w:rsidP="00846156">
            <w:pPr>
              <w:pStyle w:val="1fffb"/>
              <w:rPr>
                <w:rFonts w:cs="Times New Roman"/>
              </w:rPr>
            </w:pPr>
            <w:r w:rsidRPr="00307700">
              <w:rPr>
                <w:rFonts w:cs="Times New Roman"/>
              </w:rPr>
              <w:t>ТК-79</w:t>
            </w:r>
          </w:p>
        </w:tc>
        <w:tc>
          <w:tcPr>
            <w:tcW w:w="1061" w:type="pct"/>
            <w:tcBorders>
              <w:top w:val="nil"/>
              <w:left w:val="nil"/>
              <w:bottom w:val="single" w:sz="4" w:space="0" w:color="auto"/>
              <w:right w:val="single" w:sz="4" w:space="0" w:color="auto"/>
            </w:tcBorders>
            <w:shd w:val="clear" w:color="auto" w:fill="auto"/>
            <w:noWrap/>
            <w:vAlign w:val="center"/>
            <w:hideMark/>
          </w:tcPr>
          <w:p w14:paraId="5A02515E"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25F8611D" w14:textId="77777777" w:rsidR="0074471C" w:rsidRPr="00307700" w:rsidRDefault="0074471C" w:rsidP="00846156">
            <w:pPr>
              <w:pStyle w:val="1fffb"/>
              <w:rPr>
                <w:rFonts w:cs="Times New Roman"/>
              </w:rPr>
            </w:pPr>
            <w:r w:rsidRPr="00307700">
              <w:rPr>
                <w:rFonts w:cs="Times New Roman"/>
              </w:rPr>
              <w:t>51</w:t>
            </w:r>
          </w:p>
        </w:tc>
        <w:tc>
          <w:tcPr>
            <w:tcW w:w="649" w:type="pct"/>
            <w:tcBorders>
              <w:top w:val="nil"/>
              <w:left w:val="nil"/>
              <w:bottom w:val="single" w:sz="4" w:space="0" w:color="auto"/>
              <w:right w:val="single" w:sz="4" w:space="0" w:color="auto"/>
            </w:tcBorders>
            <w:shd w:val="clear" w:color="auto" w:fill="auto"/>
            <w:noWrap/>
            <w:vAlign w:val="center"/>
            <w:hideMark/>
          </w:tcPr>
          <w:p w14:paraId="44B25779" w14:textId="77777777" w:rsidR="0074471C" w:rsidRPr="00307700" w:rsidRDefault="0074471C" w:rsidP="00846156">
            <w:pPr>
              <w:pStyle w:val="1fffb"/>
              <w:rPr>
                <w:rFonts w:cs="Times New Roman"/>
              </w:rPr>
            </w:pPr>
            <w:r w:rsidRPr="00307700">
              <w:rPr>
                <w:rFonts w:cs="Times New Roman"/>
              </w:rPr>
              <w:t>5,81</w:t>
            </w:r>
          </w:p>
        </w:tc>
      </w:tr>
      <w:tr w:rsidR="0074471C" w:rsidRPr="00307700" w14:paraId="146975D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109EC21" w14:textId="77777777" w:rsidR="0074471C" w:rsidRPr="00307700" w:rsidRDefault="0074471C" w:rsidP="00846156">
            <w:pPr>
              <w:pStyle w:val="1fffb"/>
              <w:rPr>
                <w:rFonts w:cs="Times New Roman"/>
              </w:rPr>
            </w:pPr>
            <w:r w:rsidRPr="00307700">
              <w:rPr>
                <w:rFonts w:cs="Times New Roman"/>
              </w:rPr>
              <w:t>ТК-79</w:t>
            </w:r>
          </w:p>
        </w:tc>
        <w:tc>
          <w:tcPr>
            <w:tcW w:w="1303" w:type="pct"/>
            <w:tcBorders>
              <w:top w:val="nil"/>
              <w:left w:val="nil"/>
              <w:bottom w:val="single" w:sz="4" w:space="0" w:color="auto"/>
              <w:right w:val="single" w:sz="4" w:space="0" w:color="auto"/>
            </w:tcBorders>
            <w:shd w:val="clear" w:color="auto" w:fill="auto"/>
            <w:vAlign w:val="center"/>
            <w:hideMark/>
          </w:tcPr>
          <w:p w14:paraId="44B477CB" w14:textId="77777777" w:rsidR="0074471C" w:rsidRPr="00307700" w:rsidRDefault="0074471C" w:rsidP="00846156">
            <w:pPr>
              <w:pStyle w:val="1fffb"/>
              <w:rPr>
                <w:rFonts w:cs="Times New Roman"/>
              </w:rPr>
            </w:pPr>
            <w:r w:rsidRPr="00307700">
              <w:rPr>
                <w:rFonts w:cs="Times New Roman"/>
              </w:rPr>
              <w:t>ТК-78</w:t>
            </w:r>
          </w:p>
        </w:tc>
        <w:tc>
          <w:tcPr>
            <w:tcW w:w="1061" w:type="pct"/>
            <w:tcBorders>
              <w:top w:val="nil"/>
              <w:left w:val="nil"/>
              <w:bottom w:val="single" w:sz="4" w:space="0" w:color="auto"/>
              <w:right w:val="single" w:sz="4" w:space="0" w:color="auto"/>
            </w:tcBorders>
            <w:shd w:val="clear" w:color="auto" w:fill="auto"/>
            <w:noWrap/>
            <w:vAlign w:val="center"/>
            <w:hideMark/>
          </w:tcPr>
          <w:p w14:paraId="5A647D5D"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5C2A31B9" w14:textId="77777777" w:rsidR="0074471C" w:rsidRPr="00307700" w:rsidRDefault="0074471C" w:rsidP="00846156">
            <w:pPr>
              <w:pStyle w:val="1fffb"/>
              <w:rPr>
                <w:rFonts w:cs="Times New Roman"/>
              </w:rPr>
            </w:pPr>
            <w:r w:rsidRPr="00307700">
              <w:rPr>
                <w:rFonts w:cs="Times New Roman"/>
              </w:rPr>
              <w:t>3</w:t>
            </w:r>
          </w:p>
        </w:tc>
        <w:tc>
          <w:tcPr>
            <w:tcW w:w="649" w:type="pct"/>
            <w:tcBorders>
              <w:top w:val="nil"/>
              <w:left w:val="nil"/>
              <w:bottom w:val="single" w:sz="4" w:space="0" w:color="auto"/>
              <w:right w:val="single" w:sz="4" w:space="0" w:color="auto"/>
            </w:tcBorders>
            <w:shd w:val="clear" w:color="auto" w:fill="auto"/>
            <w:noWrap/>
            <w:vAlign w:val="center"/>
            <w:hideMark/>
          </w:tcPr>
          <w:p w14:paraId="59C27759" w14:textId="77777777" w:rsidR="0074471C" w:rsidRPr="00307700" w:rsidRDefault="0074471C" w:rsidP="00846156">
            <w:pPr>
              <w:pStyle w:val="1fffb"/>
              <w:rPr>
                <w:rFonts w:cs="Times New Roman"/>
              </w:rPr>
            </w:pPr>
            <w:r w:rsidRPr="00307700">
              <w:rPr>
                <w:rFonts w:cs="Times New Roman"/>
              </w:rPr>
              <w:t>0,34</w:t>
            </w:r>
          </w:p>
        </w:tc>
      </w:tr>
      <w:tr w:rsidR="0074471C" w:rsidRPr="00307700" w14:paraId="5490D57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CD9764B" w14:textId="77777777" w:rsidR="0074471C" w:rsidRPr="00307700" w:rsidRDefault="0074471C" w:rsidP="00846156">
            <w:pPr>
              <w:pStyle w:val="1fffb"/>
              <w:rPr>
                <w:rFonts w:cs="Times New Roman"/>
              </w:rPr>
            </w:pPr>
            <w:r w:rsidRPr="00307700">
              <w:rPr>
                <w:rFonts w:cs="Times New Roman"/>
              </w:rPr>
              <w:t>ТК-30</w:t>
            </w:r>
          </w:p>
        </w:tc>
        <w:tc>
          <w:tcPr>
            <w:tcW w:w="1303" w:type="pct"/>
            <w:tcBorders>
              <w:top w:val="nil"/>
              <w:left w:val="nil"/>
              <w:bottom w:val="single" w:sz="4" w:space="0" w:color="auto"/>
              <w:right w:val="single" w:sz="4" w:space="0" w:color="auto"/>
            </w:tcBorders>
            <w:shd w:val="clear" w:color="auto" w:fill="auto"/>
            <w:vAlign w:val="center"/>
            <w:hideMark/>
          </w:tcPr>
          <w:p w14:paraId="2D9BEAE5" w14:textId="77777777" w:rsidR="0074471C" w:rsidRPr="00307700" w:rsidRDefault="0074471C" w:rsidP="00846156">
            <w:pPr>
              <w:pStyle w:val="1fffb"/>
              <w:rPr>
                <w:rFonts w:cs="Times New Roman"/>
              </w:rPr>
            </w:pPr>
            <w:r w:rsidRPr="00307700">
              <w:rPr>
                <w:rFonts w:cs="Times New Roman"/>
              </w:rPr>
              <w:t>ТК-85</w:t>
            </w:r>
          </w:p>
        </w:tc>
        <w:tc>
          <w:tcPr>
            <w:tcW w:w="1061" w:type="pct"/>
            <w:tcBorders>
              <w:top w:val="nil"/>
              <w:left w:val="nil"/>
              <w:bottom w:val="single" w:sz="4" w:space="0" w:color="auto"/>
              <w:right w:val="single" w:sz="4" w:space="0" w:color="auto"/>
            </w:tcBorders>
            <w:shd w:val="clear" w:color="auto" w:fill="auto"/>
            <w:noWrap/>
            <w:vAlign w:val="center"/>
            <w:hideMark/>
          </w:tcPr>
          <w:p w14:paraId="518F3040"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7D3AF803" w14:textId="77777777" w:rsidR="0074471C" w:rsidRPr="00307700" w:rsidRDefault="0074471C" w:rsidP="00846156">
            <w:pPr>
              <w:pStyle w:val="1fffb"/>
              <w:rPr>
                <w:rFonts w:cs="Times New Roman"/>
              </w:rPr>
            </w:pPr>
            <w:r w:rsidRPr="00307700">
              <w:rPr>
                <w:rFonts w:cs="Times New Roman"/>
              </w:rPr>
              <w:t>4,9</w:t>
            </w:r>
          </w:p>
        </w:tc>
        <w:tc>
          <w:tcPr>
            <w:tcW w:w="649" w:type="pct"/>
            <w:tcBorders>
              <w:top w:val="nil"/>
              <w:left w:val="nil"/>
              <w:bottom w:val="single" w:sz="4" w:space="0" w:color="auto"/>
              <w:right w:val="single" w:sz="4" w:space="0" w:color="auto"/>
            </w:tcBorders>
            <w:shd w:val="clear" w:color="auto" w:fill="auto"/>
            <w:noWrap/>
            <w:vAlign w:val="center"/>
            <w:hideMark/>
          </w:tcPr>
          <w:p w14:paraId="5A499974" w14:textId="77777777" w:rsidR="0074471C" w:rsidRPr="00307700" w:rsidRDefault="0074471C" w:rsidP="00846156">
            <w:pPr>
              <w:pStyle w:val="1fffb"/>
              <w:rPr>
                <w:rFonts w:cs="Times New Roman"/>
              </w:rPr>
            </w:pPr>
            <w:r w:rsidRPr="00307700">
              <w:rPr>
                <w:rFonts w:cs="Times New Roman"/>
              </w:rPr>
              <w:t>2,15</w:t>
            </w:r>
          </w:p>
        </w:tc>
      </w:tr>
      <w:tr w:rsidR="0074471C" w:rsidRPr="00307700" w14:paraId="07076A0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35A7718" w14:textId="77777777" w:rsidR="0074471C" w:rsidRPr="00307700" w:rsidRDefault="0074471C" w:rsidP="00846156">
            <w:pPr>
              <w:pStyle w:val="1fffb"/>
              <w:rPr>
                <w:rFonts w:cs="Times New Roman"/>
              </w:rPr>
            </w:pPr>
            <w:r w:rsidRPr="00307700">
              <w:rPr>
                <w:rFonts w:cs="Times New Roman"/>
              </w:rPr>
              <w:t>ТК-85</w:t>
            </w:r>
          </w:p>
        </w:tc>
        <w:tc>
          <w:tcPr>
            <w:tcW w:w="1303" w:type="pct"/>
            <w:tcBorders>
              <w:top w:val="nil"/>
              <w:left w:val="nil"/>
              <w:bottom w:val="single" w:sz="4" w:space="0" w:color="auto"/>
              <w:right w:val="single" w:sz="4" w:space="0" w:color="auto"/>
            </w:tcBorders>
            <w:shd w:val="clear" w:color="auto" w:fill="auto"/>
            <w:vAlign w:val="center"/>
            <w:hideMark/>
          </w:tcPr>
          <w:p w14:paraId="5097C263" w14:textId="77777777" w:rsidR="0074471C" w:rsidRPr="00307700" w:rsidRDefault="0074471C" w:rsidP="00846156">
            <w:pPr>
              <w:pStyle w:val="1fffb"/>
              <w:rPr>
                <w:rFonts w:cs="Times New Roman"/>
              </w:rPr>
            </w:pPr>
            <w:r w:rsidRPr="00307700">
              <w:rPr>
                <w:rFonts w:cs="Times New Roman"/>
              </w:rPr>
              <w:t>ТК-86</w:t>
            </w:r>
          </w:p>
        </w:tc>
        <w:tc>
          <w:tcPr>
            <w:tcW w:w="1061" w:type="pct"/>
            <w:tcBorders>
              <w:top w:val="nil"/>
              <w:left w:val="nil"/>
              <w:bottom w:val="single" w:sz="4" w:space="0" w:color="auto"/>
              <w:right w:val="single" w:sz="4" w:space="0" w:color="auto"/>
            </w:tcBorders>
            <w:shd w:val="clear" w:color="auto" w:fill="auto"/>
            <w:noWrap/>
            <w:vAlign w:val="center"/>
            <w:hideMark/>
          </w:tcPr>
          <w:p w14:paraId="690934AB"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213662C2" w14:textId="77777777" w:rsidR="0074471C" w:rsidRPr="00307700" w:rsidRDefault="0074471C" w:rsidP="00846156">
            <w:pPr>
              <w:pStyle w:val="1fffb"/>
              <w:rPr>
                <w:rFonts w:cs="Times New Roman"/>
              </w:rPr>
            </w:pPr>
            <w:r w:rsidRPr="00307700">
              <w:rPr>
                <w:rFonts w:cs="Times New Roman"/>
              </w:rPr>
              <w:t>27,5</w:t>
            </w:r>
          </w:p>
        </w:tc>
        <w:tc>
          <w:tcPr>
            <w:tcW w:w="649" w:type="pct"/>
            <w:tcBorders>
              <w:top w:val="nil"/>
              <w:left w:val="nil"/>
              <w:bottom w:val="single" w:sz="4" w:space="0" w:color="auto"/>
              <w:right w:val="single" w:sz="4" w:space="0" w:color="auto"/>
            </w:tcBorders>
            <w:shd w:val="clear" w:color="auto" w:fill="auto"/>
            <w:noWrap/>
            <w:vAlign w:val="center"/>
            <w:hideMark/>
          </w:tcPr>
          <w:p w14:paraId="3E776FC3" w14:textId="77777777" w:rsidR="0074471C" w:rsidRPr="00307700" w:rsidRDefault="0074471C" w:rsidP="00846156">
            <w:pPr>
              <w:pStyle w:val="1fffb"/>
              <w:rPr>
                <w:rFonts w:cs="Times New Roman"/>
              </w:rPr>
            </w:pPr>
            <w:r w:rsidRPr="00307700">
              <w:rPr>
                <w:rFonts w:cs="Times New Roman"/>
              </w:rPr>
              <w:t>12,05</w:t>
            </w:r>
          </w:p>
        </w:tc>
      </w:tr>
      <w:tr w:rsidR="0074471C" w:rsidRPr="00307700" w14:paraId="3C45BF1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27B4E62" w14:textId="77777777" w:rsidR="0074471C" w:rsidRPr="00307700" w:rsidRDefault="0074471C" w:rsidP="00846156">
            <w:pPr>
              <w:pStyle w:val="1fffb"/>
              <w:rPr>
                <w:rFonts w:cs="Times New Roman"/>
              </w:rPr>
            </w:pPr>
            <w:r w:rsidRPr="00307700">
              <w:rPr>
                <w:rFonts w:cs="Times New Roman"/>
              </w:rPr>
              <w:t>ТК-86</w:t>
            </w:r>
          </w:p>
        </w:tc>
        <w:tc>
          <w:tcPr>
            <w:tcW w:w="1303" w:type="pct"/>
            <w:tcBorders>
              <w:top w:val="nil"/>
              <w:left w:val="nil"/>
              <w:bottom w:val="single" w:sz="4" w:space="0" w:color="auto"/>
              <w:right w:val="single" w:sz="4" w:space="0" w:color="auto"/>
            </w:tcBorders>
            <w:shd w:val="clear" w:color="auto" w:fill="auto"/>
            <w:vAlign w:val="center"/>
            <w:hideMark/>
          </w:tcPr>
          <w:p w14:paraId="0F7AD627" w14:textId="77777777" w:rsidR="0074471C" w:rsidRPr="00307700" w:rsidRDefault="0074471C" w:rsidP="00846156">
            <w:pPr>
              <w:pStyle w:val="1fffb"/>
              <w:rPr>
                <w:rFonts w:cs="Times New Roman"/>
              </w:rPr>
            </w:pPr>
            <w:r w:rsidRPr="00307700">
              <w:rPr>
                <w:rFonts w:cs="Times New Roman"/>
              </w:rPr>
              <w:t>ТК-87</w:t>
            </w:r>
          </w:p>
        </w:tc>
        <w:tc>
          <w:tcPr>
            <w:tcW w:w="1061" w:type="pct"/>
            <w:tcBorders>
              <w:top w:val="nil"/>
              <w:left w:val="nil"/>
              <w:bottom w:val="single" w:sz="4" w:space="0" w:color="auto"/>
              <w:right w:val="single" w:sz="4" w:space="0" w:color="auto"/>
            </w:tcBorders>
            <w:shd w:val="clear" w:color="auto" w:fill="auto"/>
            <w:noWrap/>
            <w:vAlign w:val="center"/>
            <w:hideMark/>
          </w:tcPr>
          <w:p w14:paraId="767653C2"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34781F28" w14:textId="77777777" w:rsidR="0074471C" w:rsidRPr="00307700" w:rsidRDefault="0074471C" w:rsidP="00846156">
            <w:pPr>
              <w:pStyle w:val="1fffb"/>
              <w:rPr>
                <w:rFonts w:cs="Times New Roman"/>
              </w:rPr>
            </w:pPr>
            <w:r w:rsidRPr="00307700">
              <w:rPr>
                <w:rFonts w:cs="Times New Roman"/>
              </w:rPr>
              <w:t>27,5</w:t>
            </w:r>
          </w:p>
        </w:tc>
        <w:tc>
          <w:tcPr>
            <w:tcW w:w="649" w:type="pct"/>
            <w:tcBorders>
              <w:top w:val="nil"/>
              <w:left w:val="nil"/>
              <w:bottom w:val="single" w:sz="4" w:space="0" w:color="auto"/>
              <w:right w:val="single" w:sz="4" w:space="0" w:color="auto"/>
            </w:tcBorders>
            <w:shd w:val="clear" w:color="auto" w:fill="auto"/>
            <w:noWrap/>
            <w:vAlign w:val="center"/>
            <w:hideMark/>
          </w:tcPr>
          <w:p w14:paraId="7F5007BC" w14:textId="77777777" w:rsidR="0074471C" w:rsidRPr="00307700" w:rsidRDefault="0074471C" w:rsidP="00846156">
            <w:pPr>
              <w:pStyle w:val="1fffb"/>
              <w:rPr>
                <w:rFonts w:cs="Times New Roman"/>
              </w:rPr>
            </w:pPr>
            <w:r w:rsidRPr="00307700">
              <w:rPr>
                <w:rFonts w:cs="Times New Roman"/>
              </w:rPr>
              <w:t>12,05</w:t>
            </w:r>
          </w:p>
        </w:tc>
      </w:tr>
      <w:tr w:rsidR="0074471C" w:rsidRPr="00307700" w14:paraId="1869C35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ABFCE1C" w14:textId="77777777" w:rsidR="0074471C" w:rsidRPr="00307700" w:rsidRDefault="0074471C" w:rsidP="00846156">
            <w:pPr>
              <w:pStyle w:val="1fffb"/>
              <w:rPr>
                <w:rFonts w:cs="Times New Roman"/>
              </w:rPr>
            </w:pPr>
            <w:r w:rsidRPr="00307700">
              <w:rPr>
                <w:rFonts w:cs="Times New Roman"/>
              </w:rPr>
              <w:t>ТК-87</w:t>
            </w:r>
          </w:p>
        </w:tc>
        <w:tc>
          <w:tcPr>
            <w:tcW w:w="1303" w:type="pct"/>
            <w:tcBorders>
              <w:top w:val="nil"/>
              <w:left w:val="nil"/>
              <w:bottom w:val="single" w:sz="4" w:space="0" w:color="auto"/>
              <w:right w:val="single" w:sz="4" w:space="0" w:color="auto"/>
            </w:tcBorders>
            <w:shd w:val="clear" w:color="auto" w:fill="auto"/>
            <w:vAlign w:val="center"/>
            <w:hideMark/>
          </w:tcPr>
          <w:p w14:paraId="0B52E756" w14:textId="77777777" w:rsidR="0074471C" w:rsidRPr="00307700" w:rsidRDefault="0074471C" w:rsidP="00846156">
            <w:pPr>
              <w:pStyle w:val="1fffb"/>
              <w:rPr>
                <w:rFonts w:cs="Times New Roman"/>
              </w:rPr>
            </w:pPr>
            <w:r w:rsidRPr="00307700">
              <w:rPr>
                <w:rFonts w:cs="Times New Roman"/>
              </w:rPr>
              <w:t>ТК-88</w:t>
            </w:r>
          </w:p>
        </w:tc>
        <w:tc>
          <w:tcPr>
            <w:tcW w:w="1061" w:type="pct"/>
            <w:tcBorders>
              <w:top w:val="nil"/>
              <w:left w:val="nil"/>
              <w:bottom w:val="single" w:sz="4" w:space="0" w:color="auto"/>
              <w:right w:val="single" w:sz="4" w:space="0" w:color="auto"/>
            </w:tcBorders>
            <w:shd w:val="clear" w:color="auto" w:fill="auto"/>
            <w:noWrap/>
            <w:vAlign w:val="center"/>
            <w:hideMark/>
          </w:tcPr>
          <w:p w14:paraId="06817595"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2F889678" w14:textId="77777777" w:rsidR="0074471C" w:rsidRPr="00307700" w:rsidRDefault="0074471C" w:rsidP="00846156">
            <w:pPr>
              <w:pStyle w:val="1fffb"/>
              <w:rPr>
                <w:rFonts w:cs="Times New Roman"/>
              </w:rPr>
            </w:pPr>
            <w:r w:rsidRPr="00307700">
              <w:rPr>
                <w:rFonts w:cs="Times New Roman"/>
              </w:rPr>
              <w:t>22</w:t>
            </w:r>
          </w:p>
        </w:tc>
        <w:tc>
          <w:tcPr>
            <w:tcW w:w="649" w:type="pct"/>
            <w:tcBorders>
              <w:top w:val="nil"/>
              <w:left w:val="nil"/>
              <w:bottom w:val="single" w:sz="4" w:space="0" w:color="auto"/>
              <w:right w:val="single" w:sz="4" w:space="0" w:color="auto"/>
            </w:tcBorders>
            <w:shd w:val="clear" w:color="auto" w:fill="auto"/>
            <w:noWrap/>
            <w:vAlign w:val="center"/>
            <w:hideMark/>
          </w:tcPr>
          <w:p w14:paraId="26013C0F" w14:textId="77777777" w:rsidR="0074471C" w:rsidRPr="00307700" w:rsidRDefault="0074471C" w:rsidP="00846156">
            <w:pPr>
              <w:pStyle w:val="1fffb"/>
              <w:rPr>
                <w:rFonts w:cs="Times New Roman"/>
              </w:rPr>
            </w:pPr>
            <w:r w:rsidRPr="00307700">
              <w:rPr>
                <w:rFonts w:cs="Times New Roman"/>
              </w:rPr>
              <w:t>9,64</w:t>
            </w:r>
          </w:p>
        </w:tc>
      </w:tr>
      <w:tr w:rsidR="0074471C" w:rsidRPr="00307700" w14:paraId="6430868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C77F424" w14:textId="77777777" w:rsidR="0074471C" w:rsidRPr="00307700" w:rsidRDefault="0074471C" w:rsidP="00846156">
            <w:pPr>
              <w:pStyle w:val="1fffb"/>
              <w:rPr>
                <w:rFonts w:cs="Times New Roman"/>
              </w:rPr>
            </w:pPr>
            <w:r w:rsidRPr="00307700">
              <w:rPr>
                <w:rFonts w:cs="Times New Roman"/>
              </w:rPr>
              <w:t>ТК-88</w:t>
            </w:r>
          </w:p>
        </w:tc>
        <w:tc>
          <w:tcPr>
            <w:tcW w:w="1303" w:type="pct"/>
            <w:tcBorders>
              <w:top w:val="nil"/>
              <w:left w:val="nil"/>
              <w:bottom w:val="single" w:sz="4" w:space="0" w:color="auto"/>
              <w:right w:val="single" w:sz="4" w:space="0" w:color="auto"/>
            </w:tcBorders>
            <w:shd w:val="clear" w:color="auto" w:fill="auto"/>
            <w:vAlign w:val="center"/>
            <w:hideMark/>
          </w:tcPr>
          <w:p w14:paraId="10DDD582" w14:textId="77777777" w:rsidR="0074471C" w:rsidRPr="00307700" w:rsidRDefault="0074471C" w:rsidP="00846156">
            <w:pPr>
              <w:pStyle w:val="1fffb"/>
              <w:rPr>
                <w:rFonts w:cs="Times New Roman"/>
              </w:rPr>
            </w:pPr>
            <w:r w:rsidRPr="00307700">
              <w:rPr>
                <w:rFonts w:cs="Times New Roman"/>
              </w:rPr>
              <w:t>ТК-89</w:t>
            </w:r>
          </w:p>
        </w:tc>
        <w:tc>
          <w:tcPr>
            <w:tcW w:w="1061" w:type="pct"/>
            <w:tcBorders>
              <w:top w:val="nil"/>
              <w:left w:val="nil"/>
              <w:bottom w:val="single" w:sz="4" w:space="0" w:color="auto"/>
              <w:right w:val="single" w:sz="4" w:space="0" w:color="auto"/>
            </w:tcBorders>
            <w:shd w:val="clear" w:color="auto" w:fill="auto"/>
            <w:noWrap/>
            <w:vAlign w:val="center"/>
            <w:hideMark/>
          </w:tcPr>
          <w:p w14:paraId="29549A32"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2DAC2BF5" w14:textId="77777777" w:rsidR="0074471C" w:rsidRPr="00307700" w:rsidRDefault="0074471C" w:rsidP="00846156">
            <w:pPr>
              <w:pStyle w:val="1fffb"/>
              <w:rPr>
                <w:rFonts w:cs="Times New Roman"/>
              </w:rPr>
            </w:pPr>
            <w:r w:rsidRPr="00307700">
              <w:rPr>
                <w:rFonts w:cs="Times New Roman"/>
              </w:rPr>
              <w:t>87</w:t>
            </w:r>
          </w:p>
        </w:tc>
        <w:tc>
          <w:tcPr>
            <w:tcW w:w="649" w:type="pct"/>
            <w:tcBorders>
              <w:top w:val="nil"/>
              <w:left w:val="nil"/>
              <w:bottom w:val="single" w:sz="4" w:space="0" w:color="auto"/>
              <w:right w:val="single" w:sz="4" w:space="0" w:color="auto"/>
            </w:tcBorders>
            <w:shd w:val="clear" w:color="auto" w:fill="auto"/>
            <w:noWrap/>
            <w:vAlign w:val="center"/>
            <w:hideMark/>
          </w:tcPr>
          <w:p w14:paraId="411F2DE5" w14:textId="77777777" w:rsidR="0074471C" w:rsidRPr="00307700" w:rsidRDefault="0074471C" w:rsidP="00846156">
            <w:pPr>
              <w:pStyle w:val="1fffb"/>
              <w:rPr>
                <w:rFonts w:cs="Times New Roman"/>
              </w:rPr>
            </w:pPr>
            <w:r w:rsidRPr="00307700">
              <w:rPr>
                <w:rFonts w:cs="Times New Roman"/>
              </w:rPr>
              <w:t>38,11</w:t>
            </w:r>
          </w:p>
        </w:tc>
      </w:tr>
      <w:tr w:rsidR="0074471C" w:rsidRPr="00307700" w14:paraId="35AB322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4A4D450" w14:textId="77777777" w:rsidR="0074471C" w:rsidRPr="00307700" w:rsidRDefault="0074471C" w:rsidP="00846156">
            <w:pPr>
              <w:pStyle w:val="1fffb"/>
              <w:rPr>
                <w:rFonts w:cs="Times New Roman"/>
              </w:rPr>
            </w:pPr>
            <w:r w:rsidRPr="00307700">
              <w:rPr>
                <w:rFonts w:cs="Times New Roman"/>
              </w:rPr>
              <w:t>ТК-89</w:t>
            </w:r>
          </w:p>
        </w:tc>
        <w:tc>
          <w:tcPr>
            <w:tcW w:w="1303" w:type="pct"/>
            <w:tcBorders>
              <w:top w:val="nil"/>
              <w:left w:val="nil"/>
              <w:bottom w:val="single" w:sz="4" w:space="0" w:color="auto"/>
              <w:right w:val="single" w:sz="4" w:space="0" w:color="auto"/>
            </w:tcBorders>
            <w:shd w:val="clear" w:color="auto" w:fill="auto"/>
            <w:vAlign w:val="center"/>
            <w:hideMark/>
          </w:tcPr>
          <w:p w14:paraId="3271C58C" w14:textId="77777777" w:rsidR="0074471C" w:rsidRPr="00307700" w:rsidRDefault="0074471C" w:rsidP="00846156">
            <w:pPr>
              <w:pStyle w:val="1fffb"/>
              <w:rPr>
                <w:rFonts w:cs="Times New Roman"/>
              </w:rPr>
            </w:pPr>
            <w:r w:rsidRPr="00307700">
              <w:rPr>
                <w:rFonts w:cs="Times New Roman"/>
              </w:rPr>
              <w:t>ТК-90</w:t>
            </w:r>
          </w:p>
        </w:tc>
        <w:tc>
          <w:tcPr>
            <w:tcW w:w="1061" w:type="pct"/>
            <w:tcBorders>
              <w:top w:val="nil"/>
              <w:left w:val="nil"/>
              <w:bottom w:val="single" w:sz="4" w:space="0" w:color="auto"/>
              <w:right w:val="single" w:sz="4" w:space="0" w:color="auto"/>
            </w:tcBorders>
            <w:shd w:val="clear" w:color="auto" w:fill="auto"/>
            <w:noWrap/>
            <w:vAlign w:val="center"/>
            <w:hideMark/>
          </w:tcPr>
          <w:p w14:paraId="51B46672"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10CB1469" w14:textId="77777777" w:rsidR="0074471C" w:rsidRPr="00307700" w:rsidRDefault="0074471C" w:rsidP="00846156">
            <w:pPr>
              <w:pStyle w:val="1fffb"/>
              <w:rPr>
                <w:rFonts w:cs="Times New Roman"/>
              </w:rPr>
            </w:pPr>
            <w:r w:rsidRPr="00307700">
              <w:rPr>
                <w:rFonts w:cs="Times New Roman"/>
              </w:rPr>
              <w:t>15,8</w:t>
            </w:r>
          </w:p>
        </w:tc>
        <w:tc>
          <w:tcPr>
            <w:tcW w:w="649" w:type="pct"/>
            <w:tcBorders>
              <w:top w:val="nil"/>
              <w:left w:val="nil"/>
              <w:bottom w:val="single" w:sz="4" w:space="0" w:color="auto"/>
              <w:right w:val="single" w:sz="4" w:space="0" w:color="auto"/>
            </w:tcBorders>
            <w:shd w:val="clear" w:color="auto" w:fill="auto"/>
            <w:noWrap/>
            <w:vAlign w:val="center"/>
            <w:hideMark/>
          </w:tcPr>
          <w:p w14:paraId="59DAB052" w14:textId="77777777" w:rsidR="0074471C" w:rsidRPr="00307700" w:rsidRDefault="0074471C" w:rsidP="00846156">
            <w:pPr>
              <w:pStyle w:val="1fffb"/>
              <w:rPr>
                <w:rFonts w:cs="Times New Roman"/>
              </w:rPr>
            </w:pPr>
            <w:r w:rsidRPr="00307700">
              <w:rPr>
                <w:rFonts w:cs="Times New Roman"/>
              </w:rPr>
              <w:t>1,80</w:t>
            </w:r>
          </w:p>
        </w:tc>
      </w:tr>
      <w:tr w:rsidR="0074471C" w:rsidRPr="00307700" w14:paraId="161D58D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3AEC487" w14:textId="77777777" w:rsidR="0074471C" w:rsidRPr="00307700" w:rsidRDefault="0074471C" w:rsidP="00846156">
            <w:pPr>
              <w:pStyle w:val="1fffb"/>
              <w:rPr>
                <w:rFonts w:cs="Times New Roman"/>
              </w:rPr>
            </w:pPr>
            <w:r w:rsidRPr="00307700">
              <w:rPr>
                <w:rFonts w:cs="Times New Roman"/>
              </w:rPr>
              <w:t>ТК-89</w:t>
            </w:r>
          </w:p>
        </w:tc>
        <w:tc>
          <w:tcPr>
            <w:tcW w:w="1303" w:type="pct"/>
            <w:tcBorders>
              <w:top w:val="nil"/>
              <w:left w:val="nil"/>
              <w:bottom w:val="single" w:sz="4" w:space="0" w:color="auto"/>
              <w:right w:val="single" w:sz="4" w:space="0" w:color="auto"/>
            </w:tcBorders>
            <w:shd w:val="clear" w:color="auto" w:fill="auto"/>
            <w:vAlign w:val="center"/>
            <w:hideMark/>
          </w:tcPr>
          <w:p w14:paraId="62B62CC8" w14:textId="77777777" w:rsidR="0074471C" w:rsidRPr="00307700" w:rsidRDefault="0074471C" w:rsidP="00846156">
            <w:pPr>
              <w:pStyle w:val="1fffb"/>
              <w:rPr>
                <w:rFonts w:cs="Times New Roman"/>
              </w:rPr>
            </w:pPr>
            <w:r w:rsidRPr="00307700">
              <w:rPr>
                <w:rFonts w:cs="Times New Roman"/>
              </w:rPr>
              <w:t>ТК-91</w:t>
            </w:r>
          </w:p>
        </w:tc>
        <w:tc>
          <w:tcPr>
            <w:tcW w:w="1061" w:type="pct"/>
            <w:tcBorders>
              <w:top w:val="nil"/>
              <w:left w:val="nil"/>
              <w:bottom w:val="single" w:sz="4" w:space="0" w:color="auto"/>
              <w:right w:val="single" w:sz="4" w:space="0" w:color="auto"/>
            </w:tcBorders>
            <w:shd w:val="clear" w:color="auto" w:fill="auto"/>
            <w:noWrap/>
            <w:vAlign w:val="center"/>
            <w:hideMark/>
          </w:tcPr>
          <w:p w14:paraId="01E0E846"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2C3B8352" w14:textId="77777777" w:rsidR="0074471C" w:rsidRPr="00307700" w:rsidRDefault="0074471C" w:rsidP="00846156">
            <w:pPr>
              <w:pStyle w:val="1fffb"/>
              <w:rPr>
                <w:rFonts w:cs="Times New Roman"/>
              </w:rPr>
            </w:pPr>
            <w:r w:rsidRPr="00307700">
              <w:rPr>
                <w:rFonts w:cs="Times New Roman"/>
              </w:rPr>
              <w:t>31,2</w:t>
            </w:r>
          </w:p>
        </w:tc>
        <w:tc>
          <w:tcPr>
            <w:tcW w:w="649" w:type="pct"/>
            <w:tcBorders>
              <w:top w:val="nil"/>
              <w:left w:val="nil"/>
              <w:bottom w:val="single" w:sz="4" w:space="0" w:color="auto"/>
              <w:right w:val="single" w:sz="4" w:space="0" w:color="auto"/>
            </w:tcBorders>
            <w:shd w:val="clear" w:color="auto" w:fill="auto"/>
            <w:noWrap/>
            <w:vAlign w:val="center"/>
            <w:hideMark/>
          </w:tcPr>
          <w:p w14:paraId="0229BBFC" w14:textId="77777777" w:rsidR="0074471C" w:rsidRPr="00307700" w:rsidRDefault="0074471C" w:rsidP="00846156">
            <w:pPr>
              <w:pStyle w:val="1fffb"/>
              <w:rPr>
                <w:rFonts w:cs="Times New Roman"/>
              </w:rPr>
            </w:pPr>
            <w:r w:rsidRPr="00307700">
              <w:rPr>
                <w:rFonts w:cs="Times New Roman"/>
              </w:rPr>
              <w:t>13,67</w:t>
            </w:r>
          </w:p>
        </w:tc>
      </w:tr>
      <w:tr w:rsidR="0074471C" w:rsidRPr="00307700" w14:paraId="555309E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EE5DC9D" w14:textId="77777777" w:rsidR="0074471C" w:rsidRPr="00307700" w:rsidRDefault="0074471C" w:rsidP="00846156">
            <w:pPr>
              <w:pStyle w:val="1fffb"/>
              <w:rPr>
                <w:rFonts w:cs="Times New Roman"/>
              </w:rPr>
            </w:pPr>
            <w:r w:rsidRPr="00307700">
              <w:rPr>
                <w:rFonts w:cs="Times New Roman"/>
              </w:rPr>
              <w:t>ТК-91</w:t>
            </w:r>
          </w:p>
        </w:tc>
        <w:tc>
          <w:tcPr>
            <w:tcW w:w="1303" w:type="pct"/>
            <w:tcBorders>
              <w:top w:val="nil"/>
              <w:left w:val="nil"/>
              <w:bottom w:val="single" w:sz="4" w:space="0" w:color="auto"/>
              <w:right w:val="single" w:sz="4" w:space="0" w:color="auto"/>
            </w:tcBorders>
            <w:shd w:val="clear" w:color="auto" w:fill="auto"/>
            <w:vAlign w:val="center"/>
            <w:hideMark/>
          </w:tcPr>
          <w:p w14:paraId="534D5FD5" w14:textId="77777777" w:rsidR="0074471C" w:rsidRPr="00307700" w:rsidRDefault="0074471C" w:rsidP="00846156">
            <w:pPr>
              <w:pStyle w:val="1fffb"/>
              <w:rPr>
                <w:rFonts w:cs="Times New Roman"/>
              </w:rPr>
            </w:pPr>
            <w:r w:rsidRPr="00307700">
              <w:rPr>
                <w:rFonts w:cs="Times New Roman"/>
              </w:rPr>
              <w:t>ТК-92</w:t>
            </w:r>
          </w:p>
        </w:tc>
        <w:tc>
          <w:tcPr>
            <w:tcW w:w="1061" w:type="pct"/>
            <w:tcBorders>
              <w:top w:val="nil"/>
              <w:left w:val="nil"/>
              <w:bottom w:val="single" w:sz="4" w:space="0" w:color="auto"/>
              <w:right w:val="single" w:sz="4" w:space="0" w:color="auto"/>
            </w:tcBorders>
            <w:shd w:val="clear" w:color="auto" w:fill="auto"/>
            <w:noWrap/>
            <w:vAlign w:val="center"/>
            <w:hideMark/>
          </w:tcPr>
          <w:p w14:paraId="5A623E53"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05FDEF17" w14:textId="77777777" w:rsidR="0074471C" w:rsidRPr="00307700" w:rsidRDefault="0074471C" w:rsidP="00846156">
            <w:pPr>
              <w:pStyle w:val="1fffb"/>
              <w:rPr>
                <w:rFonts w:cs="Times New Roman"/>
              </w:rPr>
            </w:pPr>
            <w:r w:rsidRPr="00307700">
              <w:rPr>
                <w:rFonts w:cs="Times New Roman"/>
              </w:rPr>
              <w:t>24,5</w:t>
            </w:r>
          </w:p>
        </w:tc>
        <w:tc>
          <w:tcPr>
            <w:tcW w:w="649" w:type="pct"/>
            <w:tcBorders>
              <w:top w:val="nil"/>
              <w:left w:val="nil"/>
              <w:bottom w:val="single" w:sz="4" w:space="0" w:color="auto"/>
              <w:right w:val="single" w:sz="4" w:space="0" w:color="auto"/>
            </w:tcBorders>
            <w:shd w:val="clear" w:color="auto" w:fill="auto"/>
            <w:noWrap/>
            <w:vAlign w:val="center"/>
            <w:hideMark/>
          </w:tcPr>
          <w:p w14:paraId="79C9FF46" w14:textId="77777777" w:rsidR="0074471C" w:rsidRPr="00307700" w:rsidRDefault="0074471C" w:rsidP="00846156">
            <w:pPr>
              <w:pStyle w:val="1fffb"/>
              <w:rPr>
                <w:rFonts w:cs="Times New Roman"/>
              </w:rPr>
            </w:pPr>
            <w:r w:rsidRPr="00307700">
              <w:rPr>
                <w:rFonts w:cs="Times New Roman"/>
              </w:rPr>
              <w:t>5,29</w:t>
            </w:r>
          </w:p>
        </w:tc>
      </w:tr>
      <w:tr w:rsidR="0074471C" w:rsidRPr="00307700" w14:paraId="70A809B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DB0BFB5" w14:textId="77777777" w:rsidR="0074471C" w:rsidRPr="00307700" w:rsidRDefault="0074471C" w:rsidP="00846156">
            <w:pPr>
              <w:pStyle w:val="1fffb"/>
              <w:rPr>
                <w:rFonts w:cs="Times New Roman"/>
              </w:rPr>
            </w:pPr>
            <w:r w:rsidRPr="00307700">
              <w:rPr>
                <w:rFonts w:cs="Times New Roman"/>
              </w:rPr>
              <w:t>ТК-92</w:t>
            </w:r>
          </w:p>
        </w:tc>
        <w:tc>
          <w:tcPr>
            <w:tcW w:w="1303" w:type="pct"/>
            <w:tcBorders>
              <w:top w:val="nil"/>
              <w:left w:val="nil"/>
              <w:bottom w:val="single" w:sz="4" w:space="0" w:color="auto"/>
              <w:right w:val="single" w:sz="4" w:space="0" w:color="auto"/>
            </w:tcBorders>
            <w:shd w:val="clear" w:color="auto" w:fill="auto"/>
            <w:vAlign w:val="center"/>
            <w:hideMark/>
          </w:tcPr>
          <w:p w14:paraId="30B77133" w14:textId="77777777" w:rsidR="0074471C" w:rsidRPr="00307700" w:rsidRDefault="0074471C" w:rsidP="00846156">
            <w:pPr>
              <w:pStyle w:val="1fffb"/>
              <w:rPr>
                <w:rFonts w:cs="Times New Roman"/>
              </w:rPr>
            </w:pPr>
            <w:r w:rsidRPr="00307700">
              <w:rPr>
                <w:rFonts w:cs="Times New Roman"/>
              </w:rPr>
              <w:t>ТК-93</w:t>
            </w:r>
          </w:p>
        </w:tc>
        <w:tc>
          <w:tcPr>
            <w:tcW w:w="1061" w:type="pct"/>
            <w:tcBorders>
              <w:top w:val="nil"/>
              <w:left w:val="nil"/>
              <w:bottom w:val="single" w:sz="4" w:space="0" w:color="auto"/>
              <w:right w:val="single" w:sz="4" w:space="0" w:color="auto"/>
            </w:tcBorders>
            <w:shd w:val="clear" w:color="auto" w:fill="auto"/>
            <w:noWrap/>
            <w:vAlign w:val="center"/>
            <w:hideMark/>
          </w:tcPr>
          <w:p w14:paraId="087E817B"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7839F7E3" w14:textId="77777777" w:rsidR="0074471C" w:rsidRPr="00307700" w:rsidRDefault="0074471C" w:rsidP="00846156">
            <w:pPr>
              <w:pStyle w:val="1fffb"/>
              <w:rPr>
                <w:rFonts w:cs="Times New Roman"/>
              </w:rPr>
            </w:pPr>
            <w:r w:rsidRPr="00307700">
              <w:rPr>
                <w:rFonts w:cs="Times New Roman"/>
              </w:rPr>
              <w:t>18</w:t>
            </w:r>
          </w:p>
        </w:tc>
        <w:tc>
          <w:tcPr>
            <w:tcW w:w="649" w:type="pct"/>
            <w:tcBorders>
              <w:top w:val="nil"/>
              <w:left w:val="nil"/>
              <w:bottom w:val="single" w:sz="4" w:space="0" w:color="auto"/>
              <w:right w:val="single" w:sz="4" w:space="0" w:color="auto"/>
            </w:tcBorders>
            <w:shd w:val="clear" w:color="auto" w:fill="auto"/>
            <w:noWrap/>
            <w:vAlign w:val="center"/>
            <w:hideMark/>
          </w:tcPr>
          <w:p w14:paraId="62E7C61C" w14:textId="77777777" w:rsidR="0074471C" w:rsidRPr="00307700" w:rsidRDefault="0074471C" w:rsidP="00846156">
            <w:pPr>
              <w:pStyle w:val="1fffb"/>
              <w:rPr>
                <w:rFonts w:cs="Times New Roman"/>
              </w:rPr>
            </w:pPr>
            <w:r w:rsidRPr="00307700">
              <w:rPr>
                <w:rFonts w:cs="Times New Roman"/>
              </w:rPr>
              <w:t>3,89</w:t>
            </w:r>
          </w:p>
        </w:tc>
      </w:tr>
      <w:tr w:rsidR="0074471C" w:rsidRPr="00307700" w14:paraId="693DD32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98ABB9A" w14:textId="77777777" w:rsidR="0074471C" w:rsidRPr="00307700" w:rsidRDefault="0074471C" w:rsidP="00846156">
            <w:pPr>
              <w:pStyle w:val="1fffb"/>
              <w:rPr>
                <w:rFonts w:cs="Times New Roman"/>
              </w:rPr>
            </w:pPr>
            <w:r w:rsidRPr="00307700">
              <w:rPr>
                <w:rFonts w:cs="Times New Roman"/>
              </w:rPr>
              <w:t>ТК-93</w:t>
            </w:r>
          </w:p>
        </w:tc>
        <w:tc>
          <w:tcPr>
            <w:tcW w:w="1303" w:type="pct"/>
            <w:tcBorders>
              <w:top w:val="nil"/>
              <w:left w:val="nil"/>
              <w:bottom w:val="single" w:sz="4" w:space="0" w:color="auto"/>
              <w:right w:val="single" w:sz="4" w:space="0" w:color="auto"/>
            </w:tcBorders>
            <w:shd w:val="clear" w:color="auto" w:fill="auto"/>
            <w:vAlign w:val="center"/>
            <w:hideMark/>
          </w:tcPr>
          <w:p w14:paraId="5A4BED44" w14:textId="77777777" w:rsidR="0074471C" w:rsidRPr="00307700" w:rsidRDefault="0074471C" w:rsidP="00846156">
            <w:pPr>
              <w:pStyle w:val="1fffb"/>
              <w:rPr>
                <w:rFonts w:cs="Times New Roman"/>
              </w:rPr>
            </w:pPr>
            <w:r w:rsidRPr="00307700">
              <w:rPr>
                <w:rFonts w:cs="Times New Roman"/>
              </w:rPr>
              <w:t>ТК-94</w:t>
            </w:r>
          </w:p>
        </w:tc>
        <w:tc>
          <w:tcPr>
            <w:tcW w:w="1061" w:type="pct"/>
            <w:tcBorders>
              <w:top w:val="nil"/>
              <w:left w:val="nil"/>
              <w:bottom w:val="single" w:sz="4" w:space="0" w:color="auto"/>
              <w:right w:val="single" w:sz="4" w:space="0" w:color="auto"/>
            </w:tcBorders>
            <w:shd w:val="clear" w:color="auto" w:fill="auto"/>
            <w:noWrap/>
            <w:vAlign w:val="center"/>
            <w:hideMark/>
          </w:tcPr>
          <w:p w14:paraId="2DDA4051"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28E22B82" w14:textId="77777777" w:rsidR="0074471C" w:rsidRPr="00307700" w:rsidRDefault="0074471C" w:rsidP="00846156">
            <w:pPr>
              <w:pStyle w:val="1fffb"/>
              <w:rPr>
                <w:rFonts w:cs="Times New Roman"/>
              </w:rPr>
            </w:pPr>
            <w:r w:rsidRPr="00307700">
              <w:rPr>
                <w:rFonts w:cs="Times New Roman"/>
              </w:rPr>
              <w:t>25</w:t>
            </w:r>
          </w:p>
        </w:tc>
        <w:tc>
          <w:tcPr>
            <w:tcW w:w="649" w:type="pct"/>
            <w:tcBorders>
              <w:top w:val="nil"/>
              <w:left w:val="nil"/>
              <w:bottom w:val="single" w:sz="4" w:space="0" w:color="auto"/>
              <w:right w:val="single" w:sz="4" w:space="0" w:color="auto"/>
            </w:tcBorders>
            <w:shd w:val="clear" w:color="auto" w:fill="auto"/>
            <w:noWrap/>
            <w:vAlign w:val="center"/>
            <w:hideMark/>
          </w:tcPr>
          <w:p w14:paraId="07ABEA07" w14:textId="77777777" w:rsidR="0074471C" w:rsidRPr="00307700" w:rsidRDefault="0074471C" w:rsidP="00846156">
            <w:pPr>
              <w:pStyle w:val="1fffb"/>
              <w:rPr>
                <w:rFonts w:cs="Times New Roman"/>
              </w:rPr>
            </w:pPr>
            <w:r w:rsidRPr="00307700">
              <w:rPr>
                <w:rFonts w:cs="Times New Roman"/>
              </w:rPr>
              <w:t>5,40</w:t>
            </w:r>
          </w:p>
        </w:tc>
      </w:tr>
      <w:tr w:rsidR="0074471C" w:rsidRPr="00307700" w14:paraId="02A7EE1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3DB4DE0" w14:textId="77777777" w:rsidR="0074471C" w:rsidRPr="00307700" w:rsidRDefault="0074471C" w:rsidP="00846156">
            <w:pPr>
              <w:pStyle w:val="1fffb"/>
              <w:rPr>
                <w:rFonts w:cs="Times New Roman"/>
              </w:rPr>
            </w:pPr>
            <w:r w:rsidRPr="00307700">
              <w:rPr>
                <w:rFonts w:cs="Times New Roman"/>
              </w:rPr>
              <w:t>ТК-94</w:t>
            </w:r>
          </w:p>
        </w:tc>
        <w:tc>
          <w:tcPr>
            <w:tcW w:w="1303" w:type="pct"/>
            <w:tcBorders>
              <w:top w:val="nil"/>
              <w:left w:val="nil"/>
              <w:bottom w:val="single" w:sz="4" w:space="0" w:color="auto"/>
              <w:right w:val="single" w:sz="4" w:space="0" w:color="auto"/>
            </w:tcBorders>
            <w:shd w:val="clear" w:color="auto" w:fill="auto"/>
            <w:vAlign w:val="center"/>
            <w:hideMark/>
          </w:tcPr>
          <w:p w14:paraId="0F474CC4" w14:textId="77777777" w:rsidR="0074471C" w:rsidRPr="00307700" w:rsidRDefault="0074471C" w:rsidP="00846156">
            <w:pPr>
              <w:pStyle w:val="1fffb"/>
              <w:rPr>
                <w:rFonts w:cs="Times New Roman"/>
              </w:rPr>
            </w:pPr>
            <w:r w:rsidRPr="00307700">
              <w:rPr>
                <w:rFonts w:cs="Times New Roman"/>
              </w:rPr>
              <w:t>ТК-95</w:t>
            </w:r>
          </w:p>
        </w:tc>
        <w:tc>
          <w:tcPr>
            <w:tcW w:w="1061" w:type="pct"/>
            <w:tcBorders>
              <w:top w:val="nil"/>
              <w:left w:val="nil"/>
              <w:bottom w:val="single" w:sz="4" w:space="0" w:color="auto"/>
              <w:right w:val="single" w:sz="4" w:space="0" w:color="auto"/>
            </w:tcBorders>
            <w:shd w:val="clear" w:color="auto" w:fill="auto"/>
            <w:noWrap/>
            <w:vAlign w:val="center"/>
            <w:hideMark/>
          </w:tcPr>
          <w:p w14:paraId="3D58AC22"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0DD05F49" w14:textId="77777777" w:rsidR="0074471C" w:rsidRPr="00307700" w:rsidRDefault="0074471C" w:rsidP="00846156">
            <w:pPr>
              <w:pStyle w:val="1fffb"/>
              <w:rPr>
                <w:rFonts w:cs="Times New Roman"/>
              </w:rPr>
            </w:pPr>
            <w:r w:rsidRPr="00307700">
              <w:rPr>
                <w:rFonts w:cs="Times New Roman"/>
              </w:rPr>
              <w:t>28</w:t>
            </w:r>
          </w:p>
        </w:tc>
        <w:tc>
          <w:tcPr>
            <w:tcW w:w="649" w:type="pct"/>
            <w:tcBorders>
              <w:top w:val="nil"/>
              <w:left w:val="nil"/>
              <w:bottom w:val="single" w:sz="4" w:space="0" w:color="auto"/>
              <w:right w:val="single" w:sz="4" w:space="0" w:color="auto"/>
            </w:tcBorders>
            <w:shd w:val="clear" w:color="auto" w:fill="auto"/>
            <w:noWrap/>
            <w:vAlign w:val="center"/>
            <w:hideMark/>
          </w:tcPr>
          <w:p w14:paraId="0DE41936" w14:textId="77777777" w:rsidR="0074471C" w:rsidRPr="00307700" w:rsidRDefault="0074471C" w:rsidP="00846156">
            <w:pPr>
              <w:pStyle w:val="1fffb"/>
              <w:rPr>
                <w:rFonts w:cs="Times New Roman"/>
              </w:rPr>
            </w:pPr>
            <w:r w:rsidRPr="00307700">
              <w:rPr>
                <w:rFonts w:cs="Times New Roman"/>
              </w:rPr>
              <w:t>6,05</w:t>
            </w:r>
          </w:p>
        </w:tc>
      </w:tr>
      <w:tr w:rsidR="0074471C" w:rsidRPr="00307700" w14:paraId="40BC45E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F665234" w14:textId="77777777" w:rsidR="0074471C" w:rsidRPr="00307700" w:rsidRDefault="0074471C" w:rsidP="00846156">
            <w:pPr>
              <w:pStyle w:val="1fffb"/>
              <w:rPr>
                <w:rFonts w:cs="Times New Roman"/>
              </w:rPr>
            </w:pPr>
            <w:r w:rsidRPr="00307700">
              <w:rPr>
                <w:rFonts w:cs="Times New Roman"/>
              </w:rPr>
              <w:t>ТК-95</w:t>
            </w:r>
          </w:p>
        </w:tc>
        <w:tc>
          <w:tcPr>
            <w:tcW w:w="1303" w:type="pct"/>
            <w:tcBorders>
              <w:top w:val="nil"/>
              <w:left w:val="nil"/>
              <w:bottom w:val="single" w:sz="4" w:space="0" w:color="auto"/>
              <w:right w:val="single" w:sz="4" w:space="0" w:color="auto"/>
            </w:tcBorders>
            <w:shd w:val="clear" w:color="auto" w:fill="auto"/>
            <w:vAlign w:val="center"/>
            <w:hideMark/>
          </w:tcPr>
          <w:p w14:paraId="136C9147" w14:textId="77777777" w:rsidR="0074471C" w:rsidRPr="00307700" w:rsidRDefault="0074471C" w:rsidP="00846156">
            <w:pPr>
              <w:pStyle w:val="1fffb"/>
              <w:rPr>
                <w:rFonts w:cs="Times New Roman"/>
              </w:rPr>
            </w:pPr>
            <w:r w:rsidRPr="00307700">
              <w:rPr>
                <w:rFonts w:cs="Times New Roman"/>
              </w:rPr>
              <w:t>ТК-96</w:t>
            </w:r>
          </w:p>
        </w:tc>
        <w:tc>
          <w:tcPr>
            <w:tcW w:w="1061" w:type="pct"/>
            <w:tcBorders>
              <w:top w:val="nil"/>
              <w:left w:val="nil"/>
              <w:bottom w:val="single" w:sz="4" w:space="0" w:color="auto"/>
              <w:right w:val="single" w:sz="4" w:space="0" w:color="auto"/>
            </w:tcBorders>
            <w:shd w:val="clear" w:color="auto" w:fill="auto"/>
            <w:noWrap/>
            <w:vAlign w:val="center"/>
            <w:hideMark/>
          </w:tcPr>
          <w:p w14:paraId="470E0910"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007E9477" w14:textId="77777777" w:rsidR="0074471C" w:rsidRPr="00307700" w:rsidRDefault="0074471C" w:rsidP="00846156">
            <w:pPr>
              <w:pStyle w:val="1fffb"/>
              <w:rPr>
                <w:rFonts w:cs="Times New Roman"/>
              </w:rPr>
            </w:pPr>
            <w:r w:rsidRPr="00307700">
              <w:rPr>
                <w:rFonts w:cs="Times New Roman"/>
              </w:rPr>
              <w:t>2</w:t>
            </w:r>
          </w:p>
        </w:tc>
        <w:tc>
          <w:tcPr>
            <w:tcW w:w="649" w:type="pct"/>
            <w:tcBorders>
              <w:top w:val="nil"/>
              <w:left w:val="nil"/>
              <w:bottom w:val="single" w:sz="4" w:space="0" w:color="auto"/>
              <w:right w:val="single" w:sz="4" w:space="0" w:color="auto"/>
            </w:tcBorders>
            <w:shd w:val="clear" w:color="auto" w:fill="auto"/>
            <w:noWrap/>
            <w:vAlign w:val="center"/>
            <w:hideMark/>
          </w:tcPr>
          <w:p w14:paraId="1312510E" w14:textId="77777777" w:rsidR="0074471C" w:rsidRPr="00307700" w:rsidRDefault="0074471C" w:rsidP="00846156">
            <w:pPr>
              <w:pStyle w:val="1fffb"/>
              <w:rPr>
                <w:rFonts w:cs="Times New Roman"/>
              </w:rPr>
            </w:pPr>
            <w:r w:rsidRPr="00307700">
              <w:rPr>
                <w:rFonts w:cs="Times New Roman"/>
              </w:rPr>
              <w:t>0,30</w:t>
            </w:r>
          </w:p>
        </w:tc>
      </w:tr>
      <w:tr w:rsidR="0074471C" w:rsidRPr="00307700" w14:paraId="4411748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1D37126" w14:textId="77777777" w:rsidR="0074471C" w:rsidRPr="00307700" w:rsidRDefault="0074471C" w:rsidP="00846156">
            <w:pPr>
              <w:pStyle w:val="1fffb"/>
              <w:rPr>
                <w:rFonts w:cs="Times New Roman"/>
              </w:rPr>
            </w:pPr>
            <w:r w:rsidRPr="00307700">
              <w:rPr>
                <w:rFonts w:cs="Times New Roman"/>
              </w:rPr>
              <w:t>ТК-96</w:t>
            </w:r>
          </w:p>
        </w:tc>
        <w:tc>
          <w:tcPr>
            <w:tcW w:w="1303" w:type="pct"/>
            <w:tcBorders>
              <w:top w:val="nil"/>
              <w:left w:val="nil"/>
              <w:bottom w:val="single" w:sz="4" w:space="0" w:color="auto"/>
              <w:right w:val="single" w:sz="4" w:space="0" w:color="auto"/>
            </w:tcBorders>
            <w:shd w:val="clear" w:color="auto" w:fill="auto"/>
            <w:vAlign w:val="center"/>
            <w:hideMark/>
          </w:tcPr>
          <w:p w14:paraId="77A88B14" w14:textId="77777777" w:rsidR="0074471C" w:rsidRPr="00307700" w:rsidRDefault="0074471C" w:rsidP="00846156">
            <w:pPr>
              <w:pStyle w:val="1fffb"/>
              <w:rPr>
                <w:rFonts w:cs="Times New Roman"/>
              </w:rPr>
            </w:pPr>
            <w:r w:rsidRPr="00307700">
              <w:rPr>
                <w:rFonts w:cs="Times New Roman"/>
              </w:rPr>
              <w:t>ТК-97</w:t>
            </w:r>
          </w:p>
        </w:tc>
        <w:tc>
          <w:tcPr>
            <w:tcW w:w="1061" w:type="pct"/>
            <w:tcBorders>
              <w:top w:val="nil"/>
              <w:left w:val="nil"/>
              <w:bottom w:val="single" w:sz="4" w:space="0" w:color="auto"/>
              <w:right w:val="single" w:sz="4" w:space="0" w:color="auto"/>
            </w:tcBorders>
            <w:shd w:val="clear" w:color="auto" w:fill="auto"/>
            <w:noWrap/>
            <w:vAlign w:val="center"/>
            <w:hideMark/>
          </w:tcPr>
          <w:p w14:paraId="17EC7B06"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6638594A" w14:textId="77777777" w:rsidR="0074471C" w:rsidRPr="00307700" w:rsidRDefault="0074471C" w:rsidP="00846156">
            <w:pPr>
              <w:pStyle w:val="1fffb"/>
              <w:rPr>
                <w:rFonts w:cs="Times New Roman"/>
              </w:rPr>
            </w:pPr>
            <w:r w:rsidRPr="00307700">
              <w:rPr>
                <w:rFonts w:cs="Times New Roman"/>
              </w:rPr>
              <w:t>5</w:t>
            </w:r>
          </w:p>
        </w:tc>
        <w:tc>
          <w:tcPr>
            <w:tcW w:w="649" w:type="pct"/>
            <w:tcBorders>
              <w:top w:val="nil"/>
              <w:left w:val="nil"/>
              <w:bottom w:val="single" w:sz="4" w:space="0" w:color="auto"/>
              <w:right w:val="single" w:sz="4" w:space="0" w:color="auto"/>
            </w:tcBorders>
            <w:shd w:val="clear" w:color="auto" w:fill="auto"/>
            <w:noWrap/>
            <w:vAlign w:val="center"/>
            <w:hideMark/>
          </w:tcPr>
          <w:p w14:paraId="1AC649FF" w14:textId="77777777" w:rsidR="0074471C" w:rsidRPr="00307700" w:rsidRDefault="0074471C" w:rsidP="00846156">
            <w:pPr>
              <w:pStyle w:val="1fffb"/>
              <w:rPr>
                <w:rFonts w:cs="Times New Roman"/>
              </w:rPr>
            </w:pPr>
            <w:r w:rsidRPr="00307700">
              <w:rPr>
                <w:rFonts w:cs="Times New Roman"/>
              </w:rPr>
              <w:t>0,76</w:t>
            </w:r>
          </w:p>
        </w:tc>
      </w:tr>
      <w:tr w:rsidR="0074471C" w:rsidRPr="00307700" w14:paraId="7301CD6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CAF73E5" w14:textId="77777777" w:rsidR="0074471C" w:rsidRPr="00307700" w:rsidRDefault="0074471C" w:rsidP="00846156">
            <w:pPr>
              <w:pStyle w:val="1fffb"/>
              <w:rPr>
                <w:rFonts w:cs="Times New Roman"/>
              </w:rPr>
            </w:pPr>
            <w:r w:rsidRPr="00307700">
              <w:rPr>
                <w:rFonts w:cs="Times New Roman"/>
              </w:rPr>
              <w:t>ТК-97</w:t>
            </w:r>
          </w:p>
        </w:tc>
        <w:tc>
          <w:tcPr>
            <w:tcW w:w="1303" w:type="pct"/>
            <w:tcBorders>
              <w:top w:val="nil"/>
              <w:left w:val="nil"/>
              <w:bottom w:val="single" w:sz="4" w:space="0" w:color="auto"/>
              <w:right w:val="single" w:sz="4" w:space="0" w:color="auto"/>
            </w:tcBorders>
            <w:shd w:val="clear" w:color="auto" w:fill="auto"/>
            <w:vAlign w:val="center"/>
            <w:hideMark/>
          </w:tcPr>
          <w:p w14:paraId="21FDFBC6" w14:textId="77777777" w:rsidR="0074471C" w:rsidRPr="00307700" w:rsidRDefault="0074471C" w:rsidP="00846156">
            <w:pPr>
              <w:pStyle w:val="1fffb"/>
              <w:rPr>
                <w:rFonts w:cs="Times New Roman"/>
              </w:rPr>
            </w:pPr>
            <w:r w:rsidRPr="00307700">
              <w:rPr>
                <w:rFonts w:cs="Times New Roman"/>
              </w:rPr>
              <w:t>ТК-98</w:t>
            </w:r>
          </w:p>
        </w:tc>
        <w:tc>
          <w:tcPr>
            <w:tcW w:w="1061" w:type="pct"/>
            <w:tcBorders>
              <w:top w:val="nil"/>
              <w:left w:val="nil"/>
              <w:bottom w:val="single" w:sz="4" w:space="0" w:color="auto"/>
              <w:right w:val="single" w:sz="4" w:space="0" w:color="auto"/>
            </w:tcBorders>
            <w:shd w:val="clear" w:color="auto" w:fill="auto"/>
            <w:noWrap/>
            <w:vAlign w:val="center"/>
            <w:hideMark/>
          </w:tcPr>
          <w:p w14:paraId="27B09DD8"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3DA422D0"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5CD85A01" w14:textId="77777777" w:rsidR="0074471C" w:rsidRPr="00307700" w:rsidRDefault="0074471C" w:rsidP="00846156">
            <w:pPr>
              <w:pStyle w:val="1fffb"/>
              <w:rPr>
                <w:rFonts w:cs="Times New Roman"/>
              </w:rPr>
            </w:pPr>
            <w:r w:rsidRPr="00307700">
              <w:rPr>
                <w:rFonts w:cs="Times New Roman"/>
              </w:rPr>
              <w:t>2,28</w:t>
            </w:r>
          </w:p>
        </w:tc>
      </w:tr>
      <w:tr w:rsidR="0074471C" w:rsidRPr="00307700" w14:paraId="59D8FEC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731B79E" w14:textId="77777777" w:rsidR="0074471C" w:rsidRPr="00307700" w:rsidRDefault="0074471C" w:rsidP="00846156">
            <w:pPr>
              <w:pStyle w:val="1fffb"/>
              <w:rPr>
                <w:rFonts w:cs="Times New Roman"/>
              </w:rPr>
            </w:pPr>
            <w:r w:rsidRPr="00307700">
              <w:rPr>
                <w:rFonts w:cs="Times New Roman"/>
              </w:rPr>
              <w:t>ТК-98</w:t>
            </w:r>
          </w:p>
        </w:tc>
        <w:tc>
          <w:tcPr>
            <w:tcW w:w="1303" w:type="pct"/>
            <w:tcBorders>
              <w:top w:val="nil"/>
              <w:left w:val="nil"/>
              <w:bottom w:val="single" w:sz="4" w:space="0" w:color="auto"/>
              <w:right w:val="single" w:sz="4" w:space="0" w:color="auto"/>
            </w:tcBorders>
            <w:shd w:val="clear" w:color="auto" w:fill="auto"/>
            <w:vAlign w:val="center"/>
            <w:hideMark/>
          </w:tcPr>
          <w:p w14:paraId="395E0217" w14:textId="77777777" w:rsidR="0074471C" w:rsidRPr="00307700" w:rsidRDefault="0074471C" w:rsidP="00846156">
            <w:pPr>
              <w:pStyle w:val="1fffb"/>
              <w:rPr>
                <w:rFonts w:cs="Times New Roman"/>
              </w:rPr>
            </w:pPr>
            <w:r w:rsidRPr="00307700">
              <w:rPr>
                <w:rFonts w:cs="Times New Roman"/>
              </w:rPr>
              <w:t>ТК-99</w:t>
            </w:r>
          </w:p>
        </w:tc>
        <w:tc>
          <w:tcPr>
            <w:tcW w:w="1061" w:type="pct"/>
            <w:tcBorders>
              <w:top w:val="nil"/>
              <w:left w:val="nil"/>
              <w:bottom w:val="single" w:sz="4" w:space="0" w:color="auto"/>
              <w:right w:val="single" w:sz="4" w:space="0" w:color="auto"/>
            </w:tcBorders>
            <w:shd w:val="clear" w:color="auto" w:fill="auto"/>
            <w:noWrap/>
            <w:vAlign w:val="center"/>
            <w:hideMark/>
          </w:tcPr>
          <w:p w14:paraId="6682F017"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484183FD" w14:textId="77777777" w:rsidR="0074471C" w:rsidRPr="00307700" w:rsidRDefault="0074471C" w:rsidP="00846156">
            <w:pPr>
              <w:pStyle w:val="1fffb"/>
              <w:rPr>
                <w:rFonts w:cs="Times New Roman"/>
              </w:rPr>
            </w:pPr>
            <w:r w:rsidRPr="00307700">
              <w:rPr>
                <w:rFonts w:cs="Times New Roman"/>
              </w:rPr>
              <w:t>9</w:t>
            </w:r>
          </w:p>
        </w:tc>
        <w:tc>
          <w:tcPr>
            <w:tcW w:w="649" w:type="pct"/>
            <w:tcBorders>
              <w:top w:val="nil"/>
              <w:left w:val="nil"/>
              <w:bottom w:val="single" w:sz="4" w:space="0" w:color="auto"/>
              <w:right w:val="single" w:sz="4" w:space="0" w:color="auto"/>
            </w:tcBorders>
            <w:shd w:val="clear" w:color="auto" w:fill="auto"/>
            <w:noWrap/>
            <w:vAlign w:val="center"/>
            <w:hideMark/>
          </w:tcPr>
          <w:p w14:paraId="14714E64" w14:textId="77777777" w:rsidR="0074471C" w:rsidRPr="00307700" w:rsidRDefault="0074471C" w:rsidP="00846156">
            <w:pPr>
              <w:pStyle w:val="1fffb"/>
              <w:rPr>
                <w:rFonts w:cs="Times New Roman"/>
              </w:rPr>
            </w:pPr>
            <w:r w:rsidRPr="00307700">
              <w:rPr>
                <w:rFonts w:cs="Times New Roman"/>
              </w:rPr>
              <w:t>1,37</w:t>
            </w:r>
          </w:p>
        </w:tc>
      </w:tr>
      <w:tr w:rsidR="0074471C" w:rsidRPr="00307700" w14:paraId="32B624F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4B24DA9" w14:textId="77777777" w:rsidR="0074471C" w:rsidRPr="00307700" w:rsidRDefault="0074471C" w:rsidP="00846156">
            <w:pPr>
              <w:pStyle w:val="1fffb"/>
              <w:rPr>
                <w:rFonts w:cs="Times New Roman"/>
              </w:rPr>
            </w:pPr>
            <w:r w:rsidRPr="00307700">
              <w:rPr>
                <w:rFonts w:cs="Times New Roman"/>
              </w:rPr>
              <w:t>ТК-91</w:t>
            </w:r>
          </w:p>
        </w:tc>
        <w:tc>
          <w:tcPr>
            <w:tcW w:w="1303" w:type="pct"/>
            <w:tcBorders>
              <w:top w:val="nil"/>
              <w:left w:val="nil"/>
              <w:bottom w:val="single" w:sz="4" w:space="0" w:color="auto"/>
              <w:right w:val="single" w:sz="4" w:space="0" w:color="auto"/>
            </w:tcBorders>
            <w:shd w:val="clear" w:color="auto" w:fill="auto"/>
            <w:vAlign w:val="center"/>
            <w:hideMark/>
          </w:tcPr>
          <w:p w14:paraId="775A4FE4" w14:textId="77777777" w:rsidR="0074471C" w:rsidRPr="00307700" w:rsidRDefault="0074471C" w:rsidP="00846156">
            <w:pPr>
              <w:pStyle w:val="1fffb"/>
              <w:rPr>
                <w:rFonts w:cs="Times New Roman"/>
              </w:rPr>
            </w:pPr>
            <w:r w:rsidRPr="00307700">
              <w:rPr>
                <w:rFonts w:cs="Times New Roman"/>
              </w:rPr>
              <w:t>ТК-100</w:t>
            </w:r>
          </w:p>
        </w:tc>
        <w:tc>
          <w:tcPr>
            <w:tcW w:w="1061" w:type="pct"/>
            <w:tcBorders>
              <w:top w:val="nil"/>
              <w:left w:val="nil"/>
              <w:bottom w:val="single" w:sz="4" w:space="0" w:color="auto"/>
              <w:right w:val="single" w:sz="4" w:space="0" w:color="auto"/>
            </w:tcBorders>
            <w:shd w:val="clear" w:color="auto" w:fill="auto"/>
            <w:noWrap/>
            <w:vAlign w:val="center"/>
            <w:hideMark/>
          </w:tcPr>
          <w:p w14:paraId="5EB7D5A3"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4D8BB923" w14:textId="77777777" w:rsidR="0074471C" w:rsidRPr="00307700" w:rsidRDefault="0074471C" w:rsidP="00846156">
            <w:pPr>
              <w:pStyle w:val="1fffb"/>
              <w:rPr>
                <w:rFonts w:cs="Times New Roman"/>
              </w:rPr>
            </w:pPr>
            <w:r w:rsidRPr="00307700">
              <w:rPr>
                <w:rFonts w:cs="Times New Roman"/>
              </w:rPr>
              <w:t>21,2</w:t>
            </w:r>
          </w:p>
        </w:tc>
        <w:tc>
          <w:tcPr>
            <w:tcW w:w="649" w:type="pct"/>
            <w:tcBorders>
              <w:top w:val="nil"/>
              <w:left w:val="nil"/>
              <w:bottom w:val="single" w:sz="4" w:space="0" w:color="auto"/>
              <w:right w:val="single" w:sz="4" w:space="0" w:color="auto"/>
            </w:tcBorders>
            <w:shd w:val="clear" w:color="auto" w:fill="auto"/>
            <w:noWrap/>
            <w:vAlign w:val="center"/>
            <w:hideMark/>
          </w:tcPr>
          <w:p w14:paraId="044A5547" w14:textId="77777777" w:rsidR="0074471C" w:rsidRPr="00307700" w:rsidRDefault="0074471C" w:rsidP="00846156">
            <w:pPr>
              <w:pStyle w:val="1fffb"/>
              <w:rPr>
                <w:rFonts w:cs="Times New Roman"/>
              </w:rPr>
            </w:pPr>
            <w:r w:rsidRPr="00307700">
              <w:rPr>
                <w:rFonts w:cs="Times New Roman"/>
              </w:rPr>
              <w:t>9,29</w:t>
            </w:r>
          </w:p>
        </w:tc>
      </w:tr>
      <w:tr w:rsidR="0074471C" w:rsidRPr="00307700" w14:paraId="5A48CF0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0B3E21C" w14:textId="77777777" w:rsidR="0074471C" w:rsidRPr="00307700" w:rsidRDefault="0074471C" w:rsidP="00846156">
            <w:pPr>
              <w:pStyle w:val="1fffb"/>
              <w:rPr>
                <w:rFonts w:cs="Times New Roman"/>
              </w:rPr>
            </w:pPr>
            <w:r w:rsidRPr="00307700">
              <w:rPr>
                <w:rFonts w:cs="Times New Roman"/>
              </w:rPr>
              <w:t>ТК-100</w:t>
            </w:r>
          </w:p>
        </w:tc>
        <w:tc>
          <w:tcPr>
            <w:tcW w:w="1303" w:type="pct"/>
            <w:tcBorders>
              <w:top w:val="nil"/>
              <w:left w:val="nil"/>
              <w:bottom w:val="single" w:sz="4" w:space="0" w:color="auto"/>
              <w:right w:val="single" w:sz="4" w:space="0" w:color="auto"/>
            </w:tcBorders>
            <w:shd w:val="clear" w:color="auto" w:fill="auto"/>
            <w:vAlign w:val="center"/>
            <w:hideMark/>
          </w:tcPr>
          <w:p w14:paraId="5FF5F442" w14:textId="77777777" w:rsidR="0074471C" w:rsidRPr="00307700" w:rsidRDefault="0074471C" w:rsidP="00846156">
            <w:pPr>
              <w:pStyle w:val="1fffb"/>
              <w:rPr>
                <w:rFonts w:cs="Times New Roman"/>
              </w:rPr>
            </w:pPr>
            <w:r w:rsidRPr="00307700">
              <w:rPr>
                <w:rFonts w:cs="Times New Roman"/>
              </w:rPr>
              <w:t>ТК-101</w:t>
            </w:r>
          </w:p>
        </w:tc>
        <w:tc>
          <w:tcPr>
            <w:tcW w:w="1061" w:type="pct"/>
            <w:tcBorders>
              <w:top w:val="nil"/>
              <w:left w:val="nil"/>
              <w:bottom w:val="single" w:sz="4" w:space="0" w:color="auto"/>
              <w:right w:val="single" w:sz="4" w:space="0" w:color="auto"/>
            </w:tcBorders>
            <w:shd w:val="clear" w:color="auto" w:fill="auto"/>
            <w:noWrap/>
            <w:vAlign w:val="center"/>
            <w:hideMark/>
          </w:tcPr>
          <w:p w14:paraId="79A868A2"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4CC2F4D4" w14:textId="77777777" w:rsidR="0074471C" w:rsidRPr="00307700" w:rsidRDefault="0074471C" w:rsidP="00846156">
            <w:pPr>
              <w:pStyle w:val="1fffb"/>
              <w:rPr>
                <w:rFonts w:cs="Times New Roman"/>
              </w:rPr>
            </w:pPr>
            <w:r w:rsidRPr="00307700">
              <w:rPr>
                <w:rFonts w:cs="Times New Roman"/>
              </w:rPr>
              <w:t>20</w:t>
            </w:r>
          </w:p>
        </w:tc>
        <w:tc>
          <w:tcPr>
            <w:tcW w:w="649" w:type="pct"/>
            <w:tcBorders>
              <w:top w:val="nil"/>
              <w:left w:val="nil"/>
              <w:bottom w:val="single" w:sz="4" w:space="0" w:color="auto"/>
              <w:right w:val="single" w:sz="4" w:space="0" w:color="auto"/>
            </w:tcBorders>
            <w:shd w:val="clear" w:color="auto" w:fill="auto"/>
            <w:noWrap/>
            <w:vAlign w:val="center"/>
            <w:hideMark/>
          </w:tcPr>
          <w:p w14:paraId="6E374B18" w14:textId="77777777" w:rsidR="0074471C" w:rsidRPr="00307700" w:rsidRDefault="0074471C" w:rsidP="00846156">
            <w:pPr>
              <w:pStyle w:val="1fffb"/>
              <w:rPr>
                <w:rFonts w:cs="Times New Roman"/>
              </w:rPr>
            </w:pPr>
            <w:r w:rsidRPr="00307700">
              <w:rPr>
                <w:rFonts w:cs="Times New Roman"/>
              </w:rPr>
              <w:t>8,76</w:t>
            </w:r>
          </w:p>
        </w:tc>
      </w:tr>
      <w:tr w:rsidR="0074471C" w:rsidRPr="00307700" w14:paraId="219D014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63A39CC" w14:textId="77777777" w:rsidR="0074471C" w:rsidRPr="00307700" w:rsidRDefault="0074471C" w:rsidP="00846156">
            <w:pPr>
              <w:pStyle w:val="1fffb"/>
              <w:rPr>
                <w:rFonts w:cs="Times New Roman"/>
              </w:rPr>
            </w:pPr>
            <w:r w:rsidRPr="00307700">
              <w:rPr>
                <w:rFonts w:cs="Times New Roman"/>
              </w:rPr>
              <w:t>ТК-101</w:t>
            </w:r>
          </w:p>
        </w:tc>
        <w:tc>
          <w:tcPr>
            <w:tcW w:w="1303" w:type="pct"/>
            <w:tcBorders>
              <w:top w:val="nil"/>
              <w:left w:val="nil"/>
              <w:bottom w:val="single" w:sz="4" w:space="0" w:color="auto"/>
              <w:right w:val="single" w:sz="4" w:space="0" w:color="auto"/>
            </w:tcBorders>
            <w:shd w:val="clear" w:color="auto" w:fill="auto"/>
            <w:vAlign w:val="center"/>
            <w:hideMark/>
          </w:tcPr>
          <w:p w14:paraId="72C8182E" w14:textId="77777777" w:rsidR="0074471C" w:rsidRPr="00307700" w:rsidRDefault="0074471C" w:rsidP="00846156">
            <w:pPr>
              <w:pStyle w:val="1fffb"/>
              <w:rPr>
                <w:rFonts w:cs="Times New Roman"/>
              </w:rPr>
            </w:pPr>
            <w:r w:rsidRPr="00307700">
              <w:rPr>
                <w:rFonts w:cs="Times New Roman"/>
              </w:rPr>
              <w:t>ТК-102</w:t>
            </w:r>
          </w:p>
        </w:tc>
        <w:tc>
          <w:tcPr>
            <w:tcW w:w="1061" w:type="pct"/>
            <w:tcBorders>
              <w:top w:val="nil"/>
              <w:left w:val="nil"/>
              <w:bottom w:val="single" w:sz="4" w:space="0" w:color="auto"/>
              <w:right w:val="single" w:sz="4" w:space="0" w:color="auto"/>
            </w:tcBorders>
            <w:shd w:val="clear" w:color="auto" w:fill="auto"/>
            <w:noWrap/>
            <w:vAlign w:val="center"/>
            <w:hideMark/>
          </w:tcPr>
          <w:p w14:paraId="01548B16"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23686D89" w14:textId="77777777" w:rsidR="0074471C" w:rsidRPr="00307700" w:rsidRDefault="0074471C" w:rsidP="00846156">
            <w:pPr>
              <w:pStyle w:val="1fffb"/>
              <w:rPr>
                <w:rFonts w:cs="Times New Roman"/>
              </w:rPr>
            </w:pPr>
            <w:r w:rsidRPr="00307700">
              <w:rPr>
                <w:rFonts w:cs="Times New Roman"/>
              </w:rPr>
              <w:t>20</w:t>
            </w:r>
          </w:p>
        </w:tc>
        <w:tc>
          <w:tcPr>
            <w:tcW w:w="649" w:type="pct"/>
            <w:tcBorders>
              <w:top w:val="nil"/>
              <w:left w:val="nil"/>
              <w:bottom w:val="single" w:sz="4" w:space="0" w:color="auto"/>
              <w:right w:val="single" w:sz="4" w:space="0" w:color="auto"/>
            </w:tcBorders>
            <w:shd w:val="clear" w:color="auto" w:fill="auto"/>
            <w:noWrap/>
            <w:vAlign w:val="center"/>
            <w:hideMark/>
          </w:tcPr>
          <w:p w14:paraId="783EF07E" w14:textId="77777777" w:rsidR="0074471C" w:rsidRPr="00307700" w:rsidRDefault="0074471C" w:rsidP="00846156">
            <w:pPr>
              <w:pStyle w:val="1fffb"/>
              <w:rPr>
                <w:rFonts w:cs="Times New Roman"/>
              </w:rPr>
            </w:pPr>
            <w:r w:rsidRPr="00307700">
              <w:rPr>
                <w:rFonts w:cs="Times New Roman"/>
              </w:rPr>
              <w:t>8,76</w:t>
            </w:r>
          </w:p>
        </w:tc>
      </w:tr>
      <w:tr w:rsidR="0074471C" w:rsidRPr="00307700" w14:paraId="14B74BB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F47E262" w14:textId="77777777" w:rsidR="0074471C" w:rsidRPr="00307700" w:rsidRDefault="0074471C" w:rsidP="00846156">
            <w:pPr>
              <w:pStyle w:val="1fffb"/>
              <w:rPr>
                <w:rFonts w:cs="Times New Roman"/>
              </w:rPr>
            </w:pPr>
            <w:r w:rsidRPr="00307700">
              <w:rPr>
                <w:rFonts w:cs="Times New Roman"/>
              </w:rPr>
              <w:t>ТК-102</w:t>
            </w:r>
          </w:p>
        </w:tc>
        <w:tc>
          <w:tcPr>
            <w:tcW w:w="1303" w:type="pct"/>
            <w:tcBorders>
              <w:top w:val="nil"/>
              <w:left w:val="nil"/>
              <w:bottom w:val="single" w:sz="4" w:space="0" w:color="auto"/>
              <w:right w:val="single" w:sz="4" w:space="0" w:color="auto"/>
            </w:tcBorders>
            <w:shd w:val="clear" w:color="auto" w:fill="auto"/>
            <w:vAlign w:val="center"/>
            <w:hideMark/>
          </w:tcPr>
          <w:p w14:paraId="23C4834C" w14:textId="77777777" w:rsidR="0074471C" w:rsidRPr="00307700" w:rsidRDefault="0074471C" w:rsidP="00846156">
            <w:pPr>
              <w:pStyle w:val="1fffb"/>
              <w:rPr>
                <w:rFonts w:cs="Times New Roman"/>
              </w:rPr>
            </w:pPr>
            <w:r w:rsidRPr="00307700">
              <w:rPr>
                <w:rFonts w:cs="Times New Roman"/>
              </w:rPr>
              <w:t>ТК-103</w:t>
            </w:r>
          </w:p>
        </w:tc>
        <w:tc>
          <w:tcPr>
            <w:tcW w:w="1061" w:type="pct"/>
            <w:tcBorders>
              <w:top w:val="nil"/>
              <w:left w:val="nil"/>
              <w:bottom w:val="single" w:sz="4" w:space="0" w:color="auto"/>
              <w:right w:val="single" w:sz="4" w:space="0" w:color="auto"/>
            </w:tcBorders>
            <w:shd w:val="clear" w:color="auto" w:fill="auto"/>
            <w:noWrap/>
            <w:vAlign w:val="center"/>
            <w:hideMark/>
          </w:tcPr>
          <w:p w14:paraId="44EDCF34"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7232DA80" w14:textId="77777777" w:rsidR="0074471C" w:rsidRPr="00307700" w:rsidRDefault="0074471C" w:rsidP="00846156">
            <w:pPr>
              <w:pStyle w:val="1fffb"/>
              <w:rPr>
                <w:rFonts w:cs="Times New Roman"/>
              </w:rPr>
            </w:pPr>
            <w:r w:rsidRPr="00307700">
              <w:rPr>
                <w:rFonts w:cs="Times New Roman"/>
              </w:rPr>
              <w:t>15</w:t>
            </w:r>
          </w:p>
        </w:tc>
        <w:tc>
          <w:tcPr>
            <w:tcW w:w="649" w:type="pct"/>
            <w:tcBorders>
              <w:top w:val="nil"/>
              <w:left w:val="nil"/>
              <w:bottom w:val="single" w:sz="4" w:space="0" w:color="auto"/>
              <w:right w:val="single" w:sz="4" w:space="0" w:color="auto"/>
            </w:tcBorders>
            <w:shd w:val="clear" w:color="auto" w:fill="auto"/>
            <w:noWrap/>
            <w:vAlign w:val="center"/>
            <w:hideMark/>
          </w:tcPr>
          <w:p w14:paraId="23F54DD3" w14:textId="77777777" w:rsidR="0074471C" w:rsidRPr="00307700" w:rsidRDefault="0074471C" w:rsidP="00846156">
            <w:pPr>
              <w:pStyle w:val="1fffb"/>
              <w:rPr>
                <w:rFonts w:cs="Times New Roman"/>
              </w:rPr>
            </w:pPr>
            <w:r w:rsidRPr="00307700">
              <w:rPr>
                <w:rFonts w:cs="Times New Roman"/>
              </w:rPr>
              <w:t>6,57</w:t>
            </w:r>
          </w:p>
        </w:tc>
      </w:tr>
      <w:tr w:rsidR="0074471C" w:rsidRPr="00307700" w14:paraId="4B8F46B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6E101A0" w14:textId="77777777" w:rsidR="0074471C" w:rsidRPr="00307700" w:rsidRDefault="0074471C" w:rsidP="00846156">
            <w:pPr>
              <w:pStyle w:val="1fffb"/>
              <w:rPr>
                <w:rFonts w:cs="Times New Roman"/>
              </w:rPr>
            </w:pPr>
            <w:r w:rsidRPr="00307700">
              <w:rPr>
                <w:rFonts w:cs="Times New Roman"/>
              </w:rPr>
              <w:t>ТК-103</w:t>
            </w:r>
          </w:p>
        </w:tc>
        <w:tc>
          <w:tcPr>
            <w:tcW w:w="1303" w:type="pct"/>
            <w:tcBorders>
              <w:top w:val="nil"/>
              <w:left w:val="nil"/>
              <w:bottom w:val="single" w:sz="4" w:space="0" w:color="auto"/>
              <w:right w:val="single" w:sz="4" w:space="0" w:color="auto"/>
            </w:tcBorders>
            <w:shd w:val="clear" w:color="auto" w:fill="auto"/>
            <w:vAlign w:val="center"/>
            <w:hideMark/>
          </w:tcPr>
          <w:p w14:paraId="110835EA" w14:textId="77777777" w:rsidR="0074471C" w:rsidRPr="00307700" w:rsidRDefault="0074471C" w:rsidP="00846156">
            <w:pPr>
              <w:pStyle w:val="1fffb"/>
              <w:rPr>
                <w:rFonts w:cs="Times New Roman"/>
              </w:rPr>
            </w:pPr>
            <w:r w:rsidRPr="00307700">
              <w:rPr>
                <w:rFonts w:cs="Times New Roman"/>
              </w:rPr>
              <w:t>ТК-104</w:t>
            </w:r>
          </w:p>
        </w:tc>
        <w:tc>
          <w:tcPr>
            <w:tcW w:w="1061" w:type="pct"/>
            <w:tcBorders>
              <w:top w:val="nil"/>
              <w:left w:val="nil"/>
              <w:bottom w:val="single" w:sz="4" w:space="0" w:color="auto"/>
              <w:right w:val="single" w:sz="4" w:space="0" w:color="auto"/>
            </w:tcBorders>
            <w:shd w:val="clear" w:color="auto" w:fill="auto"/>
            <w:noWrap/>
            <w:vAlign w:val="center"/>
            <w:hideMark/>
          </w:tcPr>
          <w:p w14:paraId="0308FCDF"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0AD9A698" w14:textId="77777777" w:rsidR="0074471C" w:rsidRPr="00307700" w:rsidRDefault="0074471C" w:rsidP="00846156">
            <w:pPr>
              <w:pStyle w:val="1fffb"/>
              <w:rPr>
                <w:rFonts w:cs="Times New Roman"/>
              </w:rPr>
            </w:pPr>
            <w:r w:rsidRPr="00307700">
              <w:rPr>
                <w:rFonts w:cs="Times New Roman"/>
              </w:rPr>
              <w:t>29,5</w:t>
            </w:r>
          </w:p>
        </w:tc>
        <w:tc>
          <w:tcPr>
            <w:tcW w:w="649" w:type="pct"/>
            <w:tcBorders>
              <w:top w:val="nil"/>
              <w:left w:val="nil"/>
              <w:bottom w:val="single" w:sz="4" w:space="0" w:color="auto"/>
              <w:right w:val="single" w:sz="4" w:space="0" w:color="auto"/>
            </w:tcBorders>
            <w:shd w:val="clear" w:color="auto" w:fill="auto"/>
            <w:noWrap/>
            <w:vAlign w:val="center"/>
            <w:hideMark/>
          </w:tcPr>
          <w:p w14:paraId="5AD8D5CF" w14:textId="77777777" w:rsidR="0074471C" w:rsidRPr="00307700" w:rsidRDefault="0074471C" w:rsidP="00846156">
            <w:pPr>
              <w:pStyle w:val="1fffb"/>
              <w:rPr>
                <w:rFonts w:cs="Times New Roman"/>
              </w:rPr>
            </w:pPr>
            <w:r w:rsidRPr="00307700">
              <w:rPr>
                <w:rFonts w:cs="Times New Roman"/>
              </w:rPr>
              <w:t>12,92</w:t>
            </w:r>
          </w:p>
        </w:tc>
      </w:tr>
      <w:tr w:rsidR="0074471C" w:rsidRPr="00307700" w14:paraId="2DB845DC"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29809C8" w14:textId="77777777" w:rsidR="0074471C" w:rsidRPr="00307700" w:rsidRDefault="0074471C" w:rsidP="00846156">
            <w:pPr>
              <w:pStyle w:val="1fffb"/>
              <w:rPr>
                <w:rFonts w:cs="Times New Roman"/>
              </w:rPr>
            </w:pPr>
            <w:r w:rsidRPr="00307700">
              <w:rPr>
                <w:rFonts w:cs="Times New Roman"/>
              </w:rPr>
              <w:t>ТК-104</w:t>
            </w:r>
          </w:p>
        </w:tc>
        <w:tc>
          <w:tcPr>
            <w:tcW w:w="1303" w:type="pct"/>
            <w:tcBorders>
              <w:top w:val="nil"/>
              <w:left w:val="nil"/>
              <w:bottom w:val="single" w:sz="4" w:space="0" w:color="auto"/>
              <w:right w:val="single" w:sz="4" w:space="0" w:color="auto"/>
            </w:tcBorders>
            <w:shd w:val="clear" w:color="auto" w:fill="auto"/>
            <w:vAlign w:val="center"/>
            <w:hideMark/>
          </w:tcPr>
          <w:p w14:paraId="2DBC25CF" w14:textId="77777777" w:rsidR="0074471C" w:rsidRPr="00307700" w:rsidRDefault="0074471C" w:rsidP="00846156">
            <w:pPr>
              <w:pStyle w:val="1fffb"/>
              <w:rPr>
                <w:rFonts w:cs="Times New Roman"/>
              </w:rPr>
            </w:pPr>
            <w:r w:rsidRPr="00307700">
              <w:rPr>
                <w:rFonts w:cs="Times New Roman"/>
              </w:rPr>
              <w:t>ТК-105</w:t>
            </w:r>
          </w:p>
        </w:tc>
        <w:tc>
          <w:tcPr>
            <w:tcW w:w="1061" w:type="pct"/>
            <w:tcBorders>
              <w:top w:val="nil"/>
              <w:left w:val="nil"/>
              <w:bottom w:val="single" w:sz="4" w:space="0" w:color="auto"/>
              <w:right w:val="single" w:sz="4" w:space="0" w:color="auto"/>
            </w:tcBorders>
            <w:shd w:val="clear" w:color="auto" w:fill="auto"/>
            <w:noWrap/>
            <w:vAlign w:val="center"/>
            <w:hideMark/>
          </w:tcPr>
          <w:p w14:paraId="26033C1C"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6525C3B4" w14:textId="77777777" w:rsidR="0074471C" w:rsidRPr="00307700" w:rsidRDefault="0074471C" w:rsidP="00846156">
            <w:pPr>
              <w:pStyle w:val="1fffb"/>
              <w:rPr>
                <w:rFonts w:cs="Times New Roman"/>
              </w:rPr>
            </w:pPr>
            <w:r w:rsidRPr="00307700">
              <w:rPr>
                <w:rFonts w:cs="Times New Roman"/>
              </w:rPr>
              <w:t>55</w:t>
            </w:r>
          </w:p>
        </w:tc>
        <w:tc>
          <w:tcPr>
            <w:tcW w:w="649" w:type="pct"/>
            <w:tcBorders>
              <w:top w:val="nil"/>
              <w:left w:val="nil"/>
              <w:bottom w:val="single" w:sz="4" w:space="0" w:color="auto"/>
              <w:right w:val="single" w:sz="4" w:space="0" w:color="auto"/>
            </w:tcBorders>
            <w:shd w:val="clear" w:color="auto" w:fill="auto"/>
            <w:noWrap/>
            <w:vAlign w:val="center"/>
            <w:hideMark/>
          </w:tcPr>
          <w:p w14:paraId="74D1BFCE" w14:textId="77777777" w:rsidR="0074471C" w:rsidRPr="00307700" w:rsidRDefault="0074471C" w:rsidP="00846156">
            <w:pPr>
              <w:pStyle w:val="1fffb"/>
              <w:rPr>
                <w:rFonts w:cs="Times New Roman"/>
              </w:rPr>
            </w:pPr>
            <w:r w:rsidRPr="00307700">
              <w:rPr>
                <w:rFonts w:cs="Times New Roman"/>
              </w:rPr>
              <w:t>24,09</w:t>
            </w:r>
          </w:p>
        </w:tc>
      </w:tr>
      <w:tr w:rsidR="0074471C" w:rsidRPr="00307700" w14:paraId="359A68EA"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15CE4DD" w14:textId="77777777" w:rsidR="0074471C" w:rsidRPr="00307700" w:rsidRDefault="0074471C" w:rsidP="00846156">
            <w:pPr>
              <w:pStyle w:val="1fffb"/>
              <w:rPr>
                <w:rFonts w:cs="Times New Roman"/>
              </w:rPr>
            </w:pPr>
            <w:r w:rsidRPr="00307700">
              <w:rPr>
                <w:rFonts w:cs="Times New Roman"/>
              </w:rPr>
              <w:t>ТК-105</w:t>
            </w:r>
          </w:p>
        </w:tc>
        <w:tc>
          <w:tcPr>
            <w:tcW w:w="1303" w:type="pct"/>
            <w:tcBorders>
              <w:top w:val="nil"/>
              <w:left w:val="nil"/>
              <w:bottom w:val="single" w:sz="4" w:space="0" w:color="auto"/>
              <w:right w:val="single" w:sz="4" w:space="0" w:color="auto"/>
            </w:tcBorders>
            <w:shd w:val="clear" w:color="auto" w:fill="auto"/>
            <w:vAlign w:val="center"/>
            <w:hideMark/>
          </w:tcPr>
          <w:p w14:paraId="33C4A0E4" w14:textId="77777777" w:rsidR="0074471C" w:rsidRPr="00307700" w:rsidRDefault="0074471C" w:rsidP="00846156">
            <w:pPr>
              <w:pStyle w:val="1fffb"/>
              <w:rPr>
                <w:rFonts w:cs="Times New Roman"/>
              </w:rPr>
            </w:pPr>
            <w:r w:rsidRPr="00307700">
              <w:rPr>
                <w:rFonts w:cs="Times New Roman"/>
              </w:rPr>
              <w:t>ТК-107</w:t>
            </w:r>
          </w:p>
        </w:tc>
        <w:tc>
          <w:tcPr>
            <w:tcW w:w="1061" w:type="pct"/>
            <w:tcBorders>
              <w:top w:val="nil"/>
              <w:left w:val="nil"/>
              <w:bottom w:val="single" w:sz="4" w:space="0" w:color="auto"/>
              <w:right w:val="single" w:sz="4" w:space="0" w:color="auto"/>
            </w:tcBorders>
            <w:shd w:val="clear" w:color="auto" w:fill="auto"/>
            <w:noWrap/>
            <w:vAlign w:val="center"/>
            <w:hideMark/>
          </w:tcPr>
          <w:p w14:paraId="195D23EC"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2537C717" w14:textId="77777777" w:rsidR="0074471C" w:rsidRPr="00307700" w:rsidRDefault="0074471C" w:rsidP="00846156">
            <w:pPr>
              <w:pStyle w:val="1fffb"/>
              <w:rPr>
                <w:rFonts w:cs="Times New Roman"/>
              </w:rPr>
            </w:pPr>
            <w:r w:rsidRPr="00307700">
              <w:rPr>
                <w:rFonts w:cs="Times New Roman"/>
              </w:rPr>
              <w:t>38</w:t>
            </w:r>
          </w:p>
        </w:tc>
        <w:tc>
          <w:tcPr>
            <w:tcW w:w="649" w:type="pct"/>
            <w:tcBorders>
              <w:top w:val="nil"/>
              <w:left w:val="nil"/>
              <w:bottom w:val="single" w:sz="4" w:space="0" w:color="auto"/>
              <w:right w:val="single" w:sz="4" w:space="0" w:color="auto"/>
            </w:tcBorders>
            <w:shd w:val="clear" w:color="auto" w:fill="auto"/>
            <w:noWrap/>
            <w:vAlign w:val="center"/>
            <w:hideMark/>
          </w:tcPr>
          <w:p w14:paraId="67DD733A" w14:textId="77777777" w:rsidR="0074471C" w:rsidRPr="00307700" w:rsidRDefault="0074471C" w:rsidP="00846156">
            <w:pPr>
              <w:pStyle w:val="1fffb"/>
              <w:rPr>
                <w:rFonts w:cs="Times New Roman"/>
              </w:rPr>
            </w:pPr>
            <w:r w:rsidRPr="00307700">
              <w:rPr>
                <w:rFonts w:cs="Times New Roman"/>
              </w:rPr>
              <w:t>16,64</w:t>
            </w:r>
          </w:p>
        </w:tc>
      </w:tr>
      <w:tr w:rsidR="0074471C" w:rsidRPr="00307700" w14:paraId="1E61C77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FB7A19C"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42BFDE40" w14:textId="77777777" w:rsidR="0074471C" w:rsidRPr="00307700" w:rsidRDefault="0074471C" w:rsidP="00846156">
            <w:pPr>
              <w:pStyle w:val="1fffb"/>
              <w:rPr>
                <w:rFonts w:cs="Times New Roman"/>
              </w:rPr>
            </w:pPr>
            <w:r w:rsidRPr="00307700">
              <w:rPr>
                <w:rFonts w:cs="Times New Roman"/>
              </w:rPr>
              <w:t>ТК-106</w:t>
            </w:r>
          </w:p>
        </w:tc>
        <w:tc>
          <w:tcPr>
            <w:tcW w:w="1061" w:type="pct"/>
            <w:tcBorders>
              <w:top w:val="nil"/>
              <w:left w:val="nil"/>
              <w:bottom w:val="single" w:sz="4" w:space="0" w:color="auto"/>
              <w:right w:val="single" w:sz="4" w:space="0" w:color="auto"/>
            </w:tcBorders>
            <w:shd w:val="clear" w:color="auto" w:fill="auto"/>
            <w:noWrap/>
            <w:vAlign w:val="center"/>
            <w:hideMark/>
          </w:tcPr>
          <w:p w14:paraId="55BE0B66"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76C83333" w14:textId="77777777" w:rsidR="0074471C" w:rsidRPr="00307700" w:rsidRDefault="0074471C" w:rsidP="00846156">
            <w:pPr>
              <w:pStyle w:val="1fffb"/>
              <w:rPr>
                <w:rFonts w:cs="Times New Roman"/>
              </w:rPr>
            </w:pPr>
            <w:r w:rsidRPr="00307700">
              <w:rPr>
                <w:rFonts w:cs="Times New Roman"/>
              </w:rPr>
              <w:t>30</w:t>
            </w:r>
          </w:p>
        </w:tc>
        <w:tc>
          <w:tcPr>
            <w:tcW w:w="649" w:type="pct"/>
            <w:tcBorders>
              <w:top w:val="nil"/>
              <w:left w:val="nil"/>
              <w:bottom w:val="single" w:sz="4" w:space="0" w:color="auto"/>
              <w:right w:val="single" w:sz="4" w:space="0" w:color="auto"/>
            </w:tcBorders>
            <w:shd w:val="clear" w:color="auto" w:fill="auto"/>
            <w:noWrap/>
            <w:vAlign w:val="center"/>
            <w:hideMark/>
          </w:tcPr>
          <w:p w14:paraId="796121FC" w14:textId="77777777" w:rsidR="0074471C" w:rsidRPr="00307700" w:rsidRDefault="0074471C" w:rsidP="00846156">
            <w:pPr>
              <w:pStyle w:val="1fffb"/>
              <w:rPr>
                <w:rFonts w:cs="Times New Roman"/>
              </w:rPr>
            </w:pPr>
            <w:r w:rsidRPr="00307700">
              <w:rPr>
                <w:rFonts w:cs="Times New Roman"/>
              </w:rPr>
              <w:t>3,42</w:t>
            </w:r>
          </w:p>
        </w:tc>
      </w:tr>
      <w:tr w:rsidR="0074471C" w:rsidRPr="00307700" w14:paraId="416CABC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82F0BDC" w14:textId="77777777" w:rsidR="0074471C" w:rsidRPr="00307700" w:rsidRDefault="0074471C" w:rsidP="00846156">
            <w:pPr>
              <w:pStyle w:val="1fffb"/>
              <w:rPr>
                <w:rFonts w:cs="Times New Roman"/>
              </w:rPr>
            </w:pPr>
            <w:r w:rsidRPr="00307700">
              <w:rPr>
                <w:rFonts w:cs="Times New Roman"/>
              </w:rPr>
              <w:t>ТК-2</w:t>
            </w:r>
          </w:p>
        </w:tc>
        <w:tc>
          <w:tcPr>
            <w:tcW w:w="1303" w:type="pct"/>
            <w:tcBorders>
              <w:top w:val="nil"/>
              <w:left w:val="nil"/>
              <w:bottom w:val="single" w:sz="4" w:space="0" w:color="auto"/>
              <w:right w:val="single" w:sz="4" w:space="0" w:color="auto"/>
            </w:tcBorders>
            <w:shd w:val="clear" w:color="auto" w:fill="auto"/>
            <w:vAlign w:val="center"/>
            <w:hideMark/>
          </w:tcPr>
          <w:p w14:paraId="2FE6BDA8" w14:textId="77777777" w:rsidR="0074471C" w:rsidRPr="00307700" w:rsidRDefault="0074471C" w:rsidP="00846156">
            <w:pPr>
              <w:pStyle w:val="1fffb"/>
              <w:rPr>
                <w:rFonts w:cs="Times New Roman"/>
              </w:rPr>
            </w:pPr>
            <w:r w:rsidRPr="00307700">
              <w:rPr>
                <w:rFonts w:cs="Times New Roman"/>
              </w:rPr>
              <w:t>ТК-46</w:t>
            </w:r>
          </w:p>
        </w:tc>
        <w:tc>
          <w:tcPr>
            <w:tcW w:w="1061" w:type="pct"/>
            <w:tcBorders>
              <w:top w:val="nil"/>
              <w:left w:val="nil"/>
              <w:bottom w:val="single" w:sz="4" w:space="0" w:color="auto"/>
              <w:right w:val="single" w:sz="4" w:space="0" w:color="auto"/>
            </w:tcBorders>
            <w:shd w:val="clear" w:color="auto" w:fill="auto"/>
            <w:noWrap/>
            <w:vAlign w:val="center"/>
            <w:hideMark/>
          </w:tcPr>
          <w:p w14:paraId="42069B7D"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1287F2DD" w14:textId="77777777" w:rsidR="0074471C" w:rsidRPr="00307700" w:rsidRDefault="0074471C" w:rsidP="00846156">
            <w:pPr>
              <w:pStyle w:val="1fffb"/>
              <w:rPr>
                <w:rFonts w:cs="Times New Roman"/>
              </w:rPr>
            </w:pPr>
            <w:r w:rsidRPr="00307700">
              <w:rPr>
                <w:rFonts w:cs="Times New Roman"/>
              </w:rPr>
              <w:t>15,5</w:t>
            </w:r>
          </w:p>
        </w:tc>
        <w:tc>
          <w:tcPr>
            <w:tcW w:w="649" w:type="pct"/>
            <w:tcBorders>
              <w:top w:val="nil"/>
              <w:left w:val="nil"/>
              <w:bottom w:val="single" w:sz="4" w:space="0" w:color="auto"/>
              <w:right w:val="single" w:sz="4" w:space="0" w:color="auto"/>
            </w:tcBorders>
            <w:shd w:val="clear" w:color="auto" w:fill="auto"/>
            <w:noWrap/>
            <w:vAlign w:val="center"/>
            <w:hideMark/>
          </w:tcPr>
          <w:p w14:paraId="047CC3B5" w14:textId="77777777" w:rsidR="0074471C" w:rsidRPr="00307700" w:rsidRDefault="0074471C" w:rsidP="00846156">
            <w:pPr>
              <w:pStyle w:val="1fffb"/>
              <w:rPr>
                <w:rFonts w:cs="Times New Roman"/>
              </w:rPr>
            </w:pPr>
            <w:r w:rsidRPr="00307700">
              <w:rPr>
                <w:rFonts w:cs="Times New Roman"/>
              </w:rPr>
              <w:t>2,36</w:t>
            </w:r>
          </w:p>
        </w:tc>
      </w:tr>
      <w:tr w:rsidR="0074471C" w:rsidRPr="00307700" w14:paraId="06516989"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107C865" w14:textId="77777777" w:rsidR="0074471C" w:rsidRPr="00307700" w:rsidRDefault="0074471C" w:rsidP="00846156">
            <w:pPr>
              <w:pStyle w:val="1fffb"/>
              <w:rPr>
                <w:rFonts w:cs="Times New Roman"/>
              </w:rPr>
            </w:pPr>
            <w:r w:rsidRPr="00307700">
              <w:rPr>
                <w:rFonts w:cs="Times New Roman"/>
              </w:rPr>
              <w:t>ТК-46</w:t>
            </w:r>
          </w:p>
        </w:tc>
        <w:tc>
          <w:tcPr>
            <w:tcW w:w="1303" w:type="pct"/>
            <w:tcBorders>
              <w:top w:val="nil"/>
              <w:left w:val="nil"/>
              <w:bottom w:val="single" w:sz="4" w:space="0" w:color="auto"/>
              <w:right w:val="single" w:sz="4" w:space="0" w:color="auto"/>
            </w:tcBorders>
            <w:shd w:val="clear" w:color="auto" w:fill="auto"/>
            <w:vAlign w:val="center"/>
            <w:hideMark/>
          </w:tcPr>
          <w:p w14:paraId="229F73E7" w14:textId="77777777" w:rsidR="0074471C" w:rsidRPr="00307700" w:rsidRDefault="0074471C" w:rsidP="00846156">
            <w:pPr>
              <w:pStyle w:val="1fffb"/>
              <w:rPr>
                <w:rFonts w:cs="Times New Roman"/>
              </w:rPr>
            </w:pPr>
            <w:r w:rsidRPr="00307700">
              <w:rPr>
                <w:rFonts w:cs="Times New Roman"/>
              </w:rPr>
              <w:t>ТК-45</w:t>
            </w:r>
          </w:p>
        </w:tc>
        <w:tc>
          <w:tcPr>
            <w:tcW w:w="1061" w:type="pct"/>
            <w:tcBorders>
              <w:top w:val="nil"/>
              <w:left w:val="nil"/>
              <w:bottom w:val="single" w:sz="4" w:space="0" w:color="auto"/>
              <w:right w:val="single" w:sz="4" w:space="0" w:color="auto"/>
            </w:tcBorders>
            <w:shd w:val="clear" w:color="auto" w:fill="auto"/>
            <w:noWrap/>
            <w:vAlign w:val="center"/>
            <w:hideMark/>
          </w:tcPr>
          <w:p w14:paraId="5A2E3B03"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3A9ABC1E" w14:textId="77777777" w:rsidR="0074471C" w:rsidRPr="00307700" w:rsidRDefault="0074471C" w:rsidP="00846156">
            <w:pPr>
              <w:pStyle w:val="1fffb"/>
              <w:rPr>
                <w:rFonts w:cs="Times New Roman"/>
              </w:rPr>
            </w:pPr>
            <w:r w:rsidRPr="00307700">
              <w:rPr>
                <w:rFonts w:cs="Times New Roman"/>
              </w:rPr>
              <w:t>6,3</w:t>
            </w:r>
          </w:p>
        </w:tc>
        <w:tc>
          <w:tcPr>
            <w:tcW w:w="649" w:type="pct"/>
            <w:tcBorders>
              <w:top w:val="nil"/>
              <w:left w:val="nil"/>
              <w:bottom w:val="single" w:sz="4" w:space="0" w:color="auto"/>
              <w:right w:val="single" w:sz="4" w:space="0" w:color="auto"/>
            </w:tcBorders>
            <w:shd w:val="clear" w:color="auto" w:fill="auto"/>
            <w:noWrap/>
            <w:vAlign w:val="center"/>
            <w:hideMark/>
          </w:tcPr>
          <w:p w14:paraId="5D2F9AC5" w14:textId="77777777" w:rsidR="0074471C" w:rsidRPr="00307700" w:rsidRDefault="0074471C" w:rsidP="00846156">
            <w:pPr>
              <w:pStyle w:val="1fffb"/>
              <w:rPr>
                <w:rFonts w:cs="Times New Roman"/>
              </w:rPr>
            </w:pPr>
            <w:r w:rsidRPr="00307700">
              <w:rPr>
                <w:rFonts w:cs="Times New Roman"/>
              </w:rPr>
              <w:t>0,96</w:t>
            </w:r>
          </w:p>
        </w:tc>
      </w:tr>
      <w:tr w:rsidR="0074471C" w:rsidRPr="00307700" w14:paraId="5A567D6A"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C4A6ACF" w14:textId="77777777" w:rsidR="0074471C" w:rsidRPr="00307700" w:rsidRDefault="0074471C" w:rsidP="00846156">
            <w:pPr>
              <w:pStyle w:val="1fffb"/>
              <w:rPr>
                <w:rFonts w:cs="Times New Roman"/>
              </w:rPr>
            </w:pPr>
            <w:r w:rsidRPr="00307700">
              <w:rPr>
                <w:rFonts w:cs="Times New Roman"/>
              </w:rPr>
              <w:t>ТК-45</w:t>
            </w:r>
          </w:p>
        </w:tc>
        <w:tc>
          <w:tcPr>
            <w:tcW w:w="1303" w:type="pct"/>
            <w:tcBorders>
              <w:top w:val="nil"/>
              <w:left w:val="nil"/>
              <w:bottom w:val="single" w:sz="4" w:space="0" w:color="auto"/>
              <w:right w:val="single" w:sz="4" w:space="0" w:color="auto"/>
            </w:tcBorders>
            <w:shd w:val="clear" w:color="auto" w:fill="auto"/>
            <w:vAlign w:val="center"/>
            <w:hideMark/>
          </w:tcPr>
          <w:p w14:paraId="4DF07053" w14:textId="77777777" w:rsidR="0074471C" w:rsidRPr="00307700" w:rsidRDefault="0074471C" w:rsidP="00846156">
            <w:pPr>
              <w:pStyle w:val="1fffb"/>
              <w:rPr>
                <w:rFonts w:cs="Times New Roman"/>
              </w:rPr>
            </w:pPr>
            <w:r w:rsidRPr="00307700">
              <w:rPr>
                <w:rFonts w:cs="Times New Roman"/>
              </w:rPr>
              <w:t>ТК-44</w:t>
            </w:r>
          </w:p>
        </w:tc>
        <w:tc>
          <w:tcPr>
            <w:tcW w:w="1061" w:type="pct"/>
            <w:tcBorders>
              <w:top w:val="nil"/>
              <w:left w:val="nil"/>
              <w:bottom w:val="single" w:sz="4" w:space="0" w:color="auto"/>
              <w:right w:val="single" w:sz="4" w:space="0" w:color="auto"/>
            </w:tcBorders>
            <w:shd w:val="clear" w:color="auto" w:fill="auto"/>
            <w:noWrap/>
            <w:vAlign w:val="center"/>
            <w:hideMark/>
          </w:tcPr>
          <w:p w14:paraId="1C11F400"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77CA614A" w14:textId="77777777" w:rsidR="0074471C" w:rsidRPr="00307700" w:rsidRDefault="0074471C" w:rsidP="00846156">
            <w:pPr>
              <w:pStyle w:val="1fffb"/>
              <w:rPr>
                <w:rFonts w:cs="Times New Roman"/>
              </w:rPr>
            </w:pPr>
            <w:r w:rsidRPr="00307700">
              <w:rPr>
                <w:rFonts w:cs="Times New Roman"/>
              </w:rPr>
              <w:t>30,4</w:t>
            </w:r>
          </w:p>
        </w:tc>
        <w:tc>
          <w:tcPr>
            <w:tcW w:w="649" w:type="pct"/>
            <w:tcBorders>
              <w:top w:val="nil"/>
              <w:left w:val="nil"/>
              <w:bottom w:val="single" w:sz="4" w:space="0" w:color="auto"/>
              <w:right w:val="single" w:sz="4" w:space="0" w:color="auto"/>
            </w:tcBorders>
            <w:shd w:val="clear" w:color="auto" w:fill="auto"/>
            <w:noWrap/>
            <w:vAlign w:val="center"/>
            <w:hideMark/>
          </w:tcPr>
          <w:p w14:paraId="2A03440D" w14:textId="77777777" w:rsidR="0074471C" w:rsidRPr="00307700" w:rsidRDefault="0074471C" w:rsidP="00846156">
            <w:pPr>
              <w:pStyle w:val="1fffb"/>
              <w:rPr>
                <w:rFonts w:cs="Times New Roman"/>
              </w:rPr>
            </w:pPr>
            <w:r w:rsidRPr="00307700">
              <w:rPr>
                <w:rFonts w:cs="Times New Roman"/>
              </w:rPr>
              <w:t>4,62</w:t>
            </w:r>
          </w:p>
        </w:tc>
      </w:tr>
      <w:tr w:rsidR="0074471C" w:rsidRPr="00307700" w14:paraId="20230FD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3162B6B" w14:textId="77777777" w:rsidR="0074471C" w:rsidRPr="00307700" w:rsidRDefault="0074471C" w:rsidP="00846156">
            <w:pPr>
              <w:pStyle w:val="1fffb"/>
              <w:rPr>
                <w:rFonts w:cs="Times New Roman"/>
              </w:rPr>
            </w:pPr>
            <w:r w:rsidRPr="00307700">
              <w:rPr>
                <w:rFonts w:cs="Times New Roman"/>
              </w:rPr>
              <w:t>ТК-44</w:t>
            </w:r>
          </w:p>
        </w:tc>
        <w:tc>
          <w:tcPr>
            <w:tcW w:w="1303" w:type="pct"/>
            <w:tcBorders>
              <w:top w:val="nil"/>
              <w:left w:val="nil"/>
              <w:bottom w:val="single" w:sz="4" w:space="0" w:color="auto"/>
              <w:right w:val="single" w:sz="4" w:space="0" w:color="auto"/>
            </w:tcBorders>
            <w:shd w:val="clear" w:color="auto" w:fill="auto"/>
            <w:vAlign w:val="center"/>
            <w:hideMark/>
          </w:tcPr>
          <w:p w14:paraId="448C6E87" w14:textId="77777777" w:rsidR="0074471C" w:rsidRPr="00307700" w:rsidRDefault="0074471C" w:rsidP="00846156">
            <w:pPr>
              <w:pStyle w:val="1fffb"/>
              <w:rPr>
                <w:rFonts w:cs="Times New Roman"/>
              </w:rPr>
            </w:pPr>
            <w:r w:rsidRPr="00307700">
              <w:rPr>
                <w:rFonts w:cs="Times New Roman"/>
              </w:rPr>
              <w:t>ТК-42</w:t>
            </w:r>
          </w:p>
        </w:tc>
        <w:tc>
          <w:tcPr>
            <w:tcW w:w="1061" w:type="pct"/>
            <w:tcBorders>
              <w:top w:val="nil"/>
              <w:left w:val="nil"/>
              <w:bottom w:val="single" w:sz="4" w:space="0" w:color="auto"/>
              <w:right w:val="single" w:sz="4" w:space="0" w:color="auto"/>
            </w:tcBorders>
            <w:shd w:val="clear" w:color="auto" w:fill="auto"/>
            <w:noWrap/>
            <w:vAlign w:val="center"/>
            <w:hideMark/>
          </w:tcPr>
          <w:p w14:paraId="5A7915E5"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7249DEC2" w14:textId="77777777" w:rsidR="0074471C" w:rsidRPr="00307700" w:rsidRDefault="0074471C" w:rsidP="00846156">
            <w:pPr>
              <w:pStyle w:val="1fffb"/>
              <w:rPr>
                <w:rFonts w:cs="Times New Roman"/>
              </w:rPr>
            </w:pPr>
            <w:r w:rsidRPr="00307700">
              <w:rPr>
                <w:rFonts w:cs="Times New Roman"/>
              </w:rPr>
              <w:t>26,3</w:t>
            </w:r>
          </w:p>
        </w:tc>
        <w:tc>
          <w:tcPr>
            <w:tcW w:w="649" w:type="pct"/>
            <w:tcBorders>
              <w:top w:val="nil"/>
              <w:left w:val="nil"/>
              <w:bottom w:val="single" w:sz="4" w:space="0" w:color="auto"/>
              <w:right w:val="single" w:sz="4" w:space="0" w:color="auto"/>
            </w:tcBorders>
            <w:shd w:val="clear" w:color="auto" w:fill="auto"/>
            <w:noWrap/>
            <w:vAlign w:val="center"/>
            <w:hideMark/>
          </w:tcPr>
          <w:p w14:paraId="16F3C040" w14:textId="77777777" w:rsidR="0074471C" w:rsidRPr="00307700" w:rsidRDefault="0074471C" w:rsidP="00846156">
            <w:pPr>
              <w:pStyle w:val="1fffb"/>
              <w:rPr>
                <w:rFonts w:cs="Times New Roman"/>
              </w:rPr>
            </w:pPr>
            <w:r w:rsidRPr="00307700">
              <w:rPr>
                <w:rFonts w:cs="Times New Roman"/>
              </w:rPr>
              <w:t>4,00</w:t>
            </w:r>
          </w:p>
        </w:tc>
      </w:tr>
      <w:tr w:rsidR="0074471C" w:rsidRPr="00307700" w14:paraId="47678F1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C22CA72" w14:textId="77777777" w:rsidR="0074471C" w:rsidRPr="00307700" w:rsidRDefault="0074471C" w:rsidP="00846156">
            <w:pPr>
              <w:pStyle w:val="1fffb"/>
              <w:rPr>
                <w:rFonts w:cs="Times New Roman"/>
              </w:rPr>
            </w:pPr>
            <w:r w:rsidRPr="00307700">
              <w:rPr>
                <w:rFonts w:cs="Times New Roman"/>
              </w:rPr>
              <w:t>ТК-42</w:t>
            </w:r>
          </w:p>
        </w:tc>
        <w:tc>
          <w:tcPr>
            <w:tcW w:w="1303" w:type="pct"/>
            <w:tcBorders>
              <w:top w:val="nil"/>
              <w:left w:val="nil"/>
              <w:bottom w:val="single" w:sz="4" w:space="0" w:color="auto"/>
              <w:right w:val="single" w:sz="4" w:space="0" w:color="auto"/>
            </w:tcBorders>
            <w:shd w:val="clear" w:color="auto" w:fill="auto"/>
            <w:vAlign w:val="center"/>
            <w:hideMark/>
          </w:tcPr>
          <w:p w14:paraId="5DBD6B7A" w14:textId="77777777" w:rsidR="0074471C" w:rsidRPr="00307700" w:rsidRDefault="0074471C" w:rsidP="00846156">
            <w:pPr>
              <w:pStyle w:val="1fffb"/>
              <w:rPr>
                <w:rFonts w:cs="Times New Roman"/>
              </w:rPr>
            </w:pPr>
            <w:r w:rsidRPr="00307700">
              <w:rPr>
                <w:rFonts w:cs="Times New Roman"/>
              </w:rPr>
              <w:t>ТК-41</w:t>
            </w:r>
          </w:p>
        </w:tc>
        <w:tc>
          <w:tcPr>
            <w:tcW w:w="1061" w:type="pct"/>
            <w:tcBorders>
              <w:top w:val="nil"/>
              <w:left w:val="nil"/>
              <w:bottom w:val="single" w:sz="4" w:space="0" w:color="auto"/>
              <w:right w:val="single" w:sz="4" w:space="0" w:color="auto"/>
            </w:tcBorders>
            <w:shd w:val="clear" w:color="auto" w:fill="auto"/>
            <w:noWrap/>
            <w:vAlign w:val="center"/>
            <w:hideMark/>
          </w:tcPr>
          <w:p w14:paraId="46D10F19"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5D3CFB83" w14:textId="77777777" w:rsidR="0074471C" w:rsidRPr="00307700" w:rsidRDefault="0074471C" w:rsidP="00846156">
            <w:pPr>
              <w:pStyle w:val="1fffb"/>
              <w:rPr>
                <w:rFonts w:cs="Times New Roman"/>
              </w:rPr>
            </w:pPr>
            <w:r w:rsidRPr="00307700">
              <w:rPr>
                <w:rFonts w:cs="Times New Roman"/>
              </w:rPr>
              <w:t>17</w:t>
            </w:r>
          </w:p>
        </w:tc>
        <w:tc>
          <w:tcPr>
            <w:tcW w:w="649" w:type="pct"/>
            <w:tcBorders>
              <w:top w:val="nil"/>
              <w:left w:val="nil"/>
              <w:bottom w:val="single" w:sz="4" w:space="0" w:color="auto"/>
              <w:right w:val="single" w:sz="4" w:space="0" w:color="auto"/>
            </w:tcBorders>
            <w:shd w:val="clear" w:color="auto" w:fill="auto"/>
            <w:noWrap/>
            <w:vAlign w:val="center"/>
            <w:hideMark/>
          </w:tcPr>
          <w:p w14:paraId="0789AABB" w14:textId="77777777" w:rsidR="0074471C" w:rsidRPr="00307700" w:rsidRDefault="0074471C" w:rsidP="00846156">
            <w:pPr>
              <w:pStyle w:val="1fffb"/>
              <w:rPr>
                <w:rFonts w:cs="Times New Roman"/>
              </w:rPr>
            </w:pPr>
            <w:r w:rsidRPr="00307700">
              <w:rPr>
                <w:rFonts w:cs="Times New Roman"/>
              </w:rPr>
              <w:t>2,58</w:t>
            </w:r>
          </w:p>
        </w:tc>
      </w:tr>
      <w:tr w:rsidR="0074471C" w:rsidRPr="00307700" w14:paraId="7511CE1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AEA3ACD" w14:textId="77777777" w:rsidR="0074471C" w:rsidRPr="00307700" w:rsidRDefault="0074471C" w:rsidP="00846156">
            <w:pPr>
              <w:pStyle w:val="1fffb"/>
              <w:rPr>
                <w:rFonts w:cs="Times New Roman"/>
              </w:rPr>
            </w:pPr>
            <w:r w:rsidRPr="00307700">
              <w:rPr>
                <w:rFonts w:cs="Times New Roman"/>
              </w:rPr>
              <w:t>ТК-41</w:t>
            </w:r>
          </w:p>
        </w:tc>
        <w:tc>
          <w:tcPr>
            <w:tcW w:w="1303" w:type="pct"/>
            <w:tcBorders>
              <w:top w:val="nil"/>
              <w:left w:val="nil"/>
              <w:bottom w:val="single" w:sz="4" w:space="0" w:color="auto"/>
              <w:right w:val="single" w:sz="4" w:space="0" w:color="auto"/>
            </w:tcBorders>
            <w:shd w:val="clear" w:color="auto" w:fill="auto"/>
            <w:vAlign w:val="center"/>
            <w:hideMark/>
          </w:tcPr>
          <w:p w14:paraId="36DEC08F" w14:textId="77777777" w:rsidR="0074471C" w:rsidRPr="00307700" w:rsidRDefault="0074471C" w:rsidP="00846156">
            <w:pPr>
              <w:pStyle w:val="1fffb"/>
              <w:rPr>
                <w:rFonts w:cs="Times New Roman"/>
              </w:rPr>
            </w:pPr>
            <w:r w:rsidRPr="00307700">
              <w:rPr>
                <w:rFonts w:cs="Times New Roman"/>
              </w:rPr>
              <w:t>ТК-40</w:t>
            </w:r>
          </w:p>
        </w:tc>
        <w:tc>
          <w:tcPr>
            <w:tcW w:w="1061" w:type="pct"/>
            <w:tcBorders>
              <w:top w:val="nil"/>
              <w:left w:val="nil"/>
              <w:bottom w:val="single" w:sz="4" w:space="0" w:color="auto"/>
              <w:right w:val="single" w:sz="4" w:space="0" w:color="auto"/>
            </w:tcBorders>
            <w:shd w:val="clear" w:color="auto" w:fill="auto"/>
            <w:noWrap/>
            <w:vAlign w:val="center"/>
            <w:hideMark/>
          </w:tcPr>
          <w:p w14:paraId="1A8E11FB"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57549077" w14:textId="77777777" w:rsidR="0074471C" w:rsidRPr="00307700" w:rsidRDefault="0074471C" w:rsidP="00846156">
            <w:pPr>
              <w:pStyle w:val="1fffb"/>
              <w:rPr>
                <w:rFonts w:cs="Times New Roman"/>
              </w:rPr>
            </w:pPr>
            <w:r w:rsidRPr="00307700">
              <w:rPr>
                <w:rFonts w:cs="Times New Roman"/>
              </w:rPr>
              <w:t>8</w:t>
            </w:r>
          </w:p>
        </w:tc>
        <w:tc>
          <w:tcPr>
            <w:tcW w:w="649" w:type="pct"/>
            <w:tcBorders>
              <w:top w:val="nil"/>
              <w:left w:val="nil"/>
              <w:bottom w:val="single" w:sz="4" w:space="0" w:color="auto"/>
              <w:right w:val="single" w:sz="4" w:space="0" w:color="auto"/>
            </w:tcBorders>
            <w:shd w:val="clear" w:color="auto" w:fill="auto"/>
            <w:noWrap/>
            <w:vAlign w:val="center"/>
            <w:hideMark/>
          </w:tcPr>
          <w:p w14:paraId="62370D9B" w14:textId="77777777" w:rsidR="0074471C" w:rsidRPr="00307700" w:rsidRDefault="0074471C" w:rsidP="00846156">
            <w:pPr>
              <w:pStyle w:val="1fffb"/>
              <w:rPr>
                <w:rFonts w:cs="Times New Roman"/>
              </w:rPr>
            </w:pPr>
            <w:r w:rsidRPr="00307700">
              <w:rPr>
                <w:rFonts w:cs="Times New Roman"/>
              </w:rPr>
              <w:t>1,22</w:t>
            </w:r>
          </w:p>
        </w:tc>
      </w:tr>
      <w:tr w:rsidR="0074471C" w:rsidRPr="00307700" w14:paraId="34AB8A5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71D5ACC" w14:textId="77777777" w:rsidR="0074471C" w:rsidRPr="00307700" w:rsidRDefault="0074471C" w:rsidP="00846156">
            <w:pPr>
              <w:pStyle w:val="1fffb"/>
              <w:rPr>
                <w:rFonts w:cs="Times New Roman"/>
              </w:rPr>
            </w:pPr>
            <w:r w:rsidRPr="00307700">
              <w:rPr>
                <w:rFonts w:cs="Times New Roman"/>
              </w:rPr>
              <w:t>ТК-41</w:t>
            </w:r>
          </w:p>
        </w:tc>
        <w:tc>
          <w:tcPr>
            <w:tcW w:w="1303" w:type="pct"/>
            <w:tcBorders>
              <w:top w:val="nil"/>
              <w:left w:val="nil"/>
              <w:bottom w:val="single" w:sz="4" w:space="0" w:color="auto"/>
              <w:right w:val="single" w:sz="4" w:space="0" w:color="auto"/>
            </w:tcBorders>
            <w:shd w:val="clear" w:color="auto" w:fill="auto"/>
            <w:vAlign w:val="center"/>
            <w:hideMark/>
          </w:tcPr>
          <w:p w14:paraId="4C310E5D" w14:textId="77777777" w:rsidR="0074471C" w:rsidRPr="00307700" w:rsidRDefault="0074471C" w:rsidP="00846156">
            <w:pPr>
              <w:pStyle w:val="1fffb"/>
              <w:rPr>
                <w:rFonts w:cs="Times New Roman"/>
              </w:rPr>
            </w:pPr>
            <w:r w:rsidRPr="00307700">
              <w:rPr>
                <w:rFonts w:cs="Times New Roman"/>
              </w:rPr>
              <w:t>ТК-39</w:t>
            </w:r>
          </w:p>
        </w:tc>
        <w:tc>
          <w:tcPr>
            <w:tcW w:w="1061" w:type="pct"/>
            <w:tcBorders>
              <w:top w:val="nil"/>
              <w:left w:val="nil"/>
              <w:bottom w:val="single" w:sz="4" w:space="0" w:color="auto"/>
              <w:right w:val="single" w:sz="4" w:space="0" w:color="auto"/>
            </w:tcBorders>
            <w:shd w:val="clear" w:color="auto" w:fill="auto"/>
            <w:noWrap/>
            <w:vAlign w:val="center"/>
            <w:hideMark/>
          </w:tcPr>
          <w:p w14:paraId="1100DFDA"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69986E68" w14:textId="77777777" w:rsidR="0074471C" w:rsidRPr="00307700" w:rsidRDefault="0074471C" w:rsidP="00846156">
            <w:pPr>
              <w:pStyle w:val="1fffb"/>
              <w:rPr>
                <w:rFonts w:cs="Times New Roman"/>
              </w:rPr>
            </w:pPr>
            <w:r w:rsidRPr="00307700">
              <w:rPr>
                <w:rFonts w:cs="Times New Roman"/>
              </w:rPr>
              <w:t>4</w:t>
            </w:r>
          </w:p>
        </w:tc>
        <w:tc>
          <w:tcPr>
            <w:tcW w:w="649" w:type="pct"/>
            <w:tcBorders>
              <w:top w:val="nil"/>
              <w:left w:val="nil"/>
              <w:bottom w:val="single" w:sz="4" w:space="0" w:color="auto"/>
              <w:right w:val="single" w:sz="4" w:space="0" w:color="auto"/>
            </w:tcBorders>
            <w:shd w:val="clear" w:color="auto" w:fill="auto"/>
            <w:noWrap/>
            <w:vAlign w:val="center"/>
            <w:hideMark/>
          </w:tcPr>
          <w:p w14:paraId="17D07F2C" w14:textId="77777777" w:rsidR="0074471C" w:rsidRPr="00307700" w:rsidRDefault="0074471C" w:rsidP="00846156">
            <w:pPr>
              <w:pStyle w:val="1fffb"/>
              <w:rPr>
                <w:rFonts w:cs="Times New Roman"/>
              </w:rPr>
            </w:pPr>
            <w:r w:rsidRPr="00307700">
              <w:rPr>
                <w:rFonts w:cs="Times New Roman"/>
              </w:rPr>
              <w:t>0,61</w:t>
            </w:r>
          </w:p>
        </w:tc>
      </w:tr>
      <w:tr w:rsidR="0074471C" w:rsidRPr="00307700" w14:paraId="5FC5EB3A"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3E6C66E" w14:textId="77777777" w:rsidR="0074471C" w:rsidRPr="00307700" w:rsidRDefault="0074471C" w:rsidP="00846156">
            <w:pPr>
              <w:pStyle w:val="1fffb"/>
              <w:rPr>
                <w:rFonts w:cs="Times New Roman"/>
              </w:rPr>
            </w:pPr>
            <w:r w:rsidRPr="00307700">
              <w:rPr>
                <w:rFonts w:cs="Times New Roman"/>
              </w:rPr>
              <w:t>ТК-39</w:t>
            </w:r>
          </w:p>
        </w:tc>
        <w:tc>
          <w:tcPr>
            <w:tcW w:w="1303" w:type="pct"/>
            <w:tcBorders>
              <w:top w:val="nil"/>
              <w:left w:val="nil"/>
              <w:bottom w:val="single" w:sz="4" w:space="0" w:color="auto"/>
              <w:right w:val="single" w:sz="4" w:space="0" w:color="auto"/>
            </w:tcBorders>
            <w:shd w:val="clear" w:color="auto" w:fill="auto"/>
            <w:vAlign w:val="center"/>
            <w:hideMark/>
          </w:tcPr>
          <w:p w14:paraId="375744DA" w14:textId="77777777" w:rsidR="0074471C" w:rsidRPr="00307700" w:rsidRDefault="0074471C" w:rsidP="00846156">
            <w:pPr>
              <w:pStyle w:val="1fffb"/>
              <w:rPr>
                <w:rFonts w:cs="Times New Roman"/>
              </w:rPr>
            </w:pPr>
            <w:r w:rsidRPr="00307700">
              <w:rPr>
                <w:rFonts w:cs="Times New Roman"/>
              </w:rPr>
              <w:t>ТК-38</w:t>
            </w:r>
          </w:p>
        </w:tc>
        <w:tc>
          <w:tcPr>
            <w:tcW w:w="1061" w:type="pct"/>
            <w:tcBorders>
              <w:top w:val="nil"/>
              <w:left w:val="nil"/>
              <w:bottom w:val="single" w:sz="4" w:space="0" w:color="auto"/>
              <w:right w:val="single" w:sz="4" w:space="0" w:color="auto"/>
            </w:tcBorders>
            <w:shd w:val="clear" w:color="auto" w:fill="auto"/>
            <w:noWrap/>
            <w:vAlign w:val="center"/>
            <w:hideMark/>
          </w:tcPr>
          <w:p w14:paraId="29F91F56"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5533EC4D" w14:textId="77777777" w:rsidR="0074471C" w:rsidRPr="00307700" w:rsidRDefault="0074471C" w:rsidP="00846156">
            <w:pPr>
              <w:pStyle w:val="1fffb"/>
              <w:rPr>
                <w:rFonts w:cs="Times New Roman"/>
              </w:rPr>
            </w:pPr>
            <w:r w:rsidRPr="00307700">
              <w:rPr>
                <w:rFonts w:cs="Times New Roman"/>
              </w:rPr>
              <w:t>98</w:t>
            </w:r>
          </w:p>
        </w:tc>
        <w:tc>
          <w:tcPr>
            <w:tcW w:w="649" w:type="pct"/>
            <w:tcBorders>
              <w:top w:val="nil"/>
              <w:left w:val="nil"/>
              <w:bottom w:val="single" w:sz="4" w:space="0" w:color="auto"/>
              <w:right w:val="single" w:sz="4" w:space="0" w:color="auto"/>
            </w:tcBorders>
            <w:shd w:val="clear" w:color="auto" w:fill="auto"/>
            <w:noWrap/>
            <w:vAlign w:val="center"/>
            <w:hideMark/>
          </w:tcPr>
          <w:p w14:paraId="43FD1971" w14:textId="77777777" w:rsidR="0074471C" w:rsidRPr="00307700" w:rsidRDefault="0074471C" w:rsidP="00846156">
            <w:pPr>
              <w:pStyle w:val="1fffb"/>
              <w:rPr>
                <w:rFonts w:cs="Times New Roman"/>
              </w:rPr>
            </w:pPr>
            <w:r w:rsidRPr="00307700">
              <w:rPr>
                <w:rFonts w:cs="Times New Roman"/>
              </w:rPr>
              <w:t>14,90</w:t>
            </w:r>
          </w:p>
        </w:tc>
      </w:tr>
      <w:tr w:rsidR="0074471C" w:rsidRPr="00307700" w14:paraId="56508F0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6DDEE7B"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4B12B96D" w14:textId="77777777" w:rsidR="0074471C" w:rsidRPr="00307700" w:rsidRDefault="0074471C" w:rsidP="00846156">
            <w:pPr>
              <w:pStyle w:val="1fffb"/>
              <w:rPr>
                <w:rFonts w:cs="Times New Roman"/>
              </w:rPr>
            </w:pPr>
            <w:r w:rsidRPr="00307700">
              <w:rPr>
                <w:rFonts w:cs="Times New Roman"/>
              </w:rPr>
              <w:t>ТК-38</w:t>
            </w:r>
          </w:p>
        </w:tc>
        <w:tc>
          <w:tcPr>
            <w:tcW w:w="1061" w:type="pct"/>
            <w:tcBorders>
              <w:top w:val="nil"/>
              <w:left w:val="nil"/>
              <w:bottom w:val="single" w:sz="4" w:space="0" w:color="auto"/>
              <w:right w:val="single" w:sz="4" w:space="0" w:color="auto"/>
            </w:tcBorders>
            <w:shd w:val="clear" w:color="auto" w:fill="auto"/>
            <w:noWrap/>
            <w:vAlign w:val="center"/>
            <w:hideMark/>
          </w:tcPr>
          <w:p w14:paraId="28607526"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177AF186" w14:textId="77777777" w:rsidR="0074471C" w:rsidRPr="00307700" w:rsidRDefault="0074471C" w:rsidP="00846156">
            <w:pPr>
              <w:pStyle w:val="1fffb"/>
              <w:rPr>
                <w:rFonts w:cs="Times New Roman"/>
              </w:rPr>
            </w:pPr>
            <w:r w:rsidRPr="00307700">
              <w:rPr>
                <w:rFonts w:cs="Times New Roman"/>
              </w:rPr>
              <w:t>80</w:t>
            </w:r>
          </w:p>
        </w:tc>
        <w:tc>
          <w:tcPr>
            <w:tcW w:w="649" w:type="pct"/>
            <w:tcBorders>
              <w:top w:val="nil"/>
              <w:left w:val="nil"/>
              <w:bottom w:val="single" w:sz="4" w:space="0" w:color="auto"/>
              <w:right w:val="single" w:sz="4" w:space="0" w:color="auto"/>
            </w:tcBorders>
            <w:shd w:val="clear" w:color="auto" w:fill="auto"/>
            <w:noWrap/>
            <w:vAlign w:val="center"/>
            <w:hideMark/>
          </w:tcPr>
          <w:p w14:paraId="6290566D" w14:textId="77777777" w:rsidR="0074471C" w:rsidRPr="00307700" w:rsidRDefault="0074471C" w:rsidP="00846156">
            <w:pPr>
              <w:pStyle w:val="1fffb"/>
              <w:rPr>
                <w:rFonts w:cs="Times New Roman"/>
              </w:rPr>
            </w:pPr>
            <w:r w:rsidRPr="00307700">
              <w:rPr>
                <w:rFonts w:cs="Times New Roman"/>
              </w:rPr>
              <w:t>9,12</w:t>
            </w:r>
          </w:p>
        </w:tc>
      </w:tr>
      <w:tr w:rsidR="0074471C" w:rsidRPr="00307700" w14:paraId="75654DA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B8AF96B" w14:textId="77777777" w:rsidR="0074471C" w:rsidRPr="00307700" w:rsidRDefault="0074471C" w:rsidP="00846156">
            <w:pPr>
              <w:pStyle w:val="1fffb"/>
              <w:rPr>
                <w:rFonts w:cs="Times New Roman"/>
              </w:rPr>
            </w:pPr>
            <w:r w:rsidRPr="00307700">
              <w:rPr>
                <w:rFonts w:cs="Times New Roman"/>
              </w:rPr>
              <w:t>ТК-47</w:t>
            </w:r>
          </w:p>
        </w:tc>
        <w:tc>
          <w:tcPr>
            <w:tcW w:w="1303" w:type="pct"/>
            <w:tcBorders>
              <w:top w:val="nil"/>
              <w:left w:val="nil"/>
              <w:bottom w:val="single" w:sz="4" w:space="0" w:color="auto"/>
              <w:right w:val="single" w:sz="4" w:space="0" w:color="auto"/>
            </w:tcBorders>
            <w:shd w:val="clear" w:color="auto" w:fill="auto"/>
            <w:vAlign w:val="center"/>
            <w:hideMark/>
          </w:tcPr>
          <w:p w14:paraId="4D8F78D4" w14:textId="77777777" w:rsidR="0074471C" w:rsidRPr="00307700" w:rsidRDefault="0074471C" w:rsidP="00846156">
            <w:pPr>
              <w:pStyle w:val="1fffb"/>
              <w:rPr>
                <w:rFonts w:cs="Times New Roman"/>
              </w:rPr>
            </w:pPr>
            <w:r w:rsidRPr="00307700">
              <w:rPr>
                <w:rFonts w:cs="Times New Roman"/>
              </w:rPr>
              <w:t>ТК-48</w:t>
            </w:r>
          </w:p>
        </w:tc>
        <w:tc>
          <w:tcPr>
            <w:tcW w:w="1061" w:type="pct"/>
            <w:tcBorders>
              <w:top w:val="nil"/>
              <w:left w:val="nil"/>
              <w:bottom w:val="single" w:sz="4" w:space="0" w:color="auto"/>
              <w:right w:val="single" w:sz="4" w:space="0" w:color="auto"/>
            </w:tcBorders>
            <w:shd w:val="clear" w:color="auto" w:fill="auto"/>
            <w:noWrap/>
            <w:vAlign w:val="center"/>
            <w:hideMark/>
          </w:tcPr>
          <w:p w14:paraId="141B39B4"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73817C50" w14:textId="77777777" w:rsidR="0074471C" w:rsidRPr="00307700" w:rsidRDefault="0074471C" w:rsidP="00846156">
            <w:pPr>
              <w:pStyle w:val="1fffb"/>
              <w:rPr>
                <w:rFonts w:cs="Times New Roman"/>
              </w:rPr>
            </w:pPr>
            <w:r w:rsidRPr="00307700">
              <w:rPr>
                <w:rFonts w:cs="Times New Roman"/>
              </w:rPr>
              <w:t>300</w:t>
            </w:r>
          </w:p>
        </w:tc>
        <w:tc>
          <w:tcPr>
            <w:tcW w:w="649" w:type="pct"/>
            <w:tcBorders>
              <w:top w:val="nil"/>
              <w:left w:val="nil"/>
              <w:bottom w:val="single" w:sz="4" w:space="0" w:color="auto"/>
              <w:right w:val="single" w:sz="4" w:space="0" w:color="auto"/>
            </w:tcBorders>
            <w:shd w:val="clear" w:color="auto" w:fill="auto"/>
            <w:noWrap/>
            <w:vAlign w:val="center"/>
            <w:hideMark/>
          </w:tcPr>
          <w:p w14:paraId="498B05AB" w14:textId="77777777" w:rsidR="0074471C" w:rsidRPr="00307700" w:rsidRDefault="0074471C" w:rsidP="00846156">
            <w:pPr>
              <w:pStyle w:val="1fffb"/>
              <w:rPr>
                <w:rFonts w:cs="Times New Roman"/>
              </w:rPr>
            </w:pPr>
            <w:r w:rsidRPr="00307700">
              <w:rPr>
                <w:rFonts w:cs="Times New Roman"/>
              </w:rPr>
              <w:t>34,20</w:t>
            </w:r>
          </w:p>
        </w:tc>
      </w:tr>
      <w:tr w:rsidR="0074471C" w:rsidRPr="00307700" w14:paraId="4599EE9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A610C62" w14:textId="77777777" w:rsidR="0074471C" w:rsidRPr="00307700" w:rsidRDefault="0074471C" w:rsidP="00846156">
            <w:pPr>
              <w:pStyle w:val="1fffb"/>
              <w:rPr>
                <w:rFonts w:cs="Times New Roman"/>
              </w:rPr>
            </w:pPr>
            <w:r w:rsidRPr="00307700">
              <w:rPr>
                <w:rFonts w:cs="Times New Roman"/>
              </w:rPr>
              <w:t>ТК-3</w:t>
            </w:r>
          </w:p>
        </w:tc>
        <w:tc>
          <w:tcPr>
            <w:tcW w:w="1303" w:type="pct"/>
            <w:tcBorders>
              <w:top w:val="nil"/>
              <w:left w:val="nil"/>
              <w:bottom w:val="single" w:sz="4" w:space="0" w:color="auto"/>
              <w:right w:val="single" w:sz="4" w:space="0" w:color="auto"/>
            </w:tcBorders>
            <w:shd w:val="clear" w:color="auto" w:fill="auto"/>
            <w:vAlign w:val="center"/>
            <w:hideMark/>
          </w:tcPr>
          <w:p w14:paraId="0824EA3D" w14:textId="77777777" w:rsidR="0074471C" w:rsidRPr="00307700" w:rsidRDefault="0074471C" w:rsidP="00846156">
            <w:pPr>
              <w:pStyle w:val="1fffb"/>
              <w:rPr>
                <w:rFonts w:cs="Times New Roman"/>
              </w:rPr>
            </w:pPr>
            <w:r w:rsidRPr="00307700">
              <w:rPr>
                <w:rFonts w:cs="Times New Roman"/>
              </w:rPr>
              <w:t>ТК-51</w:t>
            </w:r>
          </w:p>
        </w:tc>
        <w:tc>
          <w:tcPr>
            <w:tcW w:w="1061" w:type="pct"/>
            <w:tcBorders>
              <w:top w:val="nil"/>
              <w:left w:val="nil"/>
              <w:bottom w:val="single" w:sz="4" w:space="0" w:color="auto"/>
              <w:right w:val="single" w:sz="4" w:space="0" w:color="auto"/>
            </w:tcBorders>
            <w:shd w:val="clear" w:color="auto" w:fill="auto"/>
            <w:noWrap/>
            <w:vAlign w:val="center"/>
            <w:hideMark/>
          </w:tcPr>
          <w:p w14:paraId="0B3AE973"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6E1A9899" w14:textId="77777777" w:rsidR="0074471C" w:rsidRPr="00307700" w:rsidRDefault="0074471C" w:rsidP="00846156">
            <w:pPr>
              <w:pStyle w:val="1fffb"/>
              <w:rPr>
                <w:rFonts w:cs="Times New Roman"/>
              </w:rPr>
            </w:pPr>
            <w:r w:rsidRPr="00307700">
              <w:rPr>
                <w:rFonts w:cs="Times New Roman"/>
              </w:rPr>
              <w:t>30</w:t>
            </w:r>
          </w:p>
        </w:tc>
        <w:tc>
          <w:tcPr>
            <w:tcW w:w="649" w:type="pct"/>
            <w:tcBorders>
              <w:top w:val="nil"/>
              <w:left w:val="nil"/>
              <w:bottom w:val="single" w:sz="4" w:space="0" w:color="auto"/>
              <w:right w:val="single" w:sz="4" w:space="0" w:color="auto"/>
            </w:tcBorders>
            <w:shd w:val="clear" w:color="auto" w:fill="auto"/>
            <w:noWrap/>
            <w:vAlign w:val="center"/>
            <w:hideMark/>
          </w:tcPr>
          <w:p w14:paraId="0D5D0BCA" w14:textId="77777777" w:rsidR="0074471C" w:rsidRPr="00307700" w:rsidRDefault="0074471C" w:rsidP="00846156">
            <w:pPr>
              <w:pStyle w:val="1fffb"/>
              <w:rPr>
                <w:rFonts w:cs="Times New Roman"/>
              </w:rPr>
            </w:pPr>
            <w:r w:rsidRPr="00307700">
              <w:rPr>
                <w:rFonts w:cs="Times New Roman"/>
              </w:rPr>
              <w:t>6,48</w:t>
            </w:r>
          </w:p>
        </w:tc>
      </w:tr>
      <w:tr w:rsidR="0074471C" w:rsidRPr="00307700" w14:paraId="0880C97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D6214A1" w14:textId="77777777" w:rsidR="0074471C" w:rsidRPr="00307700" w:rsidRDefault="0074471C" w:rsidP="00846156">
            <w:pPr>
              <w:pStyle w:val="1fffb"/>
              <w:rPr>
                <w:rFonts w:cs="Times New Roman"/>
              </w:rPr>
            </w:pPr>
            <w:r w:rsidRPr="00307700">
              <w:rPr>
                <w:rFonts w:cs="Times New Roman"/>
              </w:rPr>
              <w:t>ТК-51</w:t>
            </w:r>
          </w:p>
        </w:tc>
        <w:tc>
          <w:tcPr>
            <w:tcW w:w="1303" w:type="pct"/>
            <w:tcBorders>
              <w:top w:val="nil"/>
              <w:left w:val="nil"/>
              <w:bottom w:val="single" w:sz="4" w:space="0" w:color="auto"/>
              <w:right w:val="single" w:sz="4" w:space="0" w:color="auto"/>
            </w:tcBorders>
            <w:shd w:val="clear" w:color="auto" w:fill="auto"/>
            <w:vAlign w:val="center"/>
            <w:hideMark/>
          </w:tcPr>
          <w:p w14:paraId="76BE4A2A" w14:textId="77777777" w:rsidR="0074471C" w:rsidRPr="00307700" w:rsidRDefault="0074471C" w:rsidP="00846156">
            <w:pPr>
              <w:pStyle w:val="1fffb"/>
              <w:rPr>
                <w:rFonts w:cs="Times New Roman"/>
              </w:rPr>
            </w:pPr>
            <w:r w:rsidRPr="00307700">
              <w:rPr>
                <w:rFonts w:cs="Times New Roman"/>
              </w:rPr>
              <w:t>ТК-52</w:t>
            </w:r>
          </w:p>
        </w:tc>
        <w:tc>
          <w:tcPr>
            <w:tcW w:w="1061" w:type="pct"/>
            <w:tcBorders>
              <w:top w:val="nil"/>
              <w:left w:val="nil"/>
              <w:bottom w:val="single" w:sz="4" w:space="0" w:color="auto"/>
              <w:right w:val="single" w:sz="4" w:space="0" w:color="auto"/>
            </w:tcBorders>
            <w:shd w:val="clear" w:color="auto" w:fill="auto"/>
            <w:noWrap/>
            <w:vAlign w:val="center"/>
            <w:hideMark/>
          </w:tcPr>
          <w:p w14:paraId="7D3019C0"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3958DB8D" w14:textId="77777777" w:rsidR="0074471C" w:rsidRPr="00307700" w:rsidRDefault="0074471C" w:rsidP="00846156">
            <w:pPr>
              <w:pStyle w:val="1fffb"/>
              <w:rPr>
                <w:rFonts w:cs="Times New Roman"/>
              </w:rPr>
            </w:pPr>
            <w:r w:rsidRPr="00307700">
              <w:rPr>
                <w:rFonts w:cs="Times New Roman"/>
              </w:rPr>
              <w:t>14</w:t>
            </w:r>
          </w:p>
        </w:tc>
        <w:tc>
          <w:tcPr>
            <w:tcW w:w="649" w:type="pct"/>
            <w:tcBorders>
              <w:top w:val="nil"/>
              <w:left w:val="nil"/>
              <w:bottom w:val="single" w:sz="4" w:space="0" w:color="auto"/>
              <w:right w:val="single" w:sz="4" w:space="0" w:color="auto"/>
            </w:tcBorders>
            <w:shd w:val="clear" w:color="auto" w:fill="auto"/>
            <w:noWrap/>
            <w:vAlign w:val="center"/>
            <w:hideMark/>
          </w:tcPr>
          <w:p w14:paraId="20EB935B" w14:textId="77777777" w:rsidR="0074471C" w:rsidRPr="00307700" w:rsidRDefault="0074471C" w:rsidP="00846156">
            <w:pPr>
              <w:pStyle w:val="1fffb"/>
              <w:rPr>
                <w:rFonts w:cs="Times New Roman"/>
              </w:rPr>
            </w:pPr>
            <w:r w:rsidRPr="00307700">
              <w:rPr>
                <w:rFonts w:cs="Times New Roman"/>
              </w:rPr>
              <w:t>3,02</w:t>
            </w:r>
          </w:p>
        </w:tc>
      </w:tr>
      <w:tr w:rsidR="0074471C" w:rsidRPr="00307700" w14:paraId="3075332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FBD0DE1" w14:textId="77777777" w:rsidR="0074471C" w:rsidRPr="00307700" w:rsidRDefault="0074471C" w:rsidP="00846156">
            <w:pPr>
              <w:pStyle w:val="1fffb"/>
              <w:rPr>
                <w:rFonts w:cs="Times New Roman"/>
              </w:rPr>
            </w:pPr>
            <w:r w:rsidRPr="00307700">
              <w:rPr>
                <w:rFonts w:cs="Times New Roman"/>
              </w:rPr>
              <w:t>ТК-52</w:t>
            </w:r>
          </w:p>
        </w:tc>
        <w:tc>
          <w:tcPr>
            <w:tcW w:w="1303" w:type="pct"/>
            <w:tcBorders>
              <w:top w:val="nil"/>
              <w:left w:val="nil"/>
              <w:bottom w:val="single" w:sz="4" w:space="0" w:color="auto"/>
              <w:right w:val="single" w:sz="4" w:space="0" w:color="auto"/>
            </w:tcBorders>
            <w:shd w:val="clear" w:color="auto" w:fill="auto"/>
            <w:vAlign w:val="center"/>
            <w:hideMark/>
          </w:tcPr>
          <w:p w14:paraId="22CA470F" w14:textId="77777777" w:rsidR="0074471C" w:rsidRPr="00307700" w:rsidRDefault="0074471C" w:rsidP="00846156">
            <w:pPr>
              <w:pStyle w:val="1fffb"/>
              <w:rPr>
                <w:rFonts w:cs="Times New Roman"/>
              </w:rPr>
            </w:pPr>
            <w:r w:rsidRPr="00307700">
              <w:rPr>
                <w:rFonts w:cs="Times New Roman"/>
              </w:rPr>
              <w:t>ТК-53</w:t>
            </w:r>
          </w:p>
        </w:tc>
        <w:tc>
          <w:tcPr>
            <w:tcW w:w="1061" w:type="pct"/>
            <w:tcBorders>
              <w:top w:val="nil"/>
              <w:left w:val="nil"/>
              <w:bottom w:val="single" w:sz="4" w:space="0" w:color="auto"/>
              <w:right w:val="single" w:sz="4" w:space="0" w:color="auto"/>
            </w:tcBorders>
            <w:shd w:val="clear" w:color="auto" w:fill="auto"/>
            <w:noWrap/>
            <w:vAlign w:val="center"/>
            <w:hideMark/>
          </w:tcPr>
          <w:p w14:paraId="4514C784"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4936EE37" w14:textId="77777777" w:rsidR="0074471C" w:rsidRPr="00307700" w:rsidRDefault="0074471C" w:rsidP="00846156">
            <w:pPr>
              <w:pStyle w:val="1fffb"/>
              <w:rPr>
                <w:rFonts w:cs="Times New Roman"/>
              </w:rPr>
            </w:pPr>
            <w:r w:rsidRPr="00307700">
              <w:rPr>
                <w:rFonts w:cs="Times New Roman"/>
              </w:rPr>
              <w:t>24,6</w:t>
            </w:r>
          </w:p>
        </w:tc>
        <w:tc>
          <w:tcPr>
            <w:tcW w:w="649" w:type="pct"/>
            <w:tcBorders>
              <w:top w:val="nil"/>
              <w:left w:val="nil"/>
              <w:bottom w:val="single" w:sz="4" w:space="0" w:color="auto"/>
              <w:right w:val="single" w:sz="4" w:space="0" w:color="auto"/>
            </w:tcBorders>
            <w:shd w:val="clear" w:color="auto" w:fill="auto"/>
            <w:noWrap/>
            <w:vAlign w:val="center"/>
            <w:hideMark/>
          </w:tcPr>
          <w:p w14:paraId="5B5D96F6" w14:textId="77777777" w:rsidR="0074471C" w:rsidRPr="00307700" w:rsidRDefault="0074471C" w:rsidP="00846156">
            <w:pPr>
              <w:pStyle w:val="1fffb"/>
              <w:rPr>
                <w:rFonts w:cs="Times New Roman"/>
              </w:rPr>
            </w:pPr>
            <w:r w:rsidRPr="00307700">
              <w:rPr>
                <w:rFonts w:cs="Times New Roman"/>
              </w:rPr>
              <w:t>5,31</w:t>
            </w:r>
          </w:p>
        </w:tc>
      </w:tr>
      <w:tr w:rsidR="0074471C" w:rsidRPr="00307700" w14:paraId="07D9064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B39676C" w14:textId="77777777" w:rsidR="0074471C" w:rsidRPr="00307700" w:rsidRDefault="0074471C" w:rsidP="00846156">
            <w:pPr>
              <w:pStyle w:val="1fffb"/>
              <w:rPr>
                <w:rFonts w:cs="Times New Roman"/>
              </w:rPr>
            </w:pPr>
            <w:r w:rsidRPr="00307700">
              <w:rPr>
                <w:rFonts w:cs="Times New Roman"/>
              </w:rPr>
              <w:t>ТК-53</w:t>
            </w:r>
          </w:p>
        </w:tc>
        <w:tc>
          <w:tcPr>
            <w:tcW w:w="1303" w:type="pct"/>
            <w:tcBorders>
              <w:top w:val="nil"/>
              <w:left w:val="nil"/>
              <w:bottom w:val="single" w:sz="4" w:space="0" w:color="auto"/>
              <w:right w:val="single" w:sz="4" w:space="0" w:color="auto"/>
            </w:tcBorders>
            <w:shd w:val="clear" w:color="auto" w:fill="auto"/>
            <w:vAlign w:val="center"/>
            <w:hideMark/>
          </w:tcPr>
          <w:p w14:paraId="04414971" w14:textId="77777777" w:rsidR="0074471C" w:rsidRPr="00307700" w:rsidRDefault="0074471C" w:rsidP="00846156">
            <w:pPr>
              <w:pStyle w:val="1fffb"/>
              <w:rPr>
                <w:rFonts w:cs="Times New Roman"/>
              </w:rPr>
            </w:pPr>
            <w:r w:rsidRPr="00307700">
              <w:rPr>
                <w:rFonts w:cs="Times New Roman"/>
              </w:rPr>
              <w:t>ТК-53а</w:t>
            </w:r>
          </w:p>
        </w:tc>
        <w:tc>
          <w:tcPr>
            <w:tcW w:w="1061" w:type="pct"/>
            <w:tcBorders>
              <w:top w:val="nil"/>
              <w:left w:val="nil"/>
              <w:bottom w:val="single" w:sz="4" w:space="0" w:color="auto"/>
              <w:right w:val="single" w:sz="4" w:space="0" w:color="auto"/>
            </w:tcBorders>
            <w:shd w:val="clear" w:color="auto" w:fill="auto"/>
            <w:noWrap/>
            <w:vAlign w:val="center"/>
            <w:hideMark/>
          </w:tcPr>
          <w:p w14:paraId="57AB3829"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E965B01" w14:textId="77777777" w:rsidR="0074471C" w:rsidRPr="00307700" w:rsidRDefault="0074471C" w:rsidP="00846156">
            <w:pPr>
              <w:pStyle w:val="1fffb"/>
              <w:rPr>
                <w:rFonts w:cs="Times New Roman"/>
              </w:rPr>
            </w:pPr>
            <w:r w:rsidRPr="00307700">
              <w:rPr>
                <w:rFonts w:cs="Times New Roman"/>
              </w:rPr>
              <w:t>67,4</w:t>
            </w:r>
          </w:p>
        </w:tc>
        <w:tc>
          <w:tcPr>
            <w:tcW w:w="649" w:type="pct"/>
            <w:tcBorders>
              <w:top w:val="nil"/>
              <w:left w:val="nil"/>
              <w:bottom w:val="single" w:sz="4" w:space="0" w:color="auto"/>
              <w:right w:val="single" w:sz="4" w:space="0" w:color="auto"/>
            </w:tcBorders>
            <w:shd w:val="clear" w:color="auto" w:fill="auto"/>
            <w:noWrap/>
            <w:vAlign w:val="center"/>
            <w:hideMark/>
          </w:tcPr>
          <w:p w14:paraId="492E1499" w14:textId="77777777" w:rsidR="0074471C" w:rsidRPr="00307700" w:rsidRDefault="0074471C" w:rsidP="00846156">
            <w:pPr>
              <w:pStyle w:val="1fffb"/>
              <w:rPr>
                <w:rFonts w:cs="Times New Roman"/>
              </w:rPr>
            </w:pPr>
            <w:r w:rsidRPr="00307700">
              <w:rPr>
                <w:rFonts w:cs="Times New Roman"/>
              </w:rPr>
              <w:t>14,56</w:t>
            </w:r>
          </w:p>
        </w:tc>
      </w:tr>
      <w:tr w:rsidR="0074471C" w:rsidRPr="00307700" w14:paraId="1BD11B2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BD1A8D5" w14:textId="77777777" w:rsidR="0074471C" w:rsidRPr="00307700" w:rsidRDefault="0074471C" w:rsidP="00846156">
            <w:pPr>
              <w:pStyle w:val="1fffb"/>
              <w:rPr>
                <w:rFonts w:cs="Times New Roman"/>
              </w:rPr>
            </w:pPr>
            <w:r w:rsidRPr="00307700">
              <w:rPr>
                <w:rFonts w:cs="Times New Roman"/>
              </w:rPr>
              <w:t>ТК-53а</w:t>
            </w:r>
          </w:p>
        </w:tc>
        <w:tc>
          <w:tcPr>
            <w:tcW w:w="1303" w:type="pct"/>
            <w:tcBorders>
              <w:top w:val="nil"/>
              <w:left w:val="nil"/>
              <w:bottom w:val="single" w:sz="4" w:space="0" w:color="auto"/>
              <w:right w:val="single" w:sz="4" w:space="0" w:color="auto"/>
            </w:tcBorders>
            <w:shd w:val="clear" w:color="auto" w:fill="auto"/>
            <w:vAlign w:val="center"/>
            <w:hideMark/>
          </w:tcPr>
          <w:p w14:paraId="2546B638" w14:textId="77777777" w:rsidR="0074471C" w:rsidRPr="00307700" w:rsidRDefault="0074471C" w:rsidP="00846156">
            <w:pPr>
              <w:pStyle w:val="1fffb"/>
              <w:rPr>
                <w:rFonts w:cs="Times New Roman"/>
              </w:rPr>
            </w:pPr>
            <w:r w:rsidRPr="00307700">
              <w:rPr>
                <w:rFonts w:cs="Times New Roman"/>
              </w:rPr>
              <w:t>ТК-54</w:t>
            </w:r>
          </w:p>
        </w:tc>
        <w:tc>
          <w:tcPr>
            <w:tcW w:w="1061" w:type="pct"/>
            <w:tcBorders>
              <w:top w:val="nil"/>
              <w:left w:val="nil"/>
              <w:bottom w:val="single" w:sz="4" w:space="0" w:color="auto"/>
              <w:right w:val="single" w:sz="4" w:space="0" w:color="auto"/>
            </w:tcBorders>
            <w:shd w:val="clear" w:color="auto" w:fill="auto"/>
            <w:noWrap/>
            <w:vAlign w:val="center"/>
            <w:hideMark/>
          </w:tcPr>
          <w:p w14:paraId="24C936B8"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6450968" w14:textId="77777777" w:rsidR="0074471C" w:rsidRPr="00307700" w:rsidRDefault="0074471C" w:rsidP="00846156">
            <w:pPr>
              <w:pStyle w:val="1fffb"/>
              <w:rPr>
                <w:rFonts w:cs="Times New Roman"/>
              </w:rPr>
            </w:pPr>
            <w:r w:rsidRPr="00307700">
              <w:rPr>
                <w:rFonts w:cs="Times New Roman"/>
              </w:rPr>
              <w:t>105,8</w:t>
            </w:r>
          </w:p>
        </w:tc>
        <w:tc>
          <w:tcPr>
            <w:tcW w:w="649" w:type="pct"/>
            <w:tcBorders>
              <w:top w:val="nil"/>
              <w:left w:val="nil"/>
              <w:bottom w:val="single" w:sz="4" w:space="0" w:color="auto"/>
              <w:right w:val="single" w:sz="4" w:space="0" w:color="auto"/>
            </w:tcBorders>
            <w:shd w:val="clear" w:color="auto" w:fill="auto"/>
            <w:noWrap/>
            <w:vAlign w:val="center"/>
            <w:hideMark/>
          </w:tcPr>
          <w:p w14:paraId="3186CF72" w14:textId="77777777" w:rsidR="0074471C" w:rsidRPr="00307700" w:rsidRDefault="0074471C" w:rsidP="00846156">
            <w:pPr>
              <w:pStyle w:val="1fffb"/>
              <w:rPr>
                <w:rFonts w:cs="Times New Roman"/>
              </w:rPr>
            </w:pPr>
            <w:r w:rsidRPr="00307700">
              <w:rPr>
                <w:rFonts w:cs="Times New Roman"/>
              </w:rPr>
              <w:t>22,85</w:t>
            </w:r>
          </w:p>
        </w:tc>
      </w:tr>
      <w:tr w:rsidR="0074471C" w:rsidRPr="00307700" w14:paraId="286C4BD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00AD592" w14:textId="77777777" w:rsidR="0074471C" w:rsidRPr="00307700" w:rsidRDefault="0074471C" w:rsidP="00846156">
            <w:pPr>
              <w:pStyle w:val="1fffb"/>
              <w:rPr>
                <w:rFonts w:cs="Times New Roman"/>
              </w:rPr>
            </w:pPr>
            <w:r w:rsidRPr="00307700">
              <w:rPr>
                <w:rFonts w:cs="Times New Roman"/>
              </w:rPr>
              <w:t>ТК-54</w:t>
            </w:r>
          </w:p>
        </w:tc>
        <w:tc>
          <w:tcPr>
            <w:tcW w:w="1303" w:type="pct"/>
            <w:tcBorders>
              <w:top w:val="nil"/>
              <w:left w:val="nil"/>
              <w:bottom w:val="single" w:sz="4" w:space="0" w:color="auto"/>
              <w:right w:val="single" w:sz="4" w:space="0" w:color="auto"/>
            </w:tcBorders>
            <w:shd w:val="clear" w:color="auto" w:fill="auto"/>
            <w:vAlign w:val="center"/>
            <w:hideMark/>
          </w:tcPr>
          <w:p w14:paraId="7AB0234B" w14:textId="77777777" w:rsidR="0074471C" w:rsidRPr="00307700" w:rsidRDefault="0074471C" w:rsidP="00846156">
            <w:pPr>
              <w:pStyle w:val="1fffb"/>
              <w:rPr>
                <w:rFonts w:cs="Times New Roman"/>
              </w:rPr>
            </w:pPr>
            <w:r w:rsidRPr="00307700">
              <w:rPr>
                <w:rFonts w:cs="Times New Roman"/>
              </w:rPr>
              <w:t>ТК-55</w:t>
            </w:r>
          </w:p>
        </w:tc>
        <w:tc>
          <w:tcPr>
            <w:tcW w:w="1061" w:type="pct"/>
            <w:tcBorders>
              <w:top w:val="nil"/>
              <w:left w:val="nil"/>
              <w:bottom w:val="single" w:sz="4" w:space="0" w:color="auto"/>
              <w:right w:val="single" w:sz="4" w:space="0" w:color="auto"/>
            </w:tcBorders>
            <w:shd w:val="clear" w:color="auto" w:fill="auto"/>
            <w:noWrap/>
            <w:vAlign w:val="center"/>
            <w:hideMark/>
          </w:tcPr>
          <w:p w14:paraId="5246EB9B"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05C980CA" w14:textId="77777777" w:rsidR="0074471C" w:rsidRPr="00307700" w:rsidRDefault="0074471C" w:rsidP="00846156">
            <w:pPr>
              <w:pStyle w:val="1fffb"/>
              <w:rPr>
                <w:rFonts w:cs="Times New Roman"/>
              </w:rPr>
            </w:pPr>
            <w:r w:rsidRPr="00307700">
              <w:rPr>
                <w:rFonts w:cs="Times New Roman"/>
              </w:rPr>
              <w:t>20</w:t>
            </w:r>
          </w:p>
        </w:tc>
        <w:tc>
          <w:tcPr>
            <w:tcW w:w="649" w:type="pct"/>
            <w:tcBorders>
              <w:top w:val="nil"/>
              <w:left w:val="nil"/>
              <w:bottom w:val="single" w:sz="4" w:space="0" w:color="auto"/>
              <w:right w:val="single" w:sz="4" w:space="0" w:color="auto"/>
            </w:tcBorders>
            <w:shd w:val="clear" w:color="auto" w:fill="auto"/>
            <w:noWrap/>
            <w:vAlign w:val="center"/>
            <w:hideMark/>
          </w:tcPr>
          <w:p w14:paraId="1E5E72F1" w14:textId="77777777" w:rsidR="0074471C" w:rsidRPr="00307700" w:rsidRDefault="0074471C" w:rsidP="00846156">
            <w:pPr>
              <w:pStyle w:val="1fffb"/>
              <w:rPr>
                <w:rFonts w:cs="Times New Roman"/>
              </w:rPr>
            </w:pPr>
            <w:r w:rsidRPr="00307700">
              <w:rPr>
                <w:rFonts w:cs="Times New Roman"/>
              </w:rPr>
              <w:t>2,28</w:t>
            </w:r>
          </w:p>
        </w:tc>
      </w:tr>
      <w:tr w:rsidR="0074471C" w:rsidRPr="00307700" w14:paraId="7F259E8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DA5303F" w14:textId="77777777" w:rsidR="0074471C" w:rsidRPr="00307700" w:rsidRDefault="0074471C" w:rsidP="00846156">
            <w:pPr>
              <w:pStyle w:val="1fffb"/>
              <w:rPr>
                <w:rFonts w:cs="Times New Roman"/>
              </w:rPr>
            </w:pPr>
            <w:r w:rsidRPr="00307700">
              <w:rPr>
                <w:rFonts w:cs="Times New Roman"/>
              </w:rPr>
              <w:t>ТК-54</w:t>
            </w:r>
          </w:p>
        </w:tc>
        <w:tc>
          <w:tcPr>
            <w:tcW w:w="1303" w:type="pct"/>
            <w:tcBorders>
              <w:top w:val="nil"/>
              <w:left w:val="nil"/>
              <w:bottom w:val="single" w:sz="4" w:space="0" w:color="auto"/>
              <w:right w:val="single" w:sz="4" w:space="0" w:color="auto"/>
            </w:tcBorders>
            <w:shd w:val="clear" w:color="auto" w:fill="auto"/>
            <w:vAlign w:val="center"/>
            <w:hideMark/>
          </w:tcPr>
          <w:p w14:paraId="2538B7E1" w14:textId="77777777" w:rsidR="0074471C" w:rsidRPr="00307700" w:rsidRDefault="0074471C" w:rsidP="00846156">
            <w:pPr>
              <w:pStyle w:val="1fffb"/>
              <w:rPr>
                <w:rFonts w:cs="Times New Roman"/>
              </w:rPr>
            </w:pPr>
            <w:r w:rsidRPr="00307700">
              <w:rPr>
                <w:rFonts w:cs="Times New Roman"/>
              </w:rPr>
              <w:t>ТК-57</w:t>
            </w:r>
          </w:p>
        </w:tc>
        <w:tc>
          <w:tcPr>
            <w:tcW w:w="1061" w:type="pct"/>
            <w:tcBorders>
              <w:top w:val="nil"/>
              <w:left w:val="nil"/>
              <w:bottom w:val="single" w:sz="4" w:space="0" w:color="auto"/>
              <w:right w:val="single" w:sz="4" w:space="0" w:color="auto"/>
            </w:tcBorders>
            <w:shd w:val="clear" w:color="auto" w:fill="auto"/>
            <w:noWrap/>
            <w:vAlign w:val="center"/>
            <w:hideMark/>
          </w:tcPr>
          <w:p w14:paraId="0BF30829"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058CC312" w14:textId="77777777" w:rsidR="0074471C" w:rsidRPr="00307700" w:rsidRDefault="0074471C" w:rsidP="00846156">
            <w:pPr>
              <w:pStyle w:val="1fffb"/>
              <w:rPr>
                <w:rFonts w:cs="Times New Roman"/>
              </w:rPr>
            </w:pPr>
            <w:r w:rsidRPr="00307700">
              <w:rPr>
                <w:rFonts w:cs="Times New Roman"/>
              </w:rPr>
              <w:t>17</w:t>
            </w:r>
          </w:p>
        </w:tc>
        <w:tc>
          <w:tcPr>
            <w:tcW w:w="649" w:type="pct"/>
            <w:tcBorders>
              <w:top w:val="nil"/>
              <w:left w:val="nil"/>
              <w:bottom w:val="single" w:sz="4" w:space="0" w:color="auto"/>
              <w:right w:val="single" w:sz="4" w:space="0" w:color="auto"/>
            </w:tcBorders>
            <w:shd w:val="clear" w:color="auto" w:fill="auto"/>
            <w:noWrap/>
            <w:vAlign w:val="center"/>
            <w:hideMark/>
          </w:tcPr>
          <w:p w14:paraId="04244988" w14:textId="77777777" w:rsidR="0074471C" w:rsidRPr="00307700" w:rsidRDefault="0074471C" w:rsidP="00846156">
            <w:pPr>
              <w:pStyle w:val="1fffb"/>
              <w:rPr>
                <w:rFonts w:cs="Times New Roman"/>
              </w:rPr>
            </w:pPr>
            <w:r w:rsidRPr="00307700">
              <w:rPr>
                <w:rFonts w:cs="Times New Roman"/>
              </w:rPr>
              <w:t>3,67</w:t>
            </w:r>
          </w:p>
        </w:tc>
      </w:tr>
      <w:tr w:rsidR="0074471C" w:rsidRPr="00307700" w14:paraId="7CFA18C2"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13F7CC1" w14:textId="77777777" w:rsidR="0074471C" w:rsidRPr="00307700" w:rsidRDefault="0074471C" w:rsidP="00846156">
            <w:pPr>
              <w:pStyle w:val="1fffb"/>
              <w:rPr>
                <w:rFonts w:cs="Times New Roman"/>
              </w:rPr>
            </w:pPr>
            <w:r w:rsidRPr="00307700">
              <w:rPr>
                <w:rFonts w:cs="Times New Roman"/>
              </w:rPr>
              <w:t>ТК-57</w:t>
            </w:r>
          </w:p>
        </w:tc>
        <w:tc>
          <w:tcPr>
            <w:tcW w:w="1303" w:type="pct"/>
            <w:tcBorders>
              <w:top w:val="nil"/>
              <w:left w:val="nil"/>
              <w:bottom w:val="single" w:sz="4" w:space="0" w:color="auto"/>
              <w:right w:val="single" w:sz="4" w:space="0" w:color="auto"/>
            </w:tcBorders>
            <w:shd w:val="clear" w:color="auto" w:fill="auto"/>
            <w:vAlign w:val="center"/>
            <w:hideMark/>
          </w:tcPr>
          <w:p w14:paraId="5BA1DE8A" w14:textId="77777777" w:rsidR="0074471C" w:rsidRPr="00307700" w:rsidRDefault="0074471C" w:rsidP="00846156">
            <w:pPr>
              <w:pStyle w:val="1fffb"/>
              <w:rPr>
                <w:rFonts w:cs="Times New Roman"/>
              </w:rPr>
            </w:pPr>
            <w:r w:rsidRPr="00307700">
              <w:rPr>
                <w:rFonts w:cs="Times New Roman"/>
              </w:rPr>
              <w:t>ТК-56</w:t>
            </w:r>
          </w:p>
        </w:tc>
        <w:tc>
          <w:tcPr>
            <w:tcW w:w="1061" w:type="pct"/>
            <w:tcBorders>
              <w:top w:val="nil"/>
              <w:left w:val="nil"/>
              <w:bottom w:val="single" w:sz="4" w:space="0" w:color="auto"/>
              <w:right w:val="single" w:sz="4" w:space="0" w:color="auto"/>
            </w:tcBorders>
            <w:shd w:val="clear" w:color="auto" w:fill="auto"/>
            <w:noWrap/>
            <w:vAlign w:val="center"/>
            <w:hideMark/>
          </w:tcPr>
          <w:p w14:paraId="6BE33995" w14:textId="77777777" w:rsidR="0074471C" w:rsidRPr="00307700" w:rsidRDefault="0074471C" w:rsidP="00846156">
            <w:pPr>
              <w:pStyle w:val="1fffb"/>
              <w:rPr>
                <w:rFonts w:cs="Times New Roman"/>
              </w:rPr>
            </w:pPr>
            <w:r w:rsidRPr="00307700">
              <w:rPr>
                <w:rFonts w:cs="Times New Roman"/>
              </w:rPr>
              <w:t>32</w:t>
            </w:r>
          </w:p>
        </w:tc>
        <w:tc>
          <w:tcPr>
            <w:tcW w:w="701" w:type="pct"/>
            <w:tcBorders>
              <w:top w:val="nil"/>
              <w:left w:val="nil"/>
              <w:bottom w:val="single" w:sz="4" w:space="0" w:color="auto"/>
              <w:right w:val="single" w:sz="4" w:space="0" w:color="auto"/>
            </w:tcBorders>
            <w:shd w:val="clear" w:color="auto" w:fill="auto"/>
            <w:noWrap/>
            <w:vAlign w:val="center"/>
            <w:hideMark/>
          </w:tcPr>
          <w:p w14:paraId="07250716" w14:textId="77777777" w:rsidR="0074471C" w:rsidRPr="00307700" w:rsidRDefault="0074471C" w:rsidP="00846156">
            <w:pPr>
              <w:pStyle w:val="1fffb"/>
              <w:rPr>
                <w:rFonts w:cs="Times New Roman"/>
              </w:rPr>
            </w:pPr>
            <w:r w:rsidRPr="00307700">
              <w:rPr>
                <w:rFonts w:cs="Times New Roman"/>
              </w:rPr>
              <w:t>62</w:t>
            </w:r>
          </w:p>
        </w:tc>
        <w:tc>
          <w:tcPr>
            <w:tcW w:w="649" w:type="pct"/>
            <w:tcBorders>
              <w:top w:val="nil"/>
              <w:left w:val="nil"/>
              <w:bottom w:val="single" w:sz="4" w:space="0" w:color="auto"/>
              <w:right w:val="single" w:sz="4" w:space="0" w:color="auto"/>
            </w:tcBorders>
            <w:shd w:val="clear" w:color="auto" w:fill="auto"/>
            <w:noWrap/>
            <w:vAlign w:val="center"/>
            <w:hideMark/>
          </w:tcPr>
          <w:p w14:paraId="328D9782" w14:textId="77777777" w:rsidR="0074471C" w:rsidRPr="00307700" w:rsidRDefault="0074471C" w:rsidP="00846156">
            <w:pPr>
              <w:pStyle w:val="1fffb"/>
              <w:rPr>
                <w:rFonts w:cs="Times New Roman"/>
              </w:rPr>
            </w:pPr>
            <w:r w:rsidRPr="00307700">
              <w:rPr>
                <w:rFonts w:cs="Times New Roman"/>
              </w:rPr>
              <w:t>3,97</w:t>
            </w:r>
          </w:p>
        </w:tc>
      </w:tr>
      <w:tr w:rsidR="0074471C" w:rsidRPr="00307700" w14:paraId="2C8FF13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194D612" w14:textId="77777777" w:rsidR="0074471C" w:rsidRPr="00307700" w:rsidRDefault="0074471C" w:rsidP="00846156">
            <w:pPr>
              <w:pStyle w:val="1fffb"/>
              <w:rPr>
                <w:rFonts w:cs="Times New Roman"/>
              </w:rPr>
            </w:pPr>
            <w:r w:rsidRPr="00307700">
              <w:rPr>
                <w:rFonts w:cs="Times New Roman"/>
              </w:rPr>
              <w:t>ТК-57</w:t>
            </w:r>
          </w:p>
        </w:tc>
        <w:tc>
          <w:tcPr>
            <w:tcW w:w="1303" w:type="pct"/>
            <w:tcBorders>
              <w:top w:val="nil"/>
              <w:left w:val="nil"/>
              <w:bottom w:val="single" w:sz="4" w:space="0" w:color="auto"/>
              <w:right w:val="single" w:sz="4" w:space="0" w:color="auto"/>
            </w:tcBorders>
            <w:shd w:val="clear" w:color="auto" w:fill="auto"/>
            <w:vAlign w:val="center"/>
            <w:hideMark/>
          </w:tcPr>
          <w:p w14:paraId="65E5334C" w14:textId="77777777" w:rsidR="0074471C" w:rsidRPr="00307700" w:rsidRDefault="0074471C" w:rsidP="00846156">
            <w:pPr>
              <w:pStyle w:val="1fffb"/>
              <w:rPr>
                <w:rFonts w:cs="Times New Roman"/>
              </w:rPr>
            </w:pPr>
            <w:r w:rsidRPr="00307700">
              <w:rPr>
                <w:rFonts w:cs="Times New Roman"/>
              </w:rPr>
              <w:t>ТК-58</w:t>
            </w:r>
          </w:p>
        </w:tc>
        <w:tc>
          <w:tcPr>
            <w:tcW w:w="1061" w:type="pct"/>
            <w:tcBorders>
              <w:top w:val="nil"/>
              <w:left w:val="nil"/>
              <w:bottom w:val="single" w:sz="4" w:space="0" w:color="auto"/>
              <w:right w:val="single" w:sz="4" w:space="0" w:color="auto"/>
            </w:tcBorders>
            <w:shd w:val="clear" w:color="auto" w:fill="auto"/>
            <w:noWrap/>
            <w:vAlign w:val="center"/>
            <w:hideMark/>
          </w:tcPr>
          <w:p w14:paraId="24EDE4BF"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556D29B5" w14:textId="77777777" w:rsidR="0074471C" w:rsidRPr="00307700" w:rsidRDefault="0074471C" w:rsidP="00846156">
            <w:pPr>
              <w:pStyle w:val="1fffb"/>
              <w:rPr>
                <w:rFonts w:cs="Times New Roman"/>
              </w:rPr>
            </w:pPr>
            <w:r w:rsidRPr="00307700">
              <w:rPr>
                <w:rFonts w:cs="Times New Roman"/>
              </w:rPr>
              <w:t>11</w:t>
            </w:r>
          </w:p>
        </w:tc>
        <w:tc>
          <w:tcPr>
            <w:tcW w:w="649" w:type="pct"/>
            <w:tcBorders>
              <w:top w:val="nil"/>
              <w:left w:val="nil"/>
              <w:bottom w:val="single" w:sz="4" w:space="0" w:color="auto"/>
              <w:right w:val="single" w:sz="4" w:space="0" w:color="auto"/>
            </w:tcBorders>
            <w:shd w:val="clear" w:color="auto" w:fill="auto"/>
            <w:noWrap/>
            <w:vAlign w:val="center"/>
            <w:hideMark/>
          </w:tcPr>
          <w:p w14:paraId="57E5F90B" w14:textId="77777777" w:rsidR="0074471C" w:rsidRPr="00307700" w:rsidRDefault="0074471C" w:rsidP="00846156">
            <w:pPr>
              <w:pStyle w:val="1fffb"/>
              <w:rPr>
                <w:rFonts w:cs="Times New Roman"/>
              </w:rPr>
            </w:pPr>
            <w:r w:rsidRPr="00307700">
              <w:rPr>
                <w:rFonts w:cs="Times New Roman"/>
              </w:rPr>
              <w:t>2,38</w:t>
            </w:r>
          </w:p>
        </w:tc>
      </w:tr>
      <w:tr w:rsidR="0074471C" w:rsidRPr="00307700" w14:paraId="2419C9B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9268DA0" w14:textId="77777777" w:rsidR="0074471C" w:rsidRPr="00307700" w:rsidRDefault="0074471C" w:rsidP="00846156">
            <w:pPr>
              <w:pStyle w:val="1fffb"/>
              <w:rPr>
                <w:rFonts w:cs="Times New Roman"/>
              </w:rPr>
            </w:pPr>
            <w:r w:rsidRPr="00307700">
              <w:rPr>
                <w:rFonts w:cs="Times New Roman"/>
              </w:rPr>
              <w:t>ТК-58</w:t>
            </w:r>
          </w:p>
        </w:tc>
        <w:tc>
          <w:tcPr>
            <w:tcW w:w="1303" w:type="pct"/>
            <w:tcBorders>
              <w:top w:val="nil"/>
              <w:left w:val="nil"/>
              <w:bottom w:val="single" w:sz="4" w:space="0" w:color="auto"/>
              <w:right w:val="single" w:sz="4" w:space="0" w:color="auto"/>
            </w:tcBorders>
            <w:shd w:val="clear" w:color="auto" w:fill="auto"/>
            <w:vAlign w:val="center"/>
            <w:hideMark/>
          </w:tcPr>
          <w:p w14:paraId="4713EC25" w14:textId="77777777" w:rsidR="0074471C" w:rsidRPr="00307700" w:rsidRDefault="0074471C" w:rsidP="00846156">
            <w:pPr>
              <w:pStyle w:val="1fffb"/>
              <w:rPr>
                <w:rFonts w:cs="Times New Roman"/>
              </w:rPr>
            </w:pPr>
            <w:r w:rsidRPr="00307700">
              <w:rPr>
                <w:rFonts w:cs="Times New Roman"/>
              </w:rPr>
              <w:t>ТК-59</w:t>
            </w:r>
          </w:p>
        </w:tc>
        <w:tc>
          <w:tcPr>
            <w:tcW w:w="1061" w:type="pct"/>
            <w:tcBorders>
              <w:top w:val="nil"/>
              <w:left w:val="nil"/>
              <w:bottom w:val="single" w:sz="4" w:space="0" w:color="auto"/>
              <w:right w:val="single" w:sz="4" w:space="0" w:color="auto"/>
            </w:tcBorders>
            <w:shd w:val="clear" w:color="auto" w:fill="auto"/>
            <w:noWrap/>
            <w:vAlign w:val="center"/>
            <w:hideMark/>
          </w:tcPr>
          <w:p w14:paraId="62572A0C"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44F4E9B2" w14:textId="77777777" w:rsidR="0074471C" w:rsidRPr="00307700" w:rsidRDefault="0074471C" w:rsidP="00846156">
            <w:pPr>
              <w:pStyle w:val="1fffb"/>
              <w:rPr>
                <w:rFonts w:cs="Times New Roman"/>
              </w:rPr>
            </w:pPr>
            <w:r w:rsidRPr="00307700">
              <w:rPr>
                <w:rFonts w:cs="Times New Roman"/>
              </w:rPr>
              <w:t>28,8</w:t>
            </w:r>
          </w:p>
        </w:tc>
        <w:tc>
          <w:tcPr>
            <w:tcW w:w="649" w:type="pct"/>
            <w:tcBorders>
              <w:top w:val="nil"/>
              <w:left w:val="nil"/>
              <w:bottom w:val="single" w:sz="4" w:space="0" w:color="auto"/>
              <w:right w:val="single" w:sz="4" w:space="0" w:color="auto"/>
            </w:tcBorders>
            <w:shd w:val="clear" w:color="auto" w:fill="auto"/>
            <w:noWrap/>
            <w:vAlign w:val="center"/>
            <w:hideMark/>
          </w:tcPr>
          <w:p w14:paraId="02B63B9E" w14:textId="77777777" w:rsidR="0074471C" w:rsidRPr="00307700" w:rsidRDefault="0074471C" w:rsidP="00846156">
            <w:pPr>
              <w:pStyle w:val="1fffb"/>
              <w:rPr>
                <w:rFonts w:cs="Times New Roman"/>
              </w:rPr>
            </w:pPr>
            <w:r w:rsidRPr="00307700">
              <w:rPr>
                <w:rFonts w:cs="Times New Roman"/>
              </w:rPr>
              <w:t>4,38</w:t>
            </w:r>
          </w:p>
        </w:tc>
      </w:tr>
      <w:tr w:rsidR="0074471C" w:rsidRPr="00307700" w14:paraId="30DB0EBD"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C5CE0A8" w14:textId="77777777" w:rsidR="0074471C" w:rsidRPr="00307700" w:rsidRDefault="0074471C" w:rsidP="00846156">
            <w:pPr>
              <w:pStyle w:val="1fffb"/>
              <w:rPr>
                <w:rFonts w:cs="Times New Roman"/>
              </w:rPr>
            </w:pPr>
            <w:r w:rsidRPr="00307700">
              <w:rPr>
                <w:rFonts w:cs="Times New Roman"/>
              </w:rPr>
              <w:t>ТК-59</w:t>
            </w:r>
          </w:p>
        </w:tc>
        <w:tc>
          <w:tcPr>
            <w:tcW w:w="1303" w:type="pct"/>
            <w:tcBorders>
              <w:top w:val="nil"/>
              <w:left w:val="nil"/>
              <w:bottom w:val="single" w:sz="4" w:space="0" w:color="auto"/>
              <w:right w:val="single" w:sz="4" w:space="0" w:color="auto"/>
            </w:tcBorders>
            <w:shd w:val="clear" w:color="auto" w:fill="auto"/>
            <w:vAlign w:val="center"/>
            <w:hideMark/>
          </w:tcPr>
          <w:p w14:paraId="62234FB7" w14:textId="77777777" w:rsidR="0074471C" w:rsidRPr="00307700" w:rsidRDefault="0074471C" w:rsidP="00846156">
            <w:pPr>
              <w:pStyle w:val="1fffb"/>
              <w:rPr>
                <w:rFonts w:cs="Times New Roman"/>
              </w:rPr>
            </w:pPr>
            <w:r w:rsidRPr="00307700">
              <w:rPr>
                <w:rFonts w:cs="Times New Roman"/>
              </w:rPr>
              <w:t>ТК-60</w:t>
            </w:r>
          </w:p>
        </w:tc>
        <w:tc>
          <w:tcPr>
            <w:tcW w:w="1061" w:type="pct"/>
            <w:tcBorders>
              <w:top w:val="nil"/>
              <w:left w:val="nil"/>
              <w:bottom w:val="single" w:sz="4" w:space="0" w:color="auto"/>
              <w:right w:val="single" w:sz="4" w:space="0" w:color="auto"/>
            </w:tcBorders>
            <w:shd w:val="clear" w:color="auto" w:fill="auto"/>
            <w:noWrap/>
            <w:vAlign w:val="center"/>
            <w:hideMark/>
          </w:tcPr>
          <w:p w14:paraId="7FB612A4"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06F624C1" w14:textId="77777777" w:rsidR="0074471C" w:rsidRPr="00307700" w:rsidRDefault="0074471C" w:rsidP="00846156">
            <w:pPr>
              <w:pStyle w:val="1fffb"/>
              <w:rPr>
                <w:rFonts w:cs="Times New Roman"/>
              </w:rPr>
            </w:pPr>
            <w:r w:rsidRPr="00307700">
              <w:rPr>
                <w:rFonts w:cs="Times New Roman"/>
              </w:rPr>
              <w:t>40</w:t>
            </w:r>
          </w:p>
        </w:tc>
        <w:tc>
          <w:tcPr>
            <w:tcW w:w="649" w:type="pct"/>
            <w:tcBorders>
              <w:top w:val="nil"/>
              <w:left w:val="nil"/>
              <w:bottom w:val="single" w:sz="4" w:space="0" w:color="auto"/>
              <w:right w:val="single" w:sz="4" w:space="0" w:color="auto"/>
            </w:tcBorders>
            <w:shd w:val="clear" w:color="auto" w:fill="auto"/>
            <w:noWrap/>
            <w:vAlign w:val="center"/>
            <w:hideMark/>
          </w:tcPr>
          <w:p w14:paraId="2BECA74D" w14:textId="77777777" w:rsidR="0074471C" w:rsidRPr="00307700" w:rsidRDefault="0074471C" w:rsidP="00846156">
            <w:pPr>
              <w:pStyle w:val="1fffb"/>
              <w:rPr>
                <w:rFonts w:cs="Times New Roman"/>
              </w:rPr>
            </w:pPr>
            <w:r w:rsidRPr="00307700">
              <w:rPr>
                <w:rFonts w:cs="Times New Roman"/>
              </w:rPr>
              <w:t>6,08</w:t>
            </w:r>
          </w:p>
        </w:tc>
      </w:tr>
      <w:tr w:rsidR="0074471C" w:rsidRPr="00307700" w14:paraId="643BBA6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ED1335D" w14:textId="77777777" w:rsidR="0074471C" w:rsidRPr="00307700" w:rsidRDefault="0074471C" w:rsidP="00846156">
            <w:pPr>
              <w:pStyle w:val="1fffb"/>
              <w:rPr>
                <w:rFonts w:cs="Times New Roman"/>
              </w:rPr>
            </w:pPr>
            <w:r w:rsidRPr="00307700">
              <w:rPr>
                <w:rFonts w:cs="Times New Roman"/>
              </w:rPr>
              <w:t>ТК-58</w:t>
            </w:r>
          </w:p>
        </w:tc>
        <w:tc>
          <w:tcPr>
            <w:tcW w:w="1303" w:type="pct"/>
            <w:tcBorders>
              <w:top w:val="nil"/>
              <w:left w:val="nil"/>
              <w:bottom w:val="single" w:sz="4" w:space="0" w:color="auto"/>
              <w:right w:val="single" w:sz="4" w:space="0" w:color="auto"/>
            </w:tcBorders>
            <w:shd w:val="clear" w:color="auto" w:fill="auto"/>
            <w:vAlign w:val="center"/>
            <w:hideMark/>
          </w:tcPr>
          <w:p w14:paraId="1AAC544C" w14:textId="77777777" w:rsidR="0074471C" w:rsidRPr="00307700" w:rsidRDefault="0074471C" w:rsidP="00846156">
            <w:pPr>
              <w:pStyle w:val="1fffb"/>
              <w:rPr>
                <w:rFonts w:cs="Times New Roman"/>
              </w:rPr>
            </w:pPr>
            <w:r w:rsidRPr="00307700">
              <w:rPr>
                <w:rFonts w:cs="Times New Roman"/>
              </w:rPr>
              <w:t>ТК-62А</w:t>
            </w:r>
          </w:p>
        </w:tc>
        <w:tc>
          <w:tcPr>
            <w:tcW w:w="1061" w:type="pct"/>
            <w:tcBorders>
              <w:top w:val="nil"/>
              <w:left w:val="nil"/>
              <w:bottom w:val="single" w:sz="4" w:space="0" w:color="auto"/>
              <w:right w:val="single" w:sz="4" w:space="0" w:color="auto"/>
            </w:tcBorders>
            <w:shd w:val="clear" w:color="auto" w:fill="auto"/>
            <w:noWrap/>
            <w:vAlign w:val="center"/>
            <w:hideMark/>
          </w:tcPr>
          <w:p w14:paraId="602AB575"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61803F24"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100328AA" w14:textId="77777777" w:rsidR="0074471C" w:rsidRPr="00307700" w:rsidRDefault="0074471C" w:rsidP="00846156">
            <w:pPr>
              <w:pStyle w:val="1fffb"/>
              <w:rPr>
                <w:rFonts w:cs="Times New Roman"/>
              </w:rPr>
            </w:pPr>
            <w:r w:rsidRPr="00307700">
              <w:rPr>
                <w:rFonts w:cs="Times New Roman"/>
              </w:rPr>
              <w:t>0,00</w:t>
            </w:r>
          </w:p>
        </w:tc>
      </w:tr>
      <w:tr w:rsidR="0074471C" w:rsidRPr="00307700" w14:paraId="1DAC45C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26AE78B" w14:textId="77777777" w:rsidR="0074471C" w:rsidRPr="00307700" w:rsidRDefault="0074471C" w:rsidP="00846156">
            <w:pPr>
              <w:pStyle w:val="1fffb"/>
              <w:rPr>
                <w:rFonts w:cs="Times New Roman"/>
              </w:rPr>
            </w:pPr>
            <w:r w:rsidRPr="00307700">
              <w:rPr>
                <w:rFonts w:cs="Times New Roman"/>
              </w:rPr>
              <w:t>ТК-53а</w:t>
            </w:r>
          </w:p>
        </w:tc>
        <w:tc>
          <w:tcPr>
            <w:tcW w:w="1303" w:type="pct"/>
            <w:tcBorders>
              <w:top w:val="nil"/>
              <w:left w:val="nil"/>
              <w:bottom w:val="single" w:sz="4" w:space="0" w:color="auto"/>
              <w:right w:val="single" w:sz="4" w:space="0" w:color="auto"/>
            </w:tcBorders>
            <w:shd w:val="clear" w:color="auto" w:fill="auto"/>
            <w:vAlign w:val="center"/>
            <w:hideMark/>
          </w:tcPr>
          <w:p w14:paraId="3A41AF71" w14:textId="77777777" w:rsidR="0074471C" w:rsidRPr="00307700" w:rsidRDefault="0074471C" w:rsidP="00846156">
            <w:pPr>
              <w:pStyle w:val="1fffb"/>
              <w:rPr>
                <w:rFonts w:cs="Times New Roman"/>
              </w:rPr>
            </w:pPr>
            <w:r w:rsidRPr="00307700">
              <w:rPr>
                <w:rFonts w:cs="Times New Roman"/>
              </w:rPr>
              <w:t>ТК-67</w:t>
            </w:r>
          </w:p>
        </w:tc>
        <w:tc>
          <w:tcPr>
            <w:tcW w:w="1061" w:type="pct"/>
            <w:tcBorders>
              <w:top w:val="nil"/>
              <w:left w:val="nil"/>
              <w:bottom w:val="single" w:sz="4" w:space="0" w:color="auto"/>
              <w:right w:val="single" w:sz="4" w:space="0" w:color="auto"/>
            </w:tcBorders>
            <w:shd w:val="clear" w:color="auto" w:fill="auto"/>
            <w:noWrap/>
            <w:vAlign w:val="center"/>
            <w:hideMark/>
          </w:tcPr>
          <w:p w14:paraId="04F443C4"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29D87525" w14:textId="77777777" w:rsidR="0074471C" w:rsidRPr="00307700" w:rsidRDefault="0074471C" w:rsidP="00846156">
            <w:pPr>
              <w:pStyle w:val="1fffb"/>
              <w:rPr>
                <w:rFonts w:cs="Times New Roman"/>
              </w:rPr>
            </w:pPr>
            <w:r w:rsidRPr="00307700">
              <w:rPr>
                <w:rFonts w:cs="Times New Roman"/>
              </w:rPr>
              <w:t>70</w:t>
            </w:r>
          </w:p>
        </w:tc>
        <w:tc>
          <w:tcPr>
            <w:tcW w:w="649" w:type="pct"/>
            <w:tcBorders>
              <w:top w:val="nil"/>
              <w:left w:val="nil"/>
              <w:bottom w:val="single" w:sz="4" w:space="0" w:color="auto"/>
              <w:right w:val="single" w:sz="4" w:space="0" w:color="auto"/>
            </w:tcBorders>
            <w:shd w:val="clear" w:color="auto" w:fill="auto"/>
            <w:noWrap/>
            <w:vAlign w:val="center"/>
            <w:hideMark/>
          </w:tcPr>
          <w:p w14:paraId="7012D618" w14:textId="77777777" w:rsidR="0074471C" w:rsidRPr="00307700" w:rsidRDefault="0074471C" w:rsidP="00846156">
            <w:pPr>
              <w:pStyle w:val="1fffb"/>
              <w:rPr>
                <w:rFonts w:cs="Times New Roman"/>
              </w:rPr>
            </w:pPr>
            <w:r w:rsidRPr="00307700">
              <w:rPr>
                <w:rFonts w:cs="Times New Roman"/>
              </w:rPr>
              <w:t>10,64</w:t>
            </w:r>
          </w:p>
        </w:tc>
      </w:tr>
      <w:tr w:rsidR="0074471C" w:rsidRPr="00307700" w14:paraId="4EB8882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4FD2B2B" w14:textId="77777777" w:rsidR="0074471C" w:rsidRPr="00307700" w:rsidRDefault="0074471C" w:rsidP="00846156">
            <w:pPr>
              <w:pStyle w:val="1fffb"/>
              <w:rPr>
                <w:rFonts w:cs="Times New Roman"/>
              </w:rPr>
            </w:pPr>
            <w:r w:rsidRPr="00307700">
              <w:rPr>
                <w:rFonts w:cs="Times New Roman"/>
              </w:rPr>
              <w:t>ТК-67</w:t>
            </w:r>
          </w:p>
        </w:tc>
        <w:tc>
          <w:tcPr>
            <w:tcW w:w="1303" w:type="pct"/>
            <w:tcBorders>
              <w:top w:val="nil"/>
              <w:left w:val="nil"/>
              <w:bottom w:val="single" w:sz="4" w:space="0" w:color="auto"/>
              <w:right w:val="single" w:sz="4" w:space="0" w:color="auto"/>
            </w:tcBorders>
            <w:shd w:val="clear" w:color="auto" w:fill="auto"/>
            <w:vAlign w:val="center"/>
            <w:hideMark/>
          </w:tcPr>
          <w:p w14:paraId="2F6E0EF4" w14:textId="77777777" w:rsidR="0074471C" w:rsidRPr="00307700" w:rsidRDefault="0074471C" w:rsidP="00846156">
            <w:pPr>
              <w:pStyle w:val="1fffb"/>
              <w:rPr>
                <w:rFonts w:cs="Times New Roman"/>
              </w:rPr>
            </w:pPr>
            <w:r w:rsidRPr="00307700">
              <w:rPr>
                <w:rFonts w:cs="Times New Roman"/>
              </w:rPr>
              <w:t>ТК-66</w:t>
            </w:r>
          </w:p>
        </w:tc>
        <w:tc>
          <w:tcPr>
            <w:tcW w:w="1061" w:type="pct"/>
            <w:tcBorders>
              <w:top w:val="nil"/>
              <w:left w:val="nil"/>
              <w:bottom w:val="single" w:sz="4" w:space="0" w:color="auto"/>
              <w:right w:val="single" w:sz="4" w:space="0" w:color="auto"/>
            </w:tcBorders>
            <w:shd w:val="clear" w:color="auto" w:fill="auto"/>
            <w:noWrap/>
            <w:vAlign w:val="center"/>
            <w:hideMark/>
          </w:tcPr>
          <w:p w14:paraId="2C4063B5"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3D3DF204" w14:textId="77777777" w:rsidR="0074471C" w:rsidRPr="00307700" w:rsidRDefault="0074471C" w:rsidP="00846156">
            <w:pPr>
              <w:pStyle w:val="1fffb"/>
              <w:rPr>
                <w:rFonts w:cs="Times New Roman"/>
              </w:rPr>
            </w:pPr>
            <w:r w:rsidRPr="00307700">
              <w:rPr>
                <w:rFonts w:cs="Times New Roman"/>
              </w:rPr>
              <w:t>19</w:t>
            </w:r>
          </w:p>
        </w:tc>
        <w:tc>
          <w:tcPr>
            <w:tcW w:w="649" w:type="pct"/>
            <w:tcBorders>
              <w:top w:val="nil"/>
              <w:left w:val="nil"/>
              <w:bottom w:val="single" w:sz="4" w:space="0" w:color="auto"/>
              <w:right w:val="single" w:sz="4" w:space="0" w:color="auto"/>
            </w:tcBorders>
            <w:shd w:val="clear" w:color="auto" w:fill="auto"/>
            <w:noWrap/>
            <w:vAlign w:val="center"/>
            <w:hideMark/>
          </w:tcPr>
          <w:p w14:paraId="0C7A6670" w14:textId="77777777" w:rsidR="0074471C" w:rsidRPr="00307700" w:rsidRDefault="0074471C" w:rsidP="00846156">
            <w:pPr>
              <w:pStyle w:val="1fffb"/>
              <w:rPr>
                <w:rFonts w:cs="Times New Roman"/>
              </w:rPr>
            </w:pPr>
            <w:r w:rsidRPr="00307700">
              <w:rPr>
                <w:rFonts w:cs="Times New Roman"/>
              </w:rPr>
              <w:t>2,89</w:t>
            </w:r>
          </w:p>
        </w:tc>
      </w:tr>
      <w:tr w:rsidR="0074471C" w:rsidRPr="00307700" w14:paraId="10BC622E"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84BA26D" w14:textId="77777777" w:rsidR="0074471C" w:rsidRPr="00307700" w:rsidRDefault="0074471C" w:rsidP="00846156">
            <w:pPr>
              <w:pStyle w:val="1fffb"/>
              <w:rPr>
                <w:rFonts w:cs="Times New Roman"/>
              </w:rPr>
            </w:pPr>
            <w:r w:rsidRPr="00307700">
              <w:rPr>
                <w:rFonts w:cs="Times New Roman"/>
              </w:rPr>
              <w:t>ТК-66</w:t>
            </w:r>
          </w:p>
        </w:tc>
        <w:tc>
          <w:tcPr>
            <w:tcW w:w="1303" w:type="pct"/>
            <w:tcBorders>
              <w:top w:val="nil"/>
              <w:left w:val="nil"/>
              <w:bottom w:val="single" w:sz="4" w:space="0" w:color="auto"/>
              <w:right w:val="single" w:sz="4" w:space="0" w:color="auto"/>
            </w:tcBorders>
            <w:shd w:val="clear" w:color="auto" w:fill="auto"/>
            <w:vAlign w:val="center"/>
            <w:hideMark/>
          </w:tcPr>
          <w:p w14:paraId="28A2DECE" w14:textId="77777777" w:rsidR="0074471C" w:rsidRPr="00307700" w:rsidRDefault="0074471C" w:rsidP="00846156">
            <w:pPr>
              <w:pStyle w:val="1fffb"/>
              <w:rPr>
                <w:rFonts w:cs="Times New Roman"/>
              </w:rPr>
            </w:pPr>
            <w:r w:rsidRPr="00307700">
              <w:rPr>
                <w:rFonts w:cs="Times New Roman"/>
              </w:rPr>
              <w:t>ТК-65</w:t>
            </w:r>
          </w:p>
        </w:tc>
        <w:tc>
          <w:tcPr>
            <w:tcW w:w="1061" w:type="pct"/>
            <w:tcBorders>
              <w:top w:val="nil"/>
              <w:left w:val="nil"/>
              <w:bottom w:val="single" w:sz="4" w:space="0" w:color="auto"/>
              <w:right w:val="single" w:sz="4" w:space="0" w:color="auto"/>
            </w:tcBorders>
            <w:shd w:val="clear" w:color="auto" w:fill="auto"/>
            <w:noWrap/>
            <w:vAlign w:val="center"/>
            <w:hideMark/>
          </w:tcPr>
          <w:p w14:paraId="0B4A48F3"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3BDD4A06" w14:textId="77777777" w:rsidR="0074471C" w:rsidRPr="00307700" w:rsidRDefault="0074471C" w:rsidP="00846156">
            <w:pPr>
              <w:pStyle w:val="1fffb"/>
              <w:rPr>
                <w:rFonts w:cs="Times New Roman"/>
              </w:rPr>
            </w:pPr>
            <w:r w:rsidRPr="00307700">
              <w:rPr>
                <w:rFonts w:cs="Times New Roman"/>
              </w:rPr>
              <w:t>24</w:t>
            </w:r>
          </w:p>
        </w:tc>
        <w:tc>
          <w:tcPr>
            <w:tcW w:w="649" w:type="pct"/>
            <w:tcBorders>
              <w:top w:val="nil"/>
              <w:left w:val="nil"/>
              <w:bottom w:val="single" w:sz="4" w:space="0" w:color="auto"/>
              <w:right w:val="single" w:sz="4" w:space="0" w:color="auto"/>
            </w:tcBorders>
            <w:shd w:val="clear" w:color="auto" w:fill="auto"/>
            <w:noWrap/>
            <w:vAlign w:val="center"/>
            <w:hideMark/>
          </w:tcPr>
          <w:p w14:paraId="336DA76A" w14:textId="77777777" w:rsidR="0074471C" w:rsidRPr="00307700" w:rsidRDefault="0074471C" w:rsidP="00846156">
            <w:pPr>
              <w:pStyle w:val="1fffb"/>
              <w:rPr>
                <w:rFonts w:cs="Times New Roman"/>
              </w:rPr>
            </w:pPr>
            <w:r w:rsidRPr="00307700">
              <w:rPr>
                <w:rFonts w:cs="Times New Roman"/>
              </w:rPr>
              <w:t>3,65</w:t>
            </w:r>
          </w:p>
        </w:tc>
      </w:tr>
      <w:tr w:rsidR="0074471C" w:rsidRPr="00307700" w14:paraId="52D6A54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60F3BEE" w14:textId="77777777" w:rsidR="0074471C" w:rsidRPr="00307700" w:rsidRDefault="0074471C" w:rsidP="00846156">
            <w:pPr>
              <w:pStyle w:val="1fffb"/>
              <w:rPr>
                <w:rFonts w:cs="Times New Roman"/>
              </w:rPr>
            </w:pPr>
            <w:r w:rsidRPr="00307700">
              <w:rPr>
                <w:rFonts w:cs="Times New Roman"/>
              </w:rPr>
              <w:t>ТК-65</w:t>
            </w:r>
          </w:p>
        </w:tc>
        <w:tc>
          <w:tcPr>
            <w:tcW w:w="1303" w:type="pct"/>
            <w:tcBorders>
              <w:top w:val="nil"/>
              <w:left w:val="nil"/>
              <w:bottom w:val="single" w:sz="4" w:space="0" w:color="auto"/>
              <w:right w:val="single" w:sz="4" w:space="0" w:color="auto"/>
            </w:tcBorders>
            <w:shd w:val="clear" w:color="auto" w:fill="auto"/>
            <w:vAlign w:val="center"/>
            <w:hideMark/>
          </w:tcPr>
          <w:p w14:paraId="317ADC4C" w14:textId="77777777" w:rsidR="0074471C" w:rsidRPr="00307700" w:rsidRDefault="0074471C" w:rsidP="00846156">
            <w:pPr>
              <w:pStyle w:val="1fffb"/>
              <w:rPr>
                <w:rFonts w:cs="Times New Roman"/>
              </w:rPr>
            </w:pPr>
            <w:r w:rsidRPr="00307700">
              <w:rPr>
                <w:rFonts w:cs="Times New Roman"/>
              </w:rPr>
              <w:t>ТК-65а</w:t>
            </w:r>
          </w:p>
        </w:tc>
        <w:tc>
          <w:tcPr>
            <w:tcW w:w="1061" w:type="pct"/>
            <w:tcBorders>
              <w:top w:val="nil"/>
              <w:left w:val="nil"/>
              <w:bottom w:val="single" w:sz="4" w:space="0" w:color="auto"/>
              <w:right w:val="single" w:sz="4" w:space="0" w:color="auto"/>
            </w:tcBorders>
            <w:shd w:val="clear" w:color="auto" w:fill="auto"/>
            <w:noWrap/>
            <w:vAlign w:val="center"/>
            <w:hideMark/>
          </w:tcPr>
          <w:p w14:paraId="51622A59"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3DFF70E6" w14:textId="77777777" w:rsidR="0074471C" w:rsidRPr="00307700" w:rsidRDefault="0074471C" w:rsidP="00846156">
            <w:pPr>
              <w:pStyle w:val="1fffb"/>
              <w:rPr>
                <w:rFonts w:cs="Times New Roman"/>
              </w:rPr>
            </w:pPr>
            <w:r w:rsidRPr="00307700">
              <w:rPr>
                <w:rFonts w:cs="Times New Roman"/>
              </w:rPr>
              <w:t>32</w:t>
            </w:r>
          </w:p>
        </w:tc>
        <w:tc>
          <w:tcPr>
            <w:tcW w:w="649" w:type="pct"/>
            <w:tcBorders>
              <w:top w:val="nil"/>
              <w:left w:val="nil"/>
              <w:bottom w:val="single" w:sz="4" w:space="0" w:color="auto"/>
              <w:right w:val="single" w:sz="4" w:space="0" w:color="auto"/>
            </w:tcBorders>
            <w:shd w:val="clear" w:color="auto" w:fill="auto"/>
            <w:noWrap/>
            <w:vAlign w:val="center"/>
            <w:hideMark/>
          </w:tcPr>
          <w:p w14:paraId="0B9AF5DC" w14:textId="77777777" w:rsidR="0074471C" w:rsidRPr="00307700" w:rsidRDefault="0074471C" w:rsidP="00846156">
            <w:pPr>
              <w:pStyle w:val="1fffb"/>
              <w:rPr>
                <w:rFonts w:cs="Times New Roman"/>
              </w:rPr>
            </w:pPr>
            <w:r w:rsidRPr="00307700">
              <w:rPr>
                <w:rFonts w:cs="Times New Roman"/>
              </w:rPr>
              <w:t>4,86</w:t>
            </w:r>
          </w:p>
        </w:tc>
      </w:tr>
      <w:tr w:rsidR="0074471C" w:rsidRPr="00307700" w14:paraId="5B276F9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0F8F8304" w14:textId="77777777" w:rsidR="0074471C" w:rsidRPr="00307700" w:rsidRDefault="0074471C" w:rsidP="00846156">
            <w:pPr>
              <w:pStyle w:val="1fffb"/>
              <w:rPr>
                <w:rFonts w:cs="Times New Roman"/>
              </w:rPr>
            </w:pPr>
            <w:r w:rsidRPr="00307700">
              <w:rPr>
                <w:rFonts w:cs="Times New Roman"/>
              </w:rPr>
              <w:lastRenderedPageBreak/>
              <w:t>ТК-65а</w:t>
            </w:r>
          </w:p>
        </w:tc>
        <w:tc>
          <w:tcPr>
            <w:tcW w:w="1303" w:type="pct"/>
            <w:tcBorders>
              <w:top w:val="nil"/>
              <w:left w:val="nil"/>
              <w:bottom w:val="single" w:sz="4" w:space="0" w:color="auto"/>
              <w:right w:val="single" w:sz="4" w:space="0" w:color="auto"/>
            </w:tcBorders>
            <w:shd w:val="clear" w:color="auto" w:fill="auto"/>
            <w:vAlign w:val="center"/>
            <w:hideMark/>
          </w:tcPr>
          <w:p w14:paraId="0FA1EB5A" w14:textId="77777777" w:rsidR="0074471C" w:rsidRPr="00307700" w:rsidRDefault="0074471C" w:rsidP="00846156">
            <w:pPr>
              <w:pStyle w:val="1fffb"/>
              <w:rPr>
                <w:rFonts w:cs="Times New Roman"/>
              </w:rPr>
            </w:pPr>
            <w:r w:rsidRPr="00307700">
              <w:rPr>
                <w:rFonts w:cs="Times New Roman"/>
              </w:rPr>
              <w:t>ТК-65б</w:t>
            </w:r>
          </w:p>
        </w:tc>
        <w:tc>
          <w:tcPr>
            <w:tcW w:w="1061" w:type="pct"/>
            <w:tcBorders>
              <w:top w:val="nil"/>
              <w:left w:val="nil"/>
              <w:bottom w:val="single" w:sz="4" w:space="0" w:color="auto"/>
              <w:right w:val="single" w:sz="4" w:space="0" w:color="auto"/>
            </w:tcBorders>
            <w:shd w:val="clear" w:color="auto" w:fill="auto"/>
            <w:noWrap/>
            <w:vAlign w:val="center"/>
            <w:hideMark/>
          </w:tcPr>
          <w:p w14:paraId="51CE8654"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7B042BEA" w14:textId="77777777" w:rsidR="0074471C" w:rsidRPr="00307700" w:rsidRDefault="0074471C" w:rsidP="00846156">
            <w:pPr>
              <w:pStyle w:val="1fffb"/>
              <w:rPr>
                <w:rFonts w:cs="Times New Roman"/>
              </w:rPr>
            </w:pPr>
            <w:r w:rsidRPr="00307700">
              <w:rPr>
                <w:rFonts w:cs="Times New Roman"/>
              </w:rPr>
              <w:t>31</w:t>
            </w:r>
          </w:p>
        </w:tc>
        <w:tc>
          <w:tcPr>
            <w:tcW w:w="649" w:type="pct"/>
            <w:tcBorders>
              <w:top w:val="nil"/>
              <w:left w:val="nil"/>
              <w:bottom w:val="single" w:sz="4" w:space="0" w:color="auto"/>
              <w:right w:val="single" w:sz="4" w:space="0" w:color="auto"/>
            </w:tcBorders>
            <w:shd w:val="clear" w:color="auto" w:fill="auto"/>
            <w:noWrap/>
            <w:vAlign w:val="center"/>
            <w:hideMark/>
          </w:tcPr>
          <w:p w14:paraId="6A15A352" w14:textId="77777777" w:rsidR="0074471C" w:rsidRPr="00307700" w:rsidRDefault="0074471C" w:rsidP="00846156">
            <w:pPr>
              <w:pStyle w:val="1fffb"/>
              <w:rPr>
                <w:rFonts w:cs="Times New Roman"/>
              </w:rPr>
            </w:pPr>
            <w:r w:rsidRPr="00307700">
              <w:rPr>
                <w:rFonts w:cs="Times New Roman"/>
              </w:rPr>
              <w:t>4,71</w:t>
            </w:r>
          </w:p>
        </w:tc>
      </w:tr>
      <w:tr w:rsidR="0074471C" w:rsidRPr="00307700" w14:paraId="0CA4DD38"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2F17FF4" w14:textId="77777777" w:rsidR="0074471C" w:rsidRPr="00307700" w:rsidRDefault="0074471C" w:rsidP="00846156">
            <w:pPr>
              <w:pStyle w:val="1fffb"/>
              <w:rPr>
                <w:rFonts w:cs="Times New Roman"/>
              </w:rPr>
            </w:pPr>
            <w:r w:rsidRPr="00307700">
              <w:rPr>
                <w:rFonts w:cs="Times New Roman"/>
              </w:rPr>
              <w:t>ТК-65б</w:t>
            </w:r>
          </w:p>
        </w:tc>
        <w:tc>
          <w:tcPr>
            <w:tcW w:w="1303" w:type="pct"/>
            <w:tcBorders>
              <w:top w:val="nil"/>
              <w:left w:val="nil"/>
              <w:bottom w:val="single" w:sz="4" w:space="0" w:color="auto"/>
              <w:right w:val="single" w:sz="4" w:space="0" w:color="auto"/>
            </w:tcBorders>
            <w:shd w:val="clear" w:color="auto" w:fill="auto"/>
            <w:vAlign w:val="center"/>
            <w:hideMark/>
          </w:tcPr>
          <w:p w14:paraId="55C663AB" w14:textId="77777777" w:rsidR="0074471C" w:rsidRPr="00307700" w:rsidRDefault="0074471C" w:rsidP="00846156">
            <w:pPr>
              <w:pStyle w:val="1fffb"/>
              <w:rPr>
                <w:rFonts w:cs="Times New Roman"/>
              </w:rPr>
            </w:pPr>
            <w:r w:rsidRPr="00307700">
              <w:rPr>
                <w:rFonts w:cs="Times New Roman"/>
              </w:rPr>
              <w:t>ТК-65в</w:t>
            </w:r>
          </w:p>
        </w:tc>
        <w:tc>
          <w:tcPr>
            <w:tcW w:w="1061" w:type="pct"/>
            <w:tcBorders>
              <w:top w:val="nil"/>
              <w:left w:val="nil"/>
              <w:bottom w:val="single" w:sz="4" w:space="0" w:color="auto"/>
              <w:right w:val="single" w:sz="4" w:space="0" w:color="auto"/>
            </w:tcBorders>
            <w:shd w:val="clear" w:color="auto" w:fill="auto"/>
            <w:noWrap/>
            <w:vAlign w:val="center"/>
            <w:hideMark/>
          </w:tcPr>
          <w:p w14:paraId="36EA8185"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5D77A275" w14:textId="77777777" w:rsidR="0074471C" w:rsidRPr="00307700" w:rsidRDefault="0074471C" w:rsidP="00846156">
            <w:pPr>
              <w:pStyle w:val="1fffb"/>
              <w:rPr>
                <w:rFonts w:cs="Times New Roman"/>
              </w:rPr>
            </w:pPr>
            <w:r w:rsidRPr="00307700">
              <w:rPr>
                <w:rFonts w:cs="Times New Roman"/>
              </w:rPr>
              <w:t>5</w:t>
            </w:r>
          </w:p>
        </w:tc>
        <w:tc>
          <w:tcPr>
            <w:tcW w:w="649" w:type="pct"/>
            <w:tcBorders>
              <w:top w:val="nil"/>
              <w:left w:val="nil"/>
              <w:bottom w:val="single" w:sz="4" w:space="0" w:color="auto"/>
              <w:right w:val="single" w:sz="4" w:space="0" w:color="auto"/>
            </w:tcBorders>
            <w:shd w:val="clear" w:color="auto" w:fill="auto"/>
            <w:noWrap/>
            <w:vAlign w:val="center"/>
            <w:hideMark/>
          </w:tcPr>
          <w:p w14:paraId="51A045DC" w14:textId="77777777" w:rsidR="0074471C" w:rsidRPr="00307700" w:rsidRDefault="0074471C" w:rsidP="00846156">
            <w:pPr>
              <w:pStyle w:val="1fffb"/>
              <w:rPr>
                <w:rFonts w:cs="Times New Roman"/>
              </w:rPr>
            </w:pPr>
            <w:r w:rsidRPr="00307700">
              <w:rPr>
                <w:rFonts w:cs="Times New Roman"/>
              </w:rPr>
              <w:t>0,76</w:t>
            </w:r>
          </w:p>
        </w:tc>
      </w:tr>
      <w:tr w:rsidR="0074471C" w:rsidRPr="00307700" w14:paraId="7F7DF1BA"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2BC76E15" w14:textId="77777777" w:rsidR="0074471C" w:rsidRPr="00307700" w:rsidRDefault="0074471C" w:rsidP="00846156">
            <w:pPr>
              <w:pStyle w:val="1fffb"/>
              <w:rPr>
                <w:rFonts w:cs="Times New Roman"/>
              </w:rPr>
            </w:pPr>
            <w:r w:rsidRPr="00307700">
              <w:rPr>
                <w:rFonts w:cs="Times New Roman"/>
              </w:rPr>
              <w:t>ТК-65в</w:t>
            </w:r>
          </w:p>
        </w:tc>
        <w:tc>
          <w:tcPr>
            <w:tcW w:w="1303" w:type="pct"/>
            <w:tcBorders>
              <w:top w:val="nil"/>
              <w:left w:val="nil"/>
              <w:bottom w:val="single" w:sz="4" w:space="0" w:color="auto"/>
              <w:right w:val="single" w:sz="4" w:space="0" w:color="auto"/>
            </w:tcBorders>
            <w:shd w:val="clear" w:color="auto" w:fill="auto"/>
            <w:vAlign w:val="center"/>
            <w:hideMark/>
          </w:tcPr>
          <w:p w14:paraId="1CD6F313" w14:textId="77777777" w:rsidR="0074471C" w:rsidRPr="00307700" w:rsidRDefault="0074471C" w:rsidP="00846156">
            <w:pPr>
              <w:pStyle w:val="1fffb"/>
              <w:rPr>
                <w:rFonts w:cs="Times New Roman"/>
              </w:rPr>
            </w:pPr>
            <w:r w:rsidRPr="00307700">
              <w:rPr>
                <w:rFonts w:cs="Times New Roman"/>
              </w:rPr>
              <w:t>ТК-65г</w:t>
            </w:r>
          </w:p>
        </w:tc>
        <w:tc>
          <w:tcPr>
            <w:tcW w:w="1061" w:type="pct"/>
            <w:tcBorders>
              <w:top w:val="nil"/>
              <w:left w:val="nil"/>
              <w:bottom w:val="single" w:sz="4" w:space="0" w:color="auto"/>
              <w:right w:val="single" w:sz="4" w:space="0" w:color="auto"/>
            </w:tcBorders>
            <w:shd w:val="clear" w:color="auto" w:fill="auto"/>
            <w:noWrap/>
            <w:vAlign w:val="center"/>
            <w:hideMark/>
          </w:tcPr>
          <w:p w14:paraId="7D37D267"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618FA397" w14:textId="77777777" w:rsidR="0074471C" w:rsidRPr="00307700" w:rsidRDefault="0074471C" w:rsidP="00846156">
            <w:pPr>
              <w:pStyle w:val="1fffb"/>
              <w:rPr>
                <w:rFonts w:cs="Times New Roman"/>
              </w:rPr>
            </w:pPr>
            <w:r w:rsidRPr="00307700">
              <w:rPr>
                <w:rFonts w:cs="Times New Roman"/>
              </w:rPr>
              <w:t>44</w:t>
            </w:r>
          </w:p>
        </w:tc>
        <w:tc>
          <w:tcPr>
            <w:tcW w:w="649" w:type="pct"/>
            <w:tcBorders>
              <w:top w:val="nil"/>
              <w:left w:val="nil"/>
              <w:bottom w:val="single" w:sz="4" w:space="0" w:color="auto"/>
              <w:right w:val="single" w:sz="4" w:space="0" w:color="auto"/>
            </w:tcBorders>
            <w:shd w:val="clear" w:color="auto" w:fill="auto"/>
            <w:noWrap/>
            <w:vAlign w:val="center"/>
            <w:hideMark/>
          </w:tcPr>
          <w:p w14:paraId="5E83C087" w14:textId="77777777" w:rsidR="0074471C" w:rsidRPr="00307700" w:rsidRDefault="0074471C" w:rsidP="00846156">
            <w:pPr>
              <w:pStyle w:val="1fffb"/>
              <w:rPr>
                <w:rFonts w:cs="Times New Roman"/>
              </w:rPr>
            </w:pPr>
            <w:r w:rsidRPr="00307700">
              <w:rPr>
                <w:rFonts w:cs="Times New Roman"/>
              </w:rPr>
              <w:t>6,69</w:t>
            </w:r>
          </w:p>
        </w:tc>
      </w:tr>
      <w:tr w:rsidR="0074471C" w:rsidRPr="00307700" w14:paraId="0AE1191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DAF61FC" w14:textId="77777777" w:rsidR="0074471C" w:rsidRPr="00307700" w:rsidRDefault="0074471C" w:rsidP="00846156">
            <w:pPr>
              <w:pStyle w:val="1fffb"/>
              <w:rPr>
                <w:rFonts w:cs="Times New Roman"/>
              </w:rPr>
            </w:pPr>
            <w:r w:rsidRPr="00307700">
              <w:rPr>
                <w:rFonts w:cs="Times New Roman"/>
              </w:rPr>
              <w:t>ТК-65г</w:t>
            </w:r>
          </w:p>
        </w:tc>
        <w:tc>
          <w:tcPr>
            <w:tcW w:w="1303" w:type="pct"/>
            <w:tcBorders>
              <w:top w:val="nil"/>
              <w:left w:val="nil"/>
              <w:bottom w:val="single" w:sz="4" w:space="0" w:color="auto"/>
              <w:right w:val="single" w:sz="4" w:space="0" w:color="auto"/>
            </w:tcBorders>
            <w:shd w:val="clear" w:color="auto" w:fill="auto"/>
            <w:vAlign w:val="center"/>
            <w:hideMark/>
          </w:tcPr>
          <w:p w14:paraId="6C4ECC4C" w14:textId="77777777" w:rsidR="0074471C" w:rsidRPr="00307700" w:rsidRDefault="0074471C" w:rsidP="00846156">
            <w:pPr>
              <w:pStyle w:val="1fffb"/>
              <w:rPr>
                <w:rFonts w:cs="Times New Roman"/>
              </w:rPr>
            </w:pPr>
            <w:r w:rsidRPr="00307700">
              <w:rPr>
                <w:rFonts w:cs="Times New Roman"/>
              </w:rPr>
              <w:t>ТК-65д</w:t>
            </w:r>
          </w:p>
        </w:tc>
        <w:tc>
          <w:tcPr>
            <w:tcW w:w="1061" w:type="pct"/>
            <w:tcBorders>
              <w:top w:val="nil"/>
              <w:left w:val="nil"/>
              <w:bottom w:val="single" w:sz="4" w:space="0" w:color="auto"/>
              <w:right w:val="single" w:sz="4" w:space="0" w:color="auto"/>
            </w:tcBorders>
            <w:shd w:val="clear" w:color="auto" w:fill="auto"/>
            <w:noWrap/>
            <w:vAlign w:val="center"/>
            <w:hideMark/>
          </w:tcPr>
          <w:p w14:paraId="260071F4" w14:textId="77777777" w:rsidR="0074471C" w:rsidRPr="00307700" w:rsidRDefault="0074471C" w:rsidP="00846156">
            <w:pPr>
              <w:pStyle w:val="1fffb"/>
              <w:rPr>
                <w:rFonts w:cs="Times New Roman"/>
              </w:rPr>
            </w:pPr>
            <w:r w:rsidRPr="00307700">
              <w:rPr>
                <w:rFonts w:cs="Times New Roman"/>
              </w:rPr>
              <w:t>76</w:t>
            </w:r>
          </w:p>
        </w:tc>
        <w:tc>
          <w:tcPr>
            <w:tcW w:w="701" w:type="pct"/>
            <w:tcBorders>
              <w:top w:val="nil"/>
              <w:left w:val="nil"/>
              <w:bottom w:val="single" w:sz="4" w:space="0" w:color="auto"/>
              <w:right w:val="single" w:sz="4" w:space="0" w:color="auto"/>
            </w:tcBorders>
            <w:shd w:val="clear" w:color="auto" w:fill="auto"/>
            <w:noWrap/>
            <w:vAlign w:val="center"/>
            <w:hideMark/>
          </w:tcPr>
          <w:p w14:paraId="7A20584E" w14:textId="77777777" w:rsidR="0074471C" w:rsidRPr="00307700" w:rsidRDefault="0074471C" w:rsidP="00846156">
            <w:pPr>
              <w:pStyle w:val="1fffb"/>
              <w:rPr>
                <w:rFonts w:cs="Times New Roman"/>
              </w:rPr>
            </w:pPr>
            <w:r w:rsidRPr="00307700">
              <w:rPr>
                <w:rFonts w:cs="Times New Roman"/>
              </w:rPr>
              <w:t>44</w:t>
            </w:r>
          </w:p>
        </w:tc>
        <w:tc>
          <w:tcPr>
            <w:tcW w:w="649" w:type="pct"/>
            <w:tcBorders>
              <w:top w:val="nil"/>
              <w:left w:val="nil"/>
              <w:bottom w:val="single" w:sz="4" w:space="0" w:color="auto"/>
              <w:right w:val="single" w:sz="4" w:space="0" w:color="auto"/>
            </w:tcBorders>
            <w:shd w:val="clear" w:color="auto" w:fill="auto"/>
            <w:noWrap/>
            <w:vAlign w:val="center"/>
            <w:hideMark/>
          </w:tcPr>
          <w:p w14:paraId="45E8B128" w14:textId="77777777" w:rsidR="0074471C" w:rsidRPr="00307700" w:rsidRDefault="0074471C" w:rsidP="00846156">
            <w:pPr>
              <w:pStyle w:val="1fffb"/>
              <w:rPr>
                <w:rFonts w:cs="Times New Roman"/>
              </w:rPr>
            </w:pPr>
            <w:r w:rsidRPr="00307700">
              <w:rPr>
                <w:rFonts w:cs="Times New Roman"/>
              </w:rPr>
              <w:t>6,69</w:t>
            </w:r>
          </w:p>
        </w:tc>
      </w:tr>
      <w:tr w:rsidR="0074471C" w:rsidRPr="00307700" w14:paraId="72891564"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88C1464" w14:textId="77777777" w:rsidR="0074471C" w:rsidRPr="00307700" w:rsidRDefault="0074471C" w:rsidP="00846156">
            <w:pPr>
              <w:pStyle w:val="1fffb"/>
              <w:rPr>
                <w:rFonts w:cs="Times New Roman"/>
              </w:rPr>
            </w:pPr>
            <w:r w:rsidRPr="00307700">
              <w:rPr>
                <w:rFonts w:cs="Times New Roman"/>
              </w:rPr>
              <w:t>ЦТП</w:t>
            </w:r>
          </w:p>
        </w:tc>
        <w:tc>
          <w:tcPr>
            <w:tcW w:w="1303" w:type="pct"/>
            <w:tcBorders>
              <w:top w:val="nil"/>
              <w:left w:val="nil"/>
              <w:bottom w:val="single" w:sz="4" w:space="0" w:color="auto"/>
              <w:right w:val="single" w:sz="4" w:space="0" w:color="auto"/>
            </w:tcBorders>
            <w:shd w:val="clear" w:color="auto" w:fill="auto"/>
            <w:vAlign w:val="center"/>
            <w:hideMark/>
          </w:tcPr>
          <w:p w14:paraId="30F73165"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162ECD48" w14:textId="77777777" w:rsidR="0074471C" w:rsidRPr="00307700" w:rsidRDefault="0074471C" w:rsidP="00846156">
            <w:pPr>
              <w:pStyle w:val="1fffb"/>
              <w:rPr>
                <w:rFonts w:cs="Times New Roman"/>
              </w:rPr>
            </w:pPr>
            <w:r w:rsidRPr="00307700">
              <w:rPr>
                <w:rFonts w:cs="Times New Roman"/>
              </w:rPr>
              <w:t>0</w:t>
            </w:r>
          </w:p>
        </w:tc>
        <w:tc>
          <w:tcPr>
            <w:tcW w:w="701" w:type="pct"/>
            <w:tcBorders>
              <w:top w:val="nil"/>
              <w:left w:val="nil"/>
              <w:bottom w:val="single" w:sz="4" w:space="0" w:color="auto"/>
              <w:right w:val="single" w:sz="4" w:space="0" w:color="auto"/>
            </w:tcBorders>
            <w:shd w:val="clear" w:color="auto" w:fill="auto"/>
            <w:noWrap/>
            <w:vAlign w:val="center"/>
            <w:hideMark/>
          </w:tcPr>
          <w:p w14:paraId="1C85F19D" w14:textId="77777777" w:rsidR="0074471C" w:rsidRPr="00307700" w:rsidRDefault="0074471C" w:rsidP="00846156">
            <w:pPr>
              <w:pStyle w:val="1fffb"/>
              <w:rPr>
                <w:rFonts w:cs="Times New Roman"/>
              </w:rPr>
            </w:pPr>
            <w:r w:rsidRPr="00307700">
              <w:rPr>
                <w:rFonts w:cs="Times New Roman"/>
              </w:rPr>
              <w:t>0</w:t>
            </w:r>
          </w:p>
        </w:tc>
        <w:tc>
          <w:tcPr>
            <w:tcW w:w="649" w:type="pct"/>
            <w:tcBorders>
              <w:top w:val="nil"/>
              <w:left w:val="nil"/>
              <w:bottom w:val="single" w:sz="4" w:space="0" w:color="auto"/>
              <w:right w:val="single" w:sz="4" w:space="0" w:color="auto"/>
            </w:tcBorders>
            <w:shd w:val="clear" w:color="auto" w:fill="auto"/>
            <w:noWrap/>
            <w:vAlign w:val="center"/>
            <w:hideMark/>
          </w:tcPr>
          <w:p w14:paraId="5992DF30" w14:textId="77777777" w:rsidR="0074471C" w:rsidRPr="00307700" w:rsidRDefault="0074471C" w:rsidP="00846156">
            <w:pPr>
              <w:pStyle w:val="1fffb"/>
              <w:rPr>
                <w:rFonts w:cs="Times New Roman"/>
              </w:rPr>
            </w:pPr>
            <w:r w:rsidRPr="00307700">
              <w:rPr>
                <w:rFonts w:cs="Times New Roman"/>
              </w:rPr>
              <w:t>0,00</w:t>
            </w:r>
          </w:p>
        </w:tc>
      </w:tr>
      <w:tr w:rsidR="0074471C" w:rsidRPr="00307700" w14:paraId="6909231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0069F2F"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6915794E"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77DB9E1E" w14:textId="77777777" w:rsidR="0074471C" w:rsidRPr="00307700" w:rsidRDefault="0074471C" w:rsidP="00846156">
            <w:pPr>
              <w:pStyle w:val="1fffb"/>
              <w:rPr>
                <w:rFonts w:cs="Times New Roman"/>
              </w:rPr>
            </w:pPr>
            <w:r w:rsidRPr="00307700">
              <w:rPr>
                <w:rFonts w:cs="Times New Roman"/>
              </w:rPr>
              <w:t>400</w:t>
            </w:r>
          </w:p>
        </w:tc>
        <w:tc>
          <w:tcPr>
            <w:tcW w:w="701" w:type="pct"/>
            <w:tcBorders>
              <w:top w:val="nil"/>
              <w:left w:val="nil"/>
              <w:bottom w:val="single" w:sz="4" w:space="0" w:color="auto"/>
              <w:right w:val="single" w:sz="4" w:space="0" w:color="auto"/>
            </w:tcBorders>
            <w:shd w:val="clear" w:color="auto" w:fill="auto"/>
            <w:noWrap/>
            <w:vAlign w:val="center"/>
            <w:hideMark/>
          </w:tcPr>
          <w:p w14:paraId="3F4DDD9C" w14:textId="77777777" w:rsidR="0074471C" w:rsidRPr="00307700" w:rsidRDefault="0074471C" w:rsidP="00846156">
            <w:pPr>
              <w:pStyle w:val="1fffb"/>
              <w:rPr>
                <w:rFonts w:cs="Times New Roman"/>
              </w:rPr>
            </w:pPr>
            <w:r w:rsidRPr="00307700">
              <w:rPr>
                <w:rFonts w:cs="Times New Roman"/>
              </w:rPr>
              <w:t>1765,3</w:t>
            </w:r>
          </w:p>
        </w:tc>
        <w:tc>
          <w:tcPr>
            <w:tcW w:w="649" w:type="pct"/>
            <w:tcBorders>
              <w:top w:val="nil"/>
              <w:left w:val="nil"/>
              <w:bottom w:val="single" w:sz="4" w:space="0" w:color="auto"/>
              <w:right w:val="single" w:sz="4" w:space="0" w:color="auto"/>
            </w:tcBorders>
            <w:shd w:val="clear" w:color="auto" w:fill="auto"/>
            <w:noWrap/>
            <w:vAlign w:val="center"/>
            <w:hideMark/>
          </w:tcPr>
          <w:p w14:paraId="293B7520" w14:textId="77777777" w:rsidR="0074471C" w:rsidRPr="00307700" w:rsidRDefault="0074471C" w:rsidP="00846156">
            <w:pPr>
              <w:pStyle w:val="1fffb"/>
              <w:rPr>
                <w:rFonts w:cs="Times New Roman"/>
              </w:rPr>
            </w:pPr>
            <w:r w:rsidRPr="00307700">
              <w:rPr>
                <w:rFonts w:cs="Times New Roman"/>
              </w:rPr>
              <w:t>1412,24</w:t>
            </w:r>
          </w:p>
        </w:tc>
      </w:tr>
      <w:tr w:rsidR="0074471C" w:rsidRPr="00307700" w14:paraId="0A25B2E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E941AB9"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32D1FE3B"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3D12DACD" w14:textId="77777777" w:rsidR="0074471C" w:rsidRPr="00307700" w:rsidRDefault="0074471C" w:rsidP="00846156">
            <w:pPr>
              <w:pStyle w:val="1fffb"/>
              <w:rPr>
                <w:rFonts w:cs="Times New Roman"/>
              </w:rPr>
            </w:pPr>
            <w:r w:rsidRPr="00307700">
              <w:rPr>
                <w:rFonts w:cs="Times New Roman"/>
              </w:rPr>
              <w:t>377</w:t>
            </w:r>
          </w:p>
        </w:tc>
        <w:tc>
          <w:tcPr>
            <w:tcW w:w="701" w:type="pct"/>
            <w:tcBorders>
              <w:top w:val="nil"/>
              <w:left w:val="nil"/>
              <w:bottom w:val="single" w:sz="4" w:space="0" w:color="auto"/>
              <w:right w:val="single" w:sz="4" w:space="0" w:color="auto"/>
            </w:tcBorders>
            <w:shd w:val="clear" w:color="auto" w:fill="auto"/>
            <w:noWrap/>
            <w:vAlign w:val="center"/>
            <w:hideMark/>
          </w:tcPr>
          <w:p w14:paraId="1760BB40" w14:textId="77777777" w:rsidR="0074471C" w:rsidRPr="00307700" w:rsidRDefault="0074471C" w:rsidP="00846156">
            <w:pPr>
              <w:pStyle w:val="1fffb"/>
              <w:rPr>
                <w:rFonts w:cs="Times New Roman"/>
              </w:rPr>
            </w:pPr>
            <w:r w:rsidRPr="00307700">
              <w:rPr>
                <w:rFonts w:cs="Times New Roman"/>
              </w:rPr>
              <w:t>1811,2</w:t>
            </w:r>
          </w:p>
        </w:tc>
        <w:tc>
          <w:tcPr>
            <w:tcW w:w="649" w:type="pct"/>
            <w:tcBorders>
              <w:top w:val="nil"/>
              <w:left w:val="nil"/>
              <w:bottom w:val="single" w:sz="4" w:space="0" w:color="auto"/>
              <w:right w:val="single" w:sz="4" w:space="0" w:color="auto"/>
            </w:tcBorders>
            <w:shd w:val="clear" w:color="auto" w:fill="auto"/>
            <w:noWrap/>
            <w:vAlign w:val="center"/>
            <w:hideMark/>
          </w:tcPr>
          <w:p w14:paraId="74FC3261" w14:textId="77777777" w:rsidR="0074471C" w:rsidRPr="00307700" w:rsidRDefault="0074471C" w:rsidP="00846156">
            <w:pPr>
              <w:pStyle w:val="1fffb"/>
              <w:rPr>
                <w:rFonts w:cs="Times New Roman"/>
              </w:rPr>
            </w:pPr>
            <w:r w:rsidRPr="00307700">
              <w:rPr>
                <w:rFonts w:cs="Times New Roman"/>
              </w:rPr>
              <w:t>1365,64</w:t>
            </w:r>
          </w:p>
        </w:tc>
      </w:tr>
      <w:tr w:rsidR="0074471C" w:rsidRPr="00307700" w14:paraId="33711D33"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34DA8A0"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354AF85D"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1826D364" w14:textId="77777777" w:rsidR="0074471C" w:rsidRPr="00307700" w:rsidRDefault="0074471C" w:rsidP="00846156">
            <w:pPr>
              <w:pStyle w:val="1fffb"/>
              <w:rPr>
                <w:rFonts w:cs="Times New Roman"/>
              </w:rPr>
            </w:pPr>
            <w:r w:rsidRPr="00307700">
              <w:rPr>
                <w:rFonts w:cs="Times New Roman"/>
              </w:rPr>
              <w:t>300</w:t>
            </w:r>
          </w:p>
        </w:tc>
        <w:tc>
          <w:tcPr>
            <w:tcW w:w="701" w:type="pct"/>
            <w:tcBorders>
              <w:top w:val="nil"/>
              <w:left w:val="nil"/>
              <w:bottom w:val="single" w:sz="4" w:space="0" w:color="auto"/>
              <w:right w:val="single" w:sz="4" w:space="0" w:color="auto"/>
            </w:tcBorders>
            <w:shd w:val="clear" w:color="auto" w:fill="auto"/>
            <w:noWrap/>
            <w:vAlign w:val="center"/>
            <w:hideMark/>
          </w:tcPr>
          <w:p w14:paraId="2488615F" w14:textId="77777777" w:rsidR="0074471C" w:rsidRPr="00307700" w:rsidRDefault="0074471C" w:rsidP="00846156">
            <w:pPr>
              <w:pStyle w:val="1fffb"/>
              <w:rPr>
                <w:rFonts w:cs="Times New Roman"/>
              </w:rPr>
            </w:pPr>
            <w:r w:rsidRPr="00307700">
              <w:rPr>
                <w:rFonts w:cs="Times New Roman"/>
              </w:rPr>
              <w:t>1080,9</w:t>
            </w:r>
          </w:p>
        </w:tc>
        <w:tc>
          <w:tcPr>
            <w:tcW w:w="649" w:type="pct"/>
            <w:tcBorders>
              <w:top w:val="nil"/>
              <w:left w:val="nil"/>
              <w:bottom w:val="single" w:sz="4" w:space="0" w:color="auto"/>
              <w:right w:val="single" w:sz="4" w:space="0" w:color="auto"/>
            </w:tcBorders>
            <w:shd w:val="clear" w:color="auto" w:fill="auto"/>
            <w:noWrap/>
            <w:vAlign w:val="center"/>
            <w:hideMark/>
          </w:tcPr>
          <w:p w14:paraId="1F0C3C46" w14:textId="77777777" w:rsidR="0074471C" w:rsidRPr="00307700" w:rsidRDefault="0074471C" w:rsidP="00846156">
            <w:pPr>
              <w:pStyle w:val="1fffb"/>
              <w:rPr>
                <w:rFonts w:cs="Times New Roman"/>
              </w:rPr>
            </w:pPr>
            <w:r w:rsidRPr="00307700">
              <w:rPr>
                <w:rFonts w:cs="Times New Roman"/>
              </w:rPr>
              <w:t>648,54</w:t>
            </w:r>
          </w:p>
        </w:tc>
      </w:tr>
      <w:tr w:rsidR="0074471C" w:rsidRPr="00307700" w14:paraId="7BD57D36"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157A0A37"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05E6ADE9"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7DAA7385" w14:textId="77777777" w:rsidR="0074471C" w:rsidRPr="00307700" w:rsidRDefault="0074471C" w:rsidP="00846156">
            <w:pPr>
              <w:pStyle w:val="1fffb"/>
              <w:rPr>
                <w:rFonts w:cs="Times New Roman"/>
              </w:rPr>
            </w:pPr>
            <w:r w:rsidRPr="00307700">
              <w:rPr>
                <w:rFonts w:cs="Times New Roman"/>
              </w:rPr>
              <w:t>273</w:t>
            </w:r>
          </w:p>
        </w:tc>
        <w:tc>
          <w:tcPr>
            <w:tcW w:w="701" w:type="pct"/>
            <w:tcBorders>
              <w:top w:val="nil"/>
              <w:left w:val="nil"/>
              <w:bottom w:val="single" w:sz="4" w:space="0" w:color="auto"/>
              <w:right w:val="single" w:sz="4" w:space="0" w:color="auto"/>
            </w:tcBorders>
            <w:shd w:val="clear" w:color="auto" w:fill="auto"/>
            <w:noWrap/>
            <w:vAlign w:val="center"/>
            <w:hideMark/>
          </w:tcPr>
          <w:p w14:paraId="0F1EB825" w14:textId="77777777" w:rsidR="0074471C" w:rsidRPr="00307700" w:rsidRDefault="0074471C" w:rsidP="00846156">
            <w:pPr>
              <w:pStyle w:val="1fffb"/>
              <w:rPr>
                <w:rFonts w:cs="Times New Roman"/>
              </w:rPr>
            </w:pPr>
            <w:r w:rsidRPr="00307700">
              <w:rPr>
                <w:rFonts w:cs="Times New Roman"/>
              </w:rPr>
              <w:t>4555,9</w:t>
            </w:r>
          </w:p>
        </w:tc>
        <w:tc>
          <w:tcPr>
            <w:tcW w:w="649" w:type="pct"/>
            <w:tcBorders>
              <w:top w:val="nil"/>
              <w:left w:val="nil"/>
              <w:bottom w:val="single" w:sz="4" w:space="0" w:color="auto"/>
              <w:right w:val="single" w:sz="4" w:space="0" w:color="auto"/>
            </w:tcBorders>
            <w:shd w:val="clear" w:color="auto" w:fill="auto"/>
            <w:noWrap/>
            <w:vAlign w:val="center"/>
            <w:hideMark/>
          </w:tcPr>
          <w:p w14:paraId="288B1C9D" w14:textId="77777777" w:rsidR="0074471C" w:rsidRPr="00307700" w:rsidRDefault="0074471C" w:rsidP="00846156">
            <w:pPr>
              <w:pStyle w:val="1fffb"/>
              <w:rPr>
                <w:rFonts w:cs="Times New Roman"/>
              </w:rPr>
            </w:pPr>
            <w:r w:rsidRPr="00307700">
              <w:rPr>
                <w:rFonts w:cs="Times New Roman"/>
              </w:rPr>
              <w:t>2487,52</w:t>
            </w:r>
          </w:p>
        </w:tc>
      </w:tr>
      <w:tr w:rsidR="0074471C" w:rsidRPr="00307700" w14:paraId="0133D837"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8317A13"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2D2515AD"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02BD6179" w14:textId="77777777" w:rsidR="0074471C" w:rsidRPr="00307700" w:rsidRDefault="0074471C" w:rsidP="00846156">
            <w:pPr>
              <w:pStyle w:val="1fffb"/>
              <w:rPr>
                <w:rFonts w:cs="Times New Roman"/>
              </w:rPr>
            </w:pPr>
            <w:r w:rsidRPr="00307700">
              <w:rPr>
                <w:rFonts w:cs="Times New Roman"/>
              </w:rPr>
              <w:t>219</w:t>
            </w:r>
          </w:p>
        </w:tc>
        <w:tc>
          <w:tcPr>
            <w:tcW w:w="701" w:type="pct"/>
            <w:tcBorders>
              <w:top w:val="nil"/>
              <w:left w:val="nil"/>
              <w:bottom w:val="single" w:sz="4" w:space="0" w:color="auto"/>
              <w:right w:val="single" w:sz="4" w:space="0" w:color="auto"/>
            </w:tcBorders>
            <w:shd w:val="clear" w:color="auto" w:fill="auto"/>
            <w:noWrap/>
            <w:vAlign w:val="center"/>
            <w:hideMark/>
          </w:tcPr>
          <w:p w14:paraId="36510758" w14:textId="77777777" w:rsidR="0074471C" w:rsidRPr="00307700" w:rsidRDefault="0074471C" w:rsidP="00846156">
            <w:pPr>
              <w:pStyle w:val="1fffb"/>
              <w:rPr>
                <w:rFonts w:cs="Times New Roman"/>
              </w:rPr>
            </w:pPr>
            <w:r w:rsidRPr="00307700">
              <w:rPr>
                <w:rFonts w:cs="Times New Roman"/>
              </w:rPr>
              <w:t>4296,3</w:t>
            </w:r>
          </w:p>
        </w:tc>
        <w:tc>
          <w:tcPr>
            <w:tcW w:w="649" w:type="pct"/>
            <w:tcBorders>
              <w:top w:val="nil"/>
              <w:left w:val="nil"/>
              <w:bottom w:val="single" w:sz="4" w:space="0" w:color="auto"/>
              <w:right w:val="single" w:sz="4" w:space="0" w:color="auto"/>
            </w:tcBorders>
            <w:shd w:val="clear" w:color="auto" w:fill="auto"/>
            <w:noWrap/>
            <w:vAlign w:val="center"/>
            <w:hideMark/>
          </w:tcPr>
          <w:p w14:paraId="5D939123" w14:textId="77777777" w:rsidR="0074471C" w:rsidRPr="00307700" w:rsidRDefault="0074471C" w:rsidP="00846156">
            <w:pPr>
              <w:pStyle w:val="1fffb"/>
              <w:rPr>
                <w:rFonts w:cs="Times New Roman"/>
              </w:rPr>
            </w:pPr>
            <w:r w:rsidRPr="00307700">
              <w:rPr>
                <w:rFonts w:cs="Times New Roman"/>
              </w:rPr>
              <w:t>1881,78</w:t>
            </w:r>
          </w:p>
        </w:tc>
      </w:tr>
      <w:tr w:rsidR="0074471C" w:rsidRPr="00307700" w14:paraId="31853C40"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3CFA6A0E"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6DC37E24"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7FCB1553" w14:textId="77777777" w:rsidR="0074471C" w:rsidRPr="00307700" w:rsidRDefault="0074471C" w:rsidP="00846156">
            <w:pPr>
              <w:pStyle w:val="1fffb"/>
              <w:rPr>
                <w:rFonts w:cs="Times New Roman"/>
              </w:rPr>
            </w:pPr>
            <w:r w:rsidRPr="00307700">
              <w:rPr>
                <w:rFonts w:cs="Times New Roman"/>
              </w:rPr>
              <w:t>159</w:t>
            </w:r>
          </w:p>
        </w:tc>
        <w:tc>
          <w:tcPr>
            <w:tcW w:w="701" w:type="pct"/>
            <w:tcBorders>
              <w:top w:val="nil"/>
              <w:left w:val="nil"/>
              <w:bottom w:val="single" w:sz="4" w:space="0" w:color="auto"/>
              <w:right w:val="single" w:sz="4" w:space="0" w:color="auto"/>
            </w:tcBorders>
            <w:shd w:val="clear" w:color="auto" w:fill="auto"/>
            <w:noWrap/>
            <w:vAlign w:val="center"/>
            <w:hideMark/>
          </w:tcPr>
          <w:p w14:paraId="2CFE00DF" w14:textId="77777777" w:rsidR="0074471C" w:rsidRPr="00307700" w:rsidRDefault="0074471C" w:rsidP="00846156">
            <w:pPr>
              <w:pStyle w:val="1fffb"/>
              <w:rPr>
                <w:rFonts w:cs="Times New Roman"/>
              </w:rPr>
            </w:pPr>
            <w:r w:rsidRPr="00307700">
              <w:rPr>
                <w:rFonts w:cs="Times New Roman"/>
              </w:rPr>
              <w:t>3146,7</w:t>
            </w:r>
          </w:p>
        </w:tc>
        <w:tc>
          <w:tcPr>
            <w:tcW w:w="649" w:type="pct"/>
            <w:tcBorders>
              <w:top w:val="nil"/>
              <w:left w:val="nil"/>
              <w:bottom w:val="single" w:sz="4" w:space="0" w:color="auto"/>
              <w:right w:val="single" w:sz="4" w:space="0" w:color="auto"/>
            </w:tcBorders>
            <w:shd w:val="clear" w:color="auto" w:fill="auto"/>
            <w:noWrap/>
            <w:vAlign w:val="center"/>
            <w:hideMark/>
          </w:tcPr>
          <w:p w14:paraId="27743E42" w14:textId="77777777" w:rsidR="0074471C" w:rsidRPr="00307700" w:rsidRDefault="0074471C" w:rsidP="00846156">
            <w:pPr>
              <w:pStyle w:val="1fffb"/>
              <w:rPr>
                <w:rFonts w:cs="Times New Roman"/>
              </w:rPr>
            </w:pPr>
            <w:r w:rsidRPr="00307700">
              <w:rPr>
                <w:rFonts w:cs="Times New Roman"/>
              </w:rPr>
              <w:t>1000,65</w:t>
            </w:r>
          </w:p>
        </w:tc>
      </w:tr>
      <w:tr w:rsidR="0074471C" w:rsidRPr="00307700" w14:paraId="0155A80F"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F6527A8"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46AF5204"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4EEA3234" w14:textId="77777777" w:rsidR="0074471C" w:rsidRPr="00307700" w:rsidRDefault="0074471C" w:rsidP="00846156">
            <w:pPr>
              <w:pStyle w:val="1fffb"/>
              <w:rPr>
                <w:rFonts w:cs="Times New Roman"/>
              </w:rPr>
            </w:pPr>
            <w:r w:rsidRPr="00307700">
              <w:rPr>
                <w:rFonts w:cs="Times New Roman"/>
              </w:rPr>
              <w:t>125</w:t>
            </w:r>
          </w:p>
        </w:tc>
        <w:tc>
          <w:tcPr>
            <w:tcW w:w="701" w:type="pct"/>
            <w:tcBorders>
              <w:top w:val="nil"/>
              <w:left w:val="nil"/>
              <w:bottom w:val="single" w:sz="4" w:space="0" w:color="auto"/>
              <w:right w:val="single" w:sz="4" w:space="0" w:color="auto"/>
            </w:tcBorders>
            <w:shd w:val="clear" w:color="auto" w:fill="auto"/>
            <w:noWrap/>
            <w:vAlign w:val="center"/>
            <w:hideMark/>
          </w:tcPr>
          <w:p w14:paraId="0994CB10" w14:textId="77777777" w:rsidR="0074471C" w:rsidRPr="00307700" w:rsidRDefault="0074471C" w:rsidP="00846156">
            <w:pPr>
              <w:pStyle w:val="1fffb"/>
              <w:rPr>
                <w:rFonts w:cs="Times New Roman"/>
              </w:rPr>
            </w:pPr>
            <w:r w:rsidRPr="00307700">
              <w:rPr>
                <w:rFonts w:cs="Times New Roman"/>
              </w:rPr>
              <w:t>768,9</w:t>
            </w:r>
          </w:p>
        </w:tc>
        <w:tc>
          <w:tcPr>
            <w:tcW w:w="649" w:type="pct"/>
            <w:tcBorders>
              <w:top w:val="nil"/>
              <w:left w:val="nil"/>
              <w:bottom w:val="single" w:sz="4" w:space="0" w:color="auto"/>
              <w:right w:val="single" w:sz="4" w:space="0" w:color="auto"/>
            </w:tcBorders>
            <w:shd w:val="clear" w:color="auto" w:fill="auto"/>
            <w:noWrap/>
            <w:vAlign w:val="center"/>
            <w:hideMark/>
          </w:tcPr>
          <w:p w14:paraId="2C3ED3F2" w14:textId="77777777" w:rsidR="0074471C" w:rsidRPr="00307700" w:rsidRDefault="0074471C" w:rsidP="00846156">
            <w:pPr>
              <w:pStyle w:val="1fffb"/>
              <w:rPr>
                <w:rFonts w:cs="Times New Roman"/>
              </w:rPr>
            </w:pPr>
            <w:r w:rsidRPr="00307700">
              <w:rPr>
                <w:rFonts w:cs="Times New Roman"/>
              </w:rPr>
              <w:t>192,23</w:t>
            </w:r>
          </w:p>
        </w:tc>
      </w:tr>
      <w:tr w:rsidR="0074471C" w:rsidRPr="00307700" w14:paraId="55E582F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4E1D0351"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4A151949"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2677E92D" w14:textId="77777777" w:rsidR="0074471C" w:rsidRPr="00307700" w:rsidRDefault="0074471C" w:rsidP="00846156">
            <w:pPr>
              <w:pStyle w:val="1fffb"/>
              <w:rPr>
                <w:rFonts w:cs="Times New Roman"/>
              </w:rPr>
            </w:pPr>
            <w:r w:rsidRPr="00307700">
              <w:rPr>
                <w:rFonts w:cs="Times New Roman"/>
              </w:rPr>
              <w:t>108</w:t>
            </w:r>
          </w:p>
        </w:tc>
        <w:tc>
          <w:tcPr>
            <w:tcW w:w="701" w:type="pct"/>
            <w:tcBorders>
              <w:top w:val="nil"/>
              <w:left w:val="nil"/>
              <w:bottom w:val="single" w:sz="4" w:space="0" w:color="auto"/>
              <w:right w:val="single" w:sz="4" w:space="0" w:color="auto"/>
            </w:tcBorders>
            <w:shd w:val="clear" w:color="auto" w:fill="auto"/>
            <w:noWrap/>
            <w:vAlign w:val="center"/>
            <w:hideMark/>
          </w:tcPr>
          <w:p w14:paraId="61392D26" w14:textId="77777777" w:rsidR="0074471C" w:rsidRPr="00307700" w:rsidRDefault="0074471C" w:rsidP="00846156">
            <w:pPr>
              <w:pStyle w:val="1fffb"/>
              <w:rPr>
                <w:rFonts w:cs="Times New Roman"/>
              </w:rPr>
            </w:pPr>
            <w:r w:rsidRPr="00307700">
              <w:rPr>
                <w:rFonts w:cs="Times New Roman"/>
              </w:rPr>
              <w:t>4718</w:t>
            </w:r>
          </w:p>
        </w:tc>
        <w:tc>
          <w:tcPr>
            <w:tcW w:w="649" w:type="pct"/>
            <w:tcBorders>
              <w:top w:val="nil"/>
              <w:left w:val="nil"/>
              <w:bottom w:val="single" w:sz="4" w:space="0" w:color="auto"/>
              <w:right w:val="single" w:sz="4" w:space="0" w:color="auto"/>
            </w:tcBorders>
            <w:shd w:val="clear" w:color="auto" w:fill="auto"/>
            <w:noWrap/>
            <w:vAlign w:val="center"/>
            <w:hideMark/>
          </w:tcPr>
          <w:p w14:paraId="698607C8" w14:textId="77777777" w:rsidR="0074471C" w:rsidRPr="00307700" w:rsidRDefault="0074471C" w:rsidP="00846156">
            <w:pPr>
              <w:pStyle w:val="1fffb"/>
              <w:rPr>
                <w:rFonts w:cs="Times New Roman"/>
              </w:rPr>
            </w:pPr>
            <w:r w:rsidRPr="00307700">
              <w:rPr>
                <w:rFonts w:cs="Times New Roman"/>
              </w:rPr>
              <w:t>1019,09</w:t>
            </w:r>
          </w:p>
        </w:tc>
      </w:tr>
      <w:tr w:rsidR="0074471C" w:rsidRPr="00307700" w14:paraId="16B2A6E1"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60DDE225"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3B3989EC"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296CEC77" w14:textId="77777777" w:rsidR="0074471C" w:rsidRPr="00307700" w:rsidRDefault="0074471C" w:rsidP="00846156">
            <w:pPr>
              <w:pStyle w:val="1fffb"/>
              <w:rPr>
                <w:rFonts w:cs="Times New Roman"/>
              </w:rPr>
            </w:pPr>
            <w:r w:rsidRPr="00307700">
              <w:rPr>
                <w:rFonts w:cs="Times New Roman"/>
              </w:rPr>
              <w:t>89</w:t>
            </w:r>
          </w:p>
        </w:tc>
        <w:tc>
          <w:tcPr>
            <w:tcW w:w="701" w:type="pct"/>
            <w:tcBorders>
              <w:top w:val="nil"/>
              <w:left w:val="nil"/>
              <w:bottom w:val="single" w:sz="4" w:space="0" w:color="auto"/>
              <w:right w:val="single" w:sz="4" w:space="0" w:color="auto"/>
            </w:tcBorders>
            <w:shd w:val="clear" w:color="auto" w:fill="auto"/>
            <w:noWrap/>
            <w:vAlign w:val="center"/>
            <w:hideMark/>
          </w:tcPr>
          <w:p w14:paraId="52B860E1" w14:textId="77777777" w:rsidR="0074471C" w:rsidRPr="00307700" w:rsidRDefault="0074471C" w:rsidP="00846156">
            <w:pPr>
              <w:pStyle w:val="1fffb"/>
              <w:rPr>
                <w:rFonts w:cs="Times New Roman"/>
              </w:rPr>
            </w:pPr>
            <w:r w:rsidRPr="00307700">
              <w:rPr>
                <w:rFonts w:cs="Times New Roman"/>
              </w:rPr>
              <w:t>2030,9</w:t>
            </w:r>
          </w:p>
        </w:tc>
        <w:tc>
          <w:tcPr>
            <w:tcW w:w="649" w:type="pct"/>
            <w:tcBorders>
              <w:top w:val="nil"/>
              <w:left w:val="nil"/>
              <w:bottom w:val="single" w:sz="4" w:space="0" w:color="auto"/>
              <w:right w:val="single" w:sz="4" w:space="0" w:color="auto"/>
            </w:tcBorders>
            <w:shd w:val="clear" w:color="auto" w:fill="auto"/>
            <w:noWrap/>
            <w:vAlign w:val="center"/>
            <w:hideMark/>
          </w:tcPr>
          <w:p w14:paraId="066974CE" w14:textId="77777777" w:rsidR="0074471C" w:rsidRPr="00307700" w:rsidRDefault="0074471C" w:rsidP="00846156">
            <w:pPr>
              <w:pStyle w:val="1fffb"/>
              <w:rPr>
                <w:rFonts w:cs="Times New Roman"/>
              </w:rPr>
            </w:pPr>
            <w:r w:rsidRPr="00307700">
              <w:rPr>
                <w:rFonts w:cs="Times New Roman"/>
              </w:rPr>
              <w:t>361,50</w:t>
            </w:r>
          </w:p>
        </w:tc>
      </w:tr>
      <w:tr w:rsidR="0074471C" w:rsidRPr="00307700" w14:paraId="60D20A05"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5EB8C760"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71C58C35"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42A0C165" w14:textId="77777777" w:rsidR="0074471C" w:rsidRPr="00307700" w:rsidRDefault="0074471C" w:rsidP="00846156">
            <w:pPr>
              <w:pStyle w:val="1fffb"/>
              <w:rPr>
                <w:rFonts w:cs="Times New Roman"/>
              </w:rPr>
            </w:pPr>
            <w:r w:rsidRPr="00307700">
              <w:rPr>
                <w:rFonts w:cs="Times New Roman"/>
              </w:rPr>
              <w:t>65</w:t>
            </w:r>
          </w:p>
        </w:tc>
        <w:tc>
          <w:tcPr>
            <w:tcW w:w="701" w:type="pct"/>
            <w:tcBorders>
              <w:top w:val="nil"/>
              <w:left w:val="nil"/>
              <w:bottom w:val="single" w:sz="4" w:space="0" w:color="auto"/>
              <w:right w:val="single" w:sz="4" w:space="0" w:color="auto"/>
            </w:tcBorders>
            <w:shd w:val="clear" w:color="auto" w:fill="auto"/>
            <w:noWrap/>
            <w:vAlign w:val="center"/>
            <w:hideMark/>
          </w:tcPr>
          <w:p w14:paraId="2C280826" w14:textId="77777777" w:rsidR="0074471C" w:rsidRPr="00307700" w:rsidRDefault="0074471C" w:rsidP="00846156">
            <w:pPr>
              <w:pStyle w:val="1fffb"/>
              <w:rPr>
                <w:rFonts w:cs="Times New Roman"/>
              </w:rPr>
            </w:pPr>
            <w:r w:rsidRPr="00307700">
              <w:rPr>
                <w:rFonts w:cs="Times New Roman"/>
              </w:rPr>
              <w:t>15,4</w:t>
            </w:r>
          </w:p>
        </w:tc>
        <w:tc>
          <w:tcPr>
            <w:tcW w:w="649" w:type="pct"/>
            <w:tcBorders>
              <w:top w:val="nil"/>
              <w:left w:val="nil"/>
              <w:bottom w:val="single" w:sz="4" w:space="0" w:color="auto"/>
              <w:right w:val="single" w:sz="4" w:space="0" w:color="auto"/>
            </w:tcBorders>
            <w:shd w:val="clear" w:color="auto" w:fill="auto"/>
            <w:noWrap/>
            <w:vAlign w:val="center"/>
            <w:hideMark/>
          </w:tcPr>
          <w:p w14:paraId="16CD6616" w14:textId="77777777" w:rsidR="0074471C" w:rsidRPr="00307700" w:rsidRDefault="0074471C" w:rsidP="00846156">
            <w:pPr>
              <w:pStyle w:val="1fffb"/>
              <w:rPr>
                <w:rFonts w:cs="Times New Roman"/>
              </w:rPr>
            </w:pPr>
            <w:r w:rsidRPr="00307700">
              <w:rPr>
                <w:rFonts w:cs="Times New Roman"/>
              </w:rPr>
              <w:t>2,00</w:t>
            </w:r>
          </w:p>
        </w:tc>
      </w:tr>
      <w:tr w:rsidR="0074471C" w:rsidRPr="00307700" w14:paraId="53A6FA3B" w14:textId="77777777" w:rsidTr="00846156">
        <w:trPr>
          <w:trHeight w:val="20"/>
        </w:trPr>
        <w:tc>
          <w:tcPr>
            <w:tcW w:w="1286" w:type="pct"/>
            <w:tcBorders>
              <w:top w:val="nil"/>
              <w:left w:val="single" w:sz="4" w:space="0" w:color="auto"/>
              <w:bottom w:val="single" w:sz="4" w:space="0" w:color="auto"/>
              <w:right w:val="single" w:sz="4" w:space="0" w:color="auto"/>
            </w:tcBorders>
            <w:shd w:val="clear" w:color="auto" w:fill="auto"/>
            <w:vAlign w:val="center"/>
            <w:hideMark/>
          </w:tcPr>
          <w:p w14:paraId="74D74C36" w14:textId="77777777" w:rsidR="0074471C" w:rsidRPr="00307700" w:rsidRDefault="0074471C" w:rsidP="00846156">
            <w:pPr>
              <w:pStyle w:val="1fffb"/>
              <w:rPr>
                <w:rFonts w:cs="Times New Roman"/>
              </w:rPr>
            </w:pPr>
            <w:r w:rsidRPr="00307700">
              <w:rPr>
                <w:rFonts w:cs="Times New Roman"/>
              </w:rPr>
              <w:t>0,00</w:t>
            </w:r>
          </w:p>
        </w:tc>
        <w:tc>
          <w:tcPr>
            <w:tcW w:w="1303" w:type="pct"/>
            <w:tcBorders>
              <w:top w:val="nil"/>
              <w:left w:val="nil"/>
              <w:bottom w:val="single" w:sz="4" w:space="0" w:color="auto"/>
              <w:right w:val="single" w:sz="4" w:space="0" w:color="auto"/>
            </w:tcBorders>
            <w:shd w:val="clear" w:color="auto" w:fill="auto"/>
            <w:vAlign w:val="center"/>
            <w:hideMark/>
          </w:tcPr>
          <w:p w14:paraId="0293B120" w14:textId="77777777" w:rsidR="0074471C" w:rsidRPr="00307700" w:rsidRDefault="0074471C" w:rsidP="00846156">
            <w:pPr>
              <w:pStyle w:val="1fffb"/>
              <w:rPr>
                <w:rFonts w:cs="Times New Roman"/>
              </w:rPr>
            </w:pPr>
            <w:r w:rsidRPr="00307700">
              <w:rPr>
                <w:rFonts w:cs="Times New Roman"/>
              </w:rPr>
              <w:t>0,00</w:t>
            </w:r>
          </w:p>
        </w:tc>
        <w:tc>
          <w:tcPr>
            <w:tcW w:w="1061" w:type="pct"/>
            <w:tcBorders>
              <w:top w:val="nil"/>
              <w:left w:val="nil"/>
              <w:bottom w:val="single" w:sz="4" w:space="0" w:color="auto"/>
              <w:right w:val="single" w:sz="4" w:space="0" w:color="auto"/>
            </w:tcBorders>
            <w:shd w:val="clear" w:color="auto" w:fill="auto"/>
            <w:noWrap/>
            <w:vAlign w:val="center"/>
            <w:hideMark/>
          </w:tcPr>
          <w:p w14:paraId="76FED5B0" w14:textId="77777777" w:rsidR="0074471C" w:rsidRPr="00307700" w:rsidRDefault="0074471C" w:rsidP="00846156">
            <w:pPr>
              <w:pStyle w:val="1fffb"/>
              <w:rPr>
                <w:rFonts w:cs="Times New Roman"/>
              </w:rPr>
            </w:pPr>
            <w:r w:rsidRPr="00307700">
              <w:rPr>
                <w:rFonts w:cs="Times New Roman"/>
              </w:rPr>
              <w:t>57</w:t>
            </w:r>
          </w:p>
        </w:tc>
        <w:tc>
          <w:tcPr>
            <w:tcW w:w="701" w:type="pct"/>
            <w:tcBorders>
              <w:top w:val="nil"/>
              <w:left w:val="nil"/>
              <w:bottom w:val="single" w:sz="4" w:space="0" w:color="auto"/>
              <w:right w:val="single" w:sz="4" w:space="0" w:color="auto"/>
            </w:tcBorders>
            <w:shd w:val="clear" w:color="auto" w:fill="auto"/>
            <w:noWrap/>
            <w:vAlign w:val="center"/>
            <w:hideMark/>
          </w:tcPr>
          <w:p w14:paraId="2958C291" w14:textId="77777777" w:rsidR="0074471C" w:rsidRPr="00307700" w:rsidRDefault="0074471C" w:rsidP="00846156">
            <w:pPr>
              <w:pStyle w:val="1fffb"/>
              <w:rPr>
                <w:rFonts w:cs="Times New Roman"/>
              </w:rPr>
            </w:pPr>
            <w:r w:rsidRPr="00307700">
              <w:rPr>
                <w:rFonts w:cs="Times New Roman"/>
              </w:rPr>
              <w:t>282,7</w:t>
            </w:r>
          </w:p>
        </w:tc>
        <w:tc>
          <w:tcPr>
            <w:tcW w:w="649" w:type="pct"/>
            <w:tcBorders>
              <w:top w:val="nil"/>
              <w:left w:val="nil"/>
              <w:bottom w:val="single" w:sz="4" w:space="0" w:color="auto"/>
              <w:right w:val="single" w:sz="4" w:space="0" w:color="auto"/>
            </w:tcBorders>
            <w:shd w:val="clear" w:color="auto" w:fill="auto"/>
            <w:noWrap/>
            <w:vAlign w:val="center"/>
            <w:hideMark/>
          </w:tcPr>
          <w:p w14:paraId="4D2D085F" w14:textId="77777777" w:rsidR="0074471C" w:rsidRPr="00307700" w:rsidRDefault="0074471C" w:rsidP="00846156">
            <w:pPr>
              <w:pStyle w:val="1fffb"/>
              <w:rPr>
                <w:rFonts w:cs="Times New Roman"/>
              </w:rPr>
            </w:pPr>
            <w:r w:rsidRPr="00307700">
              <w:rPr>
                <w:rFonts w:cs="Times New Roman"/>
              </w:rPr>
              <w:t>32,23</w:t>
            </w:r>
          </w:p>
        </w:tc>
      </w:tr>
      <w:bookmarkEnd w:id="646"/>
    </w:tbl>
    <w:p w14:paraId="68F01A6A" w14:textId="77777777" w:rsidR="00C25060" w:rsidRPr="00307700" w:rsidRDefault="00C25060" w:rsidP="00C25060">
      <w:pPr>
        <w:rPr>
          <w:sz w:val="20"/>
          <w:szCs w:val="20"/>
        </w:rPr>
      </w:pPr>
    </w:p>
    <w:p w14:paraId="5E3231A4" w14:textId="77777777" w:rsidR="00C25060" w:rsidRPr="00307700" w:rsidRDefault="00B0449C" w:rsidP="00AD6FC2">
      <w:pPr>
        <w:pStyle w:val="19"/>
        <w:numPr>
          <w:ilvl w:val="0"/>
          <w:numId w:val="87"/>
        </w:numPr>
        <w:rPr>
          <w:spacing w:val="0"/>
        </w:rPr>
      </w:pPr>
      <w:bookmarkStart w:id="647" w:name="_Toc9154940"/>
      <w:bookmarkStart w:id="648" w:name="_Toc84971086"/>
      <w:bookmarkStart w:id="649" w:name="_Toc166443894"/>
      <w:r w:rsidRPr="00307700">
        <w:rPr>
          <w:spacing w:val="0"/>
        </w:rPr>
        <w:t xml:space="preserve">Количество </w:t>
      </w:r>
      <w:r w:rsidR="00C51EDD" w:rsidRPr="00307700">
        <w:rPr>
          <w:spacing w:val="0"/>
        </w:rPr>
        <w:t>Тепловой энергии</w:t>
      </w:r>
      <w:r w:rsidR="00C25060" w:rsidRPr="00307700">
        <w:rPr>
          <w:spacing w:val="0"/>
        </w:rPr>
        <w:t xml:space="preserve">,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w:t>
      </w:r>
      <w:r w:rsidR="008B5DDD" w:rsidRPr="00307700">
        <w:rPr>
          <w:spacing w:val="0"/>
        </w:rPr>
        <w:t>муниципального образования</w:t>
      </w:r>
      <w:r w:rsidR="00C25060" w:rsidRPr="00307700">
        <w:rPr>
          <w:spacing w:val="0"/>
        </w:rPr>
        <w:t xml:space="preserve">, </w:t>
      </w:r>
      <w:r w:rsidR="008B5DDD" w:rsidRPr="00307700">
        <w:rPr>
          <w:spacing w:val="0"/>
        </w:rPr>
        <w:t>муниципального образования</w:t>
      </w:r>
      <w:r w:rsidR="00C25060" w:rsidRPr="00307700">
        <w:rPr>
          <w:spacing w:val="0"/>
        </w:rPr>
        <w:t xml:space="preserve"> федерального значения)</w:t>
      </w:r>
      <w:bookmarkEnd w:id="647"/>
      <w:bookmarkEnd w:id="648"/>
      <w:bookmarkEnd w:id="649"/>
    </w:p>
    <w:p w14:paraId="1CF3D8F2" w14:textId="0028ED77" w:rsidR="00C25060" w:rsidRPr="00307700" w:rsidRDefault="0074471C" w:rsidP="0074471C">
      <w:pPr>
        <w:pStyle w:val="11ff3"/>
      </w:pPr>
      <w:bookmarkStart w:id="650" w:name="_Hlk166445498"/>
      <w:r w:rsidRPr="00307700">
        <w:t>Информация отсутствует.</w:t>
      </w:r>
      <w:bookmarkEnd w:id="650"/>
    </w:p>
    <w:p w14:paraId="51D67442" w14:textId="77777777" w:rsidR="00C25060" w:rsidRPr="00307700" w:rsidRDefault="00C25060" w:rsidP="00AD6FC2">
      <w:pPr>
        <w:pStyle w:val="19"/>
        <w:numPr>
          <w:ilvl w:val="0"/>
          <w:numId w:val="87"/>
        </w:numPr>
        <w:rPr>
          <w:spacing w:val="0"/>
        </w:rPr>
      </w:pPr>
      <w:bookmarkStart w:id="651" w:name="_Toc9154941"/>
      <w:bookmarkStart w:id="652" w:name="_Toc84971087"/>
      <w:bookmarkStart w:id="653" w:name="_Toc166443895"/>
      <w:r w:rsidRPr="00307700">
        <w:rPr>
          <w:spacing w:val="0"/>
        </w:rPr>
        <w:t>Удельный расход условного топлива на отпуск электрической энергии</w:t>
      </w:r>
      <w:bookmarkEnd w:id="651"/>
      <w:bookmarkEnd w:id="652"/>
      <w:bookmarkEnd w:id="653"/>
    </w:p>
    <w:p w14:paraId="2B36F898" w14:textId="7C7F01D8" w:rsidR="00C25060" w:rsidRPr="00307700" w:rsidRDefault="0074471C" w:rsidP="00B5461F">
      <w:pPr>
        <w:pStyle w:val="11ff3"/>
      </w:pPr>
      <w:r w:rsidRPr="00307700">
        <w:t>Информация отсутствует.</w:t>
      </w:r>
    </w:p>
    <w:p w14:paraId="76EBB948" w14:textId="77777777" w:rsidR="001C26CB" w:rsidRPr="00307700" w:rsidRDefault="001C26CB" w:rsidP="00D90A10">
      <w:pPr>
        <w:spacing w:line="360" w:lineRule="auto"/>
      </w:pPr>
    </w:p>
    <w:p w14:paraId="4C2FE5BC" w14:textId="77777777" w:rsidR="00C25060" w:rsidRPr="00307700" w:rsidRDefault="00C25060" w:rsidP="00AD6FC2">
      <w:pPr>
        <w:pStyle w:val="19"/>
        <w:numPr>
          <w:ilvl w:val="0"/>
          <w:numId w:val="87"/>
        </w:numPr>
        <w:rPr>
          <w:spacing w:val="0"/>
        </w:rPr>
      </w:pPr>
      <w:bookmarkStart w:id="654" w:name="_Toc9154942"/>
      <w:bookmarkStart w:id="655" w:name="_Toc84971088"/>
      <w:bookmarkStart w:id="656" w:name="_Toc166443896"/>
      <w:r w:rsidRPr="00307700">
        <w:rPr>
          <w:spacing w:val="0"/>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bookmarkEnd w:id="654"/>
      <w:bookmarkEnd w:id="655"/>
      <w:bookmarkEnd w:id="656"/>
    </w:p>
    <w:p w14:paraId="648D2A65" w14:textId="79F07CE2" w:rsidR="00C25060" w:rsidRPr="00307700" w:rsidRDefault="0074471C" w:rsidP="00B5461F">
      <w:pPr>
        <w:pStyle w:val="11ff3"/>
      </w:pPr>
      <w:r w:rsidRPr="00307700">
        <w:t>Информация отсутствует.</w:t>
      </w:r>
    </w:p>
    <w:p w14:paraId="16A06160" w14:textId="77777777" w:rsidR="00C25060" w:rsidRPr="00307700" w:rsidRDefault="00C25060" w:rsidP="00C25060"/>
    <w:p w14:paraId="21C45CF2" w14:textId="77777777" w:rsidR="00C25060" w:rsidRPr="00307700" w:rsidRDefault="00C25060" w:rsidP="00AD6FC2">
      <w:pPr>
        <w:pStyle w:val="19"/>
        <w:numPr>
          <w:ilvl w:val="0"/>
          <w:numId w:val="87"/>
        </w:numPr>
        <w:rPr>
          <w:spacing w:val="0"/>
        </w:rPr>
      </w:pPr>
      <w:bookmarkStart w:id="657" w:name="_Toc9154943"/>
      <w:bookmarkStart w:id="658" w:name="_Toc84971089"/>
      <w:bookmarkStart w:id="659" w:name="_Toc166443897"/>
      <w:r w:rsidRPr="00307700">
        <w:rPr>
          <w:spacing w:val="0"/>
        </w:rPr>
        <w:lastRenderedPageBreak/>
        <w:t>Доля отпуска тепловой энергии, осуществляемого потребителям по приборам учета, в общем объеме отпущенной тепловой энергии</w:t>
      </w:r>
      <w:bookmarkEnd w:id="657"/>
      <w:bookmarkEnd w:id="658"/>
      <w:bookmarkEnd w:id="659"/>
    </w:p>
    <w:p w14:paraId="052E64D1" w14:textId="1CBE0BB7" w:rsidR="00C25060" w:rsidRPr="00307700" w:rsidRDefault="00C25060" w:rsidP="00B5461F">
      <w:pPr>
        <w:pStyle w:val="11ff3"/>
      </w:pPr>
      <w:r w:rsidRPr="00307700">
        <w:t xml:space="preserve">В </w:t>
      </w:r>
      <w:r w:rsidR="00D321E2" w:rsidRPr="00307700">
        <w:t>муниципальном образовании</w:t>
      </w:r>
      <w:r w:rsidR="00C76609" w:rsidRPr="00307700">
        <w:t xml:space="preserve"> </w:t>
      </w:r>
      <w:r w:rsidR="00B97033" w:rsidRPr="00307700">
        <w:t>Городское поселение Билибино</w:t>
      </w:r>
      <w:r w:rsidR="0074471C" w:rsidRPr="00307700">
        <w:t xml:space="preserve"> не</w:t>
      </w:r>
      <w:r w:rsidR="00215C59" w:rsidRPr="00307700">
        <w:t xml:space="preserve"> </w:t>
      </w:r>
      <w:r w:rsidR="00711916" w:rsidRPr="00307700">
        <w:t>все</w:t>
      </w:r>
      <w:r w:rsidRPr="00307700">
        <w:t xml:space="preserve"> объекты, подключенные к центральному теплоснабжению</w:t>
      </w:r>
      <w:r w:rsidR="00711916" w:rsidRPr="00307700">
        <w:t>,</w:t>
      </w:r>
      <w:r w:rsidRPr="00307700">
        <w:t xml:space="preserve"> снабже</w:t>
      </w:r>
      <w:r w:rsidR="008E5697" w:rsidRPr="00307700">
        <w:t>н</w:t>
      </w:r>
      <w:r w:rsidRPr="00307700">
        <w:t>ы приборами учета.</w:t>
      </w:r>
      <w:r w:rsidR="0074471C" w:rsidRPr="00307700">
        <w:t xml:space="preserve"> </w:t>
      </w:r>
      <w:r w:rsidR="0074471C" w:rsidRPr="00307700">
        <w:t>Информация отсутствует.</w:t>
      </w:r>
    </w:p>
    <w:p w14:paraId="7177464F" w14:textId="77777777" w:rsidR="00C25060" w:rsidRPr="00307700" w:rsidRDefault="00C25060" w:rsidP="00C25060">
      <w:pPr>
        <w:ind w:left="3" w:firstLine="706"/>
      </w:pPr>
    </w:p>
    <w:p w14:paraId="07D14069" w14:textId="77777777" w:rsidR="00C25060" w:rsidRPr="00307700" w:rsidRDefault="00C25060" w:rsidP="00AD6FC2">
      <w:pPr>
        <w:pStyle w:val="19"/>
        <w:numPr>
          <w:ilvl w:val="0"/>
          <w:numId w:val="87"/>
        </w:numPr>
        <w:rPr>
          <w:spacing w:val="0"/>
        </w:rPr>
      </w:pPr>
      <w:bookmarkStart w:id="660" w:name="_Toc9154944"/>
      <w:bookmarkStart w:id="661" w:name="_Toc84971090"/>
      <w:bookmarkStart w:id="662" w:name="_Toc166443898"/>
      <w:r w:rsidRPr="00307700">
        <w:rPr>
          <w:spacing w:val="0"/>
        </w:rPr>
        <w:t>Средневзвешенный (по материальной характеристике) срок эксплуатации тепловых сетей (для каждой системы теплоснабжения)</w:t>
      </w:r>
      <w:bookmarkEnd w:id="660"/>
      <w:bookmarkEnd w:id="661"/>
      <w:bookmarkEnd w:id="662"/>
    </w:p>
    <w:p w14:paraId="01A0AB6E" w14:textId="77777777" w:rsidR="00C25060" w:rsidRPr="00307700" w:rsidRDefault="00B0449C" w:rsidP="001C26CB">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 xml:space="preserve">Таблица 13.11.1 - </w:t>
      </w:r>
      <w:r w:rsidR="00C25060" w:rsidRPr="00307700">
        <w:rPr>
          <w:rFonts w:ascii="Times New Roman" w:hAnsi="Times New Roman" w:cs="Times New Roman"/>
          <w:b/>
          <w:sz w:val="24"/>
          <w:szCs w:val="24"/>
        </w:rPr>
        <w:t>Средневзвешенный (по материальной характеристике) срок эксплуатации тепловых сетей</w:t>
      </w:r>
      <w:r w:rsidR="00454E24" w:rsidRPr="00307700">
        <w:rPr>
          <w:rFonts w:ascii="Times New Roman" w:hAnsi="Times New Roman" w:cs="Times New Roman"/>
          <w:b/>
          <w:sz w:val="24"/>
          <w:szCs w:val="24"/>
          <w:lang w:eastAsia="ru-RU"/>
        </w:rPr>
        <w:fldChar w:fldCharType="begin"/>
      </w:r>
      <w:r w:rsidR="00C25060" w:rsidRPr="00307700">
        <w:rPr>
          <w:rFonts w:ascii="Times New Roman" w:hAnsi="Times New Roman" w:cs="Times New Roman"/>
          <w:b/>
          <w:sz w:val="24"/>
          <w:szCs w:val="24"/>
        </w:rPr>
        <w:instrText xml:space="preserve"> LINK Excel.Sheet.12 "F:\\5-с Проект\\Схема ТС\\Гремячинское\\Расчётные таблицы Гремячинское .xlsx" "Потериэ!R4C37:R10C43" \f 4 \h \* MERGEFORMAT </w:instrText>
      </w:r>
      <w:r w:rsidR="00454E24" w:rsidRPr="00307700">
        <w:rPr>
          <w:rFonts w:ascii="Times New Roman" w:hAnsi="Times New Roman" w:cs="Times New Roman"/>
          <w:b/>
          <w:sz w:val="24"/>
          <w:szCs w:val="24"/>
          <w:lang w:eastAsia="ru-RU"/>
        </w:rPr>
        <w:fldChar w:fldCharType="separate"/>
      </w:r>
    </w:p>
    <w:p w14:paraId="74FAD5EC" w14:textId="77777777" w:rsidR="00A34DDF" w:rsidRPr="00307700" w:rsidRDefault="00454E24" w:rsidP="00C25060">
      <w:r w:rsidRPr="00307700">
        <w:fldChar w:fldCharType="end"/>
      </w:r>
    </w:p>
    <w:tbl>
      <w:tblPr>
        <w:tblW w:w="5000" w:type="pct"/>
        <w:tblLook w:val="04A0" w:firstRow="1" w:lastRow="0" w:firstColumn="1" w:lastColumn="0" w:noHBand="0" w:noVBand="1"/>
      </w:tblPr>
      <w:tblGrid>
        <w:gridCol w:w="1207"/>
        <w:gridCol w:w="1304"/>
        <w:gridCol w:w="1388"/>
        <w:gridCol w:w="1388"/>
        <w:gridCol w:w="1370"/>
        <w:gridCol w:w="1370"/>
        <w:gridCol w:w="1544"/>
      </w:tblGrid>
      <w:tr w:rsidR="00A34DDF" w:rsidRPr="00307700" w14:paraId="6F80E12D" w14:textId="77777777" w:rsidTr="00032703">
        <w:trPr>
          <w:trHeight w:val="20"/>
        </w:trPr>
        <w:tc>
          <w:tcPr>
            <w:tcW w:w="631"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55EDB6FE" w14:textId="77777777" w:rsidR="00A34DDF" w:rsidRPr="00307700" w:rsidRDefault="00A34DDF" w:rsidP="00A34DDF">
            <w:pPr>
              <w:pStyle w:val="1fffb"/>
              <w:rPr>
                <w:rFonts w:cs="Times New Roman"/>
              </w:rPr>
            </w:pPr>
            <w:bookmarkStart w:id="663" w:name="_Hlk166445526"/>
            <w:r w:rsidRPr="00307700">
              <w:rPr>
                <w:rFonts w:cs="Times New Roman"/>
              </w:rPr>
              <w:t>Наименование источника</w:t>
            </w:r>
          </w:p>
        </w:tc>
        <w:tc>
          <w:tcPr>
            <w:tcW w:w="681" w:type="pct"/>
            <w:tcBorders>
              <w:top w:val="single" w:sz="4" w:space="0" w:color="auto"/>
              <w:left w:val="nil"/>
              <w:bottom w:val="single" w:sz="4" w:space="0" w:color="auto"/>
              <w:right w:val="single" w:sz="4" w:space="0" w:color="auto"/>
            </w:tcBorders>
            <w:shd w:val="clear" w:color="000000" w:fill="D9D9D9"/>
            <w:vAlign w:val="center"/>
            <w:hideMark/>
          </w:tcPr>
          <w:p w14:paraId="1B921CA5" w14:textId="77777777" w:rsidR="00A34DDF" w:rsidRPr="00307700" w:rsidRDefault="00A34DDF" w:rsidP="00A34DDF">
            <w:pPr>
              <w:pStyle w:val="1fffb"/>
              <w:rPr>
                <w:rFonts w:cs="Times New Roman"/>
              </w:rPr>
            </w:pPr>
            <w:r w:rsidRPr="00307700">
              <w:rPr>
                <w:rFonts w:cs="Times New Roman"/>
              </w:rPr>
              <w:t>Материальная Характеристика тепловой сети, м2</w:t>
            </w:r>
          </w:p>
        </w:tc>
        <w:tc>
          <w:tcPr>
            <w:tcW w:w="725" w:type="pct"/>
            <w:tcBorders>
              <w:top w:val="single" w:sz="4" w:space="0" w:color="auto"/>
              <w:left w:val="nil"/>
              <w:bottom w:val="single" w:sz="4" w:space="0" w:color="auto"/>
              <w:right w:val="single" w:sz="4" w:space="0" w:color="auto"/>
            </w:tcBorders>
            <w:shd w:val="clear" w:color="000000" w:fill="D9D9D9"/>
            <w:vAlign w:val="center"/>
            <w:hideMark/>
          </w:tcPr>
          <w:p w14:paraId="4F61AEC5" w14:textId="77777777" w:rsidR="00A34DDF" w:rsidRPr="00307700" w:rsidRDefault="00A34DDF" w:rsidP="00A34DDF">
            <w:pPr>
              <w:pStyle w:val="1fffb"/>
              <w:rPr>
                <w:rFonts w:cs="Times New Roman"/>
              </w:rPr>
            </w:pPr>
            <w:r w:rsidRPr="00307700">
              <w:rPr>
                <w:rFonts w:cs="Times New Roman"/>
              </w:rPr>
              <w:t>Технологические потери тепловой энергии, Гкал/ч</w:t>
            </w:r>
          </w:p>
        </w:tc>
        <w:tc>
          <w:tcPr>
            <w:tcW w:w="725" w:type="pct"/>
            <w:tcBorders>
              <w:top w:val="single" w:sz="4" w:space="0" w:color="auto"/>
              <w:left w:val="nil"/>
              <w:bottom w:val="single" w:sz="4" w:space="0" w:color="auto"/>
              <w:right w:val="single" w:sz="4" w:space="0" w:color="auto"/>
            </w:tcBorders>
            <w:shd w:val="clear" w:color="000000" w:fill="D9D9D9"/>
            <w:vAlign w:val="center"/>
            <w:hideMark/>
          </w:tcPr>
          <w:p w14:paraId="717AAAAF" w14:textId="77777777" w:rsidR="00A34DDF" w:rsidRPr="00307700" w:rsidRDefault="00A34DDF" w:rsidP="00A34DDF">
            <w:pPr>
              <w:pStyle w:val="1fffb"/>
              <w:rPr>
                <w:rFonts w:cs="Times New Roman"/>
              </w:rPr>
            </w:pPr>
            <w:r w:rsidRPr="00307700">
              <w:rPr>
                <w:rFonts w:cs="Times New Roman"/>
              </w:rPr>
              <w:t>Технологические потери теплоносителя, м3</w:t>
            </w:r>
          </w:p>
        </w:tc>
        <w:tc>
          <w:tcPr>
            <w:tcW w:w="716" w:type="pct"/>
            <w:tcBorders>
              <w:top w:val="single" w:sz="4" w:space="0" w:color="auto"/>
              <w:left w:val="nil"/>
              <w:bottom w:val="single" w:sz="4" w:space="0" w:color="auto"/>
              <w:right w:val="single" w:sz="4" w:space="0" w:color="auto"/>
            </w:tcBorders>
            <w:shd w:val="clear" w:color="000000" w:fill="D9D9D9"/>
            <w:vAlign w:val="center"/>
            <w:hideMark/>
          </w:tcPr>
          <w:p w14:paraId="09F2E3BA" w14:textId="77777777" w:rsidR="00A34DDF" w:rsidRPr="00307700" w:rsidRDefault="00A34DDF" w:rsidP="00A34DDF">
            <w:pPr>
              <w:pStyle w:val="1fffb"/>
              <w:rPr>
                <w:rFonts w:cs="Times New Roman"/>
              </w:rPr>
            </w:pPr>
            <w:r w:rsidRPr="00307700">
              <w:rPr>
                <w:rFonts w:cs="Times New Roman"/>
              </w:rPr>
              <w:t>Отношение величины технологических потерь тепловой энергиик материальной характеристике тепловой сети</w:t>
            </w:r>
          </w:p>
        </w:tc>
        <w:tc>
          <w:tcPr>
            <w:tcW w:w="716" w:type="pct"/>
            <w:tcBorders>
              <w:top w:val="single" w:sz="4" w:space="0" w:color="auto"/>
              <w:left w:val="nil"/>
              <w:bottom w:val="single" w:sz="4" w:space="0" w:color="auto"/>
              <w:right w:val="single" w:sz="4" w:space="0" w:color="auto"/>
            </w:tcBorders>
            <w:shd w:val="clear" w:color="000000" w:fill="D9D9D9"/>
            <w:vAlign w:val="center"/>
            <w:hideMark/>
          </w:tcPr>
          <w:p w14:paraId="46171CA1" w14:textId="77777777" w:rsidR="00A34DDF" w:rsidRPr="00307700" w:rsidRDefault="00A34DDF" w:rsidP="00A34DDF">
            <w:pPr>
              <w:pStyle w:val="1fffb"/>
              <w:rPr>
                <w:rFonts w:cs="Times New Roman"/>
              </w:rPr>
            </w:pPr>
            <w:r w:rsidRPr="00307700">
              <w:rPr>
                <w:rFonts w:cs="Times New Roman"/>
              </w:rPr>
              <w:t>Отношение величины технологических потерь теплоносителя к материальной характеристике тепловой сети</w:t>
            </w:r>
          </w:p>
        </w:tc>
        <w:tc>
          <w:tcPr>
            <w:tcW w:w="807" w:type="pct"/>
            <w:tcBorders>
              <w:top w:val="single" w:sz="4" w:space="0" w:color="auto"/>
              <w:left w:val="nil"/>
              <w:bottom w:val="single" w:sz="4" w:space="0" w:color="auto"/>
              <w:right w:val="single" w:sz="4" w:space="0" w:color="auto"/>
            </w:tcBorders>
            <w:shd w:val="clear" w:color="000000" w:fill="D9D9D9"/>
            <w:vAlign w:val="center"/>
            <w:hideMark/>
          </w:tcPr>
          <w:p w14:paraId="7FB21FF4" w14:textId="62555D25" w:rsidR="00A34DDF" w:rsidRPr="00307700" w:rsidRDefault="00A34DDF" w:rsidP="00A34DDF">
            <w:pPr>
              <w:pStyle w:val="1fffb"/>
              <w:rPr>
                <w:rFonts w:cs="Times New Roman"/>
              </w:rPr>
            </w:pPr>
            <w:r w:rsidRPr="00307700">
              <w:rPr>
                <w:rFonts w:cs="Times New Roman"/>
              </w:rPr>
              <w:t>Средневзвешенный (по материальной характеристике) срок эксплуатации тепловых сетей, лет</w:t>
            </w:r>
          </w:p>
        </w:tc>
      </w:tr>
      <w:tr w:rsidR="00307700" w:rsidRPr="00307700" w14:paraId="45A2745C" w14:textId="77777777" w:rsidTr="00032703">
        <w:trPr>
          <w:trHeight w:val="20"/>
        </w:trPr>
        <w:tc>
          <w:tcPr>
            <w:tcW w:w="631" w:type="pct"/>
            <w:tcBorders>
              <w:top w:val="nil"/>
              <w:left w:val="single" w:sz="4" w:space="0" w:color="auto"/>
              <w:bottom w:val="single" w:sz="4" w:space="0" w:color="auto"/>
              <w:right w:val="single" w:sz="4" w:space="0" w:color="auto"/>
            </w:tcBorders>
            <w:shd w:val="clear" w:color="auto" w:fill="auto"/>
            <w:noWrap/>
            <w:vAlign w:val="center"/>
            <w:hideMark/>
          </w:tcPr>
          <w:p w14:paraId="3E4B8032" w14:textId="7B08613A" w:rsidR="00032703" w:rsidRPr="00307700" w:rsidRDefault="00032703" w:rsidP="00032703">
            <w:pPr>
              <w:pStyle w:val="1fffb"/>
              <w:rPr>
                <w:rFonts w:cs="Times New Roman"/>
              </w:rPr>
            </w:pPr>
            <w:r w:rsidRPr="00307700">
              <w:rPr>
                <w:rFonts w:cs="Times New Roman"/>
                <w:color w:val="000000"/>
                <w:szCs w:val="20"/>
              </w:rPr>
              <w:t>ГП Билибино</w:t>
            </w:r>
          </w:p>
        </w:tc>
        <w:tc>
          <w:tcPr>
            <w:tcW w:w="681" w:type="pct"/>
            <w:tcBorders>
              <w:top w:val="nil"/>
              <w:left w:val="nil"/>
              <w:bottom w:val="single" w:sz="4" w:space="0" w:color="auto"/>
              <w:right w:val="single" w:sz="4" w:space="0" w:color="auto"/>
            </w:tcBorders>
            <w:shd w:val="clear" w:color="auto" w:fill="auto"/>
            <w:noWrap/>
            <w:vAlign w:val="center"/>
            <w:hideMark/>
          </w:tcPr>
          <w:p w14:paraId="7181D9F3" w14:textId="5178904C" w:rsidR="00032703" w:rsidRPr="00307700" w:rsidRDefault="00032703" w:rsidP="00032703">
            <w:pPr>
              <w:pStyle w:val="1fffb"/>
              <w:rPr>
                <w:rFonts w:cs="Times New Roman"/>
              </w:rPr>
            </w:pPr>
            <w:r w:rsidRPr="00307700">
              <w:rPr>
                <w:rFonts w:cs="Times New Roman"/>
                <w:color w:val="000000"/>
                <w:szCs w:val="20"/>
              </w:rPr>
              <w:t>11870,4</w:t>
            </w:r>
          </w:p>
        </w:tc>
        <w:tc>
          <w:tcPr>
            <w:tcW w:w="725" w:type="pct"/>
            <w:tcBorders>
              <w:top w:val="nil"/>
              <w:left w:val="nil"/>
              <w:bottom w:val="single" w:sz="4" w:space="0" w:color="auto"/>
              <w:right w:val="single" w:sz="4" w:space="0" w:color="auto"/>
            </w:tcBorders>
            <w:shd w:val="clear" w:color="auto" w:fill="auto"/>
            <w:noWrap/>
            <w:vAlign w:val="center"/>
            <w:hideMark/>
          </w:tcPr>
          <w:p w14:paraId="1D932CAD" w14:textId="784C0B6B" w:rsidR="00032703" w:rsidRPr="00307700" w:rsidRDefault="00032703" w:rsidP="00032703">
            <w:pPr>
              <w:pStyle w:val="1fffb"/>
              <w:rPr>
                <w:rFonts w:cs="Times New Roman"/>
              </w:rPr>
            </w:pPr>
            <w:r w:rsidRPr="00307700">
              <w:rPr>
                <w:rFonts w:cs="Times New Roman"/>
                <w:color w:val="000000"/>
                <w:szCs w:val="20"/>
              </w:rPr>
              <w:t>2,59</w:t>
            </w:r>
          </w:p>
        </w:tc>
        <w:tc>
          <w:tcPr>
            <w:tcW w:w="725" w:type="pct"/>
            <w:tcBorders>
              <w:top w:val="nil"/>
              <w:left w:val="nil"/>
              <w:bottom w:val="single" w:sz="4" w:space="0" w:color="auto"/>
              <w:right w:val="single" w:sz="4" w:space="0" w:color="auto"/>
            </w:tcBorders>
            <w:shd w:val="clear" w:color="auto" w:fill="auto"/>
            <w:noWrap/>
            <w:vAlign w:val="center"/>
            <w:hideMark/>
          </w:tcPr>
          <w:p w14:paraId="3225A3D1" w14:textId="0E1C5161" w:rsidR="00032703" w:rsidRPr="00307700" w:rsidRDefault="00032703" w:rsidP="00032703">
            <w:pPr>
              <w:pStyle w:val="1fffb"/>
              <w:rPr>
                <w:rFonts w:cs="Times New Roman"/>
              </w:rPr>
            </w:pPr>
            <w:r w:rsidRPr="00307700">
              <w:rPr>
                <w:rFonts w:cs="Times New Roman"/>
                <w:color w:val="000000"/>
                <w:szCs w:val="20"/>
              </w:rPr>
              <w:t>3,42</w:t>
            </w:r>
          </w:p>
        </w:tc>
        <w:tc>
          <w:tcPr>
            <w:tcW w:w="716" w:type="pct"/>
            <w:tcBorders>
              <w:top w:val="nil"/>
              <w:left w:val="nil"/>
              <w:bottom w:val="single" w:sz="4" w:space="0" w:color="auto"/>
              <w:right w:val="single" w:sz="4" w:space="0" w:color="auto"/>
            </w:tcBorders>
            <w:shd w:val="clear" w:color="auto" w:fill="auto"/>
            <w:noWrap/>
            <w:vAlign w:val="center"/>
            <w:hideMark/>
          </w:tcPr>
          <w:p w14:paraId="690A60E4" w14:textId="68E6CFB2" w:rsidR="00032703" w:rsidRPr="00307700" w:rsidRDefault="00032703" w:rsidP="00032703">
            <w:pPr>
              <w:pStyle w:val="1fffb"/>
              <w:rPr>
                <w:rFonts w:cs="Times New Roman"/>
              </w:rPr>
            </w:pPr>
            <w:r w:rsidRPr="00307700">
              <w:rPr>
                <w:rFonts w:cs="Times New Roman"/>
                <w:color w:val="000000"/>
                <w:szCs w:val="20"/>
              </w:rPr>
              <w:t>0,00022</w:t>
            </w:r>
          </w:p>
        </w:tc>
        <w:tc>
          <w:tcPr>
            <w:tcW w:w="716" w:type="pct"/>
            <w:tcBorders>
              <w:top w:val="nil"/>
              <w:left w:val="nil"/>
              <w:bottom w:val="single" w:sz="4" w:space="0" w:color="auto"/>
              <w:right w:val="single" w:sz="4" w:space="0" w:color="auto"/>
            </w:tcBorders>
            <w:shd w:val="clear" w:color="auto" w:fill="auto"/>
            <w:noWrap/>
            <w:vAlign w:val="center"/>
            <w:hideMark/>
          </w:tcPr>
          <w:p w14:paraId="4E33EE1C" w14:textId="0DC70061" w:rsidR="00032703" w:rsidRPr="00307700" w:rsidRDefault="00032703" w:rsidP="00032703">
            <w:pPr>
              <w:pStyle w:val="1fffb"/>
              <w:rPr>
                <w:rFonts w:cs="Times New Roman"/>
              </w:rPr>
            </w:pPr>
            <w:r w:rsidRPr="00307700">
              <w:rPr>
                <w:rFonts w:cs="Times New Roman"/>
                <w:color w:val="000000"/>
                <w:szCs w:val="20"/>
              </w:rPr>
              <w:t>1,32</w:t>
            </w:r>
          </w:p>
        </w:tc>
        <w:tc>
          <w:tcPr>
            <w:tcW w:w="807" w:type="pct"/>
            <w:tcBorders>
              <w:top w:val="nil"/>
              <w:left w:val="nil"/>
              <w:bottom w:val="single" w:sz="4" w:space="0" w:color="auto"/>
              <w:right w:val="single" w:sz="4" w:space="0" w:color="auto"/>
            </w:tcBorders>
            <w:shd w:val="clear" w:color="auto" w:fill="auto"/>
            <w:noWrap/>
            <w:vAlign w:val="center"/>
            <w:hideMark/>
          </w:tcPr>
          <w:p w14:paraId="39427580" w14:textId="77777777" w:rsidR="00032703" w:rsidRPr="00307700" w:rsidRDefault="00032703" w:rsidP="00032703">
            <w:pPr>
              <w:pStyle w:val="1fffb"/>
              <w:rPr>
                <w:rFonts w:cs="Times New Roman"/>
              </w:rPr>
            </w:pPr>
            <w:r w:rsidRPr="00307700">
              <w:rPr>
                <w:rFonts w:cs="Times New Roman"/>
              </w:rPr>
              <w:t>42,6</w:t>
            </w:r>
          </w:p>
        </w:tc>
      </w:tr>
      <w:bookmarkEnd w:id="663"/>
    </w:tbl>
    <w:p w14:paraId="0058AC67" w14:textId="7B0B20EB" w:rsidR="00C25060" w:rsidRPr="00307700" w:rsidRDefault="00C25060" w:rsidP="00C25060"/>
    <w:p w14:paraId="64DAA0B1" w14:textId="77777777" w:rsidR="00C25060" w:rsidRPr="00307700" w:rsidRDefault="00C25060" w:rsidP="00AD6FC2">
      <w:pPr>
        <w:pStyle w:val="19"/>
        <w:numPr>
          <w:ilvl w:val="0"/>
          <w:numId w:val="87"/>
        </w:numPr>
        <w:rPr>
          <w:spacing w:val="0"/>
        </w:rPr>
      </w:pPr>
      <w:bookmarkStart w:id="664" w:name="_Toc9154945"/>
      <w:bookmarkStart w:id="665" w:name="_Toc84971091"/>
      <w:bookmarkStart w:id="666" w:name="_Toc166443899"/>
      <w:r w:rsidRPr="00307700">
        <w:rPr>
          <w:spacing w:val="0"/>
        </w:rPr>
        <w:t xml:space="preserve">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w:t>
      </w:r>
      <w:r w:rsidR="008B5DDD" w:rsidRPr="00307700">
        <w:rPr>
          <w:spacing w:val="0"/>
        </w:rPr>
        <w:t>муниципального образования</w:t>
      </w:r>
      <w:r w:rsidRPr="00307700">
        <w:rPr>
          <w:spacing w:val="0"/>
        </w:rPr>
        <w:t xml:space="preserve">, </w:t>
      </w:r>
      <w:r w:rsidR="008B5DDD" w:rsidRPr="00307700">
        <w:rPr>
          <w:spacing w:val="0"/>
        </w:rPr>
        <w:t>муниципального образования</w:t>
      </w:r>
      <w:r w:rsidRPr="00307700">
        <w:rPr>
          <w:spacing w:val="0"/>
        </w:rPr>
        <w:t xml:space="preserve"> федерального значения)</w:t>
      </w:r>
      <w:bookmarkEnd w:id="664"/>
      <w:bookmarkEnd w:id="665"/>
      <w:bookmarkEnd w:id="666"/>
    </w:p>
    <w:p w14:paraId="325385C3" w14:textId="77777777" w:rsidR="00C25060" w:rsidRPr="00307700" w:rsidRDefault="0073714D" w:rsidP="0073714D">
      <w:pPr>
        <w:pStyle w:val="11ff3"/>
      </w:pPr>
      <w:r w:rsidRPr="00307700">
        <w:t>За последний год реконструкция тепловых сетей не проводилась.</w:t>
      </w:r>
    </w:p>
    <w:p w14:paraId="493F5B70" w14:textId="77777777" w:rsidR="00C25060" w:rsidRPr="00307700" w:rsidRDefault="00C25060" w:rsidP="00AD6FC2">
      <w:pPr>
        <w:pStyle w:val="19"/>
        <w:numPr>
          <w:ilvl w:val="0"/>
          <w:numId w:val="87"/>
        </w:numPr>
        <w:rPr>
          <w:spacing w:val="0"/>
        </w:rPr>
      </w:pPr>
      <w:bookmarkStart w:id="667" w:name="_Toc9154946"/>
      <w:bookmarkStart w:id="668" w:name="_Toc84971092"/>
      <w:bookmarkStart w:id="669" w:name="_Toc166443900"/>
      <w:r w:rsidRPr="00307700">
        <w:rPr>
          <w:spacing w:val="0"/>
        </w:rPr>
        <w:lastRenderedPageBreak/>
        <w:t xml:space="preserve">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w:t>
      </w:r>
      <w:r w:rsidR="008B5DDD" w:rsidRPr="00307700">
        <w:rPr>
          <w:spacing w:val="0"/>
        </w:rPr>
        <w:t>муниципального образования</w:t>
      </w:r>
      <w:r w:rsidRPr="00307700">
        <w:rPr>
          <w:spacing w:val="0"/>
        </w:rPr>
        <w:t xml:space="preserve">, </w:t>
      </w:r>
      <w:r w:rsidR="008B5DDD" w:rsidRPr="00307700">
        <w:rPr>
          <w:spacing w:val="0"/>
        </w:rPr>
        <w:t>муниципального образования</w:t>
      </w:r>
      <w:r w:rsidRPr="00307700">
        <w:rPr>
          <w:spacing w:val="0"/>
        </w:rPr>
        <w:t xml:space="preserve"> федерального значения)</w:t>
      </w:r>
      <w:bookmarkEnd w:id="667"/>
      <w:bookmarkEnd w:id="668"/>
      <w:bookmarkEnd w:id="669"/>
    </w:p>
    <w:p w14:paraId="1EA3AA1C" w14:textId="77777777" w:rsidR="002500A5" w:rsidRPr="00307700" w:rsidRDefault="00220BB3" w:rsidP="00D211D7">
      <w:pPr>
        <w:pStyle w:val="11ff3"/>
      </w:pPr>
      <w:r w:rsidRPr="00307700">
        <w:t>За последний год реконструкция источников теплоснабжения не проводилась.</w:t>
      </w:r>
      <w:r w:rsidR="00D211D7" w:rsidRPr="00307700">
        <w:t xml:space="preserve"> </w:t>
      </w:r>
    </w:p>
    <w:p w14:paraId="07C1C686" w14:textId="77777777" w:rsidR="00C25060" w:rsidRPr="00307700" w:rsidRDefault="00C25060" w:rsidP="00AD6FC2">
      <w:pPr>
        <w:pStyle w:val="19"/>
        <w:numPr>
          <w:ilvl w:val="0"/>
          <w:numId w:val="87"/>
        </w:numPr>
        <w:rPr>
          <w:spacing w:val="0"/>
        </w:rPr>
      </w:pPr>
      <w:bookmarkStart w:id="670" w:name="_Toc9154947"/>
      <w:bookmarkStart w:id="671" w:name="_Toc84971093"/>
      <w:bookmarkStart w:id="672" w:name="_Toc166443901"/>
      <w:r w:rsidRPr="00307700">
        <w:rPr>
          <w:spacing w:val="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bookmarkEnd w:id="670"/>
      <w:bookmarkEnd w:id="671"/>
      <w:bookmarkEnd w:id="672"/>
    </w:p>
    <w:p w14:paraId="2FE9A7B2" w14:textId="77777777" w:rsidR="00C25060" w:rsidRPr="00307700" w:rsidRDefault="00C25060" w:rsidP="00B5461F">
      <w:pPr>
        <w:pStyle w:val="11ff3"/>
      </w:pPr>
      <w:r w:rsidRPr="00307700">
        <w:rPr>
          <w:rStyle w:val="11ff4"/>
        </w:rPr>
        <w:t>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w:t>
      </w:r>
      <w:r w:rsidRPr="00307700">
        <w:t xml:space="preserve"> монополиях не зафиксировано.</w:t>
      </w:r>
    </w:p>
    <w:p w14:paraId="31D3272A" w14:textId="77777777" w:rsidR="00C25060" w:rsidRPr="00307700" w:rsidRDefault="00C25060" w:rsidP="00C25060"/>
    <w:p w14:paraId="0C924563" w14:textId="77777777" w:rsidR="00C25060" w:rsidRPr="00307700" w:rsidRDefault="00C25060" w:rsidP="00AD6FC2">
      <w:pPr>
        <w:pStyle w:val="19"/>
        <w:numPr>
          <w:ilvl w:val="0"/>
          <w:numId w:val="0"/>
        </w:numPr>
        <w:rPr>
          <w:spacing w:val="0"/>
        </w:rPr>
      </w:pPr>
      <w:bookmarkStart w:id="673" w:name="_Toc9154948"/>
      <w:bookmarkStart w:id="674" w:name="_Toc84971094"/>
      <w:bookmarkStart w:id="675" w:name="_Toc166443902"/>
      <w:r w:rsidRPr="00307700">
        <w:rPr>
          <w:spacing w:val="0"/>
        </w:rPr>
        <w:t>ГЛАВА 14. ЦЕНОВЫЕ (ТАРИФНЫЕ) ПОСЛЕДСТВИЯ</w:t>
      </w:r>
      <w:bookmarkEnd w:id="673"/>
      <w:bookmarkEnd w:id="674"/>
      <w:bookmarkEnd w:id="675"/>
    </w:p>
    <w:p w14:paraId="627C933F" w14:textId="77777777" w:rsidR="00C25060" w:rsidRPr="00307700" w:rsidRDefault="00C25060" w:rsidP="00C25060"/>
    <w:p w14:paraId="6029BF23" w14:textId="77777777" w:rsidR="00C25060" w:rsidRPr="00307700" w:rsidRDefault="00C25060" w:rsidP="00AD6FC2">
      <w:pPr>
        <w:pStyle w:val="19"/>
        <w:numPr>
          <w:ilvl w:val="0"/>
          <w:numId w:val="99"/>
        </w:numPr>
        <w:rPr>
          <w:spacing w:val="0"/>
        </w:rPr>
      </w:pPr>
      <w:bookmarkStart w:id="676" w:name="_Toc9154949"/>
      <w:bookmarkStart w:id="677" w:name="_Toc84971095"/>
      <w:bookmarkStart w:id="678" w:name="_Toc166443903"/>
      <w:r w:rsidRPr="00307700">
        <w:rPr>
          <w:spacing w:val="0"/>
        </w:rPr>
        <w:lastRenderedPageBreak/>
        <w:t>Тарифно-балансовые расчетные модели теплоснабжения потребителей по каждой системе теплоснабжения</w:t>
      </w:r>
      <w:bookmarkEnd w:id="676"/>
      <w:bookmarkEnd w:id="677"/>
      <w:bookmarkEnd w:id="678"/>
    </w:p>
    <w:p w14:paraId="5F3704CB" w14:textId="6D5AFD50" w:rsidR="00695385" w:rsidRPr="00307700" w:rsidRDefault="00695385" w:rsidP="00695385">
      <w:pPr>
        <w:pStyle w:val="11ff3"/>
        <w:rPr>
          <w:color w:val="auto"/>
        </w:rPr>
      </w:pPr>
      <w:r w:rsidRPr="00307700">
        <w:rPr>
          <w:color w:val="auto"/>
        </w:rPr>
        <w:t>Схема финансирования мероприятий по программе перспективного развития теплоснабжения должна подбираться в прогнозируемых ценах. Цель ее подбора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5CBFB9CF" w14:textId="77777777" w:rsidR="00695385" w:rsidRPr="00307700" w:rsidRDefault="00695385" w:rsidP="00695385">
      <w:pPr>
        <w:pStyle w:val="11ff3"/>
        <w:rPr>
          <w:color w:val="auto"/>
        </w:rPr>
      </w:pPr>
      <w:r w:rsidRPr="00307700">
        <w:rPr>
          <w:color w:val="auto"/>
        </w:rPr>
        <w:t>В соответствии с вышеизложенным выполнен анализ финансирования проекта за счет собственного капитала, за счет заемных средств и за счет инвестиционной надбавки к тарифу. При этом возмещение средств, затраченных на реализацию проекта осуществляется за счёт экономии от энергосберегающих мероприятий (например, увеличение КПД котлоагрегатов, уменьшение тепловых потерь при реконструкции тепловых сетей, и т.д.) и надбавки к тарифу в соответствии со сценариями.</w:t>
      </w:r>
    </w:p>
    <w:p w14:paraId="424820C7" w14:textId="77777777" w:rsidR="00695385" w:rsidRPr="00307700" w:rsidRDefault="00695385" w:rsidP="00695385">
      <w:pPr>
        <w:pStyle w:val="11ff3"/>
        <w:rPr>
          <w:color w:val="auto"/>
        </w:rPr>
      </w:pPr>
      <w:r w:rsidRPr="00307700">
        <w:rPr>
          <w:color w:val="auto"/>
        </w:rPr>
        <w:t>Предлагается рассмотреть 8 сценариев по финансированию мероприятий:</w:t>
      </w:r>
    </w:p>
    <w:p w14:paraId="641E3F51" w14:textId="77777777" w:rsidR="00695385" w:rsidRPr="00307700" w:rsidRDefault="00695385" w:rsidP="00695385">
      <w:pPr>
        <w:pStyle w:val="11ff3"/>
        <w:rPr>
          <w:color w:val="auto"/>
        </w:rPr>
      </w:pPr>
      <w:r w:rsidRPr="00307700">
        <w:rPr>
          <w:color w:val="auto"/>
        </w:rPr>
        <w:t>Полный объем финансовых затрат покрывается за счет собственных средств теплоснабжающих компаний.</w:t>
      </w:r>
    </w:p>
    <w:p w14:paraId="776FFC23" w14:textId="660CDCA8" w:rsidR="00695385" w:rsidRPr="00307700" w:rsidRDefault="00695385" w:rsidP="00695385">
      <w:pPr>
        <w:pStyle w:val="11ff3"/>
        <w:rPr>
          <w:color w:val="auto"/>
        </w:rPr>
      </w:pPr>
      <w:r w:rsidRPr="00307700">
        <w:rPr>
          <w:color w:val="auto"/>
        </w:rPr>
        <w:t>1.</w:t>
      </w:r>
      <w:r w:rsidR="007C6DC6" w:rsidRPr="00307700">
        <w:rPr>
          <w:color w:val="auto"/>
        </w:rPr>
        <w:t xml:space="preserve"> </w:t>
      </w:r>
      <w:r w:rsidRPr="00307700">
        <w:rPr>
          <w:color w:val="auto"/>
        </w:rPr>
        <w:t>20 % объема финансовых затрат покрывается за счет надбавки в тарифе – остальное за счет собственных средств теплоснабжающих компаний.</w:t>
      </w:r>
    </w:p>
    <w:p w14:paraId="1E28B245" w14:textId="5FCBC228" w:rsidR="00695385" w:rsidRPr="00307700" w:rsidRDefault="00695385" w:rsidP="00695385">
      <w:pPr>
        <w:pStyle w:val="11ff3"/>
        <w:rPr>
          <w:color w:val="auto"/>
        </w:rPr>
      </w:pPr>
      <w:r w:rsidRPr="00307700">
        <w:rPr>
          <w:color w:val="auto"/>
        </w:rPr>
        <w:t>2.</w:t>
      </w:r>
      <w:r w:rsidR="007C6DC6" w:rsidRPr="00307700">
        <w:rPr>
          <w:color w:val="auto"/>
        </w:rPr>
        <w:t xml:space="preserve"> </w:t>
      </w:r>
      <w:r w:rsidRPr="00307700">
        <w:rPr>
          <w:color w:val="auto"/>
        </w:rPr>
        <w:t>60 % объема финансовых затрат покрывается за счет надбавки в тарифе – остальное за счет собственных средств теплоснабжающих компаний.</w:t>
      </w:r>
    </w:p>
    <w:p w14:paraId="1A4BB5BE" w14:textId="2189290E" w:rsidR="00695385" w:rsidRPr="00307700" w:rsidRDefault="00695385" w:rsidP="00695385">
      <w:pPr>
        <w:pStyle w:val="11ff3"/>
        <w:rPr>
          <w:color w:val="auto"/>
        </w:rPr>
      </w:pPr>
      <w:r w:rsidRPr="00307700">
        <w:rPr>
          <w:color w:val="auto"/>
        </w:rPr>
        <w:t>3.</w:t>
      </w:r>
      <w:r w:rsidR="007C6DC6" w:rsidRPr="00307700">
        <w:rPr>
          <w:color w:val="auto"/>
        </w:rPr>
        <w:t xml:space="preserve"> </w:t>
      </w:r>
      <w:r w:rsidRPr="00307700">
        <w:rPr>
          <w:color w:val="auto"/>
        </w:rPr>
        <w:t>100 % объема финансовых затрат покрывается за счет надбавки в тарифе.</w:t>
      </w:r>
    </w:p>
    <w:p w14:paraId="65880819" w14:textId="532AB72E" w:rsidR="00695385" w:rsidRPr="00307700" w:rsidRDefault="00695385" w:rsidP="00695385">
      <w:pPr>
        <w:pStyle w:val="11ff3"/>
        <w:rPr>
          <w:color w:val="auto"/>
        </w:rPr>
      </w:pPr>
      <w:r w:rsidRPr="00307700">
        <w:rPr>
          <w:color w:val="auto"/>
        </w:rPr>
        <w:t>4.</w:t>
      </w:r>
      <w:r w:rsidR="007C6DC6" w:rsidRPr="00307700">
        <w:rPr>
          <w:color w:val="auto"/>
        </w:rPr>
        <w:t xml:space="preserve"> </w:t>
      </w:r>
      <w:r w:rsidRPr="00307700">
        <w:rPr>
          <w:color w:val="auto"/>
        </w:rPr>
        <w:t>Полный объем финансовых затрат покрывается за счет заемного капитала.</w:t>
      </w:r>
    </w:p>
    <w:p w14:paraId="2EAB8B43" w14:textId="3D888F02" w:rsidR="00695385" w:rsidRPr="00307700" w:rsidRDefault="00695385" w:rsidP="00695385">
      <w:pPr>
        <w:pStyle w:val="11ff3"/>
        <w:rPr>
          <w:color w:val="auto"/>
        </w:rPr>
      </w:pPr>
      <w:r w:rsidRPr="00307700">
        <w:rPr>
          <w:color w:val="auto"/>
        </w:rPr>
        <w:t>5.</w:t>
      </w:r>
      <w:r w:rsidR="007C6DC6" w:rsidRPr="00307700">
        <w:rPr>
          <w:color w:val="auto"/>
        </w:rPr>
        <w:t xml:space="preserve"> </w:t>
      </w:r>
      <w:r w:rsidRPr="00307700">
        <w:rPr>
          <w:color w:val="auto"/>
        </w:rPr>
        <w:t>20 % объема финансовых затрат покрывается за счет надбавки в тарифе – остальное за счет заемного капитала.</w:t>
      </w:r>
    </w:p>
    <w:p w14:paraId="060A5D90" w14:textId="34C04834" w:rsidR="00695385" w:rsidRPr="00307700" w:rsidRDefault="00695385" w:rsidP="00695385">
      <w:pPr>
        <w:pStyle w:val="11ff3"/>
        <w:rPr>
          <w:color w:val="auto"/>
        </w:rPr>
      </w:pPr>
      <w:r w:rsidRPr="00307700">
        <w:rPr>
          <w:color w:val="auto"/>
        </w:rPr>
        <w:t>6.</w:t>
      </w:r>
      <w:r w:rsidR="007C6DC6" w:rsidRPr="00307700">
        <w:rPr>
          <w:color w:val="auto"/>
        </w:rPr>
        <w:t xml:space="preserve"> </w:t>
      </w:r>
      <w:r w:rsidRPr="00307700">
        <w:rPr>
          <w:color w:val="auto"/>
        </w:rPr>
        <w:t>60 % объема финансовых затрат покрывается за счет надбавки в тарифе – остальное за счет заемного капитала.</w:t>
      </w:r>
    </w:p>
    <w:p w14:paraId="56B41715" w14:textId="184C68B0" w:rsidR="00695385" w:rsidRPr="00307700" w:rsidRDefault="00695385" w:rsidP="00695385">
      <w:pPr>
        <w:pStyle w:val="11ff3"/>
        <w:rPr>
          <w:color w:val="auto"/>
        </w:rPr>
      </w:pPr>
      <w:r w:rsidRPr="00307700">
        <w:rPr>
          <w:color w:val="auto"/>
        </w:rPr>
        <w:t>7.</w:t>
      </w:r>
      <w:r w:rsidR="007C6DC6" w:rsidRPr="00307700">
        <w:rPr>
          <w:color w:val="auto"/>
        </w:rPr>
        <w:t xml:space="preserve"> </w:t>
      </w:r>
      <w:r w:rsidRPr="00307700">
        <w:rPr>
          <w:color w:val="auto"/>
        </w:rPr>
        <w:t>100 % объема финансовых затрат покрывается за счет надбавки в тарифе.</w:t>
      </w:r>
    </w:p>
    <w:p w14:paraId="55E65C31" w14:textId="77777777" w:rsidR="00695385" w:rsidRPr="00307700" w:rsidRDefault="00695385" w:rsidP="00695385">
      <w:pPr>
        <w:pStyle w:val="11ff3"/>
        <w:rPr>
          <w:color w:val="auto"/>
        </w:rPr>
      </w:pPr>
      <w:r w:rsidRPr="00307700">
        <w:rPr>
          <w:color w:val="auto"/>
        </w:rPr>
        <w:t>На основании этих данных рассчитываются показатели эффективности инвестиционного проекта:</w:t>
      </w:r>
    </w:p>
    <w:p w14:paraId="016B9C4C" w14:textId="77777777" w:rsidR="00695385" w:rsidRPr="00307700" w:rsidRDefault="00695385" w:rsidP="00695385">
      <w:pPr>
        <w:pStyle w:val="11ff3"/>
        <w:rPr>
          <w:color w:val="auto"/>
        </w:rPr>
      </w:pPr>
      <w:r w:rsidRPr="00307700">
        <w:rPr>
          <w:color w:val="auto"/>
        </w:rPr>
        <w:t>Приведенный (дисконтированный) доход NPV за период;</w:t>
      </w:r>
    </w:p>
    <w:p w14:paraId="1857B095" w14:textId="77777777" w:rsidR="00695385" w:rsidRPr="00307700" w:rsidRDefault="00695385" w:rsidP="00695385">
      <w:pPr>
        <w:pStyle w:val="11ff3"/>
        <w:rPr>
          <w:color w:val="auto"/>
        </w:rPr>
      </w:pPr>
      <w:r w:rsidRPr="00307700">
        <w:rPr>
          <w:color w:val="auto"/>
        </w:rPr>
        <w:t>Индекс рентабельности инвестиций PI;</w:t>
      </w:r>
    </w:p>
    <w:p w14:paraId="771DF49B" w14:textId="77777777" w:rsidR="00695385" w:rsidRPr="00307700" w:rsidRDefault="00695385" w:rsidP="00695385">
      <w:pPr>
        <w:pStyle w:val="11ff3"/>
        <w:rPr>
          <w:color w:val="auto"/>
        </w:rPr>
      </w:pPr>
      <w:r w:rsidRPr="00307700">
        <w:rPr>
          <w:color w:val="auto"/>
        </w:rPr>
        <w:lastRenderedPageBreak/>
        <w:t>Срок окупаемости (динамический) от начала операционной деятельности.</w:t>
      </w:r>
    </w:p>
    <w:p w14:paraId="533DD7A7" w14:textId="77777777" w:rsidR="00695385" w:rsidRPr="00307700" w:rsidRDefault="00695385" w:rsidP="00695385">
      <w:pPr>
        <w:pStyle w:val="11ff3"/>
        <w:rPr>
          <w:color w:val="auto"/>
        </w:rPr>
      </w:pPr>
      <w:r w:rsidRPr="00307700">
        <w:rPr>
          <w:color w:val="auto"/>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 периодов в расчете использованы индексы-дефляторы, установленные в соответствии:</w:t>
      </w:r>
    </w:p>
    <w:p w14:paraId="06871523" w14:textId="77777777" w:rsidR="00695385" w:rsidRPr="00307700" w:rsidRDefault="00695385" w:rsidP="00695385">
      <w:pPr>
        <w:pStyle w:val="11ff3"/>
        <w:rPr>
          <w:color w:val="auto"/>
        </w:rPr>
      </w:pPr>
      <w:r w:rsidRPr="00307700">
        <w:rPr>
          <w:color w:val="auto"/>
        </w:rPr>
        <w:t xml:space="preserve"> - с прогнозом социально-экономического развития Российской Федерации на 2021 год и на плановый период 2022 и 2023 годов из письма Минэкономразвития России;</w:t>
      </w:r>
    </w:p>
    <w:p w14:paraId="07428FAC" w14:textId="77777777" w:rsidR="00695385" w:rsidRPr="00307700" w:rsidRDefault="00695385" w:rsidP="00695385">
      <w:pPr>
        <w:pStyle w:val="11ff3"/>
        <w:rPr>
          <w:color w:val="auto"/>
        </w:rPr>
      </w:pPr>
      <w:r w:rsidRPr="00307700">
        <w:rPr>
          <w:color w:val="auto"/>
        </w:rPr>
        <w:t xml:space="preserve"> - с показателями долгосрочного прогноза социально-экономического развития Российской Федерации до 2032 года в соответствии с таблицей прогнозируемых индексов цен производителей, индексов-дефляторов по видам экономической деятельности, установленных письмом заместителя Министра экономического развития Российской Федерации.</w:t>
      </w:r>
    </w:p>
    <w:p w14:paraId="1F8E768E" w14:textId="77777777" w:rsidR="00695385" w:rsidRPr="00307700" w:rsidRDefault="00695385" w:rsidP="00695385">
      <w:pPr>
        <w:pStyle w:val="11ff3"/>
        <w:rPr>
          <w:color w:val="auto"/>
        </w:rPr>
      </w:pPr>
      <w:r w:rsidRPr="00307700">
        <w:rPr>
          <w:color w:val="auto"/>
        </w:rPr>
        <w:t xml:space="preserve">Период расчета для инвестиционного проекта – 12 лет (2021 – 2034 гг.). Шаг расчета – 1 год. </w:t>
      </w:r>
    </w:p>
    <w:p w14:paraId="3766DA7C" w14:textId="77777777" w:rsidR="00695385" w:rsidRPr="00307700" w:rsidRDefault="00695385" w:rsidP="00695385">
      <w:pPr>
        <w:spacing w:line="360" w:lineRule="auto"/>
        <w:jc w:val="both"/>
      </w:pPr>
    </w:p>
    <w:p w14:paraId="7FD8AA06" w14:textId="77777777" w:rsidR="00695385" w:rsidRPr="00307700" w:rsidRDefault="00695385" w:rsidP="00695385">
      <w:pPr>
        <w:spacing w:line="360" w:lineRule="auto"/>
        <w:jc w:val="both"/>
      </w:pPr>
      <w:r w:rsidRPr="00307700">
        <w:t>Индексы-дефляторы МЭР</w:t>
      </w:r>
    </w:p>
    <w:p w14:paraId="35FFA65C" w14:textId="77777777" w:rsidR="00695385" w:rsidRPr="00307700" w:rsidRDefault="00695385" w:rsidP="00695385">
      <w:pPr>
        <w:pStyle w:val="11ff3"/>
        <w:rPr>
          <w:color w:val="auto"/>
        </w:rPr>
      </w:pPr>
      <w:r w:rsidRPr="00307700">
        <w:rPr>
          <w:color w:val="auto"/>
        </w:rPr>
        <w:t>Изменения индексов основных показателей расчета в соответствии с индексами-дефляторами МЭР представлены в таблице.</w:t>
      </w:r>
    </w:p>
    <w:p w14:paraId="2B9DECC4" w14:textId="77777777" w:rsidR="00695385" w:rsidRPr="00307700" w:rsidRDefault="00695385" w:rsidP="00695385">
      <w:pPr>
        <w:pStyle w:val="affffffffff6"/>
        <w:ind w:firstLine="0"/>
        <w:rPr>
          <w:rFonts w:ascii="Times New Roman" w:hAnsi="Times New Roman" w:cs="Times New Roman"/>
          <w:b/>
          <w:sz w:val="24"/>
          <w:szCs w:val="24"/>
        </w:rPr>
      </w:pPr>
      <w:r w:rsidRPr="00307700">
        <w:rPr>
          <w:rFonts w:ascii="Times New Roman" w:hAnsi="Times New Roman" w:cs="Times New Roman"/>
          <w:b/>
          <w:sz w:val="24"/>
          <w:szCs w:val="24"/>
        </w:rPr>
        <w:t>Таблица 14.1.1 - Изменения индексов показателей расчета в соответствии с индексами-дефляторами МЭР</w:t>
      </w:r>
    </w:p>
    <w:tbl>
      <w:tblPr>
        <w:tblW w:w="5000" w:type="pct"/>
        <w:tblLook w:val="04A0" w:firstRow="1" w:lastRow="0" w:firstColumn="1" w:lastColumn="0" w:noHBand="0" w:noVBand="1"/>
      </w:tblPr>
      <w:tblGrid>
        <w:gridCol w:w="1646"/>
        <w:gridCol w:w="645"/>
        <w:gridCol w:w="645"/>
        <w:gridCol w:w="645"/>
        <w:gridCol w:w="599"/>
        <w:gridCol w:w="599"/>
        <w:gridCol w:w="599"/>
        <w:gridCol w:w="599"/>
        <w:gridCol w:w="599"/>
        <w:gridCol w:w="599"/>
        <w:gridCol w:w="599"/>
        <w:gridCol w:w="599"/>
        <w:gridCol w:w="599"/>
        <w:gridCol w:w="599"/>
      </w:tblGrid>
      <w:tr w:rsidR="00695385" w:rsidRPr="00307700" w14:paraId="4D157DBE" w14:textId="77777777" w:rsidTr="0084732E">
        <w:trPr>
          <w:trHeight w:val="20"/>
        </w:trPr>
        <w:tc>
          <w:tcPr>
            <w:tcW w:w="637" w:type="pct"/>
            <w:vMerge w:val="restart"/>
            <w:tcBorders>
              <w:top w:val="single" w:sz="8" w:space="0" w:color="auto"/>
              <w:left w:val="single" w:sz="8" w:space="0" w:color="auto"/>
              <w:bottom w:val="single" w:sz="8" w:space="0" w:color="000000"/>
              <w:right w:val="single" w:sz="8" w:space="0" w:color="auto"/>
            </w:tcBorders>
            <w:shd w:val="clear" w:color="000000" w:fill="D9D9D9"/>
            <w:vAlign w:val="center"/>
            <w:hideMark/>
          </w:tcPr>
          <w:p w14:paraId="6490F0C5" w14:textId="77777777" w:rsidR="00695385" w:rsidRPr="00307700" w:rsidRDefault="00695385" w:rsidP="00695385">
            <w:pPr>
              <w:pStyle w:val="1fffb"/>
              <w:rPr>
                <w:rFonts w:cs="Times New Roman"/>
              </w:rPr>
            </w:pPr>
            <w:r w:rsidRPr="00307700">
              <w:rPr>
                <w:rFonts w:cs="Times New Roman"/>
              </w:rPr>
              <w:t>Показатель</w:t>
            </w:r>
          </w:p>
        </w:tc>
        <w:tc>
          <w:tcPr>
            <w:tcW w:w="4363" w:type="pct"/>
            <w:gridSpan w:val="13"/>
            <w:tcBorders>
              <w:top w:val="single" w:sz="8" w:space="0" w:color="auto"/>
              <w:left w:val="nil"/>
              <w:bottom w:val="single" w:sz="8" w:space="0" w:color="auto"/>
              <w:right w:val="nil"/>
            </w:tcBorders>
            <w:shd w:val="clear" w:color="000000" w:fill="D9D9D9"/>
            <w:vAlign w:val="center"/>
            <w:hideMark/>
          </w:tcPr>
          <w:p w14:paraId="2771A00B" w14:textId="77777777" w:rsidR="00695385" w:rsidRPr="00307700" w:rsidRDefault="00695385" w:rsidP="00695385">
            <w:pPr>
              <w:pStyle w:val="1fffb"/>
              <w:rPr>
                <w:rFonts w:cs="Times New Roman"/>
              </w:rPr>
            </w:pPr>
            <w:r w:rsidRPr="00307700">
              <w:rPr>
                <w:rFonts w:cs="Times New Roman"/>
              </w:rPr>
              <w:t xml:space="preserve"> Значение показателя по годам расчетного периода</w:t>
            </w:r>
          </w:p>
        </w:tc>
      </w:tr>
      <w:tr w:rsidR="00695385" w:rsidRPr="00307700" w14:paraId="031C81A7" w14:textId="77777777" w:rsidTr="0084732E">
        <w:trPr>
          <w:trHeight w:val="20"/>
        </w:trPr>
        <w:tc>
          <w:tcPr>
            <w:tcW w:w="637" w:type="pct"/>
            <w:vMerge/>
            <w:tcBorders>
              <w:top w:val="single" w:sz="8" w:space="0" w:color="auto"/>
              <w:left w:val="single" w:sz="8" w:space="0" w:color="auto"/>
              <w:bottom w:val="single" w:sz="8" w:space="0" w:color="000000"/>
              <w:right w:val="single" w:sz="8" w:space="0" w:color="auto"/>
            </w:tcBorders>
            <w:vAlign w:val="center"/>
            <w:hideMark/>
          </w:tcPr>
          <w:p w14:paraId="4C85C142" w14:textId="77777777" w:rsidR="00695385" w:rsidRPr="00307700" w:rsidRDefault="00695385" w:rsidP="00695385">
            <w:pPr>
              <w:pStyle w:val="1fffb"/>
              <w:rPr>
                <w:rFonts w:cs="Times New Roman"/>
              </w:rPr>
            </w:pPr>
          </w:p>
        </w:tc>
        <w:tc>
          <w:tcPr>
            <w:tcW w:w="338" w:type="pct"/>
            <w:tcBorders>
              <w:top w:val="nil"/>
              <w:left w:val="nil"/>
              <w:bottom w:val="single" w:sz="8" w:space="0" w:color="auto"/>
              <w:right w:val="single" w:sz="8" w:space="0" w:color="auto"/>
            </w:tcBorders>
            <w:shd w:val="clear" w:color="000000" w:fill="D9D9D9"/>
            <w:vAlign w:val="center"/>
            <w:hideMark/>
          </w:tcPr>
          <w:p w14:paraId="4253D5A5" w14:textId="77777777" w:rsidR="00695385" w:rsidRPr="00307700" w:rsidRDefault="00695385" w:rsidP="00695385">
            <w:pPr>
              <w:pStyle w:val="1fffb"/>
              <w:rPr>
                <w:rFonts w:cs="Times New Roman"/>
              </w:rPr>
            </w:pPr>
            <w:r w:rsidRPr="00307700">
              <w:rPr>
                <w:rFonts w:cs="Times New Roman"/>
              </w:rPr>
              <w:t>2021</w:t>
            </w:r>
          </w:p>
        </w:tc>
        <w:tc>
          <w:tcPr>
            <w:tcW w:w="338" w:type="pct"/>
            <w:tcBorders>
              <w:top w:val="nil"/>
              <w:left w:val="nil"/>
              <w:bottom w:val="single" w:sz="8" w:space="0" w:color="auto"/>
              <w:right w:val="single" w:sz="8" w:space="0" w:color="auto"/>
            </w:tcBorders>
            <w:shd w:val="clear" w:color="000000" w:fill="D9D9D9"/>
            <w:vAlign w:val="center"/>
            <w:hideMark/>
          </w:tcPr>
          <w:p w14:paraId="2537FE86" w14:textId="77777777" w:rsidR="00695385" w:rsidRPr="00307700" w:rsidRDefault="00695385" w:rsidP="00695385">
            <w:pPr>
              <w:pStyle w:val="1fffb"/>
              <w:rPr>
                <w:rFonts w:cs="Times New Roman"/>
              </w:rPr>
            </w:pPr>
            <w:r w:rsidRPr="00307700">
              <w:rPr>
                <w:rFonts w:cs="Times New Roman"/>
              </w:rPr>
              <w:t>2023</w:t>
            </w:r>
          </w:p>
        </w:tc>
        <w:tc>
          <w:tcPr>
            <w:tcW w:w="338" w:type="pct"/>
            <w:tcBorders>
              <w:top w:val="nil"/>
              <w:left w:val="nil"/>
              <w:bottom w:val="single" w:sz="8" w:space="0" w:color="auto"/>
              <w:right w:val="single" w:sz="8" w:space="0" w:color="auto"/>
            </w:tcBorders>
            <w:shd w:val="clear" w:color="000000" w:fill="D9D9D9"/>
            <w:vAlign w:val="center"/>
            <w:hideMark/>
          </w:tcPr>
          <w:p w14:paraId="702C1D83" w14:textId="77777777" w:rsidR="00695385" w:rsidRPr="00307700" w:rsidRDefault="00695385" w:rsidP="00695385">
            <w:pPr>
              <w:pStyle w:val="1fffb"/>
              <w:rPr>
                <w:rFonts w:cs="Times New Roman"/>
              </w:rPr>
            </w:pPr>
            <w:r w:rsidRPr="00307700">
              <w:rPr>
                <w:rFonts w:cs="Times New Roman"/>
              </w:rPr>
              <w:t>2024</w:t>
            </w:r>
          </w:p>
        </w:tc>
        <w:tc>
          <w:tcPr>
            <w:tcW w:w="335" w:type="pct"/>
            <w:tcBorders>
              <w:top w:val="nil"/>
              <w:left w:val="nil"/>
              <w:bottom w:val="single" w:sz="8" w:space="0" w:color="auto"/>
              <w:right w:val="single" w:sz="8" w:space="0" w:color="auto"/>
            </w:tcBorders>
            <w:shd w:val="clear" w:color="000000" w:fill="D9D9D9"/>
            <w:vAlign w:val="center"/>
            <w:hideMark/>
          </w:tcPr>
          <w:p w14:paraId="67752BB0" w14:textId="77777777" w:rsidR="00695385" w:rsidRPr="00307700" w:rsidRDefault="00695385" w:rsidP="00695385">
            <w:pPr>
              <w:pStyle w:val="1fffb"/>
              <w:rPr>
                <w:rFonts w:cs="Times New Roman"/>
              </w:rPr>
            </w:pPr>
            <w:r w:rsidRPr="00307700">
              <w:rPr>
                <w:rFonts w:cs="Times New Roman"/>
              </w:rPr>
              <w:t>2025</w:t>
            </w:r>
          </w:p>
        </w:tc>
        <w:tc>
          <w:tcPr>
            <w:tcW w:w="335" w:type="pct"/>
            <w:tcBorders>
              <w:top w:val="nil"/>
              <w:left w:val="nil"/>
              <w:bottom w:val="single" w:sz="8" w:space="0" w:color="auto"/>
              <w:right w:val="single" w:sz="8" w:space="0" w:color="auto"/>
            </w:tcBorders>
            <w:shd w:val="clear" w:color="000000" w:fill="D9D9D9"/>
            <w:vAlign w:val="center"/>
            <w:hideMark/>
          </w:tcPr>
          <w:p w14:paraId="1519FDF2" w14:textId="77777777" w:rsidR="00695385" w:rsidRPr="00307700" w:rsidRDefault="00695385" w:rsidP="00695385">
            <w:pPr>
              <w:pStyle w:val="1fffb"/>
              <w:rPr>
                <w:rFonts w:cs="Times New Roman"/>
              </w:rPr>
            </w:pPr>
            <w:r w:rsidRPr="00307700">
              <w:rPr>
                <w:rFonts w:cs="Times New Roman"/>
              </w:rPr>
              <w:t>2026</w:t>
            </w:r>
          </w:p>
        </w:tc>
        <w:tc>
          <w:tcPr>
            <w:tcW w:w="335" w:type="pct"/>
            <w:tcBorders>
              <w:top w:val="nil"/>
              <w:left w:val="nil"/>
              <w:bottom w:val="single" w:sz="8" w:space="0" w:color="auto"/>
              <w:right w:val="single" w:sz="8" w:space="0" w:color="auto"/>
            </w:tcBorders>
            <w:shd w:val="clear" w:color="000000" w:fill="D9D9D9"/>
            <w:vAlign w:val="center"/>
            <w:hideMark/>
          </w:tcPr>
          <w:p w14:paraId="212FDBD2" w14:textId="77777777" w:rsidR="00695385" w:rsidRPr="00307700" w:rsidRDefault="00695385" w:rsidP="00695385">
            <w:pPr>
              <w:pStyle w:val="1fffb"/>
              <w:rPr>
                <w:rFonts w:cs="Times New Roman"/>
              </w:rPr>
            </w:pPr>
            <w:r w:rsidRPr="00307700">
              <w:rPr>
                <w:rFonts w:cs="Times New Roman"/>
              </w:rPr>
              <w:t>2027</w:t>
            </w:r>
          </w:p>
        </w:tc>
        <w:tc>
          <w:tcPr>
            <w:tcW w:w="335" w:type="pct"/>
            <w:tcBorders>
              <w:top w:val="nil"/>
              <w:left w:val="nil"/>
              <w:bottom w:val="single" w:sz="8" w:space="0" w:color="auto"/>
              <w:right w:val="single" w:sz="8" w:space="0" w:color="auto"/>
            </w:tcBorders>
            <w:shd w:val="clear" w:color="000000" w:fill="D9D9D9"/>
            <w:vAlign w:val="center"/>
            <w:hideMark/>
          </w:tcPr>
          <w:p w14:paraId="4410D5E4" w14:textId="77777777" w:rsidR="00695385" w:rsidRPr="00307700" w:rsidRDefault="00695385" w:rsidP="00695385">
            <w:pPr>
              <w:pStyle w:val="1fffb"/>
              <w:rPr>
                <w:rFonts w:cs="Times New Roman"/>
              </w:rPr>
            </w:pPr>
            <w:r w:rsidRPr="00307700">
              <w:rPr>
                <w:rFonts w:cs="Times New Roman"/>
              </w:rPr>
              <w:t>2028</w:t>
            </w:r>
          </w:p>
        </w:tc>
        <w:tc>
          <w:tcPr>
            <w:tcW w:w="335" w:type="pct"/>
            <w:tcBorders>
              <w:top w:val="nil"/>
              <w:left w:val="nil"/>
              <w:bottom w:val="single" w:sz="8" w:space="0" w:color="auto"/>
              <w:right w:val="single" w:sz="8" w:space="0" w:color="auto"/>
            </w:tcBorders>
            <w:shd w:val="clear" w:color="000000" w:fill="D9D9D9"/>
            <w:vAlign w:val="center"/>
            <w:hideMark/>
          </w:tcPr>
          <w:p w14:paraId="54EA540F" w14:textId="77777777" w:rsidR="00695385" w:rsidRPr="00307700" w:rsidRDefault="00695385" w:rsidP="00695385">
            <w:pPr>
              <w:pStyle w:val="1fffb"/>
              <w:rPr>
                <w:rFonts w:cs="Times New Roman"/>
              </w:rPr>
            </w:pPr>
            <w:r w:rsidRPr="00307700">
              <w:rPr>
                <w:rFonts w:cs="Times New Roman"/>
              </w:rPr>
              <w:t>2029</w:t>
            </w:r>
          </w:p>
        </w:tc>
        <w:tc>
          <w:tcPr>
            <w:tcW w:w="335" w:type="pct"/>
            <w:tcBorders>
              <w:top w:val="nil"/>
              <w:left w:val="nil"/>
              <w:bottom w:val="single" w:sz="8" w:space="0" w:color="auto"/>
              <w:right w:val="single" w:sz="8" w:space="0" w:color="auto"/>
            </w:tcBorders>
            <w:shd w:val="clear" w:color="000000" w:fill="D9D9D9"/>
            <w:vAlign w:val="center"/>
            <w:hideMark/>
          </w:tcPr>
          <w:p w14:paraId="3CA7A12F" w14:textId="77777777" w:rsidR="00695385" w:rsidRPr="00307700" w:rsidRDefault="00695385" w:rsidP="00695385">
            <w:pPr>
              <w:pStyle w:val="1fffb"/>
              <w:rPr>
                <w:rFonts w:cs="Times New Roman"/>
              </w:rPr>
            </w:pPr>
            <w:r w:rsidRPr="00307700">
              <w:rPr>
                <w:rFonts w:cs="Times New Roman"/>
              </w:rPr>
              <w:t>2030</w:t>
            </w:r>
          </w:p>
        </w:tc>
        <w:tc>
          <w:tcPr>
            <w:tcW w:w="335" w:type="pct"/>
            <w:tcBorders>
              <w:top w:val="nil"/>
              <w:left w:val="nil"/>
              <w:bottom w:val="single" w:sz="8" w:space="0" w:color="auto"/>
              <w:right w:val="single" w:sz="8" w:space="0" w:color="auto"/>
            </w:tcBorders>
            <w:shd w:val="clear" w:color="000000" w:fill="D9D9D9"/>
            <w:vAlign w:val="center"/>
            <w:hideMark/>
          </w:tcPr>
          <w:p w14:paraId="05DF6AD5" w14:textId="77777777" w:rsidR="00695385" w:rsidRPr="00307700" w:rsidRDefault="00695385" w:rsidP="00695385">
            <w:pPr>
              <w:pStyle w:val="1fffb"/>
              <w:rPr>
                <w:rFonts w:cs="Times New Roman"/>
              </w:rPr>
            </w:pPr>
            <w:r w:rsidRPr="00307700">
              <w:rPr>
                <w:rFonts w:cs="Times New Roman"/>
              </w:rPr>
              <w:t>2031</w:t>
            </w:r>
          </w:p>
        </w:tc>
        <w:tc>
          <w:tcPr>
            <w:tcW w:w="335" w:type="pct"/>
            <w:tcBorders>
              <w:top w:val="nil"/>
              <w:left w:val="nil"/>
              <w:bottom w:val="single" w:sz="8" w:space="0" w:color="auto"/>
              <w:right w:val="single" w:sz="8" w:space="0" w:color="auto"/>
            </w:tcBorders>
            <w:shd w:val="clear" w:color="000000" w:fill="D9D9D9"/>
            <w:vAlign w:val="center"/>
            <w:hideMark/>
          </w:tcPr>
          <w:p w14:paraId="6712304A" w14:textId="77777777" w:rsidR="00695385" w:rsidRPr="00307700" w:rsidRDefault="00695385" w:rsidP="00695385">
            <w:pPr>
              <w:pStyle w:val="1fffb"/>
              <w:rPr>
                <w:rFonts w:cs="Times New Roman"/>
              </w:rPr>
            </w:pPr>
            <w:r w:rsidRPr="00307700">
              <w:rPr>
                <w:rFonts w:cs="Times New Roman"/>
              </w:rPr>
              <w:t>2032</w:t>
            </w:r>
          </w:p>
        </w:tc>
        <w:tc>
          <w:tcPr>
            <w:tcW w:w="335" w:type="pct"/>
            <w:tcBorders>
              <w:top w:val="nil"/>
              <w:left w:val="nil"/>
              <w:bottom w:val="single" w:sz="8" w:space="0" w:color="auto"/>
              <w:right w:val="single" w:sz="8" w:space="0" w:color="auto"/>
            </w:tcBorders>
            <w:shd w:val="clear" w:color="000000" w:fill="D9D9D9"/>
            <w:vAlign w:val="center"/>
            <w:hideMark/>
          </w:tcPr>
          <w:p w14:paraId="3FD36897" w14:textId="77777777" w:rsidR="00695385" w:rsidRPr="00307700" w:rsidRDefault="00695385" w:rsidP="00695385">
            <w:pPr>
              <w:pStyle w:val="1fffb"/>
              <w:rPr>
                <w:rFonts w:cs="Times New Roman"/>
              </w:rPr>
            </w:pPr>
            <w:r w:rsidRPr="00307700">
              <w:rPr>
                <w:rFonts w:cs="Times New Roman"/>
              </w:rPr>
              <w:t>2033</w:t>
            </w:r>
          </w:p>
        </w:tc>
        <w:tc>
          <w:tcPr>
            <w:tcW w:w="335" w:type="pct"/>
            <w:tcBorders>
              <w:top w:val="nil"/>
              <w:left w:val="nil"/>
              <w:bottom w:val="single" w:sz="8" w:space="0" w:color="auto"/>
              <w:right w:val="single" w:sz="8" w:space="0" w:color="auto"/>
            </w:tcBorders>
            <w:shd w:val="clear" w:color="000000" w:fill="D9D9D9"/>
            <w:vAlign w:val="center"/>
            <w:hideMark/>
          </w:tcPr>
          <w:p w14:paraId="2C603D4D" w14:textId="77777777" w:rsidR="00695385" w:rsidRPr="00307700" w:rsidRDefault="00695385" w:rsidP="00695385">
            <w:pPr>
              <w:pStyle w:val="1fffb"/>
              <w:rPr>
                <w:rFonts w:cs="Times New Roman"/>
              </w:rPr>
            </w:pPr>
            <w:r w:rsidRPr="00307700">
              <w:rPr>
                <w:rFonts w:cs="Times New Roman"/>
              </w:rPr>
              <w:t>2034</w:t>
            </w:r>
          </w:p>
        </w:tc>
      </w:tr>
      <w:tr w:rsidR="00695385" w:rsidRPr="00307700" w14:paraId="16EFFEE3" w14:textId="77777777" w:rsidTr="0084732E">
        <w:trPr>
          <w:trHeight w:val="20"/>
        </w:trPr>
        <w:tc>
          <w:tcPr>
            <w:tcW w:w="637" w:type="pct"/>
            <w:vMerge/>
            <w:tcBorders>
              <w:top w:val="single" w:sz="8" w:space="0" w:color="auto"/>
              <w:left w:val="single" w:sz="8" w:space="0" w:color="auto"/>
              <w:bottom w:val="single" w:sz="8" w:space="0" w:color="000000"/>
              <w:right w:val="single" w:sz="8" w:space="0" w:color="auto"/>
            </w:tcBorders>
            <w:vAlign w:val="center"/>
            <w:hideMark/>
          </w:tcPr>
          <w:p w14:paraId="77A68C80" w14:textId="77777777" w:rsidR="00695385" w:rsidRPr="00307700" w:rsidRDefault="00695385" w:rsidP="00695385">
            <w:pPr>
              <w:pStyle w:val="1fffb"/>
              <w:rPr>
                <w:rFonts w:cs="Times New Roman"/>
              </w:rPr>
            </w:pPr>
          </w:p>
        </w:tc>
        <w:tc>
          <w:tcPr>
            <w:tcW w:w="338" w:type="pct"/>
            <w:tcBorders>
              <w:top w:val="nil"/>
              <w:left w:val="nil"/>
              <w:bottom w:val="single" w:sz="8" w:space="0" w:color="auto"/>
              <w:right w:val="single" w:sz="8" w:space="0" w:color="auto"/>
            </w:tcBorders>
            <w:shd w:val="clear" w:color="000000" w:fill="D9D9D9"/>
            <w:vAlign w:val="center"/>
            <w:hideMark/>
          </w:tcPr>
          <w:p w14:paraId="4B690A7B" w14:textId="77777777" w:rsidR="00695385" w:rsidRPr="00307700" w:rsidRDefault="00695385" w:rsidP="00695385">
            <w:pPr>
              <w:pStyle w:val="1fffb"/>
              <w:rPr>
                <w:rFonts w:cs="Times New Roman"/>
              </w:rPr>
            </w:pPr>
            <w:r w:rsidRPr="00307700">
              <w:rPr>
                <w:rFonts w:cs="Times New Roman"/>
              </w:rPr>
              <w:t>0</w:t>
            </w:r>
          </w:p>
        </w:tc>
        <w:tc>
          <w:tcPr>
            <w:tcW w:w="338" w:type="pct"/>
            <w:tcBorders>
              <w:top w:val="nil"/>
              <w:left w:val="nil"/>
              <w:bottom w:val="single" w:sz="8" w:space="0" w:color="auto"/>
              <w:right w:val="single" w:sz="8" w:space="0" w:color="auto"/>
            </w:tcBorders>
            <w:shd w:val="clear" w:color="000000" w:fill="D9D9D9"/>
            <w:vAlign w:val="center"/>
            <w:hideMark/>
          </w:tcPr>
          <w:p w14:paraId="17C3E488" w14:textId="77777777" w:rsidR="00695385" w:rsidRPr="00307700" w:rsidRDefault="00695385" w:rsidP="00695385">
            <w:pPr>
              <w:pStyle w:val="1fffb"/>
              <w:rPr>
                <w:rFonts w:cs="Times New Roman"/>
              </w:rPr>
            </w:pPr>
            <w:r w:rsidRPr="00307700">
              <w:rPr>
                <w:rFonts w:cs="Times New Roman"/>
              </w:rPr>
              <w:t>1</w:t>
            </w:r>
          </w:p>
        </w:tc>
        <w:tc>
          <w:tcPr>
            <w:tcW w:w="338" w:type="pct"/>
            <w:tcBorders>
              <w:top w:val="nil"/>
              <w:left w:val="nil"/>
              <w:bottom w:val="single" w:sz="8" w:space="0" w:color="auto"/>
              <w:right w:val="single" w:sz="8" w:space="0" w:color="auto"/>
            </w:tcBorders>
            <w:shd w:val="clear" w:color="000000" w:fill="D9D9D9"/>
            <w:vAlign w:val="center"/>
            <w:hideMark/>
          </w:tcPr>
          <w:p w14:paraId="5122F2B2" w14:textId="77777777" w:rsidR="00695385" w:rsidRPr="00307700" w:rsidRDefault="00695385" w:rsidP="00695385">
            <w:pPr>
              <w:pStyle w:val="1fffb"/>
              <w:rPr>
                <w:rFonts w:cs="Times New Roman"/>
              </w:rPr>
            </w:pPr>
            <w:r w:rsidRPr="00307700">
              <w:rPr>
                <w:rFonts w:cs="Times New Roman"/>
              </w:rPr>
              <w:t>2</w:t>
            </w:r>
          </w:p>
        </w:tc>
        <w:tc>
          <w:tcPr>
            <w:tcW w:w="335" w:type="pct"/>
            <w:tcBorders>
              <w:top w:val="nil"/>
              <w:left w:val="nil"/>
              <w:bottom w:val="single" w:sz="8" w:space="0" w:color="auto"/>
              <w:right w:val="single" w:sz="8" w:space="0" w:color="auto"/>
            </w:tcBorders>
            <w:shd w:val="clear" w:color="000000" w:fill="D9D9D9"/>
            <w:vAlign w:val="center"/>
            <w:hideMark/>
          </w:tcPr>
          <w:p w14:paraId="44C586D5" w14:textId="77777777" w:rsidR="00695385" w:rsidRPr="00307700" w:rsidRDefault="00695385" w:rsidP="00695385">
            <w:pPr>
              <w:pStyle w:val="1fffb"/>
              <w:rPr>
                <w:rFonts w:cs="Times New Roman"/>
              </w:rPr>
            </w:pPr>
            <w:r w:rsidRPr="00307700">
              <w:rPr>
                <w:rFonts w:cs="Times New Roman"/>
              </w:rPr>
              <w:t>3</w:t>
            </w:r>
          </w:p>
        </w:tc>
        <w:tc>
          <w:tcPr>
            <w:tcW w:w="335" w:type="pct"/>
            <w:tcBorders>
              <w:top w:val="nil"/>
              <w:left w:val="nil"/>
              <w:bottom w:val="single" w:sz="8" w:space="0" w:color="auto"/>
              <w:right w:val="single" w:sz="8" w:space="0" w:color="auto"/>
            </w:tcBorders>
            <w:shd w:val="clear" w:color="000000" w:fill="D9D9D9"/>
            <w:vAlign w:val="center"/>
            <w:hideMark/>
          </w:tcPr>
          <w:p w14:paraId="68D26FFE" w14:textId="77777777" w:rsidR="00695385" w:rsidRPr="00307700" w:rsidRDefault="00695385" w:rsidP="00695385">
            <w:pPr>
              <w:pStyle w:val="1fffb"/>
              <w:rPr>
                <w:rFonts w:cs="Times New Roman"/>
              </w:rPr>
            </w:pPr>
            <w:r w:rsidRPr="00307700">
              <w:rPr>
                <w:rFonts w:cs="Times New Roman"/>
              </w:rPr>
              <w:t>4</w:t>
            </w:r>
          </w:p>
        </w:tc>
        <w:tc>
          <w:tcPr>
            <w:tcW w:w="335" w:type="pct"/>
            <w:tcBorders>
              <w:top w:val="nil"/>
              <w:left w:val="nil"/>
              <w:bottom w:val="single" w:sz="8" w:space="0" w:color="auto"/>
              <w:right w:val="single" w:sz="8" w:space="0" w:color="auto"/>
            </w:tcBorders>
            <w:shd w:val="clear" w:color="000000" w:fill="D9D9D9"/>
            <w:vAlign w:val="center"/>
            <w:hideMark/>
          </w:tcPr>
          <w:p w14:paraId="6C1F6293" w14:textId="77777777" w:rsidR="00695385" w:rsidRPr="00307700" w:rsidRDefault="00695385" w:rsidP="00695385">
            <w:pPr>
              <w:pStyle w:val="1fffb"/>
              <w:rPr>
                <w:rFonts w:cs="Times New Roman"/>
              </w:rPr>
            </w:pPr>
            <w:r w:rsidRPr="00307700">
              <w:rPr>
                <w:rFonts w:cs="Times New Roman"/>
              </w:rPr>
              <w:t>5</w:t>
            </w:r>
          </w:p>
        </w:tc>
        <w:tc>
          <w:tcPr>
            <w:tcW w:w="335" w:type="pct"/>
            <w:tcBorders>
              <w:top w:val="nil"/>
              <w:left w:val="nil"/>
              <w:bottom w:val="single" w:sz="8" w:space="0" w:color="auto"/>
              <w:right w:val="single" w:sz="8" w:space="0" w:color="auto"/>
            </w:tcBorders>
            <w:shd w:val="clear" w:color="000000" w:fill="D9D9D9"/>
            <w:vAlign w:val="center"/>
            <w:hideMark/>
          </w:tcPr>
          <w:p w14:paraId="0B15928C" w14:textId="77777777" w:rsidR="00695385" w:rsidRPr="00307700" w:rsidRDefault="00695385" w:rsidP="00695385">
            <w:pPr>
              <w:pStyle w:val="1fffb"/>
              <w:rPr>
                <w:rFonts w:cs="Times New Roman"/>
              </w:rPr>
            </w:pPr>
            <w:r w:rsidRPr="00307700">
              <w:rPr>
                <w:rFonts w:cs="Times New Roman"/>
              </w:rPr>
              <w:t>6</w:t>
            </w:r>
          </w:p>
        </w:tc>
        <w:tc>
          <w:tcPr>
            <w:tcW w:w="335" w:type="pct"/>
            <w:tcBorders>
              <w:top w:val="nil"/>
              <w:left w:val="nil"/>
              <w:bottom w:val="single" w:sz="8" w:space="0" w:color="auto"/>
              <w:right w:val="single" w:sz="8" w:space="0" w:color="auto"/>
            </w:tcBorders>
            <w:shd w:val="clear" w:color="000000" w:fill="D9D9D9"/>
            <w:vAlign w:val="center"/>
            <w:hideMark/>
          </w:tcPr>
          <w:p w14:paraId="55A3C320" w14:textId="77777777" w:rsidR="00695385" w:rsidRPr="00307700" w:rsidRDefault="00695385" w:rsidP="00695385">
            <w:pPr>
              <w:pStyle w:val="1fffb"/>
              <w:rPr>
                <w:rFonts w:cs="Times New Roman"/>
              </w:rPr>
            </w:pPr>
            <w:r w:rsidRPr="00307700">
              <w:rPr>
                <w:rFonts w:cs="Times New Roman"/>
              </w:rPr>
              <w:t>7</w:t>
            </w:r>
          </w:p>
        </w:tc>
        <w:tc>
          <w:tcPr>
            <w:tcW w:w="335" w:type="pct"/>
            <w:tcBorders>
              <w:top w:val="nil"/>
              <w:left w:val="nil"/>
              <w:bottom w:val="single" w:sz="8" w:space="0" w:color="auto"/>
              <w:right w:val="single" w:sz="8" w:space="0" w:color="auto"/>
            </w:tcBorders>
            <w:shd w:val="clear" w:color="000000" w:fill="D9D9D9"/>
            <w:vAlign w:val="center"/>
            <w:hideMark/>
          </w:tcPr>
          <w:p w14:paraId="06817A4C" w14:textId="77777777" w:rsidR="00695385" w:rsidRPr="00307700" w:rsidRDefault="00695385" w:rsidP="00695385">
            <w:pPr>
              <w:pStyle w:val="1fffb"/>
              <w:rPr>
                <w:rFonts w:cs="Times New Roman"/>
              </w:rPr>
            </w:pPr>
            <w:r w:rsidRPr="00307700">
              <w:rPr>
                <w:rFonts w:cs="Times New Roman"/>
              </w:rPr>
              <w:t>8</w:t>
            </w:r>
          </w:p>
        </w:tc>
        <w:tc>
          <w:tcPr>
            <w:tcW w:w="335" w:type="pct"/>
            <w:tcBorders>
              <w:top w:val="nil"/>
              <w:left w:val="nil"/>
              <w:bottom w:val="single" w:sz="8" w:space="0" w:color="auto"/>
              <w:right w:val="single" w:sz="8" w:space="0" w:color="auto"/>
            </w:tcBorders>
            <w:shd w:val="clear" w:color="000000" w:fill="D9D9D9"/>
            <w:vAlign w:val="center"/>
            <w:hideMark/>
          </w:tcPr>
          <w:p w14:paraId="303D56A7" w14:textId="77777777" w:rsidR="00695385" w:rsidRPr="00307700" w:rsidRDefault="00695385" w:rsidP="00695385">
            <w:pPr>
              <w:pStyle w:val="1fffb"/>
              <w:rPr>
                <w:rFonts w:cs="Times New Roman"/>
              </w:rPr>
            </w:pPr>
            <w:r w:rsidRPr="00307700">
              <w:rPr>
                <w:rFonts w:cs="Times New Roman"/>
              </w:rPr>
              <w:t>9</w:t>
            </w:r>
          </w:p>
        </w:tc>
        <w:tc>
          <w:tcPr>
            <w:tcW w:w="335" w:type="pct"/>
            <w:tcBorders>
              <w:top w:val="nil"/>
              <w:left w:val="nil"/>
              <w:bottom w:val="single" w:sz="8" w:space="0" w:color="auto"/>
              <w:right w:val="single" w:sz="8" w:space="0" w:color="auto"/>
            </w:tcBorders>
            <w:shd w:val="clear" w:color="000000" w:fill="D9D9D9"/>
            <w:vAlign w:val="center"/>
            <w:hideMark/>
          </w:tcPr>
          <w:p w14:paraId="3C32227B" w14:textId="77777777" w:rsidR="00695385" w:rsidRPr="00307700" w:rsidRDefault="00695385" w:rsidP="00695385">
            <w:pPr>
              <w:pStyle w:val="1fffb"/>
              <w:rPr>
                <w:rFonts w:cs="Times New Roman"/>
              </w:rPr>
            </w:pPr>
            <w:r w:rsidRPr="00307700">
              <w:rPr>
                <w:rFonts w:cs="Times New Roman"/>
              </w:rPr>
              <w:t>10</w:t>
            </w:r>
          </w:p>
        </w:tc>
        <w:tc>
          <w:tcPr>
            <w:tcW w:w="335" w:type="pct"/>
            <w:tcBorders>
              <w:top w:val="nil"/>
              <w:left w:val="nil"/>
              <w:bottom w:val="single" w:sz="8" w:space="0" w:color="auto"/>
              <w:right w:val="single" w:sz="8" w:space="0" w:color="auto"/>
            </w:tcBorders>
            <w:shd w:val="clear" w:color="000000" w:fill="D9D9D9"/>
            <w:vAlign w:val="center"/>
            <w:hideMark/>
          </w:tcPr>
          <w:p w14:paraId="6A618C0B" w14:textId="77777777" w:rsidR="00695385" w:rsidRPr="00307700" w:rsidRDefault="00695385" w:rsidP="00695385">
            <w:pPr>
              <w:pStyle w:val="1fffb"/>
              <w:rPr>
                <w:rFonts w:cs="Times New Roman"/>
              </w:rPr>
            </w:pPr>
            <w:r w:rsidRPr="00307700">
              <w:rPr>
                <w:rFonts w:cs="Times New Roman"/>
              </w:rPr>
              <w:t>11</w:t>
            </w:r>
          </w:p>
        </w:tc>
        <w:tc>
          <w:tcPr>
            <w:tcW w:w="335" w:type="pct"/>
            <w:tcBorders>
              <w:top w:val="nil"/>
              <w:left w:val="nil"/>
              <w:bottom w:val="single" w:sz="8" w:space="0" w:color="auto"/>
              <w:right w:val="single" w:sz="8" w:space="0" w:color="auto"/>
            </w:tcBorders>
            <w:shd w:val="clear" w:color="000000" w:fill="D9D9D9"/>
            <w:vAlign w:val="center"/>
            <w:hideMark/>
          </w:tcPr>
          <w:p w14:paraId="3B466726" w14:textId="77777777" w:rsidR="00695385" w:rsidRPr="00307700" w:rsidRDefault="00695385" w:rsidP="00695385">
            <w:pPr>
              <w:pStyle w:val="1fffb"/>
              <w:rPr>
                <w:rFonts w:cs="Times New Roman"/>
              </w:rPr>
            </w:pPr>
            <w:r w:rsidRPr="00307700">
              <w:rPr>
                <w:rFonts w:cs="Times New Roman"/>
              </w:rPr>
              <w:t>12</w:t>
            </w:r>
          </w:p>
        </w:tc>
      </w:tr>
      <w:tr w:rsidR="00695385" w:rsidRPr="00307700" w14:paraId="5287AC26" w14:textId="77777777" w:rsidTr="0084732E">
        <w:trPr>
          <w:trHeight w:val="20"/>
        </w:trPr>
        <w:tc>
          <w:tcPr>
            <w:tcW w:w="637" w:type="pct"/>
            <w:tcBorders>
              <w:top w:val="nil"/>
              <w:left w:val="single" w:sz="8" w:space="0" w:color="auto"/>
              <w:bottom w:val="single" w:sz="8" w:space="0" w:color="auto"/>
              <w:right w:val="single" w:sz="8" w:space="0" w:color="auto"/>
            </w:tcBorders>
            <w:shd w:val="clear" w:color="auto" w:fill="auto"/>
            <w:vAlign w:val="center"/>
            <w:hideMark/>
          </w:tcPr>
          <w:p w14:paraId="10121B64" w14:textId="77777777" w:rsidR="00695385" w:rsidRPr="00307700" w:rsidRDefault="00695385" w:rsidP="00695385">
            <w:pPr>
              <w:pStyle w:val="1fffb"/>
              <w:rPr>
                <w:rFonts w:cs="Times New Roman"/>
              </w:rPr>
            </w:pPr>
            <w:r w:rsidRPr="00307700">
              <w:rPr>
                <w:rFonts w:cs="Times New Roman"/>
              </w:rPr>
              <w:t>Инфляция(ИПЦ), среднегодовая</w:t>
            </w:r>
          </w:p>
        </w:tc>
        <w:tc>
          <w:tcPr>
            <w:tcW w:w="338" w:type="pct"/>
            <w:tcBorders>
              <w:top w:val="nil"/>
              <w:left w:val="nil"/>
              <w:bottom w:val="single" w:sz="8" w:space="0" w:color="auto"/>
              <w:right w:val="single" w:sz="8" w:space="0" w:color="auto"/>
            </w:tcBorders>
            <w:shd w:val="clear" w:color="auto" w:fill="auto"/>
            <w:vAlign w:val="center"/>
            <w:hideMark/>
          </w:tcPr>
          <w:p w14:paraId="21B18566" w14:textId="77777777" w:rsidR="00695385" w:rsidRPr="00307700" w:rsidRDefault="00695385" w:rsidP="00695385">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32576B21" w14:textId="77777777" w:rsidR="00695385" w:rsidRPr="00307700" w:rsidRDefault="00695385" w:rsidP="00695385">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5EB598FE"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77BB3777" w14:textId="77777777" w:rsidR="00695385" w:rsidRPr="00307700" w:rsidRDefault="00695385" w:rsidP="00695385">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644BBF59" w14:textId="77777777" w:rsidR="00695385" w:rsidRPr="00307700" w:rsidRDefault="00695385" w:rsidP="00695385">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48F8A18F" w14:textId="77777777" w:rsidR="00695385" w:rsidRPr="00307700" w:rsidRDefault="00695385" w:rsidP="00695385">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055AB7D4"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044B016F"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4C82A264"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4A9CB077"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782AB2C6"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19194533"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79808553" w14:textId="77777777" w:rsidR="00695385" w:rsidRPr="00307700" w:rsidRDefault="00695385" w:rsidP="00695385">
            <w:pPr>
              <w:pStyle w:val="1fffb"/>
              <w:rPr>
                <w:rFonts w:cs="Times New Roman"/>
              </w:rPr>
            </w:pPr>
            <w:r w:rsidRPr="00307700">
              <w:rPr>
                <w:rFonts w:cs="Times New Roman"/>
              </w:rPr>
              <w:t>0,03</w:t>
            </w:r>
          </w:p>
        </w:tc>
      </w:tr>
      <w:tr w:rsidR="00695385" w:rsidRPr="00307700" w14:paraId="5A5F072B" w14:textId="77777777" w:rsidTr="0084732E">
        <w:trPr>
          <w:trHeight w:val="20"/>
        </w:trPr>
        <w:tc>
          <w:tcPr>
            <w:tcW w:w="637" w:type="pct"/>
            <w:tcBorders>
              <w:top w:val="nil"/>
              <w:left w:val="single" w:sz="8" w:space="0" w:color="auto"/>
              <w:bottom w:val="single" w:sz="8" w:space="0" w:color="auto"/>
              <w:right w:val="single" w:sz="8" w:space="0" w:color="auto"/>
            </w:tcBorders>
            <w:shd w:val="clear" w:color="auto" w:fill="auto"/>
            <w:vAlign w:val="center"/>
            <w:hideMark/>
          </w:tcPr>
          <w:p w14:paraId="39E41655" w14:textId="77777777" w:rsidR="00695385" w:rsidRPr="00307700" w:rsidRDefault="00695385" w:rsidP="00695385">
            <w:pPr>
              <w:pStyle w:val="1fffb"/>
              <w:rPr>
                <w:rFonts w:cs="Times New Roman"/>
              </w:rPr>
            </w:pPr>
            <w:r w:rsidRPr="00307700">
              <w:rPr>
                <w:rFonts w:cs="Times New Roman"/>
              </w:rPr>
              <w:t>Рост цен на электроэнергию на оптовом рынке, %</w:t>
            </w:r>
          </w:p>
        </w:tc>
        <w:tc>
          <w:tcPr>
            <w:tcW w:w="338" w:type="pct"/>
            <w:tcBorders>
              <w:top w:val="nil"/>
              <w:left w:val="nil"/>
              <w:bottom w:val="single" w:sz="8" w:space="0" w:color="auto"/>
              <w:right w:val="single" w:sz="8" w:space="0" w:color="auto"/>
            </w:tcBorders>
            <w:shd w:val="clear" w:color="auto" w:fill="auto"/>
            <w:vAlign w:val="center"/>
            <w:hideMark/>
          </w:tcPr>
          <w:p w14:paraId="7E397D43" w14:textId="77777777" w:rsidR="00695385" w:rsidRPr="00307700" w:rsidRDefault="00695385" w:rsidP="00695385">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7E8770FE" w14:textId="77777777" w:rsidR="00695385" w:rsidRPr="00307700" w:rsidRDefault="00695385" w:rsidP="00695385">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2D06B1A4"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74D9B3AC" w14:textId="77777777" w:rsidR="00695385" w:rsidRPr="00307700" w:rsidRDefault="00695385" w:rsidP="00695385">
            <w:pPr>
              <w:pStyle w:val="1fffb"/>
              <w:rPr>
                <w:rFonts w:cs="Times New Roman"/>
              </w:rPr>
            </w:pPr>
            <w:r w:rsidRPr="00307700">
              <w:rPr>
                <w:rFonts w:cs="Times New Roman"/>
              </w:rPr>
              <w:t>0,07</w:t>
            </w:r>
          </w:p>
        </w:tc>
        <w:tc>
          <w:tcPr>
            <w:tcW w:w="335" w:type="pct"/>
            <w:tcBorders>
              <w:top w:val="nil"/>
              <w:left w:val="nil"/>
              <w:bottom w:val="single" w:sz="8" w:space="0" w:color="auto"/>
              <w:right w:val="single" w:sz="8" w:space="0" w:color="auto"/>
            </w:tcBorders>
            <w:shd w:val="clear" w:color="auto" w:fill="auto"/>
            <w:vAlign w:val="center"/>
            <w:hideMark/>
          </w:tcPr>
          <w:p w14:paraId="5ECEB82E" w14:textId="77777777" w:rsidR="00695385" w:rsidRPr="00307700" w:rsidRDefault="00695385" w:rsidP="00695385">
            <w:pPr>
              <w:pStyle w:val="1fffb"/>
              <w:rPr>
                <w:rFonts w:cs="Times New Roman"/>
              </w:rPr>
            </w:pPr>
            <w:r w:rsidRPr="00307700">
              <w:rPr>
                <w:rFonts w:cs="Times New Roman"/>
              </w:rPr>
              <w:t>0,09</w:t>
            </w:r>
          </w:p>
        </w:tc>
        <w:tc>
          <w:tcPr>
            <w:tcW w:w="335" w:type="pct"/>
            <w:tcBorders>
              <w:top w:val="nil"/>
              <w:left w:val="nil"/>
              <w:bottom w:val="single" w:sz="8" w:space="0" w:color="auto"/>
              <w:right w:val="single" w:sz="8" w:space="0" w:color="auto"/>
            </w:tcBorders>
            <w:shd w:val="clear" w:color="auto" w:fill="auto"/>
            <w:vAlign w:val="center"/>
            <w:hideMark/>
          </w:tcPr>
          <w:p w14:paraId="3B7CAFBA" w14:textId="77777777" w:rsidR="00695385" w:rsidRPr="00307700" w:rsidRDefault="00695385" w:rsidP="00695385">
            <w:pPr>
              <w:pStyle w:val="1fffb"/>
              <w:rPr>
                <w:rFonts w:cs="Times New Roman"/>
              </w:rPr>
            </w:pPr>
            <w:r w:rsidRPr="00307700">
              <w:rPr>
                <w:rFonts w:cs="Times New Roman"/>
              </w:rPr>
              <w:t>0,06</w:t>
            </w:r>
          </w:p>
        </w:tc>
        <w:tc>
          <w:tcPr>
            <w:tcW w:w="335" w:type="pct"/>
            <w:tcBorders>
              <w:top w:val="nil"/>
              <w:left w:val="nil"/>
              <w:bottom w:val="single" w:sz="8" w:space="0" w:color="auto"/>
              <w:right w:val="single" w:sz="8" w:space="0" w:color="auto"/>
            </w:tcBorders>
            <w:shd w:val="clear" w:color="auto" w:fill="auto"/>
            <w:vAlign w:val="center"/>
            <w:hideMark/>
          </w:tcPr>
          <w:p w14:paraId="396E4571"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566AD5D8"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5B9A987B" w14:textId="77777777" w:rsidR="00695385" w:rsidRPr="00307700" w:rsidRDefault="00695385" w:rsidP="00695385">
            <w:pPr>
              <w:pStyle w:val="1fffb"/>
              <w:rPr>
                <w:rFonts w:cs="Times New Roman"/>
              </w:rPr>
            </w:pPr>
            <w:r w:rsidRPr="00307700">
              <w:rPr>
                <w:rFonts w:cs="Times New Roman"/>
              </w:rPr>
              <w:t>0,06</w:t>
            </w:r>
          </w:p>
        </w:tc>
        <w:tc>
          <w:tcPr>
            <w:tcW w:w="335" w:type="pct"/>
            <w:tcBorders>
              <w:top w:val="nil"/>
              <w:left w:val="nil"/>
              <w:bottom w:val="single" w:sz="8" w:space="0" w:color="auto"/>
              <w:right w:val="single" w:sz="8" w:space="0" w:color="auto"/>
            </w:tcBorders>
            <w:shd w:val="clear" w:color="auto" w:fill="auto"/>
            <w:vAlign w:val="center"/>
            <w:hideMark/>
          </w:tcPr>
          <w:p w14:paraId="54D89ECB"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1550B21B" w14:textId="77777777" w:rsidR="00695385" w:rsidRPr="00307700" w:rsidRDefault="00695385" w:rsidP="00695385">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53CD7FE9" w14:textId="77777777" w:rsidR="00695385" w:rsidRPr="00307700" w:rsidRDefault="00695385" w:rsidP="00695385">
            <w:pPr>
              <w:pStyle w:val="1fffb"/>
              <w:rPr>
                <w:rFonts w:cs="Times New Roman"/>
              </w:rPr>
            </w:pPr>
            <w:r w:rsidRPr="00307700">
              <w:rPr>
                <w:rFonts w:cs="Times New Roman"/>
              </w:rPr>
              <w:t>0,02</w:t>
            </w:r>
          </w:p>
        </w:tc>
        <w:tc>
          <w:tcPr>
            <w:tcW w:w="335" w:type="pct"/>
            <w:tcBorders>
              <w:top w:val="nil"/>
              <w:left w:val="nil"/>
              <w:bottom w:val="single" w:sz="8" w:space="0" w:color="auto"/>
              <w:right w:val="single" w:sz="8" w:space="0" w:color="auto"/>
            </w:tcBorders>
            <w:shd w:val="clear" w:color="auto" w:fill="auto"/>
            <w:vAlign w:val="center"/>
            <w:hideMark/>
          </w:tcPr>
          <w:p w14:paraId="0DB10023" w14:textId="77777777" w:rsidR="00695385" w:rsidRPr="00307700" w:rsidRDefault="00695385" w:rsidP="00695385">
            <w:pPr>
              <w:pStyle w:val="1fffb"/>
              <w:rPr>
                <w:rFonts w:cs="Times New Roman"/>
              </w:rPr>
            </w:pPr>
            <w:r w:rsidRPr="00307700">
              <w:rPr>
                <w:rFonts w:cs="Times New Roman"/>
              </w:rPr>
              <w:t>0,01</w:t>
            </w:r>
          </w:p>
        </w:tc>
      </w:tr>
      <w:tr w:rsidR="00695385" w:rsidRPr="00307700" w14:paraId="7E6C2130" w14:textId="77777777" w:rsidTr="0084732E">
        <w:trPr>
          <w:trHeight w:val="517"/>
        </w:trPr>
        <w:tc>
          <w:tcPr>
            <w:tcW w:w="637" w:type="pct"/>
            <w:vMerge w:val="restart"/>
            <w:tcBorders>
              <w:top w:val="nil"/>
              <w:left w:val="single" w:sz="8" w:space="0" w:color="auto"/>
              <w:bottom w:val="single" w:sz="8" w:space="0" w:color="000000"/>
              <w:right w:val="single" w:sz="8" w:space="0" w:color="auto"/>
            </w:tcBorders>
            <w:shd w:val="clear" w:color="auto" w:fill="auto"/>
            <w:vAlign w:val="center"/>
            <w:hideMark/>
          </w:tcPr>
          <w:p w14:paraId="0AA2EF44" w14:textId="77777777" w:rsidR="00695385" w:rsidRPr="00307700" w:rsidRDefault="00695385" w:rsidP="00695385">
            <w:pPr>
              <w:pStyle w:val="1fffb"/>
              <w:rPr>
                <w:rFonts w:cs="Times New Roman"/>
              </w:rPr>
            </w:pPr>
            <w:r w:rsidRPr="00307700">
              <w:rPr>
                <w:rFonts w:cs="Times New Roman"/>
              </w:rPr>
              <w:t>Рост цен на тепловую энергию в среднем за год к предыдущему году, %</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27C1B3BC" w14:textId="77777777" w:rsidR="00695385" w:rsidRPr="00307700" w:rsidRDefault="00695385" w:rsidP="00695385">
            <w:pPr>
              <w:pStyle w:val="1fffb"/>
              <w:rPr>
                <w:rFonts w:cs="Times New Roman"/>
              </w:rPr>
            </w:pPr>
            <w:r w:rsidRPr="00307700">
              <w:rPr>
                <w:rFonts w:cs="Times New Roman"/>
              </w:rPr>
              <w:t>0,046</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4D18F755" w14:textId="77777777" w:rsidR="00695385" w:rsidRPr="00307700" w:rsidRDefault="00695385" w:rsidP="00695385">
            <w:pPr>
              <w:pStyle w:val="1fffb"/>
              <w:rPr>
                <w:rFonts w:cs="Times New Roman"/>
              </w:rPr>
            </w:pPr>
            <w:r w:rsidRPr="00307700">
              <w:rPr>
                <w:rFonts w:cs="Times New Roman"/>
              </w:rPr>
              <w:t>0,033</w:t>
            </w:r>
          </w:p>
        </w:tc>
        <w:tc>
          <w:tcPr>
            <w:tcW w:w="338" w:type="pct"/>
            <w:vMerge w:val="restart"/>
            <w:tcBorders>
              <w:top w:val="nil"/>
              <w:left w:val="single" w:sz="8" w:space="0" w:color="auto"/>
              <w:bottom w:val="single" w:sz="8" w:space="0" w:color="000000"/>
              <w:right w:val="single" w:sz="8" w:space="0" w:color="auto"/>
            </w:tcBorders>
            <w:shd w:val="clear" w:color="auto" w:fill="auto"/>
            <w:vAlign w:val="center"/>
            <w:hideMark/>
          </w:tcPr>
          <w:p w14:paraId="51D54F05" w14:textId="77777777" w:rsidR="00695385" w:rsidRPr="00307700" w:rsidRDefault="00695385" w:rsidP="00695385">
            <w:pPr>
              <w:pStyle w:val="1fffb"/>
              <w:rPr>
                <w:rFonts w:cs="Times New Roman"/>
              </w:rPr>
            </w:pPr>
            <w:r w:rsidRPr="00307700">
              <w:rPr>
                <w:rFonts w:cs="Times New Roman"/>
              </w:rPr>
              <w:t>0,034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7F45562B" w14:textId="77777777" w:rsidR="00695385" w:rsidRPr="00307700" w:rsidRDefault="00695385" w:rsidP="00695385">
            <w:pPr>
              <w:pStyle w:val="1fffb"/>
              <w:rPr>
                <w:rFonts w:cs="Times New Roman"/>
              </w:rPr>
            </w:pPr>
            <w:r w:rsidRPr="00307700">
              <w:rPr>
                <w:rFonts w:cs="Times New Roman"/>
              </w:rPr>
              <w:t>0,09</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207AA48" w14:textId="77777777" w:rsidR="00695385" w:rsidRPr="00307700" w:rsidRDefault="00695385" w:rsidP="00695385">
            <w:pPr>
              <w:pStyle w:val="1fffb"/>
              <w:rPr>
                <w:rFonts w:cs="Times New Roman"/>
              </w:rPr>
            </w:pPr>
            <w:r w:rsidRPr="00307700">
              <w:rPr>
                <w:rFonts w:cs="Times New Roman"/>
              </w:rPr>
              <w:t>0,09</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1B1C4CF9" w14:textId="77777777" w:rsidR="00695385" w:rsidRPr="00307700" w:rsidRDefault="00695385" w:rsidP="00695385">
            <w:pPr>
              <w:pStyle w:val="1fffb"/>
              <w:rPr>
                <w:rFonts w:cs="Times New Roman"/>
              </w:rPr>
            </w:pPr>
            <w:r w:rsidRPr="00307700">
              <w:rPr>
                <w:rFonts w:cs="Times New Roman"/>
              </w:rPr>
              <w:t>0,07</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27C1A481" w14:textId="77777777" w:rsidR="00695385" w:rsidRPr="00307700" w:rsidRDefault="00695385" w:rsidP="00695385">
            <w:pPr>
              <w:pStyle w:val="1fffb"/>
              <w:rPr>
                <w:rFonts w:cs="Times New Roman"/>
              </w:rPr>
            </w:pPr>
            <w:r w:rsidRPr="00307700">
              <w:rPr>
                <w:rFonts w:cs="Times New Roman"/>
              </w:rPr>
              <w:t>0,03</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4AD0BD9B" w14:textId="77777777" w:rsidR="00695385" w:rsidRPr="00307700" w:rsidRDefault="00695385" w:rsidP="00695385">
            <w:pPr>
              <w:pStyle w:val="1fffb"/>
              <w:rPr>
                <w:rFonts w:cs="Times New Roman"/>
              </w:rPr>
            </w:pPr>
            <w:r w:rsidRPr="00307700">
              <w:rPr>
                <w:rFonts w:cs="Times New Roman"/>
              </w:rPr>
              <w:t>0,03</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4506CDDB" w14:textId="77777777" w:rsidR="00695385" w:rsidRPr="00307700" w:rsidRDefault="00695385" w:rsidP="00695385">
            <w:pPr>
              <w:pStyle w:val="1fffb"/>
              <w:rPr>
                <w:rFonts w:cs="Times New Roman"/>
              </w:rPr>
            </w:pPr>
            <w:r w:rsidRPr="00307700">
              <w:rPr>
                <w:rFonts w:cs="Times New Roman"/>
              </w:rPr>
              <w:t>0,04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31142FA3" w14:textId="77777777" w:rsidR="00695385" w:rsidRPr="00307700" w:rsidRDefault="00695385" w:rsidP="00695385">
            <w:pPr>
              <w:pStyle w:val="1fffb"/>
              <w:rPr>
                <w:rFonts w:cs="Times New Roman"/>
              </w:rPr>
            </w:pPr>
            <w:r w:rsidRPr="00307700">
              <w:rPr>
                <w:rFonts w:cs="Times New Roman"/>
              </w:rPr>
              <w:t>0,04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6E745B53" w14:textId="77777777" w:rsidR="00695385" w:rsidRPr="00307700" w:rsidRDefault="00695385" w:rsidP="00695385">
            <w:pPr>
              <w:pStyle w:val="1fffb"/>
              <w:rPr>
                <w:rFonts w:cs="Times New Roman"/>
              </w:rPr>
            </w:pPr>
            <w:r w:rsidRPr="00307700">
              <w:rPr>
                <w:rFonts w:cs="Times New Roman"/>
              </w:rPr>
              <w:t>0,04</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00E07A90" w14:textId="77777777" w:rsidR="00695385" w:rsidRPr="00307700" w:rsidRDefault="00695385" w:rsidP="00695385">
            <w:pPr>
              <w:pStyle w:val="1fffb"/>
              <w:rPr>
                <w:rFonts w:cs="Times New Roman"/>
              </w:rPr>
            </w:pPr>
            <w:r w:rsidRPr="00307700">
              <w:rPr>
                <w:rFonts w:cs="Times New Roman"/>
              </w:rPr>
              <w:t>0,03</w:t>
            </w:r>
          </w:p>
        </w:tc>
        <w:tc>
          <w:tcPr>
            <w:tcW w:w="335" w:type="pct"/>
            <w:vMerge w:val="restart"/>
            <w:tcBorders>
              <w:top w:val="nil"/>
              <w:left w:val="single" w:sz="8" w:space="0" w:color="auto"/>
              <w:bottom w:val="single" w:sz="8" w:space="0" w:color="000000"/>
              <w:right w:val="single" w:sz="8" w:space="0" w:color="auto"/>
            </w:tcBorders>
            <w:shd w:val="clear" w:color="auto" w:fill="auto"/>
            <w:vAlign w:val="center"/>
            <w:hideMark/>
          </w:tcPr>
          <w:p w14:paraId="3ECAA015" w14:textId="77777777" w:rsidR="00695385" w:rsidRPr="00307700" w:rsidRDefault="00695385" w:rsidP="00695385">
            <w:pPr>
              <w:pStyle w:val="1fffb"/>
              <w:rPr>
                <w:rFonts w:cs="Times New Roman"/>
              </w:rPr>
            </w:pPr>
            <w:r w:rsidRPr="00307700">
              <w:rPr>
                <w:rFonts w:cs="Times New Roman"/>
              </w:rPr>
              <w:t>0,03</w:t>
            </w:r>
          </w:p>
        </w:tc>
      </w:tr>
      <w:tr w:rsidR="00695385" w:rsidRPr="00307700" w14:paraId="3C6CE8A7" w14:textId="77777777" w:rsidTr="0084732E">
        <w:trPr>
          <w:trHeight w:val="517"/>
        </w:trPr>
        <w:tc>
          <w:tcPr>
            <w:tcW w:w="637" w:type="pct"/>
            <w:vMerge/>
            <w:tcBorders>
              <w:top w:val="nil"/>
              <w:left w:val="single" w:sz="8" w:space="0" w:color="auto"/>
              <w:bottom w:val="single" w:sz="8" w:space="0" w:color="000000"/>
              <w:right w:val="single" w:sz="8" w:space="0" w:color="auto"/>
            </w:tcBorders>
            <w:vAlign w:val="center"/>
            <w:hideMark/>
          </w:tcPr>
          <w:p w14:paraId="154238C2"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288829F1"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0ABDD6A0"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2FDF63F6"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80A91CF"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88889F1"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920B0EC"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6304DCA"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625021F"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74CF1A87"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4839A0E2"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5DDD10C"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9A99620"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49F0F828" w14:textId="77777777" w:rsidR="00695385" w:rsidRPr="00307700" w:rsidRDefault="00695385" w:rsidP="00695385">
            <w:pPr>
              <w:pStyle w:val="1fffb"/>
              <w:rPr>
                <w:rFonts w:cs="Times New Roman"/>
              </w:rPr>
            </w:pPr>
          </w:p>
        </w:tc>
      </w:tr>
      <w:tr w:rsidR="00695385" w:rsidRPr="00307700" w14:paraId="36E7E426" w14:textId="77777777" w:rsidTr="0084732E">
        <w:trPr>
          <w:trHeight w:val="517"/>
        </w:trPr>
        <w:tc>
          <w:tcPr>
            <w:tcW w:w="637" w:type="pct"/>
            <w:vMerge/>
            <w:tcBorders>
              <w:top w:val="nil"/>
              <w:left w:val="single" w:sz="8" w:space="0" w:color="auto"/>
              <w:bottom w:val="single" w:sz="8" w:space="0" w:color="000000"/>
              <w:right w:val="single" w:sz="8" w:space="0" w:color="auto"/>
            </w:tcBorders>
            <w:vAlign w:val="center"/>
            <w:hideMark/>
          </w:tcPr>
          <w:p w14:paraId="39262B81"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085FCFBB"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5EB0E092"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2A41E40"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D295598"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5C5619E"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03EA31F"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E04A2FF"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32EDD619"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93B3F2B"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0F33668"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D7AE8D5"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5F42FDEE"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8148966" w14:textId="77777777" w:rsidR="00695385" w:rsidRPr="00307700" w:rsidRDefault="00695385" w:rsidP="00695385">
            <w:pPr>
              <w:pStyle w:val="1fffb"/>
              <w:rPr>
                <w:rFonts w:cs="Times New Roman"/>
              </w:rPr>
            </w:pPr>
          </w:p>
        </w:tc>
      </w:tr>
      <w:tr w:rsidR="00695385" w:rsidRPr="00307700" w14:paraId="66AA2E15" w14:textId="77777777" w:rsidTr="0084732E">
        <w:trPr>
          <w:trHeight w:val="517"/>
        </w:trPr>
        <w:tc>
          <w:tcPr>
            <w:tcW w:w="637" w:type="pct"/>
            <w:vMerge/>
            <w:tcBorders>
              <w:top w:val="nil"/>
              <w:left w:val="single" w:sz="8" w:space="0" w:color="auto"/>
              <w:bottom w:val="single" w:sz="8" w:space="0" w:color="000000"/>
              <w:right w:val="single" w:sz="8" w:space="0" w:color="auto"/>
            </w:tcBorders>
            <w:vAlign w:val="center"/>
            <w:hideMark/>
          </w:tcPr>
          <w:p w14:paraId="79285454"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1B380225"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4EB70102" w14:textId="77777777" w:rsidR="00695385" w:rsidRPr="00307700" w:rsidRDefault="00695385" w:rsidP="00695385">
            <w:pPr>
              <w:pStyle w:val="1fffb"/>
              <w:rPr>
                <w:rFonts w:cs="Times New Roman"/>
              </w:rPr>
            </w:pPr>
          </w:p>
        </w:tc>
        <w:tc>
          <w:tcPr>
            <w:tcW w:w="338" w:type="pct"/>
            <w:vMerge/>
            <w:tcBorders>
              <w:top w:val="nil"/>
              <w:left w:val="single" w:sz="8" w:space="0" w:color="auto"/>
              <w:bottom w:val="single" w:sz="8" w:space="0" w:color="000000"/>
              <w:right w:val="single" w:sz="8" w:space="0" w:color="auto"/>
            </w:tcBorders>
            <w:vAlign w:val="center"/>
            <w:hideMark/>
          </w:tcPr>
          <w:p w14:paraId="5DAE9313"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D4D2895"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41A8616"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6896EF67"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16B3477"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8C857E1"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08E01162"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70795E3"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190DE6EB"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45607F1A" w14:textId="77777777" w:rsidR="00695385" w:rsidRPr="00307700" w:rsidRDefault="00695385" w:rsidP="00695385">
            <w:pPr>
              <w:pStyle w:val="1fffb"/>
              <w:rPr>
                <w:rFonts w:cs="Times New Roman"/>
              </w:rPr>
            </w:pPr>
          </w:p>
        </w:tc>
        <w:tc>
          <w:tcPr>
            <w:tcW w:w="335" w:type="pct"/>
            <w:vMerge/>
            <w:tcBorders>
              <w:top w:val="nil"/>
              <w:left w:val="single" w:sz="8" w:space="0" w:color="auto"/>
              <w:bottom w:val="single" w:sz="8" w:space="0" w:color="000000"/>
              <w:right w:val="single" w:sz="8" w:space="0" w:color="auto"/>
            </w:tcBorders>
            <w:vAlign w:val="center"/>
            <w:hideMark/>
          </w:tcPr>
          <w:p w14:paraId="21F8F3B5" w14:textId="77777777" w:rsidR="00695385" w:rsidRPr="00307700" w:rsidRDefault="00695385" w:rsidP="00695385">
            <w:pPr>
              <w:pStyle w:val="1fffb"/>
              <w:rPr>
                <w:rFonts w:cs="Times New Roman"/>
              </w:rPr>
            </w:pPr>
          </w:p>
        </w:tc>
      </w:tr>
      <w:tr w:rsidR="00695385" w:rsidRPr="00307700" w14:paraId="75212259" w14:textId="77777777" w:rsidTr="0084732E">
        <w:trPr>
          <w:trHeight w:val="20"/>
        </w:trPr>
        <w:tc>
          <w:tcPr>
            <w:tcW w:w="637" w:type="pct"/>
            <w:tcBorders>
              <w:top w:val="nil"/>
              <w:left w:val="single" w:sz="8" w:space="0" w:color="auto"/>
              <w:bottom w:val="single" w:sz="8" w:space="0" w:color="auto"/>
              <w:right w:val="single" w:sz="8" w:space="0" w:color="auto"/>
            </w:tcBorders>
            <w:shd w:val="clear" w:color="auto" w:fill="auto"/>
            <w:vAlign w:val="center"/>
            <w:hideMark/>
          </w:tcPr>
          <w:p w14:paraId="29B6D8D6" w14:textId="77777777" w:rsidR="00695385" w:rsidRPr="00307700" w:rsidRDefault="00695385" w:rsidP="00695385">
            <w:pPr>
              <w:pStyle w:val="1fffb"/>
              <w:rPr>
                <w:rFonts w:cs="Times New Roman"/>
              </w:rPr>
            </w:pPr>
            <w:r w:rsidRPr="00307700">
              <w:rPr>
                <w:rFonts w:cs="Times New Roman"/>
              </w:rPr>
              <w:t>Рост цен на Уголь (оптовые цены без НДС)</w:t>
            </w:r>
          </w:p>
        </w:tc>
        <w:tc>
          <w:tcPr>
            <w:tcW w:w="338" w:type="pct"/>
            <w:tcBorders>
              <w:top w:val="nil"/>
              <w:left w:val="nil"/>
              <w:bottom w:val="single" w:sz="8" w:space="0" w:color="auto"/>
              <w:right w:val="single" w:sz="8" w:space="0" w:color="auto"/>
            </w:tcBorders>
            <w:shd w:val="clear" w:color="auto" w:fill="auto"/>
            <w:vAlign w:val="center"/>
            <w:hideMark/>
          </w:tcPr>
          <w:p w14:paraId="66A95139" w14:textId="77777777" w:rsidR="00695385" w:rsidRPr="00307700" w:rsidRDefault="00695385" w:rsidP="00695385">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089DDC7D" w14:textId="77777777" w:rsidR="00695385" w:rsidRPr="00307700" w:rsidRDefault="00695385" w:rsidP="00695385">
            <w:pPr>
              <w:pStyle w:val="1fffb"/>
              <w:rPr>
                <w:rFonts w:cs="Times New Roman"/>
              </w:rPr>
            </w:pPr>
            <w:r w:rsidRPr="00307700">
              <w:rPr>
                <w:rFonts w:cs="Times New Roman"/>
              </w:rPr>
              <w:t>0,05</w:t>
            </w:r>
          </w:p>
        </w:tc>
        <w:tc>
          <w:tcPr>
            <w:tcW w:w="338" w:type="pct"/>
            <w:tcBorders>
              <w:top w:val="nil"/>
              <w:left w:val="nil"/>
              <w:bottom w:val="single" w:sz="8" w:space="0" w:color="auto"/>
              <w:right w:val="single" w:sz="8" w:space="0" w:color="auto"/>
            </w:tcBorders>
            <w:shd w:val="clear" w:color="auto" w:fill="auto"/>
            <w:vAlign w:val="center"/>
            <w:hideMark/>
          </w:tcPr>
          <w:p w14:paraId="2B2066A7"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150ED3D6" w14:textId="77777777" w:rsidR="00695385" w:rsidRPr="00307700" w:rsidRDefault="00695385" w:rsidP="00695385">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74E170EF" w14:textId="77777777" w:rsidR="00695385" w:rsidRPr="00307700" w:rsidRDefault="00695385" w:rsidP="00695385">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07B689DF" w14:textId="77777777" w:rsidR="00695385" w:rsidRPr="00307700" w:rsidRDefault="00695385" w:rsidP="00695385">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00D3EC09" w14:textId="77777777" w:rsidR="00695385" w:rsidRPr="00307700" w:rsidRDefault="00695385" w:rsidP="00695385">
            <w:pPr>
              <w:pStyle w:val="1fffb"/>
              <w:rPr>
                <w:rFonts w:cs="Times New Roman"/>
              </w:rPr>
            </w:pPr>
            <w:r w:rsidRPr="00307700">
              <w:rPr>
                <w:rFonts w:cs="Times New Roman"/>
              </w:rPr>
              <w:t>0,15</w:t>
            </w:r>
          </w:p>
        </w:tc>
        <w:tc>
          <w:tcPr>
            <w:tcW w:w="335" w:type="pct"/>
            <w:tcBorders>
              <w:top w:val="nil"/>
              <w:left w:val="nil"/>
              <w:bottom w:val="single" w:sz="8" w:space="0" w:color="auto"/>
              <w:right w:val="single" w:sz="8" w:space="0" w:color="auto"/>
            </w:tcBorders>
            <w:shd w:val="clear" w:color="auto" w:fill="auto"/>
            <w:vAlign w:val="center"/>
            <w:hideMark/>
          </w:tcPr>
          <w:p w14:paraId="5D12B556" w14:textId="77777777" w:rsidR="00695385" w:rsidRPr="00307700" w:rsidRDefault="00695385" w:rsidP="00695385">
            <w:pPr>
              <w:pStyle w:val="1fffb"/>
              <w:rPr>
                <w:rFonts w:cs="Times New Roman"/>
              </w:rPr>
            </w:pPr>
            <w:r w:rsidRPr="00307700">
              <w:rPr>
                <w:rFonts w:cs="Times New Roman"/>
              </w:rPr>
              <w:t>0,06</w:t>
            </w:r>
          </w:p>
        </w:tc>
        <w:tc>
          <w:tcPr>
            <w:tcW w:w="335" w:type="pct"/>
            <w:tcBorders>
              <w:top w:val="nil"/>
              <w:left w:val="nil"/>
              <w:bottom w:val="single" w:sz="8" w:space="0" w:color="auto"/>
              <w:right w:val="single" w:sz="8" w:space="0" w:color="auto"/>
            </w:tcBorders>
            <w:shd w:val="clear" w:color="auto" w:fill="auto"/>
            <w:vAlign w:val="center"/>
            <w:hideMark/>
          </w:tcPr>
          <w:p w14:paraId="31C39A8E" w14:textId="77777777" w:rsidR="00695385" w:rsidRPr="00307700" w:rsidRDefault="00695385" w:rsidP="00695385">
            <w:pPr>
              <w:pStyle w:val="1fffb"/>
              <w:rPr>
                <w:rFonts w:cs="Times New Roman"/>
              </w:rPr>
            </w:pPr>
            <w:r w:rsidRPr="00307700">
              <w:rPr>
                <w:rFonts w:cs="Times New Roman"/>
              </w:rPr>
              <w:t>0,05</w:t>
            </w:r>
          </w:p>
        </w:tc>
        <w:tc>
          <w:tcPr>
            <w:tcW w:w="335" w:type="pct"/>
            <w:tcBorders>
              <w:top w:val="nil"/>
              <w:left w:val="nil"/>
              <w:bottom w:val="single" w:sz="8" w:space="0" w:color="auto"/>
              <w:right w:val="single" w:sz="8" w:space="0" w:color="auto"/>
            </w:tcBorders>
            <w:shd w:val="clear" w:color="auto" w:fill="auto"/>
            <w:vAlign w:val="center"/>
            <w:hideMark/>
          </w:tcPr>
          <w:p w14:paraId="380D179F" w14:textId="77777777" w:rsidR="00695385" w:rsidRPr="00307700" w:rsidRDefault="00695385" w:rsidP="00695385">
            <w:pPr>
              <w:pStyle w:val="1fffb"/>
              <w:rPr>
                <w:rFonts w:cs="Times New Roman"/>
              </w:rPr>
            </w:pPr>
            <w:r w:rsidRPr="00307700">
              <w:rPr>
                <w:rFonts w:cs="Times New Roman"/>
              </w:rPr>
              <w:t>0,04</w:t>
            </w:r>
          </w:p>
        </w:tc>
        <w:tc>
          <w:tcPr>
            <w:tcW w:w="335" w:type="pct"/>
            <w:tcBorders>
              <w:top w:val="nil"/>
              <w:left w:val="nil"/>
              <w:bottom w:val="single" w:sz="8" w:space="0" w:color="auto"/>
              <w:right w:val="single" w:sz="8" w:space="0" w:color="auto"/>
            </w:tcBorders>
            <w:shd w:val="clear" w:color="auto" w:fill="auto"/>
            <w:vAlign w:val="center"/>
            <w:hideMark/>
          </w:tcPr>
          <w:p w14:paraId="69500706"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3E2A7055" w14:textId="77777777" w:rsidR="00695385" w:rsidRPr="00307700" w:rsidRDefault="00695385" w:rsidP="00695385">
            <w:pPr>
              <w:pStyle w:val="1fffb"/>
              <w:rPr>
                <w:rFonts w:cs="Times New Roman"/>
              </w:rPr>
            </w:pPr>
            <w:r w:rsidRPr="00307700">
              <w:rPr>
                <w:rFonts w:cs="Times New Roman"/>
              </w:rPr>
              <w:t>0,03</w:t>
            </w:r>
          </w:p>
        </w:tc>
        <w:tc>
          <w:tcPr>
            <w:tcW w:w="335" w:type="pct"/>
            <w:tcBorders>
              <w:top w:val="nil"/>
              <w:left w:val="nil"/>
              <w:bottom w:val="single" w:sz="8" w:space="0" w:color="auto"/>
              <w:right w:val="single" w:sz="8" w:space="0" w:color="auto"/>
            </w:tcBorders>
            <w:shd w:val="clear" w:color="auto" w:fill="auto"/>
            <w:vAlign w:val="center"/>
            <w:hideMark/>
          </w:tcPr>
          <w:p w14:paraId="7D245015" w14:textId="77777777" w:rsidR="00695385" w:rsidRPr="00307700" w:rsidRDefault="00695385" w:rsidP="00695385">
            <w:pPr>
              <w:pStyle w:val="1fffb"/>
              <w:rPr>
                <w:rFonts w:cs="Times New Roman"/>
              </w:rPr>
            </w:pPr>
            <w:r w:rsidRPr="00307700">
              <w:rPr>
                <w:rFonts w:cs="Times New Roman"/>
              </w:rPr>
              <w:t>0,03</w:t>
            </w:r>
          </w:p>
        </w:tc>
      </w:tr>
    </w:tbl>
    <w:p w14:paraId="132F9FC1" w14:textId="77777777" w:rsidR="00695385" w:rsidRPr="00307700" w:rsidRDefault="00695385" w:rsidP="00695385"/>
    <w:p w14:paraId="2510667D" w14:textId="77777777" w:rsidR="00695385" w:rsidRPr="00307700" w:rsidRDefault="00695385" w:rsidP="00695385">
      <w:pPr>
        <w:pStyle w:val="11ff3"/>
        <w:rPr>
          <w:color w:val="auto"/>
        </w:rPr>
      </w:pPr>
      <w:r w:rsidRPr="00307700">
        <w:rPr>
          <w:color w:val="auto"/>
        </w:rPr>
        <w:lastRenderedPageBreak/>
        <w:t>Источники финансирования определены. В условиях недостатка собственных средств организаций коммунального комплекса на проведение работ по модернизации существующих сетей и сооружений, модернизации объектов систем теплоснабжения, затраты на реализацию мероприятий схемы предлагается финансировать за счет денежных средств потребителей.</w:t>
      </w:r>
    </w:p>
    <w:p w14:paraId="013885CE" w14:textId="77777777" w:rsidR="00695385" w:rsidRPr="00307700" w:rsidRDefault="00695385" w:rsidP="00695385">
      <w:pPr>
        <w:pStyle w:val="11ff3"/>
        <w:rPr>
          <w:color w:val="auto"/>
        </w:rPr>
      </w:pPr>
      <w:r w:rsidRPr="00307700">
        <w:rPr>
          <w:color w:val="auto"/>
        </w:rPr>
        <w:t>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w:t>
      </w:r>
    </w:p>
    <w:p w14:paraId="7071F2BF" w14:textId="77777777" w:rsidR="00695385" w:rsidRPr="00307700" w:rsidRDefault="00695385" w:rsidP="00695385">
      <w:pPr>
        <w:pStyle w:val="11ff3"/>
        <w:rPr>
          <w:color w:val="auto"/>
        </w:rPr>
      </w:pPr>
      <w:r w:rsidRPr="00307700">
        <w:rPr>
          <w:color w:val="auto"/>
        </w:rPr>
        <w:t>Объём средств будет уточняться после доведения лимитов бюджетных обязательств из бюджетов всех уровней на очередной финансовый год и плановый период.</w:t>
      </w:r>
    </w:p>
    <w:p w14:paraId="5E7A6B18" w14:textId="77777777" w:rsidR="00695385" w:rsidRPr="00307700" w:rsidRDefault="00695385" w:rsidP="00695385">
      <w:pPr>
        <w:pStyle w:val="11ff3"/>
        <w:rPr>
          <w:color w:val="auto"/>
        </w:rPr>
      </w:pPr>
      <w:r w:rsidRPr="00307700">
        <w:rPr>
          <w:color w:val="auto"/>
        </w:rPr>
        <w:t>Эффективность капиталовложений определяется наиболее экономически оправданными мероприятиями по строительству, реконструкции и техническому перевооружения источника, тепловых сетей, потребителей тепловой энергии.</w:t>
      </w:r>
    </w:p>
    <w:p w14:paraId="196B57B4" w14:textId="77777777" w:rsidR="00695385" w:rsidRPr="00307700" w:rsidRDefault="00695385" w:rsidP="00695385">
      <w:pPr>
        <w:pStyle w:val="11ff3"/>
        <w:rPr>
          <w:color w:val="auto"/>
        </w:rPr>
      </w:pPr>
      <w:r w:rsidRPr="00307700">
        <w:rPr>
          <w:color w:val="auto"/>
        </w:rPr>
        <w:t>Увеличение тарифа на тепловую энергию в первую очередь связано с увеличением стоимости энергоресурсов (увеличение тарифа соответствует данным Минэкономразвития по энергетическому сценарию развития РФ). Вводимые мероприятия по энергосбережению и ресурсосбережению не позволяют в полной мере обеспечить сдерживание роста тарифа на тепловую энергию. При этом необходимость инвестиций обусловлено необходимостью обеспечения качественного и надежного теплоснабжения. Включение в тариф дополнительной составляющей, учитывающей прибыль организации или инвестора, вызовет дополнительный рост тарифа для конечных потребителей.</w:t>
      </w:r>
    </w:p>
    <w:p w14:paraId="46106204" w14:textId="77777777" w:rsidR="00695385" w:rsidRPr="00307700" w:rsidRDefault="00695385" w:rsidP="00695385">
      <w:pPr>
        <w:pStyle w:val="11ff3"/>
        <w:rPr>
          <w:color w:val="auto"/>
        </w:rPr>
      </w:pPr>
      <w:r w:rsidRPr="00307700">
        <w:rPr>
          <w:color w:val="auto"/>
        </w:rPr>
        <w:t>Варианты финансирования за счет собственного капитала, который не предполагает установления инвестиционной надбавки к тарифу, может быть рекомендован для теплоснабжающей организации с таким размером собственного капитала, который позволит безболезненно и без ущерба для текущей деятельности изымать из оборота в инвестиционных целях капитал в размере, необходимом для реализации проекта.</w:t>
      </w:r>
    </w:p>
    <w:p w14:paraId="7D8D142F" w14:textId="77777777" w:rsidR="00695385" w:rsidRPr="00307700" w:rsidRDefault="00695385" w:rsidP="00695385">
      <w:pPr>
        <w:pStyle w:val="11ff3"/>
        <w:rPr>
          <w:color w:val="auto"/>
        </w:rPr>
      </w:pPr>
      <w:r w:rsidRPr="00307700">
        <w:rPr>
          <w:color w:val="auto"/>
        </w:rPr>
        <w:t>Реализация мероприятия окажет значительное влияние на финансовое положение предприятия и не может быть осуществлено полностью за счет собственного капитала.</w:t>
      </w:r>
    </w:p>
    <w:p w14:paraId="284C3C06" w14:textId="77777777" w:rsidR="00695385" w:rsidRPr="00307700" w:rsidRDefault="00695385" w:rsidP="00695385">
      <w:pPr>
        <w:pStyle w:val="11ff3"/>
        <w:rPr>
          <w:color w:val="auto"/>
        </w:rPr>
      </w:pPr>
      <w:r w:rsidRPr="00307700">
        <w:rPr>
          <w:color w:val="auto"/>
        </w:rPr>
        <w:t xml:space="preserve">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w:t>
      </w:r>
      <w:r w:rsidRPr="00307700">
        <w:rPr>
          <w:color w:val="auto"/>
        </w:rPr>
        <w:lastRenderedPageBreak/>
        <w:t>определенных заранее условиях, при этом кредитор не претендует на участие в доходах от реализации инвестиций.</w:t>
      </w:r>
    </w:p>
    <w:p w14:paraId="0FA769DB" w14:textId="77777777" w:rsidR="00695385" w:rsidRPr="00307700" w:rsidRDefault="00695385" w:rsidP="00695385">
      <w:pPr>
        <w:pStyle w:val="11ff3"/>
        <w:rPr>
          <w:color w:val="auto"/>
        </w:rPr>
      </w:pPr>
      <w:r w:rsidRPr="00307700">
        <w:rPr>
          <w:color w:val="auto"/>
        </w:rPr>
        <w:t>Основным показателем, характеризующим рентабельность использования заемного капитала, является эффект финансового рычага.</w:t>
      </w:r>
    </w:p>
    <w:p w14:paraId="2494A876" w14:textId="77777777" w:rsidR="00695385" w:rsidRPr="00307700" w:rsidRDefault="00695385" w:rsidP="00695385">
      <w:pPr>
        <w:pStyle w:val="11ff3"/>
        <w:rPr>
          <w:color w:val="auto"/>
        </w:rPr>
      </w:pPr>
      <w:r w:rsidRPr="00307700">
        <w:rPr>
          <w:color w:val="auto"/>
        </w:rPr>
        <w:t>Эффект финансового рычага – это показатель, отражающий изменение рентабельности собственных средств, полученное благодаря использованию заемных средств.</w:t>
      </w:r>
    </w:p>
    <w:p w14:paraId="760F8FA7" w14:textId="77777777" w:rsidR="00695385" w:rsidRPr="00307700" w:rsidRDefault="00695385" w:rsidP="00695385">
      <w:pPr>
        <w:pStyle w:val="11ff3"/>
        <w:rPr>
          <w:color w:val="auto"/>
        </w:rPr>
      </w:pPr>
      <w:r w:rsidRPr="00307700">
        <w:rPr>
          <w:color w:val="auto"/>
        </w:rPr>
        <w:t>Эффект финансового рычага проявляется в разности между стоимостью заемного и размещенного капиталов, что позволяет увеличить рентабельность собственного капитала и уменьшить финансовые риски.</w:t>
      </w:r>
    </w:p>
    <w:p w14:paraId="4E07033C" w14:textId="77777777" w:rsidR="00695385" w:rsidRPr="00307700" w:rsidRDefault="00695385" w:rsidP="00695385">
      <w:pPr>
        <w:pStyle w:val="11ff3"/>
        <w:rPr>
          <w:color w:val="auto"/>
        </w:rPr>
      </w:pPr>
      <w:r w:rsidRPr="00307700">
        <w:rPr>
          <w:color w:val="auto"/>
        </w:rPr>
        <w:t>Положительный эффект финансового рычага базируется на том, что банковская ставка в нормальной экономической среде оказывается ниже доходности инвестиций. Отрицательный эффект (или обратная сторона финансового рычага) проявляется, когда рентабельность активов падает ниже ставки по кредиту, что приводит к ускоренному формированию убытков.</w:t>
      </w:r>
    </w:p>
    <w:p w14:paraId="7E140184" w14:textId="77777777" w:rsidR="00695385" w:rsidRPr="00307700" w:rsidRDefault="00695385" w:rsidP="00695385">
      <w:pPr>
        <w:pStyle w:val="11ff3"/>
        <w:rPr>
          <w:color w:val="auto"/>
        </w:rPr>
      </w:pPr>
      <w:r w:rsidRPr="00307700">
        <w:rPr>
          <w:color w:val="auto"/>
        </w:rPr>
        <w:t>По оценкам экономистов на основании изучения эмпирического материала успешных зарубежных компаний, оптимально эффект финансового рычага находится в пределах 30–50% от уровня экономической рентабельности активов (ROA) при плече финансового рычага 0,67–0,54. В этом случае обеспечивается прирост рентабельности собственного капитала не ниже прироста доходности вложений в активы.</w:t>
      </w:r>
    </w:p>
    <w:p w14:paraId="608B144B" w14:textId="77777777" w:rsidR="00695385" w:rsidRPr="00307700" w:rsidRDefault="00695385" w:rsidP="00695385">
      <w:pPr>
        <w:pStyle w:val="11ff3"/>
        <w:rPr>
          <w:color w:val="auto"/>
        </w:rPr>
      </w:pPr>
      <w:r w:rsidRPr="00307700">
        <w:rPr>
          <w:color w:val="auto"/>
        </w:rPr>
        <w:t>Финансовый рычаг характеризует возможность повышения рентабельности собственного капитала и риск потери финансовой устойчивости. Чем выше доля заемного капитала, тем выше чувствительность чистой прибыли к изменению балансовой прибыли. Таким образом, при дополнительном заимствовании может возрасти рентабельность собственного капитала.</w:t>
      </w:r>
    </w:p>
    <w:p w14:paraId="52967E73" w14:textId="77777777" w:rsidR="00695385" w:rsidRPr="00307700" w:rsidRDefault="00695385" w:rsidP="00695385">
      <w:pPr>
        <w:pStyle w:val="11ff3"/>
        <w:rPr>
          <w:color w:val="auto"/>
        </w:rPr>
      </w:pPr>
      <w:r w:rsidRPr="00307700">
        <w:rPr>
          <w:color w:val="auto"/>
        </w:rPr>
        <w:t>Следовательно, целесообразно привлекать заемные средства, если достигнутая рентабельность активов превышает процентную ставку за кредит. Тогда увеличение доли заемных средств позволит повысить рентабельность собственного капитала.</w:t>
      </w:r>
    </w:p>
    <w:p w14:paraId="3C968718" w14:textId="727DEF9F" w:rsidR="00C25060" w:rsidRPr="00307700" w:rsidRDefault="00695385" w:rsidP="00695385">
      <w:pPr>
        <w:pStyle w:val="11ff3"/>
        <w:rPr>
          <w:color w:val="auto"/>
        </w:rPr>
      </w:pPr>
      <w:r w:rsidRPr="00307700">
        <w:rPr>
          <w:color w:val="auto"/>
        </w:rPr>
        <w:t>Однако нужно иметь ввиду, что при предоставлении займов для реализации подобных проектов необходимое обеспечение – минимум 125% суммы займа, гарантия (например, муниципальная) или залог оборудования.</w:t>
      </w:r>
    </w:p>
    <w:p w14:paraId="4DD46D06" w14:textId="77777777" w:rsidR="005E093B" w:rsidRPr="00307700" w:rsidRDefault="005E093B" w:rsidP="00695385">
      <w:pPr>
        <w:pStyle w:val="11ff3"/>
        <w:rPr>
          <w:color w:val="auto"/>
        </w:rPr>
      </w:pPr>
    </w:p>
    <w:p w14:paraId="3D1C82FF" w14:textId="77777777" w:rsidR="005E093B" w:rsidRPr="00307700" w:rsidRDefault="005E093B" w:rsidP="00695385">
      <w:pPr>
        <w:pStyle w:val="11ff3"/>
        <w:rPr>
          <w:color w:val="auto"/>
        </w:rPr>
      </w:pPr>
    </w:p>
    <w:p w14:paraId="34236DC8" w14:textId="77777777" w:rsidR="005E093B" w:rsidRPr="00307700" w:rsidRDefault="005E093B" w:rsidP="00695385">
      <w:pPr>
        <w:pStyle w:val="11ff3"/>
        <w:rPr>
          <w:color w:val="auto"/>
        </w:rPr>
        <w:sectPr w:rsidR="005E093B" w:rsidRPr="00307700" w:rsidSect="00EB6B84">
          <w:pgSz w:w="11906" w:h="16838" w:code="9"/>
          <w:pgMar w:top="1134" w:right="850" w:bottom="1134" w:left="1701" w:header="567" w:footer="454" w:gutter="0"/>
          <w:cols w:space="708"/>
          <w:docGrid w:linePitch="360"/>
        </w:sectPr>
      </w:pPr>
    </w:p>
    <w:p w14:paraId="16E9562D" w14:textId="4C258E10" w:rsidR="005E093B" w:rsidRPr="00307700" w:rsidRDefault="00A54822" w:rsidP="00695385">
      <w:pPr>
        <w:pStyle w:val="11ff3"/>
        <w:rPr>
          <w:b/>
          <w:bCs w:val="0"/>
          <w:color w:val="auto"/>
        </w:rPr>
      </w:pPr>
      <w:bookmarkStart w:id="679" w:name="_Hlk141203980"/>
      <w:r w:rsidRPr="00307700">
        <w:rPr>
          <w:b/>
          <w:bCs w:val="0"/>
          <w:color w:val="auto"/>
        </w:rPr>
        <w:lastRenderedPageBreak/>
        <w:t>Таблица 14.1.2 – Тарифно-балансовые модели</w:t>
      </w:r>
    </w:p>
    <w:tbl>
      <w:tblPr>
        <w:tblW w:w="5000" w:type="pct"/>
        <w:tblLook w:val="04A0" w:firstRow="1" w:lastRow="0" w:firstColumn="1" w:lastColumn="0" w:noHBand="0" w:noVBand="1"/>
      </w:tblPr>
      <w:tblGrid>
        <w:gridCol w:w="1253"/>
        <w:gridCol w:w="1264"/>
        <w:gridCol w:w="922"/>
        <w:gridCol w:w="922"/>
        <w:gridCol w:w="922"/>
        <w:gridCol w:w="922"/>
        <w:gridCol w:w="922"/>
        <w:gridCol w:w="922"/>
        <w:gridCol w:w="922"/>
        <w:gridCol w:w="922"/>
        <w:gridCol w:w="922"/>
        <w:gridCol w:w="922"/>
        <w:gridCol w:w="922"/>
        <w:gridCol w:w="922"/>
        <w:gridCol w:w="922"/>
      </w:tblGrid>
      <w:tr w:rsidR="00307700" w:rsidRPr="00307700" w14:paraId="10B8E8EF" w14:textId="77777777" w:rsidTr="0039749C">
        <w:trPr>
          <w:trHeight w:val="20"/>
          <w:tblHeader/>
        </w:trPr>
        <w:tc>
          <w:tcPr>
            <w:tcW w:w="432"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BBFC2D" w14:textId="77777777" w:rsidR="0039749C" w:rsidRPr="00307700" w:rsidRDefault="0039749C" w:rsidP="0039749C">
            <w:pPr>
              <w:pStyle w:val="1fffb"/>
              <w:rPr>
                <w:rFonts w:cs="Times New Roman"/>
              </w:rPr>
            </w:pPr>
            <w:bookmarkStart w:id="680" w:name="_Hlk166445396"/>
            <w:bookmarkEnd w:id="679"/>
            <w:r w:rsidRPr="00307700">
              <w:rPr>
                <w:rFonts w:cs="Times New Roman"/>
              </w:rPr>
              <w:t>Наименование</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C6179A" w14:textId="77777777" w:rsidR="0039749C" w:rsidRPr="00307700" w:rsidRDefault="0039749C" w:rsidP="0039749C">
            <w:pPr>
              <w:pStyle w:val="1fffb"/>
              <w:rPr>
                <w:rFonts w:cs="Times New Roman"/>
              </w:rPr>
            </w:pPr>
            <w:r w:rsidRPr="00307700">
              <w:rPr>
                <w:rFonts w:cs="Times New Roman"/>
              </w:rPr>
              <w:t>Полугодие</w:t>
            </w:r>
          </w:p>
        </w:tc>
        <w:tc>
          <w:tcPr>
            <w:tcW w:w="4132" w:type="pct"/>
            <w:gridSpan w:val="1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842CD6" w14:textId="77777777" w:rsidR="0039749C" w:rsidRPr="00307700" w:rsidRDefault="0039749C" w:rsidP="0039749C">
            <w:pPr>
              <w:pStyle w:val="1fffb"/>
              <w:rPr>
                <w:rFonts w:cs="Times New Roman"/>
              </w:rPr>
            </w:pPr>
            <w:r w:rsidRPr="00307700">
              <w:rPr>
                <w:rFonts w:cs="Times New Roman"/>
              </w:rPr>
              <w:t>Тарифы на коммунальные услуги</w:t>
            </w:r>
          </w:p>
        </w:tc>
      </w:tr>
      <w:tr w:rsidR="0039749C" w:rsidRPr="00307700" w14:paraId="0EDC2959" w14:textId="77777777" w:rsidTr="0039749C">
        <w:trPr>
          <w:trHeight w:val="20"/>
          <w:tblHeader/>
        </w:trPr>
        <w:tc>
          <w:tcPr>
            <w:tcW w:w="432"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CCCE7A" w14:textId="77777777" w:rsidR="0039749C" w:rsidRPr="00307700" w:rsidRDefault="0039749C" w:rsidP="0039749C">
            <w:pPr>
              <w:pStyle w:val="1fffb"/>
              <w:rPr>
                <w:rFonts w:cs="Times New Roman"/>
              </w:rPr>
            </w:pPr>
          </w:p>
        </w:tc>
        <w:tc>
          <w:tcPr>
            <w:tcW w:w="43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19D3E4" w14:textId="77777777" w:rsidR="0039749C" w:rsidRPr="00307700" w:rsidRDefault="0039749C" w:rsidP="0039749C">
            <w:pPr>
              <w:pStyle w:val="1fffb"/>
              <w:rPr>
                <w:rFonts w:cs="Times New Roman"/>
              </w:rPr>
            </w:pP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35E2CD29" w14:textId="77777777" w:rsidR="0039749C" w:rsidRPr="00307700" w:rsidRDefault="0039749C" w:rsidP="0039749C">
            <w:pPr>
              <w:pStyle w:val="1fffb"/>
              <w:rPr>
                <w:rFonts w:cs="Times New Roman"/>
              </w:rPr>
            </w:pPr>
            <w:r w:rsidRPr="00307700">
              <w:rPr>
                <w:rFonts w:cs="Times New Roman"/>
              </w:rPr>
              <w:t>2024</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58E57722" w14:textId="77777777" w:rsidR="0039749C" w:rsidRPr="00307700" w:rsidRDefault="0039749C" w:rsidP="0039749C">
            <w:pPr>
              <w:pStyle w:val="1fffb"/>
              <w:rPr>
                <w:rFonts w:cs="Times New Roman"/>
              </w:rPr>
            </w:pPr>
            <w:r w:rsidRPr="00307700">
              <w:rPr>
                <w:rFonts w:cs="Times New Roman"/>
              </w:rPr>
              <w:t>2025</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76183A00" w14:textId="77777777" w:rsidR="0039749C" w:rsidRPr="00307700" w:rsidRDefault="0039749C" w:rsidP="0039749C">
            <w:pPr>
              <w:pStyle w:val="1fffb"/>
              <w:rPr>
                <w:rFonts w:cs="Times New Roman"/>
              </w:rPr>
            </w:pPr>
            <w:r w:rsidRPr="00307700">
              <w:rPr>
                <w:rFonts w:cs="Times New Roman"/>
              </w:rPr>
              <w:t>2026</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1A760C5C" w14:textId="77777777" w:rsidR="0039749C" w:rsidRPr="00307700" w:rsidRDefault="0039749C" w:rsidP="0039749C">
            <w:pPr>
              <w:pStyle w:val="1fffb"/>
              <w:rPr>
                <w:rFonts w:cs="Times New Roman"/>
              </w:rPr>
            </w:pPr>
            <w:r w:rsidRPr="00307700">
              <w:rPr>
                <w:rFonts w:cs="Times New Roman"/>
              </w:rPr>
              <w:t>2027</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3DC4F0BA" w14:textId="77777777" w:rsidR="0039749C" w:rsidRPr="00307700" w:rsidRDefault="0039749C" w:rsidP="0039749C">
            <w:pPr>
              <w:pStyle w:val="1fffb"/>
              <w:rPr>
                <w:rFonts w:cs="Times New Roman"/>
              </w:rPr>
            </w:pPr>
            <w:r w:rsidRPr="00307700">
              <w:rPr>
                <w:rFonts w:cs="Times New Roman"/>
              </w:rPr>
              <w:t>2028</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4753D81A" w14:textId="77777777" w:rsidR="0039749C" w:rsidRPr="00307700" w:rsidRDefault="0039749C" w:rsidP="0039749C">
            <w:pPr>
              <w:pStyle w:val="1fffb"/>
              <w:rPr>
                <w:rFonts w:cs="Times New Roman"/>
              </w:rPr>
            </w:pPr>
            <w:r w:rsidRPr="00307700">
              <w:rPr>
                <w:rFonts w:cs="Times New Roman"/>
              </w:rPr>
              <w:t>2029</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769630B0" w14:textId="77777777" w:rsidR="0039749C" w:rsidRPr="00307700" w:rsidRDefault="0039749C" w:rsidP="0039749C">
            <w:pPr>
              <w:pStyle w:val="1fffb"/>
              <w:rPr>
                <w:rFonts w:cs="Times New Roman"/>
              </w:rPr>
            </w:pPr>
            <w:r w:rsidRPr="00307700">
              <w:rPr>
                <w:rFonts w:cs="Times New Roman"/>
              </w:rPr>
              <w:t>2030</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7AD6C892" w14:textId="77777777" w:rsidR="0039749C" w:rsidRPr="00307700" w:rsidRDefault="0039749C" w:rsidP="0039749C">
            <w:pPr>
              <w:pStyle w:val="1fffb"/>
              <w:rPr>
                <w:rFonts w:cs="Times New Roman"/>
              </w:rPr>
            </w:pPr>
            <w:r w:rsidRPr="00307700">
              <w:rPr>
                <w:rFonts w:cs="Times New Roman"/>
              </w:rPr>
              <w:t>2031</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1CD973F7" w14:textId="77777777" w:rsidR="0039749C" w:rsidRPr="00307700" w:rsidRDefault="0039749C" w:rsidP="0039749C">
            <w:pPr>
              <w:pStyle w:val="1fffb"/>
              <w:rPr>
                <w:rFonts w:cs="Times New Roman"/>
              </w:rPr>
            </w:pPr>
            <w:r w:rsidRPr="00307700">
              <w:rPr>
                <w:rFonts w:cs="Times New Roman"/>
              </w:rPr>
              <w:t>2032</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5D4285FF" w14:textId="77777777" w:rsidR="0039749C" w:rsidRPr="00307700" w:rsidRDefault="0039749C" w:rsidP="0039749C">
            <w:pPr>
              <w:pStyle w:val="1fffb"/>
              <w:rPr>
                <w:rFonts w:cs="Times New Roman"/>
              </w:rPr>
            </w:pPr>
            <w:r w:rsidRPr="00307700">
              <w:rPr>
                <w:rFonts w:cs="Times New Roman"/>
              </w:rPr>
              <w:t>2031</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5C1B7B79" w14:textId="77777777" w:rsidR="0039749C" w:rsidRPr="00307700" w:rsidRDefault="0039749C" w:rsidP="0039749C">
            <w:pPr>
              <w:pStyle w:val="1fffb"/>
              <w:rPr>
                <w:rFonts w:cs="Times New Roman"/>
              </w:rPr>
            </w:pPr>
            <w:r w:rsidRPr="00307700">
              <w:rPr>
                <w:rFonts w:cs="Times New Roman"/>
              </w:rPr>
              <w:t>2032</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255CCA1E" w14:textId="77777777" w:rsidR="0039749C" w:rsidRPr="00307700" w:rsidRDefault="0039749C" w:rsidP="0039749C">
            <w:pPr>
              <w:pStyle w:val="1fffb"/>
              <w:rPr>
                <w:rFonts w:cs="Times New Roman"/>
              </w:rPr>
            </w:pPr>
            <w:r w:rsidRPr="00307700">
              <w:rPr>
                <w:rFonts w:cs="Times New Roman"/>
              </w:rPr>
              <w:t>2033</w:t>
            </w:r>
          </w:p>
        </w:tc>
        <w:tc>
          <w:tcPr>
            <w:tcW w:w="318" w:type="pct"/>
            <w:tcBorders>
              <w:top w:val="nil"/>
              <w:left w:val="nil"/>
              <w:bottom w:val="single" w:sz="4" w:space="0" w:color="auto"/>
              <w:right w:val="single" w:sz="4" w:space="0" w:color="auto"/>
            </w:tcBorders>
            <w:shd w:val="clear" w:color="auto" w:fill="D9D9D9" w:themeFill="background1" w:themeFillShade="D9"/>
            <w:vAlign w:val="center"/>
            <w:hideMark/>
          </w:tcPr>
          <w:p w14:paraId="73C2AFB8" w14:textId="77777777" w:rsidR="0039749C" w:rsidRPr="00307700" w:rsidRDefault="0039749C" w:rsidP="0039749C">
            <w:pPr>
              <w:pStyle w:val="1fffb"/>
              <w:rPr>
                <w:rFonts w:cs="Times New Roman"/>
              </w:rPr>
            </w:pPr>
            <w:r w:rsidRPr="00307700">
              <w:rPr>
                <w:rFonts w:cs="Times New Roman"/>
              </w:rPr>
              <w:t>2034</w:t>
            </w:r>
          </w:p>
        </w:tc>
      </w:tr>
      <w:tr w:rsidR="0039749C" w:rsidRPr="00307700" w14:paraId="23A97F55"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2F2AE66B" w14:textId="77777777" w:rsidR="0039749C" w:rsidRPr="00307700" w:rsidRDefault="0039749C" w:rsidP="0039749C">
            <w:pPr>
              <w:pStyle w:val="1fffb"/>
              <w:rPr>
                <w:rFonts w:cs="Times New Roman"/>
              </w:rPr>
            </w:pPr>
            <w:r w:rsidRPr="00307700">
              <w:rPr>
                <w:rFonts w:cs="Times New Roman"/>
              </w:rPr>
              <w:t>Полезный отпуск тепловой энергии, Гкал</w:t>
            </w:r>
          </w:p>
        </w:tc>
        <w:tc>
          <w:tcPr>
            <w:tcW w:w="436" w:type="pct"/>
            <w:vMerge w:val="restart"/>
            <w:tcBorders>
              <w:top w:val="nil"/>
              <w:left w:val="single" w:sz="4" w:space="0" w:color="auto"/>
              <w:bottom w:val="single" w:sz="4" w:space="0" w:color="auto"/>
              <w:right w:val="single" w:sz="4" w:space="0" w:color="auto"/>
            </w:tcBorders>
            <w:shd w:val="clear" w:color="000000" w:fill="FFFFFF"/>
            <w:vAlign w:val="center"/>
            <w:hideMark/>
          </w:tcPr>
          <w:p w14:paraId="1BD65B5C" w14:textId="77777777" w:rsidR="0039749C" w:rsidRPr="00307700" w:rsidRDefault="0039749C" w:rsidP="0039749C">
            <w:pPr>
              <w:pStyle w:val="1fffb"/>
              <w:rPr>
                <w:rFonts w:cs="Times New Roman"/>
              </w:rPr>
            </w:pPr>
            <w:r w:rsidRPr="00307700">
              <w:rPr>
                <w:rFonts w:cs="Times New Roman"/>
              </w:rPr>
              <w:t>Отопительный период</w:t>
            </w:r>
          </w:p>
        </w:tc>
        <w:tc>
          <w:tcPr>
            <w:tcW w:w="318" w:type="pct"/>
            <w:tcBorders>
              <w:top w:val="nil"/>
              <w:left w:val="nil"/>
              <w:bottom w:val="single" w:sz="4" w:space="0" w:color="auto"/>
              <w:right w:val="single" w:sz="4" w:space="0" w:color="auto"/>
            </w:tcBorders>
            <w:shd w:val="clear" w:color="auto" w:fill="auto"/>
            <w:vAlign w:val="center"/>
            <w:hideMark/>
          </w:tcPr>
          <w:p w14:paraId="097B8CA7"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63CF86EE"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2B78555E"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426FC91F"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55837929"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2FCBFE00"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3FDC1340"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78DB6280"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135ECA0E"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367A30CF"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08AF581C"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49D3D4A8" w14:textId="77777777" w:rsidR="0039749C" w:rsidRPr="00307700" w:rsidRDefault="0039749C" w:rsidP="0039749C">
            <w:pPr>
              <w:pStyle w:val="1fffb"/>
              <w:rPr>
                <w:rFonts w:cs="Times New Roman"/>
              </w:rPr>
            </w:pPr>
            <w:r w:rsidRPr="00307700">
              <w:rPr>
                <w:rFonts w:cs="Times New Roman"/>
              </w:rPr>
              <w:t>117592,90</w:t>
            </w:r>
          </w:p>
        </w:tc>
        <w:tc>
          <w:tcPr>
            <w:tcW w:w="318" w:type="pct"/>
            <w:tcBorders>
              <w:top w:val="nil"/>
              <w:left w:val="nil"/>
              <w:bottom w:val="single" w:sz="4" w:space="0" w:color="auto"/>
              <w:right w:val="single" w:sz="4" w:space="0" w:color="auto"/>
            </w:tcBorders>
            <w:shd w:val="clear" w:color="auto" w:fill="auto"/>
            <w:vAlign w:val="center"/>
            <w:hideMark/>
          </w:tcPr>
          <w:p w14:paraId="5E920A7E" w14:textId="77777777" w:rsidR="0039749C" w:rsidRPr="00307700" w:rsidRDefault="0039749C" w:rsidP="0039749C">
            <w:pPr>
              <w:pStyle w:val="1fffb"/>
              <w:rPr>
                <w:rFonts w:cs="Times New Roman"/>
              </w:rPr>
            </w:pPr>
            <w:r w:rsidRPr="00307700">
              <w:rPr>
                <w:rFonts w:cs="Times New Roman"/>
              </w:rPr>
              <w:t>117592,90</w:t>
            </w:r>
          </w:p>
        </w:tc>
      </w:tr>
      <w:tr w:rsidR="0039749C" w:rsidRPr="00307700" w14:paraId="681FAA41"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3886A783" w14:textId="77777777" w:rsidR="0039749C" w:rsidRPr="00307700" w:rsidRDefault="0039749C" w:rsidP="0039749C">
            <w:pPr>
              <w:pStyle w:val="1fffb"/>
              <w:rPr>
                <w:rFonts w:cs="Times New Roman"/>
              </w:rPr>
            </w:pPr>
            <w:r w:rsidRPr="00307700">
              <w:rPr>
                <w:rFonts w:cs="Times New Roman"/>
              </w:rPr>
              <w:t>Билибинская АЭС</w:t>
            </w:r>
          </w:p>
        </w:tc>
        <w:tc>
          <w:tcPr>
            <w:tcW w:w="436" w:type="pct"/>
            <w:vMerge/>
            <w:tcBorders>
              <w:top w:val="nil"/>
              <w:left w:val="single" w:sz="4" w:space="0" w:color="auto"/>
              <w:bottom w:val="single" w:sz="4" w:space="0" w:color="auto"/>
              <w:right w:val="single" w:sz="4" w:space="0" w:color="auto"/>
            </w:tcBorders>
            <w:vAlign w:val="center"/>
            <w:hideMark/>
          </w:tcPr>
          <w:p w14:paraId="20D518F2" w14:textId="77777777" w:rsidR="0039749C" w:rsidRPr="00307700" w:rsidRDefault="0039749C" w:rsidP="0039749C">
            <w:pPr>
              <w:pStyle w:val="1fffb"/>
              <w:rPr>
                <w:rFonts w:cs="Times New Roman"/>
              </w:rPr>
            </w:pPr>
          </w:p>
        </w:tc>
        <w:tc>
          <w:tcPr>
            <w:tcW w:w="318" w:type="pct"/>
            <w:tcBorders>
              <w:top w:val="nil"/>
              <w:left w:val="nil"/>
              <w:bottom w:val="single" w:sz="4" w:space="0" w:color="auto"/>
              <w:right w:val="single" w:sz="4" w:space="0" w:color="auto"/>
            </w:tcBorders>
            <w:shd w:val="clear" w:color="auto" w:fill="auto"/>
            <w:vAlign w:val="center"/>
            <w:hideMark/>
          </w:tcPr>
          <w:p w14:paraId="2A2AB2EA"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431E7AEC"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035E8741"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5C778215"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6FC645AE"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246C0D30"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6042B058"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79740BDD"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73F80CB3"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0E0C3321"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05123576"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26999363" w14:textId="77777777" w:rsidR="0039749C" w:rsidRPr="00307700" w:rsidRDefault="0039749C" w:rsidP="0039749C">
            <w:pPr>
              <w:pStyle w:val="1fffb"/>
              <w:rPr>
                <w:rFonts w:cs="Times New Roman"/>
              </w:rPr>
            </w:pPr>
            <w:r w:rsidRPr="00307700">
              <w:rPr>
                <w:rFonts w:cs="Times New Roman"/>
              </w:rPr>
              <w:t>108257,90</w:t>
            </w:r>
          </w:p>
        </w:tc>
        <w:tc>
          <w:tcPr>
            <w:tcW w:w="318" w:type="pct"/>
            <w:tcBorders>
              <w:top w:val="nil"/>
              <w:left w:val="nil"/>
              <w:bottom w:val="single" w:sz="4" w:space="0" w:color="auto"/>
              <w:right w:val="single" w:sz="4" w:space="0" w:color="auto"/>
            </w:tcBorders>
            <w:shd w:val="clear" w:color="auto" w:fill="auto"/>
            <w:vAlign w:val="center"/>
            <w:hideMark/>
          </w:tcPr>
          <w:p w14:paraId="6CB7F42F" w14:textId="77777777" w:rsidR="0039749C" w:rsidRPr="00307700" w:rsidRDefault="0039749C" w:rsidP="0039749C">
            <w:pPr>
              <w:pStyle w:val="1fffb"/>
              <w:rPr>
                <w:rFonts w:cs="Times New Roman"/>
              </w:rPr>
            </w:pPr>
            <w:r w:rsidRPr="00307700">
              <w:rPr>
                <w:rFonts w:cs="Times New Roman"/>
              </w:rPr>
              <w:t>108257,90</w:t>
            </w:r>
          </w:p>
        </w:tc>
      </w:tr>
      <w:tr w:rsidR="0039749C" w:rsidRPr="00307700" w14:paraId="42A5AFD0"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21D37122" w14:textId="77777777" w:rsidR="0039749C" w:rsidRPr="00307700" w:rsidRDefault="0039749C" w:rsidP="0039749C">
            <w:pPr>
              <w:pStyle w:val="1fffb"/>
              <w:rPr>
                <w:rFonts w:cs="Times New Roman"/>
              </w:rPr>
            </w:pPr>
            <w:r w:rsidRPr="00307700">
              <w:rPr>
                <w:rFonts w:cs="Times New Roman"/>
              </w:rPr>
              <w:t>Котельная №1</w:t>
            </w:r>
          </w:p>
        </w:tc>
        <w:tc>
          <w:tcPr>
            <w:tcW w:w="436" w:type="pct"/>
            <w:vMerge/>
            <w:tcBorders>
              <w:top w:val="nil"/>
              <w:left w:val="single" w:sz="4" w:space="0" w:color="auto"/>
              <w:bottom w:val="single" w:sz="4" w:space="0" w:color="auto"/>
              <w:right w:val="single" w:sz="4" w:space="0" w:color="auto"/>
            </w:tcBorders>
            <w:vAlign w:val="center"/>
            <w:hideMark/>
          </w:tcPr>
          <w:p w14:paraId="47A7DFF2" w14:textId="77777777" w:rsidR="0039749C" w:rsidRPr="00307700" w:rsidRDefault="0039749C" w:rsidP="0039749C">
            <w:pPr>
              <w:pStyle w:val="1fffb"/>
              <w:rPr>
                <w:rFonts w:cs="Times New Roman"/>
              </w:rPr>
            </w:pPr>
          </w:p>
        </w:tc>
        <w:tc>
          <w:tcPr>
            <w:tcW w:w="318" w:type="pct"/>
            <w:tcBorders>
              <w:top w:val="nil"/>
              <w:left w:val="nil"/>
              <w:bottom w:val="single" w:sz="4" w:space="0" w:color="auto"/>
              <w:right w:val="single" w:sz="4" w:space="0" w:color="auto"/>
            </w:tcBorders>
            <w:shd w:val="clear" w:color="auto" w:fill="auto"/>
            <w:vAlign w:val="center"/>
            <w:hideMark/>
          </w:tcPr>
          <w:p w14:paraId="0E472268"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59FF9AF0"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3DE7DB01"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02C98BD6"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09063563"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4E3AC3A0"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3F6FA57C"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392C64D5"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77251099"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63FAB9E3"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24BA207E"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137D5240" w14:textId="77777777" w:rsidR="0039749C" w:rsidRPr="00307700" w:rsidRDefault="0039749C" w:rsidP="0039749C">
            <w:pPr>
              <w:pStyle w:val="1fffb"/>
              <w:rPr>
                <w:rFonts w:cs="Times New Roman"/>
              </w:rPr>
            </w:pPr>
            <w:r w:rsidRPr="00307700">
              <w:rPr>
                <w:rFonts w:cs="Times New Roman"/>
              </w:rPr>
              <w:t>4216,00</w:t>
            </w:r>
          </w:p>
        </w:tc>
        <w:tc>
          <w:tcPr>
            <w:tcW w:w="318" w:type="pct"/>
            <w:tcBorders>
              <w:top w:val="nil"/>
              <w:left w:val="nil"/>
              <w:bottom w:val="single" w:sz="4" w:space="0" w:color="auto"/>
              <w:right w:val="single" w:sz="4" w:space="0" w:color="auto"/>
            </w:tcBorders>
            <w:shd w:val="clear" w:color="auto" w:fill="auto"/>
            <w:vAlign w:val="center"/>
            <w:hideMark/>
          </w:tcPr>
          <w:p w14:paraId="49C917DF" w14:textId="77777777" w:rsidR="0039749C" w:rsidRPr="00307700" w:rsidRDefault="0039749C" w:rsidP="0039749C">
            <w:pPr>
              <w:pStyle w:val="1fffb"/>
              <w:rPr>
                <w:rFonts w:cs="Times New Roman"/>
              </w:rPr>
            </w:pPr>
            <w:r w:rsidRPr="00307700">
              <w:rPr>
                <w:rFonts w:cs="Times New Roman"/>
              </w:rPr>
              <w:t>4216,00</w:t>
            </w:r>
          </w:p>
        </w:tc>
      </w:tr>
      <w:tr w:rsidR="0039749C" w:rsidRPr="00307700" w14:paraId="7A4600B3"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69568452" w14:textId="77777777" w:rsidR="0039749C" w:rsidRPr="00307700" w:rsidRDefault="0039749C" w:rsidP="0039749C">
            <w:pPr>
              <w:pStyle w:val="1fffb"/>
              <w:rPr>
                <w:rFonts w:cs="Times New Roman"/>
              </w:rPr>
            </w:pPr>
            <w:r w:rsidRPr="00307700">
              <w:rPr>
                <w:rFonts w:cs="Times New Roman"/>
              </w:rPr>
              <w:t>Котельная №2</w:t>
            </w:r>
          </w:p>
        </w:tc>
        <w:tc>
          <w:tcPr>
            <w:tcW w:w="436" w:type="pct"/>
            <w:vMerge/>
            <w:tcBorders>
              <w:top w:val="nil"/>
              <w:left w:val="single" w:sz="4" w:space="0" w:color="auto"/>
              <w:bottom w:val="single" w:sz="4" w:space="0" w:color="auto"/>
              <w:right w:val="single" w:sz="4" w:space="0" w:color="auto"/>
            </w:tcBorders>
            <w:vAlign w:val="center"/>
            <w:hideMark/>
          </w:tcPr>
          <w:p w14:paraId="371F1BC0" w14:textId="77777777" w:rsidR="0039749C" w:rsidRPr="00307700" w:rsidRDefault="0039749C" w:rsidP="0039749C">
            <w:pPr>
              <w:pStyle w:val="1fffb"/>
              <w:rPr>
                <w:rFonts w:cs="Times New Roman"/>
              </w:rPr>
            </w:pPr>
          </w:p>
        </w:tc>
        <w:tc>
          <w:tcPr>
            <w:tcW w:w="318" w:type="pct"/>
            <w:tcBorders>
              <w:top w:val="nil"/>
              <w:left w:val="nil"/>
              <w:bottom w:val="single" w:sz="4" w:space="0" w:color="auto"/>
              <w:right w:val="single" w:sz="4" w:space="0" w:color="auto"/>
            </w:tcBorders>
            <w:shd w:val="clear" w:color="auto" w:fill="auto"/>
            <w:vAlign w:val="center"/>
            <w:hideMark/>
          </w:tcPr>
          <w:p w14:paraId="3F78660C"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08EFB746"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6F56B4E5"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6C66A56E"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38E5710F"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552F2F47"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0E35A70A"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3B55E1DB"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68C66360"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1DDF4B65"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1A5C1C4A"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5AB5F801" w14:textId="77777777" w:rsidR="0039749C" w:rsidRPr="00307700" w:rsidRDefault="0039749C" w:rsidP="0039749C">
            <w:pPr>
              <w:pStyle w:val="1fffb"/>
              <w:rPr>
                <w:rFonts w:cs="Times New Roman"/>
              </w:rPr>
            </w:pPr>
            <w:r w:rsidRPr="00307700">
              <w:rPr>
                <w:rFonts w:cs="Times New Roman"/>
              </w:rPr>
              <w:t>5119,00</w:t>
            </w:r>
          </w:p>
        </w:tc>
        <w:tc>
          <w:tcPr>
            <w:tcW w:w="318" w:type="pct"/>
            <w:tcBorders>
              <w:top w:val="nil"/>
              <w:left w:val="nil"/>
              <w:bottom w:val="single" w:sz="4" w:space="0" w:color="auto"/>
              <w:right w:val="single" w:sz="4" w:space="0" w:color="auto"/>
            </w:tcBorders>
            <w:shd w:val="clear" w:color="auto" w:fill="auto"/>
            <w:vAlign w:val="center"/>
            <w:hideMark/>
          </w:tcPr>
          <w:p w14:paraId="11F83640" w14:textId="77777777" w:rsidR="0039749C" w:rsidRPr="00307700" w:rsidRDefault="0039749C" w:rsidP="0039749C">
            <w:pPr>
              <w:pStyle w:val="1fffb"/>
              <w:rPr>
                <w:rFonts w:cs="Times New Roman"/>
              </w:rPr>
            </w:pPr>
            <w:r w:rsidRPr="00307700">
              <w:rPr>
                <w:rFonts w:cs="Times New Roman"/>
              </w:rPr>
              <w:t>5119,00</w:t>
            </w:r>
          </w:p>
        </w:tc>
      </w:tr>
      <w:tr w:rsidR="0039749C" w:rsidRPr="00307700" w14:paraId="11359CDD" w14:textId="77777777" w:rsidTr="0039749C">
        <w:trPr>
          <w:trHeight w:val="20"/>
        </w:trPr>
        <w:tc>
          <w:tcPr>
            <w:tcW w:w="432" w:type="pct"/>
            <w:vMerge w:val="restart"/>
            <w:tcBorders>
              <w:top w:val="nil"/>
              <w:left w:val="single" w:sz="4" w:space="0" w:color="auto"/>
              <w:bottom w:val="single" w:sz="4" w:space="0" w:color="auto"/>
              <w:right w:val="single" w:sz="4" w:space="0" w:color="auto"/>
            </w:tcBorders>
            <w:shd w:val="clear" w:color="auto" w:fill="auto"/>
            <w:vAlign w:val="center"/>
            <w:hideMark/>
          </w:tcPr>
          <w:p w14:paraId="659D60CB" w14:textId="77777777" w:rsidR="0039749C" w:rsidRPr="00307700" w:rsidRDefault="0039749C" w:rsidP="0039749C">
            <w:pPr>
              <w:pStyle w:val="1fffb"/>
              <w:rPr>
                <w:rFonts w:cs="Times New Roman"/>
              </w:rPr>
            </w:pPr>
            <w:r w:rsidRPr="00307700">
              <w:rPr>
                <w:rFonts w:cs="Times New Roman"/>
              </w:rPr>
              <w:t>Размер тарифов на тепловую энерги, руб/Гкал</w:t>
            </w:r>
          </w:p>
        </w:tc>
        <w:tc>
          <w:tcPr>
            <w:tcW w:w="436" w:type="pct"/>
            <w:tcBorders>
              <w:top w:val="nil"/>
              <w:left w:val="nil"/>
              <w:bottom w:val="single" w:sz="4" w:space="0" w:color="auto"/>
              <w:right w:val="single" w:sz="4" w:space="0" w:color="auto"/>
            </w:tcBorders>
            <w:shd w:val="clear" w:color="000000" w:fill="FFFFFF"/>
            <w:vAlign w:val="center"/>
            <w:hideMark/>
          </w:tcPr>
          <w:p w14:paraId="61972D87" w14:textId="77777777" w:rsidR="0039749C" w:rsidRPr="00307700" w:rsidRDefault="0039749C" w:rsidP="0039749C">
            <w:pPr>
              <w:pStyle w:val="1fffb"/>
              <w:rPr>
                <w:rFonts w:cs="Times New Roman"/>
              </w:rPr>
            </w:pPr>
            <w:r w:rsidRPr="00307700">
              <w:rPr>
                <w:rFonts w:cs="Times New Roman"/>
              </w:rPr>
              <w:t>01.01-31.06</w:t>
            </w:r>
          </w:p>
        </w:tc>
        <w:tc>
          <w:tcPr>
            <w:tcW w:w="318" w:type="pct"/>
            <w:tcBorders>
              <w:top w:val="nil"/>
              <w:left w:val="nil"/>
              <w:bottom w:val="single" w:sz="4" w:space="0" w:color="auto"/>
              <w:right w:val="single" w:sz="4" w:space="0" w:color="auto"/>
            </w:tcBorders>
            <w:shd w:val="clear" w:color="auto" w:fill="auto"/>
            <w:noWrap/>
            <w:vAlign w:val="center"/>
            <w:hideMark/>
          </w:tcPr>
          <w:p w14:paraId="7FBA6F74" w14:textId="77777777" w:rsidR="0039749C" w:rsidRPr="00307700" w:rsidRDefault="0039749C" w:rsidP="0039749C">
            <w:pPr>
              <w:pStyle w:val="1fffb"/>
              <w:rPr>
                <w:rFonts w:cs="Times New Roman"/>
              </w:rPr>
            </w:pPr>
            <w:r w:rsidRPr="00307700">
              <w:rPr>
                <w:rFonts w:cs="Times New Roman"/>
              </w:rPr>
              <w:t>4550,30</w:t>
            </w:r>
          </w:p>
        </w:tc>
        <w:tc>
          <w:tcPr>
            <w:tcW w:w="318" w:type="pct"/>
            <w:tcBorders>
              <w:top w:val="nil"/>
              <w:left w:val="nil"/>
              <w:bottom w:val="single" w:sz="4" w:space="0" w:color="auto"/>
              <w:right w:val="single" w:sz="4" w:space="0" w:color="auto"/>
            </w:tcBorders>
            <w:shd w:val="clear" w:color="auto" w:fill="auto"/>
            <w:vAlign w:val="center"/>
            <w:hideMark/>
          </w:tcPr>
          <w:p w14:paraId="2E52A60F" w14:textId="77777777" w:rsidR="0039749C" w:rsidRPr="00307700" w:rsidRDefault="0039749C" w:rsidP="0039749C">
            <w:pPr>
              <w:pStyle w:val="1fffb"/>
              <w:rPr>
                <w:rFonts w:cs="Times New Roman"/>
              </w:rPr>
            </w:pPr>
            <w:r w:rsidRPr="00307700">
              <w:rPr>
                <w:rFonts w:cs="Times New Roman"/>
              </w:rPr>
              <w:t>4559,40</w:t>
            </w:r>
          </w:p>
        </w:tc>
        <w:tc>
          <w:tcPr>
            <w:tcW w:w="318" w:type="pct"/>
            <w:tcBorders>
              <w:top w:val="nil"/>
              <w:left w:val="nil"/>
              <w:bottom w:val="single" w:sz="4" w:space="0" w:color="auto"/>
              <w:right w:val="single" w:sz="4" w:space="0" w:color="auto"/>
            </w:tcBorders>
            <w:shd w:val="clear" w:color="auto" w:fill="auto"/>
            <w:vAlign w:val="center"/>
            <w:hideMark/>
          </w:tcPr>
          <w:p w14:paraId="33B95D19" w14:textId="77777777" w:rsidR="0039749C" w:rsidRPr="00307700" w:rsidRDefault="0039749C" w:rsidP="0039749C">
            <w:pPr>
              <w:pStyle w:val="1fffb"/>
              <w:rPr>
                <w:rFonts w:cs="Times New Roman"/>
              </w:rPr>
            </w:pPr>
            <w:r w:rsidRPr="00307700">
              <w:rPr>
                <w:rFonts w:cs="Times New Roman"/>
              </w:rPr>
              <w:t>4705,58</w:t>
            </w:r>
          </w:p>
        </w:tc>
        <w:tc>
          <w:tcPr>
            <w:tcW w:w="318" w:type="pct"/>
            <w:tcBorders>
              <w:top w:val="nil"/>
              <w:left w:val="nil"/>
              <w:bottom w:val="single" w:sz="4" w:space="0" w:color="auto"/>
              <w:right w:val="single" w:sz="4" w:space="0" w:color="auto"/>
            </w:tcBorders>
            <w:shd w:val="clear" w:color="auto" w:fill="auto"/>
            <w:vAlign w:val="center"/>
            <w:hideMark/>
          </w:tcPr>
          <w:p w14:paraId="69356524" w14:textId="77777777" w:rsidR="0039749C" w:rsidRPr="00307700" w:rsidRDefault="0039749C" w:rsidP="0039749C">
            <w:pPr>
              <w:pStyle w:val="1fffb"/>
              <w:rPr>
                <w:rFonts w:cs="Times New Roman"/>
              </w:rPr>
            </w:pPr>
            <w:r w:rsidRPr="00307700">
              <w:rPr>
                <w:rFonts w:cs="Times New Roman"/>
              </w:rPr>
              <w:t>4856,44</w:t>
            </w:r>
          </w:p>
        </w:tc>
        <w:tc>
          <w:tcPr>
            <w:tcW w:w="318" w:type="pct"/>
            <w:tcBorders>
              <w:top w:val="nil"/>
              <w:left w:val="nil"/>
              <w:bottom w:val="single" w:sz="4" w:space="0" w:color="auto"/>
              <w:right w:val="single" w:sz="4" w:space="0" w:color="auto"/>
            </w:tcBorders>
            <w:shd w:val="clear" w:color="auto" w:fill="auto"/>
            <w:vAlign w:val="center"/>
            <w:hideMark/>
          </w:tcPr>
          <w:p w14:paraId="407606D8" w14:textId="77777777" w:rsidR="0039749C" w:rsidRPr="00307700" w:rsidRDefault="0039749C" w:rsidP="0039749C">
            <w:pPr>
              <w:pStyle w:val="1fffb"/>
              <w:rPr>
                <w:rFonts w:cs="Times New Roman"/>
              </w:rPr>
            </w:pPr>
            <w:r w:rsidRPr="00307700">
              <w:rPr>
                <w:rFonts w:cs="Times New Roman"/>
              </w:rPr>
              <w:t>5012,13</w:t>
            </w:r>
          </w:p>
        </w:tc>
        <w:tc>
          <w:tcPr>
            <w:tcW w:w="318" w:type="pct"/>
            <w:tcBorders>
              <w:top w:val="nil"/>
              <w:left w:val="nil"/>
              <w:bottom w:val="single" w:sz="4" w:space="0" w:color="auto"/>
              <w:right w:val="single" w:sz="4" w:space="0" w:color="auto"/>
            </w:tcBorders>
            <w:shd w:val="clear" w:color="auto" w:fill="auto"/>
            <w:vAlign w:val="center"/>
            <w:hideMark/>
          </w:tcPr>
          <w:p w14:paraId="0AF17479" w14:textId="77777777" w:rsidR="0039749C" w:rsidRPr="00307700" w:rsidRDefault="0039749C" w:rsidP="0039749C">
            <w:pPr>
              <w:pStyle w:val="1fffb"/>
              <w:rPr>
                <w:rFonts w:cs="Times New Roman"/>
              </w:rPr>
            </w:pPr>
            <w:r w:rsidRPr="00307700">
              <w:rPr>
                <w:rFonts w:cs="Times New Roman"/>
              </w:rPr>
              <w:t>5172,82</w:t>
            </w:r>
          </w:p>
        </w:tc>
        <w:tc>
          <w:tcPr>
            <w:tcW w:w="318" w:type="pct"/>
            <w:tcBorders>
              <w:top w:val="nil"/>
              <w:left w:val="nil"/>
              <w:bottom w:val="single" w:sz="4" w:space="0" w:color="auto"/>
              <w:right w:val="single" w:sz="4" w:space="0" w:color="auto"/>
            </w:tcBorders>
            <w:shd w:val="clear" w:color="auto" w:fill="auto"/>
            <w:vAlign w:val="center"/>
            <w:hideMark/>
          </w:tcPr>
          <w:p w14:paraId="6C0DFDED" w14:textId="77777777" w:rsidR="0039749C" w:rsidRPr="00307700" w:rsidRDefault="0039749C" w:rsidP="0039749C">
            <w:pPr>
              <w:pStyle w:val="1fffb"/>
              <w:rPr>
                <w:rFonts w:cs="Times New Roman"/>
              </w:rPr>
            </w:pPr>
            <w:r w:rsidRPr="00307700">
              <w:rPr>
                <w:rFonts w:cs="Times New Roman"/>
              </w:rPr>
              <w:t>5338,66</w:t>
            </w:r>
          </w:p>
        </w:tc>
        <w:tc>
          <w:tcPr>
            <w:tcW w:w="318" w:type="pct"/>
            <w:tcBorders>
              <w:top w:val="nil"/>
              <w:left w:val="nil"/>
              <w:bottom w:val="single" w:sz="4" w:space="0" w:color="auto"/>
              <w:right w:val="single" w:sz="4" w:space="0" w:color="auto"/>
            </w:tcBorders>
            <w:shd w:val="clear" w:color="auto" w:fill="auto"/>
            <w:vAlign w:val="center"/>
            <w:hideMark/>
          </w:tcPr>
          <w:p w14:paraId="6FD3613C" w14:textId="77777777" w:rsidR="0039749C" w:rsidRPr="00307700" w:rsidRDefault="0039749C" w:rsidP="0039749C">
            <w:pPr>
              <w:pStyle w:val="1fffb"/>
              <w:rPr>
                <w:rFonts w:cs="Times New Roman"/>
              </w:rPr>
            </w:pPr>
            <w:r w:rsidRPr="00307700">
              <w:rPr>
                <w:rFonts w:cs="Times New Roman"/>
              </w:rPr>
              <w:t>5509,82</w:t>
            </w:r>
          </w:p>
        </w:tc>
        <w:tc>
          <w:tcPr>
            <w:tcW w:w="318" w:type="pct"/>
            <w:tcBorders>
              <w:top w:val="nil"/>
              <w:left w:val="nil"/>
              <w:bottom w:val="single" w:sz="4" w:space="0" w:color="auto"/>
              <w:right w:val="single" w:sz="4" w:space="0" w:color="auto"/>
            </w:tcBorders>
            <w:shd w:val="clear" w:color="auto" w:fill="auto"/>
            <w:vAlign w:val="center"/>
            <w:hideMark/>
          </w:tcPr>
          <w:p w14:paraId="1B46299E" w14:textId="77777777" w:rsidR="0039749C" w:rsidRPr="00307700" w:rsidRDefault="0039749C" w:rsidP="0039749C">
            <w:pPr>
              <w:pStyle w:val="1fffb"/>
              <w:rPr>
                <w:rFonts w:cs="Times New Roman"/>
              </w:rPr>
            </w:pPr>
            <w:r w:rsidRPr="00307700">
              <w:rPr>
                <w:rFonts w:cs="Times New Roman"/>
              </w:rPr>
              <w:t>5686,47</w:t>
            </w:r>
          </w:p>
        </w:tc>
        <w:tc>
          <w:tcPr>
            <w:tcW w:w="318" w:type="pct"/>
            <w:tcBorders>
              <w:top w:val="nil"/>
              <w:left w:val="nil"/>
              <w:bottom w:val="single" w:sz="4" w:space="0" w:color="auto"/>
              <w:right w:val="single" w:sz="4" w:space="0" w:color="auto"/>
            </w:tcBorders>
            <w:shd w:val="clear" w:color="auto" w:fill="auto"/>
            <w:vAlign w:val="center"/>
            <w:hideMark/>
          </w:tcPr>
          <w:p w14:paraId="6DB75EBF" w14:textId="77777777" w:rsidR="0039749C" w:rsidRPr="00307700" w:rsidRDefault="0039749C" w:rsidP="0039749C">
            <w:pPr>
              <w:pStyle w:val="1fffb"/>
              <w:rPr>
                <w:rFonts w:cs="Times New Roman"/>
              </w:rPr>
            </w:pPr>
            <w:r w:rsidRPr="00307700">
              <w:rPr>
                <w:rFonts w:cs="Times New Roman"/>
              </w:rPr>
              <w:t>5868,78</w:t>
            </w:r>
          </w:p>
        </w:tc>
        <w:tc>
          <w:tcPr>
            <w:tcW w:w="318" w:type="pct"/>
            <w:tcBorders>
              <w:top w:val="nil"/>
              <w:left w:val="nil"/>
              <w:bottom w:val="single" w:sz="4" w:space="0" w:color="auto"/>
              <w:right w:val="single" w:sz="4" w:space="0" w:color="auto"/>
            </w:tcBorders>
            <w:shd w:val="clear" w:color="auto" w:fill="auto"/>
            <w:vAlign w:val="center"/>
            <w:hideMark/>
          </w:tcPr>
          <w:p w14:paraId="2EBAC91D" w14:textId="77777777" w:rsidR="0039749C" w:rsidRPr="00307700" w:rsidRDefault="0039749C" w:rsidP="0039749C">
            <w:pPr>
              <w:pStyle w:val="1fffb"/>
              <w:rPr>
                <w:rFonts w:cs="Times New Roman"/>
              </w:rPr>
            </w:pPr>
            <w:r w:rsidRPr="00307700">
              <w:rPr>
                <w:rFonts w:cs="Times New Roman"/>
              </w:rPr>
              <w:t>6056,93</w:t>
            </w:r>
          </w:p>
        </w:tc>
        <w:tc>
          <w:tcPr>
            <w:tcW w:w="318" w:type="pct"/>
            <w:tcBorders>
              <w:top w:val="nil"/>
              <w:left w:val="nil"/>
              <w:bottom w:val="single" w:sz="4" w:space="0" w:color="auto"/>
              <w:right w:val="single" w:sz="4" w:space="0" w:color="auto"/>
            </w:tcBorders>
            <w:shd w:val="clear" w:color="auto" w:fill="auto"/>
            <w:vAlign w:val="center"/>
            <w:hideMark/>
          </w:tcPr>
          <w:p w14:paraId="4EC21D99" w14:textId="77777777" w:rsidR="0039749C" w:rsidRPr="00307700" w:rsidRDefault="0039749C" w:rsidP="0039749C">
            <w:pPr>
              <w:pStyle w:val="1fffb"/>
              <w:rPr>
                <w:rFonts w:cs="Times New Roman"/>
              </w:rPr>
            </w:pPr>
            <w:r w:rsidRPr="00307700">
              <w:rPr>
                <w:rFonts w:cs="Times New Roman"/>
              </w:rPr>
              <w:t>6251,11</w:t>
            </w:r>
          </w:p>
        </w:tc>
        <w:tc>
          <w:tcPr>
            <w:tcW w:w="318" w:type="pct"/>
            <w:tcBorders>
              <w:top w:val="nil"/>
              <w:left w:val="nil"/>
              <w:bottom w:val="single" w:sz="4" w:space="0" w:color="auto"/>
              <w:right w:val="single" w:sz="4" w:space="0" w:color="auto"/>
            </w:tcBorders>
            <w:shd w:val="clear" w:color="auto" w:fill="auto"/>
            <w:vAlign w:val="center"/>
            <w:hideMark/>
          </w:tcPr>
          <w:p w14:paraId="07F65C0A" w14:textId="77777777" w:rsidR="0039749C" w:rsidRPr="00307700" w:rsidRDefault="0039749C" w:rsidP="0039749C">
            <w:pPr>
              <w:pStyle w:val="1fffb"/>
              <w:rPr>
                <w:rFonts w:cs="Times New Roman"/>
              </w:rPr>
            </w:pPr>
            <w:r w:rsidRPr="00307700">
              <w:rPr>
                <w:rFonts w:cs="Times New Roman"/>
              </w:rPr>
              <w:t>6567,42</w:t>
            </w:r>
          </w:p>
        </w:tc>
      </w:tr>
      <w:tr w:rsidR="0039749C" w:rsidRPr="00307700" w14:paraId="436ECB95" w14:textId="77777777" w:rsidTr="0039749C">
        <w:trPr>
          <w:trHeight w:val="20"/>
        </w:trPr>
        <w:tc>
          <w:tcPr>
            <w:tcW w:w="432" w:type="pct"/>
            <w:vMerge/>
            <w:tcBorders>
              <w:top w:val="nil"/>
              <w:left w:val="single" w:sz="4" w:space="0" w:color="auto"/>
              <w:bottom w:val="single" w:sz="4" w:space="0" w:color="auto"/>
              <w:right w:val="single" w:sz="4" w:space="0" w:color="auto"/>
            </w:tcBorders>
            <w:vAlign w:val="center"/>
            <w:hideMark/>
          </w:tcPr>
          <w:p w14:paraId="50CF8AB9" w14:textId="77777777" w:rsidR="0039749C" w:rsidRPr="00307700" w:rsidRDefault="0039749C" w:rsidP="0039749C">
            <w:pPr>
              <w:pStyle w:val="1fffb"/>
              <w:rPr>
                <w:rFonts w:cs="Times New Roman"/>
              </w:rPr>
            </w:pPr>
          </w:p>
        </w:tc>
        <w:tc>
          <w:tcPr>
            <w:tcW w:w="436" w:type="pct"/>
            <w:tcBorders>
              <w:top w:val="nil"/>
              <w:left w:val="nil"/>
              <w:bottom w:val="single" w:sz="4" w:space="0" w:color="auto"/>
              <w:right w:val="single" w:sz="4" w:space="0" w:color="auto"/>
            </w:tcBorders>
            <w:shd w:val="clear" w:color="000000" w:fill="FFFFFF"/>
            <w:vAlign w:val="center"/>
            <w:hideMark/>
          </w:tcPr>
          <w:p w14:paraId="4509BD23" w14:textId="77777777" w:rsidR="0039749C" w:rsidRPr="00307700" w:rsidRDefault="0039749C" w:rsidP="0039749C">
            <w:pPr>
              <w:pStyle w:val="1fffb"/>
              <w:rPr>
                <w:rFonts w:cs="Times New Roman"/>
              </w:rPr>
            </w:pPr>
            <w:r w:rsidRPr="00307700">
              <w:rPr>
                <w:rFonts w:cs="Times New Roman"/>
              </w:rPr>
              <w:t>01.07-31.12</w:t>
            </w:r>
          </w:p>
        </w:tc>
        <w:tc>
          <w:tcPr>
            <w:tcW w:w="318" w:type="pct"/>
            <w:tcBorders>
              <w:top w:val="nil"/>
              <w:left w:val="nil"/>
              <w:bottom w:val="single" w:sz="4" w:space="0" w:color="auto"/>
              <w:right w:val="single" w:sz="4" w:space="0" w:color="auto"/>
            </w:tcBorders>
            <w:shd w:val="clear" w:color="auto" w:fill="auto"/>
            <w:noWrap/>
            <w:vAlign w:val="center"/>
            <w:hideMark/>
          </w:tcPr>
          <w:p w14:paraId="21A9D111" w14:textId="77777777" w:rsidR="0039749C" w:rsidRPr="00307700" w:rsidRDefault="0039749C" w:rsidP="0039749C">
            <w:pPr>
              <w:pStyle w:val="1fffb"/>
              <w:rPr>
                <w:rFonts w:cs="Times New Roman"/>
              </w:rPr>
            </w:pPr>
            <w:r w:rsidRPr="00307700">
              <w:rPr>
                <w:rFonts w:cs="Times New Roman"/>
              </w:rPr>
              <w:t>4550,30</w:t>
            </w:r>
          </w:p>
        </w:tc>
        <w:tc>
          <w:tcPr>
            <w:tcW w:w="318" w:type="pct"/>
            <w:tcBorders>
              <w:top w:val="nil"/>
              <w:left w:val="nil"/>
              <w:bottom w:val="single" w:sz="4" w:space="0" w:color="auto"/>
              <w:right w:val="single" w:sz="4" w:space="0" w:color="auto"/>
            </w:tcBorders>
            <w:shd w:val="clear" w:color="auto" w:fill="auto"/>
            <w:vAlign w:val="center"/>
            <w:hideMark/>
          </w:tcPr>
          <w:p w14:paraId="0AC63B7E" w14:textId="77777777" w:rsidR="0039749C" w:rsidRPr="00307700" w:rsidRDefault="0039749C" w:rsidP="0039749C">
            <w:pPr>
              <w:pStyle w:val="1fffb"/>
              <w:rPr>
                <w:rFonts w:cs="Times New Roman"/>
              </w:rPr>
            </w:pPr>
            <w:r w:rsidRPr="00307700">
              <w:rPr>
                <w:rFonts w:cs="Times New Roman"/>
              </w:rPr>
              <w:t>4696,18</w:t>
            </w:r>
          </w:p>
        </w:tc>
        <w:tc>
          <w:tcPr>
            <w:tcW w:w="318" w:type="pct"/>
            <w:tcBorders>
              <w:top w:val="nil"/>
              <w:left w:val="nil"/>
              <w:bottom w:val="single" w:sz="4" w:space="0" w:color="auto"/>
              <w:right w:val="single" w:sz="4" w:space="0" w:color="auto"/>
            </w:tcBorders>
            <w:shd w:val="clear" w:color="auto" w:fill="auto"/>
            <w:vAlign w:val="center"/>
            <w:hideMark/>
          </w:tcPr>
          <w:p w14:paraId="71E4FABB" w14:textId="77777777" w:rsidR="0039749C" w:rsidRPr="00307700" w:rsidRDefault="0039749C" w:rsidP="0039749C">
            <w:pPr>
              <w:pStyle w:val="1fffb"/>
              <w:rPr>
                <w:rFonts w:cs="Times New Roman"/>
              </w:rPr>
            </w:pPr>
            <w:r w:rsidRPr="00307700">
              <w:rPr>
                <w:rFonts w:cs="Times New Roman"/>
              </w:rPr>
              <w:t>4846,74</w:t>
            </w:r>
          </w:p>
        </w:tc>
        <w:tc>
          <w:tcPr>
            <w:tcW w:w="318" w:type="pct"/>
            <w:tcBorders>
              <w:top w:val="nil"/>
              <w:left w:val="nil"/>
              <w:bottom w:val="single" w:sz="4" w:space="0" w:color="auto"/>
              <w:right w:val="single" w:sz="4" w:space="0" w:color="auto"/>
            </w:tcBorders>
            <w:shd w:val="clear" w:color="auto" w:fill="auto"/>
            <w:vAlign w:val="center"/>
            <w:hideMark/>
          </w:tcPr>
          <w:p w14:paraId="7873CD58" w14:textId="77777777" w:rsidR="0039749C" w:rsidRPr="00307700" w:rsidRDefault="0039749C" w:rsidP="0039749C">
            <w:pPr>
              <w:pStyle w:val="1fffb"/>
              <w:rPr>
                <w:rFonts w:cs="Times New Roman"/>
              </w:rPr>
            </w:pPr>
            <w:r w:rsidRPr="00307700">
              <w:rPr>
                <w:rFonts w:cs="Times New Roman"/>
              </w:rPr>
              <w:t>5002,13</w:t>
            </w:r>
          </w:p>
        </w:tc>
        <w:tc>
          <w:tcPr>
            <w:tcW w:w="318" w:type="pct"/>
            <w:tcBorders>
              <w:top w:val="nil"/>
              <w:left w:val="nil"/>
              <w:bottom w:val="single" w:sz="4" w:space="0" w:color="auto"/>
              <w:right w:val="single" w:sz="4" w:space="0" w:color="auto"/>
            </w:tcBorders>
            <w:shd w:val="clear" w:color="auto" w:fill="auto"/>
            <w:vAlign w:val="center"/>
            <w:hideMark/>
          </w:tcPr>
          <w:p w14:paraId="0D999B17" w14:textId="77777777" w:rsidR="0039749C" w:rsidRPr="00307700" w:rsidRDefault="0039749C" w:rsidP="0039749C">
            <w:pPr>
              <w:pStyle w:val="1fffb"/>
              <w:rPr>
                <w:rFonts w:cs="Times New Roman"/>
              </w:rPr>
            </w:pPr>
            <w:r w:rsidRPr="00307700">
              <w:rPr>
                <w:rFonts w:cs="Times New Roman"/>
              </w:rPr>
              <w:t>5162,50</w:t>
            </w:r>
          </w:p>
        </w:tc>
        <w:tc>
          <w:tcPr>
            <w:tcW w:w="318" w:type="pct"/>
            <w:tcBorders>
              <w:top w:val="nil"/>
              <w:left w:val="nil"/>
              <w:bottom w:val="single" w:sz="4" w:space="0" w:color="auto"/>
              <w:right w:val="single" w:sz="4" w:space="0" w:color="auto"/>
            </w:tcBorders>
            <w:shd w:val="clear" w:color="auto" w:fill="auto"/>
            <w:vAlign w:val="center"/>
            <w:hideMark/>
          </w:tcPr>
          <w:p w14:paraId="58DF670B" w14:textId="77777777" w:rsidR="0039749C" w:rsidRPr="00307700" w:rsidRDefault="0039749C" w:rsidP="0039749C">
            <w:pPr>
              <w:pStyle w:val="1fffb"/>
              <w:rPr>
                <w:rFonts w:cs="Times New Roman"/>
              </w:rPr>
            </w:pPr>
            <w:r w:rsidRPr="00307700">
              <w:rPr>
                <w:rFonts w:cs="Times New Roman"/>
              </w:rPr>
              <w:t>5328,01</w:t>
            </w:r>
          </w:p>
        </w:tc>
        <w:tc>
          <w:tcPr>
            <w:tcW w:w="318" w:type="pct"/>
            <w:tcBorders>
              <w:top w:val="nil"/>
              <w:left w:val="nil"/>
              <w:bottom w:val="single" w:sz="4" w:space="0" w:color="auto"/>
              <w:right w:val="single" w:sz="4" w:space="0" w:color="auto"/>
            </w:tcBorders>
            <w:shd w:val="clear" w:color="auto" w:fill="auto"/>
            <w:vAlign w:val="center"/>
            <w:hideMark/>
          </w:tcPr>
          <w:p w14:paraId="0D80F8DA" w14:textId="77777777" w:rsidR="0039749C" w:rsidRPr="00307700" w:rsidRDefault="0039749C" w:rsidP="0039749C">
            <w:pPr>
              <w:pStyle w:val="1fffb"/>
              <w:rPr>
                <w:rFonts w:cs="Times New Roman"/>
              </w:rPr>
            </w:pPr>
            <w:r w:rsidRPr="00307700">
              <w:rPr>
                <w:rFonts w:cs="Times New Roman"/>
              </w:rPr>
              <w:t>5498,82</w:t>
            </w:r>
          </w:p>
        </w:tc>
        <w:tc>
          <w:tcPr>
            <w:tcW w:w="318" w:type="pct"/>
            <w:tcBorders>
              <w:top w:val="nil"/>
              <w:left w:val="nil"/>
              <w:bottom w:val="single" w:sz="4" w:space="0" w:color="auto"/>
              <w:right w:val="single" w:sz="4" w:space="0" w:color="auto"/>
            </w:tcBorders>
            <w:shd w:val="clear" w:color="auto" w:fill="auto"/>
            <w:vAlign w:val="center"/>
            <w:hideMark/>
          </w:tcPr>
          <w:p w14:paraId="27D76D3B" w14:textId="77777777" w:rsidR="0039749C" w:rsidRPr="00307700" w:rsidRDefault="0039749C" w:rsidP="0039749C">
            <w:pPr>
              <w:pStyle w:val="1fffb"/>
              <w:rPr>
                <w:rFonts w:cs="Times New Roman"/>
              </w:rPr>
            </w:pPr>
            <w:r w:rsidRPr="00307700">
              <w:rPr>
                <w:rFonts w:cs="Times New Roman"/>
              </w:rPr>
              <w:t>5675,12</w:t>
            </w:r>
          </w:p>
        </w:tc>
        <w:tc>
          <w:tcPr>
            <w:tcW w:w="318" w:type="pct"/>
            <w:tcBorders>
              <w:top w:val="nil"/>
              <w:left w:val="nil"/>
              <w:bottom w:val="single" w:sz="4" w:space="0" w:color="auto"/>
              <w:right w:val="single" w:sz="4" w:space="0" w:color="auto"/>
            </w:tcBorders>
            <w:shd w:val="clear" w:color="auto" w:fill="auto"/>
            <w:vAlign w:val="center"/>
            <w:hideMark/>
          </w:tcPr>
          <w:p w14:paraId="0E864674" w14:textId="77777777" w:rsidR="0039749C" w:rsidRPr="00307700" w:rsidRDefault="0039749C" w:rsidP="0039749C">
            <w:pPr>
              <w:pStyle w:val="1fffb"/>
              <w:rPr>
                <w:rFonts w:cs="Times New Roman"/>
              </w:rPr>
            </w:pPr>
            <w:r w:rsidRPr="00307700">
              <w:rPr>
                <w:rFonts w:cs="Times New Roman"/>
              </w:rPr>
              <w:t>5857,06</w:t>
            </w:r>
          </w:p>
        </w:tc>
        <w:tc>
          <w:tcPr>
            <w:tcW w:w="318" w:type="pct"/>
            <w:tcBorders>
              <w:top w:val="nil"/>
              <w:left w:val="nil"/>
              <w:bottom w:val="single" w:sz="4" w:space="0" w:color="auto"/>
              <w:right w:val="single" w:sz="4" w:space="0" w:color="auto"/>
            </w:tcBorders>
            <w:shd w:val="clear" w:color="auto" w:fill="auto"/>
            <w:vAlign w:val="center"/>
            <w:hideMark/>
          </w:tcPr>
          <w:p w14:paraId="504997B2" w14:textId="77777777" w:rsidR="0039749C" w:rsidRPr="00307700" w:rsidRDefault="0039749C" w:rsidP="0039749C">
            <w:pPr>
              <w:pStyle w:val="1fffb"/>
              <w:rPr>
                <w:rFonts w:cs="Times New Roman"/>
              </w:rPr>
            </w:pPr>
            <w:r w:rsidRPr="00307700">
              <w:rPr>
                <w:rFonts w:cs="Times New Roman"/>
              </w:rPr>
              <w:t>6044,84</w:t>
            </w:r>
          </w:p>
        </w:tc>
        <w:tc>
          <w:tcPr>
            <w:tcW w:w="318" w:type="pct"/>
            <w:tcBorders>
              <w:top w:val="nil"/>
              <w:left w:val="nil"/>
              <w:bottom w:val="single" w:sz="4" w:space="0" w:color="auto"/>
              <w:right w:val="single" w:sz="4" w:space="0" w:color="auto"/>
            </w:tcBorders>
            <w:shd w:val="clear" w:color="auto" w:fill="auto"/>
            <w:vAlign w:val="center"/>
            <w:hideMark/>
          </w:tcPr>
          <w:p w14:paraId="324D7369" w14:textId="77777777" w:rsidR="0039749C" w:rsidRPr="00307700" w:rsidRDefault="0039749C" w:rsidP="0039749C">
            <w:pPr>
              <w:pStyle w:val="1fffb"/>
              <w:rPr>
                <w:rFonts w:cs="Times New Roman"/>
              </w:rPr>
            </w:pPr>
            <w:r w:rsidRPr="00307700">
              <w:rPr>
                <w:rFonts w:cs="Times New Roman"/>
              </w:rPr>
              <w:t>6238,64</w:t>
            </w:r>
          </w:p>
        </w:tc>
        <w:tc>
          <w:tcPr>
            <w:tcW w:w="318" w:type="pct"/>
            <w:tcBorders>
              <w:top w:val="nil"/>
              <w:left w:val="nil"/>
              <w:bottom w:val="single" w:sz="4" w:space="0" w:color="auto"/>
              <w:right w:val="single" w:sz="4" w:space="0" w:color="auto"/>
            </w:tcBorders>
            <w:shd w:val="clear" w:color="auto" w:fill="auto"/>
            <w:vAlign w:val="center"/>
            <w:hideMark/>
          </w:tcPr>
          <w:p w14:paraId="605164A0" w14:textId="77777777" w:rsidR="0039749C" w:rsidRPr="00307700" w:rsidRDefault="0039749C" w:rsidP="0039749C">
            <w:pPr>
              <w:pStyle w:val="1fffb"/>
              <w:rPr>
                <w:rFonts w:cs="Times New Roman"/>
              </w:rPr>
            </w:pPr>
            <w:r w:rsidRPr="00307700">
              <w:rPr>
                <w:rFonts w:cs="Times New Roman"/>
              </w:rPr>
              <w:t>6438,65</w:t>
            </w:r>
          </w:p>
        </w:tc>
        <w:tc>
          <w:tcPr>
            <w:tcW w:w="318" w:type="pct"/>
            <w:tcBorders>
              <w:top w:val="nil"/>
              <w:left w:val="nil"/>
              <w:bottom w:val="single" w:sz="4" w:space="0" w:color="auto"/>
              <w:right w:val="single" w:sz="4" w:space="0" w:color="auto"/>
            </w:tcBorders>
            <w:shd w:val="clear" w:color="auto" w:fill="auto"/>
            <w:vAlign w:val="center"/>
            <w:hideMark/>
          </w:tcPr>
          <w:p w14:paraId="2D8E3407" w14:textId="77777777" w:rsidR="0039749C" w:rsidRPr="00307700" w:rsidRDefault="0039749C" w:rsidP="0039749C">
            <w:pPr>
              <w:pStyle w:val="1fffb"/>
              <w:rPr>
                <w:rFonts w:cs="Times New Roman"/>
              </w:rPr>
            </w:pPr>
            <w:r w:rsidRPr="00307700">
              <w:rPr>
                <w:rFonts w:cs="Times New Roman"/>
              </w:rPr>
              <w:t>6764,44</w:t>
            </w:r>
          </w:p>
        </w:tc>
      </w:tr>
      <w:tr w:rsidR="0039749C" w:rsidRPr="00307700" w14:paraId="39FB3887"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0C84E135" w14:textId="77777777" w:rsidR="0039749C" w:rsidRPr="00307700" w:rsidRDefault="0039749C" w:rsidP="0039749C">
            <w:pPr>
              <w:pStyle w:val="1fffb"/>
              <w:rPr>
                <w:rFonts w:cs="Times New Roman"/>
              </w:rPr>
            </w:pPr>
            <w:r w:rsidRPr="00307700">
              <w:rPr>
                <w:rFonts w:cs="Times New Roman"/>
              </w:rPr>
              <w:t>Тарифы с учетом 20% капитальных вложений в мероприятия, руб/Гкал</w:t>
            </w:r>
          </w:p>
        </w:tc>
        <w:tc>
          <w:tcPr>
            <w:tcW w:w="436" w:type="pct"/>
            <w:tcBorders>
              <w:top w:val="nil"/>
              <w:left w:val="nil"/>
              <w:bottom w:val="single" w:sz="4" w:space="0" w:color="auto"/>
              <w:right w:val="single" w:sz="4" w:space="0" w:color="auto"/>
            </w:tcBorders>
            <w:shd w:val="clear" w:color="000000" w:fill="FFFFFF"/>
            <w:vAlign w:val="center"/>
            <w:hideMark/>
          </w:tcPr>
          <w:p w14:paraId="60C06C11" w14:textId="77777777" w:rsidR="0039749C" w:rsidRPr="00307700" w:rsidRDefault="0039749C" w:rsidP="0039749C">
            <w:pPr>
              <w:pStyle w:val="1fffb"/>
              <w:rPr>
                <w:rFonts w:cs="Times New Roman"/>
              </w:rPr>
            </w:pPr>
            <w:r w:rsidRPr="00307700">
              <w:rPr>
                <w:rFonts w:cs="Times New Roman"/>
              </w:rPr>
              <w:t>01.01-31.06</w:t>
            </w:r>
          </w:p>
        </w:tc>
        <w:tc>
          <w:tcPr>
            <w:tcW w:w="318" w:type="pct"/>
            <w:tcBorders>
              <w:top w:val="nil"/>
              <w:left w:val="nil"/>
              <w:bottom w:val="single" w:sz="4" w:space="0" w:color="auto"/>
              <w:right w:val="single" w:sz="4" w:space="0" w:color="auto"/>
            </w:tcBorders>
            <w:shd w:val="clear" w:color="auto" w:fill="auto"/>
            <w:vAlign w:val="center"/>
            <w:hideMark/>
          </w:tcPr>
          <w:p w14:paraId="50FEC2C2" w14:textId="77777777" w:rsidR="0039749C" w:rsidRPr="00307700" w:rsidRDefault="0039749C" w:rsidP="0039749C">
            <w:pPr>
              <w:pStyle w:val="1fffb"/>
              <w:rPr>
                <w:rFonts w:cs="Times New Roman"/>
              </w:rPr>
            </w:pPr>
            <w:r w:rsidRPr="00307700">
              <w:rPr>
                <w:rFonts w:cs="Times New Roman"/>
              </w:rPr>
              <w:t>4550,30</w:t>
            </w:r>
          </w:p>
        </w:tc>
        <w:tc>
          <w:tcPr>
            <w:tcW w:w="318" w:type="pct"/>
            <w:tcBorders>
              <w:top w:val="nil"/>
              <w:left w:val="nil"/>
              <w:bottom w:val="single" w:sz="4" w:space="0" w:color="auto"/>
              <w:right w:val="single" w:sz="4" w:space="0" w:color="auto"/>
            </w:tcBorders>
            <w:shd w:val="clear" w:color="auto" w:fill="auto"/>
            <w:vAlign w:val="center"/>
            <w:hideMark/>
          </w:tcPr>
          <w:p w14:paraId="58826C9C" w14:textId="77777777" w:rsidR="0039749C" w:rsidRPr="00307700" w:rsidRDefault="0039749C" w:rsidP="0039749C">
            <w:pPr>
              <w:pStyle w:val="1fffb"/>
              <w:rPr>
                <w:rFonts w:cs="Times New Roman"/>
              </w:rPr>
            </w:pPr>
            <w:r w:rsidRPr="00307700">
              <w:rPr>
                <w:rFonts w:cs="Times New Roman"/>
              </w:rPr>
              <w:t>4642,18</w:t>
            </w:r>
          </w:p>
        </w:tc>
        <w:tc>
          <w:tcPr>
            <w:tcW w:w="318" w:type="pct"/>
            <w:tcBorders>
              <w:top w:val="nil"/>
              <w:left w:val="nil"/>
              <w:bottom w:val="single" w:sz="4" w:space="0" w:color="auto"/>
              <w:right w:val="single" w:sz="4" w:space="0" w:color="auto"/>
            </w:tcBorders>
            <w:shd w:val="clear" w:color="auto" w:fill="auto"/>
            <w:vAlign w:val="center"/>
            <w:hideMark/>
          </w:tcPr>
          <w:p w14:paraId="1E8D783D" w14:textId="77777777" w:rsidR="0039749C" w:rsidRPr="00307700" w:rsidRDefault="0039749C" w:rsidP="0039749C">
            <w:pPr>
              <w:pStyle w:val="1fffb"/>
              <w:rPr>
                <w:rFonts w:cs="Times New Roman"/>
              </w:rPr>
            </w:pPr>
            <w:r w:rsidRPr="00307700">
              <w:rPr>
                <w:rFonts w:cs="Times New Roman"/>
              </w:rPr>
              <w:t>4877,94</w:t>
            </w:r>
          </w:p>
        </w:tc>
        <w:tc>
          <w:tcPr>
            <w:tcW w:w="318" w:type="pct"/>
            <w:tcBorders>
              <w:top w:val="nil"/>
              <w:left w:val="nil"/>
              <w:bottom w:val="single" w:sz="4" w:space="0" w:color="auto"/>
              <w:right w:val="single" w:sz="4" w:space="0" w:color="auto"/>
            </w:tcBorders>
            <w:shd w:val="clear" w:color="auto" w:fill="auto"/>
            <w:vAlign w:val="center"/>
            <w:hideMark/>
          </w:tcPr>
          <w:p w14:paraId="344A6E4A" w14:textId="77777777" w:rsidR="0039749C" w:rsidRPr="00307700" w:rsidRDefault="0039749C" w:rsidP="0039749C">
            <w:pPr>
              <w:pStyle w:val="1fffb"/>
              <w:rPr>
                <w:rFonts w:cs="Times New Roman"/>
              </w:rPr>
            </w:pPr>
            <w:r w:rsidRPr="00307700">
              <w:rPr>
                <w:rFonts w:cs="Times New Roman"/>
              </w:rPr>
              <w:t>5125,63</w:t>
            </w:r>
          </w:p>
        </w:tc>
        <w:tc>
          <w:tcPr>
            <w:tcW w:w="318" w:type="pct"/>
            <w:tcBorders>
              <w:top w:val="nil"/>
              <w:left w:val="nil"/>
              <w:bottom w:val="single" w:sz="4" w:space="0" w:color="auto"/>
              <w:right w:val="single" w:sz="4" w:space="0" w:color="auto"/>
            </w:tcBorders>
            <w:shd w:val="clear" w:color="auto" w:fill="auto"/>
            <w:vAlign w:val="center"/>
            <w:hideMark/>
          </w:tcPr>
          <w:p w14:paraId="2675D437" w14:textId="77777777" w:rsidR="0039749C" w:rsidRPr="00307700" w:rsidRDefault="0039749C" w:rsidP="0039749C">
            <w:pPr>
              <w:pStyle w:val="1fffb"/>
              <w:rPr>
                <w:rFonts w:cs="Times New Roman"/>
              </w:rPr>
            </w:pPr>
            <w:r w:rsidRPr="00307700">
              <w:rPr>
                <w:rFonts w:cs="Times New Roman"/>
              </w:rPr>
              <w:t>5385,85</w:t>
            </w:r>
          </w:p>
        </w:tc>
        <w:tc>
          <w:tcPr>
            <w:tcW w:w="318" w:type="pct"/>
            <w:tcBorders>
              <w:top w:val="nil"/>
              <w:left w:val="nil"/>
              <w:bottom w:val="single" w:sz="4" w:space="0" w:color="auto"/>
              <w:right w:val="single" w:sz="4" w:space="0" w:color="auto"/>
            </w:tcBorders>
            <w:shd w:val="clear" w:color="auto" w:fill="auto"/>
            <w:vAlign w:val="center"/>
            <w:hideMark/>
          </w:tcPr>
          <w:p w14:paraId="115B18D3" w14:textId="77777777" w:rsidR="0039749C" w:rsidRPr="00307700" w:rsidRDefault="0039749C" w:rsidP="0039749C">
            <w:pPr>
              <w:pStyle w:val="1fffb"/>
              <w:rPr>
                <w:rFonts w:cs="Times New Roman"/>
              </w:rPr>
            </w:pPr>
            <w:r w:rsidRPr="00307700">
              <w:rPr>
                <w:rFonts w:cs="Times New Roman"/>
              </w:rPr>
              <w:t>5659,24</w:t>
            </w:r>
          </w:p>
        </w:tc>
        <w:tc>
          <w:tcPr>
            <w:tcW w:w="318" w:type="pct"/>
            <w:tcBorders>
              <w:top w:val="nil"/>
              <w:left w:val="nil"/>
              <w:bottom w:val="single" w:sz="4" w:space="0" w:color="auto"/>
              <w:right w:val="single" w:sz="4" w:space="0" w:color="auto"/>
            </w:tcBorders>
            <w:shd w:val="clear" w:color="auto" w:fill="auto"/>
            <w:vAlign w:val="center"/>
            <w:hideMark/>
          </w:tcPr>
          <w:p w14:paraId="6ED41E22" w14:textId="77777777" w:rsidR="0039749C" w:rsidRPr="00307700" w:rsidRDefault="0039749C" w:rsidP="0039749C">
            <w:pPr>
              <w:pStyle w:val="1fffb"/>
              <w:rPr>
                <w:rFonts w:cs="Times New Roman"/>
              </w:rPr>
            </w:pPr>
            <w:r w:rsidRPr="00307700">
              <w:rPr>
                <w:rFonts w:cs="Times New Roman"/>
              </w:rPr>
              <w:t>5946,47</w:t>
            </w:r>
          </w:p>
        </w:tc>
        <w:tc>
          <w:tcPr>
            <w:tcW w:w="318" w:type="pct"/>
            <w:tcBorders>
              <w:top w:val="nil"/>
              <w:left w:val="nil"/>
              <w:bottom w:val="single" w:sz="4" w:space="0" w:color="auto"/>
              <w:right w:val="single" w:sz="4" w:space="0" w:color="auto"/>
            </w:tcBorders>
            <w:shd w:val="clear" w:color="auto" w:fill="auto"/>
            <w:vAlign w:val="center"/>
            <w:hideMark/>
          </w:tcPr>
          <w:p w14:paraId="5A94E321" w14:textId="77777777" w:rsidR="0039749C" w:rsidRPr="00307700" w:rsidRDefault="0039749C" w:rsidP="0039749C">
            <w:pPr>
              <w:pStyle w:val="1fffb"/>
              <w:rPr>
                <w:rFonts w:cs="Times New Roman"/>
              </w:rPr>
            </w:pPr>
            <w:r w:rsidRPr="00307700">
              <w:rPr>
                <w:rFonts w:cs="Times New Roman"/>
              </w:rPr>
              <w:t>6248,23</w:t>
            </w:r>
          </w:p>
        </w:tc>
        <w:tc>
          <w:tcPr>
            <w:tcW w:w="318" w:type="pct"/>
            <w:tcBorders>
              <w:top w:val="nil"/>
              <w:left w:val="nil"/>
              <w:bottom w:val="single" w:sz="4" w:space="0" w:color="auto"/>
              <w:right w:val="single" w:sz="4" w:space="0" w:color="auto"/>
            </w:tcBorders>
            <w:shd w:val="clear" w:color="auto" w:fill="auto"/>
            <w:vAlign w:val="center"/>
            <w:hideMark/>
          </w:tcPr>
          <w:p w14:paraId="1CDA4EAB" w14:textId="77777777" w:rsidR="0039749C" w:rsidRPr="00307700" w:rsidRDefault="0039749C" w:rsidP="0039749C">
            <w:pPr>
              <w:pStyle w:val="1fffb"/>
              <w:rPr>
                <w:rFonts w:cs="Times New Roman"/>
              </w:rPr>
            </w:pPr>
            <w:r w:rsidRPr="00307700">
              <w:rPr>
                <w:rFonts w:cs="Times New Roman"/>
              </w:rPr>
              <w:t>6565,25</w:t>
            </w:r>
          </w:p>
        </w:tc>
        <w:tc>
          <w:tcPr>
            <w:tcW w:w="318" w:type="pct"/>
            <w:tcBorders>
              <w:top w:val="nil"/>
              <w:left w:val="nil"/>
              <w:bottom w:val="single" w:sz="4" w:space="0" w:color="auto"/>
              <w:right w:val="single" w:sz="4" w:space="0" w:color="auto"/>
            </w:tcBorders>
            <w:shd w:val="clear" w:color="auto" w:fill="auto"/>
            <w:vAlign w:val="center"/>
            <w:hideMark/>
          </w:tcPr>
          <w:p w14:paraId="7E08BC40" w14:textId="77777777" w:rsidR="0039749C" w:rsidRPr="00307700" w:rsidRDefault="0039749C" w:rsidP="0039749C">
            <w:pPr>
              <w:pStyle w:val="1fffb"/>
              <w:rPr>
                <w:rFonts w:cs="Times New Roman"/>
              </w:rPr>
            </w:pPr>
            <w:r w:rsidRPr="00307700">
              <w:rPr>
                <w:rFonts w:cs="Times New Roman"/>
              </w:rPr>
              <w:t>6898,32</w:t>
            </w:r>
          </w:p>
        </w:tc>
        <w:tc>
          <w:tcPr>
            <w:tcW w:w="318" w:type="pct"/>
            <w:tcBorders>
              <w:top w:val="nil"/>
              <w:left w:val="nil"/>
              <w:bottom w:val="single" w:sz="4" w:space="0" w:color="auto"/>
              <w:right w:val="single" w:sz="4" w:space="0" w:color="auto"/>
            </w:tcBorders>
            <w:shd w:val="clear" w:color="auto" w:fill="auto"/>
            <w:vAlign w:val="center"/>
            <w:hideMark/>
          </w:tcPr>
          <w:p w14:paraId="302AE40E" w14:textId="77777777" w:rsidR="0039749C" w:rsidRPr="00307700" w:rsidRDefault="0039749C" w:rsidP="0039749C">
            <w:pPr>
              <w:pStyle w:val="1fffb"/>
              <w:rPr>
                <w:rFonts w:cs="Times New Roman"/>
              </w:rPr>
            </w:pPr>
            <w:r w:rsidRPr="00307700">
              <w:rPr>
                <w:rFonts w:cs="Times New Roman"/>
              </w:rPr>
              <w:t>7248,25</w:t>
            </w:r>
          </w:p>
        </w:tc>
        <w:tc>
          <w:tcPr>
            <w:tcW w:w="318" w:type="pct"/>
            <w:tcBorders>
              <w:top w:val="nil"/>
              <w:left w:val="nil"/>
              <w:bottom w:val="single" w:sz="4" w:space="0" w:color="auto"/>
              <w:right w:val="single" w:sz="4" w:space="0" w:color="auto"/>
            </w:tcBorders>
            <w:shd w:val="clear" w:color="auto" w:fill="auto"/>
            <w:vAlign w:val="center"/>
            <w:hideMark/>
          </w:tcPr>
          <w:p w14:paraId="787BA9DA" w14:textId="77777777" w:rsidR="0039749C" w:rsidRPr="00307700" w:rsidRDefault="0039749C" w:rsidP="0039749C">
            <w:pPr>
              <w:pStyle w:val="1fffb"/>
              <w:rPr>
                <w:rFonts w:cs="Times New Roman"/>
              </w:rPr>
            </w:pPr>
            <w:r w:rsidRPr="00307700">
              <w:rPr>
                <w:rFonts w:cs="Times New Roman"/>
              </w:rPr>
              <w:t>7615,88</w:t>
            </w:r>
          </w:p>
        </w:tc>
        <w:tc>
          <w:tcPr>
            <w:tcW w:w="318" w:type="pct"/>
            <w:tcBorders>
              <w:top w:val="nil"/>
              <w:left w:val="nil"/>
              <w:bottom w:val="single" w:sz="4" w:space="0" w:color="auto"/>
              <w:right w:val="single" w:sz="4" w:space="0" w:color="auto"/>
            </w:tcBorders>
            <w:shd w:val="clear" w:color="auto" w:fill="auto"/>
            <w:vAlign w:val="center"/>
            <w:hideMark/>
          </w:tcPr>
          <w:p w14:paraId="3B2FF5F3" w14:textId="77777777" w:rsidR="0039749C" w:rsidRPr="00307700" w:rsidRDefault="0039749C" w:rsidP="0039749C">
            <w:pPr>
              <w:pStyle w:val="1fffb"/>
              <w:rPr>
                <w:rFonts w:cs="Times New Roman"/>
              </w:rPr>
            </w:pPr>
            <w:r w:rsidRPr="00307700">
              <w:rPr>
                <w:rFonts w:cs="Times New Roman"/>
              </w:rPr>
              <w:t>8002,11</w:t>
            </w:r>
          </w:p>
        </w:tc>
      </w:tr>
      <w:tr w:rsidR="0039749C" w:rsidRPr="00307700" w14:paraId="0DCE6431"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75B4774B" w14:textId="12123769" w:rsidR="0039749C" w:rsidRPr="00307700" w:rsidRDefault="0039749C" w:rsidP="0039749C">
            <w:pPr>
              <w:pStyle w:val="1fffb"/>
              <w:rPr>
                <w:rFonts w:cs="Times New Roman"/>
              </w:rPr>
            </w:pPr>
          </w:p>
        </w:tc>
        <w:tc>
          <w:tcPr>
            <w:tcW w:w="436" w:type="pct"/>
            <w:tcBorders>
              <w:top w:val="nil"/>
              <w:left w:val="nil"/>
              <w:bottom w:val="single" w:sz="4" w:space="0" w:color="auto"/>
              <w:right w:val="single" w:sz="4" w:space="0" w:color="auto"/>
            </w:tcBorders>
            <w:shd w:val="clear" w:color="000000" w:fill="FFFFFF"/>
            <w:vAlign w:val="center"/>
            <w:hideMark/>
          </w:tcPr>
          <w:p w14:paraId="275179CD" w14:textId="77777777" w:rsidR="0039749C" w:rsidRPr="00307700" w:rsidRDefault="0039749C" w:rsidP="0039749C">
            <w:pPr>
              <w:pStyle w:val="1fffb"/>
              <w:rPr>
                <w:rFonts w:cs="Times New Roman"/>
              </w:rPr>
            </w:pPr>
            <w:r w:rsidRPr="00307700">
              <w:rPr>
                <w:rFonts w:cs="Times New Roman"/>
              </w:rPr>
              <w:t>01.07-31.12</w:t>
            </w:r>
          </w:p>
        </w:tc>
        <w:tc>
          <w:tcPr>
            <w:tcW w:w="318" w:type="pct"/>
            <w:tcBorders>
              <w:top w:val="nil"/>
              <w:left w:val="nil"/>
              <w:bottom w:val="single" w:sz="4" w:space="0" w:color="auto"/>
              <w:right w:val="single" w:sz="4" w:space="0" w:color="auto"/>
            </w:tcBorders>
            <w:shd w:val="clear" w:color="auto" w:fill="auto"/>
            <w:vAlign w:val="center"/>
            <w:hideMark/>
          </w:tcPr>
          <w:p w14:paraId="7BBA6331" w14:textId="77777777" w:rsidR="0039749C" w:rsidRPr="00307700" w:rsidRDefault="0039749C" w:rsidP="0039749C">
            <w:pPr>
              <w:pStyle w:val="1fffb"/>
              <w:rPr>
                <w:rFonts w:cs="Times New Roman"/>
              </w:rPr>
            </w:pPr>
            <w:r w:rsidRPr="00307700">
              <w:rPr>
                <w:rFonts w:cs="Times New Roman"/>
              </w:rPr>
              <w:t>4551,15</w:t>
            </w:r>
          </w:p>
        </w:tc>
        <w:tc>
          <w:tcPr>
            <w:tcW w:w="318" w:type="pct"/>
            <w:tcBorders>
              <w:top w:val="nil"/>
              <w:left w:val="nil"/>
              <w:bottom w:val="single" w:sz="4" w:space="0" w:color="auto"/>
              <w:right w:val="single" w:sz="4" w:space="0" w:color="auto"/>
            </w:tcBorders>
            <w:shd w:val="clear" w:color="auto" w:fill="auto"/>
            <w:vAlign w:val="center"/>
            <w:hideMark/>
          </w:tcPr>
          <w:p w14:paraId="387C5812" w14:textId="77777777" w:rsidR="0039749C" w:rsidRPr="00307700" w:rsidRDefault="0039749C" w:rsidP="0039749C">
            <w:pPr>
              <w:pStyle w:val="1fffb"/>
              <w:rPr>
                <w:rFonts w:cs="Times New Roman"/>
              </w:rPr>
            </w:pPr>
            <w:r w:rsidRPr="00307700">
              <w:rPr>
                <w:rFonts w:cs="Times New Roman"/>
              </w:rPr>
              <w:t>4782,29</w:t>
            </w:r>
          </w:p>
        </w:tc>
        <w:tc>
          <w:tcPr>
            <w:tcW w:w="318" w:type="pct"/>
            <w:tcBorders>
              <w:top w:val="nil"/>
              <w:left w:val="nil"/>
              <w:bottom w:val="single" w:sz="4" w:space="0" w:color="auto"/>
              <w:right w:val="single" w:sz="4" w:space="0" w:color="auto"/>
            </w:tcBorders>
            <w:shd w:val="clear" w:color="auto" w:fill="auto"/>
            <w:vAlign w:val="center"/>
            <w:hideMark/>
          </w:tcPr>
          <w:p w14:paraId="154B7B64" w14:textId="77777777" w:rsidR="0039749C" w:rsidRPr="00307700" w:rsidRDefault="0039749C" w:rsidP="0039749C">
            <w:pPr>
              <w:pStyle w:val="1fffb"/>
              <w:rPr>
                <w:rFonts w:cs="Times New Roman"/>
              </w:rPr>
            </w:pPr>
            <w:r w:rsidRPr="00307700">
              <w:rPr>
                <w:rFonts w:cs="Times New Roman"/>
              </w:rPr>
              <w:t>5025,12</w:t>
            </w:r>
          </w:p>
        </w:tc>
        <w:tc>
          <w:tcPr>
            <w:tcW w:w="318" w:type="pct"/>
            <w:tcBorders>
              <w:top w:val="nil"/>
              <w:left w:val="nil"/>
              <w:bottom w:val="single" w:sz="4" w:space="0" w:color="auto"/>
              <w:right w:val="single" w:sz="4" w:space="0" w:color="auto"/>
            </w:tcBorders>
            <w:shd w:val="clear" w:color="auto" w:fill="auto"/>
            <w:vAlign w:val="center"/>
            <w:hideMark/>
          </w:tcPr>
          <w:p w14:paraId="0BC95E6F" w14:textId="77777777" w:rsidR="0039749C" w:rsidRPr="00307700" w:rsidRDefault="0039749C" w:rsidP="0039749C">
            <w:pPr>
              <w:pStyle w:val="1fffb"/>
              <w:rPr>
                <w:rFonts w:cs="Times New Roman"/>
              </w:rPr>
            </w:pPr>
            <w:r w:rsidRPr="00307700">
              <w:rPr>
                <w:rFonts w:cs="Times New Roman"/>
              </w:rPr>
              <w:t>5280,25</w:t>
            </w:r>
          </w:p>
        </w:tc>
        <w:tc>
          <w:tcPr>
            <w:tcW w:w="318" w:type="pct"/>
            <w:tcBorders>
              <w:top w:val="nil"/>
              <w:left w:val="nil"/>
              <w:bottom w:val="single" w:sz="4" w:space="0" w:color="auto"/>
              <w:right w:val="single" w:sz="4" w:space="0" w:color="auto"/>
            </w:tcBorders>
            <w:shd w:val="clear" w:color="auto" w:fill="auto"/>
            <w:vAlign w:val="center"/>
            <w:hideMark/>
          </w:tcPr>
          <w:p w14:paraId="47387727" w14:textId="77777777" w:rsidR="0039749C" w:rsidRPr="00307700" w:rsidRDefault="0039749C" w:rsidP="0039749C">
            <w:pPr>
              <w:pStyle w:val="1fffb"/>
              <w:rPr>
                <w:rFonts w:cs="Times New Roman"/>
              </w:rPr>
            </w:pPr>
            <w:r w:rsidRPr="00307700">
              <w:rPr>
                <w:rFonts w:cs="Times New Roman"/>
              </w:rPr>
              <w:t>5548,28</w:t>
            </w:r>
          </w:p>
        </w:tc>
        <w:tc>
          <w:tcPr>
            <w:tcW w:w="318" w:type="pct"/>
            <w:tcBorders>
              <w:top w:val="nil"/>
              <w:left w:val="nil"/>
              <w:bottom w:val="single" w:sz="4" w:space="0" w:color="auto"/>
              <w:right w:val="single" w:sz="4" w:space="0" w:color="auto"/>
            </w:tcBorders>
            <w:shd w:val="clear" w:color="auto" w:fill="auto"/>
            <w:vAlign w:val="center"/>
            <w:hideMark/>
          </w:tcPr>
          <w:p w14:paraId="5C400129" w14:textId="77777777" w:rsidR="0039749C" w:rsidRPr="00307700" w:rsidRDefault="0039749C" w:rsidP="0039749C">
            <w:pPr>
              <w:pStyle w:val="1fffb"/>
              <w:rPr>
                <w:rFonts w:cs="Times New Roman"/>
              </w:rPr>
            </w:pPr>
            <w:r w:rsidRPr="00307700">
              <w:rPr>
                <w:rFonts w:cs="Times New Roman"/>
              </w:rPr>
              <w:t>5829,87</w:t>
            </w:r>
          </w:p>
        </w:tc>
        <w:tc>
          <w:tcPr>
            <w:tcW w:w="318" w:type="pct"/>
            <w:tcBorders>
              <w:top w:val="nil"/>
              <w:left w:val="nil"/>
              <w:bottom w:val="single" w:sz="4" w:space="0" w:color="auto"/>
              <w:right w:val="single" w:sz="4" w:space="0" w:color="auto"/>
            </w:tcBorders>
            <w:shd w:val="clear" w:color="auto" w:fill="auto"/>
            <w:vAlign w:val="center"/>
            <w:hideMark/>
          </w:tcPr>
          <w:p w14:paraId="1E79749D" w14:textId="77777777" w:rsidR="0039749C" w:rsidRPr="00307700" w:rsidRDefault="0039749C" w:rsidP="0039749C">
            <w:pPr>
              <w:pStyle w:val="1fffb"/>
              <w:rPr>
                <w:rFonts w:cs="Times New Roman"/>
              </w:rPr>
            </w:pPr>
            <w:r w:rsidRPr="00307700">
              <w:rPr>
                <w:rFonts w:cs="Times New Roman"/>
              </w:rPr>
              <w:t>6125,71</w:t>
            </w:r>
          </w:p>
        </w:tc>
        <w:tc>
          <w:tcPr>
            <w:tcW w:w="318" w:type="pct"/>
            <w:tcBorders>
              <w:top w:val="nil"/>
              <w:left w:val="nil"/>
              <w:bottom w:val="single" w:sz="4" w:space="0" w:color="auto"/>
              <w:right w:val="single" w:sz="4" w:space="0" w:color="auto"/>
            </w:tcBorders>
            <w:shd w:val="clear" w:color="auto" w:fill="auto"/>
            <w:vAlign w:val="center"/>
            <w:hideMark/>
          </w:tcPr>
          <w:p w14:paraId="347B6209" w14:textId="77777777" w:rsidR="0039749C" w:rsidRPr="00307700" w:rsidRDefault="0039749C" w:rsidP="0039749C">
            <w:pPr>
              <w:pStyle w:val="1fffb"/>
              <w:rPr>
                <w:rFonts w:cs="Times New Roman"/>
              </w:rPr>
            </w:pPr>
            <w:r w:rsidRPr="00307700">
              <w:rPr>
                <w:rFonts w:cs="Times New Roman"/>
              </w:rPr>
              <w:t>6436,52</w:t>
            </w:r>
          </w:p>
        </w:tc>
        <w:tc>
          <w:tcPr>
            <w:tcW w:w="318" w:type="pct"/>
            <w:tcBorders>
              <w:top w:val="nil"/>
              <w:left w:val="nil"/>
              <w:bottom w:val="single" w:sz="4" w:space="0" w:color="auto"/>
              <w:right w:val="single" w:sz="4" w:space="0" w:color="auto"/>
            </w:tcBorders>
            <w:shd w:val="clear" w:color="auto" w:fill="auto"/>
            <w:vAlign w:val="center"/>
            <w:hideMark/>
          </w:tcPr>
          <w:p w14:paraId="7C6CB32E" w14:textId="77777777" w:rsidR="0039749C" w:rsidRPr="00307700" w:rsidRDefault="0039749C" w:rsidP="0039749C">
            <w:pPr>
              <w:pStyle w:val="1fffb"/>
              <w:rPr>
                <w:rFonts w:cs="Times New Roman"/>
              </w:rPr>
            </w:pPr>
            <w:r w:rsidRPr="00307700">
              <w:rPr>
                <w:rFonts w:cs="Times New Roman"/>
              </w:rPr>
              <w:t>6763,06</w:t>
            </w:r>
          </w:p>
        </w:tc>
        <w:tc>
          <w:tcPr>
            <w:tcW w:w="318" w:type="pct"/>
            <w:tcBorders>
              <w:top w:val="nil"/>
              <w:left w:val="nil"/>
              <w:bottom w:val="single" w:sz="4" w:space="0" w:color="auto"/>
              <w:right w:val="single" w:sz="4" w:space="0" w:color="auto"/>
            </w:tcBorders>
            <w:shd w:val="clear" w:color="auto" w:fill="auto"/>
            <w:vAlign w:val="center"/>
            <w:hideMark/>
          </w:tcPr>
          <w:p w14:paraId="7122E996" w14:textId="77777777" w:rsidR="0039749C" w:rsidRPr="00307700" w:rsidRDefault="0039749C" w:rsidP="0039749C">
            <w:pPr>
              <w:pStyle w:val="1fffb"/>
              <w:rPr>
                <w:rFonts w:cs="Times New Roman"/>
              </w:rPr>
            </w:pPr>
            <w:r w:rsidRPr="00307700">
              <w:rPr>
                <w:rFonts w:cs="Times New Roman"/>
              </w:rPr>
              <w:t>7106,12</w:t>
            </w:r>
          </w:p>
        </w:tc>
        <w:tc>
          <w:tcPr>
            <w:tcW w:w="318" w:type="pct"/>
            <w:tcBorders>
              <w:top w:val="nil"/>
              <w:left w:val="nil"/>
              <w:bottom w:val="single" w:sz="4" w:space="0" w:color="auto"/>
              <w:right w:val="single" w:sz="4" w:space="0" w:color="auto"/>
            </w:tcBorders>
            <w:shd w:val="clear" w:color="auto" w:fill="auto"/>
            <w:vAlign w:val="center"/>
            <w:hideMark/>
          </w:tcPr>
          <w:p w14:paraId="636825B0" w14:textId="77777777" w:rsidR="0039749C" w:rsidRPr="00307700" w:rsidRDefault="0039749C" w:rsidP="0039749C">
            <w:pPr>
              <w:pStyle w:val="1fffb"/>
              <w:rPr>
                <w:rFonts w:cs="Times New Roman"/>
              </w:rPr>
            </w:pPr>
            <w:r w:rsidRPr="00307700">
              <w:rPr>
                <w:rFonts w:cs="Times New Roman"/>
              </w:rPr>
              <w:t>7466,54</w:t>
            </w:r>
          </w:p>
        </w:tc>
        <w:tc>
          <w:tcPr>
            <w:tcW w:w="318" w:type="pct"/>
            <w:tcBorders>
              <w:top w:val="nil"/>
              <w:left w:val="nil"/>
              <w:bottom w:val="single" w:sz="4" w:space="0" w:color="auto"/>
              <w:right w:val="single" w:sz="4" w:space="0" w:color="auto"/>
            </w:tcBorders>
            <w:shd w:val="clear" w:color="auto" w:fill="auto"/>
            <w:vAlign w:val="center"/>
            <w:hideMark/>
          </w:tcPr>
          <w:p w14:paraId="2D7AB711" w14:textId="77777777" w:rsidR="0039749C" w:rsidRPr="00307700" w:rsidRDefault="0039749C" w:rsidP="0039749C">
            <w:pPr>
              <w:pStyle w:val="1fffb"/>
              <w:rPr>
                <w:rFonts w:cs="Times New Roman"/>
              </w:rPr>
            </w:pPr>
            <w:r w:rsidRPr="00307700">
              <w:rPr>
                <w:rFonts w:cs="Times New Roman"/>
              </w:rPr>
              <w:t>7845,20</w:t>
            </w:r>
          </w:p>
        </w:tc>
        <w:tc>
          <w:tcPr>
            <w:tcW w:w="318" w:type="pct"/>
            <w:tcBorders>
              <w:top w:val="nil"/>
              <w:left w:val="nil"/>
              <w:bottom w:val="single" w:sz="4" w:space="0" w:color="auto"/>
              <w:right w:val="single" w:sz="4" w:space="0" w:color="auto"/>
            </w:tcBorders>
            <w:shd w:val="clear" w:color="auto" w:fill="auto"/>
            <w:vAlign w:val="center"/>
            <w:hideMark/>
          </w:tcPr>
          <w:p w14:paraId="57CDD0C1" w14:textId="77777777" w:rsidR="0039749C" w:rsidRPr="00307700" w:rsidRDefault="0039749C" w:rsidP="0039749C">
            <w:pPr>
              <w:pStyle w:val="1fffb"/>
              <w:rPr>
                <w:rFonts w:cs="Times New Roman"/>
              </w:rPr>
            </w:pPr>
            <w:r w:rsidRPr="00307700">
              <w:rPr>
                <w:rFonts w:cs="Times New Roman"/>
              </w:rPr>
              <w:t>8243,02</w:t>
            </w:r>
          </w:p>
        </w:tc>
      </w:tr>
      <w:tr w:rsidR="0039749C" w:rsidRPr="00307700" w14:paraId="08DCD185"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66ABE" w14:textId="77777777" w:rsidR="0039749C" w:rsidRPr="00307700" w:rsidRDefault="0039749C" w:rsidP="0039749C">
            <w:pPr>
              <w:pStyle w:val="1fffb"/>
              <w:rPr>
                <w:rFonts w:cs="Times New Roman"/>
              </w:rPr>
            </w:pPr>
            <w:r w:rsidRPr="00307700">
              <w:rPr>
                <w:rFonts w:cs="Times New Roman"/>
              </w:rPr>
              <w:t>Размер надбавки, руб./Гкал</w:t>
            </w:r>
          </w:p>
        </w:tc>
        <w:tc>
          <w:tcPr>
            <w:tcW w:w="318" w:type="pct"/>
            <w:tcBorders>
              <w:top w:val="nil"/>
              <w:left w:val="nil"/>
              <w:bottom w:val="single" w:sz="4" w:space="0" w:color="auto"/>
              <w:right w:val="single" w:sz="4" w:space="0" w:color="auto"/>
            </w:tcBorders>
            <w:shd w:val="clear" w:color="auto" w:fill="auto"/>
            <w:noWrap/>
            <w:vAlign w:val="center"/>
            <w:hideMark/>
          </w:tcPr>
          <w:p w14:paraId="3F99C4AE"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091B0FE5"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6E3D7F02"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483E601E"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1BFA4A6C"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6C05DDCF"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381B4077"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0884EF39"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6EDA16F3"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3FAF5FCA"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45FA976F"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39904901" w14:textId="77777777" w:rsidR="0039749C" w:rsidRPr="00307700" w:rsidRDefault="0039749C" w:rsidP="0039749C">
            <w:pPr>
              <w:pStyle w:val="1fffb"/>
              <w:rPr>
                <w:rFonts w:cs="Times New Roman"/>
              </w:rPr>
            </w:pPr>
            <w:r w:rsidRPr="00307700">
              <w:rPr>
                <w:rFonts w:cs="Times New Roman"/>
              </w:rPr>
              <w:t>0,85</w:t>
            </w:r>
          </w:p>
        </w:tc>
        <w:tc>
          <w:tcPr>
            <w:tcW w:w="318" w:type="pct"/>
            <w:tcBorders>
              <w:top w:val="nil"/>
              <w:left w:val="nil"/>
              <w:bottom w:val="single" w:sz="4" w:space="0" w:color="auto"/>
              <w:right w:val="single" w:sz="4" w:space="0" w:color="auto"/>
            </w:tcBorders>
            <w:shd w:val="clear" w:color="auto" w:fill="auto"/>
            <w:noWrap/>
            <w:vAlign w:val="center"/>
            <w:hideMark/>
          </w:tcPr>
          <w:p w14:paraId="6F4D705F" w14:textId="77777777" w:rsidR="0039749C" w:rsidRPr="00307700" w:rsidRDefault="0039749C" w:rsidP="0039749C">
            <w:pPr>
              <w:pStyle w:val="1fffb"/>
              <w:rPr>
                <w:rFonts w:cs="Times New Roman"/>
              </w:rPr>
            </w:pPr>
            <w:r w:rsidRPr="00307700">
              <w:rPr>
                <w:rFonts w:cs="Times New Roman"/>
              </w:rPr>
              <w:t>0,85</w:t>
            </w:r>
          </w:p>
        </w:tc>
      </w:tr>
      <w:tr w:rsidR="0039749C" w:rsidRPr="00307700" w14:paraId="060E7F64"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E891A" w14:textId="77777777" w:rsidR="0039749C" w:rsidRPr="00307700" w:rsidRDefault="0039749C" w:rsidP="0039749C">
            <w:pPr>
              <w:pStyle w:val="1fffb"/>
              <w:rPr>
                <w:rFonts w:cs="Times New Roman"/>
              </w:rPr>
            </w:pPr>
            <w:r w:rsidRPr="00307700">
              <w:rPr>
                <w:rFonts w:cs="Times New Roman"/>
              </w:rPr>
              <w:t>Размер надбавки, %.</w:t>
            </w:r>
          </w:p>
        </w:tc>
        <w:tc>
          <w:tcPr>
            <w:tcW w:w="318" w:type="pct"/>
            <w:tcBorders>
              <w:top w:val="nil"/>
              <w:left w:val="nil"/>
              <w:bottom w:val="single" w:sz="4" w:space="0" w:color="auto"/>
              <w:right w:val="single" w:sz="4" w:space="0" w:color="auto"/>
            </w:tcBorders>
            <w:shd w:val="clear" w:color="auto" w:fill="auto"/>
            <w:noWrap/>
            <w:vAlign w:val="center"/>
            <w:hideMark/>
          </w:tcPr>
          <w:p w14:paraId="37BE5D3F"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1D0C1993"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743DCE27"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021A9F64"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52615E1F"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7C64BE33"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3FE1B3CC"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50BB69F5"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40DCB578"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6E2A91C9"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7227BA03"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7917F7CD" w14:textId="77777777" w:rsidR="0039749C" w:rsidRPr="00307700" w:rsidRDefault="0039749C" w:rsidP="0039749C">
            <w:pPr>
              <w:pStyle w:val="1fffb"/>
              <w:rPr>
                <w:rFonts w:cs="Times New Roman"/>
              </w:rPr>
            </w:pPr>
            <w:r w:rsidRPr="00307700">
              <w:rPr>
                <w:rFonts w:cs="Times New Roman"/>
              </w:rPr>
              <w:t>0,01%</w:t>
            </w:r>
          </w:p>
        </w:tc>
        <w:tc>
          <w:tcPr>
            <w:tcW w:w="318" w:type="pct"/>
            <w:tcBorders>
              <w:top w:val="nil"/>
              <w:left w:val="nil"/>
              <w:bottom w:val="single" w:sz="4" w:space="0" w:color="auto"/>
              <w:right w:val="single" w:sz="4" w:space="0" w:color="auto"/>
            </w:tcBorders>
            <w:shd w:val="clear" w:color="auto" w:fill="auto"/>
            <w:noWrap/>
            <w:vAlign w:val="center"/>
            <w:hideMark/>
          </w:tcPr>
          <w:p w14:paraId="278A7746" w14:textId="77777777" w:rsidR="0039749C" w:rsidRPr="00307700" w:rsidRDefault="0039749C" w:rsidP="0039749C">
            <w:pPr>
              <w:pStyle w:val="1fffb"/>
              <w:rPr>
                <w:rFonts w:cs="Times New Roman"/>
              </w:rPr>
            </w:pPr>
            <w:r w:rsidRPr="00307700">
              <w:rPr>
                <w:rFonts w:cs="Times New Roman"/>
              </w:rPr>
              <w:t>0,01%</w:t>
            </w:r>
          </w:p>
        </w:tc>
      </w:tr>
      <w:tr w:rsidR="0039749C" w:rsidRPr="00307700" w14:paraId="51BC5590"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39D353" w14:textId="77777777" w:rsidR="0039749C" w:rsidRPr="00307700" w:rsidRDefault="0039749C" w:rsidP="0039749C">
            <w:pPr>
              <w:pStyle w:val="1fffb"/>
              <w:rPr>
                <w:rFonts w:cs="Times New Roman"/>
              </w:rPr>
            </w:pPr>
            <w:r w:rsidRPr="00307700">
              <w:rPr>
                <w:rFonts w:cs="Times New Roman"/>
              </w:rPr>
              <w:t>Сумма надбавки, руб</w:t>
            </w:r>
          </w:p>
        </w:tc>
        <w:tc>
          <w:tcPr>
            <w:tcW w:w="318" w:type="pct"/>
            <w:tcBorders>
              <w:top w:val="nil"/>
              <w:left w:val="nil"/>
              <w:bottom w:val="single" w:sz="4" w:space="0" w:color="auto"/>
              <w:right w:val="single" w:sz="4" w:space="0" w:color="auto"/>
            </w:tcBorders>
            <w:shd w:val="clear" w:color="auto" w:fill="auto"/>
            <w:noWrap/>
            <w:vAlign w:val="center"/>
            <w:hideMark/>
          </w:tcPr>
          <w:p w14:paraId="466D199A"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627C0BEC"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4BE25AEA"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45C6985A"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6ECF8A43"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2AF816D1"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0A9007C0"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52861097"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7C374166"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6ED4F05F"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7A165256"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4561A7C0" w14:textId="77777777" w:rsidR="0039749C" w:rsidRPr="00307700" w:rsidRDefault="0039749C" w:rsidP="0039749C">
            <w:pPr>
              <w:pStyle w:val="1fffb"/>
              <w:rPr>
                <w:rFonts w:cs="Times New Roman"/>
              </w:rPr>
            </w:pPr>
            <w:r w:rsidRPr="00307700">
              <w:rPr>
                <w:rFonts w:cs="Times New Roman"/>
              </w:rPr>
              <w:t>100000,00</w:t>
            </w:r>
          </w:p>
        </w:tc>
        <w:tc>
          <w:tcPr>
            <w:tcW w:w="318" w:type="pct"/>
            <w:tcBorders>
              <w:top w:val="nil"/>
              <w:left w:val="nil"/>
              <w:bottom w:val="single" w:sz="4" w:space="0" w:color="auto"/>
              <w:right w:val="single" w:sz="4" w:space="0" w:color="auto"/>
            </w:tcBorders>
            <w:shd w:val="clear" w:color="auto" w:fill="auto"/>
            <w:noWrap/>
            <w:vAlign w:val="center"/>
            <w:hideMark/>
          </w:tcPr>
          <w:p w14:paraId="4E6D49FD" w14:textId="77777777" w:rsidR="0039749C" w:rsidRPr="00307700" w:rsidRDefault="0039749C" w:rsidP="0039749C">
            <w:pPr>
              <w:pStyle w:val="1fffb"/>
              <w:rPr>
                <w:rFonts w:cs="Times New Roman"/>
              </w:rPr>
            </w:pPr>
            <w:r w:rsidRPr="00307700">
              <w:rPr>
                <w:rFonts w:cs="Times New Roman"/>
              </w:rPr>
              <w:t>100000,00</w:t>
            </w:r>
          </w:p>
        </w:tc>
      </w:tr>
      <w:tr w:rsidR="0039749C" w:rsidRPr="00307700" w14:paraId="56FC4BA5"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412B494F" w14:textId="77777777" w:rsidR="0039749C" w:rsidRPr="00307700" w:rsidRDefault="0039749C" w:rsidP="0039749C">
            <w:pPr>
              <w:pStyle w:val="1fffb"/>
              <w:rPr>
                <w:rFonts w:cs="Times New Roman"/>
              </w:rPr>
            </w:pPr>
            <w:r w:rsidRPr="00307700">
              <w:rPr>
                <w:rFonts w:cs="Times New Roman"/>
              </w:rPr>
              <w:t>Тарифы с учетом 60% капитальных вложений в мероприятия, руб/Гкал</w:t>
            </w:r>
          </w:p>
        </w:tc>
        <w:tc>
          <w:tcPr>
            <w:tcW w:w="436" w:type="pct"/>
            <w:tcBorders>
              <w:top w:val="nil"/>
              <w:left w:val="nil"/>
              <w:bottom w:val="single" w:sz="4" w:space="0" w:color="auto"/>
              <w:right w:val="single" w:sz="4" w:space="0" w:color="auto"/>
            </w:tcBorders>
            <w:shd w:val="clear" w:color="000000" w:fill="FFFFFF"/>
            <w:vAlign w:val="center"/>
            <w:hideMark/>
          </w:tcPr>
          <w:p w14:paraId="34A826EE" w14:textId="77777777" w:rsidR="0039749C" w:rsidRPr="00307700" w:rsidRDefault="0039749C" w:rsidP="0039749C">
            <w:pPr>
              <w:pStyle w:val="1fffb"/>
              <w:rPr>
                <w:rFonts w:cs="Times New Roman"/>
              </w:rPr>
            </w:pPr>
            <w:r w:rsidRPr="00307700">
              <w:rPr>
                <w:rFonts w:cs="Times New Roman"/>
              </w:rPr>
              <w:t>01.01-31.06</w:t>
            </w:r>
          </w:p>
        </w:tc>
        <w:tc>
          <w:tcPr>
            <w:tcW w:w="318" w:type="pct"/>
            <w:tcBorders>
              <w:top w:val="nil"/>
              <w:left w:val="nil"/>
              <w:bottom w:val="single" w:sz="4" w:space="0" w:color="auto"/>
              <w:right w:val="single" w:sz="4" w:space="0" w:color="auto"/>
            </w:tcBorders>
            <w:shd w:val="clear" w:color="auto" w:fill="auto"/>
            <w:vAlign w:val="center"/>
            <w:hideMark/>
          </w:tcPr>
          <w:p w14:paraId="31EA3A06" w14:textId="77777777" w:rsidR="0039749C" w:rsidRPr="00307700" w:rsidRDefault="0039749C" w:rsidP="0039749C">
            <w:pPr>
              <w:pStyle w:val="1fffb"/>
              <w:rPr>
                <w:rFonts w:cs="Times New Roman"/>
              </w:rPr>
            </w:pPr>
            <w:r w:rsidRPr="00307700">
              <w:rPr>
                <w:rFonts w:cs="Times New Roman"/>
              </w:rPr>
              <w:t>4550,30</w:t>
            </w:r>
          </w:p>
        </w:tc>
        <w:tc>
          <w:tcPr>
            <w:tcW w:w="318" w:type="pct"/>
            <w:tcBorders>
              <w:top w:val="nil"/>
              <w:left w:val="nil"/>
              <w:bottom w:val="single" w:sz="4" w:space="0" w:color="auto"/>
              <w:right w:val="single" w:sz="4" w:space="0" w:color="auto"/>
            </w:tcBorders>
            <w:shd w:val="clear" w:color="auto" w:fill="auto"/>
            <w:vAlign w:val="center"/>
            <w:hideMark/>
          </w:tcPr>
          <w:p w14:paraId="01C0CF8D" w14:textId="77777777" w:rsidR="0039749C" w:rsidRPr="00307700" w:rsidRDefault="0039749C" w:rsidP="0039749C">
            <w:pPr>
              <w:pStyle w:val="1fffb"/>
              <w:rPr>
                <w:rFonts w:cs="Times New Roman"/>
              </w:rPr>
            </w:pPr>
            <w:r w:rsidRPr="00307700">
              <w:rPr>
                <w:rFonts w:cs="Times New Roman"/>
              </w:rPr>
              <w:t>4644,78</w:t>
            </w:r>
          </w:p>
        </w:tc>
        <w:tc>
          <w:tcPr>
            <w:tcW w:w="318" w:type="pct"/>
            <w:tcBorders>
              <w:top w:val="nil"/>
              <w:left w:val="nil"/>
              <w:bottom w:val="single" w:sz="4" w:space="0" w:color="auto"/>
              <w:right w:val="single" w:sz="4" w:space="0" w:color="auto"/>
            </w:tcBorders>
            <w:shd w:val="clear" w:color="auto" w:fill="auto"/>
            <w:vAlign w:val="center"/>
            <w:hideMark/>
          </w:tcPr>
          <w:p w14:paraId="5CE6FFC1" w14:textId="77777777" w:rsidR="0039749C" w:rsidRPr="00307700" w:rsidRDefault="0039749C" w:rsidP="0039749C">
            <w:pPr>
              <w:pStyle w:val="1fffb"/>
              <w:rPr>
                <w:rFonts w:cs="Times New Roman"/>
              </w:rPr>
            </w:pPr>
            <w:r w:rsidRPr="00307700">
              <w:rPr>
                <w:rFonts w:cs="Times New Roman"/>
              </w:rPr>
              <w:t>4882,41</w:t>
            </w:r>
          </w:p>
        </w:tc>
        <w:tc>
          <w:tcPr>
            <w:tcW w:w="318" w:type="pct"/>
            <w:tcBorders>
              <w:top w:val="nil"/>
              <w:left w:val="nil"/>
              <w:bottom w:val="single" w:sz="4" w:space="0" w:color="auto"/>
              <w:right w:val="single" w:sz="4" w:space="0" w:color="auto"/>
            </w:tcBorders>
            <w:shd w:val="clear" w:color="auto" w:fill="auto"/>
            <w:vAlign w:val="center"/>
            <w:hideMark/>
          </w:tcPr>
          <w:p w14:paraId="24EE7D69" w14:textId="77777777" w:rsidR="0039749C" w:rsidRPr="00307700" w:rsidRDefault="0039749C" w:rsidP="0039749C">
            <w:pPr>
              <w:pStyle w:val="1fffb"/>
              <w:rPr>
                <w:rFonts w:cs="Times New Roman"/>
              </w:rPr>
            </w:pPr>
            <w:r w:rsidRPr="00307700">
              <w:rPr>
                <w:rFonts w:cs="Times New Roman"/>
              </w:rPr>
              <w:t>5132,06</w:t>
            </w:r>
          </w:p>
        </w:tc>
        <w:tc>
          <w:tcPr>
            <w:tcW w:w="318" w:type="pct"/>
            <w:tcBorders>
              <w:top w:val="nil"/>
              <w:left w:val="nil"/>
              <w:bottom w:val="single" w:sz="4" w:space="0" w:color="auto"/>
              <w:right w:val="single" w:sz="4" w:space="0" w:color="auto"/>
            </w:tcBorders>
            <w:shd w:val="clear" w:color="auto" w:fill="auto"/>
            <w:vAlign w:val="center"/>
            <w:hideMark/>
          </w:tcPr>
          <w:p w14:paraId="6C4DFE02" w14:textId="77777777" w:rsidR="0039749C" w:rsidRPr="00307700" w:rsidRDefault="0039749C" w:rsidP="0039749C">
            <w:pPr>
              <w:pStyle w:val="1fffb"/>
              <w:rPr>
                <w:rFonts w:cs="Times New Roman"/>
              </w:rPr>
            </w:pPr>
            <w:r w:rsidRPr="00307700">
              <w:rPr>
                <w:rFonts w:cs="Times New Roman"/>
              </w:rPr>
              <w:t>5394,34</w:t>
            </w:r>
          </w:p>
        </w:tc>
        <w:tc>
          <w:tcPr>
            <w:tcW w:w="318" w:type="pct"/>
            <w:tcBorders>
              <w:top w:val="nil"/>
              <w:left w:val="nil"/>
              <w:bottom w:val="single" w:sz="4" w:space="0" w:color="auto"/>
              <w:right w:val="single" w:sz="4" w:space="0" w:color="auto"/>
            </w:tcBorders>
            <w:shd w:val="clear" w:color="auto" w:fill="auto"/>
            <w:vAlign w:val="center"/>
            <w:hideMark/>
          </w:tcPr>
          <w:p w14:paraId="07167CE7" w14:textId="77777777" w:rsidR="0039749C" w:rsidRPr="00307700" w:rsidRDefault="0039749C" w:rsidP="0039749C">
            <w:pPr>
              <w:pStyle w:val="1fffb"/>
              <w:rPr>
                <w:rFonts w:cs="Times New Roman"/>
              </w:rPr>
            </w:pPr>
            <w:r w:rsidRPr="00307700">
              <w:rPr>
                <w:rFonts w:cs="Times New Roman"/>
              </w:rPr>
              <w:t>5669,90</w:t>
            </w:r>
          </w:p>
        </w:tc>
        <w:tc>
          <w:tcPr>
            <w:tcW w:w="318" w:type="pct"/>
            <w:tcBorders>
              <w:top w:val="nil"/>
              <w:left w:val="nil"/>
              <w:bottom w:val="single" w:sz="4" w:space="0" w:color="auto"/>
              <w:right w:val="single" w:sz="4" w:space="0" w:color="auto"/>
            </w:tcBorders>
            <w:shd w:val="clear" w:color="auto" w:fill="auto"/>
            <w:vAlign w:val="center"/>
            <w:hideMark/>
          </w:tcPr>
          <w:p w14:paraId="04C26C3C" w14:textId="77777777" w:rsidR="0039749C" w:rsidRPr="00307700" w:rsidRDefault="0039749C" w:rsidP="0039749C">
            <w:pPr>
              <w:pStyle w:val="1fffb"/>
              <w:rPr>
                <w:rFonts w:cs="Times New Roman"/>
              </w:rPr>
            </w:pPr>
            <w:r w:rsidRPr="00307700">
              <w:rPr>
                <w:rFonts w:cs="Times New Roman"/>
              </w:rPr>
              <w:t>5959,40</w:t>
            </w:r>
          </w:p>
        </w:tc>
        <w:tc>
          <w:tcPr>
            <w:tcW w:w="318" w:type="pct"/>
            <w:tcBorders>
              <w:top w:val="nil"/>
              <w:left w:val="nil"/>
              <w:bottom w:val="single" w:sz="4" w:space="0" w:color="auto"/>
              <w:right w:val="single" w:sz="4" w:space="0" w:color="auto"/>
            </w:tcBorders>
            <w:shd w:val="clear" w:color="auto" w:fill="auto"/>
            <w:vAlign w:val="center"/>
            <w:hideMark/>
          </w:tcPr>
          <w:p w14:paraId="31BEE3C2" w14:textId="77777777" w:rsidR="0039749C" w:rsidRPr="00307700" w:rsidRDefault="0039749C" w:rsidP="0039749C">
            <w:pPr>
              <w:pStyle w:val="1fffb"/>
              <w:rPr>
                <w:rFonts w:cs="Times New Roman"/>
              </w:rPr>
            </w:pPr>
            <w:r w:rsidRPr="00307700">
              <w:rPr>
                <w:rFonts w:cs="Times New Roman"/>
              </w:rPr>
              <w:t>6263,54</w:t>
            </w:r>
          </w:p>
        </w:tc>
        <w:tc>
          <w:tcPr>
            <w:tcW w:w="318" w:type="pct"/>
            <w:tcBorders>
              <w:top w:val="nil"/>
              <w:left w:val="nil"/>
              <w:bottom w:val="single" w:sz="4" w:space="0" w:color="auto"/>
              <w:right w:val="single" w:sz="4" w:space="0" w:color="auto"/>
            </w:tcBorders>
            <w:shd w:val="clear" w:color="auto" w:fill="auto"/>
            <w:vAlign w:val="center"/>
            <w:hideMark/>
          </w:tcPr>
          <w:p w14:paraId="03345888" w14:textId="77777777" w:rsidR="0039749C" w:rsidRPr="00307700" w:rsidRDefault="0039749C" w:rsidP="0039749C">
            <w:pPr>
              <w:pStyle w:val="1fffb"/>
              <w:rPr>
                <w:rFonts w:cs="Times New Roman"/>
              </w:rPr>
            </w:pPr>
            <w:r w:rsidRPr="00307700">
              <w:rPr>
                <w:rFonts w:cs="Times New Roman"/>
              </w:rPr>
              <w:t>6583,08</w:t>
            </w:r>
          </w:p>
        </w:tc>
        <w:tc>
          <w:tcPr>
            <w:tcW w:w="318" w:type="pct"/>
            <w:tcBorders>
              <w:top w:val="nil"/>
              <w:left w:val="nil"/>
              <w:bottom w:val="single" w:sz="4" w:space="0" w:color="auto"/>
              <w:right w:val="single" w:sz="4" w:space="0" w:color="auto"/>
            </w:tcBorders>
            <w:shd w:val="clear" w:color="auto" w:fill="auto"/>
            <w:vAlign w:val="center"/>
            <w:hideMark/>
          </w:tcPr>
          <w:p w14:paraId="0A34FEB9" w14:textId="77777777" w:rsidR="0039749C" w:rsidRPr="00307700" w:rsidRDefault="0039749C" w:rsidP="0039749C">
            <w:pPr>
              <w:pStyle w:val="1fffb"/>
              <w:rPr>
                <w:rFonts w:cs="Times New Roman"/>
              </w:rPr>
            </w:pPr>
            <w:r w:rsidRPr="00307700">
              <w:rPr>
                <w:rFonts w:cs="Times New Roman"/>
              </w:rPr>
              <w:t>6918,79</w:t>
            </w:r>
          </w:p>
        </w:tc>
        <w:tc>
          <w:tcPr>
            <w:tcW w:w="318" w:type="pct"/>
            <w:tcBorders>
              <w:top w:val="nil"/>
              <w:left w:val="nil"/>
              <w:bottom w:val="single" w:sz="4" w:space="0" w:color="auto"/>
              <w:right w:val="single" w:sz="4" w:space="0" w:color="auto"/>
            </w:tcBorders>
            <w:shd w:val="clear" w:color="auto" w:fill="auto"/>
            <w:vAlign w:val="center"/>
            <w:hideMark/>
          </w:tcPr>
          <w:p w14:paraId="2E1CC438" w14:textId="77777777" w:rsidR="0039749C" w:rsidRPr="00307700" w:rsidRDefault="0039749C" w:rsidP="0039749C">
            <w:pPr>
              <w:pStyle w:val="1fffb"/>
              <w:rPr>
                <w:rFonts w:cs="Times New Roman"/>
              </w:rPr>
            </w:pPr>
            <w:r w:rsidRPr="00307700">
              <w:rPr>
                <w:rFonts w:cs="Times New Roman"/>
              </w:rPr>
              <w:t>7271,48</w:t>
            </w:r>
          </w:p>
        </w:tc>
        <w:tc>
          <w:tcPr>
            <w:tcW w:w="318" w:type="pct"/>
            <w:tcBorders>
              <w:top w:val="nil"/>
              <w:left w:val="nil"/>
              <w:bottom w:val="single" w:sz="4" w:space="0" w:color="auto"/>
              <w:right w:val="single" w:sz="4" w:space="0" w:color="auto"/>
            </w:tcBorders>
            <w:shd w:val="clear" w:color="auto" w:fill="auto"/>
            <w:vAlign w:val="center"/>
            <w:hideMark/>
          </w:tcPr>
          <w:p w14:paraId="20A06DFB" w14:textId="77777777" w:rsidR="0039749C" w:rsidRPr="00307700" w:rsidRDefault="0039749C" w:rsidP="0039749C">
            <w:pPr>
              <w:pStyle w:val="1fffb"/>
              <w:rPr>
                <w:rFonts w:cs="Times New Roman"/>
              </w:rPr>
            </w:pPr>
            <w:r w:rsidRPr="00307700">
              <w:rPr>
                <w:rFonts w:cs="Times New Roman"/>
              </w:rPr>
              <w:t>7642,02</w:t>
            </w:r>
          </w:p>
        </w:tc>
        <w:tc>
          <w:tcPr>
            <w:tcW w:w="318" w:type="pct"/>
            <w:tcBorders>
              <w:top w:val="nil"/>
              <w:left w:val="nil"/>
              <w:bottom w:val="single" w:sz="4" w:space="0" w:color="auto"/>
              <w:right w:val="single" w:sz="4" w:space="0" w:color="auto"/>
            </w:tcBorders>
            <w:shd w:val="clear" w:color="auto" w:fill="auto"/>
            <w:vAlign w:val="center"/>
            <w:hideMark/>
          </w:tcPr>
          <w:p w14:paraId="45A7F204" w14:textId="77777777" w:rsidR="0039749C" w:rsidRPr="00307700" w:rsidRDefault="0039749C" w:rsidP="0039749C">
            <w:pPr>
              <w:pStyle w:val="1fffb"/>
              <w:rPr>
                <w:rFonts w:cs="Times New Roman"/>
              </w:rPr>
            </w:pPr>
            <w:r w:rsidRPr="00307700">
              <w:rPr>
                <w:rFonts w:cs="Times New Roman"/>
              </w:rPr>
              <w:t>8031,31</w:t>
            </w:r>
          </w:p>
        </w:tc>
      </w:tr>
      <w:tr w:rsidR="0039749C" w:rsidRPr="00307700" w14:paraId="1F9318A0"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27EEE657" w14:textId="5FE4734F" w:rsidR="0039749C" w:rsidRPr="00307700" w:rsidRDefault="0039749C" w:rsidP="0039749C">
            <w:pPr>
              <w:pStyle w:val="1fffb"/>
              <w:rPr>
                <w:rFonts w:cs="Times New Roman"/>
              </w:rPr>
            </w:pPr>
          </w:p>
        </w:tc>
        <w:tc>
          <w:tcPr>
            <w:tcW w:w="436" w:type="pct"/>
            <w:tcBorders>
              <w:top w:val="nil"/>
              <w:left w:val="nil"/>
              <w:bottom w:val="single" w:sz="4" w:space="0" w:color="auto"/>
              <w:right w:val="single" w:sz="4" w:space="0" w:color="auto"/>
            </w:tcBorders>
            <w:shd w:val="clear" w:color="000000" w:fill="FFFFFF"/>
            <w:vAlign w:val="center"/>
            <w:hideMark/>
          </w:tcPr>
          <w:p w14:paraId="13075294" w14:textId="77777777" w:rsidR="0039749C" w:rsidRPr="00307700" w:rsidRDefault="0039749C" w:rsidP="0039749C">
            <w:pPr>
              <w:pStyle w:val="1fffb"/>
              <w:rPr>
                <w:rFonts w:cs="Times New Roman"/>
              </w:rPr>
            </w:pPr>
            <w:r w:rsidRPr="00307700">
              <w:rPr>
                <w:rFonts w:cs="Times New Roman"/>
              </w:rPr>
              <w:t>01.07-31.12</w:t>
            </w:r>
          </w:p>
        </w:tc>
        <w:tc>
          <w:tcPr>
            <w:tcW w:w="318" w:type="pct"/>
            <w:tcBorders>
              <w:top w:val="nil"/>
              <w:left w:val="nil"/>
              <w:bottom w:val="single" w:sz="4" w:space="0" w:color="auto"/>
              <w:right w:val="single" w:sz="4" w:space="0" w:color="auto"/>
            </w:tcBorders>
            <w:shd w:val="clear" w:color="auto" w:fill="auto"/>
            <w:vAlign w:val="center"/>
            <w:hideMark/>
          </w:tcPr>
          <w:p w14:paraId="1AF7A95F" w14:textId="77777777" w:rsidR="0039749C" w:rsidRPr="00307700" w:rsidRDefault="0039749C" w:rsidP="0039749C">
            <w:pPr>
              <w:pStyle w:val="1fffb"/>
              <w:rPr>
                <w:rFonts w:cs="Times New Roman"/>
              </w:rPr>
            </w:pPr>
            <w:r w:rsidRPr="00307700">
              <w:rPr>
                <w:rFonts w:cs="Times New Roman"/>
              </w:rPr>
              <w:t>4553,70</w:t>
            </w:r>
          </w:p>
        </w:tc>
        <w:tc>
          <w:tcPr>
            <w:tcW w:w="318" w:type="pct"/>
            <w:tcBorders>
              <w:top w:val="nil"/>
              <w:left w:val="nil"/>
              <w:bottom w:val="single" w:sz="4" w:space="0" w:color="auto"/>
              <w:right w:val="single" w:sz="4" w:space="0" w:color="auto"/>
            </w:tcBorders>
            <w:shd w:val="clear" w:color="auto" w:fill="auto"/>
            <w:vAlign w:val="center"/>
            <w:hideMark/>
          </w:tcPr>
          <w:p w14:paraId="2A295E6E" w14:textId="77777777" w:rsidR="0039749C" w:rsidRPr="00307700" w:rsidRDefault="0039749C" w:rsidP="0039749C">
            <w:pPr>
              <w:pStyle w:val="1fffb"/>
              <w:rPr>
                <w:rFonts w:cs="Times New Roman"/>
              </w:rPr>
            </w:pPr>
            <w:r w:rsidRPr="00307700">
              <w:rPr>
                <w:rFonts w:cs="Times New Roman"/>
              </w:rPr>
              <w:t>4786,67</w:t>
            </w:r>
          </w:p>
        </w:tc>
        <w:tc>
          <w:tcPr>
            <w:tcW w:w="318" w:type="pct"/>
            <w:tcBorders>
              <w:top w:val="nil"/>
              <w:left w:val="nil"/>
              <w:bottom w:val="single" w:sz="4" w:space="0" w:color="auto"/>
              <w:right w:val="single" w:sz="4" w:space="0" w:color="auto"/>
            </w:tcBorders>
            <w:shd w:val="clear" w:color="auto" w:fill="auto"/>
            <w:vAlign w:val="center"/>
            <w:hideMark/>
          </w:tcPr>
          <w:p w14:paraId="10186F4A" w14:textId="77777777" w:rsidR="0039749C" w:rsidRPr="00307700" w:rsidRDefault="0039749C" w:rsidP="0039749C">
            <w:pPr>
              <w:pStyle w:val="1fffb"/>
              <w:rPr>
                <w:rFonts w:cs="Times New Roman"/>
              </w:rPr>
            </w:pPr>
            <w:r w:rsidRPr="00307700">
              <w:rPr>
                <w:rFonts w:cs="Times New Roman"/>
              </w:rPr>
              <w:t>5031,43</w:t>
            </w:r>
          </w:p>
        </w:tc>
        <w:tc>
          <w:tcPr>
            <w:tcW w:w="318" w:type="pct"/>
            <w:tcBorders>
              <w:top w:val="nil"/>
              <w:left w:val="nil"/>
              <w:bottom w:val="single" w:sz="4" w:space="0" w:color="auto"/>
              <w:right w:val="single" w:sz="4" w:space="0" w:color="auto"/>
            </w:tcBorders>
            <w:shd w:val="clear" w:color="auto" w:fill="auto"/>
            <w:vAlign w:val="center"/>
            <w:hideMark/>
          </w:tcPr>
          <w:p w14:paraId="14722EBF" w14:textId="77777777" w:rsidR="0039749C" w:rsidRPr="00307700" w:rsidRDefault="0039749C" w:rsidP="0039749C">
            <w:pPr>
              <w:pStyle w:val="1fffb"/>
              <w:rPr>
                <w:rFonts w:cs="Times New Roman"/>
              </w:rPr>
            </w:pPr>
            <w:r w:rsidRPr="00307700">
              <w:rPr>
                <w:rFonts w:cs="Times New Roman"/>
              </w:rPr>
              <w:t>5288,57</w:t>
            </w:r>
          </w:p>
        </w:tc>
        <w:tc>
          <w:tcPr>
            <w:tcW w:w="318" w:type="pct"/>
            <w:tcBorders>
              <w:top w:val="nil"/>
              <w:left w:val="nil"/>
              <w:bottom w:val="single" w:sz="4" w:space="0" w:color="auto"/>
              <w:right w:val="single" w:sz="4" w:space="0" w:color="auto"/>
            </w:tcBorders>
            <w:shd w:val="clear" w:color="auto" w:fill="auto"/>
            <w:vAlign w:val="center"/>
            <w:hideMark/>
          </w:tcPr>
          <w:p w14:paraId="7B780616" w14:textId="77777777" w:rsidR="0039749C" w:rsidRPr="00307700" w:rsidRDefault="0039749C" w:rsidP="0039749C">
            <w:pPr>
              <w:pStyle w:val="1fffb"/>
              <w:rPr>
                <w:rFonts w:cs="Times New Roman"/>
              </w:rPr>
            </w:pPr>
            <w:r w:rsidRPr="00307700">
              <w:rPr>
                <w:rFonts w:cs="Times New Roman"/>
              </w:rPr>
              <w:t>5558,72</w:t>
            </w:r>
          </w:p>
        </w:tc>
        <w:tc>
          <w:tcPr>
            <w:tcW w:w="318" w:type="pct"/>
            <w:tcBorders>
              <w:top w:val="nil"/>
              <w:left w:val="nil"/>
              <w:bottom w:val="single" w:sz="4" w:space="0" w:color="auto"/>
              <w:right w:val="single" w:sz="4" w:space="0" w:color="auto"/>
            </w:tcBorders>
            <w:shd w:val="clear" w:color="auto" w:fill="auto"/>
            <w:vAlign w:val="center"/>
            <w:hideMark/>
          </w:tcPr>
          <w:p w14:paraId="468E7CBE" w14:textId="77777777" w:rsidR="0039749C" w:rsidRPr="00307700" w:rsidRDefault="0039749C" w:rsidP="0039749C">
            <w:pPr>
              <w:pStyle w:val="1fffb"/>
              <w:rPr>
                <w:rFonts w:cs="Times New Roman"/>
              </w:rPr>
            </w:pPr>
            <w:r w:rsidRPr="00307700">
              <w:rPr>
                <w:rFonts w:cs="Times New Roman"/>
              </w:rPr>
              <w:t>5842,55</w:t>
            </w:r>
          </w:p>
        </w:tc>
        <w:tc>
          <w:tcPr>
            <w:tcW w:w="318" w:type="pct"/>
            <w:tcBorders>
              <w:top w:val="nil"/>
              <w:left w:val="nil"/>
              <w:bottom w:val="single" w:sz="4" w:space="0" w:color="auto"/>
              <w:right w:val="single" w:sz="4" w:space="0" w:color="auto"/>
            </w:tcBorders>
            <w:shd w:val="clear" w:color="auto" w:fill="auto"/>
            <w:vAlign w:val="center"/>
            <w:hideMark/>
          </w:tcPr>
          <w:p w14:paraId="63545D83" w14:textId="77777777" w:rsidR="0039749C" w:rsidRPr="00307700" w:rsidRDefault="0039749C" w:rsidP="0039749C">
            <w:pPr>
              <w:pStyle w:val="1fffb"/>
              <w:rPr>
                <w:rFonts w:cs="Times New Roman"/>
              </w:rPr>
            </w:pPr>
            <w:r w:rsidRPr="00307700">
              <w:rPr>
                <w:rFonts w:cs="Times New Roman"/>
              </w:rPr>
              <w:t>6140,73</w:t>
            </w:r>
          </w:p>
        </w:tc>
        <w:tc>
          <w:tcPr>
            <w:tcW w:w="318" w:type="pct"/>
            <w:tcBorders>
              <w:top w:val="nil"/>
              <w:left w:val="nil"/>
              <w:bottom w:val="single" w:sz="4" w:space="0" w:color="auto"/>
              <w:right w:val="single" w:sz="4" w:space="0" w:color="auto"/>
            </w:tcBorders>
            <w:shd w:val="clear" w:color="auto" w:fill="auto"/>
            <w:vAlign w:val="center"/>
            <w:hideMark/>
          </w:tcPr>
          <w:p w14:paraId="36945849" w14:textId="77777777" w:rsidR="0039749C" w:rsidRPr="00307700" w:rsidRDefault="0039749C" w:rsidP="0039749C">
            <w:pPr>
              <w:pStyle w:val="1fffb"/>
              <w:rPr>
                <w:rFonts w:cs="Times New Roman"/>
              </w:rPr>
            </w:pPr>
            <w:r w:rsidRPr="00307700">
              <w:rPr>
                <w:rFonts w:cs="Times New Roman"/>
              </w:rPr>
              <w:t>6454,00</w:t>
            </w:r>
          </w:p>
        </w:tc>
        <w:tc>
          <w:tcPr>
            <w:tcW w:w="318" w:type="pct"/>
            <w:tcBorders>
              <w:top w:val="nil"/>
              <w:left w:val="nil"/>
              <w:bottom w:val="single" w:sz="4" w:space="0" w:color="auto"/>
              <w:right w:val="single" w:sz="4" w:space="0" w:color="auto"/>
            </w:tcBorders>
            <w:shd w:val="clear" w:color="auto" w:fill="auto"/>
            <w:vAlign w:val="center"/>
            <w:hideMark/>
          </w:tcPr>
          <w:p w14:paraId="740BBF5C" w14:textId="77777777" w:rsidR="0039749C" w:rsidRPr="00307700" w:rsidRDefault="0039749C" w:rsidP="0039749C">
            <w:pPr>
              <w:pStyle w:val="1fffb"/>
              <w:rPr>
                <w:rFonts w:cs="Times New Roman"/>
              </w:rPr>
            </w:pPr>
            <w:r w:rsidRPr="00307700">
              <w:rPr>
                <w:rFonts w:cs="Times New Roman"/>
              </w:rPr>
              <w:t>6783,12</w:t>
            </w:r>
          </w:p>
        </w:tc>
        <w:tc>
          <w:tcPr>
            <w:tcW w:w="318" w:type="pct"/>
            <w:tcBorders>
              <w:top w:val="nil"/>
              <w:left w:val="nil"/>
              <w:bottom w:val="single" w:sz="4" w:space="0" w:color="auto"/>
              <w:right w:val="single" w:sz="4" w:space="0" w:color="auto"/>
            </w:tcBorders>
            <w:shd w:val="clear" w:color="auto" w:fill="auto"/>
            <w:vAlign w:val="center"/>
            <w:hideMark/>
          </w:tcPr>
          <w:p w14:paraId="01B91A45" w14:textId="77777777" w:rsidR="0039749C" w:rsidRPr="00307700" w:rsidRDefault="0039749C" w:rsidP="0039749C">
            <w:pPr>
              <w:pStyle w:val="1fffb"/>
              <w:rPr>
                <w:rFonts w:cs="Times New Roman"/>
              </w:rPr>
            </w:pPr>
            <w:r w:rsidRPr="00307700">
              <w:rPr>
                <w:rFonts w:cs="Times New Roman"/>
              </w:rPr>
              <w:t>7128,90</w:t>
            </w:r>
          </w:p>
        </w:tc>
        <w:tc>
          <w:tcPr>
            <w:tcW w:w="318" w:type="pct"/>
            <w:tcBorders>
              <w:top w:val="nil"/>
              <w:left w:val="nil"/>
              <w:bottom w:val="single" w:sz="4" w:space="0" w:color="auto"/>
              <w:right w:val="single" w:sz="4" w:space="0" w:color="auto"/>
            </w:tcBorders>
            <w:shd w:val="clear" w:color="auto" w:fill="auto"/>
            <w:vAlign w:val="center"/>
            <w:hideMark/>
          </w:tcPr>
          <w:p w14:paraId="353187A2" w14:textId="77777777" w:rsidR="0039749C" w:rsidRPr="00307700" w:rsidRDefault="0039749C" w:rsidP="0039749C">
            <w:pPr>
              <w:pStyle w:val="1fffb"/>
              <w:rPr>
                <w:rFonts w:cs="Times New Roman"/>
              </w:rPr>
            </w:pPr>
            <w:r w:rsidRPr="00307700">
              <w:rPr>
                <w:rFonts w:cs="Times New Roman"/>
              </w:rPr>
              <w:t>7492,18</w:t>
            </w:r>
          </w:p>
        </w:tc>
        <w:tc>
          <w:tcPr>
            <w:tcW w:w="318" w:type="pct"/>
            <w:tcBorders>
              <w:top w:val="nil"/>
              <w:left w:val="nil"/>
              <w:bottom w:val="single" w:sz="4" w:space="0" w:color="auto"/>
              <w:right w:val="single" w:sz="4" w:space="0" w:color="auto"/>
            </w:tcBorders>
            <w:shd w:val="clear" w:color="auto" w:fill="auto"/>
            <w:vAlign w:val="center"/>
            <w:hideMark/>
          </w:tcPr>
          <w:p w14:paraId="482D1F08" w14:textId="77777777" w:rsidR="0039749C" w:rsidRPr="00307700" w:rsidRDefault="0039749C" w:rsidP="0039749C">
            <w:pPr>
              <w:pStyle w:val="1fffb"/>
              <w:rPr>
                <w:rFonts w:cs="Times New Roman"/>
              </w:rPr>
            </w:pPr>
            <w:r w:rsidRPr="00307700">
              <w:rPr>
                <w:rFonts w:cs="Times New Roman"/>
              </w:rPr>
              <w:t>7873,83</w:t>
            </w:r>
          </w:p>
        </w:tc>
        <w:tc>
          <w:tcPr>
            <w:tcW w:w="318" w:type="pct"/>
            <w:tcBorders>
              <w:top w:val="nil"/>
              <w:left w:val="nil"/>
              <w:bottom w:val="single" w:sz="4" w:space="0" w:color="auto"/>
              <w:right w:val="single" w:sz="4" w:space="0" w:color="auto"/>
            </w:tcBorders>
            <w:shd w:val="clear" w:color="auto" w:fill="auto"/>
            <w:vAlign w:val="center"/>
            <w:hideMark/>
          </w:tcPr>
          <w:p w14:paraId="060C43D6" w14:textId="77777777" w:rsidR="0039749C" w:rsidRPr="00307700" w:rsidRDefault="0039749C" w:rsidP="0039749C">
            <w:pPr>
              <w:pStyle w:val="1fffb"/>
              <w:rPr>
                <w:rFonts w:cs="Times New Roman"/>
              </w:rPr>
            </w:pPr>
            <w:r w:rsidRPr="00307700">
              <w:rPr>
                <w:rFonts w:cs="Times New Roman"/>
              </w:rPr>
              <w:t>8274,80</w:t>
            </w:r>
          </w:p>
        </w:tc>
      </w:tr>
      <w:tr w:rsidR="0039749C" w:rsidRPr="00307700" w14:paraId="7C5B4F71"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46839" w14:textId="77777777" w:rsidR="0039749C" w:rsidRPr="00307700" w:rsidRDefault="0039749C" w:rsidP="0039749C">
            <w:pPr>
              <w:pStyle w:val="1fffb"/>
              <w:rPr>
                <w:rFonts w:cs="Times New Roman"/>
              </w:rPr>
            </w:pPr>
            <w:r w:rsidRPr="00307700">
              <w:rPr>
                <w:rFonts w:cs="Times New Roman"/>
              </w:rPr>
              <w:t>Размер надбавки, руб./Гкал</w:t>
            </w:r>
          </w:p>
        </w:tc>
        <w:tc>
          <w:tcPr>
            <w:tcW w:w="318" w:type="pct"/>
            <w:tcBorders>
              <w:top w:val="nil"/>
              <w:left w:val="nil"/>
              <w:bottom w:val="single" w:sz="4" w:space="0" w:color="auto"/>
              <w:right w:val="single" w:sz="4" w:space="0" w:color="auto"/>
            </w:tcBorders>
            <w:shd w:val="clear" w:color="auto" w:fill="auto"/>
            <w:noWrap/>
            <w:vAlign w:val="center"/>
            <w:hideMark/>
          </w:tcPr>
          <w:p w14:paraId="34BF3217"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25F17EF7"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3CA07EB5"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7429A956"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7D52424C"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57C659C4"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6F6E8D4A"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7F2F4EF5"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54F50F9A"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586477DC"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215728DC"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27C75604" w14:textId="77777777" w:rsidR="0039749C" w:rsidRPr="00307700" w:rsidRDefault="0039749C" w:rsidP="0039749C">
            <w:pPr>
              <w:pStyle w:val="1fffb"/>
              <w:rPr>
                <w:rFonts w:cs="Times New Roman"/>
              </w:rPr>
            </w:pPr>
            <w:r w:rsidRPr="00307700">
              <w:rPr>
                <w:rFonts w:cs="Times New Roman"/>
              </w:rPr>
              <w:t>2,55</w:t>
            </w:r>
          </w:p>
        </w:tc>
        <w:tc>
          <w:tcPr>
            <w:tcW w:w="318" w:type="pct"/>
            <w:tcBorders>
              <w:top w:val="nil"/>
              <w:left w:val="nil"/>
              <w:bottom w:val="single" w:sz="4" w:space="0" w:color="auto"/>
              <w:right w:val="single" w:sz="4" w:space="0" w:color="auto"/>
            </w:tcBorders>
            <w:shd w:val="clear" w:color="auto" w:fill="auto"/>
            <w:noWrap/>
            <w:vAlign w:val="center"/>
            <w:hideMark/>
          </w:tcPr>
          <w:p w14:paraId="253BA5FB" w14:textId="77777777" w:rsidR="0039749C" w:rsidRPr="00307700" w:rsidRDefault="0039749C" w:rsidP="0039749C">
            <w:pPr>
              <w:pStyle w:val="1fffb"/>
              <w:rPr>
                <w:rFonts w:cs="Times New Roman"/>
              </w:rPr>
            </w:pPr>
            <w:r w:rsidRPr="00307700">
              <w:rPr>
                <w:rFonts w:cs="Times New Roman"/>
              </w:rPr>
              <w:t>2,55</w:t>
            </w:r>
          </w:p>
        </w:tc>
      </w:tr>
      <w:tr w:rsidR="0039749C" w:rsidRPr="00307700" w14:paraId="43F5E28F"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3AA45" w14:textId="77777777" w:rsidR="0039749C" w:rsidRPr="00307700" w:rsidRDefault="0039749C" w:rsidP="0039749C">
            <w:pPr>
              <w:pStyle w:val="1fffb"/>
              <w:rPr>
                <w:rFonts w:cs="Times New Roman"/>
              </w:rPr>
            </w:pPr>
            <w:r w:rsidRPr="00307700">
              <w:rPr>
                <w:rFonts w:cs="Times New Roman"/>
              </w:rPr>
              <w:t>Размер надбавки, %.</w:t>
            </w:r>
          </w:p>
        </w:tc>
        <w:tc>
          <w:tcPr>
            <w:tcW w:w="318" w:type="pct"/>
            <w:tcBorders>
              <w:top w:val="nil"/>
              <w:left w:val="nil"/>
              <w:bottom w:val="single" w:sz="4" w:space="0" w:color="auto"/>
              <w:right w:val="single" w:sz="4" w:space="0" w:color="auto"/>
            </w:tcBorders>
            <w:shd w:val="clear" w:color="auto" w:fill="auto"/>
            <w:noWrap/>
            <w:vAlign w:val="center"/>
            <w:hideMark/>
          </w:tcPr>
          <w:p w14:paraId="65A7FB98"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786BF0F3"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60078858"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1C0691BB"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43116CC7"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0E86F0D4"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69D1A305"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2A67E4E3"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6EC4ABC8"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09FF1743"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1A2C25B5"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2AAF455B" w14:textId="77777777" w:rsidR="0039749C" w:rsidRPr="00307700" w:rsidRDefault="0039749C" w:rsidP="0039749C">
            <w:pPr>
              <w:pStyle w:val="1fffb"/>
              <w:rPr>
                <w:rFonts w:cs="Times New Roman"/>
              </w:rPr>
            </w:pPr>
            <w:r w:rsidRPr="00307700">
              <w:rPr>
                <w:rFonts w:cs="Times New Roman"/>
              </w:rPr>
              <w:t>0,02%</w:t>
            </w:r>
          </w:p>
        </w:tc>
        <w:tc>
          <w:tcPr>
            <w:tcW w:w="318" w:type="pct"/>
            <w:tcBorders>
              <w:top w:val="nil"/>
              <w:left w:val="nil"/>
              <w:bottom w:val="single" w:sz="4" w:space="0" w:color="auto"/>
              <w:right w:val="single" w:sz="4" w:space="0" w:color="auto"/>
            </w:tcBorders>
            <w:shd w:val="clear" w:color="auto" w:fill="auto"/>
            <w:noWrap/>
            <w:vAlign w:val="center"/>
            <w:hideMark/>
          </w:tcPr>
          <w:p w14:paraId="21047B2B" w14:textId="77777777" w:rsidR="0039749C" w:rsidRPr="00307700" w:rsidRDefault="0039749C" w:rsidP="0039749C">
            <w:pPr>
              <w:pStyle w:val="1fffb"/>
              <w:rPr>
                <w:rFonts w:cs="Times New Roman"/>
              </w:rPr>
            </w:pPr>
            <w:r w:rsidRPr="00307700">
              <w:rPr>
                <w:rFonts w:cs="Times New Roman"/>
              </w:rPr>
              <w:t>0,02%</w:t>
            </w:r>
          </w:p>
        </w:tc>
      </w:tr>
      <w:tr w:rsidR="0039749C" w:rsidRPr="00307700" w14:paraId="1F796C6C"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15BCB" w14:textId="77777777" w:rsidR="0039749C" w:rsidRPr="00307700" w:rsidRDefault="0039749C" w:rsidP="0039749C">
            <w:pPr>
              <w:pStyle w:val="1fffb"/>
              <w:rPr>
                <w:rFonts w:cs="Times New Roman"/>
              </w:rPr>
            </w:pPr>
            <w:r w:rsidRPr="00307700">
              <w:rPr>
                <w:rFonts w:cs="Times New Roman"/>
              </w:rPr>
              <w:t>Сумма надбавки, руб</w:t>
            </w:r>
          </w:p>
        </w:tc>
        <w:tc>
          <w:tcPr>
            <w:tcW w:w="318" w:type="pct"/>
            <w:tcBorders>
              <w:top w:val="nil"/>
              <w:left w:val="nil"/>
              <w:bottom w:val="single" w:sz="4" w:space="0" w:color="auto"/>
              <w:right w:val="single" w:sz="4" w:space="0" w:color="auto"/>
            </w:tcBorders>
            <w:shd w:val="clear" w:color="auto" w:fill="auto"/>
            <w:noWrap/>
            <w:vAlign w:val="center"/>
            <w:hideMark/>
          </w:tcPr>
          <w:p w14:paraId="0E2B5E67"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30D15F39"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6B3EE452"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66CA1D17"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72CAEC92"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6DE2887C"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269AE92C"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1FEFF4A9"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5389A94C"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6330A166"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5BACA942"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09E635B3" w14:textId="77777777" w:rsidR="0039749C" w:rsidRPr="00307700" w:rsidRDefault="0039749C" w:rsidP="0039749C">
            <w:pPr>
              <w:pStyle w:val="1fffb"/>
              <w:rPr>
                <w:rFonts w:cs="Times New Roman"/>
              </w:rPr>
            </w:pPr>
            <w:r w:rsidRPr="00307700">
              <w:rPr>
                <w:rFonts w:cs="Times New Roman"/>
              </w:rPr>
              <w:t>300000,00</w:t>
            </w:r>
          </w:p>
        </w:tc>
        <w:tc>
          <w:tcPr>
            <w:tcW w:w="318" w:type="pct"/>
            <w:tcBorders>
              <w:top w:val="nil"/>
              <w:left w:val="nil"/>
              <w:bottom w:val="single" w:sz="4" w:space="0" w:color="auto"/>
              <w:right w:val="single" w:sz="4" w:space="0" w:color="auto"/>
            </w:tcBorders>
            <w:shd w:val="clear" w:color="auto" w:fill="auto"/>
            <w:noWrap/>
            <w:vAlign w:val="center"/>
            <w:hideMark/>
          </w:tcPr>
          <w:p w14:paraId="5FA6DD02" w14:textId="77777777" w:rsidR="0039749C" w:rsidRPr="00307700" w:rsidRDefault="0039749C" w:rsidP="0039749C">
            <w:pPr>
              <w:pStyle w:val="1fffb"/>
              <w:rPr>
                <w:rFonts w:cs="Times New Roman"/>
              </w:rPr>
            </w:pPr>
            <w:r w:rsidRPr="00307700">
              <w:rPr>
                <w:rFonts w:cs="Times New Roman"/>
              </w:rPr>
              <w:t>300000,00</w:t>
            </w:r>
          </w:p>
        </w:tc>
      </w:tr>
      <w:tr w:rsidR="0039749C" w:rsidRPr="00307700" w14:paraId="0EDC7447"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104124C8" w14:textId="77777777" w:rsidR="0039749C" w:rsidRPr="00307700" w:rsidRDefault="0039749C" w:rsidP="0039749C">
            <w:pPr>
              <w:pStyle w:val="1fffb"/>
              <w:rPr>
                <w:rFonts w:cs="Times New Roman"/>
              </w:rPr>
            </w:pPr>
            <w:r w:rsidRPr="00307700">
              <w:rPr>
                <w:rFonts w:cs="Times New Roman"/>
              </w:rPr>
              <w:t>Тарифы с учетом 100% капитальных вложений в мероприятия, руб/Гкал</w:t>
            </w:r>
          </w:p>
        </w:tc>
        <w:tc>
          <w:tcPr>
            <w:tcW w:w="436" w:type="pct"/>
            <w:tcBorders>
              <w:top w:val="nil"/>
              <w:left w:val="nil"/>
              <w:bottom w:val="single" w:sz="4" w:space="0" w:color="auto"/>
              <w:right w:val="single" w:sz="4" w:space="0" w:color="auto"/>
            </w:tcBorders>
            <w:shd w:val="clear" w:color="000000" w:fill="FFFFFF"/>
            <w:vAlign w:val="center"/>
            <w:hideMark/>
          </w:tcPr>
          <w:p w14:paraId="2E2CD351" w14:textId="77777777" w:rsidR="0039749C" w:rsidRPr="00307700" w:rsidRDefault="0039749C" w:rsidP="0039749C">
            <w:pPr>
              <w:pStyle w:val="1fffb"/>
              <w:rPr>
                <w:rFonts w:cs="Times New Roman"/>
              </w:rPr>
            </w:pPr>
            <w:r w:rsidRPr="00307700">
              <w:rPr>
                <w:rFonts w:cs="Times New Roman"/>
              </w:rPr>
              <w:t>01.01-31.06</w:t>
            </w:r>
          </w:p>
        </w:tc>
        <w:tc>
          <w:tcPr>
            <w:tcW w:w="318" w:type="pct"/>
            <w:tcBorders>
              <w:top w:val="nil"/>
              <w:left w:val="nil"/>
              <w:bottom w:val="single" w:sz="4" w:space="0" w:color="auto"/>
              <w:right w:val="single" w:sz="4" w:space="0" w:color="auto"/>
            </w:tcBorders>
            <w:shd w:val="clear" w:color="auto" w:fill="auto"/>
            <w:vAlign w:val="center"/>
            <w:hideMark/>
          </w:tcPr>
          <w:p w14:paraId="08B388EB" w14:textId="77777777" w:rsidR="0039749C" w:rsidRPr="00307700" w:rsidRDefault="0039749C" w:rsidP="0039749C">
            <w:pPr>
              <w:pStyle w:val="1fffb"/>
              <w:rPr>
                <w:rFonts w:cs="Times New Roman"/>
              </w:rPr>
            </w:pPr>
            <w:r w:rsidRPr="00307700">
              <w:rPr>
                <w:rFonts w:cs="Times New Roman"/>
              </w:rPr>
              <w:t>4550,30</w:t>
            </w:r>
          </w:p>
        </w:tc>
        <w:tc>
          <w:tcPr>
            <w:tcW w:w="318" w:type="pct"/>
            <w:tcBorders>
              <w:top w:val="nil"/>
              <w:left w:val="nil"/>
              <w:bottom w:val="single" w:sz="4" w:space="0" w:color="auto"/>
              <w:right w:val="single" w:sz="4" w:space="0" w:color="auto"/>
            </w:tcBorders>
            <w:shd w:val="clear" w:color="auto" w:fill="auto"/>
            <w:vAlign w:val="center"/>
            <w:hideMark/>
          </w:tcPr>
          <w:p w14:paraId="6A986594" w14:textId="77777777" w:rsidR="0039749C" w:rsidRPr="00307700" w:rsidRDefault="0039749C" w:rsidP="0039749C">
            <w:pPr>
              <w:pStyle w:val="1fffb"/>
              <w:rPr>
                <w:rFonts w:cs="Times New Roman"/>
              </w:rPr>
            </w:pPr>
            <w:r w:rsidRPr="00307700">
              <w:rPr>
                <w:rFonts w:cs="Times New Roman"/>
              </w:rPr>
              <w:t>4649,11</w:t>
            </w:r>
          </w:p>
        </w:tc>
        <w:tc>
          <w:tcPr>
            <w:tcW w:w="318" w:type="pct"/>
            <w:tcBorders>
              <w:top w:val="nil"/>
              <w:left w:val="nil"/>
              <w:bottom w:val="single" w:sz="4" w:space="0" w:color="auto"/>
              <w:right w:val="single" w:sz="4" w:space="0" w:color="auto"/>
            </w:tcBorders>
            <w:shd w:val="clear" w:color="auto" w:fill="auto"/>
            <w:vAlign w:val="center"/>
            <w:hideMark/>
          </w:tcPr>
          <w:p w14:paraId="737DC02B" w14:textId="77777777" w:rsidR="0039749C" w:rsidRPr="00307700" w:rsidRDefault="0039749C" w:rsidP="0039749C">
            <w:pPr>
              <w:pStyle w:val="1fffb"/>
              <w:rPr>
                <w:rFonts w:cs="Times New Roman"/>
              </w:rPr>
            </w:pPr>
            <w:r w:rsidRPr="00307700">
              <w:rPr>
                <w:rFonts w:cs="Times New Roman"/>
              </w:rPr>
              <w:t>4888,70</w:t>
            </w:r>
          </w:p>
        </w:tc>
        <w:tc>
          <w:tcPr>
            <w:tcW w:w="318" w:type="pct"/>
            <w:tcBorders>
              <w:top w:val="nil"/>
              <w:left w:val="nil"/>
              <w:bottom w:val="single" w:sz="4" w:space="0" w:color="auto"/>
              <w:right w:val="single" w:sz="4" w:space="0" w:color="auto"/>
            </w:tcBorders>
            <w:shd w:val="clear" w:color="auto" w:fill="auto"/>
            <w:vAlign w:val="center"/>
            <w:hideMark/>
          </w:tcPr>
          <w:p w14:paraId="3A4236EB" w14:textId="77777777" w:rsidR="0039749C" w:rsidRPr="00307700" w:rsidRDefault="0039749C" w:rsidP="0039749C">
            <w:pPr>
              <w:pStyle w:val="1fffb"/>
              <w:rPr>
                <w:rFonts w:cs="Times New Roman"/>
              </w:rPr>
            </w:pPr>
            <w:r w:rsidRPr="00307700">
              <w:rPr>
                <w:rFonts w:cs="Times New Roman"/>
              </w:rPr>
              <w:t>5140,40</w:t>
            </w:r>
          </w:p>
        </w:tc>
        <w:tc>
          <w:tcPr>
            <w:tcW w:w="318" w:type="pct"/>
            <w:tcBorders>
              <w:top w:val="nil"/>
              <w:left w:val="nil"/>
              <w:bottom w:val="single" w:sz="4" w:space="0" w:color="auto"/>
              <w:right w:val="single" w:sz="4" w:space="0" w:color="auto"/>
            </w:tcBorders>
            <w:shd w:val="clear" w:color="auto" w:fill="auto"/>
            <w:vAlign w:val="center"/>
            <w:hideMark/>
          </w:tcPr>
          <w:p w14:paraId="1941B49C" w14:textId="77777777" w:rsidR="0039749C" w:rsidRPr="00307700" w:rsidRDefault="0039749C" w:rsidP="0039749C">
            <w:pPr>
              <w:pStyle w:val="1fffb"/>
              <w:rPr>
                <w:rFonts w:cs="Times New Roman"/>
              </w:rPr>
            </w:pPr>
            <w:r w:rsidRPr="00307700">
              <w:rPr>
                <w:rFonts w:cs="Times New Roman"/>
              </w:rPr>
              <w:t>5404,84</w:t>
            </w:r>
          </w:p>
        </w:tc>
        <w:tc>
          <w:tcPr>
            <w:tcW w:w="318" w:type="pct"/>
            <w:tcBorders>
              <w:top w:val="nil"/>
              <w:left w:val="nil"/>
              <w:bottom w:val="single" w:sz="4" w:space="0" w:color="auto"/>
              <w:right w:val="single" w:sz="4" w:space="0" w:color="auto"/>
            </w:tcBorders>
            <w:shd w:val="clear" w:color="auto" w:fill="auto"/>
            <w:vAlign w:val="center"/>
            <w:hideMark/>
          </w:tcPr>
          <w:p w14:paraId="08BA72FB" w14:textId="77777777" w:rsidR="0039749C" w:rsidRPr="00307700" w:rsidRDefault="0039749C" w:rsidP="0039749C">
            <w:pPr>
              <w:pStyle w:val="1fffb"/>
              <w:rPr>
                <w:rFonts w:cs="Times New Roman"/>
              </w:rPr>
            </w:pPr>
            <w:r w:rsidRPr="00307700">
              <w:rPr>
                <w:rFonts w:cs="Times New Roman"/>
              </w:rPr>
              <w:t>5682,66</w:t>
            </w:r>
          </w:p>
        </w:tc>
        <w:tc>
          <w:tcPr>
            <w:tcW w:w="318" w:type="pct"/>
            <w:tcBorders>
              <w:top w:val="nil"/>
              <w:left w:val="nil"/>
              <w:bottom w:val="single" w:sz="4" w:space="0" w:color="auto"/>
              <w:right w:val="single" w:sz="4" w:space="0" w:color="auto"/>
            </w:tcBorders>
            <w:shd w:val="clear" w:color="auto" w:fill="auto"/>
            <w:vAlign w:val="center"/>
            <w:hideMark/>
          </w:tcPr>
          <w:p w14:paraId="73D9C466" w14:textId="77777777" w:rsidR="0039749C" w:rsidRPr="00307700" w:rsidRDefault="0039749C" w:rsidP="0039749C">
            <w:pPr>
              <w:pStyle w:val="1fffb"/>
              <w:rPr>
                <w:rFonts w:cs="Times New Roman"/>
              </w:rPr>
            </w:pPr>
            <w:r w:rsidRPr="00307700">
              <w:rPr>
                <w:rFonts w:cs="Times New Roman"/>
              </w:rPr>
              <w:t>5974,54</w:t>
            </w:r>
          </w:p>
        </w:tc>
        <w:tc>
          <w:tcPr>
            <w:tcW w:w="318" w:type="pct"/>
            <w:tcBorders>
              <w:top w:val="nil"/>
              <w:left w:val="nil"/>
              <w:bottom w:val="single" w:sz="4" w:space="0" w:color="auto"/>
              <w:right w:val="single" w:sz="4" w:space="0" w:color="auto"/>
            </w:tcBorders>
            <w:shd w:val="clear" w:color="auto" w:fill="auto"/>
            <w:vAlign w:val="center"/>
            <w:hideMark/>
          </w:tcPr>
          <w:p w14:paraId="04506642" w14:textId="77777777" w:rsidR="0039749C" w:rsidRPr="00307700" w:rsidRDefault="0039749C" w:rsidP="0039749C">
            <w:pPr>
              <w:pStyle w:val="1fffb"/>
              <w:rPr>
                <w:rFonts w:cs="Times New Roman"/>
              </w:rPr>
            </w:pPr>
            <w:r w:rsidRPr="00307700">
              <w:rPr>
                <w:rFonts w:cs="Times New Roman"/>
              </w:rPr>
              <w:t>6281,19</w:t>
            </w:r>
          </w:p>
        </w:tc>
        <w:tc>
          <w:tcPr>
            <w:tcW w:w="318" w:type="pct"/>
            <w:tcBorders>
              <w:top w:val="nil"/>
              <w:left w:val="nil"/>
              <w:bottom w:val="single" w:sz="4" w:space="0" w:color="auto"/>
              <w:right w:val="single" w:sz="4" w:space="0" w:color="auto"/>
            </w:tcBorders>
            <w:shd w:val="clear" w:color="auto" w:fill="auto"/>
            <w:vAlign w:val="center"/>
            <w:hideMark/>
          </w:tcPr>
          <w:p w14:paraId="1B6FA65B" w14:textId="77777777" w:rsidR="0039749C" w:rsidRPr="00307700" w:rsidRDefault="0039749C" w:rsidP="0039749C">
            <w:pPr>
              <w:pStyle w:val="1fffb"/>
              <w:rPr>
                <w:rFonts w:cs="Times New Roman"/>
              </w:rPr>
            </w:pPr>
            <w:r w:rsidRPr="00307700">
              <w:rPr>
                <w:rFonts w:cs="Times New Roman"/>
              </w:rPr>
              <w:t>6603,36</w:t>
            </w:r>
          </w:p>
        </w:tc>
        <w:tc>
          <w:tcPr>
            <w:tcW w:w="318" w:type="pct"/>
            <w:tcBorders>
              <w:top w:val="nil"/>
              <w:left w:val="nil"/>
              <w:bottom w:val="single" w:sz="4" w:space="0" w:color="auto"/>
              <w:right w:val="single" w:sz="4" w:space="0" w:color="auto"/>
            </w:tcBorders>
            <w:shd w:val="clear" w:color="auto" w:fill="auto"/>
            <w:vAlign w:val="center"/>
            <w:hideMark/>
          </w:tcPr>
          <w:p w14:paraId="254DA343" w14:textId="77777777" w:rsidR="0039749C" w:rsidRPr="00307700" w:rsidRDefault="0039749C" w:rsidP="0039749C">
            <w:pPr>
              <w:pStyle w:val="1fffb"/>
              <w:rPr>
                <w:rFonts w:cs="Times New Roman"/>
              </w:rPr>
            </w:pPr>
            <w:r w:rsidRPr="00307700">
              <w:rPr>
                <w:rFonts w:cs="Times New Roman"/>
              </w:rPr>
              <w:t>6941,83</w:t>
            </w:r>
          </w:p>
        </w:tc>
        <w:tc>
          <w:tcPr>
            <w:tcW w:w="318" w:type="pct"/>
            <w:tcBorders>
              <w:top w:val="nil"/>
              <w:left w:val="nil"/>
              <w:bottom w:val="single" w:sz="4" w:space="0" w:color="auto"/>
              <w:right w:val="single" w:sz="4" w:space="0" w:color="auto"/>
            </w:tcBorders>
            <w:shd w:val="clear" w:color="auto" w:fill="auto"/>
            <w:vAlign w:val="center"/>
            <w:hideMark/>
          </w:tcPr>
          <w:p w14:paraId="2E7D0FA4" w14:textId="77777777" w:rsidR="0039749C" w:rsidRPr="00307700" w:rsidRDefault="0039749C" w:rsidP="0039749C">
            <w:pPr>
              <w:pStyle w:val="1fffb"/>
              <w:rPr>
                <w:rFonts w:cs="Times New Roman"/>
              </w:rPr>
            </w:pPr>
            <w:r w:rsidRPr="00307700">
              <w:rPr>
                <w:rFonts w:cs="Times New Roman"/>
              </w:rPr>
              <w:t>7297,42</w:t>
            </w:r>
          </w:p>
        </w:tc>
        <w:tc>
          <w:tcPr>
            <w:tcW w:w="318" w:type="pct"/>
            <w:tcBorders>
              <w:top w:val="nil"/>
              <w:left w:val="nil"/>
              <w:bottom w:val="single" w:sz="4" w:space="0" w:color="auto"/>
              <w:right w:val="single" w:sz="4" w:space="0" w:color="auto"/>
            </w:tcBorders>
            <w:shd w:val="clear" w:color="auto" w:fill="auto"/>
            <w:vAlign w:val="center"/>
            <w:hideMark/>
          </w:tcPr>
          <w:p w14:paraId="0ECDD94D" w14:textId="77777777" w:rsidR="0039749C" w:rsidRPr="00307700" w:rsidRDefault="0039749C" w:rsidP="0039749C">
            <w:pPr>
              <w:pStyle w:val="1fffb"/>
              <w:rPr>
                <w:rFonts w:cs="Times New Roman"/>
              </w:rPr>
            </w:pPr>
            <w:r w:rsidRPr="00307700">
              <w:rPr>
                <w:rFonts w:cs="Times New Roman"/>
              </w:rPr>
              <w:t>7671,01</w:t>
            </w:r>
          </w:p>
        </w:tc>
        <w:tc>
          <w:tcPr>
            <w:tcW w:w="318" w:type="pct"/>
            <w:tcBorders>
              <w:top w:val="nil"/>
              <w:left w:val="nil"/>
              <w:bottom w:val="single" w:sz="4" w:space="0" w:color="auto"/>
              <w:right w:val="single" w:sz="4" w:space="0" w:color="auto"/>
            </w:tcBorders>
            <w:shd w:val="clear" w:color="auto" w:fill="auto"/>
            <w:vAlign w:val="center"/>
            <w:hideMark/>
          </w:tcPr>
          <w:p w14:paraId="0A1626D5" w14:textId="77777777" w:rsidR="0039749C" w:rsidRPr="00307700" w:rsidRDefault="0039749C" w:rsidP="0039749C">
            <w:pPr>
              <w:pStyle w:val="1fffb"/>
              <w:rPr>
                <w:rFonts w:cs="Times New Roman"/>
              </w:rPr>
            </w:pPr>
            <w:r w:rsidRPr="00307700">
              <w:rPr>
                <w:rFonts w:cs="Times New Roman"/>
              </w:rPr>
              <w:t>8063,50</w:t>
            </w:r>
          </w:p>
        </w:tc>
      </w:tr>
      <w:tr w:rsidR="0039749C" w:rsidRPr="00307700" w14:paraId="789D6E24" w14:textId="77777777" w:rsidTr="0039749C">
        <w:trPr>
          <w:trHeight w:val="20"/>
        </w:trPr>
        <w:tc>
          <w:tcPr>
            <w:tcW w:w="432" w:type="pct"/>
            <w:tcBorders>
              <w:top w:val="nil"/>
              <w:left w:val="single" w:sz="4" w:space="0" w:color="auto"/>
              <w:bottom w:val="single" w:sz="4" w:space="0" w:color="auto"/>
              <w:right w:val="single" w:sz="4" w:space="0" w:color="auto"/>
            </w:tcBorders>
            <w:shd w:val="clear" w:color="auto" w:fill="auto"/>
            <w:vAlign w:val="center"/>
            <w:hideMark/>
          </w:tcPr>
          <w:p w14:paraId="3A65726E" w14:textId="5A28986E" w:rsidR="0039749C" w:rsidRPr="00307700" w:rsidRDefault="0039749C" w:rsidP="0039749C">
            <w:pPr>
              <w:pStyle w:val="1fffb"/>
              <w:rPr>
                <w:rFonts w:cs="Times New Roman"/>
              </w:rPr>
            </w:pPr>
          </w:p>
        </w:tc>
        <w:tc>
          <w:tcPr>
            <w:tcW w:w="436" w:type="pct"/>
            <w:tcBorders>
              <w:top w:val="nil"/>
              <w:left w:val="nil"/>
              <w:bottom w:val="single" w:sz="4" w:space="0" w:color="auto"/>
              <w:right w:val="single" w:sz="4" w:space="0" w:color="auto"/>
            </w:tcBorders>
            <w:shd w:val="clear" w:color="000000" w:fill="FFFFFF"/>
            <w:vAlign w:val="center"/>
            <w:hideMark/>
          </w:tcPr>
          <w:p w14:paraId="60E3A6FF" w14:textId="77777777" w:rsidR="0039749C" w:rsidRPr="00307700" w:rsidRDefault="0039749C" w:rsidP="0039749C">
            <w:pPr>
              <w:pStyle w:val="1fffb"/>
              <w:rPr>
                <w:rFonts w:cs="Times New Roman"/>
              </w:rPr>
            </w:pPr>
            <w:r w:rsidRPr="00307700">
              <w:rPr>
                <w:rFonts w:cs="Times New Roman"/>
              </w:rPr>
              <w:t>01.07-31.12</w:t>
            </w:r>
          </w:p>
        </w:tc>
        <w:tc>
          <w:tcPr>
            <w:tcW w:w="318" w:type="pct"/>
            <w:tcBorders>
              <w:top w:val="nil"/>
              <w:left w:val="nil"/>
              <w:bottom w:val="single" w:sz="4" w:space="0" w:color="auto"/>
              <w:right w:val="single" w:sz="4" w:space="0" w:color="auto"/>
            </w:tcBorders>
            <w:shd w:val="clear" w:color="auto" w:fill="auto"/>
            <w:vAlign w:val="center"/>
            <w:hideMark/>
          </w:tcPr>
          <w:p w14:paraId="188A77F4" w14:textId="77777777" w:rsidR="0039749C" w:rsidRPr="00307700" w:rsidRDefault="0039749C" w:rsidP="0039749C">
            <w:pPr>
              <w:pStyle w:val="1fffb"/>
              <w:rPr>
                <w:rFonts w:cs="Times New Roman"/>
              </w:rPr>
            </w:pPr>
            <w:r w:rsidRPr="00307700">
              <w:rPr>
                <w:rFonts w:cs="Times New Roman"/>
              </w:rPr>
              <w:t>4557,96</w:t>
            </w:r>
          </w:p>
        </w:tc>
        <w:tc>
          <w:tcPr>
            <w:tcW w:w="318" w:type="pct"/>
            <w:tcBorders>
              <w:top w:val="nil"/>
              <w:left w:val="nil"/>
              <w:bottom w:val="single" w:sz="4" w:space="0" w:color="auto"/>
              <w:right w:val="single" w:sz="4" w:space="0" w:color="auto"/>
            </w:tcBorders>
            <w:shd w:val="clear" w:color="auto" w:fill="auto"/>
            <w:vAlign w:val="center"/>
            <w:hideMark/>
          </w:tcPr>
          <w:p w14:paraId="13289406" w14:textId="77777777" w:rsidR="0039749C" w:rsidRPr="00307700" w:rsidRDefault="0039749C" w:rsidP="0039749C">
            <w:pPr>
              <w:pStyle w:val="1fffb"/>
              <w:rPr>
                <w:rFonts w:cs="Times New Roman"/>
              </w:rPr>
            </w:pPr>
            <w:r w:rsidRPr="00307700">
              <w:rPr>
                <w:rFonts w:cs="Times New Roman"/>
              </w:rPr>
              <w:t>4792,84</w:t>
            </w:r>
          </w:p>
        </w:tc>
        <w:tc>
          <w:tcPr>
            <w:tcW w:w="318" w:type="pct"/>
            <w:tcBorders>
              <w:top w:val="nil"/>
              <w:left w:val="nil"/>
              <w:bottom w:val="single" w:sz="4" w:space="0" w:color="auto"/>
              <w:right w:val="single" w:sz="4" w:space="0" w:color="auto"/>
            </w:tcBorders>
            <w:shd w:val="clear" w:color="auto" w:fill="auto"/>
            <w:vAlign w:val="center"/>
            <w:hideMark/>
          </w:tcPr>
          <w:p w14:paraId="16C36F7E" w14:textId="77777777" w:rsidR="0039749C" w:rsidRPr="00307700" w:rsidRDefault="0039749C" w:rsidP="0039749C">
            <w:pPr>
              <w:pStyle w:val="1fffb"/>
              <w:rPr>
                <w:rFonts w:cs="Times New Roman"/>
              </w:rPr>
            </w:pPr>
            <w:r w:rsidRPr="00307700">
              <w:rPr>
                <w:rFonts w:cs="Times New Roman"/>
              </w:rPr>
              <w:t>5039,61</w:t>
            </w:r>
          </w:p>
        </w:tc>
        <w:tc>
          <w:tcPr>
            <w:tcW w:w="318" w:type="pct"/>
            <w:tcBorders>
              <w:top w:val="nil"/>
              <w:left w:val="nil"/>
              <w:bottom w:val="single" w:sz="4" w:space="0" w:color="auto"/>
              <w:right w:val="single" w:sz="4" w:space="0" w:color="auto"/>
            </w:tcBorders>
            <w:shd w:val="clear" w:color="auto" w:fill="auto"/>
            <w:vAlign w:val="center"/>
            <w:hideMark/>
          </w:tcPr>
          <w:p w14:paraId="6298E8EC" w14:textId="77777777" w:rsidR="0039749C" w:rsidRPr="00307700" w:rsidRDefault="0039749C" w:rsidP="0039749C">
            <w:pPr>
              <w:pStyle w:val="1fffb"/>
              <w:rPr>
                <w:rFonts w:cs="Times New Roman"/>
              </w:rPr>
            </w:pPr>
            <w:r w:rsidRPr="00307700">
              <w:rPr>
                <w:rFonts w:cs="Times New Roman"/>
              </w:rPr>
              <w:t>5298,87</w:t>
            </w:r>
          </w:p>
        </w:tc>
        <w:tc>
          <w:tcPr>
            <w:tcW w:w="318" w:type="pct"/>
            <w:tcBorders>
              <w:top w:val="nil"/>
              <w:left w:val="nil"/>
              <w:bottom w:val="single" w:sz="4" w:space="0" w:color="auto"/>
              <w:right w:val="single" w:sz="4" w:space="0" w:color="auto"/>
            </w:tcBorders>
            <w:shd w:val="clear" w:color="auto" w:fill="auto"/>
            <w:vAlign w:val="center"/>
            <w:hideMark/>
          </w:tcPr>
          <w:p w14:paraId="1F2C8FC3" w14:textId="77777777" w:rsidR="0039749C" w:rsidRPr="00307700" w:rsidRDefault="0039749C" w:rsidP="0039749C">
            <w:pPr>
              <w:pStyle w:val="1fffb"/>
              <w:rPr>
                <w:rFonts w:cs="Times New Roman"/>
              </w:rPr>
            </w:pPr>
            <w:r w:rsidRPr="00307700">
              <w:rPr>
                <w:rFonts w:cs="Times New Roman"/>
              </w:rPr>
              <w:t>5571,24</w:t>
            </w:r>
          </w:p>
        </w:tc>
        <w:tc>
          <w:tcPr>
            <w:tcW w:w="318" w:type="pct"/>
            <w:tcBorders>
              <w:top w:val="nil"/>
              <w:left w:val="nil"/>
              <w:bottom w:val="single" w:sz="4" w:space="0" w:color="auto"/>
              <w:right w:val="single" w:sz="4" w:space="0" w:color="auto"/>
            </w:tcBorders>
            <w:shd w:val="clear" w:color="auto" w:fill="auto"/>
            <w:vAlign w:val="center"/>
            <w:hideMark/>
          </w:tcPr>
          <w:p w14:paraId="0B93E025" w14:textId="77777777" w:rsidR="0039749C" w:rsidRPr="00307700" w:rsidRDefault="0039749C" w:rsidP="0039749C">
            <w:pPr>
              <w:pStyle w:val="1fffb"/>
              <w:rPr>
                <w:rFonts w:cs="Times New Roman"/>
              </w:rPr>
            </w:pPr>
            <w:r w:rsidRPr="00307700">
              <w:rPr>
                <w:rFonts w:cs="Times New Roman"/>
              </w:rPr>
              <w:t>5857,40</w:t>
            </w:r>
          </w:p>
        </w:tc>
        <w:tc>
          <w:tcPr>
            <w:tcW w:w="318" w:type="pct"/>
            <w:tcBorders>
              <w:top w:val="nil"/>
              <w:left w:val="nil"/>
              <w:bottom w:val="single" w:sz="4" w:space="0" w:color="auto"/>
              <w:right w:val="single" w:sz="4" w:space="0" w:color="auto"/>
            </w:tcBorders>
            <w:shd w:val="clear" w:color="auto" w:fill="auto"/>
            <w:vAlign w:val="center"/>
            <w:hideMark/>
          </w:tcPr>
          <w:p w14:paraId="430A96AD" w14:textId="77777777" w:rsidR="0039749C" w:rsidRPr="00307700" w:rsidRDefault="0039749C" w:rsidP="0039749C">
            <w:pPr>
              <w:pStyle w:val="1fffb"/>
              <w:rPr>
                <w:rFonts w:cs="Times New Roman"/>
              </w:rPr>
            </w:pPr>
            <w:r w:rsidRPr="00307700">
              <w:rPr>
                <w:rFonts w:cs="Times New Roman"/>
              </w:rPr>
              <w:t>6158,03</w:t>
            </w:r>
          </w:p>
        </w:tc>
        <w:tc>
          <w:tcPr>
            <w:tcW w:w="318" w:type="pct"/>
            <w:tcBorders>
              <w:top w:val="nil"/>
              <w:left w:val="nil"/>
              <w:bottom w:val="single" w:sz="4" w:space="0" w:color="auto"/>
              <w:right w:val="single" w:sz="4" w:space="0" w:color="auto"/>
            </w:tcBorders>
            <w:shd w:val="clear" w:color="auto" w:fill="auto"/>
            <w:vAlign w:val="center"/>
            <w:hideMark/>
          </w:tcPr>
          <w:p w14:paraId="08433D46" w14:textId="77777777" w:rsidR="0039749C" w:rsidRPr="00307700" w:rsidRDefault="0039749C" w:rsidP="0039749C">
            <w:pPr>
              <w:pStyle w:val="1fffb"/>
              <w:rPr>
                <w:rFonts w:cs="Times New Roman"/>
              </w:rPr>
            </w:pPr>
            <w:r w:rsidRPr="00307700">
              <w:rPr>
                <w:rFonts w:cs="Times New Roman"/>
              </w:rPr>
              <w:t>6473,88</w:t>
            </w:r>
          </w:p>
        </w:tc>
        <w:tc>
          <w:tcPr>
            <w:tcW w:w="318" w:type="pct"/>
            <w:tcBorders>
              <w:top w:val="nil"/>
              <w:left w:val="nil"/>
              <w:bottom w:val="single" w:sz="4" w:space="0" w:color="auto"/>
              <w:right w:val="single" w:sz="4" w:space="0" w:color="auto"/>
            </w:tcBorders>
            <w:shd w:val="clear" w:color="auto" w:fill="auto"/>
            <w:vAlign w:val="center"/>
            <w:hideMark/>
          </w:tcPr>
          <w:p w14:paraId="1692526A" w14:textId="77777777" w:rsidR="0039749C" w:rsidRPr="00307700" w:rsidRDefault="0039749C" w:rsidP="0039749C">
            <w:pPr>
              <w:pStyle w:val="1fffb"/>
              <w:rPr>
                <w:rFonts w:cs="Times New Roman"/>
              </w:rPr>
            </w:pPr>
            <w:r w:rsidRPr="00307700">
              <w:rPr>
                <w:rFonts w:cs="Times New Roman"/>
              </w:rPr>
              <w:t>6805,71</w:t>
            </w:r>
          </w:p>
        </w:tc>
        <w:tc>
          <w:tcPr>
            <w:tcW w:w="318" w:type="pct"/>
            <w:tcBorders>
              <w:top w:val="nil"/>
              <w:left w:val="nil"/>
              <w:bottom w:val="single" w:sz="4" w:space="0" w:color="auto"/>
              <w:right w:val="single" w:sz="4" w:space="0" w:color="auto"/>
            </w:tcBorders>
            <w:shd w:val="clear" w:color="auto" w:fill="auto"/>
            <w:vAlign w:val="center"/>
            <w:hideMark/>
          </w:tcPr>
          <w:p w14:paraId="067077E4" w14:textId="77777777" w:rsidR="0039749C" w:rsidRPr="00307700" w:rsidRDefault="0039749C" w:rsidP="0039749C">
            <w:pPr>
              <w:pStyle w:val="1fffb"/>
              <w:rPr>
                <w:rFonts w:cs="Times New Roman"/>
              </w:rPr>
            </w:pPr>
            <w:r w:rsidRPr="00307700">
              <w:rPr>
                <w:rFonts w:cs="Times New Roman"/>
              </w:rPr>
              <w:t>7154,33</w:t>
            </w:r>
          </w:p>
        </w:tc>
        <w:tc>
          <w:tcPr>
            <w:tcW w:w="318" w:type="pct"/>
            <w:tcBorders>
              <w:top w:val="nil"/>
              <w:left w:val="nil"/>
              <w:bottom w:val="single" w:sz="4" w:space="0" w:color="auto"/>
              <w:right w:val="single" w:sz="4" w:space="0" w:color="auto"/>
            </w:tcBorders>
            <w:shd w:val="clear" w:color="auto" w:fill="auto"/>
            <w:vAlign w:val="center"/>
            <w:hideMark/>
          </w:tcPr>
          <w:p w14:paraId="23B40EF7" w14:textId="77777777" w:rsidR="0039749C" w:rsidRPr="00307700" w:rsidRDefault="0039749C" w:rsidP="0039749C">
            <w:pPr>
              <w:pStyle w:val="1fffb"/>
              <w:rPr>
                <w:rFonts w:cs="Times New Roman"/>
              </w:rPr>
            </w:pPr>
            <w:r w:rsidRPr="00307700">
              <w:rPr>
                <w:rFonts w:cs="Times New Roman"/>
              </w:rPr>
              <w:t>7520,59</w:t>
            </w:r>
          </w:p>
        </w:tc>
        <w:tc>
          <w:tcPr>
            <w:tcW w:w="318" w:type="pct"/>
            <w:tcBorders>
              <w:top w:val="nil"/>
              <w:left w:val="nil"/>
              <w:bottom w:val="single" w:sz="4" w:space="0" w:color="auto"/>
              <w:right w:val="single" w:sz="4" w:space="0" w:color="auto"/>
            </w:tcBorders>
            <w:shd w:val="clear" w:color="auto" w:fill="auto"/>
            <w:vAlign w:val="center"/>
            <w:hideMark/>
          </w:tcPr>
          <w:p w14:paraId="4DAEE8DB" w14:textId="77777777" w:rsidR="0039749C" w:rsidRPr="00307700" w:rsidRDefault="0039749C" w:rsidP="0039749C">
            <w:pPr>
              <w:pStyle w:val="1fffb"/>
              <w:rPr>
                <w:rFonts w:cs="Times New Roman"/>
              </w:rPr>
            </w:pPr>
            <w:r w:rsidRPr="00307700">
              <w:rPr>
                <w:rFonts w:cs="Times New Roman"/>
              </w:rPr>
              <w:t>7905,39</w:t>
            </w:r>
          </w:p>
        </w:tc>
        <w:tc>
          <w:tcPr>
            <w:tcW w:w="318" w:type="pct"/>
            <w:tcBorders>
              <w:top w:val="nil"/>
              <w:left w:val="nil"/>
              <w:bottom w:val="single" w:sz="4" w:space="0" w:color="auto"/>
              <w:right w:val="single" w:sz="4" w:space="0" w:color="auto"/>
            </w:tcBorders>
            <w:shd w:val="clear" w:color="auto" w:fill="auto"/>
            <w:vAlign w:val="center"/>
            <w:hideMark/>
          </w:tcPr>
          <w:p w14:paraId="4A27EC34" w14:textId="77777777" w:rsidR="0039749C" w:rsidRPr="00307700" w:rsidRDefault="0039749C" w:rsidP="0039749C">
            <w:pPr>
              <w:pStyle w:val="1fffb"/>
              <w:rPr>
                <w:rFonts w:cs="Times New Roman"/>
              </w:rPr>
            </w:pPr>
            <w:r w:rsidRPr="00307700">
              <w:rPr>
                <w:rFonts w:cs="Times New Roman"/>
              </w:rPr>
              <w:t>8309,65</w:t>
            </w:r>
          </w:p>
        </w:tc>
      </w:tr>
      <w:tr w:rsidR="0039749C" w:rsidRPr="00307700" w14:paraId="6F4DFF29"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74075" w14:textId="77777777" w:rsidR="0039749C" w:rsidRPr="00307700" w:rsidRDefault="0039749C" w:rsidP="0039749C">
            <w:pPr>
              <w:pStyle w:val="1fffb"/>
              <w:rPr>
                <w:rFonts w:cs="Times New Roman"/>
              </w:rPr>
            </w:pPr>
            <w:r w:rsidRPr="00307700">
              <w:rPr>
                <w:rFonts w:cs="Times New Roman"/>
              </w:rPr>
              <w:t>Размер надбавки, руб./Гкал</w:t>
            </w:r>
          </w:p>
        </w:tc>
        <w:tc>
          <w:tcPr>
            <w:tcW w:w="318" w:type="pct"/>
            <w:tcBorders>
              <w:top w:val="nil"/>
              <w:left w:val="nil"/>
              <w:bottom w:val="single" w:sz="4" w:space="0" w:color="auto"/>
              <w:right w:val="single" w:sz="4" w:space="0" w:color="auto"/>
            </w:tcBorders>
            <w:shd w:val="clear" w:color="auto" w:fill="auto"/>
            <w:noWrap/>
            <w:vAlign w:val="center"/>
            <w:hideMark/>
          </w:tcPr>
          <w:p w14:paraId="27909934"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71522B6A"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7858854E"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76FEEEA7"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2D167D79"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52D847B9"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4E4469F6"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31A1CF78"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27A104EA"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67464213"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0D61AE2B"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7763643C" w14:textId="77777777" w:rsidR="0039749C" w:rsidRPr="00307700" w:rsidRDefault="0039749C" w:rsidP="0039749C">
            <w:pPr>
              <w:pStyle w:val="1fffb"/>
              <w:rPr>
                <w:rFonts w:cs="Times New Roman"/>
              </w:rPr>
            </w:pPr>
            <w:r w:rsidRPr="00307700">
              <w:rPr>
                <w:rFonts w:cs="Times New Roman"/>
              </w:rPr>
              <w:t>4,25</w:t>
            </w:r>
          </w:p>
        </w:tc>
        <w:tc>
          <w:tcPr>
            <w:tcW w:w="318" w:type="pct"/>
            <w:tcBorders>
              <w:top w:val="nil"/>
              <w:left w:val="nil"/>
              <w:bottom w:val="single" w:sz="4" w:space="0" w:color="auto"/>
              <w:right w:val="single" w:sz="4" w:space="0" w:color="auto"/>
            </w:tcBorders>
            <w:shd w:val="clear" w:color="auto" w:fill="auto"/>
            <w:noWrap/>
            <w:vAlign w:val="center"/>
            <w:hideMark/>
          </w:tcPr>
          <w:p w14:paraId="3B094FFA" w14:textId="77777777" w:rsidR="0039749C" w:rsidRPr="00307700" w:rsidRDefault="0039749C" w:rsidP="0039749C">
            <w:pPr>
              <w:pStyle w:val="1fffb"/>
              <w:rPr>
                <w:rFonts w:cs="Times New Roman"/>
              </w:rPr>
            </w:pPr>
            <w:r w:rsidRPr="00307700">
              <w:rPr>
                <w:rFonts w:cs="Times New Roman"/>
              </w:rPr>
              <w:t>4,25</w:t>
            </w:r>
          </w:p>
        </w:tc>
      </w:tr>
      <w:tr w:rsidR="0039749C" w:rsidRPr="00307700" w14:paraId="145D3A66"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2C3D4" w14:textId="77777777" w:rsidR="0039749C" w:rsidRPr="00307700" w:rsidRDefault="0039749C" w:rsidP="0039749C">
            <w:pPr>
              <w:pStyle w:val="1fffb"/>
              <w:rPr>
                <w:rFonts w:cs="Times New Roman"/>
              </w:rPr>
            </w:pPr>
            <w:r w:rsidRPr="00307700">
              <w:rPr>
                <w:rFonts w:cs="Times New Roman"/>
              </w:rPr>
              <w:t>Размер надбавки, %.</w:t>
            </w:r>
          </w:p>
        </w:tc>
        <w:tc>
          <w:tcPr>
            <w:tcW w:w="318" w:type="pct"/>
            <w:tcBorders>
              <w:top w:val="nil"/>
              <w:left w:val="nil"/>
              <w:bottom w:val="single" w:sz="4" w:space="0" w:color="auto"/>
              <w:right w:val="single" w:sz="4" w:space="0" w:color="auto"/>
            </w:tcBorders>
            <w:shd w:val="clear" w:color="auto" w:fill="auto"/>
            <w:noWrap/>
            <w:vAlign w:val="center"/>
            <w:hideMark/>
          </w:tcPr>
          <w:p w14:paraId="025F6048" w14:textId="77777777" w:rsidR="0039749C" w:rsidRPr="00307700" w:rsidRDefault="0039749C" w:rsidP="0039749C">
            <w:pPr>
              <w:pStyle w:val="1fffb"/>
              <w:rPr>
                <w:rFonts w:cs="Times New Roman"/>
              </w:rPr>
            </w:pPr>
            <w:r w:rsidRPr="00307700">
              <w:rPr>
                <w:rFonts w:cs="Times New Roman"/>
              </w:rPr>
              <w:t>0,05%</w:t>
            </w:r>
          </w:p>
        </w:tc>
        <w:tc>
          <w:tcPr>
            <w:tcW w:w="318" w:type="pct"/>
            <w:tcBorders>
              <w:top w:val="nil"/>
              <w:left w:val="nil"/>
              <w:bottom w:val="single" w:sz="4" w:space="0" w:color="auto"/>
              <w:right w:val="single" w:sz="4" w:space="0" w:color="auto"/>
            </w:tcBorders>
            <w:shd w:val="clear" w:color="auto" w:fill="auto"/>
            <w:noWrap/>
            <w:vAlign w:val="center"/>
            <w:hideMark/>
          </w:tcPr>
          <w:p w14:paraId="1FFD497B" w14:textId="77777777" w:rsidR="0039749C" w:rsidRPr="00307700" w:rsidRDefault="0039749C" w:rsidP="0039749C">
            <w:pPr>
              <w:pStyle w:val="1fffb"/>
              <w:rPr>
                <w:rFonts w:cs="Times New Roman"/>
              </w:rPr>
            </w:pPr>
            <w:r w:rsidRPr="00307700">
              <w:rPr>
                <w:rFonts w:cs="Times New Roman"/>
              </w:rPr>
              <w:t>0,05%</w:t>
            </w:r>
          </w:p>
        </w:tc>
        <w:tc>
          <w:tcPr>
            <w:tcW w:w="318" w:type="pct"/>
            <w:tcBorders>
              <w:top w:val="nil"/>
              <w:left w:val="nil"/>
              <w:bottom w:val="single" w:sz="4" w:space="0" w:color="auto"/>
              <w:right w:val="single" w:sz="4" w:space="0" w:color="auto"/>
            </w:tcBorders>
            <w:shd w:val="clear" w:color="auto" w:fill="auto"/>
            <w:noWrap/>
            <w:vAlign w:val="center"/>
            <w:hideMark/>
          </w:tcPr>
          <w:p w14:paraId="52F8A450" w14:textId="77777777" w:rsidR="0039749C" w:rsidRPr="00307700" w:rsidRDefault="0039749C" w:rsidP="0039749C">
            <w:pPr>
              <w:pStyle w:val="1fffb"/>
              <w:rPr>
                <w:rFonts w:cs="Times New Roman"/>
              </w:rPr>
            </w:pPr>
            <w:r w:rsidRPr="00307700">
              <w:rPr>
                <w:rFonts w:cs="Times New Roman"/>
              </w:rPr>
              <w:t>0,04%</w:t>
            </w:r>
          </w:p>
        </w:tc>
        <w:tc>
          <w:tcPr>
            <w:tcW w:w="318" w:type="pct"/>
            <w:tcBorders>
              <w:top w:val="nil"/>
              <w:left w:val="nil"/>
              <w:bottom w:val="single" w:sz="4" w:space="0" w:color="auto"/>
              <w:right w:val="single" w:sz="4" w:space="0" w:color="auto"/>
            </w:tcBorders>
            <w:shd w:val="clear" w:color="auto" w:fill="auto"/>
            <w:noWrap/>
            <w:vAlign w:val="center"/>
            <w:hideMark/>
          </w:tcPr>
          <w:p w14:paraId="27C47D7C" w14:textId="77777777" w:rsidR="0039749C" w:rsidRPr="00307700" w:rsidRDefault="0039749C" w:rsidP="0039749C">
            <w:pPr>
              <w:pStyle w:val="1fffb"/>
              <w:rPr>
                <w:rFonts w:cs="Times New Roman"/>
              </w:rPr>
            </w:pPr>
            <w:r w:rsidRPr="00307700">
              <w:rPr>
                <w:rFonts w:cs="Times New Roman"/>
              </w:rPr>
              <w:t>0,04%</w:t>
            </w:r>
          </w:p>
        </w:tc>
        <w:tc>
          <w:tcPr>
            <w:tcW w:w="318" w:type="pct"/>
            <w:tcBorders>
              <w:top w:val="nil"/>
              <w:left w:val="nil"/>
              <w:bottom w:val="single" w:sz="4" w:space="0" w:color="auto"/>
              <w:right w:val="single" w:sz="4" w:space="0" w:color="auto"/>
            </w:tcBorders>
            <w:shd w:val="clear" w:color="auto" w:fill="auto"/>
            <w:noWrap/>
            <w:vAlign w:val="center"/>
            <w:hideMark/>
          </w:tcPr>
          <w:p w14:paraId="380ED185" w14:textId="77777777" w:rsidR="0039749C" w:rsidRPr="00307700" w:rsidRDefault="0039749C" w:rsidP="0039749C">
            <w:pPr>
              <w:pStyle w:val="1fffb"/>
              <w:rPr>
                <w:rFonts w:cs="Times New Roman"/>
              </w:rPr>
            </w:pPr>
            <w:r w:rsidRPr="00307700">
              <w:rPr>
                <w:rFonts w:cs="Times New Roman"/>
              </w:rPr>
              <w:t>0,04%</w:t>
            </w:r>
          </w:p>
        </w:tc>
        <w:tc>
          <w:tcPr>
            <w:tcW w:w="318" w:type="pct"/>
            <w:tcBorders>
              <w:top w:val="nil"/>
              <w:left w:val="nil"/>
              <w:bottom w:val="single" w:sz="4" w:space="0" w:color="auto"/>
              <w:right w:val="single" w:sz="4" w:space="0" w:color="auto"/>
            </w:tcBorders>
            <w:shd w:val="clear" w:color="auto" w:fill="auto"/>
            <w:noWrap/>
            <w:vAlign w:val="center"/>
            <w:hideMark/>
          </w:tcPr>
          <w:p w14:paraId="2B889C22" w14:textId="77777777" w:rsidR="0039749C" w:rsidRPr="00307700" w:rsidRDefault="0039749C" w:rsidP="0039749C">
            <w:pPr>
              <w:pStyle w:val="1fffb"/>
              <w:rPr>
                <w:rFonts w:cs="Times New Roman"/>
              </w:rPr>
            </w:pPr>
            <w:r w:rsidRPr="00307700">
              <w:rPr>
                <w:rFonts w:cs="Times New Roman"/>
              </w:rPr>
              <w:t>0,04%</w:t>
            </w:r>
          </w:p>
        </w:tc>
        <w:tc>
          <w:tcPr>
            <w:tcW w:w="318" w:type="pct"/>
            <w:tcBorders>
              <w:top w:val="nil"/>
              <w:left w:val="nil"/>
              <w:bottom w:val="single" w:sz="4" w:space="0" w:color="auto"/>
              <w:right w:val="single" w:sz="4" w:space="0" w:color="auto"/>
            </w:tcBorders>
            <w:shd w:val="clear" w:color="auto" w:fill="auto"/>
            <w:noWrap/>
            <w:vAlign w:val="center"/>
            <w:hideMark/>
          </w:tcPr>
          <w:p w14:paraId="32DA7C66" w14:textId="77777777" w:rsidR="0039749C" w:rsidRPr="00307700" w:rsidRDefault="0039749C" w:rsidP="0039749C">
            <w:pPr>
              <w:pStyle w:val="1fffb"/>
              <w:rPr>
                <w:rFonts w:cs="Times New Roman"/>
              </w:rPr>
            </w:pPr>
            <w:r w:rsidRPr="00307700">
              <w:rPr>
                <w:rFonts w:cs="Times New Roman"/>
              </w:rPr>
              <w:t>0,04%</w:t>
            </w:r>
          </w:p>
        </w:tc>
        <w:tc>
          <w:tcPr>
            <w:tcW w:w="318" w:type="pct"/>
            <w:tcBorders>
              <w:top w:val="nil"/>
              <w:left w:val="nil"/>
              <w:bottom w:val="single" w:sz="4" w:space="0" w:color="auto"/>
              <w:right w:val="single" w:sz="4" w:space="0" w:color="auto"/>
            </w:tcBorders>
            <w:shd w:val="clear" w:color="auto" w:fill="auto"/>
            <w:noWrap/>
            <w:vAlign w:val="center"/>
            <w:hideMark/>
          </w:tcPr>
          <w:p w14:paraId="02E329CD"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5FC761A8"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7EFA4F1C"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63B9D749"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6B84FDEF" w14:textId="77777777" w:rsidR="0039749C" w:rsidRPr="00307700" w:rsidRDefault="0039749C" w:rsidP="0039749C">
            <w:pPr>
              <w:pStyle w:val="1fffb"/>
              <w:rPr>
                <w:rFonts w:cs="Times New Roman"/>
              </w:rPr>
            </w:pPr>
            <w:r w:rsidRPr="00307700">
              <w:rPr>
                <w:rFonts w:cs="Times New Roman"/>
              </w:rPr>
              <w:t>0,03%</w:t>
            </w:r>
          </w:p>
        </w:tc>
        <w:tc>
          <w:tcPr>
            <w:tcW w:w="318" w:type="pct"/>
            <w:tcBorders>
              <w:top w:val="nil"/>
              <w:left w:val="nil"/>
              <w:bottom w:val="single" w:sz="4" w:space="0" w:color="auto"/>
              <w:right w:val="single" w:sz="4" w:space="0" w:color="auto"/>
            </w:tcBorders>
            <w:shd w:val="clear" w:color="auto" w:fill="auto"/>
            <w:noWrap/>
            <w:vAlign w:val="center"/>
            <w:hideMark/>
          </w:tcPr>
          <w:p w14:paraId="680EA1AC" w14:textId="77777777" w:rsidR="0039749C" w:rsidRPr="00307700" w:rsidRDefault="0039749C" w:rsidP="0039749C">
            <w:pPr>
              <w:pStyle w:val="1fffb"/>
              <w:rPr>
                <w:rFonts w:cs="Times New Roman"/>
              </w:rPr>
            </w:pPr>
            <w:r w:rsidRPr="00307700">
              <w:rPr>
                <w:rFonts w:cs="Times New Roman"/>
              </w:rPr>
              <w:t>0,03%</w:t>
            </w:r>
          </w:p>
        </w:tc>
      </w:tr>
      <w:tr w:rsidR="0039749C" w:rsidRPr="00307700" w14:paraId="6BBE7C79" w14:textId="77777777" w:rsidTr="0039749C">
        <w:trPr>
          <w:trHeight w:val="20"/>
        </w:trPr>
        <w:tc>
          <w:tcPr>
            <w:tcW w:w="868"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618A5" w14:textId="77777777" w:rsidR="0039749C" w:rsidRPr="00307700" w:rsidRDefault="0039749C" w:rsidP="0039749C">
            <w:pPr>
              <w:pStyle w:val="1fffb"/>
              <w:rPr>
                <w:rFonts w:cs="Times New Roman"/>
              </w:rPr>
            </w:pPr>
            <w:r w:rsidRPr="00307700">
              <w:rPr>
                <w:rFonts w:cs="Times New Roman"/>
              </w:rPr>
              <w:t>Сумма надбавки, руб</w:t>
            </w:r>
          </w:p>
        </w:tc>
        <w:tc>
          <w:tcPr>
            <w:tcW w:w="318" w:type="pct"/>
            <w:tcBorders>
              <w:top w:val="nil"/>
              <w:left w:val="nil"/>
              <w:bottom w:val="single" w:sz="4" w:space="0" w:color="auto"/>
              <w:right w:val="single" w:sz="4" w:space="0" w:color="auto"/>
            </w:tcBorders>
            <w:shd w:val="clear" w:color="auto" w:fill="auto"/>
            <w:noWrap/>
            <w:vAlign w:val="center"/>
            <w:hideMark/>
          </w:tcPr>
          <w:p w14:paraId="343C579F"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09FA34E6"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5ECC0FA1"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5580768B"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3C509148"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79E24860"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78FF872E"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7DF1D6BC"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41C7E135"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2C179249"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1F53C0CE"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6B1860D8" w14:textId="77777777" w:rsidR="0039749C" w:rsidRPr="00307700" w:rsidRDefault="0039749C" w:rsidP="0039749C">
            <w:pPr>
              <w:pStyle w:val="1fffb"/>
              <w:rPr>
                <w:rFonts w:cs="Times New Roman"/>
              </w:rPr>
            </w:pPr>
            <w:r w:rsidRPr="00307700">
              <w:rPr>
                <w:rFonts w:cs="Times New Roman"/>
              </w:rPr>
              <w:t>500000,00</w:t>
            </w:r>
          </w:p>
        </w:tc>
        <w:tc>
          <w:tcPr>
            <w:tcW w:w="318" w:type="pct"/>
            <w:tcBorders>
              <w:top w:val="nil"/>
              <w:left w:val="nil"/>
              <w:bottom w:val="single" w:sz="4" w:space="0" w:color="auto"/>
              <w:right w:val="single" w:sz="4" w:space="0" w:color="auto"/>
            </w:tcBorders>
            <w:shd w:val="clear" w:color="auto" w:fill="auto"/>
            <w:noWrap/>
            <w:vAlign w:val="center"/>
            <w:hideMark/>
          </w:tcPr>
          <w:p w14:paraId="21483FA6" w14:textId="77777777" w:rsidR="0039749C" w:rsidRPr="00307700" w:rsidRDefault="0039749C" w:rsidP="0039749C">
            <w:pPr>
              <w:pStyle w:val="1fffb"/>
              <w:rPr>
                <w:rFonts w:cs="Times New Roman"/>
              </w:rPr>
            </w:pPr>
            <w:r w:rsidRPr="00307700">
              <w:rPr>
                <w:rFonts w:cs="Times New Roman"/>
              </w:rPr>
              <w:t>500000,00</w:t>
            </w:r>
          </w:p>
        </w:tc>
      </w:tr>
      <w:bookmarkEnd w:id="680"/>
    </w:tbl>
    <w:p w14:paraId="3EC338E7" w14:textId="77777777" w:rsidR="005E093B" w:rsidRPr="00307700" w:rsidRDefault="005E093B" w:rsidP="00695385">
      <w:pPr>
        <w:pStyle w:val="11ff3"/>
        <w:rPr>
          <w:color w:val="auto"/>
        </w:rPr>
      </w:pPr>
    </w:p>
    <w:p w14:paraId="4098191C" w14:textId="77777777" w:rsidR="005E093B" w:rsidRPr="00307700" w:rsidRDefault="005E093B" w:rsidP="00695385">
      <w:pPr>
        <w:pStyle w:val="11ff3"/>
        <w:rPr>
          <w:color w:val="auto"/>
        </w:rPr>
      </w:pPr>
    </w:p>
    <w:p w14:paraId="1E0A42BE" w14:textId="77777777" w:rsidR="005E093B" w:rsidRPr="00307700" w:rsidRDefault="005E093B" w:rsidP="00695385">
      <w:pPr>
        <w:pStyle w:val="11ff3"/>
        <w:rPr>
          <w:color w:val="auto"/>
        </w:rPr>
      </w:pPr>
    </w:p>
    <w:p w14:paraId="7E9554F3" w14:textId="77777777" w:rsidR="005E093B" w:rsidRPr="00307700" w:rsidRDefault="005E093B" w:rsidP="00695385">
      <w:pPr>
        <w:pStyle w:val="11ff3"/>
        <w:rPr>
          <w:color w:val="auto"/>
        </w:rPr>
      </w:pPr>
    </w:p>
    <w:p w14:paraId="4E376F64" w14:textId="77777777" w:rsidR="005E093B" w:rsidRPr="00307700" w:rsidRDefault="005E093B" w:rsidP="00695385">
      <w:pPr>
        <w:pStyle w:val="11ff3"/>
        <w:rPr>
          <w:color w:val="auto"/>
        </w:rPr>
        <w:sectPr w:rsidR="005E093B" w:rsidRPr="00307700" w:rsidSect="00EB6B84">
          <w:pgSz w:w="16838" w:h="11906" w:orient="landscape"/>
          <w:pgMar w:top="1134" w:right="850" w:bottom="1134" w:left="1701" w:header="567" w:footer="454" w:gutter="0"/>
          <w:cols w:space="708"/>
          <w:docGrid w:linePitch="360"/>
        </w:sectPr>
      </w:pPr>
    </w:p>
    <w:p w14:paraId="75C97457" w14:textId="77777777" w:rsidR="00C25060" w:rsidRPr="00307700" w:rsidRDefault="00C25060" w:rsidP="008D1E4A">
      <w:pPr>
        <w:pStyle w:val="19"/>
        <w:numPr>
          <w:ilvl w:val="0"/>
          <w:numId w:val="90"/>
        </w:numPr>
        <w:ind w:left="1066" w:hanging="357"/>
        <w:rPr>
          <w:spacing w:val="0"/>
        </w:rPr>
      </w:pPr>
      <w:bookmarkStart w:id="681" w:name="_Toc9154950"/>
      <w:bookmarkStart w:id="682" w:name="_Toc84971096"/>
      <w:bookmarkStart w:id="683" w:name="_Toc166443904"/>
      <w:r w:rsidRPr="00307700">
        <w:rPr>
          <w:spacing w:val="0"/>
        </w:rPr>
        <w:lastRenderedPageBreak/>
        <w:t>Тарифно-балансовые расчетные модели теплоснабжения потребителей по каждой единой теплоснабжающей организации</w:t>
      </w:r>
      <w:bookmarkEnd w:id="681"/>
      <w:bookmarkEnd w:id="682"/>
      <w:bookmarkEnd w:id="683"/>
    </w:p>
    <w:p w14:paraId="4C811887" w14:textId="61123F34" w:rsidR="00C25060" w:rsidRPr="00307700" w:rsidRDefault="000A459D" w:rsidP="00B5461F">
      <w:pPr>
        <w:pStyle w:val="11ff3"/>
      </w:pPr>
      <w:r w:rsidRPr="00307700">
        <w:t>Е</w:t>
      </w:r>
      <w:r w:rsidR="00C25060" w:rsidRPr="00307700">
        <w:t>дин</w:t>
      </w:r>
      <w:r w:rsidRPr="00307700">
        <w:t>ая</w:t>
      </w:r>
      <w:r w:rsidR="00C25060" w:rsidRPr="00307700">
        <w:t xml:space="preserve"> теплоснабжающ</w:t>
      </w:r>
      <w:r w:rsidRPr="00307700">
        <w:t>ая</w:t>
      </w:r>
      <w:r w:rsidR="00C25060" w:rsidRPr="00307700">
        <w:t xml:space="preserve"> организаци</w:t>
      </w:r>
      <w:r w:rsidRPr="00307700">
        <w:t>я отсутствует. Рекомендуется наделить статусом ЕТО</w:t>
      </w:r>
      <w:r w:rsidR="001E0439" w:rsidRPr="00307700">
        <w:t>:</w:t>
      </w:r>
      <w:r w:rsidR="00EE2A26" w:rsidRPr="00307700">
        <w:t xml:space="preserve"> </w:t>
      </w:r>
      <w:r w:rsidR="002B252A" w:rsidRPr="00307700">
        <w:t>МП ЖКХ Билибинского муниципального района</w:t>
      </w:r>
      <w:r w:rsidR="00A54822" w:rsidRPr="00307700">
        <w:t>.</w:t>
      </w:r>
      <w:r w:rsidR="00A818DB" w:rsidRPr="00307700">
        <w:t xml:space="preserve"> на территории муниципального образования существуют одна теплоснабжающая организация</w:t>
      </w:r>
      <w:r w:rsidR="00A54822" w:rsidRPr="00307700">
        <w:t>.</w:t>
      </w:r>
      <w:r w:rsidR="00672A1C" w:rsidRPr="00307700">
        <w:t xml:space="preserve"> </w:t>
      </w:r>
      <w:r w:rsidR="00A818DB" w:rsidRPr="00307700">
        <w:t>Тарифно-балансовые расчетные модели теплоснабжения потребителей отображены в Главе 14 п.1.</w:t>
      </w:r>
    </w:p>
    <w:p w14:paraId="0F96D4AE" w14:textId="77777777" w:rsidR="00C25060" w:rsidRPr="00307700" w:rsidRDefault="00C25060" w:rsidP="008D1E4A">
      <w:pPr>
        <w:pStyle w:val="19"/>
        <w:numPr>
          <w:ilvl w:val="0"/>
          <w:numId w:val="90"/>
        </w:numPr>
        <w:ind w:left="1066" w:hanging="357"/>
        <w:rPr>
          <w:spacing w:val="0"/>
        </w:rPr>
      </w:pPr>
      <w:bookmarkStart w:id="684" w:name="_Toc9154951"/>
      <w:bookmarkStart w:id="685" w:name="_Toc84971097"/>
      <w:bookmarkStart w:id="686" w:name="_Toc166443905"/>
      <w:r w:rsidRPr="00307700">
        <w:rPr>
          <w:spacing w:val="0"/>
        </w:rPr>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684"/>
      <w:bookmarkEnd w:id="685"/>
      <w:bookmarkEnd w:id="686"/>
    </w:p>
    <w:p w14:paraId="2869BE53" w14:textId="08AFD6DB" w:rsidR="00C25060" w:rsidRPr="00307700" w:rsidRDefault="00C25060" w:rsidP="00B5461F">
      <w:pPr>
        <w:pStyle w:val="11ff3"/>
      </w:pPr>
      <w:r w:rsidRPr="00307700">
        <w:t xml:space="preserve">Вариант финансирования полностью за счет заемного капитала, не предполагающий установления инвестиционной надбавки к тарифу, не может быть осуществлен, т.к. проявляется отрицательный эффект финансового рычага. Рекомендуется воспользоваться </w:t>
      </w:r>
      <w:r w:rsidR="00A818DB" w:rsidRPr="00307700">
        <w:t xml:space="preserve">другими вариантами </w:t>
      </w:r>
      <w:r w:rsidRPr="00307700">
        <w:t>финансирования</w:t>
      </w:r>
      <w:r w:rsidR="001C26CB" w:rsidRPr="00307700">
        <w:t>.</w:t>
      </w:r>
    </w:p>
    <w:p w14:paraId="1E74DC97" w14:textId="77777777" w:rsidR="0039749C" w:rsidRPr="00307700" w:rsidRDefault="0039749C" w:rsidP="00B5461F">
      <w:pPr>
        <w:pStyle w:val="11ff3"/>
      </w:pPr>
    </w:p>
    <w:p w14:paraId="09A50DC7" w14:textId="77777777" w:rsidR="0039749C" w:rsidRPr="00307700" w:rsidRDefault="0039749C" w:rsidP="00B5461F">
      <w:pPr>
        <w:pStyle w:val="11ff3"/>
      </w:pPr>
    </w:p>
    <w:p w14:paraId="6B84C679" w14:textId="77777777" w:rsidR="0039749C" w:rsidRPr="00307700" w:rsidRDefault="0039749C" w:rsidP="00B5461F">
      <w:pPr>
        <w:pStyle w:val="11ff3"/>
      </w:pPr>
    </w:p>
    <w:p w14:paraId="40548136" w14:textId="77777777" w:rsidR="0039749C" w:rsidRPr="00307700" w:rsidRDefault="0039749C" w:rsidP="00B5461F">
      <w:pPr>
        <w:pStyle w:val="11ff3"/>
      </w:pPr>
    </w:p>
    <w:p w14:paraId="301F26CF" w14:textId="77777777" w:rsidR="0039749C" w:rsidRPr="00307700" w:rsidRDefault="0039749C" w:rsidP="00B5461F">
      <w:pPr>
        <w:pStyle w:val="11ff3"/>
      </w:pPr>
    </w:p>
    <w:p w14:paraId="1D61D867" w14:textId="77777777" w:rsidR="0039749C" w:rsidRPr="00307700" w:rsidRDefault="0039749C" w:rsidP="00B5461F">
      <w:pPr>
        <w:pStyle w:val="11ff3"/>
      </w:pPr>
    </w:p>
    <w:p w14:paraId="1BC046B2" w14:textId="77777777" w:rsidR="0039749C" w:rsidRPr="00307700" w:rsidRDefault="0039749C" w:rsidP="00B5461F">
      <w:pPr>
        <w:pStyle w:val="11ff3"/>
      </w:pPr>
    </w:p>
    <w:p w14:paraId="4BF10276" w14:textId="77777777" w:rsidR="0039749C" w:rsidRPr="00307700" w:rsidRDefault="0039749C" w:rsidP="00B5461F">
      <w:pPr>
        <w:pStyle w:val="11ff3"/>
      </w:pPr>
    </w:p>
    <w:p w14:paraId="0957D49D" w14:textId="77777777" w:rsidR="0039749C" w:rsidRPr="00307700" w:rsidRDefault="0039749C" w:rsidP="00B5461F">
      <w:pPr>
        <w:pStyle w:val="11ff3"/>
      </w:pPr>
    </w:p>
    <w:p w14:paraId="2F2B929C" w14:textId="77777777" w:rsidR="0039749C" w:rsidRPr="00307700" w:rsidRDefault="0039749C" w:rsidP="00B5461F">
      <w:pPr>
        <w:pStyle w:val="11ff3"/>
      </w:pPr>
    </w:p>
    <w:p w14:paraId="7A24646A" w14:textId="77777777" w:rsidR="0039749C" w:rsidRPr="00307700" w:rsidRDefault="0039749C" w:rsidP="00B5461F">
      <w:pPr>
        <w:pStyle w:val="11ff3"/>
      </w:pPr>
    </w:p>
    <w:p w14:paraId="1C70CEB2" w14:textId="77777777" w:rsidR="0039749C" w:rsidRPr="00307700" w:rsidRDefault="0039749C" w:rsidP="00B5461F">
      <w:pPr>
        <w:pStyle w:val="11ff3"/>
      </w:pPr>
    </w:p>
    <w:p w14:paraId="23D9C01E" w14:textId="77777777" w:rsidR="0039749C" w:rsidRPr="00307700" w:rsidRDefault="0039749C" w:rsidP="00B5461F">
      <w:pPr>
        <w:pStyle w:val="11ff3"/>
      </w:pPr>
    </w:p>
    <w:p w14:paraId="2807ECD5" w14:textId="77777777" w:rsidR="0039749C" w:rsidRPr="00307700" w:rsidRDefault="0039749C" w:rsidP="00B5461F">
      <w:pPr>
        <w:pStyle w:val="11ff3"/>
      </w:pPr>
    </w:p>
    <w:p w14:paraId="76DDC31F" w14:textId="77777777" w:rsidR="0039749C" w:rsidRPr="00307700" w:rsidRDefault="0039749C" w:rsidP="00B5461F">
      <w:pPr>
        <w:pStyle w:val="11ff3"/>
      </w:pPr>
    </w:p>
    <w:p w14:paraId="7BB748F2" w14:textId="77777777" w:rsidR="00C25060" w:rsidRPr="00307700" w:rsidRDefault="00C25060" w:rsidP="00C25060"/>
    <w:p w14:paraId="4176611A" w14:textId="77777777" w:rsidR="00C25060" w:rsidRPr="00307700" w:rsidRDefault="00C25060" w:rsidP="00AD6FC2">
      <w:pPr>
        <w:pStyle w:val="19"/>
        <w:numPr>
          <w:ilvl w:val="0"/>
          <w:numId w:val="0"/>
        </w:numPr>
        <w:rPr>
          <w:spacing w:val="0"/>
        </w:rPr>
      </w:pPr>
      <w:bookmarkStart w:id="687" w:name="_Toc9154952"/>
      <w:bookmarkStart w:id="688" w:name="_Toc84971098"/>
      <w:bookmarkStart w:id="689" w:name="_Toc166443906"/>
      <w:r w:rsidRPr="00307700">
        <w:rPr>
          <w:spacing w:val="0"/>
        </w:rPr>
        <w:lastRenderedPageBreak/>
        <w:t>ГЛАВА 15. РЕЕСТР ЕДИНЫХ ТЕПЛОСНАБЖАЮЩИХ ОРГАНИЗАЦИЙ</w:t>
      </w:r>
      <w:bookmarkEnd w:id="687"/>
      <w:bookmarkEnd w:id="688"/>
      <w:bookmarkEnd w:id="689"/>
    </w:p>
    <w:p w14:paraId="7577FF94" w14:textId="77777777" w:rsidR="00C25060" w:rsidRPr="00307700" w:rsidRDefault="00C25060" w:rsidP="00C25060"/>
    <w:p w14:paraId="1794C881" w14:textId="77777777" w:rsidR="00C25060" w:rsidRPr="00307700" w:rsidRDefault="00C25060" w:rsidP="00AD6FC2">
      <w:pPr>
        <w:pStyle w:val="19"/>
        <w:numPr>
          <w:ilvl w:val="0"/>
          <w:numId w:val="100"/>
        </w:numPr>
        <w:rPr>
          <w:spacing w:val="0"/>
        </w:rPr>
      </w:pPr>
      <w:bookmarkStart w:id="690" w:name="_Toc9154953"/>
      <w:bookmarkStart w:id="691" w:name="_Toc84971099"/>
      <w:bookmarkStart w:id="692" w:name="_Toc166443907"/>
      <w:r w:rsidRPr="00307700">
        <w:rPr>
          <w:spacing w:val="0"/>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690"/>
      <w:bookmarkEnd w:id="691"/>
      <w:bookmarkEnd w:id="692"/>
    </w:p>
    <w:p w14:paraId="41DCBA88" w14:textId="58B789B3" w:rsidR="000A459D" w:rsidRPr="00307700" w:rsidRDefault="002B252A" w:rsidP="00B5461F">
      <w:pPr>
        <w:pStyle w:val="11ff3"/>
      </w:pPr>
      <w:bookmarkStart w:id="693" w:name="_Toc9154954"/>
      <w:bookmarkStart w:id="694" w:name="_Toc84971100"/>
      <w:r w:rsidRPr="00307700">
        <w:t>МП ЖКХ Билибинского муниципального района</w:t>
      </w:r>
      <w:r w:rsidR="004E45D6" w:rsidRPr="00307700">
        <w:t xml:space="preserve"> является единственной теплоснабжающей организацией и соответствует критериям единой теплоснабжающей организации</w:t>
      </w:r>
      <w:r w:rsidR="000A459D" w:rsidRPr="00307700">
        <w:t>. Рекомендуется наделить статусом ЕТО</w:t>
      </w:r>
      <w:r w:rsidR="001E0439" w:rsidRPr="00307700">
        <w:t>:</w:t>
      </w:r>
      <w:r w:rsidR="00EE2A26" w:rsidRPr="00307700">
        <w:t xml:space="preserve"> </w:t>
      </w:r>
      <w:r w:rsidRPr="00307700">
        <w:t>МП ЖКХ Билибинского муниципального района</w:t>
      </w:r>
      <w:r w:rsidR="002579F8">
        <w:t>.</w:t>
      </w:r>
    </w:p>
    <w:p w14:paraId="4BECB9B0" w14:textId="77777777" w:rsidR="00C25060" w:rsidRPr="00307700" w:rsidRDefault="00C25060" w:rsidP="008D1E4A">
      <w:pPr>
        <w:pStyle w:val="19"/>
        <w:numPr>
          <w:ilvl w:val="0"/>
          <w:numId w:val="90"/>
        </w:numPr>
        <w:ind w:left="1066" w:hanging="357"/>
        <w:rPr>
          <w:spacing w:val="0"/>
        </w:rPr>
      </w:pPr>
      <w:bookmarkStart w:id="695" w:name="_Toc166443908"/>
      <w:r w:rsidRPr="00307700">
        <w:rPr>
          <w:spacing w:val="0"/>
        </w:rPr>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693"/>
      <w:bookmarkEnd w:id="694"/>
      <w:bookmarkEnd w:id="695"/>
    </w:p>
    <w:p w14:paraId="539C7D50" w14:textId="6EF4C8A4" w:rsidR="000A459D" w:rsidRPr="00307700" w:rsidRDefault="002B252A" w:rsidP="00B5461F">
      <w:pPr>
        <w:pStyle w:val="11ff3"/>
      </w:pPr>
      <w:bookmarkStart w:id="696" w:name="_Toc9154955"/>
      <w:bookmarkStart w:id="697" w:name="_Toc84971101"/>
      <w:r w:rsidRPr="00307700">
        <w:t>МП ЖКХ Билибинского муниципального района</w:t>
      </w:r>
      <w:r w:rsidR="004E45D6" w:rsidRPr="00307700">
        <w:t xml:space="preserve"> является единственной теплоснабжающей организацией и соответствует критериям единой теплоснабжающей организации.</w:t>
      </w:r>
      <w:r w:rsidR="000A459D" w:rsidRPr="00307700">
        <w:t xml:space="preserve"> Рекомендуется наделить статусом ЕТО</w:t>
      </w:r>
      <w:r w:rsidR="001E0439" w:rsidRPr="00307700">
        <w:t>:</w:t>
      </w:r>
      <w:r w:rsidR="00EE2A26" w:rsidRPr="00307700">
        <w:t xml:space="preserve"> </w:t>
      </w:r>
      <w:r w:rsidRPr="00307700">
        <w:t>МП ЖКХ Билибинского муниципального района</w:t>
      </w:r>
      <w:r w:rsidR="002579F8">
        <w:t>.</w:t>
      </w:r>
    </w:p>
    <w:p w14:paraId="358040E0" w14:textId="77777777" w:rsidR="00C25060" w:rsidRPr="00307700" w:rsidRDefault="00C25060" w:rsidP="008D1E4A">
      <w:pPr>
        <w:pStyle w:val="19"/>
        <w:numPr>
          <w:ilvl w:val="0"/>
          <w:numId w:val="90"/>
        </w:numPr>
        <w:ind w:left="1066" w:hanging="357"/>
        <w:rPr>
          <w:spacing w:val="0"/>
        </w:rPr>
      </w:pPr>
      <w:bookmarkStart w:id="698" w:name="_Toc166443909"/>
      <w:r w:rsidRPr="00307700">
        <w:rPr>
          <w:spacing w:val="0"/>
        </w:rPr>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696"/>
      <w:bookmarkEnd w:id="697"/>
      <w:bookmarkEnd w:id="698"/>
    </w:p>
    <w:p w14:paraId="1445B0E9" w14:textId="77777777" w:rsidR="00C25060" w:rsidRPr="00307700" w:rsidRDefault="00C25060" w:rsidP="00B5461F">
      <w:pPr>
        <w:pStyle w:val="11ff3"/>
      </w:pPr>
      <w:r w:rsidRPr="00307700">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а именно, Постановлением Правительства Российской Федерации от 8 августа 2012 г. N 808, далее – Постановление.</w:t>
      </w:r>
    </w:p>
    <w:p w14:paraId="50A0A4D3" w14:textId="77777777" w:rsidR="00C25060" w:rsidRPr="00307700" w:rsidRDefault="00C25060" w:rsidP="00B5461F">
      <w:pPr>
        <w:pStyle w:val="11ff3"/>
      </w:pPr>
      <w:r w:rsidRPr="00307700">
        <w:t>В соответствии с п. 7. Постановления критериями определения единой теплоснабжающей организации являются:</w:t>
      </w:r>
    </w:p>
    <w:p w14:paraId="3DE005C0" w14:textId="77777777" w:rsidR="00C25060" w:rsidRPr="00307700" w:rsidRDefault="001C26CB" w:rsidP="00B5461F">
      <w:pPr>
        <w:pStyle w:val="11ff3"/>
      </w:pPr>
      <w:r w:rsidRPr="00307700">
        <w:lastRenderedPageBreak/>
        <w:t xml:space="preserve">- </w:t>
      </w:r>
      <w:r w:rsidR="00C25060" w:rsidRPr="00307700">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56495B15" w14:textId="77777777" w:rsidR="00C25060" w:rsidRPr="00307700" w:rsidRDefault="00C25060" w:rsidP="004E45D6">
      <w:pPr>
        <w:pStyle w:val="113"/>
      </w:pPr>
      <w:r w:rsidRPr="00307700">
        <w:t>размер собственного капитала;</w:t>
      </w:r>
    </w:p>
    <w:p w14:paraId="573827A5" w14:textId="77777777" w:rsidR="00C25060" w:rsidRPr="00307700" w:rsidRDefault="00C25060" w:rsidP="007823AC">
      <w:pPr>
        <w:pStyle w:val="113"/>
      </w:pPr>
      <w:r w:rsidRPr="00307700">
        <w:t>способность в лучшей мере обеспечить надежность теплоснабжения в соответствующей системе теплоснабжения;</w:t>
      </w:r>
    </w:p>
    <w:p w14:paraId="2055B7D0" w14:textId="422AA815" w:rsidR="007823AC" w:rsidRPr="00307700" w:rsidRDefault="007823AC" w:rsidP="007823AC">
      <w:pPr>
        <w:pStyle w:val="11ff3"/>
      </w:pPr>
      <w:r w:rsidRPr="00307700">
        <w:t xml:space="preserve">Статус единой теплоснабжающей организации присваивается теплоснабжающей и (или) теплосетевой организации при утверждении схемы теплоснабжения поселения, </w:t>
      </w:r>
      <w:r w:rsidR="00363991" w:rsidRPr="00307700">
        <w:t>муниципального округа</w:t>
      </w:r>
      <w:r w:rsidRPr="00307700">
        <w:t xml:space="preserve">, городов федерального значения решением: </w:t>
      </w:r>
    </w:p>
    <w:p w14:paraId="13797C5C" w14:textId="77777777" w:rsidR="007823AC" w:rsidRPr="00307700" w:rsidRDefault="007823AC" w:rsidP="007823AC">
      <w:pPr>
        <w:pStyle w:val="113"/>
      </w:pPr>
      <w:r w:rsidRPr="00307700">
        <w:t xml:space="preserve">федерального органа исполнительной власти, уполномоченного на реализацию государственной политики в сфере теплоснабжения (далее - федеральный орган исполнительной власти), - в отношении городских поселений, </w:t>
      </w:r>
      <w:r w:rsidR="00DB344E" w:rsidRPr="00307700">
        <w:t>сельских поселений</w:t>
      </w:r>
      <w:r w:rsidRPr="00307700">
        <w:t xml:space="preserve"> с численностью населения, составляющей 500 тыс. человек и более, а также городов федерального значения; </w:t>
      </w:r>
    </w:p>
    <w:p w14:paraId="36A48813" w14:textId="198AB58D" w:rsidR="007823AC" w:rsidRPr="00307700" w:rsidRDefault="007823AC" w:rsidP="007823AC">
      <w:pPr>
        <w:pStyle w:val="113"/>
      </w:pPr>
      <w:r w:rsidRPr="00307700">
        <w:t xml:space="preserve">главы местной администрации городского поселения, главы местной администрации </w:t>
      </w:r>
      <w:r w:rsidR="00363991" w:rsidRPr="00307700">
        <w:t>муниципального округа</w:t>
      </w:r>
      <w:r w:rsidRPr="00307700">
        <w:t xml:space="preserve"> - в отношении городских поселений, </w:t>
      </w:r>
      <w:r w:rsidR="00DB344E" w:rsidRPr="00307700">
        <w:t>сельских поселений</w:t>
      </w:r>
      <w:r w:rsidRPr="00307700">
        <w:t xml:space="preserve"> с численностью населения, составляющей менее 500 тыс. человек; </w:t>
      </w:r>
    </w:p>
    <w:p w14:paraId="610512A6" w14:textId="77777777" w:rsidR="007823AC" w:rsidRPr="00307700" w:rsidRDefault="007823AC" w:rsidP="007823AC">
      <w:pPr>
        <w:pStyle w:val="113"/>
      </w:pPr>
      <w:r w:rsidRPr="00307700">
        <w:t xml:space="preserve">главы местной администрации </w:t>
      </w:r>
      <w:r w:rsidR="00477970" w:rsidRPr="00307700">
        <w:t>района</w:t>
      </w:r>
      <w:r w:rsidRPr="00307700">
        <w:t xml:space="preserve"> - в отношении сельских поселений, расположенных на территории соответствующего </w:t>
      </w:r>
      <w:r w:rsidR="00477970" w:rsidRPr="00307700">
        <w:t>района</w:t>
      </w:r>
      <w:r w:rsidRPr="00307700">
        <w:t xml:space="preserve">, если иное не установлено законом субъекта Российской Федерации. </w:t>
      </w:r>
    </w:p>
    <w:p w14:paraId="1AA94AAA" w14:textId="77777777" w:rsidR="007823AC" w:rsidRPr="00307700" w:rsidRDefault="007823AC" w:rsidP="007823AC">
      <w:pPr>
        <w:pStyle w:val="113"/>
      </w:pPr>
      <w:r w:rsidRPr="00307700">
        <w:t xml:space="preserve">главы местной администрации </w:t>
      </w:r>
      <w:r w:rsidR="008B5DDD" w:rsidRPr="00307700">
        <w:t>муниципального образования</w:t>
      </w:r>
      <w:r w:rsidRPr="00307700">
        <w:t xml:space="preserve">, главы местной администрации </w:t>
      </w:r>
      <w:r w:rsidR="008B5DDD" w:rsidRPr="00307700">
        <w:t>муниципального образования</w:t>
      </w:r>
      <w:r w:rsidRPr="00307700">
        <w:t xml:space="preserve"> - в отношении городских поселений, </w:t>
      </w:r>
      <w:r w:rsidR="00DB344E" w:rsidRPr="00307700">
        <w:t>сельских поселений</w:t>
      </w:r>
      <w:r w:rsidRPr="00307700">
        <w:t xml:space="preserve"> с численностью населения, составляющей менее 500 тыс. человек;</w:t>
      </w:r>
    </w:p>
    <w:p w14:paraId="6BA225DC" w14:textId="273FCFD8" w:rsidR="00C25060" w:rsidRPr="00307700" w:rsidRDefault="00C25060" w:rsidP="00B5461F">
      <w:pPr>
        <w:pStyle w:val="11ff3"/>
      </w:pPr>
      <w:r w:rsidRPr="00307700">
        <w:t>В настоящее время на территории муниципального образования существу</w:t>
      </w:r>
      <w:r w:rsidR="002755B3" w:rsidRPr="00307700">
        <w:t>ю</w:t>
      </w:r>
      <w:r w:rsidRPr="00307700">
        <w:t xml:space="preserve">т </w:t>
      </w:r>
      <w:r w:rsidR="00025BEF" w:rsidRPr="00307700">
        <w:t>одна</w:t>
      </w:r>
      <w:r w:rsidRPr="00307700">
        <w:t xml:space="preserve"> теплоснабжающ</w:t>
      </w:r>
      <w:r w:rsidR="00025BEF" w:rsidRPr="00307700">
        <w:t>ая</w:t>
      </w:r>
      <w:r w:rsidRPr="00307700">
        <w:t xml:space="preserve"> организаци</w:t>
      </w:r>
      <w:r w:rsidR="00025BEF" w:rsidRPr="00307700">
        <w:t>я</w:t>
      </w:r>
      <w:r w:rsidR="00EE2A26" w:rsidRPr="00307700">
        <w:t xml:space="preserve"> </w:t>
      </w:r>
      <w:r w:rsidR="002B252A" w:rsidRPr="00307700">
        <w:t>МП ЖКХ Билибинского муниципального района</w:t>
      </w:r>
      <w:r w:rsidR="00A818DB" w:rsidRPr="00307700">
        <w:t>.</w:t>
      </w:r>
      <w:r w:rsidR="00215C59" w:rsidRPr="00307700">
        <w:t xml:space="preserve"> Предприяти</w:t>
      </w:r>
      <w:r w:rsidR="00025BEF" w:rsidRPr="00307700">
        <w:t>е</w:t>
      </w:r>
      <w:r w:rsidRPr="00307700">
        <w:t xml:space="preserve"> отвечает требованиям критериев по определению единой теплоснабжающей организации.</w:t>
      </w:r>
    </w:p>
    <w:p w14:paraId="46935B6A" w14:textId="0CF3BC32" w:rsidR="004E45D6" w:rsidRPr="00307700" w:rsidRDefault="002B252A" w:rsidP="00B5461F">
      <w:pPr>
        <w:pStyle w:val="11ff3"/>
      </w:pPr>
      <w:r w:rsidRPr="00307700">
        <w:t>МП ЖКХ Билибинского муниципального района</w:t>
      </w:r>
      <w:r w:rsidR="004E45D6" w:rsidRPr="00307700">
        <w:t xml:space="preserve"> является единственной теплоснабжающей организацией в </w:t>
      </w:r>
      <w:r w:rsidR="007C792B" w:rsidRPr="00307700">
        <w:t>г. Билибино</w:t>
      </w:r>
      <w:r w:rsidR="00F81CE1" w:rsidRPr="00307700">
        <w:t xml:space="preserve"> </w:t>
      </w:r>
      <w:r w:rsidR="004E45D6" w:rsidRPr="00307700">
        <w:t>и соответствует критериям единой теплоснабжающей организации.</w:t>
      </w:r>
    </w:p>
    <w:p w14:paraId="1E26B9F7" w14:textId="538C9B7F" w:rsidR="00C25060" w:rsidRPr="00307700" w:rsidRDefault="00C25060" w:rsidP="00B5461F">
      <w:pPr>
        <w:pStyle w:val="11ff3"/>
      </w:pPr>
      <w:r w:rsidRPr="00307700">
        <w:lastRenderedPageBreak/>
        <w:t>Таким образом,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 предлагается определить теплоснабжающ</w:t>
      </w:r>
      <w:r w:rsidR="00025BEF" w:rsidRPr="00307700">
        <w:t>ей</w:t>
      </w:r>
      <w:r w:rsidRPr="00307700">
        <w:t xml:space="preserve"> организаци</w:t>
      </w:r>
      <w:r w:rsidR="00025BEF" w:rsidRPr="00307700">
        <w:t>ю</w:t>
      </w:r>
      <w:r w:rsidR="00EE2A26" w:rsidRPr="00307700">
        <w:t xml:space="preserve"> </w:t>
      </w:r>
      <w:r w:rsidR="002B252A" w:rsidRPr="00307700">
        <w:t>МП ЖКХ Билибинского муниципального района</w:t>
      </w:r>
      <w:r w:rsidR="004E45D6" w:rsidRPr="00307700">
        <w:t>.</w:t>
      </w:r>
    </w:p>
    <w:p w14:paraId="4EB90502" w14:textId="77777777" w:rsidR="00C25060" w:rsidRPr="00307700" w:rsidRDefault="00C25060" w:rsidP="00C25060"/>
    <w:p w14:paraId="2B01F41F" w14:textId="77777777" w:rsidR="00C25060" w:rsidRPr="00307700" w:rsidRDefault="00C25060" w:rsidP="008D1E4A">
      <w:pPr>
        <w:pStyle w:val="19"/>
        <w:numPr>
          <w:ilvl w:val="0"/>
          <w:numId w:val="90"/>
        </w:numPr>
        <w:ind w:left="1066" w:hanging="357"/>
        <w:rPr>
          <w:spacing w:val="0"/>
        </w:rPr>
      </w:pPr>
      <w:bookmarkStart w:id="699" w:name="_Toc9154956"/>
      <w:bookmarkStart w:id="700" w:name="_Toc84971102"/>
      <w:bookmarkStart w:id="701" w:name="_Toc166443910"/>
      <w:r w:rsidRPr="00307700">
        <w:rPr>
          <w:spacing w:val="0"/>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699"/>
      <w:bookmarkEnd w:id="700"/>
      <w:bookmarkEnd w:id="701"/>
    </w:p>
    <w:p w14:paraId="04FF0D4D" w14:textId="22BFEB79" w:rsidR="000A459D" w:rsidRPr="00307700" w:rsidRDefault="002B252A" w:rsidP="00B5461F">
      <w:pPr>
        <w:pStyle w:val="11ff3"/>
      </w:pPr>
      <w:r w:rsidRPr="00307700">
        <w:t>МП ЖКХ Билибинского муниципального района</w:t>
      </w:r>
      <w:r w:rsidR="004E45D6" w:rsidRPr="00307700">
        <w:t xml:space="preserve"> является единственной теплоснабжающей организацией в </w:t>
      </w:r>
      <w:r w:rsidR="007C792B" w:rsidRPr="00307700">
        <w:t>г. Билибино</w:t>
      </w:r>
      <w:r w:rsidR="00F81CE1" w:rsidRPr="00307700">
        <w:t xml:space="preserve"> </w:t>
      </w:r>
      <w:r w:rsidR="004E45D6" w:rsidRPr="00307700">
        <w:t>и соответствует критериям единой теплоснабжающей организации.</w:t>
      </w:r>
      <w:r w:rsidR="000A459D" w:rsidRPr="00307700">
        <w:t xml:space="preserve"> Рекомендуется наделить статусом ЕТО</w:t>
      </w:r>
      <w:r w:rsidR="00EE2A26" w:rsidRPr="00307700">
        <w:t xml:space="preserve"> </w:t>
      </w:r>
      <w:r w:rsidRPr="00307700">
        <w:t>МП ЖКХ Билибинского муниципального района</w:t>
      </w:r>
      <w:r w:rsidR="00EE2A26" w:rsidRPr="00307700">
        <w:t xml:space="preserve"> </w:t>
      </w:r>
    </w:p>
    <w:p w14:paraId="47ADF3C0" w14:textId="77777777" w:rsidR="00C25060" w:rsidRPr="00307700" w:rsidRDefault="00C25060" w:rsidP="00B5461F">
      <w:pPr>
        <w:pStyle w:val="11ff3"/>
      </w:pPr>
      <w:r w:rsidRPr="00307700">
        <w:t xml:space="preserve"> Другие теплоснабжающие организации в муниципальном образовании отсутствуют.</w:t>
      </w:r>
    </w:p>
    <w:p w14:paraId="2944101B" w14:textId="77777777" w:rsidR="00C25060" w:rsidRPr="00307700" w:rsidRDefault="00C25060" w:rsidP="008D1E4A">
      <w:pPr>
        <w:pStyle w:val="19"/>
        <w:numPr>
          <w:ilvl w:val="0"/>
          <w:numId w:val="90"/>
        </w:numPr>
        <w:ind w:left="1066" w:hanging="357"/>
        <w:rPr>
          <w:spacing w:val="0"/>
        </w:rPr>
      </w:pPr>
      <w:bookmarkStart w:id="702" w:name="_Toc9154957"/>
      <w:bookmarkStart w:id="703" w:name="_Toc84971103"/>
      <w:bookmarkStart w:id="704" w:name="_Toc166443911"/>
      <w:r w:rsidRPr="00307700">
        <w:rPr>
          <w:spacing w:val="0"/>
        </w:rPr>
        <w:t>Описание границ зон деятельности единой теплоснабжающей организации (организаций)</w:t>
      </w:r>
      <w:bookmarkEnd w:id="702"/>
      <w:bookmarkEnd w:id="703"/>
      <w:bookmarkEnd w:id="704"/>
    </w:p>
    <w:p w14:paraId="332A9C9F" w14:textId="2BEC0389" w:rsidR="00C25060" w:rsidRPr="00307700" w:rsidRDefault="00C25060" w:rsidP="00B5461F">
      <w:pPr>
        <w:pStyle w:val="11ff3"/>
      </w:pPr>
      <w:r w:rsidRPr="00307700">
        <w:t>Систем</w:t>
      </w:r>
      <w:r w:rsidR="0066169E" w:rsidRPr="00307700">
        <w:t>ы</w:t>
      </w:r>
      <w:r w:rsidRPr="00307700">
        <w:t xml:space="preserve"> теплоснабжения</w:t>
      </w:r>
      <w:r w:rsidR="00EE2A26" w:rsidRPr="00307700">
        <w:t xml:space="preserve"> </w:t>
      </w:r>
      <w:r w:rsidR="002B252A" w:rsidRPr="00307700">
        <w:t>МП ЖКХ Билибинского муниципального района</w:t>
      </w:r>
      <w:r w:rsidR="00215C59" w:rsidRPr="00307700">
        <w:t xml:space="preserve"> охватывает</w:t>
      </w:r>
      <w:r w:rsidRPr="00307700">
        <w:t xml:space="preserve"> территорию </w:t>
      </w:r>
      <w:r w:rsidR="00B97033" w:rsidRPr="00307700">
        <w:t>городского поселения Билибино Билибинского муниципального района</w:t>
      </w:r>
      <w:r w:rsidRPr="00307700">
        <w:t>. Теплоснабжение обеспечивается от котельных установок, которые находятся в муниципальной собственности и эксплуатируются</w:t>
      </w:r>
      <w:r w:rsidR="00EE2A26" w:rsidRPr="00307700">
        <w:t xml:space="preserve"> </w:t>
      </w:r>
      <w:r w:rsidR="002B252A" w:rsidRPr="00307700">
        <w:t>МП ЖКХ Билибинского муниципального района</w:t>
      </w:r>
      <w:r w:rsidRPr="00307700">
        <w:t>, при этом осуществляется транспортировка тепловой энергии потребителям (через тепловые сети и сооружения на них).</w:t>
      </w:r>
      <w:r w:rsidR="004E45D6" w:rsidRPr="00307700">
        <w:t xml:space="preserve"> </w:t>
      </w:r>
      <w:r w:rsidR="002B252A" w:rsidRPr="00307700">
        <w:t>МП ЖКХ Билибинского муниципального района</w:t>
      </w:r>
      <w:r w:rsidR="004E45D6" w:rsidRPr="00307700">
        <w:t xml:space="preserve"> является единственной теплоснабжающей организацией в </w:t>
      </w:r>
      <w:r w:rsidR="007C792B" w:rsidRPr="00307700">
        <w:t>г. Билибино</w:t>
      </w:r>
      <w:r w:rsidR="00F81CE1" w:rsidRPr="00307700">
        <w:t xml:space="preserve"> </w:t>
      </w:r>
      <w:r w:rsidR="004E45D6" w:rsidRPr="00307700">
        <w:t>и соответствует критериям единой теплоснабжающей организации.</w:t>
      </w:r>
    </w:p>
    <w:p w14:paraId="04C75E2D" w14:textId="77777777" w:rsidR="0067234F" w:rsidRPr="00307700" w:rsidRDefault="0067234F" w:rsidP="00B5461F">
      <w:pPr>
        <w:pStyle w:val="11ff3"/>
      </w:pPr>
    </w:p>
    <w:p w14:paraId="6F7492BA" w14:textId="77777777" w:rsidR="00C25060" w:rsidRPr="00307700" w:rsidRDefault="00C25060" w:rsidP="00C25060"/>
    <w:p w14:paraId="18CFF658" w14:textId="77777777" w:rsidR="0039749C" w:rsidRPr="00307700" w:rsidRDefault="0039749C" w:rsidP="00C25060"/>
    <w:p w14:paraId="57BF08A6" w14:textId="77777777" w:rsidR="0039749C" w:rsidRPr="00307700" w:rsidRDefault="0039749C" w:rsidP="00C25060"/>
    <w:p w14:paraId="4BC738F9" w14:textId="77777777" w:rsidR="0039749C" w:rsidRPr="00307700" w:rsidRDefault="0039749C" w:rsidP="00C25060"/>
    <w:p w14:paraId="351E118C" w14:textId="77777777" w:rsidR="0039749C" w:rsidRPr="00307700" w:rsidRDefault="0039749C" w:rsidP="00C25060"/>
    <w:p w14:paraId="31DECA4A" w14:textId="77777777" w:rsidR="0039749C" w:rsidRPr="00307700" w:rsidRDefault="0039749C" w:rsidP="00C25060"/>
    <w:p w14:paraId="7F96EC29" w14:textId="77777777" w:rsidR="0039749C" w:rsidRPr="00307700" w:rsidRDefault="0039749C" w:rsidP="00C25060"/>
    <w:p w14:paraId="50C57E5A" w14:textId="77777777" w:rsidR="0039749C" w:rsidRPr="00307700" w:rsidRDefault="0039749C" w:rsidP="00C25060"/>
    <w:p w14:paraId="662DD41E" w14:textId="77777777" w:rsidR="00C25060" w:rsidRPr="00307700" w:rsidRDefault="00C25060" w:rsidP="00AD6FC2">
      <w:pPr>
        <w:pStyle w:val="19"/>
        <w:numPr>
          <w:ilvl w:val="0"/>
          <w:numId w:val="0"/>
        </w:numPr>
        <w:rPr>
          <w:spacing w:val="0"/>
        </w:rPr>
      </w:pPr>
      <w:bookmarkStart w:id="705" w:name="_Toc9154958"/>
      <w:bookmarkStart w:id="706" w:name="_Toc84971104"/>
      <w:bookmarkStart w:id="707" w:name="_Toc166443912"/>
      <w:r w:rsidRPr="00307700">
        <w:rPr>
          <w:spacing w:val="0"/>
        </w:rPr>
        <w:lastRenderedPageBreak/>
        <w:t>ГЛАВА 16. РЕЕСТР МЕРОПРИЯТИЙ СХЕМЫ ТЕПЛОСНАБЖЕНИЯ</w:t>
      </w:r>
      <w:bookmarkEnd w:id="705"/>
      <w:bookmarkEnd w:id="706"/>
      <w:bookmarkEnd w:id="707"/>
    </w:p>
    <w:p w14:paraId="072F6821" w14:textId="77777777" w:rsidR="00C25060" w:rsidRPr="00307700" w:rsidRDefault="00C25060" w:rsidP="00C25060"/>
    <w:p w14:paraId="40BA7CAD" w14:textId="77777777" w:rsidR="00C25060" w:rsidRPr="00307700" w:rsidRDefault="00C25060" w:rsidP="00AD6FC2">
      <w:pPr>
        <w:pStyle w:val="19"/>
        <w:numPr>
          <w:ilvl w:val="0"/>
          <w:numId w:val="101"/>
        </w:numPr>
        <w:rPr>
          <w:spacing w:val="0"/>
        </w:rPr>
      </w:pPr>
      <w:bookmarkStart w:id="708" w:name="_Toc9154959"/>
      <w:bookmarkStart w:id="709" w:name="_Toc84971105"/>
      <w:bookmarkStart w:id="710" w:name="_Toc166443913"/>
      <w:r w:rsidRPr="00307700">
        <w:rPr>
          <w:spacing w:val="0"/>
        </w:rPr>
        <w:t>Перечень мероприятий по строительству, реконструкции, техническому перевооружению и (или) модернизации источников тепловой энергии</w:t>
      </w:r>
      <w:bookmarkEnd w:id="708"/>
      <w:bookmarkEnd w:id="709"/>
      <w:bookmarkEnd w:id="710"/>
    </w:p>
    <w:p w14:paraId="4D4DC5A6" w14:textId="77777777" w:rsidR="00C25060" w:rsidRPr="00307700" w:rsidRDefault="00C25060" w:rsidP="00B5461F">
      <w:pPr>
        <w:pStyle w:val="11ff3"/>
      </w:pPr>
      <w:r w:rsidRPr="00307700">
        <w:t>С целью качественного и бесперебойного обеспечения потребности в теплоснабжении для потребителей, расположенных вне зон действия существующих энергоисточников, предлагается провести мероприятия по реконструкции и техническому перевооружению. Проведение мероприятий по реконструкции и техническому перевооружению котельных позволит существенно снизить затраты эксплуатирующей организации на топливо и текущие ремонты устаревшего оборудования.</w:t>
      </w:r>
      <w:r w:rsidR="00EC3165" w:rsidRPr="00307700">
        <w:t xml:space="preserve"> Другим вариантом предусматривается строительство нового источника теплоснабжения.</w:t>
      </w:r>
    </w:p>
    <w:p w14:paraId="3BA4521D" w14:textId="77777777" w:rsidR="003878B5" w:rsidRPr="00307700" w:rsidRDefault="003878B5" w:rsidP="00B5461F">
      <w:pPr>
        <w:pStyle w:val="11ff3"/>
      </w:pPr>
      <w:r w:rsidRPr="00307700">
        <w:t xml:space="preserve">Предлагается </w:t>
      </w:r>
      <w:r w:rsidR="00B0449C" w:rsidRPr="00307700">
        <w:t>следующие мероприятия</w:t>
      </w:r>
      <w:r w:rsidRPr="00307700">
        <w:t>:</w:t>
      </w:r>
    </w:p>
    <w:p w14:paraId="394FBE2E" w14:textId="77777777" w:rsidR="00B0449C" w:rsidRPr="00307700" w:rsidRDefault="00B0449C" w:rsidP="00B0449C">
      <w:pPr>
        <w:pStyle w:val="11ff3"/>
        <w:rPr>
          <w:rFonts w:eastAsia="MS Mincho"/>
        </w:rPr>
      </w:pPr>
      <w:r w:rsidRPr="00307700">
        <w:t>2 вариант:</w:t>
      </w:r>
    </w:p>
    <w:p w14:paraId="2EC7B8FA" w14:textId="77777777" w:rsidR="0039749C" w:rsidRPr="00307700" w:rsidRDefault="0039749C" w:rsidP="0039749C">
      <w:pPr>
        <w:pStyle w:val="113"/>
      </w:pPr>
      <w:r w:rsidRPr="00307700">
        <w:t>Строительство Станции подогрева исходной воды;</w:t>
      </w:r>
    </w:p>
    <w:p w14:paraId="3F101ED8" w14:textId="77777777" w:rsidR="0039749C" w:rsidRPr="00307700" w:rsidRDefault="0039749C" w:rsidP="0039749C">
      <w:pPr>
        <w:pStyle w:val="113"/>
      </w:pPr>
      <w:r w:rsidRPr="00307700">
        <w:t>Строительство ЦТП 1,2,3;</w:t>
      </w:r>
    </w:p>
    <w:p w14:paraId="687C1E02" w14:textId="77777777" w:rsidR="0039749C" w:rsidRPr="00307700" w:rsidRDefault="0039749C" w:rsidP="0039749C">
      <w:pPr>
        <w:pStyle w:val="113"/>
      </w:pPr>
      <w:r w:rsidRPr="00307700">
        <w:t>Строительство ЦТП А;</w:t>
      </w:r>
    </w:p>
    <w:p w14:paraId="7C980EE3" w14:textId="77777777" w:rsidR="0039749C" w:rsidRPr="00307700" w:rsidRDefault="0039749C" w:rsidP="0039749C">
      <w:pPr>
        <w:pStyle w:val="113"/>
      </w:pPr>
      <w:r w:rsidRPr="00307700">
        <w:t>Строительство ЦТП Б;</w:t>
      </w:r>
    </w:p>
    <w:p w14:paraId="70800456" w14:textId="77777777" w:rsidR="0039749C" w:rsidRPr="00307700" w:rsidRDefault="0039749C" w:rsidP="0039749C">
      <w:pPr>
        <w:pStyle w:val="113"/>
      </w:pPr>
      <w:r w:rsidRPr="00307700">
        <w:t>Строительство ЦТП В;</w:t>
      </w:r>
    </w:p>
    <w:p w14:paraId="7A334A67" w14:textId="77777777" w:rsidR="0039749C" w:rsidRPr="00307700" w:rsidRDefault="0039749C" w:rsidP="0039749C">
      <w:pPr>
        <w:pStyle w:val="113"/>
      </w:pPr>
      <w:r w:rsidRPr="00307700">
        <w:t>Строительство ЦТП Г;</w:t>
      </w:r>
    </w:p>
    <w:p w14:paraId="1CBA58AB" w14:textId="77777777" w:rsidR="0039749C" w:rsidRPr="00307700" w:rsidRDefault="0039749C" w:rsidP="0039749C">
      <w:pPr>
        <w:pStyle w:val="113"/>
      </w:pPr>
      <w:r w:rsidRPr="00307700">
        <w:t>Модернизация ИТП в жилых домах;</w:t>
      </w:r>
    </w:p>
    <w:p w14:paraId="33E8465A" w14:textId="77777777" w:rsidR="0039749C" w:rsidRPr="00307700" w:rsidRDefault="0039749C" w:rsidP="0039749C">
      <w:pPr>
        <w:pStyle w:val="113"/>
      </w:pPr>
      <w:r w:rsidRPr="00307700">
        <w:t>Модернизация ЦТП 4.</w:t>
      </w:r>
    </w:p>
    <w:p w14:paraId="70DFC74E" w14:textId="77777777" w:rsidR="0039749C" w:rsidRPr="00307700" w:rsidRDefault="0039749C" w:rsidP="0039749C">
      <w:pPr>
        <w:pStyle w:val="113"/>
      </w:pPr>
      <w:r w:rsidRPr="00307700">
        <w:t>Строительство новой угольной ТЭЦ 24 МВт электрической и 55 Гкал/ч тепловой мощности.</w:t>
      </w:r>
    </w:p>
    <w:p w14:paraId="3DEED83A" w14:textId="77777777" w:rsidR="00C25060" w:rsidRPr="00307700" w:rsidRDefault="00C25060" w:rsidP="00B5461F">
      <w:pPr>
        <w:pStyle w:val="11ff3"/>
      </w:pPr>
      <w:r w:rsidRPr="00307700">
        <w:t>Предлагаемый вариант обеспечивает наиболее оптимальное распределение тепловой энергии существующим и перспективным потребителям, а также минимально возможные финансовые вложения на модернизацию источников теплоснабжения.</w:t>
      </w:r>
    </w:p>
    <w:p w14:paraId="0EEA0CCE" w14:textId="77777777" w:rsidR="00C25060" w:rsidRPr="00307700" w:rsidRDefault="00C25060" w:rsidP="00C25060">
      <w:pPr>
        <w:ind w:left="1135" w:hanging="284"/>
      </w:pPr>
    </w:p>
    <w:p w14:paraId="43F9E53F" w14:textId="77777777" w:rsidR="00C25060" w:rsidRPr="00307700" w:rsidRDefault="00C25060" w:rsidP="008D1E4A">
      <w:pPr>
        <w:pStyle w:val="19"/>
        <w:numPr>
          <w:ilvl w:val="0"/>
          <w:numId w:val="90"/>
        </w:numPr>
        <w:ind w:left="1066" w:hanging="357"/>
        <w:rPr>
          <w:spacing w:val="0"/>
        </w:rPr>
      </w:pPr>
      <w:bookmarkStart w:id="711" w:name="_Toc9154960"/>
      <w:bookmarkStart w:id="712" w:name="_Toc84971106"/>
      <w:bookmarkStart w:id="713" w:name="_Toc166443914"/>
      <w:r w:rsidRPr="00307700">
        <w:rPr>
          <w:spacing w:val="0"/>
        </w:rPr>
        <w:t>Перечень мероприятий по строительству, реконструкции, техническому перевооружению и (или) модернизации тепловых сетей и сооружений на них</w:t>
      </w:r>
      <w:bookmarkEnd w:id="711"/>
      <w:bookmarkEnd w:id="712"/>
      <w:bookmarkEnd w:id="713"/>
    </w:p>
    <w:p w14:paraId="64DC7461" w14:textId="5BBB2474" w:rsidR="00C25060" w:rsidRPr="00307700" w:rsidRDefault="00C25060" w:rsidP="00B5461F">
      <w:pPr>
        <w:pStyle w:val="11ff3"/>
      </w:pPr>
      <w:r w:rsidRPr="00307700">
        <w:lastRenderedPageBreak/>
        <w:t xml:space="preserve">Согласно данным администрации на территории </w:t>
      </w:r>
      <w:r w:rsidR="00B97033" w:rsidRPr="00307700">
        <w:t>городского поселения Билибино Билибинского муниципального района</w:t>
      </w:r>
      <w:r w:rsidR="00215C59" w:rsidRPr="00307700">
        <w:t xml:space="preserve"> предусматривается</w:t>
      </w:r>
      <w:r w:rsidRPr="00307700">
        <w:t>:</w:t>
      </w:r>
    </w:p>
    <w:p w14:paraId="7869ACEA" w14:textId="77777777" w:rsidR="00B0449C" w:rsidRPr="00307700" w:rsidRDefault="00B0449C" w:rsidP="00B0449C">
      <w:pPr>
        <w:pStyle w:val="11ff3"/>
        <w:rPr>
          <w:rFonts w:eastAsia="MS Mincho"/>
        </w:rPr>
      </w:pPr>
      <w:r w:rsidRPr="00307700">
        <w:t>1 вариант:</w:t>
      </w:r>
    </w:p>
    <w:p w14:paraId="091B7AA2" w14:textId="77777777" w:rsidR="00B0449C" w:rsidRPr="00307700" w:rsidRDefault="00B0449C" w:rsidP="00B0449C">
      <w:pPr>
        <w:pStyle w:val="113"/>
      </w:pPr>
      <w:r w:rsidRPr="00307700">
        <w:t>Ремонт и замена ветхих тепловых сетей по мере износа</w:t>
      </w:r>
    </w:p>
    <w:p w14:paraId="7E3C426F" w14:textId="77777777" w:rsidR="00B0449C" w:rsidRPr="00307700" w:rsidRDefault="00B0449C" w:rsidP="00B0449C">
      <w:pPr>
        <w:pStyle w:val="11ff3"/>
      </w:pPr>
      <w:r w:rsidRPr="00307700">
        <w:t>2 вариант:</w:t>
      </w:r>
    </w:p>
    <w:p w14:paraId="68CD9542" w14:textId="77777777" w:rsidR="00DA786F" w:rsidRPr="00307700" w:rsidRDefault="00DA786F" w:rsidP="00DA786F">
      <w:pPr>
        <w:pStyle w:val="113"/>
        <w:rPr>
          <w:rFonts w:eastAsia="MS Mincho"/>
        </w:rPr>
      </w:pPr>
      <w:r w:rsidRPr="00307700">
        <w:rPr>
          <w:rFonts w:eastAsia="MS Mincho"/>
        </w:rPr>
        <w:t>Строительство новых сетей теплоснабжения к существующим потребителям</w:t>
      </w:r>
    </w:p>
    <w:p w14:paraId="31E3E569" w14:textId="77777777" w:rsidR="00DA786F" w:rsidRPr="00307700" w:rsidRDefault="00DA786F" w:rsidP="00DA786F">
      <w:pPr>
        <w:pStyle w:val="113"/>
        <w:rPr>
          <w:rFonts w:eastAsia="MS Mincho"/>
        </w:rPr>
      </w:pPr>
      <w:r w:rsidRPr="00307700">
        <w:rPr>
          <w:rFonts w:eastAsia="MS Mincho"/>
        </w:rPr>
        <w:t>Строительство новых сетей теплоснабжения к перспективным потребителям</w:t>
      </w:r>
    </w:p>
    <w:p w14:paraId="0EE4BE38" w14:textId="77777777" w:rsidR="00DD6761" w:rsidRPr="00307700" w:rsidRDefault="00DD6761" w:rsidP="00C01B4E">
      <w:pPr>
        <w:pStyle w:val="113"/>
      </w:pPr>
      <w:r w:rsidRPr="00307700">
        <w:t>Строительство и перекладка сетей, резервных трубопроводных связей, в тепловых сетях одного района теплоснабжения, с увеличением диаметра для возможности аварийного переключения потребителей от одного участка к другому, на случай выхода из строя одного из участков тепловых сетей.</w:t>
      </w:r>
      <w:r w:rsidR="00C01B4E" w:rsidRPr="00307700">
        <w:t xml:space="preserve"> </w:t>
      </w:r>
    </w:p>
    <w:p w14:paraId="78623259" w14:textId="77777777" w:rsidR="00B0449C" w:rsidRPr="00307700" w:rsidRDefault="00DD6761" w:rsidP="00DD6761">
      <w:pPr>
        <w:pStyle w:val="113"/>
      </w:pPr>
      <w:r w:rsidRPr="00307700">
        <w:t>Ремонт и замена ветхих тепловых сетей по мере износа</w:t>
      </w:r>
    </w:p>
    <w:p w14:paraId="6A326F86" w14:textId="77777777" w:rsidR="00C25060" w:rsidRPr="00307700" w:rsidRDefault="00C25060" w:rsidP="00C25060">
      <w:pPr>
        <w:ind w:left="1135"/>
      </w:pPr>
    </w:p>
    <w:p w14:paraId="2BED56CD" w14:textId="77777777" w:rsidR="00C25060" w:rsidRPr="00307700" w:rsidRDefault="00C25060" w:rsidP="008D1E4A">
      <w:pPr>
        <w:pStyle w:val="19"/>
        <w:numPr>
          <w:ilvl w:val="0"/>
          <w:numId w:val="90"/>
        </w:numPr>
        <w:ind w:left="1066" w:hanging="357"/>
        <w:rPr>
          <w:spacing w:val="0"/>
        </w:rPr>
      </w:pPr>
      <w:bookmarkStart w:id="714" w:name="_Toc9154961"/>
      <w:bookmarkStart w:id="715" w:name="_Toc84971107"/>
      <w:bookmarkStart w:id="716" w:name="_Toc166443915"/>
      <w:r w:rsidRPr="00307700">
        <w:rPr>
          <w:spacing w:val="0"/>
        </w:rPr>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14"/>
      <w:bookmarkEnd w:id="715"/>
      <w:bookmarkEnd w:id="716"/>
    </w:p>
    <w:p w14:paraId="4B27B842" w14:textId="7CB28A84" w:rsidR="00C25060" w:rsidRPr="00307700" w:rsidRDefault="0013410E" w:rsidP="002755B3">
      <w:pPr>
        <w:pStyle w:val="11ff3"/>
      </w:pPr>
      <w:r w:rsidRPr="00307700">
        <w:t xml:space="preserve">На территории </w:t>
      </w:r>
      <w:r w:rsidR="00B97033" w:rsidRPr="00307700">
        <w:t>городского поселения Билибино Билибинского муниципального района</w:t>
      </w:r>
      <w:r w:rsidRPr="00307700">
        <w:t xml:space="preserve"> </w:t>
      </w:r>
      <w:r w:rsidR="00AA3377" w:rsidRPr="00307700">
        <w:t>открытая и закрытая</w:t>
      </w:r>
      <w:r w:rsidRPr="00307700">
        <w:t xml:space="preserve"> схема теплоснабжения. </w:t>
      </w:r>
      <w:r w:rsidR="00DA786F" w:rsidRPr="00307700">
        <w:t>Переход на закрытую схему ГВС не требуется.</w:t>
      </w:r>
    </w:p>
    <w:p w14:paraId="4DD4A83F" w14:textId="77777777" w:rsidR="00C25060" w:rsidRPr="00307700" w:rsidRDefault="00C25060" w:rsidP="00C25060"/>
    <w:p w14:paraId="2430AFC1" w14:textId="77777777" w:rsidR="0039749C" w:rsidRPr="00307700" w:rsidRDefault="0039749C" w:rsidP="00C25060"/>
    <w:p w14:paraId="18254488" w14:textId="77777777" w:rsidR="0039749C" w:rsidRPr="00307700" w:rsidRDefault="0039749C" w:rsidP="00C25060"/>
    <w:p w14:paraId="14BA833E" w14:textId="77777777" w:rsidR="0039749C" w:rsidRPr="00307700" w:rsidRDefault="0039749C" w:rsidP="00C25060"/>
    <w:p w14:paraId="47357F07" w14:textId="77777777" w:rsidR="0039749C" w:rsidRPr="00307700" w:rsidRDefault="0039749C" w:rsidP="00C25060"/>
    <w:p w14:paraId="153BE7FA" w14:textId="77777777" w:rsidR="0039749C" w:rsidRPr="00307700" w:rsidRDefault="0039749C" w:rsidP="00C25060"/>
    <w:p w14:paraId="309631CD" w14:textId="77777777" w:rsidR="0039749C" w:rsidRPr="00307700" w:rsidRDefault="0039749C" w:rsidP="00C25060"/>
    <w:p w14:paraId="3D65BC19" w14:textId="77777777" w:rsidR="0039749C" w:rsidRPr="00307700" w:rsidRDefault="0039749C" w:rsidP="00C25060"/>
    <w:p w14:paraId="1BB10E17" w14:textId="77777777" w:rsidR="0039749C" w:rsidRPr="00307700" w:rsidRDefault="0039749C" w:rsidP="00C25060"/>
    <w:p w14:paraId="3FC5710D" w14:textId="77777777" w:rsidR="0039749C" w:rsidRPr="00307700" w:rsidRDefault="0039749C" w:rsidP="00C25060"/>
    <w:p w14:paraId="4E7D8CBD" w14:textId="77777777" w:rsidR="0039749C" w:rsidRPr="00307700" w:rsidRDefault="0039749C" w:rsidP="00C25060"/>
    <w:p w14:paraId="5F399EF1" w14:textId="77777777" w:rsidR="0039749C" w:rsidRPr="00307700" w:rsidRDefault="0039749C" w:rsidP="00C25060"/>
    <w:p w14:paraId="5FA6C559" w14:textId="77777777" w:rsidR="0039749C" w:rsidRPr="00307700" w:rsidRDefault="0039749C" w:rsidP="00C25060"/>
    <w:p w14:paraId="31227B8A" w14:textId="77777777" w:rsidR="0039749C" w:rsidRPr="00307700" w:rsidRDefault="0039749C" w:rsidP="00C25060"/>
    <w:p w14:paraId="0E6718B4" w14:textId="77777777" w:rsidR="0039749C" w:rsidRPr="00307700" w:rsidRDefault="0039749C" w:rsidP="00C25060"/>
    <w:p w14:paraId="02FBCE50" w14:textId="77777777" w:rsidR="0039749C" w:rsidRPr="00307700" w:rsidRDefault="0039749C" w:rsidP="00C25060"/>
    <w:p w14:paraId="724764C8" w14:textId="77777777" w:rsidR="00C25060" w:rsidRPr="00307700" w:rsidRDefault="00C25060" w:rsidP="00AD6FC2">
      <w:pPr>
        <w:pStyle w:val="19"/>
        <w:numPr>
          <w:ilvl w:val="0"/>
          <w:numId w:val="0"/>
        </w:numPr>
        <w:rPr>
          <w:spacing w:val="0"/>
        </w:rPr>
      </w:pPr>
      <w:bookmarkStart w:id="717" w:name="_Toc9154962"/>
      <w:bookmarkStart w:id="718" w:name="_Toc84971108"/>
      <w:bookmarkStart w:id="719" w:name="_Toc166443916"/>
      <w:r w:rsidRPr="00307700">
        <w:rPr>
          <w:spacing w:val="0"/>
        </w:rPr>
        <w:lastRenderedPageBreak/>
        <w:t>ГЛАВА 17. ЗАМЕЧАНИЯ И ПРЕДЛОЖЕНИЯ К ПРОЕКТУ СХЕМЫ ТЕПЛОСНАБЖЕНИЯ</w:t>
      </w:r>
      <w:bookmarkEnd w:id="717"/>
      <w:bookmarkEnd w:id="718"/>
      <w:bookmarkEnd w:id="719"/>
    </w:p>
    <w:p w14:paraId="37F23C13" w14:textId="77777777" w:rsidR="00C25060" w:rsidRPr="00307700" w:rsidRDefault="00C25060" w:rsidP="00C25060"/>
    <w:p w14:paraId="62F782A3" w14:textId="77777777" w:rsidR="00C25060" w:rsidRPr="00307700" w:rsidRDefault="00C25060" w:rsidP="00AD6FC2">
      <w:pPr>
        <w:pStyle w:val="19"/>
        <w:numPr>
          <w:ilvl w:val="0"/>
          <w:numId w:val="88"/>
        </w:numPr>
        <w:rPr>
          <w:spacing w:val="0"/>
        </w:rPr>
      </w:pPr>
      <w:bookmarkStart w:id="720" w:name="_Toc84971109"/>
      <w:bookmarkStart w:id="721" w:name="_Toc166443917"/>
      <w:r w:rsidRPr="00307700">
        <w:rPr>
          <w:spacing w:val="0"/>
        </w:rPr>
        <w:t>Перечень всех замечаний и предложений, поступивших при разработке, утверждении и актуализации схемы теплоснабжения</w:t>
      </w:r>
      <w:bookmarkEnd w:id="720"/>
      <w:bookmarkEnd w:id="721"/>
    </w:p>
    <w:p w14:paraId="4C5B89F8" w14:textId="77777777" w:rsidR="00C25060" w:rsidRPr="00307700" w:rsidRDefault="00C25060" w:rsidP="002755B3">
      <w:pPr>
        <w:pStyle w:val="11ff3"/>
      </w:pPr>
      <w:r w:rsidRPr="00307700">
        <w:t>Замечания и предложения к проекту схемы теплоснабжения отсутствуют.</w:t>
      </w:r>
    </w:p>
    <w:p w14:paraId="6EC8D85E" w14:textId="77777777" w:rsidR="00C25060" w:rsidRPr="00307700" w:rsidRDefault="00C25060" w:rsidP="00C25060"/>
    <w:p w14:paraId="2A216FDB" w14:textId="77777777" w:rsidR="00C25060" w:rsidRPr="00307700" w:rsidRDefault="00C25060" w:rsidP="00AD6FC2">
      <w:pPr>
        <w:pStyle w:val="19"/>
        <w:numPr>
          <w:ilvl w:val="0"/>
          <w:numId w:val="88"/>
        </w:numPr>
        <w:rPr>
          <w:spacing w:val="0"/>
        </w:rPr>
      </w:pPr>
      <w:bookmarkStart w:id="722" w:name="_Toc84971110"/>
      <w:bookmarkStart w:id="723" w:name="_Toc166443918"/>
      <w:r w:rsidRPr="00307700">
        <w:rPr>
          <w:spacing w:val="0"/>
        </w:rPr>
        <w:t>Ответы разработчиков проекта схемы теплоснабжения на замечания и предложения</w:t>
      </w:r>
      <w:bookmarkEnd w:id="722"/>
      <w:bookmarkEnd w:id="723"/>
    </w:p>
    <w:p w14:paraId="5FCCF900" w14:textId="77777777" w:rsidR="00C25060" w:rsidRPr="00307700" w:rsidRDefault="00C25060" w:rsidP="002755B3">
      <w:pPr>
        <w:pStyle w:val="11ff3"/>
      </w:pPr>
      <w:r w:rsidRPr="00307700">
        <w:t>Замечания и предложения к проекту схемы теплоснабжения отсутствуют.</w:t>
      </w:r>
    </w:p>
    <w:p w14:paraId="55796A09" w14:textId="77777777" w:rsidR="00C25060" w:rsidRPr="00307700" w:rsidRDefault="00C25060" w:rsidP="00C25060"/>
    <w:p w14:paraId="2DE5D0D5" w14:textId="77777777" w:rsidR="00C25060" w:rsidRPr="00307700" w:rsidRDefault="00C25060" w:rsidP="00AD6FC2">
      <w:pPr>
        <w:pStyle w:val="19"/>
        <w:numPr>
          <w:ilvl w:val="0"/>
          <w:numId w:val="88"/>
        </w:numPr>
        <w:rPr>
          <w:spacing w:val="0"/>
        </w:rPr>
      </w:pPr>
      <w:bookmarkStart w:id="724" w:name="_Toc84971111"/>
      <w:bookmarkStart w:id="725" w:name="_Toc166443919"/>
      <w:r w:rsidRPr="00307700">
        <w:rPr>
          <w:spacing w:val="0"/>
        </w:rPr>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24"/>
      <w:bookmarkEnd w:id="725"/>
    </w:p>
    <w:p w14:paraId="648954FE" w14:textId="77777777" w:rsidR="00C25060" w:rsidRPr="00307700" w:rsidRDefault="00C25060" w:rsidP="002755B3">
      <w:pPr>
        <w:pStyle w:val="11ff3"/>
      </w:pPr>
      <w:r w:rsidRPr="00307700">
        <w:t>Замечания и предложения к проекту схемы теплоснабжения отсутствуют.</w:t>
      </w:r>
    </w:p>
    <w:p w14:paraId="038E7768" w14:textId="77777777" w:rsidR="009E78F1" w:rsidRPr="00307700" w:rsidRDefault="009E78F1" w:rsidP="001C26CB">
      <w:pPr>
        <w:spacing w:line="360" w:lineRule="auto"/>
      </w:pPr>
    </w:p>
    <w:p w14:paraId="63D77A30" w14:textId="77777777" w:rsidR="0039749C" w:rsidRPr="00307700" w:rsidRDefault="0039749C" w:rsidP="001C26CB">
      <w:pPr>
        <w:spacing w:line="360" w:lineRule="auto"/>
      </w:pPr>
    </w:p>
    <w:p w14:paraId="5BDBE707" w14:textId="77777777" w:rsidR="0039749C" w:rsidRPr="00307700" w:rsidRDefault="0039749C" w:rsidP="001C26CB">
      <w:pPr>
        <w:spacing w:line="360" w:lineRule="auto"/>
      </w:pPr>
    </w:p>
    <w:p w14:paraId="50AAB7D8" w14:textId="77777777" w:rsidR="0039749C" w:rsidRPr="00307700" w:rsidRDefault="0039749C" w:rsidP="001C26CB">
      <w:pPr>
        <w:spacing w:line="360" w:lineRule="auto"/>
      </w:pPr>
    </w:p>
    <w:p w14:paraId="189EB383" w14:textId="77777777" w:rsidR="0039749C" w:rsidRPr="00307700" w:rsidRDefault="0039749C" w:rsidP="001C26CB">
      <w:pPr>
        <w:spacing w:line="360" w:lineRule="auto"/>
      </w:pPr>
    </w:p>
    <w:p w14:paraId="50A06DA7" w14:textId="77777777" w:rsidR="0039749C" w:rsidRPr="00307700" w:rsidRDefault="0039749C" w:rsidP="001C26CB">
      <w:pPr>
        <w:spacing w:line="360" w:lineRule="auto"/>
      </w:pPr>
    </w:p>
    <w:p w14:paraId="2BD89C23" w14:textId="77777777" w:rsidR="0039749C" w:rsidRPr="00307700" w:rsidRDefault="0039749C" w:rsidP="001C26CB">
      <w:pPr>
        <w:spacing w:line="360" w:lineRule="auto"/>
      </w:pPr>
    </w:p>
    <w:p w14:paraId="5A55A659" w14:textId="77777777" w:rsidR="0039749C" w:rsidRPr="00307700" w:rsidRDefault="0039749C" w:rsidP="001C26CB">
      <w:pPr>
        <w:spacing w:line="360" w:lineRule="auto"/>
      </w:pPr>
    </w:p>
    <w:p w14:paraId="58873B09" w14:textId="77777777" w:rsidR="0039749C" w:rsidRPr="00307700" w:rsidRDefault="0039749C" w:rsidP="001C26CB">
      <w:pPr>
        <w:spacing w:line="360" w:lineRule="auto"/>
      </w:pPr>
    </w:p>
    <w:p w14:paraId="6B11809D" w14:textId="77777777" w:rsidR="0039749C" w:rsidRPr="00307700" w:rsidRDefault="0039749C" w:rsidP="001C26CB">
      <w:pPr>
        <w:spacing w:line="360" w:lineRule="auto"/>
      </w:pPr>
    </w:p>
    <w:p w14:paraId="5DF9140C" w14:textId="77777777" w:rsidR="0039749C" w:rsidRPr="00307700" w:rsidRDefault="0039749C" w:rsidP="001C26CB">
      <w:pPr>
        <w:spacing w:line="360" w:lineRule="auto"/>
      </w:pPr>
    </w:p>
    <w:p w14:paraId="34C413AC" w14:textId="77777777" w:rsidR="0039749C" w:rsidRPr="00307700" w:rsidRDefault="0039749C" w:rsidP="001C26CB">
      <w:pPr>
        <w:spacing w:line="360" w:lineRule="auto"/>
      </w:pPr>
    </w:p>
    <w:p w14:paraId="0B87902D" w14:textId="77777777" w:rsidR="009E78F1" w:rsidRPr="00307700" w:rsidRDefault="00153432" w:rsidP="00153432">
      <w:pPr>
        <w:pStyle w:val="19"/>
        <w:numPr>
          <w:ilvl w:val="0"/>
          <w:numId w:val="0"/>
        </w:numPr>
        <w:ind w:left="1066"/>
        <w:rPr>
          <w:spacing w:val="0"/>
        </w:rPr>
      </w:pPr>
      <w:bookmarkStart w:id="726" w:name="_Toc166443920"/>
      <w:r w:rsidRPr="00307700">
        <w:rPr>
          <w:spacing w:val="0"/>
        </w:rPr>
        <w:lastRenderedPageBreak/>
        <w:t>ГЛАВА 18. ОЦЕНКА ЭКОЛОГИЧЕСКОЙ БЕЗОПАСНОСТИ ТЕПЛОСНАБЖЕНИЯ</w:t>
      </w:r>
      <w:bookmarkEnd w:id="726"/>
    </w:p>
    <w:p w14:paraId="6AB2B515" w14:textId="5CC34233" w:rsidR="00153432" w:rsidRPr="00307700" w:rsidRDefault="00153432" w:rsidP="00153432">
      <w:pPr>
        <w:pStyle w:val="19"/>
        <w:numPr>
          <w:ilvl w:val="0"/>
          <w:numId w:val="0"/>
        </w:numPr>
        <w:ind w:left="710"/>
        <w:rPr>
          <w:spacing w:val="0"/>
        </w:rPr>
      </w:pPr>
      <w:bookmarkStart w:id="727" w:name="_Toc166443921"/>
      <w:r w:rsidRPr="00307700">
        <w:rPr>
          <w:spacing w:val="0"/>
        </w:rPr>
        <w:t>1.</w:t>
      </w:r>
      <w:r w:rsidR="007C6DC6" w:rsidRPr="00307700">
        <w:rPr>
          <w:spacing w:val="0"/>
        </w:rPr>
        <w:t xml:space="preserve"> </w:t>
      </w:r>
      <w:r w:rsidRPr="00307700">
        <w:rPr>
          <w:spacing w:val="0"/>
        </w:rPr>
        <w:t xml:space="preserve">Обеспечение экологической безопасности теплоснабжения </w:t>
      </w:r>
      <w:r w:rsidR="00B97033" w:rsidRPr="00307700">
        <w:rPr>
          <w:spacing w:val="0"/>
        </w:rPr>
        <w:t>городского поселения Билибино Билибинского муниципального района</w:t>
      </w:r>
      <w:bookmarkEnd w:id="727"/>
    </w:p>
    <w:p w14:paraId="64D9E34F" w14:textId="77777777" w:rsidR="00153432" w:rsidRPr="00307700" w:rsidRDefault="00CF2441" w:rsidP="00CF2441">
      <w:pPr>
        <w:pStyle w:val="19"/>
        <w:numPr>
          <w:ilvl w:val="0"/>
          <w:numId w:val="0"/>
        </w:numPr>
        <w:ind w:left="710"/>
        <w:rPr>
          <w:spacing w:val="0"/>
        </w:rPr>
      </w:pPr>
      <w:bookmarkStart w:id="728" w:name="_Toc166443922"/>
      <w:r w:rsidRPr="00307700">
        <w:rPr>
          <w:spacing w:val="0"/>
        </w:rPr>
        <w:t xml:space="preserve">1.1 </w:t>
      </w:r>
      <w:r w:rsidR="00153432" w:rsidRPr="00307700">
        <w:rPr>
          <w:spacing w:val="0"/>
        </w:rPr>
        <w:t>Общие положения</w:t>
      </w:r>
      <w:bookmarkEnd w:id="728"/>
    </w:p>
    <w:p w14:paraId="15F23122" w14:textId="77777777" w:rsidR="00153432" w:rsidRPr="00307700" w:rsidRDefault="00153432" w:rsidP="00153432">
      <w:pPr>
        <w:pStyle w:val="11ff3"/>
        <w:rPr>
          <w:lang w:bidi="en-US"/>
        </w:rPr>
      </w:pPr>
      <w:r w:rsidRPr="00307700">
        <w:rPr>
          <w:lang w:bidi="en-US"/>
        </w:rPr>
        <w:t>Обеспечение экологической безопасности теплоснабжения является одним из общих принципов организации отношений и основы государственной политики в сфере теплоснабжения, установленных ст.3 Федерального Закона от 27.10.2010 № 190-ФЗ «О теплоснабжении».</w:t>
      </w:r>
    </w:p>
    <w:p w14:paraId="07539A41" w14:textId="77777777" w:rsidR="00153432" w:rsidRPr="00307700" w:rsidRDefault="00153432" w:rsidP="00153432">
      <w:pPr>
        <w:pStyle w:val="11ff3"/>
        <w:rPr>
          <w:lang w:bidi="en-US"/>
        </w:rPr>
      </w:pPr>
      <w:r w:rsidRPr="00307700">
        <w:rPr>
          <w:lang w:bidi="en-US"/>
        </w:rPr>
        <w:t>Бережное отношение к окружающей среде – один из стратегических приоритетов теплоснабжающих компаний. Организации осознают свою ответственность перед обществом в данном вопросе, объективно оценивают и стремятся минимизировать экологические риски, наращивают инвестиции в природоохранные программы.</w:t>
      </w:r>
    </w:p>
    <w:p w14:paraId="2D516C3B" w14:textId="77777777" w:rsidR="00153432" w:rsidRPr="00307700" w:rsidRDefault="00153432" w:rsidP="00153432">
      <w:pPr>
        <w:pStyle w:val="11ff3"/>
        <w:rPr>
          <w:lang w:bidi="en-US"/>
        </w:rPr>
      </w:pPr>
      <w:r w:rsidRPr="00307700">
        <w:rPr>
          <w:lang w:bidi="en-US"/>
        </w:rPr>
        <w:t>Стратегическими целями обеспечения экологической безопасности и рационального природопользования являются:</w:t>
      </w:r>
    </w:p>
    <w:p w14:paraId="27B1EB40" w14:textId="77777777" w:rsidR="00153432" w:rsidRPr="00307700" w:rsidRDefault="00153432" w:rsidP="00153432">
      <w:pPr>
        <w:pStyle w:val="113"/>
        <w:rPr>
          <w:lang w:bidi="en-US"/>
        </w:rPr>
      </w:pPr>
      <w:r w:rsidRPr="00307700">
        <w:rPr>
          <w:lang w:bidi="en-US"/>
        </w:rPr>
        <w:t>снижение техногенной нагрузки и поддержание благоприятного состояния природной среды и среды обитания человека;</w:t>
      </w:r>
    </w:p>
    <w:p w14:paraId="6F9ACB97" w14:textId="77777777" w:rsidR="00153432" w:rsidRPr="00307700" w:rsidRDefault="00153432" w:rsidP="00153432">
      <w:pPr>
        <w:pStyle w:val="113"/>
        <w:rPr>
          <w:lang w:bidi="en-US"/>
        </w:rPr>
      </w:pPr>
      <w:r w:rsidRPr="00307700">
        <w:rPr>
          <w:lang w:bidi="en-US"/>
        </w:rPr>
        <w:t>недопущение экологического ущерба от хозяйственной деятельности;</w:t>
      </w:r>
    </w:p>
    <w:p w14:paraId="20815BCA" w14:textId="77777777" w:rsidR="00153432" w:rsidRPr="00307700" w:rsidRDefault="00153432" w:rsidP="00153432">
      <w:pPr>
        <w:pStyle w:val="113"/>
        <w:rPr>
          <w:lang w:bidi="en-US"/>
        </w:rPr>
      </w:pPr>
      <w:r w:rsidRPr="00307700">
        <w:rPr>
          <w:lang w:bidi="en-US"/>
        </w:rPr>
        <w:t>сохранение биологического разнообразия в условиях нарастающей антропогенной нагрузки;</w:t>
      </w:r>
    </w:p>
    <w:p w14:paraId="1DAB18A5" w14:textId="77777777" w:rsidR="00153432" w:rsidRPr="00307700" w:rsidRDefault="00153432" w:rsidP="00153432">
      <w:pPr>
        <w:pStyle w:val="113"/>
        <w:rPr>
          <w:lang w:bidi="en-US"/>
        </w:rPr>
      </w:pPr>
      <w:r w:rsidRPr="00307700">
        <w:rPr>
          <w:lang w:bidi="en-US"/>
        </w:rPr>
        <w:t>рациональное использование, восстановление и охрана природных ресурсов.</w:t>
      </w:r>
    </w:p>
    <w:p w14:paraId="47DD37A0" w14:textId="261C8DD3" w:rsidR="00153432" w:rsidRPr="00307700" w:rsidRDefault="00153432" w:rsidP="00153432">
      <w:pPr>
        <w:pStyle w:val="113"/>
        <w:rPr>
          <w:lang w:bidi="en-US"/>
        </w:rPr>
      </w:pPr>
      <w:r w:rsidRPr="00307700">
        <w:rPr>
          <w:lang w:bidi="en-US"/>
        </w:rPr>
        <w:t>В</w:t>
      </w:r>
      <w:r w:rsidR="007C6DC6" w:rsidRPr="00307700">
        <w:rPr>
          <w:lang w:bidi="en-US"/>
        </w:rPr>
        <w:t xml:space="preserve"> </w:t>
      </w:r>
      <w:r w:rsidRPr="00307700">
        <w:rPr>
          <w:lang w:bidi="en-US"/>
        </w:rPr>
        <w:t>соответствии</w:t>
      </w:r>
      <w:r w:rsidR="007C6DC6" w:rsidRPr="00307700">
        <w:rPr>
          <w:lang w:bidi="en-US"/>
        </w:rPr>
        <w:t xml:space="preserve"> </w:t>
      </w:r>
      <w:r w:rsidRPr="00307700">
        <w:rPr>
          <w:lang w:bidi="en-US"/>
        </w:rPr>
        <w:t>с</w:t>
      </w:r>
      <w:r w:rsidR="007C6DC6" w:rsidRPr="00307700">
        <w:rPr>
          <w:lang w:bidi="en-US"/>
        </w:rPr>
        <w:t xml:space="preserve"> </w:t>
      </w:r>
      <w:r w:rsidRPr="00307700">
        <w:rPr>
          <w:lang w:bidi="en-US"/>
        </w:rPr>
        <w:t>этими</w:t>
      </w:r>
      <w:r w:rsidR="007C6DC6" w:rsidRPr="00307700">
        <w:rPr>
          <w:lang w:bidi="en-US"/>
        </w:rPr>
        <w:t xml:space="preserve"> </w:t>
      </w:r>
      <w:r w:rsidRPr="00307700">
        <w:rPr>
          <w:lang w:bidi="en-US"/>
        </w:rPr>
        <w:t>целями</w:t>
      </w:r>
      <w:r w:rsidR="007C6DC6" w:rsidRPr="00307700">
        <w:rPr>
          <w:lang w:bidi="en-US"/>
        </w:rPr>
        <w:t xml:space="preserve"> </w:t>
      </w:r>
      <w:r w:rsidRPr="00307700">
        <w:rPr>
          <w:lang w:bidi="en-US"/>
        </w:rPr>
        <w:t>теплоснабжающие</w:t>
      </w:r>
      <w:r w:rsidR="007C6DC6" w:rsidRPr="00307700">
        <w:rPr>
          <w:lang w:bidi="en-US"/>
        </w:rPr>
        <w:t xml:space="preserve"> </w:t>
      </w:r>
      <w:r w:rsidRPr="00307700">
        <w:rPr>
          <w:lang w:bidi="en-US"/>
        </w:rPr>
        <w:t>организации</w:t>
      </w:r>
      <w:r w:rsidR="007C6DC6" w:rsidRPr="00307700">
        <w:rPr>
          <w:lang w:bidi="en-US"/>
        </w:rPr>
        <w:t xml:space="preserve"> </w:t>
      </w:r>
      <w:r w:rsidRPr="00307700">
        <w:rPr>
          <w:lang w:bidi="en-US"/>
        </w:rPr>
        <w:t>выделяют следующие приоритетные направления деятельности:</w:t>
      </w:r>
    </w:p>
    <w:p w14:paraId="0CABCC1F" w14:textId="77777777" w:rsidR="00153432" w:rsidRPr="00307700" w:rsidRDefault="00153432" w:rsidP="00153432">
      <w:pPr>
        <w:pStyle w:val="113"/>
        <w:rPr>
          <w:lang w:bidi="en-US"/>
        </w:rPr>
      </w:pPr>
      <w:r w:rsidRPr="00307700">
        <w:rPr>
          <w:lang w:bidi="en-US"/>
        </w:rPr>
        <w:t>управление рисками в области обеспечения экологической безопасности;</w:t>
      </w:r>
    </w:p>
    <w:p w14:paraId="35C27051" w14:textId="77777777" w:rsidR="00153432" w:rsidRPr="00307700" w:rsidRDefault="00153432" w:rsidP="00153432">
      <w:pPr>
        <w:pStyle w:val="113"/>
        <w:rPr>
          <w:lang w:bidi="en-US"/>
        </w:rPr>
      </w:pPr>
      <w:r w:rsidRPr="00307700">
        <w:rPr>
          <w:lang w:bidi="en-US"/>
        </w:rPr>
        <w:t>экологический мониторинг и производственный экологический контроль;</w:t>
      </w:r>
    </w:p>
    <w:p w14:paraId="7F5BAFF5" w14:textId="77777777" w:rsidR="00153432" w:rsidRPr="00307700" w:rsidRDefault="00153432" w:rsidP="00153432">
      <w:pPr>
        <w:pStyle w:val="113"/>
        <w:rPr>
          <w:lang w:bidi="en-US"/>
        </w:rPr>
      </w:pPr>
      <w:r w:rsidRPr="00307700">
        <w:rPr>
          <w:lang w:bidi="en-US"/>
        </w:rPr>
        <w:t>управление системой предупреждения, локализации аварийных ситуаций и ликвидации их последствий;</w:t>
      </w:r>
    </w:p>
    <w:p w14:paraId="7B7A56B7" w14:textId="77777777" w:rsidR="00153432" w:rsidRPr="00307700" w:rsidRDefault="00153432" w:rsidP="00153432">
      <w:pPr>
        <w:pStyle w:val="113"/>
        <w:rPr>
          <w:lang w:bidi="en-US"/>
        </w:rPr>
      </w:pPr>
      <w:r w:rsidRPr="00307700">
        <w:rPr>
          <w:lang w:bidi="en-US"/>
        </w:rPr>
        <w:t>развитие программ по утилизации/обезвреживанию отходов производства;</w:t>
      </w:r>
    </w:p>
    <w:p w14:paraId="1F5DAF7B" w14:textId="77777777" w:rsidR="00153432" w:rsidRPr="00307700" w:rsidRDefault="00153432" w:rsidP="00153432">
      <w:pPr>
        <w:pStyle w:val="113"/>
        <w:rPr>
          <w:lang w:bidi="en-US"/>
        </w:rPr>
      </w:pPr>
      <w:r w:rsidRPr="00307700">
        <w:rPr>
          <w:lang w:bidi="en-US"/>
        </w:rPr>
        <w:t>обучение и развитие персонала в области экологической безопасности.</w:t>
      </w:r>
    </w:p>
    <w:p w14:paraId="6821C50B" w14:textId="77777777" w:rsidR="00153432" w:rsidRPr="00307700" w:rsidRDefault="00153432" w:rsidP="00153432">
      <w:pPr>
        <w:pStyle w:val="11ff3"/>
        <w:rPr>
          <w:lang w:bidi="en-US"/>
        </w:rPr>
      </w:pPr>
      <w:r w:rsidRPr="00307700">
        <w:rPr>
          <w:lang w:bidi="en-US"/>
        </w:rPr>
        <w:lastRenderedPageBreak/>
        <w:t>Задача, решаемая в результате разработки настоящей главы - оценить, каким образом мероприятия, предусмотренные Схемой теплоснабжения, повлияют на состояние загрязнения атмосферного воздуха.</w:t>
      </w:r>
    </w:p>
    <w:p w14:paraId="72911C26" w14:textId="77777777" w:rsidR="00153432" w:rsidRPr="00307700" w:rsidRDefault="00153432" w:rsidP="00153432">
      <w:pPr>
        <w:pStyle w:val="11ff3"/>
        <w:rPr>
          <w:lang w:bidi="en-US"/>
        </w:rPr>
      </w:pPr>
      <w:r w:rsidRPr="00307700">
        <w:rPr>
          <w:lang w:bidi="en-US"/>
        </w:rPr>
        <w:t>Для решения указанной задачи:</w:t>
      </w:r>
    </w:p>
    <w:p w14:paraId="43F1BFE3" w14:textId="77777777" w:rsidR="00153432" w:rsidRPr="00307700" w:rsidRDefault="00153432" w:rsidP="00153432">
      <w:pPr>
        <w:pStyle w:val="113"/>
        <w:rPr>
          <w:lang w:bidi="en-US"/>
        </w:rPr>
      </w:pPr>
      <w:r w:rsidRPr="00307700">
        <w:rPr>
          <w:lang w:bidi="en-US"/>
        </w:rPr>
        <w:t>проведен анализ нормативной природоохранной документации по источникам теплоснабжения;</w:t>
      </w:r>
    </w:p>
    <w:p w14:paraId="2C5B3877" w14:textId="77777777" w:rsidR="00153432" w:rsidRPr="00307700" w:rsidRDefault="00153432" w:rsidP="00153432">
      <w:pPr>
        <w:pStyle w:val="113"/>
        <w:rPr>
          <w:lang w:bidi="en-US"/>
        </w:rPr>
      </w:pPr>
      <w:r w:rsidRPr="00307700">
        <w:rPr>
          <w:lang w:bidi="en-US"/>
        </w:rPr>
        <w:t>определены объекты, осуществляющие наибольшую выработку тепловой энергии, и соответственно, значительно больше осуществляющие выбросы загрязняющих веществ в атмосферу, что в свою очередь, приводит к большему негативному воздействию на атмосферный воздух;</w:t>
      </w:r>
    </w:p>
    <w:p w14:paraId="4291EE45" w14:textId="77777777" w:rsidR="00153432" w:rsidRPr="00307700" w:rsidRDefault="00153432" w:rsidP="00153432">
      <w:pPr>
        <w:pStyle w:val="113"/>
        <w:rPr>
          <w:lang w:bidi="en-US"/>
        </w:rPr>
      </w:pPr>
      <w:r w:rsidRPr="00307700">
        <w:rPr>
          <w:lang w:bidi="en-US"/>
        </w:rPr>
        <w:t>определены изменения объемов валовых (годовых) выбросов загрязняющих веществ в атмосферу от рассматриваемых источников теплоснабжения при развитии схемы теплоснабжения по предпочтительному варианту;</w:t>
      </w:r>
    </w:p>
    <w:p w14:paraId="736E9A04" w14:textId="77777777" w:rsidR="00153432" w:rsidRPr="00307700" w:rsidRDefault="00153432" w:rsidP="00153432">
      <w:pPr>
        <w:pStyle w:val="113"/>
        <w:rPr>
          <w:lang w:bidi="en-US"/>
        </w:rPr>
      </w:pPr>
      <w:r w:rsidRPr="00307700">
        <w:rPr>
          <w:lang w:bidi="en-US"/>
        </w:rPr>
        <w:t xml:space="preserve"> проведена оценка существующего состояние (по данным о параметрах источников выбросов из проектов нормативов ПДВ загрязняющих веществ в атмосферный воздух);</w:t>
      </w:r>
    </w:p>
    <w:p w14:paraId="75177A32" w14:textId="77777777" w:rsidR="00153432" w:rsidRPr="00307700" w:rsidRDefault="00153432" w:rsidP="00153432">
      <w:pPr>
        <w:pStyle w:val="113"/>
        <w:rPr>
          <w:lang w:bidi="en-US"/>
        </w:rPr>
      </w:pPr>
      <w:r w:rsidRPr="00307700">
        <w:rPr>
          <w:lang w:bidi="en-US"/>
        </w:rPr>
        <w:t>определено прогнозируемое перспективное состояние (с учетом прироста нагрузок, топливопотребления и других мероприятий по схеме развития теплоснабжения). При определении оценки воздействия системы теплоснабжения на экологию использованы действующие нормативно правовые акты и нормативно-технические</w:t>
      </w:r>
    </w:p>
    <w:p w14:paraId="20B7BBFD" w14:textId="77777777" w:rsidR="00153432" w:rsidRPr="00307700" w:rsidRDefault="00153432" w:rsidP="00153432">
      <w:pPr>
        <w:pStyle w:val="113"/>
        <w:rPr>
          <w:lang w:bidi="en-US"/>
        </w:rPr>
      </w:pPr>
      <w:r w:rsidRPr="00307700">
        <w:rPr>
          <w:lang w:bidi="en-US"/>
        </w:rPr>
        <w:t>документы, в сфере экологии и природопользования:</w:t>
      </w:r>
    </w:p>
    <w:p w14:paraId="43B39B12" w14:textId="77777777" w:rsidR="00153432" w:rsidRPr="00307700" w:rsidRDefault="00153432" w:rsidP="00153432">
      <w:pPr>
        <w:pStyle w:val="11ff3"/>
        <w:rPr>
          <w:lang w:bidi="en-US"/>
        </w:rPr>
      </w:pPr>
      <w:r w:rsidRPr="00307700">
        <w:rPr>
          <w:lang w:bidi="en-US"/>
        </w:rPr>
        <w:t>Федеральный закон от 04.05.1999 г. № 96-ФЗ «Об охране атмосферного воздуха»;</w:t>
      </w:r>
    </w:p>
    <w:p w14:paraId="5C50EA4A" w14:textId="77777777" w:rsidR="00153432" w:rsidRPr="00307700" w:rsidRDefault="00153432" w:rsidP="00153432">
      <w:pPr>
        <w:pStyle w:val="11ff3"/>
        <w:rPr>
          <w:lang w:bidi="en-US"/>
        </w:rPr>
      </w:pPr>
      <w:r w:rsidRPr="00307700">
        <w:rPr>
          <w:lang w:bidi="en-US"/>
        </w:rPr>
        <w:t>При Минприроды России от 06.06.2017 г. № 273 «Об утверждении методов расчетов рассеивания выбросов вредных (загрязняющих) веществ в атмосферном воздухе»;</w:t>
      </w:r>
    </w:p>
    <w:p w14:paraId="2738F02D" w14:textId="77777777" w:rsidR="00153432" w:rsidRPr="00307700" w:rsidRDefault="00153432" w:rsidP="00153432">
      <w:pPr>
        <w:pStyle w:val="11ff3"/>
        <w:rPr>
          <w:lang w:bidi="en-US"/>
        </w:rPr>
      </w:pPr>
      <w:r w:rsidRPr="00307700">
        <w:rPr>
          <w:lang w:bidi="en-US"/>
        </w:rPr>
        <w:t>Распоряжение Правительства РФ от 08.07.2015 г.№ 1316-р «Об утверждении перечня загрязняющих веществ, в отношении которых применяются меры государственного регулирования в области охраны окружающей среды»;</w:t>
      </w:r>
    </w:p>
    <w:p w14:paraId="4E62B947" w14:textId="77777777" w:rsidR="00153432" w:rsidRPr="00307700" w:rsidRDefault="00153432" w:rsidP="00153432">
      <w:pPr>
        <w:pStyle w:val="11ff3"/>
        <w:rPr>
          <w:lang w:bidi="en-US"/>
        </w:rPr>
      </w:pPr>
      <w:r w:rsidRPr="00307700">
        <w:rPr>
          <w:lang w:bidi="en-US"/>
        </w:rPr>
        <w:t>Приказ Минприроды России от 07.08.2018 года № 352 «Об утверждении Порядка проведения инвентаризации стационарных источников и выбросов вредных (загрязняющих) веществ в атмосферный воздух, корректировки ее данных, документирования и хранения данных, полученных в результате проведения и хранения данных, полученных в результате проведения таких инвентаризации и корректировки»;</w:t>
      </w:r>
    </w:p>
    <w:p w14:paraId="3C6AA4D9" w14:textId="77777777" w:rsidR="00153432" w:rsidRPr="00307700" w:rsidRDefault="00153432" w:rsidP="00153432">
      <w:pPr>
        <w:pStyle w:val="11ff3"/>
        <w:rPr>
          <w:lang w:bidi="en-US"/>
        </w:rPr>
      </w:pPr>
      <w:r w:rsidRPr="00307700">
        <w:rPr>
          <w:lang w:bidi="en-US"/>
        </w:rPr>
        <w:lastRenderedPageBreak/>
        <w:t>Приказ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6242DA51" w14:textId="77777777" w:rsidR="00153432" w:rsidRPr="00307700" w:rsidRDefault="00153432" w:rsidP="00153432">
      <w:pPr>
        <w:pStyle w:val="11ff3"/>
        <w:rPr>
          <w:lang w:bidi="en-US"/>
        </w:rPr>
      </w:pPr>
      <w:r w:rsidRPr="00307700">
        <w:rPr>
          <w:lang w:bidi="en-US"/>
        </w:rPr>
        <w:t>«Методика определения выбросов загрязняющих веществ в атмосферу при сжигании топлива в котлах производительностью менее 30 тонн пара в час или менее 20 Гкал в час» (утв. Госкомэкологией России 09.07.1999).</w:t>
      </w:r>
    </w:p>
    <w:p w14:paraId="39BE4C30" w14:textId="77777777" w:rsidR="00153432" w:rsidRPr="00307700" w:rsidRDefault="00153432" w:rsidP="00153432">
      <w:pPr>
        <w:pStyle w:val="11ff3"/>
        <w:rPr>
          <w:lang w:bidi="en-US"/>
        </w:rPr>
      </w:pPr>
      <w:r w:rsidRPr="00307700">
        <w:rPr>
          <w:lang w:bidi="en-US"/>
        </w:rPr>
        <w:t>При выполнении разработки настоящих обосновывающих материалов использованы исходные данные из проектов нормативов ПДВ загрязняющих веществ в атмосферный воздух, представленных теплоснабжающими организациями по запросам разработчика схемы теплоснабжения.</w:t>
      </w:r>
    </w:p>
    <w:p w14:paraId="547DA374" w14:textId="77777777" w:rsidR="00153432" w:rsidRPr="00307700" w:rsidRDefault="00CF2441" w:rsidP="00CF2441">
      <w:pPr>
        <w:pStyle w:val="19"/>
        <w:numPr>
          <w:ilvl w:val="0"/>
          <w:numId w:val="0"/>
        </w:numPr>
        <w:ind w:left="710"/>
        <w:rPr>
          <w:spacing w:val="0"/>
        </w:rPr>
      </w:pPr>
      <w:bookmarkStart w:id="729" w:name="_Toc166443923"/>
      <w:r w:rsidRPr="00307700">
        <w:rPr>
          <w:spacing w:val="0"/>
        </w:rPr>
        <w:t>1.2 Описание текущего и перспективного объема (массы) выбросов загрязняющих веществ в атмосферный воздух, образующихся на стационарных объектах производства тепловой энергии (мощности), в том числе функционирующих в режиме комбинированной выработки электрической и тепловой энергии</w:t>
      </w:r>
      <w:bookmarkEnd w:id="729"/>
    </w:p>
    <w:p w14:paraId="72F4870F" w14:textId="77777777" w:rsidR="00CF2441" w:rsidRPr="00307700" w:rsidRDefault="00CF2441" w:rsidP="00CF2441">
      <w:pPr>
        <w:pStyle w:val="11ff3"/>
        <w:rPr>
          <w:lang w:bidi="en-US"/>
        </w:rPr>
      </w:pPr>
      <w:r w:rsidRPr="00307700">
        <w:rPr>
          <w:lang w:bidi="en-US"/>
        </w:rPr>
        <w:t>Сведения об объемах выбросов вредных веществ по существующему состоянию приняты в соответствии с данными о фактических выбросах, приведенных в проектах нормативов ПДВ загрязняющих веществ в атмосферный воздух для источников тепловой энергии (мощности) с учетом изменений потребления топлива (исходя из фактических сведений по расходу топлива).</w:t>
      </w:r>
    </w:p>
    <w:p w14:paraId="29EE3633" w14:textId="77777777" w:rsidR="00CF2441" w:rsidRPr="00307700" w:rsidRDefault="00CF2441" w:rsidP="00CF2441">
      <w:pPr>
        <w:pStyle w:val="11ff3"/>
        <w:rPr>
          <w:lang w:bidi="en-US"/>
        </w:rPr>
      </w:pPr>
      <w:r w:rsidRPr="00307700">
        <w:rPr>
          <w:lang w:bidi="en-US"/>
        </w:rPr>
        <w:t>Производственный контроль в области охраны окружающей среды (производственный экологический контроль) на предприятии осуществляется в целях соблюдения требований в области охраны окружающей среды согласно ст. 67 Федерального закона от 10.01.2002 № 7-ФЗ «Об охране окружающей среды».</w:t>
      </w:r>
    </w:p>
    <w:p w14:paraId="32A1FDCC" w14:textId="77777777" w:rsidR="00CF2441" w:rsidRPr="00307700" w:rsidRDefault="00CF2441" w:rsidP="00CF2441">
      <w:pPr>
        <w:pStyle w:val="11ff3"/>
        <w:rPr>
          <w:lang w:bidi="en-US"/>
        </w:rPr>
      </w:pPr>
      <w:r w:rsidRPr="00307700">
        <w:rPr>
          <w:lang w:bidi="en-US"/>
        </w:rPr>
        <w:t xml:space="preserve">Производственный контроль за уровнями загрязнения атмосферного воздуха на границе санитарно-защитной зоны (далее - производственный контроль) проводится согласно требований ст. 20, ст. 32 Федерального закона от 30.03.99. № 52-ФЗ «О санитарно-эпидемиологическом благополучии населения», Санитарных правил СП 1.1.1058-01 «Организация и проведение производственного контроля за соблюдением санитарных правил и выполнением санитарно-противоэпидемических (профилактических) мероприятий» и Санитарных правил и норм СанПиН 2.1.3684-21 </w:t>
      </w:r>
      <w:r w:rsidRPr="00307700">
        <w:rPr>
          <w:lang w:bidi="en-US"/>
        </w:rPr>
        <w:lastRenderedPageBreak/>
        <w:t>"Санитарно-эпидемиологические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мероприятия.</w:t>
      </w:r>
    </w:p>
    <w:p w14:paraId="0B924897" w14:textId="77777777" w:rsidR="00CF2441" w:rsidRPr="00307700" w:rsidRDefault="00CF2441" w:rsidP="00CF2441">
      <w:pPr>
        <w:pStyle w:val="11ff3"/>
        <w:rPr>
          <w:lang w:bidi="en-US"/>
        </w:rPr>
      </w:pPr>
      <w:r w:rsidRPr="00307700">
        <w:rPr>
          <w:lang w:bidi="en-US"/>
        </w:rPr>
        <w:t>Расчет объема валовых выбросов источников тепловой энергии осуществляется в соответствии с:</w:t>
      </w:r>
    </w:p>
    <w:p w14:paraId="05F7754B" w14:textId="77777777" w:rsidR="00CF2441" w:rsidRPr="00307700" w:rsidRDefault="00CF2441" w:rsidP="00CF2441">
      <w:pPr>
        <w:pStyle w:val="11ff3"/>
        <w:rPr>
          <w:lang w:bidi="en-US"/>
        </w:rPr>
      </w:pPr>
      <w:r w:rsidRPr="00307700">
        <w:rPr>
          <w:lang w:bidi="en-US"/>
        </w:rPr>
        <w:t>Методикой определения выбросов загрязняющих веществ в атмосферу при сжигании топлива в котлах производительностью менее 30 тонн пара в час или менее 20 Гкал в час, Москва, 1999;</w:t>
      </w:r>
    </w:p>
    <w:p w14:paraId="015B66B6" w14:textId="77777777" w:rsidR="00CF2441" w:rsidRPr="00307700" w:rsidRDefault="00CF2441" w:rsidP="00CF2441">
      <w:pPr>
        <w:pStyle w:val="11ff3"/>
        <w:rPr>
          <w:lang w:bidi="en-US"/>
        </w:rPr>
      </w:pPr>
      <w:r w:rsidRPr="00307700">
        <w:rPr>
          <w:lang w:bidi="en-US"/>
        </w:rPr>
        <w:t>Приказом Минприроды России от 11.08.2020 N 581 "Об утверждении методики разработки (расчета) и установления нормативов допустимых выбросов загрязняющих веществ в атмосферный воздух".</w:t>
      </w:r>
    </w:p>
    <w:p w14:paraId="2A800AE4" w14:textId="77777777" w:rsidR="00CF2441" w:rsidRPr="00307700" w:rsidRDefault="00CF2441" w:rsidP="00CF2441">
      <w:pPr>
        <w:pStyle w:val="11ff3"/>
        <w:rPr>
          <w:lang w:bidi="en-US"/>
        </w:rPr>
      </w:pPr>
      <w:r w:rsidRPr="00307700">
        <w:rPr>
          <w:lang w:bidi="en-US"/>
        </w:rPr>
        <w:t>Значения суммарных годовых (валовых) выбросов определенного ЗВ из ИЗАВ (т/год) рассчитываются исходя из определенной на основании инструментальных методов средней мощности выброса ЗВ из конкретного ИЗАВ при данном режиме и суммарной продолжительности (в часах) работы ИЗАВ в данном режиме в течение года.</w:t>
      </w:r>
    </w:p>
    <w:p w14:paraId="0D2E9E34" w14:textId="77777777" w:rsidR="00CF2441" w:rsidRPr="00307700" w:rsidRDefault="00CF2441" w:rsidP="00CF2441">
      <w:pPr>
        <w:pStyle w:val="11ff3"/>
        <w:rPr>
          <w:lang w:bidi="en-US"/>
        </w:rPr>
      </w:pPr>
      <w:r w:rsidRPr="00307700">
        <w:rPr>
          <w:lang w:bidi="en-US"/>
        </w:rPr>
        <w:t>При использовании расчетных способов значения суммарных годовых (валовых) выбросов определяются исходя из расчетных средних за год значений выбросов (выделений) конкретного ЗВ (в г/час или г/кг), определенных по расходу сырья, материалов, топлива, энергии или по выпущенной продукции, и наибольшей продолжительности (в часах) работы источника выделения или ИЗАВ в течение года или расхода сырья, материалов, топлива, энергии и выпущенной продукции за год.</w:t>
      </w:r>
    </w:p>
    <w:p w14:paraId="5077F9E8" w14:textId="77777777" w:rsidR="00CF2441" w:rsidRPr="00307700" w:rsidRDefault="00CF2441" w:rsidP="00CF2441">
      <w:pPr>
        <w:pStyle w:val="11ff3"/>
        <w:rPr>
          <w:lang w:bidi="en-US"/>
        </w:rPr>
      </w:pPr>
      <w:r w:rsidRPr="00307700">
        <w:rPr>
          <w:lang w:bidi="en-US"/>
        </w:rPr>
        <w:t>Суммарный годовой (валовый) выброс ЗВ (т/год) определяется с учетом нестационарности выбросов ЗВ во времени, в том числе остановок на профилактический ремонт технологического оборудования и ГОУ.</w:t>
      </w:r>
    </w:p>
    <w:p w14:paraId="25BB26A4" w14:textId="77777777" w:rsidR="00CF2441" w:rsidRPr="00307700" w:rsidRDefault="00CF2441" w:rsidP="00CF2441">
      <w:pPr>
        <w:pStyle w:val="11ff3"/>
        <w:rPr>
          <w:lang w:bidi="en-US"/>
        </w:rPr>
      </w:pPr>
      <w:r w:rsidRPr="00307700">
        <w:rPr>
          <w:lang w:bidi="en-US"/>
        </w:rPr>
        <w:t>При производственном процессе циклического характера и работе с конкретной, характерной для данного производства нагрузкой, годовой выброс конкретного ЗВ рассчитывается исходя из числа повторений рассматриваемого производственного цикла за год и среднегодовой величины выброса рассматриваемого ЗВ для одного производственного цикла.</w:t>
      </w:r>
    </w:p>
    <w:p w14:paraId="17C62C36" w14:textId="77777777" w:rsidR="00CF2441" w:rsidRPr="00307700" w:rsidRDefault="00CF2441" w:rsidP="00CF2441">
      <w:pPr>
        <w:pStyle w:val="11ff3"/>
        <w:rPr>
          <w:lang w:bidi="en-US"/>
        </w:rPr>
      </w:pPr>
      <w:r w:rsidRPr="00307700">
        <w:rPr>
          <w:lang w:bidi="en-US"/>
        </w:rPr>
        <w:t>Годовой выброс ЗВ (т/год) от всего объекта ОНВ рассчитывается как сумма годовых выбросов этого ЗВ из всех ИЗАВ данного объекта ОНВ.</w:t>
      </w:r>
    </w:p>
    <w:p w14:paraId="289AC3CC" w14:textId="77777777" w:rsidR="009E78F1" w:rsidRPr="00307700" w:rsidRDefault="00CF2441" w:rsidP="00CF2441">
      <w:pPr>
        <w:pStyle w:val="11ff3"/>
        <w:rPr>
          <w:b/>
        </w:rPr>
      </w:pPr>
      <w:r w:rsidRPr="00307700">
        <w:rPr>
          <w:b/>
        </w:rPr>
        <w:t xml:space="preserve">Таблица 18.1.2.1. - Технические характеристики котельной </w:t>
      </w:r>
      <w:r w:rsidR="00A85534" w:rsidRPr="00307700">
        <w:rPr>
          <w:b/>
        </w:rPr>
        <w:t>2022</w:t>
      </w:r>
      <w:r w:rsidRPr="00307700">
        <w:rPr>
          <w:b/>
        </w:rPr>
        <w:t xml:space="preserve"> году</w:t>
      </w:r>
    </w:p>
    <w:tbl>
      <w:tblPr>
        <w:tblW w:w="5000" w:type="pct"/>
        <w:tblLook w:val="04A0" w:firstRow="1" w:lastRow="0" w:firstColumn="1" w:lastColumn="0" w:noHBand="0" w:noVBand="1"/>
      </w:tblPr>
      <w:tblGrid>
        <w:gridCol w:w="1960"/>
        <w:gridCol w:w="2659"/>
        <w:gridCol w:w="1405"/>
        <w:gridCol w:w="1495"/>
        <w:gridCol w:w="1101"/>
        <w:gridCol w:w="951"/>
      </w:tblGrid>
      <w:tr w:rsidR="00CF2441" w:rsidRPr="00307700" w14:paraId="6F6131C1" w14:textId="77777777" w:rsidTr="0067234F">
        <w:trPr>
          <w:trHeight w:val="20"/>
          <w:tblHeader/>
        </w:trPr>
        <w:tc>
          <w:tcPr>
            <w:tcW w:w="10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4563B14" w14:textId="77777777" w:rsidR="00CF2441" w:rsidRPr="00307700" w:rsidRDefault="00CF2441" w:rsidP="00CF2441">
            <w:pPr>
              <w:pStyle w:val="1fffb"/>
              <w:rPr>
                <w:rFonts w:cs="Times New Roman"/>
                <w:szCs w:val="20"/>
              </w:rPr>
            </w:pPr>
            <w:r w:rsidRPr="00307700">
              <w:rPr>
                <w:rFonts w:cs="Times New Roman"/>
                <w:szCs w:val="20"/>
              </w:rPr>
              <w:lastRenderedPageBreak/>
              <w:t>№, адрес котельной</w:t>
            </w:r>
          </w:p>
        </w:tc>
        <w:tc>
          <w:tcPr>
            <w:tcW w:w="138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B256388" w14:textId="77777777" w:rsidR="00CF2441" w:rsidRPr="00307700" w:rsidRDefault="00CF2441" w:rsidP="00CF2441">
            <w:pPr>
              <w:pStyle w:val="1fffb"/>
              <w:rPr>
                <w:rFonts w:cs="Times New Roman"/>
                <w:szCs w:val="20"/>
              </w:rPr>
            </w:pPr>
            <w:r w:rsidRPr="00307700">
              <w:rPr>
                <w:rFonts w:cs="Times New Roman"/>
                <w:szCs w:val="20"/>
              </w:rPr>
              <w:t>Источники выделения загрязняющих веществ</w:t>
            </w:r>
          </w:p>
        </w:tc>
        <w:tc>
          <w:tcPr>
            <w:tcW w:w="7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4681626" w14:textId="77777777" w:rsidR="00CF2441" w:rsidRPr="00307700" w:rsidRDefault="00CF2441" w:rsidP="00CF2441">
            <w:pPr>
              <w:pStyle w:val="1fffb"/>
              <w:rPr>
                <w:rFonts w:cs="Times New Roman"/>
                <w:szCs w:val="20"/>
              </w:rPr>
            </w:pPr>
            <w:r w:rsidRPr="00307700">
              <w:rPr>
                <w:rFonts w:cs="Times New Roman"/>
                <w:szCs w:val="20"/>
              </w:rPr>
              <w:t>Кол-во котлов</w:t>
            </w:r>
          </w:p>
        </w:tc>
        <w:tc>
          <w:tcPr>
            <w:tcW w:w="78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8267D0F" w14:textId="77777777" w:rsidR="00CF2441" w:rsidRPr="00307700" w:rsidRDefault="00CF2441" w:rsidP="00CF2441">
            <w:pPr>
              <w:pStyle w:val="1fffb"/>
              <w:rPr>
                <w:rFonts w:cs="Times New Roman"/>
                <w:szCs w:val="20"/>
              </w:rPr>
            </w:pPr>
            <w:r w:rsidRPr="00307700">
              <w:rPr>
                <w:rFonts w:cs="Times New Roman"/>
                <w:szCs w:val="20"/>
              </w:rPr>
              <w:t>Наименование источника выброса вредных веществ</w:t>
            </w:r>
          </w:p>
        </w:tc>
        <w:tc>
          <w:tcPr>
            <w:tcW w:w="57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7986658" w14:textId="77777777" w:rsidR="00CF2441" w:rsidRPr="00307700" w:rsidRDefault="00CF2441" w:rsidP="00CF2441">
            <w:pPr>
              <w:pStyle w:val="1fffb"/>
              <w:rPr>
                <w:rFonts w:cs="Times New Roman"/>
                <w:szCs w:val="20"/>
              </w:rPr>
            </w:pPr>
            <w:r w:rsidRPr="00307700">
              <w:rPr>
                <w:rFonts w:cs="Times New Roman"/>
                <w:szCs w:val="20"/>
              </w:rPr>
              <w:t>Высота источника выброса, м</w:t>
            </w:r>
          </w:p>
        </w:tc>
        <w:tc>
          <w:tcPr>
            <w:tcW w:w="497"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C9AF2CB" w14:textId="77777777" w:rsidR="00CF2441" w:rsidRPr="00307700" w:rsidRDefault="00CF2441" w:rsidP="00CF2441">
            <w:pPr>
              <w:pStyle w:val="1fffb"/>
              <w:rPr>
                <w:rFonts w:cs="Times New Roman"/>
                <w:szCs w:val="20"/>
              </w:rPr>
            </w:pPr>
            <w:r w:rsidRPr="00307700">
              <w:rPr>
                <w:rFonts w:cs="Times New Roman"/>
                <w:szCs w:val="20"/>
              </w:rPr>
              <w:t>Диаметр устья трубы, м</w:t>
            </w:r>
          </w:p>
        </w:tc>
      </w:tr>
      <w:tr w:rsidR="00CF2441" w:rsidRPr="00307700" w14:paraId="1EB26009" w14:textId="77777777" w:rsidTr="00025BEF">
        <w:trPr>
          <w:trHeight w:val="20"/>
        </w:trPr>
        <w:tc>
          <w:tcPr>
            <w:tcW w:w="1024" w:type="pct"/>
            <w:vMerge w:val="restart"/>
            <w:tcBorders>
              <w:top w:val="nil"/>
              <w:left w:val="single" w:sz="4" w:space="0" w:color="auto"/>
              <w:bottom w:val="single" w:sz="4" w:space="0" w:color="auto"/>
              <w:right w:val="single" w:sz="4" w:space="0" w:color="auto"/>
            </w:tcBorders>
            <w:shd w:val="clear" w:color="auto" w:fill="auto"/>
            <w:vAlign w:val="center"/>
          </w:tcPr>
          <w:p w14:paraId="7EBEBB69" w14:textId="77777777" w:rsidR="00CF2441" w:rsidRPr="00307700" w:rsidRDefault="00CF2441" w:rsidP="00CF2441">
            <w:pPr>
              <w:pStyle w:val="1fffb"/>
              <w:rPr>
                <w:rFonts w:cs="Times New Roman"/>
                <w:szCs w:val="20"/>
              </w:rPr>
            </w:pPr>
          </w:p>
        </w:tc>
        <w:tc>
          <w:tcPr>
            <w:tcW w:w="1389" w:type="pct"/>
            <w:vMerge w:val="restart"/>
            <w:tcBorders>
              <w:top w:val="nil"/>
              <w:left w:val="single" w:sz="4" w:space="0" w:color="auto"/>
              <w:bottom w:val="single" w:sz="4" w:space="0" w:color="auto"/>
              <w:right w:val="single" w:sz="4" w:space="0" w:color="auto"/>
            </w:tcBorders>
            <w:shd w:val="clear" w:color="auto" w:fill="auto"/>
            <w:vAlign w:val="center"/>
          </w:tcPr>
          <w:p w14:paraId="7628A68C" w14:textId="77777777" w:rsidR="00CF2441" w:rsidRPr="00307700" w:rsidRDefault="00CF2441" w:rsidP="00CF2441">
            <w:pPr>
              <w:pStyle w:val="1fffb"/>
              <w:rPr>
                <w:rFonts w:cs="Times New Roman"/>
                <w:szCs w:val="20"/>
              </w:rPr>
            </w:pPr>
          </w:p>
        </w:tc>
        <w:tc>
          <w:tcPr>
            <w:tcW w:w="734" w:type="pct"/>
            <w:vMerge w:val="restart"/>
            <w:tcBorders>
              <w:top w:val="nil"/>
              <w:left w:val="single" w:sz="4" w:space="0" w:color="auto"/>
              <w:bottom w:val="single" w:sz="4" w:space="0" w:color="auto"/>
              <w:right w:val="single" w:sz="4" w:space="0" w:color="auto"/>
            </w:tcBorders>
            <w:shd w:val="clear" w:color="auto" w:fill="auto"/>
            <w:vAlign w:val="center"/>
          </w:tcPr>
          <w:p w14:paraId="108A4F5C" w14:textId="77777777" w:rsidR="00CF2441" w:rsidRPr="00307700" w:rsidRDefault="00CF2441" w:rsidP="00CF2441">
            <w:pPr>
              <w:pStyle w:val="1fffb"/>
              <w:rPr>
                <w:rFonts w:cs="Times New Roman"/>
                <w:szCs w:val="20"/>
              </w:rPr>
            </w:pPr>
          </w:p>
        </w:tc>
        <w:tc>
          <w:tcPr>
            <w:tcW w:w="781" w:type="pct"/>
            <w:tcBorders>
              <w:top w:val="nil"/>
              <w:left w:val="nil"/>
              <w:bottom w:val="single" w:sz="4" w:space="0" w:color="auto"/>
              <w:right w:val="single" w:sz="4" w:space="0" w:color="auto"/>
            </w:tcBorders>
            <w:shd w:val="clear" w:color="auto" w:fill="auto"/>
            <w:vAlign w:val="center"/>
          </w:tcPr>
          <w:p w14:paraId="251331B3" w14:textId="77777777" w:rsidR="00CF2441" w:rsidRPr="00307700" w:rsidRDefault="00CF2441" w:rsidP="00CF2441">
            <w:pPr>
              <w:pStyle w:val="1fffb"/>
              <w:rPr>
                <w:rFonts w:cs="Times New Roman"/>
                <w:szCs w:val="20"/>
              </w:rPr>
            </w:pPr>
          </w:p>
        </w:tc>
        <w:tc>
          <w:tcPr>
            <w:tcW w:w="575" w:type="pct"/>
            <w:vMerge w:val="restart"/>
            <w:tcBorders>
              <w:top w:val="nil"/>
              <w:left w:val="single" w:sz="4" w:space="0" w:color="auto"/>
              <w:bottom w:val="single" w:sz="4" w:space="0" w:color="auto"/>
              <w:right w:val="single" w:sz="4" w:space="0" w:color="auto"/>
            </w:tcBorders>
            <w:shd w:val="clear" w:color="auto" w:fill="auto"/>
            <w:vAlign w:val="center"/>
          </w:tcPr>
          <w:p w14:paraId="6C66591F" w14:textId="77777777" w:rsidR="00CF2441" w:rsidRPr="00307700" w:rsidRDefault="00CF2441" w:rsidP="00CF2441">
            <w:pPr>
              <w:pStyle w:val="1fffb"/>
              <w:rPr>
                <w:rFonts w:cs="Times New Roman"/>
                <w:szCs w:val="20"/>
              </w:rPr>
            </w:pPr>
          </w:p>
        </w:tc>
        <w:tc>
          <w:tcPr>
            <w:tcW w:w="497" w:type="pct"/>
            <w:vMerge w:val="restart"/>
            <w:tcBorders>
              <w:top w:val="nil"/>
              <w:left w:val="single" w:sz="4" w:space="0" w:color="auto"/>
              <w:bottom w:val="single" w:sz="4" w:space="0" w:color="auto"/>
              <w:right w:val="single" w:sz="4" w:space="0" w:color="auto"/>
            </w:tcBorders>
            <w:shd w:val="clear" w:color="auto" w:fill="auto"/>
            <w:vAlign w:val="center"/>
          </w:tcPr>
          <w:p w14:paraId="2D75E3D6" w14:textId="77777777" w:rsidR="00CF2441" w:rsidRPr="00307700" w:rsidRDefault="00CF2441" w:rsidP="00CF2441">
            <w:pPr>
              <w:pStyle w:val="1fffb"/>
              <w:rPr>
                <w:rFonts w:cs="Times New Roman"/>
                <w:szCs w:val="20"/>
              </w:rPr>
            </w:pPr>
          </w:p>
        </w:tc>
      </w:tr>
      <w:tr w:rsidR="00CF2441" w:rsidRPr="00307700" w14:paraId="2101E7A7" w14:textId="77777777" w:rsidTr="00025BEF">
        <w:trPr>
          <w:trHeight w:val="20"/>
        </w:trPr>
        <w:tc>
          <w:tcPr>
            <w:tcW w:w="1024" w:type="pct"/>
            <w:vMerge/>
            <w:tcBorders>
              <w:top w:val="nil"/>
              <w:left w:val="single" w:sz="4" w:space="0" w:color="auto"/>
              <w:bottom w:val="single" w:sz="4" w:space="0" w:color="auto"/>
              <w:right w:val="single" w:sz="4" w:space="0" w:color="auto"/>
            </w:tcBorders>
            <w:vAlign w:val="center"/>
          </w:tcPr>
          <w:p w14:paraId="3C1B0433" w14:textId="77777777" w:rsidR="00CF2441" w:rsidRPr="00307700" w:rsidRDefault="00CF2441" w:rsidP="00CF2441">
            <w:pPr>
              <w:pStyle w:val="1fffb"/>
              <w:rPr>
                <w:rFonts w:cs="Times New Roman"/>
                <w:szCs w:val="20"/>
              </w:rPr>
            </w:pPr>
          </w:p>
        </w:tc>
        <w:tc>
          <w:tcPr>
            <w:tcW w:w="1389" w:type="pct"/>
            <w:vMerge/>
            <w:tcBorders>
              <w:top w:val="nil"/>
              <w:left w:val="single" w:sz="4" w:space="0" w:color="auto"/>
              <w:bottom w:val="single" w:sz="4" w:space="0" w:color="auto"/>
              <w:right w:val="single" w:sz="4" w:space="0" w:color="auto"/>
            </w:tcBorders>
            <w:vAlign w:val="center"/>
          </w:tcPr>
          <w:p w14:paraId="737CE494" w14:textId="77777777" w:rsidR="00CF2441" w:rsidRPr="00307700" w:rsidRDefault="00CF2441" w:rsidP="00CF2441">
            <w:pPr>
              <w:pStyle w:val="1fffb"/>
              <w:rPr>
                <w:rFonts w:cs="Times New Roman"/>
                <w:szCs w:val="20"/>
              </w:rPr>
            </w:pPr>
          </w:p>
        </w:tc>
        <w:tc>
          <w:tcPr>
            <w:tcW w:w="734" w:type="pct"/>
            <w:vMerge/>
            <w:tcBorders>
              <w:top w:val="nil"/>
              <w:left w:val="single" w:sz="4" w:space="0" w:color="auto"/>
              <w:bottom w:val="single" w:sz="4" w:space="0" w:color="auto"/>
              <w:right w:val="single" w:sz="4" w:space="0" w:color="auto"/>
            </w:tcBorders>
            <w:vAlign w:val="center"/>
          </w:tcPr>
          <w:p w14:paraId="1959E99E" w14:textId="77777777" w:rsidR="00CF2441" w:rsidRPr="00307700" w:rsidRDefault="00CF2441" w:rsidP="00CF2441">
            <w:pPr>
              <w:pStyle w:val="1fffb"/>
              <w:rPr>
                <w:rFonts w:cs="Times New Roman"/>
                <w:szCs w:val="20"/>
              </w:rPr>
            </w:pPr>
          </w:p>
        </w:tc>
        <w:tc>
          <w:tcPr>
            <w:tcW w:w="781" w:type="pct"/>
            <w:tcBorders>
              <w:top w:val="nil"/>
              <w:left w:val="nil"/>
              <w:bottom w:val="single" w:sz="4" w:space="0" w:color="auto"/>
              <w:right w:val="single" w:sz="4" w:space="0" w:color="auto"/>
            </w:tcBorders>
            <w:shd w:val="clear" w:color="auto" w:fill="auto"/>
            <w:vAlign w:val="center"/>
          </w:tcPr>
          <w:p w14:paraId="296422F3" w14:textId="77777777" w:rsidR="00CF2441" w:rsidRPr="00307700" w:rsidRDefault="00CF2441" w:rsidP="00CF2441">
            <w:pPr>
              <w:pStyle w:val="1fffb"/>
              <w:rPr>
                <w:rFonts w:cs="Times New Roman"/>
                <w:szCs w:val="20"/>
              </w:rPr>
            </w:pPr>
          </w:p>
        </w:tc>
        <w:tc>
          <w:tcPr>
            <w:tcW w:w="575" w:type="pct"/>
            <w:vMerge/>
            <w:tcBorders>
              <w:top w:val="nil"/>
              <w:left w:val="single" w:sz="4" w:space="0" w:color="auto"/>
              <w:bottom w:val="single" w:sz="4" w:space="0" w:color="auto"/>
              <w:right w:val="single" w:sz="4" w:space="0" w:color="auto"/>
            </w:tcBorders>
            <w:vAlign w:val="center"/>
          </w:tcPr>
          <w:p w14:paraId="019D81DF" w14:textId="77777777" w:rsidR="00CF2441" w:rsidRPr="00307700" w:rsidRDefault="00CF2441" w:rsidP="00CF2441">
            <w:pPr>
              <w:pStyle w:val="1fffb"/>
              <w:rPr>
                <w:rFonts w:cs="Times New Roman"/>
                <w:szCs w:val="20"/>
              </w:rPr>
            </w:pPr>
          </w:p>
        </w:tc>
        <w:tc>
          <w:tcPr>
            <w:tcW w:w="497" w:type="pct"/>
            <w:vMerge/>
            <w:tcBorders>
              <w:top w:val="nil"/>
              <w:left w:val="single" w:sz="4" w:space="0" w:color="auto"/>
              <w:bottom w:val="single" w:sz="4" w:space="0" w:color="auto"/>
              <w:right w:val="single" w:sz="4" w:space="0" w:color="auto"/>
            </w:tcBorders>
            <w:vAlign w:val="center"/>
          </w:tcPr>
          <w:p w14:paraId="128C0754" w14:textId="77777777" w:rsidR="00CF2441" w:rsidRPr="00307700" w:rsidRDefault="00CF2441" w:rsidP="00CF2441">
            <w:pPr>
              <w:pStyle w:val="1fffb"/>
              <w:rPr>
                <w:rFonts w:cs="Times New Roman"/>
                <w:szCs w:val="20"/>
              </w:rPr>
            </w:pPr>
          </w:p>
        </w:tc>
      </w:tr>
    </w:tbl>
    <w:p w14:paraId="6120B13E" w14:textId="77777777" w:rsidR="00CF2441" w:rsidRPr="00307700" w:rsidRDefault="00CF2441" w:rsidP="001C26CB">
      <w:pPr>
        <w:spacing w:line="360" w:lineRule="auto"/>
      </w:pPr>
    </w:p>
    <w:p w14:paraId="3E3C893A" w14:textId="77777777" w:rsidR="00CF2441" w:rsidRPr="00307700" w:rsidRDefault="00CF2441" w:rsidP="00CF2441">
      <w:pPr>
        <w:pStyle w:val="11ff3"/>
        <w:sectPr w:rsidR="00CF2441" w:rsidRPr="00307700" w:rsidSect="00EB6B84">
          <w:pgSz w:w="11906" w:h="16838"/>
          <w:pgMar w:top="1134" w:right="850" w:bottom="1134" w:left="1701" w:header="567" w:footer="454" w:gutter="0"/>
          <w:cols w:space="708"/>
          <w:docGrid w:linePitch="360"/>
        </w:sectPr>
      </w:pPr>
    </w:p>
    <w:p w14:paraId="3369553B" w14:textId="77777777" w:rsidR="00CF2441" w:rsidRPr="00307700" w:rsidRDefault="00CF2441" w:rsidP="00FF2FD5">
      <w:pPr>
        <w:pStyle w:val="11ff3"/>
        <w:rPr>
          <w:b/>
        </w:rPr>
      </w:pPr>
      <w:r w:rsidRPr="00307700">
        <w:rPr>
          <w:b/>
        </w:rPr>
        <w:lastRenderedPageBreak/>
        <w:t xml:space="preserve">Таблица 18.1.2.2. - Валовые и максимальны разовые выбросы загрязняющих веществ в атмосферный воздух в </w:t>
      </w:r>
      <w:r w:rsidR="00A85534" w:rsidRPr="00307700">
        <w:rPr>
          <w:b/>
        </w:rPr>
        <w:t>2022</w:t>
      </w:r>
      <w:r w:rsidRPr="00307700">
        <w:rPr>
          <w:b/>
        </w:rPr>
        <w:t xml:space="preserve"> году</w:t>
      </w:r>
    </w:p>
    <w:tbl>
      <w:tblPr>
        <w:tblW w:w="5000" w:type="pct"/>
        <w:tblLook w:val="04A0" w:firstRow="1" w:lastRow="0" w:firstColumn="1" w:lastColumn="0" w:noHBand="0" w:noVBand="1"/>
      </w:tblPr>
      <w:tblGrid>
        <w:gridCol w:w="3418"/>
        <w:gridCol w:w="4542"/>
        <w:gridCol w:w="2529"/>
        <w:gridCol w:w="2674"/>
        <w:gridCol w:w="1340"/>
      </w:tblGrid>
      <w:tr w:rsidR="006B796D" w:rsidRPr="00307700" w14:paraId="18B1061F" w14:textId="77777777" w:rsidTr="0067234F">
        <w:trPr>
          <w:trHeight w:val="20"/>
          <w:tblHeader/>
        </w:trPr>
        <w:tc>
          <w:tcPr>
            <w:tcW w:w="1178"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AF78622" w14:textId="77777777" w:rsidR="006B796D" w:rsidRPr="00307700" w:rsidRDefault="006B796D" w:rsidP="006B796D">
            <w:pPr>
              <w:pStyle w:val="1fffb"/>
              <w:rPr>
                <w:rFonts w:cs="Times New Roman"/>
                <w:szCs w:val="20"/>
              </w:rPr>
            </w:pPr>
            <w:r w:rsidRPr="00307700">
              <w:rPr>
                <w:rFonts w:cs="Times New Roman"/>
                <w:szCs w:val="20"/>
              </w:rPr>
              <w:t>Адрес или наименование котельной</w:t>
            </w:r>
          </w:p>
        </w:tc>
        <w:tc>
          <w:tcPr>
            <w:tcW w:w="1566"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4E1AE0E" w14:textId="77777777" w:rsidR="006B796D" w:rsidRPr="00307700" w:rsidRDefault="006B796D" w:rsidP="006B796D">
            <w:pPr>
              <w:pStyle w:val="1fffb"/>
              <w:rPr>
                <w:rFonts w:cs="Times New Roman"/>
                <w:szCs w:val="20"/>
              </w:rPr>
            </w:pPr>
            <w:r w:rsidRPr="00307700">
              <w:rPr>
                <w:rFonts w:cs="Times New Roman"/>
                <w:szCs w:val="20"/>
              </w:rPr>
              <w:t>Наименование вредного (загрязняющего) вещества</w:t>
            </w:r>
          </w:p>
        </w:tc>
        <w:tc>
          <w:tcPr>
            <w:tcW w:w="2256"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0DF118C" w14:textId="77777777" w:rsidR="006B796D" w:rsidRPr="00307700" w:rsidRDefault="006B796D" w:rsidP="006B796D">
            <w:pPr>
              <w:pStyle w:val="1fffb"/>
              <w:rPr>
                <w:rFonts w:cs="Times New Roman"/>
                <w:szCs w:val="20"/>
              </w:rPr>
            </w:pPr>
            <w:r w:rsidRPr="00307700">
              <w:rPr>
                <w:rFonts w:cs="Times New Roman"/>
                <w:szCs w:val="20"/>
              </w:rPr>
              <w:t xml:space="preserve">Выбросы загрязняющих веществ за </w:t>
            </w:r>
            <w:r w:rsidR="00A85534" w:rsidRPr="00307700">
              <w:rPr>
                <w:rFonts w:cs="Times New Roman"/>
                <w:szCs w:val="20"/>
              </w:rPr>
              <w:t>2022</w:t>
            </w:r>
            <w:r w:rsidRPr="00307700">
              <w:rPr>
                <w:rFonts w:cs="Times New Roman"/>
                <w:szCs w:val="20"/>
              </w:rPr>
              <w:t xml:space="preserve"> год</w:t>
            </w:r>
          </w:p>
        </w:tc>
      </w:tr>
      <w:tr w:rsidR="006B796D" w:rsidRPr="00307700" w14:paraId="4A44EBD7" w14:textId="77777777" w:rsidTr="0067234F">
        <w:trPr>
          <w:trHeight w:val="20"/>
          <w:tblHeader/>
        </w:trPr>
        <w:tc>
          <w:tcPr>
            <w:tcW w:w="1178"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A449A11" w14:textId="77777777" w:rsidR="006B796D" w:rsidRPr="00307700" w:rsidRDefault="006B796D" w:rsidP="006B796D">
            <w:pPr>
              <w:pStyle w:val="1fffb"/>
              <w:rPr>
                <w:rFonts w:cs="Times New Roman"/>
                <w:szCs w:val="20"/>
              </w:rPr>
            </w:pPr>
          </w:p>
        </w:tc>
        <w:tc>
          <w:tcPr>
            <w:tcW w:w="1566"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D770F8"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D9D9D9" w:themeFill="background1" w:themeFillShade="D9"/>
            <w:vAlign w:val="center"/>
            <w:hideMark/>
          </w:tcPr>
          <w:p w14:paraId="28159810" w14:textId="77777777" w:rsidR="006B796D" w:rsidRPr="00307700" w:rsidRDefault="006B796D" w:rsidP="006B796D">
            <w:pPr>
              <w:pStyle w:val="1fffb"/>
              <w:rPr>
                <w:rFonts w:cs="Times New Roman"/>
                <w:szCs w:val="20"/>
              </w:rPr>
            </w:pPr>
            <w:r w:rsidRPr="00307700">
              <w:rPr>
                <w:rFonts w:cs="Times New Roman"/>
                <w:szCs w:val="20"/>
              </w:rPr>
              <w:t>г/с</w:t>
            </w:r>
          </w:p>
        </w:tc>
        <w:tc>
          <w:tcPr>
            <w:tcW w:w="922" w:type="pct"/>
            <w:tcBorders>
              <w:top w:val="nil"/>
              <w:left w:val="nil"/>
              <w:bottom w:val="single" w:sz="4" w:space="0" w:color="auto"/>
              <w:right w:val="single" w:sz="4" w:space="0" w:color="auto"/>
            </w:tcBorders>
            <w:shd w:val="clear" w:color="auto" w:fill="D9D9D9" w:themeFill="background1" w:themeFillShade="D9"/>
            <w:vAlign w:val="center"/>
            <w:hideMark/>
          </w:tcPr>
          <w:p w14:paraId="5F77599B" w14:textId="3D0BBD3C" w:rsidR="006B796D" w:rsidRPr="00307700" w:rsidRDefault="006B796D" w:rsidP="006B796D">
            <w:pPr>
              <w:pStyle w:val="1fffb"/>
              <w:rPr>
                <w:rFonts w:cs="Times New Roman"/>
                <w:szCs w:val="20"/>
              </w:rPr>
            </w:pPr>
            <w:r w:rsidRPr="00307700">
              <w:rPr>
                <w:rFonts w:cs="Times New Roman"/>
                <w:szCs w:val="20"/>
              </w:rPr>
              <w:t>мг/</w:t>
            </w:r>
            <w:r w:rsidR="00B50FF1" w:rsidRPr="00307700">
              <w:rPr>
                <w:rFonts w:cs="Times New Roman"/>
                <w:szCs w:val="20"/>
              </w:rPr>
              <w:t>м</w:t>
            </w:r>
            <w:r w:rsidR="00B50FF1" w:rsidRPr="00307700">
              <w:rPr>
                <w:rFonts w:cs="Times New Roman"/>
                <w:szCs w:val="20"/>
                <w:vertAlign w:val="superscript"/>
              </w:rPr>
              <w:t>3</w:t>
            </w:r>
          </w:p>
        </w:tc>
        <w:tc>
          <w:tcPr>
            <w:tcW w:w="462" w:type="pct"/>
            <w:tcBorders>
              <w:top w:val="nil"/>
              <w:left w:val="nil"/>
              <w:bottom w:val="single" w:sz="4" w:space="0" w:color="auto"/>
              <w:right w:val="single" w:sz="4" w:space="0" w:color="auto"/>
            </w:tcBorders>
            <w:shd w:val="clear" w:color="auto" w:fill="D9D9D9" w:themeFill="background1" w:themeFillShade="D9"/>
            <w:vAlign w:val="center"/>
            <w:hideMark/>
          </w:tcPr>
          <w:p w14:paraId="00B56734" w14:textId="77777777" w:rsidR="006B796D" w:rsidRPr="00307700" w:rsidRDefault="006B796D" w:rsidP="006B796D">
            <w:pPr>
              <w:pStyle w:val="1fffb"/>
              <w:rPr>
                <w:rFonts w:cs="Times New Roman"/>
                <w:szCs w:val="20"/>
              </w:rPr>
            </w:pPr>
            <w:r w:rsidRPr="00307700">
              <w:rPr>
                <w:rFonts w:cs="Times New Roman"/>
                <w:szCs w:val="20"/>
              </w:rPr>
              <w:t>т/год</w:t>
            </w:r>
          </w:p>
        </w:tc>
      </w:tr>
      <w:tr w:rsidR="006B796D" w:rsidRPr="00307700" w14:paraId="63CDAEFA" w14:textId="77777777" w:rsidTr="00025BEF">
        <w:trPr>
          <w:trHeight w:val="20"/>
        </w:trPr>
        <w:tc>
          <w:tcPr>
            <w:tcW w:w="1178" w:type="pct"/>
            <w:vMerge w:val="restart"/>
            <w:tcBorders>
              <w:top w:val="nil"/>
              <w:left w:val="single" w:sz="4" w:space="0" w:color="auto"/>
              <w:bottom w:val="single" w:sz="4" w:space="0" w:color="auto"/>
              <w:right w:val="single" w:sz="4" w:space="0" w:color="auto"/>
            </w:tcBorders>
            <w:shd w:val="clear" w:color="auto" w:fill="auto"/>
            <w:vAlign w:val="center"/>
          </w:tcPr>
          <w:p w14:paraId="5118688E"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306FDF89"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4EDF5D57"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6A0CB2E3"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043797F8" w14:textId="77777777" w:rsidR="006B796D" w:rsidRPr="00307700" w:rsidRDefault="006B796D" w:rsidP="006B796D">
            <w:pPr>
              <w:pStyle w:val="1fffb"/>
              <w:rPr>
                <w:rFonts w:cs="Times New Roman"/>
                <w:szCs w:val="20"/>
              </w:rPr>
            </w:pPr>
          </w:p>
        </w:tc>
      </w:tr>
      <w:tr w:rsidR="006B796D" w:rsidRPr="00307700" w14:paraId="425A9ABC"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64BE9B43"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7F574F80"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5391CC7F"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1B5F0CAA"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28759825" w14:textId="77777777" w:rsidR="006B796D" w:rsidRPr="00307700" w:rsidRDefault="006B796D" w:rsidP="006B796D">
            <w:pPr>
              <w:pStyle w:val="1fffb"/>
              <w:rPr>
                <w:rFonts w:cs="Times New Roman"/>
                <w:szCs w:val="20"/>
              </w:rPr>
            </w:pPr>
          </w:p>
        </w:tc>
      </w:tr>
      <w:tr w:rsidR="006B796D" w:rsidRPr="00307700" w14:paraId="60AD12C0"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28EEE93A"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7076221F"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7F07E71C"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6D3A1415"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68214DA8" w14:textId="77777777" w:rsidR="006B796D" w:rsidRPr="00307700" w:rsidRDefault="006B796D" w:rsidP="006B796D">
            <w:pPr>
              <w:pStyle w:val="1fffb"/>
              <w:rPr>
                <w:rFonts w:cs="Times New Roman"/>
                <w:szCs w:val="20"/>
              </w:rPr>
            </w:pPr>
          </w:p>
        </w:tc>
      </w:tr>
      <w:tr w:rsidR="006B796D" w:rsidRPr="00307700" w14:paraId="77E83BD1"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6AB53F17"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46425269"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7960660D"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0237EDBF"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36A876F4" w14:textId="77777777" w:rsidR="006B796D" w:rsidRPr="00307700" w:rsidRDefault="006B796D" w:rsidP="006B796D">
            <w:pPr>
              <w:pStyle w:val="1fffb"/>
              <w:rPr>
                <w:rFonts w:cs="Times New Roman"/>
                <w:szCs w:val="20"/>
              </w:rPr>
            </w:pPr>
          </w:p>
        </w:tc>
      </w:tr>
      <w:tr w:rsidR="006B796D" w:rsidRPr="00307700" w14:paraId="5A3C6E6E"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234BB537"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2A73D539"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38C7C82B"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6356F901"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1A9B7DF9" w14:textId="77777777" w:rsidR="006B796D" w:rsidRPr="00307700" w:rsidRDefault="006B796D" w:rsidP="006B796D">
            <w:pPr>
              <w:pStyle w:val="1fffb"/>
              <w:rPr>
                <w:rFonts w:cs="Times New Roman"/>
                <w:szCs w:val="20"/>
              </w:rPr>
            </w:pPr>
          </w:p>
        </w:tc>
      </w:tr>
      <w:tr w:rsidR="006B796D" w:rsidRPr="00307700" w14:paraId="3E05DEAD"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5B655BE8"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5A83CD57"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0D695854"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1D6E3A34"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28BB8C66" w14:textId="77777777" w:rsidR="006B796D" w:rsidRPr="00307700" w:rsidRDefault="006B796D" w:rsidP="006B796D">
            <w:pPr>
              <w:pStyle w:val="1fffb"/>
              <w:rPr>
                <w:rFonts w:cs="Times New Roman"/>
                <w:szCs w:val="20"/>
              </w:rPr>
            </w:pPr>
          </w:p>
        </w:tc>
      </w:tr>
      <w:tr w:rsidR="006B796D" w:rsidRPr="00307700" w14:paraId="041236A1"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023C607A"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614DE2B0"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03FE66E4"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51BDE0FD"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7C6D3188" w14:textId="77777777" w:rsidR="006B796D" w:rsidRPr="00307700" w:rsidRDefault="006B796D" w:rsidP="006B796D">
            <w:pPr>
              <w:pStyle w:val="1fffb"/>
              <w:rPr>
                <w:rFonts w:cs="Times New Roman"/>
                <w:szCs w:val="20"/>
              </w:rPr>
            </w:pPr>
          </w:p>
        </w:tc>
      </w:tr>
      <w:tr w:rsidR="006B796D" w:rsidRPr="00307700" w14:paraId="60FD2BD1"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49C67AA8"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5E5C5366"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16F85E21"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513FC4F2"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16735128" w14:textId="77777777" w:rsidR="006B796D" w:rsidRPr="00307700" w:rsidRDefault="006B796D" w:rsidP="006B796D">
            <w:pPr>
              <w:pStyle w:val="1fffb"/>
              <w:rPr>
                <w:rFonts w:cs="Times New Roman"/>
                <w:szCs w:val="20"/>
              </w:rPr>
            </w:pPr>
          </w:p>
        </w:tc>
      </w:tr>
      <w:tr w:rsidR="006B796D" w:rsidRPr="00307700" w14:paraId="38A309DB"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6B86EB48"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31FD1AC0"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55F7F950"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2524496E"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7C21D2DB" w14:textId="77777777" w:rsidR="006B796D" w:rsidRPr="00307700" w:rsidRDefault="006B796D" w:rsidP="006B796D">
            <w:pPr>
              <w:pStyle w:val="1fffb"/>
              <w:rPr>
                <w:rFonts w:cs="Times New Roman"/>
                <w:szCs w:val="20"/>
              </w:rPr>
            </w:pPr>
          </w:p>
        </w:tc>
      </w:tr>
      <w:tr w:rsidR="006B796D" w:rsidRPr="00307700" w14:paraId="223EC973" w14:textId="77777777" w:rsidTr="00025BEF">
        <w:trPr>
          <w:trHeight w:val="20"/>
        </w:trPr>
        <w:tc>
          <w:tcPr>
            <w:tcW w:w="1178" w:type="pct"/>
            <w:vMerge/>
            <w:tcBorders>
              <w:top w:val="nil"/>
              <w:left w:val="single" w:sz="4" w:space="0" w:color="auto"/>
              <w:bottom w:val="single" w:sz="4" w:space="0" w:color="auto"/>
              <w:right w:val="single" w:sz="4" w:space="0" w:color="auto"/>
            </w:tcBorders>
            <w:vAlign w:val="center"/>
          </w:tcPr>
          <w:p w14:paraId="61BDD86B" w14:textId="77777777" w:rsidR="006B796D" w:rsidRPr="00307700" w:rsidRDefault="006B796D" w:rsidP="006B796D">
            <w:pPr>
              <w:pStyle w:val="1fffb"/>
              <w:rPr>
                <w:rFonts w:cs="Times New Roman"/>
                <w:szCs w:val="20"/>
              </w:rPr>
            </w:pPr>
          </w:p>
        </w:tc>
        <w:tc>
          <w:tcPr>
            <w:tcW w:w="1566" w:type="pct"/>
            <w:tcBorders>
              <w:top w:val="nil"/>
              <w:left w:val="nil"/>
              <w:bottom w:val="single" w:sz="4" w:space="0" w:color="auto"/>
              <w:right w:val="single" w:sz="4" w:space="0" w:color="auto"/>
            </w:tcBorders>
            <w:shd w:val="clear" w:color="auto" w:fill="auto"/>
            <w:vAlign w:val="center"/>
          </w:tcPr>
          <w:p w14:paraId="4B24741C" w14:textId="77777777" w:rsidR="006B796D" w:rsidRPr="00307700" w:rsidRDefault="006B796D" w:rsidP="006B796D">
            <w:pPr>
              <w:pStyle w:val="1fffb"/>
              <w:rPr>
                <w:rFonts w:cs="Times New Roman"/>
                <w:szCs w:val="20"/>
              </w:rPr>
            </w:pPr>
          </w:p>
        </w:tc>
        <w:tc>
          <w:tcPr>
            <w:tcW w:w="872" w:type="pct"/>
            <w:tcBorders>
              <w:top w:val="nil"/>
              <w:left w:val="nil"/>
              <w:bottom w:val="single" w:sz="4" w:space="0" w:color="auto"/>
              <w:right w:val="single" w:sz="4" w:space="0" w:color="auto"/>
            </w:tcBorders>
            <w:shd w:val="clear" w:color="auto" w:fill="auto"/>
            <w:vAlign w:val="center"/>
          </w:tcPr>
          <w:p w14:paraId="50873DF2" w14:textId="77777777" w:rsidR="006B796D" w:rsidRPr="00307700" w:rsidRDefault="006B796D" w:rsidP="006B796D">
            <w:pPr>
              <w:pStyle w:val="1fffb"/>
              <w:rPr>
                <w:rFonts w:cs="Times New Roman"/>
                <w:szCs w:val="20"/>
              </w:rPr>
            </w:pPr>
          </w:p>
        </w:tc>
        <w:tc>
          <w:tcPr>
            <w:tcW w:w="922" w:type="pct"/>
            <w:tcBorders>
              <w:top w:val="nil"/>
              <w:left w:val="nil"/>
              <w:bottom w:val="single" w:sz="4" w:space="0" w:color="auto"/>
              <w:right w:val="single" w:sz="4" w:space="0" w:color="auto"/>
            </w:tcBorders>
            <w:shd w:val="clear" w:color="auto" w:fill="auto"/>
            <w:vAlign w:val="center"/>
          </w:tcPr>
          <w:p w14:paraId="6F605CB4" w14:textId="77777777" w:rsidR="006B796D" w:rsidRPr="00307700" w:rsidRDefault="006B796D" w:rsidP="006B796D">
            <w:pPr>
              <w:pStyle w:val="1fffb"/>
              <w:rPr>
                <w:rFonts w:cs="Times New Roman"/>
                <w:szCs w:val="20"/>
              </w:rPr>
            </w:pPr>
          </w:p>
        </w:tc>
        <w:tc>
          <w:tcPr>
            <w:tcW w:w="462" w:type="pct"/>
            <w:tcBorders>
              <w:top w:val="nil"/>
              <w:left w:val="nil"/>
              <w:bottom w:val="single" w:sz="4" w:space="0" w:color="auto"/>
              <w:right w:val="single" w:sz="4" w:space="0" w:color="auto"/>
            </w:tcBorders>
            <w:shd w:val="clear" w:color="auto" w:fill="auto"/>
            <w:vAlign w:val="center"/>
          </w:tcPr>
          <w:p w14:paraId="5ED165E4" w14:textId="77777777" w:rsidR="006B796D" w:rsidRPr="00307700" w:rsidRDefault="006B796D" w:rsidP="006B796D">
            <w:pPr>
              <w:pStyle w:val="1fffb"/>
              <w:rPr>
                <w:rFonts w:cs="Times New Roman"/>
                <w:szCs w:val="20"/>
              </w:rPr>
            </w:pPr>
          </w:p>
        </w:tc>
      </w:tr>
    </w:tbl>
    <w:p w14:paraId="5DC310A6" w14:textId="77777777" w:rsidR="00CF2441" w:rsidRPr="00307700" w:rsidRDefault="00CF2441" w:rsidP="00CF2441">
      <w:pPr>
        <w:pStyle w:val="11ff3"/>
      </w:pPr>
    </w:p>
    <w:p w14:paraId="1F62A246" w14:textId="77777777" w:rsidR="00A26278" w:rsidRPr="00307700" w:rsidRDefault="00A26278" w:rsidP="00A26278">
      <w:pPr>
        <w:pStyle w:val="11ff3"/>
        <w:rPr>
          <w:b/>
        </w:rPr>
      </w:pPr>
      <w:r w:rsidRPr="00307700">
        <w:rPr>
          <w:b/>
        </w:rPr>
        <w:t>Таблица 18.1.2.3. - Описание объема (массы) образования и размещения отходов сжигания топлива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7614"/>
        <w:gridCol w:w="3339"/>
        <w:gridCol w:w="3550"/>
      </w:tblGrid>
      <w:tr w:rsidR="00A26278" w:rsidRPr="00307700" w14:paraId="0ACADEBA" w14:textId="77777777" w:rsidTr="006B796D">
        <w:trPr>
          <w:trHeight w:val="113"/>
          <w:jc w:val="center"/>
        </w:trPr>
        <w:tc>
          <w:tcPr>
            <w:tcW w:w="2625" w:type="pct"/>
            <w:shd w:val="clear" w:color="auto" w:fill="D9D9D9" w:themeFill="background1" w:themeFillShade="D9"/>
            <w:tcMar>
              <w:left w:w="108" w:type="dxa"/>
              <w:right w:w="108" w:type="dxa"/>
            </w:tcMar>
            <w:vAlign w:val="center"/>
          </w:tcPr>
          <w:p w14:paraId="25F81579" w14:textId="77777777" w:rsidR="00A26278" w:rsidRPr="00307700" w:rsidRDefault="00A26278" w:rsidP="006B796D">
            <w:pPr>
              <w:pStyle w:val="1fffb"/>
              <w:rPr>
                <w:rFonts w:cs="Times New Roman"/>
              </w:rPr>
            </w:pPr>
            <w:r w:rsidRPr="00307700">
              <w:rPr>
                <w:rFonts w:cs="Times New Roman"/>
              </w:rPr>
              <w:t>Наименование котельной</w:t>
            </w:r>
          </w:p>
        </w:tc>
        <w:tc>
          <w:tcPr>
            <w:tcW w:w="1151" w:type="pct"/>
            <w:shd w:val="clear" w:color="auto" w:fill="D9D9D9" w:themeFill="background1" w:themeFillShade="D9"/>
            <w:tcMar>
              <w:left w:w="108" w:type="dxa"/>
              <w:right w:w="108" w:type="dxa"/>
            </w:tcMar>
            <w:vAlign w:val="center"/>
          </w:tcPr>
          <w:p w14:paraId="395C85B8" w14:textId="77777777" w:rsidR="00A26278" w:rsidRPr="00307700" w:rsidRDefault="00A26278" w:rsidP="00B000FA">
            <w:pPr>
              <w:pStyle w:val="1fffb"/>
              <w:rPr>
                <w:rFonts w:cs="Times New Roman"/>
              </w:rPr>
            </w:pPr>
            <w:r w:rsidRPr="00307700">
              <w:rPr>
                <w:rFonts w:cs="Times New Roman"/>
              </w:rPr>
              <w:t xml:space="preserve">Объем (масса) образования отходов сжигания топлива </w:t>
            </w:r>
          </w:p>
        </w:tc>
        <w:tc>
          <w:tcPr>
            <w:tcW w:w="1224" w:type="pct"/>
            <w:shd w:val="clear" w:color="auto" w:fill="D9D9D9" w:themeFill="background1" w:themeFillShade="D9"/>
            <w:tcMar>
              <w:left w:w="108" w:type="dxa"/>
              <w:right w:w="108" w:type="dxa"/>
            </w:tcMar>
            <w:vAlign w:val="center"/>
          </w:tcPr>
          <w:p w14:paraId="2D82B79D" w14:textId="77777777" w:rsidR="00A26278" w:rsidRPr="00307700" w:rsidRDefault="00A26278" w:rsidP="00B000FA">
            <w:pPr>
              <w:pStyle w:val="1fffb"/>
              <w:rPr>
                <w:rFonts w:cs="Times New Roman"/>
              </w:rPr>
            </w:pPr>
            <w:r w:rsidRPr="00307700">
              <w:rPr>
                <w:rFonts w:cs="Times New Roman"/>
              </w:rPr>
              <w:t xml:space="preserve">Размещение отходов сжигания топлива </w:t>
            </w:r>
          </w:p>
        </w:tc>
      </w:tr>
      <w:tr w:rsidR="00A26278" w:rsidRPr="00307700" w14:paraId="7648E897" w14:textId="77777777" w:rsidTr="006B796D">
        <w:trPr>
          <w:trHeight w:val="113"/>
          <w:jc w:val="center"/>
        </w:trPr>
        <w:tc>
          <w:tcPr>
            <w:tcW w:w="2625" w:type="pct"/>
            <w:tcMar>
              <w:left w:w="108" w:type="dxa"/>
              <w:right w:w="108" w:type="dxa"/>
            </w:tcMar>
            <w:vAlign w:val="center"/>
          </w:tcPr>
          <w:p w14:paraId="23CF2D22" w14:textId="77777777" w:rsidR="00A26278" w:rsidRPr="00307700" w:rsidRDefault="00A26278" w:rsidP="006B796D">
            <w:pPr>
              <w:pStyle w:val="1fffb"/>
              <w:rPr>
                <w:rFonts w:cs="Times New Roman"/>
              </w:rPr>
            </w:pPr>
          </w:p>
        </w:tc>
        <w:tc>
          <w:tcPr>
            <w:tcW w:w="1151" w:type="pct"/>
            <w:tcMar>
              <w:left w:w="108" w:type="dxa"/>
              <w:right w:w="108" w:type="dxa"/>
            </w:tcMar>
            <w:vAlign w:val="center"/>
          </w:tcPr>
          <w:p w14:paraId="5E034798" w14:textId="77777777" w:rsidR="00A26278" w:rsidRPr="00307700" w:rsidRDefault="00A26278" w:rsidP="006B796D">
            <w:pPr>
              <w:pStyle w:val="1fffb"/>
              <w:rPr>
                <w:rFonts w:cs="Times New Roman"/>
              </w:rPr>
            </w:pPr>
          </w:p>
        </w:tc>
        <w:tc>
          <w:tcPr>
            <w:tcW w:w="1224" w:type="pct"/>
            <w:tcMar>
              <w:left w:w="108" w:type="dxa"/>
              <w:right w:w="108" w:type="dxa"/>
            </w:tcMar>
            <w:vAlign w:val="center"/>
          </w:tcPr>
          <w:p w14:paraId="3EDE6EAE" w14:textId="0075DE11" w:rsidR="00A26278" w:rsidRPr="00307700" w:rsidRDefault="00545772" w:rsidP="00545772">
            <w:pPr>
              <w:pStyle w:val="1fffb"/>
              <w:rPr>
                <w:rFonts w:cs="Times New Roman"/>
              </w:rPr>
            </w:pPr>
            <w:r w:rsidRPr="00307700">
              <w:rPr>
                <w:rFonts w:cs="Times New Roman"/>
              </w:rPr>
              <w:t>Мусорный полигон ООО «Континент»</w:t>
            </w:r>
          </w:p>
        </w:tc>
      </w:tr>
    </w:tbl>
    <w:p w14:paraId="660FF1D3" w14:textId="77777777" w:rsidR="00FF2FD5" w:rsidRPr="00307700" w:rsidRDefault="00FF2FD5" w:rsidP="00CF2441">
      <w:pPr>
        <w:pStyle w:val="11ff3"/>
      </w:pPr>
    </w:p>
    <w:p w14:paraId="0CBD06FE" w14:textId="77777777" w:rsidR="006B796D" w:rsidRPr="00307700" w:rsidRDefault="006B796D" w:rsidP="006B796D">
      <w:pPr>
        <w:pStyle w:val="11ff3"/>
        <w:rPr>
          <w:b/>
        </w:rPr>
      </w:pPr>
      <w:r w:rsidRPr="00307700">
        <w:rPr>
          <w:b/>
        </w:rPr>
        <w:t>Таблица 18.1.2.</w:t>
      </w:r>
      <w:r w:rsidR="0066169E" w:rsidRPr="00307700">
        <w:rPr>
          <w:b/>
        </w:rPr>
        <w:t>4</w:t>
      </w:r>
      <w:r w:rsidRPr="00307700">
        <w:rPr>
          <w:b/>
        </w:rPr>
        <w:t>. - Результаты расчетов средних за год концентраций вредных (загрязняющих) веществ в приземном слое атмосферного воздуха от объектов теплоснабжения</w:t>
      </w:r>
    </w:p>
    <w:tbl>
      <w:tblPr>
        <w:tblW w:w="5000" w:type="pct"/>
        <w:tblCellMar>
          <w:left w:w="0" w:type="dxa"/>
          <w:right w:w="0" w:type="dxa"/>
        </w:tblCellMar>
        <w:tblLook w:val="0000" w:firstRow="0" w:lastRow="0" w:firstColumn="0" w:lastColumn="0" w:noHBand="0" w:noVBand="0"/>
      </w:tblPr>
      <w:tblGrid>
        <w:gridCol w:w="2809"/>
        <w:gridCol w:w="7157"/>
        <w:gridCol w:w="4377"/>
      </w:tblGrid>
      <w:tr w:rsidR="006B796D" w:rsidRPr="00307700" w14:paraId="572C4FF2" w14:textId="77777777" w:rsidTr="006B796D">
        <w:trPr>
          <w:trHeight w:val="57"/>
          <w:tblHeader/>
        </w:trPr>
        <w:tc>
          <w:tcPr>
            <w:tcW w:w="979"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4AC201DC" w14:textId="77777777" w:rsidR="006B796D" w:rsidRPr="00307700" w:rsidRDefault="006B796D" w:rsidP="006B796D">
            <w:pPr>
              <w:pStyle w:val="1fffb"/>
              <w:rPr>
                <w:rFonts w:cs="Times New Roman"/>
              </w:rPr>
            </w:pPr>
            <w:r w:rsidRPr="00307700">
              <w:rPr>
                <w:rFonts w:cs="Times New Roman"/>
              </w:rPr>
              <w:t>Наименование котельной</w:t>
            </w:r>
          </w:p>
        </w:tc>
        <w:tc>
          <w:tcPr>
            <w:tcW w:w="2495"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vAlign w:val="center"/>
          </w:tcPr>
          <w:p w14:paraId="0FCE289F" w14:textId="77777777" w:rsidR="006B796D" w:rsidRPr="00307700" w:rsidRDefault="006B796D" w:rsidP="006B796D">
            <w:pPr>
              <w:pStyle w:val="1fffb"/>
              <w:rPr>
                <w:rFonts w:cs="Times New Roman"/>
              </w:rPr>
            </w:pPr>
            <w:r w:rsidRPr="00307700">
              <w:rPr>
                <w:rFonts w:cs="Times New Roman"/>
              </w:rPr>
              <w:t>Наименование вредного (загрязняющего) вещества</w:t>
            </w:r>
          </w:p>
        </w:tc>
        <w:tc>
          <w:tcPr>
            <w:tcW w:w="152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72F90B1D" w14:textId="77777777" w:rsidR="006B796D" w:rsidRPr="00307700" w:rsidRDefault="006B796D" w:rsidP="006B796D">
            <w:pPr>
              <w:pStyle w:val="1fffb"/>
              <w:rPr>
                <w:rFonts w:cs="Times New Roman"/>
              </w:rPr>
            </w:pPr>
            <w:r w:rsidRPr="00307700">
              <w:rPr>
                <w:rFonts w:cs="Times New Roman"/>
              </w:rPr>
              <w:t>Средние за год концентрации вредных (загрязняющих) веществвприземномслоеатмосферноговоздуха</w:t>
            </w:r>
          </w:p>
        </w:tc>
      </w:tr>
      <w:tr w:rsidR="006B796D" w:rsidRPr="00307700" w14:paraId="02E9CCD4" w14:textId="77777777" w:rsidTr="006B796D">
        <w:trPr>
          <w:trHeight w:val="57"/>
        </w:trPr>
        <w:tc>
          <w:tcPr>
            <w:tcW w:w="979" w:type="pct"/>
            <w:vMerge w:val="restart"/>
            <w:tcBorders>
              <w:top w:val="single" w:sz="4" w:space="0" w:color="000000"/>
              <w:left w:val="single" w:sz="4" w:space="0" w:color="000000"/>
              <w:bottom w:val="single" w:sz="4" w:space="0" w:color="auto"/>
              <w:right w:val="single" w:sz="4" w:space="0" w:color="000000"/>
            </w:tcBorders>
            <w:tcMar>
              <w:left w:w="28" w:type="dxa"/>
              <w:right w:w="28" w:type="dxa"/>
            </w:tcMar>
            <w:vAlign w:val="center"/>
          </w:tcPr>
          <w:p w14:paraId="5A03CCDB" w14:textId="77777777" w:rsidR="006B796D" w:rsidRPr="00307700" w:rsidRDefault="006B796D" w:rsidP="006B796D">
            <w:pPr>
              <w:pStyle w:val="1fffb"/>
              <w:rPr>
                <w:rFonts w:cs="Times New Roman"/>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ED6D482" w14:textId="77777777" w:rsidR="006B796D" w:rsidRPr="00307700" w:rsidRDefault="006B796D" w:rsidP="006B796D">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72A36F17" w14:textId="77777777" w:rsidR="006B796D" w:rsidRPr="00307700" w:rsidRDefault="006B796D" w:rsidP="006B796D">
            <w:pPr>
              <w:pStyle w:val="1fffb"/>
              <w:rPr>
                <w:rFonts w:cs="Times New Roman"/>
              </w:rPr>
            </w:pPr>
          </w:p>
        </w:tc>
      </w:tr>
      <w:tr w:rsidR="006B796D" w:rsidRPr="00307700" w14:paraId="776F3488" w14:textId="77777777" w:rsidTr="006B796D">
        <w:trPr>
          <w:trHeight w:val="57"/>
        </w:trPr>
        <w:tc>
          <w:tcPr>
            <w:tcW w:w="979" w:type="pct"/>
            <w:vMerge/>
            <w:tcBorders>
              <w:top w:val="nil"/>
              <w:left w:val="single" w:sz="4" w:space="0" w:color="000000"/>
              <w:bottom w:val="single" w:sz="4" w:space="0" w:color="auto"/>
              <w:right w:val="single" w:sz="4" w:space="0" w:color="000000"/>
            </w:tcBorders>
            <w:tcMar>
              <w:left w:w="28" w:type="dxa"/>
              <w:right w:w="28" w:type="dxa"/>
            </w:tcMar>
            <w:vAlign w:val="center"/>
          </w:tcPr>
          <w:p w14:paraId="5E63A413" w14:textId="77777777" w:rsidR="006B796D" w:rsidRPr="00307700" w:rsidRDefault="006B796D" w:rsidP="006B796D">
            <w:pPr>
              <w:pStyle w:val="1fffb"/>
              <w:rPr>
                <w:rFonts w:cs="Times New Roman"/>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F9A5C8D" w14:textId="77777777" w:rsidR="006B796D" w:rsidRPr="00307700" w:rsidRDefault="006B796D" w:rsidP="006B796D">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4FDD4A10" w14:textId="77777777" w:rsidR="006B796D" w:rsidRPr="00307700" w:rsidRDefault="006B796D" w:rsidP="006B796D">
            <w:pPr>
              <w:pStyle w:val="1fffb"/>
              <w:rPr>
                <w:rFonts w:cs="Times New Roman"/>
              </w:rPr>
            </w:pPr>
          </w:p>
        </w:tc>
      </w:tr>
      <w:tr w:rsidR="006B796D" w:rsidRPr="00307700" w14:paraId="6BD9DC2C" w14:textId="77777777" w:rsidTr="006B796D">
        <w:trPr>
          <w:trHeight w:val="57"/>
        </w:trPr>
        <w:tc>
          <w:tcPr>
            <w:tcW w:w="979" w:type="pct"/>
            <w:vMerge/>
            <w:tcBorders>
              <w:top w:val="nil"/>
              <w:left w:val="single" w:sz="4" w:space="0" w:color="000000"/>
              <w:bottom w:val="single" w:sz="4" w:space="0" w:color="auto"/>
              <w:right w:val="single" w:sz="4" w:space="0" w:color="000000"/>
            </w:tcBorders>
            <w:tcMar>
              <w:left w:w="28" w:type="dxa"/>
              <w:right w:w="28" w:type="dxa"/>
            </w:tcMar>
            <w:vAlign w:val="center"/>
          </w:tcPr>
          <w:p w14:paraId="003F34C1" w14:textId="77777777" w:rsidR="006B796D" w:rsidRPr="00307700" w:rsidRDefault="006B796D" w:rsidP="006B796D">
            <w:pPr>
              <w:pStyle w:val="1fffb"/>
              <w:rPr>
                <w:rFonts w:cs="Times New Roman"/>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13D78098" w14:textId="77777777" w:rsidR="006B796D" w:rsidRPr="00307700" w:rsidRDefault="006B796D" w:rsidP="006B796D">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4D6D0EB4" w14:textId="77777777" w:rsidR="006B796D" w:rsidRPr="00307700" w:rsidRDefault="006B796D" w:rsidP="006B796D">
            <w:pPr>
              <w:pStyle w:val="1fffb"/>
              <w:rPr>
                <w:rFonts w:cs="Times New Roman"/>
              </w:rPr>
            </w:pPr>
          </w:p>
        </w:tc>
      </w:tr>
      <w:tr w:rsidR="006B796D" w:rsidRPr="00307700" w14:paraId="73115AC2" w14:textId="77777777" w:rsidTr="006B796D">
        <w:trPr>
          <w:trHeight w:val="57"/>
        </w:trPr>
        <w:tc>
          <w:tcPr>
            <w:tcW w:w="979" w:type="pct"/>
            <w:vMerge/>
            <w:tcBorders>
              <w:top w:val="nil"/>
              <w:left w:val="single" w:sz="4" w:space="0" w:color="000000"/>
              <w:bottom w:val="single" w:sz="4" w:space="0" w:color="auto"/>
              <w:right w:val="single" w:sz="4" w:space="0" w:color="000000"/>
            </w:tcBorders>
            <w:tcMar>
              <w:left w:w="28" w:type="dxa"/>
              <w:right w:w="28" w:type="dxa"/>
            </w:tcMar>
            <w:vAlign w:val="center"/>
          </w:tcPr>
          <w:p w14:paraId="1FE06CA9" w14:textId="77777777" w:rsidR="006B796D" w:rsidRPr="00307700" w:rsidRDefault="006B796D" w:rsidP="006B796D">
            <w:pPr>
              <w:pStyle w:val="1fffb"/>
              <w:rPr>
                <w:rFonts w:cs="Times New Roman"/>
              </w:rPr>
            </w:pPr>
          </w:p>
        </w:tc>
        <w:tc>
          <w:tcPr>
            <w:tcW w:w="2495"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FB55FCA" w14:textId="77777777" w:rsidR="006B796D" w:rsidRPr="00307700" w:rsidRDefault="006B796D" w:rsidP="006B796D">
            <w:pPr>
              <w:pStyle w:val="1fffb"/>
              <w:rPr>
                <w:rFonts w:cs="Times New Roman"/>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6C28C4C3" w14:textId="77777777" w:rsidR="006B796D" w:rsidRPr="00307700" w:rsidRDefault="006B796D" w:rsidP="006B796D">
            <w:pPr>
              <w:pStyle w:val="1fffb"/>
              <w:rPr>
                <w:rFonts w:cs="Times New Roman"/>
              </w:rPr>
            </w:pPr>
          </w:p>
        </w:tc>
      </w:tr>
    </w:tbl>
    <w:p w14:paraId="7BD3B04C" w14:textId="77777777" w:rsidR="006B796D" w:rsidRPr="00307700" w:rsidRDefault="006B796D" w:rsidP="006B796D">
      <w:pPr>
        <w:pStyle w:val="11ff3"/>
        <w:rPr>
          <w:b/>
        </w:rPr>
      </w:pPr>
    </w:p>
    <w:p w14:paraId="031F3C23" w14:textId="77777777" w:rsidR="006B796D" w:rsidRPr="00307700" w:rsidRDefault="006B796D" w:rsidP="006B796D">
      <w:pPr>
        <w:pStyle w:val="11ff3"/>
        <w:rPr>
          <w:b/>
        </w:rPr>
      </w:pPr>
      <w:r w:rsidRPr="00307700">
        <w:rPr>
          <w:b/>
        </w:rPr>
        <w:t>Таблица 18.1.2.</w:t>
      </w:r>
      <w:r w:rsidR="0066169E" w:rsidRPr="00307700">
        <w:rPr>
          <w:b/>
        </w:rPr>
        <w:t>5</w:t>
      </w:r>
      <w:r w:rsidRPr="00307700">
        <w:rPr>
          <w:b/>
        </w:rPr>
        <w:t>. - Результаты расчетов максимальных разовых концентраций вредных (загрязняющих) веществ в приземном слое атмосферного воздуха от объектов теплоснабжения</w:t>
      </w:r>
    </w:p>
    <w:tbl>
      <w:tblPr>
        <w:tblW w:w="5000" w:type="pct"/>
        <w:tblCellMar>
          <w:left w:w="0" w:type="dxa"/>
          <w:right w:w="0" w:type="dxa"/>
        </w:tblCellMar>
        <w:tblLook w:val="0000" w:firstRow="0" w:lastRow="0" w:firstColumn="0" w:lastColumn="0" w:noHBand="0" w:noVBand="0"/>
      </w:tblPr>
      <w:tblGrid>
        <w:gridCol w:w="3087"/>
        <w:gridCol w:w="6879"/>
        <w:gridCol w:w="4377"/>
      </w:tblGrid>
      <w:tr w:rsidR="006B796D" w:rsidRPr="00307700" w14:paraId="01D55B69" w14:textId="77777777" w:rsidTr="006B796D">
        <w:trPr>
          <w:trHeight w:val="20"/>
          <w:tblHeader/>
        </w:trPr>
        <w:tc>
          <w:tcPr>
            <w:tcW w:w="107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6052CD2D" w14:textId="77777777" w:rsidR="006B796D" w:rsidRPr="00307700" w:rsidRDefault="006B796D" w:rsidP="006B796D">
            <w:pPr>
              <w:pStyle w:val="1fffb"/>
              <w:rPr>
                <w:rFonts w:cs="Times New Roman"/>
                <w:szCs w:val="20"/>
              </w:rPr>
            </w:pPr>
            <w:r w:rsidRPr="00307700">
              <w:rPr>
                <w:rFonts w:cs="Times New Roman"/>
                <w:szCs w:val="20"/>
              </w:rPr>
              <w:lastRenderedPageBreak/>
              <w:t>Наименование котельной</w:t>
            </w:r>
          </w:p>
        </w:tc>
        <w:tc>
          <w:tcPr>
            <w:tcW w:w="2398"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108" w:type="dxa"/>
              <w:right w:w="108" w:type="dxa"/>
            </w:tcMar>
            <w:vAlign w:val="center"/>
          </w:tcPr>
          <w:p w14:paraId="6396159C" w14:textId="77777777" w:rsidR="006B796D" w:rsidRPr="00307700" w:rsidRDefault="006B796D" w:rsidP="006B796D">
            <w:pPr>
              <w:pStyle w:val="1fffb"/>
              <w:rPr>
                <w:rFonts w:cs="Times New Roman"/>
                <w:szCs w:val="20"/>
              </w:rPr>
            </w:pPr>
            <w:r w:rsidRPr="00307700">
              <w:rPr>
                <w:rFonts w:cs="Times New Roman"/>
                <w:szCs w:val="20"/>
              </w:rPr>
              <w:t>Наименование вредного (загрязняющего) вещества</w:t>
            </w:r>
          </w:p>
        </w:tc>
        <w:tc>
          <w:tcPr>
            <w:tcW w:w="1526" w:type="pct"/>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left w:w="28" w:type="dxa"/>
              <w:right w:w="28" w:type="dxa"/>
            </w:tcMar>
            <w:vAlign w:val="center"/>
          </w:tcPr>
          <w:p w14:paraId="0FC7DF7C" w14:textId="77777777" w:rsidR="006B796D" w:rsidRPr="00307700" w:rsidRDefault="006B796D" w:rsidP="006B796D">
            <w:pPr>
              <w:pStyle w:val="1fffb"/>
              <w:rPr>
                <w:rFonts w:cs="Times New Roman"/>
                <w:szCs w:val="20"/>
              </w:rPr>
            </w:pPr>
            <w:r w:rsidRPr="00307700">
              <w:rPr>
                <w:rFonts w:cs="Times New Roman"/>
                <w:szCs w:val="20"/>
              </w:rPr>
              <w:t>Максимальные разовых концентраций вредных (загрязняющих) веществ в приземном слое атмосферного воздуха</w:t>
            </w:r>
          </w:p>
        </w:tc>
      </w:tr>
      <w:tr w:rsidR="006B796D" w:rsidRPr="00307700" w14:paraId="353EB39F" w14:textId="77777777" w:rsidTr="006B796D">
        <w:trPr>
          <w:trHeight w:val="20"/>
        </w:trPr>
        <w:tc>
          <w:tcPr>
            <w:tcW w:w="1076" w:type="pct"/>
            <w:vMerge w:val="restart"/>
            <w:tcBorders>
              <w:top w:val="single" w:sz="4" w:space="0" w:color="000000"/>
              <w:left w:val="single" w:sz="4" w:space="0" w:color="000000"/>
              <w:bottom w:val="single" w:sz="4" w:space="0" w:color="auto"/>
              <w:right w:val="single" w:sz="4" w:space="0" w:color="000000"/>
            </w:tcBorders>
            <w:tcMar>
              <w:left w:w="28" w:type="dxa"/>
              <w:right w:w="28" w:type="dxa"/>
            </w:tcMar>
            <w:vAlign w:val="center"/>
          </w:tcPr>
          <w:p w14:paraId="712089EF" w14:textId="77777777" w:rsidR="006B796D" w:rsidRPr="00307700" w:rsidRDefault="006B796D" w:rsidP="006B796D">
            <w:pPr>
              <w:pStyle w:val="1fffb"/>
              <w:rPr>
                <w:rFonts w:cs="Times New Roman"/>
                <w:szCs w:val="20"/>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85877E9" w14:textId="77777777" w:rsidR="006B796D" w:rsidRPr="00307700" w:rsidRDefault="006B796D" w:rsidP="006B796D">
            <w:pPr>
              <w:pStyle w:val="1fffb"/>
              <w:rPr>
                <w:rFonts w:cs="Times New Roman"/>
                <w:szCs w:val="20"/>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44FCE735" w14:textId="77777777" w:rsidR="006B796D" w:rsidRPr="00307700" w:rsidRDefault="006B796D" w:rsidP="006B796D">
            <w:pPr>
              <w:pStyle w:val="1fffb"/>
              <w:rPr>
                <w:rFonts w:cs="Times New Roman"/>
                <w:szCs w:val="20"/>
              </w:rPr>
            </w:pPr>
          </w:p>
        </w:tc>
      </w:tr>
      <w:tr w:rsidR="006B796D" w:rsidRPr="00307700" w14:paraId="080EDD1E" w14:textId="77777777" w:rsidTr="006B796D">
        <w:trPr>
          <w:trHeight w:val="20"/>
        </w:trPr>
        <w:tc>
          <w:tcPr>
            <w:tcW w:w="1076" w:type="pct"/>
            <w:vMerge/>
            <w:tcBorders>
              <w:top w:val="nil"/>
              <w:left w:val="single" w:sz="4" w:space="0" w:color="000000"/>
              <w:bottom w:val="single" w:sz="4" w:space="0" w:color="auto"/>
              <w:right w:val="single" w:sz="4" w:space="0" w:color="000000"/>
            </w:tcBorders>
            <w:tcMar>
              <w:left w:w="28" w:type="dxa"/>
              <w:right w:w="28" w:type="dxa"/>
            </w:tcMar>
            <w:vAlign w:val="center"/>
          </w:tcPr>
          <w:p w14:paraId="417DACA9" w14:textId="77777777" w:rsidR="006B796D" w:rsidRPr="00307700" w:rsidRDefault="006B796D" w:rsidP="006B796D">
            <w:pPr>
              <w:pStyle w:val="1fffb"/>
              <w:rPr>
                <w:rFonts w:cs="Times New Roman"/>
                <w:szCs w:val="20"/>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0D559754" w14:textId="77777777" w:rsidR="006B796D" w:rsidRPr="00307700" w:rsidRDefault="006B796D" w:rsidP="006B796D">
            <w:pPr>
              <w:pStyle w:val="1fffb"/>
              <w:rPr>
                <w:rFonts w:cs="Times New Roman"/>
                <w:szCs w:val="20"/>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279B3361" w14:textId="77777777" w:rsidR="006B796D" w:rsidRPr="00307700" w:rsidRDefault="006B796D" w:rsidP="006B796D">
            <w:pPr>
              <w:pStyle w:val="1fffb"/>
              <w:rPr>
                <w:rFonts w:cs="Times New Roman"/>
                <w:szCs w:val="20"/>
              </w:rPr>
            </w:pPr>
          </w:p>
        </w:tc>
      </w:tr>
      <w:tr w:rsidR="006B796D" w:rsidRPr="00307700" w14:paraId="667DEA30" w14:textId="77777777" w:rsidTr="006B796D">
        <w:trPr>
          <w:trHeight w:val="20"/>
        </w:trPr>
        <w:tc>
          <w:tcPr>
            <w:tcW w:w="1076" w:type="pct"/>
            <w:vMerge/>
            <w:tcBorders>
              <w:top w:val="nil"/>
              <w:left w:val="single" w:sz="4" w:space="0" w:color="000000"/>
              <w:bottom w:val="nil"/>
              <w:right w:val="single" w:sz="4" w:space="0" w:color="000000"/>
            </w:tcBorders>
            <w:tcMar>
              <w:left w:w="28" w:type="dxa"/>
              <w:right w:w="28" w:type="dxa"/>
            </w:tcMar>
            <w:vAlign w:val="center"/>
          </w:tcPr>
          <w:p w14:paraId="3D458950" w14:textId="77777777" w:rsidR="006B796D" w:rsidRPr="00307700" w:rsidRDefault="006B796D" w:rsidP="006B796D">
            <w:pPr>
              <w:pStyle w:val="1fffb"/>
              <w:rPr>
                <w:rFonts w:cs="Times New Roman"/>
                <w:szCs w:val="20"/>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FB18B7E" w14:textId="77777777" w:rsidR="006B796D" w:rsidRPr="00307700" w:rsidRDefault="006B796D" w:rsidP="006B796D">
            <w:pPr>
              <w:pStyle w:val="1fffb"/>
              <w:rPr>
                <w:rFonts w:cs="Times New Roman"/>
                <w:szCs w:val="20"/>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49413AE9" w14:textId="77777777" w:rsidR="006B796D" w:rsidRPr="00307700" w:rsidRDefault="006B796D" w:rsidP="006B796D">
            <w:pPr>
              <w:pStyle w:val="1fffb"/>
              <w:rPr>
                <w:rFonts w:cs="Times New Roman"/>
                <w:szCs w:val="20"/>
              </w:rPr>
            </w:pPr>
          </w:p>
        </w:tc>
      </w:tr>
      <w:tr w:rsidR="006B796D" w:rsidRPr="00307700" w14:paraId="6B19900D" w14:textId="77777777" w:rsidTr="006B796D">
        <w:trPr>
          <w:trHeight w:val="20"/>
        </w:trPr>
        <w:tc>
          <w:tcPr>
            <w:tcW w:w="1076" w:type="pct"/>
            <w:tcBorders>
              <w:top w:val="nil"/>
              <w:left w:val="single" w:sz="4" w:space="0" w:color="000000"/>
              <w:bottom w:val="single" w:sz="4" w:space="0" w:color="auto"/>
              <w:right w:val="single" w:sz="4" w:space="0" w:color="000000"/>
            </w:tcBorders>
            <w:tcMar>
              <w:left w:w="28" w:type="dxa"/>
              <w:right w:w="28" w:type="dxa"/>
            </w:tcMar>
            <w:vAlign w:val="center"/>
          </w:tcPr>
          <w:p w14:paraId="078E22B6" w14:textId="77777777" w:rsidR="006B796D" w:rsidRPr="00307700" w:rsidRDefault="006B796D" w:rsidP="006B796D">
            <w:pPr>
              <w:pStyle w:val="1fffb"/>
              <w:rPr>
                <w:rFonts w:cs="Times New Roman"/>
                <w:szCs w:val="20"/>
              </w:rPr>
            </w:pPr>
          </w:p>
        </w:tc>
        <w:tc>
          <w:tcPr>
            <w:tcW w:w="2398" w:type="pct"/>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2D6497A" w14:textId="77777777" w:rsidR="006B796D" w:rsidRPr="00307700" w:rsidRDefault="006B796D" w:rsidP="006B796D">
            <w:pPr>
              <w:pStyle w:val="1fffb"/>
              <w:rPr>
                <w:rFonts w:cs="Times New Roman"/>
                <w:szCs w:val="20"/>
              </w:rPr>
            </w:pPr>
          </w:p>
        </w:tc>
        <w:tc>
          <w:tcPr>
            <w:tcW w:w="1526" w:type="pct"/>
            <w:tcBorders>
              <w:top w:val="single" w:sz="4" w:space="0" w:color="000000"/>
              <w:left w:val="single" w:sz="4" w:space="0" w:color="000000"/>
              <w:bottom w:val="single" w:sz="4" w:space="0" w:color="000000"/>
              <w:right w:val="single" w:sz="4" w:space="0" w:color="000000"/>
            </w:tcBorders>
            <w:tcMar>
              <w:left w:w="28" w:type="dxa"/>
              <w:right w:w="28" w:type="dxa"/>
            </w:tcMar>
            <w:vAlign w:val="center"/>
          </w:tcPr>
          <w:p w14:paraId="21CDB15A" w14:textId="77777777" w:rsidR="006B796D" w:rsidRPr="00307700" w:rsidRDefault="006B796D" w:rsidP="006B796D">
            <w:pPr>
              <w:pStyle w:val="1fffb"/>
              <w:rPr>
                <w:rFonts w:cs="Times New Roman"/>
                <w:szCs w:val="20"/>
              </w:rPr>
            </w:pPr>
          </w:p>
        </w:tc>
      </w:tr>
    </w:tbl>
    <w:p w14:paraId="4EB83211" w14:textId="77777777" w:rsidR="006B796D" w:rsidRPr="00307700" w:rsidRDefault="006B796D" w:rsidP="006B796D">
      <w:pPr>
        <w:pStyle w:val="11ff3"/>
        <w:rPr>
          <w:b/>
        </w:rPr>
        <w:sectPr w:rsidR="006B796D" w:rsidRPr="00307700" w:rsidSect="00EB6B84">
          <w:pgSz w:w="16838" w:h="11906" w:orient="landscape"/>
          <w:pgMar w:top="1134" w:right="850" w:bottom="1134" w:left="1701" w:header="567" w:footer="454" w:gutter="0"/>
          <w:cols w:space="708"/>
          <w:docGrid w:linePitch="360"/>
        </w:sectPr>
      </w:pPr>
    </w:p>
    <w:p w14:paraId="0B658D05" w14:textId="77777777" w:rsidR="00CF2441" w:rsidRPr="00307700" w:rsidRDefault="00CF2441" w:rsidP="00CF2441">
      <w:pPr>
        <w:pStyle w:val="11ff3"/>
      </w:pPr>
    </w:p>
    <w:p w14:paraId="51DFC04C" w14:textId="77777777" w:rsidR="00CF2441" w:rsidRPr="00307700" w:rsidRDefault="00CF2441" w:rsidP="00CF2441">
      <w:pPr>
        <w:pStyle w:val="19"/>
        <w:numPr>
          <w:ilvl w:val="0"/>
          <w:numId w:val="0"/>
        </w:numPr>
        <w:ind w:left="710"/>
        <w:rPr>
          <w:spacing w:val="0"/>
        </w:rPr>
      </w:pPr>
      <w:bookmarkStart w:id="730" w:name="_Toc166443924"/>
      <w:r w:rsidRPr="00307700">
        <w:rPr>
          <w:spacing w:val="0"/>
        </w:rPr>
        <w:t>1.3 Оценка снижения объема (массы) выбросов вредных (загрязняющих) веществ в атмосферный воздух за счет перераспределения тепловой нагрузки от котельных на источники с комбинированной выработкой электрической и тепловой энергии</w:t>
      </w:r>
      <w:bookmarkEnd w:id="730"/>
    </w:p>
    <w:p w14:paraId="0FE10864" w14:textId="77777777" w:rsidR="00CF2441" w:rsidRPr="00307700" w:rsidRDefault="00CF2441" w:rsidP="00CF2441">
      <w:pPr>
        <w:pStyle w:val="11ff3"/>
      </w:pPr>
      <w:r w:rsidRPr="00307700">
        <w:t>Источники комбинированной выработки электрической и тепловой энергии отсутствуют.</w:t>
      </w:r>
    </w:p>
    <w:p w14:paraId="470BA391" w14:textId="77777777" w:rsidR="00CF2441" w:rsidRPr="00307700" w:rsidRDefault="00CF2441" w:rsidP="00CF2441">
      <w:pPr>
        <w:pStyle w:val="11ff3"/>
      </w:pPr>
      <w:r w:rsidRPr="00307700">
        <w:t>Снижение объемов выбросов вредных (загрязняющих) веществ в атмосферу зависит только от снижения расхода топлива, которое в свою очередь, зависит или от погодных условий (снижение температуры наружного воздуха), уменьшения заявленного объема потребления тепловой энергии или сокращения объектов теплопотребления.</w:t>
      </w:r>
    </w:p>
    <w:p w14:paraId="248ED735" w14:textId="77777777" w:rsidR="00CF2441" w:rsidRPr="00307700" w:rsidRDefault="00CF2441" w:rsidP="00CF2441">
      <w:pPr>
        <w:spacing w:line="360" w:lineRule="auto"/>
      </w:pPr>
    </w:p>
    <w:p w14:paraId="16E2C474" w14:textId="447064EA" w:rsidR="00CF2441" w:rsidRPr="00307700" w:rsidRDefault="007C6DC6" w:rsidP="00CF2441">
      <w:pPr>
        <w:pStyle w:val="19"/>
        <w:numPr>
          <w:ilvl w:val="0"/>
          <w:numId w:val="0"/>
        </w:numPr>
        <w:ind w:left="710"/>
        <w:rPr>
          <w:spacing w:val="0"/>
        </w:rPr>
      </w:pPr>
      <w:r w:rsidRPr="00307700">
        <w:rPr>
          <w:spacing w:val="0"/>
        </w:rPr>
        <w:t xml:space="preserve"> </w:t>
      </w:r>
      <w:bookmarkStart w:id="731" w:name="_Toc166443925"/>
      <w:r w:rsidR="00CF2441" w:rsidRPr="00307700">
        <w:rPr>
          <w:spacing w:val="0"/>
        </w:rPr>
        <w:t>1.4 Предложения по снижению объема (массы) выбросов вредных (загрязняющих) веществ в атмосферный воздух</w:t>
      </w:r>
      <w:bookmarkEnd w:id="731"/>
    </w:p>
    <w:p w14:paraId="14975276" w14:textId="77777777" w:rsidR="00CF2441" w:rsidRPr="00307700" w:rsidRDefault="00CF2441" w:rsidP="00CF2441">
      <w:pPr>
        <w:pStyle w:val="11ff3"/>
      </w:pPr>
      <w:r w:rsidRPr="00307700">
        <w:t>Мероприятий, заложенных в рамках строительства новых теплоисточников и программы модернизации (перевооружения) основного оборудования на существующих теплоисточниках, реализуемых в рамках схемы теплоснабжения, достаточно для обеспечения требуемых экологических и санитарных норм.</w:t>
      </w:r>
    </w:p>
    <w:p w14:paraId="0C4334D0" w14:textId="77777777" w:rsidR="00CF2441" w:rsidRPr="00307700" w:rsidRDefault="00CF2441" w:rsidP="00CF2441">
      <w:pPr>
        <w:spacing w:line="360" w:lineRule="auto"/>
      </w:pPr>
    </w:p>
    <w:p w14:paraId="094DCF08" w14:textId="6C01C9E1" w:rsidR="00CF2441" w:rsidRPr="00307700" w:rsidRDefault="007C6DC6" w:rsidP="00CF2441">
      <w:pPr>
        <w:pStyle w:val="19"/>
        <w:numPr>
          <w:ilvl w:val="0"/>
          <w:numId w:val="0"/>
        </w:numPr>
        <w:ind w:left="710"/>
        <w:rPr>
          <w:spacing w:val="0"/>
        </w:rPr>
      </w:pPr>
      <w:r w:rsidRPr="00307700">
        <w:rPr>
          <w:spacing w:val="0"/>
        </w:rPr>
        <w:t xml:space="preserve"> </w:t>
      </w:r>
      <w:bookmarkStart w:id="732" w:name="_Toc166443926"/>
      <w:r w:rsidR="00CF2441" w:rsidRPr="00307700">
        <w:rPr>
          <w:spacing w:val="0"/>
        </w:rPr>
        <w:t>1.5 Предложения по величине необходимых инвестиций для снижения выбросов вредных (загрязняющих) веществ в атмосферный воздух</w:t>
      </w:r>
      <w:bookmarkEnd w:id="732"/>
    </w:p>
    <w:p w14:paraId="090C139E" w14:textId="77777777" w:rsidR="00CF2441" w:rsidRPr="00307700" w:rsidRDefault="00CF2441" w:rsidP="00CF2441">
      <w:pPr>
        <w:pStyle w:val="11ff3"/>
      </w:pPr>
      <w:r w:rsidRPr="00307700">
        <w:t>Дополнительные инвестиции для снижения выбросов вредных (загрязняющих) веществ в атмосферный воздух при текущей актуализации не предусмотрены.</w:t>
      </w:r>
    </w:p>
    <w:p w14:paraId="2F59403C" w14:textId="4B8938E6" w:rsidR="00C25060" w:rsidRPr="00307700" w:rsidRDefault="00C25060"/>
    <w:sectPr w:rsidR="00C25060" w:rsidRPr="00307700" w:rsidSect="00EB6B84">
      <w:pgSz w:w="11906" w:h="16838"/>
      <w:pgMar w:top="1134" w:right="850" w:bottom="1134" w:left="1701" w:header="567" w:footer="45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4253D19" w14:textId="77777777" w:rsidR="00577347" w:rsidRDefault="00577347" w:rsidP="00C25060">
      <w:r>
        <w:separator/>
      </w:r>
    </w:p>
  </w:endnote>
  <w:endnote w:type="continuationSeparator" w:id="0">
    <w:p w14:paraId="32E06A8A" w14:textId="77777777" w:rsidR="00577347" w:rsidRDefault="00577347" w:rsidP="00C2506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altName w:val="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CC"/>
    <w:family w:val="swiss"/>
    <w:pitch w:val="variable"/>
    <w:sig w:usb0="A00006FF" w:usb1="4000205B" w:usb2="00000010" w:usb3="00000000" w:csb0="0000019F" w:csb1="00000000"/>
  </w:font>
  <w:font w:name="Arial CYR">
    <w:panose1 w:val="020B0604020202020204"/>
    <w:charset w:val="CC"/>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ndale Sans UI">
    <w:altName w:val="Times New Roman"/>
    <w:panose1 w:val="020B0604020202020204"/>
    <w:charset w:val="00"/>
    <w:family w:val="auto"/>
    <w:pitch w:val="variable"/>
  </w:font>
  <w:font w:name="Consultant">
    <w:altName w:val="Lucida Console"/>
    <w:panose1 w:val="020B0604020202020204"/>
    <w:charset w:val="00"/>
    <w:family w:val="modern"/>
    <w:notTrueType/>
    <w:pitch w:val="fixed"/>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NTTimes/Cyrillic">
    <w:altName w:val="Times New Roman"/>
    <w:panose1 w:val="020B0604020202020204"/>
    <w:charset w:val="00"/>
    <w:family w:val="auto"/>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20B0604020202020204"/>
    <w:charset w:val="80"/>
    <w:family w:val="auto"/>
    <w:notTrueType/>
    <w:pitch w:val="default"/>
    <w:sig w:usb0="00000203" w:usb1="08070000" w:usb2="00000010" w:usb3="00000000" w:csb0="00020005" w:csb1="00000000"/>
  </w:font>
  <w:font w:name="Trebuchet MS">
    <w:panose1 w:val="020B0603020202020204"/>
    <w:charset w:val="CC"/>
    <w:family w:val="swiss"/>
    <w:pitch w:val="variable"/>
    <w:sig w:usb0="000006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5002EFF" w:usb1="C000605B" w:usb2="00000029"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Cambria Math">
    <w:panose1 w:val="02040503050406030204"/>
    <w:charset w:val="CC"/>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7FD8D2" w14:textId="77777777" w:rsidR="00E25A32" w:rsidRDefault="00E25A32"/>
  <w:p w14:paraId="22ADE8C7" w14:textId="77777777" w:rsidR="00E25A32" w:rsidRDefault="00E25A32"/>
  <w:p w14:paraId="04C7D0C5" w14:textId="77777777" w:rsidR="00E25A32" w:rsidRDefault="00E25A32"/>
  <w:p w14:paraId="00A0CB12" w14:textId="77777777" w:rsidR="00E25A32" w:rsidRDefault="00E25A32"/>
  <w:p w14:paraId="339B192D" w14:textId="77777777" w:rsidR="00E25A32" w:rsidRDefault="00E25A32"/>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380091955"/>
      <w:docPartObj>
        <w:docPartGallery w:val="Page Numbers (Bottom of Page)"/>
        <w:docPartUnique/>
      </w:docPartObj>
    </w:sdtPr>
    <w:sdtEndPr>
      <w:rPr>
        <w:rFonts w:ascii="Times New Roman" w:hAnsi="Times New Roman"/>
        <w:sz w:val="20"/>
        <w:szCs w:val="20"/>
      </w:rPr>
    </w:sdtEndPr>
    <w:sdtContent>
      <w:p w14:paraId="077F41CC" w14:textId="77777777" w:rsidR="00E25A32" w:rsidRPr="00FD2BE5" w:rsidRDefault="00E25A32" w:rsidP="00FD2BE5">
        <w:pPr>
          <w:pStyle w:val="aff6"/>
          <w:pBdr>
            <w:top w:val="none" w:sz="0" w:space="0" w:color="auto"/>
          </w:pBdr>
          <w:ind w:right="-285"/>
          <w:jc w:val="right"/>
          <w:rPr>
            <w:rFonts w:ascii="Times New Roman" w:hAnsi="Times New Roman"/>
            <w:sz w:val="20"/>
            <w:szCs w:val="20"/>
          </w:rPr>
        </w:pPr>
        <w:r w:rsidRPr="00FD2BE5">
          <w:rPr>
            <w:rFonts w:ascii="Times New Roman" w:hAnsi="Times New Roman"/>
            <w:sz w:val="20"/>
            <w:szCs w:val="20"/>
          </w:rPr>
          <w:fldChar w:fldCharType="begin"/>
        </w:r>
        <w:r w:rsidRPr="00FD2BE5">
          <w:rPr>
            <w:rFonts w:ascii="Times New Roman" w:hAnsi="Times New Roman"/>
            <w:sz w:val="20"/>
            <w:szCs w:val="20"/>
          </w:rPr>
          <w:instrText>PAGE   \* MERGEFORMAT</w:instrText>
        </w:r>
        <w:r w:rsidRPr="00FD2BE5">
          <w:rPr>
            <w:rFonts w:ascii="Times New Roman" w:hAnsi="Times New Roman"/>
            <w:sz w:val="20"/>
            <w:szCs w:val="20"/>
          </w:rPr>
          <w:fldChar w:fldCharType="separate"/>
        </w:r>
        <w:r w:rsidR="00A2508F" w:rsidRPr="00A2508F">
          <w:rPr>
            <w:rFonts w:ascii="Times New Roman" w:hAnsi="Times New Roman"/>
            <w:noProof/>
            <w:sz w:val="20"/>
            <w:szCs w:val="20"/>
            <w:lang w:val="ru-RU"/>
          </w:rPr>
          <w:t>18</w:t>
        </w:r>
        <w:r w:rsidRPr="00FD2BE5">
          <w:rPr>
            <w:rFonts w:ascii="Times New Roman" w:hAnsi="Times New Roman"/>
            <w:sz w:val="20"/>
            <w:szCs w:val="20"/>
          </w:rPr>
          <w:fldChar w:fldCharType="end"/>
        </w:r>
      </w:p>
    </w:sdtContent>
  </w:sdt>
  <w:p w14:paraId="380BD0D4" w14:textId="77777777" w:rsidR="00E25A32" w:rsidRDefault="00E25A32" w:rsidP="00FD2BE5">
    <w:pPr>
      <w:pStyle w:val="aff6"/>
      <w:pBdr>
        <w:top w:val="none" w:sz="0" w:space="0" w:color="auto"/>
      </w:pBd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2C2A90" w14:textId="77777777" w:rsidR="00E25A32" w:rsidRPr="00566A25" w:rsidRDefault="00000000" w:rsidP="000E2976">
    <w:pPr>
      <w:pStyle w:val="aff6"/>
      <w:pBdr>
        <w:top w:val="none" w:sz="0" w:space="0" w:color="auto"/>
      </w:pBdr>
      <w:tabs>
        <w:tab w:val="clear" w:pos="6379"/>
        <w:tab w:val="clear" w:pos="14601"/>
        <w:tab w:val="left" w:pos="8931"/>
        <w:tab w:val="right" w:pos="14459"/>
      </w:tabs>
      <w:rPr>
        <w:rFonts w:ascii="Times New Roman" w:hAnsi="Times New Roman"/>
        <w:sz w:val="20"/>
        <w:szCs w:val="20"/>
      </w:rPr>
    </w:pPr>
    <w:sdt>
      <w:sdtPr>
        <w:id w:val="-1030030507"/>
        <w:docPartObj>
          <w:docPartGallery w:val="Page Numbers (Bottom of Page)"/>
          <w:docPartUnique/>
        </w:docPartObj>
      </w:sdtPr>
      <w:sdtEndPr>
        <w:rPr>
          <w:rFonts w:ascii="Times New Roman" w:hAnsi="Times New Roman"/>
          <w:sz w:val="20"/>
          <w:szCs w:val="20"/>
        </w:rPr>
      </w:sdtEndPr>
      <w:sdtContent>
        <w:r w:rsidR="00E25A32">
          <w:rPr>
            <w:lang w:val="ru-RU"/>
          </w:rPr>
          <w:tab/>
        </w:r>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67</w:t>
        </w:r>
        <w:r w:rsidR="00E25A32" w:rsidRPr="00566A25">
          <w:rPr>
            <w:rFonts w:ascii="Times New Roman" w:hAnsi="Times New Roman"/>
            <w:sz w:val="20"/>
            <w:szCs w:val="20"/>
          </w:rPr>
          <w:fldChar w:fldCharType="end"/>
        </w:r>
      </w:sdtContent>
    </w:sdt>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0B42B6" w14:textId="77777777" w:rsidR="00E25A32" w:rsidRDefault="00E25A32" w:rsidP="00C25060">
    <w:pPr>
      <w:pStyle w:val="aff6"/>
      <w:jc w:val="right"/>
    </w:pPr>
    <w:r>
      <w:fldChar w:fldCharType="begin"/>
    </w:r>
    <w:r>
      <w:instrText xml:space="preserve"> PAGE   \* MERGEFORMAT </w:instrText>
    </w:r>
    <w:r>
      <w:fldChar w:fldCharType="separate"/>
    </w:r>
    <w:r>
      <w:rPr>
        <w:noProof/>
      </w:rPr>
      <w:t>229</w:t>
    </w:r>
    <w:r>
      <w:rPr>
        <w:noProof/>
      </w:rPr>
      <w:fldChar w:fldCharType="end"/>
    </w:r>
  </w:p>
  <w:p w14:paraId="0C0B0820" w14:textId="77777777" w:rsidR="00E25A32" w:rsidRDefault="00E25A32"/>
  <w:p w14:paraId="1E437C75" w14:textId="77777777" w:rsidR="00E25A32" w:rsidRDefault="00E25A32"/>
  <w:p w14:paraId="1D67F085" w14:textId="77777777" w:rsidR="00000000" w:rsidRDefault="00000000"/>
  <w:p w14:paraId="16358250" w14:textId="77777777" w:rsidR="00000000" w:rsidRDefault="00000000"/>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EA89521" w14:textId="77777777" w:rsidR="00E25A32" w:rsidRPr="00566A25" w:rsidRDefault="00000000" w:rsidP="00FD7E24">
    <w:pPr>
      <w:pStyle w:val="aff6"/>
      <w:pBdr>
        <w:top w:val="none" w:sz="0" w:space="0" w:color="auto"/>
      </w:pBdr>
      <w:tabs>
        <w:tab w:val="clear" w:pos="6379"/>
        <w:tab w:val="left" w:pos="14175"/>
      </w:tabs>
      <w:rPr>
        <w:rFonts w:ascii="Times New Roman" w:hAnsi="Times New Roman"/>
        <w:sz w:val="20"/>
        <w:szCs w:val="20"/>
      </w:rPr>
    </w:pPr>
    <w:sdt>
      <w:sdtPr>
        <w:id w:val="-1874922079"/>
        <w:docPartObj>
          <w:docPartGallery w:val="Page Numbers (Bottom of Page)"/>
          <w:docPartUnique/>
        </w:docPartObj>
      </w:sdtPr>
      <w:sdtEndPr>
        <w:rPr>
          <w:rFonts w:ascii="Times New Roman" w:hAnsi="Times New Roman"/>
          <w:sz w:val="20"/>
          <w:szCs w:val="20"/>
        </w:rPr>
      </w:sdtEndPr>
      <w:sdtContent>
        <w:r w:rsidR="00E25A32">
          <w:rPr>
            <w:lang w:val="ru-RU"/>
          </w:rPr>
          <w:tab/>
        </w:r>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68</w:t>
        </w:r>
        <w:r w:rsidR="00E25A32" w:rsidRPr="00566A25">
          <w:rPr>
            <w:rFonts w:ascii="Times New Roman" w:hAnsi="Times New Roman"/>
            <w:sz w:val="20"/>
            <w:szCs w:val="20"/>
          </w:rPr>
          <w:fldChar w:fldCharType="end"/>
        </w:r>
      </w:sdtContent>
    </w:sdt>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526B517" w14:textId="77777777" w:rsidR="00E25A32" w:rsidRPr="00566A25" w:rsidRDefault="00000000" w:rsidP="00FD7E24">
    <w:pPr>
      <w:pStyle w:val="aff6"/>
      <w:pBdr>
        <w:top w:val="none" w:sz="0" w:space="0" w:color="auto"/>
      </w:pBdr>
      <w:tabs>
        <w:tab w:val="clear" w:pos="6379"/>
        <w:tab w:val="left" w:pos="8647"/>
      </w:tabs>
      <w:rPr>
        <w:rFonts w:ascii="Times New Roman" w:hAnsi="Times New Roman"/>
        <w:sz w:val="20"/>
        <w:szCs w:val="20"/>
      </w:rPr>
    </w:pPr>
    <w:sdt>
      <w:sdtPr>
        <w:id w:val="1817295574"/>
        <w:docPartObj>
          <w:docPartGallery w:val="Page Numbers (Bottom of Page)"/>
          <w:docPartUnique/>
        </w:docPartObj>
      </w:sdtPr>
      <w:sdtEndPr>
        <w:rPr>
          <w:rFonts w:ascii="Times New Roman" w:hAnsi="Times New Roman"/>
          <w:sz w:val="20"/>
          <w:szCs w:val="20"/>
        </w:rPr>
      </w:sdtEndPr>
      <w:sdtContent>
        <w:r w:rsidR="00E25A32">
          <w:rPr>
            <w:lang w:val="ru-RU"/>
          </w:rPr>
          <w:tab/>
        </w:r>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109</w:t>
        </w:r>
        <w:r w:rsidR="00E25A32" w:rsidRPr="00566A25">
          <w:rPr>
            <w:rFonts w:ascii="Times New Roman" w:hAnsi="Times New Roman"/>
            <w:sz w:val="20"/>
            <w:szCs w:val="20"/>
          </w:rPr>
          <w:fldChar w:fldCharType="end"/>
        </w:r>
      </w:sdtContent>
    </w:sdt>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E26027" w14:textId="77777777" w:rsidR="00E25A32" w:rsidRPr="001929A7" w:rsidRDefault="00E25A32" w:rsidP="00AD6FC2">
    <w:pPr>
      <w:pStyle w:val="afffc"/>
    </w:pPr>
    <w:r>
      <w:t>Санкт-Петербург</w:t>
    </w:r>
  </w:p>
  <w:p w14:paraId="718FBFDC" w14:textId="77777777" w:rsidR="00E25A32" w:rsidRPr="006F03D5" w:rsidRDefault="00E25A32" w:rsidP="00AD6FC2">
    <w:pPr>
      <w:pStyle w:val="afffc"/>
      <w:rPr>
        <w:rFonts w:ascii="Calibri" w:eastAsia="Calibri" w:hAnsi="Calibri"/>
        <w:spacing w:val="0"/>
        <w:lang w:bidi="ar-SA"/>
      </w:rPr>
    </w:pPr>
    <w:r w:rsidRPr="001929A7">
      <w:t>201</w:t>
    </w:r>
    <w:r>
      <w:t>8</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638756316"/>
      <w:docPartObj>
        <w:docPartGallery w:val="Page Numbers (Bottom of Page)"/>
        <w:docPartUnique/>
      </w:docPartObj>
    </w:sdtPr>
    <w:sdtEndPr>
      <w:rPr>
        <w:rFonts w:ascii="Times New Roman" w:hAnsi="Times New Roman"/>
        <w:sz w:val="20"/>
        <w:szCs w:val="20"/>
      </w:rPr>
    </w:sdtEndPr>
    <w:sdtContent>
      <w:p w14:paraId="182FAF7A" w14:textId="77777777" w:rsidR="00E25A32" w:rsidRPr="00566A25" w:rsidRDefault="00E25A32" w:rsidP="00566A25">
        <w:pPr>
          <w:pStyle w:val="aff6"/>
          <w:pBdr>
            <w:top w:val="none" w:sz="0" w:space="0" w:color="auto"/>
          </w:pBdr>
          <w:jc w:val="right"/>
          <w:rPr>
            <w:rFonts w:ascii="Times New Roman" w:hAnsi="Times New Roman"/>
            <w:sz w:val="20"/>
            <w:szCs w:val="20"/>
          </w:rPr>
        </w:pPr>
        <w:r w:rsidRPr="00566A25">
          <w:rPr>
            <w:rFonts w:ascii="Times New Roman" w:hAnsi="Times New Roman"/>
            <w:sz w:val="20"/>
            <w:szCs w:val="20"/>
          </w:rPr>
          <w:fldChar w:fldCharType="begin"/>
        </w:r>
        <w:r w:rsidRPr="00566A25">
          <w:rPr>
            <w:rFonts w:ascii="Times New Roman" w:hAnsi="Times New Roman"/>
            <w:sz w:val="20"/>
            <w:szCs w:val="20"/>
          </w:rPr>
          <w:instrText xml:space="preserve"> PAGE   \* MERGEFORMAT </w:instrText>
        </w:r>
        <w:r w:rsidRPr="00566A25">
          <w:rPr>
            <w:rFonts w:ascii="Times New Roman" w:hAnsi="Times New Roman"/>
            <w:sz w:val="20"/>
            <w:szCs w:val="20"/>
          </w:rPr>
          <w:fldChar w:fldCharType="separate"/>
        </w:r>
        <w:r w:rsidR="00A2508F">
          <w:rPr>
            <w:rFonts w:ascii="Times New Roman" w:hAnsi="Times New Roman"/>
            <w:noProof/>
            <w:sz w:val="20"/>
            <w:szCs w:val="20"/>
          </w:rPr>
          <w:t>110</w:t>
        </w:r>
        <w:r w:rsidRPr="00566A25">
          <w:rPr>
            <w:rFonts w:ascii="Times New Roman" w:hAnsi="Times New Roman"/>
            <w:sz w:val="20"/>
            <w:szCs w:val="20"/>
          </w:rPr>
          <w:fldChar w:fldCharType="end"/>
        </w:r>
      </w:p>
    </w:sdtContent>
  </w:sdt>
  <w:p w14:paraId="786BAB7E" w14:textId="77777777" w:rsidR="00E25A32" w:rsidRPr="00566A25" w:rsidRDefault="00E25A32" w:rsidP="00566A25">
    <w:pPr>
      <w:tabs>
        <w:tab w:val="left" w:pos="3405"/>
      </w:tabs>
      <w:rPr>
        <w:sz w:val="20"/>
        <w:szCs w:val="20"/>
      </w:rPr>
    </w:pPr>
    <w:r>
      <w:rPr>
        <w:b/>
      </w:rPr>
      <w:tab/>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C40B33F" w14:textId="77777777" w:rsidR="00E25A32" w:rsidRDefault="00E25A32" w:rsidP="00E8592F">
    <w:pPr>
      <w:pStyle w:val="aff6"/>
      <w:pBdr>
        <w:top w:val="none" w:sz="0" w:space="0" w:color="auto"/>
      </w:pBdr>
      <w:tabs>
        <w:tab w:val="clear" w:pos="6379"/>
        <w:tab w:val="left" w:pos="142"/>
      </w:tabs>
      <w:jc w:val="left"/>
      <w:rPr>
        <w:rFonts w:ascii="Times New Roman" w:hAnsi="Times New Roman"/>
        <w:b/>
        <w:lang w:val="ru-RU"/>
      </w:rPr>
    </w:pPr>
  </w:p>
  <w:p w14:paraId="6929431D" w14:textId="1531DCE2" w:rsidR="00E25A32" w:rsidRPr="00566A25" w:rsidRDefault="00F81CE1" w:rsidP="0066169E">
    <w:pPr>
      <w:pStyle w:val="aff6"/>
      <w:pBdr>
        <w:top w:val="none" w:sz="0" w:space="0" w:color="auto"/>
      </w:pBdr>
      <w:tabs>
        <w:tab w:val="clear" w:pos="6379"/>
        <w:tab w:val="left" w:pos="4678"/>
        <w:tab w:val="left" w:pos="5954"/>
      </w:tabs>
      <w:jc w:val="right"/>
      <w:rPr>
        <w:rFonts w:ascii="Times New Roman" w:hAnsi="Times New Roman"/>
        <w:sz w:val="20"/>
        <w:szCs w:val="20"/>
      </w:rPr>
    </w:pPr>
    <w:r>
      <w:rPr>
        <w:rFonts w:ascii="Times New Roman" w:hAnsi="Times New Roman"/>
        <w:sz w:val="20"/>
        <w:szCs w:val="20"/>
        <w:lang w:val="ru-RU"/>
      </w:rPr>
      <w:t xml:space="preserve"> </w:t>
    </w:r>
    <w:sdt>
      <w:sdtPr>
        <w:id w:val="-1301071480"/>
        <w:docPartObj>
          <w:docPartGallery w:val="Page Numbers (Bottom of Page)"/>
          <w:docPartUnique/>
        </w:docPartObj>
      </w:sdtPr>
      <w:sdtEndPr>
        <w:rPr>
          <w:rFonts w:ascii="Times New Roman" w:hAnsi="Times New Roman"/>
          <w:sz w:val="20"/>
          <w:szCs w:val="20"/>
        </w:rPr>
      </w:sdtEndPr>
      <w:sdtContent>
        <w:r w:rsidR="00E25A32" w:rsidRPr="00566A25">
          <w:rPr>
            <w:rFonts w:ascii="Times New Roman" w:hAnsi="Times New Roman"/>
            <w:sz w:val="20"/>
            <w:szCs w:val="20"/>
          </w:rPr>
          <w:fldChar w:fldCharType="begin"/>
        </w:r>
        <w:r w:rsidR="00E25A32" w:rsidRPr="00566A25">
          <w:rPr>
            <w:rFonts w:ascii="Times New Roman" w:hAnsi="Times New Roman"/>
            <w:sz w:val="20"/>
            <w:szCs w:val="20"/>
          </w:rPr>
          <w:instrText xml:space="preserve"> PAGE   \* MERGEFORMAT </w:instrText>
        </w:r>
        <w:r w:rsidR="00E25A32" w:rsidRPr="00566A25">
          <w:rPr>
            <w:rFonts w:ascii="Times New Roman" w:hAnsi="Times New Roman"/>
            <w:sz w:val="20"/>
            <w:szCs w:val="20"/>
          </w:rPr>
          <w:fldChar w:fldCharType="separate"/>
        </w:r>
        <w:r w:rsidR="00A2508F">
          <w:rPr>
            <w:rFonts w:ascii="Times New Roman" w:hAnsi="Times New Roman"/>
            <w:noProof/>
            <w:sz w:val="20"/>
            <w:szCs w:val="20"/>
          </w:rPr>
          <w:t>199</w:t>
        </w:r>
        <w:r w:rsidR="00E25A32" w:rsidRPr="00566A25">
          <w:rPr>
            <w:rFonts w:ascii="Times New Roman" w:hAnsi="Times New Roman"/>
            <w:sz w:val="20"/>
            <w:szCs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4650A24" w14:textId="77777777" w:rsidR="00577347" w:rsidRDefault="00577347" w:rsidP="00C25060">
      <w:r>
        <w:separator/>
      </w:r>
    </w:p>
  </w:footnote>
  <w:footnote w:type="continuationSeparator" w:id="0">
    <w:p w14:paraId="69C69181" w14:textId="77777777" w:rsidR="00577347" w:rsidRDefault="00577347" w:rsidP="00C2506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49C4A2" w14:textId="77777777" w:rsidR="00E25A32" w:rsidRDefault="00E25A32"/>
  <w:p w14:paraId="140958BD" w14:textId="77777777" w:rsidR="00E25A32" w:rsidRDefault="00E25A32"/>
  <w:p w14:paraId="459E14FD" w14:textId="77777777" w:rsidR="00E25A32" w:rsidRDefault="00E25A32"/>
  <w:p w14:paraId="5C980EF1" w14:textId="77777777" w:rsidR="00E25A32" w:rsidRDefault="00E25A32"/>
  <w:p w14:paraId="50821602" w14:textId="77777777" w:rsidR="00E25A32" w:rsidRDefault="00E25A3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715C81" w14:textId="78999E47" w:rsidR="007E0860" w:rsidRDefault="00E25A32" w:rsidP="009B7140">
    <w:pPr>
      <w:tabs>
        <w:tab w:val="center" w:pos="4677"/>
        <w:tab w:val="right" w:pos="9355"/>
      </w:tabs>
      <w:jc w:val="center"/>
      <w:rPr>
        <w:rFonts w:eastAsia="Calibri"/>
        <w:caps/>
        <w:sz w:val="20"/>
        <w:szCs w:val="20"/>
      </w:rPr>
    </w:pPr>
    <w:r w:rsidRPr="00ED0621">
      <w:rPr>
        <w:rFonts w:eastAsia="Calibri"/>
        <w:caps/>
        <w:sz w:val="20"/>
        <w:szCs w:val="20"/>
      </w:rPr>
      <w:t>СХЕМА ТЕПЛОСНАБЖЕНИЯ</w:t>
    </w:r>
    <w:r>
      <w:rPr>
        <w:rFonts w:eastAsia="Calibri"/>
        <w:caps/>
        <w:sz w:val="20"/>
        <w:szCs w:val="20"/>
      </w:rPr>
      <w:t xml:space="preserve"> </w:t>
    </w:r>
    <w:r w:rsidR="00B97033">
      <w:rPr>
        <w:rFonts w:eastAsia="Calibri"/>
        <w:caps/>
        <w:sz w:val="20"/>
        <w:szCs w:val="20"/>
      </w:rPr>
      <w:t>ГОРОДСКОГО ПОСЕЛЕНИЯ БИЛИБИНО БИЛИБИНСКОГО МУНИЦИПАЛЬНОГО РАЙОНА</w:t>
    </w:r>
    <w:r w:rsidR="007E0860">
      <w:rPr>
        <w:rFonts w:eastAsia="Calibri"/>
        <w:caps/>
        <w:sz w:val="20"/>
        <w:szCs w:val="20"/>
      </w:rPr>
      <w:t xml:space="preserve"> </w:t>
    </w:r>
  </w:p>
  <w:p w14:paraId="37E1A5DF" w14:textId="6E6657A3" w:rsidR="00E25A32" w:rsidRDefault="007E0860" w:rsidP="009B7140">
    <w:pPr>
      <w:tabs>
        <w:tab w:val="center" w:pos="4677"/>
        <w:tab w:val="right" w:pos="9355"/>
      </w:tabs>
      <w:jc w:val="center"/>
      <w:rPr>
        <w:rFonts w:eastAsia="Calibri"/>
        <w:caps/>
        <w:sz w:val="20"/>
        <w:szCs w:val="20"/>
      </w:rPr>
    </w:pPr>
    <w:r w:rsidRPr="007E0860">
      <w:rPr>
        <w:rFonts w:eastAsia="Calibri"/>
        <w:caps/>
        <w:sz w:val="20"/>
        <w:szCs w:val="20"/>
      </w:rPr>
      <w:t xml:space="preserve"> </w:t>
    </w:r>
    <w:r w:rsidR="0026701A">
      <w:rPr>
        <w:rFonts w:eastAsia="Calibri"/>
        <w:caps/>
        <w:sz w:val="20"/>
        <w:szCs w:val="20"/>
      </w:rPr>
      <w:t>МАГАДАНСКОЙ ОБЛАСТИ</w:t>
    </w:r>
    <w:r w:rsidRPr="007E0860">
      <w:rPr>
        <w:rFonts w:eastAsia="Calibri"/>
        <w:caps/>
        <w:sz w:val="20"/>
        <w:szCs w:val="20"/>
      </w:rPr>
      <w:t xml:space="preserve"> </w:t>
    </w:r>
    <w:r w:rsidR="00E25A32" w:rsidRPr="000052E0">
      <w:rPr>
        <w:rFonts w:eastAsia="Calibri"/>
        <w:caps/>
        <w:sz w:val="20"/>
        <w:szCs w:val="20"/>
      </w:rPr>
      <w:t>НА ПЕРИОД ДО 2034 ГОДА</w:t>
    </w:r>
  </w:p>
  <w:p w14:paraId="11044917" w14:textId="77777777" w:rsidR="009B7140" w:rsidRPr="000052E0" w:rsidRDefault="009B7140" w:rsidP="009B7140">
    <w:pPr>
      <w:tabs>
        <w:tab w:val="center" w:pos="4677"/>
        <w:tab w:val="right" w:pos="9355"/>
      </w:tabs>
      <w:jc w:val="center"/>
      <w:rPr>
        <w:rFonts w:eastAsia="Calibri"/>
        <w:caps/>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2C925CE" w14:textId="77777777" w:rsidR="00E25A32" w:rsidRDefault="00E25A32" w:rsidP="00C25060">
    <w:pPr>
      <w:pStyle w:val="affb"/>
      <w:numPr>
        <w:ilvl w:val="0"/>
        <w:numId w:val="0"/>
      </w:num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407" type="#_x0000_t75" style="width:10pt;height:10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1"/>
    <w:multiLevelType w:val="multilevel"/>
    <w:tmpl w:val="00000001"/>
    <w:lvl w:ilvl="0">
      <w:start w:val="1"/>
      <w:numFmt w:val="decimal"/>
      <w:lvlText w:val="%1."/>
      <w:lvlJc w:val="left"/>
      <w:pPr>
        <w:ind w:left="720" w:hanging="360"/>
      </w:pPr>
      <w:rPr>
        <w:rFonts w:eastAsia="Times New Roman" w:cs="Times New Roman"/>
      </w:rPr>
    </w:lvl>
    <w:lvl w:ilvl="1">
      <w:start w:val="1"/>
      <w:numFmt w:val="lowerLetter"/>
      <w:lvlText w:val="%2."/>
      <w:lvlJc w:val="left"/>
      <w:pPr>
        <w:ind w:left="1440" w:hanging="360"/>
      </w:pPr>
      <w:rPr>
        <w:rFonts w:eastAsia="Times New Roman" w:cs="Times New Roman"/>
      </w:rPr>
    </w:lvl>
    <w:lvl w:ilvl="2">
      <w:start w:val="1"/>
      <w:numFmt w:val="lowerRoman"/>
      <w:lvlText w:val="%3."/>
      <w:lvlJc w:val="right"/>
      <w:pPr>
        <w:ind w:left="2160" w:hanging="180"/>
      </w:pPr>
      <w:rPr>
        <w:rFonts w:eastAsia="Times New Roman" w:cs="Times New Roman"/>
      </w:rPr>
    </w:lvl>
    <w:lvl w:ilvl="3">
      <w:start w:val="1"/>
      <w:numFmt w:val="decimal"/>
      <w:lvlText w:val="%4."/>
      <w:lvlJc w:val="left"/>
      <w:pPr>
        <w:ind w:left="2880" w:hanging="360"/>
      </w:pPr>
      <w:rPr>
        <w:rFonts w:eastAsia="Times New Roman" w:cs="Times New Roman"/>
      </w:rPr>
    </w:lvl>
    <w:lvl w:ilvl="4">
      <w:start w:val="1"/>
      <w:numFmt w:val="lowerLetter"/>
      <w:lvlText w:val="%5."/>
      <w:lvlJc w:val="left"/>
      <w:pPr>
        <w:ind w:left="3600" w:hanging="360"/>
      </w:pPr>
      <w:rPr>
        <w:rFonts w:eastAsia="Times New Roman" w:cs="Times New Roman"/>
      </w:rPr>
    </w:lvl>
    <w:lvl w:ilvl="5">
      <w:start w:val="1"/>
      <w:numFmt w:val="lowerRoman"/>
      <w:lvlText w:val="%6."/>
      <w:lvlJc w:val="right"/>
      <w:pPr>
        <w:ind w:left="4320" w:hanging="180"/>
      </w:pPr>
      <w:rPr>
        <w:rFonts w:eastAsia="Times New Roman" w:cs="Times New Roman"/>
      </w:rPr>
    </w:lvl>
    <w:lvl w:ilvl="6">
      <w:start w:val="1"/>
      <w:numFmt w:val="decimal"/>
      <w:lvlText w:val="%7."/>
      <w:lvlJc w:val="left"/>
      <w:pPr>
        <w:ind w:left="5040" w:hanging="360"/>
      </w:pPr>
      <w:rPr>
        <w:rFonts w:eastAsia="Times New Roman" w:cs="Times New Roman"/>
      </w:rPr>
    </w:lvl>
    <w:lvl w:ilvl="7">
      <w:start w:val="1"/>
      <w:numFmt w:val="lowerLetter"/>
      <w:lvlText w:val="%8."/>
      <w:lvlJc w:val="left"/>
      <w:pPr>
        <w:ind w:left="5760" w:hanging="360"/>
      </w:pPr>
      <w:rPr>
        <w:rFonts w:eastAsia="Times New Roman" w:cs="Times New Roman"/>
      </w:rPr>
    </w:lvl>
    <w:lvl w:ilvl="8">
      <w:start w:val="1"/>
      <w:numFmt w:val="lowerRoman"/>
      <w:lvlText w:val="%9."/>
      <w:lvlJc w:val="right"/>
      <w:pPr>
        <w:ind w:left="6480" w:hanging="180"/>
      </w:pPr>
      <w:rPr>
        <w:rFonts w:eastAsia="Times New Roman" w:cs="Times New Roman"/>
      </w:rPr>
    </w:lvl>
  </w:abstractNum>
  <w:abstractNum w:abstractNumId="2" w15:restartNumberingAfterBreak="0">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3" w15:restartNumberingAfterBreak="0">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44442B1"/>
    <w:multiLevelType w:val="hybridMultilevel"/>
    <w:tmpl w:val="6E785B10"/>
    <w:styleLink w:val="14"/>
    <w:lvl w:ilvl="0" w:tplc="F054559C">
      <w:start w:val="1"/>
      <w:numFmt w:val="decimal"/>
      <w:lvlText w:val="%1)"/>
      <w:lvlJc w:val="left"/>
      <w:pPr>
        <w:ind w:left="927" w:hanging="360"/>
      </w:pPr>
      <w:rPr>
        <w:rFonts w:hint="default"/>
      </w:rPr>
    </w:lvl>
    <w:lvl w:ilvl="1" w:tplc="9F5058CC" w:tentative="1">
      <w:start w:val="1"/>
      <w:numFmt w:val="lowerLetter"/>
      <w:lvlText w:val="%2."/>
      <w:lvlJc w:val="left"/>
      <w:pPr>
        <w:ind w:left="1647" w:hanging="360"/>
      </w:pPr>
    </w:lvl>
    <w:lvl w:ilvl="2" w:tplc="F0AC75FC" w:tentative="1">
      <w:start w:val="1"/>
      <w:numFmt w:val="lowerRoman"/>
      <w:lvlText w:val="%3."/>
      <w:lvlJc w:val="right"/>
      <w:pPr>
        <w:ind w:left="2367" w:hanging="180"/>
      </w:pPr>
    </w:lvl>
    <w:lvl w:ilvl="3" w:tplc="BCD4A8C6" w:tentative="1">
      <w:start w:val="1"/>
      <w:numFmt w:val="decimal"/>
      <w:lvlText w:val="%4."/>
      <w:lvlJc w:val="left"/>
      <w:pPr>
        <w:ind w:left="3087" w:hanging="360"/>
      </w:pPr>
    </w:lvl>
    <w:lvl w:ilvl="4" w:tplc="5DD89296" w:tentative="1">
      <w:start w:val="1"/>
      <w:numFmt w:val="lowerLetter"/>
      <w:lvlText w:val="%5."/>
      <w:lvlJc w:val="left"/>
      <w:pPr>
        <w:ind w:left="3807" w:hanging="360"/>
      </w:pPr>
    </w:lvl>
    <w:lvl w:ilvl="5" w:tplc="0882C9B8" w:tentative="1">
      <w:start w:val="1"/>
      <w:numFmt w:val="lowerRoman"/>
      <w:lvlText w:val="%6."/>
      <w:lvlJc w:val="right"/>
      <w:pPr>
        <w:ind w:left="4527" w:hanging="180"/>
      </w:pPr>
    </w:lvl>
    <w:lvl w:ilvl="6" w:tplc="4E48A5B8" w:tentative="1">
      <w:start w:val="1"/>
      <w:numFmt w:val="decimal"/>
      <w:lvlText w:val="%7."/>
      <w:lvlJc w:val="left"/>
      <w:pPr>
        <w:ind w:left="5247" w:hanging="360"/>
      </w:pPr>
    </w:lvl>
    <w:lvl w:ilvl="7" w:tplc="12301090" w:tentative="1">
      <w:start w:val="1"/>
      <w:numFmt w:val="lowerLetter"/>
      <w:lvlText w:val="%8."/>
      <w:lvlJc w:val="left"/>
      <w:pPr>
        <w:ind w:left="5967" w:hanging="360"/>
      </w:pPr>
    </w:lvl>
    <w:lvl w:ilvl="8" w:tplc="D79E4620" w:tentative="1">
      <w:start w:val="1"/>
      <w:numFmt w:val="lowerRoman"/>
      <w:lvlText w:val="%9."/>
      <w:lvlJc w:val="right"/>
      <w:pPr>
        <w:ind w:left="6687" w:hanging="180"/>
      </w:pPr>
    </w:lvl>
  </w:abstractNum>
  <w:abstractNum w:abstractNumId="5" w15:restartNumberingAfterBreak="0">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6" w15:restartNumberingAfterBreak="0">
    <w:nsid w:val="09BC25B8"/>
    <w:multiLevelType w:val="hybridMultilevel"/>
    <w:tmpl w:val="E4F421E8"/>
    <w:lvl w:ilvl="0" w:tplc="A37C39C4">
      <w:start w:val="1"/>
      <w:numFmt w:val="decimal"/>
      <w:pStyle w:val="12"/>
      <w:lvlText w:val="%1."/>
      <w:lvlJc w:val="left"/>
      <w:pPr>
        <w:ind w:left="1571" w:hanging="360"/>
      </w:pPr>
    </w:lvl>
    <w:lvl w:ilvl="1" w:tplc="771E32AC" w:tentative="1">
      <w:start w:val="1"/>
      <w:numFmt w:val="lowerLetter"/>
      <w:lvlText w:val="%2."/>
      <w:lvlJc w:val="left"/>
      <w:pPr>
        <w:ind w:left="2291" w:hanging="360"/>
      </w:pPr>
    </w:lvl>
    <w:lvl w:ilvl="2" w:tplc="5114C020" w:tentative="1">
      <w:start w:val="1"/>
      <w:numFmt w:val="lowerRoman"/>
      <w:lvlText w:val="%3."/>
      <w:lvlJc w:val="right"/>
      <w:pPr>
        <w:ind w:left="3011" w:hanging="180"/>
      </w:pPr>
    </w:lvl>
    <w:lvl w:ilvl="3" w:tplc="FBA201CC" w:tentative="1">
      <w:start w:val="1"/>
      <w:numFmt w:val="decimal"/>
      <w:lvlText w:val="%4."/>
      <w:lvlJc w:val="left"/>
      <w:pPr>
        <w:ind w:left="3731" w:hanging="360"/>
      </w:pPr>
    </w:lvl>
    <w:lvl w:ilvl="4" w:tplc="66C2922A" w:tentative="1">
      <w:start w:val="1"/>
      <w:numFmt w:val="lowerLetter"/>
      <w:lvlText w:val="%5."/>
      <w:lvlJc w:val="left"/>
      <w:pPr>
        <w:ind w:left="4451" w:hanging="360"/>
      </w:pPr>
    </w:lvl>
    <w:lvl w:ilvl="5" w:tplc="E53E0598" w:tentative="1">
      <w:start w:val="1"/>
      <w:numFmt w:val="lowerRoman"/>
      <w:lvlText w:val="%6."/>
      <w:lvlJc w:val="right"/>
      <w:pPr>
        <w:ind w:left="5171" w:hanging="180"/>
      </w:pPr>
    </w:lvl>
    <w:lvl w:ilvl="6" w:tplc="DE76E16C" w:tentative="1">
      <w:start w:val="1"/>
      <w:numFmt w:val="decimal"/>
      <w:lvlText w:val="%7."/>
      <w:lvlJc w:val="left"/>
      <w:pPr>
        <w:ind w:left="5891" w:hanging="360"/>
      </w:pPr>
    </w:lvl>
    <w:lvl w:ilvl="7" w:tplc="A97A50A4" w:tentative="1">
      <w:start w:val="1"/>
      <w:numFmt w:val="lowerLetter"/>
      <w:lvlText w:val="%8."/>
      <w:lvlJc w:val="left"/>
      <w:pPr>
        <w:ind w:left="6611" w:hanging="360"/>
      </w:pPr>
    </w:lvl>
    <w:lvl w:ilvl="8" w:tplc="31120102" w:tentative="1">
      <w:start w:val="1"/>
      <w:numFmt w:val="lowerRoman"/>
      <w:lvlText w:val="%9."/>
      <w:lvlJc w:val="right"/>
      <w:pPr>
        <w:ind w:left="7331" w:hanging="180"/>
      </w:pPr>
    </w:lvl>
  </w:abstractNum>
  <w:abstractNum w:abstractNumId="7" w15:restartNumberingAfterBreak="0">
    <w:nsid w:val="0A1A2F3B"/>
    <w:multiLevelType w:val="hybridMultilevel"/>
    <w:tmpl w:val="727A382E"/>
    <w:lvl w:ilvl="0" w:tplc="2FAC45D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A6B695F"/>
    <w:multiLevelType w:val="hybridMultilevel"/>
    <w:tmpl w:val="A97EDD28"/>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15:restartNumberingAfterBreak="0">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10" w15:restartNumberingAfterBreak="0">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11" w15:restartNumberingAfterBreak="0">
    <w:nsid w:val="0BCC4B08"/>
    <w:multiLevelType w:val="hybridMultilevel"/>
    <w:tmpl w:val="56628A3C"/>
    <w:lvl w:ilvl="0" w:tplc="974CEBEE">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95CC3E52">
      <w:numFmt w:val="bullet"/>
      <w:lvlText w:val="•"/>
      <w:lvlJc w:val="left"/>
      <w:pPr>
        <w:ind w:left="2278" w:hanging="360"/>
      </w:pPr>
      <w:rPr>
        <w:rFonts w:hint="default"/>
        <w:lang w:val="ru-RU" w:eastAsia="en-US" w:bidi="ar-SA"/>
      </w:rPr>
    </w:lvl>
    <w:lvl w:ilvl="2" w:tplc="2584A190">
      <w:numFmt w:val="bullet"/>
      <w:lvlText w:val="•"/>
      <w:lvlJc w:val="left"/>
      <w:pPr>
        <w:ind w:left="3137" w:hanging="360"/>
      </w:pPr>
      <w:rPr>
        <w:rFonts w:hint="default"/>
        <w:lang w:val="ru-RU" w:eastAsia="en-US" w:bidi="ar-SA"/>
      </w:rPr>
    </w:lvl>
    <w:lvl w:ilvl="3" w:tplc="95DC8B82">
      <w:numFmt w:val="bullet"/>
      <w:lvlText w:val="•"/>
      <w:lvlJc w:val="left"/>
      <w:pPr>
        <w:ind w:left="3995" w:hanging="360"/>
      </w:pPr>
      <w:rPr>
        <w:rFonts w:hint="default"/>
        <w:lang w:val="ru-RU" w:eastAsia="en-US" w:bidi="ar-SA"/>
      </w:rPr>
    </w:lvl>
    <w:lvl w:ilvl="4" w:tplc="62D29A90">
      <w:numFmt w:val="bullet"/>
      <w:lvlText w:val="•"/>
      <w:lvlJc w:val="left"/>
      <w:pPr>
        <w:ind w:left="4854" w:hanging="360"/>
      </w:pPr>
      <w:rPr>
        <w:rFonts w:hint="default"/>
        <w:lang w:val="ru-RU" w:eastAsia="en-US" w:bidi="ar-SA"/>
      </w:rPr>
    </w:lvl>
    <w:lvl w:ilvl="5" w:tplc="31E81058">
      <w:numFmt w:val="bullet"/>
      <w:lvlText w:val="•"/>
      <w:lvlJc w:val="left"/>
      <w:pPr>
        <w:ind w:left="5713" w:hanging="360"/>
      </w:pPr>
      <w:rPr>
        <w:rFonts w:hint="default"/>
        <w:lang w:val="ru-RU" w:eastAsia="en-US" w:bidi="ar-SA"/>
      </w:rPr>
    </w:lvl>
    <w:lvl w:ilvl="6" w:tplc="51268954">
      <w:numFmt w:val="bullet"/>
      <w:lvlText w:val="•"/>
      <w:lvlJc w:val="left"/>
      <w:pPr>
        <w:ind w:left="6571" w:hanging="360"/>
      </w:pPr>
      <w:rPr>
        <w:rFonts w:hint="default"/>
        <w:lang w:val="ru-RU" w:eastAsia="en-US" w:bidi="ar-SA"/>
      </w:rPr>
    </w:lvl>
    <w:lvl w:ilvl="7" w:tplc="055E236C">
      <w:numFmt w:val="bullet"/>
      <w:lvlText w:val="•"/>
      <w:lvlJc w:val="left"/>
      <w:pPr>
        <w:ind w:left="7430" w:hanging="360"/>
      </w:pPr>
      <w:rPr>
        <w:rFonts w:hint="default"/>
        <w:lang w:val="ru-RU" w:eastAsia="en-US" w:bidi="ar-SA"/>
      </w:rPr>
    </w:lvl>
    <w:lvl w:ilvl="8" w:tplc="2FB23A1E">
      <w:numFmt w:val="bullet"/>
      <w:lvlText w:val="•"/>
      <w:lvlJc w:val="left"/>
      <w:pPr>
        <w:ind w:left="8289" w:hanging="360"/>
      </w:pPr>
      <w:rPr>
        <w:rFonts w:hint="default"/>
        <w:lang w:val="ru-RU" w:eastAsia="en-US" w:bidi="ar-SA"/>
      </w:rPr>
    </w:lvl>
  </w:abstractNum>
  <w:abstractNum w:abstractNumId="12" w15:restartNumberingAfterBreak="0">
    <w:nsid w:val="0C5F470F"/>
    <w:multiLevelType w:val="hybridMultilevel"/>
    <w:tmpl w:val="6DCE10D0"/>
    <w:lvl w:ilvl="0" w:tplc="3D206DA6">
      <w:start w:val="1"/>
      <w:numFmt w:val="decimal"/>
      <w:lvlText w:val="%1."/>
      <w:lvlJc w:val="left"/>
      <w:pPr>
        <w:ind w:left="786" w:hanging="360"/>
      </w:pPr>
      <w:rPr>
        <w:rFonts w:hint="default"/>
      </w:rPr>
    </w:lvl>
    <w:lvl w:ilvl="1" w:tplc="04190019" w:tentative="1">
      <w:start w:val="1"/>
      <w:numFmt w:val="lowerLetter"/>
      <w:lvlText w:val="%2."/>
      <w:lvlJc w:val="left"/>
      <w:pPr>
        <w:ind w:left="1449" w:hanging="360"/>
      </w:pPr>
    </w:lvl>
    <w:lvl w:ilvl="2" w:tplc="0419001B" w:tentative="1">
      <w:start w:val="1"/>
      <w:numFmt w:val="lowerRoman"/>
      <w:lvlText w:val="%3."/>
      <w:lvlJc w:val="right"/>
      <w:pPr>
        <w:ind w:left="2169" w:hanging="180"/>
      </w:pPr>
    </w:lvl>
    <w:lvl w:ilvl="3" w:tplc="0419000F" w:tentative="1">
      <w:start w:val="1"/>
      <w:numFmt w:val="decimal"/>
      <w:lvlText w:val="%4."/>
      <w:lvlJc w:val="left"/>
      <w:pPr>
        <w:ind w:left="2889" w:hanging="360"/>
      </w:pPr>
    </w:lvl>
    <w:lvl w:ilvl="4" w:tplc="04190019" w:tentative="1">
      <w:start w:val="1"/>
      <w:numFmt w:val="lowerLetter"/>
      <w:lvlText w:val="%5."/>
      <w:lvlJc w:val="left"/>
      <w:pPr>
        <w:ind w:left="3609" w:hanging="360"/>
      </w:pPr>
    </w:lvl>
    <w:lvl w:ilvl="5" w:tplc="0419001B" w:tentative="1">
      <w:start w:val="1"/>
      <w:numFmt w:val="lowerRoman"/>
      <w:lvlText w:val="%6."/>
      <w:lvlJc w:val="right"/>
      <w:pPr>
        <w:ind w:left="4329" w:hanging="180"/>
      </w:pPr>
    </w:lvl>
    <w:lvl w:ilvl="6" w:tplc="0419000F" w:tentative="1">
      <w:start w:val="1"/>
      <w:numFmt w:val="decimal"/>
      <w:lvlText w:val="%7."/>
      <w:lvlJc w:val="left"/>
      <w:pPr>
        <w:ind w:left="5049" w:hanging="360"/>
      </w:pPr>
    </w:lvl>
    <w:lvl w:ilvl="7" w:tplc="04190019" w:tentative="1">
      <w:start w:val="1"/>
      <w:numFmt w:val="lowerLetter"/>
      <w:lvlText w:val="%8."/>
      <w:lvlJc w:val="left"/>
      <w:pPr>
        <w:ind w:left="5769" w:hanging="360"/>
      </w:pPr>
    </w:lvl>
    <w:lvl w:ilvl="8" w:tplc="0419001B" w:tentative="1">
      <w:start w:val="1"/>
      <w:numFmt w:val="lowerRoman"/>
      <w:lvlText w:val="%9."/>
      <w:lvlJc w:val="right"/>
      <w:pPr>
        <w:ind w:left="6489" w:hanging="180"/>
      </w:pPr>
    </w:lvl>
  </w:abstractNum>
  <w:abstractNum w:abstractNumId="13" w15:restartNumberingAfterBreak="0">
    <w:nsid w:val="0D646F29"/>
    <w:multiLevelType w:val="hybridMultilevel"/>
    <w:tmpl w:val="056C685C"/>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4" w15:restartNumberingAfterBreak="0">
    <w:nsid w:val="0DD73208"/>
    <w:multiLevelType w:val="hybridMultilevel"/>
    <w:tmpl w:val="338ABEEC"/>
    <w:lvl w:ilvl="0" w:tplc="86283212">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34F4048A" w:tentative="1">
      <w:start w:val="1"/>
      <w:numFmt w:val="lowerLetter"/>
      <w:lvlText w:val="%2."/>
      <w:lvlJc w:val="left"/>
      <w:pPr>
        <w:tabs>
          <w:tab w:val="num" w:pos="1440"/>
        </w:tabs>
        <w:ind w:left="1440" w:hanging="360"/>
      </w:pPr>
    </w:lvl>
    <w:lvl w:ilvl="2" w:tplc="9CFE6398" w:tentative="1">
      <w:start w:val="1"/>
      <w:numFmt w:val="lowerRoman"/>
      <w:lvlText w:val="%3."/>
      <w:lvlJc w:val="right"/>
      <w:pPr>
        <w:tabs>
          <w:tab w:val="num" w:pos="2160"/>
        </w:tabs>
        <w:ind w:left="2160" w:hanging="180"/>
      </w:pPr>
    </w:lvl>
    <w:lvl w:ilvl="3" w:tplc="50D80440" w:tentative="1">
      <w:start w:val="1"/>
      <w:numFmt w:val="decimal"/>
      <w:lvlText w:val="%4."/>
      <w:lvlJc w:val="left"/>
      <w:pPr>
        <w:tabs>
          <w:tab w:val="num" w:pos="2880"/>
        </w:tabs>
        <w:ind w:left="2880" w:hanging="360"/>
      </w:pPr>
    </w:lvl>
    <w:lvl w:ilvl="4" w:tplc="678CF16A" w:tentative="1">
      <w:start w:val="1"/>
      <w:numFmt w:val="lowerLetter"/>
      <w:lvlText w:val="%5."/>
      <w:lvlJc w:val="left"/>
      <w:pPr>
        <w:tabs>
          <w:tab w:val="num" w:pos="3600"/>
        </w:tabs>
        <w:ind w:left="3600" w:hanging="360"/>
      </w:pPr>
    </w:lvl>
    <w:lvl w:ilvl="5" w:tplc="F61C2C4E" w:tentative="1">
      <w:start w:val="1"/>
      <w:numFmt w:val="lowerRoman"/>
      <w:lvlText w:val="%6."/>
      <w:lvlJc w:val="right"/>
      <w:pPr>
        <w:tabs>
          <w:tab w:val="num" w:pos="4320"/>
        </w:tabs>
        <w:ind w:left="4320" w:hanging="180"/>
      </w:pPr>
    </w:lvl>
    <w:lvl w:ilvl="6" w:tplc="1ED8B484" w:tentative="1">
      <w:start w:val="1"/>
      <w:numFmt w:val="decimal"/>
      <w:lvlText w:val="%7."/>
      <w:lvlJc w:val="left"/>
      <w:pPr>
        <w:tabs>
          <w:tab w:val="num" w:pos="5040"/>
        </w:tabs>
        <w:ind w:left="5040" w:hanging="360"/>
      </w:pPr>
    </w:lvl>
    <w:lvl w:ilvl="7" w:tplc="CE7C1B3A" w:tentative="1">
      <w:start w:val="1"/>
      <w:numFmt w:val="lowerLetter"/>
      <w:lvlText w:val="%8."/>
      <w:lvlJc w:val="left"/>
      <w:pPr>
        <w:tabs>
          <w:tab w:val="num" w:pos="5760"/>
        </w:tabs>
        <w:ind w:left="5760" w:hanging="360"/>
      </w:pPr>
    </w:lvl>
    <w:lvl w:ilvl="8" w:tplc="05026BBA" w:tentative="1">
      <w:start w:val="1"/>
      <w:numFmt w:val="lowerRoman"/>
      <w:lvlText w:val="%9."/>
      <w:lvlJc w:val="right"/>
      <w:pPr>
        <w:tabs>
          <w:tab w:val="num" w:pos="6480"/>
        </w:tabs>
        <w:ind w:left="6480" w:hanging="180"/>
      </w:pPr>
    </w:lvl>
  </w:abstractNum>
  <w:abstractNum w:abstractNumId="15" w15:restartNumberingAfterBreak="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6" w15:restartNumberingAfterBreak="0">
    <w:nsid w:val="0F6D78D6"/>
    <w:multiLevelType w:val="hybridMultilevel"/>
    <w:tmpl w:val="CBCE41A4"/>
    <w:lvl w:ilvl="0" w:tplc="66FE8A2A">
      <w:start w:val="1"/>
      <w:numFmt w:val="decimal"/>
      <w:pStyle w:val="a1"/>
      <w:lvlText w:val="Рис. %1."/>
      <w:lvlJc w:val="right"/>
      <w:pPr>
        <w:ind w:left="1287" w:hanging="360"/>
      </w:pPr>
    </w:lvl>
    <w:lvl w:ilvl="1" w:tplc="E2707614">
      <w:start w:val="1"/>
      <w:numFmt w:val="lowerLetter"/>
      <w:lvlText w:val="%2."/>
      <w:lvlJc w:val="left"/>
      <w:pPr>
        <w:ind w:left="1440" w:hanging="360"/>
      </w:pPr>
    </w:lvl>
    <w:lvl w:ilvl="2" w:tplc="5C7A3F74">
      <w:start w:val="1"/>
      <w:numFmt w:val="lowerRoman"/>
      <w:lvlText w:val="%3."/>
      <w:lvlJc w:val="right"/>
      <w:pPr>
        <w:ind w:left="2160" w:hanging="180"/>
      </w:pPr>
    </w:lvl>
    <w:lvl w:ilvl="3" w:tplc="A82E823C">
      <w:start w:val="1"/>
      <w:numFmt w:val="decimal"/>
      <w:lvlText w:val="%4."/>
      <w:lvlJc w:val="left"/>
      <w:pPr>
        <w:ind w:left="2880" w:hanging="360"/>
      </w:pPr>
    </w:lvl>
    <w:lvl w:ilvl="4" w:tplc="BDC4BBAE">
      <w:start w:val="1"/>
      <w:numFmt w:val="lowerLetter"/>
      <w:lvlText w:val="%5."/>
      <w:lvlJc w:val="left"/>
      <w:pPr>
        <w:ind w:left="3600" w:hanging="360"/>
      </w:pPr>
    </w:lvl>
    <w:lvl w:ilvl="5" w:tplc="93C8C82E">
      <w:start w:val="1"/>
      <w:numFmt w:val="lowerRoman"/>
      <w:lvlText w:val="%6."/>
      <w:lvlJc w:val="right"/>
      <w:pPr>
        <w:ind w:left="4320" w:hanging="180"/>
      </w:pPr>
    </w:lvl>
    <w:lvl w:ilvl="6" w:tplc="37D44544">
      <w:start w:val="1"/>
      <w:numFmt w:val="decimal"/>
      <w:lvlText w:val="%7."/>
      <w:lvlJc w:val="left"/>
      <w:pPr>
        <w:ind w:left="5040" w:hanging="360"/>
      </w:pPr>
    </w:lvl>
    <w:lvl w:ilvl="7" w:tplc="A7B6688C">
      <w:start w:val="1"/>
      <w:numFmt w:val="lowerLetter"/>
      <w:lvlText w:val="%8."/>
      <w:lvlJc w:val="left"/>
      <w:pPr>
        <w:ind w:left="5760" w:hanging="360"/>
      </w:pPr>
    </w:lvl>
    <w:lvl w:ilvl="8" w:tplc="39665BB2">
      <w:start w:val="1"/>
      <w:numFmt w:val="lowerRoman"/>
      <w:lvlText w:val="%9."/>
      <w:lvlJc w:val="right"/>
      <w:pPr>
        <w:ind w:left="6480" w:hanging="180"/>
      </w:pPr>
    </w:lvl>
  </w:abstractNum>
  <w:abstractNum w:abstractNumId="17" w15:restartNumberingAfterBreak="0">
    <w:nsid w:val="0FA30E61"/>
    <w:multiLevelType w:val="hybridMultilevel"/>
    <w:tmpl w:val="0F9C3DB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8" w15:restartNumberingAfterBreak="0">
    <w:nsid w:val="101D4D13"/>
    <w:multiLevelType w:val="hybridMultilevel"/>
    <w:tmpl w:val="CDC8291C"/>
    <w:lvl w:ilvl="0" w:tplc="A9B04082">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 w15:restartNumberingAfterBreak="0">
    <w:nsid w:val="10960292"/>
    <w:multiLevelType w:val="multilevel"/>
    <w:tmpl w:val="8F5AE51C"/>
    <w:lvl w:ilvl="0">
      <w:start w:val="1"/>
      <w:numFmt w:val="decimal"/>
      <w:lvlText w:val="%1."/>
      <w:lvlJc w:val="left"/>
      <w:pPr>
        <w:ind w:left="1670" w:hanging="360"/>
        <w:jc w:val="right"/>
      </w:pPr>
      <w:rPr>
        <w:rFonts w:ascii="Times New Roman" w:eastAsia="Times New Roman" w:hAnsi="Times New Roman" w:cs="Times New Roman" w:hint="default"/>
        <w:b/>
        <w:bCs/>
        <w:i w:val="0"/>
        <w:iCs w:val="0"/>
        <w:spacing w:val="0"/>
        <w:w w:val="92"/>
        <w:sz w:val="26"/>
        <w:szCs w:val="26"/>
        <w:lang w:val="ru-RU" w:eastAsia="en-US" w:bidi="ar-SA"/>
      </w:rPr>
    </w:lvl>
    <w:lvl w:ilvl="1">
      <w:start w:val="1"/>
      <w:numFmt w:val="decimal"/>
      <w:lvlText w:val="%1.%2"/>
      <w:lvlJc w:val="left"/>
      <w:pPr>
        <w:ind w:left="2030" w:hanging="720"/>
        <w:jc w:val="right"/>
      </w:pPr>
      <w:rPr>
        <w:rFonts w:ascii="Times New Roman" w:eastAsia="Times New Roman" w:hAnsi="Times New Roman" w:cs="Times New Roman" w:hint="default"/>
        <w:b/>
        <w:bCs/>
        <w:i w:val="0"/>
        <w:iCs w:val="0"/>
        <w:spacing w:val="0"/>
        <w:w w:val="99"/>
        <w:sz w:val="26"/>
        <w:szCs w:val="26"/>
        <w:lang w:val="ru-RU" w:eastAsia="en-US" w:bidi="ar-SA"/>
      </w:rPr>
    </w:lvl>
    <w:lvl w:ilvl="2">
      <w:start w:val="1"/>
      <w:numFmt w:val="decimal"/>
      <w:lvlText w:val="%1.%2.%3"/>
      <w:lvlJc w:val="left"/>
      <w:pPr>
        <w:ind w:left="1923" w:hanging="850"/>
        <w:jc w:val="right"/>
      </w:pPr>
      <w:rPr>
        <w:rFonts w:ascii="Times New Roman" w:eastAsia="Times New Roman" w:hAnsi="Times New Roman" w:cs="Times New Roman" w:hint="default"/>
        <w:b/>
        <w:bCs/>
        <w:i w:val="0"/>
        <w:iCs w:val="0"/>
        <w:spacing w:val="0"/>
        <w:w w:val="99"/>
        <w:sz w:val="26"/>
        <w:szCs w:val="26"/>
        <w:lang w:val="ru-RU" w:eastAsia="en-US" w:bidi="ar-SA"/>
      </w:rPr>
    </w:lvl>
    <w:lvl w:ilvl="3">
      <w:start w:val="1"/>
      <w:numFmt w:val="decimal"/>
      <w:lvlText w:val="%1.%2.%3.%4"/>
      <w:lvlJc w:val="left"/>
      <w:pPr>
        <w:ind w:left="999" w:hanging="778"/>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4">
      <w:numFmt w:val="bullet"/>
      <w:lvlText w:val="•"/>
      <w:lvlJc w:val="left"/>
      <w:pPr>
        <w:ind w:left="1660" w:hanging="778"/>
      </w:pPr>
      <w:rPr>
        <w:rFonts w:hint="default"/>
        <w:lang w:val="ru-RU" w:eastAsia="en-US" w:bidi="ar-SA"/>
      </w:rPr>
    </w:lvl>
    <w:lvl w:ilvl="5">
      <w:numFmt w:val="bullet"/>
      <w:lvlText w:val="•"/>
      <w:lvlJc w:val="left"/>
      <w:pPr>
        <w:ind w:left="1680" w:hanging="778"/>
      </w:pPr>
      <w:rPr>
        <w:rFonts w:hint="default"/>
        <w:lang w:val="ru-RU" w:eastAsia="en-US" w:bidi="ar-SA"/>
      </w:rPr>
    </w:lvl>
    <w:lvl w:ilvl="6">
      <w:numFmt w:val="bullet"/>
      <w:lvlText w:val="•"/>
      <w:lvlJc w:val="left"/>
      <w:pPr>
        <w:ind w:left="1800" w:hanging="778"/>
      </w:pPr>
      <w:rPr>
        <w:rFonts w:hint="default"/>
        <w:lang w:val="ru-RU" w:eastAsia="en-US" w:bidi="ar-SA"/>
      </w:rPr>
    </w:lvl>
    <w:lvl w:ilvl="7">
      <w:numFmt w:val="bullet"/>
      <w:lvlText w:val="•"/>
      <w:lvlJc w:val="left"/>
      <w:pPr>
        <w:ind w:left="1920" w:hanging="778"/>
      </w:pPr>
      <w:rPr>
        <w:rFonts w:hint="default"/>
        <w:lang w:val="ru-RU" w:eastAsia="en-US" w:bidi="ar-SA"/>
      </w:rPr>
    </w:lvl>
    <w:lvl w:ilvl="8">
      <w:numFmt w:val="bullet"/>
      <w:lvlText w:val="•"/>
      <w:lvlJc w:val="left"/>
      <w:pPr>
        <w:ind w:left="1940" w:hanging="778"/>
      </w:pPr>
      <w:rPr>
        <w:rFonts w:hint="default"/>
        <w:lang w:val="ru-RU" w:eastAsia="en-US" w:bidi="ar-SA"/>
      </w:rPr>
    </w:lvl>
  </w:abstractNum>
  <w:abstractNum w:abstractNumId="20" w15:restartNumberingAfterBreak="0">
    <w:nsid w:val="10AA006D"/>
    <w:multiLevelType w:val="hybridMultilevel"/>
    <w:tmpl w:val="47AE4E0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1" w15:restartNumberingAfterBreak="0">
    <w:nsid w:val="11756CE3"/>
    <w:multiLevelType w:val="hybridMultilevel"/>
    <w:tmpl w:val="07D60BD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2" w15:restartNumberingAfterBreak="0">
    <w:nsid w:val="12C30576"/>
    <w:multiLevelType w:val="multilevel"/>
    <w:tmpl w:val="B7908256"/>
    <w:styleLink w:val="112"/>
    <w:lvl w:ilvl="0">
      <w:start w:val="7"/>
      <w:numFmt w:val="decimal"/>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23" w15:restartNumberingAfterBreak="0">
    <w:nsid w:val="16376DB2"/>
    <w:multiLevelType w:val="hybridMultilevel"/>
    <w:tmpl w:val="08F0477E"/>
    <w:lvl w:ilvl="0" w:tplc="C722F142">
      <w:start w:val="1"/>
      <w:numFmt w:val="bullet"/>
      <w:lvlText w:val="–"/>
      <w:lvlJc w:val="left"/>
      <w:pPr>
        <w:ind w:left="162" w:hanging="209"/>
      </w:pPr>
      <w:rPr>
        <w:rFonts w:ascii="Arial" w:eastAsia="Arial" w:hAnsi="Arial" w:cs="Arial" w:hint="default"/>
        <w:b/>
        <w:bCs/>
        <w:w w:val="99"/>
        <w:sz w:val="24"/>
        <w:szCs w:val="24"/>
      </w:rPr>
    </w:lvl>
    <w:lvl w:ilvl="1" w:tplc="08C6D012">
      <w:start w:val="1"/>
      <w:numFmt w:val="bullet"/>
      <w:lvlText w:val="•"/>
      <w:lvlJc w:val="left"/>
      <w:pPr>
        <w:ind w:left="1112" w:hanging="209"/>
      </w:pPr>
      <w:rPr>
        <w:rFonts w:hint="default"/>
      </w:rPr>
    </w:lvl>
    <w:lvl w:ilvl="2" w:tplc="D14E2D7E">
      <w:start w:val="1"/>
      <w:numFmt w:val="bullet"/>
      <w:pStyle w:val="1110"/>
      <w:lvlText w:val="•"/>
      <w:lvlJc w:val="left"/>
      <w:pPr>
        <w:ind w:left="2065" w:hanging="209"/>
      </w:pPr>
      <w:rPr>
        <w:rFonts w:hint="default"/>
      </w:rPr>
    </w:lvl>
    <w:lvl w:ilvl="3" w:tplc="A20E9912">
      <w:start w:val="1"/>
      <w:numFmt w:val="bullet"/>
      <w:lvlText w:val="•"/>
      <w:lvlJc w:val="left"/>
      <w:pPr>
        <w:ind w:left="3017" w:hanging="209"/>
      </w:pPr>
      <w:rPr>
        <w:rFonts w:hint="default"/>
      </w:rPr>
    </w:lvl>
    <w:lvl w:ilvl="4" w:tplc="D08628FC">
      <w:start w:val="1"/>
      <w:numFmt w:val="bullet"/>
      <w:lvlText w:val="•"/>
      <w:lvlJc w:val="left"/>
      <w:pPr>
        <w:ind w:left="3970" w:hanging="209"/>
      </w:pPr>
      <w:rPr>
        <w:rFonts w:hint="default"/>
      </w:rPr>
    </w:lvl>
    <w:lvl w:ilvl="5" w:tplc="B3125272">
      <w:start w:val="1"/>
      <w:numFmt w:val="bullet"/>
      <w:lvlText w:val="•"/>
      <w:lvlJc w:val="left"/>
      <w:pPr>
        <w:ind w:left="4923" w:hanging="209"/>
      </w:pPr>
      <w:rPr>
        <w:rFonts w:hint="default"/>
      </w:rPr>
    </w:lvl>
    <w:lvl w:ilvl="6" w:tplc="31CE338A">
      <w:start w:val="1"/>
      <w:numFmt w:val="bullet"/>
      <w:lvlText w:val="•"/>
      <w:lvlJc w:val="left"/>
      <w:pPr>
        <w:ind w:left="5875" w:hanging="209"/>
      </w:pPr>
      <w:rPr>
        <w:rFonts w:hint="default"/>
      </w:rPr>
    </w:lvl>
    <w:lvl w:ilvl="7" w:tplc="84063942">
      <w:start w:val="1"/>
      <w:numFmt w:val="bullet"/>
      <w:lvlText w:val="•"/>
      <w:lvlJc w:val="left"/>
      <w:pPr>
        <w:ind w:left="6828" w:hanging="209"/>
      </w:pPr>
      <w:rPr>
        <w:rFonts w:hint="default"/>
      </w:rPr>
    </w:lvl>
    <w:lvl w:ilvl="8" w:tplc="E0F0093C">
      <w:start w:val="1"/>
      <w:numFmt w:val="bullet"/>
      <w:lvlText w:val="•"/>
      <w:lvlJc w:val="left"/>
      <w:pPr>
        <w:ind w:left="7781" w:hanging="209"/>
      </w:pPr>
      <w:rPr>
        <w:rFonts w:hint="default"/>
      </w:rPr>
    </w:lvl>
  </w:abstractNum>
  <w:abstractNum w:abstractNumId="24" w15:restartNumberingAfterBreak="0">
    <w:nsid w:val="16A74314"/>
    <w:multiLevelType w:val="hybridMultilevel"/>
    <w:tmpl w:val="DCF43ACC"/>
    <w:lvl w:ilvl="0" w:tplc="054C71D0">
      <w:start w:val="1"/>
      <w:numFmt w:val="decimal"/>
      <w:pStyle w:val="-2"/>
      <w:lvlText w:val="%1."/>
      <w:lvlJc w:val="left"/>
      <w:pPr>
        <w:ind w:left="1440" w:hanging="360"/>
      </w:pPr>
      <w:rPr>
        <w:rFonts w:hint="default"/>
      </w:rPr>
    </w:lvl>
    <w:lvl w:ilvl="1" w:tplc="AF4EEAE4">
      <w:start w:val="1"/>
      <w:numFmt w:val="bullet"/>
      <w:lvlText w:val="o"/>
      <w:lvlJc w:val="left"/>
      <w:pPr>
        <w:ind w:left="2160" w:hanging="360"/>
      </w:pPr>
      <w:rPr>
        <w:rFonts w:ascii="Courier New" w:hAnsi="Courier New" w:cs="Courier New" w:hint="default"/>
      </w:rPr>
    </w:lvl>
    <w:lvl w:ilvl="2" w:tplc="BA6679F6">
      <w:start w:val="1"/>
      <w:numFmt w:val="bullet"/>
      <w:lvlText w:val=""/>
      <w:lvlJc w:val="left"/>
      <w:pPr>
        <w:ind w:left="2880" w:hanging="360"/>
      </w:pPr>
      <w:rPr>
        <w:rFonts w:ascii="Wingdings" w:hAnsi="Wingdings" w:hint="default"/>
      </w:rPr>
    </w:lvl>
    <w:lvl w:ilvl="3" w:tplc="42ECA670" w:tentative="1">
      <w:start w:val="1"/>
      <w:numFmt w:val="bullet"/>
      <w:lvlText w:val=""/>
      <w:lvlJc w:val="left"/>
      <w:pPr>
        <w:ind w:left="3600" w:hanging="360"/>
      </w:pPr>
      <w:rPr>
        <w:rFonts w:ascii="Symbol" w:hAnsi="Symbol" w:hint="default"/>
      </w:rPr>
    </w:lvl>
    <w:lvl w:ilvl="4" w:tplc="9C6077DA" w:tentative="1">
      <w:start w:val="1"/>
      <w:numFmt w:val="bullet"/>
      <w:lvlText w:val="o"/>
      <w:lvlJc w:val="left"/>
      <w:pPr>
        <w:ind w:left="4320" w:hanging="360"/>
      </w:pPr>
      <w:rPr>
        <w:rFonts w:ascii="Courier New" w:hAnsi="Courier New" w:cs="Courier New" w:hint="default"/>
      </w:rPr>
    </w:lvl>
    <w:lvl w:ilvl="5" w:tplc="861693F0" w:tentative="1">
      <w:start w:val="1"/>
      <w:numFmt w:val="bullet"/>
      <w:lvlText w:val=""/>
      <w:lvlJc w:val="left"/>
      <w:pPr>
        <w:ind w:left="5040" w:hanging="360"/>
      </w:pPr>
      <w:rPr>
        <w:rFonts w:ascii="Wingdings" w:hAnsi="Wingdings" w:hint="default"/>
      </w:rPr>
    </w:lvl>
    <w:lvl w:ilvl="6" w:tplc="E402AB2A" w:tentative="1">
      <w:start w:val="1"/>
      <w:numFmt w:val="bullet"/>
      <w:lvlText w:val=""/>
      <w:lvlJc w:val="left"/>
      <w:pPr>
        <w:ind w:left="5760" w:hanging="360"/>
      </w:pPr>
      <w:rPr>
        <w:rFonts w:ascii="Symbol" w:hAnsi="Symbol" w:hint="default"/>
      </w:rPr>
    </w:lvl>
    <w:lvl w:ilvl="7" w:tplc="DC88EE24" w:tentative="1">
      <w:start w:val="1"/>
      <w:numFmt w:val="bullet"/>
      <w:lvlText w:val="o"/>
      <w:lvlJc w:val="left"/>
      <w:pPr>
        <w:ind w:left="6480" w:hanging="360"/>
      </w:pPr>
      <w:rPr>
        <w:rFonts w:ascii="Courier New" w:hAnsi="Courier New" w:cs="Courier New" w:hint="default"/>
      </w:rPr>
    </w:lvl>
    <w:lvl w:ilvl="8" w:tplc="789A0C56" w:tentative="1">
      <w:start w:val="1"/>
      <w:numFmt w:val="bullet"/>
      <w:lvlText w:val=""/>
      <w:lvlJc w:val="left"/>
      <w:pPr>
        <w:ind w:left="7200" w:hanging="360"/>
      </w:pPr>
      <w:rPr>
        <w:rFonts w:ascii="Wingdings" w:hAnsi="Wingdings" w:hint="default"/>
      </w:rPr>
    </w:lvl>
  </w:abstractNum>
  <w:abstractNum w:abstractNumId="25" w15:restartNumberingAfterBreak="0">
    <w:nsid w:val="1A2E0A61"/>
    <w:multiLevelType w:val="hybridMultilevel"/>
    <w:tmpl w:val="A24A5850"/>
    <w:lvl w:ilvl="0" w:tplc="0419000F">
      <w:start w:val="1"/>
      <w:numFmt w:val="decimal"/>
      <w:pStyle w:val="120"/>
      <w:lvlText w:val="%1."/>
      <w:lvlJc w:val="left"/>
      <w:pPr>
        <w:ind w:left="1909" w:hanging="1200"/>
      </w:pPr>
      <w:rPr>
        <w:rFonts w:hint="default"/>
      </w:rPr>
    </w:lvl>
    <w:lvl w:ilvl="1" w:tplc="04190003" w:tentative="1">
      <w:start w:val="1"/>
      <w:numFmt w:val="lowerLetter"/>
      <w:lvlText w:val="%2."/>
      <w:lvlJc w:val="left"/>
      <w:pPr>
        <w:ind w:left="1789" w:hanging="360"/>
      </w:pPr>
    </w:lvl>
    <w:lvl w:ilvl="2" w:tplc="04190005" w:tentative="1">
      <w:start w:val="1"/>
      <w:numFmt w:val="lowerRoman"/>
      <w:lvlText w:val="%3."/>
      <w:lvlJc w:val="right"/>
      <w:pPr>
        <w:ind w:left="2509" w:hanging="180"/>
      </w:pPr>
    </w:lvl>
    <w:lvl w:ilvl="3" w:tplc="04190001" w:tentative="1">
      <w:start w:val="1"/>
      <w:numFmt w:val="decimal"/>
      <w:lvlText w:val="%4."/>
      <w:lvlJc w:val="left"/>
      <w:pPr>
        <w:ind w:left="3229" w:hanging="360"/>
      </w:pPr>
    </w:lvl>
    <w:lvl w:ilvl="4" w:tplc="04190003" w:tentative="1">
      <w:start w:val="1"/>
      <w:numFmt w:val="lowerLetter"/>
      <w:lvlText w:val="%5."/>
      <w:lvlJc w:val="left"/>
      <w:pPr>
        <w:ind w:left="3949" w:hanging="360"/>
      </w:pPr>
    </w:lvl>
    <w:lvl w:ilvl="5" w:tplc="04190005" w:tentative="1">
      <w:start w:val="1"/>
      <w:numFmt w:val="lowerRoman"/>
      <w:lvlText w:val="%6."/>
      <w:lvlJc w:val="right"/>
      <w:pPr>
        <w:ind w:left="4669" w:hanging="180"/>
      </w:pPr>
    </w:lvl>
    <w:lvl w:ilvl="6" w:tplc="04190001" w:tentative="1">
      <w:start w:val="1"/>
      <w:numFmt w:val="decimal"/>
      <w:lvlText w:val="%7."/>
      <w:lvlJc w:val="left"/>
      <w:pPr>
        <w:ind w:left="5389" w:hanging="360"/>
      </w:pPr>
    </w:lvl>
    <w:lvl w:ilvl="7" w:tplc="04190003" w:tentative="1">
      <w:start w:val="1"/>
      <w:numFmt w:val="lowerLetter"/>
      <w:lvlText w:val="%8."/>
      <w:lvlJc w:val="left"/>
      <w:pPr>
        <w:ind w:left="6109" w:hanging="360"/>
      </w:pPr>
    </w:lvl>
    <w:lvl w:ilvl="8" w:tplc="04190005" w:tentative="1">
      <w:start w:val="1"/>
      <w:numFmt w:val="lowerRoman"/>
      <w:lvlText w:val="%9."/>
      <w:lvlJc w:val="right"/>
      <w:pPr>
        <w:ind w:left="6829" w:hanging="180"/>
      </w:pPr>
    </w:lvl>
  </w:abstractNum>
  <w:abstractNum w:abstractNumId="26" w15:restartNumberingAfterBreak="0">
    <w:nsid w:val="1BB51332"/>
    <w:multiLevelType w:val="hybridMultilevel"/>
    <w:tmpl w:val="498ABDB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15:restartNumberingAfterBreak="0">
    <w:nsid w:val="1C6D26F6"/>
    <w:multiLevelType w:val="multilevel"/>
    <w:tmpl w:val="C8FCEEE8"/>
    <w:lvl w:ilvl="0">
      <w:start w:val="1"/>
      <w:numFmt w:val="decimal"/>
      <w:lvlText w:val="%1."/>
      <w:lvlJc w:val="left"/>
      <w:pPr>
        <w:ind w:left="522" w:hanging="567"/>
      </w:pPr>
      <w:rPr>
        <w:rFonts w:ascii="Times New Roman" w:eastAsia="Times New Roman" w:hAnsi="Times New Roman" w:cs="Times New Roman" w:hint="default"/>
        <w:b w:val="0"/>
        <w:bCs w:val="0"/>
        <w:i w:val="0"/>
        <w:iCs w:val="0"/>
        <w:spacing w:val="0"/>
        <w:w w:val="99"/>
        <w:sz w:val="26"/>
        <w:szCs w:val="26"/>
        <w:lang w:val="ru-RU" w:eastAsia="en-US" w:bidi="ar-SA"/>
      </w:rPr>
    </w:lvl>
    <w:lvl w:ilvl="1">
      <w:start w:val="1"/>
      <w:numFmt w:val="decimal"/>
      <w:lvlText w:val="%1.%2."/>
      <w:lvlJc w:val="left"/>
      <w:pPr>
        <w:ind w:left="1088" w:hanging="567"/>
      </w:pPr>
      <w:rPr>
        <w:rFonts w:ascii="Times New Roman" w:eastAsia="Times New Roman" w:hAnsi="Times New Roman" w:cs="Times New Roman" w:hint="default"/>
        <w:b w:val="0"/>
        <w:bCs w:val="0"/>
        <w:i w:val="0"/>
        <w:iCs w:val="0"/>
        <w:spacing w:val="0"/>
        <w:w w:val="99"/>
        <w:sz w:val="26"/>
        <w:szCs w:val="26"/>
        <w:lang w:val="ru-RU" w:eastAsia="en-US" w:bidi="ar-SA"/>
      </w:rPr>
    </w:lvl>
    <w:lvl w:ilvl="2">
      <w:start w:val="1"/>
      <w:numFmt w:val="decimal"/>
      <w:lvlText w:val="%1.%2.%3."/>
      <w:lvlJc w:val="left"/>
      <w:pPr>
        <w:ind w:left="522" w:hanging="708"/>
      </w:pPr>
      <w:rPr>
        <w:rFonts w:ascii="Times New Roman" w:eastAsia="Times New Roman" w:hAnsi="Times New Roman" w:cs="Times New Roman" w:hint="default"/>
        <w:b w:val="0"/>
        <w:bCs w:val="0"/>
        <w:i w:val="0"/>
        <w:iCs w:val="0"/>
        <w:spacing w:val="0"/>
        <w:w w:val="99"/>
        <w:sz w:val="26"/>
        <w:szCs w:val="26"/>
        <w:lang w:val="ru-RU" w:eastAsia="en-US" w:bidi="ar-SA"/>
      </w:rPr>
    </w:lvl>
    <w:lvl w:ilvl="3">
      <w:numFmt w:val="bullet"/>
      <w:lvlText w:val="•"/>
      <w:lvlJc w:val="left"/>
      <w:pPr>
        <w:ind w:left="2425" w:hanging="708"/>
      </w:pPr>
      <w:rPr>
        <w:rFonts w:hint="default"/>
        <w:lang w:val="ru-RU" w:eastAsia="en-US" w:bidi="ar-SA"/>
      </w:rPr>
    </w:lvl>
    <w:lvl w:ilvl="4">
      <w:numFmt w:val="bullet"/>
      <w:lvlText w:val="•"/>
      <w:lvlJc w:val="left"/>
      <w:pPr>
        <w:ind w:left="3611" w:hanging="708"/>
      </w:pPr>
      <w:rPr>
        <w:rFonts w:hint="default"/>
        <w:lang w:val="ru-RU" w:eastAsia="en-US" w:bidi="ar-SA"/>
      </w:rPr>
    </w:lvl>
    <w:lvl w:ilvl="5">
      <w:numFmt w:val="bullet"/>
      <w:lvlText w:val="•"/>
      <w:lvlJc w:val="left"/>
      <w:pPr>
        <w:ind w:left="4797" w:hanging="708"/>
      </w:pPr>
      <w:rPr>
        <w:rFonts w:hint="default"/>
        <w:lang w:val="ru-RU" w:eastAsia="en-US" w:bidi="ar-SA"/>
      </w:rPr>
    </w:lvl>
    <w:lvl w:ilvl="6">
      <w:numFmt w:val="bullet"/>
      <w:lvlText w:val="•"/>
      <w:lvlJc w:val="left"/>
      <w:pPr>
        <w:ind w:left="5983" w:hanging="708"/>
      </w:pPr>
      <w:rPr>
        <w:rFonts w:hint="default"/>
        <w:lang w:val="ru-RU" w:eastAsia="en-US" w:bidi="ar-SA"/>
      </w:rPr>
    </w:lvl>
    <w:lvl w:ilvl="7">
      <w:numFmt w:val="bullet"/>
      <w:lvlText w:val="•"/>
      <w:lvlJc w:val="left"/>
      <w:pPr>
        <w:ind w:left="7169" w:hanging="708"/>
      </w:pPr>
      <w:rPr>
        <w:rFonts w:hint="default"/>
        <w:lang w:val="ru-RU" w:eastAsia="en-US" w:bidi="ar-SA"/>
      </w:rPr>
    </w:lvl>
    <w:lvl w:ilvl="8">
      <w:numFmt w:val="bullet"/>
      <w:lvlText w:val="•"/>
      <w:lvlJc w:val="left"/>
      <w:pPr>
        <w:ind w:left="8354" w:hanging="708"/>
      </w:pPr>
      <w:rPr>
        <w:rFonts w:hint="default"/>
        <w:lang w:val="ru-RU" w:eastAsia="en-US" w:bidi="ar-SA"/>
      </w:rPr>
    </w:lvl>
  </w:abstractNum>
  <w:abstractNum w:abstractNumId="28" w15:restartNumberingAfterBreak="0">
    <w:nsid w:val="1D1142B2"/>
    <w:multiLevelType w:val="hybridMultilevel"/>
    <w:tmpl w:val="D964616E"/>
    <w:lvl w:ilvl="0" w:tplc="426EFA70">
      <w:numFmt w:val="bullet"/>
      <w:lvlText w:val=""/>
      <w:lvlJc w:val="left"/>
      <w:pPr>
        <w:ind w:left="942" w:hanging="360"/>
      </w:pPr>
      <w:rPr>
        <w:rFonts w:ascii="Symbol" w:eastAsia="Symbol" w:hAnsi="Symbol" w:cs="Symbol" w:hint="default"/>
        <w:b w:val="0"/>
        <w:bCs w:val="0"/>
        <w:i w:val="0"/>
        <w:iCs w:val="0"/>
        <w:spacing w:val="0"/>
        <w:w w:val="99"/>
        <w:sz w:val="26"/>
        <w:szCs w:val="26"/>
        <w:lang w:val="ru-RU" w:eastAsia="en-US" w:bidi="ar-SA"/>
      </w:rPr>
    </w:lvl>
    <w:lvl w:ilvl="1" w:tplc="1DCA3044">
      <w:numFmt w:val="bullet"/>
      <w:lvlText w:val="•"/>
      <w:lvlJc w:val="left"/>
      <w:pPr>
        <w:ind w:left="1826" w:hanging="360"/>
      </w:pPr>
      <w:rPr>
        <w:rFonts w:hint="default"/>
        <w:lang w:val="ru-RU" w:eastAsia="en-US" w:bidi="ar-SA"/>
      </w:rPr>
    </w:lvl>
    <w:lvl w:ilvl="2" w:tplc="E78EC936">
      <w:numFmt w:val="bullet"/>
      <w:lvlText w:val="•"/>
      <w:lvlJc w:val="left"/>
      <w:pPr>
        <w:ind w:left="2713" w:hanging="360"/>
      </w:pPr>
      <w:rPr>
        <w:rFonts w:hint="default"/>
        <w:lang w:val="ru-RU" w:eastAsia="en-US" w:bidi="ar-SA"/>
      </w:rPr>
    </w:lvl>
    <w:lvl w:ilvl="3" w:tplc="A1EC7CF2">
      <w:numFmt w:val="bullet"/>
      <w:lvlText w:val="•"/>
      <w:lvlJc w:val="left"/>
      <w:pPr>
        <w:ind w:left="3599" w:hanging="360"/>
      </w:pPr>
      <w:rPr>
        <w:rFonts w:hint="default"/>
        <w:lang w:val="ru-RU" w:eastAsia="en-US" w:bidi="ar-SA"/>
      </w:rPr>
    </w:lvl>
    <w:lvl w:ilvl="4" w:tplc="C2A4A778">
      <w:numFmt w:val="bullet"/>
      <w:lvlText w:val="•"/>
      <w:lvlJc w:val="left"/>
      <w:pPr>
        <w:ind w:left="4486" w:hanging="360"/>
      </w:pPr>
      <w:rPr>
        <w:rFonts w:hint="default"/>
        <w:lang w:val="ru-RU" w:eastAsia="en-US" w:bidi="ar-SA"/>
      </w:rPr>
    </w:lvl>
    <w:lvl w:ilvl="5" w:tplc="347CDF12">
      <w:numFmt w:val="bullet"/>
      <w:lvlText w:val="•"/>
      <w:lvlJc w:val="left"/>
      <w:pPr>
        <w:ind w:left="5373" w:hanging="360"/>
      </w:pPr>
      <w:rPr>
        <w:rFonts w:hint="default"/>
        <w:lang w:val="ru-RU" w:eastAsia="en-US" w:bidi="ar-SA"/>
      </w:rPr>
    </w:lvl>
    <w:lvl w:ilvl="6" w:tplc="73D66880">
      <w:numFmt w:val="bullet"/>
      <w:lvlText w:val="•"/>
      <w:lvlJc w:val="left"/>
      <w:pPr>
        <w:ind w:left="6259" w:hanging="360"/>
      </w:pPr>
      <w:rPr>
        <w:rFonts w:hint="default"/>
        <w:lang w:val="ru-RU" w:eastAsia="en-US" w:bidi="ar-SA"/>
      </w:rPr>
    </w:lvl>
    <w:lvl w:ilvl="7" w:tplc="91DAF302">
      <w:numFmt w:val="bullet"/>
      <w:lvlText w:val="•"/>
      <w:lvlJc w:val="left"/>
      <w:pPr>
        <w:ind w:left="7146" w:hanging="360"/>
      </w:pPr>
      <w:rPr>
        <w:rFonts w:hint="default"/>
        <w:lang w:val="ru-RU" w:eastAsia="en-US" w:bidi="ar-SA"/>
      </w:rPr>
    </w:lvl>
    <w:lvl w:ilvl="8" w:tplc="428078E2">
      <w:numFmt w:val="bullet"/>
      <w:lvlText w:val="•"/>
      <w:lvlJc w:val="left"/>
      <w:pPr>
        <w:ind w:left="8033" w:hanging="360"/>
      </w:pPr>
      <w:rPr>
        <w:rFonts w:hint="default"/>
        <w:lang w:val="ru-RU" w:eastAsia="en-US" w:bidi="ar-SA"/>
      </w:rPr>
    </w:lvl>
  </w:abstractNum>
  <w:abstractNum w:abstractNumId="29" w15:restartNumberingAfterBreak="0">
    <w:nsid w:val="1E8877FF"/>
    <w:multiLevelType w:val="multilevel"/>
    <w:tmpl w:val="A8BEF09E"/>
    <w:lvl w:ilvl="0">
      <w:start w:val="1"/>
      <w:numFmt w:val="decimal"/>
      <w:lvlText w:val="%1."/>
      <w:lvlJc w:val="left"/>
      <w:pPr>
        <w:ind w:left="534" w:hanging="396"/>
      </w:pPr>
      <w:rPr>
        <w:rFonts w:ascii="Arial" w:eastAsia="Arial" w:hAnsi="Arial" w:cs="Arial" w:hint="default"/>
        <w:b/>
        <w:bCs/>
        <w:i w:val="0"/>
        <w:iCs w:val="0"/>
        <w:spacing w:val="0"/>
        <w:w w:val="100"/>
        <w:sz w:val="24"/>
        <w:szCs w:val="24"/>
        <w:lang w:val="ru-RU" w:eastAsia="en-US" w:bidi="ar-SA"/>
      </w:rPr>
    </w:lvl>
    <w:lvl w:ilvl="1">
      <w:start w:val="1"/>
      <w:numFmt w:val="decimal"/>
      <w:lvlText w:val="%1.%2."/>
      <w:lvlJc w:val="left"/>
      <w:pPr>
        <w:ind w:left="685" w:hanging="567"/>
      </w:pPr>
      <w:rPr>
        <w:rFonts w:ascii="Arial" w:eastAsia="Arial" w:hAnsi="Arial" w:cs="Arial" w:hint="default"/>
        <w:b/>
        <w:bCs/>
        <w:i w:val="0"/>
        <w:iCs w:val="0"/>
        <w:spacing w:val="0"/>
        <w:w w:val="99"/>
        <w:sz w:val="24"/>
        <w:szCs w:val="24"/>
        <w:lang w:val="ru-RU" w:eastAsia="en-US" w:bidi="ar-SA"/>
      </w:rPr>
    </w:lvl>
    <w:lvl w:ilvl="2">
      <w:start w:val="1"/>
      <w:numFmt w:val="decimal"/>
      <w:lvlText w:val="%1.%2.%3."/>
      <w:lvlJc w:val="left"/>
      <w:pPr>
        <w:ind w:left="970" w:hanging="852"/>
      </w:pPr>
      <w:rPr>
        <w:rFonts w:ascii="Arial" w:eastAsia="Arial" w:hAnsi="Arial" w:cs="Arial" w:hint="default"/>
        <w:b/>
        <w:bCs/>
        <w:i w:val="0"/>
        <w:iCs w:val="0"/>
        <w:spacing w:val="-3"/>
        <w:w w:val="100"/>
        <w:sz w:val="22"/>
        <w:szCs w:val="22"/>
        <w:lang w:val="ru-RU" w:eastAsia="en-US" w:bidi="ar-SA"/>
      </w:rPr>
    </w:lvl>
    <w:lvl w:ilvl="3">
      <w:numFmt w:val="bullet"/>
      <w:lvlText w:val=""/>
      <w:lvlJc w:val="left"/>
      <w:pPr>
        <w:ind w:left="1405" w:hanging="360"/>
      </w:pPr>
      <w:rPr>
        <w:rFonts w:ascii="Symbol" w:eastAsia="Symbol" w:hAnsi="Symbol" w:cs="Symbol" w:hint="default"/>
        <w:b w:val="0"/>
        <w:bCs w:val="0"/>
        <w:i w:val="0"/>
        <w:iCs w:val="0"/>
        <w:spacing w:val="0"/>
        <w:w w:val="100"/>
        <w:sz w:val="22"/>
        <w:szCs w:val="22"/>
        <w:lang w:val="ru-RU" w:eastAsia="en-US" w:bidi="ar-SA"/>
      </w:rPr>
    </w:lvl>
    <w:lvl w:ilvl="4">
      <w:numFmt w:val="bullet"/>
      <w:lvlText w:val="•"/>
      <w:lvlJc w:val="left"/>
      <w:pPr>
        <w:ind w:left="1000" w:hanging="360"/>
      </w:pPr>
      <w:rPr>
        <w:rFonts w:hint="default"/>
        <w:lang w:val="ru-RU" w:eastAsia="en-US" w:bidi="ar-SA"/>
      </w:rPr>
    </w:lvl>
    <w:lvl w:ilvl="5">
      <w:numFmt w:val="bullet"/>
      <w:lvlText w:val="•"/>
      <w:lvlJc w:val="left"/>
      <w:pPr>
        <w:ind w:left="1400" w:hanging="360"/>
      </w:pPr>
      <w:rPr>
        <w:rFonts w:hint="default"/>
        <w:lang w:val="ru-RU" w:eastAsia="en-US" w:bidi="ar-SA"/>
      </w:rPr>
    </w:lvl>
    <w:lvl w:ilvl="6">
      <w:numFmt w:val="bullet"/>
      <w:lvlText w:val="•"/>
      <w:lvlJc w:val="left"/>
      <w:pPr>
        <w:ind w:left="1420" w:hanging="360"/>
      </w:pPr>
      <w:rPr>
        <w:rFonts w:hint="default"/>
        <w:lang w:val="ru-RU" w:eastAsia="en-US" w:bidi="ar-SA"/>
      </w:rPr>
    </w:lvl>
    <w:lvl w:ilvl="7">
      <w:numFmt w:val="bullet"/>
      <w:lvlText w:val="•"/>
      <w:lvlJc w:val="left"/>
      <w:pPr>
        <w:ind w:left="3531" w:hanging="360"/>
      </w:pPr>
      <w:rPr>
        <w:rFonts w:hint="default"/>
        <w:lang w:val="ru-RU" w:eastAsia="en-US" w:bidi="ar-SA"/>
      </w:rPr>
    </w:lvl>
    <w:lvl w:ilvl="8">
      <w:numFmt w:val="bullet"/>
      <w:lvlText w:val="•"/>
      <w:lvlJc w:val="left"/>
      <w:pPr>
        <w:ind w:left="5643" w:hanging="360"/>
      </w:pPr>
      <w:rPr>
        <w:rFonts w:hint="default"/>
        <w:lang w:val="ru-RU" w:eastAsia="en-US" w:bidi="ar-SA"/>
      </w:rPr>
    </w:lvl>
  </w:abstractNum>
  <w:abstractNum w:abstractNumId="30" w15:restartNumberingAfterBreak="0">
    <w:nsid w:val="1F913A05"/>
    <w:multiLevelType w:val="hybridMultilevel"/>
    <w:tmpl w:val="1A68510E"/>
    <w:lvl w:ilvl="0" w:tplc="6E704E2A">
      <w:numFmt w:val="bullet"/>
      <w:pStyle w:val="113"/>
      <w:lvlText w:val="˗"/>
      <w:lvlJc w:val="left"/>
      <w:pPr>
        <w:ind w:left="1212" w:hanging="360"/>
      </w:pPr>
      <w:rPr>
        <w:rFonts w:ascii="Times New Roman" w:eastAsia="Times New Roman" w:hAnsi="Times New Roman" w:cs="Times New Roman" w:hint="default"/>
        <w:w w:val="100"/>
        <w:sz w:val="28"/>
        <w:szCs w:val="28"/>
      </w:rPr>
    </w:lvl>
    <w:lvl w:ilvl="1" w:tplc="04190019">
      <w:start w:val="1"/>
      <w:numFmt w:val="bullet"/>
      <w:lvlText w:val="o"/>
      <w:lvlJc w:val="left"/>
      <w:pPr>
        <w:ind w:left="2575" w:hanging="360"/>
      </w:pPr>
      <w:rPr>
        <w:rFonts w:ascii="Courier New" w:hAnsi="Courier New" w:cs="Courier New" w:hint="default"/>
      </w:rPr>
    </w:lvl>
    <w:lvl w:ilvl="2" w:tplc="0419001B" w:tentative="1">
      <w:start w:val="1"/>
      <w:numFmt w:val="bullet"/>
      <w:lvlText w:val=""/>
      <w:lvlJc w:val="left"/>
      <w:pPr>
        <w:ind w:left="3295" w:hanging="360"/>
      </w:pPr>
      <w:rPr>
        <w:rFonts w:ascii="Wingdings" w:hAnsi="Wingdings" w:hint="default"/>
      </w:rPr>
    </w:lvl>
    <w:lvl w:ilvl="3" w:tplc="0419000F" w:tentative="1">
      <w:start w:val="1"/>
      <w:numFmt w:val="bullet"/>
      <w:lvlText w:val=""/>
      <w:lvlJc w:val="left"/>
      <w:pPr>
        <w:ind w:left="4015" w:hanging="360"/>
      </w:pPr>
      <w:rPr>
        <w:rFonts w:ascii="Symbol" w:hAnsi="Symbol" w:hint="default"/>
      </w:rPr>
    </w:lvl>
    <w:lvl w:ilvl="4" w:tplc="04190019" w:tentative="1">
      <w:start w:val="1"/>
      <w:numFmt w:val="bullet"/>
      <w:lvlText w:val="o"/>
      <w:lvlJc w:val="left"/>
      <w:pPr>
        <w:ind w:left="4735" w:hanging="360"/>
      </w:pPr>
      <w:rPr>
        <w:rFonts w:ascii="Courier New" w:hAnsi="Courier New" w:cs="Courier New" w:hint="default"/>
      </w:rPr>
    </w:lvl>
    <w:lvl w:ilvl="5" w:tplc="0419001B" w:tentative="1">
      <w:start w:val="1"/>
      <w:numFmt w:val="bullet"/>
      <w:lvlText w:val=""/>
      <w:lvlJc w:val="left"/>
      <w:pPr>
        <w:ind w:left="5455" w:hanging="360"/>
      </w:pPr>
      <w:rPr>
        <w:rFonts w:ascii="Wingdings" w:hAnsi="Wingdings" w:hint="default"/>
      </w:rPr>
    </w:lvl>
    <w:lvl w:ilvl="6" w:tplc="0419000F" w:tentative="1">
      <w:start w:val="1"/>
      <w:numFmt w:val="bullet"/>
      <w:lvlText w:val=""/>
      <w:lvlJc w:val="left"/>
      <w:pPr>
        <w:ind w:left="6175" w:hanging="360"/>
      </w:pPr>
      <w:rPr>
        <w:rFonts w:ascii="Symbol" w:hAnsi="Symbol" w:hint="default"/>
      </w:rPr>
    </w:lvl>
    <w:lvl w:ilvl="7" w:tplc="04190019" w:tentative="1">
      <w:start w:val="1"/>
      <w:numFmt w:val="bullet"/>
      <w:lvlText w:val="o"/>
      <w:lvlJc w:val="left"/>
      <w:pPr>
        <w:ind w:left="6895" w:hanging="360"/>
      </w:pPr>
      <w:rPr>
        <w:rFonts w:ascii="Courier New" w:hAnsi="Courier New" w:cs="Courier New" w:hint="default"/>
      </w:rPr>
    </w:lvl>
    <w:lvl w:ilvl="8" w:tplc="0419001B" w:tentative="1">
      <w:start w:val="1"/>
      <w:numFmt w:val="bullet"/>
      <w:lvlText w:val=""/>
      <w:lvlJc w:val="left"/>
      <w:pPr>
        <w:ind w:left="7615" w:hanging="360"/>
      </w:pPr>
      <w:rPr>
        <w:rFonts w:ascii="Wingdings" w:hAnsi="Wingdings" w:hint="default"/>
      </w:rPr>
    </w:lvl>
  </w:abstractNum>
  <w:abstractNum w:abstractNumId="31" w15:restartNumberingAfterBreak="0">
    <w:nsid w:val="1F98381C"/>
    <w:multiLevelType w:val="hybridMultilevel"/>
    <w:tmpl w:val="936E48AC"/>
    <w:lvl w:ilvl="0" w:tplc="4E4ABC9E">
      <w:numFmt w:val="bullet"/>
      <w:lvlText w:val=""/>
      <w:lvlJc w:val="left"/>
      <w:pPr>
        <w:ind w:left="1405" w:hanging="360"/>
      </w:pPr>
      <w:rPr>
        <w:rFonts w:ascii="Symbol" w:eastAsia="Symbol" w:hAnsi="Symbol" w:cs="Symbol" w:hint="default"/>
        <w:spacing w:val="0"/>
        <w:w w:val="100"/>
        <w:lang w:val="ru-RU" w:eastAsia="en-US" w:bidi="ar-SA"/>
      </w:rPr>
    </w:lvl>
    <w:lvl w:ilvl="1" w:tplc="AFDADC9C">
      <w:numFmt w:val="bullet"/>
      <w:lvlText w:val="•"/>
      <w:lvlJc w:val="left"/>
      <w:pPr>
        <w:ind w:left="2246" w:hanging="360"/>
      </w:pPr>
      <w:rPr>
        <w:rFonts w:hint="default"/>
        <w:lang w:val="ru-RU" w:eastAsia="en-US" w:bidi="ar-SA"/>
      </w:rPr>
    </w:lvl>
    <w:lvl w:ilvl="2" w:tplc="00867E24">
      <w:numFmt w:val="bullet"/>
      <w:lvlText w:val="•"/>
      <w:lvlJc w:val="left"/>
      <w:pPr>
        <w:ind w:left="3093" w:hanging="360"/>
      </w:pPr>
      <w:rPr>
        <w:rFonts w:hint="default"/>
        <w:lang w:val="ru-RU" w:eastAsia="en-US" w:bidi="ar-SA"/>
      </w:rPr>
    </w:lvl>
    <w:lvl w:ilvl="3" w:tplc="C7C0C288">
      <w:numFmt w:val="bullet"/>
      <w:lvlText w:val="•"/>
      <w:lvlJc w:val="left"/>
      <w:pPr>
        <w:ind w:left="3939" w:hanging="360"/>
      </w:pPr>
      <w:rPr>
        <w:rFonts w:hint="default"/>
        <w:lang w:val="ru-RU" w:eastAsia="en-US" w:bidi="ar-SA"/>
      </w:rPr>
    </w:lvl>
    <w:lvl w:ilvl="4" w:tplc="58088AC6">
      <w:numFmt w:val="bullet"/>
      <w:lvlText w:val="•"/>
      <w:lvlJc w:val="left"/>
      <w:pPr>
        <w:ind w:left="4786" w:hanging="360"/>
      </w:pPr>
      <w:rPr>
        <w:rFonts w:hint="default"/>
        <w:lang w:val="ru-RU" w:eastAsia="en-US" w:bidi="ar-SA"/>
      </w:rPr>
    </w:lvl>
    <w:lvl w:ilvl="5" w:tplc="7638E1C8">
      <w:numFmt w:val="bullet"/>
      <w:lvlText w:val="•"/>
      <w:lvlJc w:val="left"/>
      <w:pPr>
        <w:ind w:left="5633" w:hanging="360"/>
      </w:pPr>
      <w:rPr>
        <w:rFonts w:hint="default"/>
        <w:lang w:val="ru-RU" w:eastAsia="en-US" w:bidi="ar-SA"/>
      </w:rPr>
    </w:lvl>
    <w:lvl w:ilvl="6" w:tplc="49665D42">
      <w:numFmt w:val="bullet"/>
      <w:lvlText w:val="•"/>
      <w:lvlJc w:val="left"/>
      <w:pPr>
        <w:ind w:left="6479" w:hanging="360"/>
      </w:pPr>
      <w:rPr>
        <w:rFonts w:hint="default"/>
        <w:lang w:val="ru-RU" w:eastAsia="en-US" w:bidi="ar-SA"/>
      </w:rPr>
    </w:lvl>
    <w:lvl w:ilvl="7" w:tplc="190E8490">
      <w:numFmt w:val="bullet"/>
      <w:lvlText w:val="•"/>
      <w:lvlJc w:val="left"/>
      <w:pPr>
        <w:ind w:left="7326" w:hanging="360"/>
      </w:pPr>
      <w:rPr>
        <w:rFonts w:hint="default"/>
        <w:lang w:val="ru-RU" w:eastAsia="en-US" w:bidi="ar-SA"/>
      </w:rPr>
    </w:lvl>
    <w:lvl w:ilvl="8" w:tplc="ED0A5800">
      <w:numFmt w:val="bullet"/>
      <w:lvlText w:val="•"/>
      <w:lvlJc w:val="left"/>
      <w:pPr>
        <w:ind w:left="8173" w:hanging="360"/>
      </w:pPr>
      <w:rPr>
        <w:rFonts w:hint="default"/>
        <w:lang w:val="ru-RU" w:eastAsia="en-US" w:bidi="ar-SA"/>
      </w:rPr>
    </w:lvl>
  </w:abstractNum>
  <w:abstractNum w:abstractNumId="32" w15:restartNumberingAfterBreak="0">
    <w:nsid w:val="20DA0894"/>
    <w:multiLevelType w:val="hybridMultilevel"/>
    <w:tmpl w:val="D5AE046C"/>
    <w:lvl w:ilvl="0" w:tplc="1F72D0AE">
      <w:start w:val="1"/>
      <w:numFmt w:val="decimal"/>
      <w:pStyle w:val="051"/>
      <w:lvlText w:val="%1)"/>
      <w:lvlJc w:val="left"/>
      <w:pPr>
        <w:ind w:left="720" w:hanging="360"/>
      </w:p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33" w15:restartNumberingAfterBreak="0">
    <w:nsid w:val="21921C9E"/>
    <w:multiLevelType w:val="hybridMultilevel"/>
    <w:tmpl w:val="FA86AF9A"/>
    <w:styleLink w:val="132"/>
    <w:lvl w:ilvl="0" w:tplc="F1D412B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34" w15:restartNumberingAfterBreak="0">
    <w:nsid w:val="21B972DF"/>
    <w:multiLevelType w:val="hybridMultilevel"/>
    <w:tmpl w:val="63426554"/>
    <w:styleLink w:val="313"/>
    <w:lvl w:ilvl="0" w:tplc="B20CF50E">
      <w:start w:val="1"/>
      <w:numFmt w:val="bullet"/>
      <w:lvlText w:val=""/>
      <w:lvlJc w:val="left"/>
      <w:pPr>
        <w:ind w:left="1287" w:hanging="360"/>
      </w:pPr>
      <w:rPr>
        <w:rFonts w:ascii="Wingdings" w:hAnsi="Wingdings"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35" w15:restartNumberingAfterBreak="0">
    <w:nsid w:val="224A2E6D"/>
    <w:multiLevelType w:val="hybridMultilevel"/>
    <w:tmpl w:val="B114D52E"/>
    <w:lvl w:ilvl="0" w:tplc="D8D856F6">
      <w:start w:val="1"/>
      <w:numFmt w:val="decimal"/>
      <w:lvlText w:val="%1."/>
      <w:lvlJc w:val="left"/>
      <w:pPr>
        <w:ind w:left="222" w:hanging="368"/>
      </w:pPr>
      <w:rPr>
        <w:rFonts w:ascii="Times New Roman" w:eastAsia="Times New Roman" w:hAnsi="Times New Roman" w:cs="Times New Roman" w:hint="default"/>
        <w:b w:val="0"/>
        <w:bCs w:val="0"/>
        <w:i w:val="0"/>
        <w:iCs w:val="0"/>
        <w:spacing w:val="0"/>
        <w:w w:val="99"/>
        <w:sz w:val="26"/>
        <w:szCs w:val="26"/>
        <w:lang w:val="ru-RU" w:eastAsia="en-US" w:bidi="ar-SA"/>
      </w:rPr>
    </w:lvl>
    <w:lvl w:ilvl="1" w:tplc="7116C6AA">
      <w:numFmt w:val="bullet"/>
      <w:lvlText w:val="•"/>
      <w:lvlJc w:val="left"/>
      <w:pPr>
        <w:ind w:left="1188" w:hanging="368"/>
      </w:pPr>
      <w:rPr>
        <w:rFonts w:hint="default"/>
        <w:lang w:val="ru-RU" w:eastAsia="en-US" w:bidi="ar-SA"/>
      </w:rPr>
    </w:lvl>
    <w:lvl w:ilvl="2" w:tplc="11AC6CEE">
      <w:numFmt w:val="bullet"/>
      <w:lvlText w:val="•"/>
      <w:lvlJc w:val="left"/>
      <w:pPr>
        <w:ind w:left="2157" w:hanging="368"/>
      </w:pPr>
      <w:rPr>
        <w:rFonts w:hint="default"/>
        <w:lang w:val="ru-RU" w:eastAsia="en-US" w:bidi="ar-SA"/>
      </w:rPr>
    </w:lvl>
    <w:lvl w:ilvl="3" w:tplc="64EE5D3E">
      <w:numFmt w:val="bullet"/>
      <w:lvlText w:val="•"/>
      <w:lvlJc w:val="left"/>
      <w:pPr>
        <w:ind w:left="3125" w:hanging="368"/>
      </w:pPr>
      <w:rPr>
        <w:rFonts w:hint="default"/>
        <w:lang w:val="ru-RU" w:eastAsia="en-US" w:bidi="ar-SA"/>
      </w:rPr>
    </w:lvl>
    <w:lvl w:ilvl="4" w:tplc="740EAEB2">
      <w:numFmt w:val="bullet"/>
      <w:lvlText w:val="•"/>
      <w:lvlJc w:val="left"/>
      <w:pPr>
        <w:ind w:left="4094" w:hanging="368"/>
      </w:pPr>
      <w:rPr>
        <w:rFonts w:hint="default"/>
        <w:lang w:val="ru-RU" w:eastAsia="en-US" w:bidi="ar-SA"/>
      </w:rPr>
    </w:lvl>
    <w:lvl w:ilvl="5" w:tplc="5D505F16">
      <w:numFmt w:val="bullet"/>
      <w:lvlText w:val="•"/>
      <w:lvlJc w:val="left"/>
      <w:pPr>
        <w:ind w:left="5063" w:hanging="368"/>
      </w:pPr>
      <w:rPr>
        <w:rFonts w:hint="default"/>
        <w:lang w:val="ru-RU" w:eastAsia="en-US" w:bidi="ar-SA"/>
      </w:rPr>
    </w:lvl>
    <w:lvl w:ilvl="6" w:tplc="3EFCB032">
      <w:numFmt w:val="bullet"/>
      <w:lvlText w:val="•"/>
      <w:lvlJc w:val="left"/>
      <w:pPr>
        <w:ind w:left="6031" w:hanging="368"/>
      </w:pPr>
      <w:rPr>
        <w:rFonts w:hint="default"/>
        <w:lang w:val="ru-RU" w:eastAsia="en-US" w:bidi="ar-SA"/>
      </w:rPr>
    </w:lvl>
    <w:lvl w:ilvl="7" w:tplc="E8F476E6">
      <w:numFmt w:val="bullet"/>
      <w:lvlText w:val="•"/>
      <w:lvlJc w:val="left"/>
      <w:pPr>
        <w:ind w:left="7000" w:hanging="368"/>
      </w:pPr>
      <w:rPr>
        <w:rFonts w:hint="default"/>
        <w:lang w:val="ru-RU" w:eastAsia="en-US" w:bidi="ar-SA"/>
      </w:rPr>
    </w:lvl>
    <w:lvl w:ilvl="8" w:tplc="DDA8062C">
      <w:numFmt w:val="bullet"/>
      <w:lvlText w:val="•"/>
      <w:lvlJc w:val="left"/>
      <w:pPr>
        <w:ind w:left="7969" w:hanging="368"/>
      </w:pPr>
      <w:rPr>
        <w:rFonts w:hint="default"/>
        <w:lang w:val="ru-RU" w:eastAsia="en-US" w:bidi="ar-SA"/>
      </w:rPr>
    </w:lvl>
  </w:abstractNum>
  <w:abstractNum w:abstractNumId="36" w15:restartNumberingAfterBreak="0">
    <w:nsid w:val="24550B1A"/>
    <w:multiLevelType w:val="hybridMultilevel"/>
    <w:tmpl w:val="0AA49494"/>
    <w:styleLink w:val="31"/>
    <w:lvl w:ilvl="0" w:tplc="0419000D">
      <w:start w:val="1"/>
      <w:numFmt w:val="bullet"/>
      <w:lvlText w:val=""/>
      <w:lvlJc w:val="left"/>
      <w:pPr>
        <w:ind w:left="2204" w:hanging="360"/>
      </w:pPr>
      <w:rPr>
        <w:rFonts w:ascii="Symbol" w:hAnsi="Symbol" w:hint="default"/>
      </w:rPr>
    </w:lvl>
    <w:lvl w:ilvl="1" w:tplc="04190003" w:tentative="1">
      <w:start w:val="1"/>
      <w:numFmt w:val="bullet"/>
      <w:lvlText w:val="o"/>
      <w:lvlJc w:val="left"/>
      <w:pPr>
        <w:ind w:left="2924" w:hanging="360"/>
      </w:pPr>
      <w:rPr>
        <w:rFonts w:ascii="Courier New" w:hAnsi="Courier New" w:cs="Courier New" w:hint="default"/>
      </w:rPr>
    </w:lvl>
    <w:lvl w:ilvl="2" w:tplc="04190005" w:tentative="1">
      <w:start w:val="1"/>
      <w:numFmt w:val="bullet"/>
      <w:lvlText w:val=""/>
      <w:lvlJc w:val="left"/>
      <w:pPr>
        <w:ind w:left="3644" w:hanging="360"/>
      </w:pPr>
      <w:rPr>
        <w:rFonts w:ascii="Wingdings" w:hAnsi="Wingdings" w:hint="default"/>
      </w:rPr>
    </w:lvl>
    <w:lvl w:ilvl="3" w:tplc="04190001" w:tentative="1">
      <w:start w:val="1"/>
      <w:numFmt w:val="bullet"/>
      <w:lvlText w:val=""/>
      <w:lvlJc w:val="left"/>
      <w:pPr>
        <w:ind w:left="4364" w:hanging="360"/>
      </w:pPr>
      <w:rPr>
        <w:rFonts w:ascii="Symbol" w:hAnsi="Symbol" w:hint="default"/>
      </w:rPr>
    </w:lvl>
    <w:lvl w:ilvl="4" w:tplc="04190003" w:tentative="1">
      <w:start w:val="1"/>
      <w:numFmt w:val="bullet"/>
      <w:lvlText w:val="o"/>
      <w:lvlJc w:val="left"/>
      <w:pPr>
        <w:ind w:left="5084" w:hanging="360"/>
      </w:pPr>
      <w:rPr>
        <w:rFonts w:ascii="Courier New" w:hAnsi="Courier New" w:cs="Courier New" w:hint="default"/>
      </w:rPr>
    </w:lvl>
    <w:lvl w:ilvl="5" w:tplc="04190005" w:tentative="1">
      <w:start w:val="1"/>
      <w:numFmt w:val="bullet"/>
      <w:lvlText w:val=""/>
      <w:lvlJc w:val="left"/>
      <w:pPr>
        <w:ind w:left="5804" w:hanging="360"/>
      </w:pPr>
      <w:rPr>
        <w:rFonts w:ascii="Wingdings" w:hAnsi="Wingdings" w:hint="default"/>
      </w:rPr>
    </w:lvl>
    <w:lvl w:ilvl="6" w:tplc="04190001" w:tentative="1">
      <w:start w:val="1"/>
      <w:numFmt w:val="bullet"/>
      <w:lvlText w:val=""/>
      <w:lvlJc w:val="left"/>
      <w:pPr>
        <w:ind w:left="6524" w:hanging="360"/>
      </w:pPr>
      <w:rPr>
        <w:rFonts w:ascii="Symbol" w:hAnsi="Symbol" w:hint="default"/>
      </w:rPr>
    </w:lvl>
    <w:lvl w:ilvl="7" w:tplc="04190003" w:tentative="1">
      <w:start w:val="1"/>
      <w:numFmt w:val="bullet"/>
      <w:lvlText w:val="o"/>
      <w:lvlJc w:val="left"/>
      <w:pPr>
        <w:ind w:left="7244" w:hanging="360"/>
      </w:pPr>
      <w:rPr>
        <w:rFonts w:ascii="Courier New" w:hAnsi="Courier New" w:cs="Courier New" w:hint="default"/>
      </w:rPr>
    </w:lvl>
    <w:lvl w:ilvl="8" w:tplc="04190005" w:tentative="1">
      <w:start w:val="1"/>
      <w:numFmt w:val="bullet"/>
      <w:lvlText w:val=""/>
      <w:lvlJc w:val="left"/>
      <w:pPr>
        <w:ind w:left="7964" w:hanging="360"/>
      </w:pPr>
      <w:rPr>
        <w:rFonts w:ascii="Wingdings" w:hAnsi="Wingdings" w:hint="default"/>
      </w:rPr>
    </w:lvl>
  </w:abstractNum>
  <w:abstractNum w:abstractNumId="37" w15:restartNumberingAfterBreak="0">
    <w:nsid w:val="27151683"/>
    <w:multiLevelType w:val="hybridMultilevel"/>
    <w:tmpl w:val="A87E8A46"/>
    <w:lvl w:ilvl="0" w:tplc="2FAC45D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27CB5E17"/>
    <w:multiLevelType w:val="hybridMultilevel"/>
    <w:tmpl w:val="A9D2804A"/>
    <w:lvl w:ilvl="0" w:tplc="B76C4512">
      <w:start w:val="1"/>
      <w:numFmt w:val="decimal"/>
      <w:lvlText w:val="%1. "/>
      <w:lvlJc w:val="left"/>
      <w:pPr>
        <w:ind w:left="1287" w:hanging="360"/>
      </w:pPr>
      <w:rPr>
        <w:rFonts w:hint="default"/>
      </w:rPr>
    </w:lvl>
    <w:lvl w:ilvl="1" w:tplc="5400D4AE" w:tentative="1">
      <w:start w:val="1"/>
      <w:numFmt w:val="lowerLetter"/>
      <w:lvlText w:val="%2."/>
      <w:lvlJc w:val="left"/>
      <w:pPr>
        <w:ind w:left="2007" w:hanging="360"/>
      </w:pPr>
    </w:lvl>
    <w:lvl w:ilvl="2" w:tplc="C2888F4E" w:tentative="1">
      <w:start w:val="1"/>
      <w:numFmt w:val="lowerRoman"/>
      <w:lvlText w:val="%3."/>
      <w:lvlJc w:val="right"/>
      <w:pPr>
        <w:ind w:left="2727" w:hanging="180"/>
      </w:pPr>
    </w:lvl>
    <w:lvl w:ilvl="3" w:tplc="2BD882C6" w:tentative="1">
      <w:start w:val="1"/>
      <w:numFmt w:val="decimal"/>
      <w:lvlText w:val="%4."/>
      <w:lvlJc w:val="left"/>
      <w:pPr>
        <w:ind w:left="3447" w:hanging="360"/>
      </w:pPr>
    </w:lvl>
    <w:lvl w:ilvl="4" w:tplc="61A698EC" w:tentative="1">
      <w:start w:val="1"/>
      <w:numFmt w:val="lowerLetter"/>
      <w:lvlText w:val="%5."/>
      <w:lvlJc w:val="left"/>
      <w:pPr>
        <w:ind w:left="4167" w:hanging="360"/>
      </w:pPr>
    </w:lvl>
    <w:lvl w:ilvl="5" w:tplc="31D8BAB0" w:tentative="1">
      <w:start w:val="1"/>
      <w:numFmt w:val="lowerRoman"/>
      <w:lvlText w:val="%6."/>
      <w:lvlJc w:val="right"/>
      <w:pPr>
        <w:ind w:left="4887" w:hanging="180"/>
      </w:pPr>
    </w:lvl>
    <w:lvl w:ilvl="6" w:tplc="A78E6744" w:tentative="1">
      <w:start w:val="1"/>
      <w:numFmt w:val="decimal"/>
      <w:lvlText w:val="%7."/>
      <w:lvlJc w:val="left"/>
      <w:pPr>
        <w:ind w:left="5607" w:hanging="360"/>
      </w:pPr>
    </w:lvl>
    <w:lvl w:ilvl="7" w:tplc="027CAEFA" w:tentative="1">
      <w:start w:val="1"/>
      <w:numFmt w:val="lowerLetter"/>
      <w:lvlText w:val="%8."/>
      <w:lvlJc w:val="left"/>
      <w:pPr>
        <w:ind w:left="6327" w:hanging="360"/>
      </w:pPr>
    </w:lvl>
    <w:lvl w:ilvl="8" w:tplc="25AA77BC" w:tentative="1">
      <w:start w:val="1"/>
      <w:numFmt w:val="lowerRoman"/>
      <w:lvlText w:val="%9."/>
      <w:lvlJc w:val="right"/>
      <w:pPr>
        <w:ind w:left="7047" w:hanging="180"/>
      </w:pPr>
    </w:lvl>
  </w:abstractNum>
  <w:abstractNum w:abstractNumId="39" w15:restartNumberingAfterBreak="0">
    <w:nsid w:val="2893468C"/>
    <w:multiLevelType w:val="hybridMultilevel"/>
    <w:tmpl w:val="5202A9B2"/>
    <w:lvl w:ilvl="0" w:tplc="A5868660">
      <w:numFmt w:val="bullet"/>
      <w:lvlText w:val=""/>
      <w:lvlJc w:val="left"/>
      <w:pPr>
        <w:ind w:left="1950" w:hanging="360"/>
      </w:pPr>
      <w:rPr>
        <w:rFonts w:ascii="Wingdings" w:eastAsia="Wingdings" w:hAnsi="Wingdings" w:cs="Wingdings" w:hint="default"/>
        <w:b w:val="0"/>
        <w:bCs w:val="0"/>
        <w:i w:val="0"/>
        <w:iCs w:val="0"/>
        <w:spacing w:val="0"/>
        <w:w w:val="100"/>
        <w:sz w:val="28"/>
        <w:szCs w:val="28"/>
        <w:lang w:val="ru-RU" w:eastAsia="en-US" w:bidi="ar-SA"/>
      </w:rPr>
    </w:lvl>
    <w:lvl w:ilvl="1" w:tplc="81AABBFC">
      <w:numFmt w:val="bullet"/>
      <w:lvlText w:val="•"/>
      <w:lvlJc w:val="left"/>
      <w:pPr>
        <w:ind w:left="2836" w:hanging="360"/>
      </w:pPr>
      <w:rPr>
        <w:rFonts w:hint="default"/>
        <w:lang w:val="ru-RU" w:eastAsia="en-US" w:bidi="ar-SA"/>
      </w:rPr>
    </w:lvl>
    <w:lvl w:ilvl="2" w:tplc="3F061972">
      <w:numFmt w:val="bullet"/>
      <w:lvlText w:val="•"/>
      <w:lvlJc w:val="left"/>
      <w:pPr>
        <w:ind w:left="3713" w:hanging="360"/>
      </w:pPr>
      <w:rPr>
        <w:rFonts w:hint="default"/>
        <w:lang w:val="ru-RU" w:eastAsia="en-US" w:bidi="ar-SA"/>
      </w:rPr>
    </w:lvl>
    <w:lvl w:ilvl="3" w:tplc="80BC3AFC">
      <w:numFmt w:val="bullet"/>
      <w:lvlText w:val="•"/>
      <w:lvlJc w:val="left"/>
      <w:pPr>
        <w:ind w:left="4589" w:hanging="360"/>
      </w:pPr>
      <w:rPr>
        <w:rFonts w:hint="default"/>
        <w:lang w:val="ru-RU" w:eastAsia="en-US" w:bidi="ar-SA"/>
      </w:rPr>
    </w:lvl>
    <w:lvl w:ilvl="4" w:tplc="27AE8B0C">
      <w:numFmt w:val="bullet"/>
      <w:lvlText w:val="•"/>
      <w:lvlJc w:val="left"/>
      <w:pPr>
        <w:ind w:left="5466" w:hanging="360"/>
      </w:pPr>
      <w:rPr>
        <w:rFonts w:hint="default"/>
        <w:lang w:val="ru-RU" w:eastAsia="en-US" w:bidi="ar-SA"/>
      </w:rPr>
    </w:lvl>
    <w:lvl w:ilvl="5" w:tplc="B97AF332">
      <w:numFmt w:val="bullet"/>
      <w:lvlText w:val="•"/>
      <w:lvlJc w:val="left"/>
      <w:pPr>
        <w:ind w:left="6343" w:hanging="360"/>
      </w:pPr>
      <w:rPr>
        <w:rFonts w:hint="default"/>
        <w:lang w:val="ru-RU" w:eastAsia="en-US" w:bidi="ar-SA"/>
      </w:rPr>
    </w:lvl>
    <w:lvl w:ilvl="6" w:tplc="4B30C478">
      <w:numFmt w:val="bullet"/>
      <w:lvlText w:val="•"/>
      <w:lvlJc w:val="left"/>
      <w:pPr>
        <w:ind w:left="7219" w:hanging="360"/>
      </w:pPr>
      <w:rPr>
        <w:rFonts w:hint="default"/>
        <w:lang w:val="ru-RU" w:eastAsia="en-US" w:bidi="ar-SA"/>
      </w:rPr>
    </w:lvl>
    <w:lvl w:ilvl="7" w:tplc="B3009064">
      <w:numFmt w:val="bullet"/>
      <w:lvlText w:val="•"/>
      <w:lvlJc w:val="left"/>
      <w:pPr>
        <w:ind w:left="8096" w:hanging="360"/>
      </w:pPr>
      <w:rPr>
        <w:rFonts w:hint="default"/>
        <w:lang w:val="ru-RU" w:eastAsia="en-US" w:bidi="ar-SA"/>
      </w:rPr>
    </w:lvl>
    <w:lvl w:ilvl="8" w:tplc="D9ECBA0A">
      <w:numFmt w:val="bullet"/>
      <w:lvlText w:val="•"/>
      <w:lvlJc w:val="left"/>
      <w:pPr>
        <w:ind w:left="8973" w:hanging="360"/>
      </w:pPr>
      <w:rPr>
        <w:rFonts w:hint="default"/>
        <w:lang w:val="ru-RU" w:eastAsia="en-US" w:bidi="ar-SA"/>
      </w:rPr>
    </w:lvl>
  </w:abstractNum>
  <w:abstractNum w:abstractNumId="40" w15:restartNumberingAfterBreak="0">
    <w:nsid w:val="28FE63AB"/>
    <w:multiLevelType w:val="hybridMultilevel"/>
    <w:tmpl w:val="74D21D1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1" w15:restartNumberingAfterBreak="0">
    <w:nsid w:val="2937585D"/>
    <w:multiLevelType w:val="hybridMultilevel"/>
    <w:tmpl w:val="C492AA20"/>
    <w:styleLink w:val="15"/>
    <w:lvl w:ilvl="0" w:tplc="882C63D4">
      <w:start w:val="1"/>
      <w:numFmt w:val="bullet"/>
      <w:lvlText w:val=""/>
      <w:lvlJc w:val="left"/>
      <w:pPr>
        <w:ind w:left="1288" w:hanging="360"/>
      </w:pPr>
      <w:rPr>
        <w:rFonts w:ascii="Symbol" w:hAnsi="Symbol" w:hint="default"/>
      </w:rPr>
    </w:lvl>
    <w:lvl w:ilvl="1" w:tplc="110C7972" w:tentative="1">
      <w:start w:val="1"/>
      <w:numFmt w:val="bullet"/>
      <w:lvlText w:val="o"/>
      <w:lvlJc w:val="left"/>
      <w:pPr>
        <w:ind w:left="2008" w:hanging="360"/>
      </w:pPr>
      <w:rPr>
        <w:rFonts w:ascii="Courier New" w:hAnsi="Courier New" w:cs="Courier New" w:hint="default"/>
      </w:rPr>
    </w:lvl>
    <w:lvl w:ilvl="2" w:tplc="95846DB0" w:tentative="1">
      <w:start w:val="1"/>
      <w:numFmt w:val="bullet"/>
      <w:lvlText w:val=""/>
      <w:lvlJc w:val="left"/>
      <w:pPr>
        <w:ind w:left="2728" w:hanging="360"/>
      </w:pPr>
      <w:rPr>
        <w:rFonts w:ascii="Wingdings" w:hAnsi="Wingdings" w:hint="default"/>
      </w:rPr>
    </w:lvl>
    <w:lvl w:ilvl="3" w:tplc="867CB2E6" w:tentative="1">
      <w:start w:val="1"/>
      <w:numFmt w:val="bullet"/>
      <w:lvlText w:val=""/>
      <w:lvlJc w:val="left"/>
      <w:pPr>
        <w:ind w:left="3448" w:hanging="360"/>
      </w:pPr>
      <w:rPr>
        <w:rFonts w:ascii="Symbol" w:hAnsi="Symbol" w:hint="default"/>
      </w:rPr>
    </w:lvl>
    <w:lvl w:ilvl="4" w:tplc="ADD09060" w:tentative="1">
      <w:start w:val="1"/>
      <w:numFmt w:val="bullet"/>
      <w:lvlText w:val="o"/>
      <w:lvlJc w:val="left"/>
      <w:pPr>
        <w:ind w:left="4168" w:hanging="360"/>
      </w:pPr>
      <w:rPr>
        <w:rFonts w:ascii="Courier New" w:hAnsi="Courier New" w:cs="Courier New" w:hint="default"/>
      </w:rPr>
    </w:lvl>
    <w:lvl w:ilvl="5" w:tplc="384059E4" w:tentative="1">
      <w:start w:val="1"/>
      <w:numFmt w:val="bullet"/>
      <w:lvlText w:val=""/>
      <w:lvlJc w:val="left"/>
      <w:pPr>
        <w:ind w:left="4888" w:hanging="360"/>
      </w:pPr>
      <w:rPr>
        <w:rFonts w:ascii="Wingdings" w:hAnsi="Wingdings" w:hint="default"/>
      </w:rPr>
    </w:lvl>
    <w:lvl w:ilvl="6" w:tplc="0CBAB23E" w:tentative="1">
      <w:start w:val="1"/>
      <w:numFmt w:val="bullet"/>
      <w:lvlText w:val=""/>
      <w:lvlJc w:val="left"/>
      <w:pPr>
        <w:ind w:left="5608" w:hanging="360"/>
      </w:pPr>
      <w:rPr>
        <w:rFonts w:ascii="Symbol" w:hAnsi="Symbol" w:hint="default"/>
      </w:rPr>
    </w:lvl>
    <w:lvl w:ilvl="7" w:tplc="9BF45F8E" w:tentative="1">
      <w:start w:val="1"/>
      <w:numFmt w:val="bullet"/>
      <w:lvlText w:val="o"/>
      <w:lvlJc w:val="left"/>
      <w:pPr>
        <w:ind w:left="6328" w:hanging="360"/>
      </w:pPr>
      <w:rPr>
        <w:rFonts w:ascii="Courier New" w:hAnsi="Courier New" w:cs="Courier New" w:hint="default"/>
      </w:rPr>
    </w:lvl>
    <w:lvl w:ilvl="8" w:tplc="2A10029C" w:tentative="1">
      <w:start w:val="1"/>
      <w:numFmt w:val="bullet"/>
      <w:lvlText w:val=""/>
      <w:lvlJc w:val="left"/>
      <w:pPr>
        <w:ind w:left="7048" w:hanging="360"/>
      </w:pPr>
      <w:rPr>
        <w:rFonts w:ascii="Wingdings" w:hAnsi="Wingdings" w:hint="default"/>
      </w:rPr>
    </w:lvl>
  </w:abstractNum>
  <w:abstractNum w:abstractNumId="42" w15:restartNumberingAfterBreak="0">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3" w15:restartNumberingAfterBreak="0">
    <w:nsid w:val="2A401B9A"/>
    <w:multiLevelType w:val="hybridMultilevel"/>
    <w:tmpl w:val="03481E0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15:restartNumberingAfterBreak="0">
    <w:nsid w:val="2C736D68"/>
    <w:multiLevelType w:val="hybridMultilevel"/>
    <w:tmpl w:val="AB4E822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2D8E60AD"/>
    <w:multiLevelType w:val="hybridMultilevel"/>
    <w:tmpl w:val="B9A6891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2DBA0715"/>
    <w:multiLevelType w:val="hybridMultilevel"/>
    <w:tmpl w:val="E9063A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2E006C13"/>
    <w:multiLevelType w:val="multilevel"/>
    <w:tmpl w:val="B2FAA81E"/>
    <w:lvl w:ilvl="0">
      <w:start w:val="3"/>
      <w:numFmt w:val="decimal"/>
      <w:lvlText w:val="%1"/>
      <w:lvlJc w:val="left"/>
      <w:pPr>
        <w:ind w:left="360" w:hanging="360"/>
      </w:pPr>
      <w:rPr>
        <w:rFonts w:hint="default"/>
      </w:rPr>
    </w:lvl>
    <w:lvl w:ilvl="1">
      <w:start w:val="1"/>
      <w:numFmt w:val="decimal"/>
      <w:lvlText w:val="%1.%2"/>
      <w:lvlJc w:val="left"/>
      <w:pPr>
        <w:ind w:left="2498" w:hanging="360"/>
      </w:pPr>
      <w:rPr>
        <w:rFonts w:hint="default"/>
      </w:rPr>
    </w:lvl>
    <w:lvl w:ilvl="2">
      <w:start w:val="1"/>
      <w:numFmt w:val="decimal"/>
      <w:lvlText w:val="%1.%2.%3"/>
      <w:lvlJc w:val="left"/>
      <w:pPr>
        <w:ind w:left="4996" w:hanging="720"/>
      </w:pPr>
      <w:rPr>
        <w:rFonts w:hint="default"/>
      </w:rPr>
    </w:lvl>
    <w:lvl w:ilvl="3">
      <w:start w:val="1"/>
      <w:numFmt w:val="decimal"/>
      <w:lvlText w:val="%1.%2.%3.%4"/>
      <w:lvlJc w:val="left"/>
      <w:pPr>
        <w:ind w:left="7494" w:hanging="1080"/>
      </w:pPr>
      <w:rPr>
        <w:rFonts w:hint="default"/>
      </w:rPr>
    </w:lvl>
    <w:lvl w:ilvl="4">
      <w:start w:val="1"/>
      <w:numFmt w:val="decimal"/>
      <w:lvlText w:val="%1.%2.%3.%4.%5"/>
      <w:lvlJc w:val="left"/>
      <w:pPr>
        <w:ind w:left="9632" w:hanging="1080"/>
      </w:pPr>
      <w:rPr>
        <w:rFonts w:hint="default"/>
      </w:rPr>
    </w:lvl>
    <w:lvl w:ilvl="5">
      <w:start w:val="1"/>
      <w:numFmt w:val="decimal"/>
      <w:lvlText w:val="%1.%2.%3.%4.%5.%6"/>
      <w:lvlJc w:val="left"/>
      <w:pPr>
        <w:ind w:left="12130" w:hanging="1440"/>
      </w:pPr>
      <w:rPr>
        <w:rFonts w:hint="default"/>
      </w:rPr>
    </w:lvl>
    <w:lvl w:ilvl="6">
      <w:start w:val="1"/>
      <w:numFmt w:val="decimal"/>
      <w:lvlText w:val="%1.%2.%3.%4.%5.%6.%7"/>
      <w:lvlJc w:val="left"/>
      <w:pPr>
        <w:ind w:left="14268" w:hanging="1440"/>
      </w:pPr>
      <w:rPr>
        <w:rFonts w:hint="default"/>
      </w:rPr>
    </w:lvl>
    <w:lvl w:ilvl="7">
      <w:start w:val="1"/>
      <w:numFmt w:val="decimal"/>
      <w:lvlText w:val="%1.%2.%3.%4.%5.%6.%7.%8"/>
      <w:lvlJc w:val="left"/>
      <w:pPr>
        <w:ind w:left="16766" w:hanging="1800"/>
      </w:pPr>
      <w:rPr>
        <w:rFonts w:hint="default"/>
      </w:rPr>
    </w:lvl>
    <w:lvl w:ilvl="8">
      <w:start w:val="1"/>
      <w:numFmt w:val="decimal"/>
      <w:lvlText w:val="%1.%2.%3.%4.%5.%6.%7.%8.%9"/>
      <w:lvlJc w:val="left"/>
      <w:pPr>
        <w:ind w:left="19264" w:hanging="2160"/>
      </w:pPr>
      <w:rPr>
        <w:rFonts w:hint="default"/>
      </w:rPr>
    </w:lvl>
  </w:abstractNum>
  <w:abstractNum w:abstractNumId="48" w15:restartNumberingAfterBreak="0">
    <w:nsid w:val="2E053F5E"/>
    <w:multiLevelType w:val="hybridMultilevel"/>
    <w:tmpl w:val="94E228B0"/>
    <w:lvl w:ilvl="0" w:tplc="61A68DF2">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2894225C">
      <w:numFmt w:val="bullet"/>
      <w:lvlText w:val="•"/>
      <w:lvlJc w:val="left"/>
      <w:pPr>
        <w:ind w:left="2268" w:hanging="360"/>
      </w:pPr>
      <w:rPr>
        <w:rFonts w:hint="default"/>
        <w:lang w:val="ru-RU" w:eastAsia="en-US" w:bidi="ar-SA"/>
      </w:rPr>
    </w:lvl>
    <w:lvl w:ilvl="2" w:tplc="751AC6BE">
      <w:numFmt w:val="bullet"/>
      <w:lvlText w:val="•"/>
      <w:lvlJc w:val="left"/>
      <w:pPr>
        <w:ind w:left="3117" w:hanging="360"/>
      </w:pPr>
      <w:rPr>
        <w:rFonts w:hint="default"/>
        <w:lang w:val="ru-RU" w:eastAsia="en-US" w:bidi="ar-SA"/>
      </w:rPr>
    </w:lvl>
    <w:lvl w:ilvl="3" w:tplc="088ADD2A">
      <w:numFmt w:val="bullet"/>
      <w:lvlText w:val="•"/>
      <w:lvlJc w:val="left"/>
      <w:pPr>
        <w:ind w:left="3965" w:hanging="360"/>
      </w:pPr>
      <w:rPr>
        <w:rFonts w:hint="default"/>
        <w:lang w:val="ru-RU" w:eastAsia="en-US" w:bidi="ar-SA"/>
      </w:rPr>
    </w:lvl>
    <w:lvl w:ilvl="4" w:tplc="5252A5C0">
      <w:numFmt w:val="bullet"/>
      <w:lvlText w:val="•"/>
      <w:lvlJc w:val="left"/>
      <w:pPr>
        <w:ind w:left="4814" w:hanging="360"/>
      </w:pPr>
      <w:rPr>
        <w:rFonts w:hint="default"/>
        <w:lang w:val="ru-RU" w:eastAsia="en-US" w:bidi="ar-SA"/>
      </w:rPr>
    </w:lvl>
    <w:lvl w:ilvl="5" w:tplc="3D6A91F8">
      <w:numFmt w:val="bullet"/>
      <w:lvlText w:val="•"/>
      <w:lvlJc w:val="left"/>
      <w:pPr>
        <w:ind w:left="5663" w:hanging="360"/>
      </w:pPr>
      <w:rPr>
        <w:rFonts w:hint="default"/>
        <w:lang w:val="ru-RU" w:eastAsia="en-US" w:bidi="ar-SA"/>
      </w:rPr>
    </w:lvl>
    <w:lvl w:ilvl="6" w:tplc="7DB03826">
      <w:numFmt w:val="bullet"/>
      <w:lvlText w:val="•"/>
      <w:lvlJc w:val="left"/>
      <w:pPr>
        <w:ind w:left="6511" w:hanging="360"/>
      </w:pPr>
      <w:rPr>
        <w:rFonts w:hint="default"/>
        <w:lang w:val="ru-RU" w:eastAsia="en-US" w:bidi="ar-SA"/>
      </w:rPr>
    </w:lvl>
    <w:lvl w:ilvl="7" w:tplc="6DACC05A">
      <w:numFmt w:val="bullet"/>
      <w:lvlText w:val="•"/>
      <w:lvlJc w:val="left"/>
      <w:pPr>
        <w:ind w:left="7360" w:hanging="360"/>
      </w:pPr>
      <w:rPr>
        <w:rFonts w:hint="default"/>
        <w:lang w:val="ru-RU" w:eastAsia="en-US" w:bidi="ar-SA"/>
      </w:rPr>
    </w:lvl>
    <w:lvl w:ilvl="8" w:tplc="DDD285D6">
      <w:numFmt w:val="bullet"/>
      <w:lvlText w:val="•"/>
      <w:lvlJc w:val="left"/>
      <w:pPr>
        <w:ind w:left="8209" w:hanging="360"/>
      </w:pPr>
      <w:rPr>
        <w:rFonts w:hint="default"/>
        <w:lang w:val="ru-RU" w:eastAsia="en-US" w:bidi="ar-SA"/>
      </w:rPr>
    </w:lvl>
  </w:abstractNum>
  <w:abstractNum w:abstractNumId="49" w15:restartNumberingAfterBreak="0">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8A0543"/>
    <w:multiLevelType w:val="hybridMultilevel"/>
    <w:tmpl w:val="FFFFFFFF"/>
    <w:lvl w:ilvl="0" w:tplc="0419000F">
      <w:start w:val="1"/>
      <w:numFmt w:val="decimal"/>
      <w:lvlText w:val="%1."/>
      <w:lvlJc w:val="left"/>
      <w:pPr>
        <w:ind w:left="1353" w:hanging="360"/>
      </w:pPr>
      <w:rPr>
        <w:rFonts w:cs="Times New Roman"/>
      </w:rPr>
    </w:lvl>
    <w:lvl w:ilvl="1" w:tplc="04190019" w:tentative="1">
      <w:start w:val="1"/>
      <w:numFmt w:val="lowerLetter"/>
      <w:lvlText w:val="%2."/>
      <w:lvlJc w:val="left"/>
      <w:pPr>
        <w:ind w:left="2073" w:hanging="360"/>
      </w:pPr>
      <w:rPr>
        <w:rFonts w:cs="Times New Roman"/>
      </w:rPr>
    </w:lvl>
    <w:lvl w:ilvl="2" w:tplc="0419001B" w:tentative="1">
      <w:start w:val="1"/>
      <w:numFmt w:val="lowerRoman"/>
      <w:lvlText w:val="%3."/>
      <w:lvlJc w:val="right"/>
      <w:pPr>
        <w:ind w:left="2793" w:hanging="180"/>
      </w:pPr>
      <w:rPr>
        <w:rFonts w:cs="Times New Roman"/>
      </w:rPr>
    </w:lvl>
    <w:lvl w:ilvl="3" w:tplc="0419000F" w:tentative="1">
      <w:start w:val="1"/>
      <w:numFmt w:val="decimal"/>
      <w:lvlText w:val="%4."/>
      <w:lvlJc w:val="left"/>
      <w:pPr>
        <w:ind w:left="3513" w:hanging="360"/>
      </w:pPr>
      <w:rPr>
        <w:rFonts w:cs="Times New Roman"/>
      </w:rPr>
    </w:lvl>
    <w:lvl w:ilvl="4" w:tplc="04190019" w:tentative="1">
      <w:start w:val="1"/>
      <w:numFmt w:val="lowerLetter"/>
      <w:lvlText w:val="%5."/>
      <w:lvlJc w:val="left"/>
      <w:pPr>
        <w:ind w:left="4233" w:hanging="360"/>
      </w:pPr>
      <w:rPr>
        <w:rFonts w:cs="Times New Roman"/>
      </w:rPr>
    </w:lvl>
    <w:lvl w:ilvl="5" w:tplc="0419001B" w:tentative="1">
      <w:start w:val="1"/>
      <w:numFmt w:val="lowerRoman"/>
      <w:lvlText w:val="%6."/>
      <w:lvlJc w:val="right"/>
      <w:pPr>
        <w:ind w:left="4953" w:hanging="180"/>
      </w:pPr>
      <w:rPr>
        <w:rFonts w:cs="Times New Roman"/>
      </w:rPr>
    </w:lvl>
    <w:lvl w:ilvl="6" w:tplc="0419000F" w:tentative="1">
      <w:start w:val="1"/>
      <w:numFmt w:val="decimal"/>
      <w:lvlText w:val="%7."/>
      <w:lvlJc w:val="left"/>
      <w:pPr>
        <w:ind w:left="5673" w:hanging="360"/>
      </w:pPr>
      <w:rPr>
        <w:rFonts w:cs="Times New Roman"/>
      </w:rPr>
    </w:lvl>
    <w:lvl w:ilvl="7" w:tplc="04190019" w:tentative="1">
      <w:start w:val="1"/>
      <w:numFmt w:val="lowerLetter"/>
      <w:lvlText w:val="%8."/>
      <w:lvlJc w:val="left"/>
      <w:pPr>
        <w:ind w:left="6393" w:hanging="360"/>
      </w:pPr>
      <w:rPr>
        <w:rFonts w:cs="Times New Roman"/>
      </w:rPr>
    </w:lvl>
    <w:lvl w:ilvl="8" w:tplc="0419001B" w:tentative="1">
      <w:start w:val="1"/>
      <w:numFmt w:val="lowerRoman"/>
      <w:lvlText w:val="%9."/>
      <w:lvlJc w:val="right"/>
      <w:pPr>
        <w:ind w:left="7113" w:hanging="180"/>
      </w:pPr>
      <w:rPr>
        <w:rFonts w:cs="Times New Roman"/>
      </w:rPr>
    </w:lvl>
  </w:abstractNum>
  <w:abstractNum w:abstractNumId="51" w15:restartNumberingAfterBreak="0">
    <w:nsid w:val="31512FB1"/>
    <w:multiLevelType w:val="hybridMultilevel"/>
    <w:tmpl w:val="9F425498"/>
    <w:lvl w:ilvl="0" w:tplc="E4F66B6A">
      <w:start w:val="1"/>
      <w:numFmt w:val="decimal"/>
      <w:lvlText w:val="%1."/>
      <w:lvlJc w:val="left"/>
      <w:pPr>
        <w:ind w:left="1045" w:hanging="360"/>
      </w:pPr>
      <w:rPr>
        <w:rFonts w:ascii="Arial" w:eastAsia="Arial" w:hAnsi="Arial" w:cs="Arial" w:hint="default"/>
        <w:b w:val="0"/>
        <w:bCs w:val="0"/>
        <w:i w:val="0"/>
        <w:iCs w:val="0"/>
        <w:spacing w:val="-1"/>
        <w:w w:val="100"/>
        <w:sz w:val="22"/>
        <w:szCs w:val="22"/>
        <w:lang w:val="ru-RU" w:eastAsia="en-US" w:bidi="ar-SA"/>
      </w:rPr>
    </w:lvl>
    <w:lvl w:ilvl="1" w:tplc="4830CFFE">
      <w:numFmt w:val="bullet"/>
      <w:lvlText w:val="•"/>
      <w:lvlJc w:val="left"/>
      <w:pPr>
        <w:ind w:left="1922" w:hanging="360"/>
      </w:pPr>
      <w:rPr>
        <w:rFonts w:hint="default"/>
        <w:lang w:val="ru-RU" w:eastAsia="en-US" w:bidi="ar-SA"/>
      </w:rPr>
    </w:lvl>
    <w:lvl w:ilvl="2" w:tplc="FF68CFA4">
      <w:numFmt w:val="bullet"/>
      <w:lvlText w:val="•"/>
      <w:lvlJc w:val="left"/>
      <w:pPr>
        <w:ind w:left="2805" w:hanging="360"/>
      </w:pPr>
      <w:rPr>
        <w:rFonts w:hint="default"/>
        <w:lang w:val="ru-RU" w:eastAsia="en-US" w:bidi="ar-SA"/>
      </w:rPr>
    </w:lvl>
    <w:lvl w:ilvl="3" w:tplc="708E9B52">
      <w:numFmt w:val="bullet"/>
      <w:lvlText w:val="•"/>
      <w:lvlJc w:val="left"/>
      <w:pPr>
        <w:ind w:left="3687" w:hanging="360"/>
      </w:pPr>
      <w:rPr>
        <w:rFonts w:hint="default"/>
        <w:lang w:val="ru-RU" w:eastAsia="en-US" w:bidi="ar-SA"/>
      </w:rPr>
    </w:lvl>
    <w:lvl w:ilvl="4" w:tplc="29BA11DA">
      <w:numFmt w:val="bullet"/>
      <w:lvlText w:val="•"/>
      <w:lvlJc w:val="left"/>
      <w:pPr>
        <w:ind w:left="4570" w:hanging="360"/>
      </w:pPr>
      <w:rPr>
        <w:rFonts w:hint="default"/>
        <w:lang w:val="ru-RU" w:eastAsia="en-US" w:bidi="ar-SA"/>
      </w:rPr>
    </w:lvl>
    <w:lvl w:ilvl="5" w:tplc="4386DC42">
      <w:numFmt w:val="bullet"/>
      <w:lvlText w:val="•"/>
      <w:lvlJc w:val="left"/>
      <w:pPr>
        <w:ind w:left="5453" w:hanging="360"/>
      </w:pPr>
      <w:rPr>
        <w:rFonts w:hint="default"/>
        <w:lang w:val="ru-RU" w:eastAsia="en-US" w:bidi="ar-SA"/>
      </w:rPr>
    </w:lvl>
    <w:lvl w:ilvl="6" w:tplc="8026AE3C">
      <w:numFmt w:val="bullet"/>
      <w:lvlText w:val="•"/>
      <w:lvlJc w:val="left"/>
      <w:pPr>
        <w:ind w:left="6335" w:hanging="360"/>
      </w:pPr>
      <w:rPr>
        <w:rFonts w:hint="default"/>
        <w:lang w:val="ru-RU" w:eastAsia="en-US" w:bidi="ar-SA"/>
      </w:rPr>
    </w:lvl>
    <w:lvl w:ilvl="7" w:tplc="E4F64258">
      <w:numFmt w:val="bullet"/>
      <w:lvlText w:val="•"/>
      <w:lvlJc w:val="left"/>
      <w:pPr>
        <w:ind w:left="7218" w:hanging="360"/>
      </w:pPr>
      <w:rPr>
        <w:rFonts w:hint="default"/>
        <w:lang w:val="ru-RU" w:eastAsia="en-US" w:bidi="ar-SA"/>
      </w:rPr>
    </w:lvl>
    <w:lvl w:ilvl="8" w:tplc="B1CA3B58">
      <w:numFmt w:val="bullet"/>
      <w:lvlText w:val="•"/>
      <w:lvlJc w:val="left"/>
      <w:pPr>
        <w:ind w:left="8101" w:hanging="360"/>
      </w:pPr>
      <w:rPr>
        <w:rFonts w:hint="default"/>
        <w:lang w:val="ru-RU" w:eastAsia="en-US" w:bidi="ar-SA"/>
      </w:rPr>
    </w:lvl>
  </w:abstractNum>
  <w:abstractNum w:abstractNumId="52" w15:restartNumberingAfterBreak="0">
    <w:nsid w:val="31AD7D67"/>
    <w:multiLevelType w:val="hybridMultilevel"/>
    <w:tmpl w:val="511C0452"/>
    <w:lvl w:ilvl="0" w:tplc="0419000F">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15:restartNumberingAfterBreak="0">
    <w:nsid w:val="327A22B9"/>
    <w:multiLevelType w:val="hybridMultilevel"/>
    <w:tmpl w:val="8C088866"/>
    <w:lvl w:ilvl="0" w:tplc="4E34B5AA">
      <w:numFmt w:val="bullet"/>
      <w:lvlText w:val=""/>
      <w:lvlJc w:val="left"/>
      <w:pPr>
        <w:ind w:left="1405" w:hanging="360"/>
      </w:pPr>
      <w:rPr>
        <w:rFonts w:ascii="Symbol" w:eastAsia="Symbol" w:hAnsi="Symbol" w:cs="Symbol" w:hint="default"/>
        <w:b w:val="0"/>
        <w:bCs w:val="0"/>
        <w:i w:val="0"/>
        <w:iCs w:val="0"/>
        <w:spacing w:val="0"/>
        <w:w w:val="100"/>
        <w:sz w:val="22"/>
        <w:szCs w:val="22"/>
        <w:lang w:val="ru-RU" w:eastAsia="en-US" w:bidi="ar-SA"/>
      </w:rPr>
    </w:lvl>
    <w:lvl w:ilvl="1" w:tplc="C59ED214">
      <w:numFmt w:val="bullet"/>
      <w:lvlText w:val="•"/>
      <w:lvlJc w:val="left"/>
      <w:pPr>
        <w:ind w:left="2246" w:hanging="360"/>
      </w:pPr>
      <w:rPr>
        <w:rFonts w:hint="default"/>
        <w:lang w:val="ru-RU" w:eastAsia="en-US" w:bidi="ar-SA"/>
      </w:rPr>
    </w:lvl>
    <w:lvl w:ilvl="2" w:tplc="ED6A816A">
      <w:numFmt w:val="bullet"/>
      <w:lvlText w:val="•"/>
      <w:lvlJc w:val="left"/>
      <w:pPr>
        <w:ind w:left="3093" w:hanging="360"/>
      </w:pPr>
      <w:rPr>
        <w:rFonts w:hint="default"/>
        <w:lang w:val="ru-RU" w:eastAsia="en-US" w:bidi="ar-SA"/>
      </w:rPr>
    </w:lvl>
    <w:lvl w:ilvl="3" w:tplc="64A8ECB0">
      <w:numFmt w:val="bullet"/>
      <w:lvlText w:val="•"/>
      <w:lvlJc w:val="left"/>
      <w:pPr>
        <w:ind w:left="3939" w:hanging="360"/>
      </w:pPr>
      <w:rPr>
        <w:rFonts w:hint="default"/>
        <w:lang w:val="ru-RU" w:eastAsia="en-US" w:bidi="ar-SA"/>
      </w:rPr>
    </w:lvl>
    <w:lvl w:ilvl="4" w:tplc="CD98D704">
      <w:numFmt w:val="bullet"/>
      <w:lvlText w:val="•"/>
      <w:lvlJc w:val="left"/>
      <w:pPr>
        <w:ind w:left="4786" w:hanging="360"/>
      </w:pPr>
      <w:rPr>
        <w:rFonts w:hint="default"/>
        <w:lang w:val="ru-RU" w:eastAsia="en-US" w:bidi="ar-SA"/>
      </w:rPr>
    </w:lvl>
    <w:lvl w:ilvl="5" w:tplc="3CCA8A24">
      <w:numFmt w:val="bullet"/>
      <w:lvlText w:val="•"/>
      <w:lvlJc w:val="left"/>
      <w:pPr>
        <w:ind w:left="5633" w:hanging="360"/>
      </w:pPr>
      <w:rPr>
        <w:rFonts w:hint="default"/>
        <w:lang w:val="ru-RU" w:eastAsia="en-US" w:bidi="ar-SA"/>
      </w:rPr>
    </w:lvl>
    <w:lvl w:ilvl="6" w:tplc="EFEE3C0C">
      <w:numFmt w:val="bullet"/>
      <w:lvlText w:val="•"/>
      <w:lvlJc w:val="left"/>
      <w:pPr>
        <w:ind w:left="6479" w:hanging="360"/>
      </w:pPr>
      <w:rPr>
        <w:rFonts w:hint="default"/>
        <w:lang w:val="ru-RU" w:eastAsia="en-US" w:bidi="ar-SA"/>
      </w:rPr>
    </w:lvl>
    <w:lvl w:ilvl="7" w:tplc="FCA28A50">
      <w:numFmt w:val="bullet"/>
      <w:lvlText w:val="•"/>
      <w:lvlJc w:val="left"/>
      <w:pPr>
        <w:ind w:left="7326" w:hanging="360"/>
      </w:pPr>
      <w:rPr>
        <w:rFonts w:hint="default"/>
        <w:lang w:val="ru-RU" w:eastAsia="en-US" w:bidi="ar-SA"/>
      </w:rPr>
    </w:lvl>
    <w:lvl w:ilvl="8" w:tplc="941A55CE">
      <w:numFmt w:val="bullet"/>
      <w:lvlText w:val="•"/>
      <w:lvlJc w:val="left"/>
      <w:pPr>
        <w:ind w:left="8173" w:hanging="360"/>
      </w:pPr>
      <w:rPr>
        <w:rFonts w:hint="default"/>
        <w:lang w:val="ru-RU" w:eastAsia="en-US" w:bidi="ar-SA"/>
      </w:rPr>
    </w:lvl>
  </w:abstractNum>
  <w:abstractNum w:abstractNumId="54" w15:restartNumberingAfterBreak="0">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55" w15:restartNumberingAfterBreak="0">
    <w:nsid w:val="345D1796"/>
    <w:multiLevelType w:val="hybridMultilevel"/>
    <w:tmpl w:val="2666A130"/>
    <w:styleLink w:val="131"/>
    <w:lvl w:ilvl="0" w:tplc="DED2BBB0">
      <w:start w:val="1"/>
      <w:numFmt w:val="bullet"/>
      <w:pStyle w:val="2"/>
      <w:lvlText w:val=""/>
      <w:lvlPicBulletId w:val="0"/>
      <w:lvlJc w:val="left"/>
      <w:pPr>
        <w:tabs>
          <w:tab w:val="num" w:pos="1287"/>
        </w:tabs>
        <w:ind w:left="1287" w:hanging="360"/>
      </w:pPr>
      <w:rPr>
        <w:rFonts w:ascii="Symbol" w:hAnsi="Symbol" w:hint="default"/>
        <w:color w:val="auto"/>
        <w:sz w:val="16"/>
      </w:rPr>
    </w:lvl>
    <w:lvl w:ilvl="1" w:tplc="04D6D8DA" w:tentative="1">
      <w:start w:val="1"/>
      <w:numFmt w:val="bullet"/>
      <w:lvlText w:val="o"/>
      <w:lvlJc w:val="left"/>
      <w:pPr>
        <w:tabs>
          <w:tab w:val="num" w:pos="1440"/>
        </w:tabs>
        <w:ind w:left="1440" w:hanging="360"/>
      </w:pPr>
      <w:rPr>
        <w:rFonts w:ascii="Courier New" w:hAnsi="Courier New" w:cs="Courier New" w:hint="default"/>
      </w:rPr>
    </w:lvl>
    <w:lvl w:ilvl="2" w:tplc="C31231C6" w:tentative="1">
      <w:start w:val="1"/>
      <w:numFmt w:val="bullet"/>
      <w:lvlText w:val=""/>
      <w:lvlJc w:val="left"/>
      <w:pPr>
        <w:tabs>
          <w:tab w:val="num" w:pos="2160"/>
        </w:tabs>
        <w:ind w:left="2160" w:hanging="360"/>
      </w:pPr>
      <w:rPr>
        <w:rFonts w:ascii="Wingdings" w:hAnsi="Wingdings" w:hint="default"/>
      </w:rPr>
    </w:lvl>
    <w:lvl w:ilvl="3" w:tplc="F2E4AC68" w:tentative="1">
      <w:start w:val="1"/>
      <w:numFmt w:val="bullet"/>
      <w:lvlText w:val=""/>
      <w:lvlJc w:val="left"/>
      <w:pPr>
        <w:tabs>
          <w:tab w:val="num" w:pos="2880"/>
        </w:tabs>
        <w:ind w:left="2880" w:hanging="360"/>
      </w:pPr>
      <w:rPr>
        <w:rFonts w:ascii="Symbol" w:hAnsi="Symbol" w:hint="default"/>
      </w:rPr>
    </w:lvl>
    <w:lvl w:ilvl="4" w:tplc="AB962606" w:tentative="1">
      <w:start w:val="1"/>
      <w:numFmt w:val="bullet"/>
      <w:lvlText w:val="o"/>
      <w:lvlJc w:val="left"/>
      <w:pPr>
        <w:tabs>
          <w:tab w:val="num" w:pos="3600"/>
        </w:tabs>
        <w:ind w:left="3600" w:hanging="360"/>
      </w:pPr>
      <w:rPr>
        <w:rFonts w:ascii="Courier New" w:hAnsi="Courier New" w:cs="Courier New" w:hint="default"/>
      </w:rPr>
    </w:lvl>
    <w:lvl w:ilvl="5" w:tplc="38403C30" w:tentative="1">
      <w:start w:val="1"/>
      <w:numFmt w:val="bullet"/>
      <w:lvlText w:val=""/>
      <w:lvlJc w:val="left"/>
      <w:pPr>
        <w:tabs>
          <w:tab w:val="num" w:pos="4320"/>
        </w:tabs>
        <w:ind w:left="4320" w:hanging="360"/>
      </w:pPr>
      <w:rPr>
        <w:rFonts w:ascii="Wingdings" w:hAnsi="Wingdings" w:hint="default"/>
      </w:rPr>
    </w:lvl>
    <w:lvl w:ilvl="6" w:tplc="79CCFC58" w:tentative="1">
      <w:start w:val="1"/>
      <w:numFmt w:val="bullet"/>
      <w:lvlText w:val=""/>
      <w:lvlJc w:val="left"/>
      <w:pPr>
        <w:tabs>
          <w:tab w:val="num" w:pos="5040"/>
        </w:tabs>
        <w:ind w:left="5040" w:hanging="360"/>
      </w:pPr>
      <w:rPr>
        <w:rFonts w:ascii="Symbol" w:hAnsi="Symbol" w:hint="default"/>
      </w:rPr>
    </w:lvl>
    <w:lvl w:ilvl="7" w:tplc="57142C3A" w:tentative="1">
      <w:start w:val="1"/>
      <w:numFmt w:val="bullet"/>
      <w:lvlText w:val="o"/>
      <w:lvlJc w:val="left"/>
      <w:pPr>
        <w:tabs>
          <w:tab w:val="num" w:pos="5760"/>
        </w:tabs>
        <w:ind w:left="5760" w:hanging="360"/>
      </w:pPr>
      <w:rPr>
        <w:rFonts w:ascii="Courier New" w:hAnsi="Courier New" w:cs="Courier New" w:hint="default"/>
      </w:rPr>
    </w:lvl>
    <w:lvl w:ilvl="8" w:tplc="2876BD9C"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357E6D96"/>
    <w:multiLevelType w:val="hybridMultilevel"/>
    <w:tmpl w:val="2FDECE6C"/>
    <w:styleLink w:val="115"/>
    <w:lvl w:ilvl="0" w:tplc="DAACA76E">
      <w:start w:val="1"/>
      <w:numFmt w:val="decimal"/>
      <w:lvlText w:val="%1."/>
      <w:lvlJc w:val="left"/>
      <w:pPr>
        <w:ind w:left="1505" w:hanging="360"/>
      </w:pPr>
    </w:lvl>
    <w:lvl w:ilvl="1" w:tplc="97A2AC56" w:tentative="1">
      <w:start w:val="1"/>
      <w:numFmt w:val="lowerLetter"/>
      <w:lvlText w:val="%2."/>
      <w:lvlJc w:val="left"/>
      <w:pPr>
        <w:ind w:left="2225" w:hanging="360"/>
      </w:pPr>
    </w:lvl>
    <w:lvl w:ilvl="2" w:tplc="DC82F66E" w:tentative="1">
      <w:start w:val="1"/>
      <w:numFmt w:val="lowerRoman"/>
      <w:lvlText w:val="%3."/>
      <w:lvlJc w:val="right"/>
      <w:pPr>
        <w:ind w:left="2945" w:hanging="180"/>
      </w:pPr>
    </w:lvl>
    <w:lvl w:ilvl="3" w:tplc="7144B310" w:tentative="1">
      <w:start w:val="1"/>
      <w:numFmt w:val="decimal"/>
      <w:lvlText w:val="%4."/>
      <w:lvlJc w:val="left"/>
      <w:pPr>
        <w:ind w:left="3665" w:hanging="360"/>
      </w:pPr>
    </w:lvl>
    <w:lvl w:ilvl="4" w:tplc="E49AA460" w:tentative="1">
      <w:start w:val="1"/>
      <w:numFmt w:val="lowerLetter"/>
      <w:lvlText w:val="%5."/>
      <w:lvlJc w:val="left"/>
      <w:pPr>
        <w:ind w:left="4385" w:hanging="360"/>
      </w:pPr>
    </w:lvl>
    <w:lvl w:ilvl="5" w:tplc="7D547262" w:tentative="1">
      <w:start w:val="1"/>
      <w:numFmt w:val="lowerRoman"/>
      <w:lvlText w:val="%6."/>
      <w:lvlJc w:val="right"/>
      <w:pPr>
        <w:ind w:left="5105" w:hanging="180"/>
      </w:pPr>
    </w:lvl>
    <w:lvl w:ilvl="6" w:tplc="80581442" w:tentative="1">
      <w:start w:val="1"/>
      <w:numFmt w:val="decimal"/>
      <w:lvlText w:val="%7."/>
      <w:lvlJc w:val="left"/>
      <w:pPr>
        <w:ind w:left="5825" w:hanging="360"/>
      </w:pPr>
    </w:lvl>
    <w:lvl w:ilvl="7" w:tplc="8680720C" w:tentative="1">
      <w:start w:val="1"/>
      <w:numFmt w:val="lowerLetter"/>
      <w:lvlText w:val="%8."/>
      <w:lvlJc w:val="left"/>
      <w:pPr>
        <w:ind w:left="6545" w:hanging="360"/>
      </w:pPr>
    </w:lvl>
    <w:lvl w:ilvl="8" w:tplc="B2BA066E" w:tentative="1">
      <w:start w:val="1"/>
      <w:numFmt w:val="lowerRoman"/>
      <w:lvlText w:val="%9."/>
      <w:lvlJc w:val="right"/>
      <w:pPr>
        <w:ind w:left="7265" w:hanging="180"/>
      </w:pPr>
    </w:lvl>
  </w:abstractNum>
  <w:abstractNum w:abstractNumId="57" w15:restartNumberingAfterBreak="0">
    <w:nsid w:val="36D5576D"/>
    <w:multiLevelType w:val="hybridMultilevel"/>
    <w:tmpl w:val="51C2E7C4"/>
    <w:lvl w:ilvl="0" w:tplc="AF469098">
      <w:start w:val="1"/>
      <w:numFmt w:val="decimal"/>
      <w:pStyle w:val="a4"/>
      <w:lvlText w:val="Приложение %1"/>
      <w:lvlJc w:val="left"/>
      <w:pPr>
        <w:ind w:left="2421" w:hanging="360"/>
      </w:pPr>
      <w:rPr>
        <w:rFonts w:hint="default"/>
      </w:rPr>
    </w:lvl>
    <w:lvl w:ilvl="1" w:tplc="11C4FD64" w:tentative="1">
      <w:start w:val="1"/>
      <w:numFmt w:val="lowerLetter"/>
      <w:lvlText w:val="%2."/>
      <w:lvlJc w:val="left"/>
      <w:pPr>
        <w:ind w:left="1440" w:hanging="360"/>
      </w:pPr>
    </w:lvl>
    <w:lvl w:ilvl="2" w:tplc="9F0C17E4" w:tentative="1">
      <w:start w:val="1"/>
      <w:numFmt w:val="lowerRoman"/>
      <w:lvlText w:val="%3."/>
      <w:lvlJc w:val="right"/>
      <w:pPr>
        <w:ind w:left="2160" w:hanging="180"/>
      </w:pPr>
    </w:lvl>
    <w:lvl w:ilvl="3" w:tplc="C8A4C616" w:tentative="1">
      <w:start w:val="1"/>
      <w:numFmt w:val="decimal"/>
      <w:lvlText w:val="%4."/>
      <w:lvlJc w:val="left"/>
      <w:pPr>
        <w:ind w:left="2880" w:hanging="360"/>
      </w:pPr>
    </w:lvl>
    <w:lvl w:ilvl="4" w:tplc="B4BABFE6" w:tentative="1">
      <w:start w:val="1"/>
      <w:numFmt w:val="lowerLetter"/>
      <w:lvlText w:val="%5."/>
      <w:lvlJc w:val="left"/>
      <w:pPr>
        <w:ind w:left="3600" w:hanging="360"/>
      </w:pPr>
    </w:lvl>
    <w:lvl w:ilvl="5" w:tplc="738E77CA" w:tentative="1">
      <w:start w:val="1"/>
      <w:numFmt w:val="lowerRoman"/>
      <w:lvlText w:val="%6."/>
      <w:lvlJc w:val="right"/>
      <w:pPr>
        <w:ind w:left="4320" w:hanging="180"/>
      </w:pPr>
    </w:lvl>
    <w:lvl w:ilvl="6" w:tplc="0068DC56" w:tentative="1">
      <w:start w:val="1"/>
      <w:numFmt w:val="decimal"/>
      <w:lvlText w:val="%7."/>
      <w:lvlJc w:val="left"/>
      <w:pPr>
        <w:ind w:left="5040" w:hanging="360"/>
      </w:pPr>
    </w:lvl>
    <w:lvl w:ilvl="7" w:tplc="786AF022" w:tentative="1">
      <w:start w:val="1"/>
      <w:numFmt w:val="lowerLetter"/>
      <w:lvlText w:val="%8."/>
      <w:lvlJc w:val="left"/>
      <w:pPr>
        <w:ind w:left="5760" w:hanging="360"/>
      </w:pPr>
    </w:lvl>
    <w:lvl w:ilvl="8" w:tplc="EC261CE8" w:tentative="1">
      <w:start w:val="1"/>
      <w:numFmt w:val="lowerRoman"/>
      <w:lvlText w:val="%9."/>
      <w:lvlJc w:val="right"/>
      <w:pPr>
        <w:ind w:left="6480" w:hanging="180"/>
      </w:pPr>
    </w:lvl>
  </w:abstractNum>
  <w:abstractNum w:abstractNumId="58" w15:restartNumberingAfterBreak="0">
    <w:nsid w:val="36DF4BBD"/>
    <w:multiLevelType w:val="hybridMultilevel"/>
    <w:tmpl w:val="5EDC94F0"/>
    <w:lvl w:ilvl="0" w:tplc="F4F28D94">
      <w:start w:val="1"/>
      <w:numFmt w:val="decimal"/>
      <w:lvlText w:val="%1)"/>
      <w:lvlJc w:val="left"/>
      <w:pPr>
        <w:ind w:left="927" w:hanging="360"/>
      </w:pPr>
      <w:rPr>
        <w:rFonts w:hint="default"/>
      </w:rPr>
    </w:lvl>
    <w:lvl w:ilvl="1" w:tplc="11C4FD64" w:tentative="1">
      <w:start w:val="1"/>
      <w:numFmt w:val="lowerLetter"/>
      <w:lvlText w:val="%2."/>
      <w:lvlJc w:val="left"/>
      <w:pPr>
        <w:ind w:left="1647" w:hanging="360"/>
      </w:pPr>
    </w:lvl>
    <w:lvl w:ilvl="2" w:tplc="9F0C17E4" w:tentative="1">
      <w:start w:val="1"/>
      <w:numFmt w:val="lowerRoman"/>
      <w:lvlText w:val="%3."/>
      <w:lvlJc w:val="right"/>
      <w:pPr>
        <w:ind w:left="2367" w:hanging="180"/>
      </w:pPr>
    </w:lvl>
    <w:lvl w:ilvl="3" w:tplc="C8A4C616" w:tentative="1">
      <w:start w:val="1"/>
      <w:numFmt w:val="decimal"/>
      <w:lvlText w:val="%4."/>
      <w:lvlJc w:val="left"/>
      <w:pPr>
        <w:ind w:left="3087" w:hanging="360"/>
      </w:pPr>
    </w:lvl>
    <w:lvl w:ilvl="4" w:tplc="B4BABFE6" w:tentative="1">
      <w:start w:val="1"/>
      <w:numFmt w:val="lowerLetter"/>
      <w:lvlText w:val="%5."/>
      <w:lvlJc w:val="left"/>
      <w:pPr>
        <w:ind w:left="3807" w:hanging="360"/>
      </w:pPr>
    </w:lvl>
    <w:lvl w:ilvl="5" w:tplc="738E77CA" w:tentative="1">
      <w:start w:val="1"/>
      <w:numFmt w:val="lowerRoman"/>
      <w:lvlText w:val="%6."/>
      <w:lvlJc w:val="right"/>
      <w:pPr>
        <w:ind w:left="4527" w:hanging="180"/>
      </w:pPr>
    </w:lvl>
    <w:lvl w:ilvl="6" w:tplc="0068DC56" w:tentative="1">
      <w:start w:val="1"/>
      <w:numFmt w:val="decimal"/>
      <w:lvlText w:val="%7."/>
      <w:lvlJc w:val="left"/>
      <w:pPr>
        <w:ind w:left="5247" w:hanging="360"/>
      </w:pPr>
    </w:lvl>
    <w:lvl w:ilvl="7" w:tplc="786AF022" w:tentative="1">
      <w:start w:val="1"/>
      <w:numFmt w:val="lowerLetter"/>
      <w:lvlText w:val="%8."/>
      <w:lvlJc w:val="left"/>
      <w:pPr>
        <w:ind w:left="5967" w:hanging="360"/>
      </w:pPr>
    </w:lvl>
    <w:lvl w:ilvl="8" w:tplc="EC261CE8" w:tentative="1">
      <w:start w:val="1"/>
      <w:numFmt w:val="lowerRoman"/>
      <w:lvlText w:val="%9."/>
      <w:lvlJc w:val="right"/>
      <w:pPr>
        <w:ind w:left="6687" w:hanging="180"/>
      </w:pPr>
    </w:lvl>
  </w:abstractNum>
  <w:abstractNum w:abstractNumId="59" w15:restartNumberingAfterBreak="0">
    <w:nsid w:val="39576AEB"/>
    <w:multiLevelType w:val="hybridMultilevel"/>
    <w:tmpl w:val="E8FE0E7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15:restartNumberingAfterBreak="0">
    <w:nsid w:val="397B67B0"/>
    <w:multiLevelType w:val="hybridMultilevel"/>
    <w:tmpl w:val="2F229508"/>
    <w:lvl w:ilvl="0" w:tplc="CCBE3B8C">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F6C8101A">
      <w:numFmt w:val="bullet"/>
      <w:lvlText w:val="•"/>
      <w:lvlJc w:val="left"/>
      <w:pPr>
        <w:ind w:left="2268" w:hanging="360"/>
      </w:pPr>
      <w:rPr>
        <w:rFonts w:hint="default"/>
        <w:lang w:val="ru-RU" w:eastAsia="en-US" w:bidi="ar-SA"/>
      </w:rPr>
    </w:lvl>
    <w:lvl w:ilvl="2" w:tplc="324CE73A">
      <w:numFmt w:val="bullet"/>
      <w:lvlText w:val="•"/>
      <w:lvlJc w:val="left"/>
      <w:pPr>
        <w:ind w:left="3117" w:hanging="360"/>
      </w:pPr>
      <w:rPr>
        <w:rFonts w:hint="default"/>
        <w:lang w:val="ru-RU" w:eastAsia="en-US" w:bidi="ar-SA"/>
      </w:rPr>
    </w:lvl>
    <w:lvl w:ilvl="3" w:tplc="2E40C016">
      <w:numFmt w:val="bullet"/>
      <w:lvlText w:val="•"/>
      <w:lvlJc w:val="left"/>
      <w:pPr>
        <w:ind w:left="3965" w:hanging="360"/>
      </w:pPr>
      <w:rPr>
        <w:rFonts w:hint="default"/>
        <w:lang w:val="ru-RU" w:eastAsia="en-US" w:bidi="ar-SA"/>
      </w:rPr>
    </w:lvl>
    <w:lvl w:ilvl="4" w:tplc="AEB87472">
      <w:numFmt w:val="bullet"/>
      <w:lvlText w:val="•"/>
      <w:lvlJc w:val="left"/>
      <w:pPr>
        <w:ind w:left="4814" w:hanging="360"/>
      </w:pPr>
      <w:rPr>
        <w:rFonts w:hint="default"/>
        <w:lang w:val="ru-RU" w:eastAsia="en-US" w:bidi="ar-SA"/>
      </w:rPr>
    </w:lvl>
    <w:lvl w:ilvl="5" w:tplc="9DFA3084">
      <w:numFmt w:val="bullet"/>
      <w:lvlText w:val="•"/>
      <w:lvlJc w:val="left"/>
      <w:pPr>
        <w:ind w:left="5663" w:hanging="360"/>
      </w:pPr>
      <w:rPr>
        <w:rFonts w:hint="default"/>
        <w:lang w:val="ru-RU" w:eastAsia="en-US" w:bidi="ar-SA"/>
      </w:rPr>
    </w:lvl>
    <w:lvl w:ilvl="6" w:tplc="B9AEE558">
      <w:numFmt w:val="bullet"/>
      <w:lvlText w:val="•"/>
      <w:lvlJc w:val="left"/>
      <w:pPr>
        <w:ind w:left="6511" w:hanging="360"/>
      </w:pPr>
      <w:rPr>
        <w:rFonts w:hint="default"/>
        <w:lang w:val="ru-RU" w:eastAsia="en-US" w:bidi="ar-SA"/>
      </w:rPr>
    </w:lvl>
    <w:lvl w:ilvl="7" w:tplc="E67E37A0">
      <w:numFmt w:val="bullet"/>
      <w:lvlText w:val="•"/>
      <w:lvlJc w:val="left"/>
      <w:pPr>
        <w:ind w:left="7360" w:hanging="360"/>
      </w:pPr>
      <w:rPr>
        <w:rFonts w:hint="default"/>
        <w:lang w:val="ru-RU" w:eastAsia="en-US" w:bidi="ar-SA"/>
      </w:rPr>
    </w:lvl>
    <w:lvl w:ilvl="8" w:tplc="774626D2">
      <w:numFmt w:val="bullet"/>
      <w:lvlText w:val="•"/>
      <w:lvlJc w:val="left"/>
      <w:pPr>
        <w:ind w:left="8209" w:hanging="360"/>
      </w:pPr>
      <w:rPr>
        <w:rFonts w:hint="default"/>
        <w:lang w:val="ru-RU" w:eastAsia="en-US" w:bidi="ar-SA"/>
      </w:rPr>
    </w:lvl>
  </w:abstractNum>
  <w:abstractNum w:abstractNumId="61" w15:restartNumberingAfterBreak="0">
    <w:nsid w:val="397F6ADB"/>
    <w:multiLevelType w:val="hybridMultilevel"/>
    <w:tmpl w:val="8662CC98"/>
    <w:lvl w:ilvl="0" w:tplc="7FD0C61E">
      <w:numFmt w:val="bullet"/>
      <w:pStyle w:val="116"/>
      <w:lvlText w:val=""/>
      <w:lvlJc w:val="left"/>
      <w:pPr>
        <w:ind w:left="1522" w:hanging="360"/>
      </w:pPr>
      <w:rPr>
        <w:rFonts w:ascii="Symbol" w:eastAsia="Times New Roman" w:hAnsi="Symbol" w:hint="default"/>
      </w:rPr>
    </w:lvl>
    <w:lvl w:ilvl="1" w:tplc="04190019">
      <w:start w:val="1"/>
      <w:numFmt w:val="bullet"/>
      <w:lvlText w:val="o"/>
      <w:lvlJc w:val="left"/>
      <w:pPr>
        <w:ind w:left="2242" w:hanging="360"/>
      </w:pPr>
      <w:rPr>
        <w:rFonts w:ascii="Courier New" w:hAnsi="Courier New" w:cs="Courier New" w:hint="default"/>
      </w:rPr>
    </w:lvl>
    <w:lvl w:ilvl="2" w:tplc="0419001B">
      <w:start w:val="1"/>
      <w:numFmt w:val="bullet"/>
      <w:lvlText w:val=""/>
      <w:lvlJc w:val="left"/>
      <w:pPr>
        <w:ind w:left="2962" w:hanging="360"/>
      </w:pPr>
      <w:rPr>
        <w:rFonts w:ascii="Wingdings" w:hAnsi="Wingdings" w:cs="Wingdings" w:hint="default"/>
      </w:rPr>
    </w:lvl>
    <w:lvl w:ilvl="3" w:tplc="0419000F">
      <w:start w:val="1"/>
      <w:numFmt w:val="bullet"/>
      <w:lvlText w:val=""/>
      <w:lvlJc w:val="left"/>
      <w:pPr>
        <w:ind w:left="3682" w:hanging="360"/>
      </w:pPr>
      <w:rPr>
        <w:rFonts w:ascii="Symbol" w:hAnsi="Symbol" w:cs="Symbol" w:hint="default"/>
      </w:rPr>
    </w:lvl>
    <w:lvl w:ilvl="4" w:tplc="04190019">
      <w:start w:val="1"/>
      <w:numFmt w:val="bullet"/>
      <w:lvlText w:val="o"/>
      <w:lvlJc w:val="left"/>
      <w:pPr>
        <w:ind w:left="4402" w:hanging="360"/>
      </w:pPr>
      <w:rPr>
        <w:rFonts w:ascii="Courier New" w:hAnsi="Courier New" w:cs="Courier New" w:hint="default"/>
      </w:rPr>
    </w:lvl>
    <w:lvl w:ilvl="5" w:tplc="0419001B">
      <w:start w:val="1"/>
      <w:numFmt w:val="bullet"/>
      <w:lvlText w:val=""/>
      <w:lvlJc w:val="left"/>
      <w:pPr>
        <w:ind w:left="5122" w:hanging="360"/>
      </w:pPr>
      <w:rPr>
        <w:rFonts w:ascii="Wingdings" w:hAnsi="Wingdings" w:cs="Wingdings" w:hint="default"/>
      </w:rPr>
    </w:lvl>
    <w:lvl w:ilvl="6" w:tplc="0419000F">
      <w:start w:val="1"/>
      <w:numFmt w:val="bullet"/>
      <w:lvlText w:val=""/>
      <w:lvlJc w:val="left"/>
      <w:pPr>
        <w:ind w:left="5842" w:hanging="360"/>
      </w:pPr>
      <w:rPr>
        <w:rFonts w:ascii="Symbol" w:hAnsi="Symbol" w:cs="Symbol" w:hint="default"/>
      </w:rPr>
    </w:lvl>
    <w:lvl w:ilvl="7" w:tplc="04190019">
      <w:start w:val="1"/>
      <w:numFmt w:val="bullet"/>
      <w:lvlText w:val="o"/>
      <w:lvlJc w:val="left"/>
      <w:pPr>
        <w:ind w:left="6562" w:hanging="360"/>
      </w:pPr>
      <w:rPr>
        <w:rFonts w:ascii="Courier New" w:hAnsi="Courier New" w:cs="Courier New" w:hint="default"/>
      </w:rPr>
    </w:lvl>
    <w:lvl w:ilvl="8" w:tplc="0419001B">
      <w:start w:val="1"/>
      <w:numFmt w:val="bullet"/>
      <w:lvlText w:val=""/>
      <w:lvlJc w:val="left"/>
      <w:pPr>
        <w:ind w:left="7282" w:hanging="360"/>
      </w:pPr>
      <w:rPr>
        <w:rFonts w:ascii="Wingdings" w:hAnsi="Wingdings" w:cs="Wingdings" w:hint="default"/>
      </w:rPr>
    </w:lvl>
  </w:abstractNum>
  <w:abstractNum w:abstractNumId="62" w15:restartNumberingAfterBreak="0">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3" w15:restartNumberingAfterBreak="0">
    <w:nsid w:val="3A923465"/>
    <w:multiLevelType w:val="hybridMultilevel"/>
    <w:tmpl w:val="836E745A"/>
    <w:lvl w:ilvl="0" w:tplc="63F2A790">
      <w:start w:val="1"/>
      <w:numFmt w:val="decimal"/>
      <w:lvlText w:val="%1. "/>
      <w:lvlJc w:val="left"/>
      <w:pPr>
        <w:ind w:left="1287" w:hanging="360"/>
      </w:pPr>
      <w:rPr>
        <w:rFonts w:hint="default"/>
      </w:rPr>
    </w:lvl>
    <w:lvl w:ilvl="1" w:tplc="E6CA75E2" w:tentative="1">
      <w:start w:val="1"/>
      <w:numFmt w:val="lowerLetter"/>
      <w:lvlText w:val="%2."/>
      <w:lvlJc w:val="left"/>
      <w:pPr>
        <w:ind w:left="2007" w:hanging="360"/>
      </w:pPr>
    </w:lvl>
    <w:lvl w:ilvl="2" w:tplc="01022CC6" w:tentative="1">
      <w:start w:val="1"/>
      <w:numFmt w:val="lowerRoman"/>
      <w:lvlText w:val="%3."/>
      <w:lvlJc w:val="right"/>
      <w:pPr>
        <w:ind w:left="2727" w:hanging="180"/>
      </w:pPr>
    </w:lvl>
    <w:lvl w:ilvl="3" w:tplc="FA9AA39E" w:tentative="1">
      <w:start w:val="1"/>
      <w:numFmt w:val="decimal"/>
      <w:lvlText w:val="%4."/>
      <w:lvlJc w:val="left"/>
      <w:pPr>
        <w:ind w:left="3447" w:hanging="360"/>
      </w:pPr>
    </w:lvl>
    <w:lvl w:ilvl="4" w:tplc="5F04A40E" w:tentative="1">
      <w:start w:val="1"/>
      <w:numFmt w:val="lowerLetter"/>
      <w:lvlText w:val="%5."/>
      <w:lvlJc w:val="left"/>
      <w:pPr>
        <w:ind w:left="4167" w:hanging="360"/>
      </w:pPr>
    </w:lvl>
    <w:lvl w:ilvl="5" w:tplc="46F47A94" w:tentative="1">
      <w:start w:val="1"/>
      <w:numFmt w:val="lowerRoman"/>
      <w:lvlText w:val="%6."/>
      <w:lvlJc w:val="right"/>
      <w:pPr>
        <w:ind w:left="4887" w:hanging="180"/>
      </w:pPr>
    </w:lvl>
    <w:lvl w:ilvl="6" w:tplc="1C066FFE" w:tentative="1">
      <w:start w:val="1"/>
      <w:numFmt w:val="decimal"/>
      <w:lvlText w:val="%7."/>
      <w:lvlJc w:val="left"/>
      <w:pPr>
        <w:ind w:left="5607" w:hanging="360"/>
      </w:pPr>
    </w:lvl>
    <w:lvl w:ilvl="7" w:tplc="C7C429F4" w:tentative="1">
      <w:start w:val="1"/>
      <w:numFmt w:val="lowerLetter"/>
      <w:lvlText w:val="%8."/>
      <w:lvlJc w:val="left"/>
      <w:pPr>
        <w:ind w:left="6327" w:hanging="360"/>
      </w:pPr>
    </w:lvl>
    <w:lvl w:ilvl="8" w:tplc="E4F42074" w:tentative="1">
      <w:start w:val="1"/>
      <w:numFmt w:val="lowerRoman"/>
      <w:lvlText w:val="%9."/>
      <w:lvlJc w:val="right"/>
      <w:pPr>
        <w:ind w:left="7047" w:hanging="180"/>
      </w:pPr>
    </w:lvl>
  </w:abstractNum>
  <w:abstractNum w:abstractNumId="64" w15:restartNumberingAfterBreak="0">
    <w:nsid w:val="3D0B7FE9"/>
    <w:multiLevelType w:val="hybridMultilevel"/>
    <w:tmpl w:val="089A3F60"/>
    <w:lvl w:ilvl="0" w:tplc="9CC6C6CC">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26F4BAB0" w:tentative="1">
      <w:start w:val="1"/>
      <w:numFmt w:val="lowerLetter"/>
      <w:lvlText w:val="%2."/>
      <w:lvlJc w:val="left"/>
      <w:pPr>
        <w:ind w:left="2160" w:hanging="360"/>
      </w:pPr>
    </w:lvl>
    <w:lvl w:ilvl="2" w:tplc="784443C2" w:tentative="1">
      <w:start w:val="1"/>
      <w:numFmt w:val="lowerRoman"/>
      <w:lvlText w:val="%3."/>
      <w:lvlJc w:val="right"/>
      <w:pPr>
        <w:ind w:left="2880" w:hanging="180"/>
      </w:pPr>
    </w:lvl>
    <w:lvl w:ilvl="3" w:tplc="D4905772" w:tentative="1">
      <w:start w:val="1"/>
      <w:numFmt w:val="decimal"/>
      <w:lvlText w:val="%4."/>
      <w:lvlJc w:val="left"/>
      <w:pPr>
        <w:ind w:left="3600" w:hanging="360"/>
      </w:pPr>
    </w:lvl>
    <w:lvl w:ilvl="4" w:tplc="096CD9E0" w:tentative="1">
      <w:start w:val="1"/>
      <w:numFmt w:val="lowerLetter"/>
      <w:lvlText w:val="%5."/>
      <w:lvlJc w:val="left"/>
      <w:pPr>
        <w:ind w:left="4320" w:hanging="360"/>
      </w:pPr>
    </w:lvl>
    <w:lvl w:ilvl="5" w:tplc="F65496CA" w:tentative="1">
      <w:start w:val="1"/>
      <w:numFmt w:val="lowerRoman"/>
      <w:lvlText w:val="%6."/>
      <w:lvlJc w:val="right"/>
      <w:pPr>
        <w:ind w:left="5040" w:hanging="180"/>
      </w:pPr>
    </w:lvl>
    <w:lvl w:ilvl="6" w:tplc="2A0A15A2" w:tentative="1">
      <w:start w:val="1"/>
      <w:numFmt w:val="decimal"/>
      <w:lvlText w:val="%7."/>
      <w:lvlJc w:val="left"/>
      <w:pPr>
        <w:ind w:left="5760" w:hanging="360"/>
      </w:pPr>
    </w:lvl>
    <w:lvl w:ilvl="7" w:tplc="3B0EF3D0" w:tentative="1">
      <w:start w:val="1"/>
      <w:numFmt w:val="lowerLetter"/>
      <w:lvlText w:val="%8."/>
      <w:lvlJc w:val="left"/>
      <w:pPr>
        <w:ind w:left="6480" w:hanging="360"/>
      </w:pPr>
    </w:lvl>
    <w:lvl w:ilvl="8" w:tplc="0E3A47AE" w:tentative="1">
      <w:start w:val="1"/>
      <w:numFmt w:val="lowerRoman"/>
      <w:lvlText w:val="%9."/>
      <w:lvlJc w:val="right"/>
      <w:pPr>
        <w:ind w:left="7200" w:hanging="180"/>
      </w:pPr>
    </w:lvl>
  </w:abstractNum>
  <w:abstractNum w:abstractNumId="65" w15:restartNumberingAfterBreak="0">
    <w:nsid w:val="3E9D4F5E"/>
    <w:multiLevelType w:val="multilevel"/>
    <w:tmpl w:val="3934134E"/>
    <w:lvl w:ilvl="0">
      <w:start w:val="1"/>
      <w:numFmt w:val="decimal"/>
      <w:lvlText w:val="%1."/>
      <w:lvlJc w:val="left"/>
      <w:pPr>
        <w:ind w:left="1414" w:hanging="293"/>
        <w:jc w:val="right"/>
      </w:pPr>
      <w:rPr>
        <w:rFonts w:hint="default"/>
        <w:spacing w:val="0"/>
        <w:w w:val="99"/>
        <w:lang w:val="ru-RU" w:eastAsia="en-US" w:bidi="ar-SA"/>
      </w:rPr>
    </w:lvl>
    <w:lvl w:ilvl="1">
      <w:start w:val="1"/>
      <w:numFmt w:val="decimal"/>
      <w:lvlText w:val="%1.%2."/>
      <w:lvlJc w:val="left"/>
      <w:pPr>
        <w:ind w:left="562" w:hanging="696"/>
        <w:jc w:val="right"/>
      </w:pPr>
      <w:rPr>
        <w:rFonts w:hint="default"/>
        <w:spacing w:val="0"/>
        <w:w w:val="99"/>
        <w:lang w:val="ru-RU" w:eastAsia="en-US" w:bidi="ar-SA"/>
      </w:rPr>
    </w:lvl>
    <w:lvl w:ilvl="2">
      <w:numFmt w:val="bullet"/>
      <w:lvlText w:val="•"/>
      <w:lvlJc w:val="left"/>
      <w:pPr>
        <w:ind w:left="1700" w:hanging="696"/>
      </w:pPr>
      <w:rPr>
        <w:rFonts w:hint="default"/>
        <w:lang w:val="ru-RU" w:eastAsia="en-US" w:bidi="ar-SA"/>
      </w:rPr>
    </w:lvl>
    <w:lvl w:ilvl="3">
      <w:numFmt w:val="bullet"/>
      <w:lvlText w:val="•"/>
      <w:lvlJc w:val="left"/>
      <w:pPr>
        <w:ind w:left="1840" w:hanging="696"/>
      </w:pPr>
      <w:rPr>
        <w:rFonts w:hint="default"/>
        <w:lang w:val="ru-RU" w:eastAsia="en-US" w:bidi="ar-SA"/>
      </w:rPr>
    </w:lvl>
    <w:lvl w:ilvl="4">
      <w:numFmt w:val="bullet"/>
      <w:lvlText w:val="•"/>
      <w:lvlJc w:val="left"/>
      <w:pPr>
        <w:ind w:left="2000" w:hanging="696"/>
      </w:pPr>
      <w:rPr>
        <w:rFonts w:hint="default"/>
        <w:lang w:val="ru-RU" w:eastAsia="en-US" w:bidi="ar-SA"/>
      </w:rPr>
    </w:lvl>
    <w:lvl w:ilvl="5">
      <w:numFmt w:val="bullet"/>
      <w:lvlText w:val="•"/>
      <w:lvlJc w:val="left"/>
      <w:pPr>
        <w:ind w:left="3341" w:hanging="696"/>
      </w:pPr>
      <w:rPr>
        <w:rFonts w:hint="default"/>
        <w:lang w:val="ru-RU" w:eastAsia="en-US" w:bidi="ar-SA"/>
      </w:rPr>
    </w:lvl>
    <w:lvl w:ilvl="6">
      <w:numFmt w:val="bullet"/>
      <w:lvlText w:val="•"/>
      <w:lvlJc w:val="left"/>
      <w:pPr>
        <w:ind w:left="4682" w:hanging="696"/>
      </w:pPr>
      <w:rPr>
        <w:rFonts w:hint="default"/>
        <w:lang w:val="ru-RU" w:eastAsia="en-US" w:bidi="ar-SA"/>
      </w:rPr>
    </w:lvl>
    <w:lvl w:ilvl="7">
      <w:numFmt w:val="bullet"/>
      <w:lvlText w:val="•"/>
      <w:lvlJc w:val="left"/>
      <w:pPr>
        <w:ind w:left="6023" w:hanging="696"/>
      </w:pPr>
      <w:rPr>
        <w:rFonts w:hint="default"/>
        <w:lang w:val="ru-RU" w:eastAsia="en-US" w:bidi="ar-SA"/>
      </w:rPr>
    </w:lvl>
    <w:lvl w:ilvl="8">
      <w:numFmt w:val="bullet"/>
      <w:lvlText w:val="•"/>
      <w:lvlJc w:val="left"/>
      <w:pPr>
        <w:ind w:left="7364" w:hanging="696"/>
      </w:pPr>
      <w:rPr>
        <w:rFonts w:hint="default"/>
        <w:lang w:val="ru-RU" w:eastAsia="en-US" w:bidi="ar-SA"/>
      </w:rPr>
    </w:lvl>
  </w:abstractNum>
  <w:abstractNum w:abstractNumId="66" w15:restartNumberingAfterBreak="0">
    <w:nsid w:val="3EFC07BF"/>
    <w:multiLevelType w:val="hybridMultilevel"/>
    <w:tmpl w:val="A0208B82"/>
    <w:styleLink w:val="111117"/>
    <w:lvl w:ilvl="0" w:tplc="E9DAD18A">
      <w:start w:val="1"/>
      <w:numFmt w:val="bullet"/>
      <w:lvlText w:val=""/>
      <w:lvlJc w:val="left"/>
      <w:pPr>
        <w:ind w:left="1287" w:hanging="360"/>
      </w:pPr>
      <w:rPr>
        <w:rFonts w:ascii="Symbol" w:hAnsi="Symbol" w:hint="default"/>
      </w:rPr>
    </w:lvl>
    <w:lvl w:ilvl="1" w:tplc="04190019" w:tentative="1">
      <w:start w:val="1"/>
      <w:numFmt w:val="bullet"/>
      <w:lvlText w:val="o"/>
      <w:lvlJc w:val="left"/>
      <w:pPr>
        <w:ind w:left="2007" w:hanging="360"/>
      </w:pPr>
      <w:rPr>
        <w:rFonts w:ascii="Courier New" w:hAnsi="Courier New" w:cs="Courier New" w:hint="default"/>
      </w:rPr>
    </w:lvl>
    <w:lvl w:ilvl="2" w:tplc="0419001B" w:tentative="1">
      <w:start w:val="1"/>
      <w:numFmt w:val="bullet"/>
      <w:lvlText w:val=""/>
      <w:lvlJc w:val="left"/>
      <w:pPr>
        <w:ind w:left="2727" w:hanging="360"/>
      </w:pPr>
      <w:rPr>
        <w:rFonts w:ascii="Wingdings" w:hAnsi="Wingdings" w:hint="default"/>
      </w:rPr>
    </w:lvl>
    <w:lvl w:ilvl="3" w:tplc="0419000F" w:tentative="1">
      <w:start w:val="1"/>
      <w:numFmt w:val="bullet"/>
      <w:lvlText w:val=""/>
      <w:lvlJc w:val="left"/>
      <w:pPr>
        <w:ind w:left="3447" w:hanging="360"/>
      </w:pPr>
      <w:rPr>
        <w:rFonts w:ascii="Symbol" w:hAnsi="Symbol" w:hint="default"/>
      </w:rPr>
    </w:lvl>
    <w:lvl w:ilvl="4" w:tplc="04190019" w:tentative="1">
      <w:start w:val="1"/>
      <w:numFmt w:val="bullet"/>
      <w:lvlText w:val="o"/>
      <w:lvlJc w:val="left"/>
      <w:pPr>
        <w:ind w:left="4167" w:hanging="360"/>
      </w:pPr>
      <w:rPr>
        <w:rFonts w:ascii="Courier New" w:hAnsi="Courier New" w:cs="Courier New" w:hint="default"/>
      </w:rPr>
    </w:lvl>
    <w:lvl w:ilvl="5" w:tplc="0419001B" w:tentative="1">
      <w:start w:val="1"/>
      <w:numFmt w:val="bullet"/>
      <w:lvlText w:val=""/>
      <w:lvlJc w:val="left"/>
      <w:pPr>
        <w:ind w:left="4887" w:hanging="360"/>
      </w:pPr>
      <w:rPr>
        <w:rFonts w:ascii="Wingdings" w:hAnsi="Wingdings" w:hint="default"/>
      </w:rPr>
    </w:lvl>
    <w:lvl w:ilvl="6" w:tplc="0419000F" w:tentative="1">
      <w:start w:val="1"/>
      <w:numFmt w:val="bullet"/>
      <w:lvlText w:val=""/>
      <w:lvlJc w:val="left"/>
      <w:pPr>
        <w:ind w:left="5607" w:hanging="360"/>
      </w:pPr>
      <w:rPr>
        <w:rFonts w:ascii="Symbol" w:hAnsi="Symbol" w:hint="default"/>
      </w:rPr>
    </w:lvl>
    <w:lvl w:ilvl="7" w:tplc="04190019" w:tentative="1">
      <w:start w:val="1"/>
      <w:numFmt w:val="bullet"/>
      <w:lvlText w:val="o"/>
      <w:lvlJc w:val="left"/>
      <w:pPr>
        <w:ind w:left="6327" w:hanging="360"/>
      </w:pPr>
      <w:rPr>
        <w:rFonts w:ascii="Courier New" w:hAnsi="Courier New" w:cs="Courier New" w:hint="default"/>
      </w:rPr>
    </w:lvl>
    <w:lvl w:ilvl="8" w:tplc="0419001B" w:tentative="1">
      <w:start w:val="1"/>
      <w:numFmt w:val="bullet"/>
      <w:lvlText w:val=""/>
      <w:lvlJc w:val="left"/>
      <w:pPr>
        <w:ind w:left="7047" w:hanging="360"/>
      </w:pPr>
      <w:rPr>
        <w:rFonts w:ascii="Wingdings" w:hAnsi="Wingdings" w:hint="default"/>
      </w:rPr>
    </w:lvl>
  </w:abstractNum>
  <w:abstractNum w:abstractNumId="67" w15:restartNumberingAfterBreak="0">
    <w:nsid w:val="3FD87186"/>
    <w:multiLevelType w:val="hybridMultilevel"/>
    <w:tmpl w:val="F572D470"/>
    <w:lvl w:ilvl="0" w:tplc="C38AFFB2">
      <w:start w:val="1"/>
      <w:numFmt w:val="decimal"/>
      <w:lvlText w:val="%1. "/>
      <w:lvlJc w:val="left"/>
      <w:pPr>
        <w:ind w:left="1287" w:hanging="360"/>
      </w:pPr>
      <w:rPr>
        <w:rFonts w:hint="default"/>
      </w:rPr>
    </w:lvl>
    <w:lvl w:ilvl="1" w:tplc="FFFFFFFF" w:tentative="1">
      <w:start w:val="1"/>
      <w:numFmt w:val="lowerLetter"/>
      <w:lvlText w:val="%2."/>
      <w:lvlJc w:val="left"/>
      <w:pPr>
        <w:ind w:left="2007" w:hanging="360"/>
      </w:pPr>
    </w:lvl>
    <w:lvl w:ilvl="2" w:tplc="FFFFFFFF" w:tentative="1">
      <w:start w:val="1"/>
      <w:numFmt w:val="lowerRoman"/>
      <w:lvlText w:val="%3."/>
      <w:lvlJc w:val="right"/>
      <w:pPr>
        <w:ind w:left="2727" w:hanging="180"/>
      </w:pPr>
    </w:lvl>
    <w:lvl w:ilvl="3" w:tplc="FFFFFFFF" w:tentative="1">
      <w:start w:val="1"/>
      <w:numFmt w:val="decimal"/>
      <w:lvlText w:val="%4."/>
      <w:lvlJc w:val="left"/>
      <w:pPr>
        <w:ind w:left="3447" w:hanging="360"/>
      </w:pPr>
    </w:lvl>
    <w:lvl w:ilvl="4" w:tplc="FFFFFFFF" w:tentative="1">
      <w:start w:val="1"/>
      <w:numFmt w:val="lowerLetter"/>
      <w:lvlText w:val="%5."/>
      <w:lvlJc w:val="left"/>
      <w:pPr>
        <w:ind w:left="4167" w:hanging="360"/>
      </w:pPr>
    </w:lvl>
    <w:lvl w:ilvl="5" w:tplc="FFFFFFFF" w:tentative="1">
      <w:start w:val="1"/>
      <w:numFmt w:val="lowerRoman"/>
      <w:lvlText w:val="%6."/>
      <w:lvlJc w:val="right"/>
      <w:pPr>
        <w:ind w:left="4887" w:hanging="180"/>
      </w:pPr>
    </w:lvl>
    <w:lvl w:ilvl="6" w:tplc="FFFFFFFF" w:tentative="1">
      <w:start w:val="1"/>
      <w:numFmt w:val="decimal"/>
      <w:lvlText w:val="%7."/>
      <w:lvlJc w:val="left"/>
      <w:pPr>
        <w:ind w:left="5607" w:hanging="360"/>
      </w:pPr>
    </w:lvl>
    <w:lvl w:ilvl="7" w:tplc="FFFFFFFF" w:tentative="1">
      <w:start w:val="1"/>
      <w:numFmt w:val="lowerLetter"/>
      <w:lvlText w:val="%8."/>
      <w:lvlJc w:val="left"/>
      <w:pPr>
        <w:ind w:left="6327" w:hanging="360"/>
      </w:pPr>
    </w:lvl>
    <w:lvl w:ilvl="8" w:tplc="FFFFFFFF" w:tentative="1">
      <w:start w:val="1"/>
      <w:numFmt w:val="lowerRoman"/>
      <w:lvlText w:val="%9."/>
      <w:lvlJc w:val="right"/>
      <w:pPr>
        <w:ind w:left="7047" w:hanging="180"/>
      </w:pPr>
    </w:lvl>
  </w:abstractNum>
  <w:abstractNum w:abstractNumId="68" w15:restartNumberingAfterBreak="0">
    <w:nsid w:val="403322A9"/>
    <w:multiLevelType w:val="hybridMultilevel"/>
    <w:tmpl w:val="CB6C68DA"/>
    <w:lvl w:ilvl="0" w:tplc="3416B57C">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F7EE04F4">
      <w:numFmt w:val="none"/>
      <w:lvlText w:val=""/>
      <w:lvlJc w:val="left"/>
      <w:pPr>
        <w:tabs>
          <w:tab w:val="num" w:pos="360"/>
        </w:tabs>
      </w:pPr>
    </w:lvl>
    <w:lvl w:ilvl="2" w:tplc="770210BA">
      <w:numFmt w:val="none"/>
      <w:lvlText w:val=""/>
      <w:lvlJc w:val="left"/>
      <w:pPr>
        <w:tabs>
          <w:tab w:val="num" w:pos="360"/>
        </w:tabs>
      </w:pPr>
    </w:lvl>
    <w:lvl w:ilvl="3" w:tplc="05E8D076">
      <w:numFmt w:val="none"/>
      <w:lvlText w:val=""/>
      <w:lvlJc w:val="left"/>
      <w:pPr>
        <w:tabs>
          <w:tab w:val="num" w:pos="360"/>
        </w:tabs>
      </w:pPr>
    </w:lvl>
    <w:lvl w:ilvl="4" w:tplc="E1A8A7FC">
      <w:numFmt w:val="none"/>
      <w:lvlText w:val=""/>
      <w:lvlJc w:val="left"/>
      <w:pPr>
        <w:tabs>
          <w:tab w:val="num" w:pos="360"/>
        </w:tabs>
      </w:pPr>
    </w:lvl>
    <w:lvl w:ilvl="5" w:tplc="DC40FEBC">
      <w:numFmt w:val="none"/>
      <w:lvlText w:val=""/>
      <w:lvlJc w:val="left"/>
      <w:pPr>
        <w:tabs>
          <w:tab w:val="num" w:pos="360"/>
        </w:tabs>
      </w:pPr>
    </w:lvl>
    <w:lvl w:ilvl="6" w:tplc="001C9E0A">
      <w:numFmt w:val="none"/>
      <w:lvlText w:val=""/>
      <w:lvlJc w:val="left"/>
      <w:pPr>
        <w:tabs>
          <w:tab w:val="num" w:pos="360"/>
        </w:tabs>
      </w:pPr>
    </w:lvl>
    <w:lvl w:ilvl="7" w:tplc="74463CE6">
      <w:numFmt w:val="none"/>
      <w:lvlText w:val=""/>
      <w:lvlJc w:val="left"/>
      <w:pPr>
        <w:tabs>
          <w:tab w:val="num" w:pos="360"/>
        </w:tabs>
      </w:pPr>
    </w:lvl>
    <w:lvl w:ilvl="8" w:tplc="911EC568">
      <w:numFmt w:val="none"/>
      <w:lvlText w:val=""/>
      <w:lvlJc w:val="left"/>
      <w:pPr>
        <w:tabs>
          <w:tab w:val="num" w:pos="360"/>
        </w:tabs>
      </w:pPr>
    </w:lvl>
  </w:abstractNum>
  <w:abstractNum w:abstractNumId="69" w15:restartNumberingAfterBreak="0">
    <w:nsid w:val="405241D3"/>
    <w:multiLevelType w:val="hybridMultilevel"/>
    <w:tmpl w:val="E86ACC04"/>
    <w:lvl w:ilvl="0" w:tplc="555893C2">
      <w:numFmt w:val="bullet"/>
      <w:lvlText w:val="-"/>
      <w:lvlJc w:val="left"/>
      <w:pPr>
        <w:ind w:left="122" w:hanging="207"/>
      </w:pPr>
      <w:rPr>
        <w:rFonts w:ascii="Times New Roman" w:eastAsia="Times New Roman" w:hAnsi="Times New Roman" w:cs="Times New Roman" w:hint="default"/>
        <w:b w:val="0"/>
        <w:bCs w:val="0"/>
        <w:i w:val="0"/>
        <w:iCs w:val="0"/>
        <w:spacing w:val="0"/>
        <w:w w:val="100"/>
        <w:sz w:val="28"/>
        <w:szCs w:val="28"/>
        <w:lang w:val="ru-RU" w:eastAsia="en-US" w:bidi="ar-SA"/>
      </w:rPr>
    </w:lvl>
    <w:lvl w:ilvl="1" w:tplc="1DACB6C6">
      <w:numFmt w:val="bullet"/>
      <w:lvlText w:val="•"/>
      <w:lvlJc w:val="left"/>
      <w:pPr>
        <w:ind w:left="1136" w:hanging="207"/>
      </w:pPr>
      <w:rPr>
        <w:rFonts w:hint="default"/>
        <w:lang w:val="ru-RU" w:eastAsia="en-US" w:bidi="ar-SA"/>
      </w:rPr>
    </w:lvl>
    <w:lvl w:ilvl="2" w:tplc="3BE41E8A">
      <w:numFmt w:val="bullet"/>
      <w:lvlText w:val="•"/>
      <w:lvlJc w:val="left"/>
      <w:pPr>
        <w:ind w:left="2153" w:hanging="207"/>
      </w:pPr>
      <w:rPr>
        <w:rFonts w:hint="default"/>
        <w:lang w:val="ru-RU" w:eastAsia="en-US" w:bidi="ar-SA"/>
      </w:rPr>
    </w:lvl>
    <w:lvl w:ilvl="3" w:tplc="185CCBE2">
      <w:numFmt w:val="bullet"/>
      <w:lvlText w:val="•"/>
      <w:lvlJc w:val="left"/>
      <w:pPr>
        <w:ind w:left="3169" w:hanging="207"/>
      </w:pPr>
      <w:rPr>
        <w:rFonts w:hint="default"/>
        <w:lang w:val="ru-RU" w:eastAsia="en-US" w:bidi="ar-SA"/>
      </w:rPr>
    </w:lvl>
    <w:lvl w:ilvl="4" w:tplc="55BED1E6">
      <w:numFmt w:val="bullet"/>
      <w:lvlText w:val="•"/>
      <w:lvlJc w:val="left"/>
      <w:pPr>
        <w:ind w:left="4186" w:hanging="207"/>
      </w:pPr>
      <w:rPr>
        <w:rFonts w:hint="default"/>
        <w:lang w:val="ru-RU" w:eastAsia="en-US" w:bidi="ar-SA"/>
      </w:rPr>
    </w:lvl>
    <w:lvl w:ilvl="5" w:tplc="1F2E78D2">
      <w:numFmt w:val="bullet"/>
      <w:lvlText w:val="•"/>
      <w:lvlJc w:val="left"/>
      <w:pPr>
        <w:ind w:left="5203" w:hanging="207"/>
      </w:pPr>
      <w:rPr>
        <w:rFonts w:hint="default"/>
        <w:lang w:val="ru-RU" w:eastAsia="en-US" w:bidi="ar-SA"/>
      </w:rPr>
    </w:lvl>
    <w:lvl w:ilvl="6" w:tplc="8F0402DE">
      <w:numFmt w:val="bullet"/>
      <w:lvlText w:val="•"/>
      <w:lvlJc w:val="left"/>
      <w:pPr>
        <w:ind w:left="6219" w:hanging="207"/>
      </w:pPr>
      <w:rPr>
        <w:rFonts w:hint="default"/>
        <w:lang w:val="ru-RU" w:eastAsia="en-US" w:bidi="ar-SA"/>
      </w:rPr>
    </w:lvl>
    <w:lvl w:ilvl="7" w:tplc="39A25720">
      <w:numFmt w:val="bullet"/>
      <w:lvlText w:val="•"/>
      <w:lvlJc w:val="left"/>
      <w:pPr>
        <w:ind w:left="7236" w:hanging="207"/>
      </w:pPr>
      <w:rPr>
        <w:rFonts w:hint="default"/>
        <w:lang w:val="ru-RU" w:eastAsia="en-US" w:bidi="ar-SA"/>
      </w:rPr>
    </w:lvl>
    <w:lvl w:ilvl="8" w:tplc="C5587088">
      <w:numFmt w:val="bullet"/>
      <w:lvlText w:val="•"/>
      <w:lvlJc w:val="left"/>
      <w:pPr>
        <w:ind w:left="8253" w:hanging="207"/>
      </w:pPr>
      <w:rPr>
        <w:rFonts w:hint="default"/>
        <w:lang w:val="ru-RU" w:eastAsia="en-US" w:bidi="ar-SA"/>
      </w:rPr>
    </w:lvl>
  </w:abstractNum>
  <w:abstractNum w:abstractNumId="70" w15:restartNumberingAfterBreak="0">
    <w:nsid w:val="413C50AF"/>
    <w:multiLevelType w:val="hybridMultilevel"/>
    <w:tmpl w:val="FFFFFFFF"/>
    <w:lvl w:ilvl="0" w:tplc="4D566214">
      <w:start w:val="1"/>
      <w:numFmt w:val="decimal"/>
      <w:lvlText w:val="%1)"/>
      <w:lvlJc w:val="left"/>
      <w:pPr>
        <w:ind w:left="468" w:hanging="360"/>
      </w:pPr>
      <w:rPr>
        <w:rFonts w:cs="Times New Roman" w:hint="default"/>
      </w:rPr>
    </w:lvl>
    <w:lvl w:ilvl="1" w:tplc="04190019" w:tentative="1">
      <w:start w:val="1"/>
      <w:numFmt w:val="lowerLetter"/>
      <w:lvlText w:val="%2."/>
      <w:lvlJc w:val="left"/>
      <w:pPr>
        <w:ind w:left="1188" w:hanging="360"/>
      </w:pPr>
      <w:rPr>
        <w:rFonts w:cs="Times New Roman"/>
      </w:rPr>
    </w:lvl>
    <w:lvl w:ilvl="2" w:tplc="0419001B" w:tentative="1">
      <w:start w:val="1"/>
      <w:numFmt w:val="lowerRoman"/>
      <w:lvlText w:val="%3."/>
      <w:lvlJc w:val="right"/>
      <w:pPr>
        <w:ind w:left="1908" w:hanging="180"/>
      </w:pPr>
      <w:rPr>
        <w:rFonts w:cs="Times New Roman"/>
      </w:rPr>
    </w:lvl>
    <w:lvl w:ilvl="3" w:tplc="0419000F" w:tentative="1">
      <w:start w:val="1"/>
      <w:numFmt w:val="decimal"/>
      <w:lvlText w:val="%4."/>
      <w:lvlJc w:val="left"/>
      <w:pPr>
        <w:ind w:left="2628" w:hanging="360"/>
      </w:pPr>
      <w:rPr>
        <w:rFonts w:cs="Times New Roman"/>
      </w:rPr>
    </w:lvl>
    <w:lvl w:ilvl="4" w:tplc="04190019" w:tentative="1">
      <w:start w:val="1"/>
      <w:numFmt w:val="lowerLetter"/>
      <w:lvlText w:val="%5."/>
      <w:lvlJc w:val="left"/>
      <w:pPr>
        <w:ind w:left="3348" w:hanging="360"/>
      </w:pPr>
      <w:rPr>
        <w:rFonts w:cs="Times New Roman"/>
      </w:rPr>
    </w:lvl>
    <w:lvl w:ilvl="5" w:tplc="0419001B" w:tentative="1">
      <w:start w:val="1"/>
      <w:numFmt w:val="lowerRoman"/>
      <w:lvlText w:val="%6."/>
      <w:lvlJc w:val="right"/>
      <w:pPr>
        <w:ind w:left="4068" w:hanging="180"/>
      </w:pPr>
      <w:rPr>
        <w:rFonts w:cs="Times New Roman"/>
      </w:rPr>
    </w:lvl>
    <w:lvl w:ilvl="6" w:tplc="0419000F" w:tentative="1">
      <w:start w:val="1"/>
      <w:numFmt w:val="decimal"/>
      <w:lvlText w:val="%7."/>
      <w:lvlJc w:val="left"/>
      <w:pPr>
        <w:ind w:left="4788" w:hanging="360"/>
      </w:pPr>
      <w:rPr>
        <w:rFonts w:cs="Times New Roman"/>
      </w:rPr>
    </w:lvl>
    <w:lvl w:ilvl="7" w:tplc="04190019" w:tentative="1">
      <w:start w:val="1"/>
      <w:numFmt w:val="lowerLetter"/>
      <w:lvlText w:val="%8."/>
      <w:lvlJc w:val="left"/>
      <w:pPr>
        <w:ind w:left="5508" w:hanging="360"/>
      </w:pPr>
      <w:rPr>
        <w:rFonts w:cs="Times New Roman"/>
      </w:rPr>
    </w:lvl>
    <w:lvl w:ilvl="8" w:tplc="0419001B" w:tentative="1">
      <w:start w:val="1"/>
      <w:numFmt w:val="lowerRoman"/>
      <w:lvlText w:val="%9."/>
      <w:lvlJc w:val="right"/>
      <w:pPr>
        <w:ind w:left="6228" w:hanging="180"/>
      </w:pPr>
      <w:rPr>
        <w:rFonts w:cs="Times New Roman"/>
      </w:rPr>
    </w:lvl>
  </w:abstractNum>
  <w:abstractNum w:abstractNumId="71" w15:restartNumberingAfterBreak="0">
    <w:nsid w:val="41E53E29"/>
    <w:multiLevelType w:val="hybridMultilevel"/>
    <w:tmpl w:val="707A9384"/>
    <w:lvl w:ilvl="0" w:tplc="E9DAD18A">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2" w15:restartNumberingAfterBreak="0">
    <w:nsid w:val="42AC1599"/>
    <w:multiLevelType w:val="multilevel"/>
    <w:tmpl w:val="78A037B2"/>
    <w:lvl w:ilvl="0">
      <w:start w:val="3"/>
      <w:numFmt w:val="decimal"/>
      <w:lvlText w:val="%1"/>
      <w:lvlJc w:val="left"/>
      <w:pPr>
        <w:ind w:left="360" w:hanging="360"/>
      </w:pPr>
      <w:rPr>
        <w:rFonts w:hint="default"/>
      </w:rPr>
    </w:lvl>
    <w:lvl w:ilvl="1">
      <w:start w:val="4"/>
      <w:numFmt w:val="decimal"/>
      <w:lvlText w:val="%1.%2"/>
      <w:lvlJc w:val="left"/>
      <w:pPr>
        <w:ind w:left="2858" w:hanging="360"/>
      </w:pPr>
      <w:rPr>
        <w:rFonts w:hint="default"/>
      </w:rPr>
    </w:lvl>
    <w:lvl w:ilvl="2">
      <w:start w:val="1"/>
      <w:numFmt w:val="decimal"/>
      <w:lvlText w:val="%1.%2.%3"/>
      <w:lvlJc w:val="left"/>
      <w:pPr>
        <w:ind w:left="5716" w:hanging="720"/>
      </w:pPr>
      <w:rPr>
        <w:rFonts w:hint="default"/>
      </w:rPr>
    </w:lvl>
    <w:lvl w:ilvl="3">
      <w:start w:val="1"/>
      <w:numFmt w:val="decimal"/>
      <w:lvlText w:val="%1.%2.%3.%4"/>
      <w:lvlJc w:val="left"/>
      <w:pPr>
        <w:ind w:left="8574" w:hanging="1080"/>
      </w:pPr>
      <w:rPr>
        <w:rFonts w:hint="default"/>
      </w:rPr>
    </w:lvl>
    <w:lvl w:ilvl="4">
      <w:start w:val="1"/>
      <w:numFmt w:val="decimal"/>
      <w:lvlText w:val="%1.%2.%3.%4.%5"/>
      <w:lvlJc w:val="left"/>
      <w:pPr>
        <w:ind w:left="11072" w:hanging="1080"/>
      </w:pPr>
      <w:rPr>
        <w:rFonts w:hint="default"/>
      </w:rPr>
    </w:lvl>
    <w:lvl w:ilvl="5">
      <w:start w:val="1"/>
      <w:numFmt w:val="decimal"/>
      <w:lvlText w:val="%1.%2.%3.%4.%5.%6"/>
      <w:lvlJc w:val="left"/>
      <w:pPr>
        <w:ind w:left="13930" w:hanging="1440"/>
      </w:pPr>
      <w:rPr>
        <w:rFonts w:hint="default"/>
      </w:rPr>
    </w:lvl>
    <w:lvl w:ilvl="6">
      <w:start w:val="1"/>
      <w:numFmt w:val="decimal"/>
      <w:lvlText w:val="%1.%2.%3.%4.%5.%6.%7"/>
      <w:lvlJc w:val="left"/>
      <w:pPr>
        <w:ind w:left="16428" w:hanging="1440"/>
      </w:pPr>
      <w:rPr>
        <w:rFonts w:hint="default"/>
      </w:rPr>
    </w:lvl>
    <w:lvl w:ilvl="7">
      <w:start w:val="1"/>
      <w:numFmt w:val="decimal"/>
      <w:lvlText w:val="%1.%2.%3.%4.%5.%6.%7.%8"/>
      <w:lvlJc w:val="left"/>
      <w:pPr>
        <w:ind w:left="19286" w:hanging="1800"/>
      </w:pPr>
      <w:rPr>
        <w:rFonts w:hint="default"/>
      </w:rPr>
    </w:lvl>
    <w:lvl w:ilvl="8">
      <w:start w:val="1"/>
      <w:numFmt w:val="decimal"/>
      <w:lvlText w:val="%1.%2.%3.%4.%5.%6.%7.%8.%9"/>
      <w:lvlJc w:val="left"/>
      <w:pPr>
        <w:ind w:left="22144" w:hanging="2160"/>
      </w:pPr>
      <w:rPr>
        <w:rFonts w:hint="default"/>
      </w:rPr>
    </w:lvl>
  </w:abstractNum>
  <w:abstractNum w:abstractNumId="73" w15:restartNumberingAfterBreak="0">
    <w:nsid w:val="45760C9B"/>
    <w:multiLevelType w:val="hybridMultilevel"/>
    <w:tmpl w:val="D5CC6E9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4" w15:restartNumberingAfterBreak="0">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75"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6" w15:restartNumberingAfterBreak="0">
    <w:nsid w:val="47525CAA"/>
    <w:multiLevelType w:val="hybridMultilevel"/>
    <w:tmpl w:val="8EF4882C"/>
    <w:lvl w:ilvl="0" w:tplc="9286C990">
      <w:start w:val="1"/>
      <w:numFmt w:val="bullet"/>
      <w:pStyle w:val="a7"/>
      <w:lvlText w:val=""/>
      <w:lvlJc w:val="left"/>
      <w:pPr>
        <w:ind w:left="1287" w:hanging="360"/>
      </w:pPr>
      <w:rPr>
        <w:rFonts w:ascii="Symbol" w:hAnsi="Symbol" w:hint="default"/>
      </w:rPr>
    </w:lvl>
    <w:lvl w:ilvl="1" w:tplc="2724FCC0" w:tentative="1">
      <w:start w:val="1"/>
      <w:numFmt w:val="bullet"/>
      <w:lvlText w:val="o"/>
      <w:lvlJc w:val="left"/>
      <w:pPr>
        <w:ind w:left="2007" w:hanging="360"/>
      </w:pPr>
      <w:rPr>
        <w:rFonts w:ascii="Courier New" w:hAnsi="Courier New" w:cs="Courier New" w:hint="default"/>
      </w:rPr>
    </w:lvl>
    <w:lvl w:ilvl="2" w:tplc="D91240B4" w:tentative="1">
      <w:start w:val="1"/>
      <w:numFmt w:val="bullet"/>
      <w:lvlText w:val=""/>
      <w:lvlJc w:val="left"/>
      <w:pPr>
        <w:ind w:left="2727" w:hanging="360"/>
      </w:pPr>
      <w:rPr>
        <w:rFonts w:ascii="Wingdings" w:hAnsi="Wingdings" w:hint="default"/>
      </w:rPr>
    </w:lvl>
    <w:lvl w:ilvl="3" w:tplc="B024F39C" w:tentative="1">
      <w:start w:val="1"/>
      <w:numFmt w:val="bullet"/>
      <w:lvlText w:val=""/>
      <w:lvlJc w:val="left"/>
      <w:pPr>
        <w:ind w:left="3447" w:hanging="360"/>
      </w:pPr>
      <w:rPr>
        <w:rFonts w:ascii="Symbol" w:hAnsi="Symbol" w:hint="default"/>
      </w:rPr>
    </w:lvl>
    <w:lvl w:ilvl="4" w:tplc="5C8850C2" w:tentative="1">
      <w:start w:val="1"/>
      <w:numFmt w:val="bullet"/>
      <w:lvlText w:val="o"/>
      <w:lvlJc w:val="left"/>
      <w:pPr>
        <w:ind w:left="4167" w:hanging="360"/>
      </w:pPr>
      <w:rPr>
        <w:rFonts w:ascii="Courier New" w:hAnsi="Courier New" w:cs="Courier New" w:hint="default"/>
      </w:rPr>
    </w:lvl>
    <w:lvl w:ilvl="5" w:tplc="73888DAC" w:tentative="1">
      <w:start w:val="1"/>
      <w:numFmt w:val="bullet"/>
      <w:lvlText w:val=""/>
      <w:lvlJc w:val="left"/>
      <w:pPr>
        <w:ind w:left="4887" w:hanging="360"/>
      </w:pPr>
      <w:rPr>
        <w:rFonts w:ascii="Wingdings" w:hAnsi="Wingdings" w:hint="default"/>
      </w:rPr>
    </w:lvl>
    <w:lvl w:ilvl="6" w:tplc="6E96CCB4" w:tentative="1">
      <w:start w:val="1"/>
      <w:numFmt w:val="bullet"/>
      <w:lvlText w:val=""/>
      <w:lvlJc w:val="left"/>
      <w:pPr>
        <w:ind w:left="5607" w:hanging="360"/>
      </w:pPr>
      <w:rPr>
        <w:rFonts w:ascii="Symbol" w:hAnsi="Symbol" w:hint="default"/>
      </w:rPr>
    </w:lvl>
    <w:lvl w:ilvl="7" w:tplc="BFFE0FF0" w:tentative="1">
      <w:start w:val="1"/>
      <w:numFmt w:val="bullet"/>
      <w:lvlText w:val="o"/>
      <w:lvlJc w:val="left"/>
      <w:pPr>
        <w:ind w:left="6327" w:hanging="360"/>
      </w:pPr>
      <w:rPr>
        <w:rFonts w:ascii="Courier New" w:hAnsi="Courier New" w:cs="Courier New" w:hint="default"/>
      </w:rPr>
    </w:lvl>
    <w:lvl w:ilvl="8" w:tplc="D144AB9A" w:tentative="1">
      <w:start w:val="1"/>
      <w:numFmt w:val="bullet"/>
      <w:lvlText w:val=""/>
      <w:lvlJc w:val="left"/>
      <w:pPr>
        <w:ind w:left="7047" w:hanging="360"/>
      </w:pPr>
      <w:rPr>
        <w:rFonts w:ascii="Wingdings" w:hAnsi="Wingdings" w:hint="default"/>
      </w:rPr>
    </w:lvl>
  </w:abstractNum>
  <w:abstractNum w:abstractNumId="77" w15:restartNumberingAfterBreak="0">
    <w:nsid w:val="485829D4"/>
    <w:multiLevelType w:val="hybridMultilevel"/>
    <w:tmpl w:val="B98E2448"/>
    <w:lvl w:ilvl="0" w:tplc="9D7C040C">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BB4E2124" w:tentative="1">
      <w:start w:val="1"/>
      <w:numFmt w:val="lowerLetter"/>
      <w:lvlText w:val="%2."/>
      <w:lvlJc w:val="left"/>
      <w:pPr>
        <w:tabs>
          <w:tab w:val="num" w:pos="1800"/>
        </w:tabs>
        <w:ind w:left="1800" w:hanging="360"/>
      </w:pPr>
    </w:lvl>
    <w:lvl w:ilvl="2" w:tplc="E9CE3E08" w:tentative="1">
      <w:start w:val="1"/>
      <w:numFmt w:val="lowerRoman"/>
      <w:lvlText w:val="%3."/>
      <w:lvlJc w:val="right"/>
      <w:pPr>
        <w:tabs>
          <w:tab w:val="num" w:pos="2520"/>
        </w:tabs>
        <w:ind w:left="2520" w:hanging="180"/>
      </w:pPr>
    </w:lvl>
    <w:lvl w:ilvl="3" w:tplc="10F017DC" w:tentative="1">
      <w:start w:val="1"/>
      <w:numFmt w:val="decimal"/>
      <w:lvlText w:val="%4."/>
      <w:lvlJc w:val="left"/>
      <w:pPr>
        <w:tabs>
          <w:tab w:val="num" w:pos="3240"/>
        </w:tabs>
        <w:ind w:left="3240" w:hanging="360"/>
      </w:pPr>
    </w:lvl>
    <w:lvl w:ilvl="4" w:tplc="B0B8F14E" w:tentative="1">
      <w:start w:val="1"/>
      <w:numFmt w:val="lowerLetter"/>
      <w:lvlText w:val="%5."/>
      <w:lvlJc w:val="left"/>
      <w:pPr>
        <w:tabs>
          <w:tab w:val="num" w:pos="3960"/>
        </w:tabs>
        <w:ind w:left="3960" w:hanging="360"/>
      </w:pPr>
    </w:lvl>
    <w:lvl w:ilvl="5" w:tplc="FE80F990" w:tentative="1">
      <w:start w:val="1"/>
      <w:numFmt w:val="lowerRoman"/>
      <w:lvlText w:val="%6."/>
      <w:lvlJc w:val="right"/>
      <w:pPr>
        <w:tabs>
          <w:tab w:val="num" w:pos="4680"/>
        </w:tabs>
        <w:ind w:left="4680" w:hanging="180"/>
      </w:pPr>
    </w:lvl>
    <w:lvl w:ilvl="6" w:tplc="9558FD9E" w:tentative="1">
      <w:start w:val="1"/>
      <w:numFmt w:val="decimal"/>
      <w:lvlText w:val="%7."/>
      <w:lvlJc w:val="left"/>
      <w:pPr>
        <w:tabs>
          <w:tab w:val="num" w:pos="5400"/>
        </w:tabs>
        <w:ind w:left="5400" w:hanging="360"/>
      </w:pPr>
    </w:lvl>
    <w:lvl w:ilvl="7" w:tplc="50BE0306" w:tentative="1">
      <w:start w:val="1"/>
      <w:numFmt w:val="lowerLetter"/>
      <w:lvlText w:val="%8."/>
      <w:lvlJc w:val="left"/>
      <w:pPr>
        <w:tabs>
          <w:tab w:val="num" w:pos="6120"/>
        </w:tabs>
        <w:ind w:left="6120" w:hanging="360"/>
      </w:pPr>
    </w:lvl>
    <w:lvl w:ilvl="8" w:tplc="496629BE" w:tentative="1">
      <w:start w:val="1"/>
      <w:numFmt w:val="lowerRoman"/>
      <w:lvlText w:val="%9."/>
      <w:lvlJc w:val="right"/>
      <w:pPr>
        <w:tabs>
          <w:tab w:val="num" w:pos="6840"/>
        </w:tabs>
        <w:ind w:left="6840" w:hanging="180"/>
      </w:pPr>
    </w:lvl>
  </w:abstractNum>
  <w:abstractNum w:abstractNumId="78" w15:restartNumberingAfterBreak="0">
    <w:nsid w:val="49382695"/>
    <w:multiLevelType w:val="hybridMultilevel"/>
    <w:tmpl w:val="18A497D4"/>
    <w:lvl w:ilvl="0" w:tplc="99304F0C">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49B84ECE"/>
    <w:multiLevelType w:val="hybridMultilevel"/>
    <w:tmpl w:val="FC281AA0"/>
    <w:lvl w:ilvl="0" w:tplc="D772CA54">
      <w:numFmt w:val="bullet"/>
      <w:lvlText w:val=""/>
      <w:lvlJc w:val="left"/>
      <w:pPr>
        <w:ind w:left="1650" w:hanging="360"/>
      </w:pPr>
      <w:rPr>
        <w:rFonts w:ascii="Symbol" w:eastAsia="Symbol" w:hAnsi="Symbol" w:cs="Symbol" w:hint="default"/>
        <w:b w:val="0"/>
        <w:bCs w:val="0"/>
        <w:i w:val="0"/>
        <w:iCs w:val="0"/>
        <w:spacing w:val="0"/>
        <w:w w:val="99"/>
        <w:sz w:val="26"/>
        <w:szCs w:val="26"/>
        <w:lang w:val="ru-RU" w:eastAsia="en-US" w:bidi="ar-SA"/>
      </w:rPr>
    </w:lvl>
    <w:lvl w:ilvl="1" w:tplc="990CE652">
      <w:numFmt w:val="bullet"/>
      <w:lvlText w:val="•"/>
      <w:lvlJc w:val="left"/>
      <w:pPr>
        <w:ind w:left="2474" w:hanging="360"/>
      </w:pPr>
      <w:rPr>
        <w:rFonts w:hint="default"/>
        <w:lang w:val="ru-RU" w:eastAsia="en-US" w:bidi="ar-SA"/>
      </w:rPr>
    </w:lvl>
    <w:lvl w:ilvl="2" w:tplc="88FCC33A">
      <w:numFmt w:val="bullet"/>
      <w:lvlText w:val="•"/>
      <w:lvlJc w:val="left"/>
      <w:pPr>
        <w:ind w:left="3289" w:hanging="360"/>
      </w:pPr>
      <w:rPr>
        <w:rFonts w:hint="default"/>
        <w:lang w:val="ru-RU" w:eastAsia="en-US" w:bidi="ar-SA"/>
      </w:rPr>
    </w:lvl>
    <w:lvl w:ilvl="3" w:tplc="287C8FBC">
      <w:numFmt w:val="bullet"/>
      <w:lvlText w:val="•"/>
      <w:lvlJc w:val="left"/>
      <w:pPr>
        <w:ind w:left="4103" w:hanging="360"/>
      </w:pPr>
      <w:rPr>
        <w:rFonts w:hint="default"/>
        <w:lang w:val="ru-RU" w:eastAsia="en-US" w:bidi="ar-SA"/>
      </w:rPr>
    </w:lvl>
    <w:lvl w:ilvl="4" w:tplc="9148072C">
      <w:numFmt w:val="bullet"/>
      <w:lvlText w:val="•"/>
      <w:lvlJc w:val="left"/>
      <w:pPr>
        <w:ind w:left="4918" w:hanging="360"/>
      </w:pPr>
      <w:rPr>
        <w:rFonts w:hint="default"/>
        <w:lang w:val="ru-RU" w:eastAsia="en-US" w:bidi="ar-SA"/>
      </w:rPr>
    </w:lvl>
    <w:lvl w:ilvl="5" w:tplc="7C74F7A2">
      <w:numFmt w:val="bullet"/>
      <w:lvlText w:val="•"/>
      <w:lvlJc w:val="left"/>
      <w:pPr>
        <w:ind w:left="5733" w:hanging="360"/>
      </w:pPr>
      <w:rPr>
        <w:rFonts w:hint="default"/>
        <w:lang w:val="ru-RU" w:eastAsia="en-US" w:bidi="ar-SA"/>
      </w:rPr>
    </w:lvl>
    <w:lvl w:ilvl="6" w:tplc="AD6800B0">
      <w:numFmt w:val="bullet"/>
      <w:lvlText w:val="•"/>
      <w:lvlJc w:val="left"/>
      <w:pPr>
        <w:ind w:left="6547" w:hanging="360"/>
      </w:pPr>
      <w:rPr>
        <w:rFonts w:hint="default"/>
        <w:lang w:val="ru-RU" w:eastAsia="en-US" w:bidi="ar-SA"/>
      </w:rPr>
    </w:lvl>
    <w:lvl w:ilvl="7" w:tplc="9A9CEF7E">
      <w:numFmt w:val="bullet"/>
      <w:lvlText w:val="•"/>
      <w:lvlJc w:val="left"/>
      <w:pPr>
        <w:ind w:left="7362" w:hanging="360"/>
      </w:pPr>
      <w:rPr>
        <w:rFonts w:hint="default"/>
        <w:lang w:val="ru-RU" w:eastAsia="en-US" w:bidi="ar-SA"/>
      </w:rPr>
    </w:lvl>
    <w:lvl w:ilvl="8" w:tplc="48740766">
      <w:numFmt w:val="bullet"/>
      <w:lvlText w:val="•"/>
      <w:lvlJc w:val="left"/>
      <w:pPr>
        <w:ind w:left="8177" w:hanging="360"/>
      </w:pPr>
      <w:rPr>
        <w:rFonts w:hint="default"/>
        <w:lang w:val="ru-RU" w:eastAsia="en-US" w:bidi="ar-SA"/>
      </w:rPr>
    </w:lvl>
  </w:abstractNum>
  <w:abstractNum w:abstractNumId="80" w15:restartNumberingAfterBreak="0">
    <w:nsid w:val="49BB58C1"/>
    <w:multiLevelType w:val="multilevel"/>
    <w:tmpl w:val="62E8CB2A"/>
    <w:lvl w:ilvl="0">
      <w:start w:val="1"/>
      <w:numFmt w:val="decimal"/>
      <w:lvlText w:val="%1."/>
      <w:lvlJc w:val="left"/>
      <w:pPr>
        <w:ind w:left="578" w:hanging="440"/>
      </w:pPr>
      <w:rPr>
        <w:rFonts w:ascii="Arial" w:eastAsia="Arial" w:hAnsi="Arial" w:cs="Arial" w:hint="default"/>
        <w:b w:val="0"/>
        <w:bCs w:val="0"/>
        <w:i w:val="0"/>
        <w:iCs w:val="0"/>
        <w:spacing w:val="0"/>
        <w:w w:val="100"/>
        <w:sz w:val="24"/>
        <w:szCs w:val="24"/>
        <w:lang w:val="ru-RU" w:eastAsia="en-US" w:bidi="ar-SA"/>
      </w:rPr>
    </w:lvl>
    <w:lvl w:ilvl="1">
      <w:start w:val="1"/>
      <w:numFmt w:val="decimal"/>
      <w:lvlText w:val="%1.%2."/>
      <w:lvlJc w:val="left"/>
      <w:pPr>
        <w:ind w:left="1019" w:hanging="660"/>
      </w:pPr>
      <w:rPr>
        <w:rFonts w:ascii="Arial" w:eastAsia="Arial" w:hAnsi="Arial" w:cs="Arial" w:hint="default"/>
        <w:b w:val="0"/>
        <w:bCs w:val="0"/>
        <w:i w:val="0"/>
        <w:iCs w:val="0"/>
        <w:spacing w:val="0"/>
        <w:w w:val="99"/>
        <w:sz w:val="24"/>
        <w:szCs w:val="24"/>
        <w:lang w:val="ru-RU" w:eastAsia="en-US" w:bidi="ar-SA"/>
      </w:rPr>
    </w:lvl>
    <w:lvl w:ilvl="2">
      <w:start w:val="1"/>
      <w:numFmt w:val="decimal"/>
      <w:lvlText w:val="%1.%2.%3."/>
      <w:lvlJc w:val="left"/>
      <w:pPr>
        <w:ind w:left="1458" w:hanging="881"/>
      </w:pPr>
      <w:rPr>
        <w:rFonts w:ascii="Arial" w:eastAsia="Arial" w:hAnsi="Arial" w:cs="Arial" w:hint="default"/>
        <w:b w:val="0"/>
        <w:bCs w:val="0"/>
        <w:i w:val="0"/>
        <w:iCs w:val="0"/>
        <w:spacing w:val="-2"/>
        <w:w w:val="99"/>
        <w:sz w:val="24"/>
        <w:szCs w:val="24"/>
        <w:lang w:val="ru-RU" w:eastAsia="en-US" w:bidi="ar-SA"/>
      </w:rPr>
    </w:lvl>
    <w:lvl w:ilvl="3">
      <w:numFmt w:val="bullet"/>
      <w:lvlText w:val="•"/>
      <w:lvlJc w:val="left"/>
      <w:pPr>
        <w:ind w:left="1240" w:hanging="881"/>
      </w:pPr>
      <w:rPr>
        <w:rFonts w:hint="default"/>
        <w:lang w:val="ru-RU" w:eastAsia="en-US" w:bidi="ar-SA"/>
      </w:rPr>
    </w:lvl>
    <w:lvl w:ilvl="4">
      <w:numFmt w:val="bullet"/>
      <w:lvlText w:val="•"/>
      <w:lvlJc w:val="left"/>
      <w:pPr>
        <w:ind w:left="1460" w:hanging="881"/>
      </w:pPr>
      <w:rPr>
        <w:rFonts w:hint="default"/>
        <w:lang w:val="ru-RU" w:eastAsia="en-US" w:bidi="ar-SA"/>
      </w:rPr>
    </w:lvl>
    <w:lvl w:ilvl="5">
      <w:numFmt w:val="bullet"/>
      <w:lvlText w:val="•"/>
      <w:lvlJc w:val="left"/>
      <w:pPr>
        <w:ind w:left="2867" w:hanging="881"/>
      </w:pPr>
      <w:rPr>
        <w:rFonts w:hint="default"/>
        <w:lang w:val="ru-RU" w:eastAsia="en-US" w:bidi="ar-SA"/>
      </w:rPr>
    </w:lvl>
    <w:lvl w:ilvl="6">
      <w:numFmt w:val="bullet"/>
      <w:lvlText w:val="•"/>
      <w:lvlJc w:val="left"/>
      <w:pPr>
        <w:ind w:left="4275" w:hanging="881"/>
      </w:pPr>
      <w:rPr>
        <w:rFonts w:hint="default"/>
        <w:lang w:val="ru-RU" w:eastAsia="en-US" w:bidi="ar-SA"/>
      </w:rPr>
    </w:lvl>
    <w:lvl w:ilvl="7">
      <w:numFmt w:val="bullet"/>
      <w:lvlText w:val="•"/>
      <w:lvlJc w:val="left"/>
      <w:pPr>
        <w:ind w:left="5683" w:hanging="881"/>
      </w:pPr>
      <w:rPr>
        <w:rFonts w:hint="default"/>
        <w:lang w:val="ru-RU" w:eastAsia="en-US" w:bidi="ar-SA"/>
      </w:rPr>
    </w:lvl>
    <w:lvl w:ilvl="8">
      <w:numFmt w:val="bullet"/>
      <w:lvlText w:val="•"/>
      <w:lvlJc w:val="left"/>
      <w:pPr>
        <w:ind w:left="7090" w:hanging="881"/>
      </w:pPr>
      <w:rPr>
        <w:rFonts w:hint="default"/>
        <w:lang w:val="ru-RU" w:eastAsia="en-US" w:bidi="ar-SA"/>
      </w:rPr>
    </w:lvl>
  </w:abstractNum>
  <w:abstractNum w:abstractNumId="81" w15:restartNumberingAfterBreak="0">
    <w:nsid w:val="4A2F2D3E"/>
    <w:multiLevelType w:val="multilevel"/>
    <w:tmpl w:val="B68A5DDC"/>
    <w:lvl w:ilvl="0">
      <w:start w:val="1"/>
      <w:numFmt w:val="decimal"/>
      <w:pStyle w:val="19"/>
      <w:lvlText w:val="%1."/>
      <w:lvlJc w:val="left"/>
      <w:pPr>
        <w:ind w:left="1070" w:hanging="360"/>
      </w:pPr>
      <w:rPr>
        <w:rFonts w:hint="default"/>
      </w:rPr>
    </w:lvl>
    <w:lvl w:ilvl="1">
      <w:start w:val="1"/>
      <w:numFmt w:val="decimal"/>
      <w:pStyle w:val="20"/>
      <w:isLgl/>
      <w:lvlText w:val="%1.%2."/>
      <w:lvlJc w:val="left"/>
      <w:pPr>
        <w:ind w:left="1778" w:hanging="720"/>
      </w:pPr>
      <w:rPr>
        <w:rFonts w:hint="default"/>
      </w:rPr>
    </w:lvl>
    <w:lvl w:ilvl="2">
      <w:start w:val="1"/>
      <w:numFmt w:val="decimal"/>
      <w:pStyle w:val="30"/>
      <w:isLgl/>
      <w:lvlText w:val="%1.%2.%3."/>
      <w:lvlJc w:val="left"/>
      <w:pPr>
        <w:ind w:left="2070" w:hanging="720"/>
      </w:pPr>
      <w:rPr>
        <w:rFonts w:hint="default"/>
      </w:rPr>
    </w:lvl>
    <w:lvl w:ilvl="3">
      <w:start w:val="1"/>
      <w:numFmt w:val="decimal"/>
      <w:isLgl/>
      <w:lvlText w:val="%1.%2.%3.%4."/>
      <w:lvlJc w:val="left"/>
      <w:pPr>
        <w:ind w:left="2750" w:hanging="1080"/>
      </w:pPr>
      <w:rPr>
        <w:rFonts w:hint="default"/>
      </w:rPr>
    </w:lvl>
    <w:lvl w:ilvl="4">
      <w:start w:val="1"/>
      <w:numFmt w:val="decimal"/>
      <w:isLgl/>
      <w:lvlText w:val="%1.%2.%3.%4.%5."/>
      <w:lvlJc w:val="left"/>
      <w:pPr>
        <w:ind w:left="3430" w:hanging="1440"/>
      </w:pPr>
      <w:rPr>
        <w:rFonts w:hint="default"/>
      </w:rPr>
    </w:lvl>
    <w:lvl w:ilvl="5">
      <w:start w:val="1"/>
      <w:numFmt w:val="decimal"/>
      <w:isLgl/>
      <w:lvlText w:val="%1.%2.%3.%4.%5.%6."/>
      <w:lvlJc w:val="left"/>
      <w:pPr>
        <w:ind w:left="3750" w:hanging="1440"/>
      </w:pPr>
      <w:rPr>
        <w:rFonts w:hint="default"/>
      </w:rPr>
    </w:lvl>
    <w:lvl w:ilvl="6">
      <w:start w:val="1"/>
      <w:numFmt w:val="decimal"/>
      <w:isLgl/>
      <w:lvlText w:val="%1.%2.%3.%4.%5.%6.%7."/>
      <w:lvlJc w:val="left"/>
      <w:pPr>
        <w:ind w:left="4430" w:hanging="1800"/>
      </w:pPr>
      <w:rPr>
        <w:rFonts w:hint="default"/>
      </w:rPr>
    </w:lvl>
    <w:lvl w:ilvl="7">
      <w:start w:val="1"/>
      <w:numFmt w:val="decimal"/>
      <w:isLgl/>
      <w:lvlText w:val="%1.%2.%3.%4.%5.%6.%7.%8."/>
      <w:lvlJc w:val="left"/>
      <w:pPr>
        <w:ind w:left="5110" w:hanging="2160"/>
      </w:pPr>
      <w:rPr>
        <w:rFonts w:hint="default"/>
      </w:rPr>
    </w:lvl>
    <w:lvl w:ilvl="8">
      <w:start w:val="1"/>
      <w:numFmt w:val="decimal"/>
      <w:isLgl/>
      <w:lvlText w:val="%1.%2.%3.%4.%5.%6.%7.%8.%9."/>
      <w:lvlJc w:val="left"/>
      <w:pPr>
        <w:ind w:left="5430" w:hanging="2160"/>
      </w:pPr>
      <w:rPr>
        <w:rFonts w:hint="default"/>
      </w:rPr>
    </w:lvl>
  </w:abstractNum>
  <w:abstractNum w:abstractNumId="82" w15:restartNumberingAfterBreak="0">
    <w:nsid w:val="4A794330"/>
    <w:multiLevelType w:val="multilevel"/>
    <w:tmpl w:val="9CA606D6"/>
    <w:lvl w:ilvl="0">
      <w:start w:val="1"/>
      <w:numFmt w:val="decimal"/>
      <w:lvlText w:val="%1"/>
      <w:lvlJc w:val="left"/>
      <w:pPr>
        <w:ind w:left="360" w:hanging="360"/>
      </w:pPr>
      <w:rPr>
        <w:rFonts w:hint="default"/>
      </w:rPr>
    </w:lvl>
    <w:lvl w:ilvl="1">
      <w:start w:val="1"/>
      <w:numFmt w:val="decimal"/>
      <w:lvlText w:val="%1.%2"/>
      <w:lvlJc w:val="left"/>
      <w:pPr>
        <w:ind w:left="2138" w:hanging="360"/>
      </w:pPr>
      <w:rPr>
        <w:rFonts w:hint="default"/>
      </w:rPr>
    </w:lvl>
    <w:lvl w:ilvl="2">
      <w:start w:val="1"/>
      <w:numFmt w:val="decimal"/>
      <w:lvlText w:val="%1.%2.%3"/>
      <w:lvlJc w:val="left"/>
      <w:pPr>
        <w:ind w:left="4276" w:hanging="720"/>
      </w:pPr>
      <w:rPr>
        <w:rFonts w:hint="default"/>
      </w:rPr>
    </w:lvl>
    <w:lvl w:ilvl="3">
      <w:start w:val="1"/>
      <w:numFmt w:val="decimal"/>
      <w:lvlText w:val="%1.%2.%3.%4"/>
      <w:lvlJc w:val="left"/>
      <w:pPr>
        <w:ind w:left="6414" w:hanging="1080"/>
      </w:pPr>
      <w:rPr>
        <w:rFonts w:hint="default"/>
      </w:rPr>
    </w:lvl>
    <w:lvl w:ilvl="4">
      <w:start w:val="1"/>
      <w:numFmt w:val="decimal"/>
      <w:lvlText w:val="%1.%2.%3.%4.%5"/>
      <w:lvlJc w:val="left"/>
      <w:pPr>
        <w:ind w:left="8192" w:hanging="1080"/>
      </w:pPr>
      <w:rPr>
        <w:rFonts w:hint="default"/>
      </w:rPr>
    </w:lvl>
    <w:lvl w:ilvl="5">
      <w:start w:val="1"/>
      <w:numFmt w:val="decimal"/>
      <w:lvlText w:val="%1.%2.%3.%4.%5.%6"/>
      <w:lvlJc w:val="left"/>
      <w:pPr>
        <w:ind w:left="10330" w:hanging="1440"/>
      </w:pPr>
      <w:rPr>
        <w:rFonts w:hint="default"/>
      </w:rPr>
    </w:lvl>
    <w:lvl w:ilvl="6">
      <w:start w:val="1"/>
      <w:numFmt w:val="decimal"/>
      <w:lvlText w:val="%1.%2.%3.%4.%5.%6.%7"/>
      <w:lvlJc w:val="left"/>
      <w:pPr>
        <w:ind w:left="12108" w:hanging="1440"/>
      </w:pPr>
      <w:rPr>
        <w:rFonts w:hint="default"/>
      </w:rPr>
    </w:lvl>
    <w:lvl w:ilvl="7">
      <w:start w:val="1"/>
      <w:numFmt w:val="decimal"/>
      <w:lvlText w:val="%1.%2.%3.%4.%5.%6.%7.%8"/>
      <w:lvlJc w:val="left"/>
      <w:pPr>
        <w:ind w:left="14246" w:hanging="1800"/>
      </w:pPr>
      <w:rPr>
        <w:rFonts w:hint="default"/>
      </w:rPr>
    </w:lvl>
    <w:lvl w:ilvl="8">
      <w:start w:val="1"/>
      <w:numFmt w:val="decimal"/>
      <w:lvlText w:val="%1.%2.%3.%4.%5.%6.%7.%8.%9"/>
      <w:lvlJc w:val="left"/>
      <w:pPr>
        <w:ind w:left="16384" w:hanging="2160"/>
      </w:pPr>
      <w:rPr>
        <w:rFonts w:hint="default"/>
      </w:rPr>
    </w:lvl>
  </w:abstractNum>
  <w:abstractNum w:abstractNumId="83" w15:restartNumberingAfterBreak="0">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84" w15:restartNumberingAfterBreak="0">
    <w:nsid w:val="4C61760F"/>
    <w:multiLevelType w:val="hybridMultilevel"/>
    <w:tmpl w:val="EB386F6C"/>
    <w:lvl w:ilvl="0" w:tplc="0DC6E2D2">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3C7820A6">
      <w:numFmt w:val="bullet"/>
      <w:lvlText w:val="•"/>
      <w:lvlJc w:val="left"/>
      <w:pPr>
        <w:ind w:left="2268" w:hanging="360"/>
      </w:pPr>
      <w:rPr>
        <w:rFonts w:hint="default"/>
        <w:lang w:val="ru-RU" w:eastAsia="en-US" w:bidi="ar-SA"/>
      </w:rPr>
    </w:lvl>
    <w:lvl w:ilvl="2" w:tplc="EF0C476E">
      <w:numFmt w:val="bullet"/>
      <w:lvlText w:val="•"/>
      <w:lvlJc w:val="left"/>
      <w:pPr>
        <w:ind w:left="3117" w:hanging="360"/>
      </w:pPr>
      <w:rPr>
        <w:rFonts w:hint="default"/>
        <w:lang w:val="ru-RU" w:eastAsia="en-US" w:bidi="ar-SA"/>
      </w:rPr>
    </w:lvl>
    <w:lvl w:ilvl="3" w:tplc="A0322138">
      <w:numFmt w:val="bullet"/>
      <w:lvlText w:val="•"/>
      <w:lvlJc w:val="left"/>
      <w:pPr>
        <w:ind w:left="3965" w:hanging="360"/>
      </w:pPr>
      <w:rPr>
        <w:rFonts w:hint="default"/>
        <w:lang w:val="ru-RU" w:eastAsia="en-US" w:bidi="ar-SA"/>
      </w:rPr>
    </w:lvl>
    <w:lvl w:ilvl="4" w:tplc="C3FE9E64">
      <w:numFmt w:val="bullet"/>
      <w:lvlText w:val="•"/>
      <w:lvlJc w:val="left"/>
      <w:pPr>
        <w:ind w:left="4814" w:hanging="360"/>
      </w:pPr>
      <w:rPr>
        <w:rFonts w:hint="default"/>
        <w:lang w:val="ru-RU" w:eastAsia="en-US" w:bidi="ar-SA"/>
      </w:rPr>
    </w:lvl>
    <w:lvl w:ilvl="5" w:tplc="FEDCC82C">
      <w:numFmt w:val="bullet"/>
      <w:lvlText w:val="•"/>
      <w:lvlJc w:val="left"/>
      <w:pPr>
        <w:ind w:left="5663" w:hanging="360"/>
      </w:pPr>
      <w:rPr>
        <w:rFonts w:hint="default"/>
        <w:lang w:val="ru-RU" w:eastAsia="en-US" w:bidi="ar-SA"/>
      </w:rPr>
    </w:lvl>
    <w:lvl w:ilvl="6" w:tplc="D1C64098">
      <w:numFmt w:val="bullet"/>
      <w:lvlText w:val="•"/>
      <w:lvlJc w:val="left"/>
      <w:pPr>
        <w:ind w:left="6511" w:hanging="360"/>
      </w:pPr>
      <w:rPr>
        <w:rFonts w:hint="default"/>
        <w:lang w:val="ru-RU" w:eastAsia="en-US" w:bidi="ar-SA"/>
      </w:rPr>
    </w:lvl>
    <w:lvl w:ilvl="7" w:tplc="52948948">
      <w:numFmt w:val="bullet"/>
      <w:lvlText w:val="•"/>
      <w:lvlJc w:val="left"/>
      <w:pPr>
        <w:ind w:left="7360" w:hanging="360"/>
      </w:pPr>
      <w:rPr>
        <w:rFonts w:hint="default"/>
        <w:lang w:val="ru-RU" w:eastAsia="en-US" w:bidi="ar-SA"/>
      </w:rPr>
    </w:lvl>
    <w:lvl w:ilvl="8" w:tplc="2E9A12FC">
      <w:numFmt w:val="bullet"/>
      <w:lvlText w:val="•"/>
      <w:lvlJc w:val="left"/>
      <w:pPr>
        <w:ind w:left="8209" w:hanging="360"/>
      </w:pPr>
      <w:rPr>
        <w:rFonts w:hint="default"/>
        <w:lang w:val="ru-RU" w:eastAsia="en-US" w:bidi="ar-SA"/>
      </w:rPr>
    </w:lvl>
  </w:abstractNum>
  <w:abstractNum w:abstractNumId="85" w15:restartNumberingAfterBreak="0">
    <w:nsid w:val="4C73134D"/>
    <w:multiLevelType w:val="hybridMultilevel"/>
    <w:tmpl w:val="6C64960A"/>
    <w:styleLink w:val="1111"/>
    <w:lvl w:ilvl="0" w:tplc="A7587474">
      <w:start w:val="1"/>
      <w:numFmt w:val="bullet"/>
      <w:lvlText w:val=""/>
      <w:lvlJc w:val="left"/>
      <w:pPr>
        <w:ind w:left="1429" w:hanging="360"/>
      </w:pPr>
      <w:rPr>
        <w:rFonts w:ascii="Symbol" w:hAnsi="Symbol" w:hint="default"/>
      </w:rPr>
    </w:lvl>
    <w:lvl w:ilvl="1" w:tplc="2982AAEA" w:tentative="1">
      <w:start w:val="1"/>
      <w:numFmt w:val="bullet"/>
      <w:lvlText w:val="o"/>
      <w:lvlJc w:val="left"/>
      <w:pPr>
        <w:ind w:left="2149" w:hanging="360"/>
      </w:pPr>
      <w:rPr>
        <w:rFonts w:ascii="Courier New" w:hAnsi="Courier New" w:cs="Courier New" w:hint="default"/>
      </w:rPr>
    </w:lvl>
    <w:lvl w:ilvl="2" w:tplc="7C80D1FA" w:tentative="1">
      <w:start w:val="1"/>
      <w:numFmt w:val="bullet"/>
      <w:lvlText w:val=""/>
      <w:lvlJc w:val="left"/>
      <w:pPr>
        <w:ind w:left="2869" w:hanging="360"/>
      </w:pPr>
      <w:rPr>
        <w:rFonts w:ascii="Wingdings" w:hAnsi="Wingdings" w:hint="default"/>
      </w:rPr>
    </w:lvl>
    <w:lvl w:ilvl="3" w:tplc="01381C8A" w:tentative="1">
      <w:start w:val="1"/>
      <w:numFmt w:val="bullet"/>
      <w:lvlText w:val=""/>
      <w:lvlJc w:val="left"/>
      <w:pPr>
        <w:ind w:left="3589" w:hanging="360"/>
      </w:pPr>
      <w:rPr>
        <w:rFonts w:ascii="Symbol" w:hAnsi="Symbol" w:hint="default"/>
      </w:rPr>
    </w:lvl>
    <w:lvl w:ilvl="4" w:tplc="26BC7024" w:tentative="1">
      <w:start w:val="1"/>
      <w:numFmt w:val="bullet"/>
      <w:lvlText w:val="o"/>
      <w:lvlJc w:val="left"/>
      <w:pPr>
        <w:ind w:left="4309" w:hanging="360"/>
      </w:pPr>
      <w:rPr>
        <w:rFonts w:ascii="Courier New" w:hAnsi="Courier New" w:cs="Courier New" w:hint="default"/>
      </w:rPr>
    </w:lvl>
    <w:lvl w:ilvl="5" w:tplc="835CD144" w:tentative="1">
      <w:start w:val="1"/>
      <w:numFmt w:val="bullet"/>
      <w:lvlText w:val=""/>
      <w:lvlJc w:val="left"/>
      <w:pPr>
        <w:ind w:left="5029" w:hanging="360"/>
      </w:pPr>
      <w:rPr>
        <w:rFonts w:ascii="Wingdings" w:hAnsi="Wingdings" w:hint="default"/>
      </w:rPr>
    </w:lvl>
    <w:lvl w:ilvl="6" w:tplc="94BC7486" w:tentative="1">
      <w:start w:val="1"/>
      <w:numFmt w:val="bullet"/>
      <w:lvlText w:val=""/>
      <w:lvlJc w:val="left"/>
      <w:pPr>
        <w:ind w:left="5749" w:hanging="360"/>
      </w:pPr>
      <w:rPr>
        <w:rFonts w:ascii="Symbol" w:hAnsi="Symbol" w:hint="default"/>
      </w:rPr>
    </w:lvl>
    <w:lvl w:ilvl="7" w:tplc="B09E4AB0" w:tentative="1">
      <w:start w:val="1"/>
      <w:numFmt w:val="bullet"/>
      <w:lvlText w:val="o"/>
      <w:lvlJc w:val="left"/>
      <w:pPr>
        <w:ind w:left="6469" w:hanging="360"/>
      </w:pPr>
      <w:rPr>
        <w:rFonts w:ascii="Courier New" w:hAnsi="Courier New" w:cs="Courier New" w:hint="default"/>
      </w:rPr>
    </w:lvl>
    <w:lvl w:ilvl="8" w:tplc="9C062006" w:tentative="1">
      <w:start w:val="1"/>
      <w:numFmt w:val="bullet"/>
      <w:lvlText w:val=""/>
      <w:lvlJc w:val="left"/>
      <w:pPr>
        <w:ind w:left="7189" w:hanging="360"/>
      </w:pPr>
      <w:rPr>
        <w:rFonts w:ascii="Wingdings" w:hAnsi="Wingdings" w:hint="default"/>
      </w:rPr>
    </w:lvl>
  </w:abstractNum>
  <w:abstractNum w:abstractNumId="86" w15:restartNumberingAfterBreak="0">
    <w:nsid w:val="4CC2053D"/>
    <w:multiLevelType w:val="hybridMultilevel"/>
    <w:tmpl w:val="6D826C08"/>
    <w:styleLink w:val="0511"/>
    <w:lvl w:ilvl="0" w:tplc="0310CD1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88" w15:restartNumberingAfterBreak="0">
    <w:nsid w:val="4FDB5851"/>
    <w:multiLevelType w:val="hybridMultilevel"/>
    <w:tmpl w:val="6402FCA6"/>
    <w:lvl w:ilvl="0" w:tplc="BF1063E4">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03">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89" w15:restartNumberingAfterBreak="0">
    <w:nsid w:val="50587834"/>
    <w:multiLevelType w:val="hybridMultilevel"/>
    <w:tmpl w:val="5FC0DB4E"/>
    <w:lvl w:ilvl="0" w:tplc="E9445E8C">
      <w:numFmt w:val="bullet"/>
      <w:lvlText w:val=""/>
      <w:lvlJc w:val="left"/>
      <w:pPr>
        <w:ind w:left="1405" w:hanging="360"/>
      </w:pPr>
      <w:rPr>
        <w:rFonts w:ascii="Symbol" w:eastAsia="Symbol" w:hAnsi="Symbol" w:cs="Symbol" w:hint="default"/>
        <w:b w:val="0"/>
        <w:bCs w:val="0"/>
        <w:i w:val="0"/>
        <w:iCs w:val="0"/>
        <w:spacing w:val="0"/>
        <w:w w:val="100"/>
        <w:sz w:val="22"/>
        <w:szCs w:val="22"/>
        <w:lang w:val="ru-RU" w:eastAsia="en-US" w:bidi="ar-SA"/>
      </w:rPr>
    </w:lvl>
    <w:lvl w:ilvl="1" w:tplc="B86CA910">
      <w:numFmt w:val="bullet"/>
      <w:lvlText w:val="•"/>
      <w:lvlJc w:val="left"/>
      <w:pPr>
        <w:ind w:left="2276" w:hanging="360"/>
      </w:pPr>
      <w:rPr>
        <w:rFonts w:hint="default"/>
        <w:lang w:val="ru-RU" w:eastAsia="en-US" w:bidi="ar-SA"/>
      </w:rPr>
    </w:lvl>
    <w:lvl w:ilvl="2" w:tplc="45CCFAE0">
      <w:numFmt w:val="bullet"/>
      <w:lvlText w:val="•"/>
      <w:lvlJc w:val="left"/>
      <w:pPr>
        <w:ind w:left="3153" w:hanging="360"/>
      </w:pPr>
      <w:rPr>
        <w:rFonts w:hint="default"/>
        <w:lang w:val="ru-RU" w:eastAsia="en-US" w:bidi="ar-SA"/>
      </w:rPr>
    </w:lvl>
    <w:lvl w:ilvl="3" w:tplc="E68E7A28">
      <w:numFmt w:val="bullet"/>
      <w:lvlText w:val="•"/>
      <w:lvlJc w:val="left"/>
      <w:pPr>
        <w:ind w:left="4029" w:hanging="360"/>
      </w:pPr>
      <w:rPr>
        <w:rFonts w:hint="default"/>
        <w:lang w:val="ru-RU" w:eastAsia="en-US" w:bidi="ar-SA"/>
      </w:rPr>
    </w:lvl>
    <w:lvl w:ilvl="4" w:tplc="F6801112">
      <w:numFmt w:val="bullet"/>
      <w:lvlText w:val="•"/>
      <w:lvlJc w:val="left"/>
      <w:pPr>
        <w:ind w:left="4906" w:hanging="360"/>
      </w:pPr>
      <w:rPr>
        <w:rFonts w:hint="default"/>
        <w:lang w:val="ru-RU" w:eastAsia="en-US" w:bidi="ar-SA"/>
      </w:rPr>
    </w:lvl>
    <w:lvl w:ilvl="5" w:tplc="2E3E7314">
      <w:numFmt w:val="bullet"/>
      <w:lvlText w:val="•"/>
      <w:lvlJc w:val="left"/>
      <w:pPr>
        <w:ind w:left="5783" w:hanging="360"/>
      </w:pPr>
      <w:rPr>
        <w:rFonts w:hint="default"/>
        <w:lang w:val="ru-RU" w:eastAsia="en-US" w:bidi="ar-SA"/>
      </w:rPr>
    </w:lvl>
    <w:lvl w:ilvl="6" w:tplc="29E82928">
      <w:numFmt w:val="bullet"/>
      <w:lvlText w:val="•"/>
      <w:lvlJc w:val="left"/>
      <w:pPr>
        <w:ind w:left="6659" w:hanging="360"/>
      </w:pPr>
      <w:rPr>
        <w:rFonts w:hint="default"/>
        <w:lang w:val="ru-RU" w:eastAsia="en-US" w:bidi="ar-SA"/>
      </w:rPr>
    </w:lvl>
    <w:lvl w:ilvl="7" w:tplc="3686FD0A">
      <w:numFmt w:val="bullet"/>
      <w:lvlText w:val="•"/>
      <w:lvlJc w:val="left"/>
      <w:pPr>
        <w:ind w:left="7536" w:hanging="360"/>
      </w:pPr>
      <w:rPr>
        <w:rFonts w:hint="default"/>
        <w:lang w:val="ru-RU" w:eastAsia="en-US" w:bidi="ar-SA"/>
      </w:rPr>
    </w:lvl>
    <w:lvl w:ilvl="8" w:tplc="0C2AF216">
      <w:numFmt w:val="bullet"/>
      <w:lvlText w:val="•"/>
      <w:lvlJc w:val="left"/>
      <w:pPr>
        <w:ind w:left="8413" w:hanging="360"/>
      </w:pPr>
      <w:rPr>
        <w:rFonts w:hint="default"/>
        <w:lang w:val="ru-RU" w:eastAsia="en-US" w:bidi="ar-SA"/>
      </w:rPr>
    </w:lvl>
  </w:abstractNum>
  <w:abstractNum w:abstractNumId="90" w15:restartNumberingAfterBreak="0">
    <w:nsid w:val="515E3A18"/>
    <w:multiLevelType w:val="hybridMultilevel"/>
    <w:tmpl w:val="B3CABC00"/>
    <w:lvl w:ilvl="0" w:tplc="D4B0EF32">
      <w:start w:val="1"/>
      <w:numFmt w:val="decimal"/>
      <w:lvlText w:val="%1."/>
      <w:lvlJc w:val="left"/>
      <w:pPr>
        <w:ind w:left="1353" w:hanging="360"/>
      </w:pPr>
    </w:lvl>
    <w:lvl w:ilvl="1" w:tplc="04190003" w:tentative="1">
      <w:start w:val="1"/>
      <w:numFmt w:val="lowerLetter"/>
      <w:lvlText w:val="%2."/>
      <w:lvlJc w:val="left"/>
      <w:pPr>
        <w:ind w:left="2073" w:hanging="360"/>
      </w:pPr>
    </w:lvl>
    <w:lvl w:ilvl="2" w:tplc="04190005" w:tentative="1">
      <w:start w:val="1"/>
      <w:numFmt w:val="lowerRoman"/>
      <w:lvlText w:val="%3."/>
      <w:lvlJc w:val="right"/>
      <w:pPr>
        <w:ind w:left="2793" w:hanging="180"/>
      </w:pPr>
    </w:lvl>
    <w:lvl w:ilvl="3" w:tplc="04190001" w:tentative="1">
      <w:start w:val="1"/>
      <w:numFmt w:val="decimal"/>
      <w:lvlText w:val="%4."/>
      <w:lvlJc w:val="left"/>
      <w:pPr>
        <w:ind w:left="3513" w:hanging="360"/>
      </w:pPr>
    </w:lvl>
    <w:lvl w:ilvl="4" w:tplc="04190003" w:tentative="1">
      <w:start w:val="1"/>
      <w:numFmt w:val="lowerLetter"/>
      <w:lvlText w:val="%5."/>
      <w:lvlJc w:val="left"/>
      <w:pPr>
        <w:ind w:left="4233" w:hanging="360"/>
      </w:pPr>
    </w:lvl>
    <w:lvl w:ilvl="5" w:tplc="04190005" w:tentative="1">
      <w:start w:val="1"/>
      <w:numFmt w:val="lowerRoman"/>
      <w:lvlText w:val="%6."/>
      <w:lvlJc w:val="right"/>
      <w:pPr>
        <w:ind w:left="4953" w:hanging="180"/>
      </w:pPr>
    </w:lvl>
    <w:lvl w:ilvl="6" w:tplc="04190001" w:tentative="1">
      <w:start w:val="1"/>
      <w:numFmt w:val="decimal"/>
      <w:lvlText w:val="%7."/>
      <w:lvlJc w:val="left"/>
      <w:pPr>
        <w:ind w:left="5673" w:hanging="360"/>
      </w:pPr>
    </w:lvl>
    <w:lvl w:ilvl="7" w:tplc="04190003" w:tentative="1">
      <w:start w:val="1"/>
      <w:numFmt w:val="lowerLetter"/>
      <w:lvlText w:val="%8."/>
      <w:lvlJc w:val="left"/>
      <w:pPr>
        <w:ind w:left="6393" w:hanging="360"/>
      </w:pPr>
    </w:lvl>
    <w:lvl w:ilvl="8" w:tplc="04190005" w:tentative="1">
      <w:start w:val="1"/>
      <w:numFmt w:val="lowerRoman"/>
      <w:lvlText w:val="%9."/>
      <w:lvlJc w:val="right"/>
      <w:pPr>
        <w:ind w:left="7113" w:hanging="180"/>
      </w:pPr>
    </w:lvl>
  </w:abstractNum>
  <w:abstractNum w:abstractNumId="91" w15:restartNumberingAfterBreak="0">
    <w:nsid w:val="52571AFA"/>
    <w:multiLevelType w:val="hybridMultilevel"/>
    <w:tmpl w:val="4B52FAD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2" w15:restartNumberingAfterBreak="0">
    <w:nsid w:val="52722815"/>
    <w:multiLevelType w:val="hybridMultilevel"/>
    <w:tmpl w:val="CC509714"/>
    <w:lvl w:ilvl="0" w:tplc="BF886328">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03">
      <w:start w:val="1"/>
      <w:numFmt w:val="lowerLetter"/>
      <w:lvlText w:val="%2."/>
      <w:lvlJc w:val="left"/>
      <w:pPr>
        <w:ind w:left="1440" w:hanging="360"/>
      </w:pPr>
    </w:lvl>
    <w:lvl w:ilvl="2" w:tplc="04190005">
      <w:start w:val="1"/>
      <w:numFmt w:val="lowerRoman"/>
      <w:lvlText w:val="%3."/>
      <w:lvlJc w:val="right"/>
      <w:pPr>
        <w:ind w:left="2160" w:hanging="180"/>
      </w:pPr>
    </w:lvl>
    <w:lvl w:ilvl="3" w:tplc="04190001">
      <w:start w:val="1"/>
      <w:numFmt w:val="decimal"/>
      <w:lvlText w:val="%4."/>
      <w:lvlJc w:val="left"/>
      <w:pPr>
        <w:ind w:left="2880" w:hanging="360"/>
      </w:pPr>
    </w:lvl>
    <w:lvl w:ilvl="4" w:tplc="04190003">
      <w:start w:val="1"/>
      <w:numFmt w:val="lowerLetter"/>
      <w:lvlText w:val="%5."/>
      <w:lvlJc w:val="left"/>
      <w:pPr>
        <w:ind w:left="3600" w:hanging="360"/>
      </w:pPr>
    </w:lvl>
    <w:lvl w:ilvl="5" w:tplc="04190005">
      <w:start w:val="1"/>
      <w:numFmt w:val="lowerRoman"/>
      <w:lvlText w:val="%6."/>
      <w:lvlJc w:val="right"/>
      <w:pPr>
        <w:ind w:left="4320" w:hanging="180"/>
      </w:pPr>
    </w:lvl>
    <w:lvl w:ilvl="6" w:tplc="04190001">
      <w:start w:val="1"/>
      <w:numFmt w:val="decimal"/>
      <w:lvlText w:val="%7."/>
      <w:lvlJc w:val="left"/>
      <w:pPr>
        <w:ind w:left="5040" w:hanging="360"/>
      </w:pPr>
    </w:lvl>
    <w:lvl w:ilvl="7" w:tplc="04190003">
      <w:start w:val="1"/>
      <w:numFmt w:val="lowerLetter"/>
      <w:lvlText w:val="%8."/>
      <w:lvlJc w:val="left"/>
      <w:pPr>
        <w:ind w:left="5760" w:hanging="360"/>
      </w:pPr>
    </w:lvl>
    <w:lvl w:ilvl="8" w:tplc="04190005">
      <w:start w:val="1"/>
      <w:numFmt w:val="lowerRoman"/>
      <w:lvlText w:val="%9."/>
      <w:lvlJc w:val="right"/>
      <w:pPr>
        <w:ind w:left="6480" w:hanging="180"/>
      </w:pPr>
    </w:lvl>
  </w:abstractNum>
  <w:abstractNum w:abstractNumId="93" w15:restartNumberingAfterBreak="0">
    <w:nsid w:val="534C4B12"/>
    <w:multiLevelType w:val="hybridMultilevel"/>
    <w:tmpl w:val="78827838"/>
    <w:styleLink w:val="212"/>
    <w:lvl w:ilvl="0" w:tplc="FC16A622">
      <w:start w:val="1"/>
      <w:numFmt w:val="bullet"/>
      <w:lvlText w:val=""/>
      <w:lvlJc w:val="left"/>
      <w:pPr>
        <w:ind w:left="1287" w:hanging="360"/>
      </w:pPr>
      <w:rPr>
        <w:rFonts w:ascii="Symbol" w:hAnsi="Symbol" w:hint="default"/>
      </w:rPr>
    </w:lvl>
    <w:lvl w:ilvl="1" w:tplc="E33055A0" w:tentative="1">
      <w:start w:val="1"/>
      <w:numFmt w:val="bullet"/>
      <w:pStyle w:val="ad"/>
      <w:lvlText w:val="o"/>
      <w:lvlJc w:val="left"/>
      <w:pPr>
        <w:ind w:left="2007" w:hanging="360"/>
      </w:pPr>
      <w:rPr>
        <w:rFonts w:ascii="Courier New" w:hAnsi="Courier New" w:cs="Courier New" w:hint="default"/>
      </w:rPr>
    </w:lvl>
    <w:lvl w:ilvl="2" w:tplc="4C7A454C" w:tentative="1">
      <w:start w:val="1"/>
      <w:numFmt w:val="bullet"/>
      <w:lvlText w:val=""/>
      <w:lvlJc w:val="left"/>
      <w:pPr>
        <w:ind w:left="2727" w:hanging="360"/>
      </w:pPr>
      <w:rPr>
        <w:rFonts w:ascii="Wingdings" w:hAnsi="Wingdings" w:hint="default"/>
      </w:rPr>
    </w:lvl>
    <w:lvl w:ilvl="3" w:tplc="06C295A2" w:tentative="1">
      <w:start w:val="1"/>
      <w:numFmt w:val="bullet"/>
      <w:lvlText w:val=""/>
      <w:lvlJc w:val="left"/>
      <w:pPr>
        <w:ind w:left="3447" w:hanging="360"/>
      </w:pPr>
      <w:rPr>
        <w:rFonts w:ascii="Symbol" w:hAnsi="Symbol" w:hint="default"/>
      </w:rPr>
    </w:lvl>
    <w:lvl w:ilvl="4" w:tplc="101072C8" w:tentative="1">
      <w:start w:val="1"/>
      <w:numFmt w:val="bullet"/>
      <w:lvlText w:val="o"/>
      <w:lvlJc w:val="left"/>
      <w:pPr>
        <w:ind w:left="4167" w:hanging="360"/>
      </w:pPr>
      <w:rPr>
        <w:rFonts w:ascii="Courier New" w:hAnsi="Courier New" w:cs="Courier New" w:hint="default"/>
      </w:rPr>
    </w:lvl>
    <w:lvl w:ilvl="5" w:tplc="C48A6CDA" w:tentative="1">
      <w:start w:val="1"/>
      <w:numFmt w:val="bullet"/>
      <w:lvlText w:val=""/>
      <w:lvlJc w:val="left"/>
      <w:pPr>
        <w:ind w:left="4887" w:hanging="360"/>
      </w:pPr>
      <w:rPr>
        <w:rFonts w:ascii="Wingdings" w:hAnsi="Wingdings" w:hint="default"/>
      </w:rPr>
    </w:lvl>
    <w:lvl w:ilvl="6" w:tplc="68981502" w:tentative="1">
      <w:start w:val="1"/>
      <w:numFmt w:val="bullet"/>
      <w:lvlText w:val=""/>
      <w:lvlJc w:val="left"/>
      <w:pPr>
        <w:ind w:left="5607" w:hanging="360"/>
      </w:pPr>
      <w:rPr>
        <w:rFonts w:ascii="Symbol" w:hAnsi="Symbol" w:hint="default"/>
      </w:rPr>
    </w:lvl>
    <w:lvl w:ilvl="7" w:tplc="3170E138" w:tentative="1">
      <w:start w:val="1"/>
      <w:numFmt w:val="bullet"/>
      <w:lvlText w:val="o"/>
      <w:lvlJc w:val="left"/>
      <w:pPr>
        <w:ind w:left="6327" w:hanging="360"/>
      </w:pPr>
      <w:rPr>
        <w:rFonts w:ascii="Courier New" w:hAnsi="Courier New" w:cs="Courier New" w:hint="default"/>
      </w:rPr>
    </w:lvl>
    <w:lvl w:ilvl="8" w:tplc="D99E1110" w:tentative="1">
      <w:start w:val="1"/>
      <w:numFmt w:val="bullet"/>
      <w:lvlText w:val=""/>
      <w:lvlJc w:val="left"/>
      <w:pPr>
        <w:ind w:left="7047" w:hanging="360"/>
      </w:pPr>
      <w:rPr>
        <w:rFonts w:ascii="Wingdings" w:hAnsi="Wingdings" w:hint="default"/>
      </w:rPr>
    </w:lvl>
  </w:abstractNum>
  <w:abstractNum w:abstractNumId="94" w15:restartNumberingAfterBreak="0">
    <w:nsid w:val="548005AB"/>
    <w:multiLevelType w:val="hybridMultilevel"/>
    <w:tmpl w:val="443E75F4"/>
    <w:lvl w:ilvl="0" w:tplc="833C2154">
      <w:numFmt w:val="bullet"/>
      <w:lvlText w:val="-"/>
      <w:lvlJc w:val="left"/>
      <w:pPr>
        <w:ind w:left="102" w:hanging="140"/>
      </w:pPr>
      <w:rPr>
        <w:rFonts w:ascii="Times New Roman" w:eastAsia="Times New Roman" w:hAnsi="Times New Roman" w:cs="Times New Roman" w:hint="default"/>
        <w:w w:val="99"/>
        <w:sz w:val="24"/>
        <w:szCs w:val="24"/>
        <w:lang w:val="ru-RU" w:eastAsia="en-US" w:bidi="ar-SA"/>
      </w:rPr>
    </w:lvl>
    <w:lvl w:ilvl="1" w:tplc="1396C882">
      <w:numFmt w:val="bullet"/>
      <w:lvlText w:val="-"/>
      <w:lvlJc w:val="left"/>
      <w:pPr>
        <w:ind w:left="102" w:hanging="140"/>
      </w:pPr>
      <w:rPr>
        <w:rFonts w:ascii="Times New Roman" w:eastAsia="Times New Roman" w:hAnsi="Times New Roman" w:cs="Times New Roman" w:hint="default"/>
        <w:w w:val="99"/>
        <w:sz w:val="24"/>
        <w:szCs w:val="24"/>
        <w:lang w:val="ru-RU" w:eastAsia="en-US" w:bidi="ar-SA"/>
      </w:rPr>
    </w:lvl>
    <w:lvl w:ilvl="2" w:tplc="BC32515C">
      <w:numFmt w:val="bullet"/>
      <w:lvlText w:val="•"/>
      <w:lvlJc w:val="left"/>
      <w:pPr>
        <w:ind w:left="1993" w:hanging="140"/>
      </w:pPr>
      <w:rPr>
        <w:rFonts w:hint="default"/>
        <w:lang w:val="ru-RU" w:eastAsia="en-US" w:bidi="ar-SA"/>
      </w:rPr>
    </w:lvl>
    <w:lvl w:ilvl="3" w:tplc="9816EDFC">
      <w:numFmt w:val="bullet"/>
      <w:lvlText w:val="•"/>
      <w:lvlJc w:val="left"/>
      <w:pPr>
        <w:ind w:left="2939" w:hanging="140"/>
      </w:pPr>
      <w:rPr>
        <w:rFonts w:hint="default"/>
        <w:lang w:val="ru-RU" w:eastAsia="en-US" w:bidi="ar-SA"/>
      </w:rPr>
    </w:lvl>
    <w:lvl w:ilvl="4" w:tplc="760ADBEC">
      <w:numFmt w:val="bullet"/>
      <w:lvlText w:val="•"/>
      <w:lvlJc w:val="left"/>
      <w:pPr>
        <w:ind w:left="3886" w:hanging="140"/>
      </w:pPr>
      <w:rPr>
        <w:rFonts w:hint="default"/>
        <w:lang w:val="ru-RU" w:eastAsia="en-US" w:bidi="ar-SA"/>
      </w:rPr>
    </w:lvl>
    <w:lvl w:ilvl="5" w:tplc="9FA281D4">
      <w:numFmt w:val="bullet"/>
      <w:lvlText w:val="•"/>
      <w:lvlJc w:val="left"/>
      <w:pPr>
        <w:ind w:left="4833" w:hanging="140"/>
      </w:pPr>
      <w:rPr>
        <w:rFonts w:hint="default"/>
        <w:lang w:val="ru-RU" w:eastAsia="en-US" w:bidi="ar-SA"/>
      </w:rPr>
    </w:lvl>
    <w:lvl w:ilvl="6" w:tplc="21841760">
      <w:numFmt w:val="bullet"/>
      <w:lvlText w:val="•"/>
      <w:lvlJc w:val="left"/>
      <w:pPr>
        <w:ind w:left="5779" w:hanging="140"/>
      </w:pPr>
      <w:rPr>
        <w:rFonts w:hint="default"/>
        <w:lang w:val="ru-RU" w:eastAsia="en-US" w:bidi="ar-SA"/>
      </w:rPr>
    </w:lvl>
    <w:lvl w:ilvl="7" w:tplc="3714864E">
      <w:numFmt w:val="bullet"/>
      <w:lvlText w:val="•"/>
      <w:lvlJc w:val="left"/>
      <w:pPr>
        <w:ind w:left="6726" w:hanging="140"/>
      </w:pPr>
      <w:rPr>
        <w:rFonts w:hint="default"/>
        <w:lang w:val="ru-RU" w:eastAsia="en-US" w:bidi="ar-SA"/>
      </w:rPr>
    </w:lvl>
    <w:lvl w:ilvl="8" w:tplc="060A1270">
      <w:numFmt w:val="bullet"/>
      <w:lvlText w:val="•"/>
      <w:lvlJc w:val="left"/>
      <w:pPr>
        <w:ind w:left="7673" w:hanging="140"/>
      </w:pPr>
      <w:rPr>
        <w:rFonts w:hint="default"/>
        <w:lang w:val="ru-RU" w:eastAsia="en-US" w:bidi="ar-SA"/>
      </w:rPr>
    </w:lvl>
  </w:abstractNum>
  <w:abstractNum w:abstractNumId="95" w15:restartNumberingAfterBreak="0">
    <w:nsid w:val="54A32B65"/>
    <w:multiLevelType w:val="hybridMultilevel"/>
    <w:tmpl w:val="3A7ACEB0"/>
    <w:lvl w:ilvl="0" w:tplc="BF886328">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96" w15:restartNumberingAfterBreak="0">
    <w:nsid w:val="56204488"/>
    <w:multiLevelType w:val="hybridMultilevel"/>
    <w:tmpl w:val="03B212C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7" w15:restartNumberingAfterBreak="0">
    <w:nsid w:val="585168BF"/>
    <w:multiLevelType w:val="hybridMultilevel"/>
    <w:tmpl w:val="95FA1444"/>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8" w15:restartNumberingAfterBreak="0">
    <w:nsid w:val="58521AC0"/>
    <w:multiLevelType w:val="hybridMultilevel"/>
    <w:tmpl w:val="D0A262A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9" w15:restartNumberingAfterBreak="0">
    <w:nsid w:val="58DF3BA8"/>
    <w:multiLevelType w:val="hybridMultilevel"/>
    <w:tmpl w:val="E3F0F3D6"/>
    <w:lvl w:ilvl="0" w:tplc="BF88632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04190003">
      <w:start w:val="1"/>
      <w:numFmt w:val="bullet"/>
      <w:lvlText w:val=""/>
      <w:lvlJc w:val="left"/>
      <w:pPr>
        <w:tabs>
          <w:tab w:val="num" w:pos="1440"/>
        </w:tabs>
        <w:ind w:left="1440" w:hanging="360"/>
      </w:pPr>
      <w:rPr>
        <w:rFonts w:ascii="Wingdings" w:hAnsi="Wingdings" w:hint="default"/>
        <w:b/>
        <w:i w:val="0"/>
        <w:sz w:val="24"/>
        <w:szCs w:val="24"/>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00" w15:restartNumberingAfterBreak="0">
    <w:nsid w:val="58EA4AEC"/>
    <w:multiLevelType w:val="hybridMultilevel"/>
    <w:tmpl w:val="07547BC4"/>
    <w:lvl w:ilvl="0" w:tplc="91AE4828">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AA6C976A">
      <w:numFmt w:val="bullet"/>
      <w:lvlText w:val="•"/>
      <w:lvlJc w:val="left"/>
      <w:pPr>
        <w:ind w:left="2268" w:hanging="360"/>
      </w:pPr>
      <w:rPr>
        <w:rFonts w:hint="default"/>
        <w:lang w:val="ru-RU" w:eastAsia="en-US" w:bidi="ar-SA"/>
      </w:rPr>
    </w:lvl>
    <w:lvl w:ilvl="2" w:tplc="221E2700">
      <w:numFmt w:val="bullet"/>
      <w:lvlText w:val="•"/>
      <w:lvlJc w:val="left"/>
      <w:pPr>
        <w:ind w:left="3117" w:hanging="360"/>
      </w:pPr>
      <w:rPr>
        <w:rFonts w:hint="default"/>
        <w:lang w:val="ru-RU" w:eastAsia="en-US" w:bidi="ar-SA"/>
      </w:rPr>
    </w:lvl>
    <w:lvl w:ilvl="3" w:tplc="72324BF6">
      <w:numFmt w:val="bullet"/>
      <w:lvlText w:val="•"/>
      <w:lvlJc w:val="left"/>
      <w:pPr>
        <w:ind w:left="3965" w:hanging="360"/>
      </w:pPr>
      <w:rPr>
        <w:rFonts w:hint="default"/>
        <w:lang w:val="ru-RU" w:eastAsia="en-US" w:bidi="ar-SA"/>
      </w:rPr>
    </w:lvl>
    <w:lvl w:ilvl="4" w:tplc="9438B798">
      <w:numFmt w:val="bullet"/>
      <w:lvlText w:val="•"/>
      <w:lvlJc w:val="left"/>
      <w:pPr>
        <w:ind w:left="4814" w:hanging="360"/>
      </w:pPr>
      <w:rPr>
        <w:rFonts w:hint="default"/>
        <w:lang w:val="ru-RU" w:eastAsia="en-US" w:bidi="ar-SA"/>
      </w:rPr>
    </w:lvl>
    <w:lvl w:ilvl="5" w:tplc="CF103E74">
      <w:numFmt w:val="bullet"/>
      <w:lvlText w:val="•"/>
      <w:lvlJc w:val="left"/>
      <w:pPr>
        <w:ind w:left="5663" w:hanging="360"/>
      </w:pPr>
      <w:rPr>
        <w:rFonts w:hint="default"/>
        <w:lang w:val="ru-RU" w:eastAsia="en-US" w:bidi="ar-SA"/>
      </w:rPr>
    </w:lvl>
    <w:lvl w:ilvl="6" w:tplc="4E66F17C">
      <w:numFmt w:val="bullet"/>
      <w:lvlText w:val="•"/>
      <w:lvlJc w:val="left"/>
      <w:pPr>
        <w:ind w:left="6511" w:hanging="360"/>
      </w:pPr>
      <w:rPr>
        <w:rFonts w:hint="default"/>
        <w:lang w:val="ru-RU" w:eastAsia="en-US" w:bidi="ar-SA"/>
      </w:rPr>
    </w:lvl>
    <w:lvl w:ilvl="7" w:tplc="ED00BCD2">
      <w:numFmt w:val="bullet"/>
      <w:lvlText w:val="•"/>
      <w:lvlJc w:val="left"/>
      <w:pPr>
        <w:ind w:left="7360" w:hanging="360"/>
      </w:pPr>
      <w:rPr>
        <w:rFonts w:hint="default"/>
        <w:lang w:val="ru-RU" w:eastAsia="en-US" w:bidi="ar-SA"/>
      </w:rPr>
    </w:lvl>
    <w:lvl w:ilvl="8" w:tplc="6DEEE3DE">
      <w:numFmt w:val="bullet"/>
      <w:lvlText w:val="•"/>
      <w:lvlJc w:val="left"/>
      <w:pPr>
        <w:ind w:left="8209" w:hanging="360"/>
      </w:pPr>
      <w:rPr>
        <w:rFonts w:hint="default"/>
        <w:lang w:val="ru-RU" w:eastAsia="en-US" w:bidi="ar-SA"/>
      </w:rPr>
    </w:lvl>
  </w:abstractNum>
  <w:abstractNum w:abstractNumId="101" w15:restartNumberingAfterBreak="0">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2" w15:restartNumberingAfterBreak="0">
    <w:nsid w:val="59E60585"/>
    <w:multiLevelType w:val="hybridMultilevel"/>
    <w:tmpl w:val="9006BE28"/>
    <w:lvl w:ilvl="0" w:tplc="D3E20D58">
      <w:start w:val="1"/>
      <w:numFmt w:val="bullet"/>
      <w:lvlText w:val=""/>
      <w:lvlJc w:val="left"/>
      <w:pPr>
        <w:tabs>
          <w:tab w:val="num" w:pos="3346"/>
        </w:tabs>
        <w:ind w:left="3346" w:hanging="360"/>
      </w:pPr>
      <w:rPr>
        <w:rFonts w:ascii="Symbol" w:hAnsi="Symbol" w:hint="default"/>
        <w:color w:val="auto"/>
      </w:rPr>
    </w:lvl>
    <w:lvl w:ilvl="1" w:tplc="EEEA30C2">
      <w:start w:val="1"/>
      <w:numFmt w:val="bullet"/>
      <w:pStyle w:val="1c"/>
      <w:lvlText w:val=""/>
      <w:lvlJc w:val="left"/>
      <w:pPr>
        <w:tabs>
          <w:tab w:val="num" w:pos="1352"/>
        </w:tabs>
        <w:ind w:left="1352" w:hanging="360"/>
      </w:pPr>
      <w:rPr>
        <w:rFonts w:ascii="Symbol" w:hAnsi="Symbol" w:hint="default"/>
        <w:color w:val="auto"/>
      </w:rPr>
    </w:lvl>
    <w:lvl w:ilvl="2" w:tplc="FBA6CC4A">
      <w:start w:val="1"/>
      <w:numFmt w:val="bullet"/>
      <w:lvlText w:val=""/>
      <w:lvlJc w:val="left"/>
      <w:pPr>
        <w:tabs>
          <w:tab w:val="num" w:pos="2869"/>
        </w:tabs>
        <w:ind w:left="2869" w:hanging="360"/>
      </w:pPr>
      <w:rPr>
        <w:rFonts w:ascii="Wingdings" w:hAnsi="Wingdings" w:hint="default"/>
      </w:rPr>
    </w:lvl>
    <w:lvl w:ilvl="3" w:tplc="C1E03EEC" w:tentative="1">
      <w:start w:val="1"/>
      <w:numFmt w:val="bullet"/>
      <w:lvlText w:val=""/>
      <w:lvlJc w:val="left"/>
      <w:pPr>
        <w:tabs>
          <w:tab w:val="num" w:pos="3589"/>
        </w:tabs>
        <w:ind w:left="3589" w:hanging="360"/>
      </w:pPr>
      <w:rPr>
        <w:rFonts w:ascii="Symbol" w:hAnsi="Symbol" w:hint="default"/>
      </w:rPr>
    </w:lvl>
    <w:lvl w:ilvl="4" w:tplc="76287760" w:tentative="1">
      <w:start w:val="1"/>
      <w:numFmt w:val="bullet"/>
      <w:lvlText w:val="o"/>
      <w:lvlJc w:val="left"/>
      <w:pPr>
        <w:tabs>
          <w:tab w:val="num" w:pos="4309"/>
        </w:tabs>
        <w:ind w:left="4309" w:hanging="360"/>
      </w:pPr>
      <w:rPr>
        <w:rFonts w:ascii="Courier New" w:hAnsi="Courier New" w:cs="Courier New" w:hint="default"/>
      </w:rPr>
    </w:lvl>
    <w:lvl w:ilvl="5" w:tplc="2174BE4E" w:tentative="1">
      <w:start w:val="1"/>
      <w:numFmt w:val="bullet"/>
      <w:lvlText w:val=""/>
      <w:lvlJc w:val="left"/>
      <w:pPr>
        <w:tabs>
          <w:tab w:val="num" w:pos="5029"/>
        </w:tabs>
        <w:ind w:left="5029" w:hanging="360"/>
      </w:pPr>
      <w:rPr>
        <w:rFonts w:ascii="Wingdings" w:hAnsi="Wingdings" w:hint="default"/>
      </w:rPr>
    </w:lvl>
    <w:lvl w:ilvl="6" w:tplc="5F026BCA" w:tentative="1">
      <w:start w:val="1"/>
      <w:numFmt w:val="bullet"/>
      <w:lvlText w:val=""/>
      <w:lvlJc w:val="left"/>
      <w:pPr>
        <w:tabs>
          <w:tab w:val="num" w:pos="5749"/>
        </w:tabs>
        <w:ind w:left="5749" w:hanging="360"/>
      </w:pPr>
      <w:rPr>
        <w:rFonts w:ascii="Symbol" w:hAnsi="Symbol" w:hint="default"/>
      </w:rPr>
    </w:lvl>
    <w:lvl w:ilvl="7" w:tplc="9B86EB14" w:tentative="1">
      <w:start w:val="1"/>
      <w:numFmt w:val="bullet"/>
      <w:lvlText w:val="o"/>
      <w:lvlJc w:val="left"/>
      <w:pPr>
        <w:tabs>
          <w:tab w:val="num" w:pos="6469"/>
        </w:tabs>
        <w:ind w:left="6469" w:hanging="360"/>
      </w:pPr>
      <w:rPr>
        <w:rFonts w:ascii="Courier New" w:hAnsi="Courier New" w:cs="Courier New" w:hint="default"/>
      </w:rPr>
    </w:lvl>
    <w:lvl w:ilvl="8" w:tplc="240E7A10" w:tentative="1">
      <w:start w:val="1"/>
      <w:numFmt w:val="bullet"/>
      <w:lvlText w:val=""/>
      <w:lvlJc w:val="left"/>
      <w:pPr>
        <w:tabs>
          <w:tab w:val="num" w:pos="7189"/>
        </w:tabs>
        <w:ind w:left="7189" w:hanging="360"/>
      </w:pPr>
      <w:rPr>
        <w:rFonts w:ascii="Wingdings" w:hAnsi="Wingdings" w:hint="default"/>
      </w:rPr>
    </w:lvl>
  </w:abstractNum>
  <w:abstractNum w:abstractNumId="103" w15:restartNumberingAfterBreak="0">
    <w:nsid w:val="5B343461"/>
    <w:multiLevelType w:val="hybridMultilevel"/>
    <w:tmpl w:val="B3CABC00"/>
    <w:lvl w:ilvl="0" w:tplc="AC42CE80">
      <w:start w:val="1"/>
      <w:numFmt w:val="decimal"/>
      <w:lvlText w:val="%1."/>
      <w:lvlJc w:val="left"/>
      <w:pPr>
        <w:ind w:left="1353" w:hanging="360"/>
      </w:pPr>
    </w:lvl>
    <w:lvl w:ilvl="1" w:tplc="04190003" w:tentative="1">
      <w:start w:val="1"/>
      <w:numFmt w:val="lowerLetter"/>
      <w:lvlText w:val="%2."/>
      <w:lvlJc w:val="left"/>
      <w:pPr>
        <w:ind w:left="2073" w:hanging="360"/>
      </w:pPr>
    </w:lvl>
    <w:lvl w:ilvl="2" w:tplc="04190005" w:tentative="1">
      <w:start w:val="1"/>
      <w:numFmt w:val="lowerRoman"/>
      <w:lvlText w:val="%3."/>
      <w:lvlJc w:val="right"/>
      <w:pPr>
        <w:ind w:left="2793" w:hanging="180"/>
      </w:pPr>
    </w:lvl>
    <w:lvl w:ilvl="3" w:tplc="04190001" w:tentative="1">
      <w:start w:val="1"/>
      <w:numFmt w:val="decimal"/>
      <w:lvlText w:val="%4."/>
      <w:lvlJc w:val="left"/>
      <w:pPr>
        <w:ind w:left="3513" w:hanging="360"/>
      </w:pPr>
    </w:lvl>
    <w:lvl w:ilvl="4" w:tplc="04190003" w:tentative="1">
      <w:start w:val="1"/>
      <w:numFmt w:val="lowerLetter"/>
      <w:lvlText w:val="%5."/>
      <w:lvlJc w:val="left"/>
      <w:pPr>
        <w:ind w:left="4233" w:hanging="360"/>
      </w:pPr>
    </w:lvl>
    <w:lvl w:ilvl="5" w:tplc="04190005" w:tentative="1">
      <w:start w:val="1"/>
      <w:numFmt w:val="lowerRoman"/>
      <w:lvlText w:val="%6."/>
      <w:lvlJc w:val="right"/>
      <w:pPr>
        <w:ind w:left="4953" w:hanging="180"/>
      </w:pPr>
    </w:lvl>
    <w:lvl w:ilvl="6" w:tplc="04190001" w:tentative="1">
      <w:start w:val="1"/>
      <w:numFmt w:val="decimal"/>
      <w:lvlText w:val="%7."/>
      <w:lvlJc w:val="left"/>
      <w:pPr>
        <w:ind w:left="5673" w:hanging="360"/>
      </w:pPr>
    </w:lvl>
    <w:lvl w:ilvl="7" w:tplc="04190003" w:tentative="1">
      <w:start w:val="1"/>
      <w:numFmt w:val="lowerLetter"/>
      <w:lvlText w:val="%8."/>
      <w:lvlJc w:val="left"/>
      <w:pPr>
        <w:ind w:left="6393" w:hanging="360"/>
      </w:pPr>
    </w:lvl>
    <w:lvl w:ilvl="8" w:tplc="04190005" w:tentative="1">
      <w:start w:val="1"/>
      <w:numFmt w:val="lowerRoman"/>
      <w:lvlText w:val="%9."/>
      <w:lvlJc w:val="right"/>
      <w:pPr>
        <w:ind w:left="7113" w:hanging="180"/>
      </w:pPr>
    </w:lvl>
  </w:abstractNum>
  <w:abstractNum w:abstractNumId="104" w15:restartNumberingAfterBreak="0">
    <w:nsid w:val="5C014A41"/>
    <w:multiLevelType w:val="hybridMultilevel"/>
    <w:tmpl w:val="F69A0DC0"/>
    <w:lvl w:ilvl="0" w:tplc="35768032">
      <w:start w:val="1"/>
      <w:numFmt w:val="decimal"/>
      <w:pStyle w:val="100"/>
      <w:lvlText w:val="%1)"/>
      <w:lvlJc w:val="left"/>
      <w:pPr>
        <w:ind w:left="1890" w:hanging="1170"/>
      </w:pPr>
      <w:rPr>
        <w:rFonts w:hint="default"/>
      </w:rPr>
    </w:lvl>
    <w:lvl w:ilvl="1" w:tplc="7F123E48" w:tentative="1">
      <w:start w:val="1"/>
      <w:numFmt w:val="lowerLetter"/>
      <w:lvlText w:val="%2."/>
      <w:lvlJc w:val="left"/>
      <w:pPr>
        <w:ind w:left="1800" w:hanging="360"/>
      </w:pPr>
    </w:lvl>
    <w:lvl w:ilvl="2" w:tplc="CEA2A60A" w:tentative="1">
      <w:start w:val="1"/>
      <w:numFmt w:val="lowerRoman"/>
      <w:lvlText w:val="%3."/>
      <w:lvlJc w:val="right"/>
      <w:pPr>
        <w:ind w:left="2520" w:hanging="180"/>
      </w:pPr>
    </w:lvl>
    <w:lvl w:ilvl="3" w:tplc="3D208000" w:tentative="1">
      <w:start w:val="1"/>
      <w:numFmt w:val="decimal"/>
      <w:lvlText w:val="%4."/>
      <w:lvlJc w:val="left"/>
      <w:pPr>
        <w:ind w:left="3240" w:hanging="360"/>
      </w:pPr>
    </w:lvl>
    <w:lvl w:ilvl="4" w:tplc="FBC08F20" w:tentative="1">
      <w:start w:val="1"/>
      <w:numFmt w:val="lowerLetter"/>
      <w:lvlText w:val="%5."/>
      <w:lvlJc w:val="left"/>
      <w:pPr>
        <w:ind w:left="3960" w:hanging="360"/>
      </w:pPr>
    </w:lvl>
    <w:lvl w:ilvl="5" w:tplc="5362397E" w:tentative="1">
      <w:start w:val="1"/>
      <w:numFmt w:val="lowerRoman"/>
      <w:lvlText w:val="%6."/>
      <w:lvlJc w:val="right"/>
      <w:pPr>
        <w:ind w:left="4680" w:hanging="180"/>
      </w:pPr>
    </w:lvl>
    <w:lvl w:ilvl="6" w:tplc="28A0F508" w:tentative="1">
      <w:start w:val="1"/>
      <w:numFmt w:val="decimal"/>
      <w:lvlText w:val="%7."/>
      <w:lvlJc w:val="left"/>
      <w:pPr>
        <w:ind w:left="5400" w:hanging="360"/>
      </w:pPr>
    </w:lvl>
    <w:lvl w:ilvl="7" w:tplc="E90ACAA0" w:tentative="1">
      <w:start w:val="1"/>
      <w:numFmt w:val="lowerLetter"/>
      <w:lvlText w:val="%8."/>
      <w:lvlJc w:val="left"/>
      <w:pPr>
        <w:ind w:left="6120" w:hanging="360"/>
      </w:pPr>
    </w:lvl>
    <w:lvl w:ilvl="8" w:tplc="11BE18B4" w:tentative="1">
      <w:start w:val="1"/>
      <w:numFmt w:val="lowerRoman"/>
      <w:lvlText w:val="%9."/>
      <w:lvlJc w:val="right"/>
      <w:pPr>
        <w:ind w:left="6840" w:hanging="180"/>
      </w:pPr>
    </w:lvl>
  </w:abstractNum>
  <w:abstractNum w:abstractNumId="105" w15:restartNumberingAfterBreak="0">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6" w15:restartNumberingAfterBreak="0">
    <w:nsid w:val="5CE32A3D"/>
    <w:multiLevelType w:val="multilevel"/>
    <w:tmpl w:val="EB524AD4"/>
    <w:styleLink w:val="33"/>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7" w15:restartNumberingAfterBreak="0">
    <w:nsid w:val="5DB3590D"/>
    <w:multiLevelType w:val="hybridMultilevel"/>
    <w:tmpl w:val="33A82F88"/>
    <w:lvl w:ilvl="0" w:tplc="2FAC45D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8" w15:restartNumberingAfterBreak="0">
    <w:nsid w:val="5DDA4CC8"/>
    <w:multiLevelType w:val="hybridMultilevel"/>
    <w:tmpl w:val="982A04B2"/>
    <w:lvl w:ilvl="0" w:tplc="6348221A">
      <w:numFmt w:val="bullet"/>
      <w:lvlText w:val=""/>
      <w:lvlJc w:val="left"/>
      <w:pPr>
        <w:ind w:left="942" w:hanging="360"/>
      </w:pPr>
      <w:rPr>
        <w:rFonts w:ascii="Symbol" w:eastAsia="Symbol" w:hAnsi="Symbol" w:cs="Symbol" w:hint="default"/>
        <w:b w:val="0"/>
        <w:bCs w:val="0"/>
        <w:i w:val="0"/>
        <w:iCs w:val="0"/>
        <w:spacing w:val="0"/>
        <w:w w:val="99"/>
        <w:sz w:val="20"/>
        <w:szCs w:val="20"/>
        <w:lang w:val="ru-RU" w:eastAsia="en-US" w:bidi="ar-SA"/>
      </w:rPr>
    </w:lvl>
    <w:lvl w:ilvl="1" w:tplc="87287532">
      <w:numFmt w:val="bullet"/>
      <w:lvlText w:val="•"/>
      <w:lvlJc w:val="left"/>
      <w:pPr>
        <w:ind w:left="1876" w:hanging="360"/>
      </w:pPr>
      <w:rPr>
        <w:rFonts w:hint="default"/>
        <w:lang w:val="ru-RU" w:eastAsia="en-US" w:bidi="ar-SA"/>
      </w:rPr>
    </w:lvl>
    <w:lvl w:ilvl="2" w:tplc="83166AAA">
      <w:numFmt w:val="bullet"/>
      <w:lvlText w:val="•"/>
      <w:lvlJc w:val="left"/>
      <w:pPr>
        <w:ind w:left="2813" w:hanging="360"/>
      </w:pPr>
      <w:rPr>
        <w:rFonts w:hint="default"/>
        <w:lang w:val="ru-RU" w:eastAsia="en-US" w:bidi="ar-SA"/>
      </w:rPr>
    </w:lvl>
    <w:lvl w:ilvl="3" w:tplc="7604142A">
      <w:numFmt w:val="bullet"/>
      <w:lvlText w:val="•"/>
      <w:lvlJc w:val="left"/>
      <w:pPr>
        <w:ind w:left="3749" w:hanging="360"/>
      </w:pPr>
      <w:rPr>
        <w:rFonts w:hint="default"/>
        <w:lang w:val="ru-RU" w:eastAsia="en-US" w:bidi="ar-SA"/>
      </w:rPr>
    </w:lvl>
    <w:lvl w:ilvl="4" w:tplc="D6587B02">
      <w:numFmt w:val="bullet"/>
      <w:lvlText w:val="•"/>
      <w:lvlJc w:val="left"/>
      <w:pPr>
        <w:ind w:left="4686" w:hanging="360"/>
      </w:pPr>
      <w:rPr>
        <w:rFonts w:hint="default"/>
        <w:lang w:val="ru-RU" w:eastAsia="en-US" w:bidi="ar-SA"/>
      </w:rPr>
    </w:lvl>
    <w:lvl w:ilvl="5" w:tplc="5F58162E">
      <w:numFmt w:val="bullet"/>
      <w:lvlText w:val="•"/>
      <w:lvlJc w:val="left"/>
      <w:pPr>
        <w:ind w:left="5623" w:hanging="360"/>
      </w:pPr>
      <w:rPr>
        <w:rFonts w:hint="default"/>
        <w:lang w:val="ru-RU" w:eastAsia="en-US" w:bidi="ar-SA"/>
      </w:rPr>
    </w:lvl>
    <w:lvl w:ilvl="6" w:tplc="61A43C94">
      <w:numFmt w:val="bullet"/>
      <w:lvlText w:val="•"/>
      <w:lvlJc w:val="left"/>
      <w:pPr>
        <w:ind w:left="6559" w:hanging="360"/>
      </w:pPr>
      <w:rPr>
        <w:rFonts w:hint="default"/>
        <w:lang w:val="ru-RU" w:eastAsia="en-US" w:bidi="ar-SA"/>
      </w:rPr>
    </w:lvl>
    <w:lvl w:ilvl="7" w:tplc="503EC004">
      <w:numFmt w:val="bullet"/>
      <w:lvlText w:val="•"/>
      <w:lvlJc w:val="left"/>
      <w:pPr>
        <w:ind w:left="7496" w:hanging="360"/>
      </w:pPr>
      <w:rPr>
        <w:rFonts w:hint="default"/>
        <w:lang w:val="ru-RU" w:eastAsia="en-US" w:bidi="ar-SA"/>
      </w:rPr>
    </w:lvl>
    <w:lvl w:ilvl="8" w:tplc="045451C0">
      <w:numFmt w:val="bullet"/>
      <w:lvlText w:val="•"/>
      <w:lvlJc w:val="left"/>
      <w:pPr>
        <w:ind w:left="8433" w:hanging="360"/>
      </w:pPr>
      <w:rPr>
        <w:rFonts w:hint="default"/>
        <w:lang w:val="ru-RU" w:eastAsia="en-US" w:bidi="ar-SA"/>
      </w:rPr>
    </w:lvl>
  </w:abstractNum>
  <w:abstractNum w:abstractNumId="109" w15:restartNumberingAfterBreak="0">
    <w:nsid w:val="602D6445"/>
    <w:multiLevelType w:val="hybridMultilevel"/>
    <w:tmpl w:val="00947C92"/>
    <w:styleLink w:val="210"/>
    <w:lvl w:ilvl="0" w:tplc="80468EA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0" w15:restartNumberingAfterBreak="0">
    <w:nsid w:val="60584B7E"/>
    <w:multiLevelType w:val="hybridMultilevel"/>
    <w:tmpl w:val="D062CB34"/>
    <w:lvl w:ilvl="0" w:tplc="12B86D5A">
      <w:start w:val="1"/>
      <w:numFmt w:val="decimal"/>
      <w:pStyle w:val="ae"/>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B212D1C4">
      <w:start w:val="1"/>
      <w:numFmt w:val="lowerLetter"/>
      <w:lvlText w:val="%2."/>
      <w:lvlJc w:val="left"/>
      <w:pPr>
        <w:ind w:left="1440" w:hanging="360"/>
      </w:pPr>
    </w:lvl>
    <w:lvl w:ilvl="2" w:tplc="03CE67F8">
      <w:start w:val="1"/>
      <w:numFmt w:val="lowerRoman"/>
      <w:lvlText w:val="%3."/>
      <w:lvlJc w:val="right"/>
      <w:pPr>
        <w:ind w:left="2160" w:hanging="180"/>
      </w:pPr>
    </w:lvl>
    <w:lvl w:ilvl="3" w:tplc="EAF426C0">
      <w:start w:val="1"/>
      <w:numFmt w:val="decimal"/>
      <w:lvlText w:val="%4."/>
      <w:lvlJc w:val="left"/>
      <w:pPr>
        <w:ind w:left="2880" w:hanging="360"/>
      </w:pPr>
    </w:lvl>
    <w:lvl w:ilvl="4" w:tplc="E9D64C1E">
      <w:start w:val="1"/>
      <w:numFmt w:val="lowerLetter"/>
      <w:lvlText w:val="%5."/>
      <w:lvlJc w:val="left"/>
      <w:pPr>
        <w:ind w:left="3600" w:hanging="360"/>
      </w:pPr>
    </w:lvl>
    <w:lvl w:ilvl="5" w:tplc="9D507654">
      <w:start w:val="1"/>
      <w:numFmt w:val="lowerRoman"/>
      <w:lvlText w:val="%6."/>
      <w:lvlJc w:val="right"/>
      <w:pPr>
        <w:ind w:left="4320" w:hanging="180"/>
      </w:pPr>
    </w:lvl>
    <w:lvl w:ilvl="6" w:tplc="0CFA2E84">
      <w:start w:val="1"/>
      <w:numFmt w:val="decimal"/>
      <w:lvlText w:val="%7."/>
      <w:lvlJc w:val="left"/>
      <w:pPr>
        <w:ind w:left="5040" w:hanging="360"/>
      </w:pPr>
    </w:lvl>
    <w:lvl w:ilvl="7" w:tplc="EC843EA2">
      <w:start w:val="1"/>
      <w:numFmt w:val="lowerLetter"/>
      <w:lvlText w:val="%8."/>
      <w:lvlJc w:val="left"/>
      <w:pPr>
        <w:ind w:left="5760" w:hanging="360"/>
      </w:pPr>
    </w:lvl>
    <w:lvl w:ilvl="8" w:tplc="451A5B54">
      <w:start w:val="1"/>
      <w:numFmt w:val="lowerRoman"/>
      <w:lvlText w:val="%9."/>
      <w:lvlJc w:val="right"/>
      <w:pPr>
        <w:ind w:left="6480" w:hanging="180"/>
      </w:pPr>
    </w:lvl>
  </w:abstractNum>
  <w:abstractNum w:abstractNumId="111" w15:restartNumberingAfterBreak="0">
    <w:nsid w:val="60765E3C"/>
    <w:multiLevelType w:val="multilevel"/>
    <w:tmpl w:val="04190023"/>
    <w:styleLink w:val="1d"/>
    <w:lvl w:ilvl="0">
      <w:start w:val="1"/>
      <w:numFmt w:val="decimal"/>
      <w:lvlText w:val="Статья %1."/>
      <w:lvlJc w:val="left"/>
      <w:pPr>
        <w:ind w:left="0" w:firstLine="0"/>
      </w:pPr>
      <w:rPr>
        <w:b w:val="0"/>
        <w:bCs w:val="0"/>
        <w:i w:val="0"/>
        <w:iCs w:val="0"/>
        <w:caps w:val="0"/>
        <w:smallCaps w:val="0"/>
        <w:strike w:val="0"/>
        <w:dstrike w:val="0"/>
        <w:snapToGrid w:val="0"/>
        <w:vanish w:val="0"/>
        <w:color w:val="auto"/>
        <w:spacing w:val="0"/>
        <w:w w:val="0"/>
        <w:kern w:val="0"/>
        <w:position w:val="0"/>
        <w:sz w:val="0"/>
        <w:szCs w:val="0"/>
        <w:u w:val="none" w:color="000000"/>
        <w:effect w:val="none"/>
        <w:vertAlign w:val="baseline"/>
        <w:em w:val="none"/>
      </w:rPr>
    </w:lvl>
    <w:lvl w:ilvl="1">
      <w:start w:val="1"/>
      <w:numFmt w:val="decimalZero"/>
      <w:isLgl/>
      <w:lvlText w:val="Раздел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12" w15:restartNumberingAfterBreak="0">
    <w:nsid w:val="609F7ACC"/>
    <w:multiLevelType w:val="hybridMultilevel"/>
    <w:tmpl w:val="FEBCF854"/>
    <w:styleLink w:val="1111152"/>
    <w:lvl w:ilvl="0" w:tplc="AE78C998">
      <w:start w:val="1"/>
      <w:numFmt w:val="bullet"/>
      <w:lvlText w:val=""/>
      <w:lvlJc w:val="left"/>
      <w:pPr>
        <w:tabs>
          <w:tab w:val="num" w:pos="651"/>
        </w:tabs>
        <w:ind w:left="651" w:hanging="360"/>
      </w:pPr>
      <w:rPr>
        <w:rFonts w:ascii="Symbol" w:hAnsi="Symbol" w:hint="default"/>
      </w:rPr>
    </w:lvl>
    <w:lvl w:ilvl="1" w:tplc="3F1A1F04">
      <w:start w:val="1"/>
      <w:numFmt w:val="bullet"/>
      <w:pStyle w:val="A2list2"/>
      <w:lvlText w:val="o"/>
      <w:lvlJc w:val="left"/>
      <w:pPr>
        <w:tabs>
          <w:tab w:val="num" w:pos="1440"/>
        </w:tabs>
        <w:ind w:left="1440" w:hanging="360"/>
      </w:pPr>
      <w:rPr>
        <w:rFonts w:ascii="Courier New" w:hAnsi="Courier New" w:hint="default"/>
      </w:rPr>
    </w:lvl>
    <w:lvl w:ilvl="2" w:tplc="3062A892">
      <w:start w:val="1"/>
      <w:numFmt w:val="bullet"/>
      <w:lvlText w:val=""/>
      <w:lvlJc w:val="left"/>
      <w:pPr>
        <w:tabs>
          <w:tab w:val="num" w:pos="2091"/>
        </w:tabs>
        <w:ind w:left="2091" w:hanging="360"/>
      </w:pPr>
      <w:rPr>
        <w:rFonts w:ascii="Wingdings" w:hAnsi="Wingdings" w:hint="default"/>
      </w:rPr>
    </w:lvl>
    <w:lvl w:ilvl="3" w:tplc="8A6E0926" w:tentative="1">
      <w:start w:val="1"/>
      <w:numFmt w:val="bullet"/>
      <w:lvlText w:val=""/>
      <w:lvlJc w:val="left"/>
      <w:pPr>
        <w:tabs>
          <w:tab w:val="num" w:pos="2811"/>
        </w:tabs>
        <w:ind w:left="2811" w:hanging="360"/>
      </w:pPr>
      <w:rPr>
        <w:rFonts w:ascii="Symbol" w:hAnsi="Symbol" w:hint="default"/>
      </w:rPr>
    </w:lvl>
    <w:lvl w:ilvl="4" w:tplc="59043FF8" w:tentative="1">
      <w:start w:val="1"/>
      <w:numFmt w:val="bullet"/>
      <w:lvlText w:val="o"/>
      <w:lvlJc w:val="left"/>
      <w:pPr>
        <w:tabs>
          <w:tab w:val="num" w:pos="3531"/>
        </w:tabs>
        <w:ind w:left="3531" w:hanging="360"/>
      </w:pPr>
      <w:rPr>
        <w:rFonts w:ascii="Courier New" w:hAnsi="Courier New" w:hint="default"/>
      </w:rPr>
    </w:lvl>
    <w:lvl w:ilvl="5" w:tplc="91F26FCC" w:tentative="1">
      <w:start w:val="1"/>
      <w:numFmt w:val="bullet"/>
      <w:lvlText w:val=""/>
      <w:lvlJc w:val="left"/>
      <w:pPr>
        <w:tabs>
          <w:tab w:val="num" w:pos="4251"/>
        </w:tabs>
        <w:ind w:left="4251" w:hanging="360"/>
      </w:pPr>
      <w:rPr>
        <w:rFonts w:ascii="Wingdings" w:hAnsi="Wingdings" w:hint="default"/>
      </w:rPr>
    </w:lvl>
    <w:lvl w:ilvl="6" w:tplc="505C2FBC" w:tentative="1">
      <w:start w:val="1"/>
      <w:numFmt w:val="bullet"/>
      <w:lvlText w:val=""/>
      <w:lvlJc w:val="left"/>
      <w:pPr>
        <w:tabs>
          <w:tab w:val="num" w:pos="4971"/>
        </w:tabs>
        <w:ind w:left="4971" w:hanging="360"/>
      </w:pPr>
      <w:rPr>
        <w:rFonts w:ascii="Symbol" w:hAnsi="Symbol" w:hint="default"/>
      </w:rPr>
    </w:lvl>
    <w:lvl w:ilvl="7" w:tplc="97504392" w:tentative="1">
      <w:start w:val="1"/>
      <w:numFmt w:val="bullet"/>
      <w:lvlText w:val="o"/>
      <w:lvlJc w:val="left"/>
      <w:pPr>
        <w:tabs>
          <w:tab w:val="num" w:pos="5691"/>
        </w:tabs>
        <w:ind w:left="5691" w:hanging="360"/>
      </w:pPr>
      <w:rPr>
        <w:rFonts w:ascii="Courier New" w:hAnsi="Courier New" w:hint="default"/>
      </w:rPr>
    </w:lvl>
    <w:lvl w:ilvl="8" w:tplc="C3BA6BE8" w:tentative="1">
      <w:start w:val="1"/>
      <w:numFmt w:val="bullet"/>
      <w:lvlText w:val=""/>
      <w:lvlJc w:val="left"/>
      <w:pPr>
        <w:tabs>
          <w:tab w:val="num" w:pos="6411"/>
        </w:tabs>
        <w:ind w:left="6411" w:hanging="360"/>
      </w:pPr>
      <w:rPr>
        <w:rFonts w:ascii="Wingdings" w:hAnsi="Wingdings" w:hint="default"/>
      </w:rPr>
    </w:lvl>
  </w:abstractNum>
  <w:abstractNum w:abstractNumId="113" w15:restartNumberingAfterBreak="0">
    <w:nsid w:val="60C93F2B"/>
    <w:multiLevelType w:val="hybridMultilevel"/>
    <w:tmpl w:val="16D2C904"/>
    <w:lvl w:ilvl="0" w:tplc="42A62E9C">
      <w:start w:val="1"/>
      <w:numFmt w:val="decimal"/>
      <w:pStyle w:val="af"/>
      <w:lvlText w:val="Рис.%1."/>
      <w:lvlJc w:val="left"/>
      <w:pPr>
        <w:tabs>
          <w:tab w:val="num" w:pos="3154"/>
        </w:tabs>
        <w:ind w:left="2434" w:hanging="2434"/>
      </w:pPr>
      <w:rPr>
        <w:rFonts w:ascii="Times New Roman" w:hAnsi="Times New Roman" w:hint="default"/>
        <w:b/>
        <w:i w:val="0"/>
        <w:sz w:val="24"/>
        <w:szCs w:val="24"/>
      </w:rPr>
    </w:lvl>
    <w:lvl w:ilvl="1" w:tplc="9026ACD6" w:tentative="1">
      <w:start w:val="1"/>
      <w:numFmt w:val="lowerLetter"/>
      <w:lvlText w:val="%2."/>
      <w:lvlJc w:val="left"/>
      <w:pPr>
        <w:tabs>
          <w:tab w:val="num" w:pos="1440"/>
        </w:tabs>
        <w:ind w:left="1440" w:hanging="360"/>
      </w:pPr>
    </w:lvl>
    <w:lvl w:ilvl="2" w:tplc="23A6E914" w:tentative="1">
      <w:start w:val="1"/>
      <w:numFmt w:val="lowerRoman"/>
      <w:lvlText w:val="%3."/>
      <w:lvlJc w:val="right"/>
      <w:pPr>
        <w:tabs>
          <w:tab w:val="num" w:pos="2160"/>
        </w:tabs>
        <w:ind w:left="2160" w:hanging="180"/>
      </w:pPr>
    </w:lvl>
    <w:lvl w:ilvl="3" w:tplc="2F80B89A" w:tentative="1">
      <w:start w:val="1"/>
      <w:numFmt w:val="decimal"/>
      <w:lvlText w:val="%4."/>
      <w:lvlJc w:val="left"/>
      <w:pPr>
        <w:tabs>
          <w:tab w:val="num" w:pos="2880"/>
        </w:tabs>
        <w:ind w:left="2880" w:hanging="360"/>
      </w:pPr>
    </w:lvl>
    <w:lvl w:ilvl="4" w:tplc="5A0ACD2A" w:tentative="1">
      <w:start w:val="1"/>
      <w:numFmt w:val="lowerLetter"/>
      <w:lvlText w:val="%5."/>
      <w:lvlJc w:val="left"/>
      <w:pPr>
        <w:tabs>
          <w:tab w:val="num" w:pos="3600"/>
        </w:tabs>
        <w:ind w:left="3600" w:hanging="360"/>
      </w:pPr>
    </w:lvl>
    <w:lvl w:ilvl="5" w:tplc="46E63232" w:tentative="1">
      <w:start w:val="1"/>
      <w:numFmt w:val="lowerRoman"/>
      <w:lvlText w:val="%6."/>
      <w:lvlJc w:val="right"/>
      <w:pPr>
        <w:tabs>
          <w:tab w:val="num" w:pos="4320"/>
        </w:tabs>
        <w:ind w:left="4320" w:hanging="180"/>
      </w:pPr>
    </w:lvl>
    <w:lvl w:ilvl="6" w:tplc="36D87598" w:tentative="1">
      <w:start w:val="1"/>
      <w:numFmt w:val="decimal"/>
      <w:lvlText w:val="%7."/>
      <w:lvlJc w:val="left"/>
      <w:pPr>
        <w:tabs>
          <w:tab w:val="num" w:pos="5040"/>
        </w:tabs>
        <w:ind w:left="5040" w:hanging="360"/>
      </w:pPr>
    </w:lvl>
    <w:lvl w:ilvl="7" w:tplc="D62ACB32" w:tentative="1">
      <w:start w:val="1"/>
      <w:numFmt w:val="lowerLetter"/>
      <w:lvlText w:val="%8."/>
      <w:lvlJc w:val="left"/>
      <w:pPr>
        <w:tabs>
          <w:tab w:val="num" w:pos="5760"/>
        </w:tabs>
        <w:ind w:left="5760" w:hanging="360"/>
      </w:pPr>
    </w:lvl>
    <w:lvl w:ilvl="8" w:tplc="E664418C" w:tentative="1">
      <w:start w:val="1"/>
      <w:numFmt w:val="lowerRoman"/>
      <w:lvlText w:val="%9."/>
      <w:lvlJc w:val="right"/>
      <w:pPr>
        <w:tabs>
          <w:tab w:val="num" w:pos="6480"/>
        </w:tabs>
        <w:ind w:left="6480" w:hanging="180"/>
      </w:pPr>
    </w:lvl>
  </w:abstractNum>
  <w:abstractNum w:abstractNumId="114" w15:restartNumberingAfterBreak="0">
    <w:nsid w:val="61A66E7D"/>
    <w:multiLevelType w:val="hybridMultilevel"/>
    <w:tmpl w:val="E954F4DE"/>
    <w:lvl w:ilvl="0" w:tplc="727C5C22">
      <w:start w:val="1"/>
      <w:numFmt w:val="decimal"/>
      <w:lvlText w:val="%1."/>
      <w:lvlJc w:val="left"/>
      <w:pPr>
        <w:ind w:left="2170" w:hanging="360"/>
      </w:pPr>
      <w:rPr>
        <w:rFonts w:ascii="Times New Roman" w:eastAsia="Times New Roman" w:hAnsi="Times New Roman" w:cs="Times New Roman" w:hint="default"/>
        <w:b w:val="0"/>
        <w:bCs w:val="0"/>
        <w:i w:val="0"/>
        <w:iCs w:val="0"/>
        <w:spacing w:val="0"/>
        <w:w w:val="100"/>
        <w:sz w:val="28"/>
        <w:szCs w:val="28"/>
        <w:lang w:val="ru-RU" w:eastAsia="en-US" w:bidi="ar-SA"/>
      </w:rPr>
    </w:lvl>
    <w:lvl w:ilvl="1" w:tplc="E236DAEC">
      <w:numFmt w:val="bullet"/>
      <w:lvlText w:val="•"/>
      <w:lvlJc w:val="left"/>
      <w:pPr>
        <w:ind w:left="3030" w:hanging="360"/>
      </w:pPr>
      <w:rPr>
        <w:rFonts w:hint="default"/>
        <w:lang w:val="ru-RU" w:eastAsia="en-US" w:bidi="ar-SA"/>
      </w:rPr>
    </w:lvl>
    <w:lvl w:ilvl="2" w:tplc="3D36A8A4">
      <w:numFmt w:val="bullet"/>
      <w:lvlText w:val="•"/>
      <w:lvlJc w:val="left"/>
      <w:pPr>
        <w:ind w:left="3881" w:hanging="360"/>
      </w:pPr>
      <w:rPr>
        <w:rFonts w:hint="default"/>
        <w:lang w:val="ru-RU" w:eastAsia="en-US" w:bidi="ar-SA"/>
      </w:rPr>
    </w:lvl>
    <w:lvl w:ilvl="3" w:tplc="20D298FC">
      <w:numFmt w:val="bullet"/>
      <w:lvlText w:val="•"/>
      <w:lvlJc w:val="left"/>
      <w:pPr>
        <w:ind w:left="4731" w:hanging="360"/>
      </w:pPr>
      <w:rPr>
        <w:rFonts w:hint="default"/>
        <w:lang w:val="ru-RU" w:eastAsia="en-US" w:bidi="ar-SA"/>
      </w:rPr>
    </w:lvl>
    <w:lvl w:ilvl="4" w:tplc="A2F89AE0">
      <w:numFmt w:val="bullet"/>
      <w:lvlText w:val="•"/>
      <w:lvlJc w:val="left"/>
      <w:pPr>
        <w:ind w:left="5582" w:hanging="360"/>
      </w:pPr>
      <w:rPr>
        <w:rFonts w:hint="default"/>
        <w:lang w:val="ru-RU" w:eastAsia="en-US" w:bidi="ar-SA"/>
      </w:rPr>
    </w:lvl>
    <w:lvl w:ilvl="5" w:tplc="2C9E0C0C">
      <w:numFmt w:val="bullet"/>
      <w:lvlText w:val="•"/>
      <w:lvlJc w:val="left"/>
      <w:pPr>
        <w:ind w:left="6433" w:hanging="360"/>
      </w:pPr>
      <w:rPr>
        <w:rFonts w:hint="default"/>
        <w:lang w:val="ru-RU" w:eastAsia="en-US" w:bidi="ar-SA"/>
      </w:rPr>
    </w:lvl>
    <w:lvl w:ilvl="6" w:tplc="72EC4CA4">
      <w:numFmt w:val="bullet"/>
      <w:lvlText w:val="•"/>
      <w:lvlJc w:val="left"/>
      <w:pPr>
        <w:ind w:left="7283" w:hanging="360"/>
      </w:pPr>
      <w:rPr>
        <w:rFonts w:hint="default"/>
        <w:lang w:val="ru-RU" w:eastAsia="en-US" w:bidi="ar-SA"/>
      </w:rPr>
    </w:lvl>
    <w:lvl w:ilvl="7" w:tplc="926EF4EE">
      <w:numFmt w:val="bullet"/>
      <w:lvlText w:val="•"/>
      <w:lvlJc w:val="left"/>
      <w:pPr>
        <w:ind w:left="8134" w:hanging="360"/>
      </w:pPr>
      <w:rPr>
        <w:rFonts w:hint="default"/>
        <w:lang w:val="ru-RU" w:eastAsia="en-US" w:bidi="ar-SA"/>
      </w:rPr>
    </w:lvl>
    <w:lvl w:ilvl="8" w:tplc="078CC730">
      <w:numFmt w:val="bullet"/>
      <w:lvlText w:val="•"/>
      <w:lvlJc w:val="left"/>
      <w:pPr>
        <w:ind w:left="8985" w:hanging="360"/>
      </w:pPr>
      <w:rPr>
        <w:rFonts w:hint="default"/>
        <w:lang w:val="ru-RU" w:eastAsia="en-US" w:bidi="ar-SA"/>
      </w:rPr>
    </w:lvl>
  </w:abstractNum>
  <w:abstractNum w:abstractNumId="115" w15:restartNumberingAfterBreak="0">
    <w:nsid w:val="61F125DE"/>
    <w:multiLevelType w:val="hybridMultilevel"/>
    <w:tmpl w:val="A04E63C6"/>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16" w15:restartNumberingAfterBreak="0">
    <w:nsid w:val="62226F37"/>
    <w:multiLevelType w:val="hybridMultilevel"/>
    <w:tmpl w:val="A73E8E9A"/>
    <w:lvl w:ilvl="0" w:tplc="0310CD1C">
      <w:start w:val="1"/>
      <w:numFmt w:val="decimal"/>
      <w:pStyle w:val="af0"/>
      <w:lvlText w:val="Таблица 7.%1."/>
      <w:lvlJc w:val="left"/>
      <w:pPr>
        <w:ind w:left="720" w:hanging="360"/>
      </w:pPr>
      <w:rPr>
        <w:rFonts w:hint="default"/>
      </w:rPr>
    </w:lvl>
    <w:lvl w:ilvl="1" w:tplc="04190003" w:tentative="1">
      <w:start w:val="1"/>
      <w:numFmt w:val="lowerLetter"/>
      <w:lvlText w:val="%2."/>
      <w:lvlJc w:val="left"/>
      <w:pPr>
        <w:ind w:left="1440" w:hanging="360"/>
      </w:pPr>
    </w:lvl>
    <w:lvl w:ilvl="2" w:tplc="04190005">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17" w15:restartNumberingAfterBreak="0">
    <w:nsid w:val="628730BE"/>
    <w:multiLevelType w:val="hybridMultilevel"/>
    <w:tmpl w:val="6190546E"/>
    <w:lvl w:ilvl="0" w:tplc="65283774">
      <w:start w:val="1"/>
      <w:numFmt w:val="decimal"/>
      <w:lvlText w:val="%1)"/>
      <w:lvlJc w:val="left"/>
      <w:pPr>
        <w:ind w:left="102" w:hanging="291"/>
      </w:pPr>
      <w:rPr>
        <w:rFonts w:ascii="Times New Roman" w:eastAsia="Times New Roman" w:hAnsi="Times New Roman" w:cs="Times New Roman" w:hint="default"/>
        <w:w w:val="100"/>
        <w:sz w:val="24"/>
        <w:szCs w:val="24"/>
        <w:lang w:val="ru-RU" w:eastAsia="en-US" w:bidi="ar-SA"/>
      </w:rPr>
    </w:lvl>
    <w:lvl w:ilvl="1" w:tplc="DDD61418">
      <w:start w:val="1"/>
      <w:numFmt w:val="decimal"/>
      <w:lvlText w:val="%2)"/>
      <w:lvlJc w:val="left"/>
      <w:pPr>
        <w:ind w:left="122" w:hanging="305"/>
      </w:pPr>
      <w:rPr>
        <w:rFonts w:hint="default"/>
        <w:w w:val="100"/>
        <w:lang w:val="ru-RU" w:eastAsia="en-US" w:bidi="ar-SA"/>
      </w:rPr>
    </w:lvl>
    <w:lvl w:ilvl="2" w:tplc="1B0864A4">
      <w:numFmt w:val="bullet"/>
      <w:lvlText w:val="•"/>
      <w:lvlJc w:val="left"/>
      <w:pPr>
        <w:ind w:left="1187" w:hanging="305"/>
      </w:pPr>
      <w:rPr>
        <w:rFonts w:hint="default"/>
        <w:lang w:val="ru-RU" w:eastAsia="en-US" w:bidi="ar-SA"/>
      </w:rPr>
    </w:lvl>
    <w:lvl w:ilvl="3" w:tplc="4AC4A646">
      <w:numFmt w:val="bullet"/>
      <w:lvlText w:val="•"/>
      <w:lvlJc w:val="left"/>
      <w:pPr>
        <w:ind w:left="2254" w:hanging="305"/>
      </w:pPr>
      <w:rPr>
        <w:rFonts w:hint="default"/>
        <w:lang w:val="ru-RU" w:eastAsia="en-US" w:bidi="ar-SA"/>
      </w:rPr>
    </w:lvl>
    <w:lvl w:ilvl="4" w:tplc="7B4C740A">
      <w:numFmt w:val="bullet"/>
      <w:lvlText w:val="•"/>
      <w:lvlJc w:val="left"/>
      <w:pPr>
        <w:ind w:left="3322" w:hanging="305"/>
      </w:pPr>
      <w:rPr>
        <w:rFonts w:hint="default"/>
        <w:lang w:val="ru-RU" w:eastAsia="en-US" w:bidi="ar-SA"/>
      </w:rPr>
    </w:lvl>
    <w:lvl w:ilvl="5" w:tplc="1532A44A">
      <w:numFmt w:val="bullet"/>
      <w:lvlText w:val="•"/>
      <w:lvlJc w:val="left"/>
      <w:pPr>
        <w:ind w:left="4389" w:hanging="305"/>
      </w:pPr>
      <w:rPr>
        <w:rFonts w:hint="default"/>
        <w:lang w:val="ru-RU" w:eastAsia="en-US" w:bidi="ar-SA"/>
      </w:rPr>
    </w:lvl>
    <w:lvl w:ilvl="6" w:tplc="56BA7218">
      <w:numFmt w:val="bullet"/>
      <w:lvlText w:val="•"/>
      <w:lvlJc w:val="left"/>
      <w:pPr>
        <w:ind w:left="5456" w:hanging="305"/>
      </w:pPr>
      <w:rPr>
        <w:rFonts w:hint="default"/>
        <w:lang w:val="ru-RU" w:eastAsia="en-US" w:bidi="ar-SA"/>
      </w:rPr>
    </w:lvl>
    <w:lvl w:ilvl="7" w:tplc="5B9493DE">
      <w:numFmt w:val="bullet"/>
      <w:lvlText w:val="•"/>
      <w:lvlJc w:val="left"/>
      <w:pPr>
        <w:ind w:left="6524" w:hanging="305"/>
      </w:pPr>
      <w:rPr>
        <w:rFonts w:hint="default"/>
        <w:lang w:val="ru-RU" w:eastAsia="en-US" w:bidi="ar-SA"/>
      </w:rPr>
    </w:lvl>
    <w:lvl w:ilvl="8" w:tplc="14F2CFCE">
      <w:numFmt w:val="bullet"/>
      <w:lvlText w:val="•"/>
      <w:lvlJc w:val="left"/>
      <w:pPr>
        <w:ind w:left="7591" w:hanging="305"/>
      </w:pPr>
      <w:rPr>
        <w:rFonts w:hint="default"/>
        <w:lang w:val="ru-RU" w:eastAsia="en-US" w:bidi="ar-SA"/>
      </w:rPr>
    </w:lvl>
  </w:abstractNum>
  <w:abstractNum w:abstractNumId="118" w15:restartNumberingAfterBreak="0">
    <w:nsid w:val="62D01D6C"/>
    <w:multiLevelType w:val="hybridMultilevel"/>
    <w:tmpl w:val="FB00C67C"/>
    <w:lvl w:ilvl="0" w:tplc="F9A4B22A">
      <w:numFmt w:val="bullet"/>
      <w:lvlText w:val=""/>
      <w:lvlJc w:val="left"/>
      <w:pPr>
        <w:ind w:left="1405" w:hanging="360"/>
      </w:pPr>
      <w:rPr>
        <w:rFonts w:ascii="Symbol" w:eastAsia="Symbol" w:hAnsi="Symbol" w:cs="Symbol" w:hint="default"/>
        <w:b w:val="0"/>
        <w:bCs w:val="0"/>
        <w:i w:val="0"/>
        <w:iCs w:val="0"/>
        <w:spacing w:val="0"/>
        <w:w w:val="100"/>
        <w:sz w:val="22"/>
        <w:szCs w:val="22"/>
        <w:lang w:val="ru-RU" w:eastAsia="en-US" w:bidi="ar-SA"/>
      </w:rPr>
    </w:lvl>
    <w:lvl w:ilvl="1" w:tplc="7236030A">
      <w:numFmt w:val="bullet"/>
      <w:lvlText w:val="•"/>
      <w:lvlJc w:val="left"/>
      <w:pPr>
        <w:ind w:left="2246" w:hanging="360"/>
      </w:pPr>
      <w:rPr>
        <w:rFonts w:hint="default"/>
        <w:lang w:val="ru-RU" w:eastAsia="en-US" w:bidi="ar-SA"/>
      </w:rPr>
    </w:lvl>
    <w:lvl w:ilvl="2" w:tplc="E8E09854">
      <w:numFmt w:val="bullet"/>
      <w:lvlText w:val="•"/>
      <w:lvlJc w:val="left"/>
      <w:pPr>
        <w:ind w:left="3093" w:hanging="360"/>
      </w:pPr>
      <w:rPr>
        <w:rFonts w:hint="default"/>
        <w:lang w:val="ru-RU" w:eastAsia="en-US" w:bidi="ar-SA"/>
      </w:rPr>
    </w:lvl>
    <w:lvl w:ilvl="3" w:tplc="3E165348">
      <w:numFmt w:val="bullet"/>
      <w:lvlText w:val="•"/>
      <w:lvlJc w:val="left"/>
      <w:pPr>
        <w:ind w:left="3939" w:hanging="360"/>
      </w:pPr>
      <w:rPr>
        <w:rFonts w:hint="default"/>
        <w:lang w:val="ru-RU" w:eastAsia="en-US" w:bidi="ar-SA"/>
      </w:rPr>
    </w:lvl>
    <w:lvl w:ilvl="4" w:tplc="8724E788">
      <w:numFmt w:val="bullet"/>
      <w:lvlText w:val="•"/>
      <w:lvlJc w:val="left"/>
      <w:pPr>
        <w:ind w:left="4786" w:hanging="360"/>
      </w:pPr>
      <w:rPr>
        <w:rFonts w:hint="default"/>
        <w:lang w:val="ru-RU" w:eastAsia="en-US" w:bidi="ar-SA"/>
      </w:rPr>
    </w:lvl>
    <w:lvl w:ilvl="5" w:tplc="F5BE0BC8">
      <w:numFmt w:val="bullet"/>
      <w:lvlText w:val="•"/>
      <w:lvlJc w:val="left"/>
      <w:pPr>
        <w:ind w:left="5633" w:hanging="360"/>
      </w:pPr>
      <w:rPr>
        <w:rFonts w:hint="default"/>
        <w:lang w:val="ru-RU" w:eastAsia="en-US" w:bidi="ar-SA"/>
      </w:rPr>
    </w:lvl>
    <w:lvl w:ilvl="6" w:tplc="4A2CCAB2">
      <w:numFmt w:val="bullet"/>
      <w:lvlText w:val="•"/>
      <w:lvlJc w:val="left"/>
      <w:pPr>
        <w:ind w:left="6479" w:hanging="360"/>
      </w:pPr>
      <w:rPr>
        <w:rFonts w:hint="default"/>
        <w:lang w:val="ru-RU" w:eastAsia="en-US" w:bidi="ar-SA"/>
      </w:rPr>
    </w:lvl>
    <w:lvl w:ilvl="7" w:tplc="839C941C">
      <w:numFmt w:val="bullet"/>
      <w:lvlText w:val="•"/>
      <w:lvlJc w:val="left"/>
      <w:pPr>
        <w:ind w:left="7326" w:hanging="360"/>
      </w:pPr>
      <w:rPr>
        <w:rFonts w:hint="default"/>
        <w:lang w:val="ru-RU" w:eastAsia="en-US" w:bidi="ar-SA"/>
      </w:rPr>
    </w:lvl>
    <w:lvl w:ilvl="8" w:tplc="980207AC">
      <w:numFmt w:val="bullet"/>
      <w:lvlText w:val="•"/>
      <w:lvlJc w:val="left"/>
      <w:pPr>
        <w:ind w:left="8173" w:hanging="360"/>
      </w:pPr>
      <w:rPr>
        <w:rFonts w:hint="default"/>
        <w:lang w:val="ru-RU" w:eastAsia="en-US" w:bidi="ar-SA"/>
      </w:rPr>
    </w:lvl>
  </w:abstractNum>
  <w:abstractNum w:abstractNumId="119" w15:restartNumberingAfterBreak="0">
    <w:nsid w:val="63446253"/>
    <w:multiLevelType w:val="hybridMultilevel"/>
    <w:tmpl w:val="71BE1C96"/>
    <w:lvl w:ilvl="0" w:tplc="7F2A0D3A">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0" w15:restartNumberingAfterBreak="0">
    <w:nsid w:val="63686982"/>
    <w:multiLevelType w:val="hybridMultilevel"/>
    <w:tmpl w:val="84DC6940"/>
    <w:lvl w:ilvl="0" w:tplc="BDD87824">
      <w:start w:val="1"/>
      <w:numFmt w:val="decimal"/>
      <w:pStyle w:val="af1"/>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1" w15:restartNumberingAfterBreak="0">
    <w:nsid w:val="64C34787"/>
    <w:multiLevelType w:val="hybridMultilevel"/>
    <w:tmpl w:val="1450975E"/>
    <w:lvl w:ilvl="0" w:tplc="6D048A0C">
      <w:start w:val="1"/>
      <w:numFmt w:val="decimal"/>
      <w:pStyle w:val="af2"/>
      <w:lvlText w:val="Таблица %1."/>
      <w:lvlJc w:val="right"/>
      <w:pPr>
        <w:ind w:left="1287" w:hanging="360"/>
      </w:pPr>
      <w:rPr>
        <w:rFonts w:hint="default"/>
      </w:rPr>
    </w:lvl>
    <w:lvl w:ilvl="1" w:tplc="7B96A764" w:tentative="1">
      <w:start w:val="1"/>
      <w:numFmt w:val="lowerLetter"/>
      <w:lvlText w:val="%2."/>
      <w:lvlJc w:val="left"/>
      <w:pPr>
        <w:ind w:left="1440" w:hanging="360"/>
      </w:pPr>
    </w:lvl>
    <w:lvl w:ilvl="2" w:tplc="4C827AC0" w:tentative="1">
      <w:start w:val="1"/>
      <w:numFmt w:val="lowerRoman"/>
      <w:lvlText w:val="%3."/>
      <w:lvlJc w:val="right"/>
      <w:pPr>
        <w:ind w:left="2160" w:hanging="180"/>
      </w:pPr>
    </w:lvl>
    <w:lvl w:ilvl="3" w:tplc="921839EE" w:tentative="1">
      <w:start w:val="1"/>
      <w:numFmt w:val="decimal"/>
      <w:lvlText w:val="%4."/>
      <w:lvlJc w:val="left"/>
      <w:pPr>
        <w:ind w:left="2880" w:hanging="360"/>
      </w:pPr>
    </w:lvl>
    <w:lvl w:ilvl="4" w:tplc="EAA687CA" w:tentative="1">
      <w:start w:val="1"/>
      <w:numFmt w:val="lowerLetter"/>
      <w:lvlText w:val="%5."/>
      <w:lvlJc w:val="left"/>
      <w:pPr>
        <w:ind w:left="3600" w:hanging="360"/>
      </w:pPr>
    </w:lvl>
    <w:lvl w:ilvl="5" w:tplc="E99CAE54" w:tentative="1">
      <w:start w:val="1"/>
      <w:numFmt w:val="lowerRoman"/>
      <w:lvlText w:val="%6."/>
      <w:lvlJc w:val="right"/>
      <w:pPr>
        <w:ind w:left="4320" w:hanging="180"/>
      </w:pPr>
    </w:lvl>
    <w:lvl w:ilvl="6" w:tplc="5790903C" w:tentative="1">
      <w:start w:val="1"/>
      <w:numFmt w:val="decimal"/>
      <w:lvlText w:val="%7."/>
      <w:lvlJc w:val="left"/>
      <w:pPr>
        <w:ind w:left="5040" w:hanging="360"/>
      </w:pPr>
    </w:lvl>
    <w:lvl w:ilvl="7" w:tplc="C92079D0" w:tentative="1">
      <w:start w:val="1"/>
      <w:numFmt w:val="lowerLetter"/>
      <w:lvlText w:val="%8."/>
      <w:lvlJc w:val="left"/>
      <w:pPr>
        <w:ind w:left="5760" w:hanging="360"/>
      </w:pPr>
    </w:lvl>
    <w:lvl w:ilvl="8" w:tplc="8E9ECD46" w:tentative="1">
      <w:start w:val="1"/>
      <w:numFmt w:val="lowerRoman"/>
      <w:lvlText w:val="%9."/>
      <w:lvlJc w:val="right"/>
      <w:pPr>
        <w:ind w:left="6480" w:hanging="180"/>
      </w:pPr>
    </w:lvl>
  </w:abstractNum>
  <w:abstractNum w:abstractNumId="122" w15:restartNumberingAfterBreak="0">
    <w:nsid w:val="65151D95"/>
    <w:multiLevelType w:val="hybridMultilevel"/>
    <w:tmpl w:val="0E0E6D82"/>
    <w:lvl w:ilvl="0" w:tplc="7D883272">
      <w:numFmt w:val="bullet"/>
      <w:lvlText w:val=""/>
      <w:lvlJc w:val="left"/>
      <w:pPr>
        <w:ind w:left="1405" w:hanging="360"/>
      </w:pPr>
      <w:rPr>
        <w:rFonts w:ascii="Symbol" w:eastAsia="Symbol" w:hAnsi="Symbol" w:cs="Symbol" w:hint="default"/>
        <w:b w:val="0"/>
        <w:bCs w:val="0"/>
        <w:i w:val="0"/>
        <w:iCs w:val="0"/>
        <w:spacing w:val="0"/>
        <w:w w:val="100"/>
        <w:sz w:val="22"/>
        <w:szCs w:val="22"/>
        <w:lang w:val="ru-RU" w:eastAsia="en-US" w:bidi="ar-SA"/>
      </w:rPr>
    </w:lvl>
    <w:lvl w:ilvl="1" w:tplc="B420A096">
      <w:numFmt w:val="bullet"/>
      <w:lvlText w:val="•"/>
      <w:lvlJc w:val="left"/>
      <w:pPr>
        <w:ind w:left="2246" w:hanging="360"/>
      </w:pPr>
      <w:rPr>
        <w:rFonts w:hint="default"/>
        <w:lang w:val="ru-RU" w:eastAsia="en-US" w:bidi="ar-SA"/>
      </w:rPr>
    </w:lvl>
    <w:lvl w:ilvl="2" w:tplc="3CF0181E">
      <w:numFmt w:val="bullet"/>
      <w:lvlText w:val="•"/>
      <w:lvlJc w:val="left"/>
      <w:pPr>
        <w:ind w:left="3093" w:hanging="360"/>
      </w:pPr>
      <w:rPr>
        <w:rFonts w:hint="default"/>
        <w:lang w:val="ru-RU" w:eastAsia="en-US" w:bidi="ar-SA"/>
      </w:rPr>
    </w:lvl>
    <w:lvl w:ilvl="3" w:tplc="AB9E532E">
      <w:numFmt w:val="bullet"/>
      <w:lvlText w:val="•"/>
      <w:lvlJc w:val="left"/>
      <w:pPr>
        <w:ind w:left="3939" w:hanging="360"/>
      </w:pPr>
      <w:rPr>
        <w:rFonts w:hint="default"/>
        <w:lang w:val="ru-RU" w:eastAsia="en-US" w:bidi="ar-SA"/>
      </w:rPr>
    </w:lvl>
    <w:lvl w:ilvl="4" w:tplc="7728DDA6">
      <w:numFmt w:val="bullet"/>
      <w:lvlText w:val="•"/>
      <w:lvlJc w:val="left"/>
      <w:pPr>
        <w:ind w:left="4786" w:hanging="360"/>
      </w:pPr>
      <w:rPr>
        <w:rFonts w:hint="default"/>
        <w:lang w:val="ru-RU" w:eastAsia="en-US" w:bidi="ar-SA"/>
      </w:rPr>
    </w:lvl>
    <w:lvl w:ilvl="5" w:tplc="D5B072A0">
      <w:numFmt w:val="bullet"/>
      <w:lvlText w:val="•"/>
      <w:lvlJc w:val="left"/>
      <w:pPr>
        <w:ind w:left="5633" w:hanging="360"/>
      </w:pPr>
      <w:rPr>
        <w:rFonts w:hint="default"/>
        <w:lang w:val="ru-RU" w:eastAsia="en-US" w:bidi="ar-SA"/>
      </w:rPr>
    </w:lvl>
    <w:lvl w:ilvl="6" w:tplc="C1A67CC6">
      <w:numFmt w:val="bullet"/>
      <w:lvlText w:val="•"/>
      <w:lvlJc w:val="left"/>
      <w:pPr>
        <w:ind w:left="6479" w:hanging="360"/>
      </w:pPr>
      <w:rPr>
        <w:rFonts w:hint="default"/>
        <w:lang w:val="ru-RU" w:eastAsia="en-US" w:bidi="ar-SA"/>
      </w:rPr>
    </w:lvl>
    <w:lvl w:ilvl="7" w:tplc="2E7A4500">
      <w:numFmt w:val="bullet"/>
      <w:lvlText w:val="•"/>
      <w:lvlJc w:val="left"/>
      <w:pPr>
        <w:ind w:left="7326" w:hanging="360"/>
      </w:pPr>
      <w:rPr>
        <w:rFonts w:hint="default"/>
        <w:lang w:val="ru-RU" w:eastAsia="en-US" w:bidi="ar-SA"/>
      </w:rPr>
    </w:lvl>
    <w:lvl w:ilvl="8" w:tplc="6DCEEBB2">
      <w:numFmt w:val="bullet"/>
      <w:lvlText w:val="•"/>
      <w:lvlJc w:val="left"/>
      <w:pPr>
        <w:ind w:left="8173" w:hanging="360"/>
      </w:pPr>
      <w:rPr>
        <w:rFonts w:hint="default"/>
        <w:lang w:val="ru-RU" w:eastAsia="en-US" w:bidi="ar-SA"/>
      </w:rPr>
    </w:lvl>
  </w:abstractNum>
  <w:abstractNum w:abstractNumId="123" w15:restartNumberingAfterBreak="0">
    <w:nsid w:val="65C635B0"/>
    <w:multiLevelType w:val="hybridMultilevel"/>
    <w:tmpl w:val="FFFFFFFF"/>
    <w:lvl w:ilvl="0" w:tplc="0419000F">
      <w:start w:val="65"/>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24" w15:restartNumberingAfterBreak="0">
    <w:nsid w:val="665519B6"/>
    <w:multiLevelType w:val="hybridMultilevel"/>
    <w:tmpl w:val="09D48624"/>
    <w:lvl w:ilvl="0" w:tplc="73B42178">
      <w:start w:val="1"/>
      <w:numFmt w:val="decimal"/>
      <w:lvlText w:val="%1."/>
      <w:lvlJc w:val="left"/>
      <w:pPr>
        <w:ind w:left="1920" w:hanging="360"/>
      </w:pPr>
      <w:rPr>
        <w:b w:val="0"/>
        <w:i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5" w15:restartNumberingAfterBreak="0">
    <w:nsid w:val="66E76DA0"/>
    <w:multiLevelType w:val="hybridMultilevel"/>
    <w:tmpl w:val="FBB6062E"/>
    <w:lvl w:ilvl="0" w:tplc="1ABAB1EA">
      <w:start w:val="1"/>
      <w:numFmt w:val="decimal"/>
      <w:pStyle w:val="1e"/>
      <w:lvlText w:val="Рис.%1."/>
      <w:lvlJc w:val="left"/>
      <w:pPr>
        <w:tabs>
          <w:tab w:val="num" w:pos="1080"/>
        </w:tabs>
        <w:ind w:left="360" w:hanging="360"/>
      </w:pPr>
      <w:rPr>
        <w:rFonts w:ascii="Times New Roman" w:hAnsi="Times New Roman" w:hint="default"/>
        <w:b/>
        <w:i w:val="0"/>
        <w:sz w:val="24"/>
        <w:szCs w:val="24"/>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6" w15:restartNumberingAfterBreak="0">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27" w15:restartNumberingAfterBreak="0">
    <w:nsid w:val="6A0101DB"/>
    <w:multiLevelType w:val="hybridMultilevel"/>
    <w:tmpl w:val="9DE253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8" w15:restartNumberingAfterBreak="0">
    <w:nsid w:val="6B1A1044"/>
    <w:multiLevelType w:val="hybridMultilevel"/>
    <w:tmpl w:val="8682CB78"/>
    <w:lvl w:ilvl="0" w:tplc="5D481B30">
      <w:numFmt w:val="bullet"/>
      <w:lvlText w:val="-"/>
      <w:lvlJc w:val="left"/>
      <w:pPr>
        <w:ind w:left="138" w:hanging="137"/>
      </w:pPr>
      <w:rPr>
        <w:rFonts w:ascii="Arial" w:eastAsia="Arial" w:hAnsi="Arial" w:cs="Arial" w:hint="default"/>
        <w:b w:val="0"/>
        <w:bCs w:val="0"/>
        <w:i w:val="0"/>
        <w:iCs w:val="0"/>
        <w:spacing w:val="0"/>
        <w:w w:val="100"/>
        <w:sz w:val="22"/>
        <w:szCs w:val="22"/>
        <w:lang w:val="ru-RU" w:eastAsia="en-US" w:bidi="ar-SA"/>
      </w:rPr>
    </w:lvl>
    <w:lvl w:ilvl="1" w:tplc="560EEE4C">
      <w:numFmt w:val="bullet"/>
      <w:lvlText w:val="•"/>
      <w:lvlJc w:val="left"/>
      <w:pPr>
        <w:ind w:left="1116" w:hanging="137"/>
      </w:pPr>
      <w:rPr>
        <w:rFonts w:hint="default"/>
        <w:lang w:val="ru-RU" w:eastAsia="en-US" w:bidi="ar-SA"/>
      </w:rPr>
    </w:lvl>
    <w:lvl w:ilvl="2" w:tplc="96F8308A">
      <w:numFmt w:val="bullet"/>
      <w:lvlText w:val="•"/>
      <w:lvlJc w:val="left"/>
      <w:pPr>
        <w:ind w:left="2093" w:hanging="137"/>
      </w:pPr>
      <w:rPr>
        <w:rFonts w:hint="default"/>
        <w:lang w:val="ru-RU" w:eastAsia="en-US" w:bidi="ar-SA"/>
      </w:rPr>
    </w:lvl>
    <w:lvl w:ilvl="3" w:tplc="6F604CC2">
      <w:numFmt w:val="bullet"/>
      <w:lvlText w:val="•"/>
      <w:lvlJc w:val="left"/>
      <w:pPr>
        <w:ind w:left="3069" w:hanging="137"/>
      </w:pPr>
      <w:rPr>
        <w:rFonts w:hint="default"/>
        <w:lang w:val="ru-RU" w:eastAsia="en-US" w:bidi="ar-SA"/>
      </w:rPr>
    </w:lvl>
    <w:lvl w:ilvl="4" w:tplc="40DCB398">
      <w:numFmt w:val="bullet"/>
      <w:lvlText w:val="•"/>
      <w:lvlJc w:val="left"/>
      <w:pPr>
        <w:ind w:left="4046" w:hanging="137"/>
      </w:pPr>
      <w:rPr>
        <w:rFonts w:hint="default"/>
        <w:lang w:val="ru-RU" w:eastAsia="en-US" w:bidi="ar-SA"/>
      </w:rPr>
    </w:lvl>
    <w:lvl w:ilvl="5" w:tplc="619C35A8">
      <w:numFmt w:val="bullet"/>
      <w:lvlText w:val="•"/>
      <w:lvlJc w:val="left"/>
      <w:pPr>
        <w:ind w:left="5023" w:hanging="137"/>
      </w:pPr>
      <w:rPr>
        <w:rFonts w:hint="default"/>
        <w:lang w:val="ru-RU" w:eastAsia="en-US" w:bidi="ar-SA"/>
      </w:rPr>
    </w:lvl>
    <w:lvl w:ilvl="6" w:tplc="D7FA10E6">
      <w:numFmt w:val="bullet"/>
      <w:lvlText w:val="•"/>
      <w:lvlJc w:val="left"/>
      <w:pPr>
        <w:ind w:left="5999" w:hanging="137"/>
      </w:pPr>
      <w:rPr>
        <w:rFonts w:hint="default"/>
        <w:lang w:val="ru-RU" w:eastAsia="en-US" w:bidi="ar-SA"/>
      </w:rPr>
    </w:lvl>
    <w:lvl w:ilvl="7" w:tplc="9BAC7EA6">
      <w:numFmt w:val="bullet"/>
      <w:lvlText w:val="•"/>
      <w:lvlJc w:val="left"/>
      <w:pPr>
        <w:ind w:left="6976" w:hanging="137"/>
      </w:pPr>
      <w:rPr>
        <w:rFonts w:hint="default"/>
        <w:lang w:val="ru-RU" w:eastAsia="en-US" w:bidi="ar-SA"/>
      </w:rPr>
    </w:lvl>
    <w:lvl w:ilvl="8" w:tplc="2488BF72">
      <w:numFmt w:val="bullet"/>
      <w:lvlText w:val="•"/>
      <w:lvlJc w:val="left"/>
      <w:pPr>
        <w:ind w:left="7953" w:hanging="137"/>
      </w:pPr>
      <w:rPr>
        <w:rFonts w:hint="default"/>
        <w:lang w:val="ru-RU" w:eastAsia="en-US" w:bidi="ar-SA"/>
      </w:rPr>
    </w:lvl>
  </w:abstractNum>
  <w:abstractNum w:abstractNumId="129" w15:restartNumberingAfterBreak="0">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0" w15:restartNumberingAfterBreak="0">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1" w15:restartNumberingAfterBreak="0">
    <w:nsid w:val="6BE45B25"/>
    <w:multiLevelType w:val="multilevel"/>
    <w:tmpl w:val="E4FAD4AE"/>
    <w:lvl w:ilvl="0">
      <w:start w:val="3"/>
      <w:numFmt w:val="decimal"/>
      <w:lvlText w:val="%1"/>
      <w:lvlJc w:val="left"/>
      <w:pPr>
        <w:ind w:left="360" w:hanging="360"/>
      </w:pPr>
      <w:rPr>
        <w:rFonts w:hint="default"/>
      </w:rPr>
    </w:lvl>
    <w:lvl w:ilvl="1">
      <w:start w:val="4"/>
      <w:numFmt w:val="decimal"/>
      <w:lvlText w:val="%1.%2"/>
      <w:lvlJc w:val="left"/>
      <w:pPr>
        <w:ind w:left="1425" w:hanging="72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6030" w:hanging="180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132" w15:restartNumberingAfterBreak="0">
    <w:nsid w:val="6D1D327E"/>
    <w:multiLevelType w:val="hybridMultilevel"/>
    <w:tmpl w:val="7DCA1246"/>
    <w:lvl w:ilvl="0" w:tplc="8A36DF48">
      <w:numFmt w:val="bullet"/>
      <w:lvlText w:val="-"/>
      <w:lvlJc w:val="left"/>
      <w:pPr>
        <w:ind w:left="981" w:hanging="152"/>
      </w:pPr>
      <w:rPr>
        <w:rFonts w:ascii="Times New Roman" w:eastAsia="Times New Roman" w:hAnsi="Times New Roman" w:cs="Times New Roman" w:hint="default"/>
        <w:b w:val="0"/>
        <w:bCs w:val="0"/>
        <w:i w:val="0"/>
        <w:iCs w:val="0"/>
        <w:spacing w:val="0"/>
        <w:w w:val="99"/>
        <w:sz w:val="26"/>
        <w:szCs w:val="26"/>
        <w:lang w:val="ru-RU" w:eastAsia="en-US" w:bidi="ar-SA"/>
      </w:rPr>
    </w:lvl>
    <w:lvl w:ilvl="1" w:tplc="6004E456">
      <w:numFmt w:val="bullet"/>
      <w:lvlText w:val="•"/>
      <w:lvlJc w:val="left"/>
      <w:pPr>
        <w:ind w:left="1840" w:hanging="152"/>
      </w:pPr>
      <w:rPr>
        <w:rFonts w:hint="default"/>
        <w:lang w:val="ru-RU" w:eastAsia="en-US" w:bidi="ar-SA"/>
      </w:rPr>
    </w:lvl>
    <w:lvl w:ilvl="2" w:tplc="482062FA">
      <w:numFmt w:val="bullet"/>
      <w:lvlText w:val="•"/>
      <w:lvlJc w:val="left"/>
      <w:pPr>
        <w:ind w:left="2701" w:hanging="152"/>
      </w:pPr>
      <w:rPr>
        <w:rFonts w:hint="default"/>
        <w:lang w:val="ru-RU" w:eastAsia="en-US" w:bidi="ar-SA"/>
      </w:rPr>
    </w:lvl>
    <w:lvl w:ilvl="3" w:tplc="8ACEA966">
      <w:numFmt w:val="bullet"/>
      <w:lvlText w:val="•"/>
      <w:lvlJc w:val="left"/>
      <w:pPr>
        <w:ind w:left="3561" w:hanging="152"/>
      </w:pPr>
      <w:rPr>
        <w:rFonts w:hint="default"/>
        <w:lang w:val="ru-RU" w:eastAsia="en-US" w:bidi="ar-SA"/>
      </w:rPr>
    </w:lvl>
    <w:lvl w:ilvl="4" w:tplc="3014D334">
      <w:numFmt w:val="bullet"/>
      <w:lvlText w:val="•"/>
      <w:lvlJc w:val="left"/>
      <w:pPr>
        <w:ind w:left="4422" w:hanging="152"/>
      </w:pPr>
      <w:rPr>
        <w:rFonts w:hint="default"/>
        <w:lang w:val="ru-RU" w:eastAsia="en-US" w:bidi="ar-SA"/>
      </w:rPr>
    </w:lvl>
    <w:lvl w:ilvl="5" w:tplc="06AE7C8C">
      <w:numFmt w:val="bullet"/>
      <w:lvlText w:val="•"/>
      <w:lvlJc w:val="left"/>
      <w:pPr>
        <w:ind w:left="5283" w:hanging="152"/>
      </w:pPr>
      <w:rPr>
        <w:rFonts w:hint="default"/>
        <w:lang w:val="ru-RU" w:eastAsia="en-US" w:bidi="ar-SA"/>
      </w:rPr>
    </w:lvl>
    <w:lvl w:ilvl="6" w:tplc="8E08551A">
      <w:numFmt w:val="bullet"/>
      <w:lvlText w:val="•"/>
      <w:lvlJc w:val="left"/>
      <w:pPr>
        <w:ind w:left="6143" w:hanging="152"/>
      </w:pPr>
      <w:rPr>
        <w:rFonts w:hint="default"/>
        <w:lang w:val="ru-RU" w:eastAsia="en-US" w:bidi="ar-SA"/>
      </w:rPr>
    </w:lvl>
    <w:lvl w:ilvl="7" w:tplc="1B0E67B0">
      <w:numFmt w:val="bullet"/>
      <w:lvlText w:val="•"/>
      <w:lvlJc w:val="left"/>
      <w:pPr>
        <w:ind w:left="7004" w:hanging="152"/>
      </w:pPr>
      <w:rPr>
        <w:rFonts w:hint="default"/>
        <w:lang w:val="ru-RU" w:eastAsia="en-US" w:bidi="ar-SA"/>
      </w:rPr>
    </w:lvl>
    <w:lvl w:ilvl="8" w:tplc="535434A6">
      <w:numFmt w:val="bullet"/>
      <w:lvlText w:val="•"/>
      <w:lvlJc w:val="left"/>
      <w:pPr>
        <w:ind w:left="7865" w:hanging="152"/>
      </w:pPr>
      <w:rPr>
        <w:rFonts w:hint="default"/>
        <w:lang w:val="ru-RU" w:eastAsia="en-US" w:bidi="ar-SA"/>
      </w:rPr>
    </w:lvl>
  </w:abstractNum>
  <w:abstractNum w:abstractNumId="133" w15:restartNumberingAfterBreak="0">
    <w:nsid w:val="6DBD3DE7"/>
    <w:multiLevelType w:val="hybridMultilevel"/>
    <w:tmpl w:val="0E28886A"/>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4" w15:restartNumberingAfterBreak="0">
    <w:nsid w:val="6E7F3C98"/>
    <w:multiLevelType w:val="hybridMultilevel"/>
    <w:tmpl w:val="952072CE"/>
    <w:lvl w:ilvl="0" w:tplc="BF886328">
      <w:start w:val="1"/>
      <w:numFmt w:val="russianLower"/>
      <w:pStyle w:val="06"/>
      <w:lvlText w:val="%1)"/>
      <w:lvlJc w:val="left"/>
      <w:pPr>
        <w:ind w:left="2138" w:hanging="360"/>
      </w:pPr>
      <w:rPr>
        <w:rFonts w:hint="default"/>
      </w:rPr>
    </w:lvl>
    <w:lvl w:ilvl="1" w:tplc="04190003" w:tentative="1">
      <w:start w:val="1"/>
      <w:numFmt w:val="lowerLetter"/>
      <w:lvlText w:val="%2."/>
      <w:lvlJc w:val="left"/>
      <w:pPr>
        <w:ind w:left="2858" w:hanging="360"/>
      </w:pPr>
    </w:lvl>
    <w:lvl w:ilvl="2" w:tplc="04190005" w:tentative="1">
      <w:start w:val="1"/>
      <w:numFmt w:val="lowerRoman"/>
      <w:lvlText w:val="%3."/>
      <w:lvlJc w:val="right"/>
      <w:pPr>
        <w:ind w:left="3578" w:hanging="180"/>
      </w:pPr>
    </w:lvl>
    <w:lvl w:ilvl="3" w:tplc="04190001" w:tentative="1">
      <w:start w:val="1"/>
      <w:numFmt w:val="decimal"/>
      <w:lvlText w:val="%4."/>
      <w:lvlJc w:val="left"/>
      <w:pPr>
        <w:ind w:left="4298" w:hanging="360"/>
      </w:pPr>
    </w:lvl>
    <w:lvl w:ilvl="4" w:tplc="04190003" w:tentative="1">
      <w:start w:val="1"/>
      <w:numFmt w:val="lowerLetter"/>
      <w:lvlText w:val="%5."/>
      <w:lvlJc w:val="left"/>
      <w:pPr>
        <w:ind w:left="5018" w:hanging="360"/>
      </w:pPr>
    </w:lvl>
    <w:lvl w:ilvl="5" w:tplc="04190005" w:tentative="1">
      <w:start w:val="1"/>
      <w:numFmt w:val="lowerRoman"/>
      <w:lvlText w:val="%6."/>
      <w:lvlJc w:val="right"/>
      <w:pPr>
        <w:ind w:left="5738" w:hanging="180"/>
      </w:pPr>
    </w:lvl>
    <w:lvl w:ilvl="6" w:tplc="04190001" w:tentative="1">
      <w:start w:val="1"/>
      <w:numFmt w:val="decimal"/>
      <w:lvlText w:val="%7."/>
      <w:lvlJc w:val="left"/>
      <w:pPr>
        <w:ind w:left="6458" w:hanging="360"/>
      </w:pPr>
    </w:lvl>
    <w:lvl w:ilvl="7" w:tplc="04190003" w:tentative="1">
      <w:start w:val="1"/>
      <w:numFmt w:val="lowerLetter"/>
      <w:lvlText w:val="%8."/>
      <w:lvlJc w:val="left"/>
      <w:pPr>
        <w:ind w:left="7178" w:hanging="360"/>
      </w:pPr>
    </w:lvl>
    <w:lvl w:ilvl="8" w:tplc="04190005" w:tentative="1">
      <w:start w:val="1"/>
      <w:numFmt w:val="lowerRoman"/>
      <w:lvlText w:val="%9."/>
      <w:lvlJc w:val="right"/>
      <w:pPr>
        <w:ind w:left="7898" w:hanging="180"/>
      </w:pPr>
    </w:lvl>
  </w:abstractNum>
  <w:abstractNum w:abstractNumId="135" w15:restartNumberingAfterBreak="0">
    <w:nsid w:val="6ED248E7"/>
    <w:multiLevelType w:val="hybridMultilevel"/>
    <w:tmpl w:val="FF120F58"/>
    <w:lvl w:ilvl="0" w:tplc="04190001">
      <w:start w:val="1"/>
      <w:numFmt w:val="bullet"/>
      <w:lvlText w:val=""/>
      <w:lvlJc w:val="left"/>
      <w:pPr>
        <w:ind w:left="720" w:hanging="360"/>
      </w:pPr>
      <w:rPr>
        <w:rFonts w:ascii="Symbol" w:hAnsi="Symbol"/>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6" w15:restartNumberingAfterBreak="0">
    <w:nsid w:val="714701E0"/>
    <w:multiLevelType w:val="hybridMultilevel"/>
    <w:tmpl w:val="F802301A"/>
    <w:lvl w:ilvl="0" w:tplc="BF886328">
      <w:start w:val="1"/>
      <w:numFmt w:val="decimal"/>
      <w:pStyle w:val="af3"/>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37" w15:restartNumberingAfterBreak="0">
    <w:nsid w:val="71650B4C"/>
    <w:multiLevelType w:val="singleLevel"/>
    <w:tmpl w:val="70DE7A12"/>
    <w:styleLink w:val="117"/>
    <w:lvl w:ilvl="0">
      <w:start w:val="1"/>
      <w:numFmt w:val="bullet"/>
      <w:pStyle w:val="af4"/>
      <w:lvlText w:val=""/>
      <w:lvlJc w:val="left"/>
      <w:pPr>
        <w:tabs>
          <w:tab w:val="num" w:pos="360"/>
        </w:tabs>
        <w:ind w:left="360" w:hanging="360"/>
      </w:pPr>
      <w:rPr>
        <w:rFonts w:ascii="Symbol" w:hAnsi="Symbol" w:cs="Symbol" w:hint="default"/>
        <w:color w:val="auto"/>
      </w:rPr>
    </w:lvl>
  </w:abstractNum>
  <w:abstractNum w:abstractNumId="138" w15:restartNumberingAfterBreak="0">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39" w15:restartNumberingAfterBreak="0">
    <w:nsid w:val="72F155E2"/>
    <w:multiLevelType w:val="hybridMultilevel"/>
    <w:tmpl w:val="F16E9EAA"/>
    <w:lvl w:ilvl="0" w:tplc="77A8ED6E">
      <w:start w:val="1"/>
      <w:numFmt w:val="decimal"/>
      <w:lvlText w:val="%1."/>
      <w:lvlJc w:val="left"/>
      <w:pPr>
        <w:ind w:left="222" w:hanging="341"/>
      </w:pPr>
      <w:rPr>
        <w:rFonts w:ascii="Times New Roman" w:eastAsia="Times New Roman" w:hAnsi="Times New Roman" w:cs="Times New Roman" w:hint="default"/>
        <w:b w:val="0"/>
        <w:bCs w:val="0"/>
        <w:i w:val="0"/>
        <w:iCs w:val="0"/>
        <w:spacing w:val="0"/>
        <w:w w:val="99"/>
        <w:sz w:val="26"/>
        <w:szCs w:val="26"/>
        <w:lang w:val="ru-RU" w:eastAsia="en-US" w:bidi="ar-SA"/>
      </w:rPr>
    </w:lvl>
    <w:lvl w:ilvl="1" w:tplc="304C385C">
      <w:numFmt w:val="bullet"/>
      <w:lvlText w:val=""/>
      <w:lvlJc w:val="left"/>
      <w:pPr>
        <w:ind w:left="1650" w:hanging="360"/>
      </w:pPr>
      <w:rPr>
        <w:rFonts w:ascii="Symbol" w:eastAsia="Symbol" w:hAnsi="Symbol" w:cs="Symbol" w:hint="default"/>
        <w:b w:val="0"/>
        <w:bCs w:val="0"/>
        <w:i w:val="0"/>
        <w:iCs w:val="0"/>
        <w:spacing w:val="0"/>
        <w:w w:val="99"/>
        <w:sz w:val="26"/>
        <w:szCs w:val="26"/>
        <w:lang w:val="ru-RU" w:eastAsia="en-US" w:bidi="ar-SA"/>
      </w:rPr>
    </w:lvl>
    <w:lvl w:ilvl="2" w:tplc="73A28246">
      <w:numFmt w:val="bullet"/>
      <w:lvlText w:val="•"/>
      <w:lvlJc w:val="left"/>
      <w:pPr>
        <w:ind w:left="2576" w:hanging="360"/>
      </w:pPr>
      <w:rPr>
        <w:rFonts w:hint="default"/>
        <w:lang w:val="ru-RU" w:eastAsia="en-US" w:bidi="ar-SA"/>
      </w:rPr>
    </w:lvl>
    <w:lvl w:ilvl="3" w:tplc="5D20315C">
      <w:numFmt w:val="bullet"/>
      <w:lvlText w:val="•"/>
      <w:lvlJc w:val="left"/>
      <w:pPr>
        <w:ind w:left="3492" w:hanging="360"/>
      </w:pPr>
      <w:rPr>
        <w:rFonts w:hint="default"/>
        <w:lang w:val="ru-RU" w:eastAsia="en-US" w:bidi="ar-SA"/>
      </w:rPr>
    </w:lvl>
    <w:lvl w:ilvl="4" w:tplc="E474B320">
      <w:numFmt w:val="bullet"/>
      <w:lvlText w:val="•"/>
      <w:lvlJc w:val="left"/>
      <w:pPr>
        <w:ind w:left="4408" w:hanging="360"/>
      </w:pPr>
      <w:rPr>
        <w:rFonts w:hint="default"/>
        <w:lang w:val="ru-RU" w:eastAsia="en-US" w:bidi="ar-SA"/>
      </w:rPr>
    </w:lvl>
    <w:lvl w:ilvl="5" w:tplc="62746346">
      <w:numFmt w:val="bullet"/>
      <w:lvlText w:val="•"/>
      <w:lvlJc w:val="left"/>
      <w:pPr>
        <w:ind w:left="5325" w:hanging="360"/>
      </w:pPr>
      <w:rPr>
        <w:rFonts w:hint="default"/>
        <w:lang w:val="ru-RU" w:eastAsia="en-US" w:bidi="ar-SA"/>
      </w:rPr>
    </w:lvl>
    <w:lvl w:ilvl="6" w:tplc="F3AE163C">
      <w:numFmt w:val="bullet"/>
      <w:lvlText w:val="•"/>
      <w:lvlJc w:val="left"/>
      <w:pPr>
        <w:ind w:left="6241" w:hanging="360"/>
      </w:pPr>
      <w:rPr>
        <w:rFonts w:hint="default"/>
        <w:lang w:val="ru-RU" w:eastAsia="en-US" w:bidi="ar-SA"/>
      </w:rPr>
    </w:lvl>
    <w:lvl w:ilvl="7" w:tplc="4D3688D2">
      <w:numFmt w:val="bullet"/>
      <w:lvlText w:val="•"/>
      <w:lvlJc w:val="left"/>
      <w:pPr>
        <w:ind w:left="7157" w:hanging="360"/>
      </w:pPr>
      <w:rPr>
        <w:rFonts w:hint="default"/>
        <w:lang w:val="ru-RU" w:eastAsia="en-US" w:bidi="ar-SA"/>
      </w:rPr>
    </w:lvl>
    <w:lvl w:ilvl="8" w:tplc="66A660B4">
      <w:numFmt w:val="bullet"/>
      <w:lvlText w:val="•"/>
      <w:lvlJc w:val="left"/>
      <w:pPr>
        <w:ind w:left="8073" w:hanging="360"/>
      </w:pPr>
      <w:rPr>
        <w:rFonts w:hint="default"/>
        <w:lang w:val="ru-RU" w:eastAsia="en-US" w:bidi="ar-SA"/>
      </w:rPr>
    </w:lvl>
  </w:abstractNum>
  <w:abstractNum w:abstractNumId="140" w15:restartNumberingAfterBreak="0">
    <w:nsid w:val="74F52745"/>
    <w:multiLevelType w:val="hybridMultilevel"/>
    <w:tmpl w:val="836AE19E"/>
    <w:lvl w:ilvl="0" w:tplc="F418D394">
      <w:start w:val="10"/>
      <w:numFmt w:val="lowerLetter"/>
      <w:lvlText w:val="%1-"/>
      <w:lvlJc w:val="left"/>
      <w:pPr>
        <w:ind w:left="721" w:hanging="160"/>
        <w:jc w:val="left"/>
      </w:pPr>
      <w:rPr>
        <w:rFonts w:ascii="Times New Roman" w:eastAsia="Times New Roman" w:hAnsi="Times New Roman" w:cs="Times New Roman" w:hint="default"/>
        <w:b w:val="0"/>
        <w:bCs w:val="0"/>
        <w:i/>
        <w:iCs/>
        <w:spacing w:val="-1"/>
        <w:w w:val="94"/>
        <w:sz w:val="24"/>
        <w:szCs w:val="24"/>
        <w:lang w:val="ru-RU" w:eastAsia="en-US" w:bidi="ar-SA"/>
      </w:rPr>
    </w:lvl>
    <w:lvl w:ilvl="1" w:tplc="5A64142A">
      <w:start w:val="1"/>
      <w:numFmt w:val="decimal"/>
      <w:lvlText w:val="%2."/>
      <w:lvlJc w:val="left"/>
      <w:pPr>
        <w:ind w:left="562" w:hanging="425"/>
        <w:jc w:val="left"/>
      </w:pPr>
      <w:rPr>
        <w:rFonts w:ascii="Times New Roman" w:eastAsia="Times New Roman" w:hAnsi="Times New Roman" w:cs="Times New Roman" w:hint="default"/>
        <w:b w:val="0"/>
        <w:bCs w:val="0"/>
        <w:i w:val="0"/>
        <w:iCs w:val="0"/>
        <w:spacing w:val="0"/>
        <w:w w:val="99"/>
        <w:sz w:val="26"/>
        <w:szCs w:val="26"/>
        <w:lang w:val="ru-RU" w:eastAsia="en-US" w:bidi="ar-SA"/>
      </w:rPr>
    </w:lvl>
    <w:lvl w:ilvl="2" w:tplc="E2B608FE">
      <w:numFmt w:val="bullet"/>
      <w:lvlText w:val="•"/>
      <w:lvlJc w:val="left"/>
      <w:pPr>
        <w:ind w:left="1756" w:hanging="425"/>
      </w:pPr>
      <w:rPr>
        <w:rFonts w:hint="default"/>
        <w:lang w:val="ru-RU" w:eastAsia="en-US" w:bidi="ar-SA"/>
      </w:rPr>
    </w:lvl>
    <w:lvl w:ilvl="3" w:tplc="78860716">
      <w:numFmt w:val="bullet"/>
      <w:lvlText w:val="•"/>
      <w:lvlJc w:val="left"/>
      <w:pPr>
        <w:ind w:left="2792" w:hanging="425"/>
      </w:pPr>
      <w:rPr>
        <w:rFonts w:hint="default"/>
        <w:lang w:val="ru-RU" w:eastAsia="en-US" w:bidi="ar-SA"/>
      </w:rPr>
    </w:lvl>
    <w:lvl w:ilvl="4" w:tplc="29D4247C">
      <w:numFmt w:val="bullet"/>
      <w:lvlText w:val="•"/>
      <w:lvlJc w:val="left"/>
      <w:pPr>
        <w:ind w:left="3828" w:hanging="425"/>
      </w:pPr>
      <w:rPr>
        <w:rFonts w:hint="default"/>
        <w:lang w:val="ru-RU" w:eastAsia="en-US" w:bidi="ar-SA"/>
      </w:rPr>
    </w:lvl>
    <w:lvl w:ilvl="5" w:tplc="0E426914">
      <w:numFmt w:val="bullet"/>
      <w:lvlText w:val="•"/>
      <w:lvlJc w:val="left"/>
      <w:pPr>
        <w:ind w:left="4865" w:hanging="425"/>
      </w:pPr>
      <w:rPr>
        <w:rFonts w:hint="default"/>
        <w:lang w:val="ru-RU" w:eastAsia="en-US" w:bidi="ar-SA"/>
      </w:rPr>
    </w:lvl>
    <w:lvl w:ilvl="6" w:tplc="AD20288A">
      <w:numFmt w:val="bullet"/>
      <w:lvlText w:val="•"/>
      <w:lvlJc w:val="left"/>
      <w:pPr>
        <w:ind w:left="5901" w:hanging="425"/>
      </w:pPr>
      <w:rPr>
        <w:rFonts w:hint="default"/>
        <w:lang w:val="ru-RU" w:eastAsia="en-US" w:bidi="ar-SA"/>
      </w:rPr>
    </w:lvl>
    <w:lvl w:ilvl="7" w:tplc="9DA2F632">
      <w:numFmt w:val="bullet"/>
      <w:lvlText w:val="•"/>
      <w:lvlJc w:val="left"/>
      <w:pPr>
        <w:ind w:left="6937" w:hanging="425"/>
      </w:pPr>
      <w:rPr>
        <w:rFonts w:hint="default"/>
        <w:lang w:val="ru-RU" w:eastAsia="en-US" w:bidi="ar-SA"/>
      </w:rPr>
    </w:lvl>
    <w:lvl w:ilvl="8" w:tplc="8E804C90">
      <w:numFmt w:val="bullet"/>
      <w:lvlText w:val="•"/>
      <w:lvlJc w:val="left"/>
      <w:pPr>
        <w:ind w:left="7973" w:hanging="425"/>
      </w:pPr>
      <w:rPr>
        <w:rFonts w:hint="default"/>
        <w:lang w:val="ru-RU" w:eastAsia="en-US" w:bidi="ar-SA"/>
      </w:rPr>
    </w:lvl>
  </w:abstractNum>
  <w:abstractNum w:abstractNumId="141" w15:restartNumberingAfterBreak="0">
    <w:nsid w:val="75091FBA"/>
    <w:multiLevelType w:val="hybridMultilevel"/>
    <w:tmpl w:val="F0220C5A"/>
    <w:lvl w:ilvl="0" w:tplc="04190001">
      <w:start w:val="1"/>
      <w:numFmt w:val="decimal"/>
      <w:pStyle w:val="af5"/>
      <w:lvlText w:val="Рис. 2.%1."/>
      <w:lvlJc w:val="left"/>
      <w:pPr>
        <w:ind w:left="2160" w:hanging="360"/>
      </w:pPr>
      <w:rPr>
        <w:rFonts w:hint="default"/>
      </w:rPr>
    </w:lvl>
    <w:lvl w:ilvl="1" w:tplc="04190003" w:tentative="1">
      <w:start w:val="1"/>
      <w:numFmt w:val="lowerLetter"/>
      <w:lvlText w:val="%2."/>
      <w:lvlJc w:val="left"/>
      <w:pPr>
        <w:ind w:left="2880" w:hanging="360"/>
      </w:pPr>
    </w:lvl>
    <w:lvl w:ilvl="2" w:tplc="04190005" w:tentative="1">
      <w:start w:val="1"/>
      <w:numFmt w:val="lowerRoman"/>
      <w:lvlText w:val="%3."/>
      <w:lvlJc w:val="right"/>
      <w:pPr>
        <w:ind w:left="3600" w:hanging="180"/>
      </w:pPr>
    </w:lvl>
    <w:lvl w:ilvl="3" w:tplc="04190001" w:tentative="1">
      <w:start w:val="1"/>
      <w:numFmt w:val="decimal"/>
      <w:lvlText w:val="%4."/>
      <w:lvlJc w:val="left"/>
      <w:pPr>
        <w:ind w:left="4320" w:hanging="360"/>
      </w:pPr>
    </w:lvl>
    <w:lvl w:ilvl="4" w:tplc="04190003" w:tentative="1">
      <w:start w:val="1"/>
      <w:numFmt w:val="lowerLetter"/>
      <w:lvlText w:val="%5."/>
      <w:lvlJc w:val="left"/>
      <w:pPr>
        <w:ind w:left="5040" w:hanging="360"/>
      </w:pPr>
    </w:lvl>
    <w:lvl w:ilvl="5" w:tplc="04190005" w:tentative="1">
      <w:start w:val="1"/>
      <w:numFmt w:val="lowerRoman"/>
      <w:lvlText w:val="%6."/>
      <w:lvlJc w:val="right"/>
      <w:pPr>
        <w:ind w:left="5760" w:hanging="180"/>
      </w:pPr>
    </w:lvl>
    <w:lvl w:ilvl="6" w:tplc="04190001" w:tentative="1">
      <w:start w:val="1"/>
      <w:numFmt w:val="decimal"/>
      <w:lvlText w:val="%7."/>
      <w:lvlJc w:val="left"/>
      <w:pPr>
        <w:ind w:left="6480" w:hanging="360"/>
      </w:pPr>
    </w:lvl>
    <w:lvl w:ilvl="7" w:tplc="04190003" w:tentative="1">
      <w:start w:val="1"/>
      <w:numFmt w:val="lowerLetter"/>
      <w:lvlText w:val="%8."/>
      <w:lvlJc w:val="left"/>
      <w:pPr>
        <w:ind w:left="7200" w:hanging="360"/>
      </w:pPr>
    </w:lvl>
    <w:lvl w:ilvl="8" w:tplc="04190005" w:tentative="1">
      <w:start w:val="1"/>
      <w:numFmt w:val="lowerRoman"/>
      <w:lvlText w:val="%9."/>
      <w:lvlJc w:val="right"/>
      <w:pPr>
        <w:ind w:left="7920" w:hanging="180"/>
      </w:pPr>
    </w:lvl>
  </w:abstractNum>
  <w:abstractNum w:abstractNumId="142" w15:restartNumberingAfterBreak="0">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143" w15:restartNumberingAfterBreak="0">
    <w:nsid w:val="75B5794F"/>
    <w:multiLevelType w:val="hybridMultilevel"/>
    <w:tmpl w:val="51CE9F54"/>
    <w:styleLink w:val="220"/>
    <w:lvl w:ilvl="0" w:tplc="CCFEACA0">
      <w:start w:val="1"/>
      <w:numFmt w:val="bullet"/>
      <w:lvlText w:val=""/>
      <w:lvlJc w:val="left"/>
      <w:pPr>
        <w:ind w:left="1287" w:hanging="360"/>
      </w:pPr>
      <w:rPr>
        <w:rFonts w:ascii="Symbol" w:hAnsi="Symbol" w:hint="default"/>
      </w:rPr>
    </w:lvl>
    <w:lvl w:ilvl="1" w:tplc="0AA80F0A" w:tentative="1">
      <w:start w:val="1"/>
      <w:numFmt w:val="bullet"/>
      <w:lvlText w:val="o"/>
      <w:lvlJc w:val="left"/>
      <w:pPr>
        <w:ind w:left="2007" w:hanging="360"/>
      </w:pPr>
      <w:rPr>
        <w:rFonts w:ascii="Courier New" w:hAnsi="Courier New" w:cs="Courier New" w:hint="default"/>
      </w:rPr>
    </w:lvl>
    <w:lvl w:ilvl="2" w:tplc="48288A30" w:tentative="1">
      <w:start w:val="1"/>
      <w:numFmt w:val="bullet"/>
      <w:lvlText w:val=""/>
      <w:lvlJc w:val="left"/>
      <w:pPr>
        <w:ind w:left="2727" w:hanging="360"/>
      </w:pPr>
      <w:rPr>
        <w:rFonts w:ascii="Wingdings" w:hAnsi="Wingdings" w:hint="default"/>
      </w:rPr>
    </w:lvl>
    <w:lvl w:ilvl="3" w:tplc="FD5C6D22" w:tentative="1">
      <w:start w:val="1"/>
      <w:numFmt w:val="bullet"/>
      <w:lvlText w:val=""/>
      <w:lvlJc w:val="left"/>
      <w:pPr>
        <w:ind w:left="3447" w:hanging="360"/>
      </w:pPr>
      <w:rPr>
        <w:rFonts w:ascii="Symbol" w:hAnsi="Symbol" w:hint="default"/>
      </w:rPr>
    </w:lvl>
    <w:lvl w:ilvl="4" w:tplc="50DED36A" w:tentative="1">
      <w:start w:val="1"/>
      <w:numFmt w:val="bullet"/>
      <w:lvlText w:val="o"/>
      <w:lvlJc w:val="left"/>
      <w:pPr>
        <w:ind w:left="4167" w:hanging="360"/>
      </w:pPr>
      <w:rPr>
        <w:rFonts w:ascii="Courier New" w:hAnsi="Courier New" w:cs="Courier New" w:hint="default"/>
      </w:rPr>
    </w:lvl>
    <w:lvl w:ilvl="5" w:tplc="28F818EE" w:tentative="1">
      <w:start w:val="1"/>
      <w:numFmt w:val="bullet"/>
      <w:lvlText w:val=""/>
      <w:lvlJc w:val="left"/>
      <w:pPr>
        <w:ind w:left="4887" w:hanging="360"/>
      </w:pPr>
      <w:rPr>
        <w:rFonts w:ascii="Wingdings" w:hAnsi="Wingdings" w:hint="default"/>
      </w:rPr>
    </w:lvl>
    <w:lvl w:ilvl="6" w:tplc="D19CDF80" w:tentative="1">
      <w:start w:val="1"/>
      <w:numFmt w:val="bullet"/>
      <w:lvlText w:val=""/>
      <w:lvlJc w:val="left"/>
      <w:pPr>
        <w:ind w:left="5607" w:hanging="360"/>
      </w:pPr>
      <w:rPr>
        <w:rFonts w:ascii="Symbol" w:hAnsi="Symbol" w:hint="default"/>
      </w:rPr>
    </w:lvl>
    <w:lvl w:ilvl="7" w:tplc="BA9205FE" w:tentative="1">
      <w:start w:val="1"/>
      <w:numFmt w:val="bullet"/>
      <w:lvlText w:val="o"/>
      <w:lvlJc w:val="left"/>
      <w:pPr>
        <w:ind w:left="6327" w:hanging="360"/>
      </w:pPr>
      <w:rPr>
        <w:rFonts w:ascii="Courier New" w:hAnsi="Courier New" w:cs="Courier New" w:hint="default"/>
      </w:rPr>
    </w:lvl>
    <w:lvl w:ilvl="8" w:tplc="60921E6A" w:tentative="1">
      <w:start w:val="1"/>
      <w:numFmt w:val="bullet"/>
      <w:lvlText w:val=""/>
      <w:lvlJc w:val="left"/>
      <w:pPr>
        <w:ind w:left="7047" w:hanging="360"/>
      </w:pPr>
      <w:rPr>
        <w:rFonts w:ascii="Wingdings" w:hAnsi="Wingdings" w:hint="default"/>
      </w:rPr>
    </w:lvl>
  </w:abstractNum>
  <w:abstractNum w:abstractNumId="144" w15:restartNumberingAfterBreak="0">
    <w:nsid w:val="779A31A7"/>
    <w:multiLevelType w:val="hybridMultilevel"/>
    <w:tmpl w:val="5CB62550"/>
    <w:lvl w:ilvl="0" w:tplc="2BA81C06">
      <w:start w:val="1"/>
      <w:numFmt w:val="bullet"/>
      <w:pStyle w:val="af6"/>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5" w15:restartNumberingAfterBreak="0">
    <w:nsid w:val="77AF4177"/>
    <w:multiLevelType w:val="multilevel"/>
    <w:tmpl w:val="AEF0E0AE"/>
    <w:lvl w:ilvl="0">
      <w:start w:val="1"/>
      <w:numFmt w:val="decimal"/>
      <w:pStyle w:val="1f"/>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6" w15:restartNumberingAfterBreak="0">
    <w:nsid w:val="7898222A"/>
    <w:multiLevelType w:val="hybridMultilevel"/>
    <w:tmpl w:val="BE54200E"/>
    <w:lvl w:ilvl="0" w:tplc="277C1548">
      <w:numFmt w:val="bullet"/>
      <w:lvlText w:val="–"/>
      <w:lvlJc w:val="left"/>
      <w:pPr>
        <w:ind w:left="870" w:hanging="185"/>
      </w:pPr>
      <w:rPr>
        <w:rFonts w:ascii="Arial" w:eastAsia="Arial" w:hAnsi="Arial" w:cs="Arial" w:hint="default"/>
        <w:b w:val="0"/>
        <w:bCs w:val="0"/>
        <w:i w:val="0"/>
        <w:iCs w:val="0"/>
        <w:spacing w:val="0"/>
        <w:w w:val="100"/>
        <w:sz w:val="22"/>
        <w:szCs w:val="22"/>
        <w:lang w:val="ru-RU" w:eastAsia="en-US" w:bidi="ar-SA"/>
      </w:rPr>
    </w:lvl>
    <w:lvl w:ilvl="1" w:tplc="D25EF956">
      <w:numFmt w:val="bullet"/>
      <w:lvlText w:val="•"/>
      <w:lvlJc w:val="left"/>
      <w:pPr>
        <w:ind w:left="1778" w:hanging="185"/>
      </w:pPr>
      <w:rPr>
        <w:rFonts w:hint="default"/>
        <w:lang w:val="ru-RU" w:eastAsia="en-US" w:bidi="ar-SA"/>
      </w:rPr>
    </w:lvl>
    <w:lvl w:ilvl="2" w:tplc="16B0B094">
      <w:numFmt w:val="bullet"/>
      <w:lvlText w:val="•"/>
      <w:lvlJc w:val="left"/>
      <w:pPr>
        <w:ind w:left="2677" w:hanging="185"/>
      </w:pPr>
      <w:rPr>
        <w:rFonts w:hint="default"/>
        <w:lang w:val="ru-RU" w:eastAsia="en-US" w:bidi="ar-SA"/>
      </w:rPr>
    </w:lvl>
    <w:lvl w:ilvl="3" w:tplc="D2824472">
      <w:numFmt w:val="bullet"/>
      <w:lvlText w:val="•"/>
      <w:lvlJc w:val="left"/>
      <w:pPr>
        <w:ind w:left="3575" w:hanging="185"/>
      </w:pPr>
      <w:rPr>
        <w:rFonts w:hint="default"/>
        <w:lang w:val="ru-RU" w:eastAsia="en-US" w:bidi="ar-SA"/>
      </w:rPr>
    </w:lvl>
    <w:lvl w:ilvl="4" w:tplc="22BA815C">
      <w:numFmt w:val="bullet"/>
      <w:lvlText w:val="•"/>
      <w:lvlJc w:val="left"/>
      <w:pPr>
        <w:ind w:left="4474" w:hanging="185"/>
      </w:pPr>
      <w:rPr>
        <w:rFonts w:hint="default"/>
        <w:lang w:val="ru-RU" w:eastAsia="en-US" w:bidi="ar-SA"/>
      </w:rPr>
    </w:lvl>
    <w:lvl w:ilvl="5" w:tplc="184A20FC">
      <w:numFmt w:val="bullet"/>
      <w:lvlText w:val="•"/>
      <w:lvlJc w:val="left"/>
      <w:pPr>
        <w:ind w:left="5373" w:hanging="185"/>
      </w:pPr>
      <w:rPr>
        <w:rFonts w:hint="default"/>
        <w:lang w:val="ru-RU" w:eastAsia="en-US" w:bidi="ar-SA"/>
      </w:rPr>
    </w:lvl>
    <w:lvl w:ilvl="6" w:tplc="BF861104">
      <w:numFmt w:val="bullet"/>
      <w:lvlText w:val="•"/>
      <w:lvlJc w:val="left"/>
      <w:pPr>
        <w:ind w:left="6271" w:hanging="185"/>
      </w:pPr>
      <w:rPr>
        <w:rFonts w:hint="default"/>
        <w:lang w:val="ru-RU" w:eastAsia="en-US" w:bidi="ar-SA"/>
      </w:rPr>
    </w:lvl>
    <w:lvl w:ilvl="7" w:tplc="4014AF00">
      <w:numFmt w:val="bullet"/>
      <w:lvlText w:val="•"/>
      <w:lvlJc w:val="left"/>
      <w:pPr>
        <w:ind w:left="7170" w:hanging="185"/>
      </w:pPr>
      <w:rPr>
        <w:rFonts w:hint="default"/>
        <w:lang w:val="ru-RU" w:eastAsia="en-US" w:bidi="ar-SA"/>
      </w:rPr>
    </w:lvl>
    <w:lvl w:ilvl="8" w:tplc="35903232">
      <w:numFmt w:val="bullet"/>
      <w:lvlText w:val="•"/>
      <w:lvlJc w:val="left"/>
      <w:pPr>
        <w:ind w:left="8069" w:hanging="185"/>
      </w:pPr>
      <w:rPr>
        <w:rFonts w:hint="default"/>
        <w:lang w:val="ru-RU" w:eastAsia="en-US" w:bidi="ar-SA"/>
      </w:rPr>
    </w:lvl>
  </w:abstractNum>
  <w:abstractNum w:abstractNumId="147" w15:restartNumberingAfterBreak="0">
    <w:nsid w:val="79132A83"/>
    <w:multiLevelType w:val="hybridMultilevel"/>
    <w:tmpl w:val="08F61CB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8" w15:restartNumberingAfterBreak="0">
    <w:nsid w:val="7ACB0A3B"/>
    <w:multiLevelType w:val="multilevel"/>
    <w:tmpl w:val="5B1EEB72"/>
    <w:lvl w:ilvl="0">
      <w:start w:val="1"/>
      <w:numFmt w:val="decimal"/>
      <w:lvlText w:val="%1."/>
      <w:lvlJc w:val="left"/>
      <w:pPr>
        <w:ind w:left="522" w:hanging="317"/>
      </w:pPr>
      <w:rPr>
        <w:rFonts w:ascii="Times New Roman" w:eastAsia="Times New Roman" w:hAnsi="Times New Roman" w:cs="Times New Roman" w:hint="default"/>
        <w:b/>
        <w:bCs/>
        <w:i w:val="0"/>
        <w:iCs w:val="0"/>
        <w:spacing w:val="0"/>
        <w:w w:val="99"/>
        <w:sz w:val="32"/>
        <w:szCs w:val="32"/>
        <w:lang w:val="ru-RU" w:eastAsia="en-US" w:bidi="ar-SA"/>
      </w:rPr>
    </w:lvl>
    <w:lvl w:ilvl="1">
      <w:start w:val="1"/>
      <w:numFmt w:val="decimal"/>
      <w:lvlText w:val="%1.%2."/>
      <w:lvlJc w:val="left"/>
      <w:pPr>
        <w:ind w:left="1808" w:hanging="720"/>
        <w:jc w:val="right"/>
      </w:pPr>
      <w:rPr>
        <w:rFonts w:ascii="Times New Roman" w:eastAsia="Times New Roman" w:hAnsi="Times New Roman" w:cs="Times New Roman" w:hint="default"/>
        <w:b/>
        <w:bCs/>
        <w:i w:val="0"/>
        <w:iCs w:val="0"/>
        <w:spacing w:val="0"/>
        <w:w w:val="100"/>
        <w:sz w:val="28"/>
        <w:szCs w:val="28"/>
        <w:lang w:val="ru-RU" w:eastAsia="en-US" w:bidi="ar-SA"/>
      </w:rPr>
    </w:lvl>
    <w:lvl w:ilvl="2">
      <w:start w:val="1"/>
      <w:numFmt w:val="decimal"/>
      <w:lvlText w:val="%1.%2.%3."/>
      <w:lvlJc w:val="left"/>
      <w:pPr>
        <w:ind w:left="3807" w:hanging="848"/>
      </w:pPr>
      <w:rPr>
        <w:rFonts w:hint="default"/>
        <w:spacing w:val="-2"/>
        <w:w w:val="100"/>
        <w:lang w:val="ru-RU" w:eastAsia="en-US" w:bidi="ar-SA"/>
      </w:rPr>
    </w:lvl>
    <w:lvl w:ilvl="3">
      <w:start w:val="1"/>
      <w:numFmt w:val="decimal"/>
      <w:lvlText w:val="%1.%2.%3.%4."/>
      <w:lvlJc w:val="left"/>
      <w:pPr>
        <w:ind w:left="3309" w:hanging="848"/>
      </w:pPr>
      <w:rPr>
        <w:rFonts w:ascii="Times New Roman" w:eastAsia="Times New Roman" w:hAnsi="Times New Roman" w:cs="Times New Roman" w:hint="default"/>
        <w:b/>
        <w:bCs/>
        <w:i w:val="0"/>
        <w:iCs w:val="0"/>
        <w:spacing w:val="0"/>
        <w:w w:val="99"/>
        <w:sz w:val="26"/>
        <w:szCs w:val="26"/>
        <w:lang w:val="ru-RU" w:eastAsia="en-US" w:bidi="ar-SA"/>
      </w:rPr>
    </w:lvl>
    <w:lvl w:ilvl="4">
      <w:numFmt w:val="bullet"/>
      <w:lvlText w:val="•"/>
      <w:lvlJc w:val="left"/>
      <w:pPr>
        <w:ind w:left="1800" w:hanging="848"/>
      </w:pPr>
      <w:rPr>
        <w:rFonts w:hint="default"/>
        <w:lang w:val="ru-RU" w:eastAsia="en-US" w:bidi="ar-SA"/>
      </w:rPr>
    </w:lvl>
    <w:lvl w:ilvl="5">
      <w:numFmt w:val="bullet"/>
      <w:lvlText w:val="•"/>
      <w:lvlJc w:val="left"/>
      <w:pPr>
        <w:ind w:left="2220" w:hanging="848"/>
      </w:pPr>
      <w:rPr>
        <w:rFonts w:hint="default"/>
        <w:lang w:val="ru-RU" w:eastAsia="en-US" w:bidi="ar-SA"/>
      </w:rPr>
    </w:lvl>
    <w:lvl w:ilvl="6">
      <w:numFmt w:val="bullet"/>
      <w:lvlText w:val="•"/>
      <w:lvlJc w:val="left"/>
      <w:pPr>
        <w:ind w:left="2340" w:hanging="848"/>
      </w:pPr>
      <w:rPr>
        <w:rFonts w:hint="default"/>
        <w:lang w:val="ru-RU" w:eastAsia="en-US" w:bidi="ar-SA"/>
      </w:rPr>
    </w:lvl>
    <w:lvl w:ilvl="7">
      <w:numFmt w:val="bullet"/>
      <w:lvlText w:val="•"/>
      <w:lvlJc w:val="left"/>
      <w:pPr>
        <w:ind w:left="2920" w:hanging="848"/>
      </w:pPr>
      <w:rPr>
        <w:rFonts w:hint="default"/>
        <w:lang w:val="ru-RU" w:eastAsia="en-US" w:bidi="ar-SA"/>
      </w:rPr>
    </w:lvl>
    <w:lvl w:ilvl="8">
      <w:numFmt w:val="bullet"/>
      <w:lvlText w:val="•"/>
      <w:lvlJc w:val="left"/>
      <w:pPr>
        <w:ind w:left="3220" w:hanging="848"/>
      </w:pPr>
      <w:rPr>
        <w:rFonts w:hint="default"/>
        <w:lang w:val="ru-RU" w:eastAsia="en-US" w:bidi="ar-SA"/>
      </w:rPr>
    </w:lvl>
  </w:abstractNum>
  <w:abstractNum w:abstractNumId="149" w15:restartNumberingAfterBreak="0">
    <w:nsid w:val="7C3002BB"/>
    <w:multiLevelType w:val="hybridMultilevel"/>
    <w:tmpl w:val="CC6E1684"/>
    <w:lvl w:ilvl="0" w:tplc="487E8ADE">
      <w:numFmt w:val="bullet"/>
      <w:lvlText w:val=""/>
      <w:lvlJc w:val="left"/>
      <w:pPr>
        <w:ind w:left="685" w:hanging="284"/>
      </w:pPr>
      <w:rPr>
        <w:rFonts w:ascii="Symbol" w:eastAsia="Symbol" w:hAnsi="Symbol" w:cs="Symbol" w:hint="default"/>
        <w:b w:val="0"/>
        <w:bCs w:val="0"/>
        <w:i w:val="0"/>
        <w:iCs w:val="0"/>
        <w:spacing w:val="0"/>
        <w:w w:val="100"/>
        <w:sz w:val="22"/>
        <w:szCs w:val="22"/>
        <w:lang w:val="ru-RU" w:eastAsia="en-US" w:bidi="ar-SA"/>
      </w:rPr>
    </w:lvl>
    <w:lvl w:ilvl="1" w:tplc="09204E14">
      <w:numFmt w:val="bullet"/>
      <w:lvlText w:val="•"/>
      <w:lvlJc w:val="left"/>
      <w:pPr>
        <w:ind w:left="1598" w:hanging="284"/>
      </w:pPr>
      <w:rPr>
        <w:rFonts w:hint="default"/>
        <w:lang w:val="ru-RU" w:eastAsia="en-US" w:bidi="ar-SA"/>
      </w:rPr>
    </w:lvl>
    <w:lvl w:ilvl="2" w:tplc="C9EAC290">
      <w:numFmt w:val="bullet"/>
      <w:lvlText w:val="•"/>
      <w:lvlJc w:val="left"/>
      <w:pPr>
        <w:ind w:left="2517" w:hanging="284"/>
      </w:pPr>
      <w:rPr>
        <w:rFonts w:hint="default"/>
        <w:lang w:val="ru-RU" w:eastAsia="en-US" w:bidi="ar-SA"/>
      </w:rPr>
    </w:lvl>
    <w:lvl w:ilvl="3" w:tplc="CB04F1D0">
      <w:numFmt w:val="bullet"/>
      <w:lvlText w:val="•"/>
      <w:lvlJc w:val="left"/>
      <w:pPr>
        <w:ind w:left="3435" w:hanging="284"/>
      </w:pPr>
      <w:rPr>
        <w:rFonts w:hint="default"/>
        <w:lang w:val="ru-RU" w:eastAsia="en-US" w:bidi="ar-SA"/>
      </w:rPr>
    </w:lvl>
    <w:lvl w:ilvl="4" w:tplc="41A4B188">
      <w:numFmt w:val="bullet"/>
      <w:lvlText w:val="•"/>
      <w:lvlJc w:val="left"/>
      <w:pPr>
        <w:ind w:left="4354" w:hanging="284"/>
      </w:pPr>
      <w:rPr>
        <w:rFonts w:hint="default"/>
        <w:lang w:val="ru-RU" w:eastAsia="en-US" w:bidi="ar-SA"/>
      </w:rPr>
    </w:lvl>
    <w:lvl w:ilvl="5" w:tplc="1EAE7F54">
      <w:numFmt w:val="bullet"/>
      <w:lvlText w:val="•"/>
      <w:lvlJc w:val="left"/>
      <w:pPr>
        <w:ind w:left="5273" w:hanging="284"/>
      </w:pPr>
      <w:rPr>
        <w:rFonts w:hint="default"/>
        <w:lang w:val="ru-RU" w:eastAsia="en-US" w:bidi="ar-SA"/>
      </w:rPr>
    </w:lvl>
    <w:lvl w:ilvl="6" w:tplc="49E2F45A">
      <w:numFmt w:val="bullet"/>
      <w:lvlText w:val="•"/>
      <w:lvlJc w:val="left"/>
      <w:pPr>
        <w:ind w:left="6191" w:hanging="284"/>
      </w:pPr>
      <w:rPr>
        <w:rFonts w:hint="default"/>
        <w:lang w:val="ru-RU" w:eastAsia="en-US" w:bidi="ar-SA"/>
      </w:rPr>
    </w:lvl>
    <w:lvl w:ilvl="7" w:tplc="B9905BC0">
      <w:numFmt w:val="bullet"/>
      <w:lvlText w:val="•"/>
      <w:lvlJc w:val="left"/>
      <w:pPr>
        <w:ind w:left="7110" w:hanging="284"/>
      </w:pPr>
      <w:rPr>
        <w:rFonts w:hint="default"/>
        <w:lang w:val="ru-RU" w:eastAsia="en-US" w:bidi="ar-SA"/>
      </w:rPr>
    </w:lvl>
    <w:lvl w:ilvl="8" w:tplc="616CD26A">
      <w:numFmt w:val="bullet"/>
      <w:lvlText w:val="•"/>
      <w:lvlJc w:val="left"/>
      <w:pPr>
        <w:ind w:left="8029" w:hanging="284"/>
      </w:pPr>
      <w:rPr>
        <w:rFonts w:hint="default"/>
        <w:lang w:val="ru-RU" w:eastAsia="en-US" w:bidi="ar-SA"/>
      </w:rPr>
    </w:lvl>
  </w:abstractNum>
  <w:abstractNum w:abstractNumId="150" w15:restartNumberingAfterBreak="0">
    <w:nsid w:val="7C6C7F8C"/>
    <w:multiLevelType w:val="hybridMultilevel"/>
    <w:tmpl w:val="33EE90B8"/>
    <w:lvl w:ilvl="0" w:tplc="6BE811F2">
      <w:start w:val="1"/>
      <w:numFmt w:val="decimal"/>
      <w:pStyle w:val="af7"/>
      <w:lvlText w:val="Таблица %1."/>
      <w:lvlJc w:val="left"/>
      <w:pPr>
        <w:tabs>
          <w:tab w:val="num" w:pos="2160"/>
        </w:tabs>
        <w:ind w:left="2160" w:hanging="360"/>
      </w:pPr>
      <w:rPr>
        <w:rFonts w:ascii="Times New Roman" w:hAnsi="Times New Roman" w:hint="default"/>
        <w:b/>
        <w:i w:val="0"/>
        <w:sz w:val="24"/>
        <w:szCs w:val="24"/>
      </w:rPr>
    </w:lvl>
    <w:lvl w:ilvl="1" w:tplc="F39C422C" w:tentative="1">
      <w:start w:val="1"/>
      <w:numFmt w:val="lowerLetter"/>
      <w:lvlText w:val="%2."/>
      <w:lvlJc w:val="left"/>
      <w:pPr>
        <w:tabs>
          <w:tab w:val="num" w:pos="2160"/>
        </w:tabs>
        <w:ind w:left="2160" w:hanging="360"/>
      </w:pPr>
    </w:lvl>
    <w:lvl w:ilvl="2" w:tplc="EA50A48E" w:tentative="1">
      <w:start w:val="1"/>
      <w:numFmt w:val="lowerRoman"/>
      <w:lvlText w:val="%3."/>
      <w:lvlJc w:val="right"/>
      <w:pPr>
        <w:tabs>
          <w:tab w:val="num" w:pos="2880"/>
        </w:tabs>
        <w:ind w:left="2880" w:hanging="180"/>
      </w:pPr>
    </w:lvl>
    <w:lvl w:ilvl="3" w:tplc="600E6784" w:tentative="1">
      <w:start w:val="1"/>
      <w:numFmt w:val="decimal"/>
      <w:lvlText w:val="%4."/>
      <w:lvlJc w:val="left"/>
      <w:pPr>
        <w:tabs>
          <w:tab w:val="num" w:pos="3600"/>
        </w:tabs>
        <w:ind w:left="3600" w:hanging="360"/>
      </w:pPr>
    </w:lvl>
    <w:lvl w:ilvl="4" w:tplc="AD1223F4" w:tentative="1">
      <w:start w:val="1"/>
      <w:numFmt w:val="lowerLetter"/>
      <w:lvlText w:val="%5."/>
      <w:lvlJc w:val="left"/>
      <w:pPr>
        <w:tabs>
          <w:tab w:val="num" w:pos="4320"/>
        </w:tabs>
        <w:ind w:left="4320" w:hanging="360"/>
      </w:pPr>
    </w:lvl>
    <w:lvl w:ilvl="5" w:tplc="AE88178E" w:tentative="1">
      <w:start w:val="1"/>
      <w:numFmt w:val="lowerRoman"/>
      <w:lvlText w:val="%6."/>
      <w:lvlJc w:val="right"/>
      <w:pPr>
        <w:tabs>
          <w:tab w:val="num" w:pos="5040"/>
        </w:tabs>
        <w:ind w:left="5040" w:hanging="180"/>
      </w:pPr>
    </w:lvl>
    <w:lvl w:ilvl="6" w:tplc="0734C24A" w:tentative="1">
      <w:start w:val="1"/>
      <w:numFmt w:val="decimal"/>
      <w:lvlText w:val="%7."/>
      <w:lvlJc w:val="left"/>
      <w:pPr>
        <w:tabs>
          <w:tab w:val="num" w:pos="5760"/>
        </w:tabs>
        <w:ind w:left="5760" w:hanging="360"/>
      </w:pPr>
    </w:lvl>
    <w:lvl w:ilvl="7" w:tplc="18B432D4" w:tentative="1">
      <w:start w:val="1"/>
      <w:numFmt w:val="lowerLetter"/>
      <w:lvlText w:val="%8."/>
      <w:lvlJc w:val="left"/>
      <w:pPr>
        <w:tabs>
          <w:tab w:val="num" w:pos="6480"/>
        </w:tabs>
        <w:ind w:left="6480" w:hanging="360"/>
      </w:pPr>
    </w:lvl>
    <w:lvl w:ilvl="8" w:tplc="72603AC0" w:tentative="1">
      <w:start w:val="1"/>
      <w:numFmt w:val="lowerRoman"/>
      <w:lvlText w:val="%9."/>
      <w:lvlJc w:val="right"/>
      <w:pPr>
        <w:tabs>
          <w:tab w:val="num" w:pos="7200"/>
        </w:tabs>
        <w:ind w:left="7200" w:hanging="180"/>
      </w:pPr>
    </w:lvl>
  </w:abstractNum>
  <w:abstractNum w:abstractNumId="151" w15:restartNumberingAfterBreak="0">
    <w:nsid w:val="7C732E38"/>
    <w:multiLevelType w:val="hybridMultilevel"/>
    <w:tmpl w:val="B6A43058"/>
    <w:lvl w:ilvl="0" w:tplc="15549804">
      <w:start w:val="1"/>
      <w:numFmt w:val="bullet"/>
      <w:pStyle w:val="32"/>
      <w:lvlText w:val=""/>
      <w:lvlJc w:val="left"/>
      <w:pPr>
        <w:ind w:left="720" w:hanging="360"/>
      </w:pPr>
      <w:rPr>
        <w:rFonts w:ascii="Wingdings" w:hAnsi="Wingdings" w:hint="default"/>
      </w:rPr>
    </w:lvl>
    <w:lvl w:ilvl="1" w:tplc="62B0968A" w:tentative="1">
      <w:start w:val="1"/>
      <w:numFmt w:val="bullet"/>
      <w:lvlText w:val="o"/>
      <w:lvlJc w:val="left"/>
      <w:pPr>
        <w:ind w:left="1440" w:hanging="360"/>
      </w:pPr>
      <w:rPr>
        <w:rFonts w:ascii="Courier New" w:hAnsi="Courier New" w:cs="Courier New" w:hint="default"/>
      </w:rPr>
    </w:lvl>
    <w:lvl w:ilvl="2" w:tplc="AADA104A" w:tentative="1">
      <w:start w:val="1"/>
      <w:numFmt w:val="bullet"/>
      <w:lvlText w:val=""/>
      <w:lvlJc w:val="left"/>
      <w:pPr>
        <w:ind w:left="2160" w:hanging="360"/>
      </w:pPr>
      <w:rPr>
        <w:rFonts w:ascii="Wingdings" w:hAnsi="Wingdings" w:hint="default"/>
      </w:rPr>
    </w:lvl>
    <w:lvl w:ilvl="3" w:tplc="293ADD90" w:tentative="1">
      <w:start w:val="1"/>
      <w:numFmt w:val="bullet"/>
      <w:lvlText w:val=""/>
      <w:lvlJc w:val="left"/>
      <w:pPr>
        <w:ind w:left="2880" w:hanging="360"/>
      </w:pPr>
      <w:rPr>
        <w:rFonts w:ascii="Symbol" w:hAnsi="Symbol" w:hint="default"/>
      </w:rPr>
    </w:lvl>
    <w:lvl w:ilvl="4" w:tplc="8390B000" w:tentative="1">
      <w:start w:val="1"/>
      <w:numFmt w:val="bullet"/>
      <w:lvlText w:val="o"/>
      <w:lvlJc w:val="left"/>
      <w:pPr>
        <w:ind w:left="3600" w:hanging="360"/>
      </w:pPr>
      <w:rPr>
        <w:rFonts w:ascii="Courier New" w:hAnsi="Courier New" w:cs="Courier New" w:hint="default"/>
      </w:rPr>
    </w:lvl>
    <w:lvl w:ilvl="5" w:tplc="64128422" w:tentative="1">
      <w:start w:val="1"/>
      <w:numFmt w:val="bullet"/>
      <w:lvlText w:val=""/>
      <w:lvlJc w:val="left"/>
      <w:pPr>
        <w:ind w:left="4320" w:hanging="360"/>
      </w:pPr>
      <w:rPr>
        <w:rFonts w:ascii="Wingdings" w:hAnsi="Wingdings" w:hint="default"/>
      </w:rPr>
    </w:lvl>
    <w:lvl w:ilvl="6" w:tplc="6B7878CC" w:tentative="1">
      <w:start w:val="1"/>
      <w:numFmt w:val="bullet"/>
      <w:lvlText w:val=""/>
      <w:lvlJc w:val="left"/>
      <w:pPr>
        <w:ind w:left="5040" w:hanging="360"/>
      </w:pPr>
      <w:rPr>
        <w:rFonts w:ascii="Symbol" w:hAnsi="Symbol" w:hint="default"/>
      </w:rPr>
    </w:lvl>
    <w:lvl w:ilvl="7" w:tplc="93A6F5B2" w:tentative="1">
      <w:start w:val="1"/>
      <w:numFmt w:val="bullet"/>
      <w:lvlText w:val="o"/>
      <w:lvlJc w:val="left"/>
      <w:pPr>
        <w:ind w:left="5760" w:hanging="360"/>
      </w:pPr>
      <w:rPr>
        <w:rFonts w:ascii="Courier New" w:hAnsi="Courier New" w:cs="Courier New" w:hint="default"/>
      </w:rPr>
    </w:lvl>
    <w:lvl w:ilvl="8" w:tplc="5CE058F4" w:tentative="1">
      <w:start w:val="1"/>
      <w:numFmt w:val="bullet"/>
      <w:lvlText w:val=""/>
      <w:lvlJc w:val="left"/>
      <w:pPr>
        <w:ind w:left="6480" w:hanging="360"/>
      </w:pPr>
      <w:rPr>
        <w:rFonts w:ascii="Wingdings" w:hAnsi="Wingdings" w:hint="default"/>
      </w:rPr>
    </w:lvl>
  </w:abstractNum>
  <w:abstractNum w:abstractNumId="152" w15:restartNumberingAfterBreak="0">
    <w:nsid w:val="7CA35760"/>
    <w:multiLevelType w:val="hybridMultilevel"/>
    <w:tmpl w:val="8B363B8E"/>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3" w15:restartNumberingAfterBreak="0">
    <w:nsid w:val="7F070F39"/>
    <w:multiLevelType w:val="hybridMultilevel"/>
    <w:tmpl w:val="3BB034CC"/>
    <w:lvl w:ilvl="0" w:tplc="FC304E02">
      <w:numFmt w:val="bullet"/>
      <w:lvlText w:val=""/>
      <w:lvlJc w:val="left"/>
      <w:pPr>
        <w:ind w:left="1425" w:hanging="360"/>
      </w:pPr>
      <w:rPr>
        <w:rFonts w:ascii="Symbol" w:eastAsia="Symbol" w:hAnsi="Symbol" w:cs="Symbol" w:hint="default"/>
        <w:b w:val="0"/>
        <w:bCs w:val="0"/>
        <w:i w:val="0"/>
        <w:iCs w:val="0"/>
        <w:spacing w:val="0"/>
        <w:w w:val="100"/>
        <w:sz w:val="22"/>
        <w:szCs w:val="22"/>
        <w:lang w:val="ru-RU" w:eastAsia="en-US" w:bidi="ar-SA"/>
      </w:rPr>
    </w:lvl>
    <w:lvl w:ilvl="1" w:tplc="2A6CEA9E">
      <w:numFmt w:val="bullet"/>
      <w:lvlText w:val="•"/>
      <w:lvlJc w:val="left"/>
      <w:pPr>
        <w:ind w:left="2272" w:hanging="360"/>
      </w:pPr>
      <w:rPr>
        <w:rFonts w:hint="default"/>
        <w:lang w:val="ru-RU" w:eastAsia="en-US" w:bidi="ar-SA"/>
      </w:rPr>
    </w:lvl>
    <w:lvl w:ilvl="2" w:tplc="6FE88ECA">
      <w:numFmt w:val="bullet"/>
      <w:lvlText w:val="•"/>
      <w:lvlJc w:val="left"/>
      <w:pPr>
        <w:ind w:left="3125" w:hanging="360"/>
      </w:pPr>
      <w:rPr>
        <w:rFonts w:hint="default"/>
        <w:lang w:val="ru-RU" w:eastAsia="en-US" w:bidi="ar-SA"/>
      </w:rPr>
    </w:lvl>
    <w:lvl w:ilvl="3" w:tplc="6A605AAE">
      <w:numFmt w:val="bullet"/>
      <w:lvlText w:val="•"/>
      <w:lvlJc w:val="left"/>
      <w:pPr>
        <w:ind w:left="3977" w:hanging="360"/>
      </w:pPr>
      <w:rPr>
        <w:rFonts w:hint="default"/>
        <w:lang w:val="ru-RU" w:eastAsia="en-US" w:bidi="ar-SA"/>
      </w:rPr>
    </w:lvl>
    <w:lvl w:ilvl="4" w:tplc="2F7C11CE">
      <w:numFmt w:val="bullet"/>
      <w:lvlText w:val="•"/>
      <w:lvlJc w:val="left"/>
      <w:pPr>
        <w:ind w:left="4830" w:hanging="360"/>
      </w:pPr>
      <w:rPr>
        <w:rFonts w:hint="default"/>
        <w:lang w:val="ru-RU" w:eastAsia="en-US" w:bidi="ar-SA"/>
      </w:rPr>
    </w:lvl>
    <w:lvl w:ilvl="5" w:tplc="8560154E">
      <w:numFmt w:val="bullet"/>
      <w:lvlText w:val="•"/>
      <w:lvlJc w:val="left"/>
      <w:pPr>
        <w:ind w:left="5683" w:hanging="360"/>
      </w:pPr>
      <w:rPr>
        <w:rFonts w:hint="default"/>
        <w:lang w:val="ru-RU" w:eastAsia="en-US" w:bidi="ar-SA"/>
      </w:rPr>
    </w:lvl>
    <w:lvl w:ilvl="6" w:tplc="986E5270">
      <w:numFmt w:val="bullet"/>
      <w:lvlText w:val="•"/>
      <w:lvlJc w:val="left"/>
      <w:pPr>
        <w:ind w:left="6535" w:hanging="360"/>
      </w:pPr>
      <w:rPr>
        <w:rFonts w:hint="default"/>
        <w:lang w:val="ru-RU" w:eastAsia="en-US" w:bidi="ar-SA"/>
      </w:rPr>
    </w:lvl>
    <w:lvl w:ilvl="7" w:tplc="E3A48A6E">
      <w:numFmt w:val="bullet"/>
      <w:lvlText w:val="•"/>
      <w:lvlJc w:val="left"/>
      <w:pPr>
        <w:ind w:left="7388" w:hanging="360"/>
      </w:pPr>
      <w:rPr>
        <w:rFonts w:hint="default"/>
        <w:lang w:val="ru-RU" w:eastAsia="en-US" w:bidi="ar-SA"/>
      </w:rPr>
    </w:lvl>
    <w:lvl w:ilvl="8" w:tplc="00C83EF8">
      <w:numFmt w:val="bullet"/>
      <w:lvlText w:val="•"/>
      <w:lvlJc w:val="left"/>
      <w:pPr>
        <w:ind w:left="8241" w:hanging="360"/>
      </w:pPr>
      <w:rPr>
        <w:rFonts w:hint="default"/>
        <w:lang w:val="ru-RU" w:eastAsia="en-US" w:bidi="ar-SA"/>
      </w:rPr>
    </w:lvl>
  </w:abstractNum>
  <w:abstractNum w:abstractNumId="154" w15:restartNumberingAfterBreak="0">
    <w:nsid w:val="7F1630ED"/>
    <w:multiLevelType w:val="hybridMultilevel"/>
    <w:tmpl w:val="7BFC1738"/>
    <w:lvl w:ilvl="0" w:tplc="BF886328">
      <w:start w:val="1"/>
      <w:numFmt w:val="decimal"/>
      <w:lvlText w:val="%1)"/>
      <w:lvlJc w:val="left"/>
      <w:pPr>
        <w:tabs>
          <w:tab w:val="num" w:pos="1276"/>
        </w:tabs>
        <w:ind w:left="567" w:firstLine="710"/>
      </w:pPr>
      <w:rPr>
        <w:rFonts w:hint="default"/>
      </w:rPr>
    </w:lvl>
    <w:lvl w:ilvl="1" w:tplc="04190003">
      <w:start w:val="1"/>
      <w:numFmt w:val="decimal"/>
      <w:pStyle w:val="1210"/>
      <w:lvlText w:val="%2)"/>
      <w:lvlJc w:val="left"/>
      <w:pPr>
        <w:tabs>
          <w:tab w:val="num" w:pos="1260"/>
        </w:tabs>
        <w:ind w:left="1260" w:hanging="360"/>
      </w:pPr>
      <w:rPr>
        <w:rFonts w:hint="default"/>
      </w:rPr>
    </w:lvl>
    <w:lvl w:ilvl="2" w:tplc="04190005">
      <w:start w:val="1"/>
      <w:numFmt w:val="decimal"/>
      <w:lvlText w:val="%3)"/>
      <w:lvlJc w:val="left"/>
      <w:pPr>
        <w:tabs>
          <w:tab w:val="num" w:pos="2907"/>
        </w:tabs>
        <w:ind w:left="2907" w:hanging="360"/>
      </w:pPr>
      <w:rPr>
        <w:rFonts w:hint="default"/>
      </w:rPr>
    </w:lvl>
    <w:lvl w:ilvl="3" w:tplc="04190001" w:tentative="1">
      <w:start w:val="1"/>
      <w:numFmt w:val="decimal"/>
      <w:lvlText w:val="%4."/>
      <w:lvlJc w:val="left"/>
      <w:pPr>
        <w:tabs>
          <w:tab w:val="num" w:pos="3447"/>
        </w:tabs>
        <w:ind w:left="3447" w:hanging="360"/>
      </w:pPr>
    </w:lvl>
    <w:lvl w:ilvl="4" w:tplc="04190003" w:tentative="1">
      <w:start w:val="1"/>
      <w:numFmt w:val="lowerLetter"/>
      <w:lvlText w:val="%5."/>
      <w:lvlJc w:val="left"/>
      <w:pPr>
        <w:tabs>
          <w:tab w:val="num" w:pos="4167"/>
        </w:tabs>
        <w:ind w:left="4167" w:hanging="360"/>
      </w:pPr>
    </w:lvl>
    <w:lvl w:ilvl="5" w:tplc="04190005" w:tentative="1">
      <w:start w:val="1"/>
      <w:numFmt w:val="lowerRoman"/>
      <w:lvlText w:val="%6."/>
      <w:lvlJc w:val="right"/>
      <w:pPr>
        <w:tabs>
          <w:tab w:val="num" w:pos="4887"/>
        </w:tabs>
        <w:ind w:left="4887" w:hanging="180"/>
      </w:pPr>
    </w:lvl>
    <w:lvl w:ilvl="6" w:tplc="04190001" w:tentative="1">
      <w:start w:val="1"/>
      <w:numFmt w:val="decimal"/>
      <w:lvlText w:val="%7."/>
      <w:lvlJc w:val="left"/>
      <w:pPr>
        <w:tabs>
          <w:tab w:val="num" w:pos="5607"/>
        </w:tabs>
        <w:ind w:left="5607" w:hanging="360"/>
      </w:pPr>
    </w:lvl>
    <w:lvl w:ilvl="7" w:tplc="04190003" w:tentative="1">
      <w:start w:val="1"/>
      <w:numFmt w:val="lowerLetter"/>
      <w:lvlText w:val="%8."/>
      <w:lvlJc w:val="left"/>
      <w:pPr>
        <w:tabs>
          <w:tab w:val="num" w:pos="6327"/>
        </w:tabs>
        <w:ind w:left="6327" w:hanging="360"/>
      </w:pPr>
    </w:lvl>
    <w:lvl w:ilvl="8" w:tplc="04190005" w:tentative="1">
      <w:start w:val="1"/>
      <w:numFmt w:val="lowerRoman"/>
      <w:lvlText w:val="%9."/>
      <w:lvlJc w:val="right"/>
      <w:pPr>
        <w:tabs>
          <w:tab w:val="num" w:pos="7047"/>
        </w:tabs>
        <w:ind w:left="7047" w:hanging="180"/>
      </w:pPr>
    </w:lvl>
  </w:abstractNum>
  <w:num w:numId="1" w16cid:durableId="1643734762">
    <w:abstractNumId w:val="75"/>
  </w:num>
  <w:num w:numId="2" w16cid:durableId="811141814">
    <w:abstractNumId w:val="0"/>
  </w:num>
  <w:num w:numId="3" w16cid:durableId="1280181048">
    <w:abstractNumId w:val="151"/>
  </w:num>
  <w:num w:numId="4" w16cid:durableId="1113672709">
    <w:abstractNumId w:val="83"/>
  </w:num>
  <w:num w:numId="5" w16cid:durableId="2041320345">
    <w:abstractNumId w:val="55"/>
  </w:num>
  <w:num w:numId="6" w16cid:durableId="1119688877">
    <w:abstractNumId w:val="102"/>
  </w:num>
  <w:num w:numId="7" w16cid:durableId="39744643">
    <w:abstractNumId w:val="66"/>
  </w:num>
  <w:num w:numId="8" w16cid:durableId="1506675170">
    <w:abstractNumId w:val="36"/>
  </w:num>
  <w:num w:numId="9" w16cid:durableId="1507283531">
    <w:abstractNumId w:val="33"/>
  </w:num>
  <w:num w:numId="10" w16cid:durableId="1544710132">
    <w:abstractNumId w:val="137"/>
  </w:num>
  <w:num w:numId="11" w16cid:durableId="972294705">
    <w:abstractNumId w:val="138"/>
  </w:num>
  <w:num w:numId="12" w16cid:durableId="143788772">
    <w:abstractNumId w:val="62"/>
  </w:num>
  <w:num w:numId="13" w16cid:durableId="1577589312">
    <w:abstractNumId w:val="112"/>
  </w:num>
  <w:num w:numId="14" w16cid:durableId="533228195">
    <w:abstractNumId w:val="22"/>
  </w:num>
  <w:num w:numId="15" w16cid:durableId="445931608">
    <w:abstractNumId w:val="93"/>
  </w:num>
  <w:num w:numId="16" w16cid:durableId="827743120">
    <w:abstractNumId w:val="106"/>
  </w:num>
  <w:num w:numId="17" w16cid:durableId="1388846214">
    <w:abstractNumId w:val="143"/>
  </w:num>
  <w:num w:numId="18" w16cid:durableId="1631977477">
    <w:abstractNumId w:val="41"/>
  </w:num>
  <w:num w:numId="19" w16cid:durableId="1453590642">
    <w:abstractNumId w:val="141"/>
  </w:num>
  <w:num w:numId="20" w16cid:durableId="1413774559">
    <w:abstractNumId w:val="116"/>
  </w:num>
  <w:num w:numId="21" w16cid:durableId="1907495221">
    <w:abstractNumId w:val="144"/>
  </w:num>
  <w:num w:numId="22" w16cid:durableId="1742945079">
    <w:abstractNumId w:val="81"/>
  </w:num>
  <w:num w:numId="23" w16cid:durableId="54668499">
    <w:abstractNumId w:val="42"/>
  </w:num>
  <w:num w:numId="24" w16cid:durableId="1366713340">
    <w:abstractNumId w:val="101"/>
  </w:num>
  <w:num w:numId="25" w16cid:durableId="233007271">
    <w:abstractNumId w:val="87"/>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16cid:durableId="862019499">
    <w:abstractNumId w:val="142"/>
  </w:num>
  <w:num w:numId="27" w16cid:durableId="1386638220">
    <w:abstractNumId w:val="113"/>
  </w:num>
  <w:num w:numId="28" w16cid:durableId="256258432">
    <w:abstractNumId w:val="150"/>
  </w:num>
  <w:num w:numId="29" w16cid:durableId="1296837161">
    <w:abstractNumId w:val="99"/>
  </w:num>
  <w:num w:numId="30" w16cid:durableId="841776638">
    <w:abstractNumId w:val="14"/>
  </w:num>
  <w:num w:numId="31" w16cid:durableId="1546261257">
    <w:abstractNumId w:val="77"/>
  </w:num>
  <w:num w:numId="32" w16cid:durableId="1196696779">
    <w:abstractNumId w:val="74"/>
  </w:num>
  <w:num w:numId="33" w16cid:durableId="241959382">
    <w:abstractNumId w:val="18"/>
  </w:num>
  <w:num w:numId="34" w16cid:durableId="1510292988">
    <w:abstractNumId w:val="10"/>
  </w:num>
  <w:num w:numId="35" w16cid:durableId="910384505">
    <w:abstractNumId w:val="125"/>
  </w:num>
  <w:num w:numId="36" w16cid:durableId="1843202379">
    <w:abstractNumId w:val="9"/>
  </w:num>
  <w:num w:numId="37" w16cid:durableId="1024864467">
    <w:abstractNumId w:val="3"/>
  </w:num>
  <w:num w:numId="38" w16cid:durableId="611085187">
    <w:abstractNumId w:val="68"/>
  </w:num>
  <w:num w:numId="39" w16cid:durableId="274102031">
    <w:abstractNumId w:val="92"/>
  </w:num>
  <w:num w:numId="40" w16cid:durableId="1576931958">
    <w:abstractNumId w:val="110"/>
  </w:num>
  <w:num w:numId="41" w16cid:durableId="1612474917">
    <w:abstractNumId w:val="61"/>
  </w:num>
  <w:num w:numId="42" w16cid:durableId="371421199">
    <w:abstractNumId w:val="34"/>
  </w:num>
  <w:num w:numId="43" w16cid:durableId="1755199183">
    <w:abstractNumId w:val="120"/>
  </w:num>
  <w:num w:numId="44" w16cid:durableId="1421754291">
    <w:abstractNumId w:val="119"/>
  </w:num>
  <w:num w:numId="45" w16cid:durableId="536239316">
    <w:abstractNumId w:val="23"/>
  </w:num>
  <w:num w:numId="46" w16cid:durableId="1778719344">
    <w:abstractNumId w:val="15"/>
  </w:num>
  <w:num w:numId="47" w16cid:durableId="177547132">
    <w:abstractNumId w:val="129"/>
  </w:num>
  <w:num w:numId="48" w16cid:durableId="769742701">
    <w:abstractNumId w:val="64"/>
  </w:num>
  <w:num w:numId="49" w16cid:durableId="1450977999">
    <w:abstractNumId w:val="24"/>
  </w:num>
  <w:num w:numId="50" w16cid:durableId="289359236">
    <w:abstractNumId w:val="49"/>
  </w:num>
  <w:num w:numId="51" w16cid:durableId="775054565">
    <w:abstractNumId w:val="104"/>
  </w:num>
  <w:num w:numId="52" w16cid:durableId="1225678518">
    <w:abstractNumId w:val="95"/>
  </w:num>
  <w:num w:numId="53" w16cid:durableId="1375352587">
    <w:abstractNumId w:val="71"/>
  </w:num>
  <w:num w:numId="54" w16cid:durableId="1492674395">
    <w:abstractNumId w:val="136"/>
  </w:num>
  <w:num w:numId="55" w16cid:durableId="1283880762">
    <w:abstractNumId w:val="6"/>
  </w:num>
  <w:num w:numId="56" w16cid:durableId="1461338107">
    <w:abstractNumId w:val="154"/>
  </w:num>
  <w:num w:numId="57" w16cid:durableId="1367830761">
    <w:abstractNumId w:val="81"/>
  </w:num>
  <w:num w:numId="58" w16cid:durableId="462701056">
    <w:abstractNumId w:val="54"/>
  </w:num>
  <w:num w:numId="59" w16cid:durableId="475605616">
    <w:abstractNumId w:val="58"/>
  </w:num>
  <w:num w:numId="60" w16cid:durableId="1792868568">
    <w:abstractNumId w:val="4"/>
  </w:num>
  <w:num w:numId="61" w16cid:durableId="1787968885">
    <w:abstractNumId w:val="121"/>
  </w:num>
  <w:num w:numId="62" w16cid:durableId="1280202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1525822068">
    <w:abstractNumId w:val="57"/>
  </w:num>
  <w:num w:numId="64" w16cid:durableId="1145049013">
    <w:abstractNumId w:val="76"/>
  </w:num>
  <w:num w:numId="65" w16cid:durableId="1196845912">
    <w:abstractNumId w:val="2"/>
  </w:num>
  <w:num w:numId="66" w16cid:durableId="1487432559">
    <w:abstractNumId w:val="145"/>
  </w:num>
  <w:num w:numId="67" w16cid:durableId="1393887367">
    <w:abstractNumId w:val="78"/>
  </w:num>
  <w:num w:numId="68" w16cid:durableId="822358996">
    <w:abstractNumId w:val="52"/>
  </w:num>
  <w:num w:numId="69" w16cid:durableId="1541473994">
    <w:abstractNumId w:val="5"/>
  </w:num>
  <w:num w:numId="70" w16cid:durableId="1157067969">
    <w:abstractNumId w:val="88"/>
  </w:num>
  <w:num w:numId="71" w16cid:durableId="431894922">
    <w:abstractNumId w:val="130"/>
  </w:num>
  <w:num w:numId="72" w16cid:durableId="1825967139">
    <w:abstractNumId w:val="126"/>
  </w:num>
  <w:num w:numId="73" w16cid:durableId="864833823">
    <w:abstractNumId w:val="25"/>
  </w:num>
  <w:num w:numId="74" w16cid:durableId="1143041904">
    <w:abstractNumId w:val="32"/>
  </w:num>
  <w:num w:numId="75" w16cid:durableId="359280823">
    <w:abstractNumId w:val="134"/>
  </w:num>
  <w:num w:numId="76" w16cid:durableId="1720932151">
    <w:abstractNumId w:val="86"/>
  </w:num>
  <w:num w:numId="77" w16cid:durableId="1819109806">
    <w:abstractNumId w:val="105"/>
  </w:num>
  <w:num w:numId="78" w16cid:durableId="622031311">
    <w:abstractNumId w:val="30"/>
  </w:num>
  <w:num w:numId="79" w16cid:durableId="778064291">
    <w:abstractNumId w:val="38"/>
  </w:num>
  <w:num w:numId="80" w16cid:durableId="845873467">
    <w:abstractNumId w:val="67"/>
  </w:num>
  <w:num w:numId="81" w16cid:durableId="1405450906">
    <w:abstractNumId w:val="63"/>
  </w:num>
  <w:num w:numId="82" w16cid:durableId="531766711">
    <w:abstractNumId w:val="56"/>
  </w:num>
  <w:num w:numId="83" w16cid:durableId="144129789">
    <w:abstractNumId w:val="109"/>
  </w:num>
  <w:num w:numId="84" w16cid:durableId="1224754986">
    <w:abstractNumId w:val="85"/>
  </w:num>
  <w:num w:numId="85" w16cid:durableId="1401442443">
    <w:abstractNumId w:val="90"/>
  </w:num>
  <w:num w:numId="86" w16cid:durableId="1338001277">
    <w:abstractNumId w:val="103"/>
  </w:num>
  <w:num w:numId="87" w16cid:durableId="2136754011">
    <w:abstractNumId w:val="81"/>
    <w:lvlOverride w:ilvl="0">
      <w:startOverride w:val="1"/>
    </w:lvlOverride>
  </w:num>
  <w:num w:numId="88" w16cid:durableId="1565405586">
    <w:abstractNumId w:val="81"/>
    <w:lvlOverride w:ilvl="0">
      <w:startOverride w:val="1"/>
    </w:lvlOverride>
  </w:num>
  <w:num w:numId="89" w16cid:durableId="8602787">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9268140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16cid:durableId="66748723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16cid:durableId="5231754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16cid:durableId="371073435">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68564052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16cid:durableId="1429422102">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56266720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16cid:durableId="475419217">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16cid:durableId="1821269418">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16cid:durableId="198204163">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16cid:durableId="37161510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1963416390">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6464546">
    <w:abstractNumId w:val="45"/>
  </w:num>
  <w:num w:numId="103" w16cid:durableId="2026667299">
    <w:abstractNumId w:val="8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523593561">
    <w:abstractNumId w:val="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16cid:durableId="1080250069">
    <w:abstractNumId w:val="8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6" w16cid:durableId="1258750931">
    <w:abstractNumId w:val="8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7" w16cid:durableId="1565724327">
    <w:abstractNumId w:val="8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332679375">
    <w:abstractNumId w:val="8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9" w16cid:durableId="751853650">
    <w:abstractNumId w:val="81"/>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316832291">
    <w:abstractNumId w:val="81"/>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1" w16cid:durableId="1202786701">
    <w:abstractNumId w:val="8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2" w16cid:durableId="1883905764">
    <w:abstractNumId w:val="8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3" w16cid:durableId="2127966420">
    <w:abstractNumId w:val="117"/>
  </w:num>
  <w:num w:numId="114" w16cid:durableId="1368985193">
    <w:abstractNumId w:val="94"/>
  </w:num>
  <w:num w:numId="115" w16cid:durableId="717701337">
    <w:abstractNumId w:val="107"/>
  </w:num>
  <w:num w:numId="116" w16cid:durableId="1733116617">
    <w:abstractNumId w:val="7"/>
  </w:num>
  <w:num w:numId="117" w16cid:durableId="875316643">
    <w:abstractNumId w:val="37"/>
  </w:num>
  <w:num w:numId="118" w16cid:durableId="515389208">
    <w:abstractNumId w:val="111"/>
  </w:num>
  <w:num w:numId="119" w16cid:durableId="241986967">
    <w:abstractNumId w:val="123"/>
  </w:num>
  <w:num w:numId="120" w16cid:durableId="340936285">
    <w:abstractNumId w:val="70"/>
  </w:num>
  <w:num w:numId="121" w16cid:durableId="1011490616">
    <w:abstractNumId w:val="50"/>
  </w:num>
  <w:num w:numId="122" w16cid:durableId="944270516">
    <w:abstractNumId w:val="29"/>
  </w:num>
  <w:num w:numId="123" w16cid:durableId="1244291538">
    <w:abstractNumId w:val="128"/>
  </w:num>
  <w:num w:numId="124" w16cid:durableId="177236935">
    <w:abstractNumId w:val="53"/>
  </w:num>
  <w:num w:numId="125" w16cid:durableId="277683360">
    <w:abstractNumId w:val="122"/>
  </w:num>
  <w:num w:numId="126" w16cid:durableId="1550724603">
    <w:abstractNumId w:val="149"/>
  </w:num>
  <w:num w:numId="127" w16cid:durableId="794521637">
    <w:abstractNumId w:val="89"/>
  </w:num>
  <w:num w:numId="128" w16cid:durableId="70472000">
    <w:abstractNumId w:val="48"/>
  </w:num>
  <w:num w:numId="129" w16cid:durableId="1349940819">
    <w:abstractNumId w:val="153"/>
  </w:num>
  <w:num w:numId="130" w16cid:durableId="459764487">
    <w:abstractNumId w:val="11"/>
  </w:num>
  <w:num w:numId="131" w16cid:durableId="397872072">
    <w:abstractNumId w:val="118"/>
  </w:num>
  <w:num w:numId="132" w16cid:durableId="526138347">
    <w:abstractNumId w:val="51"/>
  </w:num>
  <w:num w:numId="133" w16cid:durableId="1624726773">
    <w:abstractNumId w:val="31"/>
  </w:num>
  <w:num w:numId="134" w16cid:durableId="1637493456">
    <w:abstractNumId w:val="146"/>
  </w:num>
  <w:num w:numId="135" w16cid:durableId="372537321">
    <w:abstractNumId w:val="60"/>
  </w:num>
  <w:num w:numId="136" w16cid:durableId="129590326">
    <w:abstractNumId w:val="100"/>
  </w:num>
  <w:num w:numId="137" w16cid:durableId="911551455">
    <w:abstractNumId w:val="84"/>
  </w:num>
  <w:num w:numId="138" w16cid:durableId="1082608173">
    <w:abstractNumId w:val="80"/>
  </w:num>
  <w:num w:numId="139" w16cid:durableId="195559972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16cid:durableId="1187255998">
    <w:abstractNumId w:val="82"/>
  </w:num>
  <w:num w:numId="141" w16cid:durableId="501747286">
    <w:abstractNumId w:val="47"/>
  </w:num>
  <w:num w:numId="142" w16cid:durableId="1653561493">
    <w:abstractNumId w:val="131"/>
  </w:num>
  <w:num w:numId="143" w16cid:durableId="2114930924">
    <w:abstractNumId w:val="72"/>
  </w:num>
  <w:num w:numId="144" w16cid:durableId="714814456">
    <w:abstractNumId w:val="46"/>
  </w:num>
  <w:num w:numId="145" w16cid:durableId="213542274">
    <w:abstractNumId w:val="135"/>
  </w:num>
  <w:num w:numId="146" w16cid:durableId="1785929410">
    <w:abstractNumId w:val="147"/>
  </w:num>
  <w:num w:numId="147" w16cid:durableId="854198003">
    <w:abstractNumId w:val="96"/>
  </w:num>
  <w:num w:numId="148" w16cid:durableId="659818522">
    <w:abstractNumId w:val="127"/>
  </w:num>
  <w:num w:numId="149" w16cid:durableId="1892690705">
    <w:abstractNumId w:val="1"/>
  </w:num>
  <w:num w:numId="150" w16cid:durableId="1203010081">
    <w:abstractNumId w:val="12"/>
  </w:num>
  <w:num w:numId="151" w16cid:durableId="2097287617">
    <w:abstractNumId w:val="124"/>
  </w:num>
  <w:num w:numId="152" w16cid:durableId="1264649102">
    <w:abstractNumId w:val="17"/>
  </w:num>
  <w:num w:numId="153" w16cid:durableId="329409009">
    <w:abstractNumId w:val="8"/>
  </w:num>
  <w:num w:numId="154" w16cid:durableId="1873574339">
    <w:abstractNumId w:val="59"/>
  </w:num>
  <w:num w:numId="155" w16cid:durableId="1228149875">
    <w:abstractNumId w:val="26"/>
  </w:num>
  <w:num w:numId="156" w16cid:durableId="1351177359">
    <w:abstractNumId w:val="40"/>
  </w:num>
  <w:num w:numId="157" w16cid:durableId="979269578">
    <w:abstractNumId w:val="44"/>
  </w:num>
  <w:num w:numId="158" w16cid:durableId="315035813">
    <w:abstractNumId w:val="97"/>
  </w:num>
  <w:num w:numId="159" w16cid:durableId="407965863">
    <w:abstractNumId w:val="98"/>
  </w:num>
  <w:num w:numId="160" w16cid:durableId="1988968042">
    <w:abstractNumId w:val="115"/>
  </w:num>
  <w:num w:numId="161" w16cid:durableId="29038637">
    <w:abstractNumId w:val="152"/>
  </w:num>
  <w:num w:numId="162" w16cid:durableId="306281015">
    <w:abstractNumId w:val="20"/>
  </w:num>
  <w:num w:numId="163" w16cid:durableId="662202059">
    <w:abstractNumId w:val="91"/>
  </w:num>
  <w:num w:numId="164" w16cid:durableId="1597833930">
    <w:abstractNumId w:val="21"/>
  </w:num>
  <w:num w:numId="165" w16cid:durableId="1884049947">
    <w:abstractNumId w:val="73"/>
  </w:num>
  <w:num w:numId="166" w16cid:durableId="1071730721">
    <w:abstractNumId w:val="13"/>
  </w:num>
  <w:num w:numId="167" w16cid:durableId="760642774">
    <w:abstractNumId w:val="133"/>
  </w:num>
  <w:num w:numId="168" w16cid:durableId="1717926409">
    <w:abstractNumId w:val="43"/>
  </w:num>
  <w:num w:numId="169" w16cid:durableId="320429866">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16cid:durableId="42295287">
    <w:abstractNumId w:val="114"/>
  </w:num>
  <w:num w:numId="171" w16cid:durableId="2136899233">
    <w:abstractNumId w:val="35"/>
  </w:num>
  <w:num w:numId="172" w16cid:durableId="1719279214">
    <w:abstractNumId w:val="139"/>
  </w:num>
  <w:num w:numId="173" w16cid:durableId="1787695491">
    <w:abstractNumId w:val="79"/>
  </w:num>
  <w:num w:numId="174" w16cid:durableId="1192036055">
    <w:abstractNumId w:val="69"/>
  </w:num>
  <w:num w:numId="175" w16cid:durableId="979850279">
    <w:abstractNumId w:val="108"/>
  </w:num>
  <w:num w:numId="176" w16cid:durableId="1813936392">
    <w:abstractNumId w:val="28"/>
  </w:num>
  <w:num w:numId="177" w16cid:durableId="1035809036">
    <w:abstractNumId w:val="132"/>
  </w:num>
  <w:num w:numId="178" w16cid:durableId="331032016">
    <w:abstractNumId w:val="148"/>
  </w:num>
  <w:num w:numId="179" w16cid:durableId="759910941">
    <w:abstractNumId w:val="27"/>
  </w:num>
  <w:num w:numId="180" w16cid:durableId="1940328847">
    <w:abstractNumId w:val="39"/>
  </w:num>
  <w:num w:numId="181" w16cid:durableId="1097406363">
    <w:abstractNumId w:val="140"/>
  </w:num>
  <w:num w:numId="182" w16cid:durableId="1141312688">
    <w:abstractNumId w:val="19"/>
  </w:num>
  <w:num w:numId="183" w16cid:durableId="960264804">
    <w:abstractNumId w:val="65"/>
  </w:num>
  <w:numIdMacAtCleanup w:val="1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90"/>
  <w:defaultTabStop w:val="708"/>
  <w:characterSpacingControl w:val="doNotCompress"/>
  <w:hdrShapeDefaults>
    <o:shapedefaults v:ext="edit" spidmax="2054"/>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25060"/>
    <w:rsid w:val="00003208"/>
    <w:rsid w:val="000052E0"/>
    <w:rsid w:val="0001065C"/>
    <w:rsid w:val="000107AC"/>
    <w:rsid w:val="00011568"/>
    <w:rsid w:val="00013E5B"/>
    <w:rsid w:val="0001693F"/>
    <w:rsid w:val="00017B66"/>
    <w:rsid w:val="0002266C"/>
    <w:rsid w:val="00023907"/>
    <w:rsid w:val="00023B9C"/>
    <w:rsid w:val="00025BEF"/>
    <w:rsid w:val="000303C7"/>
    <w:rsid w:val="00031302"/>
    <w:rsid w:val="00031808"/>
    <w:rsid w:val="00031D80"/>
    <w:rsid w:val="00032703"/>
    <w:rsid w:val="00032BBB"/>
    <w:rsid w:val="0003788C"/>
    <w:rsid w:val="00040A23"/>
    <w:rsid w:val="00044052"/>
    <w:rsid w:val="0004615A"/>
    <w:rsid w:val="000465FB"/>
    <w:rsid w:val="000471C7"/>
    <w:rsid w:val="000475CE"/>
    <w:rsid w:val="000537FE"/>
    <w:rsid w:val="00054602"/>
    <w:rsid w:val="00054E36"/>
    <w:rsid w:val="0006077D"/>
    <w:rsid w:val="00067AD6"/>
    <w:rsid w:val="00073EF8"/>
    <w:rsid w:val="00075A70"/>
    <w:rsid w:val="00076317"/>
    <w:rsid w:val="000828A0"/>
    <w:rsid w:val="00085D44"/>
    <w:rsid w:val="00085EC2"/>
    <w:rsid w:val="00086E41"/>
    <w:rsid w:val="00087AFB"/>
    <w:rsid w:val="00095419"/>
    <w:rsid w:val="00096FF9"/>
    <w:rsid w:val="00097F47"/>
    <w:rsid w:val="000A24B1"/>
    <w:rsid w:val="000A459D"/>
    <w:rsid w:val="000A66EA"/>
    <w:rsid w:val="000A6FDD"/>
    <w:rsid w:val="000B534A"/>
    <w:rsid w:val="000C525B"/>
    <w:rsid w:val="000D0600"/>
    <w:rsid w:val="000D31BF"/>
    <w:rsid w:val="000D5CE5"/>
    <w:rsid w:val="000D6DDC"/>
    <w:rsid w:val="000E1879"/>
    <w:rsid w:val="000E2976"/>
    <w:rsid w:val="000E29A5"/>
    <w:rsid w:val="000E79F2"/>
    <w:rsid w:val="000F32DC"/>
    <w:rsid w:val="000F3344"/>
    <w:rsid w:val="000F556D"/>
    <w:rsid w:val="000F6DD0"/>
    <w:rsid w:val="0010666A"/>
    <w:rsid w:val="001067C3"/>
    <w:rsid w:val="00112952"/>
    <w:rsid w:val="00113716"/>
    <w:rsid w:val="00115AE5"/>
    <w:rsid w:val="001218AD"/>
    <w:rsid w:val="0012194A"/>
    <w:rsid w:val="00121EF9"/>
    <w:rsid w:val="00125652"/>
    <w:rsid w:val="001310B8"/>
    <w:rsid w:val="001331B8"/>
    <w:rsid w:val="0013410E"/>
    <w:rsid w:val="00134D6E"/>
    <w:rsid w:val="0014072C"/>
    <w:rsid w:val="001416F9"/>
    <w:rsid w:val="00146160"/>
    <w:rsid w:val="0015342A"/>
    <w:rsid w:val="00153432"/>
    <w:rsid w:val="001546E3"/>
    <w:rsid w:val="001549FC"/>
    <w:rsid w:val="001553C8"/>
    <w:rsid w:val="00156492"/>
    <w:rsid w:val="00164EF7"/>
    <w:rsid w:val="00172593"/>
    <w:rsid w:val="0017344A"/>
    <w:rsid w:val="0017380A"/>
    <w:rsid w:val="00181245"/>
    <w:rsid w:val="001853B4"/>
    <w:rsid w:val="001901C4"/>
    <w:rsid w:val="00190B79"/>
    <w:rsid w:val="00192540"/>
    <w:rsid w:val="00193EA5"/>
    <w:rsid w:val="001949E9"/>
    <w:rsid w:val="0019592A"/>
    <w:rsid w:val="0019642C"/>
    <w:rsid w:val="00196AE7"/>
    <w:rsid w:val="001A11CB"/>
    <w:rsid w:val="001A2061"/>
    <w:rsid w:val="001A3ED3"/>
    <w:rsid w:val="001B03CD"/>
    <w:rsid w:val="001B0FD6"/>
    <w:rsid w:val="001B2E24"/>
    <w:rsid w:val="001B6A14"/>
    <w:rsid w:val="001B7936"/>
    <w:rsid w:val="001B7BC5"/>
    <w:rsid w:val="001C1362"/>
    <w:rsid w:val="001C26CB"/>
    <w:rsid w:val="001C4F24"/>
    <w:rsid w:val="001C7B5E"/>
    <w:rsid w:val="001D08BC"/>
    <w:rsid w:val="001D7293"/>
    <w:rsid w:val="001E0439"/>
    <w:rsid w:val="001E326D"/>
    <w:rsid w:val="001E446B"/>
    <w:rsid w:val="001F126A"/>
    <w:rsid w:val="001F1885"/>
    <w:rsid w:val="001F26B0"/>
    <w:rsid w:val="001F593E"/>
    <w:rsid w:val="001F59F2"/>
    <w:rsid w:val="00203861"/>
    <w:rsid w:val="002062A1"/>
    <w:rsid w:val="002111F5"/>
    <w:rsid w:val="00214676"/>
    <w:rsid w:val="002157DC"/>
    <w:rsid w:val="00215C59"/>
    <w:rsid w:val="002172B9"/>
    <w:rsid w:val="00220717"/>
    <w:rsid w:val="00220BB3"/>
    <w:rsid w:val="00222CFB"/>
    <w:rsid w:val="00225AD4"/>
    <w:rsid w:val="00226849"/>
    <w:rsid w:val="0022738A"/>
    <w:rsid w:val="002303D4"/>
    <w:rsid w:val="00233C4B"/>
    <w:rsid w:val="00236448"/>
    <w:rsid w:val="00242A70"/>
    <w:rsid w:val="00243801"/>
    <w:rsid w:val="00245685"/>
    <w:rsid w:val="002500A5"/>
    <w:rsid w:val="002514D3"/>
    <w:rsid w:val="002517CD"/>
    <w:rsid w:val="00256911"/>
    <w:rsid w:val="002572F3"/>
    <w:rsid w:val="002579F8"/>
    <w:rsid w:val="00257B9D"/>
    <w:rsid w:val="00260BC4"/>
    <w:rsid w:val="00264F55"/>
    <w:rsid w:val="00265A2B"/>
    <w:rsid w:val="0026634E"/>
    <w:rsid w:val="0026701A"/>
    <w:rsid w:val="00271660"/>
    <w:rsid w:val="00271A16"/>
    <w:rsid w:val="002755B3"/>
    <w:rsid w:val="002804F9"/>
    <w:rsid w:val="0028242B"/>
    <w:rsid w:val="002834BE"/>
    <w:rsid w:val="002913E1"/>
    <w:rsid w:val="00291A8E"/>
    <w:rsid w:val="00292702"/>
    <w:rsid w:val="00294D2B"/>
    <w:rsid w:val="002A4E02"/>
    <w:rsid w:val="002A4E07"/>
    <w:rsid w:val="002A608D"/>
    <w:rsid w:val="002B18FF"/>
    <w:rsid w:val="002B1DAF"/>
    <w:rsid w:val="002B252A"/>
    <w:rsid w:val="002B2BE4"/>
    <w:rsid w:val="002C0FF1"/>
    <w:rsid w:val="002C4E83"/>
    <w:rsid w:val="002C693E"/>
    <w:rsid w:val="002C6AF9"/>
    <w:rsid w:val="002D2A4F"/>
    <w:rsid w:val="002D2B04"/>
    <w:rsid w:val="002D433E"/>
    <w:rsid w:val="002D5DBE"/>
    <w:rsid w:val="002D5DC4"/>
    <w:rsid w:val="002D7849"/>
    <w:rsid w:val="002E00F0"/>
    <w:rsid w:val="002E2014"/>
    <w:rsid w:val="002E4AB9"/>
    <w:rsid w:val="002E56E6"/>
    <w:rsid w:val="002E7048"/>
    <w:rsid w:val="002F016B"/>
    <w:rsid w:val="002F02A2"/>
    <w:rsid w:val="002F0A8A"/>
    <w:rsid w:val="002F18EB"/>
    <w:rsid w:val="002F3634"/>
    <w:rsid w:val="002F3648"/>
    <w:rsid w:val="002F6F5D"/>
    <w:rsid w:val="00301053"/>
    <w:rsid w:val="00304931"/>
    <w:rsid w:val="00304E4C"/>
    <w:rsid w:val="003051A0"/>
    <w:rsid w:val="00307700"/>
    <w:rsid w:val="003101EF"/>
    <w:rsid w:val="0031398C"/>
    <w:rsid w:val="003159B9"/>
    <w:rsid w:val="00315E7B"/>
    <w:rsid w:val="00316C2C"/>
    <w:rsid w:val="003175B3"/>
    <w:rsid w:val="00321775"/>
    <w:rsid w:val="00322FB3"/>
    <w:rsid w:val="00327937"/>
    <w:rsid w:val="00331259"/>
    <w:rsid w:val="0033434F"/>
    <w:rsid w:val="00335AAA"/>
    <w:rsid w:val="00343047"/>
    <w:rsid w:val="0034376A"/>
    <w:rsid w:val="003440D9"/>
    <w:rsid w:val="0034436A"/>
    <w:rsid w:val="0034681C"/>
    <w:rsid w:val="00347D24"/>
    <w:rsid w:val="00350EB5"/>
    <w:rsid w:val="0035144A"/>
    <w:rsid w:val="00352639"/>
    <w:rsid w:val="00355C0A"/>
    <w:rsid w:val="00356EE7"/>
    <w:rsid w:val="00363991"/>
    <w:rsid w:val="0037431C"/>
    <w:rsid w:val="0038203F"/>
    <w:rsid w:val="00383453"/>
    <w:rsid w:val="003878B5"/>
    <w:rsid w:val="00390DFE"/>
    <w:rsid w:val="0039749C"/>
    <w:rsid w:val="00397A8E"/>
    <w:rsid w:val="00397D57"/>
    <w:rsid w:val="003A469D"/>
    <w:rsid w:val="003A7223"/>
    <w:rsid w:val="003B1ECA"/>
    <w:rsid w:val="003B4B9E"/>
    <w:rsid w:val="003B534E"/>
    <w:rsid w:val="003B596F"/>
    <w:rsid w:val="003C2655"/>
    <w:rsid w:val="003D142D"/>
    <w:rsid w:val="003D5679"/>
    <w:rsid w:val="003D5E08"/>
    <w:rsid w:val="003D69FA"/>
    <w:rsid w:val="003D6EEB"/>
    <w:rsid w:val="003E1009"/>
    <w:rsid w:val="003E38B5"/>
    <w:rsid w:val="003E5762"/>
    <w:rsid w:val="003E5D98"/>
    <w:rsid w:val="003E7014"/>
    <w:rsid w:val="003E7239"/>
    <w:rsid w:val="003E7671"/>
    <w:rsid w:val="00405C87"/>
    <w:rsid w:val="004162D5"/>
    <w:rsid w:val="00422B18"/>
    <w:rsid w:val="0042588A"/>
    <w:rsid w:val="00426A3A"/>
    <w:rsid w:val="00433201"/>
    <w:rsid w:val="00435400"/>
    <w:rsid w:val="00437539"/>
    <w:rsid w:val="004421C6"/>
    <w:rsid w:val="00454E24"/>
    <w:rsid w:val="00456F48"/>
    <w:rsid w:val="00457822"/>
    <w:rsid w:val="00460E25"/>
    <w:rsid w:val="00464F67"/>
    <w:rsid w:val="004670C4"/>
    <w:rsid w:val="004755F8"/>
    <w:rsid w:val="00477970"/>
    <w:rsid w:val="00480436"/>
    <w:rsid w:val="00481528"/>
    <w:rsid w:val="004873B0"/>
    <w:rsid w:val="004917BC"/>
    <w:rsid w:val="00496160"/>
    <w:rsid w:val="004A10E6"/>
    <w:rsid w:val="004A49EB"/>
    <w:rsid w:val="004A7C2E"/>
    <w:rsid w:val="004B173E"/>
    <w:rsid w:val="004B19BB"/>
    <w:rsid w:val="004B6130"/>
    <w:rsid w:val="004B7BEB"/>
    <w:rsid w:val="004B7CD5"/>
    <w:rsid w:val="004C0668"/>
    <w:rsid w:val="004C097F"/>
    <w:rsid w:val="004D4BE5"/>
    <w:rsid w:val="004E05D8"/>
    <w:rsid w:val="004E45D6"/>
    <w:rsid w:val="004E467F"/>
    <w:rsid w:val="004E4875"/>
    <w:rsid w:val="004E4A94"/>
    <w:rsid w:val="004E6104"/>
    <w:rsid w:val="004F2093"/>
    <w:rsid w:val="004F5EC4"/>
    <w:rsid w:val="004F6AE6"/>
    <w:rsid w:val="004F7AE0"/>
    <w:rsid w:val="00501014"/>
    <w:rsid w:val="00501FB3"/>
    <w:rsid w:val="0050209D"/>
    <w:rsid w:val="00506EA5"/>
    <w:rsid w:val="00510151"/>
    <w:rsid w:val="0051255C"/>
    <w:rsid w:val="00513155"/>
    <w:rsid w:val="00514446"/>
    <w:rsid w:val="00526E1B"/>
    <w:rsid w:val="00526FF2"/>
    <w:rsid w:val="005270A6"/>
    <w:rsid w:val="00527A86"/>
    <w:rsid w:val="00531CE8"/>
    <w:rsid w:val="0053530E"/>
    <w:rsid w:val="00535E2E"/>
    <w:rsid w:val="005377FA"/>
    <w:rsid w:val="00540596"/>
    <w:rsid w:val="00542404"/>
    <w:rsid w:val="0054441B"/>
    <w:rsid w:val="00545772"/>
    <w:rsid w:val="005462A0"/>
    <w:rsid w:val="005530BC"/>
    <w:rsid w:val="00556771"/>
    <w:rsid w:val="00563965"/>
    <w:rsid w:val="005646DA"/>
    <w:rsid w:val="00566A25"/>
    <w:rsid w:val="005739FB"/>
    <w:rsid w:val="0057434A"/>
    <w:rsid w:val="005759B1"/>
    <w:rsid w:val="00577347"/>
    <w:rsid w:val="005812C2"/>
    <w:rsid w:val="005830C8"/>
    <w:rsid w:val="00584B6A"/>
    <w:rsid w:val="005922FF"/>
    <w:rsid w:val="005944A3"/>
    <w:rsid w:val="005971CC"/>
    <w:rsid w:val="005976E4"/>
    <w:rsid w:val="005A34BD"/>
    <w:rsid w:val="005A5B48"/>
    <w:rsid w:val="005B15D3"/>
    <w:rsid w:val="005B1A04"/>
    <w:rsid w:val="005B355E"/>
    <w:rsid w:val="005B3DC0"/>
    <w:rsid w:val="005C1319"/>
    <w:rsid w:val="005D03C3"/>
    <w:rsid w:val="005D5BE6"/>
    <w:rsid w:val="005E093B"/>
    <w:rsid w:val="005E294B"/>
    <w:rsid w:val="005E7244"/>
    <w:rsid w:val="005F6E40"/>
    <w:rsid w:val="0060594C"/>
    <w:rsid w:val="00605A63"/>
    <w:rsid w:val="00615005"/>
    <w:rsid w:val="00616B8A"/>
    <w:rsid w:val="00624D43"/>
    <w:rsid w:val="006262CA"/>
    <w:rsid w:val="006273F3"/>
    <w:rsid w:val="00630597"/>
    <w:rsid w:val="00634849"/>
    <w:rsid w:val="0064180C"/>
    <w:rsid w:val="00641B01"/>
    <w:rsid w:val="00641DEB"/>
    <w:rsid w:val="00644F45"/>
    <w:rsid w:val="00645DDE"/>
    <w:rsid w:val="00646386"/>
    <w:rsid w:val="006463D8"/>
    <w:rsid w:val="00647B1B"/>
    <w:rsid w:val="00654167"/>
    <w:rsid w:val="00661178"/>
    <w:rsid w:val="0066169E"/>
    <w:rsid w:val="0067234F"/>
    <w:rsid w:val="00672A1C"/>
    <w:rsid w:val="00672BA5"/>
    <w:rsid w:val="00680BC0"/>
    <w:rsid w:val="00680D4D"/>
    <w:rsid w:val="006822ED"/>
    <w:rsid w:val="00686281"/>
    <w:rsid w:val="006908CE"/>
    <w:rsid w:val="0069537E"/>
    <w:rsid w:val="00695385"/>
    <w:rsid w:val="006978E0"/>
    <w:rsid w:val="006A1013"/>
    <w:rsid w:val="006A1E83"/>
    <w:rsid w:val="006A740A"/>
    <w:rsid w:val="006B0E1D"/>
    <w:rsid w:val="006B1812"/>
    <w:rsid w:val="006B59F3"/>
    <w:rsid w:val="006B7270"/>
    <w:rsid w:val="006B796D"/>
    <w:rsid w:val="006C4649"/>
    <w:rsid w:val="006D34A3"/>
    <w:rsid w:val="006D6407"/>
    <w:rsid w:val="006D6813"/>
    <w:rsid w:val="006D6C59"/>
    <w:rsid w:val="006E27EA"/>
    <w:rsid w:val="006E37C9"/>
    <w:rsid w:val="006E636E"/>
    <w:rsid w:val="006F110F"/>
    <w:rsid w:val="006F2CD6"/>
    <w:rsid w:val="006F6F8F"/>
    <w:rsid w:val="007056D4"/>
    <w:rsid w:val="00711916"/>
    <w:rsid w:val="0071346F"/>
    <w:rsid w:val="00722AE6"/>
    <w:rsid w:val="00725E3A"/>
    <w:rsid w:val="007274D4"/>
    <w:rsid w:val="00730AB7"/>
    <w:rsid w:val="0073714D"/>
    <w:rsid w:val="00737C53"/>
    <w:rsid w:val="0074471C"/>
    <w:rsid w:val="00744A1E"/>
    <w:rsid w:val="00751A99"/>
    <w:rsid w:val="00752EC0"/>
    <w:rsid w:val="00760045"/>
    <w:rsid w:val="007630EC"/>
    <w:rsid w:val="00767E50"/>
    <w:rsid w:val="00770A26"/>
    <w:rsid w:val="00772A03"/>
    <w:rsid w:val="00775E4D"/>
    <w:rsid w:val="00777C55"/>
    <w:rsid w:val="00780BAA"/>
    <w:rsid w:val="00782007"/>
    <w:rsid w:val="007823AC"/>
    <w:rsid w:val="007877C2"/>
    <w:rsid w:val="00793C4C"/>
    <w:rsid w:val="007944A0"/>
    <w:rsid w:val="007A203A"/>
    <w:rsid w:val="007A35FA"/>
    <w:rsid w:val="007C01CF"/>
    <w:rsid w:val="007C1112"/>
    <w:rsid w:val="007C4949"/>
    <w:rsid w:val="007C52B1"/>
    <w:rsid w:val="007C6DC6"/>
    <w:rsid w:val="007C792B"/>
    <w:rsid w:val="007E0860"/>
    <w:rsid w:val="007E1843"/>
    <w:rsid w:val="007E505D"/>
    <w:rsid w:val="007F10C8"/>
    <w:rsid w:val="007F18C1"/>
    <w:rsid w:val="007F1C97"/>
    <w:rsid w:val="007F3E04"/>
    <w:rsid w:val="007F4747"/>
    <w:rsid w:val="007F5B06"/>
    <w:rsid w:val="007F6AA8"/>
    <w:rsid w:val="007F79CA"/>
    <w:rsid w:val="00800E8F"/>
    <w:rsid w:val="00801AE3"/>
    <w:rsid w:val="00802353"/>
    <w:rsid w:val="00802E27"/>
    <w:rsid w:val="00804937"/>
    <w:rsid w:val="00805584"/>
    <w:rsid w:val="008108C3"/>
    <w:rsid w:val="00811C0F"/>
    <w:rsid w:val="008153AF"/>
    <w:rsid w:val="00815D42"/>
    <w:rsid w:val="00817C76"/>
    <w:rsid w:val="00827657"/>
    <w:rsid w:val="00830D5D"/>
    <w:rsid w:val="0084712D"/>
    <w:rsid w:val="008512DA"/>
    <w:rsid w:val="008633AA"/>
    <w:rsid w:val="00864CF8"/>
    <w:rsid w:val="00865031"/>
    <w:rsid w:val="00865EA5"/>
    <w:rsid w:val="00870DBF"/>
    <w:rsid w:val="00875A47"/>
    <w:rsid w:val="00877A4F"/>
    <w:rsid w:val="0088104E"/>
    <w:rsid w:val="008819AF"/>
    <w:rsid w:val="00882BA2"/>
    <w:rsid w:val="00884482"/>
    <w:rsid w:val="00892228"/>
    <w:rsid w:val="008934DE"/>
    <w:rsid w:val="008A2BDA"/>
    <w:rsid w:val="008A3867"/>
    <w:rsid w:val="008B1C55"/>
    <w:rsid w:val="008B43C0"/>
    <w:rsid w:val="008B5327"/>
    <w:rsid w:val="008B5B35"/>
    <w:rsid w:val="008B5DDD"/>
    <w:rsid w:val="008C036E"/>
    <w:rsid w:val="008C28C3"/>
    <w:rsid w:val="008C68F3"/>
    <w:rsid w:val="008C72A4"/>
    <w:rsid w:val="008D15E2"/>
    <w:rsid w:val="008D18E1"/>
    <w:rsid w:val="008D1E4A"/>
    <w:rsid w:val="008D4F9D"/>
    <w:rsid w:val="008D5020"/>
    <w:rsid w:val="008E19A5"/>
    <w:rsid w:val="008E1D6D"/>
    <w:rsid w:val="008E44E9"/>
    <w:rsid w:val="008E5697"/>
    <w:rsid w:val="008F1528"/>
    <w:rsid w:val="008F44DA"/>
    <w:rsid w:val="008F60FD"/>
    <w:rsid w:val="009038BE"/>
    <w:rsid w:val="00907CB5"/>
    <w:rsid w:val="009209D4"/>
    <w:rsid w:val="00920A17"/>
    <w:rsid w:val="009220DB"/>
    <w:rsid w:val="009319B3"/>
    <w:rsid w:val="00935CD5"/>
    <w:rsid w:val="0093783C"/>
    <w:rsid w:val="00940BA8"/>
    <w:rsid w:val="00941971"/>
    <w:rsid w:val="0095319C"/>
    <w:rsid w:val="00953F28"/>
    <w:rsid w:val="00956062"/>
    <w:rsid w:val="0095705C"/>
    <w:rsid w:val="00957F9A"/>
    <w:rsid w:val="00962422"/>
    <w:rsid w:val="009626FB"/>
    <w:rsid w:val="00962D1F"/>
    <w:rsid w:val="00963B00"/>
    <w:rsid w:val="00977996"/>
    <w:rsid w:val="00985C3C"/>
    <w:rsid w:val="009866F2"/>
    <w:rsid w:val="00990691"/>
    <w:rsid w:val="00994471"/>
    <w:rsid w:val="009965B8"/>
    <w:rsid w:val="009968ED"/>
    <w:rsid w:val="00996D7E"/>
    <w:rsid w:val="009A1465"/>
    <w:rsid w:val="009A3F13"/>
    <w:rsid w:val="009B0ADC"/>
    <w:rsid w:val="009B35EA"/>
    <w:rsid w:val="009B43BA"/>
    <w:rsid w:val="009B4927"/>
    <w:rsid w:val="009B522E"/>
    <w:rsid w:val="009B7140"/>
    <w:rsid w:val="009C58BC"/>
    <w:rsid w:val="009C77DC"/>
    <w:rsid w:val="009D000E"/>
    <w:rsid w:val="009D2B69"/>
    <w:rsid w:val="009D3B2E"/>
    <w:rsid w:val="009D57ED"/>
    <w:rsid w:val="009E22AD"/>
    <w:rsid w:val="009E64F9"/>
    <w:rsid w:val="009E78F1"/>
    <w:rsid w:val="009F1C97"/>
    <w:rsid w:val="009F68CD"/>
    <w:rsid w:val="009F71E2"/>
    <w:rsid w:val="00A01DE3"/>
    <w:rsid w:val="00A02B64"/>
    <w:rsid w:val="00A0483A"/>
    <w:rsid w:val="00A04FA1"/>
    <w:rsid w:val="00A05A87"/>
    <w:rsid w:val="00A05D29"/>
    <w:rsid w:val="00A07868"/>
    <w:rsid w:val="00A13D8C"/>
    <w:rsid w:val="00A174D2"/>
    <w:rsid w:val="00A17CD6"/>
    <w:rsid w:val="00A23213"/>
    <w:rsid w:val="00A2449F"/>
    <w:rsid w:val="00A2508F"/>
    <w:rsid w:val="00A257F3"/>
    <w:rsid w:val="00A26278"/>
    <w:rsid w:val="00A34D66"/>
    <w:rsid w:val="00A34DDF"/>
    <w:rsid w:val="00A35B9D"/>
    <w:rsid w:val="00A36D7A"/>
    <w:rsid w:val="00A4005D"/>
    <w:rsid w:val="00A40221"/>
    <w:rsid w:val="00A43444"/>
    <w:rsid w:val="00A53F10"/>
    <w:rsid w:val="00A546A9"/>
    <w:rsid w:val="00A54822"/>
    <w:rsid w:val="00A55723"/>
    <w:rsid w:val="00A601C5"/>
    <w:rsid w:val="00A611D5"/>
    <w:rsid w:val="00A618AB"/>
    <w:rsid w:val="00A626A0"/>
    <w:rsid w:val="00A661CE"/>
    <w:rsid w:val="00A73A2F"/>
    <w:rsid w:val="00A818DB"/>
    <w:rsid w:val="00A822F5"/>
    <w:rsid w:val="00A84648"/>
    <w:rsid w:val="00A85534"/>
    <w:rsid w:val="00A861E1"/>
    <w:rsid w:val="00A923FD"/>
    <w:rsid w:val="00AA17DB"/>
    <w:rsid w:val="00AA18E8"/>
    <w:rsid w:val="00AA3377"/>
    <w:rsid w:val="00AB0304"/>
    <w:rsid w:val="00AB3EEC"/>
    <w:rsid w:val="00AB45D9"/>
    <w:rsid w:val="00AC152D"/>
    <w:rsid w:val="00AC2D46"/>
    <w:rsid w:val="00AC3EAB"/>
    <w:rsid w:val="00AC54D2"/>
    <w:rsid w:val="00AC67F9"/>
    <w:rsid w:val="00AD20FE"/>
    <w:rsid w:val="00AD274C"/>
    <w:rsid w:val="00AD5618"/>
    <w:rsid w:val="00AD6FC2"/>
    <w:rsid w:val="00AE0A67"/>
    <w:rsid w:val="00AE4D93"/>
    <w:rsid w:val="00AF02A4"/>
    <w:rsid w:val="00AF2A02"/>
    <w:rsid w:val="00AF405E"/>
    <w:rsid w:val="00AF6B9B"/>
    <w:rsid w:val="00AF7A45"/>
    <w:rsid w:val="00B000FA"/>
    <w:rsid w:val="00B03D74"/>
    <w:rsid w:val="00B03E9E"/>
    <w:rsid w:val="00B0449C"/>
    <w:rsid w:val="00B066A1"/>
    <w:rsid w:val="00B077AC"/>
    <w:rsid w:val="00B2022F"/>
    <w:rsid w:val="00B26444"/>
    <w:rsid w:val="00B2675C"/>
    <w:rsid w:val="00B31172"/>
    <w:rsid w:val="00B321DB"/>
    <w:rsid w:val="00B35B77"/>
    <w:rsid w:val="00B41AA4"/>
    <w:rsid w:val="00B42893"/>
    <w:rsid w:val="00B462E3"/>
    <w:rsid w:val="00B47326"/>
    <w:rsid w:val="00B475DE"/>
    <w:rsid w:val="00B50FF1"/>
    <w:rsid w:val="00B5461F"/>
    <w:rsid w:val="00B5502A"/>
    <w:rsid w:val="00B614C3"/>
    <w:rsid w:val="00B65BD0"/>
    <w:rsid w:val="00B67DAB"/>
    <w:rsid w:val="00B73BB5"/>
    <w:rsid w:val="00B7461B"/>
    <w:rsid w:val="00B755AE"/>
    <w:rsid w:val="00B7779F"/>
    <w:rsid w:val="00B8109B"/>
    <w:rsid w:val="00B82912"/>
    <w:rsid w:val="00B83A66"/>
    <w:rsid w:val="00B96053"/>
    <w:rsid w:val="00B96CB4"/>
    <w:rsid w:val="00B97033"/>
    <w:rsid w:val="00BA5BD3"/>
    <w:rsid w:val="00BA6203"/>
    <w:rsid w:val="00BB5D0C"/>
    <w:rsid w:val="00BB695E"/>
    <w:rsid w:val="00BB7C87"/>
    <w:rsid w:val="00BC15F6"/>
    <w:rsid w:val="00BD3CBF"/>
    <w:rsid w:val="00BD759C"/>
    <w:rsid w:val="00BD7CE3"/>
    <w:rsid w:val="00BE4D79"/>
    <w:rsid w:val="00BE7F77"/>
    <w:rsid w:val="00BF070C"/>
    <w:rsid w:val="00BF2909"/>
    <w:rsid w:val="00BF5BDC"/>
    <w:rsid w:val="00BF5BDE"/>
    <w:rsid w:val="00BF5D83"/>
    <w:rsid w:val="00C011AB"/>
    <w:rsid w:val="00C01B4E"/>
    <w:rsid w:val="00C05793"/>
    <w:rsid w:val="00C07808"/>
    <w:rsid w:val="00C07B9B"/>
    <w:rsid w:val="00C153B0"/>
    <w:rsid w:val="00C15747"/>
    <w:rsid w:val="00C17C14"/>
    <w:rsid w:val="00C204E0"/>
    <w:rsid w:val="00C21EDE"/>
    <w:rsid w:val="00C25060"/>
    <w:rsid w:val="00C2636C"/>
    <w:rsid w:val="00C32D44"/>
    <w:rsid w:val="00C34C13"/>
    <w:rsid w:val="00C35B35"/>
    <w:rsid w:val="00C374C3"/>
    <w:rsid w:val="00C45D97"/>
    <w:rsid w:val="00C461E1"/>
    <w:rsid w:val="00C46CD2"/>
    <w:rsid w:val="00C50B0C"/>
    <w:rsid w:val="00C51CE6"/>
    <w:rsid w:val="00C51EDD"/>
    <w:rsid w:val="00C51F1A"/>
    <w:rsid w:val="00C5332F"/>
    <w:rsid w:val="00C5664E"/>
    <w:rsid w:val="00C61B0C"/>
    <w:rsid w:val="00C6584A"/>
    <w:rsid w:val="00C65A72"/>
    <w:rsid w:val="00C66AF1"/>
    <w:rsid w:val="00C6719A"/>
    <w:rsid w:val="00C709AA"/>
    <w:rsid w:val="00C72331"/>
    <w:rsid w:val="00C76609"/>
    <w:rsid w:val="00C80D4B"/>
    <w:rsid w:val="00C832AB"/>
    <w:rsid w:val="00C85D63"/>
    <w:rsid w:val="00C9073C"/>
    <w:rsid w:val="00C92372"/>
    <w:rsid w:val="00C927BE"/>
    <w:rsid w:val="00CA2359"/>
    <w:rsid w:val="00CA30C2"/>
    <w:rsid w:val="00CA558F"/>
    <w:rsid w:val="00CA66F5"/>
    <w:rsid w:val="00CB196A"/>
    <w:rsid w:val="00CB213B"/>
    <w:rsid w:val="00CB2307"/>
    <w:rsid w:val="00CB415A"/>
    <w:rsid w:val="00CC1819"/>
    <w:rsid w:val="00CC2F6A"/>
    <w:rsid w:val="00CC3199"/>
    <w:rsid w:val="00CC41B2"/>
    <w:rsid w:val="00CC67E4"/>
    <w:rsid w:val="00CC7F49"/>
    <w:rsid w:val="00CD2358"/>
    <w:rsid w:val="00CD3F3D"/>
    <w:rsid w:val="00CD4E79"/>
    <w:rsid w:val="00CD4F5A"/>
    <w:rsid w:val="00CD54F2"/>
    <w:rsid w:val="00CD7797"/>
    <w:rsid w:val="00CE2AEC"/>
    <w:rsid w:val="00CF2441"/>
    <w:rsid w:val="00D01DB4"/>
    <w:rsid w:val="00D05976"/>
    <w:rsid w:val="00D06DBC"/>
    <w:rsid w:val="00D07168"/>
    <w:rsid w:val="00D11693"/>
    <w:rsid w:val="00D211D7"/>
    <w:rsid w:val="00D22C89"/>
    <w:rsid w:val="00D263D9"/>
    <w:rsid w:val="00D300DC"/>
    <w:rsid w:val="00D31C21"/>
    <w:rsid w:val="00D321E2"/>
    <w:rsid w:val="00D32451"/>
    <w:rsid w:val="00D33704"/>
    <w:rsid w:val="00D36336"/>
    <w:rsid w:val="00D37EA8"/>
    <w:rsid w:val="00D46C2F"/>
    <w:rsid w:val="00D50728"/>
    <w:rsid w:val="00D515FF"/>
    <w:rsid w:val="00D51702"/>
    <w:rsid w:val="00D53D6B"/>
    <w:rsid w:val="00D5539F"/>
    <w:rsid w:val="00D679C7"/>
    <w:rsid w:val="00D73800"/>
    <w:rsid w:val="00D73C28"/>
    <w:rsid w:val="00D742E1"/>
    <w:rsid w:val="00D80116"/>
    <w:rsid w:val="00D80674"/>
    <w:rsid w:val="00D809EA"/>
    <w:rsid w:val="00D813BF"/>
    <w:rsid w:val="00D83FFF"/>
    <w:rsid w:val="00D873E4"/>
    <w:rsid w:val="00D90A10"/>
    <w:rsid w:val="00D90FC6"/>
    <w:rsid w:val="00D91E6A"/>
    <w:rsid w:val="00D92F1A"/>
    <w:rsid w:val="00D93ABE"/>
    <w:rsid w:val="00D9578D"/>
    <w:rsid w:val="00D9786A"/>
    <w:rsid w:val="00DA597E"/>
    <w:rsid w:val="00DA5C58"/>
    <w:rsid w:val="00DA6216"/>
    <w:rsid w:val="00DA6784"/>
    <w:rsid w:val="00DA786F"/>
    <w:rsid w:val="00DB0E88"/>
    <w:rsid w:val="00DB344E"/>
    <w:rsid w:val="00DB3F53"/>
    <w:rsid w:val="00DB6728"/>
    <w:rsid w:val="00DC045D"/>
    <w:rsid w:val="00DC0CC8"/>
    <w:rsid w:val="00DC264E"/>
    <w:rsid w:val="00DC5EA8"/>
    <w:rsid w:val="00DC612A"/>
    <w:rsid w:val="00DC7E62"/>
    <w:rsid w:val="00DD0192"/>
    <w:rsid w:val="00DD2F17"/>
    <w:rsid w:val="00DD6761"/>
    <w:rsid w:val="00DD758B"/>
    <w:rsid w:val="00DD75B4"/>
    <w:rsid w:val="00DE23B7"/>
    <w:rsid w:val="00DE3DE9"/>
    <w:rsid w:val="00DE4D5F"/>
    <w:rsid w:val="00DE4FA9"/>
    <w:rsid w:val="00DE77F6"/>
    <w:rsid w:val="00DF546C"/>
    <w:rsid w:val="00DF556E"/>
    <w:rsid w:val="00DF7351"/>
    <w:rsid w:val="00E01447"/>
    <w:rsid w:val="00E01C88"/>
    <w:rsid w:val="00E038E1"/>
    <w:rsid w:val="00E04583"/>
    <w:rsid w:val="00E049C4"/>
    <w:rsid w:val="00E07646"/>
    <w:rsid w:val="00E10DAF"/>
    <w:rsid w:val="00E124F6"/>
    <w:rsid w:val="00E12AA9"/>
    <w:rsid w:val="00E15DA4"/>
    <w:rsid w:val="00E1604A"/>
    <w:rsid w:val="00E179E2"/>
    <w:rsid w:val="00E20195"/>
    <w:rsid w:val="00E20DBE"/>
    <w:rsid w:val="00E2168C"/>
    <w:rsid w:val="00E24B84"/>
    <w:rsid w:val="00E25A32"/>
    <w:rsid w:val="00E32D74"/>
    <w:rsid w:val="00E34B08"/>
    <w:rsid w:val="00E65A04"/>
    <w:rsid w:val="00E667B7"/>
    <w:rsid w:val="00E66A5F"/>
    <w:rsid w:val="00E713A1"/>
    <w:rsid w:val="00E74E76"/>
    <w:rsid w:val="00E76FED"/>
    <w:rsid w:val="00E846EC"/>
    <w:rsid w:val="00E8592F"/>
    <w:rsid w:val="00E91A5D"/>
    <w:rsid w:val="00EA388E"/>
    <w:rsid w:val="00EA43ED"/>
    <w:rsid w:val="00EB3F56"/>
    <w:rsid w:val="00EB6B84"/>
    <w:rsid w:val="00EB7370"/>
    <w:rsid w:val="00EC3165"/>
    <w:rsid w:val="00EC665C"/>
    <w:rsid w:val="00ED115F"/>
    <w:rsid w:val="00ED20E4"/>
    <w:rsid w:val="00ED48F0"/>
    <w:rsid w:val="00ED5BC1"/>
    <w:rsid w:val="00EE2A26"/>
    <w:rsid w:val="00EE3EFE"/>
    <w:rsid w:val="00EF0530"/>
    <w:rsid w:val="00EF3FF3"/>
    <w:rsid w:val="00F00AA2"/>
    <w:rsid w:val="00F01748"/>
    <w:rsid w:val="00F064AE"/>
    <w:rsid w:val="00F065C6"/>
    <w:rsid w:val="00F16063"/>
    <w:rsid w:val="00F271CF"/>
    <w:rsid w:val="00F33EE9"/>
    <w:rsid w:val="00F34FEE"/>
    <w:rsid w:val="00F36AE7"/>
    <w:rsid w:val="00F46F28"/>
    <w:rsid w:val="00F47044"/>
    <w:rsid w:val="00F53DED"/>
    <w:rsid w:val="00F5564D"/>
    <w:rsid w:val="00F56D33"/>
    <w:rsid w:val="00F60C38"/>
    <w:rsid w:val="00F65122"/>
    <w:rsid w:val="00F65B15"/>
    <w:rsid w:val="00F67BFD"/>
    <w:rsid w:val="00F75337"/>
    <w:rsid w:val="00F77D19"/>
    <w:rsid w:val="00F80178"/>
    <w:rsid w:val="00F8046B"/>
    <w:rsid w:val="00F8065A"/>
    <w:rsid w:val="00F81CE1"/>
    <w:rsid w:val="00F82B3F"/>
    <w:rsid w:val="00F8612F"/>
    <w:rsid w:val="00F90584"/>
    <w:rsid w:val="00F91B67"/>
    <w:rsid w:val="00F93E61"/>
    <w:rsid w:val="00F955BD"/>
    <w:rsid w:val="00F97154"/>
    <w:rsid w:val="00FA404C"/>
    <w:rsid w:val="00FA563B"/>
    <w:rsid w:val="00FA6F72"/>
    <w:rsid w:val="00FA7B42"/>
    <w:rsid w:val="00FB05A0"/>
    <w:rsid w:val="00FB59A4"/>
    <w:rsid w:val="00FB6EBF"/>
    <w:rsid w:val="00FC1690"/>
    <w:rsid w:val="00FC2E5C"/>
    <w:rsid w:val="00FC6350"/>
    <w:rsid w:val="00FC6548"/>
    <w:rsid w:val="00FC6AD0"/>
    <w:rsid w:val="00FD2BE5"/>
    <w:rsid w:val="00FD6B42"/>
    <w:rsid w:val="00FD7E24"/>
    <w:rsid w:val="00FE21FE"/>
    <w:rsid w:val="00FE415A"/>
    <w:rsid w:val="00FE4DF0"/>
    <w:rsid w:val="00FE693C"/>
    <w:rsid w:val="00FF2841"/>
    <w:rsid w:val="00FF2FD5"/>
    <w:rsid w:val="00FF675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4"/>
    <o:shapelayout v:ext="edit">
      <o:idmap v:ext="edit" data="2"/>
    </o:shapelayout>
  </w:shapeDefaults>
  <w:decimalSymbol w:val=","/>
  <w:listSeparator w:val=";"/>
  <w14:docId w14:val="5FAF95B6"/>
  <w15:docId w15:val="{2DEE0235-4B23-4A28-A850-845669FC3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qFormat="1"/>
    <w:lsdException w:name="envelope address" w:semiHidden="1" w:uiPriority="99" w:unhideWhenUsed="1"/>
    <w:lsdException w:name="envelope return" w:semiHidden="1" w:uiPriority="99"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iPriority="99"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iPriority="99" w:unhideWhenUsed="1"/>
    <w:lsdException w:name="Signature" w:semiHidden="1" w:uiPriority="99" w:unhideWhenUsed="1"/>
    <w:lsdException w:name="Default Paragraph Font" w:semiHidden="1" w:uiPriority="1" w:unhideWhenUsed="1"/>
    <w:lsdException w:name="Body Text" w:semiHidden="1" w:uiPriority="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iPriority="99" w:unhideWhenUsed="1"/>
    <w:lsdException w:name="Subtitle" w:qFormat="1"/>
    <w:lsdException w:name="Salutation" w:semiHidden="1" w:uiPriority="99" w:unhideWhenUsed="1"/>
    <w:lsdException w:name="Date" w:semiHidden="1" w:uiPriority="99" w:unhideWhenUsed="1"/>
    <w:lsdException w:name="Body Text First Indent" w:semiHidden="1" w:unhideWhenUsed="1"/>
    <w:lsdException w:name="Body Text First Indent 2" w:semiHidden="1" w:unhideWhenUsed="1"/>
    <w:lsdException w:name="Note Heading" w:semiHidden="1" w:uiPriority="99"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iPriority="99" w:unhideWhenUsed="1"/>
    <w:lsdException w:name="Plain Text" w:semiHidden="1" w:uiPriority="99" w:unhideWhenUsed="1" w:qFormat="1"/>
    <w:lsdException w:name="E-mail Signature" w:semiHidden="1" w:uiPriority="99"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iPriority="99" w:unhideWhenUsed="1"/>
    <w:lsdException w:name="HTML Address" w:semiHidden="1" w:uiPriority="99"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iPriority="99" w:unhideWhenUsed="1"/>
    <w:lsdException w:name="Table Classic 4" w:semiHidden="1"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iPriority="99" w:unhideWhenUsed="1"/>
    <w:lsdException w:name="Table Grid 4" w:semiHidden="1" w:uiPriority="99" w:unhideWhenUsed="1"/>
    <w:lsdException w:name="Table Grid 5" w:semiHidden="1" w:unhideWhenUsed="1"/>
    <w:lsdException w:name="Table Grid 6" w:semiHidden="1" w:uiPriority="99" w:unhideWhenUsed="1"/>
    <w:lsdException w:name="Table Grid 7" w:semiHidden="1" w:uiPriority="99" w:unhideWhenUsed="1"/>
    <w:lsdException w:name="Table Grid 8" w:semiHidden="1" w:unhideWhenUsed="1"/>
    <w:lsdException w:name="Table List 1" w:semiHidden="1" w:unhideWhenUsed="1"/>
    <w:lsdException w:name="Table List 2" w:semiHidden="1"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iPriority="99"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f8">
    <w:name w:val="Normal"/>
    <w:qFormat/>
    <w:rsid w:val="0039749C"/>
    <w:pPr>
      <w:spacing w:after="0" w:line="240" w:lineRule="auto"/>
    </w:pPr>
    <w:rPr>
      <w:rFonts w:ascii="Times New Roman" w:eastAsia="Times New Roman" w:hAnsi="Times New Roman" w:cs="Times New Roman"/>
      <w:sz w:val="24"/>
      <w:szCs w:val="24"/>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Глава"/>
    <w:basedOn w:val="af8"/>
    <w:next w:val="af8"/>
    <w:link w:val="1f0"/>
    <w:autoRedefine/>
    <w:uiPriority w:val="9"/>
    <w:qFormat/>
    <w:rsid w:val="00AD6FC2"/>
    <w:pPr>
      <w:numPr>
        <w:numId w:val="22"/>
      </w:numPr>
      <w:suppressAutoHyphens/>
      <w:spacing w:before="120" w:after="240" w:line="360" w:lineRule="auto"/>
      <w:ind w:left="1066" w:hanging="357"/>
      <w:contextualSpacing/>
      <w:jc w:val="center"/>
      <w:outlineLvl w:val="0"/>
    </w:pPr>
    <w:rPr>
      <w:b/>
      <w:smallCaps/>
      <w:spacing w:val="5"/>
      <w:sz w:val="28"/>
      <w:szCs w:val="36"/>
      <w:lang w:eastAsia="en-US" w:bidi="en-US"/>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Знак1 Знак Зна,h2,h21, Знак1 Знак Знак, Знак1 Знак1"/>
    <w:basedOn w:val="af8"/>
    <w:next w:val="af8"/>
    <w:link w:val="23"/>
    <w:uiPriority w:val="9"/>
    <w:unhideWhenUsed/>
    <w:qFormat/>
    <w:rsid w:val="00C25060"/>
    <w:pPr>
      <w:keepNext/>
      <w:numPr>
        <w:ilvl w:val="1"/>
        <w:numId w:val="22"/>
      </w:numPr>
      <w:suppressAutoHyphens/>
      <w:spacing w:before="360" w:after="240" w:line="360" w:lineRule="auto"/>
      <w:jc w:val="center"/>
      <w:outlineLvl w:val="1"/>
    </w:pPr>
    <w:rPr>
      <w:rFonts w:cs="Arial"/>
      <w:b/>
      <w:sz w:val="28"/>
      <w:szCs w:val="28"/>
      <w:lang w:eastAsia="en-US" w:bidi="en-US"/>
    </w:rPr>
  </w:style>
  <w:style w:type="paragraph" w:styleId="30">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3"/>
    <w:basedOn w:val="af8"/>
    <w:next w:val="af8"/>
    <w:link w:val="34"/>
    <w:uiPriority w:val="9"/>
    <w:unhideWhenUsed/>
    <w:qFormat/>
    <w:rsid w:val="00C25060"/>
    <w:pPr>
      <w:keepNext/>
      <w:numPr>
        <w:ilvl w:val="2"/>
        <w:numId w:val="22"/>
      </w:numPr>
      <w:suppressAutoHyphens/>
      <w:spacing w:before="240" w:after="120" w:line="271" w:lineRule="auto"/>
      <w:outlineLvl w:val="2"/>
    </w:pPr>
    <w:rPr>
      <w:rFonts w:ascii="Arial" w:hAnsi="Arial" w:cs="Arial"/>
      <w:b/>
      <w:i/>
      <w:iCs/>
      <w:sz w:val="26"/>
      <w:szCs w:val="26"/>
      <w:lang w:eastAsia="en-US" w:bidi="en-US"/>
    </w:rPr>
  </w:style>
  <w:style w:type="paragraph" w:styleId="40">
    <w:name w:val="heading 4"/>
    <w:aliases w:val="Heading 4 Char,D&amp;M4,D&amp;M 4,част1"/>
    <w:basedOn w:val="af8"/>
    <w:next w:val="af8"/>
    <w:link w:val="41"/>
    <w:uiPriority w:val="9"/>
    <w:unhideWhenUsed/>
    <w:qFormat/>
    <w:rsid w:val="00C25060"/>
    <w:pPr>
      <w:spacing w:line="271" w:lineRule="auto"/>
      <w:ind w:firstLine="680"/>
      <w:jc w:val="both"/>
      <w:outlineLvl w:val="3"/>
    </w:pPr>
    <w:rPr>
      <w:rFonts w:ascii="Cambria" w:hAnsi="Cambria"/>
      <w:b/>
      <w:bCs/>
      <w:spacing w:val="5"/>
      <w:lang w:val="en-US" w:eastAsia="en-US" w:bidi="en-US"/>
    </w:rPr>
  </w:style>
  <w:style w:type="paragraph" w:styleId="51">
    <w:name w:val="heading 5"/>
    <w:basedOn w:val="af8"/>
    <w:next w:val="af8"/>
    <w:link w:val="52"/>
    <w:unhideWhenUsed/>
    <w:qFormat/>
    <w:rsid w:val="00C25060"/>
    <w:pPr>
      <w:spacing w:line="271" w:lineRule="auto"/>
      <w:ind w:firstLine="680"/>
      <w:jc w:val="both"/>
      <w:outlineLvl w:val="4"/>
    </w:pPr>
    <w:rPr>
      <w:rFonts w:ascii="Cambria" w:hAnsi="Cambria"/>
      <w:i/>
      <w:iCs/>
      <w:lang w:val="en-US" w:eastAsia="en-US" w:bidi="en-US"/>
    </w:rPr>
  </w:style>
  <w:style w:type="paragraph" w:styleId="60">
    <w:name w:val="heading 6"/>
    <w:basedOn w:val="af8"/>
    <w:next w:val="af8"/>
    <w:link w:val="61"/>
    <w:unhideWhenUsed/>
    <w:qFormat/>
    <w:rsid w:val="00C25060"/>
    <w:pPr>
      <w:shd w:val="clear" w:color="auto" w:fill="FFFFFF"/>
      <w:spacing w:line="271" w:lineRule="auto"/>
      <w:ind w:firstLine="680"/>
      <w:jc w:val="both"/>
      <w:outlineLvl w:val="5"/>
    </w:pPr>
    <w:rPr>
      <w:rFonts w:ascii="Cambria" w:hAnsi="Cambria"/>
      <w:b/>
      <w:bCs/>
      <w:color w:val="595959"/>
      <w:spacing w:val="5"/>
      <w:lang w:val="en-US" w:eastAsia="en-US" w:bidi="en-US"/>
    </w:rPr>
  </w:style>
  <w:style w:type="paragraph" w:styleId="70">
    <w:name w:val="heading 7"/>
    <w:basedOn w:val="af8"/>
    <w:next w:val="af8"/>
    <w:link w:val="71"/>
    <w:unhideWhenUsed/>
    <w:qFormat/>
    <w:rsid w:val="00C25060"/>
    <w:pPr>
      <w:spacing w:line="360" w:lineRule="auto"/>
      <w:ind w:firstLine="680"/>
      <w:jc w:val="both"/>
      <w:outlineLvl w:val="6"/>
    </w:pPr>
    <w:rPr>
      <w:rFonts w:ascii="Cambria" w:hAnsi="Cambria"/>
      <w:b/>
      <w:bCs/>
      <w:i/>
      <w:iCs/>
      <w:color w:val="5A5A5A"/>
      <w:sz w:val="20"/>
      <w:szCs w:val="20"/>
      <w:lang w:val="en-US" w:eastAsia="en-US" w:bidi="en-US"/>
    </w:rPr>
  </w:style>
  <w:style w:type="paragraph" w:styleId="8">
    <w:name w:val="heading 8"/>
    <w:basedOn w:val="af8"/>
    <w:next w:val="af8"/>
    <w:link w:val="80"/>
    <w:unhideWhenUsed/>
    <w:qFormat/>
    <w:rsid w:val="00C25060"/>
    <w:pPr>
      <w:spacing w:line="360" w:lineRule="auto"/>
      <w:ind w:firstLine="680"/>
      <w:jc w:val="both"/>
      <w:outlineLvl w:val="7"/>
    </w:pPr>
    <w:rPr>
      <w:rFonts w:ascii="Cambria" w:hAnsi="Cambria"/>
      <w:b/>
      <w:bCs/>
      <w:color w:val="7F7F7F"/>
      <w:sz w:val="20"/>
      <w:szCs w:val="20"/>
      <w:lang w:val="en-US" w:eastAsia="en-US" w:bidi="en-US"/>
    </w:rPr>
  </w:style>
  <w:style w:type="paragraph" w:styleId="9">
    <w:name w:val="heading 9"/>
    <w:basedOn w:val="af8"/>
    <w:next w:val="af8"/>
    <w:link w:val="90"/>
    <w:unhideWhenUsed/>
    <w:qFormat/>
    <w:rsid w:val="00C25060"/>
    <w:pPr>
      <w:spacing w:line="271" w:lineRule="auto"/>
      <w:ind w:firstLine="680"/>
      <w:jc w:val="both"/>
      <w:outlineLvl w:val="8"/>
    </w:pPr>
    <w:rPr>
      <w:rFonts w:ascii="Cambria" w:hAnsi="Cambria"/>
      <w:b/>
      <w:bCs/>
      <w:i/>
      <w:iCs/>
      <w:color w:val="7F7F7F"/>
      <w:sz w:val="18"/>
      <w:szCs w:val="18"/>
      <w:lang w:val="en-US" w:eastAsia="en-US" w:bidi="en-US"/>
    </w:rPr>
  </w:style>
  <w:style w:type="character" w:default="1" w:styleId="af9">
    <w:name w:val="Default Paragraph Font"/>
    <w:uiPriority w:val="1"/>
    <w:unhideWhenUsed/>
  </w:style>
  <w:style w:type="table" w:default="1" w:styleId="afa">
    <w:name w:val="Normal Table"/>
    <w:uiPriority w:val="99"/>
    <w:semiHidden/>
    <w:unhideWhenUsed/>
    <w:tblPr>
      <w:tblInd w:w="0" w:type="dxa"/>
      <w:tblCellMar>
        <w:top w:w="0" w:type="dxa"/>
        <w:left w:w="108" w:type="dxa"/>
        <w:bottom w:w="0" w:type="dxa"/>
        <w:right w:w="108" w:type="dxa"/>
      </w:tblCellMar>
    </w:tblPr>
  </w:style>
  <w:style w:type="numbering" w:default="1" w:styleId="afb">
    <w:name w:val="No List"/>
    <w:uiPriority w:val="99"/>
    <w:semiHidden/>
    <w:unhideWhenUsed/>
  </w:style>
  <w:style w:type="character" w:customStyle="1" w:styleId="1f0">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9"/>
    <w:link w:val="19"/>
    <w:uiPriority w:val="9"/>
    <w:qFormat/>
    <w:rsid w:val="00AD6FC2"/>
    <w:rPr>
      <w:rFonts w:ascii="Times New Roman" w:eastAsia="Times New Roman" w:hAnsi="Times New Roman" w:cs="Times New Roman"/>
      <w:b/>
      <w:smallCaps/>
      <w:spacing w:val="5"/>
      <w:sz w:val="28"/>
      <w:szCs w:val="36"/>
      <w:lang w:eastAsia="en-US" w:bidi="en-US"/>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9"/>
    <w:link w:val="20"/>
    <w:rsid w:val="00C25060"/>
    <w:rPr>
      <w:rFonts w:ascii="Times New Roman" w:eastAsia="Times New Roman" w:hAnsi="Times New Roman" w:cs="Arial"/>
      <w:b/>
      <w:sz w:val="28"/>
      <w:szCs w:val="28"/>
      <w:lang w:eastAsia="en-US" w:bidi="en-US"/>
    </w:rPr>
  </w:style>
  <w:style w:type="character" w:customStyle="1" w:styleId="34">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9"/>
    <w:link w:val="30"/>
    <w:rsid w:val="00C25060"/>
    <w:rPr>
      <w:rFonts w:ascii="Arial" w:eastAsia="Times New Roman" w:hAnsi="Arial" w:cs="Arial"/>
      <w:b/>
      <w:i/>
      <w:iCs/>
      <w:sz w:val="26"/>
      <w:szCs w:val="26"/>
      <w:lang w:eastAsia="en-US" w:bidi="en-US"/>
    </w:rPr>
  </w:style>
  <w:style w:type="character" w:customStyle="1" w:styleId="41">
    <w:name w:val="Заголовок 4 Знак"/>
    <w:aliases w:val="Heading 4 Char Знак,D&amp;M4 Знак,D&amp;M 4 Знак,част1 Знак"/>
    <w:basedOn w:val="af9"/>
    <w:link w:val="40"/>
    <w:uiPriority w:val="9"/>
    <w:rsid w:val="00C25060"/>
    <w:rPr>
      <w:rFonts w:ascii="Cambria" w:eastAsia="Times New Roman" w:hAnsi="Cambria" w:cs="Times New Roman"/>
      <w:b/>
      <w:bCs/>
      <w:spacing w:val="5"/>
      <w:sz w:val="24"/>
      <w:szCs w:val="24"/>
      <w:lang w:val="en-US" w:eastAsia="en-US" w:bidi="en-US"/>
    </w:rPr>
  </w:style>
  <w:style w:type="character" w:customStyle="1" w:styleId="52">
    <w:name w:val="Заголовок 5 Знак"/>
    <w:basedOn w:val="af9"/>
    <w:link w:val="51"/>
    <w:rsid w:val="00C25060"/>
    <w:rPr>
      <w:rFonts w:ascii="Cambria" w:eastAsia="Times New Roman" w:hAnsi="Cambria" w:cs="Times New Roman"/>
      <w:i/>
      <w:iCs/>
      <w:sz w:val="24"/>
      <w:szCs w:val="24"/>
      <w:lang w:val="en-US" w:eastAsia="en-US" w:bidi="en-US"/>
    </w:rPr>
  </w:style>
  <w:style w:type="character" w:customStyle="1" w:styleId="61">
    <w:name w:val="Заголовок 6 Знак"/>
    <w:basedOn w:val="af9"/>
    <w:link w:val="60"/>
    <w:rsid w:val="00C25060"/>
    <w:rPr>
      <w:rFonts w:ascii="Cambria" w:eastAsia="Times New Roman" w:hAnsi="Cambria" w:cs="Times New Roman"/>
      <w:b/>
      <w:bCs/>
      <w:color w:val="595959"/>
      <w:spacing w:val="5"/>
      <w:shd w:val="clear" w:color="auto" w:fill="FFFFFF"/>
      <w:lang w:val="en-US" w:eastAsia="en-US" w:bidi="en-US"/>
    </w:rPr>
  </w:style>
  <w:style w:type="character" w:customStyle="1" w:styleId="71">
    <w:name w:val="Заголовок 7 Знак"/>
    <w:basedOn w:val="af9"/>
    <w:link w:val="70"/>
    <w:rsid w:val="00C25060"/>
    <w:rPr>
      <w:rFonts w:ascii="Cambria" w:eastAsia="Times New Roman" w:hAnsi="Cambria" w:cs="Times New Roman"/>
      <w:b/>
      <w:bCs/>
      <w:i/>
      <w:iCs/>
      <w:color w:val="5A5A5A"/>
      <w:sz w:val="20"/>
      <w:szCs w:val="20"/>
      <w:lang w:val="en-US" w:eastAsia="en-US" w:bidi="en-US"/>
    </w:rPr>
  </w:style>
  <w:style w:type="character" w:customStyle="1" w:styleId="80">
    <w:name w:val="Заголовок 8 Знак"/>
    <w:basedOn w:val="af9"/>
    <w:link w:val="8"/>
    <w:rsid w:val="00C25060"/>
    <w:rPr>
      <w:rFonts w:ascii="Cambria" w:eastAsia="Times New Roman" w:hAnsi="Cambria" w:cs="Times New Roman"/>
      <w:b/>
      <w:bCs/>
      <w:color w:val="7F7F7F"/>
      <w:sz w:val="20"/>
      <w:szCs w:val="20"/>
      <w:lang w:val="en-US" w:eastAsia="en-US" w:bidi="en-US"/>
    </w:rPr>
  </w:style>
  <w:style w:type="character" w:customStyle="1" w:styleId="90">
    <w:name w:val="Заголовок 9 Знак"/>
    <w:basedOn w:val="af9"/>
    <w:link w:val="9"/>
    <w:rsid w:val="00C25060"/>
    <w:rPr>
      <w:rFonts w:ascii="Cambria" w:eastAsia="Times New Roman" w:hAnsi="Cambria" w:cs="Times New Roman"/>
      <w:b/>
      <w:bCs/>
      <w:i/>
      <w:iCs/>
      <w:color w:val="7F7F7F"/>
      <w:sz w:val="18"/>
      <w:szCs w:val="18"/>
      <w:lang w:val="en-US" w:eastAsia="en-US" w:bidi="en-US"/>
    </w:rPr>
  </w:style>
  <w:style w:type="paragraph" w:styleId="afc">
    <w:name w:val="Balloon Text"/>
    <w:basedOn w:val="af8"/>
    <w:link w:val="afd"/>
    <w:uiPriority w:val="99"/>
    <w:rsid w:val="00C25060"/>
    <w:pPr>
      <w:spacing w:line="360" w:lineRule="auto"/>
      <w:ind w:firstLine="680"/>
      <w:jc w:val="both"/>
    </w:pPr>
    <w:rPr>
      <w:rFonts w:ascii="Tahoma" w:hAnsi="Tahoma" w:cs="Tahoma"/>
      <w:sz w:val="16"/>
      <w:szCs w:val="16"/>
      <w:lang w:val="en-US" w:eastAsia="en-US" w:bidi="en-US"/>
    </w:rPr>
  </w:style>
  <w:style w:type="character" w:customStyle="1" w:styleId="afd">
    <w:name w:val="Текст выноски Знак"/>
    <w:basedOn w:val="af9"/>
    <w:link w:val="afc"/>
    <w:uiPriority w:val="99"/>
    <w:rsid w:val="00C25060"/>
    <w:rPr>
      <w:rFonts w:ascii="Tahoma" w:eastAsia="Times New Roman" w:hAnsi="Tahoma" w:cs="Tahoma"/>
      <w:sz w:val="16"/>
      <w:szCs w:val="16"/>
      <w:lang w:val="en-US" w:eastAsia="en-US" w:bidi="en-US"/>
    </w:rPr>
  </w:style>
  <w:style w:type="paragraph" w:customStyle="1" w:styleId="1f1">
    <w:name w:val="Для таблицы (приложения 1)"/>
    <w:basedOn w:val="af8"/>
    <w:qFormat/>
    <w:rsid w:val="00C25060"/>
    <w:pPr>
      <w:spacing w:line="240" w:lineRule="atLeast"/>
    </w:pPr>
    <w:rPr>
      <w:rFonts w:ascii="Arial" w:hAnsi="Arial"/>
      <w:bCs/>
      <w:color w:val="000000"/>
      <w:sz w:val="18"/>
      <w:lang w:val="en-US" w:eastAsia="en-US" w:bidi="en-US"/>
    </w:rPr>
  </w:style>
  <w:style w:type="paragraph" w:styleId="24">
    <w:name w:val="List 2"/>
    <w:basedOn w:val="af8"/>
    <w:link w:val="25"/>
    <w:rsid w:val="00C25060"/>
    <w:pPr>
      <w:spacing w:line="360" w:lineRule="auto"/>
      <w:ind w:left="566" w:hanging="283"/>
      <w:contextualSpacing/>
      <w:jc w:val="both"/>
    </w:pPr>
    <w:rPr>
      <w:rFonts w:ascii="Arial" w:hAnsi="Arial"/>
      <w:lang w:val="en-US" w:eastAsia="en-US" w:bidi="en-US"/>
    </w:rPr>
  </w:style>
  <w:style w:type="character" w:customStyle="1" w:styleId="25">
    <w:name w:val="Список 2 Знак"/>
    <w:link w:val="24"/>
    <w:rsid w:val="00C25060"/>
    <w:rPr>
      <w:rFonts w:ascii="Arial" w:eastAsia="Times New Roman" w:hAnsi="Arial" w:cs="Times New Roman"/>
      <w:sz w:val="24"/>
      <w:lang w:val="en-US" w:eastAsia="en-US" w:bidi="en-US"/>
    </w:rPr>
  </w:style>
  <w:style w:type="paragraph" w:styleId="afe">
    <w:name w:val="Title"/>
    <w:aliases w:val="Заголовок1"/>
    <w:basedOn w:val="af8"/>
    <w:next w:val="af8"/>
    <w:link w:val="aff"/>
    <w:qFormat/>
    <w:rsid w:val="00C25060"/>
    <w:pPr>
      <w:suppressAutoHyphens/>
      <w:spacing w:after="300"/>
      <w:ind w:firstLine="680"/>
      <w:contextualSpacing/>
      <w:jc w:val="both"/>
    </w:pPr>
    <w:rPr>
      <w:rFonts w:ascii="Arial" w:hAnsi="Arial"/>
      <w:b/>
      <w:caps/>
      <w:sz w:val="32"/>
      <w:szCs w:val="52"/>
      <w:lang w:val="en-US" w:eastAsia="en-US" w:bidi="en-US"/>
    </w:rPr>
  </w:style>
  <w:style w:type="character" w:customStyle="1" w:styleId="aff">
    <w:name w:val="Заголовок Знак"/>
    <w:aliases w:val="Заголовок1 Знак"/>
    <w:basedOn w:val="af9"/>
    <w:link w:val="afe"/>
    <w:rsid w:val="00C25060"/>
    <w:rPr>
      <w:rFonts w:ascii="Arial" w:eastAsia="Times New Roman" w:hAnsi="Arial" w:cs="Times New Roman"/>
      <w:b/>
      <w:caps/>
      <w:sz w:val="32"/>
      <w:szCs w:val="52"/>
      <w:lang w:val="en-US" w:eastAsia="en-US" w:bidi="en-US"/>
    </w:rPr>
  </w:style>
  <w:style w:type="character" w:styleId="aff0">
    <w:name w:val="annotation reference"/>
    <w:uiPriority w:val="99"/>
    <w:rsid w:val="00C25060"/>
    <w:rPr>
      <w:rFonts w:ascii="Arial" w:hAnsi="Arial"/>
      <w:sz w:val="16"/>
    </w:rPr>
  </w:style>
  <w:style w:type="paragraph" w:styleId="aff1">
    <w:name w:val="annotation text"/>
    <w:basedOn w:val="af8"/>
    <w:link w:val="aff2"/>
    <w:uiPriority w:val="99"/>
    <w:rsid w:val="00C25060"/>
    <w:pPr>
      <w:spacing w:line="360" w:lineRule="auto"/>
      <w:ind w:firstLine="680"/>
      <w:jc w:val="both"/>
    </w:pPr>
    <w:rPr>
      <w:rFonts w:ascii="Arial" w:hAnsi="Arial"/>
      <w:lang w:val="en-US" w:eastAsia="en-US" w:bidi="en-US"/>
    </w:rPr>
  </w:style>
  <w:style w:type="character" w:customStyle="1" w:styleId="aff2">
    <w:name w:val="Текст примечания Знак"/>
    <w:basedOn w:val="af9"/>
    <w:link w:val="aff1"/>
    <w:uiPriority w:val="99"/>
    <w:rsid w:val="00C25060"/>
    <w:rPr>
      <w:rFonts w:ascii="Arial" w:eastAsia="Times New Roman" w:hAnsi="Arial" w:cs="Times New Roman"/>
      <w:sz w:val="24"/>
      <w:lang w:val="en-US" w:eastAsia="en-US" w:bidi="en-US"/>
    </w:rPr>
  </w:style>
  <w:style w:type="character" w:styleId="aff3">
    <w:name w:val="endnote reference"/>
    <w:uiPriority w:val="99"/>
    <w:rsid w:val="00C25060"/>
    <w:rPr>
      <w:vertAlign w:val="superscript"/>
    </w:rPr>
  </w:style>
  <w:style w:type="paragraph" w:styleId="aff4">
    <w:name w:val="endnote text"/>
    <w:basedOn w:val="af8"/>
    <w:link w:val="aff5"/>
    <w:uiPriority w:val="99"/>
    <w:rsid w:val="00C25060"/>
    <w:pPr>
      <w:spacing w:line="360" w:lineRule="auto"/>
      <w:ind w:firstLine="680"/>
      <w:jc w:val="both"/>
    </w:pPr>
    <w:rPr>
      <w:rFonts w:ascii="Arial" w:hAnsi="Arial"/>
      <w:lang w:val="en-US" w:eastAsia="en-US" w:bidi="en-US"/>
    </w:rPr>
  </w:style>
  <w:style w:type="character" w:customStyle="1" w:styleId="aff5">
    <w:name w:val="Текст концевой сноски Знак"/>
    <w:basedOn w:val="af9"/>
    <w:link w:val="aff4"/>
    <w:uiPriority w:val="99"/>
    <w:rsid w:val="00C25060"/>
    <w:rPr>
      <w:rFonts w:ascii="Arial" w:eastAsia="Times New Roman" w:hAnsi="Arial" w:cs="Times New Roman"/>
      <w:sz w:val="24"/>
      <w:lang w:val="en-US" w:eastAsia="en-US" w:bidi="en-US"/>
    </w:rPr>
  </w:style>
  <w:style w:type="paragraph" w:styleId="aff6">
    <w:name w:val="footer"/>
    <w:aliases w:val=" Знак1"/>
    <w:basedOn w:val="af8"/>
    <w:link w:val="aff7"/>
    <w:uiPriority w:val="99"/>
    <w:rsid w:val="00C25060"/>
    <w:pPr>
      <w:keepLines/>
      <w:pBdr>
        <w:top w:val="thinThickSmallGap" w:sz="24" w:space="0" w:color="622423"/>
      </w:pBdr>
      <w:tabs>
        <w:tab w:val="left" w:pos="6379"/>
        <w:tab w:val="right" w:pos="14601"/>
      </w:tabs>
      <w:spacing w:line="190" w:lineRule="atLeast"/>
      <w:jc w:val="both"/>
    </w:pPr>
    <w:rPr>
      <w:rFonts w:ascii="Cambria" w:hAnsi="Cambria"/>
      <w:caps/>
      <w:sz w:val="12"/>
      <w:szCs w:val="12"/>
      <w:lang w:val="en-US" w:eastAsia="en-US" w:bidi="en-US"/>
    </w:rPr>
  </w:style>
  <w:style w:type="character" w:customStyle="1" w:styleId="aff7">
    <w:name w:val="Нижний колонтитул Знак"/>
    <w:aliases w:val=" Знак1 Знак"/>
    <w:basedOn w:val="af9"/>
    <w:link w:val="aff6"/>
    <w:uiPriority w:val="99"/>
    <w:rsid w:val="00C25060"/>
    <w:rPr>
      <w:rFonts w:ascii="Cambria" w:eastAsia="Times New Roman" w:hAnsi="Cambria" w:cs="Times New Roman"/>
      <w:caps/>
      <w:sz w:val="12"/>
      <w:szCs w:val="12"/>
      <w:lang w:val="en-US" w:eastAsia="en-US" w:bidi="en-US"/>
    </w:rPr>
  </w:style>
  <w:style w:type="character" w:styleId="aff8">
    <w:name w:val="footnote reference"/>
    <w:aliases w:val="Знак сноски-FN,Ciae niinee-FN,Знак сноски 1,анкета сноска"/>
    <w:rsid w:val="00C25060"/>
    <w:rPr>
      <w:vertAlign w:val="superscript"/>
    </w:rPr>
  </w:style>
  <w:style w:type="paragraph" w:styleId="aff9">
    <w:name w:val="footnote text"/>
    <w:aliases w:val="Table_Footnote_last Знак,Table_Footnote_last Знак Знак,Table_Footnote_last"/>
    <w:basedOn w:val="af8"/>
    <w:link w:val="affa"/>
    <w:rsid w:val="00C25060"/>
    <w:pPr>
      <w:spacing w:line="360" w:lineRule="auto"/>
      <w:ind w:firstLine="680"/>
      <w:jc w:val="both"/>
    </w:pPr>
    <w:rPr>
      <w:rFonts w:ascii="Arial" w:hAnsi="Arial"/>
      <w:lang w:val="en-US" w:eastAsia="en-US" w:bidi="en-US"/>
    </w:rPr>
  </w:style>
  <w:style w:type="character" w:customStyle="1" w:styleId="affa">
    <w:name w:val="Текст сноски Знак"/>
    <w:aliases w:val="Table_Footnote_last Знак Знак1,Table_Footnote_last Знак Знак Знак,Table_Footnote_last Знак1"/>
    <w:basedOn w:val="af9"/>
    <w:link w:val="aff9"/>
    <w:rsid w:val="00C25060"/>
    <w:rPr>
      <w:rFonts w:ascii="Arial" w:eastAsia="Times New Roman" w:hAnsi="Arial" w:cs="Times New Roman"/>
      <w:sz w:val="24"/>
      <w:lang w:val="en-US" w:eastAsia="en-US" w:bidi="en-US"/>
    </w:rPr>
  </w:style>
  <w:style w:type="paragraph" w:styleId="affb">
    <w:name w:val="header"/>
    <w:aliases w:val=" Знак4,Знак4, Знак8,ВерхКолонтитул,Знак8"/>
    <w:basedOn w:val="1c"/>
    <w:link w:val="affc"/>
    <w:uiPriority w:val="99"/>
    <w:rsid w:val="00C25060"/>
  </w:style>
  <w:style w:type="character" w:customStyle="1" w:styleId="affc">
    <w:name w:val="Верхний колонтитул Знак"/>
    <w:aliases w:val=" Знак4 Знак,Знак4 Знак, Знак8 Знак,ВерхКолонтитул Знак,Знак8 Знак"/>
    <w:basedOn w:val="af9"/>
    <w:link w:val="affb"/>
    <w:uiPriority w:val="99"/>
    <w:rsid w:val="00C25060"/>
    <w:rPr>
      <w:rFonts w:ascii="Times New Roman" w:eastAsia="Times New Roman" w:hAnsi="Times New Roman" w:cs="Times New Roman"/>
      <w:sz w:val="24"/>
      <w:szCs w:val="24"/>
      <w:lang w:val="en-US" w:bidi="en-US"/>
    </w:rPr>
  </w:style>
  <w:style w:type="paragraph" w:styleId="1f2">
    <w:name w:val="index 1"/>
    <w:basedOn w:val="af8"/>
    <w:autoRedefine/>
    <w:rsid w:val="00C25060"/>
    <w:pPr>
      <w:spacing w:line="360" w:lineRule="auto"/>
      <w:ind w:firstLine="680"/>
      <w:jc w:val="both"/>
    </w:pPr>
    <w:rPr>
      <w:rFonts w:ascii="Arial" w:hAnsi="Arial"/>
      <w:lang w:val="en-US" w:eastAsia="en-US" w:bidi="en-US"/>
    </w:rPr>
  </w:style>
  <w:style w:type="paragraph" w:styleId="26">
    <w:name w:val="index 2"/>
    <w:basedOn w:val="af8"/>
    <w:autoRedefine/>
    <w:rsid w:val="00C25060"/>
    <w:pPr>
      <w:spacing w:line="360" w:lineRule="auto"/>
      <w:ind w:left="720" w:firstLine="680"/>
      <w:jc w:val="both"/>
    </w:pPr>
    <w:rPr>
      <w:rFonts w:ascii="Arial" w:hAnsi="Arial"/>
      <w:lang w:val="en-US" w:eastAsia="en-US" w:bidi="en-US"/>
    </w:rPr>
  </w:style>
  <w:style w:type="paragraph" w:styleId="35">
    <w:name w:val="index 3"/>
    <w:basedOn w:val="af8"/>
    <w:autoRedefine/>
    <w:rsid w:val="00C25060"/>
    <w:pPr>
      <w:spacing w:line="360" w:lineRule="auto"/>
      <w:ind w:firstLine="680"/>
      <w:jc w:val="both"/>
    </w:pPr>
    <w:rPr>
      <w:rFonts w:ascii="Arial" w:hAnsi="Arial"/>
      <w:lang w:val="en-US" w:eastAsia="en-US" w:bidi="en-US"/>
    </w:rPr>
  </w:style>
  <w:style w:type="paragraph" w:styleId="42">
    <w:name w:val="index 4"/>
    <w:basedOn w:val="af8"/>
    <w:autoRedefine/>
    <w:rsid w:val="00C25060"/>
    <w:pPr>
      <w:spacing w:line="360" w:lineRule="auto"/>
      <w:ind w:left="1440" w:firstLine="680"/>
      <w:jc w:val="both"/>
    </w:pPr>
    <w:rPr>
      <w:rFonts w:ascii="Arial" w:hAnsi="Arial"/>
      <w:lang w:val="en-US" w:eastAsia="en-US" w:bidi="en-US"/>
    </w:rPr>
  </w:style>
  <w:style w:type="paragraph" w:styleId="53">
    <w:name w:val="index 5"/>
    <w:basedOn w:val="af8"/>
    <w:autoRedefine/>
    <w:rsid w:val="00C25060"/>
    <w:pPr>
      <w:spacing w:line="360" w:lineRule="auto"/>
      <w:ind w:left="1800" w:firstLine="680"/>
      <w:jc w:val="both"/>
    </w:pPr>
    <w:rPr>
      <w:rFonts w:ascii="Arial" w:hAnsi="Arial"/>
      <w:lang w:val="en-US" w:eastAsia="en-US" w:bidi="en-US"/>
    </w:rPr>
  </w:style>
  <w:style w:type="paragraph" w:styleId="affd">
    <w:name w:val="index heading"/>
    <w:basedOn w:val="af8"/>
    <w:next w:val="1f2"/>
    <w:rsid w:val="00C25060"/>
    <w:pPr>
      <w:spacing w:line="480" w:lineRule="atLeast"/>
      <w:ind w:firstLine="680"/>
      <w:jc w:val="both"/>
    </w:pPr>
    <w:rPr>
      <w:rFonts w:ascii="Arial Black" w:hAnsi="Arial Black"/>
      <w:lang w:val="en-US" w:eastAsia="en-US" w:bidi="en-US"/>
    </w:rPr>
  </w:style>
  <w:style w:type="character" w:styleId="affe">
    <w:name w:val="line number"/>
    <w:uiPriority w:val="99"/>
    <w:rsid w:val="00C25060"/>
    <w:rPr>
      <w:sz w:val="18"/>
    </w:rPr>
  </w:style>
  <w:style w:type="paragraph" w:styleId="afff">
    <w:name w:val="List"/>
    <w:basedOn w:val="af8"/>
    <w:link w:val="afff0"/>
    <w:rsid w:val="00C25060"/>
    <w:pPr>
      <w:spacing w:line="360" w:lineRule="auto"/>
      <w:jc w:val="both"/>
    </w:pPr>
    <w:rPr>
      <w:rFonts w:ascii="Arial" w:hAnsi="Arial"/>
      <w:sz w:val="20"/>
      <w:lang w:val="en-US" w:eastAsia="en-US" w:bidi="en-US"/>
    </w:rPr>
  </w:style>
  <w:style w:type="character" w:customStyle="1" w:styleId="afff0">
    <w:name w:val="Список Знак"/>
    <w:link w:val="afff"/>
    <w:rsid w:val="00C25060"/>
    <w:rPr>
      <w:rFonts w:ascii="Arial" w:eastAsia="Times New Roman" w:hAnsi="Arial" w:cs="Times New Roman"/>
      <w:sz w:val="20"/>
      <w:lang w:val="en-US" w:eastAsia="en-US" w:bidi="en-US"/>
    </w:rPr>
  </w:style>
  <w:style w:type="character" w:styleId="afff1">
    <w:name w:val="page number"/>
    <w:rsid w:val="00C25060"/>
    <w:rPr>
      <w:rFonts w:ascii="Arial Black" w:hAnsi="Arial Black"/>
      <w:spacing w:val="-10"/>
      <w:sz w:val="18"/>
    </w:rPr>
  </w:style>
  <w:style w:type="paragraph" w:styleId="afff2">
    <w:name w:val="table of authorities"/>
    <w:basedOn w:val="af8"/>
    <w:rsid w:val="00C25060"/>
    <w:pPr>
      <w:tabs>
        <w:tab w:val="right" w:leader="dot" w:pos="7560"/>
      </w:tabs>
      <w:spacing w:line="360" w:lineRule="auto"/>
      <w:ind w:left="1440" w:hanging="360"/>
      <w:jc w:val="both"/>
    </w:pPr>
    <w:rPr>
      <w:rFonts w:ascii="Arial" w:hAnsi="Arial"/>
      <w:lang w:val="en-US" w:eastAsia="en-US" w:bidi="en-US"/>
    </w:rPr>
  </w:style>
  <w:style w:type="paragraph" w:styleId="afff3">
    <w:name w:val="toa heading"/>
    <w:basedOn w:val="af8"/>
    <w:next w:val="afff2"/>
    <w:rsid w:val="00C25060"/>
    <w:pPr>
      <w:keepNext/>
      <w:spacing w:line="480" w:lineRule="atLeast"/>
      <w:ind w:firstLine="680"/>
      <w:jc w:val="both"/>
    </w:pPr>
    <w:rPr>
      <w:rFonts w:ascii="Arial Black" w:hAnsi="Arial Black"/>
      <w:b/>
      <w:spacing w:val="-10"/>
      <w:kern w:val="28"/>
      <w:lang w:val="en-US" w:eastAsia="en-US" w:bidi="en-US"/>
    </w:rPr>
  </w:style>
  <w:style w:type="paragraph" w:styleId="43">
    <w:name w:val="toc 4"/>
    <w:basedOn w:val="af8"/>
    <w:link w:val="44"/>
    <w:autoRedefine/>
    <w:uiPriority w:val="39"/>
    <w:qFormat/>
    <w:rsid w:val="00C25060"/>
    <w:pPr>
      <w:spacing w:line="360" w:lineRule="auto"/>
      <w:ind w:left="660" w:firstLine="680"/>
    </w:pPr>
    <w:rPr>
      <w:rFonts w:ascii="Calibri" w:hAnsi="Calibri" w:cs="Calibri"/>
      <w:sz w:val="20"/>
      <w:szCs w:val="20"/>
      <w:lang w:val="en-US" w:eastAsia="en-US" w:bidi="en-US"/>
    </w:rPr>
  </w:style>
  <w:style w:type="paragraph" w:styleId="54">
    <w:name w:val="toc 5"/>
    <w:basedOn w:val="af8"/>
    <w:autoRedefine/>
    <w:uiPriority w:val="39"/>
    <w:qFormat/>
    <w:rsid w:val="00C25060"/>
    <w:pPr>
      <w:spacing w:line="360" w:lineRule="auto"/>
      <w:ind w:left="880" w:firstLine="680"/>
    </w:pPr>
    <w:rPr>
      <w:rFonts w:ascii="Calibri" w:hAnsi="Calibri" w:cs="Calibri"/>
      <w:sz w:val="20"/>
      <w:szCs w:val="20"/>
      <w:lang w:val="en-US" w:eastAsia="en-US" w:bidi="en-US"/>
    </w:rPr>
  </w:style>
  <w:style w:type="paragraph" w:styleId="62">
    <w:name w:val="toc 6"/>
    <w:basedOn w:val="af8"/>
    <w:next w:val="af8"/>
    <w:autoRedefine/>
    <w:uiPriority w:val="39"/>
    <w:qFormat/>
    <w:rsid w:val="00C25060"/>
    <w:pPr>
      <w:spacing w:line="360" w:lineRule="auto"/>
      <w:ind w:left="1100" w:firstLine="680"/>
    </w:pPr>
    <w:rPr>
      <w:rFonts w:ascii="Calibri" w:hAnsi="Calibri" w:cs="Calibri"/>
      <w:sz w:val="20"/>
      <w:szCs w:val="20"/>
      <w:lang w:val="en-US" w:eastAsia="en-US" w:bidi="en-US"/>
    </w:rPr>
  </w:style>
  <w:style w:type="paragraph" w:styleId="72">
    <w:name w:val="toc 7"/>
    <w:basedOn w:val="af8"/>
    <w:next w:val="af8"/>
    <w:autoRedefine/>
    <w:uiPriority w:val="39"/>
    <w:rsid w:val="00C25060"/>
    <w:pPr>
      <w:spacing w:line="360" w:lineRule="auto"/>
      <w:ind w:left="1320" w:firstLine="680"/>
    </w:pPr>
    <w:rPr>
      <w:rFonts w:ascii="Calibri" w:hAnsi="Calibri" w:cs="Calibri"/>
      <w:sz w:val="20"/>
      <w:szCs w:val="20"/>
      <w:lang w:val="en-US" w:eastAsia="en-US" w:bidi="en-US"/>
    </w:rPr>
  </w:style>
  <w:style w:type="paragraph" w:styleId="81">
    <w:name w:val="toc 8"/>
    <w:basedOn w:val="af8"/>
    <w:next w:val="af8"/>
    <w:autoRedefine/>
    <w:uiPriority w:val="39"/>
    <w:rsid w:val="00C25060"/>
    <w:pPr>
      <w:spacing w:line="360" w:lineRule="auto"/>
      <w:ind w:left="1540" w:firstLine="680"/>
    </w:pPr>
    <w:rPr>
      <w:rFonts w:ascii="Calibri" w:hAnsi="Calibri" w:cs="Calibri"/>
      <w:sz w:val="20"/>
      <w:szCs w:val="20"/>
      <w:lang w:val="en-US" w:eastAsia="en-US" w:bidi="en-US"/>
    </w:rPr>
  </w:style>
  <w:style w:type="paragraph" w:styleId="91">
    <w:name w:val="toc 9"/>
    <w:basedOn w:val="af8"/>
    <w:next w:val="af8"/>
    <w:autoRedefine/>
    <w:uiPriority w:val="39"/>
    <w:rsid w:val="00C25060"/>
    <w:pPr>
      <w:spacing w:line="360" w:lineRule="auto"/>
      <w:ind w:left="1760" w:firstLine="680"/>
    </w:pPr>
    <w:rPr>
      <w:rFonts w:ascii="Calibri" w:hAnsi="Calibri" w:cs="Calibri"/>
      <w:sz w:val="20"/>
      <w:szCs w:val="20"/>
      <w:lang w:val="en-US" w:eastAsia="en-US" w:bidi="en-US"/>
    </w:rPr>
  </w:style>
  <w:style w:type="paragraph" w:styleId="afff4">
    <w:name w:val="Document Map"/>
    <w:basedOn w:val="af8"/>
    <w:link w:val="afff5"/>
    <w:uiPriority w:val="99"/>
    <w:rsid w:val="00C25060"/>
    <w:pPr>
      <w:shd w:val="clear" w:color="auto" w:fill="000080"/>
      <w:spacing w:line="360" w:lineRule="auto"/>
      <w:ind w:firstLine="680"/>
      <w:jc w:val="both"/>
    </w:pPr>
    <w:rPr>
      <w:rFonts w:ascii="Tahoma" w:hAnsi="Tahoma" w:cs="Tahoma"/>
      <w:lang w:val="en-US" w:eastAsia="en-US" w:bidi="en-US"/>
    </w:rPr>
  </w:style>
  <w:style w:type="character" w:customStyle="1" w:styleId="afff5">
    <w:name w:val="Схема документа Знак"/>
    <w:basedOn w:val="af9"/>
    <w:link w:val="afff4"/>
    <w:uiPriority w:val="99"/>
    <w:rsid w:val="00C25060"/>
    <w:rPr>
      <w:rFonts w:ascii="Tahoma" w:eastAsia="Times New Roman" w:hAnsi="Tahoma" w:cs="Tahoma"/>
      <w:sz w:val="24"/>
      <w:shd w:val="clear" w:color="auto" w:fill="000080"/>
      <w:lang w:val="en-US" w:eastAsia="en-US" w:bidi="en-US"/>
    </w:rPr>
  </w:style>
  <w:style w:type="table" w:styleId="afff6">
    <w:name w:val="Table Grid"/>
    <w:aliases w:val="Table Grid Report"/>
    <w:basedOn w:val="afa"/>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7">
    <w:name w:val="рисунок Знак"/>
    <w:link w:val="afff8"/>
    <w:rsid w:val="00C25060"/>
  </w:style>
  <w:style w:type="paragraph" w:customStyle="1" w:styleId="afff8">
    <w:name w:val="рисунок"/>
    <w:basedOn w:val="af8"/>
    <w:next w:val="af8"/>
    <w:link w:val="afff7"/>
    <w:rsid w:val="00C25060"/>
    <w:pPr>
      <w:keepNext/>
      <w:spacing w:line="360" w:lineRule="auto"/>
      <w:ind w:firstLine="680"/>
      <w:jc w:val="center"/>
    </w:pPr>
  </w:style>
  <w:style w:type="paragraph" w:customStyle="1" w:styleId="0">
    <w:name w:val="Заголовок 0"/>
    <w:basedOn w:val="19"/>
    <w:rsid w:val="00C25060"/>
    <w:pPr>
      <w:spacing w:after="0" w:line="240" w:lineRule="auto"/>
    </w:pPr>
    <w:rPr>
      <w:spacing w:val="0"/>
      <w:lang w:eastAsia="ru-RU"/>
    </w:rPr>
  </w:style>
  <w:style w:type="table" w:styleId="55">
    <w:name w:val="Table Grid 5"/>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b"/>
    <w:uiPriority w:val="99"/>
    <w:rsid w:val="00C25060"/>
    <w:pPr>
      <w:numPr>
        <w:numId w:val="1"/>
      </w:numPr>
    </w:pPr>
  </w:style>
  <w:style w:type="table" w:customStyle="1" w:styleId="TableGrid1">
    <w:name w:val="Table Grid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9">
    <w:name w:val="Папушкин"/>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a">
    <w:name w:val="Заголовок таблицы"/>
    <w:basedOn w:val="af8"/>
    <w:next w:val="af8"/>
    <w:link w:val="afffb"/>
    <w:rsid w:val="00C25060"/>
    <w:pPr>
      <w:keepNext/>
      <w:keepLines/>
      <w:spacing w:before="80" w:after="80" w:line="360" w:lineRule="auto"/>
      <w:ind w:firstLine="680"/>
    </w:pPr>
    <w:rPr>
      <w:rFonts w:ascii="Arial" w:hAnsi="Arial"/>
      <w:lang w:val="en-US" w:bidi="en-US"/>
    </w:rPr>
  </w:style>
  <w:style w:type="character" w:customStyle="1" w:styleId="afffb">
    <w:name w:val="Заголовок таблицы Знак"/>
    <w:link w:val="afffa"/>
    <w:rsid w:val="00C25060"/>
    <w:rPr>
      <w:rFonts w:ascii="Arial" w:eastAsia="Times New Roman" w:hAnsi="Arial" w:cs="Times New Roman"/>
      <w:sz w:val="24"/>
      <w:lang w:val="en-US" w:bidi="en-US"/>
    </w:rPr>
  </w:style>
  <w:style w:type="paragraph" w:styleId="afffc">
    <w:name w:val="TOC Heading"/>
    <w:basedOn w:val="19"/>
    <w:next w:val="af8"/>
    <w:uiPriority w:val="39"/>
    <w:unhideWhenUsed/>
    <w:qFormat/>
    <w:rsid w:val="00C25060"/>
    <w:pPr>
      <w:numPr>
        <w:numId w:val="0"/>
      </w:numPr>
      <w:outlineLvl w:val="9"/>
    </w:pPr>
  </w:style>
  <w:style w:type="paragraph" w:styleId="a">
    <w:name w:val="List Number"/>
    <w:basedOn w:val="af8"/>
    <w:qFormat/>
    <w:rsid w:val="00C25060"/>
    <w:pPr>
      <w:numPr>
        <w:numId w:val="2"/>
      </w:numPr>
      <w:spacing w:line="360" w:lineRule="auto"/>
      <w:contextualSpacing/>
      <w:jc w:val="both"/>
    </w:pPr>
    <w:rPr>
      <w:rFonts w:ascii="Arial" w:hAnsi="Arial"/>
      <w:lang w:val="en-US" w:eastAsia="en-US" w:bidi="en-US"/>
    </w:rPr>
  </w:style>
  <w:style w:type="character" w:customStyle="1" w:styleId="aff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ffe"/>
    <w:rsid w:val="00C25060"/>
    <w:rPr>
      <w:rFonts w:ascii="Arial" w:hAnsi="Arial"/>
      <w:b/>
      <w:bCs/>
      <w:color w:val="4F81BD"/>
      <w:sz w:val="24"/>
      <w:szCs w:val="18"/>
    </w:rPr>
  </w:style>
  <w:style w:type="character" w:styleId="affff">
    <w:name w:val="Emphasis"/>
    <w:qFormat/>
    <w:rsid w:val="00C25060"/>
    <w:rPr>
      <w:b/>
      <w:bCs/>
      <w:i/>
      <w:iCs/>
      <w:spacing w:val="10"/>
    </w:rPr>
  </w:style>
  <w:style w:type="paragraph" w:styleId="36">
    <w:name w:val="List 3"/>
    <w:basedOn w:val="afff"/>
    <w:rsid w:val="00C25060"/>
    <w:pPr>
      <w:ind w:left="2160"/>
    </w:pPr>
  </w:style>
  <w:style w:type="paragraph" w:styleId="45">
    <w:name w:val="List 4"/>
    <w:basedOn w:val="afff"/>
    <w:rsid w:val="00C25060"/>
    <w:pPr>
      <w:ind w:left="2520"/>
    </w:pPr>
  </w:style>
  <w:style w:type="paragraph" w:styleId="56">
    <w:name w:val="List 5"/>
    <w:basedOn w:val="afff"/>
    <w:rsid w:val="00C25060"/>
    <w:pPr>
      <w:ind w:left="2880"/>
    </w:pPr>
  </w:style>
  <w:style w:type="paragraph" w:styleId="32">
    <w:name w:val="List Bullet 3"/>
    <w:basedOn w:val="af8"/>
    <w:rsid w:val="00C25060"/>
    <w:pPr>
      <w:numPr>
        <w:numId w:val="3"/>
      </w:numPr>
      <w:spacing w:line="360" w:lineRule="auto"/>
      <w:ind w:left="714" w:hanging="357"/>
      <w:jc w:val="both"/>
    </w:pPr>
    <w:rPr>
      <w:rFonts w:ascii="Arial" w:hAnsi="Arial"/>
      <w:lang w:val="en-US" w:eastAsia="en-US" w:bidi="en-US"/>
    </w:rPr>
  </w:style>
  <w:style w:type="paragraph" w:styleId="46">
    <w:name w:val="List Bullet 4"/>
    <w:basedOn w:val="af8"/>
    <w:autoRedefine/>
    <w:rsid w:val="00C25060"/>
    <w:pPr>
      <w:spacing w:line="360" w:lineRule="auto"/>
      <w:jc w:val="both"/>
    </w:pPr>
    <w:rPr>
      <w:rFonts w:ascii="Arial" w:hAnsi="Arial"/>
      <w:lang w:val="en-US" w:eastAsia="en-US" w:bidi="en-US"/>
    </w:rPr>
  </w:style>
  <w:style w:type="paragraph" w:styleId="57">
    <w:name w:val="List Bullet 5"/>
    <w:basedOn w:val="af8"/>
    <w:autoRedefine/>
    <w:rsid w:val="00C25060"/>
    <w:pPr>
      <w:spacing w:line="360" w:lineRule="auto"/>
      <w:jc w:val="both"/>
    </w:pPr>
    <w:rPr>
      <w:rFonts w:ascii="Arial" w:hAnsi="Arial"/>
      <w:lang w:val="en-US" w:eastAsia="en-US" w:bidi="en-US"/>
    </w:rPr>
  </w:style>
  <w:style w:type="paragraph" w:styleId="27">
    <w:name w:val="List Number 2"/>
    <w:aliases w:val="Нумерованный список1"/>
    <w:basedOn w:val="a"/>
    <w:rsid w:val="00C25060"/>
    <w:pPr>
      <w:numPr>
        <w:numId w:val="0"/>
      </w:numPr>
      <w:contextualSpacing w:val="0"/>
    </w:pPr>
  </w:style>
  <w:style w:type="paragraph" w:styleId="37">
    <w:name w:val="List Number 3"/>
    <w:basedOn w:val="a"/>
    <w:rsid w:val="00C25060"/>
    <w:pPr>
      <w:numPr>
        <w:numId w:val="0"/>
      </w:numPr>
      <w:contextualSpacing w:val="0"/>
    </w:pPr>
  </w:style>
  <w:style w:type="paragraph" w:styleId="47">
    <w:name w:val="List Number 4"/>
    <w:basedOn w:val="a"/>
    <w:rsid w:val="00C25060"/>
    <w:pPr>
      <w:numPr>
        <w:numId w:val="0"/>
      </w:numPr>
      <w:contextualSpacing w:val="0"/>
    </w:pPr>
  </w:style>
  <w:style w:type="paragraph" w:styleId="58">
    <w:name w:val="List Number 5"/>
    <w:basedOn w:val="a"/>
    <w:rsid w:val="00C25060"/>
    <w:pPr>
      <w:numPr>
        <w:numId w:val="0"/>
      </w:numPr>
      <w:contextualSpacing w:val="0"/>
    </w:pPr>
  </w:style>
  <w:style w:type="paragraph" w:customStyle="1" w:styleId="affff0">
    <w:name w:val="Нормальный"/>
    <w:rsid w:val="00C25060"/>
    <w:pPr>
      <w:tabs>
        <w:tab w:val="left" w:pos="567"/>
        <w:tab w:val="left" w:pos="2268"/>
        <w:tab w:val="left" w:pos="3118"/>
        <w:tab w:val="left" w:pos="4039"/>
        <w:tab w:val="left" w:pos="4819"/>
        <w:tab w:val="left" w:pos="5670"/>
        <w:tab w:val="left" w:pos="6520"/>
      </w:tabs>
      <w:spacing w:line="360" w:lineRule="auto"/>
    </w:pPr>
    <w:rPr>
      <w:rFonts w:ascii="Courier New" w:eastAsia="Times New Roman" w:hAnsi="Courier New" w:cs="Times New Roman"/>
      <w:b/>
      <w:sz w:val="24"/>
      <w:lang w:val="en-US" w:eastAsia="en-US" w:bidi="en-US"/>
    </w:rPr>
  </w:style>
  <w:style w:type="table" w:styleId="38">
    <w:name w:val="Table Columns 3"/>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e">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8"/>
    <w:next w:val="af8"/>
    <w:link w:val="afffd"/>
    <w:uiPriority w:val="35"/>
    <w:unhideWhenUsed/>
    <w:qFormat/>
    <w:rsid w:val="00C25060"/>
    <w:pPr>
      <w:suppressAutoHyphens/>
      <w:jc w:val="center"/>
    </w:pPr>
    <w:rPr>
      <w:rFonts w:ascii="Arial" w:hAnsi="Arial"/>
      <w:b/>
      <w:bCs/>
      <w:color w:val="4F81BD"/>
      <w:szCs w:val="18"/>
    </w:rPr>
  </w:style>
  <w:style w:type="table" w:styleId="28">
    <w:name w:val="Table Columns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1">
    <w:name w:val="Table Contemporary"/>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a"/>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2">
    <w:name w:val="Table Professional"/>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3"/>
    <w:rsid w:val="00C25060"/>
    <w:pPr>
      <w:numPr>
        <w:numId w:val="4"/>
      </w:numPr>
      <w:tabs>
        <w:tab w:val="num" w:pos="993"/>
      </w:tabs>
      <w:ind w:left="567" w:firstLine="0"/>
    </w:pPr>
    <w:rPr>
      <w:sz w:val="22"/>
    </w:rPr>
  </w:style>
  <w:style w:type="paragraph" w:styleId="2">
    <w:name w:val="List Bullet 2"/>
    <w:basedOn w:val="aa"/>
    <w:autoRedefine/>
    <w:rsid w:val="00C25060"/>
    <w:pPr>
      <w:numPr>
        <w:numId w:val="5"/>
      </w:numPr>
    </w:pPr>
  </w:style>
  <w:style w:type="paragraph" w:styleId="affff4">
    <w:name w:val="table of figures"/>
    <w:aliases w:val="Перечень таблиц"/>
    <w:basedOn w:val="af8"/>
    <w:uiPriority w:val="99"/>
    <w:qFormat/>
    <w:rsid w:val="00C25060"/>
    <w:pPr>
      <w:spacing w:line="360" w:lineRule="auto"/>
      <w:ind w:left="440" w:hanging="440"/>
    </w:pPr>
    <w:rPr>
      <w:i/>
      <w:sz w:val="20"/>
      <w:szCs w:val="20"/>
      <w:lang w:val="en-US" w:eastAsia="en-US" w:bidi="en-US"/>
    </w:rPr>
  </w:style>
  <w:style w:type="table" w:styleId="1f3">
    <w:name w:val="Table Classic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4">
    <w:name w:val="Table Simp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5">
    <w:name w:val="Table Elegant"/>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5">
    <w:name w:val="Table Subtle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6">
    <w:name w:val="List Paragraph"/>
    <w:aliases w:val="Введение,3_Абзац списка,СПИСКИ,Ненумерованный список"/>
    <w:basedOn w:val="af8"/>
    <w:link w:val="affff7"/>
    <w:uiPriority w:val="1"/>
    <w:qFormat/>
    <w:rsid w:val="00C25060"/>
    <w:pPr>
      <w:spacing w:line="360" w:lineRule="auto"/>
      <w:ind w:left="720" w:firstLine="680"/>
      <w:contextualSpacing/>
      <w:jc w:val="both"/>
    </w:pPr>
    <w:rPr>
      <w:rFonts w:ascii="Arial" w:hAnsi="Arial"/>
      <w:lang w:val="en-US" w:eastAsia="en-US" w:bidi="en-US"/>
    </w:rPr>
  </w:style>
  <w:style w:type="paragraph" w:styleId="1f6">
    <w:name w:val="toc 1"/>
    <w:basedOn w:val="af8"/>
    <w:next w:val="af8"/>
    <w:link w:val="1f7"/>
    <w:autoRedefine/>
    <w:uiPriority w:val="39"/>
    <w:qFormat/>
    <w:rsid w:val="00C25060"/>
    <w:pPr>
      <w:tabs>
        <w:tab w:val="left" w:pos="440"/>
        <w:tab w:val="right" w:leader="dot" w:pos="9214"/>
      </w:tabs>
      <w:ind w:firstLine="680"/>
      <w:contextualSpacing/>
      <w:jc w:val="both"/>
    </w:pPr>
    <w:rPr>
      <w:rFonts w:ascii="Arial" w:hAnsi="Arial" w:cs="Calibri"/>
      <w:bCs/>
      <w:iCs/>
      <w:noProof/>
      <w:lang w:val="en-US" w:eastAsia="en-US" w:bidi="en-US"/>
    </w:rPr>
  </w:style>
  <w:style w:type="paragraph" w:styleId="2b">
    <w:name w:val="toc 2"/>
    <w:basedOn w:val="af8"/>
    <w:next w:val="af8"/>
    <w:link w:val="2c"/>
    <w:autoRedefine/>
    <w:uiPriority w:val="39"/>
    <w:qFormat/>
    <w:rsid w:val="00C25060"/>
    <w:pPr>
      <w:tabs>
        <w:tab w:val="left" w:pos="709"/>
        <w:tab w:val="right" w:leader="dot" w:pos="9214"/>
      </w:tabs>
      <w:spacing w:line="360" w:lineRule="auto"/>
      <w:ind w:left="709" w:hanging="425"/>
    </w:pPr>
    <w:rPr>
      <w:rFonts w:ascii="Arial" w:hAnsi="Arial" w:cs="Arial"/>
      <w:bCs/>
      <w:noProof/>
      <w:lang w:val="en-US" w:eastAsia="en-US" w:bidi="en-US"/>
    </w:rPr>
  </w:style>
  <w:style w:type="paragraph" w:styleId="39">
    <w:name w:val="toc 3"/>
    <w:basedOn w:val="af8"/>
    <w:next w:val="af8"/>
    <w:link w:val="3a"/>
    <w:autoRedefine/>
    <w:uiPriority w:val="39"/>
    <w:qFormat/>
    <w:rsid w:val="00C25060"/>
    <w:pPr>
      <w:spacing w:line="360" w:lineRule="auto"/>
      <w:ind w:left="440" w:firstLine="680"/>
    </w:pPr>
    <w:rPr>
      <w:rFonts w:ascii="Calibri" w:hAnsi="Calibri" w:cs="Calibri"/>
      <w:sz w:val="20"/>
      <w:szCs w:val="20"/>
      <w:lang w:val="en-US" w:eastAsia="en-US" w:bidi="en-US"/>
    </w:rPr>
  </w:style>
  <w:style w:type="character" w:styleId="affff8">
    <w:name w:val="Hyperlink"/>
    <w:uiPriority w:val="99"/>
    <w:unhideWhenUsed/>
    <w:rsid w:val="00C25060"/>
    <w:rPr>
      <w:color w:val="0000FF"/>
      <w:u w:val="single"/>
    </w:rPr>
  </w:style>
  <w:style w:type="character" w:styleId="affff9">
    <w:name w:val="FollowedHyperlink"/>
    <w:uiPriority w:val="99"/>
    <w:unhideWhenUsed/>
    <w:rsid w:val="00C25060"/>
    <w:rPr>
      <w:color w:val="800080"/>
      <w:u w:val="single"/>
    </w:rPr>
  </w:style>
  <w:style w:type="table" w:styleId="2d">
    <w:name w:val="Table Classic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f8">
    <w:name w:val="Сетка таблицы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8"/>
    <w:semiHidden/>
    <w:rsid w:val="00C25060"/>
    <w:pPr>
      <w:spacing w:line="360" w:lineRule="auto"/>
      <w:ind w:firstLine="709"/>
      <w:jc w:val="both"/>
    </w:pPr>
    <w:rPr>
      <w:rFonts w:ascii="Arial" w:hAnsi="Arial"/>
      <w:szCs w:val="20"/>
      <w:lang w:val="en-US" w:bidi="en-US"/>
    </w:rPr>
  </w:style>
  <w:style w:type="table" w:customStyle="1" w:styleId="2e">
    <w:name w:val="Сетка таблицы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3">
    <w:name w:val="Маркированный список Знак"/>
    <w:link w:val="aa"/>
    <w:rsid w:val="00C25060"/>
    <w:rPr>
      <w:rFonts w:ascii="Arial" w:eastAsia="Times New Roman" w:hAnsi="Arial" w:cs="Times New Roman"/>
      <w:lang w:val="en-US" w:eastAsia="en-US" w:bidi="en-US"/>
    </w:rPr>
  </w:style>
  <w:style w:type="paragraph" w:styleId="HTML">
    <w:name w:val="HTML Preformatted"/>
    <w:basedOn w:val="af8"/>
    <w:link w:val="HTML0"/>
    <w:unhideWhenUsed/>
    <w:rsid w:val="00C2506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pPr>
    <w:rPr>
      <w:rFonts w:ascii="Courier New" w:hAnsi="Courier New" w:cs="Courier New"/>
      <w:sz w:val="20"/>
      <w:szCs w:val="20"/>
      <w:lang w:val="en-US" w:bidi="en-US"/>
    </w:rPr>
  </w:style>
  <w:style w:type="character" w:customStyle="1" w:styleId="HTML0">
    <w:name w:val="Стандартный HTML Знак"/>
    <w:basedOn w:val="af9"/>
    <w:link w:val="HTML"/>
    <w:rsid w:val="00C25060"/>
    <w:rPr>
      <w:rFonts w:ascii="Courier New" w:eastAsia="Times New Roman" w:hAnsi="Courier New" w:cs="Courier New"/>
      <w:sz w:val="20"/>
      <w:szCs w:val="20"/>
      <w:lang w:val="en-US" w:bidi="en-US"/>
    </w:rPr>
  </w:style>
  <w:style w:type="paragraph" w:styleId="affffa">
    <w:name w:val="Normal (Web)"/>
    <w:aliases w:val="Обычный (Web)"/>
    <w:basedOn w:val="af8"/>
    <w:uiPriority w:val="99"/>
    <w:rsid w:val="00C25060"/>
    <w:pPr>
      <w:spacing w:before="100" w:beforeAutospacing="1" w:after="100" w:afterAutospacing="1" w:line="360" w:lineRule="auto"/>
    </w:pPr>
    <w:rPr>
      <w:rFonts w:ascii="Tahoma" w:hAnsi="Tahoma" w:cs="Tahoma"/>
      <w:color w:val="636363"/>
      <w:sz w:val="17"/>
      <w:szCs w:val="17"/>
      <w:lang w:val="en-US" w:bidi="en-US"/>
    </w:rPr>
  </w:style>
  <w:style w:type="paragraph" w:styleId="affffb">
    <w:name w:val="Body Text Indent"/>
    <w:basedOn w:val="af8"/>
    <w:link w:val="affffc"/>
    <w:unhideWhenUsed/>
    <w:qFormat/>
    <w:rsid w:val="00C25060"/>
    <w:pPr>
      <w:ind w:left="283"/>
    </w:pPr>
    <w:rPr>
      <w:rFonts w:ascii="Calibri" w:eastAsia="Calibri" w:hAnsi="Calibri"/>
      <w:lang w:val="en-US" w:eastAsia="en-US" w:bidi="en-US"/>
    </w:rPr>
  </w:style>
  <w:style w:type="character" w:customStyle="1" w:styleId="affffc">
    <w:name w:val="Основной текст с отступом Знак"/>
    <w:basedOn w:val="af9"/>
    <w:link w:val="affffb"/>
    <w:rsid w:val="00C25060"/>
    <w:rPr>
      <w:rFonts w:ascii="Calibri" w:eastAsia="Calibri" w:hAnsi="Calibri" w:cs="Times New Roman"/>
      <w:sz w:val="24"/>
      <w:lang w:val="en-US" w:eastAsia="en-US" w:bidi="en-US"/>
    </w:rPr>
  </w:style>
  <w:style w:type="table" w:styleId="82">
    <w:name w:val="Table Grid 8"/>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d">
    <w:name w:val="Подрисуночный текст"/>
    <w:basedOn w:val="af8"/>
    <w:next w:val="af8"/>
    <w:link w:val="affffe"/>
    <w:rsid w:val="00C25060"/>
    <w:pPr>
      <w:keepNext/>
      <w:spacing w:line="360" w:lineRule="auto"/>
      <w:ind w:firstLine="680"/>
      <w:jc w:val="center"/>
    </w:pPr>
    <w:rPr>
      <w:rFonts w:ascii="Arial" w:hAnsi="Arial"/>
      <w:lang w:val="en-US" w:bidi="en-US"/>
    </w:rPr>
  </w:style>
  <w:style w:type="character" w:customStyle="1" w:styleId="affffe">
    <w:name w:val="Подрисуночный текст Знак"/>
    <w:link w:val="affffd"/>
    <w:rsid w:val="00C25060"/>
    <w:rPr>
      <w:rFonts w:ascii="Arial" w:eastAsia="Times New Roman" w:hAnsi="Arial" w:cs="Times New Roman"/>
      <w:sz w:val="24"/>
      <w:lang w:val="en-US" w:bidi="en-US"/>
    </w:rPr>
  </w:style>
  <w:style w:type="paragraph" w:styleId="afffff">
    <w:name w:val="List Continue"/>
    <w:basedOn w:val="afff"/>
    <w:rsid w:val="00C25060"/>
  </w:style>
  <w:style w:type="paragraph" w:styleId="2f">
    <w:name w:val="List Continue 2"/>
    <w:basedOn w:val="afffff"/>
    <w:rsid w:val="00C25060"/>
    <w:pPr>
      <w:ind w:left="2160"/>
    </w:pPr>
  </w:style>
  <w:style w:type="paragraph" w:styleId="3b">
    <w:name w:val="List Continue 3"/>
    <w:basedOn w:val="afffff"/>
    <w:rsid w:val="00C25060"/>
    <w:pPr>
      <w:ind w:left="2520"/>
    </w:pPr>
  </w:style>
  <w:style w:type="paragraph" w:styleId="49">
    <w:name w:val="List Continue 4"/>
    <w:basedOn w:val="afffff"/>
    <w:rsid w:val="00C25060"/>
    <w:pPr>
      <w:ind w:left="2880"/>
    </w:pPr>
  </w:style>
  <w:style w:type="paragraph" w:styleId="5a">
    <w:name w:val="List Continue 5"/>
    <w:basedOn w:val="afffff"/>
    <w:rsid w:val="00C25060"/>
    <w:pPr>
      <w:ind w:left="3240"/>
    </w:pPr>
  </w:style>
  <w:style w:type="paragraph" w:styleId="2f0">
    <w:name w:val="Body Text Indent 2"/>
    <w:aliases w:val="Основной текст с отступом 2 Знак Знак"/>
    <w:basedOn w:val="af8"/>
    <w:link w:val="2f1"/>
    <w:rsid w:val="00C25060"/>
    <w:pPr>
      <w:spacing w:line="480" w:lineRule="auto"/>
      <w:ind w:left="283"/>
      <w:jc w:val="both"/>
    </w:pPr>
    <w:rPr>
      <w:rFonts w:ascii="Arial" w:hAnsi="Arial"/>
      <w:sz w:val="20"/>
      <w:szCs w:val="20"/>
      <w:lang w:val="en-US" w:eastAsia="en-US" w:bidi="en-US"/>
    </w:rPr>
  </w:style>
  <w:style w:type="character" w:customStyle="1" w:styleId="2f1">
    <w:name w:val="Основной текст с отступом 2 Знак"/>
    <w:aliases w:val="Основной текст с отступом 2 Знак Знак Знак"/>
    <w:basedOn w:val="af9"/>
    <w:link w:val="2f0"/>
    <w:rsid w:val="00C25060"/>
    <w:rPr>
      <w:rFonts w:ascii="Arial" w:eastAsia="Times New Roman" w:hAnsi="Arial" w:cs="Times New Roman"/>
      <w:sz w:val="20"/>
      <w:szCs w:val="20"/>
      <w:lang w:val="en-US" w:eastAsia="en-US" w:bidi="en-US"/>
    </w:rPr>
  </w:style>
  <w:style w:type="paragraph" w:styleId="3c">
    <w:name w:val="Body Text Indent 3"/>
    <w:basedOn w:val="af8"/>
    <w:link w:val="3d"/>
    <w:rsid w:val="00C25060"/>
    <w:pPr>
      <w:spacing w:line="360" w:lineRule="auto"/>
      <w:ind w:firstLine="709"/>
      <w:jc w:val="both"/>
    </w:pPr>
    <w:rPr>
      <w:color w:val="444444"/>
      <w:szCs w:val="20"/>
      <w:lang w:val="en-US" w:bidi="en-US"/>
    </w:rPr>
  </w:style>
  <w:style w:type="character" w:customStyle="1" w:styleId="3d">
    <w:name w:val="Основной текст с отступом 3 Знак"/>
    <w:basedOn w:val="af9"/>
    <w:link w:val="3c"/>
    <w:rsid w:val="00C25060"/>
    <w:rPr>
      <w:rFonts w:ascii="Times New Roman" w:eastAsia="Times New Roman" w:hAnsi="Times New Roman" w:cs="Times New Roman"/>
      <w:color w:val="444444"/>
      <w:sz w:val="24"/>
      <w:szCs w:val="20"/>
      <w:lang w:val="en-US" w:bidi="en-US"/>
    </w:rPr>
  </w:style>
  <w:style w:type="table" w:styleId="2f2">
    <w:name w:val="Table Grid 2"/>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9">
    <w:name w:val="Table Grid 1"/>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e">
    <w:name w:val="Body Text 3"/>
    <w:basedOn w:val="af8"/>
    <w:link w:val="3f"/>
    <w:rsid w:val="00C25060"/>
    <w:pPr>
      <w:spacing w:line="360" w:lineRule="auto"/>
    </w:pPr>
    <w:rPr>
      <w:sz w:val="16"/>
      <w:szCs w:val="16"/>
      <w:lang w:val="en-US" w:bidi="en-US"/>
    </w:rPr>
  </w:style>
  <w:style w:type="character" w:customStyle="1" w:styleId="3f">
    <w:name w:val="Основной текст 3 Знак"/>
    <w:basedOn w:val="af9"/>
    <w:link w:val="3e"/>
    <w:rsid w:val="00C25060"/>
    <w:rPr>
      <w:rFonts w:ascii="Times New Roman" w:eastAsia="Times New Roman" w:hAnsi="Times New Roman" w:cs="Times New Roman"/>
      <w:sz w:val="16"/>
      <w:szCs w:val="16"/>
      <w:lang w:val="en-US" w:bidi="en-US"/>
    </w:rPr>
  </w:style>
  <w:style w:type="paragraph" w:customStyle="1" w:styleId="afffff0">
    <w:name w:val="Подпись рисунков/таблиц"/>
    <w:basedOn w:val="afffe"/>
    <w:uiPriority w:val="99"/>
    <w:qFormat/>
    <w:rsid w:val="00C25060"/>
    <w:pPr>
      <w:keepNext/>
      <w:ind w:firstLine="426"/>
    </w:pPr>
    <w:rPr>
      <w:color w:val="548DD4"/>
    </w:rPr>
  </w:style>
  <w:style w:type="paragraph" w:customStyle="1" w:styleId="1c">
    <w:name w:val="Маркированный_1"/>
    <w:basedOn w:val="af8"/>
    <w:link w:val="1fa"/>
    <w:rsid w:val="00C25060"/>
    <w:pPr>
      <w:numPr>
        <w:ilvl w:val="1"/>
        <w:numId w:val="6"/>
      </w:numPr>
      <w:tabs>
        <w:tab w:val="left" w:pos="900"/>
      </w:tabs>
      <w:spacing w:line="360" w:lineRule="auto"/>
      <w:ind w:left="0" w:firstLine="720"/>
      <w:jc w:val="both"/>
    </w:pPr>
    <w:rPr>
      <w:lang w:val="en-US" w:bidi="en-US"/>
    </w:rPr>
  </w:style>
  <w:style w:type="character" w:customStyle="1" w:styleId="1fa">
    <w:name w:val="Маркированный_1 Знак"/>
    <w:link w:val="1c"/>
    <w:rsid w:val="00C25060"/>
    <w:rPr>
      <w:rFonts w:ascii="Times New Roman" w:eastAsia="Times New Roman" w:hAnsi="Times New Roman" w:cs="Times New Roman"/>
      <w:sz w:val="24"/>
      <w:szCs w:val="24"/>
      <w:lang w:val="en-US" w:bidi="en-US"/>
    </w:rPr>
  </w:style>
  <w:style w:type="paragraph" w:styleId="afffff1">
    <w:name w:val="Body Text"/>
    <w:aliases w:val="TabelTekst,text,Body Text2, Char,Body Text2 Char Char Char Char Char Char Char Char Char,Char,Main text,Body Text Char2 Char,Body Text Char1 Char Char,Body Text Char Char Char Char,TabelTekst Char Char Char Char, Знак Знак1 Знак"/>
    <w:basedOn w:val="af8"/>
    <w:link w:val="afffff2"/>
    <w:uiPriority w:val="1"/>
    <w:qFormat/>
    <w:rsid w:val="00C25060"/>
    <w:pPr>
      <w:spacing w:line="360" w:lineRule="auto"/>
      <w:ind w:firstLine="680"/>
      <w:jc w:val="both"/>
    </w:pPr>
    <w:rPr>
      <w:rFonts w:ascii="Arial" w:hAnsi="Arial"/>
      <w:lang w:val="en-US" w:eastAsia="en-US" w:bidi="en-US"/>
    </w:rPr>
  </w:style>
  <w:style w:type="character" w:customStyle="1" w:styleId="afffff2">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9"/>
    <w:link w:val="afffff1"/>
    <w:uiPriority w:val="1"/>
    <w:rsid w:val="00C25060"/>
    <w:rPr>
      <w:rFonts w:ascii="Arial" w:eastAsia="Times New Roman" w:hAnsi="Arial" w:cs="Times New Roman"/>
      <w:sz w:val="24"/>
      <w:lang w:val="en-US" w:eastAsia="en-US" w:bidi="en-US"/>
    </w:rPr>
  </w:style>
  <w:style w:type="paragraph" w:styleId="afffff3">
    <w:name w:val="annotation subject"/>
    <w:basedOn w:val="aff1"/>
    <w:next w:val="aff1"/>
    <w:link w:val="afffff4"/>
    <w:uiPriority w:val="99"/>
    <w:rsid w:val="00C25060"/>
    <w:rPr>
      <w:b/>
      <w:bCs/>
      <w:sz w:val="20"/>
      <w:szCs w:val="20"/>
    </w:rPr>
  </w:style>
  <w:style w:type="character" w:customStyle="1" w:styleId="afffff4">
    <w:name w:val="Тема примечания Знак"/>
    <w:basedOn w:val="aff2"/>
    <w:link w:val="afffff3"/>
    <w:uiPriority w:val="99"/>
    <w:rsid w:val="00C25060"/>
    <w:rPr>
      <w:rFonts w:ascii="Arial" w:eastAsia="Times New Roman" w:hAnsi="Arial" w:cs="Times New Roman"/>
      <w:b/>
      <w:bCs/>
      <w:sz w:val="20"/>
      <w:szCs w:val="20"/>
      <w:lang w:val="en-US" w:eastAsia="en-US" w:bidi="en-US"/>
    </w:rPr>
  </w:style>
  <w:style w:type="numbering" w:customStyle="1" w:styleId="1fb">
    <w:name w:val="Нет списка1"/>
    <w:next w:val="afb"/>
    <w:uiPriority w:val="99"/>
    <w:semiHidden/>
    <w:unhideWhenUsed/>
    <w:rsid w:val="00C25060"/>
  </w:style>
  <w:style w:type="paragraph" w:customStyle="1" w:styleId="BodyTextKeep">
    <w:name w:val="Body Text Keep"/>
    <w:basedOn w:val="af8"/>
    <w:link w:val="BodyTextKeepChar"/>
    <w:rsid w:val="00C25060"/>
    <w:pPr>
      <w:spacing w:line="360" w:lineRule="atLeast"/>
      <w:ind w:firstLine="680"/>
      <w:jc w:val="both"/>
    </w:pPr>
    <w:rPr>
      <w:rFonts w:ascii="Arial" w:hAnsi="Arial"/>
      <w:kern w:val="28"/>
      <w:lang w:val="en-US" w:eastAsia="en-US" w:bidi="en-US"/>
    </w:rPr>
  </w:style>
  <w:style w:type="character" w:customStyle="1" w:styleId="BodyTextKeepChar">
    <w:name w:val="Body Text Keep Char"/>
    <w:link w:val="BodyTextKeep"/>
    <w:rsid w:val="00C25060"/>
    <w:rPr>
      <w:rFonts w:ascii="Arial" w:eastAsia="Times New Roman" w:hAnsi="Arial" w:cs="Times New Roman"/>
      <w:kern w:val="28"/>
      <w:sz w:val="24"/>
      <w:lang w:val="en-US" w:eastAsia="en-US" w:bidi="en-US"/>
    </w:rPr>
  </w:style>
  <w:style w:type="paragraph" w:customStyle="1" w:styleId="font5">
    <w:name w:val="font5"/>
    <w:basedOn w:val="af8"/>
    <w:rsid w:val="00C25060"/>
    <w:pPr>
      <w:spacing w:before="100" w:beforeAutospacing="1" w:after="100" w:afterAutospacing="1" w:line="360" w:lineRule="auto"/>
    </w:pPr>
    <w:rPr>
      <w:rFonts w:ascii="Tahoma" w:hAnsi="Tahoma" w:cs="Tahoma"/>
      <w:color w:val="000000"/>
      <w:sz w:val="16"/>
      <w:szCs w:val="16"/>
      <w:lang w:val="en-US" w:bidi="en-US"/>
    </w:rPr>
  </w:style>
  <w:style w:type="paragraph" w:customStyle="1" w:styleId="font6">
    <w:name w:val="font6"/>
    <w:basedOn w:val="af8"/>
    <w:rsid w:val="00C25060"/>
    <w:pPr>
      <w:spacing w:before="100" w:beforeAutospacing="1" w:after="100" w:afterAutospacing="1" w:line="360" w:lineRule="auto"/>
    </w:pPr>
    <w:rPr>
      <w:rFonts w:ascii="Tahoma" w:hAnsi="Tahoma" w:cs="Tahoma"/>
      <w:b/>
      <w:bCs/>
      <w:color w:val="000000"/>
      <w:sz w:val="16"/>
      <w:szCs w:val="16"/>
      <w:lang w:val="en-US" w:bidi="en-US"/>
    </w:rPr>
  </w:style>
  <w:style w:type="paragraph" w:customStyle="1" w:styleId="xl108">
    <w:name w:val="xl1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09">
    <w:name w:val="xl1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10">
    <w:name w:val="xl11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11">
    <w:name w:val="xl1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12">
    <w:name w:val="xl1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13">
    <w:name w:val="xl1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14">
    <w:name w:val="xl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15">
    <w:name w:val="xl11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hAnsi="Times New Roman CYR" w:cs="Times New Roman CYR"/>
      <w:b/>
      <w:bCs/>
      <w:lang w:val="en-US" w:bidi="en-US"/>
    </w:rPr>
  </w:style>
  <w:style w:type="paragraph" w:customStyle="1" w:styleId="xl116">
    <w:name w:val="xl1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hAnsi="Times New Roman CYR" w:cs="Times New Roman CYR"/>
      <w:lang w:val="en-US" w:bidi="en-US"/>
    </w:rPr>
  </w:style>
  <w:style w:type="paragraph" w:customStyle="1" w:styleId="xl117">
    <w:name w:val="xl1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Times New Roman CYR" w:hAnsi="Times New Roman CYR" w:cs="Times New Roman CYR"/>
      <w:lang w:val="en-US" w:bidi="en-US"/>
    </w:rPr>
  </w:style>
  <w:style w:type="paragraph" w:customStyle="1" w:styleId="xl118">
    <w:name w:val="xl1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19">
    <w:name w:val="xl11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20">
    <w:name w:val="xl120"/>
    <w:basedOn w:val="af8"/>
    <w:rsid w:val="00C25060"/>
    <w:pP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21">
    <w:name w:val="xl1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lang w:val="en-US" w:bidi="en-US"/>
    </w:rPr>
  </w:style>
  <w:style w:type="paragraph" w:customStyle="1" w:styleId="xl122">
    <w:name w:val="xl12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lang w:val="en-US" w:bidi="en-US"/>
    </w:rPr>
  </w:style>
  <w:style w:type="paragraph" w:customStyle="1" w:styleId="xl123">
    <w:name w:val="xl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lang w:val="en-US" w:bidi="en-US"/>
    </w:rPr>
  </w:style>
  <w:style w:type="paragraph" w:customStyle="1" w:styleId="xl124">
    <w:name w:val="xl12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lang w:val="en-US" w:bidi="en-US"/>
    </w:rPr>
  </w:style>
  <w:style w:type="paragraph" w:customStyle="1" w:styleId="xl125">
    <w:name w:val="xl1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26">
    <w:name w:val="xl1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sz w:val="16"/>
      <w:szCs w:val="16"/>
      <w:lang w:val="en-US" w:bidi="en-US"/>
    </w:rPr>
  </w:style>
  <w:style w:type="paragraph" w:customStyle="1" w:styleId="xl127">
    <w:name w:val="xl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sz w:val="16"/>
      <w:szCs w:val="16"/>
      <w:lang w:val="en-US" w:bidi="en-US"/>
    </w:rPr>
  </w:style>
  <w:style w:type="paragraph" w:customStyle="1" w:styleId="xl128">
    <w:name w:val="xl1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sz w:val="16"/>
      <w:szCs w:val="16"/>
      <w:lang w:val="en-US" w:bidi="en-US"/>
    </w:rPr>
  </w:style>
  <w:style w:type="paragraph" w:customStyle="1" w:styleId="xl129">
    <w:name w:val="xl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sz w:val="16"/>
      <w:szCs w:val="16"/>
      <w:lang w:val="en-US" w:bidi="en-US"/>
    </w:rPr>
  </w:style>
  <w:style w:type="paragraph" w:customStyle="1" w:styleId="xl130">
    <w:name w:val="xl1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sz w:val="16"/>
      <w:szCs w:val="16"/>
      <w:lang w:val="en-US" w:bidi="en-US"/>
    </w:rPr>
  </w:style>
  <w:style w:type="paragraph" w:customStyle="1" w:styleId="xl131">
    <w:name w:val="xl131"/>
    <w:basedOn w:val="af8"/>
    <w:rsid w:val="00C25060"/>
    <w:pPr>
      <w:spacing w:before="100" w:beforeAutospacing="1" w:after="100" w:afterAutospacing="1" w:line="360" w:lineRule="auto"/>
      <w:jc w:val="center"/>
    </w:pPr>
    <w:rPr>
      <w:rFonts w:ascii="Times New Roman CYR" w:hAnsi="Times New Roman CYR" w:cs="Times New Roman CYR"/>
      <w:sz w:val="16"/>
      <w:szCs w:val="16"/>
      <w:lang w:val="en-US" w:bidi="en-US"/>
    </w:rPr>
  </w:style>
  <w:style w:type="paragraph" w:customStyle="1" w:styleId="xl132">
    <w:name w:val="xl132"/>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33">
    <w:name w:val="xl133"/>
    <w:basedOn w:val="af8"/>
    <w:rsid w:val="00C25060"/>
    <w:pP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34">
    <w:name w:val="xl13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color w:val="FFFFFF"/>
      <w:lang w:val="en-US" w:bidi="en-US"/>
    </w:rPr>
  </w:style>
  <w:style w:type="paragraph" w:customStyle="1" w:styleId="xl135">
    <w:name w:val="xl13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color w:val="FFFFFF"/>
      <w:lang w:val="en-US" w:bidi="en-US"/>
    </w:rPr>
  </w:style>
  <w:style w:type="paragraph" w:customStyle="1" w:styleId="xl136">
    <w:name w:val="xl13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FFFF"/>
      <w:lang w:val="en-US" w:bidi="en-US"/>
    </w:rPr>
  </w:style>
  <w:style w:type="paragraph" w:customStyle="1" w:styleId="xl137">
    <w:name w:val="xl13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FFFF"/>
      <w:lang w:val="en-US" w:bidi="en-US"/>
    </w:rPr>
  </w:style>
  <w:style w:type="paragraph" w:customStyle="1" w:styleId="xl138">
    <w:name w:val="xl13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FFFF"/>
      <w:lang w:val="en-US" w:bidi="en-US"/>
    </w:rPr>
  </w:style>
  <w:style w:type="paragraph" w:customStyle="1" w:styleId="xl139">
    <w:name w:val="xl13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40">
    <w:name w:val="xl1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41">
    <w:name w:val="xl14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42">
    <w:name w:val="xl14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43">
    <w:name w:val="xl143"/>
    <w:basedOn w:val="af8"/>
    <w:rsid w:val="00C25060"/>
    <w:pP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44">
    <w:name w:val="xl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45">
    <w:name w:val="xl14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46">
    <w:name w:val="xl14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47">
    <w:name w:val="xl14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48">
    <w:name w:val="xl14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49">
    <w:name w:val="xl1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b/>
      <w:bCs/>
      <w:lang w:val="en-US" w:bidi="en-US"/>
    </w:rPr>
  </w:style>
  <w:style w:type="paragraph" w:customStyle="1" w:styleId="xl150">
    <w:name w:val="xl15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51">
    <w:name w:val="xl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lang w:val="en-US" w:bidi="en-US"/>
    </w:rPr>
  </w:style>
  <w:style w:type="paragraph" w:customStyle="1" w:styleId="xl152">
    <w:name w:val="xl15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53">
    <w:name w:val="xl15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54">
    <w:name w:val="xl154"/>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55">
    <w:name w:val="xl155"/>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56">
    <w:name w:val="xl156"/>
    <w:basedOn w:val="af8"/>
    <w:rsid w:val="00C25060"/>
    <w:pPr>
      <w:pBdr>
        <w:top w:val="single" w:sz="4" w:space="0" w:color="auto"/>
        <w:bottom w:val="single" w:sz="4" w:space="0" w:color="auto"/>
      </w:pBdr>
      <w:spacing w:before="100" w:beforeAutospacing="1" w:after="100" w:afterAutospacing="1" w:line="360" w:lineRule="auto"/>
      <w:jc w:val="center"/>
      <w:textAlignment w:val="center"/>
    </w:pPr>
    <w:rPr>
      <w:rFonts w:ascii="Times New Roman CYR" w:hAnsi="Times New Roman CYR" w:cs="Times New Roman CYR"/>
      <w:lang w:val="en-US" w:bidi="en-US"/>
    </w:rPr>
  </w:style>
  <w:style w:type="paragraph" w:customStyle="1" w:styleId="xl157">
    <w:name w:val="xl157"/>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58">
    <w:name w:val="xl158"/>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59">
    <w:name w:val="xl159"/>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60">
    <w:name w:val="xl160"/>
    <w:basedOn w:val="af8"/>
    <w:rsid w:val="00C25060"/>
    <w:pPr>
      <w:pBdr>
        <w:top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61">
    <w:name w:val="xl161"/>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62">
    <w:name w:val="xl1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b/>
      <w:bCs/>
      <w:lang w:val="en-US" w:bidi="en-US"/>
    </w:rPr>
  </w:style>
  <w:style w:type="paragraph" w:customStyle="1" w:styleId="xl163">
    <w:name w:val="xl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64">
    <w:name w:val="xl1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color w:val="FFFFFF"/>
      <w:lang w:val="en-US" w:bidi="en-US"/>
    </w:rPr>
  </w:style>
  <w:style w:type="paragraph" w:customStyle="1" w:styleId="xl165">
    <w:name w:val="xl1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color w:val="FF0000"/>
      <w:lang w:val="en-US" w:bidi="en-US"/>
    </w:rPr>
  </w:style>
  <w:style w:type="paragraph" w:customStyle="1" w:styleId="xl166">
    <w:name w:val="xl166"/>
    <w:basedOn w:val="af8"/>
    <w:rsid w:val="00C25060"/>
    <w:pPr>
      <w:pBdr>
        <w:top w:val="single" w:sz="4" w:space="0" w:color="auto"/>
        <w:left w:val="single" w:sz="8" w:space="0" w:color="auto"/>
        <w:bottom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67">
    <w:name w:val="xl167"/>
    <w:basedOn w:val="af8"/>
    <w:rsid w:val="00C25060"/>
    <w:pPr>
      <w:pBdr>
        <w:top w:val="single" w:sz="4" w:space="0" w:color="auto"/>
        <w:bottom w:val="single" w:sz="4" w:space="0" w:color="auto"/>
        <w:right w:val="single" w:sz="8"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68">
    <w:name w:val="xl168"/>
    <w:basedOn w:val="af8"/>
    <w:rsid w:val="00C25060"/>
    <w:pPr>
      <w:pBdr>
        <w:top w:val="single" w:sz="4" w:space="0" w:color="auto"/>
        <w:left w:val="single" w:sz="4" w:space="0" w:color="auto"/>
        <w:bottom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69">
    <w:name w:val="xl169"/>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b/>
      <w:bCs/>
      <w:lang w:val="en-US" w:bidi="en-US"/>
    </w:rPr>
  </w:style>
  <w:style w:type="paragraph" w:customStyle="1" w:styleId="xl170">
    <w:name w:val="xl1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Times New Roman CYR" w:hAnsi="Times New Roman CYR" w:cs="Times New Roman CYR"/>
      <w:lang w:val="en-US" w:bidi="en-US"/>
    </w:rPr>
  </w:style>
  <w:style w:type="paragraph" w:customStyle="1" w:styleId="xl171">
    <w:name w:val="xl1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imes New Roman CYR" w:hAnsi="Times New Roman CYR" w:cs="Times New Roman CYR"/>
      <w:lang w:val="en-US" w:bidi="en-US"/>
    </w:rPr>
  </w:style>
  <w:style w:type="character" w:styleId="afffff5">
    <w:name w:val="Placeholder Text"/>
    <w:uiPriority w:val="99"/>
    <w:semiHidden/>
    <w:rsid w:val="00C25060"/>
    <w:rPr>
      <w:color w:val="808080"/>
    </w:rPr>
  </w:style>
  <w:style w:type="paragraph" w:styleId="afffff6">
    <w:name w:val="No Spacing"/>
    <w:aliases w:val="Основной"/>
    <w:link w:val="afffff7"/>
    <w:uiPriority w:val="1"/>
    <w:qFormat/>
    <w:rsid w:val="00C25060"/>
    <w:rPr>
      <w:rFonts w:ascii="Calibri" w:eastAsia="Times New Roman" w:hAnsi="Calibri" w:cs="Times New Roman"/>
      <w:lang w:val="en-US" w:eastAsia="en-US" w:bidi="en-US"/>
    </w:rPr>
  </w:style>
  <w:style w:type="character" w:customStyle="1" w:styleId="afffff7">
    <w:name w:val="Без интервала Знак"/>
    <w:aliases w:val="Основной Знак"/>
    <w:link w:val="afffff6"/>
    <w:uiPriority w:val="1"/>
    <w:rsid w:val="00C25060"/>
    <w:rPr>
      <w:rFonts w:ascii="Calibri" w:eastAsia="Times New Roman" w:hAnsi="Calibri" w:cs="Times New Roman"/>
      <w:lang w:val="en-US" w:eastAsia="en-US" w:bidi="en-US"/>
    </w:rPr>
  </w:style>
  <w:style w:type="paragraph" w:customStyle="1" w:styleId="HeadingBase">
    <w:name w:val="Heading Base"/>
    <w:basedOn w:val="af8"/>
    <w:next w:val="af8"/>
    <w:link w:val="HeadingBase0"/>
    <w:rsid w:val="00C25060"/>
    <w:pPr>
      <w:keepNext/>
      <w:keepLines/>
      <w:spacing w:before="140" w:line="220" w:lineRule="atLeast"/>
      <w:ind w:left="1077"/>
      <w:jc w:val="both"/>
    </w:pPr>
    <w:rPr>
      <w:rFonts w:ascii="Arial" w:hAnsi="Arial"/>
      <w:b/>
      <w:spacing w:val="-4"/>
      <w:kern w:val="28"/>
      <w:sz w:val="28"/>
      <w:szCs w:val="28"/>
      <w:lang w:val="en-US" w:eastAsia="en-US" w:bidi="en-US"/>
    </w:rPr>
  </w:style>
  <w:style w:type="character" w:customStyle="1" w:styleId="HeadingBase0">
    <w:name w:val="Heading Base Знак"/>
    <w:link w:val="HeadingBase"/>
    <w:rsid w:val="00C25060"/>
    <w:rPr>
      <w:rFonts w:ascii="Arial" w:eastAsia="Times New Roman" w:hAnsi="Arial" w:cs="Times New Roman"/>
      <w:b/>
      <w:spacing w:val="-4"/>
      <w:kern w:val="28"/>
      <w:sz w:val="28"/>
      <w:szCs w:val="28"/>
      <w:lang w:val="en-US" w:eastAsia="en-US" w:bidi="en-US"/>
    </w:rPr>
  </w:style>
  <w:style w:type="table" w:customStyle="1" w:styleId="1fc">
    <w:name w:val="Светлая заливка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
    <w:name w:val="Средний список 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paragraph" w:styleId="2f3">
    <w:name w:val="Body Text 2"/>
    <w:basedOn w:val="af8"/>
    <w:link w:val="2f4"/>
    <w:uiPriority w:val="99"/>
    <w:rsid w:val="00C25060"/>
    <w:pPr>
      <w:spacing w:line="480" w:lineRule="auto"/>
    </w:pPr>
    <w:rPr>
      <w:lang w:val="en-US" w:bidi="en-US"/>
    </w:rPr>
  </w:style>
  <w:style w:type="character" w:customStyle="1" w:styleId="2f4">
    <w:name w:val="Основной текст 2 Знак"/>
    <w:basedOn w:val="af9"/>
    <w:link w:val="2f3"/>
    <w:uiPriority w:val="99"/>
    <w:rsid w:val="00C25060"/>
    <w:rPr>
      <w:rFonts w:ascii="Times New Roman" w:eastAsia="Times New Roman" w:hAnsi="Times New Roman" w:cs="Times New Roman"/>
      <w:sz w:val="24"/>
      <w:szCs w:val="24"/>
      <w:lang w:val="en-US" w:bidi="en-US"/>
    </w:rPr>
  </w:style>
  <w:style w:type="paragraph" w:customStyle="1" w:styleId="xl64">
    <w:name w:val="xl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b/>
      <w:bCs/>
      <w:sz w:val="18"/>
      <w:szCs w:val="18"/>
      <w:lang w:val="en-US" w:bidi="en-US"/>
    </w:rPr>
  </w:style>
  <w:style w:type="paragraph" w:customStyle="1" w:styleId="xl65">
    <w:name w:val="xl6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b/>
      <w:bCs/>
      <w:sz w:val="18"/>
      <w:szCs w:val="18"/>
      <w:lang w:val="en-US" w:bidi="en-US"/>
    </w:rPr>
  </w:style>
  <w:style w:type="paragraph" w:customStyle="1" w:styleId="xl66">
    <w:name w:val="xl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b/>
      <w:bCs/>
      <w:i/>
      <w:iCs/>
      <w:sz w:val="18"/>
      <w:szCs w:val="18"/>
      <w:lang w:val="en-US" w:bidi="en-US"/>
    </w:rPr>
  </w:style>
  <w:style w:type="paragraph" w:customStyle="1" w:styleId="xl67">
    <w:name w:val="xl6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i/>
      <w:iCs/>
      <w:sz w:val="18"/>
      <w:szCs w:val="18"/>
      <w:lang w:val="en-US" w:bidi="en-US"/>
    </w:rPr>
  </w:style>
  <w:style w:type="paragraph" w:customStyle="1" w:styleId="xl68">
    <w:name w:val="xl6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b/>
      <w:bCs/>
      <w:sz w:val="18"/>
      <w:szCs w:val="18"/>
      <w:lang w:val="en-US" w:bidi="en-US"/>
    </w:rPr>
  </w:style>
  <w:style w:type="paragraph" w:customStyle="1" w:styleId="xl69">
    <w:name w:val="xl6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sz w:val="18"/>
      <w:szCs w:val="18"/>
      <w:lang w:val="en-US" w:bidi="en-US"/>
    </w:rPr>
  </w:style>
  <w:style w:type="paragraph" w:customStyle="1" w:styleId="xl70">
    <w:name w:val="xl7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sz w:val="18"/>
      <w:szCs w:val="18"/>
      <w:lang w:val="en-US" w:bidi="en-US"/>
    </w:rPr>
  </w:style>
  <w:style w:type="paragraph" w:customStyle="1" w:styleId="xl71">
    <w:name w:val="xl7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sz w:val="18"/>
      <w:szCs w:val="18"/>
      <w:lang w:val="en-US" w:bidi="en-US"/>
    </w:rPr>
  </w:style>
  <w:style w:type="character" w:styleId="afffff8">
    <w:name w:val="Strong"/>
    <w:uiPriority w:val="22"/>
    <w:qFormat/>
    <w:rsid w:val="00C25060"/>
    <w:rPr>
      <w:b/>
      <w:bCs/>
    </w:rPr>
  </w:style>
  <w:style w:type="table" w:customStyle="1" w:styleId="250">
    <w:name w:val="Сетка таблицы25"/>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ConsPlusNormal">
    <w:name w:val="ConsPlusNormal"/>
    <w:qFormat/>
    <w:rsid w:val="00C25060"/>
    <w:pPr>
      <w:widowControl w:val="0"/>
      <w:autoSpaceDE w:val="0"/>
      <w:autoSpaceDN w:val="0"/>
      <w:adjustRightInd w:val="0"/>
      <w:ind w:firstLine="720"/>
    </w:pPr>
    <w:rPr>
      <w:rFonts w:ascii="Arial" w:eastAsia="Times New Roman" w:hAnsi="Arial" w:cs="Arial"/>
      <w:lang w:val="en-US" w:eastAsia="en-US" w:bidi="en-US"/>
    </w:rPr>
  </w:style>
  <w:style w:type="paragraph" w:customStyle="1" w:styleId="xl63">
    <w:name w:val="xl63"/>
    <w:basedOn w:val="af8"/>
    <w:rsid w:val="00C25060"/>
    <w:pPr>
      <w:spacing w:before="100" w:beforeAutospacing="1" w:after="100" w:afterAutospacing="1" w:line="360" w:lineRule="auto"/>
      <w:jc w:val="center"/>
      <w:textAlignment w:val="center"/>
    </w:pPr>
    <w:rPr>
      <w:lang w:val="en-US" w:bidi="en-US"/>
    </w:rPr>
  </w:style>
  <w:style w:type="paragraph" w:customStyle="1" w:styleId="xl72">
    <w:name w:val="xl7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lang w:val="en-US" w:bidi="en-US"/>
    </w:rPr>
  </w:style>
  <w:style w:type="paragraph" w:customStyle="1" w:styleId="xl73">
    <w:name w:val="xl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lang w:val="en-US" w:bidi="en-US"/>
    </w:rPr>
  </w:style>
  <w:style w:type="paragraph" w:customStyle="1" w:styleId="xl74">
    <w:name w:val="xl74"/>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jc w:val="right"/>
      <w:textAlignment w:val="center"/>
    </w:pPr>
    <w:rPr>
      <w:b/>
      <w:bCs/>
      <w:lang w:val="en-US" w:bidi="en-US"/>
    </w:rPr>
  </w:style>
  <w:style w:type="paragraph" w:customStyle="1" w:styleId="xl75">
    <w:name w:val="xl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360" w:lineRule="auto"/>
      <w:jc w:val="right"/>
      <w:textAlignment w:val="center"/>
    </w:pPr>
    <w:rPr>
      <w:lang w:val="en-US" w:bidi="en-US"/>
    </w:rPr>
  </w:style>
  <w:style w:type="paragraph" w:customStyle="1" w:styleId="xl76">
    <w:name w:val="xl76"/>
    <w:basedOn w:val="af8"/>
    <w:rsid w:val="00C25060"/>
    <w:pPr>
      <w:spacing w:before="100" w:beforeAutospacing="1" w:after="100" w:afterAutospacing="1" w:line="360" w:lineRule="auto"/>
      <w:textAlignment w:val="center"/>
    </w:pPr>
    <w:rPr>
      <w:lang w:val="en-US" w:bidi="en-US"/>
    </w:rPr>
  </w:style>
  <w:style w:type="paragraph" w:customStyle="1" w:styleId="xl77">
    <w:name w:val="xl77"/>
    <w:basedOn w:val="af8"/>
    <w:rsid w:val="00C25060"/>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line="360" w:lineRule="auto"/>
      <w:textAlignment w:val="center"/>
    </w:pPr>
    <w:rPr>
      <w:b/>
      <w:bCs/>
      <w:sz w:val="28"/>
      <w:szCs w:val="28"/>
      <w:lang w:val="en-US" w:bidi="en-US"/>
    </w:rPr>
  </w:style>
  <w:style w:type="paragraph" w:customStyle="1" w:styleId="xl78">
    <w:name w:val="xl78"/>
    <w:basedOn w:val="af8"/>
    <w:rsid w:val="00C25060"/>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360" w:lineRule="auto"/>
      <w:textAlignment w:val="center"/>
    </w:pPr>
    <w:rPr>
      <w:lang w:val="en-US" w:bidi="en-US"/>
    </w:rPr>
  </w:style>
  <w:style w:type="paragraph" w:customStyle="1" w:styleId="xl79">
    <w:name w:val="xl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b/>
      <w:bCs/>
      <w:lang w:val="en-US" w:bidi="en-US"/>
    </w:rPr>
  </w:style>
  <w:style w:type="paragraph" w:customStyle="1" w:styleId="xl80">
    <w:name w:val="xl80"/>
    <w:basedOn w:val="af8"/>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lang w:val="en-US" w:bidi="en-US"/>
    </w:rPr>
  </w:style>
  <w:style w:type="table" w:customStyle="1" w:styleId="3f0">
    <w:name w:val="Сетка таблицы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sz w:val="20"/>
      <w:szCs w:val="20"/>
      <w:lang w:val="en-US" w:bidi="en-US"/>
    </w:rPr>
  </w:style>
  <w:style w:type="paragraph" w:customStyle="1" w:styleId="xl82">
    <w:name w:val="xl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b/>
      <w:bCs/>
      <w:sz w:val="20"/>
      <w:szCs w:val="20"/>
      <w:lang w:val="en-US" w:bidi="en-US"/>
    </w:rPr>
  </w:style>
  <w:style w:type="paragraph" w:customStyle="1" w:styleId="xl83">
    <w:name w:val="xl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84">
    <w:name w:val="xl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85">
    <w:name w:val="xl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b/>
      <w:bCs/>
      <w:sz w:val="20"/>
      <w:szCs w:val="20"/>
      <w:lang w:val="en-US" w:bidi="en-US"/>
    </w:rPr>
  </w:style>
  <w:style w:type="paragraph" w:customStyle="1" w:styleId="xl86">
    <w:name w:val="xl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87">
    <w:name w:val="xl87"/>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88">
    <w:name w:val="xl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89">
    <w:name w:val="xl8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90">
    <w:name w:val="xl9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b/>
      <w:bCs/>
      <w:lang w:val="en-US" w:bidi="en-US"/>
    </w:rPr>
  </w:style>
  <w:style w:type="paragraph" w:customStyle="1" w:styleId="xl91">
    <w:name w:val="xl9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b/>
      <w:bCs/>
      <w:sz w:val="20"/>
      <w:szCs w:val="20"/>
      <w:lang w:val="en-US" w:bidi="en-US"/>
    </w:rPr>
  </w:style>
  <w:style w:type="paragraph" w:customStyle="1" w:styleId="xl92">
    <w:name w:val="xl9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b/>
      <w:bCs/>
      <w:lang w:val="en-US" w:bidi="en-US"/>
    </w:rPr>
  </w:style>
  <w:style w:type="paragraph" w:customStyle="1" w:styleId="xl93">
    <w:name w:val="xl9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sz w:val="20"/>
      <w:szCs w:val="20"/>
      <w:lang w:val="en-US" w:bidi="en-US"/>
    </w:rPr>
  </w:style>
  <w:style w:type="paragraph" w:customStyle="1" w:styleId="xl94">
    <w:name w:val="xl94"/>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95">
    <w:name w:val="xl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96">
    <w:name w:val="xl96"/>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sz w:val="20"/>
      <w:szCs w:val="20"/>
      <w:lang w:val="en-US" w:bidi="en-US"/>
    </w:rPr>
  </w:style>
  <w:style w:type="paragraph" w:customStyle="1" w:styleId="xl97">
    <w:name w:val="xl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b/>
      <w:bCs/>
      <w:sz w:val="20"/>
      <w:szCs w:val="20"/>
      <w:lang w:val="en-US" w:bidi="en-US"/>
    </w:rPr>
  </w:style>
  <w:style w:type="paragraph" w:customStyle="1" w:styleId="xl98">
    <w:name w:val="xl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lang w:val="en-US" w:bidi="en-US"/>
    </w:rPr>
  </w:style>
  <w:style w:type="paragraph" w:customStyle="1" w:styleId="3f1">
    <w:name w:val="Заголовок 3 уровкнь"/>
    <w:basedOn w:val="19"/>
    <w:link w:val="3f2"/>
    <w:autoRedefine/>
    <w:qFormat/>
    <w:rsid w:val="00C25060"/>
    <w:pPr>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C25060"/>
    <w:pPr>
      <w:numPr>
        <w:numId w:val="0"/>
      </w:numPr>
      <w:tabs>
        <w:tab w:val="num" w:pos="846"/>
        <w:tab w:val="left" w:pos="1080"/>
      </w:tabs>
      <w:spacing w:before="240" w:line="240" w:lineRule="auto"/>
      <w:mirrorIndents/>
      <w:outlineLvl w:val="9"/>
    </w:pPr>
    <w:rPr>
      <w:bCs/>
      <w:color w:val="1F497D"/>
      <w:lang w:eastAsia="ru-RU"/>
    </w:rPr>
  </w:style>
  <w:style w:type="character" w:customStyle="1" w:styleId="3f2">
    <w:name w:val="Заголовок 3 уровкнь Знак"/>
    <w:link w:val="3f1"/>
    <w:rsid w:val="00C25060"/>
    <w:rPr>
      <w:rFonts w:ascii="Times New Roman" w:eastAsia="Times New Roman" w:hAnsi="Times New Roman" w:cs="Times New Roman"/>
      <w:b/>
      <w:smallCaps/>
      <w:kern w:val="28"/>
      <w:sz w:val="24"/>
      <w:szCs w:val="36"/>
      <w:lang w:eastAsia="en-US" w:bidi="en-US"/>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rsid w:val="00C25060"/>
    <w:rPr>
      <w:rFonts w:ascii="Arial" w:hAnsi="Arial" w:cs="Arial"/>
      <w:b/>
      <w:bCs/>
      <w:sz w:val="26"/>
      <w:szCs w:val="26"/>
      <w:lang w:val="ru-RU" w:eastAsia="ru-RU" w:bidi="ar-SA"/>
    </w:rPr>
  </w:style>
  <w:style w:type="paragraph" w:customStyle="1" w:styleId="afffff9">
    <w:name w:val="Основной с отступом и интервалом"/>
    <w:basedOn w:val="affffb"/>
    <w:qFormat/>
    <w:rsid w:val="00C25060"/>
    <w:pPr>
      <w:tabs>
        <w:tab w:val="left" w:pos="709"/>
      </w:tabs>
      <w:spacing w:before="60" w:line="360" w:lineRule="auto"/>
      <w:ind w:left="0" w:firstLine="709"/>
      <w:jc w:val="both"/>
    </w:pPr>
    <w:rPr>
      <w:rFonts w:ascii="Times New Roman" w:eastAsia="Times New Roman" w:hAnsi="Times New Roman"/>
      <w:lang w:eastAsia="ru-RU"/>
    </w:rPr>
  </w:style>
  <w:style w:type="paragraph" w:styleId="afffffa">
    <w:name w:val="Subtitle"/>
    <w:basedOn w:val="af8"/>
    <w:next w:val="af8"/>
    <w:link w:val="afffffb"/>
    <w:qFormat/>
    <w:rsid w:val="00C25060"/>
    <w:pPr>
      <w:spacing w:line="360" w:lineRule="auto"/>
      <w:ind w:firstLine="680"/>
      <w:jc w:val="both"/>
    </w:pPr>
    <w:rPr>
      <w:rFonts w:ascii="Cambria" w:hAnsi="Cambria"/>
      <w:i/>
      <w:iCs/>
      <w:smallCaps/>
      <w:spacing w:val="10"/>
      <w:sz w:val="28"/>
      <w:szCs w:val="28"/>
      <w:lang w:val="en-US" w:eastAsia="en-US" w:bidi="en-US"/>
    </w:rPr>
  </w:style>
  <w:style w:type="character" w:customStyle="1" w:styleId="afffffb">
    <w:name w:val="Подзаголовок Знак"/>
    <w:basedOn w:val="af9"/>
    <w:link w:val="afffffa"/>
    <w:rsid w:val="00C25060"/>
    <w:rPr>
      <w:rFonts w:ascii="Cambria" w:eastAsia="Times New Roman" w:hAnsi="Cambria" w:cs="Times New Roman"/>
      <w:i/>
      <w:iCs/>
      <w:smallCaps/>
      <w:spacing w:val="10"/>
      <w:sz w:val="28"/>
      <w:szCs w:val="28"/>
      <w:lang w:val="en-US" w:eastAsia="en-US" w:bidi="en-US"/>
    </w:rPr>
  </w:style>
  <w:style w:type="paragraph" w:customStyle="1" w:styleId="afffffc">
    <w:name w:val="Стиль полужирный все прописные"/>
    <w:basedOn w:val="af8"/>
    <w:link w:val="afffffd"/>
    <w:rsid w:val="00C25060"/>
    <w:pPr>
      <w:tabs>
        <w:tab w:val="num" w:pos="0"/>
      </w:tabs>
      <w:spacing w:line="360" w:lineRule="auto"/>
      <w:ind w:firstLine="709"/>
      <w:jc w:val="both"/>
    </w:pPr>
    <w:rPr>
      <w:sz w:val="26"/>
      <w:szCs w:val="26"/>
      <w:lang w:val="en-US" w:bidi="en-US"/>
    </w:rPr>
  </w:style>
  <w:style w:type="character" w:customStyle="1" w:styleId="afffffd">
    <w:name w:val="Стиль полужирный все прописные Знак"/>
    <w:link w:val="afffffc"/>
    <w:rsid w:val="00C25060"/>
    <w:rPr>
      <w:rFonts w:ascii="Times New Roman" w:eastAsia="Times New Roman" w:hAnsi="Times New Roman" w:cs="Times New Roman"/>
      <w:sz w:val="26"/>
      <w:szCs w:val="26"/>
      <w:lang w:val="en-US" w:bidi="en-US"/>
    </w:rPr>
  </w:style>
  <w:style w:type="paragraph" w:customStyle="1" w:styleId="afffffe">
    <w:name w:val="Ввод осн.текста"/>
    <w:basedOn w:val="af8"/>
    <w:link w:val="affffff"/>
    <w:rsid w:val="00C25060"/>
    <w:pPr>
      <w:tabs>
        <w:tab w:val="num" w:pos="343"/>
      </w:tabs>
      <w:spacing w:line="360" w:lineRule="auto"/>
      <w:ind w:left="343" w:firstLine="737"/>
      <w:jc w:val="both"/>
    </w:pPr>
    <w:rPr>
      <w:sz w:val="26"/>
      <w:szCs w:val="26"/>
      <w:lang w:val="en-US" w:bidi="en-US"/>
    </w:rPr>
  </w:style>
  <w:style w:type="character" w:customStyle="1" w:styleId="affffff">
    <w:name w:val="Ввод осн.текста Знак"/>
    <w:link w:val="afffffe"/>
    <w:locked/>
    <w:rsid w:val="00C25060"/>
    <w:rPr>
      <w:rFonts w:ascii="Times New Roman" w:eastAsia="Times New Roman" w:hAnsi="Times New Roman" w:cs="Times New Roman"/>
      <w:sz w:val="26"/>
      <w:szCs w:val="26"/>
      <w:lang w:val="en-US" w:bidi="en-US"/>
    </w:rPr>
  </w:style>
  <w:style w:type="paragraph" w:customStyle="1" w:styleId="12125">
    <w:name w:val="Стиль 12 пт По ширине Первая строка:  125 см Междустр.интервал:..."/>
    <w:basedOn w:val="af8"/>
    <w:rsid w:val="00C25060"/>
    <w:pPr>
      <w:spacing w:line="360" w:lineRule="auto"/>
      <w:ind w:firstLine="709"/>
      <w:jc w:val="both"/>
    </w:pPr>
    <w:rPr>
      <w:sz w:val="26"/>
      <w:szCs w:val="20"/>
      <w:lang w:val="en-US" w:bidi="en-US"/>
    </w:rPr>
  </w:style>
  <w:style w:type="paragraph" w:customStyle="1" w:styleId="xl184">
    <w:name w:val="xl184"/>
    <w:basedOn w:val="af8"/>
    <w:rsid w:val="00C25060"/>
    <w:pPr>
      <w:spacing w:before="100" w:beforeAutospacing="1" w:after="100" w:afterAutospacing="1" w:line="360" w:lineRule="auto"/>
      <w:ind w:firstLine="709"/>
      <w:jc w:val="both"/>
      <w:textAlignment w:val="center"/>
    </w:pPr>
    <w:rPr>
      <w:sz w:val="26"/>
      <w:szCs w:val="26"/>
      <w:lang w:val="en-US" w:bidi="en-US"/>
    </w:rPr>
  </w:style>
  <w:style w:type="paragraph" w:customStyle="1" w:styleId="xl185">
    <w:name w:val="xl185"/>
    <w:basedOn w:val="af8"/>
    <w:rsid w:val="00C25060"/>
    <w:pPr>
      <w:spacing w:before="100" w:beforeAutospacing="1" w:after="100" w:afterAutospacing="1" w:line="360" w:lineRule="auto"/>
      <w:ind w:firstLine="709"/>
      <w:jc w:val="both"/>
      <w:textAlignment w:val="center"/>
    </w:pPr>
    <w:rPr>
      <w:sz w:val="26"/>
      <w:szCs w:val="26"/>
      <w:lang w:val="en-US" w:bidi="en-US"/>
    </w:rPr>
  </w:style>
  <w:style w:type="paragraph" w:customStyle="1" w:styleId="xl186">
    <w:name w:val="xl186"/>
    <w:basedOn w:val="af8"/>
    <w:rsid w:val="00C25060"/>
    <w:pPr>
      <w:spacing w:before="100" w:beforeAutospacing="1" w:after="100" w:afterAutospacing="1" w:line="360" w:lineRule="auto"/>
      <w:ind w:firstLine="709"/>
      <w:jc w:val="both"/>
      <w:textAlignment w:val="center"/>
    </w:pPr>
    <w:rPr>
      <w:color w:val="000000"/>
      <w:sz w:val="26"/>
      <w:szCs w:val="26"/>
      <w:lang w:val="en-US" w:bidi="en-US"/>
    </w:rPr>
  </w:style>
  <w:style w:type="paragraph" w:customStyle="1" w:styleId="xl187">
    <w:name w:val="xl187"/>
    <w:basedOn w:val="af8"/>
    <w:rsid w:val="00C25060"/>
    <w:pPr>
      <w:spacing w:before="100" w:beforeAutospacing="1" w:after="100" w:afterAutospacing="1" w:line="360" w:lineRule="auto"/>
      <w:ind w:firstLine="709"/>
      <w:jc w:val="both"/>
      <w:textAlignment w:val="center"/>
    </w:pPr>
    <w:rPr>
      <w:i/>
      <w:iCs/>
      <w:sz w:val="26"/>
      <w:szCs w:val="26"/>
      <w:lang w:val="en-US" w:bidi="en-US"/>
    </w:rPr>
  </w:style>
  <w:style w:type="paragraph" w:customStyle="1" w:styleId="xl188">
    <w:name w:val="xl188"/>
    <w:basedOn w:val="af8"/>
    <w:rsid w:val="00C25060"/>
    <w:pPr>
      <w:spacing w:before="100" w:beforeAutospacing="1" w:after="100" w:afterAutospacing="1" w:line="360" w:lineRule="auto"/>
      <w:ind w:firstLine="709"/>
      <w:jc w:val="both"/>
      <w:textAlignment w:val="center"/>
    </w:pPr>
    <w:rPr>
      <w:sz w:val="26"/>
      <w:szCs w:val="26"/>
      <w:lang w:val="en-US" w:bidi="en-US"/>
    </w:rPr>
  </w:style>
  <w:style w:type="paragraph" w:customStyle="1" w:styleId="xl189">
    <w:name w:val="xl189"/>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b/>
      <w:bCs/>
      <w:sz w:val="18"/>
      <w:szCs w:val="18"/>
      <w:lang w:val="en-US" w:bidi="en-US"/>
    </w:rPr>
  </w:style>
  <w:style w:type="paragraph" w:customStyle="1" w:styleId="xl190">
    <w:name w:val="xl190"/>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1">
    <w:name w:val="xl191"/>
    <w:basedOn w:val="af8"/>
    <w:rsid w:val="00C25060"/>
    <w:pPr>
      <w:pBdr>
        <w:top w:val="single" w:sz="8" w:space="0" w:color="auto"/>
        <w:bottom w:val="single" w:sz="8" w:space="0" w:color="auto"/>
      </w:pBdr>
      <w:spacing w:before="100" w:beforeAutospacing="1" w:after="100" w:afterAutospacing="1" w:line="360" w:lineRule="auto"/>
      <w:ind w:firstLine="709"/>
      <w:jc w:val="both"/>
      <w:textAlignment w:val="center"/>
    </w:pPr>
    <w:rPr>
      <w:b/>
      <w:bCs/>
      <w:sz w:val="26"/>
      <w:szCs w:val="26"/>
      <w:lang w:val="en-US" w:bidi="en-US"/>
    </w:rPr>
  </w:style>
  <w:style w:type="paragraph" w:customStyle="1" w:styleId="xl192">
    <w:name w:val="xl192"/>
    <w:basedOn w:val="af8"/>
    <w:rsid w:val="00C25060"/>
    <w:pPr>
      <w:shd w:val="clear" w:color="auto" w:fill="C0C0C0"/>
      <w:spacing w:before="100" w:beforeAutospacing="1" w:after="100" w:afterAutospacing="1" w:line="360" w:lineRule="auto"/>
      <w:ind w:firstLine="709"/>
      <w:jc w:val="both"/>
      <w:textAlignment w:val="center"/>
    </w:pPr>
    <w:rPr>
      <w:b/>
      <w:bCs/>
      <w:lang w:val="en-US" w:bidi="en-US"/>
    </w:rPr>
  </w:style>
  <w:style w:type="paragraph" w:customStyle="1" w:styleId="xl193">
    <w:name w:val="xl193"/>
    <w:basedOn w:val="af8"/>
    <w:rsid w:val="00C25060"/>
    <w:pPr>
      <w:shd w:val="clear" w:color="auto" w:fill="C0C0C0"/>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4">
    <w:name w:val="xl194"/>
    <w:basedOn w:val="af8"/>
    <w:rsid w:val="00C25060"/>
    <w:pPr>
      <w:spacing w:before="100" w:beforeAutospacing="1" w:after="100" w:afterAutospacing="1" w:line="360" w:lineRule="auto"/>
      <w:ind w:firstLine="709"/>
      <w:jc w:val="both"/>
      <w:textAlignment w:val="center"/>
    </w:pPr>
    <w:rPr>
      <w:b/>
      <w:bCs/>
      <w:sz w:val="18"/>
      <w:szCs w:val="18"/>
      <w:lang w:val="en-US" w:bidi="en-US"/>
    </w:rPr>
  </w:style>
  <w:style w:type="paragraph" w:customStyle="1" w:styleId="xl195">
    <w:name w:val="xl195"/>
    <w:basedOn w:val="af8"/>
    <w:rsid w:val="00C25060"/>
    <w:pPr>
      <w:spacing w:before="100" w:beforeAutospacing="1" w:after="100" w:afterAutospacing="1" w:line="360" w:lineRule="auto"/>
      <w:ind w:firstLine="709"/>
      <w:jc w:val="center"/>
      <w:textAlignment w:val="center"/>
    </w:pPr>
    <w:rPr>
      <w:b/>
      <w:bCs/>
      <w:sz w:val="18"/>
      <w:szCs w:val="18"/>
      <w:lang w:val="en-US" w:bidi="en-US"/>
    </w:rPr>
  </w:style>
  <w:style w:type="paragraph" w:customStyle="1" w:styleId="xl196">
    <w:name w:val="xl196"/>
    <w:basedOn w:val="af8"/>
    <w:rsid w:val="00C25060"/>
    <w:pPr>
      <w:shd w:val="clear" w:color="auto" w:fill="CCFFCC"/>
      <w:spacing w:before="100" w:beforeAutospacing="1" w:after="100" w:afterAutospacing="1" w:line="360" w:lineRule="auto"/>
      <w:ind w:firstLine="709"/>
      <w:jc w:val="both"/>
      <w:textAlignment w:val="center"/>
    </w:pPr>
    <w:rPr>
      <w:b/>
      <w:bCs/>
      <w:lang w:val="en-US" w:bidi="en-US"/>
    </w:rPr>
  </w:style>
  <w:style w:type="paragraph" w:customStyle="1" w:styleId="xl197">
    <w:name w:val="xl197"/>
    <w:basedOn w:val="af8"/>
    <w:rsid w:val="00C25060"/>
    <w:pPr>
      <w:shd w:val="clear" w:color="auto" w:fill="CCFFCC"/>
      <w:spacing w:before="100" w:beforeAutospacing="1" w:after="100" w:afterAutospacing="1" w:line="360" w:lineRule="auto"/>
      <w:ind w:firstLine="709"/>
      <w:jc w:val="center"/>
      <w:textAlignment w:val="center"/>
    </w:pPr>
    <w:rPr>
      <w:b/>
      <w:bCs/>
      <w:sz w:val="26"/>
      <w:szCs w:val="26"/>
      <w:lang w:val="en-US" w:bidi="en-US"/>
    </w:rPr>
  </w:style>
  <w:style w:type="paragraph" w:customStyle="1" w:styleId="xl198">
    <w:name w:val="xl198"/>
    <w:basedOn w:val="af8"/>
    <w:rsid w:val="00C25060"/>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199">
    <w:name w:val="xl199"/>
    <w:basedOn w:val="af8"/>
    <w:rsid w:val="00C25060"/>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0">
    <w:name w:val="xl200"/>
    <w:basedOn w:val="af8"/>
    <w:rsid w:val="00C25060"/>
    <w:pPr>
      <w:spacing w:before="100" w:beforeAutospacing="1" w:after="100" w:afterAutospacing="1" w:line="360" w:lineRule="auto"/>
      <w:ind w:firstLine="709"/>
      <w:jc w:val="both"/>
      <w:textAlignment w:val="center"/>
    </w:pPr>
    <w:rPr>
      <w:sz w:val="26"/>
      <w:szCs w:val="26"/>
      <w:u w:val="single"/>
      <w:lang w:val="en-US" w:bidi="en-US"/>
    </w:rPr>
  </w:style>
  <w:style w:type="paragraph" w:customStyle="1" w:styleId="xl201">
    <w:name w:val="xl201"/>
    <w:basedOn w:val="af8"/>
    <w:rsid w:val="00C25060"/>
    <w:pPr>
      <w:shd w:val="clear" w:color="auto" w:fill="C0C0C0"/>
      <w:spacing w:before="100" w:beforeAutospacing="1" w:after="100" w:afterAutospacing="1" w:line="360" w:lineRule="auto"/>
      <w:ind w:firstLine="709"/>
      <w:jc w:val="center"/>
      <w:textAlignment w:val="center"/>
    </w:pPr>
    <w:rPr>
      <w:b/>
      <w:bCs/>
      <w:sz w:val="26"/>
      <w:szCs w:val="26"/>
      <w:u w:val="single"/>
      <w:lang w:val="en-US" w:bidi="en-US"/>
    </w:rPr>
  </w:style>
  <w:style w:type="paragraph" w:customStyle="1" w:styleId="xl202">
    <w:name w:val="xl202"/>
    <w:basedOn w:val="af8"/>
    <w:rsid w:val="00C25060"/>
    <w:pPr>
      <w:spacing w:before="100" w:beforeAutospacing="1" w:after="100" w:afterAutospacing="1" w:line="360" w:lineRule="auto"/>
      <w:ind w:firstLine="709"/>
      <w:jc w:val="center"/>
      <w:textAlignment w:val="top"/>
    </w:pPr>
    <w:rPr>
      <w:b/>
      <w:bCs/>
      <w:sz w:val="32"/>
      <w:szCs w:val="32"/>
      <w:lang w:val="en-US" w:bidi="en-US"/>
    </w:rPr>
  </w:style>
  <w:style w:type="paragraph" w:customStyle="1" w:styleId="affffff0">
    <w:name w:val="заг табл"/>
    <w:basedOn w:val="af8"/>
    <w:rsid w:val="00C25060"/>
    <w:pPr>
      <w:spacing w:line="360" w:lineRule="auto"/>
      <w:ind w:firstLine="709"/>
      <w:jc w:val="center"/>
    </w:pPr>
    <w:rPr>
      <w:sz w:val="26"/>
      <w:szCs w:val="20"/>
      <w:lang w:val="en-US" w:bidi="en-US"/>
    </w:rPr>
  </w:style>
  <w:style w:type="paragraph" w:customStyle="1" w:styleId="1fd">
    <w:name w:val="Обычный1"/>
    <w:rsid w:val="00C25060"/>
    <w:rPr>
      <w:rFonts w:ascii="Cambria" w:eastAsia="Times New Roman" w:hAnsi="Cambria" w:cs="Times New Roman"/>
      <w:snapToGrid w:val="0"/>
      <w:lang w:val="en-US" w:eastAsia="en-US" w:bidi="en-US"/>
    </w:rPr>
  </w:style>
  <w:style w:type="paragraph" w:customStyle="1" w:styleId="affffff1">
    <w:name w:val="Текст документа"/>
    <w:basedOn w:val="afffff1"/>
    <w:rsid w:val="00C25060"/>
    <w:pPr>
      <w:ind w:firstLine="720"/>
    </w:pPr>
    <w:rPr>
      <w:rFonts w:ascii="Times New Roman" w:hAnsi="Times New Roman"/>
      <w:sz w:val="28"/>
      <w:szCs w:val="20"/>
      <w:lang w:eastAsia="ru-RU"/>
    </w:rPr>
  </w:style>
  <w:style w:type="paragraph" w:customStyle="1" w:styleId="affffff2">
    <w:name w:val="№ табл"/>
    <w:basedOn w:val="af8"/>
    <w:rsid w:val="00C25060"/>
    <w:pPr>
      <w:spacing w:line="360" w:lineRule="auto"/>
      <w:ind w:firstLine="709"/>
      <w:jc w:val="right"/>
    </w:pPr>
    <w:rPr>
      <w:sz w:val="26"/>
      <w:szCs w:val="20"/>
      <w:lang w:val="en-US" w:bidi="en-US"/>
    </w:rPr>
  </w:style>
  <w:style w:type="paragraph" w:customStyle="1" w:styleId="2f8">
    <w:name w:val="заголовок 2"/>
    <w:basedOn w:val="20"/>
    <w:next w:val="af8"/>
    <w:link w:val="211"/>
    <w:qFormat/>
    <w:rsid w:val="00C25060"/>
    <w:pPr>
      <w:numPr>
        <w:ilvl w:val="0"/>
        <w:numId w:val="0"/>
      </w:numPr>
      <w:suppressAutoHyphens w:val="0"/>
      <w:spacing w:before="120" w:after="0"/>
      <w:ind w:left="1429" w:hanging="360"/>
    </w:pPr>
    <w:rPr>
      <w:rFonts w:ascii="Arial Narrow" w:eastAsia="MS Mincho" w:hAnsi="Arial Narrow"/>
      <w:b w:val="0"/>
      <w:iCs/>
      <w:caps/>
      <w:snapToGrid w:val="0"/>
      <w:color w:val="1F497D"/>
      <w:spacing w:val="20"/>
      <w:sz w:val="20"/>
      <w:szCs w:val="20"/>
      <w:lang w:eastAsia="ru-RU"/>
    </w:rPr>
  </w:style>
  <w:style w:type="paragraph" w:styleId="affffff3">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Знак7"/>
    <w:basedOn w:val="af8"/>
    <w:link w:val="affffff4"/>
    <w:uiPriority w:val="99"/>
    <w:qFormat/>
    <w:rsid w:val="00C25060"/>
    <w:pPr>
      <w:spacing w:line="360" w:lineRule="auto"/>
      <w:ind w:firstLine="709"/>
      <w:jc w:val="both"/>
    </w:pPr>
    <w:rPr>
      <w:rFonts w:ascii="Courier New" w:hAnsi="Courier New"/>
      <w:sz w:val="20"/>
      <w:szCs w:val="20"/>
      <w:lang w:val="en-US" w:bidi="en-US"/>
    </w:rPr>
  </w:style>
  <w:style w:type="character" w:customStyle="1" w:styleId="affffff4">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Знак7 Знак"/>
    <w:basedOn w:val="af9"/>
    <w:link w:val="affffff3"/>
    <w:uiPriority w:val="99"/>
    <w:rsid w:val="00C25060"/>
    <w:rPr>
      <w:rFonts w:ascii="Courier New" w:eastAsia="Times New Roman" w:hAnsi="Courier New" w:cs="Times New Roman"/>
      <w:sz w:val="20"/>
      <w:szCs w:val="20"/>
      <w:lang w:val="en-US" w:bidi="en-US"/>
    </w:rPr>
  </w:style>
  <w:style w:type="paragraph" w:customStyle="1" w:styleId="affffff5">
    <w:name w:val="ВАДИМ"/>
    <w:basedOn w:val="af8"/>
    <w:link w:val="affffff6"/>
    <w:autoRedefine/>
    <w:rsid w:val="00C25060"/>
    <w:pPr>
      <w:spacing w:line="360" w:lineRule="auto"/>
      <w:ind w:firstLine="180"/>
      <w:jc w:val="both"/>
    </w:pPr>
    <w:rPr>
      <w:rFonts w:cs="Verdana"/>
      <w:spacing w:val="-2"/>
      <w:sz w:val="28"/>
      <w:szCs w:val="28"/>
      <w:lang w:val="en-US" w:eastAsia="en-US" w:bidi="en-US"/>
    </w:rPr>
  </w:style>
  <w:style w:type="character" w:customStyle="1" w:styleId="affffff6">
    <w:name w:val="ВАДИМ Знак"/>
    <w:link w:val="affffff5"/>
    <w:rsid w:val="00C25060"/>
    <w:rPr>
      <w:rFonts w:ascii="Times New Roman" w:eastAsia="Times New Roman" w:hAnsi="Times New Roman" w:cs="Verdana"/>
      <w:spacing w:val="-2"/>
      <w:sz w:val="28"/>
      <w:szCs w:val="28"/>
      <w:lang w:val="en-US" w:eastAsia="en-US" w:bidi="en-US"/>
    </w:rPr>
  </w:style>
  <w:style w:type="paragraph" w:customStyle="1" w:styleId="1fe">
    <w:name w:val="1 простой"/>
    <w:basedOn w:val="af8"/>
    <w:rsid w:val="00C25060"/>
    <w:pPr>
      <w:tabs>
        <w:tab w:val="num" w:pos="360"/>
      </w:tabs>
      <w:spacing w:line="360" w:lineRule="auto"/>
      <w:ind w:firstLine="357"/>
      <w:jc w:val="both"/>
    </w:pPr>
    <w:rPr>
      <w:rFonts w:cs="Verdana"/>
      <w:sz w:val="26"/>
      <w:szCs w:val="20"/>
      <w:lang w:val="en-US" w:eastAsia="en-US" w:bidi="en-US"/>
    </w:rPr>
  </w:style>
  <w:style w:type="character" w:customStyle="1" w:styleId="affffff7">
    <w:name w:val="Список марк. Знак"/>
    <w:link w:val="af4"/>
    <w:locked/>
    <w:rsid w:val="00C25060"/>
    <w:rPr>
      <w:rFonts w:ascii="Times New Roman" w:hAnsi="Times New Roman"/>
      <w:sz w:val="26"/>
      <w:szCs w:val="26"/>
      <w:lang w:val="en-US" w:bidi="en-US"/>
    </w:rPr>
  </w:style>
  <w:style w:type="paragraph" w:customStyle="1" w:styleId="af4">
    <w:name w:val="Список марк."/>
    <w:basedOn w:val="af8"/>
    <w:link w:val="affffff7"/>
    <w:rsid w:val="00C25060"/>
    <w:pPr>
      <w:numPr>
        <w:numId w:val="10"/>
      </w:numPr>
      <w:spacing w:line="360" w:lineRule="auto"/>
      <w:jc w:val="both"/>
    </w:pPr>
    <w:rPr>
      <w:sz w:val="26"/>
      <w:szCs w:val="26"/>
      <w:lang w:val="en-US" w:bidi="en-US"/>
    </w:rPr>
  </w:style>
  <w:style w:type="numbering" w:customStyle="1" w:styleId="2f9">
    <w:name w:val="Заголовок 2 уровень"/>
    <w:basedOn w:val="afb"/>
    <w:uiPriority w:val="99"/>
    <w:rsid w:val="00C25060"/>
  </w:style>
  <w:style w:type="numbering" w:customStyle="1" w:styleId="3f3">
    <w:name w:val="Заголовок 3 ур"/>
    <w:basedOn w:val="afb"/>
    <w:uiPriority w:val="99"/>
    <w:rsid w:val="00C25060"/>
  </w:style>
  <w:style w:type="character" w:customStyle="1" w:styleId="2f7">
    <w:name w:val="Заголовок 2 ур Знак"/>
    <w:link w:val="2f6"/>
    <w:rsid w:val="00C25060"/>
    <w:rPr>
      <w:rFonts w:ascii="Times New Roman" w:eastAsia="Times New Roman" w:hAnsi="Times New Roman" w:cs="Times New Roman"/>
      <w:b/>
      <w:bCs/>
      <w:smallCaps/>
      <w:color w:val="1F497D"/>
      <w:spacing w:val="5"/>
      <w:sz w:val="28"/>
      <w:szCs w:val="36"/>
      <w:lang w:bidi="en-US"/>
    </w:rPr>
  </w:style>
  <w:style w:type="character" w:customStyle="1" w:styleId="apple-style-span">
    <w:name w:val="apple-style-span"/>
    <w:basedOn w:val="af9"/>
    <w:rsid w:val="00C25060"/>
  </w:style>
  <w:style w:type="paragraph" w:customStyle="1" w:styleId="xl99">
    <w:name w:val="xl99"/>
    <w:basedOn w:val="af8"/>
    <w:rsid w:val="00C25060"/>
    <w:pPr>
      <w:pBdr>
        <w:top w:val="single" w:sz="8" w:space="0" w:color="auto"/>
        <w:left w:val="single" w:sz="4" w:space="0" w:color="auto"/>
        <w:bottom w:val="single" w:sz="8" w:space="0" w:color="auto"/>
        <w:right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100">
    <w:name w:val="xl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hAnsi="Calibri"/>
      <w:lang w:val="en-US" w:bidi="en-US"/>
    </w:rPr>
  </w:style>
  <w:style w:type="paragraph" w:customStyle="1" w:styleId="xl101">
    <w:name w:val="xl10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Calibri" w:hAnsi="Calibri"/>
      <w:lang w:val="en-US" w:bidi="en-US"/>
    </w:rPr>
  </w:style>
  <w:style w:type="paragraph" w:customStyle="1" w:styleId="xl102">
    <w:name w:val="xl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103">
    <w:name w:val="xl10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104">
    <w:name w:val="xl104"/>
    <w:basedOn w:val="af8"/>
    <w:rsid w:val="00C25060"/>
    <w:pPr>
      <w:pBdr>
        <w:top w:val="single" w:sz="8" w:space="0" w:color="auto"/>
        <w:left w:val="single" w:sz="8" w:space="0" w:color="auto"/>
        <w:bottom w:val="single" w:sz="4" w:space="0" w:color="auto"/>
        <w:right w:val="single" w:sz="4"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105">
    <w:name w:val="xl105"/>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106">
    <w:name w:val="xl106"/>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107">
    <w:name w:val="xl107"/>
    <w:basedOn w:val="af8"/>
    <w:rsid w:val="00C25060"/>
    <w:pPr>
      <w:pBdr>
        <w:top w:val="single" w:sz="4" w:space="0" w:color="auto"/>
        <w:left w:val="single" w:sz="8" w:space="0" w:color="auto"/>
        <w:right w:val="single" w:sz="4"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172">
    <w:name w:val="xl172"/>
    <w:basedOn w:val="af8"/>
    <w:rsid w:val="00C25060"/>
    <w:pPr>
      <w:pBdr>
        <w:top w:val="single" w:sz="8" w:space="0" w:color="auto"/>
      </w:pBdr>
      <w:spacing w:before="100" w:beforeAutospacing="1" w:after="100" w:afterAutospacing="1" w:line="360" w:lineRule="auto"/>
    </w:pPr>
    <w:rPr>
      <w:rFonts w:ascii="Calibri" w:hAnsi="Calibri"/>
      <w:lang w:val="en-US" w:bidi="en-US"/>
    </w:rPr>
  </w:style>
  <w:style w:type="paragraph" w:customStyle="1" w:styleId="xl173">
    <w:name w:val="xl17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74">
    <w:name w:val="xl17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75">
    <w:name w:val="xl175"/>
    <w:basedOn w:val="af8"/>
    <w:rsid w:val="00C25060"/>
    <w:pPr>
      <w:pBdr>
        <w:left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76">
    <w:name w:val="xl176"/>
    <w:basedOn w:val="af8"/>
    <w:rsid w:val="00C25060"/>
    <w:pPr>
      <w:pBdr>
        <w:top w:val="single" w:sz="4" w:space="0" w:color="auto"/>
        <w:left w:val="single" w:sz="4" w:space="0" w:color="auto"/>
        <w:bottom w:val="single" w:sz="8" w:space="0" w:color="auto"/>
      </w:pBdr>
      <w:spacing w:before="100" w:beforeAutospacing="1" w:after="100" w:afterAutospacing="1" w:line="360" w:lineRule="auto"/>
    </w:pPr>
    <w:rPr>
      <w:rFonts w:ascii="Calibri" w:hAnsi="Calibri"/>
      <w:b/>
      <w:bCs/>
      <w:i/>
      <w:iCs/>
      <w:lang w:val="en-US" w:bidi="en-US"/>
    </w:rPr>
  </w:style>
  <w:style w:type="paragraph" w:customStyle="1" w:styleId="xl177">
    <w:name w:val="xl177"/>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78">
    <w:name w:val="xl178"/>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79">
    <w:name w:val="xl179"/>
    <w:basedOn w:val="af8"/>
    <w:rsid w:val="00C25060"/>
    <w:pPr>
      <w:pBdr>
        <w:top w:val="single" w:sz="4" w:space="0" w:color="auto"/>
        <w:left w:val="single" w:sz="4" w:space="0" w:color="auto"/>
      </w:pBdr>
      <w:spacing w:before="100" w:beforeAutospacing="1" w:after="100" w:afterAutospacing="1" w:line="360" w:lineRule="auto"/>
    </w:pPr>
    <w:rPr>
      <w:rFonts w:ascii="Calibri" w:hAnsi="Calibri"/>
      <w:b/>
      <w:bCs/>
      <w:i/>
      <w:iCs/>
      <w:lang w:val="en-US" w:bidi="en-US"/>
    </w:rPr>
  </w:style>
  <w:style w:type="paragraph" w:customStyle="1" w:styleId="xl180">
    <w:name w:val="xl18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81">
    <w:name w:val="xl1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182">
    <w:name w:val="xl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CYR" w:hAnsi="Arial CYR" w:cs="Arial CYR"/>
      <w:lang w:val="en-US" w:bidi="en-US"/>
    </w:rPr>
  </w:style>
  <w:style w:type="paragraph" w:customStyle="1" w:styleId="xl183">
    <w:name w:val="xl18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360" w:lineRule="auto"/>
    </w:pPr>
    <w:rPr>
      <w:rFonts w:ascii="Calibri" w:hAnsi="Calibri"/>
      <w:lang w:val="en-US" w:bidi="en-US"/>
    </w:rPr>
  </w:style>
  <w:style w:type="paragraph" w:customStyle="1" w:styleId="xl203">
    <w:name w:val="xl203"/>
    <w:basedOn w:val="af8"/>
    <w:rsid w:val="00C25060"/>
    <w:pPr>
      <w:pBdr>
        <w:left w:val="single" w:sz="4" w:space="0" w:color="auto"/>
        <w:bottom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04">
    <w:name w:val="xl204"/>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05">
    <w:name w:val="xl205"/>
    <w:basedOn w:val="af8"/>
    <w:rsid w:val="00C25060"/>
    <w:pPr>
      <w:pBdr>
        <w:top w:val="single" w:sz="4" w:space="0" w:color="auto"/>
        <w:left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06">
    <w:name w:val="xl206"/>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hAnsi="Calibri"/>
      <w:lang w:val="en-US" w:bidi="en-US"/>
    </w:rPr>
  </w:style>
  <w:style w:type="paragraph" w:customStyle="1" w:styleId="xl207">
    <w:name w:val="xl207"/>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08">
    <w:name w:val="xl208"/>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09">
    <w:name w:val="xl209"/>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10">
    <w:name w:val="xl210"/>
    <w:basedOn w:val="af8"/>
    <w:rsid w:val="00C25060"/>
    <w:pPr>
      <w:pBdr>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11">
    <w:name w:val="xl211"/>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12">
    <w:name w:val="xl212"/>
    <w:basedOn w:val="af8"/>
    <w:rsid w:val="00C25060"/>
    <w:pPr>
      <w:pBdr>
        <w:top w:val="single" w:sz="4" w:space="0" w:color="auto"/>
        <w:bottom w:val="single" w:sz="8"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13">
    <w:name w:val="xl213"/>
    <w:basedOn w:val="af8"/>
    <w:rsid w:val="00C25060"/>
    <w:pPr>
      <w:spacing w:before="100" w:beforeAutospacing="1" w:after="100" w:afterAutospacing="1" w:line="360" w:lineRule="auto"/>
      <w:textAlignment w:val="center"/>
    </w:pPr>
    <w:rPr>
      <w:rFonts w:ascii="Calibri" w:hAnsi="Calibri"/>
      <w:lang w:val="en-US" w:bidi="en-US"/>
    </w:rPr>
  </w:style>
  <w:style w:type="paragraph" w:customStyle="1" w:styleId="xl214">
    <w:name w:val="xl214"/>
    <w:basedOn w:val="af8"/>
    <w:rsid w:val="00C25060"/>
    <w:pPr>
      <w:pBdr>
        <w:top w:val="single" w:sz="4" w:space="0" w:color="auto"/>
        <w:bottom w:val="single" w:sz="8" w:space="0" w:color="auto"/>
      </w:pBdr>
      <w:spacing w:before="100" w:beforeAutospacing="1" w:after="100" w:afterAutospacing="1" w:line="360" w:lineRule="auto"/>
    </w:pPr>
    <w:rPr>
      <w:rFonts w:ascii="Calibri" w:hAnsi="Calibri"/>
      <w:lang w:val="en-US" w:bidi="en-US"/>
    </w:rPr>
  </w:style>
  <w:style w:type="paragraph" w:customStyle="1" w:styleId="xl215">
    <w:name w:val="xl215"/>
    <w:basedOn w:val="af8"/>
    <w:rsid w:val="00C25060"/>
    <w:pPr>
      <w:pBdr>
        <w:top w:val="single" w:sz="4" w:space="0" w:color="auto"/>
        <w:bottom w:val="single" w:sz="8" w:space="0" w:color="auto"/>
      </w:pBdr>
      <w:spacing w:before="100" w:beforeAutospacing="1" w:after="100" w:afterAutospacing="1" w:line="360" w:lineRule="auto"/>
    </w:pPr>
    <w:rPr>
      <w:rFonts w:ascii="Calibri" w:hAnsi="Calibri"/>
      <w:b/>
      <w:bCs/>
      <w:lang w:val="en-US" w:bidi="en-US"/>
    </w:rPr>
  </w:style>
  <w:style w:type="paragraph" w:customStyle="1" w:styleId="xl216">
    <w:name w:val="xl216"/>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17">
    <w:name w:val="xl217"/>
    <w:basedOn w:val="af8"/>
    <w:rsid w:val="00C25060"/>
    <w:pPr>
      <w:pBdr>
        <w:top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18">
    <w:name w:val="xl21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19">
    <w:name w:val="xl219"/>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pPr>
    <w:rPr>
      <w:rFonts w:ascii="Calibri" w:hAnsi="Calibri"/>
      <w:lang w:val="en-US" w:bidi="en-US"/>
    </w:rPr>
  </w:style>
  <w:style w:type="paragraph" w:customStyle="1" w:styleId="xl220">
    <w:name w:val="xl220"/>
    <w:basedOn w:val="af8"/>
    <w:rsid w:val="00C25060"/>
    <w:pPr>
      <w:pBdr>
        <w:top w:val="single" w:sz="4" w:space="0" w:color="auto"/>
        <w:bottom w:val="single" w:sz="8" w:space="0" w:color="auto"/>
      </w:pBdr>
      <w:spacing w:before="100" w:beforeAutospacing="1" w:after="100" w:afterAutospacing="1" w:line="360" w:lineRule="auto"/>
      <w:jc w:val="center"/>
      <w:textAlignment w:val="top"/>
    </w:pPr>
    <w:rPr>
      <w:rFonts w:ascii="Calibri" w:hAnsi="Calibri"/>
      <w:b/>
      <w:bCs/>
      <w:lang w:val="en-US" w:bidi="en-US"/>
    </w:rPr>
  </w:style>
  <w:style w:type="paragraph" w:customStyle="1" w:styleId="xl221">
    <w:name w:val="xl221"/>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22">
    <w:name w:val="xl222"/>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223">
    <w:name w:val="xl223"/>
    <w:basedOn w:val="af8"/>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hAnsi="Calibri"/>
      <w:b/>
      <w:bCs/>
      <w:i/>
      <w:iCs/>
      <w:lang w:val="en-US" w:bidi="en-US"/>
    </w:rPr>
  </w:style>
  <w:style w:type="paragraph" w:customStyle="1" w:styleId="xl224">
    <w:name w:val="xl224"/>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25">
    <w:name w:val="xl225"/>
    <w:basedOn w:val="af8"/>
    <w:rsid w:val="00C25060"/>
    <w:pPr>
      <w:pBdr>
        <w:top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26">
    <w:name w:val="xl226"/>
    <w:basedOn w:val="af8"/>
    <w:rsid w:val="00C25060"/>
    <w:pPr>
      <w:pBdr>
        <w:left w:val="single" w:sz="8" w:space="0" w:color="auto"/>
      </w:pBdr>
      <w:spacing w:before="100" w:beforeAutospacing="1" w:after="100" w:afterAutospacing="1" w:line="360" w:lineRule="auto"/>
      <w:jc w:val="center"/>
    </w:pPr>
    <w:rPr>
      <w:rFonts w:ascii="Calibri" w:hAnsi="Calibri"/>
      <w:lang w:val="en-US" w:bidi="en-US"/>
    </w:rPr>
  </w:style>
  <w:style w:type="paragraph" w:customStyle="1" w:styleId="xl227">
    <w:name w:val="xl227"/>
    <w:basedOn w:val="af8"/>
    <w:rsid w:val="00C25060"/>
    <w:pPr>
      <w:pBdr>
        <w:left w:val="single" w:sz="8" w:space="0" w:color="auto"/>
      </w:pBdr>
      <w:spacing w:before="100" w:beforeAutospacing="1" w:after="100" w:afterAutospacing="1" w:line="360" w:lineRule="auto"/>
      <w:jc w:val="center"/>
      <w:textAlignment w:val="center"/>
    </w:pPr>
    <w:rPr>
      <w:rFonts w:ascii="Calibri" w:hAnsi="Calibri"/>
      <w:lang w:val="en-US" w:bidi="en-US"/>
    </w:rPr>
  </w:style>
  <w:style w:type="paragraph" w:customStyle="1" w:styleId="xl228">
    <w:name w:val="xl228"/>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hAnsi="Calibri"/>
      <w:b/>
      <w:bCs/>
      <w:i/>
      <w:iCs/>
      <w:lang w:val="en-US" w:bidi="en-US"/>
    </w:rPr>
  </w:style>
  <w:style w:type="paragraph" w:customStyle="1" w:styleId="xl229">
    <w:name w:val="xl229"/>
    <w:basedOn w:val="af8"/>
    <w:rsid w:val="00C25060"/>
    <w:pPr>
      <w:pBdr>
        <w:top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30">
    <w:name w:val="xl230"/>
    <w:basedOn w:val="af8"/>
    <w:rsid w:val="00C25060"/>
    <w:pPr>
      <w:pBdr>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31">
    <w:name w:val="xl231"/>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32">
    <w:name w:val="xl232"/>
    <w:basedOn w:val="af8"/>
    <w:rsid w:val="00C25060"/>
    <w:pPr>
      <w:pBdr>
        <w:top w:val="single" w:sz="8" w:space="0" w:color="auto"/>
        <w:left w:val="single" w:sz="8" w:space="0" w:color="auto"/>
      </w:pBdr>
      <w:spacing w:before="100" w:beforeAutospacing="1" w:after="100" w:afterAutospacing="1" w:line="360" w:lineRule="auto"/>
      <w:jc w:val="center"/>
    </w:pPr>
    <w:rPr>
      <w:rFonts w:ascii="Calibri" w:hAnsi="Calibri"/>
      <w:lang w:val="en-US" w:bidi="en-US"/>
    </w:rPr>
  </w:style>
  <w:style w:type="paragraph" w:customStyle="1" w:styleId="xl233">
    <w:name w:val="xl233"/>
    <w:basedOn w:val="af8"/>
    <w:rsid w:val="00C25060"/>
    <w:pPr>
      <w:pBdr>
        <w:top w:val="single" w:sz="8" w:space="0" w:color="auto"/>
      </w:pBdr>
      <w:spacing w:before="100" w:beforeAutospacing="1" w:after="100" w:afterAutospacing="1" w:line="360" w:lineRule="auto"/>
      <w:textAlignment w:val="center"/>
    </w:pPr>
    <w:rPr>
      <w:rFonts w:ascii="Calibri" w:hAnsi="Calibri"/>
      <w:lang w:val="en-US" w:bidi="en-US"/>
    </w:rPr>
  </w:style>
  <w:style w:type="paragraph" w:customStyle="1" w:styleId="xl234">
    <w:name w:val="xl234"/>
    <w:basedOn w:val="af8"/>
    <w:rsid w:val="00C25060"/>
    <w:pPr>
      <w:spacing w:before="100" w:beforeAutospacing="1" w:after="100" w:afterAutospacing="1" w:line="360" w:lineRule="auto"/>
      <w:textAlignment w:val="center"/>
    </w:pPr>
    <w:rPr>
      <w:rFonts w:ascii="Calibri" w:hAnsi="Calibri"/>
      <w:b/>
      <w:bCs/>
      <w:lang w:val="en-US" w:bidi="en-US"/>
    </w:rPr>
  </w:style>
  <w:style w:type="paragraph" w:customStyle="1" w:styleId="xl235">
    <w:name w:val="xl235"/>
    <w:basedOn w:val="af8"/>
    <w:rsid w:val="00C25060"/>
    <w:pPr>
      <w:pBdr>
        <w:left w:val="single" w:sz="8" w:space="0" w:color="auto"/>
        <w:bottom w:val="single" w:sz="4" w:space="0" w:color="auto"/>
      </w:pBdr>
      <w:spacing w:before="100" w:beforeAutospacing="1" w:after="100" w:afterAutospacing="1" w:line="360" w:lineRule="auto"/>
      <w:jc w:val="center"/>
    </w:pPr>
    <w:rPr>
      <w:rFonts w:ascii="Calibri" w:hAnsi="Calibri"/>
      <w:lang w:val="en-US" w:bidi="en-US"/>
    </w:rPr>
  </w:style>
  <w:style w:type="paragraph" w:customStyle="1" w:styleId="xl236">
    <w:name w:val="xl236"/>
    <w:basedOn w:val="af8"/>
    <w:rsid w:val="00C25060"/>
    <w:pPr>
      <w:pBdr>
        <w:bottom w:val="single" w:sz="4" w:space="0" w:color="auto"/>
      </w:pBdr>
      <w:spacing w:before="100" w:beforeAutospacing="1" w:after="100" w:afterAutospacing="1" w:line="360" w:lineRule="auto"/>
      <w:textAlignment w:val="center"/>
    </w:pPr>
    <w:rPr>
      <w:rFonts w:ascii="Calibri" w:hAnsi="Calibri"/>
      <w:b/>
      <w:bCs/>
      <w:lang w:val="en-US" w:bidi="en-US"/>
    </w:rPr>
  </w:style>
  <w:style w:type="paragraph" w:customStyle="1" w:styleId="xl237">
    <w:name w:val="xl237"/>
    <w:basedOn w:val="af8"/>
    <w:rsid w:val="00C25060"/>
    <w:pPr>
      <w:pBdr>
        <w:bottom w:val="single" w:sz="4" w:space="0" w:color="auto"/>
      </w:pBdr>
      <w:spacing w:before="100" w:beforeAutospacing="1" w:after="100" w:afterAutospacing="1" w:line="360" w:lineRule="auto"/>
      <w:textAlignment w:val="center"/>
    </w:pPr>
    <w:rPr>
      <w:rFonts w:ascii="Calibri" w:hAnsi="Calibri"/>
      <w:lang w:val="en-US" w:bidi="en-US"/>
    </w:rPr>
  </w:style>
  <w:style w:type="paragraph" w:customStyle="1" w:styleId="xl238">
    <w:name w:val="xl238"/>
    <w:basedOn w:val="af8"/>
    <w:rsid w:val="00C25060"/>
    <w:pPr>
      <w:pBdr>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39">
    <w:name w:val="xl239"/>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40">
    <w:name w:val="xl240"/>
    <w:basedOn w:val="af8"/>
    <w:rsid w:val="00C25060"/>
    <w:pPr>
      <w:pBdr>
        <w:top w:val="single" w:sz="8" w:space="0" w:color="auto"/>
        <w:left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41">
    <w:name w:val="xl241"/>
    <w:basedOn w:val="af8"/>
    <w:rsid w:val="00C25060"/>
    <w:pPr>
      <w:pBdr>
        <w:left w:val="single" w:sz="8" w:space="0" w:color="auto"/>
        <w:bottom w:val="single" w:sz="4"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42">
    <w:name w:val="xl242"/>
    <w:basedOn w:val="af8"/>
    <w:rsid w:val="00C25060"/>
    <w:pPr>
      <w:pBdr>
        <w:top w:val="single" w:sz="4" w:space="0" w:color="auto"/>
        <w:bottom w:val="single" w:sz="4" w:space="0" w:color="auto"/>
        <w:right w:val="single" w:sz="4" w:space="0" w:color="auto"/>
      </w:pBdr>
      <w:spacing w:before="100" w:beforeAutospacing="1" w:after="100" w:afterAutospacing="1" w:line="360" w:lineRule="auto"/>
      <w:textAlignment w:val="top"/>
    </w:pPr>
    <w:rPr>
      <w:rFonts w:ascii="Calibri" w:hAnsi="Calibri"/>
      <w:sz w:val="16"/>
      <w:szCs w:val="16"/>
      <w:lang w:val="en-US" w:bidi="en-US"/>
    </w:rPr>
  </w:style>
  <w:style w:type="paragraph" w:customStyle="1" w:styleId="xl243">
    <w:name w:val="xl243"/>
    <w:basedOn w:val="af8"/>
    <w:rsid w:val="00C25060"/>
    <w:pPr>
      <w:pBdr>
        <w:top w:val="single" w:sz="8"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44">
    <w:name w:val="xl244"/>
    <w:basedOn w:val="af8"/>
    <w:rsid w:val="00C25060"/>
    <w:pPr>
      <w:pBdr>
        <w:right w:val="single" w:sz="4" w:space="0" w:color="auto"/>
      </w:pBdr>
      <w:spacing w:before="100" w:beforeAutospacing="1" w:after="100" w:afterAutospacing="1" w:line="360" w:lineRule="auto"/>
      <w:textAlignment w:val="center"/>
    </w:pPr>
    <w:rPr>
      <w:rFonts w:ascii="Calibri" w:hAnsi="Calibri"/>
      <w:lang w:val="en-US" w:bidi="en-US"/>
    </w:rPr>
  </w:style>
  <w:style w:type="paragraph" w:customStyle="1" w:styleId="xl245">
    <w:name w:val="xl245"/>
    <w:basedOn w:val="af8"/>
    <w:rsid w:val="00C25060"/>
    <w:pPr>
      <w:pBdr>
        <w:bottom w:val="single" w:sz="4" w:space="0" w:color="auto"/>
        <w:right w:val="single" w:sz="4" w:space="0" w:color="auto"/>
      </w:pBdr>
      <w:spacing w:before="100" w:beforeAutospacing="1" w:after="100" w:afterAutospacing="1" w:line="360" w:lineRule="auto"/>
      <w:textAlignment w:val="center"/>
    </w:pPr>
    <w:rPr>
      <w:rFonts w:ascii="Calibri" w:hAnsi="Calibri"/>
      <w:lang w:val="en-US" w:bidi="en-US"/>
    </w:rPr>
  </w:style>
  <w:style w:type="paragraph" w:customStyle="1" w:styleId="xl246">
    <w:name w:val="xl246"/>
    <w:basedOn w:val="af8"/>
    <w:rsid w:val="00C25060"/>
    <w:pPr>
      <w:pBdr>
        <w:top w:val="single" w:sz="8" w:space="0" w:color="auto"/>
        <w:bottom w:val="single" w:sz="8" w:space="0" w:color="auto"/>
      </w:pBdr>
      <w:spacing w:before="100" w:beforeAutospacing="1" w:after="100" w:afterAutospacing="1" w:line="360" w:lineRule="auto"/>
      <w:textAlignment w:val="center"/>
    </w:pPr>
    <w:rPr>
      <w:rFonts w:ascii="Calibri" w:hAnsi="Calibri"/>
      <w:b/>
      <w:bCs/>
      <w:lang w:val="en-US" w:bidi="en-US"/>
    </w:rPr>
  </w:style>
  <w:style w:type="paragraph" w:customStyle="1" w:styleId="xl247">
    <w:name w:val="xl247"/>
    <w:basedOn w:val="af8"/>
    <w:rsid w:val="00C25060"/>
    <w:pPr>
      <w:pBdr>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48">
    <w:name w:val="xl248"/>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49">
    <w:name w:val="xl249"/>
    <w:basedOn w:val="af8"/>
    <w:rsid w:val="00C25060"/>
    <w:pPr>
      <w:pBdr>
        <w:top w:val="single" w:sz="8" w:space="0" w:color="auto"/>
        <w:bottom w:val="single" w:sz="8" w:space="0" w:color="auto"/>
        <w:right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50">
    <w:name w:val="xl250"/>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hAnsi="Calibri"/>
      <w:b/>
      <w:bCs/>
      <w:lang w:val="en-US" w:bidi="en-US"/>
    </w:rPr>
  </w:style>
  <w:style w:type="paragraph" w:customStyle="1" w:styleId="xl251">
    <w:name w:val="xl251"/>
    <w:basedOn w:val="af8"/>
    <w:rsid w:val="00C25060"/>
    <w:pPr>
      <w:pBdr>
        <w:top w:val="single" w:sz="8" w:space="0" w:color="auto"/>
        <w:bottom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52">
    <w:name w:val="xl252"/>
    <w:basedOn w:val="af8"/>
    <w:rsid w:val="00C25060"/>
    <w:pPr>
      <w:pBdr>
        <w:top w:val="single" w:sz="8" w:space="0" w:color="auto"/>
        <w:left w:val="single" w:sz="8" w:space="0" w:color="auto"/>
        <w:bottom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53">
    <w:name w:val="xl253"/>
    <w:basedOn w:val="af8"/>
    <w:rsid w:val="00C25060"/>
    <w:pPr>
      <w:pBdr>
        <w:top w:val="single" w:sz="8" w:space="0" w:color="auto"/>
        <w:bottom w:val="single" w:sz="8" w:space="0" w:color="auto"/>
      </w:pBdr>
      <w:spacing w:before="100" w:beforeAutospacing="1" w:after="100" w:afterAutospacing="1" w:line="360" w:lineRule="auto"/>
    </w:pPr>
    <w:rPr>
      <w:rFonts w:ascii="Calibri" w:hAnsi="Calibri"/>
      <w:lang w:val="en-US" w:bidi="en-US"/>
    </w:rPr>
  </w:style>
  <w:style w:type="paragraph" w:customStyle="1" w:styleId="xl254">
    <w:name w:val="xl254"/>
    <w:basedOn w:val="af8"/>
    <w:rsid w:val="00C25060"/>
    <w:pPr>
      <w:pBdr>
        <w:top w:val="single" w:sz="8" w:space="0" w:color="auto"/>
        <w:bottom w:val="single" w:sz="8" w:space="0" w:color="auto"/>
        <w:right w:val="single" w:sz="8" w:space="0" w:color="auto"/>
      </w:pBdr>
      <w:spacing w:before="100" w:beforeAutospacing="1" w:after="100" w:afterAutospacing="1" w:line="360" w:lineRule="auto"/>
    </w:pPr>
    <w:rPr>
      <w:rFonts w:ascii="Calibri" w:hAnsi="Calibri"/>
      <w:b/>
      <w:bCs/>
      <w:i/>
      <w:iCs/>
      <w:lang w:val="en-US" w:bidi="en-US"/>
    </w:rPr>
  </w:style>
  <w:style w:type="paragraph" w:customStyle="1" w:styleId="xl255">
    <w:name w:val="xl255"/>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hAnsi="Calibri"/>
      <w:b/>
      <w:bCs/>
      <w:lang w:val="en-US" w:bidi="en-US"/>
    </w:rPr>
  </w:style>
  <w:style w:type="paragraph" w:customStyle="1" w:styleId="xl256">
    <w:name w:val="xl256"/>
    <w:basedOn w:val="af8"/>
    <w:rsid w:val="00C25060"/>
    <w:pPr>
      <w:pBdr>
        <w:top w:val="single" w:sz="8" w:space="0" w:color="auto"/>
        <w:bottom w:val="single" w:sz="8" w:space="0" w:color="auto"/>
      </w:pBdr>
      <w:spacing w:before="100" w:beforeAutospacing="1" w:after="100" w:afterAutospacing="1" w:line="360" w:lineRule="auto"/>
      <w:jc w:val="center"/>
      <w:textAlignment w:val="center"/>
    </w:pPr>
    <w:rPr>
      <w:rFonts w:ascii="Calibri" w:hAnsi="Calibri"/>
      <w:b/>
      <w:bCs/>
      <w:sz w:val="18"/>
      <w:szCs w:val="18"/>
      <w:lang w:val="en-US" w:bidi="en-US"/>
    </w:rPr>
  </w:style>
  <w:style w:type="paragraph" w:customStyle="1" w:styleId="xl257">
    <w:name w:val="xl257"/>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58">
    <w:name w:val="xl258"/>
    <w:basedOn w:val="af8"/>
    <w:rsid w:val="00C25060"/>
    <w:pPr>
      <w:pBdr>
        <w:right w:val="single" w:sz="4" w:space="0" w:color="auto"/>
      </w:pBdr>
      <w:spacing w:before="100" w:beforeAutospacing="1" w:after="100" w:afterAutospacing="1" w:line="360" w:lineRule="auto"/>
      <w:textAlignment w:val="center"/>
    </w:pPr>
    <w:rPr>
      <w:rFonts w:ascii="Calibri" w:hAnsi="Calibri"/>
      <w:b/>
      <w:bCs/>
      <w:lang w:val="en-US" w:bidi="en-US"/>
    </w:rPr>
  </w:style>
  <w:style w:type="paragraph" w:customStyle="1" w:styleId="xl259">
    <w:name w:val="xl259"/>
    <w:basedOn w:val="af8"/>
    <w:rsid w:val="00C25060"/>
    <w:pPr>
      <w:pBdr>
        <w:left w:val="single" w:sz="8" w:space="0" w:color="auto"/>
      </w:pBdr>
      <w:spacing w:before="100" w:beforeAutospacing="1" w:after="100" w:afterAutospacing="1" w:line="360" w:lineRule="auto"/>
    </w:pPr>
    <w:rPr>
      <w:rFonts w:ascii="Calibri" w:hAnsi="Calibri"/>
      <w:lang w:val="en-US" w:bidi="en-US"/>
    </w:rPr>
  </w:style>
  <w:style w:type="paragraph" w:customStyle="1" w:styleId="xl260">
    <w:name w:val="xl260"/>
    <w:basedOn w:val="af8"/>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top"/>
    </w:pPr>
    <w:rPr>
      <w:rFonts w:ascii="Calibri" w:hAnsi="Calibri"/>
      <w:b/>
      <w:bCs/>
      <w:lang w:val="en-US" w:bidi="en-US"/>
    </w:rPr>
  </w:style>
  <w:style w:type="paragraph" w:customStyle="1" w:styleId="xl261">
    <w:name w:val="xl261"/>
    <w:basedOn w:val="af8"/>
    <w:rsid w:val="00C25060"/>
    <w:pPr>
      <w:pBdr>
        <w:top w:val="single" w:sz="4" w:space="0" w:color="auto"/>
        <w:left w:val="single" w:sz="8" w:space="0" w:color="auto"/>
        <w:bottom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262">
    <w:name w:val="xl262"/>
    <w:basedOn w:val="af8"/>
    <w:rsid w:val="00C25060"/>
    <w:pPr>
      <w:pBdr>
        <w:top w:val="single" w:sz="4" w:space="0" w:color="auto"/>
        <w:bottom w:val="single" w:sz="8"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63">
    <w:name w:val="xl263"/>
    <w:basedOn w:val="af8"/>
    <w:rsid w:val="00C25060"/>
    <w:pPr>
      <w:pBdr>
        <w:top w:val="single" w:sz="8" w:space="0" w:color="auto"/>
      </w:pBdr>
      <w:spacing w:before="100" w:beforeAutospacing="1" w:after="100" w:afterAutospacing="1" w:line="360" w:lineRule="auto"/>
      <w:textAlignment w:val="center"/>
    </w:pPr>
    <w:rPr>
      <w:rFonts w:ascii="Calibri" w:hAnsi="Calibri"/>
      <w:b/>
      <w:bCs/>
      <w:lang w:val="en-US" w:bidi="en-US"/>
    </w:rPr>
  </w:style>
  <w:style w:type="paragraph" w:customStyle="1" w:styleId="xl264">
    <w:name w:val="xl264"/>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65">
    <w:name w:val="xl265"/>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66">
    <w:name w:val="xl266"/>
    <w:basedOn w:val="af8"/>
    <w:rsid w:val="00C25060"/>
    <w:pPr>
      <w:pBdr>
        <w:top w:val="single" w:sz="8" w:space="0" w:color="auto"/>
        <w:bottom w:val="single" w:sz="4" w:space="0" w:color="auto"/>
      </w:pBdr>
      <w:spacing w:before="100" w:beforeAutospacing="1" w:after="100" w:afterAutospacing="1" w:line="360" w:lineRule="auto"/>
      <w:textAlignment w:val="center"/>
    </w:pPr>
    <w:rPr>
      <w:rFonts w:ascii="Calibri" w:hAnsi="Calibri"/>
      <w:lang w:val="en-US" w:bidi="en-US"/>
    </w:rPr>
  </w:style>
  <w:style w:type="paragraph" w:customStyle="1" w:styleId="xl267">
    <w:name w:val="xl267"/>
    <w:basedOn w:val="af8"/>
    <w:rsid w:val="00C25060"/>
    <w:pPr>
      <w:pBdr>
        <w:top w:val="single" w:sz="8" w:space="0" w:color="auto"/>
        <w:right w:val="single" w:sz="4" w:space="0" w:color="auto"/>
      </w:pBdr>
      <w:spacing w:before="100" w:beforeAutospacing="1" w:after="100" w:afterAutospacing="1" w:line="360" w:lineRule="auto"/>
      <w:textAlignment w:val="center"/>
    </w:pPr>
    <w:rPr>
      <w:rFonts w:ascii="Calibri" w:hAnsi="Calibri"/>
      <w:lang w:val="en-US" w:bidi="en-US"/>
    </w:rPr>
  </w:style>
  <w:style w:type="paragraph" w:customStyle="1" w:styleId="xl268">
    <w:name w:val="xl268"/>
    <w:basedOn w:val="af8"/>
    <w:rsid w:val="00C25060"/>
    <w:pPr>
      <w:pBdr>
        <w:top w:val="single" w:sz="8"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69">
    <w:name w:val="xl269"/>
    <w:basedOn w:val="af8"/>
    <w:rsid w:val="00C25060"/>
    <w:pPr>
      <w:spacing w:before="100" w:beforeAutospacing="1" w:after="100" w:afterAutospacing="1" w:line="360" w:lineRule="auto"/>
      <w:textAlignment w:val="top"/>
    </w:pPr>
    <w:rPr>
      <w:rFonts w:ascii="Calibri" w:hAnsi="Calibri"/>
      <w:b/>
      <w:bCs/>
      <w:lang w:val="en-US" w:bidi="en-US"/>
    </w:rPr>
  </w:style>
  <w:style w:type="paragraph" w:customStyle="1" w:styleId="xl270">
    <w:name w:val="xl270"/>
    <w:basedOn w:val="af8"/>
    <w:rsid w:val="00C25060"/>
    <w:pPr>
      <w:spacing w:before="100" w:beforeAutospacing="1" w:after="100" w:afterAutospacing="1" w:line="360" w:lineRule="auto"/>
      <w:textAlignment w:val="top"/>
    </w:pPr>
    <w:rPr>
      <w:rFonts w:ascii="Calibri" w:hAnsi="Calibri"/>
      <w:b/>
      <w:bCs/>
      <w:lang w:val="en-US" w:bidi="en-US"/>
    </w:rPr>
  </w:style>
  <w:style w:type="paragraph" w:customStyle="1" w:styleId="xl271">
    <w:name w:val="xl271"/>
    <w:basedOn w:val="af8"/>
    <w:rsid w:val="00C25060"/>
    <w:pPr>
      <w:pBdr>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72">
    <w:name w:val="xl272"/>
    <w:basedOn w:val="af8"/>
    <w:rsid w:val="00C25060"/>
    <w:pPr>
      <w:pBdr>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73">
    <w:name w:val="xl273"/>
    <w:basedOn w:val="af8"/>
    <w:rsid w:val="00C25060"/>
    <w:pPr>
      <w:pBdr>
        <w:bottom w:val="single" w:sz="4"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274">
    <w:name w:val="xl274"/>
    <w:basedOn w:val="af8"/>
    <w:rsid w:val="00C25060"/>
    <w:pPr>
      <w:pBdr>
        <w:top w:val="single" w:sz="8"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275">
    <w:name w:val="xl275"/>
    <w:basedOn w:val="af8"/>
    <w:rsid w:val="00C25060"/>
    <w:pPr>
      <w:pBdr>
        <w:top w:val="single" w:sz="8" w:space="0" w:color="auto"/>
      </w:pBdr>
      <w:spacing w:before="100" w:beforeAutospacing="1" w:after="100" w:afterAutospacing="1" w:line="360" w:lineRule="auto"/>
      <w:jc w:val="center"/>
      <w:textAlignment w:val="center"/>
    </w:pPr>
    <w:rPr>
      <w:rFonts w:ascii="Calibri" w:hAnsi="Calibri"/>
      <w:b/>
      <w:bCs/>
      <w:lang w:val="en-US" w:bidi="en-US"/>
    </w:rPr>
  </w:style>
  <w:style w:type="paragraph" w:customStyle="1" w:styleId="xl276">
    <w:name w:val="xl276"/>
    <w:basedOn w:val="af8"/>
    <w:rsid w:val="00C25060"/>
    <w:pPr>
      <w:pBdr>
        <w:top w:val="single" w:sz="8" w:space="0" w:color="auto"/>
        <w:right w:val="single" w:sz="4" w:space="0" w:color="auto"/>
      </w:pBdr>
      <w:spacing w:before="100" w:beforeAutospacing="1" w:after="100" w:afterAutospacing="1" w:line="360" w:lineRule="auto"/>
      <w:jc w:val="center"/>
      <w:textAlignment w:val="center"/>
    </w:pPr>
    <w:rPr>
      <w:rFonts w:ascii="Calibri" w:hAnsi="Calibri"/>
      <w:b/>
      <w:bCs/>
      <w:lang w:val="en-US" w:bidi="en-US"/>
    </w:rPr>
  </w:style>
  <w:style w:type="paragraph" w:customStyle="1" w:styleId="xl277">
    <w:name w:val="xl277"/>
    <w:basedOn w:val="af8"/>
    <w:rsid w:val="00C25060"/>
    <w:pPr>
      <w:spacing w:before="100" w:beforeAutospacing="1" w:after="100" w:afterAutospacing="1" w:line="360" w:lineRule="auto"/>
    </w:pPr>
    <w:rPr>
      <w:rFonts w:ascii="Arial CYR" w:hAnsi="Arial CYR" w:cs="Arial CYR"/>
      <w:b/>
      <w:bCs/>
      <w:i/>
      <w:iCs/>
      <w:sz w:val="16"/>
      <w:szCs w:val="16"/>
      <w:lang w:val="en-US" w:bidi="en-US"/>
    </w:rPr>
  </w:style>
  <w:style w:type="paragraph" w:customStyle="1" w:styleId="xl278">
    <w:name w:val="xl278"/>
    <w:basedOn w:val="af8"/>
    <w:rsid w:val="00C25060"/>
    <w:pPr>
      <w:pBdr>
        <w:right w:val="single" w:sz="4" w:space="0" w:color="auto"/>
      </w:pBdr>
      <w:spacing w:before="100" w:beforeAutospacing="1" w:after="100" w:afterAutospacing="1" w:line="360" w:lineRule="auto"/>
    </w:pPr>
    <w:rPr>
      <w:rFonts w:ascii="Arial CYR" w:hAnsi="Arial CYR" w:cs="Arial CYR"/>
      <w:b/>
      <w:bCs/>
      <w:i/>
      <w:iCs/>
      <w:lang w:val="en-US" w:bidi="en-US"/>
    </w:rPr>
  </w:style>
  <w:style w:type="paragraph" w:customStyle="1" w:styleId="xl279">
    <w:name w:val="xl279"/>
    <w:basedOn w:val="af8"/>
    <w:rsid w:val="00C25060"/>
    <w:pPr>
      <w:pBdr>
        <w:right w:val="single" w:sz="8" w:space="0" w:color="auto"/>
      </w:pBdr>
      <w:spacing w:before="100" w:beforeAutospacing="1" w:after="100" w:afterAutospacing="1" w:line="360" w:lineRule="auto"/>
    </w:pPr>
    <w:rPr>
      <w:rFonts w:ascii="Calibri" w:hAnsi="Calibri"/>
      <w:lang w:val="en-US" w:bidi="en-US"/>
    </w:rPr>
  </w:style>
  <w:style w:type="paragraph" w:customStyle="1" w:styleId="xl280">
    <w:name w:val="xl28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81">
    <w:name w:val="xl281"/>
    <w:basedOn w:val="af8"/>
    <w:rsid w:val="00C25060"/>
    <w:pPr>
      <w:pBdr>
        <w:left w:val="single" w:sz="8" w:space="0" w:color="auto"/>
      </w:pBdr>
      <w:shd w:val="clear" w:color="000000" w:fill="00B0F0"/>
      <w:spacing w:before="100" w:beforeAutospacing="1" w:after="100" w:afterAutospacing="1" w:line="360" w:lineRule="auto"/>
    </w:pPr>
    <w:rPr>
      <w:rFonts w:ascii="Calibri" w:hAnsi="Calibri"/>
      <w:lang w:val="en-US" w:bidi="en-US"/>
    </w:rPr>
  </w:style>
  <w:style w:type="paragraph" w:customStyle="1" w:styleId="xl282">
    <w:name w:val="xl282"/>
    <w:basedOn w:val="af8"/>
    <w:rsid w:val="00C25060"/>
    <w:pPr>
      <w:pBdr>
        <w:left w:val="single" w:sz="8" w:space="0" w:color="auto"/>
        <w:bottom w:val="single" w:sz="4" w:space="0" w:color="auto"/>
      </w:pBdr>
      <w:spacing w:before="100" w:beforeAutospacing="1" w:after="100" w:afterAutospacing="1" w:line="360" w:lineRule="auto"/>
    </w:pPr>
    <w:rPr>
      <w:rFonts w:ascii="Calibri" w:hAnsi="Calibri"/>
      <w:lang w:val="en-US" w:bidi="en-US"/>
    </w:rPr>
  </w:style>
  <w:style w:type="paragraph" w:customStyle="1" w:styleId="xl283">
    <w:name w:val="xl283"/>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84">
    <w:name w:val="xl284"/>
    <w:basedOn w:val="af8"/>
    <w:rsid w:val="00C25060"/>
    <w:pPr>
      <w:pBdr>
        <w:left w:val="single" w:sz="8" w:space="0" w:color="auto"/>
        <w:bottom w:val="single" w:sz="8" w:space="0" w:color="auto"/>
      </w:pBdr>
      <w:spacing w:before="100" w:beforeAutospacing="1" w:after="100" w:afterAutospacing="1" w:line="360" w:lineRule="auto"/>
    </w:pPr>
    <w:rPr>
      <w:rFonts w:ascii="Calibri" w:hAnsi="Calibri"/>
      <w:lang w:val="en-US" w:bidi="en-US"/>
    </w:rPr>
  </w:style>
  <w:style w:type="paragraph" w:customStyle="1" w:styleId="xl285">
    <w:name w:val="xl285"/>
    <w:basedOn w:val="af8"/>
    <w:rsid w:val="00C25060"/>
    <w:pPr>
      <w:pBdr>
        <w:left w:val="single" w:sz="4" w:space="0" w:color="auto"/>
        <w:bottom w:val="single" w:sz="8" w:space="0" w:color="auto"/>
        <w:right w:val="single" w:sz="8" w:space="0" w:color="auto"/>
      </w:pBdr>
      <w:spacing w:before="100" w:beforeAutospacing="1" w:after="100" w:afterAutospacing="1" w:line="360" w:lineRule="auto"/>
    </w:pPr>
    <w:rPr>
      <w:rFonts w:ascii="Calibri" w:hAnsi="Calibri"/>
      <w:b/>
      <w:bCs/>
      <w:i/>
      <w:iCs/>
      <w:lang w:val="en-US" w:bidi="en-US"/>
    </w:rPr>
  </w:style>
  <w:style w:type="paragraph" w:customStyle="1" w:styleId="xl286">
    <w:name w:val="xl286"/>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87">
    <w:name w:val="xl287"/>
    <w:basedOn w:val="af8"/>
    <w:rsid w:val="00C25060"/>
    <w:pPr>
      <w:pBdr>
        <w:top w:val="single" w:sz="4" w:space="0" w:color="auto"/>
        <w:left w:val="single" w:sz="8" w:space="0" w:color="auto"/>
        <w:bottom w:val="single" w:sz="8" w:space="0" w:color="auto"/>
      </w:pBdr>
      <w:spacing w:before="100" w:beforeAutospacing="1" w:after="100" w:afterAutospacing="1" w:line="360" w:lineRule="auto"/>
    </w:pPr>
    <w:rPr>
      <w:rFonts w:ascii="Calibri" w:hAnsi="Calibri"/>
      <w:lang w:val="en-US" w:bidi="en-US"/>
    </w:rPr>
  </w:style>
  <w:style w:type="paragraph" w:customStyle="1" w:styleId="xl288">
    <w:name w:val="xl288"/>
    <w:basedOn w:val="af8"/>
    <w:rsid w:val="00C25060"/>
    <w:pPr>
      <w:pBdr>
        <w:left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89">
    <w:name w:val="xl289"/>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pPr>
    <w:rPr>
      <w:rFonts w:ascii="Calibri" w:hAnsi="Calibri"/>
      <w:b/>
      <w:bCs/>
      <w:i/>
      <w:iCs/>
      <w:lang w:val="en-US" w:bidi="en-US"/>
    </w:rPr>
  </w:style>
  <w:style w:type="paragraph" w:customStyle="1" w:styleId="xl290">
    <w:name w:val="xl290"/>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91">
    <w:name w:val="xl291"/>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92">
    <w:name w:val="xl292"/>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93">
    <w:name w:val="xl293"/>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hAnsi="Calibri"/>
      <w:b/>
      <w:bCs/>
      <w:i/>
      <w:iCs/>
      <w:lang w:val="en-US" w:bidi="en-US"/>
    </w:rPr>
  </w:style>
  <w:style w:type="paragraph" w:customStyle="1" w:styleId="xl294">
    <w:name w:val="xl294"/>
    <w:basedOn w:val="af8"/>
    <w:rsid w:val="00C25060"/>
    <w:pPr>
      <w:pBdr>
        <w:top w:val="single" w:sz="8"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295">
    <w:name w:val="xl295"/>
    <w:basedOn w:val="af8"/>
    <w:rsid w:val="00C25060"/>
    <w:pPr>
      <w:pBdr>
        <w:right w:val="single" w:sz="8" w:space="0" w:color="auto"/>
      </w:pBdr>
      <w:spacing w:before="100" w:beforeAutospacing="1" w:after="100" w:afterAutospacing="1" w:line="360" w:lineRule="auto"/>
    </w:pPr>
    <w:rPr>
      <w:rFonts w:ascii="Calibri" w:hAnsi="Calibri"/>
      <w:lang w:val="en-US" w:bidi="en-US"/>
    </w:rPr>
  </w:style>
  <w:style w:type="paragraph" w:customStyle="1" w:styleId="xl296">
    <w:name w:val="xl296"/>
    <w:basedOn w:val="af8"/>
    <w:rsid w:val="00C25060"/>
    <w:pPr>
      <w:pBdr>
        <w:left w:val="single" w:sz="8" w:space="0" w:color="auto"/>
      </w:pBdr>
      <w:spacing w:before="100" w:beforeAutospacing="1" w:after="100" w:afterAutospacing="1" w:line="360" w:lineRule="auto"/>
      <w:jc w:val="center"/>
    </w:pPr>
    <w:rPr>
      <w:rFonts w:ascii="Calibri" w:hAnsi="Calibri"/>
      <w:lang w:val="en-US" w:bidi="en-US"/>
    </w:rPr>
  </w:style>
  <w:style w:type="paragraph" w:customStyle="1" w:styleId="xl297">
    <w:name w:val="xl297"/>
    <w:basedOn w:val="af8"/>
    <w:rsid w:val="00C25060"/>
    <w:pPr>
      <w:pBdr>
        <w:left w:val="single" w:sz="4" w:space="0" w:color="auto"/>
        <w:bottom w:val="single" w:sz="4" w:space="0" w:color="auto"/>
        <w:right w:val="single" w:sz="8" w:space="0" w:color="auto"/>
      </w:pBdr>
      <w:spacing w:before="100" w:beforeAutospacing="1" w:after="100" w:afterAutospacing="1" w:line="360" w:lineRule="auto"/>
      <w:jc w:val="right"/>
    </w:pPr>
    <w:rPr>
      <w:rFonts w:ascii="Calibri" w:hAnsi="Calibri"/>
      <w:lang w:val="en-US" w:bidi="en-US"/>
    </w:rPr>
  </w:style>
  <w:style w:type="paragraph" w:customStyle="1" w:styleId="xl298">
    <w:name w:val="xl298"/>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pPr>
    <w:rPr>
      <w:rFonts w:ascii="Calibri" w:hAnsi="Calibri"/>
      <w:lang w:val="en-US" w:bidi="en-US"/>
    </w:rPr>
  </w:style>
  <w:style w:type="paragraph" w:customStyle="1" w:styleId="xl299">
    <w:name w:val="xl299"/>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300">
    <w:name w:val="xl300"/>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301">
    <w:name w:val="xl301"/>
    <w:basedOn w:val="af8"/>
    <w:rsid w:val="00C25060"/>
    <w:pPr>
      <w:pBdr>
        <w:top w:val="single" w:sz="4" w:space="0" w:color="auto"/>
        <w:left w:val="single" w:sz="4" w:space="0" w:color="auto"/>
        <w:right w:val="single" w:sz="8" w:space="0" w:color="auto"/>
      </w:pBdr>
      <w:spacing w:before="100" w:beforeAutospacing="1" w:after="100" w:afterAutospacing="1" w:line="360" w:lineRule="auto"/>
      <w:textAlignment w:val="top"/>
    </w:pPr>
    <w:rPr>
      <w:rFonts w:ascii="Calibri" w:hAnsi="Calibri"/>
      <w:lang w:val="en-US" w:bidi="en-US"/>
    </w:rPr>
  </w:style>
  <w:style w:type="paragraph" w:customStyle="1" w:styleId="xl302">
    <w:name w:val="xl302"/>
    <w:basedOn w:val="af8"/>
    <w:rsid w:val="00C25060"/>
    <w:pPr>
      <w:pBdr>
        <w:left w:val="single" w:sz="4" w:space="0" w:color="auto"/>
        <w:right w:val="single" w:sz="8" w:space="0" w:color="auto"/>
      </w:pBdr>
      <w:spacing w:before="100" w:beforeAutospacing="1" w:after="100" w:afterAutospacing="1" w:line="360" w:lineRule="auto"/>
      <w:textAlignment w:val="top"/>
    </w:pPr>
    <w:rPr>
      <w:rFonts w:ascii="Calibri" w:hAnsi="Calibri"/>
      <w:lang w:val="en-US" w:bidi="en-US"/>
    </w:rPr>
  </w:style>
  <w:style w:type="paragraph" w:customStyle="1" w:styleId="xl303">
    <w:name w:val="xl303"/>
    <w:basedOn w:val="af8"/>
    <w:rsid w:val="00C25060"/>
    <w:pPr>
      <w:pBdr>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hAnsi="Calibri"/>
      <w:lang w:val="en-US" w:bidi="en-US"/>
    </w:rPr>
  </w:style>
  <w:style w:type="paragraph" w:customStyle="1" w:styleId="xl304">
    <w:name w:val="xl30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305">
    <w:name w:val="xl305"/>
    <w:basedOn w:val="af8"/>
    <w:rsid w:val="00C25060"/>
    <w:pPr>
      <w:pBdr>
        <w:left w:val="single" w:sz="8" w:space="0" w:color="auto"/>
      </w:pBdr>
      <w:shd w:val="clear" w:color="000000" w:fill="FFFFFF"/>
      <w:spacing w:before="100" w:beforeAutospacing="1" w:after="100" w:afterAutospacing="1" w:line="360" w:lineRule="auto"/>
      <w:jc w:val="center"/>
      <w:textAlignment w:val="top"/>
    </w:pPr>
    <w:rPr>
      <w:rFonts w:ascii="Calibri" w:hAnsi="Calibri"/>
      <w:lang w:val="en-US" w:bidi="en-US"/>
    </w:rPr>
  </w:style>
  <w:style w:type="paragraph" w:customStyle="1" w:styleId="xl306">
    <w:name w:val="xl306"/>
    <w:basedOn w:val="af8"/>
    <w:rsid w:val="00C25060"/>
    <w:pPr>
      <w:pBdr>
        <w:left w:val="single" w:sz="8" w:space="0" w:color="auto"/>
      </w:pBdr>
      <w:spacing w:before="100" w:beforeAutospacing="1" w:after="100" w:afterAutospacing="1" w:line="360" w:lineRule="auto"/>
      <w:jc w:val="center"/>
      <w:textAlignment w:val="center"/>
    </w:pPr>
    <w:rPr>
      <w:rFonts w:ascii="Calibri" w:hAnsi="Calibri"/>
      <w:lang w:val="en-US" w:bidi="en-US"/>
    </w:rPr>
  </w:style>
  <w:style w:type="paragraph" w:customStyle="1" w:styleId="xl307">
    <w:name w:val="xl307"/>
    <w:basedOn w:val="af8"/>
    <w:rsid w:val="00C25060"/>
    <w:pPr>
      <w:pBdr>
        <w:top w:val="single" w:sz="4" w:space="0" w:color="auto"/>
        <w:left w:val="single" w:sz="4" w:space="0" w:color="auto"/>
        <w:right w:val="single" w:sz="8"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308">
    <w:name w:val="xl308"/>
    <w:basedOn w:val="af8"/>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hAnsi="Calibri"/>
      <w:b/>
      <w:bCs/>
      <w:i/>
      <w:iCs/>
      <w:lang w:val="en-US" w:bidi="en-US"/>
    </w:rPr>
  </w:style>
  <w:style w:type="paragraph" w:customStyle="1" w:styleId="xl309">
    <w:name w:val="xl309"/>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10">
    <w:name w:val="xl310"/>
    <w:basedOn w:val="af8"/>
    <w:rsid w:val="00C25060"/>
    <w:pPr>
      <w:pBdr>
        <w:top w:val="single" w:sz="4" w:space="0" w:color="auto"/>
        <w:left w:val="single" w:sz="4" w:space="0" w:color="auto"/>
        <w:right w:val="single" w:sz="8" w:space="0" w:color="auto"/>
      </w:pBdr>
      <w:spacing w:before="100" w:beforeAutospacing="1" w:after="100" w:afterAutospacing="1" w:line="360" w:lineRule="auto"/>
      <w:jc w:val="center"/>
      <w:textAlignment w:val="top"/>
    </w:pPr>
    <w:rPr>
      <w:rFonts w:ascii="Calibri" w:hAnsi="Calibri"/>
      <w:lang w:val="en-US" w:bidi="en-US"/>
    </w:rPr>
  </w:style>
  <w:style w:type="paragraph" w:customStyle="1" w:styleId="xl311">
    <w:name w:val="xl311"/>
    <w:basedOn w:val="af8"/>
    <w:rsid w:val="00C25060"/>
    <w:pPr>
      <w:spacing w:before="100" w:beforeAutospacing="1" w:after="100" w:afterAutospacing="1" w:line="360" w:lineRule="auto"/>
    </w:pPr>
    <w:rPr>
      <w:rFonts w:ascii="Calibri" w:hAnsi="Calibri"/>
      <w:lang w:val="en-US" w:bidi="en-US"/>
    </w:rPr>
  </w:style>
  <w:style w:type="paragraph" w:customStyle="1" w:styleId="xl312">
    <w:name w:val="xl312"/>
    <w:basedOn w:val="af8"/>
    <w:rsid w:val="00C25060"/>
    <w:pPr>
      <w:pBdr>
        <w:right w:val="single" w:sz="8" w:space="0" w:color="auto"/>
      </w:pBdr>
      <w:spacing w:before="100" w:beforeAutospacing="1" w:after="100" w:afterAutospacing="1" w:line="360" w:lineRule="auto"/>
    </w:pPr>
    <w:rPr>
      <w:rFonts w:ascii="Calibri" w:hAnsi="Calibri"/>
      <w:lang w:val="en-US" w:bidi="en-US"/>
    </w:rPr>
  </w:style>
  <w:style w:type="paragraph" w:customStyle="1" w:styleId="xl313">
    <w:name w:val="xl313"/>
    <w:basedOn w:val="af8"/>
    <w:rsid w:val="00C25060"/>
    <w:pPr>
      <w:pBdr>
        <w:top w:val="single" w:sz="8"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14">
    <w:name w:val="xl314"/>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15">
    <w:name w:val="xl315"/>
    <w:basedOn w:val="af8"/>
    <w:rsid w:val="00C25060"/>
    <w:pPr>
      <w:pBdr>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16">
    <w:name w:val="xl316"/>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textAlignment w:val="top"/>
    </w:pPr>
    <w:rPr>
      <w:rFonts w:ascii="Calibri" w:hAnsi="Calibri"/>
      <w:lang w:val="en-US" w:bidi="en-US"/>
    </w:rPr>
  </w:style>
  <w:style w:type="paragraph" w:customStyle="1" w:styleId="xl317">
    <w:name w:val="xl317"/>
    <w:basedOn w:val="af8"/>
    <w:rsid w:val="00C25060"/>
    <w:pPr>
      <w:pBdr>
        <w:left w:val="single" w:sz="8" w:space="0" w:color="auto"/>
      </w:pBdr>
      <w:spacing w:before="100" w:beforeAutospacing="1" w:after="100" w:afterAutospacing="1" w:line="360" w:lineRule="auto"/>
    </w:pPr>
    <w:rPr>
      <w:rFonts w:ascii="Calibri" w:hAnsi="Calibri"/>
      <w:lang w:val="en-US" w:bidi="en-US"/>
    </w:rPr>
  </w:style>
  <w:style w:type="paragraph" w:customStyle="1" w:styleId="xl318">
    <w:name w:val="xl318"/>
    <w:basedOn w:val="af8"/>
    <w:rsid w:val="00C25060"/>
    <w:pPr>
      <w:pBdr>
        <w:right w:val="single" w:sz="8" w:space="0" w:color="auto"/>
      </w:pBdr>
      <w:spacing w:before="100" w:beforeAutospacing="1" w:after="100" w:afterAutospacing="1" w:line="360" w:lineRule="auto"/>
    </w:pPr>
    <w:rPr>
      <w:rFonts w:ascii="Calibri" w:hAnsi="Calibri"/>
      <w:lang w:val="en-US" w:bidi="en-US"/>
    </w:rPr>
  </w:style>
  <w:style w:type="paragraph" w:customStyle="1" w:styleId="xl319">
    <w:name w:val="xl319"/>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20">
    <w:name w:val="xl320"/>
    <w:basedOn w:val="af8"/>
    <w:rsid w:val="00C25060"/>
    <w:pPr>
      <w:pBdr>
        <w:top w:val="single" w:sz="8" w:space="0" w:color="auto"/>
        <w:left w:val="single" w:sz="8" w:space="0" w:color="auto"/>
        <w:bottom w:val="single" w:sz="4" w:space="0" w:color="auto"/>
      </w:pBdr>
      <w:spacing w:before="100" w:beforeAutospacing="1" w:after="100" w:afterAutospacing="1" w:line="360" w:lineRule="auto"/>
    </w:pPr>
    <w:rPr>
      <w:rFonts w:ascii="Calibri" w:hAnsi="Calibri"/>
      <w:lang w:val="en-US" w:bidi="en-US"/>
    </w:rPr>
  </w:style>
  <w:style w:type="paragraph" w:customStyle="1" w:styleId="xl321">
    <w:name w:val="xl321"/>
    <w:basedOn w:val="af8"/>
    <w:rsid w:val="00C25060"/>
    <w:pPr>
      <w:pBdr>
        <w:bottom w:val="single" w:sz="8"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322">
    <w:name w:val="xl322"/>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23">
    <w:name w:val="xl323"/>
    <w:basedOn w:val="af8"/>
    <w:rsid w:val="00C25060"/>
    <w:pPr>
      <w:pBdr>
        <w:top w:val="single" w:sz="4" w:space="0" w:color="auto"/>
        <w:left w:val="single" w:sz="4" w:space="0" w:color="auto"/>
      </w:pBdr>
      <w:shd w:val="clear" w:color="000000" w:fill="BFBFBF"/>
      <w:spacing w:before="100" w:beforeAutospacing="1" w:after="100" w:afterAutospacing="1" w:line="360" w:lineRule="auto"/>
      <w:jc w:val="center"/>
      <w:textAlignment w:val="top"/>
    </w:pPr>
    <w:rPr>
      <w:rFonts w:ascii="Calibri" w:hAnsi="Calibri"/>
      <w:b/>
      <w:bCs/>
      <w:lang w:val="en-US" w:bidi="en-US"/>
    </w:rPr>
  </w:style>
  <w:style w:type="paragraph" w:customStyle="1" w:styleId="xl324">
    <w:name w:val="xl324"/>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25">
    <w:name w:val="xl325"/>
    <w:basedOn w:val="af8"/>
    <w:rsid w:val="00C25060"/>
    <w:pPr>
      <w:pBdr>
        <w:top w:val="single" w:sz="4" w:space="0" w:color="auto"/>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26">
    <w:name w:val="xl326"/>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27">
    <w:name w:val="xl327"/>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28">
    <w:name w:val="xl328"/>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29">
    <w:name w:val="xl329"/>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30">
    <w:name w:val="xl330"/>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31">
    <w:name w:val="xl331"/>
    <w:basedOn w:val="af8"/>
    <w:rsid w:val="00C25060"/>
    <w:pPr>
      <w:pBdr>
        <w:left w:val="single" w:sz="4" w:space="0" w:color="auto"/>
      </w:pBdr>
      <w:shd w:val="clear" w:color="000000" w:fill="BFBFBF"/>
      <w:spacing w:before="100" w:beforeAutospacing="1" w:after="100" w:afterAutospacing="1" w:line="360" w:lineRule="auto"/>
      <w:jc w:val="center"/>
      <w:textAlignment w:val="top"/>
    </w:pPr>
    <w:rPr>
      <w:rFonts w:ascii="Calibri" w:hAnsi="Calibri"/>
      <w:b/>
      <w:bCs/>
      <w:lang w:val="en-US" w:bidi="en-US"/>
    </w:rPr>
  </w:style>
  <w:style w:type="paragraph" w:customStyle="1" w:styleId="xl332">
    <w:name w:val="xl332"/>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33">
    <w:name w:val="xl333"/>
    <w:basedOn w:val="af8"/>
    <w:rsid w:val="00C25060"/>
    <w:pPr>
      <w:pBdr>
        <w:left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34">
    <w:name w:val="xl334"/>
    <w:basedOn w:val="af8"/>
    <w:rsid w:val="00C25060"/>
    <w:pPr>
      <w:pBdr>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textAlignment w:val="top"/>
    </w:pPr>
    <w:rPr>
      <w:rFonts w:ascii="Calibri" w:hAnsi="Calibri"/>
      <w:lang w:val="en-US" w:bidi="en-US"/>
    </w:rPr>
  </w:style>
  <w:style w:type="paragraph" w:customStyle="1" w:styleId="xl335">
    <w:name w:val="xl335"/>
    <w:basedOn w:val="af8"/>
    <w:rsid w:val="00C25060"/>
    <w:pPr>
      <w:pBdr>
        <w:top w:val="single" w:sz="8" w:space="0" w:color="auto"/>
        <w:left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36">
    <w:name w:val="xl336"/>
    <w:basedOn w:val="af8"/>
    <w:rsid w:val="00C25060"/>
    <w:pPr>
      <w:pBdr>
        <w:bottom w:val="single" w:sz="8" w:space="0" w:color="auto"/>
        <w:right w:val="single" w:sz="4" w:space="0" w:color="auto"/>
      </w:pBdr>
      <w:spacing w:before="100" w:beforeAutospacing="1" w:after="100" w:afterAutospacing="1" w:line="360" w:lineRule="auto"/>
      <w:textAlignment w:val="top"/>
    </w:pPr>
    <w:rPr>
      <w:rFonts w:ascii="Calibri" w:hAnsi="Calibri"/>
      <w:lang w:val="en-US" w:bidi="en-US"/>
    </w:rPr>
  </w:style>
  <w:style w:type="paragraph" w:customStyle="1" w:styleId="xl337">
    <w:name w:val="xl337"/>
    <w:basedOn w:val="af8"/>
    <w:rsid w:val="00C25060"/>
    <w:pPr>
      <w:pBdr>
        <w:left w:val="single" w:sz="4" w:space="0" w:color="auto"/>
        <w:bottom w:val="single" w:sz="8" w:space="0" w:color="auto"/>
        <w:right w:val="single" w:sz="4" w:space="0" w:color="auto"/>
      </w:pBdr>
      <w:spacing w:before="100" w:beforeAutospacing="1" w:after="100" w:afterAutospacing="1" w:line="360" w:lineRule="auto"/>
      <w:jc w:val="right"/>
      <w:textAlignment w:val="top"/>
    </w:pPr>
    <w:rPr>
      <w:rFonts w:ascii="Calibri" w:hAnsi="Calibri"/>
      <w:b/>
      <w:bCs/>
      <w:i/>
      <w:iCs/>
      <w:lang w:val="en-US" w:bidi="en-US"/>
    </w:rPr>
  </w:style>
  <w:style w:type="paragraph" w:customStyle="1" w:styleId="xl338">
    <w:name w:val="xl338"/>
    <w:basedOn w:val="af8"/>
    <w:rsid w:val="00C25060"/>
    <w:pPr>
      <w:pBdr>
        <w:left w:val="single" w:sz="4" w:space="0" w:color="auto"/>
        <w:bottom w:val="single" w:sz="8" w:space="0" w:color="auto"/>
        <w:right w:val="single" w:sz="8" w:space="0" w:color="auto"/>
      </w:pBdr>
      <w:spacing w:before="100" w:beforeAutospacing="1" w:after="100" w:afterAutospacing="1" w:line="360" w:lineRule="auto"/>
      <w:jc w:val="right"/>
      <w:textAlignment w:val="top"/>
    </w:pPr>
    <w:rPr>
      <w:rFonts w:ascii="Calibri" w:hAnsi="Calibri"/>
      <w:b/>
      <w:bCs/>
      <w:i/>
      <w:iCs/>
      <w:lang w:val="en-US" w:bidi="en-US"/>
    </w:rPr>
  </w:style>
  <w:style w:type="paragraph" w:customStyle="1" w:styleId="xl339">
    <w:name w:val="xl339"/>
    <w:basedOn w:val="af8"/>
    <w:rsid w:val="00C25060"/>
    <w:pPr>
      <w:pBdr>
        <w:top w:val="single" w:sz="4" w:space="0" w:color="auto"/>
        <w:left w:val="single" w:sz="4" w:space="0" w:color="auto"/>
        <w:right w:val="single" w:sz="4" w:space="0" w:color="auto"/>
      </w:pBdr>
      <w:spacing w:before="100" w:beforeAutospacing="1" w:after="100" w:afterAutospacing="1" w:line="360" w:lineRule="auto"/>
      <w:jc w:val="right"/>
      <w:textAlignment w:val="top"/>
    </w:pPr>
    <w:rPr>
      <w:rFonts w:ascii="Calibri" w:hAnsi="Calibri"/>
      <w:lang w:val="en-US" w:bidi="en-US"/>
    </w:rPr>
  </w:style>
  <w:style w:type="paragraph" w:customStyle="1" w:styleId="xl340">
    <w:name w:val="xl340"/>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341">
    <w:name w:val="xl341"/>
    <w:basedOn w:val="af8"/>
    <w:rsid w:val="00C25060"/>
    <w:pPr>
      <w:pBdr>
        <w:top w:val="single" w:sz="4" w:space="0" w:color="auto"/>
        <w:left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42">
    <w:name w:val="xl342"/>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343">
    <w:name w:val="xl343"/>
    <w:basedOn w:val="af8"/>
    <w:rsid w:val="00C25060"/>
    <w:pPr>
      <w:pBdr>
        <w:top w:val="single" w:sz="4" w:space="0" w:color="auto"/>
        <w:left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344">
    <w:name w:val="xl344"/>
    <w:basedOn w:val="af8"/>
    <w:rsid w:val="00C25060"/>
    <w:pPr>
      <w:pBdr>
        <w:top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45">
    <w:name w:val="xl345"/>
    <w:basedOn w:val="af8"/>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46">
    <w:name w:val="xl346"/>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347">
    <w:name w:val="xl347"/>
    <w:basedOn w:val="af8"/>
    <w:rsid w:val="00C25060"/>
    <w:pPr>
      <w:pBdr>
        <w:top w:val="single" w:sz="4" w:space="0" w:color="auto"/>
        <w:bottom w:val="single" w:sz="4" w:space="0" w:color="auto"/>
        <w:right w:val="single" w:sz="4" w:space="0" w:color="auto"/>
      </w:pBdr>
      <w:spacing w:before="100" w:beforeAutospacing="1" w:after="100" w:afterAutospacing="1" w:line="360" w:lineRule="auto"/>
    </w:pPr>
    <w:rPr>
      <w:rFonts w:ascii="Calibri" w:hAnsi="Calibri"/>
      <w:lang w:val="en-US" w:bidi="en-US"/>
    </w:rPr>
  </w:style>
  <w:style w:type="paragraph" w:customStyle="1" w:styleId="xl348">
    <w:name w:val="xl348"/>
    <w:basedOn w:val="af8"/>
    <w:rsid w:val="00C25060"/>
    <w:pPr>
      <w:pBdr>
        <w:bottom w:val="single" w:sz="4" w:space="0" w:color="auto"/>
        <w:right w:val="single" w:sz="8" w:space="0" w:color="auto"/>
      </w:pBdr>
      <w:spacing w:before="100" w:beforeAutospacing="1" w:after="100" w:afterAutospacing="1" w:line="360" w:lineRule="auto"/>
    </w:pPr>
    <w:rPr>
      <w:rFonts w:ascii="Calibri" w:hAnsi="Calibri"/>
      <w:lang w:val="en-US" w:bidi="en-US"/>
    </w:rPr>
  </w:style>
  <w:style w:type="paragraph" w:customStyle="1" w:styleId="xl349">
    <w:name w:val="xl349"/>
    <w:basedOn w:val="af8"/>
    <w:rsid w:val="00C25060"/>
    <w:pPr>
      <w:pBdr>
        <w:bottom w:val="single" w:sz="4" w:space="0" w:color="auto"/>
        <w:right w:val="single" w:sz="8" w:space="0" w:color="auto"/>
      </w:pBdr>
      <w:spacing w:before="100" w:beforeAutospacing="1" w:after="100" w:afterAutospacing="1" w:line="360" w:lineRule="auto"/>
      <w:textAlignment w:val="center"/>
    </w:pPr>
    <w:rPr>
      <w:rFonts w:ascii="Calibri" w:hAnsi="Calibri"/>
      <w:lang w:val="en-US" w:bidi="en-US"/>
    </w:rPr>
  </w:style>
  <w:style w:type="paragraph" w:customStyle="1" w:styleId="xl350">
    <w:name w:val="xl350"/>
    <w:basedOn w:val="af8"/>
    <w:rsid w:val="00C25060"/>
    <w:pPr>
      <w:pBdr>
        <w:left w:val="single" w:sz="8" w:space="0" w:color="auto"/>
        <w:bottom w:val="single" w:sz="4" w:space="0" w:color="auto"/>
      </w:pBdr>
      <w:spacing w:before="100" w:beforeAutospacing="1" w:after="100" w:afterAutospacing="1" w:line="360" w:lineRule="auto"/>
      <w:jc w:val="center"/>
      <w:textAlignment w:val="center"/>
    </w:pPr>
    <w:rPr>
      <w:rFonts w:ascii="Calibri" w:hAnsi="Calibri"/>
      <w:lang w:val="en-US" w:bidi="en-US"/>
    </w:rPr>
  </w:style>
  <w:style w:type="paragraph" w:customStyle="1" w:styleId="ChapterSubtitle">
    <w:name w:val="Chapter Subtitle"/>
    <w:basedOn w:val="afffffa"/>
    <w:rsid w:val="00C25060"/>
    <w:pPr>
      <w:keepNext/>
      <w:keepLines/>
      <w:spacing w:before="60" w:line="240" w:lineRule="auto"/>
      <w:ind w:firstLine="0"/>
      <w:jc w:val="left"/>
    </w:pPr>
    <w:rPr>
      <w:rFonts w:ascii="Arial" w:hAnsi="Arial"/>
      <w:spacing w:val="-16"/>
      <w:kern w:val="28"/>
      <w:sz w:val="32"/>
    </w:rPr>
  </w:style>
  <w:style w:type="character" w:customStyle="1" w:styleId="name">
    <w:name w:val="name"/>
    <w:basedOn w:val="af9"/>
    <w:rsid w:val="00C25060"/>
  </w:style>
  <w:style w:type="paragraph" w:customStyle="1" w:styleId="A2list2">
    <w:name w:val="A2_list_2"/>
    <w:basedOn w:val="af8"/>
    <w:next w:val="af8"/>
    <w:autoRedefine/>
    <w:rsid w:val="00C25060"/>
    <w:pPr>
      <w:numPr>
        <w:ilvl w:val="1"/>
        <w:numId w:val="13"/>
      </w:numPr>
      <w:pBdr>
        <w:right w:val="single" w:sz="4" w:space="4" w:color="auto"/>
      </w:pBdr>
      <w:tabs>
        <w:tab w:val="left" w:pos="2880"/>
      </w:tabs>
      <w:overflowPunct w:val="0"/>
      <w:autoSpaceDE w:val="0"/>
      <w:autoSpaceDN w:val="0"/>
      <w:spacing w:before="60" w:after="60" w:line="360" w:lineRule="auto"/>
    </w:pPr>
    <w:rPr>
      <w:color w:val="000000"/>
      <w:lang w:val="en-US" w:eastAsia="en-US" w:bidi="en-US"/>
    </w:rPr>
  </w:style>
  <w:style w:type="character" w:customStyle="1" w:styleId="ArialUnicodeMS115pt">
    <w:name w:val="Основной текст + Arial Unicode MS;11.5 pt"/>
    <w:rsid w:val="00C2506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8">
    <w:name w:val="Основной текст_"/>
    <w:link w:val="2fa"/>
    <w:locked/>
    <w:rsid w:val="00C25060"/>
    <w:rPr>
      <w:rFonts w:ascii="Arial" w:eastAsia="Arial" w:hAnsi="Arial" w:cs="Arial"/>
      <w:shd w:val="clear" w:color="auto" w:fill="FFFFFF"/>
    </w:rPr>
  </w:style>
  <w:style w:type="paragraph" w:customStyle="1" w:styleId="2fa">
    <w:name w:val="Основной текст2"/>
    <w:basedOn w:val="af8"/>
    <w:link w:val="affffff8"/>
    <w:rsid w:val="00C25060"/>
    <w:pPr>
      <w:shd w:val="clear" w:color="auto" w:fill="FFFFFF"/>
      <w:spacing w:before="7680" w:line="0" w:lineRule="atLeast"/>
      <w:ind w:hanging="360"/>
      <w:jc w:val="center"/>
    </w:pPr>
    <w:rPr>
      <w:rFonts w:ascii="Arial" w:eastAsia="Arial" w:hAnsi="Arial" w:cs="Arial"/>
    </w:rPr>
  </w:style>
  <w:style w:type="paragraph" w:customStyle="1" w:styleId="2fb">
    <w:name w:val="Стиль2"/>
    <w:basedOn w:val="19"/>
    <w:link w:val="2fc"/>
    <w:qFormat/>
    <w:rsid w:val="00C25060"/>
    <w:pPr>
      <w:numPr>
        <w:numId w:val="0"/>
      </w:numPr>
      <w:spacing w:before="480" w:line="240" w:lineRule="auto"/>
    </w:pPr>
    <w:rPr>
      <w:rFonts w:ascii="Cambria" w:hAnsi="Cambria"/>
      <w:b w:val="0"/>
      <w:bCs/>
      <w:lang w:eastAsia="ru-RU"/>
    </w:rPr>
  </w:style>
  <w:style w:type="character" w:customStyle="1" w:styleId="2fc">
    <w:name w:val="Стиль2 Знак"/>
    <w:link w:val="2fb"/>
    <w:rsid w:val="00C25060"/>
    <w:rPr>
      <w:rFonts w:ascii="Cambria" w:eastAsia="Times New Roman" w:hAnsi="Cambria" w:cs="Times New Roman"/>
      <w:bCs/>
      <w:smallCaps/>
      <w:spacing w:val="5"/>
      <w:sz w:val="28"/>
      <w:szCs w:val="36"/>
      <w:lang w:bidi="en-US"/>
    </w:rPr>
  </w:style>
  <w:style w:type="paragraph" w:customStyle="1" w:styleId="3">
    <w:name w:val="3 уровень Подзаголовок"/>
    <w:basedOn w:val="30"/>
    <w:uiPriority w:val="99"/>
    <w:qFormat/>
    <w:rsid w:val="00C25060"/>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7">
    <w:name w:val="Абзац списка Знак"/>
    <w:aliases w:val="Введение Знак,3_Абзац списка Знак,СПИСКИ Знак,Ненумерованный список Знак"/>
    <w:link w:val="affff6"/>
    <w:uiPriority w:val="34"/>
    <w:rsid w:val="00C25060"/>
    <w:rPr>
      <w:rFonts w:ascii="Arial" w:eastAsia="Times New Roman" w:hAnsi="Arial" w:cs="Times New Roman"/>
      <w:sz w:val="24"/>
      <w:lang w:val="en-US" w:eastAsia="en-US" w:bidi="en-US"/>
    </w:rPr>
  </w:style>
  <w:style w:type="paragraph" w:styleId="affffff9">
    <w:name w:val="Revision"/>
    <w:hidden/>
    <w:uiPriority w:val="99"/>
    <w:rsid w:val="00C25060"/>
    <w:rPr>
      <w:rFonts w:ascii="Calibri" w:eastAsia="Times New Roman" w:hAnsi="Calibri" w:cs="Times New Roman"/>
      <w:lang w:val="en-US" w:eastAsia="en-US" w:bidi="en-US"/>
    </w:rPr>
  </w:style>
  <w:style w:type="paragraph" w:customStyle="1" w:styleId="133">
    <w:name w:val="Обычный 13 Знак3"/>
    <w:basedOn w:val="af8"/>
    <w:autoRedefine/>
    <w:rsid w:val="00C25060"/>
    <w:pPr>
      <w:keepNext/>
      <w:keepLines/>
      <w:suppressLineNumbers/>
      <w:tabs>
        <w:tab w:val="left" w:leader="dot" w:pos="9356"/>
      </w:tabs>
      <w:suppressAutoHyphens/>
      <w:spacing w:before="60" w:line="360" w:lineRule="auto"/>
      <w:ind w:firstLine="720"/>
      <w:jc w:val="both"/>
    </w:pPr>
    <w:rPr>
      <w:sz w:val="26"/>
      <w:szCs w:val="26"/>
      <w:lang w:val="en-US" w:bidi="en-US"/>
    </w:rPr>
  </w:style>
  <w:style w:type="paragraph" w:customStyle="1" w:styleId="134">
    <w:name w:val="Обычный 13"/>
    <w:basedOn w:val="af8"/>
    <w:link w:val="135"/>
    <w:qFormat/>
    <w:rsid w:val="00C25060"/>
    <w:pPr>
      <w:keepNext/>
      <w:suppressLineNumbers/>
      <w:tabs>
        <w:tab w:val="left" w:pos="6804"/>
        <w:tab w:val="left" w:pos="6946"/>
        <w:tab w:val="left" w:leader="dot" w:pos="9356"/>
      </w:tabs>
      <w:suppressAutoHyphens/>
      <w:spacing w:before="60"/>
      <w:ind w:firstLine="680"/>
      <w:jc w:val="both"/>
    </w:pPr>
    <w:rPr>
      <w:sz w:val="26"/>
      <w:szCs w:val="26"/>
      <w:lang w:val="en-US" w:bidi="en-US"/>
    </w:rPr>
  </w:style>
  <w:style w:type="character" w:customStyle="1" w:styleId="135">
    <w:name w:val="Обычный 13 Знак5"/>
    <w:link w:val="134"/>
    <w:rsid w:val="00C25060"/>
    <w:rPr>
      <w:rFonts w:ascii="Times New Roman" w:eastAsia="Times New Roman" w:hAnsi="Times New Roman" w:cs="Times New Roman"/>
      <w:sz w:val="26"/>
      <w:szCs w:val="26"/>
      <w:lang w:val="en-US" w:bidi="en-US"/>
    </w:rPr>
  </w:style>
  <w:style w:type="paragraph" w:customStyle="1" w:styleId="1ff">
    <w:name w:val="Текст1"/>
    <w:basedOn w:val="af8"/>
    <w:rsid w:val="00C25060"/>
    <w:pPr>
      <w:tabs>
        <w:tab w:val="left" w:pos="1701"/>
      </w:tabs>
      <w:suppressAutoHyphens/>
      <w:spacing w:before="80" w:line="252" w:lineRule="auto"/>
      <w:ind w:firstLine="852"/>
      <w:jc w:val="both"/>
    </w:pPr>
    <w:rPr>
      <w:rFonts w:eastAsia="SimSun"/>
      <w:sz w:val="28"/>
      <w:szCs w:val="28"/>
      <w:lang w:val="en-US" w:eastAsia="ar-SA" w:bidi="en-US"/>
    </w:rPr>
  </w:style>
  <w:style w:type="character" w:customStyle="1" w:styleId="apple-converted-space">
    <w:name w:val="apple-converted-space"/>
    <w:basedOn w:val="af9"/>
    <w:rsid w:val="00C25060"/>
  </w:style>
  <w:style w:type="character" w:customStyle="1" w:styleId="4a">
    <w:name w:val="заголовок 4 Знак"/>
    <w:rsid w:val="00C25060"/>
    <w:rPr>
      <w:rFonts w:ascii="Arial" w:hAnsi="Arial"/>
      <w:i/>
      <w:sz w:val="24"/>
      <w:szCs w:val="24"/>
      <w:lang w:val="ru-RU" w:eastAsia="ru-RU" w:bidi="ar-SA"/>
    </w:rPr>
  </w:style>
  <w:style w:type="paragraph" w:customStyle="1" w:styleId="affffffa">
    <w:name w:val="основной"/>
    <w:basedOn w:val="af8"/>
    <w:rsid w:val="00C25060"/>
    <w:pPr>
      <w:ind w:firstLine="720"/>
      <w:jc w:val="both"/>
    </w:pPr>
    <w:rPr>
      <w:szCs w:val="20"/>
      <w:lang w:val="en-US" w:bidi="en-US"/>
    </w:rPr>
  </w:style>
  <w:style w:type="character" w:customStyle="1" w:styleId="FontStyle23">
    <w:name w:val="Font Style23"/>
    <w:rsid w:val="00C25060"/>
    <w:rPr>
      <w:rFonts w:ascii="Times New Roman" w:hAnsi="Times New Roman" w:cs="Times New Roman"/>
      <w:sz w:val="18"/>
      <w:szCs w:val="18"/>
    </w:rPr>
  </w:style>
  <w:style w:type="paragraph" w:customStyle="1" w:styleId="ConsPlusNonformat">
    <w:name w:val="ConsPlusNonformat"/>
    <w:rsid w:val="00C25060"/>
    <w:pPr>
      <w:autoSpaceDE w:val="0"/>
      <w:autoSpaceDN w:val="0"/>
      <w:adjustRightInd w:val="0"/>
    </w:pPr>
    <w:rPr>
      <w:rFonts w:ascii="Courier New" w:eastAsia="Times New Roman" w:hAnsi="Courier New" w:cs="Courier New"/>
      <w:lang w:val="en-US" w:eastAsia="en-US" w:bidi="en-US"/>
    </w:rPr>
  </w:style>
  <w:style w:type="paragraph" w:customStyle="1" w:styleId="ConsPlusTitle">
    <w:name w:val="ConsPlusTitle"/>
    <w:rsid w:val="00C25060"/>
    <w:pPr>
      <w:widowControl w:val="0"/>
      <w:autoSpaceDE w:val="0"/>
      <w:autoSpaceDN w:val="0"/>
      <w:adjustRightInd w:val="0"/>
    </w:pPr>
    <w:rPr>
      <w:rFonts w:ascii="Cambria" w:eastAsia="Times New Roman" w:hAnsi="Cambria" w:cs="Times New Roman"/>
      <w:b/>
      <w:bCs/>
      <w:sz w:val="24"/>
      <w:szCs w:val="24"/>
      <w:lang w:val="en-US" w:bidi="en-US"/>
    </w:rPr>
  </w:style>
  <w:style w:type="paragraph" w:customStyle="1" w:styleId="affffffb">
    <w:name w:val="заголовок таблицы"/>
    <w:basedOn w:val="af8"/>
    <w:autoRedefine/>
    <w:uiPriority w:val="99"/>
    <w:rsid w:val="00C25060"/>
    <w:pPr>
      <w:keepNext/>
      <w:keepLines/>
      <w:tabs>
        <w:tab w:val="left" w:pos="1134"/>
      </w:tabs>
      <w:jc w:val="both"/>
    </w:pPr>
    <w:rPr>
      <w:rFonts w:ascii="Arial" w:hAnsi="Arial" w:cs="Arial"/>
      <w:b/>
      <w:lang w:val="en-US" w:bidi="en-US"/>
    </w:rPr>
  </w:style>
  <w:style w:type="paragraph" w:customStyle="1" w:styleId="1ff0">
    <w:name w:val="Знак Знак Знак1"/>
    <w:basedOn w:val="af8"/>
    <w:rsid w:val="00C25060"/>
    <w:pPr>
      <w:tabs>
        <w:tab w:val="num" w:pos="360"/>
      </w:tabs>
      <w:spacing w:after="160" w:line="240" w:lineRule="exact"/>
    </w:pPr>
    <w:rPr>
      <w:rFonts w:ascii="Verdana" w:hAnsi="Verdana" w:cs="Verdana"/>
      <w:sz w:val="20"/>
      <w:szCs w:val="20"/>
      <w:lang w:val="en-US" w:eastAsia="en-US" w:bidi="en-US"/>
    </w:rPr>
  </w:style>
  <w:style w:type="paragraph" w:customStyle="1" w:styleId="e02">
    <w:name w:val="e02"/>
    <w:basedOn w:val="af8"/>
    <w:rsid w:val="00C25060"/>
    <w:pPr>
      <w:spacing w:before="100" w:beforeAutospacing="1" w:after="100" w:afterAutospacing="1"/>
    </w:pPr>
    <w:rPr>
      <w:lang w:val="en-US" w:bidi="en-US"/>
    </w:rPr>
  </w:style>
  <w:style w:type="paragraph" w:customStyle="1" w:styleId="Default">
    <w:name w:val="Default"/>
    <w:rsid w:val="00C25060"/>
    <w:pPr>
      <w:autoSpaceDE w:val="0"/>
      <w:autoSpaceDN w:val="0"/>
      <w:adjustRightInd w:val="0"/>
    </w:pPr>
    <w:rPr>
      <w:rFonts w:ascii="Cambria" w:eastAsia="Times New Roman" w:hAnsi="Cambria" w:cs="Times New Roman"/>
      <w:color w:val="000000"/>
      <w:sz w:val="24"/>
      <w:szCs w:val="24"/>
      <w:lang w:val="en-US" w:eastAsia="en-US" w:bidi="en-US"/>
    </w:rPr>
  </w:style>
  <w:style w:type="paragraph" w:customStyle="1" w:styleId="ConsPlusCell">
    <w:name w:val="ConsPlusCell"/>
    <w:link w:val="ConsPlusCell0"/>
    <w:rsid w:val="00C25060"/>
    <w:pPr>
      <w:widowControl w:val="0"/>
      <w:autoSpaceDE w:val="0"/>
      <w:autoSpaceDN w:val="0"/>
      <w:adjustRightInd w:val="0"/>
    </w:pPr>
    <w:rPr>
      <w:rFonts w:ascii="Arial" w:eastAsia="Times New Roman" w:hAnsi="Arial" w:cs="Arial"/>
      <w:lang w:val="en-US" w:bidi="en-US"/>
    </w:rPr>
  </w:style>
  <w:style w:type="paragraph" w:customStyle="1" w:styleId="119">
    <w:name w:val="Знак Знак Знак11"/>
    <w:basedOn w:val="af8"/>
    <w:rsid w:val="00C25060"/>
    <w:pPr>
      <w:tabs>
        <w:tab w:val="num" w:pos="360"/>
      </w:tabs>
      <w:spacing w:after="160" w:line="240" w:lineRule="exact"/>
    </w:pPr>
    <w:rPr>
      <w:rFonts w:ascii="Verdana" w:hAnsi="Verdana" w:cs="Verdana"/>
      <w:sz w:val="20"/>
      <w:szCs w:val="20"/>
      <w:lang w:val="en-US" w:eastAsia="en-US" w:bidi="en-US"/>
    </w:rPr>
  </w:style>
  <w:style w:type="paragraph" w:customStyle="1" w:styleId="affffffc">
    <w:name w:val="Абзац"/>
    <w:basedOn w:val="af8"/>
    <w:link w:val="affffffd"/>
    <w:qFormat/>
    <w:rsid w:val="00C25060"/>
    <w:pPr>
      <w:spacing w:after="60"/>
      <w:ind w:firstLine="680"/>
      <w:jc w:val="both"/>
    </w:pPr>
    <w:rPr>
      <w:lang w:val="en-US" w:eastAsia="en-US" w:bidi="en-US"/>
    </w:rPr>
  </w:style>
  <w:style w:type="character" w:customStyle="1" w:styleId="affffffd">
    <w:name w:val="Абзац Знак"/>
    <w:link w:val="affffffc"/>
    <w:rsid w:val="00C25060"/>
    <w:rPr>
      <w:rFonts w:ascii="Times New Roman" w:eastAsia="Times New Roman" w:hAnsi="Times New Roman" w:cs="Times New Roman"/>
      <w:sz w:val="24"/>
      <w:szCs w:val="24"/>
      <w:lang w:val="en-US" w:eastAsia="en-US" w:bidi="en-US"/>
    </w:rPr>
  </w:style>
  <w:style w:type="paragraph" w:customStyle="1" w:styleId="affffffe">
    <w:name w:val="Название таблицы"/>
    <w:basedOn w:val="afffe"/>
    <w:qFormat/>
    <w:rsid w:val="00C25060"/>
    <w:rPr>
      <w:rFonts w:ascii="Calibri" w:hAnsi="Calibri"/>
      <w:szCs w:val="22"/>
    </w:rPr>
  </w:style>
  <w:style w:type="paragraph" w:customStyle="1" w:styleId="afffffff">
    <w:name w:val="Табличный_центр"/>
    <w:basedOn w:val="af8"/>
    <w:qFormat/>
    <w:rsid w:val="00C25060"/>
    <w:rPr>
      <w:lang w:val="en-US" w:bidi="en-US"/>
    </w:rPr>
  </w:style>
  <w:style w:type="paragraph" w:customStyle="1" w:styleId="afffffff0">
    <w:name w:val="Табличный_заголовки"/>
    <w:basedOn w:val="af8"/>
    <w:qFormat/>
    <w:rsid w:val="00C25060"/>
    <w:pPr>
      <w:keepNext/>
      <w:keepLines/>
    </w:pPr>
    <w:rPr>
      <w:b/>
      <w:lang w:val="en-US" w:bidi="en-US"/>
    </w:rPr>
  </w:style>
  <w:style w:type="paragraph" w:customStyle="1" w:styleId="afffffff1">
    <w:name w:val="Табличный_слева"/>
    <w:basedOn w:val="af8"/>
    <w:rsid w:val="00C25060"/>
    <w:rPr>
      <w:lang w:val="en-US" w:bidi="en-US"/>
    </w:rPr>
  </w:style>
  <w:style w:type="numbering" w:customStyle="1" w:styleId="1d">
    <w:name w:val="Стиль1"/>
    <w:uiPriority w:val="99"/>
    <w:rsid w:val="00C25060"/>
    <w:pPr>
      <w:numPr>
        <w:numId w:val="118"/>
      </w:numPr>
    </w:pPr>
  </w:style>
  <w:style w:type="paragraph" w:customStyle="1" w:styleId="1ff1">
    <w:name w:val="Основной текст1"/>
    <w:basedOn w:val="af8"/>
    <w:qFormat/>
    <w:rsid w:val="00C25060"/>
    <w:pPr>
      <w:shd w:val="clear" w:color="auto" w:fill="FFFFFF"/>
      <w:spacing w:before="360" w:after="180" w:line="235" w:lineRule="exact"/>
      <w:ind w:hanging="320"/>
      <w:jc w:val="both"/>
    </w:pPr>
    <w:rPr>
      <w:sz w:val="19"/>
      <w:szCs w:val="19"/>
      <w:lang w:val="en-US" w:eastAsia="en-US" w:bidi="en-US"/>
    </w:rPr>
  </w:style>
  <w:style w:type="character" w:customStyle="1" w:styleId="afffffff2">
    <w:name w:val="Основной текст + Полужирный"/>
    <w:rsid w:val="00C25060"/>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link w:val="2fe"/>
    <w:rsid w:val="00C25060"/>
    <w:rPr>
      <w:b/>
      <w:bCs/>
      <w:sz w:val="18"/>
      <w:szCs w:val="18"/>
      <w:shd w:val="clear" w:color="auto" w:fill="FFFFFF"/>
    </w:rPr>
  </w:style>
  <w:style w:type="character" w:customStyle="1" w:styleId="2ff">
    <w:name w:val="Основной текст (2) + Не полужирный"/>
    <w:rsid w:val="00C25060"/>
    <w:rPr>
      <w:b/>
      <w:bCs/>
      <w:color w:val="000000"/>
      <w:spacing w:val="0"/>
      <w:w w:val="100"/>
      <w:position w:val="0"/>
      <w:sz w:val="18"/>
      <w:szCs w:val="18"/>
      <w:shd w:val="clear" w:color="auto" w:fill="FFFFFF"/>
      <w:lang w:val="ru-RU"/>
    </w:rPr>
  </w:style>
  <w:style w:type="paragraph" w:customStyle="1" w:styleId="2fe">
    <w:name w:val="Основной текст (2)"/>
    <w:basedOn w:val="af8"/>
    <w:link w:val="2fd"/>
    <w:rsid w:val="00C25060"/>
    <w:pPr>
      <w:shd w:val="clear" w:color="auto" w:fill="FFFFFF"/>
      <w:spacing w:line="230" w:lineRule="exact"/>
      <w:ind w:firstLine="500"/>
      <w:jc w:val="both"/>
    </w:pPr>
    <w:rPr>
      <w:b/>
      <w:bCs/>
      <w:sz w:val="18"/>
      <w:szCs w:val="18"/>
    </w:rPr>
  </w:style>
  <w:style w:type="paragraph" w:styleId="2ff0">
    <w:name w:val="Quote"/>
    <w:basedOn w:val="af8"/>
    <w:next w:val="af8"/>
    <w:link w:val="2ff1"/>
    <w:uiPriority w:val="29"/>
    <w:qFormat/>
    <w:rsid w:val="00C25060"/>
    <w:rPr>
      <w:rFonts w:ascii="Calibri" w:hAnsi="Calibri"/>
      <w:i/>
      <w:iCs/>
      <w:color w:val="000000"/>
      <w:lang w:val="en-US" w:eastAsia="en-US" w:bidi="en-US"/>
    </w:rPr>
  </w:style>
  <w:style w:type="character" w:customStyle="1" w:styleId="2ff1">
    <w:name w:val="Цитата 2 Знак"/>
    <w:basedOn w:val="af9"/>
    <w:link w:val="2ff0"/>
    <w:uiPriority w:val="29"/>
    <w:rsid w:val="00C25060"/>
    <w:rPr>
      <w:rFonts w:ascii="Calibri" w:eastAsia="Times New Roman" w:hAnsi="Calibri" w:cs="Times New Roman"/>
      <w:i/>
      <w:iCs/>
      <w:color w:val="000000"/>
      <w:sz w:val="24"/>
      <w:lang w:val="en-US" w:eastAsia="en-US" w:bidi="en-US"/>
    </w:rPr>
  </w:style>
  <w:style w:type="paragraph" w:styleId="afffffff3">
    <w:name w:val="Intense Quote"/>
    <w:basedOn w:val="af8"/>
    <w:next w:val="af8"/>
    <w:link w:val="afffffff4"/>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hAnsi="Cambria"/>
      <w:i/>
      <w:iCs/>
      <w:lang w:val="en-US" w:eastAsia="en-US" w:bidi="en-US"/>
    </w:rPr>
  </w:style>
  <w:style w:type="character" w:customStyle="1" w:styleId="afffffff4">
    <w:name w:val="Выделенная цитата Знак"/>
    <w:basedOn w:val="af9"/>
    <w:link w:val="afffffff3"/>
    <w:uiPriority w:val="30"/>
    <w:rsid w:val="00C25060"/>
    <w:rPr>
      <w:rFonts w:ascii="Cambria" w:eastAsia="Times New Roman" w:hAnsi="Cambria" w:cs="Times New Roman"/>
      <w:i/>
      <w:iCs/>
      <w:lang w:val="en-US" w:eastAsia="en-US" w:bidi="en-US"/>
    </w:rPr>
  </w:style>
  <w:style w:type="character" w:styleId="afffffff5">
    <w:name w:val="Subtle Emphasis"/>
    <w:qFormat/>
    <w:rsid w:val="00C25060"/>
    <w:rPr>
      <w:i/>
      <w:iCs/>
    </w:rPr>
  </w:style>
  <w:style w:type="character" w:styleId="afffffff6">
    <w:name w:val="Intense Emphasis"/>
    <w:uiPriority w:val="21"/>
    <w:qFormat/>
    <w:rsid w:val="00C25060"/>
    <w:rPr>
      <w:b/>
      <w:bCs/>
      <w:i/>
      <w:iCs/>
    </w:rPr>
  </w:style>
  <w:style w:type="character" w:styleId="afffffff7">
    <w:name w:val="Subtle Reference"/>
    <w:uiPriority w:val="31"/>
    <w:qFormat/>
    <w:rsid w:val="00C25060"/>
    <w:rPr>
      <w:smallCaps/>
    </w:rPr>
  </w:style>
  <w:style w:type="character" w:styleId="afffffff8">
    <w:name w:val="Intense Reference"/>
    <w:uiPriority w:val="32"/>
    <w:qFormat/>
    <w:rsid w:val="00C25060"/>
    <w:rPr>
      <w:b/>
      <w:bCs/>
      <w:smallCaps/>
    </w:rPr>
  </w:style>
  <w:style w:type="character" w:styleId="afffffff9">
    <w:name w:val="Book Title"/>
    <w:uiPriority w:val="33"/>
    <w:qFormat/>
    <w:rsid w:val="00C25060"/>
    <w:rPr>
      <w:i/>
      <w:iCs/>
      <w:smallCaps/>
      <w:spacing w:val="5"/>
    </w:rPr>
  </w:style>
  <w:style w:type="paragraph" w:customStyle="1" w:styleId="1ff2">
    <w:name w:val="МОЙ Заголовок 1"/>
    <w:basedOn w:val="19"/>
    <w:link w:val="1ff3"/>
    <w:qFormat/>
    <w:rsid w:val="00C25060"/>
    <w:pPr>
      <w:numPr>
        <w:numId w:val="0"/>
      </w:numPr>
      <w:spacing w:before="480" w:line="240" w:lineRule="auto"/>
    </w:pPr>
    <w:rPr>
      <w:rFonts w:ascii="Arial Black" w:hAnsi="Arial Black"/>
      <w:b w:val="0"/>
      <w:bCs/>
      <w:szCs w:val="28"/>
    </w:rPr>
  </w:style>
  <w:style w:type="character" w:customStyle="1" w:styleId="1ff3">
    <w:name w:val="МОЙ Заголовок 1 Знак"/>
    <w:link w:val="1ff2"/>
    <w:rsid w:val="00C25060"/>
    <w:rPr>
      <w:rFonts w:ascii="Arial Black" w:eastAsia="Times New Roman" w:hAnsi="Arial Black" w:cs="Times New Roman"/>
      <w:bCs/>
      <w:smallCaps/>
      <w:spacing w:val="5"/>
      <w:sz w:val="28"/>
      <w:szCs w:val="28"/>
      <w:lang w:eastAsia="en-US" w:bidi="en-US"/>
    </w:rPr>
  </w:style>
  <w:style w:type="character" w:customStyle="1" w:styleId="1ff4">
    <w:name w:val="Стиль1 Знак"/>
    <w:rsid w:val="00C25060"/>
    <w:rPr>
      <w:rFonts w:ascii="Cambria" w:eastAsia="Times New Roman" w:hAnsi="Cambria" w:cs="Times New Roman"/>
      <w:b/>
      <w:bCs/>
      <w:color w:val="4F81BD"/>
      <w:spacing w:val="-10"/>
      <w:kern w:val="28"/>
      <w:sz w:val="26"/>
      <w:szCs w:val="26"/>
      <w:lang w:val="ru-RU" w:eastAsia="ru-RU"/>
    </w:rPr>
  </w:style>
  <w:style w:type="character" w:customStyle="1" w:styleId="3f4">
    <w:name w:val="Основной текст (3)_"/>
    <w:link w:val="3f5"/>
    <w:locked/>
    <w:rsid w:val="00C25060"/>
    <w:rPr>
      <w:rFonts w:ascii="Arial" w:eastAsia="Arial" w:hAnsi="Arial" w:cs="Arial"/>
      <w:b/>
      <w:bCs/>
      <w:spacing w:val="-10"/>
      <w:shd w:val="clear" w:color="auto" w:fill="FFFFFF"/>
    </w:rPr>
  </w:style>
  <w:style w:type="paragraph" w:customStyle="1" w:styleId="3f5">
    <w:name w:val="Основной текст (3)"/>
    <w:basedOn w:val="af8"/>
    <w:link w:val="3f4"/>
    <w:rsid w:val="00C25060"/>
    <w:pPr>
      <w:shd w:val="clear" w:color="auto" w:fill="FFFFFF"/>
      <w:spacing w:line="398" w:lineRule="exact"/>
      <w:ind w:hanging="840"/>
      <w:jc w:val="center"/>
    </w:pPr>
    <w:rPr>
      <w:rFonts w:ascii="Arial" w:eastAsia="Arial" w:hAnsi="Arial" w:cs="Arial"/>
      <w:b/>
      <w:bCs/>
      <w:spacing w:val="-10"/>
    </w:rPr>
  </w:style>
  <w:style w:type="character" w:customStyle="1" w:styleId="5b">
    <w:name w:val="Основной текст (5)_"/>
    <w:link w:val="5c"/>
    <w:locked/>
    <w:rsid w:val="00C25060"/>
    <w:rPr>
      <w:rFonts w:ascii="Arial" w:eastAsia="Arial" w:hAnsi="Arial" w:cs="Arial"/>
      <w:b/>
      <w:bCs/>
      <w:spacing w:val="-10"/>
      <w:sz w:val="21"/>
      <w:szCs w:val="21"/>
      <w:shd w:val="clear" w:color="auto" w:fill="FFFFFF"/>
    </w:rPr>
  </w:style>
  <w:style w:type="paragraph" w:customStyle="1" w:styleId="5c">
    <w:name w:val="Основной текст (5)"/>
    <w:basedOn w:val="af8"/>
    <w:link w:val="5b"/>
    <w:rsid w:val="00C25060"/>
    <w:pPr>
      <w:shd w:val="clear" w:color="auto" w:fill="FFFFFF"/>
      <w:spacing w:before="600" w:after="600" w:line="0" w:lineRule="atLeast"/>
      <w:ind w:hanging="1120"/>
    </w:pPr>
    <w:rPr>
      <w:rFonts w:ascii="Arial" w:eastAsia="Arial" w:hAnsi="Arial" w:cs="Arial"/>
      <w:b/>
      <w:bCs/>
      <w:spacing w:val="-10"/>
      <w:sz w:val="21"/>
      <w:szCs w:val="21"/>
    </w:rPr>
  </w:style>
  <w:style w:type="character" w:customStyle="1" w:styleId="ArialUnicodeMS">
    <w:name w:val="Основной текст + Arial Unicode MS"/>
    <w:aliases w:val="11.5 pt"/>
    <w:rsid w:val="00C25060"/>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rsid w:val="00C25060"/>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a">
    <w:name w:val="Колонтитул_"/>
    <w:link w:val="afffffffb"/>
    <w:rsid w:val="00C25060"/>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rsid w:val="00C25060"/>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rsid w:val="00C25060"/>
    <w:rPr>
      <w:rFonts w:ascii="Arial" w:eastAsia="Arial" w:hAnsi="Arial" w:cs="Arial"/>
      <w:b/>
      <w:bCs/>
      <w:color w:val="000000"/>
      <w:spacing w:val="0"/>
      <w:w w:val="100"/>
      <w:position w:val="0"/>
      <w:sz w:val="17"/>
      <w:szCs w:val="17"/>
      <w:shd w:val="clear" w:color="auto" w:fill="FFFFFF"/>
      <w:lang w:val="ru-RU"/>
    </w:rPr>
  </w:style>
  <w:style w:type="paragraph" w:customStyle="1" w:styleId="afffffffb">
    <w:name w:val="Колонтитул"/>
    <w:basedOn w:val="af8"/>
    <w:link w:val="afffffffa"/>
    <w:rsid w:val="00C25060"/>
    <w:pPr>
      <w:shd w:val="clear" w:color="auto" w:fill="FFFFFF"/>
      <w:spacing w:line="0" w:lineRule="atLeas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rsid w:val="00C25060"/>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rsid w:val="00C25060"/>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rsid w:val="00C25060"/>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rsid w:val="00C25060"/>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rsid w:val="00C25060"/>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rsid w:val="00C25060"/>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C25060"/>
    <w:pPr>
      <w:widowControl w:val="0"/>
      <w:suppressAutoHyphens/>
      <w:autoSpaceDN w:val="0"/>
      <w:textAlignment w:val="baseline"/>
    </w:pPr>
    <w:rPr>
      <w:rFonts w:ascii="Cambria" w:eastAsia="Andale Sans UI" w:hAnsi="Cambria" w:cs="Tahoma"/>
      <w:kern w:val="3"/>
      <w:sz w:val="24"/>
      <w:szCs w:val="24"/>
      <w:lang w:val="de-DE" w:eastAsia="ja-JP" w:bidi="fa-IR"/>
    </w:rPr>
  </w:style>
  <w:style w:type="table" w:styleId="3f6">
    <w:name w:val="Table Simple 3"/>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C25060"/>
    <w:rPr>
      <w:rFonts w:ascii="Calibri" w:eastAsia="Times New Roman" w:hAnsi="Calibri" w:cs="Times New Roman"/>
      <w:lang w:val="en-US" w:bidi="en-US"/>
    </w:rPr>
  </w:style>
  <w:style w:type="paragraph" w:customStyle="1" w:styleId="xl47487">
    <w:name w:val="xl47487"/>
    <w:basedOn w:val="af8"/>
    <w:uiPriority w:val="99"/>
    <w:rsid w:val="00C25060"/>
    <w:pPr>
      <w:spacing w:before="100" w:beforeAutospacing="1" w:after="100" w:afterAutospacing="1" w:line="360" w:lineRule="auto"/>
    </w:pPr>
    <w:rPr>
      <w:rFonts w:ascii="Arial" w:hAnsi="Arial" w:cs="Arial"/>
      <w:sz w:val="20"/>
      <w:szCs w:val="20"/>
      <w:lang w:val="en-US" w:bidi="en-US"/>
    </w:rPr>
  </w:style>
  <w:style w:type="paragraph" w:customStyle="1" w:styleId="xl47488">
    <w:name w:val="xl4748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hAnsi="Arial" w:cs="Arial"/>
      <w:sz w:val="20"/>
      <w:szCs w:val="20"/>
      <w:lang w:val="en-US" w:bidi="en-US"/>
    </w:rPr>
  </w:style>
  <w:style w:type="paragraph" w:customStyle="1" w:styleId="xl47489">
    <w:name w:val="xl4748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hAnsi="Arial" w:cs="Arial"/>
      <w:b/>
      <w:bCs/>
      <w:lang w:val="en-US" w:bidi="en-US"/>
    </w:rPr>
  </w:style>
  <w:style w:type="paragraph" w:customStyle="1" w:styleId="xl47490">
    <w:name w:val="xl4749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b/>
      <w:bCs/>
      <w:lang w:val="en-US" w:bidi="en-US"/>
    </w:rPr>
  </w:style>
  <w:style w:type="paragraph" w:customStyle="1" w:styleId="xl47491">
    <w:name w:val="xl4749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lang w:val="en-US" w:bidi="en-US"/>
    </w:rPr>
  </w:style>
  <w:style w:type="paragraph" w:customStyle="1" w:styleId="xl47492">
    <w:name w:val="xl4749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hAnsi="Arial" w:cs="Arial"/>
      <w:lang w:val="en-US" w:bidi="en-US"/>
    </w:rPr>
  </w:style>
  <w:style w:type="paragraph" w:customStyle="1" w:styleId="xl47493">
    <w:name w:val="xl4749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rFonts w:ascii="Arial" w:hAnsi="Arial" w:cs="Arial"/>
      <w:lang w:val="en-US" w:bidi="en-US"/>
    </w:rPr>
  </w:style>
  <w:style w:type="paragraph" w:customStyle="1" w:styleId="xl47494">
    <w:name w:val="xl4749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w:hAnsi="Arial" w:cs="Arial"/>
      <w:lang w:val="en-US" w:bidi="en-US"/>
    </w:rPr>
  </w:style>
  <w:style w:type="paragraph" w:customStyle="1" w:styleId="xl47495">
    <w:name w:val="xl4749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hAnsi="Arial" w:cs="Arial"/>
      <w:sz w:val="20"/>
      <w:szCs w:val="20"/>
      <w:lang w:val="en-US" w:bidi="en-US"/>
    </w:rPr>
  </w:style>
  <w:style w:type="paragraph" w:customStyle="1" w:styleId="xl47496">
    <w:name w:val="xl4749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hAnsi="Arial" w:cs="Arial"/>
      <w:sz w:val="20"/>
      <w:szCs w:val="20"/>
      <w:lang w:val="en-US" w:bidi="en-US"/>
    </w:rPr>
  </w:style>
  <w:style w:type="paragraph" w:customStyle="1" w:styleId="xl47497">
    <w:name w:val="xl47497"/>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pPr>
    <w:rPr>
      <w:rFonts w:ascii="Arial" w:hAnsi="Arial" w:cs="Arial"/>
      <w:sz w:val="20"/>
      <w:szCs w:val="20"/>
      <w:lang w:val="en-US" w:bidi="en-US"/>
    </w:rPr>
  </w:style>
  <w:style w:type="paragraph" w:customStyle="1" w:styleId="xl47498">
    <w:name w:val="xl4749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right"/>
    </w:pPr>
    <w:rPr>
      <w:rFonts w:ascii="Arial" w:hAnsi="Arial" w:cs="Arial"/>
      <w:lang w:val="en-US" w:bidi="en-US"/>
    </w:rPr>
  </w:style>
  <w:style w:type="paragraph" w:customStyle="1" w:styleId="xl47499">
    <w:name w:val="xl47499"/>
    <w:basedOn w:val="af8"/>
    <w:uiPriority w:val="99"/>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360" w:lineRule="auto"/>
      <w:jc w:val="right"/>
      <w:textAlignment w:val="center"/>
    </w:pPr>
    <w:rPr>
      <w:rFonts w:ascii="Arial" w:hAnsi="Arial" w:cs="Arial"/>
      <w:lang w:val="en-US" w:bidi="en-US"/>
    </w:rPr>
  </w:style>
  <w:style w:type="paragraph" w:customStyle="1" w:styleId="xl47500">
    <w:name w:val="xl4750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rFonts w:ascii="Arial" w:hAnsi="Arial" w:cs="Arial"/>
      <w:b/>
      <w:bCs/>
      <w:sz w:val="20"/>
      <w:szCs w:val="20"/>
      <w:lang w:val="en-US" w:bidi="en-US"/>
    </w:rPr>
  </w:style>
  <w:style w:type="paragraph" w:customStyle="1" w:styleId="xl47485">
    <w:name w:val="xl47485"/>
    <w:basedOn w:val="af8"/>
    <w:uiPriority w:val="99"/>
    <w:rsid w:val="00C25060"/>
    <w:pPr>
      <w:spacing w:before="100" w:beforeAutospacing="1" w:after="100" w:afterAutospacing="1" w:line="360" w:lineRule="auto"/>
    </w:pPr>
    <w:rPr>
      <w:rFonts w:ascii="Arial" w:hAnsi="Arial" w:cs="Arial"/>
      <w:sz w:val="20"/>
      <w:szCs w:val="20"/>
      <w:lang w:val="en-US" w:bidi="en-US"/>
    </w:rPr>
  </w:style>
  <w:style w:type="paragraph" w:customStyle="1" w:styleId="xl47486">
    <w:name w:val="xl47486"/>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Arial" w:hAnsi="Arial" w:cs="Arial"/>
      <w:sz w:val="20"/>
      <w:szCs w:val="20"/>
      <w:lang w:val="en-US" w:bidi="en-US"/>
    </w:rPr>
  </w:style>
  <w:style w:type="paragraph" w:customStyle="1" w:styleId="1ff5">
    <w:name w:val="Абзац списка1"/>
    <w:basedOn w:val="af8"/>
    <w:uiPriority w:val="99"/>
    <w:rsid w:val="00C25060"/>
    <w:pPr>
      <w:spacing w:line="360" w:lineRule="auto"/>
      <w:jc w:val="both"/>
    </w:pPr>
    <w:rPr>
      <w:sz w:val="28"/>
      <w:lang w:val="en-US" w:eastAsia="en-US" w:bidi="en-US"/>
    </w:rPr>
  </w:style>
  <w:style w:type="table" w:customStyle="1" w:styleId="1131">
    <w:name w:val="Светлая заливка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
    <w:name w:val="Светлая заливка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7">
    <w:name w:val="Светлая заливка3"/>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
    <w:name w:val="Светлая заливка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c">
    <w:name w:val="рпдлпжлопж"/>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
    <w:name w:val="1 / 1.1 / 1.1.2"/>
    <w:basedOn w:val="afb"/>
    <w:next w:val="111111"/>
    <w:locked/>
    <w:rsid w:val="00C25060"/>
  </w:style>
  <w:style w:type="numbering" w:customStyle="1" w:styleId="111113">
    <w:name w:val="1 / 1.1 / 1.1.3"/>
    <w:basedOn w:val="afb"/>
    <w:next w:val="111111"/>
    <w:locked/>
    <w:rsid w:val="00C25060"/>
  </w:style>
  <w:style w:type="table" w:customStyle="1" w:styleId="311">
    <w:name w:val="Светлая заливка31"/>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b"/>
    <w:uiPriority w:val="99"/>
    <w:semiHidden/>
    <w:unhideWhenUsed/>
    <w:rsid w:val="00C25060"/>
  </w:style>
  <w:style w:type="table" w:customStyle="1" w:styleId="5e">
    <w:name w:val="Сетка таблицы5"/>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b"/>
    <w:next w:val="111111"/>
    <w:rsid w:val="00C25060"/>
  </w:style>
  <w:style w:type="table" w:customStyle="1" w:styleId="TableGrid11">
    <w:name w:val="Table Grid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b"/>
    <w:uiPriority w:val="99"/>
    <w:semiHidden/>
    <w:unhideWhenUsed/>
    <w:rsid w:val="00C25060"/>
  </w:style>
  <w:style w:type="table" w:customStyle="1" w:styleId="136">
    <w:name w:val="Средний список 1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b"/>
    <w:uiPriority w:val="99"/>
    <w:semiHidden/>
    <w:unhideWhenUsed/>
    <w:rsid w:val="00C25060"/>
  </w:style>
  <w:style w:type="numbering" w:customStyle="1" w:styleId="1115">
    <w:name w:val="Нет списка111"/>
    <w:next w:val="afb"/>
    <w:uiPriority w:val="99"/>
    <w:semiHidden/>
    <w:unhideWhenUsed/>
    <w:rsid w:val="00C25060"/>
  </w:style>
  <w:style w:type="table" w:customStyle="1" w:styleId="1122">
    <w:name w:val="Средний список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8">
    <w:name w:val="Нет списка3"/>
    <w:next w:val="afb"/>
    <w:semiHidden/>
    <w:unhideWhenUsed/>
    <w:rsid w:val="00C25060"/>
  </w:style>
  <w:style w:type="table" w:customStyle="1" w:styleId="1132">
    <w:name w:val="Средний список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b"/>
    <w:uiPriority w:val="99"/>
    <w:semiHidden/>
    <w:unhideWhenUsed/>
    <w:rsid w:val="00C25060"/>
  </w:style>
  <w:style w:type="table" w:customStyle="1" w:styleId="1141">
    <w:name w:val="Средний список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b"/>
    <w:uiPriority w:val="99"/>
    <w:semiHidden/>
    <w:unhideWhenUsed/>
    <w:rsid w:val="00C25060"/>
  </w:style>
  <w:style w:type="table" w:customStyle="1" w:styleId="1160">
    <w:name w:val="Средний список 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b"/>
    <w:uiPriority w:val="99"/>
    <w:semiHidden/>
    <w:unhideWhenUsed/>
    <w:rsid w:val="00C25060"/>
  </w:style>
  <w:style w:type="table" w:customStyle="1" w:styleId="1170">
    <w:name w:val="Средний список 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b"/>
    <w:uiPriority w:val="99"/>
    <w:semiHidden/>
    <w:unhideWhenUsed/>
    <w:rsid w:val="00C25060"/>
  </w:style>
  <w:style w:type="table" w:customStyle="1" w:styleId="11111">
    <w:name w:val="Средний список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b"/>
    <w:uiPriority w:val="99"/>
    <w:semiHidden/>
    <w:unhideWhenUsed/>
    <w:rsid w:val="00C25060"/>
  </w:style>
  <w:style w:type="table" w:customStyle="1" w:styleId="11120">
    <w:name w:val="Средний список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0">
    <w:name w:val="Средний список 1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0">
    <w:name w:val="Светлая заливка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uiPriority w:val="99"/>
    <w:rsid w:val="00C25060"/>
    <w:pPr>
      <w:overflowPunct w:val="0"/>
      <w:autoSpaceDE w:val="0"/>
      <w:autoSpaceDN w:val="0"/>
      <w:adjustRightInd w:val="0"/>
      <w:ind w:firstLine="720"/>
      <w:textAlignment w:val="baseline"/>
    </w:pPr>
    <w:rPr>
      <w:rFonts w:ascii="Consultant" w:eastAsia="Times New Roman" w:hAnsi="Consultant" w:cs="Times New Roman"/>
      <w:lang w:val="en-US" w:bidi="en-US"/>
    </w:rPr>
  </w:style>
  <w:style w:type="paragraph" w:customStyle="1" w:styleId="ConsNonformat">
    <w:name w:val="ConsNonformat"/>
    <w:link w:val="ConsNonformat0"/>
    <w:uiPriority w:val="99"/>
    <w:qFormat/>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Cell">
    <w:name w:val="ConsCell"/>
    <w:uiPriority w:val="99"/>
    <w:rsid w:val="00C25060"/>
    <w:pPr>
      <w:overflowPunct w:val="0"/>
      <w:autoSpaceDE w:val="0"/>
      <w:autoSpaceDN w:val="0"/>
      <w:adjustRightInd w:val="0"/>
      <w:textAlignment w:val="baseline"/>
    </w:pPr>
    <w:rPr>
      <w:rFonts w:ascii="Consultant" w:eastAsia="Times New Roman" w:hAnsi="Consultant" w:cs="Times New Roman"/>
      <w:lang w:val="en-US" w:bidi="en-US"/>
    </w:rPr>
  </w:style>
  <w:style w:type="paragraph" w:customStyle="1" w:styleId="ConsTitle">
    <w:name w:val="ConsTitle"/>
    <w:uiPriority w:val="99"/>
    <w:rsid w:val="00C25060"/>
    <w:pPr>
      <w:overflowPunct w:val="0"/>
      <w:autoSpaceDE w:val="0"/>
      <w:autoSpaceDN w:val="0"/>
      <w:adjustRightInd w:val="0"/>
      <w:textAlignment w:val="baseline"/>
    </w:pPr>
    <w:rPr>
      <w:rFonts w:ascii="Arial" w:eastAsia="Times New Roman" w:hAnsi="Arial" w:cs="Times New Roman"/>
      <w:b/>
      <w:sz w:val="16"/>
      <w:lang w:val="en-US" w:bidi="en-US"/>
    </w:rPr>
  </w:style>
  <w:style w:type="paragraph" w:customStyle="1" w:styleId="xl46737">
    <w:name w:val="xl46737"/>
    <w:basedOn w:val="af8"/>
    <w:uiPriority w:val="99"/>
    <w:rsid w:val="00C25060"/>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line="360" w:lineRule="auto"/>
      <w:textAlignment w:val="center"/>
    </w:pPr>
    <w:rPr>
      <w:sz w:val="20"/>
      <w:szCs w:val="20"/>
      <w:lang w:val="en-US" w:bidi="en-US"/>
    </w:rPr>
  </w:style>
  <w:style w:type="paragraph" w:customStyle="1" w:styleId="xl46738">
    <w:name w:val="xl46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sz w:val="20"/>
      <w:szCs w:val="20"/>
      <w:lang w:val="en-US" w:bidi="en-US"/>
    </w:rPr>
  </w:style>
  <w:style w:type="paragraph" w:customStyle="1" w:styleId="xl46739">
    <w:name w:val="xl46739"/>
    <w:basedOn w:val="af8"/>
    <w:uiPriority w:val="99"/>
    <w:rsid w:val="00C25060"/>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line="360" w:lineRule="auto"/>
      <w:textAlignment w:val="center"/>
    </w:pPr>
    <w:rPr>
      <w:sz w:val="20"/>
      <w:szCs w:val="20"/>
      <w:lang w:val="en-US" w:bidi="en-US"/>
    </w:rPr>
  </w:style>
  <w:style w:type="paragraph" w:customStyle="1" w:styleId="xl46740">
    <w:name w:val="xl46740"/>
    <w:basedOn w:val="af8"/>
    <w:uiPriority w:val="99"/>
    <w:rsid w:val="00C25060"/>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line="360" w:lineRule="auto"/>
      <w:textAlignment w:val="center"/>
    </w:pPr>
    <w:rPr>
      <w:sz w:val="20"/>
      <w:szCs w:val="20"/>
      <w:lang w:val="en-US" w:bidi="en-US"/>
    </w:rPr>
  </w:style>
  <w:style w:type="paragraph" w:customStyle="1" w:styleId="xl46741">
    <w:name w:val="xl46741"/>
    <w:basedOn w:val="af8"/>
    <w:uiPriority w:val="99"/>
    <w:rsid w:val="00C25060"/>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line="360" w:lineRule="auto"/>
      <w:jc w:val="center"/>
      <w:textAlignment w:val="center"/>
    </w:pPr>
    <w:rPr>
      <w:sz w:val="20"/>
      <w:szCs w:val="20"/>
      <w:lang w:val="en-US" w:bidi="en-US"/>
    </w:rPr>
  </w:style>
  <w:style w:type="paragraph" w:customStyle="1" w:styleId="xl46742">
    <w:name w:val="xl46742"/>
    <w:basedOn w:val="af8"/>
    <w:uiPriority w:val="99"/>
    <w:rsid w:val="00C25060"/>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line="360" w:lineRule="auto"/>
      <w:textAlignment w:val="center"/>
    </w:pPr>
    <w:rPr>
      <w:sz w:val="20"/>
      <w:szCs w:val="20"/>
      <w:lang w:val="en-US" w:bidi="en-US"/>
    </w:rPr>
  </w:style>
  <w:style w:type="paragraph" w:customStyle="1" w:styleId="xl46743">
    <w:name w:val="xl46743"/>
    <w:basedOn w:val="af8"/>
    <w:uiPriority w:val="99"/>
    <w:rsid w:val="00C25060"/>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line="360" w:lineRule="auto"/>
      <w:textAlignment w:val="top"/>
    </w:pPr>
    <w:rPr>
      <w:lang w:val="en-US" w:bidi="en-US"/>
    </w:rPr>
  </w:style>
  <w:style w:type="paragraph" w:customStyle="1" w:styleId="xl46744">
    <w:name w:val="xl46744"/>
    <w:basedOn w:val="af8"/>
    <w:uiPriority w:val="99"/>
    <w:rsid w:val="00C25060"/>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line="360" w:lineRule="auto"/>
      <w:textAlignment w:val="center"/>
    </w:pPr>
    <w:rPr>
      <w:sz w:val="20"/>
      <w:szCs w:val="20"/>
      <w:lang w:val="en-US" w:bidi="en-US"/>
    </w:rPr>
  </w:style>
  <w:style w:type="paragraph" w:customStyle="1" w:styleId="xl46745">
    <w:name w:val="xl46745"/>
    <w:basedOn w:val="af8"/>
    <w:uiPriority w:val="99"/>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jc w:val="right"/>
      <w:textAlignment w:val="center"/>
    </w:pPr>
    <w:rPr>
      <w:sz w:val="20"/>
      <w:szCs w:val="20"/>
      <w:lang w:val="en-US" w:bidi="en-US"/>
    </w:rPr>
  </w:style>
  <w:style w:type="paragraph" w:customStyle="1" w:styleId="xl46746">
    <w:name w:val="xl46746"/>
    <w:basedOn w:val="af8"/>
    <w:uiPriority w:val="99"/>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jc w:val="right"/>
      <w:textAlignment w:val="center"/>
    </w:pPr>
    <w:rPr>
      <w:sz w:val="20"/>
      <w:szCs w:val="20"/>
      <w:lang w:val="en-US" w:bidi="en-US"/>
    </w:rPr>
  </w:style>
  <w:style w:type="paragraph" w:customStyle="1" w:styleId="xl46747">
    <w:name w:val="xl46747"/>
    <w:basedOn w:val="af8"/>
    <w:uiPriority w:val="99"/>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right"/>
      <w:textAlignment w:val="center"/>
    </w:pPr>
    <w:rPr>
      <w:sz w:val="20"/>
      <w:szCs w:val="20"/>
      <w:lang w:val="en-US" w:bidi="en-US"/>
    </w:rPr>
  </w:style>
  <w:style w:type="paragraph" w:customStyle="1" w:styleId="xl46748">
    <w:name w:val="xl46748"/>
    <w:basedOn w:val="af8"/>
    <w:uiPriority w:val="99"/>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jc w:val="right"/>
      <w:textAlignment w:val="center"/>
    </w:pPr>
    <w:rPr>
      <w:sz w:val="20"/>
      <w:szCs w:val="20"/>
      <w:lang w:val="en-US" w:bidi="en-US"/>
    </w:rPr>
  </w:style>
  <w:style w:type="paragraph" w:customStyle="1" w:styleId="xl46749">
    <w:name w:val="xl46749"/>
    <w:basedOn w:val="af8"/>
    <w:uiPriority w:val="99"/>
    <w:rsid w:val="00C25060"/>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line="360" w:lineRule="auto"/>
      <w:jc w:val="right"/>
      <w:textAlignment w:val="center"/>
    </w:pPr>
    <w:rPr>
      <w:sz w:val="20"/>
      <w:szCs w:val="20"/>
      <w:lang w:val="en-US" w:bidi="en-US"/>
    </w:rPr>
  </w:style>
  <w:style w:type="paragraph" w:customStyle="1" w:styleId="xl46750">
    <w:name w:val="xl46750"/>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right"/>
      <w:textAlignment w:val="center"/>
    </w:pPr>
    <w:rPr>
      <w:sz w:val="20"/>
      <w:szCs w:val="20"/>
      <w:lang w:val="en-US" w:bidi="en-US"/>
    </w:rPr>
  </w:style>
  <w:style w:type="paragraph" w:customStyle="1" w:styleId="xl46751">
    <w:name w:val="xl46751"/>
    <w:basedOn w:val="af8"/>
    <w:uiPriority w:val="99"/>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jc w:val="right"/>
      <w:textAlignment w:val="center"/>
    </w:pPr>
    <w:rPr>
      <w:sz w:val="20"/>
      <w:szCs w:val="20"/>
      <w:lang w:val="en-US" w:bidi="en-US"/>
    </w:rPr>
  </w:style>
  <w:style w:type="paragraph" w:customStyle="1" w:styleId="xl46752">
    <w:name w:val="xl46752"/>
    <w:basedOn w:val="af8"/>
    <w:uiPriority w:val="99"/>
    <w:rsid w:val="00C25060"/>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line="360" w:lineRule="auto"/>
      <w:jc w:val="right"/>
      <w:textAlignment w:val="center"/>
    </w:pPr>
    <w:rPr>
      <w:sz w:val="20"/>
      <w:szCs w:val="20"/>
      <w:lang w:val="en-US" w:bidi="en-US"/>
    </w:rPr>
  </w:style>
  <w:style w:type="paragraph" w:customStyle="1" w:styleId="xl46753">
    <w:name w:val="xl46753"/>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pPr>
    <w:rPr>
      <w:b/>
      <w:bCs/>
      <w:sz w:val="28"/>
      <w:szCs w:val="28"/>
      <w:lang w:val="en-US" w:bidi="en-US"/>
    </w:rPr>
  </w:style>
  <w:style w:type="paragraph" w:customStyle="1" w:styleId="xl46754">
    <w:name w:val="xl46754"/>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b/>
      <w:bCs/>
      <w:sz w:val="28"/>
      <w:szCs w:val="28"/>
      <w:lang w:val="en-US" w:bidi="en-US"/>
    </w:rPr>
  </w:style>
  <w:style w:type="paragraph" w:customStyle="1" w:styleId="xl46755">
    <w:name w:val="xl46755"/>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right"/>
    </w:pPr>
    <w:rPr>
      <w:b/>
      <w:bCs/>
      <w:sz w:val="28"/>
      <w:szCs w:val="28"/>
      <w:lang w:val="en-US" w:bidi="en-US"/>
    </w:rPr>
  </w:style>
  <w:style w:type="paragraph" w:customStyle="1" w:styleId="xl46756">
    <w:name w:val="xl46756"/>
    <w:basedOn w:val="af8"/>
    <w:uiPriority w:val="99"/>
    <w:rsid w:val="00C25060"/>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line="360" w:lineRule="auto"/>
      <w:jc w:val="right"/>
    </w:pPr>
    <w:rPr>
      <w:b/>
      <w:bCs/>
      <w:sz w:val="28"/>
      <w:szCs w:val="28"/>
      <w:lang w:val="en-US" w:bidi="en-US"/>
    </w:rPr>
  </w:style>
  <w:style w:type="paragraph" w:customStyle="1" w:styleId="xl46757">
    <w:name w:val="xl46757"/>
    <w:basedOn w:val="af8"/>
    <w:uiPriority w:val="99"/>
    <w:rsid w:val="00C25060"/>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line="360" w:lineRule="auto"/>
      <w:jc w:val="right"/>
      <w:textAlignment w:val="center"/>
    </w:pPr>
    <w:rPr>
      <w:sz w:val="20"/>
      <w:szCs w:val="20"/>
      <w:lang w:val="en-US" w:bidi="en-US"/>
    </w:rPr>
  </w:style>
  <w:style w:type="paragraph" w:customStyle="1" w:styleId="xl46758">
    <w:name w:val="xl46758"/>
    <w:basedOn w:val="af8"/>
    <w:uiPriority w:val="99"/>
    <w:rsid w:val="00C25060"/>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line="360" w:lineRule="auto"/>
      <w:jc w:val="right"/>
      <w:textAlignment w:val="center"/>
    </w:pPr>
    <w:rPr>
      <w:sz w:val="20"/>
      <w:szCs w:val="20"/>
      <w:lang w:val="en-US" w:bidi="en-US"/>
    </w:rPr>
  </w:style>
  <w:style w:type="paragraph" w:customStyle="1" w:styleId="xl46759">
    <w:name w:val="xl46759"/>
    <w:basedOn w:val="af8"/>
    <w:uiPriority w:val="99"/>
    <w:rsid w:val="00C25060"/>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line="360" w:lineRule="auto"/>
      <w:jc w:val="right"/>
      <w:textAlignment w:val="center"/>
    </w:pPr>
    <w:rPr>
      <w:sz w:val="20"/>
      <w:szCs w:val="20"/>
      <w:lang w:val="en-US" w:bidi="en-US"/>
    </w:rPr>
  </w:style>
  <w:style w:type="paragraph" w:customStyle="1" w:styleId="xl46760">
    <w:name w:val="xl46760"/>
    <w:basedOn w:val="af8"/>
    <w:uiPriority w:val="99"/>
    <w:rsid w:val="00C25060"/>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line="360" w:lineRule="auto"/>
      <w:jc w:val="right"/>
      <w:textAlignment w:val="center"/>
    </w:pPr>
    <w:rPr>
      <w:sz w:val="20"/>
      <w:szCs w:val="20"/>
      <w:lang w:val="en-US" w:bidi="en-US"/>
    </w:rPr>
  </w:style>
  <w:style w:type="paragraph" w:customStyle="1" w:styleId="xl46761">
    <w:name w:val="xl46761"/>
    <w:basedOn w:val="af8"/>
    <w:uiPriority w:val="99"/>
    <w:rsid w:val="00C25060"/>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line="360" w:lineRule="auto"/>
      <w:jc w:val="right"/>
      <w:textAlignment w:val="center"/>
    </w:pPr>
    <w:rPr>
      <w:sz w:val="20"/>
      <w:szCs w:val="20"/>
      <w:lang w:val="en-US" w:bidi="en-US"/>
    </w:rPr>
  </w:style>
  <w:style w:type="paragraph" w:customStyle="1" w:styleId="xl46762">
    <w:name w:val="xl46762"/>
    <w:basedOn w:val="af8"/>
    <w:uiPriority w:val="99"/>
    <w:rsid w:val="00C25060"/>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line="360" w:lineRule="auto"/>
      <w:jc w:val="right"/>
      <w:textAlignment w:val="center"/>
    </w:pPr>
    <w:rPr>
      <w:sz w:val="20"/>
      <w:szCs w:val="20"/>
      <w:lang w:val="en-US" w:bidi="en-US"/>
    </w:rPr>
  </w:style>
  <w:style w:type="paragraph" w:customStyle="1" w:styleId="xl46763">
    <w:name w:val="xl46763"/>
    <w:basedOn w:val="af8"/>
    <w:uiPriority w:val="99"/>
    <w:rsid w:val="00C25060"/>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line="360" w:lineRule="auto"/>
      <w:jc w:val="right"/>
      <w:textAlignment w:val="center"/>
    </w:pPr>
    <w:rPr>
      <w:sz w:val="20"/>
      <w:szCs w:val="20"/>
      <w:lang w:val="en-US" w:bidi="en-US"/>
    </w:rPr>
  </w:style>
  <w:style w:type="paragraph" w:customStyle="1" w:styleId="xl46764">
    <w:name w:val="xl46764"/>
    <w:basedOn w:val="af8"/>
    <w:uiPriority w:val="99"/>
    <w:rsid w:val="00C25060"/>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line="360" w:lineRule="auto"/>
      <w:textAlignment w:val="center"/>
    </w:pPr>
    <w:rPr>
      <w:sz w:val="20"/>
      <w:szCs w:val="20"/>
      <w:lang w:val="en-US" w:bidi="en-US"/>
    </w:rPr>
  </w:style>
  <w:style w:type="paragraph" w:customStyle="1" w:styleId="xl46765">
    <w:name w:val="xl46765"/>
    <w:basedOn w:val="af8"/>
    <w:uiPriority w:val="99"/>
    <w:rsid w:val="00C25060"/>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line="360" w:lineRule="auto"/>
      <w:jc w:val="right"/>
      <w:textAlignment w:val="center"/>
    </w:pPr>
    <w:rPr>
      <w:sz w:val="20"/>
      <w:szCs w:val="20"/>
      <w:lang w:val="en-US" w:bidi="en-US"/>
    </w:rPr>
  </w:style>
  <w:style w:type="paragraph" w:customStyle="1" w:styleId="xl46766">
    <w:name w:val="xl46766"/>
    <w:basedOn w:val="af8"/>
    <w:uiPriority w:val="99"/>
    <w:rsid w:val="00C25060"/>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360" w:lineRule="auto"/>
      <w:jc w:val="right"/>
      <w:textAlignment w:val="top"/>
    </w:pPr>
    <w:rPr>
      <w:lang w:val="en-US" w:bidi="en-US"/>
    </w:rPr>
  </w:style>
  <w:style w:type="paragraph" w:customStyle="1" w:styleId="xl46767">
    <w:name w:val="xl46767"/>
    <w:basedOn w:val="af8"/>
    <w:uiPriority w:val="99"/>
    <w:rsid w:val="00C25060"/>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line="360" w:lineRule="auto"/>
      <w:jc w:val="right"/>
      <w:textAlignment w:val="top"/>
    </w:pPr>
    <w:rPr>
      <w:lang w:val="en-US" w:bidi="en-US"/>
    </w:rPr>
  </w:style>
  <w:style w:type="character" w:customStyle="1" w:styleId="1ffa">
    <w:name w:val="Нижний колонтитул Знак1"/>
    <w:aliases w:val=" Знак1 Знак2"/>
    <w:uiPriority w:val="99"/>
    <w:semiHidden/>
    <w:rsid w:val="00C25060"/>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rsid w:val="00C25060"/>
    <w:rPr>
      <w:rFonts w:ascii="Arial" w:eastAsia="Microsoft YaHei" w:hAnsi="Arial" w:cs="Times New Roman"/>
      <w:spacing w:val="-5"/>
    </w:rPr>
  </w:style>
  <w:style w:type="paragraph" w:customStyle="1" w:styleId="xl46735">
    <w:name w:val="xl46735"/>
    <w:basedOn w:val="af8"/>
    <w:uiPriority w:val="99"/>
    <w:rsid w:val="00C25060"/>
    <w:pPr>
      <w:spacing w:before="100" w:beforeAutospacing="1" w:after="100" w:afterAutospacing="1" w:line="360" w:lineRule="auto"/>
      <w:textAlignment w:val="top"/>
    </w:pPr>
    <w:rPr>
      <w:lang w:val="en-US" w:bidi="en-US"/>
    </w:rPr>
  </w:style>
  <w:style w:type="paragraph" w:customStyle="1" w:styleId="xl46736">
    <w:name w:val="xl46736"/>
    <w:basedOn w:val="af8"/>
    <w:uiPriority w:val="99"/>
    <w:rsid w:val="00C25060"/>
    <w:pPr>
      <w:shd w:val="clear" w:color="000000" w:fill="FFFF00"/>
      <w:spacing w:before="100" w:beforeAutospacing="1" w:after="100" w:afterAutospacing="1" w:line="360" w:lineRule="auto"/>
      <w:textAlignment w:val="top"/>
    </w:pPr>
    <w:rPr>
      <w:lang w:val="en-US" w:bidi="en-US"/>
    </w:rPr>
  </w:style>
  <w:style w:type="paragraph" w:customStyle="1" w:styleId="xl47857">
    <w:name w:val="xl47857"/>
    <w:basedOn w:val="af8"/>
    <w:rsid w:val="00C25060"/>
    <w:pPr>
      <w:spacing w:before="100" w:beforeAutospacing="1" w:after="100" w:afterAutospacing="1" w:line="360" w:lineRule="auto"/>
      <w:textAlignment w:val="top"/>
    </w:pPr>
    <w:rPr>
      <w:lang w:val="en-US" w:bidi="en-US"/>
    </w:rPr>
  </w:style>
  <w:style w:type="paragraph" w:customStyle="1" w:styleId="xl47858">
    <w:name w:val="xl47858"/>
    <w:basedOn w:val="af8"/>
    <w:rsid w:val="00C25060"/>
    <w:pPr>
      <w:shd w:val="clear" w:color="000000" w:fill="FFFF00"/>
      <w:spacing w:before="100" w:beforeAutospacing="1" w:after="100" w:afterAutospacing="1" w:line="360" w:lineRule="auto"/>
      <w:textAlignment w:val="top"/>
    </w:pPr>
    <w:rPr>
      <w:lang w:val="en-US" w:bidi="en-US"/>
    </w:rPr>
  </w:style>
  <w:style w:type="paragraph" w:customStyle="1" w:styleId="xl47859">
    <w:name w:val="xl47859"/>
    <w:basedOn w:val="af8"/>
    <w:rsid w:val="00C25060"/>
    <w:pPr>
      <w:pBdr>
        <w:left w:val="single" w:sz="4" w:space="0" w:color="auto"/>
        <w:bottom w:val="single" w:sz="4" w:space="0" w:color="auto"/>
        <w:right w:val="single" w:sz="4" w:space="0" w:color="auto"/>
      </w:pBdr>
      <w:spacing w:before="100" w:beforeAutospacing="1" w:after="100" w:afterAutospacing="1" w:line="360" w:lineRule="auto"/>
      <w:jc w:val="center"/>
    </w:pPr>
    <w:rPr>
      <w:lang w:val="en-US" w:bidi="en-US"/>
    </w:rPr>
  </w:style>
  <w:style w:type="paragraph" w:customStyle="1" w:styleId="xl47860">
    <w:name w:val="xl47860"/>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lang w:val="en-US" w:bidi="en-US"/>
    </w:rPr>
  </w:style>
  <w:style w:type="paragraph" w:customStyle="1" w:styleId="xl47861">
    <w:name w:val="xl4786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lang w:val="en-US" w:bidi="en-US"/>
    </w:rPr>
  </w:style>
  <w:style w:type="paragraph" w:customStyle="1" w:styleId="xl47862">
    <w:name w:val="xl47862"/>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b/>
      <w:bCs/>
      <w:i/>
      <w:iCs/>
      <w:lang w:val="en-US" w:bidi="en-US"/>
    </w:rPr>
  </w:style>
  <w:style w:type="paragraph" w:customStyle="1" w:styleId="xl47863">
    <w:name w:val="xl47863"/>
    <w:basedOn w:val="af8"/>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pPr>
    <w:rPr>
      <w:b/>
      <w:bCs/>
      <w:i/>
      <w:iCs/>
      <w:lang w:val="en-US" w:bidi="en-US"/>
    </w:rPr>
  </w:style>
  <w:style w:type="paragraph" w:customStyle="1" w:styleId="xl47864">
    <w:name w:val="xl4786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pPr>
    <w:rPr>
      <w:lang w:val="en-US" w:bidi="en-US"/>
    </w:rPr>
  </w:style>
  <w:style w:type="paragraph" w:customStyle="1" w:styleId="xl47865">
    <w:name w:val="xl47865"/>
    <w:basedOn w:val="af8"/>
    <w:rsid w:val="00C25060"/>
    <w:pPr>
      <w:pBdr>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lang w:val="en-US" w:bidi="en-US"/>
    </w:rPr>
  </w:style>
  <w:style w:type="paragraph" w:customStyle="1" w:styleId="xl47866">
    <w:name w:val="xl47866"/>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jc w:val="center"/>
    </w:pPr>
    <w:rPr>
      <w:b/>
      <w:bCs/>
      <w:lang w:val="en-US" w:bidi="en-US"/>
    </w:rPr>
  </w:style>
  <w:style w:type="paragraph" w:customStyle="1" w:styleId="xl47867">
    <w:name w:val="xl47867"/>
    <w:basedOn w:val="af8"/>
    <w:rsid w:val="00C25060"/>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360" w:lineRule="auto"/>
      <w:jc w:val="center"/>
    </w:pPr>
    <w:rPr>
      <w:b/>
      <w:bCs/>
      <w:sz w:val="28"/>
      <w:szCs w:val="28"/>
      <w:lang w:val="en-US" w:bidi="en-US"/>
    </w:rPr>
  </w:style>
  <w:style w:type="paragraph" w:customStyle="1" w:styleId="xl47868">
    <w:name w:val="xl47868"/>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b/>
      <w:bCs/>
      <w:lang w:val="en-US" w:bidi="en-US"/>
    </w:rPr>
  </w:style>
  <w:style w:type="paragraph" w:customStyle="1" w:styleId="xl47869">
    <w:name w:val="xl47869"/>
    <w:basedOn w:val="af8"/>
    <w:rsid w:val="00C25060"/>
    <w:pPr>
      <w:pBdr>
        <w:left w:val="single" w:sz="4" w:space="0" w:color="auto"/>
        <w:bottom w:val="single" w:sz="4" w:space="0" w:color="auto"/>
        <w:right w:val="single" w:sz="4" w:space="0" w:color="auto"/>
      </w:pBdr>
      <w:shd w:val="clear" w:color="000000" w:fill="EAF1DD"/>
      <w:spacing w:before="100" w:beforeAutospacing="1" w:after="100" w:afterAutospacing="1" w:line="360" w:lineRule="auto"/>
    </w:pPr>
    <w:rPr>
      <w:lang w:val="en-US" w:bidi="en-US"/>
    </w:rPr>
  </w:style>
  <w:style w:type="paragraph" w:customStyle="1" w:styleId="xl47870">
    <w:name w:val="xl47870"/>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lang w:val="en-US" w:bidi="en-US"/>
    </w:rPr>
  </w:style>
  <w:style w:type="paragraph" w:customStyle="1" w:styleId="xl47871">
    <w:name w:val="xl47871"/>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jc w:val="center"/>
    </w:pPr>
    <w:rPr>
      <w:b/>
      <w:bCs/>
      <w:lang w:val="en-US" w:bidi="en-US"/>
    </w:rPr>
  </w:style>
  <w:style w:type="paragraph" w:customStyle="1" w:styleId="xl47872">
    <w:name w:val="xl47872"/>
    <w:basedOn w:val="af8"/>
    <w:rsid w:val="00C25060"/>
    <w:pPr>
      <w:pBdr>
        <w:left w:val="single" w:sz="4" w:space="0" w:color="auto"/>
        <w:bottom w:val="single" w:sz="4" w:space="0" w:color="auto"/>
        <w:right w:val="single" w:sz="4" w:space="0" w:color="auto"/>
      </w:pBdr>
      <w:shd w:val="clear" w:color="000000" w:fill="DBEEF3"/>
      <w:spacing w:before="100" w:beforeAutospacing="1" w:after="100" w:afterAutospacing="1" w:line="360" w:lineRule="auto"/>
    </w:pPr>
    <w:rPr>
      <w:lang w:val="en-US" w:bidi="en-US"/>
    </w:rPr>
  </w:style>
  <w:style w:type="paragraph" w:customStyle="1" w:styleId="xl47873">
    <w:name w:val="xl47873"/>
    <w:basedOn w:val="af8"/>
    <w:rsid w:val="00C25060"/>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line="360" w:lineRule="auto"/>
    </w:pPr>
    <w:rPr>
      <w:lang w:val="en-US" w:bidi="en-US"/>
    </w:rPr>
  </w:style>
  <w:style w:type="paragraph" w:customStyle="1" w:styleId="xl47874">
    <w:name w:val="xl4787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pPr>
    <w:rPr>
      <w:lang w:val="en-US" w:bidi="en-US"/>
    </w:rPr>
  </w:style>
  <w:style w:type="paragraph" w:customStyle="1" w:styleId="xl47875">
    <w:name w:val="xl47875"/>
    <w:basedOn w:val="af8"/>
    <w:rsid w:val="00C25060"/>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line="360" w:lineRule="auto"/>
    </w:pPr>
    <w:rPr>
      <w:lang w:val="en-US" w:bidi="en-US"/>
    </w:rPr>
  </w:style>
  <w:style w:type="paragraph" w:customStyle="1" w:styleId="xl47876">
    <w:name w:val="xl47876"/>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360" w:lineRule="auto"/>
    </w:pPr>
    <w:rPr>
      <w:b/>
      <w:bCs/>
      <w:lang w:val="en-US" w:bidi="en-US"/>
    </w:rPr>
  </w:style>
  <w:style w:type="paragraph" w:customStyle="1" w:styleId="xl47877">
    <w:name w:val="xl47877"/>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b/>
      <w:bCs/>
      <w:lang w:val="en-US" w:bidi="en-US"/>
    </w:rPr>
  </w:style>
  <w:style w:type="paragraph" w:customStyle="1" w:styleId="xl47878">
    <w:name w:val="xl47878"/>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lang w:val="en-US" w:bidi="en-US"/>
    </w:rPr>
  </w:style>
  <w:style w:type="paragraph" w:customStyle="1" w:styleId="xl47879">
    <w:name w:val="xl47879"/>
    <w:basedOn w:val="af8"/>
    <w:rsid w:val="00C25060"/>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360" w:lineRule="auto"/>
      <w:jc w:val="center"/>
    </w:pPr>
    <w:rPr>
      <w:b/>
      <w:bCs/>
      <w:lang w:val="en-US" w:bidi="en-US"/>
    </w:rPr>
  </w:style>
  <w:style w:type="paragraph" w:customStyle="1" w:styleId="xl47880">
    <w:name w:val="xl47880"/>
    <w:basedOn w:val="af8"/>
    <w:rsid w:val="00C25060"/>
    <w:pPr>
      <w:pBdr>
        <w:bottom w:val="single" w:sz="4" w:space="0" w:color="auto"/>
        <w:right w:val="single" w:sz="4" w:space="0" w:color="auto"/>
      </w:pBdr>
      <w:shd w:val="clear" w:color="000000" w:fill="D8D8D8"/>
      <w:spacing w:before="100" w:beforeAutospacing="1" w:after="100" w:afterAutospacing="1" w:line="360" w:lineRule="auto"/>
      <w:jc w:val="center"/>
    </w:pPr>
    <w:rPr>
      <w:b/>
      <w:bCs/>
      <w:lang w:val="en-US" w:bidi="en-US"/>
    </w:rPr>
  </w:style>
  <w:style w:type="paragraph" w:customStyle="1" w:styleId="xl47881">
    <w:name w:val="xl47881"/>
    <w:basedOn w:val="af8"/>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pPr>
    <w:rPr>
      <w:b/>
      <w:bCs/>
      <w:lang w:val="en-US" w:bidi="en-US"/>
    </w:rPr>
  </w:style>
  <w:style w:type="paragraph" w:customStyle="1" w:styleId="xl47882">
    <w:name w:val="xl47882"/>
    <w:basedOn w:val="af8"/>
    <w:rsid w:val="00C25060"/>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360" w:lineRule="auto"/>
    </w:pPr>
    <w:rPr>
      <w:lang w:val="en-US" w:bidi="en-US"/>
    </w:rPr>
  </w:style>
  <w:style w:type="paragraph" w:customStyle="1" w:styleId="2ff3">
    <w:name w:val="Подзаголовок 2"/>
    <w:basedOn w:val="19"/>
    <w:link w:val="2ff4"/>
    <w:qFormat/>
    <w:rsid w:val="00C25060"/>
    <w:pPr>
      <w:numPr>
        <w:numId w:val="0"/>
      </w:numPr>
      <w:spacing w:before="480" w:line="240" w:lineRule="auto"/>
      <w:ind w:left="1152" w:hanging="432"/>
    </w:pPr>
    <w:rPr>
      <w:rFonts w:ascii="Cambria" w:hAnsi="Cambria"/>
      <w:b w:val="0"/>
      <w:bCs/>
      <w:lang w:eastAsia="ru-RU"/>
    </w:rPr>
  </w:style>
  <w:style w:type="character" w:customStyle="1" w:styleId="2ff4">
    <w:name w:val="Подзаголовок 2 Знак"/>
    <w:link w:val="2ff3"/>
    <w:rsid w:val="00C25060"/>
    <w:rPr>
      <w:rFonts w:ascii="Cambria" w:eastAsia="Times New Roman" w:hAnsi="Cambria" w:cs="Times New Roman"/>
      <w:bCs/>
      <w:smallCaps/>
      <w:spacing w:val="5"/>
      <w:sz w:val="28"/>
      <w:szCs w:val="36"/>
      <w:lang w:bidi="en-US"/>
    </w:rPr>
  </w:style>
  <w:style w:type="paragraph" w:customStyle="1" w:styleId="af5">
    <w:name w:val="Рисунки"/>
    <w:basedOn w:val="2fa"/>
    <w:link w:val="afffffffd"/>
    <w:uiPriority w:val="99"/>
    <w:qFormat/>
    <w:rsid w:val="00C25060"/>
    <w:pPr>
      <w:numPr>
        <w:numId w:val="19"/>
      </w:numPr>
      <w:shd w:val="clear" w:color="auto" w:fill="auto"/>
      <w:spacing w:before="0" w:line="240" w:lineRule="auto"/>
      <w:ind w:right="20"/>
    </w:pPr>
    <w:rPr>
      <w:i/>
    </w:rPr>
  </w:style>
  <w:style w:type="character" w:customStyle="1" w:styleId="afffffffd">
    <w:name w:val="Рисунки Знак"/>
    <w:link w:val="af5"/>
    <w:uiPriority w:val="99"/>
    <w:rsid w:val="00C25060"/>
    <w:rPr>
      <w:rFonts w:ascii="Arial" w:eastAsia="Arial" w:hAnsi="Arial" w:cs="Arial"/>
      <w:i/>
    </w:rPr>
  </w:style>
  <w:style w:type="paragraph" w:customStyle="1" w:styleId="xl47501">
    <w:name w:val="xl47501"/>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color w:val="000000"/>
      <w:lang w:val="en-US" w:bidi="en-US"/>
    </w:rPr>
  </w:style>
  <w:style w:type="paragraph" w:customStyle="1" w:styleId="xl47502">
    <w:name w:val="xl47502"/>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color w:val="000000"/>
      <w:lang w:val="en-US" w:bidi="en-US"/>
    </w:rPr>
  </w:style>
  <w:style w:type="paragraph" w:customStyle="1" w:styleId="xl47503">
    <w:name w:val="xl47503"/>
    <w:basedOn w:val="af8"/>
    <w:uiPriority w:val="99"/>
    <w:rsid w:val="00C25060"/>
    <w:pPr>
      <w:pBdr>
        <w:top w:val="single" w:sz="8" w:space="0" w:color="auto"/>
        <w:left w:val="single" w:sz="8" w:space="0" w:color="auto"/>
        <w:right w:val="single" w:sz="8" w:space="0" w:color="auto"/>
      </w:pBdr>
      <w:spacing w:before="100" w:beforeAutospacing="1" w:after="100" w:afterAutospacing="1" w:line="360" w:lineRule="auto"/>
      <w:jc w:val="center"/>
      <w:textAlignment w:val="center"/>
    </w:pPr>
    <w:rPr>
      <w:lang w:val="en-US" w:bidi="en-US"/>
    </w:rPr>
  </w:style>
  <w:style w:type="paragraph" w:customStyle="1" w:styleId="xl47504">
    <w:name w:val="xl47504"/>
    <w:basedOn w:val="af8"/>
    <w:uiPriority w:val="99"/>
    <w:rsid w:val="00C25060"/>
    <w:pPr>
      <w:pBdr>
        <w:left w:val="single" w:sz="8" w:space="0" w:color="auto"/>
        <w:right w:val="single" w:sz="8" w:space="0" w:color="auto"/>
      </w:pBdr>
      <w:spacing w:before="100" w:beforeAutospacing="1" w:after="100" w:afterAutospacing="1" w:line="360" w:lineRule="auto"/>
      <w:jc w:val="center"/>
      <w:textAlignment w:val="center"/>
    </w:pPr>
    <w:rPr>
      <w:lang w:val="en-US" w:bidi="en-US"/>
    </w:rPr>
  </w:style>
  <w:style w:type="paragraph" w:customStyle="1" w:styleId="xl47505">
    <w:name w:val="xl47505"/>
    <w:basedOn w:val="af8"/>
    <w:uiPriority w:val="99"/>
    <w:rsid w:val="00C25060"/>
    <w:pPr>
      <w:pBdr>
        <w:left w:val="single" w:sz="8" w:space="0" w:color="auto"/>
        <w:bottom w:val="single" w:sz="8" w:space="0" w:color="auto"/>
        <w:right w:val="single" w:sz="8" w:space="0" w:color="auto"/>
      </w:pBdr>
      <w:spacing w:before="100" w:beforeAutospacing="1" w:after="100" w:afterAutospacing="1" w:line="360" w:lineRule="auto"/>
      <w:jc w:val="center"/>
      <w:textAlignment w:val="center"/>
    </w:pPr>
    <w:rPr>
      <w:lang w:val="en-US" w:bidi="en-US"/>
    </w:rPr>
  </w:style>
  <w:style w:type="paragraph" w:customStyle="1" w:styleId="xl729">
    <w:name w:val="xl7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lang w:val="en-US" w:bidi="en-US"/>
    </w:rPr>
  </w:style>
  <w:style w:type="paragraph" w:customStyle="1" w:styleId="xl730">
    <w:name w:val="xl730"/>
    <w:basedOn w:val="af8"/>
    <w:uiPriority w:val="99"/>
    <w:rsid w:val="00C25060"/>
    <w:pPr>
      <w:pBdr>
        <w:top w:val="single" w:sz="4" w:space="0" w:color="auto"/>
        <w:left w:val="single" w:sz="8" w:space="0" w:color="auto"/>
        <w:bottom w:val="single" w:sz="4" w:space="0" w:color="auto"/>
        <w:right w:val="single" w:sz="4" w:space="0" w:color="auto"/>
      </w:pBdr>
      <w:spacing w:before="100" w:beforeAutospacing="1" w:after="100" w:afterAutospacing="1" w:line="360" w:lineRule="auto"/>
    </w:pPr>
    <w:rPr>
      <w:lang w:val="en-US" w:bidi="en-US"/>
    </w:rPr>
  </w:style>
  <w:style w:type="paragraph" w:customStyle="1" w:styleId="xl731">
    <w:name w:val="xl7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textAlignment w:val="center"/>
    </w:pPr>
    <w:rPr>
      <w:lang w:val="en-US" w:bidi="en-US"/>
    </w:rPr>
  </w:style>
  <w:style w:type="paragraph" w:customStyle="1" w:styleId="xl732">
    <w:name w:val="xl7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top"/>
    </w:pPr>
    <w:rPr>
      <w:lang w:val="en-US" w:bidi="en-US"/>
    </w:rPr>
  </w:style>
  <w:style w:type="character" w:customStyle="1" w:styleId="85pt0">
    <w:name w:val="Основной текст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rsid w:val="00C25060"/>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0">
    <w:name w:val="Таблицы"/>
    <w:basedOn w:val="affff6"/>
    <w:link w:val="afffffffe"/>
    <w:uiPriority w:val="99"/>
    <w:qFormat/>
    <w:rsid w:val="00C25060"/>
    <w:pPr>
      <w:numPr>
        <w:numId w:val="20"/>
      </w:numPr>
      <w:jc w:val="right"/>
    </w:pPr>
    <w:rPr>
      <w:lang w:eastAsia="ru-RU"/>
    </w:rPr>
  </w:style>
  <w:style w:type="character" w:customStyle="1" w:styleId="afffffffe">
    <w:name w:val="Таблицы Знак"/>
    <w:link w:val="af0"/>
    <w:uiPriority w:val="99"/>
    <w:rsid w:val="00C25060"/>
    <w:rPr>
      <w:rFonts w:ascii="Arial" w:eastAsia="Times New Roman" w:hAnsi="Arial" w:cs="Times New Roman"/>
      <w:sz w:val="24"/>
      <w:szCs w:val="24"/>
      <w:lang w:val="en-US" w:bidi="en-US"/>
    </w:rPr>
  </w:style>
  <w:style w:type="paragraph" w:customStyle="1" w:styleId="xl733">
    <w:name w:val="xl73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34">
    <w:name w:val="xl734"/>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35">
    <w:name w:val="xl735"/>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36">
    <w:name w:val="xl736"/>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37">
    <w:name w:val="xl737"/>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38">
    <w:name w:val="xl738"/>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39">
    <w:name w:val="xl739"/>
    <w:basedOn w:val="af8"/>
    <w:uiPriority w:val="99"/>
    <w:rsid w:val="00C25060"/>
    <w:pPr>
      <w:spacing w:before="100" w:beforeAutospacing="1" w:after="100" w:afterAutospacing="1" w:line="360" w:lineRule="auto"/>
    </w:pPr>
    <w:rPr>
      <w:lang w:val="en-US" w:bidi="en-US"/>
    </w:rPr>
  </w:style>
  <w:style w:type="paragraph" w:customStyle="1" w:styleId="xl740">
    <w:name w:val="xl74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41">
    <w:name w:val="xl741"/>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lang w:val="en-US" w:bidi="en-US"/>
    </w:rPr>
  </w:style>
  <w:style w:type="paragraph" w:customStyle="1" w:styleId="xl742">
    <w:name w:val="xl742"/>
    <w:basedOn w:val="af8"/>
    <w:uiPriority w:val="99"/>
    <w:rsid w:val="00C25060"/>
    <w:pPr>
      <w:pBdr>
        <w:top w:val="single" w:sz="8" w:space="0" w:color="auto"/>
      </w:pBdr>
      <w:shd w:val="clear" w:color="000000" w:fill="B2A1C7"/>
      <w:spacing w:before="100" w:beforeAutospacing="1" w:after="100" w:afterAutospacing="1" w:line="360" w:lineRule="auto"/>
    </w:pPr>
    <w:rPr>
      <w:lang w:val="en-US" w:bidi="en-US"/>
    </w:rPr>
  </w:style>
  <w:style w:type="paragraph" w:customStyle="1" w:styleId="xl743">
    <w:name w:val="xl743"/>
    <w:basedOn w:val="af8"/>
    <w:uiPriority w:val="99"/>
    <w:rsid w:val="00C25060"/>
    <w:pPr>
      <w:pBdr>
        <w:top w:val="single" w:sz="8" w:space="0" w:color="auto"/>
        <w:right w:val="single" w:sz="8" w:space="0" w:color="auto"/>
      </w:pBdr>
      <w:shd w:val="clear" w:color="000000" w:fill="B2A1C7"/>
      <w:spacing w:before="100" w:beforeAutospacing="1" w:after="100" w:afterAutospacing="1" w:line="360" w:lineRule="auto"/>
    </w:pPr>
    <w:rPr>
      <w:lang w:val="en-US" w:bidi="en-US"/>
    </w:rPr>
  </w:style>
  <w:style w:type="paragraph" w:customStyle="1" w:styleId="xl744">
    <w:name w:val="xl744"/>
    <w:basedOn w:val="af8"/>
    <w:uiPriority w:val="99"/>
    <w:rsid w:val="00C25060"/>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hAnsi="Arial" w:cs="Arial"/>
      <w:b/>
      <w:bCs/>
      <w:lang w:val="en-US" w:bidi="en-US"/>
    </w:rPr>
  </w:style>
  <w:style w:type="paragraph" w:customStyle="1" w:styleId="xl745">
    <w:name w:val="xl745"/>
    <w:basedOn w:val="af8"/>
    <w:uiPriority w:val="99"/>
    <w:rsid w:val="00C25060"/>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hAnsi="Arial" w:cs="Arial"/>
      <w:b/>
      <w:bCs/>
      <w:lang w:val="en-US" w:bidi="en-US"/>
    </w:rPr>
  </w:style>
  <w:style w:type="paragraph" w:customStyle="1" w:styleId="xl746">
    <w:name w:val="xl746"/>
    <w:basedOn w:val="af8"/>
    <w:uiPriority w:val="99"/>
    <w:rsid w:val="00C25060"/>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line="360" w:lineRule="auto"/>
      <w:jc w:val="center"/>
      <w:textAlignment w:val="center"/>
    </w:pPr>
    <w:rPr>
      <w:rFonts w:ascii="Arial" w:hAnsi="Arial" w:cs="Arial"/>
      <w:b/>
      <w:bCs/>
      <w:lang w:val="en-US" w:bidi="en-US"/>
    </w:rPr>
  </w:style>
  <w:style w:type="paragraph" w:customStyle="1" w:styleId="xl747">
    <w:name w:val="xl747"/>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48">
    <w:name w:val="xl748"/>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49">
    <w:name w:val="xl749"/>
    <w:basedOn w:val="af8"/>
    <w:uiPriority w:val="99"/>
    <w:rsid w:val="00C25060"/>
    <w:pPr>
      <w:pBdr>
        <w:top w:val="single" w:sz="4" w:space="0" w:color="auto"/>
        <w:left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50">
    <w:name w:val="xl750"/>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51">
    <w:name w:val="xl751"/>
    <w:basedOn w:val="af8"/>
    <w:uiPriority w:val="99"/>
    <w:rsid w:val="00C25060"/>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52">
    <w:name w:val="xl752"/>
    <w:basedOn w:val="af8"/>
    <w:uiPriority w:val="99"/>
    <w:rsid w:val="00C25060"/>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53">
    <w:name w:val="xl753"/>
    <w:basedOn w:val="af8"/>
    <w:uiPriority w:val="99"/>
    <w:rsid w:val="00C25060"/>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hAnsi="Arial" w:cs="Arial"/>
      <w:b/>
      <w:bCs/>
      <w:lang w:val="en-US" w:bidi="en-US"/>
    </w:rPr>
  </w:style>
  <w:style w:type="paragraph" w:customStyle="1" w:styleId="xl754">
    <w:name w:val="xl754"/>
    <w:basedOn w:val="af8"/>
    <w:uiPriority w:val="99"/>
    <w:rsid w:val="00C25060"/>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jc w:val="center"/>
      <w:textAlignment w:val="center"/>
    </w:pPr>
    <w:rPr>
      <w:rFonts w:ascii="Arial" w:hAnsi="Arial" w:cs="Arial"/>
      <w:b/>
      <w:bCs/>
      <w:lang w:val="en-US" w:bidi="en-US"/>
    </w:rPr>
  </w:style>
  <w:style w:type="paragraph" w:customStyle="1" w:styleId="xl755">
    <w:name w:val="xl75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56">
    <w:name w:val="xl756"/>
    <w:basedOn w:val="af8"/>
    <w:uiPriority w:val="99"/>
    <w:rsid w:val="00C25060"/>
    <w:pPr>
      <w:spacing w:before="100" w:beforeAutospacing="1" w:after="100" w:afterAutospacing="1" w:line="360" w:lineRule="auto"/>
    </w:pPr>
    <w:rPr>
      <w:rFonts w:ascii="Calibri" w:hAnsi="Calibri" w:cs="Calibri"/>
      <w:lang w:val="en-US" w:bidi="en-US"/>
    </w:rPr>
  </w:style>
  <w:style w:type="paragraph" w:customStyle="1" w:styleId="xl757">
    <w:name w:val="xl757"/>
    <w:basedOn w:val="af8"/>
    <w:uiPriority w:val="99"/>
    <w:rsid w:val="00C25060"/>
    <w:pPr>
      <w:pBdr>
        <w:top w:val="single" w:sz="8" w:space="0" w:color="auto"/>
      </w:pBdr>
      <w:shd w:val="clear" w:color="000000" w:fill="B8CCE4"/>
      <w:spacing w:before="100" w:beforeAutospacing="1" w:after="100" w:afterAutospacing="1" w:line="360" w:lineRule="auto"/>
    </w:pPr>
    <w:rPr>
      <w:lang w:val="en-US" w:bidi="en-US"/>
    </w:rPr>
  </w:style>
  <w:style w:type="paragraph" w:customStyle="1" w:styleId="xl758">
    <w:name w:val="xl758"/>
    <w:basedOn w:val="af8"/>
    <w:uiPriority w:val="99"/>
    <w:rsid w:val="00C25060"/>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hAnsi="Arial" w:cs="Arial"/>
      <w:b/>
      <w:bCs/>
      <w:lang w:val="en-US" w:bidi="en-US"/>
    </w:rPr>
  </w:style>
  <w:style w:type="paragraph" w:customStyle="1" w:styleId="xl759">
    <w:name w:val="xl75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pPr>
    <w:rPr>
      <w:rFonts w:ascii="Calibri" w:hAnsi="Calibri" w:cs="Calibri"/>
      <w:lang w:val="en-US" w:bidi="en-US"/>
    </w:rPr>
  </w:style>
  <w:style w:type="paragraph" w:customStyle="1" w:styleId="xl760">
    <w:name w:val="xl760"/>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pPr>
    <w:rPr>
      <w:rFonts w:ascii="Calibri" w:hAnsi="Calibri" w:cs="Calibri"/>
      <w:lang w:val="en-US" w:bidi="en-US"/>
    </w:rPr>
  </w:style>
  <w:style w:type="paragraph" w:customStyle="1" w:styleId="xl761">
    <w:name w:val="xl761"/>
    <w:basedOn w:val="af8"/>
    <w:uiPriority w:val="99"/>
    <w:rsid w:val="00C25060"/>
    <w:pPr>
      <w:pBdr>
        <w:top w:val="single" w:sz="4" w:space="0" w:color="auto"/>
        <w:left w:val="single" w:sz="4" w:space="0" w:color="auto"/>
        <w:bottom w:val="single" w:sz="4" w:space="0" w:color="auto"/>
        <w:right w:val="single" w:sz="8"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62">
    <w:name w:val="xl762"/>
    <w:basedOn w:val="af8"/>
    <w:uiPriority w:val="99"/>
    <w:rsid w:val="00C25060"/>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63">
    <w:name w:val="xl763"/>
    <w:basedOn w:val="af8"/>
    <w:uiPriority w:val="99"/>
    <w:rsid w:val="00C25060"/>
    <w:pPr>
      <w:pBdr>
        <w:top w:val="single" w:sz="4" w:space="0" w:color="auto"/>
        <w:left w:val="single" w:sz="4" w:space="0" w:color="auto"/>
        <w:bottom w:val="single" w:sz="8" w:space="0" w:color="auto"/>
        <w:right w:val="single" w:sz="8"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64">
    <w:name w:val="xl764"/>
    <w:basedOn w:val="af8"/>
    <w:uiPriority w:val="99"/>
    <w:rsid w:val="00C25060"/>
    <w:pPr>
      <w:pBdr>
        <w:top w:val="single" w:sz="8" w:space="0" w:color="auto"/>
        <w:right w:val="single" w:sz="8" w:space="0" w:color="auto"/>
      </w:pBdr>
      <w:shd w:val="clear" w:color="000000" w:fill="B8CCE4"/>
      <w:spacing w:before="100" w:beforeAutospacing="1" w:after="100" w:afterAutospacing="1" w:line="360" w:lineRule="auto"/>
    </w:pPr>
    <w:rPr>
      <w:rFonts w:ascii="Calibri" w:hAnsi="Calibri" w:cs="Calibri"/>
      <w:lang w:val="en-US" w:bidi="en-US"/>
    </w:rPr>
  </w:style>
  <w:style w:type="paragraph" w:customStyle="1" w:styleId="xl765">
    <w:name w:val="xl765"/>
    <w:basedOn w:val="af8"/>
    <w:uiPriority w:val="99"/>
    <w:rsid w:val="00C25060"/>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line="360" w:lineRule="auto"/>
      <w:jc w:val="center"/>
      <w:textAlignment w:val="center"/>
    </w:pPr>
    <w:rPr>
      <w:rFonts w:ascii="Arial" w:hAnsi="Arial" w:cs="Arial"/>
      <w:b/>
      <w:bCs/>
      <w:lang w:val="en-US" w:bidi="en-US"/>
    </w:rPr>
  </w:style>
  <w:style w:type="paragraph" w:customStyle="1" w:styleId="xl766">
    <w:name w:val="xl766"/>
    <w:basedOn w:val="af8"/>
    <w:uiPriority w:val="99"/>
    <w:rsid w:val="00C25060"/>
    <w:pPr>
      <w:pBdr>
        <w:right w:val="single" w:sz="8" w:space="0" w:color="auto"/>
      </w:pBdr>
      <w:spacing w:before="100" w:beforeAutospacing="1" w:after="100" w:afterAutospacing="1" w:line="360" w:lineRule="auto"/>
    </w:pPr>
    <w:rPr>
      <w:rFonts w:ascii="Calibri" w:hAnsi="Calibri" w:cs="Calibri"/>
      <w:lang w:val="en-US" w:bidi="en-US"/>
    </w:rPr>
  </w:style>
  <w:style w:type="paragraph" w:customStyle="1" w:styleId="xl767">
    <w:name w:val="xl767"/>
    <w:basedOn w:val="af8"/>
    <w:uiPriority w:val="99"/>
    <w:rsid w:val="00C25060"/>
    <w:pPr>
      <w:pBdr>
        <w:top w:val="single" w:sz="4" w:space="0" w:color="auto"/>
        <w:bottom w:val="single" w:sz="4" w:space="0" w:color="auto"/>
        <w:right w:val="single" w:sz="4" w:space="0" w:color="auto"/>
      </w:pBdr>
      <w:shd w:val="clear" w:color="000000" w:fill="B8CCE4"/>
      <w:spacing w:before="100" w:beforeAutospacing="1" w:after="100" w:afterAutospacing="1" w:line="360" w:lineRule="auto"/>
      <w:jc w:val="center"/>
      <w:textAlignment w:val="center"/>
    </w:pPr>
    <w:rPr>
      <w:rFonts w:ascii="Arial" w:hAnsi="Arial" w:cs="Arial"/>
      <w:b/>
      <w:bCs/>
      <w:lang w:val="en-US" w:bidi="en-US"/>
    </w:rPr>
  </w:style>
  <w:style w:type="paragraph" w:customStyle="1" w:styleId="xl768">
    <w:name w:val="xl768"/>
    <w:basedOn w:val="af8"/>
    <w:uiPriority w:val="99"/>
    <w:rsid w:val="00C25060"/>
    <w:pPr>
      <w:pBdr>
        <w:left w:val="single" w:sz="8" w:space="0" w:color="auto"/>
        <w:bottom w:val="single" w:sz="4" w:space="0" w:color="auto"/>
        <w:right w:val="single" w:sz="4" w:space="0" w:color="auto"/>
      </w:pBdr>
      <w:shd w:val="clear" w:color="000000" w:fill="B8CCE4"/>
      <w:spacing w:before="100" w:beforeAutospacing="1" w:after="100" w:afterAutospacing="1" w:line="360" w:lineRule="auto"/>
    </w:pPr>
    <w:rPr>
      <w:rFonts w:ascii="Calibri" w:hAnsi="Calibri" w:cs="Calibri"/>
      <w:lang w:val="en-US" w:bidi="en-US"/>
    </w:rPr>
  </w:style>
  <w:style w:type="paragraph" w:customStyle="1" w:styleId="xl769">
    <w:name w:val="xl769"/>
    <w:basedOn w:val="af8"/>
    <w:uiPriority w:val="99"/>
    <w:rsid w:val="00C25060"/>
    <w:pPr>
      <w:pBdr>
        <w:top w:val="single" w:sz="4" w:space="0" w:color="auto"/>
        <w:bottom w:val="single" w:sz="4" w:space="0" w:color="auto"/>
        <w:right w:val="single" w:sz="4" w:space="0" w:color="auto"/>
      </w:pBdr>
      <w:shd w:val="clear" w:color="000000" w:fill="B2A1C7"/>
      <w:spacing w:before="100" w:beforeAutospacing="1" w:after="100" w:afterAutospacing="1" w:line="360" w:lineRule="auto"/>
      <w:jc w:val="center"/>
      <w:textAlignment w:val="center"/>
    </w:pPr>
    <w:rPr>
      <w:rFonts w:ascii="Arial" w:hAnsi="Arial" w:cs="Arial"/>
      <w:b/>
      <w:bCs/>
      <w:lang w:val="en-US" w:bidi="en-US"/>
    </w:rPr>
  </w:style>
  <w:style w:type="paragraph" w:customStyle="1" w:styleId="xl770">
    <w:name w:val="xl770"/>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71">
    <w:name w:val="xl771"/>
    <w:basedOn w:val="af8"/>
    <w:uiPriority w:val="99"/>
    <w:rsid w:val="00C25060"/>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72">
    <w:name w:val="xl772"/>
    <w:basedOn w:val="af8"/>
    <w:uiPriority w:val="99"/>
    <w:rsid w:val="00C25060"/>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line="360" w:lineRule="auto"/>
    </w:pPr>
    <w:rPr>
      <w:lang w:val="en-US" w:bidi="en-US"/>
    </w:rPr>
  </w:style>
  <w:style w:type="paragraph" w:customStyle="1" w:styleId="xl773">
    <w:name w:val="xl773"/>
    <w:basedOn w:val="af8"/>
    <w:uiPriority w:val="99"/>
    <w:rsid w:val="00C25060"/>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line="360" w:lineRule="auto"/>
    </w:pPr>
    <w:rPr>
      <w:lang w:val="en-US" w:bidi="en-US"/>
    </w:rPr>
  </w:style>
  <w:style w:type="paragraph" w:customStyle="1" w:styleId="xl774">
    <w:name w:val="xl774"/>
    <w:basedOn w:val="af8"/>
    <w:uiPriority w:val="99"/>
    <w:rsid w:val="00C25060"/>
    <w:pPr>
      <w:pBdr>
        <w:top w:val="single" w:sz="4" w:space="0" w:color="auto"/>
        <w:bottom w:val="single" w:sz="8" w:space="0" w:color="auto"/>
        <w:right w:val="single" w:sz="4" w:space="0" w:color="auto"/>
      </w:pBdr>
      <w:spacing w:before="100" w:beforeAutospacing="1" w:after="100" w:afterAutospacing="1" w:line="360" w:lineRule="auto"/>
      <w:jc w:val="center"/>
      <w:textAlignment w:val="center"/>
    </w:pPr>
    <w:rPr>
      <w:rFonts w:ascii="Arial" w:hAnsi="Arial" w:cs="Arial"/>
      <w:lang w:val="en-US" w:bidi="en-US"/>
    </w:rPr>
  </w:style>
  <w:style w:type="paragraph" w:customStyle="1" w:styleId="xl775">
    <w:name w:val="xl775"/>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lang w:val="en-US" w:bidi="en-US"/>
    </w:rPr>
  </w:style>
  <w:style w:type="paragraph" w:customStyle="1" w:styleId="xl776">
    <w:name w:val="xl776"/>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lang w:val="en-US" w:bidi="en-US"/>
    </w:rPr>
  </w:style>
  <w:style w:type="paragraph" w:customStyle="1" w:styleId="xl777">
    <w:name w:val="xl777"/>
    <w:basedOn w:val="af8"/>
    <w:uiPriority w:val="99"/>
    <w:rsid w:val="00C25060"/>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line="360" w:lineRule="auto"/>
    </w:pPr>
    <w:rPr>
      <w:rFonts w:ascii="Calibri" w:hAnsi="Calibri" w:cs="Calibri"/>
      <w:lang w:val="en-US" w:bidi="en-US"/>
    </w:rPr>
  </w:style>
  <w:style w:type="paragraph" w:customStyle="1" w:styleId="xl778">
    <w:name w:val="xl778"/>
    <w:basedOn w:val="af8"/>
    <w:uiPriority w:val="99"/>
    <w:rsid w:val="00C25060"/>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pPr>
    <w:rPr>
      <w:rFonts w:ascii="Calibri" w:hAnsi="Calibri" w:cs="Calibri"/>
      <w:lang w:val="en-US" w:bidi="en-US"/>
    </w:rPr>
  </w:style>
  <w:style w:type="paragraph" w:customStyle="1" w:styleId="xl779">
    <w:name w:val="xl779"/>
    <w:basedOn w:val="af8"/>
    <w:uiPriority w:val="99"/>
    <w:rsid w:val="00C25060"/>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line="360" w:lineRule="auto"/>
      <w:jc w:val="center"/>
      <w:textAlignment w:val="center"/>
    </w:pPr>
    <w:rPr>
      <w:rFonts w:ascii="Arial" w:hAnsi="Arial" w:cs="Arial"/>
      <w:b/>
      <w:bCs/>
      <w:lang w:val="en-US" w:bidi="en-US"/>
    </w:rPr>
  </w:style>
  <w:style w:type="paragraph" w:customStyle="1" w:styleId="xl780">
    <w:name w:val="xl780"/>
    <w:basedOn w:val="af8"/>
    <w:uiPriority w:val="99"/>
    <w:rsid w:val="00C25060"/>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line="360" w:lineRule="auto"/>
      <w:textAlignment w:val="center"/>
    </w:pPr>
    <w:rPr>
      <w:rFonts w:ascii="Arial" w:hAnsi="Arial" w:cs="Arial"/>
      <w:lang w:val="en-US" w:bidi="en-US"/>
    </w:rPr>
  </w:style>
  <w:style w:type="paragraph" w:customStyle="1" w:styleId="xl781">
    <w:name w:val="xl781"/>
    <w:basedOn w:val="af8"/>
    <w:uiPriority w:val="99"/>
    <w:rsid w:val="00C25060"/>
    <w:pPr>
      <w:pBdr>
        <w:top w:val="single" w:sz="8" w:space="0" w:color="auto"/>
        <w:left w:val="single" w:sz="8" w:space="0" w:color="auto"/>
      </w:pBdr>
      <w:shd w:val="clear" w:color="000000" w:fill="B8CCE4"/>
      <w:spacing w:before="100" w:beforeAutospacing="1" w:after="100" w:afterAutospacing="1" w:line="360" w:lineRule="auto"/>
    </w:pPr>
    <w:rPr>
      <w:sz w:val="28"/>
      <w:szCs w:val="28"/>
      <w:lang w:val="en-US" w:bidi="en-US"/>
    </w:rPr>
  </w:style>
  <w:style w:type="paragraph" w:customStyle="1" w:styleId="xl782">
    <w:name w:val="xl782"/>
    <w:basedOn w:val="af8"/>
    <w:uiPriority w:val="99"/>
    <w:rsid w:val="00C25060"/>
    <w:pPr>
      <w:pBdr>
        <w:top w:val="single" w:sz="8" w:space="0" w:color="auto"/>
        <w:left w:val="single" w:sz="8" w:space="0" w:color="auto"/>
      </w:pBdr>
      <w:shd w:val="clear" w:color="000000" w:fill="B2A1C7"/>
      <w:spacing w:before="100" w:beforeAutospacing="1" w:after="100" w:afterAutospacing="1" w:line="360" w:lineRule="auto"/>
    </w:pPr>
    <w:rPr>
      <w:lang w:val="en-US" w:bidi="en-US"/>
    </w:rPr>
  </w:style>
  <w:style w:type="paragraph" w:customStyle="1" w:styleId="xl783">
    <w:name w:val="xl783"/>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lang w:val="en-US" w:bidi="en-US"/>
    </w:rPr>
  </w:style>
  <w:style w:type="paragraph" w:customStyle="1" w:styleId="xl784">
    <w:name w:val="xl784"/>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pPr>
    <w:rPr>
      <w:rFonts w:ascii="Calibri" w:hAnsi="Calibri" w:cs="Calibri"/>
      <w:lang w:val="en-US" w:bidi="en-US"/>
    </w:rPr>
  </w:style>
  <w:style w:type="paragraph" w:customStyle="1" w:styleId="xl785">
    <w:name w:val="xl785"/>
    <w:basedOn w:val="af8"/>
    <w:uiPriority w:val="99"/>
    <w:rsid w:val="00C25060"/>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pPr>
    <w:rPr>
      <w:rFonts w:ascii="Calibri" w:hAnsi="Calibri" w:cs="Calibri"/>
      <w:lang w:val="en-US" w:bidi="en-US"/>
    </w:rPr>
  </w:style>
  <w:style w:type="paragraph" w:customStyle="1" w:styleId="xl786">
    <w:name w:val="xl786"/>
    <w:basedOn w:val="af8"/>
    <w:uiPriority w:val="99"/>
    <w:rsid w:val="00C25060"/>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hAnsi="Arial" w:cs="Arial"/>
      <w:b/>
      <w:bCs/>
      <w:lang w:val="en-US" w:bidi="en-US"/>
    </w:rPr>
  </w:style>
  <w:style w:type="paragraph" w:customStyle="1" w:styleId="xl787">
    <w:name w:val="xl787"/>
    <w:basedOn w:val="af8"/>
    <w:uiPriority w:val="99"/>
    <w:rsid w:val="00C25060"/>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hAnsi="Arial" w:cs="Arial"/>
      <w:b/>
      <w:bCs/>
      <w:lang w:val="en-US" w:bidi="en-US"/>
    </w:rPr>
  </w:style>
  <w:style w:type="paragraph" w:customStyle="1" w:styleId="xl788">
    <w:name w:val="xl788"/>
    <w:basedOn w:val="af8"/>
    <w:uiPriority w:val="99"/>
    <w:rsid w:val="00C25060"/>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line="360" w:lineRule="auto"/>
      <w:jc w:val="center"/>
      <w:textAlignment w:val="center"/>
    </w:pPr>
    <w:rPr>
      <w:rFonts w:ascii="Arial" w:hAnsi="Arial" w:cs="Arial"/>
      <w:b/>
      <w:bCs/>
      <w:lang w:val="en-US" w:bidi="en-US"/>
    </w:rPr>
  </w:style>
  <w:style w:type="paragraph" w:customStyle="1" w:styleId="xl789">
    <w:name w:val="xl789"/>
    <w:basedOn w:val="af8"/>
    <w:uiPriority w:val="99"/>
    <w:rsid w:val="00C25060"/>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line="360" w:lineRule="auto"/>
      <w:jc w:val="center"/>
      <w:textAlignment w:val="center"/>
    </w:pPr>
    <w:rPr>
      <w:rFonts w:ascii="Arial" w:hAnsi="Arial" w:cs="Arial"/>
      <w:lang w:val="en-US" w:bidi="en-US"/>
    </w:rPr>
  </w:style>
  <w:style w:type="paragraph" w:customStyle="1" w:styleId="xl790">
    <w:name w:val="xl790"/>
    <w:basedOn w:val="af8"/>
    <w:uiPriority w:val="99"/>
    <w:rsid w:val="00C25060"/>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line="360" w:lineRule="auto"/>
    </w:pPr>
    <w:rPr>
      <w:lang w:val="en-US" w:bidi="en-US"/>
    </w:rPr>
  </w:style>
  <w:style w:type="paragraph" w:customStyle="1" w:styleId="xl791">
    <w:name w:val="xl791"/>
    <w:basedOn w:val="af8"/>
    <w:uiPriority w:val="99"/>
    <w:rsid w:val="00C25060"/>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2">
    <w:name w:val="xl792"/>
    <w:basedOn w:val="af8"/>
    <w:uiPriority w:val="99"/>
    <w:rsid w:val="00C25060"/>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3">
    <w:name w:val="xl793"/>
    <w:basedOn w:val="af8"/>
    <w:uiPriority w:val="99"/>
    <w:rsid w:val="00C25060"/>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4">
    <w:name w:val="xl794"/>
    <w:basedOn w:val="af8"/>
    <w:uiPriority w:val="99"/>
    <w:rsid w:val="00C25060"/>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5">
    <w:name w:val="xl795"/>
    <w:basedOn w:val="af8"/>
    <w:uiPriority w:val="99"/>
    <w:rsid w:val="00C25060"/>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6">
    <w:name w:val="xl796"/>
    <w:basedOn w:val="af8"/>
    <w:uiPriority w:val="99"/>
    <w:rsid w:val="00C25060"/>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7">
    <w:name w:val="xl797"/>
    <w:basedOn w:val="af8"/>
    <w:uiPriority w:val="99"/>
    <w:rsid w:val="00C25060"/>
    <w:pPr>
      <w:pBdr>
        <w:top w:val="single" w:sz="8" w:space="0" w:color="auto"/>
        <w:left w:val="single" w:sz="4"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8">
    <w:name w:val="xl798"/>
    <w:basedOn w:val="af8"/>
    <w:uiPriority w:val="99"/>
    <w:rsid w:val="00C25060"/>
    <w:pPr>
      <w:pBdr>
        <w:left w:val="single" w:sz="4"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799">
    <w:name w:val="xl799"/>
    <w:basedOn w:val="af8"/>
    <w:uiPriority w:val="99"/>
    <w:rsid w:val="00C25060"/>
    <w:pPr>
      <w:pBdr>
        <w:left w:val="single" w:sz="4" w:space="0" w:color="auto"/>
        <w:bottom w:val="single" w:sz="8" w:space="0" w:color="auto"/>
        <w:right w:val="single" w:sz="4" w:space="0" w:color="auto"/>
      </w:pBdr>
      <w:shd w:val="clear" w:color="000000" w:fill="FAC090"/>
      <w:spacing w:before="100" w:beforeAutospacing="1" w:after="100" w:afterAutospacing="1" w:line="360" w:lineRule="auto"/>
      <w:jc w:val="center"/>
      <w:textAlignment w:val="center"/>
    </w:pPr>
    <w:rPr>
      <w:lang w:val="en-US" w:bidi="en-US"/>
    </w:rPr>
  </w:style>
  <w:style w:type="paragraph" w:customStyle="1" w:styleId="xl1860">
    <w:name w:val="xl1860"/>
    <w:basedOn w:val="af8"/>
    <w:uiPriority w:val="99"/>
    <w:rsid w:val="00C25060"/>
    <w:pP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1">
    <w:name w:val="xl1861"/>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2">
    <w:name w:val="xl1862"/>
    <w:basedOn w:val="af8"/>
    <w:uiPriority w:val="99"/>
    <w:rsid w:val="00C25060"/>
    <w:pPr>
      <w:pBdr>
        <w:bottom w:val="single" w:sz="4" w:space="0" w:color="auto"/>
      </w:pBdr>
      <w:shd w:val="thinReverseDiagStripe" w:color="C0C0C0" w:fill="FFFFFF"/>
      <w:spacing w:before="100" w:beforeAutospacing="1" w:after="100" w:afterAutospacing="1" w:line="360" w:lineRule="auto"/>
      <w:ind w:firstLineChars="100" w:firstLine="100"/>
      <w:textAlignment w:val="center"/>
    </w:pPr>
    <w:rPr>
      <w:rFonts w:ascii="Tahoma" w:hAnsi="Tahoma" w:cs="Tahoma"/>
      <w:b/>
      <w:bCs/>
      <w:color w:val="0000FF"/>
      <w:sz w:val="18"/>
      <w:szCs w:val="18"/>
      <w:u w:val="single"/>
      <w:lang w:val="en-US" w:bidi="en-US"/>
    </w:rPr>
  </w:style>
  <w:style w:type="paragraph" w:customStyle="1" w:styleId="xl1863">
    <w:name w:val="xl1863"/>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4">
    <w:name w:val="xl1864"/>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65">
    <w:name w:val="xl1865"/>
    <w:basedOn w:val="af8"/>
    <w:uiPriority w:val="99"/>
    <w:rsid w:val="00C25060"/>
    <w:pPr>
      <w:pBdr>
        <w:top w:val="single" w:sz="4" w:space="0" w:color="auto"/>
        <w:bottom w:val="single" w:sz="4" w:space="0" w:color="auto"/>
      </w:pBdr>
      <w:spacing w:before="100" w:beforeAutospacing="1" w:after="100" w:afterAutospacing="1" w:line="360" w:lineRule="auto"/>
      <w:textAlignment w:val="center"/>
    </w:pPr>
    <w:rPr>
      <w:rFonts w:ascii="Tahoma" w:hAnsi="Tahoma" w:cs="Tahoma"/>
      <w:sz w:val="18"/>
      <w:szCs w:val="18"/>
      <w:lang w:val="en-US" w:bidi="en-US"/>
    </w:rPr>
  </w:style>
  <w:style w:type="paragraph" w:customStyle="1" w:styleId="xl1866">
    <w:name w:val="xl1866"/>
    <w:basedOn w:val="af8"/>
    <w:uiPriority w:val="99"/>
    <w:rsid w:val="00C25060"/>
    <w:pPr>
      <w:pBdr>
        <w:top w:val="single" w:sz="4" w:space="0" w:color="auto"/>
        <w:bottom w:val="single" w:sz="4" w:space="0" w:color="auto"/>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7">
    <w:name w:val="xl1867"/>
    <w:basedOn w:val="af8"/>
    <w:uiPriority w:val="99"/>
    <w:rsid w:val="00C25060"/>
    <w:pPr>
      <w:pBdr>
        <w:top w:val="single" w:sz="4" w:space="0" w:color="auto"/>
        <w:left w:val="single" w:sz="4" w:space="0" w:color="auto"/>
        <w:bottom w:val="single" w:sz="4" w:space="0" w:color="auto"/>
      </w:pBdr>
      <w:shd w:val="thinReverseDiagStripe" w:color="C0C0C0" w:fill="auto"/>
      <w:spacing w:before="100" w:beforeAutospacing="1" w:after="100" w:afterAutospacing="1" w:line="360" w:lineRule="auto"/>
      <w:textAlignment w:val="center"/>
    </w:pPr>
    <w:rPr>
      <w:rFonts w:ascii="Tahoma" w:hAnsi="Tahoma" w:cs="Tahoma"/>
      <w:color w:val="000000"/>
      <w:sz w:val="18"/>
      <w:szCs w:val="18"/>
      <w:lang w:val="en-US" w:bidi="en-US"/>
    </w:rPr>
  </w:style>
  <w:style w:type="paragraph" w:customStyle="1" w:styleId="xl1868">
    <w:name w:val="xl1868"/>
    <w:basedOn w:val="af8"/>
    <w:uiPriority w:val="99"/>
    <w:rsid w:val="00C25060"/>
    <w:pPr>
      <w:pBdr>
        <w:top w:val="single" w:sz="4" w:space="0" w:color="auto"/>
        <w:bottom w:val="single" w:sz="4" w:space="0" w:color="auto"/>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69">
    <w:name w:val="xl1869"/>
    <w:basedOn w:val="af8"/>
    <w:uiPriority w:val="99"/>
    <w:rsid w:val="00C25060"/>
    <w:pPr>
      <w:pBdr>
        <w:top w:val="single" w:sz="4" w:space="0" w:color="auto"/>
        <w:left w:val="single" w:sz="4" w:space="7"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0">
    <w:name w:val="xl1870"/>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1">
    <w:name w:val="xl1871"/>
    <w:basedOn w:val="af8"/>
    <w:uiPriority w:val="99"/>
    <w:rsid w:val="00C25060"/>
    <w:pPr>
      <w:pBdr>
        <w:top w:val="single" w:sz="4" w:space="0" w:color="auto"/>
        <w:left w:val="single" w:sz="4" w:space="0" w:color="auto"/>
        <w:bottom w:val="single" w:sz="4" w:space="0" w:color="auto"/>
      </w:pBdr>
      <w:spacing w:before="100" w:beforeAutospacing="1" w:after="100" w:afterAutospacing="1" w:line="360" w:lineRule="auto"/>
      <w:textAlignment w:val="center"/>
    </w:pPr>
    <w:rPr>
      <w:rFonts w:ascii="Tahoma" w:hAnsi="Tahoma" w:cs="Tahoma"/>
      <w:color w:val="FFFFFF"/>
      <w:sz w:val="18"/>
      <w:szCs w:val="18"/>
      <w:lang w:val="en-US" w:bidi="en-US"/>
    </w:rPr>
  </w:style>
  <w:style w:type="paragraph" w:customStyle="1" w:styleId="xl1872">
    <w:name w:val="xl187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3">
    <w:name w:val="xl1873"/>
    <w:basedOn w:val="af8"/>
    <w:uiPriority w:val="99"/>
    <w:rsid w:val="00C25060"/>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sz w:val="18"/>
      <w:szCs w:val="18"/>
      <w:lang w:val="en-US" w:bidi="en-US"/>
    </w:rPr>
  </w:style>
  <w:style w:type="paragraph" w:customStyle="1" w:styleId="xl1874">
    <w:name w:val="xl1874"/>
    <w:basedOn w:val="af8"/>
    <w:uiPriority w:val="99"/>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5">
    <w:name w:val="xl1875"/>
    <w:basedOn w:val="af8"/>
    <w:uiPriority w:val="99"/>
    <w:rsid w:val="00C25060"/>
    <w:pPr>
      <w:pBdr>
        <w:top w:val="single" w:sz="4" w:space="0" w:color="auto"/>
        <w:bottom w:val="single" w:sz="4" w:space="0" w:color="auto"/>
        <w:right w:val="single" w:sz="4" w:space="0" w:color="333333"/>
      </w:pBdr>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6">
    <w:name w:val="xl1876"/>
    <w:basedOn w:val="af8"/>
    <w:uiPriority w:val="99"/>
    <w:rsid w:val="00C25060"/>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77">
    <w:name w:val="xl1877"/>
    <w:basedOn w:val="af8"/>
    <w:uiPriority w:val="99"/>
    <w:rsid w:val="00C25060"/>
    <w:pPr>
      <w:pBdr>
        <w:top w:val="single" w:sz="4" w:space="0" w:color="auto"/>
        <w:bottom w:val="single" w:sz="4" w:space="0" w:color="auto"/>
        <w:right w:val="single" w:sz="4" w:space="0" w:color="333333"/>
      </w:pBdr>
      <w:shd w:val="thinReverseDiagStripe" w:color="C0C0C0" w:fill="auto"/>
      <w:spacing w:before="100" w:beforeAutospacing="1" w:after="100" w:afterAutospacing="1" w:line="360" w:lineRule="auto"/>
      <w:jc w:val="right"/>
      <w:textAlignment w:val="center"/>
    </w:pPr>
    <w:rPr>
      <w:rFonts w:ascii="Tahoma" w:hAnsi="Tahoma" w:cs="Tahoma"/>
      <w:color w:val="000000"/>
      <w:sz w:val="18"/>
      <w:szCs w:val="18"/>
      <w:lang w:val="en-US" w:bidi="en-US"/>
    </w:rPr>
  </w:style>
  <w:style w:type="paragraph" w:customStyle="1" w:styleId="xl1878">
    <w:name w:val="xl1878"/>
    <w:basedOn w:val="af8"/>
    <w:uiPriority w:val="99"/>
    <w:rsid w:val="00C25060"/>
    <w:pPr>
      <w:pBdr>
        <w:top w:val="single" w:sz="4" w:space="0" w:color="auto"/>
        <w:bottom w:val="single" w:sz="4" w:space="0" w:color="auto"/>
        <w:right w:val="single" w:sz="4" w:space="0" w:color="333333"/>
      </w:pBdr>
      <w:shd w:val="thinReverseDiagStripe" w:color="C0C0C0" w:fill="FFFFFF"/>
      <w:spacing w:before="100" w:beforeAutospacing="1" w:after="100" w:afterAutospacing="1" w:line="360" w:lineRule="auto"/>
      <w:ind w:firstLineChars="100" w:firstLine="100"/>
      <w:textAlignment w:val="center"/>
    </w:pPr>
    <w:rPr>
      <w:color w:val="0000FF"/>
      <w:u w:val="single"/>
      <w:lang w:val="en-US" w:bidi="en-US"/>
    </w:rPr>
  </w:style>
  <w:style w:type="paragraph" w:customStyle="1" w:styleId="xl1879">
    <w:name w:val="xl1879"/>
    <w:basedOn w:val="af8"/>
    <w:uiPriority w:val="99"/>
    <w:rsid w:val="00C25060"/>
    <w:pPr>
      <w:pBdr>
        <w:top w:val="single" w:sz="4" w:space="0" w:color="auto"/>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0">
    <w:name w:val="xl1880"/>
    <w:basedOn w:val="af8"/>
    <w:uiPriority w:val="99"/>
    <w:rsid w:val="00C25060"/>
    <w:pPr>
      <w:pBdr>
        <w:left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1">
    <w:name w:val="xl1881"/>
    <w:basedOn w:val="af8"/>
    <w:uiPriority w:val="99"/>
    <w:rsid w:val="00C25060"/>
    <w:pPr>
      <w:pBdr>
        <w:left w:val="single" w:sz="4" w:space="0" w:color="auto"/>
        <w:bottom w:val="single" w:sz="4" w:space="0" w:color="auto"/>
        <w:right w:val="single" w:sz="4" w:space="0" w:color="auto"/>
      </w:pBdr>
      <w:shd w:val="clear" w:color="000000" w:fill="FFFF99"/>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2">
    <w:name w:val="xl1882"/>
    <w:basedOn w:val="af8"/>
    <w:uiPriority w:val="99"/>
    <w:rsid w:val="00C25060"/>
    <w:pPr>
      <w:pBdr>
        <w:top w:val="single" w:sz="4" w:space="0" w:color="auto"/>
        <w:bottom w:val="single" w:sz="4" w:space="0" w:color="auto"/>
      </w:pBdr>
      <w:shd w:val="thinReverseDiagStripe" w:color="C0C0C0" w:fill="FFFFFF"/>
      <w:spacing w:before="100" w:beforeAutospacing="1" w:after="100" w:afterAutospacing="1" w:line="360" w:lineRule="auto"/>
      <w:textAlignment w:val="center"/>
    </w:pPr>
    <w:rPr>
      <w:rFonts w:ascii="Tahoma" w:hAnsi="Tahoma" w:cs="Tahoma"/>
      <w:b/>
      <w:bCs/>
      <w:color w:val="0000FF"/>
      <w:sz w:val="18"/>
      <w:szCs w:val="18"/>
      <w:u w:val="single"/>
      <w:lang w:val="en-US" w:bidi="en-US"/>
    </w:rPr>
  </w:style>
  <w:style w:type="paragraph" w:customStyle="1" w:styleId="xl1883">
    <w:name w:val="xl1883"/>
    <w:basedOn w:val="af8"/>
    <w:uiPriority w:val="99"/>
    <w:rsid w:val="00C25060"/>
    <w:pPr>
      <w:pBdr>
        <w:top w:val="single" w:sz="4" w:space="0" w:color="auto"/>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4">
    <w:name w:val="xl1884"/>
    <w:basedOn w:val="af8"/>
    <w:uiPriority w:val="99"/>
    <w:rsid w:val="00C25060"/>
    <w:pPr>
      <w:pBdr>
        <w:left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5">
    <w:name w:val="xl1885"/>
    <w:basedOn w:val="af8"/>
    <w:uiPriority w:val="99"/>
    <w:rsid w:val="00C25060"/>
    <w:pPr>
      <w:pBdr>
        <w:left w:val="single" w:sz="4" w:space="0" w:color="auto"/>
        <w:bottom w:val="single" w:sz="4" w:space="0" w:color="auto"/>
        <w:right w:val="single" w:sz="4" w:space="0" w:color="auto"/>
      </w:pBdr>
      <w:shd w:val="clear" w:color="000000" w:fill="CCFFFF"/>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6">
    <w:name w:val="xl1886"/>
    <w:basedOn w:val="af8"/>
    <w:uiPriority w:val="99"/>
    <w:rsid w:val="00C25060"/>
    <w:pPr>
      <w:pBdr>
        <w:top w:val="single" w:sz="4" w:space="0" w:color="auto"/>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7">
    <w:name w:val="xl1887"/>
    <w:basedOn w:val="af8"/>
    <w:uiPriority w:val="99"/>
    <w:rsid w:val="00C25060"/>
    <w:pPr>
      <w:pBdr>
        <w:left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8">
    <w:name w:val="xl1888"/>
    <w:basedOn w:val="af8"/>
    <w:uiPriority w:val="99"/>
    <w:rsid w:val="00C25060"/>
    <w:pPr>
      <w:pBdr>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89">
    <w:name w:val="xl1889"/>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0">
    <w:name w:val="xl1890"/>
    <w:basedOn w:val="af8"/>
    <w:uiPriority w:val="99"/>
    <w:rsid w:val="00C25060"/>
    <w:pPr>
      <w:pBdr>
        <w:top w:val="single" w:sz="4" w:space="0" w:color="auto"/>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1">
    <w:name w:val="xl1891"/>
    <w:basedOn w:val="af8"/>
    <w:uiPriority w:val="99"/>
    <w:rsid w:val="00C25060"/>
    <w:pPr>
      <w:pBdr>
        <w:left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2">
    <w:name w:val="xl1892"/>
    <w:basedOn w:val="af8"/>
    <w:uiPriority w:val="99"/>
    <w:rsid w:val="00C25060"/>
    <w:pPr>
      <w:pBdr>
        <w:left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1893">
    <w:name w:val="xl1893"/>
    <w:basedOn w:val="af8"/>
    <w:uiPriority w:val="99"/>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360" w:lineRule="auto"/>
      <w:jc w:val="center"/>
      <w:textAlignment w:val="center"/>
    </w:pPr>
    <w:rPr>
      <w:rFonts w:ascii="Tahoma" w:hAnsi="Tahoma" w:cs="Tahoma"/>
      <w:color w:val="000000"/>
      <w:sz w:val="18"/>
      <w:szCs w:val="18"/>
      <w:lang w:val="en-US" w:bidi="en-US"/>
    </w:rPr>
  </w:style>
  <w:style w:type="paragraph" w:customStyle="1" w:styleId="xl50729">
    <w:name w:val="xl50729"/>
    <w:basedOn w:val="af8"/>
    <w:uiPriority w:val="99"/>
    <w:rsid w:val="00C25060"/>
    <w:pPr>
      <w:spacing w:before="100" w:beforeAutospacing="1" w:after="100" w:afterAutospacing="1" w:line="360" w:lineRule="auto"/>
    </w:pPr>
    <w:rPr>
      <w:b/>
      <w:bCs/>
      <w:lang w:val="en-US" w:bidi="en-US"/>
    </w:rPr>
  </w:style>
  <w:style w:type="paragraph" w:customStyle="1" w:styleId="xl50730">
    <w:name w:val="xl50730"/>
    <w:basedOn w:val="af8"/>
    <w:uiPriority w:val="99"/>
    <w:rsid w:val="00C25060"/>
    <w:pPr>
      <w:pBdr>
        <w:top w:val="single" w:sz="8" w:space="0" w:color="auto"/>
        <w:left w:val="single" w:sz="8" w:space="0" w:color="auto"/>
        <w:right w:val="single" w:sz="4" w:space="0" w:color="auto"/>
      </w:pBdr>
      <w:spacing w:before="100" w:beforeAutospacing="1" w:after="100" w:afterAutospacing="1" w:line="360" w:lineRule="auto"/>
    </w:pPr>
    <w:rPr>
      <w:i/>
      <w:iCs/>
      <w:lang w:val="en-US" w:bidi="en-US"/>
    </w:rPr>
  </w:style>
  <w:style w:type="paragraph" w:customStyle="1" w:styleId="xl50731">
    <w:name w:val="xl50731"/>
    <w:basedOn w:val="af8"/>
    <w:uiPriority w:val="99"/>
    <w:rsid w:val="00C25060"/>
    <w:pPr>
      <w:pBdr>
        <w:top w:val="single" w:sz="8" w:space="0" w:color="auto"/>
        <w:left w:val="single" w:sz="4" w:space="0" w:color="auto"/>
        <w:right w:val="single" w:sz="4" w:space="0" w:color="auto"/>
      </w:pBdr>
      <w:spacing w:before="100" w:beforeAutospacing="1" w:after="100" w:afterAutospacing="1" w:line="360" w:lineRule="auto"/>
    </w:pPr>
    <w:rPr>
      <w:b/>
      <w:bCs/>
      <w:lang w:val="en-US" w:bidi="en-US"/>
    </w:rPr>
  </w:style>
  <w:style w:type="paragraph" w:customStyle="1" w:styleId="xl50732">
    <w:name w:val="xl50732"/>
    <w:basedOn w:val="af8"/>
    <w:uiPriority w:val="99"/>
    <w:rsid w:val="00C25060"/>
    <w:pPr>
      <w:pBdr>
        <w:top w:val="single" w:sz="8" w:space="0" w:color="auto"/>
        <w:left w:val="single" w:sz="4" w:space="0" w:color="auto"/>
        <w:right w:val="single" w:sz="8" w:space="0" w:color="auto"/>
      </w:pBdr>
      <w:spacing w:before="100" w:beforeAutospacing="1" w:after="100" w:afterAutospacing="1" w:line="360" w:lineRule="auto"/>
    </w:pPr>
    <w:rPr>
      <w:b/>
      <w:bCs/>
      <w:lang w:val="en-US" w:bidi="en-US"/>
    </w:rPr>
  </w:style>
  <w:style w:type="paragraph" w:customStyle="1" w:styleId="xl50733">
    <w:name w:val="xl50733"/>
    <w:basedOn w:val="af8"/>
    <w:uiPriority w:val="99"/>
    <w:rsid w:val="00C25060"/>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4">
    <w:name w:val="xl50734"/>
    <w:basedOn w:val="af8"/>
    <w:uiPriority w:val="99"/>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35">
    <w:name w:val="xl50735"/>
    <w:basedOn w:val="af8"/>
    <w:uiPriority w:val="99"/>
    <w:rsid w:val="00C25060"/>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b/>
      <w:bCs/>
      <w:i/>
      <w:iCs/>
      <w:lang w:val="en-US" w:bidi="en-US"/>
    </w:rPr>
  </w:style>
  <w:style w:type="paragraph" w:customStyle="1" w:styleId="xl50736">
    <w:name w:val="xl50736"/>
    <w:basedOn w:val="af8"/>
    <w:uiPriority w:val="99"/>
    <w:rsid w:val="00C25060"/>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line="360" w:lineRule="auto"/>
    </w:pPr>
    <w:rPr>
      <w:i/>
      <w:iCs/>
      <w:lang w:val="en-US" w:bidi="en-US"/>
    </w:rPr>
  </w:style>
  <w:style w:type="paragraph" w:customStyle="1" w:styleId="xl50737">
    <w:name w:val="xl50737"/>
    <w:basedOn w:val="af8"/>
    <w:uiPriority w:val="99"/>
    <w:rsid w:val="00C25060"/>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i/>
      <w:iCs/>
      <w:lang w:val="en-US" w:bidi="en-US"/>
    </w:rPr>
  </w:style>
  <w:style w:type="paragraph" w:customStyle="1" w:styleId="xl50738">
    <w:name w:val="xl50738"/>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39">
    <w:name w:val="xl50739"/>
    <w:basedOn w:val="af8"/>
    <w:uiPriority w:val="99"/>
    <w:rsid w:val="00C25060"/>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line="360" w:lineRule="auto"/>
    </w:pPr>
    <w:rPr>
      <w:lang w:val="en-US" w:bidi="en-US"/>
    </w:rPr>
  </w:style>
  <w:style w:type="paragraph" w:customStyle="1" w:styleId="xl50740">
    <w:name w:val="xl50740"/>
    <w:basedOn w:val="af8"/>
    <w:uiPriority w:val="99"/>
    <w:rsid w:val="00C25060"/>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line="360" w:lineRule="auto"/>
    </w:pPr>
    <w:rPr>
      <w:lang w:val="en-US" w:bidi="en-US"/>
    </w:rPr>
  </w:style>
  <w:style w:type="paragraph" w:customStyle="1" w:styleId="xl50741">
    <w:name w:val="xl50741"/>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2">
    <w:name w:val="xl50742"/>
    <w:basedOn w:val="af8"/>
    <w:uiPriority w:val="99"/>
    <w:rsid w:val="00C25060"/>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line="360" w:lineRule="auto"/>
    </w:pPr>
    <w:rPr>
      <w:lang w:val="en-US" w:bidi="en-US"/>
    </w:rPr>
  </w:style>
  <w:style w:type="paragraph" w:customStyle="1" w:styleId="xl50743">
    <w:name w:val="xl50743"/>
    <w:basedOn w:val="af8"/>
    <w:uiPriority w:val="99"/>
    <w:rsid w:val="00C25060"/>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line="360" w:lineRule="auto"/>
    </w:pPr>
    <w:rPr>
      <w:lang w:val="en-US" w:bidi="en-US"/>
    </w:rPr>
  </w:style>
  <w:style w:type="paragraph" w:customStyle="1" w:styleId="xl50744">
    <w:name w:val="xl50744"/>
    <w:basedOn w:val="af8"/>
    <w:uiPriority w:val="99"/>
    <w:rsid w:val="00C25060"/>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5">
    <w:name w:val="xl50745"/>
    <w:basedOn w:val="af8"/>
    <w:uiPriority w:val="99"/>
    <w:rsid w:val="00C25060"/>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6">
    <w:name w:val="xl50746"/>
    <w:basedOn w:val="af8"/>
    <w:uiPriority w:val="99"/>
    <w:rsid w:val="00C25060"/>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line="360" w:lineRule="auto"/>
    </w:pPr>
    <w:rPr>
      <w:lang w:val="en-US" w:bidi="en-US"/>
    </w:rPr>
  </w:style>
  <w:style w:type="paragraph" w:customStyle="1" w:styleId="xl50747">
    <w:name w:val="xl50747"/>
    <w:basedOn w:val="af8"/>
    <w:uiPriority w:val="99"/>
    <w:rsid w:val="00C25060"/>
    <w:pPr>
      <w:pBdr>
        <w:top w:val="single" w:sz="4" w:space="0" w:color="auto"/>
        <w:left w:val="single" w:sz="8"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8">
    <w:name w:val="xl50748"/>
    <w:basedOn w:val="af8"/>
    <w:uiPriority w:val="99"/>
    <w:rsid w:val="00C25060"/>
    <w:pPr>
      <w:pBdr>
        <w:top w:val="single" w:sz="4" w:space="0" w:color="auto"/>
        <w:left w:val="single" w:sz="4" w:space="0" w:color="auto"/>
        <w:right w:val="single" w:sz="4" w:space="0" w:color="auto"/>
      </w:pBdr>
      <w:shd w:val="clear" w:color="000000" w:fill="E6B8B7"/>
      <w:spacing w:before="100" w:beforeAutospacing="1" w:after="100" w:afterAutospacing="1" w:line="360" w:lineRule="auto"/>
    </w:pPr>
    <w:rPr>
      <w:lang w:val="en-US" w:bidi="en-US"/>
    </w:rPr>
  </w:style>
  <w:style w:type="paragraph" w:customStyle="1" w:styleId="xl50749">
    <w:name w:val="xl50749"/>
    <w:basedOn w:val="af8"/>
    <w:uiPriority w:val="99"/>
    <w:rsid w:val="00C25060"/>
    <w:pPr>
      <w:pBdr>
        <w:top w:val="single" w:sz="4" w:space="0" w:color="auto"/>
        <w:left w:val="single" w:sz="4" w:space="0" w:color="auto"/>
        <w:right w:val="single" w:sz="8" w:space="0" w:color="auto"/>
      </w:pBdr>
      <w:shd w:val="clear" w:color="000000" w:fill="E6B8B7"/>
      <w:spacing w:before="100" w:beforeAutospacing="1" w:after="100" w:afterAutospacing="1" w:line="360" w:lineRule="auto"/>
    </w:pPr>
    <w:rPr>
      <w:lang w:val="en-US" w:bidi="en-US"/>
    </w:rPr>
  </w:style>
  <w:style w:type="character" w:customStyle="1" w:styleId="affffffff">
    <w:name w:val="Мой Текст Знак"/>
    <w:link w:val="affffffff0"/>
    <w:locked/>
    <w:rsid w:val="00C25060"/>
    <w:rPr>
      <w:rFonts w:ascii="Calibri" w:eastAsia="Calibri" w:hAnsi="Calibri" w:cs="Calibri"/>
      <w:sz w:val="24"/>
      <w:szCs w:val="28"/>
    </w:rPr>
  </w:style>
  <w:style w:type="paragraph" w:customStyle="1" w:styleId="affffffff0">
    <w:name w:val="Мой Текст"/>
    <w:basedOn w:val="af8"/>
    <w:link w:val="affffffff"/>
    <w:qFormat/>
    <w:rsid w:val="00C25060"/>
    <w:pPr>
      <w:spacing w:line="360" w:lineRule="auto"/>
      <w:ind w:firstLine="851"/>
      <w:jc w:val="both"/>
    </w:pPr>
    <w:rPr>
      <w:rFonts w:ascii="Calibri" w:eastAsia="Calibri" w:hAnsi="Calibri" w:cs="Calibri"/>
      <w:szCs w:val="28"/>
    </w:rPr>
  </w:style>
  <w:style w:type="paragraph" w:customStyle="1" w:styleId="af6">
    <w:name w:val="Перечисление без номера"/>
    <w:basedOn w:val="af8"/>
    <w:link w:val="affffffff1"/>
    <w:qFormat/>
    <w:rsid w:val="00C25060"/>
    <w:pPr>
      <w:numPr>
        <w:numId w:val="21"/>
      </w:numPr>
      <w:spacing w:line="360" w:lineRule="auto"/>
      <w:ind w:left="1570" w:hanging="357"/>
      <w:jc w:val="both"/>
    </w:pPr>
    <w:rPr>
      <w:rFonts w:eastAsia="Calibri"/>
      <w:szCs w:val="28"/>
      <w:lang w:val="en-US" w:eastAsia="en-US" w:bidi="en-US"/>
    </w:rPr>
  </w:style>
  <w:style w:type="character" w:customStyle="1" w:styleId="affffffff1">
    <w:name w:val="Перечисление без номера Знак"/>
    <w:link w:val="af6"/>
    <w:rsid w:val="00C25060"/>
    <w:rPr>
      <w:rFonts w:ascii="Times New Roman" w:eastAsia="Calibri" w:hAnsi="Times New Roman" w:cs="Times New Roman"/>
      <w:sz w:val="24"/>
      <w:szCs w:val="28"/>
      <w:lang w:val="en-US" w:eastAsia="en-US" w:bidi="en-US"/>
    </w:rPr>
  </w:style>
  <w:style w:type="paragraph" w:customStyle="1" w:styleId="xl51718">
    <w:name w:val="xl51718"/>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19">
    <w:name w:val="xl51719"/>
    <w:basedOn w:val="af8"/>
    <w:uiPriority w:val="99"/>
    <w:rsid w:val="00C25060"/>
    <w:pPr>
      <w:shd w:val="clear" w:color="000000" w:fill="FFFF00"/>
      <w:spacing w:before="100" w:beforeAutospacing="1" w:after="100" w:afterAutospacing="1" w:line="360" w:lineRule="auto"/>
    </w:pPr>
    <w:rPr>
      <w:lang w:val="en-US" w:bidi="en-US"/>
    </w:rPr>
  </w:style>
  <w:style w:type="paragraph" w:customStyle="1" w:styleId="xl51720">
    <w:name w:val="xl51720"/>
    <w:basedOn w:val="af8"/>
    <w:uiPriority w:val="99"/>
    <w:rsid w:val="00C25060"/>
    <w:pPr>
      <w:pBdr>
        <w:left w:val="single" w:sz="8" w:space="0" w:color="auto"/>
        <w:bottom w:val="single" w:sz="8" w:space="0" w:color="auto"/>
        <w:right w:val="single" w:sz="8" w:space="0" w:color="auto"/>
      </w:pBdr>
      <w:shd w:val="clear" w:color="000000" w:fill="FFFF00"/>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1">
    <w:name w:val="xl51721"/>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2">
    <w:name w:val="xl51722"/>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3">
    <w:name w:val="xl5172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24">
    <w:name w:val="xl51724"/>
    <w:basedOn w:val="af8"/>
    <w:uiPriority w:val="99"/>
    <w:rsid w:val="00C25060"/>
    <w:pPr>
      <w:shd w:val="clear" w:color="000000" w:fill="FFFFFF"/>
      <w:spacing w:before="100" w:beforeAutospacing="1" w:after="100" w:afterAutospacing="1" w:line="360" w:lineRule="auto"/>
    </w:pPr>
    <w:rPr>
      <w:lang w:val="en-US" w:bidi="en-US"/>
    </w:rPr>
  </w:style>
  <w:style w:type="paragraph" w:customStyle="1" w:styleId="xl51725">
    <w:name w:val="xl51725"/>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6">
    <w:name w:val="xl51726"/>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7">
    <w:name w:val="xl51727"/>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28">
    <w:name w:val="xl51728"/>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29">
    <w:name w:val="xl51729"/>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0">
    <w:name w:val="xl5173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1">
    <w:name w:val="xl51731"/>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2">
    <w:name w:val="xl5173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3">
    <w:name w:val="xl51733"/>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color w:val="FF0000"/>
      <w:sz w:val="20"/>
      <w:szCs w:val="20"/>
      <w:lang w:val="en-US" w:bidi="en-US"/>
    </w:rPr>
  </w:style>
  <w:style w:type="paragraph" w:customStyle="1" w:styleId="xl51734">
    <w:name w:val="xl51734"/>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5">
    <w:name w:val="xl51735"/>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6">
    <w:name w:val="xl51736"/>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sz w:val="20"/>
      <w:szCs w:val="20"/>
      <w:lang w:val="en-US" w:bidi="en-US"/>
    </w:rPr>
  </w:style>
  <w:style w:type="paragraph" w:customStyle="1" w:styleId="xl51737">
    <w:name w:val="xl51737"/>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38">
    <w:name w:val="xl5173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color w:val="FF0000"/>
      <w:sz w:val="20"/>
      <w:szCs w:val="20"/>
      <w:lang w:val="en-US" w:bidi="en-US"/>
    </w:rPr>
  </w:style>
  <w:style w:type="paragraph" w:customStyle="1" w:styleId="xl51739">
    <w:name w:val="xl51739"/>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0">
    <w:name w:val="xl5174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41">
    <w:name w:val="xl51741"/>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2">
    <w:name w:val="xl5174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3">
    <w:name w:val="xl5174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44">
    <w:name w:val="xl51744"/>
    <w:basedOn w:val="af8"/>
    <w:uiPriority w:val="99"/>
    <w:rsid w:val="00C25060"/>
    <w:pPr>
      <w:pBdr>
        <w:top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45">
    <w:name w:val="xl51745"/>
    <w:basedOn w:val="af8"/>
    <w:uiPriority w:val="99"/>
    <w:rsid w:val="00C25060"/>
    <w:pPr>
      <w:pBdr>
        <w:top w:val="single" w:sz="8" w:space="0" w:color="auto"/>
      </w:pBdr>
      <w:shd w:val="clear" w:color="000000" w:fill="FFFFFF"/>
      <w:spacing w:before="100" w:beforeAutospacing="1" w:after="100" w:afterAutospacing="1" w:line="360" w:lineRule="auto"/>
      <w:textAlignment w:val="center"/>
    </w:pPr>
    <w:rPr>
      <w:rFonts w:ascii="Arial Unicode MS" w:eastAsia="Arial Unicode MS" w:hAnsi="Arial Unicode MS" w:cs="Arial Unicode MS"/>
      <w:b/>
      <w:bCs/>
      <w:sz w:val="20"/>
      <w:szCs w:val="20"/>
      <w:lang w:val="en-US" w:bidi="en-US"/>
    </w:rPr>
  </w:style>
  <w:style w:type="paragraph" w:customStyle="1" w:styleId="xl51746">
    <w:name w:val="xl51746"/>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7">
    <w:name w:val="xl51747"/>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48">
    <w:name w:val="xl51748"/>
    <w:basedOn w:val="af8"/>
    <w:uiPriority w:val="99"/>
    <w:rsid w:val="00C25060"/>
    <w:pPr>
      <w:pBdr>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49">
    <w:name w:val="xl51749"/>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0">
    <w:name w:val="xl51750"/>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1">
    <w:name w:val="xl51751"/>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pPr>
    <w:rPr>
      <w:color w:val="000000"/>
      <w:lang w:val="en-US" w:bidi="en-US"/>
    </w:rPr>
  </w:style>
  <w:style w:type="paragraph" w:customStyle="1" w:styleId="xl51752">
    <w:name w:val="xl51752"/>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3">
    <w:name w:val="xl51753"/>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4">
    <w:name w:val="xl51754"/>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5">
    <w:name w:val="xl51755"/>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color w:val="000000"/>
      <w:lang w:val="en-US" w:bidi="en-US"/>
    </w:rPr>
  </w:style>
  <w:style w:type="paragraph" w:customStyle="1" w:styleId="xl51756">
    <w:name w:val="xl51756"/>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7">
    <w:name w:val="xl51757"/>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58">
    <w:name w:val="xl51758"/>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color w:val="FF0000"/>
      <w:sz w:val="20"/>
      <w:szCs w:val="20"/>
      <w:lang w:val="en-US" w:bidi="en-US"/>
    </w:rPr>
  </w:style>
  <w:style w:type="paragraph" w:customStyle="1" w:styleId="xl51759">
    <w:name w:val="xl51759"/>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60">
    <w:name w:val="xl51760"/>
    <w:basedOn w:val="af8"/>
    <w:uiPriority w:val="99"/>
    <w:rsid w:val="00C25060"/>
    <w:pPr>
      <w:pBdr>
        <w:top w:val="single" w:sz="8" w:space="0" w:color="auto"/>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1">
    <w:name w:val="xl51761"/>
    <w:basedOn w:val="af8"/>
    <w:uiPriority w:val="99"/>
    <w:rsid w:val="00C25060"/>
    <w:pPr>
      <w:pBdr>
        <w:top w:val="single" w:sz="8" w:space="0" w:color="auto"/>
        <w:bottom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2">
    <w:name w:val="xl51762"/>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3">
    <w:name w:val="xl51763"/>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4">
    <w:name w:val="xl51764"/>
    <w:basedOn w:val="af8"/>
    <w:uiPriority w:val="99"/>
    <w:rsid w:val="00C25060"/>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line="360" w:lineRule="auto"/>
      <w:jc w:val="center"/>
    </w:pPr>
    <w:rPr>
      <w:color w:val="000000"/>
      <w:lang w:val="en-US" w:bidi="en-US"/>
    </w:rPr>
  </w:style>
  <w:style w:type="paragraph" w:customStyle="1" w:styleId="xl51765">
    <w:name w:val="xl51765"/>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6">
    <w:name w:val="xl51766"/>
    <w:basedOn w:val="af8"/>
    <w:uiPriority w:val="99"/>
    <w:rsid w:val="00C25060"/>
    <w:pPr>
      <w:pBdr>
        <w:top w:val="single" w:sz="8" w:space="0" w:color="auto"/>
        <w:bottom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7">
    <w:name w:val="xl51767"/>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line="360" w:lineRule="auto"/>
      <w:jc w:val="center"/>
    </w:pPr>
    <w:rPr>
      <w:b/>
      <w:bCs/>
      <w:color w:val="000000"/>
      <w:lang w:val="en-US" w:bidi="en-US"/>
    </w:rPr>
  </w:style>
  <w:style w:type="paragraph" w:customStyle="1" w:styleId="xl51768">
    <w:name w:val="xl51768"/>
    <w:basedOn w:val="af8"/>
    <w:uiPriority w:val="99"/>
    <w:rsid w:val="00C25060"/>
    <w:pP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b/>
      <w:bCs/>
      <w:sz w:val="20"/>
      <w:szCs w:val="20"/>
      <w:lang w:val="en-US" w:bidi="en-US"/>
    </w:rPr>
  </w:style>
  <w:style w:type="paragraph" w:customStyle="1" w:styleId="xl51769">
    <w:name w:val="xl51769"/>
    <w:basedOn w:val="af8"/>
    <w:uiPriority w:val="99"/>
    <w:rsid w:val="00C25060"/>
    <w:pPr>
      <w:pBdr>
        <w:bottom w:val="single" w:sz="8" w:space="0" w:color="auto"/>
        <w:right w:val="single" w:sz="8" w:space="0" w:color="auto"/>
      </w:pBdr>
      <w:spacing w:before="100" w:beforeAutospacing="1" w:after="100" w:afterAutospacing="1" w:line="360" w:lineRule="auto"/>
      <w:ind w:firstLineChars="200" w:firstLine="200"/>
      <w:textAlignment w:val="center"/>
    </w:pPr>
    <w:rPr>
      <w:rFonts w:ascii="Arial Unicode MS" w:eastAsia="Arial Unicode MS" w:hAnsi="Arial Unicode MS" w:cs="Arial Unicode MS"/>
      <w:sz w:val="20"/>
      <w:szCs w:val="20"/>
      <w:lang w:val="en-US" w:bidi="en-US"/>
    </w:rPr>
  </w:style>
  <w:style w:type="paragraph" w:customStyle="1" w:styleId="xl51770">
    <w:name w:val="xl51770"/>
    <w:basedOn w:val="af8"/>
    <w:uiPriority w:val="99"/>
    <w:rsid w:val="00C25060"/>
    <w:pPr>
      <w:pBdr>
        <w:bottom w:val="single" w:sz="8" w:space="0" w:color="auto"/>
        <w:right w:val="single" w:sz="8" w:space="0" w:color="auto"/>
      </w:pBdr>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1">
    <w:name w:val="xl51771"/>
    <w:basedOn w:val="af8"/>
    <w:uiPriority w:val="99"/>
    <w:rsid w:val="00C25060"/>
    <w:pPr>
      <w:shd w:val="clear" w:color="000000" w:fill="FFFF00"/>
      <w:spacing w:before="100" w:beforeAutospacing="1" w:after="100" w:afterAutospacing="1" w:line="360" w:lineRule="auto"/>
      <w:jc w:val="center"/>
    </w:pPr>
    <w:rPr>
      <w:lang w:val="en-US" w:bidi="en-US"/>
    </w:rPr>
  </w:style>
  <w:style w:type="paragraph" w:customStyle="1" w:styleId="xl51772">
    <w:name w:val="xl51772"/>
    <w:basedOn w:val="af8"/>
    <w:uiPriority w:val="99"/>
    <w:rsid w:val="00C25060"/>
    <w:pPr>
      <w:pBdr>
        <w:bottom w:val="single" w:sz="8" w:space="0" w:color="auto"/>
        <w:right w:val="single" w:sz="8" w:space="0" w:color="auto"/>
      </w:pBdr>
      <w:shd w:val="clear" w:color="000000" w:fill="FFFFFF"/>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paragraph" w:customStyle="1" w:styleId="xl51773">
    <w:name w:val="xl51773"/>
    <w:basedOn w:val="af8"/>
    <w:uiPriority w:val="99"/>
    <w:rsid w:val="00C25060"/>
    <w:pPr>
      <w:pBdr>
        <w:bottom w:val="single" w:sz="8" w:space="0" w:color="auto"/>
        <w:right w:val="single" w:sz="8" w:space="0" w:color="auto"/>
      </w:pBdr>
      <w:shd w:val="clear" w:color="000000" w:fill="FFFF00"/>
      <w:spacing w:before="100" w:beforeAutospacing="1" w:after="100" w:afterAutospacing="1" w:line="360" w:lineRule="auto"/>
      <w:jc w:val="center"/>
      <w:textAlignment w:val="center"/>
    </w:pPr>
    <w:rPr>
      <w:rFonts w:ascii="Arial Unicode MS" w:eastAsia="Arial Unicode MS" w:hAnsi="Arial Unicode MS" w:cs="Arial Unicode MS"/>
      <w:sz w:val="20"/>
      <w:szCs w:val="20"/>
      <w:lang w:val="en-US" w:bidi="en-US"/>
    </w:rPr>
  </w:style>
  <w:style w:type="numbering" w:customStyle="1" w:styleId="92">
    <w:name w:val="Нет списка9"/>
    <w:next w:val="afb"/>
    <w:uiPriority w:val="99"/>
    <w:semiHidden/>
    <w:unhideWhenUsed/>
    <w:rsid w:val="00C25060"/>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uiPriority w:val="9"/>
    <w:semiHidden/>
    <w:rsid w:val="00C25060"/>
    <w:rPr>
      <w:rFonts w:ascii="Cambria" w:eastAsia="Times New Roman" w:hAnsi="Cambria" w:cs="Times New Roman"/>
      <w:color w:val="365F91"/>
      <w:spacing w:val="-5"/>
      <w:sz w:val="26"/>
      <w:szCs w:val="26"/>
    </w:rPr>
  </w:style>
  <w:style w:type="paragraph" w:customStyle="1" w:styleId="xl35">
    <w:name w:val="xl35"/>
    <w:basedOn w:val="af8"/>
    <w:rsid w:val="00C25060"/>
    <w:pPr>
      <w:spacing w:before="100" w:beforeAutospacing="1" w:after="100" w:afterAutospacing="1" w:line="360" w:lineRule="auto"/>
    </w:pPr>
    <w:rPr>
      <w:lang w:val="en-US" w:bidi="en-US"/>
    </w:rPr>
  </w:style>
  <w:style w:type="paragraph" w:customStyle="1" w:styleId="xl36">
    <w:name w:val="xl3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lang w:val="en-US" w:bidi="en-US"/>
    </w:rPr>
  </w:style>
  <w:style w:type="paragraph" w:customStyle="1" w:styleId="xl37">
    <w:name w:val="xl37"/>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i/>
      <w:iCs/>
      <w:lang w:val="en-US" w:bidi="en-US"/>
    </w:rPr>
  </w:style>
  <w:style w:type="paragraph" w:customStyle="1" w:styleId="xl38">
    <w:name w:val="xl38"/>
    <w:basedOn w:val="af8"/>
    <w:rsid w:val="00C25060"/>
    <w:pPr>
      <w:pBdr>
        <w:top w:val="single" w:sz="4" w:space="0" w:color="BCBCBC"/>
        <w:left w:val="single" w:sz="4" w:space="0" w:color="BCBCBC"/>
      </w:pBdr>
      <w:shd w:val="clear" w:color="auto" w:fill="BCBCBC"/>
      <w:spacing w:before="100" w:beforeAutospacing="1" w:after="100" w:afterAutospacing="1" w:line="360" w:lineRule="auto"/>
      <w:jc w:val="center"/>
    </w:pPr>
    <w:rPr>
      <w:lang w:val="en-US" w:bidi="en-US"/>
    </w:rPr>
  </w:style>
  <w:style w:type="paragraph" w:customStyle="1" w:styleId="xl39">
    <w:name w:val="xl39"/>
    <w:basedOn w:val="af8"/>
    <w:rsid w:val="00C25060"/>
    <w:pPr>
      <w:pBdr>
        <w:top w:val="single" w:sz="4" w:space="0" w:color="BCBCBC"/>
        <w:left w:val="single" w:sz="4" w:space="0" w:color="BCBCBC"/>
      </w:pBdr>
      <w:shd w:val="clear" w:color="auto" w:fill="BCBCBC"/>
      <w:spacing w:before="100" w:beforeAutospacing="1" w:after="100" w:afterAutospacing="1" w:line="360" w:lineRule="auto"/>
    </w:pPr>
    <w:rPr>
      <w:lang w:val="en-US" w:bidi="en-US"/>
    </w:rPr>
  </w:style>
  <w:style w:type="paragraph" w:customStyle="1" w:styleId="xl40">
    <w:name w:val="xl40"/>
    <w:basedOn w:val="af8"/>
    <w:rsid w:val="00C25060"/>
    <w:pPr>
      <w:pBdr>
        <w:top w:val="single" w:sz="4" w:space="0" w:color="BCBCBC"/>
      </w:pBdr>
      <w:shd w:val="clear" w:color="auto" w:fill="FFFFFF"/>
      <w:spacing w:before="100" w:beforeAutospacing="1" w:after="100" w:afterAutospacing="1" w:line="360" w:lineRule="auto"/>
    </w:pPr>
    <w:rPr>
      <w:lang w:val="en-US" w:bidi="en-US"/>
    </w:rPr>
  </w:style>
  <w:style w:type="paragraph" w:customStyle="1" w:styleId="xl41">
    <w:name w:val="xl41"/>
    <w:basedOn w:val="af8"/>
    <w:rsid w:val="00C25060"/>
    <w:pPr>
      <w:pBdr>
        <w:top w:val="single" w:sz="4" w:space="0" w:color="BCBCBC"/>
      </w:pBdr>
      <w:shd w:val="clear" w:color="auto" w:fill="BCBCBC"/>
      <w:spacing w:before="100" w:beforeAutospacing="1" w:after="100" w:afterAutospacing="1" w:line="360" w:lineRule="auto"/>
    </w:pPr>
    <w:rPr>
      <w:lang w:val="en-US" w:bidi="en-US"/>
    </w:rPr>
  </w:style>
  <w:style w:type="paragraph" w:customStyle="1" w:styleId="xl42">
    <w:name w:val="xl42"/>
    <w:basedOn w:val="af8"/>
    <w:rsid w:val="00C25060"/>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line="360" w:lineRule="auto"/>
    </w:pPr>
    <w:rPr>
      <w:lang w:val="en-US" w:bidi="en-US"/>
    </w:rPr>
  </w:style>
  <w:style w:type="paragraph" w:customStyle="1" w:styleId="xl43">
    <w:name w:val="xl43"/>
    <w:basedOn w:val="af8"/>
    <w:rsid w:val="00C25060"/>
    <w:pPr>
      <w:pBdr>
        <w:top w:val="single" w:sz="4" w:space="0" w:color="BCBCBC"/>
        <w:left w:val="single" w:sz="4" w:space="0" w:color="BCBCBC"/>
        <w:right w:val="single" w:sz="4" w:space="0" w:color="BCBCBC"/>
      </w:pBdr>
      <w:shd w:val="clear" w:color="auto" w:fill="FFFFFF"/>
      <w:spacing w:before="100" w:beforeAutospacing="1" w:after="100" w:afterAutospacing="1" w:line="360" w:lineRule="auto"/>
      <w:jc w:val="center"/>
    </w:pPr>
    <w:rPr>
      <w:sz w:val="16"/>
      <w:szCs w:val="16"/>
      <w:lang w:val="en-US" w:bidi="en-US"/>
    </w:rPr>
  </w:style>
  <w:style w:type="paragraph" w:customStyle="1" w:styleId="xl44">
    <w:name w:val="xl44"/>
    <w:basedOn w:val="af8"/>
    <w:rsid w:val="00C25060"/>
    <w:pPr>
      <w:pBdr>
        <w:top w:val="single" w:sz="4" w:space="0" w:color="BCBCBC"/>
        <w:left w:val="single" w:sz="4" w:space="0" w:color="BCBCBC"/>
      </w:pBdr>
      <w:shd w:val="clear" w:color="auto" w:fill="FFFFFF"/>
      <w:spacing w:before="100" w:beforeAutospacing="1" w:after="100" w:afterAutospacing="1" w:line="360" w:lineRule="auto"/>
      <w:jc w:val="center"/>
    </w:pPr>
    <w:rPr>
      <w:sz w:val="16"/>
      <w:szCs w:val="16"/>
      <w:lang w:val="en-US" w:bidi="en-US"/>
    </w:rPr>
  </w:style>
  <w:style w:type="paragraph" w:customStyle="1" w:styleId="xl45">
    <w:name w:val="xl45"/>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color w:val="000080"/>
      <w:lang w:val="en-US" w:bidi="en-US"/>
    </w:rPr>
  </w:style>
  <w:style w:type="paragraph" w:customStyle="1" w:styleId="xl46">
    <w:name w:val="xl46"/>
    <w:basedOn w:val="af8"/>
    <w:rsid w:val="00C25060"/>
    <w:pPr>
      <w:shd w:val="clear" w:color="auto" w:fill="FFFFFF"/>
      <w:spacing w:before="100" w:beforeAutospacing="1" w:after="100" w:afterAutospacing="1" w:line="360" w:lineRule="auto"/>
      <w:jc w:val="center"/>
    </w:pPr>
    <w:rPr>
      <w:sz w:val="16"/>
      <w:szCs w:val="16"/>
      <w:lang w:val="en-US" w:bidi="en-US"/>
    </w:rPr>
  </w:style>
  <w:style w:type="paragraph" w:customStyle="1" w:styleId="xl47">
    <w:name w:val="xl47"/>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sz w:val="16"/>
      <w:szCs w:val="16"/>
      <w:lang w:val="en-US" w:bidi="en-US"/>
    </w:rPr>
  </w:style>
  <w:style w:type="paragraph" w:customStyle="1" w:styleId="xl48">
    <w:name w:val="xl48"/>
    <w:basedOn w:val="af8"/>
    <w:rsid w:val="00C25060"/>
    <w:pPr>
      <w:pBdr>
        <w:left w:val="single" w:sz="4" w:space="0" w:color="BCBCBC"/>
      </w:pBdr>
      <w:shd w:val="clear" w:color="auto" w:fill="FFFFFF"/>
      <w:spacing w:before="100" w:beforeAutospacing="1" w:after="100" w:afterAutospacing="1" w:line="360" w:lineRule="auto"/>
      <w:jc w:val="center"/>
    </w:pPr>
    <w:rPr>
      <w:sz w:val="16"/>
      <w:szCs w:val="16"/>
      <w:lang w:val="en-US" w:bidi="en-US"/>
    </w:rPr>
  </w:style>
  <w:style w:type="paragraph" w:customStyle="1" w:styleId="xl49">
    <w:name w:val="xl49"/>
    <w:basedOn w:val="af8"/>
    <w:rsid w:val="00C25060"/>
    <w:pPr>
      <w:pBdr>
        <w:left w:val="single" w:sz="4" w:space="0" w:color="BCBCBC"/>
      </w:pBdr>
      <w:shd w:val="clear" w:color="auto" w:fill="BCBCBC"/>
      <w:spacing w:before="100" w:beforeAutospacing="1" w:after="100" w:afterAutospacing="1" w:line="360" w:lineRule="auto"/>
      <w:jc w:val="center"/>
    </w:pPr>
    <w:rPr>
      <w:i/>
      <w:iCs/>
      <w:lang w:val="en-US" w:bidi="en-US"/>
    </w:rPr>
  </w:style>
  <w:style w:type="paragraph" w:customStyle="1" w:styleId="xl50">
    <w:name w:val="xl50"/>
    <w:basedOn w:val="af8"/>
    <w:rsid w:val="00C25060"/>
    <w:pPr>
      <w:pBdr>
        <w:left w:val="single" w:sz="4" w:space="0" w:color="BCBCBC"/>
      </w:pBdr>
      <w:shd w:val="clear" w:color="auto" w:fill="BCBCBC"/>
      <w:spacing w:before="100" w:beforeAutospacing="1" w:after="100" w:afterAutospacing="1" w:line="360" w:lineRule="auto"/>
      <w:jc w:val="center"/>
    </w:pPr>
    <w:rPr>
      <w:color w:val="FFFFFF"/>
      <w:lang w:val="en-US" w:bidi="en-US"/>
    </w:rPr>
  </w:style>
  <w:style w:type="paragraph" w:customStyle="1" w:styleId="xl51">
    <w:name w:val="xl51"/>
    <w:basedOn w:val="af8"/>
    <w:rsid w:val="00C25060"/>
    <w:pPr>
      <w:pBdr>
        <w:top w:val="single" w:sz="4" w:space="0" w:color="BCBCBC"/>
        <w:left w:val="single" w:sz="4" w:space="0" w:color="BCBCBC"/>
        <w:right w:val="single" w:sz="4" w:space="0" w:color="BCBCBC"/>
      </w:pBdr>
      <w:shd w:val="clear" w:color="auto" w:fill="BCBCBC"/>
      <w:spacing w:before="100" w:beforeAutospacing="1" w:after="100" w:afterAutospacing="1" w:line="360" w:lineRule="auto"/>
      <w:jc w:val="center"/>
    </w:pPr>
    <w:rPr>
      <w:color w:val="BCBCBC"/>
      <w:lang w:val="en-US" w:bidi="en-US"/>
    </w:rPr>
  </w:style>
  <w:style w:type="paragraph" w:customStyle="1" w:styleId="xl52">
    <w:name w:val="xl52"/>
    <w:basedOn w:val="af8"/>
    <w:rsid w:val="00C25060"/>
    <w:pPr>
      <w:pBdr>
        <w:left w:val="single" w:sz="4" w:space="0" w:color="BCBCBC"/>
      </w:pBdr>
      <w:shd w:val="clear" w:color="auto" w:fill="BCBCBC"/>
      <w:spacing w:before="100" w:beforeAutospacing="1" w:after="100" w:afterAutospacing="1" w:line="360" w:lineRule="auto"/>
      <w:jc w:val="center"/>
    </w:pPr>
    <w:rPr>
      <w:lang w:val="en-US" w:bidi="en-US"/>
    </w:rPr>
  </w:style>
  <w:style w:type="paragraph" w:customStyle="1" w:styleId="xl53">
    <w:name w:val="xl53"/>
    <w:basedOn w:val="af8"/>
    <w:rsid w:val="00C25060"/>
    <w:pPr>
      <w:pBdr>
        <w:left w:val="single" w:sz="4" w:space="0" w:color="BCBCBC"/>
      </w:pBdr>
      <w:shd w:val="clear" w:color="auto" w:fill="BCBCBC"/>
      <w:spacing w:before="100" w:beforeAutospacing="1" w:after="100" w:afterAutospacing="1" w:line="360" w:lineRule="auto"/>
    </w:pPr>
    <w:rPr>
      <w:lang w:val="en-US" w:bidi="en-US"/>
    </w:rPr>
  </w:style>
  <w:style w:type="paragraph" w:customStyle="1" w:styleId="xl54">
    <w:name w:val="xl54"/>
    <w:basedOn w:val="af8"/>
    <w:rsid w:val="00C25060"/>
    <w:pPr>
      <w:shd w:val="clear" w:color="auto" w:fill="BCBCBC"/>
      <w:spacing w:before="100" w:beforeAutospacing="1" w:after="100" w:afterAutospacing="1" w:line="360" w:lineRule="auto"/>
    </w:pPr>
    <w:rPr>
      <w:lang w:val="en-US" w:bidi="en-US"/>
    </w:rPr>
  </w:style>
  <w:style w:type="paragraph" w:customStyle="1" w:styleId="xl55">
    <w:name w:val="xl55"/>
    <w:basedOn w:val="af8"/>
    <w:rsid w:val="00C25060"/>
    <w:pPr>
      <w:pBdr>
        <w:top w:val="single" w:sz="4" w:space="0" w:color="BCBCBC"/>
        <w:bottom w:val="single" w:sz="4" w:space="0" w:color="BCBCBC"/>
      </w:pBdr>
      <w:shd w:val="clear" w:color="auto" w:fill="FFFFFF"/>
      <w:spacing w:before="100" w:beforeAutospacing="1" w:after="100" w:afterAutospacing="1" w:line="360" w:lineRule="auto"/>
      <w:jc w:val="center"/>
    </w:pPr>
    <w:rPr>
      <w:color w:val="D9D9D9"/>
      <w:lang w:val="en-US" w:bidi="en-US"/>
    </w:rPr>
  </w:style>
  <w:style w:type="paragraph" w:customStyle="1" w:styleId="xl56">
    <w:name w:val="xl56"/>
    <w:basedOn w:val="af8"/>
    <w:rsid w:val="00C25060"/>
    <w:pPr>
      <w:pBdr>
        <w:top w:val="single" w:sz="4" w:space="0" w:color="BCBCBC"/>
        <w:left w:val="single" w:sz="4" w:space="0" w:color="BCBCBC"/>
        <w:bottom w:val="single" w:sz="4" w:space="0" w:color="BCBCBC"/>
        <w:right w:val="single" w:sz="4" w:space="0" w:color="BCBCBC"/>
      </w:pBdr>
      <w:spacing w:before="100" w:beforeAutospacing="1" w:after="100" w:afterAutospacing="1" w:line="360" w:lineRule="auto"/>
      <w:jc w:val="center"/>
    </w:pPr>
    <w:rPr>
      <w:lang w:val="en-US" w:bidi="en-US"/>
    </w:rPr>
  </w:style>
  <w:style w:type="paragraph" w:customStyle="1" w:styleId="xl57">
    <w:name w:val="xl57"/>
    <w:basedOn w:val="af8"/>
    <w:rsid w:val="00C25060"/>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line="360" w:lineRule="auto"/>
      <w:jc w:val="center"/>
    </w:pPr>
    <w:rPr>
      <w:lang w:val="en-US" w:bidi="en-US"/>
    </w:rPr>
  </w:style>
  <w:style w:type="paragraph" w:customStyle="1" w:styleId="xl58">
    <w:name w:val="xl58"/>
    <w:basedOn w:val="af8"/>
    <w:rsid w:val="00C25060"/>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line="360" w:lineRule="auto"/>
      <w:jc w:val="center"/>
    </w:pPr>
    <w:rPr>
      <w:color w:val="000080"/>
      <w:lang w:val="en-US" w:bidi="en-US"/>
    </w:rPr>
  </w:style>
  <w:style w:type="paragraph" w:customStyle="1" w:styleId="xl59">
    <w:name w:val="xl59"/>
    <w:basedOn w:val="af8"/>
    <w:rsid w:val="00C25060"/>
    <w:pPr>
      <w:pBdr>
        <w:top w:val="single" w:sz="4" w:space="0" w:color="BCBCBC"/>
      </w:pBdr>
      <w:spacing w:before="100" w:beforeAutospacing="1" w:after="100" w:afterAutospacing="1" w:line="360" w:lineRule="auto"/>
      <w:jc w:val="center"/>
    </w:pPr>
    <w:rPr>
      <w:color w:val="FFFFFF"/>
      <w:lang w:val="en-US" w:bidi="en-US"/>
    </w:rPr>
  </w:style>
  <w:style w:type="paragraph" w:customStyle="1" w:styleId="xl60">
    <w:name w:val="xl60"/>
    <w:basedOn w:val="af8"/>
    <w:rsid w:val="00C25060"/>
    <w:pPr>
      <w:pBdr>
        <w:left w:val="single" w:sz="4" w:space="0" w:color="BCBCBC"/>
        <w:right w:val="single" w:sz="4" w:space="0" w:color="BCBCBC"/>
      </w:pBdr>
      <w:shd w:val="clear" w:color="auto" w:fill="FFFFFF"/>
      <w:spacing w:before="100" w:beforeAutospacing="1" w:after="100" w:afterAutospacing="1" w:line="360" w:lineRule="auto"/>
      <w:jc w:val="center"/>
    </w:pPr>
    <w:rPr>
      <w:color w:val="FFFFFF"/>
      <w:lang w:val="en-US" w:bidi="en-US"/>
    </w:rPr>
  </w:style>
  <w:style w:type="paragraph" w:customStyle="1" w:styleId="xl61">
    <w:name w:val="xl61"/>
    <w:basedOn w:val="af8"/>
    <w:rsid w:val="00C25060"/>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line="360" w:lineRule="auto"/>
    </w:pPr>
    <w:rPr>
      <w:lang w:val="en-US" w:bidi="en-US"/>
    </w:rPr>
  </w:style>
  <w:style w:type="paragraph" w:customStyle="1" w:styleId="xl62">
    <w:name w:val="xl62"/>
    <w:basedOn w:val="af8"/>
    <w:rsid w:val="00C25060"/>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line="360" w:lineRule="auto"/>
    </w:pPr>
    <w:rPr>
      <w:lang w:val="en-US" w:bidi="en-US"/>
    </w:rPr>
  </w:style>
  <w:style w:type="character" w:customStyle="1" w:styleId="85pt1">
    <w:name w:val="Колонтитул + 8.5 pt"/>
    <w:aliases w:val="Не полужирный"/>
    <w:rsid w:val="00C25060"/>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rsid w:val="00C25060"/>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rsid w:val="00C25060"/>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a"/>
    <w:next w:val="1f9"/>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a"/>
    <w:next w:val="1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a"/>
    <w:next w:val="2-4"/>
    <w:uiPriority w:val="64"/>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
    <w:name w:val="Средний список 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7">
    <w:name w:val="Светлая заливка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
    <w:name w:val="Светлая заливка117"/>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0">
    <w:name w:val="Светлая заливка112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0">
    <w:name w:val="Светлая заливка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imes New Roman CYR" w:eastAsia="Times New Roman" w:hAnsi="Times New Roman CYR"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imes New Roman CYR" w:eastAsia="Times New Roman" w:hAnsi="Times New Roman CYR"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C25060"/>
    <w:pPr>
      <w:numPr>
        <w:numId w:val="8"/>
      </w:numPr>
    </w:pPr>
  </w:style>
  <w:style w:type="numbering" w:customStyle="1" w:styleId="111115">
    <w:name w:val="1 / 1.1 / 1.1.5"/>
    <w:basedOn w:val="afb"/>
    <w:next w:val="111111"/>
    <w:unhideWhenUsed/>
    <w:rsid w:val="00C25060"/>
  </w:style>
  <w:style w:type="numbering" w:customStyle="1" w:styleId="117">
    <w:name w:val="Стиль11"/>
    <w:uiPriority w:val="99"/>
    <w:rsid w:val="00C25060"/>
    <w:pPr>
      <w:numPr>
        <w:numId w:val="10"/>
      </w:numPr>
    </w:pPr>
  </w:style>
  <w:style w:type="numbering" w:customStyle="1" w:styleId="210">
    <w:name w:val="Заголовок 2 уровень1"/>
    <w:uiPriority w:val="99"/>
    <w:rsid w:val="00C25060"/>
    <w:pPr>
      <w:numPr>
        <w:numId w:val="83"/>
      </w:numPr>
    </w:pPr>
  </w:style>
  <w:style w:type="table" w:customStyle="1" w:styleId="64">
    <w:name w:val="Сетка таблицы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0">
    <w:name w:val="Изящная таблица 15"/>
    <w:basedOn w:val="afa"/>
    <w:next w:val="1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rsid w:val="00C25060"/>
    <w:rPr>
      <w:rFonts w:ascii="Times New Roman" w:hAnsi="Times New Roman" w:cs="Times New Roman" w:hint="default"/>
      <w:b w:val="0"/>
      <w:bCs w:val="0"/>
      <w:i w:val="0"/>
      <w:iCs w:val="0"/>
      <w:color w:val="000000"/>
      <w:sz w:val="26"/>
      <w:szCs w:val="26"/>
    </w:rPr>
  </w:style>
  <w:style w:type="character" w:customStyle="1" w:styleId="fontstyle21">
    <w:name w:val="fontstyle21"/>
    <w:rsid w:val="00C25060"/>
    <w:rPr>
      <w:rFonts w:ascii="Times New Roman" w:hAnsi="Times New Roman" w:cs="Times New Roman" w:hint="default"/>
      <w:b/>
      <w:bCs/>
      <w:i w:val="0"/>
      <w:iCs w:val="0"/>
      <w:color w:val="000000"/>
      <w:sz w:val="26"/>
      <w:szCs w:val="26"/>
    </w:rPr>
  </w:style>
  <w:style w:type="character" w:customStyle="1" w:styleId="1ffd">
    <w:name w:val="Заголовок №1_"/>
    <w:link w:val="1ffe"/>
    <w:rsid w:val="00C25060"/>
    <w:rPr>
      <w:sz w:val="23"/>
      <w:szCs w:val="23"/>
      <w:shd w:val="clear" w:color="auto" w:fill="FFFFFF"/>
    </w:rPr>
  </w:style>
  <w:style w:type="paragraph" w:customStyle="1" w:styleId="1ffe">
    <w:name w:val="Заголовок №1"/>
    <w:basedOn w:val="af8"/>
    <w:link w:val="1ffd"/>
    <w:rsid w:val="00C25060"/>
    <w:pPr>
      <w:shd w:val="clear" w:color="auto" w:fill="FFFFFF"/>
      <w:spacing w:after="300" w:line="307" w:lineRule="exact"/>
      <w:jc w:val="center"/>
      <w:outlineLvl w:val="0"/>
    </w:pPr>
    <w:rPr>
      <w:sz w:val="23"/>
      <w:szCs w:val="23"/>
    </w:rPr>
  </w:style>
  <w:style w:type="paragraph" w:customStyle="1" w:styleId="affffffff2">
    <w:name w:val="Заголовки рисунков / таблиц"/>
    <w:basedOn w:val="af8"/>
    <w:link w:val="affffffff3"/>
    <w:qFormat/>
    <w:rsid w:val="00C25060"/>
    <w:pPr>
      <w:suppressAutoHyphens/>
      <w:spacing w:line="360" w:lineRule="auto"/>
      <w:jc w:val="center"/>
    </w:pPr>
    <w:rPr>
      <w:rFonts w:ascii="Arial" w:hAnsi="Arial"/>
      <w:b/>
      <w:color w:val="365F91"/>
      <w:lang w:eastAsia="en-US" w:bidi="en-US"/>
    </w:rPr>
  </w:style>
  <w:style w:type="character" w:customStyle="1" w:styleId="affffffff3">
    <w:name w:val="Заголовки рисунков / таблиц Знак"/>
    <w:link w:val="affffffff2"/>
    <w:rsid w:val="00C25060"/>
    <w:rPr>
      <w:rFonts w:ascii="Arial" w:eastAsia="Times New Roman" w:hAnsi="Arial" w:cs="Times New Roman"/>
      <w:b/>
      <w:color w:val="365F91"/>
      <w:sz w:val="24"/>
      <w:lang w:eastAsia="en-US" w:bidi="en-US"/>
    </w:rPr>
  </w:style>
  <w:style w:type="table" w:customStyle="1" w:styleId="84">
    <w:name w:val="Сетка таблицы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8"/>
    <w:link w:val="11114"/>
    <w:qFormat/>
    <w:rsid w:val="00C25060"/>
    <w:pPr>
      <w:keepNext/>
      <w:keepLines/>
      <w:tabs>
        <w:tab w:val="left" w:pos="1701"/>
      </w:tabs>
      <w:spacing w:before="240" w:after="120" w:line="240" w:lineRule="auto"/>
      <w:ind w:firstLine="0"/>
    </w:pPr>
    <w:rPr>
      <w:rFonts w:ascii="Times New Roman" w:hAnsi="Times New Roman"/>
      <w:i/>
      <w:iCs/>
      <w:spacing w:val="0"/>
      <w:sz w:val="26"/>
      <w:szCs w:val="26"/>
      <w:lang w:val="ru-RU" w:eastAsia="ru-RU" w:bidi="ar-SA"/>
    </w:rPr>
  </w:style>
  <w:style w:type="character" w:customStyle="1" w:styleId="11114">
    <w:name w:val="_1.1.1.1. Знак"/>
    <w:link w:val="11113"/>
    <w:rsid w:val="00C25060"/>
    <w:rPr>
      <w:rFonts w:ascii="Times New Roman" w:eastAsia="Times New Roman" w:hAnsi="Times New Roman" w:cs="Times New Roman"/>
      <w:b/>
      <w:bCs/>
      <w:i/>
      <w:iCs/>
      <w:sz w:val="26"/>
      <w:szCs w:val="26"/>
    </w:rPr>
  </w:style>
  <w:style w:type="character" w:customStyle="1" w:styleId="211pt">
    <w:name w:val="Основной текст (2)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rsid w:val="00C25060"/>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rsid w:val="00C25060"/>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8"/>
    <w:rsid w:val="00C25060"/>
    <w:pPr>
      <w:widowControl w:val="0"/>
      <w:shd w:val="clear" w:color="auto" w:fill="FFFFFF"/>
      <w:spacing w:before="420" w:after="60" w:line="302" w:lineRule="exact"/>
      <w:jc w:val="center"/>
    </w:pPr>
    <w:rPr>
      <w:color w:val="000000"/>
      <w:sz w:val="26"/>
      <w:szCs w:val="26"/>
      <w:lang w:bidi="ru-RU"/>
    </w:rPr>
  </w:style>
  <w:style w:type="paragraph" w:customStyle="1" w:styleId="font7">
    <w:name w:val="font7"/>
    <w:basedOn w:val="af8"/>
    <w:rsid w:val="00C25060"/>
    <w:pPr>
      <w:spacing w:before="100" w:beforeAutospacing="1" w:after="100" w:afterAutospacing="1"/>
    </w:pPr>
    <w:rPr>
      <w:color w:val="000000"/>
      <w:sz w:val="20"/>
      <w:szCs w:val="20"/>
    </w:rPr>
  </w:style>
  <w:style w:type="paragraph" w:customStyle="1" w:styleId="font8">
    <w:name w:val="font8"/>
    <w:basedOn w:val="af8"/>
    <w:rsid w:val="00C25060"/>
    <w:pPr>
      <w:spacing w:before="100" w:beforeAutospacing="1" w:after="100" w:afterAutospacing="1"/>
    </w:pPr>
    <w:rPr>
      <w:rFonts w:ascii="Calibri" w:hAnsi="Calibri" w:cs="Calibri"/>
      <w:color w:val="000000"/>
      <w:sz w:val="20"/>
      <w:szCs w:val="20"/>
    </w:rPr>
  </w:style>
  <w:style w:type="paragraph" w:customStyle="1" w:styleId="font9">
    <w:name w:val="font9"/>
    <w:basedOn w:val="af8"/>
    <w:rsid w:val="00C25060"/>
    <w:pPr>
      <w:spacing w:before="100" w:beforeAutospacing="1" w:after="100" w:afterAutospacing="1"/>
    </w:pPr>
    <w:rPr>
      <w:sz w:val="20"/>
      <w:szCs w:val="20"/>
    </w:rPr>
  </w:style>
  <w:style w:type="paragraph" w:customStyle="1" w:styleId="font10">
    <w:name w:val="font10"/>
    <w:basedOn w:val="af8"/>
    <w:rsid w:val="00C25060"/>
    <w:pPr>
      <w:spacing w:before="100" w:beforeAutospacing="1" w:after="100" w:afterAutospacing="1"/>
    </w:pPr>
    <w:rPr>
      <w:rFonts w:ascii="Calibri" w:hAnsi="Calibri" w:cs="Calibri"/>
      <w:sz w:val="20"/>
      <w:szCs w:val="20"/>
    </w:rPr>
  </w:style>
  <w:style w:type="paragraph" w:customStyle="1" w:styleId="font11">
    <w:name w:val="font11"/>
    <w:basedOn w:val="af8"/>
    <w:rsid w:val="00C25060"/>
    <w:pPr>
      <w:spacing w:before="100" w:beforeAutospacing="1" w:after="100" w:afterAutospacing="1"/>
    </w:pPr>
    <w:rPr>
      <w:rFonts w:ascii="Tahoma" w:hAnsi="Tahoma" w:cs="Tahoma"/>
      <w:color w:val="000000"/>
      <w:sz w:val="18"/>
      <w:szCs w:val="18"/>
    </w:rPr>
  </w:style>
  <w:style w:type="paragraph" w:customStyle="1" w:styleId="font12">
    <w:name w:val="font12"/>
    <w:basedOn w:val="af8"/>
    <w:rsid w:val="00C25060"/>
    <w:pPr>
      <w:spacing w:before="100" w:beforeAutospacing="1" w:after="100" w:afterAutospacing="1"/>
    </w:pPr>
    <w:rPr>
      <w:rFonts w:ascii="Tahoma" w:hAnsi="Tahoma" w:cs="Tahoma"/>
      <w:b/>
      <w:bCs/>
      <w:color w:val="000000"/>
      <w:sz w:val="18"/>
      <w:szCs w:val="18"/>
    </w:rPr>
  </w:style>
  <w:style w:type="character" w:customStyle="1" w:styleId="29pt">
    <w:name w:val="Основной текст (2) + 9 pt;Полужирный"/>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rsid w:val="00C25060"/>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rsid w:val="00C25060"/>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rsid w:val="00C2506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rsid w:val="00C2506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8"/>
    <w:rsid w:val="00C25060"/>
    <w:pPr>
      <w:spacing w:before="100" w:beforeAutospacing="1" w:after="100" w:afterAutospacing="1"/>
    </w:pPr>
    <w:rPr>
      <w:rFonts w:ascii="Tahoma" w:hAnsi="Tahoma" w:cs="Tahoma"/>
      <w:color w:val="000000"/>
      <w:sz w:val="16"/>
      <w:szCs w:val="16"/>
    </w:rPr>
  </w:style>
  <w:style w:type="paragraph" w:customStyle="1" w:styleId="font14">
    <w:name w:val="font14"/>
    <w:basedOn w:val="af8"/>
    <w:rsid w:val="00C25060"/>
    <w:pPr>
      <w:spacing w:before="100" w:beforeAutospacing="1" w:after="100" w:afterAutospacing="1"/>
    </w:pPr>
    <w:rPr>
      <w:rFonts w:ascii="Tahoma" w:hAnsi="Tahoma" w:cs="Tahoma"/>
      <w:b/>
      <w:bCs/>
      <w:color w:val="000000"/>
      <w:sz w:val="16"/>
      <w:szCs w:val="16"/>
    </w:rPr>
  </w:style>
  <w:style w:type="paragraph" w:customStyle="1" w:styleId="font15">
    <w:name w:val="font15"/>
    <w:basedOn w:val="af8"/>
    <w:rsid w:val="00C25060"/>
    <w:pPr>
      <w:spacing w:before="100" w:beforeAutospacing="1" w:after="100" w:afterAutospacing="1"/>
    </w:pPr>
    <w:rPr>
      <w:rFonts w:ascii="Tahoma" w:hAnsi="Tahoma" w:cs="Tahoma"/>
      <w:color w:val="000000"/>
      <w:sz w:val="16"/>
      <w:szCs w:val="16"/>
    </w:rPr>
  </w:style>
  <w:style w:type="paragraph" w:customStyle="1" w:styleId="font16">
    <w:name w:val="font16"/>
    <w:basedOn w:val="af8"/>
    <w:rsid w:val="00C25060"/>
    <w:pPr>
      <w:spacing w:before="100" w:beforeAutospacing="1" w:after="100" w:afterAutospacing="1"/>
    </w:pPr>
    <w:rPr>
      <w:rFonts w:ascii="Tahoma" w:hAnsi="Tahoma" w:cs="Tahoma"/>
      <w:b/>
      <w:bCs/>
      <w:color w:val="000000"/>
      <w:sz w:val="16"/>
      <w:szCs w:val="16"/>
    </w:rPr>
  </w:style>
  <w:style w:type="paragraph" w:customStyle="1" w:styleId="xl47855">
    <w:name w:val="xl47855"/>
    <w:basedOn w:val="af8"/>
    <w:rsid w:val="00C25060"/>
    <w:pPr>
      <w:spacing w:before="100" w:beforeAutospacing="1" w:after="100" w:afterAutospacing="1"/>
      <w:jc w:val="center"/>
      <w:textAlignment w:val="center"/>
    </w:pPr>
    <w:rPr>
      <w:sz w:val="20"/>
      <w:szCs w:val="20"/>
    </w:rPr>
  </w:style>
  <w:style w:type="paragraph" w:customStyle="1" w:styleId="xl47856">
    <w:name w:val="xl47856"/>
    <w:basedOn w:val="af8"/>
    <w:rsid w:val="00C25060"/>
    <w:pPr>
      <w:spacing w:before="100" w:beforeAutospacing="1" w:after="100" w:afterAutospacing="1"/>
      <w:textAlignment w:val="center"/>
    </w:pPr>
    <w:rPr>
      <w:sz w:val="20"/>
      <w:szCs w:val="20"/>
    </w:rPr>
  </w:style>
  <w:style w:type="paragraph" w:customStyle="1" w:styleId="xl47883">
    <w:name w:val="xl4788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884">
    <w:name w:val="xl4788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85">
    <w:name w:val="xl4788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886">
    <w:name w:val="xl4788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87">
    <w:name w:val="xl478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888">
    <w:name w:val="xl478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889">
    <w:name w:val="xl47889"/>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90">
    <w:name w:val="xl478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891">
    <w:name w:val="xl4789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92">
    <w:name w:val="xl4789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93">
    <w:name w:val="xl4789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894">
    <w:name w:val="xl478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95">
    <w:name w:val="xl4789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896">
    <w:name w:val="xl47896"/>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897">
    <w:name w:val="xl4789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898">
    <w:name w:val="xl4789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899">
    <w:name w:val="xl478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00">
    <w:name w:val="xl4790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01">
    <w:name w:val="xl4790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02">
    <w:name w:val="xl47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03">
    <w:name w:val="xl479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04">
    <w:name w:val="xl479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05">
    <w:name w:val="xl4790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47906">
    <w:name w:val="xl47906"/>
    <w:basedOn w:val="af8"/>
    <w:rsid w:val="00C25060"/>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07">
    <w:name w:val="xl47907"/>
    <w:basedOn w:val="af8"/>
    <w:rsid w:val="00C25060"/>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7908">
    <w:name w:val="xl4790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09">
    <w:name w:val="xl4790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0">
    <w:name w:val="xl479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11">
    <w:name w:val="xl47911"/>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12">
    <w:name w:val="xl4791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13">
    <w:name w:val="xl4791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14">
    <w:name w:val="xl479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15">
    <w:name w:val="xl4791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6">
    <w:name w:val="xl4791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7">
    <w:name w:val="xl4791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18">
    <w:name w:val="xl47918"/>
    <w:basedOn w:val="af8"/>
    <w:rsid w:val="00C25060"/>
    <w:pPr>
      <w:shd w:val="clear" w:color="000000" w:fill="FFFF00"/>
      <w:spacing w:before="100" w:beforeAutospacing="1" w:after="100" w:afterAutospacing="1"/>
      <w:jc w:val="center"/>
      <w:textAlignment w:val="center"/>
    </w:pPr>
    <w:rPr>
      <w:sz w:val="20"/>
      <w:szCs w:val="20"/>
    </w:rPr>
  </w:style>
  <w:style w:type="paragraph" w:customStyle="1" w:styleId="xl47919">
    <w:name w:val="xl4791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20">
    <w:name w:val="xl4792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21">
    <w:name w:val="xl47921"/>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7922">
    <w:name w:val="xl4792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47923">
    <w:name w:val="xl47923"/>
    <w:basedOn w:val="af8"/>
    <w:rsid w:val="00C25060"/>
    <w:pPr>
      <w:shd w:val="clear" w:color="000000" w:fill="FFFF00"/>
      <w:spacing w:before="100" w:beforeAutospacing="1" w:after="100" w:afterAutospacing="1"/>
      <w:textAlignment w:val="center"/>
    </w:pPr>
    <w:rPr>
      <w:rFonts w:ascii="Tahoma" w:hAnsi="Tahoma" w:cs="Tahoma"/>
      <w:color w:val="000000"/>
      <w:sz w:val="16"/>
      <w:szCs w:val="16"/>
    </w:rPr>
  </w:style>
  <w:style w:type="paragraph" w:customStyle="1" w:styleId="xl47924">
    <w:name w:val="xl47924"/>
    <w:basedOn w:val="af8"/>
    <w:rsid w:val="00C25060"/>
    <w:pPr>
      <w:shd w:val="clear" w:color="000000" w:fill="FFFF00"/>
      <w:spacing w:before="100" w:beforeAutospacing="1" w:after="100" w:afterAutospacing="1"/>
    </w:pPr>
  </w:style>
  <w:style w:type="paragraph" w:customStyle="1" w:styleId="xl47925">
    <w:name w:val="xl4792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926">
    <w:name w:val="xl479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927">
    <w:name w:val="xl479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28">
    <w:name w:val="xl47928"/>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29">
    <w:name w:val="xl479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0">
    <w:name w:val="xl47930"/>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1">
    <w:name w:val="xl4793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47932">
    <w:name w:val="xl47932"/>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3">
    <w:name w:val="xl47933"/>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4">
    <w:name w:val="xl47934"/>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5">
    <w:name w:val="xl47935"/>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20"/>
      <w:szCs w:val="20"/>
    </w:rPr>
  </w:style>
  <w:style w:type="paragraph" w:customStyle="1" w:styleId="xl47936">
    <w:name w:val="xl479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7">
    <w:name w:val="xl47937"/>
    <w:basedOn w:val="af8"/>
    <w:rsid w:val="00C25060"/>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38">
    <w:name w:val="xl47938"/>
    <w:basedOn w:val="af8"/>
    <w:rsid w:val="00C25060"/>
    <w:pPr>
      <w:shd w:val="clear" w:color="000000" w:fill="FFFFFF"/>
      <w:spacing w:before="100" w:beforeAutospacing="1" w:after="100" w:afterAutospacing="1"/>
      <w:jc w:val="center"/>
      <w:textAlignment w:val="center"/>
    </w:pPr>
    <w:rPr>
      <w:sz w:val="20"/>
      <w:szCs w:val="20"/>
    </w:rPr>
  </w:style>
  <w:style w:type="paragraph" w:customStyle="1" w:styleId="xl47939">
    <w:name w:val="xl4793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7940">
    <w:name w:val="xl47940"/>
    <w:basedOn w:val="af8"/>
    <w:rsid w:val="00C25060"/>
    <w:pPr>
      <w:spacing w:before="100" w:beforeAutospacing="1" w:after="100" w:afterAutospacing="1"/>
    </w:pPr>
    <w:rPr>
      <w:color w:val="000000"/>
    </w:rPr>
  </w:style>
  <w:style w:type="paragraph" w:customStyle="1" w:styleId="xl47941">
    <w:name w:val="xl4794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2">
    <w:name w:val="xl4794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3">
    <w:name w:val="xl4794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44">
    <w:name w:val="xl47944"/>
    <w:basedOn w:val="af8"/>
    <w:rsid w:val="00C25060"/>
    <w:pPr>
      <w:shd w:val="clear" w:color="000000" w:fill="FFFFFF"/>
      <w:spacing w:before="100" w:beforeAutospacing="1" w:after="100" w:afterAutospacing="1"/>
    </w:pPr>
    <w:rPr>
      <w:color w:val="000000"/>
    </w:rPr>
  </w:style>
  <w:style w:type="paragraph" w:customStyle="1" w:styleId="xl47945">
    <w:name w:val="xl4794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46">
    <w:name w:val="xl47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7">
    <w:name w:val="xl479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48">
    <w:name w:val="xl47948"/>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7949">
    <w:name w:val="xl4794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7950">
    <w:name w:val="xl47950"/>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51">
    <w:name w:val="xl4795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2">
    <w:name w:val="xl4795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3">
    <w:name w:val="xl47953"/>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4">
    <w:name w:val="xl4795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5">
    <w:name w:val="xl47955"/>
    <w:basedOn w:val="af8"/>
    <w:rsid w:val="00C25060"/>
    <w:pPr>
      <w:pBdr>
        <w:top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56">
    <w:name w:val="xl479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57">
    <w:name w:val="xl4795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58">
    <w:name w:val="xl47958"/>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59">
    <w:name w:val="xl4795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0">
    <w:name w:val="xl47960"/>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1">
    <w:name w:val="xl4796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2">
    <w:name w:val="xl4796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63">
    <w:name w:val="xl47963"/>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64">
    <w:name w:val="xl4796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7965">
    <w:name w:val="xl479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6">
    <w:name w:val="xl479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67">
    <w:name w:val="xl4796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68">
    <w:name w:val="xl47968"/>
    <w:basedOn w:val="af8"/>
    <w:rsid w:val="00C25060"/>
    <w:pPr>
      <w:shd w:val="clear" w:color="000000" w:fill="FFFF00"/>
      <w:spacing w:before="100" w:beforeAutospacing="1" w:after="100" w:afterAutospacing="1"/>
    </w:pPr>
    <w:rPr>
      <w:color w:val="000000"/>
    </w:rPr>
  </w:style>
  <w:style w:type="paragraph" w:customStyle="1" w:styleId="xl47969">
    <w:name w:val="xl4796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70">
    <w:name w:val="xl47970"/>
    <w:basedOn w:val="af8"/>
    <w:rsid w:val="00C25060"/>
    <w:pPr>
      <w:shd w:val="clear" w:color="000000" w:fill="FFFF00"/>
      <w:spacing w:before="100" w:beforeAutospacing="1" w:after="100" w:afterAutospacing="1"/>
      <w:jc w:val="center"/>
      <w:textAlignment w:val="center"/>
    </w:pPr>
    <w:rPr>
      <w:sz w:val="20"/>
      <w:szCs w:val="20"/>
    </w:rPr>
  </w:style>
  <w:style w:type="paragraph" w:customStyle="1" w:styleId="xl47971">
    <w:name w:val="xl4797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72">
    <w:name w:val="xl479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73">
    <w:name w:val="xl47973"/>
    <w:basedOn w:val="af8"/>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7974">
    <w:name w:val="xl479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75">
    <w:name w:val="xl4797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76">
    <w:name w:val="xl47976"/>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77">
    <w:name w:val="xl4797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47978">
    <w:name w:val="xl4797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79">
    <w:name w:val="xl4797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80">
    <w:name w:val="xl4798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1">
    <w:name w:val="xl479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47982">
    <w:name w:val="xl4798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3">
    <w:name w:val="xl4798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84">
    <w:name w:val="xl4798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5">
    <w:name w:val="xl4798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7986">
    <w:name w:val="xl4798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87">
    <w:name w:val="xl479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47988">
    <w:name w:val="xl479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7989">
    <w:name w:val="xl4798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20"/>
      <w:szCs w:val="20"/>
    </w:rPr>
  </w:style>
  <w:style w:type="paragraph" w:customStyle="1" w:styleId="xl47990">
    <w:name w:val="xl47990"/>
    <w:basedOn w:val="af8"/>
    <w:rsid w:val="00C25060"/>
    <w:pPr>
      <w:spacing w:before="100" w:beforeAutospacing="1" w:after="100" w:afterAutospacing="1"/>
    </w:pPr>
    <w:rPr>
      <w:color w:val="000000"/>
      <w:sz w:val="20"/>
      <w:szCs w:val="20"/>
    </w:rPr>
  </w:style>
  <w:style w:type="paragraph" w:customStyle="1" w:styleId="xl47991">
    <w:name w:val="xl47991"/>
    <w:basedOn w:val="af8"/>
    <w:rsid w:val="00C25060"/>
    <w:pPr>
      <w:shd w:val="clear" w:color="000000" w:fill="FFFFFF"/>
      <w:spacing w:before="100" w:beforeAutospacing="1" w:after="100" w:afterAutospacing="1"/>
    </w:pPr>
    <w:rPr>
      <w:color w:val="000000"/>
      <w:sz w:val="20"/>
      <w:szCs w:val="20"/>
    </w:rPr>
  </w:style>
  <w:style w:type="paragraph" w:customStyle="1" w:styleId="xl47992">
    <w:name w:val="xl47992"/>
    <w:basedOn w:val="af8"/>
    <w:rsid w:val="00C25060"/>
    <w:pPr>
      <w:spacing w:before="100" w:beforeAutospacing="1" w:after="100" w:afterAutospacing="1"/>
      <w:jc w:val="center"/>
      <w:textAlignment w:val="center"/>
    </w:pPr>
    <w:rPr>
      <w:sz w:val="20"/>
      <w:szCs w:val="20"/>
    </w:rPr>
  </w:style>
  <w:style w:type="paragraph" w:customStyle="1" w:styleId="xl47993">
    <w:name w:val="xl4799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7994">
    <w:name w:val="xl4799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7995">
    <w:name w:val="xl4799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6">
    <w:name w:val="xl47996"/>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7">
    <w:name w:val="xl47997"/>
    <w:basedOn w:val="af8"/>
    <w:rsid w:val="00C25060"/>
    <w:pPr>
      <w:pBdr>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7998">
    <w:name w:val="xl47998"/>
    <w:basedOn w:val="af8"/>
    <w:rsid w:val="00C25060"/>
    <w:pPr>
      <w:spacing w:before="100" w:beforeAutospacing="1" w:after="100" w:afterAutospacing="1"/>
    </w:pPr>
    <w:rPr>
      <w:color w:val="000000"/>
    </w:rPr>
  </w:style>
  <w:style w:type="paragraph" w:customStyle="1" w:styleId="xl47999">
    <w:name w:val="xl4799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0">
    <w:name w:val="xl480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01">
    <w:name w:val="xl48001"/>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02">
    <w:name w:val="xl4800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03">
    <w:name w:val="xl4800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4">
    <w:name w:val="xl4800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48005">
    <w:name w:val="xl480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06">
    <w:name w:val="xl480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07">
    <w:name w:val="xl48007"/>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8">
    <w:name w:val="xl48008"/>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09">
    <w:name w:val="xl48009"/>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0">
    <w:name w:val="xl48010"/>
    <w:basedOn w:val="af8"/>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1">
    <w:name w:val="xl48011"/>
    <w:basedOn w:val="af8"/>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color w:val="CC0000"/>
      <w:sz w:val="20"/>
      <w:szCs w:val="20"/>
    </w:rPr>
  </w:style>
  <w:style w:type="paragraph" w:customStyle="1" w:styleId="xl48012">
    <w:name w:val="xl4801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3">
    <w:name w:val="xl48013"/>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14">
    <w:name w:val="xl480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15">
    <w:name w:val="xl48015"/>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48016">
    <w:name w:val="xl4801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17">
    <w:name w:val="xl4801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18">
    <w:name w:val="xl48018"/>
    <w:basedOn w:val="af8"/>
    <w:rsid w:val="00C25060"/>
    <w:pPr>
      <w:shd w:val="clear" w:color="000000" w:fill="FFFFFF"/>
      <w:spacing w:before="100" w:beforeAutospacing="1" w:after="100" w:afterAutospacing="1"/>
    </w:pPr>
    <w:rPr>
      <w:sz w:val="20"/>
      <w:szCs w:val="20"/>
    </w:rPr>
  </w:style>
  <w:style w:type="paragraph" w:customStyle="1" w:styleId="xl48019">
    <w:name w:val="xl4801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sz w:val="20"/>
      <w:szCs w:val="20"/>
    </w:rPr>
  </w:style>
  <w:style w:type="paragraph" w:customStyle="1" w:styleId="xl48020">
    <w:name w:val="xl48020"/>
    <w:basedOn w:val="af8"/>
    <w:rsid w:val="00C25060"/>
    <w:pPr>
      <w:spacing w:before="100" w:beforeAutospacing="1" w:after="100" w:afterAutospacing="1"/>
    </w:pPr>
    <w:rPr>
      <w:sz w:val="20"/>
      <w:szCs w:val="20"/>
    </w:rPr>
  </w:style>
  <w:style w:type="paragraph" w:customStyle="1" w:styleId="xl48021">
    <w:name w:val="xl4802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22">
    <w:name w:val="xl48022"/>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3">
    <w:name w:val="xl48023"/>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4">
    <w:name w:val="xl48024"/>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5">
    <w:name w:val="xl48025"/>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48026">
    <w:name w:val="xl480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27">
    <w:name w:val="xl4802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right"/>
      <w:textAlignment w:val="center"/>
    </w:pPr>
    <w:rPr>
      <w:sz w:val="18"/>
      <w:szCs w:val="18"/>
    </w:rPr>
  </w:style>
  <w:style w:type="paragraph" w:customStyle="1" w:styleId="xl48028">
    <w:name w:val="xl48028"/>
    <w:basedOn w:val="af8"/>
    <w:rsid w:val="00C25060"/>
    <w:pPr>
      <w:pBdr>
        <w:top w:val="single" w:sz="8" w:space="0" w:color="auto"/>
        <w:bottom w:val="single" w:sz="8" w:space="0" w:color="auto"/>
        <w:right w:val="single" w:sz="8" w:space="0" w:color="auto"/>
      </w:pBdr>
      <w:spacing w:before="100" w:beforeAutospacing="1" w:after="100" w:afterAutospacing="1"/>
      <w:jc w:val="right"/>
      <w:textAlignment w:val="center"/>
    </w:pPr>
    <w:rPr>
      <w:rFonts w:ascii="Tahoma" w:hAnsi="Tahoma" w:cs="Tahoma"/>
      <w:sz w:val="18"/>
      <w:szCs w:val="18"/>
    </w:rPr>
  </w:style>
  <w:style w:type="paragraph" w:customStyle="1" w:styleId="xl48029">
    <w:name w:val="xl480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30">
    <w:name w:val="xl4803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31">
    <w:name w:val="xl4803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48032">
    <w:name w:val="xl48032"/>
    <w:basedOn w:val="af8"/>
    <w:rsid w:val="00C25060"/>
    <w:pPr>
      <w:pBdr>
        <w:top w:val="single" w:sz="8" w:space="0" w:color="000000"/>
        <w:left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3">
    <w:name w:val="xl48033"/>
    <w:basedOn w:val="af8"/>
    <w:rsid w:val="00C25060"/>
    <w:pPr>
      <w:pBdr>
        <w:top w:val="single" w:sz="8" w:space="0" w:color="000000"/>
        <w:bottom w:val="single" w:sz="8" w:space="0" w:color="000000"/>
        <w:right w:val="single" w:sz="8" w:space="0" w:color="000000"/>
      </w:pBdr>
      <w:spacing w:before="100" w:beforeAutospacing="1" w:after="100" w:afterAutospacing="1"/>
      <w:jc w:val="center"/>
      <w:textAlignment w:val="center"/>
    </w:pPr>
    <w:rPr>
      <w:sz w:val="20"/>
      <w:szCs w:val="20"/>
    </w:rPr>
  </w:style>
  <w:style w:type="paragraph" w:customStyle="1" w:styleId="xl48034">
    <w:name w:val="xl48034"/>
    <w:basedOn w:val="af8"/>
    <w:rsid w:val="00C25060"/>
    <w:pPr>
      <w:spacing w:before="100" w:beforeAutospacing="1" w:after="100" w:afterAutospacing="1"/>
    </w:pPr>
    <w:rPr>
      <w:sz w:val="20"/>
      <w:szCs w:val="20"/>
    </w:rPr>
  </w:style>
  <w:style w:type="paragraph" w:customStyle="1" w:styleId="xl48035">
    <w:name w:val="xl48035"/>
    <w:basedOn w:val="af8"/>
    <w:rsid w:val="00C25060"/>
    <w:pPr>
      <w:spacing w:before="100" w:beforeAutospacing="1" w:after="100" w:afterAutospacing="1"/>
    </w:pPr>
    <w:rPr>
      <w:sz w:val="18"/>
      <w:szCs w:val="18"/>
    </w:rPr>
  </w:style>
  <w:style w:type="paragraph" w:customStyle="1" w:styleId="xl48036">
    <w:name w:val="xl48036"/>
    <w:basedOn w:val="af8"/>
    <w:rsid w:val="00C25060"/>
    <w:pPr>
      <w:shd w:val="clear" w:color="000000" w:fill="FFFFFF"/>
      <w:spacing w:before="100" w:beforeAutospacing="1" w:after="100" w:afterAutospacing="1"/>
    </w:pPr>
    <w:rPr>
      <w:sz w:val="18"/>
      <w:szCs w:val="18"/>
    </w:rPr>
  </w:style>
  <w:style w:type="paragraph" w:customStyle="1" w:styleId="xl48037">
    <w:name w:val="xl48037"/>
    <w:basedOn w:val="af8"/>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8">
    <w:name w:val="xl48038"/>
    <w:basedOn w:val="af8"/>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sz w:val="18"/>
      <w:szCs w:val="18"/>
    </w:rPr>
  </w:style>
  <w:style w:type="paragraph" w:customStyle="1" w:styleId="xl48039">
    <w:name w:val="xl4803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40">
    <w:name w:val="xl4804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41">
    <w:name w:val="xl48041"/>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2">
    <w:name w:val="xl48042"/>
    <w:basedOn w:val="af8"/>
    <w:rsid w:val="00C25060"/>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43">
    <w:name w:val="xl48043"/>
    <w:basedOn w:val="af8"/>
    <w:rsid w:val="00C25060"/>
    <w:pPr>
      <w:shd w:val="clear" w:color="000000" w:fill="FFFFFF"/>
      <w:spacing w:before="100" w:beforeAutospacing="1" w:after="100" w:afterAutospacing="1"/>
      <w:jc w:val="center"/>
      <w:textAlignment w:val="center"/>
    </w:pPr>
    <w:rPr>
      <w:sz w:val="20"/>
      <w:szCs w:val="20"/>
    </w:rPr>
  </w:style>
  <w:style w:type="paragraph" w:customStyle="1" w:styleId="xl48044">
    <w:name w:val="xl48044"/>
    <w:basedOn w:val="af8"/>
    <w:rsid w:val="00C25060"/>
    <w:pPr>
      <w:spacing w:before="100" w:beforeAutospacing="1" w:after="100" w:afterAutospacing="1"/>
      <w:jc w:val="center"/>
      <w:textAlignment w:val="center"/>
    </w:pPr>
    <w:rPr>
      <w:sz w:val="20"/>
      <w:szCs w:val="20"/>
    </w:rPr>
  </w:style>
  <w:style w:type="paragraph" w:customStyle="1" w:styleId="xl48045">
    <w:name w:val="xl480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6">
    <w:name w:val="xl480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48047">
    <w:name w:val="xl48047"/>
    <w:basedOn w:val="af8"/>
    <w:rsid w:val="00C25060"/>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48">
    <w:name w:val="xl48048"/>
    <w:basedOn w:val="af8"/>
    <w:rsid w:val="00C25060"/>
    <w:pPr>
      <w:pBdr>
        <w:top w:val="single" w:sz="8" w:space="0" w:color="auto"/>
        <w:left w:val="single" w:sz="8" w:space="7"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49">
    <w:name w:val="xl48049"/>
    <w:basedOn w:val="af8"/>
    <w:rsid w:val="00C25060"/>
    <w:pPr>
      <w:pBdr>
        <w:top w:val="single" w:sz="8" w:space="0" w:color="auto"/>
        <w:left w:val="single" w:sz="8" w:space="7" w:color="auto"/>
        <w:bottom w:val="single" w:sz="8" w:space="0" w:color="auto"/>
      </w:pBdr>
      <w:shd w:val="clear" w:color="000000" w:fill="FFFFFF"/>
      <w:spacing w:before="100" w:beforeAutospacing="1" w:after="100" w:afterAutospacing="1"/>
      <w:ind w:firstLineChars="100" w:firstLine="100"/>
      <w:textAlignment w:val="center"/>
    </w:pPr>
    <w:rPr>
      <w:color w:val="000000"/>
      <w:sz w:val="20"/>
      <w:szCs w:val="20"/>
    </w:rPr>
  </w:style>
  <w:style w:type="paragraph" w:customStyle="1" w:styleId="xl48050">
    <w:name w:val="xl48050"/>
    <w:basedOn w:val="af8"/>
    <w:rsid w:val="00C25060"/>
    <w:pPr>
      <w:pBdr>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1">
    <w:name w:val="xl48051"/>
    <w:basedOn w:val="af8"/>
    <w:rsid w:val="00C25060"/>
    <w:pPr>
      <w:shd w:val="clear" w:color="000000" w:fill="FFFFFF"/>
      <w:spacing w:before="100" w:beforeAutospacing="1" w:after="100" w:afterAutospacing="1"/>
      <w:textAlignment w:val="center"/>
    </w:pPr>
    <w:rPr>
      <w:sz w:val="20"/>
      <w:szCs w:val="20"/>
    </w:rPr>
  </w:style>
  <w:style w:type="paragraph" w:customStyle="1" w:styleId="xl48052">
    <w:name w:val="xl48052"/>
    <w:basedOn w:val="af8"/>
    <w:rsid w:val="00C25060"/>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3">
    <w:name w:val="xl4805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4">
    <w:name w:val="xl48054"/>
    <w:basedOn w:val="af8"/>
    <w:rsid w:val="00C25060"/>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55">
    <w:name w:val="xl4805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6">
    <w:name w:val="xl48056"/>
    <w:basedOn w:val="af8"/>
    <w:rsid w:val="00C25060"/>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57">
    <w:name w:val="xl4805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58">
    <w:name w:val="xl4805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48059">
    <w:name w:val="xl480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0">
    <w:name w:val="xl48060"/>
    <w:basedOn w:val="af8"/>
    <w:rsid w:val="00C25060"/>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61">
    <w:name w:val="xl48061"/>
    <w:basedOn w:val="af8"/>
    <w:rsid w:val="00C25060"/>
    <w:pPr>
      <w:pBdr>
        <w:top w:val="single" w:sz="4" w:space="0" w:color="auto"/>
        <w:left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2">
    <w:name w:val="xl4806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3">
    <w:name w:val="xl48063"/>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4">
    <w:name w:val="xl48064"/>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65">
    <w:name w:val="xl48065"/>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6">
    <w:name w:val="xl4806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7">
    <w:name w:val="xl4806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48068">
    <w:name w:val="xl48068"/>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69">
    <w:name w:val="xl48069"/>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0">
    <w:name w:val="xl48070"/>
    <w:basedOn w:val="af8"/>
    <w:rsid w:val="00C25060"/>
    <w:pPr>
      <w:pBdr>
        <w:top w:val="single" w:sz="4" w:space="0" w:color="auto"/>
        <w:lef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1">
    <w:name w:val="xl48071"/>
    <w:basedOn w:val="af8"/>
    <w:rsid w:val="00C25060"/>
    <w:pPr>
      <w:pBdr>
        <w:left w:val="single" w:sz="4" w:space="0" w:color="auto"/>
        <w:bottom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072">
    <w:name w:val="xl4807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3">
    <w:name w:val="xl480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48074">
    <w:name w:val="xl4807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5">
    <w:name w:val="xl48075"/>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6">
    <w:name w:val="xl48076"/>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48077">
    <w:name w:val="xl48077"/>
    <w:basedOn w:val="af8"/>
    <w:rsid w:val="00C25060"/>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48078">
    <w:name w:val="xl48078"/>
    <w:basedOn w:val="af8"/>
    <w:rsid w:val="00C25060"/>
    <w:pPr>
      <w:pBdr>
        <w:top w:val="single" w:sz="8" w:space="0" w:color="auto"/>
        <w:right w:val="single" w:sz="8" w:space="0" w:color="auto"/>
      </w:pBdr>
      <w:spacing w:before="100" w:beforeAutospacing="1" w:after="100" w:afterAutospacing="1"/>
      <w:jc w:val="center"/>
      <w:textAlignment w:val="center"/>
    </w:pPr>
    <w:rPr>
      <w:sz w:val="20"/>
      <w:szCs w:val="20"/>
    </w:rPr>
  </w:style>
  <w:style w:type="paragraph" w:customStyle="1" w:styleId="xl48079">
    <w:name w:val="xl480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48080">
    <w:name w:val="xl48080"/>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48081">
    <w:name w:val="xl48081"/>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2">
    <w:name w:val="xl4808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3">
    <w:name w:val="xl48083"/>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4">
    <w:name w:val="xl48084"/>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5">
    <w:name w:val="xl48085"/>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086">
    <w:name w:val="xl48086"/>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7">
    <w:name w:val="xl48087"/>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8">
    <w:name w:val="xl4808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89">
    <w:name w:val="xl4808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0">
    <w:name w:val="xl4809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1">
    <w:name w:val="xl48091"/>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2">
    <w:name w:val="xl48092"/>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3">
    <w:name w:val="xl4809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4">
    <w:name w:val="xl48094"/>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5">
    <w:name w:val="xl48095"/>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096">
    <w:name w:val="xl48096"/>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7">
    <w:name w:val="xl48097"/>
    <w:basedOn w:val="af8"/>
    <w:rsid w:val="00C25060"/>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098">
    <w:name w:val="xl48098"/>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099">
    <w:name w:val="xl48099"/>
    <w:basedOn w:val="af8"/>
    <w:rsid w:val="00C25060"/>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0">
    <w:name w:val="xl48100"/>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1">
    <w:name w:val="xl4810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2">
    <w:name w:val="xl48102"/>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03">
    <w:name w:val="xl4810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04">
    <w:name w:val="xl4810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5">
    <w:name w:val="xl48105"/>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6">
    <w:name w:val="xl48106"/>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center"/>
      <w:textAlignment w:val="center"/>
    </w:pPr>
    <w:rPr>
      <w:b/>
      <w:bCs/>
      <w:sz w:val="20"/>
      <w:szCs w:val="20"/>
    </w:rPr>
  </w:style>
  <w:style w:type="paragraph" w:customStyle="1" w:styleId="xl48107">
    <w:name w:val="xl48107"/>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8">
    <w:name w:val="xl4810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09">
    <w:name w:val="xl48109"/>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0">
    <w:name w:val="xl48110"/>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1">
    <w:name w:val="xl48111"/>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32"/>
      <w:szCs w:val="32"/>
    </w:rPr>
  </w:style>
  <w:style w:type="paragraph" w:customStyle="1" w:styleId="xl48112">
    <w:name w:val="xl4811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3">
    <w:name w:val="xl48113"/>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4">
    <w:name w:val="xl4811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5">
    <w:name w:val="xl4811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6">
    <w:name w:val="xl4811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7">
    <w:name w:val="xl48117"/>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8">
    <w:name w:val="xl4811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19">
    <w:name w:val="xl4811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0">
    <w:name w:val="xl48120"/>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1">
    <w:name w:val="xl4812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48122">
    <w:name w:val="xl48122"/>
    <w:basedOn w:val="af8"/>
    <w:rsid w:val="00C25060"/>
    <w:pPr>
      <w:pBdr>
        <w:top w:val="single" w:sz="4" w:space="0" w:color="auto"/>
        <w:left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3">
    <w:name w:val="xl48123"/>
    <w:basedOn w:val="af8"/>
    <w:rsid w:val="00C25060"/>
    <w:pPr>
      <w:pBdr>
        <w:top w:val="single" w:sz="4" w:space="0" w:color="auto"/>
        <w:bottom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4">
    <w:name w:val="xl4812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25">
    <w:name w:val="xl48125"/>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6">
    <w:name w:val="xl48126"/>
    <w:basedOn w:val="af8"/>
    <w:rsid w:val="00C25060"/>
    <w:pPr>
      <w:pBdr>
        <w:top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7">
    <w:name w:val="xl48127"/>
    <w:basedOn w:val="af8"/>
    <w:rsid w:val="00C25060"/>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jc w:val="right"/>
      <w:textAlignment w:val="center"/>
    </w:pPr>
    <w:rPr>
      <w:b/>
      <w:bCs/>
      <w:sz w:val="20"/>
      <w:szCs w:val="20"/>
    </w:rPr>
  </w:style>
  <w:style w:type="paragraph" w:customStyle="1" w:styleId="xl48128">
    <w:name w:val="xl4812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29">
    <w:name w:val="xl48129"/>
    <w:basedOn w:val="af8"/>
    <w:rsid w:val="00C25060"/>
    <w:pPr>
      <w:pBdr>
        <w:top w:val="single" w:sz="4" w:space="0" w:color="auto"/>
        <w:left w:val="single" w:sz="4" w:space="0" w:color="auto"/>
        <w:bottom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48130">
    <w:name w:val="xl48130"/>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1">
    <w:name w:val="xl48131"/>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2">
    <w:name w:val="xl48132"/>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3">
    <w:name w:val="xl48133"/>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48134">
    <w:name w:val="xl48134"/>
    <w:basedOn w:val="af8"/>
    <w:rsid w:val="00C25060"/>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48135">
    <w:name w:val="xl4813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numbering" w:customStyle="1" w:styleId="3113">
    <w:name w:val="Заголовок 3 ур11"/>
    <w:uiPriority w:val="99"/>
    <w:rsid w:val="00C25060"/>
  </w:style>
  <w:style w:type="numbering" w:customStyle="1" w:styleId="102">
    <w:name w:val="Нет списка10"/>
    <w:next w:val="afb"/>
    <w:uiPriority w:val="99"/>
    <w:semiHidden/>
    <w:unhideWhenUsed/>
    <w:rsid w:val="00C25060"/>
  </w:style>
  <w:style w:type="table" w:customStyle="1" w:styleId="TableGridReport1">
    <w:name w:val="Table Grid Report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8"/>
    <w:rsid w:val="00C25060"/>
    <w:pPr>
      <w:tabs>
        <w:tab w:val="num" w:pos="360"/>
      </w:tabs>
      <w:spacing w:after="160" w:line="240" w:lineRule="exact"/>
    </w:pPr>
    <w:rPr>
      <w:rFonts w:ascii="Verdana" w:hAnsi="Verdana" w:cs="Verdana"/>
      <w:sz w:val="20"/>
      <w:szCs w:val="20"/>
      <w:lang w:val="en-US" w:eastAsia="en-US"/>
    </w:rPr>
  </w:style>
  <w:style w:type="table" w:customStyle="1" w:styleId="228">
    <w:name w:val="Сетка таблицы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C25060"/>
  </w:style>
  <w:style w:type="paragraph" w:customStyle="1" w:styleId="2ffb">
    <w:name w:val="Абзац списка2"/>
    <w:basedOn w:val="af8"/>
    <w:rsid w:val="00C25060"/>
    <w:pPr>
      <w:ind w:left="720"/>
      <w:jc w:val="center"/>
    </w:pPr>
    <w:rPr>
      <w:rFonts w:ascii="Calibri" w:hAnsi="Calibri" w:cs="Calibri"/>
      <w:lang w:eastAsia="en-US"/>
    </w:rPr>
  </w:style>
  <w:style w:type="numbering" w:customStyle="1" w:styleId="12b">
    <w:name w:val="Нет списка12"/>
    <w:next w:val="afb"/>
    <w:uiPriority w:val="99"/>
    <w:semiHidden/>
    <w:unhideWhenUsed/>
    <w:rsid w:val="00C25060"/>
  </w:style>
  <w:style w:type="paragraph" w:customStyle="1" w:styleId="affffffff4">
    <w:name w:val="заголовок табл"/>
    <w:basedOn w:val="af8"/>
    <w:link w:val="1fff"/>
    <w:qFormat/>
    <w:rsid w:val="00C25060"/>
    <w:pPr>
      <w:keepNext/>
      <w:suppressLineNumbers/>
      <w:tabs>
        <w:tab w:val="num" w:pos="1440"/>
        <w:tab w:val="left" w:leader="dot" w:pos="9356"/>
      </w:tabs>
      <w:suppressAutoHyphens/>
      <w:spacing w:before="120" w:after="120"/>
      <w:ind w:left="-794" w:firstLine="794"/>
      <w:jc w:val="center"/>
    </w:pPr>
    <w:rPr>
      <w:b/>
      <w:bCs/>
    </w:rPr>
  </w:style>
  <w:style w:type="paragraph" w:customStyle="1" w:styleId="affffffff5">
    <w:name w:val="подпись"/>
    <w:basedOn w:val="af8"/>
    <w:rsid w:val="00C25060"/>
    <w:pPr>
      <w:keepNext/>
      <w:suppressLineNumbers/>
      <w:tabs>
        <w:tab w:val="right" w:pos="9072"/>
        <w:tab w:val="left" w:leader="dot" w:pos="9356"/>
      </w:tabs>
      <w:suppressAutoHyphens/>
      <w:spacing w:before="840"/>
    </w:pPr>
  </w:style>
  <w:style w:type="paragraph" w:customStyle="1" w:styleId="affffffff6">
    <w:name w:val="текст табл"/>
    <w:basedOn w:val="af8"/>
    <w:rsid w:val="00C25060"/>
    <w:pPr>
      <w:keepNext/>
      <w:keepLines/>
      <w:suppressLineNumbers/>
      <w:tabs>
        <w:tab w:val="left" w:leader="dot" w:pos="9356"/>
      </w:tabs>
      <w:suppressAutoHyphens/>
      <w:spacing w:before="60" w:after="60"/>
    </w:pPr>
  </w:style>
  <w:style w:type="paragraph" w:customStyle="1" w:styleId="142">
    <w:name w:val="Обычный 14"/>
    <w:basedOn w:val="af8"/>
    <w:autoRedefine/>
    <w:rsid w:val="00C25060"/>
    <w:pPr>
      <w:keepNext/>
      <w:suppressLineNumbers/>
      <w:tabs>
        <w:tab w:val="left" w:pos="993"/>
        <w:tab w:val="left" w:leader="dot" w:pos="9356"/>
      </w:tabs>
      <w:suppressAutoHyphens/>
      <w:spacing w:before="120"/>
      <w:jc w:val="center"/>
    </w:pPr>
    <w:rPr>
      <w:b/>
      <w:bCs/>
      <w:position w:val="-24"/>
      <w:sz w:val="28"/>
      <w:szCs w:val="28"/>
    </w:rPr>
  </w:style>
  <w:style w:type="paragraph" w:customStyle="1" w:styleId="11f5">
    <w:name w:val="текст таблицы 11"/>
    <w:basedOn w:val="affffffff6"/>
    <w:rsid w:val="00C25060"/>
    <w:rPr>
      <w:sz w:val="22"/>
      <w:szCs w:val="22"/>
    </w:rPr>
  </w:style>
  <w:style w:type="paragraph" w:customStyle="1" w:styleId="103">
    <w:name w:val="Текст таблицы 10"/>
    <w:basedOn w:val="affffffff6"/>
    <w:rsid w:val="00C25060"/>
    <w:rPr>
      <w:sz w:val="20"/>
      <w:szCs w:val="20"/>
    </w:rPr>
  </w:style>
  <w:style w:type="paragraph" w:customStyle="1" w:styleId="affffffff7">
    <w:name w:val="Подрисуночная надпись"/>
    <w:basedOn w:val="affffffff6"/>
    <w:link w:val="affffffff8"/>
    <w:autoRedefine/>
    <w:rsid w:val="00C25060"/>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9">
    <w:name w:val="обычный без абзаца"/>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line="360" w:lineRule="auto"/>
    </w:pPr>
    <w:rPr>
      <w:rFonts w:ascii="NTTimes/Cyrillic" w:hAnsi="NTTimes/Cyrillic"/>
      <w:sz w:val="26"/>
      <w:szCs w:val="26"/>
    </w:rPr>
  </w:style>
  <w:style w:type="paragraph" w:customStyle="1" w:styleId="1fff0">
    <w:name w:val="указатель 1"/>
    <w:basedOn w:val="af8"/>
    <w:rsid w:val="00C25060"/>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ind w:left="1440" w:right="720" w:hanging="1440"/>
      <w:jc w:val="both"/>
    </w:pPr>
    <w:rPr>
      <w:lang w:val="en-US"/>
    </w:rPr>
  </w:style>
  <w:style w:type="paragraph" w:customStyle="1" w:styleId="affffffffa">
    <w:name w:val="Стиль табл"/>
    <w:basedOn w:val="af8"/>
    <w:rsid w:val="00C25060"/>
    <w:pPr>
      <w:keepNext/>
      <w:tabs>
        <w:tab w:val="left" w:leader="dot" w:pos="9356"/>
      </w:tabs>
      <w:suppressAutoHyphens/>
      <w:spacing w:before="120" w:after="120"/>
      <w:jc w:val="center"/>
    </w:pPr>
  </w:style>
  <w:style w:type="paragraph" w:styleId="affffffffb">
    <w:name w:val="Block Text"/>
    <w:basedOn w:val="af8"/>
    <w:rsid w:val="00C25060"/>
    <w:pPr>
      <w:keepNext/>
      <w:suppressLineNumbers/>
      <w:tabs>
        <w:tab w:val="left" w:leader="dot" w:pos="9356"/>
      </w:tabs>
      <w:suppressAutoHyphens/>
      <w:ind w:left="-57" w:right="-57"/>
    </w:pPr>
    <w:rPr>
      <w:b/>
      <w:bCs/>
    </w:rPr>
  </w:style>
  <w:style w:type="paragraph" w:customStyle="1" w:styleId="affffffffc">
    <w:name w:val="глава"/>
    <w:basedOn w:val="19"/>
    <w:autoRedefine/>
    <w:rsid w:val="00C25060"/>
    <w:pPr>
      <w:keepNext/>
      <w:numPr>
        <w:numId w:val="0"/>
      </w:numPr>
      <w:tabs>
        <w:tab w:val="left" w:leader="dot" w:pos="9356"/>
        <w:tab w:val="left" w:leader="dot" w:pos="9720"/>
      </w:tabs>
      <w:spacing w:before="0" w:after="120" w:line="240" w:lineRule="auto"/>
      <w:ind w:right="-81"/>
      <w:contextualSpacing w:val="0"/>
      <w:outlineLvl w:val="9"/>
    </w:pPr>
    <w:rPr>
      <w:bCs/>
      <w:caps/>
      <w:smallCaps w:val="0"/>
      <w:spacing w:val="0"/>
      <w:kern w:val="28"/>
      <w:sz w:val="26"/>
      <w:szCs w:val="26"/>
      <w:lang w:eastAsia="ru-RU" w:bidi="ar-SA"/>
    </w:rPr>
  </w:style>
  <w:style w:type="paragraph" w:customStyle="1" w:styleId="affffffffd">
    <w:name w:val="подрисунок"/>
    <w:basedOn w:val="af8"/>
    <w:rsid w:val="00C25060"/>
    <w:pPr>
      <w:keepNext/>
      <w:suppressLineNumbers/>
      <w:tabs>
        <w:tab w:val="left" w:pos="720"/>
        <w:tab w:val="left" w:pos="2835"/>
        <w:tab w:val="left" w:pos="4536"/>
        <w:tab w:val="left" w:pos="6237"/>
        <w:tab w:val="left" w:pos="7938"/>
        <w:tab w:val="left" w:leader="dot" w:pos="9356"/>
        <w:tab w:val="right" w:pos="9639"/>
      </w:tabs>
      <w:suppressAutoHyphens/>
      <w:spacing w:before="120"/>
      <w:jc w:val="center"/>
    </w:pPr>
    <w:rPr>
      <w:rFonts w:ascii="NTTimes/Cyrillic" w:hAnsi="NTTimes/Cyrillic"/>
      <w:sz w:val="26"/>
      <w:szCs w:val="26"/>
    </w:rPr>
  </w:style>
  <w:style w:type="paragraph" w:styleId="65">
    <w:name w:val="index 6"/>
    <w:basedOn w:val="af8"/>
    <w:next w:val="af8"/>
    <w:autoRedefine/>
    <w:rsid w:val="00C25060"/>
    <w:pPr>
      <w:keepNext/>
      <w:suppressLineNumbers/>
      <w:tabs>
        <w:tab w:val="left" w:leader="dot" w:pos="9356"/>
      </w:tabs>
      <w:suppressAutoHyphens/>
      <w:spacing w:line="300" w:lineRule="auto"/>
      <w:ind w:left="1440" w:hanging="240"/>
      <w:jc w:val="both"/>
    </w:pPr>
  </w:style>
  <w:style w:type="paragraph" w:styleId="75">
    <w:name w:val="index 7"/>
    <w:basedOn w:val="af8"/>
    <w:next w:val="af8"/>
    <w:autoRedefine/>
    <w:rsid w:val="00C25060"/>
    <w:pPr>
      <w:keepNext/>
      <w:suppressLineNumbers/>
      <w:tabs>
        <w:tab w:val="left" w:leader="dot" w:pos="9356"/>
      </w:tabs>
      <w:suppressAutoHyphens/>
      <w:spacing w:line="300" w:lineRule="auto"/>
      <w:ind w:left="1680" w:hanging="240"/>
      <w:jc w:val="both"/>
    </w:pPr>
  </w:style>
  <w:style w:type="paragraph" w:styleId="86">
    <w:name w:val="index 8"/>
    <w:basedOn w:val="af8"/>
    <w:next w:val="af8"/>
    <w:autoRedefine/>
    <w:rsid w:val="00C25060"/>
    <w:pPr>
      <w:keepNext/>
      <w:suppressLineNumbers/>
      <w:tabs>
        <w:tab w:val="left" w:leader="dot" w:pos="9356"/>
      </w:tabs>
      <w:suppressAutoHyphens/>
      <w:spacing w:line="300" w:lineRule="auto"/>
      <w:ind w:left="1920" w:hanging="240"/>
      <w:jc w:val="both"/>
    </w:pPr>
  </w:style>
  <w:style w:type="paragraph" w:styleId="94">
    <w:name w:val="index 9"/>
    <w:basedOn w:val="af8"/>
    <w:next w:val="af8"/>
    <w:autoRedefine/>
    <w:rsid w:val="00C25060"/>
    <w:pPr>
      <w:keepNext/>
      <w:suppressLineNumbers/>
      <w:tabs>
        <w:tab w:val="left" w:leader="dot" w:pos="9356"/>
      </w:tabs>
      <w:suppressAutoHyphens/>
      <w:spacing w:line="300" w:lineRule="auto"/>
      <w:ind w:left="2160" w:hanging="240"/>
      <w:jc w:val="both"/>
    </w:pPr>
  </w:style>
  <w:style w:type="character" w:customStyle="1" w:styleId="1fff">
    <w:name w:val="заголовок табл Знак1"/>
    <w:link w:val="affffffff4"/>
    <w:rsid w:val="00C25060"/>
    <w:rPr>
      <w:rFonts w:ascii="Times New Roman" w:eastAsia="Times New Roman" w:hAnsi="Times New Roman" w:cs="Times New Roman"/>
      <w:b/>
      <w:bCs/>
      <w:sz w:val="24"/>
      <w:szCs w:val="24"/>
    </w:rPr>
  </w:style>
  <w:style w:type="paragraph" w:customStyle="1" w:styleId="affffffffe">
    <w:name w:val="Обычный без абзаца"/>
    <w:basedOn w:val="af8"/>
    <w:autoRedefine/>
    <w:rsid w:val="00C25060"/>
    <w:pPr>
      <w:keepNext/>
      <w:widowControl w:val="0"/>
      <w:tabs>
        <w:tab w:val="left" w:leader="dot" w:pos="9356"/>
      </w:tabs>
      <w:suppressAutoHyphens/>
      <w:spacing w:before="60"/>
      <w:ind w:left="1134" w:hanging="340"/>
      <w:jc w:val="center"/>
    </w:pPr>
  </w:style>
  <w:style w:type="paragraph" w:customStyle="1" w:styleId="Normal">
    <w:name w:val="Normal Знак"/>
    <w:rsid w:val="00C25060"/>
    <w:pPr>
      <w:spacing w:before="120" w:after="120" w:line="240" w:lineRule="auto"/>
      <w:ind w:left="567"/>
      <w:jc w:val="both"/>
    </w:pPr>
    <w:rPr>
      <w:rFonts w:ascii="Times New Roman" w:eastAsia="Times New Roman" w:hAnsi="Times New Roman" w:cs="Times New Roman"/>
      <w:sz w:val="24"/>
      <w:szCs w:val="24"/>
    </w:rPr>
  </w:style>
  <w:style w:type="character" w:customStyle="1" w:styleId="139">
    <w:name w:val="Обычный 13 Знак"/>
    <w:rsid w:val="00C25060"/>
    <w:rPr>
      <w:rFonts w:ascii="Times New Roman" w:hAnsi="Times New Roman" w:cs="Times New Roman"/>
      <w:sz w:val="26"/>
      <w:szCs w:val="26"/>
      <w:vertAlign w:val="baseline"/>
    </w:rPr>
  </w:style>
  <w:style w:type="paragraph" w:customStyle="1" w:styleId="13a">
    <w:name w:val="Обычный 13 Знак Знак"/>
    <w:basedOn w:val="af8"/>
    <w:link w:val="13b"/>
    <w:rsid w:val="00C25060"/>
    <w:pPr>
      <w:keepNext/>
      <w:suppressLineNumbers/>
      <w:tabs>
        <w:tab w:val="left" w:leader="dot" w:pos="9356"/>
      </w:tabs>
      <w:suppressAutoHyphens/>
      <w:jc w:val="both"/>
    </w:pPr>
    <w:rPr>
      <w:sz w:val="26"/>
      <w:szCs w:val="26"/>
    </w:rPr>
  </w:style>
  <w:style w:type="character" w:customStyle="1" w:styleId="1320">
    <w:name w:val="Обычный 13 Знак2"/>
    <w:rsid w:val="00C25060"/>
    <w:rPr>
      <w:snapToGrid w:val="0"/>
      <w:sz w:val="26"/>
      <w:szCs w:val="26"/>
      <w:lang w:val="ru-RU" w:eastAsia="ru-RU"/>
    </w:rPr>
  </w:style>
  <w:style w:type="character" w:customStyle="1" w:styleId="afffffffff">
    <w:name w:val="íîìåð ñòðàíèöû"/>
    <w:basedOn w:val="af9"/>
    <w:rsid w:val="00C25060"/>
  </w:style>
  <w:style w:type="character" w:customStyle="1" w:styleId="1312">
    <w:name w:val="Обычный 13 Знак1"/>
    <w:rsid w:val="00C25060"/>
    <w:rPr>
      <w:sz w:val="26"/>
      <w:szCs w:val="26"/>
      <w:lang w:val="ru-RU" w:eastAsia="ru-RU"/>
    </w:rPr>
  </w:style>
  <w:style w:type="paragraph" w:customStyle="1" w:styleId="1fff1">
    <w:name w:val="Рис.1 Подрисуночная надпись"/>
    <w:basedOn w:val="af8"/>
    <w:autoRedefine/>
    <w:rsid w:val="00C25060"/>
    <w:pPr>
      <w:keepNext/>
      <w:widowControl w:val="0"/>
      <w:numPr>
        <w:ilvl w:val="12"/>
      </w:numPr>
      <w:tabs>
        <w:tab w:val="left" w:pos="709"/>
        <w:tab w:val="left" w:pos="993"/>
        <w:tab w:val="left" w:pos="1440"/>
      </w:tabs>
      <w:spacing w:before="20" w:after="20"/>
      <w:ind w:left="113" w:firstLine="680"/>
      <w:jc w:val="both"/>
    </w:pPr>
    <w:rPr>
      <w:sz w:val="20"/>
      <w:szCs w:val="20"/>
    </w:rPr>
  </w:style>
  <w:style w:type="character" w:customStyle="1" w:styleId="afffffffff0">
    <w:name w:val="Подрисуночная надпись Знак"/>
    <w:rsid w:val="00C25060"/>
    <w:rPr>
      <w:b/>
      <w:bCs/>
      <w:color w:val="000000"/>
      <w:sz w:val="24"/>
      <w:szCs w:val="24"/>
      <w:lang w:val="ru-RU" w:eastAsia="ru-RU"/>
    </w:rPr>
  </w:style>
  <w:style w:type="character" w:customStyle="1" w:styleId="afffffffff1">
    <w:name w:val="текст табл Знак"/>
    <w:rsid w:val="00C25060"/>
    <w:rPr>
      <w:sz w:val="24"/>
      <w:szCs w:val="24"/>
      <w:lang w:val="ru-RU" w:eastAsia="ru-RU"/>
    </w:rPr>
  </w:style>
  <w:style w:type="paragraph" w:customStyle="1" w:styleId="3f9">
    <w:name w:val="Стиль Маркированный список + Перед:  3 пт"/>
    <w:basedOn w:val="aa"/>
    <w:rsid w:val="00C25060"/>
    <w:pPr>
      <w:keepNext/>
      <w:suppressLineNumbers/>
      <w:tabs>
        <w:tab w:val="clear" w:pos="786"/>
        <w:tab w:val="clear" w:pos="993"/>
      </w:tabs>
      <w:suppressAutoHyphens/>
      <w:spacing w:before="60" w:line="240" w:lineRule="auto"/>
      <w:ind w:left="0" w:firstLine="567"/>
    </w:pPr>
    <w:rPr>
      <w:rFonts w:ascii="Times New Roman" w:hAnsi="Times New Roman"/>
      <w:sz w:val="26"/>
      <w:szCs w:val="26"/>
      <w:lang w:val="ru-RU" w:eastAsia="ru-RU" w:bidi="ar-SA"/>
    </w:rPr>
  </w:style>
  <w:style w:type="paragraph" w:customStyle="1" w:styleId="104">
    <w:name w:val="Стиль Оглавление 1 + Первая строка:  0 см"/>
    <w:basedOn w:val="1f6"/>
    <w:rsid w:val="00C25060"/>
    <w:pPr>
      <w:keepNext/>
      <w:suppressLineNumbers/>
      <w:tabs>
        <w:tab w:val="clear" w:pos="440"/>
        <w:tab w:val="clear" w:pos="9214"/>
        <w:tab w:val="left" w:pos="540"/>
        <w:tab w:val="left" w:leader="dot" w:pos="9356"/>
      </w:tabs>
      <w:suppressAutoHyphens/>
      <w:spacing w:before="60" w:after="60"/>
      <w:ind w:left="540" w:firstLine="0"/>
      <w:jc w:val="left"/>
    </w:pPr>
    <w:rPr>
      <w:rFonts w:ascii="Times New Roman" w:hAnsi="Times New Roman" w:cs="Times New Roman"/>
      <w:b/>
      <w:iCs w:val="0"/>
      <w:caps/>
      <w:sz w:val="26"/>
      <w:szCs w:val="26"/>
      <w:lang w:val="ru-RU" w:eastAsia="ru-RU" w:bidi="ar-SA"/>
    </w:rPr>
  </w:style>
  <w:style w:type="paragraph" w:customStyle="1" w:styleId="xl31">
    <w:name w:val="xl31"/>
    <w:basedOn w:val="af8"/>
    <w:rsid w:val="00C25060"/>
    <w:pPr>
      <w:pBdr>
        <w:left w:val="single" w:sz="4" w:space="0" w:color="auto"/>
        <w:bottom w:val="single" w:sz="4" w:space="0" w:color="auto"/>
        <w:right w:val="single" w:sz="4" w:space="0" w:color="auto"/>
      </w:pBdr>
      <w:spacing w:before="100" w:after="100"/>
      <w:jc w:val="right"/>
    </w:pPr>
  </w:style>
  <w:style w:type="paragraph" w:customStyle="1" w:styleId="FR1">
    <w:name w:val="FR1"/>
    <w:rsid w:val="00C25060"/>
    <w:pPr>
      <w:widowControl w:val="0"/>
      <w:spacing w:before="500" w:after="0" w:line="300" w:lineRule="auto"/>
      <w:ind w:left="400"/>
    </w:pPr>
    <w:rPr>
      <w:rFonts w:ascii="Times New Roman" w:eastAsia="Times New Roman" w:hAnsi="Times New Roman" w:cs="Times New Roman"/>
      <w:sz w:val="24"/>
      <w:szCs w:val="24"/>
    </w:rPr>
  </w:style>
  <w:style w:type="paragraph" w:customStyle="1" w:styleId="FR2">
    <w:name w:val="FR2"/>
    <w:rsid w:val="00C25060"/>
    <w:pPr>
      <w:widowControl w:val="0"/>
      <w:spacing w:after="20" w:line="240" w:lineRule="auto"/>
    </w:pPr>
    <w:rPr>
      <w:rFonts w:ascii="Times New Roman" w:eastAsia="Times New Roman" w:hAnsi="Times New Roman" w:cs="Times New Roman"/>
      <w:sz w:val="16"/>
      <w:szCs w:val="16"/>
    </w:rPr>
  </w:style>
  <w:style w:type="paragraph" w:customStyle="1" w:styleId="3fa">
    <w:name w:val="заголовок 3"/>
    <w:basedOn w:val="af8"/>
    <w:next w:val="af8"/>
    <w:autoRedefine/>
    <w:rsid w:val="00C25060"/>
    <w:pPr>
      <w:keepNext/>
      <w:keepLines/>
      <w:suppressLineNumbers/>
      <w:autoSpaceDE w:val="0"/>
      <w:autoSpaceDN w:val="0"/>
      <w:spacing w:before="120"/>
      <w:ind w:left="720" w:hanging="720"/>
      <w:jc w:val="center"/>
    </w:pPr>
    <w:rPr>
      <w:b/>
      <w:bCs/>
    </w:rPr>
  </w:style>
  <w:style w:type="paragraph" w:customStyle="1" w:styleId="xl26">
    <w:name w:val="xl26"/>
    <w:basedOn w:val="af8"/>
    <w:rsid w:val="00C25060"/>
    <w:pPr>
      <w:pBdr>
        <w:left w:val="single" w:sz="8" w:space="0" w:color="auto"/>
      </w:pBdr>
      <w:spacing w:before="100" w:beforeAutospacing="1" w:after="100" w:afterAutospacing="1"/>
    </w:pPr>
    <w:rPr>
      <w:sz w:val="16"/>
      <w:szCs w:val="16"/>
    </w:rPr>
  </w:style>
  <w:style w:type="paragraph" w:customStyle="1" w:styleId="xl27">
    <w:name w:val="xl27"/>
    <w:basedOn w:val="af8"/>
    <w:rsid w:val="00C25060"/>
    <w:pPr>
      <w:pBdr>
        <w:right w:val="single" w:sz="8" w:space="0" w:color="auto"/>
      </w:pBdr>
      <w:spacing w:before="100" w:beforeAutospacing="1" w:after="100" w:afterAutospacing="1"/>
    </w:pPr>
    <w:rPr>
      <w:sz w:val="16"/>
      <w:szCs w:val="16"/>
    </w:rPr>
  </w:style>
  <w:style w:type="paragraph" w:customStyle="1" w:styleId="xl28">
    <w:name w:val="xl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29">
    <w:name w:val="xl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0">
    <w:name w:val="xl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right"/>
    </w:pPr>
    <w:rPr>
      <w:sz w:val="16"/>
      <w:szCs w:val="16"/>
    </w:rPr>
  </w:style>
  <w:style w:type="paragraph" w:customStyle="1" w:styleId="xl32">
    <w:name w:val="xl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right"/>
    </w:pPr>
    <w:rPr>
      <w:b/>
      <w:bCs/>
      <w:sz w:val="16"/>
      <w:szCs w:val="16"/>
    </w:rPr>
  </w:style>
  <w:style w:type="paragraph" w:customStyle="1" w:styleId="xl33">
    <w:name w:val="xl33"/>
    <w:basedOn w:val="af8"/>
    <w:rsid w:val="00C25060"/>
    <w:pPr>
      <w:pBdr>
        <w:top w:val="single" w:sz="8" w:space="0" w:color="auto"/>
        <w:left w:val="single" w:sz="8" w:space="0" w:color="auto"/>
        <w:bottom w:val="single" w:sz="8" w:space="0" w:color="auto"/>
      </w:pBdr>
      <w:spacing w:before="100" w:beforeAutospacing="1" w:after="100" w:afterAutospacing="1"/>
    </w:pPr>
    <w:rPr>
      <w:sz w:val="16"/>
      <w:szCs w:val="16"/>
    </w:rPr>
  </w:style>
  <w:style w:type="paragraph" w:customStyle="1" w:styleId="xl34">
    <w:name w:val="xl34"/>
    <w:basedOn w:val="af8"/>
    <w:rsid w:val="00C25060"/>
    <w:pPr>
      <w:pBdr>
        <w:top w:val="single" w:sz="8" w:space="0" w:color="auto"/>
        <w:bottom w:val="single" w:sz="8" w:space="0" w:color="auto"/>
      </w:pBdr>
      <w:spacing w:before="100" w:beforeAutospacing="1" w:after="100" w:afterAutospacing="1"/>
    </w:pPr>
    <w:rPr>
      <w:sz w:val="16"/>
      <w:szCs w:val="16"/>
    </w:rPr>
  </w:style>
  <w:style w:type="paragraph" w:customStyle="1" w:styleId="afffffffff2">
    <w:name w:val="Стиль начало"/>
    <w:basedOn w:val="af8"/>
    <w:rsid w:val="00C25060"/>
    <w:pPr>
      <w:spacing w:line="264" w:lineRule="auto"/>
    </w:pPr>
    <w:rPr>
      <w:sz w:val="28"/>
      <w:szCs w:val="28"/>
    </w:rPr>
  </w:style>
  <w:style w:type="paragraph" w:customStyle="1" w:styleId="xl24">
    <w:name w:val="xl24"/>
    <w:basedOn w:val="af8"/>
    <w:rsid w:val="00C25060"/>
    <w:pPr>
      <w:pBdr>
        <w:top w:val="single" w:sz="4" w:space="0" w:color="auto"/>
        <w:left w:val="single" w:sz="4" w:space="0" w:color="auto"/>
        <w:right w:val="single" w:sz="4" w:space="0" w:color="auto"/>
      </w:pBdr>
      <w:spacing w:before="100" w:beforeAutospacing="1" w:after="100" w:afterAutospacing="1"/>
      <w:jc w:val="center"/>
    </w:pPr>
  </w:style>
  <w:style w:type="paragraph" w:customStyle="1" w:styleId="xl25">
    <w:name w:val="xl25"/>
    <w:basedOn w:val="af8"/>
    <w:rsid w:val="00C25060"/>
    <w:pPr>
      <w:pBdr>
        <w:left w:val="single" w:sz="4" w:space="0" w:color="auto"/>
        <w:bottom w:val="single" w:sz="4" w:space="0" w:color="auto"/>
        <w:right w:val="single" w:sz="4" w:space="0" w:color="auto"/>
      </w:pBdr>
      <w:spacing w:before="100" w:beforeAutospacing="1" w:after="100" w:afterAutospacing="1"/>
      <w:jc w:val="center"/>
    </w:pPr>
  </w:style>
  <w:style w:type="character" w:customStyle="1" w:styleId="afffffffff3">
    <w:name w:val="Основной текст Знак Знак"/>
    <w:rsid w:val="00C25060"/>
    <w:rPr>
      <w:sz w:val="28"/>
      <w:szCs w:val="28"/>
      <w:lang w:val="ru-RU" w:eastAsia="ru-RU"/>
    </w:rPr>
  </w:style>
  <w:style w:type="character" w:customStyle="1" w:styleId="14pt">
    <w:name w:val="Стиль 14 pt"/>
    <w:rsid w:val="00C25060"/>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8"/>
    <w:autoRedefine/>
    <w:rsid w:val="00C25060"/>
    <w:pPr>
      <w:keepNext/>
      <w:tabs>
        <w:tab w:val="left" w:leader="dot" w:pos="9356"/>
      </w:tabs>
      <w:spacing w:before="120" w:line="252" w:lineRule="auto"/>
      <w:ind w:firstLine="567"/>
      <w:jc w:val="both"/>
    </w:pPr>
    <w:rPr>
      <w:sz w:val="26"/>
      <w:szCs w:val="26"/>
    </w:rPr>
  </w:style>
  <w:style w:type="character" w:customStyle="1" w:styleId="13311">
    <w:name w:val="Обычный 13 Знак3 Знак Знак Знак1 Знак Знак1"/>
    <w:rsid w:val="00C25060"/>
    <w:rPr>
      <w:snapToGrid w:val="0"/>
      <w:sz w:val="26"/>
      <w:szCs w:val="26"/>
      <w:lang w:val="ru-RU" w:eastAsia="ru-RU"/>
    </w:rPr>
  </w:style>
  <w:style w:type="paragraph" w:customStyle="1" w:styleId="BodyText21">
    <w:name w:val="Body Text 21"/>
    <w:basedOn w:val="af8"/>
    <w:autoRedefine/>
    <w:rsid w:val="00C25060"/>
    <w:pPr>
      <w:tabs>
        <w:tab w:val="left" w:pos="0"/>
      </w:tabs>
      <w:spacing w:before="60"/>
      <w:ind w:firstLine="720"/>
      <w:jc w:val="both"/>
    </w:pPr>
  </w:style>
  <w:style w:type="character" w:customStyle="1" w:styleId="1fff2">
    <w:name w:val="Строгий1"/>
    <w:rsid w:val="00C25060"/>
    <w:rPr>
      <w:b/>
      <w:bCs/>
      <w:color w:val="auto"/>
      <w:sz w:val="24"/>
      <w:szCs w:val="24"/>
    </w:rPr>
  </w:style>
  <w:style w:type="paragraph" w:customStyle="1" w:styleId="xl22">
    <w:name w:val="xl22"/>
    <w:basedOn w:val="af8"/>
    <w:rsid w:val="00C25060"/>
    <w:pPr>
      <w:pBdr>
        <w:top w:val="single" w:sz="8"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340">
    <w:name w:val="Обычный 13 Знак4"/>
    <w:basedOn w:val="af8"/>
    <w:autoRedefine/>
    <w:rsid w:val="00C25060"/>
    <w:pPr>
      <w:keepNext/>
      <w:tabs>
        <w:tab w:val="left" w:leader="dot" w:pos="9356"/>
      </w:tabs>
      <w:spacing w:before="120" w:line="252" w:lineRule="auto"/>
      <w:ind w:firstLine="567"/>
      <w:jc w:val="both"/>
    </w:pPr>
    <w:rPr>
      <w:b/>
      <w:bCs/>
      <w:sz w:val="26"/>
      <w:szCs w:val="26"/>
    </w:rPr>
  </w:style>
  <w:style w:type="character" w:customStyle="1" w:styleId="1341">
    <w:name w:val="Обычный 13 Знак4 Знак"/>
    <w:rsid w:val="00C25060"/>
    <w:rPr>
      <w:b/>
      <w:bCs/>
      <w:sz w:val="26"/>
      <w:szCs w:val="26"/>
      <w:lang w:val="ru-RU" w:eastAsia="ru-RU"/>
    </w:rPr>
  </w:style>
  <w:style w:type="character" w:customStyle="1" w:styleId="1330">
    <w:name w:val="Обычный 13 Знак3 Знак Знак Знак"/>
    <w:rsid w:val="00C25060"/>
    <w:rPr>
      <w:sz w:val="26"/>
      <w:szCs w:val="26"/>
      <w:lang w:val="ru-RU" w:eastAsia="ru-RU"/>
    </w:rPr>
  </w:style>
  <w:style w:type="character" w:customStyle="1" w:styleId="1342">
    <w:name w:val="Обычный 13 Знак4 Знак Знак"/>
    <w:rsid w:val="00C25060"/>
    <w:rPr>
      <w:b/>
      <w:bCs/>
      <w:sz w:val="26"/>
      <w:szCs w:val="26"/>
      <w:lang w:val="ru-RU" w:eastAsia="ru-RU"/>
    </w:rPr>
  </w:style>
  <w:style w:type="character" w:customStyle="1" w:styleId="13310">
    <w:name w:val="Обычный 13 Знак3 Знак Знак1"/>
    <w:rsid w:val="00C25060"/>
    <w:rPr>
      <w:sz w:val="26"/>
      <w:szCs w:val="26"/>
      <w:lang w:val="ru-RU" w:eastAsia="ru-RU"/>
    </w:rPr>
  </w:style>
  <w:style w:type="paragraph" w:customStyle="1" w:styleId="1332">
    <w:name w:val="Обычный 13 Знак3 Знак Знак"/>
    <w:basedOn w:val="af8"/>
    <w:autoRedefine/>
    <w:rsid w:val="00C25060"/>
    <w:pPr>
      <w:keepNext/>
      <w:tabs>
        <w:tab w:val="left" w:leader="dot" w:pos="9356"/>
      </w:tabs>
      <w:spacing w:before="120" w:line="252" w:lineRule="auto"/>
      <w:ind w:firstLine="567"/>
      <w:jc w:val="both"/>
    </w:pPr>
    <w:rPr>
      <w:sz w:val="26"/>
      <w:szCs w:val="26"/>
    </w:rPr>
  </w:style>
  <w:style w:type="character" w:customStyle="1" w:styleId="13312">
    <w:name w:val="Обычный 13 Знак3 Знак Знак Знак1 Знак Знак"/>
    <w:rsid w:val="00C25060"/>
    <w:rPr>
      <w:sz w:val="26"/>
      <w:szCs w:val="26"/>
      <w:lang w:val="ru-RU" w:eastAsia="ru-RU"/>
    </w:rPr>
  </w:style>
  <w:style w:type="character" w:customStyle="1" w:styleId="1333">
    <w:name w:val="Обычный 13 Знак3 Знак"/>
    <w:rsid w:val="00C25060"/>
    <w:rPr>
      <w:sz w:val="26"/>
      <w:szCs w:val="26"/>
      <w:lang w:val="ru-RU" w:eastAsia="ru-RU"/>
    </w:rPr>
  </w:style>
  <w:style w:type="paragraph" w:customStyle="1" w:styleId="xl23">
    <w:name w:val="xl23"/>
    <w:basedOn w:val="af8"/>
    <w:rsid w:val="00C25060"/>
    <w:pPr>
      <w:pBdr>
        <w:top w:val="single" w:sz="4" w:space="0" w:color="auto"/>
        <w:left w:val="single" w:sz="4" w:space="0" w:color="auto"/>
        <w:right w:val="single" w:sz="4" w:space="0" w:color="auto"/>
      </w:pBdr>
      <w:spacing w:before="100" w:beforeAutospacing="1" w:after="100" w:afterAutospacing="1"/>
      <w:jc w:val="center"/>
      <w:textAlignment w:val="center"/>
    </w:pPr>
    <w:rPr>
      <w:rFonts w:eastAsia="Arial Unicode MS"/>
      <w:b/>
      <w:bCs/>
    </w:rPr>
  </w:style>
  <w:style w:type="paragraph" w:customStyle="1" w:styleId="1130">
    <w:name w:val="1.1.Нумерованный 3"/>
    <w:basedOn w:val="134"/>
    <w:rsid w:val="00C25060"/>
    <w:pPr>
      <w:numPr>
        <w:ilvl w:val="1"/>
        <w:numId w:val="25"/>
      </w:numPr>
    </w:pPr>
    <w:rPr>
      <w:i/>
      <w:iCs/>
      <w:lang w:val="ru-RU" w:bidi="ar-SA"/>
    </w:rPr>
  </w:style>
  <w:style w:type="paragraph" w:customStyle="1" w:styleId="1114">
    <w:name w:val="1.1.1.Нумерованный список 4"/>
    <w:basedOn w:val="134"/>
    <w:rsid w:val="00C25060"/>
    <w:pPr>
      <w:numPr>
        <w:ilvl w:val="2"/>
        <w:numId w:val="26"/>
      </w:numPr>
      <w:tabs>
        <w:tab w:val="clear" w:pos="6804"/>
        <w:tab w:val="clear" w:pos="6946"/>
        <w:tab w:val="left" w:pos="1430"/>
      </w:tabs>
    </w:pPr>
    <w:rPr>
      <w:lang w:val="ru-RU" w:bidi="ar-SA"/>
    </w:rPr>
  </w:style>
  <w:style w:type="character" w:customStyle="1" w:styleId="21c">
    <w:name w:val="Основной текст 2 Знак1"/>
    <w:rsid w:val="00C25060"/>
    <w:rPr>
      <w:rFonts w:ascii="Times New Roman" w:eastAsia="Times New Roman" w:hAnsi="Times New Roman"/>
      <w:b/>
      <w:sz w:val="24"/>
    </w:rPr>
  </w:style>
  <w:style w:type="paragraph" w:customStyle="1" w:styleId="21d">
    <w:name w:val="Основной текст 21"/>
    <w:basedOn w:val="af8"/>
    <w:rsid w:val="00C25060"/>
    <w:pPr>
      <w:spacing w:line="360" w:lineRule="auto"/>
      <w:ind w:firstLine="720"/>
    </w:pPr>
    <w:rPr>
      <w:rFonts w:ascii="Arial" w:hAnsi="Arial"/>
      <w:szCs w:val="20"/>
    </w:rPr>
  </w:style>
  <w:style w:type="paragraph" w:customStyle="1" w:styleId="af7">
    <w:name w:val="подпись таблицы"/>
    <w:basedOn w:val="af8"/>
    <w:autoRedefine/>
    <w:rsid w:val="00C25060"/>
    <w:pPr>
      <w:numPr>
        <w:numId w:val="28"/>
      </w:numPr>
      <w:suppressLineNumbers/>
      <w:tabs>
        <w:tab w:val="clear" w:pos="2160"/>
      </w:tabs>
      <w:spacing w:line="324" w:lineRule="auto"/>
      <w:ind w:left="0" w:firstLine="720"/>
      <w:jc w:val="center"/>
    </w:pPr>
    <w:rPr>
      <w:b/>
    </w:rPr>
  </w:style>
  <w:style w:type="paragraph" w:customStyle="1" w:styleId="1a">
    <w:name w:val="Стиль Рис.1. Подрисуночная надпись + полужирный"/>
    <w:basedOn w:val="af8"/>
    <w:autoRedefine/>
    <w:rsid w:val="00C25060"/>
    <w:pPr>
      <w:keepNext/>
      <w:numPr>
        <w:numId w:val="29"/>
      </w:numPr>
      <w:suppressLineNumbers/>
      <w:tabs>
        <w:tab w:val="left" w:pos="851"/>
        <w:tab w:val="left" w:leader="dot" w:pos="9356"/>
      </w:tabs>
      <w:suppressAutoHyphens/>
      <w:jc w:val="center"/>
    </w:pPr>
    <w:rPr>
      <w:b/>
      <w:bCs/>
    </w:rPr>
  </w:style>
  <w:style w:type="paragraph" w:customStyle="1" w:styleId="af">
    <w:name w:val="подпись рисунка"/>
    <w:basedOn w:val="af8"/>
    <w:autoRedefine/>
    <w:rsid w:val="00C25060"/>
    <w:pPr>
      <w:widowControl w:val="0"/>
      <w:numPr>
        <w:numId w:val="27"/>
      </w:numPr>
      <w:shd w:val="clear" w:color="auto" w:fill="FFFFFF"/>
      <w:tabs>
        <w:tab w:val="clear" w:pos="3154"/>
        <w:tab w:val="left" w:pos="0"/>
        <w:tab w:val="num" w:pos="1560"/>
      </w:tabs>
      <w:autoSpaceDE w:val="0"/>
      <w:autoSpaceDN w:val="0"/>
      <w:adjustRightInd w:val="0"/>
      <w:spacing w:before="240"/>
      <w:ind w:left="0" w:firstLine="720"/>
      <w:jc w:val="center"/>
    </w:pPr>
    <w:rPr>
      <w:b/>
      <w:szCs w:val="20"/>
    </w:rPr>
  </w:style>
  <w:style w:type="character" w:customStyle="1" w:styleId="afffffffff4">
    <w:name w:val="подпись рисунка Знак"/>
    <w:rsid w:val="00C25060"/>
    <w:rPr>
      <w:b/>
      <w:sz w:val="24"/>
      <w:lang w:val="ru-RU" w:eastAsia="ru-RU" w:bidi="ar-SA"/>
    </w:rPr>
  </w:style>
  <w:style w:type="paragraph" w:customStyle="1" w:styleId="111">
    <w:name w:val="Стиль Рис.1. Подрисуночная надпись + полужирный1"/>
    <w:basedOn w:val="af8"/>
    <w:autoRedefine/>
    <w:rsid w:val="00C25060"/>
    <w:pPr>
      <w:keepNext/>
      <w:numPr>
        <w:numId w:val="30"/>
      </w:numPr>
      <w:suppressLineNumbers/>
      <w:tabs>
        <w:tab w:val="left" w:pos="851"/>
        <w:tab w:val="left" w:leader="dot" w:pos="9356"/>
      </w:tabs>
      <w:suppressAutoHyphens/>
      <w:jc w:val="center"/>
    </w:pPr>
    <w:rPr>
      <w:b/>
      <w:bCs/>
    </w:rPr>
  </w:style>
  <w:style w:type="character" w:customStyle="1" w:styleId="affffffff8">
    <w:name w:val="Подрисуночная надпись Знак Знак"/>
    <w:link w:val="affffffff7"/>
    <w:rsid w:val="00C25060"/>
    <w:rPr>
      <w:rFonts w:ascii="Times New Roman" w:eastAsia="Times New Roman" w:hAnsi="Times New Roman" w:cs="Times New Roman"/>
      <w:b/>
      <w:bCs/>
      <w:sz w:val="24"/>
      <w:szCs w:val="24"/>
    </w:rPr>
  </w:style>
  <w:style w:type="table" w:customStyle="1" w:styleId="190">
    <w:name w:val="Сетка таблицы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8"/>
    <w:link w:val="-24"/>
    <w:qFormat/>
    <w:rsid w:val="00C25060"/>
    <w:pPr>
      <w:suppressLineNumbers/>
      <w:tabs>
        <w:tab w:val="left" w:leader="dot" w:pos="540"/>
      </w:tabs>
      <w:suppressAutoHyphens/>
      <w:spacing w:before="120"/>
      <w:ind w:firstLine="539"/>
      <w:jc w:val="both"/>
    </w:pPr>
    <w:rPr>
      <w:rFonts w:ascii="Times New Roman CYR" w:hAnsi="Times New Roman CYR" w:cs="Times New Roman CYR"/>
      <w:sz w:val="26"/>
      <w:szCs w:val="26"/>
    </w:rPr>
  </w:style>
  <w:style w:type="character" w:customStyle="1" w:styleId="-24">
    <w:name w:val="Текст-2 Знак"/>
    <w:link w:val="-23"/>
    <w:rsid w:val="00C25060"/>
    <w:rPr>
      <w:rFonts w:ascii="Times New Roman CYR" w:eastAsia="Times New Roman" w:hAnsi="Times New Roman CYR" w:cs="Times New Roman CYR"/>
      <w:sz w:val="26"/>
      <w:szCs w:val="26"/>
    </w:rPr>
  </w:style>
  <w:style w:type="paragraph" w:customStyle="1" w:styleId="a8">
    <w:name w:val="таблица"/>
    <w:basedOn w:val="afff3"/>
    <w:link w:val="afffffffff5"/>
    <w:autoRedefine/>
    <w:rsid w:val="00C25060"/>
    <w:pPr>
      <w:keepNext w:val="0"/>
      <w:numPr>
        <w:numId w:val="31"/>
      </w:numPr>
      <w:spacing w:before="120" w:line="240" w:lineRule="auto"/>
      <w:jc w:val="center"/>
    </w:pPr>
    <w:rPr>
      <w:rFonts w:ascii="Times New Roman" w:hAnsi="Times New Roman" w:cs="Arial"/>
      <w:spacing w:val="0"/>
      <w:kern w:val="0"/>
      <w:szCs w:val="20"/>
      <w:lang w:val="ru-RU" w:eastAsia="ru-RU" w:bidi="ar-SA"/>
    </w:rPr>
  </w:style>
  <w:style w:type="paragraph" w:customStyle="1" w:styleId="11f6">
    <w:name w:val="Обычный11"/>
    <w:rsid w:val="00C25060"/>
    <w:pPr>
      <w:spacing w:after="0" w:line="240" w:lineRule="auto"/>
      <w:jc w:val="center"/>
    </w:pPr>
    <w:rPr>
      <w:rFonts w:ascii="Times New Roman" w:eastAsia="Times New Roman" w:hAnsi="Times New Roman" w:cs="Times New Roman"/>
      <w:snapToGrid w:val="0"/>
      <w:sz w:val="24"/>
      <w:szCs w:val="20"/>
    </w:rPr>
  </w:style>
  <w:style w:type="numbering" w:customStyle="1" w:styleId="a6">
    <w:name w:val="Рис."/>
    <w:rsid w:val="00C25060"/>
    <w:pPr>
      <w:numPr>
        <w:numId w:val="32"/>
      </w:numPr>
    </w:pPr>
  </w:style>
  <w:style w:type="paragraph" w:customStyle="1" w:styleId="13">
    <w:name w:val="Рис.1. Подрисуночная надпись"/>
    <w:basedOn w:val="af8"/>
    <w:autoRedefine/>
    <w:rsid w:val="00C25060"/>
    <w:pPr>
      <w:keepNext/>
      <w:numPr>
        <w:numId w:val="33"/>
      </w:numPr>
      <w:suppressLineNumbers/>
      <w:tabs>
        <w:tab w:val="left" w:pos="851"/>
        <w:tab w:val="left" w:leader="dot" w:pos="9356"/>
      </w:tabs>
      <w:suppressAutoHyphens/>
      <w:jc w:val="center"/>
    </w:pPr>
    <w:rPr>
      <w:b/>
      <w:bCs/>
    </w:rPr>
  </w:style>
  <w:style w:type="paragraph" w:customStyle="1" w:styleId="BodyText23">
    <w:name w:val="Body Text 23"/>
    <w:basedOn w:val="af8"/>
    <w:rsid w:val="00C25060"/>
    <w:pPr>
      <w:suppressLineNumbers/>
      <w:tabs>
        <w:tab w:val="left" w:leader="dot" w:pos="9639"/>
      </w:tabs>
      <w:spacing w:before="20" w:after="20"/>
      <w:jc w:val="center"/>
    </w:pPr>
    <w:rPr>
      <w:snapToGrid w:val="0"/>
      <w:sz w:val="20"/>
      <w:szCs w:val="20"/>
    </w:rPr>
  </w:style>
  <w:style w:type="paragraph" w:customStyle="1" w:styleId="afffffffff6">
    <w:name w:val="НПС"/>
    <w:basedOn w:val="af8"/>
    <w:link w:val="afffffffff7"/>
    <w:rsid w:val="00C25060"/>
    <w:pPr>
      <w:keepNext/>
      <w:ind w:firstLine="709"/>
      <w:jc w:val="both"/>
    </w:pPr>
  </w:style>
  <w:style w:type="character" w:customStyle="1" w:styleId="afffffffff7">
    <w:name w:val="НПС Знак"/>
    <w:link w:val="afffffffff6"/>
    <w:rsid w:val="00C25060"/>
    <w:rPr>
      <w:rFonts w:ascii="Times New Roman" w:eastAsia="Times New Roman" w:hAnsi="Times New Roman" w:cs="Times New Roman"/>
      <w:sz w:val="24"/>
      <w:szCs w:val="24"/>
    </w:rPr>
  </w:style>
  <w:style w:type="paragraph" w:customStyle="1" w:styleId="1fff3">
    <w:name w:val="Таблица 1"/>
    <w:basedOn w:val="af8"/>
    <w:link w:val="1fff4"/>
    <w:qFormat/>
    <w:rsid w:val="00C25060"/>
    <w:pPr>
      <w:autoSpaceDE w:val="0"/>
      <w:autoSpaceDN w:val="0"/>
      <w:adjustRightInd w:val="0"/>
      <w:ind w:left="-113" w:right="-113"/>
      <w:jc w:val="center"/>
    </w:pPr>
    <w:rPr>
      <w:color w:val="000000"/>
      <w:sz w:val="20"/>
      <w:szCs w:val="20"/>
    </w:rPr>
  </w:style>
  <w:style w:type="paragraph" w:customStyle="1" w:styleId="-13">
    <w:name w:val="Текст - 1"/>
    <w:basedOn w:val="133"/>
    <w:link w:val="-112"/>
    <w:rsid w:val="00C25060"/>
    <w:pPr>
      <w:tabs>
        <w:tab w:val="clear" w:pos="9356"/>
        <w:tab w:val="left" w:leader="dot" w:pos="540"/>
      </w:tabs>
      <w:spacing w:before="12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C25060"/>
    <w:rPr>
      <w:rFonts w:ascii="Times New Roman" w:eastAsia="Times New Roman" w:hAnsi="Times New Roman" w:cs="Times New Roman"/>
      <w:color w:val="000000"/>
      <w:sz w:val="20"/>
      <w:szCs w:val="20"/>
    </w:rPr>
  </w:style>
  <w:style w:type="paragraph" w:customStyle="1" w:styleId="FR3">
    <w:name w:val="FR3"/>
    <w:rsid w:val="00C25060"/>
    <w:pPr>
      <w:widowControl w:val="0"/>
      <w:spacing w:after="0" w:line="240" w:lineRule="auto"/>
      <w:jc w:val="center"/>
    </w:pPr>
    <w:rPr>
      <w:rFonts w:ascii="Arial" w:eastAsia="Times New Roman" w:hAnsi="Arial" w:cs="Times New Roman"/>
      <w:sz w:val="24"/>
      <w:szCs w:val="20"/>
    </w:rPr>
  </w:style>
  <w:style w:type="character" w:customStyle="1" w:styleId="-14">
    <w:name w:val="Текст - 1 Знак"/>
    <w:rsid w:val="00C25060"/>
    <w:rPr>
      <w:rFonts w:ascii="Times New Roman CYR" w:hAnsi="Times New Roman CYR" w:cs="Times New Roman CYR"/>
      <w:sz w:val="26"/>
      <w:szCs w:val="26"/>
      <w:lang w:val="ru-RU" w:eastAsia="ru-RU"/>
    </w:rPr>
  </w:style>
  <w:style w:type="paragraph" w:customStyle="1" w:styleId="2116">
    <w:name w:val="Основной текст 211"/>
    <w:basedOn w:val="af8"/>
    <w:rsid w:val="00C25060"/>
    <w:pPr>
      <w:spacing w:line="360" w:lineRule="auto"/>
      <w:ind w:firstLine="720"/>
    </w:pPr>
    <w:rPr>
      <w:rFonts w:ascii="Arial" w:hAnsi="Arial"/>
      <w:szCs w:val="20"/>
    </w:rPr>
  </w:style>
  <w:style w:type="paragraph" w:customStyle="1" w:styleId="2ffc">
    <w:name w:val="Таблица 2"/>
    <w:basedOn w:val="1fff3"/>
    <w:link w:val="2ffd"/>
    <w:qFormat/>
    <w:rsid w:val="00C25060"/>
    <w:pPr>
      <w:ind w:left="-34" w:right="-76"/>
    </w:pPr>
  </w:style>
  <w:style w:type="character" w:customStyle="1" w:styleId="2ffd">
    <w:name w:val="Таблица 2 Знак"/>
    <w:link w:val="2ffc"/>
    <w:rsid w:val="00C25060"/>
    <w:rPr>
      <w:rFonts w:ascii="Times New Roman" w:eastAsia="Times New Roman" w:hAnsi="Times New Roman" w:cs="Times New Roman"/>
      <w:color w:val="000000"/>
      <w:sz w:val="20"/>
      <w:szCs w:val="20"/>
    </w:rPr>
  </w:style>
  <w:style w:type="paragraph" w:customStyle="1" w:styleId="afffffffff8">
    <w:name w:val="Заголовок рис."/>
    <w:basedOn w:val="affffffff7"/>
    <w:link w:val="afffffffff9"/>
    <w:qFormat/>
    <w:rsid w:val="00C25060"/>
    <w:pPr>
      <w:suppressLineNumbers/>
      <w:tabs>
        <w:tab w:val="clear" w:pos="851"/>
        <w:tab w:val="left" w:pos="709"/>
      </w:tabs>
      <w:spacing w:before="60"/>
      <w:ind w:firstLine="288"/>
    </w:pPr>
    <w:rPr>
      <w:bCs w:val="0"/>
      <w:szCs w:val="20"/>
    </w:rPr>
  </w:style>
  <w:style w:type="paragraph" w:customStyle="1" w:styleId="-15">
    <w:name w:val="Текст-1"/>
    <w:basedOn w:val="-13"/>
    <w:link w:val="-16"/>
    <w:rsid w:val="00C25060"/>
  </w:style>
  <w:style w:type="character" w:customStyle="1" w:styleId="1fff5">
    <w:name w:val="Подрисуночная надпись Знак1"/>
    <w:rsid w:val="00C25060"/>
    <w:rPr>
      <w:b/>
      <w:sz w:val="24"/>
    </w:rPr>
  </w:style>
  <w:style w:type="character" w:customStyle="1" w:styleId="afffffffff9">
    <w:name w:val="Заголовок рис. Знак"/>
    <w:link w:val="afffffffff8"/>
    <w:rsid w:val="00C25060"/>
    <w:rPr>
      <w:rFonts w:ascii="Times New Roman" w:eastAsia="Times New Roman" w:hAnsi="Times New Roman" w:cs="Times New Roman"/>
      <w:b/>
      <w:sz w:val="24"/>
      <w:szCs w:val="20"/>
    </w:rPr>
  </w:style>
  <w:style w:type="character" w:customStyle="1" w:styleId="-112">
    <w:name w:val="Текст - 1 Знак1"/>
    <w:link w:val="-13"/>
    <w:rsid w:val="00C25060"/>
    <w:rPr>
      <w:rFonts w:ascii="Times New Roman CYR" w:eastAsia="Times New Roman" w:hAnsi="Times New Roman CYR" w:cs="Times New Roman CYR"/>
      <w:b/>
      <w:sz w:val="24"/>
      <w:szCs w:val="24"/>
    </w:rPr>
  </w:style>
  <w:style w:type="character" w:customStyle="1" w:styleId="-16">
    <w:name w:val="Текст-1 Знак"/>
    <w:link w:val="-15"/>
    <w:rsid w:val="00C25060"/>
    <w:rPr>
      <w:rFonts w:ascii="Times New Roman CYR" w:eastAsia="Times New Roman" w:hAnsi="Times New Roman CYR" w:cs="Times New Roman CYR"/>
      <w:b/>
      <w:sz w:val="24"/>
      <w:szCs w:val="24"/>
    </w:rPr>
  </w:style>
  <w:style w:type="paragraph" w:customStyle="1" w:styleId="-17">
    <w:name w:val="Рис-1"/>
    <w:basedOn w:val="affffffff7"/>
    <w:link w:val="-18"/>
    <w:qFormat/>
    <w:rsid w:val="00C25060"/>
  </w:style>
  <w:style w:type="paragraph" w:customStyle="1" w:styleId="-19">
    <w:name w:val="Табл-1"/>
    <w:basedOn w:val="af8"/>
    <w:link w:val="-1a"/>
    <w:qFormat/>
    <w:rsid w:val="00C25060"/>
    <w:pPr>
      <w:keepNext/>
      <w:suppressLineNumbers/>
      <w:tabs>
        <w:tab w:val="num" w:pos="1440"/>
        <w:tab w:val="left" w:leader="dot" w:pos="9356"/>
      </w:tabs>
      <w:suppressAutoHyphens/>
      <w:spacing w:before="120" w:after="120"/>
      <w:ind w:left="900" w:hanging="900"/>
      <w:jc w:val="center"/>
    </w:pPr>
    <w:rPr>
      <w:b/>
      <w:bCs/>
    </w:rPr>
  </w:style>
  <w:style w:type="character" w:customStyle="1" w:styleId="-18">
    <w:name w:val="Рис-1 Знак"/>
    <w:link w:val="-17"/>
    <w:rsid w:val="00C25060"/>
    <w:rPr>
      <w:rFonts w:ascii="Times New Roman" w:eastAsia="Times New Roman" w:hAnsi="Times New Roman" w:cs="Times New Roman"/>
      <w:b/>
      <w:bCs/>
      <w:sz w:val="24"/>
      <w:szCs w:val="24"/>
    </w:rPr>
  </w:style>
  <w:style w:type="character" w:customStyle="1" w:styleId="-1a">
    <w:name w:val="Табл-1 Знак"/>
    <w:link w:val="-19"/>
    <w:rsid w:val="00C25060"/>
    <w:rPr>
      <w:rFonts w:ascii="Times New Roman" w:eastAsia="Times New Roman" w:hAnsi="Times New Roman" w:cs="Times New Roman"/>
      <w:b/>
      <w:bCs/>
      <w:sz w:val="24"/>
      <w:szCs w:val="24"/>
    </w:rPr>
  </w:style>
  <w:style w:type="paragraph" w:customStyle="1" w:styleId="-1b">
    <w:name w:val="Таблица-1"/>
    <w:basedOn w:val="af8"/>
    <w:link w:val="-1c"/>
    <w:qFormat/>
    <w:rsid w:val="00C25060"/>
    <w:pPr>
      <w:autoSpaceDE w:val="0"/>
      <w:autoSpaceDN w:val="0"/>
      <w:adjustRightInd w:val="0"/>
      <w:jc w:val="center"/>
    </w:pPr>
    <w:rPr>
      <w:color w:val="000000"/>
      <w:sz w:val="20"/>
      <w:szCs w:val="20"/>
    </w:rPr>
  </w:style>
  <w:style w:type="character" w:customStyle="1" w:styleId="-1c">
    <w:name w:val="Таблица-1 Знак"/>
    <w:link w:val="-1b"/>
    <w:rsid w:val="00C25060"/>
    <w:rPr>
      <w:rFonts w:ascii="Times New Roman" w:eastAsia="Times New Roman" w:hAnsi="Times New Roman" w:cs="Times New Roman"/>
      <w:color w:val="000000"/>
      <w:sz w:val="20"/>
      <w:szCs w:val="20"/>
    </w:rPr>
  </w:style>
  <w:style w:type="character" w:customStyle="1" w:styleId="2212111">
    <w:name w:val="Заголовок 2;Заголовок 2 Знак1;Заголовок 2 Знак Знак;Знак1 Знак Знак;Знак1 Знак1"/>
    <w:rsid w:val="00C25060"/>
    <w:rPr>
      <w:b/>
      <w:bCs/>
      <w:kern w:val="28"/>
      <w:sz w:val="24"/>
      <w:szCs w:val="26"/>
      <w:lang w:val="ru-RU" w:eastAsia="ru-RU" w:bidi="ar-SA"/>
    </w:rPr>
  </w:style>
  <w:style w:type="character" w:customStyle="1" w:styleId="afffffffffa">
    <w:name w:val="заголовок табл Знак Знак"/>
    <w:rsid w:val="00C25060"/>
    <w:rPr>
      <w:b/>
      <w:bCs/>
      <w:sz w:val="24"/>
      <w:szCs w:val="24"/>
      <w:lang w:val="ru-RU" w:eastAsia="ru-RU" w:bidi="ar-SA"/>
    </w:rPr>
  </w:style>
  <w:style w:type="paragraph" w:customStyle="1" w:styleId="a0">
    <w:name w:val="маркированный"/>
    <w:basedOn w:val="af8"/>
    <w:autoRedefine/>
    <w:rsid w:val="00C25060"/>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both"/>
    </w:pPr>
  </w:style>
  <w:style w:type="paragraph" w:customStyle="1" w:styleId="1e">
    <w:name w:val="Подрисуночная надпись Знак1 Знак Знак Знак"/>
    <w:basedOn w:val="af8"/>
    <w:autoRedefine/>
    <w:rsid w:val="00C25060"/>
    <w:pPr>
      <w:keepNext/>
      <w:numPr>
        <w:numId w:val="35"/>
      </w:numPr>
      <w:tabs>
        <w:tab w:val="left" w:pos="709"/>
        <w:tab w:val="left" w:pos="851"/>
        <w:tab w:val="left" w:pos="1418"/>
      </w:tabs>
      <w:jc w:val="center"/>
    </w:pPr>
    <w:rPr>
      <w:b/>
      <w:szCs w:val="20"/>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C25060"/>
    <w:rPr>
      <w:b/>
      <w:bCs/>
      <w:kern w:val="28"/>
      <w:sz w:val="26"/>
      <w:szCs w:val="26"/>
      <w:lang w:val="ru-RU" w:eastAsia="ru-RU" w:bidi="ar-SA"/>
    </w:rPr>
  </w:style>
  <w:style w:type="paragraph" w:customStyle="1" w:styleId="afffffffffb">
    <w:name w:val="Заголовок табл."/>
    <w:basedOn w:val="affffffff4"/>
    <w:link w:val="afffffffffc"/>
    <w:qFormat/>
    <w:rsid w:val="00C25060"/>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c">
    <w:name w:val="Заголовок табл. Знак"/>
    <w:link w:val="afffffffffb"/>
    <w:rsid w:val="00C25060"/>
    <w:rPr>
      <w:rFonts w:ascii="Times New Roman" w:eastAsia="Times New Roman" w:hAnsi="Times New Roman" w:cs="Times New Roman"/>
      <w:b/>
      <w:sz w:val="24"/>
      <w:szCs w:val="24"/>
    </w:rPr>
  </w:style>
  <w:style w:type="character" w:customStyle="1" w:styleId="afffffffffd">
    <w:name w:val="заголовок таблицы Знак Знак"/>
    <w:rsid w:val="00C25060"/>
    <w:rPr>
      <w:b/>
      <w:sz w:val="24"/>
    </w:rPr>
  </w:style>
  <w:style w:type="paragraph" w:customStyle="1" w:styleId="SmartView3">
    <w:name w:val="Smart View 3"/>
    <w:basedOn w:val="af8"/>
    <w:qFormat/>
    <w:rsid w:val="00C25060"/>
    <w:pPr>
      <w:keepNext/>
      <w:keepLines/>
      <w:contextualSpacing/>
    </w:pPr>
    <w:rPr>
      <w:rFonts w:ascii="Arial" w:hAnsi="Arial"/>
      <w:b/>
      <w:bCs/>
      <w:szCs w:val="28"/>
      <w:lang w:val="en-US" w:eastAsia="en-US"/>
    </w:rPr>
  </w:style>
  <w:style w:type="paragraph" w:customStyle="1" w:styleId="SmartView">
    <w:name w:val="Smart View"/>
    <w:basedOn w:val="af8"/>
    <w:qFormat/>
    <w:rsid w:val="00C25060"/>
    <w:pPr>
      <w:contextualSpacing/>
    </w:pPr>
    <w:rPr>
      <w:rFonts w:ascii="Arial" w:eastAsia="Calibri" w:hAnsi="Arial"/>
      <w:sz w:val="20"/>
      <w:szCs w:val="20"/>
      <w:lang w:val="en-US" w:eastAsia="en-US"/>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C25060"/>
    <w:rPr>
      <w:b/>
      <w:bCs/>
      <w:caps/>
      <w:kern w:val="28"/>
      <w:sz w:val="26"/>
      <w:szCs w:val="26"/>
    </w:rPr>
  </w:style>
  <w:style w:type="paragraph" w:customStyle="1" w:styleId="2ffe">
    <w:name w:val="Обычный2"/>
    <w:rsid w:val="00C25060"/>
    <w:pPr>
      <w:spacing w:after="0" w:line="240" w:lineRule="auto"/>
      <w:jc w:val="center"/>
    </w:pPr>
    <w:rPr>
      <w:rFonts w:ascii="Times New Roman" w:eastAsia="Times New Roman" w:hAnsi="Times New Roman" w:cs="Times New Roman"/>
      <w:snapToGrid w:val="0"/>
      <w:sz w:val="24"/>
      <w:szCs w:val="20"/>
    </w:rPr>
  </w:style>
  <w:style w:type="paragraph" w:customStyle="1" w:styleId="229">
    <w:name w:val="Основной текст 22"/>
    <w:basedOn w:val="af8"/>
    <w:rsid w:val="00C25060"/>
    <w:pPr>
      <w:spacing w:line="360" w:lineRule="auto"/>
      <w:ind w:firstLine="720"/>
    </w:pPr>
    <w:rPr>
      <w:rFonts w:ascii="Arial" w:hAnsi="Arial"/>
      <w:szCs w:val="20"/>
    </w:rPr>
  </w:style>
  <w:style w:type="paragraph" w:customStyle="1" w:styleId="afffffffffe">
    <w:name w:val="Стиль По центру"/>
    <w:basedOn w:val="af8"/>
    <w:rsid w:val="00C25060"/>
    <w:pPr>
      <w:jc w:val="center"/>
    </w:pPr>
    <w:rPr>
      <w:szCs w:val="20"/>
    </w:rPr>
  </w:style>
  <w:style w:type="paragraph" w:customStyle="1" w:styleId="affffffffff">
    <w:name w:val="Заголовок таблиц"/>
    <w:basedOn w:val="afffff1"/>
    <w:autoRedefine/>
    <w:rsid w:val="00C25060"/>
    <w:pPr>
      <w:keepNext/>
      <w:keepLines/>
      <w:suppressLineNumbers/>
      <w:suppressAutoHyphens/>
      <w:spacing w:line="240" w:lineRule="auto"/>
      <w:ind w:firstLine="567"/>
    </w:pPr>
    <w:rPr>
      <w:rFonts w:ascii="Times New Roman" w:hAnsi="Times New Roman"/>
      <w:sz w:val="28"/>
      <w:szCs w:val="28"/>
      <w:lang w:val="ru-RU" w:eastAsia="ru-RU" w:bidi="ar-SA"/>
    </w:rPr>
  </w:style>
  <w:style w:type="character" w:customStyle="1" w:styleId="affffffffff0">
    <w:name w:val="заголовок табл Знак"/>
    <w:rsid w:val="00C25060"/>
    <w:rPr>
      <w:b/>
      <w:bCs/>
      <w:sz w:val="24"/>
      <w:szCs w:val="24"/>
      <w:lang w:val="ru-RU" w:eastAsia="ru-RU" w:bidi="ar-SA"/>
    </w:rPr>
  </w:style>
  <w:style w:type="character" w:customStyle="1" w:styleId="95">
    <w:name w:val="Знак Знак9"/>
    <w:rsid w:val="00C25060"/>
    <w:rPr>
      <w:lang w:val="ru-RU" w:eastAsia="ru-RU" w:bidi="ar-SA"/>
    </w:rPr>
  </w:style>
  <w:style w:type="paragraph" w:customStyle="1" w:styleId="22a">
    <w:name w:val="стиль2 заголовок2"/>
    <w:basedOn w:val="20"/>
    <w:autoRedefine/>
    <w:rsid w:val="00C25060"/>
    <w:pPr>
      <w:keepLines/>
      <w:numPr>
        <w:ilvl w:val="0"/>
        <w:numId w:val="0"/>
      </w:numPr>
      <w:suppressLineNumbers/>
      <w:tabs>
        <w:tab w:val="num" w:pos="1944"/>
      </w:tabs>
      <w:spacing w:before="120" w:after="0" w:line="240" w:lineRule="auto"/>
      <w:ind w:left="1584"/>
      <w:jc w:val="left"/>
    </w:pPr>
    <w:rPr>
      <w:rFonts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C25060"/>
    <w:rPr>
      <w:b/>
      <w:kern w:val="28"/>
      <w:sz w:val="24"/>
      <w:szCs w:val="24"/>
      <w:lang w:val="ru-RU" w:eastAsia="ru-RU" w:bidi="ar-SA"/>
    </w:rPr>
  </w:style>
  <w:style w:type="paragraph" w:customStyle="1" w:styleId="13313">
    <w:name w:val="Стиль Обычный 13 Знак3 + Первая строка:  1 см"/>
    <w:basedOn w:val="af8"/>
    <w:rsid w:val="00C25060"/>
    <w:pPr>
      <w:keepNext/>
      <w:keepLines/>
      <w:suppressLineNumbers/>
      <w:tabs>
        <w:tab w:val="left" w:leader="dot" w:pos="9356"/>
      </w:tabs>
      <w:suppressAutoHyphens/>
      <w:spacing w:before="60" w:line="324" w:lineRule="auto"/>
      <w:ind w:firstLine="567"/>
      <w:jc w:val="both"/>
    </w:pPr>
    <w:rPr>
      <w:sz w:val="26"/>
      <w:szCs w:val="20"/>
    </w:rPr>
  </w:style>
  <w:style w:type="paragraph" w:customStyle="1" w:styleId="affffffffff1">
    <w:name w:val="основной текст"/>
    <w:basedOn w:val="af8"/>
    <w:autoRedefine/>
    <w:rsid w:val="00C25060"/>
    <w:pPr>
      <w:keepNext/>
      <w:keepLines/>
      <w:suppressLineNumbers/>
      <w:suppressAutoHyphens/>
      <w:spacing w:line="324" w:lineRule="auto"/>
      <w:ind w:firstLine="567"/>
      <w:jc w:val="both"/>
    </w:pPr>
    <w:rPr>
      <w:sz w:val="26"/>
      <w:szCs w:val="20"/>
    </w:rPr>
  </w:style>
  <w:style w:type="paragraph" w:customStyle="1" w:styleId="-">
    <w:name w:val="таблица-заголовок"/>
    <w:basedOn w:val="af8"/>
    <w:autoRedefine/>
    <w:rsid w:val="00C25060"/>
    <w:pPr>
      <w:keepNext/>
      <w:numPr>
        <w:numId w:val="36"/>
      </w:numPr>
      <w:tabs>
        <w:tab w:val="clear" w:pos="1724"/>
        <w:tab w:val="num" w:pos="1260"/>
      </w:tabs>
      <w:ind w:left="1260" w:right="-190"/>
      <w:jc w:val="center"/>
    </w:pPr>
    <w:rPr>
      <w:b/>
      <w:bCs/>
    </w:rPr>
  </w:style>
  <w:style w:type="paragraph" w:customStyle="1" w:styleId="10">
    <w:name w:val="Заг 1"/>
    <w:basedOn w:val="af8"/>
    <w:rsid w:val="00C25060"/>
    <w:pPr>
      <w:numPr>
        <w:numId w:val="37"/>
      </w:numPr>
      <w:suppressLineNumbers/>
      <w:spacing w:line="324" w:lineRule="auto"/>
      <w:jc w:val="both"/>
    </w:pPr>
    <w:rPr>
      <w:szCs w:val="20"/>
    </w:rPr>
  </w:style>
  <w:style w:type="paragraph" w:customStyle="1" w:styleId="17">
    <w:name w:val="Стиль Заголовок 1"/>
    <w:aliases w:val="Заголовок 1 (табл) + Times New Roman 12 пт"/>
    <w:basedOn w:val="19"/>
    <w:autoRedefine/>
    <w:rsid w:val="00C25060"/>
    <w:pPr>
      <w:keepNext/>
      <w:numPr>
        <w:numId w:val="38"/>
      </w:numPr>
      <w:suppressLineNumbers/>
      <w:suppressAutoHyphens w:val="0"/>
      <w:spacing w:before="240" w:after="60" w:line="324" w:lineRule="auto"/>
      <w:contextualSpacing w:val="0"/>
    </w:pPr>
    <w:rPr>
      <w:rFonts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0"/>
    <w:rsid w:val="00C25060"/>
    <w:pPr>
      <w:keepLines/>
      <w:numPr>
        <w:numId w:val="0"/>
      </w:numPr>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hAnsi="Times New Roman" w:cs="Times New Roman"/>
      <w:b w:val="0"/>
      <w:bCs/>
      <w:i w:val="0"/>
      <w:iCs w:val="0"/>
      <w:lang w:eastAsia="ru-RU" w:bidi="ar-SA"/>
    </w:rPr>
  </w:style>
  <w:style w:type="character" w:customStyle="1" w:styleId="1fff6">
    <w:name w:val="Рис.1 Подрисуночная надпись Знак"/>
    <w:rsid w:val="00C25060"/>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C25060"/>
    <w:pPr>
      <w:keepNext/>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C25060"/>
    <w:rPr>
      <w:b/>
      <w:bCs/>
      <w:kern w:val="28"/>
      <w:sz w:val="24"/>
      <w:szCs w:val="26"/>
      <w:lang w:val="ru-RU" w:eastAsia="ru-RU" w:bidi="ar-SA"/>
    </w:rPr>
  </w:style>
  <w:style w:type="table" w:customStyle="1" w:styleId="-33">
    <w:name w:val="Веб-таблица 3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8"/>
    <w:rsid w:val="00C25060"/>
    <w:pPr>
      <w:widowControl w:val="0"/>
      <w:autoSpaceDE w:val="0"/>
      <w:autoSpaceDN w:val="0"/>
      <w:adjustRightInd w:val="0"/>
    </w:pPr>
    <w:rPr>
      <w:rFonts w:ascii="Century Schoolbook" w:hAnsi="Century Schoolbook"/>
    </w:rPr>
  </w:style>
  <w:style w:type="character" w:customStyle="1" w:styleId="FontStyle11">
    <w:name w:val="Font Style11"/>
    <w:rsid w:val="00C25060"/>
    <w:rPr>
      <w:rFonts w:ascii="Century Schoolbook" w:hAnsi="Century Schoolbook" w:cs="Century Schoolbook"/>
      <w:color w:val="000000"/>
      <w:sz w:val="22"/>
      <w:szCs w:val="22"/>
    </w:rPr>
  </w:style>
  <w:style w:type="character" w:customStyle="1" w:styleId="13b">
    <w:name w:val="Обычный 13 Знак Знак Знак"/>
    <w:link w:val="13a"/>
    <w:rsid w:val="00C25060"/>
    <w:rPr>
      <w:rFonts w:ascii="Times New Roman" w:eastAsia="Times New Roman" w:hAnsi="Times New Roman" w:cs="Times New Roman"/>
      <w:sz w:val="26"/>
      <w:szCs w:val="26"/>
    </w:rPr>
  </w:style>
  <w:style w:type="paragraph" w:customStyle="1" w:styleId="1fff7">
    <w:name w:val="1. Заголовок"/>
    <w:basedOn w:val="19"/>
    <w:link w:val="1fff8"/>
    <w:qFormat/>
    <w:rsid w:val="00C25060"/>
    <w:pPr>
      <w:keepNext/>
      <w:keepLines/>
      <w:numPr>
        <w:numId w:val="0"/>
      </w:numPr>
      <w:suppressLineNumbers/>
      <w:tabs>
        <w:tab w:val="num" w:pos="643"/>
        <w:tab w:val="left" w:leader="dot" w:pos="9356"/>
      </w:tabs>
      <w:spacing w:after="120" w:line="240" w:lineRule="auto"/>
      <w:ind w:left="643" w:hanging="360"/>
      <w:contextualSpacing w:val="0"/>
    </w:pPr>
    <w:rPr>
      <w:caps/>
      <w:smallCaps w:val="0"/>
      <w:spacing w:val="0"/>
      <w:kern w:val="28"/>
      <w:szCs w:val="26"/>
      <w:lang w:bidi="ar-SA"/>
    </w:rPr>
  </w:style>
  <w:style w:type="character" w:customStyle="1" w:styleId="1fff8">
    <w:name w:val="1. Заголовок Знак"/>
    <w:link w:val="1fff7"/>
    <w:rsid w:val="00C25060"/>
    <w:rPr>
      <w:rFonts w:ascii="Times New Roman" w:eastAsia="Times New Roman" w:hAnsi="Times New Roman" w:cs="Times New Roman"/>
      <w:b/>
      <w:caps/>
      <w:kern w:val="28"/>
      <w:sz w:val="28"/>
      <w:szCs w:val="26"/>
      <w:lang w:eastAsia="en-US"/>
    </w:rPr>
  </w:style>
  <w:style w:type="character" w:customStyle="1" w:styleId="211">
    <w:name w:val="заголовок 2 Знак1"/>
    <w:link w:val="2f8"/>
    <w:rsid w:val="00C25060"/>
    <w:rPr>
      <w:rFonts w:ascii="Arial Narrow" w:eastAsia="MS Mincho" w:hAnsi="Arial Narrow" w:cs="Arial"/>
      <w:iCs/>
      <w:caps/>
      <w:snapToGrid w:val="0"/>
      <w:color w:val="1F497D"/>
      <w:spacing w:val="20"/>
      <w:sz w:val="20"/>
      <w:szCs w:val="20"/>
      <w:lang w:bidi="en-US"/>
    </w:rPr>
  </w:style>
  <w:style w:type="paragraph" w:customStyle="1" w:styleId="affffffffff2">
    <w:name w:val="отчетный"/>
    <w:basedOn w:val="af8"/>
    <w:link w:val="affffffffff3"/>
    <w:qFormat/>
    <w:rsid w:val="00C25060"/>
    <w:pPr>
      <w:suppressLineNumbers/>
      <w:tabs>
        <w:tab w:val="left" w:leader="dot" w:pos="540"/>
      </w:tabs>
      <w:suppressAutoHyphens/>
      <w:spacing w:before="120"/>
      <w:ind w:firstLine="539"/>
      <w:jc w:val="both"/>
    </w:pPr>
    <w:rPr>
      <w:rFonts w:ascii="Times New Roman CYR" w:hAnsi="Times New Roman CYR"/>
      <w:sz w:val="26"/>
      <w:szCs w:val="26"/>
      <w:lang w:eastAsia="en-US"/>
    </w:rPr>
  </w:style>
  <w:style w:type="character" w:customStyle="1" w:styleId="affffffffff3">
    <w:name w:val="отчетный Знак"/>
    <w:link w:val="affffffffff2"/>
    <w:rsid w:val="00C25060"/>
    <w:rPr>
      <w:rFonts w:ascii="Times New Roman CYR" w:eastAsia="Times New Roman" w:hAnsi="Times New Roman CYR" w:cs="Times New Roman"/>
      <w:sz w:val="26"/>
      <w:szCs w:val="26"/>
      <w:lang w:eastAsia="en-US"/>
    </w:rPr>
  </w:style>
  <w:style w:type="paragraph" w:styleId="z-">
    <w:name w:val="HTML Top of Form"/>
    <w:basedOn w:val="af8"/>
    <w:next w:val="af8"/>
    <w:link w:val="z-0"/>
    <w:hidden/>
    <w:uiPriority w:val="99"/>
    <w:unhideWhenUsed/>
    <w:rsid w:val="00C25060"/>
    <w:pPr>
      <w:pBdr>
        <w:bottom w:val="single" w:sz="6" w:space="1" w:color="auto"/>
      </w:pBdr>
      <w:jc w:val="center"/>
    </w:pPr>
    <w:rPr>
      <w:rFonts w:ascii="Arial" w:hAnsi="Arial" w:cs="Arial"/>
      <w:vanish/>
      <w:sz w:val="16"/>
      <w:szCs w:val="16"/>
    </w:rPr>
  </w:style>
  <w:style w:type="character" w:customStyle="1" w:styleId="z-0">
    <w:name w:val="z-Начало формы Знак"/>
    <w:basedOn w:val="af9"/>
    <w:link w:val="z-"/>
    <w:uiPriority w:val="99"/>
    <w:rsid w:val="00C25060"/>
    <w:rPr>
      <w:rFonts w:ascii="Arial" w:eastAsia="Times New Roman" w:hAnsi="Arial" w:cs="Arial"/>
      <w:vanish/>
      <w:sz w:val="16"/>
      <w:szCs w:val="16"/>
    </w:rPr>
  </w:style>
  <w:style w:type="paragraph" w:styleId="z-1">
    <w:name w:val="HTML Bottom of Form"/>
    <w:basedOn w:val="af8"/>
    <w:next w:val="af8"/>
    <w:link w:val="z-2"/>
    <w:hidden/>
    <w:uiPriority w:val="99"/>
    <w:unhideWhenUsed/>
    <w:rsid w:val="00C25060"/>
    <w:pPr>
      <w:pBdr>
        <w:top w:val="single" w:sz="6" w:space="1" w:color="auto"/>
      </w:pBdr>
      <w:jc w:val="center"/>
    </w:pPr>
    <w:rPr>
      <w:rFonts w:ascii="Arial" w:hAnsi="Arial" w:cs="Arial"/>
      <w:vanish/>
      <w:sz w:val="16"/>
      <w:szCs w:val="16"/>
    </w:rPr>
  </w:style>
  <w:style w:type="character" w:customStyle="1" w:styleId="z-2">
    <w:name w:val="z-Конец формы Знак"/>
    <w:basedOn w:val="af9"/>
    <w:link w:val="z-1"/>
    <w:uiPriority w:val="99"/>
    <w:rsid w:val="00C25060"/>
    <w:rPr>
      <w:rFonts w:ascii="Arial" w:eastAsia="Times New Roman" w:hAnsi="Arial" w:cs="Arial"/>
      <w:vanish/>
      <w:sz w:val="16"/>
      <w:szCs w:val="16"/>
    </w:rPr>
  </w:style>
  <w:style w:type="paragraph" w:customStyle="1" w:styleId="affffffffff4">
    <w:name w:val="Для записок"/>
    <w:basedOn w:val="af8"/>
    <w:rsid w:val="00C25060"/>
    <w:pPr>
      <w:spacing w:before="120"/>
      <w:ind w:firstLine="720"/>
      <w:jc w:val="both"/>
    </w:pPr>
    <w:rPr>
      <w:szCs w:val="20"/>
    </w:rPr>
  </w:style>
  <w:style w:type="paragraph" w:customStyle="1" w:styleId="maintext">
    <w:name w:val="maintext"/>
    <w:basedOn w:val="af8"/>
    <w:rsid w:val="00C25060"/>
    <w:pPr>
      <w:ind w:left="480" w:right="480"/>
      <w:jc w:val="both"/>
    </w:pPr>
    <w:rPr>
      <w:rFonts w:ascii="Arial" w:hAnsi="Arial" w:cs="Arial"/>
      <w:color w:val="202020"/>
      <w:sz w:val="20"/>
      <w:szCs w:val="20"/>
    </w:rPr>
  </w:style>
  <w:style w:type="paragraph" w:customStyle="1" w:styleId="maintextbi">
    <w:name w:val="maintextbi"/>
    <w:basedOn w:val="af8"/>
    <w:rsid w:val="00C25060"/>
    <w:pPr>
      <w:ind w:left="480" w:right="480"/>
      <w:jc w:val="center"/>
    </w:pPr>
    <w:rPr>
      <w:rFonts w:ascii="Arial" w:hAnsi="Arial" w:cs="Arial"/>
      <w:b/>
      <w:bCs/>
      <w:i/>
      <w:iCs/>
      <w:color w:val="202020"/>
      <w:sz w:val="20"/>
      <w:szCs w:val="20"/>
    </w:rPr>
  </w:style>
  <w:style w:type="numbering" w:customStyle="1" w:styleId="1123">
    <w:name w:val="Нет списка112"/>
    <w:next w:val="afb"/>
    <w:uiPriority w:val="99"/>
    <w:semiHidden/>
    <w:unhideWhenUsed/>
    <w:rsid w:val="00C25060"/>
  </w:style>
  <w:style w:type="table" w:customStyle="1" w:styleId="2117">
    <w:name w:val="Сетка таблицы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8"/>
    <w:rsid w:val="00C25060"/>
    <w:pPr>
      <w:spacing w:before="100" w:beforeAutospacing="1" w:after="100" w:afterAutospacing="1"/>
      <w:jc w:val="center"/>
    </w:pPr>
    <w:rPr>
      <w:sz w:val="20"/>
      <w:szCs w:val="20"/>
    </w:rPr>
  </w:style>
  <w:style w:type="paragraph" w:customStyle="1" w:styleId="xl1986">
    <w:name w:val="xl1986"/>
    <w:basedOn w:val="af8"/>
    <w:rsid w:val="00C25060"/>
    <w:pPr>
      <w:spacing w:before="100" w:beforeAutospacing="1" w:after="100" w:afterAutospacing="1"/>
    </w:pPr>
    <w:rPr>
      <w:sz w:val="20"/>
      <w:szCs w:val="20"/>
    </w:rPr>
  </w:style>
  <w:style w:type="paragraph" w:customStyle="1" w:styleId="xl1987">
    <w:name w:val="xl1987"/>
    <w:basedOn w:val="af8"/>
    <w:rsid w:val="00C25060"/>
    <w:pPr>
      <w:spacing w:before="100" w:beforeAutospacing="1" w:after="100" w:afterAutospacing="1"/>
    </w:pPr>
    <w:rPr>
      <w:sz w:val="20"/>
      <w:szCs w:val="20"/>
    </w:rPr>
  </w:style>
  <w:style w:type="paragraph" w:customStyle="1" w:styleId="xl1988">
    <w:name w:val="xl1988"/>
    <w:basedOn w:val="af8"/>
    <w:rsid w:val="00C25060"/>
    <w:pPr>
      <w:pBdr>
        <w:top w:val="single" w:sz="8" w:space="0" w:color="auto"/>
        <w:lef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89">
    <w:name w:val="xl198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0">
    <w:name w:val="xl1990"/>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1">
    <w:name w:val="xl1991"/>
    <w:basedOn w:val="af8"/>
    <w:rsid w:val="00C25060"/>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2">
    <w:name w:val="xl1992"/>
    <w:basedOn w:val="af8"/>
    <w:rsid w:val="00C25060"/>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3">
    <w:name w:val="xl1993"/>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4">
    <w:name w:val="xl199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5">
    <w:name w:val="xl1995"/>
    <w:basedOn w:val="af8"/>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1996">
    <w:name w:val="xl1996"/>
    <w:basedOn w:val="af8"/>
    <w:rsid w:val="00C25060"/>
    <w:pPr>
      <w:pBdr>
        <w:top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1997">
    <w:name w:val="xl1997"/>
    <w:basedOn w:val="af8"/>
    <w:rsid w:val="00C25060"/>
    <w:pPr>
      <w:pBdr>
        <w:top w:val="single" w:sz="8" w:space="0" w:color="auto"/>
        <w:left w:val="single" w:sz="8" w:space="0" w:color="auto"/>
      </w:pBdr>
      <w:shd w:val="clear" w:color="000000" w:fill="FFFFFF"/>
      <w:spacing w:before="100" w:beforeAutospacing="1" w:after="100" w:afterAutospacing="1"/>
      <w:textAlignment w:val="center"/>
    </w:pPr>
    <w:rPr>
      <w:b/>
      <w:bCs/>
      <w:color w:val="000000"/>
      <w:sz w:val="20"/>
      <w:szCs w:val="20"/>
    </w:rPr>
  </w:style>
  <w:style w:type="paragraph" w:customStyle="1" w:styleId="xl1998">
    <w:name w:val="xl1998"/>
    <w:basedOn w:val="af8"/>
    <w:rsid w:val="00C25060"/>
    <w:pPr>
      <w:pBdr>
        <w:top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1999">
    <w:name w:val="xl1999"/>
    <w:basedOn w:val="af8"/>
    <w:rsid w:val="00C25060"/>
    <w:pPr>
      <w:pBdr>
        <w:top w:val="single" w:sz="8" w:space="0" w:color="auto"/>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0">
    <w:name w:val="xl2000"/>
    <w:basedOn w:val="af8"/>
    <w:rsid w:val="00C25060"/>
    <w:pPr>
      <w:pBdr>
        <w:top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1">
    <w:name w:val="xl2001"/>
    <w:basedOn w:val="af8"/>
    <w:rsid w:val="00C25060"/>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2">
    <w:name w:val="xl2002"/>
    <w:basedOn w:val="af8"/>
    <w:rsid w:val="00C25060"/>
    <w:pPr>
      <w:pBdr>
        <w:lef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3">
    <w:name w:val="xl2003"/>
    <w:basedOn w:val="af8"/>
    <w:rsid w:val="00C25060"/>
    <w:pPr>
      <w:pBdr>
        <w:top w:val="single" w:sz="8" w:space="0" w:color="auto"/>
        <w:bottom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4">
    <w:name w:val="xl2004"/>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5">
    <w:name w:val="xl2005"/>
    <w:basedOn w:val="af8"/>
    <w:rsid w:val="00C25060"/>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6">
    <w:name w:val="xl2006"/>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7">
    <w:name w:val="xl2007"/>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08">
    <w:name w:val="xl2008"/>
    <w:basedOn w:val="af8"/>
    <w:rsid w:val="00C25060"/>
    <w:pPr>
      <w:pBdr>
        <w:left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09">
    <w:name w:val="xl2009"/>
    <w:basedOn w:val="af8"/>
    <w:rsid w:val="00C25060"/>
    <w:pPr>
      <w:shd w:val="clear" w:color="000000" w:fill="FFFFFF"/>
      <w:spacing w:before="100" w:beforeAutospacing="1" w:after="100" w:afterAutospacing="1"/>
      <w:jc w:val="center"/>
      <w:textAlignment w:val="center"/>
    </w:pPr>
    <w:rPr>
      <w:color w:val="000000"/>
      <w:sz w:val="20"/>
      <w:szCs w:val="20"/>
    </w:rPr>
  </w:style>
  <w:style w:type="paragraph" w:customStyle="1" w:styleId="xl2010">
    <w:name w:val="xl2010"/>
    <w:basedOn w:val="af8"/>
    <w:rsid w:val="00C25060"/>
    <w:pPr>
      <w:pBdr>
        <w:left w:val="single" w:sz="8" w:space="0" w:color="auto"/>
        <w:bottom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1">
    <w:name w:val="xl2011"/>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textAlignment w:val="center"/>
    </w:pPr>
    <w:rPr>
      <w:color w:val="000000"/>
      <w:sz w:val="20"/>
      <w:szCs w:val="20"/>
    </w:rPr>
  </w:style>
  <w:style w:type="paragraph" w:customStyle="1" w:styleId="xl2012">
    <w:name w:val="xl2012"/>
    <w:basedOn w:val="af8"/>
    <w:rsid w:val="00C25060"/>
    <w:pPr>
      <w:pBdr>
        <w:left w:val="single" w:sz="8" w:space="0" w:color="auto"/>
      </w:pBdr>
      <w:shd w:val="clear" w:color="000000" w:fill="FFFFFF"/>
      <w:spacing w:before="100" w:beforeAutospacing="1" w:after="100" w:afterAutospacing="1"/>
      <w:textAlignment w:val="center"/>
    </w:pPr>
    <w:rPr>
      <w:b/>
      <w:bCs/>
      <w:color w:val="000000"/>
      <w:sz w:val="20"/>
      <w:szCs w:val="20"/>
    </w:rPr>
  </w:style>
  <w:style w:type="character" w:customStyle="1" w:styleId="29pt1">
    <w:name w:val="Основной текст (2) + 9 pt;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8"/>
    <w:rsid w:val="00C25060"/>
    <w:pPr>
      <w:pBdr>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4">
    <w:name w:val="xl2014"/>
    <w:basedOn w:val="af8"/>
    <w:rsid w:val="00C25060"/>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5">
    <w:name w:val="xl2015"/>
    <w:basedOn w:val="af8"/>
    <w:rsid w:val="00C25060"/>
    <w:pPr>
      <w:pBdr>
        <w:left w:val="single" w:sz="8" w:space="0" w:color="auto"/>
        <w:bottom w:val="single" w:sz="8" w:space="0" w:color="auto"/>
      </w:pBdr>
      <w:shd w:val="clear" w:color="000000" w:fill="FFFFFF"/>
      <w:spacing w:before="100" w:beforeAutospacing="1" w:after="100" w:afterAutospacing="1"/>
      <w:jc w:val="center"/>
      <w:textAlignment w:val="center"/>
    </w:pPr>
    <w:rPr>
      <w:sz w:val="20"/>
      <w:szCs w:val="20"/>
    </w:rPr>
  </w:style>
  <w:style w:type="paragraph" w:customStyle="1" w:styleId="xl2016">
    <w:name w:val="xl2016"/>
    <w:basedOn w:val="af8"/>
    <w:rsid w:val="00C25060"/>
    <w:pPr>
      <w:pBdr>
        <w:right w:val="single" w:sz="8"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017">
    <w:name w:val="xl2017"/>
    <w:basedOn w:val="af8"/>
    <w:rsid w:val="00C25060"/>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8">
    <w:name w:val="xl2018"/>
    <w:basedOn w:val="af8"/>
    <w:rsid w:val="00C25060"/>
    <w:pPr>
      <w:pBdr>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19">
    <w:name w:val="xl2019"/>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0">
    <w:name w:val="xl2020"/>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1">
    <w:name w:val="xl2021"/>
    <w:basedOn w:val="af8"/>
    <w:rsid w:val="00C25060"/>
    <w:pPr>
      <w:pBdr>
        <w:top w:val="single" w:sz="8" w:space="0" w:color="auto"/>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2">
    <w:name w:val="xl2022"/>
    <w:basedOn w:val="af8"/>
    <w:rsid w:val="00C25060"/>
    <w:pPr>
      <w:pBdr>
        <w:left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023">
    <w:name w:val="xl2023"/>
    <w:basedOn w:val="af8"/>
    <w:rsid w:val="00C25060"/>
    <w:pPr>
      <w:pBdr>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color w:val="000000"/>
      <w:sz w:val="20"/>
      <w:szCs w:val="20"/>
    </w:rPr>
  </w:style>
  <w:style w:type="character" w:customStyle="1" w:styleId="211pt0">
    <w:name w:val="Основной текст (2) + 11 pt;Полужирный"/>
    <w:rsid w:val="00C25060"/>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C25060"/>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C25060"/>
    <w:rPr>
      <w:b/>
      <w:bCs/>
      <w:shd w:val="clear" w:color="auto" w:fill="FFFFFF"/>
    </w:rPr>
  </w:style>
  <w:style w:type="paragraph" w:customStyle="1" w:styleId="77">
    <w:name w:val="Основной текст (7)"/>
    <w:basedOn w:val="af8"/>
    <w:link w:val="76"/>
    <w:rsid w:val="00C25060"/>
    <w:pPr>
      <w:widowControl w:val="0"/>
      <w:shd w:val="clear" w:color="auto" w:fill="FFFFFF"/>
      <w:spacing w:line="0" w:lineRule="atLeast"/>
      <w:jc w:val="center"/>
    </w:pPr>
    <w:rPr>
      <w:b/>
      <w:bCs/>
    </w:rPr>
  </w:style>
  <w:style w:type="character" w:customStyle="1" w:styleId="280">
    <w:name w:val="Подпись к картинке (28)_"/>
    <w:link w:val="281"/>
    <w:rsid w:val="00C25060"/>
    <w:rPr>
      <w:b/>
      <w:bCs/>
      <w:shd w:val="clear" w:color="auto" w:fill="FFFFFF"/>
    </w:rPr>
  </w:style>
  <w:style w:type="paragraph" w:customStyle="1" w:styleId="281">
    <w:name w:val="Подпись к картинке (28)"/>
    <w:basedOn w:val="af8"/>
    <w:link w:val="280"/>
    <w:rsid w:val="00C25060"/>
    <w:pPr>
      <w:widowControl w:val="0"/>
      <w:shd w:val="clear" w:color="auto" w:fill="FFFFFF"/>
      <w:spacing w:line="0" w:lineRule="atLeast"/>
    </w:pPr>
    <w:rPr>
      <w:b/>
      <w:bCs/>
    </w:rPr>
  </w:style>
  <w:style w:type="character" w:customStyle="1" w:styleId="7Candara13pt-2pt">
    <w:name w:val="Основной текст (7) + Candara;13 pt;Не полужирный;Интервал -2 pt"/>
    <w:rsid w:val="00C25060"/>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C25060"/>
    <w:rPr>
      <w:color w:val="000000"/>
      <w:spacing w:val="0"/>
      <w:w w:val="100"/>
      <w:position w:val="0"/>
      <w:sz w:val="26"/>
      <w:szCs w:val="26"/>
      <w:shd w:val="clear" w:color="auto" w:fill="FFFFFF"/>
      <w:lang w:val="ru-RU" w:eastAsia="ru-RU" w:bidi="ru-RU"/>
    </w:rPr>
  </w:style>
  <w:style w:type="paragraph" w:customStyle="1" w:styleId="affffffffff5">
    <w:name w:val="Содержимое таблицы"/>
    <w:basedOn w:val="af8"/>
    <w:rsid w:val="00C25060"/>
    <w:pPr>
      <w:suppressLineNumbers/>
      <w:suppressAutoHyphens/>
    </w:pPr>
    <w:rPr>
      <w:sz w:val="20"/>
      <w:szCs w:val="20"/>
      <w:lang w:eastAsia="ar-SA"/>
    </w:rPr>
  </w:style>
  <w:style w:type="character" w:customStyle="1" w:styleId="66">
    <w:name w:val="Основной текст (6)_"/>
    <w:link w:val="67"/>
    <w:rsid w:val="00C25060"/>
    <w:rPr>
      <w:b/>
      <w:bCs/>
      <w:sz w:val="28"/>
      <w:szCs w:val="28"/>
      <w:shd w:val="clear" w:color="auto" w:fill="FFFFFF"/>
    </w:rPr>
  </w:style>
  <w:style w:type="paragraph" w:customStyle="1" w:styleId="67">
    <w:name w:val="Основной текст (6)"/>
    <w:basedOn w:val="af8"/>
    <w:link w:val="66"/>
    <w:rsid w:val="00C25060"/>
    <w:pPr>
      <w:widowControl w:val="0"/>
      <w:shd w:val="clear" w:color="auto" w:fill="FFFFFF"/>
      <w:spacing w:before="60" w:after="420" w:line="0" w:lineRule="atLeast"/>
    </w:pPr>
    <w:rPr>
      <w:b/>
      <w:bCs/>
      <w:sz w:val="28"/>
      <w:szCs w:val="28"/>
    </w:rPr>
  </w:style>
  <w:style w:type="character" w:customStyle="1" w:styleId="2115pt0pt">
    <w:name w:val="Основной текст (2) + 11;5 pt;Интервал 0 pt"/>
    <w:rsid w:val="00C25060"/>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C25060"/>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C25060"/>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8"/>
    <w:rsid w:val="00C25060"/>
    <w:pPr>
      <w:widowControl w:val="0"/>
      <w:shd w:val="clear" w:color="auto" w:fill="FFFFFF"/>
      <w:spacing w:line="0" w:lineRule="atLeast"/>
      <w:jc w:val="center"/>
    </w:pPr>
    <w:rPr>
      <w:b/>
      <w:bCs/>
      <w:color w:val="000000"/>
      <w:lang w:bidi="ru-RU"/>
    </w:rPr>
  </w:style>
  <w:style w:type="paragraph" w:customStyle="1" w:styleId="xl2096">
    <w:name w:val="xl2096"/>
    <w:basedOn w:val="af8"/>
    <w:rsid w:val="00C25060"/>
    <w:pPr>
      <w:spacing w:before="100" w:beforeAutospacing="1" w:after="100" w:afterAutospacing="1"/>
      <w:jc w:val="center"/>
      <w:textAlignment w:val="center"/>
    </w:pPr>
    <w:rPr>
      <w:sz w:val="20"/>
      <w:szCs w:val="20"/>
    </w:rPr>
  </w:style>
  <w:style w:type="paragraph" w:customStyle="1" w:styleId="xl2097">
    <w:name w:val="xl209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8">
    <w:name w:val="xl209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099">
    <w:name w:val="xl209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00">
    <w:name w:val="xl210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1">
    <w:name w:val="xl2101"/>
    <w:basedOn w:val="af8"/>
    <w:rsid w:val="00C25060"/>
    <w:pPr>
      <w:spacing w:before="100" w:beforeAutospacing="1" w:after="100" w:afterAutospacing="1"/>
      <w:textAlignment w:val="center"/>
    </w:pPr>
    <w:rPr>
      <w:sz w:val="20"/>
      <w:szCs w:val="20"/>
    </w:rPr>
  </w:style>
  <w:style w:type="paragraph" w:customStyle="1" w:styleId="xl2102">
    <w:name w:val="xl210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03">
    <w:name w:val="xl2103"/>
    <w:basedOn w:val="af8"/>
    <w:rsid w:val="00C25060"/>
    <w:pPr>
      <w:shd w:val="clear" w:color="000000" w:fill="FFFFFF"/>
      <w:spacing w:before="100" w:beforeAutospacing="1" w:after="100" w:afterAutospacing="1"/>
      <w:jc w:val="center"/>
      <w:textAlignment w:val="center"/>
    </w:pPr>
    <w:rPr>
      <w:b/>
      <w:bCs/>
      <w:sz w:val="20"/>
      <w:szCs w:val="20"/>
    </w:rPr>
  </w:style>
  <w:style w:type="paragraph" w:customStyle="1" w:styleId="xl2104">
    <w:name w:val="xl2104"/>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5">
    <w:name w:val="xl210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6">
    <w:name w:val="xl2106"/>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7">
    <w:name w:val="xl2107"/>
    <w:basedOn w:val="af8"/>
    <w:rsid w:val="00C25060"/>
    <w:pPr>
      <w:shd w:val="clear" w:color="000000" w:fill="A6A6A6"/>
      <w:spacing w:before="100" w:beforeAutospacing="1" w:after="100" w:afterAutospacing="1"/>
      <w:jc w:val="center"/>
      <w:textAlignment w:val="center"/>
    </w:pPr>
    <w:rPr>
      <w:b/>
      <w:bCs/>
      <w:sz w:val="20"/>
      <w:szCs w:val="20"/>
    </w:rPr>
  </w:style>
  <w:style w:type="paragraph" w:customStyle="1" w:styleId="xl2108">
    <w:name w:val="xl210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09">
    <w:name w:val="xl210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0">
    <w:name w:val="xl211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1">
    <w:name w:val="xl211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12">
    <w:name w:val="xl211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3">
    <w:name w:val="xl211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4">
    <w:name w:val="xl211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15">
    <w:name w:val="xl21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16">
    <w:name w:val="xl21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17">
    <w:name w:val="xl2117"/>
    <w:basedOn w:val="af8"/>
    <w:rsid w:val="00C25060"/>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8">
    <w:name w:val="xl2118"/>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19">
    <w:name w:val="xl211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20">
    <w:name w:val="xl212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21">
    <w:name w:val="xl212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2">
    <w:name w:val="xl2122"/>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3">
    <w:name w:val="xl212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24">
    <w:name w:val="xl212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5">
    <w:name w:val="xl21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26">
    <w:name w:val="xl2126"/>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27">
    <w:name w:val="xl212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28">
    <w:name w:val="xl2128"/>
    <w:basedOn w:val="af8"/>
    <w:rsid w:val="00C25060"/>
    <w:pPr>
      <w:spacing w:before="100" w:beforeAutospacing="1" w:after="100" w:afterAutospacing="1"/>
      <w:jc w:val="center"/>
      <w:textAlignment w:val="center"/>
    </w:pPr>
    <w:rPr>
      <w:b/>
      <w:bCs/>
      <w:sz w:val="20"/>
      <w:szCs w:val="20"/>
    </w:rPr>
  </w:style>
  <w:style w:type="paragraph" w:customStyle="1" w:styleId="xl2129">
    <w:name w:val="xl21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30">
    <w:name w:val="xl2130"/>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1">
    <w:name w:val="xl2131"/>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2">
    <w:name w:val="xl2132"/>
    <w:basedOn w:val="af8"/>
    <w:rsid w:val="00C25060"/>
    <w:pPr>
      <w:pBdr>
        <w:top w:val="single" w:sz="4" w:space="0" w:color="auto"/>
        <w:bottom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3">
    <w:name w:val="xl2133"/>
    <w:basedOn w:val="af8"/>
    <w:rsid w:val="00C25060"/>
    <w:pPr>
      <w:pBdr>
        <w:top w:val="single" w:sz="4" w:space="0" w:color="auto"/>
        <w:lef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4">
    <w:name w:val="xl2134"/>
    <w:basedOn w:val="af8"/>
    <w:rsid w:val="00C25060"/>
    <w:pPr>
      <w:pBdr>
        <w:top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5">
    <w:name w:val="xl2135"/>
    <w:basedOn w:val="af8"/>
    <w:rsid w:val="00C25060"/>
    <w:pPr>
      <w:pBdr>
        <w:top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6">
    <w:name w:val="xl213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7">
    <w:name w:val="xl2137"/>
    <w:basedOn w:val="af8"/>
    <w:rsid w:val="00C25060"/>
    <w:pPr>
      <w:pBdr>
        <w:left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38">
    <w:name w:val="xl2138"/>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39">
    <w:name w:val="xl2139"/>
    <w:basedOn w:val="af8"/>
    <w:rsid w:val="00C25060"/>
    <w:pPr>
      <w:pBdr>
        <w:top w:val="single" w:sz="4" w:space="0" w:color="auto"/>
        <w:bottom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0">
    <w:name w:val="xl214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1">
    <w:name w:val="xl2141"/>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2">
    <w:name w:val="xl214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3">
    <w:name w:val="xl2143"/>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4">
    <w:name w:val="xl21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145">
    <w:name w:val="xl214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46">
    <w:name w:val="xl2146"/>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7">
    <w:name w:val="xl2147"/>
    <w:basedOn w:val="af8"/>
    <w:rsid w:val="00C25060"/>
    <w:pPr>
      <w:pBdr>
        <w:top w:val="single" w:sz="4" w:space="0" w:color="auto"/>
        <w:left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8">
    <w:name w:val="xl21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49">
    <w:name w:val="xl214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50">
    <w:name w:val="xl2150"/>
    <w:basedOn w:val="af8"/>
    <w:rsid w:val="00C25060"/>
    <w:pPr>
      <w:pBdr>
        <w:top w:val="single" w:sz="8" w:space="0" w:color="auto"/>
        <w:left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1">
    <w:name w:val="xl215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52">
    <w:name w:val="xl2152"/>
    <w:basedOn w:val="af8"/>
    <w:rsid w:val="00C25060"/>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53">
    <w:name w:val="xl2153"/>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54">
    <w:name w:val="xl2154"/>
    <w:basedOn w:val="af8"/>
    <w:rsid w:val="00C25060"/>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5">
    <w:name w:val="xl2155"/>
    <w:basedOn w:val="af8"/>
    <w:rsid w:val="00C25060"/>
    <w:pPr>
      <w:spacing w:before="100" w:beforeAutospacing="1" w:after="100" w:afterAutospacing="1"/>
      <w:jc w:val="center"/>
      <w:textAlignment w:val="center"/>
    </w:pPr>
    <w:rPr>
      <w:sz w:val="20"/>
      <w:szCs w:val="20"/>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C25060"/>
    <w:rPr>
      <w:rFonts w:ascii="Cambria" w:eastAsia="Times New Roman" w:hAnsi="Cambria" w:cs="Times New Roman"/>
      <w:b/>
      <w:bCs/>
      <w:color w:val="4F81BD"/>
    </w:rPr>
  </w:style>
  <w:style w:type="paragraph" w:customStyle="1" w:styleId="xl2157">
    <w:name w:val="xl2157"/>
    <w:basedOn w:val="af8"/>
    <w:rsid w:val="00C25060"/>
    <w:pPr>
      <w:spacing w:before="100" w:beforeAutospacing="1" w:after="100" w:afterAutospacing="1"/>
      <w:jc w:val="center"/>
      <w:textAlignment w:val="center"/>
    </w:pPr>
    <w:rPr>
      <w:sz w:val="20"/>
      <w:szCs w:val="20"/>
    </w:rPr>
  </w:style>
  <w:style w:type="paragraph" w:customStyle="1" w:styleId="xl2158">
    <w:name w:val="xl215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59">
    <w:name w:val="xl215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0">
    <w:name w:val="xl216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1">
    <w:name w:val="xl216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2">
    <w:name w:val="xl2162"/>
    <w:basedOn w:val="af8"/>
    <w:rsid w:val="00C25060"/>
    <w:pPr>
      <w:spacing w:before="100" w:beforeAutospacing="1" w:after="100" w:afterAutospacing="1"/>
      <w:textAlignment w:val="center"/>
    </w:pPr>
    <w:rPr>
      <w:sz w:val="20"/>
      <w:szCs w:val="20"/>
    </w:rPr>
  </w:style>
  <w:style w:type="paragraph" w:customStyle="1" w:styleId="xl2163">
    <w:name w:val="xl216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64">
    <w:name w:val="xl2164"/>
    <w:basedOn w:val="af8"/>
    <w:rsid w:val="00C25060"/>
    <w:pPr>
      <w:shd w:val="clear" w:color="000000" w:fill="FFFFFF"/>
      <w:spacing w:before="100" w:beforeAutospacing="1" w:after="100" w:afterAutospacing="1"/>
      <w:jc w:val="center"/>
      <w:textAlignment w:val="center"/>
    </w:pPr>
    <w:rPr>
      <w:b/>
      <w:bCs/>
      <w:sz w:val="20"/>
      <w:szCs w:val="20"/>
    </w:rPr>
  </w:style>
  <w:style w:type="paragraph" w:customStyle="1" w:styleId="xl2165">
    <w:name w:val="xl216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6">
    <w:name w:val="xl216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67">
    <w:name w:val="xl21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8">
    <w:name w:val="xl216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69">
    <w:name w:val="xl216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0">
    <w:name w:val="xl2170"/>
    <w:basedOn w:val="af8"/>
    <w:rsid w:val="00C25060"/>
    <w:pPr>
      <w:shd w:val="clear" w:color="000000" w:fill="A6A6A6"/>
      <w:spacing w:before="100" w:beforeAutospacing="1" w:after="100" w:afterAutospacing="1"/>
      <w:jc w:val="center"/>
      <w:textAlignment w:val="center"/>
    </w:pPr>
    <w:rPr>
      <w:b/>
      <w:bCs/>
      <w:sz w:val="20"/>
      <w:szCs w:val="20"/>
    </w:rPr>
  </w:style>
  <w:style w:type="paragraph" w:customStyle="1" w:styleId="xl2171">
    <w:name w:val="xl2171"/>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2">
    <w:name w:val="xl217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3">
    <w:name w:val="xl2173"/>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4">
    <w:name w:val="xl217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5">
    <w:name w:val="xl217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6">
    <w:name w:val="xl217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77">
    <w:name w:val="xl217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178">
    <w:name w:val="xl217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79">
    <w:name w:val="xl217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2180">
    <w:name w:val="xl2180"/>
    <w:basedOn w:val="af8"/>
    <w:rsid w:val="00C25060"/>
    <w:pPr>
      <w:spacing w:before="100" w:beforeAutospacing="1" w:after="100" w:afterAutospacing="1"/>
      <w:jc w:val="center"/>
      <w:textAlignment w:val="center"/>
    </w:pPr>
    <w:rPr>
      <w:sz w:val="20"/>
      <w:szCs w:val="20"/>
    </w:rPr>
  </w:style>
  <w:style w:type="paragraph" w:customStyle="1" w:styleId="xl2181">
    <w:name w:val="xl218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82">
    <w:name w:val="xl21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3">
    <w:name w:val="xl2183"/>
    <w:basedOn w:val="af8"/>
    <w:rsid w:val="00C25060"/>
    <w:pPr>
      <w:spacing w:before="100" w:beforeAutospacing="1" w:after="100" w:afterAutospacing="1"/>
      <w:jc w:val="center"/>
      <w:textAlignment w:val="center"/>
    </w:pPr>
    <w:rPr>
      <w:b/>
      <w:bCs/>
      <w:sz w:val="20"/>
      <w:szCs w:val="20"/>
    </w:rPr>
  </w:style>
  <w:style w:type="paragraph" w:customStyle="1" w:styleId="xl2184">
    <w:name w:val="xl21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5">
    <w:name w:val="xl21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2186">
    <w:name w:val="xl21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87">
    <w:name w:val="xl218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8">
    <w:name w:val="xl218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189">
    <w:name w:val="xl218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190">
    <w:name w:val="xl219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91">
    <w:name w:val="xl219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192">
    <w:name w:val="xl219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3">
    <w:name w:val="xl219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pPr>
    <w:rPr>
      <w:sz w:val="20"/>
      <w:szCs w:val="20"/>
    </w:rPr>
  </w:style>
  <w:style w:type="paragraph" w:customStyle="1" w:styleId="xl2194">
    <w:name w:val="xl219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18"/>
      <w:szCs w:val="18"/>
    </w:rPr>
  </w:style>
  <w:style w:type="paragraph" w:customStyle="1" w:styleId="xl2195">
    <w:name w:val="xl2195"/>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6">
    <w:name w:val="xl2196"/>
    <w:basedOn w:val="af8"/>
    <w:rsid w:val="00C25060"/>
    <w:pPr>
      <w:pBdr>
        <w:top w:val="single" w:sz="4" w:space="0" w:color="auto"/>
        <w:bottom w:val="single" w:sz="4" w:space="0" w:color="auto"/>
      </w:pBdr>
      <w:spacing w:before="100" w:beforeAutospacing="1" w:after="100" w:afterAutospacing="1"/>
      <w:jc w:val="center"/>
      <w:textAlignment w:val="center"/>
    </w:pPr>
    <w:rPr>
      <w:sz w:val="20"/>
      <w:szCs w:val="20"/>
    </w:rPr>
  </w:style>
  <w:style w:type="paragraph" w:customStyle="1" w:styleId="xl2197">
    <w:name w:val="xl2197"/>
    <w:basedOn w:val="af8"/>
    <w:rsid w:val="00C25060"/>
    <w:pPr>
      <w:pBdr>
        <w:top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198">
    <w:name w:val="xl219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199">
    <w:name w:val="xl219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00">
    <w:name w:val="xl220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156">
    <w:name w:val="xl215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affffffffff6">
    <w:name w:val="_Обычный"/>
    <w:basedOn w:val="af8"/>
    <w:link w:val="affffffffff7"/>
    <w:qFormat/>
    <w:rsid w:val="00C25060"/>
    <w:pPr>
      <w:spacing w:line="360" w:lineRule="auto"/>
      <w:ind w:firstLine="709"/>
      <w:jc w:val="both"/>
    </w:pPr>
    <w:rPr>
      <w:rFonts w:ascii="Calibri" w:eastAsia="Calibri" w:hAnsi="Calibri" w:cs="Calibri"/>
      <w:sz w:val="26"/>
      <w:szCs w:val="26"/>
      <w:lang w:eastAsia="en-US"/>
    </w:rPr>
  </w:style>
  <w:style w:type="paragraph" w:customStyle="1" w:styleId="ac">
    <w:name w:val="_Таблица"/>
    <w:basedOn w:val="affff6"/>
    <w:link w:val="affffffffff8"/>
    <w:uiPriority w:val="99"/>
    <w:qFormat/>
    <w:rsid w:val="00C25060"/>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7">
    <w:name w:val="_Обычный Знак"/>
    <w:link w:val="affffffffff6"/>
    <w:locked/>
    <w:rsid w:val="00C25060"/>
    <w:rPr>
      <w:rFonts w:ascii="Calibri" w:eastAsia="Calibri" w:hAnsi="Calibri" w:cs="Calibri"/>
      <w:sz w:val="26"/>
      <w:szCs w:val="26"/>
      <w:lang w:eastAsia="en-US"/>
    </w:rPr>
  </w:style>
  <w:style w:type="paragraph" w:customStyle="1" w:styleId="ae">
    <w:name w:val="_Рисунок"/>
    <w:basedOn w:val="affff6"/>
    <w:link w:val="affffffffff9"/>
    <w:qFormat/>
    <w:rsid w:val="00C25060"/>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8">
    <w:name w:val="_Таблица Знак"/>
    <w:link w:val="ac"/>
    <w:uiPriority w:val="99"/>
    <w:locked/>
    <w:rsid w:val="00C25060"/>
    <w:rPr>
      <w:rFonts w:ascii="Calibri" w:eastAsia="Calibri" w:hAnsi="Calibri" w:cs="Calibri"/>
      <w:b/>
      <w:bCs/>
      <w:sz w:val="26"/>
      <w:szCs w:val="26"/>
      <w:lang w:eastAsia="en-US"/>
    </w:rPr>
  </w:style>
  <w:style w:type="character" w:customStyle="1" w:styleId="affffffffff9">
    <w:name w:val="_Рисунок Знак"/>
    <w:link w:val="ae"/>
    <w:locked/>
    <w:rsid w:val="00C25060"/>
    <w:rPr>
      <w:rFonts w:ascii="Calibri" w:eastAsia="Calibri" w:hAnsi="Calibri" w:cs="Calibri"/>
      <w:b/>
      <w:bCs/>
      <w:sz w:val="26"/>
      <w:szCs w:val="26"/>
    </w:rPr>
  </w:style>
  <w:style w:type="paragraph" w:customStyle="1" w:styleId="00">
    <w:name w:val="00_Обычный текст"/>
    <w:basedOn w:val="af8"/>
    <w:link w:val="000"/>
    <w:qFormat/>
    <w:rsid w:val="00C25060"/>
    <w:pPr>
      <w:snapToGrid w:val="0"/>
      <w:spacing w:line="360" w:lineRule="auto"/>
      <w:ind w:firstLine="709"/>
      <w:jc w:val="both"/>
    </w:pPr>
    <w:rPr>
      <w:sz w:val="26"/>
      <w:szCs w:val="26"/>
      <w:lang w:eastAsia="en-US"/>
    </w:rPr>
  </w:style>
  <w:style w:type="character" w:customStyle="1" w:styleId="000">
    <w:name w:val="00_Обычный текст Знак"/>
    <w:link w:val="00"/>
    <w:locked/>
    <w:rsid w:val="00C25060"/>
    <w:rPr>
      <w:rFonts w:ascii="Times New Roman" w:eastAsia="Times New Roman" w:hAnsi="Times New Roman" w:cs="Times New Roman"/>
      <w:sz w:val="26"/>
      <w:szCs w:val="26"/>
      <w:lang w:eastAsia="en-US"/>
    </w:rPr>
  </w:style>
  <w:style w:type="paragraph" w:customStyle="1" w:styleId="116">
    <w:name w:val="1_1 Список ненумерной"/>
    <w:basedOn w:val="af8"/>
    <w:link w:val="11f8"/>
    <w:qFormat/>
    <w:rsid w:val="00C25060"/>
    <w:pPr>
      <w:numPr>
        <w:numId w:val="41"/>
      </w:numPr>
      <w:snapToGrid w:val="0"/>
      <w:spacing w:after="40" w:line="360" w:lineRule="auto"/>
      <w:jc w:val="both"/>
    </w:pPr>
    <w:rPr>
      <w:sz w:val="26"/>
      <w:szCs w:val="26"/>
      <w:lang w:eastAsia="en-US"/>
    </w:rPr>
  </w:style>
  <w:style w:type="character" w:customStyle="1" w:styleId="11f8">
    <w:name w:val="1_1 Список ненумерной Знак"/>
    <w:link w:val="116"/>
    <w:locked/>
    <w:rsid w:val="00C25060"/>
    <w:rPr>
      <w:rFonts w:ascii="Times New Roman" w:eastAsia="Times New Roman" w:hAnsi="Times New Roman" w:cs="Times New Roman"/>
      <w:sz w:val="26"/>
      <w:szCs w:val="26"/>
      <w:lang w:eastAsia="en-US"/>
    </w:rPr>
  </w:style>
  <w:style w:type="paragraph" w:customStyle="1" w:styleId="xl2201">
    <w:name w:val="xl220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2">
    <w:name w:val="xl2202"/>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03">
    <w:name w:val="xl220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4">
    <w:name w:val="xl220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05">
    <w:name w:val="xl22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pPr>
    <w:rPr>
      <w:sz w:val="20"/>
      <w:szCs w:val="20"/>
    </w:rPr>
  </w:style>
  <w:style w:type="paragraph" w:customStyle="1" w:styleId="xl2206">
    <w:name w:val="xl220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7">
    <w:name w:val="xl220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08">
    <w:name w:val="xl2208"/>
    <w:basedOn w:val="af8"/>
    <w:rsid w:val="00C25060"/>
    <w:pPr>
      <w:shd w:val="clear" w:color="000000" w:fill="A6A6A6"/>
      <w:spacing w:before="100" w:beforeAutospacing="1" w:after="100" w:afterAutospacing="1"/>
      <w:jc w:val="center"/>
      <w:textAlignment w:val="center"/>
    </w:pPr>
    <w:rPr>
      <w:b/>
      <w:bCs/>
      <w:sz w:val="28"/>
      <w:szCs w:val="28"/>
    </w:rPr>
  </w:style>
  <w:style w:type="paragraph" w:customStyle="1" w:styleId="xl2209">
    <w:name w:val="xl2209"/>
    <w:basedOn w:val="af8"/>
    <w:rsid w:val="00C25060"/>
    <w:pPr>
      <w:shd w:val="clear" w:color="000000" w:fill="FFFF00"/>
      <w:spacing w:before="100" w:beforeAutospacing="1" w:after="100" w:afterAutospacing="1"/>
      <w:jc w:val="center"/>
      <w:textAlignment w:val="center"/>
    </w:pPr>
    <w:rPr>
      <w:sz w:val="20"/>
      <w:szCs w:val="20"/>
    </w:rPr>
  </w:style>
  <w:style w:type="paragraph" w:customStyle="1" w:styleId="xl2210">
    <w:name w:val="xl2210"/>
    <w:basedOn w:val="af8"/>
    <w:rsid w:val="00C25060"/>
    <w:pPr>
      <w:shd w:val="clear" w:color="000000" w:fill="A6A6A6"/>
      <w:spacing w:before="100" w:beforeAutospacing="1" w:after="100" w:afterAutospacing="1"/>
      <w:jc w:val="center"/>
      <w:textAlignment w:val="center"/>
    </w:pPr>
    <w:rPr>
      <w:b/>
      <w:bCs/>
      <w:sz w:val="20"/>
      <w:szCs w:val="20"/>
    </w:rPr>
  </w:style>
  <w:style w:type="paragraph" w:customStyle="1" w:styleId="xl2211">
    <w:name w:val="xl2211"/>
    <w:basedOn w:val="af8"/>
    <w:rsid w:val="00C25060"/>
    <w:pPr>
      <w:shd w:val="clear" w:color="000000" w:fill="FFFFFF"/>
      <w:spacing w:before="100" w:beforeAutospacing="1" w:after="100" w:afterAutospacing="1"/>
      <w:jc w:val="center"/>
      <w:textAlignment w:val="center"/>
    </w:pPr>
    <w:rPr>
      <w:sz w:val="20"/>
      <w:szCs w:val="20"/>
    </w:rPr>
  </w:style>
  <w:style w:type="paragraph" w:customStyle="1" w:styleId="xl2212">
    <w:name w:val="xl221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13">
    <w:name w:val="xl22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14">
    <w:name w:val="xl2214"/>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5">
    <w:name w:val="xl221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6">
    <w:name w:val="xl221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7">
    <w:name w:val="xl221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18">
    <w:name w:val="xl2218"/>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19">
    <w:name w:val="xl2219"/>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0">
    <w:name w:val="xl222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21">
    <w:name w:val="xl22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22">
    <w:name w:val="xl2222"/>
    <w:basedOn w:val="af8"/>
    <w:rsid w:val="00C25060"/>
    <w:pPr>
      <w:shd w:val="clear" w:color="000000" w:fill="FFFFFF"/>
      <w:spacing w:before="100" w:beforeAutospacing="1" w:after="100" w:afterAutospacing="1"/>
      <w:jc w:val="center"/>
      <w:textAlignment w:val="center"/>
    </w:pPr>
    <w:rPr>
      <w:sz w:val="20"/>
      <w:szCs w:val="20"/>
    </w:rPr>
  </w:style>
  <w:style w:type="paragraph" w:customStyle="1" w:styleId="xl2223">
    <w:name w:val="xl2223"/>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4">
    <w:name w:val="xl2224"/>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5">
    <w:name w:val="xl2225"/>
    <w:basedOn w:val="af8"/>
    <w:rsid w:val="00C25060"/>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sz w:val="20"/>
      <w:szCs w:val="20"/>
    </w:rPr>
  </w:style>
  <w:style w:type="paragraph" w:customStyle="1" w:styleId="xl2226">
    <w:name w:val="xl222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7">
    <w:name w:val="xl222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8">
    <w:name w:val="xl222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29">
    <w:name w:val="xl222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30">
    <w:name w:val="xl223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31">
    <w:name w:val="xl223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color w:val="000000"/>
      <w:sz w:val="20"/>
      <w:szCs w:val="20"/>
    </w:rPr>
  </w:style>
  <w:style w:type="paragraph" w:customStyle="1" w:styleId="xl2232">
    <w:name w:val="xl22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33">
    <w:name w:val="xl2233"/>
    <w:basedOn w:val="af8"/>
    <w:rsid w:val="00C25060"/>
    <w:pPr>
      <w:pBdr>
        <w:lef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4">
    <w:name w:val="xl2234"/>
    <w:basedOn w:val="af8"/>
    <w:rsid w:val="00C25060"/>
    <w:pPr>
      <w:pBdr>
        <w:top w:val="single" w:sz="4" w:space="0" w:color="auto"/>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5">
    <w:name w:val="xl2235"/>
    <w:basedOn w:val="af8"/>
    <w:rsid w:val="00C25060"/>
    <w:pPr>
      <w:pBdr>
        <w:top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6">
    <w:name w:val="xl2236"/>
    <w:basedOn w:val="af8"/>
    <w:rsid w:val="00C25060"/>
    <w:pPr>
      <w:pBdr>
        <w:top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37">
    <w:name w:val="xl223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8">
    <w:name w:val="xl223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2239">
    <w:name w:val="xl2239"/>
    <w:basedOn w:val="af8"/>
    <w:rsid w:val="00C25060"/>
    <w:pPr>
      <w:pBdr>
        <w:top w:val="single" w:sz="4" w:space="0" w:color="auto"/>
        <w:left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0">
    <w:name w:val="xl2240"/>
    <w:basedOn w:val="af8"/>
    <w:rsid w:val="00C25060"/>
    <w:pPr>
      <w:pBdr>
        <w:top w:val="single" w:sz="4" w:space="0" w:color="auto"/>
        <w:bottom w:val="single" w:sz="4" w:space="0" w:color="auto"/>
      </w:pBdr>
      <w:spacing w:before="100" w:beforeAutospacing="1" w:after="100" w:afterAutospacing="1"/>
      <w:jc w:val="right"/>
      <w:textAlignment w:val="center"/>
    </w:pPr>
    <w:rPr>
      <w:sz w:val="20"/>
      <w:szCs w:val="20"/>
    </w:rPr>
  </w:style>
  <w:style w:type="paragraph" w:customStyle="1" w:styleId="xl2241">
    <w:name w:val="xl2241"/>
    <w:basedOn w:val="af8"/>
    <w:rsid w:val="00C25060"/>
    <w:pPr>
      <w:pBdr>
        <w:top w:val="single" w:sz="4" w:space="0" w:color="auto"/>
        <w:bottom w:val="single" w:sz="4" w:space="0" w:color="auto"/>
        <w:right w:val="single" w:sz="4" w:space="0" w:color="auto"/>
      </w:pBdr>
      <w:spacing w:before="100" w:beforeAutospacing="1" w:after="100" w:afterAutospacing="1"/>
      <w:jc w:val="right"/>
      <w:textAlignment w:val="center"/>
    </w:pPr>
    <w:rPr>
      <w:sz w:val="20"/>
      <w:szCs w:val="20"/>
    </w:rPr>
  </w:style>
  <w:style w:type="paragraph" w:customStyle="1" w:styleId="xl2242">
    <w:name w:val="xl2242"/>
    <w:basedOn w:val="af8"/>
    <w:rsid w:val="00C25060"/>
    <w:pPr>
      <w:pBdr>
        <w:left w:val="single" w:sz="4" w:space="0" w:color="auto"/>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3">
    <w:name w:val="xl2243"/>
    <w:basedOn w:val="af8"/>
    <w:rsid w:val="00C25060"/>
    <w:pPr>
      <w:pBdr>
        <w:bottom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4">
    <w:name w:val="xl2244"/>
    <w:basedOn w:val="af8"/>
    <w:rsid w:val="00C25060"/>
    <w:pPr>
      <w:pBdr>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5">
    <w:name w:val="xl2245"/>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6">
    <w:name w:val="xl2246"/>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47">
    <w:name w:val="xl2247"/>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2248">
    <w:name w:val="xl2248"/>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8"/>
      <w:szCs w:val="28"/>
    </w:rPr>
  </w:style>
  <w:style w:type="paragraph" w:customStyle="1" w:styleId="xl2249">
    <w:name w:val="xl2249"/>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0">
    <w:name w:val="xl2250"/>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1">
    <w:name w:val="xl22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2">
    <w:name w:val="xl225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3">
    <w:name w:val="xl225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4">
    <w:name w:val="xl2254"/>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color w:val="000000"/>
      <w:sz w:val="18"/>
      <w:szCs w:val="18"/>
    </w:rPr>
  </w:style>
  <w:style w:type="paragraph" w:customStyle="1" w:styleId="xl2255">
    <w:name w:val="xl225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20"/>
      <w:szCs w:val="20"/>
    </w:rPr>
  </w:style>
  <w:style w:type="paragraph" w:customStyle="1" w:styleId="xl2256">
    <w:name w:val="xl225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7">
    <w:name w:val="xl2257"/>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58">
    <w:name w:val="xl2258"/>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59">
    <w:name w:val="xl225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0">
    <w:name w:val="xl22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2261">
    <w:name w:val="xl226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2262">
    <w:name w:val="xl226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3">
    <w:name w:val="xl2263"/>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sz w:val="20"/>
      <w:szCs w:val="20"/>
    </w:rPr>
  </w:style>
  <w:style w:type="paragraph" w:customStyle="1" w:styleId="xl2264">
    <w:name w:val="xl2264"/>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sz w:val="20"/>
      <w:szCs w:val="20"/>
    </w:rPr>
  </w:style>
  <w:style w:type="paragraph" w:customStyle="1" w:styleId="xl2265">
    <w:name w:val="xl2265"/>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6">
    <w:name w:val="xl226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2267">
    <w:name w:val="xl2267"/>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2268">
    <w:name w:val="xl2268"/>
    <w:basedOn w:val="af8"/>
    <w:rsid w:val="00C25060"/>
    <w:pPr>
      <w:shd w:val="clear" w:color="000000" w:fill="538DD5"/>
      <w:spacing w:before="100" w:beforeAutospacing="1" w:after="100" w:afterAutospacing="1"/>
      <w:jc w:val="center"/>
      <w:textAlignment w:val="center"/>
    </w:pPr>
    <w:rPr>
      <w:b/>
      <w:bCs/>
      <w:sz w:val="20"/>
      <w:szCs w:val="20"/>
    </w:rPr>
  </w:style>
  <w:style w:type="paragraph" w:customStyle="1" w:styleId="xl2269">
    <w:name w:val="xl2269"/>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right"/>
      <w:textAlignment w:val="center"/>
    </w:pPr>
    <w:rPr>
      <w:b/>
      <w:bCs/>
      <w:sz w:val="20"/>
      <w:szCs w:val="20"/>
    </w:rPr>
  </w:style>
  <w:style w:type="paragraph" w:customStyle="1" w:styleId="xl2270">
    <w:name w:val="xl2270"/>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1">
    <w:name w:val="xl2271"/>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2">
    <w:name w:val="xl2272"/>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3">
    <w:name w:val="xl2273"/>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4">
    <w:name w:val="xl227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5">
    <w:name w:val="xl2275"/>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6">
    <w:name w:val="xl2276"/>
    <w:basedOn w:val="af8"/>
    <w:rsid w:val="00C25060"/>
    <w:pPr>
      <w:shd w:val="clear" w:color="000000" w:fill="538DD5"/>
      <w:spacing w:before="100" w:beforeAutospacing="1" w:after="100" w:afterAutospacing="1"/>
      <w:jc w:val="center"/>
      <w:textAlignment w:val="center"/>
    </w:pPr>
    <w:rPr>
      <w:b/>
      <w:bCs/>
      <w:sz w:val="20"/>
      <w:szCs w:val="20"/>
    </w:rPr>
  </w:style>
  <w:style w:type="paragraph" w:customStyle="1" w:styleId="xl2277">
    <w:name w:val="xl2277"/>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sz w:val="20"/>
      <w:szCs w:val="20"/>
    </w:rPr>
  </w:style>
  <w:style w:type="paragraph" w:customStyle="1" w:styleId="xl2278">
    <w:name w:val="xl2278"/>
    <w:basedOn w:val="af8"/>
    <w:rsid w:val="00C25060"/>
    <w:pPr>
      <w:shd w:val="clear" w:color="000000" w:fill="538DD5"/>
      <w:spacing w:before="100" w:beforeAutospacing="1" w:after="100" w:afterAutospacing="1"/>
      <w:jc w:val="center"/>
      <w:textAlignment w:val="center"/>
    </w:pPr>
    <w:rPr>
      <w:sz w:val="20"/>
      <w:szCs w:val="20"/>
    </w:rPr>
  </w:style>
  <w:style w:type="numbering" w:customStyle="1" w:styleId="22b">
    <w:name w:val="Нет списка22"/>
    <w:next w:val="afb"/>
    <w:uiPriority w:val="99"/>
    <w:semiHidden/>
    <w:unhideWhenUsed/>
    <w:rsid w:val="00C25060"/>
  </w:style>
  <w:style w:type="table" w:customStyle="1" w:styleId="316">
    <w:name w:val="Сетка таблицы3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C25060"/>
    <w:pPr>
      <w:numPr>
        <w:numId w:val="24"/>
      </w:numPr>
    </w:pPr>
  </w:style>
  <w:style w:type="table" w:customStyle="1" w:styleId="-312">
    <w:name w:val="Веб-таблица 31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b"/>
    <w:uiPriority w:val="99"/>
    <w:semiHidden/>
    <w:unhideWhenUsed/>
    <w:rsid w:val="00C25060"/>
  </w:style>
  <w:style w:type="table" w:customStyle="1" w:styleId="TableGridReport11">
    <w:name w:val="Table Grid Report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a">
    <w:name w:val="ТЕКСТ"/>
    <w:basedOn w:val="af8"/>
    <w:link w:val="affffffffffb"/>
    <w:qFormat/>
    <w:rsid w:val="00C25060"/>
    <w:pPr>
      <w:spacing w:line="360" w:lineRule="auto"/>
      <w:ind w:firstLine="567"/>
      <w:contextualSpacing/>
      <w:jc w:val="both"/>
    </w:pPr>
    <w:rPr>
      <w:rFonts w:eastAsia="Calibri"/>
      <w:lang w:eastAsia="en-US"/>
    </w:rPr>
  </w:style>
  <w:style w:type="character" w:customStyle="1" w:styleId="affffffffffb">
    <w:name w:val="ТЕКСТ Знак"/>
    <w:link w:val="affffffffffa"/>
    <w:rsid w:val="00C25060"/>
    <w:rPr>
      <w:rFonts w:ascii="Times New Roman" w:eastAsia="Calibri" w:hAnsi="Times New Roman" w:cs="Times New Roman"/>
      <w:sz w:val="24"/>
      <w:szCs w:val="24"/>
      <w:lang w:eastAsia="en-US"/>
    </w:rPr>
  </w:style>
  <w:style w:type="paragraph" w:customStyle="1" w:styleId="af1">
    <w:name w:val="ТАБЛ"/>
    <w:basedOn w:val="af8"/>
    <w:link w:val="affffffffffc"/>
    <w:autoRedefine/>
    <w:qFormat/>
    <w:rsid w:val="00C25060"/>
    <w:pPr>
      <w:numPr>
        <w:numId w:val="43"/>
      </w:numPr>
      <w:tabs>
        <w:tab w:val="left" w:pos="1418"/>
      </w:tabs>
      <w:spacing w:before="120" w:after="120"/>
      <w:ind w:left="0" w:firstLine="0"/>
      <w:contextualSpacing/>
      <w:jc w:val="both"/>
    </w:pPr>
    <w:rPr>
      <w:rFonts w:eastAsia="Calibri"/>
      <w:b/>
      <w:lang w:eastAsia="en-US"/>
    </w:rPr>
  </w:style>
  <w:style w:type="paragraph" w:customStyle="1" w:styleId="1fff9">
    <w:name w:val="Мой 1"/>
    <w:basedOn w:val="19"/>
    <w:next w:val="af8"/>
    <w:link w:val="1fffa"/>
    <w:autoRedefine/>
    <w:qFormat/>
    <w:rsid w:val="00C25060"/>
    <w:pPr>
      <w:keepNext/>
      <w:keepLines/>
      <w:numPr>
        <w:numId w:val="0"/>
      </w:numPr>
      <w:suppressAutoHyphens w:val="0"/>
      <w:spacing w:after="0" w:line="240" w:lineRule="auto"/>
      <w:ind w:left="357" w:hanging="357"/>
      <w:contextualSpacing w:val="0"/>
      <w:jc w:val="both"/>
    </w:pPr>
    <w:rPr>
      <w:rFonts w:eastAsia="TimesNewRomanPSMT"/>
      <w:smallCaps w:val="0"/>
      <w:color w:val="0070C0"/>
      <w:spacing w:val="0"/>
      <w:szCs w:val="20"/>
      <w:lang w:bidi="ar-SA"/>
    </w:rPr>
  </w:style>
  <w:style w:type="paragraph" w:customStyle="1" w:styleId="11f9">
    <w:name w:val="Мой 11"/>
    <w:basedOn w:val="20"/>
    <w:next w:val="af8"/>
    <w:link w:val="11fa"/>
    <w:qFormat/>
    <w:rsid w:val="00C25060"/>
    <w:pPr>
      <w:keepNext w:val="0"/>
      <w:widowControl w:val="0"/>
      <w:numPr>
        <w:numId w:val="0"/>
      </w:numPr>
      <w:spacing w:before="240" w:line="240" w:lineRule="auto"/>
      <w:ind w:left="1570" w:right="-108" w:hanging="578"/>
      <w:jc w:val="left"/>
    </w:pPr>
    <w:rPr>
      <w:rFonts w:eastAsia="Calibri" w:cs="Times New Roman"/>
      <w:bCs/>
      <w:iCs/>
      <w:sz w:val="26"/>
      <w:szCs w:val="26"/>
      <w:lang w:bidi="ar-SA"/>
    </w:rPr>
  </w:style>
  <w:style w:type="character" w:customStyle="1" w:styleId="11fa">
    <w:name w:val="Мой 11 Знак"/>
    <w:link w:val="11f9"/>
    <w:rsid w:val="00C25060"/>
    <w:rPr>
      <w:rFonts w:ascii="Times New Roman" w:eastAsia="Calibri" w:hAnsi="Times New Roman" w:cs="Times New Roman"/>
      <w:b/>
      <w:bCs/>
      <w:iCs/>
      <w:sz w:val="26"/>
      <w:szCs w:val="26"/>
      <w:lang w:eastAsia="en-US"/>
    </w:rPr>
  </w:style>
  <w:style w:type="paragraph" w:customStyle="1" w:styleId="affffffffffd">
    <w:name w:val="Мой Таб"/>
    <w:basedOn w:val="af1"/>
    <w:link w:val="affffffffffe"/>
    <w:qFormat/>
    <w:rsid w:val="00C25060"/>
  </w:style>
  <w:style w:type="character" w:customStyle="1" w:styleId="affffffffffe">
    <w:name w:val="Мой Таб Знак"/>
    <w:link w:val="affffffffffd"/>
    <w:rsid w:val="00C25060"/>
    <w:rPr>
      <w:rFonts w:ascii="Times New Roman" w:eastAsia="Calibri" w:hAnsi="Times New Roman" w:cs="Times New Roman"/>
      <w:b/>
      <w:szCs w:val="24"/>
      <w:lang w:eastAsia="en-US"/>
    </w:rPr>
  </w:style>
  <w:style w:type="paragraph" w:customStyle="1" w:styleId="6">
    <w:name w:val="Стиль6"/>
    <w:basedOn w:val="af8"/>
    <w:link w:val="68"/>
    <w:rsid w:val="00C25060"/>
    <w:pPr>
      <w:numPr>
        <w:numId w:val="44"/>
      </w:numPr>
      <w:spacing w:line="360" w:lineRule="auto"/>
      <w:ind w:left="0" w:firstLine="0"/>
      <w:contextualSpacing/>
      <w:jc w:val="center"/>
    </w:pPr>
    <w:rPr>
      <w:rFonts w:eastAsia="Calibri"/>
      <w:b/>
      <w:lang w:eastAsia="en-US"/>
    </w:rPr>
  </w:style>
  <w:style w:type="character" w:customStyle="1" w:styleId="68">
    <w:name w:val="Стиль6 Знак"/>
    <w:link w:val="6"/>
    <w:rsid w:val="00C25060"/>
    <w:rPr>
      <w:rFonts w:ascii="Times New Roman" w:eastAsia="Calibri" w:hAnsi="Times New Roman" w:cs="Times New Roman"/>
      <w:b/>
      <w:szCs w:val="24"/>
      <w:lang w:eastAsia="en-US"/>
    </w:rPr>
  </w:style>
  <w:style w:type="paragraph" w:customStyle="1" w:styleId="afffffffffff">
    <w:name w:val="Мой Рис."/>
    <w:basedOn w:val="af8"/>
    <w:link w:val="afffffffffff0"/>
    <w:qFormat/>
    <w:rsid w:val="00C25060"/>
    <w:pPr>
      <w:tabs>
        <w:tab w:val="num" w:pos="360"/>
        <w:tab w:val="left" w:pos="1418"/>
      </w:tabs>
      <w:contextualSpacing/>
      <w:jc w:val="center"/>
    </w:pPr>
    <w:rPr>
      <w:rFonts w:eastAsia="Calibri"/>
      <w:b/>
      <w:lang w:eastAsia="en-US"/>
    </w:rPr>
  </w:style>
  <w:style w:type="character" w:customStyle="1" w:styleId="afffffffffff0">
    <w:name w:val="Мой Рис. Знак"/>
    <w:link w:val="afffffffffff"/>
    <w:rsid w:val="00C25060"/>
    <w:rPr>
      <w:rFonts w:ascii="Times New Roman" w:eastAsia="Calibri" w:hAnsi="Times New Roman" w:cs="Times New Roman"/>
      <w:b/>
      <w:szCs w:val="24"/>
      <w:lang w:eastAsia="en-US"/>
    </w:rPr>
  </w:style>
  <w:style w:type="paragraph" w:customStyle="1" w:styleId="afffffffffff1">
    <w:name w:val="Рисунок картинка"/>
    <w:basedOn w:val="affffffff0"/>
    <w:link w:val="afffffffffff2"/>
    <w:qFormat/>
    <w:rsid w:val="00C25060"/>
    <w:pPr>
      <w:spacing w:before="120" w:line="300" w:lineRule="auto"/>
      <w:ind w:left="-284" w:firstLine="0"/>
      <w:jc w:val="center"/>
    </w:pPr>
    <w:rPr>
      <w:rFonts w:ascii="Times New Roman" w:hAnsi="Times New Roman" w:cs="Times New Roman"/>
      <w:b/>
      <w:noProof/>
    </w:rPr>
  </w:style>
  <w:style w:type="character" w:customStyle="1" w:styleId="afffffffffff2">
    <w:name w:val="Рисунок картинка Знак"/>
    <w:link w:val="afffffffffff1"/>
    <w:rsid w:val="00C25060"/>
    <w:rPr>
      <w:rFonts w:ascii="Times New Roman" w:eastAsia="Calibri" w:hAnsi="Times New Roman" w:cs="Times New Roman"/>
      <w:b/>
      <w:noProof/>
      <w:sz w:val="24"/>
      <w:szCs w:val="28"/>
    </w:rPr>
  </w:style>
  <w:style w:type="character" w:customStyle="1" w:styleId="afffffffffff3">
    <w:name w:val="Мой без № Знак"/>
    <w:link w:val="afffffffffff4"/>
    <w:locked/>
    <w:rsid w:val="00C25060"/>
    <w:rPr>
      <w:rFonts w:ascii="Times New Roman" w:hAnsi="Times New Roman"/>
      <w:b/>
      <w:sz w:val="28"/>
      <w:szCs w:val="28"/>
    </w:rPr>
  </w:style>
  <w:style w:type="paragraph" w:customStyle="1" w:styleId="afffffffffff4">
    <w:name w:val="Мой без №"/>
    <w:basedOn w:val="af8"/>
    <w:next w:val="af8"/>
    <w:link w:val="afffffffffff3"/>
    <w:autoRedefine/>
    <w:qFormat/>
    <w:rsid w:val="00C25060"/>
    <w:pPr>
      <w:spacing w:line="360" w:lineRule="auto"/>
      <w:contextualSpacing/>
    </w:pPr>
    <w:rPr>
      <w:b/>
      <w:sz w:val="28"/>
      <w:szCs w:val="28"/>
    </w:rPr>
  </w:style>
  <w:style w:type="character" w:customStyle="1" w:styleId="afffffffffff5">
    <w:name w:val="Мой текст книги Знак"/>
    <w:link w:val="afffffffffff6"/>
    <w:locked/>
    <w:rsid w:val="00C25060"/>
    <w:rPr>
      <w:rFonts w:ascii="Times New Roman" w:hAnsi="Times New Roman"/>
      <w:sz w:val="24"/>
      <w:szCs w:val="24"/>
    </w:rPr>
  </w:style>
  <w:style w:type="paragraph" w:customStyle="1" w:styleId="afffffffffff6">
    <w:name w:val="Мой текст книги"/>
    <w:basedOn w:val="affffff3"/>
    <w:link w:val="afffffffffff5"/>
    <w:rsid w:val="00C25060"/>
    <w:pPr>
      <w:ind w:firstLine="851"/>
      <w:contextualSpacing/>
    </w:pPr>
    <w:rPr>
      <w:rFonts w:ascii="Times New Roman" w:eastAsiaTheme="minorEastAsia" w:hAnsi="Times New Roman" w:cstheme="minorBidi"/>
      <w:sz w:val="24"/>
      <w:szCs w:val="24"/>
      <w:lang w:val="ru-RU" w:bidi="ar-SA"/>
    </w:rPr>
  </w:style>
  <w:style w:type="paragraph" w:customStyle="1" w:styleId="3fb">
    <w:name w:val="Стиль3"/>
    <w:basedOn w:val="-19"/>
    <w:link w:val="3fc"/>
    <w:qFormat/>
    <w:rsid w:val="00C25060"/>
    <w:pPr>
      <w:jc w:val="left"/>
    </w:pPr>
  </w:style>
  <w:style w:type="character" w:customStyle="1" w:styleId="3fc">
    <w:name w:val="Стиль3 Знак"/>
    <w:link w:val="3fb"/>
    <w:rsid w:val="00C25060"/>
    <w:rPr>
      <w:rFonts w:ascii="Times New Roman" w:eastAsia="Times New Roman" w:hAnsi="Times New Roman" w:cs="Times New Roman"/>
      <w:b/>
      <w:bCs/>
      <w:sz w:val="24"/>
      <w:szCs w:val="24"/>
    </w:rPr>
  </w:style>
  <w:style w:type="character" w:customStyle="1" w:styleId="25Exact">
    <w:name w:val="Основной текст (25) Exact"/>
    <w:link w:val="252"/>
    <w:rsid w:val="00C25060"/>
    <w:rPr>
      <w:sz w:val="18"/>
      <w:szCs w:val="18"/>
      <w:shd w:val="clear" w:color="auto" w:fill="FFFFFF"/>
    </w:rPr>
  </w:style>
  <w:style w:type="character" w:customStyle="1" w:styleId="251ptExact">
    <w:name w:val="Основной текст (25) + Интервал 1 pt Exact"/>
    <w:rsid w:val="00C25060"/>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8"/>
    <w:link w:val="25Exact"/>
    <w:rsid w:val="00C25060"/>
    <w:pPr>
      <w:widowControl w:val="0"/>
      <w:shd w:val="clear" w:color="auto" w:fill="FFFFFF"/>
      <w:spacing w:after="180" w:line="0" w:lineRule="atLeast"/>
      <w:ind w:hanging="280"/>
    </w:pPr>
    <w:rPr>
      <w:sz w:val="18"/>
      <w:szCs w:val="18"/>
    </w:rPr>
  </w:style>
  <w:style w:type="character" w:customStyle="1" w:styleId="afffffffffff7">
    <w:name w:val="Подпись к таблице_"/>
    <w:link w:val="afffffffffff8"/>
    <w:rsid w:val="00C25060"/>
    <w:rPr>
      <w:rFonts w:ascii="Times New Roman" w:eastAsia="Times New Roman" w:hAnsi="Times New Roman"/>
      <w:shd w:val="clear" w:color="auto" w:fill="FFFFFF"/>
    </w:rPr>
  </w:style>
  <w:style w:type="character" w:customStyle="1" w:styleId="2105pt">
    <w:name w:val="Основной текст (2) + 10;5 pt;Полужирный"/>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8">
    <w:name w:val="Подпись к таблице"/>
    <w:basedOn w:val="af8"/>
    <w:link w:val="afffffffffff7"/>
    <w:rsid w:val="00C25060"/>
    <w:pPr>
      <w:widowControl w:val="0"/>
      <w:shd w:val="clear" w:color="auto" w:fill="FFFFFF"/>
      <w:spacing w:line="0" w:lineRule="atLeast"/>
    </w:pPr>
  </w:style>
  <w:style w:type="character" w:customStyle="1" w:styleId="212pt">
    <w:name w:val="Основной текст (2) + 12 pt"/>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C25060"/>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C2506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C2506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C25060"/>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2">
    <w:name w:val="Основной текст (15)_"/>
    <w:link w:val="1510"/>
    <w:rsid w:val="00C25060"/>
    <w:rPr>
      <w:rFonts w:ascii="Times New Roman" w:eastAsia="Times New Roman" w:hAnsi="Times New Roman"/>
      <w:sz w:val="18"/>
      <w:szCs w:val="18"/>
      <w:shd w:val="clear" w:color="auto" w:fill="FFFFFF"/>
    </w:rPr>
  </w:style>
  <w:style w:type="paragraph" w:customStyle="1" w:styleId="1510">
    <w:name w:val="Основной текст (15)1"/>
    <w:basedOn w:val="af8"/>
    <w:link w:val="152"/>
    <w:rsid w:val="00C25060"/>
    <w:pPr>
      <w:widowControl w:val="0"/>
      <w:shd w:val="clear" w:color="auto" w:fill="FFFFFF"/>
      <w:spacing w:after="60" w:line="104" w:lineRule="exact"/>
    </w:pPr>
    <w:rPr>
      <w:sz w:val="18"/>
      <w:szCs w:val="18"/>
    </w:rPr>
  </w:style>
  <w:style w:type="character" w:customStyle="1" w:styleId="2Arial65pt2">
    <w:name w:val="Основной текст (2) + Arial;6;5 pt2"/>
    <w:rsid w:val="00C25060"/>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C25060"/>
    <w:rPr>
      <w:rFonts w:ascii="Times New Roman" w:eastAsia="Times New Roman" w:hAnsi="Times New Roman"/>
      <w:i/>
      <w:iCs/>
      <w:sz w:val="18"/>
      <w:szCs w:val="18"/>
      <w:shd w:val="clear" w:color="auto" w:fill="FFFFFF"/>
    </w:rPr>
  </w:style>
  <w:style w:type="paragraph" w:customStyle="1" w:styleId="971">
    <w:name w:val="Основной текст (97)1"/>
    <w:basedOn w:val="af8"/>
    <w:link w:val="97"/>
    <w:rsid w:val="00C25060"/>
    <w:pPr>
      <w:widowControl w:val="0"/>
      <w:shd w:val="clear" w:color="auto" w:fill="FFFFFF"/>
      <w:spacing w:line="112" w:lineRule="exact"/>
    </w:pPr>
    <w:rPr>
      <w:i/>
      <w:iCs/>
      <w:sz w:val="18"/>
      <w:szCs w:val="18"/>
    </w:rPr>
  </w:style>
  <w:style w:type="character" w:customStyle="1" w:styleId="9TimesNewRoman9ptExact">
    <w:name w:val="Основной текст (9) + Times New Roman;9 pt;Полужирный Exact"/>
    <w:rsid w:val="00C25060"/>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C25060"/>
    <w:rPr>
      <w:rFonts w:ascii="Times New Roman" w:eastAsia="Times New Roman" w:hAnsi="Times New Roman"/>
      <w:b/>
      <w:bCs/>
      <w:i/>
      <w:iCs/>
      <w:shd w:val="clear" w:color="auto" w:fill="FFFFFF"/>
    </w:rPr>
  </w:style>
  <w:style w:type="paragraph" w:customStyle="1" w:styleId="1601">
    <w:name w:val="Основной текст (160)1"/>
    <w:basedOn w:val="af8"/>
    <w:link w:val="1600"/>
    <w:rsid w:val="00C25060"/>
    <w:pPr>
      <w:widowControl w:val="0"/>
      <w:shd w:val="clear" w:color="auto" w:fill="FFFFFF"/>
      <w:spacing w:after="120" w:line="0" w:lineRule="atLeast"/>
      <w:ind w:hanging="1540"/>
    </w:pPr>
    <w:rPr>
      <w:b/>
      <w:bCs/>
      <w:i/>
      <w:iCs/>
    </w:rPr>
  </w:style>
  <w:style w:type="character" w:customStyle="1" w:styleId="22c">
    <w:name w:val="Основной текст (2) + Полужирный;Курсив2"/>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C25060"/>
    <w:rPr>
      <w:rFonts w:ascii="Trebuchet MS" w:eastAsia="Trebuchet MS" w:hAnsi="Trebuchet MS" w:cs="Trebuchet MS"/>
      <w:sz w:val="26"/>
      <w:szCs w:val="26"/>
      <w:shd w:val="clear" w:color="auto" w:fill="FFFFFF"/>
    </w:rPr>
  </w:style>
  <w:style w:type="paragraph" w:customStyle="1" w:styleId="88">
    <w:name w:val="Основной текст (8)"/>
    <w:basedOn w:val="af8"/>
    <w:link w:val="87"/>
    <w:rsid w:val="00C25060"/>
    <w:pPr>
      <w:widowControl w:val="0"/>
      <w:shd w:val="clear" w:color="auto" w:fill="FFFFFF"/>
      <w:spacing w:line="0" w:lineRule="atLeast"/>
    </w:pPr>
    <w:rPr>
      <w:rFonts w:ascii="Trebuchet MS" w:eastAsia="Trebuchet MS" w:hAnsi="Trebuchet MS" w:cs="Trebuchet MS"/>
      <w:sz w:val="26"/>
      <w:szCs w:val="26"/>
    </w:rPr>
  </w:style>
  <w:style w:type="character" w:customStyle="1" w:styleId="21f">
    <w:name w:val="Основной текст (21)_"/>
    <w:link w:val="21f0"/>
    <w:rsid w:val="00C25060"/>
    <w:rPr>
      <w:rFonts w:ascii="Times New Roman" w:eastAsia="Times New Roman" w:hAnsi="Times New Roman"/>
      <w:sz w:val="16"/>
      <w:szCs w:val="16"/>
      <w:shd w:val="clear" w:color="auto" w:fill="FFFFFF"/>
    </w:rPr>
  </w:style>
  <w:style w:type="character" w:customStyle="1" w:styleId="159">
    <w:name w:val="Основной текст (159)_"/>
    <w:link w:val="1591"/>
    <w:rsid w:val="00C25060"/>
    <w:rPr>
      <w:rFonts w:ascii="Times New Roman" w:eastAsia="Times New Roman" w:hAnsi="Times New Roman"/>
      <w:shd w:val="clear" w:color="auto" w:fill="FFFFFF"/>
    </w:rPr>
  </w:style>
  <w:style w:type="character" w:customStyle="1" w:styleId="15911pt">
    <w:name w:val="Основной текст (159) + 11 pt;Малые прописные"/>
    <w:rsid w:val="00C25060"/>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C25060"/>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8"/>
    <w:link w:val="21f"/>
    <w:rsid w:val="00C25060"/>
    <w:pPr>
      <w:widowControl w:val="0"/>
      <w:shd w:val="clear" w:color="auto" w:fill="FFFFFF"/>
      <w:spacing w:line="0" w:lineRule="atLeast"/>
    </w:pPr>
    <w:rPr>
      <w:sz w:val="16"/>
      <w:szCs w:val="16"/>
    </w:rPr>
  </w:style>
  <w:style w:type="paragraph" w:customStyle="1" w:styleId="1591">
    <w:name w:val="Основной текст (159)1"/>
    <w:basedOn w:val="af8"/>
    <w:link w:val="159"/>
    <w:rsid w:val="00C25060"/>
    <w:pPr>
      <w:widowControl w:val="0"/>
      <w:shd w:val="clear" w:color="auto" w:fill="FFFFFF"/>
      <w:spacing w:line="320" w:lineRule="exact"/>
      <w:ind w:hanging="460"/>
      <w:jc w:val="both"/>
    </w:pPr>
  </w:style>
  <w:style w:type="character" w:customStyle="1" w:styleId="1590">
    <w:name w:val="Основной текст (159) + Малые прописные"/>
    <w:rsid w:val="00C25060"/>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C25060"/>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C25060"/>
    <w:rPr>
      <w:rFonts w:ascii="Arial" w:eastAsia="Arial" w:hAnsi="Arial" w:cs="Arial"/>
      <w:sz w:val="13"/>
      <w:szCs w:val="13"/>
      <w:shd w:val="clear" w:color="auto" w:fill="FFFFFF"/>
    </w:rPr>
  </w:style>
  <w:style w:type="paragraph" w:customStyle="1" w:styleId="620">
    <w:name w:val="Основной текст (62)"/>
    <w:basedOn w:val="af8"/>
    <w:link w:val="62Exact"/>
    <w:rsid w:val="00C25060"/>
    <w:pPr>
      <w:widowControl w:val="0"/>
      <w:shd w:val="clear" w:color="auto" w:fill="FFFFFF"/>
      <w:spacing w:line="166" w:lineRule="exact"/>
    </w:pPr>
    <w:rPr>
      <w:rFonts w:ascii="Arial" w:eastAsia="Arial" w:hAnsi="Arial" w:cs="Arial"/>
      <w:sz w:val="13"/>
      <w:szCs w:val="13"/>
    </w:rPr>
  </w:style>
  <w:style w:type="character" w:customStyle="1" w:styleId="317">
    <w:name w:val="Основной текст (31)_"/>
    <w:link w:val="3114"/>
    <w:rsid w:val="00C25060"/>
    <w:rPr>
      <w:rFonts w:ascii="Times New Roman" w:eastAsia="Times New Roman" w:hAnsi="Times New Roman"/>
      <w:i/>
      <w:iCs/>
      <w:shd w:val="clear" w:color="auto" w:fill="FFFFFF"/>
    </w:rPr>
  </w:style>
  <w:style w:type="character" w:customStyle="1" w:styleId="318">
    <w:name w:val="Основной текст (31)"/>
    <w:rsid w:val="00C25060"/>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8"/>
    <w:link w:val="317"/>
    <w:rsid w:val="00C25060"/>
    <w:pPr>
      <w:widowControl w:val="0"/>
      <w:shd w:val="clear" w:color="auto" w:fill="FFFFFF"/>
      <w:spacing w:line="259" w:lineRule="exact"/>
      <w:ind w:firstLine="880"/>
      <w:jc w:val="both"/>
    </w:pPr>
    <w:rPr>
      <w:i/>
      <w:iCs/>
    </w:rPr>
  </w:style>
  <w:style w:type="character" w:customStyle="1" w:styleId="28pt5">
    <w:name w:val="Основной текст (2) + 8 pt5"/>
    <w:rsid w:val="00C25060"/>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C25060"/>
    <w:rPr>
      <w:rFonts w:ascii="Times New Roman" w:eastAsia="Times New Roman" w:hAnsi="Times New Roman"/>
      <w:b/>
      <w:bCs/>
      <w:i/>
      <w:iCs/>
      <w:shd w:val="clear" w:color="auto" w:fill="FFFFFF"/>
    </w:rPr>
  </w:style>
  <w:style w:type="paragraph" w:customStyle="1" w:styleId="1810">
    <w:name w:val="Основной текст (18)1"/>
    <w:basedOn w:val="af8"/>
    <w:link w:val="181"/>
    <w:rsid w:val="00C25060"/>
    <w:pPr>
      <w:widowControl w:val="0"/>
      <w:shd w:val="clear" w:color="auto" w:fill="FFFFFF"/>
      <w:spacing w:line="0" w:lineRule="atLeast"/>
    </w:pPr>
    <w:rPr>
      <w:b/>
      <w:bCs/>
      <w:i/>
      <w:iCs/>
    </w:rPr>
  </w:style>
  <w:style w:type="character" w:customStyle="1" w:styleId="1592">
    <w:name w:val="Основной текст (159) + Полужирный;Курсив"/>
    <w:rsid w:val="00C25060"/>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C25060"/>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C25060"/>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C25060"/>
    <w:rPr>
      <w:rFonts w:ascii="Times New Roman" w:eastAsia="Times New Roman" w:hAnsi="Times New Roman"/>
      <w:sz w:val="28"/>
      <w:szCs w:val="28"/>
      <w:shd w:val="clear" w:color="auto" w:fill="FFFFFF"/>
    </w:rPr>
  </w:style>
  <w:style w:type="paragraph" w:customStyle="1" w:styleId="721">
    <w:name w:val="Заголовок №7 (2)"/>
    <w:basedOn w:val="af8"/>
    <w:link w:val="720"/>
    <w:rsid w:val="00C25060"/>
    <w:pPr>
      <w:widowControl w:val="0"/>
      <w:shd w:val="clear" w:color="auto" w:fill="FFFFFF"/>
      <w:spacing w:line="0" w:lineRule="atLeast"/>
      <w:outlineLvl w:val="6"/>
    </w:pPr>
    <w:rPr>
      <w:sz w:val="28"/>
      <w:szCs w:val="28"/>
    </w:rPr>
  </w:style>
  <w:style w:type="character" w:customStyle="1" w:styleId="29pt20">
    <w:name w:val="Основной текст (2) + 9 pt;Полужирный2"/>
    <w:rsid w:val="00C25060"/>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C25060"/>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C2506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C25060"/>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fffb">
    <w:name w:val="!!_1.для Таблиц"/>
    <w:basedOn w:val="affffffffff6"/>
    <w:next w:val="af8"/>
    <w:link w:val="1fffc"/>
    <w:qFormat/>
    <w:rsid w:val="00C25060"/>
    <w:pPr>
      <w:widowControl w:val="0"/>
      <w:spacing w:line="240" w:lineRule="auto"/>
      <w:ind w:firstLine="0"/>
      <w:jc w:val="center"/>
    </w:pPr>
    <w:rPr>
      <w:rFonts w:ascii="Times New Roman" w:hAnsi="Times New Roman"/>
      <w:bCs/>
      <w:sz w:val="20"/>
      <w:lang w:eastAsia="ru-RU"/>
    </w:rPr>
  </w:style>
  <w:style w:type="paragraph" w:customStyle="1" w:styleId="1110">
    <w:name w:val="_1.1.1."/>
    <w:basedOn w:val="30"/>
    <w:next w:val="af8"/>
    <w:link w:val="111e"/>
    <w:qFormat/>
    <w:rsid w:val="00C25060"/>
    <w:pPr>
      <w:keepLines/>
      <w:numPr>
        <w:numId w:val="45"/>
      </w:numPr>
      <w:suppressAutoHyphens w:val="0"/>
      <w:spacing w:before="360" w:after="360" w:line="240" w:lineRule="auto"/>
      <w:jc w:val="center"/>
    </w:pPr>
    <w:rPr>
      <w:rFonts w:ascii="Times New Roman" w:hAnsi="Times New Roman" w:cs="Times New Roman"/>
      <w:bCs/>
      <w:i w:val="0"/>
      <w:iCs w:val="0"/>
      <w:lang w:bidi="ar-SA"/>
    </w:rPr>
  </w:style>
  <w:style w:type="character" w:customStyle="1" w:styleId="111e">
    <w:name w:val="_1.1.1. Знак"/>
    <w:link w:val="1110"/>
    <w:locked/>
    <w:rsid w:val="00C25060"/>
    <w:rPr>
      <w:rFonts w:ascii="Times New Roman" w:eastAsia="Times New Roman" w:hAnsi="Times New Roman" w:cs="Times New Roman"/>
      <w:b/>
      <w:bCs/>
      <w:sz w:val="26"/>
      <w:szCs w:val="26"/>
      <w:lang w:eastAsia="en-US"/>
    </w:rPr>
  </w:style>
  <w:style w:type="table" w:customStyle="1" w:styleId="TableNormal">
    <w:name w:val="Table Normal"/>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paragraph" w:customStyle="1" w:styleId="11fb">
    <w:name w:val="Оглавление 11"/>
    <w:basedOn w:val="af8"/>
    <w:uiPriority w:val="1"/>
    <w:qFormat/>
    <w:rsid w:val="00C25060"/>
    <w:pPr>
      <w:widowControl w:val="0"/>
      <w:ind w:left="601" w:hanging="439"/>
    </w:pPr>
    <w:rPr>
      <w:rFonts w:ascii="Arial" w:eastAsia="Arial" w:hAnsi="Arial" w:cs="Arial"/>
      <w:sz w:val="20"/>
      <w:szCs w:val="20"/>
      <w:lang w:val="en-US" w:eastAsia="en-US"/>
    </w:rPr>
  </w:style>
  <w:style w:type="paragraph" w:customStyle="1" w:styleId="21f1">
    <w:name w:val="Оглавление 21"/>
    <w:basedOn w:val="af8"/>
    <w:uiPriority w:val="1"/>
    <w:qFormat/>
    <w:rsid w:val="00C25060"/>
    <w:pPr>
      <w:widowControl w:val="0"/>
      <w:ind w:left="382"/>
    </w:pPr>
    <w:rPr>
      <w:rFonts w:ascii="Arial" w:eastAsia="Arial" w:hAnsi="Arial" w:cs="Arial"/>
      <w:sz w:val="20"/>
      <w:szCs w:val="20"/>
      <w:lang w:val="en-US" w:eastAsia="en-US"/>
    </w:rPr>
  </w:style>
  <w:style w:type="paragraph" w:customStyle="1" w:styleId="319">
    <w:name w:val="Оглавление 31"/>
    <w:basedOn w:val="af8"/>
    <w:uiPriority w:val="1"/>
    <w:qFormat/>
    <w:rsid w:val="00C25060"/>
    <w:pPr>
      <w:widowControl w:val="0"/>
      <w:spacing w:before="34"/>
      <w:ind w:left="1482" w:hanging="881"/>
    </w:pPr>
    <w:rPr>
      <w:rFonts w:ascii="Arial" w:eastAsia="Arial" w:hAnsi="Arial" w:cs="Arial"/>
      <w:sz w:val="20"/>
      <w:szCs w:val="20"/>
      <w:lang w:val="en-US" w:eastAsia="en-US"/>
    </w:rPr>
  </w:style>
  <w:style w:type="paragraph" w:customStyle="1" w:styleId="11fc">
    <w:name w:val="Заголовок 11"/>
    <w:basedOn w:val="af8"/>
    <w:uiPriority w:val="1"/>
    <w:qFormat/>
    <w:rsid w:val="00C25060"/>
    <w:pPr>
      <w:widowControl w:val="0"/>
      <w:ind w:left="1" w:right="2"/>
      <w:jc w:val="center"/>
      <w:outlineLvl w:val="1"/>
    </w:pPr>
    <w:rPr>
      <w:rFonts w:ascii="Arial" w:eastAsia="Arial" w:hAnsi="Arial" w:cs="Arial"/>
      <w:b/>
      <w:bCs/>
      <w:sz w:val="36"/>
      <w:szCs w:val="36"/>
      <w:lang w:val="en-US" w:eastAsia="en-US"/>
    </w:rPr>
  </w:style>
  <w:style w:type="paragraph" w:customStyle="1" w:styleId="21f2">
    <w:name w:val="Заголовок 21"/>
    <w:basedOn w:val="af8"/>
    <w:uiPriority w:val="1"/>
    <w:qFormat/>
    <w:rsid w:val="00C25060"/>
    <w:pPr>
      <w:widowControl w:val="0"/>
      <w:outlineLvl w:val="2"/>
    </w:pPr>
    <w:rPr>
      <w:sz w:val="26"/>
      <w:szCs w:val="26"/>
      <w:lang w:val="en-US" w:eastAsia="en-US"/>
    </w:rPr>
  </w:style>
  <w:style w:type="paragraph" w:customStyle="1" w:styleId="31a">
    <w:name w:val="Заголовок 31"/>
    <w:basedOn w:val="af8"/>
    <w:uiPriority w:val="1"/>
    <w:qFormat/>
    <w:rsid w:val="00C25060"/>
    <w:pPr>
      <w:widowControl w:val="0"/>
      <w:ind w:left="2096"/>
      <w:outlineLvl w:val="3"/>
    </w:pPr>
    <w:rPr>
      <w:rFonts w:ascii="Arial" w:eastAsia="Arial" w:hAnsi="Arial" w:cs="Arial"/>
      <w:b/>
      <w:bCs/>
      <w:lang w:val="en-US" w:eastAsia="en-US"/>
    </w:rPr>
  </w:style>
  <w:style w:type="paragraph" w:customStyle="1" w:styleId="413">
    <w:name w:val="Заголовок 41"/>
    <w:basedOn w:val="af8"/>
    <w:uiPriority w:val="1"/>
    <w:qFormat/>
    <w:rsid w:val="00C25060"/>
    <w:pPr>
      <w:widowControl w:val="0"/>
      <w:ind w:left="728"/>
      <w:outlineLvl w:val="4"/>
    </w:pPr>
    <w:rPr>
      <w:rFonts w:ascii="Arial" w:eastAsia="Arial" w:hAnsi="Arial" w:cs="Arial"/>
      <w:b/>
      <w:bCs/>
      <w:i/>
      <w:lang w:val="en-US" w:eastAsia="en-US"/>
    </w:rPr>
  </w:style>
  <w:style w:type="paragraph" w:customStyle="1" w:styleId="TableParagraph">
    <w:name w:val="Table Paragraph"/>
    <w:basedOn w:val="af8"/>
    <w:uiPriority w:val="1"/>
    <w:qFormat/>
    <w:rsid w:val="00C25060"/>
    <w:pPr>
      <w:widowControl w:val="0"/>
      <w:jc w:val="center"/>
    </w:pPr>
    <w:rPr>
      <w:rFonts w:ascii="Arial" w:eastAsia="Arial" w:hAnsi="Arial" w:cs="Arial"/>
      <w:lang w:val="en-US" w:eastAsia="en-US"/>
    </w:rPr>
  </w:style>
  <w:style w:type="character" w:customStyle="1" w:styleId="12pt1pt">
    <w:name w:val="Колонтитул + 12 pt;Интервал 1 pt"/>
    <w:rsid w:val="00C25060"/>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8"/>
    <w:rsid w:val="00C25060"/>
    <w:pPr>
      <w:spacing w:before="100" w:beforeAutospacing="1" w:after="100" w:afterAutospacing="1"/>
    </w:pPr>
  </w:style>
  <w:style w:type="character" w:customStyle="1" w:styleId="375pt">
    <w:name w:val="Основной текст (3) + 7;5 pt;Полужирный"/>
    <w:rsid w:val="00C25060"/>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C25060"/>
    <w:rPr>
      <w:rFonts w:ascii="Times New Roman" w:eastAsia="Times New Roman" w:hAnsi="Times New Roman"/>
      <w:b/>
      <w:bCs/>
      <w:shd w:val="clear" w:color="auto" w:fill="FFFFFF"/>
    </w:rPr>
  </w:style>
  <w:style w:type="paragraph" w:customStyle="1" w:styleId="8a">
    <w:name w:val="Заголовок №8"/>
    <w:basedOn w:val="af8"/>
    <w:link w:val="89"/>
    <w:rsid w:val="00C25060"/>
    <w:pPr>
      <w:widowControl w:val="0"/>
      <w:shd w:val="clear" w:color="auto" w:fill="FFFFFF"/>
      <w:spacing w:before="240" w:after="420" w:line="0" w:lineRule="atLeast"/>
      <w:ind w:hanging="2060"/>
      <w:jc w:val="both"/>
      <w:outlineLvl w:val="7"/>
    </w:pPr>
    <w:rPr>
      <w:b/>
      <w:bCs/>
    </w:rPr>
  </w:style>
  <w:style w:type="character" w:customStyle="1" w:styleId="182">
    <w:name w:val="Основной текст (18)"/>
    <w:rsid w:val="00C25060"/>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C25060"/>
    <w:rPr>
      <w:rFonts w:ascii="Arial" w:eastAsia="Arial" w:hAnsi="Arial" w:cs="Arial"/>
      <w:sz w:val="13"/>
      <w:szCs w:val="13"/>
      <w:shd w:val="clear" w:color="auto" w:fill="FFFFFF"/>
    </w:rPr>
  </w:style>
  <w:style w:type="paragraph" w:customStyle="1" w:styleId="431">
    <w:name w:val="Основной текст (43)"/>
    <w:basedOn w:val="af8"/>
    <w:link w:val="430"/>
    <w:rsid w:val="00C25060"/>
    <w:pPr>
      <w:widowControl w:val="0"/>
      <w:shd w:val="clear" w:color="auto" w:fill="FFFFFF"/>
      <w:spacing w:line="122" w:lineRule="exact"/>
    </w:pPr>
    <w:rPr>
      <w:rFonts w:ascii="Arial" w:eastAsia="Arial" w:hAnsi="Arial" w:cs="Arial"/>
      <w:sz w:val="13"/>
      <w:szCs w:val="13"/>
    </w:rPr>
  </w:style>
  <w:style w:type="character" w:customStyle="1" w:styleId="76Exact">
    <w:name w:val="Заголовок №7 (6) Exact"/>
    <w:link w:val="760"/>
    <w:rsid w:val="00C25060"/>
    <w:rPr>
      <w:rFonts w:ascii="Times New Roman" w:eastAsia="Times New Roman" w:hAnsi="Times New Roman"/>
      <w:sz w:val="26"/>
      <w:szCs w:val="26"/>
      <w:shd w:val="clear" w:color="auto" w:fill="FFFFFF"/>
    </w:rPr>
  </w:style>
  <w:style w:type="paragraph" w:customStyle="1" w:styleId="153">
    <w:name w:val="Основной текст (15)"/>
    <w:basedOn w:val="af8"/>
    <w:rsid w:val="00C25060"/>
    <w:pPr>
      <w:widowControl w:val="0"/>
      <w:shd w:val="clear" w:color="auto" w:fill="FFFFFF"/>
      <w:spacing w:after="60" w:line="104" w:lineRule="exact"/>
    </w:pPr>
    <w:rPr>
      <w:sz w:val="18"/>
      <w:szCs w:val="18"/>
      <w:lang w:val="en-US" w:eastAsia="en-US"/>
    </w:rPr>
  </w:style>
  <w:style w:type="paragraph" w:customStyle="1" w:styleId="760">
    <w:name w:val="Заголовок №7 (6)"/>
    <w:basedOn w:val="af8"/>
    <w:link w:val="76Exact"/>
    <w:rsid w:val="00C25060"/>
    <w:pPr>
      <w:widowControl w:val="0"/>
      <w:shd w:val="clear" w:color="auto" w:fill="FFFFFF"/>
      <w:spacing w:line="0" w:lineRule="atLeast"/>
      <w:outlineLvl w:val="6"/>
    </w:pPr>
    <w:rPr>
      <w:sz w:val="26"/>
      <w:szCs w:val="26"/>
    </w:rPr>
  </w:style>
  <w:style w:type="character" w:customStyle="1" w:styleId="680">
    <w:name w:val="Основной текст (68)_"/>
    <w:rsid w:val="00C25060"/>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C25060"/>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c">
    <w:name w:val="!!_1.для Таблиц Знак"/>
    <w:link w:val="1fffb"/>
    <w:locked/>
    <w:rsid w:val="00C25060"/>
    <w:rPr>
      <w:rFonts w:ascii="Times New Roman" w:eastAsia="Calibri" w:hAnsi="Times New Roman" w:cs="Calibri"/>
      <w:bCs/>
      <w:sz w:val="20"/>
      <w:szCs w:val="26"/>
    </w:rPr>
  </w:style>
  <w:style w:type="paragraph" w:customStyle="1" w:styleId="113">
    <w:name w:val="_1.1.Маркер"/>
    <w:basedOn w:val="20"/>
    <w:next w:val="af8"/>
    <w:link w:val="11fd"/>
    <w:qFormat/>
    <w:rsid w:val="00C25060"/>
    <w:pPr>
      <w:keepNext w:val="0"/>
      <w:numPr>
        <w:ilvl w:val="0"/>
        <w:numId w:val="78"/>
      </w:numPr>
      <w:tabs>
        <w:tab w:val="left" w:pos="1134"/>
      </w:tabs>
      <w:suppressAutoHyphens w:val="0"/>
      <w:spacing w:before="0" w:after="0"/>
      <w:ind w:left="1135" w:hanging="284"/>
      <w:jc w:val="both"/>
      <w:outlineLvl w:val="9"/>
    </w:pPr>
    <w:rPr>
      <w:rFonts w:cs="Times New Roman"/>
      <w:b w:val="0"/>
      <w:bCs/>
      <w:sz w:val="24"/>
      <w:szCs w:val="26"/>
      <w:lang w:bidi="ar-SA"/>
    </w:rPr>
  </w:style>
  <w:style w:type="character" w:customStyle="1" w:styleId="11fd">
    <w:name w:val="_1.1.Маркер Знак"/>
    <w:link w:val="113"/>
    <w:locked/>
    <w:rsid w:val="00C25060"/>
    <w:rPr>
      <w:rFonts w:ascii="Times New Roman" w:eastAsia="Times New Roman" w:hAnsi="Times New Roman" w:cs="Times New Roman"/>
      <w:bCs/>
      <w:sz w:val="24"/>
      <w:szCs w:val="26"/>
      <w:lang w:eastAsia="en-US"/>
    </w:rPr>
  </w:style>
  <w:style w:type="character" w:customStyle="1" w:styleId="Exact0">
    <w:name w:val="Подпись к картинке Exact"/>
    <w:link w:val="afffffffffff9"/>
    <w:rsid w:val="00C25060"/>
    <w:rPr>
      <w:rFonts w:ascii="Times New Roman" w:eastAsia="Times New Roman" w:hAnsi="Times New Roman"/>
      <w:shd w:val="clear" w:color="auto" w:fill="FFFFFF"/>
    </w:rPr>
  </w:style>
  <w:style w:type="paragraph" w:customStyle="1" w:styleId="afffffffffff9">
    <w:name w:val="Подпись к картинке"/>
    <w:basedOn w:val="af8"/>
    <w:link w:val="Exact0"/>
    <w:rsid w:val="00C25060"/>
    <w:pPr>
      <w:widowControl w:val="0"/>
      <w:shd w:val="clear" w:color="auto" w:fill="FFFFFF"/>
      <w:spacing w:line="0" w:lineRule="atLeast"/>
    </w:pPr>
  </w:style>
  <w:style w:type="character" w:customStyle="1" w:styleId="27pt">
    <w:name w:val="Основной текст (2) + 7 pt"/>
    <w:rsid w:val="00C25060"/>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C25060"/>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C25060"/>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C25060"/>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C25060"/>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C25060"/>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8"/>
    <w:link w:val="113Exact"/>
    <w:rsid w:val="00C25060"/>
    <w:pPr>
      <w:widowControl w:val="0"/>
      <w:shd w:val="clear" w:color="auto" w:fill="FFFFFF"/>
      <w:spacing w:line="292" w:lineRule="exact"/>
    </w:pPr>
    <w:rPr>
      <w:sz w:val="21"/>
      <w:szCs w:val="21"/>
    </w:rPr>
  </w:style>
  <w:style w:type="paragraph" w:customStyle="1" w:styleId="msonormal0">
    <w:name w:val="msonormal"/>
    <w:basedOn w:val="af8"/>
    <w:rsid w:val="00C25060"/>
    <w:pPr>
      <w:spacing w:before="100" w:beforeAutospacing="1" w:after="100" w:afterAutospacing="1"/>
    </w:pPr>
  </w:style>
  <w:style w:type="character" w:customStyle="1" w:styleId="79Exact">
    <w:name w:val="Заголовок №7 (9) Exact"/>
    <w:link w:val="79"/>
    <w:rsid w:val="00C25060"/>
    <w:rPr>
      <w:rFonts w:ascii="Times New Roman" w:eastAsia="Times New Roman" w:hAnsi="Times New Roman"/>
      <w:b/>
      <w:bCs/>
      <w:shd w:val="clear" w:color="auto" w:fill="FFFFFF"/>
    </w:rPr>
  </w:style>
  <w:style w:type="paragraph" w:customStyle="1" w:styleId="79">
    <w:name w:val="Заголовок №7 (9)"/>
    <w:basedOn w:val="af8"/>
    <w:link w:val="79Exact"/>
    <w:rsid w:val="00C25060"/>
    <w:pPr>
      <w:widowControl w:val="0"/>
      <w:shd w:val="clear" w:color="auto" w:fill="FFFFFF"/>
      <w:spacing w:line="0" w:lineRule="atLeast"/>
      <w:outlineLvl w:val="6"/>
    </w:pPr>
    <w:rPr>
      <w:b/>
      <w:bCs/>
    </w:rPr>
  </w:style>
  <w:style w:type="character" w:customStyle="1" w:styleId="2FranklinGothicHeavy7pt">
    <w:name w:val="Основной текст (2) + Franklin Gothic Heavy;7 pt"/>
    <w:rsid w:val="00C25060"/>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C25060"/>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C25060"/>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C25060"/>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C25060"/>
    <w:rPr>
      <w:rFonts w:ascii="Times New Roman" w:eastAsia="Times New Roman" w:hAnsi="Times New Roman"/>
      <w:shd w:val="clear" w:color="auto" w:fill="FFFFFF"/>
    </w:rPr>
  </w:style>
  <w:style w:type="paragraph" w:customStyle="1" w:styleId="731">
    <w:name w:val="Основной текст (73)"/>
    <w:basedOn w:val="af8"/>
    <w:link w:val="730"/>
    <w:rsid w:val="00C25060"/>
    <w:pPr>
      <w:widowControl w:val="0"/>
      <w:shd w:val="clear" w:color="auto" w:fill="FFFFFF"/>
      <w:spacing w:before="60" w:line="0" w:lineRule="atLeast"/>
      <w:ind w:hanging="240"/>
    </w:pPr>
    <w:rPr>
      <w:rFonts w:ascii="Arial Narrow" w:eastAsia="Arial Narrow" w:hAnsi="Arial Narrow" w:cs="Arial Narrow"/>
      <w:spacing w:val="-20"/>
      <w:w w:val="200"/>
      <w:sz w:val="16"/>
      <w:szCs w:val="16"/>
    </w:rPr>
  </w:style>
  <w:style w:type="paragraph" w:customStyle="1" w:styleId="69">
    <w:name w:val="Заголовок №6"/>
    <w:basedOn w:val="af8"/>
    <w:link w:val="6Exact0"/>
    <w:rsid w:val="00C25060"/>
    <w:pPr>
      <w:widowControl w:val="0"/>
      <w:shd w:val="clear" w:color="auto" w:fill="FFFFFF"/>
      <w:spacing w:line="0" w:lineRule="atLeast"/>
      <w:outlineLvl w:val="5"/>
    </w:pPr>
  </w:style>
  <w:style w:type="character" w:customStyle="1" w:styleId="360">
    <w:name w:val="Основной текст (36)_"/>
    <w:link w:val="361"/>
    <w:rsid w:val="00C25060"/>
    <w:rPr>
      <w:rFonts w:ascii="Times New Roman" w:eastAsia="Times New Roman" w:hAnsi="Times New Roman"/>
      <w:b/>
      <w:bCs/>
      <w:sz w:val="21"/>
      <w:szCs w:val="21"/>
      <w:shd w:val="clear" w:color="auto" w:fill="FFFFFF"/>
    </w:rPr>
  </w:style>
  <w:style w:type="paragraph" w:customStyle="1" w:styleId="361">
    <w:name w:val="Основной текст (36)"/>
    <w:basedOn w:val="af8"/>
    <w:link w:val="360"/>
    <w:rsid w:val="00C25060"/>
    <w:pPr>
      <w:widowControl w:val="0"/>
      <w:shd w:val="clear" w:color="auto" w:fill="FFFFFF"/>
      <w:spacing w:line="252" w:lineRule="exact"/>
      <w:jc w:val="both"/>
    </w:pPr>
    <w:rPr>
      <w:b/>
      <w:bCs/>
      <w:sz w:val="21"/>
      <w:szCs w:val="21"/>
    </w:rPr>
  </w:style>
  <w:style w:type="character" w:customStyle="1" w:styleId="31Tahoma10pt">
    <w:name w:val="Основной текст (31) + Tahoma;10 pt;Не курсив"/>
    <w:rsid w:val="00C25060"/>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C25060"/>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C25060"/>
    <w:rPr>
      <w:sz w:val="15"/>
      <w:szCs w:val="15"/>
      <w:shd w:val="clear" w:color="auto" w:fill="FFFFFF"/>
    </w:rPr>
  </w:style>
  <w:style w:type="paragraph" w:customStyle="1" w:styleId="960">
    <w:name w:val="Основной текст (96)"/>
    <w:basedOn w:val="af8"/>
    <w:link w:val="96"/>
    <w:rsid w:val="00C25060"/>
    <w:pPr>
      <w:widowControl w:val="0"/>
      <w:shd w:val="clear" w:color="auto" w:fill="FFFFFF"/>
      <w:spacing w:line="212" w:lineRule="exact"/>
      <w:ind w:hanging="2140"/>
    </w:pPr>
    <w:rPr>
      <w:sz w:val="15"/>
      <w:szCs w:val="15"/>
    </w:rPr>
  </w:style>
  <w:style w:type="character" w:customStyle="1" w:styleId="47Exact">
    <w:name w:val="Основной текст (47) Exact"/>
    <w:link w:val="470"/>
    <w:rsid w:val="00C25060"/>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C25060"/>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8"/>
    <w:link w:val="47Exact"/>
    <w:rsid w:val="00C25060"/>
    <w:pPr>
      <w:widowControl w:val="0"/>
      <w:shd w:val="clear" w:color="auto" w:fill="FFFFFF"/>
      <w:spacing w:line="370" w:lineRule="exact"/>
      <w:jc w:val="both"/>
    </w:pPr>
    <w:rPr>
      <w:sz w:val="28"/>
      <w:szCs w:val="28"/>
    </w:rPr>
  </w:style>
  <w:style w:type="character" w:customStyle="1" w:styleId="155">
    <w:name w:val="Основной текст (155)_"/>
    <w:link w:val="1550"/>
    <w:rsid w:val="00C25060"/>
    <w:rPr>
      <w:rFonts w:ascii="Arial" w:eastAsia="Arial" w:hAnsi="Arial" w:cs="Arial"/>
      <w:sz w:val="14"/>
      <w:szCs w:val="14"/>
      <w:shd w:val="clear" w:color="auto" w:fill="FFFFFF"/>
    </w:rPr>
  </w:style>
  <w:style w:type="paragraph" w:customStyle="1" w:styleId="1550">
    <w:name w:val="Основной текст (155)"/>
    <w:basedOn w:val="af8"/>
    <w:link w:val="155"/>
    <w:rsid w:val="00C25060"/>
    <w:pPr>
      <w:widowControl w:val="0"/>
      <w:shd w:val="clear" w:color="auto" w:fill="FFFFFF"/>
      <w:spacing w:line="0" w:lineRule="atLeast"/>
    </w:pPr>
    <w:rPr>
      <w:rFonts w:ascii="Arial" w:eastAsia="Arial" w:hAnsi="Arial" w:cs="Arial"/>
      <w:sz w:val="14"/>
      <w:szCs w:val="14"/>
    </w:rPr>
  </w:style>
  <w:style w:type="paragraph" w:customStyle="1" w:styleId="1593">
    <w:name w:val="Основной текст (159)"/>
    <w:basedOn w:val="af8"/>
    <w:rsid w:val="00C25060"/>
    <w:pPr>
      <w:widowControl w:val="0"/>
      <w:shd w:val="clear" w:color="auto" w:fill="FFFFFF"/>
      <w:spacing w:line="320" w:lineRule="exact"/>
      <w:ind w:hanging="460"/>
      <w:jc w:val="both"/>
    </w:pPr>
    <w:rPr>
      <w:color w:val="000000"/>
      <w:lang w:bidi="ru-RU"/>
    </w:rPr>
  </w:style>
  <w:style w:type="character" w:customStyle="1" w:styleId="15911pt0">
    <w:name w:val="Основной текст (159) + 11 pt"/>
    <w:aliases w:val="Малые прописные"/>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4"/>
    <w:rsid w:val="00C25060"/>
    <w:rPr>
      <w:rFonts w:ascii="Trebuchet MS" w:eastAsia="Trebuchet MS" w:hAnsi="Trebuchet MS" w:cs="Trebuchet MS"/>
      <w:i/>
      <w:iCs/>
      <w:sz w:val="16"/>
      <w:szCs w:val="16"/>
      <w:shd w:val="clear" w:color="auto" w:fill="FFFFFF"/>
    </w:rPr>
  </w:style>
  <w:style w:type="paragraph" w:customStyle="1" w:styleId="154">
    <w:name w:val="Подпись к таблице (15)"/>
    <w:basedOn w:val="af8"/>
    <w:link w:val="15Exact"/>
    <w:rsid w:val="00C25060"/>
    <w:pPr>
      <w:widowControl w:val="0"/>
      <w:shd w:val="clear" w:color="auto" w:fill="FFFFFF"/>
      <w:spacing w:before="60" w:after="60" w:line="0" w:lineRule="atLeas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C25060"/>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C25060"/>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a">
    <w:name w:val="Текст титула"/>
    <w:link w:val="afffffffffffb"/>
    <w:qFormat/>
    <w:rsid w:val="00C25060"/>
    <w:pPr>
      <w:spacing w:after="120" w:line="240" w:lineRule="auto"/>
      <w:jc w:val="center"/>
    </w:pPr>
    <w:rPr>
      <w:rFonts w:ascii="Times New Roman" w:eastAsia="Times New Roman" w:hAnsi="Times New Roman" w:cs="Times New Roman"/>
      <w:b/>
      <w:sz w:val="24"/>
      <w:szCs w:val="20"/>
      <w:lang w:eastAsia="en-US"/>
    </w:rPr>
  </w:style>
  <w:style w:type="character" w:customStyle="1" w:styleId="afffffffffffb">
    <w:name w:val="Текст титула Знак"/>
    <w:link w:val="afffffffffffa"/>
    <w:rsid w:val="00C25060"/>
    <w:rPr>
      <w:rFonts w:ascii="Times New Roman" w:eastAsia="Times New Roman" w:hAnsi="Times New Roman" w:cs="Times New Roman"/>
      <w:b/>
      <w:sz w:val="24"/>
      <w:szCs w:val="20"/>
      <w:lang w:eastAsia="en-US"/>
    </w:rPr>
  </w:style>
  <w:style w:type="paragraph" w:customStyle="1" w:styleId="2fff1">
    <w:name w:val="Текст титула 2"/>
    <w:basedOn w:val="af8"/>
    <w:qFormat/>
    <w:rsid w:val="00C25060"/>
    <w:pPr>
      <w:widowControl w:val="0"/>
      <w:snapToGrid w:val="0"/>
      <w:spacing w:before="4800" w:line="300" w:lineRule="auto"/>
      <w:contextualSpacing/>
      <w:jc w:val="center"/>
    </w:pPr>
    <w:rPr>
      <w:rFonts w:cs="Arial"/>
      <w:b/>
      <w:lang w:eastAsia="en-US"/>
    </w:rPr>
  </w:style>
  <w:style w:type="paragraph" w:customStyle="1" w:styleId="001">
    <w:name w:val="0.0 Текст"/>
    <w:basedOn w:val="af8"/>
    <w:link w:val="002"/>
    <w:qFormat/>
    <w:rsid w:val="00C25060"/>
    <w:pPr>
      <w:snapToGrid w:val="0"/>
      <w:spacing w:before="40" w:after="400" w:line="300" w:lineRule="auto"/>
      <w:ind w:firstLine="709"/>
      <w:contextualSpacing/>
      <w:jc w:val="both"/>
    </w:pPr>
    <w:rPr>
      <w:rFonts w:cs="Arial"/>
      <w:sz w:val="28"/>
      <w:lang w:eastAsia="en-US"/>
    </w:rPr>
  </w:style>
  <w:style w:type="character" w:customStyle="1" w:styleId="002">
    <w:name w:val="0.0 Текст Знак"/>
    <w:link w:val="001"/>
    <w:rsid w:val="00C25060"/>
    <w:rPr>
      <w:rFonts w:ascii="Times New Roman" w:eastAsia="Times New Roman" w:hAnsi="Times New Roman" w:cs="Arial"/>
      <w:sz w:val="28"/>
      <w:lang w:eastAsia="en-US"/>
    </w:rPr>
  </w:style>
  <w:style w:type="paragraph" w:customStyle="1" w:styleId="formattext">
    <w:name w:val="formattext"/>
    <w:basedOn w:val="af8"/>
    <w:rsid w:val="00C25060"/>
    <w:pPr>
      <w:spacing w:before="100" w:beforeAutospacing="1" w:after="100" w:afterAutospacing="1"/>
    </w:pPr>
  </w:style>
  <w:style w:type="numbering" w:customStyle="1" w:styleId="3120">
    <w:name w:val="Заголовок 3 ур12"/>
    <w:uiPriority w:val="99"/>
    <w:rsid w:val="00C25060"/>
  </w:style>
  <w:style w:type="table" w:customStyle="1" w:styleId="13c">
    <w:name w:val="Классическая таблица 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b"/>
    <w:uiPriority w:val="99"/>
    <w:semiHidden/>
    <w:unhideWhenUsed/>
    <w:rsid w:val="00C25060"/>
  </w:style>
  <w:style w:type="table" w:customStyle="1" w:styleId="TableGridReport2">
    <w:name w:val="Table Grid Report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C25060"/>
    <w:pPr>
      <w:numPr>
        <w:numId w:val="5"/>
      </w:numPr>
    </w:pPr>
  </w:style>
  <w:style w:type="numbering" w:customStyle="1" w:styleId="143">
    <w:name w:val="Нет списка14"/>
    <w:next w:val="afb"/>
    <w:uiPriority w:val="99"/>
    <w:semiHidden/>
    <w:unhideWhenUsed/>
    <w:rsid w:val="00C25060"/>
  </w:style>
  <w:style w:type="table" w:customStyle="1" w:styleId="1100">
    <w:name w:val="Сетка таблицы11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C25060"/>
  </w:style>
  <w:style w:type="table" w:customStyle="1" w:styleId="-34">
    <w:name w:val="Веб-таблица 34"/>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b"/>
    <w:uiPriority w:val="99"/>
    <w:semiHidden/>
    <w:unhideWhenUsed/>
    <w:rsid w:val="00C25060"/>
  </w:style>
  <w:style w:type="table" w:customStyle="1" w:styleId="TableGridReport12">
    <w:name w:val="Table Grid Report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b"/>
    <w:uiPriority w:val="99"/>
    <w:semiHidden/>
    <w:unhideWhenUsed/>
    <w:rsid w:val="00C25060"/>
  </w:style>
  <w:style w:type="table" w:customStyle="1" w:styleId="323">
    <w:name w:val="Сетка таблицы3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C25060"/>
    <w:pPr>
      <w:numPr>
        <w:numId w:val="82"/>
      </w:numPr>
    </w:pPr>
  </w:style>
  <w:style w:type="table" w:customStyle="1" w:styleId="-313">
    <w:name w:val="Веб-таблица 31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b"/>
    <w:uiPriority w:val="99"/>
    <w:semiHidden/>
    <w:unhideWhenUsed/>
    <w:rsid w:val="00C25060"/>
  </w:style>
  <w:style w:type="table" w:customStyle="1" w:styleId="TableGridReport111">
    <w:name w:val="Table Grid Report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
    <w:name w:val="Заголовок 3 ур13"/>
    <w:uiPriority w:val="99"/>
    <w:rsid w:val="00C25060"/>
    <w:pPr>
      <w:numPr>
        <w:numId w:val="42"/>
      </w:numPr>
    </w:pPr>
  </w:style>
  <w:style w:type="table" w:customStyle="1" w:styleId="144">
    <w:name w:val="Классическая таблица 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fb"/>
    <w:uiPriority w:val="99"/>
    <w:semiHidden/>
    <w:unhideWhenUsed/>
    <w:rsid w:val="00C25060"/>
  </w:style>
  <w:style w:type="character" w:customStyle="1" w:styleId="26pt">
    <w:name w:val="Основной текст (2) + 6 pt"/>
    <w:rsid w:val="00C2506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rsid w:val="00C25060"/>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8"/>
    <w:uiPriority w:val="99"/>
    <w:rsid w:val="00C25060"/>
    <w:pPr>
      <w:spacing w:before="100" w:beforeAutospacing="1" w:after="100" w:afterAutospacing="1"/>
    </w:pPr>
    <w:rPr>
      <w:rFonts w:ascii="Calibri" w:hAnsi="Calibri" w:cs="Calibri"/>
      <w:b/>
      <w:bCs/>
      <w:color w:val="000000"/>
      <w:sz w:val="18"/>
      <w:szCs w:val="18"/>
    </w:rPr>
  </w:style>
  <w:style w:type="paragraph" w:customStyle="1" w:styleId="font18">
    <w:name w:val="font18"/>
    <w:basedOn w:val="af8"/>
    <w:uiPriority w:val="99"/>
    <w:rsid w:val="00C25060"/>
    <w:pPr>
      <w:spacing w:before="100" w:beforeAutospacing="1" w:after="100" w:afterAutospacing="1"/>
    </w:pPr>
    <w:rPr>
      <w:b/>
      <w:bCs/>
      <w:color w:val="000000"/>
      <w:sz w:val="18"/>
      <w:szCs w:val="18"/>
    </w:rPr>
  </w:style>
  <w:style w:type="numbering" w:customStyle="1" w:styleId="161">
    <w:name w:val="Нет списка16"/>
    <w:next w:val="afb"/>
    <w:uiPriority w:val="99"/>
    <w:semiHidden/>
    <w:unhideWhenUsed/>
    <w:rsid w:val="00C25060"/>
  </w:style>
  <w:style w:type="paragraph" w:customStyle="1" w:styleId="S">
    <w:name w:val="S_Обычный"/>
    <w:basedOn w:val="af8"/>
    <w:qFormat/>
    <w:rsid w:val="00C25060"/>
    <w:pPr>
      <w:ind w:firstLine="709"/>
      <w:jc w:val="both"/>
    </w:pPr>
    <w:rPr>
      <w:lang w:eastAsia="ar-SA"/>
    </w:rPr>
  </w:style>
  <w:style w:type="character" w:customStyle="1" w:styleId="AAA">
    <w:name w:val="! AAA ! Знак"/>
    <w:link w:val="AAA0"/>
    <w:uiPriority w:val="99"/>
    <w:locked/>
    <w:rsid w:val="00C25060"/>
    <w:rPr>
      <w:sz w:val="24"/>
      <w:szCs w:val="16"/>
    </w:rPr>
  </w:style>
  <w:style w:type="paragraph" w:customStyle="1" w:styleId="AAA0">
    <w:name w:val="! AAA !"/>
    <w:link w:val="AAA"/>
    <w:uiPriority w:val="99"/>
    <w:rsid w:val="00C25060"/>
    <w:pPr>
      <w:spacing w:after="120" w:line="240" w:lineRule="auto"/>
      <w:jc w:val="both"/>
    </w:pPr>
    <w:rPr>
      <w:sz w:val="24"/>
      <w:szCs w:val="16"/>
    </w:rPr>
  </w:style>
  <w:style w:type="paragraph" w:customStyle="1" w:styleId="513">
    <w:name w:val="Заголовок 51"/>
    <w:basedOn w:val="af8"/>
    <w:next w:val="af8"/>
    <w:uiPriority w:val="99"/>
    <w:unhideWhenUsed/>
    <w:qFormat/>
    <w:rsid w:val="00C25060"/>
    <w:pPr>
      <w:spacing w:line="271" w:lineRule="auto"/>
      <w:ind w:firstLine="680"/>
      <w:jc w:val="both"/>
      <w:outlineLvl w:val="4"/>
    </w:pPr>
    <w:rPr>
      <w:rFonts w:ascii="Cambria" w:hAnsi="Cambria"/>
      <w:i/>
      <w:iCs/>
      <w:lang w:val="en-US" w:eastAsia="en-US" w:bidi="en-US"/>
    </w:rPr>
  </w:style>
  <w:style w:type="paragraph" w:customStyle="1" w:styleId="611">
    <w:name w:val="Заголовок 61"/>
    <w:basedOn w:val="af8"/>
    <w:next w:val="af8"/>
    <w:unhideWhenUsed/>
    <w:qFormat/>
    <w:rsid w:val="00C25060"/>
    <w:pPr>
      <w:shd w:val="clear" w:color="auto" w:fill="FFFFFF"/>
      <w:spacing w:line="271" w:lineRule="auto"/>
      <w:ind w:firstLine="680"/>
      <w:jc w:val="both"/>
      <w:outlineLvl w:val="5"/>
    </w:pPr>
    <w:rPr>
      <w:rFonts w:ascii="Cambria" w:hAnsi="Cambria"/>
      <w:b/>
      <w:bCs/>
      <w:color w:val="595959"/>
      <w:spacing w:val="5"/>
      <w:lang w:val="en-US" w:eastAsia="en-US" w:bidi="en-US"/>
    </w:rPr>
  </w:style>
  <w:style w:type="paragraph" w:customStyle="1" w:styleId="712">
    <w:name w:val="Заголовок 71"/>
    <w:basedOn w:val="af8"/>
    <w:next w:val="af8"/>
    <w:unhideWhenUsed/>
    <w:qFormat/>
    <w:rsid w:val="00C25060"/>
    <w:pPr>
      <w:spacing w:line="360" w:lineRule="auto"/>
      <w:ind w:firstLine="680"/>
      <w:jc w:val="both"/>
      <w:outlineLvl w:val="6"/>
    </w:pPr>
    <w:rPr>
      <w:rFonts w:ascii="Cambria" w:hAnsi="Cambria"/>
      <w:b/>
      <w:bCs/>
      <w:i/>
      <w:iCs/>
      <w:color w:val="5A5A5A"/>
      <w:sz w:val="20"/>
      <w:szCs w:val="20"/>
      <w:lang w:val="en-US" w:eastAsia="en-US" w:bidi="en-US"/>
    </w:rPr>
  </w:style>
  <w:style w:type="paragraph" w:customStyle="1" w:styleId="812">
    <w:name w:val="Заголовок 81"/>
    <w:basedOn w:val="af8"/>
    <w:next w:val="af8"/>
    <w:unhideWhenUsed/>
    <w:qFormat/>
    <w:rsid w:val="00C25060"/>
    <w:pPr>
      <w:spacing w:line="360" w:lineRule="auto"/>
      <w:ind w:firstLine="680"/>
      <w:jc w:val="both"/>
      <w:outlineLvl w:val="7"/>
    </w:pPr>
    <w:rPr>
      <w:rFonts w:ascii="Cambria" w:hAnsi="Cambria"/>
      <w:b/>
      <w:bCs/>
      <w:color w:val="7F7F7F"/>
      <w:sz w:val="20"/>
      <w:szCs w:val="20"/>
      <w:lang w:val="en-US" w:eastAsia="en-US" w:bidi="en-US"/>
    </w:rPr>
  </w:style>
  <w:style w:type="paragraph" w:customStyle="1" w:styleId="910">
    <w:name w:val="Заголовок 91"/>
    <w:basedOn w:val="af8"/>
    <w:next w:val="af8"/>
    <w:unhideWhenUsed/>
    <w:qFormat/>
    <w:rsid w:val="00C25060"/>
    <w:pPr>
      <w:spacing w:line="271" w:lineRule="auto"/>
      <w:ind w:firstLine="680"/>
      <w:jc w:val="both"/>
      <w:outlineLvl w:val="8"/>
    </w:pPr>
    <w:rPr>
      <w:rFonts w:ascii="Cambria" w:hAnsi="Cambria"/>
      <w:b/>
      <w:bCs/>
      <w:i/>
      <w:iCs/>
      <w:color w:val="7F7F7F"/>
      <w:sz w:val="18"/>
      <w:szCs w:val="18"/>
      <w:lang w:val="en-US" w:eastAsia="en-US" w:bidi="en-US"/>
    </w:rPr>
  </w:style>
  <w:style w:type="numbering" w:customStyle="1" w:styleId="171">
    <w:name w:val="Нет списка17"/>
    <w:next w:val="afb"/>
    <w:uiPriority w:val="99"/>
    <w:semiHidden/>
    <w:unhideWhenUsed/>
    <w:rsid w:val="00C25060"/>
  </w:style>
  <w:style w:type="table" w:customStyle="1" w:styleId="TableGridReport3">
    <w:name w:val="Table Grid Report3"/>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b"/>
    <w:next w:val="111111"/>
    <w:rsid w:val="00C25060"/>
  </w:style>
  <w:style w:type="table" w:customStyle="1" w:styleId="TableGrid12">
    <w:name w:val="Table Grid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d">
    <w:name w:val="Папушкин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e">
    <w:name w:val="Современная таблица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
    <w:name w:val="Стандартная таблица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7">
    <w:name w:val="Классическая таблица 15"/>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0">
    <w:name w:val="Изысканная таблица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b"/>
    <w:uiPriority w:val="99"/>
    <w:semiHidden/>
    <w:unhideWhenUsed/>
    <w:rsid w:val="00C25060"/>
  </w:style>
  <w:style w:type="paragraph" w:customStyle="1" w:styleId="1fffd">
    <w:name w:val="Без интервала1"/>
    <w:next w:val="afffff6"/>
    <w:rsid w:val="00C25060"/>
    <w:rPr>
      <w:rFonts w:ascii="Calibri" w:eastAsia="Times New Roman" w:hAnsi="Calibri" w:cs="Times New Roman"/>
      <w:lang w:val="en-US" w:eastAsia="en-US" w:bidi="en-US"/>
    </w:rPr>
  </w:style>
  <w:style w:type="table" w:customStyle="1" w:styleId="158">
    <w:name w:val="Светлая заливка15"/>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e">
    <w:name w:val="Подзаголовок1"/>
    <w:basedOn w:val="af8"/>
    <w:next w:val="af8"/>
    <w:uiPriority w:val="99"/>
    <w:qFormat/>
    <w:rsid w:val="00C25060"/>
    <w:pPr>
      <w:spacing w:line="360" w:lineRule="auto"/>
      <w:ind w:firstLine="680"/>
      <w:jc w:val="both"/>
    </w:pPr>
    <w:rPr>
      <w:rFonts w:ascii="Cambria" w:hAnsi="Cambria"/>
      <w:i/>
      <w:iCs/>
      <w:smallCaps/>
      <w:spacing w:val="10"/>
      <w:sz w:val="28"/>
      <w:szCs w:val="28"/>
      <w:lang w:val="en-US" w:eastAsia="en-US" w:bidi="en-US"/>
    </w:rPr>
  </w:style>
  <w:style w:type="numbering" w:customStyle="1" w:styleId="22d">
    <w:name w:val="Заголовок 2 уровень2"/>
    <w:basedOn w:val="afb"/>
    <w:uiPriority w:val="99"/>
    <w:rsid w:val="00C25060"/>
  </w:style>
  <w:style w:type="numbering" w:customStyle="1" w:styleId="324">
    <w:name w:val="Заголовок 3 ур2"/>
    <w:basedOn w:val="afb"/>
    <w:uiPriority w:val="99"/>
    <w:rsid w:val="00C25060"/>
  </w:style>
  <w:style w:type="paragraph" w:customStyle="1" w:styleId="1ffff">
    <w:name w:val="Рецензия1"/>
    <w:next w:val="affffff9"/>
    <w:hidden/>
    <w:uiPriority w:val="99"/>
    <w:semiHidden/>
    <w:rsid w:val="00C25060"/>
    <w:rPr>
      <w:rFonts w:ascii="Calibri" w:eastAsia="Times New Roman" w:hAnsi="Calibri" w:cs="Times New Roman"/>
      <w:lang w:val="en-US" w:eastAsia="en-US" w:bidi="en-US"/>
    </w:rPr>
  </w:style>
  <w:style w:type="numbering" w:customStyle="1" w:styleId="145">
    <w:name w:val="Стиль14"/>
    <w:uiPriority w:val="99"/>
    <w:rsid w:val="00C25060"/>
  </w:style>
  <w:style w:type="paragraph" w:customStyle="1" w:styleId="21f3">
    <w:name w:val="Цитата 21"/>
    <w:basedOn w:val="af8"/>
    <w:next w:val="af8"/>
    <w:uiPriority w:val="29"/>
    <w:rsid w:val="00C25060"/>
    <w:rPr>
      <w:rFonts w:ascii="Calibri" w:hAnsi="Calibri"/>
      <w:i/>
      <w:iCs/>
      <w:color w:val="000000"/>
      <w:lang w:val="en-US" w:eastAsia="en-US" w:bidi="en-US"/>
    </w:rPr>
  </w:style>
  <w:style w:type="paragraph" w:customStyle="1" w:styleId="1ffff0">
    <w:name w:val="Выделенная цитата1"/>
    <w:basedOn w:val="af8"/>
    <w:next w:val="af8"/>
    <w:uiPriority w:val="30"/>
    <w:qFormat/>
    <w:rsid w:val="00C25060"/>
    <w:pPr>
      <w:pBdr>
        <w:top w:val="single" w:sz="4" w:space="10" w:color="auto"/>
        <w:bottom w:val="single" w:sz="4" w:space="10" w:color="auto"/>
      </w:pBdr>
      <w:spacing w:before="240" w:after="240" w:line="300" w:lineRule="auto"/>
      <w:ind w:left="1152" w:right="1152" w:firstLine="680"/>
      <w:jc w:val="both"/>
    </w:pPr>
    <w:rPr>
      <w:rFonts w:ascii="Cambria" w:hAnsi="Cambria"/>
      <w:i/>
      <w:iCs/>
      <w:lang w:val="en-US" w:eastAsia="en-US" w:bidi="en-US"/>
    </w:rPr>
  </w:style>
  <w:style w:type="table" w:customStyle="1" w:styleId="334">
    <w:name w:val="Простая таблица 3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b"/>
    <w:next w:val="111111"/>
    <w:locked/>
    <w:rsid w:val="00C25060"/>
  </w:style>
  <w:style w:type="numbering" w:customStyle="1" w:styleId="1111131">
    <w:name w:val="1 / 1.1 / 1.1.31"/>
    <w:basedOn w:val="afb"/>
    <w:next w:val="111111"/>
    <w:locked/>
    <w:rsid w:val="00C25060"/>
  </w:style>
  <w:style w:type="table" w:customStyle="1" w:styleId="3121">
    <w:name w:val="Светлая заливка312"/>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b"/>
    <w:uiPriority w:val="99"/>
    <w:semiHidden/>
    <w:unhideWhenUsed/>
    <w:rsid w:val="00C25060"/>
  </w:style>
  <w:style w:type="table" w:customStyle="1" w:styleId="514">
    <w:name w:val="Сетка таблицы51"/>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b"/>
    <w:next w:val="111111"/>
    <w:rsid w:val="00C25060"/>
  </w:style>
  <w:style w:type="table" w:customStyle="1" w:styleId="TableGrid111">
    <w:name w:val="Table Grid111"/>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b"/>
    <w:uiPriority w:val="99"/>
    <w:semiHidden/>
    <w:unhideWhenUsed/>
    <w:rsid w:val="00C25060"/>
  </w:style>
  <w:style w:type="table" w:customStyle="1" w:styleId="1321">
    <w:name w:val="Средний список 13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b"/>
    <w:uiPriority w:val="99"/>
    <w:semiHidden/>
    <w:unhideWhenUsed/>
    <w:rsid w:val="00C25060"/>
  </w:style>
  <w:style w:type="numbering" w:customStyle="1" w:styleId="111110">
    <w:name w:val="Нет списка11111"/>
    <w:next w:val="afb"/>
    <w:uiPriority w:val="99"/>
    <w:semiHidden/>
    <w:unhideWhenUsed/>
    <w:rsid w:val="00C25060"/>
  </w:style>
  <w:style w:type="table" w:customStyle="1" w:styleId="11221">
    <w:name w:val="Средний список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b"/>
    <w:semiHidden/>
    <w:unhideWhenUsed/>
    <w:rsid w:val="00C25060"/>
  </w:style>
  <w:style w:type="table" w:customStyle="1" w:styleId="11321">
    <w:name w:val="Средний список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b"/>
    <w:uiPriority w:val="99"/>
    <w:semiHidden/>
    <w:unhideWhenUsed/>
    <w:rsid w:val="00C25060"/>
  </w:style>
  <w:style w:type="table" w:customStyle="1" w:styleId="11421">
    <w:name w:val="Средний список 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b"/>
    <w:uiPriority w:val="99"/>
    <w:semiHidden/>
    <w:unhideWhenUsed/>
    <w:rsid w:val="00C25060"/>
  </w:style>
  <w:style w:type="table" w:customStyle="1" w:styleId="1162">
    <w:name w:val="Средний список 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b"/>
    <w:uiPriority w:val="99"/>
    <w:semiHidden/>
    <w:unhideWhenUsed/>
    <w:rsid w:val="00C25060"/>
  </w:style>
  <w:style w:type="table" w:customStyle="1" w:styleId="1172">
    <w:name w:val="Средний список 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b"/>
    <w:uiPriority w:val="99"/>
    <w:semiHidden/>
    <w:unhideWhenUsed/>
    <w:rsid w:val="00C25060"/>
  </w:style>
  <w:style w:type="table" w:customStyle="1" w:styleId="1111120">
    <w:name w:val="Средний список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b"/>
    <w:uiPriority w:val="99"/>
    <w:semiHidden/>
    <w:unhideWhenUsed/>
    <w:rsid w:val="00C25060"/>
  </w:style>
  <w:style w:type="table" w:customStyle="1" w:styleId="111220">
    <w:name w:val="Средний список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b"/>
    <w:uiPriority w:val="99"/>
    <w:semiHidden/>
    <w:unhideWhenUsed/>
    <w:rsid w:val="00C25060"/>
  </w:style>
  <w:style w:type="table" w:customStyle="1" w:styleId="1215">
    <w:name w:val="Простая таблица 121"/>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a"/>
    <w:next w:val="1f9"/>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a"/>
    <w:next w:val="1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a"/>
    <w:next w:val="-3"/>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e">
    <w:name w:val="рпдлпжлопж11"/>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
    <w:name w:val="Папушкин111"/>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0">
    <w:name w:val="Современная таблица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1">
    <w:name w:val="Стандарт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2">
    <w:name w:val="Изысканная таблица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C25060"/>
  </w:style>
  <w:style w:type="numbering" w:customStyle="1" w:styleId="1111151">
    <w:name w:val="1 / 1.1 / 1.1.51"/>
    <w:basedOn w:val="afb"/>
    <w:next w:val="111111"/>
    <w:semiHidden/>
    <w:unhideWhenUsed/>
    <w:rsid w:val="00C25060"/>
  </w:style>
  <w:style w:type="numbering" w:customStyle="1" w:styleId="1111">
    <w:name w:val="Стиль111"/>
    <w:uiPriority w:val="99"/>
    <w:rsid w:val="00C25060"/>
    <w:pPr>
      <w:numPr>
        <w:numId w:val="84"/>
      </w:numPr>
    </w:pPr>
  </w:style>
  <w:style w:type="numbering" w:customStyle="1" w:styleId="211a">
    <w:name w:val="Заголовок 2 уровень11"/>
    <w:uiPriority w:val="99"/>
    <w:rsid w:val="00C25060"/>
  </w:style>
  <w:style w:type="table" w:customStyle="1" w:styleId="630">
    <w:name w:val="Сетка таблицы6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a"/>
    <w:next w:val="1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C25060"/>
  </w:style>
  <w:style w:type="numbering" w:customStyle="1" w:styleId="1011">
    <w:name w:val="Нет списка101"/>
    <w:next w:val="afb"/>
    <w:uiPriority w:val="99"/>
    <w:semiHidden/>
    <w:unhideWhenUsed/>
    <w:rsid w:val="00C25060"/>
  </w:style>
  <w:style w:type="table" w:customStyle="1" w:styleId="TableGridReport13">
    <w:name w:val="Table Grid Report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C25060"/>
  </w:style>
  <w:style w:type="numbering" w:customStyle="1" w:styleId="1231">
    <w:name w:val="Нет списка123"/>
    <w:next w:val="afb"/>
    <w:uiPriority w:val="99"/>
    <w:semiHidden/>
    <w:unhideWhenUsed/>
    <w:rsid w:val="00C25060"/>
  </w:style>
  <w:style w:type="table" w:customStyle="1" w:styleId="191">
    <w:name w:val="Сетка таблицы19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1">
    <w:name w:val="Рис.3"/>
    <w:rsid w:val="00C25060"/>
  </w:style>
  <w:style w:type="table" w:customStyle="1" w:styleId="-331">
    <w:name w:val="Веб-таблица 3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b"/>
    <w:uiPriority w:val="99"/>
    <w:semiHidden/>
    <w:unhideWhenUsed/>
    <w:rsid w:val="00C25060"/>
  </w:style>
  <w:style w:type="table" w:customStyle="1" w:styleId="21116">
    <w:name w:val="Сетка таблицы21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b"/>
    <w:uiPriority w:val="99"/>
    <w:semiHidden/>
    <w:unhideWhenUsed/>
    <w:rsid w:val="00C25060"/>
  </w:style>
  <w:style w:type="table" w:customStyle="1" w:styleId="3115">
    <w:name w:val="Сетка таблицы3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C25060"/>
  </w:style>
  <w:style w:type="table" w:customStyle="1" w:styleId="-3121">
    <w:name w:val="Веб-таблица 312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b"/>
    <w:uiPriority w:val="99"/>
    <w:semiHidden/>
    <w:unhideWhenUsed/>
    <w:rsid w:val="00C25060"/>
  </w:style>
  <w:style w:type="table" w:customStyle="1" w:styleId="TableGridReport112">
    <w:name w:val="Table Grid Report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10">
    <w:name w:val="Заголовок 3 ур121"/>
    <w:uiPriority w:val="99"/>
    <w:rsid w:val="00C25060"/>
  </w:style>
  <w:style w:type="table" w:customStyle="1" w:styleId="1314">
    <w:name w:val="Классическая таблица 13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b"/>
    <w:uiPriority w:val="99"/>
    <w:semiHidden/>
    <w:unhideWhenUsed/>
    <w:rsid w:val="00C25060"/>
  </w:style>
  <w:style w:type="table" w:customStyle="1" w:styleId="TableGridReport21">
    <w:name w:val="Table Grid Report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C25060"/>
  </w:style>
  <w:style w:type="numbering" w:customStyle="1" w:styleId="1412">
    <w:name w:val="Нет списка141"/>
    <w:next w:val="afb"/>
    <w:uiPriority w:val="99"/>
    <w:semiHidden/>
    <w:unhideWhenUsed/>
    <w:rsid w:val="00C25060"/>
  </w:style>
  <w:style w:type="table" w:customStyle="1" w:styleId="1101">
    <w:name w:val="Сетка таблицы110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C25060"/>
  </w:style>
  <w:style w:type="table" w:customStyle="1" w:styleId="-341">
    <w:name w:val="Веб-таблица 34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b"/>
    <w:uiPriority w:val="99"/>
    <w:semiHidden/>
    <w:unhideWhenUsed/>
    <w:rsid w:val="00C25060"/>
  </w:style>
  <w:style w:type="table" w:customStyle="1" w:styleId="TableGridReport121">
    <w:name w:val="Table Grid Report12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b"/>
    <w:uiPriority w:val="99"/>
    <w:semiHidden/>
    <w:unhideWhenUsed/>
    <w:rsid w:val="00C25060"/>
  </w:style>
  <w:style w:type="table" w:customStyle="1" w:styleId="3213">
    <w:name w:val="Сетка таблицы32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3">
    <w:name w:val="Рис.111"/>
    <w:rsid w:val="00C25060"/>
  </w:style>
  <w:style w:type="table" w:customStyle="1" w:styleId="-3131">
    <w:name w:val="Веб-таблица 3131"/>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b"/>
    <w:uiPriority w:val="99"/>
    <w:semiHidden/>
    <w:unhideWhenUsed/>
    <w:rsid w:val="00C25060"/>
  </w:style>
  <w:style w:type="table" w:customStyle="1" w:styleId="TableGridReport1111">
    <w:name w:val="Table Grid Report1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1">
    <w:name w:val="Заголовок 3 ур131"/>
    <w:uiPriority w:val="99"/>
    <w:rsid w:val="00C25060"/>
  </w:style>
  <w:style w:type="table" w:customStyle="1" w:styleId="1413">
    <w:name w:val="Классическая таблица 141"/>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uiPriority w:val="9"/>
    <w:semiHidden/>
    <w:rsid w:val="00C25060"/>
    <w:rPr>
      <w:rFonts w:ascii="Cambria" w:eastAsia="Times New Roman" w:hAnsi="Cambria" w:cs="Times New Roman"/>
      <w:i/>
      <w:iCs/>
      <w:color w:val="365F91"/>
    </w:rPr>
  </w:style>
  <w:style w:type="character" w:customStyle="1" w:styleId="517">
    <w:name w:val="Заголовок 5 Знак1"/>
    <w:uiPriority w:val="9"/>
    <w:semiHidden/>
    <w:rsid w:val="00C25060"/>
    <w:rPr>
      <w:rFonts w:ascii="Cambria" w:eastAsia="Times New Roman" w:hAnsi="Cambria" w:cs="Times New Roman"/>
      <w:color w:val="365F91"/>
    </w:rPr>
  </w:style>
  <w:style w:type="character" w:customStyle="1" w:styleId="613">
    <w:name w:val="Заголовок 6 Знак1"/>
    <w:rsid w:val="00C25060"/>
    <w:rPr>
      <w:rFonts w:ascii="Cambria" w:eastAsia="Times New Roman" w:hAnsi="Cambria" w:cs="Times New Roman"/>
      <w:color w:val="243F60"/>
    </w:rPr>
  </w:style>
  <w:style w:type="character" w:customStyle="1" w:styleId="714">
    <w:name w:val="Заголовок 7 Знак1"/>
    <w:rsid w:val="00C25060"/>
    <w:rPr>
      <w:rFonts w:ascii="Cambria" w:eastAsia="Times New Roman" w:hAnsi="Cambria" w:cs="Times New Roman"/>
      <w:i/>
      <w:iCs/>
      <w:color w:val="243F60"/>
    </w:rPr>
  </w:style>
  <w:style w:type="character" w:customStyle="1" w:styleId="815">
    <w:name w:val="Заголовок 8 Знак1"/>
    <w:rsid w:val="00C25060"/>
    <w:rPr>
      <w:rFonts w:ascii="Cambria" w:eastAsia="Times New Roman" w:hAnsi="Cambria" w:cs="Times New Roman"/>
      <w:color w:val="272727"/>
      <w:sz w:val="21"/>
      <w:szCs w:val="21"/>
    </w:rPr>
  </w:style>
  <w:style w:type="character" w:customStyle="1" w:styleId="913">
    <w:name w:val="Заголовок 9 Знак1"/>
    <w:rsid w:val="00C25060"/>
    <w:rPr>
      <w:rFonts w:ascii="Cambria" w:eastAsia="Times New Roman" w:hAnsi="Cambria" w:cs="Times New Roman"/>
      <w:i/>
      <w:iCs/>
      <w:color w:val="272727"/>
      <w:sz w:val="21"/>
      <w:szCs w:val="21"/>
    </w:rPr>
  </w:style>
  <w:style w:type="character" w:customStyle="1" w:styleId="1ffff1">
    <w:name w:val="Подзаголовок Знак1"/>
    <w:uiPriority w:val="11"/>
    <w:rsid w:val="00C25060"/>
    <w:rPr>
      <w:rFonts w:eastAsia="Times New Roman"/>
      <w:color w:val="5A5A5A"/>
      <w:spacing w:val="15"/>
    </w:rPr>
  </w:style>
  <w:style w:type="character" w:customStyle="1" w:styleId="21f9">
    <w:name w:val="Цитата 2 Знак1"/>
    <w:uiPriority w:val="29"/>
    <w:rsid w:val="00C25060"/>
    <w:rPr>
      <w:i/>
      <w:iCs/>
      <w:color w:val="404040"/>
    </w:rPr>
  </w:style>
  <w:style w:type="character" w:customStyle="1" w:styleId="1ffff2">
    <w:name w:val="Выделенная цитата Знак1"/>
    <w:uiPriority w:val="30"/>
    <w:rsid w:val="00C25060"/>
    <w:rPr>
      <w:i/>
      <w:iCs/>
      <w:color w:val="4F81BD"/>
    </w:rPr>
  </w:style>
  <w:style w:type="paragraph" w:customStyle="1" w:styleId="afffffffffffc">
    <w:name w:val="Таблицы (моноширинный)"/>
    <w:basedOn w:val="af8"/>
    <w:next w:val="af8"/>
    <w:uiPriority w:val="99"/>
    <w:rsid w:val="00C25060"/>
    <w:pPr>
      <w:widowControl w:val="0"/>
      <w:autoSpaceDE w:val="0"/>
      <w:autoSpaceDN w:val="0"/>
      <w:adjustRightInd w:val="0"/>
      <w:jc w:val="both"/>
    </w:pPr>
    <w:rPr>
      <w:rFonts w:ascii="Courier New" w:hAnsi="Courier New" w:cs="Courier New"/>
      <w:sz w:val="26"/>
      <w:szCs w:val="26"/>
    </w:rPr>
  </w:style>
  <w:style w:type="character" w:customStyle="1" w:styleId="1fffa">
    <w:name w:val="Мой 1 Знак"/>
    <w:link w:val="1fff9"/>
    <w:rsid w:val="00C25060"/>
    <w:rPr>
      <w:rFonts w:ascii="Times New Roman" w:eastAsia="TimesNewRomanPSMT" w:hAnsi="Times New Roman" w:cs="Times New Roman"/>
      <w:b/>
      <w:color w:val="0070C0"/>
      <w:sz w:val="28"/>
      <w:szCs w:val="20"/>
      <w:lang w:eastAsia="en-US"/>
    </w:rPr>
  </w:style>
  <w:style w:type="paragraph" w:customStyle="1" w:styleId="111f4">
    <w:name w:val="Мой 111"/>
    <w:basedOn w:val="30"/>
    <w:qFormat/>
    <w:rsid w:val="00C25060"/>
    <w:pPr>
      <w:keepLines/>
      <w:numPr>
        <w:numId w:val="0"/>
      </w:numPr>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C25060"/>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C25060"/>
    <w:rPr>
      <w:rFonts w:ascii="Times New Roman" w:eastAsia="Calibri" w:hAnsi="Times New Roman" w:cs="Times New Roman"/>
      <w:b/>
      <w:bCs/>
      <w:sz w:val="24"/>
      <w:szCs w:val="24"/>
      <w:lang w:eastAsia="ar-SA"/>
    </w:rPr>
  </w:style>
  <w:style w:type="paragraph" w:customStyle="1" w:styleId="afffffffffffd">
    <w:name w:val="в таблицу"/>
    <w:basedOn w:val="af8"/>
    <w:link w:val="afffffffffffe"/>
    <w:qFormat/>
    <w:rsid w:val="00C25060"/>
    <w:pPr>
      <w:jc w:val="center"/>
    </w:pPr>
    <w:rPr>
      <w:sz w:val="20"/>
      <w:szCs w:val="20"/>
    </w:rPr>
  </w:style>
  <w:style w:type="character" w:customStyle="1" w:styleId="afffffffffffe">
    <w:name w:val="в таблицу Знак"/>
    <w:link w:val="afffffffffffd"/>
    <w:rsid w:val="00C25060"/>
    <w:rPr>
      <w:rFonts w:ascii="Times New Roman" w:eastAsia="Times New Roman" w:hAnsi="Times New Roman" w:cs="Times New Roman"/>
      <w:sz w:val="20"/>
      <w:szCs w:val="20"/>
    </w:rPr>
  </w:style>
  <w:style w:type="paragraph" w:customStyle="1" w:styleId="affffffffffff">
    <w:name w:val="мой для рисунка"/>
    <w:basedOn w:val="af8"/>
    <w:link w:val="affffffffffff0"/>
    <w:qFormat/>
    <w:rsid w:val="00C25060"/>
    <w:pPr>
      <w:spacing w:before="120" w:line="300" w:lineRule="auto"/>
      <w:ind w:left="-284"/>
      <w:jc w:val="center"/>
    </w:pPr>
    <w:rPr>
      <w:rFonts w:eastAsia="Calibri"/>
      <w:b/>
      <w:noProof/>
      <w:szCs w:val="28"/>
    </w:rPr>
  </w:style>
  <w:style w:type="character" w:customStyle="1" w:styleId="affffffffffff0">
    <w:name w:val="мой для рисунка Знак"/>
    <w:link w:val="affffffffffff"/>
    <w:rsid w:val="00C25060"/>
    <w:rPr>
      <w:rFonts w:ascii="Times New Roman" w:eastAsia="Calibri" w:hAnsi="Times New Roman" w:cs="Times New Roman"/>
      <w:b/>
      <w:noProof/>
      <w:sz w:val="24"/>
      <w:szCs w:val="28"/>
    </w:rPr>
  </w:style>
  <w:style w:type="character" w:customStyle="1" w:styleId="afffffffff5">
    <w:name w:val="таблица Знак"/>
    <w:link w:val="a8"/>
    <w:rsid w:val="00C25060"/>
    <w:rPr>
      <w:rFonts w:ascii="Times New Roman" w:eastAsia="Times New Roman" w:hAnsi="Times New Roman" w:cs="Arial"/>
      <w:b/>
      <w:sz w:val="24"/>
      <w:szCs w:val="20"/>
    </w:rPr>
  </w:style>
  <w:style w:type="paragraph" w:customStyle="1" w:styleId="affffffffffff1">
    <w:name w:val="Мой Рисунок"/>
    <w:basedOn w:val="af8"/>
    <w:link w:val="affffffffffff2"/>
    <w:rsid w:val="00C25060"/>
    <w:pPr>
      <w:spacing w:line="360" w:lineRule="auto"/>
      <w:jc w:val="center"/>
    </w:pPr>
    <w:rPr>
      <w:rFonts w:ascii="Arial" w:hAnsi="Arial" w:cs="Arial"/>
      <w:szCs w:val="20"/>
    </w:rPr>
  </w:style>
  <w:style w:type="character" w:customStyle="1" w:styleId="affffffffffff2">
    <w:name w:val="Мой Рисунок Знак"/>
    <w:link w:val="affffffffffff1"/>
    <w:locked/>
    <w:rsid w:val="00C25060"/>
    <w:rPr>
      <w:rFonts w:ascii="Arial" w:eastAsia="Times New Roman" w:hAnsi="Arial" w:cs="Arial"/>
      <w:sz w:val="24"/>
      <w:szCs w:val="20"/>
    </w:rPr>
  </w:style>
  <w:style w:type="paragraph" w:customStyle="1" w:styleId="3ff2">
    <w:name w:val="Стиль №3"/>
    <w:basedOn w:val="af8"/>
    <w:link w:val="3ff3"/>
    <w:autoRedefine/>
    <w:rsid w:val="00C25060"/>
    <w:pPr>
      <w:spacing w:line="360" w:lineRule="auto"/>
      <w:ind w:firstLine="709"/>
      <w:jc w:val="both"/>
    </w:pPr>
    <w:rPr>
      <w:rFonts w:ascii="Arial" w:hAnsi="Arial" w:cs="Arial"/>
      <w:szCs w:val="20"/>
    </w:rPr>
  </w:style>
  <w:style w:type="character" w:customStyle="1" w:styleId="3ff3">
    <w:name w:val="Стиль №3 Знак"/>
    <w:link w:val="3ff2"/>
    <w:rsid w:val="00C25060"/>
    <w:rPr>
      <w:rFonts w:ascii="Arial" w:eastAsia="Times New Roman" w:hAnsi="Arial" w:cs="Arial"/>
      <w:sz w:val="24"/>
      <w:szCs w:val="20"/>
    </w:rPr>
  </w:style>
  <w:style w:type="paragraph" w:customStyle="1" w:styleId="7">
    <w:name w:val="Стиль №7"/>
    <w:basedOn w:val="3ff2"/>
    <w:link w:val="78"/>
    <w:uiPriority w:val="99"/>
    <w:rsid w:val="00C25060"/>
    <w:pPr>
      <w:numPr>
        <w:numId w:val="46"/>
      </w:numPr>
      <w:ind w:left="927" w:hanging="360"/>
    </w:pPr>
  </w:style>
  <w:style w:type="character" w:customStyle="1" w:styleId="78">
    <w:name w:val="Стиль №7 Знак"/>
    <w:link w:val="7"/>
    <w:uiPriority w:val="99"/>
    <w:rsid w:val="00C25060"/>
    <w:rPr>
      <w:rFonts w:ascii="Arial" w:eastAsia="Times New Roman" w:hAnsi="Arial" w:cs="Arial"/>
      <w:sz w:val="24"/>
      <w:szCs w:val="20"/>
    </w:rPr>
  </w:style>
  <w:style w:type="paragraph" w:customStyle="1" w:styleId="6a">
    <w:name w:val="Стиль №6"/>
    <w:basedOn w:val="af8"/>
    <w:link w:val="6b"/>
    <w:rsid w:val="00C25060"/>
    <w:pPr>
      <w:jc w:val="center"/>
    </w:pPr>
    <w:rPr>
      <w:rFonts w:ascii="Arial" w:hAnsi="Arial"/>
      <w:sz w:val="20"/>
      <w:szCs w:val="28"/>
    </w:rPr>
  </w:style>
  <w:style w:type="character" w:customStyle="1" w:styleId="6b">
    <w:name w:val="Стиль №6 Знак"/>
    <w:link w:val="6a"/>
    <w:rsid w:val="00C25060"/>
    <w:rPr>
      <w:rFonts w:ascii="Arial" w:eastAsia="Times New Roman" w:hAnsi="Arial" w:cs="Times New Roman"/>
      <w:sz w:val="20"/>
      <w:szCs w:val="28"/>
    </w:rPr>
  </w:style>
  <w:style w:type="paragraph" w:customStyle="1" w:styleId="5f1">
    <w:name w:val="Стиль №5"/>
    <w:basedOn w:val="af8"/>
    <w:link w:val="5f2"/>
    <w:rsid w:val="00C25060"/>
    <w:pPr>
      <w:spacing w:line="360" w:lineRule="auto"/>
      <w:jc w:val="center"/>
    </w:pPr>
    <w:rPr>
      <w:rFonts w:cs="Arial"/>
      <w:szCs w:val="20"/>
    </w:rPr>
  </w:style>
  <w:style w:type="character" w:customStyle="1" w:styleId="5f2">
    <w:name w:val="Стиль №5 Знак"/>
    <w:link w:val="5f1"/>
    <w:rsid w:val="00C25060"/>
    <w:rPr>
      <w:rFonts w:ascii="Times New Roman" w:eastAsia="Times New Roman" w:hAnsi="Times New Roman" w:cs="Arial"/>
      <w:sz w:val="24"/>
      <w:szCs w:val="20"/>
    </w:rPr>
  </w:style>
  <w:style w:type="paragraph" w:customStyle="1" w:styleId="4f0">
    <w:name w:val="Стиль №4"/>
    <w:basedOn w:val="afffe"/>
    <w:link w:val="4f1"/>
    <w:autoRedefine/>
    <w:rsid w:val="00C25060"/>
    <w:pPr>
      <w:keepNext/>
      <w:suppressAutoHyphens w:val="0"/>
      <w:spacing w:before="120" w:after="240" w:line="360" w:lineRule="auto"/>
      <w:jc w:val="both"/>
    </w:pPr>
    <w:rPr>
      <w:rFonts w:eastAsia="Calibri"/>
      <w:color w:val="auto"/>
      <w:szCs w:val="22"/>
    </w:rPr>
  </w:style>
  <w:style w:type="character" w:customStyle="1" w:styleId="4f1">
    <w:name w:val="Стиль №4 Знак"/>
    <w:link w:val="4f0"/>
    <w:rsid w:val="00C25060"/>
    <w:rPr>
      <w:rFonts w:ascii="Arial" w:eastAsia="Calibri" w:hAnsi="Arial"/>
      <w:b/>
      <w:bCs/>
      <w:sz w:val="24"/>
    </w:rPr>
  </w:style>
  <w:style w:type="paragraph" w:customStyle="1" w:styleId="8b">
    <w:name w:val="Стиль №8"/>
    <w:basedOn w:val="30"/>
    <w:next w:val="af8"/>
    <w:link w:val="8c"/>
    <w:rsid w:val="00C25060"/>
    <w:pPr>
      <w:keepLines/>
      <w:numPr>
        <w:ilvl w:val="0"/>
        <w:numId w:val="0"/>
      </w:numPr>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link w:val="8b"/>
    <w:rsid w:val="00C25060"/>
    <w:rPr>
      <w:rFonts w:ascii="Times New Roman" w:eastAsia="Times New Roman" w:hAnsi="Times New Roman" w:cs="Times New Roman"/>
      <w:b/>
      <w:sz w:val="24"/>
      <w:szCs w:val="24"/>
    </w:rPr>
  </w:style>
  <w:style w:type="paragraph" w:customStyle="1" w:styleId="12f1">
    <w:name w:val="Стиль №12"/>
    <w:basedOn w:val="af8"/>
    <w:link w:val="12f2"/>
    <w:rsid w:val="00C25060"/>
    <w:pPr>
      <w:tabs>
        <w:tab w:val="num" w:pos="720"/>
      </w:tabs>
      <w:spacing w:line="360" w:lineRule="auto"/>
      <w:ind w:left="720" w:firstLine="709"/>
      <w:jc w:val="both"/>
    </w:pPr>
    <w:rPr>
      <w:rFonts w:eastAsia="Calibri"/>
      <w:i/>
    </w:rPr>
  </w:style>
  <w:style w:type="character" w:customStyle="1" w:styleId="12f2">
    <w:name w:val="Стиль №12 Знак"/>
    <w:link w:val="12f1"/>
    <w:rsid w:val="00C25060"/>
    <w:rPr>
      <w:rFonts w:ascii="Times New Roman" w:eastAsia="Calibri" w:hAnsi="Times New Roman" w:cs="Times New Roman"/>
      <w:i/>
      <w:sz w:val="24"/>
    </w:rPr>
  </w:style>
  <w:style w:type="paragraph" w:customStyle="1" w:styleId="11ff">
    <w:name w:val="Стиль №11"/>
    <w:basedOn w:val="af8"/>
    <w:link w:val="11ff0"/>
    <w:rsid w:val="00C25060"/>
    <w:pPr>
      <w:tabs>
        <w:tab w:val="num" w:pos="720"/>
      </w:tabs>
      <w:spacing w:line="360" w:lineRule="auto"/>
      <w:ind w:left="1287" w:hanging="360"/>
      <w:jc w:val="both"/>
    </w:pPr>
    <w:rPr>
      <w:rFonts w:eastAsia="Calibri"/>
    </w:rPr>
  </w:style>
  <w:style w:type="character" w:customStyle="1" w:styleId="11ff0">
    <w:name w:val="Стиль №11 Знак"/>
    <w:link w:val="11ff"/>
    <w:rsid w:val="00C25060"/>
    <w:rPr>
      <w:rFonts w:ascii="Times New Roman" w:eastAsia="Calibri" w:hAnsi="Times New Roman" w:cs="Times New Roman"/>
      <w:sz w:val="24"/>
    </w:rPr>
  </w:style>
  <w:style w:type="paragraph" w:customStyle="1" w:styleId="105">
    <w:name w:val="Стиль №10"/>
    <w:basedOn w:val="3ff2"/>
    <w:link w:val="106"/>
    <w:rsid w:val="00C25060"/>
    <w:rPr>
      <w:i/>
    </w:rPr>
  </w:style>
  <w:style w:type="character" w:customStyle="1" w:styleId="106">
    <w:name w:val="Стиль №10 Знак"/>
    <w:link w:val="105"/>
    <w:rsid w:val="00C25060"/>
    <w:rPr>
      <w:rFonts w:ascii="Arial" w:eastAsia="Times New Roman" w:hAnsi="Arial" w:cs="Arial"/>
      <w:i/>
      <w:sz w:val="24"/>
      <w:szCs w:val="20"/>
    </w:rPr>
  </w:style>
  <w:style w:type="paragraph" w:customStyle="1" w:styleId="98">
    <w:name w:val="Стиль №9"/>
    <w:basedOn w:val="af8"/>
    <w:link w:val="99"/>
    <w:rsid w:val="00C25060"/>
    <w:pPr>
      <w:tabs>
        <w:tab w:val="num" w:pos="720"/>
      </w:tabs>
      <w:spacing w:line="360" w:lineRule="auto"/>
      <w:ind w:left="1287" w:hanging="360"/>
      <w:jc w:val="both"/>
    </w:pPr>
    <w:rPr>
      <w:rFonts w:eastAsia="Calibri"/>
    </w:rPr>
  </w:style>
  <w:style w:type="character" w:customStyle="1" w:styleId="99">
    <w:name w:val="Стиль №9 Знак"/>
    <w:link w:val="98"/>
    <w:rsid w:val="00C25060"/>
    <w:rPr>
      <w:rFonts w:ascii="Times New Roman" w:eastAsia="Calibri" w:hAnsi="Times New Roman" w:cs="Times New Roman"/>
      <w:sz w:val="24"/>
    </w:rPr>
  </w:style>
  <w:style w:type="paragraph" w:customStyle="1" w:styleId="affffffffffff3">
    <w:name w:val="МОЯ ТАБЛИЦА"/>
    <w:basedOn w:val="af8"/>
    <w:link w:val="affffffffffff4"/>
    <w:rsid w:val="00C25060"/>
    <w:pPr>
      <w:spacing w:line="360" w:lineRule="auto"/>
      <w:jc w:val="both"/>
    </w:pPr>
    <w:rPr>
      <w:rFonts w:ascii="Arial" w:hAnsi="Arial"/>
      <w:bCs/>
      <w:szCs w:val="28"/>
    </w:rPr>
  </w:style>
  <w:style w:type="character" w:customStyle="1" w:styleId="affffffffffff4">
    <w:name w:val="МОЯ ТАБЛИЦА Знак"/>
    <w:link w:val="affffffffffff3"/>
    <w:rsid w:val="00C25060"/>
    <w:rPr>
      <w:rFonts w:ascii="Arial" w:eastAsia="Times New Roman" w:hAnsi="Arial" w:cs="Times New Roman"/>
      <w:bCs/>
      <w:sz w:val="24"/>
      <w:szCs w:val="28"/>
    </w:rPr>
  </w:style>
  <w:style w:type="paragraph" w:customStyle="1" w:styleId="affffffffffff5">
    <w:name w:val="таблица новая"/>
    <w:basedOn w:val="af8"/>
    <w:link w:val="affffffffffff6"/>
    <w:rsid w:val="00C25060"/>
    <w:pPr>
      <w:ind w:left="-57" w:right="-57"/>
      <w:jc w:val="center"/>
    </w:pPr>
    <w:rPr>
      <w:rFonts w:ascii="Arial" w:hAnsi="Arial"/>
      <w:sz w:val="20"/>
      <w:szCs w:val="28"/>
    </w:rPr>
  </w:style>
  <w:style w:type="character" w:customStyle="1" w:styleId="affffffffffff6">
    <w:name w:val="таблица новая Знак"/>
    <w:link w:val="affffffffffff5"/>
    <w:rsid w:val="00C25060"/>
    <w:rPr>
      <w:rFonts w:ascii="Arial" w:eastAsia="Times New Roman" w:hAnsi="Arial" w:cs="Times New Roman"/>
      <w:sz w:val="20"/>
      <w:szCs w:val="28"/>
    </w:rPr>
  </w:style>
  <w:style w:type="paragraph" w:customStyle="1" w:styleId="affffffffffff7">
    <w:name w:val="текст"/>
    <w:basedOn w:val="af8"/>
    <w:link w:val="affffffffffff8"/>
    <w:rsid w:val="00C25060"/>
    <w:pPr>
      <w:spacing w:line="360" w:lineRule="auto"/>
      <w:ind w:left="102" w:right="50" w:firstLine="851"/>
      <w:jc w:val="both"/>
    </w:pPr>
    <w:rPr>
      <w:rFonts w:ascii="Arial" w:hAnsi="Arial" w:cs="Arial"/>
      <w:bCs/>
    </w:rPr>
  </w:style>
  <w:style w:type="character" w:customStyle="1" w:styleId="affffffffffff8">
    <w:name w:val="текст Знак"/>
    <w:link w:val="affffffffffff7"/>
    <w:rsid w:val="00C25060"/>
    <w:rPr>
      <w:rFonts w:ascii="Arial" w:eastAsia="Times New Roman" w:hAnsi="Arial" w:cs="Arial"/>
      <w:bCs/>
      <w:sz w:val="24"/>
      <w:szCs w:val="24"/>
    </w:rPr>
  </w:style>
  <w:style w:type="character" w:customStyle="1" w:styleId="FontStyle47">
    <w:name w:val="Font Style47"/>
    <w:rsid w:val="00C25060"/>
    <w:rPr>
      <w:rFonts w:ascii="Times New Roman" w:hAnsi="Times New Roman" w:cs="Times New Roman"/>
      <w:sz w:val="26"/>
      <w:szCs w:val="26"/>
    </w:rPr>
  </w:style>
  <w:style w:type="paragraph" w:customStyle="1" w:styleId="xl63492">
    <w:name w:val="xl63492"/>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493">
    <w:name w:val="xl63493"/>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494">
    <w:name w:val="xl63494"/>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495">
    <w:name w:val="xl63495"/>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496">
    <w:name w:val="xl63496"/>
    <w:basedOn w:val="af8"/>
    <w:uiPriority w:val="99"/>
    <w:rsid w:val="00C2506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497">
    <w:name w:val="xl63497"/>
    <w:basedOn w:val="af8"/>
    <w:uiPriority w:val="99"/>
    <w:rsid w:val="00C2506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498">
    <w:name w:val="xl63498"/>
    <w:basedOn w:val="af8"/>
    <w:uiPriority w:val="99"/>
    <w:rsid w:val="00C25060"/>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499">
    <w:name w:val="xl63499"/>
    <w:basedOn w:val="af8"/>
    <w:uiPriority w:val="99"/>
    <w:rsid w:val="00C25060"/>
    <w:pPr>
      <w:pBdr>
        <w:top w:val="single" w:sz="8" w:space="0" w:color="auto"/>
        <w:bottom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00">
    <w:name w:val="xl63500"/>
    <w:basedOn w:val="af8"/>
    <w:uiPriority w:val="99"/>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01">
    <w:name w:val="xl63501"/>
    <w:basedOn w:val="af8"/>
    <w:uiPriority w:val="99"/>
    <w:rsid w:val="00C25060"/>
    <w:pPr>
      <w:pBdr>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02">
    <w:name w:val="xl63502"/>
    <w:basedOn w:val="af8"/>
    <w:uiPriority w:val="99"/>
    <w:rsid w:val="00C25060"/>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03">
    <w:name w:val="xl63503"/>
    <w:basedOn w:val="af8"/>
    <w:uiPriority w:val="99"/>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04">
    <w:name w:val="xl63504"/>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05">
    <w:name w:val="xl63505"/>
    <w:basedOn w:val="af8"/>
    <w:uiPriority w:val="99"/>
    <w:rsid w:val="00C25060"/>
    <w:pPr>
      <w:pBdr>
        <w:bottom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06">
    <w:name w:val="xl63506"/>
    <w:basedOn w:val="af8"/>
    <w:uiPriority w:val="99"/>
    <w:rsid w:val="00C25060"/>
    <w:pPr>
      <w:pBdr>
        <w:lef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07">
    <w:name w:val="xl63507"/>
    <w:basedOn w:val="af8"/>
    <w:uiPriority w:val="99"/>
    <w:rsid w:val="00C25060"/>
    <w:pPr>
      <w:pBdr>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08">
    <w:name w:val="xl6350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09">
    <w:name w:val="xl63509"/>
    <w:basedOn w:val="af8"/>
    <w:uiPriority w:val="99"/>
    <w:rsid w:val="00C25060"/>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63510">
    <w:name w:val="xl63510"/>
    <w:basedOn w:val="af8"/>
    <w:uiPriority w:val="99"/>
    <w:rsid w:val="00C25060"/>
    <w:pPr>
      <w:pBdr>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11">
    <w:name w:val="xl63511"/>
    <w:basedOn w:val="af8"/>
    <w:uiPriority w:val="99"/>
    <w:rsid w:val="00C25060"/>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12">
    <w:name w:val="xl63512"/>
    <w:basedOn w:val="af8"/>
    <w:uiPriority w:val="99"/>
    <w:rsid w:val="00C25060"/>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13">
    <w:name w:val="xl63513"/>
    <w:basedOn w:val="af8"/>
    <w:uiPriority w:val="99"/>
    <w:rsid w:val="00C25060"/>
    <w:pPr>
      <w:pBdr>
        <w:top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14">
    <w:name w:val="xl63514"/>
    <w:basedOn w:val="af8"/>
    <w:uiPriority w:val="99"/>
    <w:rsid w:val="00C25060"/>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15">
    <w:name w:val="xl63515"/>
    <w:basedOn w:val="af8"/>
    <w:uiPriority w:val="99"/>
    <w:rsid w:val="00C25060"/>
    <w:pPr>
      <w:pBdr>
        <w:top w:val="single" w:sz="8" w:space="0" w:color="auto"/>
        <w:left w:val="single" w:sz="8"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63516">
    <w:name w:val="xl63516"/>
    <w:basedOn w:val="af8"/>
    <w:uiPriority w:val="99"/>
    <w:rsid w:val="00C25060"/>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63517">
    <w:name w:val="xl63517"/>
    <w:basedOn w:val="af8"/>
    <w:uiPriority w:val="99"/>
    <w:rsid w:val="00C25060"/>
    <w:pPr>
      <w:pBdr>
        <w:left w:val="single" w:sz="8" w:space="0" w:color="auto"/>
        <w:bottom w:val="single" w:sz="8" w:space="0" w:color="auto"/>
      </w:pBdr>
      <w:shd w:val="clear" w:color="000000" w:fill="FFFFFF"/>
      <w:spacing w:before="100" w:beforeAutospacing="1" w:after="100" w:afterAutospacing="1"/>
      <w:jc w:val="center"/>
      <w:textAlignment w:val="center"/>
    </w:pPr>
    <w:rPr>
      <w:rFonts w:ascii="Arial" w:hAnsi="Arial" w:cs="Arial"/>
      <w:color w:val="000000"/>
      <w:sz w:val="20"/>
      <w:szCs w:val="20"/>
    </w:rPr>
  </w:style>
  <w:style w:type="paragraph" w:customStyle="1" w:styleId="xl63518">
    <w:name w:val="xl63518"/>
    <w:basedOn w:val="af8"/>
    <w:uiPriority w:val="99"/>
    <w:rsid w:val="00C25060"/>
    <w:pPr>
      <w:pBdr>
        <w:bottom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19">
    <w:name w:val="xl63519"/>
    <w:basedOn w:val="af8"/>
    <w:uiPriority w:val="99"/>
    <w:rsid w:val="00C25060"/>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20">
    <w:name w:val="xl63520"/>
    <w:basedOn w:val="af8"/>
    <w:uiPriority w:val="99"/>
    <w:rsid w:val="00C25060"/>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b/>
      <w:bCs/>
      <w:color w:val="000000"/>
      <w:sz w:val="20"/>
      <w:szCs w:val="20"/>
    </w:rPr>
  </w:style>
  <w:style w:type="paragraph" w:customStyle="1" w:styleId="xl63521">
    <w:name w:val="xl63521"/>
    <w:basedOn w:val="af8"/>
    <w:uiPriority w:val="99"/>
    <w:rsid w:val="00C25060"/>
    <w:pPr>
      <w:pBdr>
        <w:bottom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22">
    <w:name w:val="xl63522"/>
    <w:basedOn w:val="af8"/>
    <w:uiPriority w:val="99"/>
    <w:rsid w:val="00C25060"/>
    <w:pPr>
      <w:spacing w:before="100" w:beforeAutospacing="1" w:after="100" w:afterAutospacing="1"/>
      <w:jc w:val="center"/>
      <w:textAlignment w:val="center"/>
    </w:pPr>
    <w:rPr>
      <w:rFonts w:ascii="Arial" w:hAnsi="Arial" w:cs="Arial"/>
      <w:b/>
      <w:bCs/>
      <w:color w:val="000000"/>
      <w:sz w:val="20"/>
      <w:szCs w:val="20"/>
    </w:rPr>
  </w:style>
  <w:style w:type="paragraph" w:customStyle="1" w:styleId="xl63523">
    <w:name w:val="xl635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color w:val="000000"/>
      <w:sz w:val="20"/>
      <w:szCs w:val="20"/>
    </w:rPr>
  </w:style>
  <w:style w:type="character" w:customStyle="1" w:styleId="-113">
    <w:name w:val="Текст-1 Знак1"/>
    <w:rsid w:val="00C25060"/>
    <w:rPr>
      <w:sz w:val="26"/>
      <w:lang w:val="ru-RU" w:eastAsia="ru-RU" w:bidi="ar-SA"/>
    </w:rPr>
  </w:style>
  <w:style w:type="paragraph" w:customStyle="1" w:styleId="12f3">
    <w:name w:val="ТАБ 12 Текст"/>
    <w:basedOn w:val="af8"/>
    <w:next w:val="-15"/>
    <w:rsid w:val="00C25060"/>
    <w:pPr>
      <w:widowControl w:val="0"/>
      <w:suppressAutoHyphens/>
      <w:jc w:val="center"/>
    </w:pPr>
    <w:rPr>
      <w:szCs w:val="26"/>
      <w:lang w:eastAsia="en-US"/>
    </w:rPr>
  </w:style>
  <w:style w:type="paragraph" w:customStyle="1" w:styleId="a5">
    <w:name w:val="ТАБЛ."/>
    <w:basedOn w:val="-15"/>
    <w:next w:val="-15"/>
    <w:link w:val="affffffffffff9"/>
    <w:rsid w:val="00C25060"/>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9">
    <w:name w:val="ТАБЛ. Знак"/>
    <w:link w:val="a5"/>
    <w:rsid w:val="00C25060"/>
    <w:rPr>
      <w:rFonts w:ascii="Times New Roman" w:eastAsia="Calibri" w:hAnsi="Times New Roman" w:cs="Times New Roman"/>
      <w:b/>
      <w:sz w:val="24"/>
      <w:szCs w:val="24"/>
      <w:lang w:eastAsia="en-US"/>
    </w:rPr>
  </w:style>
  <w:style w:type="character" w:customStyle="1" w:styleId="affffffffffc">
    <w:name w:val="ТАБЛ Знак"/>
    <w:link w:val="af1"/>
    <w:rsid w:val="00C25060"/>
    <w:rPr>
      <w:rFonts w:ascii="Times New Roman" w:eastAsia="Calibri" w:hAnsi="Times New Roman" w:cs="Times New Roman"/>
      <w:b/>
      <w:szCs w:val="24"/>
      <w:lang w:eastAsia="en-US"/>
    </w:rPr>
  </w:style>
  <w:style w:type="paragraph" w:customStyle="1" w:styleId="107">
    <w:name w:val="ТАБ 10 Текст"/>
    <w:basedOn w:val="12f3"/>
    <w:rsid w:val="00C25060"/>
    <w:rPr>
      <w:sz w:val="20"/>
    </w:rPr>
  </w:style>
  <w:style w:type="paragraph" w:customStyle="1" w:styleId="-0">
    <w:name w:val="Рис-Т"/>
    <w:basedOn w:val="-15"/>
    <w:qFormat/>
    <w:rsid w:val="00C25060"/>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a">
    <w:name w:val="Текст Табл"/>
    <w:basedOn w:val="af8"/>
    <w:link w:val="affffffffffffb"/>
    <w:rsid w:val="00C25060"/>
    <w:pPr>
      <w:keepNext/>
      <w:keepLines/>
      <w:suppressAutoHyphens/>
      <w:autoSpaceDE w:val="0"/>
      <w:autoSpaceDN w:val="0"/>
      <w:adjustRightInd w:val="0"/>
      <w:jc w:val="center"/>
    </w:pPr>
    <w:rPr>
      <w:color w:val="000000"/>
      <w:sz w:val="20"/>
      <w:lang w:eastAsia="en-US"/>
    </w:rPr>
  </w:style>
  <w:style w:type="character" w:customStyle="1" w:styleId="affffffffffffb">
    <w:name w:val="Текст Табл Знак"/>
    <w:link w:val="affffffffffffa"/>
    <w:rsid w:val="00C25060"/>
    <w:rPr>
      <w:rFonts w:ascii="Times New Roman" w:eastAsia="Times New Roman" w:hAnsi="Times New Roman" w:cs="Times New Roman"/>
      <w:color w:val="000000"/>
      <w:sz w:val="20"/>
      <w:szCs w:val="24"/>
      <w:lang w:eastAsia="en-US"/>
    </w:rPr>
  </w:style>
  <w:style w:type="paragraph" w:customStyle="1" w:styleId="-4">
    <w:name w:val="Текст Табл-"/>
    <w:basedOn w:val="affffffffffffa"/>
    <w:link w:val="-5"/>
    <w:rsid w:val="00C25060"/>
    <w:pPr>
      <w:ind w:left="-113" w:right="-113"/>
    </w:pPr>
  </w:style>
  <w:style w:type="character" w:customStyle="1" w:styleId="-5">
    <w:name w:val="Текст Табл- Знак"/>
    <w:link w:val="-4"/>
    <w:rsid w:val="00C25060"/>
    <w:rPr>
      <w:rFonts w:ascii="Times New Roman" w:eastAsia="Times New Roman" w:hAnsi="Times New Roman" w:cs="Times New Roman"/>
      <w:color w:val="000000"/>
      <w:sz w:val="20"/>
      <w:szCs w:val="24"/>
      <w:lang w:eastAsia="en-US"/>
    </w:rPr>
  </w:style>
  <w:style w:type="paragraph" w:customStyle="1" w:styleId="affffffffffffc">
    <w:name w:val="Приложение"/>
    <w:basedOn w:val="af8"/>
    <w:link w:val="affffffffffffd"/>
    <w:rsid w:val="00C25060"/>
    <w:pPr>
      <w:jc w:val="center"/>
    </w:pPr>
    <w:rPr>
      <w:b/>
      <w:caps/>
      <w:lang w:eastAsia="en-US"/>
    </w:rPr>
  </w:style>
  <w:style w:type="character" w:customStyle="1" w:styleId="affffffffffffd">
    <w:name w:val="Приложение Знак"/>
    <w:link w:val="affffffffffffc"/>
    <w:rsid w:val="00C25060"/>
    <w:rPr>
      <w:rFonts w:ascii="Times New Roman" w:eastAsia="Times New Roman" w:hAnsi="Times New Roman" w:cs="Times New Roman"/>
      <w:b/>
      <w:caps/>
      <w:sz w:val="24"/>
      <w:szCs w:val="24"/>
      <w:lang w:eastAsia="en-US"/>
    </w:rPr>
  </w:style>
  <w:style w:type="paragraph" w:customStyle="1" w:styleId="1ffff3">
    <w:name w:val="Подрисуночная надпись Знак Знак1"/>
    <w:basedOn w:val="af8"/>
    <w:link w:val="1ffff4"/>
    <w:autoRedefine/>
    <w:rsid w:val="00C25060"/>
    <w:pPr>
      <w:keepNext/>
      <w:tabs>
        <w:tab w:val="num" w:pos="-3"/>
        <w:tab w:val="left" w:pos="851"/>
      </w:tabs>
      <w:suppressAutoHyphens/>
      <w:ind w:left="630" w:hanging="630"/>
      <w:jc w:val="center"/>
    </w:pPr>
    <w:rPr>
      <w:rFonts w:eastAsia="Calibri"/>
      <w:b/>
      <w:bCs/>
      <w:lang w:eastAsia="en-US"/>
    </w:rPr>
  </w:style>
  <w:style w:type="character" w:customStyle="1" w:styleId="1ffff4">
    <w:name w:val="Подрисуночная надпись Знак Знак1 Знак"/>
    <w:link w:val="1ffff3"/>
    <w:rsid w:val="00C25060"/>
    <w:rPr>
      <w:rFonts w:ascii="Times New Roman" w:eastAsia="Calibri" w:hAnsi="Times New Roman" w:cs="Times New Roman"/>
      <w:b/>
      <w:bCs/>
      <w:sz w:val="24"/>
      <w:szCs w:val="24"/>
      <w:lang w:eastAsia="en-US"/>
    </w:rPr>
  </w:style>
  <w:style w:type="paragraph" w:customStyle="1" w:styleId="-1">
    <w:name w:val="Список-1"/>
    <w:basedOn w:val="affffffffff1"/>
    <w:link w:val="-1d"/>
    <w:rsid w:val="00C25060"/>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C25060"/>
    <w:rPr>
      <w:rFonts w:ascii="Times New Roman" w:eastAsia="Times New Roman" w:hAnsi="Times New Roman" w:cs="Times New Roman"/>
      <w:sz w:val="24"/>
      <w:szCs w:val="20"/>
      <w:lang w:eastAsia="en-US"/>
    </w:rPr>
  </w:style>
  <w:style w:type="paragraph" w:customStyle="1" w:styleId="-2">
    <w:name w:val="Список-2"/>
    <w:basedOn w:val="-1"/>
    <w:link w:val="-25"/>
    <w:rsid w:val="00C25060"/>
    <w:pPr>
      <w:numPr>
        <w:numId w:val="49"/>
      </w:numPr>
      <w:tabs>
        <w:tab w:val="num" w:pos="1134"/>
        <w:tab w:val="num" w:pos="1440"/>
      </w:tabs>
    </w:pPr>
  </w:style>
  <w:style w:type="character" w:customStyle="1" w:styleId="-25">
    <w:name w:val="Список-2 Знак"/>
    <w:link w:val="-2"/>
    <w:rsid w:val="00C25060"/>
    <w:rPr>
      <w:rFonts w:ascii="Times New Roman" w:eastAsia="Times New Roman" w:hAnsi="Times New Roman" w:cs="Times New Roman"/>
      <w:sz w:val="24"/>
      <w:szCs w:val="20"/>
      <w:lang w:eastAsia="en-US"/>
    </w:rPr>
  </w:style>
  <w:style w:type="character" w:customStyle="1" w:styleId="ConsPlusCell0">
    <w:name w:val="ConsPlusCell Знак"/>
    <w:link w:val="ConsPlusCell"/>
    <w:rsid w:val="00C25060"/>
    <w:rPr>
      <w:rFonts w:ascii="Arial" w:eastAsia="Times New Roman" w:hAnsi="Arial" w:cs="Arial"/>
      <w:lang w:val="en-US" w:bidi="en-US"/>
    </w:rPr>
  </w:style>
  <w:style w:type="paragraph" w:customStyle="1" w:styleId="-40">
    <w:name w:val="Заголовок-4"/>
    <w:basedOn w:val="30"/>
    <w:link w:val="-41"/>
    <w:rsid w:val="00C25060"/>
    <w:pPr>
      <w:numPr>
        <w:ilvl w:val="0"/>
        <w:numId w:val="0"/>
      </w:num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C25060"/>
    <w:rPr>
      <w:rFonts w:ascii="Times New Roman" w:eastAsia="TimesNewRomanPSMT" w:hAnsi="Times New Roman" w:cs="Times New Roman"/>
      <w:b/>
      <w:i/>
      <w:sz w:val="26"/>
      <w:szCs w:val="26"/>
      <w:lang w:eastAsia="en-US"/>
    </w:rPr>
  </w:style>
  <w:style w:type="character" w:customStyle="1" w:styleId="affffffffffffe">
    <w:name w:val="Рисунок Знак"/>
    <w:link w:val="afffffffffffff"/>
    <w:locked/>
    <w:rsid w:val="00C25060"/>
    <w:rPr>
      <w:b/>
      <w:bCs/>
      <w:i/>
      <w:sz w:val="24"/>
    </w:rPr>
  </w:style>
  <w:style w:type="paragraph" w:customStyle="1" w:styleId="afffffffffffff">
    <w:name w:val="Рисунок"/>
    <w:basedOn w:val="afffff1"/>
    <w:link w:val="affffffffffffe"/>
    <w:rsid w:val="00C25060"/>
    <w:pPr>
      <w:spacing w:after="120" w:line="240" w:lineRule="auto"/>
      <w:ind w:firstLine="0"/>
      <w:jc w:val="center"/>
    </w:pPr>
    <w:rPr>
      <w:rFonts w:asciiTheme="minorHAnsi" w:eastAsiaTheme="minorEastAsia" w:hAnsiTheme="minorHAnsi" w:cstheme="minorBidi"/>
      <w:b/>
      <w:bCs/>
      <w:i/>
      <w:lang w:val="ru-RU" w:eastAsia="ru-RU" w:bidi="ar-SA"/>
    </w:rPr>
  </w:style>
  <w:style w:type="paragraph" w:customStyle="1" w:styleId="afffffffffffff0">
    <w:name w:val="Рисунок Знак Знак"/>
    <w:basedOn w:val="afffff1"/>
    <w:link w:val="afffffffffffff1"/>
    <w:rsid w:val="00C25060"/>
    <w:pPr>
      <w:spacing w:after="120" w:line="240" w:lineRule="auto"/>
      <w:ind w:firstLine="0"/>
      <w:jc w:val="center"/>
    </w:pPr>
    <w:rPr>
      <w:rFonts w:ascii="Times New Roman" w:hAnsi="Times New Roman"/>
      <w:b/>
      <w:bCs/>
      <w:i/>
      <w:lang w:val="ru-RU" w:bidi="ar-SA"/>
    </w:rPr>
  </w:style>
  <w:style w:type="character" w:customStyle="1" w:styleId="afffffffffffff1">
    <w:name w:val="Рисунок Знак Знак Знак"/>
    <w:link w:val="afffffffffffff0"/>
    <w:rsid w:val="00C25060"/>
    <w:rPr>
      <w:rFonts w:ascii="Times New Roman" w:eastAsia="Times New Roman" w:hAnsi="Times New Roman" w:cs="Times New Roman"/>
      <w:b/>
      <w:bCs/>
      <w:i/>
      <w:sz w:val="24"/>
      <w:szCs w:val="24"/>
      <w:lang w:eastAsia="en-US"/>
    </w:rPr>
  </w:style>
  <w:style w:type="paragraph" w:customStyle="1" w:styleId="afffffffffffff2">
    <w:name w:val="абзац"/>
    <w:basedOn w:val="af8"/>
    <w:link w:val="1ffff5"/>
    <w:rsid w:val="00C25060"/>
    <w:pPr>
      <w:spacing w:line="360" w:lineRule="auto"/>
      <w:ind w:firstLine="851"/>
      <w:jc w:val="both"/>
    </w:pPr>
    <w:rPr>
      <w:szCs w:val="20"/>
      <w:lang w:eastAsia="en-US"/>
    </w:rPr>
  </w:style>
  <w:style w:type="character" w:customStyle="1" w:styleId="1ffff5">
    <w:name w:val="абзац Знак1"/>
    <w:link w:val="afffffffffffff2"/>
    <w:rsid w:val="00C25060"/>
    <w:rPr>
      <w:rFonts w:ascii="Times New Roman" w:eastAsia="Times New Roman" w:hAnsi="Times New Roman" w:cs="Times New Roman"/>
      <w:sz w:val="24"/>
      <w:szCs w:val="20"/>
      <w:lang w:eastAsia="en-US"/>
    </w:rPr>
  </w:style>
  <w:style w:type="paragraph" w:customStyle="1" w:styleId="afffffffffffff3">
    <w:name w:val="в табл"/>
    <w:basedOn w:val="af8"/>
    <w:next w:val="afffffffffffff2"/>
    <w:link w:val="afffffffffffff4"/>
    <w:rsid w:val="00C25060"/>
    <w:pPr>
      <w:keepNext/>
    </w:pPr>
    <w:rPr>
      <w:szCs w:val="20"/>
      <w:lang w:eastAsia="en-US"/>
    </w:rPr>
  </w:style>
  <w:style w:type="character" w:customStyle="1" w:styleId="afffffffffffff4">
    <w:name w:val="в табл Знак"/>
    <w:link w:val="afffffffffffff3"/>
    <w:rsid w:val="00C25060"/>
    <w:rPr>
      <w:rFonts w:ascii="Times New Roman" w:eastAsia="Times New Roman" w:hAnsi="Times New Roman" w:cs="Times New Roman"/>
      <w:sz w:val="24"/>
      <w:szCs w:val="20"/>
      <w:lang w:eastAsia="en-US"/>
    </w:rPr>
  </w:style>
  <w:style w:type="paragraph" w:customStyle="1" w:styleId="afffffffffffff5">
    <w:name w:val="Жирный текст"/>
    <w:basedOn w:val="affffffffffa"/>
    <w:link w:val="afffffffffffff6"/>
    <w:rsid w:val="00C25060"/>
    <w:rPr>
      <w:b/>
    </w:rPr>
  </w:style>
  <w:style w:type="character" w:customStyle="1" w:styleId="afffffffffffff6">
    <w:name w:val="Жирный текст Знак"/>
    <w:link w:val="afffffffffffff5"/>
    <w:rsid w:val="00C25060"/>
    <w:rPr>
      <w:rFonts w:ascii="Times New Roman" w:eastAsia="Calibri" w:hAnsi="Times New Roman" w:cs="Times New Roman"/>
      <w:b/>
      <w:sz w:val="24"/>
      <w:szCs w:val="24"/>
      <w:lang w:eastAsia="en-US"/>
    </w:rPr>
  </w:style>
  <w:style w:type="character" w:customStyle="1" w:styleId="FontStyle624">
    <w:name w:val="Font Style624"/>
    <w:uiPriority w:val="99"/>
    <w:rsid w:val="00C25060"/>
    <w:rPr>
      <w:rFonts w:ascii="Times New Roman" w:hAnsi="Times New Roman" w:cs="Times New Roman"/>
      <w:sz w:val="26"/>
      <w:szCs w:val="26"/>
    </w:rPr>
  </w:style>
  <w:style w:type="character" w:customStyle="1" w:styleId="FontStyle621">
    <w:name w:val="Font Style621"/>
    <w:uiPriority w:val="99"/>
    <w:rsid w:val="00C25060"/>
    <w:rPr>
      <w:rFonts w:ascii="Times New Roman" w:hAnsi="Times New Roman" w:cs="Times New Roman"/>
      <w:sz w:val="22"/>
      <w:szCs w:val="22"/>
    </w:rPr>
  </w:style>
  <w:style w:type="paragraph" w:customStyle="1" w:styleId="afffffffffffff7">
    <w:name w:val="Заг. без №"/>
    <w:basedOn w:val="affffffffffa"/>
    <w:next w:val="affffffffffa"/>
    <w:link w:val="afffffffffffff8"/>
    <w:rsid w:val="00C25060"/>
    <w:pPr>
      <w:ind w:firstLine="0"/>
      <w:jc w:val="left"/>
    </w:pPr>
    <w:rPr>
      <w:b/>
      <w:i/>
    </w:rPr>
  </w:style>
  <w:style w:type="character" w:customStyle="1" w:styleId="afffffffffffff8">
    <w:name w:val="Заг. без № Знак"/>
    <w:link w:val="afffffffffffff7"/>
    <w:rsid w:val="00C25060"/>
    <w:rPr>
      <w:rFonts w:ascii="Times New Roman" w:eastAsia="Calibri" w:hAnsi="Times New Roman" w:cs="Times New Roman"/>
      <w:b/>
      <w:i/>
      <w:sz w:val="24"/>
      <w:szCs w:val="24"/>
      <w:lang w:eastAsia="en-US"/>
    </w:rPr>
  </w:style>
  <w:style w:type="paragraph" w:customStyle="1" w:styleId="a2">
    <w:name w:val="Нумерация М"/>
    <w:basedOn w:val="afffffffffffff7"/>
    <w:link w:val="afffffffffffff9"/>
    <w:rsid w:val="00C25060"/>
    <w:pPr>
      <w:numPr>
        <w:numId w:val="50"/>
      </w:numPr>
    </w:pPr>
  </w:style>
  <w:style w:type="character" w:customStyle="1" w:styleId="afffffffffffff9">
    <w:name w:val="Нумерация М Знак"/>
    <w:link w:val="a2"/>
    <w:rsid w:val="00C25060"/>
    <w:rPr>
      <w:rFonts w:ascii="Times New Roman" w:eastAsia="Calibri" w:hAnsi="Times New Roman" w:cs="Times New Roman"/>
      <w:b/>
      <w:i/>
      <w:sz w:val="24"/>
      <w:szCs w:val="24"/>
      <w:lang w:eastAsia="en-US"/>
    </w:rPr>
  </w:style>
  <w:style w:type="character" w:customStyle="1" w:styleId="FontStyle644">
    <w:name w:val="Font Style644"/>
    <w:uiPriority w:val="99"/>
    <w:rsid w:val="00C25060"/>
    <w:rPr>
      <w:rFonts w:ascii="Times New Roman" w:hAnsi="Times New Roman" w:cs="Times New Roman"/>
      <w:sz w:val="26"/>
      <w:szCs w:val="26"/>
    </w:rPr>
  </w:style>
  <w:style w:type="character" w:customStyle="1" w:styleId="FontStyle638">
    <w:name w:val="Font Style638"/>
    <w:uiPriority w:val="99"/>
    <w:rsid w:val="00C25060"/>
    <w:rPr>
      <w:rFonts w:ascii="Times New Roman" w:hAnsi="Times New Roman" w:cs="Times New Roman"/>
      <w:sz w:val="18"/>
      <w:szCs w:val="18"/>
    </w:rPr>
  </w:style>
  <w:style w:type="character" w:customStyle="1" w:styleId="FontStyle640">
    <w:name w:val="Font Style640"/>
    <w:uiPriority w:val="99"/>
    <w:rsid w:val="00C25060"/>
    <w:rPr>
      <w:rFonts w:ascii="Times New Roman" w:hAnsi="Times New Roman" w:cs="Times New Roman"/>
      <w:sz w:val="22"/>
      <w:szCs w:val="22"/>
    </w:rPr>
  </w:style>
  <w:style w:type="paragraph" w:customStyle="1" w:styleId="4f2">
    <w:name w:val="Стиль4"/>
    <w:basedOn w:val="ConsPlusCell"/>
    <w:link w:val="4f3"/>
    <w:rsid w:val="00C25060"/>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C25060"/>
    <w:rPr>
      <w:rFonts w:ascii="Times New Roman" w:eastAsia="Calibri" w:hAnsi="Times New Roman" w:cs="Times New Roman"/>
      <w:kern w:val="1"/>
      <w:sz w:val="24"/>
      <w:szCs w:val="24"/>
      <w:lang w:eastAsia="ar-SA"/>
    </w:rPr>
  </w:style>
  <w:style w:type="paragraph" w:customStyle="1" w:styleId="100">
    <w:name w:val="Список 10"/>
    <w:basedOn w:val="-15"/>
    <w:link w:val="108"/>
    <w:rsid w:val="00C25060"/>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C25060"/>
    <w:rPr>
      <w:rFonts w:ascii="Times New Roman" w:eastAsia="Calibri" w:hAnsi="Times New Roman" w:cs="Times New Roman"/>
      <w:sz w:val="24"/>
      <w:szCs w:val="24"/>
      <w:lang w:eastAsia="en-US"/>
    </w:rPr>
  </w:style>
  <w:style w:type="paragraph" w:customStyle="1" w:styleId="12-">
    <w:name w:val="ТАБ 12-Заг."/>
    <w:basedOn w:val="12f3"/>
    <w:qFormat/>
    <w:rsid w:val="00C25060"/>
    <w:pPr>
      <w:suppressAutoHyphens w:val="0"/>
    </w:pPr>
    <w:rPr>
      <w:b/>
    </w:rPr>
  </w:style>
  <w:style w:type="paragraph" w:customStyle="1" w:styleId="10-">
    <w:name w:val="ТАБ 10-Заг."/>
    <w:basedOn w:val="12-"/>
    <w:qFormat/>
    <w:rsid w:val="00C25060"/>
    <w:rPr>
      <w:sz w:val="20"/>
    </w:rPr>
  </w:style>
  <w:style w:type="character" w:customStyle="1" w:styleId="FontStyle505">
    <w:name w:val="Font Style505"/>
    <w:uiPriority w:val="99"/>
    <w:rsid w:val="00C25060"/>
    <w:rPr>
      <w:rFonts w:ascii="Times New Roman" w:hAnsi="Times New Roman" w:cs="Times New Roman"/>
      <w:sz w:val="26"/>
      <w:szCs w:val="26"/>
    </w:rPr>
  </w:style>
  <w:style w:type="character" w:customStyle="1" w:styleId="FontStyle515">
    <w:name w:val="Font Style515"/>
    <w:uiPriority w:val="99"/>
    <w:rsid w:val="00C25060"/>
    <w:rPr>
      <w:rFonts w:ascii="Times New Roman" w:hAnsi="Times New Roman" w:cs="Times New Roman"/>
      <w:sz w:val="26"/>
      <w:szCs w:val="26"/>
    </w:rPr>
  </w:style>
  <w:style w:type="character" w:customStyle="1" w:styleId="afffffffffffffa">
    <w:name w:val="номер страницы"/>
    <w:rsid w:val="00C25060"/>
  </w:style>
  <w:style w:type="paragraph" w:customStyle="1" w:styleId="3ff4">
    <w:name w:val="çàãîëîâîê 3"/>
    <w:basedOn w:val="af8"/>
    <w:next w:val="af8"/>
    <w:rsid w:val="00C25060"/>
    <w:pPr>
      <w:keepNext/>
      <w:widowControl w:val="0"/>
      <w:autoSpaceDE w:val="0"/>
      <w:autoSpaceDN w:val="0"/>
      <w:adjustRightInd w:val="0"/>
      <w:ind w:right="-108"/>
      <w:jc w:val="center"/>
    </w:pPr>
    <w:rPr>
      <w:b/>
      <w:bCs/>
      <w:sz w:val="28"/>
      <w:szCs w:val="28"/>
      <w:lang w:eastAsia="en-US"/>
    </w:rPr>
  </w:style>
  <w:style w:type="paragraph" w:customStyle="1" w:styleId="1ffff6">
    <w:name w:val="Стиль Оглавление 1 + По левому краю"/>
    <w:basedOn w:val="1f6"/>
    <w:rsid w:val="00C25060"/>
    <w:pPr>
      <w:tabs>
        <w:tab w:val="clear" w:pos="440"/>
        <w:tab w:val="right" w:pos="284"/>
        <w:tab w:val="right" w:leader="dot" w:pos="851"/>
        <w:tab w:val="left" w:leader="dot" w:pos="9214"/>
      </w:tabs>
      <w:ind w:right="-1" w:firstLine="0"/>
      <w:jc w:val="left"/>
    </w:pPr>
    <w:rPr>
      <w:rFonts w:ascii="Times New Roman" w:hAnsi="Times New Roman" w:cs="Times New Roman"/>
      <w:b/>
      <w:bCs w:val="0"/>
      <w:iCs w:val="0"/>
      <w:sz w:val="22"/>
      <w:szCs w:val="20"/>
      <w:lang w:val="ru-RU" w:bidi="ar-SA"/>
    </w:rPr>
  </w:style>
  <w:style w:type="character" w:customStyle="1" w:styleId="FontStyle68">
    <w:name w:val="Font Style68"/>
    <w:uiPriority w:val="99"/>
    <w:rsid w:val="00C25060"/>
    <w:rPr>
      <w:rFonts w:ascii="Times New Roman" w:hAnsi="Times New Roman" w:cs="Times New Roman"/>
      <w:sz w:val="22"/>
      <w:szCs w:val="22"/>
    </w:rPr>
  </w:style>
  <w:style w:type="character" w:customStyle="1" w:styleId="FontStyle70">
    <w:name w:val="Font Style70"/>
    <w:uiPriority w:val="99"/>
    <w:rsid w:val="00C25060"/>
    <w:rPr>
      <w:rFonts w:ascii="Times New Roman" w:hAnsi="Times New Roman" w:cs="Times New Roman"/>
      <w:b/>
      <w:bCs/>
      <w:sz w:val="20"/>
      <w:szCs w:val="20"/>
    </w:rPr>
  </w:style>
  <w:style w:type="paragraph" w:customStyle="1" w:styleId="4f4">
    <w:name w:val="заголовок 4"/>
    <w:basedOn w:val="af8"/>
    <w:next w:val="af8"/>
    <w:rsid w:val="00C25060"/>
    <w:pPr>
      <w:keepNext/>
      <w:spacing w:before="240" w:after="60"/>
      <w:jc w:val="both"/>
    </w:pPr>
    <w:rPr>
      <w:rFonts w:ascii="Arial" w:hAnsi="Arial"/>
      <w:b/>
      <w:szCs w:val="20"/>
      <w:lang w:val="en-US" w:eastAsia="en-US"/>
    </w:rPr>
  </w:style>
  <w:style w:type="paragraph" w:customStyle="1" w:styleId="5f3">
    <w:name w:val="заголовок 5"/>
    <w:basedOn w:val="af8"/>
    <w:next w:val="af8"/>
    <w:rsid w:val="00C25060"/>
    <w:pPr>
      <w:spacing w:before="240" w:after="60"/>
      <w:jc w:val="both"/>
    </w:pPr>
    <w:rPr>
      <w:rFonts w:ascii="Arial" w:hAnsi="Arial"/>
      <w:szCs w:val="20"/>
      <w:lang w:val="en-US" w:eastAsia="en-US"/>
    </w:rPr>
  </w:style>
  <w:style w:type="paragraph" w:customStyle="1" w:styleId="6c">
    <w:name w:val="заголовок 6"/>
    <w:basedOn w:val="af8"/>
    <w:next w:val="af8"/>
    <w:rsid w:val="00C25060"/>
    <w:pPr>
      <w:spacing w:before="240" w:after="60"/>
      <w:jc w:val="both"/>
    </w:pPr>
    <w:rPr>
      <w:i/>
      <w:szCs w:val="20"/>
      <w:lang w:val="en-US" w:eastAsia="en-US"/>
    </w:rPr>
  </w:style>
  <w:style w:type="paragraph" w:customStyle="1" w:styleId="-26">
    <w:name w:val="Рис.-2"/>
    <w:rsid w:val="00C25060"/>
    <w:pPr>
      <w:spacing w:after="0" w:line="240" w:lineRule="auto"/>
      <w:ind w:left="717" w:hanging="360"/>
      <w:contextualSpacing/>
    </w:pPr>
    <w:rPr>
      <w:rFonts w:ascii="Calibri" w:eastAsia="Calibri" w:hAnsi="Calibri" w:cs="Times New Roman"/>
      <w:sz w:val="20"/>
      <w:szCs w:val="20"/>
      <w:lang w:eastAsia="en-US"/>
    </w:rPr>
  </w:style>
  <w:style w:type="paragraph" w:customStyle="1" w:styleId="-27">
    <w:name w:val="Табл.-2"/>
    <w:basedOn w:val="af1"/>
    <w:rsid w:val="00C25060"/>
    <w:pPr>
      <w:numPr>
        <w:numId w:val="0"/>
      </w:numPr>
    </w:pPr>
  </w:style>
  <w:style w:type="paragraph" w:customStyle="1" w:styleId="Style171">
    <w:name w:val="Style171"/>
    <w:basedOn w:val="af8"/>
    <w:uiPriority w:val="99"/>
    <w:rsid w:val="00C25060"/>
    <w:pPr>
      <w:widowControl w:val="0"/>
      <w:autoSpaceDE w:val="0"/>
      <w:autoSpaceDN w:val="0"/>
      <w:adjustRightInd w:val="0"/>
      <w:spacing w:line="490" w:lineRule="exact"/>
      <w:ind w:firstLine="720"/>
      <w:jc w:val="both"/>
    </w:pPr>
    <w:rPr>
      <w:rFonts w:ascii="Arial Narrow" w:hAnsi="Arial Narrow"/>
      <w:lang w:eastAsia="en-US"/>
    </w:rPr>
  </w:style>
  <w:style w:type="paragraph" w:customStyle="1" w:styleId="Style53">
    <w:name w:val="Style53"/>
    <w:basedOn w:val="af8"/>
    <w:uiPriority w:val="99"/>
    <w:rsid w:val="00C25060"/>
    <w:pPr>
      <w:widowControl w:val="0"/>
      <w:autoSpaceDE w:val="0"/>
      <w:autoSpaceDN w:val="0"/>
      <w:adjustRightInd w:val="0"/>
      <w:spacing w:line="274" w:lineRule="exact"/>
      <w:jc w:val="center"/>
    </w:pPr>
    <w:rPr>
      <w:rFonts w:ascii="Arial Narrow" w:hAnsi="Arial Narrow"/>
      <w:lang w:eastAsia="en-US"/>
    </w:rPr>
  </w:style>
  <w:style w:type="paragraph" w:customStyle="1" w:styleId="Style136">
    <w:name w:val="Style136"/>
    <w:basedOn w:val="af8"/>
    <w:uiPriority w:val="99"/>
    <w:rsid w:val="00C25060"/>
    <w:pPr>
      <w:widowControl w:val="0"/>
      <w:autoSpaceDE w:val="0"/>
      <w:autoSpaceDN w:val="0"/>
      <w:adjustRightInd w:val="0"/>
      <w:spacing w:line="497" w:lineRule="exact"/>
      <w:ind w:firstLine="706"/>
    </w:pPr>
    <w:rPr>
      <w:rFonts w:ascii="Arial Narrow" w:hAnsi="Arial Narrow"/>
      <w:lang w:eastAsia="en-US"/>
    </w:rPr>
  </w:style>
  <w:style w:type="paragraph" w:customStyle="1" w:styleId="Style153">
    <w:name w:val="Style153"/>
    <w:basedOn w:val="af8"/>
    <w:uiPriority w:val="99"/>
    <w:rsid w:val="00C25060"/>
    <w:pPr>
      <w:widowControl w:val="0"/>
      <w:autoSpaceDE w:val="0"/>
      <w:autoSpaceDN w:val="0"/>
      <w:adjustRightInd w:val="0"/>
    </w:pPr>
    <w:rPr>
      <w:rFonts w:ascii="Arial Narrow" w:hAnsi="Arial Narrow"/>
      <w:lang w:eastAsia="en-US"/>
    </w:rPr>
  </w:style>
  <w:style w:type="paragraph" w:customStyle="1" w:styleId="Style189">
    <w:name w:val="Style189"/>
    <w:basedOn w:val="af8"/>
    <w:uiPriority w:val="99"/>
    <w:rsid w:val="00C25060"/>
    <w:pPr>
      <w:widowControl w:val="0"/>
      <w:autoSpaceDE w:val="0"/>
      <w:autoSpaceDN w:val="0"/>
      <w:adjustRightInd w:val="0"/>
      <w:spacing w:line="490" w:lineRule="exact"/>
      <w:ind w:firstLine="144"/>
    </w:pPr>
    <w:rPr>
      <w:rFonts w:ascii="Arial Narrow" w:hAnsi="Arial Narrow"/>
      <w:lang w:eastAsia="en-US"/>
    </w:rPr>
  </w:style>
  <w:style w:type="character" w:customStyle="1" w:styleId="FontStyle480">
    <w:name w:val="Font Style480"/>
    <w:rsid w:val="00C25060"/>
    <w:rPr>
      <w:rFonts w:ascii="Times New Roman" w:hAnsi="Times New Roman" w:cs="Times New Roman" w:hint="default"/>
      <w:sz w:val="26"/>
      <w:szCs w:val="26"/>
    </w:rPr>
  </w:style>
  <w:style w:type="character" w:customStyle="1" w:styleId="FontStyle483">
    <w:name w:val="Font Style483"/>
    <w:uiPriority w:val="99"/>
    <w:rsid w:val="00C25060"/>
    <w:rPr>
      <w:rFonts w:ascii="Times New Roman" w:hAnsi="Times New Roman" w:cs="Times New Roman" w:hint="default"/>
      <w:sz w:val="24"/>
      <w:szCs w:val="24"/>
    </w:rPr>
  </w:style>
  <w:style w:type="character" w:customStyle="1" w:styleId="FontStyle534">
    <w:name w:val="Font Style534"/>
    <w:uiPriority w:val="99"/>
    <w:rsid w:val="00C25060"/>
    <w:rPr>
      <w:rFonts w:ascii="Times New Roman" w:hAnsi="Times New Roman" w:cs="Times New Roman" w:hint="default"/>
      <w:i/>
      <w:iCs/>
      <w:sz w:val="26"/>
      <w:szCs w:val="26"/>
    </w:rPr>
  </w:style>
  <w:style w:type="paragraph" w:customStyle="1" w:styleId="Style28">
    <w:name w:val="Style28"/>
    <w:basedOn w:val="af8"/>
    <w:uiPriority w:val="99"/>
    <w:rsid w:val="00C25060"/>
    <w:pPr>
      <w:widowControl w:val="0"/>
      <w:autoSpaceDE w:val="0"/>
      <w:autoSpaceDN w:val="0"/>
      <w:adjustRightInd w:val="0"/>
    </w:pPr>
    <w:rPr>
      <w:rFonts w:ascii="Arial Narrow" w:hAnsi="Arial Narrow"/>
      <w:lang w:eastAsia="en-US"/>
    </w:rPr>
  </w:style>
  <w:style w:type="paragraph" w:customStyle="1" w:styleId="Style143">
    <w:name w:val="Style143"/>
    <w:basedOn w:val="af8"/>
    <w:uiPriority w:val="99"/>
    <w:rsid w:val="00C25060"/>
    <w:pPr>
      <w:widowControl w:val="0"/>
      <w:autoSpaceDE w:val="0"/>
      <w:autoSpaceDN w:val="0"/>
      <w:adjustRightInd w:val="0"/>
    </w:pPr>
    <w:rPr>
      <w:rFonts w:ascii="Arial Narrow" w:hAnsi="Arial Narrow"/>
      <w:lang w:eastAsia="en-US"/>
    </w:rPr>
  </w:style>
  <w:style w:type="paragraph" w:customStyle="1" w:styleId="Style255">
    <w:name w:val="Style255"/>
    <w:basedOn w:val="af8"/>
    <w:uiPriority w:val="99"/>
    <w:rsid w:val="00C25060"/>
    <w:pPr>
      <w:widowControl w:val="0"/>
      <w:autoSpaceDE w:val="0"/>
      <w:autoSpaceDN w:val="0"/>
      <w:adjustRightInd w:val="0"/>
    </w:pPr>
    <w:rPr>
      <w:rFonts w:ascii="Arial Narrow" w:hAnsi="Arial Narrow"/>
      <w:lang w:eastAsia="en-US"/>
    </w:rPr>
  </w:style>
  <w:style w:type="paragraph" w:customStyle="1" w:styleId="Style123">
    <w:name w:val="Style123"/>
    <w:basedOn w:val="af8"/>
    <w:uiPriority w:val="99"/>
    <w:rsid w:val="00C25060"/>
    <w:pPr>
      <w:widowControl w:val="0"/>
      <w:autoSpaceDE w:val="0"/>
      <w:autoSpaceDN w:val="0"/>
      <w:adjustRightInd w:val="0"/>
      <w:spacing w:line="482" w:lineRule="exact"/>
      <w:ind w:firstLine="720"/>
      <w:jc w:val="both"/>
    </w:pPr>
    <w:rPr>
      <w:lang w:eastAsia="en-US"/>
    </w:rPr>
  </w:style>
  <w:style w:type="paragraph" w:customStyle="1" w:styleId="Style125">
    <w:name w:val="Style125"/>
    <w:basedOn w:val="af8"/>
    <w:uiPriority w:val="99"/>
    <w:rsid w:val="00C25060"/>
    <w:pPr>
      <w:widowControl w:val="0"/>
      <w:autoSpaceDE w:val="0"/>
      <w:autoSpaceDN w:val="0"/>
      <w:adjustRightInd w:val="0"/>
      <w:spacing w:line="482" w:lineRule="exact"/>
      <w:ind w:firstLine="713"/>
      <w:jc w:val="both"/>
    </w:pPr>
    <w:rPr>
      <w:lang w:eastAsia="en-US"/>
    </w:rPr>
  </w:style>
  <w:style w:type="paragraph" w:customStyle="1" w:styleId="Style152">
    <w:name w:val="Style152"/>
    <w:basedOn w:val="af8"/>
    <w:uiPriority w:val="99"/>
    <w:rsid w:val="00C25060"/>
    <w:pPr>
      <w:widowControl w:val="0"/>
      <w:autoSpaceDE w:val="0"/>
      <w:autoSpaceDN w:val="0"/>
      <w:adjustRightInd w:val="0"/>
      <w:spacing w:line="511" w:lineRule="exact"/>
      <w:ind w:hanging="1008"/>
    </w:pPr>
    <w:rPr>
      <w:lang w:eastAsia="en-US"/>
    </w:rPr>
  </w:style>
  <w:style w:type="paragraph" w:customStyle="1" w:styleId="Style199">
    <w:name w:val="Style199"/>
    <w:basedOn w:val="af8"/>
    <w:uiPriority w:val="99"/>
    <w:rsid w:val="00C25060"/>
    <w:pPr>
      <w:widowControl w:val="0"/>
      <w:autoSpaceDE w:val="0"/>
      <w:autoSpaceDN w:val="0"/>
      <w:adjustRightInd w:val="0"/>
      <w:spacing w:line="482" w:lineRule="exact"/>
      <w:ind w:firstLine="720"/>
      <w:jc w:val="both"/>
    </w:pPr>
    <w:rPr>
      <w:rFonts w:ascii="Arial Narrow" w:hAnsi="Arial Narrow"/>
      <w:lang w:eastAsia="en-US"/>
    </w:rPr>
  </w:style>
  <w:style w:type="paragraph" w:customStyle="1" w:styleId="Style12">
    <w:name w:val="Style12"/>
    <w:basedOn w:val="af8"/>
    <w:rsid w:val="00C25060"/>
    <w:pPr>
      <w:widowControl w:val="0"/>
      <w:autoSpaceDE w:val="0"/>
      <w:autoSpaceDN w:val="0"/>
      <w:adjustRightInd w:val="0"/>
    </w:pPr>
    <w:rPr>
      <w:rFonts w:ascii="Arial Narrow" w:hAnsi="Arial Narrow"/>
      <w:lang w:eastAsia="en-US"/>
    </w:rPr>
  </w:style>
  <w:style w:type="paragraph" w:customStyle="1" w:styleId="Style47">
    <w:name w:val="Style47"/>
    <w:basedOn w:val="af8"/>
    <w:uiPriority w:val="99"/>
    <w:rsid w:val="00C25060"/>
    <w:pPr>
      <w:widowControl w:val="0"/>
      <w:autoSpaceDE w:val="0"/>
      <w:autoSpaceDN w:val="0"/>
      <w:adjustRightInd w:val="0"/>
      <w:jc w:val="both"/>
    </w:pPr>
    <w:rPr>
      <w:rFonts w:ascii="Arial Narrow" w:hAnsi="Arial Narrow"/>
      <w:lang w:eastAsia="en-US"/>
    </w:rPr>
  </w:style>
  <w:style w:type="paragraph" w:customStyle="1" w:styleId="Style121">
    <w:name w:val="Style121"/>
    <w:basedOn w:val="af8"/>
    <w:uiPriority w:val="99"/>
    <w:rsid w:val="00C25060"/>
    <w:pPr>
      <w:widowControl w:val="0"/>
      <w:autoSpaceDE w:val="0"/>
      <w:autoSpaceDN w:val="0"/>
      <w:adjustRightInd w:val="0"/>
      <w:spacing w:line="461" w:lineRule="exact"/>
      <w:jc w:val="both"/>
    </w:pPr>
    <w:rPr>
      <w:rFonts w:ascii="Arial Narrow" w:hAnsi="Arial Narrow"/>
      <w:lang w:eastAsia="en-US"/>
    </w:rPr>
  </w:style>
  <w:style w:type="paragraph" w:customStyle="1" w:styleId="Style212">
    <w:name w:val="Style212"/>
    <w:basedOn w:val="af8"/>
    <w:uiPriority w:val="99"/>
    <w:rsid w:val="00C25060"/>
    <w:pPr>
      <w:widowControl w:val="0"/>
      <w:autoSpaceDE w:val="0"/>
      <w:autoSpaceDN w:val="0"/>
      <w:adjustRightInd w:val="0"/>
    </w:pPr>
    <w:rPr>
      <w:rFonts w:ascii="Arial Narrow" w:hAnsi="Arial Narrow"/>
      <w:lang w:eastAsia="en-US"/>
    </w:rPr>
  </w:style>
  <w:style w:type="character" w:customStyle="1" w:styleId="11ff1">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C25060"/>
    <w:rPr>
      <w:b/>
      <w:bCs w:val="0"/>
      <w:kern w:val="28"/>
      <w:sz w:val="24"/>
      <w:szCs w:val="24"/>
      <w:lang w:val="ru-RU" w:eastAsia="ru-RU" w:bidi="ar-SA"/>
    </w:rPr>
  </w:style>
  <w:style w:type="character" w:customStyle="1" w:styleId="FontStyle454">
    <w:name w:val="Font Style454"/>
    <w:uiPriority w:val="99"/>
    <w:rsid w:val="00C25060"/>
    <w:rPr>
      <w:rFonts w:ascii="Times New Roman" w:hAnsi="Times New Roman" w:cs="Times New Roman" w:hint="default"/>
      <w:sz w:val="26"/>
      <w:szCs w:val="26"/>
    </w:rPr>
  </w:style>
  <w:style w:type="character" w:customStyle="1" w:styleId="FontStyle442">
    <w:name w:val="Font Style442"/>
    <w:uiPriority w:val="99"/>
    <w:rsid w:val="00C25060"/>
    <w:rPr>
      <w:rFonts w:ascii="Times New Roman" w:hAnsi="Times New Roman" w:cs="Times New Roman" w:hint="default"/>
      <w:b/>
      <w:bCs/>
      <w:i/>
      <w:iCs/>
      <w:sz w:val="18"/>
      <w:szCs w:val="18"/>
    </w:rPr>
  </w:style>
  <w:style w:type="character" w:customStyle="1" w:styleId="FontStyle481">
    <w:name w:val="Font Style481"/>
    <w:uiPriority w:val="99"/>
    <w:rsid w:val="00C25060"/>
    <w:rPr>
      <w:rFonts w:ascii="Times New Roman" w:hAnsi="Times New Roman" w:cs="Times New Roman" w:hint="default"/>
      <w:b/>
      <w:bCs/>
      <w:i/>
      <w:iCs/>
      <w:sz w:val="22"/>
      <w:szCs w:val="22"/>
    </w:rPr>
  </w:style>
  <w:style w:type="character" w:customStyle="1" w:styleId="FontStyle485">
    <w:name w:val="Font Style485"/>
    <w:uiPriority w:val="99"/>
    <w:rsid w:val="00C25060"/>
    <w:rPr>
      <w:rFonts w:ascii="Times New Roman" w:hAnsi="Times New Roman" w:cs="Times New Roman" w:hint="default"/>
      <w:b/>
      <w:bCs/>
      <w:i/>
      <w:iCs/>
      <w:sz w:val="26"/>
      <w:szCs w:val="26"/>
    </w:rPr>
  </w:style>
  <w:style w:type="character" w:customStyle="1" w:styleId="FontStyle540">
    <w:name w:val="Font Style540"/>
    <w:uiPriority w:val="99"/>
    <w:rsid w:val="00C25060"/>
    <w:rPr>
      <w:rFonts w:ascii="Georgia" w:hAnsi="Georgia" w:cs="Georgia" w:hint="default"/>
      <w:b/>
      <w:bCs/>
      <w:i/>
      <w:iCs/>
      <w:sz w:val="42"/>
      <w:szCs w:val="42"/>
    </w:rPr>
  </w:style>
  <w:style w:type="character" w:customStyle="1" w:styleId="FontStyle45">
    <w:name w:val="Font Style45"/>
    <w:uiPriority w:val="99"/>
    <w:rsid w:val="00C25060"/>
    <w:rPr>
      <w:rFonts w:ascii="Microsoft Sans Serif" w:hAnsi="Microsoft Sans Serif" w:cs="Microsoft Sans Serif"/>
      <w:sz w:val="18"/>
      <w:szCs w:val="18"/>
    </w:rPr>
  </w:style>
  <w:style w:type="paragraph" w:customStyle="1" w:styleId="Style9">
    <w:name w:val="Style9"/>
    <w:basedOn w:val="af8"/>
    <w:uiPriority w:val="99"/>
    <w:rsid w:val="00C25060"/>
    <w:pPr>
      <w:widowControl w:val="0"/>
      <w:autoSpaceDE w:val="0"/>
      <w:autoSpaceDN w:val="0"/>
      <w:adjustRightInd w:val="0"/>
      <w:spacing w:line="259" w:lineRule="exact"/>
    </w:pPr>
    <w:rPr>
      <w:rFonts w:ascii="Microsoft Sans Serif" w:hAnsi="Microsoft Sans Serif" w:cs="Microsoft Sans Serif"/>
      <w:lang w:eastAsia="en-US"/>
    </w:rPr>
  </w:style>
  <w:style w:type="paragraph" w:customStyle="1" w:styleId="Style36">
    <w:name w:val="Style36"/>
    <w:basedOn w:val="af8"/>
    <w:uiPriority w:val="99"/>
    <w:rsid w:val="00C25060"/>
    <w:pPr>
      <w:widowControl w:val="0"/>
      <w:autoSpaceDE w:val="0"/>
      <w:autoSpaceDN w:val="0"/>
      <w:adjustRightInd w:val="0"/>
    </w:pPr>
    <w:rPr>
      <w:rFonts w:ascii="Microsoft Sans Serif" w:hAnsi="Microsoft Sans Serif" w:cs="Microsoft Sans Serif"/>
      <w:lang w:eastAsia="en-US"/>
    </w:rPr>
  </w:style>
  <w:style w:type="character" w:customStyle="1" w:styleId="FontStyle44">
    <w:name w:val="Font Style44"/>
    <w:uiPriority w:val="99"/>
    <w:rsid w:val="00C25060"/>
    <w:rPr>
      <w:rFonts w:ascii="Times New Roman" w:hAnsi="Times New Roman" w:cs="Times New Roman"/>
      <w:b/>
      <w:bCs/>
      <w:spacing w:val="-10"/>
      <w:sz w:val="18"/>
      <w:szCs w:val="18"/>
    </w:rPr>
  </w:style>
  <w:style w:type="character" w:customStyle="1" w:styleId="FontStyle54">
    <w:name w:val="Font Style54"/>
    <w:rsid w:val="00C25060"/>
    <w:rPr>
      <w:rFonts w:ascii="Times New Roman" w:hAnsi="Times New Roman" w:cs="Times New Roman"/>
      <w:sz w:val="20"/>
      <w:szCs w:val="20"/>
    </w:rPr>
  </w:style>
  <w:style w:type="paragraph" w:customStyle="1" w:styleId="Style3">
    <w:name w:val="Style3"/>
    <w:basedOn w:val="af8"/>
    <w:rsid w:val="00C25060"/>
    <w:pPr>
      <w:widowControl w:val="0"/>
      <w:autoSpaceDE w:val="0"/>
      <w:autoSpaceDN w:val="0"/>
      <w:adjustRightInd w:val="0"/>
      <w:spacing w:line="211" w:lineRule="exact"/>
      <w:ind w:firstLine="278"/>
    </w:pPr>
    <w:rPr>
      <w:rFonts w:ascii="Microsoft Sans Serif" w:hAnsi="Microsoft Sans Serif" w:cs="Microsoft Sans Serif"/>
      <w:lang w:eastAsia="en-US"/>
    </w:rPr>
  </w:style>
  <w:style w:type="paragraph" w:customStyle="1" w:styleId="Style10">
    <w:name w:val="Style10"/>
    <w:basedOn w:val="af8"/>
    <w:uiPriority w:val="99"/>
    <w:rsid w:val="00C25060"/>
    <w:pPr>
      <w:widowControl w:val="0"/>
      <w:autoSpaceDE w:val="0"/>
      <w:autoSpaceDN w:val="0"/>
      <w:adjustRightInd w:val="0"/>
      <w:jc w:val="both"/>
    </w:pPr>
    <w:rPr>
      <w:rFonts w:ascii="Microsoft Sans Serif" w:hAnsi="Microsoft Sans Serif" w:cs="Microsoft Sans Serif"/>
      <w:lang w:eastAsia="en-US"/>
    </w:rPr>
  </w:style>
  <w:style w:type="paragraph" w:customStyle="1" w:styleId="Style21">
    <w:name w:val="Style21"/>
    <w:basedOn w:val="af8"/>
    <w:uiPriority w:val="99"/>
    <w:rsid w:val="00C25060"/>
    <w:pPr>
      <w:widowControl w:val="0"/>
      <w:autoSpaceDE w:val="0"/>
      <w:autoSpaceDN w:val="0"/>
      <w:adjustRightInd w:val="0"/>
      <w:spacing w:line="269" w:lineRule="exact"/>
      <w:ind w:firstLine="86"/>
    </w:pPr>
    <w:rPr>
      <w:rFonts w:ascii="Microsoft Sans Serif" w:hAnsi="Microsoft Sans Serif" w:cs="Microsoft Sans Serif"/>
      <w:lang w:eastAsia="en-US"/>
    </w:rPr>
  </w:style>
  <w:style w:type="paragraph" w:customStyle="1" w:styleId="Style31">
    <w:name w:val="Style31"/>
    <w:basedOn w:val="af8"/>
    <w:uiPriority w:val="99"/>
    <w:rsid w:val="00C25060"/>
    <w:pPr>
      <w:widowControl w:val="0"/>
      <w:autoSpaceDE w:val="0"/>
      <w:autoSpaceDN w:val="0"/>
      <w:adjustRightInd w:val="0"/>
      <w:spacing w:line="278" w:lineRule="exact"/>
      <w:ind w:firstLine="605"/>
    </w:pPr>
    <w:rPr>
      <w:rFonts w:ascii="Microsoft Sans Serif" w:hAnsi="Microsoft Sans Serif" w:cs="Microsoft Sans Serif"/>
      <w:lang w:eastAsia="en-US"/>
    </w:rPr>
  </w:style>
  <w:style w:type="character" w:customStyle="1" w:styleId="FontStyle55">
    <w:name w:val="Font Style55"/>
    <w:uiPriority w:val="99"/>
    <w:rsid w:val="00C25060"/>
    <w:rPr>
      <w:rFonts w:ascii="Microsoft Sans Serif" w:hAnsi="Microsoft Sans Serif" w:cs="Microsoft Sans Serif"/>
      <w:b/>
      <w:bCs/>
      <w:spacing w:val="-20"/>
      <w:sz w:val="16"/>
      <w:szCs w:val="16"/>
    </w:rPr>
  </w:style>
  <w:style w:type="character" w:customStyle="1" w:styleId="FontStyle56">
    <w:name w:val="Font Style56"/>
    <w:uiPriority w:val="99"/>
    <w:rsid w:val="00C25060"/>
    <w:rPr>
      <w:rFonts w:ascii="Microsoft Sans Serif" w:hAnsi="Microsoft Sans Serif" w:cs="Microsoft Sans Serif"/>
      <w:b/>
      <w:bCs/>
      <w:sz w:val="18"/>
      <w:szCs w:val="18"/>
    </w:rPr>
  </w:style>
  <w:style w:type="paragraph" w:customStyle="1" w:styleId="Style22">
    <w:name w:val="Style22"/>
    <w:basedOn w:val="af8"/>
    <w:uiPriority w:val="99"/>
    <w:rsid w:val="00C25060"/>
    <w:pPr>
      <w:widowControl w:val="0"/>
      <w:autoSpaceDE w:val="0"/>
      <w:autoSpaceDN w:val="0"/>
      <w:adjustRightInd w:val="0"/>
      <w:jc w:val="both"/>
    </w:pPr>
    <w:rPr>
      <w:rFonts w:ascii="Microsoft Sans Serif" w:hAnsi="Microsoft Sans Serif" w:cs="Microsoft Sans Serif"/>
      <w:lang w:eastAsia="en-US"/>
    </w:rPr>
  </w:style>
  <w:style w:type="paragraph" w:customStyle="1" w:styleId="Style105">
    <w:name w:val="Style105"/>
    <w:basedOn w:val="af8"/>
    <w:uiPriority w:val="99"/>
    <w:rsid w:val="00C25060"/>
    <w:pPr>
      <w:widowControl w:val="0"/>
      <w:autoSpaceDE w:val="0"/>
      <w:autoSpaceDN w:val="0"/>
      <w:adjustRightInd w:val="0"/>
      <w:spacing w:line="281" w:lineRule="exact"/>
      <w:ind w:firstLine="562"/>
      <w:jc w:val="both"/>
    </w:pPr>
    <w:rPr>
      <w:rFonts w:ascii="Trebuchet MS" w:hAnsi="Trebuchet MS"/>
      <w:lang w:eastAsia="en-US"/>
    </w:rPr>
  </w:style>
  <w:style w:type="character" w:customStyle="1" w:styleId="FontStyle383">
    <w:name w:val="Font Style383"/>
    <w:uiPriority w:val="99"/>
    <w:rsid w:val="00C25060"/>
    <w:rPr>
      <w:rFonts w:ascii="Times New Roman" w:hAnsi="Times New Roman" w:cs="Times New Roman"/>
      <w:sz w:val="22"/>
      <w:szCs w:val="22"/>
    </w:rPr>
  </w:style>
  <w:style w:type="paragraph" w:customStyle="1" w:styleId="Style139">
    <w:name w:val="Style139"/>
    <w:basedOn w:val="af8"/>
    <w:uiPriority w:val="99"/>
    <w:rsid w:val="00C25060"/>
    <w:pPr>
      <w:widowControl w:val="0"/>
      <w:autoSpaceDE w:val="0"/>
      <w:autoSpaceDN w:val="0"/>
      <w:adjustRightInd w:val="0"/>
    </w:pPr>
    <w:rPr>
      <w:rFonts w:ascii="Trebuchet MS" w:hAnsi="Trebuchet MS"/>
      <w:lang w:eastAsia="en-US"/>
    </w:rPr>
  </w:style>
  <w:style w:type="character" w:customStyle="1" w:styleId="FontStyle387">
    <w:name w:val="Font Style387"/>
    <w:uiPriority w:val="99"/>
    <w:rsid w:val="00C25060"/>
    <w:rPr>
      <w:rFonts w:ascii="Times New Roman" w:hAnsi="Times New Roman" w:cs="Times New Roman"/>
      <w:i/>
      <w:iCs/>
      <w:sz w:val="22"/>
      <w:szCs w:val="22"/>
    </w:rPr>
  </w:style>
  <w:style w:type="paragraph" w:customStyle="1" w:styleId="Style104">
    <w:name w:val="Style104"/>
    <w:basedOn w:val="af8"/>
    <w:uiPriority w:val="99"/>
    <w:rsid w:val="00C25060"/>
    <w:pPr>
      <w:widowControl w:val="0"/>
      <w:autoSpaceDE w:val="0"/>
      <w:autoSpaceDN w:val="0"/>
      <w:adjustRightInd w:val="0"/>
      <w:jc w:val="right"/>
    </w:pPr>
    <w:rPr>
      <w:rFonts w:ascii="Trebuchet MS" w:hAnsi="Trebuchet MS"/>
      <w:lang w:eastAsia="en-US"/>
    </w:rPr>
  </w:style>
  <w:style w:type="paragraph" w:customStyle="1" w:styleId="Style114">
    <w:name w:val="Style114"/>
    <w:basedOn w:val="af8"/>
    <w:uiPriority w:val="99"/>
    <w:rsid w:val="00C25060"/>
    <w:pPr>
      <w:widowControl w:val="0"/>
      <w:autoSpaceDE w:val="0"/>
      <w:autoSpaceDN w:val="0"/>
      <w:adjustRightInd w:val="0"/>
    </w:pPr>
    <w:rPr>
      <w:rFonts w:ascii="Trebuchet MS" w:hAnsi="Trebuchet MS"/>
      <w:lang w:eastAsia="en-US"/>
    </w:rPr>
  </w:style>
  <w:style w:type="paragraph" w:customStyle="1" w:styleId="Style215">
    <w:name w:val="Style215"/>
    <w:basedOn w:val="af8"/>
    <w:uiPriority w:val="99"/>
    <w:rsid w:val="00C25060"/>
    <w:pPr>
      <w:widowControl w:val="0"/>
      <w:autoSpaceDE w:val="0"/>
      <w:autoSpaceDN w:val="0"/>
      <w:adjustRightInd w:val="0"/>
      <w:spacing w:line="234" w:lineRule="exact"/>
    </w:pPr>
    <w:rPr>
      <w:rFonts w:ascii="Trebuchet MS" w:hAnsi="Trebuchet MS"/>
      <w:lang w:eastAsia="en-US"/>
    </w:rPr>
  </w:style>
  <w:style w:type="paragraph" w:customStyle="1" w:styleId="Style233">
    <w:name w:val="Style233"/>
    <w:basedOn w:val="af8"/>
    <w:uiPriority w:val="99"/>
    <w:rsid w:val="00C25060"/>
    <w:pPr>
      <w:widowControl w:val="0"/>
      <w:autoSpaceDE w:val="0"/>
      <w:autoSpaceDN w:val="0"/>
      <w:adjustRightInd w:val="0"/>
    </w:pPr>
    <w:rPr>
      <w:rFonts w:ascii="Trebuchet MS" w:hAnsi="Trebuchet MS"/>
      <w:lang w:eastAsia="en-US"/>
    </w:rPr>
  </w:style>
  <w:style w:type="paragraph" w:customStyle="1" w:styleId="Style236">
    <w:name w:val="Style236"/>
    <w:basedOn w:val="af8"/>
    <w:uiPriority w:val="99"/>
    <w:rsid w:val="00C25060"/>
    <w:pPr>
      <w:widowControl w:val="0"/>
      <w:autoSpaceDE w:val="0"/>
      <w:autoSpaceDN w:val="0"/>
      <w:adjustRightInd w:val="0"/>
      <w:spacing w:line="209" w:lineRule="exact"/>
      <w:jc w:val="both"/>
    </w:pPr>
    <w:rPr>
      <w:rFonts w:ascii="Trebuchet MS" w:hAnsi="Trebuchet MS"/>
      <w:lang w:eastAsia="en-US"/>
    </w:rPr>
  </w:style>
  <w:style w:type="paragraph" w:customStyle="1" w:styleId="Style247">
    <w:name w:val="Style247"/>
    <w:basedOn w:val="af8"/>
    <w:uiPriority w:val="99"/>
    <w:rsid w:val="00C25060"/>
    <w:pPr>
      <w:widowControl w:val="0"/>
      <w:autoSpaceDE w:val="0"/>
      <w:autoSpaceDN w:val="0"/>
      <w:adjustRightInd w:val="0"/>
    </w:pPr>
    <w:rPr>
      <w:rFonts w:ascii="Trebuchet MS" w:hAnsi="Trebuchet MS"/>
      <w:lang w:eastAsia="en-US"/>
    </w:rPr>
  </w:style>
  <w:style w:type="paragraph" w:customStyle="1" w:styleId="Style272">
    <w:name w:val="Style272"/>
    <w:basedOn w:val="af8"/>
    <w:uiPriority w:val="99"/>
    <w:rsid w:val="00C25060"/>
    <w:pPr>
      <w:widowControl w:val="0"/>
      <w:autoSpaceDE w:val="0"/>
      <w:autoSpaceDN w:val="0"/>
      <w:adjustRightInd w:val="0"/>
      <w:spacing w:line="396" w:lineRule="exact"/>
      <w:ind w:firstLine="554"/>
    </w:pPr>
    <w:rPr>
      <w:rFonts w:ascii="Trebuchet MS" w:hAnsi="Trebuchet MS"/>
      <w:lang w:eastAsia="en-US"/>
    </w:rPr>
  </w:style>
  <w:style w:type="paragraph" w:customStyle="1" w:styleId="Style284">
    <w:name w:val="Style284"/>
    <w:basedOn w:val="af8"/>
    <w:uiPriority w:val="99"/>
    <w:rsid w:val="00C25060"/>
    <w:pPr>
      <w:widowControl w:val="0"/>
      <w:autoSpaceDE w:val="0"/>
      <w:autoSpaceDN w:val="0"/>
      <w:adjustRightInd w:val="0"/>
      <w:spacing w:line="367" w:lineRule="exact"/>
    </w:pPr>
    <w:rPr>
      <w:rFonts w:ascii="Trebuchet MS" w:hAnsi="Trebuchet MS"/>
      <w:lang w:eastAsia="en-US"/>
    </w:rPr>
  </w:style>
  <w:style w:type="paragraph" w:customStyle="1" w:styleId="Style288">
    <w:name w:val="Style288"/>
    <w:basedOn w:val="af8"/>
    <w:uiPriority w:val="99"/>
    <w:rsid w:val="00C25060"/>
    <w:pPr>
      <w:widowControl w:val="0"/>
      <w:autoSpaceDE w:val="0"/>
      <w:autoSpaceDN w:val="0"/>
      <w:adjustRightInd w:val="0"/>
      <w:spacing w:line="252" w:lineRule="exact"/>
      <w:jc w:val="both"/>
    </w:pPr>
    <w:rPr>
      <w:rFonts w:ascii="Trebuchet MS" w:hAnsi="Trebuchet MS"/>
      <w:lang w:eastAsia="en-US"/>
    </w:rPr>
  </w:style>
  <w:style w:type="character" w:customStyle="1" w:styleId="FontStyle371">
    <w:name w:val="Font Style371"/>
    <w:uiPriority w:val="99"/>
    <w:rsid w:val="00C25060"/>
    <w:rPr>
      <w:rFonts w:ascii="Times New Roman" w:hAnsi="Times New Roman" w:cs="Times New Roman"/>
      <w:b/>
      <w:bCs/>
      <w:sz w:val="22"/>
      <w:szCs w:val="22"/>
    </w:rPr>
  </w:style>
  <w:style w:type="character" w:customStyle="1" w:styleId="FontStyle395">
    <w:name w:val="Font Style395"/>
    <w:uiPriority w:val="99"/>
    <w:rsid w:val="00C25060"/>
    <w:rPr>
      <w:rFonts w:ascii="Times New Roman" w:hAnsi="Times New Roman" w:cs="Times New Roman"/>
      <w:sz w:val="20"/>
      <w:szCs w:val="20"/>
    </w:rPr>
  </w:style>
  <w:style w:type="character" w:customStyle="1" w:styleId="FontStyle403">
    <w:name w:val="Font Style403"/>
    <w:uiPriority w:val="99"/>
    <w:rsid w:val="00C25060"/>
    <w:rPr>
      <w:rFonts w:ascii="Times New Roman" w:hAnsi="Times New Roman" w:cs="Times New Roman"/>
      <w:b/>
      <w:bCs/>
      <w:sz w:val="18"/>
      <w:szCs w:val="18"/>
    </w:rPr>
  </w:style>
  <w:style w:type="character" w:customStyle="1" w:styleId="FontStyle438">
    <w:name w:val="Font Style438"/>
    <w:uiPriority w:val="99"/>
    <w:rsid w:val="00C25060"/>
    <w:rPr>
      <w:rFonts w:ascii="Times New Roman" w:hAnsi="Times New Roman" w:cs="Times New Roman"/>
      <w:b/>
      <w:bCs/>
      <w:sz w:val="20"/>
      <w:szCs w:val="20"/>
    </w:rPr>
  </w:style>
  <w:style w:type="character" w:customStyle="1" w:styleId="FontStyle439">
    <w:name w:val="Font Style439"/>
    <w:uiPriority w:val="99"/>
    <w:rsid w:val="00C25060"/>
    <w:rPr>
      <w:rFonts w:ascii="Arial Unicode MS" w:eastAsia="Arial Unicode MS" w:cs="Arial Unicode MS"/>
      <w:sz w:val="20"/>
      <w:szCs w:val="20"/>
    </w:rPr>
  </w:style>
  <w:style w:type="character" w:customStyle="1" w:styleId="1ffff7">
    <w:name w:val="НЕТ отступов Знак Знак1"/>
    <w:aliases w:val="Основной текст Знак1 Знак Знак Знак Знак1,Основной текст Знак1 Знак Знак Знак1,НЕТ отступов1"/>
    <w:rsid w:val="00C25060"/>
    <w:rPr>
      <w:sz w:val="24"/>
      <w:lang w:val="ru-RU" w:eastAsia="ru-RU" w:bidi="ar-SA"/>
    </w:rPr>
  </w:style>
  <w:style w:type="paragraph" w:customStyle="1" w:styleId="Style144">
    <w:name w:val="Style144"/>
    <w:basedOn w:val="af8"/>
    <w:uiPriority w:val="99"/>
    <w:rsid w:val="00C25060"/>
    <w:pPr>
      <w:widowControl w:val="0"/>
      <w:autoSpaceDE w:val="0"/>
      <w:autoSpaceDN w:val="0"/>
      <w:adjustRightInd w:val="0"/>
      <w:spacing w:line="482" w:lineRule="exact"/>
      <w:ind w:firstLine="713"/>
      <w:jc w:val="both"/>
    </w:pPr>
    <w:rPr>
      <w:rFonts w:ascii="Franklin Gothic Demi Cond" w:hAnsi="Franklin Gothic Demi Cond"/>
      <w:lang w:eastAsia="en-US"/>
    </w:rPr>
  </w:style>
  <w:style w:type="paragraph" w:customStyle="1" w:styleId="Style200">
    <w:name w:val="Style200"/>
    <w:basedOn w:val="af8"/>
    <w:uiPriority w:val="99"/>
    <w:rsid w:val="00C25060"/>
    <w:pPr>
      <w:widowControl w:val="0"/>
      <w:autoSpaceDE w:val="0"/>
      <w:autoSpaceDN w:val="0"/>
      <w:adjustRightInd w:val="0"/>
      <w:spacing w:line="482" w:lineRule="exact"/>
      <w:ind w:firstLine="706"/>
      <w:jc w:val="both"/>
    </w:pPr>
    <w:rPr>
      <w:rFonts w:ascii="Franklin Gothic Demi Cond" w:hAnsi="Franklin Gothic Demi Cond"/>
      <w:lang w:eastAsia="en-US"/>
    </w:rPr>
  </w:style>
  <w:style w:type="paragraph" w:customStyle="1" w:styleId="Style66">
    <w:name w:val="Style66"/>
    <w:basedOn w:val="af8"/>
    <w:uiPriority w:val="99"/>
    <w:rsid w:val="00C25060"/>
    <w:pPr>
      <w:widowControl w:val="0"/>
      <w:autoSpaceDE w:val="0"/>
      <w:autoSpaceDN w:val="0"/>
      <w:adjustRightInd w:val="0"/>
      <w:spacing w:line="497" w:lineRule="exact"/>
      <w:ind w:firstLine="706"/>
      <w:jc w:val="both"/>
    </w:pPr>
    <w:rPr>
      <w:rFonts w:ascii="Franklin Gothic Demi Cond" w:hAnsi="Franklin Gothic Demi Cond"/>
      <w:lang w:eastAsia="en-US"/>
    </w:rPr>
  </w:style>
  <w:style w:type="paragraph" w:customStyle="1" w:styleId="Style24">
    <w:name w:val="Style24"/>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15">
    <w:name w:val="Style315"/>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16">
    <w:name w:val="Style316"/>
    <w:basedOn w:val="af8"/>
    <w:uiPriority w:val="99"/>
    <w:rsid w:val="00C25060"/>
    <w:pPr>
      <w:widowControl w:val="0"/>
      <w:autoSpaceDE w:val="0"/>
      <w:autoSpaceDN w:val="0"/>
      <w:adjustRightInd w:val="0"/>
      <w:jc w:val="right"/>
    </w:pPr>
    <w:rPr>
      <w:rFonts w:ascii="Franklin Gothic Demi Cond" w:hAnsi="Franklin Gothic Demi Cond"/>
      <w:lang w:eastAsia="en-US"/>
    </w:rPr>
  </w:style>
  <w:style w:type="paragraph" w:customStyle="1" w:styleId="Style322">
    <w:name w:val="Style322"/>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23">
    <w:name w:val="Style323"/>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24">
    <w:name w:val="Style324"/>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25">
    <w:name w:val="Style325"/>
    <w:basedOn w:val="af8"/>
    <w:uiPriority w:val="99"/>
    <w:rsid w:val="00C25060"/>
    <w:pPr>
      <w:widowControl w:val="0"/>
      <w:autoSpaceDE w:val="0"/>
      <w:autoSpaceDN w:val="0"/>
      <w:adjustRightInd w:val="0"/>
      <w:spacing w:line="259" w:lineRule="exact"/>
    </w:pPr>
    <w:rPr>
      <w:rFonts w:ascii="Franklin Gothic Demi Cond" w:hAnsi="Franklin Gothic Demi Cond"/>
      <w:lang w:eastAsia="en-US"/>
    </w:rPr>
  </w:style>
  <w:style w:type="paragraph" w:customStyle="1" w:styleId="Style326">
    <w:name w:val="Style326"/>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28">
    <w:name w:val="Style328"/>
    <w:basedOn w:val="af8"/>
    <w:uiPriority w:val="99"/>
    <w:rsid w:val="00C25060"/>
    <w:pPr>
      <w:widowControl w:val="0"/>
      <w:autoSpaceDE w:val="0"/>
      <w:autoSpaceDN w:val="0"/>
      <w:adjustRightInd w:val="0"/>
      <w:jc w:val="center"/>
    </w:pPr>
    <w:rPr>
      <w:rFonts w:ascii="Franklin Gothic Demi Cond" w:hAnsi="Franklin Gothic Demi Cond"/>
      <w:lang w:eastAsia="en-US"/>
    </w:rPr>
  </w:style>
  <w:style w:type="paragraph" w:customStyle="1" w:styleId="Style329">
    <w:name w:val="Style329"/>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30">
    <w:name w:val="Style330"/>
    <w:basedOn w:val="af8"/>
    <w:uiPriority w:val="99"/>
    <w:rsid w:val="00C25060"/>
    <w:pPr>
      <w:widowControl w:val="0"/>
      <w:autoSpaceDE w:val="0"/>
      <w:autoSpaceDN w:val="0"/>
      <w:adjustRightInd w:val="0"/>
      <w:spacing w:line="216" w:lineRule="exact"/>
      <w:jc w:val="center"/>
    </w:pPr>
    <w:rPr>
      <w:rFonts w:ascii="Franklin Gothic Demi Cond" w:hAnsi="Franklin Gothic Demi Cond"/>
      <w:lang w:eastAsia="en-US"/>
    </w:rPr>
  </w:style>
  <w:style w:type="character" w:customStyle="1" w:styleId="FontStyle452">
    <w:name w:val="Font Style452"/>
    <w:uiPriority w:val="99"/>
    <w:rsid w:val="00C25060"/>
    <w:rPr>
      <w:rFonts w:ascii="Times New Roman" w:hAnsi="Times New Roman" w:cs="Times New Roman"/>
      <w:b/>
      <w:bCs/>
      <w:sz w:val="18"/>
      <w:szCs w:val="18"/>
    </w:rPr>
  </w:style>
  <w:style w:type="character" w:customStyle="1" w:styleId="FontStyle473">
    <w:name w:val="Font Style473"/>
    <w:uiPriority w:val="99"/>
    <w:rsid w:val="00C25060"/>
    <w:rPr>
      <w:rFonts w:ascii="Franklin Gothic Demi Cond" w:hAnsi="Franklin Gothic Demi Cond" w:cs="Franklin Gothic Demi Cond"/>
      <w:sz w:val="14"/>
      <w:szCs w:val="14"/>
    </w:rPr>
  </w:style>
  <w:style w:type="character" w:customStyle="1" w:styleId="FontStyle499">
    <w:name w:val="Font Style499"/>
    <w:uiPriority w:val="99"/>
    <w:rsid w:val="00C25060"/>
    <w:rPr>
      <w:rFonts w:ascii="Franklin Gothic Demi Cond" w:hAnsi="Franklin Gothic Demi Cond" w:cs="Franklin Gothic Demi Cond"/>
      <w:sz w:val="16"/>
      <w:szCs w:val="16"/>
    </w:rPr>
  </w:style>
  <w:style w:type="character" w:customStyle="1" w:styleId="FontStyle557">
    <w:name w:val="Font Style557"/>
    <w:uiPriority w:val="99"/>
    <w:rsid w:val="00C25060"/>
    <w:rPr>
      <w:rFonts w:ascii="Arial" w:hAnsi="Arial" w:cs="Arial"/>
      <w:b/>
      <w:bCs/>
      <w:sz w:val="8"/>
      <w:szCs w:val="8"/>
    </w:rPr>
  </w:style>
  <w:style w:type="character" w:customStyle="1" w:styleId="FontStyle558">
    <w:name w:val="Font Style558"/>
    <w:uiPriority w:val="99"/>
    <w:rsid w:val="00C25060"/>
    <w:rPr>
      <w:rFonts w:ascii="Trebuchet MS" w:hAnsi="Trebuchet MS" w:cs="Trebuchet MS"/>
      <w:sz w:val="24"/>
      <w:szCs w:val="24"/>
    </w:rPr>
  </w:style>
  <w:style w:type="character" w:customStyle="1" w:styleId="FontStyle559">
    <w:name w:val="Font Style559"/>
    <w:uiPriority w:val="99"/>
    <w:rsid w:val="00C25060"/>
    <w:rPr>
      <w:rFonts w:ascii="Trebuchet MS" w:hAnsi="Trebuchet MS" w:cs="Trebuchet MS"/>
      <w:b/>
      <w:bCs/>
      <w:sz w:val="18"/>
      <w:szCs w:val="18"/>
    </w:rPr>
  </w:style>
  <w:style w:type="character" w:customStyle="1" w:styleId="FontStyle560">
    <w:name w:val="Font Style560"/>
    <w:uiPriority w:val="99"/>
    <w:rsid w:val="00C25060"/>
    <w:rPr>
      <w:rFonts w:ascii="Arial" w:hAnsi="Arial" w:cs="Arial"/>
      <w:sz w:val="18"/>
      <w:szCs w:val="18"/>
    </w:rPr>
  </w:style>
  <w:style w:type="character" w:customStyle="1" w:styleId="FontStyle561">
    <w:name w:val="Font Style561"/>
    <w:uiPriority w:val="99"/>
    <w:rsid w:val="00C25060"/>
    <w:rPr>
      <w:rFonts w:ascii="Times New Roman" w:hAnsi="Times New Roman" w:cs="Times New Roman"/>
      <w:b/>
      <w:bCs/>
      <w:sz w:val="20"/>
      <w:szCs w:val="20"/>
    </w:rPr>
  </w:style>
  <w:style w:type="paragraph" w:customStyle="1" w:styleId="Style137">
    <w:name w:val="Style137"/>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224">
    <w:name w:val="Style224"/>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39">
    <w:name w:val="Style339"/>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48">
    <w:name w:val="Style348"/>
    <w:basedOn w:val="af8"/>
    <w:uiPriority w:val="99"/>
    <w:rsid w:val="00C25060"/>
    <w:pPr>
      <w:widowControl w:val="0"/>
      <w:autoSpaceDE w:val="0"/>
      <w:autoSpaceDN w:val="0"/>
      <w:adjustRightInd w:val="0"/>
      <w:spacing w:line="205" w:lineRule="exact"/>
      <w:ind w:firstLine="108"/>
    </w:pPr>
    <w:rPr>
      <w:rFonts w:ascii="Franklin Gothic Demi Cond" w:hAnsi="Franklin Gothic Demi Cond"/>
      <w:lang w:eastAsia="en-US"/>
    </w:rPr>
  </w:style>
  <w:style w:type="paragraph" w:customStyle="1" w:styleId="Style350">
    <w:name w:val="Style350"/>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51">
    <w:name w:val="Style351"/>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52">
    <w:name w:val="Style352"/>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53">
    <w:name w:val="Style353"/>
    <w:basedOn w:val="af8"/>
    <w:uiPriority w:val="99"/>
    <w:rsid w:val="00C25060"/>
    <w:pPr>
      <w:widowControl w:val="0"/>
      <w:autoSpaceDE w:val="0"/>
      <w:autoSpaceDN w:val="0"/>
      <w:adjustRightInd w:val="0"/>
    </w:pPr>
    <w:rPr>
      <w:rFonts w:ascii="Franklin Gothic Demi Cond" w:hAnsi="Franklin Gothic Demi Cond"/>
      <w:lang w:eastAsia="en-US"/>
    </w:rPr>
  </w:style>
  <w:style w:type="character" w:customStyle="1" w:styleId="FontStyle475">
    <w:name w:val="Font Style475"/>
    <w:uiPriority w:val="99"/>
    <w:rsid w:val="00C25060"/>
    <w:rPr>
      <w:rFonts w:ascii="Franklin Gothic Demi Cond" w:hAnsi="Franklin Gothic Demi Cond" w:cs="Franklin Gothic Demi Cond"/>
      <w:smallCaps/>
      <w:sz w:val="16"/>
      <w:szCs w:val="16"/>
    </w:rPr>
  </w:style>
  <w:style w:type="character" w:customStyle="1" w:styleId="FontStyle536">
    <w:name w:val="Font Style536"/>
    <w:uiPriority w:val="99"/>
    <w:rsid w:val="00C25060"/>
    <w:rPr>
      <w:rFonts w:ascii="Times New Roman" w:hAnsi="Times New Roman" w:cs="Times New Roman"/>
      <w:b/>
      <w:bCs/>
      <w:sz w:val="16"/>
      <w:szCs w:val="16"/>
    </w:rPr>
  </w:style>
  <w:style w:type="character" w:customStyle="1" w:styleId="FontStyle554">
    <w:name w:val="Font Style554"/>
    <w:uiPriority w:val="99"/>
    <w:rsid w:val="00C25060"/>
    <w:rPr>
      <w:rFonts w:ascii="Times New Roman" w:hAnsi="Times New Roman" w:cs="Times New Roman"/>
      <w:b/>
      <w:bCs/>
      <w:sz w:val="22"/>
      <w:szCs w:val="22"/>
    </w:rPr>
  </w:style>
  <w:style w:type="character" w:customStyle="1" w:styleId="FontStyle562">
    <w:name w:val="Font Style562"/>
    <w:uiPriority w:val="99"/>
    <w:rsid w:val="00C25060"/>
    <w:rPr>
      <w:rFonts w:ascii="Arial" w:hAnsi="Arial" w:cs="Arial"/>
      <w:b/>
      <w:bCs/>
      <w:sz w:val="18"/>
      <w:szCs w:val="18"/>
    </w:rPr>
  </w:style>
  <w:style w:type="character" w:customStyle="1" w:styleId="FontStyle563">
    <w:name w:val="Font Style563"/>
    <w:uiPriority w:val="99"/>
    <w:rsid w:val="00C25060"/>
    <w:rPr>
      <w:rFonts w:ascii="Trebuchet MS" w:hAnsi="Trebuchet MS" w:cs="Trebuchet MS"/>
      <w:sz w:val="24"/>
      <w:szCs w:val="24"/>
    </w:rPr>
  </w:style>
  <w:style w:type="character" w:customStyle="1" w:styleId="FontStyle564">
    <w:name w:val="Font Style564"/>
    <w:uiPriority w:val="99"/>
    <w:rsid w:val="00C25060"/>
    <w:rPr>
      <w:rFonts w:ascii="Franklin Gothic Demi Cond" w:hAnsi="Franklin Gothic Demi Cond" w:cs="Franklin Gothic Demi Cond"/>
      <w:b/>
      <w:bCs/>
      <w:sz w:val="22"/>
      <w:szCs w:val="22"/>
    </w:rPr>
  </w:style>
  <w:style w:type="character" w:customStyle="1" w:styleId="FontStyle565">
    <w:name w:val="Font Style565"/>
    <w:uiPriority w:val="99"/>
    <w:rsid w:val="00C25060"/>
    <w:rPr>
      <w:rFonts w:ascii="Arial" w:hAnsi="Arial" w:cs="Arial"/>
      <w:sz w:val="18"/>
      <w:szCs w:val="18"/>
    </w:rPr>
  </w:style>
  <w:style w:type="character" w:customStyle="1" w:styleId="FontStyle566">
    <w:name w:val="Font Style566"/>
    <w:uiPriority w:val="99"/>
    <w:rsid w:val="00C25060"/>
    <w:rPr>
      <w:rFonts w:ascii="Trebuchet MS" w:hAnsi="Trebuchet MS" w:cs="Trebuchet MS"/>
      <w:sz w:val="22"/>
      <w:szCs w:val="22"/>
    </w:rPr>
  </w:style>
  <w:style w:type="character" w:customStyle="1" w:styleId="FontStyle506">
    <w:name w:val="Font Style506"/>
    <w:uiPriority w:val="99"/>
    <w:rsid w:val="00C25060"/>
    <w:rPr>
      <w:rFonts w:ascii="Times New Roman" w:hAnsi="Times New Roman" w:cs="Times New Roman"/>
      <w:sz w:val="22"/>
      <w:szCs w:val="22"/>
    </w:rPr>
  </w:style>
  <w:style w:type="paragraph" w:customStyle="1" w:styleId="Style2">
    <w:name w:val="Style2"/>
    <w:basedOn w:val="af8"/>
    <w:rsid w:val="00C25060"/>
    <w:pPr>
      <w:widowControl w:val="0"/>
      <w:autoSpaceDE w:val="0"/>
      <w:autoSpaceDN w:val="0"/>
      <w:adjustRightInd w:val="0"/>
    </w:pPr>
    <w:rPr>
      <w:rFonts w:ascii="Franklin Gothic Demi Cond" w:hAnsi="Franklin Gothic Demi Cond"/>
      <w:lang w:eastAsia="en-US"/>
    </w:rPr>
  </w:style>
  <w:style w:type="paragraph" w:customStyle="1" w:styleId="Style286">
    <w:name w:val="Style286"/>
    <w:basedOn w:val="af8"/>
    <w:uiPriority w:val="99"/>
    <w:rsid w:val="00C25060"/>
    <w:pPr>
      <w:widowControl w:val="0"/>
      <w:autoSpaceDE w:val="0"/>
      <w:autoSpaceDN w:val="0"/>
      <w:adjustRightInd w:val="0"/>
      <w:spacing w:line="504" w:lineRule="exact"/>
      <w:ind w:hanging="1015"/>
    </w:pPr>
    <w:rPr>
      <w:rFonts w:ascii="Franklin Gothic Demi Cond" w:hAnsi="Franklin Gothic Demi Cond"/>
      <w:lang w:eastAsia="en-US"/>
    </w:rPr>
  </w:style>
  <w:style w:type="paragraph" w:customStyle="1" w:styleId="Style54">
    <w:name w:val="Style54"/>
    <w:basedOn w:val="af8"/>
    <w:uiPriority w:val="99"/>
    <w:rsid w:val="00C25060"/>
    <w:pPr>
      <w:widowControl w:val="0"/>
      <w:autoSpaceDE w:val="0"/>
      <w:autoSpaceDN w:val="0"/>
      <w:adjustRightInd w:val="0"/>
      <w:jc w:val="both"/>
    </w:pPr>
    <w:rPr>
      <w:rFonts w:ascii="Franklin Gothic Demi Cond" w:hAnsi="Franklin Gothic Demi Cond"/>
      <w:lang w:eastAsia="en-US"/>
    </w:rPr>
  </w:style>
  <w:style w:type="paragraph" w:customStyle="1" w:styleId="Style142">
    <w:name w:val="Style142"/>
    <w:basedOn w:val="af8"/>
    <w:uiPriority w:val="99"/>
    <w:rsid w:val="00C25060"/>
    <w:pPr>
      <w:widowControl w:val="0"/>
      <w:autoSpaceDE w:val="0"/>
      <w:autoSpaceDN w:val="0"/>
      <w:adjustRightInd w:val="0"/>
      <w:spacing w:line="497" w:lineRule="exact"/>
    </w:pPr>
    <w:rPr>
      <w:rFonts w:ascii="Franklin Gothic Demi Cond" w:hAnsi="Franklin Gothic Demi Cond"/>
      <w:lang w:eastAsia="en-US"/>
    </w:rPr>
  </w:style>
  <w:style w:type="paragraph" w:customStyle="1" w:styleId="Style235">
    <w:name w:val="Style235"/>
    <w:basedOn w:val="af8"/>
    <w:uiPriority w:val="99"/>
    <w:rsid w:val="00C25060"/>
    <w:pPr>
      <w:widowControl w:val="0"/>
      <w:autoSpaceDE w:val="0"/>
      <w:autoSpaceDN w:val="0"/>
      <w:adjustRightInd w:val="0"/>
    </w:pPr>
    <w:rPr>
      <w:rFonts w:ascii="Franklin Gothic Demi Cond" w:hAnsi="Franklin Gothic Demi Cond"/>
      <w:lang w:eastAsia="en-US"/>
    </w:rPr>
  </w:style>
  <w:style w:type="character" w:customStyle="1" w:styleId="FontStyle457">
    <w:name w:val="Font Style457"/>
    <w:uiPriority w:val="99"/>
    <w:rsid w:val="00C25060"/>
    <w:rPr>
      <w:rFonts w:ascii="Times New Roman" w:hAnsi="Times New Roman" w:cs="Times New Roman"/>
      <w:b/>
      <w:bCs/>
      <w:i/>
      <w:iCs/>
      <w:sz w:val="20"/>
      <w:szCs w:val="20"/>
    </w:rPr>
  </w:style>
  <w:style w:type="character" w:customStyle="1" w:styleId="FontStyle525">
    <w:name w:val="Font Style525"/>
    <w:uiPriority w:val="99"/>
    <w:rsid w:val="00C25060"/>
    <w:rPr>
      <w:rFonts w:ascii="Franklin Gothic Demi Cond" w:hAnsi="Franklin Gothic Demi Cond" w:cs="Franklin Gothic Demi Cond"/>
      <w:b/>
      <w:bCs/>
      <w:i/>
      <w:iCs/>
      <w:w w:val="66"/>
      <w:sz w:val="38"/>
      <w:szCs w:val="38"/>
    </w:rPr>
  </w:style>
  <w:style w:type="paragraph" w:customStyle="1" w:styleId="Style41">
    <w:name w:val="Style41"/>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119">
    <w:name w:val="Style119"/>
    <w:basedOn w:val="af8"/>
    <w:uiPriority w:val="99"/>
    <w:rsid w:val="00C25060"/>
    <w:pPr>
      <w:widowControl w:val="0"/>
      <w:autoSpaceDE w:val="0"/>
      <w:autoSpaceDN w:val="0"/>
      <w:adjustRightInd w:val="0"/>
      <w:spacing w:line="274" w:lineRule="exact"/>
      <w:jc w:val="center"/>
    </w:pPr>
    <w:rPr>
      <w:rFonts w:ascii="Franklin Gothic Demi Cond" w:hAnsi="Franklin Gothic Demi Cond"/>
      <w:lang w:eastAsia="en-US"/>
    </w:rPr>
  </w:style>
  <w:style w:type="paragraph" w:customStyle="1" w:styleId="Style128">
    <w:name w:val="Style128"/>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149">
    <w:name w:val="Style149"/>
    <w:basedOn w:val="af8"/>
    <w:uiPriority w:val="99"/>
    <w:rsid w:val="00C25060"/>
    <w:pPr>
      <w:widowControl w:val="0"/>
      <w:autoSpaceDE w:val="0"/>
      <w:autoSpaceDN w:val="0"/>
      <w:adjustRightInd w:val="0"/>
      <w:spacing w:line="482" w:lineRule="exact"/>
      <w:ind w:firstLine="713"/>
    </w:pPr>
    <w:rPr>
      <w:rFonts w:ascii="Franklin Gothic Demi Cond" w:hAnsi="Franklin Gothic Demi Cond"/>
      <w:lang w:eastAsia="en-US"/>
    </w:rPr>
  </w:style>
  <w:style w:type="paragraph" w:customStyle="1" w:styleId="Style162">
    <w:name w:val="Style162"/>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164">
    <w:name w:val="Style164"/>
    <w:basedOn w:val="af8"/>
    <w:uiPriority w:val="99"/>
    <w:rsid w:val="00C25060"/>
    <w:pPr>
      <w:widowControl w:val="0"/>
      <w:autoSpaceDE w:val="0"/>
      <w:autoSpaceDN w:val="0"/>
      <w:adjustRightInd w:val="0"/>
      <w:spacing w:line="691" w:lineRule="exact"/>
    </w:pPr>
    <w:rPr>
      <w:rFonts w:ascii="Franklin Gothic Demi Cond" w:hAnsi="Franklin Gothic Demi Cond"/>
      <w:lang w:eastAsia="en-US"/>
    </w:rPr>
  </w:style>
  <w:style w:type="paragraph" w:customStyle="1" w:styleId="Style176">
    <w:name w:val="Style176"/>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188">
    <w:name w:val="Style188"/>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274">
    <w:name w:val="Style274"/>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58">
    <w:name w:val="Style358"/>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360">
    <w:name w:val="Style360"/>
    <w:basedOn w:val="af8"/>
    <w:uiPriority w:val="99"/>
    <w:rsid w:val="00C25060"/>
    <w:pPr>
      <w:widowControl w:val="0"/>
      <w:autoSpaceDE w:val="0"/>
      <w:autoSpaceDN w:val="0"/>
      <w:adjustRightInd w:val="0"/>
    </w:pPr>
    <w:rPr>
      <w:rFonts w:ascii="Franklin Gothic Demi Cond" w:hAnsi="Franklin Gothic Demi Cond"/>
      <w:lang w:eastAsia="en-US"/>
    </w:rPr>
  </w:style>
  <w:style w:type="paragraph" w:customStyle="1" w:styleId="Style419">
    <w:name w:val="Style419"/>
    <w:basedOn w:val="af8"/>
    <w:uiPriority w:val="99"/>
    <w:rsid w:val="00C25060"/>
    <w:pPr>
      <w:widowControl w:val="0"/>
      <w:autoSpaceDE w:val="0"/>
      <w:autoSpaceDN w:val="0"/>
      <w:adjustRightInd w:val="0"/>
    </w:pPr>
    <w:rPr>
      <w:rFonts w:ascii="Franklin Gothic Demi Cond" w:hAnsi="Franklin Gothic Demi Cond"/>
      <w:lang w:eastAsia="en-US"/>
    </w:rPr>
  </w:style>
  <w:style w:type="character" w:customStyle="1" w:styleId="FontStyle461">
    <w:name w:val="Font Style461"/>
    <w:uiPriority w:val="99"/>
    <w:rsid w:val="00C25060"/>
    <w:rPr>
      <w:rFonts w:ascii="Times New Roman" w:hAnsi="Times New Roman" w:cs="Times New Roman"/>
      <w:b/>
      <w:bCs/>
      <w:i/>
      <w:iCs/>
      <w:spacing w:val="-10"/>
      <w:sz w:val="22"/>
      <w:szCs w:val="22"/>
    </w:rPr>
  </w:style>
  <w:style w:type="character" w:customStyle="1" w:styleId="FontStyle509">
    <w:name w:val="Font Style509"/>
    <w:uiPriority w:val="99"/>
    <w:rsid w:val="00C25060"/>
    <w:rPr>
      <w:rFonts w:ascii="Franklin Gothic Demi Cond" w:hAnsi="Franklin Gothic Demi Cond" w:cs="Franklin Gothic Demi Cond"/>
      <w:sz w:val="22"/>
      <w:szCs w:val="22"/>
    </w:rPr>
  </w:style>
  <w:style w:type="character" w:customStyle="1" w:styleId="FontStyle510">
    <w:name w:val="Font Style510"/>
    <w:uiPriority w:val="99"/>
    <w:rsid w:val="00C25060"/>
    <w:rPr>
      <w:rFonts w:ascii="Times New Roman" w:hAnsi="Times New Roman" w:cs="Times New Roman"/>
      <w:b/>
      <w:bCs/>
      <w:i/>
      <w:iCs/>
      <w:sz w:val="16"/>
      <w:szCs w:val="16"/>
    </w:rPr>
  </w:style>
  <w:style w:type="character" w:customStyle="1" w:styleId="FontStyle551">
    <w:name w:val="Font Style551"/>
    <w:uiPriority w:val="99"/>
    <w:rsid w:val="00C25060"/>
    <w:rPr>
      <w:rFonts w:ascii="Times New Roman" w:hAnsi="Times New Roman" w:cs="Times New Roman"/>
      <w:i/>
      <w:iCs/>
      <w:sz w:val="26"/>
      <w:szCs w:val="26"/>
    </w:rPr>
  </w:style>
  <w:style w:type="character" w:customStyle="1" w:styleId="FontStyle568">
    <w:name w:val="Font Style568"/>
    <w:uiPriority w:val="99"/>
    <w:rsid w:val="00C25060"/>
    <w:rPr>
      <w:rFonts w:ascii="Times New Roman" w:hAnsi="Times New Roman" w:cs="Times New Roman"/>
      <w:i/>
      <w:iCs/>
      <w:sz w:val="22"/>
      <w:szCs w:val="22"/>
    </w:rPr>
  </w:style>
  <w:style w:type="character" w:customStyle="1" w:styleId="FontStyle571">
    <w:name w:val="Font Style571"/>
    <w:uiPriority w:val="99"/>
    <w:rsid w:val="00C25060"/>
    <w:rPr>
      <w:rFonts w:ascii="Times New Roman" w:hAnsi="Times New Roman" w:cs="Times New Roman"/>
      <w:sz w:val="22"/>
      <w:szCs w:val="22"/>
    </w:rPr>
  </w:style>
  <w:style w:type="character" w:customStyle="1" w:styleId="FontStyle585">
    <w:name w:val="Font Style585"/>
    <w:uiPriority w:val="99"/>
    <w:rsid w:val="00C25060"/>
    <w:rPr>
      <w:rFonts w:ascii="Times New Roman" w:hAnsi="Times New Roman" w:cs="Times New Roman"/>
      <w:sz w:val="28"/>
      <w:szCs w:val="28"/>
    </w:rPr>
  </w:style>
  <w:style w:type="paragraph" w:customStyle="1" w:styleId="Style27">
    <w:name w:val="Style27"/>
    <w:basedOn w:val="af8"/>
    <w:uiPriority w:val="99"/>
    <w:rsid w:val="00C25060"/>
    <w:pPr>
      <w:widowControl w:val="0"/>
      <w:autoSpaceDE w:val="0"/>
      <w:autoSpaceDN w:val="0"/>
      <w:adjustRightInd w:val="0"/>
      <w:spacing w:line="322" w:lineRule="exact"/>
      <w:ind w:firstLine="710"/>
      <w:jc w:val="both"/>
    </w:pPr>
    <w:rPr>
      <w:lang w:eastAsia="en-US"/>
    </w:rPr>
  </w:style>
  <w:style w:type="paragraph" w:customStyle="1" w:styleId="Style48">
    <w:name w:val="Style48"/>
    <w:basedOn w:val="af8"/>
    <w:uiPriority w:val="99"/>
    <w:rsid w:val="00C25060"/>
    <w:pPr>
      <w:widowControl w:val="0"/>
      <w:autoSpaceDE w:val="0"/>
      <w:autoSpaceDN w:val="0"/>
      <w:adjustRightInd w:val="0"/>
      <w:spacing w:line="322" w:lineRule="exact"/>
      <w:ind w:firstLine="845"/>
    </w:pPr>
    <w:rPr>
      <w:lang w:eastAsia="en-US"/>
    </w:rPr>
  </w:style>
  <w:style w:type="paragraph" w:customStyle="1" w:styleId="Style59">
    <w:name w:val="Style59"/>
    <w:basedOn w:val="af8"/>
    <w:uiPriority w:val="99"/>
    <w:rsid w:val="00C25060"/>
    <w:pPr>
      <w:widowControl w:val="0"/>
      <w:autoSpaceDE w:val="0"/>
      <w:autoSpaceDN w:val="0"/>
      <w:adjustRightInd w:val="0"/>
      <w:jc w:val="both"/>
    </w:pPr>
    <w:rPr>
      <w:lang w:eastAsia="en-US"/>
    </w:rPr>
  </w:style>
  <w:style w:type="character" w:customStyle="1" w:styleId="FontStyle584">
    <w:name w:val="Font Style584"/>
    <w:uiPriority w:val="99"/>
    <w:rsid w:val="00C25060"/>
    <w:rPr>
      <w:rFonts w:ascii="Times New Roman" w:hAnsi="Times New Roman" w:cs="Times New Roman"/>
      <w:b/>
      <w:bCs/>
      <w:sz w:val="18"/>
      <w:szCs w:val="18"/>
    </w:rPr>
  </w:style>
  <w:style w:type="paragraph" w:customStyle="1" w:styleId="Style74">
    <w:name w:val="Style74"/>
    <w:basedOn w:val="af8"/>
    <w:uiPriority w:val="99"/>
    <w:rsid w:val="00C25060"/>
    <w:pPr>
      <w:widowControl w:val="0"/>
      <w:autoSpaceDE w:val="0"/>
      <w:autoSpaceDN w:val="0"/>
      <w:adjustRightInd w:val="0"/>
      <w:spacing w:line="269" w:lineRule="exact"/>
      <w:jc w:val="center"/>
    </w:pPr>
    <w:rPr>
      <w:lang w:eastAsia="en-US"/>
    </w:rPr>
  </w:style>
  <w:style w:type="paragraph" w:customStyle="1" w:styleId="1ffff8">
    <w:name w:val="Заголовок оглавления1"/>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character" w:customStyle="1" w:styleId="1ffff9">
    <w:name w:val="Слабое выделение1"/>
    <w:rsid w:val="00C25060"/>
    <w:rPr>
      <w:i/>
      <w:iCs/>
      <w:color w:val="808080"/>
    </w:rPr>
  </w:style>
  <w:style w:type="paragraph" w:customStyle="1" w:styleId="Style56">
    <w:name w:val="Style56"/>
    <w:basedOn w:val="af8"/>
    <w:rsid w:val="00C25060"/>
    <w:pPr>
      <w:widowControl w:val="0"/>
      <w:autoSpaceDE w:val="0"/>
      <w:autoSpaceDN w:val="0"/>
      <w:adjustRightInd w:val="0"/>
      <w:spacing w:line="482" w:lineRule="exact"/>
      <w:ind w:firstLine="713"/>
      <w:jc w:val="both"/>
    </w:pPr>
    <w:rPr>
      <w:rFonts w:ascii="Arial Narrow" w:hAnsi="Arial Narrow"/>
      <w:lang w:eastAsia="en-US"/>
    </w:rPr>
  </w:style>
  <w:style w:type="paragraph" w:customStyle="1" w:styleId="Style84">
    <w:name w:val="Style84"/>
    <w:basedOn w:val="af8"/>
    <w:rsid w:val="00C25060"/>
    <w:pPr>
      <w:widowControl w:val="0"/>
      <w:autoSpaceDE w:val="0"/>
      <w:autoSpaceDN w:val="0"/>
      <w:adjustRightInd w:val="0"/>
      <w:spacing w:line="497" w:lineRule="exact"/>
      <w:ind w:firstLine="706"/>
      <w:jc w:val="both"/>
    </w:pPr>
    <w:rPr>
      <w:rFonts w:ascii="Arial Narrow" w:hAnsi="Arial Narrow"/>
      <w:lang w:eastAsia="en-US"/>
    </w:rPr>
  </w:style>
  <w:style w:type="paragraph" w:customStyle="1" w:styleId="Style37">
    <w:name w:val="Style37"/>
    <w:basedOn w:val="af8"/>
    <w:uiPriority w:val="99"/>
    <w:rsid w:val="00C25060"/>
    <w:pPr>
      <w:widowControl w:val="0"/>
      <w:autoSpaceDE w:val="0"/>
      <w:autoSpaceDN w:val="0"/>
      <w:adjustRightInd w:val="0"/>
    </w:pPr>
    <w:rPr>
      <w:lang w:eastAsia="en-US"/>
    </w:rPr>
  </w:style>
  <w:style w:type="paragraph" w:customStyle="1" w:styleId="Style75">
    <w:name w:val="Style75"/>
    <w:basedOn w:val="af8"/>
    <w:uiPriority w:val="99"/>
    <w:rsid w:val="00C25060"/>
    <w:pPr>
      <w:widowControl w:val="0"/>
      <w:autoSpaceDE w:val="0"/>
      <w:autoSpaceDN w:val="0"/>
      <w:adjustRightInd w:val="0"/>
      <w:spacing w:line="269" w:lineRule="exact"/>
      <w:jc w:val="center"/>
    </w:pPr>
    <w:rPr>
      <w:lang w:eastAsia="en-US"/>
    </w:rPr>
  </w:style>
  <w:style w:type="paragraph" w:customStyle="1" w:styleId="Style76">
    <w:name w:val="Style76"/>
    <w:basedOn w:val="af8"/>
    <w:uiPriority w:val="99"/>
    <w:rsid w:val="00C25060"/>
    <w:pPr>
      <w:widowControl w:val="0"/>
      <w:autoSpaceDE w:val="0"/>
      <w:autoSpaceDN w:val="0"/>
      <w:adjustRightInd w:val="0"/>
    </w:pPr>
    <w:rPr>
      <w:lang w:eastAsia="en-US"/>
    </w:rPr>
  </w:style>
  <w:style w:type="character" w:customStyle="1" w:styleId="FontStyle603">
    <w:name w:val="Font Style603"/>
    <w:uiPriority w:val="99"/>
    <w:rsid w:val="00C25060"/>
    <w:rPr>
      <w:rFonts w:ascii="Times New Roman" w:hAnsi="Times New Roman" w:cs="Times New Roman"/>
      <w:b/>
      <w:bCs/>
      <w:sz w:val="22"/>
      <w:szCs w:val="22"/>
    </w:rPr>
  </w:style>
  <w:style w:type="paragraph" w:customStyle="1" w:styleId="Style154">
    <w:name w:val="Style154"/>
    <w:basedOn w:val="af8"/>
    <w:uiPriority w:val="99"/>
    <w:rsid w:val="00C25060"/>
    <w:pPr>
      <w:widowControl w:val="0"/>
      <w:autoSpaceDE w:val="0"/>
      <w:autoSpaceDN w:val="0"/>
      <w:adjustRightInd w:val="0"/>
      <w:spacing w:line="274" w:lineRule="exact"/>
      <w:ind w:firstLine="288"/>
    </w:pPr>
    <w:rPr>
      <w:lang w:eastAsia="en-US"/>
    </w:rPr>
  </w:style>
  <w:style w:type="character" w:customStyle="1" w:styleId="FontStyle635">
    <w:name w:val="Font Style635"/>
    <w:uiPriority w:val="99"/>
    <w:rsid w:val="00C25060"/>
    <w:rPr>
      <w:rFonts w:ascii="Times New Roman" w:hAnsi="Times New Roman" w:cs="Times New Roman"/>
      <w:sz w:val="16"/>
      <w:szCs w:val="16"/>
    </w:rPr>
  </w:style>
  <w:style w:type="paragraph" w:customStyle="1" w:styleId="Style29">
    <w:name w:val="Style29"/>
    <w:basedOn w:val="af8"/>
    <w:uiPriority w:val="99"/>
    <w:rsid w:val="00C25060"/>
    <w:pPr>
      <w:widowControl w:val="0"/>
      <w:autoSpaceDE w:val="0"/>
      <w:autoSpaceDN w:val="0"/>
      <w:adjustRightInd w:val="0"/>
      <w:spacing w:line="322" w:lineRule="exact"/>
      <w:ind w:firstLine="686"/>
      <w:jc w:val="both"/>
    </w:pPr>
    <w:rPr>
      <w:lang w:eastAsia="en-US"/>
    </w:rPr>
  </w:style>
  <w:style w:type="character" w:customStyle="1" w:styleId="FontStyle512">
    <w:name w:val="Font Style512"/>
    <w:uiPriority w:val="99"/>
    <w:rsid w:val="00C25060"/>
    <w:rPr>
      <w:rFonts w:ascii="Times New Roman" w:hAnsi="Times New Roman" w:cs="Times New Roman"/>
      <w:sz w:val="26"/>
      <w:szCs w:val="26"/>
    </w:rPr>
  </w:style>
  <w:style w:type="paragraph" w:customStyle="1" w:styleId="2fff4">
    <w:name w:val="Заголовок оглавления2"/>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2fff5">
    <w:name w:val="Без интервала2"/>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2fff6">
    <w:name w:val="Слабое выделение2"/>
    <w:rsid w:val="00C25060"/>
    <w:rPr>
      <w:i/>
      <w:iCs/>
      <w:color w:val="808080"/>
    </w:rPr>
  </w:style>
  <w:style w:type="paragraph" w:customStyle="1" w:styleId="109">
    <w:name w:val="Стиль ТАБЛ. + 10 пт"/>
    <w:basedOn w:val="a5"/>
    <w:rsid w:val="00C25060"/>
    <w:pPr>
      <w:numPr>
        <w:numId w:val="0"/>
      </w:numPr>
      <w:tabs>
        <w:tab w:val="num" w:pos="1440"/>
      </w:tabs>
      <w:ind w:left="786" w:hanging="360"/>
    </w:pPr>
    <w:rPr>
      <w:bCs/>
    </w:rPr>
  </w:style>
  <w:style w:type="character" w:customStyle="1" w:styleId="FontStyle630">
    <w:name w:val="Font Style630"/>
    <w:uiPriority w:val="99"/>
    <w:rsid w:val="00C25060"/>
    <w:rPr>
      <w:rFonts w:ascii="Times New Roman" w:hAnsi="Times New Roman" w:cs="Times New Roman"/>
      <w:sz w:val="20"/>
      <w:szCs w:val="20"/>
    </w:rPr>
  </w:style>
  <w:style w:type="paragraph" w:customStyle="1" w:styleId="Style299">
    <w:name w:val="Style299"/>
    <w:basedOn w:val="af8"/>
    <w:rsid w:val="00C25060"/>
    <w:pPr>
      <w:widowControl w:val="0"/>
      <w:autoSpaceDE w:val="0"/>
      <w:autoSpaceDN w:val="0"/>
      <w:adjustRightInd w:val="0"/>
    </w:pPr>
    <w:rPr>
      <w:lang w:eastAsia="en-US"/>
    </w:rPr>
  </w:style>
  <w:style w:type="character" w:customStyle="1" w:styleId="FontStyle662">
    <w:name w:val="Font Style662"/>
    <w:uiPriority w:val="99"/>
    <w:rsid w:val="00C25060"/>
    <w:rPr>
      <w:rFonts w:ascii="Times New Roman" w:hAnsi="Times New Roman" w:cs="Times New Roman"/>
      <w:sz w:val="38"/>
      <w:szCs w:val="38"/>
    </w:rPr>
  </w:style>
  <w:style w:type="paragraph" w:customStyle="1" w:styleId="Style58">
    <w:name w:val="Style58"/>
    <w:basedOn w:val="af8"/>
    <w:uiPriority w:val="99"/>
    <w:rsid w:val="00C25060"/>
    <w:pPr>
      <w:widowControl w:val="0"/>
      <w:autoSpaceDE w:val="0"/>
      <w:autoSpaceDN w:val="0"/>
      <w:adjustRightInd w:val="0"/>
      <w:spacing w:line="233" w:lineRule="exact"/>
      <w:jc w:val="center"/>
    </w:pPr>
    <w:rPr>
      <w:lang w:eastAsia="en-US"/>
    </w:rPr>
  </w:style>
  <w:style w:type="character" w:customStyle="1" w:styleId="FontStyle611">
    <w:name w:val="Font Style611"/>
    <w:uiPriority w:val="99"/>
    <w:rsid w:val="00C25060"/>
    <w:rPr>
      <w:rFonts w:ascii="Times New Roman" w:hAnsi="Times New Roman" w:cs="Times New Roman"/>
      <w:sz w:val="20"/>
      <w:szCs w:val="20"/>
    </w:rPr>
  </w:style>
  <w:style w:type="character" w:customStyle="1" w:styleId="FontStyle687">
    <w:name w:val="Font Style687"/>
    <w:uiPriority w:val="99"/>
    <w:rsid w:val="00C25060"/>
    <w:rPr>
      <w:rFonts w:ascii="Times New Roman" w:hAnsi="Times New Roman" w:cs="Times New Roman"/>
      <w:sz w:val="30"/>
      <w:szCs w:val="30"/>
    </w:rPr>
  </w:style>
  <w:style w:type="character" w:customStyle="1" w:styleId="FontStyle596">
    <w:name w:val="Font Style596"/>
    <w:uiPriority w:val="99"/>
    <w:rsid w:val="00C25060"/>
    <w:rPr>
      <w:rFonts w:ascii="Times New Roman" w:hAnsi="Times New Roman" w:cs="Times New Roman"/>
      <w:b/>
      <w:bCs/>
      <w:sz w:val="20"/>
      <w:szCs w:val="20"/>
    </w:rPr>
  </w:style>
  <w:style w:type="character" w:customStyle="1" w:styleId="afffffffffffffb">
    <w:name w:val="Формулы нумерация"/>
    <w:uiPriority w:val="1"/>
    <w:rsid w:val="00C25060"/>
    <w:rPr>
      <w:rFonts w:ascii="Times New Roman" w:hAnsi="Times New Roman"/>
      <w:b w:val="0"/>
      <w:bCs/>
      <w:sz w:val="24"/>
    </w:rPr>
  </w:style>
  <w:style w:type="paragraph" w:customStyle="1" w:styleId="3ff5">
    <w:name w:val="Заголовок оглавления3"/>
    <w:basedOn w:val="19"/>
    <w:next w:val="af8"/>
    <w:qFormat/>
    <w:rsid w:val="00C25060"/>
    <w:pPr>
      <w:keepNext/>
      <w:keepLines/>
      <w:numPr>
        <w:numId w:val="0"/>
      </w:numPr>
      <w:suppressAutoHyphens w:val="0"/>
      <w:spacing w:before="480" w:after="0" w:line="276" w:lineRule="auto"/>
      <w:ind w:right="-108"/>
      <w:contextualSpacing w:val="0"/>
      <w:jc w:val="both"/>
      <w:outlineLvl w:val="9"/>
    </w:pPr>
    <w:rPr>
      <w:rFonts w:ascii="Cambria" w:hAnsi="Cambria"/>
      <w:bCs/>
      <w:caps/>
      <w:smallCaps w:val="0"/>
      <w:color w:val="365F91"/>
      <w:spacing w:val="0"/>
      <w:szCs w:val="28"/>
      <w:lang w:bidi="ar-SA"/>
    </w:rPr>
  </w:style>
  <w:style w:type="paragraph" w:customStyle="1" w:styleId="3ff6">
    <w:name w:val="Без интервала3"/>
    <w:uiPriority w:val="1"/>
    <w:rsid w:val="00C25060"/>
    <w:pPr>
      <w:spacing w:after="0" w:line="240" w:lineRule="auto"/>
      <w:ind w:right="-108"/>
      <w:jc w:val="center"/>
    </w:pPr>
    <w:rPr>
      <w:rFonts w:ascii="Times New Roman" w:eastAsia="Times New Roman" w:hAnsi="Times New Roman" w:cs="Times New Roman"/>
      <w:sz w:val="28"/>
      <w:szCs w:val="20"/>
      <w:lang w:eastAsia="en-US"/>
    </w:rPr>
  </w:style>
  <w:style w:type="character" w:customStyle="1" w:styleId="3ff7">
    <w:name w:val="Слабое выделение3"/>
    <w:rsid w:val="00C25060"/>
    <w:rPr>
      <w:i/>
      <w:iCs/>
      <w:color w:val="808080"/>
    </w:rPr>
  </w:style>
  <w:style w:type="paragraph" w:customStyle="1" w:styleId="3ff8">
    <w:name w:val="Абзац списка3"/>
    <w:basedOn w:val="af8"/>
    <w:rsid w:val="00C25060"/>
    <w:pPr>
      <w:ind w:left="720"/>
      <w:contextualSpacing/>
    </w:pPr>
    <w:rPr>
      <w:rFonts w:eastAsia="Calibri"/>
      <w:spacing w:val="37"/>
      <w:sz w:val="28"/>
      <w:szCs w:val="28"/>
      <w:lang w:eastAsia="en-US"/>
    </w:rPr>
  </w:style>
  <w:style w:type="paragraph" w:styleId="afffffffffffffc">
    <w:name w:val="Body Text First Indent"/>
    <w:basedOn w:val="afffff1"/>
    <w:link w:val="afffffffffffffd"/>
    <w:rsid w:val="00C25060"/>
    <w:pPr>
      <w:spacing w:after="120"/>
      <w:ind w:firstLine="210"/>
      <w:jc w:val="left"/>
    </w:pPr>
    <w:rPr>
      <w:rFonts w:ascii="Times New Roman" w:hAnsi="Times New Roman"/>
      <w:lang w:val="ru-RU" w:bidi="ar-SA"/>
    </w:rPr>
  </w:style>
  <w:style w:type="character" w:customStyle="1" w:styleId="afffffffffffffd">
    <w:name w:val="Красная строка Знак"/>
    <w:basedOn w:val="afffff2"/>
    <w:link w:val="afffffffffffffc"/>
    <w:rsid w:val="00C25060"/>
    <w:rPr>
      <w:rFonts w:ascii="Times New Roman" w:eastAsia="Times New Roman" w:hAnsi="Times New Roman" w:cs="Times New Roman"/>
      <w:sz w:val="24"/>
      <w:szCs w:val="24"/>
      <w:lang w:val="en-US" w:eastAsia="en-US" w:bidi="en-US"/>
    </w:rPr>
  </w:style>
  <w:style w:type="paragraph" w:styleId="2fff7">
    <w:name w:val="Body Text First Indent 2"/>
    <w:basedOn w:val="affffb"/>
    <w:link w:val="2fff8"/>
    <w:rsid w:val="00C25060"/>
    <w:pPr>
      <w:spacing w:after="120" w:line="360" w:lineRule="auto"/>
      <w:ind w:firstLine="210"/>
    </w:pPr>
    <w:rPr>
      <w:rFonts w:ascii="Times New Roman" w:eastAsia="Times New Roman" w:hAnsi="Times New Roman"/>
      <w:lang w:val="ru-RU" w:bidi="ar-SA"/>
    </w:rPr>
  </w:style>
  <w:style w:type="character" w:customStyle="1" w:styleId="2fff8">
    <w:name w:val="Красная строка 2 Знак"/>
    <w:basedOn w:val="affffc"/>
    <w:link w:val="2fff7"/>
    <w:rsid w:val="00C25060"/>
    <w:rPr>
      <w:rFonts w:ascii="Times New Roman" w:eastAsia="Times New Roman" w:hAnsi="Times New Roman" w:cs="Times New Roman"/>
      <w:sz w:val="24"/>
      <w:szCs w:val="24"/>
      <w:lang w:val="en-US" w:eastAsia="en-US" w:bidi="en-US"/>
    </w:rPr>
  </w:style>
  <w:style w:type="paragraph" w:customStyle="1" w:styleId="afffffffffffffe">
    <w:name w:val="Формула"/>
    <w:basedOn w:val="af8"/>
    <w:autoRedefine/>
    <w:rsid w:val="00C25060"/>
    <w:pPr>
      <w:autoSpaceDE w:val="0"/>
      <w:autoSpaceDN w:val="0"/>
      <w:adjustRightInd w:val="0"/>
      <w:spacing w:after="120" w:line="360" w:lineRule="auto"/>
      <w:ind w:firstLine="684"/>
      <w:jc w:val="center"/>
    </w:pPr>
    <w:rPr>
      <w:sz w:val="28"/>
      <w:szCs w:val="28"/>
      <w:lang w:eastAsia="en-US"/>
    </w:rPr>
  </w:style>
  <w:style w:type="character" w:customStyle="1" w:styleId="FontStyle14">
    <w:name w:val="Font Style14"/>
    <w:rsid w:val="00C25060"/>
    <w:rPr>
      <w:rFonts w:ascii="Century Schoolbook" w:hAnsi="Century Schoolbook" w:cs="Century Schoolbook"/>
      <w:sz w:val="18"/>
      <w:szCs w:val="18"/>
    </w:rPr>
  </w:style>
  <w:style w:type="character" w:customStyle="1" w:styleId="FontStyle15">
    <w:name w:val="Font Style15"/>
    <w:uiPriority w:val="99"/>
    <w:rsid w:val="00C25060"/>
    <w:rPr>
      <w:rFonts w:ascii="Century Schoolbook" w:hAnsi="Century Schoolbook" w:cs="Century Schoolbook"/>
      <w:i/>
      <w:iCs/>
      <w:spacing w:val="-10"/>
      <w:sz w:val="18"/>
      <w:szCs w:val="18"/>
    </w:rPr>
  </w:style>
  <w:style w:type="character" w:customStyle="1" w:styleId="FontStyle12">
    <w:name w:val="Font Style12"/>
    <w:rsid w:val="00C25060"/>
    <w:rPr>
      <w:rFonts w:ascii="Times New Roman" w:hAnsi="Times New Roman" w:cs="Times New Roman"/>
      <w:sz w:val="22"/>
      <w:szCs w:val="22"/>
    </w:rPr>
  </w:style>
  <w:style w:type="paragraph" w:customStyle="1" w:styleId="Style4">
    <w:name w:val="Style4"/>
    <w:basedOn w:val="af8"/>
    <w:rsid w:val="00C25060"/>
    <w:pPr>
      <w:widowControl w:val="0"/>
      <w:autoSpaceDE w:val="0"/>
      <w:autoSpaceDN w:val="0"/>
      <w:adjustRightInd w:val="0"/>
      <w:spacing w:after="120" w:line="276" w:lineRule="exact"/>
      <w:ind w:hanging="430"/>
    </w:pPr>
    <w:rPr>
      <w:lang w:eastAsia="en-US"/>
    </w:rPr>
  </w:style>
  <w:style w:type="paragraph" w:customStyle="1" w:styleId="Style5">
    <w:name w:val="Style5"/>
    <w:basedOn w:val="af8"/>
    <w:rsid w:val="00C25060"/>
    <w:pPr>
      <w:widowControl w:val="0"/>
      <w:autoSpaceDE w:val="0"/>
      <w:autoSpaceDN w:val="0"/>
      <w:adjustRightInd w:val="0"/>
      <w:spacing w:after="120" w:line="278" w:lineRule="exact"/>
      <w:ind w:firstLine="567"/>
      <w:jc w:val="both"/>
    </w:pPr>
    <w:rPr>
      <w:lang w:eastAsia="en-US"/>
    </w:rPr>
  </w:style>
  <w:style w:type="character" w:customStyle="1" w:styleId="FontStyle13">
    <w:name w:val="Font Style13"/>
    <w:uiPriority w:val="99"/>
    <w:rsid w:val="00C25060"/>
    <w:rPr>
      <w:rFonts w:ascii="Times New Roman" w:hAnsi="Times New Roman" w:cs="Times New Roman"/>
      <w:b/>
      <w:bCs/>
      <w:sz w:val="22"/>
      <w:szCs w:val="22"/>
    </w:rPr>
  </w:style>
  <w:style w:type="paragraph" w:customStyle="1" w:styleId="affffffffffffff">
    <w:name w:val="Таблица"/>
    <w:basedOn w:val="affffffff4"/>
    <w:link w:val="affffffffffffff0"/>
    <w:autoRedefine/>
    <w:qFormat/>
    <w:rsid w:val="00C25060"/>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0">
    <w:name w:val="Таблица Знак"/>
    <w:aliases w:val="14Без отступа Знак,Без отступа Знак"/>
    <w:link w:val="affffffffffffff"/>
    <w:rsid w:val="00C25060"/>
    <w:rPr>
      <w:rFonts w:ascii="Times New Roman" w:eastAsia="Times New Roman" w:hAnsi="Times New Roman" w:cs="Times New Roman"/>
      <w:b/>
      <w:szCs w:val="20"/>
      <w:lang w:eastAsia="en-US"/>
    </w:rPr>
  </w:style>
  <w:style w:type="character" w:customStyle="1" w:styleId="FontStyle18">
    <w:name w:val="Font Style18"/>
    <w:uiPriority w:val="99"/>
    <w:rsid w:val="00C25060"/>
    <w:rPr>
      <w:rFonts w:ascii="Times New Roman" w:hAnsi="Times New Roman" w:cs="Times New Roman"/>
      <w:b/>
      <w:bCs/>
      <w:sz w:val="20"/>
      <w:szCs w:val="20"/>
    </w:rPr>
  </w:style>
  <w:style w:type="paragraph" w:customStyle="1" w:styleId="af3">
    <w:name w:val="Рисунок подпись"/>
    <w:basedOn w:val="affffffff7"/>
    <w:link w:val="affffffffffffff1"/>
    <w:autoRedefine/>
    <w:rsid w:val="00C25060"/>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1">
    <w:name w:val="Рисунок подпись Знак"/>
    <w:link w:val="af3"/>
    <w:rsid w:val="00C25060"/>
    <w:rPr>
      <w:rFonts w:ascii="Times New Roman" w:eastAsia="Times New Roman" w:hAnsi="Times New Roman" w:cs="Times New Roman"/>
      <w:b/>
      <w:bCs/>
      <w:szCs w:val="24"/>
      <w:lang w:eastAsia="en-US"/>
    </w:rPr>
  </w:style>
  <w:style w:type="paragraph" w:customStyle="1" w:styleId="50">
    <w:name w:val="Стиль5"/>
    <w:basedOn w:val="af8"/>
    <w:link w:val="5f4"/>
    <w:rsid w:val="00C25060"/>
    <w:pPr>
      <w:numPr>
        <w:numId w:val="52"/>
      </w:numPr>
      <w:ind w:left="1985" w:right="-108"/>
    </w:pPr>
    <w:rPr>
      <w:lang w:eastAsia="en-US"/>
    </w:rPr>
  </w:style>
  <w:style w:type="character" w:customStyle="1" w:styleId="5f4">
    <w:name w:val="Стиль5 Знак"/>
    <w:link w:val="50"/>
    <w:rsid w:val="00C25060"/>
    <w:rPr>
      <w:rFonts w:ascii="Times New Roman" w:eastAsia="Times New Roman" w:hAnsi="Times New Roman" w:cs="Times New Roman"/>
      <w:sz w:val="24"/>
      <w:szCs w:val="24"/>
      <w:lang w:eastAsia="en-US"/>
    </w:rPr>
  </w:style>
  <w:style w:type="paragraph" w:customStyle="1" w:styleId="18">
    <w:name w:val="Стиль №1"/>
    <w:basedOn w:val="af8"/>
    <w:rsid w:val="00C25060"/>
    <w:pPr>
      <w:keepNext/>
      <w:keepLines/>
      <w:numPr>
        <w:numId w:val="53"/>
      </w:numPr>
      <w:jc w:val="center"/>
    </w:pPr>
    <w:rPr>
      <w:b/>
      <w:lang w:eastAsia="en-US"/>
    </w:rPr>
  </w:style>
  <w:style w:type="paragraph" w:customStyle="1" w:styleId="12">
    <w:name w:val="1"/>
    <w:basedOn w:val="af8"/>
    <w:next w:val="af8"/>
    <w:link w:val="1ffffa"/>
    <w:autoRedefine/>
    <w:rsid w:val="00C25060"/>
    <w:pPr>
      <w:keepNext/>
      <w:keepLines/>
      <w:numPr>
        <w:numId w:val="55"/>
      </w:numPr>
      <w:spacing w:before="280" w:after="280"/>
      <w:ind w:left="0" w:firstLine="851"/>
    </w:pPr>
    <w:rPr>
      <w:b/>
      <w:sz w:val="28"/>
      <w:szCs w:val="20"/>
      <w:lang w:eastAsia="en-US"/>
    </w:rPr>
  </w:style>
  <w:style w:type="character" w:customStyle="1" w:styleId="1ffffa">
    <w:name w:val="1 Знак"/>
    <w:link w:val="12"/>
    <w:rsid w:val="00C25060"/>
    <w:rPr>
      <w:rFonts w:ascii="Times New Roman" w:eastAsia="Times New Roman" w:hAnsi="Times New Roman" w:cs="Times New Roman"/>
      <w:b/>
      <w:sz w:val="28"/>
      <w:szCs w:val="20"/>
      <w:lang w:eastAsia="en-US"/>
    </w:rPr>
  </w:style>
  <w:style w:type="paragraph" w:customStyle="1" w:styleId="affffffffffffff2">
    <w:name w:val="Мой рис."/>
    <w:basedOn w:val="6"/>
    <w:link w:val="affffffffffffff3"/>
    <w:autoRedefine/>
    <w:rsid w:val="00C25060"/>
    <w:pPr>
      <w:numPr>
        <w:numId w:val="0"/>
      </w:numPr>
      <w:tabs>
        <w:tab w:val="left" w:pos="1418"/>
      </w:tabs>
    </w:pPr>
  </w:style>
  <w:style w:type="character" w:customStyle="1" w:styleId="affffffffffffff3">
    <w:name w:val="Мой рис. Знак"/>
    <w:link w:val="affffffffffffff2"/>
    <w:rsid w:val="00C25060"/>
    <w:rPr>
      <w:rFonts w:ascii="Times New Roman" w:eastAsia="Calibri" w:hAnsi="Times New Roman" w:cs="Times New Roman"/>
      <w:b/>
      <w:szCs w:val="24"/>
      <w:lang w:eastAsia="en-US"/>
    </w:rPr>
  </w:style>
  <w:style w:type="paragraph" w:customStyle="1" w:styleId="BodyText22">
    <w:name w:val="Body Text 22"/>
    <w:basedOn w:val="af8"/>
    <w:rsid w:val="00C25060"/>
    <w:pPr>
      <w:widowControl w:val="0"/>
      <w:overflowPunct w:val="0"/>
      <w:autoSpaceDE w:val="0"/>
      <w:autoSpaceDN w:val="0"/>
      <w:adjustRightInd w:val="0"/>
      <w:ind w:left="1080"/>
    </w:pPr>
    <w:rPr>
      <w:sz w:val="28"/>
      <w:szCs w:val="20"/>
    </w:rPr>
  </w:style>
  <w:style w:type="table" w:customStyle="1" w:styleId="TableGridReport31">
    <w:name w:val="Table Grid Report3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8"/>
    <w:link w:val="02"/>
    <w:rsid w:val="00C25060"/>
    <w:pPr>
      <w:ind w:left="284" w:right="284" w:firstLine="709"/>
      <w:jc w:val="both"/>
    </w:pPr>
    <w:rPr>
      <w:rFonts w:eastAsia="Batang"/>
      <w:color w:val="000000"/>
      <w:sz w:val="28"/>
      <w:szCs w:val="28"/>
    </w:rPr>
  </w:style>
  <w:style w:type="character" w:customStyle="1" w:styleId="02">
    <w:name w:val="0 Основной текст Знак"/>
    <w:link w:val="01"/>
    <w:locked/>
    <w:rsid w:val="00C25060"/>
    <w:rPr>
      <w:rFonts w:ascii="Times New Roman" w:eastAsia="Batang" w:hAnsi="Times New Roman" w:cs="Times New Roman"/>
      <w:color w:val="000000"/>
      <w:sz w:val="28"/>
      <w:szCs w:val="28"/>
    </w:rPr>
  </w:style>
  <w:style w:type="paragraph" w:customStyle="1" w:styleId="1210">
    <w:name w:val="Стиль 12 пт По ширине1"/>
    <w:basedOn w:val="af8"/>
    <w:rsid w:val="00C25060"/>
    <w:pPr>
      <w:numPr>
        <w:ilvl w:val="1"/>
        <w:numId w:val="56"/>
      </w:numPr>
      <w:jc w:val="both"/>
    </w:pPr>
    <w:rPr>
      <w:sz w:val="28"/>
      <w:szCs w:val="20"/>
    </w:rPr>
  </w:style>
  <w:style w:type="paragraph" w:customStyle="1" w:styleId="affffffffffffff4">
    <w:name w:val="МГП Обычный"/>
    <w:basedOn w:val="af8"/>
    <w:rsid w:val="00C25060"/>
    <w:pPr>
      <w:ind w:right="284" w:firstLine="851"/>
      <w:jc w:val="both"/>
    </w:pPr>
    <w:rPr>
      <w:rFonts w:eastAsia="Batang"/>
      <w:color w:val="000000"/>
      <w:sz w:val="28"/>
      <w:szCs w:val="28"/>
    </w:rPr>
  </w:style>
  <w:style w:type="character" w:customStyle="1" w:styleId="xdtextbox1">
    <w:name w:val="xdtextbox1"/>
    <w:rsid w:val="00C25060"/>
    <w:rPr>
      <w:color w:val="auto"/>
      <w:bdr w:val="single" w:sz="8" w:space="1" w:color="DCDCDC" w:frame="1"/>
      <w:shd w:val="clear" w:color="auto" w:fill="FFFFFF"/>
    </w:rPr>
  </w:style>
  <w:style w:type="paragraph" w:customStyle="1" w:styleId="affffffffffffff5">
    <w:name w:val="подпись Знак"/>
    <w:basedOn w:val="af8"/>
    <w:rsid w:val="00C25060"/>
    <w:pPr>
      <w:suppressLineNumbers/>
      <w:tabs>
        <w:tab w:val="right" w:pos="9072"/>
      </w:tabs>
      <w:spacing w:before="840"/>
    </w:pPr>
    <w:rPr>
      <w:szCs w:val="20"/>
    </w:rPr>
  </w:style>
  <w:style w:type="paragraph" w:customStyle="1" w:styleId="Iacaaiea">
    <w:name w:val="Iacaaiea"/>
    <w:basedOn w:val="af8"/>
    <w:rsid w:val="00C25060"/>
    <w:pPr>
      <w:jc w:val="center"/>
    </w:pPr>
    <w:rPr>
      <w:szCs w:val="20"/>
    </w:rPr>
  </w:style>
  <w:style w:type="numbering" w:customStyle="1" w:styleId="3116">
    <w:name w:val="Нет списка311"/>
    <w:next w:val="afb"/>
    <w:semiHidden/>
    <w:rsid w:val="00C25060"/>
  </w:style>
  <w:style w:type="paragraph" w:customStyle="1" w:styleId="7a">
    <w:name w:val="Стиль7"/>
    <w:basedOn w:val="affffffff0"/>
    <w:link w:val="7b"/>
    <w:qFormat/>
    <w:rsid w:val="00C25060"/>
    <w:pPr>
      <w:spacing w:before="120" w:line="300" w:lineRule="auto"/>
    </w:pPr>
    <w:rPr>
      <w:rFonts w:ascii="Times New Roman" w:hAnsi="Times New Roman"/>
      <w:color w:val="00B050"/>
    </w:rPr>
  </w:style>
  <w:style w:type="character" w:customStyle="1" w:styleId="7b">
    <w:name w:val="Стиль7 Знак"/>
    <w:link w:val="7a"/>
    <w:rsid w:val="00C25060"/>
    <w:rPr>
      <w:rFonts w:ascii="Times New Roman" w:eastAsia="Calibri" w:hAnsi="Times New Roman" w:cs="Calibri"/>
      <w:color w:val="00B050"/>
      <w:sz w:val="24"/>
      <w:szCs w:val="28"/>
    </w:rPr>
  </w:style>
  <w:style w:type="paragraph" w:customStyle="1" w:styleId="Style565">
    <w:name w:val="Style565"/>
    <w:basedOn w:val="af8"/>
    <w:uiPriority w:val="99"/>
    <w:rsid w:val="00C25060"/>
    <w:pPr>
      <w:widowControl w:val="0"/>
      <w:autoSpaceDE w:val="0"/>
      <w:autoSpaceDN w:val="0"/>
      <w:adjustRightInd w:val="0"/>
    </w:pPr>
  </w:style>
  <w:style w:type="character" w:customStyle="1" w:styleId="FontStyle1165">
    <w:name w:val="Font Style1165"/>
    <w:uiPriority w:val="99"/>
    <w:rsid w:val="00C25060"/>
    <w:rPr>
      <w:rFonts w:ascii="Times New Roman" w:hAnsi="Times New Roman" w:cs="Times New Roman"/>
      <w:color w:val="000000"/>
      <w:sz w:val="24"/>
      <w:szCs w:val="24"/>
    </w:rPr>
  </w:style>
  <w:style w:type="character" w:customStyle="1" w:styleId="affffffffffffff6">
    <w:name w:val="Гипертекстовая ссылка"/>
    <w:uiPriority w:val="99"/>
    <w:rsid w:val="00C25060"/>
    <w:rPr>
      <w:rFonts w:cs="Times New Roman"/>
      <w:b w:val="0"/>
      <w:color w:val="106BBE"/>
    </w:rPr>
  </w:style>
  <w:style w:type="paragraph" w:customStyle="1" w:styleId="western">
    <w:name w:val="western"/>
    <w:basedOn w:val="af8"/>
    <w:rsid w:val="00C25060"/>
    <w:pPr>
      <w:spacing w:before="100" w:beforeAutospacing="1" w:after="100" w:afterAutospacing="1"/>
    </w:pPr>
  </w:style>
  <w:style w:type="paragraph" w:customStyle="1" w:styleId="xl1894">
    <w:name w:val="xl189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895">
    <w:name w:val="xl189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896">
    <w:name w:val="xl189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897">
    <w:name w:val="xl189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898">
    <w:name w:val="xl1898"/>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hAnsi="Tahoma" w:cs="Tahoma"/>
      <w:color w:val="00B050"/>
      <w:sz w:val="18"/>
      <w:szCs w:val="18"/>
    </w:rPr>
  </w:style>
  <w:style w:type="paragraph" w:customStyle="1" w:styleId="xl1899">
    <w:name w:val="xl1899"/>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B050"/>
      <w:sz w:val="18"/>
      <w:szCs w:val="18"/>
    </w:rPr>
  </w:style>
  <w:style w:type="paragraph" w:customStyle="1" w:styleId="xl1900">
    <w:name w:val="xl1900"/>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1901">
    <w:name w:val="xl1901"/>
    <w:basedOn w:val="af8"/>
    <w:rsid w:val="00C25060"/>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jc w:val="center"/>
      <w:textAlignment w:val="center"/>
    </w:pPr>
    <w:rPr>
      <w:rFonts w:ascii="Tahoma" w:hAnsi="Tahoma" w:cs="Tahoma"/>
      <w:color w:val="FF0000"/>
      <w:sz w:val="18"/>
      <w:szCs w:val="18"/>
    </w:rPr>
  </w:style>
  <w:style w:type="paragraph" w:customStyle="1" w:styleId="xl1902">
    <w:name w:val="xl1902"/>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03">
    <w:name w:val="xl1903"/>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04">
    <w:name w:val="xl1904"/>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05">
    <w:name w:val="xl190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06">
    <w:name w:val="xl190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07">
    <w:name w:val="xl1907"/>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color w:val="00B050"/>
      <w:sz w:val="18"/>
      <w:szCs w:val="18"/>
    </w:rPr>
  </w:style>
  <w:style w:type="paragraph" w:customStyle="1" w:styleId="xl1908">
    <w:name w:val="xl1908"/>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09">
    <w:name w:val="xl1909"/>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b/>
      <w:bCs/>
      <w:color w:val="0070C0"/>
      <w:sz w:val="18"/>
      <w:szCs w:val="18"/>
    </w:rPr>
  </w:style>
  <w:style w:type="paragraph" w:customStyle="1" w:styleId="xl1910">
    <w:name w:val="xl1910"/>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11">
    <w:name w:val="xl1911"/>
    <w:basedOn w:val="af8"/>
    <w:rsid w:val="00C25060"/>
    <w:pPr>
      <w:pBdr>
        <w:top w:val="single" w:sz="4" w:space="0" w:color="auto"/>
        <w:left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18"/>
      <w:szCs w:val="18"/>
    </w:rPr>
  </w:style>
  <w:style w:type="paragraph" w:customStyle="1" w:styleId="xl1912">
    <w:name w:val="xl1912"/>
    <w:basedOn w:val="af8"/>
    <w:rsid w:val="00C25060"/>
    <w:pPr>
      <w:pBdr>
        <w:left w:val="single" w:sz="8"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1913">
    <w:name w:val="xl1913"/>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rFonts w:ascii="Tahoma" w:hAnsi="Tahoma" w:cs="Tahoma"/>
      <w:color w:val="0070C0"/>
      <w:sz w:val="18"/>
      <w:szCs w:val="18"/>
    </w:rPr>
  </w:style>
  <w:style w:type="paragraph" w:customStyle="1" w:styleId="xl1914">
    <w:name w:val="xl1914"/>
    <w:basedOn w:val="af8"/>
    <w:rsid w:val="00C25060"/>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1915">
    <w:name w:val="xl1915"/>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1916">
    <w:name w:val="xl1916"/>
    <w:basedOn w:val="af8"/>
    <w:rsid w:val="00C25060"/>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1917">
    <w:name w:val="xl1917"/>
    <w:basedOn w:val="af8"/>
    <w:rsid w:val="00C25060"/>
    <w:pPr>
      <w:pBdr>
        <w:top w:val="single" w:sz="4" w:space="0" w:color="auto"/>
        <w:lef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18">
    <w:name w:val="xl1918"/>
    <w:basedOn w:val="af8"/>
    <w:rsid w:val="00C25060"/>
    <w:pPr>
      <w:pBdr>
        <w:top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19">
    <w:name w:val="xl1919"/>
    <w:basedOn w:val="af8"/>
    <w:rsid w:val="00C25060"/>
    <w:pPr>
      <w:pBdr>
        <w:lef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20">
    <w:name w:val="xl1920"/>
    <w:basedOn w:val="af8"/>
    <w:rsid w:val="00C25060"/>
    <w:pPr>
      <w:pBdr>
        <w:righ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21">
    <w:name w:val="xl1921"/>
    <w:basedOn w:val="af8"/>
    <w:rsid w:val="00C25060"/>
    <w:pPr>
      <w:pBdr>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22">
    <w:name w:val="xl1922"/>
    <w:basedOn w:val="af8"/>
    <w:rsid w:val="00C25060"/>
    <w:pPr>
      <w:pBdr>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23">
    <w:name w:val="xl1923"/>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sz w:val="18"/>
      <w:szCs w:val="18"/>
    </w:rPr>
  </w:style>
  <w:style w:type="paragraph" w:customStyle="1" w:styleId="xl1924">
    <w:name w:val="xl1924"/>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18"/>
      <w:szCs w:val="18"/>
    </w:rPr>
  </w:style>
  <w:style w:type="paragraph" w:customStyle="1" w:styleId="xl1925">
    <w:name w:val="xl1925"/>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sz w:val="18"/>
      <w:szCs w:val="18"/>
    </w:rPr>
  </w:style>
  <w:style w:type="paragraph" w:customStyle="1" w:styleId="xl1926">
    <w:name w:val="xl1926"/>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18"/>
      <w:szCs w:val="18"/>
    </w:rPr>
  </w:style>
  <w:style w:type="paragraph" w:customStyle="1" w:styleId="xl1927">
    <w:name w:val="xl19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color w:val="00B050"/>
      <w:sz w:val="18"/>
      <w:szCs w:val="18"/>
    </w:rPr>
  </w:style>
  <w:style w:type="paragraph" w:customStyle="1" w:styleId="xl1928">
    <w:name w:val="xl19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00B050"/>
      <w:sz w:val="18"/>
      <w:szCs w:val="18"/>
    </w:rPr>
  </w:style>
  <w:style w:type="paragraph" w:customStyle="1" w:styleId="xl1929">
    <w:name w:val="xl1929"/>
    <w:basedOn w:val="af8"/>
    <w:rsid w:val="00C25060"/>
    <w:pPr>
      <w:pBdr>
        <w:top w:val="single" w:sz="4" w:space="0" w:color="auto"/>
        <w:lef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930">
    <w:name w:val="xl1930"/>
    <w:basedOn w:val="af8"/>
    <w:rsid w:val="00C25060"/>
    <w:pPr>
      <w:pBdr>
        <w:lef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931">
    <w:name w:val="xl1931"/>
    <w:basedOn w:val="af8"/>
    <w:rsid w:val="00C25060"/>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ind w:firstLineChars="200" w:firstLine="200"/>
      <w:textAlignment w:val="center"/>
    </w:pPr>
    <w:rPr>
      <w:rFonts w:ascii="Tahoma" w:hAnsi="Tahoma" w:cs="Tahoma"/>
      <w:sz w:val="18"/>
      <w:szCs w:val="18"/>
    </w:rPr>
  </w:style>
  <w:style w:type="paragraph" w:customStyle="1" w:styleId="xl1932">
    <w:name w:val="xl193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CYR" w:hAnsi="Arial CYR" w:cs="Arial CYR"/>
    </w:rPr>
  </w:style>
  <w:style w:type="paragraph" w:customStyle="1" w:styleId="xl1933">
    <w:name w:val="xl193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hAnsi="Tahoma" w:cs="Tahoma"/>
      <w:color w:val="00B050"/>
      <w:sz w:val="18"/>
      <w:szCs w:val="18"/>
    </w:rPr>
  </w:style>
  <w:style w:type="paragraph" w:customStyle="1" w:styleId="xl1934">
    <w:name w:val="xl193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B050"/>
      <w:sz w:val="18"/>
      <w:szCs w:val="18"/>
    </w:rPr>
  </w:style>
  <w:style w:type="paragraph" w:customStyle="1" w:styleId="xl1935">
    <w:name w:val="xl1935"/>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1936">
    <w:name w:val="xl1936"/>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hAnsi="Tahoma" w:cs="Tahoma"/>
      <w:sz w:val="18"/>
      <w:szCs w:val="18"/>
    </w:rPr>
  </w:style>
  <w:style w:type="paragraph" w:customStyle="1" w:styleId="xl1937">
    <w:name w:val="xl1937"/>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sz w:val="18"/>
      <w:szCs w:val="18"/>
    </w:rPr>
  </w:style>
  <w:style w:type="paragraph" w:customStyle="1" w:styleId="xl1938">
    <w:name w:val="xl1938"/>
    <w:basedOn w:val="af8"/>
    <w:rsid w:val="00C25060"/>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ind w:firstLineChars="100" w:firstLine="100"/>
      <w:textAlignment w:val="center"/>
    </w:pPr>
    <w:rPr>
      <w:rFonts w:ascii="Tahoma" w:hAnsi="Tahoma" w:cs="Tahoma"/>
      <w:sz w:val="18"/>
      <w:szCs w:val="18"/>
    </w:rPr>
  </w:style>
  <w:style w:type="paragraph" w:customStyle="1" w:styleId="xl1939">
    <w:name w:val="xl1939"/>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color w:val="00B050"/>
      <w:sz w:val="18"/>
      <w:szCs w:val="18"/>
    </w:rPr>
  </w:style>
  <w:style w:type="paragraph" w:customStyle="1" w:styleId="xl1940">
    <w:name w:val="xl1940"/>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00B050"/>
      <w:sz w:val="18"/>
      <w:szCs w:val="18"/>
    </w:rPr>
  </w:style>
  <w:style w:type="paragraph" w:customStyle="1" w:styleId="xl1941">
    <w:name w:val="xl1941"/>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rFonts w:ascii="Tahoma" w:hAnsi="Tahoma" w:cs="Tahoma"/>
      <w:color w:val="FF0000"/>
      <w:sz w:val="18"/>
      <w:szCs w:val="18"/>
    </w:rPr>
  </w:style>
  <w:style w:type="paragraph" w:customStyle="1" w:styleId="xl1942">
    <w:name w:val="xl1942"/>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color w:val="FF0000"/>
      <w:sz w:val="18"/>
      <w:szCs w:val="18"/>
    </w:rPr>
  </w:style>
  <w:style w:type="paragraph" w:customStyle="1" w:styleId="xl1943">
    <w:name w:val="xl194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textAlignment w:val="center"/>
    </w:pPr>
    <w:rPr>
      <w:rFonts w:ascii="Tahoma" w:hAnsi="Tahoma" w:cs="Tahoma"/>
      <w:color w:val="000000"/>
      <w:sz w:val="18"/>
      <w:szCs w:val="18"/>
    </w:rPr>
  </w:style>
  <w:style w:type="paragraph" w:customStyle="1" w:styleId="xl1944">
    <w:name w:val="xl194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0000"/>
      <w:sz w:val="18"/>
      <w:szCs w:val="18"/>
    </w:rPr>
  </w:style>
  <w:style w:type="paragraph" w:customStyle="1" w:styleId="xl1945">
    <w:name w:val="xl1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ahoma" w:hAnsi="Tahoma" w:cs="Tahoma"/>
      <w:sz w:val="18"/>
      <w:szCs w:val="18"/>
    </w:rPr>
  </w:style>
  <w:style w:type="paragraph" w:customStyle="1" w:styleId="xl1946">
    <w:name w:val="xl1946"/>
    <w:basedOn w:val="af8"/>
    <w:rsid w:val="00C2506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textAlignment w:val="center"/>
    </w:pPr>
    <w:rPr>
      <w:rFonts w:ascii="Tahoma" w:hAnsi="Tahoma" w:cs="Tahoma"/>
      <w:color w:val="00B050"/>
      <w:sz w:val="18"/>
      <w:szCs w:val="18"/>
    </w:rPr>
  </w:style>
  <w:style w:type="paragraph" w:customStyle="1" w:styleId="xl1947">
    <w:name w:val="xl19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48">
    <w:name w:val="xl1948"/>
    <w:basedOn w:val="af8"/>
    <w:rsid w:val="00C25060"/>
    <w:pPr>
      <w:pBdr>
        <w:top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49">
    <w:name w:val="xl1949"/>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50">
    <w:name w:val="xl1950"/>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1951">
    <w:name w:val="xl1951"/>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1952">
    <w:name w:val="xl1952"/>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53">
    <w:name w:val="xl1953"/>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xl1954">
    <w:name w:val="xl1954"/>
    <w:basedOn w:val="af8"/>
    <w:rsid w:val="00C25060"/>
    <w:pPr>
      <w:pBdr>
        <w:top w:val="single" w:sz="4" w:space="0" w:color="auto"/>
        <w:bottom w:val="single" w:sz="4" w:space="0" w:color="auto"/>
        <w:right w:val="single" w:sz="4" w:space="0" w:color="auto"/>
      </w:pBdr>
      <w:spacing w:before="100" w:beforeAutospacing="1" w:after="100" w:afterAutospacing="1"/>
      <w:jc w:val="center"/>
      <w:textAlignment w:val="center"/>
    </w:pPr>
    <w:rPr>
      <w:rFonts w:ascii="Tahoma" w:hAnsi="Tahoma" w:cs="Tahoma"/>
      <w:b/>
      <w:bCs/>
      <w:sz w:val="18"/>
      <w:szCs w:val="18"/>
    </w:rPr>
  </w:style>
  <w:style w:type="paragraph" w:customStyle="1" w:styleId="xl1955">
    <w:name w:val="xl1955"/>
    <w:basedOn w:val="af8"/>
    <w:rsid w:val="00C25060"/>
    <w:pPr>
      <w:pBdr>
        <w:top w:val="single" w:sz="4" w:space="0" w:color="auto"/>
        <w:left w:val="single" w:sz="4" w:space="0" w:color="auto"/>
        <w:bottom w:val="single" w:sz="4" w:space="0" w:color="auto"/>
      </w:pBdr>
      <w:shd w:val="clear" w:color="000000" w:fill="CCFFFF"/>
      <w:spacing w:before="100" w:beforeAutospacing="1" w:after="100" w:afterAutospacing="1"/>
      <w:jc w:val="center"/>
      <w:textAlignment w:val="center"/>
    </w:pPr>
    <w:rPr>
      <w:rFonts w:ascii="Tahoma" w:hAnsi="Tahoma" w:cs="Tahoma"/>
      <w:color w:val="0070C0"/>
      <w:sz w:val="18"/>
      <w:szCs w:val="18"/>
    </w:rPr>
  </w:style>
  <w:style w:type="paragraph" w:customStyle="1" w:styleId="xl1956">
    <w:name w:val="xl1956"/>
    <w:basedOn w:val="af8"/>
    <w:rsid w:val="00C25060"/>
    <w:pPr>
      <w:pBdr>
        <w:top w:val="single" w:sz="4" w:space="0" w:color="auto"/>
        <w:bottom w:val="single" w:sz="4" w:space="0" w:color="auto"/>
        <w:right w:val="single" w:sz="4" w:space="0" w:color="auto"/>
      </w:pBdr>
      <w:shd w:val="clear" w:color="000000" w:fill="CCFFFF"/>
      <w:spacing w:before="100" w:beforeAutospacing="1" w:after="100" w:afterAutospacing="1"/>
      <w:jc w:val="center"/>
      <w:textAlignment w:val="center"/>
    </w:pPr>
    <w:rPr>
      <w:rFonts w:ascii="Tahoma" w:hAnsi="Tahoma" w:cs="Tahoma"/>
      <w:color w:val="0070C0"/>
      <w:sz w:val="18"/>
      <w:szCs w:val="18"/>
    </w:rPr>
  </w:style>
  <w:style w:type="paragraph" w:customStyle="1" w:styleId="xl1957">
    <w:name w:val="xl195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58">
    <w:name w:val="xl195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59">
    <w:name w:val="xl1959"/>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1960">
    <w:name w:val="xl1960"/>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1961">
    <w:name w:val="xl196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b/>
      <w:bCs/>
      <w:color w:val="E511E5"/>
      <w:sz w:val="18"/>
      <w:szCs w:val="18"/>
    </w:rPr>
  </w:style>
  <w:style w:type="paragraph" w:customStyle="1" w:styleId="xl1962">
    <w:name w:val="xl196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b/>
      <w:bCs/>
      <w:color w:val="E511E5"/>
      <w:sz w:val="18"/>
      <w:szCs w:val="18"/>
    </w:rPr>
  </w:style>
  <w:style w:type="paragraph" w:customStyle="1" w:styleId="xl1963">
    <w:name w:val="xl196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64">
    <w:name w:val="xl1964"/>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65">
    <w:name w:val="xl196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66">
    <w:name w:val="xl196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67">
    <w:name w:val="xl196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68">
    <w:name w:val="xl196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69">
    <w:name w:val="xl1969"/>
    <w:basedOn w:val="af8"/>
    <w:rsid w:val="00C25060"/>
    <w:pPr>
      <w:pBdr>
        <w:top w:val="single" w:sz="4" w:space="0" w:color="auto"/>
        <w:left w:val="single" w:sz="4" w:space="0" w:color="auto"/>
        <w:bottom w:val="single" w:sz="4" w:space="0" w:color="auto"/>
      </w:pBdr>
      <w:shd w:val="clear" w:color="000000" w:fill="92D050"/>
      <w:spacing w:before="100" w:beforeAutospacing="1" w:after="100" w:afterAutospacing="1"/>
      <w:jc w:val="center"/>
      <w:textAlignment w:val="center"/>
    </w:pPr>
    <w:rPr>
      <w:rFonts w:ascii="Tahoma" w:hAnsi="Tahoma" w:cs="Tahoma"/>
      <w:color w:val="0070C0"/>
      <w:sz w:val="18"/>
      <w:szCs w:val="18"/>
    </w:rPr>
  </w:style>
  <w:style w:type="paragraph" w:customStyle="1" w:styleId="xl1970">
    <w:name w:val="xl1970"/>
    <w:basedOn w:val="af8"/>
    <w:rsid w:val="00C25060"/>
    <w:pPr>
      <w:pBdr>
        <w:top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rFonts w:ascii="Tahoma" w:hAnsi="Tahoma" w:cs="Tahoma"/>
      <w:color w:val="0070C0"/>
      <w:sz w:val="18"/>
      <w:szCs w:val="18"/>
    </w:rPr>
  </w:style>
  <w:style w:type="paragraph" w:customStyle="1" w:styleId="xl1971">
    <w:name w:val="xl1971"/>
    <w:basedOn w:val="af8"/>
    <w:rsid w:val="00C25060"/>
    <w:pPr>
      <w:pBdr>
        <w:top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72">
    <w:name w:val="xl197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73">
    <w:name w:val="xl1973"/>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74">
    <w:name w:val="xl1974"/>
    <w:basedOn w:val="af8"/>
    <w:rsid w:val="00C25060"/>
    <w:pPr>
      <w:pBdr>
        <w:top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75">
    <w:name w:val="xl197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76">
    <w:name w:val="xl197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1977">
    <w:name w:val="xl197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sz w:val="18"/>
      <w:szCs w:val="18"/>
    </w:rPr>
  </w:style>
  <w:style w:type="paragraph" w:customStyle="1" w:styleId="xl1978">
    <w:name w:val="xl19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sz w:val="18"/>
      <w:szCs w:val="18"/>
    </w:rPr>
  </w:style>
  <w:style w:type="paragraph" w:customStyle="1" w:styleId="xl1979">
    <w:name w:val="xl197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80">
    <w:name w:val="xl198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81">
    <w:name w:val="xl198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82">
    <w:name w:val="xl198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83">
    <w:name w:val="xl198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1984">
    <w:name w:val="xl1984"/>
    <w:basedOn w:val="af8"/>
    <w:rsid w:val="00C25060"/>
    <w:pPr>
      <w:pBdr>
        <w:top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24">
    <w:name w:val="xl2024"/>
    <w:basedOn w:val="af8"/>
    <w:rsid w:val="00C25060"/>
    <w:pPr>
      <w:pBdr>
        <w:top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25">
    <w:name w:val="xl2025"/>
    <w:basedOn w:val="af8"/>
    <w:rsid w:val="00C25060"/>
    <w:pPr>
      <w:pBdr>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26">
    <w:name w:val="xl2026"/>
    <w:basedOn w:val="af8"/>
    <w:rsid w:val="00C25060"/>
    <w:pPr>
      <w:pBdr>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27">
    <w:name w:val="xl2027"/>
    <w:basedOn w:val="af8"/>
    <w:rsid w:val="00C25060"/>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color w:val="000000"/>
      <w:sz w:val="18"/>
      <w:szCs w:val="18"/>
    </w:rPr>
  </w:style>
  <w:style w:type="paragraph" w:customStyle="1" w:styleId="xl2028">
    <w:name w:val="xl2028"/>
    <w:basedOn w:val="af8"/>
    <w:rsid w:val="00C25060"/>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color w:val="000000"/>
      <w:sz w:val="18"/>
      <w:szCs w:val="18"/>
    </w:rPr>
  </w:style>
  <w:style w:type="paragraph" w:customStyle="1" w:styleId="xl2029">
    <w:name w:val="xl202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0000"/>
      <w:sz w:val="18"/>
      <w:szCs w:val="18"/>
    </w:rPr>
  </w:style>
  <w:style w:type="paragraph" w:customStyle="1" w:styleId="xl2030">
    <w:name w:val="xl203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0000"/>
      <w:sz w:val="18"/>
      <w:szCs w:val="18"/>
    </w:rPr>
  </w:style>
  <w:style w:type="paragraph" w:customStyle="1" w:styleId="xl2031">
    <w:name w:val="xl203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2032">
    <w:name w:val="xl203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B050"/>
      <w:sz w:val="18"/>
      <w:szCs w:val="18"/>
    </w:rPr>
  </w:style>
  <w:style w:type="paragraph" w:customStyle="1" w:styleId="xl2033">
    <w:name w:val="xl203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34">
    <w:name w:val="xl203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35">
    <w:name w:val="xl203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sz w:val="18"/>
      <w:szCs w:val="18"/>
    </w:rPr>
  </w:style>
  <w:style w:type="paragraph" w:customStyle="1" w:styleId="xl2036">
    <w:name w:val="xl203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sz w:val="18"/>
      <w:szCs w:val="18"/>
    </w:rPr>
  </w:style>
  <w:style w:type="paragraph" w:customStyle="1" w:styleId="xl2037">
    <w:name w:val="xl203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38">
    <w:name w:val="xl203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39">
    <w:name w:val="xl203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40">
    <w:name w:val="xl204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41">
    <w:name w:val="xl2041"/>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sz w:val="18"/>
      <w:szCs w:val="18"/>
    </w:rPr>
  </w:style>
  <w:style w:type="paragraph" w:customStyle="1" w:styleId="xl2042">
    <w:name w:val="xl2042"/>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sz w:val="18"/>
      <w:szCs w:val="18"/>
    </w:rPr>
  </w:style>
  <w:style w:type="paragraph" w:customStyle="1" w:styleId="xl2043">
    <w:name w:val="xl204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44">
    <w:name w:val="xl204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45">
    <w:name w:val="xl204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b/>
      <w:bCs/>
      <w:color w:val="0070C0"/>
      <w:sz w:val="18"/>
      <w:szCs w:val="18"/>
    </w:rPr>
  </w:style>
  <w:style w:type="paragraph" w:customStyle="1" w:styleId="xl2046">
    <w:name w:val="xl2046"/>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b/>
      <w:bCs/>
      <w:color w:val="0070C0"/>
      <w:sz w:val="18"/>
      <w:szCs w:val="18"/>
    </w:rPr>
  </w:style>
  <w:style w:type="paragraph" w:customStyle="1" w:styleId="xl2047">
    <w:name w:val="xl2047"/>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48">
    <w:name w:val="xl204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49">
    <w:name w:val="xl2049"/>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50">
    <w:name w:val="xl2050"/>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51">
    <w:name w:val="xl205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b/>
      <w:bCs/>
      <w:color w:val="FF0000"/>
      <w:sz w:val="18"/>
      <w:szCs w:val="18"/>
    </w:rPr>
  </w:style>
  <w:style w:type="paragraph" w:customStyle="1" w:styleId="xl2052">
    <w:name w:val="xl205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b/>
      <w:bCs/>
      <w:color w:val="FF0000"/>
      <w:sz w:val="18"/>
      <w:szCs w:val="18"/>
    </w:rPr>
  </w:style>
  <w:style w:type="paragraph" w:customStyle="1" w:styleId="xl2053">
    <w:name w:val="xl2053"/>
    <w:basedOn w:val="af8"/>
    <w:rsid w:val="00C25060"/>
    <w:pPr>
      <w:pBdr>
        <w:top w:val="single" w:sz="4" w:space="0" w:color="auto"/>
        <w:lef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54">
    <w:name w:val="xl2054"/>
    <w:basedOn w:val="af8"/>
    <w:rsid w:val="00C25060"/>
    <w:pPr>
      <w:pBdr>
        <w:top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55">
    <w:name w:val="xl2055"/>
    <w:basedOn w:val="af8"/>
    <w:rsid w:val="00C25060"/>
    <w:pPr>
      <w:pBdr>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56">
    <w:name w:val="xl2056"/>
    <w:basedOn w:val="af8"/>
    <w:rsid w:val="00C25060"/>
    <w:pPr>
      <w:pBdr>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57">
    <w:name w:val="xl2057"/>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Arial CYR" w:hAnsi="Arial CYR" w:cs="Arial CYR"/>
      <w:color w:val="0000FF"/>
      <w:u w:val="single"/>
    </w:rPr>
  </w:style>
  <w:style w:type="paragraph" w:customStyle="1" w:styleId="xl2058">
    <w:name w:val="xl2058"/>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b/>
      <w:bCs/>
      <w:sz w:val="18"/>
      <w:szCs w:val="18"/>
    </w:rPr>
  </w:style>
  <w:style w:type="paragraph" w:customStyle="1" w:styleId="xl2059">
    <w:name w:val="xl2059"/>
    <w:basedOn w:val="af8"/>
    <w:rsid w:val="00C25060"/>
    <w:pPr>
      <w:pBdr>
        <w:top w:val="single" w:sz="4" w:space="0" w:color="auto"/>
        <w:left w:val="single" w:sz="4" w:space="0" w:color="auto"/>
        <w:bottom w:val="single" w:sz="4" w:space="0" w:color="auto"/>
      </w:pBdr>
      <w:shd w:val="clear" w:color="000000" w:fill="C4D79B"/>
      <w:spacing w:before="100" w:beforeAutospacing="1" w:after="100" w:afterAutospacing="1"/>
      <w:jc w:val="center"/>
    </w:pPr>
    <w:rPr>
      <w:color w:val="00B050"/>
    </w:rPr>
  </w:style>
  <w:style w:type="paragraph" w:customStyle="1" w:styleId="xl2060">
    <w:name w:val="xl2060"/>
    <w:basedOn w:val="af8"/>
    <w:rsid w:val="00C25060"/>
    <w:pPr>
      <w:pBdr>
        <w:top w:val="single" w:sz="4" w:space="0" w:color="auto"/>
        <w:bottom w:val="single" w:sz="4" w:space="0" w:color="auto"/>
        <w:right w:val="single" w:sz="4" w:space="0" w:color="auto"/>
      </w:pBdr>
      <w:shd w:val="clear" w:color="000000" w:fill="C4D79B"/>
      <w:spacing w:before="100" w:beforeAutospacing="1" w:after="100" w:afterAutospacing="1"/>
      <w:jc w:val="center"/>
    </w:pPr>
    <w:rPr>
      <w:color w:val="00B050"/>
    </w:rPr>
  </w:style>
  <w:style w:type="paragraph" w:customStyle="1" w:styleId="xl2061">
    <w:name w:val="xl2061"/>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62">
    <w:name w:val="xl2062"/>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63">
    <w:name w:val="xl2063"/>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64">
    <w:name w:val="xl2064"/>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B050"/>
      <w:sz w:val="18"/>
      <w:szCs w:val="18"/>
    </w:rPr>
  </w:style>
  <w:style w:type="paragraph" w:customStyle="1" w:styleId="xl2065">
    <w:name w:val="xl2065"/>
    <w:basedOn w:val="af8"/>
    <w:rsid w:val="00C25060"/>
    <w:pPr>
      <w:pBdr>
        <w:top w:val="single" w:sz="4"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2066">
    <w:name w:val="xl2066"/>
    <w:basedOn w:val="af8"/>
    <w:rsid w:val="00C25060"/>
    <w:pPr>
      <w:pBdr>
        <w:left w:val="single" w:sz="8"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2067">
    <w:name w:val="xl2067"/>
    <w:basedOn w:val="af8"/>
    <w:rsid w:val="00C25060"/>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2068">
    <w:name w:val="xl2068"/>
    <w:basedOn w:val="af8"/>
    <w:rsid w:val="00C25060"/>
    <w:pPr>
      <w:pBdr>
        <w:top w:val="single" w:sz="4" w:space="0" w:color="auto"/>
        <w:left w:val="single" w:sz="4"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2069">
    <w:name w:val="xl2069"/>
    <w:basedOn w:val="af8"/>
    <w:rsid w:val="00C25060"/>
    <w:pPr>
      <w:pBdr>
        <w:top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2070">
    <w:name w:val="xl2070"/>
    <w:basedOn w:val="af8"/>
    <w:rsid w:val="00C25060"/>
    <w:pPr>
      <w:pBdr>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2071">
    <w:name w:val="xl2071"/>
    <w:basedOn w:val="af8"/>
    <w:rsid w:val="00C25060"/>
    <w:pPr>
      <w:pBdr>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2072">
    <w:name w:val="xl2072"/>
    <w:basedOn w:val="af8"/>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2073">
    <w:name w:val="xl2073"/>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b/>
      <w:bCs/>
      <w:sz w:val="18"/>
      <w:szCs w:val="18"/>
    </w:rPr>
  </w:style>
  <w:style w:type="paragraph" w:customStyle="1" w:styleId="xl2074">
    <w:name w:val="xl2074"/>
    <w:basedOn w:val="af8"/>
    <w:rsid w:val="00C25060"/>
    <w:pPr>
      <w:pBdr>
        <w:top w:val="single" w:sz="4" w:space="0" w:color="auto"/>
        <w:left w:val="single" w:sz="4" w:space="0" w:color="auto"/>
        <w:bottom w:val="single" w:sz="4" w:space="0" w:color="auto"/>
      </w:pBdr>
      <w:shd w:val="clear" w:color="000000" w:fill="B8CCE4"/>
      <w:spacing w:before="100" w:beforeAutospacing="1" w:after="100" w:afterAutospacing="1"/>
      <w:jc w:val="center"/>
      <w:textAlignment w:val="center"/>
    </w:pPr>
    <w:rPr>
      <w:rFonts w:ascii="Tahoma" w:hAnsi="Tahoma" w:cs="Tahoma"/>
      <w:color w:val="0070C0"/>
      <w:sz w:val="18"/>
      <w:szCs w:val="18"/>
    </w:rPr>
  </w:style>
  <w:style w:type="paragraph" w:customStyle="1" w:styleId="xl2075">
    <w:name w:val="xl2075"/>
    <w:basedOn w:val="af8"/>
    <w:rsid w:val="00C25060"/>
    <w:pPr>
      <w:pBdr>
        <w:top w:val="single" w:sz="4" w:space="0" w:color="auto"/>
        <w:bottom w:val="single" w:sz="4" w:space="0" w:color="auto"/>
        <w:right w:val="single" w:sz="4" w:space="0" w:color="auto"/>
      </w:pBdr>
      <w:shd w:val="clear" w:color="000000" w:fill="B8CCE4"/>
      <w:spacing w:before="100" w:beforeAutospacing="1" w:after="100" w:afterAutospacing="1"/>
      <w:jc w:val="center"/>
      <w:textAlignment w:val="center"/>
    </w:pPr>
    <w:rPr>
      <w:rFonts w:ascii="Tahoma" w:hAnsi="Tahoma" w:cs="Tahoma"/>
      <w:color w:val="0070C0"/>
      <w:sz w:val="18"/>
      <w:szCs w:val="18"/>
    </w:rPr>
  </w:style>
  <w:style w:type="paragraph" w:customStyle="1" w:styleId="xl2076">
    <w:name w:val="xl2076"/>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b/>
      <w:bCs/>
      <w:color w:val="0070C0"/>
      <w:sz w:val="18"/>
      <w:szCs w:val="18"/>
    </w:rPr>
  </w:style>
  <w:style w:type="paragraph" w:customStyle="1" w:styleId="xl2077">
    <w:name w:val="xl2077"/>
    <w:basedOn w:val="af8"/>
    <w:rsid w:val="00C25060"/>
    <w:pPr>
      <w:pBdr>
        <w:top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b/>
      <w:bCs/>
      <w:color w:val="0070C0"/>
      <w:sz w:val="18"/>
      <w:szCs w:val="18"/>
    </w:rPr>
  </w:style>
  <w:style w:type="paragraph" w:customStyle="1" w:styleId="xl2078">
    <w:name w:val="xl2078"/>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b/>
      <w:bCs/>
      <w:color w:val="0070C0"/>
      <w:sz w:val="18"/>
      <w:szCs w:val="18"/>
    </w:rPr>
  </w:style>
  <w:style w:type="paragraph" w:customStyle="1" w:styleId="xl2079">
    <w:name w:val="xl2079"/>
    <w:basedOn w:val="af8"/>
    <w:rsid w:val="00C25060"/>
    <w:pPr>
      <w:pBdr>
        <w:top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2080">
    <w:name w:val="xl2080"/>
    <w:basedOn w:val="af8"/>
    <w:rsid w:val="00C25060"/>
    <w:pPr>
      <w:pBdr>
        <w:top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81">
    <w:name w:val="xl2081"/>
    <w:basedOn w:val="af8"/>
    <w:rsid w:val="00C25060"/>
    <w:pPr>
      <w:pBdr>
        <w:top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2082">
    <w:name w:val="xl2082"/>
    <w:basedOn w:val="af8"/>
    <w:rsid w:val="00C25060"/>
    <w:pPr>
      <w:pBdr>
        <w:top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83">
    <w:name w:val="xl208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ascii="Tahoma" w:hAnsi="Tahoma" w:cs="Tahoma"/>
      <w:color w:val="0070C0"/>
      <w:sz w:val="18"/>
      <w:szCs w:val="18"/>
    </w:rPr>
  </w:style>
  <w:style w:type="paragraph" w:customStyle="1" w:styleId="xl2084">
    <w:name w:val="xl208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ahoma" w:hAnsi="Tahoma" w:cs="Tahoma"/>
      <w:color w:val="0070C0"/>
      <w:sz w:val="18"/>
      <w:szCs w:val="18"/>
    </w:rPr>
  </w:style>
  <w:style w:type="paragraph" w:customStyle="1" w:styleId="xl2085">
    <w:name w:val="xl2085"/>
    <w:basedOn w:val="af8"/>
    <w:rsid w:val="00C25060"/>
    <w:pPr>
      <w:pBdr>
        <w:top w:val="single" w:sz="4" w:space="0" w:color="auto"/>
        <w:left w:val="single" w:sz="4" w:space="0" w:color="auto"/>
        <w:bottom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86">
    <w:name w:val="xl2086"/>
    <w:basedOn w:val="af8"/>
    <w:rsid w:val="00C25060"/>
    <w:pPr>
      <w:pBdr>
        <w:top w:val="single" w:sz="4" w:space="0" w:color="auto"/>
        <w:bottom w:val="single" w:sz="4" w:space="0" w:color="auto"/>
        <w:right w:val="single" w:sz="4" w:space="0" w:color="auto"/>
      </w:pBdr>
      <w:shd w:val="clear" w:color="000000" w:fill="FFFF99"/>
      <w:spacing w:before="100" w:beforeAutospacing="1" w:after="100" w:afterAutospacing="1"/>
      <w:jc w:val="center"/>
      <w:textAlignment w:val="center"/>
    </w:pPr>
    <w:rPr>
      <w:rFonts w:ascii="Tahoma" w:hAnsi="Tahoma" w:cs="Tahoma"/>
      <w:color w:val="0070C0"/>
      <w:sz w:val="18"/>
      <w:szCs w:val="18"/>
    </w:rPr>
  </w:style>
  <w:style w:type="paragraph" w:customStyle="1" w:styleId="xl2087">
    <w:name w:val="xl2087"/>
    <w:basedOn w:val="af8"/>
    <w:rsid w:val="00C25060"/>
    <w:pPr>
      <w:pBdr>
        <w:top w:val="single" w:sz="4" w:space="0" w:color="auto"/>
        <w:left w:val="single" w:sz="4" w:space="0" w:color="auto"/>
        <w:bottom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2088">
    <w:name w:val="xl2088"/>
    <w:basedOn w:val="af8"/>
    <w:rsid w:val="00C25060"/>
    <w:pPr>
      <w:pBdr>
        <w:top w:val="single" w:sz="4" w:space="0" w:color="auto"/>
        <w:bottom w:val="single" w:sz="4" w:space="0" w:color="auto"/>
        <w:right w:val="single" w:sz="4" w:space="0" w:color="auto"/>
      </w:pBdr>
      <w:shd w:val="clear" w:color="000000" w:fill="CCFFCC"/>
      <w:spacing w:before="100" w:beforeAutospacing="1" w:after="100" w:afterAutospacing="1"/>
      <w:jc w:val="center"/>
      <w:textAlignment w:val="center"/>
    </w:pPr>
    <w:rPr>
      <w:rFonts w:ascii="Tahoma" w:hAnsi="Tahoma" w:cs="Tahoma"/>
      <w:color w:val="0070C0"/>
      <w:sz w:val="18"/>
      <w:szCs w:val="18"/>
    </w:rPr>
  </w:style>
  <w:style w:type="paragraph" w:customStyle="1" w:styleId="xl2089">
    <w:name w:val="xl2089"/>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90">
    <w:name w:val="xl2090"/>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91">
    <w:name w:val="xl2091"/>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92">
    <w:name w:val="xl2092"/>
    <w:basedOn w:val="af8"/>
    <w:rsid w:val="00C25060"/>
    <w:pPr>
      <w:pBdr>
        <w:top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rFonts w:ascii="Tahoma" w:hAnsi="Tahoma" w:cs="Tahoma"/>
      <w:color w:val="0070C0"/>
      <w:sz w:val="18"/>
      <w:szCs w:val="18"/>
    </w:rPr>
  </w:style>
  <w:style w:type="paragraph" w:customStyle="1" w:styleId="xl2093">
    <w:name w:val="xl2093"/>
    <w:basedOn w:val="af8"/>
    <w:rsid w:val="00C25060"/>
    <w:pPr>
      <w:pBdr>
        <w:top w:val="single" w:sz="4" w:space="0" w:color="auto"/>
        <w:left w:val="single" w:sz="4" w:space="0" w:color="auto"/>
        <w:bottom w:val="single" w:sz="4" w:space="0" w:color="auto"/>
      </w:pBdr>
      <w:shd w:val="clear" w:color="000000" w:fill="B7DEE8"/>
      <w:spacing w:before="100" w:beforeAutospacing="1" w:after="100" w:afterAutospacing="1"/>
      <w:jc w:val="center"/>
      <w:textAlignment w:val="center"/>
    </w:pPr>
    <w:rPr>
      <w:rFonts w:ascii="Tahoma" w:hAnsi="Tahoma" w:cs="Tahoma"/>
      <w:b/>
      <w:bCs/>
      <w:color w:val="E511E5"/>
      <w:sz w:val="18"/>
      <w:szCs w:val="18"/>
    </w:rPr>
  </w:style>
  <w:style w:type="paragraph" w:customStyle="1" w:styleId="xl2094">
    <w:name w:val="xl2094"/>
    <w:basedOn w:val="af8"/>
    <w:rsid w:val="00C25060"/>
    <w:pPr>
      <w:pBdr>
        <w:top w:val="single" w:sz="4" w:space="0" w:color="auto"/>
        <w:bottom w:val="single" w:sz="4" w:space="0" w:color="auto"/>
        <w:right w:val="single" w:sz="4" w:space="0" w:color="auto"/>
      </w:pBdr>
      <w:shd w:val="clear" w:color="000000" w:fill="B7DEE8"/>
      <w:spacing w:before="100" w:beforeAutospacing="1" w:after="100" w:afterAutospacing="1"/>
      <w:jc w:val="center"/>
      <w:textAlignment w:val="center"/>
    </w:pPr>
    <w:rPr>
      <w:rFonts w:ascii="Tahoma" w:hAnsi="Tahoma" w:cs="Tahoma"/>
      <w:b/>
      <w:bCs/>
      <w:color w:val="E511E5"/>
      <w:sz w:val="18"/>
      <w:szCs w:val="18"/>
    </w:rPr>
  </w:style>
  <w:style w:type="paragraph" w:customStyle="1" w:styleId="xl2095">
    <w:name w:val="xl2095"/>
    <w:basedOn w:val="af8"/>
    <w:rsid w:val="00C25060"/>
    <w:pPr>
      <w:pBdr>
        <w:top w:val="single" w:sz="4" w:space="0" w:color="auto"/>
        <w:left w:val="single" w:sz="4" w:space="0" w:color="auto"/>
        <w:bottom w:val="single" w:sz="4" w:space="0" w:color="auto"/>
      </w:pBdr>
      <w:shd w:val="clear" w:color="000000" w:fill="FFFF00"/>
      <w:spacing w:before="100" w:beforeAutospacing="1" w:after="100" w:afterAutospacing="1"/>
      <w:jc w:val="center"/>
      <w:textAlignment w:val="center"/>
    </w:pPr>
    <w:rPr>
      <w:rFonts w:ascii="Tahoma" w:hAnsi="Tahoma" w:cs="Tahoma"/>
      <w:b/>
      <w:bCs/>
      <w:color w:val="00B050"/>
      <w:sz w:val="18"/>
      <w:szCs w:val="18"/>
    </w:rPr>
  </w:style>
  <w:style w:type="paragraph" w:customStyle="1" w:styleId="xl63568">
    <w:name w:val="xl63568"/>
    <w:basedOn w:val="af8"/>
    <w:uiPriority w:val="99"/>
    <w:rsid w:val="00C25060"/>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69">
    <w:name w:val="xl63569"/>
    <w:basedOn w:val="af8"/>
    <w:uiPriority w:val="99"/>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70">
    <w:name w:val="xl63570"/>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71">
    <w:name w:val="xl63571"/>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72">
    <w:name w:val="xl63572"/>
    <w:basedOn w:val="af8"/>
    <w:uiPriority w:val="99"/>
    <w:rsid w:val="00C2506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73">
    <w:name w:val="xl63573"/>
    <w:basedOn w:val="af8"/>
    <w:uiPriority w:val="99"/>
    <w:rsid w:val="00C25060"/>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74">
    <w:name w:val="xl63574"/>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75">
    <w:name w:val="xl63575"/>
    <w:basedOn w:val="af8"/>
    <w:uiPriority w:val="99"/>
    <w:rsid w:val="00C25060"/>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20"/>
      <w:szCs w:val="20"/>
    </w:rPr>
  </w:style>
  <w:style w:type="paragraph" w:customStyle="1" w:styleId="xl63576">
    <w:name w:val="xl63576"/>
    <w:basedOn w:val="af8"/>
    <w:uiPriority w:val="99"/>
    <w:rsid w:val="00C25060"/>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color w:val="000000"/>
      <w:sz w:val="20"/>
      <w:szCs w:val="20"/>
    </w:rPr>
  </w:style>
  <w:style w:type="paragraph" w:customStyle="1" w:styleId="xl63577">
    <w:name w:val="xl63577"/>
    <w:basedOn w:val="af8"/>
    <w:uiPriority w:val="99"/>
    <w:rsid w:val="00C25060"/>
    <w:pPr>
      <w:pBdr>
        <w:top w:val="single" w:sz="8"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578">
    <w:name w:val="xl6357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63579">
    <w:name w:val="xl6357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808080"/>
      <w:sz w:val="20"/>
      <w:szCs w:val="20"/>
    </w:rPr>
  </w:style>
  <w:style w:type="paragraph" w:customStyle="1" w:styleId="xl63580">
    <w:name w:val="xl63580"/>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808080"/>
      <w:sz w:val="20"/>
      <w:szCs w:val="20"/>
    </w:rPr>
  </w:style>
  <w:style w:type="paragraph" w:customStyle="1" w:styleId="xl63581">
    <w:name w:val="xl6358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808080"/>
      <w:sz w:val="20"/>
      <w:szCs w:val="20"/>
    </w:rPr>
  </w:style>
  <w:style w:type="paragraph" w:customStyle="1" w:styleId="8d">
    <w:name w:val="Стиль8"/>
    <w:basedOn w:val="affffffc"/>
    <w:uiPriority w:val="99"/>
    <w:qFormat/>
    <w:rsid w:val="00C25060"/>
    <w:pPr>
      <w:spacing w:before="120" w:line="360" w:lineRule="auto"/>
      <w:ind w:firstLine="720"/>
    </w:pPr>
    <w:rPr>
      <w:lang w:val="ru-RU" w:bidi="ar-SA"/>
    </w:rPr>
  </w:style>
  <w:style w:type="paragraph" w:customStyle="1" w:styleId="xl63567">
    <w:name w:val="xl63567"/>
    <w:basedOn w:val="af8"/>
    <w:uiPriority w:val="99"/>
    <w:rsid w:val="00C25060"/>
    <w:pPr>
      <w:shd w:val="clear" w:color="000000" w:fill="FFFFFF"/>
      <w:spacing w:before="100" w:beforeAutospacing="1" w:after="100" w:afterAutospacing="1"/>
      <w:jc w:val="center"/>
      <w:textAlignment w:val="center"/>
    </w:pPr>
    <w:rPr>
      <w:color w:val="000000"/>
      <w:sz w:val="20"/>
      <w:szCs w:val="20"/>
    </w:rPr>
  </w:style>
  <w:style w:type="paragraph" w:customStyle="1" w:styleId="xl63582">
    <w:name w:val="xl6358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2"/>
      <w:szCs w:val="12"/>
    </w:rPr>
  </w:style>
  <w:style w:type="paragraph" w:customStyle="1" w:styleId="xl63583">
    <w:name w:val="xl63583"/>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584">
    <w:name w:val="xl63584"/>
    <w:basedOn w:val="af8"/>
    <w:uiPriority w:val="99"/>
    <w:rsid w:val="00C25060"/>
    <w:pPr>
      <w:pBdr>
        <w:left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585">
    <w:name w:val="xl63585"/>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character" w:customStyle="1" w:styleId="1f7">
    <w:name w:val="Оглавление 1 Знак"/>
    <w:link w:val="1f6"/>
    <w:uiPriority w:val="39"/>
    <w:rsid w:val="00C25060"/>
    <w:rPr>
      <w:rFonts w:ascii="Arial" w:eastAsia="Times New Roman" w:hAnsi="Arial" w:cs="Calibri"/>
      <w:bCs/>
      <w:iCs/>
      <w:noProof/>
      <w:sz w:val="24"/>
      <w:szCs w:val="24"/>
      <w:lang w:val="en-US" w:eastAsia="en-US" w:bidi="en-US"/>
    </w:rPr>
  </w:style>
  <w:style w:type="table" w:customStyle="1" w:styleId="TableGridReport5">
    <w:name w:val="Table Grid Report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8"/>
    <w:uiPriority w:val="99"/>
    <w:rsid w:val="00C25060"/>
    <w:pPr>
      <w:spacing w:before="100" w:beforeAutospacing="1" w:after="100" w:afterAutospacing="1"/>
      <w:jc w:val="center"/>
      <w:textAlignment w:val="center"/>
    </w:pPr>
    <w:rPr>
      <w:color w:val="000000"/>
      <w:sz w:val="20"/>
      <w:szCs w:val="20"/>
    </w:rPr>
  </w:style>
  <w:style w:type="paragraph" w:customStyle="1" w:styleId="xl63618">
    <w:name w:val="xl63618"/>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19">
    <w:name w:val="xl6361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21">
    <w:name w:val="xl6362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622">
    <w:name w:val="xl63622"/>
    <w:basedOn w:val="af8"/>
    <w:uiPriority w:val="99"/>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23">
    <w:name w:val="xl63623"/>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2"/>
      <w:szCs w:val="12"/>
    </w:rPr>
  </w:style>
  <w:style w:type="paragraph" w:customStyle="1" w:styleId="xl63625">
    <w:name w:val="xl63625"/>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626">
    <w:name w:val="xl63626"/>
    <w:basedOn w:val="af8"/>
    <w:uiPriority w:val="99"/>
    <w:rsid w:val="00C25060"/>
    <w:pPr>
      <w:spacing w:before="100" w:beforeAutospacing="1" w:after="100" w:afterAutospacing="1"/>
      <w:jc w:val="center"/>
      <w:textAlignment w:val="center"/>
    </w:pPr>
  </w:style>
  <w:style w:type="paragraph" w:customStyle="1" w:styleId="xl63627">
    <w:name w:val="xl63627"/>
    <w:basedOn w:val="af8"/>
    <w:uiPriority w:val="99"/>
    <w:rsid w:val="00C25060"/>
    <w:pPr>
      <w:spacing w:before="100" w:beforeAutospacing="1" w:after="100" w:afterAutospacing="1"/>
      <w:jc w:val="center"/>
      <w:textAlignment w:val="center"/>
    </w:pPr>
    <w:rPr>
      <w:color w:val="000000"/>
      <w:sz w:val="20"/>
      <w:szCs w:val="20"/>
    </w:rPr>
  </w:style>
  <w:style w:type="paragraph" w:customStyle="1" w:styleId="xl63628">
    <w:name w:val="xl63628"/>
    <w:basedOn w:val="af8"/>
    <w:uiPriority w:val="99"/>
    <w:rsid w:val="00C25060"/>
    <w:pPr>
      <w:spacing w:before="100" w:beforeAutospacing="1" w:after="100" w:afterAutospacing="1"/>
      <w:jc w:val="center"/>
      <w:textAlignment w:val="center"/>
    </w:pPr>
    <w:rPr>
      <w:color w:val="000000"/>
      <w:sz w:val="12"/>
      <w:szCs w:val="12"/>
    </w:rPr>
  </w:style>
  <w:style w:type="paragraph" w:customStyle="1" w:styleId="xl63629">
    <w:name w:val="xl63629"/>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630">
    <w:name w:val="xl63630"/>
    <w:basedOn w:val="af8"/>
    <w:uiPriority w:val="99"/>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3631">
    <w:name w:val="xl63631"/>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32">
    <w:name w:val="xl63632"/>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33">
    <w:name w:val="xl63633"/>
    <w:basedOn w:val="af8"/>
    <w:uiPriority w:val="99"/>
    <w:rsid w:val="00C25060"/>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3634">
    <w:name w:val="xl63634"/>
    <w:basedOn w:val="af8"/>
    <w:uiPriority w:val="99"/>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3635">
    <w:name w:val="xl63635"/>
    <w:basedOn w:val="af8"/>
    <w:uiPriority w:val="99"/>
    <w:rsid w:val="00C2506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36">
    <w:name w:val="xl63636"/>
    <w:basedOn w:val="af8"/>
    <w:uiPriority w:val="99"/>
    <w:rsid w:val="00C25060"/>
    <w:pPr>
      <w:pBdr>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37">
    <w:name w:val="xl63637"/>
    <w:basedOn w:val="af8"/>
    <w:uiPriority w:val="99"/>
    <w:rsid w:val="00C2506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38">
    <w:name w:val="xl63638"/>
    <w:basedOn w:val="af8"/>
    <w:uiPriority w:val="99"/>
    <w:rsid w:val="00C25060"/>
    <w:pPr>
      <w:pBdr>
        <w:top w:val="single" w:sz="4" w:space="0" w:color="auto"/>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39">
    <w:name w:val="xl63639"/>
    <w:basedOn w:val="af8"/>
    <w:uiPriority w:val="99"/>
    <w:rsid w:val="00C25060"/>
    <w:pPr>
      <w:pBdr>
        <w:left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40">
    <w:name w:val="xl63640"/>
    <w:basedOn w:val="af8"/>
    <w:uiPriority w:val="99"/>
    <w:rsid w:val="00C2506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41">
    <w:name w:val="xl63641"/>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42">
    <w:name w:val="xl63642"/>
    <w:basedOn w:val="af8"/>
    <w:uiPriority w:val="99"/>
    <w:rsid w:val="00C25060"/>
    <w:pPr>
      <w:pBdr>
        <w:left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43">
    <w:name w:val="xl63643"/>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44">
    <w:name w:val="xl63644"/>
    <w:basedOn w:val="af8"/>
    <w:uiPriority w:val="99"/>
    <w:rsid w:val="00C25060"/>
    <w:pPr>
      <w:pBdr>
        <w:top w:val="single" w:sz="4" w:space="0" w:color="auto"/>
        <w:left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45">
    <w:name w:val="xl63645"/>
    <w:basedOn w:val="af8"/>
    <w:uiPriority w:val="99"/>
    <w:rsid w:val="00C25060"/>
    <w:pPr>
      <w:pBdr>
        <w:left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46">
    <w:name w:val="xl63646"/>
    <w:basedOn w:val="af8"/>
    <w:uiPriority w:val="99"/>
    <w:rsid w:val="00C25060"/>
    <w:pPr>
      <w:pBdr>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647">
    <w:name w:val="xl63647"/>
    <w:basedOn w:val="af8"/>
    <w:uiPriority w:val="99"/>
    <w:rsid w:val="00C2506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48">
    <w:name w:val="xl63648"/>
    <w:basedOn w:val="af8"/>
    <w:uiPriority w:val="99"/>
    <w:rsid w:val="00C25060"/>
    <w:pPr>
      <w:pBdr>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649">
    <w:name w:val="xl63649"/>
    <w:basedOn w:val="af8"/>
    <w:uiPriority w:val="99"/>
    <w:rsid w:val="00C25060"/>
    <w:pPr>
      <w:pBdr>
        <w:left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3650">
    <w:name w:val="xl63650"/>
    <w:basedOn w:val="af8"/>
    <w:uiPriority w:val="99"/>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color w:val="000000"/>
      <w:sz w:val="20"/>
      <w:szCs w:val="20"/>
    </w:rPr>
  </w:style>
  <w:style w:type="paragraph" w:customStyle="1" w:styleId="xl63651">
    <w:name w:val="xl63651"/>
    <w:basedOn w:val="af8"/>
    <w:uiPriority w:val="99"/>
    <w:rsid w:val="00C25060"/>
    <w:pPr>
      <w:pBdr>
        <w:top w:val="single" w:sz="4" w:space="0" w:color="auto"/>
        <w:left w:val="single" w:sz="4" w:space="0" w:color="auto"/>
      </w:pBdr>
      <w:spacing w:before="100" w:beforeAutospacing="1" w:after="100" w:afterAutospacing="1"/>
      <w:jc w:val="center"/>
      <w:textAlignment w:val="center"/>
    </w:pPr>
    <w:rPr>
      <w:color w:val="000000"/>
      <w:sz w:val="20"/>
      <w:szCs w:val="20"/>
    </w:rPr>
  </w:style>
  <w:style w:type="paragraph" w:customStyle="1" w:styleId="xl63652">
    <w:name w:val="xl63652"/>
    <w:basedOn w:val="af8"/>
    <w:uiPriority w:val="99"/>
    <w:rsid w:val="00C25060"/>
    <w:pPr>
      <w:pBdr>
        <w:left w:val="single" w:sz="4" w:space="0" w:color="auto"/>
      </w:pBdr>
      <w:spacing w:before="100" w:beforeAutospacing="1" w:after="100" w:afterAutospacing="1"/>
      <w:jc w:val="center"/>
      <w:textAlignment w:val="center"/>
    </w:pPr>
    <w:rPr>
      <w:color w:val="000000"/>
      <w:sz w:val="20"/>
      <w:szCs w:val="20"/>
    </w:rPr>
  </w:style>
  <w:style w:type="paragraph" w:customStyle="1" w:styleId="xl63620">
    <w:name w:val="xl63620"/>
    <w:basedOn w:val="af8"/>
    <w:uiPriority w:val="99"/>
    <w:rsid w:val="00C25060"/>
    <w:pPr>
      <w:pBdr>
        <w:top w:val="single" w:sz="8" w:space="0" w:color="auto"/>
        <w:bottom w:val="single" w:sz="8" w:space="0" w:color="auto"/>
        <w:right w:val="single" w:sz="8" w:space="0" w:color="auto"/>
      </w:pBdr>
      <w:shd w:val="clear" w:color="000000" w:fill="DCE6F1"/>
      <w:spacing w:before="100" w:beforeAutospacing="1" w:after="100" w:afterAutospacing="1"/>
      <w:jc w:val="center"/>
      <w:textAlignment w:val="center"/>
    </w:pPr>
    <w:rPr>
      <w:rFonts w:ascii="Arial" w:hAnsi="Arial" w:cs="Arial"/>
      <w:color w:val="000000"/>
      <w:sz w:val="20"/>
      <w:szCs w:val="20"/>
    </w:rPr>
  </w:style>
  <w:style w:type="paragraph" w:customStyle="1" w:styleId="xl63624">
    <w:name w:val="xl63624"/>
    <w:basedOn w:val="af8"/>
    <w:uiPriority w:val="99"/>
    <w:rsid w:val="00C25060"/>
    <w:pPr>
      <w:pBdr>
        <w:bottom w:val="single" w:sz="8" w:space="0" w:color="auto"/>
        <w:right w:val="single" w:sz="8" w:space="0" w:color="auto"/>
      </w:pBdr>
      <w:shd w:val="clear" w:color="000000" w:fill="D8E4BC"/>
      <w:spacing w:before="100" w:beforeAutospacing="1" w:after="100" w:afterAutospacing="1"/>
      <w:jc w:val="center"/>
      <w:textAlignment w:val="center"/>
    </w:pPr>
    <w:rPr>
      <w:rFonts w:ascii="Arial" w:hAnsi="Arial" w:cs="Arial"/>
      <w:color w:val="000000"/>
      <w:sz w:val="20"/>
      <w:szCs w:val="20"/>
    </w:rPr>
  </w:style>
  <w:style w:type="paragraph" w:customStyle="1" w:styleId="xl63616">
    <w:name w:val="xl63616"/>
    <w:basedOn w:val="af8"/>
    <w:uiPriority w:val="99"/>
    <w:rsid w:val="00C25060"/>
    <w:pPr>
      <w:spacing w:before="100" w:beforeAutospacing="1" w:after="100" w:afterAutospacing="1"/>
      <w:jc w:val="center"/>
      <w:textAlignment w:val="center"/>
    </w:pPr>
    <w:rPr>
      <w:color w:val="000000"/>
      <w:sz w:val="20"/>
      <w:szCs w:val="20"/>
    </w:rPr>
  </w:style>
  <w:style w:type="character" w:customStyle="1" w:styleId="21pt">
    <w:name w:val="Основной текст (2) + Интервал 1 pt"/>
    <w:rsid w:val="00C25060"/>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link w:val="2fffa"/>
    <w:rsid w:val="00C25060"/>
    <w:rPr>
      <w:rFonts w:ascii="Arial" w:eastAsia="Arial" w:hAnsi="Arial" w:cs="Arial"/>
      <w:shd w:val="clear" w:color="auto" w:fill="FFFFFF"/>
    </w:rPr>
  </w:style>
  <w:style w:type="paragraph" w:customStyle="1" w:styleId="2fffa">
    <w:name w:val="Заголовок №2"/>
    <w:basedOn w:val="af8"/>
    <w:link w:val="2fff9"/>
    <w:rsid w:val="00C25060"/>
    <w:pPr>
      <w:widowControl w:val="0"/>
      <w:shd w:val="clear" w:color="auto" w:fill="FFFFFF"/>
      <w:spacing w:before="60" w:line="413" w:lineRule="exact"/>
      <w:jc w:val="right"/>
      <w:outlineLvl w:val="1"/>
    </w:pPr>
    <w:rPr>
      <w:rFonts w:ascii="Arial" w:eastAsia="Arial" w:hAnsi="Arial" w:cs="Arial"/>
    </w:rPr>
  </w:style>
  <w:style w:type="character" w:customStyle="1" w:styleId="s10">
    <w:name w:val="s_10"/>
    <w:basedOn w:val="af9"/>
    <w:rsid w:val="00C25060"/>
  </w:style>
  <w:style w:type="character" w:customStyle="1" w:styleId="285pt">
    <w:name w:val="Основной текст (2) + 8;5 pt;Полужирный"/>
    <w:rsid w:val="00C25060"/>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rsid w:val="00C25060"/>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rsid w:val="00C25060"/>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link w:val="5f6"/>
    <w:rsid w:val="00C25060"/>
    <w:rPr>
      <w:rFonts w:ascii="Arial" w:eastAsia="Arial" w:hAnsi="Arial" w:cs="Arial"/>
      <w:b/>
      <w:bCs/>
      <w:sz w:val="19"/>
      <w:szCs w:val="19"/>
      <w:shd w:val="clear" w:color="auto" w:fill="FFFFFF"/>
    </w:rPr>
  </w:style>
  <w:style w:type="paragraph" w:customStyle="1" w:styleId="5f6">
    <w:name w:val="Подпись к таблице (5)"/>
    <w:basedOn w:val="af8"/>
    <w:link w:val="5f5"/>
    <w:rsid w:val="00C25060"/>
    <w:pPr>
      <w:widowControl w:val="0"/>
      <w:shd w:val="clear" w:color="auto" w:fill="FFFFFF"/>
      <w:spacing w:before="180" w:line="0" w:lineRule="atLeast"/>
    </w:pPr>
    <w:rPr>
      <w:rFonts w:ascii="Arial" w:eastAsia="Arial" w:hAnsi="Arial" w:cs="Arial"/>
      <w:b/>
      <w:bCs/>
      <w:sz w:val="19"/>
      <w:szCs w:val="19"/>
    </w:rPr>
  </w:style>
  <w:style w:type="paragraph" w:customStyle="1" w:styleId="s1">
    <w:name w:val="s_1"/>
    <w:basedOn w:val="af8"/>
    <w:rsid w:val="00C25060"/>
    <w:pPr>
      <w:spacing w:before="100" w:beforeAutospacing="1" w:after="100" w:afterAutospacing="1"/>
    </w:pPr>
  </w:style>
  <w:style w:type="paragraph" w:customStyle="1" w:styleId="Textbodyindent">
    <w:name w:val="Text body indent"/>
    <w:basedOn w:val="Standard"/>
    <w:uiPriority w:val="99"/>
    <w:rsid w:val="00C25060"/>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b"/>
    <w:uiPriority w:val="99"/>
    <w:semiHidden/>
    <w:unhideWhenUsed/>
    <w:rsid w:val="00C25060"/>
  </w:style>
  <w:style w:type="paragraph" w:customStyle="1" w:styleId="1111e">
    <w:name w:val="1111"/>
    <w:basedOn w:val="af8"/>
    <w:next w:val="af8"/>
    <w:uiPriority w:val="99"/>
    <w:qFormat/>
    <w:rsid w:val="00C25060"/>
    <w:pPr>
      <w:keepNext/>
      <w:keepLines/>
      <w:spacing w:before="240"/>
      <w:outlineLvl w:val="0"/>
    </w:pPr>
    <w:rPr>
      <w:rFonts w:ascii="Cambria" w:hAnsi="Cambria"/>
      <w:color w:val="365F91"/>
      <w:sz w:val="32"/>
      <w:szCs w:val="32"/>
      <w:lang w:eastAsia="en-US"/>
    </w:rPr>
  </w:style>
  <w:style w:type="paragraph" w:customStyle="1" w:styleId="h211">
    <w:name w:val="h211"/>
    <w:basedOn w:val="af8"/>
    <w:next w:val="af8"/>
    <w:uiPriority w:val="9"/>
    <w:unhideWhenUsed/>
    <w:qFormat/>
    <w:rsid w:val="00C25060"/>
    <w:pPr>
      <w:keepNext/>
      <w:keepLines/>
      <w:spacing w:before="40"/>
      <w:outlineLvl w:val="1"/>
    </w:pPr>
    <w:rPr>
      <w:rFonts w:ascii="Cambria" w:hAnsi="Cambria"/>
      <w:color w:val="365F91"/>
      <w:sz w:val="26"/>
      <w:szCs w:val="26"/>
      <w:lang w:eastAsia="en-US"/>
    </w:rPr>
  </w:style>
  <w:style w:type="paragraph" w:customStyle="1" w:styleId="1ffffb">
    <w:name w:val="влево1"/>
    <w:basedOn w:val="af8"/>
    <w:next w:val="af8"/>
    <w:uiPriority w:val="99"/>
    <w:unhideWhenUsed/>
    <w:qFormat/>
    <w:rsid w:val="00C25060"/>
    <w:pPr>
      <w:keepNext/>
      <w:keepLines/>
      <w:spacing w:before="40"/>
      <w:outlineLvl w:val="2"/>
    </w:pPr>
    <w:rPr>
      <w:rFonts w:ascii="Cambria" w:hAnsi="Cambria"/>
      <w:color w:val="243F60"/>
      <w:lang w:eastAsia="en-US"/>
    </w:rPr>
  </w:style>
  <w:style w:type="numbering" w:customStyle="1" w:styleId="1611">
    <w:name w:val="Нет списка161"/>
    <w:next w:val="afb"/>
    <w:uiPriority w:val="99"/>
    <w:semiHidden/>
    <w:unhideWhenUsed/>
    <w:rsid w:val="00C25060"/>
  </w:style>
  <w:style w:type="numbering" w:customStyle="1" w:styleId="11412">
    <w:name w:val="Нет списка1141"/>
    <w:next w:val="afb"/>
    <w:uiPriority w:val="99"/>
    <w:semiHidden/>
    <w:unhideWhenUsed/>
    <w:rsid w:val="00C25060"/>
  </w:style>
  <w:style w:type="numbering" w:customStyle="1" w:styleId="1111161">
    <w:name w:val="1 / 1.1 / 1.1.61"/>
    <w:basedOn w:val="afb"/>
    <w:next w:val="111111"/>
    <w:rsid w:val="00C25060"/>
  </w:style>
  <w:style w:type="table" w:customStyle="1" w:styleId="11191">
    <w:name w:val="Средний список 1119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b"/>
    <w:uiPriority w:val="99"/>
    <w:semiHidden/>
    <w:unhideWhenUsed/>
    <w:rsid w:val="00C25060"/>
  </w:style>
  <w:style w:type="table" w:customStyle="1" w:styleId="12212">
    <w:name w:val="Средний список 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b"/>
    <w:uiPriority w:val="99"/>
    <w:rsid w:val="00C25060"/>
  </w:style>
  <w:style w:type="numbering" w:customStyle="1" w:styleId="3214">
    <w:name w:val="Заголовок 3 ур21"/>
    <w:basedOn w:val="afb"/>
    <w:uiPriority w:val="99"/>
    <w:rsid w:val="00C25060"/>
  </w:style>
  <w:style w:type="numbering" w:customStyle="1" w:styleId="1414">
    <w:name w:val="Стиль141"/>
    <w:uiPriority w:val="99"/>
    <w:rsid w:val="00C25060"/>
  </w:style>
  <w:style w:type="numbering" w:customStyle="1" w:styleId="11111211">
    <w:name w:val="1 / 1.1 / 1.1.211"/>
    <w:basedOn w:val="afb"/>
    <w:next w:val="111111"/>
    <w:locked/>
    <w:rsid w:val="00C25060"/>
  </w:style>
  <w:style w:type="numbering" w:customStyle="1" w:styleId="11111311">
    <w:name w:val="1 / 1.1 / 1.1.311"/>
    <w:basedOn w:val="afb"/>
    <w:next w:val="111111"/>
    <w:locked/>
    <w:rsid w:val="00C25060"/>
  </w:style>
  <w:style w:type="numbering" w:customStyle="1" w:styleId="2411">
    <w:name w:val="Нет списка241"/>
    <w:next w:val="afb"/>
    <w:uiPriority w:val="99"/>
    <w:semiHidden/>
    <w:unhideWhenUsed/>
    <w:rsid w:val="00C25060"/>
  </w:style>
  <w:style w:type="numbering" w:customStyle="1" w:styleId="11111411">
    <w:name w:val="1 / 1.1 / 1.1.411"/>
    <w:basedOn w:val="afb"/>
    <w:next w:val="111111"/>
    <w:rsid w:val="00C25060"/>
  </w:style>
  <w:style w:type="table" w:customStyle="1" w:styleId="111101">
    <w:name w:val="Средний список 11110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b"/>
    <w:uiPriority w:val="99"/>
    <w:semiHidden/>
    <w:unhideWhenUsed/>
    <w:rsid w:val="00C25060"/>
  </w:style>
  <w:style w:type="table" w:customStyle="1" w:styleId="13210">
    <w:name w:val="Средний список 132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b"/>
    <w:uiPriority w:val="99"/>
    <w:semiHidden/>
    <w:unhideWhenUsed/>
    <w:rsid w:val="00C25060"/>
  </w:style>
  <w:style w:type="numbering" w:customStyle="1" w:styleId="11111110">
    <w:name w:val="Нет списка1111111"/>
    <w:next w:val="afb"/>
    <w:uiPriority w:val="99"/>
    <w:semiHidden/>
    <w:unhideWhenUsed/>
    <w:rsid w:val="00C25060"/>
  </w:style>
  <w:style w:type="table" w:customStyle="1" w:styleId="112210">
    <w:name w:val="Средний список 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b"/>
    <w:semiHidden/>
    <w:unhideWhenUsed/>
    <w:rsid w:val="00C25060"/>
  </w:style>
  <w:style w:type="table" w:customStyle="1" w:styleId="113210">
    <w:name w:val="Средний список 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b"/>
    <w:uiPriority w:val="99"/>
    <w:semiHidden/>
    <w:unhideWhenUsed/>
    <w:rsid w:val="00C25060"/>
  </w:style>
  <w:style w:type="table" w:customStyle="1" w:styleId="114210">
    <w:name w:val="Средний список 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b"/>
    <w:uiPriority w:val="99"/>
    <w:semiHidden/>
    <w:unhideWhenUsed/>
    <w:rsid w:val="00C25060"/>
  </w:style>
  <w:style w:type="table" w:customStyle="1" w:styleId="11621">
    <w:name w:val="Средний список 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b"/>
    <w:uiPriority w:val="99"/>
    <w:semiHidden/>
    <w:unhideWhenUsed/>
    <w:rsid w:val="00C25060"/>
  </w:style>
  <w:style w:type="table" w:customStyle="1" w:styleId="11721">
    <w:name w:val="Средний список 117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b"/>
    <w:uiPriority w:val="99"/>
    <w:semiHidden/>
    <w:unhideWhenUsed/>
    <w:rsid w:val="00C25060"/>
  </w:style>
  <w:style w:type="table" w:customStyle="1" w:styleId="11111210">
    <w:name w:val="Средний список 11111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b"/>
    <w:uiPriority w:val="99"/>
    <w:semiHidden/>
    <w:unhideWhenUsed/>
    <w:rsid w:val="00C25060"/>
  </w:style>
  <w:style w:type="table" w:customStyle="1" w:styleId="111221">
    <w:name w:val="Средний список 1112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b"/>
    <w:uiPriority w:val="99"/>
    <w:semiHidden/>
    <w:unhideWhenUsed/>
    <w:rsid w:val="00C25060"/>
  </w:style>
  <w:style w:type="table" w:customStyle="1" w:styleId="111711">
    <w:name w:val="Средний список 1117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C25060"/>
  </w:style>
  <w:style w:type="numbering" w:customStyle="1" w:styleId="11111511">
    <w:name w:val="1 / 1.1 / 1.1.511"/>
    <w:basedOn w:val="afb"/>
    <w:next w:val="111111"/>
    <w:semiHidden/>
    <w:unhideWhenUsed/>
    <w:rsid w:val="00C25060"/>
  </w:style>
  <w:style w:type="numbering" w:customStyle="1" w:styleId="1111f">
    <w:name w:val="Стиль1111"/>
    <w:uiPriority w:val="99"/>
    <w:rsid w:val="00C25060"/>
  </w:style>
  <w:style w:type="numbering" w:customStyle="1" w:styleId="21118">
    <w:name w:val="Заголовок 2 уровень111"/>
    <w:uiPriority w:val="99"/>
    <w:rsid w:val="00C25060"/>
  </w:style>
  <w:style w:type="numbering" w:customStyle="1" w:styleId="311110">
    <w:name w:val="Заголовок 3 ур1111"/>
    <w:uiPriority w:val="99"/>
    <w:rsid w:val="00C25060"/>
  </w:style>
  <w:style w:type="numbering" w:customStyle="1" w:styleId="10110">
    <w:name w:val="Нет списка1011"/>
    <w:next w:val="afb"/>
    <w:uiPriority w:val="99"/>
    <w:semiHidden/>
    <w:unhideWhenUsed/>
    <w:rsid w:val="00C25060"/>
  </w:style>
  <w:style w:type="numbering" w:customStyle="1" w:styleId="12114">
    <w:name w:val="Стиль1211"/>
    <w:uiPriority w:val="99"/>
    <w:rsid w:val="00C25060"/>
  </w:style>
  <w:style w:type="numbering" w:customStyle="1" w:styleId="12310">
    <w:name w:val="Нет списка1231"/>
    <w:next w:val="afb"/>
    <w:uiPriority w:val="99"/>
    <w:semiHidden/>
    <w:unhideWhenUsed/>
    <w:rsid w:val="00C25060"/>
  </w:style>
  <w:style w:type="numbering" w:customStyle="1" w:styleId="31c">
    <w:name w:val="Рис.31"/>
    <w:rsid w:val="00C25060"/>
  </w:style>
  <w:style w:type="numbering" w:customStyle="1" w:styleId="112112">
    <w:name w:val="Нет списка11211"/>
    <w:next w:val="afb"/>
    <w:uiPriority w:val="99"/>
    <w:semiHidden/>
    <w:unhideWhenUsed/>
    <w:rsid w:val="00C25060"/>
  </w:style>
  <w:style w:type="numbering" w:customStyle="1" w:styleId="22111">
    <w:name w:val="Нет списка2211"/>
    <w:next w:val="afb"/>
    <w:uiPriority w:val="99"/>
    <w:semiHidden/>
    <w:unhideWhenUsed/>
    <w:rsid w:val="00C25060"/>
  </w:style>
  <w:style w:type="numbering" w:customStyle="1" w:styleId="121a">
    <w:name w:val="Рис.121"/>
    <w:rsid w:val="00C25060"/>
  </w:style>
  <w:style w:type="numbering" w:customStyle="1" w:styleId="121111">
    <w:name w:val="Нет списка12111"/>
    <w:next w:val="afb"/>
    <w:uiPriority w:val="99"/>
    <w:semiHidden/>
    <w:unhideWhenUsed/>
    <w:rsid w:val="00C25060"/>
  </w:style>
  <w:style w:type="numbering" w:customStyle="1" w:styleId="31211">
    <w:name w:val="Заголовок 3 ур1211"/>
    <w:uiPriority w:val="99"/>
    <w:rsid w:val="00C25060"/>
  </w:style>
  <w:style w:type="numbering" w:customStyle="1" w:styleId="13112">
    <w:name w:val="Нет списка1311"/>
    <w:next w:val="afb"/>
    <w:uiPriority w:val="99"/>
    <w:semiHidden/>
    <w:unhideWhenUsed/>
    <w:rsid w:val="00C25060"/>
  </w:style>
  <w:style w:type="numbering" w:customStyle="1" w:styleId="13113">
    <w:name w:val="Стиль1311"/>
    <w:uiPriority w:val="99"/>
    <w:rsid w:val="00C25060"/>
  </w:style>
  <w:style w:type="numbering" w:customStyle="1" w:styleId="14110">
    <w:name w:val="Нет списка1411"/>
    <w:next w:val="afb"/>
    <w:uiPriority w:val="99"/>
    <w:semiHidden/>
    <w:unhideWhenUsed/>
    <w:rsid w:val="00C25060"/>
  </w:style>
  <w:style w:type="numbering" w:customStyle="1" w:styleId="211b">
    <w:name w:val="Рис.211"/>
    <w:rsid w:val="00C25060"/>
  </w:style>
  <w:style w:type="numbering" w:customStyle="1" w:styleId="113112">
    <w:name w:val="Нет списка11311"/>
    <w:next w:val="afb"/>
    <w:uiPriority w:val="99"/>
    <w:semiHidden/>
    <w:unhideWhenUsed/>
    <w:rsid w:val="00C25060"/>
  </w:style>
  <w:style w:type="numbering" w:customStyle="1" w:styleId="23110">
    <w:name w:val="Нет списка2311"/>
    <w:next w:val="afb"/>
    <w:uiPriority w:val="99"/>
    <w:semiHidden/>
    <w:unhideWhenUsed/>
    <w:rsid w:val="00C25060"/>
  </w:style>
  <w:style w:type="numbering" w:customStyle="1" w:styleId="1111f0">
    <w:name w:val="Рис.1111"/>
    <w:rsid w:val="00C25060"/>
  </w:style>
  <w:style w:type="numbering" w:customStyle="1" w:styleId="122110">
    <w:name w:val="Нет списка12211"/>
    <w:next w:val="afb"/>
    <w:uiPriority w:val="99"/>
    <w:semiHidden/>
    <w:unhideWhenUsed/>
    <w:rsid w:val="00C25060"/>
  </w:style>
  <w:style w:type="numbering" w:customStyle="1" w:styleId="31311">
    <w:name w:val="Заголовок 3 ур1311"/>
    <w:uiPriority w:val="99"/>
    <w:rsid w:val="00C25060"/>
  </w:style>
  <w:style w:type="paragraph" w:customStyle="1" w:styleId="2fffb">
    <w:name w:val="Выделенная цитата2"/>
    <w:basedOn w:val="af8"/>
    <w:next w:val="af8"/>
    <w:uiPriority w:val="30"/>
    <w:qFormat/>
    <w:rsid w:val="00C25060"/>
    <w:pPr>
      <w:pBdr>
        <w:top w:val="single" w:sz="4" w:space="10" w:color="4F81BD"/>
        <w:bottom w:val="single" w:sz="4" w:space="10" w:color="4F81BD"/>
      </w:pBdr>
      <w:spacing w:before="360" w:after="360" w:line="259" w:lineRule="auto"/>
      <w:ind w:left="864" w:right="864"/>
      <w:jc w:val="center"/>
    </w:pPr>
    <w:rPr>
      <w:rFonts w:ascii="Calibri" w:eastAsia="Calibri" w:hAnsi="Calibri"/>
      <w:i/>
      <w:iCs/>
      <w:lang w:eastAsia="en-US"/>
    </w:rPr>
  </w:style>
  <w:style w:type="numbering" w:customStyle="1" w:styleId="31114">
    <w:name w:val="Нет списка3111"/>
    <w:next w:val="afb"/>
    <w:uiPriority w:val="99"/>
    <w:semiHidden/>
    <w:rsid w:val="00C25060"/>
  </w:style>
  <w:style w:type="character" w:customStyle="1" w:styleId="326">
    <w:name w:val="Заголовок 3 Знак2"/>
    <w:uiPriority w:val="9"/>
    <w:semiHidden/>
    <w:rsid w:val="00C25060"/>
    <w:rPr>
      <w:rFonts w:ascii="Calibri Light" w:eastAsia="Times New Roman" w:hAnsi="Calibri Light" w:cs="Times New Roman"/>
      <w:color w:val="1F4D78"/>
      <w:sz w:val="24"/>
      <w:szCs w:val="24"/>
    </w:rPr>
  </w:style>
  <w:style w:type="character" w:customStyle="1" w:styleId="2fffc">
    <w:name w:val="Выделенная цитата Знак2"/>
    <w:uiPriority w:val="30"/>
    <w:rsid w:val="00C25060"/>
    <w:rPr>
      <w:i/>
      <w:iCs/>
      <w:color w:val="5B9BD5"/>
    </w:rPr>
  </w:style>
  <w:style w:type="numbering" w:customStyle="1" w:styleId="183">
    <w:name w:val="Нет списка18"/>
    <w:next w:val="afb"/>
    <w:uiPriority w:val="99"/>
    <w:semiHidden/>
    <w:unhideWhenUsed/>
    <w:rsid w:val="00C25060"/>
  </w:style>
  <w:style w:type="numbering" w:customStyle="1" w:styleId="192">
    <w:name w:val="Нет списка19"/>
    <w:next w:val="afb"/>
    <w:uiPriority w:val="99"/>
    <w:semiHidden/>
    <w:unhideWhenUsed/>
    <w:rsid w:val="00C25060"/>
  </w:style>
  <w:style w:type="table" w:customStyle="1" w:styleId="TableGridReport6">
    <w:name w:val="Table Grid Report6"/>
    <w:basedOn w:val="afa"/>
    <w:next w:val="afff6"/>
    <w:uiPriority w:val="59"/>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b"/>
    <w:next w:val="111111"/>
    <w:rsid w:val="00C25060"/>
    <w:pPr>
      <w:numPr>
        <w:numId w:val="7"/>
      </w:numPr>
    </w:pPr>
  </w:style>
  <w:style w:type="table" w:customStyle="1" w:styleId="TableGrid13">
    <w:name w:val="Table Grid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b"/>
    <w:uiPriority w:val="99"/>
    <w:semiHidden/>
    <w:unhideWhenUsed/>
    <w:rsid w:val="00C25060"/>
  </w:style>
  <w:style w:type="table" w:customStyle="1" w:styleId="163">
    <w:name w:val="Светлая заливка16"/>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Georgia" w:eastAsia="Times New Roman" w:hAnsi="Georg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b"/>
    <w:uiPriority w:val="99"/>
    <w:rsid w:val="00C25060"/>
  </w:style>
  <w:style w:type="numbering" w:customStyle="1" w:styleId="33">
    <w:name w:val="Заголовок 3 ур3"/>
    <w:basedOn w:val="afb"/>
    <w:uiPriority w:val="99"/>
    <w:rsid w:val="00C25060"/>
    <w:pPr>
      <w:numPr>
        <w:numId w:val="16"/>
      </w:numPr>
    </w:pPr>
  </w:style>
  <w:style w:type="numbering" w:customStyle="1" w:styleId="15">
    <w:name w:val="Стиль15"/>
    <w:uiPriority w:val="99"/>
    <w:rsid w:val="00C25060"/>
    <w:pPr>
      <w:numPr>
        <w:numId w:val="18"/>
      </w:numPr>
    </w:pPr>
  </w:style>
  <w:style w:type="table" w:customStyle="1" w:styleId="344">
    <w:name w:val="Простая таблица 3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9">
    <w:name w:val="рпдлпжлопж3"/>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b"/>
    <w:next w:val="111111"/>
    <w:locked/>
    <w:rsid w:val="00C25060"/>
  </w:style>
  <w:style w:type="numbering" w:customStyle="1" w:styleId="1111132">
    <w:name w:val="1 / 1.1 / 1.1.32"/>
    <w:basedOn w:val="afb"/>
    <w:next w:val="111111"/>
    <w:locked/>
    <w:rsid w:val="00C25060"/>
  </w:style>
  <w:style w:type="table" w:customStyle="1" w:styleId="3132">
    <w:name w:val="Светлая заливка313"/>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b"/>
    <w:uiPriority w:val="99"/>
    <w:semiHidden/>
    <w:unhideWhenUsed/>
    <w:rsid w:val="00C25060"/>
  </w:style>
  <w:style w:type="table" w:customStyle="1" w:styleId="525">
    <w:name w:val="Сетка таблицы52"/>
    <w:basedOn w:val="afa"/>
    <w:next w:val="afff6"/>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b"/>
    <w:next w:val="111111"/>
    <w:rsid w:val="00C25060"/>
  </w:style>
  <w:style w:type="table" w:customStyle="1" w:styleId="TableGrid112">
    <w:name w:val="Table Grid112"/>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a"/>
    <w:next w:val="afff6"/>
    <w:uiPriority w:val="59"/>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a"/>
    <w:next w:val="2-4"/>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b"/>
    <w:uiPriority w:val="99"/>
    <w:semiHidden/>
    <w:unhideWhenUsed/>
    <w:rsid w:val="00C25060"/>
  </w:style>
  <w:style w:type="table" w:customStyle="1" w:styleId="1334">
    <w:name w:val="Средний список 133"/>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b"/>
    <w:uiPriority w:val="99"/>
    <w:semiHidden/>
    <w:unhideWhenUsed/>
    <w:rsid w:val="00C25060"/>
  </w:style>
  <w:style w:type="numbering" w:customStyle="1" w:styleId="111122">
    <w:name w:val="Нет списка11112"/>
    <w:next w:val="afb"/>
    <w:uiPriority w:val="99"/>
    <w:semiHidden/>
    <w:unhideWhenUsed/>
    <w:rsid w:val="00C25060"/>
  </w:style>
  <w:style w:type="table" w:customStyle="1" w:styleId="11231">
    <w:name w:val="Средний список 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b"/>
    <w:semiHidden/>
    <w:unhideWhenUsed/>
    <w:rsid w:val="00C25060"/>
  </w:style>
  <w:style w:type="table" w:customStyle="1" w:styleId="11331">
    <w:name w:val="Средний список 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b"/>
    <w:uiPriority w:val="99"/>
    <w:semiHidden/>
    <w:unhideWhenUsed/>
    <w:rsid w:val="00C25060"/>
  </w:style>
  <w:style w:type="table" w:customStyle="1" w:styleId="11431">
    <w:name w:val="Средний список 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b"/>
    <w:uiPriority w:val="99"/>
    <w:semiHidden/>
    <w:unhideWhenUsed/>
    <w:rsid w:val="00C25060"/>
  </w:style>
  <w:style w:type="table" w:customStyle="1" w:styleId="11630">
    <w:name w:val="Средний список 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b"/>
    <w:uiPriority w:val="99"/>
    <w:semiHidden/>
    <w:unhideWhenUsed/>
    <w:rsid w:val="00C25060"/>
  </w:style>
  <w:style w:type="table" w:customStyle="1" w:styleId="1173">
    <w:name w:val="Средний список 117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b"/>
    <w:uiPriority w:val="99"/>
    <w:semiHidden/>
    <w:unhideWhenUsed/>
    <w:rsid w:val="00C25060"/>
  </w:style>
  <w:style w:type="table" w:customStyle="1" w:styleId="1111130">
    <w:name w:val="Средний список 11111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b"/>
    <w:uiPriority w:val="99"/>
    <w:semiHidden/>
    <w:unhideWhenUsed/>
    <w:rsid w:val="00C25060"/>
  </w:style>
  <w:style w:type="table" w:customStyle="1" w:styleId="111230">
    <w:name w:val="Средний список 1112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b"/>
    <w:uiPriority w:val="99"/>
    <w:semiHidden/>
    <w:unhideWhenUsed/>
    <w:rsid w:val="00C25060"/>
  </w:style>
  <w:style w:type="table" w:customStyle="1" w:styleId="1224">
    <w:name w:val="Простая таблица 122"/>
    <w:basedOn w:val="afa"/>
    <w:next w:val="1f4"/>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a"/>
    <w:next w:val="2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a"/>
    <w:next w:val="3f6"/>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a"/>
    <w:next w:val="1f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a"/>
    <w:next w:val="2d"/>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a"/>
    <w:next w:val="2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a"/>
    <w:next w:val="38"/>
    <w:semiHidden/>
    <w:unhideWhenUsed/>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a"/>
    <w:next w:val="48"/>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a"/>
    <w:next w:val="59"/>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a"/>
    <w:next w:val="1f9"/>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a"/>
    <w:next w:val="2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a"/>
    <w:next w:val="55"/>
    <w:semiHidden/>
    <w:unhideWhenUsed/>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a"/>
    <w:next w:val="8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a"/>
    <w:next w:val="-1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a"/>
    <w:next w:val="-20"/>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a"/>
    <w:next w:val="affff1"/>
    <w:semiHidden/>
    <w:unhideWhenUsed/>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a"/>
    <w:next w:val="afff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a"/>
    <w:next w:val="affff2"/>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a"/>
    <w:next w:val="1f5"/>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a"/>
    <w:next w:val="2a"/>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a"/>
    <w:next w:val="-1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a"/>
    <w:next w:val="-21"/>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a"/>
    <w:next w:val="-3"/>
    <w:semiHidden/>
    <w:unhideWhenUsed/>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a"/>
    <w:next w:val="2-4"/>
    <w:uiPriority w:val="64"/>
    <w:semiHidden/>
    <w:unhideWhenUsed/>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6"/>
    <w:rsid w:val="00C25060"/>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a"/>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a"/>
    <w:rsid w:val="00C25060"/>
    <w:pPr>
      <w:widowControl w:val="0"/>
      <w:adjustRightInd w:val="0"/>
      <w:spacing w:after="0" w:line="360" w:lineRule="atLeast"/>
      <w:ind w:firstLine="567"/>
      <w:jc w:val="both"/>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a"/>
    <w:rsid w:val="00C25060"/>
    <w:pPr>
      <w:widowControl w:val="0"/>
      <w:adjustRightInd w:val="0"/>
      <w:spacing w:after="0" w:line="360" w:lineRule="atLeast"/>
      <w:ind w:firstLine="567"/>
      <w:jc w:val="both"/>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a"/>
    <w:rsid w:val="00C25060"/>
    <w:pPr>
      <w:widowControl w:val="0"/>
      <w:adjustRightInd w:val="0"/>
      <w:spacing w:before="120" w:after="120" w:line="240" w:lineRule="auto"/>
      <w:ind w:firstLine="567"/>
      <w:jc w:val="both"/>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a"/>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C25060"/>
    <w:pPr>
      <w:numPr>
        <w:numId w:val="12"/>
      </w:numPr>
    </w:pPr>
  </w:style>
  <w:style w:type="numbering" w:customStyle="1" w:styleId="1111152">
    <w:name w:val="1 / 1.1 / 1.1.52"/>
    <w:basedOn w:val="afb"/>
    <w:next w:val="111111"/>
    <w:unhideWhenUsed/>
    <w:rsid w:val="00C25060"/>
    <w:pPr>
      <w:numPr>
        <w:numId w:val="13"/>
      </w:numPr>
    </w:pPr>
  </w:style>
  <w:style w:type="numbering" w:customStyle="1" w:styleId="112">
    <w:name w:val="Стиль112"/>
    <w:uiPriority w:val="99"/>
    <w:rsid w:val="00C25060"/>
    <w:pPr>
      <w:numPr>
        <w:numId w:val="14"/>
      </w:numPr>
    </w:pPr>
  </w:style>
  <w:style w:type="numbering" w:customStyle="1" w:styleId="212">
    <w:name w:val="Заголовок 2 уровень12"/>
    <w:uiPriority w:val="99"/>
    <w:rsid w:val="00C25060"/>
    <w:pPr>
      <w:numPr>
        <w:numId w:val="15"/>
      </w:numPr>
    </w:pPr>
  </w:style>
  <w:style w:type="table" w:customStyle="1" w:styleId="640">
    <w:name w:val="Сетка таблицы6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a"/>
    <w:next w:val="afff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a"/>
    <w:next w:val="1f5"/>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a"/>
    <w:next w:val="2d"/>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a"/>
    <w:next w:val="afff6"/>
    <w:rsid w:val="00C25060"/>
    <w:pPr>
      <w:spacing w:after="0" w:line="360" w:lineRule="auto"/>
      <w:ind w:firstLine="567"/>
      <w:jc w:val="both"/>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a"/>
    <w:next w:val="82"/>
    <w:rsid w:val="00C25060"/>
    <w:pPr>
      <w:widowControl w:val="0"/>
      <w:adjustRightInd w:val="0"/>
      <w:spacing w:before="120" w:after="120" w:line="36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C25060"/>
  </w:style>
  <w:style w:type="numbering" w:customStyle="1" w:styleId="1021">
    <w:name w:val="Нет списка102"/>
    <w:next w:val="afb"/>
    <w:uiPriority w:val="99"/>
    <w:semiHidden/>
    <w:unhideWhenUsed/>
    <w:rsid w:val="00C25060"/>
  </w:style>
  <w:style w:type="table" w:customStyle="1" w:styleId="TableGridReport14">
    <w:name w:val="Table Grid Report1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C25060"/>
  </w:style>
  <w:style w:type="numbering" w:customStyle="1" w:styleId="1241">
    <w:name w:val="Нет списка124"/>
    <w:next w:val="afb"/>
    <w:uiPriority w:val="99"/>
    <w:semiHidden/>
    <w:unhideWhenUsed/>
    <w:rsid w:val="00C25060"/>
  </w:style>
  <w:style w:type="table" w:customStyle="1" w:styleId="1920">
    <w:name w:val="Сетка таблицы19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C25060"/>
    <w:pPr>
      <w:numPr>
        <w:numId w:val="26"/>
      </w:numPr>
    </w:pPr>
  </w:style>
  <w:style w:type="table" w:customStyle="1" w:styleId="-332">
    <w:name w:val="Веб-таблица 3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b"/>
    <w:uiPriority w:val="99"/>
    <w:semiHidden/>
    <w:unhideWhenUsed/>
    <w:rsid w:val="00C25060"/>
  </w:style>
  <w:style w:type="table" w:customStyle="1" w:styleId="21126">
    <w:name w:val="Сетка таблицы21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b"/>
    <w:uiPriority w:val="99"/>
    <w:semiHidden/>
    <w:unhideWhenUsed/>
    <w:rsid w:val="00C25060"/>
  </w:style>
  <w:style w:type="table" w:customStyle="1" w:styleId="3124">
    <w:name w:val="Сетка таблицы31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C25060"/>
    <w:pPr>
      <w:numPr>
        <w:numId w:val="23"/>
      </w:numPr>
    </w:pPr>
  </w:style>
  <w:style w:type="table" w:customStyle="1" w:styleId="-3122">
    <w:name w:val="Веб-таблица 312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b"/>
    <w:uiPriority w:val="99"/>
    <w:semiHidden/>
    <w:unhideWhenUsed/>
    <w:rsid w:val="00C25060"/>
  </w:style>
  <w:style w:type="table" w:customStyle="1" w:styleId="TableGridReport113">
    <w:name w:val="Table Grid Report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220">
    <w:name w:val="Заголовок 3 ур122"/>
    <w:uiPriority w:val="99"/>
    <w:rsid w:val="00C25060"/>
  </w:style>
  <w:style w:type="table" w:customStyle="1" w:styleId="1324">
    <w:name w:val="Классическая таблица 13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b"/>
    <w:uiPriority w:val="99"/>
    <w:semiHidden/>
    <w:unhideWhenUsed/>
    <w:rsid w:val="00C25060"/>
  </w:style>
  <w:style w:type="table" w:customStyle="1" w:styleId="TableGridReport22">
    <w:name w:val="Table Grid Report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C25060"/>
    <w:pPr>
      <w:numPr>
        <w:numId w:val="9"/>
      </w:numPr>
    </w:pPr>
  </w:style>
  <w:style w:type="numbering" w:customStyle="1" w:styleId="1422">
    <w:name w:val="Нет списка142"/>
    <w:next w:val="afb"/>
    <w:uiPriority w:val="99"/>
    <w:semiHidden/>
    <w:unhideWhenUsed/>
    <w:rsid w:val="00C25060"/>
  </w:style>
  <w:style w:type="table" w:customStyle="1" w:styleId="1102">
    <w:name w:val="Сетка таблицы110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C25060"/>
    <w:pPr>
      <w:numPr>
        <w:numId w:val="17"/>
      </w:numPr>
    </w:pPr>
  </w:style>
  <w:style w:type="table" w:customStyle="1" w:styleId="-342">
    <w:name w:val="Веб-таблица 34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b"/>
    <w:uiPriority w:val="99"/>
    <w:semiHidden/>
    <w:unhideWhenUsed/>
    <w:rsid w:val="00C25060"/>
  </w:style>
  <w:style w:type="table" w:customStyle="1" w:styleId="TableGridReport122">
    <w:name w:val="Table Grid Report12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b"/>
    <w:uiPriority w:val="99"/>
    <w:semiHidden/>
    <w:unhideWhenUsed/>
    <w:rsid w:val="00C25060"/>
  </w:style>
  <w:style w:type="table" w:customStyle="1" w:styleId="3223">
    <w:name w:val="Сетка таблицы322"/>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C25060"/>
    <w:pPr>
      <w:numPr>
        <w:numId w:val="11"/>
      </w:numPr>
    </w:pPr>
  </w:style>
  <w:style w:type="table" w:customStyle="1" w:styleId="-3132">
    <w:name w:val="Веб-таблица 3132"/>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b"/>
    <w:uiPriority w:val="99"/>
    <w:semiHidden/>
    <w:unhideWhenUsed/>
    <w:rsid w:val="00C25060"/>
  </w:style>
  <w:style w:type="table" w:customStyle="1" w:styleId="TableGridReport1112">
    <w:name w:val="Table Grid Report1112"/>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a"/>
    <w:next w:val="afff6"/>
    <w:uiPriority w:val="59"/>
    <w:rsid w:val="00C25060"/>
    <w:pPr>
      <w:spacing w:after="0" w:line="240" w:lineRule="auto"/>
    </w:pPr>
    <w:rPr>
      <w:rFonts w:ascii="Calibri" w:eastAsia="Times New Roman" w:hAnsi="Calibri" w:cs="Arial"/>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C25060"/>
    <w:pPr>
      <w:widowControl w:val="0"/>
      <w:spacing w:after="0" w:line="240" w:lineRule="auto"/>
    </w:pPr>
    <w:rPr>
      <w:rFonts w:ascii="Calibri" w:eastAsia="Calibri" w:hAnsi="Calibri" w:cs="Arial"/>
      <w:lang w:val="en-US" w:eastAsia="en-US"/>
    </w:rPr>
    <w:tblPr>
      <w:tblInd w:w="0" w:type="dxa"/>
      <w:tblCellMar>
        <w:top w:w="0" w:type="dxa"/>
        <w:left w:w="0" w:type="dxa"/>
        <w:bottom w:w="0" w:type="dxa"/>
        <w:right w:w="0" w:type="dxa"/>
      </w:tblCellMar>
    </w:tblPr>
  </w:style>
  <w:style w:type="numbering" w:customStyle="1" w:styleId="31320">
    <w:name w:val="Заголовок 3 ур132"/>
    <w:uiPriority w:val="99"/>
    <w:rsid w:val="00C25060"/>
  </w:style>
  <w:style w:type="table" w:customStyle="1" w:styleId="1423">
    <w:name w:val="Классическая таблица 142"/>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b"/>
    <w:semiHidden/>
    <w:rsid w:val="00C25060"/>
  </w:style>
  <w:style w:type="table" w:customStyle="1" w:styleId="TableGridReport51">
    <w:name w:val="Table Grid Report5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b"/>
    <w:uiPriority w:val="99"/>
    <w:semiHidden/>
    <w:unhideWhenUsed/>
    <w:rsid w:val="00C25060"/>
  </w:style>
  <w:style w:type="numbering" w:customStyle="1" w:styleId="1621">
    <w:name w:val="Нет списка162"/>
    <w:next w:val="afb"/>
    <w:uiPriority w:val="99"/>
    <w:semiHidden/>
    <w:unhideWhenUsed/>
    <w:rsid w:val="00C25060"/>
  </w:style>
  <w:style w:type="numbering" w:customStyle="1" w:styleId="11422">
    <w:name w:val="Нет списка1142"/>
    <w:next w:val="afb"/>
    <w:uiPriority w:val="99"/>
    <w:semiHidden/>
    <w:unhideWhenUsed/>
    <w:rsid w:val="00C25060"/>
  </w:style>
  <w:style w:type="numbering" w:customStyle="1" w:styleId="1111162">
    <w:name w:val="1 / 1.1 / 1.1.62"/>
    <w:basedOn w:val="afb"/>
    <w:next w:val="111111"/>
    <w:rsid w:val="00C25060"/>
  </w:style>
  <w:style w:type="table" w:customStyle="1" w:styleId="11192">
    <w:name w:val="Средний список 1119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b"/>
    <w:uiPriority w:val="99"/>
    <w:semiHidden/>
    <w:unhideWhenUsed/>
    <w:rsid w:val="00C25060"/>
  </w:style>
  <w:style w:type="table" w:customStyle="1" w:styleId="12222">
    <w:name w:val="Средний список 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Segoe UI" w:eastAsia="Times New Roman" w:hAnsi="Segoe UI"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b"/>
    <w:uiPriority w:val="99"/>
    <w:rsid w:val="00C25060"/>
  </w:style>
  <w:style w:type="numbering" w:customStyle="1" w:styleId="3224">
    <w:name w:val="Заголовок 3 ур22"/>
    <w:basedOn w:val="afb"/>
    <w:uiPriority w:val="99"/>
    <w:rsid w:val="00C25060"/>
  </w:style>
  <w:style w:type="numbering" w:customStyle="1" w:styleId="1424">
    <w:name w:val="Стиль142"/>
    <w:uiPriority w:val="99"/>
    <w:rsid w:val="00C25060"/>
  </w:style>
  <w:style w:type="numbering" w:customStyle="1" w:styleId="11111212">
    <w:name w:val="1 / 1.1 / 1.1.212"/>
    <w:basedOn w:val="afb"/>
    <w:next w:val="111111"/>
    <w:locked/>
    <w:rsid w:val="00C25060"/>
  </w:style>
  <w:style w:type="numbering" w:customStyle="1" w:styleId="11111312">
    <w:name w:val="1 / 1.1 / 1.1.312"/>
    <w:basedOn w:val="afb"/>
    <w:next w:val="111111"/>
    <w:locked/>
    <w:rsid w:val="00C25060"/>
  </w:style>
  <w:style w:type="numbering" w:customStyle="1" w:styleId="2421">
    <w:name w:val="Нет списка242"/>
    <w:next w:val="afb"/>
    <w:uiPriority w:val="99"/>
    <w:semiHidden/>
    <w:unhideWhenUsed/>
    <w:rsid w:val="00C25060"/>
  </w:style>
  <w:style w:type="numbering" w:customStyle="1" w:styleId="11111412">
    <w:name w:val="1 / 1.1 / 1.1.412"/>
    <w:basedOn w:val="afb"/>
    <w:next w:val="111111"/>
    <w:rsid w:val="00C25060"/>
  </w:style>
  <w:style w:type="table" w:customStyle="1" w:styleId="111102">
    <w:name w:val="Средний список 11110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b"/>
    <w:uiPriority w:val="99"/>
    <w:semiHidden/>
    <w:unhideWhenUsed/>
    <w:rsid w:val="00C25060"/>
  </w:style>
  <w:style w:type="table" w:customStyle="1" w:styleId="13220">
    <w:name w:val="Средний список 132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b"/>
    <w:uiPriority w:val="99"/>
    <w:semiHidden/>
    <w:unhideWhenUsed/>
    <w:rsid w:val="00C25060"/>
  </w:style>
  <w:style w:type="numbering" w:customStyle="1" w:styleId="11111121">
    <w:name w:val="Нет списка1111112"/>
    <w:next w:val="afb"/>
    <w:uiPriority w:val="99"/>
    <w:semiHidden/>
    <w:unhideWhenUsed/>
    <w:rsid w:val="00C25060"/>
  </w:style>
  <w:style w:type="table" w:customStyle="1" w:styleId="112220">
    <w:name w:val="Средний список 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b"/>
    <w:semiHidden/>
    <w:unhideWhenUsed/>
    <w:rsid w:val="00C25060"/>
  </w:style>
  <w:style w:type="table" w:customStyle="1" w:styleId="113220">
    <w:name w:val="Средний список 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b"/>
    <w:uiPriority w:val="99"/>
    <w:semiHidden/>
    <w:unhideWhenUsed/>
    <w:rsid w:val="00C25060"/>
  </w:style>
  <w:style w:type="table" w:customStyle="1" w:styleId="114220">
    <w:name w:val="Средний список 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b"/>
    <w:uiPriority w:val="99"/>
    <w:semiHidden/>
    <w:unhideWhenUsed/>
    <w:rsid w:val="00C25060"/>
  </w:style>
  <w:style w:type="table" w:customStyle="1" w:styleId="11622">
    <w:name w:val="Средний список 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b"/>
    <w:uiPriority w:val="99"/>
    <w:semiHidden/>
    <w:unhideWhenUsed/>
    <w:rsid w:val="00C25060"/>
  </w:style>
  <w:style w:type="table" w:customStyle="1" w:styleId="11722">
    <w:name w:val="Средний список 117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b"/>
    <w:uiPriority w:val="99"/>
    <w:semiHidden/>
    <w:unhideWhenUsed/>
    <w:rsid w:val="00C25060"/>
  </w:style>
  <w:style w:type="table" w:customStyle="1" w:styleId="11111220">
    <w:name w:val="Средний список 11111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b"/>
    <w:uiPriority w:val="99"/>
    <w:semiHidden/>
    <w:unhideWhenUsed/>
    <w:rsid w:val="00C25060"/>
  </w:style>
  <w:style w:type="table" w:customStyle="1" w:styleId="111222">
    <w:name w:val="Средний список 1112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b"/>
    <w:uiPriority w:val="99"/>
    <w:semiHidden/>
    <w:unhideWhenUsed/>
    <w:rsid w:val="00C25060"/>
  </w:style>
  <w:style w:type="table" w:customStyle="1" w:styleId="111712">
    <w:name w:val="Средний список 1117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Calibri Light" w:eastAsia="Times New Roman" w:hAnsi="Calibri 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C25060"/>
  </w:style>
  <w:style w:type="numbering" w:customStyle="1" w:styleId="11111512">
    <w:name w:val="1 / 1.1 / 1.1.512"/>
    <w:basedOn w:val="afb"/>
    <w:next w:val="111111"/>
    <w:semiHidden/>
    <w:unhideWhenUsed/>
    <w:rsid w:val="00C25060"/>
  </w:style>
  <w:style w:type="numbering" w:customStyle="1" w:styleId="11129">
    <w:name w:val="Стиль1112"/>
    <w:uiPriority w:val="99"/>
    <w:rsid w:val="00C25060"/>
  </w:style>
  <w:style w:type="numbering" w:customStyle="1" w:styleId="21128">
    <w:name w:val="Заголовок 2 уровень112"/>
    <w:uiPriority w:val="99"/>
    <w:rsid w:val="00C25060"/>
  </w:style>
  <w:style w:type="numbering" w:customStyle="1" w:styleId="311120">
    <w:name w:val="Заголовок 3 ур1112"/>
    <w:uiPriority w:val="99"/>
    <w:rsid w:val="00C25060"/>
  </w:style>
  <w:style w:type="numbering" w:customStyle="1" w:styleId="1012">
    <w:name w:val="Нет списка1012"/>
    <w:next w:val="afb"/>
    <w:uiPriority w:val="99"/>
    <w:semiHidden/>
    <w:unhideWhenUsed/>
    <w:rsid w:val="00C25060"/>
  </w:style>
  <w:style w:type="numbering" w:customStyle="1" w:styleId="12124">
    <w:name w:val="Стиль1212"/>
    <w:uiPriority w:val="99"/>
    <w:rsid w:val="00C25060"/>
  </w:style>
  <w:style w:type="numbering" w:customStyle="1" w:styleId="12320">
    <w:name w:val="Нет списка1232"/>
    <w:next w:val="afb"/>
    <w:uiPriority w:val="99"/>
    <w:semiHidden/>
    <w:unhideWhenUsed/>
    <w:rsid w:val="00C25060"/>
  </w:style>
  <w:style w:type="numbering" w:customStyle="1" w:styleId="327">
    <w:name w:val="Рис.32"/>
    <w:rsid w:val="00C25060"/>
  </w:style>
  <w:style w:type="numbering" w:customStyle="1" w:styleId="112122">
    <w:name w:val="Нет списка11212"/>
    <w:next w:val="afb"/>
    <w:uiPriority w:val="99"/>
    <w:semiHidden/>
    <w:unhideWhenUsed/>
    <w:rsid w:val="00C25060"/>
  </w:style>
  <w:style w:type="numbering" w:customStyle="1" w:styleId="22121">
    <w:name w:val="Нет списка2212"/>
    <w:next w:val="afb"/>
    <w:uiPriority w:val="99"/>
    <w:semiHidden/>
    <w:unhideWhenUsed/>
    <w:rsid w:val="00C25060"/>
  </w:style>
  <w:style w:type="numbering" w:customStyle="1" w:styleId="1229">
    <w:name w:val="Рис.122"/>
    <w:rsid w:val="00C25060"/>
  </w:style>
  <w:style w:type="numbering" w:customStyle="1" w:styleId="121121">
    <w:name w:val="Нет списка12112"/>
    <w:next w:val="afb"/>
    <w:uiPriority w:val="99"/>
    <w:semiHidden/>
    <w:unhideWhenUsed/>
    <w:rsid w:val="00C25060"/>
  </w:style>
  <w:style w:type="numbering" w:customStyle="1" w:styleId="31212">
    <w:name w:val="Заголовок 3 ур1212"/>
    <w:uiPriority w:val="99"/>
    <w:rsid w:val="00C25060"/>
  </w:style>
  <w:style w:type="numbering" w:customStyle="1" w:styleId="13122">
    <w:name w:val="Нет списка1312"/>
    <w:next w:val="afb"/>
    <w:uiPriority w:val="99"/>
    <w:semiHidden/>
    <w:unhideWhenUsed/>
    <w:rsid w:val="00C25060"/>
  </w:style>
  <w:style w:type="numbering" w:customStyle="1" w:styleId="13123">
    <w:name w:val="Стиль1312"/>
    <w:uiPriority w:val="99"/>
    <w:rsid w:val="00C25060"/>
  </w:style>
  <w:style w:type="numbering" w:customStyle="1" w:styleId="14120">
    <w:name w:val="Нет списка1412"/>
    <w:next w:val="afb"/>
    <w:uiPriority w:val="99"/>
    <w:semiHidden/>
    <w:unhideWhenUsed/>
    <w:rsid w:val="00C25060"/>
  </w:style>
  <w:style w:type="numbering" w:customStyle="1" w:styleId="2128">
    <w:name w:val="Рис.212"/>
    <w:rsid w:val="00C25060"/>
  </w:style>
  <w:style w:type="numbering" w:customStyle="1" w:styleId="113122">
    <w:name w:val="Нет списка11312"/>
    <w:next w:val="afb"/>
    <w:uiPriority w:val="99"/>
    <w:semiHidden/>
    <w:unhideWhenUsed/>
    <w:rsid w:val="00C25060"/>
  </w:style>
  <w:style w:type="numbering" w:customStyle="1" w:styleId="2312">
    <w:name w:val="Нет списка2312"/>
    <w:next w:val="afb"/>
    <w:uiPriority w:val="99"/>
    <w:semiHidden/>
    <w:unhideWhenUsed/>
    <w:rsid w:val="00C25060"/>
  </w:style>
  <w:style w:type="numbering" w:customStyle="1" w:styleId="1112a">
    <w:name w:val="Рис.1112"/>
    <w:rsid w:val="00C25060"/>
  </w:style>
  <w:style w:type="numbering" w:customStyle="1" w:styleId="122120">
    <w:name w:val="Нет списка12212"/>
    <w:next w:val="afb"/>
    <w:uiPriority w:val="99"/>
    <w:semiHidden/>
    <w:unhideWhenUsed/>
    <w:rsid w:val="00C25060"/>
  </w:style>
  <w:style w:type="numbering" w:customStyle="1" w:styleId="31312">
    <w:name w:val="Заголовок 3 ур1312"/>
    <w:uiPriority w:val="99"/>
    <w:rsid w:val="00C25060"/>
  </w:style>
  <w:style w:type="numbering" w:customStyle="1" w:styleId="31124">
    <w:name w:val="Нет списка3112"/>
    <w:next w:val="afb"/>
    <w:semiHidden/>
    <w:rsid w:val="00C25060"/>
  </w:style>
  <w:style w:type="paragraph" w:customStyle="1" w:styleId="font19">
    <w:name w:val="font19"/>
    <w:basedOn w:val="af8"/>
    <w:uiPriority w:val="99"/>
    <w:rsid w:val="00C25060"/>
    <w:pPr>
      <w:spacing w:before="100" w:beforeAutospacing="1" w:after="100" w:afterAutospacing="1"/>
    </w:pPr>
    <w:rPr>
      <w:b/>
      <w:bCs/>
      <w:i/>
      <w:iCs/>
      <w:color w:val="000000"/>
      <w:sz w:val="20"/>
      <w:szCs w:val="20"/>
    </w:rPr>
  </w:style>
  <w:style w:type="paragraph" w:customStyle="1" w:styleId="font20">
    <w:name w:val="font20"/>
    <w:basedOn w:val="af8"/>
    <w:uiPriority w:val="99"/>
    <w:rsid w:val="00C25060"/>
    <w:pPr>
      <w:spacing w:before="100" w:beforeAutospacing="1" w:after="100" w:afterAutospacing="1"/>
    </w:pPr>
    <w:rPr>
      <w:b/>
      <w:bCs/>
      <w:i/>
      <w:iCs/>
      <w:color w:val="000000"/>
      <w:sz w:val="20"/>
      <w:szCs w:val="20"/>
    </w:rPr>
  </w:style>
  <w:style w:type="numbering" w:customStyle="1" w:styleId="200">
    <w:name w:val="Нет списка20"/>
    <w:next w:val="afb"/>
    <w:uiPriority w:val="99"/>
    <w:semiHidden/>
    <w:unhideWhenUsed/>
    <w:rsid w:val="00C25060"/>
  </w:style>
  <w:style w:type="table" w:customStyle="1" w:styleId="201">
    <w:name w:val="Сетка таблицы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b"/>
    <w:uiPriority w:val="99"/>
    <w:semiHidden/>
    <w:rsid w:val="00C25060"/>
  </w:style>
  <w:style w:type="numbering" w:customStyle="1" w:styleId="261">
    <w:name w:val="Нет списка26"/>
    <w:next w:val="afb"/>
    <w:uiPriority w:val="99"/>
    <w:semiHidden/>
    <w:rsid w:val="00C25060"/>
  </w:style>
  <w:style w:type="table" w:customStyle="1" w:styleId="TableGridReport15">
    <w:name w:val="Table Grid Report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b"/>
    <w:semiHidden/>
    <w:rsid w:val="00C25060"/>
  </w:style>
  <w:style w:type="numbering" w:customStyle="1" w:styleId="435">
    <w:name w:val="Нет списка43"/>
    <w:next w:val="afb"/>
    <w:uiPriority w:val="99"/>
    <w:semiHidden/>
    <w:unhideWhenUsed/>
    <w:rsid w:val="00C25060"/>
  </w:style>
  <w:style w:type="numbering" w:customStyle="1" w:styleId="1164">
    <w:name w:val="Нет списка116"/>
    <w:next w:val="afb"/>
    <w:uiPriority w:val="99"/>
    <w:semiHidden/>
    <w:rsid w:val="00C25060"/>
  </w:style>
  <w:style w:type="numbering" w:customStyle="1" w:styleId="2137">
    <w:name w:val="Нет списка213"/>
    <w:next w:val="afb"/>
    <w:uiPriority w:val="99"/>
    <w:semiHidden/>
    <w:rsid w:val="00C25060"/>
  </w:style>
  <w:style w:type="numbering" w:customStyle="1" w:styleId="3135">
    <w:name w:val="Нет списка313"/>
    <w:next w:val="afb"/>
    <w:semiHidden/>
    <w:rsid w:val="00C25060"/>
  </w:style>
  <w:style w:type="table" w:customStyle="1" w:styleId="1174">
    <w:name w:val="Сетка таблицы11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b"/>
    <w:uiPriority w:val="99"/>
    <w:semiHidden/>
    <w:unhideWhenUsed/>
    <w:rsid w:val="00C25060"/>
  </w:style>
  <w:style w:type="table" w:customStyle="1" w:styleId="351">
    <w:name w:val="Сетка таблицы3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b"/>
    <w:uiPriority w:val="99"/>
    <w:semiHidden/>
    <w:unhideWhenUsed/>
    <w:rsid w:val="00C25060"/>
  </w:style>
  <w:style w:type="table" w:customStyle="1" w:styleId="290">
    <w:name w:val="Сетка таблицы2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b"/>
    <w:uiPriority w:val="99"/>
    <w:semiHidden/>
    <w:rsid w:val="00C25060"/>
  </w:style>
  <w:style w:type="numbering" w:customStyle="1" w:styleId="283">
    <w:name w:val="Нет списка28"/>
    <w:next w:val="afb"/>
    <w:uiPriority w:val="99"/>
    <w:semiHidden/>
    <w:rsid w:val="00C25060"/>
  </w:style>
  <w:style w:type="table" w:customStyle="1" w:styleId="TableGridReport16">
    <w:name w:val="Table Grid Report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b"/>
    <w:semiHidden/>
    <w:rsid w:val="00C25060"/>
  </w:style>
  <w:style w:type="numbering" w:customStyle="1" w:styleId="441">
    <w:name w:val="Нет списка44"/>
    <w:next w:val="afb"/>
    <w:uiPriority w:val="99"/>
    <w:semiHidden/>
    <w:unhideWhenUsed/>
    <w:rsid w:val="00C25060"/>
  </w:style>
  <w:style w:type="numbering" w:customStyle="1" w:styleId="1184">
    <w:name w:val="Нет списка118"/>
    <w:next w:val="afb"/>
    <w:uiPriority w:val="99"/>
    <w:semiHidden/>
    <w:rsid w:val="00C25060"/>
  </w:style>
  <w:style w:type="numbering" w:customStyle="1" w:styleId="2141">
    <w:name w:val="Нет списка214"/>
    <w:next w:val="afb"/>
    <w:uiPriority w:val="99"/>
    <w:semiHidden/>
    <w:rsid w:val="00C25060"/>
  </w:style>
  <w:style w:type="numbering" w:customStyle="1" w:styleId="3143">
    <w:name w:val="Нет списка314"/>
    <w:next w:val="afb"/>
    <w:semiHidden/>
    <w:rsid w:val="00C25060"/>
  </w:style>
  <w:style w:type="table" w:customStyle="1" w:styleId="1185">
    <w:name w:val="Сетка таблицы11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b"/>
    <w:uiPriority w:val="99"/>
    <w:semiHidden/>
    <w:unhideWhenUsed/>
    <w:rsid w:val="00C25060"/>
  </w:style>
  <w:style w:type="table" w:customStyle="1" w:styleId="363">
    <w:name w:val="Сетка таблицы3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b"/>
    <w:uiPriority w:val="99"/>
    <w:semiHidden/>
    <w:unhideWhenUsed/>
    <w:rsid w:val="00C25060"/>
  </w:style>
  <w:style w:type="table" w:customStyle="1" w:styleId="300">
    <w:name w:val="Сетка таблицы3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b"/>
    <w:uiPriority w:val="99"/>
    <w:semiHidden/>
    <w:rsid w:val="00C25060"/>
  </w:style>
  <w:style w:type="numbering" w:customStyle="1" w:styleId="2101">
    <w:name w:val="Нет списка210"/>
    <w:next w:val="afb"/>
    <w:uiPriority w:val="99"/>
    <w:semiHidden/>
    <w:rsid w:val="00C25060"/>
  </w:style>
  <w:style w:type="table" w:customStyle="1" w:styleId="TableGridReport17">
    <w:name w:val="Table Grid Report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b"/>
    <w:semiHidden/>
    <w:rsid w:val="00C25060"/>
  </w:style>
  <w:style w:type="numbering" w:customStyle="1" w:styleId="450">
    <w:name w:val="Нет списка45"/>
    <w:next w:val="afb"/>
    <w:uiPriority w:val="99"/>
    <w:semiHidden/>
    <w:unhideWhenUsed/>
    <w:rsid w:val="00C25060"/>
  </w:style>
  <w:style w:type="numbering" w:customStyle="1" w:styleId="11104">
    <w:name w:val="Нет списка1110"/>
    <w:next w:val="afb"/>
    <w:uiPriority w:val="99"/>
    <w:semiHidden/>
    <w:rsid w:val="00C25060"/>
  </w:style>
  <w:style w:type="numbering" w:customStyle="1" w:styleId="2150">
    <w:name w:val="Нет списка215"/>
    <w:next w:val="afb"/>
    <w:uiPriority w:val="99"/>
    <w:semiHidden/>
    <w:rsid w:val="00C25060"/>
  </w:style>
  <w:style w:type="numbering" w:customStyle="1" w:styleId="3150">
    <w:name w:val="Нет списка315"/>
    <w:next w:val="afb"/>
    <w:semiHidden/>
    <w:rsid w:val="00C25060"/>
  </w:style>
  <w:style w:type="table" w:customStyle="1" w:styleId="1195">
    <w:name w:val="Сетка таблицы1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b"/>
    <w:uiPriority w:val="99"/>
    <w:semiHidden/>
    <w:unhideWhenUsed/>
    <w:rsid w:val="00C25060"/>
  </w:style>
  <w:style w:type="table" w:customStyle="1" w:styleId="370">
    <w:name w:val="Сетка таблицы3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09">
    <w:name w:val="xl6380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10">
    <w:name w:val="xl63810"/>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color w:val="000000"/>
      <w:sz w:val="20"/>
      <w:szCs w:val="20"/>
    </w:rPr>
  </w:style>
  <w:style w:type="paragraph" w:customStyle="1" w:styleId="xl63812">
    <w:name w:val="xl6381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13">
    <w:name w:val="xl6381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14">
    <w:name w:val="xl63814"/>
    <w:basedOn w:val="af8"/>
    <w:rsid w:val="00C25060"/>
    <w:pPr>
      <w:spacing w:before="100" w:beforeAutospacing="1" w:after="100" w:afterAutospacing="1"/>
    </w:pPr>
  </w:style>
  <w:style w:type="paragraph" w:customStyle="1" w:styleId="xl63815">
    <w:name w:val="xl63815"/>
    <w:basedOn w:val="af8"/>
    <w:rsid w:val="00C25060"/>
    <w:pPr>
      <w:spacing w:before="100" w:beforeAutospacing="1" w:after="100" w:afterAutospacing="1"/>
    </w:pPr>
  </w:style>
  <w:style w:type="paragraph" w:customStyle="1" w:styleId="xl63816">
    <w:name w:val="xl6381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17">
    <w:name w:val="xl638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818">
    <w:name w:val="xl6381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19">
    <w:name w:val="xl63819"/>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820">
    <w:name w:val="xl6382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821">
    <w:name w:val="xl6382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822">
    <w:name w:val="xl63822"/>
    <w:basedOn w:val="af8"/>
    <w:rsid w:val="00C25060"/>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jc w:val="center"/>
      <w:textAlignment w:val="center"/>
    </w:pPr>
    <w:rPr>
      <w:color w:val="000000"/>
      <w:sz w:val="20"/>
      <w:szCs w:val="20"/>
    </w:rPr>
  </w:style>
  <w:style w:type="paragraph" w:customStyle="1" w:styleId="xl63823">
    <w:name w:val="xl63823"/>
    <w:basedOn w:val="af8"/>
    <w:rsid w:val="00C2506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jc w:val="center"/>
      <w:textAlignment w:val="center"/>
    </w:pPr>
    <w:rPr>
      <w:color w:val="000000"/>
      <w:sz w:val="20"/>
      <w:szCs w:val="20"/>
    </w:rPr>
  </w:style>
  <w:style w:type="paragraph" w:customStyle="1" w:styleId="xl63824">
    <w:name w:val="xl63824"/>
    <w:basedOn w:val="af8"/>
    <w:rsid w:val="00C25060"/>
    <w:pPr>
      <w:pBdr>
        <w:top w:val="single" w:sz="4" w:space="0" w:color="auto"/>
        <w:left w:val="single" w:sz="4" w:space="0" w:color="auto"/>
        <w:bottom w:val="single" w:sz="4" w:space="0" w:color="auto"/>
      </w:pBdr>
      <w:shd w:val="clear" w:color="000000" w:fill="D8E4BC"/>
      <w:spacing w:before="100" w:beforeAutospacing="1" w:after="100" w:afterAutospacing="1"/>
      <w:jc w:val="center"/>
      <w:textAlignment w:val="center"/>
    </w:pPr>
    <w:rPr>
      <w:color w:val="000000"/>
      <w:sz w:val="20"/>
      <w:szCs w:val="20"/>
    </w:rPr>
  </w:style>
  <w:style w:type="paragraph" w:customStyle="1" w:styleId="xl63806">
    <w:name w:val="xl6380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07">
    <w:name w:val="xl6380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11">
    <w:name w:val="xl6381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63825">
    <w:name w:val="xl63825"/>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826">
    <w:name w:val="xl63826"/>
    <w:basedOn w:val="af8"/>
    <w:rsid w:val="00C25060"/>
    <w:pPr>
      <w:pBdr>
        <w:top w:val="single" w:sz="4" w:space="0" w:color="auto"/>
        <w:bottom w:val="single" w:sz="4" w:space="0" w:color="auto"/>
      </w:pBdr>
      <w:spacing w:before="100" w:beforeAutospacing="1" w:after="100" w:afterAutospacing="1"/>
      <w:jc w:val="center"/>
      <w:textAlignment w:val="center"/>
    </w:pPr>
    <w:rPr>
      <w:b/>
      <w:bCs/>
      <w:sz w:val="20"/>
      <w:szCs w:val="20"/>
    </w:rPr>
  </w:style>
  <w:style w:type="paragraph" w:customStyle="1" w:styleId="xl63827">
    <w:name w:val="xl63827"/>
    <w:basedOn w:val="af8"/>
    <w:rsid w:val="00C2506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828">
    <w:name w:val="xl63828"/>
    <w:basedOn w:val="af8"/>
    <w:rsid w:val="00C25060"/>
    <w:pPr>
      <w:pBdr>
        <w:top w:val="single" w:sz="4" w:space="0" w:color="auto"/>
        <w:left w:val="single" w:sz="4" w:space="0" w:color="auto"/>
        <w:bottom w:val="single" w:sz="4" w:space="0" w:color="auto"/>
      </w:pBdr>
      <w:spacing w:before="100" w:beforeAutospacing="1" w:after="100" w:afterAutospacing="1"/>
      <w:jc w:val="center"/>
      <w:textAlignment w:val="center"/>
    </w:pPr>
    <w:rPr>
      <w:b/>
      <w:bCs/>
      <w:color w:val="A6A6A6"/>
      <w:sz w:val="20"/>
      <w:szCs w:val="20"/>
    </w:rPr>
  </w:style>
  <w:style w:type="paragraph" w:customStyle="1" w:styleId="xl63829">
    <w:name w:val="xl6382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3830">
    <w:name w:val="xl63830"/>
    <w:basedOn w:val="af8"/>
    <w:rsid w:val="00C25060"/>
    <w:pPr>
      <w:pBdr>
        <w:top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3831">
    <w:name w:val="xl63831"/>
    <w:basedOn w:val="af8"/>
    <w:rsid w:val="00C25060"/>
    <w:pPr>
      <w:pBdr>
        <w:top w:val="single" w:sz="4" w:space="0" w:color="auto"/>
        <w:bottom w:val="single" w:sz="4" w:space="0" w:color="auto"/>
      </w:pBdr>
      <w:spacing w:before="100" w:beforeAutospacing="1" w:after="100" w:afterAutospacing="1"/>
      <w:jc w:val="center"/>
      <w:textAlignment w:val="center"/>
    </w:pPr>
    <w:rPr>
      <w:b/>
      <w:bCs/>
      <w:color w:val="A6A6A6"/>
      <w:sz w:val="20"/>
      <w:szCs w:val="20"/>
    </w:rPr>
  </w:style>
  <w:style w:type="numbering" w:customStyle="1" w:styleId="301">
    <w:name w:val="Нет списка30"/>
    <w:next w:val="afb"/>
    <w:uiPriority w:val="99"/>
    <w:semiHidden/>
    <w:unhideWhenUsed/>
    <w:rsid w:val="00C25060"/>
  </w:style>
  <w:style w:type="table" w:customStyle="1" w:styleId="380">
    <w:name w:val="Сетка таблицы38"/>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b"/>
    <w:uiPriority w:val="99"/>
    <w:semiHidden/>
    <w:unhideWhenUsed/>
    <w:rsid w:val="00C25060"/>
  </w:style>
  <w:style w:type="numbering" w:customStyle="1" w:styleId="2160">
    <w:name w:val="Нет списка216"/>
    <w:next w:val="afb"/>
    <w:uiPriority w:val="99"/>
    <w:semiHidden/>
    <w:unhideWhenUsed/>
    <w:rsid w:val="00C25060"/>
  </w:style>
  <w:style w:type="paragraph" w:customStyle="1" w:styleId="1ffffc">
    <w:name w:val="Верхний колонтитул1"/>
    <w:basedOn w:val="af8"/>
    <w:next w:val="affb"/>
    <w:uiPriority w:val="99"/>
    <w:unhideWhenUsed/>
    <w:rsid w:val="00C25060"/>
    <w:pPr>
      <w:widowControl w:val="0"/>
      <w:tabs>
        <w:tab w:val="center" w:pos="4677"/>
        <w:tab w:val="right" w:pos="9355"/>
      </w:tabs>
      <w:autoSpaceDE w:val="0"/>
      <w:autoSpaceDN w:val="0"/>
      <w:adjustRightInd w:val="0"/>
    </w:pPr>
    <w:rPr>
      <w:rFonts w:eastAsia="Calibri"/>
      <w:lang w:eastAsia="en-US"/>
    </w:rPr>
  </w:style>
  <w:style w:type="paragraph" w:customStyle="1" w:styleId="1ffffd">
    <w:name w:val="Нижний колонтитул1"/>
    <w:basedOn w:val="af8"/>
    <w:next w:val="aff6"/>
    <w:uiPriority w:val="99"/>
    <w:unhideWhenUsed/>
    <w:rsid w:val="00C25060"/>
    <w:pPr>
      <w:widowControl w:val="0"/>
      <w:tabs>
        <w:tab w:val="center" w:pos="4677"/>
        <w:tab w:val="right" w:pos="9355"/>
      </w:tabs>
      <w:autoSpaceDE w:val="0"/>
      <w:autoSpaceDN w:val="0"/>
      <w:adjustRightInd w:val="0"/>
    </w:pPr>
    <w:rPr>
      <w:rFonts w:eastAsia="Calibri"/>
      <w:lang w:eastAsia="en-US"/>
    </w:rPr>
  </w:style>
  <w:style w:type="paragraph" w:customStyle="1" w:styleId="1ffffe">
    <w:name w:val="Текст выноски1"/>
    <w:basedOn w:val="af8"/>
    <w:next w:val="afc"/>
    <w:uiPriority w:val="99"/>
    <w:semiHidden/>
    <w:unhideWhenUsed/>
    <w:rsid w:val="00C25060"/>
    <w:pPr>
      <w:widowControl w:val="0"/>
      <w:autoSpaceDE w:val="0"/>
      <w:autoSpaceDN w:val="0"/>
      <w:adjustRightInd w:val="0"/>
    </w:pPr>
    <w:rPr>
      <w:rFonts w:ascii="Tahoma" w:eastAsia="Calibri" w:hAnsi="Tahoma" w:cs="Tahoma"/>
      <w:sz w:val="16"/>
      <w:szCs w:val="16"/>
      <w:lang w:eastAsia="en-US"/>
    </w:rPr>
  </w:style>
  <w:style w:type="table" w:customStyle="1" w:styleId="1201">
    <w:name w:val="Сетка таблицы12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f">
    <w:name w:val="Верхний колонтитул Знак1"/>
    <w:aliases w:val=" Знак4 Знак1,Знак4 Знак1, Знак8 Знак1,ВерхКолонтитул Знак1,Знак8 Знак1"/>
    <w:uiPriority w:val="99"/>
    <w:semiHidden/>
    <w:rsid w:val="00C25060"/>
    <w:rPr>
      <w:rFonts w:ascii="Times New Roman" w:eastAsia="Times New Roman" w:hAnsi="Times New Roman" w:cs="Times New Roman"/>
      <w:sz w:val="24"/>
      <w:szCs w:val="24"/>
      <w:lang w:eastAsia="ru-RU"/>
    </w:rPr>
  </w:style>
  <w:style w:type="character" w:customStyle="1" w:styleId="1fffff0">
    <w:name w:val="Текст выноски Знак1"/>
    <w:uiPriority w:val="99"/>
    <w:semiHidden/>
    <w:rsid w:val="00C25060"/>
    <w:rPr>
      <w:rFonts w:ascii="Segoe UI" w:eastAsia="Times New Roman" w:hAnsi="Segoe UI" w:cs="Segoe UI"/>
      <w:sz w:val="18"/>
      <w:szCs w:val="18"/>
      <w:lang w:eastAsia="ru-RU"/>
    </w:rPr>
  </w:style>
  <w:style w:type="paragraph" w:customStyle="1" w:styleId="328">
    <w:name w:val="Оглавление 32"/>
    <w:basedOn w:val="af8"/>
    <w:next w:val="af8"/>
    <w:autoRedefine/>
    <w:uiPriority w:val="39"/>
    <w:unhideWhenUsed/>
    <w:rsid w:val="00C25060"/>
    <w:pPr>
      <w:widowControl w:val="0"/>
      <w:autoSpaceDE w:val="0"/>
      <w:autoSpaceDN w:val="0"/>
      <w:adjustRightInd w:val="0"/>
      <w:ind w:left="480"/>
    </w:pPr>
  </w:style>
  <w:style w:type="paragraph" w:customStyle="1" w:styleId="12f5">
    <w:name w:val="Оглавление 12"/>
    <w:basedOn w:val="af8"/>
    <w:next w:val="af8"/>
    <w:autoRedefine/>
    <w:uiPriority w:val="39"/>
    <w:unhideWhenUsed/>
    <w:rsid w:val="00C25060"/>
    <w:pPr>
      <w:widowControl w:val="0"/>
      <w:tabs>
        <w:tab w:val="right" w:leader="dot" w:pos="9560"/>
      </w:tabs>
      <w:autoSpaceDE w:val="0"/>
      <w:autoSpaceDN w:val="0"/>
      <w:adjustRightInd w:val="0"/>
      <w:jc w:val="both"/>
    </w:pPr>
  </w:style>
  <w:style w:type="table" w:customStyle="1" w:styleId="2161">
    <w:name w:val="Сетка таблицы21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b"/>
    <w:uiPriority w:val="99"/>
    <w:semiHidden/>
    <w:unhideWhenUsed/>
    <w:rsid w:val="00C25060"/>
  </w:style>
  <w:style w:type="paragraph" w:customStyle="1" w:styleId="336">
    <w:name w:val="Оглавление 33"/>
    <w:basedOn w:val="af8"/>
    <w:next w:val="af8"/>
    <w:autoRedefine/>
    <w:uiPriority w:val="39"/>
    <w:unhideWhenUsed/>
    <w:rsid w:val="00C25060"/>
    <w:pPr>
      <w:widowControl w:val="0"/>
      <w:autoSpaceDE w:val="0"/>
      <w:autoSpaceDN w:val="0"/>
      <w:adjustRightInd w:val="0"/>
      <w:ind w:left="480"/>
    </w:pPr>
  </w:style>
  <w:style w:type="paragraph" w:customStyle="1" w:styleId="13f5">
    <w:name w:val="Оглавление 13"/>
    <w:basedOn w:val="af8"/>
    <w:next w:val="af8"/>
    <w:autoRedefine/>
    <w:uiPriority w:val="39"/>
    <w:unhideWhenUsed/>
    <w:rsid w:val="00C25060"/>
    <w:pPr>
      <w:widowControl w:val="0"/>
      <w:tabs>
        <w:tab w:val="right" w:leader="dot" w:pos="9560"/>
      </w:tabs>
      <w:autoSpaceDE w:val="0"/>
      <w:autoSpaceDN w:val="0"/>
      <w:adjustRightInd w:val="0"/>
      <w:jc w:val="both"/>
    </w:pPr>
  </w:style>
  <w:style w:type="table" w:customStyle="1" w:styleId="390">
    <w:name w:val="Сетка таблицы3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b"/>
    <w:uiPriority w:val="99"/>
    <w:semiHidden/>
    <w:unhideWhenUsed/>
    <w:rsid w:val="00C25060"/>
  </w:style>
  <w:style w:type="paragraph" w:customStyle="1" w:styleId="4f9">
    <w:name w:val="Заголовок оглавления4"/>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46">
    <w:name w:val="Оглавление 34"/>
    <w:basedOn w:val="af8"/>
    <w:next w:val="af8"/>
    <w:autoRedefine/>
    <w:uiPriority w:val="39"/>
    <w:unhideWhenUsed/>
    <w:rsid w:val="00C25060"/>
    <w:pPr>
      <w:widowControl w:val="0"/>
      <w:autoSpaceDE w:val="0"/>
      <w:autoSpaceDN w:val="0"/>
      <w:adjustRightInd w:val="0"/>
      <w:ind w:left="480"/>
    </w:pPr>
  </w:style>
  <w:style w:type="paragraph" w:customStyle="1" w:styleId="149">
    <w:name w:val="Оглавление 14"/>
    <w:basedOn w:val="af8"/>
    <w:next w:val="af8"/>
    <w:autoRedefine/>
    <w:uiPriority w:val="39"/>
    <w:unhideWhenUsed/>
    <w:rsid w:val="00C25060"/>
    <w:pPr>
      <w:widowControl w:val="0"/>
      <w:tabs>
        <w:tab w:val="right" w:leader="dot" w:pos="9560"/>
      </w:tabs>
      <w:autoSpaceDE w:val="0"/>
      <w:autoSpaceDN w:val="0"/>
      <w:adjustRightInd w:val="0"/>
      <w:jc w:val="both"/>
    </w:pPr>
  </w:style>
  <w:style w:type="table" w:customStyle="1" w:styleId="442">
    <w:name w:val="Сетка таблицы44"/>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b"/>
    <w:uiPriority w:val="99"/>
    <w:semiHidden/>
    <w:unhideWhenUsed/>
    <w:rsid w:val="00C25060"/>
  </w:style>
  <w:style w:type="paragraph" w:customStyle="1" w:styleId="5f7">
    <w:name w:val="Заголовок оглавления5"/>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53">
    <w:name w:val="Оглавление 35"/>
    <w:basedOn w:val="af8"/>
    <w:next w:val="af8"/>
    <w:autoRedefine/>
    <w:uiPriority w:val="39"/>
    <w:unhideWhenUsed/>
    <w:rsid w:val="00C25060"/>
    <w:pPr>
      <w:widowControl w:val="0"/>
      <w:autoSpaceDE w:val="0"/>
      <w:autoSpaceDN w:val="0"/>
      <w:adjustRightInd w:val="0"/>
      <w:ind w:left="480"/>
    </w:pPr>
  </w:style>
  <w:style w:type="paragraph" w:customStyle="1" w:styleId="15a">
    <w:name w:val="Оглавление 15"/>
    <w:basedOn w:val="af8"/>
    <w:next w:val="af8"/>
    <w:autoRedefine/>
    <w:uiPriority w:val="39"/>
    <w:unhideWhenUsed/>
    <w:rsid w:val="00C25060"/>
    <w:pPr>
      <w:widowControl w:val="0"/>
      <w:tabs>
        <w:tab w:val="right" w:leader="dot" w:pos="9560"/>
      </w:tabs>
      <w:autoSpaceDE w:val="0"/>
      <w:autoSpaceDN w:val="0"/>
      <w:adjustRightInd w:val="0"/>
      <w:jc w:val="both"/>
    </w:pPr>
  </w:style>
  <w:style w:type="table" w:customStyle="1" w:styleId="534">
    <w:name w:val="Сетка таблицы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b"/>
    <w:uiPriority w:val="99"/>
    <w:semiHidden/>
    <w:unhideWhenUsed/>
    <w:rsid w:val="00C25060"/>
  </w:style>
  <w:style w:type="paragraph" w:customStyle="1" w:styleId="6d">
    <w:name w:val="Заголовок оглавления6"/>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65">
    <w:name w:val="Оглавление 36"/>
    <w:basedOn w:val="af8"/>
    <w:next w:val="af8"/>
    <w:autoRedefine/>
    <w:uiPriority w:val="39"/>
    <w:unhideWhenUsed/>
    <w:rsid w:val="00C25060"/>
    <w:pPr>
      <w:widowControl w:val="0"/>
      <w:autoSpaceDE w:val="0"/>
      <w:autoSpaceDN w:val="0"/>
      <w:adjustRightInd w:val="0"/>
      <w:ind w:left="480"/>
    </w:pPr>
  </w:style>
  <w:style w:type="paragraph" w:customStyle="1" w:styleId="164">
    <w:name w:val="Оглавление 16"/>
    <w:basedOn w:val="af8"/>
    <w:next w:val="af8"/>
    <w:autoRedefine/>
    <w:uiPriority w:val="39"/>
    <w:unhideWhenUsed/>
    <w:rsid w:val="00C25060"/>
    <w:pPr>
      <w:widowControl w:val="0"/>
      <w:tabs>
        <w:tab w:val="right" w:leader="dot" w:pos="9560"/>
      </w:tabs>
      <w:autoSpaceDE w:val="0"/>
      <w:autoSpaceDN w:val="0"/>
      <w:adjustRightInd w:val="0"/>
      <w:jc w:val="both"/>
    </w:pPr>
  </w:style>
  <w:style w:type="table" w:customStyle="1" w:styleId="650">
    <w:name w:val="Сетка таблицы6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b"/>
    <w:uiPriority w:val="99"/>
    <w:semiHidden/>
    <w:unhideWhenUsed/>
    <w:rsid w:val="00C25060"/>
  </w:style>
  <w:style w:type="paragraph" w:customStyle="1" w:styleId="7c">
    <w:name w:val="Заголовок оглавления7"/>
    <w:basedOn w:val="19"/>
    <w:next w:val="af8"/>
    <w:uiPriority w:val="39"/>
    <w:semiHidden/>
    <w:unhideWhenUsed/>
    <w:qFormat/>
    <w:rsid w:val="00C25060"/>
    <w:pPr>
      <w:keepNext/>
      <w:keepLines/>
      <w:numPr>
        <w:numId w:val="0"/>
      </w:numPr>
      <w:suppressAutoHyphens w:val="0"/>
      <w:spacing w:before="480" w:after="0" w:line="276" w:lineRule="auto"/>
      <w:contextualSpacing w:val="0"/>
      <w:jc w:val="left"/>
      <w:outlineLvl w:val="9"/>
    </w:pPr>
    <w:rPr>
      <w:rFonts w:ascii="Cambria" w:hAnsi="Cambria"/>
      <w:bCs/>
      <w:smallCaps w:val="0"/>
      <w:color w:val="365F91"/>
      <w:spacing w:val="0"/>
      <w:szCs w:val="28"/>
      <w:lang w:eastAsia="ru-RU" w:bidi="ar-SA"/>
    </w:rPr>
  </w:style>
  <w:style w:type="paragraph" w:customStyle="1" w:styleId="372">
    <w:name w:val="Оглавление 37"/>
    <w:basedOn w:val="af8"/>
    <w:next w:val="af8"/>
    <w:autoRedefine/>
    <w:uiPriority w:val="39"/>
    <w:unhideWhenUsed/>
    <w:rsid w:val="00C25060"/>
    <w:pPr>
      <w:widowControl w:val="0"/>
      <w:autoSpaceDE w:val="0"/>
      <w:autoSpaceDN w:val="0"/>
      <w:adjustRightInd w:val="0"/>
      <w:ind w:left="480"/>
    </w:pPr>
  </w:style>
  <w:style w:type="paragraph" w:customStyle="1" w:styleId="173">
    <w:name w:val="Оглавление 17"/>
    <w:basedOn w:val="af8"/>
    <w:next w:val="af8"/>
    <w:autoRedefine/>
    <w:uiPriority w:val="39"/>
    <w:unhideWhenUsed/>
    <w:rsid w:val="00C25060"/>
    <w:pPr>
      <w:widowControl w:val="0"/>
      <w:tabs>
        <w:tab w:val="right" w:leader="dot" w:pos="9560"/>
      </w:tabs>
      <w:autoSpaceDE w:val="0"/>
      <w:autoSpaceDN w:val="0"/>
      <w:adjustRightInd w:val="0"/>
      <w:jc w:val="both"/>
    </w:pPr>
  </w:style>
  <w:style w:type="table" w:customStyle="1" w:styleId="750">
    <w:name w:val="Сетка таблицы7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b"/>
    <w:uiPriority w:val="99"/>
    <w:semiHidden/>
    <w:unhideWhenUsed/>
    <w:rsid w:val="00C25060"/>
  </w:style>
  <w:style w:type="table" w:customStyle="1" w:styleId="400">
    <w:name w:val="Сетка таблицы4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b"/>
    <w:uiPriority w:val="99"/>
    <w:semiHidden/>
    <w:unhideWhenUsed/>
    <w:rsid w:val="00C25060"/>
  </w:style>
  <w:style w:type="numbering" w:customStyle="1" w:styleId="2170">
    <w:name w:val="Нет списка217"/>
    <w:next w:val="afb"/>
    <w:uiPriority w:val="99"/>
    <w:semiHidden/>
    <w:unhideWhenUsed/>
    <w:rsid w:val="00C25060"/>
  </w:style>
  <w:style w:type="table" w:customStyle="1" w:styleId="1251">
    <w:name w:val="Сетка таблицы12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b"/>
    <w:uiPriority w:val="99"/>
    <w:semiHidden/>
    <w:unhideWhenUsed/>
    <w:rsid w:val="00C25060"/>
  </w:style>
  <w:style w:type="table" w:customStyle="1" w:styleId="3100">
    <w:name w:val="Сетка таблицы3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b"/>
    <w:uiPriority w:val="99"/>
    <w:semiHidden/>
    <w:unhideWhenUsed/>
    <w:rsid w:val="00C25060"/>
  </w:style>
  <w:style w:type="table" w:customStyle="1" w:styleId="451">
    <w:name w:val="Сетка таблицы4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b"/>
    <w:uiPriority w:val="99"/>
    <w:semiHidden/>
    <w:unhideWhenUsed/>
    <w:rsid w:val="00C25060"/>
  </w:style>
  <w:style w:type="table" w:customStyle="1" w:styleId="543">
    <w:name w:val="Сетка таблицы54"/>
    <w:basedOn w:val="afa"/>
    <w:next w:val="afff6"/>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b"/>
    <w:uiPriority w:val="99"/>
    <w:semiHidden/>
    <w:unhideWhenUsed/>
    <w:rsid w:val="00C25060"/>
  </w:style>
  <w:style w:type="table" w:customStyle="1" w:styleId="660">
    <w:name w:val="Сетка таблицы6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b"/>
    <w:uiPriority w:val="99"/>
    <w:semiHidden/>
    <w:unhideWhenUsed/>
    <w:rsid w:val="00C25060"/>
  </w:style>
  <w:style w:type="table" w:customStyle="1" w:styleId="761">
    <w:name w:val="Сетка таблицы7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b"/>
    <w:uiPriority w:val="99"/>
    <w:semiHidden/>
    <w:unhideWhenUsed/>
    <w:rsid w:val="00C25060"/>
  </w:style>
  <w:style w:type="numbering" w:customStyle="1" w:styleId="1260">
    <w:name w:val="Нет списка126"/>
    <w:next w:val="afb"/>
    <w:uiPriority w:val="99"/>
    <w:semiHidden/>
    <w:unhideWhenUsed/>
    <w:rsid w:val="00C25060"/>
  </w:style>
  <w:style w:type="table" w:customStyle="1" w:styleId="1261">
    <w:name w:val="Сетка таблицы12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b"/>
    <w:uiPriority w:val="99"/>
    <w:semiHidden/>
    <w:unhideWhenUsed/>
    <w:rsid w:val="00C25060"/>
  </w:style>
  <w:style w:type="table" w:customStyle="1" w:styleId="2181">
    <w:name w:val="Сетка таблицы218"/>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b"/>
    <w:uiPriority w:val="99"/>
    <w:semiHidden/>
    <w:unhideWhenUsed/>
    <w:rsid w:val="00C25060"/>
  </w:style>
  <w:style w:type="table" w:customStyle="1" w:styleId="3136">
    <w:name w:val="Сетка таблицы313"/>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b"/>
    <w:uiPriority w:val="99"/>
    <w:semiHidden/>
    <w:unhideWhenUsed/>
    <w:rsid w:val="00C25060"/>
  </w:style>
  <w:style w:type="table" w:customStyle="1" w:styleId="472">
    <w:name w:val="Сетка таблицы4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b"/>
    <w:uiPriority w:val="99"/>
    <w:semiHidden/>
    <w:unhideWhenUsed/>
    <w:rsid w:val="00C25060"/>
  </w:style>
  <w:style w:type="table" w:customStyle="1" w:styleId="552">
    <w:name w:val="Сетка таблицы5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b"/>
    <w:uiPriority w:val="99"/>
    <w:semiHidden/>
    <w:unhideWhenUsed/>
    <w:rsid w:val="00C25060"/>
  </w:style>
  <w:style w:type="table" w:customStyle="1" w:styleId="670">
    <w:name w:val="Сетка таблицы6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b"/>
    <w:uiPriority w:val="99"/>
    <w:semiHidden/>
    <w:unhideWhenUsed/>
    <w:rsid w:val="00C25060"/>
  </w:style>
  <w:style w:type="table" w:customStyle="1" w:styleId="770">
    <w:name w:val="Сетка таблицы7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b"/>
    <w:uiPriority w:val="99"/>
    <w:semiHidden/>
    <w:unhideWhenUsed/>
    <w:rsid w:val="00C25060"/>
  </w:style>
  <w:style w:type="table" w:customStyle="1" w:styleId="481">
    <w:name w:val="Сетка таблицы4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b"/>
    <w:uiPriority w:val="99"/>
    <w:semiHidden/>
    <w:rsid w:val="00C25060"/>
  </w:style>
  <w:style w:type="numbering" w:customStyle="1" w:styleId="2190">
    <w:name w:val="Нет списка219"/>
    <w:next w:val="afb"/>
    <w:uiPriority w:val="99"/>
    <w:semiHidden/>
    <w:rsid w:val="00C25060"/>
  </w:style>
  <w:style w:type="table" w:customStyle="1" w:styleId="TableGridReport18">
    <w:name w:val="Table Grid Report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b"/>
    <w:uiPriority w:val="99"/>
    <w:semiHidden/>
    <w:rsid w:val="00C25060"/>
  </w:style>
  <w:style w:type="numbering" w:customStyle="1" w:styleId="4100">
    <w:name w:val="Нет списка410"/>
    <w:next w:val="afb"/>
    <w:uiPriority w:val="99"/>
    <w:semiHidden/>
    <w:unhideWhenUsed/>
    <w:rsid w:val="00C25060"/>
  </w:style>
  <w:style w:type="numbering" w:customStyle="1" w:styleId="11144">
    <w:name w:val="Нет списка1114"/>
    <w:next w:val="afb"/>
    <w:uiPriority w:val="99"/>
    <w:semiHidden/>
    <w:rsid w:val="00C25060"/>
  </w:style>
  <w:style w:type="numbering" w:customStyle="1" w:styleId="21100">
    <w:name w:val="Нет списка2110"/>
    <w:next w:val="afb"/>
    <w:uiPriority w:val="99"/>
    <w:semiHidden/>
    <w:rsid w:val="00C25060"/>
  </w:style>
  <w:style w:type="numbering" w:customStyle="1" w:styleId="3170">
    <w:name w:val="Нет списка317"/>
    <w:next w:val="afb"/>
    <w:uiPriority w:val="99"/>
    <w:semiHidden/>
    <w:rsid w:val="00C25060"/>
  </w:style>
  <w:style w:type="table" w:customStyle="1" w:styleId="1271">
    <w:name w:val="Сетка таблицы1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b"/>
    <w:uiPriority w:val="99"/>
    <w:semiHidden/>
    <w:unhideWhenUsed/>
    <w:rsid w:val="00C25060"/>
  </w:style>
  <w:style w:type="table" w:customStyle="1" w:styleId="3144">
    <w:name w:val="Сетка таблицы31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b"/>
    <w:uiPriority w:val="99"/>
    <w:semiHidden/>
    <w:unhideWhenUsed/>
    <w:rsid w:val="00C25060"/>
  </w:style>
  <w:style w:type="table" w:customStyle="1" w:styleId="491">
    <w:name w:val="Сетка таблицы4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b"/>
    <w:uiPriority w:val="99"/>
    <w:semiHidden/>
    <w:rsid w:val="00C25060"/>
  </w:style>
  <w:style w:type="numbering" w:customStyle="1" w:styleId="2200">
    <w:name w:val="Нет списка220"/>
    <w:next w:val="afb"/>
    <w:uiPriority w:val="99"/>
    <w:semiHidden/>
    <w:rsid w:val="00C25060"/>
  </w:style>
  <w:style w:type="table" w:customStyle="1" w:styleId="TableGridReport19">
    <w:name w:val="Table Grid Report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b"/>
    <w:uiPriority w:val="99"/>
    <w:semiHidden/>
    <w:rsid w:val="00C25060"/>
  </w:style>
  <w:style w:type="numbering" w:customStyle="1" w:styleId="4131">
    <w:name w:val="Нет списка413"/>
    <w:next w:val="afb"/>
    <w:uiPriority w:val="99"/>
    <w:semiHidden/>
    <w:unhideWhenUsed/>
    <w:rsid w:val="00C25060"/>
  </w:style>
  <w:style w:type="numbering" w:customStyle="1" w:styleId="11154">
    <w:name w:val="Нет списка1115"/>
    <w:next w:val="afb"/>
    <w:uiPriority w:val="99"/>
    <w:semiHidden/>
    <w:rsid w:val="00C25060"/>
  </w:style>
  <w:style w:type="numbering" w:customStyle="1" w:styleId="21130">
    <w:name w:val="Нет списка2113"/>
    <w:next w:val="afb"/>
    <w:uiPriority w:val="99"/>
    <w:semiHidden/>
    <w:rsid w:val="00C25060"/>
  </w:style>
  <w:style w:type="numbering" w:customStyle="1" w:styleId="3190">
    <w:name w:val="Нет списка319"/>
    <w:next w:val="afb"/>
    <w:semiHidden/>
    <w:rsid w:val="00C25060"/>
  </w:style>
  <w:style w:type="table" w:customStyle="1" w:styleId="1281">
    <w:name w:val="Сетка таблицы1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b"/>
    <w:uiPriority w:val="99"/>
    <w:semiHidden/>
    <w:unhideWhenUsed/>
    <w:rsid w:val="00C25060"/>
  </w:style>
  <w:style w:type="table" w:customStyle="1" w:styleId="3151">
    <w:name w:val="Сетка таблицы31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uiPriority w:val="99"/>
    <w:semiHidden/>
    <w:rsid w:val="00C25060"/>
    <w:rPr>
      <w:rFonts w:ascii="Consolas" w:hAnsi="Consolas"/>
      <w:sz w:val="21"/>
      <w:szCs w:val="21"/>
    </w:rPr>
  </w:style>
  <w:style w:type="character" w:customStyle="1" w:styleId="2Verdana">
    <w:name w:val="Основной текст (2) + Verdana"/>
    <w:aliases w:val="8 pt"/>
    <w:rsid w:val="00C25060"/>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Основной текст (2) + Gulim,10,Основной текст (2) + Segoe UI,7"/>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C25060"/>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C25060"/>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C25060"/>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C25060"/>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C25060"/>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C25060"/>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C25060"/>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C25060"/>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C25060"/>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8"/>
    <w:rsid w:val="00C25060"/>
    <w:pPr>
      <w:shd w:val="clear" w:color="000000" w:fill="FFFFFF"/>
      <w:spacing w:before="100" w:beforeAutospacing="1" w:after="100" w:afterAutospacing="1"/>
      <w:jc w:val="center"/>
      <w:textAlignment w:val="center"/>
    </w:pPr>
    <w:rPr>
      <w:sz w:val="20"/>
      <w:szCs w:val="20"/>
    </w:rPr>
  </w:style>
  <w:style w:type="numbering" w:customStyle="1" w:styleId="600">
    <w:name w:val="Нет списка60"/>
    <w:next w:val="afb"/>
    <w:uiPriority w:val="99"/>
    <w:semiHidden/>
    <w:unhideWhenUsed/>
    <w:rsid w:val="00C25060"/>
  </w:style>
  <w:style w:type="table" w:customStyle="1" w:styleId="501">
    <w:name w:val="Сетка таблицы5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b"/>
    <w:uiPriority w:val="99"/>
    <w:semiHidden/>
    <w:rsid w:val="00C25060"/>
  </w:style>
  <w:style w:type="numbering" w:customStyle="1" w:styleId="2231">
    <w:name w:val="Нет списка223"/>
    <w:next w:val="afb"/>
    <w:uiPriority w:val="99"/>
    <w:semiHidden/>
    <w:rsid w:val="00C25060"/>
  </w:style>
  <w:style w:type="table" w:customStyle="1" w:styleId="TableGridReport110">
    <w:name w:val="Table Grid Report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b"/>
    <w:semiHidden/>
    <w:rsid w:val="00C25060"/>
  </w:style>
  <w:style w:type="numbering" w:customStyle="1" w:styleId="4140">
    <w:name w:val="Нет списка414"/>
    <w:next w:val="afb"/>
    <w:uiPriority w:val="99"/>
    <w:semiHidden/>
    <w:unhideWhenUsed/>
    <w:rsid w:val="00C25060"/>
  </w:style>
  <w:style w:type="numbering" w:customStyle="1" w:styleId="11160">
    <w:name w:val="Нет списка1116"/>
    <w:next w:val="afb"/>
    <w:uiPriority w:val="99"/>
    <w:semiHidden/>
    <w:rsid w:val="00C25060"/>
  </w:style>
  <w:style w:type="numbering" w:customStyle="1" w:styleId="21140">
    <w:name w:val="Нет списка2114"/>
    <w:next w:val="afb"/>
    <w:uiPriority w:val="99"/>
    <w:semiHidden/>
    <w:rsid w:val="00C25060"/>
  </w:style>
  <w:style w:type="numbering" w:customStyle="1" w:styleId="31100">
    <w:name w:val="Нет списка3110"/>
    <w:next w:val="afb"/>
    <w:semiHidden/>
    <w:rsid w:val="00C25060"/>
  </w:style>
  <w:style w:type="table" w:customStyle="1" w:styleId="1291">
    <w:name w:val="Сетка таблицы1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b"/>
    <w:uiPriority w:val="99"/>
    <w:semiHidden/>
    <w:unhideWhenUsed/>
    <w:rsid w:val="00C25060"/>
  </w:style>
  <w:style w:type="table" w:customStyle="1" w:styleId="3161">
    <w:name w:val="Сетка таблицы31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b"/>
    <w:uiPriority w:val="99"/>
    <w:semiHidden/>
    <w:unhideWhenUsed/>
    <w:rsid w:val="00C25060"/>
  </w:style>
  <w:style w:type="table" w:customStyle="1" w:styleId="561">
    <w:name w:val="Сетка таблицы5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b"/>
    <w:uiPriority w:val="99"/>
    <w:semiHidden/>
    <w:rsid w:val="00C25060"/>
  </w:style>
  <w:style w:type="numbering" w:customStyle="1" w:styleId="2241">
    <w:name w:val="Нет списка224"/>
    <w:next w:val="afb"/>
    <w:uiPriority w:val="99"/>
    <w:semiHidden/>
    <w:rsid w:val="00C25060"/>
  </w:style>
  <w:style w:type="table" w:customStyle="1" w:styleId="TableGridReport114">
    <w:name w:val="Table Grid Report1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b"/>
    <w:semiHidden/>
    <w:rsid w:val="00C25060"/>
  </w:style>
  <w:style w:type="numbering" w:customStyle="1" w:styleId="4150">
    <w:name w:val="Нет списка415"/>
    <w:next w:val="afb"/>
    <w:uiPriority w:val="99"/>
    <w:semiHidden/>
    <w:unhideWhenUsed/>
    <w:rsid w:val="00C25060"/>
  </w:style>
  <w:style w:type="numbering" w:customStyle="1" w:styleId="11170">
    <w:name w:val="Нет списка1117"/>
    <w:next w:val="afb"/>
    <w:uiPriority w:val="99"/>
    <w:semiHidden/>
    <w:rsid w:val="00C25060"/>
  </w:style>
  <w:style w:type="numbering" w:customStyle="1" w:styleId="21150">
    <w:name w:val="Нет списка2115"/>
    <w:next w:val="afb"/>
    <w:uiPriority w:val="99"/>
    <w:semiHidden/>
    <w:rsid w:val="00C25060"/>
  </w:style>
  <w:style w:type="numbering" w:customStyle="1" w:styleId="31130">
    <w:name w:val="Нет списка3113"/>
    <w:next w:val="afb"/>
    <w:semiHidden/>
    <w:rsid w:val="00C25060"/>
  </w:style>
  <w:style w:type="table" w:customStyle="1" w:styleId="1301">
    <w:name w:val="Сетка таблицы1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b"/>
    <w:uiPriority w:val="99"/>
    <w:semiHidden/>
    <w:unhideWhenUsed/>
    <w:rsid w:val="00C25060"/>
  </w:style>
  <w:style w:type="table" w:customStyle="1" w:styleId="3171">
    <w:name w:val="Сетка таблицы31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b"/>
    <w:uiPriority w:val="99"/>
    <w:semiHidden/>
    <w:unhideWhenUsed/>
    <w:rsid w:val="00C25060"/>
  </w:style>
  <w:style w:type="table" w:customStyle="1" w:styleId="571">
    <w:name w:val="Сетка таблицы5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b"/>
    <w:uiPriority w:val="99"/>
    <w:semiHidden/>
    <w:rsid w:val="00C25060"/>
  </w:style>
  <w:style w:type="numbering" w:customStyle="1" w:styleId="2251">
    <w:name w:val="Нет списка225"/>
    <w:next w:val="afb"/>
    <w:uiPriority w:val="99"/>
    <w:semiHidden/>
    <w:rsid w:val="00C25060"/>
  </w:style>
  <w:style w:type="table" w:customStyle="1" w:styleId="TableGridReport115">
    <w:name w:val="Table Grid Report1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b"/>
    <w:semiHidden/>
    <w:rsid w:val="00C25060"/>
  </w:style>
  <w:style w:type="numbering" w:customStyle="1" w:styleId="4160">
    <w:name w:val="Нет списка416"/>
    <w:next w:val="afb"/>
    <w:uiPriority w:val="99"/>
    <w:semiHidden/>
    <w:unhideWhenUsed/>
    <w:rsid w:val="00C25060"/>
  </w:style>
  <w:style w:type="numbering" w:customStyle="1" w:styleId="11180">
    <w:name w:val="Нет списка1118"/>
    <w:next w:val="afb"/>
    <w:uiPriority w:val="99"/>
    <w:semiHidden/>
    <w:rsid w:val="00C25060"/>
  </w:style>
  <w:style w:type="numbering" w:customStyle="1" w:styleId="21160">
    <w:name w:val="Нет списка2116"/>
    <w:next w:val="afb"/>
    <w:uiPriority w:val="99"/>
    <w:semiHidden/>
    <w:rsid w:val="00C25060"/>
  </w:style>
  <w:style w:type="numbering" w:customStyle="1" w:styleId="31140">
    <w:name w:val="Нет списка3114"/>
    <w:next w:val="afb"/>
    <w:semiHidden/>
    <w:rsid w:val="00C25060"/>
  </w:style>
  <w:style w:type="table" w:customStyle="1" w:styleId="1337">
    <w:name w:val="Сетка таблицы1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b"/>
    <w:uiPriority w:val="99"/>
    <w:semiHidden/>
    <w:unhideWhenUsed/>
    <w:rsid w:val="00C25060"/>
  </w:style>
  <w:style w:type="table" w:customStyle="1" w:styleId="3181">
    <w:name w:val="Сетка таблицы31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b"/>
    <w:uiPriority w:val="99"/>
    <w:semiHidden/>
    <w:unhideWhenUsed/>
    <w:rsid w:val="00C25060"/>
  </w:style>
  <w:style w:type="table" w:customStyle="1" w:styleId="581">
    <w:name w:val="Сетка таблицы5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b"/>
    <w:uiPriority w:val="99"/>
    <w:semiHidden/>
    <w:rsid w:val="00C25060"/>
  </w:style>
  <w:style w:type="numbering" w:customStyle="1" w:styleId="2261">
    <w:name w:val="Нет списка226"/>
    <w:next w:val="afb"/>
    <w:uiPriority w:val="99"/>
    <w:semiHidden/>
    <w:rsid w:val="00C25060"/>
  </w:style>
  <w:style w:type="table" w:customStyle="1" w:styleId="TableGridReport116">
    <w:name w:val="Table Grid Report1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b"/>
    <w:semiHidden/>
    <w:rsid w:val="00C25060"/>
  </w:style>
  <w:style w:type="numbering" w:customStyle="1" w:styleId="417">
    <w:name w:val="Нет списка417"/>
    <w:next w:val="afb"/>
    <w:uiPriority w:val="99"/>
    <w:semiHidden/>
    <w:unhideWhenUsed/>
    <w:rsid w:val="00C25060"/>
  </w:style>
  <w:style w:type="numbering" w:customStyle="1" w:styleId="11193">
    <w:name w:val="Нет списка1119"/>
    <w:next w:val="afb"/>
    <w:uiPriority w:val="99"/>
    <w:semiHidden/>
    <w:rsid w:val="00C25060"/>
  </w:style>
  <w:style w:type="numbering" w:customStyle="1" w:styleId="21170">
    <w:name w:val="Нет списка2117"/>
    <w:next w:val="afb"/>
    <w:uiPriority w:val="99"/>
    <w:semiHidden/>
    <w:rsid w:val="00C25060"/>
  </w:style>
  <w:style w:type="numbering" w:customStyle="1" w:styleId="31150">
    <w:name w:val="Нет списка3115"/>
    <w:next w:val="afb"/>
    <w:semiHidden/>
    <w:rsid w:val="00C25060"/>
  </w:style>
  <w:style w:type="table" w:customStyle="1" w:styleId="1344">
    <w:name w:val="Сетка таблицы1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b"/>
    <w:uiPriority w:val="99"/>
    <w:semiHidden/>
    <w:unhideWhenUsed/>
    <w:rsid w:val="00C25060"/>
  </w:style>
  <w:style w:type="table" w:customStyle="1" w:styleId="3191">
    <w:name w:val="Сетка таблицы31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b"/>
    <w:uiPriority w:val="99"/>
    <w:semiHidden/>
    <w:unhideWhenUsed/>
    <w:rsid w:val="00C25060"/>
  </w:style>
  <w:style w:type="table" w:customStyle="1" w:styleId="591">
    <w:name w:val="Сетка таблицы5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b"/>
    <w:uiPriority w:val="99"/>
    <w:semiHidden/>
    <w:rsid w:val="00C25060"/>
  </w:style>
  <w:style w:type="numbering" w:customStyle="1" w:styleId="2271">
    <w:name w:val="Нет списка227"/>
    <w:next w:val="afb"/>
    <w:uiPriority w:val="99"/>
    <w:semiHidden/>
    <w:rsid w:val="00C25060"/>
  </w:style>
  <w:style w:type="table" w:customStyle="1" w:styleId="TableGridReport117">
    <w:name w:val="Table Grid Report1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b"/>
    <w:semiHidden/>
    <w:rsid w:val="00C25060"/>
  </w:style>
  <w:style w:type="numbering" w:customStyle="1" w:styleId="418">
    <w:name w:val="Нет списка418"/>
    <w:next w:val="afb"/>
    <w:uiPriority w:val="99"/>
    <w:semiHidden/>
    <w:unhideWhenUsed/>
    <w:rsid w:val="00C25060"/>
  </w:style>
  <w:style w:type="numbering" w:customStyle="1" w:styleId="11201">
    <w:name w:val="Нет списка1120"/>
    <w:next w:val="afb"/>
    <w:uiPriority w:val="99"/>
    <w:semiHidden/>
    <w:rsid w:val="00C25060"/>
  </w:style>
  <w:style w:type="numbering" w:customStyle="1" w:styleId="21180">
    <w:name w:val="Нет списка2118"/>
    <w:next w:val="afb"/>
    <w:uiPriority w:val="99"/>
    <w:semiHidden/>
    <w:rsid w:val="00C25060"/>
  </w:style>
  <w:style w:type="numbering" w:customStyle="1" w:styleId="31160">
    <w:name w:val="Нет списка3116"/>
    <w:next w:val="afb"/>
    <w:semiHidden/>
    <w:rsid w:val="00C25060"/>
  </w:style>
  <w:style w:type="table" w:customStyle="1" w:styleId="1351">
    <w:name w:val="Сетка таблицы1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b"/>
    <w:uiPriority w:val="99"/>
    <w:semiHidden/>
    <w:unhideWhenUsed/>
    <w:rsid w:val="00C25060"/>
  </w:style>
  <w:style w:type="table" w:customStyle="1" w:styleId="3201">
    <w:name w:val="Сетка таблицы32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b"/>
    <w:uiPriority w:val="99"/>
    <w:semiHidden/>
    <w:unhideWhenUsed/>
    <w:rsid w:val="00C25060"/>
  </w:style>
  <w:style w:type="table" w:customStyle="1" w:styleId="601">
    <w:name w:val="Сетка таблицы6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b"/>
    <w:uiPriority w:val="99"/>
    <w:semiHidden/>
    <w:rsid w:val="00C25060"/>
  </w:style>
  <w:style w:type="numbering" w:customStyle="1" w:styleId="2281">
    <w:name w:val="Нет списка228"/>
    <w:next w:val="afb"/>
    <w:uiPriority w:val="99"/>
    <w:semiHidden/>
    <w:rsid w:val="00C25060"/>
  </w:style>
  <w:style w:type="table" w:customStyle="1" w:styleId="TableGridReport118">
    <w:name w:val="Table Grid Report1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b"/>
    <w:semiHidden/>
    <w:rsid w:val="00C25060"/>
  </w:style>
  <w:style w:type="numbering" w:customStyle="1" w:styleId="419">
    <w:name w:val="Нет списка419"/>
    <w:next w:val="afb"/>
    <w:uiPriority w:val="99"/>
    <w:semiHidden/>
    <w:unhideWhenUsed/>
    <w:rsid w:val="00C25060"/>
  </w:style>
  <w:style w:type="numbering" w:customStyle="1" w:styleId="11232">
    <w:name w:val="Нет списка1123"/>
    <w:next w:val="afb"/>
    <w:uiPriority w:val="99"/>
    <w:semiHidden/>
    <w:rsid w:val="00C25060"/>
  </w:style>
  <w:style w:type="numbering" w:customStyle="1" w:styleId="21190">
    <w:name w:val="Нет списка2119"/>
    <w:next w:val="afb"/>
    <w:uiPriority w:val="99"/>
    <w:semiHidden/>
    <w:rsid w:val="00C25060"/>
  </w:style>
  <w:style w:type="numbering" w:customStyle="1" w:styleId="3117">
    <w:name w:val="Нет списка3117"/>
    <w:next w:val="afb"/>
    <w:semiHidden/>
    <w:rsid w:val="00C25060"/>
  </w:style>
  <w:style w:type="table" w:customStyle="1" w:styleId="1361">
    <w:name w:val="Сетка таблицы1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b"/>
    <w:uiPriority w:val="99"/>
    <w:semiHidden/>
    <w:unhideWhenUsed/>
    <w:rsid w:val="00C25060"/>
  </w:style>
  <w:style w:type="table" w:customStyle="1" w:styleId="3232">
    <w:name w:val="Сетка таблицы323"/>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b"/>
    <w:uiPriority w:val="99"/>
    <w:semiHidden/>
    <w:unhideWhenUsed/>
    <w:rsid w:val="00C25060"/>
  </w:style>
  <w:style w:type="table" w:customStyle="1" w:styleId="683">
    <w:name w:val="Сетка таблицы6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b"/>
    <w:uiPriority w:val="99"/>
    <w:semiHidden/>
    <w:rsid w:val="00C25060"/>
  </w:style>
  <w:style w:type="numbering" w:customStyle="1" w:styleId="2291">
    <w:name w:val="Нет списка229"/>
    <w:next w:val="afb"/>
    <w:uiPriority w:val="99"/>
    <w:semiHidden/>
    <w:rsid w:val="00C25060"/>
  </w:style>
  <w:style w:type="table" w:customStyle="1" w:styleId="TableGridReport119">
    <w:name w:val="Table Grid Report1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b"/>
    <w:semiHidden/>
    <w:rsid w:val="00C25060"/>
  </w:style>
  <w:style w:type="numbering" w:customStyle="1" w:styleId="4200">
    <w:name w:val="Нет списка420"/>
    <w:next w:val="afb"/>
    <w:uiPriority w:val="99"/>
    <w:semiHidden/>
    <w:unhideWhenUsed/>
    <w:rsid w:val="00C25060"/>
  </w:style>
  <w:style w:type="numbering" w:customStyle="1" w:styleId="11240">
    <w:name w:val="Нет списка1124"/>
    <w:next w:val="afb"/>
    <w:uiPriority w:val="99"/>
    <w:semiHidden/>
    <w:rsid w:val="00C25060"/>
  </w:style>
  <w:style w:type="numbering" w:customStyle="1" w:styleId="21200">
    <w:name w:val="Нет списка2120"/>
    <w:next w:val="afb"/>
    <w:uiPriority w:val="99"/>
    <w:semiHidden/>
    <w:rsid w:val="00C25060"/>
  </w:style>
  <w:style w:type="numbering" w:customStyle="1" w:styleId="3118">
    <w:name w:val="Нет списка3118"/>
    <w:next w:val="afb"/>
    <w:semiHidden/>
    <w:rsid w:val="00C25060"/>
  </w:style>
  <w:style w:type="table" w:customStyle="1" w:styleId="1371">
    <w:name w:val="Сетка таблицы137"/>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b"/>
    <w:uiPriority w:val="99"/>
    <w:semiHidden/>
    <w:unhideWhenUsed/>
    <w:rsid w:val="00C25060"/>
  </w:style>
  <w:style w:type="table" w:customStyle="1" w:styleId="3241">
    <w:name w:val="Сетка таблицы324"/>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b"/>
    <w:uiPriority w:val="99"/>
    <w:semiHidden/>
    <w:unhideWhenUsed/>
    <w:rsid w:val="00C25060"/>
  </w:style>
  <w:style w:type="table" w:customStyle="1" w:styleId="691">
    <w:name w:val="Сетка таблицы6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b"/>
    <w:uiPriority w:val="99"/>
    <w:semiHidden/>
    <w:rsid w:val="00C25060"/>
  </w:style>
  <w:style w:type="numbering" w:customStyle="1" w:styleId="2301">
    <w:name w:val="Нет списка230"/>
    <w:next w:val="afb"/>
    <w:uiPriority w:val="99"/>
    <w:semiHidden/>
    <w:rsid w:val="00C25060"/>
  </w:style>
  <w:style w:type="table" w:customStyle="1" w:styleId="TableGridReport120">
    <w:name w:val="Table Grid Report12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0">
    <w:name w:val="Нет списка328"/>
    <w:next w:val="afb"/>
    <w:semiHidden/>
    <w:rsid w:val="00C25060"/>
  </w:style>
  <w:style w:type="numbering" w:customStyle="1" w:styleId="4212">
    <w:name w:val="Нет списка421"/>
    <w:next w:val="afb"/>
    <w:uiPriority w:val="99"/>
    <w:semiHidden/>
    <w:unhideWhenUsed/>
    <w:rsid w:val="00C25060"/>
  </w:style>
  <w:style w:type="numbering" w:customStyle="1" w:styleId="11250">
    <w:name w:val="Нет списка1125"/>
    <w:next w:val="afb"/>
    <w:uiPriority w:val="99"/>
    <w:semiHidden/>
    <w:rsid w:val="00C25060"/>
  </w:style>
  <w:style w:type="numbering" w:customStyle="1" w:styleId="21211">
    <w:name w:val="Нет списка2121"/>
    <w:next w:val="afb"/>
    <w:uiPriority w:val="99"/>
    <w:semiHidden/>
    <w:rsid w:val="00C25060"/>
  </w:style>
  <w:style w:type="numbering" w:customStyle="1" w:styleId="3119">
    <w:name w:val="Нет списка3119"/>
    <w:next w:val="afb"/>
    <w:semiHidden/>
    <w:rsid w:val="00C25060"/>
  </w:style>
  <w:style w:type="table" w:customStyle="1" w:styleId="1381">
    <w:name w:val="Сетка таблицы138"/>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b"/>
    <w:uiPriority w:val="99"/>
    <w:semiHidden/>
    <w:unhideWhenUsed/>
    <w:rsid w:val="00C25060"/>
  </w:style>
  <w:style w:type="table" w:customStyle="1" w:styleId="3251">
    <w:name w:val="Сетка таблицы325"/>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b"/>
    <w:uiPriority w:val="99"/>
    <w:semiHidden/>
    <w:unhideWhenUsed/>
    <w:rsid w:val="00C25060"/>
  </w:style>
  <w:style w:type="table" w:customStyle="1" w:styleId="701">
    <w:name w:val="Сетка таблицы70"/>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b"/>
    <w:uiPriority w:val="99"/>
    <w:semiHidden/>
    <w:rsid w:val="00C25060"/>
  </w:style>
  <w:style w:type="numbering" w:customStyle="1" w:styleId="2331">
    <w:name w:val="Нет списка233"/>
    <w:next w:val="afb"/>
    <w:uiPriority w:val="99"/>
    <w:semiHidden/>
    <w:rsid w:val="00C25060"/>
  </w:style>
  <w:style w:type="table" w:customStyle="1" w:styleId="TableGridReport123">
    <w:name w:val="Table Grid Report123"/>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b"/>
    <w:semiHidden/>
    <w:rsid w:val="00C25060"/>
  </w:style>
  <w:style w:type="numbering" w:customStyle="1" w:styleId="4222">
    <w:name w:val="Нет списка422"/>
    <w:next w:val="afb"/>
    <w:uiPriority w:val="99"/>
    <w:semiHidden/>
    <w:unhideWhenUsed/>
    <w:rsid w:val="00C25060"/>
  </w:style>
  <w:style w:type="numbering" w:customStyle="1" w:styleId="11260">
    <w:name w:val="Нет списка1126"/>
    <w:next w:val="afb"/>
    <w:uiPriority w:val="99"/>
    <w:semiHidden/>
    <w:rsid w:val="00C25060"/>
  </w:style>
  <w:style w:type="numbering" w:customStyle="1" w:styleId="21221">
    <w:name w:val="Нет списка2122"/>
    <w:next w:val="afb"/>
    <w:uiPriority w:val="99"/>
    <w:semiHidden/>
    <w:rsid w:val="00C25060"/>
  </w:style>
  <w:style w:type="numbering" w:customStyle="1" w:styleId="31200">
    <w:name w:val="Нет списка3120"/>
    <w:next w:val="afb"/>
    <w:semiHidden/>
    <w:rsid w:val="00C25060"/>
  </w:style>
  <w:style w:type="table" w:customStyle="1" w:styleId="1391">
    <w:name w:val="Сетка таблицы139"/>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b"/>
    <w:uiPriority w:val="99"/>
    <w:semiHidden/>
    <w:unhideWhenUsed/>
    <w:rsid w:val="00C25060"/>
  </w:style>
  <w:style w:type="table" w:customStyle="1" w:styleId="3261">
    <w:name w:val="Сетка таблицы326"/>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b"/>
    <w:uiPriority w:val="99"/>
    <w:semiHidden/>
    <w:unhideWhenUsed/>
    <w:rsid w:val="00C25060"/>
  </w:style>
  <w:style w:type="table" w:customStyle="1" w:styleId="781">
    <w:name w:val="Сетка таблицы7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b"/>
    <w:uiPriority w:val="99"/>
    <w:semiHidden/>
    <w:rsid w:val="00C25060"/>
  </w:style>
  <w:style w:type="numbering" w:customStyle="1" w:styleId="2341">
    <w:name w:val="Нет списка234"/>
    <w:next w:val="afb"/>
    <w:uiPriority w:val="99"/>
    <w:semiHidden/>
    <w:rsid w:val="00C25060"/>
  </w:style>
  <w:style w:type="table" w:customStyle="1" w:styleId="TableGridReport124">
    <w:name w:val="Table Grid Report124"/>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b"/>
    <w:semiHidden/>
    <w:rsid w:val="00C25060"/>
  </w:style>
  <w:style w:type="numbering" w:customStyle="1" w:styleId="4230">
    <w:name w:val="Нет списка423"/>
    <w:next w:val="afb"/>
    <w:uiPriority w:val="99"/>
    <w:semiHidden/>
    <w:unhideWhenUsed/>
    <w:rsid w:val="00C25060"/>
  </w:style>
  <w:style w:type="numbering" w:customStyle="1" w:styleId="11270">
    <w:name w:val="Нет списка1127"/>
    <w:next w:val="afb"/>
    <w:uiPriority w:val="99"/>
    <w:semiHidden/>
    <w:rsid w:val="00C25060"/>
  </w:style>
  <w:style w:type="numbering" w:customStyle="1" w:styleId="21230">
    <w:name w:val="Нет списка2123"/>
    <w:next w:val="afb"/>
    <w:uiPriority w:val="99"/>
    <w:semiHidden/>
    <w:rsid w:val="00C25060"/>
  </w:style>
  <w:style w:type="numbering" w:customStyle="1" w:styleId="31213">
    <w:name w:val="Нет списка3121"/>
    <w:next w:val="afb"/>
    <w:semiHidden/>
    <w:rsid w:val="00C25060"/>
  </w:style>
  <w:style w:type="table" w:customStyle="1" w:styleId="1401">
    <w:name w:val="Сетка таблицы14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b"/>
    <w:uiPriority w:val="99"/>
    <w:semiHidden/>
    <w:unhideWhenUsed/>
    <w:rsid w:val="00C25060"/>
  </w:style>
  <w:style w:type="table" w:customStyle="1" w:styleId="3271">
    <w:name w:val="Сетка таблицы327"/>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b"/>
    <w:uiPriority w:val="99"/>
    <w:semiHidden/>
    <w:unhideWhenUsed/>
    <w:rsid w:val="00C25060"/>
  </w:style>
  <w:style w:type="table" w:customStyle="1" w:styleId="791">
    <w:name w:val="Сетка таблицы79"/>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b"/>
    <w:uiPriority w:val="99"/>
    <w:semiHidden/>
    <w:rsid w:val="00C25060"/>
  </w:style>
  <w:style w:type="numbering" w:customStyle="1" w:styleId="2351">
    <w:name w:val="Нет списка235"/>
    <w:next w:val="afb"/>
    <w:uiPriority w:val="99"/>
    <w:semiHidden/>
    <w:rsid w:val="00C25060"/>
  </w:style>
  <w:style w:type="table" w:customStyle="1" w:styleId="TableGridReport125">
    <w:name w:val="Table Grid Report125"/>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0">
    <w:name w:val="Нет списка331"/>
    <w:next w:val="afb"/>
    <w:semiHidden/>
    <w:rsid w:val="00C25060"/>
  </w:style>
  <w:style w:type="numbering" w:customStyle="1" w:styleId="424">
    <w:name w:val="Нет списка424"/>
    <w:next w:val="afb"/>
    <w:uiPriority w:val="99"/>
    <w:semiHidden/>
    <w:unhideWhenUsed/>
    <w:rsid w:val="00C25060"/>
  </w:style>
  <w:style w:type="numbering" w:customStyle="1" w:styleId="11280">
    <w:name w:val="Нет списка1128"/>
    <w:next w:val="afb"/>
    <w:uiPriority w:val="99"/>
    <w:semiHidden/>
    <w:rsid w:val="00C25060"/>
  </w:style>
  <w:style w:type="numbering" w:customStyle="1" w:styleId="21240">
    <w:name w:val="Нет списка2124"/>
    <w:next w:val="afb"/>
    <w:uiPriority w:val="99"/>
    <w:semiHidden/>
    <w:rsid w:val="00C25060"/>
  </w:style>
  <w:style w:type="numbering" w:customStyle="1" w:styleId="31221">
    <w:name w:val="Нет списка3122"/>
    <w:next w:val="afb"/>
    <w:semiHidden/>
    <w:rsid w:val="00C25060"/>
  </w:style>
  <w:style w:type="table" w:customStyle="1" w:styleId="1431">
    <w:name w:val="Сетка таблицы14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b"/>
    <w:uiPriority w:val="99"/>
    <w:semiHidden/>
    <w:unhideWhenUsed/>
    <w:rsid w:val="00C25060"/>
  </w:style>
  <w:style w:type="table" w:customStyle="1" w:styleId="3281">
    <w:name w:val="Сетка таблицы328"/>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b"/>
    <w:uiPriority w:val="99"/>
    <w:semiHidden/>
    <w:unhideWhenUsed/>
    <w:rsid w:val="00C25060"/>
  </w:style>
  <w:style w:type="numbering" w:customStyle="1" w:styleId="1440">
    <w:name w:val="Нет списка144"/>
    <w:next w:val="afb"/>
    <w:uiPriority w:val="99"/>
    <w:semiHidden/>
    <w:unhideWhenUsed/>
    <w:rsid w:val="00C25060"/>
  </w:style>
  <w:style w:type="table" w:customStyle="1" w:styleId="1441">
    <w:name w:val="Сетка таблицы144"/>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b"/>
    <w:uiPriority w:val="99"/>
    <w:semiHidden/>
    <w:unhideWhenUsed/>
    <w:rsid w:val="00C25060"/>
  </w:style>
  <w:style w:type="table" w:customStyle="1" w:styleId="2370">
    <w:name w:val="Сетка таблицы237"/>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b"/>
    <w:uiPriority w:val="99"/>
    <w:semiHidden/>
    <w:unhideWhenUsed/>
    <w:rsid w:val="00C25060"/>
  </w:style>
  <w:style w:type="table" w:customStyle="1" w:styleId="3290">
    <w:name w:val="Сетка таблицы329"/>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b"/>
    <w:uiPriority w:val="99"/>
    <w:semiHidden/>
    <w:unhideWhenUsed/>
    <w:rsid w:val="00C25060"/>
  </w:style>
  <w:style w:type="table" w:customStyle="1" w:styleId="4101">
    <w:name w:val="Сетка таблицы4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b"/>
    <w:uiPriority w:val="99"/>
    <w:semiHidden/>
    <w:unhideWhenUsed/>
    <w:rsid w:val="00C25060"/>
  </w:style>
  <w:style w:type="table" w:customStyle="1" w:styleId="5101">
    <w:name w:val="Сетка таблицы5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b"/>
    <w:uiPriority w:val="99"/>
    <w:semiHidden/>
    <w:unhideWhenUsed/>
    <w:rsid w:val="00C25060"/>
  </w:style>
  <w:style w:type="table" w:customStyle="1" w:styleId="6101">
    <w:name w:val="Сетка таблицы6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b"/>
    <w:uiPriority w:val="99"/>
    <w:semiHidden/>
    <w:unhideWhenUsed/>
    <w:rsid w:val="00C25060"/>
  </w:style>
  <w:style w:type="table" w:customStyle="1" w:styleId="7101">
    <w:name w:val="Сетка таблицы710"/>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a"/>
    <w:next w:val="afff6"/>
    <w:uiPriority w:val="59"/>
    <w:rsid w:val="00C25060"/>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b"/>
    <w:uiPriority w:val="99"/>
    <w:semiHidden/>
    <w:unhideWhenUsed/>
    <w:rsid w:val="00C25060"/>
  </w:style>
  <w:style w:type="table" w:customStyle="1" w:styleId="TableGridReport126">
    <w:name w:val="Table Grid Report126"/>
    <w:basedOn w:val="afa"/>
    <w:next w:val="afff6"/>
    <w:uiPriority w:val="59"/>
    <w:locked/>
    <w:rsid w:val="00C25060"/>
    <w:pPr>
      <w:spacing w:after="0" w:line="240" w:lineRule="auto"/>
      <w:ind w:left="1080"/>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b"/>
    <w:next w:val="111111"/>
    <w:rsid w:val="00C25060"/>
  </w:style>
  <w:style w:type="table" w:customStyle="1" w:styleId="TableGrid14">
    <w:name w:val="Table Grid14"/>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b">
    <w:name w:val="Простая таблица 15"/>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c">
    <w:name w:val="Сетка таблицы 15"/>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7">
    <w:name w:val="перечень таблиц"/>
    <w:basedOn w:val="afffe"/>
    <w:uiPriority w:val="99"/>
    <w:qFormat/>
    <w:rsid w:val="00C25060"/>
    <w:pPr>
      <w:keepNext/>
      <w:suppressAutoHyphens w:val="0"/>
      <w:ind w:firstLine="426"/>
    </w:pPr>
    <w:rPr>
      <w:rFonts w:ascii="Times New Roman" w:hAnsi="Times New Roman"/>
      <w:b w:val="0"/>
      <w:i/>
      <w:color w:val="auto"/>
      <w:sz w:val="20"/>
    </w:rPr>
  </w:style>
  <w:style w:type="numbering" w:customStyle="1" w:styleId="11290">
    <w:name w:val="Нет списка1129"/>
    <w:next w:val="afb"/>
    <w:uiPriority w:val="99"/>
    <w:semiHidden/>
    <w:unhideWhenUsed/>
    <w:rsid w:val="00C25060"/>
  </w:style>
  <w:style w:type="table" w:customStyle="1" w:styleId="175">
    <w:name w:val="Светлая заливка17"/>
    <w:basedOn w:val="afa"/>
    <w:uiPriority w:val="60"/>
    <w:rsid w:val="00C25060"/>
    <w:pPr>
      <w:spacing w:after="0" w:line="240" w:lineRule="auto"/>
    </w:pPr>
    <w:rPr>
      <w:rFonts w:ascii="Arial" w:eastAsia="Times New Roman" w:hAnsi="Arial"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Narrow" w:eastAsia="Times New Roman" w:hAnsi="Arial Narrow"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a"/>
    <w:next w:val="afff6"/>
    <w:rsid w:val="00C25060"/>
    <w:pPr>
      <w:spacing w:after="0" w:line="240" w:lineRule="auto"/>
    </w:pPr>
    <w:rPr>
      <w:rFonts w:ascii="Cambria" w:eastAsia="Times New Roman" w:hAnsi="Cambria"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b"/>
    <w:uiPriority w:val="99"/>
    <w:rsid w:val="00C25060"/>
  </w:style>
  <w:style w:type="numbering" w:customStyle="1" w:styleId="347">
    <w:name w:val="Заголовок 3 ур4"/>
    <w:basedOn w:val="afb"/>
    <w:uiPriority w:val="99"/>
    <w:rsid w:val="00C25060"/>
  </w:style>
  <w:style w:type="table" w:customStyle="1" w:styleId="11106">
    <w:name w:val="Светлая заливка1110"/>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a"/>
    <w:next w:val="LightShading1"/>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a"/>
    <w:uiPriority w:val="99"/>
    <w:rsid w:val="00C25060"/>
    <w:pPr>
      <w:spacing w:after="0" w:line="240" w:lineRule="auto"/>
      <w:jc w:val="right"/>
    </w:pPr>
    <w:rPr>
      <w:rFonts w:ascii="Arial" w:eastAsia="Calibri" w:hAnsi="Arial" w:cs="Times New Roman"/>
      <w:sz w:val="18"/>
      <w:szCs w:val="20"/>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b"/>
    <w:next w:val="111111"/>
    <w:locked/>
    <w:rsid w:val="00C25060"/>
    <w:pPr>
      <w:numPr>
        <w:numId w:val="77"/>
      </w:numPr>
    </w:pPr>
  </w:style>
  <w:style w:type="numbering" w:customStyle="1" w:styleId="1111133">
    <w:name w:val="1 / 1.1 / 1.1.33"/>
    <w:basedOn w:val="afb"/>
    <w:next w:val="111111"/>
    <w:locked/>
    <w:rsid w:val="00C25060"/>
  </w:style>
  <w:style w:type="table" w:customStyle="1" w:styleId="3145">
    <w:name w:val="Светлая заливка314"/>
    <w:basedOn w:val="afa"/>
    <w:next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b"/>
    <w:uiPriority w:val="99"/>
    <w:semiHidden/>
    <w:unhideWhenUsed/>
    <w:rsid w:val="00C25060"/>
  </w:style>
  <w:style w:type="table" w:customStyle="1" w:styleId="5151">
    <w:name w:val="Сетка таблицы 515"/>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b"/>
    <w:next w:val="111111"/>
    <w:rsid w:val="00C25060"/>
  </w:style>
  <w:style w:type="table" w:customStyle="1" w:styleId="TableGrid113">
    <w:name w:val="Table Grid113"/>
    <w:basedOn w:val="afa"/>
    <w:next w:val="afff6"/>
    <w:rsid w:val="00C25060"/>
    <w:pPr>
      <w:spacing w:after="0" w:line="240" w:lineRule="auto"/>
    </w:pPr>
    <w:rPr>
      <w:rFonts w:ascii="Cambria" w:eastAsia="Times New Roman" w:hAnsi="Cambria"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6"/>
    <w:rsid w:val="00C25060"/>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a"/>
    <w:next w:val="55"/>
    <w:rsid w:val="00C25060"/>
    <w:pPr>
      <w:spacing w:after="0" w:line="240" w:lineRule="auto"/>
      <w:ind w:left="1080"/>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a"/>
    <w:next w:val="3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a"/>
    <w:next w:val="48"/>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a"/>
    <w:next w:val="5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a"/>
    <w:next w:val="-1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a"/>
    <w:next w:val="28"/>
    <w:rsid w:val="00C25060"/>
    <w:pPr>
      <w:widowControl w:val="0"/>
      <w:adjustRightInd w:val="0"/>
      <w:spacing w:after="0" w:line="360" w:lineRule="atLeast"/>
      <w:ind w:firstLine="567"/>
      <w:jc w:val="both"/>
      <w:textAlignment w:val="baseline"/>
    </w:pPr>
    <w:rPr>
      <w:rFonts w:ascii="Cambria" w:eastAsia="Times New Roman" w:hAnsi="Cambria"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a"/>
    <w:next w:val="-20"/>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a"/>
    <w:next w:val="affff1"/>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Arial CYR" w:eastAsia="Times New Roman" w:hAnsi="Arial CYR"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a"/>
    <w:next w:val="29"/>
    <w:rsid w:val="00C25060"/>
    <w:pPr>
      <w:widowControl w:val="0"/>
      <w:adjustRightInd w:val="0"/>
      <w:spacing w:after="0" w:line="360" w:lineRule="atLeast"/>
      <w:ind w:firstLine="567"/>
      <w:jc w:val="both"/>
      <w:textAlignment w:val="baseline"/>
    </w:pPr>
    <w:rPr>
      <w:rFonts w:ascii="Cambria" w:eastAsia="Times New Roman" w:hAnsi="Cambria"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a"/>
    <w:next w:val="afff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a"/>
    <w:next w:val="1f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a"/>
    <w:next w:val="1f4"/>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a"/>
    <w:next w:val="2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a"/>
    <w:next w:val="-1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a"/>
    <w:next w:val="-21"/>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a"/>
    <w:next w:val="-3"/>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a"/>
    <w:next w:val="afff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a"/>
    <w:next w:val="1f5"/>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a"/>
    <w:next w:val="2d"/>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a"/>
    <w:next w:val="8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a"/>
    <w:next w:val="2f2"/>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a"/>
    <w:next w:val="1f9"/>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a"/>
    <w:next w:val="3f6"/>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a"/>
    <w:next w:val="afa"/>
    <w:uiPriority w:val="64"/>
    <w:rsid w:val="00C25060"/>
    <w:pPr>
      <w:spacing w:after="0" w:line="240" w:lineRule="auto"/>
    </w:pPr>
    <w:rPr>
      <w:rFonts w:ascii="Cambria" w:eastAsia="Times New Roman" w:hAnsi="Cambria" w:cs="Times New Roman"/>
      <w:sz w:val="20"/>
      <w:szCs w:val="2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b"/>
    <w:uiPriority w:val="99"/>
    <w:semiHidden/>
    <w:unhideWhenUsed/>
    <w:rsid w:val="00C25060"/>
  </w:style>
  <w:style w:type="table" w:customStyle="1" w:styleId="1345">
    <w:name w:val="Средний список 134"/>
    <w:basedOn w:val="afa"/>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a"/>
    <w:next w:val="136"/>
    <w:uiPriority w:val="65"/>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a"/>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b"/>
    <w:uiPriority w:val="99"/>
    <w:semiHidden/>
    <w:unhideWhenUsed/>
    <w:rsid w:val="00C25060"/>
  </w:style>
  <w:style w:type="numbering" w:customStyle="1" w:styleId="111133">
    <w:name w:val="Нет списка11113"/>
    <w:next w:val="afb"/>
    <w:uiPriority w:val="99"/>
    <w:semiHidden/>
    <w:unhideWhenUsed/>
    <w:rsid w:val="00C25060"/>
  </w:style>
  <w:style w:type="table" w:customStyle="1" w:styleId="11251">
    <w:name w:val="Средний список 1125"/>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b"/>
    <w:uiPriority w:val="99"/>
    <w:semiHidden/>
    <w:unhideWhenUsed/>
    <w:rsid w:val="00C25060"/>
  </w:style>
  <w:style w:type="table" w:customStyle="1" w:styleId="11341">
    <w:name w:val="Средний список 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b"/>
    <w:uiPriority w:val="99"/>
    <w:semiHidden/>
    <w:unhideWhenUsed/>
    <w:rsid w:val="00C25060"/>
  </w:style>
  <w:style w:type="table" w:customStyle="1" w:styleId="11440">
    <w:name w:val="Средний список 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b"/>
    <w:uiPriority w:val="99"/>
    <w:semiHidden/>
    <w:unhideWhenUsed/>
    <w:rsid w:val="00C25060"/>
  </w:style>
  <w:style w:type="table" w:customStyle="1" w:styleId="11640">
    <w:name w:val="Средний список 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b"/>
    <w:uiPriority w:val="99"/>
    <w:semiHidden/>
    <w:unhideWhenUsed/>
    <w:rsid w:val="00C25060"/>
  </w:style>
  <w:style w:type="table" w:customStyle="1" w:styleId="11740">
    <w:name w:val="Средний список 117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b"/>
    <w:uiPriority w:val="99"/>
    <w:semiHidden/>
    <w:unhideWhenUsed/>
    <w:rsid w:val="00C25060"/>
  </w:style>
  <w:style w:type="table" w:customStyle="1" w:styleId="1111140">
    <w:name w:val="Средний список 11111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b"/>
    <w:uiPriority w:val="99"/>
    <w:semiHidden/>
    <w:unhideWhenUsed/>
    <w:rsid w:val="00C25060"/>
  </w:style>
  <w:style w:type="table" w:customStyle="1" w:styleId="111240">
    <w:name w:val="Средний список 1112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0">
    <w:name w:val="Средний список 1115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a"/>
    <w:uiPriority w:val="65"/>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Arial CYR" w:eastAsia="Times New Roman" w:hAnsi="Arial CYR"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a"/>
    <w:uiPriority w:val="60"/>
    <w:rsid w:val="00C25060"/>
    <w:pPr>
      <w:spacing w:after="0" w:line="240" w:lineRule="auto"/>
    </w:pPr>
    <w:rPr>
      <w:rFonts w:ascii="Cambria" w:eastAsia="Times New Roman" w:hAnsi="Cambria"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a"/>
    <w:next w:val="4e"/>
    <w:uiPriority w:val="60"/>
    <w:rsid w:val="00C25060"/>
    <w:pPr>
      <w:spacing w:after="0" w:line="240" w:lineRule="auto"/>
    </w:pPr>
    <w:rPr>
      <w:rFonts w:ascii="Calibri" w:eastAsia="Calibri" w:hAnsi="Calibri" w:cs="Times New Roman"/>
      <w:color w:val="000000"/>
      <w:sz w:val="20"/>
      <w:szCs w:val="2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a"/>
    <w:next w:val="55"/>
    <w:rsid w:val="00C25060"/>
    <w:pPr>
      <w:spacing w:after="0" w:line="240" w:lineRule="auto"/>
    </w:pPr>
    <w:rPr>
      <w:rFonts w:ascii="Cambria" w:eastAsia="Times New Roman" w:hAnsi="Cambria"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e"/>
    <w:next w:val="affffffffffffff7"/>
    <w:uiPriority w:val="99"/>
    <w:qFormat/>
    <w:rsid w:val="00C25060"/>
    <w:pPr>
      <w:keepNext/>
      <w:suppressAutoHyphens w:val="0"/>
      <w:ind w:firstLine="426"/>
    </w:pPr>
    <w:rPr>
      <w:rFonts w:ascii="Times New Roman" w:hAnsi="Times New Roman"/>
      <w:b w:val="0"/>
      <w:color w:val="auto"/>
      <w:sz w:val="20"/>
    </w:rPr>
  </w:style>
  <w:style w:type="paragraph" w:customStyle="1" w:styleId="1fffff1">
    <w:name w:val="Подпись рисунков/таблиц1"/>
    <w:basedOn w:val="affff4"/>
    <w:next w:val="affffffffffffff7"/>
    <w:uiPriority w:val="99"/>
    <w:qFormat/>
    <w:rsid w:val="00C25060"/>
    <w:pPr>
      <w:tabs>
        <w:tab w:val="right" w:leader="dot" w:pos="9628"/>
      </w:tabs>
      <w:jc w:val="both"/>
    </w:pPr>
    <w:rPr>
      <w:bCs/>
      <w:noProof/>
    </w:rPr>
  </w:style>
  <w:style w:type="paragraph" w:customStyle="1" w:styleId="xl46768">
    <w:name w:val="xl4676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69">
    <w:name w:val="xl46769"/>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rFonts w:ascii="Arial" w:hAnsi="Arial" w:cs="Arial"/>
      <w:lang w:val="en-US" w:bidi="en-US"/>
    </w:rPr>
  </w:style>
  <w:style w:type="paragraph" w:customStyle="1" w:styleId="xl46770">
    <w:name w:val="xl4677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1">
    <w:name w:val="xl4677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2">
    <w:name w:val="xl4677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73">
    <w:name w:val="xl4677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right"/>
      <w:textAlignment w:val="top"/>
    </w:pPr>
    <w:rPr>
      <w:lang w:val="en-US" w:bidi="en-US"/>
    </w:rPr>
  </w:style>
  <w:style w:type="paragraph" w:customStyle="1" w:styleId="xl46774">
    <w:name w:val="xl46774"/>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i/>
      <w:iCs/>
      <w:color w:val="000000"/>
      <w:lang w:val="en-US" w:bidi="en-US"/>
    </w:rPr>
  </w:style>
  <w:style w:type="paragraph" w:customStyle="1" w:styleId="xl46775">
    <w:name w:val="xl4677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center"/>
    </w:pPr>
    <w:rPr>
      <w:lang w:val="en-US" w:bidi="en-US"/>
    </w:rPr>
  </w:style>
  <w:style w:type="paragraph" w:customStyle="1" w:styleId="xl46776">
    <w:name w:val="xl4677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top"/>
    </w:pPr>
    <w:rPr>
      <w:lang w:val="en-US" w:bidi="en-US"/>
    </w:rPr>
  </w:style>
  <w:style w:type="paragraph" w:customStyle="1" w:styleId="xl46777">
    <w:name w:val="xl46777"/>
    <w:basedOn w:val="af8"/>
    <w:rsid w:val="00C25060"/>
    <w:pPr>
      <w:pBdr>
        <w:bottom w:val="single" w:sz="8" w:space="0" w:color="auto"/>
        <w:right w:val="single" w:sz="8"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8">
    <w:name w:val="xl46778"/>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color w:val="000000"/>
      <w:lang w:val="en-US" w:bidi="en-US"/>
    </w:rPr>
  </w:style>
  <w:style w:type="paragraph" w:customStyle="1" w:styleId="xl46779">
    <w:name w:val="xl46779"/>
    <w:basedOn w:val="af8"/>
    <w:rsid w:val="00C25060"/>
    <w:pPr>
      <w:pBdr>
        <w:top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0">
    <w:name w:val="xl46780"/>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lang w:val="en-US" w:bidi="en-US"/>
    </w:rPr>
  </w:style>
  <w:style w:type="paragraph" w:customStyle="1" w:styleId="xl46781">
    <w:name w:val="xl46781"/>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2">
    <w:name w:val="xl46782"/>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lang w:val="en-US" w:bidi="en-US"/>
    </w:rPr>
  </w:style>
  <w:style w:type="paragraph" w:customStyle="1" w:styleId="xl46783">
    <w:name w:val="xl46783"/>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i/>
      <w:iCs/>
      <w:lang w:val="en-US" w:bidi="en-US"/>
    </w:rPr>
  </w:style>
  <w:style w:type="paragraph" w:customStyle="1" w:styleId="xl46784">
    <w:name w:val="xl46784"/>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i/>
      <w:iCs/>
      <w:lang w:val="en-US" w:bidi="en-US"/>
    </w:rPr>
  </w:style>
  <w:style w:type="paragraph" w:customStyle="1" w:styleId="xl46785">
    <w:name w:val="xl46785"/>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center"/>
      <w:textAlignment w:val="center"/>
    </w:pPr>
    <w:rPr>
      <w:b/>
      <w:bCs/>
      <w:lang w:val="en-US" w:bidi="en-US"/>
    </w:rPr>
  </w:style>
  <w:style w:type="paragraph" w:customStyle="1" w:styleId="xl46786">
    <w:name w:val="xl46786"/>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7">
    <w:name w:val="xl46787"/>
    <w:basedOn w:val="af8"/>
    <w:rsid w:val="00C25060"/>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360" w:lineRule="auto"/>
      <w:ind w:firstLine="680"/>
      <w:jc w:val="both"/>
      <w:textAlignment w:val="top"/>
    </w:pPr>
    <w:rPr>
      <w:b/>
      <w:bCs/>
      <w:lang w:val="en-US" w:bidi="en-US"/>
    </w:rPr>
  </w:style>
  <w:style w:type="paragraph" w:customStyle="1" w:styleId="xl46788">
    <w:name w:val="xl4678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paragraph" w:customStyle="1" w:styleId="xl51716">
    <w:name w:val="xl51716"/>
    <w:basedOn w:val="af8"/>
    <w:rsid w:val="00C25060"/>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360" w:lineRule="auto"/>
      <w:ind w:firstLine="680"/>
      <w:jc w:val="both"/>
    </w:pPr>
    <w:rPr>
      <w:b/>
      <w:bCs/>
      <w:lang w:val="en-US" w:bidi="en-US"/>
    </w:rPr>
  </w:style>
  <w:style w:type="paragraph" w:customStyle="1" w:styleId="xl51717">
    <w:name w:val="xl51717"/>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680"/>
      <w:jc w:val="both"/>
    </w:pPr>
    <w:rPr>
      <w:lang w:val="en-US" w:bidi="en-US"/>
    </w:rPr>
  </w:style>
  <w:style w:type="table" w:styleId="4fb">
    <w:name w:val="Table Classic 4"/>
    <w:basedOn w:val="afa"/>
    <w:rsid w:val="00C25060"/>
    <w:pPr>
      <w:widowControl w:val="0"/>
      <w:adjustRightInd w:val="0"/>
      <w:spacing w:before="120" w:after="120" w:line="240" w:lineRule="auto"/>
      <w:ind w:firstLine="567"/>
      <w:jc w:val="both"/>
      <w:textAlignment w:val="baseline"/>
    </w:pPr>
    <w:rPr>
      <w:rFonts w:ascii="Cambria" w:eastAsia="Times New Roman" w:hAnsi="Cambria"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b"/>
    <w:uiPriority w:val="99"/>
    <w:semiHidden/>
    <w:unhideWhenUsed/>
    <w:rsid w:val="00C25060"/>
  </w:style>
  <w:style w:type="numbering" w:customStyle="1" w:styleId="1030">
    <w:name w:val="Нет списка103"/>
    <w:next w:val="afb"/>
    <w:uiPriority w:val="99"/>
    <w:semiHidden/>
    <w:unhideWhenUsed/>
    <w:rsid w:val="00C25060"/>
  </w:style>
  <w:style w:type="table" w:customStyle="1" w:styleId="6131">
    <w:name w:val="Сетка таблицы6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8"/>
    <w:next w:val="021"/>
    <w:link w:val="11ff2"/>
    <w:rsid w:val="00C25060"/>
    <w:pPr>
      <w:pageBreakBefore/>
      <w:widowControl w:val="0"/>
      <w:numPr>
        <w:numId w:val="58"/>
      </w:numPr>
      <w:spacing w:before="6600" w:after="120" w:line="300" w:lineRule="auto"/>
      <w:ind w:right="709"/>
      <w:jc w:val="center"/>
      <w:outlineLvl w:val="0"/>
    </w:pPr>
    <w:rPr>
      <w:b/>
      <w:iCs/>
      <w:caps/>
      <w:snapToGrid w:val="0"/>
      <w:spacing w:val="20"/>
      <w:sz w:val="28"/>
      <w:lang w:eastAsia="ja-JP"/>
    </w:rPr>
  </w:style>
  <w:style w:type="paragraph" w:customStyle="1" w:styleId="021">
    <w:name w:val="02_Глава 1."/>
    <w:next w:val="0311"/>
    <w:link w:val="0210"/>
    <w:qFormat/>
    <w:rsid w:val="00C25060"/>
    <w:pPr>
      <w:keepNext/>
      <w:keepLines/>
      <w:pageBreakBefore/>
      <w:numPr>
        <w:ilvl w:val="1"/>
        <w:numId w:val="58"/>
      </w:numPr>
      <w:spacing w:after="0" w:line="240" w:lineRule="auto"/>
      <w:jc w:val="both"/>
      <w:outlineLvl w:val="0"/>
    </w:pPr>
    <w:rPr>
      <w:rFonts w:ascii="Times New Roman" w:eastAsia="Times New Roman" w:hAnsi="Times New Roman" w:cs="Times New Roman"/>
      <w:b/>
      <w:iCs/>
      <w:caps/>
      <w:snapToGrid w:val="0"/>
      <w:sz w:val="26"/>
      <w:szCs w:val="26"/>
      <w:lang w:eastAsia="en-US"/>
    </w:rPr>
  </w:style>
  <w:style w:type="paragraph" w:customStyle="1" w:styleId="0311">
    <w:name w:val="03_Глава 1.1."/>
    <w:next w:val="af8"/>
    <w:link w:val="03110"/>
    <w:qFormat/>
    <w:rsid w:val="00C25060"/>
    <w:pPr>
      <w:keepNext/>
      <w:keepLines/>
      <w:numPr>
        <w:ilvl w:val="2"/>
        <w:numId w:val="58"/>
      </w:numPr>
      <w:spacing w:before="120" w:after="120" w:line="240" w:lineRule="auto"/>
      <w:jc w:val="both"/>
      <w:outlineLvl w:val="1"/>
    </w:pPr>
    <w:rPr>
      <w:rFonts w:ascii="Times New Roman" w:eastAsia="Times New Roman" w:hAnsi="Times New Roman" w:cs="Times New Roman"/>
      <w:b/>
      <w:sz w:val="26"/>
      <w:szCs w:val="24"/>
      <w:lang w:eastAsia="en-US"/>
    </w:rPr>
  </w:style>
  <w:style w:type="paragraph" w:customStyle="1" w:styleId="04111">
    <w:name w:val="04_Глава 1.1.1."/>
    <w:next w:val="af8"/>
    <w:link w:val="041110"/>
    <w:qFormat/>
    <w:rsid w:val="00C25060"/>
    <w:pPr>
      <w:keepNext/>
      <w:keepLines/>
      <w:numPr>
        <w:ilvl w:val="3"/>
        <w:numId w:val="58"/>
      </w:numPr>
      <w:spacing w:before="120" w:after="120" w:line="240" w:lineRule="auto"/>
      <w:jc w:val="both"/>
      <w:outlineLvl w:val="2"/>
    </w:pPr>
    <w:rPr>
      <w:rFonts w:ascii="Times New Roman" w:eastAsia="Times New Roman" w:hAnsi="Times New Roman" w:cs="Times New Roman"/>
      <w:b/>
      <w:iCs/>
      <w:sz w:val="26"/>
      <w:lang w:eastAsia="en-US"/>
    </w:rPr>
  </w:style>
  <w:style w:type="paragraph" w:customStyle="1" w:styleId="051111">
    <w:name w:val="05_Глава 1.1.1.1."/>
    <w:next w:val="af8"/>
    <w:link w:val="0511110"/>
    <w:qFormat/>
    <w:rsid w:val="00C25060"/>
    <w:pPr>
      <w:keepNext/>
      <w:keepLines/>
      <w:numPr>
        <w:ilvl w:val="4"/>
        <w:numId w:val="58"/>
      </w:numPr>
      <w:spacing w:after="120" w:line="240" w:lineRule="auto"/>
      <w:jc w:val="both"/>
    </w:pPr>
    <w:rPr>
      <w:rFonts w:ascii="Times New Roman" w:eastAsia="Times New Roman" w:hAnsi="Times New Roman" w:cs="Times New Roman"/>
      <w:b/>
      <w:i/>
      <w:iCs/>
      <w:snapToGrid w:val="0"/>
      <w:spacing w:val="20"/>
      <w:sz w:val="26"/>
      <w:szCs w:val="26"/>
      <w:lang w:eastAsia="en-US"/>
    </w:rPr>
  </w:style>
  <w:style w:type="paragraph" w:customStyle="1" w:styleId="16">
    <w:name w:val="1.6 Заг. Подпараграфов"/>
    <w:next w:val="af8"/>
    <w:link w:val="166"/>
    <w:rsid w:val="00C25060"/>
    <w:pPr>
      <w:keepNext/>
      <w:keepLines/>
      <w:numPr>
        <w:ilvl w:val="5"/>
        <w:numId w:val="58"/>
      </w:numPr>
      <w:spacing w:after="160" w:line="259" w:lineRule="auto"/>
      <w:jc w:val="both"/>
    </w:pPr>
    <w:rPr>
      <w:rFonts w:ascii="Times New Roman" w:eastAsia="Times New Roman" w:hAnsi="Times New Roman" w:cs="Times New Roman"/>
      <w:i/>
      <w:iCs/>
      <w:snapToGrid w:val="0"/>
      <w:spacing w:val="20"/>
      <w:sz w:val="28"/>
      <w:lang w:eastAsia="en-US"/>
    </w:rPr>
  </w:style>
  <w:style w:type="paragraph" w:customStyle="1" w:styleId="21">
    <w:name w:val="2_1 Рисунок"/>
    <w:link w:val="21fa"/>
    <w:qFormat/>
    <w:rsid w:val="00C25060"/>
    <w:pPr>
      <w:keepLines/>
      <w:numPr>
        <w:ilvl w:val="6"/>
        <w:numId w:val="58"/>
      </w:numPr>
      <w:spacing w:after="32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22">
    <w:name w:val="2_2 Таблица"/>
    <w:link w:val="22f2"/>
    <w:qFormat/>
    <w:rsid w:val="00C25060"/>
    <w:pPr>
      <w:keepNext/>
      <w:keepLines/>
      <w:numPr>
        <w:ilvl w:val="7"/>
        <w:numId w:val="58"/>
      </w:numPr>
      <w:spacing w:after="240" w:line="240" w:lineRule="auto"/>
      <w:ind w:firstLine="709"/>
      <w:jc w:val="both"/>
    </w:pPr>
    <w:rPr>
      <w:rFonts w:ascii="Times New Roman" w:eastAsia="Times New Roman" w:hAnsi="Times New Roman" w:cs="Times New Roman"/>
      <w:b/>
      <w:iCs/>
      <w:snapToGrid w:val="0"/>
      <w:sz w:val="26"/>
      <w:szCs w:val="26"/>
      <w:lang w:eastAsia="en-US"/>
    </w:rPr>
  </w:style>
  <w:style w:type="paragraph" w:customStyle="1" w:styleId="60-">
    <w:name w:val="6.0 Список лит-ры"/>
    <w:link w:val="60-0"/>
    <w:rsid w:val="00C25060"/>
    <w:pPr>
      <w:keepNext/>
      <w:keepLines/>
      <w:numPr>
        <w:ilvl w:val="8"/>
        <w:numId w:val="58"/>
      </w:numPr>
      <w:spacing w:after="40" w:line="300" w:lineRule="auto"/>
      <w:jc w:val="both"/>
    </w:pPr>
    <w:rPr>
      <w:rFonts w:ascii="Times New Roman" w:eastAsia="Times New Roman" w:hAnsi="Times New Roman" w:cs="Times New Roman"/>
      <w:sz w:val="28"/>
      <w:lang w:eastAsia="en-US"/>
    </w:rPr>
  </w:style>
  <w:style w:type="character" w:customStyle="1" w:styleId="041110">
    <w:name w:val="04_Глава 1.1.1. Знак"/>
    <w:link w:val="04111"/>
    <w:rsid w:val="00C25060"/>
    <w:rPr>
      <w:rFonts w:ascii="Times New Roman" w:eastAsia="Times New Roman" w:hAnsi="Times New Roman" w:cs="Times New Roman"/>
      <w:b/>
      <w:iCs/>
      <w:sz w:val="26"/>
      <w:lang w:eastAsia="en-US"/>
    </w:rPr>
  </w:style>
  <w:style w:type="paragraph" w:customStyle="1" w:styleId="2ffff">
    <w:name w:val="Знак Знак Знак2 Знак Знак Знак Знак Знак Знак Знак"/>
    <w:basedOn w:val="af8"/>
    <w:rsid w:val="00C25060"/>
    <w:rPr>
      <w:rFonts w:ascii="Verdana" w:hAnsi="Verdana" w:cs="Verdana"/>
      <w:sz w:val="20"/>
      <w:szCs w:val="20"/>
      <w:lang w:val="en-US" w:eastAsia="en-US"/>
    </w:rPr>
  </w:style>
  <w:style w:type="table" w:customStyle="1" w:styleId="TableGridReport1110">
    <w:name w:val="Table Grid Report1110"/>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C25060"/>
  </w:style>
  <w:style w:type="paragraph" w:customStyle="1" w:styleId="affffffffffffff8">
    <w:name w:val="Номер"/>
    <w:basedOn w:val="af8"/>
    <w:uiPriority w:val="99"/>
    <w:qFormat/>
    <w:rsid w:val="00C25060"/>
    <w:pPr>
      <w:spacing w:before="60" w:after="60"/>
      <w:jc w:val="center"/>
    </w:pPr>
    <w:rPr>
      <w:sz w:val="28"/>
      <w:szCs w:val="20"/>
    </w:rPr>
  </w:style>
  <w:style w:type="numbering" w:customStyle="1" w:styleId="5">
    <w:name w:val="Рис.5"/>
    <w:rsid w:val="00C25060"/>
    <w:pPr>
      <w:numPr>
        <w:numId w:val="37"/>
      </w:numPr>
    </w:pPr>
  </w:style>
  <w:style w:type="paragraph" w:customStyle="1" w:styleId="21fb">
    <w:name w:val="Знак Знак Знак2 Знак Знак Знак Знак Знак Знак Знак1"/>
    <w:basedOn w:val="af8"/>
    <w:rsid w:val="00C25060"/>
    <w:rPr>
      <w:rFonts w:ascii="Verdana" w:hAnsi="Verdana" w:cs="Verdana"/>
      <w:sz w:val="20"/>
      <w:szCs w:val="20"/>
      <w:lang w:val="en-US" w:eastAsia="en-US"/>
    </w:rPr>
  </w:style>
  <w:style w:type="character" w:customStyle="1" w:styleId="1338">
    <w:name w:val="Обычный 13 Знак Знак3"/>
    <w:rsid w:val="00C25060"/>
    <w:rPr>
      <w:rFonts w:ascii="Times New Roman" w:eastAsia="Times New Roman" w:hAnsi="Times New Roman"/>
      <w:sz w:val="26"/>
    </w:rPr>
  </w:style>
  <w:style w:type="paragraph" w:customStyle="1" w:styleId="txt1">
    <w:name w:val="txt1"/>
    <w:basedOn w:val="af8"/>
    <w:rsid w:val="00C25060"/>
    <w:pPr>
      <w:spacing w:before="45" w:after="45"/>
      <w:ind w:left="20" w:right="20" w:firstLine="400"/>
      <w:jc w:val="both"/>
    </w:pPr>
    <w:rPr>
      <w:rFonts w:ascii="Arial" w:hAnsi="Arial" w:cs="Arial"/>
      <w:color w:val="000000"/>
      <w:sz w:val="18"/>
      <w:szCs w:val="18"/>
    </w:rPr>
  </w:style>
  <w:style w:type="character" w:customStyle="1" w:styleId="affffffffffffff9">
    <w:name w:val="Рис. Знак"/>
    <w:locked/>
    <w:rsid w:val="00C25060"/>
    <w:rPr>
      <w:rFonts w:ascii="Times New Roman" w:eastAsia="Times New Roman" w:hAnsi="Times New Roman"/>
      <w:b/>
      <w:sz w:val="26"/>
    </w:rPr>
  </w:style>
  <w:style w:type="paragraph" w:customStyle="1" w:styleId="affffffffffffffa">
    <w:name w:val="Базовый"/>
    <w:rsid w:val="00C25060"/>
    <w:pPr>
      <w:tabs>
        <w:tab w:val="left" w:pos="708"/>
      </w:tabs>
      <w:suppressAutoHyphens/>
    </w:pPr>
    <w:rPr>
      <w:rFonts w:ascii="Times New Roman" w:eastAsia="Calibri" w:hAnsi="Times New Roman" w:cs="Times New Roman"/>
      <w:sz w:val="24"/>
      <w:szCs w:val="20"/>
    </w:rPr>
  </w:style>
  <w:style w:type="paragraph" w:customStyle="1" w:styleId="af2">
    <w:name w:val="_таблица"/>
    <w:basedOn w:val="af8"/>
    <w:link w:val="affffffffffffffb"/>
    <w:qFormat/>
    <w:rsid w:val="00C25060"/>
    <w:pPr>
      <w:keepNext/>
      <w:keepLines/>
      <w:numPr>
        <w:numId w:val="61"/>
      </w:numPr>
      <w:autoSpaceDE w:val="0"/>
      <w:autoSpaceDN w:val="0"/>
      <w:adjustRightInd w:val="0"/>
      <w:spacing w:line="360" w:lineRule="auto"/>
      <w:jc w:val="right"/>
    </w:pPr>
    <w:rPr>
      <w:rFonts w:eastAsia="Calibri"/>
      <w:b/>
      <w:sz w:val="26"/>
      <w:szCs w:val="26"/>
      <w:lang w:eastAsia="en-US"/>
    </w:rPr>
  </w:style>
  <w:style w:type="character" w:customStyle="1" w:styleId="affffffffffffffb">
    <w:name w:val="_таблица Знак"/>
    <w:link w:val="af2"/>
    <w:rsid w:val="00C25060"/>
    <w:rPr>
      <w:rFonts w:ascii="Times New Roman" w:eastAsia="Calibri" w:hAnsi="Times New Roman" w:cs="Times New Roman"/>
      <w:b/>
      <w:sz w:val="26"/>
      <w:szCs w:val="26"/>
      <w:lang w:eastAsia="en-US"/>
    </w:rPr>
  </w:style>
  <w:style w:type="paragraph" w:customStyle="1" w:styleId="ad">
    <w:name w:val="_прилож_"/>
    <w:basedOn w:val="20"/>
    <w:link w:val="affffffffffffffc"/>
    <w:qFormat/>
    <w:rsid w:val="00C25060"/>
    <w:pPr>
      <w:numPr>
        <w:numId w:val="15"/>
      </w:numPr>
      <w:suppressAutoHyphens w:val="0"/>
      <w:spacing w:before="240" w:after="60"/>
      <w:ind w:left="2506" w:firstLine="709"/>
    </w:pPr>
    <w:rPr>
      <w:rFonts w:cs="Times New Roman"/>
      <w:bCs/>
      <w:iCs/>
      <w:color w:val="000000"/>
      <w:sz w:val="48"/>
      <w:lang w:bidi="ar-SA"/>
    </w:rPr>
  </w:style>
  <w:style w:type="character" w:customStyle="1" w:styleId="affffffffffffffc">
    <w:name w:val="_прилож_ Знак"/>
    <w:link w:val="ad"/>
    <w:rsid w:val="00C25060"/>
    <w:rPr>
      <w:rFonts w:ascii="Times New Roman" w:eastAsia="Times New Roman" w:hAnsi="Times New Roman" w:cs="Times New Roman"/>
      <w:b/>
      <w:bCs/>
      <w:iCs/>
      <w:color w:val="000000"/>
      <w:sz w:val="48"/>
      <w:szCs w:val="28"/>
      <w:lang w:eastAsia="en-US"/>
    </w:rPr>
  </w:style>
  <w:style w:type="character" w:customStyle="1" w:styleId="affffffffffffffd">
    <w:name w:val="_рисунок Знак"/>
    <w:link w:val="a1"/>
    <w:locked/>
    <w:rsid w:val="00C25060"/>
    <w:rPr>
      <w:rFonts w:ascii="Times New Roman" w:hAnsi="Times New Roman"/>
      <w:b/>
      <w:sz w:val="24"/>
      <w:szCs w:val="24"/>
      <w:lang w:val="en-US" w:eastAsia="en-US" w:bidi="en-US"/>
    </w:rPr>
  </w:style>
  <w:style w:type="paragraph" w:customStyle="1" w:styleId="a1">
    <w:name w:val="_рисунок"/>
    <w:basedOn w:val="af8"/>
    <w:link w:val="affffffffffffffd"/>
    <w:qFormat/>
    <w:rsid w:val="00C25060"/>
    <w:pPr>
      <w:numPr>
        <w:numId w:val="62"/>
      </w:numPr>
      <w:autoSpaceDE w:val="0"/>
      <w:autoSpaceDN w:val="0"/>
      <w:adjustRightInd w:val="0"/>
      <w:jc w:val="center"/>
    </w:pPr>
    <w:rPr>
      <w:b/>
      <w:lang w:val="en-US" w:eastAsia="en-US" w:bidi="en-US"/>
    </w:rPr>
  </w:style>
  <w:style w:type="paragraph" w:customStyle="1" w:styleId="a4">
    <w:name w:val="_прилож"/>
    <w:basedOn w:val="30"/>
    <w:link w:val="affffffffffffffe"/>
    <w:qFormat/>
    <w:rsid w:val="00C25060"/>
    <w:pPr>
      <w:keepLines/>
      <w:numPr>
        <w:ilvl w:val="0"/>
        <w:numId w:val="63"/>
      </w:numPr>
      <w:suppressAutoHyphens w:val="0"/>
      <w:spacing w:before="200" w:after="0" w:line="240" w:lineRule="auto"/>
      <w:jc w:val="center"/>
    </w:pPr>
    <w:rPr>
      <w:rFonts w:ascii="Times New Roman" w:hAnsi="Times New Roman" w:cs="Times New Roman"/>
      <w:bCs/>
      <w:i w:val="0"/>
      <w:iCs w:val="0"/>
      <w:sz w:val="48"/>
      <w:szCs w:val="22"/>
      <w:lang w:bidi="ar-SA"/>
    </w:rPr>
  </w:style>
  <w:style w:type="character" w:customStyle="1" w:styleId="affffffffffffffe">
    <w:name w:val="_прилож Знак"/>
    <w:link w:val="a4"/>
    <w:rsid w:val="00C25060"/>
    <w:rPr>
      <w:rFonts w:ascii="Times New Roman" w:eastAsia="Times New Roman" w:hAnsi="Times New Roman" w:cs="Times New Roman"/>
      <w:b/>
      <w:bCs/>
      <w:sz w:val="48"/>
      <w:lang w:eastAsia="en-US"/>
    </w:rPr>
  </w:style>
  <w:style w:type="paragraph" w:customStyle="1" w:styleId="afffffffffffffff">
    <w:name w:val="_Выделение"/>
    <w:basedOn w:val="affff6"/>
    <w:link w:val="afffffffffffffff0"/>
    <w:qFormat/>
    <w:rsid w:val="00C25060"/>
    <w:pPr>
      <w:keepNext/>
      <w:ind w:left="0" w:firstLine="567"/>
    </w:pPr>
    <w:rPr>
      <w:rFonts w:ascii="Times New Roman" w:eastAsia="Calibri" w:hAnsi="Times New Roman"/>
      <w:szCs w:val="26"/>
      <w:u w:val="single"/>
      <w:lang w:val="ru-RU" w:bidi="ar-SA"/>
    </w:rPr>
  </w:style>
  <w:style w:type="character" w:customStyle="1" w:styleId="afffffffffffffff0">
    <w:name w:val="_Выделение Знак"/>
    <w:link w:val="afffffffffffffff"/>
    <w:rsid w:val="00C25060"/>
    <w:rPr>
      <w:rFonts w:ascii="Times New Roman" w:eastAsia="Calibri" w:hAnsi="Times New Roman" w:cs="Times New Roman"/>
      <w:sz w:val="24"/>
      <w:szCs w:val="26"/>
      <w:u w:val="single"/>
      <w:lang w:eastAsia="en-US"/>
    </w:rPr>
  </w:style>
  <w:style w:type="paragraph" w:customStyle="1" w:styleId="1f">
    <w:name w:val="Стиль1_ГЛАВА"/>
    <w:basedOn w:val="19"/>
    <w:link w:val="1fffff2"/>
    <w:qFormat/>
    <w:rsid w:val="00C25060"/>
    <w:pPr>
      <w:numPr>
        <w:numId w:val="66"/>
      </w:numPr>
      <w:tabs>
        <w:tab w:val="left" w:pos="1560"/>
      </w:tabs>
      <w:spacing w:line="240" w:lineRule="auto"/>
      <w:contextualSpacing w:val="0"/>
      <w:jc w:val="left"/>
    </w:pPr>
    <w:rPr>
      <w:bCs/>
      <w:caps/>
      <w:smallCaps w:val="0"/>
      <w:spacing w:val="0"/>
      <w:kern w:val="28"/>
      <w:szCs w:val="28"/>
      <w:lang w:bidi="ar-SA"/>
    </w:rPr>
  </w:style>
  <w:style w:type="paragraph" w:customStyle="1" w:styleId="2ffff0">
    <w:name w:val="Стиль2_Часть"/>
    <w:basedOn w:val="20"/>
    <w:link w:val="2ffff1"/>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1fffff2">
    <w:name w:val="Стиль1_ГЛАВА Знак"/>
    <w:link w:val="1f"/>
    <w:rsid w:val="00C25060"/>
    <w:rPr>
      <w:rFonts w:ascii="Times New Roman" w:eastAsia="Times New Roman" w:hAnsi="Times New Roman" w:cs="Times New Roman"/>
      <w:b/>
      <w:bCs/>
      <w:caps/>
      <w:kern w:val="28"/>
      <w:sz w:val="28"/>
      <w:szCs w:val="28"/>
      <w:lang w:eastAsia="en-US"/>
    </w:rPr>
  </w:style>
  <w:style w:type="paragraph" w:customStyle="1" w:styleId="3ffa">
    <w:name w:val="Стиль3_Подпункты"/>
    <w:basedOn w:val="20"/>
    <w:link w:val="3ffb"/>
    <w:qFormat/>
    <w:rsid w:val="00C25060"/>
    <w:pPr>
      <w:keepNext w:val="0"/>
      <w:numPr>
        <w:ilvl w:val="0"/>
        <w:numId w:val="0"/>
      </w:numPr>
      <w:spacing w:before="120" w:line="240" w:lineRule="auto"/>
      <w:ind w:left="2506" w:hanging="360"/>
      <w:jc w:val="left"/>
    </w:pPr>
    <w:rPr>
      <w:rFonts w:cs="Times New Roman"/>
      <w:bCs/>
      <w:kern w:val="28"/>
      <w:sz w:val="24"/>
      <w:szCs w:val="26"/>
      <w:lang w:bidi="ar-SA"/>
    </w:rPr>
  </w:style>
  <w:style w:type="character" w:customStyle="1" w:styleId="2ffff1">
    <w:name w:val="Стиль2_Часть Знак"/>
    <w:link w:val="2ffff0"/>
    <w:rsid w:val="00C25060"/>
    <w:rPr>
      <w:rFonts w:ascii="Times New Roman" w:eastAsia="Times New Roman" w:hAnsi="Times New Roman" w:cs="Times New Roman"/>
      <w:b/>
      <w:bCs/>
      <w:kern w:val="28"/>
      <w:sz w:val="24"/>
      <w:szCs w:val="26"/>
      <w:lang w:eastAsia="en-US"/>
    </w:rPr>
  </w:style>
  <w:style w:type="character" w:customStyle="1" w:styleId="3ffb">
    <w:name w:val="Стиль3_Подпункты Знак"/>
    <w:link w:val="3ffa"/>
    <w:rsid w:val="00C25060"/>
    <w:rPr>
      <w:rFonts w:ascii="Times New Roman" w:eastAsia="Times New Roman" w:hAnsi="Times New Roman" w:cs="Times New Roman"/>
      <w:b/>
      <w:bCs/>
      <w:kern w:val="28"/>
      <w:sz w:val="24"/>
      <w:szCs w:val="26"/>
      <w:lang w:eastAsia="en-US"/>
    </w:rPr>
  </w:style>
  <w:style w:type="paragraph" w:customStyle="1" w:styleId="Style150">
    <w:name w:val="Style150"/>
    <w:basedOn w:val="af8"/>
    <w:rsid w:val="00C25060"/>
    <w:pPr>
      <w:spacing w:line="353" w:lineRule="exact"/>
      <w:ind w:firstLine="585"/>
      <w:jc w:val="both"/>
    </w:pPr>
    <w:rPr>
      <w:rFonts w:ascii="Arial" w:eastAsia="Arial" w:hAnsi="Arial" w:cs="Arial"/>
      <w:sz w:val="20"/>
      <w:szCs w:val="20"/>
    </w:rPr>
  </w:style>
  <w:style w:type="paragraph" w:customStyle="1" w:styleId="Style202">
    <w:name w:val="Style202"/>
    <w:basedOn w:val="af8"/>
    <w:rsid w:val="00C25060"/>
    <w:pPr>
      <w:spacing w:line="355" w:lineRule="exact"/>
      <w:ind w:firstLine="615"/>
      <w:jc w:val="both"/>
    </w:pPr>
    <w:rPr>
      <w:rFonts w:ascii="Arial" w:eastAsia="Arial" w:hAnsi="Arial" w:cs="Arial"/>
      <w:sz w:val="20"/>
      <w:szCs w:val="20"/>
    </w:rPr>
  </w:style>
  <w:style w:type="paragraph" w:customStyle="1" w:styleId="Style172">
    <w:name w:val="Style172"/>
    <w:basedOn w:val="af8"/>
    <w:rsid w:val="00C25060"/>
    <w:pPr>
      <w:spacing w:line="345" w:lineRule="exact"/>
      <w:ind w:firstLine="600"/>
      <w:jc w:val="both"/>
    </w:pPr>
    <w:rPr>
      <w:rFonts w:ascii="Arial" w:eastAsia="Arial" w:hAnsi="Arial" w:cs="Arial"/>
      <w:sz w:val="20"/>
      <w:szCs w:val="20"/>
    </w:rPr>
  </w:style>
  <w:style w:type="character" w:customStyle="1" w:styleId="CharStyle47">
    <w:name w:val="CharStyle47"/>
    <w:rsid w:val="00C25060"/>
    <w:rPr>
      <w:rFonts w:ascii="Arial" w:eastAsia="Arial" w:hAnsi="Arial" w:cs="Arial"/>
      <w:b w:val="0"/>
      <w:bCs w:val="0"/>
      <w:i w:val="0"/>
      <w:iCs w:val="0"/>
      <w:smallCaps w:val="0"/>
      <w:spacing w:val="-10"/>
      <w:sz w:val="18"/>
      <w:szCs w:val="18"/>
    </w:rPr>
  </w:style>
  <w:style w:type="character" w:customStyle="1" w:styleId="CharStyle76">
    <w:name w:val="CharStyle76"/>
    <w:rsid w:val="00C25060"/>
    <w:rPr>
      <w:rFonts w:ascii="Arial" w:eastAsia="Arial" w:hAnsi="Arial" w:cs="Arial"/>
      <w:b w:val="0"/>
      <w:bCs w:val="0"/>
      <w:i/>
      <w:iCs/>
      <w:smallCaps w:val="0"/>
      <w:spacing w:val="-10"/>
      <w:sz w:val="18"/>
      <w:szCs w:val="18"/>
    </w:rPr>
  </w:style>
  <w:style w:type="character" w:customStyle="1" w:styleId="CharStyle63">
    <w:name w:val="CharStyle63"/>
    <w:rsid w:val="00C25060"/>
    <w:rPr>
      <w:rFonts w:ascii="Georgia" w:eastAsia="Georgia" w:hAnsi="Georgia" w:cs="Georgia"/>
      <w:b w:val="0"/>
      <w:bCs w:val="0"/>
      <w:i w:val="0"/>
      <w:iCs w:val="0"/>
      <w:smallCaps w:val="0"/>
      <w:sz w:val="20"/>
      <w:szCs w:val="20"/>
    </w:rPr>
  </w:style>
  <w:style w:type="character" w:customStyle="1" w:styleId="CharStyle113">
    <w:name w:val="CharStyle113"/>
    <w:rsid w:val="00C25060"/>
    <w:rPr>
      <w:rFonts w:ascii="Arial" w:eastAsia="Arial" w:hAnsi="Arial" w:cs="Arial"/>
      <w:b/>
      <w:bCs/>
      <w:i w:val="0"/>
      <w:iCs w:val="0"/>
      <w:smallCaps w:val="0"/>
      <w:sz w:val="20"/>
      <w:szCs w:val="20"/>
    </w:rPr>
  </w:style>
  <w:style w:type="paragraph" w:customStyle="1" w:styleId="Style148">
    <w:name w:val="Style148"/>
    <w:basedOn w:val="af8"/>
    <w:rsid w:val="00C25060"/>
    <w:rPr>
      <w:rFonts w:ascii="Arial" w:eastAsia="Arial" w:hAnsi="Arial" w:cs="Arial"/>
      <w:sz w:val="20"/>
      <w:szCs w:val="20"/>
    </w:rPr>
  </w:style>
  <w:style w:type="character" w:customStyle="1" w:styleId="FontStyle139">
    <w:name w:val="Font Style139"/>
    <w:uiPriority w:val="99"/>
    <w:rsid w:val="00C25060"/>
    <w:rPr>
      <w:rFonts w:ascii="Arial" w:hAnsi="Arial" w:cs="Arial" w:hint="default"/>
      <w:sz w:val="22"/>
      <w:szCs w:val="22"/>
    </w:rPr>
  </w:style>
  <w:style w:type="paragraph" w:customStyle="1" w:styleId="Style8">
    <w:name w:val="Style8"/>
    <w:basedOn w:val="af8"/>
    <w:uiPriority w:val="99"/>
    <w:rsid w:val="00C25060"/>
    <w:pPr>
      <w:widowControl w:val="0"/>
      <w:autoSpaceDE w:val="0"/>
      <w:autoSpaceDN w:val="0"/>
      <w:adjustRightInd w:val="0"/>
      <w:spacing w:line="414" w:lineRule="exact"/>
    </w:pPr>
    <w:rPr>
      <w:rFonts w:ascii="Arial" w:hAnsi="Arial" w:cs="Arial"/>
    </w:rPr>
  </w:style>
  <w:style w:type="paragraph" w:customStyle="1" w:styleId="Style15">
    <w:name w:val="Style15"/>
    <w:basedOn w:val="af8"/>
    <w:uiPriority w:val="99"/>
    <w:rsid w:val="00C25060"/>
    <w:pPr>
      <w:widowControl w:val="0"/>
      <w:autoSpaceDE w:val="0"/>
      <w:autoSpaceDN w:val="0"/>
      <w:adjustRightInd w:val="0"/>
      <w:jc w:val="both"/>
    </w:pPr>
    <w:rPr>
      <w:rFonts w:ascii="Arial" w:hAnsi="Arial" w:cs="Arial"/>
    </w:rPr>
  </w:style>
  <w:style w:type="paragraph" w:customStyle="1" w:styleId="Style30">
    <w:name w:val="Style30"/>
    <w:basedOn w:val="af8"/>
    <w:uiPriority w:val="99"/>
    <w:rsid w:val="00C25060"/>
    <w:pPr>
      <w:widowControl w:val="0"/>
      <w:autoSpaceDE w:val="0"/>
      <w:autoSpaceDN w:val="0"/>
      <w:adjustRightInd w:val="0"/>
    </w:pPr>
    <w:rPr>
      <w:rFonts w:ascii="Arial" w:hAnsi="Arial" w:cs="Arial"/>
    </w:rPr>
  </w:style>
  <w:style w:type="paragraph" w:customStyle="1" w:styleId="Style50">
    <w:name w:val="Style50"/>
    <w:basedOn w:val="af8"/>
    <w:uiPriority w:val="99"/>
    <w:rsid w:val="00C25060"/>
    <w:pPr>
      <w:widowControl w:val="0"/>
      <w:autoSpaceDE w:val="0"/>
      <w:autoSpaceDN w:val="0"/>
      <w:adjustRightInd w:val="0"/>
    </w:pPr>
    <w:rPr>
      <w:rFonts w:ascii="Arial" w:hAnsi="Arial" w:cs="Arial"/>
    </w:rPr>
  </w:style>
  <w:style w:type="paragraph" w:customStyle="1" w:styleId="Style51">
    <w:name w:val="Style51"/>
    <w:basedOn w:val="af8"/>
    <w:uiPriority w:val="99"/>
    <w:rsid w:val="00C25060"/>
    <w:pPr>
      <w:widowControl w:val="0"/>
      <w:autoSpaceDE w:val="0"/>
      <w:autoSpaceDN w:val="0"/>
      <w:adjustRightInd w:val="0"/>
      <w:spacing w:line="230" w:lineRule="exact"/>
    </w:pPr>
    <w:rPr>
      <w:rFonts w:ascii="Arial" w:hAnsi="Arial" w:cs="Arial"/>
    </w:rPr>
  </w:style>
  <w:style w:type="character" w:customStyle="1" w:styleId="FontStyle137">
    <w:name w:val="Font Style137"/>
    <w:uiPriority w:val="99"/>
    <w:rsid w:val="00C25060"/>
    <w:rPr>
      <w:rFonts w:ascii="Arial" w:hAnsi="Arial" w:cs="Arial"/>
      <w:sz w:val="18"/>
      <w:szCs w:val="18"/>
    </w:rPr>
  </w:style>
  <w:style w:type="paragraph" w:styleId="afffffffffffffff1">
    <w:name w:val="Normal Indent"/>
    <w:basedOn w:val="af8"/>
    <w:uiPriority w:val="99"/>
    <w:rsid w:val="00C25060"/>
    <w:pPr>
      <w:ind w:left="708"/>
    </w:pPr>
    <w:rPr>
      <w:rFonts w:ascii="Calibri" w:hAnsi="Calibri"/>
      <w:lang w:eastAsia="en-US"/>
    </w:rPr>
  </w:style>
  <w:style w:type="paragraph" w:customStyle="1" w:styleId="1fffff3">
    <w:name w:val="_Часть 1."/>
    <w:basedOn w:val="20"/>
    <w:link w:val="1fffff4"/>
    <w:qFormat/>
    <w:rsid w:val="00C25060"/>
    <w:pPr>
      <w:numPr>
        <w:ilvl w:val="0"/>
        <w:numId w:val="0"/>
      </w:numPr>
      <w:suppressAutoHyphens w:val="0"/>
      <w:spacing w:before="480" w:after="60"/>
      <w:ind w:left="2506" w:firstLine="567"/>
      <w:jc w:val="left"/>
    </w:pPr>
    <w:rPr>
      <w:rFonts w:cs="Times New Roman"/>
      <w:bCs/>
      <w:i/>
      <w:iCs/>
      <w:color w:val="000000"/>
      <w:kern w:val="28"/>
      <w:lang w:bidi="ar-SA"/>
    </w:rPr>
  </w:style>
  <w:style w:type="character" w:customStyle="1" w:styleId="1fffff4">
    <w:name w:val="_Часть 1. Знак"/>
    <w:link w:val="1fffff3"/>
    <w:rsid w:val="00C25060"/>
    <w:rPr>
      <w:rFonts w:ascii="Times New Roman" w:eastAsia="Times New Roman" w:hAnsi="Times New Roman" w:cs="Times New Roman"/>
      <w:b/>
      <w:bCs/>
      <w:i/>
      <w:iCs/>
      <w:color w:val="000000"/>
      <w:kern w:val="28"/>
      <w:sz w:val="28"/>
      <w:szCs w:val="28"/>
      <w:lang w:eastAsia="en-US"/>
    </w:rPr>
  </w:style>
  <w:style w:type="paragraph" w:customStyle="1" w:styleId="a7">
    <w:name w:val="_Обычный список точка"/>
    <w:basedOn w:val="affff6"/>
    <w:link w:val="afffffffffffffff2"/>
    <w:qFormat/>
    <w:rsid w:val="00C25060"/>
    <w:pPr>
      <w:numPr>
        <w:numId w:val="64"/>
      </w:numPr>
      <w:ind w:left="0" w:firstLine="567"/>
    </w:pPr>
    <w:rPr>
      <w:rFonts w:ascii="Times New Roman" w:eastAsia="Calibri" w:hAnsi="Times New Roman"/>
      <w:sz w:val="26"/>
      <w:szCs w:val="26"/>
      <w:lang w:val="ru-RU" w:eastAsia="ru-RU" w:bidi="ar-SA"/>
    </w:rPr>
  </w:style>
  <w:style w:type="character" w:customStyle="1" w:styleId="afffffffffffffff2">
    <w:name w:val="_Обычный список точка Знак"/>
    <w:link w:val="a7"/>
    <w:rsid w:val="00C25060"/>
    <w:rPr>
      <w:rFonts w:ascii="Times New Roman" w:eastAsia="Calibri" w:hAnsi="Times New Roman" w:cs="Times New Roman"/>
      <w:sz w:val="26"/>
      <w:szCs w:val="26"/>
    </w:rPr>
  </w:style>
  <w:style w:type="paragraph" w:customStyle="1" w:styleId="11ff3">
    <w:name w:val="_1.1 Текст"/>
    <w:basedOn w:val="affffffffff6"/>
    <w:link w:val="11ff4"/>
    <w:qFormat/>
    <w:rsid w:val="008A3867"/>
    <w:rPr>
      <w:rFonts w:ascii="Times New Roman" w:hAnsi="Times New Roman" w:cs="Times New Roman"/>
      <w:bCs/>
      <w:iCs/>
      <w:color w:val="0A0A0C"/>
      <w:sz w:val="24"/>
      <w:szCs w:val="24"/>
    </w:rPr>
  </w:style>
  <w:style w:type="character" w:customStyle="1" w:styleId="11ff4">
    <w:name w:val="_1.1 Текст Знак"/>
    <w:link w:val="11ff3"/>
    <w:rsid w:val="008A3867"/>
    <w:rPr>
      <w:rFonts w:ascii="Times New Roman" w:eastAsia="Calibri" w:hAnsi="Times New Roman" w:cs="Times New Roman"/>
      <w:bCs/>
      <w:iCs/>
      <w:color w:val="0A0A0C"/>
      <w:sz w:val="24"/>
      <w:szCs w:val="24"/>
      <w:lang w:eastAsia="en-US"/>
    </w:rPr>
  </w:style>
  <w:style w:type="paragraph" w:customStyle="1" w:styleId="1">
    <w:name w:val="_Раздел 1"/>
    <w:basedOn w:val="19"/>
    <w:link w:val="1fffff5"/>
    <w:rsid w:val="00C25060"/>
    <w:pPr>
      <w:keepNext/>
      <w:numPr>
        <w:numId w:val="65"/>
      </w:numPr>
      <w:tabs>
        <w:tab w:val="left" w:pos="0"/>
      </w:tabs>
      <w:contextualSpacing w:val="0"/>
      <w:jc w:val="both"/>
    </w:pPr>
    <w:rPr>
      <w:bCs/>
      <w:smallCaps w:val="0"/>
      <w:color w:val="000000"/>
      <w:spacing w:val="0"/>
      <w:kern w:val="28"/>
      <w:sz w:val="26"/>
      <w:szCs w:val="32"/>
      <w:lang w:bidi="ar-SA"/>
    </w:rPr>
  </w:style>
  <w:style w:type="character" w:customStyle="1" w:styleId="1fffff5">
    <w:name w:val="_Раздел 1 Знак"/>
    <w:link w:val="1"/>
    <w:rsid w:val="00C25060"/>
    <w:rPr>
      <w:rFonts w:ascii="Times New Roman" w:eastAsia="Times New Roman" w:hAnsi="Times New Roman" w:cs="Times New Roman"/>
      <w:b/>
      <w:bCs/>
      <w:color w:val="000000"/>
      <w:kern w:val="28"/>
      <w:sz w:val="26"/>
      <w:szCs w:val="32"/>
      <w:lang w:eastAsia="en-US"/>
    </w:rPr>
  </w:style>
  <w:style w:type="numbering" w:customStyle="1" w:styleId="afffffffffffffff3">
    <w:name w:val="Со второго раздела"/>
    <w:uiPriority w:val="99"/>
    <w:rsid w:val="00C25060"/>
  </w:style>
  <w:style w:type="paragraph" w:customStyle="1" w:styleId="righttext">
    <w:name w:val="righttext"/>
    <w:basedOn w:val="af8"/>
    <w:rsid w:val="00C25060"/>
    <w:pPr>
      <w:spacing w:before="100" w:beforeAutospacing="1" w:after="100" w:afterAutospacing="1"/>
    </w:pPr>
  </w:style>
  <w:style w:type="paragraph" w:customStyle="1" w:styleId="tabletextcenter">
    <w:name w:val="tabletextcenter"/>
    <w:basedOn w:val="af8"/>
    <w:rsid w:val="00C25060"/>
    <w:pPr>
      <w:spacing w:before="100" w:beforeAutospacing="1" w:after="100" w:afterAutospacing="1"/>
    </w:pPr>
  </w:style>
  <w:style w:type="paragraph" w:customStyle="1" w:styleId="tabletextleft">
    <w:name w:val="tabletextleft"/>
    <w:basedOn w:val="af8"/>
    <w:rsid w:val="00C25060"/>
    <w:pPr>
      <w:spacing w:before="100" w:beforeAutospacing="1" w:after="100" w:afterAutospacing="1"/>
    </w:pPr>
  </w:style>
  <w:style w:type="paragraph" w:customStyle="1" w:styleId="bloktext">
    <w:name w:val="bloktext"/>
    <w:basedOn w:val="af8"/>
    <w:rsid w:val="00C25060"/>
    <w:pPr>
      <w:spacing w:before="100" w:beforeAutospacing="1" w:after="100" w:afterAutospacing="1"/>
    </w:pPr>
  </w:style>
  <w:style w:type="character" w:customStyle="1" w:styleId="1fffff6">
    <w:name w:val="Текст концевой сноски Знак1"/>
    <w:uiPriority w:val="99"/>
    <w:semiHidden/>
    <w:rsid w:val="00C25060"/>
    <w:rPr>
      <w:rFonts w:ascii="Times New Roman" w:hAnsi="Times New Roman"/>
      <w:color w:val="000000"/>
      <w:lang w:eastAsia="en-US"/>
    </w:rPr>
  </w:style>
  <w:style w:type="character" w:customStyle="1" w:styleId="1fffff7">
    <w:name w:val="Текст сноски Знак1"/>
    <w:uiPriority w:val="99"/>
    <w:semiHidden/>
    <w:rsid w:val="00C25060"/>
    <w:rPr>
      <w:rFonts w:ascii="Times New Roman" w:hAnsi="Times New Roman"/>
      <w:color w:val="000000"/>
      <w:lang w:eastAsia="en-US"/>
    </w:rPr>
  </w:style>
  <w:style w:type="character" w:customStyle="1" w:styleId="21fc">
    <w:name w:val="Основной текст с отступом 2 Знак1"/>
    <w:uiPriority w:val="99"/>
    <w:semiHidden/>
    <w:rsid w:val="00C25060"/>
    <w:rPr>
      <w:rFonts w:ascii="Times New Roman" w:hAnsi="Times New Roman"/>
      <w:color w:val="000000"/>
      <w:sz w:val="26"/>
      <w:szCs w:val="26"/>
      <w:lang w:eastAsia="en-US"/>
    </w:rPr>
  </w:style>
  <w:style w:type="character" w:customStyle="1" w:styleId="22f2">
    <w:name w:val="2_2 Таблица Знак"/>
    <w:link w:val="22"/>
    <w:rsid w:val="00C25060"/>
    <w:rPr>
      <w:rFonts w:ascii="Times New Roman" w:eastAsia="Times New Roman" w:hAnsi="Times New Roman" w:cs="Times New Roman"/>
      <w:b/>
      <w:iCs/>
      <w:snapToGrid w:val="0"/>
      <w:sz w:val="26"/>
      <w:szCs w:val="26"/>
      <w:lang w:eastAsia="en-US"/>
    </w:rPr>
  </w:style>
  <w:style w:type="character" w:customStyle="1" w:styleId="0210">
    <w:name w:val="02_Глава 1. Знак"/>
    <w:link w:val="021"/>
    <w:rsid w:val="00C25060"/>
    <w:rPr>
      <w:rFonts w:ascii="Times New Roman" w:eastAsia="Times New Roman" w:hAnsi="Times New Roman" w:cs="Times New Roman"/>
      <w:b/>
      <w:iCs/>
      <w:caps/>
      <w:snapToGrid w:val="0"/>
      <w:sz w:val="26"/>
      <w:szCs w:val="26"/>
      <w:lang w:eastAsia="en-US"/>
    </w:rPr>
  </w:style>
  <w:style w:type="character" w:customStyle="1" w:styleId="11pt">
    <w:name w:val="Основной текст + 11 pt"/>
    <w:rsid w:val="00C25060"/>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8"/>
    <w:uiPriority w:val="99"/>
    <w:rsid w:val="00C25060"/>
    <w:pPr>
      <w:keepLines/>
      <w:framePr w:w="5160" w:h="840" w:wrap="notBeside" w:vAnchor="page" w:hAnchor="page" w:x="6121" w:y="915" w:anchorLock="1"/>
      <w:widowControl w:val="0"/>
      <w:tabs>
        <w:tab w:val="left" w:pos="2160"/>
      </w:tabs>
      <w:adjustRightInd w:val="0"/>
      <w:spacing w:line="160" w:lineRule="atLeast"/>
      <w:jc w:val="both"/>
      <w:textAlignment w:val="baseline"/>
    </w:pPr>
    <w:rPr>
      <w:rFonts w:cs="Arial"/>
      <w:sz w:val="14"/>
      <w:szCs w:val="14"/>
      <w:lang w:val="en-US" w:eastAsia="en-US"/>
    </w:rPr>
  </w:style>
  <w:style w:type="paragraph" w:customStyle="1" w:styleId="11">
    <w:name w:val="1."/>
    <w:basedOn w:val="affff6"/>
    <w:link w:val="1fffff8"/>
    <w:rsid w:val="00C25060"/>
    <w:pPr>
      <w:pageBreakBefore/>
      <w:widowControl w:val="0"/>
      <w:numPr>
        <w:numId w:val="69"/>
      </w:numPr>
      <w:tabs>
        <w:tab w:val="left" w:pos="993"/>
      </w:tabs>
      <w:spacing w:line="276" w:lineRule="auto"/>
      <w:jc w:val="left"/>
    </w:pPr>
    <w:rPr>
      <w:rFonts w:ascii="Times New Roman" w:eastAsia="Calibri" w:hAnsi="Times New Roman"/>
      <w:b/>
      <w:sz w:val="26"/>
      <w:szCs w:val="26"/>
      <w:lang w:val="ru-RU" w:eastAsia="ru-RU" w:bidi="ar-SA"/>
    </w:rPr>
  </w:style>
  <w:style w:type="paragraph" w:customStyle="1" w:styleId="110">
    <w:name w:val="1.1"/>
    <w:basedOn w:val="affff6"/>
    <w:link w:val="11ff5"/>
    <w:rsid w:val="00C25060"/>
    <w:pPr>
      <w:keepNext/>
      <w:numPr>
        <w:ilvl w:val="1"/>
        <w:numId w:val="69"/>
      </w:numPr>
      <w:tabs>
        <w:tab w:val="left" w:pos="993"/>
      </w:tabs>
      <w:spacing w:before="120" w:line="276" w:lineRule="auto"/>
      <w:jc w:val="left"/>
    </w:pPr>
    <w:rPr>
      <w:rFonts w:ascii="Times New Roman" w:eastAsia="Calibri" w:hAnsi="Times New Roman"/>
      <w:b/>
      <w:sz w:val="26"/>
      <w:szCs w:val="26"/>
      <w:lang w:val="ru-RU" w:eastAsia="ru-RU" w:bidi="ar-SA"/>
    </w:rPr>
  </w:style>
  <w:style w:type="character" w:customStyle="1" w:styleId="1fffff8">
    <w:name w:val="1. Знак"/>
    <w:link w:val="11"/>
    <w:rsid w:val="00C25060"/>
    <w:rPr>
      <w:rFonts w:ascii="Times New Roman" w:eastAsia="Calibri" w:hAnsi="Times New Roman" w:cs="Times New Roman"/>
      <w:b/>
      <w:sz w:val="26"/>
      <w:szCs w:val="26"/>
    </w:rPr>
  </w:style>
  <w:style w:type="paragraph" w:customStyle="1" w:styleId="afffffffffffffff4">
    <w:name w:val="Обычный текст"/>
    <w:basedOn w:val="affff6"/>
    <w:link w:val="afffffffffffffff5"/>
    <w:rsid w:val="00C25060"/>
    <w:pPr>
      <w:spacing w:line="240" w:lineRule="auto"/>
      <w:ind w:left="0" w:firstLine="0"/>
      <w:jc w:val="left"/>
    </w:pPr>
    <w:rPr>
      <w:rFonts w:ascii="Times New Roman" w:eastAsia="Calibri" w:hAnsi="Times New Roman"/>
      <w:sz w:val="26"/>
      <w:szCs w:val="26"/>
      <w:lang w:val="ru-RU" w:eastAsia="ru-RU" w:bidi="ar-SA"/>
    </w:rPr>
  </w:style>
  <w:style w:type="character" w:customStyle="1" w:styleId="11ff5">
    <w:name w:val="1.1 Знак"/>
    <w:link w:val="110"/>
    <w:rsid w:val="00C25060"/>
    <w:rPr>
      <w:rFonts w:ascii="Times New Roman" w:eastAsia="Calibri" w:hAnsi="Times New Roman" w:cs="Times New Roman"/>
      <w:b/>
      <w:sz w:val="26"/>
      <w:szCs w:val="26"/>
    </w:rPr>
  </w:style>
  <w:style w:type="character" w:customStyle="1" w:styleId="afffffffffffffff5">
    <w:name w:val="Обычный текст Знак"/>
    <w:link w:val="afffffffffffffff4"/>
    <w:rsid w:val="00C25060"/>
    <w:rPr>
      <w:rFonts w:ascii="Times New Roman" w:eastAsia="Calibri" w:hAnsi="Times New Roman" w:cs="Times New Roman"/>
      <w:sz w:val="26"/>
      <w:szCs w:val="26"/>
    </w:rPr>
  </w:style>
  <w:style w:type="paragraph" w:customStyle="1" w:styleId="afffffffffffffff6">
    <w:name w:val="_Подразделение"/>
    <w:basedOn w:val="1fffb"/>
    <w:link w:val="afffffffffffffff7"/>
    <w:qFormat/>
    <w:rsid w:val="00C25060"/>
    <w:pPr>
      <w:spacing w:before="240"/>
      <w:jc w:val="both"/>
    </w:pPr>
    <w:rPr>
      <w:b/>
      <w:smallCaps/>
    </w:rPr>
  </w:style>
  <w:style w:type="paragraph" w:customStyle="1" w:styleId="a9">
    <w:name w:val="_Список маркерны"/>
    <w:basedOn w:val="affffffffff6"/>
    <w:link w:val="afffffffffffffff8"/>
    <w:qFormat/>
    <w:rsid w:val="00C25060"/>
    <w:pPr>
      <w:numPr>
        <w:numId w:val="67"/>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link w:val="afffffffffffffff6"/>
    <w:rsid w:val="00C25060"/>
    <w:rPr>
      <w:rFonts w:ascii="Times New Roman" w:eastAsia="Calibri" w:hAnsi="Times New Roman" w:cs="Calibri"/>
      <w:b/>
      <w:bCs/>
      <w:smallCaps/>
      <w:sz w:val="20"/>
      <w:szCs w:val="26"/>
    </w:rPr>
  </w:style>
  <w:style w:type="paragraph" w:customStyle="1" w:styleId="a3">
    <w:name w:val="_Список нумерованный"/>
    <w:basedOn w:val="a9"/>
    <w:link w:val="afffffffffffffff9"/>
    <w:qFormat/>
    <w:rsid w:val="00C25060"/>
    <w:pPr>
      <w:numPr>
        <w:numId w:val="68"/>
      </w:numPr>
    </w:pPr>
  </w:style>
  <w:style w:type="character" w:customStyle="1" w:styleId="afffffffffffffff8">
    <w:name w:val="_Список маркерны Знак"/>
    <w:link w:val="a9"/>
    <w:rsid w:val="00C25060"/>
    <w:rPr>
      <w:rFonts w:ascii="Times New Roman" w:eastAsia="Calibri" w:hAnsi="Times New Roman" w:cs="Times New Roman"/>
      <w:iCs/>
      <w:sz w:val="26"/>
      <w:szCs w:val="26"/>
      <w:lang w:eastAsia="en-US"/>
    </w:rPr>
  </w:style>
  <w:style w:type="character" w:customStyle="1" w:styleId="afffffffffffffff9">
    <w:name w:val="_Список нумерованный Знак"/>
    <w:link w:val="a3"/>
    <w:rsid w:val="00C25060"/>
    <w:rPr>
      <w:rFonts w:ascii="Times New Roman" w:eastAsia="Calibri" w:hAnsi="Times New Roman" w:cs="Times New Roman"/>
      <w:iCs/>
      <w:sz w:val="26"/>
      <w:szCs w:val="26"/>
      <w:lang w:eastAsia="en-US"/>
    </w:rPr>
  </w:style>
  <w:style w:type="paragraph" w:customStyle="1" w:styleId="afffffffffffffffa">
    <w:name w:val="_комментарий"/>
    <w:basedOn w:val="affffffffff6"/>
    <w:link w:val="afffffffffffffffb"/>
    <w:rsid w:val="00C25060"/>
    <w:pPr>
      <w:spacing w:line="240" w:lineRule="auto"/>
    </w:pPr>
    <w:rPr>
      <w:rFonts w:ascii="Times New Roman" w:hAnsi="Times New Roman" w:cs="Times New Roman"/>
      <w:iCs/>
      <w:color w:val="FF0000"/>
    </w:rPr>
  </w:style>
  <w:style w:type="character" w:customStyle="1" w:styleId="afffffffffffffffb">
    <w:name w:val="_комментарий Знак"/>
    <w:link w:val="afffffffffffffffa"/>
    <w:rsid w:val="00C25060"/>
    <w:rPr>
      <w:rFonts w:ascii="Times New Roman" w:eastAsia="Calibri" w:hAnsi="Times New Roman" w:cs="Times New Roman"/>
      <w:iCs/>
      <w:color w:val="FF0000"/>
      <w:sz w:val="26"/>
      <w:szCs w:val="26"/>
      <w:lang w:eastAsia="en-US"/>
    </w:rPr>
  </w:style>
  <w:style w:type="paragraph" w:customStyle="1" w:styleId="1fffff9">
    <w:name w:val="Заголовок записки1"/>
    <w:next w:val="af8"/>
    <w:link w:val="afffffffffffffffc"/>
    <w:autoRedefine/>
    <w:uiPriority w:val="99"/>
    <w:unhideWhenUsed/>
    <w:qFormat/>
    <w:rsid w:val="00C25060"/>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eastAsia="en-US"/>
    </w:rPr>
  </w:style>
  <w:style w:type="character" w:customStyle="1" w:styleId="afffffffffffffffc">
    <w:name w:val="Заголовок записки Знак"/>
    <w:link w:val="1fffff9"/>
    <w:uiPriority w:val="99"/>
    <w:rsid w:val="00C25060"/>
    <w:rPr>
      <w:rFonts w:ascii="Times New Roman" w:eastAsia="Times New Roman" w:hAnsi="Times New Roman" w:cs="Times New Roman"/>
      <w:b/>
      <w:caps/>
      <w:spacing w:val="5"/>
      <w:sz w:val="32"/>
      <w:lang w:eastAsia="en-US"/>
    </w:rPr>
  </w:style>
  <w:style w:type="paragraph" w:customStyle="1" w:styleId="ab">
    <w:name w:val="Перечисление"/>
    <w:basedOn w:val="affff6"/>
    <w:link w:val="afffffffffffffffd"/>
    <w:qFormat/>
    <w:rsid w:val="00C25060"/>
    <w:pPr>
      <w:numPr>
        <w:numId w:val="70"/>
      </w:numPr>
      <w:adjustRightInd w:val="0"/>
      <w:snapToGrid w:val="0"/>
      <w:spacing w:after="40" w:line="300" w:lineRule="auto"/>
      <w:ind w:left="1004" w:hanging="295"/>
      <w:contextualSpacing w:val="0"/>
    </w:pPr>
    <w:rPr>
      <w:rFonts w:ascii="Times New Roman" w:eastAsia="MS Mincho" w:hAnsi="Times New Roman"/>
      <w:sz w:val="28"/>
      <w:lang w:val="ru-RU" w:eastAsia="ru-RU" w:bidi="ar-SA"/>
    </w:rPr>
  </w:style>
  <w:style w:type="paragraph" w:customStyle="1" w:styleId="1fffffa">
    <w:name w:val="_Рисунок1"/>
    <w:basedOn w:val="a"/>
    <w:next w:val="affffffffff6"/>
    <w:link w:val="1fffffb"/>
    <w:qFormat/>
    <w:rsid w:val="00C25060"/>
    <w:pPr>
      <w:keepLines/>
      <w:numPr>
        <w:numId w:val="0"/>
      </w:numPr>
      <w:spacing w:after="200"/>
      <w:ind w:left="714" w:hanging="357"/>
      <w:jc w:val="center"/>
    </w:pPr>
    <w:rPr>
      <w:rFonts w:ascii="Times New Roman" w:eastAsia="Calibri" w:hAnsi="Times New Roman"/>
      <w:sz w:val="26"/>
      <w:szCs w:val="26"/>
      <w:lang w:val="ru-RU" w:eastAsia="ru-RU" w:bidi="ar-SA"/>
    </w:rPr>
  </w:style>
  <w:style w:type="character" w:customStyle="1" w:styleId="1fffffb">
    <w:name w:val="_Рисунок1 Знак"/>
    <w:link w:val="1fffffa"/>
    <w:rsid w:val="00C25060"/>
    <w:rPr>
      <w:rFonts w:ascii="Times New Roman" w:eastAsia="Calibri" w:hAnsi="Times New Roman" w:cs="Times New Roman"/>
      <w:sz w:val="26"/>
      <w:szCs w:val="26"/>
    </w:rPr>
  </w:style>
  <w:style w:type="paragraph" w:customStyle="1" w:styleId="afffffffffffffffe">
    <w:name w:val="Название рисунка"/>
    <w:link w:val="affffffffffffffff"/>
    <w:qFormat/>
    <w:rsid w:val="00C25060"/>
    <w:pPr>
      <w:adjustRightInd w:val="0"/>
      <w:snapToGrid w:val="0"/>
      <w:spacing w:before="120" w:after="240" w:line="240" w:lineRule="auto"/>
      <w:jc w:val="center"/>
    </w:pPr>
    <w:rPr>
      <w:rFonts w:ascii="Times New Roman" w:eastAsia="Times New Roman" w:hAnsi="Times New Roman" w:cs="Times New Roman"/>
      <w:i/>
      <w:spacing w:val="6"/>
      <w:sz w:val="26"/>
      <w:lang w:eastAsia="en-US"/>
    </w:rPr>
  </w:style>
  <w:style w:type="character" w:customStyle="1" w:styleId="affffffffffffffff">
    <w:name w:val="Название рисунка Знак"/>
    <w:link w:val="afffffffffffffffe"/>
    <w:rsid w:val="00C25060"/>
    <w:rPr>
      <w:rFonts w:ascii="Times New Roman" w:eastAsia="Times New Roman" w:hAnsi="Times New Roman" w:cs="Times New Roman"/>
      <w:i/>
      <w:spacing w:val="6"/>
      <w:sz w:val="26"/>
      <w:lang w:eastAsia="en-US"/>
    </w:rPr>
  </w:style>
  <w:style w:type="numbering" w:customStyle="1" w:styleId="05">
    <w:name w:val="0.5 Список Заг."/>
    <w:uiPriority w:val="99"/>
    <w:rsid w:val="00C25060"/>
  </w:style>
  <w:style w:type="paragraph" w:customStyle="1" w:styleId="348">
    <w:name w:val="3.4 Т. Центр"/>
    <w:link w:val="349"/>
    <w:rsid w:val="00C25060"/>
    <w:pPr>
      <w:spacing w:after="0" w:line="240" w:lineRule="auto"/>
      <w:jc w:val="center"/>
    </w:pPr>
    <w:rPr>
      <w:rFonts w:ascii="Times New Roman" w:eastAsia="Times New Roman" w:hAnsi="Times New Roman" w:cs="Times New Roman"/>
      <w:sz w:val="20"/>
      <w:szCs w:val="20"/>
      <w:lang w:eastAsia="en-US"/>
    </w:rPr>
  </w:style>
  <w:style w:type="character" w:customStyle="1" w:styleId="349">
    <w:name w:val="3.4 Т. Центр Знак"/>
    <w:link w:val="348"/>
    <w:rsid w:val="00C25060"/>
    <w:rPr>
      <w:rFonts w:ascii="Times New Roman" w:eastAsia="Times New Roman" w:hAnsi="Times New Roman" w:cs="Times New Roman"/>
      <w:sz w:val="20"/>
      <w:szCs w:val="20"/>
      <w:lang w:eastAsia="en-US"/>
    </w:rPr>
  </w:style>
  <w:style w:type="numbering" w:customStyle="1" w:styleId="0510">
    <w:name w:val="0.5 Список Заг.1"/>
    <w:uiPriority w:val="99"/>
    <w:rsid w:val="00C25060"/>
  </w:style>
  <w:style w:type="paragraph" w:customStyle="1" w:styleId="121">
    <w:name w:val="1_2 Список нумерной"/>
    <w:basedOn w:val="00"/>
    <w:link w:val="12f6"/>
    <w:rsid w:val="00C25060"/>
    <w:pPr>
      <w:numPr>
        <w:ilvl w:val="1"/>
        <w:numId w:val="72"/>
      </w:numPr>
      <w:spacing w:after="40"/>
      <w:ind w:left="0" w:firstLine="709"/>
    </w:pPr>
    <w:rPr>
      <w:i/>
    </w:rPr>
  </w:style>
  <w:style w:type="character" w:customStyle="1" w:styleId="12f6">
    <w:name w:val="1_2 Список нумерной Знак"/>
    <w:link w:val="121"/>
    <w:rsid w:val="00C25060"/>
    <w:rPr>
      <w:rFonts w:ascii="Times New Roman" w:eastAsia="Times New Roman" w:hAnsi="Times New Roman" w:cs="Times New Roman"/>
      <w:i/>
      <w:sz w:val="26"/>
      <w:szCs w:val="26"/>
      <w:lang w:eastAsia="en-US"/>
    </w:rPr>
  </w:style>
  <w:style w:type="paragraph" w:customStyle="1" w:styleId="120">
    <w:name w:val="1_2 Список нумерованный"/>
    <w:basedOn w:val="121"/>
    <w:link w:val="12f7"/>
    <w:qFormat/>
    <w:rsid w:val="00C25060"/>
    <w:pPr>
      <w:numPr>
        <w:ilvl w:val="0"/>
        <w:numId w:val="73"/>
      </w:numPr>
      <w:ind w:left="0" w:firstLine="709"/>
    </w:pPr>
  </w:style>
  <w:style w:type="character" w:customStyle="1" w:styleId="12f7">
    <w:name w:val="1_2 Список нумерованный Знак"/>
    <w:link w:val="120"/>
    <w:rsid w:val="00C25060"/>
    <w:rPr>
      <w:rFonts w:ascii="Times New Roman" w:eastAsia="Times New Roman" w:hAnsi="Times New Roman" w:cs="Times New Roman"/>
      <w:i/>
      <w:sz w:val="26"/>
      <w:szCs w:val="26"/>
      <w:lang w:eastAsia="en-US"/>
    </w:rPr>
  </w:style>
  <w:style w:type="paragraph" w:customStyle="1" w:styleId="3301">
    <w:name w:val="3.3 Т. Слева + 0"/>
    <w:basedOn w:val="af8"/>
    <w:rsid w:val="00C25060"/>
    <w:rPr>
      <w:sz w:val="20"/>
      <w:szCs w:val="20"/>
      <w:lang w:eastAsia="en-US"/>
    </w:rPr>
  </w:style>
  <w:style w:type="paragraph" w:customStyle="1" w:styleId="31d">
    <w:name w:val="3.1 Т. Подзаг."/>
    <w:link w:val="31e"/>
    <w:rsid w:val="00C25060"/>
    <w:pPr>
      <w:spacing w:before="40" w:after="40" w:line="240" w:lineRule="auto"/>
      <w:jc w:val="both"/>
    </w:pPr>
    <w:rPr>
      <w:rFonts w:ascii="Times New Roman" w:eastAsia="Times New Roman" w:hAnsi="Times New Roman" w:cs="Times New Roman"/>
      <w:b/>
      <w:bCs/>
      <w:smallCaps/>
      <w:spacing w:val="20"/>
      <w:sz w:val="20"/>
      <w:szCs w:val="20"/>
      <w:lang w:eastAsia="en-US"/>
    </w:rPr>
  </w:style>
  <w:style w:type="character" w:customStyle="1" w:styleId="31e">
    <w:name w:val="3.1 Т. Подзаг. Знак"/>
    <w:link w:val="31d"/>
    <w:rsid w:val="00C25060"/>
    <w:rPr>
      <w:rFonts w:ascii="Times New Roman" w:eastAsia="Times New Roman" w:hAnsi="Times New Roman" w:cs="Times New Roman"/>
      <w:b/>
      <w:bCs/>
      <w:smallCaps/>
      <w:spacing w:val="20"/>
      <w:sz w:val="20"/>
      <w:szCs w:val="20"/>
      <w:lang w:eastAsia="en-US"/>
    </w:rPr>
  </w:style>
  <w:style w:type="paragraph" w:customStyle="1" w:styleId="1fffffc">
    <w:name w:val="Текст титула отступ 1"/>
    <w:rsid w:val="00C25060"/>
    <w:pPr>
      <w:spacing w:after="3600" w:line="259" w:lineRule="auto"/>
      <w:jc w:val="center"/>
    </w:pPr>
    <w:rPr>
      <w:rFonts w:ascii="Times New Roman" w:eastAsia="Times New Roman" w:hAnsi="Times New Roman" w:cs="Times New Roman"/>
      <w:b/>
      <w:sz w:val="24"/>
      <w:szCs w:val="20"/>
      <w:lang w:eastAsia="en-US"/>
    </w:rPr>
  </w:style>
  <w:style w:type="paragraph" w:customStyle="1" w:styleId="affffffffffffffff0">
    <w:name w:val="Обычный б/п"/>
    <w:basedOn w:val="af8"/>
    <w:rsid w:val="00C25060"/>
    <w:pPr>
      <w:snapToGrid w:val="0"/>
      <w:spacing w:line="300" w:lineRule="auto"/>
      <w:contextualSpacing/>
      <w:jc w:val="both"/>
    </w:pPr>
    <w:rPr>
      <w:sz w:val="28"/>
      <w:lang w:eastAsia="en-US"/>
    </w:rPr>
  </w:style>
  <w:style w:type="paragraph" w:customStyle="1" w:styleId="21fd">
    <w:name w:val="2.1 Наз. записки"/>
    <w:basedOn w:val="10a"/>
    <w:link w:val="21fe"/>
    <w:rsid w:val="00C25060"/>
    <w:rPr>
      <w:caps w:val="0"/>
    </w:rPr>
  </w:style>
  <w:style w:type="character" w:customStyle="1" w:styleId="afffffffffffffffd">
    <w:name w:val="Перечисление Знак"/>
    <w:basedOn w:val="affff7"/>
    <w:link w:val="ab"/>
    <w:rsid w:val="00C25060"/>
    <w:rPr>
      <w:rFonts w:ascii="Times New Roman" w:eastAsia="MS Mincho" w:hAnsi="Times New Roman" w:cs="Times New Roman"/>
      <w:sz w:val="28"/>
      <w:szCs w:val="24"/>
      <w:lang w:val="en-US" w:eastAsia="en-US" w:bidi="en-US"/>
    </w:rPr>
  </w:style>
  <w:style w:type="paragraph" w:customStyle="1" w:styleId="1fffffd">
    <w:name w:val="Красная строка1"/>
    <w:basedOn w:val="afffff1"/>
    <w:next w:val="af8"/>
    <w:uiPriority w:val="99"/>
    <w:unhideWhenUsed/>
    <w:rsid w:val="00C25060"/>
    <w:pPr>
      <w:snapToGrid w:val="0"/>
      <w:spacing w:before="40" w:after="360" w:line="300" w:lineRule="auto"/>
      <w:ind w:firstLine="360"/>
      <w:contextualSpacing/>
    </w:pPr>
    <w:rPr>
      <w:rFonts w:ascii="Times New Roman" w:hAnsi="Times New Roman"/>
      <w:spacing w:val="-5"/>
      <w:sz w:val="28"/>
      <w:lang w:val="ru-RU" w:bidi="ar-SA"/>
    </w:rPr>
  </w:style>
  <w:style w:type="paragraph" w:customStyle="1" w:styleId="affffffffffffffff1">
    <w:name w:val="Уравнения"/>
    <w:rsid w:val="00C25060"/>
    <w:pPr>
      <w:spacing w:before="80" w:after="80" w:line="300" w:lineRule="auto"/>
      <w:ind w:left="2829"/>
    </w:pPr>
    <w:rPr>
      <w:rFonts w:ascii="Cambria Math" w:eastAsia="Times New Roman" w:hAnsi="Cambria Math" w:cs="Times New Roman"/>
      <w:i/>
      <w:sz w:val="28"/>
      <w:lang w:eastAsia="en-US"/>
    </w:rPr>
  </w:style>
  <w:style w:type="paragraph" w:customStyle="1" w:styleId="4113">
    <w:name w:val="4.1 Абз. титула 1"/>
    <w:next w:val="10a"/>
    <w:link w:val="4114"/>
    <w:rsid w:val="00C25060"/>
    <w:pPr>
      <w:spacing w:after="1200" w:line="300" w:lineRule="auto"/>
      <w:jc w:val="center"/>
    </w:pPr>
    <w:rPr>
      <w:rFonts w:ascii="Times New Roman" w:eastAsia="Times New Roman" w:hAnsi="Times New Roman" w:cs="Times New Roman"/>
      <w:caps/>
      <w:smallCaps/>
      <w:spacing w:val="20"/>
      <w:sz w:val="32"/>
      <w:szCs w:val="36"/>
      <w:lang w:eastAsia="en-US"/>
    </w:rPr>
  </w:style>
  <w:style w:type="character" w:customStyle="1" w:styleId="21fe">
    <w:name w:val="2.1 Наз. записки Знак"/>
    <w:link w:val="21fd"/>
    <w:rsid w:val="00C25060"/>
    <w:rPr>
      <w:rFonts w:ascii="Times New Roman" w:eastAsia="Times New Roman" w:hAnsi="Times New Roman" w:cs="Times New Roman"/>
      <w:b/>
      <w:spacing w:val="10"/>
      <w:sz w:val="32"/>
      <w:szCs w:val="36"/>
      <w:lang w:eastAsia="en-US"/>
    </w:rPr>
  </w:style>
  <w:style w:type="paragraph" w:customStyle="1" w:styleId="4223">
    <w:name w:val="4.2 Абз. титула 2"/>
    <w:basedOn w:val="4113"/>
    <w:link w:val="4224"/>
    <w:rsid w:val="00C25060"/>
    <w:pPr>
      <w:spacing w:after="0"/>
    </w:pPr>
  </w:style>
  <w:style w:type="character" w:customStyle="1" w:styleId="4114">
    <w:name w:val="4.1 Абз. титула 1 Знак"/>
    <w:link w:val="4113"/>
    <w:rsid w:val="00C25060"/>
    <w:rPr>
      <w:rFonts w:ascii="Times New Roman" w:eastAsia="Times New Roman" w:hAnsi="Times New Roman" w:cs="Times New Roman"/>
      <w:caps/>
      <w:smallCaps/>
      <w:spacing w:val="20"/>
      <w:sz w:val="32"/>
      <w:szCs w:val="36"/>
      <w:lang w:eastAsia="en-US"/>
    </w:rPr>
  </w:style>
  <w:style w:type="table" w:customStyle="1" w:styleId="-531">
    <w:name w:val="Таблица-сетка 5 темная — акцент 3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a"/>
    <w:uiPriority w:val="49"/>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a"/>
    <w:uiPriority w:val="50"/>
    <w:rsid w:val="00C25060"/>
    <w:pPr>
      <w:spacing w:after="0" w:line="240" w:lineRule="auto"/>
    </w:pPr>
    <w:rPr>
      <w:rFonts w:ascii="Calibri" w:eastAsia="Times New Roman" w:hAnsi="Calibri" w:cs="Times New Roman"/>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8"/>
    <w:next w:val="af8"/>
    <w:rsid w:val="00C25060"/>
    <w:pPr>
      <w:keepNext/>
      <w:widowControl w:val="0"/>
      <w:snapToGrid w:val="0"/>
      <w:spacing w:before="720" w:line="300" w:lineRule="auto"/>
      <w:contextualSpacing/>
      <w:jc w:val="both"/>
      <w:outlineLvl w:val="0"/>
    </w:pPr>
    <w:rPr>
      <w:b/>
      <w:caps/>
      <w:spacing w:val="5"/>
      <w:sz w:val="32"/>
      <w:lang w:eastAsia="en-US"/>
    </w:rPr>
  </w:style>
  <w:style w:type="paragraph" w:customStyle="1" w:styleId="22f3">
    <w:name w:val="2.2 Наз. книги"/>
    <w:link w:val="22f4"/>
    <w:rsid w:val="00C25060"/>
    <w:pPr>
      <w:widowControl w:val="0"/>
      <w:numPr>
        <w:ilvl w:val="1"/>
      </w:numPr>
      <w:spacing w:after="0" w:line="300" w:lineRule="auto"/>
      <w:jc w:val="center"/>
    </w:pPr>
    <w:rPr>
      <w:rFonts w:ascii="Times New Roman" w:eastAsia="Times New Roman" w:hAnsi="Times New Roman" w:cs="Times New Roman"/>
      <w:b/>
      <w:smallCaps/>
      <w:spacing w:val="10"/>
      <w:sz w:val="28"/>
      <w:lang w:eastAsia="en-US"/>
    </w:rPr>
  </w:style>
  <w:style w:type="character" w:customStyle="1" w:styleId="22f4">
    <w:name w:val="2.2 Наз. книги Знак"/>
    <w:link w:val="22f3"/>
    <w:rsid w:val="00C25060"/>
    <w:rPr>
      <w:rFonts w:ascii="Times New Roman" w:eastAsia="Times New Roman" w:hAnsi="Times New Roman" w:cs="Times New Roman"/>
      <w:b/>
      <w:smallCaps/>
      <w:spacing w:val="10"/>
      <w:sz w:val="28"/>
      <w:lang w:eastAsia="en-US"/>
    </w:rPr>
  </w:style>
  <w:style w:type="paragraph" w:customStyle="1" w:styleId="10a">
    <w:name w:val="1.0 Заг. ПЗ"/>
    <w:next w:val="21fd"/>
    <w:link w:val="10b"/>
    <w:rsid w:val="00C25060"/>
    <w:pPr>
      <w:widowControl w:val="0"/>
      <w:spacing w:after="0" w:line="300" w:lineRule="auto"/>
      <w:ind w:left="426" w:right="425"/>
      <w:jc w:val="center"/>
    </w:pPr>
    <w:rPr>
      <w:rFonts w:ascii="Times New Roman" w:eastAsia="Times New Roman" w:hAnsi="Times New Roman" w:cs="Times New Roman"/>
      <w:b/>
      <w:caps/>
      <w:spacing w:val="10"/>
      <w:sz w:val="32"/>
      <w:szCs w:val="36"/>
      <w:lang w:eastAsia="en-US"/>
    </w:rPr>
  </w:style>
  <w:style w:type="paragraph" w:customStyle="1" w:styleId="239">
    <w:name w:val="2.3 Текст титула"/>
    <w:next w:val="10a"/>
    <w:link w:val="23a"/>
    <w:rsid w:val="00C25060"/>
    <w:pPr>
      <w:spacing w:after="0" w:line="360" w:lineRule="auto"/>
      <w:jc w:val="center"/>
    </w:pPr>
    <w:rPr>
      <w:rFonts w:ascii="Times New Roman" w:eastAsia="Times New Roman" w:hAnsi="Times New Roman" w:cs="Times New Roman"/>
      <w:b/>
      <w:bCs/>
      <w:spacing w:val="10"/>
      <w:sz w:val="28"/>
      <w:szCs w:val="20"/>
      <w:lang w:eastAsia="en-US"/>
    </w:rPr>
  </w:style>
  <w:style w:type="character" w:customStyle="1" w:styleId="10b">
    <w:name w:val="1.0 Заг. ПЗ Знак"/>
    <w:link w:val="10a"/>
    <w:rsid w:val="00C25060"/>
    <w:rPr>
      <w:rFonts w:ascii="Times New Roman" w:eastAsia="Times New Roman" w:hAnsi="Times New Roman" w:cs="Times New Roman"/>
      <w:b/>
      <w:caps/>
      <w:spacing w:val="10"/>
      <w:sz w:val="32"/>
      <w:szCs w:val="36"/>
      <w:lang w:eastAsia="en-US"/>
    </w:rPr>
  </w:style>
  <w:style w:type="paragraph" w:customStyle="1" w:styleId="36-">
    <w:name w:val="3.6 Табл. Утв.-Согл."/>
    <w:basedOn w:val="afffffffffffa"/>
    <w:link w:val="36-0"/>
    <w:rsid w:val="00C25060"/>
    <w:pPr>
      <w:spacing w:after="0" w:line="300" w:lineRule="auto"/>
      <w:ind w:left="33" w:right="174"/>
      <w:jc w:val="both"/>
    </w:pPr>
    <w:rPr>
      <w:b w:val="0"/>
      <w:sz w:val="28"/>
      <w:szCs w:val="24"/>
    </w:rPr>
  </w:style>
  <w:style w:type="character" w:customStyle="1" w:styleId="23a">
    <w:name w:val="2.3 Текст титула Знак"/>
    <w:link w:val="239"/>
    <w:rsid w:val="00C25060"/>
    <w:rPr>
      <w:rFonts w:ascii="Times New Roman" w:eastAsia="Times New Roman" w:hAnsi="Times New Roman" w:cs="Times New Roman"/>
      <w:b/>
      <w:bCs/>
      <w:spacing w:val="10"/>
      <w:sz w:val="28"/>
      <w:szCs w:val="20"/>
      <w:lang w:eastAsia="en-US"/>
    </w:rPr>
  </w:style>
  <w:style w:type="character" w:customStyle="1" w:styleId="36-0">
    <w:name w:val="3.6 Табл. Утв.-Согл. Знак"/>
    <w:link w:val="36-"/>
    <w:rsid w:val="00C25060"/>
    <w:rPr>
      <w:rFonts w:ascii="Times New Roman" w:eastAsia="Times New Roman" w:hAnsi="Times New Roman" w:cs="Times New Roman"/>
      <w:sz w:val="28"/>
      <w:szCs w:val="24"/>
      <w:lang w:eastAsia="en-US"/>
    </w:rPr>
  </w:style>
  <w:style w:type="paragraph" w:customStyle="1" w:styleId="37-">
    <w:name w:val="3.7 Табл. Зам.-Зав."/>
    <w:basedOn w:val="36-"/>
    <w:link w:val="37-0"/>
    <w:rsid w:val="00C25060"/>
    <w:pPr>
      <w:ind w:left="34" w:right="176"/>
      <w:jc w:val="left"/>
    </w:pPr>
  </w:style>
  <w:style w:type="paragraph" w:customStyle="1" w:styleId="11ff6">
    <w:name w:val="1.1а Заг. Оглавления"/>
    <w:link w:val="11ff7"/>
    <w:rsid w:val="00C25060"/>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eastAsia="ja-JP"/>
    </w:rPr>
  </w:style>
  <w:style w:type="paragraph" w:customStyle="1" w:styleId="11ff8">
    <w:name w:val="1.1 Заг. Вв."/>
    <w:aliases w:val="Закл."/>
    <w:basedOn w:val="11ff6"/>
    <w:link w:val="11ff9"/>
    <w:rsid w:val="00C25060"/>
  </w:style>
  <w:style w:type="character" w:customStyle="1" w:styleId="11ff7">
    <w:name w:val="1.1а Заг. Оглавления Знак"/>
    <w:link w:val="11ff6"/>
    <w:rsid w:val="00C25060"/>
    <w:rPr>
      <w:rFonts w:ascii="Times New Roman" w:eastAsia="Times New Roman" w:hAnsi="Times New Roman" w:cs="Times New Roman"/>
      <w:b/>
      <w:iCs/>
      <w:caps/>
      <w:snapToGrid w:val="0"/>
      <w:spacing w:val="20"/>
      <w:sz w:val="28"/>
      <w:lang w:eastAsia="ja-JP"/>
    </w:rPr>
  </w:style>
  <w:style w:type="character" w:customStyle="1" w:styleId="11ff9">
    <w:name w:val="1.1 Заг. Вв. Знак"/>
    <w:aliases w:val="Закл. Знак"/>
    <w:link w:val="11ff8"/>
    <w:rsid w:val="00C25060"/>
    <w:rPr>
      <w:rFonts w:ascii="Times New Roman" w:eastAsia="Times New Roman" w:hAnsi="Times New Roman" w:cs="Times New Roman"/>
      <w:b/>
      <w:iCs/>
      <w:caps/>
      <w:snapToGrid w:val="0"/>
      <w:spacing w:val="20"/>
      <w:sz w:val="28"/>
      <w:lang w:eastAsia="ja-JP"/>
    </w:rPr>
  </w:style>
  <w:style w:type="character" w:customStyle="1" w:styleId="2c">
    <w:name w:val="Оглавление 2 Знак"/>
    <w:link w:val="2b"/>
    <w:uiPriority w:val="39"/>
    <w:rsid w:val="00C25060"/>
    <w:rPr>
      <w:rFonts w:ascii="Arial" w:eastAsia="Times New Roman" w:hAnsi="Arial" w:cs="Arial"/>
      <w:bCs/>
      <w:noProof/>
      <w:sz w:val="24"/>
      <w:lang w:val="en-US" w:eastAsia="en-US" w:bidi="en-US"/>
    </w:rPr>
  </w:style>
  <w:style w:type="character" w:customStyle="1" w:styleId="3a">
    <w:name w:val="Оглавление 3 Знак"/>
    <w:link w:val="39"/>
    <w:rsid w:val="00C25060"/>
    <w:rPr>
      <w:rFonts w:ascii="Calibri" w:eastAsia="Times New Roman" w:hAnsi="Calibri" w:cs="Calibri"/>
      <w:sz w:val="20"/>
      <w:szCs w:val="20"/>
      <w:lang w:val="en-US" w:eastAsia="en-US" w:bidi="en-US"/>
    </w:rPr>
  </w:style>
  <w:style w:type="character" w:customStyle="1" w:styleId="44">
    <w:name w:val="Оглавление 4 Знак"/>
    <w:link w:val="43"/>
    <w:uiPriority w:val="39"/>
    <w:rsid w:val="00C25060"/>
    <w:rPr>
      <w:rFonts w:ascii="Calibri" w:eastAsia="Times New Roman" w:hAnsi="Calibri" w:cs="Calibri"/>
      <w:sz w:val="20"/>
      <w:szCs w:val="20"/>
      <w:lang w:val="en-US" w:eastAsia="en-US" w:bidi="en-US"/>
    </w:rPr>
  </w:style>
  <w:style w:type="paragraph" w:customStyle="1" w:styleId="051">
    <w:name w:val="0.5 Список 1)"/>
    <w:aliases w:val="2)"/>
    <w:basedOn w:val="00"/>
    <w:link w:val="0512"/>
    <w:rsid w:val="00C25060"/>
    <w:pPr>
      <w:numPr>
        <w:numId w:val="74"/>
      </w:numPr>
      <w:spacing w:after="40"/>
      <w:ind w:left="1134" w:hanging="425"/>
      <w:contextualSpacing/>
    </w:pPr>
  </w:style>
  <w:style w:type="character" w:customStyle="1" w:styleId="0512">
    <w:name w:val="0.5 Список 1) Знак"/>
    <w:aliases w:val="2) Знак"/>
    <w:link w:val="051"/>
    <w:rsid w:val="00C25060"/>
    <w:rPr>
      <w:rFonts w:ascii="Times New Roman" w:eastAsia="Times New Roman" w:hAnsi="Times New Roman" w:cs="Times New Roman"/>
      <w:sz w:val="26"/>
      <w:szCs w:val="26"/>
      <w:lang w:eastAsia="en-US"/>
    </w:rPr>
  </w:style>
  <w:style w:type="paragraph" w:customStyle="1" w:styleId="06">
    <w:name w:val="0.6 Список а)"/>
    <w:aliases w:val="б)"/>
    <w:basedOn w:val="051"/>
    <w:link w:val="060"/>
    <w:rsid w:val="00C25060"/>
    <w:pPr>
      <w:numPr>
        <w:numId w:val="75"/>
      </w:numPr>
      <w:ind w:left="2137" w:hanging="357"/>
    </w:pPr>
  </w:style>
  <w:style w:type="character" w:customStyle="1" w:styleId="060">
    <w:name w:val="0.6 Список а) Знак"/>
    <w:aliases w:val="б) Знак"/>
    <w:link w:val="06"/>
    <w:rsid w:val="00C25060"/>
    <w:rPr>
      <w:rFonts w:ascii="Times New Roman" w:eastAsia="Times New Roman" w:hAnsi="Times New Roman" w:cs="Times New Roman"/>
      <w:sz w:val="26"/>
      <w:szCs w:val="26"/>
      <w:lang w:eastAsia="en-US"/>
    </w:rPr>
  </w:style>
  <w:style w:type="character" w:customStyle="1" w:styleId="11ff2">
    <w:name w:val="1.1 Заг. Частей Знак"/>
    <w:link w:val="114"/>
    <w:rsid w:val="00C25060"/>
    <w:rPr>
      <w:rFonts w:ascii="Times New Roman" w:eastAsia="Times New Roman" w:hAnsi="Times New Roman" w:cs="Times New Roman"/>
      <w:b/>
      <w:iCs/>
      <w:caps/>
      <w:snapToGrid w:val="0"/>
      <w:spacing w:val="20"/>
      <w:sz w:val="28"/>
      <w:lang w:eastAsia="ja-JP"/>
    </w:rPr>
  </w:style>
  <w:style w:type="character" w:customStyle="1" w:styleId="21fa">
    <w:name w:val="2_1 Рисунок Знак"/>
    <w:link w:val="21"/>
    <w:rsid w:val="00C25060"/>
    <w:rPr>
      <w:rFonts w:ascii="Times New Roman" w:eastAsia="Times New Roman" w:hAnsi="Times New Roman" w:cs="Times New Roman"/>
      <w:b/>
      <w:iCs/>
      <w:snapToGrid w:val="0"/>
      <w:sz w:val="26"/>
      <w:szCs w:val="26"/>
      <w:lang w:eastAsia="en-US"/>
    </w:rPr>
  </w:style>
  <w:style w:type="character" w:customStyle="1" w:styleId="03110">
    <w:name w:val="03_Глава 1.1. Знак"/>
    <w:link w:val="0311"/>
    <w:rsid w:val="00C25060"/>
    <w:rPr>
      <w:rFonts w:ascii="Times New Roman" w:eastAsia="Times New Roman" w:hAnsi="Times New Roman" w:cs="Times New Roman"/>
      <w:b/>
      <w:sz w:val="26"/>
      <w:szCs w:val="24"/>
      <w:lang w:eastAsia="en-US"/>
    </w:rPr>
  </w:style>
  <w:style w:type="character" w:customStyle="1" w:styleId="4224">
    <w:name w:val="4.2 Абз. титула 2 Знак"/>
    <w:link w:val="4223"/>
    <w:rsid w:val="00C25060"/>
    <w:rPr>
      <w:rFonts w:ascii="Times New Roman" w:eastAsia="Times New Roman" w:hAnsi="Times New Roman" w:cs="Times New Roman"/>
      <w:caps/>
      <w:smallCaps/>
      <w:spacing w:val="20"/>
      <w:sz w:val="32"/>
      <w:szCs w:val="36"/>
      <w:lang w:eastAsia="en-US"/>
    </w:rPr>
  </w:style>
  <w:style w:type="character" w:customStyle="1" w:styleId="37-0">
    <w:name w:val="3.7 Табл. Зам.-Зав. Знак"/>
    <w:link w:val="37-"/>
    <w:rsid w:val="00C25060"/>
    <w:rPr>
      <w:rFonts w:ascii="Times New Roman" w:eastAsia="Times New Roman" w:hAnsi="Times New Roman" w:cs="Times New Roman"/>
      <w:sz w:val="28"/>
      <w:szCs w:val="24"/>
      <w:lang w:eastAsia="en-US"/>
    </w:rPr>
  </w:style>
  <w:style w:type="paragraph" w:customStyle="1" w:styleId="020">
    <w:name w:val="0.2 Слева + 0"/>
    <w:basedOn w:val="00"/>
    <w:link w:val="0200"/>
    <w:rsid w:val="00C25060"/>
    <w:pPr>
      <w:ind w:firstLine="0"/>
      <w:contextualSpacing/>
    </w:pPr>
  </w:style>
  <w:style w:type="character" w:customStyle="1" w:styleId="0200">
    <w:name w:val="0.2 Слева + 0 Знак"/>
    <w:link w:val="020"/>
    <w:rsid w:val="00C25060"/>
    <w:rPr>
      <w:rFonts w:ascii="Times New Roman" w:eastAsia="Times New Roman" w:hAnsi="Times New Roman" w:cs="Times New Roman"/>
      <w:sz w:val="26"/>
      <w:szCs w:val="26"/>
      <w:lang w:eastAsia="en-US"/>
    </w:rPr>
  </w:style>
  <w:style w:type="numbering" w:customStyle="1" w:styleId="050">
    <w:name w:val="Стиль 0.5 Список Заг."/>
    <w:basedOn w:val="afb"/>
    <w:rsid w:val="00C25060"/>
  </w:style>
  <w:style w:type="character" w:customStyle="1" w:styleId="0511110">
    <w:name w:val="05_Глава 1.1.1.1. Знак"/>
    <w:link w:val="051111"/>
    <w:rsid w:val="00C25060"/>
    <w:rPr>
      <w:rFonts w:ascii="Times New Roman" w:eastAsia="Times New Roman" w:hAnsi="Times New Roman" w:cs="Times New Roman"/>
      <w:b/>
      <w:i/>
      <w:iCs/>
      <w:snapToGrid w:val="0"/>
      <w:spacing w:val="20"/>
      <w:sz w:val="26"/>
      <w:szCs w:val="26"/>
      <w:lang w:eastAsia="en-US"/>
    </w:rPr>
  </w:style>
  <w:style w:type="character" w:customStyle="1" w:styleId="166">
    <w:name w:val="1.6 Заг. Подпараграфов Знак"/>
    <w:link w:val="16"/>
    <w:rsid w:val="00C25060"/>
    <w:rPr>
      <w:rFonts w:ascii="Times New Roman" w:eastAsia="Times New Roman" w:hAnsi="Times New Roman" w:cs="Times New Roman"/>
      <w:i/>
      <w:iCs/>
      <w:snapToGrid w:val="0"/>
      <w:spacing w:val="20"/>
      <w:sz w:val="28"/>
      <w:lang w:eastAsia="en-US"/>
    </w:rPr>
  </w:style>
  <w:style w:type="character" w:customStyle="1" w:styleId="60-0">
    <w:name w:val="6.0 Список лит-ры Знак"/>
    <w:link w:val="60-"/>
    <w:rsid w:val="00C25060"/>
    <w:rPr>
      <w:rFonts w:ascii="Times New Roman" w:eastAsia="Times New Roman" w:hAnsi="Times New Roman" w:cs="Times New Roman"/>
      <w:sz w:val="28"/>
      <w:lang w:eastAsia="en-US"/>
    </w:rPr>
  </w:style>
  <w:style w:type="paragraph" w:customStyle="1" w:styleId="249">
    <w:name w:val="2.4 Текст титула ПТЭ"/>
    <w:basedOn w:val="239"/>
    <w:rsid w:val="00C25060"/>
    <w:pPr>
      <w:spacing w:line="240" w:lineRule="auto"/>
      <w:ind w:left="2268" w:right="2268"/>
    </w:pPr>
  </w:style>
  <w:style w:type="paragraph" w:customStyle="1" w:styleId="32a">
    <w:name w:val="3.2 Т. Слева"/>
    <w:link w:val="32b"/>
    <w:rsid w:val="00C25060"/>
    <w:pPr>
      <w:spacing w:after="0" w:line="240" w:lineRule="auto"/>
      <w:jc w:val="both"/>
    </w:pPr>
    <w:rPr>
      <w:rFonts w:ascii="Times New Roman" w:eastAsia="Times New Roman" w:hAnsi="Times New Roman" w:cs="Times New Roman"/>
      <w:sz w:val="20"/>
      <w:szCs w:val="20"/>
      <w:lang w:eastAsia="en-US"/>
    </w:rPr>
  </w:style>
  <w:style w:type="paragraph" w:customStyle="1" w:styleId="356">
    <w:name w:val="3.5 Т. Справа"/>
    <w:basedOn w:val="348"/>
    <w:rsid w:val="00C25060"/>
    <w:pPr>
      <w:ind w:right="142"/>
      <w:jc w:val="right"/>
    </w:pPr>
  </w:style>
  <w:style w:type="character" w:customStyle="1" w:styleId="32b">
    <w:name w:val="3.2 Т. Слева Знак"/>
    <w:link w:val="32a"/>
    <w:rsid w:val="00C25060"/>
    <w:rPr>
      <w:rFonts w:ascii="Times New Roman" w:eastAsia="Times New Roman" w:hAnsi="Times New Roman" w:cs="Times New Roman"/>
      <w:sz w:val="20"/>
      <w:szCs w:val="20"/>
      <w:lang w:eastAsia="en-US"/>
    </w:rPr>
  </w:style>
  <w:style w:type="paragraph" w:customStyle="1" w:styleId="33110">
    <w:name w:val="3.31 Т. Слева + 1"/>
    <w:basedOn w:val="af8"/>
    <w:rsid w:val="00C25060"/>
    <w:pPr>
      <w:ind w:firstLine="284"/>
    </w:pPr>
    <w:rPr>
      <w:sz w:val="20"/>
      <w:szCs w:val="20"/>
      <w:lang w:eastAsia="en-US"/>
    </w:rPr>
  </w:style>
  <w:style w:type="paragraph" w:customStyle="1" w:styleId="3322">
    <w:name w:val="3.32 Т. Слева + 2"/>
    <w:basedOn w:val="af8"/>
    <w:rsid w:val="00C25060"/>
    <w:pPr>
      <w:ind w:firstLine="567"/>
    </w:pPr>
    <w:rPr>
      <w:sz w:val="20"/>
      <w:szCs w:val="20"/>
      <w:lang w:eastAsia="en-US"/>
    </w:rPr>
  </w:style>
  <w:style w:type="table" w:customStyle="1" w:styleId="31f">
    <w:name w:val="3.1 Таблица"/>
    <w:basedOn w:val="afa"/>
    <w:uiPriority w:val="99"/>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C25060"/>
    <w:pPr>
      <w:ind w:firstLine="851"/>
    </w:pPr>
  </w:style>
  <w:style w:type="table" w:customStyle="1" w:styleId="3-31">
    <w:name w:val="Средняя сетка 3 - Акцент 31"/>
    <w:basedOn w:val="afa"/>
    <w:next w:val="afa"/>
    <w:uiPriority w:val="69"/>
    <w:unhideWhenUsed/>
    <w:rsid w:val="00C25060"/>
    <w:pPr>
      <w:spacing w:after="0" w:line="240" w:lineRule="auto"/>
    </w:pPr>
    <w:rPr>
      <w:rFonts w:ascii="Calibri" w:eastAsia="Times New Roman" w:hAnsi="Calibri"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C25060"/>
    <w:pPr>
      <w:spacing w:after="40"/>
      <w:contextualSpacing/>
    </w:pPr>
  </w:style>
  <w:style w:type="character" w:customStyle="1" w:styleId="011">
    <w:name w:val="0.1 Пробел Знак"/>
    <w:basedOn w:val="000"/>
    <w:link w:val="010"/>
    <w:rsid w:val="00C25060"/>
    <w:rPr>
      <w:rFonts w:ascii="Times New Roman" w:eastAsia="Times New Roman" w:hAnsi="Times New Roman" w:cs="Times New Roman"/>
      <w:sz w:val="26"/>
      <w:szCs w:val="26"/>
      <w:lang w:eastAsia="en-US"/>
    </w:rPr>
  </w:style>
  <w:style w:type="paragraph" w:customStyle="1" w:styleId="3ffc">
    <w:name w:val="3_Рисунок"/>
    <w:basedOn w:val="020"/>
    <w:link w:val="3ffd"/>
    <w:rsid w:val="00C25060"/>
    <w:pPr>
      <w:jc w:val="center"/>
    </w:pPr>
  </w:style>
  <w:style w:type="character" w:customStyle="1" w:styleId="3ffd">
    <w:name w:val="3_Рисунок Знак"/>
    <w:link w:val="3ffc"/>
    <w:rsid w:val="00C25060"/>
    <w:rPr>
      <w:rFonts w:ascii="Times New Roman" w:eastAsia="Times New Roman" w:hAnsi="Times New Roman" w:cs="Times New Roman"/>
      <w:sz w:val="26"/>
      <w:szCs w:val="26"/>
      <w:lang w:eastAsia="en-US"/>
    </w:rPr>
  </w:style>
  <w:style w:type="paragraph" w:customStyle="1" w:styleId="04">
    <w:name w:val="0.4 Справа"/>
    <w:basedOn w:val="3ffc"/>
    <w:rsid w:val="00C25060"/>
    <w:pPr>
      <w:spacing w:before="120" w:after="120"/>
      <w:contextualSpacing w:val="0"/>
      <w:jc w:val="right"/>
    </w:pPr>
  </w:style>
  <w:style w:type="table" w:customStyle="1" w:styleId="1fffffe">
    <w:name w:val="Сетка таблицы светлая1"/>
    <w:basedOn w:val="afa"/>
    <w:uiPriority w:val="40"/>
    <w:rsid w:val="00C25060"/>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C25060"/>
    <w:pPr>
      <w:numPr>
        <w:numId w:val="71"/>
      </w:numPr>
      <w:ind w:left="1701" w:firstLine="709"/>
    </w:pPr>
  </w:style>
  <w:style w:type="character" w:customStyle="1" w:styleId="0521">
    <w:name w:val="0.5 Список 2 Знак"/>
    <w:link w:val="052"/>
    <w:rsid w:val="00C25060"/>
    <w:rPr>
      <w:rFonts w:ascii="Times New Roman" w:eastAsia="Times New Roman" w:hAnsi="Times New Roman" w:cs="Times New Roman"/>
      <w:i/>
      <w:sz w:val="26"/>
      <w:szCs w:val="26"/>
      <w:lang w:eastAsia="en-US"/>
    </w:rPr>
  </w:style>
  <w:style w:type="paragraph" w:customStyle="1" w:styleId="012">
    <w:name w:val="01_ЖИРНЫЙ ЗАГОЛОВОК"/>
    <w:basedOn w:val="11ff6"/>
    <w:link w:val="013"/>
    <w:qFormat/>
    <w:rsid w:val="00C25060"/>
    <w:rPr>
      <w:sz w:val="26"/>
      <w:szCs w:val="26"/>
    </w:rPr>
  </w:style>
  <w:style w:type="character" w:customStyle="1" w:styleId="013">
    <w:name w:val="01_ЖИРНЫЙ ЗАГОЛОВОК Знак"/>
    <w:link w:val="012"/>
    <w:rsid w:val="00C25060"/>
    <w:rPr>
      <w:rFonts w:ascii="Times New Roman" w:eastAsia="Times New Roman" w:hAnsi="Times New Roman" w:cs="Times New Roman"/>
      <w:b/>
      <w:iCs/>
      <w:caps/>
      <w:snapToGrid w:val="0"/>
      <w:spacing w:val="20"/>
      <w:sz w:val="26"/>
      <w:szCs w:val="26"/>
      <w:lang w:eastAsia="ja-JP"/>
    </w:rPr>
  </w:style>
  <w:style w:type="paragraph" w:customStyle="1" w:styleId="4fc">
    <w:name w:val="4_Примечания"/>
    <w:basedOn w:val="00"/>
    <w:link w:val="4fd"/>
    <w:qFormat/>
    <w:rsid w:val="00C25060"/>
    <w:pPr>
      <w:contextualSpacing/>
    </w:pPr>
    <w:rPr>
      <w:color w:val="FF0000"/>
    </w:rPr>
  </w:style>
  <w:style w:type="character" w:customStyle="1" w:styleId="4fd">
    <w:name w:val="4_Примечания Знак"/>
    <w:link w:val="4fc"/>
    <w:rsid w:val="00C25060"/>
    <w:rPr>
      <w:rFonts w:ascii="Times New Roman" w:eastAsia="Times New Roman" w:hAnsi="Times New Roman" w:cs="Times New Roman"/>
      <w:color w:val="FF0000"/>
      <w:sz w:val="26"/>
      <w:szCs w:val="26"/>
      <w:lang w:eastAsia="en-US"/>
    </w:rPr>
  </w:style>
  <w:style w:type="numbering" w:customStyle="1" w:styleId="05210">
    <w:name w:val="0.5 Список Заг.21"/>
    <w:uiPriority w:val="99"/>
    <w:rsid w:val="00C25060"/>
  </w:style>
  <w:style w:type="numbering" w:customStyle="1" w:styleId="05110">
    <w:name w:val="0.5 Список Заг.11"/>
    <w:uiPriority w:val="99"/>
    <w:rsid w:val="00C25060"/>
  </w:style>
  <w:style w:type="table" w:customStyle="1" w:styleId="12100">
    <w:name w:val="Сетка таблицы12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b"/>
    <w:rsid w:val="00C25060"/>
  </w:style>
  <w:style w:type="table" w:customStyle="1" w:styleId="311a">
    <w:name w:val="3.1 Таблица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a"/>
    <w:next w:val="afff6"/>
    <w:uiPriority w:val="3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a"/>
    <w:next w:val="afff6"/>
    <w:uiPriority w:val="59"/>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C25060"/>
  </w:style>
  <w:style w:type="numbering" w:customStyle="1" w:styleId="05111">
    <w:name w:val="0.5 Список Заг.111"/>
    <w:uiPriority w:val="99"/>
    <w:rsid w:val="00C25060"/>
  </w:style>
  <w:style w:type="numbering" w:customStyle="1" w:styleId="0511">
    <w:name w:val="Стиль 0.5 Список Заг.11"/>
    <w:basedOn w:val="afb"/>
    <w:rsid w:val="00C25060"/>
    <w:pPr>
      <w:numPr>
        <w:numId w:val="76"/>
      </w:numPr>
    </w:pPr>
  </w:style>
  <w:style w:type="table" w:customStyle="1" w:styleId="31115">
    <w:name w:val="3.1 Таблица11"/>
    <w:basedOn w:val="afa"/>
    <w:uiPriority w:val="99"/>
    <w:rsid w:val="00C25060"/>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8"/>
    <w:rsid w:val="00C25060"/>
    <w:pPr>
      <w:widowControl w:val="0"/>
      <w:suppressLineNumbers/>
      <w:suppressAutoHyphens/>
      <w:autoSpaceDN w:val="0"/>
      <w:textAlignment w:val="baseline"/>
    </w:pPr>
    <w:rPr>
      <w:rFonts w:ascii="Arial" w:eastAsia="SimSun" w:hAnsi="Arial" w:cs="Mangal"/>
      <w:kern w:val="3"/>
      <w:lang w:eastAsia="zh-CN" w:bidi="hi-IN"/>
    </w:rPr>
  </w:style>
  <w:style w:type="paragraph" w:customStyle="1" w:styleId="1ffffff">
    <w:name w:val="Стиль Для таблицы (приложения 1) + По правому краю"/>
    <w:basedOn w:val="1f1"/>
    <w:rsid w:val="00C25060"/>
    <w:pPr>
      <w:widowControl w:val="0"/>
      <w:adjustRightInd w:val="0"/>
      <w:ind w:left="33" w:hanging="33"/>
      <w:jc w:val="center"/>
      <w:textAlignment w:val="baseline"/>
    </w:pPr>
    <w:rPr>
      <w:bCs w:val="0"/>
      <w:spacing w:val="-5"/>
      <w:sz w:val="16"/>
      <w:szCs w:val="20"/>
      <w:lang w:val="ru-RU" w:eastAsia="ru-RU" w:bidi="ar-SA"/>
    </w:rPr>
  </w:style>
  <w:style w:type="paragraph" w:customStyle="1" w:styleId="1ffffff0">
    <w:name w:val="Текст_1"/>
    <w:basedOn w:val="af8"/>
    <w:rsid w:val="00C25060"/>
  </w:style>
  <w:style w:type="paragraph" w:customStyle="1" w:styleId="affffffffffffffff2">
    <w:name w:val="Подраздел"/>
    <w:basedOn w:val="af8"/>
    <w:rsid w:val="00C25060"/>
    <w:rPr>
      <w:b/>
    </w:rPr>
  </w:style>
  <w:style w:type="character" w:customStyle="1" w:styleId="1ffffff1">
    <w:name w:val="Название Знак1"/>
    <w:aliases w:val="Заголовок1 Знак1"/>
    <w:uiPriority w:val="10"/>
    <w:rsid w:val="00C25060"/>
    <w:rPr>
      <w:rFonts w:ascii="Cambria" w:eastAsia="Times New Roman" w:hAnsi="Cambria" w:cs="Times New Roman"/>
      <w:color w:val="17365D"/>
      <w:spacing w:val="5"/>
      <w:kern w:val="28"/>
      <w:sz w:val="52"/>
      <w:szCs w:val="52"/>
    </w:rPr>
  </w:style>
  <w:style w:type="paragraph" w:customStyle="1" w:styleId="xl1824">
    <w:name w:val="xl1824"/>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rPr>
  </w:style>
  <w:style w:type="paragraph" w:customStyle="1" w:styleId="xl1825">
    <w:name w:val="xl182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6">
    <w:name w:val="xl182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rPr>
  </w:style>
  <w:style w:type="paragraph" w:customStyle="1" w:styleId="xl1827">
    <w:name w:val="xl1827"/>
    <w:basedOn w:val="af8"/>
    <w:rsid w:val="00C25060"/>
    <w:pPr>
      <w:spacing w:before="100" w:beforeAutospacing="1" w:after="100" w:afterAutospacing="1"/>
      <w:textAlignment w:val="center"/>
    </w:pPr>
  </w:style>
  <w:style w:type="paragraph" w:customStyle="1" w:styleId="xl1828">
    <w:name w:val="xl1828"/>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29">
    <w:name w:val="xl1829"/>
    <w:basedOn w:val="af8"/>
    <w:rsid w:val="00C25060"/>
    <w:pPr>
      <w:spacing w:before="100" w:beforeAutospacing="1" w:after="100" w:afterAutospacing="1"/>
    </w:pPr>
  </w:style>
  <w:style w:type="paragraph" w:customStyle="1" w:styleId="xl1830">
    <w:name w:val="xl1830"/>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1831">
    <w:name w:val="xl183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rPr>
  </w:style>
  <w:style w:type="table" w:customStyle="1" w:styleId="1450">
    <w:name w:val="Сетка таблицы145"/>
    <w:basedOn w:val="afa"/>
    <w:next w:val="afff6"/>
    <w:rsid w:val="00C25060"/>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8"/>
    <w:rsid w:val="00C25060"/>
    <w:pPr>
      <w:spacing w:before="100" w:beforeAutospacing="1" w:after="100" w:afterAutospacing="1"/>
    </w:pPr>
    <w:rPr>
      <w:sz w:val="20"/>
      <w:szCs w:val="20"/>
    </w:rPr>
  </w:style>
  <w:style w:type="paragraph" w:customStyle="1" w:styleId="xl52380">
    <w:name w:val="xl52380"/>
    <w:basedOn w:val="af8"/>
    <w:rsid w:val="00C25060"/>
    <w:pPr>
      <w:spacing w:before="100" w:beforeAutospacing="1" w:after="100" w:afterAutospacing="1"/>
      <w:textAlignment w:val="center"/>
    </w:pPr>
    <w:rPr>
      <w:sz w:val="20"/>
      <w:szCs w:val="20"/>
    </w:rPr>
  </w:style>
  <w:style w:type="paragraph" w:customStyle="1" w:styleId="xl52381">
    <w:name w:val="xl52381"/>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2">
    <w:name w:val="xl52382"/>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3">
    <w:name w:val="xl5238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4">
    <w:name w:val="xl5238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85">
    <w:name w:val="xl52385"/>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6">
    <w:name w:val="xl52386"/>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20"/>
      <w:szCs w:val="20"/>
    </w:rPr>
  </w:style>
  <w:style w:type="paragraph" w:customStyle="1" w:styleId="xl52387">
    <w:name w:val="xl52387"/>
    <w:basedOn w:val="af8"/>
    <w:rsid w:val="00C25060"/>
    <w:pPr>
      <w:shd w:val="clear" w:color="000000" w:fill="538DD5"/>
      <w:spacing w:before="100" w:beforeAutospacing="1" w:after="100" w:afterAutospacing="1"/>
    </w:pPr>
    <w:rPr>
      <w:sz w:val="20"/>
      <w:szCs w:val="20"/>
    </w:rPr>
  </w:style>
  <w:style w:type="paragraph" w:customStyle="1" w:styleId="xl52388">
    <w:name w:val="xl52388"/>
    <w:basedOn w:val="af8"/>
    <w:rsid w:val="00C25060"/>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jc w:val="center"/>
      <w:textAlignment w:val="center"/>
    </w:pPr>
    <w:rPr>
      <w:b/>
      <w:bCs/>
      <w:color w:val="000000"/>
      <w:sz w:val="20"/>
      <w:szCs w:val="20"/>
    </w:rPr>
  </w:style>
  <w:style w:type="paragraph" w:customStyle="1" w:styleId="xl52389">
    <w:name w:val="xl52389"/>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2390">
    <w:name w:val="xl52390"/>
    <w:basedOn w:val="af8"/>
    <w:rsid w:val="00C25060"/>
    <w:pPr>
      <w:pBdr>
        <w:top w:val="single" w:sz="4" w:space="0" w:color="auto"/>
        <w:left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1">
    <w:name w:val="xl52391"/>
    <w:basedOn w:val="af8"/>
    <w:rsid w:val="00C25060"/>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2">
    <w:name w:val="xl52392"/>
    <w:basedOn w:val="af8"/>
    <w:rsid w:val="00C2506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000000"/>
      <w:sz w:val="20"/>
      <w:szCs w:val="20"/>
    </w:rPr>
  </w:style>
  <w:style w:type="paragraph" w:customStyle="1" w:styleId="font1">
    <w:name w:val="font1"/>
    <w:basedOn w:val="af8"/>
    <w:rsid w:val="00C25060"/>
    <w:pPr>
      <w:spacing w:before="100" w:beforeAutospacing="1" w:after="100" w:afterAutospacing="1"/>
    </w:pPr>
    <w:rPr>
      <w:rFonts w:ascii="Calibri" w:hAnsi="Calibri" w:cs="Calibri"/>
      <w:color w:val="000000"/>
    </w:rPr>
  </w:style>
  <w:style w:type="paragraph" w:customStyle="1" w:styleId="xl52393">
    <w:name w:val="xl52393"/>
    <w:basedOn w:val="af8"/>
    <w:rsid w:val="00C25060"/>
    <w:pPr>
      <w:pBdr>
        <w:left w:val="single" w:sz="4" w:space="0" w:color="auto"/>
        <w:bottom w:val="single" w:sz="4" w:space="0" w:color="auto"/>
        <w:right w:val="single" w:sz="4" w:space="0" w:color="auto"/>
      </w:pBdr>
      <w:spacing w:before="100" w:beforeAutospacing="1" w:after="100" w:afterAutospacing="1"/>
      <w:textAlignment w:val="center"/>
    </w:pPr>
    <w:rPr>
      <w:color w:val="000000"/>
      <w:sz w:val="20"/>
      <w:szCs w:val="20"/>
    </w:rPr>
  </w:style>
  <w:style w:type="paragraph" w:customStyle="1" w:styleId="xl52394">
    <w:name w:val="xl5239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affffffffffffffff3">
    <w:name w:val="Обратный адрес"/>
    <w:basedOn w:val="af8"/>
    <w:uiPriority w:val="99"/>
    <w:semiHidden/>
    <w:qFormat/>
    <w:rsid w:val="00C25060"/>
    <w:pPr>
      <w:keepLines/>
      <w:framePr w:w="5160" w:h="840" w:wrap="notBeside" w:vAnchor="page" w:hAnchor="page" w:x="6121" w:y="915" w:anchorLock="1"/>
      <w:tabs>
        <w:tab w:val="left" w:pos="2160"/>
      </w:tabs>
      <w:spacing w:line="160" w:lineRule="atLeast"/>
      <w:ind w:firstLine="709"/>
      <w:jc w:val="both"/>
    </w:pPr>
    <w:rPr>
      <w:rFonts w:ascii="Arial" w:hAnsi="Arial" w:cs="Arial"/>
      <w:sz w:val="14"/>
      <w:szCs w:val="14"/>
      <w:lang w:eastAsia="en-US"/>
    </w:rPr>
  </w:style>
  <w:style w:type="table" w:customStyle="1" w:styleId="TableGridReport219">
    <w:name w:val="Table Grid Report2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link w:val="ConsNonformat"/>
    <w:uiPriority w:val="99"/>
    <w:rsid w:val="00C25060"/>
    <w:rPr>
      <w:rFonts w:ascii="Consultant" w:eastAsia="Times New Roman" w:hAnsi="Consultant" w:cs="Times New Roman"/>
      <w:lang w:val="en-US" w:bidi="en-US"/>
    </w:rPr>
  </w:style>
  <w:style w:type="paragraph" w:customStyle="1" w:styleId="xl58938">
    <w:name w:val="xl58938"/>
    <w:basedOn w:val="af8"/>
    <w:rsid w:val="00C25060"/>
    <w:pPr>
      <w:spacing w:before="100" w:beforeAutospacing="1" w:after="100" w:afterAutospacing="1"/>
      <w:jc w:val="center"/>
      <w:textAlignment w:val="center"/>
    </w:pPr>
    <w:rPr>
      <w:sz w:val="20"/>
      <w:szCs w:val="20"/>
    </w:rPr>
  </w:style>
  <w:style w:type="paragraph" w:customStyle="1" w:styleId="xl58939">
    <w:name w:val="xl58939"/>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0">
    <w:name w:val="xl5894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1">
    <w:name w:val="xl5894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2">
    <w:name w:val="xl58942"/>
    <w:basedOn w:val="af8"/>
    <w:rsid w:val="00C25060"/>
    <w:pPr>
      <w:spacing w:before="100" w:beforeAutospacing="1" w:after="100" w:afterAutospacing="1"/>
      <w:jc w:val="center"/>
      <w:textAlignment w:val="center"/>
    </w:pPr>
    <w:rPr>
      <w:sz w:val="40"/>
      <w:szCs w:val="40"/>
    </w:rPr>
  </w:style>
  <w:style w:type="paragraph" w:customStyle="1" w:styleId="xl58943">
    <w:name w:val="xl58943"/>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000000"/>
      <w:sz w:val="20"/>
      <w:szCs w:val="20"/>
    </w:rPr>
  </w:style>
  <w:style w:type="paragraph" w:customStyle="1" w:styleId="xl58944">
    <w:name w:val="xl58944"/>
    <w:basedOn w:val="af8"/>
    <w:rsid w:val="00C2506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58945">
    <w:name w:val="xl58945"/>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46">
    <w:name w:val="xl58946"/>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b/>
      <w:bCs/>
      <w:sz w:val="20"/>
      <w:szCs w:val="20"/>
    </w:rPr>
  </w:style>
  <w:style w:type="paragraph" w:customStyle="1" w:styleId="xl58947">
    <w:name w:val="xl58947"/>
    <w:basedOn w:val="af8"/>
    <w:rsid w:val="00C25060"/>
    <w:pPr>
      <w:shd w:val="clear" w:color="000000" w:fill="A6A6A6"/>
      <w:spacing w:before="100" w:beforeAutospacing="1" w:after="100" w:afterAutospacing="1"/>
      <w:jc w:val="right"/>
      <w:textAlignment w:val="center"/>
    </w:pPr>
    <w:rPr>
      <w:b/>
      <w:bCs/>
      <w:sz w:val="20"/>
      <w:szCs w:val="20"/>
    </w:rPr>
  </w:style>
  <w:style w:type="paragraph" w:customStyle="1" w:styleId="xl58948">
    <w:name w:val="xl58948"/>
    <w:basedOn w:val="af8"/>
    <w:rsid w:val="00C25060"/>
    <w:pPr>
      <w:pBdr>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49">
    <w:name w:val="xl58949"/>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right"/>
      <w:textAlignment w:val="center"/>
    </w:pPr>
    <w:rPr>
      <w:b/>
      <w:bCs/>
      <w:sz w:val="20"/>
      <w:szCs w:val="20"/>
    </w:rPr>
  </w:style>
  <w:style w:type="paragraph" w:customStyle="1" w:styleId="xl58950">
    <w:name w:val="xl58950"/>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1">
    <w:name w:val="xl58951"/>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2">
    <w:name w:val="xl58952"/>
    <w:basedOn w:val="af8"/>
    <w:rsid w:val="00C25060"/>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jc w:val="center"/>
      <w:textAlignment w:val="center"/>
    </w:pPr>
    <w:rPr>
      <w:b/>
      <w:bCs/>
      <w:sz w:val="20"/>
      <w:szCs w:val="20"/>
    </w:rPr>
  </w:style>
  <w:style w:type="paragraph" w:customStyle="1" w:styleId="xl58953">
    <w:name w:val="xl58953"/>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4">
    <w:name w:val="xl58954"/>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5">
    <w:name w:val="xl58955"/>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6">
    <w:name w:val="xl58956"/>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7">
    <w:name w:val="xl58957"/>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8">
    <w:name w:val="xl58958"/>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59">
    <w:name w:val="xl58959"/>
    <w:basedOn w:val="af8"/>
    <w:rsid w:val="00C25060"/>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jc w:val="center"/>
      <w:textAlignment w:val="center"/>
    </w:pPr>
    <w:rPr>
      <w:b/>
      <w:bCs/>
      <w:sz w:val="20"/>
      <w:szCs w:val="20"/>
    </w:rPr>
  </w:style>
  <w:style w:type="paragraph" w:customStyle="1" w:styleId="xl58960">
    <w:name w:val="xl58960"/>
    <w:basedOn w:val="af8"/>
    <w:rsid w:val="00C2506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58961">
    <w:name w:val="xl58961"/>
    <w:basedOn w:val="af8"/>
    <w:rsid w:val="00C25060"/>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table" w:customStyle="1" w:styleId="TableGridReport319">
    <w:name w:val="Table Grid Report319"/>
    <w:basedOn w:val="afa"/>
    <w:next w:val="afff6"/>
    <w:uiPriority w:val="5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C25060"/>
    <w:pPr>
      <w:numPr>
        <w:numId w:val="60"/>
      </w:numPr>
    </w:pPr>
  </w:style>
  <w:style w:type="numbering" w:customStyle="1" w:styleId="12101">
    <w:name w:val="Нет списка1210"/>
    <w:next w:val="afb"/>
    <w:uiPriority w:val="99"/>
    <w:semiHidden/>
    <w:unhideWhenUsed/>
    <w:rsid w:val="00C25060"/>
  </w:style>
  <w:style w:type="table" w:customStyle="1" w:styleId="1530">
    <w:name w:val="Сетка таблицы15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a"/>
    <w:next w:val="afff6"/>
    <w:uiPriority w:val="99"/>
    <w:rsid w:val="00C25060"/>
    <w:pPr>
      <w:spacing w:after="0" w:line="240" w:lineRule="auto"/>
      <w:jc w:val="center"/>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a"/>
    <w:next w:val="afff6"/>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b"/>
    <w:uiPriority w:val="99"/>
    <w:semiHidden/>
    <w:unhideWhenUsed/>
    <w:rsid w:val="00C25060"/>
  </w:style>
  <w:style w:type="table" w:customStyle="1" w:styleId="1630">
    <w:name w:val="Сетка таблицы16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b"/>
    <w:next w:val="111111"/>
    <w:rsid w:val="00C25060"/>
  </w:style>
  <w:style w:type="table" w:customStyle="1" w:styleId="8113">
    <w:name w:val="Сетка таблицы811"/>
    <w:basedOn w:val="afa"/>
    <w:next w:val="afff6"/>
    <w:uiPriority w:val="59"/>
    <w:rsid w:val="00C2506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C25060"/>
  </w:style>
  <w:style w:type="table" w:customStyle="1" w:styleId="-323">
    <w:name w:val="Веб-таблица 323"/>
    <w:basedOn w:val="afa"/>
    <w:next w:val="-3"/>
    <w:rsid w:val="00C25060"/>
    <w:pPr>
      <w:spacing w:after="0" w:line="240" w:lineRule="auto"/>
      <w:jc w:val="center"/>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b"/>
    <w:uiPriority w:val="99"/>
    <w:semiHidden/>
    <w:unhideWhenUsed/>
    <w:rsid w:val="00C25060"/>
  </w:style>
  <w:style w:type="table" w:customStyle="1" w:styleId="1730">
    <w:name w:val="Сетка таблицы173"/>
    <w:basedOn w:val="afa"/>
    <w:next w:val="afff6"/>
    <w:uiPriority w:val="39"/>
    <w:rsid w:val="00C25060"/>
    <w:pPr>
      <w:spacing w:after="0" w:line="240" w:lineRule="auto"/>
    </w:pPr>
    <w:rPr>
      <w:rFonts w:ascii="Calibri" w:eastAsia="Times New Roman" w:hAnsi="Calibri"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75977">
      <w:bodyDiv w:val="1"/>
      <w:marLeft w:val="0"/>
      <w:marRight w:val="0"/>
      <w:marTop w:val="0"/>
      <w:marBottom w:val="0"/>
      <w:divBdr>
        <w:top w:val="none" w:sz="0" w:space="0" w:color="auto"/>
        <w:left w:val="none" w:sz="0" w:space="0" w:color="auto"/>
        <w:bottom w:val="none" w:sz="0" w:space="0" w:color="auto"/>
        <w:right w:val="none" w:sz="0" w:space="0" w:color="auto"/>
      </w:divBdr>
    </w:div>
    <w:div w:id="7100451">
      <w:bodyDiv w:val="1"/>
      <w:marLeft w:val="0"/>
      <w:marRight w:val="0"/>
      <w:marTop w:val="0"/>
      <w:marBottom w:val="0"/>
      <w:divBdr>
        <w:top w:val="none" w:sz="0" w:space="0" w:color="auto"/>
        <w:left w:val="none" w:sz="0" w:space="0" w:color="auto"/>
        <w:bottom w:val="none" w:sz="0" w:space="0" w:color="auto"/>
        <w:right w:val="none" w:sz="0" w:space="0" w:color="auto"/>
      </w:divBdr>
    </w:div>
    <w:div w:id="13003328">
      <w:bodyDiv w:val="1"/>
      <w:marLeft w:val="0"/>
      <w:marRight w:val="0"/>
      <w:marTop w:val="0"/>
      <w:marBottom w:val="0"/>
      <w:divBdr>
        <w:top w:val="none" w:sz="0" w:space="0" w:color="auto"/>
        <w:left w:val="none" w:sz="0" w:space="0" w:color="auto"/>
        <w:bottom w:val="none" w:sz="0" w:space="0" w:color="auto"/>
        <w:right w:val="none" w:sz="0" w:space="0" w:color="auto"/>
      </w:divBdr>
    </w:div>
    <w:div w:id="13382264">
      <w:bodyDiv w:val="1"/>
      <w:marLeft w:val="0"/>
      <w:marRight w:val="0"/>
      <w:marTop w:val="0"/>
      <w:marBottom w:val="0"/>
      <w:divBdr>
        <w:top w:val="none" w:sz="0" w:space="0" w:color="auto"/>
        <w:left w:val="none" w:sz="0" w:space="0" w:color="auto"/>
        <w:bottom w:val="none" w:sz="0" w:space="0" w:color="auto"/>
        <w:right w:val="none" w:sz="0" w:space="0" w:color="auto"/>
      </w:divBdr>
    </w:div>
    <w:div w:id="23216370">
      <w:bodyDiv w:val="1"/>
      <w:marLeft w:val="0"/>
      <w:marRight w:val="0"/>
      <w:marTop w:val="0"/>
      <w:marBottom w:val="0"/>
      <w:divBdr>
        <w:top w:val="none" w:sz="0" w:space="0" w:color="auto"/>
        <w:left w:val="none" w:sz="0" w:space="0" w:color="auto"/>
        <w:bottom w:val="none" w:sz="0" w:space="0" w:color="auto"/>
        <w:right w:val="none" w:sz="0" w:space="0" w:color="auto"/>
      </w:divBdr>
    </w:div>
    <w:div w:id="33848909">
      <w:bodyDiv w:val="1"/>
      <w:marLeft w:val="0"/>
      <w:marRight w:val="0"/>
      <w:marTop w:val="0"/>
      <w:marBottom w:val="0"/>
      <w:divBdr>
        <w:top w:val="none" w:sz="0" w:space="0" w:color="auto"/>
        <w:left w:val="none" w:sz="0" w:space="0" w:color="auto"/>
        <w:bottom w:val="none" w:sz="0" w:space="0" w:color="auto"/>
        <w:right w:val="none" w:sz="0" w:space="0" w:color="auto"/>
      </w:divBdr>
    </w:div>
    <w:div w:id="41097897">
      <w:bodyDiv w:val="1"/>
      <w:marLeft w:val="0"/>
      <w:marRight w:val="0"/>
      <w:marTop w:val="0"/>
      <w:marBottom w:val="0"/>
      <w:divBdr>
        <w:top w:val="none" w:sz="0" w:space="0" w:color="auto"/>
        <w:left w:val="none" w:sz="0" w:space="0" w:color="auto"/>
        <w:bottom w:val="none" w:sz="0" w:space="0" w:color="auto"/>
        <w:right w:val="none" w:sz="0" w:space="0" w:color="auto"/>
      </w:divBdr>
    </w:div>
    <w:div w:id="42142283">
      <w:bodyDiv w:val="1"/>
      <w:marLeft w:val="0"/>
      <w:marRight w:val="0"/>
      <w:marTop w:val="0"/>
      <w:marBottom w:val="0"/>
      <w:divBdr>
        <w:top w:val="none" w:sz="0" w:space="0" w:color="auto"/>
        <w:left w:val="none" w:sz="0" w:space="0" w:color="auto"/>
        <w:bottom w:val="none" w:sz="0" w:space="0" w:color="auto"/>
        <w:right w:val="none" w:sz="0" w:space="0" w:color="auto"/>
      </w:divBdr>
    </w:div>
    <w:div w:id="44331210">
      <w:bodyDiv w:val="1"/>
      <w:marLeft w:val="0"/>
      <w:marRight w:val="0"/>
      <w:marTop w:val="0"/>
      <w:marBottom w:val="0"/>
      <w:divBdr>
        <w:top w:val="none" w:sz="0" w:space="0" w:color="auto"/>
        <w:left w:val="none" w:sz="0" w:space="0" w:color="auto"/>
        <w:bottom w:val="none" w:sz="0" w:space="0" w:color="auto"/>
        <w:right w:val="none" w:sz="0" w:space="0" w:color="auto"/>
      </w:divBdr>
    </w:div>
    <w:div w:id="46539850">
      <w:bodyDiv w:val="1"/>
      <w:marLeft w:val="0"/>
      <w:marRight w:val="0"/>
      <w:marTop w:val="0"/>
      <w:marBottom w:val="0"/>
      <w:divBdr>
        <w:top w:val="none" w:sz="0" w:space="0" w:color="auto"/>
        <w:left w:val="none" w:sz="0" w:space="0" w:color="auto"/>
        <w:bottom w:val="none" w:sz="0" w:space="0" w:color="auto"/>
        <w:right w:val="none" w:sz="0" w:space="0" w:color="auto"/>
      </w:divBdr>
    </w:div>
    <w:div w:id="49429297">
      <w:bodyDiv w:val="1"/>
      <w:marLeft w:val="0"/>
      <w:marRight w:val="0"/>
      <w:marTop w:val="0"/>
      <w:marBottom w:val="0"/>
      <w:divBdr>
        <w:top w:val="none" w:sz="0" w:space="0" w:color="auto"/>
        <w:left w:val="none" w:sz="0" w:space="0" w:color="auto"/>
        <w:bottom w:val="none" w:sz="0" w:space="0" w:color="auto"/>
        <w:right w:val="none" w:sz="0" w:space="0" w:color="auto"/>
      </w:divBdr>
    </w:div>
    <w:div w:id="52582708">
      <w:bodyDiv w:val="1"/>
      <w:marLeft w:val="0"/>
      <w:marRight w:val="0"/>
      <w:marTop w:val="0"/>
      <w:marBottom w:val="0"/>
      <w:divBdr>
        <w:top w:val="none" w:sz="0" w:space="0" w:color="auto"/>
        <w:left w:val="none" w:sz="0" w:space="0" w:color="auto"/>
        <w:bottom w:val="none" w:sz="0" w:space="0" w:color="auto"/>
        <w:right w:val="none" w:sz="0" w:space="0" w:color="auto"/>
      </w:divBdr>
    </w:div>
    <w:div w:id="71045524">
      <w:bodyDiv w:val="1"/>
      <w:marLeft w:val="0"/>
      <w:marRight w:val="0"/>
      <w:marTop w:val="0"/>
      <w:marBottom w:val="0"/>
      <w:divBdr>
        <w:top w:val="none" w:sz="0" w:space="0" w:color="auto"/>
        <w:left w:val="none" w:sz="0" w:space="0" w:color="auto"/>
        <w:bottom w:val="none" w:sz="0" w:space="0" w:color="auto"/>
        <w:right w:val="none" w:sz="0" w:space="0" w:color="auto"/>
      </w:divBdr>
    </w:div>
    <w:div w:id="76102947">
      <w:bodyDiv w:val="1"/>
      <w:marLeft w:val="0"/>
      <w:marRight w:val="0"/>
      <w:marTop w:val="0"/>
      <w:marBottom w:val="0"/>
      <w:divBdr>
        <w:top w:val="none" w:sz="0" w:space="0" w:color="auto"/>
        <w:left w:val="none" w:sz="0" w:space="0" w:color="auto"/>
        <w:bottom w:val="none" w:sz="0" w:space="0" w:color="auto"/>
        <w:right w:val="none" w:sz="0" w:space="0" w:color="auto"/>
      </w:divBdr>
    </w:div>
    <w:div w:id="76363545">
      <w:bodyDiv w:val="1"/>
      <w:marLeft w:val="0"/>
      <w:marRight w:val="0"/>
      <w:marTop w:val="0"/>
      <w:marBottom w:val="0"/>
      <w:divBdr>
        <w:top w:val="none" w:sz="0" w:space="0" w:color="auto"/>
        <w:left w:val="none" w:sz="0" w:space="0" w:color="auto"/>
        <w:bottom w:val="none" w:sz="0" w:space="0" w:color="auto"/>
        <w:right w:val="none" w:sz="0" w:space="0" w:color="auto"/>
      </w:divBdr>
    </w:div>
    <w:div w:id="76633166">
      <w:bodyDiv w:val="1"/>
      <w:marLeft w:val="0"/>
      <w:marRight w:val="0"/>
      <w:marTop w:val="0"/>
      <w:marBottom w:val="0"/>
      <w:divBdr>
        <w:top w:val="none" w:sz="0" w:space="0" w:color="auto"/>
        <w:left w:val="none" w:sz="0" w:space="0" w:color="auto"/>
        <w:bottom w:val="none" w:sz="0" w:space="0" w:color="auto"/>
        <w:right w:val="none" w:sz="0" w:space="0" w:color="auto"/>
      </w:divBdr>
    </w:div>
    <w:div w:id="81538351">
      <w:bodyDiv w:val="1"/>
      <w:marLeft w:val="0"/>
      <w:marRight w:val="0"/>
      <w:marTop w:val="0"/>
      <w:marBottom w:val="0"/>
      <w:divBdr>
        <w:top w:val="none" w:sz="0" w:space="0" w:color="auto"/>
        <w:left w:val="none" w:sz="0" w:space="0" w:color="auto"/>
        <w:bottom w:val="none" w:sz="0" w:space="0" w:color="auto"/>
        <w:right w:val="none" w:sz="0" w:space="0" w:color="auto"/>
      </w:divBdr>
    </w:div>
    <w:div w:id="84304944">
      <w:bodyDiv w:val="1"/>
      <w:marLeft w:val="0"/>
      <w:marRight w:val="0"/>
      <w:marTop w:val="0"/>
      <w:marBottom w:val="0"/>
      <w:divBdr>
        <w:top w:val="none" w:sz="0" w:space="0" w:color="auto"/>
        <w:left w:val="none" w:sz="0" w:space="0" w:color="auto"/>
        <w:bottom w:val="none" w:sz="0" w:space="0" w:color="auto"/>
        <w:right w:val="none" w:sz="0" w:space="0" w:color="auto"/>
      </w:divBdr>
    </w:div>
    <w:div w:id="86386381">
      <w:bodyDiv w:val="1"/>
      <w:marLeft w:val="0"/>
      <w:marRight w:val="0"/>
      <w:marTop w:val="0"/>
      <w:marBottom w:val="0"/>
      <w:divBdr>
        <w:top w:val="none" w:sz="0" w:space="0" w:color="auto"/>
        <w:left w:val="none" w:sz="0" w:space="0" w:color="auto"/>
        <w:bottom w:val="none" w:sz="0" w:space="0" w:color="auto"/>
        <w:right w:val="none" w:sz="0" w:space="0" w:color="auto"/>
      </w:divBdr>
    </w:div>
    <w:div w:id="98566754">
      <w:bodyDiv w:val="1"/>
      <w:marLeft w:val="0"/>
      <w:marRight w:val="0"/>
      <w:marTop w:val="0"/>
      <w:marBottom w:val="0"/>
      <w:divBdr>
        <w:top w:val="none" w:sz="0" w:space="0" w:color="auto"/>
        <w:left w:val="none" w:sz="0" w:space="0" w:color="auto"/>
        <w:bottom w:val="none" w:sz="0" w:space="0" w:color="auto"/>
        <w:right w:val="none" w:sz="0" w:space="0" w:color="auto"/>
      </w:divBdr>
    </w:div>
    <w:div w:id="101535696">
      <w:bodyDiv w:val="1"/>
      <w:marLeft w:val="0"/>
      <w:marRight w:val="0"/>
      <w:marTop w:val="0"/>
      <w:marBottom w:val="0"/>
      <w:divBdr>
        <w:top w:val="none" w:sz="0" w:space="0" w:color="auto"/>
        <w:left w:val="none" w:sz="0" w:space="0" w:color="auto"/>
        <w:bottom w:val="none" w:sz="0" w:space="0" w:color="auto"/>
        <w:right w:val="none" w:sz="0" w:space="0" w:color="auto"/>
      </w:divBdr>
    </w:div>
    <w:div w:id="101730863">
      <w:bodyDiv w:val="1"/>
      <w:marLeft w:val="0"/>
      <w:marRight w:val="0"/>
      <w:marTop w:val="0"/>
      <w:marBottom w:val="0"/>
      <w:divBdr>
        <w:top w:val="none" w:sz="0" w:space="0" w:color="auto"/>
        <w:left w:val="none" w:sz="0" w:space="0" w:color="auto"/>
        <w:bottom w:val="none" w:sz="0" w:space="0" w:color="auto"/>
        <w:right w:val="none" w:sz="0" w:space="0" w:color="auto"/>
      </w:divBdr>
    </w:div>
    <w:div w:id="117914603">
      <w:bodyDiv w:val="1"/>
      <w:marLeft w:val="0"/>
      <w:marRight w:val="0"/>
      <w:marTop w:val="0"/>
      <w:marBottom w:val="0"/>
      <w:divBdr>
        <w:top w:val="none" w:sz="0" w:space="0" w:color="auto"/>
        <w:left w:val="none" w:sz="0" w:space="0" w:color="auto"/>
        <w:bottom w:val="none" w:sz="0" w:space="0" w:color="auto"/>
        <w:right w:val="none" w:sz="0" w:space="0" w:color="auto"/>
      </w:divBdr>
    </w:div>
    <w:div w:id="121314330">
      <w:bodyDiv w:val="1"/>
      <w:marLeft w:val="0"/>
      <w:marRight w:val="0"/>
      <w:marTop w:val="0"/>
      <w:marBottom w:val="0"/>
      <w:divBdr>
        <w:top w:val="none" w:sz="0" w:space="0" w:color="auto"/>
        <w:left w:val="none" w:sz="0" w:space="0" w:color="auto"/>
        <w:bottom w:val="none" w:sz="0" w:space="0" w:color="auto"/>
        <w:right w:val="none" w:sz="0" w:space="0" w:color="auto"/>
      </w:divBdr>
    </w:div>
    <w:div w:id="126902677">
      <w:bodyDiv w:val="1"/>
      <w:marLeft w:val="0"/>
      <w:marRight w:val="0"/>
      <w:marTop w:val="0"/>
      <w:marBottom w:val="0"/>
      <w:divBdr>
        <w:top w:val="none" w:sz="0" w:space="0" w:color="auto"/>
        <w:left w:val="none" w:sz="0" w:space="0" w:color="auto"/>
        <w:bottom w:val="none" w:sz="0" w:space="0" w:color="auto"/>
        <w:right w:val="none" w:sz="0" w:space="0" w:color="auto"/>
      </w:divBdr>
    </w:div>
    <w:div w:id="129321154">
      <w:bodyDiv w:val="1"/>
      <w:marLeft w:val="0"/>
      <w:marRight w:val="0"/>
      <w:marTop w:val="0"/>
      <w:marBottom w:val="0"/>
      <w:divBdr>
        <w:top w:val="none" w:sz="0" w:space="0" w:color="auto"/>
        <w:left w:val="none" w:sz="0" w:space="0" w:color="auto"/>
        <w:bottom w:val="none" w:sz="0" w:space="0" w:color="auto"/>
        <w:right w:val="none" w:sz="0" w:space="0" w:color="auto"/>
      </w:divBdr>
    </w:div>
    <w:div w:id="131869919">
      <w:bodyDiv w:val="1"/>
      <w:marLeft w:val="0"/>
      <w:marRight w:val="0"/>
      <w:marTop w:val="0"/>
      <w:marBottom w:val="0"/>
      <w:divBdr>
        <w:top w:val="none" w:sz="0" w:space="0" w:color="auto"/>
        <w:left w:val="none" w:sz="0" w:space="0" w:color="auto"/>
        <w:bottom w:val="none" w:sz="0" w:space="0" w:color="auto"/>
        <w:right w:val="none" w:sz="0" w:space="0" w:color="auto"/>
      </w:divBdr>
    </w:div>
    <w:div w:id="131870021">
      <w:bodyDiv w:val="1"/>
      <w:marLeft w:val="0"/>
      <w:marRight w:val="0"/>
      <w:marTop w:val="0"/>
      <w:marBottom w:val="0"/>
      <w:divBdr>
        <w:top w:val="none" w:sz="0" w:space="0" w:color="auto"/>
        <w:left w:val="none" w:sz="0" w:space="0" w:color="auto"/>
        <w:bottom w:val="none" w:sz="0" w:space="0" w:color="auto"/>
        <w:right w:val="none" w:sz="0" w:space="0" w:color="auto"/>
      </w:divBdr>
    </w:div>
    <w:div w:id="133061257">
      <w:bodyDiv w:val="1"/>
      <w:marLeft w:val="0"/>
      <w:marRight w:val="0"/>
      <w:marTop w:val="0"/>
      <w:marBottom w:val="0"/>
      <w:divBdr>
        <w:top w:val="none" w:sz="0" w:space="0" w:color="auto"/>
        <w:left w:val="none" w:sz="0" w:space="0" w:color="auto"/>
        <w:bottom w:val="none" w:sz="0" w:space="0" w:color="auto"/>
        <w:right w:val="none" w:sz="0" w:space="0" w:color="auto"/>
      </w:divBdr>
    </w:div>
    <w:div w:id="140317704">
      <w:bodyDiv w:val="1"/>
      <w:marLeft w:val="0"/>
      <w:marRight w:val="0"/>
      <w:marTop w:val="0"/>
      <w:marBottom w:val="0"/>
      <w:divBdr>
        <w:top w:val="none" w:sz="0" w:space="0" w:color="auto"/>
        <w:left w:val="none" w:sz="0" w:space="0" w:color="auto"/>
        <w:bottom w:val="none" w:sz="0" w:space="0" w:color="auto"/>
        <w:right w:val="none" w:sz="0" w:space="0" w:color="auto"/>
      </w:divBdr>
    </w:div>
    <w:div w:id="141164842">
      <w:bodyDiv w:val="1"/>
      <w:marLeft w:val="0"/>
      <w:marRight w:val="0"/>
      <w:marTop w:val="0"/>
      <w:marBottom w:val="0"/>
      <w:divBdr>
        <w:top w:val="none" w:sz="0" w:space="0" w:color="auto"/>
        <w:left w:val="none" w:sz="0" w:space="0" w:color="auto"/>
        <w:bottom w:val="none" w:sz="0" w:space="0" w:color="auto"/>
        <w:right w:val="none" w:sz="0" w:space="0" w:color="auto"/>
      </w:divBdr>
    </w:div>
    <w:div w:id="149447244">
      <w:bodyDiv w:val="1"/>
      <w:marLeft w:val="0"/>
      <w:marRight w:val="0"/>
      <w:marTop w:val="0"/>
      <w:marBottom w:val="0"/>
      <w:divBdr>
        <w:top w:val="none" w:sz="0" w:space="0" w:color="auto"/>
        <w:left w:val="none" w:sz="0" w:space="0" w:color="auto"/>
        <w:bottom w:val="none" w:sz="0" w:space="0" w:color="auto"/>
        <w:right w:val="none" w:sz="0" w:space="0" w:color="auto"/>
      </w:divBdr>
    </w:div>
    <w:div w:id="149519598">
      <w:bodyDiv w:val="1"/>
      <w:marLeft w:val="0"/>
      <w:marRight w:val="0"/>
      <w:marTop w:val="0"/>
      <w:marBottom w:val="0"/>
      <w:divBdr>
        <w:top w:val="none" w:sz="0" w:space="0" w:color="auto"/>
        <w:left w:val="none" w:sz="0" w:space="0" w:color="auto"/>
        <w:bottom w:val="none" w:sz="0" w:space="0" w:color="auto"/>
        <w:right w:val="none" w:sz="0" w:space="0" w:color="auto"/>
      </w:divBdr>
    </w:div>
    <w:div w:id="155190772">
      <w:bodyDiv w:val="1"/>
      <w:marLeft w:val="0"/>
      <w:marRight w:val="0"/>
      <w:marTop w:val="0"/>
      <w:marBottom w:val="0"/>
      <w:divBdr>
        <w:top w:val="none" w:sz="0" w:space="0" w:color="auto"/>
        <w:left w:val="none" w:sz="0" w:space="0" w:color="auto"/>
        <w:bottom w:val="none" w:sz="0" w:space="0" w:color="auto"/>
        <w:right w:val="none" w:sz="0" w:space="0" w:color="auto"/>
      </w:divBdr>
    </w:div>
    <w:div w:id="161429824">
      <w:bodyDiv w:val="1"/>
      <w:marLeft w:val="0"/>
      <w:marRight w:val="0"/>
      <w:marTop w:val="0"/>
      <w:marBottom w:val="0"/>
      <w:divBdr>
        <w:top w:val="none" w:sz="0" w:space="0" w:color="auto"/>
        <w:left w:val="none" w:sz="0" w:space="0" w:color="auto"/>
        <w:bottom w:val="none" w:sz="0" w:space="0" w:color="auto"/>
        <w:right w:val="none" w:sz="0" w:space="0" w:color="auto"/>
      </w:divBdr>
    </w:div>
    <w:div w:id="165677252">
      <w:bodyDiv w:val="1"/>
      <w:marLeft w:val="0"/>
      <w:marRight w:val="0"/>
      <w:marTop w:val="0"/>
      <w:marBottom w:val="0"/>
      <w:divBdr>
        <w:top w:val="none" w:sz="0" w:space="0" w:color="auto"/>
        <w:left w:val="none" w:sz="0" w:space="0" w:color="auto"/>
        <w:bottom w:val="none" w:sz="0" w:space="0" w:color="auto"/>
        <w:right w:val="none" w:sz="0" w:space="0" w:color="auto"/>
      </w:divBdr>
    </w:div>
    <w:div w:id="167211172">
      <w:bodyDiv w:val="1"/>
      <w:marLeft w:val="0"/>
      <w:marRight w:val="0"/>
      <w:marTop w:val="0"/>
      <w:marBottom w:val="0"/>
      <w:divBdr>
        <w:top w:val="none" w:sz="0" w:space="0" w:color="auto"/>
        <w:left w:val="none" w:sz="0" w:space="0" w:color="auto"/>
        <w:bottom w:val="none" w:sz="0" w:space="0" w:color="auto"/>
        <w:right w:val="none" w:sz="0" w:space="0" w:color="auto"/>
      </w:divBdr>
    </w:div>
    <w:div w:id="168372724">
      <w:bodyDiv w:val="1"/>
      <w:marLeft w:val="0"/>
      <w:marRight w:val="0"/>
      <w:marTop w:val="0"/>
      <w:marBottom w:val="0"/>
      <w:divBdr>
        <w:top w:val="none" w:sz="0" w:space="0" w:color="auto"/>
        <w:left w:val="none" w:sz="0" w:space="0" w:color="auto"/>
        <w:bottom w:val="none" w:sz="0" w:space="0" w:color="auto"/>
        <w:right w:val="none" w:sz="0" w:space="0" w:color="auto"/>
      </w:divBdr>
    </w:div>
    <w:div w:id="170341095">
      <w:bodyDiv w:val="1"/>
      <w:marLeft w:val="0"/>
      <w:marRight w:val="0"/>
      <w:marTop w:val="0"/>
      <w:marBottom w:val="0"/>
      <w:divBdr>
        <w:top w:val="none" w:sz="0" w:space="0" w:color="auto"/>
        <w:left w:val="none" w:sz="0" w:space="0" w:color="auto"/>
        <w:bottom w:val="none" w:sz="0" w:space="0" w:color="auto"/>
        <w:right w:val="none" w:sz="0" w:space="0" w:color="auto"/>
      </w:divBdr>
    </w:div>
    <w:div w:id="172689038">
      <w:bodyDiv w:val="1"/>
      <w:marLeft w:val="0"/>
      <w:marRight w:val="0"/>
      <w:marTop w:val="0"/>
      <w:marBottom w:val="0"/>
      <w:divBdr>
        <w:top w:val="none" w:sz="0" w:space="0" w:color="auto"/>
        <w:left w:val="none" w:sz="0" w:space="0" w:color="auto"/>
        <w:bottom w:val="none" w:sz="0" w:space="0" w:color="auto"/>
        <w:right w:val="none" w:sz="0" w:space="0" w:color="auto"/>
      </w:divBdr>
    </w:div>
    <w:div w:id="174852576">
      <w:bodyDiv w:val="1"/>
      <w:marLeft w:val="0"/>
      <w:marRight w:val="0"/>
      <w:marTop w:val="0"/>
      <w:marBottom w:val="0"/>
      <w:divBdr>
        <w:top w:val="none" w:sz="0" w:space="0" w:color="auto"/>
        <w:left w:val="none" w:sz="0" w:space="0" w:color="auto"/>
        <w:bottom w:val="none" w:sz="0" w:space="0" w:color="auto"/>
        <w:right w:val="none" w:sz="0" w:space="0" w:color="auto"/>
      </w:divBdr>
    </w:div>
    <w:div w:id="176846704">
      <w:bodyDiv w:val="1"/>
      <w:marLeft w:val="0"/>
      <w:marRight w:val="0"/>
      <w:marTop w:val="0"/>
      <w:marBottom w:val="0"/>
      <w:divBdr>
        <w:top w:val="none" w:sz="0" w:space="0" w:color="auto"/>
        <w:left w:val="none" w:sz="0" w:space="0" w:color="auto"/>
        <w:bottom w:val="none" w:sz="0" w:space="0" w:color="auto"/>
        <w:right w:val="none" w:sz="0" w:space="0" w:color="auto"/>
      </w:divBdr>
    </w:div>
    <w:div w:id="181014493">
      <w:bodyDiv w:val="1"/>
      <w:marLeft w:val="0"/>
      <w:marRight w:val="0"/>
      <w:marTop w:val="0"/>
      <w:marBottom w:val="0"/>
      <w:divBdr>
        <w:top w:val="none" w:sz="0" w:space="0" w:color="auto"/>
        <w:left w:val="none" w:sz="0" w:space="0" w:color="auto"/>
        <w:bottom w:val="none" w:sz="0" w:space="0" w:color="auto"/>
        <w:right w:val="none" w:sz="0" w:space="0" w:color="auto"/>
      </w:divBdr>
    </w:div>
    <w:div w:id="191459471">
      <w:bodyDiv w:val="1"/>
      <w:marLeft w:val="0"/>
      <w:marRight w:val="0"/>
      <w:marTop w:val="0"/>
      <w:marBottom w:val="0"/>
      <w:divBdr>
        <w:top w:val="none" w:sz="0" w:space="0" w:color="auto"/>
        <w:left w:val="none" w:sz="0" w:space="0" w:color="auto"/>
        <w:bottom w:val="none" w:sz="0" w:space="0" w:color="auto"/>
        <w:right w:val="none" w:sz="0" w:space="0" w:color="auto"/>
      </w:divBdr>
    </w:div>
    <w:div w:id="192503297">
      <w:bodyDiv w:val="1"/>
      <w:marLeft w:val="0"/>
      <w:marRight w:val="0"/>
      <w:marTop w:val="0"/>
      <w:marBottom w:val="0"/>
      <w:divBdr>
        <w:top w:val="none" w:sz="0" w:space="0" w:color="auto"/>
        <w:left w:val="none" w:sz="0" w:space="0" w:color="auto"/>
        <w:bottom w:val="none" w:sz="0" w:space="0" w:color="auto"/>
        <w:right w:val="none" w:sz="0" w:space="0" w:color="auto"/>
      </w:divBdr>
    </w:div>
    <w:div w:id="201208238">
      <w:bodyDiv w:val="1"/>
      <w:marLeft w:val="0"/>
      <w:marRight w:val="0"/>
      <w:marTop w:val="0"/>
      <w:marBottom w:val="0"/>
      <w:divBdr>
        <w:top w:val="none" w:sz="0" w:space="0" w:color="auto"/>
        <w:left w:val="none" w:sz="0" w:space="0" w:color="auto"/>
        <w:bottom w:val="none" w:sz="0" w:space="0" w:color="auto"/>
        <w:right w:val="none" w:sz="0" w:space="0" w:color="auto"/>
      </w:divBdr>
    </w:div>
    <w:div w:id="203297577">
      <w:bodyDiv w:val="1"/>
      <w:marLeft w:val="0"/>
      <w:marRight w:val="0"/>
      <w:marTop w:val="0"/>
      <w:marBottom w:val="0"/>
      <w:divBdr>
        <w:top w:val="none" w:sz="0" w:space="0" w:color="auto"/>
        <w:left w:val="none" w:sz="0" w:space="0" w:color="auto"/>
        <w:bottom w:val="none" w:sz="0" w:space="0" w:color="auto"/>
        <w:right w:val="none" w:sz="0" w:space="0" w:color="auto"/>
      </w:divBdr>
    </w:div>
    <w:div w:id="207424392">
      <w:bodyDiv w:val="1"/>
      <w:marLeft w:val="0"/>
      <w:marRight w:val="0"/>
      <w:marTop w:val="0"/>
      <w:marBottom w:val="0"/>
      <w:divBdr>
        <w:top w:val="none" w:sz="0" w:space="0" w:color="auto"/>
        <w:left w:val="none" w:sz="0" w:space="0" w:color="auto"/>
        <w:bottom w:val="none" w:sz="0" w:space="0" w:color="auto"/>
        <w:right w:val="none" w:sz="0" w:space="0" w:color="auto"/>
      </w:divBdr>
    </w:div>
    <w:div w:id="208541720">
      <w:bodyDiv w:val="1"/>
      <w:marLeft w:val="0"/>
      <w:marRight w:val="0"/>
      <w:marTop w:val="0"/>
      <w:marBottom w:val="0"/>
      <w:divBdr>
        <w:top w:val="none" w:sz="0" w:space="0" w:color="auto"/>
        <w:left w:val="none" w:sz="0" w:space="0" w:color="auto"/>
        <w:bottom w:val="none" w:sz="0" w:space="0" w:color="auto"/>
        <w:right w:val="none" w:sz="0" w:space="0" w:color="auto"/>
      </w:divBdr>
    </w:div>
    <w:div w:id="210578857">
      <w:bodyDiv w:val="1"/>
      <w:marLeft w:val="0"/>
      <w:marRight w:val="0"/>
      <w:marTop w:val="0"/>
      <w:marBottom w:val="0"/>
      <w:divBdr>
        <w:top w:val="none" w:sz="0" w:space="0" w:color="auto"/>
        <w:left w:val="none" w:sz="0" w:space="0" w:color="auto"/>
        <w:bottom w:val="none" w:sz="0" w:space="0" w:color="auto"/>
        <w:right w:val="none" w:sz="0" w:space="0" w:color="auto"/>
      </w:divBdr>
    </w:div>
    <w:div w:id="216554140">
      <w:bodyDiv w:val="1"/>
      <w:marLeft w:val="0"/>
      <w:marRight w:val="0"/>
      <w:marTop w:val="0"/>
      <w:marBottom w:val="0"/>
      <w:divBdr>
        <w:top w:val="none" w:sz="0" w:space="0" w:color="auto"/>
        <w:left w:val="none" w:sz="0" w:space="0" w:color="auto"/>
        <w:bottom w:val="none" w:sz="0" w:space="0" w:color="auto"/>
        <w:right w:val="none" w:sz="0" w:space="0" w:color="auto"/>
      </w:divBdr>
    </w:div>
    <w:div w:id="216745900">
      <w:bodyDiv w:val="1"/>
      <w:marLeft w:val="0"/>
      <w:marRight w:val="0"/>
      <w:marTop w:val="0"/>
      <w:marBottom w:val="0"/>
      <w:divBdr>
        <w:top w:val="none" w:sz="0" w:space="0" w:color="auto"/>
        <w:left w:val="none" w:sz="0" w:space="0" w:color="auto"/>
        <w:bottom w:val="none" w:sz="0" w:space="0" w:color="auto"/>
        <w:right w:val="none" w:sz="0" w:space="0" w:color="auto"/>
      </w:divBdr>
    </w:div>
    <w:div w:id="219295028">
      <w:bodyDiv w:val="1"/>
      <w:marLeft w:val="0"/>
      <w:marRight w:val="0"/>
      <w:marTop w:val="0"/>
      <w:marBottom w:val="0"/>
      <w:divBdr>
        <w:top w:val="none" w:sz="0" w:space="0" w:color="auto"/>
        <w:left w:val="none" w:sz="0" w:space="0" w:color="auto"/>
        <w:bottom w:val="none" w:sz="0" w:space="0" w:color="auto"/>
        <w:right w:val="none" w:sz="0" w:space="0" w:color="auto"/>
      </w:divBdr>
    </w:div>
    <w:div w:id="231425794">
      <w:bodyDiv w:val="1"/>
      <w:marLeft w:val="0"/>
      <w:marRight w:val="0"/>
      <w:marTop w:val="0"/>
      <w:marBottom w:val="0"/>
      <w:divBdr>
        <w:top w:val="none" w:sz="0" w:space="0" w:color="auto"/>
        <w:left w:val="none" w:sz="0" w:space="0" w:color="auto"/>
        <w:bottom w:val="none" w:sz="0" w:space="0" w:color="auto"/>
        <w:right w:val="none" w:sz="0" w:space="0" w:color="auto"/>
      </w:divBdr>
    </w:div>
    <w:div w:id="234777267">
      <w:bodyDiv w:val="1"/>
      <w:marLeft w:val="0"/>
      <w:marRight w:val="0"/>
      <w:marTop w:val="0"/>
      <w:marBottom w:val="0"/>
      <w:divBdr>
        <w:top w:val="none" w:sz="0" w:space="0" w:color="auto"/>
        <w:left w:val="none" w:sz="0" w:space="0" w:color="auto"/>
        <w:bottom w:val="none" w:sz="0" w:space="0" w:color="auto"/>
        <w:right w:val="none" w:sz="0" w:space="0" w:color="auto"/>
      </w:divBdr>
    </w:div>
    <w:div w:id="237834857">
      <w:bodyDiv w:val="1"/>
      <w:marLeft w:val="0"/>
      <w:marRight w:val="0"/>
      <w:marTop w:val="0"/>
      <w:marBottom w:val="0"/>
      <w:divBdr>
        <w:top w:val="none" w:sz="0" w:space="0" w:color="auto"/>
        <w:left w:val="none" w:sz="0" w:space="0" w:color="auto"/>
        <w:bottom w:val="none" w:sz="0" w:space="0" w:color="auto"/>
        <w:right w:val="none" w:sz="0" w:space="0" w:color="auto"/>
      </w:divBdr>
    </w:div>
    <w:div w:id="238246545">
      <w:bodyDiv w:val="1"/>
      <w:marLeft w:val="0"/>
      <w:marRight w:val="0"/>
      <w:marTop w:val="0"/>
      <w:marBottom w:val="0"/>
      <w:divBdr>
        <w:top w:val="none" w:sz="0" w:space="0" w:color="auto"/>
        <w:left w:val="none" w:sz="0" w:space="0" w:color="auto"/>
        <w:bottom w:val="none" w:sz="0" w:space="0" w:color="auto"/>
        <w:right w:val="none" w:sz="0" w:space="0" w:color="auto"/>
      </w:divBdr>
    </w:div>
    <w:div w:id="243415716">
      <w:bodyDiv w:val="1"/>
      <w:marLeft w:val="0"/>
      <w:marRight w:val="0"/>
      <w:marTop w:val="0"/>
      <w:marBottom w:val="0"/>
      <w:divBdr>
        <w:top w:val="none" w:sz="0" w:space="0" w:color="auto"/>
        <w:left w:val="none" w:sz="0" w:space="0" w:color="auto"/>
        <w:bottom w:val="none" w:sz="0" w:space="0" w:color="auto"/>
        <w:right w:val="none" w:sz="0" w:space="0" w:color="auto"/>
      </w:divBdr>
    </w:div>
    <w:div w:id="243498058">
      <w:bodyDiv w:val="1"/>
      <w:marLeft w:val="0"/>
      <w:marRight w:val="0"/>
      <w:marTop w:val="0"/>
      <w:marBottom w:val="0"/>
      <w:divBdr>
        <w:top w:val="none" w:sz="0" w:space="0" w:color="auto"/>
        <w:left w:val="none" w:sz="0" w:space="0" w:color="auto"/>
        <w:bottom w:val="none" w:sz="0" w:space="0" w:color="auto"/>
        <w:right w:val="none" w:sz="0" w:space="0" w:color="auto"/>
      </w:divBdr>
    </w:div>
    <w:div w:id="249310688">
      <w:bodyDiv w:val="1"/>
      <w:marLeft w:val="0"/>
      <w:marRight w:val="0"/>
      <w:marTop w:val="0"/>
      <w:marBottom w:val="0"/>
      <w:divBdr>
        <w:top w:val="none" w:sz="0" w:space="0" w:color="auto"/>
        <w:left w:val="none" w:sz="0" w:space="0" w:color="auto"/>
        <w:bottom w:val="none" w:sz="0" w:space="0" w:color="auto"/>
        <w:right w:val="none" w:sz="0" w:space="0" w:color="auto"/>
      </w:divBdr>
    </w:div>
    <w:div w:id="270208760">
      <w:bodyDiv w:val="1"/>
      <w:marLeft w:val="0"/>
      <w:marRight w:val="0"/>
      <w:marTop w:val="0"/>
      <w:marBottom w:val="0"/>
      <w:divBdr>
        <w:top w:val="none" w:sz="0" w:space="0" w:color="auto"/>
        <w:left w:val="none" w:sz="0" w:space="0" w:color="auto"/>
        <w:bottom w:val="none" w:sz="0" w:space="0" w:color="auto"/>
        <w:right w:val="none" w:sz="0" w:space="0" w:color="auto"/>
      </w:divBdr>
    </w:div>
    <w:div w:id="273706999">
      <w:bodyDiv w:val="1"/>
      <w:marLeft w:val="0"/>
      <w:marRight w:val="0"/>
      <w:marTop w:val="0"/>
      <w:marBottom w:val="0"/>
      <w:divBdr>
        <w:top w:val="none" w:sz="0" w:space="0" w:color="auto"/>
        <w:left w:val="none" w:sz="0" w:space="0" w:color="auto"/>
        <w:bottom w:val="none" w:sz="0" w:space="0" w:color="auto"/>
        <w:right w:val="none" w:sz="0" w:space="0" w:color="auto"/>
      </w:divBdr>
    </w:div>
    <w:div w:id="281882423">
      <w:bodyDiv w:val="1"/>
      <w:marLeft w:val="0"/>
      <w:marRight w:val="0"/>
      <w:marTop w:val="0"/>
      <w:marBottom w:val="0"/>
      <w:divBdr>
        <w:top w:val="none" w:sz="0" w:space="0" w:color="auto"/>
        <w:left w:val="none" w:sz="0" w:space="0" w:color="auto"/>
        <w:bottom w:val="none" w:sz="0" w:space="0" w:color="auto"/>
        <w:right w:val="none" w:sz="0" w:space="0" w:color="auto"/>
      </w:divBdr>
    </w:div>
    <w:div w:id="284968596">
      <w:bodyDiv w:val="1"/>
      <w:marLeft w:val="0"/>
      <w:marRight w:val="0"/>
      <w:marTop w:val="0"/>
      <w:marBottom w:val="0"/>
      <w:divBdr>
        <w:top w:val="none" w:sz="0" w:space="0" w:color="auto"/>
        <w:left w:val="none" w:sz="0" w:space="0" w:color="auto"/>
        <w:bottom w:val="none" w:sz="0" w:space="0" w:color="auto"/>
        <w:right w:val="none" w:sz="0" w:space="0" w:color="auto"/>
      </w:divBdr>
    </w:div>
    <w:div w:id="291523797">
      <w:bodyDiv w:val="1"/>
      <w:marLeft w:val="0"/>
      <w:marRight w:val="0"/>
      <w:marTop w:val="0"/>
      <w:marBottom w:val="0"/>
      <w:divBdr>
        <w:top w:val="none" w:sz="0" w:space="0" w:color="auto"/>
        <w:left w:val="none" w:sz="0" w:space="0" w:color="auto"/>
        <w:bottom w:val="none" w:sz="0" w:space="0" w:color="auto"/>
        <w:right w:val="none" w:sz="0" w:space="0" w:color="auto"/>
      </w:divBdr>
    </w:div>
    <w:div w:id="295720760">
      <w:bodyDiv w:val="1"/>
      <w:marLeft w:val="0"/>
      <w:marRight w:val="0"/>
      <w:marTop w:val="0"/>
      <w:marBottom w:val="0"/>
      <w:divBdr>
        <w:top w:val="none" w:sz="0" w:space="0" w:color="auto"/>
        <w:left w:val="none" w:sz="0" w:space="0" w:color="auto"/>
        <w:bottom w:val="none" w:sz="0" w:space="0" w:color="auto"/>
        <w:right w:val="none" w:sz="0" w:space="0" w:color="auto"/>
      </w:divBdr>
    </w:div>
    <w:div w:id="299118771">
      <w:bodyDiv w:val="1"/>
      <w:marLeft w:val="0"/>
      <w:marRight w:val="0"/>
      <w:marTop w:val="0"/>
      <w:marBottom w:val="0"/>
      <w:divBdr>
        <w:top w:val="none" w:sz="0" w:space="0" w:color="auto"/>
        <w:left w:val="none" w:sz="0" w:space="0" w:color="auto"/>
        <w:bottom w:val="none" w:sz="0" w:space="0" w:color="auto"/>
        <w:right w:val="none" w:sz="0" w:space="0" w:color="auto"/>
      </w:divBdr>
    </w:div>
    <w:div w:id="303432112">
      <w:bodyDiv w:val="1"/>
      <w:marLeft w:val="0"/>
      <w:marRight w:val="0"/>
      <w:marTop w:val="0"/>
      <w:marBottom w:val="0"/>
      <w:divBdr>
        <w:top w:val="none" w:sz="0" w:space="0" w:color="auto"/>
        <w:left w:val="none" w:sz="0" w:space="0" w:color="auto"/>
        <w:bottom w:val="none" w:sz="0" w:space="0" w:color="auto"/>
        <w:right w:val="none" w:sz="0" w:space="0" w:color="auto"/>
      </w:divBdr>
    </w:div>
    <w:div w:id="307128703">
      <w:bodyDiv w:val="1"/>
      <w:marLeft w:val="0"/>
      <w:marRight w:val="0"/>
      <w:marTop w:val="0"/>
      <w:marBottom w:val="0"/>
      <w:divBdr>
        <w:top w:val="none" w:sz="0" w:space="0" w:color="auto"/>
        <w:left w:val="none" w:sz="0" w:space="0" w:color="auto"/>
        <w:bottom w:val="none" w:sz="0" w:space="0" w:color="auto"/>
        <w:right w:val="none" w:sz="0" w:space="0" w:color="auto"/>
      </w:divBdr>
    </w:div>
    <w:div w:id="308675180">
      <w:bodyDiv w:val="1"/>
      <w:marLeft w:val="0"/>
      <w:marRight w:val="0"/>
      <w:marTop w:val="0"/>
      <w:marBottom w:val="0"/>
      <w:divBdr>
        <w:top w:val="none" w:sz="0" w:space="0" w:color="auto"/>
        <w:left w:val="none" w:sz="0" w:space="0" w:color="auto"/>
        <w:bottom w:val="none" w:sz="0" w:space="0" w:color="auto"/>
        <w:right w:val="none" w:sz="0" w:space="0" w:color="auto"/>
      </w:divBdr>
    </w:div>
    <w:div w:id="319388709">
      <w:bodyDiv w:val="1"/>
      <w:marLeft w:val="0"/>
      <w:marRight w:val="0"/>
      <w:marTop w:val="0"/>
      <w:marBottom w:val="0"/>
      <w:divBdr>
        <w:top w:val="none" w:sz="0" w:space="0" w:color="auto"/>
        <w:left w:val="none" w:sz="0" w:space="0" w:color="auto"/>
        <w:bottom w:val="none" w:sz="0" w:space="0" w:color="auto"/>
        <w:right w:val="none" w:sz="0" w:space="0" w:color="auto"/>
      </w:divBdr>
    </w:div>
    <w:div w:id="321660817">
      <w:bodyDiv w:val="1"/>
      <w:marLeft w:val="0"/>
      <w:marRight w:val="0"/>
      <w:marTop w:val="0"/>
      <w:marBottom w:val="0"/>
      <w:divBdr>
        <w:top w:val="none" w:sz="0" w:space="0" w:color="auto"/>
        <w:left w:val="none" w:sz="0" w:space="0" w:color="auto"/>
        <w:bottom w:val="none" w:sz="0" w:space="0" w:color="auto"/>
        <w:right w:val="none" w:sz="0" w:space="0" w:color="auto"/>
      </w:divBdr>
    </w:div>
    <w:div w:id="325668381">
      <w:bodyDiv w:val="1"/>
      <w:marLeft w:val="0"/>
      <w:marRight w:val="0"/>
      <w:marTop w:val="0"/>
      <w:marBottom w:val="0"/>
      <w:divBdr>
        <w:top w:val="none" w:sz="0" w:space="0" w:color="auto"/>
        <w:left w:val="none" w:sz="0" w:space="0" w:color="auto"/>
        <w:bottom w:val="none" w:sz="0" w:space="0" w:color="auto"/>
        <w:right w:val="none" w:sz="0" w:space="0" w:color="auto"/>
      </w:divBdr>
    </w:div>
    <w:div w:id="325790829">
      <w:bodyDiv w:val="1"/>
      <w:marLeft w:val="0"/>
      <w:marRight w:val="0"/>
      <w:marTop w:val="0"/>
      <w:marBottom w:val="0"/>
      <w:divBdr>
        <w:top w:val="none" w:sz="0" w:space="0" w:color="auto"/>
        <w:left w:val="none" w:sz="0" w:space="0" w:color="auto"/>
        <w:bottom w:val="none" w:sz="0" w:space="0" w:color="auto"/>
        <w:right w:val="none" w:sz="0" w:space="0" w:color="auto"/>
      </w:divBdr>
    </w:div>
    <w:div w:id="326791311">
      <w:bodyDiv w:val="1"/>
      <w:marLeft w:val="0"/>
      <w:marRight w:val="0"/>
      <w:marTop w:val="0"/>
      <w:marBottom w:val="0"/>
      <w:divBdr>
        <w:top w:val="none" w:sz="0" w:space="0" w:color="auto"/>
        <w:left w:val="none" w:sz="0" w:space="0" w:color="auto"/>
        <w:bottom w:val="none" w:sz="0" w:space="0" w:color="auto"/>
        <w:right w:val="none" w:sz="0" w:space="0" w:color="auto"/>
      </w:divBdr>
    </w:div>
    <w:div w:id="336081294">
      <w:bodyDiv w:val="1"/>
      <w:marLeft w:val="0"/>
      <w:marRight w:val="0"/>
      <w:marTop w:val="0"/>
      <w:marBottom w:val="0"/>
      <w:divBdr>
        <w:top w:val="none" w:sz="0" w:space="0" w:color="auto"/>
        <w:left w:val="none" w:sz="0" w:space="0" w:color="auto"/>
        <w:bottom w:val="none" w:sz="0" w:space="0" w:color="auto"/>
        <w:right w:val="none" w:sz="0" w:space="0" w:color="auto"/>
      </w:divBdr>
    </w:div>
    <w:div w:id="339743595">
      <w:bodyDiv w:val="1"/>
      <w:marLeft w:val="0"/>
      <w:marRight w:val="0"/>
      <w:marTop w:val="0"/>
      <w:marBottom w:val="0"/>
      <w:divBdr>
        <w:top w:val="none" w:sz="0" w:space="0" w:color="auto"/>
        <w:left w:val="none" w:sz="0" w:space="0" w:color="auto"/>
        <w:bottom w:val="none" w:sz="0" w:space="0" w:color="auto"/>
        <w:right w:val="none" w:sz="0" w:space="0" w:color="auto"/>
      </w:divBdr>
    </w:div>
    <w:div w:id="349919049">
      <w:bodyDiv w:val="1"/>
      <w:marLeft w:val="0"/>
      <w:marRight w:val="0"/>
      <w:marTop w:val="0"/>
      <w:marBottom w:val="0"/>
      <w:divBdr>
        <w:top w:val="none" w:sz="0" w:space="0" w:color="auto"/>
        <w:left w:val="none" w:sz="0" w:space="0" w:color="auto"/>
        <w:bottom w:val="none" w:sz="0" w:space="0" w:color="auto"/>
        <w:right w:val="none" w:sz="0" w:space="0" w:color="auto"/>
      </w:divBdr>
    </w:div>
    <w:div w:id="350030137">
      <w:bodyDiv w:val="1"/>
      <w:marLeft w:val="0"/>
      <w:marRight w:val="0"/>
      <w:marTop w:val="0"/>
      <w:marBottom w:val="0"/>
      <w:divBdr>
        <w:top w:val="none" w:sz="0" w:space="0" w:color="auto"/>
        <w:left w:val="none" w:sz="0" w:space="0" w:color="auto"/>
        <w:bottom w:val="none" w:sz="0" w:space="0" w:color="auto"/>
        <w:right w:val="none" w:sz="0" w:space="0" w:color="auto"/>
      </w:divBdr>
    </w:div>
    <w:div w:id="363405124">
      <w:bodyDiv w:val="1"/>
      <w:marLeft w:val="0"/>
      <w:marRight w:val="0"/>
      <w:marTop w:val="0"/>
      <w:marBottom w:val="0"/>
      <w:divBdr>
        <w:top w:val="none" w:sz="0" w:space="0" w:color="auto"/>
        <w:left w:val="none" w:sz="0" w:space="0" w:color="auto"/>
        <w:bottom w:val="none" w:sz="0" w:space="0" w:color="auto"/>
        <w:right w:val="none" w:sz="0" w:space="0" w:color="auto"/>
      </w:divBdr>
    </w:div>
    <w:div w:id="368839091">
      <w:bodyDiv w:val="1"/>
      <w:marLeft w:val="0"/>
      <w:marRight w:val="0"/>
      <w:marTop w:val="0"/>
      <w:marBottom w:val="0"/>
      <w:divBdr>
        <w:top w:val="none" w:sz="0" w:space="0" w:color="auto"/>
        <w:left w:val="none" w:sz="0" w:space="0" w:color="auto"/>
        <w:bottom w:val="none" w:sz="0" w:space="0" w:color="auto"/>
        <w:right w:val="none" w:sz="0" w:space="0" w:color="auto"/>
      </w:divBdr>
    </w:div>
    <w:div w:id="372921944">
      <w:bodyDiv w:val="1"/>
      <w:marLeft w:val="0"/>
      <w:marRight w:val="0"/>
      <w:marTop w:val="0"/>
      <w:marBottom w:val="0"/>
      <w:divBdr>
        <w:top w:val="none" w:sz="0" w:space="0" w:color="auto"/>
        <w:left w:val="none" w:sz="0" w:space="0" w:color="auto"/>
        <w:bottom w:val="none" w:sz="0" w:space="0" w:color="auto"/>
        <w:right w:val="none" w:sz="0" w:space="0" w:color="auto"/>
      </w:divBdr>
    </w:div>
    <w:div w:id="374624328">
      <w:bodyDiv w:val="1"/>
      <w:marLeft w:val="0"/>
      <w:marRight w:val="0"/>
      <w:marTop w:val="0"/>
      <w:marBottom w:val="0"/>
      <w:divBdr>
        <w:top w:val="none" w:sz="0" w:space="0" w:color="auto"/>
        <w:left w:val="none" w:sz="0" w:space="0" w:color="auto"/>
        <w:bottom w:val="none" w:sz="0" w:space="0" w:color="auto"/>
        <w:right w:val="none" w:sz="0" w:space="0" w:color="auto"/>
      </w:divBdr>
    </w:div>
    <w:div w:id="378942598">
      <w:bodyDiv w:val="1"/>
      <w:marLeft w:val="0"/>
      <w:marRight w:val="0"/>
      <w:marTop w:val="0"/>
      <w:marBottom w:val="0"/>
      <w:divBdr>
        <w:top w:val="none" w:sz="0" w:space="0" w:color="auto"/>
        <w:left w:val="none" w:sz="0" w:space="0" w:color="auto"/>
        <w:bottom w:val="none" w:sz="0" w:space="0" w:color="auto"/>
        <w:right w:val="none" w:sz="0" w:space="0" w:color="auto"/>
      </w:divBdr>
    </w:div>
    <w:div w:id="382408617">
      <w:bodyDiv w:val="1"/>
      <w:marLeft w:val="0"/>
      <w:marRight w:val="0"/>
      <w:marTop w:val="0"/>
      <w:marBottom w:val="0"/>
      <w:divBdr>
        <w:top w:val="none" w:sz="0" w:space="0" w:color="auto"/>
        <w:left w:val="none" w:sz="0" w:space="0" w:color="auto"/>
        <w:bottom w:val="none" w:sz="0" w:space="0" w:color="auto"/>
        <w:right w:val="none" w:sz="0" w:space="0" w:color="auto"/>
      </w:divBdr>
    </w:div>
    <w:div w:id="385643145">
      <w:bodyDiv w:val="1"/>
      <w:marLeft w:val="0"/>
      <w:marRight w:val="0"/>
      <w:marTop w:val="0"/>
      <w:marBottom w:val="0"/>
      <w:divBdr>
        <w:top w:val="none" w:sz="0" w:space="0" w:color="auto"/>
        <w:left w:val="none" w:sz="0" w:space="0" w:color="auto"/>
        <w:bottom w:val="none" w:sz="0" w:space="0" w:color="auto"/>
        <w:right w:val="none" w:sz="0" w:space="0" w:color="auto"/>
      </w:divBdr>
    </w:div>
    <w:div w:id="386299515">
      <w:bodyDiv w:val="1"/>
      <w:marLeft w:val="0"/>
      <w:marRight w:val="0"/>
      <w:marTop w:val="0"/>
      <w:marBottom w:val="0"/>
      <w:divBdr>
        <w:top w:val="none" w:sz="0" w:space="0" w:color="auto"/>
        <w:left w:val="none" w:sz="0" w:space="0" w:color="auto"/>
        <w:bottom w:val="none" w:sz="0" w:space="0" w:color="auto"/>
        <w:right w:val="none" w:sz="0" w:space="0" w:color="auto"/>
      </w:divBdr>
    </w:div>
    <w:div w:id="386538992">
      <w:bodyDiv w:val="1"/>
      <w:marLeft w:val="0"/>
      <w:marRight w:val="0"/>
      <w:marTop w:val="0"/>
      <w:marBottom w:val="0"/>
      <w:divBdr>
        <w:top w:val="none" w:sz="0" w:space="0" w:color="auto"/>
        <w:left w:val="none" w:sz="0" w:space="0" w:color="auto"/>
        <w:bottom w:val="none" w:sz="0" w:space="0" w:color="auto"/>
        <w:right w:val="none" w:sz="0" w:space="0" w:color="auto"/>
      </w:divBdr>
    </w:div>
    <w:div w:id="395518952">
      <w:bodyDiv w:val="1"/>
      <w:marLeft w:val="0"/>
      <w:marRight w:val="0"/>
      <w:marTop w:val="0"/>
      <w:marBottom w:val="0"/>
      <w:divBdr>
        <w:top w:val="none" w:sz="0" w:space="0" w:color="auto"/>
        <w:left w:val="none" w:sz="0" w:space="0" w:color="auto"/>
        <w:bottom w:val="none" w:sz="0" w:space="0" w:color="auto"/>
        <w:right w:val="none" w:sz="0" w:space="0" w:color="auto"/>
      </w:divBdr>
    </w:div>
    <w:div w:id="396586041">
      <w:bodyDiv w:val="1"/>
      <w:marLeft w:val="0"/>
      <w:marRight w:val="0"/>
      <w:marTop w:val="0"/>
      <w:marBottom w:val="0"/>
      <w:divBdr>
        <w:top w:val="none" w:sz="0" w:space="0" w:color="auto"/>
        <w:left w:val="none" w:sz="0" w:space="0" w:color="auto"/>
        <w:bottom w:val="none" w:sz="0" w:space="0" w:color="auto"/>
        <w:right w:val="none" w:sz="0" w:space="0" w:color="auto"/>
      </w:divBdr>
    </w:div>
    <w:div w:id="397246097">
      <w:bodyDiv w:val="1"/>
      <w:marLeft w:val="0"/>
      <w:marRight w:val="0"/>
      <w:marTop w:val="0"/>
      <w:marBottom w:val="0"/>
      <w:divBdr>
        <w:top w:val="none" w:sz="0" w:space="0" w:color="auto"/>
        <w:left w:val="none" w:sz="0" w:space="0" w:color="auto"/>
        <w:bottom w:val="none" w:sz="0" w:space="0" w:color="auto"/>
        <w:right w:val="none" w:sz="0" w:space="0" w:color="auto"/>
      </w:divBdr>
    </w:div>
    <w:div w:id="404374180">
      <w:bodyDiv w:val="1"/>
      <w:marLeft w:val="0"/>
      <w:marRight w:val="0"/>
      <w:marTop w:val="0"/>
      <w:marBottom w:val="0"/>
      <w:divBdr>
        <w:top w:val="none" w:sz="0" w:space="0" w:color="auto"/>
        <w:left w:val="none" w:sz="0" w:space="0" w:color="auto"/>
        <w:bottom w:val="none" w:sz="0" w:space="0" w:color="auto"/>
        <w:right w:val="none" w:sz="0" w:space="0" w:color="auto"/>
      </w:divBdr>
    </w:div>
    <w:div w:id="406270457">
      <w:bodyDiv w:val="1"/>
      <w:marLeft w:val="0"/>
      <w:marRight w:val="0"/>
      <w:marTop w:val="0"/>
      <w:marBottom w:val="0"/>
      <w:divBdr>
        <w:top w:val="none" w:sz="0" w:space="0" w:color="auto"/>
        <w:left w:val="none" w:sz="0" w:space="0" w:color="auto"/>
        <w:bottom w:val="none" w:sz="0" w:space="0" w:color="auto"/>
        <w:right w:val="none" w:sz="0" w:space="0" w:color="auto"/>
      </w:divBdr>
    </w:div>
    <w:div w:id="408845650">
      <w:bodyDiv w:val="1"/>
      <w:marLeft w:val="0"/>
      <w:marRight w:val="0"/>
      <w:marTop w:val="0"/>
      <w:marBottom w:val="0"/>
      <w:divBdr>
        <w:top w:val="none" w:sz="0" w:space="0" w:color="auto"/>
        <w:left w:val="none" w:sz="0" w:space="0" w:color="auto"/>
        <w:bottom w:val="none" w:sz="0" w:space="0" w:color="auto"/>
        <w:right w:val="none" w:sz="0" w:space="0" w:color="auto"/>
      </w:divBdr>
    </w:div>
    <w:div w:id="411777322">
      <w:bodyDiv w:val="1"/>
      <w:marLeft w:val="0"/>
      <w:marRight w:val="0"/>
      <w:marTop w:val="0"/>
      <w:marBottom w:val="0"/>
      <w:divBdr>
        <w:top w:val="none" w:sz="0" w:space="0" w:color="auto"/>
        <w:left w:val="none" w:sz="0" w:space="0" w:color="auto"/>
        <w:bottom w:val="none" w:sz="0" w:space="0" w:color="auto"/>
        <w:right w:val="none" w:sz="0" w:space="0" w:color="auto"/>
      </w:divBdr>
    </w:div>
    <w:div w:id="416947277">
      <w:bodyDiv w:val="1"/>
      <w:marLeft w:val="0"/>
      <w:marRight w:val="0"/>
      <w:marTop w:val="0"/>
      <w:marBottom w:val="0"/>
      <w:divBdr>
        <w:top w:val="none" w:sz="0" w:space="0" w:color="auto"/>
        <w:left w:val="none" w:sz="0" w:space="0" w:color="auto"/>
        <w:bottom w:val="none" w:sz="0" w:space="0" w:color="auto"/>
        <w:right w:val="none" w:sz="0" w:space="0" w:color="auto"/>
      </w:divBdr>
    </w:div>
    <w:div w:id="419260374">
      <w:bodyDiv w:val="1"/>
      <w:marLeft w:val="0"/>
      <w:marRight w:val="0"/>
      <w:marTop w:val="0"/>
      <w:marBottom w:val="0"/>
      <w:divBdr>
        <w:top w:val="none" w:sz="0" w:space="0" w:color="auto"/>
        <w:left w:val="none" w:sz="0" w:space="0" w:color="auto"/>
        <w:bottom w:val="none" w:sz="0" w:space="0" w:color="auto"/>
        <w:right w:val="none" w:sz="0" w:space="0" w:color="auto"/>
      </w:divBdr>
    </w:div>
    <w:div w:id="421880585">
      <w:bodyDiv w:val="1"/>
      <w:marLeft w:val="0"/>
      <w:marRight w:val="0"/>
      <w:marTop w:val="0"/>
      <w:marBottom w:val="0"/>
      <w:divBdr>
        <w:top w:val="none" w:sz="0" w:space="0" w:color="auto"/>
        <w:left w:val="none" w:sz="0" w:space="0" w:color="auto"/>
        <w:bottom w:val="none" w:sz="0" w:space="0" w:color="auto"/>
        <w:right w:val="none" w:sz="0" w:space="0" w:color="auto"/>
      </w:divBdr>
    </w:div>
    <w:div w:id="424810131">
      <w:bodyDiv w:val="1"/>
      <w:marLeft w:val="0"/>
      <w:marRight w:val="0"/>
      <w:marTop w:val="0"/>
      <w:marBottom w:val="0"/>
      <w:divBdr>
        <w:top w:val="none" w:sz="0" w:space="0" w:color="auto"/>
        <w:left w:val="none" w:sz="0" w:space="0" w:color="auto"/>
        <w:bottom w:val="none" w:sz="0" w:space="0" w:color="auto"/>
        <w:right w:val="none" w:sz="0" w:space="0" w:color="auto"/>
      </w:divBdr>
    </w:div>
    <w:div w:id="429006222">
      <w:bodyDiv w:val="1"/>
      <w:marLeft w:val="0"/>
      <w:marRight w:val="0"/>
      <w:marTop w:val="0"/>
      <w:marBottom w:val="0"/>
      <w:divBdr>
        <w:top w:val="none" w:sz="0" w:space="0" w:color="auto"/>
        <w:left w:val="none" w:sz="0" w:space="0" w:color="auto"/>
        <w:bottom w:val="none" w:sz="0" w:space="0" w:color="auto"/>
        <w:right w:val="none" w:sz="0" w:space="0" w:color="auto"/>
      </w:divBdr>
    </w:div>
    <w:div w:id="430248844">
      <w:bodyDiv w:val="1"/>
      <w:marLeft w:val="0"/>
      <w:marRight w:val="0"/>
      <w:marTop w:val="0"/>
      <w:marBottom w:val="0"/>
      <w:divBdr>
        <w:top w:val="none" w:sz="0" w:space="0" w:color="auto"/>
        <w:left w:val="none" w:sz="0" w:space="0" w:color="auto"/>
        <w:bottom w:val="none" w:sz="0" w:space="0" w:color="auto"/>
        <w:right w:val="none" w:sz="0" w:space="0" w:color="auto"/>
      </w:divBdr>
    </w:div>
    <w:div w:id="432551271">
      <w:bodyDiv w:val="1"/>
      <w:marLeft w:val="0"/>
      <w:marRight w:val="0"/>
      <w:marTop w:val="0"/>
      <w:marBottom w:val="0"/>
      <w:divBdr>
        <w:top w:val="none" w:sz="0" w:space="0" w:color="auto"/>
        <w:left w:val="none" w:sz="0" w:space="0" w:color="auto"/>
        <w:bottom w:val="none" w:sz="0" w:space="0" w:color="auto"/>
        <w:right w:val="none" w:sz="0" w:space="0" w:color="auto"/>
      </w:divBdr>
    </w:div>
    <w:div w:id="437257532">
      <w:bodyDiv w:val="1"/>
      <w:marLeft w:val="0"/>
      <w:marRight w:val="0"/>
      <w:marTop w:val="0"/>
      <w:marBottom w:val="0"/>
      <w:divBdr>
        <w:top w:val="none" w:sz="0" w:space="0" w:color="auto"/>
        <w:left w:val="none" w:sz="0" w:space="0" w:color="auto"/>
        <w:bottom w:val="none" w:sz="0" w:space="0" w:color="auto"/>
        <w:right w:val="none" w:sz="0" w:space="0" w:color="auto"/>
      </w:divBdr>
    </w:div>
    <w:div w:id="437871271">
      <w:bodyDiv w:val="1"/>
      <w:marLeft w:val="0"/>
      <w:marRight w:val="0"/>
      <w:marTop w:val="0"/>
      <w:marBottom w:val="0"/>
      <w:divBdr>
        <w:top w:val="none" w:sz="0" w:space="0" w:color="auto"/>
        <w:left w:val="none" w:sz="0" w:space="0" w:color="auto"/>
        <w:bottom w:val="none" w:sz="0" w:space="0" w:color="auto"/>
        <w:right w:val="none" w:sz="0" w:space="0" w:color="auto"/>
      </w:divBdr>
    </w:div>
    <w:div w:id="441262575">
      <w:bodyDiv w:val="1"/>
      <w:marLeft w:val="0"/>
      <w:marRight w:val="0"/>
      <w:marTop w:val="0"/>
      <w:marBottom w:val="0"/>
      <w:divBdr>
        <w:top w:val="none" w:sz="0" w:space="0" w:color="auto"/>
        <w:left w:val="none" w:sz="0" w:space="0" w:color="auto"/>
        <w:bottom w:val="none" w:sz="0" w:space="0" w:color="auto"/>
        <w:right w:val="none" w:sz="0" w:space="0" w:color="auto"/>
      </w:divBdr>
    </w:div>
    <w:div w:id="446659197">
      <w:bodyDiv w:val="1"/>
      <w:marLeft w:val="0"/>
      <w:marRight w:val="0"/>
      <w:marTop w:val="0"/>
      <w:marBottom w:val="0"/>
      <w:divBdr>
        <w:top w:val="none" w:sz="0" w:space="0" w:color="auto"/>
        <w:left w:val="none" w:sz="0" w:space="0" w:color="auto"/>
        <w:bottom w:val="none" w:sz="0" w:space="0" w:color="auto"/>
        <w:right w:val="none" w:sz="0" w:space="0" w:color="auto"/>
      </w:divBdr>
    </w:div>
    <w:div w:id="451359860">
      <w:bodyDiv w:val="1"/>
      <w:marLeft w:val="0"/>
      <w:marRight w:val="0"/>
      <w:marTop w:val="0"/>
      <w:marBottom w:val="0"/>
      <w:divBdr>
        <w:top w:val="none" w:sz="0" w:space="0" w:color="auto"/>
        <w:left w:val="none" w:sz="0" w:space="0" w:color="auto"/>
        <w:bottom w:val="none" w:sz="0" w:space="0" w:color="auto"/>
        <w:right w:val="none" w:sz="0" w:space="0" w:color="auto"/>
      </w:divBdr>
    </w:div>
    <w:div w:id="451941220">
      <w:bodyDiv w:val="1"/>
      <w:marLeft w:val="0"/>
      <w:marRight w:val="0"/>
      <w:marTop w:val="0"/>
      <w:marBottom w:val="0"/>
      <w:divBdr>
        <w:top w:val="none" w:sz="0" w:space="0" w:color="auto"/>
        <w:left w:val="none" w:sz="0" w:space="0" w:color="auto"/>
        <w:bottom w:val="none" w:sz="0" w:space="0" w:color="auto"/>
        <w:right w:val="none" w:sz="0" w:space="0" w:color="auto"/>
      </w:divBdr>
    </w:div>
    <w:div w:id="461121245">
      <w:bodyDiv w:val="1"/>
      <w:marLeft w:val="0"/>
      <w:marRight w:val="0"/>
      <w:marTop w:val="0"/>
      <w:marBottom w:val="0"/>
      <w:divBdr>
        <w:top w:val="none" w:sz="0" w:space="0" w:color="auto"/>
        <w:left w:val="none" w:sz="0" w:space="0" w:color="auto"/>
        <w:bottom w:val="none" w:sz="0" w:space="0" w:color="auto"/>
        <w:right w:val="none" w:sz="0" w:space="0" w:color="auto"/>
      </w:divBdr>
    </w:div>
    <w:div w:id="464933029">
      <w:bodyDiv w:val="1"/>
      <w:marLeft w:val="0"/>
      <w:marRight w:val="0"/>
      <w:marTop w:val="0"/>
      <w:marBottom w:val="0"/>
      <w:divBdr>
        <w:top w:val="none" w:sz="0" w:space="0" w:color="auto"/>
        <w:left w:val="none" w:sz="0" w:space="0" w:color="auto"/>
        <w:bottom w:val="none" w:sz="0" w:space="0" w:color="auto"/>
        <w:right w:val="none" w:sz="0" w:space="0" w:color="auto"/>
      </w:divBdr>
    </w:div>
    <w:div w:id="476580024">
      <w:bodyDiv w:val="1"/>
      <w:marLeft w:val="0"/>
      <w:marRight w:val="0"/>
      <w:marTop w:val="0"/>
      <w:marBottom w:val="0"/>
      <w:divBdr>
        <w:top w:val="none" w:sz="0" w:space="0" w:color="auto"/>
        <w:left w:val="none" w:sz="0" w:space="0" w:color="auto"/>
        <w:bottom w:val="none" w:sz="0" w:space="0" w:color="auto"/>
        <w:right w:val="none" w:sz="0" w:space="0" w:color="auto"/>
      </w:divBdr>
    </w:div>
    <w:div w:id="476841401">
      <w:bodyDiv w:val="1"/>
      <w:marLeft w:val="0"/>
      <w:marRight w:val="0"/>
      <w:marTop w:val="0"/>
      <w:marBottom w:val="0"/>
      <w:divBdr>
        <w:top w:val="none" w:sz="0" w:space="0" w:color="auto"/>
        <w:left w:val="none" w:sz="0" w:space="0" w:color="auto"/>
        <w:bottom w:val="none" w:sz="0" w:space="0" w:color="auto"/>
        <w:right w:val="none" w:sz="0" w:space="0" w:color="auto"/>
      </w:divBdr>
    </w:div>
    <w:div w:id="488711906">
      <w:bodyDiv w:val="1"/>
      <w:marLeft w:val="0"/>
      <w:marRight w:val="0"/>
      <w:marTop w:val="0"/>
      <w:marBottom w:val="0"/>
      <w:divBdr>
        <w:top w:val="none" w:sz="0" w:space="0" w:color="auto"/>
        <w:left w:val="none" w:sz="0" w:space="0" w:color="auto"/>
        <w:bottom w:val="none" w:sz="0" w:space="0" w:color="auto"/>
        <w:right w:val="none" w:sz="0" w:space="0" w:color="auto"/>
      </w:divBdr>
    </w:div>
    <w:div w:id="494534931">
      <w:bodyDiv w:val="1"/>
      <w:marLeft w:val="0"/>
      <w:marRight w:val="0"/>
      <w:marTop w:val="0"/>
      <w:marBottom w:val="0"/>
      <w:divBdr>
        <w:top w:val="none" w:sz="0" w:space="0" w:color="auto"/>
        <w:left w:val="none" w:sz="0" w:space="0" w:color="auto"/>
        <w:bottom w:val="none" w:sz="0" w:space="0" w:color="auto"/>
        <w:right w:val="none" w:sz="0" w:space="0" w:color="auto"/>
      </w:divBdr>
    </w:div>
    <w:div w:id="495264478">
      <w:bodyDiv w:val="1"/>
      <w:marLeft w:val="0"/>
      <w:marRight w:val="0"/>
      <w:marTop w:val="0"/>
      <w:marBottom w:val="0"/>
      <w:divBdr>
        <w:top w:val="none" w:sz="0" w:space="0" w:color="auto"/>
        <w:left w:val="none" w:sz="0" w:space="0" w:color="auto"/>
        <w:bottom w:val="none" w:sz="0" w:space="0" w:color="auto"/>
        <w:right w:val="none" w:sz="0" w:space="0" w:color="auto"/>
      </w:divBdr>
    </w:div>
    <w:div w:id="495539105">
      <w:bodyDiv w:val="1"/>
      <w:marLeft w:val="0"/>
      <w:marRight w:val="0"/>
      <w:marTop w:val="0"/>
      <w:marBottom w:val="0"/>
      <w:divBdr>
        <w:top w:val="none" w:sz="0" w:space="0" w:color="auto"/>
        <w:left w:val="none" w:sz="0" w:space="0" w:color="auto"/>
        <w:bottom w:val="none" w:sz="0" w:space="0" w:color="auto"/>
        <w:right w:val="none" w:sz="0" w:space="0" w:color="auto"/>
      </w:divBdr>
    </w:div>
    <w:div w:id="495876121">
      <w:bodyDiv w:val="1"/>
      <w:marLeft w:val="0"/>
      <w:marRight w:val="0"/>
      <w:marTop w:val="0"/>
      <w:marBottom w:val="0"/>
      <w:divBdr>
        <w:top w:val="none" w:sz="0" w:space="0" w:color="auto"/>
        <w:left w:val="none" w:sz="0" w:space="0" w:color="auto"/>
        <w:bottom w:val="none" w:sz="0" w:space="0" w:color="auto"/>
        <w:right w:val="none" w:sz="0" w:space="0" w:color="auto"/>
      </w:divBdr>
    </w:div>
    <w:div w:id="503594194">
      <w:bodyDiv w:val="1"/>
      <w:marLeft w:val="0"/>
      <w:marRight w:val="0"/>
      <w:marTop w:val="0"/>
      <w:marBottom w:val="0"/>
      <w:divBdr>
        <w:top w:val="none" w:sz="0" w:space="0" w:color="auto"/>
        <w:left w:val="none" w:sz="0" w:space="0" w:color="auto"/>
        <w:bottom w:val="none" w:sz="0" w:space="0" w:color="auto"/>
        <w:right w:val="none" w:sz="0" w:space="0" w:color="auto"/>
      </w:divBdr>
    </w:div>
    <w:div w:id="504518930">
      <w:bodyDiv w:val="1"/>
      <w:marLeft w:val="0"/>
      <w:marRight w:val="0"/>
      <w:marTop w:val="0"/>
      <w:marBottom w:val="0"/>
      <w:divBdr>
        <w:top w:val="none" w:sz="0" w:space="0" w:color="auto"/>
        <w:left w:val="none" w:sz="0" w:space="0" w:color="auto"/>
        <w:bottom w:val="none" w:sz="0" w:space="0" w:color="auto"/>
        <w:right w:val="none" w:sz="0" w:space="0" w:color="auto"/>
      </w:divBdr>
    </w:div>
    <w:div w:id="505482112">
      <w:bodyDiv w:val="1"/>
      <w:marLeft w:val="0"/>
      <w:marRight w:val="0"/>
      <w:marTop w:val="0"/>
      <w:marBottom w:val="0"/>
      <w:divBdr>
        <w:top w:val="none" w:sz="0" w:space="0" w:color="auto"/>
        <w:left w:val="none" w:sz="0" w:space="0" w:color="auto"/>
        <w:bottom w:val="none" w:sz="0" w:space="0" w:color="auto"/>
        <w:right w:val="none" w:sz="0" w:space="0" w:color="auto"/>
      </w:divBdr>
    </w:div>
    <w:div w:id="505563017">
      <w:bodyDiv w:val="1"/>
      <w:marLeft w:val="0"/>
      <w:marRight w:val="0"/>
      <w:marTop w:val="0"/>
      <w:marBottom w:val="0"/>
      <w:divBdr>
        <w:top w:val="none" w:sz="0" w:space="0" w:color="auto"/>
        <w:left w:val="none" w:sz="0" w:space="0" w:color="auto"/>
        <w:bottom w:val="none" w:sz="0" w:space="0" w:color="auto"/>
        <w:right w:val="none" w:sz="0" w:space="0" w:color="auto"/>
      </w:divBdr>
    </w:div>
    <w:div w:id="505904629">
      <w:bodyDiv w:val="1"/>
      <w:marLeft w:val="0"/>
      <w:marRight w:val="0"/>
      <w:marTop w:val="0"/>
      <w:marBottom w:val="0"/>
      <w:divBdr>
        <w:top w:val="none" w:sz="0" w:space="0" w:color="auto"/>
        <w:left w:val="none" w:sz="0" w:space="0" w:color="auto"/>
        <w:bottom w:val="none" w:sz="0" w:space="0" w:color="auto"/>
        <w:right w:val="none" w:sz="0" w:space="0" w:color="auto"/>
      </w:divBdr>
    </w:div>
    <w:div w:id="508103956">
      <w:bodyDiv w:val="1"/>
      <w:marLeft w:val="0"/>
      <w:marRight w:val="0"/>
      <w:marTop w:val="0"/>
      <w:marBottom w:val="0"/>
      <w:divBdr>
        <w:top w:val="none" w:sz="0" w:space="0" w:color="auto"/>
        <w:left w:val="none" w:sz="0" w:space="0" w:color="auto"/>
        <w:bottom w:val="none" w:sz="0" w:space="0" w:color="auto"/>
        <w:right w:val="none" w:sz="0" w:space="0" w:color="auto"/>
      </w:divBdr>
    </w:div>
    <w:div w:id="519199285">
      <w:bodyDiv w:val="1"/>
      <w:marLeft w:val="0"/>
      <w:marRight w:val="0"/>
      <w:marTop w:val="0"/>
      <w:marBottom w:val="0"/>
      <w:divBdr>
        <w:top w:val="none" w:sz="0" w:space="0" w:color="auto"/>
        <w:left w:val="none" w:sz="0" w:space="0" w:color="auto"/>
        <w:bottom w:val="none" w:sz="0" w:space="0" w:color="auto"/>
        <w:right w:val="none" w:sz="0" w:space="0" w:color="auto"/>
      </w:divBdr>
    </w:div>
    <w:div w:id="519205143">
      <w:bodyDiv w:val="1"/>
      <w:marLeft w:val="0"/>
      <w:marRight w:val="0"/>
      <w:marTop w:val="0"/>
      <w:marBottom w:val="0"/>
      <w:divBdr>
        <w:top w:val="none" w:sz="0" w:space="0" w:color="auto"/>
        <w:left w:val="none" w:sz="0" w:space="0" w:color="auto"/>
        <w:bottom w:val="none" w:sz="0" w:space="0" w:color="auto"/>
        <w:right w:val="none" w:sz="0" w:space="0" w:color="auto"/>
      </w:divBdr>
    </w:div>
    <w:div w:id="519513384">
      <w:bodyDiv w:val="1"/>
      <w:marLeft w:val="0"/>
      <w:marRight w:val="0"/>
      <w:marTop w:val="0"/>
      <w:marBottom w:val="0"/>
      <w:divBdr>
        <w:top w:val="none" w:sz="0" w:space="0" w:color="auto"/>
        <w:left w:val="none" w:sz="0" w:space="0" w:color="auto"/>
        <w:bottom w:val="none" w:sz="0" w:space="0" w:color="auto"/>
        <w:right w:val="none" w:sz="0" w:space="0" w:color="auto"/>
      </w:divBdr>
    </w:div>
    <w:div w:id="536161934">
      <w:bodyDiv w:val="1"/>
      <w:marLeft w:val="0"/>
      <w:marRight w:val="0"/>
      <w:marTop w:val="0"/>
      <w:marBottom w:val="0"/>
      <w:divBdr>
        <w:top w:val="none" w:sz="0" w:space="0" w:color="auto"/>
        <w:left w:val="none" w:sz="0" w:space="0" w:color="auto"/>
        <w:bottom w:val="none" w:sz="0" w:space="0" w:color="auto"/>
        <w:right w:val="none" w:sz="0" w:space="0" w:color="auto"/>
      </w:divBdr>
    </w:div>
    <w:div w:id="547113567">
      <w:bodyDiv w:val="1"/>
      <w:marLeft w:val="0"/>
      <w:marRight w:val="0"/>
      <w:marTop w:val="0"/>
      <w:marBottom w:val="0"/>
      <w:divBdr>
        <w:top w:val="none" w:sz="0" w:space="0" w:color="auto"/>
        <w:left w:val="none" w:sz="0" w:space="0" w:color="auto"/>
        <w:bottom w:val="none" w:sz="0" w:space="0" w:color="auto"/>
        <w:right w:val="none" w:sz="0" w:space="0" w:color="auto"/>
      </w:divBdr>
    </w:div>
    <w:div w:id="556935315">
      <w:bodyDiv w:val="1"/>
      <w:marLeft w:val="0"/>
      <w:marRight w:val="0"/>
      <w:marTop w:val="0"/>
      <w:marBottom w:val="0"/>
      <w:divBdr>
        <w:top w:val="none" w:sz="0" w:space="0" w:color="auto"/>
        <w:left w:val="none" w:sz="0" w:space="0" w:color="auto"/>
        <w:bottom w:val="none" w:sz="0" w:space="0" w:color="auto"/>
        <w:right w:val="none" w:sz="0" w:space="0" w:color="auto"/>
      </w:divBdr>
    </w:div>
    <w:div w:id="570893734">
      <w:bodyDiv w:val="1"/>
      <w:marLeft w:val="0"/>
      <w:marRight w:val="0"/>
      <w:marTop w:val="0"/>
      <w:marBottom w:val="0"/>
      <w:divBdr>
        <w:top w:val="none" w:sz="0" w:space="0" w:color="auto"/>
        <w:left w:val="none" w:sz="0" w:space="0" w:color="auto"/>
        <w:bottom w:val="none" w:sz="0" w:space="0" w:color="auto"/>
        <w:right w:val="none" w:sz="0" w:space="0" w:color="auto"/>
      </w:divBdr>
    </w:div>
    <w:div w:id="571350878">
      <w:bodyDiv w:val="1"/>
      <w:marLeft w:val="0"/>
      <w:marRight w:val="0"/>
      <w:marTop w:val="0"/>
      <w:marBottom w:val="0"/>
      <w:divBdr>
        <w:top w:val="none" w:sz="0" w:space="0" w:color="auto"/>
        <w:left w:val="none" w:sz="0" w:space="0" w:color="auto"/>
        <w:bottom w:val="none" w:sz="0" w:space="0" w:color="auto"/>
        <w:right w:val="none" w:sz="0" w:space="0" w:color="auto"/>
      </w:divBdr>
    </w:div>
    <w:div w:id="571618222">
      <w:bodyDiv w:val="1"/>
      <w:marLeft w:val="0"/>
      <w:marRight w:val="0"/>
      <w:marTop w:val="0"/>
      <w:marBottom w:val="0"/>
      <w:divBdr>
        <w:top w:val="none" w:sz="0" w:space="0" w:color="auto"/>
        <w:left w:val="none" w:sz="0" w:space="0" w:color="auto"/>
        <w:bottom w:val="none" w:sz="0" w:space="0" w:color="auto"/>
        <w:right w:val="none" w:sz="0" w:space="0" w:color="auto"/>
      </w:divBdr>
    </w:div>
    <w:div w:id="580405746">
      <w:bodyDiv w:val="1"/>
      <w:marLeft w:val="0"/>
      <w:marRight w:val="0"/>
      <w:marTop w:val="0"/>
      <w:marBottom w:val="0"/>
      <w:divBdr>
        <w:top w:val="none" w:sz="0" w:space="0" w:color="auto"/>
        <w:left w:val="none" w:sz="0" w:space="0" w:color="auto"/>
        <w:bottom w:val="none" w:sz="0" w:space="0" w:color="auto"/>
        <w:right w:val="none" w:sz="0" w:space="0" w:color="auto"/>
      </w:divBdr>
    </w:div>
    <w:div w:id="585191472">
      <w:bodyDiv w:val="1"/>
      <w:marLeft w:val="0"/>
      <w:marRight w:val="0"/>
      <w:marTop w:val="0"/>
      <w:marBottom w:val="0"/>
      <w:divBdr>
        <w:top w:val="none" w:sz="0" w:space="0" w:color="auto"/>
        <w:left w:val="none" w:sz="0" w:space="0" w:color="auto"/>
        <w:bottom w:val="none" w:sz="0" w:space="0" w:color="auto"/>
        <w:right w:val="none" w:sz="0" w:space="0" w:color="auto"/>
      </w:divBdr>
    </w:div>
    <w:div w:id="585647084">
      <w:bodyDiv w:val="1"/>
      <w:marLeft w:val="0"/>
      <w:marRight w:val="0"/>
      <w:marTop w:val="0"/>
      <w:marBottom w:val="0"/>
      <w:divBdr>
        <w:top w:val="none" w:sz="0" w:space="0" w:color="auto"/>
        <w:left w:val="none" w:sz="0" w:space="0" w:color="auto"/>
        <w:bottom w:val="none" w:sz="0" w:space="0" w:color="auto"/>
        <w:right w:val="none" w:sz="0" w:space="0" w:color="auto"/>
      </w:divBdr>
    </w:div>
    <w:div w:id="593056698">
      <w:bodyDiv w:val="1"/>
      <w:marLeft w:val="0"/>
      <w:marRight w:val="0"/>
      <w:marTop w:val="0"/>
      <w:marBottom w:val="0"/>
      <w:divBdr>
        <w:top w:val="none" w:sz="0" w:space="0" w:color="auto"/>
        <w:left w:val="none" w:sz="0" w:space="0" w:color="auto"/>
        <w:bottom w:val="none" w:sz="0" w:space="0" w:color="auto"/>
        <w:right w:val="none" w:sz="0" w:space="0" w:color="auto"/>
      </w:divBdr>
    </w:div>
    <w:div w:id="598757687">
      <w:bodyDiv w:val="1"/>
      <w:marLeft w:val="0"/>
      <w:marRight w:val="0"/>
      <w:marTop w:val="0"/>
      <w:marBottom w:val="0"/>
      <w:divBdr>
        <w:top w:val="none" w:sz="0" w:space="0" w:color="auto"/>
        <w:left w:val="none" w:sz="0" w:space="0" w:color="auto"/>
        <w:bottom w:val="none" w:sz="0" w:space="0" w:color="auto"/>
        <w:right w:val="none" w:sz="0" w:space="0" w:color="auto"/>
      </w:divBdr>
    </w:div>
    <w:div w:id="602150350">
      <w:bodyDiv w:val="1"/>
      <w:marLeft w:val="0"/>
      <w:marRight w:val="0"/>
      <w:marTop w:val="0"/>
      <w:marBottom w:val="0"/>
      <w:divBdr>
        <w:top w:val="none" w:sz="0" w:space="0" w:color="auto"/>
        <w:left w:val="none" w:sz="0" w:space="0" w:color="auto"/>
        <w:bottom w:val="none" w:sz="0" w:space="0" w:color="auto"/>
        <w:right w:val="none" w:sz="0" w:space="0" w:color="auto"/>
      </w:divBdr>
    </w:div>
    <w:div w:id="603223355">
      <w:bodyDiv w:val="1"/>
      <w:marLeft w:val="0"/>
      <w:marRight w:val="0"/>
      <w:marTop w:val="0"/>
      <w:marBottom w:val="0"/>
      <w:divBdr>
        <w:top w:val="none" w:sz="0" w:space="0" w:color="auto"/>
        <w:left w:val="none" w:sz="0" w:space="0" w:color="auto"/>
        <w:bottom w:val="none" w:sz="0" w:space="0" w:color="auto"/>
        <w:right w:val="none" w:sz="0" w:space="0" w:color="auto"/>
      </w:divBdr>
    </w:div>
    <w:div w:id="621034233">
      <w:bodyDiv w:val="1"/>
      <w:marLeft w:val="0"/>
      <w:marRight w:val="0"/>
      <w:marTop w:val="0"/>
      <w:marBottom w:val="0"/>
      <w:divBdr>
        <w:top w:val="none" w:sz="0" w:space="0" w:color="auto"/>
        <w:left w:val="none" w:sz="0" w:space="0" w:color="auto"/>
        <w:bottom w:val="none" w:sz="0" w:space="0" w:color="auto"/>
        <w:right w:val="none" w:sz="0" w:space="0" w:color="auto"/>
      </w:divBdr>
    </w:div>
    <w:div w:id="622151082">
      <w:bodyDiv w:val="1"/>
      <w:marLeft w:val="0"/>
      <w:marRight w:val="0"/>
      <w:marTop w:val="0"/>
      <w:marBottom w:val="0"/>
      <w:divBdr>
        <w:top w:val="none" w:sz="0" w:space="0" w:color="auto"/>
        <w:left w:val="none" w:sz="0" w:space="0" w:color="auto"/>
        <w:bottom w:val="none" w:sz="0" w:space="0" w:color="auto"/>
        <w:right w:val="none" w:sz="0" w:space="0" w:color="auto"/>
      </w:divBdr>
    </w:div>
    <w:div w:id="627931953">
      <w:bodyDiv w:val="1"/>
      <w:marLeft w:val="0"/>
      <w:marRight w:val="0"/>
      <w:marTop w:val="0"/>
      <w:marBottom w:val="0"/>
      <w:divBdr>
        <w:top w:val="none" w:sz="0" w:space="0" w:color="auto"/>
        <w:left w:val="none" w:sz="0" w:space="0" w:color="auto"/>
        <w:bottom w:val="none" w:sz="0" w:space="0" w:color="auto"/>
        <w:right w:val="none" w:sz="0" w:space="0" w:color="auto"/>
      </w:divBdr>
    </w:div>
    <w:div w:id="639917333">
      <w:bodyDiv w:val="1"/>
      <w:marLeft w:val="0"/>
      <w:marRight w:val="0"/>
      <w:marTop w:val="0"/>
      <w:marBottom w:val="0"/>
      <w:divBdr>
        <w:top w:val="none" w:sz="0" w:space="0" w:color="auto"/>
        <w:left w:val="none" w:sz="0" w:space="0" w:color="auto"/>
        <w:bottom w:val="none" w:sz="0" w:space="0" w:color="auto"/>
        <w:right w:val="none" w:sz="0" w:space="0" w:color="auto"/>
      </w:divBdr>
    </w:div>
    <w:div w:id="646781811">
      <w:bodyDiv w:val="1"/>
      <w:marLeft w:val="0"/>
      <w:marRight w:val="0"/>
      <w:marTop w:val="0"/>
      <w:marBottom w:val="0"/>
      <w:divBdr>
        <w:top w:val="none" w:sz="0" w:space="0" w:color="auto"/>
        <w:left w:val="none" w:sz="0" w:space="0" w:color="auto"/>
        <w:bottom w:val="none" w:sz="0" w:space="0" w:color="auto"/>
        <w:right w:val="none" w:sz="0" w:space="0" w:color="auto"/>
      </w:divBdr>
    </w:div>
    <w:div w:id="648706003">
      <w:bodyDiv w:val="1"/>
      <w:marLeft w:val="0"/>
      <w:marRight w:val="0"/>
      <w:marTop w:val="0"/>
      <w:marBottom w:val="0"/>
      <w:divBdr>
        <w:top w:val="none" w:sz="0" w:space="0" w:color="auto"/>
        <w:left w:val="none" w:sz="0" w:space="0" w:color="auto"/>
        <w:bottom w:val="none" w:sz="0" w:space="0" w:color="auto"/>
        <w:right w:val="none" w:sz="0" w:space="0" w:color="auto"/>
      </w:divBdr>
    </w:div>
    <w:div w:id="650452905">
      <w:bodyDiv w:val="1"/>
      <w:marLeft w:val="0"/>
      <w:marRight w:val="0"/>
      <w:marTop w:val="0"/>
      <w:marBottom w:val="0"/>
      <w:divBdr>
        <w:top w:val="none" w:sz="0" w:space="0" w:color="auto"/>
        <w:left w:val="none" w:sz="0" w:space="0" w:color="auto"/>
        <w:bottom w:val="none" w:sz="0" w:space="0" w:color="auto"/>
        <w:right w:val="none" w:sz="0" w:space="0" w:color="auto"/>
      </w:divBdr>
    </w:div>
    <w:div w:id="651376055">
      <w:bodyDiv w:val="1"/>
      <w:marLeft w:val="0"/>
      <w:marRight w:val="0"/>
      <w:marTop w:val="0"/>
      <w:marBottom w:val="0"/>
      <w:divBdr>
        <w:top w:val="none" w:sz="0" w:space="0" w:color="auto"/>
        <w:left w:val="none" w:sz="0" w:space="0" w:color="auto"/>
        <w:bottom w:val="none" w:sz="0" w:space="0" w:color="auto"/>
        <w:right w:val="none" w:sz="0" w:space="0" w:color="auto"/>
      </w:divBdr>
    </w:div>
    <w:div w:id="658579668">
      <w:bodyDiv w:val="1"/>
      <w:marLeft w:val="0"/>
      <w:marRight w:val="0"/>
      <w:marTop w:val="0"/>
      <w:marBottom w:val="0"/>
      <w:divBdr>
        <w:top w:val="none" w:sz="0" w:space="0" w:color="auto"/>
        <w:left w:val="none" w:sz="0" w:space="0" w:color="auto"/>
        <w:bottom w:val="none" w:sz="0" w:space="0" w:color="auto"/>
        <w:right w:val="none" w:sz="0" w:space="0" w:color="auto"/>
      </w:divBdr>
    </w:div>
    <w:div w:id="660815031">
      <w:bodyDiv w:val="1"/>
      <w:marLeft w:val="0"/>
      <w:marRight w:val="0"/>
      <w:marTop w:val="0"/>
      <w:marBottom w:val="0"/>
      <w:divBdr>
        <w:top w:val="none" w:sz="0" w:space="0" w:color="auto"/>
        <w:left w:val="none" w:sz="0" w:space="0" w:color="auto"/>
        <w:bottom w:val="none" w:sz="0" w:space="0" w:color="auto"/>
        <w:right w:val="none" w:sz="0" w:space="0" w:color="auto"/>
      </w:divBdr>
    </w:div>
    <w:div w:id="661470043">
      <w:bodyDiv w:val="1"/>
      <w:marLeft w:val="0"/>
      <w:marRight w:val="0"/>
      <w:marTop w:val="0"/>
      <w:marBottom w:val="0"/>
      <w:divBdr>
        <w:top w:val="none" w:sz="0" w:space="0" w:color="auto"/>
        <w:left w:val="none" w:sz="0" w:space="0" w:color="auto"/>
        <w:bottom w:val="none" w:sz="0" w:space="0" w:color="auto"/>
        <w:right w:val="none" w:sz="0" w:space="0" w:color="auto"/>
      </w:divBdr>
    </w:div>
    <w:div w:id="664093673">
      <w:bodyDiv w:val="1"/>
      <w:marLeft w:val="0"/>
      <w:marRight w:val="0"/>
      <w:marTop w:val="0"/>
      <w:marBottom w:val="0"/>
      <w:divBdr>
        <w:top w:val="none" w:sz="0" w:space="0" w:color="auto"/>
        <w:left w:val="none" w:sz="0" w:space="0" w:color="auto"/>
        <w:bottom w:val="none" w:sz="0" w:space="0" w:color="auto"/>
        <w:right w:val="none" w:sz="0" w:space="0" w:color="auto"/>
      </w:divBdr>
    </w:div>
    <w:div w:id="669068745">
      <w:bodyDiv w:val="1"/>
      <w:marLeft w:val="0"/>
      <w:marRight w:val="0"/>
      <w:marTop w:val="0"/>
      <w:marBottom w:val="0"/>
      <w:divBdr>
        <w:top w:val="none" w:sz="0" w:space="0" w:color="auto"/>
        <w:left w:val="none" w:sz="0" w:space="0" w:color="auto"/>
        <w:bottom w:val="none" w:sz="0" w:space="0" w:color="auto"/>
        <w:right w:val="none" w:sz="0" w:space="0" w:color="auto"/>
      </w:divBdr>
    </w:div>
    <w:div w:id="674578053">
      <w:bodyDiv w:val="1"/>
      <w:marLeft w:val="0"/>
      <w:marRight w:val="0"/>
      <w:marTop w:val="0"/>
      <w:marBottom w:val="0"/>
      <w:divBdr>
        <w:top w:val="none" w:sz="0" w:space="0" w:color="auto"/>
        <w:left w:val="none" w:sz="0" w:space="0" w:color="auto"/>
        <w:bottom w:val="none" w:sz="0" w:space="0" w:color="auto"/>
        <w:right w:val="none" w:sz="0" w:space="0" w:color="auto"/>
      </w:divBdr>
    </w:div>
    <w:div w:id="680157733">
      <w:bodyDiv w:val="1"/>
      <w:marLeft w:val="0"/>
      <w:marRight w:val="0"/>
      <w:marTop w:val="0"/>
      <w:marBottom w:val="0"/>
      <w:divBdr>
        <w:top w:val="none" w:sz="0" w:space="0" w:color="auto"/>
        <w:left w:val="none" w:sz="0" w:space="0" w:color="auto"/>
        <w:bottom w:val="none" w:sz="0" w:space="0" w:color="auto"/>
        <w:right w:val="none" w:sz="0" w:space="0" w:color="auto"/>
      </w:divBdr>
    </w:div>
    <w:div w:id="680738936">
      <w:bodyDiv w:val="1"/>
      <w:marLeft w:val="0"/>
      <w:marRight w:val="0"/>
      <w:marTop w:val="0"/>
      <w:marBottom w:val="0"/>
      <w:divBdr>
        <w:top w:val="none" w:sz="0" w:space="0" w:color="auto"/>
        <w:left w:val="none" w:sz="0" w:space="0" w:color="auto"/>
        <w:bottom w:val="none" w:sz="0" w:space="0" w:color="auto"/>
        <w:right w:val="none" w:sz="0" w:space="0" w:color="auto"/>
      </w:divBdr>
    </w:div>
    <w:div w:id="684212763">
      <w:bodyDiv w:val="1"/>
      <w:marLeft w:val="0"/>
      <w:marRight w:val="0"/>
      <w:marTop w:val="0"/>
      <w:marBottom w:val="0"/>
      <w:divBdr>
        <w:top w:val="none" w:sz="0" w:space="0" w:color="auto"/>
        <w:left w:val="none" w:sz="0" w:space="0" w:color="auto"/>
        <w:bottom w:val="none" w:sz="0" w:space="0" w:color="auto"/>
        <w:right w:val="none" w:sz="0" w:space="0" w:color="auto"/>
      </w:divBdr>
    </w:div>
    <w:div w:id="684523685">
      <w:bodyDiv w:val="1"/>
      <w:marLeft w:val="0"/>
      <w:marRight w:val="0"/>
      <w:marTop w:val="0"/>
      <w:marBottom w:val="0"/>
      <w:divBdr>
        <w:top w:val="none" w:sz="0" w:space="0" w:color="auto"/>
        <w:left w:val="none" w:sz="0" w:space="0" w:color="auto"/>
        <w:bottom w:val="none" w:sz="0" w:space="0" w:color="auto"/>
        <w:right w:val="none" w:sz="0" w:space="0" w:color="auto"/>
      </w:divBdr>
    </w:div>
    <w:div w:id="689912354">
      <w:bodyDiv w:val="1"/>
      <w:marLeft w:val="0"/>
      <w:marRight w:val="0"/>
      <w:marTop w:val="0"/>
      <w:marBottom w:val="0"/>
      <w:divBdr>
        <w:top w:val="none" w:sz="0" w:space="0" w:color="auto"/>
        <w:left w:val="none" w:sz="0" w:space="0" w:color="auto"/>
        <w:bottom w:val="none" w:sz="0" w:space="0" w:color="auto"/>
        <w:right w:val="none" w:sz="0" w:space="0" w:color="auto"/>
      </w:divBdr>
    </w:div>
    <w:div w:id="690645917">
      <w:bodyDiv w:val="1"/>
      <w:marLeft w:val="0"/>
      <w:marRight w:val="0"/>
      <w:marTop w:val="0"/>
      <w:marBottom w:val="0"/>
      <w:divBdr>
        <w:top w:val="none" w:sz="0" w:space="0" w:color="auto"/>
        <w:left w:val="none" w:sz="0" w:space="0" w:color="auto"/>
        <w:bottom w:val="none" w:sz="0" w:space="0" w:color="auto"/>
        <w:right w:val="none" w:sz="0" w:space="0" w:color="auto"/>
      </w:divBdr>
    </w:div>
    <w:div w:id="693120550">
      <w:bodyDiv w:val="1"/>
      <w:marLeft w:val="0"/>
      <w:marRight w:val="0"/>
      <w:marTop w:val="0"/>
      <w:marBottom w:val="0"/>
      <w:divBdr>
        <w:top w:val="none" w:sz="0" w:space="0" w:color="auto"/>
        <w:left w:val="none" w:sz="0" w:space="0" w:color="auto"/>
        <w:bottom w:val="none" w:sz="0" w:space="0" w:color="auto"/>
        <w:right w:val="none" w:sz="0" w:space="0" w:color="auto"/>
      </w:divBdr>
    </w:div>
    <w:div w:id="697702750">
      <w:bodyDiv w:val="1"/>
      <w:marLeft w:val="0"/>
      <w:marRight w:val="0"/>
      <w:marTop w:val="0"/>
      <w:marBottom w:val="0"/>
      <w:divBdr>
        <w:top w:val="none" w:sz="0" w:space="0" w:color="auto"/>
        <w:left w:val="none" w:sz="0" w:space="0" w:color="auto"/>
        <w:bottom w:val="none" w:sz="0" w:space="0" w:color="auto"/>
        <w:right w:val="none" w:sz="0" w:space="0" w:color="auto"/>
      </w:divBdr>
    </w:div>
    <w:div w:id="702362281">
      <w:bodyDiv w:val="1"/>
      <w:marLeft w:val="0"/>
      <w:marRight w:val="0"/>
      <w:marTop w:val="0"/>
      <w:marBottom w:val="0"/>
      <w:divBdr>
        <w:top w:val="none" w:sz="0" w:space="0" w:color="auto"/>
        <w:left w:val="none" w:sz="0" w:space="0" w:color="auto"/>
        <w:bottom w:val="none" w:sz="0" w:space="0" w:color="auto"/>
        <w:right w:val="none" w:sz="0" w:space="0" w:color="auto"/>
      </w:divBdr>
    </w:div>
    <w:div w:id="702902936">
      <w:bodyDiv w:val="1"/>
      <w:marLeft w:val="0"/>
      <w:marRight w:val="0"/>
      <w:marTop w:val="0"/>
      <w:marBottom w:val="0"/>
      <w:divBdr>
        <w:top w:val="none" w:sz="0" w:space="0" w:color="auto"/>
        <w:left w:val="none" w:sz="0" w:space="0" w:color="auto"/>
        <w:bottom w:val="none" w:sz="0" w:space="0" w:color="auto"/>
        <w:right w:val="none" w:sz="0" w:space="0" w:color="auto"/>
      </w:divBdr>
    </w:div>
    <w:div w:id="705376598">
      <w:bodyDiv w:val="1"/>
      <w:marLeft w:val="0"/>
      <w:marRight w:val="0"/>
      <w:marTop w:val="0"/>
      <w:marBottom w:val="0"/>
      <w:divBdr>
        <w:top w:val="none" w:sz="0" w:space="0" w:color="auto"/>
        <w:left w:val="none" w:sz="0" w:space="0" w:color="auto"/>
        <w:bottom w:val="none" w:sz="0" w:space="0" w:color="auto"/>
        <w:right w:val="none" w:sz="0" w:space="0" w:color="auto"/>
      </w:divBdr>
    </w:div>
    <w:div w:id="709695944">
      <w:bodyDiv w:val="1"/>
      <w:marLeft w:val="0"/>
      <w:marRight w:val="0"/>
      <w:marTop w:val="0"/>
      <w:marBottom w:val="0"/>
      <w:divBdr>
        <w:top w:val="none" w:sz="0" w:space="0" w:color="auto"/>
        <w:left w:val="none" w:sz="0" w:space="0" w:color="auto"/>
        <w:bottom w:val="none" w:sz="0" w:space="0" w:color="auto"/>
        <w:right w:val="none" w:sz="0" w:space="0" w:color="auto"/>
      </w:divBdr>
    </w:div>
    <w:div w:id="716048361">
      <w:bodyDiv w:val="1"/>
      <w:marLeft w:val="0"/>
      <w:marRight w:val="0"/>
      <w:marTop w:val="0"/>
      <w:marBottom w:val="0"/>
      <w:divBdr>
        <w:top w:val="none" w:sz="0" w:space="0" w:color="auto"/>
        <w:left w:val="none" w:sz="0" w:space="0" w:color="auto"/>
        <w:bottom w:val="none" w:sz="0" w:space="0" w:color="auto"/>
        <w:right w:val="none" w:sz="0" w:space="0" w:color="auto"/>
      </w:divBdr>
    </w:div>
    <w:div w:id="717362375">
      <w:bodyDiv w:val="1"/>
      <w:marLeft w:val="0"/>
      <w:marRight w:val="0"/>
      <w:marTop w:val="0"/>
      <w:marBottom w:val="0"/>
      <w:divBdr>
        <w:top w:val="none" w:sz="0" w:space="0" w:color="auto"/>
        <w:left w:val="none" w:sz="0" w:space="0" w:color="auto"/>
        <w:bottom w:val="none" w:sz="0" w:space="0" w:color="auto"/>
        <w:right w:val="none" w:sz="0" w:space="0" w:color="auto"/>
      </w:divBdr>
    </w:div>
    <w:div w:id="722221261">
      <w:bodyDiv w:val="1"/>
      <w:marLeft w:val="0"/>
      <w:marRight w:val="0"/>
      <w:marTop w:val="0"/>
      <w:marBottom w:val="0"/>
      <w:divBdr>
        <w:top w:val="none" w:sz="0" w:space="0" w:color="auto"/>
        <w:left w:val="none" w:sz="0" w:space="0" w:color="auto"/>
        <w:bottom w:val="none" w:sz="0" w:space="0" w:color="auto"/>
        <w:right w:val="none" w:sz="0" w:space="0" w:color="auto"/>
      </w:divBdr>
    </w:div>
    <w:div w:id="724137039">
      <w:bodyDiv w:val="1"/>
      <w:marLeft w:val="0"/>
      <w:marRight w:val="0"/>
      <w:marTop w:val="0"/>
      <w:marBottom w:val="0"/>
      <w:divBdr>
        <w:top w:val="none" w:sz="0" w:space="0" w:color="auto"/>
        <w:left w:val="none" w:sz="0" w:space="0" w:color="auto"/>
        <w:bottom w:val="none" w:sz="0" w:space="0" w:color="auto"/>
        <w:right w:val="none" w:sz="0" w:space="0" w:color="auto"/>
      </w:divBdr>
    </w:div>
    <w:div w:id="725179340">
      <w:bodyDiv w:val="1"/>
      <w:marLeft w:val="0"/>
      <w:marRight w:val="0"/>
      <w:marTop w:val="0"/>
      <w:marBottom w:val="0"/>
      <w:divBdr>
        <w:top w:val="none" w:sz="0" w:space="0" w:color="auto"/>
        <w:left w:val="none" w:sz="0" w:space="0" w:color="auto"/>
        <w:bottom w:val="none" w:sz="0" w:space="0" w:color="auto"/>
        <w:right w:val="none" w:sz="0" w:space="0" w:color="auto"/>
      </w:divBdr>
    </w:div>
    <w:div w:id="727192060">
      <w:bodyDiv w:val="1"/>
      <w:marLeft w:val="0"/>
      <w:marRight w:val="0"/>
      <w:marTop w:val="0"/>
      <w:marBottom w:val="0"/>
      <w:divBdr>
        <w:top w:val="none" w:sz="0" w:space="0" w:color="auto"/>
        <w:left w:val="none" w:sz="0" w:space="0" w:color="auto"/>
        <w:bottom w:val="none" w:sz="0" w:space="0" w:color="auto"/>
        <w:right w:val="none" w:sz="0" w:space="0" w:color="auto"/>
      </w:divBdr>
    </w:div>
    <w:div w:id="732310259">
      <w:bodyDiv w:val="1"/>
      <w:marLeft w:val="0"/>
      <w:marRight w:val="0"/>
      <w:marTop w:val="0"/>
      <w:marBottom w:val="0"/>
      <w:divBdr>
        <w:top w:val="none" w:sz="0" w:space="0" w:color="auto"/>
        <w:left w:val="none" w:sz="0" w:space="0" w:color="auto"/>
        <w:bottom w:val="none" w:sz="0" w:space="0" w:color="auto"/>
        <w:right w:val="none" w:sz="0" w:space="0" w:color="auto"/>
      </w:divBdr>
    </w:div>
    <w:div w:id="732511011">
      <w:bodyDiv w:val="1"/>
      <w:marLeft w:val="0"/>
      <w:marRight w:val="0"/>
      <w:marTop w:val="0"/>
      <w:marBottom w:val="0"/>
      <w:divBdr>
        <w:top w:val="none" w:sz="0" w:space="0" w:color="auto"/>
        <w:left w:val="none" w:sz="0" w:space="0" w:color="auto"/>
        <w:bottom w:val="none" w:sz="0" w:space="0" w:color="auto"/>
        <w:right w:val="none" w:sz="0" w:space="0" w:color="auto"/>
      </w:divBdr>
    </w:div>
    <w:div w:id="737480087">
      <w:bodyDiv w:val="1"/>
      <w:marLeft w:val="0"/>
      <w:marRight w:val="0"/>
      <w:marTop w:val="0"/>
      <w:marBottom w:val="0"/>
      <w:divBdr>
        <w:top w:val="none" w:sz="0" w:space="0" w:color="auto"/>
        <w:left w:val="none" w:sz="0" w:space="0" w:color="auto"/>
        <w:bottom w:val="none" w:sz="0" w:space="0" w:color="auto"/>
        <w:right w:val="none" w:sz="0" w:space="0" w:color="auto"/>
      </w:divBdr>
    </w:div>
    <w:div w:id="741371550">
      <w:bodyDiv w:val="1"/>
      <w:marLeft w:val="0"/>
      <w:marRight w:val="0"/>
      <w:marTop w:val="0"/>
      <w:marBottom w:val="0"/>
      <w:divBdr>
        <w:top w:val="none" w:sz="0" w:space="0" w:color="auto"/>
        <w:left w:val="none" w:sz="0" w:space="0" w:color="auto"/>
        <w:bottom w:val="none" w:sz="0" w:space="0" w:color="auto"/>
        <w:right w:val="none" w:sz="0" w:space="0" w:color="auto"/>
      </w:divBdr>
    </w:div>
    <w:div w:id="742486281">
      <w:bodyDiv w:val="1"/>
      <w:marLeft w:val="0"/>
      <w:marRight w:val="0"/>
      <w:marTop w:val="0"/>
      <w:marBottom w:val="0"/>
      <w:divBdr>
        <w:top w:val="none" w:sz="0" w:space="0" w:color="auto"/>
        <w:left w:val="none" w:sz="0" w:space="0" w:color="auto"/>
        <w:bottom w:val="none" w:sz="0" w:space="0" w:color="auto"/>
        <w:right w:val="none" w:sz="0" w:space="0" w:color="auto"/>
      </w:divBdr>
    </w:div>
    <w:div w:id="750390650">
      <w:bodyDiv w:val="1"/>
      <w:marLeft w:val="0"/>
      <w:marRight w:val="0"/>
      <w:marTop w:val="0"/>
      <w:marBottom w:val="0"/>
      <w:divBdr>
        <w:top w:val="none" w:sz="0" w:space="0" w:color="auto"/>
        <w:left w:val="none" w:sz="0" w:space="0" w:color="auto"/>
        <w:bottom w:val="none" w:sz="0" w:space="0" w:color="auto"/>
        <w:right w:val="none" w:sz="0" w:space="0" w:color="auto"/>
      </w:divBdr>
    </w:div>
    <w:div w:id="750663811">
      <w:bodyDiv w:val="1"/>
      <w:marLeft w:val="0"/>
      <w:marRight w:val="0"/>
      <w:marTop w:val="0"/>
      <w:marBottom w:val="0"/>
      <w:divBdr>
        <w:top w:val="none" w:sz="0" w:space="0" w:color="auto"/>
        <w:left w:val="none" w:sz="0" w:space="0" w:color="auto"/>
        <w:bottom w:val="none" w:sz="0" w:space="0" w:color="auto"/>
        <w:right w:val="none" w:sz="0" w:space="0" w:color="auto"/>
      </w:divBdr>
    </w:div>
    <w:div w:id="751969390">
      <w:bodyDiv w:val="1"/>
      <w:marLeft w:val="0"/>
      <w:marRight w:val="0"/>
      <w:marTop w:val="0"/>
      <w:marBottom w:val="0"/>
      <w:divBdr>
        <w:top w:val="none" w:sz="0" w:space="0" w:color="auto"/>
        <w:left w:val="none" w:sz="0" w:space="0" w:color="auto"/>
        <w:bottom w:val="none" w:sz="0" w:space="0" w:color="auto"/>
        <w:right w:val="none" w:sz="0" w:space="0" w:color="auto"/>
      </w:divBdr>
    </w:div>
    <w:div w:id="756950674">
      <w:bodyDiv w:val="1"/>
      <w:marLeft w:val="0"/>
      <w:marRight w:val="0"/>
      <w:marTop w:val="0"/>
      <w:marBottom w:val="0"/>
      <w:divBdr>
        <w:top w:val="none" w:sz="0" w:space="0" w:color="auto"/>
        <w:left w:val="none" w:sz="0" w:space="0" w:color="auto"/>
        <w:bottom w:val="none" w:sz="0" w:space="0" w:color="auto"/>
        <w:right w:val="none" w:sz="0" w:space="0" w:color="auto"/>
      </w:divBdr>
    </w:div>
    <w:div w:id="760031913">
      <w:bodyDiv w:val="1"/>
      <w:marLeft w:val="0"/>
      <w:marRight w:val="0"/>
      <w:marTop w:val="0"/>
      <w:marBottom w:val="0"/>
      <w:divBdr>
        <w:top w:val="none" w:sz="0" w:space="0" w:color="auto"/>
        <w:left w:val="none" w:sz="0" w:space="0" w:color="auto"/>
        <w:bottom w:val="none" w:sz="0" w:space="0" w:color="auto"/>
        <w:right w:val="none" w:sz="0" w:space="0" w:color="auto"/>
      </w:divBdr>
    </w:div>
    <w:div w:id="760219656">
      <w:bodyDiv w:val="1"/>
      <w:marLeft w:val="0"/>
      <w:marRight w:val="0"/>
      <w:marTop w:val="0"/>
      <w:marBottom w:val="0"/>
      <w:divBdr>
        <w:top w:val="none" w:sz="0" w:space="0" w:color="auto"/>
        <w:left w:val="none" w:sz="0" w:space="0" w:color="auto"/>
        <w:bottom w:val="none" w:sz="0" w:space="0" w:color="auto"/>
        <w:right w:val="none" w:sz="0" w:space="0" w:color="auto"/>
      </w:divBdr>
    </w:div>
    <w:div w:id="760492362">
      <w:bodyDiv w:val="1"/>
      <w:marLeft w:val="0"/>
      <w:marRight w:val="0"/>
      <w:marTop w:val="0"/>
      <w:marBottom w:val="0"/>
      <w:divBdr>
        <w:top w:val="none" w:sz="0" w:space="0" w:color="auto"/>
        <w:left w:val="none" w:sz="0" w:space="0" w:color="auto"/>
        <w:bottom w:val="none" w:sz="0" w:space="0" w:color="auto"/>
        <w:right w:val="none" w:sz="0" w:space="0" w:color="auto"/>
      </w:divBdr>
    </w:div>
    <w:div w:id="761411436">
      <w:bodyDiv w:val="1"/>
      <w:marLeft w:val="0"/>
      <w:marRight w:val="0"/>
      <w:marTop w:val="0"/>
      <w:marBottom w:val="0"/>
      <w:divBdr>
        <w:top w:val="none" w:sz="0" w:space="0" w:color="auto"/>
        <w:left w:val="none" w:sz="0" w:space="0" w:color="auto"/>
        <w:bottom w:val="none" w:sz="0" w:space="0" w:color="auto"/>
        <w:right w:val="none" w:sz="0" w:space="0" w:color="auto"/>
      </w:divBdr>
    </w:div>
    <w:div w:id="768551177">
      <w:bodyDiv w:val="1"/>
      <w:marLeft w:val="0"/>
      <w:marRight w:val="0"/>
      <w:marTop w:val="0"/>
      <w:marBottom w:val="0"/>
      <w:divBdr>
        <w:top w:val="none" w:sz="0" w:space="0" w:color="auto"/>
        <w:left w:val="none" w:sz="0" w:space="0" w:color="auto"/>
        <w:bottom w:val="none" w:sz="0" w:space="0" w:color="auto"/>
        <w:right w:val="none" w:sz="0" w:space="0" w:color="auto"/>
      </w:divBdr>
    </w:div>
    <w:div w:id="771701358">
      <w:bodyDiv w:val="1"/>
      <w:marLeft w:val="0"/>
      <w:marRight w:val="0"/>
      <w:marTop w:val="0"/>
      <w:marBottom w:val="0"/>
      <w:divBdr>
        <w:top w:val="none" w:sz="0" w:space="0" w:color="auto"/>
        <w:left w:val="none" w:sz="0" w:space="0" w:color="auto"/>
        <w:bottom w:val="none" w:sz="0" w:space="0" w:color="auto"/>
        <w:right w:val="none" w:sz="0" w:space="0" w:color="auto"/>
      </w:divBdr>
    </w:div>
    <w:div w:id="774326702">
      <w:bodyDiv w:val="1"/>
      <w:marLeft w:val="0"/>
      <w:marRight w:val="0"/>
      <w:marTop w:val="0"/>
      <w:marBottom w:val="0"/>
      <w:divBdr>
        <w:top w:val="none" w:sz="0" w:space="0" w:color="auto"/>
        <w:left w:val="none" w:sz="0" w:space="0" w:color="auto"/>
        <w:bottom w:val="none" w:sz="0" w:space="0" w:color="auto"/>
        <w:right w:val="none" w:sz="0" w:space="0" w:color="auto"/>
      </w:divBdr>
    </w:div>
    <w:div w:id="774521887">
      <w:bodyDiv w:val="1"/>
      <w:marLeft w:val="0"/>
      <w:marRight w:val="0"/>
      <w:marTop w:val="0"/>
      <w:marBottom w:val="0"/>
      <w:divBdr>
        <w:top w:val="none" w:sz="0" w:space="0" w:color="auto"/>
        <w:left w:val="none" w:sz="0" w:space="0" w:color="auto"/>
        <w:bottom w:val="none" w:sz="0" w:space="0" w:color="auto"/>
        <w:right w:val="none" w:sz="0" w:space="0" w:color="auto"/>
      </w:divBdr>
    </w:div>
    <w:div w:id="782648775">
      <w:bodyDiv w:val="1"/>
      <w:marLeft w:val="0"/>
      <w:marRight w:val="0"/>
      <w:marTop w:val="0"/>
      <w:marBottom w:val="0"/>
      <w:divBdr>
        <w:top w:val="none" w:sz="0" w:space="0" w:color="auto"/>
        <w:left w:val="none" w:sz="0" w:space="0" w:color="auto"/>
        <w:bottom w:val="none" w:sz="0" w:space="0" w:color="auto"/>
        <w:right w:val="none" w:sz="0" w:space="0" w:color="auto"/>
      </w:divBdr>
    </w:div>
    <w:div w:id="783352377">
      <w:bodyDiv w:val="1"/>
      <w:marLeft w:val="0"/>
      <w:marRight w:val="0"/>
      <w:marTop w:val="0"/>
      <w:marBottom w:val="0"/>
      <w:divBdr>
        <w:top w:val="none" w:sz="0" w:space="0" w:color="auto"/>
        <w:left w:val="none" w:sz="0" w:space="0" w:color="auto"/>
        <w:bottom w:val="none" w:sz="0" w:space="0" w:color="auto"/>
        <w:right w:val="none" w:sz="0" w:space="0" w:color="auto"/>
      </w:divBdr>
    </w:div>
    <w:div w:id="784075634">
      <w:bodyDiv w:val="1"/>
      <w:marLeft w:val="0"/>
      <w:marRight w:val="0"/>
      <w:marTop w:val="0"/>
      <w:marBottom w:val="0"/>
      <w:divBdr>
        <w:top w:val="none" w:sz="0" w:space="0" w:color="auto"/>
        <w:left w:val="none" w:sz="0" w:space="0" w:color="auto"/>
        <w:bottom w:val="none" w:sz="0" w:space="0" w:color="auto"/>
        <w:right w:val="none" w:sz="0" w:space="0" w:color="auto"/>
      </w:divBdr>
    </w:div>
    <w:div w:id="791675008">
      <w:bodyDiv w:val="1"/>
      <w:marLeft w:val="0"/>
      <w:marRight w:val="0"/>
      <w:marTop w:val="0"/>
      <w:marBottom w:val="0"/>
      <w:divBdr>
        <w:top w:val="none" w:sz="0" w:space="0" w:color="auto"/>
        <w:left w:val="none" w:sz="0" w:space="0" w:color="auto"/>
        <w:bottom w:val="none" w:sz="0" w:space="0" w:color="auto"/>
        <w:right w:val="none" w:sz="0" w:space="0" w:color="auto"/>
      </w:divBdr>
    </w:div>
    <w:div w:id="791678133">
      <w:bodyDiv w:val="1"/>
      <w:marLeft w:val="0"/>
      <w:marRight w:val="0"/>
      <w:marTop w:val="0"/>
      <w:marBottom w:val="0"/>
      <w:divBdr>
        <w:top w:val="none" w:sz="0" w:space="0" w:color="auto"/>
        <w:left w:val="none" w:sz="0" w:space="0" w:color="auto"/>
        <w:bottom w:val="none" w:sz="0" w:space="0" w:color="auto"/>
        <w:right w:val="none" w:sz="0" w:space="0" w:color="auto"/>
      </w:divBdr>
    </w:div>
    <w:div w:id="795833364">
      <w:bodyDiv w:val="1"/>
      <w:marLeft w:val="0"/>
      <w:marRight w:val="0"/>
      <w:marTop w:val="0"/>
      <w:marBottom w:val="0"/>
      <w:divBdr>
        <w:top w:val="none" w:sz="0" w:space="0" w:color="auto"/>
        <w:left w:val="none" w:sz="0" w:space="0" w:color="auto"/>
        <w:bottom w:val="none" w:sz="0" w:space="0" w:color="auto"/>
        <w:right w:val="none" w:sz="0" w:space="0" w:color="auto"/>
      </w:divBdr>
    </w:div>
    <w:div w:id="801194048">
      <w:bodyDiv w:val="1"/>
      <w:marLeft w:val="0"/>
      <w:marRight w:val="0"/>
      <w:marTop w:val="0"/>
      <w:marBottom w:val="0"/>
      <w:divBdr>
        <w:top w:val="none" w:sz="0" w:space="0" w:color="auto"/>
        <w:left w:val="none" w:sz="0" w:space="0" w:color="auto"/>
        <w:bottom w:val="none" w:sz="0" w:space="0" w:color="auto"/>
        <w:right w:val="none" w:sz="0" w:space="0" w:color="auto"/>
      </w:divBdr>
    </w:div>
    <w:div w:id="804276935">
      <w:bodyDiv w:val="1"/>
      <w:marLeft w:val="0"/>
      <w:marRight w:val="0"/>
      <w:marTop w:val="0"/>
      <w:marBottom w:val="0"/>
      <w:divBdr>
        <w:top w:val="none" w:sz="0" w:space="0" w:color="auto"/>
        <w:left w:val="none" w:sz="0" w:space="0" w:color="auto"/>
        <w:bottom w:val="none" w:sz="0" w:space="0" w:color="auto"/>
        <w:right w:val="none" w:sz="0" w:space="0" w:color="auto"/>
      </w:divBdr>
    </w:div>
    <w:div w:id="804277530">
      <w:bodyDiv w:val="1"/>
      <w:marLeft w:val="0"/>
      <w:marRight w:val="0"/>
      <w:marTop w:val="0"/>
      <w:marBottom w:val="0"/>
      <w:divBdr>
        <w:top w:val="none" w:sz="0" w:space="0" w:color="auto"/>
        <w:left w:val="none" w:sz="0" w:space="0" w:color="auto"/>
        <w:bottom w:val="none" w:sz="0" w:space="0" w:color="auto"/>
        <w:right w:val="none" w:sz="0" w:space="0" w:color="auto"/>
      </w:divBdr>
    </w:div>
    <w:div w:id="818494075">
      <w:bodyDiv w:val="1"/>
      <w:marLeft w:val="0"/>
      <w:marRight w:val="0"/>
      <w:marTop w:val="0"/>
      <w:marBottom w:val="0"/>
      <w:divBdr>
        <w:top w:val="none" w:sz="0" w:space="0" w:color="auto"/>
        <w:left w:val="none" w:sz="0" w:space="0" w:color="auto"/>
        <w:bottom w:val="none" w:sz="0" w:space="0" w:color="auto"/>
        <w:right w:val="none" w:sz="0" w:space="0" w:color="auto"/>
      </w:divBdr>
    </w:div>
    <w:div w:id="825560152">
      <w:bodyDiv w:val="1"/>
      <w:marLeft w:val="0"/>
      <w:marRight w:val="0"/>
      <w:marTop w:val="0"/>
      <w:marBottom w:val="0"/>
      <w:divBdr>
        <w:top w:val="none" w:sz="0" w:space="0" w:color="auto"/>
        <w:left w:val="none" w:sz="0" w:space="0" w:color="auto"/>
        <w:bottom w:val="none" w:sz="0" w:space="0" w:color="auto"/>
        <w:right w:val="none" w:sz="0" w:space="0" w:color="auto"/>
      </w:divBdr>
    </w:div>
    <w:div w:id="831264079">
      <w:bodyDiv w:val="1"/>
      <w:marLeft w:val="0"/>
      <w:marRight w:val="0"/>
      <w:marTop w:val="0"/>
      <w:marBottom w:val="0"/>
      <w:divBdr>
        <w:top w:val="none" w:sz="0" w:space="0" w:color="auto"/>
        <w:left w:val="none" w:sz="0" w:space="0" w:color="auto"/>
        <w:bottom w:val="none" w:sz="0" w:space="0" w:color="auto"/>
        <w:right w:val="none" w:sz="0" w:space="0" w:color="auto"/>
      </w:divBdr>
    </w:div>
    <w:div w:id="861557073">
      <w:bodyDiv w:val="1"/>
      <w:marLeft w:val="0"/>
      <w:marRight w:val="0"/>
      <w:marTop w:val="0"/>
      <w:marBottom w:val="0"/>
      <w:divBdr>
        <w:top w:val="none" w:sz="0" w:space="0" w:color="auto"/>
        <w:left w:val="none" w:sz="0" w:space="0" w:color="auto"/>
        <w:bottom w:val="none" w:sz="0" w:space="0" w:color="auto"/>
        <w:right w:val="none" w:sz="0" w:space="0" w:color="auto"/>
      </w:divBdr>
    </w:div>
    <w:div w:id="871304118">
      <w:bodyDiv w:val="1"/>
      <w:marLeft w:val="0"/>
      <w:marRight w:val="0"/>
      <w:marTop w:val="0"/>
      <w:marBottom w:val="0"/>
      <w:divBdr>
        <w:top w:val="none" w:sz="0" w:space="0" w:color="auto"/>
        <w:left w:val="none" w:sz="0" w:space="0" w:color="auto"/>
        <w:bottom w:val="none" w:sz="0" w:space="0" w:color="auto"/>
        <w:right w:val="none" w:sz="0" w:space="0" w:color="auto"/>
      </w:divBdr>
    </w:div>
    <w:div w:id="871459989">
      <w:bodyDiv w:val="1"/>
      <w:marLeft w:val="0"/>
      <w:marRight w:val="0"/>
      <w:marTop w:val="0"/>
      <w:marBottom w:val="0"/>
      <w:divBdr>
        <w:top w:val="none" w:sz="0" w:space="0" w:color="auto"/>
        <w:left w:val="none" w:sz="0" w:space="0" w:color="auto"/>
        <w:bottom w:val="none" w:sz="0" w:space="0" w:color="auto"/>
        <w:right w:val="none" w:sz="0" w:space="0" w:color="auto"/>
      </w:divBdr>
    </w:div>
    <w:div w:id="871578548">
      <w:bodyDiv w:val="1"/>
      <w:marLeft w:val="0"/>
      <w:marRight w:val="0"/>
      <w:marTop w:val="0"/>
      <w:marBottom w:val="0"/>
      <w:divBdr>
        <w:top w:val="none" w:sz="0" w:space="0" w:color="auto"/>
        <w:left w:val="none" w:sz="0" w:space="0" w:color="auto"/>
        <w:bottom w:val="none" w:sz="0" w:space="0" w:color="auto"/>
        <w:right w:val="none" w:sz="0" w:space="0" w:color="auto"/>
      </w:divBdr>
    </w:div>
    <w:div w:id="874270205">
      <w:bodyDiv w:val="1"/>
      <w:marLeft w:val="0"/>
      <w:marRight w:val="0"/>
      <w:marTop w:val="0"/>
      <w:marBottom w:val="0"/>
      <w:divBdr>
        <w:top w:val="none" w:sz="0" w:space="0" w:color="auto"/>
        <w:left w:val="none" w:sz="0" w:space="0" w:color="auto"/>
        <w:bottom w:val="none" w:sz="0" w:space="0" w:color="auto"/>
        <w:right w:val="none" w:sz="0" w:space="0" w:color="auto"/>
      </w:divBdr>
    </w:div>
    <w:div w:id="876621548">
      <w:bodyDiv w:val="1"/>
      <w:marLeft w:val="0"/>
      <w:marRight w:val="0"/>
      <w:marTop w:val="0"/>
      <w:marBottom w:val="0"/>
      <w:divBdr>
        <w:top w:val="none" w:sz="0" w:space="0" w:color="auto"/>
        <w:left w:val="none" w:sz="0" w:space="0" w:color="auto"/>
        <w:bottom w:val="none" w:sz="0" w:space="0" w:color="auto"/>
        <w:right w:val="none" w:sz="0" w:space="0" w:color="auto"/>
      </w:divBdr>
    </w:div>
    <w:div w:id="879559593">
      <w:bodyDiv w:val="1"/>
      <w:marLeft w:val="0"/>
      <w:marRight w:val="0"/>
      <w:marTop w:val="0"/>
      <w:marBottom w:val="0"/>
      <w:divBdr>
        <w:top w:val="none" w:sz="0" w:space="0" w:color="auto"/>
        <w:left w:val="none" w:sz="0" w:space="0" w:color="auto"/>
        <w:bottom w:val="none" w:sz="0" w:space="0" w:color="auto"/>
        <w:right w:val="none" w:sz="0" w:space="0" w:color="auto"/>
      </w:divBdr>
    </w:div>
    <w:div w:id="879705589">
      <w:bodyDiv w:val="1"/>
      <w:marLeft w:val="0"/>
      <w:marRight w:val="0"/>
      <w:marTop w:val="0"/>
      <w:marBottom w:val="0"/>
      <w:divBdr>
        <w:top w:val="none" w:sz="0" w:space="0" w:color="auto"/>
        <w:left w:val="none" w:sz="0" w:space="0" w:color="auto"/>
        <w:bottom w:val="none" w:sz="0" w:space="0" w:color="auto"/>
        <w:right w:val="none" w:sz="0" w:space="0" w:color="auto"/>
      </w:divBdr>
    </w:div>
    <w:div w:id="886915890">
      <w:bodyDiv w:val="1"/>
      <w:marLeft w:val="0"/>
      <w:marRight w:val="0"/>
      <w:marTop w:val="0"/>
      <w:marBottom w:val="0"/>
      <w:divBdr>
        <w:top w:val="none" w:sz="0" w:space="0" w:color="auto"/>
        <w:left w:val="none" w:sz="0" w:space="0" w:color="auto"/>
        <w:bottom w:val="none" w:sz="0" w:space="0" w:color="auto"/>
        <w:right w:val="none" w:sz="0" w:space="0" w:color="auto"/>
      </w:divBdr>
    </w:div>
    <w:div w:id="892042562">
      <w:bodyDiv w:val="1"/>
      <w:marLeft w:val="0"/>
      <w:marRight w:val="0"/>
      <w:marTop w:val="0"/>
      <w:marBottom w:val="0"/>
      <w:divBdr>
        <w:top w:val="none" w:sz="0" w:space="0" w:color="auto"/>
        <w:left w:val="none" w:sz="0" w:space="0" w:color="auto"/>
        <w:bottom w:val="none" w:sz="0" w:space="0" w:color="auto"/>
        <w:right w:val="none" w:sz="0" w:space="0" w:color="auto"/>
      </w:divBdr>
    </w:div>
    <w:div w:id="897132479">
      <w:bodyDiv w:val="1"/>
      <w:marLeft w:val="0"/>
      <w:marRight w:val="0"/>
      <w:marTop w:val="0"/>
      <w:marBottom w:val="0"/>
      <w:divBdr>
        <w:top w:val="none" w:sz="0" w:space="0" w:color="auto"/>
        <w:left w:val="none" w:sz="0" w:space="0" w:color="auto"/>
        <w:bottom w:val="none" w:sz="0" w:space="0" w:color="auto"/>
        <w:right w:val="none" w:sz="0" w:space="0" w:color="auto"/>
      </w:divBdr>
    </w:div>
    <w:div w:id="900139033">
      <w:bodyDiv w:val="1"/>
      <w:marLeft w:val="0"/>
      <w:marRight w:val="0"/>
      <w:marTop w:val="0"/>
      <w:marBottom w:val="0"/>
      <w:divBdr>
        <w:top w:val="none" w:sz="0" w:space="0" w:color="auto"/>
        <w:left w:val="none" w:sz="0" w:space="0" w:color="auto"/>
        <w:bottom w:val="none" w:sz="0" w:space="0" w:color="auto"/>
        <w:right w:val="none" w:sz="0" w:space="0" w:color="auto"/>
      </w:divBdr>
    </w:div>
    <w:div w:id="901911913">
      <w:bodyDiv w:val="1"/>
      <w:marLeft w:val="0"/>
      <w:marRight w:val="0"/>
      <w:marTop w:val="0"/>
      <w:marBottom w:val="0"/>
      <w:divBdr>
        <w:top w:val="none" w:sz="0" w:space="0" w:color="auto"/>
        <w:left w:val="none" w:sz="0" w:space="0" w:color="auto"/>
        <w:bottom w:val="none" w:sz="0" w:space="0" w:color="auto"/>
        <w:right w:val="none" w:sz="0" w:space="0" w:color="auto"/>
      </w:divBdr>
    </w:div>
    <w:div w:id="903376992">
      <w:bodyDiv w:val="1"/>
      <w:marLeft w:val="0"/>
      <w:marRight w:val="0"/>
      <w:marTop w:val="0"/>
      <w:marBottom w:val="0"/>
      <w:divBdr>
        <w:top w:val="none" w:sz="0" w:space="0" w:color="auto"/>
        <w:left w:val="none" w:sz="0" w:space="0" w:color="auto"/>
        <w:bottom w:val="none" w:sz="0" w:space="0" w:color="auto"/>
        <w:right w:val="none" w:sz="0" w:space="0" w:color="auto"/>
      </w:divBdr>
    </w:div>
    <w:div w:id="904921162">
      <w:bodyDiv w:val="1"/>
      <w:marLeft w:val="0"/>
      <w:marRight w:val="0"/>
      <w:marTop w:val="0"/>
      <w:marBottom w:val="0"/>
      <w:divBdr>
        <w:top w:val="none" w:sz="0" w:space="0" w:color="auto"/>
        <w:left w:val="none" w:sz="0" w:space="0" w:color="auto"/>
        <w:bottom w:val="none" w:sz="0" w:space="0" w:color="auto"/>
        <w:right w:val="none" w:sz="0" w:space="0" w:color="auto"/>
      </w:divBdr>
    </w:div>
    <w:div w:id="906648382">
      <w:bodyDiv w:val="1"/>
      <w:marLeft w:val="0"/>
      <w:marRight w:val="0"/>
      <w:marTop w:val="0"/>
      <w:marBottom w:val="0"/>
      <w:divBdr>
        <w:top w:val="none" w:sz="0" w:space="0" w:color="auto"/>
        <w:left w:val="none" w:sz="0" w:space="0" w:color="auto"/>
        <w:bottom w:val="none" w:sz="0" w:space="0" w:color="auto"/>
        <w:right w:val="none" w:sz="0" w:space="0" w:color="auto"/>
      </w:divBdr>
    </w:div>
    <w:div w:id="907611814">
      <w:bodyDiv w:val="1"/>
      <w:marLeft w:val="0"/>
      <w:marRight w:val="0"/>
      <w:marTop w:val="0"/>
      <w:marBottom w:val="0"/>
      <w:divBdr>
        <w:top w:val="none" w:sz="0" w:space="0" w:color="auto"/>
        <w:left w:val="none" w:sz="0" w:space="0" w:color="auto"/>
        <w:bottom w:val="none" w:sz="0" w:space="0" w:color="auto"/>
        <w:right w:val="none" w:sz="0" w:space="0" w:color="auto"/>
      </w:divBdr>
    </w:div>
    <w:div w:id="912085218">
      <w:bodyDiv w:val="1"/>
      <w:marLeft w:val="0"/>
      <w:marRight w:val="0"/>
      <w:marTop w:val="0"/>
      <w:marBottom w:val="0"/>
      <w:divBdr>
        <w:top w:val="none" w:sz="0" w:space="0" w:color="auto"/>
        <w:left w:val="none" w:sz="0" w:space="0" w:color="auto"/>
        <w:bottom w:val="none" w:sz="0" w:space="0" w:color="auto"/>
        <w:right w:val="none" w:sz="0" w:space="0" w:color="auto"/>
      </w:divBdr>
    </w:div>
    <w:div w:id="912550355">
      <w:bodyDiv w:val="1"/>
      <w:marLeft w:val="0"/>
      <w:marRight w:val="0"/>
      <w:marTop w:val="0"/>
      <w:marBottom w:val="0"/>
      <w:divBdr>
        <w:top w:val="none" w:sz="0" w:space="0" w:color="auto"/>
        <w:left w:val="none" w:sz="0" w:space="0" w:color="auto"/>
        <w:bottom w:val="none" w:sz="0" w:space="0" w:color="auto"/>
        <w:right w:val="none" w:sz="0" w:space="0" w:color="auto"/>
      </w:divBdr>
    </w:div>
    <w:div w:id="915556409">
      <w:bodyDiv w:val="1"/>
      <w:marLeft w:val="0"/>
      <w:marRight w:val="0"/>
      <w:marTop w:val="0"/>
      <w:marBottom w:val="0"/>
      <w:divBdr>
        <w:top w:val="none" w:sz="0" w:space="0" w:color="auto"/>
        <w:left w:val="none" w:sz="0" w:space="0" w:color="auto"/>
        <w:bottom w:val="none" w:sz="0" w:space="0" w:color="auto"/>
        <w:right w:val="none" w:sz="0" w:space="0" w:color="auto"/>
      </w:divBdr>
    </w:div>
    <w:div w:id="918253183">
      <w:bodyDiv w:val="1"/>
      <w:marLeft w:val="0"/>
      <w:marRight w:val="0"/>
      <w:marTop w:val="0"/>
      <w:marBottom w:val="0"/>
      <w:divBdr>
        <w:top w:val="none" w:sz="0" w:space="0" w:color="auto"/>
        <w:left w:val="none" w:sz="0" w:space="0" w:color="auto"/>
        <w:bottom w:val="none" w:sz="0" w:space="0" w:color="auto"/>
        <w:right w:val="none" w:sz="0" w:space="0" w:color="auto"/>
      </w:divBdr>
    </w:div>
    <w:div w:id="923148011">
      <w:bodyDiv w:val="1"/>
      <w:marLeft w:val="0"/>
      <w:marRight w:val="0"/>
      <w:marTop w:val="0"/>
      <w:marBottom w:val="0"/>
      <w:divBdr>
        <w:top w:val="none" w:sz="0" w:space="0" w:color="auto"/>
        <w:left w:val="none" w:sz="0" w:space="0" w:color="auto"/>
        <w:bottom w:val="none" w:sz="0" w:space="0" w:color="auto"/>
        <w:right w:val="none" w:sz="0" w:space="0" w:color="auto"/>
      </w:divBdr>
    </w:div>
    <w:div w:id="927812182">
      <w:bodyDiv w:val="1"/>
      <w:marLeft w:val="0"/>
      <w:marRight w:val="0"/>
      <w:marTop w:val="0"/>
      <w:marBottom w:val="0"/>
      <w:divBdr>
        <w:top w:val="none" w:sz="0" w:space="0" w:color="auto"/>
        <w:left w:val="none" w:sz="0" w:space="0" w:color="auto"/>
        <w:bottom w:val="none" w:sz="0" w:space="0" w:color="auto"/>
        <w:right w:val="none" w:sz="0" w:space="0" w:color="auto"/>
      </w:divBdr>
    </w:div>
    <w:div w:id="930044241">
      <w:bodyDiv w:val="1"/>
      <w:marLeft w:val="0"/>
      <w:marRight w:val="0"/>
      <w:marTop w:val="0"/>
      <w:marBottom w:val="0"/>
      <w:divBdr>
        <w:top w:val="none" w:sz="0" w:space="0" w:color="auto"/>
        <w:left w:val="none" w:sz="0" w:space="0" w:color="auto"/>
        <w:bottom w:val="none" w:sz="0" w:space="0" w:color="auto"/>
        <w:right w:val="none" w:sz="0" w:space="0" w:color="auto"/>
      </w:divBdr>
    </w:div>
    <w:div w:id="933325801">
      <w:bodyDiv w:val="1"/>
      <w:marLeft w:val="0"/>
      <w:marRight w:val="0"/>
      <w:marTop w:val="0"/>
      <w:marBottom w:val="0"/>
      <w:divBdr>
        <w:top w:val="none" w:sz="0" w:space="0" w:color="auto"/>
        <w:left w:val="none" w:sz="0" w:space="0" w:color="auto"/>
        <w:bottom w:val="none" w:sz="0" w:space="0" w:color="auto"/>
        <w:right w:val="none" w:sz="0" w:space="0" w:color="auto"/>
      </w:divBdr>
    </w:div>
    <w:div w:id="937759329">
      <w:bodyDiv w:val="1"/>
      <w:marLeft w:val="0"/>
      <w:marRight w:val="0"/>
      <w:marTop w:val="0"/>
      <w:marBottom w:val="0"/>
      <w:divBdr>
        <w:top w:val="none" w:sz="0" w:space="0" w:color="auto"/>
        <w:left w:val="none" w:sz="0" w:space="0" w:color="auto"/>
        <w:bottom w:val="none" w:sz="0" w:space="0" w:color="auto"/>
        <w:right w:val="none" w:sz="0" w:space="0" w:color="auto"/>
      </w:divBdr>
    </w:div>
    <w:div w:id="947734149">
      <w:bodyDiv w:val="1"/>
      <w:marLeft w:val="0"/>
      <w:marRight w:val="0"/>
      <w:marTop w:val="0"/>
      <w:marBottom w:val="0"/>
      <w:divBdr>
        <w:top w:val="none" w:sz="0" w:space="0" w:color="auto"/>
        <w:left w:val="none" w:sz="0" w:space="0" w:color="auto"/>
        <w:bottom w:val="none" w:sz="0" w:space="0" w:color="auto"/>
        <w:right w:val="none" w:sz="0" w:space="0" w:color="auto"/>
      </w:divBdr>
    </w:div>
    <w:div w:id="947808911">
      <w:bodyDiv w:val="1"/>
      <w:marLeft w:val="0"/>
      <w:marRight w:val="0"/>
      <w:marTop w:val="0"/>
      <w:marBottom w:val="0"/>
      <w:divBdr>
        <w:top w:val="none" w:sz="0" w:space="0" w:color="auto"/>
        <w:left w:val="none" w:sz="0" w:space="0" w:color="auto"/>
        <w:bottom w:val="none" w:sz="0" w:space="0" w:color="auto"/>
        <w:right w:val="none" w:sz="0" w:space="0" w:color="auto"/>
      </w:divBdr>
    </w:div>
    <w:div w:id="954797898">
      <w:bodyDiv w:val="1"/>
      <w:marLeft w:val="0"/>
      <w:marRight w:val="0"/>
      <w:marTop w:val="0"/>
      <w:marBottom w:val="0"/>
      <w:divBdr>
        <w:top w:val="none" w:sz="0" w:space="0" w:color="auto"/>
        <w:left w:val="none" w:sz="0" w:space="0" w:color="auto"/>
        <w:bottom w:val="none" w:sz="0" w:space="0" w:color="auto"/>
        <w:right w:val="none" w:sz="0" w:space="0" w:color="auto"/>
      </w:divBdr>
    </w:div>
    <w:div w:id="963654378">
      <w:bodyDiv w:val="1"/>
      <w:marLeft w:val="0"/>
      <w:marRight w:val="0"/>
      <w:marTop w:val="0"/>
      <w:marBottom w:val="0"/>
      <w:divBdr>
        <w:top w:val="none" w:sz="0" w:space="0" w:color="auto"/>
        <w:left w:val="none" w:sz="0" w:space="0" w:color="auto"/>
        <w:bottom w:val="none" w:sz="0" w:space="0" w:color="auto"/>
        <w:right w:val="none" w:sz="0" w:space="0" w:color="auto"/>
      </w:divBdr>
    </w:div>
    <w:div w:id="967125611">
      <w:bodyDiv w:val="1"/>
      <w:marLeft w:val="0"/>
      <w:marRight w:val="0"/>
      <w:marTop w:val="0"/>
      <w:marBottom w:val="0"/>
      <w:divBdr>
        <w:top w:val="none" w:sz="0" w:space="0" w:color="auto"/>
        <w:left w:val="none" w:sz="0" w:space="0" w:color="auto"/>
        <w:bottom w:val="none" w:sz="0" w:space="0" w:color="auto"/>
        <w:right w:val="none" w:sz="0" w:space="0" w:color="auto"/>
      </w:divBdr>
    </w:div>
    <w:div w:id="971639897">
      <w:bodyDiv w:val="1"/>
      <w:marLeft w:val="0"/>
      <w:marRight w:val="0"/>
      <w:marTop w:val="0"/>
      <w:marBottom w:val="0"/>
      <w:divBdr>
        <w:top w:val="none" w:sz="0" w:space="0" w:color="auto"/>
        <w:left w:val="none" w:sz="0" w:space="0" w:color="auto"/>
        <w:bottom w:val="none" w:sz="0" w:space="0" w:color="auto"/>
        <w:right w:val="none" w:sz="0" w:space="0" w:color="auto"/>
      </w:divBdr>
    </w:div>
    <w:div w:id="977880452">
      <w:bodyDiv w:val="1"/>
      <w:marLeft w:val="0"/>
      <w:marRight w:val="0"/>
      <w:marTop w:val="0"/>
      <w:marBottom w:val="0"/>
      <w:divBdr>
        <w:top w:val="none" w:sz="0" w:space="0" w:color="auto"/>
        <w:left w:val="none" w:sz="0" w:space="0" w:color="auto"/>
        <w:bottom w:val="none" w:sz="0" w:space="0" w:color="auto"/>
        <w:right w:val="none" w:sz="0" w:space="0" w:color="auto"/>
      </w:divBdr>
    </w:div>
    <w:div w:id="983049988">
      <w:bodyDiv w:val="1"/>
      <w:marLeft w:val="0"/>
      <w:marRight w:val="0"/>
      <w:marTop w:val="0"/>
      <w:marBottom w:val="0"/>
      <w:divBdr>
        <w:top w:val="none" w:sz="0" w:space="0" w:color="auto"/>
        <w:left w:val="none" w:sz="0" w:space="0" w:color="auto"/>
        <w:bottom w:val="none" w:sz="0" w:space="0" w:color="auto"/>
        <w:right w:val="none" w:sz="0" w:space="0" w:color="auto"/>
      </w:divBdr>
    </w:div>
    <w:div w:id="983892325">
      <w:bodyDiv w:val="1"/>
      <w:marLeft w:val="0"/>
      <w:marRight w:val="0"/>
      <w:marTop w:val="0"/>
      <w:marBottom w:val="0"/>
      <w:divBdr>
        <w:top w:val="none" w:sz="0" w:space="0" w:color="auto"/>
        <w:left w:val="none" w:sz="0" w:space="0" w:color="auto"/>
        <w:bottom w:val="none" w:sz="0" w:space="0" w:color="auto"/>
        <w:right w:val="none" w:sz="0" w:space="0" w:color="auto"/>
      </w:divBdr>
    </w:div>
    <w:div w:id="985859077">
      <w:bodyDiv w:val="1"/>
      <w:marLeft w:val="0"/>
      <w:marRight w:val="0"/>
      <w:marTop w:val="0"/>
      <w:marBottom w:val="0"/>
      <w:divBdr>
        <w:top w:val="none" w:sz="0" w:space="0" w:color="auto"/>
        <w:left w:val="none" w:sz="0" w:space="0" w:color="auto"/>
        <w:bottom w:val="none" w:sz="0" w:space="0" w:color="auto"/>
        <w:right w:val="none" w:sz="0" w:space="0" w:color="auto"/>
      </w:divBdr>
    </w:div>
    <w:div w:id="986934431">
      <w:bodyDiv w:val="1"/>
      <w:marLeft w:val="0"/>
      <w:marRight w:val="0"/>
      <w:marTop w:val="0"/>
      <w:marBottom w:val="0"/>
      <w:divBdr>
        <w:top w:val="none" w:sz="0" w:space="0" w:color="auto"/>
        <w:left w:val="none" w:sz="0" w:space="0" w:color="auto"/>
        <w:bottom w:val="none" w:sz="0" w:space="0" w:color="auto"/>
        <w:right w:val="none" w:sz="0" w:space="0" w:color="auto"/>
      </w:divBdr>
    </w:div>
    <w:div w:id="994140891">
      <w:bodyDiv w:val="1"/>
      <w:marLeft w:val="0"/>
      <w:marRight w:val="0"/>
      <w:marTop w:val="0"/>
      <w:marBottom w:val="0"/>
      <w:divBdr>
        <w:top w:val="none" w:sz="0" w:space="0" w:color="auto"/>
        <w:left w:val="none" w:sz="0" w:space="0" w:color="auto"/>
        <w:bottom w:val="none" w:sz="0" w:space="0" w:color="auto"/>
        <w:right w:val="none" w:sz="0" w:space="0" w:color="auto"/>
      </w:divBdr>
    </w:div>
    <w:div w:id="994914289">
      <w:bodyDiv w:val="1"/>
      <w:marLeft w:val="0"/>
      <w:marRight w:val="0"/>
      <w:marTop w:val="0"/>
      <w:marBottom w:val="0"/>
      <w:divBdr>
        <w:top w:val="none" w:sz="0" w:space="0" w:color="auto"/>
        <w:left w:val="none" w:sz="0" w:space="0" w:color="auto"/>
        <w:bottom w:val="none" w:sz="0" w:space="0" w:color="auto"/>
        <w:right w:val="none" w:sz="0" w:space="0" w:color="auto"/>
      </w:divBdr>
    </w:div>
    <w:div w:id="996227697">
      <w:bodyDiv w:val="1"/>
      <w:marLeft w:val="0"/>
      <w:marRight w:val="0"/>
      <w:marTop w:val="0"/>
      <w:marBottom w:val="0"/>
      <w:divBdr>
        <w:top w:val="none" w:sz="0" w:space="0" w:color="auto"/>
        <w:left w:val="none" w:sz="0" w:space="0" w:color="auto"/>
        <w:bottom w:val="none" w:sz="0" w:space="0" w:color="auto"/>
        <w:right w:val="none" w:sz="0" w:space="0" w:color="auto"/>
      </w:divBdr>
    </w:div>
    <w:div w:id="998843442">
      <w:bodyDiv w:val="1"/>
      <w:marLeft w:val="0"/>
      <w:marRight w:val="0"/>
      <w:marTop w:val="0"/>
      <w:marBottom w:val="0"/>
      <w:divBdr>
        <w:top w:val="none" w:sz="0" w:space="0" w:color="auto"/>
        <w:left w:val="none" w:sz="0" w:space="0" w:color="auto"/>
        <w:bottom w:val="none" w:sz="0" w:space="0" w:color="auto"/>
        <w:right w:val="none" w:sz="0" w:space="0" w:color="auto"/>
      </w:divBdr>
    </w:div>
    <w:div w:id="999235772">
      <w:bodyDiv w:val="1"/>
      <w:marLeft w:val="0"/>
      <w:marRight w:val="0"/>
      <w:marTop w:val="0"/>
      <w:marBottom w:val="0"/>
      <w:divBdr>
        <w:top w:val="none" w:sz="0" w:space="0" w:color="auto"/>
        <w:left w:val="none" w:sz="0" w:space="0" w:color="auto"/>
        <w:bottom w:val="none" w:sz="0" w:space="0" w:color="auto"/>
        <w:right w:val="none" w:sz="0" w:space="0" w:color="auto"/>
      </w:divBdr>
    </w:div>
    <w:div w:id="1007100073">
      <w:bodyDiv w:val="1"/>
      <w:marLeft w:val="0"/>
      <w:marRight w:val="0"/>
      <w:marTop w:val="0"/>
      <w:marBottom w:val="0"/>
      <w:divBdr>
        <w:top w:val="none" w:sz="0" w:space="0" w:color="auto"/>
        <w:left w:val="none" w:sz="0" w:space="0" w:color="auto"/>
        <w:bottom w:val="none" w:sz="0" w:space="0" w:color="auto"/>
        <w:right w:val="none" w:sz="0" w:space="0" w:color="auto"/>
      </w:divBdr>
    </w:div>
    <w:div w:id="1008561834">
      <w:bodyDiv w:val="1"/>
      <w:marLeft w:val="0"/>
      <w:marRight w:val="0"/>
      <w:marTop w:val="0"/>
      <w:marBottom w:val="0"/>
      <w:divBdr>
        <w:top w:val="none" w:sz="0" w:space="0" w:color="auto"/>
        <w:left w:val="none" w:sz="0" w:space="0" w:color="auto"/>
        <w:bottom w:val="none" w:sz="0" w:space="0" w:color="auto"/>
        <w:right w:val="none" w:sz="0" w:space="0" w:color="auto"/>
      </w:divBdr>
    </w:div>
    <w:div w:id="1023091743">
      <w:bodyDiv w:val="1"/>
      <w:marLeft w:val="0"/>
      <w:marRight w:val="0"/>
      <w:marTop w:val="0"/>
      <w:marBottom w:val="0"/>
      <w:divBdr>
        <w:top w:val="none" w:sz="0" w:space="0" w:color="auto"/>
        <w:left w:val="none" w:sz="0" w:space="0" w:color="auto"/>
        <w:bottom w:val="none" w:sz="0" w:space="0" w:color="auto"/>
        <w:right w:val="none" w:sz="0" w:space="0" w:color="auto"/>
      </w:divBdr>
    </w:div>
    <w:div w:id="1026979680">
      <w:bodyDiv w:val="1"/>
      <w:marLeft w:val="0"/>
      <w:marRight w:val="0"/>
      <w:marTop w:val="0"/>
      <w:marBottom w:val="0"/>
      <w:divBdr>
        <w:top w:val="none" w:sz="0" w:space="0" w:color="auto"/>
        <w:left w:val="none" w:sz="0" w:space="0" w:color="auto"/>
        <w:bottom w:val="none" w:sz="0" w:space="0" w:color="auto"/>
        <w:right w:val="none" w:sz="0" w:space="0" w:color="auto"/>
      </w:divBdr>
    </w:div>
    <w:div w:id="1028069168">
      <w:bodyDiv w:val="1"/>
      <w:marLeft w:val="0"/>
      <w:marRight w:val="0"/>
      <w:marTop w:val="0"/>
      <w:marBottom w:val="0"/>
      <w:divBdr>
        <w:top w:val="none" w:sz="0" w:space="0" w:color="auto"/>
        <w:left w:val="none" w:sz="0" w:space="0" w:color="auto"/>
        <w:bottom w:val="none" w:sz="0" w:space="0" w:color="auto"/>
        <w:right w:val="none" w:sz="0" w:space="0" w:color="auto"/>
      </w:divBdr>
    </w:div>
    <w:div w:id="1031109618">
      <w:bodyDiv w:val="1"/>
      <w:marLeft w:val="0"/>
      <w:marRight w:val="0"/>
      <w:marTop w:val="0"/>
      <w:marBottom w:val="0"/>
      <w:divBdr>
        <w:top w:val="none" w:sz="0" w:space="0" w:color="auto"/>
        <w:left w:val="none" w:sz="0" w:space="0" w:color="auto"/>
        <w:bottom w:val="none" w:sz="0" w:space="0" w:color="auto"/>
        <w:right w:val="none" w:sz="0" w:space="0" w:color="auto"/>
      </w:divBdr>
    </w:div>
    <w:div w:id="1039091130">
      <w:bodyDiv w:val="1"/>
      <w:marLeft w:val="0"/>
      <w:marRight w:val="0"/>
      <w:marTop w:val="0"/>
      <w:marBottom w:val="0"/>
      <w:divBdr>
        <w:top w:val="none" w:sz="0" w:space="0" w:color="auto"/>
        <w:left w:val="none" w:sz="0" w:space="0" w:color="auto"/>
        <w:bottom w:val="none" w:sz="0" w:space="0" w:color="auto"/>
        <w:right w:val="none" w:sz="0" w:space="0" w:color="auto"/>
      </w:divBdr>
    </w:div>
    <w:div w:id="1046369461">
      <w:bodyDiv w:val="1"/>
      <w:marLeft w:val="0"/>
      <w:marRight w:val="0"/>
      <w:marTop w:val="0"/>
      <w:marBottom w:val="0"/>
      <w:divBdr>
        <w:top w:val="none" w:sz="0" w:space="0" w:color="auto"/>
        <w:left w:val="none" w:sz="0" w:space="0" w:color="auto"/>
        <w:bottom w:val="none" w:sz="0" w:space="0" w:color="auto"/>
        <w:right w:val="none" w:sz="0" w:space="0" w:color="auto"/>
      </w:divBdr>
    </w:div>
    <w:div w:id="1047488885">
      <w:bodyDiv w:val="1"/>
      <w:marLeft w:val="0"/>
      <w:marRight w:val="0"/>
      <w:marTop w:val="0"/>
      <w:marBottom w:val="0"/>
      <w:divBdr>
        <w:top w:val="none" w:sz="0" w:space="0" w:color="auto"/>
        <w:left w:val="none" w:sz="0" w:space="0" w:color="auto"/>
        <w:bottom w:val="none" w:sz="0" w:space="0" w:color="auto"/>
        <w:right w:val="none" w:sz="0" w:space="0" w:color="auto"/>
      </w:divBdr>
    </w:div>
    <w:div w:id="1056783083">
      <w:bodyDiv w:val="1"/>
      <w:marLeft w:val="0"/>
      <w:marRight w:val="0"/>
      <w:marTop w:val="0"/>
      <w:marBottom w:val="0"/>
      <w:divBdr>
        <w:top w:val="none" w:sz="0" w:space="0" w:color="auto"/>
        <w:left w:val="none" w:sz="0" w:space="0" w:color="auto"/>
        <w:bottom w:val="none" w:sz="0" w:space="0" w:color="auto"/>
        <w:right w:val="none" w:sz="0" w:space="0" w:color="auto"/>
      </w:divBdr>
    </w:div>
    <w:div w:id="1058699022">
      <w:bodyDiv w:val="1"/>
      <w:marLeft w:val="0"/>
      <w:marRight w:val="0"/>
      <w:marTop w:val="0"/>
      <w:marBottom w:val="0"/>
      <w:divBdr>
        <w:top w:val="none" w:sz="0" w:space="0" w:color="auto"/>
        <w:left w:val="none" w:sz="0" w:space="0" w:color="auto"/>
        <w:bottom w:val="none" w:sz="0" w:space="0" w:color="auto"/>
        <w:right w:val="none" w:sz="0" w:space="0" w:color="auto"/>
      </w:divBdr>
    </w:div>
    <w:div w:id="1062564274">
      <w:bodyDiv w:val="1"/>
      <w:marLeft w:val="0"/>
      <w:marRight w:val="0"/>
      <w:marTop w:val="0"/>
      <w:marBottom w:val="0"/>
      <w:divBdr>
        <w:top w:val="none" w:sz="0" w:space="0" w:color="auto"/>
        <w:left w:val="none" w:sz="0" w:space="0" w:color="auto"/>
        <w:bottom w:val="none" w:sz="0" w:space="0" w:color="auto"/>
        <w:right w:val="none" w:sz="0" w:space="0" w:color="auto"/>
      </w:divBdr>
    </w:div>
    <w:div w:id="1063214910">
      <w:bodyDiv w:val="1"/>
      <w:marLeft w:val="0"/>
      <w:marRight w:val="0"/>
      <w:marTop w:val="0"/>
      <w:marBottom w:val="0"/>
      <w:divBdr>
        <w:top w:val="none" w:sz="0" w:space="0" w:color="auto"/>
        <w:left w:val="none" w:sz="0" w:space="0" w:color="auto"/>
        <w:bottom w:val="none" w:sz="0" w:space="0" w:color="auto"/>
        <w:right w:val="none" w:sz="0" w:space="0" w:color="auto"/>
      </w:divBdr>
    </w:div>
    <w:div w:id="1066614395">
      <w:bodyDiv w:val="1"/>
      <w:marLeft w:val="0"/>
      <w:marRight w:val="0"/>
      <w:marTop w:val="0"/>
      <w:marBottom w:val="0"/>
      <w:divBdr>
        <w:top w:val="none" w:sz="0" w:space="0" w:color="auto"/>
        <w:left w:val="none" w:sz="0" w:space="0" w:color="auto"/>
        <w:bottom w:val="none" w:sz="0" w:space="0" w:color="auto"/>
        <w:right w:val="none" w:sz="0" w:space="0" w:color="auto"/>
      </w:divBdr>
    </w:div>
    <w:div w:id="1068652979">
      <w:bodyDiv w:val="1"/>
      <w:marLeft w:val="0"/>
      <w:marRight w:val="0"/>
      <w:marTop w:val="0"/>
      <w:marBottom w:val="0"/>
      <w:divBdr>
        <w:top w:val="none" w:sz="0" w:space="0" w:color="auto"/>
        <w:left w:val="none" w:sz="0" w:space="0" w:color="auto"/>
        <w:bottom w:val="none" w:sz="0" w:space="0" w:color="auto"/>
        <w:right w:val="none" w:sz="0" w:space="0" w:color="auto"/>
      </w:divBdr>
    </w:div>
    <w:div w:id="1083407309">
      <w:bodyDiv w:val="1"/>
      <w:marLeft w:val="0"/>
      <w:marRight w:val="0"/>
      <w:marTop w:val="0"/>
      <w:marBottom w:val="0"/>
      <w:divBdr>
        <w:top w:val="none" w:sz="0" w:space="0" w:color="auto"/>
        <w:left w:val="none" w:sz="0" w:space="0" w:color="auto"/>
        <w:bottom w:val="none" w:sz="0" w:space="0" w:color="auto"/>
        <w:right w:val="none" w:sz="0" w:space="0" w:color="auto"/>
      </w:divBdr>
    </w:div>
    <w:div w:id="1083456099">
      <w:bodyDiv w:val="1"/>
      <w:marLeft w:val="0"/>
      <w:marRight w:val="0"/>
      <w:marTop w:val="0"/>
      <w:marBottom w:val="0"/>
      <w:divBdr>
        <w:top w:val="none" w:sz="0" w:space="0" w:color="auto"/>
        <w:left w:val="none" w:sz="0" w:space="0" w:color="auto"/>
        <w:bottom w:val="none" w:sz="0" w:space="0" w:color="auto"/>
        <w:right w:val="none" w:sz="0" w:space="0" w:color="auto"/>
      </w:divBdr>
    </w:div>
    <w:div w:id="1084424546">
      <w:bodyDiv w:val="1"/>
      <w:marLeft w:val="0"/>
      <w:marRight w:val="0"/>
      <w:marTop w:val="0"/>
      <w:marBottom w:val="0"/>
      <w:divBdr>
        <w:top w:val="none" w:sz="0" w:space="0" w:color="auto"/>
        <w:left w:val="none" w:sz="0" w:space="0" w:color="auto"/>
        <w:bottom w:val="none" w:sz="0" w:space="0" w:color="auto"/>
        <w:right w:val="none" w:sz="0" w:space="0" w:color="auto"/>
      </w:divBdr>
    </w:div>
    <w:div w:id="1092316117">
      <w:bodyDiv w:val="1"/>
      <w:marLeft w:val="0"/>
      <w:marRight w:val="0"/>
      <w:marTop w:val="0"/>
      <w:marBottom w:val="0"/>
      <w:divBdr>
        <w:top w:val="none" w:sz="0" w:space="0" w:color="auto"/>
        <w:left w:val="none" w:sz="0" w:space="0" w:color="auto"/>
        <w:bottom w:val="none" w:sz="0" w:space="0" w:color="auto"/>
        <w:right w:val="none" w:sz="0" w:space="0" w:color="auto"/>
      </w:divBdr>
    </w:div>
    <w:div w:id="1096556276">
      <w:bodyDiv w:val="1"/>
      <w:marLeft w:val="0"/>
      <w:marRight w:val="0"/>
      <w:marTop w:val="0"/>
      <w:marBottom w:val="0"/>
      <w:divBdr>
        <w:top w:val="none" w:sz="0" w:space="0" w:color="auto"/>
        <w:left w:val="none" w:sz="0" w:space="0" w:color="auto"/>
        <w:bottom w:val="none" w:sz="0" w:space="0" w:color="auto"/>
        <w:right w:val="none" w:sz="0" w:space="0" w:color="auto"/>
      </w:divBdr>
    </w:div>
    <w:div w:id="1100029811">
      <w:bodyDiv w:val="1"/>
      <w:marLeft w:val="0"/>
      <w:marRight w:val="0"/>
      <w:marTop w:val="0"/>
      <w:marBottom w:val="0"/>
      <w:divBdr>
        <w:top w:val="none" w:sz="0" w:space="0" w:color="auto"/>
        <w:left w:val="none" w:sz="0" w:space="0" w:color="auto"/>
        <w:bottom w:val="none" w:sz="0" w:space="0" w:color="auto"/>
        <w:right w:val="none" w:sz="0" w:space="0" w:color="auto"/>
      </w:divBdr>
    </w:div>
    <w:div w:id="1101409900">
      <w:bodyDiv w:val="1"/>
      <w:marLeft w:val="0"/>
      <w:marRight w:val="0"/>
      <w:marTop w:val="0"/>
      <w:marBottom w:val="0"/>
      <w:divBdr>
        <w:top w:val="none" w:sz="0" w:space="0" w:color="auto"/>
        <w:left w:val="none" w:sz="0" w:space="0" w:color="auto"/>
        <w:bottom w:val="none" w:sz="0" w:space="0" w:color="auto"/>
        <w:right w:val="none" w:sz="0" w:space="0" w:color="auto"/>
      </w:divBdr>
    </w:div>
    <w:div w:id="1108937774">
      <w:bodyDiv w:val="1"/>
      <w:marLeft w:val="0"/>
      <w:marRight w:val="0"/>
      <w:marTop w:val="0"/>
      <w:marBottom w:val="0"/>
      <w:divBdr>
        <w:top w:val="none" w:sz="0" w:space="0" w:color="auto"/>
        <w:left w:val="none" w:sz="0" w:space="0" w:color="auto"/>
        <w:bottom w:val="none" w:sz="0" w:space="0" w:color="auto"/>
        <w:right w:val="none" w:sz="0" w:space="0" w:color="auto"/>
      </w:divBdr>
    </w:div>
    <w:div w:id="1116409914">
      <w:bodyDiv w:val="1"/>
      <w:marLeft w:val="0"/>
      <w:marRight w:val="0"/>
      <w:marTop w:val="0"/>
      <w:marBottom w:val="0"/>
      <w:divBdr>
        <w:top w:val="none" w:sz="0" w:space="0" w:color="auto"/>
        <w:left w:val="none" w:sz="0" w:space="0" w:color="auto"/>
        <w:bottom w:val="none" w:sz="0" w:space="0" w:color="auto"/>
        <w:right w:val="none" w:sz="0" w:space="0" w:color="auto"/>
      </w:divBdr>
    </w:div>
    <w:div w:id="1117216835">
      <w:bodyDiv w:val="1"/>
      <w:marLeft w:val="0"/>
      <w:marRight w:val="0"/>
      <w:marTop w:val="0"/>
      <w:marBottom w:val="0"/>
      <w:divBdr>
        <w:top w:val="none" w:sz="0" w:space="0" w:color="auto"/>
        <w:left w:val="none" w:sz="0" w:space="0" w:color="auto"/>
        <w:bottom w:val="none" w:sz="0" w:space="0" w:color="auto"/>
        <w:right w:val="none" w:sz="0" w:space="0" w:color="auto"/>
      </w:divBdr>
    </w:div>
    <w:div w:id="1119421720">
      <w:bodyDiv w:val="1"/>
      <w:marLeft w:val="0"/>
      <w:marRight w:val="0"/>
      <w:marTop w:val="0"/>
      <w:marBottom w:val="0"/>
      <w:divBdr>
        <w:top w:val="none" w:sz="0" w:space="0" w:color="auto"/>
        <w:left w:val="none" w:sz="0" w:space="0" w:color="auto"/>
        <w:bottom w:val="none" w:sz="0" w:space="0" w:color="auto"/>
        <w:right w:val="none" w:sz="0" w:space="0" w:color="auto"/>
      </w:divBdr>
    </w:div>
    <w:div w:id="1119496937">
      <w:bodyDiv w:val="1"/>
      <w:marLeft w:val="0"/>
      <w:marRight w:val="0"/>
      <w:marTop w:val="0"/>
      <w:marBottom w:val="0"/>
      <w:divBdr>
        <w:top w:val="none" w:sz="0" w:space="0" w:color="auto"/>
        <w:left w:val="none" w:sz="0" w:space="0" w:color="auto"/>
        <w:bottom w:val="none" w:sz="0" w:space="0" w:color="auto"/>
        <w:right w:val="none" w:sz="0" w:space="0" w:color="auto"/>
      </w:divBdr>
    </w:div>
    <w:div w:id="1119879930">
      <w:bodyDiv w:val="1"/>
      <w:marLeft w:val="0"/>
      <w:marRight w:val="0"/>
      <w:marTop w:val="0"/>
      <w:marBottom w:val="0"/>
      <w:divBdr>
        <w:top w:val="none" w:sz="0" w:space="0" w:color="auto"/>
        <w:left w:val="none" w:sz="0" w:space="0" w:color="auto"/>
        <w:bottom w:val="none" w:sz="0" w:space="0" w:color="auto"/>
        <w:right w:val="none" w:sz="0" w:space="0" w:color="auto"/>
      </w:divBdr>
    </w:div>
    <w:div w:id="1120613983">
      <w:bodyDiv w:val="1"/>
      <w:marLeft w:val="0"/>
      <w:marRight w:val="0"/>
      <w:marTop w:val="0"/>
      <w:marBottom w:val="0"/>
      <w:divBdr>
        <w:top w:val="none" w:sz="0" w:space="0" w:color="auto"/>
        <w:left w:val="none" w:sz="0" w:space="0" w:color="auto"/>
        <w:bottom w:val="none" w:sz="0" w:space="0" w:color="auto"/>
        <w:right w:val="none" w:sz="0" w:space="0" w:color="auto"/>
      </w:divBdr>
    </w:div>
    <w:div w:id="1120952428">
      <w:bodyDiv w:val="1"/>
      <w:marLeft w:val="0"/>
      <w:marRight w:val="0"/>
      <w:marTop w:val="0"/>
      <w:marBottom w:val="0"/>
      <w:divBdr>
        <w:top w:val="none" w:sz="0" w:space="0" w:color="auto"/>
        <w:left w:val="none" w:sz="0" w:space="0" w:color="auto"/>
        <w:bottom w:val="none" w:sz="0" w:space="0" w:color="auto"/>
        <w:right w:val="none" w:sz="0" w:space="0" w:color="auto"/>
      </w:divBdr>
    </w:div>
    <w:div w:id="1124150477">
      <w:bodyDiv w:val="1"/>
      <w:marLeft w:val="0"/>
      <w:marRight w:val="0"/>
      <w:marTop w:val="0"/>
      <w:marBottom w:val="0"/>
      <w:divBdr>
        <w:top w:val="none" w:sz="0" w:space="0" w:color="auto"/>
        <w:left w:val="none" w:sz="0" w:space="0" w:color="auto"/>
        <w:bottom w:val="none" w:sz="0" w:space="0" w:color="auto"/>
        <w:right w:val="none" w:sz="0" w:space="0" w:color="auto"/>
      </w:divBdr>
    </w:div>
    <w:div w:id="1127241934">
      <w:bodyDiv w:val="1"/>
      <w:marLeft w:val="0"/>
      <w:marRight w:val="0"/>
      <w:marTop w:val="0"/>
      <w:marBottom w:val="0"/>
      <w:divBdr>
        <w:top w:val="none" w:sz="0" w:space="0" w:color="auto"/>
        <w:left w:val="none" w:sz="0" w:space="0" w:color="auto"/>
        <w:bottom w:val="none" w:sz="0" w:space="0" w:color="auto"/>
        <w:right w:val="none" w:sz="0" w:space="0" w:color="auto"/>
      </w:divBdr>
    </w:div>
    <w:div w:id="1136528075">
      <w:bodyDiv w:val="1"/>
      <w:marLeft w:val="0"/>
      <w:marRight w:val="0"/>
      <w:marTop w:val="0"/>
      <w:marBottom w:val="0"/>
      <w:divBdr>
        <w:top w:val="none" w:sz="0" w:space="0" w:color="auto"/>
        <w:left w:val="none" w:sz="0" w:space="0" w:color="auto"/>
        <w:bottom w:val="none" w:sz="0" w:space="0" w:color="auto"/>
        <w:right w:val="none" w:sz="0" w:space="0" w:color="auto"/>
      </w:divBdr>
    </w:div>
    <w:div w:id="1146973347">
      <w:bodyDiv w:val="1"/>
      <w:marLeft w:val="0"/>
      <w:marRight w:val="0"/>
      <w:marTop w:val="0"/>
      <w:marBottom w:val="0"/>
      <w:divBdr>
        <w:top w:val="none" w:sz="0" w:space="0" w:color="auto"/>
        <w:left w:val="none" w:sz="0" w:space="0" w:color="auto"/>
        <w:bottom w:val="none" w:sz="0" w:space="0" w:color="auto"/>
        <w:right w:val="none" w:sz="0" w:space="0" w:color="auto"/>
      </w:divBdr>
    </w:div>
    <w:div w:id="1154177647">
      <w:bodyDiv w:val="1"/>
      <w:marLeft w:val="0"/>
      <w:marRight w:val="0"/>
      <w:marTop w:val="0"/>
      <w:marBottom w:val="0"/>
      <w:divBdr>
        <w:top w:val="none" w:sz="0" w:space="0" w:color="auto"/>
        <w:left w:val="none" w:sz="0" w:space="0" w:color="auto"/>
        <w:bottom w:val="none" w:sz="0" w:space="0" w:color="auto"/>
        <w:right w:val="none" w:sz="0" w:space="0" w:color="auto"/>
      </w:divBdr>
    </w:div>
    <w:div w:id="1156607508">
      <w:bodyDiv w:val="1"/>
      <w:marLeft w:val="0"/>
      <w:marRight w:val="0"/>
      <w:marTop w:val="0"/>
      <w:marBottom w:val="0"/>
      <w:divBdr>
        <w:top w:val="none" w:sz="0" w:space="0" w:color="auto"/>
        <w:left w:val="none" w:sz="0" w:space="0" w:color="auto"/>
        <w:bottom w:val="none" w:sz="0" w:space="0" w:color="auto"/>
        <w:right w:val="none" w:sz="0" w:space="0" w:color="auto"/>
      </w:divBdr>
    </w:div>
    <w:div w:id="1159153196">
      <w:bodyDiv w:val="1"/>
      <w:marLeft w:val="0"/>
      <w:marRight w:val="0"/>
      <w:marTop w:val="0"/>
      <w:marBottom w:val="0"/>
      <w:divBdr>
        <w:top w:val="none" w:sz="0" w:space="0" w:color="auto"/>
        <w:left w:val="none" w:sz="0" w:space="0" w:color="auto"/>
        <w:bottom w:val="none" w:sz="0" w:space="0" w:color="auto"/>
        <w:right w:val="none" w:sz="0" w:space="0" w:color="auto"/>
      </w:divBdr>
    </w:div>
    <w:div w:id="1167407041">
      <w:bodyDiv w:val="1"/>
      <w:marLeft w:val="0"/>
      <w:marRight w:val="0"/>
      <w:marTop w:val="0"/>
      <w:marBottom w:val="0"/>
      <w:divBdr>
        <w:top w:val="none" w:sz="0" w:space="0" w:color="auto"/>
        <w:left w:val="none" w:sz="0" w:space="0" w:color="auto"/>
        <w:bottom w:val="none" w:sz="0" w:space="0" w:color="auto"/>
        <w:right w:val="none" w:sz="0" w:space="0" w:color="auto"/>
      </w:divBdr>
    </w:div>
    <w:div w:id="1183788548">
      <w:bodyDiv w:val="1"/>
      <w:marLeft w:val="0"/>
      <w:marRight w:val="0"/>
      <w:marTop w:val="0"/>
      <w:marBottom w:val="0"/>
      <w:divBdr>
        <w:top w:val="none" w:sz="0" w:space="0" w:color="auto"/>
        <w:left w:val="none" w:sz="0" w:space="0" w:color="auto"/>
        <w:bottom w:val="none" w:sz="0" w:space="0" w:color="auto"/>
        <w:right w:val="none" w:sz="0" w:space="0" w:color="auto"/>
      </w:divBdr>
    </w:div>
    <w:div w:id="1196579131">
      <w:bodyDiv w:val="1"/>
      <w:marLeft w:val="0"/>
      <w:marRight w:val="0"/>
      <w:marTop w:val="0"/>
      <w:marBottom w:val="0"/>
      <w:divBdr>
        <w:top w:val="none" w:sz="0" w:space="0" w:color="auto"/>
        <w:left w:val="none" w:sz="0" w:space="0" w:color="auto"/>
        <w:bottom w:val="none" w:sz="0" w:space="0" w:color="auto"/>
        <w:right w:val="none" w:sz="0" w:space="0" w:color="auto"/>
      </w:divBdr>
    </w:div>
    <w:div w:id="1198154027">
      <w:bodyDiv w:val="1"/>
      <w:marLeft w:val="0"/>
      <w:marRight w:val="0"/>
      <w:marTop w:val="0"/>
      <w:marBottom w:val="0"/>
      <w:divBdr>
        <w:top w:val="none" w:sz="0" w:space="0" w:color="auto"/>
        <w:left w:val="none" w:sz="0" w:space="0" w:color="auto"/>
        <w:bottom w:val="none" w:sz="0" w:space="0" w:color="auto"/>
        <w:right w:val="none" w:sz="0" w:space="0" w:color="auto"/>
      </w:divBdr>
    </w:div>
    <w:div w:id="1209221727">
      <w:bodyDiv w:val="1"/>
      <w:marLeft w:val="0"/>
      <w:marRight w:val="0"/>
      <w:marTop w:val="0"/>
      <w:marBottom w:val="0"/>
      <w:divBdr>
        <w:top w:val="none" w:sz="0" w:space="0" w:color="auto"/>
        <w:left w:val="none" w:sz="0" w:space="0" w:color="auto"/>
        <w:bottom w:val="none" w:sz="0" w:space="0" w:color="auto"/>
        <w:right w:val="none" w:sz="0" w:space="0" w:color="auto"/>
      </w:divBdr>
    </w:div>
    <w:div w:id="1211840244">
      <w:bodyDiv w:val="1"/>
      <w:marLeft w:val="0"/>
      <w:marRight w:val="0"/>
      <w:marTop w:val="0"/>
      <w:marBottom w:val="0"/>
      <w:divBdr>
        <w:top w:val="none" w:sz="0" w:space="0" w:color="auto"/>
        <w:left w:val="none" w:sz="0" w:space="0" w:color="auto"/>
        <w:bottom w:val="none" w:sz="0" w:space="0" w:color="auto"/>
        <w:right w:val="none" w:sz="0" w:space="0" w:color="auto"/>
      </w:divBdr>
    </w:div>
    <w:div w:id="1212771157">
      <w:bodyDiv w:val="1"/>
      <w:marLeft w:val="0"/>
      <w:marRight w:val="0"/>
      <w:marTop w:val="0"/>
      <w:marBottom w:val="0"/>
      <w:divBdr>
        <w:top w:val="none" w:sz="0" w:space="0" w:color="auto"/>
        <w:left w:val="none" w:sz="0" w:space="0" w:color="auto"/>
        <w:bottom w:val="none" w:sz="0" w:space="0" w:color="auto"/>
        <w:right w:val="none" w:sz="0" w:space="0" w:color="auto"/>
      </w:divBdr>
    </w:div>
    <w:div w:id="1214734763">
      <w:bodyDiv w:val="1"/>
      <w:marLeft w:val="0"/>
      <w:marRight w:val="0"/>
      <w:marTop w:val="0"/>
      <w:marBottom w:val="0"/>
      <w:divBdr>
        <w:top w:val="none" w:sz="0" w:space="0" w:color="auto"/>
        <w:left w:val="none" w:sz="0" w:space="0" w:color="auto"/>
        <w:bottom w:val="none" w:sz="0" w:space="0" w:color="auto"/>
        <w:right w:val="none" w:sz="0" w:space="0" w:color="auto"/>
      </w:divBdr>
    </w:div>
    <w:div w:id="1218322037">
      <w:bodyDiv w:val="1"/>
      <w:marLeft w:val="0"/>
      <w:marRight w:val="0"/>
      <w:marTop w:val="0"/>
      <w:marBottom w:val="0"/>
      <w:divBdr>
        <w:top w:val="none" w:sz="0" w:space="0" w:color="auto"/>
        <w:left w:val="none" w:sz="0" w:space="0" w:color="auto"/>
        <w:bottom w:val="none" w:sz="0" w:space="0" w:color="auto"/>
        <w:right w:val="none" w:sz="0" w:space="0" w:color="auto"/>
      </w:divBdr>
    </w:div>
    <w:div w:id="1224754190">
      <w:bodyDiv w:val="1"/>
      <w:marLeft w:val="0"/>
      <w:marRight w:val="0"/>
      <w:marTop w:val="0"/>
      <w:marBottom w:val="0"/>
      <w:divBdr>
        <w:top w:val="none" w:sz="0" w:space="0" w:color="auto"/>
        <w:left w:val="none" w:sz="0" w:space="0" w:color="auto"/>
        <w:bottom w:val="none" w:sz="0" w:space="0" w:color="auto"/>
        <w:right w:val="none" w:sz="0" w:space="0" w:color="auto"/>
      </w:divBdr>
    </w:div>
    <w:div w:id="1234898358">
      <w:bodyDiv w:val="1"/>
      <w:marLeft w:val="0"/>
      <w:marRight w:val="0"/>
      <w:marTop w:val="0"/>
      <w:marBottom w:val="0"/>
      <w:divBdr>
        <w:top w:val="none" w:sz="0" w:space="0" w:color="auto"/>
        <w:left w:val="none" w:sz="0" w:space="0" w:color="auto"/>
        <w:bottom w:val="none" w:sz="0" w:space="0" w:color="auto"/>
        <w:right w:val="none" w:sz="0" w:space="0" w:color="auto"/>
      </w:divBdr>
    </w:div>
    <w:div w:id="1241986276">
      <w:bodyDiv w:val="1"/>
      <w:marLeft w:val="0"/>
      <w:marRight w:val="0"/>
      <w:marTop w:val="0"/>
      <w:marBottom w:val="0"/>
      <w:divBdr>
        <w:top w:val="none" w:sz="0" w:space="0" w:color="auto"/>
        <w:left w:val="none" w:sz="0" w:space="0" w:color="auto"/>
        <w:bottom w:val="none" w:sz="0" w:space="0" w:color="auto"/>
        <w:right w:val="none" w:sz="0" w:space="0" w:color="auto"/>
      </w:divBdr>
    </w:div>
    <w:div w:id="1242372841">
      <w:bodyDiv w:val="1"/>
      <w:marLeft w:val="0"/>
      <w:marRight w:val="0"/>
      <w:marTop w:val="0"/>
      <w:marBottom w:val="0"/>
      <w:divBdr>
        <w:top w:val="none" w:sz="0" w:space="0" w:color="auto"/>
        <w:left w:val="none" w:sz="0" w:space="0" w:color="auto"/>
        <w:bottom w:val="none" w:sz="0" w:space="0" w:color="auto"/>
        <w:right w:val="none" w:sz="0" w:space="0" w:color="auto"/>
      </w:divBdr>
    </w:div>
    <w:div w:id="1250851322">
      <w:bodyDiv w:val="1"/>
      <w:marLeft w:val="0"/>
      <w:marRight w:val="0"/>
      <w:marTop w:val="0"/>
      <w:marBottom w:val="0"/>
      <w:divBdr>
        <w:top w:val="none" w:sz="0" w:space="0" w:color="auto"/>
        <w:left w:val="none" w:sz="0" w:space="0" w:color="auto"/>
        <w:bottom w:val="none" w:sz="0" w:space="0" w:color="auto"/>
        <w:right w:val="none" w:sz="0" w:space="0" w:color="auto"/>
      </w:divBdr>
    </w:div>
    <w:div w:id="1251087717">
      <w:bodyDiv w:val="1"/>
      <w:marLeft w:val="0"/>
      <w:marRight w:val="0"/>
      <w:marTop w:val="0"/>
      <w:marBottom w:val="0"/>
      <w:divBdr>
        <w:top w:val="none" w:sz="0" w:space="0" w:color="auto"/>
        <w:left w:val="none" w:sz="0" w:space="0" w:color="auto"/>
        <w:bottom w:val="none" w:sz="0" w:space="0" w:color="auto"/>
        <w:right w:val="none" w:sz="0" w:space="0" w:color="auto"/>
      </w:divBdr>
    </w:div>
    <w:div w:id="1253929390">
      <w:bodyDiv w:val="1"/>
      <w:marLeft w:val="0"/>
      <w:marRight w:val="0"/>
      <w:marTop w:val="0"/>
      <w:marBottom w:val="0"/>
      <w:divBdr>
        <w:top w:val="none" w:sz="0" w:space="0" w:color="auto"/>
        <w:left w:val="none" w:sz="0" w:space="0" w:color="auto"/>
        <w:bottom w:val="none" w:sz="0" w:space="0" w:color="auto"/>
        <w:right w:val="none" w:sz="0" w:space="0" w:color="auto"/>
      </w:divBdr>
    </w:div>
    <w:div w:id="1254975203">
      <w:bodyDiv w:val="1"/>
      <w:marLeft w:val="0"/>
      <w:marRight w:val="0"/>
      <w:marTop w:val="0"/>
      <w:marBottom w:val="0"/>
      <w:divBdr>
        <w:top w:val="none" w:sz="0" w:space="0" w:color="auto"/>
        <w:left w:val="none" w:sz="0" w:space="0" w:color="auto"/>
        <w:bottom w:val="none" w:sz="0" w:space="0" w:color="auto"/>
        <w:right w:val="none" w:sz="0" w:space="0" w:color="auto"/>
      </w:divBdr>
    </w:div>
    <w:div w:id="1261985360">
      <w:bodyDiv w:val="1"/>
      <w:marLeft w:val="0"/>
      <w:marRight w:val="0"/>
      <w:marTop w:val="0"/>
      <w:marBottom w:val="0"/>
      <w:divBdr>
        <w:top w:val="none" w:sz="0" w:space="0" w:color="auto"/>
        <w:left w:val="none" w:sz="0" w:space="0" w:color="auto"/>
        <w:bottom w:val="none" w:sz="0" w:space="0" w:color="auto"/>
        <w:right w:val="none" w:sz="0" w:space="0" w:color="auto"/>
      </w:divBdr>
    </w:div>
    <w:div w:id="1276864018">
      <w:bodyDiv w:val="1"/>
      <w:marLeft w:val="0"/>
      <w:marRight w:val="0"/>
      <w:marTop w:val="0"/>
      <w:marBottom w:val="0"/>
      <w:divBdr>
        <w:top w:val="none" w:sz="0" w:space="0" w:color="auto"/>
        <w:left w:val="none" w:sz="0" w:space="0" w:color="auto"/>
        <w:bottom w:val="none" w:sz="0" w:space="0" w:color="auto"/>
        <w:right w:val="none" w:sz="0" w:space="0" w:color="auto"/>
      </w:divBdr>
    </w:div>
    <w:div w:id="1284506950">
      <w:bodyDiv w:val="1"/>
      <w:marLeft w:val="0"/>
      <w:marRight w:val="0"/>
      <w:marTop w:val="0"/>
      <w:marBottom w:val="0"/>
      <w:divBdr>
        <w:top w:val="none" w:sz="0" w:space="0" w:color="auto"/>
        <w:left w:val="none" w:sz="0" w:space="0" w:color="auto"/>
        <w:bottom w:val="none" w:sz="0" w:space="0" w:color="auto"/>
        <w:right w:val="none" w:sz="0" w:space="0" w:color="auto"/>
      </w:divBdr>
    </w:div>
    <w:div w:id="1286932234">
      <w:bodyDiv w:val="1"/>
      <w:marLeft w:val="0"/>
      <w:marRight w:val="0"/>
      <w:marTop w:val="0"/>
      <w:marBottom w:val="0"/>
      <w:divBdr>
        <w:top w:val="none" w:sz="0" w:space="0" w:color="auto"/>
        <w:left w:val="none" w:sz="0" w:space="0" w:color="auto"/>
        <w:bottom w:val="none" w:sz="0" w:space="0" w:color="auto"/>
        <w:right w:val="none" w:sz="0" w:space="0" w:color="auto"/>
      </w:divBdr>
    </w:div>
    <w:div w:id="1288853726">
      <w:bodyDiv w:val="1"/>
      <w:marLeft w:val="0"/>
      <w:marRight w:val="0"/>
      <w:marTop w:val="0"/>
      <w:marBottom w:val="0"/>
      <w:divBdr>
        <w:top w:val="none" w:sz="0" w:space="0" w:color="auto"/>
        <w:left w:val="none" w:sz="0" w:space="0" w:color="auto"/>
        <w:bottom w:val="none" w:sz="0" w:space="0" w:color="auto"/>
        <w:right w:val="none" w:sz="0" w:space="0" w:color="auto"/>
      </w:divBdr>
    </w:div>
    <w:div w:id="1295138915">
      <w:bodyDiv w:val="1"/>
      <w:marLeft w:val="0"/>
      <w:marRight w:val="0"/>
      <w:marTop w:val="0"/>
      <w:marBottom w:val="0"/>
      <w:divBdr>
        <w:top w:val="none" w:sz="0" w:space="0" w:color="auto"/>
        <w:left w:val="none" w:sz="0" w:space="0" w:color="auto"/>
        <w:bottom w:val="none" w:sz="0" w:space="0" w:color="auto"/>
        <w:right w:val="none" w:sz="0" w:space="0" w:color="auto"/>
      </w:divBdr>
    </w:div>
    <w:div w:id="1299997128">
      <w:bodyDiv w:val="1"/>
      <w:marLeft w:val="0"/>
      <w:marRight w:val="0"/>
      <w:marTop w:val="0"/>
      <w:marBottom w:val="0"/>
      <w:divBdr>
        <w:top w:val="none" w:sz="0" w:space="0" w:color="auto"/>
        <w:left w:val="none" w:sz="0" w:space="0" w:color="auto"/>
        <w:bottom w:val="none" w:sz="0" w:space="0" w:color="auto"/>
        <w:right w:val="none" w:sz="0" w:space="0" w:color="auto"/>
      </w:divBdr>
    </w:div>
    <w:div w:id="1300845175">
      <w:bodyDiv w:val="1"/>
      <w:marLeft w:val="0"/>
      <w:marRight w:val="0"/>
      <w:marTop w:val="0"/>
      <w:marBottom w:val="0"/>
      <w:divBdr>
        <w:top w:val="none" w:sz="0" w:space="0" w:color="auto"/>
        <w:left w:val="none" w:sz="0" w:space="0" w:color="auto"/>
        <w:bottom w:val="none" w:sz="0" w:space="0" w:color="auto"/>
        <w:right w:val="none" w:sz="0" w:space="0" w:color="auto"/>
      </w:divBdr>
    </w:div>
    <w:div w:id="1305812175">
      <w:bodyDiv w:val="1"/>
      <w:marLeft w:val="0"/>
      <w:marRight w:val="0"/>
      <w:marTop w:val="0"/>
      <w:marBottom w:val="0"/>
      <w:divBdr>
        <w:top w:val="none" w:sz="0" w:space="0" w:color="auto"/>
        <w:left w:val="none" w:sz="0" w:space="0" w:color="auto"/>
        <w:bottom w:val="none" w:sz="0" w:space="0" w:color="auto"/>
        <w:right w:val="none" w:sz="0" w:space="0" w:color="auto"/>
      </w:divBdr>
    </w:div>
    <w:div w:id="1311129129">
      <w:bodyDiv w:val="1"/>
      <w:marLeft w:val="0"/>
      <w:marRight w:val="0"/>
      <w:marTop w:val="0"/>
      <w:marBottom w:val="0"/>
      <w:divBdr>
        <w:top w:val="none" w:sz="0" w:space="0" w:color="auto"/>
        <w:left w:val="none" w:sz="0" w:space="0" w:color="auto"/>
        <w:bottom w:val="none" w:sz="0" w:space="0" w:color="auto"/>
        <w:right w:val="none" w:sz="0" w:space="0" w:color="auto"/>
      </w:divBdr>
    </w:div>
    <w:div w:id="1315836636">
      <w:bodyDiv w:val="1"/>
      <w:marLeft w:val="0"/>
      <w:marRight w:val="0"/>
      <w:marTop w:val="0"/>
      <w:marBottom w:val="0"/>
      <w:divBdr>
        <w:top w:val="none" w:sz="0" w:space="0" w:color="auto"/>
        <w:left w:val="none" w:sz="0" w:space="0" w:color="auto"/>
        <w:bottom w:val="none" w:sz="0" w:space="0" w:color="auto"/>
        <w:right w:val="none" w:sz="0" w:space="0" w:color="auto"/>
      </w:divBdr>
    </w:div>
    <w:div w:id="1316564888">
      <w:bodyDiv w:val="1"/>
      <w:marLeft w:val="0"/>
      <w:marRight w:val="0"/>
      <w:marTop w:val="0"/>
      <w:marBottom w:val="0"/>
      <w:divBdr>
        <w:top w:val="none" w:sz="0" w:space="0" w:color="auto"/>
        <w:left w:val="none" w:sz="0" w:space="0" w:color="auto"/>
        <w:bottom w:val="none" w:sz="0" w:space="0" w:color="auto"/>
        <w:right w:val="none" w:sz="0" w:space="0" w:color="auto"/>
      </w:divBdr>
    </w:div>
    <w:div w:id="1331789244">
      <w:bodyDiv w:val="1"/>
      <w:marLeft w:val="0"/>
      <w:marRight w:val="0"/>
      <w:marTop w:val="0"/>
      <w:marBottom w:val="0"/>
      <w:divBdr>
        <w:top w:val="none" w:sz="0" w:space="0" w:color="auto"/>
        <w:left w:val="none" w:sz="0" w:space="0" w:color="auto"/>
        <w:bottom w:val="none" w:sz="0" w:space="0" w:color="auto"/>
        <w:right w:val="none" w:sz="0" w:space="0" w:color="auto"/>
      </w:divBdr>
    </w:div>
    <w:div w:id="1337540150">
      <w:bodyDiv w:val="1"/>
      <w:marLeft w:val="0"/>
      <w:marRight w:val="0"/>
      <w:marTop w:val="0"/>
      <w:marBottom w:val="0"/>
      <w:divBdr>
        <w:top w:val="none" w:sz="0" w:space="0" w:color="auto"/>
        <w:left w:val="none" w:sz="0" w:space="0" w:color="auto"/>
        <w:bottom w:val="none" w:sz="0" w:space="0" w:color="auto"/>
        <w:right w:val="none" w:sz="0" w:space="0" w:color="auto"/>
      </w:divBdr>
    </w:div>
    <w:div w:id="1337731316">
      <w:bodyDiv w:val="1"/>
      <w:marLeft w:val="0"/>
      <w:marRight w:val="0"/>
      <w:marTop w:val="0"/>
      <w:marBottom w:val="0"/>
      <w:divBdr>
        <w:top w:val="none" w:sz="0" w:space="0" w:color="auto"/>
        <w:left w:val="none" w:sz="0" w:space="0" w:color="auto"/>
        <w:bottom w:val="none" w:sz="0" w:space="0" w:color="auto"/>
        <w:right w:val="none" w:sz="0" w:space="0" w:color="auto"/>
      </w:divBdr>
    </w:div>
    <w:div w:id="1340425380">
      <w:bodyDiv w:val="1"/>
      <w:marLeft w:val="0"/>
      <w:marRight w:val="0"/>
      <w:marTop w:val="0"/>
      <w:marBottom w:val="0"/>
      <w:divBdr>
        <w:top w:val="none" w:sz="0" w:space="0" w:color="auto"/>
        <w:left w:val="none" w:sz="0" w:space="0" w:color="auto"/>
        <w:bottom w:val="none" w:sz="0" w:space="0" w:color="auto"/>
        <w:right w:val="none" w:sz="0" w:space="0" w:color="auto"/>
      </w:divBdr>
    </w:div>
    <w:div w:id="1349529576">
      <w:bodyDiv w:val="1"/>
      <w:marLeft w:val="0"/>
      <w:marRight w:val="0"/>
      <w:marTop w:val="0"/>
      <w:marBottom w:val="0"/>
      <w:divBdr>
        <w:top w:val="none" w:sz="0" w:space="0" w:color="auto"/>
        <w:left w:val="none" w:sz="0" w:space="0" w:color="auto"/>
        <w:bottom w:val="none" w:sz="0" w:space="0" w:color="auto"/>
        <w:right w:val="none" w:sz="0" w:space="0" w:color="auto"/>
      </w:divBdr>
    </w:div>
    <w:div w:id="1360276966">
      <w:bodyDiv w:val="1"/>
      <w:marLeft w:val="0"/>
      <w:marRight w:val="0"/>
      <w:marTop w:val="0"/>
      <w:marBottom w:val="0"/>
      <w:divBdr>
        <w:top w:val="none" w:sz="0" w:space="0" w:color="auto"/>
        <w:left w:val="none" w:sz="0" w:space="0" w:color="auto"/>
        <w:bottom w:val="none" w:sz="0" w:space="0" w:color="auto"/>
        <w:right w:val="none" w:sz="0" w:space="0" w:color="auto"/>
      </w:divBdr>
    </w:div>
    <w:div w:id="1366177104">
      <w:bodyDiv w:val="1"/>
      <w:marLeft w:val="0"/>
      <w:marRight w:val="0"/>
      <w:marTop w:val="0"/>
      <w:marBottom w:val="0"/>
      <w:divBdr>
        <w:top w:val="none" w:sz="0" w:space="0" w:color="auto"/>
        <w:left w:val="none" w:sz="0" w:space="0" w:color="auto"/>
        <w:bottom w:val="none" w:sz="0" w:space="0" w:color="auto"/>
        <w:right w:val="none" w:sz="0" w:space="0" w:color="auto"/>
      </w:divBdr>
    </w:div>
    <w:div w:id="1367875293">
      <w:bodyDiv w:val="1"/>
      <w:marLeft w:val="0"/>
      <w:marRight w:val="0"/>
      <w:marTop w:val="0"/>
      <w:marBottom w:val="0"/>
      <w:divBdr>
        <w:top w:val="none" w:sz="0" w:space="0" w:color="auto"/>
        <w:left w:val="none" w:sz="0" w:space="0" w:color="auto"/>
        <w:bottom w:val="none" w:sz="0" w:space="0" w:color="auto"/>
        <w:right w:val="none" w:sz="0" w:space="0" w:color="auto"/>
      </w:divBdr>
    </w:div>
    <w:div w:id="1369918447">
      <w:bodyDiv w:val="1"/>
      <w:marLeft w:val="0"/>
      <w:marRight w:val="0"/>
      <w:marTop w:val="0"/>
      <w:marBottom w:val="0"/>
      <w:divBdr>
        <w:top w:val="none" w:sz="0" w:space="0" w:color="auto"/>
        <w:left w:val="none" w:sz="0" w:space="0" w:color="auto"/>
        <w:bottom w:val="none" w:sz="0" w:space="0" w:color="auto"/>
        <w:right w:val="none" w:sz="0" w:space="0" w:color="auto"/>
      </w:divBdr>
    </w:div>
    <w:div w:id="1372027260">
      <w:bodyDiv w:val="1"/>
      <w:marLeft w:val="0"/>
      <w:marRight w:val="0"/>
      <w:marTop w:val="0"/>
      <w:marBottom w:val="0"/>
      <w:divBdr>
        <w:top w:val="none" w:sz="0" w:space="0" w:color="auto"/>
        <w:left w:val="none" w:sz="0" w:space="0" w:color="auto"/>
        <w:bottom w:val="none" w:sz="0" w:space="0" w:color="auto"/>
        <w:right w:val="none" w:sz="0" w:space="0" w:color="auto"/>
      </w:divBdr>
    </w:div>
    <w:div w:id="1374384734">
      <w:bodyDiv w:val="1"/>
      <w:marLeft w:val="0"/>
      <w:marRight w:val="0"/>
      <w:marTop w:val="0"/>
      <w:marBottom w:val="0"/>
      <w:divBdr>
        <w:top w:val="none" w:sz="0" w:space="0" w:color="auto"/>
        <w:left w:val="none" w:sz="0" w:space="0" w:color="auto"/>
        <w:bottom w:val="none" w:sz="0" w:space="0" w:color="auto"/>
        <w:right w:val="none" w:sz="0" w:space="0" w:color="auto"/>
      </w:divBdr>
    </w:div>
    <w:div w:id="1376810997">
      <w:bodyDiv w:val="1"/>
      <w:marLeft w:val="0"/>
      <w:marRight w:val="0"/>
      <w:marTop w:val="0"/>
      <w:marBottom w:val="0"/>
      <w:divBdr>
        <w:top w:val="none" w:sz="0" w:space="0" w:color="auto"/>
        <w:left w:val="none" w:sz="0" w:space="0" w:color="auto"/>
        <w:bottom w:val="none" w:sz="0" w:space="0" w:color="auto"/>
        <w:right w:val="none" w:sz="0" w:space="0" w:color="auto"/>
      </w:divBdr>
    </w:div>
    <w:div w:id="1378778589">
      <w:bodyDiv w:val="1"/>
      <w:marLeft w:val="0"/>
      <w:marRight w:val="0"/>
      <w:marTop w:val="0"/>
      <w:marBottom w:val="0"/>
      <w:divBdr>
        <w:top w:val="none" w:sz="0" w:space="0" w:color="auto"/>
        <w:left w:val="none" w:sz="0" w:space="0" w:color="auto"/>
        <w:bottom w:val="none" w:sz="0" w:space="0" w:color="auto"/>
        <w:right w:val="none" w:sz="0" w:space="0" w:color="auto"/>
      </w:divBdr>
    </w:div>
    <w:div w:id="1389381515">
      <w:bodyDiv w:val="1"/>
      <w:marLeft w:val="0"/>
      <w:marRight w:val="0"/>
      <w:marTop w:val="0"/>
      <w:marBottom w:val="0"/>
      <w:divBdr>
        <w:top w:val="none" w:sz="0" w:space="0" w:color="auto"/>
        <w:left w:val="none" w:sz="0" w:space="0" w:color="auto"/>
        <w:bottom w:val="none" w:sz="0" w:space="0" w:color="auto"/>
        <w:right w:val="none" w:sz="0" w:space="0" w:color="auto"/>
      </w:divBdr>
    </w:div>
    <w:div w:id="1390030509">
      <w:bodyDiv w:val="1"/>
      <w:marLeft w:val="0"/>
      <w:marRight w:val="0"/>
      <w:marTop w:val="0"/>
      <w:marBottom w:val="0"/>
      <w:divBdr>
        <w:top w:val="none" w:sz="0" w:space="0" w:color="auto"/>
        <w:left w:val="none" w:sz="0" w:space="0" w:color="auto"/>
        <w:bottom w:val="none" w:sz="0" w:space="0" w:color="auto"/>
        <w:right w:val="none" w:sz="0" w:space="0" w:color="auto"/>
      </w:divBdr>
    </w:div>
    <w:div w:id="1391077161">
      <w:bodyDiv w:val="1"/>
      <w:marLeft w:val="0"/>
      <w:marRight w:val="0"/>
      <w:marTop w:val="0"/>
      <w:marBottom w:val="0"/>
      <w:divBdr>
        <w:top w:val="none" w:sz="0" w:space="0" w:color="auto"/>
        <w:left w:val="none" w:sz="0" w:space="0" w:color="auto"/>
        <w:bottom w:val="none" w:sz="0" w:space="0" w:color="auto"/>
        <w:right w:val="none" w:sz="0" w:space="0" w:color="auto"/>
      </w:divBdr>
    </w:div>
    <w:div w:id="1391730420">
      <w:bodyDiv w:val="1"/>
      <w:marLeft w:val="0"/>
      <w:marRight w:val="0"/>
      <w:marTop w:val="0"/>
      <w:marBottom w:val="0"/>
      <w:divBdr>
        <w:top w:val="none" w:sz="0" w:space="0" w:color="auto"/>
        <w:left w:val="none" w:sz="0" w:space="0" w:color="auto"/>
        <w:bottom w:val="none" w:sz="0" w:space="0" w:color="auto"/>
        <w:right w:val="none" w:sz="0" w:space="0" w:color="auto"/>
      </w:divBdr>
    </w:div>
    <w:div w:id="1393502877">
      <w:bodyDiv w:val="1"/>
      <w:marLeft w:val="0"/>
      <w:marRight w:val="0"/>
      <w:marTop w:val="0"/>
      <w:marBottom w:val="0"/>
      <w:divBdr>
        <w:top w:val="none" w:sz="0" w:space="0" w:color="auto"/>
        <w:left w:val="none" w:sz="0" w:space="0" w:color="auto"/>
        <w:bottom w:val="none" w:sz="0" w:space="0" w:color="auto"/>
        <w:right w:val="none" w:sz="0" w:space="0" w:color="auto"/>
      </w:divBdr>
    </w:div>
    <w:div w:id="1398237339">
      <w:bodyDiv w:val="1"/>
      <w:marLeft w:val="0"/>
      <w:marRight w:val="0"/>
      <w:marTop w:val="0"/>
      <w:marBottom w:val="0"/>
      <w:divBdr>
        <w:top w:val="none" w:sz="0" w:space="0" w:color="auto"/>
        <w:left w:val="none" w:sz="0" w:space="0" w:color="auto"/>
        <w:bottom w:val="none" w:sz="0" w:space="0" w:color="auto"/>
        <w:right w:val="none" w:sz="0" w:space="0" w:color="auto"/>
      </w:divBdr>
    </w:div>
    <w:div w:id="1399472716">
      <w:bodyDiv w:val="1"/>
      <w:marLeft w:val="0"/>
      <w:marRight w:val="0"/>
      <w:marTop w:val="0"/>
      <w:marBottom w:val="0"/>
      <w:divBdr>
        <w:top w:val="none" w:sz="0" w:space="0" w:color="auto"/>
        <w:left w:val="none" w:sz="0" w:space="0" w:color="auto"/>
        <w:bottom w:val="none" w:sz="0" w:space="0" w:color="auto"/>
        <w:right w:val="none" w:sz="0" w:space="0" w:color="auto"/>
      </w:divBdr>
    </w:div>
    <w:div w:id="1409577548">
      <w:bodyDiv w:val="1"/>
      <w:marLeft w:val="0"/>
      <w:marRight w:val="0"/>
      <w:marTop w:val="0"/>
      <w:marBottom w:val="0"/>
      <w:divBdr>
        <w:top w:val="none" w:sz="0" w:space="0" w:color="auto"/>
        <w:left w:val="none" w:sz="0" w:space="0" w:color="auto"/>
        <w:bottom w:val="none" w:sz="0" w:space="0" w:color="auto"/>
        <w:right w:val="none" w:sz="0" w:space="0" w:color="auto"/>
      </w:divBdr>
    </w:div>
    <w:div w:id="1412192136">
      <w:bodyDiv w:val="1"/>
      <w:marLeft w:val="0"/>
      <w:marRight w:val="0"/>
      <w:marTop w:val="0"/>
      <w:marBottom w:val="0"/>
      <w:divBdr>
        <w:top w:val="none" w:sz="0" w:space="0" w:color="auto"/>
        <w:left w:val="none" w:sz="0" w:space="0" w:color="auto"/>
        <w:bottom w:val="none" w:sz="0" w:space="0" w:color="auto"/>
        <w:right w:val="none" w:sz="0" w:space="0" w:color="auto"/>
      </w:divBdr>
    </w:div>
    <w:div w:id="1412894548">
      <w:bodyDiv w:val="1"/>
      <w:marLeft w:val="0"/>
      <w:marRight w:val="0"/>
      <w:marTop w:val="0"/>
      <w:marBottom w:val="0"/>
      <w:divBdr>
        <w:top w:val="none" w:sz="0" w:space="0" w:color="auto"/>
        <w:left w:val="none" w:sz="0" w:space="0" w:color="auto"/>
        <w:bottom w:val="none" w:sz="0" w:space="0" w:color="auto"/>
        <w:right w:val="none" w:sz="0" w:space="0" w:color="auto"/>
      </w:divBdr>
    </w:div>
    <w:div w:id="1416365944">
      <w:bodyDiv w:val="1"/>
      <w:marLeft w:val="0"/>
      <w:marRight w:val="0"/>
      <w:marTop w:val="0"/>
      <w:marBottom w:val="0"/>
      <w:divBdr>
        <w:top w:val="none" w:sz="0" w:space="0" w:color="auto"/>
        <w:left w:val="none" w:sz="0" w:space="0" w:color="auto"/>
        <w:bottom w:val="none" w:sz="0" w:space="0" w:color="auto"/>
        <w:right w:val="none" w:sz="0" w:space="0" w:color="auto"/>
      </w:divBdr>
    </w:div>
    <w:div w:id="1420715501">
      <w:bodyDiv w:val="1"/>
      <w:marLeft w:val="0"/>
      <w:marRight w:val="0"/>
      <w:marTop w:val="0"/>
      <w:marBottom w:val="0"/>
      <w:divBdr>
        <w:top w:val="none" w:sz="0" w:space="0" w:color="auto"/>
        <w:left w:val="none" w:sz="0" w:space="0" w:color="auto"/>
        <w:bottom w:val="none" w:sz="0" w:space="0" w:color="auto"/>
        <w:right w:val="none" w:sz="0" w:space="0" w:color="auto"/>
      </w:divBdr>
    </w:div>
    <w:div w:id="1423408289">
      <w:bodyDiv w:val="1"/>
      <w:marLeft w:val="0"/>
      <w:marRight w:val="0"/>
      <w:marTop w:val="0"/>
      <w:marBottom w:val="0"/>
      <w:divBdr>
        <w:top w:val="none" w:sz="0" w:space="0" w:color="auto"/>
        <w:left w:val="none" w:sz="0" w:space="0" w:color="auto"/>
        <w:bottom w:val="none" w:sz="0" w:space="0" w:color="auto"/>
        <w:right w:val="none" w:sz="0" w:space="0" w:color="auto"/>
      </w:divBdr>
    </w:div>
    <w:div w:id="1423642692">
      <w:bodyDiv w:val="1"/>
      <w:marLeft w:val="0"/>
      <w:marRight w:val="0"/>
      <w:marTop w:val="0"/>
      <w:marBottom w:val="0"/>
      <w:divBdr>
        <w:top w:val="none" w:sz="0" w:space="0" w:color="auto"/>
        <w:left w:val="none" w:sz="0" w:space="0" w:color="auto"/>
        <w:bottom w:val="none" w:sz="0" w:space="0" w:color="auto"/>
        <w:right w:val="none" w:sz="0" w:space="0" w:color="auto"/>
      </w:divBdr>
    </w:div>
    <w:div w:id="1425998079">
      <w:bodyDiv w:val="1"/>
      <w:marLeft w:val="0"/>
      <w:marRight w:val="0"/>
      <w:marTop w:val="0"/>
      <w:marBottom w:val="0"/>
      <w:divBdr>
        <w:top w:val="none" w:sz="0" w:space="0" w:color="auto"/>
        <w:left w:val="none" w:sz="0" w:space="0" w:color="auto"/>
        <w:bottom w:val="none" w:sz="0" w:space="0" w:color="auto"/>
        <w:right w:val="none" w:sz="0" w:space="0" w:color="auto"/>
      </w:divBdr>
    </w:div>
    <w:div w:id="1435251584">
      <w:bodyDiv w:val="1"/>
      <w:marLeft w:val="0"/>
      <w:marRight w:val="0"/>
      <w:marTop w:val="0"/>
      <w:marBottom w:val="0"/>
      <w:divBdr>
        <w:top w:val="none" w:sz="0" w:space="0" w:color="auto"/>
        <w:left w:val="none" w:sz="0" w:space="0" w:color="auto"/>
        <w:bottom w:val="none" w:sz="0" w:space="0" w:color="auto"/>
        <w:right w:val="none" w:sz="0" w:space="0" w:color="auto"/>
      </w:divBdr>
    </w:div>
    <w:div w:id="1436292060">
      <w:bodyDiv w:val="1"/>
      <w:marLeft w:val="0"/>
      <w:marRight w:val="0"/>
      <w:marTop w:val="0"/>
      <w:marBottom w:val="0"/>
      <w:divBdr>
        <w:top w:val="none" w:sz="0" w:space="0" w:color="auto"/>
        <w:left w:val="none" w:sz="0" w:space="0" w:color="auto"/>
        <w:bottom w:val="none" w:sz="0" w:space="0" w:color="auto"/>
        <w:right w:val="none" w:sz="0" w:space="0" w:color="auto"/>
      </w:divBdr>
    </w:div>
    <w:div w:id="1438519077">
      <w:bodyDiv w:val="1"/>
      <w:marLeft w:val="0"/>
      <w:marRight w:val="0"/>
      <w:marTop w:val="0"/>
      <w:marBottom w:val="0"/>
      <w:divBdr>
        <w:top w:val="none" w:sz="0" w:space="0" w:color="auto"/>
        <w:left w:val="none" w:sz="0" w:space="0" w:color="auto"/>
        <w:bottom w:val="none" w:sz="0" w:space="0" w:color="auto"/>
        <w:right w:val="none" w:sz="0" w:space="0" w:color="auto"/>
      </w:divBdr>
    </w:div>
    <w:div w:id="1438674324">
      <w:bodyDiv w:val="1"/>
      <w:marLeft w:val="0"/>
      <w:marRight w:val="0"/>
      <w:marTop w:val="0"/>
      <w:marBottom w:val="0"/>
      <w:divBdr>
        <w:top w:val="none" w:sz="0" w:space="0" w:color="auto"/>
        <w:left w:val="none" w:sz="0" w:space="0" w:color="auto"/>
        <w:bottom w:val="none" w:sz="0" w:space="0" w:color="auto"/>
        <w:right w:val="none" w:sz="0" w:space="0" w:color="auto"/>
      </w:divBdr>
    </w:div>
    <w:div w:id="1443115270">
      <w:bodyDiv w:val="1"/>
      <w:marLeft w:val="0"/>
      <w:marRight w:val="0"/>
      <w:marTop w:val="0"/>
      <w:marBottom w:val="0"/>
      <w:divBdr>
        <w:top w:val="none" w:sz="0" w:space="0" w:color="auto"/>
        <w:left w:val="none" w:sz="0" w:space="0" w:color="auto"/>
        <w:bottom w:val="none" w:sz="0" w:space="0" w:color="auto"/>
        <w:right w:val="none" w:sz="0" w:space="0" w:color="auto"/>
      </w:divBdr>
    </w:div>
    <w:div w:id="1443186299">
      <w:bodyDiv w:val="1"/>
      <w:marLeft w:val="0"/>
      <w:marRight w:val="0"/>
      <w:marTop w:val="0"/>
      <w:marBottom w:val="0"/>
      <w:divBdr>
        <w:top w:val="none" w:sz="0" w:space="0" w:color="auto"/>
        <w:left w:val="none" w:sz="0" w:space="0" w:color="auto"/>
        <w:bottom w:val="none" w:sz="0" w:space="0" w:color="auto"/>
        <w:right w:val="none" w:sz="0" w:space="0" w:color="auto"/>
      </w:divBdr>
    </w:div>
    <w:div w:id="1447306844">
      <w:bodyDiv w:val="1"/>
      <w:marLeft w:val="0"/>
      <w:marRight w:val="0"/>
      <w:marTop w:val="0"/>
      <w:marBottom w:val="0"/>
      <w:divBdr>
        <w:top w:val="none" w:sz="0" w:space="0" w:color="auto"/>
        <w:left w:val="none" w:sz="0" w:space="0" w:color="auto"/>
        <w:bottom w:val="none" w:sz="0" w:space="0" w:color="auto"/>
        <w:right w:val="none" w:sz="0" w:space="0" w:color="auto"/>
      </w:divBdr>
    </w:div>
    <w:div w:id="1448088475">
      <w:bodyDiv w:val="1"/>
      <w:marLeft w:val="0"/>
      <w:marRight w:val="0"/>
      <w:marTop w:val="0"/>
      <w:marBottom w:val="0"/>
      <w:divBdr>
        <w:top w:val="none" w:sz="0" w:space="0" w:color="auto"/>
        <w:left w:val="none" w:sz="0" w:space="0" w:color="auto"/>
        <w:bottom w:val="none" w:sz="0" w:space="0" w:color="auto"/>
        <w:right w:val="none" w:sz="0" w:space="0" w:color="auto"/>
      </w:divBdr>
    </w:div>
    <w:div w:id="1450779347">
      <w:bodyDiv w:val="1"/>
      <w:marLeft w:val="0"/>
      <w:marRight w:val="0"/>
      <w:marTop w:val="0"/>
      <w:marBottom w:val="0"/>
      <w:divBdr>
        <w:top w:val="none" w:sz="0" w:space="0" w:color="auto"/>
        <w:left w:val="none" w:sz="0" w:space="0" w:color="auto"/>
        <w:bottom w:val="none" w:sz="0" w:space="0" w:color="auto"/>
        <w:right w:val="none" w:sz="0" w:space="0" w:color="auto"/>
      </w:divBdr>
    </w:div>
    <w:div w:id="1456022158">
      <w:bodyDiv w:val="1"/>
      <w:marLeft w:val="0"/>
      <w:marRight w:val="0"/>
      <w:marTop w:val="0"/>
      <w:marBottom w:val="0"/>
      <w:divBdr>
        <w:top w:val="none" w:sz="0" w:space="0" w:color="auto"/>
        <w:left w:val="none" w:sz="0" w:space="0" w:color="auto"/>
        <w:bottom w:val="none" w:sz="0" w:space="0" w:color="auto"/>
        <w:right w:val="none" w:sz="0" w:space="0" w:color="auto"/>
      </w:divBdr>
    </w:div>
    <w:div w:id="1456825368">
      <w:bodyDiv w:val="1"/>
      <w:marLeft w:val="0"/>
      <w:marRight w:val="0"/>
      <w:marTop w:val="0"/>
      <w:marBottom w:val="0"/>
      <w:divBdr>
        <w:top w:val="none" w:sz="0" w:space="0" w:color="auto"/>
        <w:left w:val="none" w:sz="0" w:space="0" w:color="auto"/>
        <w:bottom w:val="none" w:sz="0" w:space="0" w:color="auto"/>
        <w:right w:val="none" w:sz="0" w:space="0" w:color="auto"/>
      </w:divBdr>
    </w:div>
    <w:div w:id="1458913310">
      <w:bodyDiv w:val="1"/>
      <w:marLeft w:val="0"/>
      <w:marRight w:val="0"/>
      <w:marTop w:val="0"/>
      <w:marBottom w:val="0"/>
      <w:divBdr>
        <w:top w:val="none" w:sz="0" w:space="0" w:color="auto"/>
        <w:left w:val="none" w:sz="0" w:space="0" w:color="auto"/>
        <w:bottom w:val="none" w:sz="0" w:space="0" w:color="auto"/>
        <w:right w:val="none" w:sz="0" w:space="0" w:color="auto"/>
      </w:divBdr>
    </w:div>
    <w:div w:id="1461076173">
      <w:bodyDiv w:val="1"/>
      <w:marLeft w:val="0"/>
      <w:marRight w:val="0"/>
      <w:marTop w:val="0"/>
      <w:marBottom w:val="0"/>
      <w:divBdr>
        <w:top w:val="none" w:sz="0" w:space="0" w:color="auto"/>
        <w:left w:val="none" w:sz="0" w:space="0" w:color="auto"/>
        <w:bottom w:val="none" w:sz="0" w:space="0" w:color="auto"/>
        <w:right w:val="none" w:sz="0" w:space="0" w:color="auto"/>
      </w:divBdr>
    </w:div>
    <w:div w:id="1464926862">
      <w:bodyDiv w:val="1"/>
      <w:marLeft w:val="0"/>
      <w:marRight w:val="0"/>
      <w:marTop w:val="0"/>
      <w:marBottom w:val="0"/>
      <w:divBdr>
        <w:top w:val="none" w:sz="0" w:space="0" w:color="auto"/>
        <w:left w:val="none" w:sz="0" w:space="0" w:color="auto"/>
        <w:bottom w:val="none" w:sz="0" w:space="0" w:color="auto"/>
        <w:right w:val="none" w:sz="0" w:space="0" w:color="auto"/>
      </w:divBdr>
    </w:div>
    <w:div w:id="1465541614">
      <w:bodyDiv w:val="1"/>
      <w:marLeft w:val="0"/>
      <w:marRight w:val="0"/>
      <w:marTop w:val="0"/>
      <w:marBottom w:val="0"/>
      <w:divBdr>
        <w:top w:val="none" w:sz="0" w:space="0" w:color="auto"/>
        <w:left w:val="none" w:sz="0" w:space="0" w:color="auto"/>
        <w:bottom w:val="none" w:sz="0" w:space="0" w:color="auto"/>
        <w:right w:val="none" w:sz="0" w:space="0" w:color="auto"/>
      </w:divBdr>
    </w:div>
    <w:div w:id="1465612197">
      <w:bodyDiv w:val="1"/>
      <w:marLeft w:val="0"/>
      <w:marRight w:val="0"/>
      <w:marTop w:val="0"/>
      <w:marBottom w:val="0"/>
      <w:divBdr>
        <w:top w:val="none" w:sz="0" w:space="0" w:color="auto"/>
        <w:left w:val="none" w:sz="0" w:space="0" w:color="auto"/>
        <w:bottom w:val="none" w:sz="0" w:space="0" w:color="auto"/>
        <w:right w:val="none" w:sz="0" w:space="0" w:color="auto"/>
      </w:divBdr>
    </w:div>
    <w:div w:id="1466041547">
      <w:bodyDiv w:val="1"/>
      <w:marLeft w:val="0"/>
      <w:marRight w:val="0"/>
      <w:marTop w:val="0"/>
      <w:marBottom w:val="0"/>
      <w:divBdr>
        <w:top w:val="none" w:sz="0" w:space="0" w:color="auto"/>
        <w:left w:val="none" w:sz="0" w:space="0" w:color="auto"/>
        <w:bottom w:val="none" w:sz="0" w:space="0" w:color="auto"/>
        <w:right w:val="none" w:sz="0" w:space="0" w:color="auto"/>
      </w:divBdr>
    </w:div>
    <w:div w:id="1470972648">
      <w:bodyDiv w:val="1"/>
      <w:marLeft w:val="0"/>
      <w:marRight w:val="0"/>
      <w:marTop w:val="0"/>
      <w:marBottom w:val="0"/>
      <w:divBdr>
        <w:top w:val="none" w:sz="0" w:space="0" w:color="auto"/>
        <w:left w:val="none" w:sz="0" w:space="0" w:color="auto"/>
        <w:bottom w:val="none" w:sz="0" w:space="0" w:color="auto"/>
        <w:right w:val="none" w:sz="0" w:space="0" w:color="auto"/>
      </w:divBdr>
    </w:div>
    <w:div w:id="1476143702">
      <w:bodyDiv w:val="1"/>
      <w:marLeft w:val="0"/>
      <w:marRight w:val="0"/>
      <w:marTop w:val="0"/>
      <w:marBottom w:val="0"/>
      <w:divBdr>
        <w:top w:val="none" w:sz="0" w:space="0" w:color="auto"/>
        <w:left w:val="none" w:sz="0" w:space="0" w:color="auto"/>
        <w:bottom w:val="none" w:sz="0" w:space="0" w:color="auto"/>
        <w:right w:val="none" w:sz="0" w:space="0" w:color="auto"/>
      </w:divBdr>
    </w:div>
    <w:div w:id="1477792692">
      <w:bodyDiv w:val="1"/>
      <w:marLeft w:val="0"/>
      <w:marRight w:val="0"/>
      <w:marTop w:val="0"/>
      <w:marBottom w:val="0"/>
      <w:divBdr>
        <w:top w:val="none" w:sz="0" w:space="0" w:color="auto"/>
        <w:left w:val="none" w:sz="0" w:space="0" w:color="auto"/>
        <w:bottom w:val="none" w:sz="0" w:space="0" w:color="auto"/>
        <w:right w:val="none" w:sz="0" w:space="0" w:color="auto"/>
      </w:divBdr>
    </w:div>
    <w:div w:id="1481770195">
      <w:bodyDiv w:val="1"/>
      <w:marLeft w:val="0"/>
      <w:marRight w:val="0"/>
      <w:marTop w:val="0"/>
      <w:marBottom w:val="0"/>
      <w:divBdr>
        <w:top w:val="none" w:sz="0" w:space="0" w:color="auto"/>
        <w:left w:val="none" w:sz="0" w:space="0" w:color="auto"/>
        <w:bottom w:val="none" w:sz="0" w:space="0" w:color="auto"/>
        <w:right w:val="none" w:sz="0" w:space="0" w:color="auto"/>
      </w:divBdr>
    </w:div>
    <w:div w:id="1484932111">
      <w:bodyDiv w:val="1"/>
      <w:marLeft w:val="0"/>
      <w:marRight w:val="0"/>
      <w:marTop w:val="0"/>
      <w:marBottom w:val="0"/>
      <w:divBdr>
        <w:top w:val="none" w:sz="0" w:space="0" w:color="auto"/>
        <w:left w:val="none" w:sz="0" w:space="0" w:color="auto"/>
        <w:bottom w:val="none" w:sz="0" w:space="0" w:color="auto"/>
        <w:right w:val="none" w:sz="0" w:space="0" w:color="auto"/>
      </w:divBdr>
    </w:div>
    <w:div w:id="1494878666">
      <w:bodyDiv w:val="1"/>
      <w:marLeft w:val="0"/>
      <w:marRight w:val="0"/>
      <w:marTop w:val="0"/>
      <w:marBottom w:val="0"/>
      <w:divBdr>
        <w:top w:val="none" w:sz="0" w:space="0" w:color="auto"/>
        <w:left w:val="none" w:sz="0" w:space="0" w:color="auto"/>
        <w:bottom w:val="none" w:sz="0" w:space="0" w:color="auto"/>
        <w:right w:val="none" w:sz="0" w:space="0" w:color="auto"/>
      </w:divBdr>
    </w:div>
    <w:div w:id="1497843667">
      <w:bodyDiv w:val="1"/>
      <w:marLeft w:val="0"/>
      <w:marRight w:val="0"/>
      <w:marTop w:val="0"/>
      <w:marBottom w:val="0"/>
      <w:divBdr>
        <w:top w:val="none" w:sz="0" w:space="0" w:color="auto"/>
        <w:left w:val="none" w:sz="0" w:space="0" w:color="auto"/>
        <w:bottom w:val="none" w:sz="0" w:space="0" w:color="auto"/>
        <w:right w:val="none" w:sz="0" w:space="0" w:color="auto"/>
      </w:divBdr>
    </w:div>
    <w:div w:id="1503471940">
      <w:bodyDiv w:val="1"/>
      <w:marLeft w:val="0"/>
      <w:marRight w:val="0"/>
      <w:marTop w:val="0"/>
      <w:marBottom w:val="0"/>
      <w:divBdr>
        <w:top w:val="none" w:sz="0" w:space="0" w:color="auto"/>
        <w:left w:val="none" w:sz="0" w:space="0" w:color="auto"/>
        <w:bottom w:val="none" w:sz="0" w:space="0" w:color="auto"/>
        <w:right w:val="none" w:sz="0" w:space="0" w:color="auto"/>
      </w:divBdr>
    </w:div>
    <w:div w:id="1504125827">
      <w:bodyDiv w:val="1"/>
      <w:marLeft w:val="0"/>
      <w:marRight w:val="0"/>
      <w:marTop w:val="0"/>
      <w:marBottom w:val="0"/>
      <w:divBdr>
        <w:top w:val="none" w:sz="0" w:space="0" w:color="auto"/>
        <w:left w:val="none" w:sz="0" w:space="0" w:color="auto"/>
        <w:bottom w:val="none" w:sz="0" w:space="0" w:color="auto"/>
        <w:right w:val="none" w:sz="0" w:space="0" w:color="auto"/>
      </w:divBdr>
    </w:div>
    <w:div w:id="1505246948">
      <w:bodyDiv w:val="1"/>
      <w:marLeft w:val="0"/>
      <w:marRight w:val="0"/>
      <w:marTop w:val="0"/>
      <w:marBottom w:val="0"/>
      <w:divBdr>
        <w:top w:val="none" w:sz="0" w:space="0" w:color="auto"/>
        <w:left w:val="none" w:sz="0" w:space="0" w:color="auto"/>
        <w:bottom w:val="none" w:sz="0" w:space="0" w:color="auto"/>
        <w:right w:val="none" w:sz="0" w:space="0" w:color="auto"/>
      </w:divBdr>
    </w:div>
    <w:div w:id="1508015705">
      <w:bodyDiv w:val="1"/>
      <w:marLeft w:val="0"/>
      <w:marRight w:val="0"/>
      <w:marTop w:val="0"/>
      <w:marBottom w:val="0"/>
      <w:divBdr>
        <w:top w:val="none" w:sz="0" w:space="0" w:color="auto"/>
        <w:left w:val="none" w:sz="0" w:space="0" w:color="auto"/>
        <w:bottom w:val="none" w:sz="0" w:space="0" w:color="auto"/>
        <w:right w:val="none" w:sz="0" w:space="0" w:color="auto"/>
      </w:divBdr>
    </w:div>
    <w:div w:id="1510293734">
      <w:bodyDiv w:val="1"/>
      <w:marLeft w:val="0"/>
      <w:marRight w:val="0"/>
      <w:marTop w:val="0"/>
      <w:marBottom w:val="0"/>
      <w:divBdr>
        <w:top w:val="none" w:sz="0" w:space="0" w:color="auto"/>
        <w:left w:val="none" w:sz="0" w:space="0" w:color="auto"/>
        <w:bottom w:val="none" w:sz="0" w:space="0" w:color="auto"/>
        <w:right w:val="none" w:sz="0" w:space="0" w:color="auto"/>
      </w:divBdr>
    </w:div>
    <w:div w:id="1510755210">
      <w:bodyDiv w:val="1"/>
      <w:marLeft w:val="0"/>
      <w:marRight w:val="0"/>
      <w:marTop w:val="0"/>
      <w:marBottom w:val="0"/>
      <w:divBdr>
        <w:top w:val="none" w:sz="0" w:space="0" w:color="auto"/>
        <w:left w:val="none" w:sz="0" w:space="0" w:color="auto"/>
        <w:bottom w:val="none" w:sz="0" w:space="0" w:color="auto"/>
        <w:right w:val="none" w:sz="0" w:space="0" w:color="auto"/>
      </w:divBdr>
    </w:div>
    <w:div w:id="1510757234">
      <w:bodyDiv w:val="1"/>
      <w:marLeft w:val="0"/>
      <w:marRight w:val="0"/>
      <w:marTop w:val="0"/>
      <w:marBottom w:val="0"/>
      <w:divBdr>
        <w:top w:val="none" w:sz="0" w:space="0" w:color="auto"/>
        <w:left w:val="none" w:sz="0" w:space="0" w:color="auto"/>
        <w:bottom w:val="none" w:sz="0" w:space="0" w:color="auto"/>
        <w:right w:val="none" w:sz="0" w:space="0" w:color="auto"/>
      </w:divBdr>
    </w:div>
    <w:div w:id="1513033575">
      <w:bodyDiv w:val="1"/>
      <w:marLeft w:val="0"/>
      <w:marRight w:val="0"/>
      <w:marTop w:val="0"/>
      <w:marBottom w:val="0"/>
      <w:divBdr>
        <w:top w:val="none" w:sz="0" w:space="0" w:color="auto"/>
        <w:left w:val="none" w:sz="0" w:space="0" w:color="auto"/>
        <w:bottom w:val="none" w:sz="0" w:space="0" w:color="auto"/>
        <w:right w:val="none" w:sz="0" w:space="0" w:color="auto"/>
      </w:divBdr>
    </w:div>
    <w:div w:id="1522166453">
      <w:bodyDiv w:val="1"/>
      <w:marLeft w:val="0"/>
      <w:marRight w:val="0"/>
      <w:marTop w:val="0"/>
      <w:marBottom w:val="0"/>
      <w:divBdr>
        <w:top w:val="none" w:sz="0" w:space="0" w:color="auto"/>
        <w:left w:val="none" w:sz="0" w:space="0" w:color="auto"/>
        <w:bottom w:val="none" w:sz="0" w:space="0" w:color="auto"/>
        <w:right w:val="none" w:sz="0" w:space="0" w:color="auto"/>
      </w:divBdr>
    </w:div>
    <w:div w:id="1523544404">
      <w:bodyDiv w:val="1"/>
      <w:marLeft w:val="0"/>
      <w:marRight w:val="0"/>
      <w:marTop w:val="0"/>
      <w:marBottom w:val="0"/>
      <w:divBdr>
        <w:top w:val="none" w:sz="0" w:space="0" w:color="auto"/>
        <w:left w:val="none" w:sz="0" w:space="0" w:color="auto"/>
        <w:bottom w:val="none" w:sz="0" w:space="0" w:color="auto"/>
        <w:right w:val="none" w:sz="0" w:space="0" w:color="auto"/>
      </w:divBdr>
    </w:div>
    <w:div w:id="1524707602">
      <w:bodyDiv w:val="1"/>
      <w:marLeft w:val="0"/>
      <w:marRight w:val="0"/>
      <w:marTop w:val="0"/>
      <w:marBottom w:val="0"/>
      <w:divBdr>
        <w:top w:val="none" w:sz="0" w:space="0" w:color="auto"/>
        <w:left w:val="none" w:sz="0" w:space="0" w:color="auto"/>
        <w:bottom w:val="none" w:sz="0" w:space="0" w:color="auto"/>
        <w:right w:val="none" w:sz="0" w:space="0" w:color="auto"/>
      </w:divBdr>
    </w:div>
    <w:div w:id="1528371727">
      <w:bodyDiv w:val="1"/>
      <w:marLeft w:val="0"/>
      <w:marRight w:val="0"/>
      <w:marTop w:val="0"/>
      <w:marBottom w:val="0"/>
      <w:divBdr>
        <w:top w:val="none" w:sz="0" w:space="0" w:color="auto"/>
        <w:left w:val="none" w:sz="0" w:space="0" w:color="auto"/>
        <w:bottom w:val="none" w:sz="0" w:space="0" w:color="auto"/>
        <w:right w:val="none" w:sz="0" w:space="0" w:color="auto"/>
      </w:divBdr>
    </w:div>
    <w:div w:id="1534611752">
      <w:bodyDiv w:val="1"/>
      <w:marLeft w:val="0"/>
      <w:marRight w:val="0"/>
      <w:marTop w:val="0"/>
      <w:marBottom w:val="0"/>
      <w:divBdr>
        <w:top w:val="none" w:sz="0" w:space="0" w:color="auto"/>
        <w:left w:val="none" w:sz="0" w:space="0" w:color="auto"/>
        <w:bottom w:val="none" w:sz="0" w:space="0" w:color="auto"/>
        <w:right w:val="none" w:sz="0" w:space="0" w:color="auto"/>
      </w:divBdr>
    </w:div>
    <w:div w:id="1538855861">
      <w:bodyDiv w:val="1"/>
      <w:marLeft w:val="0"/>
      <w:marRight w:val="0"/>
      <w:marTop w:val="0"/>
      <w:marBottom w:val="0"/>
      <w:divBdr>
        <w:top w:val="none" w:sz="0" w:space="0" w:color="auto"/>
        <w:left w:val="none" w:sz="0" w:space="0" w:color="auto"/>
        <w:bottom w:val="none" w:sz="0" w:space="0" w:color="auto"/>
        <w:right w:val="none" w:sz="0" w:space="0" w:color="auto"/>
      </w:divBdr>
    </w:div>
    <w:div w:id="1539122957">
      <w:bodyDiv w:val="1"/>
      <w:marLeft w:val="0"/>
      <w:marRight w:val="0"/>
      <w:marTop w:val="0"/>
      <w:marBottom w:val="0"/>
      <w:divBdr>
        <w:top w:val="none" w:sz="0" w:space="0" w:color="auto"/>
        <w:left w:val="none" w:sz="0" w:space="0" w:color="auto"/>
        <w:bottom w:val="none" w:sz="0" w:space="0" w:color="auto"/>
        <w:right w:val="none" w:sz="0" w:space="0" w:color="auto"/>
      </w:divBdr>
    </w:div>
    <w:div w:id="1540314607">
      <w:bodyDiv w:val="1"/>
      <w:marLeft w:val="0"/>
      <w:marRight w:val="0"/>
      <w:marTop w:val="0"/>
      <w:marBottom w:val="0"/>
      <w:divBdr>
        <w:top w:val="none" w:sz="0" w:space="0" w:color="auto"/>
        <w:left w:val="none" w:sz="0" w:space="0" w:color="auto"/>
        <w:bottom w:val="none" w:sz="0" w:space="0" w:color="auto"/>
        <w:right w:val="none" w:sz="0" w:space="0" w:color="auto"/>
      </w:divBdr>
    </w:div>
    <w:div w:id="1541362394">
      <w:bodyDiv w:val="1"/>
      <w:marLeft w:val="0"/>
      <w:marRight w:val="0"/>
      <w:marTop w:val="0"/>
      <w:marBottom w:val="0"/>
      <w:divBdr>
        <w:top w:val="none" w:sz="0" w:space="0" w:color="auto"/>
        <w:left w:val="none" w:sz="0" w:space="0" w:color="auto"/>
        <w:bottom w:val="none" w:sz="0" w:space="0" w:color="auto"/>
        <w:right w:val="none" w:sz="0" w:space="0" w:color="auto"/>
      </w:divBdr>
    </w:div>
    <w:div w:id="1546792883">
      <w:bodyDiv w:val="1"/>
      <w:marLeft w:val="0"/>
      <w:marRight w:val="0"/>
      <w:marTop w:val="0"/>
      <w:marBottom w:val="0"/>
      <w:divBdr>
        <w:top w:val="none" w:sz="0" w:space="0" w:color="auto"/>
        <w:left w:val="none" w:sz="0" w:space="0" w:color="auto"/>
        <w:bottom w:val="none" w:sz="0" w:space="0" w:color="auto"/>
        <w:right w:val="none" w:sz="0" w:space="0" w:color="auto"/>
      </w:divBdr>
    </w:div>
    <w:div w:id="1553732125">
      <w:bodyDiv w:val="1"/>
      <w:marLeft w:val="0"/>
      <w:marRight w:val="0"/>
      <w:marTop w:val="0"/>
      <w:marBottom w:val="0"/>
      <w:divBdr>
        <w:top w:val="none" w:sz="0" w:space="0" w:color="auto"/>
        <w:left w:val="none" w:sz="0" w:space="0" w:color="auto"/>
        <w:bottom w:val="none" w:sz="0" w:space="0" w:color="auto"/>
        <w:right w:val="none" w:sz="0" w:space="0" w:color="auto"/>
      </w:divBdr>
    </w:div>
    <w:div w:id="1555118625">
      <w:bodyDiv w:val="1"/>
      <w:marLeft w:val="0"/>
      <w:marRight w:val="0"/>
      <w:marTop w:val="0"/>
      <w:marBottom w:val="0"/>
      <w:divBdr>
        <w:top w:val="none" w:sz="0" w:space="0" w:color="auto"/>
        <w:left w:val="none" w:sz="0" w:space="0" w:color="auto"/>
        <w:bottom w:val="none" w:sz="0" w:space="0" w:color="auto"/>
        <w:right w:val="none" w:sz="0" w:space="0" w:color="auto"/>
      </w:divBdr>
    </w:div>
    <w:div w:id="1559508388">
      <w:bodyDiv w:val="1"/>
      <w:marLeft w:val="0"/>
      <w:marRight w:val="0"/>
      <w:marTop w:val="0"/>
      <w:marBottom w:val="0"/>
      <w:divBdr>
        <w:top w:val="none" w:sz="0" w:space="0" w:color="auto"/>
        <w:left w:val="none" w:sz="0" w:space="0" w:color="auto"/>
        <w:bottom w:val="none" w:sz="0" w:space="0" w:color="auto"/>
        <w:right w:val="none" w:sz="0" w:space="0" w:color="auto"/>
      </w:divBdr>
    </w:div>
    <w:div w:id="1564292829">
      <w:bodyDiv w:val="1"/>
      <w:marLeft w:val="0"/>
      <w:marRight w:val="0"/>
      <w:marTop w:val="0"/>
      <w:marBottom w:val="0"/>
      <w:divBdr>
        <w:top w:val="none" w:sz="0" w:space="0" w:color="auto"/>
        <w:left w:val="none" w:sz="0" w:space="0" w:color="auto"/>
        <w:bottom w:val="none" w:sz="0" w:space="0" w:color="auto"/>
        <w:right w:val="none" w:sz="0" w:space="0" w:color="auto"/>
      </w:divBdr>
    </w:div>
    <w:div w:id="1566182342">
      <w:bodyDiv w:val="1"/>
      <w:marLeft w:val="0"/>
      <w:marRight w:val="0"/>
      <w:marTop w:val="0"/>
      <w:marBottom w:val="0"/>
      <w:divBdr>
        <w:top w:val="none" w:sz="0" w:space="0" w:color="auto"/>
        <w:left w:val="none" w:sz="0" w:space="0" w:color="auto"/>
        <w:bottom w:val="none" w:sz="0" w:space="0" w:color="auto"/>
        <w:right w:val="none" w:sz="0" w:space="0" w:color="auto"/>
      </w:divBdr>
    </w:div>
    <w:div w:id="1576548784">
      <w:bodyDiv w:val="1"/>
      <w:marLeft w:val="0"/>
      <w:marRight w:val="0"/>
      <w:marTop w:val="0"/>
      <w:marBottom w:val="0"/>
      <w:divBdr>
        <w:top w:val="none" w:sz="0" w:space="0" w:color="auto"/>
        <w:left w:val="none" w:sz="0" w:space="0" w:color="auto"/>
        <w:bottom w:val="none" w:sz="0" w:space="0" w:color="auto"/>
        <w:right w:val="none" w:sz="0" w:space="0" w:color="auto"/>
      </w:divBdr>
    </w:div>
    <w:div w:id="1581211806">
      <w:bodyDiv w:val="1"/>
      <w:marLeft w:val="0"/>
      <w:marRight w:val="0"/>
      <w:marTop w:val="0"/>
      <w:marBottom w:val="0"/>
      <w:divBdr>
        <w:top w:val="none" w:sz="0" w:space="0" w:color="auto"/>
        <w:left w:val="none" w:sz="0" w:space="0" w:color="auto"/>
        <w:bottom w:val="none" w:sz="0" w:space="0" w:color="auto"/>
        <w:right w:val="none" w:sz="0" w:space="0" w:color="auto"/>
      </w:divBdr>
    </w:div>
    <w:div w:id="1582330538">
      <w:bodyDiv w:val="1"/>
      <w:marLeft w:val="0"/>
      <w:marRight w:val="0"/>
      <w:marTop w:val="0"/>
      <w:marBottom w:val="0"/>
      <w:divBdr>
        <w:top w:val="none" w:sz="0" w:space="0" w:color="auto"/>
        <w:left w:val="none" w:sz="0" w:space="0" w:color="auto"/>
        <w:bottom w:val="none" w:sz="0" w:space="0" w:color="auto"/>
        <w:right w:val="none" w:sz="0" w:space="0" w:color="auto"/>
      </w:divBdr>
    </w:div>
    <w:div w:id="1589801056">
      <w:bodyDiv w:val="1"/>
      <w:marLeft w:val="0"/>
      <w:marRight w:val="0"/>
      <w:marTop w:val="0"/>
      <w:marBottom w:val="0"/>
      <w:divBdr>
        <w:top w:val="none" w:sz="0" w:space="0" w:color="auto"/>
        <w:left w:val="none" w:sz="0" w:space="0" w:color="auto"/>
        <w:bottom w:val="none" w:sz="0" w:space="0" w:color="auto"/>
        <w:right w:val="none" w:sz="0" w:space="0" w:color="auto"/>
      </w:divBdr>
    </w:div>
    <w:div w:id="1591085960">
      <w:bodyDiv w:val="1"/>
      <w:marLeft w:val="0"/>
      <w:marRight w:val="0"/>
      <w:marTop w:val="0"/>
      <w:marBottom w:val="0"/>
      <w:divBdr>
        <w:top w:val="none" w:sz="0" w:space="0" w:color="auto"/>
        <w:left w:val="none" w:sz="0" w:space="0" w:color="auto"/>
        <w:bottom w:val="none" w:sz="0" w:space="0" w:color="auto"/>
        <w:right w:val="none" w:sz="0" w:space="0" w:color="auto"/>
      </w:divBdr>
    </w:div>
    <w:div w:id="1596862696">
      <w:bodyDiv w:val="1"/>
      <w:marLeft w:val="0"/>
      <w:marRight w:val="0"/>
      <w:marTop w:val="0"/>
      <w:marBottom w:val="0"/>
      <w:divBdr>
        <w:top w:val="none" w:sz="0" w:space="0" w:color="auto"/>
        <w:left w:val="none" w:sz="0" w:space="0" w:color="auto"/>
        <w:bottom w:val="none" w:sz="0" w:space="0" w:color="auto"/>
        <w:right w:val="none" w:sz="0" w:space="0" w:color="auto"/>
      </w:divBdr>
    </w:div>
    <w:div w:id="1612391875">
      <w:bodyDiv w:val="1"/>
      <w:marLeft w:val="0"/>
      <w:marRight w:val="0"/>
      <w:marTop w:val="0"/>
      <w:marBottom w:val="0"/>
      <w:divBdr>
        <w:top w:val="none" w:sz="0" w:space="0" w:color="auto"/>
        <w:left w:val="none" w:sz="0" w:space="0" w:color="auto"/>
        <w:bottom w:val="none" w:sz="0" w:space="0" w:color="auto"/>
        <w:right w:val="none" w:sz="0" w:space="0" w:color="auto"/>
      </w:divBdr>
    </w:div>
    <w:div w:id="1618679321">
      <w:bodyDiv w:val="1"/>
      <w:marLeft w:val="0"/>
      <w:marRight w:val="0"/>
      <w:marTop w:val="0"/>
      <w:marBottom w:val="0"/>
      <w:divBdr>
        <w:top w:val="none" w:sz="0" w:space="0" w:color="auto"/>
        <w:left w:val="none" w:sz="0" w:space="0" w:color="auto"/>
        <w:bottom w:val="none" w:sz="0" w:space="0" w:color="auto"/>
        <w:right w:val="none" w:sz="0" w:space="0" w:color="auto"/>
      </w:divBdr>
    </w:div>
    <w:div w:id="1619069429">
      <w:bodyDiv w:val="1"/>
      <w:marLeft w:val="0"/>
      <w:marRight w:val="0"/>
      <w:marTop w:val="0"/>
      <w:marBottom w:val="0"/>
      <w:divBdr>
        <w:top w:val="none" w:sz="0" w:space="0" w:color="auto"/>
        <w:left w:val="none" w:sz="0" w:space="0" w:color="auto"/>
        <w:bottom w:val="none" w:sz="0" w:space="0" w:color="auto"/>
        <w:right w:val="none" w:sz="0" w:space="0" w:color="auto"/>
      </w:divBdr>
    </w:div>
    <w:div w:id="1619335417">
      <w:bodyDiv w:val="1"/>
      <w:marLeft w:val="0"/>
      <w:marRight w:val="0"/>
      <w:marTop w:val="0"/>
      <w:marBottom w:val="0"/>
      <w:divBdr>
        <w:top w:val="none" w:sz="0" w:space="0" w:color="auto"/>
        <w:left w:val="none" w:sz="0" w:space="0" w:color="auto"/>
        <w:bottom w:val="none" w:sz="0" w:space="0" w:color="auto"/>
        <w:right w:val="none" w:sz="0" w:space="0" w:color="auto"/>
      </w:divBdr>
    </w:div>
    <w:div w:id="1635064498">
      <w:bodyDiv w:val="1"/>
      <w:marLeft w:val="0"/>
      <w:marRight w:val="0"/>
      <w:marTop w:val="0"/>
      <w:marBottom w:val="0"/>
      <w:divBdr>
        <w:top w:val="none" w:sz="0" w:space="0" w:color="auto"/>
        <w:left w:val="none" w:sz="0" w:space="0" w:color="auto"/>
        <w:bottom w:val="none" w:sz="0" w:space="0" w:color="auto"/>
        <w:right w:val="none" w:sz="0" w:space="0" w:color="auto"/>
      </w:divBdr>
    </w:div>
    <w:div w:id="1640652198">
      <w:bodyDiv w:val="1"/>
      <w:marLeft w:val="0"/>
      <w:marRight w:val="0"/>
      <w:marTop w:val="0"/>
      <w:marBottom w:val="0"/>
      <w:divBdr>
        <w:top w:val="none" w:sz="0" w:space="0" w:color="auto"/>
        <w:left w:val="none" w:sz="0" w:space="0" w:color="auto"/>
        <w:bottom w:val="none" w:sz="0" w:space="0" w:color="auto"/>
        <w:right w:val="none" w:sz="0" w:space="0" w:color="auto"/>
      </w:divBdr>
    </w:div>
    <w:div w:id="1644121901">
      <w:bodyDiv w:val="1"/>
      <w:marLeft w:val="0"/>
      <w:marRight w:val="0"/>
      <w:marTop w:val="0"/>
      <w:marBottom w:val="0"/>
      <w:divBdr>
        <w:top w:val="none" w:sz="0" w:space="0" w:color="auto"/>
        <w:left w:val="none" w:sz="0" w:space="0" w:color="auto"/>
        <w:bottom w:val="none" w:sz="0" w:space="0" w:color="auto"/>
        <w:right w:val="none" w:sz="0" w:space="0" w:color="auto"/>
      </w:divBdr>
    </w:div>
    <w:div w:id="1658681925">
      <w:bodyDiv w:val="1"/>
      <w:marLeft w:val="0"/>
      <w:marRight w:val="0"/>
      <w:marTop w:val="0"/>
      <w:marBottom w:val="0"/>
      <w:divBdr>
        <w:top w:val="none" w:sz="0" w:space="0" w:color="auto"/>
        <w:left w:val="none" w:sz="0" w:space="0" w:color="auto"/>
        <w:bottom w:val="none" w:sz="0" w:space="0" w:color="auto"/>
        <w:right w:val="none" w:sz="0" w:space="0" w:color="auto"/>
      </w:divBdr>
    </w:div>
    <w:div w:id="1661537059">
      <w:bodyDiv w:val="1"/>
      <w:marLeft w:val="0"/>
      <w:marRight w:val="0"/>
      <w:marTop w:val="0"/>
      <w:marBottom w:val="0"/>
      <w:divBdr>
        <w:top w:val="none" w:sz="0" w:space="0" w:color="auto"/>
        <w:left w:val="none" w:sz="0" w:space="0" w:color="auto"/>
        <w:bottom w:val="none" w:sz="0" w:space="0" w:color="auto"/>
        <w:right w:val="none" w:sz="0" w:space="0" w:color="auto"/>
      </w:divBdr>
    </w:div>
    <w:div w:id="1672176711">
      <w:bodyDiv w:val="1"/>
      <w:marLeft w:val="0"/>
      <w:marRight w:val="0"/>
      <w:marTop w:val="0"/>
      <w:marBottom w:val="0"/>
      <w:divBdr>
        <w:top w:val="none" w:sz="0" w:space="0" w:color="auto"/>
        <w:left w:val="none" w:sz="0" w:space="0" w:color="auto"/>
        <w:bottom w:val="none" w:sz="0" w:space="0" w:color="auto"/>
        <w:right w:val="none" w:sz="0" w:space="0" w:color="auto"/>
      </w:divBdr>
    </w:div>
    <w:div w:id="1675571577">
      <w:bodyDiv w:val="1"/>
      <w:marLeft w:val="0"/>
      <w:marRight w:val="0"/>
      <w:marTop w:val="0"/>
      <w:marBottom w:val="0"/>
      <w:divBdr>
        <w:top w:val="none" w:sz="0" w:space="0" w:color="auto"/>
        <w:left w:val="none" w:sz="0" w:space="0" w:color="auto"/>
        <w:bottom w:val="none" w:sz="0" w:space="0" w:color="auto"/>
        <w:right w:val="none" w:sz="0" w:space="0" w:color="auto"/>
      </w:divBdr>
    </w:div>
    <w:div w:id="1677683145">
      <w:bodyDiv w:val="1"/>
      <w:marLeft w:val="0"/>
      <w:marRight w:val="0"/>
      <w:marTop w:val="0"/>
      <w:marBottom w:val="0"/>
      <w:divBdr>
        <w:top w:val="none" w:sz="0" w:space="0" w:color="auto"/>
        <w:left w:val="none" w:sz="0" w:space="0" w:color="auto"/>
        <w:bottom w:val="none" w:sz="0" w:space="0" w:color="auto"/>
        <w:right w:val="none" w:sz="0" w:space="0" w:color="auto"/>
      </w:divBdr>
    </w:div>
    <w:div w:id="1685127378">
      <w:bodyDiv w:val="1"/>
      <w:marLeft w:val="0"/>
      <w:marRight w:val="0"/>
      <w:marTop w:val="0"/>
      <w:marBottom w:val="0"/>
      <w:divBdr>
        <w:top w:val="none" w:sz="0" w:space="0" w:color="auto"/>
        <w:left w:val="none" w:sz="0" w:space="0" w:color="auto"/>
        <w:bottom w:val="none" w:sz="0" w:space="0" w:color="auto"/>
        <w:right w:val="none" w:sz="0" w:space="0" w:color="auto"/>
      </w:divBdr>
    </w:div>
    <w:div w:id="1685471669">
      <w:bodyDiv w:val="1"/>
      <w:marLeft w:val="0"/>
      <w:marRight w:val="0"/>
      <w:marTop w:val="0"/>
      <w:marBottom w:val="0"/>
      <w:divBdr>
        <w:top w:val="none" w:sz="0" w:space="0" w:color="auto"/>
        <w:left w:val="none" w:sz="0" w:space="0" w:color="auto"/>
        <w:bottom w:val="none" w:sz="0" w:space="0" w:color="auto"/>
        <w:right w:val="none" w:sz="0" w:space="0" w:color="auto"/>
      </w:divBdr>
    </w:div>
    <w:div w:id="1687443226">
      <w:bodyDiv w:val="1"/>
      <w:marLeft w:val="0"/>
      <w:marRight w:val="0"/>
      <w:marTop w:val="0"/>
      <w:marBottom w:val="0"/>
      <w:divBdr>
        <w:top w:val="none" w:sz="0" w:space="0" w:color="auto"/>
        <w:left w:val="none" w:sz="0" w:space="0" w:color="auto"/>
        <w:bottom w:val="none" w:sz="0" w:space="0" w:color="auto"/>
        <w:right w:val="none" w:sz="0" w:space="0" w:color="auto"/>
      </w:divBdr>
    </w:div>
    <w:div w:id="1687902085">
      <w:bodyDiv w:val="1"/>
      <w:marLeft w:val="0"/>
      <w:marRight w:val="0"/>
      <w:marTop w:val="0"/>
      <w:marBottom w:val="0"/>
      <w:divBdr>
        <w:top w:val="none" w:sz="0" w:space="0" w:color="auto"/>
        <w:left w:val="none" w:sz="0" w:space="0" w:color="auto"/>
        <w:bottom w:val="none" w:sz="0" w:space="0" w:color="auto"/>
        <w:right w:val="none" w:sz="0" w:space="0" w:color="auto"/>
      </w:divBdr>
    </w:div>
    <w:div w:id="1694964251">
      <w:bodyDiv w:val="1"/>
      <w:marLeft w:val="0"/>
      <w:marRight w:val="0"/>
      <w:marTop w:val="0"/>
      <w:marBottom w:val="0"/>
      <w:divBdr>
        <w:top w:val="none" w:sz="0" w:space="0" w:color="auto"/>
        <w:left w:val="none" w:sz="0" w:space="0" w:color="auto"/>
        <w:bottom w:val="none" w:sz="0" w:space="0" w:color="auto"/>
        <w:right w:val="none" w:sz="0" w:space="0" w:color="auto"/>
      </w:divBdr>
    </w:div>
    <w:div w:id="1697386934">
      <w:bodyDiv w:val="1"/>
      <w:marLeft w:val="0"/>
      <w:marRight w:val="0"/>
      <w:marTop w:val="0"/>
      <w:marBottom w:val="0"/>
      <w:divBdr>
        <w:top w:val="none" w:sz="0" w:space="0" w:color="auto"/>
        <w:left w:val="none" w:sz="0" w:space="0" w:color="auto"/>
        <w:bottom w:val="none" w:sz="0" w:space="0" w:color="auto"/>
        <w:right w:val="none" w:sz="0" w:space="0" w:color="auto"/>
      </w:divBdr>
    </w:div>
    <w:div w:id="1707562818">
      <w:bodyDiv w:val="1"/>
      <w:marLeft w:val="0"/>
      <w:marRight w:val="0"/>
      <w:marTop w:val="0"/>
      <w:marBottom w:val="0"/>
      <w:divBdr>
        <w:top w:val="none" w:sz="0" w:space="0" w:color="auto"/>
        <w:left w:val="none" w:sz="0" w:space="0" w:color="auto"/>
        <w:bottom w:val="none" w:sz="0" w:space="0" w:color="auto"/>
        <w:right w:val="none" w:sz="0" w:space="0" w:color="auto"/>
      </w:divBdr>
    </w:div>
    <w:div w:id="1708335844">
      <w:bodyDiv w:val="1"/>
      <w:marLeft w:val="0"/>
      <w:marRight w:val="0"/>
      <w:marTop w:val="0"/>
      <w:marBottom w:val="0"/>
      <w:divBdr>
        <w:top w:val="none" w:sz="0" w:space="0" w:color="auto"/>
        <w:left w:val="none" w:sz="0" w:space="0" w:color="auto"/>
        <w:bottom w:val="none" w:sz="0" w:space="0" w:color="auto"/>
        <w:right w:val="none" w:sz="0" w:space="0" w:color="auto"/>
      </w:divBdr>
    </w:div>
    <w:div w:id="1709062517">
      <w:bodyDiv w:val="1"/>
      <w:marLeft w:val="0"/>
      <w:marRight w:val="0"/>
      <w:marTop w:val="0"/>
      <w:marBottom w:val="0"/>
      <w:divBdr>
        <w:top w:val="none" w:sz="0" w:space="0" w:color="auto"/>
        <w:left w:val="none" w:sz="0" w:space="0" w:color="auto"/>
        <w:bottom w:val="none" w:sz="0" w:space="0" w:color="auto"/>
        <w:right w:val="none" w:sz="0" w:space="0" w:color="auto"/>
      </w:divBdr>
    </w:div>
    <w:div w:id="1718701854">
      <w:bodyDiv w:val="1"/>
      <w:marLeft w:val="0"/>
      <w:marRight w:val="0"/>
      <w:marTop w:val="0"/>
      <w:marBottom w:val="0"/>
      <w:divBdr>
        <w:top w:val="none" w:sz="0" w:space="0" w:color="auto"/>
        <w:left w:val="none" w:sz="0" w:space="0" w:color="auto"/>
        <w:bottom w:val="none" w:sz="0" w:space="0" w:color="auto"/>
        <w:right w:val="none" w:sz="0" w:space="0" w:color="auto"/>
      </w:divBdr>
    </w:div>
    <w:div w:id="1723090223">
      <w:bodyDiv w:val="1"/>
      <w:marLeft w:val="0"/>
      <w:marRight w:val="0"/>
      <w:marTop w:val="0"/>
      <w:marBottom w:val="0"/>
      <w:divBdr>
        <w:top w:val="none" w:sz="0" w:space="0" w:color="auto"/>
        <w:left w:val="none" w:sz="0" w:space="0" w:color="auto"/>
        <w:bottom w:val="none" w:sz="0" w:space="0" w:color="auto"/>
        <w:right w:val="none" w:sz="0" w:space="0" w:color="auto"/>
      </w:divBdr>
    </w:div>
    <w:div w:id="1723405277">
      <w:bodyDiv w:val="1"/>
      <w:marLeft w:val="0"/>
      <w:marRight w:val="0"/>
      <w:marTop w:val="0"/>
      <w:marBottom w:val="0"/>
      <w:divBdr>
        <w:top w:val="none" w:sz="0" w:space="0" w:color="auto"/>
        <w:left w:val="none" w:sz="0" w:space="0" w:color="auto"/>
        <w:bottom w:val="none" w:sz="0" w:space="0" w:color="auto"/>
        <w:right w:val="none" w:sz="0" w:space="0" w:color="auto"/>
      </w:divBdr>
    </w:div>
    <w:div w:id="1727600943">
      <w:bodyDiv w:val="1"/>
      <w:marLeft w:val="0"/>
      <w:marRight w:val="0"/>
      <w:marTop w:val="0"/>
      <w:marBottom w:val="0"/>
      <w:divBdr>
        <w:top w:val="none" w:sz="0" w:space="0" w:color="auto"/>
        <w:left w:val="none" w:sz="0" w:space="0" w:color="auto"/>
        <w:bottom w:val="none" w:sz="0" w:space="0" w:color="auto"/>
        <w:right w:val="none" w:sz="0" w:space="0" w:color="auto"/>
      </w:divBdr>
    </w:div>
    <w:div w:id="1730955371">
      <w:bodyDiv w:val="1"/>
      <w:marLeft w:val="0"/>
      <w:marRight w:val="0"/>
      <w:marTop w:val="0"/>
      <w:marBottom w:val="0"/>
      <w:divBdr>
        <w:top w:val="none" w:sz="0" w:space="0" w:color="auto"/>
        <w:left w:val="none" w:sz="0" w:space="0" w:color="auto"/>
        <w:bottom w:val="none" w:sz="0" w:space="0" w:color="auto"/>
        <w:right w:val="none" w:sz="0" w:space="0" w:color="auto"/>
      </w:divBdr>
    </w:div>
    <w:div w:id="1741244081">
      <w:bodyDiv w:val="1"/>
      <w:marLeft w:val="0"/>
      <w:marRight w:val="0"/>
      <w:marTop w:val="0"/>
      <w:marBottom w:val="0"/>
      <w:divBdr>
        <w:top w:val="none" w:sz="0" w:space="0" w:color="auto"/>
        <w:left w:val="none" w:sz="0" w:space="0" w:color="auto"/>
        <w:bottom w:val="none" w:sz="0" w:space="0" w:color="auto"/>
        <w:right w:val="none" w:sz="0" w:space="0" w:color="auto"/>
      </w:divBdr>
    </w:div>
    <w:div w:id="1743675055">
      <w:bodyDiv w:val="1"/>
      <w:marLeft w:val="0"/>
      <w:marRight w:val="0"/>
      <w:marTop w:val="0"/>
      <w:marBottom w:val="0"/>
      <w:divBdr>
        <w:top w:val="none" w:sz="0" w:space="0" w:color="auto"/>
        <w:left w:val="none" w:sz="0" w:space="0" w:color="auto"/>
        <w:bottom w:val="none" w:sz="0" w:space="0" w:color="auto"/>
        <w:right w:val="none" w:sz="0" w:space="0" w:color="auto"/>
      </w:divBdr>
    </w:div>
    <w:div w:id="1747653364">
      <w:bodyDiv w:val="1"/>
      <w:marLeft w:val="0"/>
      <w:marRight w:val="0"/>
      <w:marTop w:val="0"/>
      <w:marBottom w:val="0"/>
      <w:divBdr>
        <w:top w:val="none" w:sz="0" w:space="0" w:color="auto"/>
        <w:left w:val="none" w:sz="0" w:space="0" w:color="auto"/>
        <w:bottom w:val="none" w:sz="0" w:space="0" w:color="auto"/>
        <w:right w:val="none" w:sz="0" w:space="0" w:color="auto"/>
      </w:divBdr>
    </w:div>
    <w:div w:id="1751006156">
      <w:bodyDiv w:val="1"/>
      <w:marLeft w:val="0"/>
      <w:marRight w:val="0"/>
      <w:marTop w:val="0"/>
      <w:marBottom w:val="0"/>
      <w:divBdr>
        <w:top w:val="none" w:sz="0" w:space="0" w:color="auto"/>
        <w:left w:val="none" w:sz="0" w:space="0" w:color="auto"/>
        <w:bottom w:val="none" w:sz="0" w:space="0" w:color="auto"/>
        <w:right w:val="none" w:sz="0" w:space="0" w:color="auto"/>
      </w:divBdr>
    </w:div>
    <w:div w:id="1754429534">
      <w:bodyDiv w:val="1"/>
      <w:marLeft w:val="0"/>
      <w:marRight w:val="0"/>
      <w:marTop w:val="0"/>
      <w:marBottom w:val="0"/>
      <w:divBdr>
        <w:top w:val="none" w:sz="0" w:space="0" w:color="auto"/>
        <w:left w:val="none" w:sz="0" w:space="0" w:color="auto"/>
        <w:bottom w:val="none" w:sz="0" w:space="0" w:color="auto"/>
        <w:right w:val="none" w:sz="0" w:space="0" w:color="auto"/>
      </w:divBdr>
    </w:div>
    <w:div w:id="1757751249">
      <w:bodyDiv w:val="1"/>
      <w:marLeft w:val="0"/>
      <w:marRight w:val="0"/>
      <w:marTop w:val="0"/>
      <w:marBottom w:val="0"/>
      <w:divBdr>
        <w:top w:val="none" w:sz="0" w:space="0" w:color="auto"/>
        <w:left w:val="none" w:sz="0" w:space="0" w:color="auto"/>
        <w:bottom w:val="none" w:sz="0" w:space="0" w:color="auto"/>
        <w:right w:val="none" w:sz="0" w:space="0" w:color="auto"/>
      </w:divBdr>
    </w:div>
    <w:div w:id="1757937762">
      <w:bodyDiv w:val="1"/>
      <w:marLeft w:val="0"/>
      <w:marRight w:val="0"/>
      <w:marTop w:val="0"/>
      <w:marBottom w:val="0"/>
      <w:divBdr>
        <w:top w:val="none" w:sz="0" w:space="0" w:color="auto"/>
        <w:left w:val="none" w:sz="0" w:space="0" w:color="auto"/>
        <w:bottom w:val="none" w:sz="0" w:space="0" w:color="auto"/>
        <w:right w:val="none" w:sz="0" w:space="0" w:color="auto"/>
      </w:divBdr>
    </w:div>
    <w:div w:id="1760633208">
      <w:bodyDiv w:val="1"/>
      <w:marLeft w:val="0"/>
      <w:marRight w:val="0"/>
      <w:marTop w:val="0"/>
      <w:marBottom w:val="0"/>
      <w:divBdr>
        <w:top w:val="none" w:sz="0" w:space="0" w:color="auto"/>
        <w:left w:val="none" w:sz="0" w:space="0" w:color="auto"/>
        <w:bottom w:val="none" w:sz="0" w:space="0" w:color="auto"/>
        <w:right w:val="none" w:sz="0" w:space="0" w:color="auto"/>
      </w:divBdr>
    </w:div>
    <w:div w:id="1775321743">
      <w:bodyDiv w:val="1"/>
      <w:marLeft w:val="0"/>
      <w:marRight w:val="0"/>
      <w:marTop w:val="0"/>
      <w:marBottom w:val="0"/>
      <w:divBdr>
        <w:top w:val="none" w:sz="0" w:space="0" w:color="auto"/>
        <w:left w:val="none" w:sz="0" w:space="0" w:color="auto"/>
        <w:bottom w:val="none" w:sz="0" w:space="0" w:color="auto"/>
        <w:right w:val="none" w:sz="0" w:space="0" w:color="auto"/>
      </w:divBdr>
    </w:div>
    <w:div w:id="1779643026">
      <w:bodyDiv w:val="1"/>
      <w:marLeft w:val="0"/>
      <w:marRight w:val="0"/>
      <w:marTop w:val="0"/>
      <w:marBottom w:val="0"/>
      <w:divBdr>
        <w:top w:val="none" w:sz="0" w:space="0" w:color="auto"/>
        <w:left w:val="none" w:sz="0" w:space="0" w:color="auto"/>
        <w:bottom w:val="none" w:sz="0" w:space="0" w:color="auto"/>
        <w:right w:val="none" w:sz="0" w:space="0" w:color="auto"/>
      </w:divBdr>
    </w:div>
    <w:div w:id="1782413653">
      <w:bodyDiv w:val="1"/>
      <w:marLeft w:val="0"/>
      <w:marRight w:val="0"/>
      <w:marTop w:val="0"/>
      <w:marBottom w:val="0"/>
      <w:divBdr>
        <w:top w:val="none" w:sz="0" w:space="0" w:color="auto"/>
        <w:left w:val="none" w:sz="0" w:space="0" w:color="auto"/>
        <w:bottom w:val="none" w:sz="0" w:space="0" w:color="auto"/>
        <w:right w:val="none" w:sz="0" w:space="0" w:color="auto"/>
      </w:divBdr>
    </w:div>
    <w:div w:id="1784567882">
      <w:bodyDiv w:val="1"/>
      <w:marLeft w:val="0"/>
      <w:marRight w:val="0"/>
      <w:marTop w:val="0"/>
      <w:marBottom w:val="0"/>
      <w:divBdr>
        <w:top w:val="none" w:sz="0" w:space="0" w:color="auto"/>
        <w:left w:val="none" w:sz="0" w:space="0" w:color="auto"/>
        <w:bottom w:val="none" w:sz="0" w:space="0" w:color="auto"/>
        <w:right w:val="none" w:sz="0" w:space="0" w:color="auto"/>
      </w:divBdr>
    </w:div>
    <w:div w:id="1804688048">
      <w:bodyDiv w:val="1"/>
      <w:marLeft w:val="0"/>
      <w:marRight w:val="0"/>
      <w:marTop w:val="0"/>
      <w:marBottom w:val="0"/>
      <w:divBdr>
        <w:top w:val="none" w:sz="0" w:space="0" w:color="auto"/>
        <w:left w:val="none" w:sz="0" w:space="0" w:color="auto"/>
        <w:bottom w:val="none" w:sz="0" w:space="0" w:color="auto"/>
        <w:right w:val="none" w:sz="0" w:space="0" w:color="auto"/>
      </w:divBdr>
    </w:div>
    <w:div w:id="1816334521">
      <w:bodyDiv w:val="1"/>
      <w:marLeft w:val="0"/>
      <w:marRight w:val="0"/>
      <w:marTop w:val="0"/>
      <w:marBottom w:val="0"/>
      <w:divBdr>
        <w:top w:val="none" w:sz="0" w:space="0" w:color="auto"/>
        <w:left w:val="none" w:sz="0" w:space="0" w:color="auto"/>
        <w:bottom w:val="none" w:sz="0" w:space="0" w:color="auto"/>
        <w:right w:val="none" w:sz="0" w:space="0" w:color="auto"/>
      </w:divBdr>
    </w:div>
    <w:div w:id="1816680181">
      <w:bodyDiv w:val="1"/>
      <w:marLeft w:val="0"/>
      <w:marRight w:val="0"/>
      <w:marTop w:val="0"/>
      <w:marBottom w:val="0"/>
      <w:divBdr>
        <w:top w:val="none" w:sz="0" w:space="0" w:color="auto"/>
        <w:left w:val="none" w:sz="0" w:space="0" w:color="auto"/>
        <w:bottom w:val="none" w:sz="0" w:space="0" w:color="auto"/>
        <w:right w:val="none" w:sz="0" w:space="0" w:color="auto"/>
      </w:divBdr>
    </w:div>
    <w:div w:id="1816794188">
      <w:bodyDiv w:val="1"/>
      <w:marLeft w:val="0"/>
      <w:marRight w:val="0"/>
      <w:marTop w:val="0"/>
      <w:marBottom w:val="0"/>
      <w:divBdr>
        <w:top w:val="none" w:sz="0" w:space="0" w:color="auto"/>
        <w:left w:val="none" w:sz="0" w:space="0" w:color="auto"/>
        <w:bottom w:val="none" w:sz="0" w:space="0" w:color="auto"/>
        <w:right w:val="none" w:sz="0" w:space="0" w:color="auto"/>
      </w:divBdr>
    </w:div>
    <w:div w:id="1821337786">
      <w:bodyDiv w:val="1"/>
      <w:marLeft w:val="0"/>
      <w:marRight w:val="0"/>
      <w:marTop w:val="0"/>
      <w:marBottom w:val="0"/>
      <w:divBdr>
        <w:top w:val="none" w:sz="0" w:space="0" w:color="auto"/>
        <w:left w:val="none" w:sz="0" w:space="0" w:color="auto"/>
        <w:bottom w:val="none" w:sz="0" w:space="0" w:color="auto"/>
        <w:right w:val="none" w:sz="0" w:space="0" w:color="auto"/>
      </w:divBdr>
    </w:div>
    <w:div w:id="1823306739">
      <w:bodyDiv w:val="1"/>
      <w:marLeft w:val="0"/>
      <w:marRight w:val="0"/>
      <w:marTop w:val="0"/>
      <w:marBottom w:val="0"/>
      <w:divBdr>
        <w:top w:val="none" w:sz="0" w:space="0" w:color="auto"/>
        <w:left w:val="none" w:sz="0" w:space="0" w:color="auto"/>
        <w:bottom w:val="none" w:sz="0" w:space="0" w:color="auto"/>
        <w:right w:val="none" w:sz="0" w:space="0" w:color="auto"/>
      </w:divBdr>
    </w:div>
    <w:div w:id="1828665791">
      <w:bodyDiv w:val="1"/>
      <w:marLeft w:val="0"/>
      <w:marRight w:val="0"/>
      <w:marTop w:val="0"/>
      <w:marBottom w:val="0"/>
      <w:divBdr>
        <w:top w:val="none" w:sz="0" w:space="0" w:color="auto"/>
        <w:left w:val="none" w:sz="0" w:space="0" w:color="auto"/>
        <w:bottom w:val="none" w:sz="0" w:space="0" w:color="auto"/>
        <w:right w:val="none" w:sz="0" w:space="0" w:color="auto"/>
      </w:divBdr>
    </w:div>
    <w:div w:id="1842886397">
      <w:bodyDiv w:val="1"/>
      <w:marLeft w:val="0"/>
      <w:marRight w:val="0"/>
      <w:marTop w:val="0"/>
      <w:marBottom w:val="0"/>
      <w:divBdr>
        <w:top w:val="none" w:sz="0" w:space="0" w:color="auto"/>
        <w:left w:val="none" w:sz="0" w:space="0" w:color="auto"/>
        <w:bottom w:val="none" w:sz="0" w:space="0" w:color="auto"/>
        <w:right w:val="none" w:sz="0" w:space="0" w:color="auto"/>
      </w:divBdr>
    </w:div>
    <w:div w:id="1843735000">
      <w:bodyDiv w:val="1"/>
      <w:marLeft w:val="0"/>
      <w:marRight w:val="0"/>
      <w:marTop w:val="0"/>
      <w:marBottom w:val="0"/>
      <w:divBdr>
        <w:top w:val="none" w:sz="0" w:space="0" w:color="auto"/>
        <w:left w:val="none" w:sz="0" w:space="0" w:color="auto"/>
        <w:bottom w:val="none" w:sz="0" w:space="0" w:color="auto"/>
        <w:right w:val="none" w:sz="0" w:space="0" w:color="auto"/>
      </w:divBdr>
    </w:div>
    <w:div w:id="1849716112">
      <w:bodyDiv w:val="1"/>
      <w:marLeft w:val="0"/>
      <w:marRight w:val="0"/>
      <w:marTop w:val="0"/>
      <w:marBottom w:val="0"/>
      <w:divBdr>
        <w:top w:val="none" w:sz="0" w:space="0" w:color="auto"/>
        <w:left w:val="none" w:sz="0" w:space="0" w:color="auto"/>
        <w:bottom w:val="none" w:sz="0" w:space="0" w:color="auto"/>
        <w:right w:val="none" w:sz="0" w:space="0" w:color="auto"/>
      </w:divBdr>
    </w:div>
    <w:div w:id="1858032706">
      <w:bodyDiv w:val="1"/>
      <w:marLeft w:val="0"/>
      <w:marRight w:val="0"/>
      <w:marTop w:val="0"/>
      <w:marBottom w:val="0"/>
      <w:divBdr>
        <w:top w:val="none" w:sz="0" w:space="0" w:color="auto"/>
        <w:left w:val="none" w:sz="0" w:space="0" w:color="auto"/>
        <w:bottom w:val="none" w:sz="0" w:space="0" w:color="auto"/>
        <w:right w:val="none" w:sz="0" w:space="0" w:color="auto"/>
      </w:divBdr>
    </w:div>
    <w:div w:id="1863475059">
      <w:bodyDiv w:val="1"/>
      <w:marLeft w:val="0"/>
      <w:marRight w:val="0"/>
      <w:marTop w:val="0"/>
      <w:marBottom w:val="0"/>
      <w:divBdr>
        <w:top w:val="none" w:sz="0" w:space="0" w:color="auto"/>
        <w:left w:val="none" w:sz="0" w:space="0" w:color="auto"/>
        <w:bottom w:val="none" w:sz="0" w:space="0" w:color="auto"/>
        <w:right w:val="none" w:sz="0" w:space="0" w:color="auto"/>
      </w:divBdr>
    </w:div>
    <w:div w:id="1874728751">
      <w:bodyDiv w:val="1"/>
      <w:marLeft w:val="0"/>
      <w:marRight w:val="0"/>
      <w:marTop w:val="0"/>
      <w:marBottom w:val="0"/>
      <w:divBdr>
        <w:top w:val="none" w:sz="0" w:space="0" w:color="auto"/>
        <w:left w:val="none" w:sz="0" w:space="0" w:color="auto"/>
        <w:bottom w:val="none" w:sz="0" w:space="0" w:color="auto"/>
        <w:right w:val="none" w:sz="0" w:space="0" w:color="auto"/>
      </w:divBdr>
    </w:div>
    <w:div w:id="1886596135">
      <w:bodyDiv w:val="1"/>
      <w:marLeft w:val="0"/>
      <w:marRight w:val="0"/>
      <w:marTop w:val="0"/>
      <w:marBottom w:val="0"/>
      <w:divBdr>
        <w:top w:val="none" w:sz="0" w:space="0" w:color="auto"/>
        <w:left w:val="none" w:sz="0" w:space="0" w:color="auto"/>
        <w:bottom w:val="none" w:sz="0" w:space="0" w:color="auto"/>
        <w:right w:val="none" w:sz="0" w:space="0" w:color="auto"/>
      </w:divBdr>
    </w:div>
    <w:div w:id="1886866185">
      <w:bodyDiv w:val="1"/>
      <w:marLeft w:val="0"/>
      <w:marRight w:val="0"/>
      <w:marTop w:val="0"/>
      <w:marBottom w:val="0"/>
      <w:divBdr>
        <w:top w:val="none" w:sz="0" w:space="0" w:color="auto"/>
        <w:left w:val="none" w:sz="0" w:space="0" w:color="auto"/>
        <w:bottom w:val="none" w:sz="0" w:space="0" w:color="auto"/>
        <w:right w:val="none" w:sz="0" w:space="0" w:color="auto"/>
      </w:divBdr>
    </w:div>
    <w:div w:id="1887182132">
      <w:bodyDiv w:val="1"/>
      <w:marLeft w:val="0"/>
      <w:marRight w:val="0"/>
      <w:marTop w:val="0"/>
      <w:marBottom w:val="0"/>
      <w:divBdr>
        <w:top w:val="none" w:sz="0" w:space="0" w:color="auto"/>
        <w:left w:val="none" w:sz="0" w:space="0" w:color="auto"/>
        <w:bottom w:val="none" w:sz="0" w:space="0" w:color="auto"/>
        <w:right w:val="none" w:sz="0" w:space="0" w:color="auto"/>
      </w:divBdr>
    </w:div>
    <w:div w:id="1888449715">
      <w:bodyDiv w:val="1"/>
      <w:marLeft w:val="0"/>
      <w:marRight w:val="0"/>
      <w:marTop w:val="0"/>
      <w:marBottom w:val="0"/>
      <w:divBdr>
        <w:top w:val="none" w:sz="0" w:space="0" w:color="auto"/>
        <w:left w:val="none" w:sz="0" w:space="0" w:color="auto"/>
        <w:bottom w:val="none" w:sz="0" w:space="0" w:color="auto"/>
        <w:right w:val="none" w:sz="0" w:space="0" w:color="auto"/>
      </w:divBdr>
    </w:div>
    <w:div w:id="1892112958">
      <w:bodyDiv w:val="1"/>
      <w:marLeft w:val="0"/>
      <w:marRight w:val="0"/>
      <w:marTop w:val="0"/>
      <w:marBottom w:val="0"/>
      <w:divBdr>
        <w:top w:val="none" w:sz="0" w:space="0" w:color="auto"/>
        <w:left w:val="none" w:sz="0" w:space="0" w:color="auto"/>
        <w:bottom w:val="none" w:sz="0" w:space="0" w:color="auto"/>
        <w:right w:val="none" w:sz="0" w:space="0" w:color="auto"/>
      </w:divBdr>
    </w:div>
    <w:div w:id="1892426878">
      <w:bodyDiv w:val="1"/>
      <w:marLeft w:val="0"/>
      <w:marRight w:val="0"/>
      <w:marTop w:val="0"/>
      <w:marBottom w:val="0"/>
      <w:divBdr>
        <w:top w:val="none" w:sz="0" w:space="0" w:color="auto"/>
        <w:left w:val="none" w:sz="0" w:space="0" w:color="auto"/>
        <w:bottom w:val="none" w:sz="0" w:space="0" w:color="auto"/>
        <w:right w:val="none" w:sz="0" w:space="0" w:color="auto"/>
      </w:divBdr>
    </w:div>
    <w:div w:id="1895236855">
      <w:bodyDiv w:val="1"/>
      <w:marLeft w:val="0"/>
      <w:marRight w:val="0"/>
      <w:marTop w:val="0"/>
      <w:marBottom w:val="0"/>
      <w:divBdr>
        <w:top w:val="none" w:sz="0" w:space="0" w:color="auto"/>
        <w:left w:val="none" w:sz="0" w:space="0" w:color="auto"/>
        <w:bottom w:val="none" w:sz="0" w:space="0" w:color="auto"/>
        <w:right w:val="none" w:sz="0" w:space="0" w:color="auto"/>
      </w:divBdr>
    </w:div>
    <w:div w:id="1904683073">
      <w:bodyDiv w:val="1"/>
      <w:marLeft w:val="0"/>
      <w:marRight w:val="0"/>
      <w:marTop w:val="0"/>
      <w:marBottom w:val="0"/>
      <w:divBdr>
        <w:top w:val="none" w:sz="0" w:space="0" w:color="auto"/>
        <w:left w:val="none" w:sz="0" w:space="0" w:color="auto"/>
        <w:bottom w:val="none" w:sz="0" w:space="0" w:color="auto"/>
        <w:right w:val="none" w:sz="0" w:space="0" w:color="auto"/>
      </w:divBdr>
    </w:div>
    <w:div w:id="1915969995">
      <w:bodyDiv w:val="1"/>
      <w:marLeft w:val="0"/>
      <w:marRight w:val="0"/>
      <w:marTop w:val="0"/>
      <w:marBottom w:val="0"/>
      <w:divBdr>
        <w:top w:val="none" w:sz="0" w:space="0" w:color="auto"/>
        <w:left w:val="none" w:sz="0" w:space="0" w:color="auto"/>
        <w:bottom w:val="none" w:sz="0" w:space="0" w:color="auto"/>
        <w:right w:val="none" w:sz="0" w:space="0" w:color="auto"/>
      </w:divBdr>
    </w:div>
    <w:div w:id="1924101526">
      <w:bodyDiv w:val="1"/>
      <w:marLeft w:val="0"/>
      <w:marRight w:val="0"/>
      <w:marTop w:val="0"/>
      <w:marBottom w:val="0"/>
      <w:divBdr>
        <w:top w:val="none" w:sz="0" w:space="0" w:color="auto"/>
        <w:left w:val="none" w:sz="0" w:space="0" w:color="auto"/>
        <w:bottom w:val="none" w:sz="0" w:space="0" w:color="auto"/>
        <w:right w:val="none" w:sz="0" w:space="0" w:color="auto"/>
      </w:divBdr>
    </w:div>
    <w:div w:id="1924290556">
      <w:bodyDiv w:val="1"/>
      <w:marLeft w:val="0"/>
      <w:marRight w:val="0"/>
      <w:marTop w:val="0"/>
      <w:marBottom w:val="0"/>
      <w:divBdr>
        <w:top w:val="none" w:sz="0" w:space="0" w:color="auto"/>
        <w:left w:val="none" w:sz="0" w:space="0" w:color="auto"/>
        <w:bottom w:val="none" w:sz="0" w:space="0" w:color="auto"/>
        <w:right w:val="none" w:sz="0" w:space="0" w:color="auto"/>
      </w:divBdr>
    </w:div>
    <w:div w:id="1933707310">
      <w:bodyDiv w:val="1"/>
      <w:marLeft w:val="0"/>
      <w:marRight w:val="0"/>
      <w:marTop w:val="0"/>
      <w:marBottom w:val="0"/>
      <w:divBdr>
        <w:top w:val="none" w:sz="0" w:space="0" w:color="auto"/>
        <w:left w:val="none" w:sz="0" w:space="0" w:color="auto"/>
        <w:bottom w:val="none" w:sz="0" w:space="0" w:color="auto"/>
        <w:right w:val="none" w:sz="0" w:space="0" w:color="auto"/>
      </w:divBdr>
    </w:div>
    <w:div w:id="1935674005">
      <w:bodyDiv w:val="1"/>
      <w:marLeft w:val="0"/>
      <w:marRight w:val="0"/>
      <w:marTop w:val="0"/>
      <w:marBottom w:val="0"/>
      <w:divBdr>
        <w:top w:val="none" w:sz="0" w:space="0" w:color="auto"/>
        <w:left w:val="none" w:sz="0" w:space="0" w:color="auto"/>
        <w:bottom w:val="none" w:sz="0" w:space="0" w:color="auto"/>
        <w:right w:val="none" w:sz="0" w:space="0" w:color="auto"/>
      </w:divBdr>
    </w:div>
    <w:div w:id="1935892102">
      <w:bodyDiv w:val="1"/>
      <w:marLeft w:val="0"/>
      <w:marRight w:val="0"/>
      <w:marTop w:val="0"/>
      <w:marBottom w:val="0"/>
      <w:divBdr>
        <w:top w:val="none" w:sz="0" w:space="0" w:color="auto"/>
        <w:left w:val="none" w:sz="0" w:space="0" w:color="auto"/>
        <w:bottom w:val="none" w:sz="0" w:space="0" w:color="auto"/>
        <w:right w:val="none" w:sz="0" w:space="0" w:color="auto"/>
      </w:divBdr>
    </w:div>
    <w:div w:id="1939412679">
      <w:bodyDiv w:val="1"/>
      <w:marLeft w:val="0"/>
      <w:marRight w:val="0"/>
      <w:marTop w:val="0"/>
      <w:marBottom w:val="0"/>
      <w:divBdr>
        <w:top w:val="none" w:sz="0" w:space="0" w:color="auto"/>
        <w:left w:val="none" w:sz="0" w:space="0" w:color="auto"/>
        <w:bottom w:val="none" w:sz="0" w:space="0" w:color="auto"/>
        <w:right w:val="none" w:sz="0" w:space="0" w:color="auto"/>
      </w:divBdr>
    </w:div>
    <w:div w:id="1946502175">
      <w:bodyDiv w:val="1"/>
      <w:marLeft w:val="0"/>
      <w:marRight w:val="0"/>
      <w:marTop w:val="0"/>
      <w:marBottom w:val="0"/>
      <w:divBdr>
        <w:top w:val="none" w:sz="0" w:space="0" w:color="auto"/>
        <w:left w:val="none" w:sz="0" w:space="0" w:color="auto"/>
        <w:bottom w:val="none" w:sz="0" w:space="0" w:color="auto"/>
        <w:right w:val="none" w:sz="0" w:space="0" w:color="auto"/>
      </w:divBdr>
    </w:div>
    <w:div w:id="1948271792">
      <w:bodyDiv w:val="1"/>
      <w:marLeft w:val="0"/>
      <w:marRight w:val="0"/>
      <w:marTop w:val="0"/>
      <w:marBottom w:val="0"/>
      <w:divBdr>
        <w:top w:val="none" w:sz="0" w:space="0" w:color="auto"/>
        <w:left w:val="none" w:sz="0" w:space="0" w:color="auto"/>
        <w:bottom w:val="none" w:sz="0" w:space="0" w:color="auto"/>
        <w:right w:val="none" w:sz="0" w:space="0" w:color="auto"/>
      </w:divBdr>
    </w:div>
    <w:div w:id="1955750407">
      <w:bodyDiv w:val="1"/>
      <w:marLeft w:val="0"/>
      <w:marRight w:val="0"/>
      <w:marTop w:val="0"/>
      <w:marBottom w:val="0"/>
      <w:divBdr>
        <w:top w:val="none" w:sz="0" w:space="0" w:color="auto"/>
        <w:left w:val="none" w:sz="0" w:space="0" w:color="auto"/>
        <w:bottom w:val="none" w:sz="0" w:space="0" w:color="auto"/>
        <w:right w:val="none" w:sz="0" w:space="0" w:color="auto"/>
      </w:divBdr>
    </w:div>
    <w:div w:id="1955866121">
      <w:bodyDiv w:val="1"/>
      <w:marLeft w:val="0"/>
      <w:marRight w:val="0"/>
      <w:marTop w:val="0"/>
      <w:marBottom w:val="0"/>
      <w:divBdr>
        <w:top w:val="none" w:sz="0" w:space="0" w:color="auto"/>
        <w:left w:val="none" w:sz="0" w:space="0" w:color="auto"/>
        <w:bottom w:val="none" w:sz="0" w:space="0" w:color="auto"/>
        <w:right w:val="none" w:sz="0" w:space="0" w:color="auto"/>
      </w:divBdr>
    </w:div>
    <w:div w:id="1955940449">
      <w:bodyDiv w:val="1"/>
      <w:marLeft w:val="0"/>
      <w:marRight w:val="0"/>
      <w:marTop w:val="0"/>
      <w:marBottom w:val="0"/>
      <w:divBdr>
        <w:top w:val="none" w:sz="0" w:space="0" w:color="auto"/>
        <w:left w:val="none" w:sz="0" w:space="0" w:color="auto"/>
        <w:bottom w:val="none" w:sz="0" w:space="0" w:color="auto"/>
        <w:right w:val="none" w:sz="0" w:space="0" w:color="auto"/>
      </w:divBdr>
    </w:div>
    <w:div w:id="1957327561">
      <w:bodyDiv w:val="1"/>
      <w:marLeft w:val="0"/>
      <w:marRight w:val="0"/>
      <w:marTop w:val="0"/>
      <w:marBottom w:val="0"/>
      <w:divBdr>
        <w:top w:val="none" w:sz="0" w:space="0" w:color="auto"/>
        <w:left w:val="none" w:sz="0" w:space="0" w:color="auto"/>
        <w:bottom w:val="none" w:sz="0" w:space="0" w:color="auto"/>
        <w:right w:val="none" w:sz="0" w:space="0" w:color="auto"/>
      </w:divBdr>
    </w:div>
    <w:div w:id="1967811238">
      <w:bodyDiv w:val="1"/>
      <w:marLeft w:val="0"/>
      <w:marRight w:val="0"/>
      <w:marTop w:val="0"/>
      <w:marBottom w:val="0"/>
      <w:divBdr>
        <w:top w:val="none" w:sz="0" w:space="0" w:color="auto"/>
        <w:left w:val="none" w:sz="0" w:space="0" w:color="auto"/>
        <w:bottom w:val="none" w:sz="0" w:space="0" w:color="auto"/>
        <w:right w:val="none" w:sz="0" w:space="0" w:color="auto"/>
      </w:divBdr>
    </w:div>
    <w:div w:id="1967852597">
      <w:bodyDiv w:val="1"/>
      <w:marLeft w:val="0"/>
      <w:marRight w:val="0"/>
      <w:marTop w:val="0"/>
      <w:marBottom w:val="0"/>
      <w:divBdr>
        <w:top w:val="none" w:sz="0" w:space="0" w:color="auto"/>
        <w:left w:val="none" w:sz="0" w:space="0" w:color="auto"/>
        <w:bottom w:val="none" w:sz="0" w:space="0" w:color="auto"/>
        <w:right w:val="none" w:sz="0" w:space="0" w:color="auto"/>
      </w:divBdr>
    </w:div>
    <w:div w:id="1978103239">
      <w:bodyDiv w:val="1"/>
      <w:marLeft w:val="0"/>
      <w:marRight w:val="0"/>
      <w:marTop w:val="0"/>
      <w:marBottom w:val="0"/>
      <w:divBdr>
        <w:top w:val="none" w:sz="0" w:space="0" w:color="auto"/>
        <w:left w:val="none" w:sz="0" w:space="0" w:color="auto"/>
        <w:bottom w:val="none" w:sz="0" w:space="0" w:color="auto"/>
        <w:right w:val="none" w:sz="0" w:space="0" w:color="auto"/>
      </w:divBdr>
    </w:div>
    <w:div w:id="1984577505">
      <w:bodyDiv w:val="1"/>
      <w:marLeft w:val="0"/>
      <w:marRight w:val="0"/>
      <w:marTop w:val="0"/>
      <w:marBottom w:val="0"/>
      <w:divBdr>
        <w:top w:val="none" w:sz="0" w:space="0" w:color="auto"/>
        <w:left w:val="none" w:sz="0" w:space="0" w:color="auto"/>
        <w:bottom w:val="none" w:sz="0" w:space="0" w:color="auto"/>
        <w:right w:val="none" w:sz="0" w:space="0" w:color="auto"/>
      </w:divBdr>
    </w:div>
    <w:div w:id="1984655435">
      <w:bodyDiv w:val="1"/>
      <w:marLeft w:val="0"/>
      <w:marRight w:val="0"/>
      <w:marTop w:val="0"/>
      <w:marBottom w:val="0"/>
      <w:divBdr>
        <w:top w:val="none" w:sz="0" w:space="0" w:color="auto"/>
        <w:left w:val="none" w:sz="0" w:space="0" w:color="auto"/>
        <w:bottom w:val="none" w:sz="0" w:space="0" w:color="auto"/>
        <w:right w:val="none" w:sz="0" w:space="0" w:color="auto"/>
      </w:divBdr>
    </w:div>
    <w:div w:id="2015105271">
      <w:bodyDiv w:val="1"/>
      <w:marLeft w:val="0"/>
      <w:marRight w:val="0"/>
      <w:marTop w:val="0"/>
      <w:marBottom w:val="0"/>
      <w:divBdr>
        <w:top w:val="none" w:sz="0" w:space="0" w:color="auto"/>
        <w:left w:val="none" w:sz="0" w:space="0" w:color="auto"/>
        <w:bottom w:val="none" w:sz="0" w:space="0" w:color="auto"/>
        <w:right w:val="none" w:sz="0" w:space="0" w:color="auto"/>
      </w:divBdr>
    </w:div>
    <w:div w:id="2019499810">
      <w:bodyDiv w:val="1"/>
      <w:marLeft w:val="0"/>
      <w:marRight w:val="0"/>
      <w:marTop w:val="0"/>
      <w:marBottom w:val="0"/>
      <w:divBdr>
        <w:top w:val="none" w:sz="0" w:space="0" w:color="auto"/>
        <w:left w:val="none" w:sz="0" w:space="0" w:color="auto"/>
        <w:bottom w:val="none" w:sz="0" w:space="0" w:color="auto"/>
        <w:right w:val="none" w:sz="0" w:space="0" w:color="auto"/>
      </w:divBdr>
    </w:div>
    <w:div w:id="2020305733">
      <w:bodyDiv w:val="1"/>
      <w:marLeft w:val="0"/>
      <w:marRight w:val="0"/>
      <w:marTop w:val="0"/>
      <w:marBottom w:val="0"/>
      <w:divBdr>
        <w:top w:val="none" w:sz="0" w:space="0" w:color="auto"/>
        <w:left w:val="none" w:sz="0" w:space="0" w:color="auto"/>
        <w:bottom w:val="none" w:sz="0" w:space="0" w:color="auto"/>
        <w:right w:val="none" w:sz="0" w:space="0" w:color="auto"/>
      </w:divBdr>
    </w:div>
    <w:div w:id="2022774776">
      <w:bodyDiv w:val="1"/>
      <w:marLeft w:val="0"/>
      <w:marRight w:val="0"/>
      <w:marTop w:val="0"/>
      <w:marBottom w:val="0"/>
      <w:divBdr>
        <w:top w:val="none" w:sz="0" w:space="0" w:color="auto"/>
        <w:left w:val="none" w:sz="0" w:space="0" w:color="auto"/>
        <w:bottom w:val="none" w:sz="0" w:space="0" w:color="auto"/>
        <w:right w:val="none" w:sz="0" w:space="0" w:color="auto"/>
      </w:divBdr>
    </w:div>
    <w:div w:id="2034840349">
      <w:bodyDiv w:val="1"/>
      <w:marLeft w:val="0"/>
      <w:marRight w:val="0"/>
      <w:marTop w:val="0"/>
      <w:marBottom w:val="0"/>
      <w:divBdr>
        <w:top w:val="none" w:sz="0" w:space="0" w:color="auto"/>
        <w:left w:val="none" w:sz="0" w:space="0" w:color="auto"/>
        <w:bottom w:val="none" w:sz="0" w:space="0" w:color="auto"/>
        <w:right w:val="none" w:sz="0" w:space="0" w:color="auto"/>
      </w:divBdr>
    </w:div>
    <w:div w:id="2036232104">
      <w:bodyDiv w:val="1"/>
      <w:marLeft w:val="0"/>
      <w:marRight w:val="0"/>
      <w:marTop w:val="0"/>
      <w:marBottom w:val="0"/>
      <w:divBdr>
        <w:top w:val="none" w:sz="0" w:space="0" w:color="auto"/>
        <w:left w:val="none" w:sz="0" w:space="0" w:color="auto"/>
        <w:bottom w:val="none" w:sz="0" w:space="0" w:color="auto"/>
        <w:right w:val="none" w:sz="0" w:space="0" w:color="auto"/>
      </w:divBdr>
    </w:div>
    <w:div w:id="2037197986">
      <w:bodyDiv w:val="1"/>
      <w:marLeft w:val="0"/>
      <w:marRight w:val="0"/>
      <w:marTop w:val="0"/>
      <w:marBottom w:val="0"/>
      <w:divBdr>
        <w:top w:val="none" w:sz="0" w:space="0" w:color="auto"/>
        <w:left w:val="none" w:sz="0" w:space="0" w:color="auto"/>
        <w:bottom w:val="none" w:sz="0" w:space="0" w:color="auto"/>
        <w:right w:val="none" w:sz="0" w:space="0" w:color="auto"/>
      </w:divBdr>
    </w:div>
    <w:div w:id="2040622724">
      <w:bodyDiv w:val="1"/>
      <w:marLeft w:val="0"/>
      <w:marRight w:val="0"/>
      <w:marTop w:val="0"/>
      <w:marBottom w:val="0"/>
      <w:divBdr>
        <w:top w:val="none" w:sz="0" w:space="0" w:color="auto"/>
        <w:left w:val="none" w:sz="0" w:space="0" w:color="auto"/>
        <w:bottom w:val="none" w:sz="0" w:space="0" w:color="auto"/>
        <w:right w:val="none" w:sz="0" w:space="0" w:color="auto"/>
      </w:divBdr>
    </w:div>
    <w:div w:id="2053069826">
      <w:bodyDiv w:val="1"/>
      <w:marLeft w:val="0"/>
      <w:marRight w:val="0"/>
      <w:marTop w:val="0"/>
      <w:marBottom w:val="0"/>
      <w:divBdr>
        <w:top w:val="none" w:sz="0" w:space="0" w:color="auto"/>
        <w:left w:val="none" w:sz="0" w:space="0" w:color="auto"/>
        <w:bottom w:val="none" w:sz="0" w:space="0" w:color="auto"/>
        <w:right w:val="none" w:sz="0" w:space="0" w:color="auto"/>
      </w:divBdr>
    </w:div>
    <w:div w:id="2059546975">
      <w:bodyDiv w:val="1"/>
      <w:marLeft w:val="0"/>
      <w:marRight w:val="0"/>
      <w:marTop w:val="0"/>
      <w:marBottom w:val="0"/>
      <w:divBdr>
        <w:top w:val="none" w:sz="0" w:space="0" w:color="auto"/>
        <w:left w:val="none" w:sz="0" w:space="0" w:color="auto"/>
        <w:bottom w:val="none" w:sz="0" w:space="0" w:color="auto"/>
        <w:right w:val="none" w:sz="0" w:space="0" w:color="auto"/>
      </w:divBdr>
    </w:div>
    <w:div w:id="2062635199">
      <w:bodyDiv w:val="1"/>
      <w:marLeft w:val="0"/>
      <w:marRight w:val="0"/>
      <w:marTop w:val="0"/>
      <w:marBottom w:val="0"/>
      <w:divBdr>
        <w:top w:val="none" w:sz="0" w:space="0" w:color="auto"/>
        <w:left w:val="none" w:sz="0" w:space="0" w:color="auto"/>
        <w:bottom w:val="none" w:sz="0" w:space="0" w:color="auto"/>
        <w:right w:val="none" w:sz="0" w:space="0" w:color="auto"/>
      </w:divBdr>
    </w:div>
    <w:div w:id="2070414886">
      <w:bodyDiv w:val="1"/>
      <w:marLeft w:val="0"/>
      <w:marRight w:val="0"/>
      <w:marTop w:val="0"/>
      <w:marBottom w:val="0"/>
      <w:divBdr>
        <w:top w:val="none" w:sz="0" w:space="0" w:color="auto"/>
        <w:left w:val="none" w:sz="0" w:space="0" w:color="auto"/>
        <w:bottom w:val="none" w:sz="0" w:space="0" w:color="auto"/>
        <w:right w:val="none" w:sz="0" w:space="0" w:color="auto"/>
      </w:divBdr>
    </w:div>
    <w:div w:id="2078090319">
      <w:bodyDiv w:val="1"/>
      <w:marLeft w:val="0"/>
      <w:marRight w:val="0"/>
      <w:marTop w:val="0"/>
      <w:marBottom w:val="0"/>
      <w:divBdr>
        <w:top w:val="none" w:sz="0" w:space="0" w:color="auto"/>
        <w:left w:val="none" w:sz="0" w:space="0" w:color="auto"/>
        <w:bottom w:val="none" w:sz="0" w:space="0" w:color="auto"/>
        <w:right w:val="none" w:sz="0" w:space="0" w:color="auto"/>
      </w:divBdr>
    </w:div>
    <w:div w:id="2080403426">
      <w:bodyDiv w:val="1"/>
      <w:marLeft w:val="0"/>
      <w:marRight w:val="0"/>
      <w:marTop w:val="0"/>
      <w:marBottom w:val="0"/>
      <w:divBdr>
        <w:top w:val="none" w:sz="0" w:space="0" w:color="auto"/>
        <w:left w:val="none" w:sz="0" w:space="0" w:color="auto"/>
        <w:bottom w:val="none" w:sz="0" w:space="0" w:color="auto"/>
        <w:right w:val="none" w:sz="0" w:space="0" w:color="auto"/>
      </w:divBdr>
    </w:div>
    <w:div w:id="2082677581">
      <w:bodyDiv w:val="1"/>
      <w:marLeft w:val="0"/>
      <w:marRight w:val="0"/>
      <w:marTop w:val="0"/>
      <w:marBottom w:val="0"/>
      <w:divBdr>
        <w:top w:val="none" w:sz="0" w:space="0" w:color="auto"/>
        <w:left w:val="none" w:sz="0" w:space="0" w:color="auto"/>
        <w:bottom w:val="none" w:sz="0" w:space="0" w:color="auto"/>
        <w:right w:val="none" w:sz="0" w:space="0" w:color="auto"/>
      </w:divBdr>
    </w:div>
    <w:div w:id="2088917724">
      <w:bodyDiv w:val="1"/>
      <w:marLeft w:val="0"/>
      <w:marRight w:val="0"/>
      <w:marTop w:val="0"/>
      <w:marBottom w:val="0"/>
      <w:divBdr>
        <w:top w:val="none" w:sz="0" w:space="0" w:color="auto"/>
        <w:left w:val="none" w:sz="0" w:space="0" w:color="auto"/>
        <w:bottom w:val="none" w:sz="0" w:space="0" w:color="auto"/>
        <w:right w:val="none" w:sz="0" w:space="0" w:color="auto"/>
      </w:divBdr>
    </w:div>
    <w:div w:id="2091732504">
      <w:bodyDiv w:val="1"/>
      <w:marLeft w:val="0"/>
      <w:marRight w:val="0"/>
      <w:marTop w:val="0"/>
      <w:marBottom w:val="0"/>
      <w:divBdr>
        <w:top w:val="none" w:sz="0" w:space="0" w:color="auto"/>
        <w:left w:val="none" w:sz="0" w:space="0" w:color="auto"/>
        <w:bottom w:val="none" w:sz="0" w:space="0" w:color="auto"/>
        <w:right w:val="none" w:sz="0" w:space="0" w:color="auto"/>
      </w:divBdr>
    </w:div>
    <w:div w:id="2097164686">
      <w:bodyDiv w:val="1"/>
      <w:marLeft w:val="0"/>
      <w:marRight w:val="0"/>
      <w:marTop w:val="0"/>
      <w:marBottom w:val="0"/>
      <w:divBdr>
        <w:top w:val="none" w:sz="0" w:space="0" w:color="auto"/>
        <w:left w:val="none" w:sz="0" w:space="0" w:color="auto"/>
        <w:bottom w:val="none" w:sz="0" w:space="0" w:color="auto"/>
        <w:right w:val="none" w:sz="0" w:space="0" w:color="auto"/>
      </w:divBdr>
    </w:div>
    <w:div w:id="2097552008">
      <w:bodyDiv w:val="1"/>
      <w:marLeft w:val="0"/>
      <w:marRight w:val="0"/>
      <w:marTop w:val="0"/>
      <w:marBottom w:val="0"/>
      <w:divBdr>
        <w:top w:val="none" w:sz="0" w:space="0" w:color="auto"/>
        <w:left w:val="none" w:sz="0" w:space="0" w:color="auto"/>
        <w:bottom w:val="none" w:sz="0" w:space="0" w:color="auto"/>
        <w:right w:val="none" w:sz="0" w:space="0" w:color="auto"/>
      </w:divBdr>
    </w:div>
    <w:div w:id="2098402422">
      <w:bodyDiv w:val="1"/>
      <w:marLeft w:val="0"/>
      <w:marRight w:val="0"/>
      <w:marTop w:val="0"/>
      <w:marBottom w:val="0"/>
      <w:divBdr>
        <w:top w:val="none" w:sz="0" w:space="0" w:color="auto"/>
        <w:left w:val="none" w:sz="0" w:space="0" w:color="auto"/>
        <w:bottom w:val="none" w:sz="0" w:space="0" w:color="auto"/>
        <w:right w:val="none" w:sz="0" w:space="0" w:color="auto"/>
      </w:divBdr>
    </w:div>
    <w:div w:id="2100640044">
      <w:bodyDiv w:val="1"/>
      <w:marLeft w:val="0"/>
      <w:marRight w:val="0"/>
      <w:marTop w:val="0"/>
      <w:marBottom w:val="0"/>
      <w:divBdr>
        <w:top w:val="none" w:sz="0" w:space="0" w:color="auto"/>
        <w:left w:val="none" w:sz="0" w:space="0" w:color="auto"/>
        <w:bottom w:val="none" w:sz="0" w:space="0" w:color="auto"/>
        <w:right w:val="none" w:sz="0" w:space="0" w:color="auto"/>
      </w:divBdr>
    </w:div>
    <w:div w:id="2103798019">
      <w:bodyDiv w:val="1"/>
      <w:marLeft w:val="0"/>
      <w:marRight w:val="0"/>
      <w:marTop w:val="0"/>
      <w:marBottom w:val="0"/>
      <w:divBdr>
        <w:top w:val="none" w:sz="0" w:space="0" w:color="auto"/>
        <w:left w:val="none" w:sz="0" w:space="0" w:color="auto"/>
        <w:bottom w:val="none" w:sz="0" w:space="0" w:color="auto"/>
        <w:right w:val="none" w:sz="0" w:space="0" w:color="auto"/>
      </w:divBdr>
    </w:div>
    <w:div w:id="2106728283">
      <w:bodyDiv w:val="1"/>
      <w:marLeft w:val="0"/>
      <w:marRight w:val="0"/>
      <w:marTop w:val="0"/>
      <w:marBottom w:val="0"/>
      <w:divBdr>
        <w:top w:val="none" w:sz="0" w:space="0" w:color="auto"/>
        <w:left w:val="none" w:sz="0" w:space="0" w:color="auto"/>
        <w:bottom w:val="none" w:sz="0" w:space="0" w:color="auto"/>
        <w:right w:val="none" w:sz="0" w:space="0" w:color="auto"/>
      </w:divBdr>
    </w:div>
    <w:div w:id="2111194914">
      <w:bodyDiv w:val="1"/>
      <w:marLeft w:val="0"/>
      <w:marRight w:val="0"/>
      <w:marTop w:val="0"/>
      <w:marBottom w:val="0"/>
      <w:divBdr>
        <w:top w:val="none" w:sz="0" w:space="0" w:color="auto"/>
        <w:left w:val="none" w:sz="0" w:space="0" w:color="auto"/>
        <w:bottom w:val="none" w:sz="0" w:space="0" w:color="auto"/>
        <w:right w:val="none" w:sz="0" w:space="0" w:color="auto"/>
      </w:divBdr>
    </w:div>
    <w:div w:id="2111662329">
      <w:bodyDiv w:val="1"/>
      <w:marLeft w:val="0"/>
      <w:marRight w:val="0"/>
      <w:marTop w:val="0"/>
      <w:marBottom w:val="0"/>
      <w:divBdr>
        <w:top w:val="none" w:sz="0" w:space="0" w:color="auto"/>
        <w:left w:val="none" w:sz="0" w:space="0" w:color="auto"/>
        <w:bottom w:val="none" w:sz="0" w:space="0" w:color="auto"/>
        <w:right w:val="none" w:sz="0" w:space="0" w:color="auto"/>
      </w:divBdr>
    </w:div>
    <w:div w:id="2113284386">
      <w:bodyDiv w:val="1"/>
      <w:marLeft w:val="0"/>
      <w:marRight w:val="0"/>
      <w:marTop w:val="0"/>
      <w:marBottom w:val="0"/>
      <w:divBdr>
        <w:top w:val="none" w:sz="0" w:space="0" w:color="auto"/>
        <w:left w:val="none" w:sz="0" w:space="0" w:color="auto"/>
        <w:bottom w:val="none" w:sz="0" w:space="0" w:color="auto"/>
        <w:right w:val="none" w:sz="0" w:space="0" w:color="auto"/>
      </w:divBdr>
    </w:div>
    <w:div w:id="2114401903">
      <w:bodyDiv w:val="1"/>
      <w:marLeft w:val="0"/>
      <w:marRight w:val="0"/>
      <w:marTop w:val="0"/>
      <w:marBottom w:val="0"/>
      <w:divBdr>
        <w:top w:val="none" w:sz="0" w:space="0" w:color="auto"/>
        <w:left w:val="none" w:sz="0" w:space="0" w:color="auto"/>
        <w:bottom w:val="none" w:sz="0" w:space="0" w:color="auto"/>
        <w:right w:val="none" w:sz="0" w:space="0" w:color="auto"/>
      </w:divBdr>
    </w:div>
    <w:div w:id="2114590719">
      <w:bodyDiv w:val="1"/>
      <w:marLeft w:val="0"/>
      <w:marRight w:val="0"/>
      <w:marTop w:val="0"/>
      <w:marBottom w:val="0"/>
      <w:divBdr>
        <w:top w:val="none" w:sz="0" w:space="0" w:color="auto"/>
        <w:left w:val="none" w:sz="0" w:space="0" w:color="auto"/>
        <w:bottom w:val="none" w:sz="0" w:space="0" w:color="auto"/>
        <w:right w:val="none" w:sz="0" w:space="0" w:color="auto"/>
      </w:divBdr>
    </w:div>
    <w:div w:id="2115854386">
      <w:bodyDiv w:val="1"/>
      <w:marLeft w:val="0"/>
      <w:marRight w:val="0"/>
      <w:marTop w:val="0"/>
      <w:marBottom w:val="0"/>
      <w:divBdr>
        <w:top w:val="none" w:sz="0" w:space="0" w:color="auto"/>
        <w:left w:val="none" w:sz="0" w:space="0" w:color="auto"/>
        <w:bottom w:val="none" w:sz="0" w:space="0" w:color="auto"/>
        <w:right w:val="none" w:sz="0" w:space="0" w:color="auto"/>
      </w:divBdr>
    </w:div>
    <w:div w:id="2119794174">
      <w:bodyDiv w:val="1"/>
      <w:marLeft w:val="0"/>
      <w:marRight w:val="0"/>
      <w:marTop w:val="0"/>
      <w:marBottom w:val="0"/>
      <w:divBdr>
        <w:top w:val="none" w:sz="0" w:space="0" w:color="auto"/>
        <w:left w:val="none" w:sz="0" w:space="0" w:color="auto"/>
        <w:bottom w:val="none" w:sz="0" w:space="0" w:color="auto"/>
        <w:right w:val="none" w:sz="0" w:space="0" w:color="auto"/>
      </w:divBdr>
    </w:div>
    <w:div w:id="2121676447">
      <w:bodyDiv w:val="1"/>
      <w:marLeft w:val="0"/>
      <w:marRight w:val="0"/>
      <w:marTop w:val="0"/>
      <w:marBottom w:val="0"/>
      <w:divBdr>
        <w:top w:val="none" w:sz="0" w:space="0" w:color="auto"/>
        <w:left w:val="none" w:sz="0" w:space="0" w:color="auto"/>
        <w:bottom w:val="none" w:sz="0" w:space="0" w:color="auto"/>
        <w:right w:val="none" w:sz="0" w:space="0" w:color="auto"/>
      </w:divBdr>
    </w:div>
    <w:div w:id="2127456514">
      <w:bodyDiv w:val="1"/>
      <w:marLeft w:val="0"/>
      <w:marRight w:val="0"/>
      <w:marTop w:val="0"/>
      <w:marBottom w:val="0"/>
      <w:divBdr>
        <w:top w:val="none" w:sz="0" w:space="0" w:color="auto"/>
        <w:left w:val="none" w:sz="0" w:space="0" w:color="auto"/>
        <w:bottom w:val="none" w:sz="0" w:space="0" w:color="auto"/>
        <w:right w:val="none" w:sz="0" w:space="0" w:color="auto"/>
      </w:divBdr>
    </w:div>
    <w:div w:id="2127892667">
      <w:bodyDiv w:val="1"/>
      <w:marLeft w:val="0"/>
      <w:marRight w:val="0"/>
      <w:marTop w:val="0"/>
      <w:marBottom w:val="0"/>
      <w:divBdr>
        <w:top w:val="none" w:sz="0" w:space="0" w:color="auto"/>
        <w:left w:val="none" w:sz="0" w:space="0" w:color="auto"/>
        <w:bottom w:val="none" w:sz="0" w:space="0" w:color="auto"/>
        <w:right w:val="none" w:sz="0" w:space="0" w:color="auto"/>
      </w:divBdr>
    </w:div>
    <w:div w:id="2134711690">
      <w:bodyDiv w:val="1"/>
      <w:marLeft w:val="0"/>
      <w:marRight w:val="0"/>
      <w:marTop w:val="0"/>
      <w:marBottom w:val="0"/>
      <w:divBdr>
        <w:top w:val="none" w:sz="0" w:space="0" w:color="auto"/>
        <w:left w:val="none" w:sz="0" w:space="0" w:color="auto"/>
        <w:bottom w:val="none" w:sz="0" w:space="0" w:color="auto"/>
        <w:right w:val="none" w:sz="0" w:space="0" w:color="auto"/>
      </w:divBdr>
    </w:div>
    <w:div w:id="2135436999">
      <w:bodyDiv w:val="1"/>
      <w:marLeft w:val="0"/>
      <w:marRight w:val="0"/>
      <w:marTop w:val="0"/>
      <w:marBottom w:val="0"/>
      <w:divBdr>
        <w:top w:val="none" w:sz="0" w:space="0" w:color="auto"/>
        <w:left w:val="none" w:sz="0" w:space="0" w:color="auto"/>
        <w:bottom w:val="none" w:sz="0" w:space="0" w:color="auto"/>
        <w:right w:val="none" w:sz="0" w:space="0" w:color="auto"/>
      </w:divBdr>
    </w:div>
    <w:div w:id="2137136039">
      <w:bodyDiv w:val="1"/>
      <w:marLeft w:val="0"/>
      <w:marRight w:val="0"/>
      <w:marTop w:val="0"/>
      <w:marBottom w:val="0"/>
      <w:divBdr>
        <w:top w:val="none" w:sz="0" w:space="0" w:color="auto"/>
        <w:left w:val="none" w:sz="0" w:space="0" w:color="auto"/>
        <w:bottom w:val="none" w:sz="0" w:space="0" w:color="auto"/>
        <w:right w:val="none" w:sz="0" w:space="0" w:color="auto"/>
      </w:divBdr>
    </w:div>
    <w:div w:id="2138912001">
      <w:bodyDiv w:val="1"/>
      <w:marLeft w:val="0"/>
      <w:marRight w:val="0"/>
      <w:marTop w:val="0"/>
      <w:marBottom w:val="0"/>
      <w:divBdr>
        <w:top w:val="none" w:sz="0" w:space="0" w:color="auto"/>
        <w:left w:val="none" w:sz="0" w:space="0" w:color="auto"/>
        <w:bottom w:val="none" w:sz="0" w:space="0" w:color="auto"/>
        <w:right w:val="none" w:sz="0" w:space="0" w:color="auto"/>
      </w:divBdr>
    </w:div>
    <w:div w:id="2144690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5.jpeg"/><Relationship Id="rId18" Type="http://schemas.openxmlformats.org/officeDocument/2006/relationships/image" Target="media/image6.png"/><Relationship Id="rId26" Type="http://schemas.openxmlformats.org/officeDocument/2006/relationships/image" Target="media/image14.emf"/><Relationship Id="rId39" Type="http://schemas.openxmlformats.org/officeDocument/2006/relationships/header" Target="header3.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0.png"/><Relationship Id="rId42" Type="http://schemas.openxmlformats.org/officeDocument/2006/relationships/footer" Target="footer9.xml"/><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footer" Target="footer2.xml"/><Relationship Id="rId25" Type="http://schemas.openxmlformats.org/officeDocument/2006/relationships/image" Target="media/image13.jpeg"/><Relationship Id="rId33" Type="http://schemas.openxmlformats.org/officeDocument/2006/relationships/image" Target="media/image19.jpeg"/><Relationship Id="rId38" Type="http://schemas.openxmlformats.org/officeDocument/2006/relationships/image" Target="media/image22.png"/><Relationship Id="rId46" Type="http://schemas.openxmlformats.org/officeDocument/2006/relationships/image" Target="media/image25.jpe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8.jpeg"/><Relationship Id="rId29" Type="http://schemas.openxmlformats.org/officeDocument/2006/relationships/footer" Target="footer3.xml"/><Relationship Id="rId41" Type="http://schemas.openxmlformats.org/officeDocument/2006/relationships/footer" Target="foot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2.jpeg"/><Relationship Id="rId32" Type="http://schemas.openxmlformats.org/officeDocument/2006/relationships/image" Target="media/image18.jpeg"/><Relationship Id="rId37" Type="http://schemas.openxmlformats.org/officeDocument/2006/relationships/footer" Target="footer6.xml"/><Relationship Id="rId40" Type="http://schemas.openxmlformats.org/officeDocument/2006/relationships/footer" Target="footer7.xml"/><Relationship Id="rId45"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1.jpeg"/><Relationship Id="rId28" Type="http://schemas.openxmlformats.org/officeDocument/2006/relationships/image" Target="media/image16.png"/><Relationship Id="rId36" Type="http://schemas.openxmlformats.org/officeDocument/2006/relationships/footer" Target="footer5.xml"/><Relationship Id="rId10" Type="http://schemas.openxmlformats.org/officeDocument/2006/relationships/hyperlink" Target="file:///E:\&#1071;&#1085;&#1076;&#1077;&#1082;&#1089;%20&#1076;&#1080;&#1089;&#1082;\YandexDisk\YandexDisk\YandexDisk\&#1087;&#1080;&#1089;&#1100;&#1084;&#1072;,%20&#1079;&#1072;&#1087;&#1088;&#1086;&#1089;&#1099;,%20&#1086;&#1090;&#1095;&#1077;&#1090;&#1099;\&#1090;&#1080;&#1090;&#1091;&#1083;&#1100;&#1085;&#1080;&#1082;\ea503532@yandex.ru" TargetMode="External"/><Relationship Id="rId19" Type="http://schemas.openxmlformats.org/officeDocument/2006/relationships/image" Target="media/image7.jpeg"/><Relationship Id="rId31" Type="http://schemas.openxmlformats.org/officeDocument/2006/relationships/image" Target="media/image17.jpeg"/><Relationship Id="rId44" Type="http://schemas.openxmlformats.org/officeDocument/2006/relationships/image" Target="media/image24.wmf"/><Relationship Id="rId4" Type="http://schemas.openxmlformats.org/officeDocument/2006/relationships/settings" Target="settings.xml"/><Relationship Id="rId9" Type="http://schemas.openxmlformats.org/officeDocument/2006/relationships/hyperlink" Target="https://5s-proekt.ru/" TargetMode="External"/><Relationship Id="rId14" Type="http://schemas.openxmlformats.org/officeDocument/2006/relationships/header" Target="header1.xml"/><Relationship Id="rId22" Type="http://schemas.openxmlformats.org/officeDocument/2006/relationships/image" Target="media/image10.jpeg"/><Relationship Id="rId27" Type="http://schemas.openxmlformats.org/officeDocument/2006/relationships/image" Target="media/image15.png"/><Relationship Id="rId30" Type="http://schemas.openxmlformats.org/officeDocument/2006/relationships/footer" Target="footer4.xml"/><Relationship Id="rId35" Type="http://schemas.openxmlformats.org/officeDocument/2006/relationships/image" Target="media/image21.jpeg"/><Relationship Id="rId43" Type="http://schemas.openxmlformats.org/officeDocument/2006/relationships/image" Target="media/image23.wmf"/><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D3EC57-6AB7-4628-83A8-3F42BF0271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3418</TotalTime>
  <Pages>327</Pages>
  <Words>82137</Words>
  <Characters>468186</Characters>
  <Application>Microsoft Office Word</Application>
  <DocSecurity>0</DocSecurity>
  <Lines>3901</Lines>
  <Paragraphs>1098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549225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instroy47@yandex.ru</cp:lastModifiedBy>
  <cp:revision>64</cp:revision>
  <cp:lastPrinted>2022-09-13T08:30:00Z</cp:lastPrinted>
  <dcterms:created xsi:type="dcterms:W3CDTF">2023-08-22T06:50:00Z</dcterms:created>
  <dcterms:modified xsi:type="dcterms:W3CDTF">2024-05-12T19:39:00Z</dcterms:modified>
</cp:coreProperties>
</file>